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61ECE" w14:textId="77777777" w:rsidR="00B57CCD" w:rsidRDefault="00B57CCD" w:rsidP="00B57CCD">
      <w:pPr>
        <w:pStyle w:val="ContentsHead"/>
      </w:pPr>
      <w:r>
        <w:t>Contents</w:t>
      </w:r>
    </w:p>
    <w:p w14:paraId="52822DCC" w14:textId="192E00BE" w:rsidR="00B57CCD" w:rsidRDefault="00B57CCD">
      <w:pPr>
        <w:pStyle w:val="TOC6"/>
        <w:rPr>
          <w:rFonts w:asciiTheme="minorHAnsi" w:eastAsiaTheme="minorEastAsia" w:hAnsiTheme="minorHAnsi" w:cstheme="minorBidi"/>
          <w:b w:val="0"/>
          <w:noProof/>
          <w:kern w:val="2"/>
          <w:lang w:eastAsia="en-AU"/>
          <w14:ligatures w14:val="standardContextual"/>
        </w:rPr>
      </w:pPr>
      <w:r w:rsidRPr="00CB3344">
        <w:rPr>
          <w:rFonts w:cs="Arial"/>
          <w:noProof/>
          <w:kern w:val="28"/>
          <w:sz w:val="20"/>
        </w:rPr>
        <w:fldChar w:fldCharType="begin"/>
      </w:r>
      <w:r w:rsidRPr="00CB3344">
        <w:rPr>
          <w:rFonts w:cs="Arial"/>
        </w:rPr>
        <w:instrText xml:space="preserve"> TOC \o "1-9" \t "HC,1, HP,2, HD,3, HS,4,CHS,4, HR,5, RGHead,7, Schedule title,6, Schedule part,8, Schedule Division,8, RX.SC,8, Dictionary Heading,2, Note Heading,9" </w:instrText>
      </w:r>
      <w:r w:rsidRPr="00CB3344">
        <w:rPr>
          <w:rFonts w:cs="Arial"/>
          <w:noProof/>
          <w:kern w:val="28"/>
          <w:sz w:val="20"/>
        </w:rPr>
        <w:fldChar w:fldCharType="separate"/>
      </w:r>
      <w:r>
        <w:rPr>
          <w:noProof/>
        </w:rPr>
        <w:t>Schedule 1</w:t>
      </w:r>
      <w:r>
        <w:rPr>
          <w:rFonts w:asciiTheme="minorHAnsi" w:eastAsiaTheme="minorEastAsia" w:hAnsiTheme="minorHAnsi" w:cstheme="minorBidi"/>
          <w:b w:val="0"/>
          <w:noProof/>
          <w:kern w:val="2"/>
          <w:lang w:eastAsia="en-AU"/>
          <w14:ligatures w14:val="standardContextual"/>
        </w:rPr>
        <w:tab/>
      </w:r>
      <w:r>
        <w:rPr>
          <w:noProof/>
        </w:rPr>
        <w:t>Public sector superannuation plans — Commonwealth</w:t>
      </w:r>
      <w:r>
        <w:rPr>
          <w:noProof/>
        </w:rPr>
        <w:tab/>
      </w:r>
      <w:r>
        <w:rPr>
          <w:noProof/>
        </w:rPr>
        <w:fldChar w:fldCharType="begin"/>
      </w:r>
      <w:r>
        <w:rPr>
          <w:noProof/>
        </w:rPr>
        <w:instrText xml:space="preserve"> PAGEREF _Toc190856425 \h </w:instrText>
      </w:r>
      <w:r>
        <w:rPr>
          <w:noProof/>
        </w:rPr>
      </w:r>
      <w:r>
        <w:rPr>
          <w:noProof/>
        </w:rPr>
        <w:fldChar w:fldCharType="separate"/>
      </w:r>
      <w:r>
        <w:rPr>
          <w:noProof/>
        </w:rPr>
        <w:t>1</w:t>
      </w:r>
      <w:r>
        <w:rPr>
          <w:noProof/>
        </w:rPr>
        <w:fldChar w:fldCharType="end"/>
      </w:r>
    </w:p>
    <w:p w14:paraId="6723D1E9" w14:textId="43AC203A" w:rsidR="00B57CCD" w:rsidRDefault="00B57CCD">
      <w:pPr>
        <w:pStyle w:val="TOC8"/>
        <w:rPr>
          <w:rFonts w:asciiTheme="minorHAnsi" w:eastAsiaTheme="minorEastAsia" w:hAnsiTheme="minorHAnsi" w:cstheme="minorBidi"/>
          <w:noProof/>
          <w:kern w:val="2"/>
          <w:sz w:val="24"/>
          <w:lang w:eastAsia="en-AU"/>
          <w14:ligatures w14:val="standardContextual"/>
        </w:rPr>
      </w:pPr>
      <w:r>
        <w:rPr>
          <w:noProof/>
        </w:rPr>
        <w:t>Part 5</w:t>
      </w:r>
      <w:r>
        <w:rPr>
          <w:rFonts w:asciiTheme="minorHAnsi" w:eastAsiaTheme="minorEastAsia" w:hAnsiTheme="minorHAnsi" w:cstheme="minorBidi"/>
          <w:noProof/>
          <w:kern w:val="2"/>
          <w:sz w:val="24"/>
          <w:lang w:eastAsia="en-AU"/>
          <w14:ligatures w14:val="standardContextual"/>
        </w:rPr>
        <w:tab/>
      </w:r>
      <w:r>
        <w:rPr>
          <w:noProof/>
        </w:rPr>
        <w:t>Parliamentary Contributory Superannuation Scheme</w:t>
      </w:r>
      <w:r>
        <w:rPr>
          <w:noProof/>
        </w:rPr>
        <w:tab/>
      </w:r>
      <w:r>
        <w:rPr>
          <w:noProof/>
        </w:rPr>
        <w:fldChar w:fldCharType="begin"/>
      </w:r>
      <w:r>
        <w:rPr>
          <w:noProof/>
        </w:rPr>
        <w:instrText xml:space="preserve"> PAGEREF _Toc190856426 \h </w:instrText>
      </w:r>
      <w:r>
        <w:rPr>
          <w:noProof/>
        </w:rPr>
      </w:r>
      <w:r>
        <w:rPr>
          <w:noProof/>
        </w:rPr>
        <w:fldChar w:fldCharType="separate"/>
      </w:r>
      <w:r>
        <w:rPr>
          <w:noProof/>
        </w:rPr>
        <w:t>1</w:t>
      </w:r>
      <w:r>
        <w:rPr>
          <w:noProof/>
        </w:rPr>
        <w:fldChar w:fldCharType="end"/>
      </w:r>
    </w:p>
    <w:p w14:paraId="6438B993" w14:textId="5F8643FC" w:rsidR="00B57CCD" w:rsidRDefault="00B57CCD">
      <w:pPr>
        <w:pStyle w:val="TOC8"/>
        <w:rPr>
          <w:rFonts w:asciiTheme="minorHAnsi" w:eastAsiaTheme="minorEastAsia" w:hAnsiTheme="minorHAnsi" w:cstheme="minorBidi"/>
          <w:noProof/>
          <w:kern w:val="2"/>
          <w:sz w:val="24"/>
          <w:lang w:eastAsia="en-AU"/>
          <w14:ligatures w14:val="standardContextual"/>
        </w:rPr>
      </w:pPr>
      <w:r>
        <w:rPr>
          <w:noProof/>
        </w:rPr>
        <w:t>Division 5.1</w:t>
      </w:r>
      <w:r>
        <w:rPr>
          <w:rFonts w:asciiTheme="minorHAnsi" w:eastAsiaTheme="minorEastAsia" w:hAnsiTheme="minorHAnsi" w:cstheme="minorBidi"/>
          <w:noProof/>
          <w:kern w:val="2"/>
          <w:sz w:val="24"/>
          <w:lang w:eastAsia="en-AU"/>
          <w14:ligatures w14:val="standardContextual"/>
        </w:rPr>
        <w:tab/>
      </w:r>
      <w:r>
        <w:rPr>
          <w:noProof/>
        </w:rPr>
        <w:t>Definitions</w:t>
      </w:r>
      <w:r>
        <w:rPr>
          <w:noProof/>
        </w:rPr>
        <w:tab/>
      </w:r>
      <w:r>
        <w:rPr>
          <w:noProof/>
        </w:rPr>
        <w:fldChar w:fldCharType="begin"/>
      </w:r>
      <w:r>
        <w:rPr>
          <w:noProof/>
        </w:rPr>
        <w:instrText xml:space="preserve"> PAGEREF _Toc190856427 \h </w:instrText>
      </w:r>
      <w:r>
        <w:rPr>
          <w:noProof/>
        </w:rPr>
      </w:r>
      <w:r>
        <w:rPr>
          <w:noProof/>
        </w:rPr>
        <w:fldChar w:fldCharType="separate"/>
      </w:r>
      <w:r>
        <w:rPr>
          <w:noProof/>
        </w:rPr>
        <w:t>1</w:t>
      </w:r>
      <w:r>
        <w:rPr>
          <w:noProof/>
        </w:rPr>
        <w:fldChar w:fldCharType="end"/>
      </w:r>
    </w:p>
    <w:p w14:paraId="6F3425C0" w14:textId="37E8366D" w:rsidR="00B57CCD" w:rsidRDefault="00B57CCD">
      <w:pPr>
        <w:pStyle w:val="TOC8"/>
        <w:rPr>
          <w:rFonts w:asciiTheme="minorHAnsi" w:eastAsiaTheme="minorEastAsia" w:hAnsiTheme="minorHAnsi" w:cstheme="minorBidi"/>
          <w:noProof/>
          <w:kern w:val="2"/>
          <w:sz w:val="24"/>
          <w:lang w:eastAsia="en-AU"/>
          <w14:ligatures w14:val="standardContextual"/>
        </w:rPr>
      </w:pPr>
      <w:r>
        <w:rPr>
          <w:noProof/>
        </w:rPr>
        <w:t>Division 5.2</w:t>
      </w:r>
      <w:r>
        <w:rPr>
          <w:rFonts w:asciiTheme="minorHAnsi" w:eastAsiaTheme="minorEastAsia" w:hAnsiTheme="minorHAnsi" w:cstheme="minorBidi"/>
          <w:noProof/>
          <w:kern w:val="2"/>
          <w:sz w:val="24"/>
          <w:lang w:eastAsia="en-AU"/>
          <w14:ligatures w14:val="standardContextual"/>
        </w:rPr>
        <w:tab/>
      </w:r>
      <w:r>
        <w:rPr>
          <w:noProof/>
        </w:rPr>
        <w:t>Interests in the growth phase</w:t>
      </w:r>
      <w:r>
        <w:rPr>
          <w:noProof/>
        </w:rPr>
        <w:tab/>
      </w:r>
      <w:r>
        <w:rPr>
          <w:noProof/>
        </w:rPr>
        <w:fldChar w:fldCharType="begin"/>
      </w:r>
      <w:r>
        <w:rPr>
          <w:noProof/>
        </w:rPr>
        <w:instrText xml:space="preserve"> PAGEREF _Toc190856428 \h </w:instrText>
      </w:r>
      <w:r>
        <w:rPr>
          <w:noProof/>
        </w:rPr>
      </w:r>
      <w:r>
        <w:rPr>
          <w:noProof/>
        </w:rPr>
        <w:fldChar w:fldCharType="separate"/>
      </w:r>
      <w:r>
        <w:rPr>
          <w:noProof/>
        </w:rPr>
        <w:t>1</w:t>
      </w:r>
      <w:r>
        <w:rPr>
          <w:noProof/>
        </w:rPr>
        <w:fldChar w:fldCharType="end"/>
      </w:r>
    </w:p>
    <w:p w14:paraId="3E991F6D" w14:textId="015250D4" w:rsidR="00B57CCD" w:rsidRDefault="00B57CCD">
      <w:pPr>
        <w:pStyle w:val="TOC8"/>
        <w:rPr>
          <w:rFonts w:asciiTheme="minorHAnsi" w:eastAsiaTheme="minorEastAsia" w:hAnsiTheme="minorHAnsi" w:cstheme="minorBidi"/>
          <w:noProof/>
          <w:kern w:val="2"/>
          <w:sz w:val="24"/>
          <w:lang w:eastAsia="en-AU"/>
          <w14:ligatures w14:val="standardContextual"/>
        </w:rPr>
      </w:pPr>
      <w:r>
        <w:rPr>
          <w:noProof/>
        </w:rPr>
        <w:t>Division 5.3</w:t>
      </w:r>
      <w:r>
        <w:rPr>
          <w:rFonts w:asciiTheme="minorHAnsi" w:eastAsiaTheme="minorEastAsia" w:hAnsiTheme="minorHAnsi" w:cstheme="minorBidi"/>
          <w:noProof/>
          <w:kern w:val="2"/>
          <w:sz w:val="24"/>
          <w:lang w:eastAsia="en-AU"/>
          <w14:ligatures w14:val="standardContextual"/>
        </w:rPr>
        <w:tab/>
      </w:r>
      <w:r>
        <w:rPr>
          <w:noProof/>
        </w:rPr>
        <w:t>Interests in the payment phase</w:t>
      </w:r>
      <w:r>
        <w:rPr>
          <w:noProof/>
        </w:rPr>
        <w:tab/>
      </w:r>
      <w:r>
        <w:rPr>
          <w:noProof/>
        </w:rPr>
        <w:fldChar w:fldCharType="begin"/>
      </w:r>
      <w:r>
        <w:rPr>
          <w:noProof/>
        </w:rPr>
        <w:instrText xml:space="preserve"> PAGEREF _Toc190856429 \h </w:instrText>
      </w:r>
      <w:r>
        <w:rPr>
          <w:noProof/>
        </w:rPr>
      </w:r>
      <w:r>
        <w:rPr>
          <w:noProof/>
        </w:rPr>
        <w:fldChar w:fldCharType="separate"/>
      </w:r>
      <w:r>
        <w:rPr>
          <w:noProof/>
        </w:rPr>
        <w:t>10</w:t>
      </w:r>
      <w:r>
        <w:rPr>
          <w:noProof/>
        </w:rPr>
        <w:fldChar w:fldCharType="end"/>
      </w:r>
    </w:p>
    <w:p w14:paraId="13576900" w14:textId="1C5B574B" w:rsidR="00B57CCD" w:rsidRDefault="00B57CCD">
      <w:pPr>
        <w:pStyle w:val="TOC8"/>
        <w:rPr>
          <w:rFonts w:asciiTheme="minorHAnsi" w:eastAsiaTheme="minorEastAsia" w:hAnsiTheme="minorHAnsi" w:cstheme="minorBidi"/>
          <w:noProof/>
          <w:kern w:val="2"/>
          <w:sz w:val="24"/>
          <w:lang w:eastAsia="en-AU"/>
          <w14:ligatures w14:val="standardContextual"/>
        </w:rPr>
      </w:pPr>
      <w:r>
        <w:rPr>
          <w:noProof/>
        </w:rPr>
        <w:t>Division 5.4</w:t>
      </w:r>
      <w:r>
        <w:rPr>
          <w:rFonts w:asciiTheme="minorHAnsi" w:eastAsiaTheme="minorEastAsia" w:hAnsiTheme="minorHAnsi" w:cstheme="minorBidi"/>
          <w:noProof/>
          <w:kern w:val="2"/>
          <w:sz w:val="24"/>
          <w:lang w:eastAsia="en-AU"/>
          <w14:ligatures w14:val="standardContextual"/>
        </w:rPr>
        <w:tab/>
      </w:r>
      <w:r>
        <w:rPr>
          <w:noProof/>
        </w:rPr>
        <w:t>Factors</w:t>
      </w:r>
      <w:r>
        <w:rPr>
          <w:noProof/>
        </w:rPr>
        <w:tab/>
      </w:r>
      <w:r>
        <w:rPr>
          <w:noProof/>
        </w:rPr>
        <w:fldChar w:fldCharType="begin"/>
      </w:r>
      <w:r>
        <w:rPr>
          <w:noProof/>
        </w:rPr>
        <w:instrText xml:space="preserve"> PAGEREF _Toc190856430 \h </w:instrText>
      </w:r>
      <w:r>
        <w:rPr>
          <w:noProof/>
        </w:rPr>
      </w:r>
      <w:r>
        <w:rPr>
          <w:noProof/>
        </w:rPr>
        <w:fldChar w:fldCharType="separate"/>
      </w:r>
      <w:r>
        <w:rPr>
          <w:noProof/>
        </w:rPr>
        <w:t>13</w:t>
      </w:r>
      <w:r>
        <w:rPr>
          <w:noProof/>
        </w:rPr>
        <w:fldChar w:fldCharType="end"/>
      </w:r>
    </w:p>
    <w:p w14:paraId="253F95C9" w14:textId="1B63D4A8" w:rsidR="00154C3B" w:rsidRDefault="00B57CCD" w:rsidP="00B57CCD">
      <w:pPr>
        <w:sectPr w:rsidR="00154C3B" w:rsidSect="00FE1B43">
          <w:headerReference w:type="even" r:id="rId10"/>
          <w:headerReference w:type="default" r:id="rId11"/>
          <w:footerReference w:type="even" r:id="rId12"/>
          <w:footerReference w:type="default" r:id="rId13"/>
          <w:headerReference w:type="first" r:id="rId14"/>
          <w:footerReference w:type="first" r:id="rId15"/>
          <w:pgSz w:w="11907" w:h="16839" w:code="9"/>
          <w:pgMar w:top="1440" w:right="1797" w:bottom="1440" w:left="1797" w:header="709" w:footer="709" w:gutter="0"/>
          <w:pgNumType w:fmt="lowerRoman" w:start="1"/>
          <w:cols w:space="708"/>
          <w:docGrid w:linePitch="360"/>
        </w:sectPr>
      </w:pPr>
      <w:r w:rsidRPr="00CB3344">
        <w:rPr>
          <w:rFonts w:ascii="Arial" w:hAnsi="Arial" w:cs="Arial"/>
        </w:rPr>
        <w:fldChar w:fldCharType="end"/>
      </w:r>
    </w:p>
    <w:p w14:paraId="13620E19" w14:textId="77777777" w:rsidR="00DC23ED" w:rsidRDefault="00DC23ED" w:rsidP="00DC23ED">
      <w:pPr>
        <w:pStyle w:val="Scheduletitle"/>
      </w:pPr>
      <w:bookmarkStart w:id="0" w:name="_Toc193186497"/>
      <w:bookmarkStart w:id="1" w:name="_Toc190856425"/>
      <w:r w:rsidRPr="003F197E">
        <w:rPr>
          <w:rStyle w:val="CharAmSchNo"/>
        </w:rPr>
        <w:lastRenderedPageBreak/>
        <w:t>Schedule 1</w:t>
      </w:r>
      <w:r>
        <w:tab/>
      </w:r>
      <w:r w:rsidRPr="003F197E">
        <w:rPr>
          <w:rStyle w:val="CharAmSchText"/>
        </w:rPr>
        <w:t>Public sector superannuation plans — Commonwealth</w:t>
      </w:r>
      <w:bookmarkEnd w:id="0"/>
      <w:bookmarkEnd w:id="1"/>
    </w:p>
    <w:p w14:paraId="33C392E6" w14:textId="77777777" w:rsidR="00DC23ED" w:rsidRPr="007E183E" w:rsidRDefault="00DC23ED" w:rsidP="00DC23ED">
      <w:pPr>
        <w:pStyle w:val="Schedulereference"/>
      </w:pPr>
      <w:r>
        <w:t>(section</w:t>
      </w:r>
      <w:r w:rsidR="008A24A1">
        <w:t>s 5 and 6</w:t>
      </w:r>
      <w:r>
        <w:t>)</w:t>
      </w:r>
    </w:p>
    <w:p w14:paraId="70E755C5" w14:textId="77777777" w:rsidR="00DC23ED" w:rsidRPr="009C1EC0" w:rsidRDefault="00DC23ED" w:rsidP="00DC23ED">
      <w:pPr>
        <w:pStyle w:val="Schedulepart"/>
      </w:pPr>
      <w:bookmarkStart w:id="2" w:name="_Toc193186498"/>
      <w:bookmarkStart w:id="3" w:name="_Toc190856426"/>
      <w:r w:rsidRPr="00AE48A4">
        <w:rPr>
          <w:rStyle w:val="CharSchPTNo"/>
        </w:rPr>
        <w:t>Part 5</w:t>
      </w:r>
      <w:r w:rsidRPr="009C1EC0">
        <w:tab/>
      </w:r>
      <w:r w:rsidRPr="00AE48A4">
        <w:rPr>
          <w:rStyle w:val="CharSchPTText"/>
        </w:rPr>
        <w:t>Parliamentary Contributory Superannuation Scheme</w:t>
      </w:r>
      <w:bookmarkEnd w:id="2"/>
      <w:bookmarkEnd w:id="3"/>
    </w:p>
    <w:p w14:paraId="75D26D0F" w14:textId="77777777" w:rsidR="00DC23ED" w:rsidRPr="009C1EC0" w:rsidRDefault="00DC23ED" w:rsidP="00DC23ED">
      <w:pPr>
        <w:pStyle w:val="ScheduleDivision"/>
      </w:pPr>
      <w:bookmarkStart w:id="4" w:name="_Toc193186499"/>
      <w:bookmarkStart w:id="5" w:name="_Toc190856427"/>
      <w:r w:rsidRPr="00AE48A4">
        <w:rPr>
          <w:rStyle w:val="CharDivNo"/>
        </w:rPr>
        <w:t>Division 5.1</w:t>
      </w:r>
      <w:r w:rsidRPr="009C1EC0">
        <w:tab/>
      </w:r>
      <w:r w:rsidRPr="00AE48A4">
        <w:rPr>
          <w:rStyle w:val="CharDivText"/>
        </w:rPr>
        <w:t>Definitions</w:t>
      </w:r>
      <w:bookmarkEnd w:id="4"/>
      <w:bookmarkEnd w:id="5"/>
    </w:p>
    <w:p w14:paraId="24AEDA74" w14:textId="77777777" w:rsidR="00DC23ED" w:rsidRPr="009C1EC0" w:rsidRDefault="00DC23ED" w:rsidP="00DC23ED">
      <w:pPr>
        <w:pStyle w:val="ScheduleHeading"/>
      </w:pPr>
      <w:r w:rsidRPr="00AE48A4">
        <w:rPr>
          <w:rStyle w:val="CharSectno"/>
        </w:rPr>
        <w:t>1</w:t>
      </w:r>
      <w:r w:rsidRPr="009C1EC0">
        <w:tab/>
        <w:t>Definitions</w:t>
      </w:r>
    </w:p>
    <w:p w14:paraId="62FF4D4F" w14:textId="77777777" w:rsidR="00DC23ED" w:rsidRPr="009C1EC0" w:rsidRDefault="00DC23ED" w:rsidP="00DC23ED">
      <w:pPr>
        <w:pStyle w:val="R1"/>
      </w:pPr>
      <w:r w:rsidRPr="009C1EC0">
        <w:tab/>
        <w:t>(1)</w:t>
      </w:r>
      <w:r w:rsidRPr="009C1EC0">
        <w:tab/>
        <w:t>In this Part:</w:t>
      </w:r>
    </w:p>
    <w:p w14:paraId="7745C03D" w14:textId="77777777" w:rsidR="00DC23ED" w:rsidRPr="009C1EC0" w:rsidRDefault="00DC23ED" w:rsidP="00DC23ED">
      <w:pPr>
        <w:pStyle w:val="definition"/>
      </w:pPr>
      <w:r w:rsidRPr="009C1EC0">
        <w:rPr>
          <w:b/>
          <w:i/>
        </w:rPr>
        <w:t>Act</w:t>
      </w:r>
      <w:r w:rsidRPr="009C1EC0">
        <w:t xml:space="preserve"> means the </w:t>
      </w:r>
      <w:r w:rsidRPr="009C1EC0">
        <w:rPr>
          <w:i/>
        </w:rPr>
        <w:t>Parliamentary Contributory Superannuation Act 1948</w:t>
      </w:r>
      <w:r w:rsidRPr="009C1EC0">
        <w:t>.</w:t>
      </w:r>
    </w:p>
    <w:p w14:paraId="49ECDD9E" w14:textId="77777777" w:rsidR="00DC23ED" w:rsidRPr="009C1EC0" w:rsidRDefault="00DC23ED" w:rsidP="00DC23ED">
      <w:pPr>
        <w:pStyle w:val="definition"/>
      </w:pPr>
      <w:r w:rsidRPr="009C1EC0">
        <w:rPr>
          <w:b/>
          <w:i/>
        </w:rPr>
        <w:t>fraction of a year</w:t>
      </w:r>
      <w:r w:rsidRPr="009C1EC0">
        <w:rPr>
          <w:b/>
        </w:rPr>
        <w:t xml:space="preserve"> </w:t>
      </w:r>
      <w:r w:rsidRPr="009C1EC0">
        <w:t>means the quotient of the number of days of the period of service in the year and 365.</w:t>
      </w:r>
    </w:p>
    <w:p w14:paraId="1EFEE12C" w14:textId="77777777" w:rsidR="00DC23ED" w:rsidRPr="009C1EC0" w:rsidRDefault="00DC23ED" w:rsidP="00DC23ED">
      <w:pPr>
        <w:pStyle w:val="definition"/>
      </w:pPr>
      <w:r w:rsidRPr="009C1EC0">
        <w:rPr>
          <w:b/>
          <w:i/>
        </w:rPr>
        <w:t>Scheme</w:t>
      </w:r>
      <w:r w:rsidRPr="009C1EC0">
        <w:t xml:space="preserve"> means the retirement scheme constituted by the Act.</w:t>
      </w:r>
    </w:p>
    <w:p w14:paraId="3311289B" w14:textId="77777777" w:rsidR="00DC23ED" w:rsidRPr="009C1EC0" w:rsidRDefault="00DC23ED" w:rsidP="00DC23ED">
      <w:pPr>
        <w:pStyle w:val="R2"/>
      </w:pPr>
      <w:r w:rsidRPr="009C1EC0">
        <w:tab/>
        <w:t>(2)</w:t>
      </w:r>
      <w:r w:rsidRPr="009C1EC0">
        <w:tab/>
        <w:t>An expression used in this Part and in the Act has the same meaning in this Part as it has in the Act.</w:t>
      </w:r>
    </w:p>
    <w:p w14:paraId="344F910F" w14:textId="77777777" w:rsidR="00DC23ED" w:rsidRPr="009C1EC0" w:rsidRDefault="00DC23ED" w:rsidP="00DC23ED">
      <w:pPr>
        <w:pStyle w:val="ScheduleDivision"/>
      </w:pPr>
      <w:bookmarkStart w:id="6" w:name="_Toc193186500"/>
      <w:bookmarkStart w:id="7" w:name="_Toc190856428"/>
      <w:r w:rsidRPr="00AE48A4">
        <w:rPr>
          <w:rStyle w:val="CharDivNo"/>
        </w:rPr>
        <w:t>Division 5.2</w:t>
      </w:r>
      <w:r w:rsidRPr="009C1EC0">
        <w:tab/>
      </w:r>
      <w:r w:rsidRPr="00AE48A4">
        <w:rPr>
          <w:rStyle w:val="CharDivText"/>
        </w:rPr>
        <w:t>Interests in the growth phase</w:t>
      </w:r>
      <w:bookmarkEnd w:id="6"/>
      <w:bookmarkEnd w:id="7"/>
    </w:p>
    <w:p w14:paraId="6B7CC29D" w14:textId="77777777" w:rsidR="00DC23ED" w:rsidRPr="009C1EC0" w:rsidRDefault="00DC23ED" w:rsidP="00DC23ED">
      <w:pPr>
        <w:pStyle w:val="ScheduleHeading"/>
      </w:pPr>
      <w:r w:rsidRPr="00AE48A4">
        <w:rPr>
          <w:rStyle w:val="CharSectno"/>
        </w:rPr>
        <w:t>2</w:t>
      </w:r>
      <w:r w:rsidRPr="009C1EC0">
        <w:tab/>
        <w:t>Methods and factors for interests of members in the Scheme</w:t>
      </w:r>
    </w:p>
    <w:p w14:paraId="2C42FCE5" w14:textId="77777777" w:rsidR="00DC23ED" w:rsidRPr="009C1EC0" w:rsidRDefault="00DC23ED" w:rsidP="00DC23ED">
      <w:pPr>
        <w:pStyle w:val="R1"/>
      </w:pPr>
      <w:r w:rsidRPr="009C1EC0">
        <w:tab/>
      </w:r>
      <w:r w:rsidRPr="009C1EC0">
        <w:tab/>
        <w:t xml:space="preserve">For an interest that is in the growth phase in the Scheme mentioned in an item in the following table, the method or factor mentioned in the item is approved for section </w:t>
      </w:r>
      <w:r w:rsidR="008A24A1">
        <w:t>5</w:t>
      </w:r>
      <w:r w:rsidRPr="009C1EC0">
        <w:t xml:space="preserve"> of this instrument.</w:t>
      </w:r>
    </w:p>
    <w:p w14:paraId="20EC9A69" w14:textId="77777777" w:rsidR="00DC23ED" w:rsidRPr="009C1EC0" w:rsidRDefault="00DC23ED" w:rsidP="00DC23ED"/>
    <w:tbl>
      <w:tblPr>
        <w:tblW w:w="8280" w:type="dxa"/>
        <w:tblInd w:w="108" w:type="dxa"/>
        <w:tblLayout w:type="fixed"/>
        <w:tblLook w:val="0000" w:firstRow="0" w:lastRow="0" w:firstColumn="0" w:lastColumn="0" w:noHBand="0" w:noVBand="0"/>
      </w:tblPr>
      <w:tblGrid>
        <w:gridCol w:w="601"/>
        <w:gridCol w:w="3086"/>
        <w:gridCol w:w="993"/>
        <w:gridCol w:w="3600"/>
      </w:tblGrid>
      <w:tr w:rsidR="00DC23ED" w:rsidRPr="009C1EC0" w14:paraId="00389547" w14:textId="77777777">
        <w:trPr>
          <w:cantSplit/>
          <w:tblHeader/>
        </w:trPr>
        <w:tc>
          <w:tcPr>
            <w:tcW w:w="601" w:type="dxa"/>
            <w:tcBorders>
              <w:top w:val="nil"/>
              <w:left w:val="nil"/>
              <w:bottom w:val="single" w:sz="4" w:space="0" w:color="auto"/>
              <w:right w:val="nil"/>
            </w:tcBorders>
          </w:tcPr>
          <w:p w14:paraId="2FEC70FB" w14:textId="77777777" w:rsidR="00DC23ED" w:rsidRPr="009C1EC0" w:rsidRDefault="00DC23ED" w:rsidP="00DC23ED">
            <w:pPr>
              <w:pStyle w:val="TableColHead"/>
              <w:keepNext w:val="0"/>
            </w:pPr>
            <w:r w:rsidRPr="009C1EC0">
              <w:t>Item</w:t>
            </w:r>
          </w:p>
        </w:tc>
        <w:tc>
          <w:tcPr>
            <w:tcW w:w="3086" w:type="dxa"/>
            <w:tcBorders>
              <w:top w:val="nil"/>
              <w:left w:val="nil"/>
              <w:bottom w:val="single" w:sz="4" w:space="0" w:color="auto"/>
              <w:right w:val="nil"/>
            </w:tcBorders>
          </w:tcPr>
          <w:p w14:paraId="1CB727ED" w14:textId="77777777" w:rsidR="00DC23ED" w:rsidRPr="009C1EC0" w:rsidRDefault="00DC23ED" w:rsidP="00DC23ED">
            <w:pPr>
              <w:pStyle w:val="TableColHead"/>
              <w:keepNext w:val="0"/>
            </w:pPr>
            <w:r w:rsidRPr="009C1EC0">
              <w:t>Interest in the growth phase</w:t>
            </w:r>
          </w:p>
        </w:tc>
        <w:tc>
          <w:tcPr>
            <w:tcW w:w="4593" w:type="dxa"/>
            <w:gridSpan w:val="2"/>
            <w:tcBorders>
              <w:top w:val="nil"/>
              <w:left w:val="nil"/>
              <w:bottom w:val="single" w:sz="4" w:space="0" w:color="auto"/>
              <w:right w:val="nil"/>
            </w:tcBorders>
          </w:tcPr>
          <w:p w14:paraId="3983614D" w14:textId="77777777" w:rsidR="00DC23ED" w:rsidRPr="009C1EC0" w:rsidRDefault="00DC23ED" w:rsidP="00DC23ED">
            <w:pPr>
              <w:pStyle w:val="TableColHead"/>
              <w:keepNext w:val="0"/>
            </w:pPr>
            <w:r w:rsidRPr="009C1EC0">
              <w:t>Method or factor</w:t>
            </w:r>
          </w:p>
        </w:tc>
      </w:tr>
      <w:tr w:rsidR="00DC23ED" w:rsidRPr="009C1EC0" w14:paraId="233D6654" w14:textId="77777777">
        <w:tc>
          <w:tcPr>
            <w:tcW w:w="601" w:type="dxa"/>
            <w:tcBorders>
              <w:top w:val="nil"/>
              <w:left w:val="nil"/>
              <w:bottom w:val="nil"/>
              <w:right w:val="nil"/>
            </w:tcBorders>
          </w:tcPr>
          <w:p w14:paraId="15C37127" w14:textId="77777777" w:rsidR="00DC23ED" w:rsidRPr="009C1EC0" w:rsidRDefault="00DC23ED" w:rsidP="00DC23ED">
            <w:pPr>
              <w:pStyle w:val="TableText"/>
            </w:pPr>
            <w:r w:rsidRPr="009C1EC0">
              <w:rPr>
                <w:szCs w:val="22"/>
              </w:rPr>
              <w:t>1</w:t>
            </w:r>
          </w:p>
        </w:tc>
        <w:tc>
          <w:tcPr>
            <w:tcW w:w="3086" w:type="dxa"/>
            <w:tcBorders>
              <w:top w:val="nil"/>
              <w:left w:val="nil"/>
              <w:bottom w:val="nil"/>
              <w:right w:val="nil"/>
            </w:tcBorders>
          </w:tcPr>
          <w:p w14:paraId="05D8AD08" w14:textId="77777777" w:rsidR="00DC23ED" w:rsidRPr="009C1EC0" w:rsidRDefault="00DC23ED" w:rsidP="00DC23ED">
            <w:pPr>
              <w:pStyle w:val="TableText"/>
            </w:pPr>
            <w:r w:rsidRPr="009C1EC0">
              <w:t>An interest that a person who is a member of either House has in the Scheme.</w:t>
            </w:r>
          </w:p>
        </w:tc>
        <w:tc>
          <w:tcPr>
            <w:tcW w:w="4593" w:type="dxa"/>
            <w:gridSpan w:val="2"/>
            <w:tcBorders>
              <w:top w:val="nil"/>
              <w:left w:val="nil"/>
              <w:bottom w:val="nil"/>
              <w:right w:val="nil"/>
            </w:tcBorders>
          </w:tcPr>
          <w:p w14:paraId="6472AECD" w14:textId="77777777" w:rsidR="00DC23ED" w:rsidRPr="009C1EC0" w:rsidRDefault="00DC23ED" w:rsidP="00DC23ED">
            <w:pPr>
              <w:pStyle w:val="TableText"/>
              <w:jc w:val="center"/>
            </w:pPr>
            <w:r w:rsidRPr="009C1EC0">
              <w:t xml:space="preserve">(ABP × Parl. A + AARA – PC) × </w:t>
            </w:r>
            <w:proofErr w:type="spellStart"/>
            <w:r w:rsidRPr="009C1EC0">
              <w:t>PF</w:t>
            </w:r>
            <w:r w:rsidRPr="009C1EC0">
              <w:rPr>
                <w:vertAlign w:val="subscript"/>
              </w:rPr>
              <w:t>y+m,s</w:t>
            </w:r>
            <w:proofErr w:type="spellEnd"/>
            <w:r w:rsidRPr="009C1EC0">
              <w:t xml:space="preserve"> + </w:t>
            </w:r>
            <w:r>
              <w:br/>
            </w:r>
            <w:r w:rsidRPr="009C1EC0">
              <w:t>LS × </w:t>
            </w:r>
            <w:proofErr w:type="spellStart"/>
            <w:r w:rsidRPr="009C1EC0">
              <w:t>LSF</w:t>
            </w:r>
            <w:r w:rsidRPr="009C1EC0">
              <w:rPr>
                <w:vertAlign w:val="subscript"/>
              </w:rPr>
              <w:t>y+m,s</w:t>
            </w:r>
            <w:proofErr w:type="spellEnd"/>
          </w:p>
          <w:p w14:paraId="1EA8E8E4" w14:textId="77777777" w:rsidR="00DC23ED" w:rsidRPr="009C1EC0" w:rsidRDefault="00DC23ED" w:rsidP="00DC23ED">
            <w:pPr>
              <w:pStyle w:val="TableText"/>
            </w:pPr>
            <w:r w:rsidRPr="009C1EC0">
              <w:t>where:</w:t>
            </w:r>
          </w:p>
          <w:p w14:paraId="50FB2687" w14:textId="77777777" w:rsidR="00DC23ED" w:rsidRPr="009C1EC0" w:rsidRDefault="00DC23ED" w:rsidP="00DC23ED">
            <w:pPr>
              <w:pStyle w:val="TableText"/>
            </w:pPr>
            <w:r w:rsidRPr="009C1EC0">
              <w:rPr>
                <w:b/>
                <w:i/>
              </w:rPr>
              <w:t>ABP</w:t>
            </w:r>
            <w:r w:rsidRPr="009C1EC0">
              <w:t xml:space="preserve"> </w:t>
            </w:r>
            <w:r w:rsidRPr="009C1EC0">
              <w:rPr>
                <w:lang w:eastAsia="en-AU"/>
              </w:rPr>
              <w:t>is the person’s accrued basic pension multiple at the relevant date calculated</w:t>
            </w:r>
            <w:r>
              <w:rPr>
                <w:lang w:eastAsia="en-AU"/>
              </w:rPr>
              <w:t xml:space="preserve">, </w:t>
            </w:r>
            <w:r w:rsidRPr="009C1EC0">
              <w:rPr>
                <w:lang w:eastAsia="en-AU"/>
              </w:rPr>
              <w:t>by reference to the person’s period of service:</w:t>
            </w:r>
          </w:p>
          <w:p w14:paraId="4E01EF9F" w14:textId="77777777" w:rsidR="00DC23ED" w:rsidRPr="009C1EC0" w:rsidRDefault="00DC23ED" w:rsidP="00DC23ED">
            <w:pPr>
              <w:pStyle w:val="TableP1a"/>
            </w:pPr>
            <w:r w:rsidRPr="009C1EC0">
              <w:tab/>
              <w:t>(a)</w:t>
            </w:r>
            <w:r w:rsidRPr="009C1EC0">
              <w:tab/>
              <w:t>by adding:</w:t>
            </w:r>
          </w:p>
          <w:p w14:paraId="3B5273CA" w14:textId="77777777" w:rsidR="00DC23ED" w:rsidRPr="009C1EC0" w:rsidRDefault="00DC23ED" w:rsidP="00DC23ED">
            <w:pPr>
              <w:pStyle w:val="TableP2i"/>
            </w:pPr>
            <w:r w:rsidRPr="009C1EC0">
              <w:tab/>
              <w:t>(</w:t>
            </w:r>
            <w:proofErr w:type="spellStart"/>
            <w:r w:rsidRPr="009C1EC0">
              <w:t>i</w:t>
            </w:r>
            <w:proofErr w:type="spellEnd"/>
            <w:r w:rsidRPr="009C1EC0">
              <w:t>)</w:t>
            </w:r>
            <w:r w:rsidRPr="009C1EC0">
              <w:tab/>
              <w:t>for service that occurred within the first 8 years — 0.0625 × each full year of service plus 0.0625/365 × the number of left</w:t>
            </w:r>
            <w:r>
              <w:noBreakHyphen/>
            </w:r>
            <w:r w:rsidRPr="009C1EC0">
              <w:t>over days in that period; and</w:t>
            </w:r>
          </w:p>
          <w:p w14:paraId="6530DBBB" w14:textId="77777777" w:rsidR="00DC23ED" w:rsidRPr="009C1EC0" w:rsidRDefault="00DC23ED" w:rsidP="00DC23ED">
            <w:pPr>
              <w:pStyle w:val="TableP2i"/>
            </w:pPr>
            <w:r w:rsidRPr="009C1EC0">
              <w:tab/>
              <w:t>(ii)</w:t>
            </w:r>
            <w:r w:rsidRPr="009C1EC0">
              <w:tab/>
              <w:t>for service that occurred within the next 10 years — 0.025 × each full year of service plus 0.025/365 × the number of left</w:t>
            </w:r>
            <w:r>
              <w:noBreakHyphen/>
            </w:r>
            <w:r w:rsidRPr="009C1EC0">
              <w:t xml:space="preserve">over days in that period; </w:t>
            </w:r>
            <w:r>
              <w:t>and</w:t>
            </w:r>
          </w:p>
          <w:p w14:paraId="1E6A7C7D" w14:textId="77777777" w:rsidR="00DC23ED" w:rsidRPr="009C1EC0" w:rsidRDefault="00DC23ED" w:rsidP="00DC23ED">
            <w:pPr>
              <w:pStyle w:val="TableP1a"/>
              <w:rPr>
                <w:lang w:eastAsia="en-AU"/>
              </w:rPr>
            </w:pPr>
            <w:r w:rsidRPr="009C1EC0">
              <w:lastRenderedPageBreak/>
              <w:tab/>
              <w:t>(b)</w:t>
            </w:r>
            <w:r w:rsidRPr="009C1EC0">
              <w:tab/>
            </w:r>
            <w:r w:rsidRPr="009C1EC0">
              <w:rPr>
                <w:lang w:eastAsia="en-AU"/>
              </w:rPr>
              <w:t>if section 22CD of the Act applies to the interest</w:t>
            </w:r>
            <w:r w:rsidRPr="009C1EC0">
              <w:rPr>
                <w:rFonts w:ascii="Arial" w:hAnsi="Arial" w:cs="Arial"/>
                <w:sz w:val="20"/>
                <w:szCs w:val="20"/>
                <w:lang w:eastAsia="en-AU"/>
              </w:rPr>
              <w:t xml:space="preserve"> </w:t>
            </w:r>
            <w:r w:rsidRPr="009C1EC0">
              <w:rPr>
                <w:lang w:eastAsia="en-AU"/>
              </w:rPr>
              <w:t>— by subtracting from the amount calculated under paragraph (a) any interim factors for previous splits (</w:t>
            </w:r>
            <w:r>
              <w:rPr>
                <w:lang w:eastAsia="en-AU"/>
              </w:rPr>
              <w:t>calculated in accordance with</w:t>
            </w:r>
            <w:r w:rsidRPr="009C1EC0">
              <w:rPr>
                <w:lang w:eastAsia="en-AU"/>
              </w:rPr>
              <w:t xml:space="preserve"> subsection 22CH (6) of the Act) that would apply after a retiring allowance becomes payable.</w:t>
            </w:r>
          </w:p>
          <w:p w14:paraId="76367BEF" w14:textId="77777777" w:rsidR="00DC23ED" w:rsidRPr="00297603" w:rsidRDefault="00DC23ED" w:rsidP="00DC23ED">
            <w:pPr>
              <w:pStyle w:val="Note"/>
              <w:ind w:left="0"/>
              <w:rPr>
                <w:szCs w:val="20"/>
              </w:rPr>
            </w:pPr>
            <w:r w:rsidRPr="00297603">
              <w:rPr>
                <w:i/>
                <w:szCs w:val="20"/>
              </w:rPr>
              <w:t>Note</w:t>
            </w:r>
            <w:r w:rsidRPr="00297603">
              <w:rPr>
                <w:szCs w:val="20"/>
              </w:rPr>
              <w:t>   ABP will not exceed 0.75.</w:t>
            </w:r>
          </w:p>
        </w:tc>
      </w:tr>
      <w:tr w:rsidR="00DC23ED" w:rsidRPr="009C1EC0" w14:paraId="6EEC15D8" w14:textId="77777777">
        <w:trPr>
          <w:cantSplit/>
        </w:trPr>
        <w:tc>
          <w:tcPr>
            <w:tcW w:w="601" w:type="dxa"/>
            <w:tcBorders>
              <w:top w:val="nil"/>
              <w:left w:val="nil"/>
              <w:right w:val="nil"/>
            </w:tcBorders>
          </w:tcPr>
          <w:p w14:paraId="058B6A94" w14:textId="77777777" w:rsidR="00DC23ED" w:rsidRPr="009C1EC0" w:rsidRDefault="00DC23ED" w:rsidP="00DC23ED">
            <w:pPr>
              <w:pStyle w:val="TableP1a"/>
            </w:pPr>
          </w:p>
        </w:tc>
        <w:tc>
          <w:tcPr>
            <w:tcW w:w="3086" w:type="dxa"/>
            <w:tcBorders>
              <w:top w:val="nil"/>
              <w:left w:val="nil"/>
              <w:right w:val="nil"/>
            </w:tcBorders>
          </w:tcPr>
          <w:p w14:paraId="50845CDF" w14:textId="77777777" w:rsidR="00DC23ED" w:rsidRPr="009C1EC0" w:rsidRDefault="00DC23ED" w:rsidP="00DC23ED"/>
        </w:tc>
        <w:tc>
          <w:tcPr>
            <w:tcW w:w="4593" w:type="dxa"/>
            <w:gridSpan w:val="2"/>
            <w:tcBorders>
              <w:top w:val="nil"/>
              <w:left w:val="nil"/>
              <w:right w:val="nil"/>
            </w:tcBorders>
          </w:tcPr>
          <w:p w14:paraId="00EBBE31" w14:textId="77777777" w:rsidR="00DC23ED" w:rsidRPr="009C1EC0" w:rsidRDefault="00DC23ED" w:rsidP="00DC23ED">
            <w:pPr>
              <w:pStyle w:val="TableText"/>
            </w:pPr>
            <w:r w:rsidRPr="009C1EC0">
              <w:rPr>
                <w:b/>
                <w:i/>
              </w:rPr>
              <w:t xml:space="preserve">Parl. A </w:t>
            </w:r>
            <w:r w:rsidRPr="009C1EC0">
              <w:t>is the parliamentary allowance of the person, expressed as an annual amount, at the relevant date.</w:t>
            </w:r>
          </w:p>
        </w:tc>
      </w:tr>
      <w:tr w:rsidR="00DC23ED" w:rsidRPr="009C1EC0" w14:paraId="376DE813" w14:textId="77777777">
        <w:trPr>
          <w:cantSplit/>
        </w:trPr>
        <w:tc>
          <w:tcPr>
            <w:tcW w:w="601" w:type="dxa"/>
            <w:tcBorders>
              <w:top w:val="nil"/>
              <w:left w:val="nil"/>
              <w:right w:val="nil"/>
            </w:tcBorders>
          </w:tcPr>
          <w:p w14:paraId="720EFA93" w14:textId="77777777" w:rsidR="00DC23ED" w:rsidRPr="009C1EC0" w:rsidRDefault="00DC23ED" w:rsidP="00DC23ED">
            <w:pPr>
              <w:pStyle w:val="TableP1a"/>
            </w:pPr>
          </w:p>
        </w:tc>
        <w:tc>
          <w:tcPr>
            <w:tcW w:w="3086" w:type="dxa"/>
            <w:tcBorders>
              <w:top w:val="nil"/>
              <w:left w:val="nil"/>
              <w:right w:val="nil"/>
            </w:tcBorders>
          </w:tcPr>
          <w:p w14:paraId="43AFCF90" w14:textId="77777777" w:rsidR="00DC23ED" w:rsidRPr="009C1EC0" w:rsidRDefault="00DC23ED" w:rsidP="00DC23ED"/>
        </w:tc>
        <w:tc>
          <w:tcPr>
            <w:tcW w:w="4593" w:type="dxa"/>
            <w:gridSpan w:val="2"/>
            <w:tcBorders>
              <w:top w:val="nil"/>
              <w:left w:val="nil"/>
              <w:right w:val="nil"/>
            </w:tcBorders>
          </w:tcPr>
          <w:p w14:paraId="4ABAB262" w14:textId="77777777" w:rsidR="00DC23ED" w:rsidRPr="009C1EC0" w:rsidRDefault="00DC23ED" w:rsidP="00DC23ED">
            <w:pPr>
              <w:pStyle w:val="TableText"/>
            </w:pPr>
            <w:r w:rsidRPr="009C1EC0">
              <w:rPr>
                <w:b/>
                <w:i/>
              </w:rPr>
              <w:t xml:space="preserve">AARA </w:t>
            </w:r>
            <w:r w:rsidRPr="009C1EC0">
              <w:t>is the person’s additional retiring allowance, if any, being the lesser of:</w:t>
            </w:r>
          </w:p>
          <w:p w14:paraId="775A4918" w14:textId="77777777" w:rsidR="00DC23ED" w:rsidRPr="009C1EC0" w:rsidRDefault="00DC23ED" w:rsidP="00DC23ED">
            <w:pPr>
              <w:pStyle w:val="TableP1a"/>
              <w:rPr>
                <w:lang w:eastAsia="en-AU"/>
              </w:rPr>
            </w:pPr>
            <w:r w:rsidRPr="009C1EC0">
              <w:tab/>
              <w:t>(a)</w:t>
            </w:r>
            <w:r w:rsidRPr="009C1EC0">
              <w:tab/>
            </w:r>
            <w:r w:rsidRPr="009C1EC0">
              <w:rPr>
                <w:lang w:eastAsia="en-AU"/>
              </w:rPr>
              <w:t>the sum of the additional retiring allowances accrued at the relevant date by the person for each office the person held as a Minister of State or as an office holder during the person’s period of service, calculated, for each office, as the product of:</w:t>
            </w:r>
          </w:p>
          <w:p w14:paraId="5DB30259" w14:textId="77777777" w:rsidR="00DC23ED" w:rsidRPr="009C1EC0" w:rsidRDefault="00DC23ED" w:rsidP="00DC23ED">
            <w:pPr>
              <w:pStyle w:val="TableP2i"/>
            </w:pPr>
            <w:r w:rsidRPr="009C1EC0">
              <w:tab/>
              <w:t>(</w:t>
            </w:r>
            <w:proofErr w:type="spellStart"/>
            <w:r w:rsidRPr="009C1EC0">
              <w:t>i</w:t>
            </w:r>
            <w:proofErr w:type="spellEnd"/>
            <w:r w:rsidRPr="009C1EC0">
              <w:t>)</w:t>
            </w:r>
            <w:r w:rsidRPr="009C1EC0">
              <w:tab/>
              <w:t xml:space="preserve">the person’s accrued additional retiring allowance multiple — being 0.0625 × the number of years, and any fraction of a year, the person served as a Minister of State or an office holder, as the case may be, during that period, and </w:t>
            </w:r>
            <w:r w:rsidRPr="009C1EC0">
              <w:rPr>
                <w:lang w:eastAsia="en-AU"/>
              </w:rPr>
              <w:t>if section 22CD of the Act applies to the interest, that multiple less the sum of any interim factors for previous splits (</w:t>
            </w:r>
            <w:r>
              <w:rPr>
                <w:lang w:eastAsia="en-AU"/>
              </w:rPr>
              <w:t>calculated in accordance with</w:t>
            </w:r>
            <w:r w:rsidRPr="009C1EC0">
              <w:rPr>
                <w:lang w:eastAsia="en-AU"/>
              </w:rPr>
              <w:t xml:space="preserve"> subsection 22CH (7) of the Act) that would apply after a retiring allowance becomes payable</w:t>
            </w:r>
            <w:r w:rsidRPr="009C1EC0">
              <w:t>; and</w:t>
            </w:r>
          </w:p>
        </w:tc>
      </w:tr>
      <w:tr w:rsidR="00DC23ED" w:rsidRPr="009C1EC0" w14:paraId="5C30A249" w14:textId="77777777">
        <w:trPr>
          <w:cantSplit/>
        </w:trPr>
        <w:tc>
          <w:tcPr>
            <w:tcW w:w="601" w:type="dxa"/>
            <w:tcBorders>
              <w:top w:val="nil"/>
              <w:left w:val="nil"/>
              <w:right w:val="nil"/>
            </w:tcBorders>
          </w:tcPr>
          <w:p w14:paraId="0E6CEF48" w14:textId="77777777" w:rsidR="00DC23ED" w:rsidRPr="009C1EC0" w:rsidRDefault="00DC23ED" w:rsidP="00DC23ED">
            <w:pPr>
              <w:pStyle w:val="TableP1a"/>
            </w:pPr>
          </w:p>
        </w:tc>
        <w:tc>
          <w:tcPr>
            <w:tcW w:w="3086" w:type="dxa"/>
            <w:tcBorders>
              <w:top w:val="nil"/>
              <w:left w:val="nil"/>
              <w:right w:val="nil"/>
            </w:tcBorders>
          </w:tcPr>
          <w:p w14:paraId="0424507C" w14:textId="77777777" w:rsidR="00DC23ED" w:rsidRPr="009C1EC0" w:rsidRDefault="00DC23ED" w:rsidP="00DC23ED">
            <w:pPr>
              <w:pStyle w:val="TableText"/>
            </w:pPr>
          </w:p>
        </w:tc>
        <w:tc>
          <w:tcPr>
            <w:tcW w:w="4593" w:type="dxa"/>
            <w:gridSpan w:val="2"/>
            <w:tcBorders>
              <w:top w:val="nil"/>
              <w:left w:val="nil"/>
              <w:right w:val="nil"/>
            </w:tcBorders>
          </w:tcPr>
          <w:p w14:paraId="003068C9" w14:textId="77777777" w:rsidR="00DC23ED" w:rsidRPr="009C1EC0" w:rsidRDefault="00DC23ED" w:rsidP="00DC23ED">
            <w:pPr>
              <w:pStyle w:val="TableP2i"/>
            </w:pPr>
            <w:r w:rsidRPr="009C1EC0">
              <w:tab/>
              <w:t>(ii)</w:t>
            </w:r>
            <w:r w:rsidRPr="009C1EC0">
              <w:tab/>
              <w:t>the annual salary payable to a Minister of State, or the annual allowance by way of salary payable to an office holder in respect of that office, as the case may be, at the relevant date; and</w:t>
            </w:r>
          </w:p>
        </w:tc>
      </w:tr>
      <w:tr w:rsidR="00DC23ED" w:rsidRPr="009C1EC0" w14:paraId="0BE995C9" w14:textId="77777777">
        <w:trPr>
          <w:cantSplit/>
        </w:trPr>
        <w:tc>
          <w:tcPr>
            <w:tcW w:w="601" w:type="dxa"/>
            <w:tcBorders>
              <w:top w:val="nil"/>
              <w:left w:val="nil"/>
              <w:right w:val="nil"/>
            </w:tcBorders>
          </w:tcPr>
          <w:p w14:paraId="50CEBE5C" w14:textId="77777777" w:rsidR="00DC23ED" w:rsidRPr="009C1EC0" w:rsidRDefault="00DC23ED" w:rsidP="00DC23ED">
            <w:pPr>
              <w:pStyle w:val="TableP1a"/>
            </w:pPr>
          </w:p>
        </w:tc>
        <w:tc>
          <w:tcPr>
            <w:tcW w:w="3086" w:type="dxa"/>
            <w:tcBorders>
              <w:top w:val="nil"/>
              <w:left w:val="nil"/>
              <w:right w:val="nil"/>
            </w:tcBorders>
          </w:tcPr>
          <w:p w14:paraId="2669B09B" w14:textId="77777777" w:rsidR="00DC23ED" w:rsidRPr="009C1EC0" w:rsidRDefault="00DC23ED" w:rsidP="00DC23ED">
            <w:pPr>
              <w:pStyle w:val="TableText"/>
            </w:pPr>
          </w:p>
        </w:tc>
        <w:tc>
          <w:tcPr>
            <w:tcW w:w="4593" w:type="dxa"/>
            <w:gridSpan w:val="2"/>
            <w:tcBorders>
              <w:top w:val="nil"/>
              <w:left w:val="nil"/>
              <w:right w:val="nil"/>
            </w:tcBorders>
          </w:tcPr>
          <w:p w14:paraId="3FA8F457" w14:textId="77777777" w:rsidR="00DC23ED" w:rsidRPr="009C1EC0" w:rsidRDefault="00DC23ED" w:rsidP="00DC23ED">
            <w:pPr>
              <w:pStyle w:val="TableP1a"/>
            </w:pPr>
            <w:r w:rsidRPr="009C1EC0">
              <w:tab/>
              <w:t>(b)</w:t>
            </w:r>
            <w:r w:rsidRPr="009C1EC0">
              <w:tab/>
              <w:t>whichever of the following applies:</w:t>
            </w:r>
          </w:p>
          <w:p w14:paraId="4FB272C3" w14:textId="77777777" w:rsidR="00DC23ED" w:rsidRPr="009C1EC0" w:rsidRDefault="00DC23ED" w:rsidP="00DC23ED">
            <w:pPr>
              <w:pStyle w:val="TableP2i"/>
            </w:pPr>
            <w:r w:rsidRPr="009C1EC0">
              <w:tab/>
              <w:t>(</w:t>
            </w:r>
            <w:proofErr w:type="spellStart"/>
            <w:r w:rsidRPr="009C1EC0">
              <w:t>i</w:t>
            </w:r>
            <w:proofErr w:type="spellEnd"/>
            <w:r w:rsidRPr="009C1EC0">
              <w:t>)</w:t>
            </w:r>
            <w:r w:rsidRPr="009C1EC0">
              <w:tab/>
              <w:t xml:space="preserve">if the person has accrued additional retiring allowance for 1 office only and section 22CD of the Act does not apply to the interest — </w:t>
            </w:r>
            <w:r w:rsidRPr="009C1EC0">
              <w:rPr>
                <w:lang w:eastAsia="en-AU"/>
              </w:rPr>
              <w:t>75% of the annual salary payable to a Minister of State, or the annual allowance by way of salary payable to an office holder in respect of that office, as the case may be, at the relevant date</w:t>
            </w:r>
            <w:r w:rsidRPr="009C1EC0">
              <w:t>;</w:t>
            </w:r>
          </w:p>
        </w:tc>
      </w:tr>
      <w:tr w:rsidR="00DC23ED" w:rsidRPr="009C1EC0" w14:paraId="3456EF5E" w14:textId="77777777">
        <w:trPr>
          <w:cantSplit/>
        </w:trPr>
        <w:tc>
          <w:tcPr>
            <w:tcW w:w="601" w:type="dxa"/>
            <w:tcBorders>
              <w:top w:val="nil"/>
              <w:left w:val="nil"/>
              <w:right w:val="nil"/>
            </w:tcBorders>
          </w:tcPr>
          <w:p w14:paraId="1B23E590" w14:textId="77777777" w:rsidR="00DC23ED" w:rsidRPr="009C1EC0" w:rsidRDefault="00DC23ED" w:rsidP="00DC23ED">
            <w:pPr>
              <w:pStyle w:val="TableP1a"/>
            </w:pPr>
          </w:p>
        </w:tc>
        <w:tc>
          <w:tcPr>
            <w:tcW w:w="3086" w:type="dxa"/>
            <w:tcBorders>
              <w:top w:val="nil"/>
              <w:left w:val="nil"/>
              <w:right w:val="nil"/>
            </w:tcBorders>
          </w:tcPr>
          <w:p w14:paraId="4B2A78DD" w14:textId="77777777" w:rsidR="00DC23ED" w:rsidRPr="009C1EC0" w:rsidRDefault="00DC23ED" w:rsidP="00DC23ED">
            <w:pPr>
              <w:pStyle w:val="TableText"/>
            </w:pPr>
          </w:p>
        </w:tc>
        <w:tc>
          <w:tcPr>
            <w:tcW w:w="4593" w:type="dxa"/>
            <w:gridSpan w:val="2"/>
            <w:tcBorders>
              <w:top w:val="nil"/>
              <w:left w:val="nil"/>
              <w:right w:val="nil"/>
            </w:tcBorders>
          </w:tcPr>
          <w:p w14:paraId="376B8EED" w14:textId="77777777" w:rsidR="00DC23ED" w:rsidRPr="009C1EC0" w:rsidRDefault="00DC23ED" w:rsidP="00DC23ED">
            <w:pPr>
              <w:pStyle w:val="TableP2i"/>
            </w:pPr>
            <w:r w:rsidRPr="009C1EC0">
              <w:tab/>
              <w:t>(ii)</w:t>
            </w:r>
            <w:r w:rsidRPr="009C1EC0">
              <w:tab/>
            </w:r>
            <w:r w:rsidRPr="009C1EC0">
              <w:rPr>
                <w:lang w:eastAsia="en-AU"/>
              </w:rPr>
              <w:t>if the person has accrued additional retiring allowance for 1 office only and section 22CD of the Act applies to the interest — 75% of the annual salary payable to a Minister of State, or the annual allowance by way of salary payable to an office holder in respect of that office, as the case may be, at the relevant date less the product of the sum of any interim factors for previous splits (</w:t>
            </w:r>
            <w:r>
              <w:rPr>
                <w:lang w:eastAsia="en-AU"/>
              </w:rPr>
              <w:t>calculated in accordance with</w:t>
            </w:r>
            <w:r w:rsidRPr="009C1EC0">
              <w:rPr>
                <w:lang w:eastAsia="en-AU"/>
              </w:rPr>
              <w:t xml:space="preserve"> subsection 22CH</w:t>
            </w:r>
            <w:r>
              <w:rPr>
                <w:lang w:eastAsia="en-AU"/>
              </w:rPr>
              <w:t> </w:t>
            </w:r>
            <w:r w:rsidRPr="009C1EC0">
              <w:rPr>
                <w:lang w:eastAsia="en-AU"/>
              </w:rPr>
              <w:t>(7) of the Act) that would apply after a retiring allowance becomes payable</w:t>
            </w:r>
            <w:r>
              <w:rPr>
                <w:lang w:eastAsia="en-AU"/>
              </w:rPr>
              <w:t>,</w:t>
            </w:r>
            <w:r w:rsidRPr="009C1EC0">
              <w:rPr>
                <w:lang w:eastAsia="en-AU"/>
              </w:rPr>
              <w:t xml:space="preserve"> and that annual salary or annual allowance, as the case may be, at the relevant date;</w:t>
            </w:r>
          </w:p>
        </w:tc>
      </w:tr>
      <w:tr w:rsidR="00DC23ED" w:rsidRPr="009C1EC0" w14:paraId="29C218E7" w14:textId="77777777">
        <w:trPr>
          <w:cantSplit/>
        </w:trPr>
        <w:tc>
          <w:tcPr>
            <w:tcW w:w="601" w:type="dxa"/>
            <w:tcBorders>
              <w:top w:val="nil"/>
              <w:left w:val="nil"/>
              <w:right w:val="nil"/>
            </w:tcBorders>
          </w:tcPr>
          <w:p w14:paraId="0629B7C1" w14:textId="77777777" w:rsidR="00DC23ED" w:rsidRPr="009C1EC0" w:rsidRDefault="00DC23ED" w:rsidP="00DC23ED">
            <w:pPr>
              <w:pStyle w:val="TableP1a"/>
            </w:pPr>
          </w:p>
        </w:tc>
        <w:tc>
          <w:tcPr>
            <w:tcW w:w="3086" w:type="dxa"/>
            <w:tcBorders>
              <w:top w:val="nil"/>
              <w:left w:val="nil"/>
              <w:right w:val="nil"/>
            </w:tcBorders>
          </w:tcPr>
          <w:p w14:paraId="097B08FC" w14:textId="77777777" w:rsidR="00DC23ED" w:rsidRPr="009C1EC0" w:rsidRDefault="00DC23ED" w:rsidP="00DC23ED">
            <w:pPr>
              <w:pStyle w:val="Query"/>
            </w:pPr>
          </w:p>
        </w:tc>
        <w:tc>
          <w:tcPr>
            <w:tcW w:w="4593" w:type="dxa"/>
            <w:gridSpan w:val="2"/>
            <w:tcBorders>
              <w:top w:val="nil"/>
              <w:left w:val="nil"/>
              <w:right w:val="nil"/>
            </w:tcBorders>
          </w:tcPr>
          <w:p w14:paraId="501462EB" w14:textId="77777777" w:rsidR="00DC23ED" w:rsidRPr="009C1EC0" w:rsidRDefault="00DC23ED" w:rsidP="00DC23ED">
            <w:pPr>
              <w:pStyle w:val="TableP2i"/>
              <w:rPr>
                <w:lang w:eastAsia="en-AU"/>
              </w:rPr>
            </w:pPr>
            <w:r w:rsidRPr="009C1EC0">
              <w:rPr>
                <w:lang w:eastAsia="en-AU"/>
              </w:rPr>
              <w:tab/>
              <w:t>(iii)</w:t>
            </w:r>
            <w:r w:rsidRPr="009C1EC0">
              <w:rPr>
                <w:lang w:eastAsia="en-AU"/>
              </w:rPr>
              <w:tab/>
              <w:t>if the person has accrued additional retiring allowance for 2 or more offices and section 22CD of the Act does not apply to the interest — 75% of the highest annual salary or annual allowance by way of salary payable in respect of those offices at the relevant date;</w:t>
            </w:r>
          </w:p>
          <w:p w14:paraId="3923B421" w14:textId="77777777" w:rsidR="00DC23ED" w:rsidRPr="009C1EC0" w:rsidRDefault="00DC23ED" w:rsidP="00DC23ED">
            <w:pPr>
              <w:pStyle w:val="TableP2i"/>
            </w:pPr>
            <w:r w:rsidRPr="009C1EC0">
              <w:rPr>
                <w:lang w:eastAsia="en-AU"/>
              </w:rPr>
              <w:tab/>
              <w:t>(iv)</w:t>
            </w:r>
            <w:r w:rsidRPr="009C1EC0">
              <w:rPr>
                <w:lang w:eastAsia="en-AU"/>
              </w:rPr>
              <w:tab/>
            </w:r>
            <w:r w:rsidRPr="009C1EC0">
              <w:t>if the person has accrued additional retiring allowance for 2 or more offices and section 22CD of the Act applies to the interest — 75% of the highest annual salary payable to a Minister of State, or the annual allowance by way of salary payable to an office holder in respect of those offices, as the case may be, at the relevant date less the product of the sum of any interim factors for previous splits (</w:t>
            </w:r>
            <w:r>
              <w:t xml:space="preserve">calculated in accordance with </w:t>
            </w:r>
            <w:r w:rsidRPr="009C1EC0">
              <w:t>subsection 22CH</w:t>
            </w:r>
            <w:r>
              <w:t> </w:t>
            </w:r>
            <w:r w:rsidRPr="009C1EC0">
              <w:t>(7) of the Act) that would apply after a retiring allowance becomes payable</w:t>
            </w:r>
            <w:r>
              <w:t>,</w:t>
            </w:r>
            <w:r w:rsidRPr="009C1EC0">
              <w:t xml:space="preserve"> and that annual salary or annual allowance, as the case may be, at the relevant date.</w:t>
            </w:r>
          </w:p>
        </w:tc>
      </w:tr>
      <w:tr w:rsidR="00DC23ED" w:rsidRPr="009C1EC0" w14:paraId="0D891878" w14:textId="77777777">
        <w:trPr>
          <w:cantSplit/>
        </w:trPr>
        <w:tc>
          <w:tcPr>
            <w:tcW w:w="601" w:type="dxa"/>
            <w:tcBorders>
              <w:top w:val="nil"/>
              <w:left w:val="nil"/>
              <w:right w:val="nil"/>
            </w:tcBorders>
          </w:tcPr>
          <w:p w14:paraId="16421144" w14:textId="77777777" w:rsidR="00DC23ED" w:rsidRPr="009C1EC0" w:rsidRDefault="00DC23ED" w:rsidP="00DC23ED">
            <w:pPr>
              <w:pStyle w:val="TableP1a"/>
            </w:pPr>
          </w:p>
        </w:tc>
        <w:tc>
          <w:tcPr>
            <w:tcW w:w="3086" w:type="dxa"/>
            <w:tcBorders>
              <w:top w:val="nil"/>
              <w:left w:val="nil"/>
              <w:right w:val="nil"/>
            </w:tcBorders>
          </w:tcPr>
          <w:p w14:paraId="7F9D0BC8" w14:textId="77777777" w:rsidR="00DC23ED" w:rsidRPr="009C1EC0" w:rsidRDefault="00DC23ED" w:rsidP="00DC23ED"/>
        </w:tc>
        <w:tc>
          <w:tcPr>
            <w:tcW w:w="4593" w:type="dxa"/>
            <w:gridSpan w:val="2"/>
            <w:tcBorders>
              <w:top w:val="nil"/>
              <w:left w:val="nil"/>
              <w:right w:val="nil"/>
            </w:tcBorders>
          </w:tcPr>
          <w:p w14:paraId="46D9ECB2" w14:textId="77777777" w:rsidR="00DC23ED" w:rsidRPr="009C1EC0" w:rsidRDefault="00DC23ED" w:rsidP="00DC23ED">
            <w:pPr>
              <w:pStyle w:val="TableText"/>
            </w:pPr>
            <w:r w:rsidRPr="009C1EC0">
              <w:rPr>
                <w:b/>
                <w:i/>
              </w:rPr>
              <w:t>PC</w:t>
            </w:r>
            <w:r w:rsidRPr="009C1EC0">
              <w:t xml:space="preserve"> is the annual amount, if any, by which the person’s retiring allowance is reduced under subsection 20 (3A) of the Act.</w:t>
            </w:r>
          </w:p>
          <w:p w14:paraId="315A3804" w14:textId="77777777" w:rsidR="00DC23ED" w:rsidRPr="009C1EC0" w:rsidRDefault="00DC23ED" w:rsidP="00DC23ED">
            <w:pPr>
              <w:pStyle w:val="TableText"/>
            </w:pPr>
            <w:proofErr w:type="spellStart"/>
            <w:r w:rsidRPr="009C1EC0">
              <w:rPr>
                <w:b/>
                <w:i/>
              </w:rPr>
              <w:t>PF</w:t>
            </w:r>
            <w:r w:rsidRPr="009C1EC0">
              <w:rPr>
                <w:b/>
                <w:i/>
                <w:vertAlign w:val="subscript"/>
              </w:rPr>
              <w:t>y+m,s</w:t>
            </w:r>
            <w:proofErr w:type="spellEnd"/>
            <w:r w:rsidRPr="009C1EC0">
              <w:rPr>
                <w:b/>
                <w:i/>
              </w:rPr>
              <w:t xml:space="preserve"> </w:t>
            </w:r>
            <w:r w:rsidRPr="009C1EC0">
              <w:t>is the pension valuation factor calculated in accordance with the following formula:</w:t>
            </w:r>
          </w:p>
          <w:p w14:paraId="6D23B2A3" w14:textId="77777777" w:rsidR="00DC23ED" w:rsidRPr="009C1EC0" w:rsidRDefault="007529E2" w:rsidP="00DC23ED">
            <w:pPr>
              <w:pStyle w:val="Formula"/>
            </w:pPr>
            <w:r>
              <w:rPr>
                <w:noProof/>
              </w:rPr>
              <w:drawing>
                <wp:inline distT="0" distB="0" distL="0" distR="0" wp14:anchorId="707D65ED" wp14:editId="15BC1B74">
                  <wp:extent cx="1569720" cy="402590"/>
                  <wp:effectExtent l="0" t="0" r="0" b="0"/>
                  <wp:docPr id="3" name="Picture 3" descr="Start formula start fraction PF start subscript y, s end subscript times open bracket 12 minus m close bracket plus PF start subscript y plus 1, s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9720" cy="402590"/>
                          </a:xfrm>
                          <a:prstGeom prst="rect">
                            <a:avLst/>
                          </a:prstGeom>
                          <a:noFill/>
                          <a:ln>
                            <a:noFill/>
                          </a:ln>
                        </pic:spPr>
                      </pic:pic>
                    </a:graphicData>
                  </a:graphic>
                </wp:inline>
              </w:drawing>
            </w:r>
          </w:p>
        </w:tc>
      </w:tr>
      <w:tr w:rsidR="00DC23ED" w:rsidRPr="009C1EC0" w14:paraId="43516EE3" w14:textId="77777777">
        <w:trPr>
          <w:cantSplit/>
        </w:trPr>
        <w:tc>
          <w:tcPr>
            <w:tcW w:w="601" w:type="dxa"/>
            <w:tcBorders>
              <w:top w:val="nil"/>
              <w:left w:val="nil"/>
              <w:right w:val="nil"/>
            </w:tcBorders>
          </w:tcPr>
          <w:p w14:paraId="5F7C73CE" w14:textId="77777777" w:rsidR="00DC23ED" w:rsidRPr="009C1EC0" w:rsidRDefault="00DC23ED" w:rsidP="00DC23ED">
            <w:pPr>
              <w:pStyle w:val="TableP1a"/>
            </w:pPr>
          </w:p>
        </w:tc>
        <w:tc>
          <w:tcPr>
            <w:tcW w:w="3086" w:type="dxa"/>
            <w:tcBorders>
              <w:top w:val="nil"/>
              <w:left w:val="nil"/>
              <w:right w:val="nil"/>
            </w:tcBorders>
          </w:tcPr>
          <w:p w14:paraId="4473993A" w14:textId="77777777" w:rsidR="00DC23ED" w:rsidRPr="009C1EC0" w:rsidRDefault="00DC23ED" w:rsidP="00DC23ED">
            <w:pPr>
              <w:pStyle w:val="Query"/>
            </w:pPr>
          </w:p>
        </w:tc>
        <w:tc>
          <w:tcPr>
            <w:tcW w:w="4593" w:type="dxa"/>
            <w:gridSpan w:val="2"/>
            <w:tcBorders>
              <w:top w:val="nil"/>
              <w:left w:val="nil"/>
              <w:right w:val="nil"/>
            </w:tcBorders>
          </w:tcPr>
          <w:p w14:paraId="21CA156C" w14:textId="77777777" w:rsidR="00DC23ED" w:rsidRPr="009C1EC0" w:rsidRDefault="00DC23ED" w:rsidP="00DC23ED">
            <w:pPr>
              <w:pStyle w:val="TableText"/>
            </w:pPr>
            <w:r w:rsidRPr="009C1EC0">
              <w:t>where:</w:t>
            </w:r>
          </w:p>
          <w:p w14:paraId="60A4916C" w14:textId="77777777" w:rsidR="00DC23ED" w:rsidRPr="009C1EC0" w:rsidRDefault="00DC23ED" w:rsidP="00DC23ED">
            <w:pPr>
              <w:pStyle w:val="TableText"/>
            </w:pPr>
            <w:proofErr w:type="spellStart"/>
            <w:r w:rsidRPr="009C1EC0">
              <w:rPr>
                <w:b/>
                <w:i/>
              </w:rPr>
              <w:t>PF</w:t>
            </w:r>
            <w:r w:rsidRPr="009C1EC0">
              <w:rPr>
                <w:b/>
                <w:i/>
                <w:vertAlign w:val="subscript"/>
              </w:rPr>
              <w:t>y,s</w:t>
            </w:r>
            <w:proofErr w:type="spellEnd"/>
            <w:r w:rsidRPr="009C1EC0">
              <w:rPr>
                <w:b/>
                <w:i/>
              </w:rPr>
              <w:t xml:space="preserve"> </w:t>
            </w:r>
            <w:r w:rsidRPr="009C1EC0">
              <w:t>is the pension valuation factor mentioned, for:</w:t>
            </w:r>
          </w:p>
          <w:p w14:paraId="246BB720" w14:textId="77777777" w:rsidR="00DC23ED" w:rsidRPr="009C1EC0" w:rsidRDefault="00DC23ED" w:rsidP="00DC23ED">
            <w:pPr>
              <w:pStyle w:val="TableP1a"/>
            </w:pPr>
            <w:r w:rsidRPr="009C1EC0">
              <w:tab/>
              <w:t>(a)</w:t>
            </w:r>
            <w:r w:rsidRPr="009C1EC0">
              <w:tab/>
              <w:t>the person’s age in completed years (</w:t>
            </w:r>
            <w:r w:rsidRPr="009C1EC0">
              <w:rPr>
                <w:b/>
                <w:i/>
              </w:rPr>
              <w:t>y</w:t>
            </w:r>
            <w:r w:rsidRPr="009C1EC0">
              <w:t>) at the relevant date; and</w:t>
            </w:r>
          </w:p>
          <w:p w14:paraId="535D06C3" w14:textId="77777777" w:rsidR="00DC23ED" w:rsidRPr="009C1EC0" w:rsidRDefault="00DC23ED" w:rsidP="00DC23ED">
            <w:pPr>
              <w:pStyle w:val="TableP1a"/>
            </w:pPr>
            <w:r w:rsidRPr="009C1EC0">
              <w:tab/>
              <w:t>(b)</w:t>
            </w:r>
            <w:r w:rsidRPr="009C1EC0">
              <w:tab/>
              <w:t>the person’s period of service in completed years (</w:t>
            </w:r>
            <w:r w:rsidRPr="009C1EC0">
              <w:rPr>
                <w:b/>
                <w:i/>
              </w:rPr>
              <w:t>s</w:t>
            </w:r>
            <w:r w:rsidRPr="009C1EC0">
              <w:t>) as at the date of the last House of Representatives election before the relevant date;</w:t>
            </w:r>
          </w:p>
          <w:p w14:paraId="32D95343" w14:textId="77777777" w:rsidR="00DC23ED" w:rsidRPr="009C1EC0" w:rsidRDefault="00DC23ED" w:rsidP="00DC23ED">
            <w:pPr>
              <w:pStyle w:val="TableText"/>
            </w:pPr>
            <w:r w:rsidRPr="009C1EC0">
              <w:t xml:space="preserve">in whichever of Tables 1 to 36 is </w:t>
            </w:r>
            <w:r>
              <w:t>applicable</w:t>
            </w:r>
            <w:r w:rsidRPr="009C1EC0">
              <w:t>, according to Table A, given the following:</w:t>
            </w:r>
          </w:p>
          <w:p w14:paraId="565C04CF" w14:textId="77777777" w:rsidR="00DC23ED" w:rsidRPr="009C1EC0" w:rsidRDefault="00DC23ED" w:rsidP="00DC23ED">
            <w:pPr>
              <w:pStyle w:val="TableP1a"/>
            </w:pPr>
            <w:r w:rsidRPr="009C1EC0">
              <w:tab/>
              <w:t>(c)</w:t>
            </w:r>
            <w:r w:rsidRPr="009C1EC0">
              <w:tab/>
              <w:t>the person’s gender;</w:t>
            </w:r>
          </w:p>
          <w:p w14:paraId="23316061" w14:textId="77777777" w:rsidR="00DC23ED" w:rsidRPr="009C1EC0" w:rsidRDefault="00DC23ED" w:rsidP="00DC23ED">
            <w:pPr>
              <w:pStyle w:val="TableP1a"/>
            </w:pPr>
            <w:r w:rsidRPr="009C1EC0">
              <w:tab/>
              <w:t>(d)</w:t>
            </w:r>
            <w:r w:rsidRPr="009C1EC0">
              <w:tab/>
              <w:t>whether he or she is a member of the House of Representatives or the Senate or was such a member at the relevant date;</w:t>
            </w:r>
          </w:p>
          <w:p w14:paraId="384B2149" w14:textId="77777777" w:rsidR="00DC23ED" w:rsidRPr="009C1EC0" w:rsidRDefault="00DC23ED" w:rsidP="00DC23ED">
            <w:pPr>
              <w:pStyle w:val="TableP1a"/>
            </w:pPr>
            <w:r w:rsidRPr="009C1EC0">
              <w:tab/>
              <w:t>(e)</w:t>
            </w:r>
            <w:r w:rsidRPr="009C1EC0">
              <w:tab/>
              <w:t xml:space="preserve">whether or not, if he or she became entitled to a retiring allowance within the meaning </w:t>
            </w:r>
            <w:r>
              <w:t xml:space="preserve">of </w:t>
            </w:r>
            <w:r w:rsidRPr="009C1EC0">
              <w:t>the Act, he or she would be a deferring member;</w:t>
            </w:r>
          </w:p>
          <w:p w14:paraId="3548C244" w14:textId="77777777" w:rsidR="00DC23ED" w:rsidRPr="009C1EC0" w:rsidRDefault="00DC23ED" w:rsidP="00DC23ED">
            <w:pPr>
              <w:pStyle w:val="TableP1a"/>
            </w:pPr>
            <w:r w:rsidRPr="009C1EC0">
              <w:tab/>
              <w:t>(f)</w:t>
            </w:r>
            <w:r w:rsidRPr="009C1EC0">
              <w:tab/>
              <w:t>the number of completed years, at the relevant date, since the last election of the House of Representatives;</w:t>
            </w:r>
          </w:p>
        </w:tc>
      </w:tr>
      <w:tr w:rsidR="00DC23ED" w:rsidRPr="009C1EC0" w14:paraId="33351599" w14:textId="77777777">
        <w:trPr>
          <w:cantSplit/>
        </w:trPr>
        <w:tc>
          <w:tcPr>
            <w:tcW w:w="601" w:type="dxa"/>
            <w:tcBorders>
              <w:top w:val="nil"/>
              <w:left w:val="nil"/>
              <w:right w:val="nil"/>
            </w:tcBorders>
          </w:tcPr>
          <w:p w14:paraId="2617DF8C" w14:textId="77777777" w:rsidR="00DC23ED" w:rsidRPr="009C1EC0" w:rsidRDefault="00DC23ED" w:rsidP="00DC23ED">
            <w:pPr>
              <w:pStyle w:val="TableP1a"/>
            </w:pPr>
          </w:p>
        </w:tc>
        <w:tc>
          <w:tcPr>
            <w:tcW w:w="3086" w:type="dxa"/>
            <w:tcBorders>
              <w:top w:val="nil"/>
              <w:left w:val="nil"/>
              <w:right w:val="nil"/>
            </w:tcBorders>
          </w:tcPr>
          <w:p w14:paraId="7CE7B29B" w14:textId="77777777" w:rsidR="00DC23ED" w:rsidRPr="009C1EC0" w:rsidRDefault="00DC23ED" w:rsidP="00DC23ED">
            <w:pPr>
              <w:pStyle w:val="TableText"/>
            </w:pPr>
          </w:p>
        </w:tc>
        <w:tc>
          <w:tcPr>
            <w:tcW w:w="4593" w:type="dxa"/>
            <w:gridSpan w:val="2"/>
            <w:tcBorders>
              <w:top w:val="nil"/>
              <w:left w:val="nil"/>
              <w:right w:val="nil"/>
            </w:tcBorders>
          </w:tcPr>
          <w:p w14:paraId="5FBBDFB7" w14:textId="77777777" w:rsidR="00DC23ED" w:rsidRPr="009C1EC0" w:rsidRDefault="00DC23ED" w:rsidP="00DC23ED">
            <w:pPr>
              <w:pStyle w:val="TableP1a"/>
            </w:pPr>
            <w:r w:rsidRPr="009C1EC0">
              <w:tab/>
              <w:t>(g)</w:t>
            </w:r>
            <w:r w:rsidRPr="009C1EC0">
              <w:tab/>
              <w:t>in the case of a member of the Senate, whether he or she last became a member of the Senate (whether by election or otherwise) before the last House of Representatives election.</w:t>
            </w:r>
          </w:p>
          <w:p w14:paraId="45824F9D" w14:textId="77777777" w:rsidR="00DC23ED" w:rsidRPr="009C1EC0" w:rsidRDefault="00DC23ED" w:rsidP="00DC23ED">
            <w:pPr>
              <w:pStyle w:val="TableText"/>
            </w:pPr>
            <w:r w:rsidRPr="009C1EC0">
              <w:rPr>
                <w:b/>
                <w:i/>
              </w:rPr>
              <w:t xml:space="preserve">m </w:t>
            </w:r>
            <w:r w:rsidRPr="009C1EC0">
              <w:t>is the number of complete months of the person’s age at the relevant date that are not included in the person’s completed years of age.</w:t>
            </w:r>
          </w:p>
        </w:tc>
      </w:tr>
      <w:tr w:rsidR="00DC23ED" w:rsidRPr="009C1EC0" w14:paraId="4E1C020F" w14:textId="77777777">
        <w:trPr>
          <w:cantSplit/>
        </w:trPr>
        <w:tc>
          <w:tcPr>
            <w:tcW w:w="601" w:type="dxa"/>
            <w:tcBorders>
              <w:top w:val="nil"/>
              <w:left w:val="nil"/>
              <w:right w:val="nil"/>
            </w:tcBorders>
          </w:tcPr>
          <w:p w14:paraId="168A6713" w14:textId="77777777" w:rsidR="00DC23ED" w:rsidRPr="009C1EC0" w:rsidRDefault="00DC23ED" w:rsidP="00DC23ED">
            <w:pPr>
              <w:pStyle w:val="TableP1a"/>
            </w:pPr>
          </w:p>
        </w:tc>
        <w:tc>
          <w:tcPr>
            <w:tcW w:w="3086" w:type="dxa"/>
            <w:tcBorders>
              <w:top w:val="nil"/>
              <w:left w:val="nil"/>
              <w:right w:val="nil"/>
            </w:tcBorders>
          </w:tcPr>
          <w:p w14:paraId="56A10B3C" w14:textId="77777777" w:rsidR="00DC23ED" w:rsidRPr="009C1EC0" w:rsidRDefault="00DC23ED" w:rsidP="00DC23ED"/>
        </w:tc>
        <w:tc>
          <w:tcPr>
            <w:tcW w:w="4593" w:type="dxa"/>
            <w:gridSpan w:val="2"/>
            <w:tcBorders>
              <w:top w:val="nil"/>
              <w:left w:val="nil"/>
              <w:right w:val="nil"/>
            </w:tcBorders>
          </w:tcPr>
          <w:p w14:paraId="7B38D3A3" w14:textId="77777777" w:rsidR="00DC23ED" w:rsidRPr="009C1EC0" w:rsidRDefault="00DC23ED" w:rsidP="00DC23ED">
            <w:pPr>
              <w:pStyle w:val="TableText"/>
            </w:pPr>
            <w:r w:rsidRPr="009C1EC0">
              <w:rPr>
                <w:b/>
                <w:i/>
              </w:rPr>
              <w:t>PF</w:t>
            </w:r>
            <w:r w:rsidRPr="009C1EC0">
              <w:rPr>
                <w:b/>
                <w:i/>
                <w:vertAlign w:val="subscript"/>
              </w:rPr>
              <w:t>y+1,s</w:t>
            </w:r>
            <w:r w:rsidRPr="009C1EC0">
              <w:t xml:space="preserve"> is the pension valuation factor mentioned in </w:t>
            </w:r>
            <w:r>
              <w:t xml:space="preserve">whichever of </w:t>
            </w:r>
            <w:r w:rsidRPr="009C1EC0">
              <w:t>Table</w:t>
            </w:r>
            <w:r>
              <w:t>s</w:t>
            </w:r>
            <w:r w:rsidRPr="009C1EC0">
              <w:t xml:space="preserve"> 1 to 36 </w:t>
            </w:r>
            <w:r>
              <w:t xml:space="preserve">is applicable </w:t>
            </w:r>
            <w:r w:rsidRPr="009C1EC0">
              <w:t>that would apply</w:t>
            </w:r>
            <w:r w:rsidRPr="009C1EC0">
              <w:rPr>
                <w:b/>
                <w:i/>
              </w:rPr>
              <w:t xml:space="preserve"> </w:t>
            </w:r>
            <w:r w:rsidRPr="009C1EC0">
              <w:t>if the person’s age in completed years at the relevant date were 1 year more than it is.</w:t>
            </w:r>
          </w:p>
        </w:tc>
      </w:tr>
      <w:tr w:rsidR="00DC23ED" w:rsidRPr="009C1EC0" w14:paraId="12585119" w14:textId="77777777">
        <w:tc>
          <w:tcPr>
            <w:tcW w:w="601" w:type="dxa"/>
            <w:tcBorders>
              <w:top w:val="nil"/>
              <w:left w:val="nil"/>
              <w:right w:val="nil"/>
            </w:tcBorders>
          </w:tcPr>
          <w:p w14:paraId="2387DE61" w14:textId="77777777" w:rsidR="00DC23ED" w:rsidRPr="009C1EC0" w:rsidRDefault="00DC23ED" w:rsidP="00DC23ED"/>
        </w:tc>
        <w:tc>
          <w:tcPr>
            <w:tcW w:w="3086" w:type="dxa"/>
            <w:tcBorders>
              <w:top w:val="nil"/>
              <w:left w:val="nil"/>
              <w:right w:val="nil"/>
            </w:tcBorders>
          </w:tcPr>
          <w:p w14:paraId="2E6AFC6A" w14:textId="77777777" w:rsidR="00DC23ED" w:rsidRPr="009C1EC0" w:rsidRDefault="00DC23ED" w:rsidP="00DC23ED"/>
        </w:tc>
        <w:tc>
          <w:tcPr>
            <w:tcW w:w="4593" w:type="dxa"/>
            <w:gridSpan w:val="2"/>
            <w:tcBorders>
              <w:top w:val="nil"/>
              <w:left w:val="nil"/>
              <w:right w:val="nil"/>
            </w:tcBorders>
          </w:tcPr>
          <w:p w14:paraId="59624BCB" w14:textId="77777777" w:rsidR="00DC23ED" w:rsidRPr="009C1EC0" w:rsidRDefault="00DC23ED" w:rsidP="00DC23ED">
            <w:pPr>
              <w:pStyle w:val="TableText"/>
            </w:pPr>
            <w:r w:rsidRPr="009C1EC0">
              <w:rPr>
                <w:b/>
                <w:i/>
              </w:rPr>
              <w:t>LS</w:t>
            </w:r>
            <w:r w:rsidRPr="009C1EC0">
              <w:t xml:space="preserve"> is the sum of the person’s member contributions paid to the relevant date, plus:</w:t>
            </w:r>
          </w:p>
          <w:p w14:paraId="2B028A0E" w14:textId="77777777" w:rsidR="00DC23ED" w:rsidRPr="009C1EC0" w:rsidRDefault="00DC23ED" w:rsidP="00DC23ED">
            <w:pPr>
              <w:pStyle w:val="TableP1a"/>
            </w:pPr>
            <w:r w:rsidRPr="009C1EC0">
              <w:tab/>
              <w:t>(a)</w:t>
            </w:r>
            <w:r w:rsidRPr="009C1EC0">
              <w:tab/>
              <w:t>for a person whose period of service is at least 8 years — 2</w:t>
            </w:r>
            <w:r w:rsidRPr="009C1EC0">
              <w:rPr>
                <w:sz w:val="28"/>
                <w:szCs w:val="28"/>
              </w:rPr>
              <w:t>⅓</w:t>
            </w:r>
            <w:r w:rsidRPr="009C1EC0">
              <w:t xml:space="preserve"> times the person’s member contributions paid in the period of service of 8 years immediately before the relevant date; or</w:t>
            </w:r>
          </w:p>
          <w:p w14:paraId="1B7716BA" w14:textId="77777777" w:rsidR="00DC23ED" w:rsidRPr="009C1EC0" w:rsidRDefault="00DC23ED" w:rsidP="00DC23ED">
            <w:pPr>
              <w:pStyle w:val="TableP1a"/>
            </w:pPr>
            <w:r w:rsidRPr="009C1EC0">
              <w:tab/>
              <w:t>(b)</w:t>
            </w:r>
            <w:r w:rsidRPr="009C1EC0">
              <w:tab/>
              <w:t>for a person whose period of service is less than 8 years — 2</w:t>
            </w:r>
            <w:r w:rsidRPr="009C1EC0">
              <w:rPr>
                <w:sz w:val="28"/>
                <w:szCs w:val="28"/>
              </w:rPr>
              <w:t>⅓</w:t>
            </w:r>
            <w:r w:rsidRPr="009C1EC0">
              <w:t xml:space="preserve"> times the person’s member contributions paid in the period of service immediately before the relevant date.</w:t>
            </w:r>
          </w:p>
          <w:p w14:paraId="42AF96AA" w14:textId="77777777" w:rsidR="00DC23ED" w:rsidRPr="009C1EC0" w:rsidRDefault="00DC23ED" w:rsidP="00DC23ED">
            <w:pPr>
              <w:pStyle w:val="TableText"/>
            </w:pPr>
            <w:proofErr w:type="spellStart"/>
            <w:r w:rsidRPr="009C1EC0">
              <w:rPr>
                <w:b/>
                <w:i/>
              </w:rPr>
              <w:t>LSF</w:t>
            </w:r>
            <w:r w:rsidRPr="009C1EC0">
              <w:rPr>
                <w:b/>
                <w:i/>
                <w:vertAlign w:val="subscript"/>
              </w:rPr>
              <w:t>y+m,s</w:t>
            </w:r>
            <w:proofErr w:type="spellEnd"/>
            <w:r w:rsidRPr="009C1EC0">
              <w:t xml:space="preserve"> is the factor calculated in accordance with the following formula:</w:t>
            </w:r>
          </w:p>
          <w:p w14:paraId="6533E154" w14:textId="77777777" w:rsidR="00DC23ED" w:rsidRPr="009C1EC0" w:rsidRDefault="007529E2" w:rsidP="00DC23ED">
            <w:pPr>
              <w:pStyle w:val="Formula"/>
            </w:pPr>
            <w:r>
              <w:rPr>
                <w:noProof/>
              </w:rPr>
              <w:lastRenderedPageBreak/>
              <w:drawing>
                <wp:inline distT="0" distB="0" distL="0" distR="0" wp14:anchorId="6C75E969" wp14:editId="02884ACC">
                  <wp:extent cx="1733550" cy="402590"/>
                  <wp:effectExtent l="0" t="0" r="0" b="0"/>
                  <wp:docPr id="4" name="Picture 4" descr="Start formula start fraction LSF start subscript y, s end subscript times open bracket 12 minus m close bracket plus LSF start subscript y plus 1, s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3550" cy="402590"/>
                          </a:xfrm>
                          <a:prstGeom prst="rect">
                            <a:avLst/>
                          </a:prstGeom>
                          <a:noFill/>
                          <a:ln>
                            <a:noFill/>
                          </a:ln>
                        </pic:spPr>
                      </pic:pic>
                    </a:graphicData>
                  </a:graphic>
                </wp:inline>
              </w:drawing>
            </w:r>
          </w:p>
        </w:tc>
      </w:tr>
      <w:tr w:rsidR="00DC23ED" w:rsidRPr="009C1EC0" w14:paraId="08379858" w14:textId="77777777">
        <w:trPr>
          <w:cantSplit/>
        </w:trPr>
        <w:tc>
          <w:tcPr>
            <w:tcW w:w="601" w:type="dxa"/>
            <w:tcBorders>
              <w:top w:val="nil"/>
              <w:left w:val="nil"/>
              <w:right w:val="nil"/>
            </w:tcBorders>
          </w:tcPr>
          <w:p w14:paraId="612BF00A" w14:textId="77777777" w:rsidR="00DC23ED" w:rsidRPr="009C1EC0" w:rsidRDefault="00DC23ED" w:rsidP="00DC23ED"/>
        </w:tc>
        <w:tc>
          <w:tcPr>
            <w:tcW w:w="3086" w:type="dxa"/>
            <w:tcBorders>
              <w:top w:val="nil"/>
              <w:left w:val="nil"/>
              <w:right w:val="nil"/>
            </w:tcBorders>
          </w:tcPr>
          <w:p w14:paraId="6DA4A62B" w14:textId="77777777" w:rsidR="00DC23ED" w:rsidRPr="009C1EC0" w:rsidRDefault="00DC23ED" w:rsidP="00DC23ED"/>
        </w:tc>
        <w:tc>
          <w:tcPr>
            <w:tcW w:w="4593" w:type="dxa"/>
            <w:gridSpan w:val="2"/>
            <w:tcBorders>
              <w:top w:val="nil"/>
              <w:left w:val="nil"/>
              <w:right w:val="nil"/>
            </w:tcBorders>
          </w:tcPr>
          <w:p w14:paraId="6087A718" w14:textId="77777777" w:rsidR="00DC23ED" w:rsidRPr="009C1EC0" w:rsidRDefault="00DC23ED" w:rsidP="00DC23ED">
            <w:pPr>
              <w:pStyle w:val="TableText"/>
            </w:pPr>
            <w:r w:rsidRPr="009C1EC0">
              <w:t>where:</w:t>
            </w:r>
          </w:p>
          <w:p w14:paraId="4F223E13" w14:textId="77777777" w:rsidR="00DC23ED" w:rsidRPr="009C1EC0" w:rsidRDefault="00DC23ED" w:rsidP="00DC23ED">
            <w:pPr>
              <w:pStyle w:val="TableText"/>
            </w:pPr>
            <w:proofErr w:type="spellStart"/>
            <w:r w:rsidRPr="009C1EC0">
              <w:rPr>
                <w:b/>
                <w:i/>
              </w:rPr>
              <w:t>LSF</w:t>
            </w:r>
            <w:r w:rsidRPr="009C1EC0">
              <w:rPr>
                <w:b/>
                <w:i/>
                <w:vertAlign w:val="subscript"/>
              </w:rPr>
              <w:t>y,s</w:t>
            </w:r>
            <w:proofErr w:type="spellEnd"/>
            <w:r w:rsidRPr="009C1EC0">
              <w:rPr>
                <w:b/>
                <w:i/>
              </w:rPr>
              <w:t xml:space="preserve"> </w:t>
            </w:r>
            <w:r w:rsidRPr="009C1EC0">
              <w:t>is the lump sum valuation factor mentioned for:</w:t>
            </w:r>
          </w:p>
          <w:p w14:paraId="6FB4507E" w14:textId="77777777" w:rsidR="00DC23ED" w:rsidRPr="009C1EC0" w:rsidRDefault="00DC23ED" w:rsidP="00DC23ED">
            <w:pPr>
              <w:pStyle w:val="TableP1a"/>
            </w:pPr>
            <w:r w:rsidRPr="009C1EC0">
              <w:tab/>
              <w:t>(a)</w:t>
            </w:r>
            <w:r w:rsidRPr="009C1EC0">
              <w:tab/>
              <w:t>the person’s age in completed years (</w:t>
            </w:r>
            <w:r w:rsidRPr="009C1EC0">
              <w:rPr>
                <w:b/>
                <w:i/>
              </w:rPr>
              <w:t>y</w:t>
            </w:r>
            <w:r w:rsidRPr="009C1EC0">
              <w:t>) at the relevant date; and</w:t>
            </w:r>
          </w:p>
          <w:p w14:paraId="7380D9B2" w14:textId="77777777" w:rsidR="00DC23ED" w:rsidRPr="009C1EC0" w:rsidRDefault="00DC23ED" w:rsidP="00DC23ED">
            <w:pPr>
              <w:pStyle w:val="TableP1a"/>
            </w:pPr>
            <w:r w:rsidRPr="009C1EC0">
              <w:tab/>
              <w:t>(b)</w:t>
            </w:r>
            <w:r w:rsidRPr="009C1EC0">
              <w:tab/>
              <w:t>the person’s period of service in completed years (</w:t>
            </w:r>
            <w:r w:rsidRPr="009C1EC0">
              <w:rPr>
                <w:b/>
                <w:i/>
              </w:rPr>
              <w:t>s</w:t>
            </w:r>
            <w:r w:rsidRPr="009C1EC0">
              <w:t>) as at the date of the last House of Representatives election before the relevant date;</w:t>
            </w:r>
          </w:p>
          <w:p w14:paraId="312C7F78" w14:textId="77777777" w:rsidR="00DC23ED" w:rsidRPr="009C1EC0" w:rsidRDefault="00DC23ED" w:rsidP="00DC23ED">
            <w:pPr>
              <w:pStyle w:val="TableText"/>
            </w:pPr>
            <w:r w:rsidRPr="009C1EC0">
              <w:t xml:space="preserve">in whichever of Tables 37 to 54 is </w:t>
            </w:r>
            <w:r>
              <w:t>applicable</w:t>
            </w:r>
            <w:r w:rsidRPr="009C1EC0">
              <w:t>, according to Table B, given the following:</w:t>
            </w:r>
          </w:p>
          <w:p w14:paraId="1322F789" w14:textId="77777777" w:rsidR="00DC23ED" w:rsidRPr="009C1EC0" w:rsidRDefault="00DC23ED" w:rsidP="00DC23ED">
            <w:pPr>
              <w:pStyle w:val="TableP1a"/>
            </w:pPr>
            <w:r w:rsidRPr="009C1EC0">
              <w:tab/>
              <w:t>(c)</w:t>
            </w:r>
            <w:r w:rsidRPr="009C1EC0">
              <w:tab/>
              <w:t>the person’s gender;</w:t>
            </w:r>
          </w:p>
          <w:p w14:paraId="3F7F0D8C" w14:textId="77777777" w:rsidR="00DC23ED" w:rsidRPr="009C1EC0" w:rsidRDefault="00DC23ED" w:rsidP="00DC23ED">
            <w:pPr>
              <w:pStyle w:val="TableP1a"/>
            </w:pPr>
            <w:r w:rsidRPr="009C1EC0">
              <w:tab/>
              <w:t>(d)</w:t>
            </w:r>
            <w:r w:rsidRPr="009C1EC0">
              <w:tab/>
              <w:t>whether he or she is a member of the House of Representatives or the Senate;</w:t>
            </w:r>
          </w:p>
        </w:tc>
      </w:tr>
      <w:tr w:rsidR="00DC23ED" w:rsidRPr="009C1EC0" w14:paraId="23E2E4A9" w14:textId="77777777">
        <w:trPr>
          <w:cantSplit/>
        </w:trPr>
        <w:tc>
          <w:tcPr>
            <w:tcW w:w="601" w:type="dxa"/>
            <w:tcBorders>
              <w:top w:val="nil"/>
              <w:left w:val="nil"/>
              <w:right w:val="nil"/>
            </w:tcBorders>
          </w:tcPr>
          <w:p w14:paraId="57DC0B55" w14:textId="77777777" w:rsidR="00DC23ED" w:rsidRPr="009C1EC0" w:rsidRDefault="00DC23ED" w:rsidP="00DC23ED"/>
        </w:tc>
        <w:tc>
          <w:tcPr>
            <w:tcW w:w="3086" w:type="dxa"/>
            <w:tcBorders>
              <w:top w:val="nil"/>
              <w:left w:val="nil"/>
              <w:right w:val="nil"/>
            </w:tcBorders>
          </w:tcPr>
          <w:p w14:paraId="2FABB1E4" w14:textId="77777777" w:rsidR="00DC23ED" w:rsidRPr="009C1EC0" w:rsidRDefault="00DC23ED" w:rsidP="00DC23ED">
            <w:pPr>
              <w:pStyle w:val="TableText"/>
            </w:pPr>
          </w:p>
        </w:tc>
        <w:tc>
          <w:tcPr>
            <w:tcW w:w="4593" w:type="dxa"/>
            <w:gridSpan w:val="2"/>
            <w:tcBorders>
              <w:top w:val="nil"/>
              <w:left w:val="nil"/>
              <w:right w:val="nil"/>
            </w:tcBorders>
          </w:tcPr>
          <w:p w14:paraId="68D454E3" w14:textId="77777777" w:rsidR="00DC23ED" w:rsidRPr="009C1EC0" w:rsidRDefault="00DC23ED" w:rsidP="00DC23ED">
            <w:pPr>
              <w:pStyle w:val="TableP1a"/>
            </w:pPr>
            <w:r w:rsidRPr="009C1EC0">
              <w:tab/>
              <w:t>(e)</w:t>
            </w:r>
            <w:r w:rsidRPr="009C1EC0">
              <w:tab/>
              <w:t>the number of completed years, at the relevant date, since the last election of the House of Representatives;</w:t>
            </w:r>
          </w:p>
          <w:p w14:paraId="34C9793C" w14:textId="77777777" w:rsidR="00DC23ED" w:rsidRPr="009C1EC0" w:rsidRDefault="00DC23ED" w:rsidP="00DC23ED">
            <w:pPr>
              <w:pStyle w:val="TableP1a"/>
            </w:pPr>
            <w:r w:rsidRPr="009C1EC0">
              <w:tab/>
              <w:t>(f)</w:t>
            </w:r>
            <w:r w:rsidRPr="009C1EC0">
              <w:tab/>
              <w:t>in the case of a member of the Senate, whether he or she last became a member of the Senate (whether by election or otherwise) before the last House of Representatives election.</w:t>
            </w:r>
          </w:p>
          <w:p w14:paraId="303CB46F" w14:textId="77777777" w:rsidR="00DC23ED" w:rsidRPr="009C1EC0" w:rsidRDefault="00DC23ED" w:rsidP="00DC23ED">
            <w:pPr>
              <w:pStyle w:val="TableText"/>
            </w:pPr>
            <w:r w:rsidRPr="009C1EC0">
              <w:rPr>
                <w:b/>
                <w:i/>
              </w:rPr>
              <w:t xml:space="preserve">m </w:t>
            </w:r>
            <w:r w:rsidRPr="009C1EC0">
              <w:t>has the meaning given above.</w:t>
            </w:r>
          </w:p>
        </w:tc>
      </w:tr>
      <w:tr w:rsidR="00DC23ED" w:rsidRPr="009C1EC0" w14:paraId="4CB0B120" w14:textId="77777777">
        <w:trPr>
          <w:cantSplit/>
        </w:trPr>
        <w:tc>
          <w:tcPr>
            <w:tcW w:w="601" w:type="dxa"/>
            <w:tcBorders>
              <w:top w:val="nil"/>
              <w:left w:val="nil"/>
              <w:right w:val="nil"/>
            </w:tcBorders>
          </w:tcPr>
          <w:p w14:paraId="526AF52B" w14:textId="77777777" w:rsidR="00DC23ED" w:rsidRPr="009C1EC0" w:rsidRDefault="00DC23ED" w:rsidP="00DC23ED"/>
        </w:tc>
        <w:tc>
          <w:tcPr>
            <w:tcW w:w="3086" w:type="dxa"/>
            <w:tcBorders>
              <w:top w:val="nil"/>
              <w:left w:val="nil"/>
              <w:right w:val="nil"/>
            </w:tcBorders>
          </w:tcPr>
          <w:p w14:paraId="6C4C614A" w14:textId="77777777" w:rsidR="00DC23ED" w:rsidRPr="009C1EC0" w:rsidRDefault="00DC23ED" w:rsidP="00DC23ED"/>
        </w:tc>
        <w:tc>
          <w:tcPr>
            <w:tcW w:w="4593" w:type="dxa"/>
            <w:gridSpan w:val="2"/>
            <w:tcBorders>
              <w:top w:val="nil"/>
              <w:left w:val="nil"/>
              <w:right w:val="nil"/>
            </w:tcBorders>
          </w:tcPr>
          <w:p w14:paraId="493D3896" w14:textId="77777777" w:rsidR="00DC23ED" w:rsidRPr="009C1EC0" w:rsidRDefault="00DC23ED" w:rsidP="00DC23ED">
            <w:pPr>
              <w:pStyle w:val="TableText"/>
            </w:pPr>
            <w:r w:rsidRPr="009C1EC0">
              <w:rPr>
                <w:b/>
                <w:i/>
              </w:rPr>
              <w:t>LSF</w:t>
            </w:r>
            <w:r w:rsidRPr="009C1EC0">
              <w:rPr>
                <w:b/>
                <w:i/>
                <w:vertAlign w:val="subscript"/>
              </w:rPr>
              <w:t>y+1,s</w:t>
            </w:r>
            <w:r w:rsidRPr="009C1EC0">
              <w:rPr>
                <w:b/>
                <w:i/>
              </w:rPr>
              <w:t xml:space="preserve"> </w:t>
            </w:r>
            <w:r w:rsidRPr="009C1EC0">
              <w:t>is the lump sum valuation factor mentioned in</w:t>
            </w:r>
            <w:r>
              <w:t xml:space="preserve"> whichever of </w:t>
            </w:r>
            <w:r w:rsidRPr="009C1EC0">
              <w:t xml:space="preserve"> Table</w:t>
            </w:r>
            <w:r>
              <w:t>s</w:t>
            </w:r>
            <w:r w:rsidRPr="009C1EC0">
              <w:t xml:space="preserve"> 37 to 54 </w:t>
            </w:r>
            <w:r>
              <w:t xml:space="preserve">is applicable </w:t>
            </w:r>
            <w:r w:rsidRPr="009C1EC0">
              <w:t>that would apply if the person’s age in completed years at the relevant date were 1 year more than it is.</w:t>
            </w:r>
          </w:p>
        </w:tc>
      </w:tr>
      <w:tr w:rsidR="00DC23ED" w:rsidRPr="009C1EC0" w14:paraId="13BB5ACA" w14:textId="77777777">
        <w:tc>
          <w:tcPr>
            <w:tcW w:w="601" w:type="dxa"/>
            <w:tcBorders>
              <w:top w:val="nil"/>
              <w:left w:val="nil"/>
              <w:bottom w:val="nil"/>
              <w:right w:val="nil"/>
            </w:tcBorders>
          </w:tcPr>
          <w:p w14:paraId="31880246" w14:textId="77777777" w:rsidR="00DC23ED" w:rsidRPr="009C1EC0" w:rsidRDefault="00DC23ED" w:rsidP="00DC23ED">
            <w:pPr>
              <w:pStyle w:val="TableText"/>
            </w:pPr>
            <w:r w:rsidRPr="009C1EC0">
              <w:rPr>
                <w:szCs w:val="22"/>
              </w:rPr>
              <w:t>2</w:t>
            </w:r>
          </w:p>
        </w:tc>
        <w:tc>
          <w:tcPr>
            <w:tcW w:w="3086" w:type="dxa"/>
            <w:tcBorders>
              <w:top w:val="nil"/>
              <w:left w:val="nil"/>
              <w:bottom w:val="nil"/>
              <w:right w:val="nil"/>
            </w:tcBorders>
          </w:tcPr>
          <w:p w14:paraId="49CC159D" w14:textId="77777777" w:rsidR="00DC23ED" w:rsidRPr="009C1EC0" w:rsidRDefault="00DC23ED" w:rsidP="00DC23ED">
            <w:pPr>
              <w:pStyle w:val="TableText"/>
            </w:pPr>
            <w:r w:rsidRPr="009C1EC0">
              <w:br w:type="page"/>
              <w:t>An interest that a person who has ceased to be a member of either House has in the Scheme as a deferring member under Part VA of the Act, before the day on which the person attains the age of 55 years.</w:t>
            </w:r>
          </w:p>
          <w:p w14:paraId="35660E3D" w14:textId="77777777" w:rsidR="00DC23ED" w:rsidRPr="009C1EC0" w:rsidRDefault="00DC23ED" w:rsidP="00DC23ED">
            <w:pPr>
              <w:pStyle w:val="Query"/>
            </w:pPr>
          </w:p>
        </w:tc>
        <w:tc>
          <w:tcPr>
            <w:tcW w:w="4593" w:type="dxa"/>
            <w:gridSpan w:val="2"/>
            <w:tcBorders>
              <w:top w:val="nil"/>
              <w:left w:val="nil"/>
              <w:bottom w:val="nil"/>
              <w:right w:val="nil"/>
            </w:tcBorders>
          </w:tcPr>
          <w:p w14:paraId="273D0AB6" w14:textId="77777777" w:rsidR="00DC23ED" w:rsidRPr="009C1EC0" w:rsidRDefault="00DC23ED" w:rsidP="00DC23ED">
            <w:pPr>
              <w:pStyle w:val="TableText"/>
              <w:jc w:val="center"/>
            </w:pPr>
            <w:r w:rsidRPr="009C1EC0">
              <w:t xml:space="preserve">(ABP × Parl. A + AARA – PC) × </w:t>
            </w:r>
            <w:bookmarkStart w:id="8" w:name="_GoBack"/>
            <w:proofErr w:type="spellStart"/>
            <w:r w:rsidRPr="009C1EC0">
              <w:t>DPF</w:t>
            </w:r>
            <w:r w:rsidRPr="009C1EC0">
              <w:rPr>
                <w:vertAlign w:val="subscript"/>
              </w:rPr>
              <w:t>y+m</w:t>
            </w:r>
            <w:bookmarkEnd w:id="8"/>
            <w:proofErr w:type="spellEnd"/>
          </w:p>
          <w:p w14:paraId="6BD0A5B5" w14:textId="77777777" w:rsidR="00DC23ED" w:rsidRPr="009C1EC0" w:rsidRDefault="00DC23ED" w:rsidP="00DC23ED">
            <w:pPr>
              <w:pStyle w:val="TableText"/>
            </w:pPr>
            <w:r w:rsidRPr="009C1EC0">
              <w:t>where:</w:t>
            </w:r>
          </w:p>
          <w:p w14:paraId="3E71F66F" w14:textId="77777777" w:rsidR="00DC23ED" w:rsidRPr="009C1EC0" w:rsidRDefault="00DC23ED" w:rsidP="00DC23ED">
            <w:pPr>
              <w:pStyle w:val="TableText"/>
            </w:pPr>
            <w:r w:rsidRPr="009C1EC0">
              <w:rPr>
                <w:b/>
                <w:i/>
              </w:rPr>
              <w:t>ABP</w:t>
            </w:r>
            <w:r w:rsidRPr="009C1EC0">
              <w:t xml:space="preserve"> is the person’s accrued basic pension multiple at the relevant date calculated</w:t>
            </w:r>
            <w:r>
              <w:t>,</w:t>
            </w:r>
            <w:r w:rsidRPr="009C1EC0">
              <w:t xml:space="preserve"> by reference to the person’s period of service:</w:t>
            </w:r>
          </w:p>
          <w:p w14:paraId="3507C688" w14:textId="77777777" w:rsidR="00DC23ED" w:rsidRPr="009C1EC0" w:rsidRDefault="00DC23ED" w:rsidP="00DC23ED">
            <w:pPr>
              <w:pStyle w:val="TableP1a"/>
            </w:pPr>
            <w:r w:rsidRPr="009C1EC0">
              <w:tab/>
              <w:t>(a)</w:t>
            </w:r>
            <w:r w:rsidRPr="009C1EC0">
              <w:tab/>
              <w:t>by adding:</w:t>
            </w:r>
          </w:p>
          <w:p w14:paraId="065830D1" w14:textId="77777777" w:rsidR="00DC23ED" w:rsidRPr="009C1EC0" w:rsidRDefault="00DC23ED" w:rsidP="00DC23ED">
            <w:pPr>
              <w:pStyle w:val="TableP2i"/>
            </w:pPr>
            <w:r w:rsidRPr="009C1EC0">
              <w:tab/>
              <w:t>(</w:t>
            </w:r>
            <w:proofErr w:type="spellStart"/>
            <w:r w:rsidRPr="009C1EC0">
              <w:t>i</w:t>
            </w:r>
            <w:proofErr w:type="spellEnd"/>
            <w:r w:rsidRPr="009C1EC0">
              <w:t>)</w:t>
            </w:r>
            <w:r w:rsidRPr="009C1EC0">
              <w:tab/>
              <w:t>for service that occurred within the first 8 years — 0.0625 × each full year of service plus 0.0625/365 × the number of left</w:t>
            </w:r>
            <w:r>
              <w:noBreakHyphen/>
            </w:r>
            <w:r w:rsidRPr="009C1EC0">
              <w:t>over days in that period; and</w:t>
            </w:r>
          </w:p>
          <w:p w14:paraId="00557A80" w14:textId="77777777" w:rsidR="00DC23ED" w:rsidRPr="009C1EC0" w:rsidRDefault="00DC23ED" w:rsidP="00DC23ED">
            <w:pPr>
              <w:pStyle w:val="TableP2i"/>
            </w:pPr>
            <w:r w:rsidRPr="009C1EC0">
              <w:tab/>
              <w:t>(ii)</w:t>
            </w:r>
            <w:r w:rsidRPr="009C1EC0">
              <w:tab/>
              <w:t>for service that occurred within the next 10 years — 0.025 × each full year of service plus 0.025/365 × the number of left</w:t>
            </w:r>
            <w:r>
              <w:noBreakHyphen/>
            </w:r>
            <w:r w:rsidRPr="009C1EC0">
              <w:t xml:space="preserve">over days in that period; </w:t>
            </w:r>
            <w:r>
              <w:t>and</w:t>
            </w:r>
          </w:p>
          <w:p w14:paraId="6A49394B" w14:textId="77777777" w:rsidR="00DC23ED" w:rsidRPr="009C1EC0" w:rsidRDefault="00DC23ED" w:rsidP="00DC23ED">
            <w:pPr>
              <w:pStyle w:val="TableP1a"/>
              <w:rPr>
                <w:lang w:eastAsia="en-AU"/>
              </w:rPr>
            </w:pPr>
            <w:r w:rsidRPr="009C1EC0">
              <w:tab/>
              <w:t>(b)</w:t>
            </w:r>
            <w:r w:rsidRPr="009C1EC0">
              <w:tab/>
            </w:r>
            <w:r w:rsidRPr="009C1EC0">
              <w:rPr>
                <w:lang w:eastAsia="en-AU"/>
              </w:rPr>
              <w:t>if section 22CD of the Act applies to the interest</w:t>
            </w:r>
            <w:r w:rsidRPr="009C1EC0">
              <w:rPr>
                <w:rFonts w:ascii="Arial" w:hAnsi="Arial" w:cs="Arial"/>
                <w:sz w:val="20"/>
                <w:szCs w:val="20"/>
                <w:lang w:eastAsia="en-AU"/>
              </w:rPr>
              <w:t xml:space="preserve"> </w:t>
            </w:r>
            <w:r w:rsidRPr="009C1EC0">
              <w:rPr>
                <w:lang w:eastAsia="en-AU"/>
              </w:rPr>
              <w:t xml:space="preserve">— by subtracting from the amount calculated under paragraph (a) any interim </w:t>
            </w:r>
            <w:r w:rsidRPr="009C1EC0">
              <w:rPr>
                <w:lang w:eastAsia="en-AU"/>
              </w:rPr>
              <w:lastRenderedPageBreak/>
              <w:t>factors for previous splits (</w:t>
            </w:r>
            <w:r>
              <w:rPr>
                <w:lang w:eastAsia="en-AU"/>
              </w:rPr>
              <w:t>calculated in accordance with</w:t>
            </w:r>
            <w:r w:rsidRPr="009C1EC0">
              <w:rPr>
                <w:lang w:eastAsia="en-AU"/>
              </w:rPr>
              <w:t xml:space="preserve"> subsection 22CH (6) of the Act) that would apply after a retiring allowance becomes payable.</w:t>
            </w:r>
          </w:p>
          <w:p w14:paraId="1627E650" w14:textId="77777777" w:rsidR="00DC23ED" w:rsidRPr="009C1EC0" w:rsidRDefault="00DC23ED" w:rsidP="00DC23ED">
            <w:pPr>
              <w:pStyle w:val="Note"/>
              <w:ind w:left="0"/>
            </w:pPr>
            <w:r w:rsidRPr="00297603">
              <w:rPr>
                <w:i/>
                <w:szCs w:val="20"/>
              </w:rPr>
              <w:t>Note</w:t>
            </w:r>
            <w:r w:rsidRPr="00297603">
              <w:rPr>
                <w:szCs w:val="20"/>
              </w:rPr>
              <w:t>   ABP will not exceed 0.75</w:t>
            </w:r>
            <w:r w:rsidRPr="009C1EC0">
              <w:t>.</w:t>
            </w:r>
          </w:p>
        </w:tc>
      </w:tr>
      <w:tr w:rsidR="00DC23ED" w:rsidRPr="009C1EC0" w14:paraId="5B790D79" w14:textId="77777777">
        <w:trPr>
          <w:cantSplit/>
        </w:trPr>
        <w:tc>
          <w:tcPr>
            <w:tcW w:w="601" w:type="dxa"/>
            <w:tcBorders>
              <w:top w:val="nil"/>
              <w:left w:val="nil"/>
              <w:bottom w:val="nil"/>
              <w:right w:val="nil"/>
            </w:tcBorders>
          </w:tcPr>
          <w:p w14:paraId="1596B50D" w14:textId="77777777" w:rsidR="00DC23ED" w:rsidRPr="009C1EC0" w:rsidRDefault="00DC23ED" w:rsidP="00DC23ED"/>
        </w:tc>
        <w:tc>
          <w:tcPr>
            <w:tcW w:w="3086" w:type="dxa"/>
            <w:tcBorders>
              <w:top w:val="nil"/>
              <w:left w:val="nil"/>
              <w:bottom w:val="nil"/>
              <w:right w:val="nil"/>
            </w:tcBorders>
          </w:tcPr>
          <w:p w14:paraId="51AC7A01" w14:textId="77777777" w:rsidR="00DC23ED" w:rsidRPr="009C1EC0" w:rsidRDefault="00DC23ED" w:rsidP="00DC23ED"/>
        </w:tc>
        <w:tc>
          <w:tcPr>
            <w:tcW w:w="4593" w:type="dxa"/>
            <w:gridSpan w:val="2"/>
            <w:tcBorders>
              <w:top w:val="nil"/>
              <w:left w:val="nil"/>
              <w:bottom w:val="nil"/>
              <w:right w:val="nil"/>
            </w:tcBorders>
          </w:tcPr>
          <w:p w14:paraId="60D160BD" w14:textId="77777777" w:rsidR="00DC23ED" w:rsidRPr="009C1EC0" w:rsidRDefault="00DC23ED" w:rsidP="00DC23ED">
            <w:pPr>
              <w:pStyle w:val="TableText"/>
            </w:pPr>
            <w:r w:rsidRPr="009C1EC0">
              <w:rPr>
                <w:b/>
                <w:i/>
              </w:rPr>
              <w:t xml:space="preserve">Parl. A </w:t>
            </w:r>
            <w:r w:rsidRPr="009C1EC0">
              <w:t>is the parliamentary allowance, expressed as an annual amount, payable to a member of either House of the Parliament at the relevant date.</w:t>
            </w:r>
          </w:p>
        </w:tc>
      </w:tr>
      <w:tr w:rsidR="00DC23ED" w:rsidRPr="009C1EC0" w14:paraId="1DCECD29" w14:textId="77777777">
        <w:trPr>
          <w:cantSplit/>
        </w:trPr>
        <w:tc>
          <w:tcPr>
            <w:tcW w:w="601" w:type="dxa"/>
            <w:tcBorders>
              <w:top w:val="nil"/>
              <w:left w:val="nil"/>
              <w:bottom w:val="nil"/>
              <w:right w:val="nil"/>
            </w:tcBorders>
          </w:tcPr>
          <w:p w14:paraId="4E06BA7D" w14:textId="77777777" w:rsidR="00DC23ED" w:rsidRPr="009C1EC0" w:rsidRDefault="00DC23ED" w:rsidP="00DC23ED">
            <w:pPr>
              <w:keepNext/>
            </w:pPr>
          </w:p>
        </w:tc>
        <w:tc>
          <w:tcPr>
            <w:tcW w:w="3086" w:type="dxa"/>
            <w:tcBorders>
              <w:top w:val="nil"/>
              <w:left w:val="nil"/>
              <w:bottom w:val="nil"/>
              <w:right w:val="nil"/>
            </w:tcBorders>
          </w:tcPr>
          <w:p w14:paraId="732D3DF3" w14:textId="77777777" w:rsidR="00DC23ED" w:rsidRPr="009C1EC0" w:rsidRDefault="00DC23ED" w:rsidP="00DC23ED">
            <w:pPr>
              <w:keepNext/>
            </w:pPr>
          </w:p>
        </w:tc>
        <w:tc>
          <w:tcPr>
            <w:tcW w:w="4593" w:type="dxa"/>
            <w:gridSpan w:val="2"/>
            <w:tcBorders>
              <w:top w:val="nil"/>
              <w:left w:val="nil"/>
              <w:bottom w:val="nil"/>
              <w:right w:val="nil"/>
            </w:tcBorders>
          </w:tcPr>
          <w:p w14:paraId="29AE8CBD" w14:textId="77777777" w:rsidR="00DC23ED" w:rsidRPr="009C1EC0" w:rsidRDefault="00DC23ED" w:rsidP="00DC23ED">
            <w:pPr>
              <w:pStyle w:val="TableText"/>
              <w:keepNext/>
            </w:pPr>
            <w:r w:rsidRPr="009C1EC0">
              <w:rPr>
                <w:b/>
                <w:i/>
              </w:rPr>
              <w:t xml:space="preserve">AARA </w:t>
            </w:r>
            <w:r w:rsidRPr="009C1EC0">
              <w:t>is the person’s additional retiring allowance, if any, being the lesser of:</w:t>
            </w:r>
          </w:p>
          <w:p w14:paraId="2859F312" w14:textId="77777777" w:rsidR="00DC23ED" w:rsidRPr="009C1EC0" w:rsidRDefault="00DC23ED" w:rsidP="00DC23ED">
            <w:pPr>
              <w:pStyle w:val="TableP1a"/>
              <w:keepNext/>
            </w:pPr>
            <w:r w:rsidRPr="009C1EC0">
              <w:tab/>
              <w:t>(a)</w:t>
            </w:r>
            <w:r w:rsidRPr="009C1EC0">
              <w:tab/>
            </w:r>
            <w:r w:rsidRPr="009C1EC0">
              <w:rPr>
                <w:lang w:eastAsia="en-AU"/>
              </w:rPr>
              <w:t>the sum of the additional retiring allowances accrued at the relevant date by the person for each office the person held as a Minister of State or as an office holder during the person’s period of service, calculated, for each office, as the product of:</w:t>
            </w:r>
          </w:p>
        </w:tc>
      </w:tr>
      <w:tr w:rsidR="00DC23ED" w:rsidRPr="009C1EC0" w14:paraId="3BB51443" w14:textId="77777777">
        <w:trPr>
          <w:cantSplit/>
        </w:trPr>
        <w:tc>
          <w:tcPr>
            <w:tcW w:w="601" w:type="dxa"/>
            <w:tcBorders>
              <w:top w:val="nil"/>
              <w:left w:val="nil"/>
              <w:bottom w:val="nil"/>
              <w:right w:val="nil"/>
            </w:tcBorders>
          </w:tcPr>
          <w:p w14:paraId="21A16CA5" w14:textId="77777777" w:rsidR="00DC23ED" w:rsidRPr="009C1EC0" w:rsidRDefault="00DC23ED" w:rsidP="00DC23ED"/>
        </w:tc>
        <w:tc>
          <w:tcPr>
            <w:tcW w:w="3086" w:type="dxa"/>
            <w:tcBorders>
              <w:top w:val="nil"/>
              <w:left w:val="nil"/>
              <w:bottom w:val="nil"/>
              <w:right w:val="nil"/>
            </w:tcBorders>
          </w:tcPr>
          <w:p w14:paraId="48D1CC1C" w14:textId="77777777" w:rsidR="00DC23ED" w:rsidRPr="009C1EC0" w:rsidRDefault="00DC23ED" w:rsidP="00DC23ED">
            <w:pPr>
              <w:pStyle w:val="TableText"/>
            </w:pPr>
          </w:p>
        </w:tc>
        <w:tc>
          <w:tcPr>
            <w:tcW w:w="4593" w:type="dxa"/>
            <w:gridSpan w:val="2"/>
            <w:tcBorders>
              <w:top w:val="nil"/>
              <w:left w:val="nil"/>
              <w:bottom w:val="nil"/>
              <w:right w:val="nil"/>
            </w:tcBorders>
          </w:tcPr>
          <w:p w14:paraId="339023AB" w14:textId="77777777" w:rsidR="00DC23ED" w:rsidRPr="009C1EC0" w:rsidRDefault="00DC23ED" w:rsidP="00DC23ED">
            <w:pPr>
              <w:pStyle w:val="TableP2i"/>
            </w:pPr>
            <w:r w:rsidRPr="009C1EC0">
              <w:tab/>
              <w:t>(</w:t>
            </w:r>
            <w:proofErr w:type="spellStart"/>
            <w:r w:rsidRPr="009C1EC0">
              <w:t>i</w:t>
            </w:r>
            <w:proofErr w:type="spellEnd"/>
            <w:r w:rsidRPr="009C1EC0">
              <w:t>)</w:t>
            </w:r>
            <w:r w:rsidRPr="009C1EC0">
              <w:tab/>
            </w:r>
            <w:r w:rsidRPr="009C1EC0">
              <w:rPr>
                <w:lang w:eastAsia="en-AU"/>
              </w:rPr>
              <w:t>the person’s accrued additional retiring allowance multiple — being 0.0625 × the number of years, and any fraction of a year, the person served as a Minister of State or an office holder, as the case may be, during that period, and if section 22CD of the Act applies to the interest, that multiple less the sum of any interim factors for previous splits (</w:t>
            </w:r>
            <w:r>
              <w:rPr>
                <w:lang w:eastAsia="en-AU"/>
              </w:rPr>
              <w:t>calculated in accordance with</w:t>
            </w:r>
            <w:r w:rsidRPr="009C1EC0">
              <w:rPr>
                <w:lang w:eastAsia="en-AU"/>
              </w:rPr>
              <w:t xml:space="preserve"> subsection 22CH</w:t>
            </w:r>
            <w:r>
              <w:rPr>
                <w:lang w:eastAsia="en-AU"/>
              </w:rPr>
              <w:t> </w:t>
            </w:r>
            <w:r w:rsidRPr="009C1EC0">
              <w:rPr>
                <w:lang w:eastAsia="en-AU"/>
              </w:rPr>
              <w:t>(7) of the Act) that would apply after a retiring allowance becomes payable; and</w:t>
            </w:r>
          </w:p>
        </w:tc>
      </w:tr>
      <w:tr w:rsidR="00DC23ED" w:rsidRPr="009C1EC0" w14:paraId="05120B36" w14:textId="77777777">
        <w:trPr>
          <w:cantSplit/>
        </w:trPr>
        <w:tc>
          <w:tcPr>
            <w:tcW w:w="601" w:type="dxa"/>
            <w:tcBorders>
              <w:top w:val="nil"/>
              <w:left w:val="nil"/>
              <w:bottom w:val="nil"/>
              <w:right w:val="nil"/>
            </w:tcBorders>
          </w:tcPr>
          <w:p w14:paraId="2CD73093" w14:textId="77777777" w:rsidR="00DC23ED" w:rsidRPr="009C1EC0" w:rsidRDefault="00DC23ED" w:rsidP="00DC23ED"/>
        </w:tc>
        <w:tc>
          <w:tcPr>
            <w:tcW w:w="3086" w:type="dxa"/>
            <w:tcBorders>
              <w:top w:val="nil"/>
              <w:left w:val="nil"/>
              <w:bottom w:val="nil"/>
              <w:right w:val="nil"/>
            </w:tcBorders>
          </w:tcPr>
          <w:p w14:paraId="566F2FE6" w14:textId="77777777" w:rsidR="00DC23ED" w:rsidRPr="009C1EC0" w:rsidRDefault="00DC23ED" w:rsidP="00DC23ED">
            <w:pPr>
              <w:pStyle w:val="TableText"/>
            </w:pPr>
          </w:p>
        </w:tc>
        <w:tc>
          <w:tcPr>
            <w:tcW w:w="4593" w:type="dxa"/>
            <w:gridSpan w:val="2"/>
            <w:tcBorders>
              <w:top w:val="nil"/>
              <w:left w:val="nil"/>
              <w:bottom w:val="nil"/>
              <w:right w:val="nil"/>
            </w:tcBorders>
          </w:tcPr>
          <w:p w14:paraId="028D62C0" w14:textId="77777777" w:rsidR="00DC23ED" w:rsidRPr="009C1EC0" w:rsidRDefault="00DC23ED" w:rsidP="00DC23ED">
            <w:pPr>
              <w:pStyle w:val="TableP2i"/>
            </w:pPr>
            <w:r w:rsidRPr="009C1EC0">
              <w:tab/>
              <w:t>(ii)</w:t>
            </w:r>
            <w:r w:rsidRPr="009C1EC0">
              <w:tab/>
            </w:r>
            <w:r w:rsidRPr="009C1EC0">
              <w:rPr>
                <w:lang w:eastAsia="en-AU"/>
              </w:rPr>
              <w:t>the annual salary payable to a Minister of State, or the annual allowance by way of salary payable to an office holder in respect of that office, as the case may be, at the relevant date; and</w:t>
            </w:r>
          </w:p>
        </w:tc>
      </w:tr>
      <w:tr w:rsidR="00DC23ED" w:rsidRPr="009C1EC0" w14:paraId="0FC7D423" w14:textId="77777777">
        <w:trPr>
          <w:cantSplit/>
        </w:trPr>
        <w:tc>
          <w:tcPr>
            <w:tcW w:w="601" w:type="dxa"/>
            <w:tcBorders>
              <w:top w:val="nil"/>
              <w:left w:val="nil"/>
              <w:bottom w:val="nil"/>
              <w:right w:val="nil"/>
            </w:tcBorders>
          </w:tcPr>
          <w:p w14:paraId="2044D796" w14:textId="77777777" w:rsidR="00DC23ED" w:rsidRPr="009C1EC0" w:rsidRDefault="00DC23ED" w:rsidP="00DC23ED"/>
        </w:tc>
        <w:tc>
          <w:tcPr>
            <w:tcW w:w="3086" w:type="dxa"/>
            <w:tcBorders>
              <w:top w:val="nil"/>
              <w:left w:val="nil"/>
              <w:bottom w:val="nil"/>
              <w:right w:val="nil"/>
            </w:tcBorders>
          </w:tcPr>
          <w:p w14:paraId="0C0F4C1C" w14:textId="77777777" w:rsidR="00DC23ED" w:rsidRPr="009C1EC0" w:rsidRDefault="00DC23ED" w:rsidP="00DC23ED">
            <w:pPr>
              <w:pStyle w:val="TableText"/>
            </w:pPr>
          </w:p>
        </w:tc>
        <w:tc>
          <w:tcPr>
            <w:tcW w:w="4593" w:type="dxa"/>
            <w:gridSpan w:val="2"/>
            <w:tcBorders>
              <w:top w:val="nil"/>
              <w:left w:val="nil"/>
              <w:bottom w:val="nil"/>
              <w:right w:val="nil"/>
            </w:tcBorders>
          </w:tcPr>
          <w:p w14:paraId="41E7825C" w14:textId="77777777" w:rsidR="00DC23ED" w:rsidRPr="009C1EC0" w:rsidRDefault="00DC23ED" w:rsidP="00DC23ED">
            <w:pPr>
              <w:pStyle w:val="TableP1a"/>
            </w:pPr>
            <w:r w:rsidRPr="009C1EC0">
              <w:tab/>
              <w:t>(b)</w:t>
            </w:r>
            <w:r w:rsidRPr="009C1EC0">
              <w:tab/>
              <w:t>whichever of the following applies:</w:t>
            </w:r>
          </w:p>
          <w:p w14:paraId="6980DDBF" w14:textId="77777777" w:rsidR="00DC23ED" w:rsidRPr="009C1EC0" w:rsidRDefault="00DC23ED" w:rsidP="00DC23ED">
            <w:pPr>
              <w:pStyle w:val="TableP2i"/>
            </w:pPr>
            <w:r w:rsidRPr="009C1EC0">
              <w:tab/>
              <w:t>(</w:t>
            </w:r>
            <w:proofErr w:type="spellStart"/>
            <w:r w:rsidRPr="009C1EC0">
              <w:t>i</w:t>
            </w:r>
            <w:proofErr w:type="spellEnd"/>
            <w:r w:rsidRPr="009C1EC0">
              <w:t>)</w:t>
            </w:r>
            <w:r w:rsidRPr="009C1EC0">
              <w:tab/>
            </w:r>
            <w:r w:rsidRPr="009C1EC0">
              <w:rPr>
                <w:lang w:eastAsia="en-AU"/>
              </w:rPr>
              <w:t>if the person has accrued additional retiring allowance for 1 office only and section 22CD of the Act does not apply to the interest — 75% of the annual salary payable to a Minister of State, or the annual allowance by way of salary payable to an office holder in respect of that office, as the case may be, at the relevant date;</w:t>
            </w:r>
          </w:p>
        </w:tc>
      </w:tr>
      <w:tr w:rsidR="00DC23ED" w:rsidRPr="009C1EC0" w14:paraId="65F855A0" w14:textId="77777777">
        <w:trPr>
          <w:cantSplit/>
        </w:trPr>
        <w:tc>
          <w:tcPr>
            <w:tcW w:w="601" w:type="dxa"/>
            <w:tcBorders>
              <w:top w:val="nil"/>
              <w:left w:val="nil"/>
              <w:bottom w:val="nil"/>
              <w:right w:val="nil"/>
            </w:tcBorders>
          </w:tcPr>
          <w:p w14:paraId="0021FDD6" w14:textId="77777777" w:rsidR="00DC23ED" w:rsidRPr="009C1EC0" w:rsidRDefault="00DC23ED" w:rsidP="00DC23ED"/>
        </w:tc>
        <w:tc>
          <w:tcPr>
            <w:tcW w:w="3086" w:type="dxa"/>
            <w:tcBorders>
              <w:top w:val="nil"/>
              <w:left w:val="nil"/>
              <w:bottom w:val="nil"/>
              <w:right w:val="nil"/>
            </w:tcBorders>
          </w:tcPr>
          <w:p w14:paraId="3313BA48" w14:textId="77777777" w:rsidR="00DC23ED" w:rsidRPr="009C1EC0" w:rsidRDefault="00DC23ED" w:rsidP="00DC23ED">
            <w:pPr>
              <w:pStyle w:val="TableText"/>
            </w:pPr>
          </w:p>
        </w:tc>
        <w:tc>
          <w:tcPr>
            <w:tcW w:w="4593" w:type="dxa"/>
            <w:gridSpan w:val="2"/>
            <w:tcBorders>
              <w:top w:val="nil"/>
              <w:left w:val="nil"/>
              <w:bottom w:val="nil"/>
              <w:right w:val="nil"/>
            </w:tcBorders>
          </w:tcPr>
          <w:p w14:paraId="16DE3733" w14:textId="77777777" w:rsidR="00DC23ED" w:rsidRPr="009C1EC0" w:rsidRDefault="00DC23ED" w:rsidP="00DC23ED">
            <w:pPr>
              <w:pStyle w:val="TableP2i"/>
            </w:pPr>
            <w:r w:rsidRPr="009C1EC0">
              <w:tab/>
              <w:t>(ii)</w:t>
            </w:r>
            <w:r w:rsidRPr="009C1EC0">
              <w:tab/>
            </w:r>
            <w:r w:rsidRPr="009C1EC0">
              <w:rPr>
                <w:lang w:eastAsia="en-AU"/>
              </w:rPr>
              <w:t>if the person has accrued additional retiring allowance for 1 office only and section 22CD of the Act applies to the interest — 75% of the annual salary payable to a Minister of State, or the annual allowance by way of salary payable to an office holder in respect of that office, as the case may be, at the relevant date less the product of the sum of any interim factors for previous splits (</w:t>
            </w:r>
            <w:r>
              <w:rPr>
                <w:lang w:eastAsia="en-AU"/>
              </w:rPr>
              <w:t>calculated in accordance with</w:t>
            </w:r>
            <w:r w:rsidRPr="009C1EC0">
              <w:rPr>
                <w:lang w:eastAsia="en-AU"/>
              </w:rPr>
              <w:t xml:space="preserve"> subsection 22CH (7) of the Act) that would apply after a retiring allowance becomes payable</w:t>
            </w:r>
            <w:r>
              <w:rPr>
                <w:lang w:eastAsia="en-AU"/>
              </w:rPr>
              <w:t>,</w:t>
            </w:r>
            <w:r w:rsidRPr="009C1EC0">
              <w:rPr>
                <w:lang w:eastAsia="en-AU"/>
              </w:rPr>
              <w:t xml:space="preserve"> and that annual salary or annual allowance, as the case may be, at the relevant date;</w:t>
            </w:r>
          </w:p>
        </w:tc>
      </w:tr>
      <w:tr w:rsidR="00DC23ED" w:rsidRPr="009C1EC0" w14:paraId="365126F4" w14:textId="77777777">
        <w:trPr>
          <w:cantSplit/>
        </w:trPr>
        <w:tc>
          <w:tcPr>
            <w:tcW w:w="601" w:type="dxa"/>
            <w:tcBorders>
              <w:top w:val="nil"/>
              <w:left w:val="nil"/>
              <w:right w:val="nil"/>
            </w:tcBorders>
          </w:tcPr>
          <w:p w14:paraId="02F9BA83" w14:textId="77777777" w:rsidR="00DC23ED" w:rsidRPr="009C1EC0" w:rsidRDefault="00DC23ED" w:rsidP="00DC23ED"/>
        </w:tc>
        <w:tc>
          <w:tcPr>
            <w:tcW w:w="3086" w:type="dxa"/>
            <w:tcBorders>
              <w:top w:val="nil"/>
              <w:left w:val="nil"/>
              <w:right w:val="nil"/>
            </w:tcBorders>
          </w:tcPr>
          <w:p w14:paraId="4174EFD5" w14:textId="77777777" w:rsidR="00DC23ED" w:rsidRPr="009C1EC0" w:rsidRDefault="00DC23ED" w:rsidP="00DC23ED">
            <w:pPr>
              <w:pStyle w:val="TableText"/>
            </w:pPr>
          </w:p>
        </w:tc>
        <w:tc>
          <w:tcPr>
            <w:tcW w:w="4593" w:type="dxa"/>
            <w:gridSpan w:val="2"/>
            <w:tcBorders>
              <w:top w:val="nil"/>
              <w:left w:val="nil"/>
              <w:right w:val="nil"/>
            </w:tcBorders>
          </w:tcPr>
          <w:p w14:paraId="3E2199B8" w14:textId="77777777" w:rsidR="00DC23ED" w:rsidRPr="009C1EC0" w:rsidRDefault="00DC23ED" w:rsidP="00DC23ED">
            <w:pPr>
              <w:pStyle w:val="TableP2i"/>
              <w:rPr>
                <w:lang w:eastAsia="en-AU"/>
              </w:rPr>
            </w:pPr>
            <w:r w:rsidRPr="009C1EC0">
              <w:rPr>
                <w:lang w:eastAsia="en-AU"/>
              </w:rPr>
              <w:tab/>
              <w:t>(iii)</w:t>
            </w:r>
            <w:r w:rsidRPr="009C1EC0">
              <w:rPr>
                <w:lang w:eastAsia="en-AU"/>
              </w:rPr>
              <w:tab/>
              <w:t>if the person has accrued additional retiring allowance for 2 or more offices and section 22CD of the Act does not apply to the interest — 75% of the highest annual salary or annual allowance by way of salary payable in respect of those offices at the relevant date;</w:t>
            </w:r>
          </w:p>
          <w:p w14:paraId="2A13026F" w14:textId="77777777" w:rsidR="00DC23ED" w:rsidRPr="009C1EC0" w:rsidRDefault="00DC23ED" w:rsidP="00DC23ED">
            <w:pPr>
              <w:pStyle w:val="TableP2i"/>
            </w:pPr>
            <w:r w:rsidRPr="009C1EC0">
              <w:tab/>
              <w:t>(iv)</w:t>
            </w:r>
            <w:r w:rsidRPr="009C1EC0">
              <w:tab/>
              <w:t xml:space="preserve">if the person has accrued additional retiring allowance for 2 or more offices and section 22CD of the Act applies to the interest — 75% of the highest annual salary payable to a Minister of State, or the annual allowance by way of salary payable to an office holder in respect of those offices, as the case may be, at the relevant date less the product of the sum of any </w:t>
            </w:r>
            <w:r w:rsidRPr="009C1EC0">
              <w:rPr>
                <w:lang w:eastAsia="en-AU"/>
              </w:rPr>
              <w:t>interim factors for previous splits (</w:t>
            </w:r>
            <w:r>
              <w:rPr>
                <w:lang w:eastAsia="en-AU"/>
              </w:rPr>
              <w:t>calculated in accordance with</w:t>
            </w:r>
            <w:r w:rsidRPr="009C1EC0">
              <w:rPr>
                <w:lang w:eastAsia="en-AU"/>
              </w:rPr>
              <w:t xml:space="preserve"> subsection 22CH (7) of the Act) that would apply after a retiring allowance becomes payable</w:t>
            </w:r>
            <w:r>
              <w:rPr>
                <w:lang w:eastAsia="en-AU"/>
              </w:rPr>
              <w:t>,</w:t>
            </w:r>
            <w:r w:rsidRPr="009C1EC0">
              <w:rPr>
                <w:lang w:eastAsia="en-AU"/>
              </w:rPr>
              <w:t xml:space="preserve"> and that annual salary or annual allowance, as the case may be, at the relevant date.</w:t>
            </w:r>
          </w:p>
        </w:tc>
      </w:tr>
      <w:tr w:rsidR="00DC23ED" w:rsidRPr="009C1EC0" w14:paraId="2E21A515" w14:textId="77777777">
        <w:trPr>
          <w:cantSplit/>
        </w:trPr>
        <w:tc>
          <w:tcPr>
            <w:tcW w:w="601" w:type="dxa"/>
            <w:tcBorders>
              <w:top w:val="nil"/>
              <w:left w:val="nil"/>
              <w:right w:val="nil"/>
            </w:tcBorders>
          </w:tcPr>
          <w:p w14:paraId="6250352E" w14:textId="77777777" w:rsidR="00DC23ED" w:rsidRPr="009C1EC0" w:rsidRDefault="00DC23ED" w:rsidP="00DC23ED"/>
        </w:tc>
        <w:tc>
          <w:tcPr>
            <w:tcW w:w="3086" w:type="dxa"/>
            <w:tcBorders>
              <w:top w:val="nil"/>
              <w:left w:val="nil"/>
              <w:right w:val="nil"/>
            </w:tcBorders>
          </w:tcPr>
          <w:p w14:paraId="3A151E0C" w14:textId="77777777" w:rsidR="00DC23ED" w:rsidRPr="009C1EC0" w:rsidRDefault="00DC23ED" w:rsidP="00DC23ED"/>
        </w:tc>
        <w:tc>
          <w:tcPr>
            <w:tcW w:w="4593" w:type="dxa"/>
            <w:gridSpan w:val="2"/>
            <w:tcBorders>
              <w:top w:val="nil"/>
              <w:left w:val="nil"/>
              <w:right w:val="nil"/>
            </w:tcBorders>
          </w:tcPr>
          <w:p w14:paraId="572E8142" w14:textId="77777777" w:rsidR="00DC23ED" w:rsidRPr="009C1EC0" w:rsidRDefault="00DC23ED" w:rsidP="00DC23ED">
            <w:pPr>
              <w:pStyle w:val="TableText"/>
            </w:pPr>
            <w:r w:rsidRPr="009C1EC0">
              <w:rPr>
                <w:b/>
                <w:i/>
              </w:rPr>
              <w:t>PC</w:t>
            </w:r>
            <w:r w:rsidRPr="009C1EC0">
              <w:t xml:space="preserve"> is the annual amount, if any, by which the person’s retiring allowance is reduced under subsection 20 (3A) of the Act.</w:t>
            </w:r>
          </w:p>
        </w:tc>
      </w:tr>
      <w:tr w:rsidR="00DC23ED" w:rsidRPr="009C1EC0" w14:paraId="49F4728C" w14:textId="77777777">
        <w:trPr>
          <w:cantSplit/>
        </w:trPr>
        <w:tc>
          <w:tcPr>
            <w:tcW w:w="601" w:type="dxa"/>
            <w:tcBorders>
              <w:top w:val="nil"/>
              <w:left w:val="nil"/>
              <w:right w:val="nil"/>
            </w:tcBorders>
          </w:tcPr>
          <w:p w14:paraId="5BC6E3E1" w14:textId="77777777" w:rsidR="00DC23ED" w:rsidRPr="009C1EC0" w:rsidRDefault="00DC23ED" w:rsidP="00DC23ED"/>
        </w:tc>
        <w:tc>
          <w:tcPr>
            <w:tcW w:w="3086" w:type="dxa"/>
            <w:tcBorders>
              <w:top w:val="nil"/>
              <w:left w:val="nil"/>
              <w:right w:val="nil"/>
            </w:tcBorders>
          </w:tcPr>
          <w:p w14:paraId="782112FD" w14:textId="77777777" w:rsidR="00DC23ED" w:rsidRPr="009C1EC0" w:rsidRDefault="00DC23ED" w:rsidP="00DC23ED"/>
        </w:tc>
        <w:tc>
          <w:tcPr>
            <w:tcW w:w="4593" w:type="dxa"/>
            <w:gridSpan w:val="2"/>
            <w:tcBorders>
              <w:top w:val="nil"/>
              <w:left w:val="nil"/>
              <w:right w:val="nil"/>
            </w:tcBorders>
          </w:tcPr>
          <w:p w14:paraId="27E27577" w14:textId="77777777" w:rsidR="00DC23ED" w:rsidRPr="009C1EC0" w:rsidRDefault="00DC23ED" w:rsidP="00DC23ED">
            <w:pPr>
              <w:pStyle w:val="TableText"/>
            </w:pPr>
            <w:proofErr w:type="spellStart"/>
            <w:r w:rsidRPr="009C1EC0">
              <w:rPr>
                <w:b/>
                <w:i/>
              </w:rPr>
              <w:t>DPF</w:t>
            </w:r>
            <w:r w:rsidRPr="009C1EC0">
              <w:rPr>
                <w:b/>
                <w:i/>
                <w:vertAlign w:val="subscript"/>
              </w:rPr>
              <w:t>y+m</w:t>
            </w:r>
            <w:proofErr w:type="spellEnd"/>
            <w:r w:rsidRPr="009C1EC0">
              <w:rPr>
                <w:b/>
                <w:i/>
              </w:rPr>
              <w:t xml:space="preserve"> </w:t>
            </w:r>
            <w:r w:rsidRPr="009C1EC0">
              <w:t>is the deferred pension valuation factor calculated in accordance with the following formula:</w:t>
            </w:r>
          </w:p>
          <w:p w14:paraId="35C10BF4" w14:textId="77777777" w:rsidR="00DC23ED" w:rsidRPr="009C1EC0" w:rsidRDefault="007529E2" w:rsidP="00DC23ED">
            <w:pPr>
              <w:pStyle w:val="Formula"/>
            </w:pPr>
            <w:r>
              <w:rPr>
                <w:noProof/>
              </w:rPr>
              <w:drawing>
                <wp:inline distT="0" distB="0" distL="0" distR="0" wp14:anchorId="41AA2C15" wp14:editId="3869EF68">
                  <wp:extent cx="1664970" cy="402590"/>
                  <wp:effectExtent l="0" t="0" r="0" b="0"/>
                  <wp:docPr id="5" name="Picture 5" descr="Start formula start fraction DPF subscript y times open bracket 12 minus m close bracket plus DP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4970" cy="402590"/>
                          </a:xfrm>
                          <a:prstGeom prst="rect">
                            <a:avLst/>
                          </a:prstGeom>
                          <a:noFill/>
                          <a:ln>
                            <a:noFill/>
                          </a:ln>
                        </pic:spPr>
                      </pic:pic>
                    </a:graphicData>
                  </a:graphic>
                </wp:inline>
              </w:drawing>
            </w:r>
          </w:p>
        </w:tc>
      </w:tr>
      <w:tr w:rsidR="00DC23ED" w:rsidRPr="009C1EC0" w14:paraId="781B1805" w14:textId="77777777">
        <w:trPr>
          <w:cantSplit/>
        </w:trPr>
        <w:tc>
          <w:tcPr>
            <w:tcW w:w="601" w:type="dxa"/>
            <w:tcBorders>
              <w:top w:val="nil"/>
              <w:left w:val="nil"/>
              <w:bottom w:val="nil"/>
              <w:right w:val="nil"/>
            </w:tcBorders>
          </w:tcPr>
          <w:p w14:paraId="41DB35B5" w14:textId="77777777" w:rsidR="00DC23ED" w:rsidRPr="009C1EC0" w:rsidRDefault="00DC23ED" w:rsidP="00DC23ED"/>
        </w:tc>
        <w:tc>
          <w:tcPr>
            <w:tcW w:w="3086" w:type="dxa"/>
            <w:tcBorders>
              <w:top w:val="nil"/>
              <w:left w:val="nil"/>
              <w:bottom w:val="nil"/>
              <w:right w:val="nil"/>
            </w:tcBorders>
          </w:tcPr>
          <w:p w14:paraId="11A83A39" w14:textId="77777777" w:rsidR="00DC23ED" w:rsidRPr="009C1EC0" w:rsidRDefault="00DC23ED" w:rsidP="00DC23ED"/>
        </w:tc>
        <w:tc>
          <w:tcPr>
            <w:tcW w:w="4593" w:type="dxa"/>
            <w:gridSpan w:val="2"/>
            <w:tcBorders>
              <w:top w:val="nil"/>
              <w:left w:val="nil"/>
              <w:bottom w:val="nil"/>
              <w:right w:val="nil"/>
            </w:tcBorders>
          </w:tcPr>
          <w:p w14:paraId="7DCE4B89" w14:textId="77777777" w:rsidR="00DC23ED" w:rsidRPr="009C1EC0" w:rsidRDefault="00DC23ED" w:rsidP="00DC23ED">
            <w:pPr>
              <w:pStyle w:val="TableText"/>
            </w:pPr>
            <w:r w:rsidRPr="009C1EC0">
              <w:t>where:</w:t>
            </w:r>
          </w:p>
          <w:p w14:paraId="6E34B4C3" w14:textId="77777777" w:rsidR="00DC23ED" w:rsidRPr="009C1EC0" w:rsidRDefault="00DC23ED" w:rsidP="00DC23ED">
            <w:pPr>
              <w:pStyle w:val="TableText"/>
            </w:pPr>
            <w:proofErr w:type="spellStart"/>
            <w:r w:rsidRPr="009C1EC0">
              <w:rPr>
                <w:b/>
                <w:i/>
              </w:rPr>
              <w:t>DPF</w:t>
            </w:r>
            <w:r w:rsidRPr="009C1EC0">
              <w:rPr>
                <w:b/>
                <w:i/>
                <w:vertAlign w:val="subscript"/>
              </w:rPr>
              <w:t>y</w:t>
            </w:r>
            <w:proofErr w:type="spellEnd"/>
            <w:r w:rsidRPr="009C1EC0">
              <w:rPr>
                <w:b/>
                <w:i/>
              </w:rPr>
              <w:t xml:space="preserve"> </w:t>
            </w:r>
            <w:r w:rsidRPr="009C1EC0">
              <w:t>is the deferred pension valuation factor mentioned in Table 55 that applies at the person’s age in completed years (</w:t>
            </w:r>
            <w:r w:rsidRPr="009C1EC0">
              <w:rPr>
                <w:b/>
                <w:i/>
              </w:rPr>
              <w:t>y</w:t>
            </w:r>
            <w:r w:rsidRPr="009C1EC0">
              <w:t>) at the relevant date for the person’s gender.</w:t>
            </w:r>
          </w:p>
          <w:p w14:paraId="77078F8D" w14:textId="77777777" w:rsidR="00DC23ED" w:rsidRPr="009C1EC0" w:rsidRDefault="00DC23ED" w:rsidP="00DC23ED">
            <w:pPr>
              <w:pStyle w:val="TableText"/>
            </w:pPr>
            <w:r w:rsidRPr="009C1EC0">
              <w:rPr>
                <w:b/>
                <w:i/>
              </w:rPr>
              <w:t xml:space="preserve">m </w:t>
            </w:r>
            <w:r w:rsidRPr="009C1EC0">
              <w:t>is the number of complete months of the person’s age at the relevant date that are not included in the person’s completed years of age.</w:t>
            </w:r>
          </w:p>
        </w:tc>
      </w:tr>
      <w:tr w:rsidR="00DC23ED" w:rsidRPr="009C1EC0" w14:paraId="3F82F27E" w14:textId="77777777">
        <w:trPr>
          <w:cantSplit/>
        </w:trPr>
        <w:tc>
          <w:tcPr>
            <w:tcW w:w="601" w:type="dxa"/>
            <w:tcBorders>
              <w:top w:val="nil"/>
              <w:left w:val="nil"/>
              <w:bottom w:val="nil"/>
              <w:right w:val="nil"/>
            </w:tcBorders>
          </w:tcPr>
          <w:p w14:paraId="42756523" w14:textId="77777777" w:rsidR="00DC23ED" w:rsidRPr="009C1EC0" w:rsidRDefault="00DC23ED" w:rsidP="00DC23ED"/>
        </w:tc>
        <w:tc>
          <w:tcPr>
            <w:tcW w:w="3086" w:type="dxa"/>
            <w:tcBorders>
              <w:top w:val="nil"/>
              <w:left w:val="nil"/>
              <w:bottom w:val="nil"/>
              <w:right w:val="nil"/>
            </w:tcBorders>
          </w:tcPr>
          <w:p w14:paraId="2CB5CA28" w14:textId="77777777" w:rsidR="00DC23ED" w:rsidRPr="009C1EC0" w:rsidRDefault="00DC23ED" w:rsidP="00DC23ED"/>
        </w:tc>
        <w:tc>
          <w:tcPr>
            <w:tcW w:w="4593" w:type="dxa"/>
            <w:gridSpan w:val="2"/>
            <w:tcBorders>
              <w:top w:val="nil"/>
              <w:left w:val="nil"/>
              <w:bottom w:val="nil"/>
              <w:right w:val="nil"/>
            </w:tcBorders>
          </w:tcPr>
          <w:p w14:paraId="55191D39" w14:textId="77777777" w:rsidR="00DC23ED" w:rsidRPr="009C1EC0" w:rsidRDefault="00DC23ED" w:rsidP="00DC23ED">
            <w:pPr>
              <w:pStyle w:val="TableText"/>
            </w:pPr>
            <w:r w:rsidRPr="009C1EC0">
              <w:rPr>
                <w:b/>
                <w:i/>
              </w:rPr>
              <w:t>DPF</w:t>
            </w:r>
            <w:r w:rsidRPr="009C1EC0">
              <w:rPr>
                <w:b/>
                <w:i/>
                <w:vertAlign w:val="subscript"/>
              </w:rPr>
              <w:t xml:space="preserve">y+1 </w:t>
            </w:r>
            <w:r w:rsidRPr="009C1EC0">
              <w:rPr>
                <w:b/>
                <w:i/>
              </w:rPr>
              <w:t xml:space="preserve"> </w:t>
            </w:r>
            <w:r w:rsidRPr="009C1EC0">
              <w:t>is the deferred pension valuation factor mentioned in Table 55 that would apply if the person’s age in completed years at the relevant date were 1 year more than it is.</w:t>
            </w:r>
          </w:p>
        </w:tc>
      </w:tr>
      <w:tr w:rsidR="00DC23ED" w:rsidRPr="009C1EC0" w14:paraId="29726813" w14:textId="77777777">
        <w:trPr>
          <w:cantSplit/>
        </w:trPr>
        <w:tc>
          <w:tcPr>
            <w:tcW w:w="601" w:type="dxa"/>
            <w:tcBorders>
              <w:top w:val="nil"/>
              <w:left w:val="nil"/>
              <w:bottom w:val="nil"/>
              <w:right w:val="nil"/>
            </w:tcBorders>
          </w:tcPr>
          <w:p w14:paraId="1D9D9D00" w14:textId="77777777" w:rsidR="00DC23ED" w:rsidRPr="009C1EC0" w:rsidRDefault="00DC23ED" w:rsidP="00DC23ED">
            <w:pPr>
              <w:pStyle w:val="TableText"/>
            </w:pPr>
            <w:r w:rsidRPr="009C1EC0">
              <w:t>3</w:t>
            </w:r>
          </w:p>
        </w:tc>
        <w:tc>
          <w:tcPr>
            <w:tcW w:w="3086" w:type="dxa"/>
            <w:tcBorders>
              <w:top w:val="nil"/>
              <w:left w:val="nil"/>
              <w:bottom w:val="nil"/>
              <w:right w:val="nil"/>
            </w:tcBorders>
          </w:tcPr>
          <w:p w14:paraId="429CB894" w14:textId="77777777" w:rsidR="00DC23ED" w:rsidRPr="009C1EC0" w:rsidRDefault="00DC23ED" w:rsidP="00DC23ED">
            <w:pPr>
              <w:pStyle w:val="TableText"/>
            </w:pPr>
            <w:r w:rsidRPr="009C1EC0">
              <w:t>An interest that a person has in the Scheme if the person is entitled to an associate deferred annuity under subsection 22CD (3) of the Act.</w:t>
            </w:r>
          </w:p>
          <w:p w14:paraId="1161ECB8" w14:textId="77777777" w:rsidR="00DC23ED" w:rsidRPr="009C1EC0" w:rsidRDefault="00DC23ED" w:rsidP="00DC23ED">
            <w:pPr>
              <w:pStyle w:val="Query"/>
            </w:pPr>
          </w:p>
        </w:tc>
        <w:tc>
          <w:tcPr>
            <w:tcW w:w="4593" w:type="dxa"/>
            <w:gridSpan w:val="2"/>
            <w:tcBorders>
              <w:top w:val="nil"/>
              <w:left w:val="nil"/>
              <w:bottom w:val="nil"/>
              <w:right w:val="nil"/>
            </w:tcBorders>
          </w:tcPr>
          <w:p w14:paraId="74C31858" w14:textId="77777777" w:rsidR="00DC23ED" w:rsidRPr="009C1EC0" w:rsidRDefault="00612A2C" w:rsidP="00DC23ED">
            <w:pPr>
              <w:pStyle w:val="Formula"/>
            </w:pPr>
            <w:r>
              <w:rPr>
                <w:noProof/>
              </w:rPr>
              <w:drawing>
                <wp:inline distT="0" distB="0" distL="0" distR="0" wp14:anchorId="53124817" wp14:editId="7F6475FD">
                  <wp:extent cx="354965" cy="163830"/>
                  <wp:effectExtent l="0" t="0" r="6985" b="7620"/>
                  <wp:docPr id="2" name="Picture 2" desc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4965" cy="163830"/>
                          </a:xfrm>
                          <a:prstGeom prst="rect">
                            <a:avLst/>
                          </a:prstGeom>
                          <a:noFill/>
                          <a:ln>
                            <a:noFill/>
                          </a:ln>
                        </pic:spPr>
                      </pic:pic>
                    </a:graphicData>
                  </a:graphic>
                </wp:inline>
              </w:drawing>
            </w:r>
          </w:p>
          <w:p w14:paraId="7B89EF70" w14:textId="77777777" w:rsidR="00DC23ED" w:rsidRPr="009C1EC0" w:rsidRDefault="00DC23ED" w:rsidP="00DC23ED">
            <w:pPr>
              <w:pStyle w:val="TableText"/>
            </w:pPr>
            <w:r w:rsidRPr="009C1EC0">
              <w:t xml:space="preserve">where </w:t>
            </w:r>
            <w:r w:rsidRPr="009C1EC0">
              <w:rPr>
                <w:b/>
                <w:i/>
              </w:rPr>
              <w:t>UTA</w:t>
            </w:r>
            <w:r w:rsidRPr="009C1EC0">
              <w:t xml:space="preserve"> is:</w:t>
            </w:r>
          </w:p>
          <w:p w14:paraId="75B3851C" w14:textId="77777777" w:rsidR="00DC23ED" w:rsidRPr="009C1EC0" w:rsidRDefault="00DC23ED" w:rsidP="00DC23ED">
            <w:pPr>
              <w:pStyle w:val="TableP1a"/>
            </w:pPr>
            <w:r w:rsidRPr="009C1EC0">
              <w:tab/>
              <w:t>(a)</w:t>
            </w:r>
            <w:r w:rsidRPr="009C1EC0">
              <w:tab/>
              <w:t>the lump sum value of the transfer amount, as increased in accordance with the method set out below; or</w:t>
            </w:r>
          </w:p>
          <w:p w14:paraId="030672E5" w14:textId="77777777" w:rsidR="00DC23ED" w:rsidRPr="009C1EC0" w:rsidRDefault="00DC23ED" w:rsidP="00DC23ED">
            <w:pPr>
              <w:pStyle w:val="TableP1a"/>
            </w:pPr>
            <w:r w:rsidRPr="009C1EC0">
              <w:tab/>
              <w:t>(b)</w:t>
            </w:r>
            <w:r w:rsidRPr="009C1EC0">
              <w:tab/>
              <w:t>if section 22CD of the Act applies to the interest — the amount calculated under paragraph (a) less the sum of any reductions that apply under section 22CI of the Act</w:t>
            </w:r>
            <w:r>
              <w:t>, as if the annuity had become payable at the relevant date</w:t>
            </w:r>
            <w:r w:rsidRPr="009C1EC0">
              <w:t>.</w:t>
            </w:r>
          </w:p>
        </w:tc>
      </w:tr>
      <w:tr w:rsidR="00DC23ED" w:rsidRPr="009C1EC0" w14:paraId="2B4E6944" w14:textId="77777777">
        <w:trPr>
          <w:cantSplit/>
        </w:trPr>
        <w:tc>
          <w:tcPr>
            <w:tcW w:w="601" w:type="dxa"/>
            <w:tcBorders>
              <w:top w:val="nil"/>
              <w:left w:val="nil"/>
              <w:bottom w:val="nil"/>
              <w:right w:val="nil"/>
            </w:tcBorders>
          </w:tcPr>
          <w:p w14:paraId="250F732E" w14:textId="77777777" w:rsidR="00DC23ED" w:rsidRPr="009C1EC0" w:rsidRDefault="00DC23ED" w:rsidP="00DC23ED">
            <w:pPr>
              <w:keepNext/>
            </w:pPr>
          </w:p>
        </w:tc>
        <w:tc>
          <w:tcPr>
            <w:tcW w:w="3086" w:type="dxa"/>
            <w:tcBorders>
              <w:top w:val="nil"/>
              <w:left w:val="nil"/>
              <w:bottom w:val="nil"/>
              <w:right w:val="nil"/>
            </w:tcBorders>
          </w:tcPr>
          <w:p w14:paraId="5CC260C2" w14:textId="77777777" w:rsidR="00DC23ED" w:rsidRPr="009C1EC0" w:rsidRDefault="00DC23ED" w:rsidP="00DC23ED">
            <w:pPr>
              <w:keepNext/>
            </w:pPr>
          </w:p>
        </w:tc>
        <w:tc>
          <w:tcPr>
            <w:tcW w:w="4593" w:type="dxa"/>
            <w:gridSpan w:val="2"/>
            <w:tcBorders>
              <w:top w:val="nil"/>
              <w:left w:val="nil"/>
              <w:bottom w:val="nil"/>
              <w:right w:val="nil"/>
            </w:tcBorders>
          </w:tcPr>
          <w:p w14:paraId="2806E365" w14:textId="77777777" w:rsidR="00DC23ED" w:rsidRPr="009C1EC0" w:rsidRDefault="00DC23ED" w:rsidP="00DC23ED">
            <w:pPr>
              <w:pStyle w:val="TableText"/>
              <w:keepNext/>
            </w:pPr>
            <w:r w:rsidRPr="009C1EC0">
              <w:rPr>
                <w:b/>
              </w:rPr>
              <w:t>Method for increasing transfer amount</w:t>
            </w:r>
          </w:p>
        </w:tc>
      </w:tr>
      <w:tr w:rsidR="00DC23ED" w:rsidRPr="009C1EC0" w14:paraId="2BE7FB71" w14:textId="77777777">
        <w:trPr>
          <w:cantSplit/>
        </w:trPr>
        <w:tc>
          <w:tcPr>
            <w:tcW w:w="601" w:type="dxa"/>
            <w:tcBorders>
              <w:top w:val="nil"/>
              <w:left w:val="nil"/>
              <w:bottom w:val="nil"/>
              <w:right w:val="nil"/>
            </w:tcBorders>
          </w:tcPr>
          <w:p w14:paraId="7A292BCB" w14:textId="77777777" w:rsidR="00DC23ED" w:rsidRPr="009C1EC0" w:rsidRDefault="00DC23ED" w:rsidP="00DC23ED"/>
        </w:tc>
        <w:tc>
          <w:tcPr>
            <w:tcW w:w="3086" w:type="dxa"/>
            <w:tcBorders>
              <w:top w:val="nil"/>
              <w:left w:val="nil"/>
              <w:bottom w:val="nil"/>
              <w:right w:val="nil"/>
            </w:tcBorders>
          </w:tcPr>
          <w:p w14:paraId="1881FFA3" w14:textId="77777777" w:rsidR="00DC23ED" w:rsidRPr="009C1EC0" w:rsidRDefault="00DC23ED" w:rsidP="00DC23ED"/>
        </w:tc>
        <w:tc>
          <w:tcPr>
            <w:tcW w:w="993" w:type="dxa"/>
            <w:tcBorders>
              <w:top w:val="nil"/>
              <w:left w:val="nil"/>
              <w:bottom w:val="nil"/>
              <w:right w:val="nil"/>
            </w:tcBorders>
          </w:tcPr>
          <w:p w14:paraId="4E38D17A" w14:textId="77777777" w:rsidR="00DC23ED" w:rsidRPr="004B679A" w:rsidRDefault="00DC23ED" w:rsidP="00DC23ED">
            <w:pPr>
              <w:pStyle w:val="TableText"/>
            </w:pPr>
            <w:r w:rsidRPr="004B679A">
              <w:rPr>
                <w:b/>
                <w:szCs w:val="20"/>
              </w:rPr>
              <w:t>Step 1</w:t>
            </w:r>
          </w:p>
        </w:tc>
        <w:tc>
          <w:tcPr>
            <w:tcW w:w="3600" w:type="dxa"/>
            <w:tcBorders>
              <w:top w:val="nil"/>
              <w:left w:val="nil"/>
              <w:bottom w:val="nil"/>
              <w:right w:val="nil"/>
            </w:tcBorders>
          </w:tcPr>
          <w:p w14:paraId="74C9172C" w14:textId="77777777" w:rsidR="00DC23ED" w:rsidRPr="009C1EC0" w:rsidRDefault="00DC23ED" w:rsidP="00DC23ED">
            <w:pPr>
              <w:pStyle w:val="TableText"/>
            </w:pPr>
            <w:r w:rsidRPr="009C1EC0">
              <w:t xml:space="preserve">Increase the transfer amount for any period between the operative time (being the operative time in relation to the splitting agreement or splitting order as a result of which the person has the entitlement under subsection 22CD (3) of the Act) and the relevant date, using the Treasury bond rate for the last working day of the financial year ending immediately before the </w:t>
            </w:r>
            <w:r>
              <w:t>period for which the increase is being calculated</w:t>
            </w:r>
            <w:r w:rsidRPr="009C1EC0">
              <w:t xml:space="preserve"> for bonds with a 10 year term.</w:t>
            </w:r>
          </w:p>
          <w:p w14:paraId="618AFBBA" w14:textId="77777777" w:rsidR="00DC23ED" w:rsidRPr="009C1EC0" w:rsidRDefault="00DC23ED" w:rsidP="00DC23ED">
            <w:pPr>
              <w:pStyle w:val="TableText"/>
            </w:pPr>
            <w:r w:rsidRPr="009C1EC0">
              <w:rPr>
                <w:i/>
                <w:sz w:val="20"/>
                <w:szCs w:val="20"/>
              </w:rPr>
              <w:t>Note</w:t>
            </w:r>
            <w:r w:rsidRPr="009C1EC0">
              <w:rPr>
                <w:sz w:val="20"/>
                <w:szCs w:val="20"/>
              </w:rPr>
              <w:t>   The period between the operative time and the relevant date may include a number of full financial years, or may occur entirely within a single financial year.</w:t>
            </w:r>
          </w:p>
        </w:tc>
      </w:tr>
      <w:tr w:rsidR="00DC23ED" w:rsidRPr="009C1EC0" w14:paraId="1D5633E8" w14:textId="77777777">
        <w:trPr>
          <w:cantSplit/>
        </w:trPr>
        <w:tc>
          <w:tcPr>
            <w:tcW w:w="601" w:type="dxa"/>
            <w:tcBorders>
              <w:top w:val="nil"/>
              <w:left w:val="nil"/>
              <w:bottom w:val="nil"/>
              <w:right w:val="nil"/>
            </w:tcBorders>
          </w:tcPr>
          <w:p w14:paraId="7DA5F4F7" w14:textId="77777777" w:rsidR="00DC23ED" w:rsidRPr="009C1EC0" w:rsidRDefault="00DC23ED" w:rsidP="00DC23ED"/>
        </w:tc>
        <w:tc>
          <w:tcPr>
            <w:tcW w:w="3086" w:type="dxa"/>
            <w:tcBorders>
              <w:top w:val="nil"/>
              <w:left w:val="nil"/>
              <w:bottom w:val="nil"/>
              <w:right w:val="nil"/>
            </w:tcBorders>
          </w:tcPr>
          <w:p w14:paraId="62B39C8B" w14:textId="77777777" w:rsidR="00DC23ED" w:rsidRPr="009C1EC0" w:rsidRDefault="00DC23ED" w:rsidP="00DC23ED"/>
        </w:tc>
        <w:tc>
          <w:tcPr>
            <w:tcW w:w="993" w:type="dxa"/>
            <w:tcBorders>
              <w:top w:val="nil"/>
              <w:left w:val="nil"/>
              <w:bottom w:val="nil"/>
              <w:right w:val="nil"/>
            </w:tcBorders>
          </w:tcPr>
          <w:p w14:paraId="1F89613B" w14:textId="77777777" w:rsidR="00DC23ED" w:rsidRPr="009C1EC0" w:rsidRDefault="00DC23ED" w:rsidP="00DC23ED">
            <w:pPr>
              <w:pStyle w:val="TableText"/>
            </w:pPr>
          </w:p>
        </w:tc>
        <w:tc>
          <w:tcPr>
            <w:tcW w:w="3600" w:type="dxa"/>
            <w:tcBorders>
              <w:top w:val="nil"/>
              <w:left w:val="nil"/>
              <w:bottom w:val="nil"/>
              <w:right w:val="nil"/>
            </w:tcBorders>
          </w:tcPr>
          <w:p w14:paraId="7463DB03" w14:textId="77777777" w:rsidR="00DC23ED" w:rsidRPr="009C1EC0" w:rsidRDefault="00DC23ED" w:rsidP="00DC23ED">
            <w:pPr>
              <w:pStyle w:val="TableText"/>
            </w:pPr>
            <w:r w:rsidRPr="009C1EC0">
              <w:rPr>
                <w:i/>
              </w:rPr>
              <w:t>Treasury bond rate for bonds with a 10 year term</w:t>
            </w:r>
          </w:p>
          <w:p w14:paraId="35D60657" w14:textId="77777777" w:rsidR="00DC23ED" w:rsidRPr="009C1EC0" w:rsidRDefault="00DC23ED" w:rsidP="00DC23ED">
            <w:pPr>
              <w:pStyle w:val="TableText"/>
            </w:pPr>
            <w:r w:rsidRPr="009C1EC0">
              <w:t xml:space="preserve">The </w:t>
            </w:r>
            <w:r w:rsidRPr="009C1EC0">
              <w:rPr>
                <w:iCs/>
              </w:rPr>
              <w:t>Treasury bond rate</w:t>
            </w:r>
            <w:r w:rsidRPr="009C1EC0">
              <w:t xml:space="preserve"> for the last working day of a financial year for bonds with a 10 year term is: </w:t>
            </w:r>
          </w:p>
          <w:p w14:paraId="6EBE0202" w14:textId="77777777" w:rsidR="00DC23ED" w:rsidRPr="009C1EC0" w:rsidRDefault="00DC23ED" w:rsidP="00DC23ED">
            <w:pPr>
              <w:pStyle w:val="TableP1a"/>
            </w:pPr>
            <w:r w:rsidRPr="009C1EC0">
              <w:tab/>
              <w:t>(a)</w:t>
            </w:r>
            <w:r w:rsidRPr="009C1EC0">
              <w:tab/>
              <w:t xml:space="preserve">if any Treasury bonds with that term were issued on that day — the annual yield on those bonds; or </w:t>
            </w:r>
          </w:p>
          <w:p w14:paraId="0A5FEEBB" w14:textId="77777777" w:rsidR="00DC23ED" w:rsidRPr="009C1EC0" w:rsidRDefault="00DC23ED" w:rsidP="00DC23ED">
            <w:pPr>
              <w:pStyle w:val="TableP1a"/>
            </w:pPr>
            <w:r w:rsidRPr="009C1EC0">
              <w:tab/>
              <w:t>(b)</w:t>
            </w:r>
            <w:r w:rsidRPr="009C1EC0">
              <w:tab/>
              <w:t>in any other case — the annual yield on Treasury bonds with that term, as published by the Reserve Bank of Australia for that day.</w:t>
            </w:r>
          </w:p>
        </w:tc>
      </w:tr>
      <w:tr w:rsidR="00DC23ED" w:rsidRPr="009C1EC0" w14:paraId="02A4EDE0" w14:textId="77777777">
        <w:trPr>
          <w:cantSplit/>
        </w:trPr>
        <w:tc>
          <w:tcPr>
            <w:tcW w:w="601" w:type="dxa"/>
            <w:tcBorders>
              <w:top w:val="nil"/>
              <w:left w:val="nil"/>
              <w:bottom w:val="nil"/>
              <w:right w:val="nil"/>
            </w:tcBorders>
          </w:tcPr>
          <w:p w14:paraId="0F12190F" w14:textId="77777777" w:rsidR="00DC23ED" w:rsidRPr="009C1EC0" w:rsidRDefault="00DC23ED" w:rsidP="00DC23ED"/>
        </w:tc>
        <w:tc>
          <w:tcPr>
            <w:tcW w:w="3086" w:type="dxa"/>
            <w:tcBorders>
              <w:top w:val="nil"/>
              <w:left w:val="nil"/>
              <w:bottom w:val="nil"/>
              <w:right w:val="nil"/>
            </w:tcBorders>
          </w:tcPr>
          <w:p w14:paraId="44581CC1" w14:textId="77777777" w:rsidR="00DC23ED" w:rsidRPr="009C1EC0" w:rsidRDefault="00DC23ED" w:rsidP="00DC23ED"/>
        </w:tc>
        <w:tc>
          <w:tcPr>
            <w:tcW w:w="993" w:type="dxa"/>
            <w:tcBorders>
              <w:top w:val="nil"/>
              <w:left w:val="nil"/>
              <w:bottom w:val="nil"/>
              <w:right w:val="nil"/>
            </w:tcBorders>
          </w:tcPr>
          <w:p w14:paraId="0353FCD2" w14:textId="77777777" w:rsidR="00DC23ED" w:rsidRPr="009C1EC0" w:rsidRDefault="00DC23ED" w:rsidP="00DC23ED">
            <w:pPr>
              <w:rPr>
                <w:b/>
                <w:sz w:val="20"/>
                <w:szCs w:val="20"/>
              </w:rPr>
            </w:pPr>
          </w:p>
        </w:tc>
        <w:tc>
          <w:tcPr>
            <w:tcW w:w="3600" w:type="dxa"/>
            <w:tcBorders>
              <w:top w:val="nil"/>
              <w:left w:val="nil"/>
              <w:bottom w:val="nil"/>
              <w:right w:val="nil"/>
            </w:tcBorders>
          </w:tcPr>
          <w:p w14:paraId="4816BC8F" w14:textId="77777777" w:rsidR="00DC23ED" w:rsidRPr="009C1EC0" w:rsidRDefault="00DC23ED" w:rsidP="00DC23ED">
            <w:pPr>
              <w:pStyle w:val="TableText"/>
            </w:pPr>
            <w:r w:rsidRPr="009C1EC0">
              <w:rPr>
                <w:i/>
              </w:rPr>
              <w:t>Calculation of increase in transfer amount</w:t>
            </w:r>
          </w:p>
          <w:p w14:paraId="2B4CA39A" w14:textId="77777777" w:rsidR="00DC23ED" w:rsidRPr="009C1EC0" w:rsidRDefault="00DC23ED" w:rsidP="00DC23ED">
            <w:pPr>
              <w:pStyle w:val="TableText"/>
            </w:pPr>
            <w:r w:rsidRPr="009C1EC0">
              <w:t>The increase in the transfer amount is calculated:</w:t>
            </w:r>
          </w:p>
          <w:p w14:paraId="362D19C5" w14:textId="77777777" w:rsidR="00DC23ED" w:rsidRPr="009C1EC0" w:rsidRDefault="00DC23ED" w:rsidP="00DC23ED">
            <w:pPr>
              <w:pStyle w:val="TableP1a"/>
            </w:pPr>
            <w:r w:rsidRPr="009C1EC0">
              <w:tab/>
              <w:t>(a)</w:t>
            </w:r>
            <w:r w:rsidRPr="009C1EC0">
              <w:tab/>
              <w:t>at the end of each financial year that occurs between the operative time and the relevant date; and</w:t>
            </w:r>
          </w:p>
          <w:p w14:paraId="7B4277B3" w14:textId="77777777" w:rsidR="00DC23ED" w:rsidRPr="009C1EC0" w:rsidRDefault="00DC23ED" w:rsidP="00DC23ED">
            <w:pPr>
              <w:pStyle w:val="TableP1a"/>
            </w:pPr>
            <w:r w:rsidRPr="009C1EC0">
              <w:tab/>
              <w:t>(b)</w:t>
            </w:r>
            <w:r w:rsidRPr="009C1EC0">
              <w:tab/>
              <w:t>immediately before the relevant date;</w:t>
            </w:r>
          </w:p>
          <w:p w14:paraId="3FF705C3" w14:textId="77777777" w:rsidR="00DC23ED" w:rsidRPr="009C1EC0" w:rsidRDefault="00DC23ED" w:rsidP="00DC23ED">
            <w:pPr>
              <w:pStyle w:val="TableText"/>
            </w:pPr>
            <w:r w:rsidRPr="009C1EC0">
              <w:t>using the applicable Treasury bond rate for the relevant period worked out in accordance with steps 2, 3 and 4, and compounded period by period.</w:t>
            </w:r>
          </w:p>
        </w:tc>
      </w:tr>
      <w:tr w:rsidR="00DC23ED" w:rsidRPr="009C1EC0" w14:paraId="3B959C66" w14:textId="77777777">
        <w:trPr>
          <w:cantSplit/>
        </w:trPr>
        <w:tc>
          <w:tcPr>
            <w:tcW w:w="601" w:type="dxa"/>
            <w:tcBorders>
              <w:top w:val="nil"/>
              <w:left w:val="nil"/>
              <w:bottom w:val="nil"/>
              <w:right w:val="nil"/>
            </w:tcBorders>
          </w:tcPr>
          <w:p w14:paraId="0C464A4C" w14:textId="77777777" w:rsidR="00DC23ED" w:rsidRPr="009C1EC0" w:rsidRDefault="00DC23ED" w:rsidP="00DC23ED"/>
        </w:tc>
        <w:tc>
          <w:tcPr>
            <w:tcW w:w="3086" w:type="dxa"/>
            <w:tcBorders>
              <w:top w:val="nil"/>
              <w:left w:val="nil"/>
              <w:bottom w:val="nil"/>
              <w:right w:val="nil"/>
            </w:tcBorders>
          </w:tcPr>
          <w:p w14:paraId="7F9D079F" w14:textId="77777777" w:rsidR="00DC23ED" w:rsidRPr="009C1EC0" w:rsidRDefault="00DC23ED" w:rsidP="00DC23ED"/>
        </w:tc>
        <w:tc>
          <w:tcPr>
            <w:tcW w:w="993" w:type="dxa"/>
            <w:tcBorders>
              <w:top w:val="nil"/>
              <w:left w:val="nil"/>
              <w:bottom w:val="nil"/>
              <w:right w:val="nil"/>
            </w:tcBorders>
          </w:tcPr>
          <w:p w14:paraId="463A5092" w14:textId="77777777" w:rsidR="00DC23ED" w:rsidRPr="009C1EC0" w:rsidRDefault="00DC23ED" w:rsidP="00DC23ED">
            <w:pPr>
              <w:rPr>
                <w:b/>
                <w:sz w:val="20"/>
                <w:szCs w:val="20"/>
              </w:rPr>
            </w:pPr>
            <w:r w:rsidRPr="004B679A">
              <w:rPr>
                <w:b/>
                <w:sz w:val="22"/>
                <w:szCs w:val="20"/>
              </w:rPr>
              <w:t>Step 2</w:t>
            </w:r>
          </w:p>
        </w:tc>
        <w:tc>
          <w:tcPr>
            <w:tcW w:w="3600" w:type="dxa"/>
            <w:tcBorders>
              <w:top w:val="nil"/>
              <w:left w:val="nil"/>
              <w:bottom w:val="nil"/>
              <w:right w:val="nil"/>
            </w:tcBorders>
          </w:tcPr>
          <w:p w14:paraId="4631B84C" w14:textId="77777777" w:rsidR="00DC23ED" w:rsidRPr="009C1EC0" w:rsidRDefault="00DC23ED" w:rsidP="00DC23ED">
            <w:pPr>
              <w:pStyle w:val="TableText"/>
            </w:pPr>
            <w:r w:rsidRPr="009C1EC0">
              <w:rPr>
                <w:i/>
              </w:rPr>
              <w:t>First period</w:t>
            </w:r>
          </w:p>
          <w:p w14:paraId="7C780B7B" w14:textId="77777777" w:rsidR="00DC23ED" w:rsidRPr="009C1EC0" w:rsidRDefault="00DC23ED" w:rsidP="00DC23ED">
            <w:pPr>
              <w:pStyle w:val="TableText"/>
            </w:pPr>
            <w:r w:rsidRPr="009C1EC0">
              <w:t>Identify the shorter of:</w:t>
            </w:r>
          </w:p>
          <w:p w14:paraId="245D5FA7" w14:textId="77777777" w:rsidR="00DC23ED" w:rsidRPr="009C1EC0" w:rsidRDefault="00DC23ED" w:rsidP="00DC23ED">
            <w:pPr>
              <w:pStyle w:val="TableP1a"/>
            </w:pPr>
            <w:r w:rsidRPr="009C1EC0">
              <w:tab/>
              <w:t>(a)</w:t>
            </w:r>
            <w:r w:rsidRPr="009C1EC0">
              <w:tab/>
              <w:t>the period between the operative time and the end of the financial year in which the operative time occurs; and</w:t>
            </w:r>
          </w:p>
          <w:p w14:paraId="2D2B47C9" w14:textId="77777777" w:rsidR="00DC23ED" w:rsidRPr="009C1EC0" w:rsidRDefault="00DC23ED" w:rsidP="00DC23ED">
            <w:pPr>
              <w:pStyle w:val="TableP1a"/>
            </w:pPr>
            <w:r w:rsidRPr="009C1EC0">
              <w:tab/>
              <w:t>(b)</w:t>
            </w:r>
            <w:r w:rsidRPr="009C1EC0">
              <w:tab/>
              <w:t>the period between the operative time and the relevant date.</w:t>
            </w:r>
          </w:p>
          <w:p w14:paraId="706DB3BF" w14:textId="77777777" w:rsidR="00DC23ED" w:rsidRPr="009C1EC0" w:rsidRDefault="00DC23ED" w:rsidP="00DC23ED">
            <w:pPr>
              <w:pStyle w:val="TableText"/>
              <w:rPr>
                <w:i/>
              </w:rPr>
            </w:pPr>
            <w:r w:rsidRPr="009C1EC0">
              <w:t xml:space="preserve">This is the </w:t>
            </w:r>
            <w:r w:rsidRPr="009C1EC0">
              <w:rPr>
                <w:b/>
                <w:i/>
              </w:rPr>
              <w:t>first period</w:t>
            </w:r>
            <w:r w:rsidRPr="009C1EC0">
              <w:t>.</w:t>
            </w:r>
          </w:p>
        </w:tc>
      </w:tr>
      <w:tr w:rsidR="00DC23ED" w:rsidRPr="009C1EC0" w14:paraId="6AAED612" w14:textId="77777777">
        <w:tc>
          <w:tcPr>
            <w:tcW w:w="601" w:type="dxa"/>
            <w:tcBorders>
              <w:top w:val="nil"/>
              <w:left w:val="nil"/>
              <w:bottom w:val="nil"/>
              <w:right w:val="nil"/>
            </w:tcBorders>
          </w:tcPr>
          <w:p w14:paraId="759DD230" w14:textId="77777777" w:rsidR="00DC23ED" w:rsidRPr="009C1EC0" w:rsidRDefault="00DC23ED" w:rsidP="00DC23ED"/>
        </w:tc>
        <w:tc>
          <w:tcPr>
            <w:tcW w:w="3086" w:type="dxa"/>
            <w:tcBorders>
              <w:top w:val="nil"/>
              <w:left w:val="nil"/>
              <w:bottom w:val="nil"/>
              <w:right w:val="nil"/>
            </w:tcBorders>
          </w:tcPr>
          <w:p w14:paraId="4295732C" w14:textId="77777777" w:rsidR="00DC23ED" w:rsidRPr="009C1EC0" w:rsidRDefault="00DC23ED" w:rsidP="00DC23ED"/>
        </w:tc>
        <w:tc>
          <w:tcPr>
            <w:tcW w:w="993" w:type="dxa"/>
            <w:tcBorders>
              <w:top w:val="nil"/>
              <w:left w:val="nil"/>
              <w:bottom w:val="nil"/>
              <w:right w:val="nil"/>
            </w:tcBorders>
          </w:tcPr>
          <w:p w14:paraId="7A704303" w14:textId="77777777" w:rsidR="00DC23ED" w:rsidRPr="009C1EC0" w:rsidRDefault="00DC23ED" w:rsidP="00DC23ED">
            <w:pPr>
              <w:pStyle w:val="TableText"/>
            </w:pPr>
          </w:p>
        </w:tc>
        <w:tc>
          <w:tcPr>
            <w:tcW w:w="3600" w:type="dxa"/>
            <w:tcBorders>
              <w:top w:val="nil"/>
              <w:left w:val="nil"/>
              <w:bottom w:val="nil"/>
              <w:right w:val="nil"/>
            </w:tcBorders>
          </w:tcPr>
          <w:p w14:paraId="3FC7B6BC" w14:textId="77777777" w:rsidR="00DC23ED" w:rsidRPr="009C1EC0" w:rsidRDefault="00DC23ED" w:rsidP="00DC23ED">
            <w:pPr>
              <w:pStyle w:val="TableText"/>
            </w:pPr>
            <w:r w:rsidRPr="009C1EC0">
              <w:t>Multiply the number of days in the first period by the Treasury bond rate for bonds with a 10 year term that is applicable to the financial year in which the first period occurs, and divide the result by 365.</w:t>
            </w:r>
          </w:p>
          <w:p w14:paraId="6BBA32D2" w14:textId="77777777" w:rsidR="00DC23ED" w:rsidRPr="009C1EC0" w:rsidRDefault="00DC23ED" w:rsidP="00DC23ED">
            <w:pPr>
              <w:pStyle w:val="TableText"/>
            </w:pPr>
            <w:r w:rsidRPr="009C1EC0">
              <w:t>Round the result to 3 decimal places.</w:t>
            </w:r>
          </w:p>
          <w:p w14:paraId="613C8B0A" w14:textId="77777777" w:rsidR="00DC23ED" w:rsidRPr="009C1EC0" w:rsidRDefault="00DC23ED" w:rsidP="00DC23ED">
            <w:pPr>
              <w:pStyle w:val="TableText"/>
            </w:pPr>
            <w:r w:rsidRPr="009C1EC0">
              <w:t>The result is the applicable Treasury bond rate for the first period.</w:t>
            </w:r>
          </w:p>
        </w:tc>
      </w:tr>
      <w:tr w:rsidR="00DC23ED" w:rsidRPr="009C1EC0" w14:paraId="3641CF45" w14:textId="77777777">
        <w:trPr>
          <w:cantSplit/>
        </w:trPr>
        <w:tc>
          <w:tcPr>
            <w:tcW w:w="601" w:type="dxa"/>
            <w:tcBorders>
              <w:top w:val="nil"/>
              <w:left w:val="nil"/>
              <w:right w:val="nil"/>
            </w:tcBorders>
          </w:tcPr>
          <w:p w14:paraId="50576FC4" w14:textId="77777777" w:rsidR="00DC23ED" w:rsidRPr="009C1EC0" w:rsidRDefault="00DC23ED" w:rsidP="00DC23ED"/>
        </w:tc>
        <w:tc>
          <w:tcPr>
            <w:tcW w:w="3086" w:type="dxa"/>
            <w:tcBorders>
              <w:top w:val="nil"/>
              <w:left w:val="nil"/>
              <w:right w:val="nil"/>
            </w:tcBorders>
          </w:tcPr>
          <w:p w14:paraId="45679C60" w14:textId="77777777" w:rsidR="00DC23ED" w:rsidRPr="009C1EC0" w:rsidRDefault="00DC23ED" w:rsidP="00DC23ED"/>
        </w:tc>
        <w:tc>
          <w:tcPr>
            <w:tcW w:w="993" w:type="dxa"/>
            <w:tcBorders>
              <w:top w:val="nil"/>
              <w:left w:val="nil"/>
              <w:right w:val="nil"/>
            </w:tcBorders>
          </w:tcPr>
          <w:p w14:paraId="32E6F77A" w14:textId="77777777" w:rsidR="00DC23ED" w:rsidRPr="009C1EC0" w:rsidRDefault="00DC23ED" w:rsidP="00DC23ED">
            <w:pPr>
              <w:pStyle w:val="TableText"/>
            </w:pPr>
            <w:r w:rsidRPr="004B679A">
              <w:rPr>
                <w:b/>
                <w:szCs w:val="20"/>
              </w:rPr>
              <w:t>Step 3</w:t>
            </w:r>
          </w:p>
        </w:tc>
        <w:tc>
          <w:tcPr>
            <w:tcW w:w="3600" w:type="dxa"/>
            <w:tcBorders>
              <w:top w:val="nil"/>
              <w:left w:val="nil"/>
              <w:right w:val="nil"/>
            </w:tcBorders>
          </w:tcPr>
          <w:p w14:paraId="61B0CCAC" w14:textId="77777777" w:rsidR="00DC23ED" w:rsidRPr="009C1EC0" w:rsidRDefault="00DC23ED" w:rsidP="00DC23ED">
            <w:pPr>
              <w:pStyle w:val="TableText"/>
            </w:pPr>
            <w:r w:rsidRPr="009C1EC0">
              <w:rPr>
                <w:i/>
              </w:rPr>
              <w:t>Full financial years (if any)</w:t>
            </w:r>
          </w:p>
          <w:p w14:paraId="56A8DC04" w14:textId="77777777" w:rsidR="00DC23ED" w:rsidRPr="009C1EC0" w:rsidRDefault="00DC23ED" w:rsidP="00DC23ED">
            <w:pPr>
              <w:pStyle w:val="TableText"/>
            </w:pPr>
            <w:r w:rsidRPr="009C1EC0">
              <w:t xml:space="preserve">Use this step if a full financial year occurs immediately after the end of the first period and before the relevant date. This is the </w:t>
            </w:r>
            <w:r w:rsidRPr="009C1EC0">
              <w:rPr>
                <w:b/>
              </w:rPr>
              <w:t>second period</w:t>
            </w:r>
            <w:r w:rsidRPr="009C1EC0">
              <w:t>.</w:t>
            </w:r>
          </w:p>
          <w:p w14:paraId="270D771F" w14:textId="77777777" w:rsidR="00DC23ED" w:rsidRPr="009C1EC0" w:rsidRDefault="00DC23ED" w:rsidP="00DC23ED">
            <w:pPr>
              <w:pStyle w:val="TableText"/>
            </w:pPr>
            <w:r w:rsidRPr="009C1EC0">
              <w:t>Identify the Treasury bond rate for bonds with a 10 year term that is applicable to the financial year.</w:t>
            </w:r>
          </w:p>
          <w:p w14:paraId="4A9FA8CB" w14:textId="77777777" w:rsidR="00DC23ED" w:rsidRPr="009C1EC0" w:rsidRDefault="00DC23ED" w:rsidP="00DC23ED">
            <w:pPr>
              <w:pStyle w:val="TableText"/>
            </w:pPr>
            <w:r w:rsidRPr="009C1EC0">
              <w:t>Round the result to 3 decimal places.</w:t>
            </w:r>
          </w:p>
          <w:p w14:paraId="6A1B46FD" w14:textId="77777777" w:rsidR="00DC23ED" w:rsidRPr="009C1EC0" w:rsidRDefault="00DC23ED" w:rsidP="00DC23ED">
            <w:pPr>
              <w:pStyle w:val="TableText"/>
            </w:pPr>
            <w:r w:rsidRPr="009C1EC0">
              <w:t>The result is the applicable Treasury bond rate for the second period.</w:t>
            </w:r>
          </w:p>
          <w:p w14:paraId="337F508C" w14:textId="77777777" w:rsidR="00DC23ED" w:rsidRPr="009C1EC0" w:rsidRDefault="00DC23ED" w:rsidP="00DC23ED">
            <w:pPr>
              <w:pStyle w:val="TableText"/>
            </w:pPr>
            <w:r w:rsidRPr="009C1EC0">
              <w:t>Repeat this arrangement for each full financial year after the second period.</w:t>
            </w:r>
          </w:p>
        </w:tc>
      </w:tr>
      <w:tr w:rsidR="00DC23ED" w:rsidRPr="009C1EC0" w14:paraId="36259B20" w14:textId="77777777">
        <w:trPr>
          <w:cantSplit/>
        </w:trPr>
        <w:tc>
          <w:tcPr>
            <w:tcW w:w="601" w:type="dxa"/>
            <w:tcBorders>
              <w:top w:val="nil"/>
              <w:left w:val="nil"/>
              <w:bottom w:val="single" w:sz="4" w:space="0" w:color="auto"/>
              <w:right w:val="nil"/>
            </w:tcBorders>
          </w:tcPr>
          <w:p w14:paraId="15B95DB0" w14:textId="77777777" w:rsidR="00DC23ED" w:rsidRPr="009C1EC0" w:rsidRDefault="00DC23ED" w:rsidP="00DC23ED"/>
        </w:tc>
        <w:tc>
          <w:tcPr>
            <w:tcW w:w="3086" w:type="dxa"/>
            <w:tcBorders>
              <w:top w:val="nil"/>
              <w:left w:val="nil"/>
              <w:bottom w:val="single" w:sz="4" w:space="0" w:color="auto"/>
              <w:right w:val="nil"/>
            </w:tcBorders>
          </w:tcPr>
          <w:p w14:paraId="034BF7B1" w14:textId="77777777" w:rsidR="00DC23ED" w:rsidRPr="009C1EC0" w:rsidRDefault="00DC23ED" w:rsidP="00DC23ED"/>
        </w:tc>
        <w:tc>
          <w:tcPr>
            <w:tcW w:w="993" w:type="dxa"/>
            <w:tcBorders>
              <w:top w:val="nil"/>
              <w:left w:val="nil"/>
              <w:bottom w:val="single" w:sz="4" w:space="0" w:color="auto"/>
              <w:right w:val="nil"/>
            </w:tcBorders>
          </w:tcPr>
          <w:p w14:paraId="1469F11C" w14:textId="77777777" w:rsidR="00DC23ED" w:rsidRPr="009C1EC0" w:rsidRDefault="00DC23ED" w:rsidP="00DC23ED">
            <w:pPr>
              <w:pStyle w:val="TableText"/>
            </w:pPr>
            <w:r w:rsidRPr="004B679A">
              <w:rPr>
                <w:b/>
                <w:szCs w:val="20"/>
              </w:rPr>
              <w:t>Step 4</w:t>
            </w:r>
          </w:p>
        </w:tc>
        <w:tc>
          <w:tcPr>
            <w:tcW w:w="3600" w:type="dxa"/>
            <w:tcBorders>
              <w:top w:val="nil"/>
              <w:left w:val="nil"/>
              <w:bottom w:val="single" w:sz="4" w:space="0" w:color="auto"/>
              <w:right w:val="nil"/>
            </w:tcBorders>
          </w:tcPr>
          <w:p w14:paraId="3F536E4E" w14:textId="77777777" w:rsidR="00DC23ED" w:rsidRPr="009C1EC0" w:rsidRDefault="00DC23ED" w:rsidP="00DC23ED">
            <w:pPr>
              <w:pStyle w:val="TableText"/>
            </w:pPr>
            <w:r w:rsidRPr="009C1EC0">
              <w:rPr>
                <w:i/>
              </w:rPr>
              <w:t>Final period (if any)</w:t>
            </w:r>
          </w:p>
          <w:p w14:paraId="7EBB7A7A" w14:textId="77777777" w:rsidR="00DC23ED" w:rsidRPr="009C1EC0" w:rsidRDefault="00DC23ED" w:rsidP="00DC23ED">
            <w:pPr>
              <w:pStyle w:val="TableText"/>
            </w:pPr>
            <w:r w:rsidRPr="009C1EC0">
              <w:t>Use this step if:</w:t>
            </w:r>
          </w:p>
          <w:p w14:paraId="795699D8" w14:textId="77777777" w:rsidR="00DC23ED" w:rsidRPr="009C1EC0" w:rsidRDefault="00DC23ED" w:rsidP="00DC23ED">
            <w:pPr>
              <w:pStyle w:val="TableP1a"/>
            </w:pPr>
            <w:r w:rsidRPr="009C1EC0">
              <w:tab/>
              <w:t>(a)</w:t>
            </w:r>
            <w:r w:rsidRPr="009C1EC0">
              <w:tab/>
              <w:t>there is any period between the end of a financial year and the relevant date; and</w:t>
            </w:r>
          </w:p>
          <w:p w14:paraId="0A58F9AB" w14:textId="77777777" w:rsidR="00DC23ED" w:rsidRPr="009C1EC0" w:rsidRDefault="00DC23ED" w:rsidP="00DC23ED">
            <w:pPr>
              <w:pStyle w:val="TableP1a"/>
            </w:pPr>
            <w:r w:rsidRPr="009C1EC0">
              <w:tab/>
              <w:t>(b)</w:t>
            </w:r>
            <w:r w:rsidRPr="009C1EC0">
              <w:tab/>
            </w:r>
            <w:r>
              <w:t xml:space="preserve">neither </w:t>
            </w:r>
            <w:r w:rsidRPr="009C1EC0">
              <w:t xml:space="preserve">step 2 </w:t>
            </w:r>
            <w:r>
              <w:t xml:space="preserve">nor step </w:t>
            </w:r>
            <w:r w:rsidRPr="009C1EC0">
              <w:t>3</w:t>
            </w:r>
            <w:r>
              <w:t xml:space="preserve"> covers that period</w:t>
            </w:r>
            <w:r w:rsidRPr="009C1EC0">
              <w:t>.</w:t>
            </w:r>
          </w:p>
          <w:p w14:paraId="126ED4E3" w14:textId="77777777" w:rsidR="00DC23ED" w:rsidRPr="009C1EC0" w:rsidRDefault="00DC23ED" w:rsidP="002D7170">
            <w:pPr>
              <w:pStyle w:val="TableText"/>
              <w:keepNext/>
              <w:keepLines/>
            </w:pPr>
            <w:r w:rsidRPr="009C1EC0">
              <w:t xml:space="preserve">This is the </w:t>
            </w:r>
            <w:r w:rsidRPr="009C1EC0">
              <w:rPr>
                <w:b/>
                <w:i/>
              </w:rPr>
              <w:t>final period</w:t>
            </w:r>
            <w:r w:rsidRPr="009C1EC0">
              <w:t>.</w:t>
            </w:r>
          </w:p>
          <w:p w14:paraId="40E9D20B" w14:textId="77777777" w:rsidR="00DC23ED" w:rsidRPr="009C1EC0" w:rsidRDefault="00DC23ED" w:rsidP="002D7170">
            <w:pPr>
              <w:pStyle w:val="TableText"/>
              <w:keepNext/>
              <w:keepLines/>
            </w:pPr>
            <w:r w:rsidRPr="009C1EC0">
              <w:t>Multiply the number of days in the final period by the Treasury bond rate for bonds with a 10 year term that is applicable to the financial year in which the final period occurs, and divide the result by 365.</w:t>
            </w:r>
          </w:p>
          <w:p w14:paraId="652BD812" w14:textId="77777777" w:rsidR="00DC23ED" w:rsidRPr="009C1EC0" w:rsidRDefault="00DC23ED" w:rsidP="00DC23ED">
            <w:pPr>
              <w:pStyle w:val="TableText"/>
            </w:pPr>
            <w:r w:rsidRPr="009C1EC0">
              <w:t>Round the result to 3 decimal places.</w:t>
            </w:r>
          </w:p>
          <w:p w14:paraId="5E0D0FD7" w14:textId="77777777" w:rsidR="00DC23ED" w:rsidRPr="009C1EC0" w:rsidRDefault="00DC23ED" w:rsidP="00DC23ED">
            <w:pPr>
              <w:pStyle w:val="TableText"/>
            </w:pPr>
            <w:r w:rsidRPr="009C1EC0">
              <w:t>The result is the applicable Treasury bond rate for the final period.</w:t>
            </w:r>
          </w:p>
        </w:tc>
      </w:tr>
    </w:tbl>
    <w:p w14:paraId="5BBCE34E" w14:textId="77777777" w:rsidR="00DC23ED" w:rsidRPr="009C1EC0" w:rsidRDefault="00DC23ED" w:rsidP="00DC23ED">
      <w:pPr>
        <w:pStyle w:val="ScheduleDivision"/>
      </w:pPr>
      <w:bookmarkStart w:id="9" w:name="_Toc193186501"/>
      <w:bookmarkStart w:id="10" w:name="_Toc190856429"/>
      <w:r w:rsidRPr="00AE48A4">
        <w:rPr>
          <w:rStyle w:val="CharDivNo"/>
        </w:rPr>
        <w:t>Division 5.3</w:t>
      </w:r>
      <w:r w:rsidRPr="009C1EC0">
        <w:tab/>
      </w:r>
      <w:r w:rsidRPr="00AE48A4">
        <w:rPr>
          <w:rStyle w:val="CharDivText"/>
        </w:rPr>
        <w:t>Interests in the payment phase</w:t>
      </w:r>
      <w:bookmarkEnd w:id="9"/>
      <w:bookmarkEnd w:id="10"/>
    </w:p>
    <w:p w14:paraId="78690884" w14:textId="77777777" w:rsidR="00DC23ED" w:rsidRPr="009C1EC0" w:rsidRDefault="00DC23ED" w:rsidP="00DC23ED">
      <w:pPr>
        <w:pStyle w:val="ScheduleHeading"/>
      </w:pPr>
      <w:r w:rsidRPr="00AE48A4">
        <w:rPr>
          <w:rStyle w:val="CharSectno"/>
        </w:rPr>
        <w:t>3</w:t>
      </w:r>
      <w:r w:rsidRPr="009C1EC0">
        <w:tab/>
        <w:t>Methods and factors for interests of members in the Scheme</w:t>
      </w:r>
    </w:p>
    <w:p w14:paraId="7078A058" w14:textId="77777777" w:rsidR="00DC23ED" w:rsidRPr="009C1EC0" w:rsidRDefault="00DC23ED" w:rsidP="00DC23ED">
      <w:pPr>
        <w:pStyle w:val="R1"/>
      </w:pPr>
      <w:r w:rsidRPr="009C1EC0">
        <w:tab/>
      </w:r>
      <w:r w:rsidRPr="009C1EC0">
        <w:tab/>
        <w:t xml:space="preserve">For an interest that is in the payment phase in the Scheme mentioned in an item in the following table, the method or factor mentioned in the item is approved for section </w:t>
      </w:r>
      <w:r w:rsidR="008A24A1">
        <w:t>5</w:t>
      </w:r>
      <w:r w:rsidRPr="009C1EC0">
        <w:t xml:space="preserve"> of this instrument.</w:t>
      </w:r>
    </w:p>
    <w:p w14:paraId="5EAC3B7D" w14:textId="77777777" w:rsidR="00DC23ED" w:rsidRPr="009C1EC0" w:rsidRDefault="00DC23ED" w:rsidP="00DC23ED"/>
    <w:tbl>
      <w:tblPr>
        <w:tblW w:w="8280" w:type="dxa"/>
        <w:tblInd w:w="108" w:type="dxa"/>
        <w:tblLayout w:type="fixed"/>
        <w:tblLook w:val="0000" w:firstRow="0" w:lastRow="0" w:firstColumn="0" w:lastColumn="0" w:noHBand="0" w:noVBand="0"/>
      </w:tblPr>
      <w:tblGrid>
        <w:gridCol w:w="601"/>
        <w:gridCol w:w="3086"/>
        <w:gridCol w:w="4593"/>
      </w:tblGrid>
      <w:tr w:rsidR="00DC23ED" w:rsidRPr="009C1EC0" w14:paraId="58A794FA" w14:textId="77777777">
        <w:trPr>
          <w:cantSplit/>
          <w:tblHeader/>
        </w:trPr>
        <w:tc>
          <w:tcPr>
            <w:tcW w:w="601" w:type="dxa"/>
            <w:tcBorders>
              <w:top w:val="nil"/>
              <w:left w:val="nil"/>
              <w:bottom w:val="single" w:sz="4" w:space="0" w:color="auto"/>
              <w:right w:val="nil"/>
            </w:tcBorders>
          </w:tcPr>
          <w:p w14:paraId="10731D6E" w14:textId="77777777" w:rsidR="00DC23ED" w:rsidRPr="009C1EC0" w:rsidRDefault="00DC23ED" w:rsidP="00DC23ED">
            <w:pPr>
              <w:pStyle w:val="TableColHead"/>
            </w:pPr>
            <w:r w:rsidRPr="009C1EC0">
              <w:lastRenderedPageBreak/>
              <w:t>Item</w:t>
            </w:r>
          </w:p>
        </w:tc>
        <w:tc>
          <w:tcPr>
            <w:tcW w:w="3086" w:type="dxa"/>
            <w:tcBorders>
              <w:top w:val="nil"/>
              <w:left w:val="nil"/>
              <w:bottom w:val="single" w:sz="4" w:space="0" w:color="auto"/>
              <w:right w:val="nil"/>
            </w:tcBorders>
          </w:tcPr>
          <w:p w14:paraId="2B3CB178" w14:textId="77777777" w:rsidR="00DC23ED" w:rsidRPr="009C1EC0" w:rsidRDefault="00DC23ED" w:rsidP="00DC23ED">
            <w:pPr>
              <w:pStyle w:val="TableColHead"/>
            </w:pPr>
            <w:r w:rsidRPr="009C1EC0">
              <w:t>Interest in the payment phase</w:t>
            </w:r>
          </w:p>
        </w:tc>
        <w:tc>
          <w:tcPr>
            <w:tcW w:w="4593" w:type="dxa"/>
            <w:tcBorders>
              <w:top w:val="nil"/>
              <w:left w:val="nil"/>
              <w:bottom w:val="single" w:sz="4" w:space="0" w:color="auto"/>
              <w:right w:val="nil"/>
            </w:tcBorders>
          </w:tcPr>
          <w:p w14:paraId="52711E63" w14:textId="77777777" w:rsidR="00DC23ED" w:rsidRPr="009C1EC0" w:rsidRDefault="00DC23ED" w:rsidP="00DC23ED">
            <w:pPr>
              <w:pStyle w:val="TableColHead"/>
            </w:pPr>
            <w:r w:rsidRPr="009C1EC0">
              <w:t>Method or factor</w:t>
            </w:r>
          </w:p>
        </w:tc>
      </w:tr>
      <w:tr w:rsidR="00DC23ED" w:rsidRPr="009C1EC0" w14:paraId="3009C7AA" w14:textId="77777777">
        <w:trPr>
          <w:cantSplit/>
        </w:trPr>
        <w:tc>
          <w:tcPr>
            <w:tcW w:w="601" w:type="dxa"/>
            <w:tcBorders>
              <w:top w:val="nil"/>
              <w:left w:val="nil"/>
              <w:right w:val="nil"/>
            </w:tcBorders>
          </w:tcPr>
          <w:p w14:paraId="300B32EF" w14:textId="77777777" w:rsidR="00DC23ED" w:rsidRPr="009C1EC0" w:rsidRDefault="00DC23ED" w:rsidP="00DC23ED">
            <w:pPr>
              <w:pStyle w:val="TableText"/>
            </w:pPr>
            <w:r w:rsidRPr="009C1EC0">
              <w:rPr>
                <w:szCs w:val="22"/>
              </w:rPr>
              <w:t>1</w:t>
            </w:r>
          </w:p>
        </w:tc>
        <w:tc>
          <w:tcPr>
            <w:tcW w:w="3086" w:type="dxa"/>
            <w:tcBorders>
              <w:top w:val="nil"/>
              <w:left w:val="nil"/>
              <w:right w:val="nil"/>
            </w:tcBorders>
          </w:tcPr>
          <w:p w14:paraId="38ADB4D2" w14:textId="77777777" w:rsidR="00DC23ED" w:rsidRPr="009C1EC0" w:rsidRDefault="00DC23ED" w:rsidP="00DC23ED">
            <w:pPr>
              <w:pStyle w:val="TableText"/>
            </w:pPr>
            <w:r w:rsidRPr="009C1EC0">
              <w:t>An interest that a person has in the Scheme under section 18 or 19 of the Act.</w:t>
            </w:r>
          </w:p>
        </w:tc>
        <w:tc>
          <w:tcPr>
            <w:tcW w:w="4593" w:type="dxa"/>
            <w:tcBorders>
              <w:top w:val="nil"/>
              <w:left w:val="nil"/>
              <w:right w:val="nil"/>
            </w:tcBorders>
          </w:tcPr>
          <w:p w14:paraId="7AFEA664" w14:textId="77777777" w:rsidR="00DC23ED" w:rsidRPr="009C1EC0" w:rsidRDefault="00DC23ED" w:rsidP="00DC23ED">
            <w:pPr>
              <w:pStyle w:val="TableText"/>
              <w:jc w:val="center"/>
            </w:pPr>
            <w:r w:rsidRPr="009C1EC0">
              <w:t xml:space="preserve">A × </w:t>
            </w:r>
            <w:proofErr w:type="spellStart"/>
            <w:r w:rsidRPr="009C1EC0">
              <w:t>F</w:t>
            </w:r>
            <w:r w:rsidRPr="009C1EC0">
              <w:rPr>
                <w:vertAlign w:val="subscript"/>
              </w:rPr>
              <w:t>y+m</w:t>
            </w:r>
            <w:proofErr w:type="spellEnd"/>
          </w:p>
          <w:p w14:paraId="16423CD2" w14:textId="77777777" w:rsidR="00DC23ED" w:rsidRPr="009C1EC0" w:rsidRDefault="00DC23ED" w:rsidP="00DC23ED">
            <w:pPr>
              <w:pStyle w:val="TableText"/>
            </w:pPr>
            <w:r w:rsidRPr="009C1EC0">
              <w:t>where:</w:t>
            </w:r>
          </w:p>
          <w:p w14:paraId="06240CC0" w14:textId="77777777" w:rsidR="00DC23ED" w:rsidRPr="009C1EC0" w:rsidRDefault="00DC23ED" w:rsidP="00DC23ED">
            <w:pPr>
              <w:pStyle w:val="TableText"/>
            </w:pPr>
            <w:r w:rsidRPr="009C1EC0">
              <w:rPr>
                <w:b/>
                <w:i/>
              </w:rPr>
              <w:t xml:space="preserve">A </w:t>
            </w:r>
            <w:r w:rsidRPr="009C1EC0">
              <w:t>is the annual retiring allowance (including additional retiring allowance) to which the person is entitled under section 18 of the Act, or the annuity to which the person is entitled under section 19 of the Act</w:t>
            </w:r>
            <w:r w:rsidRPr="009C1EC0">
              <w:rPr>
                <w:i/>
              </w:rPr>
              <w:t xml:space="preserve">, </w:t>
            </w:r>
            <w:r w:rsidRPr="009C1EC0">
              <w:t xml:space="preserve">as the case may be (without applying any reduction under section </w:t>
            </w:r>
            <w:r w:rsidR="00C42A9E" w:rsidRPr="002539D7">
              <w:t>21 or 21B</w:t>
            </w:r>
            <w:r w:rsidRPr="009C1EC0">
              <w:t xml:space="preserve"> of the Act).</w:t>
            </w:r>
          </w:p>
        </w:tc>
      </w:tr>
      <w:tr w:rsidR="00DC23ED" w:rsidRPr="009C1EC0" w14:paraId="1CFA7C55" w14:textId="77777777">
        <w:trPr>
          <w:cantSplit/>
        </w:trPr>
        <w:tc>
          <w:tcPr>
            <w:tcW w:w="601" w:type="dxa"/>
            <w:tcBorders>
              <w:top w:val="nil"/>
              <w:left w:val="nil"/>
              <w:right w:val="nil"/>
            </w:tcBorders>
          </w:tcPr>
          <w:p w14:paraId="023D9B27" w14:textId="77777777" w:rsidR="00DC23ED" w:rsidRPr="009C1EC0" w:rsidRDefault="00DC23ED" w:rsidP="00DC23ED">
            <w:pPr>
              <w:rPr>
                <w:szCs w:val="22"/>
              </w:rPr>
            </w:pPr>
          </w:p>
        </w:tc>
        <w:tc>
          <w:tcPr>
            <w:tcW w:w="3086" w:type="dxa"/>
            <w:tcBorders>
              <w:top w:val="nil"/>
              <w:left w:val="nil"/>
              <w:right w:val="nil"/>
            </w:tcBorders>
          </w:tcPr>
          <w:p w14:paraId="1075EB35" w14:textId="77777777" w:rsidR="00DC23ED" w:rsidRPr="009C1EC0" w:rsidRDefault="00DC23ED" w:rsidP="00DC23ED"/>
        </w:tc>
        <w:tc>
          <w:tcPr>
            <w:tcW w:w="4593" w:type="dxa"/>
            <w:tcBorders>
              <w:top w:val="nil"/>
              <w:left w:val="nil"/>
              <w:right w:val="nil"/>
            </w:tcBorders>
          </w:tcPr>
          <w:p w14:paraId="16CD010A" w14:textId="77777777" w:rsidR="00DC23ED" w:rsidRPr="009C1EC0" w:rsidRDefault="00DC23ED" w:rsidP="00DC23ED">
            <w:pPr>
              <w:pStyle w:val="TableText"/>
            </w:pPr>
            <w:proofErr w:type="spellStart"/>
            <w:r w:rsidRPr="009C1EC0">
              <w:rPr>
                <w:b/>
                <w:i/>
              </w:rPr>
              <w:t>F</w:t>
            </w:r>
            <w:r w:rsidRPr="009C1EC0">
              <w:rPr>
                <w:b/>
                <w:i/>
                <w:vertAlign w:val="subscript"/>
              </w:rPr>
              <w:t>y+m</w:t>
            </w:r>
            <w:proofErr w:type="spellEnd"/>
            <w:r w:rsidRPr="009C1EC0">
              <w:rPr>
                <w:b/>
                <w:i/>
              </w:rPr>
              <w:t xml:space="preserve"> </w:t>
            </w:r>
            <w:r w:rsidRPr="009C1EC0">
              <w:t>is the factor calculated in accordance with the following formula:</w:t>
            </w:r>
          </w:p>
          <w:p w14:paraId="51AD8A43" w14:textId="77777777" w:rsidR="00DC23ED" w:rsidRPr="009C1EC0" w:rsidRDefault="007529E2" w:rsidP="00DC23ED">
            <w:pPr>
              <w:pStyle w:val="Formula"/>
            </w:pPr>
            <w:r>
              <w:rPr>
                <w:noProof/>
              </w:rPr>
              <w:drawing>
                <wp:inline distT="0" distB="0" distL="0" distR="0" wp14:anchorId="4C0F70BB" wp14:editId="07649FA9">
                  <wp:extent cx="1296670" cy="402590"/>
                  <wp:effectExtent l="0" t="0" r="0" b="0"/>
                  <wp:docPr id="6" name="Picture 6" descr="Start formula start fraction F subscript y times open bracket 12 minus m close bracket plus 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6670" cy="402590"/>
                          </a:xfrm>
                          <a:prstGeom prst="rect">
                            <a:avLst/>
                          </a:prstGeom>
                          <a:noFill/>
                          <a:ln>
                            <a:noFill/>
                          </a:ln>
                        </pic:spPr>
                      </pic:pic>
                    </a:graphicData>
                  </a:graphic>
                </wp:inline>
              </w:drawing>
            </w:r>
          </w:p>
          <w:p w14:paraId="099E1DEF" w14:textId="77777777" w:rsidR="00DC23ED" w:rsidRPr="009C1EC0" w:rsidRDefault="00DC23ED" w:rsidP="00DC23ED">
            <w:pPr>
              <w:pStyle w:val="TableText"/>
            </w:pPr>
            <w:r w:rsidRPr="009C1EC0">
              <w:t>where:</w:t>
            </w:r>
          </w:p>
          <w:p w14:paraId="11EF1B64" w14:textId="77777777" w:rsidR="00DC23ED" w:rsidRPr="009C1EC0" w:rsidRDefault="00DC23ED" w:rsidP="00DC23ED">
            <w:pPr>
              <w:pStyle w:val="TableText"/>
            </w:pPr>
            <w:proofErr w:type="spellStart"/>
            <w:r w:rsidRPr="009C1EC0">
              <w:rPr>
                <w:b/>
                <w:i/>
              </w:rPr>
              <w:t>F</w:t>
            </w:r>
            <w:r w:rsidRPr="009C1EC0">
              <w:rPr>
                <w:b/>
                <w:i/>
                <w:vertAlign w:val="subscript"/>
              </w:rPr>
              <w:t>y</w:t>
            </w:r>
            <w:proofErr w:type="spellEnd"/>
            <w:r w:rsidRPr="009C1EC0">
              <w:rPr>
                <w:b/>
                <w:i/>
              </w:rPr>
              <w:t xml:space="preserve"> </w:t>
            </w:r>
            <w:r w:rsidRPr="009C1EC0">
              <w:t>is the valuation factor mentioned in Table 56 that applies at the person’s age in completed years (</w:t>
            </w:r>
            <w:r w:rsidRPr="009C1EC0">
              <w:rPr>
                <w:b/>
                <w:i/>
              </w:rPr>
              <w:t>y</w:t>
            </w:r>
            <w:r w:rsidRPr="009C1EC0">
              <w:t>) at the relevant date for the person’s gender and type of pension.</w:t>
            </w:r>
          </w:p>
        </w:tc>
      </w:tr>
      <w:tr w:rsidR="00DC23ED" w:rsidRPr="009C1EC0" w14:paraId="4F3AE1AC" w14:textId="77777777">
        <w:trPr>
          <w:cantSplit/>
        </w:trPr>
        <w:tc>
          <w:tcPr>
            <w:tcW w:w="601" w:type="dxa"/>
            <w:tcBorders>
              <w:top w:val="nil"/>
              <w:left w:val="nil"/>
              <w:bottom w:val="nil"/>
              <w:right w:val="nil"/>
            </w:tcBorders>
          </w:tcPr>
          <w:p w14:paraId="50809AC6" w14:textId="77777777" w:rsidR="00DC23ED" w:rsidRPr="009C1EC0" w:rsidRDefault="00DC23ED" w:rsidP="00DC23ED">
            <w:pPr>
              <w:rPr>
                <w:szCs w:val="22"/>
              </w:rPr>
            </w:pPr>
          </w:p>
        </w:tc>
        <w:tc>
          <w:tcPr>
            <w:tcW w:w="3086" w:type="dxa"/>
            <w:tcBorders>
              <w:top w:val="nil"/>
              <w:left w:val="nil"/>
              <w:bottom w:val="nil"/>
              <w:right w:val="nil"/>
            </w:tcBorders>
          </w:tcPr>
          <w:p w14:paraId="70BE8C39" w14:textId="77777777" w:rsidR="00DC23ED" w:rsidRPr="009C1EC0" w:rsidRDefault="00DC23ED" w:rsidP="00DC23ED"/>
        </w:tc>
        <w:tc>
          <w:tcPr>
            <w:tcW w:w="4593" w:type="dxa"/>
            <w:tcBorders>
              <w:top w:val="nil"/>
              <w:left w:val="nil"/>
              <w:bottom w:val="nil"/>
              <w:right w:val="nil"/>
            </w:tcBorders>
          </w:tcPr>
          <w:p w14:paraId="59164EEE" w14:textId="77777777" w:rsidR="00DC23ED" w:rsidRPr="009C1EC0" w:rsidRDefault="00DC23ED" w:rsidP="00DC23ED">
            <w:pPr>
              <w:pStyle w:val="TableText"/>
            </w:pPr>
            <w:r w:rsidRPr="009C1EC0">
              <w:rPr>
                <w:b/>
                <w:i/>
              </w:rPr>
              <w:t xml:space="preserve">m </w:t>
            </w:r>
            <w:r w:rsidRPr="009C1EC0">
              <w:t>is the number of complete months of the person’s age at the relevant date that are not included in the person’s completed years of age.</w:t>
            </w:r>
          </w:p>
          <w:p w14:paraId="47DEF3C7" w14:textId="77777777" w:rsidR="00DC23ED" w:rsidRPr="009C1EC0" w:rsidRDefault="00DC23ED" w:rsidP="00DC23ED">
            <w:pPr>
              <w:pStyle w:val="TableText"/>
              <w:rPr>
                <w:b/>
                <w:i/>
              </w:rPr>
            </w:pPr>
            <w:r w:rsidRPr="009C1EC0">
              <w:rPr>
                <w:b/>
                <w:i/>
              </w:rPr>
              <w:t>F</w:t>
            </w:r>
            <w:r w:rsidRPr="009C1EC0">
              <w:rPr>
                <w:b/>
                <w:i/>
                <w:vertAlign w:val="subscript"/>
              </w:rPr>
              <w:t>y+1</w:t>
            </w:r>
            <w:r w:rsidRPr="009C1EC0">
              <w:rPr>
                <w:b/>
                <w:i/>
              </w:rPr>
              <w:t xml:space="preserve"> </w:t>
            </w:r>
            <w:r w:rsidRPr="009C1EC0">
              <w:t>is the valuation factor mentioned in Table 56 that would apply if the person’s age in completed years at the relevant date were 1 year more than it is.</w:t>
            </w:r>
          </w:p>
        </w:tc>
      </w:tr>
      <w:tr w:rsidR="00DC23ED" w:rsidRPr="009C1EC0" w14:paraId="30ED4252" w14:textId="77777777">
        <w:trPr>
          <w:cantSplit/>
        </w:trPr>
        <w:tc>
          <w:tcPr>
            <w:tcW w:w="601" w:type="dxa"/>
            <w:tcBorders>
              <w:top w:val="nil"/>
              <w:left w:val="nil"/>
              <w:bottom w:val="nil"/>
              <w:right w:val="nil"/>
            </w:tcBorders>
          </w:tcPr>
          <w:p w14:paraId="20F06F29" w14:textId="77777777" w:rsidR="00DC23ED" w:rsidRPr="009C1EC0" w:rsidRDefault="00DC23ED" w:rsidP="00DC23ED">
            <w:pPr>
              <w:pStyle w:val="TableText"/>
            </w:pPr>
            <w:r w:rsidRPr="009C1EC0">
              <w:rPr>
                <w:szCs w:val="22"/>
              </w:rPr>
              <w:t>2</w:t>
            </w:r>
          </w:p>
        </w:tc>
        <w:tc>
          <w:tcPr>
            <w:tcW w:w="3086" w:type="dxa"/>
            <w:tcBorders>
              <w:top w:val="nil"/>
              <w:left w:val="nil"/>
              <w:bottom w:val="nil"/>
              <w:right w:val="nil"/>
            </w:tcBorders>
          </w:tcPr>
          <w:p w14:paraId="42E52C0B" w14:textId="77777777" w:rsidR="00DC23ED" w:rsidRPr="009C1EC0" w:rsidRDefault="00DC23ED" w:rsidP="00DC23ED">
            <w:pPr>
              <w:pStyle w:val="TableText"/>
            </w:pPr>
            <w:r w:rsidRPr="009C1EC0">
              <w:t>An interest that a person has in the Scheme if the person is entitled to an associate immediate annuity under subsection 22CD (2) of the Act.</w:t>
            </w:r>
          </w:p>
        </w:tc>
        <w:tc>
          <w:tcPr>
            <w:tcW w:w="4593" w:type="dxa"/>
            <w:tcBorders>
              <w:top w:val="nil"/>
              <w:left w:val="nil"/>
              <w:bottom w:val="nil"/>
              <w:right w:val="nil"/>
            </w:tcBorders>
          </w:tcPr>
          <w:p w14:paraId="6CD78C04" w14:textId="77777777" w:rsidR="00DC23ED" w:rsidRPr="009C1EC0" w:rsidRDefault="007529E2" w:rsidP="00DC23ED">
            <w:pPr>
              <w:pStyle w:val="Formula"/>
            </w:pPr>
            <w:r>
              <w:rPr>
                <w:noProof/>
              </w:rPr>
              <w:drawing>
                <wp:inline distT="0" distB="0" distL="0" distR="0" wp14:anchorId="3A4DD52F" wp14:editId="56F84E27">
                  <wp:extent cx="668655" cy="191135"/>
                  <wp:effectExtent l="0" t="0" r="0" b="0"/>
                  <wp:docPr id="7" name="Picture 7" descr="Start formula AIA times F start subscript y plus m end subscrip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8655" cy="191135"/>
                          </a:xfrm>
                          <a:prstGeom prst="rect">
                            <a:avLst/>
                          </a:prstGeom>
                          <a:noFill/>
                          <a:ln>
                            <a:noFill/>
                          </a:ln>
                        </pic:spPr>
                      </pic:pic>
                    </a:graphicData>
                  </a:graphic>
                </wp:inline>
              </w:drawing>
            </w:r>
          </w:p>
          <w:p w14:paraId="2423767B" w14:textId="77777777" w:rsidR="00DC23ED" w:rsidRPr="009C1EC0" w:rsidRDefault="00DC23ED" w:rsidP="00DC23ED">
            <w:pPr>
              <w:pStyle w:val="TableText"/>
            </w:pPr>
            <w:r w:rsidRPr="009C1EC0">
              <w:t>where:</w:t>
            </w:r>
          </w:p>
          <w:p w14:paraId="7F851E6D" w14:textId="77777777" w:rsidR="00DC23ED" w:rsidRPr="009C1EC0" w:rsidRDefault="00DC23ED" w:rsidP="00DC23ED">
            <w:pPr>
              <w:pStyle w:val="TableText"/>
            </w:pPr>
            <w:r w:rsidRPr="009C1EC0">
              <w:rPr>
                <w:b/>
                <w:i/>
              </w:rPr>
              <w:t>AIA</w:t>
            </w:r>
            <w:r w:rsidRPr="009C1EC0">
              <w:t xml:space="preserve"> is the associate immediate annuity to which the person is entitled under subsection 22CD (2) of the Act.</w:t>
            </w:r>
          </w:p>
        </w:tc>
      </w:tr>
      <w:tr w:rsidR="00DC23ED" w:rsidRPr="009C1EC0" w14:paraId="3B422943" w14:textId="77777777">
        <w:trPr>
          <w:cantSplit/>
        </w:trPr>
        <w:tc>
          <w:tcPr>
            <w:tcW w:w="601" w:type="dxa"/>
            <w:tcBorders>
              <w:top w:val="nil"/>
              <w:left w:val="nil"/>
              <w:bottom w:val="nil"/>
              <w:right w:val="nil"/>
            </w:tcBorders>
          </w:tcPr>
          <w:p w14:paraId="19160E0C" w14:textId="77777777" w:rsidR="00DC23ED" w:rsidRPr="009C1EC0" w:rsidRDefault="00DC23ED" w:rsidP="00DC23ED">
            <w:pPr>
              <w:rPr>
                <w:szCs w:val="22"/>
              </w:rPr>
            </w:pPr>
          </w:p>
        </w:tc>
        <w:tc>
          <w:tcPr>
            <w:tcW w:w="3086" w:type="dxa"/>
            <w:tcBorders>
              <w:top w:val="nil"/>
              <w:left w:val="nil"/>
              <w:bottom w:val="nil"/>
              <w:right w:val="nil"/>
            </w:tcBorders>
          </w:tcPr>
          <w:p w14:paraId="7E25960E" w14:textId="77777777" w:rsidR="00DC23ED" w:rsidRPr="009C1EC0" w:rsidRDefault="00DC23ED" w:rsidP="00DC23ED"/>
        </w:tc>
        <w:tc>
          <w:tcPr>
            <w:tcW w:w="4593" w:type="dxa"/>
            <w:tcBorders>
              <w:top w:val="nil"/>
              <w:left w:val="nil"/>
              <w:bottom w:val="nil"/>
              <w:right w:val="nil"/>
            </w:tcBorders>
          </w:tcPr>
          <w:p w14:paraId="02FAA408" w14:textId="77777777" w:rsidR="00DC23ED" w:rsidRPr="009C1EC0" w:rsidRDefault="00DC23ED" w:rsidP="00DC23ED">
            <w:pPr>
              <w:pStyle w:val="TableText"/>
            </w:pPr>
            <w:proofErr w:type="spellStart"/>
            <w:r w:rsidRPr="009C1EC0">
              <w:rPr>
                <w:b/>
                <w:i/>
              </w:rPr>
              <w:t>F</w:t>
            </w:r>
            <w:r w:rsidRPr="009C1EC0">
              <w:rPr>
                <w:b/>
                <w:i/>
                <w:vertAlign w:val="subscript"/>
              </w:rPr>
              <w:t>y+m</w:t>
            </w:r>
            <w:proofErr w:type="spellEnd"/>
            <w:r w:rsidRPr="009C1EC0">
              <w:t xml:space="preserve"> is the factor calculated in accordance with the following formula:</w:t>
            </w:r>
          </w:p>
          <w:p w14:paraId="64736DA4" w14:textId="77777777" w:rsidR="00DC23ED" w:rsidRPr="009C1EC0" w:rsidRDefault="007529E2" w:rsidP="00DC23ED">
            <w:pPr>
              <w:pStyle w:val="Formula"/>
            </w:pPr>
            <w:r>
              <w:rPr>
                <w:noProof/>
              </w:rPr>
              <w:drawing>
                <wp:inline distT="0" distB="0" distL="0" distR="0" wp14:anchorId="0EDB2575" wp14:editId="0838B394">
                  <wp:extent cx="1412240" cy="416560"/>
                  <wp:effectExtent l="0" t="0" r="0" b="2540"/>
                  <wp:docPr id="8" name="Picture 8" descr="Start formula start fraction F subscript y times open bracket 12 minus m close bracket plus 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2240" cy="416560"/>
                          </a:xfrm>
                          <a:prstGeom prst="rect">
                            <a:avLst/>
                          </a:prstGeom>
                          <a:noFill/>
                          <a:ln>
                            <a:noFill/>
                          </a:ln>
                        </pic:spPr>
                      </pic:pic>
                    </a:graphicData>
                  </a:graphic>
                </wp:inline>
              </w:drawing>
            </w:r>
          </w:p>
        </w:tc>
      </w:tr>
      <w:tr w:rsidR="00DC23ED" w:rsidRPr="009C1EC0" w14:paraId="20D4B1BC" w14:textId="77777777">
        <w:trPr>
          <w:cantSplit/>
        </w:trPr>
        <w:tc>
          <w:tcPr>
            <w:tcW w:w="601" w:type="dxa"/>
            <w:tcBorders>
              <w:top w:val="nil"/>
              <w:left w:val="nil"/>
              <w:bottom w:val="nil"/>
              <w:right w:val="nil"/>
            </w:tcBorders>
          </w:tcPr>
          <w:p w14:paraId="7435C368" w14:textId="77777777" w:rsidR="00DC23ED" w:rsidRPr="009C1EC0" w:rsidRDefault="00DC23ED" w:rsidP="00DC23ED">
            <w:pPr>
              <w:rPr>
                <w:szCs w:val="22"/>
              </w:rPr>
            </w:pPr>
          </w:p>
        </w:tc>
        <w:tc>
          <w:tcPr>
            <w:tcW w:w="3086" w:type="dxa"/>
            <w:tcBorders>
              <w:top w:val="nil"/>
              <w:left w:val="nil"/>
              <w:bottom w:val="nil"/>
              <w:right w:val="nil"/>
            </w:tcBorders>
          </w:tcPr>
          <w:p w14:paraId="4D966557" w14:textId="77777777" w:rsidR="00DC23ED" w:rsidRPr="009C1EC0" w:rsidRDefault="00DC23ED" w:rsidP="00DC23ED"/>
        </w:tc>
        <w:tc>
          <w:tcPr>
            <w:tcW w:w="4593" w:type="dxa"/>
            <w:tcBorders>
              <w:top w:val="nil"/>
              <w:left w:val="nil"/>
              <w:bottom w:val="nil"/>
              <w:right w:val="nil"/>
            </w:tcBorders>
          </w:tcPr>
          <w:p w14:paraId="1DBA9E7D" w14:textId="77777777" w:rsidR="00DC23ED" w:rsidRPr="009C1EC0" w:rsidRDefault="00DC23ED" w:rsidP="00DC23ED">
            <w:pPr>
              <w:pStyle w:val="TableText"/>
            </w:pPr>
            <w:r w:rsidRPr="009C1EC0">
              <w:t>where:</w:t>
            </w:r>
          </w:p>
          <w:p w14:paraId="1B5ED9C2" w14:textId="77777777" w:rsidR="00DC23ED" w:rsidRPr="009C1EC0" w:rsidRDefault="00DC23ED" w:rsidP="00DC23ED">
            <w:pPr>
              <w:pStyle w:val="TableText"/>
              <w:rPr>
                <w:b/>
                <w:i/>
              </w:rPr>
            </w:pPr>
            <w:proofErr w:type="spellStart"/>
            <w:r w:rsidRPr="009C1EC0">
              <w:rPr>
                <w:b/>
                <w:i/>
              </w:rPr>
              <w:t>F</w:t>
            </w:r>
            <w:r w:rsidRPr="009C1EC0">
              <w:rPr>
                <w:b/>
                <w:i/>
                <w:vertAlign w:val="subscript"/>
              </w:rPr>
              <w:t>y</w:t>
            </w:r>
            <w:proofErr w:type="spellEnd"/>
            <w:r w:rsidRPr="009C1EC0">
              <w:rPr>
                <w:b/>
                <w:i/>
              </w:rPr>
              <w:t xml:space="preserve"> </w:t>
            </w:r>
            <w:r w:rsidRPr="009C1EC0">
              <w:t>is the valuation factor mentioned in Table 57 that applies at the person’s age in completed years (</w:t>
            </w:r>
            <w:r w:rsidRPr="009C1EC0">
              <w:rPr>
                <w:b/>
                <w:i/>
              </w:rPr>
              <w:t>y</w:t>
            </w:r>
            <w:r w:rsidRPr="009C1EC0">
              <w:t>) at the relevant date for the person’s gender.</w:t>
            </w:r>
          </w:p>
        </w:tc>
      </w:tr>
      <w:tr w:rsidR="00DC23ED" w:rsidRPr="009C1EC0" w14:paraId="23420C75" w14:textId="77777777">
        <w:trPr>
          <w:cantSplit/>
        </w:trPr>
        <w:tc>
          <w:tcPr>
            <w:tcW w:w="601" w:type="dxa"/>
            <w:tcBorders>
              <w:top w:val="nil"/>
              <w:left w:val="nil"/>
              <w:bottom w:val="nil"/>
              <w:right w:val="nil"/>
            </w:tcBorders>
          </w:tcPr>
          <w:p w14:paraId="1AB32D00" w14:textId="77777777" w:rsidR="00DC23ED" w:rsidRPr="009C1EC0" w:rsidRDefault="00DC23ED" w:rsidP="00DC23ED">
            <w:pPr>
              <w:rPr>
                <w:szCs w:val="22"/>
              </w:rPr>
            </w:pPr>
          </w:p>
        </w:tc>
        <w:tc>
          <w:tcPr>
            <w:tcW w:w="3086" w:type="dxa"/>
            <w:tcBorders>
              <w:top w:val="nil"/>
              <w:left w:val="nil"/>
              <w:bottom w:val="nil"/>
              <w:right w:val="nil"/>
            </w:tcBorders>
          </w:tcPr>
          <w:p w14:paraId="66D21936" w14:textId="77777777" w:rsidR="00DC23ED" w:rsidRPr="009C1EC0" w:rsidRDefault="00DC23ED" w:rsidP="00DC23ED"/>
        </w:tc>
        <w:tc>
          <w:tcPr>
            <w:tcW w:w="4593" w:type="dxa"/>
            <w:tcBorders>
              <w:top w:val="nil"/>
              <w:left w:val="nil"/>
              <w:bottom w:val="nil"/>
              <w:right w:val="nil"/>
            </w:tcBorders>
          </w:tcPr>
          <w:p w14:paraId="251E2002" w14:textId="77777777" w:rsidR="00DC23ED" w:rsidRPr="009C1EC0" w:rsidRDefault="00DC23ED" w:rsidP="00DC23ED">
            <w:pPr>
              <w:pStyle w:val="TableText"/>
            </w:pPr>
            <w:r w:rsidRPr="009C1EC0">
              <w:rPr>
                <w:b/>
                <w:i/>
              </w:rPr>
              <w:t>m</w:t>
            </w:r>
            <w:r w:rsidRPr="009C1EC0">
              <w:t xml:space="preserve"> is the number of complete months of the person’s age at the relevant date that are not included in the person’s completed years of age.</w:t>
            </w:r>
          </w:p>
          <w:p w14:paraId="0FBEBC14" w14:textId="77777777" w:rsidR="00DC23ED" w:rsidRPr="009C1EC0" w:rsidRDefault="00DC23ED" w:rsidP="00DC23ED">
            <w:pPr>
              <w:pStyle w:val="TableText"/>
            </w:pPr>
            <w:r w:rsidRPr="009C1EC0">
              <w:rPr>
                <w:b/>
                <w:i/>
              </w:rPr>
              <w:t>F</w:t>
            </w:r>
            <w:r w:rsidRPr="009C1EC0">
              <w:rPr>
                <w:b/>
                <w:i/>
                <w:vertAlign w:val="subscript"/>
              </w:rPr>
              <w:t>y+1</w:t>
            </w:r>
            <w:r w:rsidRPr="009C1EC0">
              <w:rPr>
                <w:b/>
                <w:i/>
              </w:rPr>
              <w:t xml:space="preserve"> </w:t>
            </w:r>
            <w:r w:rsidRPr="009C1EC0">
              <w:t>is the valuation factor mentioned in Table 57 that would apply if the person’s age in completed years at the relevant date were 1 year more than it is.</w:t>
            </w:r>
          </w:p>
        </w:tc>
      </w:tr>
      <w:tr w:rsidR="00DC23ED" w:rsidRPr="009C1EC0" w14:paraId="78CAA510" w14:textId="77777777">
        <w:trPr>
          <w:cantSplit/>
        </w:trPr>
        <w:tc>
          <w:tcPr>
            <w:tcW w:w="601" w:type="dxa"/>
            <w:tcBorders>
              <w:top w:val="nil"/>
              <w:left w:val="nil"/>
              <w:bottom w:val="nil"/>
              <w:right w:val="nil"/>
            </w:tcBorders>
          </w:tcPr>
          <w:p w14:paraId="37E49908" w14:textId="77777777" w:rsidR="00DC23ED" w:rsidRPr="009C1EC0" w:rsidRDefault="00DC23ED" w:rsidP="00DC23ED">
            <w:pPr>
              <w:pStyle w:val="TableText"/>
            </w:pPr>
            <w:r w:rsidRPr="009C1EC0">
              <w:rPr>
                <w:szCs w:val="22"/>
              </w:rPr>
              <w:t>3</w:t>
            </w:r>
          </w:p>
        </w:tc>
        <w:tc>
          <w:tcPr>
            <w:tcW w:w="3086" w:type="dxa"/>
            <w:tcBorders>
              <w:top w:val="nil"/>
              <w:left w:val="nil"/>
              <w:bottom w:val="nil"/>
              <w:right w:val="nil"/>
            </w:tcBorders>
          </w:tcPr>
          <w:p w14:paraId="57CF880B" w14:textId="77777777" w:rsidR="00DC23ED" w:rsidRPr="009C1EC0" w:rsidRDefault="00DC23ED" w:rsidP="00DC23ED">
            <w:pPr>
              <w:pStyle w:val="TableText"/>
            </w:pPr>
            <w:r w:rsidRPr="009C1EC0">
              <w:t>An interest that a person has in the Scheme if the person is entitled to an associate deferred annuity under subsection 22CD (3) of the Act.</w:t>
            </w:r>
          </w:p>
        </w:tc>
        <w:tc>
          <w:tcPr>
            <w:tcW w:w="4593" w:type="dxa"/>
            <w:tcBorders>
              <w:top w:val="nil"/>
              <w:left w:val="nil"/>
              <w:bottom w:val="nil"/>
              <w:right w:val="nil"/>
            </w:tcBorders>
          </w:tcPr>
          <w:p w14:paraId="4FA2FA6B" w14:textId="77777777" w:rsidR="00DC23ED" w:rsidRPr="009C1EC0" w:rsidRDefault="007529E2" w:rsidP="00DC23ED">
            <w:pPr>
              <w:pStyle w:val="Formula"/>
            </w:pPr>
            <w:r>
              <w:rPr>
                <w:noProof/>
              </w:rPr>
              <w:drawing>
                <wp:inline distT="0" distB="0" distL="0" distR="0" wp14:anchorId="024DDF7B" wp14:editId="00831355">
                  <wp:extent cx="812165" cy="191135"/>
                  <wp:effectExtent l="0" t="0" r="0" b="0"/>
                  <wp:docPr id="9" name="Picture 9" descr="Start formula ADA times F start subscript y plus m end subscrip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12165" cy="191135"/>
                          </a:xfrm>
                          <a:prstGeom prst="rect">
                            <a:avLst/>
                          </a:prstGeom>
                          <a:noFill/>
                          <a:ln>
                            <a:noFill/>
                          </a:ln>
                        </pic:spPr>
                      </pic:pic>
                    </a:graphicData>
                  </a:graphic>
                </wp:inline>
              </w:drawing>
            </w:r>
          </w:p>
          <w:p w14:paraId="3A6DAE58" w14:textId="77777777" w:rsidR="00DC23ED" w:rsidRPr="009C1EC0" w:rsidRDefault="00DC23ED" w:rsidP="00DC23ED">
            <w:pPr>
              <w:pStyle w:val="TableText"/>
            </w:pPr>
            <w:r w:rsidRPr="009C1EC0">
              <w:t>where:</w:t>
            </w:r>
          </w:p>
          <w:p w14:paraId="1CC626C9" w14:textId="77777777" w:rsidR="00DC23ED" w:rsidRPr="009C1EC0" w:rsidRDefault="00DC23ED" w:rsidP="00DC23ED">
            <w:pPr>
              <w:pStyle w:val="TableText"/>
            </w:pPr>
            <w:r w:rsidRPr="009C1EC0">
              <w:rPr>
                <w:b/>
                <w:i/>
              </w:rPr>
              <w:t>ADA</w:t>
            </w:r>
            <w:r w:rsidRPr="009C1EC0">
              <w:t xml:space="preserve"> is the associate deferred annuity that is payable to the person under section 22CE of the Act.</w:t>
            </w:r>
          </w:p>
        </w:tc>
      </w:tr>
      <w:tr w:rsidR="00DC23ED" w:rsidRPr="009C1EC0" w14:paraId="0BB9000B" w14:textId="77777777">
        <w:trPr>
          <w:cantSplit/>
        </w:trPr>
        <w:tc>
          <w:tcPr>
            <w:tcW w:w="601" w:type="dxa"/>
            <w:tcBorders>
              <w:top w:val="nil"/>
              <w:left w:val="nil"/>
              <w:bottom w:val="nil"/>
              <w:right w:val="nil"/>
            </w:tcBorders>
          </w:tcPr>
          <w:p w14:paraId="112B51EC" w14:textId="77777777" w:rsidR="00DC23ED" w:rsidRPr="009C1EC0" w:rsidRDefault="00DC23ED" w:rsidP="00DC23ED">
            <w:pPr>
              <w:rPr>
                <w:szCs w:val="22"/>
              </w:rPr>
            </w:pPr>
          </w:p>
        </w:tc>
        <w:tc>
          <w:tcPr>
            <w:tcW w:w="3086" w:type="dxa"/>
            <w:tcBorders>
              <w:top w:val="nil"/>
              <w:left w:val="nil"/>
              <w:bottom w:val="nil"/>
              <w:right w:val="nil"/>
            </w:tcBorders>
          </w:tcPr>
          <w:p w14:paraId="45F28EFE" w14:textId="77777777" w:rsidR="00DC23ED" w:rsidRPr="009C1EC0" w:rsidRDefault="00DC23ED" w:rsidP="00DC23ED"/>
        </w:tc>
        <w:tc>
          <w:tcPr>
            <w:tcW w:w="4593" w:type="dxa"/>
            <w:tcBorders>
              <w:top w:val="nil"/>
              <w:left w:val="nil"/>
              <w:bottom w:val="nil"/>
              <w:right w:val="nil"/>
            </w:tcBorders>
          </w:tcPr>
          <w:p w14:paraId="05649253" w14:textId="77777777" w:rsidR="00DC23ED" w:rsidRPr="009C1EC0" w:rsidRDefault="00DC23ED" w:rsidP="00DC23ED">
            <w:pPr>
              <w:pStyle w:val="TableText"/>
            </w:pPr>
            <w:proofErr w:type="spellStart"/>
            <w:r w:rsidRPr="009C1EC0">
              <w:rPr>
                <w:b/>
                <w:i/>
              </w:rPr>
              <w:t>F</w:t>
            </w:r>
            <w:r w:rsidRPr="009C1EC0">
              <w:rPr>
                <w:b/>
                <w:i/>
                <w:vertAlign w:val="subscript"/>
              </w:rPr>
              <w:t>y+m</w:t>
            </w:r>
            <w:proofErr w:type="spellEnd"/>
            <w:r w:rsidRPr="009C1EC0">
              <w:t xml:space="preserve"> is the factor calculated in accordance with the following formula:</w:t>
            </w:r>
          </w:p>
          <w:p w14:paraId="7E4E2AC7" w14:textId="77777777" w:rsidR="00DC23ED" w:rsidRPr="009C1EC0" w:rsidRDefault="007529E2" w:rsidP="00DC23ED">
            <w:pPr>
              <w:pStyle w:val="Formula"/>
            </w:pPr>
            <w:r>
              <w:rPr>
                <w:noProof/>
              </w:rPr>
              <w:drawing>
                <wp:inline distT="0" distB="0" distL="0" distR="0" wp14:anchorId="3F894659" wp14:editId="105CA416">
                  <wp:extent cx="1446530" cy="402590"/>
                  <wp:effectExtent l="0" t="0" r="0" b="0"/>
                  <wp:docPr id="10" name="Picture 10" descr="Start formula start fraction F subscript y times open bracket 12 minus m close bracket plus 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6530" cy="402590"/>
                          </a:xfrm>
                          <a:prstGeom prst="rect">
                            <a:avLst/>
                          </a:prstGeom>
                          <a:noFill/>
                          <a:ln>
                            <a:noFill/>
                          </a:ln>
                        </pic:spPr>
                      </pic:pic>
                    </a:graphicData>
                  </a:graphic>
                </wp:inline>
              </w:drawing>
            </w:r>
          </w:p>
          <w:p w14:paraId="17CC1014" w14:textId="77777777" w:rsidR="00DC23ED" w:rsidRPr="009C1EC0" w:rsidRDefault="00DC23ED" w:rsidP="00DC23ED">
            <w:pPr>
              <w:pStyle w:val="TableText"/>
            </w:pPr>
            <w:r w:rsidRPr="009C1EC0">
              <w:t>where:</w:t>
            </w:r>
          </w:p>
          <w:p w14:paraId="0A918571" w14:textId="77777777" w:rsidR="00DC23ED" w:rsidRPr="009C1EC0" w:rsidRDefault="00DC23ED" w:rsidP="00DC23ED">
            <w:pPr>
              <w:pStyle w:val="TableText"/>
              <w:rPr>
                <w:b/>
                <w:i/>
              </w:rPr>
            </w:pPr>
            <w:proofErr w:type="spellStart"/>
            <w:r w:rsidRPr="009C1EC0">
              <w:rPr>
                <w:b/>
                <w:i/>
              </w:rPr>
              <w:t>F</w:t>
            </w:r>
            <w:r w:rsidRPr="009C1EC0">
              <w:rPr>
                <w:b/>
                <w:i/>
                <w:vertAlign w:val="subscript"/>
              </w:rPr>
              <w:t>y</w:t>
            </w:r>
            <w:proofErr w:type="spellEnd"/>
            <w:r w:rsidRPr="009C1EC0">
              <w:rPr>
                <w:b/>
                <w:i/>
              </w:rPr>
              <w:t xml:space="preserve"> </w:t>
            </w:r>
            <w:r w:rsidRPr="009C1EC0">
              <w:t>is the valuation factor mentioned in Table 58 that applies at the person’s age in completed years (</w:t>
            </w:r>
            <w:r w:rsidRPr="009C1EC0">
              <w:rPr>
                <w:b/>
                <w:i/>
              </w:rPr>
              <w:t>y</w:t>
            </w:r>
            <w:r w:rsidRPr="009C1EC0">
              <w:t>) at the relevant date for the person’s gender and type of annuity.</w:t>
            </w:r>
          </w:p>
        </w:tc>
      </w:tr>
      <w:tr w:rsidR="00DC23ED" w:rsidRPr="009C1EC0" w14:paraId="4B9AEF89" w14:textId="77777777">
        <w:trPr>
          <w:cantSplit/>
        </w:trPr>
        <w:tc>
          <w:tcPr>
            <w:tcW w:w="601" w:type="dxa"/>
            <w:tcBorders>
              <w:top w:val="nil"/>
              <w:left w:val="nil"/>
              <w:right w:val="nil"/>
            </w:tcBorders>
          </w:tcPr>
          <w:p w14:paraId="53435E1E" w14:textId="77777777" w:rsidR="00DC23ED" w:rsidRPr="009C1EC0" w:rsidRDefault="00DC23ED" w:rsidP="00DC23ED">
            <w:pPr>
              <w:rPr>
                <w:szCs w:val="22"/>
              </w:rPr>
            </w:pPr>
          </w:p>
        </w:tc>
        <w:tc>
          <w:tcPr>
            <w:tcW w:w="3086" w:type="dxa"/>
            <w:tcBorders>
              <w:top w:val="nil"/>
              <w:left w:val="nil"/>
              <w:right w:val="nil"/>
            </w:tcBorders>
          </w:tcPr>
          <w:p w14:paraId="5A7E809C" w14:textId="77777777" w:rsidR="00DC23ED" w:rsidRPr="009C1EC0" w:rsidRDefault="00DC23ED" w:rsidP="00DC23ED"/>
        </w:tc>
        <w:tc>
          <w:tcPr>
            <w:tcW w:w="4593" w:type="dxa"/>
            <w:tcBorders>
              <w:top w:val="nil"/>
              <w:left w:val="nil"/>
              <w:right w:val="nil"/>
            </w:tcBorders>
          </w:tcPr>
          <w:p w14:paraId="4218C719" w14:textId="77777777" w:rsidR="00DC23ED" w:rsidRPr="009C1EC0" w:rsidRDefault="00DC23ED" w:rsidP="00DC23ED">
            <w:pPr>
              <w:pStyle w:val="TableText"/>
            </w:pPr>
            <w:r w:rsidRPr="009C1EC0">
              <w:rPr>
                <w:b/>
                <w:i/>
              </w:rPr>
              <w:t>m</w:t>
            </w:r>
            <w:r w:rsidRPr="009C1EC0">
              <w:t xml:space="preserve"> is the number of complete months of the person’s age at the relevant date that are not included in the person’s completed years of age.</w:t>
            </w:r>
          </w:p>
        </w:tc>
      </w:tr>
      <w:tr w:rsidR="00DC23ED" w:rsidRPr="009C1EC0" w14:paraId="425EBCA4" w14:textId="77777777">
        <w:trPr>
          <w:cantSplit/>
        </w:trPr>
        <w:tc>
          <w:tcPr>
            <w:tcW w:w="601" w:type="dxa"/>
            <w:tcBorders>
              <w:top w:val="nil"/>
              <w:left w:val="nil"/>
              <w:bottom w:val="single" w:sz="4" w:space="0" w:color="auto"/>
              <w:right w:val="nil"/>
            </w:tcBorders>
          </w:tcPr>
          <w:p w14:paraId="11E4325D" w14:textId="77777777" w:rsidR="00DC23ED" w:rsidRPr="009C1EC0" w:rsidRDefault="00DC23ED" w:rsidP="00DC23ED">
            <w:pPr>
              <w:rPr>
                <w:szCs w:val="22"/>
              </w:rPr>
            </w:pPr>
          </w:p>
        </w:tc>
        <w:tc>
          <w:tcPr>
            <w:tcW w:w="3086" w:type="dxa"/>
            <w:tcBorders>
              <w:top w:val="nil"/>
              <w:left w:val="nil"/>
              <w:bottom w:val="single" w:sz="4" w:space="0" w:color="auto"/>
              <w:right w:val="nil"/>
            </w:tcBorders>
          </w:tcPr>
          <w:p w14:paraId="7A6CDA38" w14:textId="77777777" w:rsidR="00DC23ED" w:rsidRPr="009C1EC0" w:rsidRDefault="00DC23ED" w:rsidP="00DC23ED"/>
        </w:tc>
        <w:tc>
          <w:tcPr>
            <w:tcW w:w="4593" w:type="dxa"/>
            <w:tcBorders>
              <w:top w:val="nil"/>
              <w:left w:val="nil"/>
              <w:bottom w:val="single" w:sz="4" w:space="0" w:color="auto"/>
              <w:right w:val="nil"/>
            </w:tcBorders>
          </w:tcPr>
          <w:p w14:paraId="3CFC9EA4" w14:textId="77777777" w:rsidR="00DC23ED" w:rsidRPr="009C1EC0" w:rsidRDefault="00DC23ED" w:rsidP="00DC23ED">
            <w:pPr>
              <w:pStyle w:val="TableText"/>
            </w:pPr>
            <w:r w:rsidRPr="009C1EC0">
              <w:rPr>
                <w:b/>
                <w:i/>
              </w:rPr>
              <w:t>F</w:t>
            </w:r>
            <w:r w:rsidRPr="009C1EC0">
              <w:rPr>
                <w:b/>
                <w:i/>
                <w:vertAlign w:val="subscript"/>
              </w:rPr>
              <w:t>y+1</w:t>
            </w:r>
            <w:r w:rsidRPr="009C1EC0">
              <w:rPr>
                <w:b/>
                <w:i/>
              </w:rPr>
              <w:t xml:space="preserve"> </w:t>
            </w:r>
            <w:r w:rsidRPr="009C1EC0">
              <w:t>is the valuation factor mentioned in Table 58 that would apply if the person’s age in completed years at the relevant date were 1 year more than it is.</w:t>
            </w:r>
          </w:p>
        </w:tc>
      </w:tr>
    </w:tbl>
    <w:p w14:paraId="4777A8DC" w14:textId="77777777" w:rsidR="00DC23ED" w:rsidRPr="00755748" w:rsidRDefault="00DC23ED" w:rsidP="00DC23ED">
      <w:pPr>
        <w:pStyle w:val="PageBreak"/>
      </w:pPr>
      <w:r>
        <w:br w:type="page"/>
      </w:r>
    </w:p>
    <w:p w14:paraId="5495CC1F" w14:textId="77777777" w:rsidR="00DC23ED" w:rsidRPr="009C1EC0" w:rsidRDefault="00DC23ED" w:rsidP="00DC23ED">
      <w:pPr>
        <w:pStyle w:val="ScheduleDivision"/>
      </w:pPr>
      <w:bookmarkStart w:id="11" w:name="_Toc193186502"/>
      <w:bookmarkStart w:id="12" w:name="_Toc190856430"/>
      <w:r w:rsidRPr="00AE48A4">
        <w:rPr>
          <w:rStyle w:val="CharDivNo"/>
        </w:rPr>
        <w:lastRenderedPageBreak/>
        <w:t>Division 5.4</w:t>
      </w:r>
      <w:r w:rsidRPr="009C1EC0">
        <w:tab/>
      </w:r>
      <w:r w:rsidRPr="00AE48A4">
        <w:rPr>
          <w:rStyle w:val="CharDivText"/>
        </w:rPr>
        <w:t>Factors</w:t>
      </w:r>
      <w:bookmarkEnd w:id="11"/>
      <w:bookmarkEnd w:id="12"/>
    </w:p>
    <w:p w14:paraId="11C4B70D" w14:textId="77777777" w:rsidR="00DC23ED" w:rsidRPr="009C1EC0" w:rsidRDefault="00DC23ED" w:rsidP="00DC23ED">
      <w:pPr>
        <w:pStyle w:val="ScheduleHeading"/>
      </w:pPr>
      <w:r w:rsidRPr="009C1EC0">
        <w:t>Table A</w:t>
      </w:r>
      <w:r w:rsidRPr="009C1EC0">
        <w:tab/>
        <w:t>Pension valuation factors for sitting members</w:t>
      </w:r>
    </w:p>
    <w:p w14:paraId="42AF35E1" w14:textId="77777777" w:rsidR="00DC23ED" w:rsidRPr="009C1EC0" w:rsidRDefault="00DC23ED" w:rsidP="00DC23ED">
      <w:pPr>
        <w:rPr>
          <w:sz w:val="12"/>
          <w:szCs w:val="12"/>
        </w:rPr>
      </w:pPr>
    </w:p>
    <w:tbl>
      <w:tblPr>
        <w:tblW w:w="8367" w:type="dxa"/>
        <w:tblLayout w:type="fixed"/>
        <w:tblLook w:val="0000" w:firstRow="0" w:lastRow="0" w:firstColumn="0" w:lastColumn="0" w:noHBand="0" w:noVBand="0"/>
      </w:tblPr>
      <w:tblGrid>
        <w:gridCol w:w="1242"/>
        <w:gridCol w:w="1146"/>
        <w:gridCol w:w="1122"/>
        <w:gridCol w:w="1736"/>
        <w:gridCol w:w="1539"/>
        <w:gridCol w:w="1582"/>
      </w:tblGrid>
      <w:tr w:rsidR="00DC23ED" w:rsidRPr="009C1EC0" w14:paraId="0EF3125F" w14:textId="77777777">
        <w:trPr>
          <w:tblHeader/>
        </w:trPr>
        <w:tc>
          <w:tcPr>
            <w:tcW w:w="1242" w:type="dxa"/>
            <w:tcBorders>
              <w:bottom w:val="single" w:sz="4" w:space="0" w:color="auto"/>
            </w:tcBorders>
          </w:tcPr>
          <w:p w14:paraId="56B2CF81" w14:textId="77777777" w:rsidR="00DC23ED" w:rsidRPr="009C1EC0" w:rsidRDefault="00DC23ED" w:rsidP="00DC23ED">
            <w:pPr>
              <w:pStyle w:val="TableColHead"/>
            </w:pPr>
            <w:r w:rsidRPr="009C1EC0">
              <w:t>Gender</w:t>
            </w:r>
          </w:p>
        </w:tc>
        <w:tc>
          <w:tcPr>
            <w:tcW w:w="1146" w:type="dxa"/>
            <w:tcBorders>
              <w:bottom w:val="single" w:sz="4" w:space="0" w:color="auto"/>
            </w:tcBorders>
          </w:tcPr>
          <w:p w14:paraId="24CF6EBE" w14:textId="77777777" w:rsidR="00DC23ED" w:rsidRPr="009C1EC0" w:rsidRDefault="00DC23ED" w:rsidP="00DC23ED">
            <w:pPr>
              <w:pStyle w:val="TableColHead"/>
            </w:pPr>
            <w:r w:rsidRPr="009C1EC0">
              <w:t>House*</w:t>
            </w:r>
          </w:p>
        </w:tc>
        <w:tc>
          <w:tcPr>
            <w:tcW w:w="1122" w:type="dxa"/>
            <w:tcBorders>
              <w:bottom w:val="single" w:sz="4" w:space="0" w:color="auto"/>
            </w:tcBorders>
          </w:tcPr>
          <w:p w14:paraId="44D8318F" w14:textId="77777777" w:rsidR="00DC23ED" w:rsidRPr="009C1EC0" w:rsidRDefault="00DC23ED" w:rsidP="00DC23ED">
            <w:pPr>
              <w:pStyle w:val="TableColHead"/>
            </w:pPr>
            <w:r w:rsidRPr="009C1EC0">
              <w:t>Subject to deferral</w:t>
            </w:r>
          </w:p>
        </w:tc>
        <w:tc>
          <w:tcPr>
            <w:tcW w:w="1736" w:type="dxa"/>
            <w:tcBorders>
              <w:bottom w:val="single" w:sz="4" w:space="0" w:color="auto"/>
            </w:tcBorders>
          </w:tcPr>
          <w:p w14:paraId="34F2202E" w14:textId="77777777" w:rsidR="00DC23ED" w:rsidRPr="009C1EC0" w:rsidRDefault="00DC23ED" w:rsidP="00DC23ED">
            <w:pPr>
              <w:pStyle w:val="TableColHead"/>
            </w:pPr>
            <w:r w:rsidRPr="009C1EC0">
              <w:t xml:space="preserve">Complete years since last </w:t>
            </w:r>
            <w:proofErr w:type="spellStart"/>
            <w:r w:rsidRPr="009C1EC0">
              <w:t>HoR</w:t>
            </w:r>
            <w:proofErr w:type="spellEnd"/>
            <w:r w:rsidRPr="009C1EC0">
              <w:t xml:space="preserve"> election</w:t>
            </w:r>
          </w:p>
        </w:tc>
        <w:tc>
          <w:tcPr>
            <w:tcW w:w="1539" w:type="dxa"/>
            <w:tcBorders>
              <w:bottom w:val="single" w:sz="4" w:space="0" w:color="auto"/>
            </w:tcBorders>
          </w:tcPr>
          <w:p w14:paraId="47C94766" w14:textId="77777777" w:rsidR="00DC23ED" w:rsidRPr="009C1EC0" w:rsidRDefault="00DC23ED" w:rsidP="00DC23ED">
            <w:pPr>
              <w:pStyle w:val="TableColHead"/>
            </w:pPr>
            <w:r w:rsidRPr="009C1EC0">
              <w:t xml:space="preserve">Last became member of Senate before last </w:t>
            </w:r>
            <w:proofErr w:type="spellStart"/>
            <w:r w:rsidRPr="009C1EC0">
              <w:t>HoR</w:t>
            </w:r>
            <w:proofErr w:type="spellEnd"/>
            <w:r w:rsidRPr="009C1EC0">
              <w:t xml:space="preserve"> election</w:t>
            </w:r>
          </w:p>
        </w:tc>
        <w:tc>
          <w:tcPr>
            <w:tcW w:w="1582" w:type="dxa"/>
            <w:tcBorders>
              <w:bottom w:val="single" w:sz="4" w:space="0" w:color="auto"/>
            </w:tcBorders>
          </w:tcPr>
          <w:p w14:paraId="0FC4E0DC" w14:textId="77777777" w:rsidR="00DC23ED" w:rsidRPr="009C1EC0" w:rsidRDefault="00DC23ED" w:rsidP="00DC23ED">
            <w:pPr>
              <w:pStyle w:val="TableColHead"/>
            </w:pPr>
            <w:r w:rsidRPr="009C1EC0">
              <w:t>Relevant Table</w:t>
            </w:r>
          </w:p>
        </w:tc>
      </w:tr>
      <w:tr w:rsidR="00DC23ED" w:rsidRPr="009C1EC0" w14:paraId="6216689F" w14:textId="77777777">
        <w:tc>
          <w:tcPr>
            <w:tcW w:w="1242" w:type="dxa"/>
            <w:tcBorders>
              <w:top w:val="single" w:sz="4" w:space="0" w:color="auto"/>
            </w:tcBorders>
          </w:tcPr>
          <w:p w14:paraId="1E146DB4" w14:textId="77777777" w:rsidR="00DC23ED" w:rsidRPr="009C1EC0" w:rsidRDefault="00DC23ED" w:rsidP="00DC23ED">
            <w:pPr>
              <w:pStyle w:val="TableText"/>
            </w:pPr>
            <w:r w:rsidRPr="009C1EC0">
              <w:t>Male</w:t>
            </w:r>
          </w:p>
        </w:tc>
        <w:tc>
          <w:tcPr>
            <w:tcW w:w="1146" w:type="dxa"/>
            <w:tcBorders>
              <w:top w:val="single" w:sz="4" w:space="0" w:color="auto"/>
            </w:tcBorders>
          </w:tcPr>
          <w:p w14:paraId="10C145CB" w14:textId="77777777" w:rsidR="00DC23ED" w:rsidRPr="009C1EC0" w:rsidRDefault="00DC23ED" w:rsidP="00DC23ED">
            <w:pPr>
              <w:pStyle w:val="TableText"/>
            </w:pPr>
            <w:proofErr w:type="spellStart"/>
            <w:r w:rsidRPr="009C1EC0">
              <w:t>HoR</w:t>
            </w:r>
            <w:proofErr w:type="spellEnd"/>
          </w:p>
        </w:tc>
        <w:tc>
          <w:tcPr>
            <w:tcW w:w="1122" w:type="dxa"/>
            <w:tcBorders>
              <w:top w:val="single" w:sz="4" w:space="0" w:color="auto"/>
            </w:tcBorders>
          </w:tcPr>
          <w:p w14:paraId="619F4773" w14:textId="77777777" w:rsidR="00DC23ED" w:rsidRPr="009C1EC0" w:rsidRDefault="00DC23ED" w:rsidP="00DC23ED">
            <w:pPr>
              <w:pStyle w:val="TableText"/>
            </w:pPr>
            <w:r w:rsidRPr="009C1EC0">
              <w:t>No</w:t>
            </w:r>
          </w:p>
        </w:tc>
        <w:tc>
          <w:tcPr>
            <w:tcW w:w="1736" w:type="dxa"/>
            <w:tcBorders>
              <w:top w:val="single" w:sz="4" w:space="0" w:color="auto"/>
            </w:tcBorders>
          </w:tcPr>
          <w:p w14:paraId="3684E44A" w14:textId="77777777" w:rsidR="00DC23ED" w:rsidRPr="009C1EC0" w:rsidRDefault="00DC23ED" w:rsidP="00DC23ED">
            <w:pPr>
              <w:pStyle w:val="TableText"/>
            </w:pPr>
            <w:r w:rsidRPr="009C1EC0">
              <w:t>0</w:t>
            </w:r>
          </w:p>
        </w:tc>
        <w:tc>
          <w:tcPr>
            <w:tcW w:w="1539" w:type="dxa"/>
            <w:tcBorders>
              <w:top w:val="single" w:sz="4" w:space="0" w:color="auto"/>
            </w:tcBorders>
          </w:tcPr>
          <w:p w14:paraId="2336B8BC" w14:textId="77777777" w:rsidR="00DC23ED" w:rsidRPr="009C1EC0" w:rsidRDefault="00DC23ED" w:rsidP="00DC23ED">
            <w:pPr>
              <w:pStyle w:val="TableText"/>
            </w:pPr>
            <w:r w:rsidRPr="009C1EC0">
              <w:t>n/a</w:t>
            </w:r>
          </w:p>
        </w:tc>
        <w:tc>
          <w:tcPr>
            <w:tcW w:w="1582" w:type="dxa"/>
            <w:tcBorders>
              <w:top w:val="single" w:sz="4" w:space="0" w:color="auto"/>
            </w:tcBorders>
          </w:tcPr>
          <w:p w14:paraId="0559D393" w14:textId="77777777" w:rsidR="00DC23ED" w:rsidRPr="009C1EC0" w:rsidRDefault="00DC23ED" w:rsidP="00DC23ED">
            <w:pPr>
              <w:pStyle w:val="TableText"/>
            </w:pPr>
            <w:r w:rsidRPr="009C1EC0">
              <w:t>1</w:t>
            </w:r>
          </w:p>
        </w:tc>
      </w:tr>
      <w:tr w:rsidR="00DC23ED" w:rsidRPr="009C1EC0" w14:paraId="2AFD6EF2" w14:textId="77777777">
        <w:tc>
          <w:tcPr>
            <w:tcW w:w="1242" w:type="dxa"/>
          </w:tcPr>
          <w:p w14:paraId="10B87AC6" w14:textId="77777777" w:rsidR="00DC23ED" w:rsidRPr="009C1EC0" w:rsidRDefault="00DC23ED" w:rsidP="00DC23ED">
            <w:pPr>
              <w:pStyle w:val="TableText"/>
            </w:pPr>
            <w:r w:rsidRPr="009C1EC0">
              <w:t>Male</w:t>
            </w:r>
          </w:p>
        </w:tc>
        <w:tc>
          <w:tcPr>
            <w:tcW w:w="1146" w:type="dxa"/>
          </w:tcPr>
          <w:p w14:paraId="104ABDB2" w14:textId="77777777" w:rsidR="00DC23ED" w:rsidRPr="009C1EC0" w:rsidRDefault="00DC23ED" w:rsidP="00DC23ED">
            <w:pPr>
              <w:pStyle w:val="TableText"/>
            </w:pPr>
            <w:proofErr w:type="spellStart"/>
            <w:r w:rsidRPr="009C1EC0">
              <w:t>HoR</w:t>
            </w:r>
            <w:proofErr w:type="spellEnd"/>
          </w:p>
        </w:tc>
        <w:tc>
          <w:tcPr>
            <w:tcW w:w="1122" w:type="dxa"/>
          </w:tcPr>
          <w:p w14:paraId="1E5C1F3F" w14:textId="77777777" w:rsidR="00DC23ED" w:rsidRPr="009C1EC0" w:rsidRDefault="00DC23ED" w:rsidP="00DC23ED">
            <w:pPr>
              <w:pStyle w:val="TableText"/>
            </w:pPr>
            <w:r w:rsidRPr="009C1EC0">
              <w:t>No</w:t>
            </w:r>
          </w:p>
        </w:tc>
        <w:tc>
          <w:tcPr>
            <w:tcW w:w="1736" w:type="dxa"/>
          </w:tcPr>
          <w:p w14:paraId="4F277599" w14:textId="77777777" w:rsidR="00DC23ED" w:rsidRPr="009C1EC0" w:rsidRDefault="00DC23ED" w:rsidP="00DC23ED">
            <w:pPr>
              <w:pStyle w:val="TableText"/>
            </w:pPr>
            <w:r w:rsidRPr="009C1EC0">
              <w:t>1</w:t>
            </w:r>
          </w:p>
        </w:tc>
        <w:tc>
          <w:tcPr>
            <w:tcW w:w="1539" w:type="dxa"/>
          </w:tcPr>
          <w:p w14:paraId="37D753E3" w14:textId="77777777" w:rsidR="00DC23ED" w:rsidRPr="009C1EC0" w:rsidRDefault="00DC23ED" w:rsidP="00DC23ED">
            <w:pPr>
              <w:pStyle w:val="TableText"/>
            </w:pPr>
            <w:r w:rsidRPr="009C1EC0">
              <w:t>n/a</w:t>
            </w:r>
          </w:p>
        </w:tc>
        <w:tc>
          <w:tcPr>
            <w:tcW w:w="1582" w:type="dxa"/>
          </w:tcPr>
          <w:p w14:paraId="5AB9F51E" w14:textId="77777777" w:rsidR="00DC23ED" w:rsidRPr="009C1EC0" w:rsidRDefault="00DC23ED" w:rsidP="00DC23ED">
            <w:pPr>
              <w:pStyle w:val="TableText"/>
            </w:pPr>
            <w:r w:rsidRPr="009C1EC0">
              <w:t>2</w:t>
            </w:r>
          </w:p>
        </w:tc>
      </w:tr>
      <w:tr w:rsidR="00DC23ED" w:rsidRPr="009C1EC0" w14:paraId="2D3E0626" w14:textId="77777777">
        <w:tc>
          <w:tcPr>
            <w:tcW w:w="1242" w:type="dxa"/>
          </w:tcPr>
          <w:p w14:paraId="5795F4BB" w14:textId="77777777" w:rsidR="00DC23ED" w:rsidRPr="009C1EC0" w:rsidRDefault="00DC23ED" w:rsidP="00DC23ED">
            <w:pPr>
              <w:pStyle w:val="TableText"/>
            </w:pPr>
            <w:r w:rsidRPr="009C1EC0">
              <w:t>Male</w:t>
            </w:r>
          </w:p>
        </w:tc>
        <w:tc>
          <w:tcPr>
            <w:tcW w:w="1146" w:type="dxa"/>
          </w:tcPr>
          <w:p w14:paraId="2EDA9A54" w14:textId="77777777" w:rsidR="00DC23ED" w:rsidRPr="009C1EC0" w:rsidRDefault="00DC23ED" w:rsidP="00DC23ED">
            <w:pPr>
              <w:pStyle w:val="TableText"/>
            </w:pPr>
            <w:proofErr w:type="spellStart"/>
            <w:r w:rsidRPr="009C1EC0">
              <w:t>HoR</w:t>
            </w:r>
            <w:proofErr w:type="spellEnd"/>
          </w:p>
        </w:tc>
        <w:tc>
          <w:tcPr>
            <w:tcW w:w="1122" w:type="dxa"/>
          </w:tcPr>
          <w:p w14:paraId="135F4DAD" w14:textId="77777777" w:rsidR="00DC23ED" w:rsidRPr="009C1EC0" w:rsidRDefault="00DC23ED" w:rsidP="00DC23ED">
            <w:pPr>
              <w:pStyle w:val="TableText"/>
            </w:pPr>
            <w:r w:rsidRPr="009C1EC0">
              <w:t>No</w:t>
            </w:r>
          </w:p>
        </w:tc>
        <w:tc>
          <w:tcPr>
            <w:tcW w:w="1736" w:type="dxa"/>
          </w:tcPr>
          <w:p w14:paraId="4A33B26D" w14:textId="77777777" w:rsidR="00DC23ED" w:rsidRPr="009C1EC0" w:rsidRDefault="00DC23ED" w:rsidP="00DC23ED">
            <w:pPr>
              <w:pStyle w:val="TableText"/>
            </w:pPr>
            <w:r w:rsidRPr="009C1EC0">
              <w:t>2 or more</w:t>
            </w:r>
          </w:p>
        </w:tc>
        <w:tc>
          <w:tcPr>
            <w:tcW w:w="1539" w:type="dxa"/>
          </w:tcPr>
          <w:p w14:paraId="3C50CB80" w14:textId="77777777" w:rsidR="00DC23ED" w:rsidRPr="009C1EC0" w:rsidRDefault="00DC23ED" w:rsidP="00DC23ED">
            <w:pPr>
              <w:pStyle w:val="TableText"/>
            </w:pPr>
            <w:r w:rsidRPr="009C1EC0">
              <w:t>n/a</w:t>
            </w:r>
          </w:p>
        </w:tc>
        <w:tc>
          <w:tcPr>
            <w:tcW w:w="1582" w:type="dxa"/>
          </w:tcPr>
          <w:p w14:paraId="029BC76B" w14:textId="77777777" w:rsidR="00DC23ED" w:rsidRPr="009C1EC0" w:rsidRDefault="00DC23ED" w:rsidP="00DC23ED">
            <w:pPr>
              <w:pStyle w:val="TableText"/>
            </w:pPr>
            <w:r w:rsidRPr="009C1EC0">
              <w:t>3</w:t>
            </w:r>
          </w:p>
        </w:tc>
      </w:tr>
      <w:tr w:rsidR="00DC23ED" w:rsidRPr="009C1EC0" w14:paraId="46BEFC6B" w14:textId="77777777">
        <w:tc>
          <w:tcPr>
            <w:tcW w:w="1242" w:type="dxa"/>
          </w:tcPr>
          <w:p w14:paraId="3F7EB513" w14:textId="77777777" w:rsidR="00DC23ED" w:rsidRPr="009C1EC0" w:rsidRDefault="00DC23ED" w:rsidP="00DC23ED">
            <w:pPr>
              <w:pStyle w:val="TableText"/>
            </w:pPr>
            <w:r w:rsidRPr="009C1EC0">
              <w:t>Male</w:t>
            </w:r>
          </w:p>
        </w:tc>
        <w:tc>
          <w:tcPr>
            <w:tcW w:w="1146" w:type="dxa"/>
          </w:tcPr>
          <w:p w14:paraId="7AF57F80" w14:textId="77777777" w:rsidR="00DC23ED" w:rsidRPr="009C1EC0" w:rsidRDefault="00DC23ED" w:rsidP="00DC23ED">
            <w:pPr>
              <w:pStyle w:val="TableText"/>
            </w:pPr>
            <w:proofErr w:type="spellStart"/>
            <w:r w:rsidRPr="009C1EC0">
              <w:t>HoR</w:t>
            </w:r>
            <w:proofErr w:type="spellEnd"/>
          </w:p>
        </w:tc>
        <w:tc>
          <w:tcPr>
            <w:tcW w:w="1122" w:type="dxa"/>
          </w:tcPr>
          <w:p w14:paraId="37295D64" w14:textId="77777777" w:rsidR="00DC23ED" w:rsidRPr="009C1EC0" w:rsidRDefault="00DC23ED" w:rsidP="00DC23ED">
            <w:pPr>
              <w:pStyle w:val="TableText"/>
            </w:pPr>
            <w:r w:rsidRPr="009C1EC0">
              <w:t>Yes</w:t>
            </w:r>
          </w:p>
        </w:tc>
        <w:tc>
          <w:tcPr>
            <w:tcW w:w="1736" w:type="dxa"/>
          </w:tcPr>
          <w:p w14:paraId="48F0A3F6" w14:textId="77777777" w:rsidR="00DC23ED" w:rsidRPr="009C1EC0" w:rsidRDefault="00DC23ED" w:rsidP="00DC23ED">
            <w:pPr>
              <w:pStyle w:val="TableText"/>
            </w:pPr>
            <w:r w:rsidRPr="009C1EC0">
              <w:t>0</w:t>
            </w:r>
          </w:p>
        </w:tc>
        <w:tc>
          <w:tcPr>
            <w:tcW w:w="1539" w:type="dxa"/>
          </w:tcPr>
          <w:p w14:paraId="52CEFE04" w14:textId="77777777" w:rsidR="00DC23ED" w:rsidRPr="009C1EC0" w:rsidRDefault="00DC23ED" w:rsidP="00DC23ED">
            <w:pPr>
              <w:pStyle w:val="TableText"/>
            </w:pPr>
            <w:r w:rsidRPr="009C1EC0">
              <w:t>n/a</w:t>
            </w:r>
          </w:p>
        </w:tc>
        <w:tc>
          <w:tcPr>
            <w:tcW w:w="1582" w:type="dxa"/>
          </w:tcPr>
          <w:p w14:paraId="69F3BDA3" w14:textId="77777777" w:rsidR="00DC23ED" w:rsidRPr="009C1EC0" w:rsidRDefault="00DC23ED" w:rsidP="00DC23ED">
            <w:pPr>
              <w:pStyle w:val="TableText"/>
            </w:pPr>
            <w:r w:rsidRPr="009C1EC0">
              <w:t>4</w:t>
            </w:r>
          </w:p>
        </w:tc>
      </w:tr>
      <w:tr w:rsidR="00DC23ED" w:rsidRPr="009C1EC0" w14:paraId="39C8A504" w14:textId="77777777">
        <w:tc>
          <w:tcPr>
            <w:tcW w:w="1242" w:type="dxa"/>
          </w:tcPr>
          <w:p w14:paraId="27E6656C" w14:textId="77777777" w:rsidR="00DC23ED" w:rsidRPr="009C1EC0" w:rsidRDefault="00DC23ED" w:rsidP="00DC23ED">
            <w:pPr>
              <w:pStyle w:val="TableText"/>
            </w:pPr>
            <w:r w:rsidRPr="009C1EC0">
              <w:t>Male</w:t>
            </w:r>
          </w:p>
        </w:tc>
        <w:tc>
          <w:tcPr>
            <w:tcW w:w="1146" w:type="dxa"/>
          </w:tcPr>
          <w:p w14:paraId="4CCD9DD3" w14:textId="77777777" w:rsidR="00DC23ED" w:rsidRPr="009C1EC0" w:rsidRDefault="00DC23ED" w:rsidP="00DC23ED">
            <w:pPr>
              <w:pStyle w:val="TableText"/>
            </w:pPr>
            <w:proofErr w:type="spellStart"/>
            <w:r w:rsidRPr="009C1EC0">
              <w:t>HoR</w:t>
            </w:r>
            <w:proofErr w:type="spellEnd"/>
          </w:p>
        </w:tc>
        <w:tc>
          <w:tcPr>
            <w:tcW w:w="1122" w:type="dxa"/>
          </w:tcPr>
          <w:p w14:paraId="072C8D55" w14:textId="77777777" w:rsidR="00DC23ED" w:rsidRPr="009C1EC0" w:rsidRDefault="00DC23ED" w:rsidP="00DC23ED">
            <w:pPr>
              <w:pStyle w:val="TableText"/>
            </w:pPr>
            <w:r w:rsidRPr="009C1EC0">
              <w:t>Yes</w:t>
            </w:r>
          </w:p>
        </w:tc>
        <w:tc>
          <w:tcPr>
            <w:tcW w:w="1736" w:type="dxa"/>
          </w:tcPr>
          <w:p w14:paraId="5336BC03" w14:textId="77777777" w:rsidR="00DC23ED" w:rsidRPr="009C1EC0" w:rsidRDefault="00DC23ED" w:rsidP="00DC23ED">
            <w:pPr>
              <w:pStyle w:val="TableText"/>
            </w:pPr>
            <w:r w:rsidRPr="009C1EC0">
              <w:t>1</w:t>
            </w:r>
          </w:p>
        </w:tc>
        <w:tc>
          <w:tcPr>
            <w:tcW w:w="1539" w:type="dxa"/>
          </w:tcPr>
          <w:p w14:paraId="75D79986" w14:textId="77777777" w:rsidR="00DC23ED" w:rsidRPr="009C1EC0" w:rsidRDefault="00DC23ED" w:rsidP="00DC23ED">
            <w:pPr>
              <w:pStyle w:val="TableText"/>
            </w:pPr>
            <w:r w:rsidRPr="009C1EC0">
              <w:t>n/a</w:t>
            </w:r>
          </w:p>
        </w:tc>
        <w:tc>
          <w:tcPr>
            <w:tcW w:w="1582" w:type="dxa"/>
          </w:tcPr>
          <w:p w14:paraId="6B29B319" w14:textId="77777777" w:rsidR="00DC23ED" w:rsidRPr="009C1EC0" w:rsidRDefault="00DC23ED" w:rsidP="00DC23ED">
            <w:pPr>
              <w:pStyle w:val="TableText"/>
            </w:pPr>
            <w:r w:rsidRPr="009C1EC0">
              <w:t>5</w:t>
            </w:r>
          </w:p>
        </w:tc>
      </w:tr>
      <w:tr w:rsidR="00DC23ED" w:rsidRPr="009C1EC0" w14:paraId="2DFDCEB1" w14:textId="77777777">
        <w:tc>
          <w:tcPr>
            <w:tcW w:w="1242" w:type="dxa"/>
          </w:tcPr>
          <w:p w14:paraId="616F69AF" w14:textId="77777777" w:rsidR="00DC23ED" w:rsidRPr="009C1EC0" w:rsidRDefault="00DC23ED" w:rsidP="00DC23ED">
            <w:pPr>
              <w:pStyle w:val="TableText"/>
            </w:pPr>
            <w:r w:rsidRPr="009C1EC0">
              <w:t>Male</w:t>
            </w:r>
          </w:p>
        </w:tc>
        <w:tc>
          <w:tcPr>
            <w:tcW w:w="1146" w:type="dxa"/>
          </w:tcPr>
          <w:p w14:paraId="0A36599C" w14:textId="77777777" w:rsidR="00DC23ED" w:rsidRPr="009C1EC0" w:rsidRDefault="00DC23ED" w:rsidP="00DC23ED">
            <w:pPr>
              <w:pStyle w:val="TableText"/>
            </w:pPr>
            <w:proofErr w:type="spellStart"/>
            <w:r w:rsidRPr="009C1EC0">
              <w:t>HoR</w:t>
            </w:r>
            <w:proofErr w:type="spellEnd"/>
          </w:p>
        </w:tc>
        <w:tc>
          <w:tcPr>
            <w:tcW w:w="1122" w:type="dxa"/>
          </w:tcPr>
          <w:p w14:paraId="621872E3" w14:textId="77777777" w:rsidR="00DC23ED" w:rsidRPr="009C1EC0" w:rsidRDefault="00DC23ED" w:rsidP="00DC23ED">
            <w:pPr>
              <w:pStyle w:val="TableText"/>
            </w:pPr>
            <w:r w:rsidRPr="009C1EC0">
              <w:t>Yes</w:t>
            </w:r>
          </w:p>
        </w:tc>
        <w:tc>
          <w:tcPr>
            <w:tcW w:w="1736" w:type="dxa"/>
          </w:tcPr>
          <w:p w14:paraId="5EFC57AA" w14:textId="77777777" w:rsidR="00DC23ED" w:rsidRPr="009C1EC0" w:rsidRDefault="00DC23ED" w:rsidP="00DC23ED">
            <w:pPr>
              <w:pStyle w:val="TableText"/>
            </w:pPr>
            <w:r w:rsidRPr="009C1EC0">
              <w:t>2 or more</w:t>
            </w:r>
          </w:p>
        </w:tc>
        <w:tc>
          <w:tcPr>
            <w:tcW w:w="1539" w:type="dxa"/>
          </w:tcPr>
          <w:p w14:paraId="11BBEF80" w14:textId="77777777" w:rsidR="00DC23ED" w:rsidRPr="009C1EC0" w:rsidRDefault="00DC23ED" w:rsidP="00DC23ED">
            <w:pPr>
              <w:pStyle w:val="TableText"/>
            </w:pPr>
            <w:r w:rsidRPr="009C1EC0">
              <w:t>n/a</w:t>
            </w:r>
          </w:p>
        </w:tc>
        <w:tc>
          <w:tcPr>
            <w:tcW w:w="1582" w:type="dxa"/>
          </w:tcPr>
          <w:p w14:paraId="71DFB3B3" w14:textId="77777777" w:rsidR="00DC23ED" w:rsidRPr="009C1EC0" w:rsidRDefault="00DC23ED" w:rsidP="00DC23ED">
            <w:pPr>
              <w:pStyle w:val="TableText"/>
            </w:pPr>
            <w:r w:rsidRPr="009C1EC0">
              <w:t>6</w:t>
            </w:r>
          </w:p>
        </w:tc>
      </w:tr>
      <w:tr w:rsidR="00DC23ED" w:rsidRPr="009C1EC0" w14:paraId="5D8E5372" w14:textId="77777777">
        <w:tc>
          <w:tcPr>
            <w:tcW w:w="1242" w:type="dxa"/>
          </w:tcPr>
          <w:p w14:paraId="7CEF2F18" w14:textId="77777777" w:rsidR="00DC23ED" w:rsidRPr="009C1EC0" w:rsidRDefault="00DC23ED" w:rsidP="00DC23ED">
            <w:pPr>
              <w:pStyle w:val="TableText"/>
            </w:pPr>
            <w:r w:rsidRPr="009C1EC0">
              <w:t>Male</w:t>
            </w:r>
          </w:p>
        </w:tc>
        <w:tc>
          <w:tcPr>
            <w:tcW w:w="1146" w:type="dxa"/>
          </w:tcPr>
          <w:p w14:paraId="7EEEA0E7" w14:textId="77777777" w:rsidR="00DC23ED" w:rsidRPr="009C1EC0" w:rsidRDefault="00DC23ED" w:rsidP="00DC23ED">
            <w:pPr>
              <w:pStyle w:val="TableText"/>
            </w:pPr>
            <w:r w:rsidRPr="009C1EC0">
              <w:t>Senate</w:t>
            </w:r>
          </w:p>
        </w:tc>
        <w:tc>
          <w:tcPr>
            <w:tcW w:w="1122" w:type="dxa"/>
          </w:tcPr>
          <w:p w14:paraId="239FC16B" w14:textId="77777777" w:rsidR="00DC23ED" w:rsidRPr="009C1EC0" w:rsidRDefault="00DC23ED" w:rsidP="00DC23ED">
            <w:pPr>
              <w:pStyle w:val="TableText"/>
            </w:pPr>
            <w:r w:rsidRPr="009C1EC0">
              <w:t>No</w:t>
            </w:r>
          </w:p>
        </w:tc>
        <w:tc>
          <w:tcPr>
            <w:tcW w:w="1736" w:type="dxa"/>
          </w:tcPr>
          <w:p w14:paraId="42CBF751" w14:textId="77777777" w:rsidR="00DC23ED" w:rsidRPr="009C1EC0" w:rsidRDefault="00DC23ED" w:rsidP="00DC23ED">
            <w:pPr>
              <w:pStyle w:val="TableText"/>
            </w:pPr>
            <w:r w:rsidRPr="009C1EC0">
              <w:t>0</w:t>
            </w:r>
          </w:p>
        </w:tc>
        <w:tc>
          <w:tcPr>
            <w:tcW w:w="1539" w:type="dxa"/>
          </w:tcPr>
          <w:p w14:paraId="25DBC947" w14:textId="77777777" w:rsidR="00DC23ED" w:rsidRPr="009C1EC0" w:rsidRDefault="00DC23ED" w:rsidP="00DC23ED">
            <w:pPr>
              <w:pStyle w:val="TableText"/>
            </w:pPr>
            <w:r w:rsidRPr="009C1EC0">
              <w:t>No</w:t>
            </w:r>
          </w:p>
        </w:tc>
        <w:tc>
          <w:tcPr>
            <w:tcW w:w="1582" w:type="dxa"/>
          </w:tcPr>
          <w:p w14:paraId="7BC55D04" w14:textId="77777777" w:rsidR="00DC23ED" w:rsidRPr="009C1EC0" w:rsidRDefault="00DC23ED" w:rsidP="00DC23ED">
            <w:pPr>
              <w:pStyle w:val="TableText"/>
            </w:pPr>
            <w:r w:rsidRPr="009C1EC0">
              <w:t>7</w:t>
            </w:r>
          </w:p>
        </w:tc>
      </w:tr>
      <w:tr w:rsidR="00DC23ED" w:rsidRPr="009C1EC0" w14:paraId="2DA4DDAB" w14:textId="77777777">
        <w:tc>
          <w:tcPr>
            <w:tcW w:w="1242" w:type="dxa"/>
          </w:tcPr>
          <w:p w14:paraId="382412F5" w14:textId="77777777" w:rsidR="00DC23ED" w:rsidRPr="009C1EC0" w:rsidRDefault="00DC23ED" w:rsidP="00DC23ED">
            <w:pPr>
              <w:pStyle w:val="TableText"/>
            </w:pPr>
            <w:r w:rsidRPr="009C1EC0">
              <w:t>Male</w:t>
            </w:r>
          </w:p>
        </w:tc>
        <w:tc>
          <w:tcPr>
            <w:tcW w:w="1146" w:type="dxa"/>
          </w:tcPr>
          <w:p w14:paraId="5AF812F9" w14:textId="77777777" w:rsidR="00DC23ED" w:rsidRPr="009C1EC0" w:rsidRDefault="00DC23ED" w:rsidP="00DC23ED">
            <w:pPr>
              <w:pStyle w:val="TableText"/>
            </w:pPr>
            <w:r w:rsidRPr="009C1EC0">
              <w:t>Senate</w:t>
            </w:r>
          </w:p>
        </w:tc>
        <w:tc>
          <w:tcPr>
            <w:tcW w:w="1122" w:type="dxa"/>
          </w:tcPr>
          <w:p w14:paraId="79FCCFB7" w14:textId="77777777" w:rsidR="00DC23ED" w:rsidRPr="009C1EC0" w:rsidRDefault="00DC23ED" w:rsidP="00DC23ED">
            <w:pPr>
              <w:pStyle w:val="TableText"/>
            </w:pPr>
            <w:r w:rsidRPr="009C1EC0">
              <w:t>No</w:t>
            </w:r>
          </w:p>
        </w:tc>
        <w:tc>
          <w:tcPr>
            <w:tcW w:w="1736" w:type="dxa"/>
          </w:tcPr>
          <w:p w14:paraId="72B9A9F2" w14:textId="77777777" w:rsidR="00DC23ED" w:rsidRPr="009C1EC0" w:rsidRDefault="00DC23ED" w:rsidP="00DC23ED">
            <w:pPr>
              <w:pStyle w:val="TableText"/>
            </w:pPr>
            <w:r w:rsidRPr="009C1EC0">
              <w:t>1</w:t>
            </w:r>
          </w:p>
        </w:tc>
        <w:tc>
          <w:tcPr>
            <w:tcW w:w="1539" w:type="dxa"/>
          </w:tcPr>
          <w:p w14:paraId="57B99C87" w14:textId="77777777" w:rsidR="00DC23ED" w:rsidRPr="009C1EC0" w:rsidRDefault="00DC23ED" w:rsidP="00DC23ED">
            <w:pPr>
              <w:pStyle w:val="TableText"/>
            </w:pPr>
            <w:r w:rsidRPr="009C1EC0">
              <w:t>No</w:t>
            </w:r>
          </w:p>
        </w:tc>
        <w:tc>
          <w:tcPr>
            <w:tcW w:w="1582" w:type="dxa"/>
          </w:tcPr>
          <w:p w14:paraId="06B6CB60" w14:textId="77777777" w:rsidR="00DC23ED" w:rsidRPr="009C1EC0" w:rsidRDefault="00DC23ED" w:rsidP="00DC23ED">
            <w:pPr>
              <w:pStyle w:val="TableText"/>
            </w:pPr>
            <w:r w:rsidRPr="009C1EC0">
              <w:t>8</w:t>
            </w:r>
          </w:p>
        </w:tc>
      </w:tr>
      <w:tr w:rsidR="00DC23ED" w:rsidRPr="009C1EC0" w14:paraId="1B40556D" w14:textId="77777777">
        <w:tc>
          <w:tcPr>
            <w:tcW w:w="1242" w:type="dxa"/>
          </w:tcPr>
          <w:p w14:paraId="28D8C104" w14:textId="77777777" w:rsidR="00DC23ED" w:rsidRPr="009C1EC0" w:rsidRDefault="00DC23ED" w:rsidP="00DC23ED">
            <w:pPr>
              <w:pStyle w:val="TableText"/>
            </w:pPr>
            <w:r w:rsidRPr="009C1EC0">
              <w:t>Male</w:t>
            </w:r>
          </w:p>
        </w:tc>
        <w:tc>
          <w:tcPr>
            <w:tcW w:w="1146" w:type="dxa"/>
          </w:tcPr>
          <w:p w14:paraId="1E716C67" w14:textId="77777777" w:rsidR="00DC23ED" w:rsidRPr="009C1EC0" w:rsidRDefault="00DC23ED" w:rsidP="00DC23ED">
            <w:pPr>
              <w:pStyle w:val="TableText"/>
            </w:pPr>
            <w:r w:rsidRPr="009C1EC0">
              <w:t>Senate</w:t>
            </w:r>
          </w:p>
        </w:tc>
        <w:tc>
          <w:tcPr>
            <w:tcW w:w="1122" w:type="dxa"/>
          </w:tcPr>
          <w:p w14:paraId="00587CDF" w14:textId="77777777" w:rsidR="00DC23ED" w:rsidRPr="009C1EC0" w:rsidRDefault="00DC23ED" w:rsidP="00DC23ED">
            <w:pPr>
              <w:pStyle w:val="TableText"/>
            </w:pPr>
            <w:r w:rsidRPr="009C1EC0">
              <w:t>No</w:t>
            </w:r>
          </w:p>
        </w:tc>
        <w:tc>
          <w:tcPr>
            <w:tcW w:w="1736" w:type="dxa"/>
          </w:tcPr>
          <w:p w14:paraId="5DBB1522" w14:textId="77777777" w:rsidR="00DC23ED" w:rsidRPr="009C1EC0" w:rsidRDefault="00DC23ED" w:rsidP="00DC23ED">
            <w:pPr>
              <w:pStyle w:val="TableText"/>
            </w:pPr>
            <w:r w:rsidRPr="009C1EC0">
              <w:t>2 or more</w:t>
            </w:r>
          </w:p>
        </w:tc>
        <w:tc>
          <w:tcPr>
            <w:tcW w:w="1539" w:type="dxa"/>
          </w:tcPr>
          <w:p w14:paraId="6D2693F0" w14:textId="77777777" w:rsidR="00DC23ED" w:rsidRPr="009C1EC0" w:rsidRDefault="00DC23ED" w:rsidP="00DC23ED">
            <w:pPr>
              <w:pStyle w:val="TableText"/>
            </w:pPr>
            <w:r w:rsidRPr="009C1EC0">
              <w:t>No</w:t>
            </w:r>
          </w:p>
        </w:tc>
        <w:tc>
          <w:tcPr>
            <w:tcW w:w="1582" w:type="dxa"/>
          </w:tcPr>
          <w:p w14:paraId="7C065D90" w14:textId="77777777" w:rsidR="00DC23ED" w:rsidRPr="009C1EC0" w:rsidRDefault="00DC23ED" w:rsidP="00DC23ED">
            <w:pPr>
              <w:pStyle w:val="TableText"/>
            </w:pPr>
            <w:r w:rsidRPr="009C1EC0">
              <w:t>9</w:t>
            </w:r>
          </w:p>
        </w:tc>
      </w:tr>
      <w:tr w:rsidR="00DC23ED" w:rsidRPr="009C1EC0" w14:paraId="298B61D8" w14:textId="77777777">
        <w:tc>
          <w:tcPr>
            <w:tcW w:w="1242" w:type="dxa"/>
          </w:tcPr>
          <w:p w14:paraId="0E19F0AC" w14:textId="77777777" w:rsidR="00DC23ED" w:rsidRPr="009C1EC0" w:rsidRDefault="00DC23ED" w:rsidP="00DC23ED">
            <w:pPr>
              <w:pStyle w:val="TableText"/>
            </w:pPr>
            <w:r w:rsidRPr="009C1EC0">
              <w:t>Male</w:t>
            </w:r>
          </w:p>
        </w:tc>
        <w:tc>
          <w:tcPr>
            <w:tcW w:w="1146" w:type="dxa"/>
          </w:tcPr>
          <w:p w14:paraId="1432A132" w14:textId="77777777" w:rsidR="00DC23ED" w:rsidRPr="009C1EC0" w:rsidRDefault="00DC23ED" w:rsidP="00DC23ED">
            <w:pPr>
              <w:pStyle w:val="TableText"/>
            </w:pPr>
            <w:r w:rsidRPr="009C1EC0">
              <w:t>Senate</w:t>
            </w:r>
          </w:p>
        </w:tc>
        <w:tc>
          <w:tcPr>
            <w:tcW w:w="1122" w:type="dxa"/>
          </w:tcPr>
          <w:p w14:paraId="755EC32B" w14:textId="77777777" w:rsidR="00DC23ED" w:rsidRPr="009C1EC0" w:rsidRDefault="00DC23ED" w:rsidP="00DC23ED">
            <w:pPr>
              <w:pStyle w:val="TableText"/>
            </w:pPr>
            <w:r w:rsidRPr="009C1EC0">
              <w:t>No</w:t>
            </w:r>
          </w:p>
        </w:tc>
        <w:tc>
          <w:tcPr>
            <w:tcW w:w="1736" w:type="dxa"/>
          </w:tcPr>
          <w:p w14:paraId="4F7237D0" w14:textId="77777777" w:rsidR="00DC23ED" w:rsidRPr="009C1EC0" w:rsidRDefault="00DC23ED" w:rsidP="00DC23ED">
            <w:pPr>
              <w:pStyle w:val="TableText"/>
            </w:pPr>
            <w:r w:rsidRPr="009C1EC0">
              <w:t>0</w:t>
            </w:r>
          </w:p>
        </w:tc>
        <w:tc>
          <w:tcPr>
            <w:tcW w:w="1539" w:type="dxa"/>
          </w:tcPr>
          <w:p w14:paraId="6BD415AE" w14:textId="77777777" w:rsidR="00DC23ED" w:rsidRPr="009C1EC0" w:rsidRDefault="00DC23ED" w:rsidP="00DC23ED">
            <w:pPr>
              <w:pStyle w:val="TableText"/>
            </w:pPr>
            <w:r w:rsidRPr="009C1EC0">
              <w:t>Yes</w:t>
            </w:r>
          </w:p>
        </w:tc>
        <w:tc>
          <w:tcPr>
            <w:tcW w:w="1582" w:type="dxa"/>
          </w:tcPr>
          <w:p w14:paraId="42509C5D" w14:textId="77777777" w:rsidR="00DC23ED" w:rsidRPr="009C1EC0" w:rsidRDefault="00DC23ED" w:rsidP="00DC23ED">
            <w:pPr>
              <w:pStyle w:val="TableText"/>
            </w:pPr>
            <w:r w:rsidRPr="009C1EC0">
              <w:t>10</w:t>
            </w:r>
          </w:p>
        </w:tc>
      </w:tr>
      <w:tr w:rsidR="00DC23ED" w:rsidRPr="009C1EC0" w14:paraId="5382DFD5" w14:textId="77777777">
        <w:tc>
          <w:tcPr>
            <w:tcW w:w="1242" w:type="dxa"/>
          </w:tcPr>
          <w:p w14:paraId="63356EF0" w14:textId="77777777" w:rsidR="00DC23ED" w:rsidRPr="009C1EC0" w:rsidRDefault="00DC23ED" w:rsidP="00DC23ED">
            <w:pPr>
              <w:pStyle w:val="TableText"/>
            </w:pPr>
            <w:r w:rsidRPr="009C1EC0">
              <w:t>Male</w:t>
            </w:r>
          </w:p>
        </w:tc>
        <w:tc>
          <w:tcPr>
            <w:tcW w:w="1146" w:type="dxa"/>
          </w:tcPr>
          <w:p w14:paraId="13EDD45E" w14:textId="77777777" w:rsidR="00DC23ED" w:rsidRPr="009C1EC0" w:rsidRDefault="00DC23ED" w:rsidP="00DC23ED">
            <w:pPr>
              <w:pStyle w:val="TableText"/>
            </w:pPr>
            <w:r w:rsidRPr="009C1EC0">
              <w:t>Senate</w:t>
            </w:r>
          </w:p>
        </w:tc>
        <w:tc>
          <w:tcPr>
            <w:tcW w:w="1122" w:type="dxa"/>
          </w:tcPr>
          <w:p w14:paraId="25F8D232" w14:textId="77777777" w:rsidR="00DC23ED" w:rsidRPr="009C1EC0" w:rsidRDefault="00DC23ED" w:rsidP="00DC23ED">
            <w:pPr>
              <w:pStyle w:val="TableText"/>
            </w:pPr>
            <w:r w:rsidRPr="009C1EC0">
              <w:t>No</w:t>
            </w:r>
          </w:p>
        </w:tc>
        <w:tc>
          <w:tcPr>
            <w:tcW w:w="1736" w:type="dxa"/>
          </w:tcPr>
          <w:p w14:paraId="55A49CE8" w14:textId="77777777" w:rsidR="00DC23ED" w:rsidRPr="009C1EC0" w:rsidRDefault="00DC23ED" w:rsidP="00DC23ED">
            <w:pPr>
              <w:pStyle w:val="TableText"/>
            </w:pPr>
            <w:r w:rsidRPr="009C1EC0">
              <w:t>1</w:t>
            </w:r>
          </w:p>
        </w:tc>
        <w:tc>
          <w:tcPr>
            <w:tcW w:w="1539" w:type="dxa"/>
          </w:tcPr>
          <w:p w14:paraId="27245AD5" w14:textId="77777777" w:rsidR="00DC23ED" w:rsidRPr="009C1EC0" w:rsidRDefault="00DC23ED" w:rsidP="00DC23ED">
            <w:pPr>
              <w:pStyle w:val="TableText"/>
            </w:pPr>
            <w:r w:rsidRPr="009C1EC0">
              <w:t>Yes</w:t>
            </w:r>
          </w:p>
        </w:tc>
        <w:tc>
          <w:tcPr>
            <w:tcW w:w="1582" w:type="dxa"/>
          </w:tcPr>
          <w:p w14:paraId="38BD5C18" w14:textId="77777777" w:rsidR="00DC23ED" w:rsidRPr="009C1EC0" w:rsidRDefault="00DC23ED" w:rsidP="00DC23ED">
            <w:pPr>
              <w:pStyle w:val="TableText"/>
            </w:pPr>
            <w:r w:rsidRPr="009C1EC0">
              <w:t>11</w:t>
            </w:r>
          </w:p>
        </w:tc>
      </w:tr>
      <w:tr w:rsidR="00DC23ED" w:rsidRPr="009C1EC0" w14:paraId="40E50BD4" w14:textId="77777777">
        <w:tc>
          <w:tcPr>
            <w:tcW w:w="1242" w:type="dxa"/>
          </w:tcPr>
          <w:p w14:paraId="5ED1C36C" w14:textId="77777777" w:rsidR="00DC23ED" w:rsidRPr="009C1EC0" w:rsidRDefault="00DC23ED" w:rsidP="00DC23ED">
            <w:pPr>
              <w:pStyle w:val="TableText"/>
            </w:pPr>
            <w:r w:rsidRPr="009C1EC0">
              <w:t>Male</w:t>
            </w:r>
          </w:p>
        </w:tc>
        <w:tc>
          <w:tcPr>
            <w:tcW w:w="1146" w:type="dxa"/>
          </w:tcPr>
          <w:p w14:paraId="3042E64B" w14:textId="77777777" w:rsidR="00DC23ED" w:rsidRPr="009C1EC0" w:rsidRDefault="00DC23ED" w:rsidP="00DC23ED">
            <w:pPr>
              <w:pStyle w:val="TableText"/>
            </w:pPr>
            <w:r w:rsidRPr="009C1EC0">
              <w:t>Senate</w:t>
            </w:r>
          </w:p>
        </w:tc>
        <w:tc>
          <w:tcPr>
            <w:tcW w:w="1122" w:type="dxa"/>
          </w:tcPr>
          <w:p w14:paraId="11899FD8" w14:textId="77777777" w:rsidR="00DC23ED" w:rsidRPr="009C1EC0" w:rsidRDefault="00DC23ED" w:rsidP="00DC23ED">
            <w:pPr>
              <w:pStyle w:val="TableText"/>
            </w:pPr>
            <w:r w:rsidRPr="009C1EC0">
              <w:t>No</w:t>
            </w:r>
          </w:p>
        </w:tc>
        <w:tc>
          <w:tcPr>
            <w:tcW w:w="1736" w:type="dxa"/>
          </w:tcPr>
          <w:p w14:paraId="67C5D7B7" w14:textId="77777777" w:rsidR="00DC23ED" w:rsidRPr="009C1EC0" w:rsidRDefault="00DC23ED" w:rsidP="00DC23ED">
            <w:pPr>
              <w:pStyle w:val="TableText"/>
            </w:pPr>
            <w:r w:rsidRPr="009C1EC0">
              <w:t>2 or more</w:t>
            </w:r>
          </w:p>
        </w:tc>
        <w:tc>
          <w:tcPr>
            <w:tcW w:w="1539" w:type="dxa"/>
          </w:tcPr>
          <w:p w14:paraId="2BF174CD" w14:textId="77777777" w:rsidR="00DC23ED" w:rsidRPr="009C1EC0" w:rsidRDefault="00DC23ED" w:rsidP="00DC23ED">
            <w:pPr>
              <w:pStyle w:val="TableText"/>
            </w:pPr>
            <w:r w:rsidRPr="009C1EC0">
              <w:t>Yes</w:t>
            </w:r>
          </w:p>
        </w:tc>
        <w:tc>
          <w:tcPr>
            <w:tcW w:w="1582" w:type="dxa"/>
          </w:tcPr>
          <w:p w14:paraId="691AB6D6" w14:textId="77777777" w:rsidR="00DC23ED" w:rsidRPr="009C1EC0" w:rsidRDefault="00DC23ED" w:rsidP="00DC23ED">
            <w:pPr>
              <w:pStyle w:val="TableText"/>
            </w:pPr>
            <w:r w:rsidRPr="009C1EC0">
              <w:t>12</w:t>
            </w:r>
          </w:p>
        </w:tc>
      </w:tr>
      <w:tr w:rsidR="00DC23ED" w:rsidRPr="009C1EC0" w14:paraId="4E053565" w14:textId="77777777">
        <w:tc>
          <w:tcPr>
            <w:tcW w:w="1242" w:type="dxa"/>
          </w:tcPr>
          <w:p w14:paraId="2E03A6EC" w14:textId="77777777" w:rsidR="00DC23ED" w:rsidRPr="009C1EC0" w:rsidRDefault="00DC23ED" w:rsidP="00DC23ED">
            <w:pPr>
              <w:pStyle w:val="TableText"/>
            </w:pPr>
            <w:r w:rsidRPr="009C1EC0">
              <w:t>Male</w:t>
            </w:r>
          </w:p>
        </w:tc>
        <w:tc>
          <w:tcPr>
            <w:tcW w:w="1146" w:type="dxa"/>
          </w:tcPr>
          <w:p w14:paraId="5D277C95" w14:textId="77777777" w:rsidR="00DC23ED" w:rsidRPr="009C1EC0" w:rsidRDefault="00DC23ED" w:rsidP="00DC23ED">
            <w:pPr>
              <w:pStyle w:val="TableText"/>
            </w:pPr>
            <w:r w:rsidRPr="009C1EC0">
              <w:t>Senate</w:t>
            </w:r>
          </w:p>
        </w:tc>
        <w:tc>
          <w:tcPr>
            <w:tcW w:w="1122" w:type="dxa"/>
          </w:tcPr>
          <w:p w14:paraId="4EE33998" w14:textId="77777777" w:rsidR="00DC23ED" w:rsidRPr="009C1EC0" w:rsidRDefault="00DC23ED" w:rsidP="00DC23ED">
            <w:pPr>
              <w:pStyle w:val="TableText"/>
            </w:pPr>
            <w:r w:rsidRPr="009C1EC0">
              <w:t>Yes</w:t>
            </w:r>
          </w:p>
        </w:tc>
        <w:tc>
          <w:tcPr>
            <w:tcW w:w="1736" w:type="dxa"/>
          </w:tcPr>
          <w:p w14:paraId="7E255169" w14:textId="77777777" w:rsidR="00DC23ED" w:rsidRPr="009C1EC0" w:rsidRDefault="00DC23ED" w:rsidP="00DC23ED">
            <w:pPr>
              <w:pStyle w:val="TableText"/>
            </w:pPr>
            <w:r w:rsidRPr="009C1EC0">
              <w:t>0</w:t>
            </w:r>
          </w:p>
        </w:tc>
        <w:tc>
          <w:tcPr>
            <w:tcW w:w="1539" w:type="dxa"/>
          </w:tcPr>
          <w:p w14:paraId="78B11723" w14:textId="77777777" w:rsidR="00DC23ED" w:rsidRPr="009C1EC0" w:rsidRDefault="00DC23ED" w:rsidP="00DC23ED">
            <w:pPr>
              <w:pStyle w:val="TableText"/>
            </w:pPr>
            <w:r w:rsidRPr="009C1EC0">
              <w:t>No</w:t>
            </w:r>
          </w:p>
        </w:tc>
        <w:tc>
          <w:tcPr>
            <w:tcW w:w="1582" w:type="dxa"/>
          </w:tcPr>
          <w:p w14:paraId="3CD18C6E" w14:textId="77777777" w:rsidR="00DC23ED" w:rsidRPr="009C1EC0" w:rsidRDefault="00DC23ED" w:rsidP="00DC23ED">
            <w:pPr>
              <w:pStyle w:val="TableText"/>
            </w:pPr>
            <w:r w:rsidRPr="009C1EC0">
              <w:t>13</w:t>
            </w:r>
          </w:p>
        </w:tc>
      </w:tr>
      <w:tr w:rsidR="00DC23ED" w:rsidRPr="009C1EC0" w14:paraId="2931B246" w14:textId="77777777">
        <w:tc>
          <w:tcPr>
            <w:tcW w:w="1242" w:type="dxa"/>
          </w:tcPr>
          <w:p w14:paraId="38DE50F0" w14:textId="77777777" w:rsidR="00DC23ED" w:rsidRPr="009C1EC0" w:rsidRDefault="00DC23ED" w:rsidP="00DC23ED">
            <w:pPr>
              <w:pStyle w:val="TableText"/>
            </w:pPr>
            <w:r w:rsidRPr="009C1EC0">
              <w:t>Male</w:t>
            </w:r>
          </w:p>
        </w:tc>
        <w:tc>
          <w:tcPr>
            <w:tcW w:w="1146" w:type="dxa"/>
          </w:tcPr>
          <w:p w14:paraId="43D3DA95" w14:textId="77777777" w:rsidR="00DC23ED" w:rsidRPr="009C1EC0" w:rsidRDefault="00DC23ED" w:rsidP="00DC23ED">
            <w:pPr>
              <w:pStyle w:val="TableText"/>
            </w:pPr>
            <w:r w:rsidRPr="009C1EC0">
              <w:t>Senate</w:t>
            </w:r>
          </w:p>
        </w:tc>
        <w:tc>
          <w:tcPr>
            <w:tcW w:w="1122" w:type="dxa"/>
          </w:tcPr>
          <w:p w14:paraId="31756657" w14:textId="77777777" w:rsidR="00DC23ED" w:rsidRPr="009C1EC0" w:rsidRDefault="00DC23ED" w:rsidP="00DC23ED">
            <w:pPr>
              <w:pStyle w:val="TableText"/>
            </w:pPr>
            <w:r w:rsidRPr="009C1EC0">
              <w:t>Yes</w:t>
            </w:r>
          </w:p>
        </w:tc>
        <w:tc>
          <w:tcPr>
            <w:tcW w:w="1736" w:type="dxa"/>
          </w:tcPr>
          <w:p w14:paraId="7FE3D3C5" w14:textId="77777777" w:rsidR="00DC23ED" w:rsidRPr="009C1EC0" w:rsidRDefault="00DC23ED" w:rsidP="00DC23ED">
            <w:pPr>
              <w:pStyle w:val="TableText"/>
            </w:pPr>
            <w:r w:rsidRPr="009C1EC0">
              <w:t>1</w:t>
            </w:r>
          </w:p>
        </w:tc>
        <w:tc>
          <w:tcPr>
            <w:tcW w:w="1539" w:type="dxa"/>
          </w:tcPr>
          <w:p w14:paraId="6240274C" w14:textId="77777777" w:rsidR="00DC23ED" w:rsidRPr="009C1EC0" w:rsidRDefault="00DC23ED" w:rsidP="00DC23ED">
            <w:pPr>
              <w:pStyle w:val="TableText"/>
            </w:pPr>
            <w:r w:rsidRPr="009C1EC0">
              <w:t>No</w:t>
            </w:r>
          </w:p>
        </w:tc>
        <w:tc>
          <w:tcPr>
            <w:tcW w:w="1582" w:type="dxa"/>
          </w:tcPr>
          <w:p w14:paraId="52307CD4" w14:textId="77777777" w:rsidR="00DC23ED" w:rsidRPr="009C1EC0" w:rsidRDefault="00DC23ED" w:rsidP="00DC23ED">
            <w:pPr>
              <w:pStyle w:val="TableText"/>
            </w:pPr>
            <w:r w:rsidRPr="009C1EC0">
              <w:t>14</w:t>
            </w:r>
          </w:p>
        </w:tc>
      </w:tr>
      <w:tr w:rsidR="00DC23ED" w:rsidRPr="009C1EC0" w14:paraId="164CA5C3" w14:textId="77777777">
        <w:tc>
          <w:tcPr>
            <w:tcW w:w="1242" w:type="dxa"/>
          </w:tcPr>
          <w:p w14:paraId="7290F86D" w14:textId="77777777" w:rsidR="00DC23ED" w:rsidRPr="009C1EC0" w:rsidRDefault="00DC23ED" w:rsidP="00DC23ED">
            <w:pPr>
              <w:pStyle w:val="TableText"/>
            </w:pPr>
            <w:r w:rsidRPr="009C1EC0">
              <w:t>Male</w:t>
            </w:r>
          </w:p>
        </w:tc>
        <w:tc>
          <w:tcPr>
            <w:tcW w:w="1146" w:type="dxa"/>
          </w:tcPr>
          <w:p w14:paraId="3E975500" w14:textId="77777777" w:rsidR="00DC23ED" w:rsidRPr="009C1EC0" w:rsidRDefault="00DC23ED" w:rsidP="00DC23ED">
            <w:pPr>
              <w:pStyle w:val="TableText"/>
            </w:pPr>
            <w:r w:rsidRPr="009C1EC0">
              <w:t>Senate</w:t>
            </w:r>
          </w:p>
        </w:tc>
        <w:tc>
          <w:tcPr>
            <w:tcW w:w="1122" w:type="dxa"/>
          </w:tcPr>
          <w:p w14:paraId="4EA4ADF3" w14:textId="77777777" w:rsidR="00DC23ED" w:rsidRPr="009C1EC0" w:rsidRDefault="00DC23ED" w:rsidP="00DC23ED">
            <w:pPr>
              <w:pStyle w:val="TableText"/>
            </w:pPr>
            <w:r w:rsidRPr="009C1EC0">
              <w:t>Yes</w:t>
            </w:r>
          </w:p>
        </w:tc>
        <w:tc>
          <w:tcPr>
            <w:tcW w:w="1736" w:type="dxa"/>
          </w:tcPr>
          <w:p w14:paraId="1EB23206" w14:textId="77777777" w:rsidR="00DC23ED" w:rsidRPr="009C1EC0" w:rsidRDefault="00DC23ED" w:rsidP="00DC23ED">
            <w:pPr>
              <w:pStyle w:val="TableText"/>
            </w:pPr>
            <w:r w:rsidRPr="009C1EC0">
              <w:t>2 or more</w:t>
            </w:r>
          </w:p>
        </w:tc>
        <w:tc>
          <w:tcPr>
            <w:tcW w:w="1539" w:type="dxa"/>
          </w:tcPr>
          <w:p w14:paraId="3535D57D" w14:textId="77777777" w:rsidR="00DC23ED" w:rsidRPr="009C1EC0" w:rsidRDefault="00DC23ED" w:rsidP="00DC23ED">
            <w:pPr>
              <w:pStyle w:val="TableText"/>
            </w:pPr>
            <w:r w:rsidRPr="009C1EC0">
              <w:t>No</w:t>
            </w:r>
          </w:p>
        </w:tc>
        <w:tc>
          <w:tcPr>
            <w:tcW w:w="1582" w:type="dxa"/>
          </w:tcPr>
          <w:p w14:paraId="6D4BF6EC" w14:textId="77777777" w:rsidR="00DC23ED" w:rsidRPr="009C1EC0" w:rsidRDefault="00DC23ED" w:rsidP="00DC23ED">
            <w:pPr>
              <w:pStyle w:val="TableText"/>
            </w:pPr>
            <w:r w:rsidRPr="009C1EC0">
              <w:t>15</w:t>
            </w:r>
          </w:p>
        </w:tc>
      </w:tr>
      <w:tr w:rsidR="00DC23ED" w:rsidRPr="009C1EC0" w14:paraId="752F7702" w14:textId="77777777">
        <w:tc>
          <w:tcPr>
            <w:tcW w:w="1242" w:type="dxa"/>
          </w:tcPr>
          <w:p w14:paraId="157FDE38" w14:textId="77777777" w:rsidR="00DC23ED" w:rsidRPr="009C1EC0" w:rsidRDefault="00DC23ED" w:rsidP="00DC23ED">
            <w:pPr>
              <w:pStyle w:val="TableText"/>
            </w:pPr>
            <w:r w:rsidRPr="009C1EC0">
              <w:t>Male</w:t>
            </w:r>
          </w:p>
        </w:tc>
        <w:tc>
          <w:tcPr>
            <w:tcW w:w="1146" w:type="dxa"/>
          </w:tcPr>
          <w:p w14:paraId="657CBC8B" w14:textId="77777777" w:rsidR="00DC23ED" w:rsidRPr="009C1EC0" w:rsidRDefault="00DC23ED" w:rsidP="00DC23ED">
            <w:pPr>
              <w:pStyle w:val="TableText"/>
            </w:pPr>
            <w:r w:rsidRPr="009C1EC0">
              <w:t>Senate</w:t>
            </w:r>
          </w:p>
        </w:tc>
        <w:tc>
          <w:tcPr>
            <w:tcW w:w="1122" w:type="dxa"/>
          </w:tcPr>
          <w:p w14:paraId="7D5A1528" w14:textId="77777777" w:rsidR="00DC23ED" w:rsidRPr="009C1EC0" w:rsidRDefault="00DC23ED" w:rsidP="00DC23ED">
            <w:pPr>
              <w:pStyle w:val="TableText"/>
            </w:pPr>
            <w:r w:rsidRPr="009C1EC0">
              <w:t>Yes</w:t>
            </w:r>
          </w:p>
        </w:tc>
        <w:tc>
          <w:tcPr>
            <w:tcW w:w="1736" w:type="dxa"/>
          </w:tcPr>
          <w:p w14:paraId="03EA989F" w14:textId="77777777" w:rsidR="00DC23ED" w:rsidRPr="009C1EC0" w:rsidRDefault="00DC23ED" w:rsidP="00DC23ED">
            <w:pPr>
              <w:pStyle w:val="TableText"/>
            </w:pPr>
            <w:r w:rsidRPr="009C1EC0">
              <w:t>0</w:t>
            </w:r>
          </w:p>
        </w:tc>
        <w:tc>
          <w:tcPr>
            <w:tcW w:w="1539" w:type="dxa"/>
          </w:tcPr>
          <w:p w14:paraId="59EDAD41" w14:textId="77777777" w:rsidR="00DC23ED" w:rsidRPr="009C1EC0" w:rsidRDefault="00DC23ED" w:rsidP="00DC23ED">
            <w:pPr>
              <w:pStyle w:val="TableText"/>
            </w:pPr>
            <w:r w:rsidRPr="009C1EC0">
              <w:t>Yes</w:t>
            </w:r>
          </w:p>
        </w:tc>
        <w:tc>
          <w:tcPr>
            <w:tcW w:w="1582" w:type="dxa"/>
          </w:tcPr>
          <w:p w14:paraId="0E1C77E0" w14:textId="77777777" w:rsidR="00DC23ED" w:rsidRPr="009C1EC0" w:rsidRDefault="00DC23ED" w:rsidP="00DC23ED">
            <w:pPr>
              <w:pStyle w:val="TableText"/>
            </w:pPr>
            <w:r w:rsidRPr="009C1EC0">
              <w:t>16</w:t>
            </w:r>
          </w:p>
        </w:tc>
      </w:tr>
      <w:tr w:rsidR="00DC23ED" w:rsidRPr="009C1EC0" w14:paraId="5D103B5C" w14:textId="77777777">
        <w:tc>
          <w:tcPr>
            <w:tcW w:w="1242" w:type="dxa"/>
          </w:tcPr>
          <w:p w14:paraId="38F56F21" w14:textId="77777777" w:rsidR="00DC23ED" w:rsidRPr="009C1EC0" w:rsidRDefault="00DC23ED" w:rsidP="00DC23ED">
            <w:pPr>
              <w:pStyle w:val="TableText"/>
            </w:pPr>
            <w:r w:rsidRPr="009C1EC0">
              <w:t>Male</w:t>
            </w:r>
          </w:p>
        </w:tc>
        <w:tc>
          <w:tcPr>
            <w:tcW w:w="1146" w:type="dxa"/>
          </w:tcPr>
          <w:p w14:paraId="3AB511F1" w14:textId="77777777" w:rsidR="00DC23ED" w:rsidRPr="009C1EC0" w:rsidRDefault="00DC23ED" w:rsidP="00DC23ED">
            <w:pPr>
              <w:pStyle w:val="TableText"/>
            </w:pPr>
            <w:r w:rsidRPr="009C1EC0">
              <w:t>Senate</w:t>
            </w:r>
          </w:p>
        </w:tc>
        <w:tc>
          <w:tcPr>
            <w:tcW w:w="1122" w:type="dxa"/>
          </w:tcPr>
          <w:p w14:paraId="4F7E12EE" w14:textId="77777777" w:rsidR="00DC23ED" w:rsidRPr="009C1EC0" w:rsidRDefault="00DC23ED" w:rsidP="00DC23ED">
            <w:pPr>
              <w:pStyle w:val="TableText"/>
            </w:pPr>
            <w:r w:rsidRPr="009C1EC0">
              <w:t>Yes</w:t>
            </w:r>
          </w:p>
        </w:tc>
        <w:tc>
          <w:tcPr>
            <w:tcW w:w="1736" w:type="dxa"/>
          </w:tcPr>
          <w:p w14:paraId="32A92022" w14:textId="77777777" w:rsidR="00DC23ED" w:rsidRPr="009C1EC0" w:rsidRDefault="00DC23ED" w:rsidP="00DC23ED">
            <w:pPr>
              <w:pStyle w:val="TableText"/>
            </w:pPr>
            <w:r w:rsidRPr="009C1EC0">
              <w:t>1</w:t>
            </w:r>
          </w:p>
        </w:tc>
        <w:tc>
          <w:tcPr>
            <w:tcW w:w="1539" w:type="dxa"/>
          </w:tcPr>
          <w:p w14:paraId="1D4292DE" w14:textId="77777777" w:rsidR="00DC23ED" w:rsidRPr="009C1EC0" w:rsidRDefault="00DC23ED" w:rsidP="00DC23ED">
            <w:pPr>
              <w:pStyle w:val="TableText"/>
            </w:pPr>
            <w:r w:rsidRPr="009C1EC0">
              <w:t>Yes</w:t>
            </w:r>
          </w:p>
        </w:tc>
        <w:tc>
          <w:tcPr>
            <w:tcW w:w="1582" w:type="dxa"/>
          </w:tcPr>
          <w:p w14:paraId="1E091250" w14:textId="77777777" w:rsidR="00DC23ED" w:rsidRPr="009C1EC0" w:rsidRDefault="00DC23ED" w:rsidP="00DC23ED">
            <w:pPr>
              <w:pStyle w:val="TableText"/>
            </w:pPr>
            <w:r w:rsidRPr="009C1EC0">
              <w:t>17</w:t>
            </w:r>
          </w:p>
        </w:tc>
      </w:tr>
      <w:tr w:rsidR="00DC23ED" w:rsidRPr="009C1EC0" w14:paraId="1A540ED4" w14:textId="77777777">
        <w:tc>
          <w:tcPr>
            <w:tcW w:w="1242" w:type="dxa"/>
          </w:tcPr>
          <w:p w14:paraId="52C23062" w14:textId="77777777" w:rsidR="00DC23ED" w:rsidRPr="009C1EC0" w:rsidRDefault="00DC23ED" w:rsidP="00DC23ED">
            <w:pPr>
              <w:pStyle w:val="TableText"/>
            </w:pPr>
            <w:r w:rsidRPr="009C1EC0">
              <w:t>Male</w:t>
            </w:r>
          </w:p>
        </w:tc>
        <w:tc>
          <w:tcPr>
            <w:tcW w:w="1146" w:type="dxa"/>
          </w:tcPr>
          <w:p w14:paraId="7EC6F205" w14:textId="77777777" w:rsidR="00DC23ED" w:rsidRPr="009C1EC0" w:rsidRDefault="00DC23ED" w:rsidP="00DC23ED">
            <w:pPr>
              <w:pStyle w:val="TableText"/>
            </w:pPr>
            <w:r w:rsidRPr="009C1EC0">
              <w:t>Senate</w:t>
            </w:r>
          </w:p>
        </w:tc>
        <w:tc>
          <w:tcPr>
            <w:tcW w:w="1122" w:type="dxa"/>
          </w:tcPr>
          <w:p w14:paraId="313FA287" w14:textId="77777777" w:rsidR="00DC23ED" w:rsidRPr="009C1EC0" w:rsidRDefault="00DC23ED" w:rsidP="00DC23ED">
            <w:pPr>
              <w:pStyle w:val="TableText"/>
            </w:pPr>
            <w:r w:rsidRPr="009C1EC0">
              <w:t>Yes</w:t>
            </w:r>
          </w:p>
        </w:tc>
        <w:tc>
          <w:tcPr>
            <w:tcW w:w="1736" w:type="dxa"/>
          </w:tcPr>
          <w:p w14:paraId="714AE07E" w14:textId="77777777" w:rsidR="00DC23ED" w:rsidRPr="009C1EC0" w:rsidRDefault="00DC23ED" w:rsidP="00DC23ED">
            <w:pPr>
              <w:pStyle w:val="TableText"/>
            </w:pPr>
            <w:r w:rsidRPr="009C1EC0">
              <w:t>2 or more</w:t>
            </w:r>
          </w:p>
        </w:tc>
        <w:tc>
          <w:tcPr>
            <w:tcW w:w="1539" w:type="dxa"/>
          </w:tcPr>
          <w:p w14:paraId="60933E9A" w14:textId="77777777" w:rsidR="00DC23ED" w:rsidRPr="009C1EC0" w:rsidRDefault="00DC23ED" w:rsidP="00DC23ED">
            <w:pPr>
              <w:pStyle w:val="TableText"/>
            </w:pPr>
            <w:r w:rsidRPr="009C1EC0">
              <w:t>Yes</w:t>
            </w:r>
          </w:p>
        </w:tc>
        <w:tc>
          <w:tcPr>
            <w:tcW w:w="1582" w:type="dxa"/>
          </w:tcPr>
          <w:p w14:paraId="0BD58B77" w14:textId="77777777" w:rsidR="00DC23ED" w:rsidRPr="009C1EC0" w:rsidRDefault="00DC23ED" w:rsidP="00DC23ED">
            <w:pPr>
              <w:pStyle w:val="TableText"/>
            </w:pPr>
            <w:r w:rsidRPr="009C1EC0">
              <w:t>18</w:t>
            </w:r>
          </w:p>
        </w:tc>
      </w:tr>
      <w:tr w:rsidR="00DC23ED" w:rsidRPr="009C1EC0" w14:paraId="2386D5F4" w14:textId="77777777">
        <w:tc>
          <w:tcPr>
            <w:tcW w:w="1242" w:type="dxa"/>
          </w:tcPr>
          <w:p w14:paraId="25C99024" w14:textId="77777777" w:rsidR="00DC23ED" w:rsidRPr="009C1EC0" w:rsidRDefault="00DC23ED" w:rsidP="00DC23ED">
            <w:pPr>
              <w:pStyle w:val="TableText"/>
            </w:pPr>
            <w:r w:rsidRPr="009C1EC0">
              <w:t>Female</w:t>
            </w:r>
          </w:p>
        </w:tc>
        <w:tc>
          <w:tcPr>
            <w:tcW w:w="1146" w:type="dxa"/>
          </w:tcPr>
          <w:p w14:paraId="40AB869A" w14:textId="77777777" w:rsidR="00DC23ED" w:rsidRPr="009C1EC0" w:rsidRDefault="00DC23ED" w:rsidP="00DC23ED">
            <w:pPr>
              <w:pStyle w:val="TableText"/>
            </w:pPr>
            <w:proofErr w:type="spellStart"/>
            <w:r w:rsidRPr="009C1EC0">
              <w:t>HoR</w:t>
            </w:r>
            <w:proofErr w:type="spellEnd"/>
          </w:p>
        </w:tc>
        <w:tc>
          <w:tcPr>
            <w:tcW w:w="1122" w:type="dxa"/>
          </w:tcPr>
          <w:p w14:paraId="0F578D67" w14:textId="77777777" w:rsidR="00DC23ED" w:rsidRPr="009C1EC0" w:rsidRDefault="00DC23ED" w:rsidP="00DC23ED">
            <w:pPr>
              <w:pStyle w:val="TableText"/>
            </w:pPr>
            <w:r w:rsidRPr="009C1EC0">
              <w:t>No</w:t>
            </w:r>
          </w:p>
        </w:tc>
        <w:tc>
          <w:tcPr>
            <w:tcW w:w="1736" w:type="dxa"/>
          </w:tcPr>
          <w:p w14:paraId="2CD85886" w14:textId="77777777" w:rsidR="00DC23ED" w:rsidRPr="009C1EC0" w:rsidRDefault="00DC23ED" w:rsidP="00DC23ED">
            <w:pPr>
              <w:pStyle w:val="TableText"/>
            </w:pPr>
            <w:r w:rsidRPr="009C1EC0">
              <w:t>0</w:t>
            </w:r>
          </w:p>
        </w:tc>
        <w:tc>
          <w:tcPr>
            <w:tcW w:w="1539" w:type="dxa"/>
          </w:tcPr>
          <w:p w14:paraId="02C8D7B0" w14:textId="77777777" w:rsidR="00DC23ED" w:rsidRPr="009C1EC0" w:rsidRDefault="00DC23ED" w:rsidP="00DC23ED">
            <w:pPr>
              <w:pStyle w:val="TableText"/>
            </w:pPr>
            <w:r w:rsidRPr="009C1EC0">
              <w:t>n/a</w:t>
            </w:r>
          </w:p>
        </w:tc>
        <w:tc>
          <w:tcPr>
            <w:tcW w:w="1582" w:type="dxa"/>
          </w:tcPr>
          <w:p w14:paraId="6E072798" w14:textId="77777777" w:rsidR="00DC23ED" w:rsidRPr="009C1EC0" w:rsidRDefault="00DC23ED" w:rsidP="00DC23ED">
            <w:pPr>
              <w:pStyle w:val="TableText"/>
            </w:pPr>
            <w:r w:rsidRPr="009C1EC0">
              <w:t>19</w:t>
            </w:r>
          </w:p>
        </w:tc>
      </w:tr>
      <w:tr w:rsidR="00DC23ED" w:rsidRPr="009C1EC0" w14:paraId="196F24E8" w14:textId="77777777">
        <w:tc>
          <w:tcPr>
            <w:tcW w:w="1242" w:type="dxa"/>
          </w:tcPr>
          <w:p w14:paraId="06CAB30F" w14:textId="77777777" w:rsidR="00DC23ED" w:rsidRPr="009C1EC0" w:rsidRDefault="00DC23ED" w:rsidP="00DC23ED">
            <w:pPr>
              <w:pStyle w:val="TableText"/>
            </w:pPr>
            <w:r w:rsidRPr="009C1EC0">
              <w:t>Female</w:t>
            </w:r>
          </w:p>
        </w:tc>
        <w:tc>
          <w:tcPr>
            <w:tcW w:w="1146" w:type="dxa"/>
          </w:tcPr>
          <w:p w14:paraId="2943E984" w14:textId="77777777" w:rsidR="00DC23ED" w:rsidRPr="009C1EC0" w:rsidRDefault="00DC23ED" w:rsidP="00DC23ED">
            <w:pPr>
              <w:pStyle w:val="TableText"/>
            </w:pPr>
            <w:proofErr w:type="spellStart"/>
            <w:r w:rsidRPr="009C1EC0">
              <w:t>HoR</w:t>
            </w:r>
            <w:proofErr w:type="spellEnd"/>
          </w:p>
        </w:tc>
        <w:tc>
          <w:tcPr>
            <w:tcW w:w="1122" w:type="dxa"/>
          </w:tcPr>
          <w:p w14:paraId="2D624718" w14:textId="77777777" w:rsidR="00DC23ED" w:rsidRPr="009C1EC0" w:rsidRDefault="00DC23ED" w:rsidP="00DC23ED">
            <w:pPr>
              <w:pStyle w:val="TableText"/>
            </w:pPr>
            <w:r w:rsidRPr="009C1EC0">
              <w:t>No</w:t>
            </w:r>
          </w:p>
        </w:tc>
        <w:tc>
          <w:tcPr>
            <w:tcW w:w="1736" w:type="dxa"/>
          </w:tcPr>
          <w:p w14:paraId="2E4E2AE7" w14:textId="77777777" w:rsidR="00DC23ED" w:rsidRPr="009C1EC0" w:rsidRDefault="00DC23ED" w:rsidP="00DC23ED">
            <w:pPr>
              <w:pStyle w:val="TableText"/>
            </w:pPr>
            <w:r w:rsidRPr="009C1EC0">
              <w:t>1</w:t>
            </w:r>
          </w:p>
        </w:tc>
        <w:tc>
          <w:tcPr>
            <w:tcW w:w="1539" w:type="dxa"/>
          </w:tcPr>
          <w:p w14:paraId="07D0A8D4" w14:textId="77777777" w:rsidR="00DC23ED" w:rsidRPr="009C1EC0" w:rsidRDefault="00DC23ED" w:rsidP="00DC23ED">
            <w:pPr>
              <w:pStyle w:val="TableText"/>
            </w:pPr>
            <w:r w:rsidRPr="009C1EC0">
              <w:t>n/a</w:t>
            </w:r>
          </w:p>
        </w:tc>
        <w:tc>
          <w:tcPr>
            <w:tcW w:w="1582" w:type="dxa"/>
          </w:tcPr>
          <w:p w14:paraId="6AE97660" w14:textId="77777777" w:rsidR="00DC23ED" w:rsidRPr="009C1EC0" w:rsidRDefault="00DC23ED" w:rsidP="00DC23ED">
            <w:pPr>
              <w:pStyle w:val="TableText"/>
            </w:pPr>
            <w:r w:rsidRPr="009C1EC0">
              <w:t>20</w:t>
            </w:r>
          </w:p>
        </w:tc>
      </w:tr>
      <w:tr w:rsidR="00DC23ED" w:rsidRPr="009C1EC0" w14:paraId="4280C551" w14:textId="77777777">
        <w:tc>
          <w:tcPr>
            <w:tcW w:w="1242" w:type="dxa"/>
          </w:tcPr>
          <w:p w14:paraId="57E79EA3" w14:textId="77777777" w:rsidR="00DC23ED" w:rsidRPr="009C1EC0" w:rsidRDefault="00DC23ED" w:rsidP="00DC23ED">
            <w:pPr>
              <w:pStyle w:val="TableText"/>
            </w:pPr>
            <w:r w:rsidRPr="009C1EC0">
              <w:t>Female</w:t>
            </w:r>
          </w:p>
        </w:tc>
        <w:tc>
          <w:tcPr>
            <w:tcW w:w="1146" w:type="dxa"/>
          </w:tcPr>
          <w:p w14:paraId="6BBDC28E" w14:textId="77777777" w:rsidR="00DC23ED" w:rsidRPr="009C1EC0" w:rsidRDefault="00DC23ED" w:rsidP="00DC23ED">
            <w:pPr>
              <w:pStyle w:val="TableText"/>
            </w:pPr>
            <w:proofErr w:type="spellStart"/>
            <w:r w:rsidRPr="009C1EC0">
              <w:t>HoR</w:t>
            </w:r>
            <w:proofErr w:type="spellEnd"/>
          </w:p>
        </w:tc>
        <w:tc>
          <w:tcPr>
            <w:tcW w:w="1122" w:type="dxa"/>
          </w:tcPr>
          <w:p w14:paraId="69DDBEA4" w14:textId="77777777" w:rsidR="00DC23ED" w:rsidRPr="009C1EC0" w:rsidRDefault="00DC23ED" w:rsidP="00DC23ED">
            <w:pPr>
              <w:pStyle w:val="TableText"/>
            </w:pPr>
            <w:r w:rsidRPr="009C1EC0">
              <w:t>No</w:t>
            </w:r>
          </w:p>
        </w:tc>
        <w:tc>
          <w:tcPr>
            <w:tcW w:w="1736" w:type="dxa"/>
          </w:tcPr>
          <w:p w14:paraId="7AE7798F" w14:textId="77777777" w:rsidR="00DC23ED" w:rsidRPr="009C1EC0" w:rsidRDefault="00DC23ED" w:rsidP="00DC23ED">
            <w:pPr>
              <w:pStyle w:val="TableText"/>
            </w:pPr>
            <w:r w:rsidRPr="009C1EC0">
              <w:t>2 or more</w:t>
            </w:r>
          </w:p>
        </w:tc>
        <w:tc>
          <w:tcPr>
            <w:tcW w:w="1539" w:type="dxa"/>
          </w:tcPr>
          <w:p w14:paraId="1D2F56F1" w14:textId="77777777" w:rsidR="00DC23ED" w:rsidRPr="009C1EC0" w:rsidRDefault="00DC23ED" w:rsidP="00DC23ED">
            <w:pPr>
              <w:pStyle w:val="TableText"/>
            </w:pPr>
            <w:r w:rsidRPr="009C1EC0">
              <w:t>n/a</w:t>
            </w:r>
          </w:p>
        </w:tc>
        <w:tc>
          <w:tcPr>
            <w:tcW w:w="1582" w:type="dxa"/>
          </w:tcPr>
          <w:p w14:paraId="3C2715EC" w14:textId="77777777" w:rsidR="00DC23ED" w:rsidRPr="009C1EC0" w:rsidRDefault="00DC23ED" w:rsidP="00DC23ED">
            <w:pPr>
              <w:pStyle w:val="TableText"/>
            </w:pPr>
            <w:r w:rsidRPr="009C1EC0">
              <w:t>21</w:t>
            </w:r>
          </w:p>
        </w:tc>
      </w:tr>
      <w:tr w:rsidR="00DC23ED" w:rsidRPr="009C1EC0" w14:paraId="0E67056F" w14:textId="77777777">
        <w:tc>
          <w:tcPr>
            <w:tcW w:w="1242" w:type="dxa"/>
          </w:tcPr>
          <w:p w14:paraId="611E924F" w14:textId="77777777" w:rsidR="00DC23ED" w:rsidRPr="009C1EC0" w:rsidRDefault="00DC23ED" w:rsidP="00DC23ED">
            <w:pPr>
              <w:pStyle w:val="TableText"/>
            </w:pPr>
            <w:r w:rsidRPr="009C1EC0">
              <w:t>Female</w:t>
            </w:r>
          </w:p>
        </w:tc>
        <w:tc>
          <w:tcPr>
            <w:tcW w:w="1146" w:type="dxa"/>
          </w:tcPr>
          <w:p w14:paraId="6CDFD164" w14:textId="77777777" w:rsidR="00DC23ED" w:rsidRPr="009C1EC0" w:rsidRDefault="00DC23ED" w:rsidP="00DC23ED">
            <w:pPr>
              <w:pStyle w:val="TableText"/>
            </w:pPr>
            <w:proofErr w:type="spellStart"/>
            <w:r w:rsidRPr="009C1EC0">
              <w:t>HoR</w:t>
            </w:r>
            <w:proofErr w:type="spellEnd"/>
          </w:p>
        </w:tc>
        <w:tc>
          <w:tcPr>
            <w:tcW w:w="1122" w:type="dxa"/>
          </w:tcPr>
          <w:p w14:paraId="6170CA5C" w14:textId="77777777" w:rsidR="00DC23ED" w:rsidRPr="009C1EC0" w:rsidRDefault="00DC23ED" w:rsidP="00DC23ED">
            <w:pPr>
              <w:pStyle w:val="TableText"/>
            </w:pPr>
            <w:r w:rsidRPr="009C1EC0">
              <w:t>Yes</w:t>
            </w:r>
          </w:p>
        </w:tc>
        <w:tc>
          <w:tcPr>
            <w:tcW w:w="1736" w:type="dxa"/>
          </w:tcPr>
          <w:p w14:paraId="3F100DF4" w14:textId="77777777" w:rsidR="00DC23ED" w:rsidRPr="009C1EC0" w:rsidRDefault="00DC23ED" w:rsidP="00DC23ED">
            <w:pPr>
              <w:pStyle w:val="TableText"/>
            </w:pPr>
            <w:r w:rsidRPr="009C1EC0">
              <w:t>0</w:t>
            </w:r>
          </w:p>
        </w:tc>
        <w:tc>
          <w:tcPr>
            <w:tcW w:w="1539" w:type="dxa"/>
          </w:tcPr>
          <w:p w14:paraId="65F41E02" w14:textId="77777777" w:rsidR="00DC23ED" w:rsidRPr="009C1EC0" w:rsidRDefault="00DC23ED" w:rsidP="00DC23ED">
            <w:pPr>
              <w:pStyle w:val="TableText"/>
            </w:pPr>
            <w:r w:rsidRPr="009C1EC0">
              <w:t>n/a</w:t>
            </w:r>
          </w:p>
        </w:tc>
        <w:tc>
          <w:tcPr>
            <w:tcW w:w="1582" w:type="dxa"/>
          </w:tcPr>
          <w:p w14:paraId="613020CB" w14:textId="77777777" w:rsidR="00DC23ED" w:rsidRPr="009C1EC0" w:rsidRDefault="00DC23ED" w:rsidP="00DC23ED">
            <w:pPr>
              <w:pStyle w:val="TableText"/>
            </w:pPr>
            <w:r w:rsidRPr="009C1EC0">
              <w:t>22</w:t>
            </w:r>
          </w:p>
        </w:tc>
      </w:tr>
      <w:tr w:rsidR="00DC23ED" w:rsidRPr="009C1EC0" w14:paraId="37406108" w14:textId="77777777">
        <w:tc>
          <w:tcPr>
            <w:tcW w:w="1242" w:type="dxa"/>
          </w:tcPr>
          <w:p w14:paraId="21482634" w14:textId="77777777" w:rsidR="00DC23ED" w:rsidRPr="009C1EC0" w:rsidRDefault="00DC23ED" w:rsidP="00DC23ED">
            <w:pPr>
              <w:pStyle w:val="TableText"/>
            </w:pPr>
            <w:r w:rsidRPr="009C1EC0">
              <w:t>Female</w:t>
            </w:r>
          </w:p>
        </w:tc>
        <w:tc>
          <w:tcPr>
            <w:tcW w:w="1146" w:type="dxa"/>
          </w:tcPr>
          <w:p w14:paraId="67EE592D" w14:textId="77777777" w:rsidR="00DC23ED" w:rsidRPr="009C1EC0" w:rsidRDefault="00DC23ED" w:rsidP="00DC23ED">
            <w:pPr>
              <w:pStyle w:val="TableText"/>
            </w:pPr>
            <w:proofErr w:type="spellStart"/>
            <w:r w:rsidRPr="009C1EC0">
              <w:t>HoR</w:t>
            </w:r>
            <w:proofErr w:type="spellEnd"/>
          </w:p>
        </w:tc>
        <w:tc>
          <w:tcPr>
            <w:tcW w:w="1122" w:type="dxa"/>
          </w:tcPr>
          <w:p w14:paraId="3DE00DB5" w14:textId="77777777" w:rsidR="00DC23ED" w:rsidRPr="009C1EC0" w:rsidRDefault="00DC23ED" w:rsidP="00DC23ED">
            <w:pPr>
              <w:pStyle w:val="TableText"/>
            </w:pPr>
            <w:r w:rsidRPr="009C1EC0">
              <w:t>Yes</w:t>
            </w:r>
          </w:p>
        </w:tc>
        <w:tc>
          <w:tcPr>
            <w:tcW w:w="1736" w:type="dxa"/>
          </w:tcPr>
          <w:p w14:paraId="577AA3FB" w14:textId="77777777" w:rsidR="00DC23ED" w:rsidRPr="009C1EC0" w:rsidRDefault="00DC23ED" w:rsidP="00DC23ED">
            <w:pPr>
              <w:pStyle w:val="TableText"/>
            </w:pPr>
            <w:r w:rsidRPr="009C1EC0">
              <w:t>1</w:t>
            </w:r>
          </w:p>
        </w:tc>
        <w:tc>
          <w:tcPr>
            <w:tcW w:w="1539" w:type="dxa"/>
          </w:tcPr>
          <w:p w14:paraId="16F1BC1D" w14:textId="77777777" w:rsidR="00DC23ED" w:rsidRPr="009C1EC0" w:rsidRDefault="00DC23ED" w:rsidP="00DC23ED">
            <w:pPr>
              <w:pStyle w:val="TableText"/>
            </w:pPr>
            <w:r w:rsidRPr="009C1EC0">
              <w:t>n/a</w:t>
            </w:r>
          </w:p>
        </w:tc>
        <w:tc>
          <w:tcPr>
            <w:tcW w:w="1582" w:type="dxa"/>
          </w:tcPr>
          <w:p w14:paraId="52CA558A" w14:textId="77777777" w:rsidR="00DC23ED" w:rsidRPr="009C1EC0" w:rsidRDefault="00DC23ED" w:rsidP="00DC23ED">
            <w:pPr>
              <w:pStyle w:val="TableText"/>
            </w:pPr>
            <w:r w:rsidRPr="009C1EC0">
              <w:t>23</w:t>
            </w:r>
          </w:p>
        </w:tc>
      </w:tr>
      <w:tr w:rsidR="00DC23ED" w:rsidRPr="009C1EC0" w14:paraId="0BA006FC" w14:textId="77777777">
        <w:tc>
          <w:tcPr>
            <w:tcW w:w="1242" w:type="dxa"/>
          </w:tcPr>
          <w:p w14:paraId="3BD737D7" w14:textId="77777777" w:rsidR="00DC23ED" w:rsidRPr="009C1EC0" w:rsidRDefault="00DC23ED" w:rsidP="00DC23ED">
            <w:pPr>
              <w:pStyle w:val="TableText"/>
            </w:pPr>
            <w:r w:rsidRPr="009C1EC0">
              <w:t>Female</w:t>
            </w:r>
          </w:p>
        </w:tc>
        <w:tc>
          <w:tcPr>
            <w:tcW w:w="1146" w:type="dxa"/>
          </w:tcPr>
          <w:p w14:paraId="4A85F4F8" w14:textId="77777777" w:rsidR="00DC23ED" w:rsidRPr="009C1EC0" w:rsidRDefault="00DC23ED" w:rsidP="00DC23ED">
            <w:pPr>
              <w:pStyle w:val="TableText"/>
            </w:pPr>
            <w:proofErr w:type="spellStart"/>
            <w:r w:rsidRPr="009C1EC0">
              <w:t>HoR</w:t>
            </w:r>
            <w:proofErr w:type="spellEnd"/>
          </w:p>
        </w:tc>
        <w:tc>
          <w:tcPr>
            <w:tcW w:w="1122" w:type="dxa"/>
          </w:tcPr>
          <w:p w14:paraId="10139AF9" w14:textId="77777777" w:rsidR="00DC23ED" w:rsidRPr="009C1EC0" w:rsidRDefault="00DC23ED" w:rsidP="00DC23ED">
            <w:pPr>
              <w:pStyle w:val="TableText"/>
            </w:pPr>
            <w:r w:rsidRPr="009C1EC0">
              <w:t>Yes</w:t>
            </w:r>
          </w:p>
        </w:tc>
        <w:tc>
          <w:tcPr>
            <w:tcW w:w="1736" w:type="dxa"/>
          </w:tcPr>
          <w:p w14:paraId="5B2D03DE" w14:textId="77777777" w:rsidR="00DC23ED" w:rsidRPr="009C1EC0" w:rsidRDefault="00DC23ED" w:rsidP="00DC23ED">
            <w:pPr>
              <w:pStyle w:val="TableText"/>
            </w:pPr>
            <w:r w:rsidRPr="009C1EC0">
              <w:t>2 or more</w:t>
            </w:r>
          </w:p>
        </w:tc>
        <w:tc>
          <w:tcPr>
            <w:tcW w:w="1539" w:type="dxa"/>
          </w:tcPr>
          <w:p w14:paraId="68FA4B70" w14:textId="77777777" w:rsidR="00DC23ED" w:rsidRPr="009C1EC0" w:rsidRDefault="00DC23ED" w:rsidP="00DC23ED">
            <w:pPr>
              <w:pStyle w:val="TableText"/>
            </w:pPr>
            <w:r w:rsidRPr="009C1EC0">
              <w:t>n/a</w:t>
            </w:r>
          </w:p>
        </w:tc>
        <w:tc>
          <w:tcPr>
            <w:tcW w:w="1582" w:type="dxa"/>
          </w:tcPr>
          <w:p w14:paraId="652D0830" w14:textId="77777777" w:rsidR="00DC23ED" w:rsidRPr="009C1EC0" w:rsidRDefault="00DC23ED" w:rsidP="00DC23ED">
            <w:pPr>
              <w:pStyle w:val="TableText"/>
            </w:pPr>
            <w:r w:rsidRPr="009C1EC0">
              <w:t>24</w:t>
            </w:r>
          </w:p>
        </w:tc>
      </w:tr>
      <w:tr w:rsidR="00DC23ED" w:rsidRPr="009C1EC0" w14:paraId="49BF91E0" w14:textId="77777777">
        <w:tc>
          <w:tcPr>
            <w:tcW w:w="1242" w:type="dxa"/>
          </w:tcPr>
          <w:p w14:paraId="1538BA74" w14:textId="77777777" w:rsidR="00DC23ED" w:rsidRPr="009C1EC0" w:rsidRDefault="00DC23ED" w:rsidP="00DC23ED">
            <w:pPr>
              <w:pStyle w:val="TableText"/>
            </w:pPr>
            <w:r w:rsidRPr="009C1EC0">
              <w:t>Female</w:t>
            </w:r>
          </w:p>
        </w:tc>
        <w:tc>
          <w:tcPr>
            <w:tcW w:w="1146" w:type="dxa"/>
          </w:tcPr>
          <w:p w14:paraId="3C55C3DD" w14:textId="77777777" w:rsidR="00DC23ED" w:rsidRPr="009C1EC0" w:rsidRDefault="00DC23ED" w:rsidP="00DC23ED">
            <w:pPr>
              <w:pStyle w:val="TableText"/>
            </w:pPr>
            <w:r w:rsidRPr="009C1EC0">
              <w:t>Senate</w:t>
            </w:r>
          </w:p>
        </w:tc>
        <w:tc>
          <w:tcPr>
            <w:tcW w:w="1122" w:type="dxa"/>
          </w:tcPr>
          <w:p w14:paraId="4147D951" w14:textId="77777777" w:rsidR="00DC23ED" w:rsidRPr="009C1EC0" w:rsidRDefault="00DC23ED" w:rsidP="00DC23ED">
            <w:pPr>
              <w:pStyle w:val="TableText"/>
            </w:pPr>
            <w:r w:rsidRPr="009C1EC0">
              <w:t>No</w:t>
            </w:r>
          </w:p>
        </w:tc>
        <w:tc>
          <w:tcPr>
            <w:tcW w:w="1736" w:type="dxa"/>
          </w:tcPr>
          <w:p w14:paraId="7C68BEB5" w14:textId="77777777" w:rsidR="00DC23ED" w:rsidRPr="009C1EC0" w:rsidRDefault="00DC23ED" w:rsidP="00DC23ED">
            <w:pPr>
              <w:pStyle w:val="TableText"/>
            </w:pPr>
            <w:r w:rsidRPr="009C1EC0">
              <w:t>0</w:t>
            </w:r>
          </w:p>
        </w:tc>
        <w:tc>
          <w:tcPr>
            <w:tcW w:w="1539" w:type="dxa"/>
          </w:tcPr>
          <w:p w14:paraId="59690E21" w14:textId="77777777" w:rsidR="00DC23ED" w:rsidRPr="009C1EC0" w:rsidRDefault="00DC23ED" w:rsidP="00DC23ED">
            <w:pPr>
              <w:pStyle w:val="TableText"/>
            </w:pPr>
            <w:r w:rsidRPr="009C1EC0">
              <w:t>No</w:t>
            </w:r>
          </w:p>
        </w:tc>
        <w:tc>
          <w:tcPr>
            <w:tcW w:w="1582" w:type="dxa"/>
          </w:tcPr>
          <w:p w14:paraId="2E4FE2E1" w14:textId="77777777" w:rsidR="00DC23ED" w:rsidRPr="009C1EC0" w:rsidRDefault="00DC23ED" w:rsidP="00DC23ED">
            <w:pPr>
              <w:pStyle w:val="TableText"/>
            </w:pPr>
            <w:r w:rsidRPr="009C1EC0">
              <w:t>25</w:t>
            </w:r>
          </w:p>
        </w:tc>
      </w:tr>
      <w:tr w:rsidR="00DC23ED" w:rsidRPr="009C1EC0" w14:paraId="789B3BEB" w14:textId="77777777">
        <w:tc>
          <w:tcPr>
            <w:tcW w:w="1242" w:type="dxa"/>
          </w:tcPr>
          <w:p w14:paraId="554C2ACC" w14:textId="77777777" w:rsidR="00DC23ED" w:rsidRPr="009C1EC0" w:rsidRDefault="00DC23ED" w:rsidP="00DC23ED">
            <w:pPr>
              <w:pStyle w:val="TableText"/>
            </w:pPr>
            <w:r w:rsidRPr="009C1EC0">
              <w:t>Female</w:t>
            </w:r>
          </w:p>
        </w:tc>
        <w:tc>
          <w:tcPr>
            <w:tcW w:w="1146" w:type="dxa"/>
          </w:tcPr>
          <w:p w14:paraId="6612A794" w14:textId="77777777" w:rsidR="00DC23ED" w:rsidRPr="009C1EC0" w:rsidRDefault="00DC23ED" w:rsidP="00DC23ED">
            <w:pPr>
              <w:pStyle w:val="TableText"/>
            </w:pPr>
            <w:r w:rsidRPr="009C1EC0">
              <w:t>Senate</w:t>
            </w:r>
          </w:p>
        </w:tc>
        <w:tc>
          <w:tcPr>
            <w:tcW w:w="1122" w:type="dxa"/>
          </w:tcPr>
          <w:p w14:paraId="74B3BFF0" w14:textId="77777777" w:rsidR="00DC23ED" w:rsidRPr="009C1EC0" w:rsidRDefault="00DC23ED" w:rsidP="00DC23ED">
            <w:pPr>
              <w:pStyle w:val="TableText"/>
            </w:pPr>
            <w:r w:rsidRPr="009C1EC0">
              <w:t>No</w:t>
            </w:r>
          </w:p>
        </w:tc>
        <w:tc>
          <w:tcPr>
            <w:tcW w:w="1736" w:type="dxa"/>
          </w:tcPr>
          <w:p w14:paraId="2ED75EF6" w14:textId="77777777" w:rsidR="00DC23ED" w:rsidRPr="009C1EC0" w:rsidRDefault="00DC23ED" w:rsidP="00DC23ED">
            <w:pPr>
              <w:pStyle w:val="TableText"/>
            </w:pPr>
            <w:r w:rsidRPr="009C1EC0">
              <w:t>1</w:t>
            </w:r>
          </w:p>
        </w:tc>
        <w:tc>
          <w:tcPr>
            <w:tcW w:w="1539" w:type="dxa"/>
          </w:tcPr>
          <w:p w14:paraId="1762D81D" w14:textId="77777777" w:rsidR="00DC23ED" w:rsidRPr="009C1EC0" w:rsidRDefault="00DC23ED" w:rsidP="00DC23ED">
            <w:pPr>
              <w:pStyle w:val="TableText"/>
            </w:pPr>
            <w:r w:rsidRPr="009C1EC0">
              <w:t>No</w:t>
            </w:r>
          </w:p>
        </w:tc>
        <w:tc>
          <w:tcPr>
            <w:tcW w:w="1582" w:type="dxa"/>
          </w:tcPr>
          <w:p w14:paraId="460994B8" w14:textId="77777777" w:rsidR="00DC23ED" w:rsidRPr="009C1EC0" w:rsidRDefault="00DC23ED" w:rsidP="00DC23ED">
            <w:pPr>
              <w:pStyle w:val="TableText"/>
            </w:pPr>
            <w:r w:rsidRPr="009C1EC0">
              <w:t>26</w:t>
            </w:r>
          </w:p>
        </w:tc>
      </w:tr>
      <w:tr w:rsidR="00DC23ED" w:rsidRPr="009C1EC0" w14:paraId="064DA6CD" w14:textId="77777777">
        <w:tc>
          <w:tcPr>
            <w:tcW w:w="1242" w:type="dxa"/>
          </w:tcPr>
          <w:p w14:paraId="7656A7D8" w14:textId="77777777" w:rsidR="00DC23ED" w:rsidRPr="009C1EC0" w:rsidRDefault="00DC23ED" w:rsidP="00DC23ED">
            <w:pPr>
              <w:pStyle w:val="TableText"/>
            </w:pPr>
            <w:r w:rsidRPr="009C1EC0">
              <w:t>Female</w:t>
            </w:r>
          </w:p>
        </w:tc>
        <w:tc>
          <w:tcPr>
            <w:tcW w:w="1146" w:type="dxa"/>
          </w:tcPr>
          <w:p w14:paraId="757204DF" w14:textId="77777777" w:rsidR="00DC23ED" w:rsidRPr="009C1EC0" w:rsidRDefault="00DC23ED" w:rsidP="00DC23ED">
            <w:pPr>
              <w:pStyle w:val="TableText"/>
            </w:pPr>
            <w:r w:rsidRPr="009C1EC0">
              <w:t>Senate</w:t>
            </w:r>
          </w:p>
        </w:tc>
        <w:tc>
          <w:tcPr>
            <w:tcW w:w="1122" w:type="dxa"/>
          </w:tcPr>
          <w:p w14:paraId="3231E582" w14:textId="77777777" w:rsidR="00DC23ED" w:rsidRPr="009C1EC0" w:rsidRDefault="00DC23ED" w:rsidP="00DC23ED">
            <w:pPr>
              <w:pStyle w:val="TableText"/>
            </w:pPr>
            <w:r w:rsidRPr="009C1EC0">
              <w:t>No</w:t>
            </w:r>
          </w:p>
        </w:tc>
        <w:tc>
          <w:tcPr>
            <w:tcW w:w="1736" w:type="dxa"/>
          </w:tcPr>
          <w:p w14:paraId="3F3E87DD" w14:textId="77777777" w:rsidR="00DC23ED" w:rsidRPr="009C1EC0" w:rsidRDefault="00DC23ED" w:rsidP="00DC23ED">
            <w:pPr>
              <w:pStyle w:val="TableText"/>
            </w:pPr>
            <w:r w:rsidRPr="009C1EC0">
              <w:t>2 or more</w:t>
            </w:r>
          </w:p>
        </w:tc>
        <w:tc>
          <w:tcPr>
            <w:tcW w:w="1539" w:type="dxa"/>
          </w:tcPr>
          <w:p w14:paraId="5CEF08BE" w14:textId="77777777" w:rsidR="00DC23ED" w:rsidRPr="009C1EC0" w:rsidRDefault="00DC23ED" w:rsidP="00DC23ED">
            <w:pPr>
              <w:pStyle w:val="TableText"/>
            </w:pPr>
            <w:r w:rsidRPr="009C1EC0">
              <w:t>No</w:t>
            </w:r>
          </w:p>
        </w:tc>
        <w:tc>
          <w:tcPr>
            <w:tcW w:w="1582" w:type="dxa"/>
          </w:tcPr>
          <w:p w14:paraId="592F4A99" w14:textId="77777777" w:rsidR="00DC23ED" w:rsidRPr="009C1EC0" w:rsidRDefault="00DC23ED" w:rsidP="00DC23ED">
            <w:pPr>
              <w:pStyle w:val="TableText"/>
            </w:pPr>
            <w:r w:rsidRPr="009C1EC0">
              <w:t>27</w:t>
            </w:r>
          </w:p>
        </w:tc>
      </w:tr>
      <w:tr w:rsidR="00DC23ED" w:rsidRPr="009C1EC0" w14:paraId="21B471B2" w14:textId="77777777">
        <w:tc>
          <w:tcPr>
            <w:tcW w:w="1242" w:type="dxa"/>
          </w:tcPr>
          <w:p w14:paraId="6C04CA6E" w14:textId="77777777" w:rsidR="00DC23ED" w:rsidRPr="009C1EC0" w:rsidRDefault="00DC23ED" w:rsidP="00DC23ED">
            <w:pPr>
              <w:pStyle w:val="TableText"/>
            </w:pPr>
            <w:r w:rsidRPr="009C1EC0">
              <w:t>Female</w:t>
            </w:r>
          </w:p>
        </w:tc>
        <w:tc>
          <w:tcPr>
            <w:tcW w:w="1146" w:type="dxa"/>
          </w:tcPr>
          <w:p w14:paraId="0ED6D480" w14:textId="77777777" w:rsidR="00DC23ED" w:rsidRPr="009C1EC0" w:rsidRDefault="00DC23ED" w:rsidP="00DC23ED">
            <w:pPr>
              <w:pStyle w:val="TableText"/>
            </w:pPr>
            <w:r w:rsidRPr="009C1EC0">
              <w:t>Senate</w:t>
            </w:r>
          </w:p>
        </w:tc>
        <w:tc>
          <w:tcPr>
            <w:tcW w:w="1122" w:type="dxa"/>
          </w:tcPr>
          <w:p w14:paraId="62A2F3C3" w14:textId="77777777" w:rsidR="00DC23ED" w:rsidRPr="009C1EC0" w:rsidRDefault="00DC23ED" w:rsidP="00DC23ED">
            <w:pPr>
              <w:pStyle w:val="TableText"/>
            </w:pPr>
            <w:r w:rsidRPr="009C1EC0">
              <w:t>No</w:t>
            </w:r>
          </w:p>
        </w:tc>
        <w:tc>
          <w:tcPr>
            <w:tcW w:w="1736" w:type="dxa"/>
          </w:tcPr>
          <w:p w14:paraId="206E61B3" w14:textId="77777777" w:rsidR="00DC23ED" w:rsidRPr="009C1EC0" w:rsidRDefault="00DC23ED" w:rsidP="00DC23ED">
            <w:pPr>
              <w:pStyle w:val="TableText"/>
            </w:pPr>
            <w:r w:rsidRPr="009C1EC0">
              <w:t>0</w:t>
            </w:r>
          </w:p>
        </w:tc>
        <w:tc>
          <w:tcPr>
            <w:tcW w:w="1539" w:type="dxa"/>
          </w:tcPr>
          <w:p w14:paraId="45A6CC0B" w14:textId="77777777" w:rsidR="00DC23ED" w:rsidRPr="009C1EC0" w:rsidRDefault="00DC23ED" w:rsidP="00DC23ED">
            <w:pPr>
              <w:pStyle w:val="TableText"/>
            </w:pPr>
            <w:r w:rsidRPr="009C1EC0">
              <w:t>Yes</w:t>
            </w:r>
          </w:p>
        </w:tc>
        <w:tc>
          <w:tcPr>
            <w:tcW w:w="1582" w:type="dxa"/>
          </w:tcPr>
          <w:p w14:paraId="2AEEAECB" w14:textId="77777777" w:rsidR="00DC23ED" w:rsidRPr="009C1EC0" w:rsidRDefault="00DC23ED" w:rsidP="00DC23ED">
            <w:pPr>
              <w:pStyle w:val="TableText"/>
            </w:pPr>
            <w:r w:rsidRPr="009C1EC0">
              <w:t>28</w:t>
            </w:r>
          </w:p>
        </w:tc>
      </w:tr>
      <w:tr w:rsidR="00DC23ED" w:rsidRPr="009C1EC0" w14:paraId="6CCC70DC" w14:textId="77777777">
        <w:tc>
          <w:tcPr>
            <w:tcW w:w="1242" w:type="dxa"/>
          </w:tcPr>
          <w:p w14:paraId="227A8C3D" w14:textId="77777777" w:rsidR="00DC23ED" w:rsidRPr="009C1EC0" w:rsidRDefault="00DC23ED" w:rsidP="00DC23ED">
            <w:pPr>
              <w:pStyle w:val="TableText"/>
            </w:pPr>
            <w:r w:rsidRPr="009C1EC0">
              <w:t>Female</w:t>
            </w:r>
          </w:p>
        </w:tc>
        <w:tc>
          <w:tcPr>
            <w:tcW w:w="1146" w:type="dxa"/>
          </w:tcPr>
          <w:p w14:paraId="5262BA14" w14:textId="77777777" w:rsidR="00DC23ED" w:rsidRPr="009C1EC0" w:rsidRDefault="00DC23ED" w:rsidP="00DC23ED">
            <w:pPr>
              <w:pStyle w:val="TableText"/>
            </w:pPr>
            <w:r w:rsidRPr="009C1EC0">
              <w:t>Senate</w:t>
            </w:r>
          </w:p>
        </w:tc>
        <w:tc>
          <w:tcPr>
            <w:tcW w:w="1122" w:type="dxa"/>
          </w:tcPr>
          <w:p w14:paraId="30897AC4" w14:textId="77777777" w:rsidR="00DC23ED" w:rsidRPr="009C1EC0" w:rsidRDefault="00DC23ED" w:rsidP="00DC23ED">
            <w:pPr>
              <w:pStyle w:val="TableText"/>
            </w:pPr>
            <w:r w:rsidRPr="009C1EC0">
              <w:t>No</w:t>
            </w:r>
          </w:p>
        </w:tc>
        <w:tc>
          <w:tcPr>
            <w:tcW w:w="1736" w:type="dxa"/>
          </w:tcPr>
          <w:p w14:paraId="25378174" w14:textId="77777777" w:rsidR="00DC23ED" w:rsidRPr="009C1EC0" w:rsidRDefault="00DC23ED" w:rsidP="00DC23ED">
            <w:pPr>
              <w:pStyle w:val="TableText"/>
            </w:pPr>
            <w:r w:rsidRPr="009C1EC0">
              <w:t>1</w:t>
            </w:r>
          </w:p>
        </w:tc>
        <w:tc>
          <w:tcPr>
            <w:tcW w:w="1539" w:type="dxa"/>
          </w:tcPr>
          <w:p w14:paraId="5D6E0738" w14:textId="77777777" w:rsidR="00DC23ED" w:rsidRPr="009C1EC0" w:rsidRDefault="00DC23ED" w:rsidP="00DC23ED">
            <w:pPr>
              <w:pStyle w:val="TableText"/>
            </w:pPr>
            <w:r w:rsidRPr="009C1EC0">
              <w:t>Yes</w:t>
            </w:r>
          </w:p>
        </w:tc>
        <w:tc>
          <w:tcPr>
            <w:tcW w:w="1582" w:type="dxa"/>
          </w:tcPr>
          <w:p w14:paraId="6117E581" w14:textId="77777777" w:rsidR="00DC23ED" w:rsidRPr="009C1EC0" w:rsidRDefault="00DC23ED" w:rsidP="00DC23ED">
            <w:pPr>
              <w:pStyle w:val="TableText"/>
            </w:pPr>
            <w:r w:rsidRPr="009C1EC0">
              <w:t>29</w:t>
            </w:r>
          </w:p>
        </w:tc>
      </w:tr>
      <w:tr w:rsidR="00DC23ED" w:rsidRPr="009C1EC0" w14:paraId="7A495CD6" w14:textId="77777777">
        <w:tc>
          <w:tcPr>
            <w:tcW w:w="1242" w:type="dxa"/>
          </w:tcPr>
          <w:p w14:paraId="7A129072" w14:textId="77777777" w:rsidR="00DC23ED" w:rsidRPr="009C1EC0" w:rsidRDefault="00DC23ED" w:rsidP="00DC23ED">
            <w:pPr>
              <w:pStyle w:val="TableText"/>
            </w:pPr>
            <w:r w:rsidRPr="009C1EC0">
              <w:t>Female</w:t>
            </w:r>
          </w:p>
        </w:tc>
        <w:tc>
          <w:tcPr>
            <w:tcW w:w="1146" w:type="dxa"/>
          </w:tcPr>
          <w:p w14:paraId="353C4E3D" w14:textId="77777777" w:rsidR="00DC23ED" w:rsidRPr="009C1EC0" w:rsidRDefault="00DC23ED" w:rsidP="00DC23ED">
            <w:pPr>
              <w:pStyle w:val="TableText"/>
            </w:pPr>
            <w:r w:rsidRPr="009C1EC0">
              <w:t>Senate</w:t>
            </w:r>
          </w:p>
        </w:tc>
        <w:tc>
          <w:tcPr>
            <w:tcW w:w="1122" w:type="dxa"/>
          </w:tcPr>
          <w:p w14:paraId="6592587E" w14:textId="77777777" w:rsidR="00DC23ED" w:rsidRPr="009C1EC0" w:rsidRDefault="00DC23ED" w:rsidP="00DC23ED">
            <w:pPr>
              <w:pStyle w:val="TableText"/>
            </w:pPr>
            <w:r w:rsidRPr="009C1EC0">
              <w:t>No</w:t>
            </w:r>
          </w:p>
        </w:tc>
        <w:tc>
          <w:tcPr>
            <w:tcW w:w="1736" w:type="dxa"/>
          </w:tcPr>
          <w:p w14:paraId="3A59CDEA" w14:textId="77777777" w:rsidR="00DC23ED" w:rsidRPr="009C1EC0" w:rsidRDefault="00DC23ED" w:rsidP="00DC23ED">
            <w:pPr>
              <w:pStyle w:val="TableText"/>
            </w:pPr>
            <w:r w:rsidRPr="009C1EC0">
              <w:t>2 or more</w:t>
            </w:r>
          </w:p>
        </w:tc>
        <w:tc>
          <w:tcPr>
            <w:tcW w:w="1539" w:type="dxa"/>
          </w:tcPr>
          <w:p w14:paraId="223D5251" w14:textId="77777777" w:rsidR="00DC23ED" w:rsidRPr="009C1EC0" w:rsidRDefault="00DC23ED" w:rsidP="00DC23ED">
            <w:pPr>
              <w:pStyle w:val="TableText"/>
            </w:pPr>
            <w:r w:rsidRPr="009C1EC0">
              <w:t>Yes</w:t>
            </w:r>
          </w:p>
        </w:tc>
        <w:tc>
          <w:tcPr>
            <w:tcW w:w="1582" w:type="dxa"/>
          </w:tcPr>
          <w:p w14:paraId="258BABC5" w14:textId="77777777" w:rsidR="00DC23ED" w:rsidRPr="009C1EC0" w:rsidRDefault="00DC23ED" w:rsidP="00DC23ED">
            <w:pPr>
              <w:pStyle w:val="TableText"/>
            </w:pPr>
            <w:r w:rsidRPr="009C1EC0">
              <w:t>30</w:t>
            </w:r>
          </w:p>
        </w:tc>
      </w:tr>
      <w:tr w:rsidR="00DC23ED" w:rsidRPr="009C1EC0" w14:paraId="198B1DAA" w14:textId="77777777">
        <w:tc>
          <w:tcPr>
            <w:tcW w:w="1242" w:type="dxa"/>
          </w:tcPr>
          <w:p w14:paraId="6B7B6764" w14:textId="77777777" w:rsidR="00DC23ED" w:rsidRPr="009C1EC0" w:rsidRDefault="00DC23ED" w:rsidP="00DC23ED">
            <w:pPr>
              <w:pStyle w:val="TableText"/>
            </w:pPr>
            <w:r w:rsidRPr="009C1EC0">
              <w:t>Female</w:t>
            </w:r>
          </w:p>
        </w:tc>
        <w:tc>
          <w:tcPr>
            <w:tcW w:w="1146" w:type="dxa"/>
          </w:tcPr>
          <w:p w14:paraId="783A45A9" w14:textId="77777777" w:rsidR="00DC23ED" w:rsidRPr="009C1EC0" w:rsidRDefault="00DC23ED" w:rsidP="00DC23ED">
            <w:pPr>
              <w:pStyle w:val="TableText"/>
            </w:pPr>
            <w:r w:rsidRPr="009C1EC0">
              <w:t>Senate</w:t>
            </w:r>
          </w:p>
        </w:tc>
        <w:tc>
          <w:tcPr>
            <w:tcW w:w="1122" w:type="dxa"/>
          </w:tcPr>
          <w:p w14:paraId="6E8F589B" w14:textId="77777777" w:rsidR="00DC23ED" w:rsidRPr="009C1EC0" w:rsidRDefault="00DC23ED" w:rsidP="00DC23ED">
            <w:pPr>
              <w:pStyle w:val="TableText"/>
            </w:pPr>
            <w:r w:rsidRPr="009C1EC0">
              <w:t>Yes</w:t>
            </w:r>
          </w:p>
        </w:tc>
        <w:tc>
          <w:tcPr>
            <w:tcW w:w="1736" w:type="dxa"/>
          </w:tcPr>
          <w:p w14:paraId="0C472806" w14:textId="77777777" w:rsidR="00DC23ED" w:rsidRPr="009C1EC0" w:rsidRDefault="00DC23ED" w:rsidP="00DC23ED">
            <w:pPr>
              <w:pStyle w:val="TableText"/>
            </w:pPr>
            <w:r w:rsidRPr="009C1EC0">
              <w:t>0</w:t>
            </w:r>
          </w:p>
        </w:tc>
        <w:tc>
          <w:tcPr>
            <w:tcW w:w="1539" w:type="dxa"/>
          </w:tcPr>
          <w:p w14:paraId="20D72F72" w14:textId="77777777" w:rsidR="00DC23ED" w:rsidRPr="009C1EC0" w:rsidRDefault="00DC23ED" w:rsidP="00DC23ED">
            <w:pPr>
              <w:pStyle w:val="TableText"/>
            </w:pPr>
            <w:r w:rsidRPr="009C1EC0">
              <w:t>No</w:t>
            </w:r>
          </w:p>
        </w:tc>
        <w:tc>
          <w:tcPr>
            <w:tcW w:w="1582" w:type="dxa"/>
          </w:tcPr>
          <w:p w14:paraId="7A43E3E7" w14:textId="77777777" w:rsidR="00DC23ED" w:rsidRPr="009C1EC0" w:rsidRDefault="00DC23ED" w:rsidP="00DC23ED">
            <w:pPr>
              <w:pStyle w:val="TableText"/>
            </w:pPr>
            <w:r w:rsidRPr="009C1EC0">
              <w:t>31</w:t>
            </w:r>
          </w:p>
        </w:tc>
      </w:tr>
      <w:tr w:rsidR="00DC23ED" w:rsidRPr="009C1EC0" w14:paraId="4C6D5257" w14:textId="77777777">
        <w:tc>
          <w:tcPr>
            <w:tcW w:w="1242" w:type="dxa"/>
          </w:tcPr>
          <w:p w14:paraId="08FDC945" w14:textId="77777777" w:rsidR="00DC23ED" w:rsidRPr="009C1EC0" w:rsidRDefault="00DC23ED" w:rsidP="00DC23ED">
            <w:pPr>
              <w:pStyle w:val="TableText"/>
            </w:pPr>
            <w:r w:rsidRPr="009C1EC0">
              <w:lastRenderedPageBreak/>
              <w:t>Female</w:t>
            </w:r>
          </w:p>
        </w:tc>
        <w:tc>
          <w:tcPr>
            <w:tcW w:w="1146" w:type="dxa"/>
          </w:tcPr>
          <w:p w14:paraId="0B1F0CA0" w14:textId="77777777" w:rsidR="00DC23ED" w:rsidRPr="009C1EC0" w:rsidRDefault="00DC23ED" w:rsidP="00DC23ED">
            <w:pPr>
              <w:pStyle w:val="TableText"/>
            </w:pPr>
            <w:r w:rsidRPr="009C1EC0">
              <w:t>Senate</w:t>
            </w:r>
          </w:p>
        </w:tc>
        <w:tc>
          <w:tcPr>
            <w:tcW w:w="1122" w:type="dxa"/>
          </w:tcPr>
          <w:p w14:paraId="4133FE36" w14:textId="77777777" w:rsidR="00DC23ED" w:rsidRPr="009C1EC0" w:rsidRDefault="00DC23ED" w:rsidP="00DC23ED">
            <w:pPr>
              <w:pStyle w:val="TableText"/>
            </w:pPr>
            <w:r w:rsidRPr="009C1EC0">
              <w:t>Yes</w:t>
            </w:r>
          </w:p>
        </w:tc>
        <w:tc>
          <w:tcPr>
            <w:tcW w:w="1736" w:type="dxa"/>
          </w:tcPr>
          <w:p w14:paraId="02AC3E47" w14:textId="77777777" w:rsidR="00DC23ED" w:rsidRPr="009C1EC0" w:rsidRDefault="00DC23ED" w:rsidP="00DC23ED">
            <w:pPr>
              <w:pStyle w:val="TableText"/>
            </w:pPr>
            <w:r w:rsidRPr="009C1EC0">
              <w:t>1</w:t>
            </w:r>
          </w:p>
        </w:tc>
        <w:tc>
          <w:tcPr>
            <w:tcW w:w="1539" w:type="dxa"/>
          </w:tcPr>
          <w:p w14:paraId="24DDE969" w14:textId="77777777" w:rsidR="00DC23ED" w:rsidRPr="009C1EC0" w:rsidRDefault="00DC23ED" w:rsidP="00DC23ED">
            <w:pPr>
              <w:pStyle w:val="TableText"/>
            </w:pPr>
            <w:r w:rsidRPr="009C1EC0">
              <w:t>No</w:t>
            </w:r>
          </w:p>
        </w:tc>
        <w:tc>
          <w:tcPr>
            <w:tcW w:w="1582" w:type="dxa"/>
          </w:tcPr>
          <w:p w14:paraId="70501CCA" w14:textId="77777777" w:rsidR="00DC23ED" w:rsidRPr="009C1EC0" w:rsidRDefault="00DC23ED" w:rsidP="00DC23ED">
            <w:pPr>
              <w:pStyle w:val="TableText"/>
            </w:pPr>
            <w:r w:rsidRPr="009C1EC0">
              <w:t>32</w:t>
            </w:r>
          </w:p>
        </w:tc>
      </w:tr>
      <w:tr w:rsidR="00DC23ED" w:rsidRPr="009C1EC0" w14:paraId="67989C15" w14:textId="77777777">
        <w:tc>
          <w:tcPr>
            <w:tcW w:w="1242" w:type="dxa"/>
          </w:tcPr>
          <w:p w14:paraId="18FCAF3F" w14:textId="77777777" w:rsidR="00DC23ED" w:rsidRPr="009C1EC0" w:rsidRDefault="00DC23ED" w:rsidP="00DC23ED">
            <w:pPr>
              <w:pStyle w:val="TableText"/>
            </w:pPr>
            <w:r w:rsidRPr="009C1EC0">
              <w:t>Female</w:t>
            </w:r>
          </w:p>
        </w:tc>
        <w:tc>
          <w:tcPr>
            <w:tcW w:w="1146" w:type="dxa"/>
          </w:tcPr>
          <w:p w14:paraId="30DBBCFC" w14:textId="77777777" w:rsidR="00DC23ED" w:rsidRPr="009C1EC0" w:rsidRDefault="00DC23ED" w:rsidP="00DC23ED">
            <w:pPr>
              <w:pStyle w:val="TableText"/>
            </w:pPr>
            <w:r w:rsidRPr="009C1EC0">
              <w:t>Senate</w:t>
            </w:r>
          </w:p>
        </w:tc>
        <w:tc>
          <w:tcPr>
            <w:tcW w:w="1122" w:type="dxa"/>
          </w:tcPr>
          <w:p w14:paraId="78EDD2C1" w14:textId="77777777" w:rsidR="00DC23ED" w:rsidRPr="009C1EC0" w:rsidRDefault="00DC23ED" w:rsidP="00DC23ED">
            <w:pPr>
              <w:pStyle w:val="TableText"/>
            </w:pPr>
            <w:r w:rsidRPr="009C1EC0">
              <w:t>Yes</w:t>
            </w:r>
          </w:p>
        </w:tc>
        <w:tc>
          <w:tcPr>
            <w:tcW w:w="1736" w:type="dxa"/>
          </w:tcPr>
          <w:p w14:paraId="56BB33B1" w14:textId="77777777" w:rsidR="00DC23ED" w:rsidRPr="009C1EC0" w:rsidRDefault="00DC23ED" w:rsidP="00DC23ED">
            <w:pPr>
              <w:pStyle w:val="TableText"/>
            </w:pPr>
            <w:r w:rsidRPr="009C1EC0">
              <w:t>2 or more</w:t>
            </w:r>
          </w:p>
        </w:tc>
        <w:tc>
          <w:tcPr>
            <w:tcW w:w="1539" w:type="dxa"/>
          </w:tcPr>
          <w:p w14:paraId="66BAF79F" w14:textId="77777777" w:rsidR="00DC23ED" w:rsidRPr="009C1EC0" w:rsidRDefault="00DC23ED" w:rsidP="00DC23ED">
            <w:pPr>
              <w:pStyle w:val="TableText"/>
            </w:pPr>
            <w:r w:rsidRPr="009C1EC0">
              <w:t>No</w:t>
            </w:r>
          </w:p>
        </w:tc>
        <w:tc>
          <w:tcPr>
            <w:tcW w:w="1582" w:type="dxa"/>
          </w:tcPr>
          <w:p w14:paraId="2DBA854D" w14:textId="77777777" w:rsidR="00DC23ED" w:rsidRPr="009C1EC0" w:rsidRDefault="00DC23ED" w:rsidP="00DC23ED">
            <w:pPr>
              <w:pStyle w:val="TableText"/>
            </w:pPr>
            <w:r w:rsidRPr="009C1EC0">
              <w:t>33</w:t>
            </w:r>
          </w:p>
        </w:tc>
      </w:tr>
      <w:tr w:rsidR="00DC23ED" w:rsidRPr="009C1EC0" w14:paraId="6F0E49D7" w14:textId="77777777">
        <w:tc>
          <w:tcPr>
            <w:tcW w:w="1242" w:type="dxa"/>
          </w:tcPr>
          <w:p w14:paraId="64A8CBE9" w14:textId="77777777" w:rsidR="00DC23ED" w:rsidRPr="009C1EC0" w:rsidRDefault="00DC23ED" w:rsidP="00DC23ED">
            <w:pPr>
              <w:pStyle w:val="TableText"/>
            </w:pPr>
            <w:r w:rsidRPr="009C1EC0">
              <w:t>Female</w:t>
            </w:r>
          </w:p>
        </w:tc>
        <w:tc>
          <w:tcPr>
            <w:tcW w:w="1146" w:type="dxa"/>
          </w:tcPr>
          <w:p w14:paraId="3AA39445" w14:textId="77777777" w:rsidR="00DC23ED" w:rsidRPr="009C1EC0" w:rsidRDefault="00DC23ED" w:rsidP="00DC23ED">
            <w:pPr>
              <w:pStyle w:val="TableText"/>
            </w:pPr>
            <w:r w:rsidRPr="009C1EC0">
              <w:t>Senate</w:t>
            </w:r>
          </w:p>
        </w:tc>
        <w:tc>
          <w:tcPr>
            <w:tcW w:w="1122" w:type="dxa"/>
          </w:tcPr>
          <w:p w14:paraId="307BE0C0" w14:textId="77777777" w:rsidR="00DC23ED" w:rsidRPr="009C1EC0" w:rsidRDefault="00DC23ED" w:rsidP="00DC23ED">
            <w:pPr>
              <w:pStyle w:val="TableText"/>
            </w:pPr>
            <w:r w:rsidRPr="009C1EC0">
              <w:t>Yes</w:t>
            </w:r>
          </w:p>
        </w:tc>
        <w:tc>
          <w:tcPr>
            <w:tcW w:w="1736" w:type="dxa"/>
          </w:tcPr>
          <w:p w14:paraId="1B69FCBF" w14:textId="77777777" w:rsidR="00DC23ED" w:rsidRPr="009C1EC0" w:rsidRDefault="00DC23ED" w:rsidP="00DC23ED">
            <w:pPr>
              <w:pStyle w:val="TableText"/>
            </w:pPr>
            <w:r w:rsidRPr="009C1EC0">
              <w:t>0</w:t>
            </w:r>
          </w:p>
        </w:tc>
        <w:tc>
          <w:tcPr>
            <w:tcW w:w="1539" w:type="dxa"/>
          </w:tcPr>
          <w:p w14:paraId="4C11DA71" w14:textId="77777777" w:rsidR="00DC23ED" w:rsidRPr="009C1EC0" w:rsidRDefault="00DC23ED" w:rsidP="00DC23ED">
            <w:pPr>
              <w:pStyle w:val="TableText"/>
            </w:pPr>
            <w:r w:rsidRPr="009C1EC0">
              <w:t>Yes</w:t>
            </w:r>
          </w:p>
        </w:tc>
        <w:tc>
          <w:tcPr>
            <w:tcW w:w="1582" w:type="dxa"/>
          </w:tcPr>
          <w:p w14:paraId="63F5FD96" w14:textId="77777777" w:rsidR="00DC23ED" w:rsidRPr="009C1EC0" w:rsidRDefault="00DC23ED" w:rsidP="00DC23ED">
            <w:pPr>
              <w:pStyle w:val="TableText"/>
            </w:pPr>
            <w:r w:rsidRPr="009C1EC0">
              <w:t>34</w:t>
            </w:r>
          </w:p>
        </w:tc>
      </w:tr>
      <w:tr w:rsidR="00DC23ED" w:rsidRPr="009C1EC0" w14:paraId="62288171" w14:textId="77777777">
        <w:tc>
          <w:tcPr>
            <w:tcW w:w="1242" w:type="dxa"/>
          </w:tcPr>
          <w:p w14:paraId="1233C1F5" w14:textId="77777777" w:rsidR="00DC23ED" w:rsidRPr="009C1EC0" w:rsidRDefault="00DC23ED" w:rsidP="00DC23ED">
            <w:pPr>
              <w:pStyle w:val="TableText"/>
            </w:pPr>
            <w:r w:rsidRPr="009C1EC0">
              <w:t>Female</w:t>
            </w:r>
          </w:p>
        </w:tc>
        <w:tc>
          <w:tcPr>
            <w:tcW w:w="1146" w:type="dxa"/>
          </w:tcPr>
          <w:p w14:paraId="66A4896D" w14:textId="77777777" w:rsidR="00DC23ED" w:rsidRPr="009C1EC0" w:rsidRDefault="00DC23ED" w:rsidP="00DC23ED">
            <w:pPr>
              <w:pStyle w:val="TableText"/>
            </w:pPr>
            <w:r w:rsidRPr="009C1EC0">
              <w:t>Senate</w:t>
            </w:r>
          </w:p>
        </w:tc>
        <w:tc>
          <w:tcPr>
            <w:tcW w:w="1122" w:type="dxa"/>
          </w:tcPr>
          <w:p w14:paraId="513907FE" w14:textId="77777777" w:rsidR="00DC23ED" w:rsidRPr="009C1EC0" w:rsidRDefault="00DC23ED" w:rsidP="00DC23ED">
            <w:pPr>
              <w:pStyle w:val="TableText"/>
            </w:pPr>
            <w:r w:rsidRPr="009C1EC0">
              <w:t>Yes</w:t>
            </w:r>
          </w:p>
        </w:tc>
        <w:tc>
          <w:tcPr>
            <w:tcW w:w="1736" w:type="dxa"/>
          </w:tcPr>
          <w:p w14:paraId="13F47C9C" w14:textId="77777777" w:rsidR="00DC23ED" w:rsidRPr="009C1EC0" w:rsidRDefault="00DC23ED" w:rsidP="00DC23ED">
            <w:pPr>
              <w:pStyle w:val="TableText"/>
            </w:pPr>
            <w:r w:rsidRPr="009C1EC0">
              <w:t>1</w:t>
            </w:r>
          </w:p>
        </w:tc>
        <w:tc>
          <w:tcPr>
            <w:tcW w:w="1539" w:type="dxa"/>
          </w:tcPr>
          <w:p w14:paraId="255D1E47" w14:textId="77777777" w:rsidR="00DC23ED" w:rsidRPr="009C1EC0" w:rsidRDefault="00DC23ED" w:rsidP="00DC23ED">
            <w:pPr>
              <w:pStyle w:val="TableText"/>
            </w:pPr>
            <w:r w:rsidRPr="009C1EC0">
              <w:t>Yes</w:t>
            </w:r>
          </w:p>
        </w:tc>
        <w:tc>
          <w:tcPr>
            <w:tcW w:w="1582" w:type="dxa"/>
          </w:tcPr>
          <w:p w14:paraId="005F46B7" w14:textId="77777777" w:rsidR="00DC23ED" w:rsidRPr="009C1EC0" w:rsidRDefault="00DC23ED" w:rsidP="00DC23ED">
            <w:pPr>
              <w:pStyle w:val="TableText"/>
            </w:pPr>
            <w:r w:rsidRPr="009C1EC0">
              <w:t>35</w:t>
            </w:r>
          </w:p>
        </w:tc>
      </w:tr>
      <w:tr w:rsidR="00DC23ED" w:rsidRPr="009C1EC0" w14:paraId="780ACD87" w14:textId="77777777">
        <w:tc>
          <w:tcPr>
            <w:tcW w:w="1242" w:type="dxa"/>
            <w:tcBorders>
              <w:bottom w:val="single" w:sz="4" w:space="0" w:color="auto"/>
            </w:tcBorders>
          </w:tcPr>
          <w:p w14:paraId="46FAB746" w14:textId="77777777" w:rsidR="00DC23ED" w:rsidRPr="009C1EC0" w:rsidRDefault="00DC23ED" w:rsidP="00DC23ED">
            <w:pPr>
              <w:pStyle w:val="TableText"/>
            </w:pPr>
            <w:r w:rsidRPr="009C1EC0">
              <w:t>Female</w:t>
            </w:r>
          </w:p>
        </w:tc>
        <w:tc>
          <w:tcPr>
            <w:tcW w:w="1146" w:type="dxa"/>
            <w:tcBorders>
              <w:bottom w:val="single" w:sz="4" w:space="0" w:color="auto"/>
            </w:tcBorders>
          </w:tcPr>
          <w:p w14:paraId="1B55DDE3" w14:textId="77777777" w:rsidR="00DC23ED" w:rsidRPr="009C1EC0" w:rsidRDefault="00DC23ED" w:rsidP="00DC23ED">
            <w:pPr>
              <w:pStyle w:val="TableText"/>
            </w:pPr>
            <w:r w:rsidRPr="009C1EC0">
              <w:t>Senate</w:t>
            </w:r>
          </w:p>
        </w:tc>
        <w:tc>
          <w:tcPr>
            <w:tcW w:w="1122" w:type="dxa"/>
            <w:tcBorders>
              <w:bottom w:val="single" w:sz="4" w:space="0" w:color="auto"/>
            </w:tcBorders>
          </w:tcPr>
          <w:p w14:paraId="482DFEB1" w14:textId="77777777" w:rsidR="00DC23ED" w:rsidRPr="009C1EC0" w:rsidRDefault="00DC23ED" w:rsidP="00DC23ED">
            <w:pPr>
              <w:pStyle w:val="TableText"/>
            </w:pPr>
            <w:r w:rsidRPr="009C1EC0">
              <w:t>Yes</w:t>
            </w:r>
          </w:p>
        </w:tc>
        <w:tc>
          <w:tcPr>
            <w:tcW w:w="1736" w:type="dxa"/>
            <w:tcBorders>
              <w:bottom w:val="single" w:sz="4" w:space="0" w:color="auto"/>
            </w:tcBorders>
          </w:tcPr>
          <w:p w14:paraId="2790B31B" w14:textId="77777777" w:rsidR="00DC23ED" w:rsidRPr="009C1EC0" w:rsidRDefault="00DC23ED" w:rsidP="00DC23ED">
            <w:pPr>
              <w:pStyle w:val="TableText"/>
            </w:pPr>
            <w:r w:rsidRPr="009C1EC0">
              <w:t>2 or more</w:t>
            </w:r>
          </w:p>
        </w:tc>
        <w:tc>
          <w:tcPr>
            <w:tcW w:w="1539" w:type="dxa"/>
            <w:tcBorders>
              <w:bottom w:val="single" w:sz="4" w:space="0" w:color="auto"/>
            </w:tcBorders>
          </w:tcPr>
          <w:p w14:paraId="7533CE60" w14:textId="77777777" w:rsidR="00DC23ED" w:rsidRPr="009C1EC0" w:rsidRDefault="00DC23ED" w:rsidP="00DC23ED">
            <w:pPr>
              <w:pStyle w:val="TableText"/>
            </w:pPr>
            <w:r w:rsidRPr="009C1EC0">
              <w:t>Yes</w:t>
            </w:r>
          </w:p>
        </w:tc>
        <w:tc>
          <w:tcPr>
            <w:tcW w:w="1582" w:type="dxa"/>
            <w:tcBorders>
              <w:bottom w:val="single" w:sz="4" w:space="0" w:color="auto"/>
            </w:tcBorders>
          </w:tcPr>
          <w:p w14:paraId="5F812239" w14:textId="77777777" w:rsidR="00DC23ED" w:rsidRPr="009C1EC0" w:rsidRDefault="00DC23ED" w:rsidP="00DC23ED">
            <w:pPr>
              <w:pStyle w:val="TableText"/>
            </w:pPr>
            <w:r w:rsidRPr="009C1EC0">
              <w:t>36</w:t>
            </w:r>
          </w:p>
        </w:tc>
      </w:tr>
    </w:tbl>
    <w:p w14:paraId="517BB8AA" w14:textId="77777777" w:rsidR="00DC23ED" w:rsidRPr="009C1EC0" w:rsidRDefault="00DC23ED" w:rsidP="00DC23ED">
      <w:pPr>
        <w:pStyle w:val="Note"/>
      </w:pPr>
      <w:r w:rsidRPr="009C1EC0">
        <w:t>*</w:t>
      </w:r>
      <w:r w:rsidRPr="009C1EC0">
        <w:tab/>
        <w:t xml:space="preserve">In this table, </w:t>
      </w:r>
      <w:proofErr w:type="spellStart"/>
      <w:r w:rsidRPr="009C1EC0">
        <w:t>HoR</w:t>
      </w:r>
      <w:proofErr w:type="spellEnd"/>
      <w:r w:rsidRPr="009C1EC0">
        <w:t xml:space="preserve"> denotes the House of Representatives</w:t>
      </w:r>
    </w:p>
    <w:p w14:paraId="12683F15" w14:textId="77777777" w:rsidR="00DC23ED" w:rsidRPr="009C1EC0" w:rsidRDefault="00DC23ED" w:rsidP="00DC23ED">
      <w:pPr>
        <w:pStyle w:val="ScheduleHeading"/>
      </w:pPr>
      <w:r w:rsidRPr="009C1EC0">
        <w:t>Table B</w:t>
      </w:r>
      <w:r w:rsidRPr="009C1EC0">
        <w:tab/>
        <w:t>Lump sum valuation factors for sitting members</w:t>
      </w:r>
    </w:p>
    <w:p w14:paraId="4448BCA1" w14:textId="77777777" w:rsidR="00DC23ED" w:rsidRPr="009C1EC0" w:rsidRDefault="00DC23ED" w:rsidP="00DC23ED">
      <w:pPr>
        <w:rPr>
          <w:sz w:val="12"/>
          <w:szCs w:val="12"/>
        </w:rPr>
      </w:pPr>
    </w:p>
    <w:tbl>
      <w:tblPr>
        <w:tblW w:w="8381" w:type="dxa"/>
        <w:tblLayout w:type="fixed"/>
        <w:tblLook w:val="0000" w:firstRow="0" w:lastRow="0" w:firstColumn="0" w:lastColumn="0" w:noHBand="0" w:noVBand="0"/>
      </w:tblPr>
      <w:tblGrid>
        <w:gridCol w:w="1284"/>
        <w:gridCol w:w="1330"/>
        <w:gridCol w:w="2100"/>
        <w:gridCol w:w="2099"/>
        <w:gridCol w:w="1568"/>
      </w:tblGrid>
      <w:tr w:rsidR="00DC23ED" w:rsidRPr="009C1EC0" w14:paraId="0B5B97F8" w14:textId="77777777">
        <w:tc>
          <w:tcPr>
            <w:tcW w:w="1284" w:type="dxa"/>
            <w:tcBorders>
              <w:bottom w:val="single" w:sz="4" w:space="0" w:color="auto"/>
            </w:tcBorders>
          </w:tcPr>
          <w:p w14:paraId="35794893" w14:textId="77777777" w:rsidR="00DC23ED" w:rsidRPr="009C1EC0" w:rsidRDefault="00DC23ED" w:rsidP="00DC23ED">
            <w:pPr>
              <w:pStyle w:val="TableColHead"/>
            </w:pPr>
            <w:r w:rsidRPr="009C1EC0">
              <w:t>Gender</w:t>
            </w:r>
          </w:p>
        </w:tc>
        <w:tc>
          <w:tcPr>
            <w:tcW w:w="1330" w:type="dxa"/>
            <w:tcBorders>
              <w:bottom w:val="single" w:sz="4" w:space="0" w:color="auto"/>
            </w:tcBorders>
          </w:tcPr>
          <w:p w14:paraId="08E21250" w14:textId="77777777" w:rsidR="00DC23ED" w:rsidRPr="009C1EC0" w:rsidRDefault="00DC23ED" w:rsidP="00DC23ED">
            <w:pPr>
              <w:pStyle w:val="TableColHead"/>
            </w:pPr>
            <w:r w:rsidRPr="009C1EC0">
              <w:t>House*</w:t>
            </w:r>
          </w:p>
        </w:tc>
        <w:tc>
          <w:tcPr>
            <w:tcW w:w="2100" w:type="dxa"/>
            <w:tcBorders>
              <w:bottom w:val="single" w:sz="4" w:space="0" w:color="auto"/>
            </w:tcBorders>
          </w:tcPr>
          <w:p w14:paraId="63E5318C" w14:textId="77777777" w:rsidR="00DC23ED" w:rsidRPr="009C1EC0" w:rsidRDefault="00DC23ED" w:rsidP="00DC23ED">
            <w:pPr>
              <w:pStyle w:val="TableColHead"/>
            </w:pPr>
            <w:r w:rsidRPr="009C1EC0">
              <w:t xml:space="preserve">Complete years since last </w:t>
            </w:r>
            <w:proofErr w:type="spellStart"/>
            <w:r w:rsidRPr="009C1EC0">
              <w:t>HoR</w:t>
            </w:r>
            <w:proofErr w:type="spellEnd"/>
            <w:r w:rsidRPr="009C1EC0">
              <w:t xml:space="preserve"> election</w:t>
            </w:r>
          </w:p>
        </w:tc>
        <w:tc>
          <w:tcPr>
            <w:tcW w:w="2099" w:type="dxa"/>
            <w:tcBorders>
              <w:bottom w:val="single" w:sz="4" w:space="0" w:color="auto"/>
            </w:tcBorders>
          </w:tcPr>
          <w:p w14:paraId="6AAAA152" w14:textId="77777777" w:rsidR="00DC23ED" w:rsidRPr="009C1EC0" w:rsidRDefault="00DC23ED" w:rsidP="00DC23ED">
            <w:pPr>
              <w:pStyle w:val="TableColHead"/>
            </w:pPr>
            <w:r w:rsidRPr="009C1EC0">
              <w:t xml:space="preserve">Last became member of Senate before last </w:t>
            </w:r>
            <w:proofErr w:type="spellStart"/>
            <w:r w:rsidRPr="009C1EC0">
              <w:t>HoR</w:t>
            </w:r>
            <w:proofErr w:type="spellEnd"/>
            <w:r w:rsidRPr="009C1EC0">
              <w:t xml:space="preserve"> election</w:t>
            </w:r>
          </w:p>
        </w:tc>
        <w:tc>
          <w:tcPr>
            <w:tcW w:w="1568" w:type="dxa"/>
            <w:tcBorders>
              <w:bottom w:val="single" w:sz="4" w:space="0" w:color="auto"/>
            </w:tcBorders>
          </w:tcPr>
          <w:p w14:paraId="2EFBC259" w14:textId="77777777" w:rsidR="00DC23ED" w:rsidRPr="009C1EC0" w:rsidRDefault="00DC23ED" w:rsidP="00DC23ED">
            <w:pPr>
              <w:pStyle w:val="TableColHead"/>
            </w:pPr>
            <w:r w:rsidRPr="009C1EC0">
              <w:t>Relevant Table</w:t>
            </w:r>
          </w:p>
        </w:tc>
      </w:tr>
      <w:tr w:rsidR="00DC23ED" w:rsidRPr="009C1EC0" w14:paraId="66340115" w14:textId="77777777">
        <w:tc>
          <w:tcPr>
            <w:tcW w:w="1284" w:type="dxa"/>
            <w:tcBorders>
              <w:top w:val="single" w:sz="4" w:space="0" w:color="auto"/>
            </w:tcBorders>
          </w:tcPr>
          <w:p w14:paraId="53E1AB15" w14:textId="77777777" w:rsidR="00DC23ED" w:rsidRPr="009C1EC0" w:rsidRDefault="00DC23ED" w:rsidP="00DC23ED">
            <w:pPr>
              <w:pStyle w:val="TableText"/>
            </w:pPr>
            <w:r w:rsidRPr="009C1EC0">
              <w:t>Male</w:t>
            </w:r>
          </w:p>
        </w:tc>
        <w:tc>
          <w:tcPr>
            <w:tcW w:w="1330" w:type="dxa"/>
            <w:tcBorders>
              <w:top w:val="single" w:sz="4" w:space="0" w:color="auto"/>
            </w:tcBorders>
          </w:tcPr>
          <w:p w14:paraId="136D21FE" w14:textId="77777777" w:rsidR="00DC23ED" w:rsidRPr="009C1EC0" w:rsidRDefault="00DC23ED" w:rsidP="00DC23ED">
            <w:pPr>
              <w:pStyle w:val="TableText"/>
            </w:pPr>
            <w:proofErr w:type="spellStart"/>
            <w:r w:rsidRPr="009C1EC0">
              <w:t>HoR</w:t>
            </w:r>
            <w:proofErr w:type="spellEnd"/>
          </w:p>
        </w:tc>
        <w:tc>
          <w:tcPr>
            <w:tcW w:w="2100" w:type="dxa"/>
            <w:tcBorders>
              <w:top w:val="single" w:sz="4" w:space="0" w:color="auto"/>
            </w:tcBorders>
          </w:tcPr>
          <w:p w14:paraId="5CBDCD30" w14:textId="77777777" w:rsidR="00DC23ED" w:rsidRPr="009C1EC0" w:rsidRDefault="00DC23ED" w:rsidP="00DC23ED">
            <w:pPr>
              <w:pStyle w:val="TableText"/>
            </w:pPr>
            <w:r w:rsidRPr="009C1EC0">
              <w:t>0</w:t>
            </w:r>
          </w:p>
        </w:tc>
        <w:tc>
          <w:tcPr>
            <w:tcW w:w="2099" w:type="dxa"/>
            <w:tcBorders>
              <w:top w:val="single" w:sz="4" w:space="0" w:color="auto"/>
            </w:tcBorders>
          </w:tcPr>
          <w:p w14:paraId="787581F3" w14:textId="77777777" w:rsidR="00DC23ED" w:rsidRPr="009C1EC0" w:rsidRDefault="00DC23ED" w:rsidP="00DC23ED">
            <w:pPr>
              <w:pStyle w:val="TableText"/>
            </w:pPr>
            <w:r w:rsidRPr="009C1EC0">
              <w:t>n/a</w:t>
            </w:r>
          </w:p>
        </w:tc>
        <w:tc>
          <w:tcPr>
            <w:tcW w:w="1568" w:type="dxa"/>
            <w:tcBorders>
              <w:top w:val="single" w:sz="4" w:space="0" w:color="auto"/>
            </w:tcBorders>
          </w:tcPr>
          <w:p w14:paraId="4F074D79" w14:textId="77777777" w:rsidR="00DC23ED" w:rsidRPr="009C1EC0" w:rsidRDefault="00DC23ED" w:rsidP="00DC23ED">
            <w:pPr>
              <w:pStyle w:val="TableText"/>
            </w:pPr>
            <w:r w:rsidRPr="009C1EC0">
              <w:t>37</w:t>
            </w:r>
          </w:p>
        </w:tc>
      </w:tr>
      <w:tr w:rsidR="00DC23ED" w:rsidRPr="009C1EC0" w14:paraId="785F19B3" w14:textId="77777777">
        <w:tc>
          <w:tcPr>
            <w:tcW w:w="1284" w:type="dxa"/>
          </w:tcPr>
          <w:p w14:paraId="741A7292" w14:textId="77777777" w:rsidR="00DC23ED" w:rsidRPr="009C1EC0" w:rsidRDefault="00DC23ED" w:rsidP="00DC23ED">
            <w:pPr>
              <w:pStyle w:val="TableText"/>
            </w:pPr>
            <w:r w:rsidRPr="009C1EC0">
              <w:t>Male</w:t>
            </w:r>
          </w:p>
        </w:tc>
        <w:tc>
          <w:tcPr>
            <w:tcW w:w="1330" w:type="dxa"/>
          </w:tcPr>
          <w:p w14:paraId="35AA331E" w14:textId="77777777" w:rsidR="00DC23ED" w:rsidRPr="009C1EC0" w:rsidRDefault="00DC23ED" w:rsidP="00DC23ED">
            <w:pPr>
              <w:pStyle w:val="TableText"/>
            </w:pPr>
            <w:proofErr w:type="spellStart"/>
            <w:r w:rsidRPr="009C1EC0">
              <w:t>HoR</w:t>
            </w:r>
            <w:proofErr w:type="spellEnd"/>
          </w:p>
        </w:tc>
        <w:tc>
          <w:tcPr>
            <w:tcW w:w="2100" w:type="dxa"/>
          </w:tcPr>
          <w:p w14:paraId="5D77C4E9" w14:textId="77777777" w:rsidR="00DC23ED" w:rsidRPr="009C1EC0" w:rsidRDefault="00DC23ED" w:rsidP="00DC23ED">
            <w:pPr>
              <w:pStyle w:val="TableText"/>
            </w:pPr>
            <w:r w:rsidRPr="009C1EC0">
              <w:t>1</w:t>
            </w:r>
          </w:p>
        </w:tc>
        <w:tc>
          <w:tcPr>
            <w:tcW w:w="2099" w:type="dxa"/>
          </w:tcPr>
          <w:p w14:paraId="56CA15A1" w14:textId="77777777" w:rsidR="00DC23ED" w:rsidRPr="009C1EC0" w:rsidRDefault="00DC23ED" w:rsidP="00DC23ED">
            <w:pPr>
              <w:pStyle w:val="TableText"/>
            </w:pPr>
            <w:r w:rsidRPr="009C1EC0">
              <w:t>n/a</w:t>
            </w:r>
          </w:p>
        </w:tc>
        <w:tc>
          <w:tcPr>
            <w:tcW w:w="1568" w:type="dxa"/>
          </w:tcPr>
          <w:p w14:paraId="21ACAC6A" w14:textId="77777777" w:rsidR="00DC23ED" w:rsidRPr="009C1EC0" w:rsidRDefault="00DC23ED" w:rsidP="00DC23ED">
            <w:pPr>
              <w:pStyle w:val="TableText"/>
            </w:pPr>
            <w:r w:rsidRPr="009C1EC0">
              <w:t>38</w:t>
            </w:r>
          </w:p>
        </w:tc>
      </w:tr>
      <w:tr w:rsidR="00DC23ED" w:rsidRPr="009C1EC0" w14:paraId="62EB0155" w14:textId="77777777">
        <w:tc>
          <w:tcPr>
            <w:tcW w:w="1284" w:type="dxa"/>
          </w:tcPr>
          <w:p w14:paraId="7369D4E5" w14:textId="77777777" w:rsidR="00DC23ED" w:rsidRPr="009C1EC0" w:rsidRDefault="00DC23ED" w:rsidP="00DC23ED">
            <w:pPr>
              <w:pStyle w:val="TableText"/>
            </w:pPr>
            <w:r w:rsidRPr="009C1EC0">
              <w:t>Male</w:t>
            </w:r>
          </w:p>
        </w:tc>
        <w:tc>
          <w:tcPr>
            <w:tcW w:w="1330" w:type="dxa"/>
          </w:tcPr>
          <w:p w14:paraId="3E19528C" w14:textId="77777777" w:rsidR="00DC23ED" w:rsidRPr="009C1EC0" w:rsidRDefault="00DC23ED" w:rsidP="00DC23ED">
            <w:pPr>
              <w:pStyle w:val="TableText"/>
            </w:pPr>
            <w:proofErr w:type="spellStart"/>
            <w:r w:rsidRPr="009C1EC0">
              <w:t>HoR</w:t>
            </w:r>
            <w:proofErr w:type="spellEnd"/>
          </w:p>
        </w:tc>
        <w:tc>
          <w:tcPr>
            <w:tcW w:w="2100" w:type="dxa"/>
          </w:tcPr>
          <w:p w14:paraId="6C809A5A" w14:textId="77777777" w:rsidR="00DC23ED" w:rsidRPr="009C1EC0" w:rsidRDefault="00DC23ED" w:rsidP="00DC23ED">
            <w:pPr>
              <w:pStyle w:val="TableText"/>
            </w:pPr>
            <w:r w:rsidRPr="009C1EC0">
              <w:t>2 or more</w:t>
            </w:r>
          </w:p>
        </w:tc>
        <w:tc>
          <w:tcPr>
            <w:tcW w:w="2099" w:type="dxa"/>
          </w:tcPr>
          <w:p w14:paraId="1CAE5234" w14:textId="77777777" w:rsidR="00DC23ED" w:rsidRPr="009C1EC0" w:rsidRDefault="00DC23ED" w:rsidP="00DC23ED">
            <w:pPr>
              <w:pStyle w:val="TableText"/>
            </w:pPr>
            <w:r w:rsidRPr="009C1EC0">
              <w:t>n/a</w:t>
            </w:r>
          </w:p>
        </w:tc>
        <w:tc>
          <w:tcPr>
            <w:tcW w:w="1568" w:type="dxa"/>
          </w:tcPr>
          <w:p w14:paraId="669450C2" w14:textId="77777777" w:rsidR="00DC23ED" w:rsidRPr="009C1EC0" w:rsidRDefault="00DC23ED" w:rsidP="00DC23ED">
            <w:pPr>
              <w:pStyle w:val="TableText"/>
            </w:pPr>
            <w:r w:rsidRPr="009C1EC0">
              <w:t>39</w:t>
            </w:r>
          </w:p>
        </w:tc>
      </w:tr>
      <w:tr w:rsidR="00DC23ED" w:rsidRPr="009C1EC0" w14:paraId="1A508653" w14:textId="77777777">
        <w:tc>
          <w:tcPr>
            <w:tcW w:w="1284" w:type="dxa"/>
          </w:tcPr>
          <w:p w14:paraId="6C9F186E" w14:textId="77777777" w:rsidR="00DC23ED" w:rsidRPr="009C1EC0" w:rsidRDefault="00DC23ED" w:rsidP="00DC23ED">
            <w:pPr>
              <w:pStyle w:val="TableText"/>
            </w:pPr>
            <w:r w:rsidRPr="009C1EC0">
              <w:t>Male</w:t>
            </w:r>
          </w:p>
        </w:tc>
        <w:tc>
          <w:tcPr>
            <w:tcW w:w="1330" w:type="dxa"/>
          </w:tcPr>
          <w:p w14:paraId="2E792C26" w14:textId="77777777" w:rsidR="00DC23ED" w:rsidRPr="009C1EC0" w:rsidRDefault="00DC23ED" w:rsidP="00DC23ED">
            <w:pPr>
              <w:pStyle w:val="TableText"/>
            </w:pPr>
            <w:r w:rsidRPr="009C1EC0">
              <w:t>Senate</w:t>
            </w:r>
          </w:p>
        </w:tc>
        <w:tc>
          <w:tcPr>
            <w:tcW w:w="2100" w:type="dxa"/>
          </w:tcPr>
          <w:p w14:paraId="799F6EC4" w14:textId="77777777" w:rsidR="00DC23ED" w:rsidRPr="009C1EC0" w:rsidRDefault="00DC23ED" w:rsidP="00DC23ED">
            <w:pPr>
              <w:pStyle w:val="TableText"/>
            </w:pPr>
            <w:r w:rsidRPr="009C1EC0">
              <w:t>0</w:t>
            </w:r>
          </w:p>
        </w:tc>
        <w:tc>
          <w:tcPr>
            <w:tcW w:w="2099" w:type="dxa"/>
          </w:tcPr>
          <w:p w14:paraId="7469418C" w14:textId="77777777" w:rsidR="00DC23ED" w:rsidRPr="009C1EC0" w:rsidRDefault="00DC23ED" w:rsidP="00DC23ED">
            <w:pPr>
              <w:pStyle w:val="TableText"/>
            </w:pPr>
            <w:r w:rsidRPr="009C1EC0">
              <w:t>No</w:t>
            </w:r>
          </w:p>
        </w:tc>
        <w:tc>
          <w:tcPr>
            <w:tcW w:w="1568" w:type="dxa"/>
          </w:tcPr>
          <w:p w14:paraId="05048AE1" w14:textId="77777777" w:rsidR="00DC23ED" w:rsidRPr="009C1EC0" w:rsidRDefault="00DC23ED" w:rsidP="00DC23ED">
            <w:pPr>
              <w:pStyle w:val="TableText"/>
            </w:pPr>
            <w:r w:rsidRPr="009C1EC0">
              <w:t>40</w:t>
            </w:r>
          </w:p>
        </w:tc>
      </w:tr>
      <w:tr w:rsidR="00DC23ED" w:rsidRPr="009C1EC0" w14:paraId="268B7469" w14:textId="77777777">
        <w:tc>
          <w:tcPr>
            <w:tcW w:w="1284" w:type="dxa"/>
          </w:tcPr>
          <w:p w14:paraId="1E3DD48D" w14:textId="77777777" w:rsidR="00DC23ED" w:rsidRPr="009C1EC0" w:rsidRDefault="00DC23ED" w:rsidP="00DC23ED">
            <w:pPr>
              <w:pStyle w:val="TableText"/>
            </w:pPr>
            <w:r w:rsidRPr="009C1EC0">
              <w:t>Male</w:t>
            </w:r>
          </w:p>
        </w:tc>
        <w:tc>
          <w:tcPr>
            <w:tcW w:w="1330" w:type="dxa"/>
          </w:tcPr>
          <w:p w14:paraId="450FFA1E" w14:textId="77777777" w:rsidR="00DC23ED" w:rsidRPr="009C1EC0" w:rsidRDefault="00DC23ED" w:rsidP="00DC23ED">
            <w:pPr>
              <w:pStyle w:val="TableText"/>
            </w:pPr>
            <w:r w:rsidRPr="009C1EC0">
              <w:t>Senate</w:t>
            </w:r>
          </w:p>
        </w:tc>
        <w:tc>
          <w:tcPr>
            <w:tcW w:w="2100" w:type="dxa"/>
          </w:tcPr>
          <w:p w14:paraId="10FB2306" w14:textId="77777777" w:rsidR="00DC23ED" w:rsidRPr="009C1EC0" w:rsidRDefault="00DC23ED" w:rsidP="00DC23ED">
            <w:pPr>
              <w:pStyle w:val="TableText"/>
            </w:pPr>
            <w:r w:rsidRPr="009C1EC0">
              <w:t>1</w:t>
            </w:r>
          </w:p>
        </w:tc>
        <w:tc>
          <w:tcPr>
            <w:tcW w:w="2099" w:type="dxa"/>
          </w:tcPr>
          <w:p w14:paraId="0D7B53A8" w14:textId="77777777" w:rsidR="00DC23ED" w:rsidRPr="009C1EC0" w:rsidRDefault="00DC23ED" w:rsidP="00DC23ED">
            <w:pPr>
              <w:pStyle w:val="TableText"/>
            </w:pPr>
            <w:r w:rsidRPr="009C1EC0">
              <w:t>No</w:t>
            </w:r>
          </w:p>
        </w:tc>
        <w:tc>
          <w:tcPr>
            <w:tcW w:w="1568" w:type="dxa"/>
          </w:tcPr>
          <w:p w14:paraId="4F450988" w14:textId="77777777" w:rsidR="00DC23ED" w:rsidRPr="009C1EC0" w:rsidRDefault="00DC23ED" w:rsidP="00DC23ED">
            <w:pPr>
              <w:pStyle w:val="TableText"/>
            </w:pPr>
            <w:r w:rsidRPr="009C1EC0">
              <w:t>41</w:t>
            </w:r>
          </w:p>
        </w:tc>
      </w:tr>
      <w:tr w:rsidR="00DC23ED" w:rsidRPr="009C1EC0" w14:paraId="021EF9C7" w14:textId="77777777">
        <w:tc>
          <w:tcPr>
            <w:tcW w:w="1284" w:type="dxa"/>
          </w:tcPr>
          <w:p w14:paraId="4EFD96FE" w14:textId="77777777" w:rsidR="00DC23ED" w:rsidRPr="009C1EC0" w:rsidRDefault="00DC23ED" w:rsidP="00DC23ED">
            <w:pPr>
              <w:pStyle w:val="TableText"/>
            </w:pPr>
            <w:r w:rsidRPr="009C1EC0">
              <w:t>Male</w:t>
            </w:r>
          </w:p>
        </w:tc>
        <w:tc>
          <w:tcPr>
            <w:tcW w:w="1330" w:type="dxa"/>
          </w:tcPr>
          <w:p w14:paraId="7196669C" w14:textId="77777777" w:rsidR="00DC23ED" w:rsidRPr="009C1EC0" w:rsidRDefault="00DC23ED" w:rsidP="00DC23ED">
            <w:pPr>
              <w:pStyle w:val="TableText"/>
            </w:pPr>
            <w:r w:rsidRPr="009C1EC0">
              <w:t>Senate</w:t>
            </w:r>
          </w:p>
        </w:tc>
        <w:tc>
          <w:tcPr>
            <w:tcW w:w="2100" w:type="dxa"/>
          </w:tcPr>
          <w:p w14:paraId="31EB74CB" w14:textId="77777777" w:rsidR="00DC23ED" w:rsidRPr="009C1EC0" w:rsidRDefault="00DC23ED" w:rsidP="00DC23ED">
            <w:pPr>
              <w:pStyle w:val="TableText"/>
            </w:pPr>
            <w:r w:rsidRPr="009C1EC0">
              <w:t>2 or more</w:t>
            </w:r>
          </w:p>
        </w:tc>
        <w:tc>
          <w:tcPr>
            <w:tcW w:w="2099" w:type="dxa"/>
          </w:tcPr>
          <w:p w14:paraId="30EC6EFB" w14:textId="77777777" w:rsidR="00DC23ED" w:rsidRPr="009C1EC0" w:rsidRDefault="00DC23ED" w:rsidP="00DC23ED">
            <w:pPr>
              <w:pStyle w:val="TableText"/>
            </w:pPr>
            <w:r w:rsidRPr="009C1EC0">
              <w:t>No</w:t>
            </w:r>
          </w:p>
        </w:tc>
        <w:tc>
          <w:tcPr>
            <w:tcW w:w="1568" w:type="dxa"/>
          </w:tcPr>
          <w:p w14:paraId="796A67D9" w14:textId="77777777" w:rsidR="00DC23ED" w:rsidRPr="009C1EC0" w:rsidRDefault="00DC23ED" w:rsidP="00DC23ED">
            <w:pPr>
              <w:pStyle w:val="TableText"/>
            </w:pPr>
            <w:r w:rsidRPr="009C1EC0">
              <w:t>42</w:t>
            </w:r>
          </w:p>
        </w:tc>
      </w:tr>
      <w:tr w:rsidR="00DC23ED" w:rsidRPr="009C1EC0" w14:paraId="254D1E90" w14:textId="77777777">
        <w:tc>
          <w:tcPr>
            <w:tcW w:w="1284" w:type="dxa"/>
          </w:tcPr>
          <w:p w14:paraId="79610A33" w14:textId="77777777" w:rsidR="00DC23ED" w:rsidRPr="009C1EC0" w:rsidRDefault="00DC23ED" w:rsidP="00DC23ED">
            <w:pPr>
              <w:pStyle w:val="TableText"/>
            </w:pPr>
            <w:r w:rsidRPr="009C1EC0">
              <w:t>Male</w:t>
            </w:r>
          </w:p>
        </w:tc>
        <w:tc>
          <w:tcPr>
            <w:tcW w:w="1330" w:type="dxa"/>
          </w:tcPr>
          <w:p w14:paraId="1AD14E9A" w14:textId="77777777" w:rsidR="00DC23ED" w:rsidRPr="009C1EC0" w:rsidRDefault="00DC23ED" w:rsidP="00DC23ED">
            <w:pPr>
              <w:pStyle w:val="TableText"/>
            </w:pPr>
            <w:r w:rsidRPr="009C1EC0">
              <w:t>Senate</w:t>
            </w:r>
          </w:p>
        </w:tc>
        <w:tc>
          <w:tcPr>
            <w:tcW w:w="2100" w:type="dxa"/>
          </w:tcPr>
          <w:p w14:paraId="6AC12F1A" w14:textId="77777777" w:rsidR="00DC23ED" w:rsidRPr="009C1EC0" w:rsidRDefault="00DC23ED" w:rsidP="00DC23ED">
            <w:pPr>
              <w:pStyle w:val="TableText"/>
            </w:pPr>
            <w:r w:rsidRPr="009C1EC0">
              <w:t>0</w:t>
            </w:r>
          </w:p>
        </w:tc>
        <w:tc>
          <w:tcPr>
            <w:tcW w:w="2099" w:type="dxa"/>
          </w:tcPr>
          <w:p w14:paraId="1038EB63" w14:textId="77777777" w:rsidR="00DC23ED" w:rsidRPr="009C1EC0" w:rsidRDefault="00DC23ED" w:rsidP="00DC23ED">
            <w:pPr>
              <w:pStyle w:val="TableText"/>
            </w:pPr>
            <w:r w:rsidRPr="009C1EC0">
              <w:t>Yes</w:t>
            </w:r>
          </w:p>
        </w:tc>
        <w:tc>
          <w:tcPr>
            <w:tcW w:w="1568" w:type="dxa"/>
          </w:tcPr>
          <w:p w14:paraId="72AB00DD" w14:textId="77777777" w:rsidR="00DC23ED" w:rsidRPr="009C1EC0" w:rsidRDefault="00DC23ED" w:rsidP="00DC23ED">
            <w:pPr>
              <w:pStyle w:val="TableText"/>
            </w:pPr>
            <w:r w:rsidRPr="009C1EC0">
              <w:t>43</w:t>
            </w:r>
          </w:p>
        </w:tc>
      </w:tr>
      <w:tr w:rsidR="00DC23ED" w:rsidRPr="009C1EC0" w14:paraId="6726529B" w14:textId="77777777">
        <w:tc>
          <w:tcPr>
            <w:tcW w:w="1284" w:type="dxa"/>
          </w:tcPr>
          <w:p w14:paraId="1A9A52F5" w14:textId="77777777" w:rsidR="00DC23ED" w:rsidRPr="009C1EC0" w:rsidRDefault="00DC23ED" w:rsidP="00DC23ED">
            <w:pPr>
              <w:pStyle w:val="TableText"/>
            </w:pPr>
            <w:r w:rsidRPr="009C1EC0">
              <w:t>Male</w:t>
            </w:r>
          </w:p>
        </w:tc>
        <w:tc>
          <w:tcPr>
            <w:tcW w:w="1330" w:type="dxa"/>
          </w:tcPr>
          <w:p w14:paraId="2D6D2FE9" w14:textId="77777777" w:rsidR="00DC23ED" w:rsidRPr="009C1EC0" w:rsidRDefault="00DC23ED" w:rsidP="00DC23ED">
            <w:pPr>
              <w:pStyle w:val="TableText"/>
            </w:pPr>
            <w:r w:rsidRPr="009C1EC0">
              <w:t>Senate</w:t>
            </w:r>
          </w:p>
        </w:tc>
        <w:tc>
          <w:tcPr>
            <w:tcW w:w="2100" w:type="dxa"/>
          </w:tcPr>
          <w:p w14:paraId="50D3CC3E" w14:textId="77777777" w:rsidR="00DC23ED" w:rsidRPr="009C1EC0" w:rsidRDefault="00DC23ED" w:rsidP="00DC23ED">
            <w:pPr>
              <w:pStyle w:val="TableText"/>
            </w:pPr>
            <w:r w:rsidRPr="009C1EC0">
              <w:t>1</w:t>
            </w:r>
          </w:p>
        </w:tc>
        <w:tc>
          <w:tcPr>
            <w:tcW w:w="2099" w:type="dxa"/>
          </w:tcPr>
          <w:p w14:paraId="684F551E" w14:textId="77777777" w:rsidR="00DC23ED" w:rsidRPr="009C1EC0" w:rsidRDefault="00DC23ED" w:rsidP="00DC23ED">
            <w:pPr>
              <w:pStyle w:val="TableText"/>
            </w:pPr>
            <w:r w:rsidRPr="009C1EC0">
              <w:t>Yes</w:t>
            </w:r>
          </w:p>
        </w:tc>
        <w:tc>
          <w:tcPr>
            <w:tcW w:w="1568" w:type="dxa"/>
          </w:tcPr>
          <w:p w14:paraId="46813DA2" w14:textId="77777777" w:rsidR="00DC23ED" w:rsidRPr="009C1EC0" w:rsidRDefault="00DC23ED" w:rsidP="00DC23ED">
            <w:pPr>
              <w:pStyle w:val="TableText"/>
            </w:pPr>
            <w:r w:rsidRPr="009C1EC0">
              <w:t>44</w:t>
            </w:r>
          </w:p>
        </w:tc>
      </w:tr>
      <w:tr w:rsidR="00DC23ED" w:rsidRPr="009C1EC0" w14:paraId="660A5CFC" w14:textId="77777777">
        <w:tc>
          <w:tcPr>
            <w:tcW w:w="1284" w:type="dxa"/>
          </w:tcPr>
          <w:p w14:paraId="443BED95" w14:textId="77777777" w:rsidR="00DC23ED" w:rsidRPr="009C1EC0" w:rsidRDefault="00DC23ED" w:rsidP="00DC23ED">
            <w:pPr>
              <w:pStyle w:val="TableText"/>
            </w:pPr>
            <w:r w:rsidRPr="009C1EC0">
              <w:t>Male</w:t>
            </w:r>
          </w:p>
        </w:tc>
        <w:tc>
          <w:tcPr>
            <w:tcW w:w="1330" w:type="dxa"/>
          </w:tcPr>
          <w:p w14:paraId="4A164ED6" w14:textId="77777777" w:rsidR="00DC23ED" w:rsidRPr="009C1EC0" w:rsidRDefault="00DC23ED" w:rsidP="00DC23ED">
            <w:pPr>
              <w:pStyle w:val="TableText"/>
            </w:pPr>
            <w:r w:rsidRPr="009C1EC0">
              <w:t>Senate</w:t>
            </w:r>
          </w:p>
        </w:tc>
        <w:tc>
          <w:tcPr>
            <w:tcW w:w="2100" w:type="dxa"/>
          </w:tcPr>
          <w:p w14:paraId="54DB3C2F" w14:textId="77777777" w:rsidR="00DC23ED" w:rsidRPr="009C1EC0" w:rsidRDefault="00DC23ED" w:rsidP="00DC23ED">
            <w:pPr>
              <w:pStyle w:val="TableText"/>
            </w:pPr>
            <w:r w:rsidRPr="009C1EC0">
              <w:t>2 or more</w:t>
            </w:r>
          </w:p>
        </w:tc>
        <w:tc>
          <w:tcPr>
            <w:tcW w:w="2099" w:type="dxa"/>
          </w:tcPr>
          <w:p w14:paraId="79A0CC1C" w14:textId="77777777" w:rsidR="00DC23ED" w:rsidRPr="009C1EC0" w:rsidRDefault="00DC23ED" w:rsidP="00DC23ED">
            <w:pPr>
              <w:pStyle w:val="TableText"/>
            </w:pPr>
            <w:r w:rsidRPr="009C1EC0">
              <w:t>Yes</w:t>
            </w:r>
          </w:p>
        </w:tc>
        <w:tc>
          <w:tcPr>
            <w:tcW w:w="1568" w:type="dxa"/>
          </w:tcPr>
          <w:p w14:paraId="28C343BC" w14:textId="77777777" w:rsidR="00DC23ED" w:rsidRPr="009C1EC0" w:rsidRDefault="00DC23ED" w:rsidP="00DC23ED">
            <w:pPr>
              <w:pStyle w:val="TableText"/>
            </w:pPr>
            <w:r w:rsidRPr="009C1EC0">
              <w:t>45</w:t>
            </w:r>
          </w:p>
        </w:tc>
      </w:tr>
      <w:tr w:rsidR="00DC23ED" w:rsidRPr="009C1EC0" w14:paraId="5F88105A" w14:textId="77777777">
        <w:tc>
          <w:tcPr>
            <w:tcW w:w="1284" w:type="dxa"/>
          </w:tcPr>
          <w:p w14:paraId="369E19A5" w14:textId="77777777" w:rsidR="00DC23ED" w:rsidRPr="009C1EC0" w:rsidRDefault="00DC23ED" w:rsidP="00DC23ED">
            <w:pPr>
              <w:pStyle w:val="TableText"/>
            </w:pPr>
            <w:r w:rsidRPr="009C1EC0">
              <w:t>Female</w:t>
            </w:r>
          </w:p>
        </w:tc>
        <w:tc>
          <w:tcPr>
            <w:tcW w:w="1330" w:type="dxa"/>
          </w:tcPr>
          <w:p w14:paraId="6A4AB092" w14:textId="77777777" w:rsidR="00DC23ED" w:rsidRPr="009C1EC0" w:rsidRDefault="00DC23ED" w:rsidP="00DC23ED">
            <w:pPr>
              <w:pStyle w:val="TableText"/>
            </w:pPr>
            <w:proofErr w:type="spellStart"/>
            <w:r w:rsidRPr="009C1EC0">
              <w:t>HoR</w:t>
            </w:r>
            <w:proofErr w:type="spellEnd"/>
          </w:p>
        </w:tc>
        <w:tc>
          <w:tcPr>
            <w:tcW w:w="2100" w:type="dxa"/>
          </w:tcPr>
          <w:p w14:paraId="4E64C4E1" w14:textId="77777777" w:rsidR="00DC23ED" w:rsidRPr="009C1EC0" w:rsidRDefault="00DC23ED" w:rsidP="00DC23ED">
            <w:pPr>
              <w:pStyle w:val="TableText"/>
            </w:pPr>
            <w:r w:rsidRPr="009C1EC0">
              <w:t>0</w:t>
            </w:r>
          </w:p>
        </w:tc>
        <w:tc>
          <w:tcPr>
            <w:tcW w:w="2099" w:type="dxa"/>
          </w:tcPr>
          <w:p w14:paraId="0AE1BE8A" w14:textId="77777777" w:rsidR="00DC23ED" w:rsidRPr="009C1EC0" w:rsidRDefault="00DC23ED" w:rsidP="00DC23ED">
            <w:pPr>
              <w:pStyle w:val="TableText"/>
            </w:pPr>
            <w:r w:rsidRPr="009C1EC0">
              <w:t>n/a</w:t>
            </w:r>
          </w:p>
        </w:tc>
        <w:tc>
          <w:tcPr>
            <w:tcW w:w="1568" w:type="dxa"/>
          </w:tcPr>
          <w:p w14:paraId="11575C99" w14:textId="77777777" w:rsidR="00DC23ED" w:rsidRPr="009C1EC0" w:rsidRDefault="00DC23ED" w:rsidP="00DC23ED">
            <w:pPr>
              <w:pStyle w:val="TableText"/>
            </w:pPr>
            <w:r w:rsidRPr="009C1EC0">
              <w:t>46</w:t>
            </w:r>
          </w:p>
        </w:tc>
      </w:tr>
      <w:tr w:rsidR="00DC23ED" w:rsidRPr="009C1EC0" w14:paraId="2D8581F1" w14:textId="77777777">
        <w:tc>
          <w:tcPr>
            <w:tcW w:w="1284" w:type="dxa"/>
          </w:tcPr>
          <w:p w14:paraId="01E8446F" w14:textId="77777777" w:rsidR="00DC23ED" w:rsidRPr="009C1EC0" w:rsidRDefault="00DC23ED" w:rsidP="00DC23ED">
            <w:pPr>
              <w:pStyle w:val="TableText"/>
            </w:pPr>
            <w:r w:rsidRPr="009C1EC0">
              <w:t>Female</w:t>
            </w:r>
          </w:p>
        </w:tc>
        <w:tc>
          <w:tcPr>
            <w:tcW w:w="1330" w:type="dxa"/>
          </w:tcPr>
          <w:p w14:paraId="469613D7" w14:textId="77777777" w:rsidR="00DC23ED" w:rsidRPr="009C1EC0" w:rsidRDefault="00DC23ED" w:rsidP="00DC23ED">
            <w:pPr>
              <w:pStyle w:val="TableText"/>
            </w:pPr>
            <w:proofErr w:type="spellStart"/>
            <w:r w:rsidRPr="009C1EC0">
              <w:t>HoR</w:t>
            </w:r>
            <w:proofErr w:type="spellEnd"/>
          </w:p>
        </w:tc>
        <w:tc>
          <w:tcPr>
            <w:tcW w:w="2100" w:type="dxa"/>
          </w:tcPr>
          <w:p w14:paraId="0683FDD2" w14:textId="77777777" w:rsidR="00DC23ED" w:rsidRPr="009C1EC0" w:rsidRDefault="00DC23ED" w:rsidP="00DC23ED">
            <w:pPr>
              <w:pStyle w:val="TableText"/>
            </w:pPr>
            <w:r w:rsidRPr="009C1EC0">
              <w:t>1</w:t>
            </w:r>
          </w:p>
        </w:tc>
        <w:tc>
          <w:tcPr>
            <w:tcW w:w="2099" w:type="dxa"/>
          </w:tcPr>
          <w:p w14:paraId="10AD1C30" w14:textId="77777777" w:rsidR="00DC23ED" w:rsidRPr="009C1EC0" w:rsidRDefault="00DC23ED" w:rsidP="00DC23ED">
            <w:pPr>
              <w:pStyle w:val="TableText"/>
            </w:pPr>
            <w:r w:rsidRPr="009C1EC0">
              <w:t>n/a</w:t>
            </w:r>
          </w:p>
        </w:tc>
        <w:tc>
          <w:tcPr>
            <w:tcW w:w="1568" w:type="dxa"/>
          </w:tcPr>
          <w:p w14:paraId="5C1F0812" w14:textId="77777777" w:rsidR="00DC23ED" w:rsidRPr="009C1EC0" w:rsidRDefault="00DC23ED" w:rsidP="00DC23ED">
            <w:pPr>
              <w:pStyle w:val="TableText"/>
            </w:pPr>
            <w:r w:rsidRPr="009C1EC0">
              <w:t>47</w:t>
            </w:r>
          </w:p>
        </w:tc>
      </w:tr>
      <w:tr w:rsidR="00DC23ED" w:rsidRPr="009C1EC0" w14:paraId="5B13B215" w14:textId="77777777">
        <w:tc>
          <w:tcPr>
            <w:tcW w:w="1284" w:type="dxa"/>
          </w:tcPr>
          <w:p w14:paraId="75D6C780" w14:textId="77777777" w:rsidR="00DC23ED" w:rsidRPr="009C1EC0" w:rsidRDefault="00DC23ED" w:rsidP="00DC23ED">
            <w:pPr>
              <w:pStyle w:val="TableText"/>
            </w:pPr>
            <w:r w:rsidRPr="009C1EC0">
              <w:t>Female</w:t>
            </w:r>
          </w:p>
        </w:tc>
        <w:tc>
          <w:tcPr>
            <w:tcW w:w="1330" w:type="dxa"/>
          </w:tcPr>
          <w:p w14:paraId="4BB0683E" w14:textId="77777777" w:rsidR="00DC23ED" w:rsidRPr="009C1EC0" w:rsidRDefault="00DC23ED" w:rsidP="00DC23ED">
            <w:pPr>
              <w:pStyle w:val="TableText"/>
            </w:pPr>
            <w:proofErr w:type="spellStart"/>
            <w:r w:rsidRPr="009C1EC0">
              <w:t>HoR</w:t>
            </w:r>
            <w:proofErr w:type="spellEnd"/>
          </w:p>
        </w:tc>
        <w:tc>
          <w:tcPr>
            <w:tcW w:w="2100" w:type="dxa"/>
          </w:tcPr>
          <w:p w14:paraId="499BFE58" w14:textId="77777777" w:rsidR="00DC23ED" w:rsidRPr="009C1EC0" w:rsidRDefault="00DC23ED" w:rsidP="00DC23ED">
            <w:pPr>
              <w:pStyle w:val="TableText"/>
            </w:pPr>
            <w:r w:rsidRPr="009C1EC0">
              <w:t>2 or more</w:t>
            </w:r>
          </w:p>
        </w:tc>
        <w:tc>
          <w:tcPr>
            <w:tcW w:w="2099" w:type="dxa"/>
          </w:tcPr>
          <w:p w14:paraId="00795E6C" w14:textId="77777777" w:rsidR="00DC23ED" w:rsidRPr="009C1EC0" w:rsidRDefault="00DC23ED" w:rsidP="00DC23ED">
            <w:pPr>
              <w:pStyle w:val="TableText"/>
            </w:pPr>
            <w:r w:rsidRPr="009C1EC0">
              <w:t>n/a</w:t>
            </w:r>
          </w:p>
        </w:tc>
        <w:tc>
          <w:tcPr>
            <w:tcW w:w="1568" w:type="dxa"/>
          </w:tcPr>
          <w:p w14:paraId="4B2810A7" w14:textId="77777777" w:rsidR="00DC23ED" w:rsidRPr="009C1EC0" w:rsidRDefault="00DC23ED" w:rsidP="00DC23ED">
            <w:pPr>
              <w:pStyle w:val="TableText"/>
            </w:pPr>
            <w:r w:rsidRPr="009C1EC0">
              <w:t>48</w:t>
            </w:r>
          </w:p>
        </w:tc>
      </w:tr>
      <w:tr w:rsidR="00DC23ED" w:rsidRPr="009C1EC0" w14:paraId="3984A4DF" w14:textId="77777777">
        <w:tc>
          <w:tcPr>
            <w:tcW w:w="1284" w:type="dxa"/>
          </w:tcPr>
          <w:p w14:paraId="1DA3A5A6" w14:textId="77777777" w:rsidR="00DC23ED" w:rsidRPr="009C1EC0" w:rsidRDefault="00DC23ED" w:rsidP="00DC23ED">
            <w:pPr>
              <w:pStyle w:val="TableText"/>
            </w:pPr>
            <w:r w:rsidRPr="009C1EC0">
              <w:t>Female</w:t>
            </w:r>
          </w:p>
        </w:tc>
        <w:tc>
          <w:tcPr>
            <w:tcW w:w="1330" w:type="dxa"/>
          </w:tcPr>
          <w:p w14:paraId="2A1698DD" w14:textId="77777777" w:rsidR="00DC23ED" w:rsidRPr="009C1EC0" w:rsidRDefault="00DC23ED" w:rsidP="00DC23ED">
            <w:pPr>
              <w:pStyle w:val="TableText"/>
            </w:pPr>
            <w:r w:rsidRPr="009C1EC0">
              <w:t>Senate</w:t>
            </w:r>
          </w:p>
        </w:tc>
        <w:tc>
          <w:tcPr>
            <w:tcW w:w="2100" w:type="dxa"/>
          </w:tcPr>
          <w:p w14:paraId="3FF31BAB" w14:textId="77777777" w:rsidR="00DC23ED" w:rsidRPr="009C1EC0" w:rsidRDefault="00DC23ED" w:rsidP="00DC23ED">
            <w:pPr>
              <w:pStyle w:val="TableText"/>
            </w:pPr>
            <w:r w:rsidRPr="009C1EC0">
              <w:t>0</w:t>
            </w:r>
          </w:p>
        </w:tc>
        <w:tc>
          <w:tcPr>
            <w:tcW w:w="2099" w:type="dxa"/>
          </w:tcPr>
          <w:p w14:paraId="6C79509A" w14:textId="77777777" w:rsidR="00DC23ED" w:rsidRPr="009C1EC0" w:rsidRDefault="00DC23ED" w:rsidP="00DC23ED">
            <w:pPr>
              <w:pStyle w:val="TableText"/>
            </w:pPr>
            <w:r w:rsidRPr="009C1EC0">
              <w:t>No</w:t>
            </w:r>
          </w:p>
        </w:tc>
        <w:tc>
          <w:tcPr>
            <w:tcW w:w="1568" w:type="dxa"/>
          </w:tcPr>
          <w:p w14:paraId="051609DA" w14:textId="77777777" w:rsidR="00DC23ED" w:rsidRPr="009C1EC0" w:rsidRDefault="00DC23ED" w:rsidP="00DC23ED">
            <w:pPr>
              <w:pStyle w:val="TableText"/>
            </w:pPr>
            <w:r w:rsidRPr="009C1EC0">
              <w:t>49</w:t>
            </w:r>
          </w:p>
        </w:tc>
      </w:tr>
      <w:tr w:rsidR="00DC23ED" w:rsidRPr="009C1EC0" w14:paraId="586AC683" w14:textId="77777777">
        <w:tc>
          <w:tcPr>
            <w:tcW w:w="1284" w:type="dxa"/>
          </w:tcPr>
          <w:p w14:paraId="30B5CD17" w14:textId="77777777" w:rsidR="00DC23ED" w:rsidRPr="009C1EC0" w:rsidRDefault="00DC23ED" w:rsidP="00DC23ED">
            <w:pPr>
              <w:pStyle w:val="TableText"/>
            </w:pPr>
            <w:r w:rsidRPr="009C1EC0">
              <w:t>Female</w:t>
            </w:r>
          </w:p>
        </w:tc>
        <w:tc>
          <w:tcPr>
            <w:tcW w:w="1330" w:type="dxa"/>
          </w:tcPr>
          <w:p w14:paraId="4989A92C" w14:textId="77777777" w:rsidR="00DC23ED" w:rsidRPr="009C1EC0" w:rsidRDefault="00DC23ED" w:rsidP="00DC23ED">
            <w:pPr>
              <w:pStyle w:val="TableText"/>
            </w:pPr>
            <w:r w:rsidRPr="009C1EC0">
              <w:t>Senate</w:t>
            </w:r>
          </w:p>
        </w:tc>
        <w:tc>
          <w:tcPr>
            <w:tcW w:w="2100" w:type="dxa"/>
          </w:tcPr>
          <w:p w14:paraId="412BD134" w14:textId="77777777" w:rsidR="00DC23ED" w:rsidRPr="009C1EC0" w:rsidRDefault="00DC23ED" w:rsidP="00DC23ED">
            <w:pPr>
              <w:pStyle w:val="TableText"/>
            </w:pPr>
            <w:r w:rsidRPr="009C1EC0">
              <w:t>1</w:t>
            </w:r>
          </w:p>
        </w:tc>
        <w:tc>
          <w:tcPr>
            <w:tcW w:w="2099" w:type="dxa"/>
          </w:tcPr>
          <w:p w14:paraId="49059806" w14:textId="77777777" w:rsidR="00DC23ED" w:rsidRPr="009C1EC0" w:rsidRDefault="00DC23ED" w:rsidP="00DC23ED">
            <w:pPr>
              <w:pStyle w:val="TableText"/>
            </w:pPr>
            <w:r w:rsidRPr="009C1EC0">
              <w:t>No</w:t>
            </w:r>
          </w:p>
        </w:tc>
        <w:tc>
          <w:tcPr>
            <w:tcW w:w="1568" w:type="dxa"/>
          </w:tcPr>
          <w:p w14:paraId="76A5F9BD" w14:textId="77777777" w:rsidR="00DC23ED" w:rsidRPr="009C1EC0" w:rsidRDefault="00DC23ED" w:rsidP="00DC23ED">
            <w:pPr>
              <w:pStyle w:val="TableText"/>
            </w:pPr>
            <w:r w:rsidRPr="009C1EC0">
              <w:t>50</w:t>
            </w:r>
          </w:p>
        </w:tc>
      </w:tr>
      <w:tr w:rsidR="00DC23ED" w:rsidRPr="009C1EC0" w14:paraId="2365DD08" w14:textId="77777777">
        <w:tc>
          <w:tcPr>
            <w:tcW w:w="1284" w:type="dxa"/>
          </w:tcPr>
          <w:p w14:paraId="134E7D5D" w14:textId="77777777" w:rsidR="00DC23ED" w:rsidRPr="009C1EC0" w:rsidRDefault="00DC23ED" w:rsidP="00DC23ED">
            <w:pPr>
              <w:pStyle w:val="TableText"/>
            </w:pPr>
            <w:r w:rsidRPr="009C1EC0">
              <w:t>Female</w:t>
            </w:r>
          </w:p>
        </w:tc>
        <w:tc>
          <w:tcPr>
            <w:tcW w:w="1330" w:type="dxa"/>
          </w:tcPr>
          <w:p w14:paraId="452C103B" w14:textId="77777777" w:rsidR="00DC23ED" w:rsidRPr="009C1EC0" w:rsidRDefault="00DC23ED" w:rsidP="00DC23ED">
            <w:pPr>
              <w:pStyle w:val="TableText"/>
            </w:pPr>
            <w:r w:rsidRPr="009C1EC0">
              <w:t>Senate</w:t>
            </w:r>
          </w:p>
        </w:tc>
        <w:tc>
          <w:tcPr>
            <w:tcW w:w="2100" w:type="dxa"/>
          </w:tcPr>
          <w:p w14:paraId="46779128" w14:textId="77777777" w:rsidR="00DC23ED" w:rsidRPr="009C1EC0" w:rsidRDefault="00DC23ED" w:rsidP="00DC23ED">
            <w:pPr>
              <w:pStyle w:val="TableText"/>
            </w:pPr>
            <w:r w:rsidRPr="009C1EC0">
              <w:t>2 or more</w:t>
            </w:r>
          </w:p>
        </w:tc>
        <w:tc>
          <w:tcPr>
            <w:tcW w:w="2099" w:type="dxa"/>
          </w:tcPr>
          <w:p w14:paraId="740890AE" w14:textId="77777777" w:rsidR="00DC23ED" w:rsidRPr="009C1EC0" w:rsidRDefault="00DC23ED" w:rsidP="00DC23ED">
            <w:pPr>
              <w:pStyle w:val="TableText"/>
            </w:pPr>
            <w:r w:rsidRPr="009C1EC0">
              <w:t>No</w:t>
            </w:r>
          </w:p>
        </w:tc>
        <w:tc>
          <w:tcPr>
            <w:tcW w:w="1568" w:type="dxa"/>
          </w:tcPr>
          <w:p w14:paraId="07A36BA9" w14:textId="77777777" w:rsidR="00DC23ED" w:rsidRPr="009C1EC0" w:rsidRDefault="00DC23ED" w:rsidP="00DC23ED">
            <w:pPr>
              <w:pStyle w:val="TableText"/>
            </w:pPr>
            <w:r w:rsidRPr="009C1EC0">
              <w:t>51</w:t>
            </w:r>
          </w:p>
        </w:tc>
      </w:tr>
      <w:tr w:rsidR="00DC23ED" w:rsidRPr="009C1EC0" w14:paraId="50D618CC" w14:textId="77777777">
        <w:tc>
          <w:tcPr>
            <w:tcW w:w="1284" w:type="dxa"/>
          </w:tcPr>
          <w:p w14:paraId="15DD3CF2" w14:textId="77777777" w:rsidR="00DC23ED" w:rsidRPr="009C1EC0" w:rsidRDefault="00DC23ED" w:rsidP="00DC23ED">
            <w:pPr>
              <w:pStyle w:val="TableText"/>
            </w:pPr>
            <w:r w:rsidRPr="009C1EC0">
              <w:t>Female</w:t>
            </w:r>
          </w:p>
        </w:tc>
        <w:tc>
          <w:tcPr>
            <w:tcW w:w="1330" w:type="dxa"/>
          </w:tcPr>
          <w:p w14:paraId="6377DCDD" w14:textId="77777777" w:rsidR="00DC23ED" w:rsidRPr="009C1EC0" w:rsidRDefault="00DC23ED" w:rsidP="00DC23ED">
            <w:pPr>
              <w:pStyle w:val="TableText"/>
            </w:pPr>
            <w:r w:rsidRPr="009C1EC0">
              <w:t>Senate</w:t>
            </w:r>
          </w:p>
        </w:tc>
        <w:tc>
          <w:tcPr>
            <w:tcW w:w="2100" w:type="dxa"/>
          </w:tcPr>
          <w:p w14:paraId="0860F908" w14:textId="77777777" w:rsidR="00DC23ED" w:rsidRPr="009C1EC0" w:rsidRDefault="00DC23ED" w:rsidP="00DC23ED">
            <w:pPr>
              <w:pStyle w:val="TableText"/>
            </w:pPr>
            <w:r w:rsidRPr="009C1EC0">
              <w:t>0</w:t>
            </w:r>
          </w:p>
        </w:tc>
        <w:tc>
          <w:tcPr>
            <w:tcW w:w="2099" w:type="dxa"/>
          </w:tcPr>
          <w:p w14:paraId="0B3E6D38" w14:textId="77777777" w:rsidR="00DC23ED" w:rsidRPr="009C1EC0" w:rsidRDefault="00DC23ED" w:rsidP="00DC23ED">
            <w:pPr>
              <w:pStyle w:val="TableText"/>
            </w:pPr>
            <w:r w:rsidRPr="009C1EC0">
              <w:t>Yes</w:t>
            </w:r>
          </w:p>
        </w:tc>
        <w:tc>
          <w:tcPr>
            <w:tcW w:w="1568" w:type="dxa"/>
          </w:tcPr>
          <w:p w14:paraId="74F0B17E" w14:textId="77777777" w:rsidR="00DC23ED" w:rsidRPr="009C1EC0" w:rsidRDefault="00DC23ED" w:rsidP="00DC23ED">
            <w:pPr>
              <w:pStyle w:val="TableText"/>
            </w:pPr>
            <w:r w:rsidRPr="009C1EC0">
              <w:t>52</w:t>
            </w:r>
          </w:p>
        </w:tc>
      </w:tr>
      <w:tr w:rsidR="00DC23ED" w:rsidRPr="009C1EC0" w14:paraId="2F32D3EC" w14:textId="77777777">
        <w:tc>
          <w:tcPr>
            <w:tcW w:w="1284" w:type="dxa"/>
          </w:tcPr>
          <w:p w14:paraId="408224D9" w14:textId="77777777" w:rsidR="00DC23ED" w:rsidRPr="009C1EC0" w:rsidRDefault="00DC23ED" w:rsidP="00DC23ED">
            <w:pPr>
              <w:pStyle w:val="TableText"/>
            </w:pPr>
            <w:r w:rsidRPr="009C1EC0">
              <w:t>Female</w:t>
            </w:r>
          </w:p>
        </w:tc>
        <w:tc>
          <w:tcPr>
            <w:tcW w:w="1330" w:type="dxa"/>
          </w:tcPr>
          <w:p w14:paraId="5BCC7165" w14:textId="77777777" w:rsidR="00DC23ED" w:rsidRPr="009C1EC0" w:rsidRDefault="00DC23ED" w:rsidP="00DC23ED">
            <w:pPr>
              <w:pStyle w:val="TableText"/>
            </w:pPr>
            <w:r w:rsidRPr="009C1EC0">
              <w:t>Senate</w:t>
            </w:r>
          </w:p>
        </w:tc>
        <w:tc>
          <w:tcPr>
            <w:tcW w:w="2100" w:type="dxa"/>
          </w:tcPr>
          <w:p w14:paraId="4D27245B" w14:textId="77777777" w:rsidR="00DC23ED" w:rsidRPr="009C1EC0" w:rsidRDefault="00DC23ED" w:rsidP="00DC23ED">
            <w:pPr>
              <w:pStyle w:val="TableText"/>
            </w:pPr>
            <w:r w:rsidRPr="009C1EC0">
              <w:t>1</w:t>
            </w:r>
          </w:p>
        </w:tc>
        <w:tc>
          <w:tcPr>
            <w:tcW w:w="2099" w:type="dxa"/>
          </w:tcPr>
          <w:p w14:paraId="71AA89C7" w14:textId="77777777" w:rsidR="00DC23ED" w:rsidRPr="009C1EC0" w:rsidRDefault="00DC23ED" w:rsidP="00DC23ED">
            <w:pPr>
              <w:pStyle w:val="TableText"/>
            </w:pPr>
            <w:r w:rsidRPr="009C1EC0">
              <w:t>Yes</w:t>
            </w:r>
          </w:p>
        </w:tc>
        <w:tc>
          <w:tcPr>
            <w:tcW w:w="1568" w:type="dxa"/>
          </w:tcPr>
          <w:p w14:paraId="36748583" w14:textId="77777777" w:rsidR="00DC23ED" w:rsidRPr="009C1EC0" w:rsidRDefault="00DC23ED" w:rsidP="00DC23ED">
            <w:pPr>
              <w:pStyle w:val="TableText"/>
            </w:pPr>
            <w:r w:rsidRPr="009C1EC0">
              <w:t>53</w:t>
            </w:r>
          </w:p>
        </w:tc>
      </w:tr>
      <w:tr w:rsidR="00DC23ED" w:rsidRPr="009C1EC0" w14:paraId="7F236E6E" w14:textId="77777777">
        <w:tc>
          <w:tcPr>
            <w:tcW w:w="1284" w:type="dxa"/>
            <w:tcBorders>
              <w:bottom w:val="single" w:sz="4" w:space="0" w:color="auto"/>
            </w:tcBorders>
          </w:tcPr>
          <w:p w14:paraId="4BF8DCB3" w14:textId="77777777" w:rsidR="00DC23ED" w:rsidRPr="009C1EC0" w:rsidRDefault="00DC23ED" w:rsidP="00DC23ED">
            <w:pPr>
              <w:pStyle w:val="TableText"/>
            </w:pPr>
            <w:r w:rsidRPr="009C1EC0">
              <w:t>Female</w:t>
            </w:r>
          </w:p>
        </w:tc>
        <w:tc>
          <w:tcPr>
            <w:tcW w:w="1330" w:type="dxa"/>
            <w:tcBorders>
              <w:bottom w:val="single" w:sz="4" w:space="0" w:color="auto"/>
            </w:tcBorders>
          </w:tcPr>
          <w:p w14:paraId="2537A24F" w14:textId="77777777" w:rsidR="00DC23ED" w:rsidRPr="009C1EC0" w:rsidRDefault="00DC23ED" w:rsidP="00DC23ED">
            <w:pPr>
              <w:pStyle w:val="TableText"/>
            </w:pPr>
            <w:r w:rsidRPr="009C1EC0">
              <w:t>Senate</w:t>
            </w:r>
          </w:p>
        </w:tc>
        <w:tc>
          <w:tcPr>
            <w:tcW w:w="2100" w:type="dxa"/>
            <w:tcBorders>
              <w:bottom w:val="single" w:sz="4" w:space="0" w:color="auto"/>
            </w:tcBorders>
          </w:tcPr>
          <w:p w14:paraId="625A7E06" w14:textId="77777777" w:rsidR="00DC23ED" w:rsidRPr="009C1EC0" w:rsidRDefault="00DC23ED" w:rsidP="00DC23ED">
            <w:pPr>
              <w:pStyle w:val="TableText"/>
            </w:pPr>
            <w:r w:rsidRPr="009C1EC0">
              <w:t>2 or more</w:t>
            </w:r>
          </w:p>
        </w:tc>
        <w:tc>
          <w:tcPr>
            <w:tcW w:w="2099" w:type="dxa"/>
            <w:tcBorders>
              <w:bottom w:val="single" w:sz="4" w:space="0" w:color="auto"/>
            </w:tcBorders>
          </w:tcPr>
          <w:p w14:paraId="44A19767" w14:textId="77777777" w:rsidR="00DC23ED" w:rsidRPr="009C1EC0" w:rsidRDefault="00DC23ED" w:rsidP="00DC23ED">
            <w:pPr>
              <w:pStyle w:val="TableText"/>
            </w:pPr>
            <w:r w:rsidRPr="009C1EC0">
              <w:t>Yes</w:t>
            </w:r>
          </w:p>
        </w:tc>
        <w:tc>
          <w:tcPr>
            <w:tcW w:w="1568" w:type="dxa"/>
            <w:tcBorders>
              <w:bottom w:val="single" w:sz="4" w:space="0" w:color="auto"/>
            </w:tcBorders>
          </w:tcPr>
          <w:p w14:paraId="063A217D" w14:textId="77777777" w:rsidR="00DC23ED" w:rsidRPr="009C1EC0" w:rsidRDefault="00DC23ED" w:rsidP="00DC23ED">
            <w:pPr>
              <w:pStyle w:val="TableText"/>
            </w:pPr>
            <w:r w:rsidRPr="009C1EC0">
              <w:t>54</w:t>
            </w:r>
          </w:p>
        </w:tc>
      </w:tr>
    </w:tbl>
    <w:p w14:paraId="0D5070BE" w14:textId="77777777" w:rsidR="00DC23ED" w:rsidRPr="009C1EC0" w:rsidRDefault="00DC23ED" w:rsidP="00DC23ED">
      <w:pPr>
        <w:pStyle w:val="Note"/>
      </w:pPr>
      <w:r w:rsidRPr="009C1EC0">
        <w:t xml:space="preserve">* In this table, </w:t>
      </w:r>
      <w:proofErr w:type="spellStart"/>
      <w:r w:rsidRPr="009C1EC0">
        <w:t>HoR</w:t>
      </w:r>
      <w:proofErr w:type="spellEnd"/>
      <w:r w:rsidRPr="009C1EC0">
        <w:t xml:space="preserve"> denotes the House of Representatives</w:t>
      </w:r>
    </w:p>
    <w:p w14:paraId="6201E963" w14:textId="77777777" w:rsidR="00DC23ED" w:rsidRDefault="00DC23ED" w:rsidP="00DC23ED">
      <w:pPr>
        <w:pStyle w:val="SchedSectionBreak"/>
        <w:sectPr w:rsidR="00DC23ED" w:rsidSect="00FE1B43">
          <w:headerReference w:type="even" r:id="rId25"/>
          <w:headerReference w:type="default" r:id="rId26"/>
          <w:type w:val="continuous"/>
          <w:pgSz w:w="11907" w:h="16839"/>
          <w:pgMar w:top="1440" w:right="1797" w:bottom="1440" w:left="1797" w:header="709" w:footer="709" w:gutter="0"/>
          <w:pgNumType w:start="1"/>
          <w:cols w:space="708"/>
          <w:docGrid w:linePitch="360"/>
        </w:sectPr>
      </w:pPr>
    </w:p>
    <w:p w14:paraId="7E6355ED" w14:textId="77777777" w:rsidR="00DC23ED" w:rsidRPr="009C1EC0" w:rsidRDefault="00DC23ED" w:rsidP="00DC23ED">
      <w:pPr>
        <w:pStyle w:val="ScheduleHeading"/>
        <w:ind w:left="1320" w:hanging="1320"/>
      </w:pPr>
      <w:r w:rsidRPr="009C1EC0">
        <w:lastRenderedPageBreak/>
        <w:t>Table 1</w:t>
      </w:r>
      <w:r w:rsidRPr="009C1EC0">
        <w:tab/>
        <w:t>Pension valuation factors for sitting members</w:t>
      </w:r>
    </w:p>
    <w:p w14:paraId="43E45291" w14:textId="77777777" w:rsidR="00DC23ED" w:rsidRPr="009C1EC0" w:rsidRDefault="00DC23ED" w:rsidP="00DC23ED"/>
    <w:tbl>
      <w:tblPr>
        <w:tblW w:w="15157" w:type="dxa"/>
        <w:tblInd w:w="-106" w:type="dxa"/>
        <w:tblCellMar>
          <w:left w:w="0" w:type="dxa"/>
          <w:right w:w="0" w:type="dxa"/>
        </w:tblCellMar>
        <w:tblLook w:val="0000" w:firstRow="0" w:lastRow="0" w:firstColumn="0" w:lastColumn="0" w:noHBand="0" w:noVBand="0"/>
      </w:tblPr>
      <w:tblGrid>
        <w:gridCol w:w="1077"/>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14571E73" w14:textId="77777777">
        <w:trPr>
          <w:trHeight w:val="225"/>
          <w:tblHeader/>
        </w:trPr>
        <w:tc>
          <w:tcPr>
            <w:tcW w:w="1077" w:type="dxa"/>
            <w:vMerge w:val="restart"/>
            <w:tcBorders>
              <w:top w:val="nil"/>
              <w:left w:val="nil"/>
              <w:right w:val="nil"/>
            </w:tcBorders>
            <w:shd w:val="clear" w:color="auto" w:fill="auto"/>
            <w:noWrap/>
            <w:tcMar>
              <w:top w:w="20" w:type="dxa"/>
              <w:left w:w="20" w:type="dxa"/>
              <w:bottom w:w="0" w:type="dxa"/>
              <w:right w:w="20" w:type="dxa"/>
            </w:tcMar>
            <w:vAlign w:val="bottom"/>
          </w:tcPr>
          <w:p w14:paraId="29406D0D" w14:textId="77777777" w:rsidR="00DC23ED" w:rsidRPr="004A41E7" w:rsidRDefault="00DC23ED" w:rsidP="00DC23ED">
            <w:pPr>
              <w:pStyle w:val="TableColHead"/>
              <w:rPr>
                <w:sz w:val="16"/>
                <w:szCs w:val="16"/>
              </w:rPr>
            </w:pPr>
            <w:r w:rsidRPr="004A41E7">
              <w:rPr>
                <w:sz w:val="16"/>
                <w:szCs w:val="16"/>
              </w:rPr>
              <w:t>Age at Relevant 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7A4668A"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68FE754D"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4E6FB85"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C4BCA0D"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293190E"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035211B"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143B564"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D929A16"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C2E393F" w14:textId="77777777" w:rsidR="00DC23ED" w:rsidRPr="004A41E7" w:rsidRDefault="00DC23ED" w:rsidP="00DC23ED">
            <w:pPr>
              <w:pStyle w:val="TableColHead"/>
              <w:rPr>
                <w:sz w:val="16"/>
                <w:szCs w:val="16"/>
              </w:rPr>
            </w:pPr>
          </w:p>
        </w:tc>
      </w:tr>
      <w:tr w:rsidR="00DC23ED" w:rsidRPr="004A41E7" w14:paraId="2BE97E87" w14:textId="77777777">
        <w:trPr>
          <w:trHeight w:val="225"/>
          <w:tblHeader/>
        </w:trPr>
        <w:tc>
          <w:tcPr>
            <w:tcW w:w="1077"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6D37DF4B"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37E1EF5"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8766741"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164290B"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A874B36"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35D23A5"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72D404B"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E083E6F"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D500335"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1981520"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26F0C52"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9387943"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690CB9E"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BE042CB"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56F29C8"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4A2B4CD"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0FED976"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7E55F861" w14:textId="77777777">
        <w:trPr>
          <w:trHeight w:val="225"/>
        </w:trPr>
        <w:tc>
          <w:tcPr>
            <w:tcW w:w="1077"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7A7C1C8"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9C1ED19" w14:textId="77777777" w:rsidR="00DC23ED" w:rsidRPr="004A41E7" w:rsidRDefault="00DC23ED" w:rsidP="00DC23ED">
            <w:pPr>
              <w:pStyle w:val="TableText"/>
              <w:rPr>
                <w:sz w:val="16"/>
                <w:szCs w:val="16"/>
              </w:rPr>
            </w:pPr>
            <w:r w:rsidRPr="004A41E7">
              <w:rPr>
                <w:sz w:val="16"/>
                <w:szCs w:val="16"/>
              </w:rPr>
              <w:t>13.4000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FB1B0F2" w14:textId="77777777" w:rsidR="00DC23ED" w:rsidRPr="004A41E7" w:rsidRDefault="00DC23ED" w:rsidP="00DC23ED">
            <w:pPr>
              <w:pStyle w:val="TableText"/>
              <w:rPr>
                <w:sz w:val="16"/>
                <w:szCs w:val="16"/>
              </w:rPr>
            </w:pPr>
            <w:r w:rsidRPr="004A41E7">
              <w:rPr>
                <w:sz w:val="16"/>
                <w:szCs w:val="16"/>
              </w:rPr>
              <w:t>13.3978</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EDE1E16" w14:textId="77777777" w:rsidR="00DC23ED" w:rsidRPr="004A41E7" w:rsidRDefault="00DC23ED" w:rsidP="00DC23ED">
            <w:pPr>
              <w:pStyle w:val="TableText"/>
              <w:rPr>
                <w:sz w:val="16"/>
                <w:szCs w:val="16"/>
              </w:rPr>
            </w:pPr>
            <w:r w:rsidRPr="004A41E7">
              <w:rPr>
                <w:sz w:val="16"/>
                <w:szCs w:val="16"/>
              </w:rPr>
              <w:t>16.9229</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A351A97" w14:textId="77777777" w:rsidR="00DC23ED" w:rsidRPr="004A41E7" w:rsidRDefault="00DC23ED" w:rsidP="00DC23ED">
            <w:pPr>
              <w:pStyle w:val="TableText"/>
              <w:rPr>
                <w:sz w:val="16"/>
                <w:szCs w:val="16"/>
              </w:rPr>
            </w:pPr>
            <w:r w:rsidRPr="004A41E7">
              <w:rPr>
                <w:sz w:val="16"/>
                <w:szCs w:val="16"/>
              </w:rPr>
              <w:t>17.4196</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24A0294" w14:textId="77777777" w:rsidR="00DC23ED" w:rsidRPr="004A41E7" w:rsidRDefault="00DC23ED" w:rsidP="00DC23ED">
            <w:pPr>
              <w:pStyle w:val="TableText"/>
              <w:rPr>
                <w:sz w:val="16"/>
                <w:szCs w:val="16"/>
              </w:rPr>
            </w:pPr>
            <w:r w:rsidRPr="004A41E7">
              <w:rPr>
                <w:sz w:val="16"/>
                <w:szCs w:val="16"/>
              </w:rPr>
              <w:t>17.4169</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C519493" w14:textId="77777777" w:rsidR="00DC23ED" w:rsidRPr="004A41E7" w:rsidRDefault="00DC23ED" w:rsidP="00DC23ED">
            <w:pPr>
              <w:pStyle w:val="TableText"/>
              <w:rPr>
                <w:sz w:val="16"/>
                <w:szCs w:val="16"/>
              </w:rPr>
            </w:pPr>
            <w:r w:rsidRPr="004A41E7">
              <w:rPr>
                <w:sz w:val="16"/>
                <w:szCs w:val="16"/>
              </w:rPr>
              <w:t>21.9753</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0BD96B5"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44B6649"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B9FD1C3"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D3F1E7A"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980F2E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2F2834C"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CA3C11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13472D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4258A6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F3A6587" w14:textId="77777777" w:rsidR="00DC23ED" w:rsidRPr="004A41E7" w:rsidRDefault="00DC23ED" w:rsidP="00DC23ED">
            <w:pPr>
              <w:pStyle w:val="TableText"/>
              <w:rPr>
                <w:sz w:val="16"/>
                <w:szCs w:val="16"/>
              </w:rPr>
            </w:pPr>
          </w:p>
        </w:tc>
      </w:tr>
      <w:tr w:rsidR="00DC23ED" w:rsidRPr="004A41E7" w14:paraId="3EC93E97"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326A9AF"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486F92" w14:textId="77777777" w:rsidR="00DC23ED" w:rsidRPr="004A41E7" w:rsidRDefault="00DC23ED" w:rsidP="00DC23ED">
            <w:pPr>
              <w:pStyle w:val="TableText"/>
              <w:rPr>
                <w:sz w:val="16"/>
                <w:szCs w:val="16"/>
              </w:rPr>
            </w:pPr>
            <w:r w:rsidRPr="004A41E7">
              <w:rPr>
                <w:sz w:val="16"/>
                <w:szCs w:val="16"/>
              </w:rPr>
              <w:t>13.2522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ED1B71" w14:textId="77777777" w:rsidR="00DC23ED" w:rsidRPr="004A41E7" w:rsidRDefault="00DC23ED" w:rsidP="00DC23ED">
            <w:pPr>
              <w:pStyle w:val="TableText"/>
              <w:rPr>
                <w:sz w:val="16"/>
                <w:szCs w:val="16"/>
              </w:rPr>
            </w:pPr>
            <w:r w:rsidRPr="004A41E7">
              <w:rPr>
                <w:sz w:val="16"/>
                <w:szCs w:val="16"/>
              </w:rPr>
              <w:t>13.2499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428B01" w14:textId="77777777" w:rsidR="00DC23ED" w:rsidRPr="004A41E7" w:rsidRDefault="00DC23ED" w:rsidP="00DC23ED">
            <w:pPr>
              <w:pStyle w:val="TableText"/>
              <w:rPr>
                <w:sz w:val="16"/>
                <w:szCs w:val="16"/>
              </w:rPr>
            </w:pPr>
            <w:r w:rsidRPr="004A41E7">
              <w:rPr>
                <w:sz w:val="16"/>
                <w:szCs w:val="16"/>
              </w:rPr>
              <w:t>16.7462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DB6DBE" w14:textId="77777777" w:rsidR="00DC23ED" w:rsidRPr="004A41E7" w:rsidRDefault="00DC23ED" w:rsidP="00DC23ED">
            <w:pPr>
              <w:pStyle w:val="TableText"/>
              <w:rPr>
                <w:sz w:val="16"/>
                <w:szCs w:val="16"/>
              </w:rPr>
            </w:pPr>
            <w:r w:rsidRPr="004A41E7">
              <w:rPr>
                <w:sz w:val="16"/>
                <w:szCs w:val="16"/>
              </w:rPr>
              <w:t>17.2419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0DFDB1" w14:textId="77777777" w:rsidR="00DC23ED" w:rsidRPr="004A41E7" w:rsidRDefault="00DC23ED" w:rsidP="00DC23ED">
            <w:pPr>
              <w:pStyle w:val="TableText"/>
              <w:rPr>
                <w:sz w:val="16"/>
                <w:szCs w:val="16"/>
              </w:rPr>
            </w:pPr>
            <w:r w:rsidRPr="004A41E7">
              <w:rPr>
                <w:sz w:val="16"/>
                <w:szCs w:val="16"/>
              </w:rPr>
              <w:t>17.2392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CA702E" w14:textId="77777777" w:rsidR="00DC23ED" w:rsidRPr="004A41E7" w:rsidRDefault="00DC23ED" w:rsidP="00DC23ED">
            <w:pPr>
              <w:pStyle w:val="TableText"/>
              <w:rPr>
                <w:sz w:val="16"/>
                <w:szCs w:val="16"/>
              </w:rPr>
            </w:pPr>
            <w:r w:rsidRPr="004A41E7">
              <w:rPr>
                <w:sz w:val="16"/>
                <w:szCs w:val="16"/>
              </w:rPr>
              <w:t>21.7644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3E585F" w14:textId="77777777" w:rsidR="00DC23ED" w:rsidRPr="004A41E7" w:rsidRDefault="00DC23ED" w:rsidP="00DC23ED">
            <w:pPr>
              <w:pStyle w:val="TableText"/>
              <w:rPr>
                <w:sz w:val="16"/>
                <w:szCs w:val="16"/>
              </w:rPr>
            </w:pPr>
            <w:r w:rsidRPr="004A41E7">
              <w:rPr>
                <w:sz w:val="16"/>
                <w:szCs w:val="16"/>
              </w:rPr>
              <w:t>22.3943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D10F2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4002F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BDD05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EE459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F07D3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01367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92907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BD62B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813B34" w14:textId="77777777" w:rsidR="00DC23ED" w:rsidRPr="004A41E7" w:rsidRDefault="00DC23ED" w:rsidP="00DC23ED">
            <w:pPr>
              <w:pStyle w:val="TableText"/>
              <w:rPr>
                <w:sz w:val="16"/>
                <w:szCs w:val="16"/>
              </w:rPr>
            </w:pPr>
          </w:p>
        </w:tc>
      </w:tr>
      <w:tr w:rsidR="00DC23ED" w:rsidRPr="004A41E7" w14:paraId="1365C3AD"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972F4B5"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229307" w14:textId="77777777" w:rsidR="00DC23ED" w:rsidRPr="004A41E7" w:rsidRDefault="00DC23ED" w:rsidP="00DC23ED">
            <w:pPr>
              <w:pStyle w:val="TableText"/>
              <w:rPr>
                <w:sz w:val="16"/>
                <w:szCs w:val="16"/>
              </w:rPr>
            </w:pPr>
            <w:r w:rsidRPr="004A41E7">
              <w:rPr>
                <w:sz w:val="16"/>
                <w:szCs w:val="16"/>
              </w:rPr>
              <w:t>13.0993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6F541F" w14:textId="77777777" w:rsidR="00DC23ED" w:rsidRPr="004A41E7" w:rsidRDefault="00DC23ED" w:rsidP="00DC23ED">
            <w:pPr>
              <w:pStyle w:val="TableText"/>
              <w:rPr>
                <w:sz w:val="16"/>
                <w:szCs w:val="16"/>
              </w:rPr>
            </w:pPr>
            <w:r w:rsidRPr="004A41E7">
              <w:rPr>
                <w:sz w:val="16"/>
                <w:szCs w:val="16"/>
              </w:rPr>
              <w:t>13.0969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FB2EA2" w14:textId="77777777" w:rsidR="00DC23ED" w:rsidRPr="004A41E7" w:rsidRDefault="00DC23ED" w:rsidP="00DC23ED">
            <w:pPr>
              <w:pStyle w:val="TableText"/>
              <w:rPr>
                <w:sz w:val="16"/>
                <w:szCs w:val="16"/>
              </w:rPr>
            </w:pPr>
            <w:r w:rsidRPr="004A41E7">
              <w:rPr>
                <w:sz w:val="16"/>
                <w:szCs w:val="16"/>
              </w:rPr>
              <w:t>16.5638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38E2FA" w14:textId="77777777" w:rsidR="00DC23ED" w:rsidRPr="004A41E7" w:rsidRDefault="00DC23ED" w:rsidP="00DC23ED">
            <w:pPr>
              <w:pStyle w:val="TableText"/>
              <w:rPr>
                <w:sz w:val="16"/>
                <w:szCs w:val="16"/>
              </w:rPr>
            </w:pPr>
            <w:r w:rsidRPr="004A41E7">
              <w:rPr>
                <w:sz w:val="16"/>
                <w:szCs w:val="16"/>
              </w:rPr>
              <w:t>17.0590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6880D7" w14:textId="77777777" w:rsidR="00DC23ED" w:rsidRPr="004A41E7" w:rsidRDefault="00DC23ED" w:rsidP="00DC23ED">
            <w:pPr>
              <w:pStyle w:val="TableText"/>
              <w:rPr>
                <w:sz w:val="16"/>
                <w:szCs w:val="16"/>
              </w:rPr>
            </w:pPr>
            <w:r w:rsidRPr="004A41E7">
              <w:rPr>
                <w:sz w:val="16"/>
                <w:szCs w:val="16"/>
              </w:rPr>
              <w:t>17.0562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2380CA" w14:textId="77777777" w:rsidR="00DC23ED" w:rsidRPr="004A41E7" w:rsidRDefault="00DC23ED" w:rsidP="00DC23ED">
            <w:pPr>
              <w:pStyle w:val="TableText"/>
              <w:rPr>
                <w:sz w:val="16"/>
                <w:szCs w:val="16"/>
              </w:rPr>
            </w:pPr>
            <w:r w:rsidRPr="004A41E7">
              <w:rPr>
                <w:sz w:val="16"/>
                <w:szCs w:val="16"/>
              </w:rPr>
              <w:t>21.5476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108034" w14:textId="77777777" w:rsidR="00DC23ED" w:rsidRPr="004A41E7" w:rsidRDefault="00DC23ED" w:rsidP="00DC23ED">
            <w:pPr>
              <w:pStyle w:val="TableText"/>
              <w:rPr>
                <w:sz w:val="16"/>
                <w:szCs w:val="16"/>
              </w:rPr>
            </w:pPr>
            <w:r w:rsidRPr="004A41E7">
              <w:rPr>
                <w:sz w:val="16"/>
                <w:szCs w:val="16"/>
              </w:rPr>
              <w:t>22.1767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1314EC" w14:textId="77777777" w:rsidR="00DC23ED" w:rsidRPr="004A41E7" w:rsidRDefault="00DC23ED" w:rsidP="00DC23ED">
            <w:pPr>
              <w:pStyle w:val="TableText"/>
              <w:rPr>
                <w:sz w:val="16"/>
                <w:szCs w:val="16"/>
              </w:rPr>
            </w:pPr>
            <w:r w:rsidRPr="004A41E7">
              <w:rPr>
                <w:sz w:val="16"/>
                <w:szCs w:val="16"/>
              </w:rPr>
              <w:t>22.1738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1666E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762BC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79F07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0B058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DF24D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962DE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6C5EF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843EB0" w14:textId="77777777" w:rsidR="00DC23ED" w:rsidRPr="004A41E7" w:rsidRDefault="00DC23ED" w:rsidP="00DC23ED">
            <w:pPr>
              <w:pStyle w:val="TableText"/>
              <w:rPr>
                <w:sz w:val="16"/>
                <w:szCs w:val="16"/>
              </w:rPr>
            </w:pPr>
          </w:p>
        </w:tc>
      </w:tr>
      <w:tr w:rsidR="00DC23ED" w:rsidRPr="004A41E7" w14:paraId="68279115"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210803D"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148D70"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82BD08" w14:textId="77777777" w:rsidR="00DC23ED" w:rsidRPr="004A41E7" w:rsidRDefault="00DC23ED" w:rsidP="00DC23ED">
            <w:pPr>
              <w:pStyle w:val="TableText"/>
              <w:rPr>
                <w:sz w:val="16"/>
                <w:szCs w:val="16"/>
              </w:rPr>
            </w:pPr>
            <w:r w:rsidRPr="004A41E7">
              <w:rPr>
                <w:sz w:val="16"/>
                <w:szCs w:val="16"/>
              </w:rPr>
              <w:t>12.9405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AB05A" w14:textId="77777777" w:rsidR="00DC23ED" w:rsidRPr="004A41E7" w:rsidRDefault="00DC23ED" w:rsidP="00DC23ED">
            <w:pPr>
              <w:pStyle w:val="TableText"/>
              <w:rPr>
                <w:sz w:val="16"/>
                <w:szCs w:val="16"/>
              </w:rPr>
            </w:pPr>
            <w:r w:rsidRPr="004A41E7">
              <w:rPr>
                <w:sz w:val="16"/>
                <w:szCs w:val="16"/>
              </w:rPr>
              <w:t>16.3771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6C3B5F" w14:textId="77777777" w:rsidR="00DC23ED" w:rsidRPr="004A41E7" w:rsidRDefault="00DC23ED" w:rsidP="00DC23ED">
            <w:pPr>
              <w:pStyle w:val="TableText"/>
              <w:rPr>
                <w:sz w:val="16"/>
                <w:szCs w:val="16"/>
              </w:rPr>
            </w:pPr>
            <w:r w:rsidRPr="004A41E7">
              <w:rPr>
                <w:sz w:val="16"/>
                <w:szCs w:val="16"/>
              </w:rPr>
              <w:t>16.8716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2E7AB5" w14:textId="77777777" w:rsidR="00DC23ED" w:rsidRPr="004A41E7" w:rsidRDefault="00DC23ED" w:rsidP="00DC23ED">
            <w:pPr>
              <w:pStyle w:val="TableText"/>
              <w:rPr>
                <w:sz w:val="16"/>
                <w:szCs w:val="16"/>
              </w:rPr>
            </w:pPr>
            <w:r w:rsidRPr="004A41E7">
              <w:rPr>
                <w:sz w:val="16"/>
                <w:szCs w:val="16"/>
              </w:rPr>
              <w:t>16.8688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2671BB" w14:textId="77777777" w:rsidR="00DC23ED" w:rsidRPr="004A41E7" w:rsidRDefault="00DC23ED" w:rsidP="00DC23ED">
            <w:pPr>
              <w:pStyle w:val="TableText"/>
              <w:rPr>
                <w:sz w:val="16"/>
                <w:szCs w:val="16"/>
              </w:rPr>
            </w:pPr>
            <w:r w:rsidRPr="004A41E7">
              <w:rPr>
                <w:sz w:val="16"/>
                <w:szCs w:val="16"/>
              </w:rPr>
              <w:t>21.3255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E5F611" w14:textId="77777777" w:rsidR="00DC23ED" w:rsidRPr="004A41E7" w:rsidRDefault="00DC23ED" w:rsidP="00DC23ED">
            <w:pPr>
              <w:pStyle w:val="TableText"/>
              <w:rPr>
                <w:sz w:val="16"/>
                <w:szCs w:val="16"/>
              </w:rPr>
            </w:pPr>
            <w:r w:rsidRPr="004A41E7">
              <w:rPr>
                <w:sz w:val="16"/>
                <w:szCs w:val="16"/>
              </w:rPr>
              <w:t>21.9541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1DA991" w14:textId="77777777" w:rsidR="00DC23ED" w:rsidRPr="004A41E7" w:rsidRDefault="00DC23ED" w:rsidP="00DC23ED">
            <w:pPr>
              <w:pStyle w:val="TableText"/>
              <w:rPr>
                <w:sz w:val="16"/>
                <w:szCs w:val="16"/>
              </w:rPr>
            </w:pPr>
            <w:r w:rsidRPr="004A41E7">
              <w:rPr>
                <w:sz w:val="16"/>
                <w:szCs w:val="16"/>
              </w:rPr>
              <w:t>21.9508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FEECC6" w14:textId="77777777" w:rsidR="00DC23ED" w:rsidRPr="004A41E7" w:rsidRDefault="00DC23ED" w:rsidP="00DC23ED">
            <w:pPr>
              <w:pStyle w:val="TableText"/>
              <w:rPr>
                <w:sz w:val="16"/>
                <w:szCs w:val="16"/>
              </w:rPr>
            </w:pPr>
            <w:r w:rsidRPr="004A41E7">
              <w:rPr>
                <w:sz w:val="16"/>
                <w:szCs w:val="16"/>
              </w:rPr>
              <w:t>21.9473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CE649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F6981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35F8C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95FAA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BEBFD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D3C5F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5EB3E1" w14:textId="77777777" w:rsidR="00DC23ED" w:rsidRPr="004A41E7" w:rsidRDefault="00DC23ED" w:rsidP="00DC23ED">
            <w:pPr>
              <w:pStyle w:val="TableText"/>
              <w:rPr>
                <w:sz w:val="16"/>
                <w:szCs w:val="16"/>
              </w:rPr>
            </w:pPr>
          </w:p>
        </w:tc>
      </w:tr>
      <w:tr w:rsidR="00DC23ED" w:rsidRPr="004A41E7" w14:paraId="4CC59D17"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0F5C45F"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7B4002" w14:textId="77777777" w:rsidR="00DC23ED" w:rsidRPr="004A41E7" w:rsidRDefault="00DC23ED" w:rsidP="00DC23ED">
            <w:pPr>
              <w:pStyle w:val="TableText"/>
              <w:rPr>
                <w:sz w:val="16"/>
                <w:szCs w:val="16"/>
              </w:rPr>
            </w:pPr>
            <w:r w:rsidRPr="004A41E7">
              <w:rPr>
                <w:sz w:val="16"/>
                <w:szCs w:val="16"/>
              </w:rPr>
              <w:t>12.7868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538237" w14:textId="77777777" w:rsidR="00DC23ED" w:rsidRPr="004A41E7" w:rsidRDefault="00DC23ED" w:rsidP="00DC23ED">
            <w:pPr>
              <w:pStyle w:val="TableText"/>
              <w:rPr>
                <w:sz w:val="16"/>
                <w:szCs w:val="16"/>
              </w:rPr>
            </w:pPr>
            <w:r w:rsidRPr="004A41E7">
              <w:rPr>
                <w:sz w:val="16"/>
                <w:szCs w:val="16"/>
              </w:rPr>
              <w:t>12.7838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B74AA0" w14:textId="77777777" w:rsidR="00DC23ED" w:rsidRPr="004A41E7" w:rsidRDefault="00DC23ED" w:rsidP="00DC23ED">
            <w:pPr>
              <w:pStyle w:val="TableText"/>
              <w:rPr>
                <w:sz w:val="16"/>
                <w:szCs w:val="16"/>
              </w:rPr>
            </w:pPr>
            <w:r w:rsidRPr="004A41E7">
              <w:rPr>
                <w:sz w:val="16"/>
                <w:szCs w:val="16"/>
              </w:rPr>
              <w:t>16.1888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B6C360" w14:textId="77777777" w:rsidR="00DC23ED" w:rsidRPr="004A41E7" w:rsidRDefault="00DC23ED" w:rsidP="00DC23ED">
            <w:pPr>
              <w:pStyle w:val="TableText"/>
              <w:rPr>
                <w:sz w:val="16"/>
                <w:szCs w:val="16"/>
              </w:rPr>
            </w:pPr>
            <w:r w:rsidRPr="004A41E7">
              <w:rPr>
                <w:sz w:val="16"/>
                <w:szCs w:val="16"/>
              </w:rPr>
              <w:t>16.6817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721F41" w14:textId="77777777" w:rsidR="00DC23ED" w:rsidRPr="004A41E7" w:rsidRDefault="00DC23ED" w:rsidP="00DC23ED">
            <w:pPr>
              <w:pStyle w:val="TableText"/>
              <w:rPr>
                <w:sz w:val="16"/>
                <w:szCs w:val="16"/>
              </w:rPr>
            </w:pPr>
            <w:r w:rsidRPr="004A41E7">
              <w:rPr>
                <w:sz w:val="16"/>
                <w:szCs w:val="16"/>
              </w:rPr>
              <w:t>16.6787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25D13C" w14:textId="77777777" w:rsidR="00DC23ED" w:rsidRPr="004A41E7" w:rsidRDefault="00DC23ED" w:rsidP="00DC23ED">
            <w:pPr>
              <w:pStyle w:val="TableText"/>
              <w:rPr>
                <w:sz w:val="16"/>
                <w:szCs w:val="16"/>
              </w:rPr>
            </w:pPr>
            <w:r w:rsidRPr="004A41E7">
              <w:rPr>
                <w:sz w:val="16"/>
                <w:szCs w:val="16"/>
              </w:rPr>
              <w:t>21.0996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D8D5B8" w14:textId="77777777" w:rsidR="00DC23ED" w:rsidRPr="004A41E7" w:rsidRDefault="00DC23ED" w:rsidP="00DC23ED">
            <w:pPr>
              <w:pStyle w:val="TableText"/>
              <w:rPr>
                <w:sz w:val="16"/>
                <w:szCs w:val="16"/>
              </w:rPr>
            </w:pPr>
            <w:r w:rsidRPr="004A41E7">
              <w:rPr>
                <w:sz w:val="16"/>
                <w:szCs w:val="16"/>
              </w:rPr>
              <w:t>21.7270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8BD566" w14:textId="77777777" w:rsidR="00DC23ED" w:rsidRPr="004A41E7" w:rsidRDefault="00DC23ED" w:rsidP="00DC23ED">
            <w:pPr>
              <w:pStyle w:val="TableText"/>
              <w:rPr>
                <w:sz w:val="16"/>
                <w:szCs w:val="16"/>
              </w:rPr>
            </w:pPr>
            <w:r w:rsidRPr="004A41E7">
              <w:rPr>
                <w:sz w:val="16"/>
                <w:szCs w:val="16"/>
              </w:rPr>
              <w:t>21.7236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8696ED" w14:textId="77777777" w:rsidR="00DC23ED" w:rsidRPr="004A41E7" w:rsidRDefault="00DC23ED" w:rsidP="00DC23ED">
            <w:pPr>
              <w:pStyle w:val="TableText"/>
              <w:rPr>
                <w:sz w:val="16"/>
                <w:szCs w:val="16"/>
              </w:rPr>
            </w:pPr>
            <w:r w:rsidRPr="004A41E7">
              <w:rPr>
                <w:sz w:val="16"/>
                <w:szCs w:val="16"/>
              </w:rPr>
              <w:t>21.7198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58D917" w14:textId="77777777" w:rsidR="00DC23ED" w:rsidRPr="004A41E7" w:rsidRDefault="00DC23ED" w:rsidP="00DC23ED">
            <w:pPr>
              <w:pStyle w:val="TableText"/>
              <w:rPr>
                <w:sz w:val="16"/>
                <w:szCs w:val="16"/>
              </w:rPr>
            </w:pPr>
            <w:r w:rsidRPr="004A41E7">
              <w:rPr>
                <w:sz w:val="16"/>
                <w:szCs w:val="16"/>
              </w:rPr>
              <w:t>22.6235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D1CC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95B47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391F9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7D759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15E3B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CEFCD1" w14:textId="77777777" w:rsidR="00DC23ED" w:rsidRPr="004A41E7" w:rsidRDefault="00DC23ED" w:rsidP="00DC23ED">
            <w:pPr>
              <w:pStyle w:val="TableText"/>
              <w:rPr>
                <w:sz w:val="16"/>
                <w:szCs w:val="16"/>
              </w:rPr>
            </w:pPr>
          </w:p>
        </w:tc>
      </w:tr>
      <w:tr w:rsidR="00DC23ED" w:rsidRPr="004A41E7" w14:paraId="79FC5FA4"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42859EA"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E48B1" w14:textId="77777777" w:rsidR="00DC23ED" w:rsidRPr="004A41E7" w:rsidRDefault="00DC23ED" w:rsidP="00DC23ED">
            <w:pPr>
              <w:pStyle w:val="TableText"/>
              <w:rPr>
                <w:sz w:val="16"/>
                <w:szCs w:val="16"/>
              </w:rPr>
            </w:pPr>
            <w:r w:rsidRPr="004A41E7">
              <w:rPr>
                <w:sz w:val="16"/>
                <w:szCs w:val="16"/>
              </w:rPr>
              <w:t>12.6231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076A3E" w14:textId="77777777" w:rsidR="00DC23ED" w:rsidRPr="004A41E7" w:rsidRDefault="00DC23ED" w:rsidP="00DC23ED">
            <w:pPr>
              <w:pStyle w:val="TableText"/>
              <w:rPr>
                <w:sz w:val="16"/>
                <w:szCs w:val="16"/>
              </w:rPr>
            </w:pPr>
            <w:r w:rsidRPr="004A41E7">
              <w:rPr>
                <w:sz w:val="16"/>
                <w:szCs w:val="16"/>
              </w:rPr>
              <w:t>12.6196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83B259" w14:textId="77777777" w:rsidR="00DC23ED" w:rsidRPr="004A41E7" w:rsidRDefault="00DC23ED" w:rsidP="00DC23ED">
            <w:pPr>
              <w:pStyle w:val="TableText"/>
              <w:rPr>
                <w:sz w:val="16"/>
                <w:szCs w:val="16"/>
              </w:rPr>
            </w:pPr>
            <w:r w:rsidRPr="004A41E7">
              <w:rPr>
                <w:sz w:val="16"/>
                <w:szCs w:val="16"/>
              </w:rPr>
              <w:t>15.9928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5DFAC4" w14:textId="77777777" w:rsidR="00DC23ED" w:rsidRPr="004A41E7" w:rsidRDefault="00DC23ED" w:rsidP="00DC23ED">
            <w:pPr>
              <w:pStyle w:val="TableText"/>
              <w:rPr>
                <w:sz w:val="16"/>
                <w:szCs w:val="16"/>
              </w:rPr>
            </w:pPr>
            <w:r w:rsidRPr="004A41E7">
              <w:rPr>
                <w:sz w:val="16"/>
                <w:szCs w:val="16"/>
              </w:rPr>
              <w:t>16.4848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6A0366" w14:textId="77777777" w:rsidR="00DC23ED" w:rsidRPr="004A41E7" w:rsidRDefault="00DC23ED" w:rsidP="00DC23ED">
            <w:pPr>
              <w:pStyle w:val="TableText"/>
              <w:rPr>
                <w:sz w:val="16"/>
                <w:szCs w:val="16"/>
              </w:rPr>
            </w:pPr>
            <w:r w:rsidRPr="004A41E7">
              <w:rPr>
                <w:sz w:val="16"/>
                <w:szCs w:val="16"/>
              </w:rPr>
              <w:t>16.4817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1143DD" w14:textId="77777777" w:rsidR="00DC23ED" w:rsidRPr="004A41E7" w:rsidRDefault="00DC23ED" w:rsidP="00DC23ED">
            <w:pPr>
              <w:pStyle w:val="TableText"/>
              <w:rPr>
                <w:sz w:val="16"/>
                <w:szCs w:val="16"/>
              </w:rPr>
            </w:pPr>
            <w:r w:rsidRPr="004A41E7">
              <w:rPr>
                <w:sz w:val="16"/>
                <w:szCs w:val="16"/>
              </w:rPr>
              <w:t>20.8660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6526AA" w14:textId="77777777" w:rsidR="00DC23ED" w:rsidRPr="004A41E7" w:rsidRDefault="00DC23ED" w:rsidP="00DC23ED">
            <w:pPr>
              <w:pStyle w:val="TableText"/>
              <w:rPr>
                <w:sz w:val="16"/>
                <w:szCs w:val="16"/>
              </w:rPr>
            </w:pPr>
            <w:r w:rsidRPr="004A41E7">
              <w:rPr>
                <w:sz w:val="16"/>
                <w:szCs w:val="16"/>
              </w:rPr>
              <w:t>21.4929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891623" w14:textId="77777777" w:rsidR="00DC23ED" w:rsidRPr="004A41E7" w:rsidRDefault="00DC23ED" w:rsidP="00DC23ED">
            <w:pPr>
              <w:pStyle w:val="TableText"/>
              <w:rPr>
                <w:sz w:val="16"/>
                <w:szCs w:val="16"/>
              </w:rPr>
            </w:pPr>
            <w:r w:rsidRPr="004A41E7">
              <w:rPr>
                <w:sz w:val="16"/>
                <w:szCs w:val="16"/>
              </w:rPr>
              <w:t>21.4894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22F00B" w14:textId="77777777" w:rsidR="00DC23ED" w:rsidRPr="004A41E7" w:rsidRDefault="00DC23ED" w:rsidP="00DC23ED">
            <w:pPr>
              <w:pStyle w:val="TableText"/>
              <w:rPr>
                <w:sz w:val="16"/>
                <w:szCs w:val="16"/>
              </w:rPr>
            </w:pPr>
            <w:r w:rsidRPr="004A41E7">
              <w:rPr>
                <w:sz w:val="16"/>
                <w:szCs w:val="16"/>
              </w:rPr>
              <w:t>21.4855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5F99BC" w14:textId="77777777" w:rsidR="00DC23ED" w:rsidRPr="004A41E7" w:rsidRDefault="00DC23ED" w:rsidP="00DC23ED">
            <w:pPr>
              <w:pStyle w:val="TableText"/>
              <w:rPr>
                <w:sz w:val="16"/>
                <w:szCs w:val="16"/>
              </w:rPr>
            </w:pPr>
            <w:r w:rsidRPr="004A41E7">
              <w:rPr>
                <w:sz w:val="16"/>
                <w:szCs w:val="16"/>
              </w:rPr>
              <w:t>22.3882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997C91" w14:textId="77777777" w:rsidR="00DC23ED" w:rsidRPr="004A41E7" w:rsidRDefault="00DC23ED" w:rsidP="00DC23ED">
            <w:pPr>
              <w:pStyle w:val="TableText"/>
              <w:rPr>
                <w:sz w:val="16"/>
                <w:szCs w:val="16"/>
              </w:rPr>
            </w:pPr>
            <w:r w:rsidRPr="004A41E7">
              <w:rPr>
                <w:sz w:val="16"/>
                <w:szCs w:val="16"/>
              </w:rPr>
              <w:t>22.3839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4C942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DC6EF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99C88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AFCCB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4DA694" w14:textId="77777777" w:rsidR="00DC23ED" w:rsidRPr="004A41E7" w:rsidRDefault="00DC23ED" w:rsidP="00DC23ED">
            <w:pPr>
              <w:pStyle w:val="TableText"/>
              <w:rPr>
                <w:sz w:val="16"/>
                <w:szCs w:val="16"/>
              </w:rPr>
            </w:pPr>
          </w:p>
        </w:tc>
      </w:tr>
      <w:tr w:rsidR="00DC23ED" w:rsidRPr="004A41E7" w14:paraId="750BDD55"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1EE1BB9"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AA7FDF" w14:textId="77777777" w:rsidR="00DC23ED" w:rsidRPr="004A41E7" w:rsidRDefault="00DC23ED" w:rsidP="00DC23ED">
            <w:pPr>
              <w:pStyle w:val="TableText"/>
              <w:rPr>
                <w:sz w:val="16"/>
                <w:szCs w:val="16"/>
              </w:rPr>
            </w:pPr>
            <w:r w:rsidRPr="004A41E7">
              <w:rPr>
                <w:sz w:val="16"/>
                <w:szCs w:val="16"/>
              </w:rPr>
              <w:t>12.4553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F8448F" w14:textId="77777777" w:rsidR="00DC23ED" w:rsidRPr="004A41E7" w:rsidRDefault="00DC23ED" w:rsidP="00DC23ED">
            <w:pPr>
              <w:pStyle w:val="TableText"/>
              <w:rPr>
                <w:sz w:val="16"/>
                <w:szCs w:val="16"/>
              </w:rPr>
            </w:pPr>
            <w:r w:rsidRPr="004A41E7">
              <w:rPr>
                <w:sz w:val="16"/>
                <w:szCs w:val="16"/>
              </w:rPr>
              <w:t>12.4514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6B04C8" w14:textId="77777777" w:rsidR="00DC23ED" w:rsidRPr="004A41E7" w:rsidRDefault="00DC23ED" w:rsidP="00DC23ED">
            <w:pPr>
              <w:pStyle w:val="TableText"/>
              <w:rPr>
                <w:sz w:val="16"/>
                <w:szCs w:val="16"/>
              </w:rPr>
            </w:pPr>
            <w:r w:rsidRPr="004A41E7">
              <w:rPr>
                <w:sz w:val="16"/>
                <w:szCs w:val="16"/>
              </w:rPr>
              <w:t>15.7921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A3368A" w14:textId="77777777" w:rsidR="00DC23ED" w:rsidRPr="004A41E7" w:rsidRDefault="00DC23ED" w:rsidP="00DC23ED">
            <w:pPr>
              <w:pStyle w:val="TableText"/>
              <w:rPr>
                <w:sz w:val="16"/>
                <w:szCs w:val="16"/>
              </w:rPr>
            </w:pPr>
            <w:r w:rsidRPr="004A41E7">
              <w:rPr>
                <w:sz w:val="16"/>
                <w:szCs w:val="16"/>
              </w:rPr>
              <w:t>16.2830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70035B" w14:textId="77777777" w:rsidR="00DC23ED" w:rsidRPr="004A41E7" w:rsidRDefault="00DC23ED" w:rsidP="00DC23ED">
            <w:pPr>
              <w:pStyle w:val="TableText"/>
              <w:rPr>
                <w:sz w:val="16"/>
                <w:szCs w:val="16"/>
              </w:rPr>
            </w:pPr>
            <w:r w:rsidRPr="004A41E7">
              <w:rPr>
                <w:sz w:val="16"/>
                <w:szCs w:val="16"/>
              </w:rPr>
              <w:t>16.2796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3D8EE0" w14:textId="77777777" w:rsidR="00DC23ED" w:rsidRPr="004A41E7" w:rsidRDefault="00DC23ED" w:rsidP="00DC23ED">
            <w:pPr>
              <w:pStyle w:val="TableText"/>
              <w:rPr>
                <w:sz w:val="16"/>
                <w:szCs w:val="16"/>
              </w:rPr>
            </w:pPr>
            <w:r w:rsidRPr="004A41E7">
              <w:rPr>
                <w:sz w:val="16"/>
                <w:szCs w:val="16"/>
              </w:rPr>
              <w:t>20.6263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9F18E5" w14:textId="77777777" w:rsidR="00DC23ED" w:rsidRPr="004A41E7" w:rsidRDefault="00DC23ED" w:rsidP="00DC23ED">
            <w:pPr>
              <w:pStyle w:val="TableText"/>
              <w:rPr>
                <w:sz w:val="16"/>
                <w:szCs w:val="16"/>
              </w:rPr>
            </w:pPr>
            <w:r w:rsidRPr="004A41E7">
              <w:rPr>
                <w:sz w:val="16"/>
                <w:szCs w:val="16"/>
              </w:rPr>
              <w:t>21.2525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8AC3CA" w14:textId="77777777" w:rsidR="00DC23ED" w:rsidRPr="004A41E7" w:rsidRDefault="00DC23ED" w:rsidP="00DC23ED">
            <w:pPr>
              <w:pStyle w:val="TableText"/>
              <w:rPr>
                <w:sz w:val="16"/>
                <w:szCs w:val="16"/>
              </w:rPr>
            </w:pPr>
            <w:r w:rsidRPr="004A41E7">
              <w:rPr>
                <w:sz w:val="16"/>
                <w:szCs w:val="16"/>
              </w:rPr>
              <w:t>21.2490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85D182" w14:textId="77777777" w:rsidR="00DC23ED" w:rsidRPr="004A41E7" w:rsidRDefault="00DC23ED" w:rsidP="00DC23ED">
            <w:pPr>
              <w:pStyle w:val="TableText"/>
              <w:rPr>
                <w:sz w:val="16"/>
                <w:szCs w:val="16"/>
              </w:rPr>
            </w:pPr>
            <w:r w:rsidRPr="004A41E7">
              <w:rPr>
                <w:sz w:val="16"/>
                <w:szCs w:val="16"/>
              </w:rPr>
              <w:t>21.2449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C339C0" w14:textId="77777777" w:rsidR="00DC23ED" w:rsidRPr="004A41E7" w:rsidRDefault="00DC23ED" w:rsidP="00DC23ED">
            <w:pPr>
              <w:pStyle w:val="TableText"/>
              <w:rPr>
                <w:sz w:val="16"/>
                <w:szCs w:val="16"/>
              </w:rPr>
            </w:pPr>
            <w:r w:rsidRPr="004A41E7">
              <w:rPr>
                <w:sz w:val="16"/>
                <w:szCs w:val="16"/>
              </w:rPr>
              <w:t>22.1471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8B4635" w14:textId="77777777" w:rsidR="00DC23ED" w:rsidRPr="004A41E7" w:rsidRDefault="00DC23ED" w:rsidP="00DC23ED">
            <w:pPr>
              <w:pStyle w:val="TableText"/>
              <w:rPr>
                <w:sz w:val="16"/>
                <w:szCs w:val="16"/>
              </w:rPr>
            </w:pPr>
            <w:r w:rsidRPr="004A41E7">
              <w:rPr>
                <w:sz w:val="16"/>
                <w:szCs w:val="16"/>
              </w:rPr>
              <w:t>22.1423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110F5C" w14:textId="77777777" w:rsidR="00DC23ED" w:rsidRPr="004A41E7" w:rsidRDefault="00DC23ED" w:rsidP="00DC23ED">
            <w:pPr>
              <w:pStyle w:val="TableText"/>
              <w:rPr>
                <w:sz w:val="16"/>
                <w:szCs w:val="16"/>
              </w:rPr>
            </w:pPr>
            <w:r w:rsidRPr="004A41E7">
              <w:rPr>
                <w:sz w:val="16"/>
                <w:szCs w:val="16"/>
              </w:rPr>
              <w:t>22.1374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7076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34B39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DB982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67FAC4" w14:textId="77777777" w:rsidR="00DC23ED" w:rsidRPr="004A41E7" w:rsidRDefault="00DC23ED" w:rsidP="00DC23ED">
            <w:pPr>
              <w:pStyle w:val="TableText"/>
              <w:rPr>
                <w:sz w:val="16"/>
                <w:szCs w:val="16"/>
              </w:rPr>
            </w:pPr>
          </w:p>
        </w:tc>
      </w:tr>
      <w:tr w:rsidR="00DC23ED" w:rsidRPr="004A41E7" w14:paraId="3C59A734"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337058E"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DD0635" w14:textId="77777777" w:rsidR="00DC23ED" w:rsidRPr="004A41E7" w:rsidRDefault="00DC23ED" w:rsidP="00DC23ED">
            <w:pPr>
              <w:pStyle w:val="TableText"/>
              <w:rPr>
                <w:sz w:val="16"/>
                <w:szCs w:val="16"/>
              </w:rPr>
            </w:pPr>
            <w:r w:rsidRPr="004A41E7">
              <w:rPr>
                <w:sz w:val="16"/>
                <w:szCs w:val="16"/>
              </w:rPr>
              <w:t>12.2912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43EF21" w14:textId="77777777" w:rsidR="00DC23ED" w:rsidRPr="004A41E7" w:rsidRDefault="00DC23ED" w:rsidP="00DC23ED">
            <w:pPr>
              <w:pStyle w:val="TableText"/>
              <w:rPr>
                <w:sz w:val="16"/>
                <w:szCs w:val="16"/>
              </w:rPr>
            </w:pPr>
            <w:r w:rsidRPr="004A41E7">
              <w:rPr>
                <w:sz w:val="16"/>
                <w:szCs w:val="16"/>
              </w:rPr>
              <w:t>12.2867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399098" w14:textId="77777777" w:rsidR="00DC23ED" w:rsidRPr="004A41E7" w:rsidRDefault="00DC23ED" w:rsidP="00DC23ED">
            <w:pPr>
              <w:pStyle w:val="TableText"/>
              <w:rPr>
                <w:sz w:val="16"/>
                <w:szCs w:val="16"/>
              </w:rPr>
            </w:pPr>
            <w:r w:rsidRPr="004A41E7">
              <w:rPr>
                <w:sz w:val="16"/>
                <w:szCs w:val="16"/>
              </w:rPr>
              <w:t>15.5932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6CD542" w14:textId="77777777" w:rsidR="00DC23ED" w:rsidRPr="004A41E7" w:rsidRDefault="00DC23ED" w:rsidP="00DC23ED">
            <w:pPr>
              <w:pStyle w:val="TableText"/>
              <w:rPr>
                <w:sz w:val="16"/>
                <w:szCs w:val="16"/>
              </w:rPr>
            </w:pPr>
            <w:r w:rsidRPr="004A41E7">
              <w:rPr>
                <w:sz w:val="16"/>
                <w:szCs w:val="16"/>
              </w:rPr>
              <w:t>16.0806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3E2E1A" w14:textId="77777777" w:rsidR="00DC23ED" w:rsidRPr="004A41E7" w:rsidRDefault="00DC23ED" w:rsidP="00DC23ED">
            <w:pPr>
              <w:pStyle w:val="TableText"/>
              <w:rPr>
                <w:sz w:val="16"/>
                <w:szCs w:val="16"/>
              </w:rPr>
            </w:pPr>
            <w:r w:rsidRPr="004A41E7">
              <w:rPr>
                <w:sz w:val="16"/>
                <w:szCs w:val="16"/>
              </w:rPr>
              <w:t>16.0768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7B6F38" w14:textId="77777777" w:rsidR="00DC23ED" w:rsidRPr="004A41E7" w:rsidRDefault="00DC23ED" w:rsidP="00DC23ED">
            <w:pPr>
              <w:pStyle w:val="TableText"/>
              <w:rPr>
                <w:sz w:val="16"/>
                <w:szCs w:val="16"/>
              </w:rPr>
            </w:pPr>
            <w:r w:rsidRPr="004A41E7">
              <w:rPr>
                <w:sz w:val="16"/>
                <w:szCs w:val="16"/>
              </w:rPr>
              <w:t>20.3845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666DAA" w14:textId="77777777" w:rsidR="00DC23ED" w:rsidRPr="004A41E7" w:rsidRDefault="00DC23ED" w:rsidP="00DC23ED">
            <w:pPr>
              <w:pStyle w:val="TableText"/>
              <w:rPr>
                <w:sz w:val="16"/>
                <w:szCs w:val="16"/>
              </w:rPr>
            </w:pPr>
            <w:r w:rsidRPr="004A41E7">
              <w:rPr>
                <w:sz w:val="16"/>
                <w:szCs w:val="16"/>
              </w:rPr>
              <w:t>21.0087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8A070C" w14:textId="77777777" w:rsidR="00DC23ED" w:rsidRPr="004A41E7" w:rsidRDefault="00DC23ED" w:rsidP="00DC23ED">
            <w:pPr>
              <w:pStyle w:val="TableText"/>
              <w:rPr>
                <w:sz w:val="16"/>
                <w:szCs w:val="16"/>
              </w:rPr>
            </w:pPr>
            <w:r w:rsidRPr="004A41E7">
              <w:rPr>
                <w:sz w:val="16"/>
                <w:szCs w:val="16"/>
              </w:rPr>
              <w:t>21.0050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3D2D9A" w14:textId="77777777" w:rsidR="00DC23ED" w:rsidRPr="004A41E7" w:rsidRDefault="00DC23ED" w:rsidP="00DC23ED">
            <w:pPr>
              <w:pStyle w:val="TableText"/>
              <w:rPr>
                <w:sz w:val="16"/>
                <w:szCs w:val="16"/>
              </w:rPr>
            </w:pPr>
            <w:r w:rsidRPr="004A41E7">
              <w:rPr>
                <w:sz w:val="16"/>
                <w:szCs w:val="16"/>
              </w:rPr>
              <w:t>21.0009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0B4968" w14:textId="77777777" w:rsidR="00DC23ED" w:rsidRPr="004A41E7" w:rsidRDefault="00DC23ED" w:rsidP="00DC23ED">
            <w:pPr>
              <w:pStyle w:val="TableText"/>
              <w:rPr>
                <w:sz w:val="16"/>
                <w:szCs w:val="16"/>
              </w:rPr>
            </w:pPr>
            <w:r w:rsidRPr="004A41E7">
              <w:rPr>
                <w:sz w:val="16"/>
                <w:szCs w:val="16"/>
              </w:rPr>
              <w:t>21.9016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0BFA2B" w14:textId="77777777" w:rsidR="00DC23ED" w:rsidRPr="004A41E7" w:rsidRDefault="00DC23ED" w:rsidP="00DC23ED">
            <w:pPr>
              <w:pStyle w:val="TableText"/>
              <w:rPr>
                <w:sz w:val="16"/>
                <w:szCs w:val="16"/>
              </w:rPr>
            </w:pPr>
            <w:r w:rsidRPr="004A41E7">
              <w:rPr>
                <w:sz w:val="16"/>
                <w:szCs w:val="16"/>
              </w:rPr>
              <w:t>21.8967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88FFDE" w14:textId="77777777" w:rsidR="00DC23ED" w:rsidRPr="004A41E7" w:rsidRDefault="00DC23ED" w:rsidP="00DC23ED">
            <w:pPr>
              <w:pStyle w:val="TableText"/>
              <w:rPr>
                <w:sz w:val="16"/>
                <w:szCs w:val="16"/>
              </w:rPr>
            </w:pPr>
            <w:r w:rsidRPr="004A41E7">
              <w:rPr>
                <w:sz w:val="16"/>
                <w:szCs w:val="16"/>
              </w:rPr>
              <w:t>21.8912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CC9CA0" w14:textId="77777777" w:rsidR="00DC23ED" w:rsidRPr="004A41E7" w:rsidRDefault="00DC23ED" w:rsidP="00DC23ED">
            <w:pPr>
              <w:pStyle w:val="TableText"/>
              <w:rPr>
                <w:sz w:val="16"/>
                <w:szCs w:val="16"/>
              </w:rPr>
            </w:pPr>
            <w:r w:rsidRPr="004A41E7">
              <w:rPr>
                <w:sz w:val="16"/>
                <w:szCs w:val="16"/>
              </w:rPr>
              <w:t>22.1409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A169B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613ED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B38749" w14:textId="77777777" w:rsidR="00DC23ED" w:rsidRPr="004A41E7" w:rsidRDefault="00DC23ED" w:rsidP="00DC23ED">
            <w:pPr>
              <w:pStyle w:val="TableText"/>
              <w:rPr>
                <w:sz w:val="16"/>
                <w:szCs w:val="16"/>
              </w:rPr>
            </w:pPr>
          </w:p>
        </w:tc>
      </w:tr>
      <w:tr w:rsidR="00DC23ED" w:rsidRPr="004A41E7" w14:paraId="0A7CEEC8"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6704BC2"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174877" w14:textId="77777777" w:rsidR="00DC23ED" w:rsidRPr="004A41E7" w:rsidRDefault="00DC23ED" w:rsidP="00DC23ED">
            <w:pPr>
              <w:pStyle w:val="TableText"/>
              <w:rPr>
                <w:sz w:val="16"/>
                <w:szCs w:val="16"/>
              </w:rPr>
            </w:pPr>
            <w:r w:rsidRPr="004A41E7">
              <w:rPr>
                <w:sz w:val="16"/>
                <w:szCs w:val="16"/>
              </w:rPr>
              <w:t>12.1152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43C1CA" w14:textId="77777777" w:rsidR="00DC23ED" w:rsidRPr="004A41E7" w:rsidRDefault="00DC23ED" w:rsidP="00DC23ED">
            <w:pPr>
              <w:pStyle w:val="TableText"/>
              <w:rPr>
                <w:sz w:val="16"/>
                <w:szCs w:val="16"/>
              </w:rPr>
            </w:pPr>
            <w:r w:rsidRPr="004A41E7">
              <w:rPr>
                <w:sz w:val="16"/>
                <w:szCs w:val="16"/>
              </w:rPr>
              <w:t>12.1102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6E43F0" w14:textId="77777777" w:rsidR="00DC23ED" w:rsidRPr="004A41E7" w:rsidRDefault="00DC23ED" w:rsidP="00DC23ED">
            <w:pPr>
              <w:pStyle w:val="TableText"/>
              <w:rPr>
                <w:sz w:val="16"/>
                <w:szCs w:val="16"/>
              </w:rPr>
            </w:pPr>
            <w:r w:rsidRPr="004A41E7">
              <w:rPr>
                <w:sz w:val="16"/>
                <w:szCs w:val="16"/>
              </w:rPr>
              <w:t>15.3824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313B35" w14:textId="77777777" w:rsidR="00DC23ED" w:rsidRPr="004A41E7" w:rsidRDefault="00DC23ED" w:rsidP="00DC23ED">
            <w:pPr>
              <w:pStyle w:val="TableText"/>
              <w:rPr>
                <w:sz w:val="16"/>
                <w:szCs w:val="16"/>
              </w:rPr>
            </w:pPr>
            <w:r w:rsidRPr="004A41E7">
              <w:rPr>
                <w:sz w:val="16"/>
                <w:szCs w:val="16"/>
              </w:rPr>
              <w:t>15.8685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B9451B" w14:textId="77777777" w:rsidR="00DC23ED" w:rsidRPr="004A41E7" w:rsidRDefault="00DC23ED" w:rsidP="00DC23ED">
            <w:pPr>
              <w:pStyle w:val="TableText"/>
              <w:rPr>
                <w:sz w:val="16"/>
                <w:szCs w:val="16"/>
              </w:rPr>
            </w:pPr>
            <w:r w:rsidRPr="004A41E7">
              <w:rPr>
                <w:sz w:val="16"/>
                <w:szCs w:val="16"/>
              </w:rPr>
              <w:t>15.8641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9D0962" w14:textId="77777777" w:rsidR="00DC23ED" w:rsidRPr="004A41E7" w:rsidRDefault="00DC23ED" w:rsidP="00DC23ED">
            <w:pPr>
              <w:pStyle w:val="TableText"/>
              <w:rPr>
                <w:sz w:val="16"/>
                <w:szCs w:val="16"/>
              </w:rPr>
            </w:pPr>
            <w:r w:rsidRPr="004A41E7">
              <w:rPr>
                <w:sz w:val="16"/>
                <w:szCs w:val="16"/>
              </w:rPr>
              <w:t>20.1326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7DAFB9" w14:textId="77777777" w:rsidR="00DC23ED" w:rsidRPr="004A41E7" w:rsidRDefault="00DC23ED" w:rsidP="00DC23ED">
            <w:pPr>
              <w:pStyle w:val="TableText"/>
              <w:rPr>
                <w:sz w:val="16"/>
                <w:szCs w:val="16"/>
              </w:rPr>
            </w:pPr>
            <w:r w:rsidRPr="004A41E7">
              <w:rPr>
                <w:sz w:val="16"/>
                <w:szCs w:val="16"/>
              </w:rPr>
              <w:t>20.7558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CB0BBF" w14:textId="77777777" w:rsidR="00DC23ED" w:rsidRPr="004A41E7" w:rsidRDefault="00DC23ED" w:rsidP="00DC23ED">
            <w:pPr>
              <w:pStyle w:val="TableText"/>
              <w:rPr>
                <w:sz w:val="16"/>
                <w:szCs w:val="16"/>
              </w:rPr>
            </w:pPr>
            <w:r w:rsidRPr="004A41E7">
              <w:rPr>
                <w:sz w:val="16"/>
                <w:szCs w:val="16"/>
              </w:rPr>
              <w:t>20.7519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8E84ED" w14:textId="77777777" w:rsidR="00DC23ED" w:rsidRPr="004A41E7" w:rsidRDefault="00DC23ED" w:rsidP="00DC23ED">
            <w:pPr>
              <w:pStyle w:val="TableText"/>
              <w:rPr>
                <w:sz w:val="16"/>
                <w:szCs w:val="16"/>
              </w:rPr>
            </w:pPr>
            <w:r w:rsidRPr="004A41E7">
              <w:rPr>
                <w:sz w:val="16"/>
                <w:szCs w:val="16"/>
              </w:rPr>
              <w:t>20.7476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8E3DDB" w14:textId="77777777" w:rsidR="00DC23ED" w:rsidRPr="004A41E7" w:rsidRDefault="00DC23ED" w:rsidP="00DC23ED">
            <w:pPr>
              <w:pStyle w:val="TableText"/>
              <w:rPr>
                <w:sz w:val="16"/>
                <w:szCs w:val="16"/>
              </w:rPr>
            </w:pPr>
            <w:r w:rsidRPr="004A41E7">
              <w:rPr>
                <w:sz w:val="16"/>
                <w:szCs w:val="16"/>
              </w:rPr>
              <w:t>21.6479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E7D885" w14:textId="77777777" w:rsidR="00DC23ED" w:rsidRPr="004A41E7" w:rsidRDefault="00DC23ED" w:rsidP="00DC23ED">
            <w:pPr>
              <w:pStyle w:val="TableText"/>
              <w:rPr>
                <w:sz w:val="16"/>
                <w:szCs w:val="16"/>
              </w:rPr>
            </w:pPr>
            <w:r w:rsidRPr="004A41E7">
              <w:rPr>
                <w:sz w:val="16"/>
                <w:szCs w:val="16"/>
              </w:rPr>
              <w:t>21.6429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6A379C" w14:textId="77777777" w:rsidR="00DC23ED" w:rsidRPr="004A41E7" w:rsidRDefault="00DC23ED" w:rsidP="00DC23ED">
            <w:pPr>
              <w:pStyle w:val="TableText"/>
              <w:rPr>
                <w:sz w:val="16"/>
                <w:szCs w:val="16"/>
              </w:rPr>
            </w:pPr>
            <w:r w:rsidRPr="004A41E7">
              <w:rPr>
                <w:sz w:val="16"/>
                <w:szCs w:val="16"/>
              </w:rPr>
              <w:t>21.6372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E45EF2" w14:textId="77777777" w:rsidR="00DC23ED" w:rsidRPr="004A41E7" w:rsidRDefault="00DC23ED" w:rsidP="00DC23ED">
            <w:pPr>
              <w:pStyle w:val="TableText"/>
              <w:rPr>
                <w:sz w:val="16"/>
                <w:szCs w:val="16"/>
              </w:rPr>
            </w:pPr>
            <w:r w:rsidRPr="004A41E7">
              <w:rPr>
                <w:sz w:val="16"/>
                <w:szCs w:val="16"/>
              </w:rPr>
              <w:t>21.8868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1B4CBE" w14:textId="77777777" w:rsidR="00DC23ED" w:rsidRPr="004A41E7" w:rsidRDefault="00DC23ED" w:rsidP="00DC23ED">
            <w:pPr>
              <w:pStyle w:val="TableText"/>
              <w:rPr>
                <w:sz w:val="16"/>
                <w:szCs w:val="16"/>
              </w:rPr>
            </w:pPr>
            <w:r w:rsidRPr="004A41E7">
              <w:rPr>
                <w:sz w:val="16"/>
                <w:szCs w:val="16"/>
              </w:rPr>
              <w:t>21.8868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5C054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42DF49" w14:textId="77777777" w:rsidR="00DC23ED" w:rsidRPr="004A41E7" w:rsidRDefault="00DC23ED" w:rsidP="00DC23ED">
            <w:pPr>
              <w:pStyle w:val="TableText"/>
              <w:rPr>
                <w:sz w:val="16"/>
                <w:szCs w:val="16"/>
              </w:rPr>
            </w:pPr>
          </w:p>
        </w:tc>
      </w:tr>
      <w:tr w:rsidR="00DC23ED" w:rsidRPr="004A41E7" w14:paraId="173A31B4"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75E11A7D"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C21137" w14:textId="77777777" w:rsidR="00DC23ED" w:rsidRPr="004A41E7" w:rsidRDefault="00DC23ED" w:rsidP="00DC23ED">
            <w:pPr>
              <w:pStyle w:val="TableText"/>
              <w:rPr>
                <w:sz w:val="16"/>
                <w:szCs w:val="16"/>
              </w:rPr>
            </w:pPr>
            <w:r w:rsidRPr="004A41E7">
              <w:rPr>
                <w:sz w:val="16"/>
                <w:szCs w:val="16"/>
              </w:rPr>
              <w:t>11.9365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1B42B9" w14:textId="77777777" w:rsidR="00DC23ED" w:rsidRPr="004A41E7" w:rsidRDefault="00DC23ED" w:rsidP="00DC23ED">
            <w:pPr>
              <w:pStyle w:val="TableText"/>
              <w:rPr>
                <w:sz w:val="16"/>
                <w:szCs w:val="16"/>
              </w:rPr>
            </w:pPr>
            <w:r w:rsidRPr="004A41E7">
              <w:rPr>
                <w:sz w:val="16"/>
                <w:szCs w:val="16"/>
              </w:rPr>
              <w:t>11.9310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DB8194" w14:textId="77777777" w:rsidR="00DC23ED" w:rsidRPr="004A41E7" w:rsidRDefault="00DC23ED" w:rsidP="00DC23ED">
            <w:pPr>
              <w:pStyle w:val="TableText"/>
              <w:rPr>
                <w:sz w:val="16"/>
                <w:szCs w:val="16"/>
              </w:rPr>
            </w:pPr>
            <w:r w:rsidRPr="004A41E7">
              <w:rPr>
                <w:sz w:val="16"/>
                <w:szCs w:val="16"/>
              </w:rPr>
              <w:t>15.1679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070AD1" w14:textId="77777777" w:rsidR="00DC23ED" w:rsidRPr="004A41E7" w:rsidRDefault="00DC23ED" w:rsidP="00DC23ED">
            <w:pPr>
              <w:pStyle w:val="TableText"/>
              <w:rPr>
                <w:sz w:val="16"/>
                <w:szCs w:val="16"/>
              </w:rPr>
            </w:pPr>
            <w:r w:rsidRPr="004A41E7">
              <w:rPr>
                <w:sz w:val="16"/>
                <w:szCs w:val="16"/>
              </w:rPr>
              <w:t>15.6522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36DE19" w14:textId="77777777" w:rsidR="00DC23ED" w:rsidRPr="004A41E7" w:rsidRDefault="00DC23ED" w:rsidP="00DC23ED">
            <w:pPr>
              <w:pStyle w:val="TableText"/>
              <w:rPr>
                <w:sz w:val="16"/>
                <w:szCs w:val="16"/>
              </w:rPr>
            </w:pPr>
            <w:r w:rsidRPr="004A41E7">
              <w:rPr>
                <w:sz w:val="16"/>
                <w:szCs w:val="16"/>
              </w:rPr>
              <w:t>15.6472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F34DAE" w14:textId="77777777" w:rsidR="00DC23ED" w:rsidRPr="004A41E7" w:rsidRDefault="00DC23ED" w:rsidP="00DC23ED">
            <w:pPr>
              <w:pStyle w:val="TableText"/>
              <w:rPr>
                <w:sz w:val="16"/>
                <w:szCs w:val="16"/>
              </w:rPr>
            </w:pPr>
            <w:r w:rsidRPr="004A41E7">
              <w:rPr>
                <w:sz w:val="16"/>
                <w:szCs w:val="16"/>
              </w:rPr>
              <w:t>19.8753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F7FBEF" w14:textId="77777777" w:rsidR="00DC23ED" w:rsidRPr="004A41E7" w:rsidRDefault="00DC23ED" w:rsidP="00DC23ED">
            <w:pPr>
              <w:pStyle w:val="TableText"/>
              <w:rPr>
                <w:sz w:val="16"/>
                <w:szCs w:val="16"/>
              </w:rPr>
            </w:pPr>
            <w:r w:rsidRPr="004A41E7">
              <w:rPr>
                <w:sz w:val="16"/>
                <w:szCs w:val="16"/>
              </w:rPr>
              <w:t>20.4973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88ACA1" w14:textId="77777777" w:rsidR="00DC23ED" w:rsidRPr="004A41E7" w:rsidRDefault="00DC23ED" w:rsidP="00DC23ED">
            <w:pPr>
              <w:pStyle w:val="TableText"/>
              <w:rPr>
                <w:sz w:val="16"/>
                <w:szCs w:val="16"/>
              </w:rPr>
            </w:pPr>
            <w:r w:rsidRPr="004A41E7">
              <w:rPr>
                <w:sz w:val="16"/>
                <w:szCs w:val="16"/>
              </w:rPr>
              <w:t>20.4930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538E27" w14:textId="77777777" w:rsidR="00DC23ED" w:rsidRPr="004A41E7" w:rsidRDefault="00DC23ED" w:rsidP="00DC23ED">
            <w:pPr>
              <w:pStyle w:val="TableText"/>
              <w:rPr>
                <w:sz w:val="16"/>
                <w:szCs w:val="16"/>
              </w:rPr>
            </w:pPr>
            <w:r w:rsidRPr="004A41E7">
              <w:rPr>
                <w:sz w:val="16"/>
                <w:szCs w:val="16"/>
              </w:rPr>
              <w:t>20.4885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815D10" w14:textId="77777777" w:rsidR="00DC23ED" w:rsidRPr="004A41E7" w:rsidRDefault="00DC23ED" w:rsidP="00DC23ED">
            <w:pPr>
              <w:pStyle w:val="TableText"/>
              <w:rPr>
                <w:sz w:val="16"/>
                <w:szCs w:val="16"/>
              </w:rPr>
            </w:pPr>
            <w:r w:rsidRPr="004A41E7">
              <w:rPr>
                <w:sz w:val="16"/>
                <w:szCs w:val="16"/>
              </w:rPr>
              <w:t>21.3879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DC020E" w14:textId="77777777" w:rsidR="00DC23ED" w:rsidRPr="004A41E7" w:rsidRDefault="00DC23ED" w:rsidP="00DC23ED">
            <w:pPr>
              <w:pStyle w:val="TableText"/>
              <w:rPr>
                <w:sz w:val="16"/>
                <w:szCs w:val="16"/>
              </w:rPr>
            </w:pPr>
            <w:r w:rsidRPr="004A41E7">
              <w:rPr>
                <w:sz w:val="16"/>
                <w:szCs w:val="16"/>
              </w:rPr>
              <w:t>21.3829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47CBB9" w14:textId="77777777" w:rsidR="00DC23ED" w:rsidRPr="004A41E7" w:rsidRDefault="00DC23ED" w:rsidP="00DC23ED">
            <w:pPr>
              <w:pStyle w:val="TableText"/>
              <w:rPr>
                <w:sz w:val="16"/>
                <w:szCs w:val="16"/>
              </w:rPr>
            </w:pPr>
            <w:r w:rsidRPr="004A41E7">
              <w:rPr>
                <w:sz w:val="16"/>
                <w:szCs w:val="16"/>
              </w:rPr>
              <w:t>21.3771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5F3CC5" w14:textId="77777777" w:rsidR="00DC23ED" w:rsidRPr="004A41E7" w:rsidRDefault="00DC23ED" w:rsidP="00DC23ED">
            <w:pPr>
              <w:pStyle w:val="TableText"/>
              <w:rPr>
                <w:sz w:val="16"/>
                <w:szCs w:val="16"/>
              </w:rPr>
            </w:pPr>
            <w:r w:rsidRPr="004A41E7">
              <w:rPr>
                <w:sz w:val="16"/>
                <w:szCs w:val="16"/>
              </w:rPr>
              <w:t>21.6265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AB0CC3" w14:textId="77777777" w:rsidR="00DC23ED" w:rsidRPr="004A41E7" w:rsidRDefault="00DC23ED" w:rsidP="00DC23ED">
            <w:pPr>
              <w:pStyle w:val="TableText"/>
              <w:rPr>
                <w:sz w:val="16"/>
                <w:szCs w:val="16"/>
              </w:rPr>
            </w:pPr>
            <w:r w:rsidRPr="004A41E7">
              <w:rPr>
                <w:sz w:val="16"/>
                <w:szCs w:val="16"/>
              </w:rPr>
              <w:t>21.6265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155B59" w14:textId="77777777" w:rsidR="00DC23ED" w:rsidRPr="004A41E7" w:rsidRDefault="00DC23ED" w:rsidP="00DC23ED">
            <w:pPr>
              <w:pStyle w:val="TableText"/>
              <w:rPr>
                <w:sz w:val="16"/>
                <w:szCs w:val="16"/>
              </w:rPr>
            </w:pPr>
            <w:r w:rsidRPr="004A41E7">
              <w:rPr>
                <w:sz w:val="16"/>
                <w:szCs w:val="16"/>
              </w:rPr>
              <w:t>21.6265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5E3C41" w14:textId="77777777" w:rsidR="00DC23ED" w:rsidRPr="004A41E7" w:rsidRDefault="00DC23ED" w:rsidP="00DC23ED">
            <w:pPr>
              <w:pStyle w:val="TableText"/>
              <w:rPr>
                <w:sz w:val="16"/>
                <w:szCs w:val="16"/>
              </w:rPr>
            </w:pPr>
          </w:p>
        </w:tc>
      </w:tr>
      <w:tr w:rsidR="00DC23ED" w:rsidRPr="004A41E7" w14:paraId="4C7E9D67"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2E9180B0"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02AB0E" w14:textId="77777777" w:rsidR="00DC23ED" w:rsidRPr="004A41E7" w:rsidRDefault="00DC23ED" w:rsidP="00DC23ED">
            <w:pPr>
              <w:pStyle w:val="TableText"/>
              <w:rPr>
                <w:sz w:val="16"/>
                <w:szCs w:val="16"/>
              </w:rPr>
            </w:pPr>
            <w:r w:rsidRPr="004A41E7">
              <w:rPr>
                <w:sz w:val="16"/>
                <w:szCs w:val="16"/>
              </w:rPr>
              <w:t>11.7716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690261" w14:textId="77777777" w:rsidR="00DC23ED" w:rsidRPr="004A41E7" w:rsidRDefault="00DC23ED" w:rsidP="00DC23ED">
            <w:pPr>
              <w:pStyle w:val="TableText"/>
              <w:rPr>
                <w:sz w:val="16"/>
                <w:szCs w:val="16"/>
              </w:rPr>
            </w:pPr>
            <w:r w:rsidRPr="004A41E7">
              <w:rPr>
                <w:sz w:val="16"/>
                <w:szCs w:val="16"/>
              </w:rPr>
              <w:t>11.7655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D0D9C" w14:textId="77777777" w:rsidR="00DC23ED" w:rsidRPr="004A41E7" w:rsidRDefault="00DC23ED" w:rsidP="00DC23ED">
            <w:pPr>
              <w:pStyle w:val="TableText"/>
              <w:rPr>
                <w:sz w:val="16"/>
                <w:szCs w:val="16"/>
              </w:rPr>
            </w:pPr>
            <w:r w:rsidRPr="004A41E7">
              <w:rPr>
                <w:sz w:val="16"/>
                <w:szCs w:val="16"/>
              </w:rPr>
              <w:t>14.9639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4FC4AE" w14:textId="77777777" w:rsidR="00DC23ED" w:rsidRPr="004A41E7" w:rsidRDefault="00DC23ED" w:rsidP="00DC23ED">
            <w:pPr>
              <w:pStyle w:val="TableText"/>
              <w:rPr>
                <w:sz w:val="16"/>
                <w:szCs w:val="16"/>
              </w:rPr>
            </w:pPr>
            <w:r w:rsidRPr="004A41E7">
              <w:rPr>
                <w:sz w:val="16"/>
                <w:szCs w:val="16"/>
              </w:rPr>
              <w:t>15.4416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392B17" w14:textId="77777777" w:rsidR="00DC23ED" w:rsidRPr="004A41E7" w:rsidRDefault="00DC23ED" w:rsidP="00DC23ED">
            <w:pPr>
              <w:pStyle w:val="TableText"/>
              <w:rPr>
                <w:sz w:val="16"/>
                <w:szCs w:val="16"/>
              </w:rPr>
            </w:pPr>
            <w:r w:rsidRPr="004A41E7">
              <w:rPr>
                <w:sz w:val="16"/>
                <w:szCs w:val="16"/>
              </w:rPr>
              <w:t>15.4359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36F012" w14:textId="77777777" w:rsidR="00DC23ED" w:rsidRPr="004A41E7" w:rsidRDefault="00DC23ED" w:rsidP="00DC23ED">
            <w:pPr>
              <w:pStyle w:val="TableText"/>
              <w:rPr>
                <w:sz w:val="16"/>
                <w:szCs w:val="16"/>
              </w:rPr>
            </w:pPr>
            <w:r w:rsidRPr="004A41E7">
              <w:rPr>
                <w:sz w:val="16"/>
                <w:szCs w:val="16"/>
              </w:rPr>
              <w:t>19.6211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A4866E" w14:textId="77777777" w:rsidR="00DC23ED" w:rsidRPr="004A41E7" w:rsidRDefault="00DC23ED" w:rsidP="00DC23ED">
            <w:pPr>
              <w:pStyle w:val="TableText"/>
              <w:rPr>
                <w:sz w:val="16"/>
                <w:szCs w:val="16"/>
              </w:rPr>
            </w:pPr>
            <w:r w:rsidRPr="004A41E7">
              <w:rPr>
                <w:sz w:val="16"/>
                <w:szCs w:val="16"/>
              </w:rPr>
              <w:t>20.2389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C60407" w14:textId="77777777" w:rsidR="00DC23ED" w:rsidRPr="004A41E7" w:rsidRDefault="00DC23ED" w:rsidP="00DC23ED">
            <w:pPr>
              <w:pStyle w:val="TableText"/>
              <w:rPr>
                <w:sz w:val="16"/>
                <w:szCs w:val="16"/>
              </w:rPr>
            </w:pPr>
            <w:r w:rsidRPr="004A41E7">
              <w:rPr>
                <w:sz w:val="16"/>
                <w:szCs w:val="16"/>
              </w:rPr>
              <w:t>20.2340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9540C1" w14:textId="77777777" w:rsidR="00DC23ED" w:rsidRPr="004A41E7" w:rsidRDefault="00DC23ED" w:rsidP="00DC23ED">
            <w:pPr>
              <w:pStyle w:val="TableText"/>
              <w:rPr>
                <w:sz w:val="16"/>
                <w:szCs w:val="16"/>
              </w:rPr>
            </w:pPr>
            <w:r w:rsidRPr="004A41E7">
              <w:rPr>
                <w:sz w:val="16"/>
                <w:szCs w:val="16"/>
              </w:rPr>
              <w:t>20.2290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E21F82" w14:textId="77777777" w:rsidR="00DC23ED" w:rsidRPr="004A41E7" w:rsidRDefault="00DC23ED" w:rsidP="00DC23ED">
            <w:pPr>
              <w:pStyle w:val="TableText"/>
              <w:rPr>
                <w:sz w:val="16"/>
                <w:szCs w:val="16"/>
              </w:rPr>
            </w:pPr>
            <w:r w:rsidRPr="004A41E7">
              <w:rPr>
                <w:sz w:val="16"/>
                <w:szCs w:val="16"/>
              </w:rPr>
              <w:t>21.1257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DF6737" w14:textId="77777777" w:rsidR="00DC23ED" w:rsidRPr="004A41E7" w:rsidRDefault="00DC23ED" w:rsidP="00DC23ED">
            <w:pPr>
              <w:pStyle w:val="TableText"/>
              <w:rPr>
                <w:sz w:val="16"/>
                <w:szCs w:val="16"/>
              </w:rPr>
            </w:pPr>
            <w:r w:rsidRPr="004A41E7">
              <w:rPr>
                <w:sz w:val="16"/>
                <w:szCs w:val="16"/>
              </w:rPr>
              <w:t>21.1204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876A2A" w14:textId="77777777" w:rsidR="00DC23ED" w:rsidRPr="004A41E7" w:rsidRDefault="00DC23ED" w:rsidP="00DC23ED">
            <w:pPr>
              <w:pStyle w:val="TableText"/>
              <w:rPr>
                <w:sz w:val="16"/>
                <w:szCs w:val="16"/>
              </w:rPr>
            </w:pPr>
            <w:r w:rsidRPr="004A41E7">
              <w:rPr>
                <w:sz w:val="16"/>
                <w:szCs w:val="16"/>
              </w:rPr>
              <w:t>21.1145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00CE82" w14:textId="77777777" w:rsidR="00DC23ED" w:rsidRPr="004A41E7" w:rsidRDefault="00DC23ED" w:rsidP="00DC23ED">
            <w:pPr>
              <w:pStyle w:val="TableText"/>
              <w:rPr>
                <w:sz w:val="16"/>
                <w:szCs w:val="16"/>
              </w:rPr>
            </w:pPr>
            <w:r w:rsidRPr="004A41E7">
              <w:rPr>
                <w:sz w:val="16"/>
                <w:szCs w:val="16"/>
              </w:rPr>
              <w:t>21.3632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FF37CD" w14:textId="77777777" w:rsidR="00DC23ED" w:rsidRPr="004A41E7" w:rsidRDefault="00DC23ED" w:rsidP="00DC23ED">
            <w:pPr>
              <w:pStyle w:val="TableText"/>
              <w:rPr>
                <w:sz w:val="16"/>
                <w:szCs w:val="16"/>
              </w:rPr>
            </w:pPr>
            <w:r w:rsidRPr="004A41E7">
              <w:rPr>
                <w:sz w:val="16"/>
                <w:szCs w:val="16"/>
              </w:rPr>
              <w:t>21.3632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0CA6DD" w14:textId="77777777" w:rsidR="00DC23ED" w:rsidRPr="004A41E7" w:rsidRDefault="00DC23ED" w:rsidP="00DC23ED">
            <w:pPr>
              <w:pStyle w:val="TableText"/>
              <w:rPr>
                <w:sz w:val="16"/>
                <w:szCs w:val="16"/>
              </w:rPr>
            </w:pPr>
            <w:r w:rsidRPr="004A41E7">
              <w:rPr>
                <w:sz w:val="16"/>
                <w:szCs w:val="16"/>
              </w:rPr>
              <w:t>21.3632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6A3BA1" w14:textId="77777777" w:rsidR="00DC23ED" w:rsidRPr="004A41E7" w:rsidRDefault="00DC23ED" w:rsidP="00DC23ED">
            <w:pPr>
              <w:pStyle w:val="TableText"/>
              <w:rPr>
                <w:sz w:val="16"/>
                <w:szCs w:val="16"/>
              </w:rPr>
            </w:pPr>
            <w:r w:rsidRPr="004A41E7">
              <w:rPr>
                <w:sz w:val="16"/>
                <w:szCs w:val="16"/>
              </w:rPr>
              <w:t>21.8103</w:t>
            </w:r>
          </w:p>
        </w:tc>
      </w:tr>
      <w:tr w:rsidR="00DC23ED" w:rsidRPr="004A41E7" w14:paraId="0DB73B94"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0695375"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B37D94" w14:textId="77777777" w:rsidR="00DC23ED" w:rsidRPr="004A41E7" w:rsidRDefault="00DC23ED" w:rsidP="00DC23ED">
            <w:pPr>
              <w:pStyle w:val="TableText"/>
              <w:rPr>
                <w:sz w:val="16"/>
                <w:szCs w:val="16"/>
              </w:rPr>
            </w:pPr>
            <w:r w:rsidRPr="004A41E7">
              <w:rPr>
                <w:sz w:val="16"/>
                <w:szCs w:val="16"/>
              </w:rPr>
              <w:t>11.5461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E57AF2" w14:textId="77777777" w:rsidR="00DC23ED" w:rsidRPr="004A41E7" w:rsidRDefault="00DC23ED" w:rsidP="00DC23ED">
            <w:pPr>
              <w:pStyle w:val="TableText"/>
              <w:rPr>
                <w:sz w:val="16"/>
                <w:szCs w:val="16"/>
              </w:rPr>
            </w:pPr>
            <w:r w:rsidRPr="004A41E7">
              <w:rPr>
                <w:sz w:val="16"/>
                <w:szCs w:val="16"/>
              </w:rPr>
              <w:t>11.5395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AA6A23" w14:textId="77777777" w:rsidR="00DC23ED" w:rsidRPr="004A41E7" w:rsidRDefault="00DC23ED" w:rsidP="00DC23ED">
            <w:pPr>
              <w:pStyle w:val="TableText"/>
              <w:rPr>
                <w:sz w:val="16"/>
                <w:szCs w:val="16"/>
              </w:rPr>
            </w:pPr>
            <w:r w:rsidRPr="004A41E7">
              <w:rPr>
                <w:sz w:val="16"/>
                <w:szCs w:val="16"/>
              </w:rPr>
              <w:t>14.6929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B67A7D" w14:textId="77777777" w:rsidR="00DC23ED" w:rsidRPr="004A41E7" w:rsidRDefault="00DC23ED" w:rsidP="00DC23ED">
            <w:pPr>
              <w:pStyle w:val="TableText"/>
              <w:rPr>
                <w:sz w:val="16"/>
                <w:szCs w:val="16"/>
              </w:rPr>
            </w:pPr>
            <w:r w:rsidRPr="004A41E7">
              <w:rPr>
                <w:sz w:val="16"/>
                <w:szCs w:val="16"/>
              </w:rPr>
              <w:t>15.1688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85C29C" w14:textId="77777777" w:rsidR="00DC23ED" w:rsidRPr="004A41E7" w:rsidRDefault="00DC23ED" w:rsidP="00DC23ED">
            <w:pPr>
              <w:pStyle w:val="TableText"/>
              <w:rPr>
                <w:sz w:val="16"/>
                <w:szCs w:val="16"/>
              </w:rPr>
            </w:pPr>
            <w:r w:rsidRPr="004A41E7">
              <w:rPr>
                <w:sz w:val="16"/>
                <w:szCs w:val="16"/>
              </w:rPr>
              <w:t>15.1625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87B329" w14:textId="77777777" w:rsidR="00DC23ED" w:rsidRPr="004A41E7" w:rsidRDefault="00DC23ED" w:rsidP="00DC23ED">
            <w:pPr>
              <w:pStyle w:val="TableText"/>
              <w:rPr>
                <w:sz w:val="16"/>
                <w:szCs w:val="16"/>
              </w:rPr>
            </w:pPr>
            <w:r w:rsidRPr="004A41E7">
              <w:rPr>
                <w:sz w:val="16"/>
                <w:szCs w:val="16"/>
              </w:rPr>
              <w:t>19.2962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F11997" w14:textId="77777777" w:rsidR="00DC23ED" w:rsidRPr="004A41E7" w:rsidRDefault="00DC23ED" w:rsidP="00DC23ED">
            <w:pPr>
              <w:pStyle w:val="TableText"/>
              <w:rPr>
                <w:sz w:val="16"/>
                <w:szCs w:val="16"/>
              </w:rPr>
            </w:pPr>
            <w:r w:rsidRPr="004A41E7">
              <w:rPr>
                <w:sz w:val="16"/>
                <w:szCs w:val="16"/>
              </w:rPr>
              <w:t>19.9121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6F8CB2" w14:textId="77777777" w:rsidR="00DC23ED" w:rsidRPr="004A41E7" w:rsidRDefault="00DC23ED" w:rsidP="00DC23ED">
            <w:pPr>
              <w:pStyle w:val="TableText"/>
              <w:rPr>
                <w:sz w:val="16"/>
                <w:szCs w:val="16"/>
              </w:rPr>
            </w:pPr>
            <w:r w:rsidRPr="004A41E7">
              <w:rPr>
                <w:sz w:val="16"/>
                <w:szCs w:val="16"/>
              </w:rPr>
              <w:t>19.9067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757683" w14:textId="77777777" w:rsidR="00DC23ED" w:rsidRPr="004A41E7" w:rsidRDefault="00DC23ED" w:rsidP="00DC23ED">
            <w:pPr>
              <w:pStyle w:val="TableText"/>
              <w:rPr>
                <w:sz w:val="16"/>
                <w:szCs w:val="16"/>
              </w:rPr>
            </w:pPr>
            <w:r w:rsidRPr="004A41E7">
              <w:rPr>
                <w:sz w:val="16"/>
                <w:szCs w:val="16"/>
              </w:rPr>
              <w:t>19.9011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503E02" w14:textId="77777777" w:rsidR="00DC23ED" w:rsidRPr="004A41E7" w:rsidRDefault="00DC23ED" w:rsidP="00DC23ED">
            <w:pPr>
              <w:pStyle w:val="TableText"/>
              <w:rPr>
                <w:sz w:val="16"/>
                <w:szCs w:val="16"/>
              </w:rPr>
            </w:pPr>
            <w:r w:rsidRPr="004A41E7">
              <w:rPr>
                <w:sz w:val="16"/>
                <w:szCs w:val="16"/>
              </w:rPr>
              <w:t>20.7964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6791F8" w14:textId="77777777" w:rsidR="00DC23ED" w:rsidRPr="004A41E7" w:rsidRDefault="00DC23ED" w:rsidP="00DC23ED">
            <w:pPr>
              <w:pStyle w:val="TableText"/>
              <w:rPr>
                <w:sz w:val="16"/>
                <w:szCs w:val="16"/>
              </w:rPr>
            </w:pPr>
            <w:r w:rsidRPr="004A41E7">
              <w:rPr>
                <w:sz w:val="16"/>
                <w:szCs w:val="16"/>
              </w:rPr>
              <w:t>20.7909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579642" w14:textId="77777777" w:rsidR="00DC23ED" w:rsidRPr="004A41E7" w:rsidRDefault="00DC23ED" w:rsidP="00DC23ED">
            <w:pPr>
              <w:pStyle w:val="TableText"/>
              <w:rPr>
                <w:sz w:val="16"/>
                <w:szCs w:val="16"/>
              </w:rPr>
            </w:pPr>
            <w:r w:rsidRPr="004A41E7">
              <w:rPr>
                <w:sz w:val="16"/>
                <w:szCs w:val="16"/>
              </w:rPr>
              <w:t>20.7848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2C408A" w14:textId="77777777" w:rsidR="00DC23ED" w:rsidRPr="004A41E7" w:rsidRDefault="00DC23ED" w:rsidP="00DC23ED">
            <w:pPr>
              <w:pStyle w:val="TableText"/>
              <w:rPr>
                <w:sz w:val="16"/>
                <w:szCs w:val="16"/>
              </w:rPr>
            </w:pPr>
            <w:r w:rsidRPr="004A41E7">
              <w:rPr>
                <w:sz w:val="16"/>
                <w:szCs w:val="16"/>
              </w:rPr>
              <w:t>21.0333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B4AA73" w14:textId="77777777" w:rsidR="00DC23ED" w:rsidRPr="004A41E7" w:rsidRDefault="00DC23ED" w:rsidP="00DC23ED">
            <w:pPr>
              <w:pStyle w:val="TableText"/>
              <w:rPr>
                <w:sz w:val="16"/>
                <w:szCs w:val="16"/>
              </w:rPr>
            </w:pPr>
            <w:r w:rsidRPr="004A41E7">
              <w:rPr>
                <w:sz w:val="16"/>
                <w:szCs w:val="16"/>
              </w:rPr>
              <w:t>21.0333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FBE015" w14:textId="77777777" w:rsidR="00DC23ED" w:rsidRPr="004A41E7" w:rsidRDefault="00DC23ED" w:rsidP="00DC23ED">
            <w:pPr>
              <w:pStyle w:val="TableText"/>
              <w:rPr>
                <w:sz w:val="16"/>
                <w:szCs w:val="16"/>
              </w:rPr>
            </w:pPr>
            <w:r w:rsidRPr="004A41E7">
              <w:rPr>
                <w:sz w:val="16"/>
                <w:szCs w:val="16"/>
              </w:rPr>
              <w:t>21.0333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D06B75" w14:textId="77777777" w:rsidR="00DC23ED" w:rsidRPr="004A41E7" w:rsidRDefault="00DC23ED" w:rsidP="00DC23ED">
            <w:pPr>
              <w:pStyle w:val="TableText"/>
              <w:rPr>
                <w:sz w:val="16"/>
                <w:szCs w:val="16"/>
              </w:rPr>
            </w:pPr>
            <w:r w:rsidRPr="004A41E7">
              <w:rPr>
                <w:sz w:val="16"/>
                <w:szCs w:val="16"/>
              </w:rPr>
              <w:t>21.4802</w:t>
            </w:r>
          </w:p>
        </w:tc>
      </w:tr>
      <w:tr w:rsidR="00DC23ED" w:rsidRPr="004A41E7" w14:paraId="72EAC07E"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9754899"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6EF963" w14:textId="77777777" w:rsidR="00DC23ED" w:rsidRPr="004A41E7" w:rsidRDefault="00DC23ED" w:rsidP="00DC23ED">
            <w:pPr>
              <w:pStyle w:val="TableText"/>
              <w:rPr>
                <w:sz w:val="16"/>
                <w:szCs w:val="16"/>
              </w:rPr>
            </w:pPr>
            <w:r w:rsidRPr="004A41E7">
              <w:rPr>
                <w:sz w:val="16"/>
                <w:szCs w:val="16"/>
              </w:rPr>
              <w:t>11.3168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6222B5" w14:textId="77777777" w:rsidR="00DC23ED" w:rsidRPr="004A41E7" w:rsidRDefault="00DC23ED" w:rsidP="00DC23ED">
            <w:pPr>
              <w:pStyle w:val="TableText"/>
              <w:rPr>
                <w:sz w:val="16"/>
                <w:szCs w:val="16"/>
              </w:rPr>
            </w:pPr>
            <w:r w:rsidRPr="004A41E7">
              <w:rPr>
                <w:sz w:val="16"/>
                <w:szCs w:val="16"/>
              </w:rPr>
              <w:t>11.3096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DA4821" w14:textId="77777777" w:rsidR="00DC23ED" w:rsidRPr="004A41E7" w:rsidRDefault="00DC23ED" w:rsidP="00DC23ED">
            <w:pPr>
              <w:pStyle w:val="TableText"/>
              <w:rPr>
                <w:sz w:val="16"/>
                <w:szCs w:val="16"/>
              </w:rPr>
            </w:pPr>
            <w:r w:rsidRPr="004A41E7">
              <w:rPr>
                <w:sz w:val="16"/>
                <w:szCs w:val="16"/>
              </w:rPr>
              <w:t>14.4162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0DF3AE" w14:textId="77777777" w:rsidR="00DC23ED" w:rsidRPr="004A41E7" w:rsidRDefault="00DC23ED" w:rsidP="00DC23ED">
            <w:pPr>
              <w:pStyle w:val="TableText"/>
              <w:rPr>
                <w:sz w:val="16"/>
                <w:szCs w:val="16"/>
              </w:rPr>
            </w:pPr>
            <w:r w:rsidRPr="004A41E7">
              <w:rPr>
                <w:sz w:val="16"/>
                <w:szCs w:val="16"/>
              </w:rPr>
              <w:t>14.8901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4A1DF1" w14:textId="77777777" w:rsidR="00DC23ED" w:rsidRPr="004A41E7" w:rsidRDefault="00DC23ED" w:rsidP="00DC23ED">
            <w:pPr>
              <w:pStyle w:val="TableText"/>
              <w:rPr>
                <w:sz w:val="16"/>
                <w:szCs w:val="16"/>
              </w:rPr>
            </w:pPr>
            <w:r w:rsidRPr="004A41E7">
              <w:rPr>
                <w:sz w:val="16"/>
                <w:szCs w:val="16"/>
              </w:rPr>
              <w:t>14.8832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6BAE8C" w14:textId="77777777" w:rsidR="00DC23ED" w:rsidRPr="004A41E7" w:rsidRDefault="00DC23ED" w:rsidP="00DC23ED">
            <w:pPr>
              <w:pStyle w:val="TableText"/>
              <w:rPr>
                <w:sz w:val="16"/>
                <w:szCs w:val="16"/>
              </w:rPr>
            </w:pPr>
            <w:r w:rsidRPr="004A41E7">
              <w:rPr>
                <w:sz w:val="16"/>
                <w:szCs w:val="16"/>
              </w:rPr>
              <w:t>18.9637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13FE69" w14:textId="77777777" w:rsidR="00DC23ED" w:rsidRPr="004A41E7" w:rsidRDefault="00DC23ED" w:rsidP="00DC23ED">
            <w:pPr>
              <w:pStyle w:val="TableText"/>
              <w:rPr>
                <w:sz w:val="16"/>
                <w:szCs w:val="16"/>
              </w:rPr>
            </w:pPr>
            <w:r w:rsidRPr="004A41E7">
              <w:rPr>
                <w:sz w:val="16"/>
                <w:szCs w:val="16"/>
              </w:rPr>
              <w:t>19.5776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13DBE8" w14:textId="77777777" w:rsidR="00DC23ED" w:rsidRPr="004A41E7" w:rsidRDefault="00DC23ED" w:rsidP="00DC23ED">
            <w:pPr>
              <w:pStyle w:val="TableText"/>
              <w:rPr>
                <w:sz w:val="16"/>
                <w:szCs w:val="16"/>
              </w:rPr>
            </w:pPr>
            <w:r w:rsidRPr="004A41E7">
              <w:rPr>
                <w:sz w:val="16"/>
                <w:szCs w:val="16"/>
              </w:rPr>
              <w:t>19.5714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84459" w14:textId="77777777" w:rsidR="00DC23ED" w:rsidRPr="004A41E7" w:rsidRDefault="00DC23ED" w:rsidP="00DC23ED">
            <w:pPr>
              <w:pStyle w:val="TableText"/>
              <w:rPr>
                <w:sz w:val="16"/>
                <w:szCs w:val="16"/>
              </w:rPr>
            </w:pPr>
            <w:r w:rsidRPr="004A41E7">
              <w:rPr>
                <w:sz w:val="16"/>
                <w:szCs w:val="16"/>
              </w:rPr>
              <w:t>19.5651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92E7D8" w14:textId="77777777" w:rsidR="00DC23ED" w:rsidRPr="004A41E7" w:rsidRDefault="00DC23ED" w:rsidP="00DC23ED">
            <w:pPr>
              <w:pStyle w:val="TableText"/>
              <w:rPr>
                <w:sz w:val="16"/>
                <w:szCs w:val="16"/>
              </w:rPr>
            </w:pPr>
            <w:r w:rsidRPr="004A41E7">
              <w:rPr>
                <w:sz w:val="16"/>
                <w:szCs w:val="16"/>
              </w:rPr>
              <w:t>20.4588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D51753" w14:textId="77777777" w:rsidR="00DC23ED" w:rsidRPr="004A41E7" w:rsidRDefault="00DC23ED" w:rsidP="00DC23ED">
            <w:pPr>
              <w:pStyle w:val="TableText"/>
              <w:rPr>
                <w:sz w:val="16"/>
                <w:szCs w:val="16"/>
              </w:rPr>
            </w:pPr>
            <w:r w:rsidRPr="004A41E7">
              <w:rPr>
                <w:sz w:val="16"/>
                <w:szCs w:val="16"/>
              </w:rPr>
              <w:t>20.4526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EC7410" w14:textId="77777777" w:rsidR="00DC23ED" w:rsidRPr="004A41E7" w:rsidRDefault="00DC23ED" w:rsidP="00DC23ED">
            <w:pPr>
              <w:pStyle w:val="TableText"/>
              <w:rPr>
                <w:sz w:val="16"/>
                <w:szCs w:val="16"/>
              </w:rPr>
            </w:pPr>
            <w:r w:rsidRPr="004A41E7">
              <w:rPr>
                <w:sz w:val="16"/>
                <w:szCs w:val="16"/>
              </w:rPr>
              <w:t>20.4462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2D6A65" w14:textId="77777777" w:rsidR="00DC23ED" w:rsidRPr="004A41E7" w:rsidRDefault="00DC23ED" w:rsidP="00DC23ED">
            <w:pPr>
              <w:pStyle w:val="TableText"/>
              <w:rPr>
                <w:sz w:val="16"/>
                <w:szCs w:val="16"/>
              </w:rPr>
            </w:pPr>
            <w:r w:rsidRPr="004A41E7">
              <w:rPr>
                <w:sz w:val="16"/>
                <w:szCs w:val="16"/>
              </w:rPr>
              <w:t>20.6945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579AB5" w14:textId="77777777" w:rsidR="00DC23ED" w:rsidRPr="004A41E7" w:rsidRDefault="00DC23ED" w:rsidP="00DC23ED">
            <w:pPr>
              <w:pStyle w:val="TableText"/>
              <w:rPr>
                <w:sz w:val="16"/>
                <w:szCs w:val="16"/>
              </w:rPr>
            </w:pPr>
            <w:r w:rsidRPr="004A41E7">
              <w:rPr>
                <w:sz w:val="16"/>
                <w:szCs w:val="16"/>
              </w:rPr>
              <w:t>20.6945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D6C875" w14:textId="77777777" w:rsidR="00DC23ED" w:rsidRPr="004A41E7" w:rsidRDefault="00DC23ED" w:rsidP="00DC23ED">
            <w:pPr>
              <w:pStyle w:val="TableText"/>
              <w:rPr>
                <w:sz w:val="16"/>
                <w:szCs w:val="16"/>
              </w:rPr>
            </w:pPr>
            <w:r w:rsidRPr="004A41E7">
              <w:rPr>
                <w:sz w:val="16"/>
                <w:szCs w:val="16"/>
              </w:rPr>
              <w:t>20.6945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D4D48C" w14:textId="77777777" w:rsidR="00DC23ED" w:rsidRPr="004A41E7" w:rsidRDefault="00DC23ED" w:rsidP="00DC23ED">
            <w:pPr>
              <w:pStyle w:val="TableText"/>
              <w:rPr>
                <w:sz w:val="16"/>
                <w:szCs w:val="16"/>
              </w:rPr>
            </w:pPr>
            <w:r w:rsidRPr="004A41E7">
              <w:rPr>
                <w:sz w:val="16"/>
                <w:szCs w:val="16"/>
              </w:rPr>
              <w:t>21.1412</w:t>
            </w:r>
          </w:p>
        </w:tc>
      </w:tr>
      <w:tr w:rsidR="00DC23ED" w:rsidRPr="004A41E7" w14:paraId="5F5567A1"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2E7A679"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EA3DCE" w14:textId="77777777" w:rsidR="00DC23ED" w:rsidRPr="004A41E7" w:rsidRDefault="00DC23ED" w:rsidP="00DC23ED">
            <w:pPr>
              <w:pStyle w:val="TableText"/>
              <w:rPr>
                <w:sz w:val="16"/>
                <w:szCs w:val="16"/>
              </w:rPr>
            </w:pPr>
            <w:r w:rsidRPr="004A41E7">
              <w:rPr>
                <w:sz w:val="16"/>
                <w:szCs w:val="16"/>
              </w:rPr>
              <w:t>11.1179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51FD79" w14:textId="77777777" w:rsidR="00DC23ED" w:rsidRPr="004A41E7" w:rsidRDefault="00DC23ED" w:rsidP="00DC23ED">
            <w:pPr>
              <w:pStyle w:val="TableText"/>
              <w:rPr>
                <w:sz w:val="16"/>
                <w:szCs w:val="16"/>
              </w:rPr>
            </w:pPr>
            <w:r w:rsidRPr="004A41E7">
              <w:rPr>
                <w:sz w:val="16"/>
                <w:szCs w:val="16"/>
              </w:rPr>
              <w:t>11.1106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75EBB1" w14:textId="77777777" w:rsidR="00DC23ED" w:rsidRPr="004A41E7" w:rsidRDefault="00DC23ED" w:rsidP="00DC23ED">
            <w:pPr>
              <w:pStyle w:val="TableText"/>
              <w:rPr>
                <w:sz w:val="16"/>
                <w:szCs w:val="16"/>
              </w:rPr>
            </w:pPr>
            <w:r w:rsidRPr="004A41E7">
              <w:rPr>
                <w:sz w:val="16"/>
                <w:szCs w:val="16"/>
              </w:rPr>
              <w:t>14.1646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DFABE3" w14:textId="77777777" w:rsidR="00DC23ED" w:rsidRPr="004A41E7" w:rsidRDefault="00DC23ED" w:rsidP="00DC23ED">
            <w:pPr>
              <w:pStyle w:val="TableText"/>
              <w:rPr>
                <w:sz w:val="16"/>
                <w:szCs w:val="16"/>
              </w:rPr>
            </w:pPr>
            <w:r w:rsidRPr="004A41E7">
              <w:rPr>
                <w:sz w:val="16"/>
                <w:szCs w:val="16"/>
              </w:rPr>
              <w:t>14.6260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D1DAFE" w14:textId="77777777" w:rsidR="00DC23ED" w:rsidRPr="004A41E7" w:rsidRDefault="00DC23ED" w:rsidP="00DC23ED">
            <w:pPr>
              <w:pStyle w:val="TableText"/>
              <w:rPr>
                <w:sz w:val="16"/>
                <w:szCs w:val="16"/>
              </w:rPr>
            </w:pPr>
            <w:r w:rsidRPr="004A41E7">
              <w:rPr>
                <w:sz w:val="16"/>
                <w:szCs w:val="16"/>
              </w:rPr>
              <w:t>14.6185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CAE63D" w14:textId="77777777" w:rsidR="00DC23ED" w:rsidRPr="004A41E7" w:rsidRDefault="00DC23ED" w:rsidP="00DC23ED">
            <w:pPr>
              <w:pStyle w:val="TableText"/>
              <w:rPr>
                <w:sz w:val="16"/>
                <w:szCs w:val="16"/>
              </w:rPr>
            </w:pPr>
            <w:r w:rsidRPr="004A41E7">
              <w:rPr>
                <w:sz w:val="16"/>
                <w:szCs w:val="16"/>
              </w:rPr>
              <w:t>18.6418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EF9332" w14:textId="77777777" w:rsidR="00DC23ED" w:rsidRPr="004A41E7" w:rsidRDefault="00DC23ED" w:rsidP="00DC23ED">
            <w:pPr>
              <w:pStyle w:val="TableText"/>
              <w:rPr>
                <w:sz w:val="16"/>
                <w:szCs w:val="16"/>
              </w:rPr>
            </w:pPr>
            <w:r w:rsidRPr="004A41E7">
              <w:rPr>
                <w:sz w:val="16"/>
                <w:szCs w:val="16"/>
              </w:rPr>
              <w:t>19.2474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EEA143" w14:textId="77777777" w:rsidR="00DC23ED" w:rsidRPr="004A41E7" w:rsidRDefault="00DC23ED" w:rsidP="00DC23ED">
            <w:pPr>
              <w:pStyle w:val="TableText"/>
              <w:rPr>
                <w:sz w:val="16"/>
                <w:szCs w:val="16"/>
              </w:rPr>
            </w:pPr>
            <w:r w:rsidRPr="004A41E7">
              <w:rPr>
                <w:sz w:val="16"/>
                <w:szCs w:val="16"/>
              </w:rPr>
              <w:t>19.2404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AD2E61" w14:textId="77777777" w:rsidR="00DC23ED" w:rsidRPr="004A41E7" w:rsidRDefault="00DC23ED" w:rsidP="00DC23ED">
            <w:pPr>
              <w:pStyle w:val="TableText"/>
              <w:rPr>
                <w:sz w:val="16"/>
                <w:szCs w:val="16"/>
              </w:rPr>
            </w:pPr>
            <w:r w:rsidRPr="004A41E7">
              <w:rPr>
                <w:sz w:val="16"/>
                <w:szCs w:val="16"/>
              </w:rPr>
              <w:t>19.2332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D90B10" w14:textId="77777777" w:rsidR="00DC23ED" w:rsidRPr="004A41E7" w:rsidRDefault="00DC23ED" w:rsidP="00DC23ED">
            <w:pPr>
              <w:pStyle w:val="TableText"/>
              <w:rPr>
                <w:sz w:val="16"/>
                <w:szCs w:val="16"/>
              </w:rPr>
            </w:pPr>
            <w:r w:rsidRPr="004A41E7">
              <w:rPr>
                <w:sz w:val="16"/>
                <w:szCs w:val="16"/>
              </w:rPr>
              <w:t>20.1208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8A5E1F" w14:textId="77777777" w:rsidR="00DC23ED" w:rsidRPr="004A41E7" w:rsidRDefault="00DC23ED" w:rsidP="00DC23ED">
            <w:pPr>
              <w:pStyle w:val="TableText"/>
              <w:rPr>
                <w:sz w:val="16"/>
                <w:szCs w:val="16"/>
              </w:rPr>
            </w:pPr>
            <w:r w:rsidRPr="004A41E7">
              <w:rPr>
                <w:sz w:val="16"/>
                <w:szCs w:val="16"/>
              </w:rPr>
              <w:t>20.1140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49A805" w14:textId="77777777" w:rsidR="00DC23ED" w:rsidRPr="004A41E7" w:rsidRDefault="00DC23ED" w:rsidP="00DC23ED">
            <w:pPr>
              <w:pStyle w:val="TableText"/>
              <w:rPr>
                <w:sz w:val="16"/>
                <w:szCs w:val="16"/>
              </w:rPr>
            </w:pPr>
            <w:r w:rsidRPr="004A41E7">
              <w:rPr>
                <w:sz w:val="16"/>
                <w:szCs w:val="16"/>
              </w:rPr>
              <w:t>20.1069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BFC313" w14:textId="77777777" w:rsidR="00DC23ED" w:rsidRPr="004A41E7" w:rsidRDefault="00DC23ED" w:rsidP="00DC23ED">
            <w:pPr>
              <w:pStyle w:val="TableText"/>
              <w:rPr>
                <w:sz w:val="16"/>
                <w:szCs w:val="16"/>
              </w:rPr>
            </w:pPr>
            <w:r w:rsidRPr="004A41E7">
              <w:rPr>
                <w:sz w:val="16"/>
                <w:szCs w:val="16"/>
              </w:rPr>
              <w:t>20.3537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AB8219" w14:textId="77777777" w:rsidR="00DC23ED" w:rsidRPr="004A41E7" w:rsidRDefault="00DC23ED" w:rsidP="00DC23ED">
            <w:pPr>
              <w:pStyle w:val="TableText"/>
              <w:rPr>
                <w:sz w:val="16"/>
                <w:szCs w:val="16"/>
              </w:rPr>
            </w:pPr>
            <w:r w:rsidRPr="004A41E7">
              <w:rPr>
                <w:sz w:val="16"/>
                <w:szCs w:val="16"/>
              </w:rPr>
              <w:t>20.3537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AADCE4" w14:textId="77777777" w:rsidR="00DC23ED" w:rsidRPr="004A41E7" w:rsidRDefault="00DC23ED" w:rsidP="00DC23ED">
            <w:pPr>
              <w:pStyle w:val="TableText"/>
              <w:rPr>
                <w:sz w:val="16"/>
                <w:szCs w:val="16"/>
              </w:rPr>
            </w:pPr>
            <w:r w:rsidRPr="004A41E7">
              <w:rPr>
                <w:sz w:val="16"/>
                <w:szCs w:val="16"/>
              </w:rPr>
              <w:t>20.3537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E8C835" w14:textId="77777777" w:rsidR="00DC23ED" w:rsidRPr="004A41E7" w:rsidRDefault="00DC23ED" w:rsidP="00DC23ED">
            <w:pPr>
              <w:pStyle w:val="TableText"/>
              <w:rPr>
                <w:sz w:val="16"/>
                <w:szCs w:val="16"/>
              </w:rPr>
            </w:pPr>
            <w:r w:rsidRPr="004A41E7">
              <w:rPr>
                <w:sz w:val="16"/>
                <w:szCs w:val="16"/>
              </w:rPr>
              <w:t>20.7989</w:t>
            </w:r>
          </w:p>
        </w:tc>
      </w:tr>
      <w:tr w:rsidR="00DC23ED" w:rsidRPr="004A41E7" w14:paraId="06A80B16"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A75652D"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B75972" w14:textId="77777777" w:rsidR="00DC23ED" w:rsidRPr="004A41E7" w:rsidRDefault="00DC23ED" w:rsidP="00DC23ED">
            <w:pPr>
              <w:pStyle w:val="TableText"/>
              <w:rPr>
                <w:sz w:val="16"/>
                <w:szCs w:val="16"/>
              </w:rPr>
            </w:pPr>
            <w:r w:rsidRPr="004A41E7">
              <w:rPr>
                <w:sz w:val="16"/>
                <w:szCs w:val="16"/>
              </w:rPr>
              <w:t>10.8783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EF4C0B" w14:textId="77777777" w:rsidR="00DC23ED" w:rsidRPr="004A41E7" w:rsidRDefault="00DC23ED" w:rsidP="00DC23ED">
            <w:pPr>
              <w:pStyle w:val="TableText"/>
              <w:rPr>
                <w:sz w:val="16"/>
                <w:szCs w:val="16"/>
              </w:rPr>
            </w:pPr>
            <w:r w:rsidRPr="004A41E7">
              <w:rPr>
                <w:sz w:val="16"/>
                <w:szCs w:val="16"/>
              </w:rPr>
              <w:t>10.8705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4535D7" w14:textId="77777777" w:rsidR="00DC23ED" w:rsidRPr="004A41E7" w:rsidRDefault="00DC23ED" w:rsidP="00DC23ED">
            <w:pPr>
              <w:pStyle w:val="TableText"/>
              <w:rPr>
                <w:sz w:val="16"/>
                <w:szCs w:val="16"/>
              </w:rPr>
            </w:pPr>
            <w:r w:rsidRPr="004A41E7">
              <w:rPr>
                <w:sz w:val="16"/>
                <w:szCs w:val="16"/>
              </w:rPr>
              <w:t>13.8747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2F25AF" w14:textId="77777777" w:rsidR="00DC23ED" w:rsidRPr="004A41E7" w:rsidRDefault="00DC23ED" w:rsidP="00DC23ED">
            <w:pPr>
              <w:pStyle w:val="TableText"/>
              <w:rPr>
                <w:sz w:val="16"/>
                <w:szCs w:val="16"/>
              </w:rPr>
            </w:pPr>
            <w:r w:rsidRPr="004A41E7">
              <w:rPr>
                <w:sz w:val="16"/>
                <w:szCs w:val="16"/>
              </w:rPr>
              <w:t>14.3340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C5ADB3" w14:textId="77777777" w:rsidR="00DC23ED" w:rsidRPr="004A41E7" w:rsidRDefault="00DC23ED" w:rsidP="00DC23ED">
            <w:pPr>
              <w:pStyle w:val="TableText"/>
              <w:rPr>
                <w:sz w:val="16"/>
                <w:szCs w:val="16"/>
              </w:rPr>
            </w:pPr>
            <w:r w:rsidRPr="004A41E7">
              <w:rPr>
                <w:sz w:val="16"/>
                <w:szCs w:val="16"/>
              </w:rPr>
              <w:t>14.3259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A58112" w14:textId="77777777" w:rsidR="00DC23ED" w:rsidRPr="004A41E7" w:rsidRDefault="00DC23ED" w:rsidP="00DC23ED">
            <w:pPr>
              <w:pStyle w:val="TableText"/>
              <w:rPr>
                <w:sz w:val="16"/>
                <w:szCs w:val="16"/>
              </w:rPr>
            </w:pPr>
            <w:r w:rsidRPr="004A41E7">
              <w:rPr>
                <w:sz w:val="16"/>
                <w:szCs w:val="16"/>
              </w:rPr>
              <w:t>18.2927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556F98" w14:textId="77777777" w:rsidR="00DC23ED" w:rsidRPr="004A41E7" w:rsidRDefault="00DC23ED" w:rsidP="00DC23ED">
            <w:pPr>
              <w:pStyle w:val="TableText"/>
              <w:rPr>
                <w:sz w:val="16"/>
                <w:szCs w:val="16"/>
              </w:rPr>
            </w:pPr>
            <w:r w:rsidRPr="004A41E7">
              <w:rPr>
                <w:sz w:val="16"/>
                <w:szCs w:val="16"/>
              </w:rPr>
              <w:t>18.8962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A71554" w14:textId="77777777" w:rsidR="00DC23ED" w:rsidRPr="004A41E7" w:rsidRDefault="00DC23ED" w:rsidP="00DC23ED">
            <w:pPr>
              <w:pStyle w:val="TableText"/>
              <w:rPr>
                <w:sz w:val="16"/>
                <w:szCs w:val="16"/>
              </w:rPr>
            </w:pPr>
            <w:r w:rsidRPr="004A41E7">
              <w:rPr>
                <w:sz w:val="16"/>
                <w:szCs w:val="16"/>
              </w:rPr>
              <w:t>18.8884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E9FBB3" w14:textId="77777777" w:rsidR="00DC23ED" w:rsidRPr="004A41E7" w:rsidRDefault="00DC23ED" w:rsidP="00DC23ED">
            <w:pPr>
              <w:pStyle w:val="TableText"/>
              <w:rPr>
                <w:sz w:val="16"/>
                <w:szCs w:val="16"/>
              </w:rPr>
            </w:pPr>
            <w:r w:rsidRPr="004A41E7">
              <w:rPr>
                <w:sz w:val="16"/>
                <w:szCs w:val="16"/>
              </w:rPr>
              <w:t>18.8802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69E71B" w14:textId="77777777" w:rsidR="00DC23ED" w:rsidRPr="004A41E7" w:rsidRDefault="00DC23ED" w:rsidP="00DC23ED">
            <w:pPr>
              <w:pStyle w:val="TableText"/>
              <w:rPr>
                <w:sz w:val="16"/>
                <w:szCs w:val="16"/>
              </w:rPr>
            </w:pPr>
            <w:r w:rsidRPr="004A41E7">
              <w:rPr>
                <w:sz w:val="16"/>
                <w:szCs w:val="16"/>
              </w:rPr>
              <w:t>19.7656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D3D1EC" w14:textId="77777777" w:rsidR="00DC23ED" w:rsidRPr="004A41E7" w:rsidRDefault="00DC23ED" w:rsidP="00DC23ED">
            <w:pPr>
              <w:pStyle w:val="TableText"/>
              <w:rPr>
                <w:sz w:val="16"/>
                <w:szCs w:val="16"/>
              </w:rPr>
            </w:pPr>
            <w:r w:rsidRPr="004A41E7">
              <w:rPr>
                <w:sz w:val="16"/>
                <w:szCs w:val="16"/>
              </w:rPr>
              <w:t>19.7579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291FC7" w14:textId="77777777" w:rsidR="00DC23ED" w:rsidRPr="004A41E7" w:rsidRDefault="00DC23ED" w:rsidP="00DC23ED">
            <w:pPr>
              <w:pStyle w:val="TableText"/>
              <w:rPr>
                <w:sz w:val="16"/>
                <w:szCs w:val="16"/>
              </w:rPr>
            </w:pPr>
            <w:r w:rsidRPr="004A41E7">
              <w:rPr>
                <w:sz w:val="16"/>
                <w:szCs w:val="16"/>
              </w:rPr>
              <w:t>19.7501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B4F55A" w14:textId="77777777" w:rsidR="00DC23ED" w:rsidRPr="004A41E7" w:rsidRDefault="00DC23ED" w:rsidP="00DC23ED">
            <w:pPr>
              <w:pStyle w:val="TableText"/>
              <w:rPr>
                <w:sz w:val="16"/>
                <w:szCs w:val="16"/>
              </w:rPr>
            </w:pPr>
            <w:r w:rsidRPr="004A41E7">
              <w:rPr>
                <w:sz w:val="16"/>
                <w:szCs w:val="16"/>
              </w:rPr>
              <w:t>19.9966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355249" w14:textId="77777777" w:rsidR="00DC23ED" w:rsidRPr="004A41E7" w:rsidRDefault="00DC23ED" w:rsidP="00DC23ED">
            <w:pPr>
              <w:pStyle w:val="TableText"/>
              <w:rPr>
                <w:sz w:val="16"/>
                <w:szCs w:val="16"/>
              </w:rPr>
            </w:pPr>
            <w:r w:rsidRPr="004A41E7">
              <w:rPr>
                <w:sz w:val="16"/>
                <w:szCs w:val="16"/>
              </w:rPr>
              <w:t>19.9966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A2BD7F" w14:textId="77777777" w:rsidR="00DC23ED" w:rsidRPr="004A41E7" w:rsidRDefault="00DC23ED" w:rsidP="00DC23ED">
            <w:pPr>
              <w:pStyle w:val="TableText"/>
              <w:rPr>
                <w:sz w:val="16"/>
                <w:szCs w:val="16"/>
              </w:rPr>
            </w:pPr>
            <w:r w:rsidRPr="004A41E7">
              <w:rPr>
                <w:sz w:val="16"/>
                <w:szCs w:val="16"/>
              </w:rPr>
              <w:t>19.9966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4C7817" w14:textId="77777777" w:rsidR="00DC23ED" w:rsidRPr="004A41E7" w:rsidRDefault="00DC23ED" w:rsidP="00DC23ED">
            <w:pPr>
              <w:pStyle w:val="TableText"/>
              <w:rPr>
                <w:sz w:val="16"/>
                <w:szCs w:val="16"/>
              </w:rPr>
            </w:pPr>
            <w:r w:rsidRPr="004A41E7">
              <w:rPr>
                <w:sz w:val="16"/>
                <w:szCs w:val="16"/>
              </w:rPr>
              <w:t>20.4416</w:t>
            </w:r>
          </w:p>
        </w:tc>
      </w:tr>
      <w:tr w:rsidR="00DC23ED" w:rsidRPr="004A41E7" w14:paraId="06A74742"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77BE00DD"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340F20" w14:textId="77777777" w:rsidR="00DC23ED" w:rsidRPr="004A41E7" w:rsidRDefault="00DC23ED" w:rsidP="00DC23ED">
            <w:pPr>
              <w:pStyle w:val="TableText"/>
              <w:rPr>
                <w:sz w:val="16"/>
                <w:szCs w:val="16"/>
              </w:rPr>
            </w:pPr>
            <w:r w:rsidRPr="004A41E7">
              <w:rPr>
                <w:sz w:val="16"/>
                <w:szCs w:val="16"/>
              </w:rPr>
              <w:t>10.6339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352DBF" w14:textId="77777777" w:rsidR="00DC23ED" w:rsidRPr="004A41E7" w:rsidRDefault="00DC23ED" w:rsidP="00DC23ED">
            <w:pPr>
              <w:pStyle w:val="TableText"/>
              <w:rPr>
                <w:sz w:val="16"/>
                <w:szCs w:val="16"/>
              </w:rPr>
            </w:pPr>
            <w:r w:rsidRPr="004A41E7">
              <w:rPr>
                <w:sz w:val="16"/>
                <w:szCs w:val="16"/>
              </w:rPr>
              <w:t>10.6255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28BA2C" w14:textId="77777777" w:rsidR="00DC23ED" w:rsidRPr="004A41E7" w:rsidRDefault="00DC23ED" w:rsidP="00DC23ED">
            <w:pPr>
              <w:pStyle w:val="TableText"/>
              <w:rPr>
                <w:sz w:val="16"/>
                <w:szCs w:val="16"/>
              </w:rPr>
            </w:pPr>
            <w:r w:rsidRPr="004A41E7">
              <w:rPr>
                <w:sz w:val="16"/>
                <w:szCs w:val="16"/>
              </w:rPr>
              <w:t>13.5782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7B1641" w14:textId="77777777" w:rsidR="00DC23ED" w:rsidRPr="004A41E7" w:rsidRDefault="00DC23ED" w:rsidP="00DC23ED">
            <w:pPr>
              <w:pStyle w:val="TableText"/>
              <w:rPr>
                <w:sz w:val="16"/>
                <w:szCs w:val="16"/>
              </w:rPr>
            </w:pPr>
            <w:r w:rsidRPr="004A41E7">
              <w:rPr>
                <w:sz w:val="16"/>
                <w:szCs w:val="16"/>
              </w:rPr>
              <w:t>14.0354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11A783" w14:textId="77777777" w:rsidR="00DC23ED" w:rsidRPr="004A41E7" w:rsidRDefault="00DC23ED" w:rsidP="00DC23ED">
            <w:pPr>
              <w:pStyle w:val="TableText"/>
              <w:rPr>
                <w:sz w:val="16"/>
                <w:szCs w:val="16"/>
              </w:rPr>
            </w:pPr>
            <w:r w:rsidRPr="004A41E7">
              <w:rPr>
                <w:sz w:val="16"/>
                <w:szCs w:val="16"/>
              </w:rPr>
              <w:t>14.0266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5415A6" w14:textId="77777777" w:rsidR="00DC23ED" w:rsidRPr="004A41E7" w:rsidRDefault="00DC23ED" w:rsidP="00DC23ED">
            <w:pPr>
              <w:pStyle w:val="TableText"/>
              <w:rPr>
                <w:sz w:val="16"/>
                <w:szCs w:val="16"/>
              </w:rPr>
            </w:pPr>
            <w:r w:rsidRPr="004A41E7">
              <w:rPr>
                <w:sz w:val="16"/>
                <w:szCs w:val="16"/>
              </w:rPr>
              <w:t>17.9351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CF389A" w14:textId="77777777" w:rsidR="00DC23ED" w:rsidRPr="004A41E7" w:rsidRDefault="00DC23ED" w:rsidP="00DC23ED">
            <w:pPr>
              <w:pStyle w:val="TableText"/>
              <w:rPr>
                <w:sz w:val="16"/>
                <w:szCs w:val="16"/>
              </w:rPr>
            </w:pPr>
            <w:r w:rsidRPr="004A41E7">
              <w:rPr>
                <w:sz w:val="16"/>
                <w:szCs w:val="16"/>
              </w:rPr>
              <w:t>18.5364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BB47BD" w14:textId="77777777" w:rsidR="00DC23ED" w:rsidRPr="004A41E7" w:rsidRDefault="00DC23ED" w:rsidP="00DC23ED">
            <w:pPr>
              <w:pStyle w:val="TableText"/>
              <w:rPr>
                <w:sz w:val="16"/>
                <w:szCs w:val="16"/>
              </w:rPr>
            </w:pPr>
            <w:r w:rsidRPr="004A41E7">
              <w:rPr>
                <w:sz w:val="16"/>
                <w:szCs w:val="16"/>
              </w:rPr>
              <w:t>18.5278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BBCCB8" w14:textId="77777777" w:rsidR="00DC23ED" w:rsidRPr="004A41E7" w:rsidRDefault="00DC23ED" w:rsidP="00DC23ED">
            <w:pPr>
              <w:pStyle w:val="TableText"/>
              <w:rPr>
                <w:sz w:val="16"/>
                <w:szCs w:val="16"/>
              </w:rPr>
            </w:pPr>
            <w:r w:rsidRPr="004A41E7">
              <w:rPr>
                <w:sz w:val="16"/>
                <w:szCs w:val="16"/>
              </w:rPr>
              <w:t>18.5187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A96504" w14:textId="77777777" w:rsidR="00DC23ED" w:rsidRPr="004A41E7" w:rsidRDefault="00DC23ED" w:rsidP="00DC23ED">
            <w:pPr>
              <w:pStyle w:val="TableText"/>
              <w:rPr>
                <w:sz w:val="16"/>
                <w:szCs w:val="16"/>
              </w:rPr>
            </w:pPr>
            <w:r w:rsidRPr="004A41E7">
              <w:rPr>
                <w:sz w:val="16"/>
                <w:szCs w:val="16"/>
              </w:rPr>
              <w:t>19.4015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9530CE" w14:textId="77777777" w:rsidR="00DC23ED" w:rsidRPr="004A41E7" w:rsidRDefault="00DC23ED" w:rsidP="00DC23ED">
            <w:pPr>
              <w:pStyle w:val="TableText"/>
              <w:rPr>
                <w:sz w:val="16"/>
                <w:szCs w:val="16"/>
              </w:rPr>
            </w:pPr>
            <w:r w:rsidRPr="004A41E7">
              <w:rPr>
                <w:sz w:val="16"/>
                <w:szCs w:val="16"/>
              </w:rPr>
              <w:t>19.3928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7E2D51" w14:textId="77777777" w:rsidR="00DC23ED" w:rsidRPr="004A41E7" w:rsidRDefault="00DC23ED" w:rsidP="00DC23ED">
            <w:pPr>
              <w:pStyle w:val="TableText"/>
              <w:rPr>
                <w:sz w:val="16"/>
                <w:szCs w:val="16"/>
              </w:rPr>
            </w:pPr>
            <w:r w:rsidRPr="004A41E7">
              <w:rPr>
                <w:sz w:val="16"/>
                <w:szCs w:val="16"/>
              </w:rPr>
              <w:t>19.3839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9D7E80" w14:textId="77777777" w:rsidR="00DC23ED" w:rsidRPr="004A41E7" w:rsidRDefault="00DC23ED" w:rsidP="00DC23ED">
            <w:pPr>
              <w:pStyle w:val="TableText"/>
              <w:rPr>
                <w:sz w:val="16"/>
                <w:szCs w:val="16"/>
              </w:rPr>
            </w:pPr>
            <w:r w:rsidRPr="004A41E7">
              <w:rPr>
                <w:sz w:val="16"/>
                <w:szCs w:val="16"/>
              </w:rPr>
              <w:t>19.6302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0ADAED" w14:textId="77777777" w:rsidR="00DC23ED" w:rsidRPr="004A41E7" w:rsidRDefault="00DC23ED" w:rsidP="00DC23ED">
            <w:pPr>
              <w:pStyle w:val="TableText"/>
              <w:rPr>
                <w:sz w:val="16"/>
                <w:szCs w:val="16"/>
              </w:rPr>
            </w:pPr>
            <w:r w:rsidRPr="004A41E7">
              <w:rPr>
                <w:sz w:val="16"/>
                <w:szCs w:val="16"/>
              </w:rPr>
              <w:t>19.6302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7D9BA0" w14:textId="77777777" w:rsidR="00DC23ED" w:rsidRPr="004A41E7" w:rsidRDefault="00DC23ED" w:rsidP="00DC23ED">
            <w:pPr>
              <w:pStyle w:val="TableText"/>
              <w:rPr>
                <w:sz w:val="16"/>
                <w:szCs w:val="16"/>
              </w:rPr>
            </w:pPr>
            <w:r w:rsidRPr="004A41E7">
              <w:rPr>
                <w:sz w:val="16"/>
                <w:szCs w:val="16"/>
              </w:rPr>
              <w:t>19.6302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C827AF" w14:textId="77777777" w:rsidR="00DC23ED" w:rsidRPr="004A41E7" w:rsidRDefault="00DC23ED" w:rsidP="00DC23ED">
            <w:pPr>
              <w:pStyle w:val="TableText"/>
              <w:rPr>
                <w:sz w:val="16"/>
                <w:szCs w:val="16"/>
              </w:rPr>
            </w:pPr>
            <w:r w:rsidRPr="004A41E7">
              <w:rPr>
                <w:sz w:val="16"/>
                <w:szCs w:val="16"/>
              </w:rPr>
              <w:t>20.0749</w:t>
            </w:r>
          </w:p>
        </w:tc>
      </w:tr>
      <w:tr w:rsidR="00DC23ED" w:rsidRPr="004A41E7" w14:paraId="30B7F566"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A656AEB" w14:textId="77777777" w:rsidR="00DC23ED" w:rsidRPr="004A41E7" w:rsidRDefault="00DC23ED" w:rsidP="00DC23ED">
            <w:pPr>
              <w:pStyle w:val="TableText"/>
              <w:rPr>
                <w:sz w:val="16"/>
                <w:szCs w:val="16"/>
              </w:rPr>
            </w:pPr>
            <w:r w:rsidRPr="004A41E7">
              <w:rPr>
                <w:sz w:val="16"/>
                <w:szCs w:val="16"/>
              </w:rPr>
              <w:lastRenderedPageBreak/>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C39F32" w14:textId="77777777" w:rsidR="00DC23ED" w:rsidRPr="004A41E7" w:rsidRDefault="00DC23ED" w:rsidP="00DC23ED">
            <w:pPr>
              <w:pStyle w:val="TableText"/>
              <w:rPr>
                <w:sz w:val="16"/>
                <w:szCs w:val="16"/>
              </w:rPr>
            </w:pPr>
            <w:r w:rsidRPr="004A41E7">
              <w:rPr>
                <w:sz w:val="16"/>
                <w:szCs w:val="16"/>
              </w:rPr>
              <w:t>10.4577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BF3B9A" w14:textId="77777777" w:rsidR="00DC23ED" w:rsidRPr="004A41E7" w:rsidRDefault="00DC23ED" w:rsidP="00DC23ED">
            <w:pPr>
              <w:pStyle w:val="TableText"/>
              <w:rPr>
                <w:sz w:val="16"/>
                <w:szCs w:val="16"/>
              </w:rPr>
            </w:pPr>
            <w:r w:rsidRPr="004A41E7">
              <w:rPr>
                <w:sz w:val="16"/>
                <w:szCs w:val="16"/>
              </w:rPr>
              <w:t>10.4490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5E2EED" w14:textId="77777777" w:rsidR="00DC23ED" w:rsidRPr="004A41E7" w:rsidRDefault="00DC23ED" w:rsidP="00DC23ED">
            <w:pPr>
              <w:pStyle w:val="TableText"/>
              <w:rPr>
                <w:sz w:val="16"/>
                <w:szCs w:val="16"/>
              </w:rPr>
            </w:pPr>
            <w:r w:rsidRPr="004A41E7">
              <w:rPr>
                <w:sz w:val="16"/>
                <w:szCs w:val="16"/>
              </w:rPr>
              <w:t>13.3404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B2BD8" w14:textId="77777777" w:rsidR="00DC23ED" w:rsidRPr="004A41E7" w:rsidRDefault="00DC23ED" w:rsidP="00DC23ED">
            <w:pPr>
              <w:pStyle w:val="TableText"/>
              <w:rPr>
                <w:sz w:val="16"/>
                <w:szCs w:val="16"/>
              </w:rPr>
            </w:pPr>
            <w:r w:rsidRPr="004A41E7">
              <w:rPr>
                <w:sz w:val="16"/>
                <w:szCs w:val="16"/>
              </w:rPr>
              <w:t>13.7735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0DA69B" w14:textId="77777777" w:rsidR="00DC23ED" w:rsidRPr="004A41E7" w:rsidRDefault="00DC23ED" w:rsidP="00DC23ED">
            <w:pPr>
              <w:pStyle w:val="TableText"/>
              <w:rPr>
                <w:sz w:val="16"/>
                <w:szCs w:val="16"/>
              </w:rPr>
            </w:pPr>
            <w:r w:rsidRPr="004A41E7">
              <w:rPr>
                <w:sz w:val="16"/>
                <w:szCs w:val="16"/>
              </w:rPr>
              <w:t>13.7644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BD576F" w14:textId="77777777" w:rsidR="00DC23ED" w:rsidRPr="004A41E7" w:rsidRDefault="00DC23ED" w:rsidP="00DC23ED">
            <w:pPr>
              <w:pStyle w:val="TableText"/>
              <w:rPr>
                <w:sz w:val="16"/>
                <w:szCs w:val="16"/>
              </w:rPr>
            </w:pPr>
            <w:r w:rsidRPr="004A41E7">
              <w:rPr>
                <w:sz w:val="16"/>
                <w:szCs w:val="16"/>
              </w:rPr>
              <w:t>17.6077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D00FF9" w14:textId="77777777" w:rsidR="00DC23ED" w:rsidRPr="004A41E7" w:rsidRDefault="00DC23ED" w:rsidP="00DC23ED">
            <w:pPr>
              <w:pStyle w:val="TableText"/>
              <w:rPr>
                <w:sz w:val="16"/>
                <w:szCs w:val="16"/>
              </w:rPr>
            </w:pPr>
            <w:r w:rsidRPr="004A41E7">
              <w:rPr>
                <w:sz w:val="16"/>
                <w:szCs w:val="16"/>
              </w:rPr>
              <w:t>18.1935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018458" w14:textId="77777777" w:rsidR="00DC23ED" w:rsidRPr="004A41E7" w:rsidRDefault="00DC23ED" w:rsidP="00DC23ED">
            <w:pPr>
              <w:pStyle w:val="TableText"/>
              <w:rPr>
                <w:sz w:val="16"/>
                <w:szCs w:val="16"/>
              </w:rPr>
            </w:pPr>
            <w:r w:rsidRPr="004A41E7">
              <w:rPr>
                <w:sz w:val="16"/>
                <w:szCs w:val="16"/>
              </w:rPr>
              <w:t>18.1843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3F0959" w14:textId="77777777" w:rsidR="00DC23ED" w:rsidRPr="004A41E7" w:rsidRDefault="00DC23ED" w:rsidP="00DC23ED">
            <w:pPr>
              <w:pStyle w:val="TableText"/>
              <w:rPr>
                <w:sz w:val="16"/>
                <w:szCs w:val="16"/>
              </w:rPr>
            </w:pPr>
            <w:r w:rsidRPr="004A41E7">
              <w:rPr>
                <w:sz w:val="16"/>
                <w:szCs w:val="16"/>
              </w:rPr>
              <w:t>18.1743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566C07" w14:textId="77777777" w:rsidR="00DC23ED" w:rsidRPr="004A41E7" w:rsidRDefault="00DC23ED" w:rsidP="00DC23ED">
            <w:pPr>
              <w:pStyle w:val="TableText"/>
              <w:rPr>
                <w:sz w:val="16"/>
                <w:szCs w:val="16"/>
              </w:rPr>
            </w:pPr>
            <w:r w:rsidRPr="004A41E7">
              <w:rPr>
                <w:sz w:val="16"/>
                <w:szCs w:val="16"/>
              </w:rPr>
              <w:t>19.0458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7B3A70" w14:textId="77777777" w:rsidR="00DC23ED" w:rsidRPr="004A41E7" w:rsidRDefault="00DC23ED" w:rsidP="00DC23ED">
            <w:pPr>
              <w:pStyle w:val="TableText"/>
              <w:rPr>
                <w:sz w:val="16"/>
                <w:szCs w:val="16"/>
              </w:rPr>
            </w:pPr>
            <w:r w:rsidRPr="004A41E7">
              <w:rPr>
                <w:sz w:val="16"/>
                <w:szCs w:val="16"/>
              </w:rPr>
              <w:t>19.0359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7D91C2" w14:textId="77777777" w:rsidR="00DC23ED" w:rsidRPr="004A41E7" w:rsidRDefault="00DC23ED" w:rsidP="00DC23ED">
            <w:pPr>
              <w:pStyle w:val="TableText"/>
              <w:rPr>
                <w:sz w:val="16"/>
                <w:szCs w:val="16"/>
              </w:rPr>
            </w:pPr>
            <w:r w:rsidRPr="004A41E7">
              <w:rPr>
                <w:sz w:val="16"/>
                <w:szCs w:val="16"/>
              </w:rPr>
              <w:t>19.0258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4DACB9" w14:textId="77777777" w:rsidR="00DC23ED" w:rsidRPr="004A41E7" w:rsidRDefault="00DC23ED" w:rsidP="00DC23ED">
            <w:pPr>
              <w:pStyle w:val="TableText"/>
              <w:rPr>
                <w:sz w:val="16"/>
                <w:szCs w:val="16"/>
              </w:rPr>
            </w:pPr>
            <w:r w:rsidRPr="004A41E7">
              <w:rPr>
                <w:sz w:val="16"/>
                <w:szCs w:val="16"/>
              </w:rPr>
              <w:t>19.2690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E8089B" w14:textId="77777777" w:rsidR="00DC23ED" w:rsidRPr="004A41E7" w:rsidRDefault="00DC23ED" w:rsidP="00DC23ED">
            <w:pPr>
              <w:pStyle w:val="TableText"/>
              <w:rPr>
                <w:sz w:val="16"/>
                <w:szCs w:val="16"/>
              </w:rPr>
            </w:pPr>
            <w:r w:rsidRPr="004A41E7">
              <w:rPr>
                <w:sz w:val="16"/>
                <w:szCs w:val="16"/>
              </w:rPr>
              <w:t>19.2690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9EDC28" w14:textId="77777777" w:rsidR="00DC23ED" w:rsidRPr="004A41E7" w:rsidRDefault="00DC23ED" w:rsidP="00DC23ED">
            <w:pPr>
              <w:pStyle w:val="TableText"/>
              <w:rPr>
                <w:sz w:val="16"/>
                <w:szCs w:val="16"/>
              </w:rPr>
            </w:pPr>
            <w:r w:rsidRPr="004A41E7">
              <w:rPr>
                <w:sz w:val="16"/>
                <w:szCs w:val="16"/>
              </w:rPr>
              <w:t>19.2690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70A6B3" w14:textId="77777777" w:rsidR="00DC23ED" w:rsidRPr="004A41E7" w:rsidRDefault="00DC23ED" w:rsidP="00DC23ED">
            <w:pPr>
              <w:pStyle w:val="TableText"/>
              <w:rPr>
                <w:sz w:val="16"/>
                <w:szCs w:val="16"/>
              </w:rPr>
            </w:pPr>
            <w:r w:rsidRPr="004A41E7">
              <w:rPr>
                <w:sz w:val="16"/>
                <w:szCs w:val="16"/>
              </w:rPr>
              <w:t>19.7108</w:t>
            </w:r>
          </w:p>
        </w:tc>
      </w:tr>
      <w:tr w:rsidR="00DC23ED" w:rsidRPr="004A41E7" w14:paraId="605961C3"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1C4E11C3"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0C3928" w14:textId="77777777" w:rsidR="00DC23ED" w:rsidRPr="004A41E7" w:rsidRDefault="00DC23ED" w:rsidP="00DC23ED">
            <w:pPr>
              <w:pStyle w:val="TableText"/>
              <w:rPr>
                <w:sz w:val="16"/>
                <w:szCs w:val="16"/>
              </w:rPr>
            </w:pPr>
            <w:r w:rsidRPr="004A41E7">
              <w:rPr>
                <w:sz w:val="16"/>
                <w:szCs w:val="16"/>
              </w:rPr>
              <w:t>10.1994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F9B322" w14:textId="77777777" w:rsidR="00DC23ED" w:rsidRPr="004A41E7" w:rsidRDefault="00DC23ED" w:rsidP="00DC23ED">
            <w:pPr>
              <w:pStyle w:val="TableText"/>
              <w:rPr>
                <w:sz w:val="16"/>
                <w:szCs w:val="16"/>
              </w:rPr>
            </w:pPr>
            <w:r w:rsidRPr="004A41E7">
              <w:rPr>
                <w:sz w:val="16"/>
                <w:szCs w:val="16"/>
              </w:rPr>
              <w:t>10.1901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5A0615" w14:textId="77777777" w:rsidR="00DC23ED" w:rsidRPr="004A41E7" w:rsidRDefault="00DC23ED" w:rsidP="00DC23ED">
            <w:pPr>
              <w:pStyle w:val="TableText"/>
              <w:rPr>
                <w:sz w:val="16"/>
                <w:szCs w:val="16"/>
              </w:rPr>
            </w:pPr>
            <w:r w:rsidRPr="004A41E7">
              <w:rPr>
                <w:sz w:val="16"/>
                <w:szCs w:val="16"/>
              </w:rPr>
              <w:t>13.0274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A8083A" w14:textId="77777777" w:rsidR="00DC23ED" w:rsidRPr="004A41E7" w:rsidRDefault="00DC23ED" w:rsidP="00DC23ED">
            <w:pPr>
              <w:pStyle w:val="TableText"/>
              <w:rPr>
                <w:sz w:val="16"/>
                <w:szCs w:val="16"/>
              </w:rPr>
            </w:pPr>
            <w:r w:rsidRPr="004A41E7">
              <w:rPr>
                <w:sz w:val="16"/>
                <w:szCs w:val="16"/>
              </w:rPr>
              <w:t>13.4585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50868A" w14:textId="77777777" w:rsidR="00DC23ED" w:rsidRPr="004A41E7" w:rsidRDefault="00DC23ED" w:rsidP="00DC23ED">
            <w:pPr>
              <w:pStyle w:val="TableText"/>
              <w:rPr>
                <w:sz w:val="16"/>
                <w:szCs w:val="16"/>
              </w:rPr>
            </w:pPr>
            <w:r w:rsidRPr="004A41E7">
              <w:rPr>
                <w:sz w:val="16"/>
                <w:szCs w:val="16"/>
              </w:rPr>
              <w:t>13.4489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46446F" w14:textId="77777777" w:rsidR="00DC23ED" w:rsidRPr="004A41E7" w:rsidRDefault="00DC23ED" w:rsidP="00DC23ED">
            <w:pPr>
              <w:pStyle w:val="TableText"/>
              <w:rPr>
                <w:sz w:val="16"/>
                <w:szCs w:val="16"/>
              </w:rPr>
            </w:pPr>
            <w:r w:rsidRPr="004A41E7">
              <w:rPr>
                <w:sz w:val="16"/>
                <w:szCs w:val="16"/>
              </w:rPr>
              <w:t>17.2309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BC2A2A" w14:textId="77777777" w:rsidR="00DC23ED" w:rsidRPr="004A41E7" w:rsidRDefault="00DC23ED" w:rsidP="00DC23ED">
            <w:pPr>
              <w:pStyle w:val="TableText"/>
              <w:rPr>
                <w:sz w:val="16"/>
                <w:szCs w:val="16"/>
              </w:rPr>
            </w:pPr>
            <w:r w:rsidRPr="004A41E7">
              <w:rPr>
                <w:sz w:val="16"/>
                <w:szCs w:val="16"/>
              </w:rPr>
              <w:t>17.8144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AA9747" w14:textId="77777777" w:rsidR="00DC23ED" w:rsidRPr="004A41E7" w:rsidRDefault="00DC23ED" w:rsidP="00DC23ED">
            <w:pPr>
              <w:pStyle w:val="TableText"/>
              <w:rPr>
                <w:sz w:val="16"/>
                <w:szCs w:val="16"/>
              </w:rPr>
            </w:pPr>
            <w:r w:rsidRPr="004A41E7">
              <w:rPr>
                <w:sz w:val="16"/>
                <w:szCs w:val="16"/>
              </w:rPr>
              <w:t>17.8044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7A48BF" w14:textId="77777777" w:rsidR="00DC23ED" w:rsidRPr="004A41E7" w:rsidRDefault="00DC23ED" w:rsidP="00DC23ED">
            <w:pPr>
              <w:pStyle w:val="TableText"/>
              <w:rPr>
                <w:sz w:val="16"/>
                <w:szCs w:val="16"/>
              </w:rPr>
            </w:pPr>
            <w:r w:rsidRPr="004A41E7">
              <w:rPr>
                <w:sz w:val="16"/>
                <w:szCs w:val="16"/>
              </w:rPr>
              <w:t>17.7935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45ABF0" w14:textId="77777777" w:rsidR="00DC23ED" w:rsidRPr="004A41E7" w:rsidRDefault="00DC23ED" w:rsidP="00DC23ED">
            <w:pPr>
              <w:pStyle w:val="TableText"/>
              <w:rPr>
                <w:sz w:val="16"/>
                <w:szCs w:val="16"/>
              </w:rPr>
            </w:pPr>
            <w:r w:rsidRPr="004A41E7">
              <w:rPr>
                <w:sz w:val="16"/>
                <w:szCs w:val="16"/>
              </w:rPr>
              <w:t>18.6626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E20D66" w14:textId="77777777" w:rsidR="00DC23ED" w:rsidRPr="004A41E7" w:rsidRDefault="00DC23ED" w:rsidP="00DC23ED">
            <w:pPr>
              <w:pStyle w:val="TableText"/>
              <w:rPr>
                <w:sz w:val="16"/>
                <w:szCs w:val="16"/>
              </w:rPr>
            </w:pPr>
            <w:r w:rsidRPr="004A41E7">
              <w:rPr>
                <w:sz w:val="16"/>
                <w:szCs w:val="16"/>
              </w:rPr>
              <w:t>18.6516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28DB84" w14:textId="77777777" w:rsidR="00DC23ED" w:rsidRPr="004A41E7" w:rsidRDefault="00DC23ED" w:rsidP="00DC23ED">
            <w:pPr>
              <w:pStyle w:val="TableText"/>
              <w:rPr>
                <w:sz w:val="16"/>
                <w:szCs w:val="16"/>
              </w:rPr>
            </w:pPr>
            <w:r w:rsidRPr="004A41E7">
              <w:rPr>
                <w:sz w:val="16"/>
                <w:szCs w:val="16"/>
              </w:rPr>
              <w:t>18.6401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7A5284" w14:textId="77777777" w:rsidR="00DC23ED" w:rsidRPr="004A41E7" w:rsidRDefault="00DC23ED" w:rsidP="00DC23ED">
            <w:pPr>
              <w:pStyle w:val="TableText"/>
              <w:rPr>
                <w:sz w:val="16"/>
                <w:szCs w:val="16"/>
              </w:rPr>
            </w:pPr>
            <w:r w:rsidRPr="004A41E7">
              <w:rPr>
                <w:sz w:val="16"/>
                <w:szCs w:val="16"/>
              </w:rPr>
              <w:t>18.8831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BC334B" w14:textId="77777777" w:rsidR="00DC23ED" w:rsidRPr="004A41E7" w:rsidRDefault="00DC23ED" w:rsidP="00DC23ED">
            <w:pPr>
              <w:pStyle w:val="TableText"/>
              <w:rPr>
                <w:sz w:val="16"/>
                <w:szCs w:val="16"/>
              </w:rPr>
            </w:pPr>
            <w:r w:rsidRPr="004A41E7">
              <w:rPr>
                <w:sz w:val="16"/>
                <w:szCs w:val="16"/>
              </w:rPr>
              <w:t>18.8831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08BDEF" w14:textId="77777777" w:rsidR="00DC23ED" w:rsidRPr="004A41E7" w:rsidRDefault="00DC23ED" w:rsidP="00DC23ED">
            <w:pPr>
              <w:pStyle w:val="TableText"/>
              <w:rPr>
                <w:sz w:val="16"/>
                <w:szCs w:val="16"/>
              </w:rPr>
            </w:pPr>
            <w:r w:rsidRPr="004A41E7">
              <w:rPr>
                <w:sz w:val="16"/>
                <w:szCs w:val="16"/>
              </w:rPr>
              <w:t>18.8831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6B383D" w14:textId="77777777" w:rsidR="00DC23ED" w:rsidRPr="004A41E7" w:rsidRDefault="00DC23ED" w:rsidP="00DC23ED">
            <w:pPr>
              <w:pStyle w:val="TableText"/>
              <w:rPr>
                <w:sz w:val="16"/>
                <w:szCs w:val="16"/>
              </w:rPr>
            </w:pPr>
            <w:r w:rsidRPr="004A41E7">
              <w:rPr>
                <w:sz w:val="16"/>
                <w:szCs w:val="16"/>
              </w:rPr>
              <w:t>19.3247</w:t>
            </w:r>
          </w:p>
        </w:tc>
      </w:tr>
      <w:tr w:rsidR="00DC23ED" w:rsidRPr="004A41E7" w14:paraId="4598C3F8"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0085B5E"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A603B5" w14:textId="77777777" w:rsidR="00DC23ED" w:rsidRPr="004A41E7" w:rsidRDefault="00DC23ED" w:rsidP="00DC23ED">
            <w:pPr>
              <w:pStyle w:val="TableText"/>
              <w:rPr>
                <w:sz w:val="16"/>
                <w:szCs w:val="16"/>
              </w:rPr>
            </w:pPr>
            <w:r w:rsidRPr="004A41E7">
              <w:rPr>
                <w:sz w:val="16"/>
                <w:szCs w:val="16"/>
              </w:rPr>
              <w:t>9.9355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E9196F" w14:textId="77777777" w:rsidR="00DC23ED" w:rsidRPr="004A41E7" w:rsidRDefault="00DC23ED" w:rsidP="00DC23ED">
            <w:pPr>
              <w:pStyle w:val="TableText"/>
              <w:rPr>
                <w:sz w:val="16"/>
                <w:szCs w:val="16"/>
              </w:rPr>
            </w:pPr>
            <w:r w:rsidRPr="004A41E7">
              <w:rPr>
                <w:sz w:val="16"/>
                <w:szCs w:val="16"/>
              </w:rPr>
              <w:t>9.9250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199A2" w14:textId="77777777" w:rsidR="00DC23ED" w:rsidRPr="004A41E7" w:rsidRDefault="00DC23ED" w:rsidP="00DC23ED">
            <w:pPr>
              <w:pStyle w:val="TableText"/>
              <w:rPr>
                <w:sz w:val="16"/>
                <w:szCs w:val="16"/>
              </w:rPr>
            </w:pPr>
            <w:r w:rsidRPr="004A41E7">
              <w:rPr>
                <w:sz w:val="16"/>
                <w:szCs w:val="16"/>
              </w:rPr>
              <w:t>12.7067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EF9B52" w14:textId="77777777" w:rsidR="00DC23ED" w:rsidRPr="004A41E7" w:rsidRDefault="00DC23ED" w:rsidP="00DC23ED">
            <w:pPr>
              <w:pStyle w:val="TableText"/>
              <w:rPr>
                <w:sz w:val="16"/>
                <w:szCs w:val="16"/>
              </w:rPr>
            </w:pPr>
            <w:r w:rsidRPr="004A41E7">
              <w:rPr>
                <w:sz w:val="16"/>
                <w:szCs w:val="16"/>
              </w:rPr>
              <w:t>13.1356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26467F" w14:textId="77777777" w:rsidR="00DC23ED" w:rsidRPr="004A41E7" w:rsidRDefault="00DC23ED" w:rsidP="00DC23ED">
            <w:pPr>
              <w:pStyle w:val="TableText"/>
              <w:rPr>
                <w:sz w:val="16"/>
                <w:szCs w:val="16"/>
              </w:rPr>
            </w:pPr>
            <w:r w:rsidRPr="004A41E7">
              <w:rPr>
                <w:sz w:val="16"/>
                <w:szCs w:val="16"/>
              </w:rPr>
              <w:t>13.1252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6B4855" w14:textId="77777777" w:rsidR="00DC23ED" w:rsidRPr="004A41E7" w:rsidRDefault="00DC23ED" w:rsidP="00DC23ED">
            <w:pPr>
              <w:pStyle w:val="TableText"/>
              <w:rPr>
                <w:sz w:val="16"/>
                <w:szCs w:val="16"/>
              </w:rPr>
            </w:pPr>
            <w:r w:rsidRPr="004A41E7">
              <w:rPr>
                <w:sz w:val="16"/>
                <w:szCs w:val="16"/>
              </w:rPr>
              <w:t>16.8444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C2C8AF" w14:textId="77777777" w:rsidR="00DC23ED" w:rsidRPr="004A41E7" w:rsidRDefault="00DC23ED" w:rsidP="00DC23ED">
            <w:pPr>
              <w:pStyle w:val="TableText"/>
              <w:rPr>
                <w:sz w:val="16"/>
                <w:szCs w:val="16"/>
              </w:rPr>
            </w:pPr>
            <w:r w:rsidRPr="004A41E7">
              <w:rPr>
                <w:sz w:val="16"/>
                <w:szCs w:val="16"/>
              </w:rPr>
              <w:t>17.4259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99B950" w14:textId="77777777" w:rsidR="00DC23ED" w:rsidRPr="004A41E7" w:rsidRDefault="00DC23ED" w:rsidP="00DC23ED">
            <w:pPr>
              <w:pStyle w:val="TableText"/>
              <w:rPr>
                <w:sz w:val="16"/>
                <w:szCs w:val="16"/>
              </w:rPr>
            </w:pPr>
            <w:r w:rsidRPr="004A41E7">
              <w:rPr>
                <w:sz w:val="16"/>
                <w:szCs w:val="16"/>
              </w:rPr>
              <w:t>17.4150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6726CD" w14:textId="77777777" w:rsidR="00DC23ED" w:rsidRPr="004A41E7" w:rsidRDefault="00DC23ED" w:rsidP="00DC23ED">
            <w:pPr>
              <w:pStyle w:val="TableText"/>
              <w:rPr>
                <w:sz w:val="16"/>
                <w:szCs w:val="16"/>
              </w:rPr>
            </w:pPr>
            <w:r w:rsidRPr="004A41E7">
              <w:rPr>
                <w:sz w:val="16"/>
                <w:szCs w:val="16"/>
              </w:rPr>
              <w:t>17.4031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486050" w14:textId="77777777" w:rsidR="00DC23ED" w:rsidRPr="004A41E7" w:rsidRDefault="00DC23ED" w:rsidP="00DC23ED">
            <w:pPr>
              <w:pStyle w:val="TableText"/>
              <w:rPr>
                <w:sz w:val="16"/>
                <w:szCs w:val="16"/>
              </w:rPr>
            </w:pPr>
            <w:r w:rsidRPr="004A41E7">
              <w:rPr>
                <w:sz w:val="16"/>
                <w:szCs w:val="16"/>
              </w:rPr>
              <w:t>18.2698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A3AEBC" w14:textId="77777777" w:rsidR="00DC23ED" w:rsidRPr="004A41E7" w:rsidRDefault="00DC23ED" w:rsidP="00DC23ED">
            <w:pPr>
              <w:pStyle w:val="TableText"/>
              <w:rPr>
                <w:sz w:val="16"/>
                <w:szCs w:val="16"/>
              </w:rPr>
            </w:pPr>
            <w:r w:rsidRPr="004A41E7">
              <w:rPr>
                <w:sz w:val="16"/>
                <w:szCs w:val="16"/>
              </w:rPr>
              <w:t>18.2577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733BAF" w14:textId="77777777" w:rsidR="00DC23ED" w:rsidRPr="004A41E7" w:rsidRDefault="00DC23ED" w:rsidP="00DC23ED">
            <w:pPr>
              <w:pStyle w:val="TableText"/>
              <w:rPr>
                <w:sz w:val="16"/>
                <w:szCs w:val="16"/>
              </w:rPr>
            </w:pPr>
            <w:r w:rsidRPr="004A41E7">
              <w:rPr>
                <w:sz w:val="16"/>
                <w:szCs w:val="16"/>
              </w:rPr>
              <w:t>18.2449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C59D2A" w14:textId="77777777" w:rsidR="00DC23ED" w:rsidRPr="004A41E7" w:rsidRDefault="00DC23ED" w:rsidP="00DC23ED">
            <w:pPr>
              <w:pStyle w:val="TableText"/>
              <w:rPr>
                <w:sz w:val="16"/>
                <w:szCs w:val="16"/>
              </w:rPr>
            </w:pPr>
            <w:r w:rsidRPr="004A41E7">
              <w:rPr>
                <w:sz w:val="16"/>
                <w:szCs w:val="16"/>
              </w:rPr>
              <w:t>18.4878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2B2002" w14:textId="77777777" w:rsidR="00DC23ED" w:rsidRPr="004A41E7" w:rsidRDefault="00DC23ED" w:rsidP="00DC23ED">
            <w:pPr>
              <w:pStyle w:val="TableText"/>
              <w:rPr>
                <w:sz w:val="16"/>
                <w:szCs w:val="16"/>
              </w:rPr>
            </w:pPr>
            <w:r w:rsidRPr="004A41E7">
              <w:rPr>
                <w:sz w:val="16"/>
                <w:szCs w:val="16"/>
              </w:rPr>
              <w:t>18.4878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77DF11" w14:textId="77777777" w:rsidR="00DC23ED" w:rsidRPr="004A41E7" w:rsidRDefault="00DC23ED" w:rsidP="00DC23ED">
            <w:pPr>
              <w:pStyle w:val="TableText"/>
              <w:rPr>
                <w:sz w:val="16"/>
                <w:szCs w:val="16"/>
              </w:rPr>
            </w:pPr>
            <w:r w:rsidRPr="004A41E7">
              <w:rPr>
                <w:sz w:val="16"/>
                <w:szCs w:val="16"/>
              </w:rPr>
              <w:t>18.4878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B5700F" w14:textId="77777777" w:rsidR="00DC23ED" w:rsidRPr="004A41E7" w:rsidRDefault="00DC23ED" w:rsidP="00DC23ED">
            <w:pPr>
              <w:pStyle w:val="TableText"/>
              <w:rPr>
                <w:sz w:val="16"/>
                <w:szCs w:val="16"/>
              </w:rPr>
            </w:pPr>
            <w:r w:rsidRPr="004A41E7">
              <w:rPr>
                <w:sz w:val="16"/>
                <w:szCs w:val="16"/>
              </w:rPr>
              <w:t>18.9291</w:t>
            </w:r>
          </w:p>
        </w:tc>
      </w:tr>
      <w:tr w:rsidR="00DC23ED" w:rsidRPr="004A41E7" w14:paraId="7D2AB37D"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10A2D6BD"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14DBBD" w14:textId="77777777" w:rsidR="00DC23ED" w:rsidRPr="004A41E7" w:rsidRDefault="00DC23ED" w:rsidP="00DC23ED">
            <w:pPr>
              <w:pStyle w:val="TableText"/>
              <w:rPr>
                <w:sz w:val="16"/>
                <w:szCs w:val="16"/>
              </w:rPr>
            </w:pPr>
            <w:r w:rsidRPr="004A41E7">
              <w:rPr>
                <w:sz w:val="16"/>
                <w:szCs w:val="16"/>
              </w:rPr>
              <w:t>9.8228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3EBBA7" w14:textId="77777777" w:rsidR="00DC23ED" w:rsidRPr="004A41E7" w:rsidRDefault="00DC23ED" w:rsidP="00DC23ED">
            <w:pPr>
              <w:pStyle w:val="TableText"/>
              <w:rPr>
                <w:sz w:val="16"/>
                <w:szCs w:val="16"/>
              </w:rPr>
            </w:pPr>
            <w:r w:rsidRPr="004A41E7">
              <w:rPr>
                <w:sz w:val="16"/>
                <w:szCs w:val="16"/>
              </w:rPr>
              <w:t>9.8123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B1AEEA" w14:textId="77777777" w:rsidR="00DC23ED" w:rsidRPr="004A41E7" w:rsidRDefault="00DC23ED" w:rsidP="00DC23ED">
            <w:pPr>
              <w:pStyle w:val="TableText"/>
              <w:rPr>
                <w:sz w:val="16"/>
                <w:szCs w:val="16"/>
              </w:rPr>
            </w:pPr>
            <w:r w:rsidRPr="004A41E7">
              <w:rPr>
                <w:sz w:val="16"/>
                <w:szCs w:val="16"/>
              </w:rPr>
              <w:t>12.5186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01829" w14:textId="77777777" w:rsidR="00DC23ED" w:rsidRPr="004A41E7" w:rsidRDefault="00DC23ED" w:rsidP="00DC23ED">
            <w:pPr>
              <w:pStyle w:val="TableText"/>
              <w:rPr>
                <w:sz w:val="16"/>
                <w:szCs w:val="16"/>
              </w:rPr>
            </w:pPr>
            <w:r w:rsidRPr="004A41E7">
              <w:rPr>
                <w:sz w:val="16"/>
                <w:szCs w:val="16"/>
              </w:rPr>
              <w:t>12.8987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FB8582" w14:textId="77777777" w:rsidR="00DC23ED" w:rsidRPr="004A41E7" w:rsidRDefault="00DC23ED" w:rsidP="00DC23ED">
            <w:pPr>
              <w:pStyle w:val="TableText"/>
              <w:rPr>
                <w:sz w:val="16"/>
                <w:szCs w:val="16"/>
              </w:rPr>
            </w:pPr>
            <w:r w:rsidRPr="004A41E7">
              <w:rPr>
                <w:sz w:val="16"/>
                <w:szCs w:val="16"/>
              </w:rPr>
              <w:t>12.8880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3D90EF" w14:textId="77777777" w:rsidR="00DC23ED" w:rsidRPr="004A41E7" w:rsidRDefault="00DC23ED" w:rsidP="00DC23ED">
            <w:pPr>
              <w:pStyle w:val="TableText"/>
              <w:rPr>
                <w:sz w:val="16"/>
                <w:szCs w:val="16"/>
              </w:rPr>
            </w:pPr>
            <w:r w:rsidRPr="004A41E7">
              <w:rPr>
                <w:sz w:val="16"/>
                <w:szCs w:val="16"/>
              </w:rPr>
              <w:t>16.5321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EE1051" w14:textId="77777777" w:rsidR="00DC23ED" w:rsidRPr="004A41E7" w:rsidRDefault="00DC23ED" w:rsidP="00DC23ED">
            <w:pPr>
              <w:pStyle w:val="TableText"/>
              <w:rPr>
                <w:sz w:val="16"/>
                <w:szCs w:val="16"/>
              </w:rPr>
            </w:pPr>
            <w:r w:rsidRPr="004A41E7">
              <w:rPr>
                <w:sz w:val="16"/>
                <w:szCs w:val="16"/>
              </w:rPr>
              <w:t>17.0835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F4D80F" w14:textId="77777777" w:rsidR="00DC23ED" w:rsidRPr="004A41E7" w:rsidRDefault="00DC23ED" w:rsidP="00DC23ED">
            <w:pPr>
              <w:pStyle w:val="TableText"/>
              <w:rPr>
                <w:sz w:val="16"/>
                <w:szCs w:val="16"/>
              </w:rPr>
            </w:pPr>
            <w:r w:rsidRPr="004A41E7">
              <w:rPr>
                <w:sz w:val="16"/>
                <w:szCs w:val="16"/>
              </w:rPr>
              <w:t>17.0722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1168C0" w14:textId="77777777" w:rsidR="00DC23ED" w:rsidRPr="004A41E7" w:rsidRDefault="00DC23ED" w:rsidP="00DC23ED">
            <w:pPr>
              <w:pStyle w:val="TableText"/>
              <w:rPr>
                <w:sz w:val="16"/>
                <w:szCs w:val="16"/>
              </w:rPr>
            </w:pPr>
            <w:r w:rsidRPr="004A41E7">
              <w:rPr>
                <w:sz w:val="16"/>
                <w:szCs w:val="16"/>
              </w:rPr>
              <w:t>17.0595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EC7B86" w14:textId="77777777" w:rsidR="00DC23ED" w:rsidRPr="004A41E7" w:rsidRDefault="00DC23ED" w:rsidP="00DC23ED">
            <w:pPr>
              <w:pStyle w:val="TableText"/>
              <w:rPr>
                <w:sz w:val="16"/>
                <w:szCs w:val="16"/>
              </w:rPr>
            </w:pPr>
            <w:r w:rsidRPr="004A41E7">
              <w:rPr>
                <w:sz w:val="16"/>
                <w:szCs w:val="16"/>
              </w:rPr>
              <w:t>17.9048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4B7B33" w14:textId="77777777" w:rsidR="00DC23ED" w:rsidRPr="004A41E7" w:rsidRDefault="00DC23ED" w:rsidP="00DC23ED">
            <w:pPr>
              <w:pStyle w:val="TableText"/>
              <w:rPr>
                <w:sz w:val="16"/>
                <w:szCs w:val="16"/>
              </w:rPr>
            </w:pPr>
            <w:r w:rsidRPr="004A41E7">
              <w:rPr>
                <w:sz w:val="16"/>
                <w:szCs w:val="16"/>
              </w:rPr>
              <w:t>17.8918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C24438" w14:textId="77777777" w:rsidR="00DC23ED" w:rsidRPr="004A41E7" w:rsidRDefault="00DC23ED" w:rsidP="00DC23ED">
            <w:pPr>
              <w:pStyle w:val="TableText"/>
              <w:rPr>
                <w:sz w:val="16"/>
                <w:szCs w:val="16"/>
              </w:rPr>
            </w:pPr>
            <w:r w:rsidRPr="004A41E7">
              <w:rPr>
                <w:sz w:val="16"/>
                <w:szCs w:val="16"/>
              </w:rPr>
              <w:t>17.8777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FF961" w14:textId="77777777" w:rsidR="00DC23ED" w:rsidRPr="004A41E7" w:rsidRDefault="00DC23ED" w:rsidP="00DC23ED">
            <w:pPr>
              <w:pStyle w:val="TableText"/>
              <w:rPr>
                <w:sz w:val="16"/>
                <w:szCs w:val="16"/>
              </w:rPr>
            </w:pPr>
            <w:r w:rsidRPr="004A41E7">
              <w:rPr>
                <w:sz w:val="16"/>
                <w:szCs w:val="16"/>
              </w:rPr>
              <w:t>18.1141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CEBA54" w14:textId="77777777" w:rsidR="00DC23ED" w:rsidRPr="004A41E7" w:rsidRDefault="00DC23ED" w:rsidP="00DC23ED">
            <w:pPr>
              <w:pStyle w:val="TableText"/>
              <w:rPr>
                <w:sz w:val="16"/>
                <w:szCs w:val="16"/>
              </w:rPr>
            </w:pPr>
            <w:r w:rsidRPr="004A41E7">
              <w:rPr>
                <w:sz w:val="16"/>
                <w:szCs w:val="16"/>
              </w:rPr>
              <w:t>18.1141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CF1C48" w14:textId="77777777" w:rsidR="00DC23ED" w:rsidRPr="004A41E7" w:rsidRDefault="00DC23ED" w:rsidP="00DC23ED">
            <w:pPr>
              <w:pStyle w:val="TableText"/>
              <w:rPr>
                <w:sz w:val="16"/>
                <w:szCs w:val="16"/>
              </w:rPr>
            </w:pPr>
            <w:r w:rsidRPr="004A41E7">
              <w:rPr>
                <w:sz w:val="16"/>
                <w:szCs w:val="16"/>
              </w:rPr>
              <w:t>18.1141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7CC1FB" w14:textId="77777777" w:rsidR="00DC23ED" w:rsidRPr="004A41E7" w:rsidRDefault="00DC23ED" w:rsidP="00DC23ED">
            <w:pPr>
              <w:pStyle w:val="TableText"/>
              <w:rPr>
                <w:sz w:val="16"/>
                <w:szCs w:val="16"/>
              </w:rPr>
            </w:pPr>
            <w:r w:rsidRPr="004A41E7">
              <w:rPr>
                <w:sz w:val="16"/>
                <w:szCs w:val="16"/>
              </w:rPr>
              <w:t>18.5498</w:t>
            </w:r>
          </w:p>
        </w:tc>
      </w:tr>
      <w:tr w:rsidR="00DC23ED" w:rsidRPr="004A41E7" w14:paraId="7EC419A6"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A34C59B"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8DCD9D" w14:textId="77777777" w:rsidR="00DC23ED" w:rsidRPr="004A41E7" w:rsidRDefault="00DC23ED" w:rsidP="00DC23ED">
            <w:pPr>
              <w:pStyle w:val="TableText"/>
              <w:rPr>
                <w:sz w:val="16"/>
                <w:szCs w:val="16"/>
              </w:rPr>
            </w:pPr>
            <w:r w:rsidRPr="004A41E7">
              <w:rPr>
                <w:sz w:val="16"/>
                <w:szCs w:val="16"/>
              </w:rPr>
              <w:t>9.5424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15AEA4" w14:textId="77777777" w:rsidR="00DC23ED" w:rsidRPr="004A41E7" w:rsidRDefault="00DC23ED" w:rsidP="00DC23ED">
            <w:pPr>
              <w:pStyle w:val="TableText"/>
              <w:rPr>
                <w:sz w:val="16"/>
                <w:szCs w:val="16"/>
              </w:rPr>
            </w:pPr>
            <w:r w:rsidRPr="004A41E7">
              <w:rPr>
                <w:sz w:val="16"/>
                <w:szCs w:val="16"/>
              </w:rPr>
              <w:t>9.5310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D9A2AB" w14:textId="77777777" w:rsidR="00DC23ED" w:rsidRPr="004A41E7" w:rsidRDefault="00DC23ED" w:rsidP="00DC23ED">
            <w:pPr>
              <w:pStyle w:val="TableText"/>
              <w:rPr>
                <w:sz w:val="16"/>
                <w:szCs w:val="16"/>
              </w:rPr>
            </w:pPr>
            <w:r w:rsidRPr="004A41E7">
              <w:rPr>
                <w:sz w:val="16"/>
                <w:szCs w:val="16"/>
              </w:rPr>
              <w:t>12.1791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4252D5" w14:textId="77777777" w:rsidR="00DC23ED" w:rsidRPr="004A41E7" w:rsidRDefault="00DC23ED" w:rsidP="00DC23ED">
            <w:pPr>
              <w:pStyle w:val="TableText"/>
              <w:rPr>
                <w:sz w:val="16"/>
                <w:szCs w:val="16"/>
              </w:rPr>
            </w:pPr>
            <w:r w:rsidRPr="004A41E7">
              <w:rPr>
                <w:sz w:val="16"/>
                <w:szCs w:val="16"/>
              </w:rPr>
              <w:t>12.5571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70B7FA" w14:textId="77777777" w:rsidR="00DC23ED" w:rsidRPr="004A41E7" w:rsidRDefault="00DC23ED" w:rsidP="00DC23ED">
            <w:pPr>
              <w:pStyle w:val="TableText"/>
              <w:rPr>
                <w:sz w:val="16"/>
                <w:szCs w:val="16"/>
              </w:rPr>
            </w:pPr>
            <w:r w:rsidRPr="004A41E7">
              <w:rPr>
                <w:sz w:val="16"/>
                <w:szCs w:val="16"/>
              </w:rPr>
              <w:t>12.5457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4EE2BD" w14:textId="77777777" w:rsidR="00DC23ED" w:rsidRPr="004A41E7" w:rsidRDefault="00DC23ED" w:rsidP="00DC23ED">
            <w:pPr>
              <w:pStyle w:val="TableText"/>
              <w:rPr>
                <w:sz w:val="16"/>
                <w:szCs w:val="16"/>
              </w:rPr>
            </w:pPr>
            <w:r w:rsidRPr="004A41E7">
              <w:rPr>
                <w:sz w:val="16"/>
                <w:szCs w:val="16"/>
              </w:rPr>
              <w:t>16.1239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5D3C3D" w14:textId="77777777" w:rsidR="00DC23ED" w:rsidRPr="004A41E7" w:rsidRDefault="00DC23ED" w:rsidP="00DC23ED">
            <w:pPr>
              <w:pStyle w:val="TableText"/>
              <w:rPr>
                <w:sz w:val="16"/>
                <w:szCs w:val="16"/>
              </w:rPr>
            </w:pPr>
            <w:r w:rsidRPr="004A41E7">
              <w:rPr>
                <w:sz w:val="16"/>
                <w:szCs w:val="16"/>
              </w:rPr>
              <w:t>16.6734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DC9FE3" w14:textId="77777777" w:rsidR="00DC23ED" w:rsidRPr="004A41E7" w:rsidRDefault="00DC23ED" w:rsidP="00DC23ED">
            <w:pPr>
              <w:pStyle w:val="TableText"/>
              <w:rPr>
                <w:sz w:val="16"/>
                <w:szCs w:val="16"/>
              </w:rPr>
            </w:pPr>
            <w:r w:rsidRPr="004A41E7">
              <w:rPr>
                <w:sz w:val="16"/>
                <w:szCs w:val="16"/>
              </w:rPr>
              <w:t>16.6614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EEBC5A" w14:textId="77777777" w:rsidR="00DC23ED" w:rsidRPr="004A41E7" w:rsidRDefault="00DC23ED" w:rsidP="00DC23ED">
            <w:pPr>
              <w:pStyle w:val="TableText"/>
              <w:rPr>
                <w:sz w:val="16"/>
                <w:szCs w:val="16"/>
              </w:rPr>
            </w:pPr>
            <w:r w:rsidRPr="004A41E7">
              <w:rPr>
                <w:sz w:val="16"/>
                <w:szCs w:val="16"/>
              </w:rPr>
              <w:t>16.6480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BCBBDD" w14:textId="77777777" w:rsidR="00DC23ED" w:rsidRPr="004A41E7" w:rsidRDefault="00DC23ED" w:rsidP="00DC23ED">
            <w:pPr>
              <w:pStyle w:val="TableText"/>
              <w:rPr>
                <w:sz w:val="16"/>
                <w:szCs w:val="16"/>
              </w:rPr>
            </w:pPr>
            <w:r w:rsidRPr="004A41E7">
              <w:rPr>
                <w:sz w:val="16"/>
                <w:szCs w:val="16"/>
              </w:rPr>
              <w:t>17.4910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7FC7BB" w14:textId="77777777" w:rsidR="00DC23ED" w:rsidRPr="004A41E7" w:rsidRDefault="00DC23ED" w:rsidP="00DC23ED">
            <w:pPr>
              <w:pStyle w:val="TableText"/>
              <w:rPr>
                <w:sz w:val="16"/>
                <w:szCs w:val="16"/>
              </w:rPr>
            </w:pPr>
            <w:r w:rsidRPr="004A41E7">
              <w:rPr>
                <w:sz w:val="16"/>
                <w:szCs w:val="16"/>
              </w:rPr>
              <w:t>17.4768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1E1E7D" w14:textId="77777777" w:rsidR="00DC23ED" w:rsidRPr="004A41E7" w:rsidRDefault="00DC23ED" w:rsidP="00DC23ED">
            <w:pPr>
              <w:pStyle w:val="TableText"/>
              <w:rPr>
                <w:sz w:val="16"/>
                <w:szCs w:val="16"/>
              </w:rPr>
            </w:pPr>
            <w:r w:rsidRPr="004A41E7">
              <w:rPr>
                <w:sz w:val="16"/>
                <w:szCs w:val="16"/>
              </w:rPr>
              <w:t>17.4615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8454CF" w14:textId="77777777" w:rsidR="00DC23ED" w:rsidRPr="004A41E7" w:rsidRDefault="00DC23ED" w:rsidP="00DC23ED">
            <w:pPr>
              <w:pStyle w:val="TableText"/>
              <w:rPr>
                <w:sz w:val="16"/>
                <w:szCs w:val="16"/>
              </w:rPr>
            </w:pPr>
            <w:r w:rsidRPr="004A41E7">
              <w:rPr>
                <w:sz w:val="16"/>
                <w:szCs w:val="16"/>
              </w:rPr>
              <w:t>17.6978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B67A44" w14:textId="77777777" w:rsidR="00DC23ED" w:rsidRPr="004A41E7" w:rsidRDefault="00DC23ED" w:rsidP="00DC23ED">
            <w:pPr>
              <w:pStyle w:val="TableText"/>
              <w:rPr>
                <w:sz w:val="16"/>
                <w:szCs w:val="16"/>
              </w:rPr>
            </w:pPr>
            <w:r w:rsidRPr="004A41E7">
              <w:rPr>
                <w:sz w:val="16"/>
                <w:szCs w:val="16"/>
              </w:rPr>
              <w:t>17.6978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7D6038" w14:textId="77777777" w:rsidR="00DC23ED" w:rsidRPr="004A41E7" w:rsidRDefault="00DC23ED" w:rsidP="00DC23ED">
            <w:pPr>
              <w:pStyle w:val="TableText"/>
              <w:rPr>
                <w:sz w:val="16"/>
                <w:szCs w:val="16"/>
              </w:rPr>
            </w:pPr>
            <w:r w:rsidRPr="004A41E7">
              <w:rPr>
                <w:sz w:val="16"/>
                <w:szCs w:val="16"/>
              </w:rPr>
              <w:t>17.6978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E0EBD4" w14:textId="77777777" w:rsidR="00DC23ED" w:rsidRPr="004A41E7" w:rsidRDefault="00DC23ED" w:rsidP="00DC23ED">
            <w:pPr>
              <w:pStyle w:val="TableText"/>
              <w:rPr>
                <w:sz w:val="16"/>
                <w:szCs w:val="16"/>
              </w:rPr>
            </w:pPr>
            <w:r w:rsidRPr="004A41E7">
              <w:rPr>
                <w:sz w:val="16"/>
                <w:szCs w:val="16"/>
              </w:rPr>
              <w:t>18.1334</w:t>
            </w:r>
          </w:p>
        </w:tc>
      </w:tr>
      <w:tr w:rsidR="00DC23ED" w:rsidRPr="004A41E7" w14:paraId="1C1E20EF"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418FC67"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97C214" w14:textId="77777777" w:rsidR="00DC23ED" w:rsidRPr="004A41E7" w:rsidRDefault="00DC23ED" w:rsidP="00DC23ED">
            <w:pPr>
              <w:pStyle w:val="TableText"/>
              <w:rPr>
                <w:sz w:val="16"/>
                <w:szCs w:val="16"/>
              </w:rPr>
            </w:pPr>
            <w:r w:rsidRPr="004A41E7">
              <w:rPr>
                <w:sz w:val="16"/>
                <w:szCs w:val="16"/>
              </w:rPr>
              <w:t>9.1520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FD37C2" w14:textId="77777777" w:rsidR="00DC23ED" w:rsidRPr="004A41E7" w:rsidRDefault="00DC23ED" w:rsidP="00DC23ED">
            <w:pPr>
              <w:pStyle w:val="TableText"/>
              <w:rPr>
                <w:sz w:val="16"/>
                <w:szCs w:val="16"/>
              </w:rPr>
            </w:pPr>
            <w:r w:rsidRPr="004A41E7">
              <w:rPr>
                <w:sz w:val="16"/>
                <w:szCs w:val="16"/>
              </w:rPr>
              <w:t>9.1403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50D3AF" w14:textId="77777777" w:rsidR="00DC23ED" w:rsidRPr="004A41E7" w:rsidRDefault="00DC23ED" w:rsidP="00DC23ED">
            <w:pPr>
              <w:pStyle w:val="TableText"/>
              <w:rPr>
                <w:sz w:val="16"/>
                <w:szCs w:val="16"/>
              </w:rPr>
            </w:pPr>
            <w:r w:rsidRPr="004A41E7">
              <w:rPr>
                <w:sz w:val="16"/>
                <w:szCs w:val="16"/>
              </w:rPr>
              <w:t>11.7123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D5C1FB" w14:textId="77777777" w:rsidR="00DC23ED" w:rsidRPr="004A41E7" w:rsidRDefault="00DC23ED" w:rsidP="00DC23ED">
            <w:pPr>
              <w:pStyle w:val="TableText"/>
              <w:rPr>
                <w:sz w:val="16"/>
                <w:szCs w:val="16"/>
              </w:rPr>
            </w:pPr>
            <w:r w:rsidRPr="004A41E7">
              <w:rPr>
                <w:sz w:val="16"/>
                <w:szCs w:val="16"/>
              </w:rPr>
              <w:t>12.0879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7F991F" w14:textId="77777777" w:rsidR="00DC23ED" w:rsidRPr="004A41E7" w:rsidRDefault="00DC23ED" w:rsidP="00DC23ED">
            <w:pPr>
              <w:pStyle w:val="TableText"/>
              <w:rPr>
                <w:sz w:val="16"/>
                <w:szCs w:val="16"/>
              </w:rPr>
            </w:pPr>
            <w:r w:rsidRPr="004A41E7">
              <w:rPr>
                <w:sz w:val="16"/>
                <w:szCs w:val="16"/>
              </w:rPr>
              <w:t>12.0751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21F30F" w14:textId="77777777" w:rsidR="00DC23ED" w:rsidRPr="004A41E7" w:rsidRDefault="00DC23ED" w:rsidP="00DC23ED">
            <w:pPr>
              <w:pStyle w:val="TableText"/>
              <w:rPr>
                <w:sz w:val="16"/>
                <w:szCs w:val="16"/>
              </w:rPr>
            </w:pPr>
            <w:r w:rsidRPr="004A41E7">
              <w:rPr>
                <w:sz w:val="16"/>
                <w:szCs w:val="16"/>
              </w:rPr>
              <w:t>15.5652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765427" w14:textId="77777777" w:rsidR="00DC23ED" w:rsidRPr="004A41E7" w:rsidRDefault="00DC23ED" w:rsidP="00DC23ED">
            <w:pPr>
              <w:pStyle w:val="TableText"/>
              <w:rPr>
                <w:sz w:val="16"/>
                <w:szCs w:val="16"/>
              </w:rPr>
            </w:pPr>
            <w:r w:rsidRPr="004A41E7">
              <w:rPr>
                <w:sz w:val="16"/>
                <w:szCs w:val="16"/>
              </w:rPr>
              <w:t>16.1125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871D81" w14:textId="77777777" w:rsidR="00DC23ED" w:rsidRPr="004A41E7" w:rsidRDefault="00DC23ED" w:rsidP="00DC23ED">
            <w:pPr>
              <w:pStyle w:val="TableText"/>
              <w:rPr>
                <w:sz w:val="16"/>
                <w:szCs w:val="16"/>
              </w:rPr>
            </w:pPr>
            <w:r w:rsidRPr="004A41E7">
              <w:rPr>
                <w:sz w:val="16"/>
                <w:szCs w:val="16"/>
              </w:rPr>
              <w:t>16.0998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83C6B0" w14:textId="77777777" w:rsidR="00DC23ED" w:rsidRPr="004A41E7" w:rsidRDefault="00DC23ED" w:rsidP="00DC23ED">
            <w:pPr>
              <w:pStyle w:val="TableText"/>
              <w:rPr>
                <w:sz w:val="16"/>
                <w:szCs w:val="16"/>
              </w:rPr>
            </w:pPr>
            <w:r w:rsidRPr="004A41E7">
              <w:rPr>
                <w:sz w:val="16"/>
                <w:szCs w:val="16"/>
              </w:rPr>
              <w:t>16.0857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6A2C45" w14:textId="77777777" w:rsidR="00DC23ED" w:rsidRPr="004A41E7" w:rsidRDefault="00DC23ED" w:rsidP="00DC23ED">
            <w:pPr>
              <w:pStyle w:val="TableText"/>
              <w:rPr>
                <w:sz w:val="16"/>
                <w:szCs w:val="16"/>
              </w:rPr>
            </w:pPr>
            <w:r w:rsidRPr="004A41E7">
              <w:rPr>
                <w:sz w:val="16"/>
                <w:szCs w:val="16"/>
              </w:rPr>
              <w:t>16.9267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314735" w14:textId="77777777" w:rsidR="00DC23ED" w:rsidRPr="004A41E7" w:rsidRDefault="00DC23ED" w:rsidP="00DC23ED">
            <w:pPr>
              <w:pStyle w:val="TableText"/>
              <w:rPr>
                <w:sz w:val="16"/>
                <w:szCs w:val="16"/>
              </w:rPr>
            </w:pPr>
            <w:r w:rsidRPr="004A41E7">
              <w:rPr>
                <w:sz w:val="16"/>
                <w:szCs w:val="16"/>
              </w:rPr>
              <w:t>16.9116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85848F" w14:textId="77777777" w:rsidR="00DC23ED" w:rsidRPr="004A41E7" w:rsidRDefault="00DC23ED" w:rsidP="00DC23ED">
            <w:pPr>
              <w:pStyle w:val="TableText"/>
              <w:rPr>
                <w:sz w:val="16"/>
                <w:szCs w:val="16"/>
              </w:rPr>
            </w:pPr>
            <w:r w:rsidRPr="004A41E7">
              <w:rPr>
                <w:sz w:val="16"/>
                <w:szCs w:val="16"/>
              </w:rPr>
              <w:t>16.8950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3B46A7" w14:textId="77777777" w:rsidR="00DC23ED" w:rsidRPr="004A41E7" w:rsidRDefault="00DC23ED" w:rsidP="00DC23ED">
            <w:pPr>
              <w:pStyle w:val="TableText"/>
              <w:rPr>
                <w:sz w:val="16"/>
                <w:szCs w:val="16"/>
              </w:rPr>
            </w:pPr>
            <w:r w:rsidRPr="004A41E7">
              <w:rPr>
                <w:sz w:val="16"/>
                <w:szCs w:val="16"/>
              </w:rPr>
              <w:t>17.1313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12534D" w14:textId="77777777" w:rsidR="00DC23ED" w:rsidRPr="004A41E7" w:rsidRDefault="00DC23ED" w:rsidP="00DC23ED">
            <w:pPr>
              <w:pStyle w:val="TableText"/>
              <w:rPr>
                <w:sz w:val="16"/>
                <w:szCs w:val="16"/>
              </w:rPr>
            </w:pPr>
            <w:r w:rsidRPr="004A41E7">
              <w:rPr>
                <w:sz w:val="16"/>
                <w:szCs w:val="16"/>
              </w:rPr>
              <w:t>17.1313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29A9E" w14:textId="77777777" w:rsidR="00DC23ED" w:rsidRPr="004A41E7" w:rsidRDefault="00DC23ED" w:rsidP="00DC23ED">
            <w:pPr>
              <w:pStyle w:val="TableText"/>
              <w:rPr>
                <w:sz w:val="16"/>
                <w:szCs w:val="16"/>
              </w:rPr>
            </w:pPr>
            <w:r w:rsidRPr="004A41E7">
              <w:rPr>
                <w:sz w:val="16"/>
                <w:szCs w:val="16"/>
              </w:rPr>
              <w:t>17.1313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C2A419" w14:textId="77777777" w:rsidR="00DC23ED" w:rsidRPr="004A41E7" w:rsidRDefault="00DC23ED" w:rsidP="00DC23ED">
            <w:pPr>
              <w:pStyle w:val="TableText"/>
              <w:rPr>
                <w:sz w:val="16"/>
                <w:szCs w:val="16"/>
              </w:rPr>
            </w:pPr>
            <w:r w:rsidRPr="004A41E7">
              <w:rPr>
                <w:sz w:val="16"/>
                <w:szCs w:val="16"/>
              </w:rPr>
              <w:t>17.5665</w:t>
            </w:r>
          </w:p>
        </w:tc>
      </w:tr>
      <w:tr w:rsidR="00DC23ED" w:rsidRPr="004A41E7" w14:paraId="17A4E0B0"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AE24019"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C1DFAA" w14:textId="77777777" w:rsidR="00DC23ED" w:rsidRPr="004A41E7" w:rsidRDefault="00DC23ED" w:rsidP="00DC23ED">
            <w:pPr>
              <w:pStyle w:val="TableText"/>
              <w:rPr>
                <w:sz w:val="16"/>
                <w:szCs w:val="16"/>
              </w:rPr>
            </w:pPr>
            <w:r w:rsidRPr="004A41E7">
              <w:rPr>
                <w:sz w:val="16"/>
                <w:szCs w:val="16"/>
              </w:rPr>
              <w:t>9.0825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AE5BC3" w14:textId="77777777" w:rsidR="00DC23ED" w:rsidRPr="004A41E7" w:rsidRDefault="00DC23ED" w:rsidP="00DC23ED">
            <w:pPr>
              <w:pStyle w:val="TableText"/>
              <w:rPr>
                <w:sz w:val="16"/>
                <w:szCs w:val="16"/>
              </w:rPr>
            </w:pPr>
            <w:r w:rsidRPr="004A41E7">
              <w:rPr>
                <w:sz w:val="16"/>
                <w:szCs w:val="16"/>
              </w:rPr>
              <w:t>9.0739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035455" w14:textId="77777777" w:rsidR="00DC23ED" w:rsidRPr="004A41E7" w:rsidRDefault="00DC23ED" w:rsidP="00DC23ED">
            <w:pPr>
              <w:pStyle w:val="TableText"/>
              <w:rPr>
                <w:sz w:val="16"/>
                <w:szCs w:val="16"/>
              </w:rPr>
            </w:pPr>
            <w:r w:rsidRPr="004A41E7">
              <w:rPr>
                <w:sz w:val="16"/>
                <w:szCs w:val="16"/>
              </w:rPr>
              <w:t>11.5307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C70A89" w14:textId="77777777" w:rsidR="00DC23ED" w:rsidRPr="004A41E7" w:rsidRDefault="00DC23ED" w:rsidP="00DC23ED">
            <w:pPr>
              <w:pStyle w:val="TableText"/>
              <w:rPr>
                <w:sz w:val="16"/>
                <w:szCs w:val="16"/>
              </w:rPr>
            </w:pPr>
            <w:r w:rsidRPr="004A41E7">
              <w:rPr>
                <w:sz w:val="16"/>
                <w:szCs w:val="16"/>
              </w:rPr>
              <w:t>11.8063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EBF273" w14:textId="77777777" w:rsidR="00DC23ED" w:rsidRPr="004A41E7" w:rsidRDefault="00DC23ED" w:rsidP="00DC23ED">
            <w:pPr>
              <w:pStyle w:val="TableText"/>
              <w:rPr>
                <w:sz w:val="16"/>
                <w:szCs w:val="16"/>
              </w:rPr>
            </w:pPr>
            <w:r w:rsidRPr="004A41E7">
              <w:rPr>
                <w:sz w:val="16"/>
                <w:szCs w:val="16"/>
              </w:rPr>
              <w:t>11.7938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C106F6" w14:textId="77777777" w:rsidR="00DC23ED" w:rsidRPr="004A41E7" w:rsidRDefault="00DC23ED" w:rsidP="00DC23ED">
            <w:pPr>
              <w:pStyle w:val="TableText"/>
              <w:rPr>
                <w:sz w:val="16"/>
                <w:szCs w:val="16"/>
              </w:rPr>
            </w:pPr>
            <w:r w:rsidRPr="004A41E7">
              <w:rPr>
                <w:sz w:val="16"/>
                <w:szCs w:val="16"/>
              </w:rPr>
              <w:t>15.1701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34D566" w14:textId="77777777" w:rsidR="00DC23ED" w:rsidRPr="004A41E7" w:rsidRDefault="00DC23ED" w:rsidP="00DC23ED">
            <w:pPr>
              <w:pStyle w:val="TableText"/>
              <w:rPr>
                <w:sz w:val="16"/>
                <w:szCs w:val="16"/>
              </w:rPr>
            </w:pPr>
            <w:r w:rsidRPr="004A41E7">
              <w:rPr>
                <w:sz w:val="16"/>
                <w:szCs w:val="16"/>
              </w:rPr>
              <w:t>15.6561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EB6F37" w14:textId="77777777" w:rsidR="00DC23ED" w:rsidRPr="004A41E7" w:rsidRDefault="00DC23ED" w:rsidP="00DC23ED">
            <w:pPr>
              <w:pStyle w:val="TableText"/>
              <w:rPr>
                <w:sz w:val="16"/>
                <w:szCs w:val="16"/>
              </w:rPr>
            </w:pPr>
            <w:r w:rsidRPr="004A41E7">
              <w:rPr>
                <w:sz w:val="16"/>
                <w:szCs w:val="16"/>
              </w:rPr>
              <w:t>15.6433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165D8F" w14:textId="77777777" w:rsidR="00DC23ED" w:rsidRPr="004A41E7" w:rsidRDefault="00DC23ED" w:rsidP="00DC23ED">
            <w:pPr>
              <w:pStyle w:val="TableText"/>
              <w:rPr>
                <w:sz w:val="16"/>
                <w:szCs w:val="16"/>
              </w:rPr>
            </w:pPr>
            <w:r w:rsidRPr="004A41E7">
              <w:rPr>
                <w:sz w:val="16"/>
                <w:szCs w:val="16"/>
              </w:rPr>
              <w:t>15.6288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1002DB" w14:textId="77777777" w:rsidR="00DC23ED" w:rsidRPr="004A41E7" w:rsidRDefault="00DC23ED" w:rsidP="00DC23ED">
            <w:pPr>
              <w:pStyle w:val="TableText"/>
              <w:rPr>
                <w:sz w:val="16"/>
                <w:szCs w:val="16"/>
              </w:rPr>
            </w:pPr>
            <w:r w:rsidRPr="004A41E7">
              <w:rPr>
                <w:sz w:val="16"/>
                <w:szCs w:val="16"/>
              </w:rPr>
              <w:t>16.4275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4A3F1C" w14:textId="77777777" w:rsidR="00DC23ED" w:rsidRPr="004A41E7" w:rsidRDefault="00DC23ED" w:rsidP="00DC23ED">
            <w:pPr>
              <w:pStyle w:val="TableText"/>
              <w:rPr>
                <w:sz w:val="16"/>
                <w:szCs w:val="16"/>
              </w:rPr>
            </w:pPr>
            <w:r w:rsidRPr="004A41E7">
              <w:rPr>
                <w:sz w:val="16"/>
                <w:szCs w:val="16"/>
              </w:rPr>
              <w:t>16.4122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63EDCF" w14:textId="77777777" w:rsidR="00DC23ED" w:rsidRPr="004A41E7" w:rsidRDefault="00DC23ED" w:rsidP="00DC23ED">
            <w:pPr>
              <w:pStyle w:val="TableText"/>
              <w:rPr>
                <w:sz w:val="16"/>
                <w:szCs w:val="16"/>
              </w:rPr>
            </w:pPr>
            <w:r w:rsidRPr="004A41E7">
              <w:rPr>
                <w:sz w:val="16"/>
                <w:szCs w:val="16"/>
              </w:rPr>
              <w:t>16.3948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A719D4" w14:textId="77777777" w:rsidR="00DC23ED" w:rsidRPr="004A41E7" w:rsidRDefault="00DC23ED" w:rsidP="00DC23ED">
            <w:pPr>
              <w:pStyle w:val="TableText"/>
              <w:rPr>
                <w:sz w:val="16"/>
                <w:szCs w:val="16"/>
              </w:rPr>
            </w:pPr>
            <w:r w:rsidRPr="004A41E7">
              <w:rPr>
                <w:sz w:val="16"/>
                <w:szCs w:val="16"/>
              </w:rPr>
              <w:t>16.6172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96CF22" w14:textId="77777777" w:rsidR="00DC23ED" w:rsidRPr="004A41E7" w:rsidRDefault="00DC23ED" w:rsidP="00DC23ED">
            <w:pPr>
              <w:pStyle w:val="TableText"/>
              <w:rPr>
                <w:sz w:val="16"/>
                <w:szCs w:val="16"/>
              </w:rPr>
            </w:pPr>
            <w:r w:rsidRPr="004A41E7">
              <w:rPr>
                <w:sz w:val="16"/>
                <w:szCs w:val="16"/>
              </w:rPr>
              <w:t>16.6172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94FB29" w14:textId="77777777" w:rsidR="00DC23ED" w:rsidRPr="004A41E7" w:rsidRDefault="00DC23ED" w:rsidP="00DC23ED">
            <w:pPr>
              <w:pStyle w:val="TableText"/>
              <w:rPr>
                <w:sz w:val="16"/>
                <w:szCs w:val="16"/>
              </w:rPr>
            </w:pPr>
            <w:r w:rsidRPr="004A41E7">
              <w:rPr>
                <w:sz w:val="16"/>
                <w:szCs w:val="16"/>
              </w:rPr>
              <w:t>16.6172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740306" w14:textId="77777777" w:rsidR="00DC23ED" w:rsidRPr="004A41E7" w:rsidRDefault="00DC23ED" w:rsidP="00DC23ED">
            <w:pPr>
              <w:pStyle w:val="TableText"/>
              <w:rPr>
                <w:sz w:val="16"/>
                <w:szCs w:val="16"/>
              </w:rPr>
            </w:pPr>
            <w:r w:rsidRPr="004A41E7">
              <w:rPr>
                <w:sz w:val="16"/>
                <w:szCs w:val="16"/>
              </w:rPr>
              <w:t>17.0408</w:t>
            </w:r>
          </w:p>
        </w:tc>
      </w:tr>
      <w:tr w:rsidR="00DC23ED" w:rsidRPr="004A41E7" w14:paraId="3067473D"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2B4C7BCF"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366CB2" w14:textId="77777777" w:rsidR="00DC23ED" w:rsidRPr="004A41E7" w:rsidRDefault="00DC23ED" w:rsidP="00DC23ED">
            <w:pPr>
              <w:pStyle w:val="TableText"/>
              <w:rPr>
                <w:sz w:val="16"/>
                <w:szCs w:val="16"/>
              </w:rPr>
            </w:pPr>
            <w:r w:rsidRPr="004A41E7">
              <w:rPr>
                <w:sz w:val="16"/>
                <w:szCs w:val="16"/>
              </w:rPr>
              <w:t>8.6604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F4C0DB" w14:textId="77777777" w:rsidR="00DC23ED" w:rsidRPr="004A41E7" w:rsidRDefault="00DC23ED" w:rsidP="00DC23ED">
            <w:pPr>
              <w:pStyle w:val="TableText"/>
              <w:rPr>
                <w:sz w:val="16"/>
                <w:szCs w:val="16"/>
              </w:rPr>
            </w:pPr>
            <w:r w:rsidRPr="004A41E7">
              <w:rPr>
                <w:sz w:val="16"/>
                <w:szCs w:val="16"/>
              </w:rPr>
              <w:t>8.6520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976361" w14:textId="77777777" w:rsidR="00DC23ED" w:rsidRPr="004A41E7" w:rsidRDefault="00DC23ED" w:rsidP="00DC23ED">
            <w:pPr>
              <w:pStyle w:val="TableText"/>
              <w:rPr>
                <w:sz w:val="16"/>
                <w:szCs w:val="16"/>
              </w:rPr>
            </w:pPr>
            <w:r w:rsidRPr="004A41E7">
              <w:rPr>
                <w:sz w:val="16"/>
                <w:szCs w:val="16"/>
              </w:rPr>
              <w:t>11.0304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CC6791" w14:textId="77777777" w:rsidR="00DC23ED" w:rsidRPr="004A41E7" w:rsidRDefault="00DC23ED" w:rsidP="00DC23ED">
            <w:pPr>
              <w:pStyle w:val="TableText"/>
              <w:rPr>
                <w:sz w:val="16"/>
                <w:szCs w:val="16"/>
              </w:rPr>
            </w:pPr>
            <w:r w:rsidRPr="004A41E7">
              <w:rPr>
                <w:sz w:val="16"/>
                <w:szCs w:val="16"/>
              </w:rPr>
              <w:t>11.3051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ADEBBC" w14:textId="77777777" w:rsidR="00DC23ED" w:rsidRPr="004A41E7" w:rsidRDefault="00DC23ED" w:rsidP="00DC23ED">
            <w:pPr>
              <w:pStyle w:val="TableText"/>
              <w:rPr>
                <w:sz w:val="16"/>
                <w:szCs w:val="16"/>
              </w:rPr>
            </w:pPr>
            <w:r w:rsidRPr="004A41E7">
              <w:rPr>
                <w:sz w:val="16"/>
                <w:szCs w:val="16"/>
              </w:rPr>
              <w:t>11.2919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395EC4" w14:textId="77777777" w:rsidR="00DC23ED" w:rsidRPr="004A41E7" w:rsidRDefault="00DC23ED" w:rsidP="00DC23ED">
            <w:pPr>
              <w:pStyle w:val="TableText"/>
              <w:rPr>
                <w:sz w:val="16"/>
                <w:szCs w:val="16"/>
              </w:rPr>
            </w:pPr>
            <w:r w:rsidRPr="004A41E7">
              <w:rPr>
                <w:sz w:val="16"/>
                <w:szCs w:val="16"/>
              </w:rPr>
              <w:t>14.5759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F56C60" w14:textId="77777777" w:rsidR="00DC23ED" w:rsidRPr="004A41E7" w:rsidRDefault="00DC23ED" w:rsidP="00DC23ED">
            <w:pPr>
              <w:pStyle w:val="TableText"/>
              <w:rPr>
                <w:sz w:val="16"/>
                <w:szCs w:val="16"/>
              </w:rPr>
            </w:pPr>
            <w:r w:rsidRPr="004A41E7">
              <w:rPr>
                <w:sz w:val="16"/>
                <w:szCs w:val="16"/>
              </w:rPr>
              <w:t>15.0602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4BA3A6" w14:textId="77777777" w:rsidR="00DC23ED" w:rsidRPr="004A41E7" w:rsidRDefault="00DC23ED" w:rsidP="00DC23ED">
            <w:pPr>
              <w:pStyle w:val="TableText"/>
              <w:rPr>
                <w:sz w:val="16"/>
                <w:szCs w:val="16"/>
              </w:rPr>
            </w:pPr>
            <w:r w:rsidRPr="004A41E7">
              <w:rPr>
                <w:sz w:val="16"/>
                <w:szCs w:val="16"/>
              </w:rPr>
              <w:t>15.0468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D1EC0D" w14:textId="77777777" w:rsidR="00DC23ED" w:rsidRPr="004A41E7" w:rsidRDefault="00DC23ED" w:rsidP="00DC23ED">
            <w:pPr>
              <w:pStyle w:val="TableText"/>
              <w:rPr>
                <w:sz w:val="16"/>
                <w:szCs w:val="16"/>
              </w:rPr>
            </w:pPr>
            <w:r w:rsidRPr="004A41E7">
              <w:rPr>
                <w:sz w:val="16"/>
                <w:szCs w:val="16"/>
              </w:rPr>
              <w:t>15.0314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5972E8" w14:textId="77777777" w:rsidR="00DC23ED" w:rsidRPr="004A41E7" w:rsidRDefault="00DC23ED" w:rsidP="00DC23ED">
            <w:pPr>
              <w:pStyle w:val="TableText"/>
              <w:rPr>
                <w:sz w:val="16"/>
                <w:szCs w:val="16"/>
              </w:rPr>
            </w:pPr>
            <w:r w:rsidRPr="004A41E7">
              <w:rPr>
                <w:sz w:val="16"/>
                <w:szCs w:val="16"/>
              </w:rPr>
              <w:t>15.8288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9A135C" w14:textId="77777777" w:rsidR="00DC23ED" w:rsidRPr="004A41E7" w:rsidRDefault="00DC23ED" w:rsidP="00DC23ED">
            <w:pPr>
              <w:pStyle w:val="TableText"/>
              <w:rPr>
                <w:sz w:val="16"/>
                <w:szCs w:val="16"/>
              </w:rPr>
            </w:pPr>
            <w:r w:rsidRPr="004A41E7">
              <w:rPr>
                <w:sz w:val="16"/>
                <w:szCs w:val="16"/>
              </w:rPr>
              <w:t>15.8128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E58B9C" w14:textId="77777777" w:rsidR="00DC23ED" w:rsidRPr="004A41E7" w:rsidRDefault="00DC23ED" w:rsidP="00DC23ED">
            <w:pPr>
              <w:pStyle w:val="TableText"/>
              <w:rPr>
                <w:sz w:val="16"/>
                <w:szCs w:val="16"/>
              </w:rPr>
            </w:pPr>
            <w:r w:rsidRPr="004A41E7">
              <w:rPr>
                <w:sz w:val="16"/>
                <w:szCs w:val="16"/>
              </w:rPr>
              <w:t>15.7946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29BBAE"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120482"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43EAA3"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8D28E9" w14:textId="77777777" w:rsidR="00DC23ED" w:rsidRPr="004A41E7" w:rsidRDefault="00DC23ED" w:rsidP="00DC23ED">
            <w:pPr>
              <w:pStyle w:val="TableText"/>
              <w:rPr>
                <w:sz w:val="16"/>
                <w:szCs w:val="16"/>
              </w:rPr>
            </w:pPr>
            <w:r w:rsidRPr="004A41E7">
              <w:rPr>
                <w:sz w:val="16"/>
                <w:szCs w:val="16"/>
              </w:rPr>
              <w:t>16.4410</w:t>
            </w:r>
          </w:p>
        </w:tc>
      </w:tr>
      <w:tr w:rsidR="00DC23ED" w:rsidRPr="004A41E7" w14:paraId="168C85A2"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524CBC7"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AA31E2" w14:textId="77777777" w:rsidR="00DC23ED" w:rsidRPr="004A41E7" w:rsidRDefault="00DC23ED" w:rsidP="00DC23ED">
            <w:pPr>
              <w:pStyle w:val="TableText"/>
              <w:rPr>
                <w:sz w:val="16"/>
                <w:szCs w:val="16"/>
              </w:rPr>
            </w:pPr>
            <w:r w:rsidRPr="004A41E7">
              <w:rPr>
                <w:sz w:val="16"/>
                <w:szCs w:val="16"/>
              </w:rPr>
              <w:t>8.2305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48ABD3" w14:textId="77777777" w:rsidR="00DC23ED" w:rsidRPr="004A41E7" w:rsidRDefault="00DC23ED" w:rsidP="00DC23ED">
            <w:pPr>
              <w:pStyle w:val="TableText"/>
              <w:rPr>
                <w:sz w:val="16"/>
                <w:szCs w:val="16"/>
              </w:rPr>
            </w:pPr>
            <w:r w:rsidRPr="004A41E7">
              <w:rPr>
                <w:sz w:val="16"/>
                <w:szCs w:val="16"/>
              </w:rPr>
              <w:t>8.2225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F4C040" w14:textId="77777777" w:rsidR="00DC23ED" w:rsidRPr="004A41E7" w:rsidRDefault="00DC23ED" w:rsidP="00DC23ED">
            <w:pPr>
              <w:pStyle w:val="TableText"/>
              <w:rPr>
                <w:sz w:val="16"/>
                <w:szCs w:val="16"/>
              </w:rPr>
            </w:pPr>
            <w:r w:rsidRPr="004A41E7">
              <w:rPr>
                <w:sz w:val="16"/>
                <w:szCs w:val="16"/>
              </w:rPr>
              <w:t>10.5195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80482B" w14:textId="77777777" w:rsidR="00DC23ED" w:rsidRPr="004A41E7" w:rsidRDefault="00DC23ED" w:rsidP="00DC23ED">
            <w:pPr>
              <w:pStyle w:val="TableText"/>
              <w:rPr>
                <w:sz w:val="16"/>
                <w:szCs w:val="16"/>
              </w:rPr>
            </w:pPr>
            <w:r w:rsidRPr="004A41E7">
              <w:rPr>
                <w:sz w:val="16"/>
                <w:szCs w:val="16"/>
              </w:rPr>
              <w:t>10.7929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5D6933" w14:textId="77777777" w:rsidR="00DC23ED" w:rsidRPr="004A41E7" w:rsidRDefault="00DC23ED" w:rsidP="00DC23ED">
            <w:pPr>
              <w:pStyle w:val="TableText"/>
              <w:rPr>
                <w:sz w:val="16"/>
                <w:szCs w:val="16"/>
              </w:rPr>
            </w:pPr>
            <w:r w:rsidRPr="004A41E7">
              <w:rPr>
                <w:sz w:val="16"/>
                <w:szCs w:val="16"/>
              </w:rPr>
              <w:t>10.7795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997942" w14:textId="77777777" w:rsidR="00DC23ED" w:rsidRPr="004A41E7" w:rsidRDefault="00DC23ED" w:rsidP="00DC23ED">
            <w:pPr>
              <w:pStyle w:val="TableText"/>
              <w:rPr>
                <w:sz w:val="16"/>
                <w:szCs w:val="16"/>
              </w:rPr>
            </w:pPr>
            <w:r w:rsidRPr="004A41E7">
              <w:rPr>
                <w:sz w:val="16"/>
                <w:szCs w:val="16"/>
              </w:rPr>
              <w:t>13.9687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CDA781" w14:textId="77777777" w:rsidR="00DC23ED" w:rsidRPr="004A41E7" w:rsidRDefault="00DC23ED" w:rsidP="00DC23ED">
            <w:pPr>
              <w:pStyle w:val="TableText"/>
              <w:rPr>
                <w:sz w:val="16"/>
                <w:szCs w:val="16"/>
              </w:rPr>
            </w:pPr>
            <w:r w:rsidRPr="004A41E7">
              <w:rPr>
                <w:sz w:val="16"/>
                <w:szCs w:val="16"/>
              </w:rPr>
              <w:t>14.4506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9FC121" w14:textId="77777777" w:rsidR="00DC23ED" w:rsidRPr="004A41E7" w:rsidRDefault="00DC23ED" w:rsidP="00DC23ED">
            <w:pPr>
              <w:pStyle w:val="TableText"/>
              <w:rPr>
                <w:sz w:val="16"/>
                <w:szCs w:val="16"/>
              </w:rPr>
            </w:pPr>
            <w:r w:rsidRPr="004A41E7">
              <w:rPr>
                <w:sz w:val="16"/>
                <w:szCs w:val="16"/>
              </w:rPr>
              <w:t>14.4357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C0CA7B" w14:textId="77777777" w:rsidR="00DC23ED" w:rsidRPr="004A41E7" w:rsidRDefault="00DC23ED" w:rsidP="00DC23ED">
            <w:pPr>
              <w:pStyle w:val="TableText"/>
              <w:rPr>
                <w:sz w:val="16"/>
                <w:szCs w:val="16"/>
              </w:rPr>
            </w:pPr>
            <w:r w:rsidRPr="004A41E7">
              <w:rPr>
                <w:sz w:val="16"/>
                <w:szCs w:val="16"/>
              </w:rPr>
              <w:t>14.4195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24B310" w14:textId="77777777" w:rsidR="00DC23ED" w:rsidRPr="004A41E7" w:rsidRDefault="00DC23ED" w:rsidP="00DC23ED">
            <w:pPr>
              <w:pStyle w:val="TableText"/>
              <w:rPr>
                <w:sz w:val="16"/>
                <w:szCs w:val="16"/>
              </w:rPr>
            </w:pPr>
            <w:r w:rsidRPr="004A41E7">
              <w:rPr>
                <w:sz w:val="16"/>
                <w:szCs w:val="16"/>
              </w:rPr>
              <w:t>15.2149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F6599B" w14:textId="77777777" w:rsidR="00DC23ED" w:rsidRPr="004A41E7" w:rsidRDefault="00DC23ED" w:rsidP="00DC23ED">
            <w:pPr>
              <w:pStyle w:val="TableText"/>
              <w:rPr>
                <w:sz w:val="16"/>
                <w:szCs w:val="16"/>
              </w:rPr>
            </w:pPr>
            <w:r w:rsidRPr="004A41E7">
              <w:rPr>
                <w:sz w:val="16"/>
                <w:szCs w:val="16"/>
              </w:rPr>
              <w:t>15.1980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D8859E" w14:textId="77777777" w:rsidR="00DC23ED" w:rsidRPr="004A41E7" w:rsidRDefault="00DC23ED" w:rsidP="00DC23ED">
            <w:pPr>
              <w:pStyle w:val="TableText"/>
              <w:rPr>
                <w:sz w:val="16"/>
                <w:szCs w:val="16"/>
              </w:rPr>
            </w:pPr>
            <w:r w:rsidRPr="004A41E7">
              <w:rPr>
                <w:sz w:val="16"/>
                <w:szCs w:val="16"/>
              </w:rPr>
              <w:t>15.1789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8AF756"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3F582A"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260665"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020F1" w14:textId="77777777" w:rsidR="00DC23ED" w:rsidRPr="004A41E7" w:rsidRDefault="00DC23ED" w:rsidP="00DC23ED">
            <w:pPr>
              <w:pStyle w:val="TableText"/>
              <w:rPr>
                <w:sz w:val="16"/>
                <w:szCs w:val="16"/>
              </w:rPr>
            </w:pPr>
            <w:r w:rsidRPr="004A41E7">
              <w:rPr>
                <w:sz w:val="16"/>
                <w:szCs w:val="16"/>
              </w:rPr>
              <w:t>15.8253</w:t>
            </w:r>
          </w:p>
        </w:tc>
      </w:tr>
      <w:tr w:rsidR="00DC23ED" w:rsidRPr="004A41E7" w14:paraId="762BA4D8"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27EF67A7"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68364E" w14:textId="77777777" w:rsidR="00DC23ED" w:rsidRPr="004A41E7" w:rsidRDefault="00DC23ED" w:rsidP="00DC23ED">
            <w:pPr>
              <w:pStyle w:val="TableText"/>
              <w:rPr>
                <w:sz w:val="16"/>
                <w:szCs w:val="16"/>
              </w:rPr>
            </w:pPr>
            <w:r w:rsidRPr="004A41E7">
              <w:rPr>
                <w:sz w:val="16"/>
                <w:szCs w:val="16"/>
              </w:rPr>
              <w:t>8.3737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F81080" w14:textId="77777777" w:rsidR="00DC23ED" w:rsidRPr="004A41E7" w:rsidRDefault="00DC23ED" w:rsidP="00DC23ED">
            <w:pPr>
              <w:pStyle w:val="TableText"/>
              <w:rPr>
                <w:sz w:val="16"/>
                <w:szCs w:val="16"/>
              </w:rPr>
            </w:pPr>
            <w:r w:rsidRPr="004A41E7">
              <w:rPr>
                <w:sz w:val="16"/>
                <w:szCs w:val="16"/>
              </w:rPr>
              <w:t>8.3737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9DC0E2" w14:textId="77777777" w:rsidR="00DC23ED" w:rsidRPr="004A41E7" w:rsidRDefault="00DC23ED" w:rsidP="00DC23ED">
            <w:pPr>
              <w:pStyle w:val="TableText"/>
              <w:rPr>
                <w:sz w:val="16"/>
                <w:szCs w:val="16"/>
              </w:rPr>
            </w:pPr>
            <w:r w:rsidRPr="004A41E7">
              <w:rPr>
                <w:sz w:val="16"/>
                <w:szCs w:val="16"/>
              </w:rPr>
              <w:t>10.5213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FD9BC2" w14:textId="77777777" w:rsidR="00DC23ED" w:rsidRPr="004A41E7" w:rsidRDefault="00DC23ED" w:rsidP="00DC23ED">
            <w:pPr>
              <w:pStyle w:val="TableText"/>
              <w:rPr>
                <w:sz w:val="16"/>
                <w:szCs w:val="16"/>
              </w:rPr>
            </w:pPr>
            <w:r w:rsidRPr="004A41E7">
              <w:rPr>
                <w:sz w:val="16"/>
                <w:szCs w:val="16"/>
              </w:rPr>
              <w:t>10.6937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4D2C7A" w14:textId="77777777" w:rsidR="00DC23ED" w:rsidRPr="004A41E7" w:rsidRDefault="00DC23ED" w:rsidP="00DC23ED">
            <w:pPr>
              <w:pStyle w:val="TableText"/>
              <w:rPr>
                <w:sz w:val="16"/>
                <w:szCs w:val="16"/>
              </w:rPr>
            </w:pPr>
            <w:r w:rsidRPr="004A41E7">
              <w:rPr>
                <w:sz w:val="16"/>
                <w:szCs w:val="16"/>
              </w:rPr>
              <w:t>10.6842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B03DB4" w14:textId="77777777" w:rsidR="00DC23ED" w:rsidRPr="004A41E7" w:rsidRDefault="00DC23ED" w:rsidP="00DC23ED">
            <w:pPr>
              <w:pStyle w:val="TableText"/>
              <w:rPr>
                <w:sz w:val="16"/>
                <w:szCs w:val="16"/>
              </w:rPr>
            </w:pPr>
            <w:r w:rsidRPr="004A41E7">
              <w:rPr>
                <w:sz w:val="16"/>
                <w:szCs w:val="16"/>
              </w:rPr>
              <w:t>13.7285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3C061E" w14:textId="77777777" w:rsidR="00DC23ED" w:rsidRPr="004A41E7" w:rsidRDefault="00DC23ED" w:rsidP="00DC23ED">
            <w:pPr>
              <w:pStyle w:val="TableText"/>
              <w:rPr>
                <w:sz w:val="16"/>
                <w:szCs w:val="16"/>
              </w:rPr>
            </w:pPr>
            <w:r w:rsidRPr="004A41E7">
              <w:rPr>
                <w:sz w:val="16"/>
                <w:szCs w:val="16"/>
              </w:rPr>
              <w:t>14.0832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C3A409" w14:textId="77777777" w:rsidR="00DC23ED" w:rsidRPr="004A41E7" w:rsidRDefault="00DC23ED" w:rsidP="00DC23ED">
            <w:pPr>
              <w:pStyle w:val="TableText"/>
              <w:rPr>
                <w:sz w:val="16"/>
                <w:szCs w:val="16"/>
              </w:rPr>
            </w:pPr>
            <w:r w:rsidRPr="004A41E7">
              <w:rPr>
                <w:sz w:val="16"/>
                <w:szCs w:val="16"/>
              </w:rPr>
              <w:t>14.0688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78BFC4" w14:textId="77777777" w:rsidR="00DC23ED" w:rsidRPr="004A41E7" w:rsidRDefault="00DC23ED" w:rsidP="00DC23ED">
            <w:pPr>
              <w:pStyle w:val="TableText"/>
              <w:rPr>
                <w:sz w:val="16"/>
                <w:szCs w:val="16"/>
              </w:rPr>
            </w:pPr>
            <w:r w:rsidRPr="004A41E7">
              <w:rPr>
                <w:sz w:val="16"/>
                <w:szCs w:val="16"/>
              </w:rPr>
              <w:t>14.0522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619B84" w14:textId="77777777" w:rsidR="00DC23ED" w:rsidRPr="004A41E7" w:rsidRDefault="00DC23ED" w:rsidP="00DC23ED">
            <w:pPr>
              <w:pStyle w:val="TableText"/>
              <w:rPr>
                <w:sz w:val="16"/>
                <w:szCs w:val="16"/>
              </w:rPr>
            </w:pPr>
            <w:r w:rsidRPr="004A41E7">
              <w:rPr>
                <w:sz w:val="16"/>
                <w:szCs w:val="16"/>
              </w:rPr>
              <w:t>14.7596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80494" w14:textId="77777777" w:rsidR="00DC23ED" w:rsidRPr="004A41E7" w:rsidRDefault="00DC23ED" w:rsidP="00DC23ED">
            <w:pPr>
              <w:pStyle w:val="TableText"/>
              <w:rPr>
                <w:sz w:val="16"/>
                <w:szCs w:val="16"/>
              </w:rPr>
            </w:pPr>
            <w:r w:rsidRPr="004A41E7">
              <w:rPr>
                <w:sz w:val="16"/>
                <w:szCs w:val="16"/>
              </w:rPr>
              <w:t>14.7426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F44B47" w14:textId="77777777" w:rsidR="00DC23ED" w:rsidRPr="004A41E7" w:rsidRDefault="00DC23ED" w:rsidP="00DC23ED">
            <w:pPr>
              <w:pStyle w:val="TableText"/>
              <w:rPr>
                <w:sz w:val="16"/>
                <w:szCs w:val="16"/>
              </w:rPr>
            </w:pPr>
            <w:r w:rsidRPr="004A41E7">
              <w:rPr>
                <w:sz w:val="16"/>
                <w:szCs w:val="16"/>
              </w:rPr>
              <w:t>14.7231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F8AE65"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473D19"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FFAAD8"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49F43C" w14:textId="77777777" w:rsidR="00DC23ED" w:rsidRPr="004A41E7" w:rsidRDefault="00DC23ED" w:rsidP="00DC23ED">
            <w:pPr>
              <w:pStyle w:val="TableText"/>
              <w:rPr>
                <w:sz w:val="16"/>
                <w:szCs w:val="16"/>
              </w:rPr>
            </w:pPr>
            <w:r w:rsidRPr="004A41E7">
              <w:rPr>
                <w:sz w:val="16"/>
                <w:szCs w:val="16"/>
              </w:rPr>
              <w:t>15.3154</w:t>
            </w:r>
          </w:p>
        </w:tc>
      </w:tr>
      <w:tr w:rsidR="00DC23ED" w:rsidRPr="004A41E7" w14:paraId="746DB189"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35FE6D6"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2756AB" w14:textId="77777777" w:rsidR="00DC23ED" w:rsidRPr="004A41E7" w:rsidRDefault="00DC23ED" w:rsidP="00DC23ED">
            <w:pPr>
              <w:pStyle w:val="TableText"/>
              <w:rPr>
                <w:sz w:val="16"/>
                <w:szCs w:val="16"/>
              </w:rPr>
            </w:pPr>
            <w:r w:rsidRPr="004A41E7">
              <w:rPr>
                <w:sz w:val="16"/>
                <w:szCs w:val="16"/>
              </w:rPr>
              <w:t>8.0766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349711" w14:textId="77777777" w:rsidR="00DC23ED" w:rsidRPr="004A41E7" w:rsidRDefault="00DC23ED" w:rsidP="00DC23ED">
            <w:pPr>
              <w:pStyle w:val="TableText"/>
              <w:rPr>
                <w:sz w:val="16"/>
                <w:szCs w:val="16"/>
              </w:rPr>
            </w:pPr>
            <w:r w:rsidRPr="004A41E7">
              <w:rPr>
                <w:sz w:val="16"/>
                <w:szCs w:val="16"/>
              </w:rPr>
              <w:t>8.0766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442D0" w14:textId="77777777" w:rsidR="00DC23ED" w:rsidRPr="004A41E7" w:rsidRDefault="00DC23ED" w:rsidP="00DC23ED">
            <w:pPr>
              <w:pStyle w:val="TableText"/>
              <w:rPr>
                <w:sz w:val="16"/>
                <w:szCs w:val="16"/>
              </w:rPr>
            </w:pPr>
            <w:r w:rsidRPr="004A41E7">
              <w:rPr>
                <w:sz w:val="16"/>
                <w:szCs w:val="16"/>
              </w:rPr>
              <w:t>10.1712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D40506" w14:textId="77777777" w:rsidR="00DC23ED" w:rsidRPr="004A41E7" w:rsidRDefault="00DC23ED" w:rsidP="00DC23ED">
            <w:pPr>
              <w:pStyle w:val="TableText"/>
              <w:rPr>
                <w:sz w:val="16"/>
                <w:szCs w:val="16"/>
              </w:rPr>
            </w:pPr>
            <w:r w:rsidRPr="004A41E7">
              <w:rPr>
                <w:sz w:val="16"/>
                <w:szCs w:val="16"/>
              </w:rPr>
              <w:t>10.3458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D17A63" w14:textId="77777777" w:rsidR="00DC23ED" w:rsidRPr="004A41E7" w:rsidRDefault="00DC23ED" w:rsidP="00DC23ED">
            <w:pPr>
              <w:pStyle w:val="TableText"/>
              <w:rPr>
                <w:sz w:val="16"/>
                <w:szCs w:val="16"/>
              </w:rPr>
            </w:pPr>
            <w:r w:rsidRPr="004A41E7">
              <w:rPr>
                <w:sz w:val="16"/>
                <w:szCs w:val="16"/>
              </w:rPr>
              <w:t>10.3362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51258B" w14:textId="77777777" w:rsidR="00DC23ED" w:rsidRPr="004A41E7" w:rsidRDefault="00DC23ED" w:rsidP="00DC23ED">
            <w:pPr>
              <w:pStyle w:val="TableText"/>
              <w:rPr>
                <w:sz w:val="16"/>
                <w:szCs w:val="16"/>
              </w:rPr>
            </w:pPr>
            <w:r w:rsidRPr="004A41E7">
              <w:rPr>
                <w:sz w:val="16"/>
                <w:szCs w:val="16"/>
              </w:rPr>
              <w:t>13.3155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1A2FD2" w14:textId="77777777" w:rsidR="00DC23ED" w:rsidRPr="004A41E7" w:rsidRDefault="00DC23ED" w:rsidP="00DC23ED">
            <w:pPr>
              <w:pStyle w:val="TableText"/>
              <w:rPr>
                <w:sz w:val="16"/>
                <w:szCs w:val="16"/>
              </w:rPr>
            </w:pPr>
            <w:r w:rsidRPr="004A41E7">
              <w:rPr>
                <w:sz w:val="16"/>
                <w:szCs w:val="16"/>
              </w:rPr>
              <w:t>13.6690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A95B76" w14:textId="77777777" w:rsidR="00DC23ED" w:rsidRPr="004A41E7" w:rsidRDefault="00DC23ED" w:rsidP="00DC23ED">
            <w:pPr>
              <w:pStyle w:val="TableText"/>
              <w:rPr>
                <w:sz w:val="16"/>
                <w:szCs w:val="16"/>
              </w:rPr>
            </w:pPr>
            <w:r w:rsidRPr="004A41E7">
              <w:rPr>
                <w:sz w:val="16"/>
                <w:szCs w:val="16"/>
              </w:rPr>
              <w:t>13.6533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26A557" w14:textId="77777777" w:rsidR="00DC23ED" w:rsidRPr="004A41E7" w:rsidRDefault="00DC23ED" w:rsidP="00DC23ED">
            <w:pPr>
              <w:pStyle w:val="TableText"/>
              <w:rPr>
                <w:sz w:val="16"/>
                <w:szCs w:val="16"/>
              </w:rPr>
            </w:pPr>
            <w:r w:rsidRPr="004A41E7">
              <w:rPr>
                <w:sz w:val="16"/>
                <w:szCs w:val="16"/>
              </w:rPr>
              <w:t>13.6347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A1F4F6" w14:textId="77777777" w:rsidR="00DC23ED" w:rsidRPr="004A41E7" w:rsidRDefault="00DC23ED" w:rsidP="00DC23ED">
            <w:pPr>
              <w:pStyle w:val="TableText"/>
              <w:rPr>
                <w:sz w:val="16"/>
                <w:szCs w:val="16"/>
              </w:rPr>
            </w:pPr>
            <w:r w:rsidRPr="004A41E7">
              <w:rPr>
                <w:sz w:val="16"/>
                <w:szCs w:val="16"/>
              </w:rPr>
              <w:t>14.3402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3F7309" w14:textId="77777777" w:rsidR="00DC23ED" w:rsidRPr="004A41E7" w:rsidRDefault="00DC23ED" w:rsidP="00DC23ED">
            <w:pPr>
              <w:pStyle w:val="TableText"/>
              <w:rPr>
                <w:sz w:val="16"/>
                <w:szCs w:val="16"/>
              </w:rPr>
            </w:pPr>
            <w:r w:rsidRPr="004A41E7">
              <w:rPr>
                <w:sz w:val="16"/>
                <w:szCs w:val="16"/>
              </w:rPr>
              <w:t>14.3220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2CE8CD" w14:textId="77777777" w:rsidR="00DC23ED" w:rsidRPr="004A41E7" w:rsidRDefault="00DC23ED" w:rsidP="00DC23ED">
            <w:pPr>
              <w:pStyle w:val="TableText"/>
              <w:rPr>
                <w:sz w:val="16"/>
                <w:szCs w:val="16"/>
              </w:rPr>
            </w:pPr>
            <w:r w:rsidRPr="004A41E7">
              <w:rPr>
                <w:sz w:val="16"/>
                <w:szCs w:val="16"/>
              </w:rPr>
              <w:t>14.3008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EBD3B8"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260C1E"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AB9F4F"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0B6D51" w14:textId="77777777" w:rsidR="00DC23ED" w:rsidRPr="004A41E7" w:rsidRDefault="00DC23ED" w:rsidP="00DC23ED">
            <w:pPr>
              <w:pStyle w:val="TableText"/>
              <w:rPr>
                <w:sz w:val="16"/>
                <w:szCs w:val="16"/>
              </w:rPr>
            </w:pPr>
            <w:r w:rsidRPr="004A41E7">
              <w:rPr>
                <w:sz w:val="16"/>
                <w:szCs w:val="16"/>
              </w:rPr>
              <w:t>14.8941</w:t>
            </w:r>
          </w:p>
        </w:tc>
      </w:tr>
      <w:tr w:rsidR="00DC23ED" w:rsidRPr="004A41E7" w14:paraId="6E5119C6"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2F40D160"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AD2C69" w14:textId="77777777" w:rsidR="00DC23ED" w:rsidRPr="004A41E7" w:rsidRDefault="00DC23ED" w:rsidP="00DC23ED">
            <w:pPr>
              <w:pStyle w:val="TableText"/>
              <w:rPr>
                <w:sz w:val="16"/>
                <w:szCs w:val="16"/>
              </w:rPr>
            </w:pPr>
            <w:r w:rsidRPr="004A41E7">
              <w:rPr>
                <w:sz w:val="16"/>
                <w:szCs w:val="16"/>
              </w:rPr>
              <w:t>7.7730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8D9E7F" w14:textId="77777777" w:rsidR="00DC23ED" w:rsidRPr="004A41E7" w:rsidRDefault="00DC23ED" w:rsidP="00DC23ED">
            <w:pPr>
              <w:pStyle w:val="TableText"/>
              <w:rPr>
                <w:sz w:val="16"/>
                <w:szCs w:val="16"/>
              </w:rPr>
            </w:pPr>
            <w:r w:rsidRPr="004A41E7">
              <w:rPr>
                <w:sz w:val="16"/>
                <w:szCs w:val="16"/>
              </w:rPr>
              <w:t>7.7730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064C9E" w14:textId="77777777" w:rsidR="00DC23ED" w:rsidRPr="004A41E7" w:rsidRDefault="00DC23ED" w:rsidP="00DC23ED">
            <w:pPr>
              <w:pStyle w:val="TableText"/>
              <w:rPr>
                <w:sz w:val="16"/>
                <w:szCs w:val="16"/>
              </w:rPr>
            </w:pPr>
            <w:r w:rsidRPr="004A41E7">
              <w:rPr>
                <w:sz w:val="16"/>
                <w:szCs w:val="16"/>
              </w:rPr>
              <w:t>9.8093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B64B7A" w14:textId="77777777" w:rsidR="00DC23ED" w:rsidRPr="004A41E7" w:rsidRDefault="00DC23ED" w:rsidP="00DC23ED">
            <w:pPr>
              <w:pStyle w:val="TableText"/>
              <w:rPr>
                <w:sz w:val="16"/>
                <w:szCs w:val="16"/>
              </w:rPr>
            </w:pPr>
            <w:r w:rsidRPr="004A41E7">
              <w:rPr>
                <w:sz w:val="16"/>
                <w:szCs w:val="16"/>
              </w:rPr>
              <w:t>9.9963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7A4763" w14:textId="77777777" w:rsidR="00DC23ED" w:rsidRPr="004A41E7" w:rsidRDefault="00DC23ED" w:rsidP="00DC23ED">
            <w:pPr>
              <w:pStyle w:val="TableText"/>
              <w:rPr>
                <w:sz w:val="16"/>
                <w:szCs w:val="16"/>
              </w:rPr>
            </w:pPr>
            <w:r w:rsidRPr="004A41E7">
              <w:rPr>
                <w:sz w:val="16"/>
                <w:szCs w:val="16"/>
              </w:rPr>
              <w:t>9.9867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11600F" w14:textId="77777777" w:rsidR="00DC23ED" w:rsidRPr="004A41E7" w:rsidRDefault="00DC23ED" w:rsidP="00DC23ED">
            <w:pPr>
              <w:pStyle w:val="TableText"/>
              <w:rPr>
                <w:sz w:val="16"/>
                <w:szCs w:val="16"/>
              </w:rPr>
            </w:pPr>
            <w:r w:rsidRPr="004A41E7">
              <w:rPr>
                <w:sz w:val="16"/>
                <w:szCs w:val="16"/>
              </w:rPr>
              <w:t>12.8988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9EE7AF" w14:textId="77777777" w:rsidR="00DC23ED" w:rsidRPr="004A41E7" w:rsidRDefault="00DC23ED" w:rsidP="00DC23ED">
            <w:pPr>
              <w:pStyle w:val="TableText"/>
              <w:rPr>
                <w:sz w:val="16"/>
                <w:szCs w:val="16"/>
              </w:rPr>
            </w:pPr>
            <w:r w:rsidRPr="004A41E7">
              <w:rPr>
                <w:sz w:val="16"/>
                <w:szCs w:val="16"/>
              </w:rPr>
              <w:t>13.2506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2ADBF2" w14:textId="77777777" w:rsidR="00DC23ED" w:rsidRPr="004A41E7" w:rsidRDefault="00DC23ED" w:rsidP="00DC23ED">
            <w:pPr>
              <w:pStyle w:val="TableText"/>
              <w:rPr>
                <w:sz w:val="16"/>
                <w:szCs w:val="16"/>
              </w:rPr>
            </w:pPr>
            <w:r w:rsidRPr="004A41E7">
              <w:rPr>
                <w:sz w:val="16"/>
                <w:szCs w:val="16"/>
              </w:rPr>
              <w:t>13.2341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44B5AC" w14:textId="77777777" w:rsidR="00DC23ED" w:rsidRPr="004A41E7" w:rsidRDefault="00DC23ED" w:rsidP="00DC23ED">
            <w:pPr>
              <w:pStyle w:val="TableText"/>
              <w:rPr>
                <w:sz w:val="16"/>
                <w:szCs w:val="16"/>
              </w:rPr>
            </w:pPr>
            <w:r w:rsidRPr="004A41E7">
              <w:rPr>
                <w:sz w:val="16"/>
                <w:szCs w:val="16"/>
              </w:rPr>
              <w:t>13.2137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FA55DB" w14:textId="77777777" w:rsidR="00DC23ED" w:rsidRPr="004A41E7" w:rsidRDefault="00DC23ED" w:rsidP="00DC23ED">
            <w:pPr>
              <w:pStyle w:val="TableText"/>
              <w:rPr>
                <w:sz w:val="16"/>
                <w:szCs w:val="16"/>
              </w:rPr>
            </w:pPr>
            <w:r w:rsidRPr="004A41E7">
              <w:rPr>
                <w:sz w:val="16"/>
                <w:szCs w:val="16"/>
              </w:rPr>
              <w:t>13.9165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BCB29D" w14:textId="77777777" w:rsidR="00DC23ED" w:rsidRPr="004A41E7" w:rsidRDefault="00DC23ED" w:rsidP="00DC23ED">
            <w:pPr>
              <w:pStyle w:val="TableText"/>
              <w:rPr>
                <w:sz w:val="16"/>
                <w:szCs w:val="16"/>
              </w:rPr>
            </w:pPr>
            <w:r w:rsidRPr="004A41E7">
              <w:rPr>
                <w:sz w:val="16"/>
                <w:szCs w:val="16"/>
              </w:rPr>
              <w:t>13.8957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1CF4D8" w14:textId="77777777" w:rsidR="00DC23ED" w:rsidRPr="004A41E7" w:rsidRDefault="00DC23ED" w:rsidP="00DC23ED">
            <w:pPr>
              <w:pStyle w:val="TableText"/>
              <w:rPr>
                <w:sz w:val="16"/>
                <w:szCs w:val="16"/>
              </w:rPr>
            </w:pPr>
            <w:r w:rsidRPr="004A41E7">
              <w:rPr>
                <w:sz w:val="16"/>
                <w:szCs w:val="16"/>
              </w:rPr>
              <w:t>13.8729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E9EB11"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EBDAE6"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395670"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B5D8F6" w14:textId="77777777" w:rsidR="00DC23ED" w:rsidRPr="004A41E7" w:rsidRDefault="00DC23ED" w:rsidP="00DC23ED">
            <w:pPr>
              <w:pStyle w:val="TableText"/>
              <w:rPr>
                <w:sz w:val="16"/>
                <w:szCs w:val="16"/>
              </w:rPr>
            </w:pPr>
            <w:r w:rsidRPr="004A41E7">
              <w:rPr>
                <w:sz w:val="16"/>
                <w:szCs w:val="16"/>
              </w:rPr>
              <w:t>14.4665</w:t>
            </w:r>
          </w:p>
        </w:tc>
      </w:tr>
      <w:tr w:rsidR="00DC23ED" w:rsidRPr="004A41E7" w14:paraId="2B93C8BB"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856BAEA"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4D71C1" w14:textId="77777777" w:rsidR="00DC23ED" w:rsidRPr="004A41E7" w:rsidRDefault="00DC23ED" w:rsidP="00DC23ED">
            <w:pPr>
              <w:pStyle w:val="TableText"/>
              <w:rPr>
                <w:sz w:val="16"/>
                <w:szCs w:val="16"/>
              </w:rPr>
            </w:pPr>
            <w:r w:rsidRPr="004A41E7">
              <w:rPr>
                <w:sz w:val="16"/>
                <w:szCs w:val="16"/>
              </w:rPr>
              <w:t>8.5442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11F5A5" w14:textId="77777777" w:rsidR="00DC23ED" w:rsidRPr="004A41E7" w:rsidRDefault="00DC23ED" w:rsidP="00DC23ED">
            <w:pPr>
              <w:pStyle w:val="TableText"/>
              <w:rPr>
                <w:sz w:val="16"/>
                <w:szCs w:val="16"/>
              </w:rPr>
            </w:pPr>
            <w:r w:rsidRPr="004A41E7">
              <w:rPr>
                <w:sz w:val="16"/>
                <w:szCs w:val="16"/>
              </w:rPr>
              <w:t>8.5442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099095"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FC9592"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02DC2F"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C597E5" w14:textId="77777777" w:rsidR="00DC23ED" w:rsidRPr="004A41E7" w:rsidRDefault="00DC23ED" w:rsidP="00DC23ED">
            <w:pPr>
              <w:pStyle w:val="TableText"/>
              <w:rPr>
                <w:sz w:val="16"/>
                <w:szCs w:val="16"/>
              </w:rPr>
            </w:pPr>
            <w:r w:rsidRPr="004A41E7">
              <w:rPr>
                <w:sz w:val="16"/>
                <w:szCs w:val="16"/>
              </w:rPr>
              <w:t>13.1514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60F518" w14:textId="77777777" w:rsidR="00DC23ED" w:rsidRPr="004A41E7" w:rsidRDefault="00DC23ED" w:rsidP="00DC23ED">
            <w:pPr>
              <w:pStyle w:val="TableText"/>
              <w:rPr>
                <w:sz w:val="16"/>
                <w:szCs w:val="16"/>
              </w:rPr>
            </w:pPr>
            <w:r w:rsidRPr="004A41E7">
              <w:rPr>
                <w:sz w:val="16"/>
                <w:szCs w:val="16"/>
              </w:rPr>
              <w:t>13.3734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A78FCF" w14:textId="77777777" w:rsidR="00DC23ED" w:rsidRPr="004A41E7" w:rsidRDefault="00DC23ED" w:rsidP="00DC23ED">
            <w:pPr>
              <w:pStyle w:val="TableText"/>
              <w:rPr>
                <w:sz w:val="16"/>
                <w:szCs w:val="16"/>
              </w:rPr>
            </w:pPr>
            <w:r w:rsidRPr="004A41E7">
              <w:rPr>
                <w:sz w:val="16"/>
                <w:szCs w:val="16"/>
              </w:rPr>
              <w:t>13.3614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44B5DD" w14:textId="77777777" w:rsidR="00DC23ED" w:rsidRPr="004A41E7" w:rsidRDefault="00DC23ED" w:rsidP="00DC23ED">
            <w:pPr>
              <w:pStyle w:val="TableText"/>
              <w:rPr>
                <w:sz w:val="16"/>
                <w:szCs w:val="16"/>
              </w:rPr>
            </w:pPr>
            <w:r w:rsidRPr="004A41E7">
              <w:rPr>
                <w:sz w:val="16"/>
                <w:szCs w:val="16"/>
              </w:rPr>
              <w:t>13.3447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01CBEF" w14:textId="77777777" w:rsidR="00DC23ED" w:rsidRPr="004A41E7" w:rsidRDefault="00DC23ED" w:rsidP="00DC23ED">
            <w:pPr>
              <w:pStyle w:val="TableText"/>
              <w:rPr>
                <w:sz w:val="16"/>
                <w:szCs w:val="16"/>
              </w:rPr>
            </w:pPr>
            <w:r w:rsidRPr="004A41E7">
              <w:rPr>
                <w:sz w:val="16"/>
                <w:szCs w:val="16"/>
              </w:rPr>
              <w:t>13.8625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F951D7" w14:textId="77777777" w:rsidR="00DC23ED" w:rsidRPr="004A41E7" w:rsidRDefault="00DC23ED" w:rsidP="00DC23ED">
            <w:pPr>
              <w:pStyle w:val="TableText"/>
              <w:rPr>
                <w:sz w:val="16"/>
                <w:szCs w:val="16"/>
              </w:rPr>
            </w:pPr>
            <w:r w:rsidRPr="004A41E7">
              <w:rPr>
                <w:sz w:val="16"/>
                <w:szCs w:val="16"/>
              </w:rPr>
              <w:t>13.8418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C5598E" w14:textId="77777777" w:rsidR="00DC23ED" w:rsidRPr="004A41E7" w:rsidRDefault="00DC23ED" w:rsidP="00DC23ED">
            <w:pPr>
              <w:pStyle w:val="TableText"/>
              <w:rPr>
                <w:sz w:val="16"/>
                <w:szCs w:val="16"/>
              </w:rPr>
            </w:pPr>
            <w:r w:rsidRPr="004A41E7">
              <w:rPr>
                <w:sz w:val="16"/>
                <w:szCs w:val="16"/>
              </w:rPr>
              <w:t>13.8180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097C1F"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EB7B71"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EB7126"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08323" w14:textId="77777777" w:rsidR="00DC23ED" w:rsidRPr="004A41E7" w:rsidRDefault="00DC23ED" w:rsidP="00DC23ED">
            <w:pPr>
              <w:pStyle w:val="TableText"/>
              <w:rPr>
                <w:sz w:val="16"/>
                <w:szCs w:val="16"/>
              </w:rPr>
            </w:pPr>
            <w:r w:rsidRPr="004A41E7">
              <w:rPr>
                <w:sz w:val="16"/>
                <w:szCs w:val="16"/>
              </w:rPr>
              <w:t>14.2954</w:t>
            </w:r>
          </w:p>
        </w:tc>
      </w:tr>
      <w:tr w:rsidR="00DC23ED" w:rsidRPr="004A41E7" w14:paraId="55508E35"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F8880CD"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C234A2" w14:textId="77777777" w:rsidR="00DC23ED" w:rsidRPr="004A41E7" w:rsidRDefault="00DC23ED" w:rsidP="00DC23ED">
            <w:pPr>
              <w:pStyle w:val="TableText"/>
              <w:rPr>
                <w:sz w:val="16"/>
                <w:szCs w:val="16"/>
              </w:rPr>
            </w:pPr>
            <w:r w:rsidRPr="004A41E7">
              <w:rPr>
                <w:sz w:val="16"/>
                <w:szCs w:val="16"/>
              </w:rPr>
              <w:t>8.2114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69DD81" w14:textId="77777777" w:rsidR="00DC23ED" w:rsidRPr="004A41E7" w:rsidRDefault="00DC23ED" w:rsidP="00DC23ED">
            <w:pPr>
              <w:pStyle w:val="TableText"/>
              <w:rPr>
                <w:sz w:val="16"/>
                <w:szCs w:val="16"/>
              </w:rPr>
            </w:pPr>
            <w:r w:rsidRPr="004A41E7">
              <w:rPr>
                <w:sz w:val="16"/>
                <w:szCs w:val="16"/>
              </w:rPr>
              <w:t>8.2114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636F9C" w14:textId="77777777" w:rsidR="00DC23ED" w:rsidRPr="004A41E7" w:rsidRDefault="00DC23ED" w:rsidP="00DC23ED">
            <w:pPr>
              <w:pStyle w:val="TableText"/>
              <w:rPr>
                <w:sz w:val="16"/>
                <w:szCs w:val="16"/>
              </w:rPr>
            </w:pPr>
            <w:r w:rsidRPr="004A41E7">
              <w:rPr>
                <w:sz w:val="16"/>
                <w:szCs w:val="16"/>
              </w:rPr>
              <w:t>10.0047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BD9408" w14:textId="77777777" w:rsidR="00DC23ED" w:rsidRPr="004A41E7" w:rsidRDefault="00DC23ED" w:rsidP="00DC23ED">
            <w:pPr>
              <w:pStyle w:val="TableText"/>
              <w:rPr>
                <w:sz w:val="16"/>
                <w:szCs w:val="16"/>
              </w:rPr>
            </w:pPr>
            <w:r w:rsidRPr="004A41E7">
              <w:rPr>
                <w:sz w:val="16"/>
                <w:szCs w:val="16"/>
              </w:rPr>
              <w:t>10.0047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E4C102" w14:textId="77777777" w:rsidR="00DC23ED" w:rsidRPr="004A41E7" w:rsidRDefault="00DC23ED" w:rsidP="00DC23ED">
            <w:pPr>
              <w:pStyle w:val="TableText"/>
              <w:rPr>
                <w:sz w:val="16"/>
                <w:szCs w:val="16"/>
              </w:rPr>
            </w:pPr>
            <w:r w:rsidRPr="004A41E7">
              <w:rPr>
                <w:sz w:val="16"/>
                <w:szCs w:val="16"/>
              </w:rPr>
              <w:t>10.0047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CD5C38" w14:textId="77777777" w:rsidR="00DC23ED" w:rsidRPr="004A41E7" w:rsidRDefault="00DC23ED" w:rsidP="00DC23ED">
            <w:pPr>
              <w:pStyle w:val="TableText"/>
              <w:rPr>
                <w:sz w:val="16"/>
                <w:szCs w:val="16"/>
              </w:rPr>
            </w:pPr>
            <w:r w:rsidRPr="004A41E7">
              <w:rPr>
                <w:sz w:val="16"/>
                <w:szCs w:val="16"/>
              </w:rPr>
              <w:t>12.7025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5798CD" w14:textId="77777777" w:rsidR="00DC23ED" w:rsidRPr="004A41E7" w:rsidRDefault="00DC23ED" w:rsidP="00DC23ED">
            <w:pPr>
              <w:pStyle w:val="TableText"/>
              <w:rPr>
                <w:sz w:val="16"/>
                <w:szCs w:val="16"/>
              </w:rPr>
            </w:pPr>
            <w:r w:rsidRPr="004A41E7">
              <w:rPr>
                <w:sz w:val="16"/>
                <w:szCs w:val="16"/>
              </w:rPr>
              <w:t>12.9279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DBCC1" w14:textId="77777777" w:rsidR="00DC23ED" w:rsidRPr="004A41E7" w:rsidRDefault="00DC23ED" w:rsidP="00DC23ED">
            <w:pPr>
              <w:pStyle w:val="TableText"/>
              <w:rPr>
                <w:sz w:val="16"/>
                <w:szCs w:val="16"/>
              </w:rPr>
            </w:pPr>
            <w:r w:rsidRPr="004A41E7">
              <w:rPr>
                <w:sz w:val="16"/>
                <w:szCs w:val="16"/>
              </w:rPr>
              <w:t>12.9158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8EE825" w14:textId="77777777" w:rsidR="00DC23ED" w:rsidRPr="004A41E7" w:rsidRDefault="00DC23ED" w:rsidP="00DC23ED">
            <w:pPr>
              <w:pStyle w:val="TableText"/>
              <w:rPr>
                <w:sz w:val="16"/>
                <w:szCs w:val="16"/>
              </w:rPr>
            </w:pPr>
            <w:r w:rsidRPr="004A41E7">
              <w:rPr>
                <w:sz w:val="16"/>
                <w:szCs w:val="16"/>
              </w:rPr>
              <w:t>12.8983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6C977B" w14:textId="77777777" w:rsidR="00DC23ED" w:rsidRPr="004A41E7" w:rsidRDefault="00DC23ED" w:rsidP="00DC23ED">
            <w:pPr>
              <w:pStyle w:val="TableText"/>
              <w:rPr>
                <w:sz w:val="16"/>
                <w:szCs w:val="16"/>
              </w:rPr>
            </w:pPr>
            <w:r w:rsidRPr="004A41E7">
              <w:rPr>
                <w:sz w:val="16"/>
                <w:szCs w:val="16"/>
              </w:rPr>
              <w:t>13.4160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FBFA75" w14:textId="77777777" w:rsidR="00DC23ED" w:rsidRPr="004A41E7" w:rsidRDefault="00DC23ED" w:rsidP="00DC23ED">
            <w:pPr>
              <w:pStyle w:val="TableText"/>
              <w:rPr>
                <w:sz w:val="16"/>
                <w:szCs w:val="16"/>
              </w:rPr>
            </w:pPr>
            <w:r w:rsidRPr="004A41E7">
              <w:rPr>
                <w:sz w:val="16"/>
                <w:szCs w:val="16"/>
              </w:rPr>
              <w:t>13.3934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C46439" w14:textId="77777777" w:rsidR="00DC23ED" w:rsidRPr="004A41E7" w:rsidRDefault="00DC23ED" w:rsidP="00DC23ED">
            <w:pPr>
              <w:pStyle w:val="TableText"/>
              <w:rPr>
                <w:sz w:val="16"/>
                <w:szCs w:val="16"/>
              </w:rPr>
            </w:pPr>
            <w:r w:rsidRPr="004A41E7">
              <w:rPr>
                <w:sz w:val="16"/>
                <w:szCs w:val="16"/>
              </w:rPr>
              <w:t>13.3664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45B326"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F6ADD8"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7806D2"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AA677A" w14:textId="77777777" w:rsidR="00DC23ED" w:rsidRPr="004A41E7" w:rsidRDefault="00DC23ED" w:rsidP="00DC23ED">
            <w:pPr>
              <w:pStyle w:val="TableText"/>
              <w:rPr>
                <w:sz w:val="16"/>
                <w:szCs w:val="16"/>
              </w:rPr>
            </w:pPr>
            <w:r w:rsidRPr="004A41E7">
              <w:rPr>
                <w:sz w:val="16"/>
                <w:szCs w:val="16"/>
              </w:rPr>
              <w:t>13.8476</w:t>
            </w:r>
          </w:p>
        </w:tc>
      </w:tr>
      <w:tr w:rsidR="00DC23ED" w:rsidRPr="004A41E7" w14:paraId="760B944D"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E6C6DC2"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BB7188" w14:textId="77777777" w:rsidR="00DC23ED" w:rsidRPr="004A41E7" w:rsidRDefault="00DC23ED" w:rsidP="00DC23ED">
            <w:pPr>
              <w:pStyle w:val="TableText"/>
              <w:rPr>
                <w:sz w:val="16"/>
                <w:szCs w:val="16"/>
              </w:rPr>
            </w:pPr>
            <w:r w:rsidRPr="004A41E7">
              <w:rPr>
                <w:sz w:val="16"/>
                <w:szCs w:val="16"/>
              </w:rPr>
              <w:t>7.8655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FF683D" w14:textId="77777777" w:rsidR="00DC23ED" w:rsidRPr="004A41E7" w:rsidRDefault="00DC23ED" w:rsidP="00DC23ED">
            <w:pPr>
              <w:pStyle w:val="TableText"/>
              <w:rPr>
                <w:sz w:val="16"/>
                <w:szCs w:val="16"/>
              </w:rPr>
            </w:pPr>
            <w:r w:rsidRPr="004A41E7">
              <w:rPr>
                <w:sz w:val="16"/>
                <w:szCs w:val="16"/>
              </w:rPr>
              <w:t>7.8655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4ED37D" w14:textId="77777777" w:rsidR="00DC23ED" w:rsidRPr="004A41E7" w:rsidRDefault="00DC23ED" w:rsidP="00DC23ED">
            <w:pPr>
              <w:pStyle w:val="TableText"/>
              <w:rPr>
                <w:sz w:val="16"/>
                <w:szCs w:val="16"/>
              </w:rPr>
            </w:pPr>
            <w:r w:rsidRPr="004A41E7">
              <w:rPr>
                <w:sz w:val="16"/>
                <w:szCs w:val="16"/>
              </w:rPr>
              <w:t>9.6042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142864" w14:textId="77777777" w:rsidR="00DC23ED" w:rsidRPr="004A41E7" w:rsidRDefault="00DC23ED" w:rsidP="00DC23ED">
            <w:pPr>
              <w:pStyle w:val="TableText"/>
              <w:rPr>
                <w:sz w:val="16"/>
                <w:szCs w:val="16"/>
              </w:rPr>
            </w:pPr>
            <w:r w:rsidRPr="004A41E7">
              <w:rPr>
                <w:sz w:val="16"/>
                <w:szCs w:val="16"/>
              </w:rPr>
              <w:t>9.6042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5E7732" w14:textId="77777777" w:rsidR="00DC23ED" w:rsidRPr="004A41E7" w:rsidRDefault="00DC23ED" w:rsidP="00DC23ED">
            <w:pPr>
              <w:pStyle w:val="TableText"/>
              <w:rPr>
                <w:sz w:val="16"/>
                <w:szCs w:val="16"/>
              </w:rPr>
            </w:pPr>
            <w:r w:rsidRPr="004A41E7">
              <w:rPr>
                <w:sz w:val="16"/>
                <w:szCs w:val="16"/>
              </w:rPr>
              <w:t>9.6042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0F7E18" w14:textId="77777777" w:rsidR="00DC23ED" w:rsidRPr="004A41E7" w:rsidRDefault="00DC23ED" w:rsidP="00DC23ED">
            <w:pPr>
              <w:pStyle w:val="TableText"/>
              <w:rPr>
                <w:sz w:val="16"/>
                <w:szCs w:val="16"/>
              </w:rPr>
            </w:pPr>
            <w:r w:rsidRPr="004A41E7">
              <w:rPr>
                <w:sz w:val="16"/>
                <w:szCs w:val="16"/>
              </w:rPr>
              <w:t>12.2358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65631D" w14:textId="77777777" w:rsidR="00DC23ED" w:rsidRPr="004A41E7" w:rsidRDefault="00DC23ED" w:rsidP="00DC23ED">
            <w:pPr>
              <w:pStyle w:val="TableText"/>
              <w:rPr>
                <w:sz w:val="16"/>
                <w:szCs w:val="16"/>
              </w:rPr>
            </w:pPr>
            <w:r w:rsidRPr="004A41E7">
              <w:rPr>
                <w:sz w:val="16"/>
                <w:szCs w:val="16"/>
              </w:rPr>
              <w:t>12.4778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984E3D" w14:textId="77777777" w:rsidR="00DC23ED" w:rsidRPr="004A41E7" w:rsidRDefault="00DC23ED" w:rsidP="00DC23ED">
            <w:pPr>
              <w:pStyle w:val="TableText"/>
              <w:rPr>
                <w:sz w:val="16"/>
                <w:szCs w:val="16"/>
              </w:rPr>
            </w:pPr>
            <w:r w:rsidRPr="004A41E7">
              <w:rPr>
                <w:sz w:val="16"/>
                <w:szCs w:val="16"/>
              </w:rPr>
              <w:t>12.4656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FE59FF" w14:textId="77777777" w:rsidR="00DC23ED" w:rsidRPr="004A41E7" w:rsidRDefault="00DC23ED" w:rsidP="00DC23ED">
            <w:pPr>
              <w:pStyle w:val="TableText"/>
              <w:rPr>
                <w:sz w:val="16"/>
                <w:szCs w:val="16"/>
              </w:rPr>
            </w:pPr>
            <w:r w:rsidRPr="004A41E7">
              <w:rPr>
                <w:sz w:val="16"/>
                <w:szCs w:val="16"/>
              </w:rPr>
              <w:t>12.4479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CF4B53" w14:textId="77777777" w:rsidR="00DC23ED" w:rsidRPr="004A41E7" w:rsidRDefault="00DC23ED" w:rsidP="00DC23ED">
            <w:pPr>
              <w:pStyle w:val="TableText"/>
              <w:rPr>
                <w:sz w:val="16"/>
                <w:szCs w:val="16"/>
              </w:rPr>
            </w:pPr>
            <w:r w:rsidRPr="004A41E7">
              <w:rPr>
                <w:sz w:val="16"/>
                <w:szCs w:val="16"/>
              </w:rPr>
              <w:t>12.9650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899820" w14:textId="77777777" w:rsidR="00DC23ED" w:rsidRPr="004A41E7" w:rsidRDefault="00DC23ED" w:rsidP="00DC23ED">
            <w:pPr>
              <w:pStyle w:val="TableText"/>
              <w:rPr>
                <w:sz w:val="16"/>
                <w:szCs w:val="16"/>
              </w:rPr>
            </w:pPr>
            <w:r w:rsidRPr="004A41E7">
              <w:rPr>
                <w:sz w:val="16"/>
                <w:szCs w:val="16"/>
              </w:rPr>
              <w:t>12.9411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9DEFD3" w14:textId="77777777" w:rsidR="00DC23ED" w:rsidRPr="004A41E7" w:rsidRDefault="00DC23ED" w:rsidP="00DC23ED">
            <w:pPr>
              <w:pStyle w:val="TableText"/>
              <w:rPr>
                <w:sz w:val="16"/>
                <w:szCs w:val="16"/>
              </w:rPr>
            </w:pPr>
            <w:r w:rsidRPr="004A41E7">
              <w:rPr>
                <w:sz w:val="16"/>
                <w:szCs w:val="16"/>
              </w:rPr>
              <w:t>12.9116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063039"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4A187"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655F99"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115C38" w14:textId="77777777" w:rsidR="00DC23ED" w:rsidRPr="004A41E7" w:rsidRDefault="00DC23ED" w:rsidP="00DC23ED">
            <w:pPr>
              <w:pStyle w:val="TableText"/>
              <w:rPr>
                <w:sz w:val="16"/>
                <w:szCs w:val="16"/>
              </w:rPr>
            </w:pPr>
            <w:r w:rsidRPr="004A41E7">
              <w:rPr>
                <w:sz w:val="16"/>
                <w:szCs w:val="16"/>
              </w:rPr>
              <w:t>13.3958</w:t>
            </w:r>
          </w:p>
        </w:tc>
      </w:tr>
      <w:tr w:rsidR="00DC23ED" w:rsidRPr="004A41E7" w14:paraId="17F51B1F"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5454483"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6216D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138B0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CA541B" w14:textId="77777777" w:rsidR="00DC23ED" w:rsidRPr="004A41E7" w:rsidRDefault="00DC23ED" w:rsidP="00DC23ED">
            <w:pPr>
              <w:pStyle w:val="TableText"/>
              <w:rPr>
                <w:sz w:val="16"/>
                <w:szCs w:val="16"/>
              </w:rPr>
            </w:pPr>
            <w:r w:rsidRPr="004A41E7">
              <w:rPr>
                <w:sz w:val="16"/>
                <w:szCs w:val="16"/>
              </w:rPr>
              <w:t>10.5972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095651" w14:textId="77777777" w:rsidR="00DC23ED" w:rsidRPr="004A41E7" w:rsidRDefault="00DC23ED" w:rsidP="00DC23ED">
            <w:pPr>
              <w:pStyle w:val="TableText"/>
              <w:rPr>
                <w:sz w:val="16"/>
                <w:szCs w:val="16"/>
              </w:rPr>
            </w:pPr>
            <w:r w:rsidRPr="004A41E7">
              <w:rPr>
                <w:sz w:val="16"/>
                <w:szCs w:val="16"/>
              </w:rPr>
              <w:t>10.5972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413858" w14:textId="77777777" w:rsidR="00DC23ED" w:rsidRPr="004A41E7" w:rsidRDefault="00DC23ED" w:rsidP="00DC23ED">
            <w:pPr>
              <w:pStyle w:val="TableText"/>
              <w:rPr>
                <w:sz w:val="16"/>
                <w:szCs w:val="16"/>
              </w:rPr>
            </w:pPr>
            <w:r w:rsidRPr="004A41E7">
              <w:rPr>
                <w:sz w:val="16"/>
                <w:szCs w:val="16"/>
              </w:rPr>
              <w:t>10.5972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1B566C" w14:textId="77777777" w:rsidR="00DC23ED" w:rsidRPr="004A41E7" w:rsidRDefault="00DC23ED" w:rsidP="00DC23ED">
            <w:pPr>
              <w:pStyle w:val="TableText"/>
              <w:rPr>
                <w:sz w:val="16"/>
                <w:szCs w:val="16"/>
              </w:rPr>
            </w:pPr>
            <w:r w:rsidRPr="004A41E7">
              <w:rPr>
                <w:sz w:val="16"/>
                <w:szCs w:val="16"/>
              </w:rPr>
              <w:t>12.9951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CF2788" w14:textId="77777777" w:rsidR="00DC23ED" w:rsidRPr="004A41E7" w:rsidRDefault="00DC23ED" w:rsidP="00DC23ED">
            <w:pPr>
              <w:pStyle w:val="TableText"/>
              <w:rPr>
                <w:sz w:val="16"/>
                <w:szCs w:val="16"/>
              </w:rPr>
            </w:pPr>
            <w:r w:rsidRPr="004A41E7">
              <w:rPr>
                <w:sz w:val="16"/>
                <w:szCs w:val="16"/>
              </w:rPr>
              <w:t>12.9951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2C4C05" w14:textId="77777777" w:rsidR="00DC23ED" w:rsidRPr="004A41E7" w:rsidRDefault="00DC23ED" w:rsidP="00DC23ED">
            <w:pPr>
              <w:pStyle w:val="TableText"/>
              <w:rPr>
                <w:sz w:val="16"/>
                <w:szCs w:val="16"/>
              </w:rPr>
            </w:pPr>
            <w:r w:rsidRPr="004A41E7">
              <w:rPr>
                <w:sz w:val="16"/>
                <w:szCs w:val="16"/>
              </w:rPr>
              <w:t>12.9951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6D3DD3" w14:textId="77777777" w:rsidR="00DC23ED" w:rsidRPr="004A41E7" w:rsidRDefault="00DC23ED" w:rsidP="00DC23ED">
            <w:pPr>
              <w:pStyle w:val="TableText"/>
              <w:rPr>
                <w:sz w:val="16"/>
                <w:szCs w:val="16"/>
              </w:rPr>
            </w:pPr>
            <w:r w:rsidRPr="004A41E7">
              <w:rPr>
                <w:sz w:val="16"/>
                <w:szCs w:val="16"/>
              </w:rPr>
              <w:t>12.9870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E9919C" w14:textId="77777777" w:rsidR="00DC23ED" w:rsidRPr="004A41E7" w:rsidRDefault="00DC23ED" w:rsidP="00DC23ED">
            <w:pPr>
              <w:pStyle w:val="TableText"/>
              <w:rPr>
                <w:sz w:val="16"/>
                <w:szCs w:val="16"/>
              </w:rPr>
            </w:pPr>
            <w:r w:rsidRPr="004A41E7">
              <w:rPr>
                <w:sz w:val="16"/>
                <w:szCs w:val="16"/>
              </w:rPr>
              <w:t>13.3148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83CBDD" w14:textId="77777777" w:rsidR="00DC23ED" w:rsidRPr="004A41E7" w:rsidRDefault="00DC23ED" w:rsidP="00DC23ED">
            <w:pPr>
              <w:pStyle w:val="TableText"/>
              <w:rPr>
                <w:sz w:val="16"/>
                <w:szCs w:val="16"/>
              </w:rPr>
            </w:pPr>
            <w:r w:rsidRPr="004A41E7">
              <w:rPr>
                <w:sz w:val="16"/>
                <w:szCs w:val="16"/>
              </w:rPr>
              <w:t>13.2974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30ADFB"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8F6814"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987E57"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33967C"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210CCF" w14:textId="77777777" w:rsidR="00DC23ED" w:rsidRPr="004A41E7" w:rsidRDefault="00DC23ED" w:rsidP="00DC23ED">
            <w:pPr>
              <w:pStyle w:val="TableText"/>
              <w:rPr>
                <w:sz w:val="16"/>
                <w:szCs w:val="16"/>
              </w:rPr>
            </w:pPr>
            <w:r w:rsidRPr="004A41E7">
              <w:rPr>
                <w:sz w:val="16"/>
                <w:szCs w:val="16"/>
              </w:rPr>
              <w:t>13.5082</w:t>
            </w:r>
          </w:p>
        </w:tc>
      </w:tr>
      <w:tr w:rsidR="00DC23ED" w:rsidRPr="004A41E7" w14:paraId="523E41AF"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11E3766"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40144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57BC6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E424D2" w14:textId="77777777" w:rsidR="00DC23ED" w:rsidRPr="004A41E7" w:rsidRDefault="00DC23ED" w:rsidP="00DC23ED">
            <w:pPr>
              <w:pStyle w:val="TableText"/>
              <w:rPr>
                <w:sz w:val="16"/>
                <w:szCs w:val="16"/>
              </w:rPr>
            </w:pPr>
            <w:r w:rsidRPr="004A41E7">
              <w:rPr>
                <w:sz w:val="16"/>
                <w:szCs w:val="16"/>
              </w:rPr>
              <w:t>10.1658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655EDC" w14:textId="77777777" w:rsidR="00DC23ED" w:rsidRPr="004A41E7" w:rsidRDefault="00DC23ED" w:rsidP="00DC23ED">
            <w:pPr>
              <w:pStyle w:val="TableText"/>
              <w:rPr>
                <w:sz w:val="16"/>
                <w:szCs w:val="16"/>
              </w:rPr>
            </w:pPr>
            <w:r w:rsidRPr="004A41E7">
              <w:rPr>
                <w:sz w:val="16"/>
                <w:szCs w:val="16"/>
              </w:rPr>
              <w:t>10.1658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F4FE34" w14:textId="77777777" w:rsidR="00DC23ED" w:rsidRPr="004A41E7" w:rsidRDefault="00DC23ED" w:rsidP="00DC23ED">
            <w:pPr>
              <w:pStyle w:val="TableText"/>
              <w:rPr>
                <w:sz w:val="16"/>
                <w:szCs w:val="16"/>
              </w:rPr>
            </w:pPr>
            <w:r w:rsidRPr="004A41E7">
              <w:rPr>
                <w:sz w:val="16"/>
                <w:szCs w:val="16"/>
              </w:rPr>
              <w:t>10.1658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C8FA64"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3A9E94"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E25BD8"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EA63A1"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FD028F" w14:textId="77777777" w:rsidR="00DC23ED" w:rsidRPr="004A41E7" w:rsidRDefault="00DC23ED" w:rsidP="00DC23ED">
            <w:pPr>
              <w:pStyle w:val="TableText"/>
              <w:rPr>
                <w:sz w:val="16"/>
                <w:szCs w:val="16"/>
              </w:rPr>
            </w:pPr>
            <w:r w:rsidRPr="004A41E7">
              <w:rPr>
                <w:sz w:val="16"/>
                <w:szCs w:val="16"/>
              </w:rPr>
              <w:t>12.8352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581771" w14:textId="77777777" w:rsidR="00DC23ED" w:rsidRPr="004A41E7" w:rsidRDefault="00DC23ED" w:rsidP="00DC23ED">
            <w:pPr>
              <w:pStyle w:val="TableText"/>
              <w:rPr>
                <w:sz w:val="16"/>
                <w:szCs w:val="16"/>
              </w:rPr>
            </w:pPr>
            <w:r w:rsidRPr="004A41E7">
              <w:rPr>
                <w:sz w:val="16"/>
                <w:szCs w:val="16"/>
              </w:rPr>
              <w:t>12.8177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882EAE"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73A0E0"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EF9F25"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B92C40"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E37CFA" w14:textId="77777777" w:rsidR="00DC23ED" w:rsidRPr="004A41E7" w:rsidRDefault="00DC23ED" w:rsidP="00DC23ED">
            <w:pPr>
              <w:pStyle w:val="TableText"/>
              <w:rPr>
                <w:sz w:val="16"/>
                <w:szCs w:val="16"/>
              </w:rPr>
            </w:pPr>
            <w:r w:rsidRPr="004A41E7">
              <w:rPr>
                <w:sz w:val="16"/>
                <w:szCs w:val="16"/>
              </w:rPr>
              <w:t>13.0321</w:t>
            </w:r>
          </w:p>
        </w:tc>
      </w:tr>
      <w:tr w:rsidR="00DC23ED" w:rsidRPr="004A41E7" w14:paraId="667E7499"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96ABFA0"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4629E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C349E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F716D5" w14:textId="77777777" w:rsidR="00DC23ED" w:rsidRPr="004A41E7" w:rsidRDefault="00DC23ED" w:rsidP="00DC23ED">
            <w:pPr>
              <w:pStyle w:val="TableText"/>
              <w:rPr>
                <w:sz w:val="16"/>
                <w:szCs w:val="16"/>
              </w:rPr>
            </w:pPr>
            <w:r w:rsidRPr="004A41E7">
              <w:rPr>
                <w:sz w:val="16"/>
                <w:szCs w:val="16"/>
              </w:rPr>
              <w:t>9.7232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33C324" w14:textId="77777777" w:rsidR="00DC23ED" w:rsidRPr="004A41E7" w:rsidRDefault="00DC23ED" w:rsidP="00DC23ED">
            <w:pPr>
              <w:pStyle w:val="TableText"/>
              <w:rPr>
                <w:sz w:val="16"/>
                <w:szCs w:val="16"/>
              </w:rPr>
            </w:pPr>
            <w:r w:rsidRPr="004A41E7">
              <w:rPr>
                <w:sz w:val="16"/>
                <w:szCs w:val="16"/>
              </w:rPr>
              <w:t>9.7232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D22D26" w14:textId="77777777" w:rsidR="00DC23ED" w:rsidRPr="004A41E7" w:rsidRDefault="00DC23ED" w:rsidP="00DC23ED">
            <w:pPr>
              <w:pStyle w:val="TableText"/>
              <w:rPr>
                <w:sz w:val="16"/>
                <w:szCs w:val="16"/>
              </w:rPr>
            </w:pPr>
            <w:r w:rsidRPr="004A41E7">
              <w:rPr>
                <w:sz w:val="16"/>
                <w:szCs w:val="16"/>
              </w:rPr>
              <w:t>9.7232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1AC1F4"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8F7B7E"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1600D"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4E8CF0"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81D88F" w14:textId="77777777" w:rsidR="00DC23ED" w:rsidRPr="004A41E7" w:rsidRDefault="00DC23ED" w:rsidP="00DC23ED">
            <w:pPr>
              <w:pStyle w:val="TableText"/>
              <w:rPr>
                <w:sz w:val="16"/>
                <w:szCs w:val="16"/>
              </w:rPr>
            </w:pPr>
            <w:r w:rsidRPr="004A41E7">
              <w:rPr>
                <w:sz w:val="16"/>
                <w:szCs w:val="16"/>
              </w:rPr>
              <w:t>12.3555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5DCC14" w14:textId="77777777" w:rsidR="00DC23ED" w:rsidRPr="004A41E7" w:rsidRDefault="00DC23ED" w:rsidP="00DC23ED">
            <w:pPr>
              <w:pStyle w:val="TableText"/>
              <w:rPr>
                <w:sz w:val="16"/>
                <w:szCs w:val="16"/>
              </w:rPr>
            </w:pPr>
            <w:r w:rsidRPr="004A41E7">
              <w:rPr>
                <w:sz w:val="16"/>
                <w:szCs w:val="16"/>
              </w:rPr>
              <w:t>12.3378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6AE4D8"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DA1A8C"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392BCD"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522121"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CDCEAD" w14:textId="77777777" w:rsidR="00DC23ED" w:rsidRPr="004A41E7" w:rsidRDefault="00DC23ED" w:rsidP="00DC23ED">
            <w:pPr>
              <w:pStyle w:val="TableText"/>
              <w:rPr>
                <w:sz w:val="16"/>
                <w:szCs w:val="16"/>
              </w:rPr>
            </w:pPr>
            <w:r w:rsidRPr="004A41E7">
              <w:rPr>
                <w:sz w:val="16"/>
                <w:szCs w:val="16"/>
              </w:rPr>
              <w:t>12.5566</w:t>
            </w:r>
          </w:p>
        </w:tc>
      </w:tr>
      <w:tr w:rsidR="00DC23ED" w:rsidRPr="004A41E7" w14:paraId="41B5D69D"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1C4C02CD"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14378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A42E8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9AF3F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8E710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91C2C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EAF5FB"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EB915A"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33E436"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C6E67F"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859225"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446098"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3A882D"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8701FD"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640001"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610FF0"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AD417A" w14:textId="77777777" w:rsidR="00DC23ED" w:rsidRPr="004A41E7" w:rsidRDefault="00DC23ED" w:rsidP="00DC23ED">
            <w:pPr>
              <w:pStyle w:val="TableText"/>
              <w:rPr>
                <w:sz w:val="16"/>
                <w:szCs w:val="16"/>
              </w:rPr>
            </w:pPr>
            <w:r w:rsidRPr="004A41E7">
              <w:rPr>
                <w:sz w:val="16"/>
                <w:szCs w:val="16"/>
              </w:rPr>
              <w:t>13.3113</w:t>
            </w:r>
          </w:p>
        </w:tc>
      </w:tr>
      <w:tr w:rsidR="00DC23ED" w:rsidRPr="004A41E7" w14:paraId="39CCDA89"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77F71116"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5760D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2B0F0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EBF06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72AB7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28940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C29E70"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4511BE"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C684CF"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E1CA6C"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1F672E"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C6104C"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6C2379"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99E080"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467EF8"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81BC38"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1E9F2A" w14:textId="77777777" w:rsidR="00DC23ED" w:rsidRPr="004A41E7" w:rsidRDefault="00DC23ED" w:rsidP="00DC23ED">
            <w:pPr>
              <w:pStyle w:val="TableText"/>
              <w:rPr>
                <w:sz w:val="16"/>
                <w:szCs w:val="16"/>
              </w:rPr>
            </w:pPr>
            <w:r w:rsidRPr="004A41E7">
              <w:rPr>
                <w:sz w:val="16"/>
                <w:szCs w:val="16"/>
              </w:rPr>
              <w:t>12.7851</w:t>
            </w:r>
          </w:p>
        </w:tc>
      </w:tr>
      <w:tr w:rsidR="00DC23ED" w:rsidRPr="004A41E7" w14:paraId="79294CC4"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2E8902A"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EF5F4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27976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E7AB5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A45A6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2C232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4DD9A0"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A2A106"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082B1D"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6AB966"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574AEE"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E2743C"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9211AA"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BC87F1"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B7F294"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E2034A"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A4FA75" w14:textId="77777777" w:rsidR="00DC23ED" w:rsidRPr="004A41E7" w:rsidRDefault="00DC23ED" w:rsidP="00DC23ED">
            <w:pPr>
              <w:pStyle w:val="TableText"/>
              <w:rPr>
                <w:sz w:val="16"/>
                <w:szCs w:val="16"/>
              </w:rPr>
            </w:pPr>
            <w:r w:rsidRPr="004A41E7">
              <w:rPr>
                <w:sz w:val="16"/>
                <w:szCs w:val="16"/>
              </w:rPr>
              <w:t>12.2581</w:t>
            </w:r>
          </w:p>
        </w:tc>
      </w:tr>
      <w:tr w:rsidR="00DC23ED" w:rsidRPr="004A41E7" w14:paraId="4FEADFCF"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072FB7B"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26765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96236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D9B4D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FB3DF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5573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6ED58E"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0391DC"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FF86A2"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DCA2F0"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637980"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38F2B3"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C396A4"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76F4B6"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96A982"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F1AD55"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9345D4" w14:textId="77777777" w:rsidR="00DC23ED" w:rsidRPr="004A41E7" w:rsidRDefault="00DC23ED" w:rsidP="00DC23ED">
            <w:pPr>
              <w:pStyle w:val="TableText"/>
              <w:rPr>
                <w:sz w:val="16"/>
                <w:szCs w:val="16"/>
              </w:rPr>
            </w:pPr>
            <w:r w:rsidRPr="004A41E7">
              <w:rPr>
                <w:sz w:val="16"/>
                <w:szCs w:val="16"/>
              </w:rPr>
              <w:t>11.7315</w:t>
            </w:r>
          </w:p>
        </w:tc>
      </w:tr>
      <w:tr w:rsidR="00DC23ED" w:rsidRPr="004A41E7" w14:paraId="6D2A17CB"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098E38A"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5DE8B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B5AE8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F5C55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A0C06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01580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9BCC81"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014C46"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D80A59"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11C7E8"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2EE55F"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226267"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25CAAE"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DD5712"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62098E"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157962"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DE748D" w14:textId="77777777" w:rsidR="00DC23ED" w:rsidRPr="004A41E7" w:rsidRDefault="00DC23ED" w:rsidP="00DC23ED">
            <w:pPr>
              <w:pStyle w:val="TableText"/>
              <w:rPr>
                <w:sz w:val="16"/>
                <w:szCs w:val="16"/>
              </w:rPr>
            </w:pPr>
            <w:r w:rsidRPr="004A41E7">
              <w:rPr>
                <w:sz w:val="16"/>
                <w:szCs w:val="16"/>
              </w:rPr>
              <w:t>11.2058</w:t>
            </w:r>
          </w:p>
        </w:tc>
      </w:tr>
      <w:tr w:rsidR="00DC23ED" w:rsidRPr="004A41E7" w14:paraId="08B94715" w14:textId="77777777">
        <w:trPr>
          <w:trHeight w:val="225"/>
        </w:trPr>
        <w:tc>
          <w:tcPr>
            <w:tcW w:w="1077" w:type="dxa"/>
            <w:tcBorders>
              <w:top w:val="nil"/>
              <w:left w:val="nil"/>
              <w:right w:val="nil"/>
            </w:tcBorders>
            <w:shd w:val="clear" w:color="auto" w:fill="auto"/>
            <w:noWrap/>
            <w:tcMar>
              <w:top w:w="20" w:type="dxa"/>
              <w:left w:w="20" w:type="dxa"/>
              <w:bottom w:w="0" w:type="dxa"/>
              <w:right w:w="20" w:type="dxa"/>
            </w:tcMar>
            <w:vAlign w:val="bottom"/>
          </w:tcPr>
          <w:p w14:paraId="02DFA708"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917A11E"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7A8CD31D"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078C00DD"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2109E58B"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13B7D55F"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0E81691E"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5AA61F1"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47C1D50"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87D59D5"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BEC1D11"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C23E31B"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7CC32B1"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FC16666"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9823671"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36F494B"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F5B9D95" w14:textId="77777777" w:rsidR="00DC23ED" w:rsidRPr="004A41E7" w:rsidRDefault="00DC23ED" w:rsidP="00DC23ED">
            <w:pPr>
              <w:pStyle w:val="TableText"/>
              <w:rPr>
                <w:sz w:val="16"/>
                <w:szCs w:val="16"/>
              </w:rPr>
            </w:pPr>
            <w:r w:rsidRPr="004A41E7">
              <w:rPr>
                <w:sz w:val="16"/>
                <w:szCs w:val="16"/>
              </w:rPr>
              <w:t>10.6814</w:t>
            </w:r>
          </w:p>
        </w:tc>
      </w:tr>
      <w:tr w:rsidR="00DC23ED" w:rsidRPr="004A41E7" w14:paraId="46DE97CB" w14:textId="77777777">
        <w:trPr>
          <w:trHeight w:val="225"/>
        </w:trPr>
        <w:tc>
          <w:tcPr>
            <w:tcW w:w="1077"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6E89DF6"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500BC15"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83C6A09"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0BCD77F"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7A4297C"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FD847C0"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7455216"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96AFED1"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8BE7642"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DCBB61E"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B166535"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5356099"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BC785DB"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066E5D7"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68C6DA8"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45785F2"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CBA6C6E" w14:textId="77777777" w:rsidR="00DC23ED" w:rsidRPr="004A41E7" w:rsidRDefault="00DC23ED" w:rsidP="00DC23ED">
            <w:pPr>
              <w:pStyle w:val="TableText"/>
              <w:rPr>
                <w:sz w:val="16"/>
                <w:szCs w:val="16"/>
              </w:rPr>
            </w:pPr>
            <w:r w:rsidRPr="004A41E7">
              <w:rPr>
                <w:sz w:val="16"/>
                <w:szCs w:val="16"/>
              </w:rPr>
              <w:t>10.1586</w:t>
            </w:r>
          </w:p>
        </w:tc>
      </w:tr>
    </w:tbl>
    <w:p w14:paraId="64722CDF" w14:textId="77777777" w:rsidR="00DC23ED" w:rsidRPr="009C1EC0" w:rsidRDefault="00DC23ED" w:rsidP="00DC23ED">
      <w:pPr>
        <w:pStyle w:val="ScheduleHeading"/>
        <w:ind w:left="1320" w:hanging="1320"/>
      </w:pPr>
      <w:r w:rsidRPr="009C1EC0">
        <w:t>Table 2</w:t>
      </w:r>
      <w:r w:rsidRPr="009C1EC0">
        <w:tab/>
        <w:t>Pension valuation factors for sitting members</w:t>
      </w:r>
    </w:p>
    <w:p w14:paraId="0B3056F5" w14:textId="77777777" w:rsidR="00DC23ED" w:rsidRPr="009C1EC0" w:rsidRDefault="00DC23ED" w:rsidP="00DC23ED"/>
    <w:tbl>
      <w:tblPr>
        <w:tblW w:w="15171" w:type="dxa"/>
        <w:tblInd w:w="-120" w:type="dxa"/>
        <w:tblCellMar>
          <w:left w:w="0" w:type="dxa"/>
          <w:right w:w="0" w:type="dxa"/>
        </w:tblCellMar>
        <w:tblLook w:val="0000" w:firstRow="0" w:lastRow="0" w:firstColumn="0" w:lastColumn="0" w:noHBand="0" w:noVBand="0"/>
      </w:tblPr>
      <w:tblGrid>
        <w:gridCol w:w="1091"/>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739F5AAB" w14:textId="77777777">
        <w:trPr>
          <w:trHeight w:val="225"/>
          <w:tblHeader/>
        </w:trPr>
        <w:tc>
          <w:tcPr>
            <w:tcW w:w="1091" w:type="dxa"/>
            <w:vMerge w:val="restart"/>
            <w:tcBorders>
              <w:top w:val="nil"/>
              <w:left w:val="nil"/>
              <w:right w:val="nil"/>
            </w:tcBorders>
            <w:shd w:val="clear" w:color="auto" w:fill="auto"/>
            <w:noWrap/>
            <w:tcMar>
              <w:top w:w="20" w:type="dxa"/>
              <w:left w:w="20" w:type="dxa"/>
              <w:bottom w:w="0" w:type="dxa"/>
              <w:right w:w="20" w:type="dxa"/>
            </w:tcMar>
            <w:vAlign w:val="bottom"/>
          </w:tcPr>
          <w:p w14:paraId="5884B6B7"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6626FC8"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39673BAD"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4869249A"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4AE1019"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4AC54FE"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24559D0"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39932341"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CBC5246"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3FAD3A38" w14:textId="77777777" w:rsidR="00DC23ED" w:rsidRPr="004A41E7" w:rsidRDefault="00DC23ED" w:rsidP="00DC23ED">
            <w:pPr>
              <w:pStyle w:val="TableColHead"/>
              <w:rPr>
                <w:sz w:val="16"/>
                <w:szCs w:val="16"/>
              </w:rPr>
            </w:pPr>
          </w:p>
        </w:tc>
      </w:tr>
      <w:tr w:rsidR="00DC23ED" w:rsidRPr="004A41E7" w14:paraId="1FC81B98" w14:textId="77777777">
        <w:trPr>
          <w:trHeight w:val="225"/>
          <w:tblHeader/>
        </w:trPr>
        <w:tc>
          <w:tcPr>
            <w:tcW w:w="1091"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43665AA4"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8B01D9E"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76D20A6"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08A4983"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432EBD2"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08DD132"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B9F5962"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B34E5DB"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762F9EB"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B1A93D9"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5A6BFC1"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9171360"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54F0F8F"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514B7F1"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6E16DF9"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1449FA1"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0ACC9D8"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6B6D6CE8" w14:textId="77777777">
        <w:trPr>
          <w:trHeight w:val="225"/>
        </w:trPr>
        <w:tc>
          <w:tcPr>
            <w:tcW w:w="1091"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AD74B91"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07AE01B" w14:textId="77777777" w:rsidR="00DC23ED" w:rsidRPr="004A41E7" w:rsidRDefault="00DC23ED" w:rsidP="00DC23ED">
            <w:pPr>
              <w:pStyle w:val="TableText"/>
              <w:rPr>
                <w:sz w:val="16"/>
                <w:szCs w:val="16"/>
              </w:rPr>
            </w:pPr>
            <w:r w:rsidRPr="004A41E7">
              <w:rPr>
                <w:sz w:val="16"/>
                <w:szCs w:val="16"/>
              </w:rPr>
              <w:t>13.8566</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4F42AE6" w14:textId="77777777" w:rsidR="00DC23ED" w:rsidRPr="004A41E7" w:rsidRDefault="00DC23ED" w:rsidP="00DC23ED">
            <w:pPr>
              <w:pStyle w:val="TableText"/>
              <w:rPr>
                <w:sz w:val="16"/>
                <w:szCs w:val="16"/>
              </w:rPr>
            </w:pPr>
            <w:r w:rsidRPr="004A41E7">
              <w:rPr>
                <w:sz w:val="16"/>
                <w:szCs w:val="16"/>
              </w:rPr>
              <w:t>13.8543</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61E9126" w14:textId="77777777" w:rsidR="00DC23ED" w:rsidRPr="004A41E7" w:rsidRDefault="00DC23ED" w:rsidP="00DC23ED">
            <w:pPr>
              <w:pStyle w:val="TableText"/>
              <w:rPr>
                <w:sz w:val="16"/>
                <w:szCs w:val="16"/>
              </w:rPr>
            </w:pPr>
            <w:r w:rsidRPr="004A41E7">
              <w:rPr>
                <w:sz w:val="16"/>
                <w:szCs w:val="16"/>
              </w:rPr>
              <w:t>17.4931</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DB31F3E" w14:textId="77777777" w:rsidR="00DC23ED" w:rsidRPr="004A41E7" w:rsidRDefault="00DC23ED" w:rsidP="00DC23ED">
            <w:pPr>
              <w:pStyle w:val="TableText"/>
              <w:rPr>
                <w:sz w:val="16"/>
                <w:szCs w:val="16"/>
              </w:rPr>
            </w:pPr>
            <w:r w:rsidRPr="004A41E7">
              <w:rPr>
                <w:sz w:val="16"/>
                <w:szCs w:val="16"/>
              </w:rPr>
              <w:t>18.0024</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BC26F74" w14:textId="77777777" w:rsidR="00DC23ED" w:rsidRPr="004A41E7" w:rsidRDefault="00DC23ED" w:rsidP="00DC23ED">
            <w:pPr>
              <w:pStyle w:val="TableText"/>
              <w:rPr>
                <w:sz w:val="16"/>
                <w:szCs w:val="16"/>
              </w:rPr>
            </w:pPr>
            <w:r w:rsidRPr="004A41E7">
              <w:rPr>
                <w:sz w:val="16"/>
                <w:szCs w:val="16"/>
              </w:rPr>
              <w:t>18.0000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D3A9E7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CDF0A3C"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3987E0F"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C28CC68"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4368C25"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BAB4387"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44A74F4"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7755F20"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CCF2817"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241CF8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1C41BDA" w14:textId="77777777" w:rsidR="00DC23ED" w:rsidRPr="004A41E7" w:rsidRDefault="00DC23ED" w:rsidP="00DC23ED">
            <w:pPr>
              <w:pStyle w:val="TableText"/>
              <w:rPr>
                <w:sz w:val="16"/>
                <w:szCs w:val="16"/>
              </w:rPr>
            </w:pPr>
          </w:p>
        </w:tc>
      </w:tr>
      <w:tr w:rsidR="00DC23ED" w:rsidRPr="004A41E7" w14:paraId="515BACC1"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FF80401"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BE80CA" w14:textId="77777777" w:rsidR="00DC23ED" w:rsidRPr="004A41E7" w:rsidRDefault="00DC23ED" w:rsidP="00DC23ED">
            <w:pPr>
              <w:pStyle w:val="TableText"/>
              <w:rPr>
                <w:sz w:val="16"/>
                <w:szCs w:val="16"/>
              </w:rPr>
            </w:pPr>
            <w:r w:rsidRPr="004A41E7">
              <w:rPr>
                <w:sz w:val="16"/>
                <w:szCs w:val="16"/>
              </w:rPr>
              <w:t>13.7062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5FAAD6" w14:textId="77777777" w:rsidR="00DC23ED" w:rsidRPr="004A41E7" w:rsidRDefault="00DC23ED" w:rsidP="00DC23ED">
            <w:pPr>
              <w:pStyle w:val="TableText"/>
              <w:rPr>
                <w:sz w:val="16"/>
                <w:szCs w:val="16"/>
              </w:rPr>
            </w:pPr>
            <w:r w:rsidRPr="004A41E7">
              <w:rPr>
                <w:sz w:val="16"/>
                <w:szCs w:val="16"/>
              </w:rPr>
              <w:t>13.7039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29AB56" w14:textId="77777777" w:rsidR="00DC23ED" w:rsidRPr="004A41E7" w:rsidRDefault="00DC23ED" w:rsidP="00DC23ED">
            <w:pPr>
              <w:pStyle w:val="TableText"/>
              <w:rPr>
                <w:sz w:val="16"/>
                <w:szCs w:val="16"/>
              </w:rPr>
            </w:pPr>
            <w:r w:rsidRPr="004A41E7">
              <w:rPr>
                <w:sz w:val="16"/>
                <w:szCs w:val="16"/>
              </w:rPr>
              <w:t>17.3143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9EC2AE" w14:textId="77777777" w:rsidR="00DC23ED" w:rsidRPr="004A41E7" w:rsidRDefault="00DC23ED" w:rsidP="00DC23ED">
            <w:pPr>
              <w:pStyle w:val="TableText"/>
              <w:rPr>
                <w:sz w:val="16"/>
                <w:szCs w:val="16"/>
              </w:rPr>
            </w:pPr>
            <w:r w:rsidRPr="004A41E7">
              <w:rPr>
                <w:sz w:val="16"/>
                <w:szCs w:val="16"/>
              </w:rPr>
              <w:t>17.8232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9F6F24" w14:textId="77777777" w:rsidR="00DC23ED" w:rsidRPr="004A41E7" w:rsidRDefault="00DC23ED" w:rsidP="00DC23ED">
            <w:pPr>
              <w:pStyle w:val="TableText"/>
              <w:rPr>
                <w:sz w:val="16"/>
                <w:szCs w:val="16"/>
              </w:rPr>
            </w:pPr>
            <w:r w:rsidRPr="004A41E7">
              <w:rPr>
                <w:sz w:val="16"/>
                <w:szCs w:val="16"/>
              </w:rPr>
              <w:t>17.8205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77A181" w14:textId="77777777" w:rsidR="00DC23ED" w:rsidRPr="004A41E7" w:rsidRDefault="00DC23ED" w:rsidP="00DC23ED">
            <w:pPr>
              <w:pStyle w:val="TableText"/>
              <w:rPr>
                <w:sz w:val="16"/>
                <w:szCs w:val="16"/>
              </w:rPr>
            </w:pPr>
            <w:r w:rsidRPr="004A41E7">
              <w:rPr>
                <w:sz w:val="16"/>
                <w:szCs w:val="16"/>
              </w:rPr>
              <w:t>22.4893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7B9B3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FE868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7B414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83498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A7D37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68A6B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D126F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D1B26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B68C0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2714F5" w14:textId="77777777" w:rsidR="00DC23ED" w:rsidRPr="004A41E7" w:rsidRDefault="00DC23ED" w:rsidP="00DC23ED">
            <w:pPr>
              <w:pStyle w:val="TableText"/>
              <w:rPr>
                <w:sz w:val="16"/>
                <w:szCs w:val="16"/>
              </w:rPr>
            </w:pPr>
          </w:p>
        </w:tc>
      </w:tr>
      <w:tr w:rsidR="00DC23ED" w:rsidRPr="004A41E7" w14:paraId="7D338CDE"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4FF5954"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12D6F7" w14:textId="77777777" w:rsidR="00DC23ED" w:rsidRPr="004A41E7" w:rsidRDefault="00DC23ED" w:rsidP="00DC23ED">
            <w:pPr>
              <w:pStyle w:val="TableText"/>
              <w:rPr>
                <w:sz w:val="16"/>
                <w:szCs w:val="16"/>
              </w:rPr>
            </w:pPr>
            <w:r w:rsidRPr="004A41E7">
              <w:rPr>
                <w:sz w:val="16"/>
                <w:szCs w:val="16"/>
              </w:rPr>
              <w:t>13.5540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CD8757" w14:textId="77777777" w:rsidR="00DC23ED" w:rsidRPr="004A41E7" w:rsidRDefault="00DC23ED" w:rsidP="00DC23ED">
            <w:pPr>
              <w:pStyle w:val="TableText"/>
              <w:rPr>
                <w:sz w:val="16"/>
                <w:szCs w:val="16"/>
              </w:rPr>
            </w:pPr>
            <w:r w:rsidRPr="004A41E7">
              <w:rPr>
                <w:sz w:val="16"/>
                <w:szCs w:val="16"/>
              </w:rPr>
              <w:t>13.5516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CDE4A0" w14:textId="77777777" w:rsidR="00DC23ED" w:rsidRPr="004A41E7" w:rsidRDefault="00DC23ED" w:rsidP="00DC23ED">
            <w:pPr>
              <w:pStyle w:val="TableText"/>
              <w:rPr>
                <w:sz w:val="16"/>
                <w:szCs w:val="16"/>
              </w:rPr>
            </w:pPr>
            <w:r w:rsidRPr="004A41E7">
              <w:rPr>
                <w:sz w:val="16"/>
                <w:szCs w:val="16"/>
              </w:rPr>
              <w:t>17.1327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C8CE07" w14:textId="77777777" w:rsidR="00DC23ED" w:rsidRPr="004A41E7" w:rsidRDefault="00DC23ED" w:rsidP="00DC23ED">
            <w:pPr>
              <w:pStyle w:val="TableText"/>
              <w:rPr>
                <w:sz w:val="16"/>
                <w:szCs w:val="16"/>
              </w:rPr>
            </w:pPr>
            <w:r w:rsidRPr="004A41E7">
              <w:rPr>
                <w:sz w:val="16"/>
                <w:szCs w:val="16"/>
              </w:rPr>
              <w:t>17.6405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94BEC8" w14:textId="77777777" w:rsidR="00DC23ED" w:rsidRPr="004A41E7" w:rsidRDefault="00DC23ED" w:rsidP="00DC23ED">
            <w:pPr>
              <w:pStyle w:val="TableText"/>
              <w:rPr>
                <w:sz w:val="16"/>
                <w:szCs w:val="16"/>
              </w:rPr>
            </w:pPr>
            <w:r w:rsidRPr="004A41E7">
              <w:rPr>
                <w:sz w:val="16"/>
                <w:szCs w:val="16"/>
              </w:rPr>
              <w:t>17.6378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67C924" w14:textId="77777777" w:rsidR="00DC23ED" w:rsidRPr="004A41E7" w:rsidRDefault="00DC23ED" w:rsidP="00DC23ED">
            <w:pPr>
              <w:pStyle w:val="TableText"/>
              <w:rPr>
                <w:sz w:val="16"/>
                <w:szCs w:val="16"/>
              </w:rPr>
            </w:pPr>
            <w:r w:rsidRPr="004A41E7">
              <w:rPr>
                <w:sz w:val="16"/>
                <w:szCs w:val="16"/>
              </w:rPr>
              <w:t>22.2727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9C0C52" w14:textId="77777777" w:rsidR="00DC23ED" w:rsidRPr="004A41E7" w:rsidRDefault="00DC23ED" w:rsidP="00DC23ED">
            <w:pPr>
              <w:pStyle w:val="TableText"/>
              <w:rPr>
                <w:sz w:val="16"/>
                <w:szCs w:val="16"/>
              </w:rPr>
            </w:pPr>
            <w:r w:rsidRPr="004A41E7">
              <w:rPr>
                <w:sz w:val="16"/>
                <w:szCs w:val="16"/>
              </w:rPr>
              <w:t>22.9181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91800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E8748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CAB0B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EB12C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3B7CF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36A79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C80FD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13951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4BC78F" w14:textId="77777777" w:rsidR="00DC23ED" w:rsidRPr="004A41E7" w:rsidRDefault="00DC23ED" w:rsidP="00DC23ED">
            <w:pPr>
              <w:pStyle w:val="TableText"/>
              <w:rPr>
                <w:sz w:val="16"/>
                <w:szCs w:val="16"/>
              </w:rPr>
            </w:pPr>
          </w:p>
        </w:tc>
      </w:tr>
      <w:tr w:rsidR="00DC23ED" w:rsidRPr="004A41E7" w14:paraId="245C804E"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3DB00B46"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AD4231" w14:textId="77777777" w:rsidR="00DC23ED" w:rsidRPr="004A41E7" w:rsidRDefault="00DC23ED" w:rsidP="00DC23ED">
            <w:pPr>
              <w:pStyle w:val="TableText"/>
              <w:rPr>
                <w:sz w:val="16"/>
                <w:szCs w:val="16"/>
              </w:rPr>
            </w:pPr>
            <w:r w:rsidRPr="004A41E7">
              <w:rPr>
                <w:sz w:val="16"/>
                <w:szCs w:val="16"/>
              </w:rPr>
              <w:t>13.3966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D10967" w14:textId="77777777" w:rsidR="00DC23ED" w:rsidRPr="004A41E7" w:rsidRDefault="00DC23ED" w:rsidP="00DC23ED">
            <w:pPr>
              <w:pStyle w:val="TableText"/>
              <w:rPr>
                <w:sz w:val="16"/>
                <w:szCs w:val="16"/>
              </w:rPr>
            </w:pPr>
            <w:r w:rsidRPr="004A41E7">
              <w:rPr>
                <w:sz w:val="16"/>
                <w:szCs w:val="16"/>
              </w:rPr>
              <w:t>13.3941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625F5B" w14:textId="77777777" w:rsidR="00DC23ED" w:rsidRPr="004A41E7" w:rsidRDefault="00DC23ED" w:rsidP="00DC23ED">
            <w:pPr>
              <w:pStyle w:val="TableText"/>
              <w:rPr>
                <w:sz w:val="16"/>
                <w:szCs w:val="16"/>
              </w:rPr>
            </w:pPr>
            <w:r w:rsidRPr="004A41E7">
              <w:rPr>
                <w:sz w:val="16"/>
                <w:szCs w:val="16"/>
              </w:rPr>
              <w:t>16.9452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F0DC9B" w14:textId="77777777" w:rsidR="00DC23ED" w:rsidRPr="004A41E7" w:rsidRDefault="00DC23ED" w:rsidP="00DC23ED">
            <w:pPr>
              <w:pStyle w:val="TableText"/>
              <w:rPr>
                <w:sz w:val="16"/>
                <w:szCs w:val="16"/>
              </w:rPr>
            </w:pPr>
            <w:r w:rsidRPr="004A41E7">
              <w:rPr>
                <w:sz w:val="16"/>
                <w:szCs w:val="16"/>
              </w:rPr>
              <w:t>17.4525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4C2025" w14:textId="77777777" w:rsidR="00DC23ED" w:rsidRPr="004A41E7" w:rsidRDefault="00DC23ED" w:rsidP="00DC23ED">
            <w:pPr>
              <w:pStyle w:val="TableText"/>
              <w:rPr>
                <w:sz w:val="16"/>
                <w:szCs w:val="16"/>
              </w:rPr>
            </w:pPr>
            <w:r w:rsidRPr="004A41E7">
              <w:rPr>
                <w:sz w:val="16"/>
                <w:szCs w:val="16"/>
              </w:rPr>
              <w:t>17.4497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79EC41" w14:textId="77777777" w:rsidR="00DC23ED" w:rsidRPr="004A41E7" w:rsidRDefault="00DC23ED" w:rsidP="00DC23ED">
            <w:pPr>
              <w:pStyle w:val="TableText"/>
              <w:rPr>
                <w:sz w:val="16"/>
                <w:szCs w:val="16"/>
              </w:rPr>
            </w:pPr>
            <w:r w:rsidRPr="004A41E7">
              <w:rPr>
                <w:sz w:val="16"/>
                <w:szCs w:val="16"/>
              </w:rPr>
              <w:t>22.0501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95805" w14:textId="77777777" w:rsidR="00DC23ED" w:rsidRPr="004A41E7" w:rsidRDefault="00DC23ED" w:rsidP="00DC23ED">
            <w:pPr>
              <w:pStyle w:val="TableText"/>
              <w:rPr>
                <w:sz w:val="16"/>
                <w:szCs w:val="16"/>
              </w:rPr>
            </w:pPr>
            <w:r w:rsidRPr="004A41E7">
              <w:rPr>
                <w:sz w:val="16"/>
                <w:szCs w:val="16"/>
              </w:rPr>
              <w:t>22.6947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62B2EC" w14:textId="77777777" w:rsidR="00DC23ED" w:rsidRPr="004A41E7" w:rsidRDefault="00DC23ED" w:rsidP="00DC23ED">
            <w:pPr>
              <w:pStyle w:val="TableText"/>
              <w:rPr>
                <w:sz w:val="16"/>
                <w:szCs w:val="16"/>
              </w:rPr>
            </w:pPr>
            <w:r w:rsidRPr="004A41E7">
              <w:rPr>
                <w:sz w:val="16"/>
                <w:szCs w:val="16"/>
              </w:rPr>
              <w:t>22.6917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76F24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9996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BE2DA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EA2C7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B8D87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5594D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BD1C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EA94D5" w14:textId="77777777" w:rsidR="00DC23ED" w:rsidRPr="004A41E7" w:rsidRDefault="00DC23ED" w:rsidP="00DC23ED">
            <w:pPr>
              <w:pStyle w:val="TableText"/>
              <w:rPr>
                <w:sz w:val="16"/>
                <w:szCs w:val="16"/>
              </w:rPr>
            </w:pPr>
          </w:p>
        </w:tc>
      </w:tr>
      <w:tr w:rsidR="00DC23ED" w:rsidRPr="004A41E7" w14:paraId="77743A8A"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0BB2EA69"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D768DA" w14:textId="77777777" w:rsidR="00DC23ED" w:rsidRPr="004A41E7" w:rsidRDefault="00DC23ED" w:rsidP="00DC23ED">
            <w:pPr>
              <w:pStyle w:val="TableText"/>
              <w:rPr>
                <w:sz w:val="16"/>
                <w:szCs w:val="16"/>
              </w:rPr>
            </w:pPr>
            <w:r w:rsidRPr="004A41E7">
              <w:rPr>
                <w:sz w:val="16"/>
                <w:szCs w:val="16"/>
              </w:rPr>
              <w:t>13.2355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E6192" w14:textId="77777777" w:rsidR="00DC23ED" w:rsidRPr="004A41E7" w:rsidRDefault="00DC23ED" w:rsidP="00DC23ED">
            <w:pPr>
              <w:pStyle w:val="TableText"/>
              <w:rPr>
                <w:sz w:val="16"/>
                <w:szCs w:val="16"/>
              </w:rPr>
            </w:pPr>
            <w:r w:rsidRPr="004A41E7">
              <w:rPr>
                <w:sz w:val="16"/>
                <w:szCs w:val="16"/>
              </w:rPr>
              <w:t>13.2327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51C081" w14:textId="77777777" w:rsidR="00DC23ED" w:rsidRPr="004A41E7" w:rsidRDefault="00DC23ED" w:rsidP="00DC23ED">
            <w:pPr>
              <w:pStyle w:val="TableText"/>
              <w:rPr>
                <w:sz w:val="16"/>
                <w:szCs w:val="16"/>
              </w:rPr>
            </w:pPr>
            <w:r w:rsidRPr="004A41E7">
              <w:rPr>
                <w:sz w:val="16"/>
                <w:szCs w:val="16"/>
              </w:rPr>
              <w:t>16.7528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5303FB" w14:textId="77777777" w:rsidR="00DC23ED" w:rsidRPr="004A41E7" w:rsidRDefault="00DC23ED" w:rsidP="00DC23ED">
            <w:pPr>
              <w:pStyle w:val="TableText"/>
              <w:rPr>
                <w:sz w:val="16"/>
                <w:szCs w:val="16"/>
              </w:rPr>
            </w:pPr>
            <w:r w:rsidRPr="004A41E7">
              <w:rPr>
                <w:sz w:val="16"/>
                <w:szCs w:val="16"/>
              </w:rPr>
              <w:t>17.2596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CC9C69" w14:textId="77777777" w:rsidR="00DC23ED" w:rsidRPr="004A41E7" w:rsidRDefault="00DC23ED" w:rsidP="00DC23ED">
            <w:pPr>
              <w:pStyle w:val="TableText"/>
              <w:rPr>
                <w:sz w:val="16"/>
                <w:szCs w:val="16"/>
              </w:rPr>
            </w:pPr>
            <w:r w:rsidRPr="004A41E7">
              <w:rPr>
                <w:sz w:val="16"/>
                <w:szCs w:val="16"/>
              </w:rPr>
              <w:t>17.2567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993506" w14:textId="77777777" w:rsidR="00DC23ED" w:rsidRPr="004A41E7" w:rsidRDefault="00DC23ED" w:rsidP="00DC23ED">
            <w:pPr>
              <w:pStyle w:val="TableText"/>
              <w:rPr>
                <w:sz w:val="16"/>
                <w:szCs w:val="16"/>
              </w:rPr>
            </w:pPr>
            <w:r w:rsidRPr="004A41E7">
              <w:rPr>
                <w:sz w:val="16"/>
                <w:szCs w:val="16"/>
              </w:rPr>
              <w:t>21.8219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93E897" w14:textId="77777777" w:rsidR="00DC23ED" w:rsidRPr="004A41E7" w:rsidRDefault="00DC23ED" w:rsidP="00DC23ED">
            <w:pPr>
              <w:pStyle w:val="TableText"/>
              <w:rPr>
                <w:sz w:val="16"/>
                <w:szCs w:val="16"/>
              </w:rPr>
            </w:pPr>
            <w:r w:rsidRPr="004A41E7">
              <w:rPr>
                <w:sz w:val="16"/>
                <w:szCs w:val="16"/>
              </w:rPr>
              <w:t>22.4659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4ED8A7" w14:textId="77777777" w:rsidR="00DC23ED" w:rsidRPr="004A41E7" w:rsidRDefault="00DC23ED" w:rsidP="00DC23ED">
            <w:pPr>
              <w:pStyle w:val="TableText"/>
              <w:rPr>
                <w:sz w:val="16"/>
                <w:szCs w:val="16"/>
              </w:rPr>
            </w:pPr>
            <w:r w:rsidRPr="004A41E7">
              <w:rPr>
                <w:sz w:val="16"/>
                <w:szCs w:val="16"/>
              </w:rPr>
              <w:t>22.4625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DA3271" w14:textId="77777777" w:rsidR="00DC23ED" w:rsidRPr="004A41E7" w:rsidRDefault="00DC23ED" w:rsidP="00DC23ED">
            <w:pPr>
              <w:pStyle w:val="TableText"/>
              <w:rPr>
                <w:sz w:val="16"/>
                <w:szCs w:val="16"/>
              </w:rPr>
            </w:pPr>
            <w:r w:rsidRPr="004A41E7">
              <w:rPr>
                <w:sz w:val="16"/>
                <w:szCs w:val="16"/>
              </w:rPr>
              <w:t>22.4590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CE069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DFF2D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5464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16EA6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2ABFD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0D855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C0972D" w14:textId="77777777" w:rsidR="00DC23ED" w:rsidRPr="004A41E7" w:rsidRDefault="00DC23ED" w:rsidP="00DC23ED">
            <w:pPr>
              <w:pStyle w:val="TableText"/>
              <w:rPr>
                <w:sz w:val="16"/>
                <w:szCs w:val="16"/>
              </w:rPr>
            </w:pPr>
          </w:p>
        </w:tc>
      </w:tr>
      <w:tr w:rsidR="00DC23ED" w:rsidRPr="004A41E7" w14:paraId="479039FB"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0F6ABE2"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2CC3C2" w14:textId="77777777" w:rsidR="00DC23ED" w:rsidRPr="004A41E7" w:rsidRDefault="00DC23ED" w:rsidP="00DC23ED">
            <w:pPr>
              <w:pStyle w:val="TableText"/>
              <w:rPr>
                <w:sz w:val="16"/>
                <w:szCs w:val="16"/>
              </w:rPr>
            </w:pPr>
            <w:r w:rsidRPr="004A41E7">
              <w:rPr>
                <w:sz w:val="16"/>
                <w:szCs w:val="16"/>
              </w:rPr>
              <w:t>13.0741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5ECE55" w14:textId="77777777" w:rsidR="00DC23ED" w:rsidRPr="004A41E7" w:rsidRDefault="00DC23ED" w:rsidP="00DC23ED">
            <w:pPr>
              <w:pStyle w:val="TableText"/>
              <w:rPr>
                <w:sz w:val="16"/>
                <w:szCs w:val="16"/>
              </w:rPr>
            </w:pPr>
            <w:r w:rsidRPr="004A41E7">
              <w:rPr>
                <w:sz w:val="16"/>
                <w:szCs w:val="16"/>
              </w:rPr>
              <w:t>13.0710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1E5916" w14:textId="77777777" w:rsidR="00DC23ED" w:rsidRPr="004A41E7" w:rsidRDefault="00DC23ED" w:rsidP="00DC23ED">
            <w:pPr>
              <w:pStyle w:val="TableText"/>
              <w:rPr>
                <w:sz w:val="16"/>
                <w:szCs w:val="16"/>
              </w:rPr>
            </w:pPr>
            <w:r w:rsidRPr="004A41E7">
              <w:rPr>
                <w:sz w:val="16"/>
                <w:szCs w:val="16"/>
              </w:rPr>
              <w:t>16.5589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4C8267" w14:textId="77777777" w:rsidR="00DC23ED" w:rsidRPr="004A41E7" w:rsidRDefault="00DC23ED" w:rsidP="00DC23ED">
            <w:pPr>
              <w:pStyle w:val="TableText"/>
              <w:rPr>
                <w:sz w:val="16"/>
                <w:szCs w:val="16"/>
              </w:rPr>
            </w:pPr>
            <w:r w:rsidRPr="004A41E7">
              <w:rPr>
                <w:sz w:val="16"/>
                <w:szCs w:val="16"/>
              </w:rPr>
              <w:t>17.0640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3361FE" w14:textId="77777777" w:rsidR="00DC23ED" w:rsidRPr="004A41E7" w:rsidRDefault="00DC23ED" w:rsidP="00DC23ED">
            <w:pPr>
              <w:pStyle w:val="TableText"/>
              <w:rPr>
                <w:sz w:val="16"/>
                <w:szCs w:val="16"/>
              </w:rPr>
            </w:pPr>
            <w:r w:rsidRPr="004A41E7">
              <w:rPr>
                <w:sz w:val="16"/>
                <w:szCs w:val="16"/>
              </w:rPr>
              <w:t>17.0610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430612" w14:textId="77777777" w:rsidR="00DC23ED" w:rsidRPr="004A41E7" w:rsidRDefault="00DC23ED" w:rsidP="00DC23ED">
            <w:pPr>
              <w:pStyle w:val="TableText"/>
              <w:rPr>
                <w:sz w:val="16"/>
                <w:szCs w:val="16"/>
              </w:rPr>
            </w:pPr>
            <w:r w:rsidRPr="004A41E7">
              <w:rPr>
                <w:sz w:val="16"/>
                <w:szCs w:val="16"/>
              </w:rPr>
              <w:t>21.5897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4CAE3D" w14:textId="77777777" w:rsidR="00DC23ED" w:rsidRPr="004A41E7" w:rsidRDefault="00DC23ED" w:rsidP="00DC23ED">
            <w:pPr>
              <w:pStyle w:val="TableText"/>
              <w:rPr>
                <w:sz w:val="16"/>
                <w:szCs w:val="16"/>
              </w:rPr>
            </w:pPr>
            <w:r w:rsidRPr="004A41E7">
              <w:rPr>
                <w:sz w:val="16"/>
                <w:szCs w:val="16"/>
              </w:rPr>
              <w:t>22.2326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C541DC" w14:textId="77777777" w:rsidR="00DC23ED" w:rsidRPr="004A41E7" w:rsidRDefault="00DC23ED" w:rsidP="00DC23ED">
            <w:pPr>
              <w:pStyle w:val="TableText"/>
              <w:rPr>
                <w:sz w:val="16"/>
                <w:szCs w:val="16"/>
              </w:rPr>
            </w:pPr>
            <w:r w:rsidRPr="004A41E7">
              <w:rPr>
                <w:sz w:val="16"/>
                <w:szCs w:val="16"/>
              </w:rPr>
              <w:t>22.2291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7C7DBE" w14:textId="77777777" w:rsidR="00DC23ED" w:rsidRPr="004A41E7" w:rsidRDefault="00DC23ED" w:rsidP="00DC23ED">
            <w:pPr>
              <w:pStyle w:val="TableText"/>
              <w:rPr>
                <w:sz w:val="16"/>
                <w:szCs w:val="16"/>
              </w:rPr>
            </w:pPr>
            <w:r w:rsidRPr="004A41E7">
              <w:rPr>
                <w:sz w:val="16"/>
                <w:szCs w:val="16"/>
              </w:rPr>
              <w:t>22.2252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F0E6B9" w14:textId="77777777" w:rsidR="00DC23ED" w:rsidRPr="004A41E7" w:rsidRDefault="00DC23ED" w:rsidP="00DC23ED">
            <w:pPr>
              <w:pStyle w:val="TableText"/>
              <w:rPr>
                <w:sz w:val="16"/>
                <w:szCs w:val="16"/>
              </w:rPr>
            </w:pPr>
            <w:r w:rsidRPr="004A41E7">
              <w:rPr>
                <w:sz w:val="16"/>
                <w:szCs w:val="16"/>
              </w:rPr>
              <w:t>23.1513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D0150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C4AFB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962CC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41207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87625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D3F5F9" w14:textId="77777777" w:rsidR="00DC23ED" w:rsidRPr="004A41E7" w:rsidRDefault="00DC23ED" w:rsidP="00DC23ED">
            <w:pPr>
              <w:pStyle w:val="TableText"/>
              <w:rPr>
                <w:sz w:val="16"/>
                <w:szCs w:val="16"/>
              </w:rPr>
            </w:pPr>
          </w:p>
        </w:tc>
      </w:tr>
      <w:tr w:rsidR="00DC23ED" w:rsidRPr="004A41E7" w14:paraId="79E8C701"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030D3B03"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9D99FD" w14:textId="77777777" w:rsidR="00DC23ED" w:rsidRPr="004A41E7" w:rsidRDefault="00DC23ED" w:rsidP="00DC23ED">
            <w:pPr>
              <w:pStyle w:val="TableText"/>
              <w:rPr>
                <w:sz w:val="16"/>
                <w:szCs w:val="16"/>
              </w:rPr>
            </w:pPr>
            <w:r w:rsidRPr="004A41E7">
              <w:rPr>
                <w:sz w:val="16"/>
                <w:szCs w:val="16"/>
              </w:rPr>
              <w:t>12.9048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2945B9" w14:textId="77777777" w:rsidR="00DC23ED" w:rsidRPr="004A41E7" w:rsidRDefault="00DC23ED" w:rsidP="00DC23ED">
            <w:pPr>
              <w:pStyle w:val="TableText"/>
              <w:rPr>
                <w:sz w:val="16"/>
                <w:szCs w:val="16"/>
              </w:rPr>
            </w:pPr>
            <w:r w:rsidRPr="004A41E7">
              <w:rPr>
                <w:sz w:val="16"/>
                <w:szCs w:val="16"/>
              </w:rPr>
              <w:t>12.9013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648746" w14:textId="77777777" w:rsidR="00DC23ED" w:rsidRPr="004A41E7" w:rsidRDefault="00DC23ED" w:rsidP="00DC23ED">
            <w:pPr>
              <w:pStyle w:val="TableText"/>
              <w:rPr>
                <w:sz w:val="16"/>
                <w:szCs w:val="16"/>
              </w:rPr>
            </w:pPr>
            <w:r w:rsidRPr="004A41E7">
              <w:rPr>
                <w:sz w:val="16"/>
                <w:szCs w:val="16"/>
              </w:rPr>
              <w:t>16.3569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A663B2" w14:textId="77777777" w:rsidR="00DC23ED" w:rsidRPr="004A41E7" w:rsidRDefault="00DC23ED" w:rsidP="00DC23ED">
            <w:pPr>
              <w:pStyle w:val="TableText"/>
              <w:rPr>
                <w:sz w:val="16"/>
                <w:szCs w:val="16"/>
              </w:rPr>
            </w:pPr>
            <w:r w:rsidRPr="004A41E7">
              <w:rPr>
                <w:sz w:val="16"/>
                <w:szCs w:val="16"/>
              </w:rPr>
              <w:t>16.8611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4B6049" w14:textId="77777777" w:rsidR="00DC23ED" w:rsidRPr="004A41E7" w:rsidRDefault="00DC23ED" w:rsidP="00DC23ED">
            <w:pPr>
              <w:pStyle w:val="TableText"/>
              <w:rPr>
                <w:sz w:val="16"/>
                <w:szCs w:val="16"/>
              </w:rPr>
            </w:pPr>
            <w:r w:rsidRPr="004A41E7">
              <w:rPr>
                <w:sz w:val="16"/>
                <w:szCs w:val="16"/>
              </w:rPr>
              <w:t>16.8579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B981F8" w14:textId="77777777" w:rsidR="00DC23ED" w:rsidRPr="004A41E7" w:rsidRDefault="00DC23ED" w:rsidP="00DC23ED">
            <w:pPr>
              <w:pStyle w:val="TableText"/>
              <w:rPr>
                <w:sz w:val="16"/>
                <w:szCs w:val="16"/>
              </w:rPr>
            </w:pPr>
            <w:r w:rsidRPr="004A41E7">
              <w:rPr>
                <w:sz w:val="16"/>
                <w:szCs w:val="16"/>
              </w:rPr>
              <w:t>21.3495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BC02CD" w14:textId="77777777" w:rsidR="00DC23ED" w:rsidRPr="004A41E7" w:rsidRDefault="00DC23ED" w:rsidP="00DC23ED">
            <w:pPr>
              <w:pStyle w:val="TableText"/>
              <w:rPr>
                <w:sz w:val="16"/>
                <w:szCs w:val="16"/>
              </w:rPr>
            </w:pPr>
            <w:r w:rsidRPr="004A41E7">
              <w:rPr>
                <w:sz w:val="16"/>
                <w:szCs w:val="16"/>
              </w:rPr>
              <w:t>21.9919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C4481D" w14:textId="77777777" w:rsidR="00DC23ED" w:rsidRPr="004A41E7" w:rsidRDefault="00DC23ED" w:rsidP="00DC23ED">
            <w:pPr>
              <w:pStyle w:val="TableText"/>
              <w:rPr>
                <w:sz w:val="16"/>
                <w:szCs w:val="16"/>
              </w:rPr>
            </w:pPr>
            <w:r w:rsidRPr="004A41E7">
              <w:rPr>
                <w:sz w:val="16"/>
                <w:szCs w:val="16"/>
              </w:rPr>
              <w:t>21.9883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0F71FA" w14:textId="77777777" w:rsidR="00DC23ED" w:rsidRPr="004A41E7" w:rsidRDefault="00DC23ED" w:rsidP="00DC23ED">
            <w:pPr>
              <w:pStyle w:val="TableText"/>
              <w:rPr>
                <w:sz w:val="16"/>
                <w:szCs w:val="16"/>
              </w:rPr>
            </w:pPr>
            <w:r w:rsidRPr="004A41E7">
              <w:rPr>
                <w:sz w:val="16"/>
                <w:szCs w:val="16"/>
              </w:rPr>
              <w:t>21.9843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945DD0" w14:textId="77777777" w:rsidR="00DC23ED" w:rsidRPr="004A41E7" w:rsidRDefault="00DC23ED" w:rsidP="00DC23ED">
            <w:pPr>
              <w:pStyle w:val="TableText"/>
              <w:rPr>
                <w:sz w:val="16"/>
                <w:szCs w:val="16"/>
              </w:rPr>
            </w:pPr>
            <w:r w:rsidRPr="004A41E7">
              <w:rPr>
                <w:sz w:val="16"/>
                <w:szCs w:val="16"/>
              </w:rPr>
              <w:t>22.9095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DFADCE" w14:textId="77777777" w:rsidR="00DC23ED" w:rsidRPr="004A41E7" w:rsidRDefault="00DC23ED" w:rsidP="00DC23ED">
            <w:pPr>
              <w:pStyle w:val="TableText"/>
              <w:rPr>
                <w:sz w:val="16"/>
                <w:szCs w:val="16"/>
              </w:rPr>
            </w:pPr>
            <w:r w:rsidRPr="004A41E7">
              <w:rPr>
                <w:sz w:val="16"/>
                <w:szCs w:val="16"/>
              </w:rPr>
              <w:t>22.9051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1BAF5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22B84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05736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294C5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62DDED" w14:textId="77777777" w:rsidR="00DC23ED" w:rsidRPr="004A41E7" w:rsidRDefault="00DC23ED" w:rsidP="00DC23ED">
            <w:pPr>
              <w:pStyle w:val="TableText"/>
              <w:rPr>
                <w:sz w:val="16"/>
                <w:szCs w:val="16"/>
              </w:rPr>
            </w:pPr>
          </w:p>
        </w:tc>
      </w:tr>
      <w:tr w:rsidR="00DC23ED" w:rsidRPr="004A41E7" w14:paraId="600AE43F"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2275F81"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87D8AA" w14:textId="77777777" w:rsidR="00DC23ED" w:rsidRPr="004A41E7" w:rsidRDefault="00DC23ED" w:rsidP="00DC23ED">
            <w:pPr>
              <w:pStyle w:val="TableText"/>
              <w:rPr>
                <w:sz w:val="16"/>
                <w:szCs w:val="16"/>
              </w:rPr>
            </w:pPr>
            <w:r w:rsidRPr="004A41E7">
              <w:rPr>
                <w:sz w:val="16"/>
                <w:szCs w:val="16"/>
              </w:rPr>
              <w:t>12.7316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8FD4E3" w14:textId="77777777" w:rsidR="00DC23ED" w:rsidRPr="004A41E7" w:rsidRDefault="00DC23ED" w:rsidP="00DC23ED">
            <w:pPr>
              <w:pStyle w:val="TableText"/>
              <w:rPr>
                <w:sz w:val="16"/>
                <w:szCs w:val="16"/>
              </w:rPr>
            </w:pPr>
            <w:r w:rsidRPr="004A41E7">
              <w:rPr>
                <w:sz w:val="16"/>
                <w:szCs w:val="16"/>
              </w:rPr>
              <w:t>12.7275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E6EE4C" w14:textId="77777777" w:rsidR="00DC23ED" w:rsidRPr="004A41E7" w:rsidRDefault="00DC23ED" w:rsidP="00DC23ED">
            <w:pPr>
              <w:pStyle w:val="TableText"/>
              <w:rPr>
                <w:sz w:val="16"/>
                <w:szCs w:val="16"/>
              </w:rPr>
            </w:pPr>
            <w:r w:rsidRPr="004A41E7">
              <w:rPr>
                <w:sz w:val="16"/>
                <w:szCs w:val="16"/>
              </w:rPr>
              <w:t>16.1501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508750" w14:textId="77777777" w:rsidR="00DC23ED" w:rsidRPr="004A41E7" w:rsidRDefault="00DC23ED" w:rsidP="00DC23ED">
            <w:pPr>
              <w:pStyle w:val="TableText"/>
              <w:rPr>
                <w:sz w:val="16"/>
                <w:szCs w:val="16"/>
              </w:rPr>
            </w:pPr>
            <w:r w:rsidRPr="004A41E7">
              <w:rPr>
                <w:sz w:val="16"/>
                <w:szCs w:val="16"/>
              </w:rPr>
              <w:t>16.6532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64009F" w14:textId="77777777" w:rsidR="00DC23ED" w:rsidRPr="004A41E7" w:rsidRDefault="00DC23ED" w:rsidP="00DC23ED">
            <w:pPr>
              <w:pStyle w:val="TableText"/>
              <w:rPr>
                <w:sz w:val="16"/>
                <w:szCs w:val="16"/>
              </w:rPr>
            </w:pPr>
            <w:r w:rsidRPr="004A41E7">
              <w:rPr>
                <w:sz w:val="16"/>
                <w:szCs w:val="16"/>
              </w:rPr>
              <w:t>16.6497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78B7A5" w14:textId="77777777" w:rsidR="00DC23ED" w:rsidRPr="004A41E7" w:rsidRDefault="00DC23ED" w:rsidP="00DC23ED">
            <w:pPr>
              <w:pStyle w:val="TableText"/>
              <w:rPr>
                <w:sz w:val="16"/>
                <w:szCs w:val="16"/>
              </w:rPr>
            </w:pPr>
            <w:r w:rsidRPr="004A41E7">
              <w:rPr>
                <w:sz w:val="16"/>
                <w:szCs w:val="16"/>
              </w:rPr>
              <w:t>21.1031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29ED4B" w14:textId="77777777" w:rsidR="00DC23ED" w:rsidRPr="004A41E7" w:rsidRDefault="00DC23ED" w:rsidP="00DC23ED">
            <w:pPr>
              <w:pStyle w:val="TableText"/>
              <w:rPr>
                <w:sz w:val="16"/>
                <w:szCs w:val="16"/>
              </w:rPr>
            </w:pPr>
            <w:r w:rsidRPr="004A41E7">
              <w:rPr>
                <w:sz w:val="16"/>
                <w:szCs w:val="16"/>
              </w:rPr>
              <w:t>21.7449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80FA23" w14:textId="77777777" w:rsidR="00DC23ED" w:rsidRPr="004A41E7" w:rsidRDefault="00DC23ED" w:rsidP="00DC23ED">
            <w:pPr>
              <w:pStyle w:val="TableText"/>
              <w:rPr>
                <w:sz w:val="16"/>
                <w:szCs w:val="16"/>
              </w:rPr>
            </w:pPr>
            <w:r w:rsidRPr="004A41E7">
              <w:rPr>
                <w:sz w:val="16"/>
                <w:szCs w:val="16"/>
              </w:rPr>
              <w:t>21.7413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08EAC7" w14:textId="77777777" w:rsidR="00DC23ED" w:rsidRPr="004A41E7" w:rsidRDefault="00DC23ED" w:rsidP="00DC23ED">
            <w:pPr>
              <w:pStyle w:val="TableText"/>
              <w:rPr>
                <w:sz w:val="16"/>
                <w:szCs w:val="16"/>
              </w:rPr>
            </w:pPr>
            <w:r w:rsidRPr="004A41E7">
              <w:rPr>
                <w:sz w:val="16"/>
                <w:szCs w:val="16"/>
              </w:rPr>
              <w:t>21.7372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23C941" w14:textId="77777777" w:rsidR="00DC23ED" w:rsidRPr="004A41E7" w:rsidRDefault="00DC23ED" w:rsidP="00DC23ED">
            <w:pPr>
              <w:pStyle w:val="TableText"/>
              <w:rPr>
                <w:sz w:val="16"/>
                <w:szCs w:val="16"/>
              </w:rPr>
            </w:pPr>
            <w:r w:rsidRPr="004A41E7">
              <w:rPr>
                <w:sz w:val="16"/>
                <w:szCs w:val="16"/>
              </w:rPr>
              <w:t>22.6618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ECB136" w14:textId="77777777" w:rsidR="00DC23ED" w:rsidRPr="004A41E7" w:rsidRDefault="00DC23ED" w:rsidP="00DC23ED">
            <w:pPr>
              <w:pStyle w:val="TableText"/>
              <w:rPr>
                <w:sz w:val="16"/>
                <w:szCs w:val="16"/>
              </w:rPr>
            </w:pPr>
            <w:r w:rsidRPr="004A41E7">
              <w:rPr>
                <w:sz w:val="16"/>
                <w:szCs w:val="16"/>
              </w:rPr>
              <w:t>22.6569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571BFE" w14:textId="77777777" w:rsidR="00DC23ED" w:rsidRPr="004A41E7" w:rsidRDefault="00DC23ED" w:rsidP="00DC23ED">
            <w:pPr>
              <w:pStyle w:val="TableText"/>
              <w:rPr>
                <w:sz w:val="16"/>
                <w:szCs w:val="16"/>
              </w:rPr>
            </w:pPr>
            <w:r w:rsidRPr="004A41E7">
              <w:rPr>
                <w:sz w:val="16"/>
                <w:szCs w:val="16"/>
              </w:rPr>
              <w:t>22.6569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D99BA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35B20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FBBEB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CF415A" w14:textId="77777777" w:rsidR="00DC23ED" w:rsidRPr="004A41E7" w:rsidRDefault="00DC23ED" w:rsidP="00DC23ED">
            <w:pPr>
              <w:pStyle w:val="TableText"/>
              <w:rPr>
                <w:sz w:val="16"/>
                <w:szCs w:val="16"/>
              </w:rPr>
            </w:pPr>
          </w:p>
        </w:tc>
      </w:tr>
      <w:tr w:rsidR="00DC23ED" w:rsidRPr="004A41E7" w14:paraId="0C5C9581"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CE33AD4"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5486BE" w14:textId="77777777" w:rsidR="00DC23ED" w:rsidRPr="004A41E7" w:rsidRDefault="00DC23ED" w:rsidP="00DC23ED">
            <w:pPr>
              <w:pStyle w:val="TableText"/>
              <w:rPr>
                <w:sz w:val="16"/>
                <w:szCs w:val="16"/>
              </w:rPr>
            </w:pPr>
            <w:r w:rsidRPr="004A41E7">
              <w:rPr>
                <w:sz w:val="16"/>
                <w:szCs w:val="16"/>
              </w:rPr>
              <w:t>12.5618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C21BE9" w14:textId="77777777" w:rsidR="00DC23ED" w:rsidRPr="004A41E7" w:rsidRDefault="00DC23ED" w:rsidP="00DC23ED">
            <w:pPr>
              <w:pStyle w:val="TableText"/>
              <w:rPr>
                <w:sz w:val="16"/>
                <w:szCs w:val="16"/>
              </w:rPr>
            </w:pPr>
            <w:r w:rsidRPr="004A41E7">
              <w:rPr>
                <w:sz w:val="16"/>
                <w:szCs w:val="16"/>
              </w:rPr>
              <w:t>12.5572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B5A145" w14:textId="77777777" w:rsidR="00DC23ED" w:rsidRPr="004A41E7" w:rsidRDefault="00DC23ED" w:rsidP="00DC23ED">
            <w:pPr>
              <w:pStyle w:val="TableText"/>
              <w:rPr>
                <w:sz w:val="16"/>
                <w:szCs w:val="16"/>
              </w:rPr>
            </w:pPr>
            <w:r w:rsidRPr="004A41E7">
              <w:rPr>
                <w:sz w:val="16"/>
                <w:szCs w:val="16"/>
              </w:rPr>
              <w:t>15.9450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F8B5EC" w14:textId="77777777" w:rsidR="00DC23ED" w:rsidRPr="004A41E7" w:rsidRDefault="00DC23ED" w:rsidP="00DC23ED">
            <w:pPr>
              <w:pStyle w:val="TableText"/>
              <w:rPr>
                <w:sz w:val="16"/>
                <w:szCs w:val="16"/>
              </w:rPr>
            </w:pPr>
            <w:r w:rsidRPr="004A41E7">
              <w:rPr>
                <w:sz w:val="16"/>
                <w:szCs w:val="16"/>
              </w:rPr>
              <w:t>16.4446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68011E" w14:textId="77777777" w:rsidR="00DC23ED" w:rsidRPr="004A41E7" w:rsidRDefault="00DC23ED" w:rsidP="00DC23ED">
            <w:pPr>
              <w:pStyle w:val="TableText"/>
              <w:rPr>
                <w:sz w:val="16"/>
                <w:szCs w:val="16"/>
              </w:rPr>
            </w:pPr>
            <w:r w:rsidRPr="004A41E7">
              <w:rPr>
                <w:sz w:val="16"/>
                <w:szCs w:val="16"/>
              </w:rPr>
              <w:t>16.4407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FFA269" w14:textId="77777777" w:rsidR="00DC23ED" w:rsidRPr="004A41E7" w:rsidRDefault="00DC23ED" w:rsidP="00DC23ED">
            <w:pPr>
              <w:pStyle w:val="TableText"/>
              <w:rPr>
                <w:sz w:val="16"/>
                <w:szCs w:val="16"/>
              </w:rPr>
            </w:pPr>
            <w:r w:rsidRPr="004A41E7">
              <w:rPr>
                <w:sz w:val="16"/>
                <w:szCs w:val="16"/>
              </w:rPr>
              <w:t>20.8545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0646B2" w14:textId="77777777" w:rsidR="00DC23ED" w:rsidRPr="004A41E7" w:rsidRDefault="00DC23ED" w:rsidP="00DC23ED">
            <w:pPr>
              <w:pStyle w:val="TableText"/>
              <w:rPr>
                <w:sz w:val="16"/>
                <w:szCs w:val="16"/>
              </w:rPr>
            </w:pPr>
            <w:r w:rsidRPr="004A41E7">
              <w:rPr>
                <w:sz w:val="16"/>
                <w:szCs w:val="16"/>
              </w:rPr>
              <w:t>21.4943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D30F7B" w14:textId="77777777" w:rsidR="00DC23ED" w:rsidRPr="004A41E7" w:rsidRDefault="00DC23ED" w:rsidP="00DC23ED">
            <w:pPr>
              <w:pStyle w:val="TableText"/>
              <w:rPr>
                <w:sz w:val="16"/>
                <w:szCs w:val="16"/>
              </w:rPr>
            </w:pPr>
            <w:r w:rsidRPr="004A41E7">
              <w:rPr>
                <w:sz w:val="16"/>
                <w:szCs w:val="16"/>
              </w:rPr>
              <w:t>21.4905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05A770" w14:textId="77777777" w:rsidR="00DC23ED" w:rsidRPr="004A41E7" w:rsidRDefault="00DC23ED" w:rsidP="00DC23ED">
            <w:pPr>
              <w:pStyle w:val="TableText"/>
              <w:rPr>
                <w:sz w:val="16"/>
                <w:szCs w:val="16"/>
              </w:rPr>
            </w:pPr>
            <w:r w:rsidRPr="004A41E7">
              <w:rPr>
                <w:sz w:val="16"/>
                <w:szCs w:val="16"/>
              </w:rPr>
              <w:t>21.4863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F57802" w14:textId="77777777" w:rsidR="00DC23ED" w:rsidRPr="004A41E7" w:rsidRDefault="00DC23ED" w:rsidP="00DC23ED">
            <w:pPr>
              <w:pStyle w:val="TableText"/>
              <w:rPr>
                <w:sz w:val="16"/>
                <w:szCs w:val="16"/>
              </w:rPr>
            </w:pPr>
            <w:r w:rsidRPr="004A41E7">
              <w:rPr>
                <w:sz w:val="16"/>
                <w:szCs w:val="16"/>
              </w:rPr>
              <w:t>22.4095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09DC8A" w14:textId="77777777" w:rsidR="00DC23ED" w:rsidRPr="004A41E7" w:rsidRDefault="00DC23ED" w:rsidP="00DC23ED">
            <w:pPr>
              <w:pStyle w:val="TableText"/>
              <w:rPr>
                <w:sz w:val="16"/>
                <w:szCs w:val="16"/>
              </w:rPr>
            </w:pPr>
            <w:r w:rsidRPr="004A41E7">
              <w:rPr>
                <w:sz w:val="16"/>
                <w:szCs w:val="16"/>
              </w:rPr>
              <w:t>22.4045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5E5EB0" w14:textId="77777777" w:rsidR="00DC23ED" w:rsidRPr="004A41E7" w:rsidRDefault="00DC23ED" w:rsidP="00DC23ED">
            <w:pPr>
              <w:pStyle w:val="TableText"/>
              <w:rPr>
                <w:sz w:val="16"/>
                <w:szCs w:val="16"/>
              </w:rPr>
            </w:pPr>
            <w:r w:rsidRPr="004A41E7">
              <w:rPr>
                <w:sz w:val="16"/>
                <w:szCs w:val="16"/>
              </w:rPr>
              <w:t>22.4045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638DDC" w14:textId="77777777" w:rsidR="00DC23ED" w:rsidRPr="004A41E7" w:rsidRDefault="00DC23ED" w:rsidP="00DC23ED">
            <w:pPr>
              <w:pStyle w:val="TableText"/>
              <w:rPr>
                <w:sz w:val="16"/>
                <w:szCs w:val="16"/>
              </w:rPr>
            </w:pPr>
            <w:r w:rsidRPr="004A41E7">
              <w:rPr>
                <w:sz w:val="16"/>
                <w:szCs w:val="16"/>
              </w:rPr>
              <w:t>22.6603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45F79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37CD9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D812F8" w14:textId="77777777" w:rsidR="00DC23ED" w:rsidRPr="004A41E7" w:rsidRDefault="00DC23ED" w:rsidP="00DC23ED">
            <w:pPr>
              <w:pStyle w:val="TableText"/>
              <w:rPr>
                <w:sz w:val="16"/>
                <w:szCs w:val="16"/>
              </w:rPr>
            </w:pPr>
          </w:p>
        </w:tc>
      </w:tr>
      <w:tr w:rsidR="00DC23ED" w:rsidRPr="004A41E7" w14:paraId="03C02C9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6E02E6F"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62377B" w14:textId="77777777" w:rsidR="00DC23ED" w:rsidRPr="004A41E7" w:rsidRDefault="00DC23ED" w:rsidP="00DC23ED">
            <w:pPr>
              <w:pStyle w:val="TableText"/>
              <w:rPr>
                <w:sz w:val="16"/>
                <w:szCs w:val="16"/>
              </w:rPr>
            </w:pPr>
            <w:r w:rsidRPr="004A41E7">
              <w:rPr>
                <w:sz w:val="16"/>
                <w:szCs w:val="16"/>
              </w:rPr>
              <w:t>12.3811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F75DBF" w14:textId="77777777" w:rsidR="00DC23ED" w:rsidRPr="004A41E7" w:rsidRDefault="00DC23ED" w:rsidP="00DC23ED">
            <w:pPr>
              <w:pStyle w:val="TableText"/>
              <w:rPr>
                <w:sz w:val="16"/>
                <w:szCs w:val="16"/>
              </w:rPr>
            </w:pPr>
            <w:r w:rsidRPr="004A41E7">
              <w:rPr>
                <w:sz w:val="16"/>
                <w:szCs w:val="16"/>
              </w:rPr>
              <w:t>12.3759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D4502A" w14:textId="77777777" w:rsidR="00DC23ED" w:rsidRPr="004A41E7" w:rsidRDefault="00DC23ED" w:rsidP="00DC23ED">
            <w:pPr>
              <w:pStyle w:val="TableText"/>
              <w:rPr>
                <w:sz w:val="16"/>
                <w:szCs w:val="16"/>
              </w:rPr>
            </w:pPr>
            <w:r w:rsidRPr="004A41E7">
              <w:rPr>
                <w:sz w:val="16"/>
                <w:szCs w:val="16"/>
              </w:rPr>
              <w:t>15.7287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1424AF" w14:textId="77777777" w:rsidR="00DC23ED" w:rsidRPr="004A41E7" w:rsidRDefault="00DC23ED" w:rsidP="00DC23ED">
            <w:pPr>
              <w:pStyle w:val="TableText"/>
              <w:rPr>
                <w:sz w:val="16"/>
                <w:szCs w:val="16"/>
              </w:rPr>
            </w:pPr>
            <w:r w:rsidRPr="004A41E7">
              <w:rPr>
                <w:sz w:val="16"/>
                <w:szCs w:val="16"/>
              </w:rPr>
              <w:t>16.2269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D04E14" w14:textId="77777777" w:rsidR="00DC23ED" w:rsidRPr="004A41E7" w:rsidRDefault="00DC23ED" w:rsidP="00DC23ED">
            <w:pPr>
              <w:pStyle w:val="TableText"/>
              <w:rPr>
                <w:sz w:val="16"/>
                <w:szCs w:val="16"/>
              </w:rPr>
            </w:pPr>
            <w:r w:rsidRPr="004A41E7">
              <w:rPr>
                <w:sz w:val="16"/>
                <w:szCs w:val="16"/>
              </w:rPr>
              <w:t>16.2224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501C86" w14:textId="77777777" w:rsidR="00DC23ED" w:rsidRPr="004A41E7" w:rsidRDefault="00DC23ED" w:rsidP="00DC23ED">
            <w:pPr>
              <w:pStyle w:val="TableText"/>
              <w:rPr>
                <w:sz w:val="16"/>
                <w:szCs w:val="16"/>
              </w:rPr>
            </w:pPr>
            <w:r w:rsidRPr="004A41E7">
              <w:rPr>
                <w:sz w:val="16"/>
                <w:szCs w:val="16"/>
              </w:rPr>
              <w:t>20.5961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63108E" w14:textId="77777777" w:rsidR="00DC23ED" w:rsidRPr="004A41E7" w:rsidRDefault="00DC23ED" w:rsidP="00DC23ED">
            <w:pPr>
              <w:pStyle w:val="TableText"/>
              <w:rPr>
                <w:sz w:val="16"/>
                <w:szCs w:val="16"/>
              </w:rPr>
            </w:pPr>
            <w:r w:rsidRPr="004A41E7">
              <w:rPr>
                <w:sz w:val="16"/>
                <w:szCs w:val="16"/>
              </w:rPr>
              <w:t>21.2349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EE330" w14:textId="77777777" w:rsidR="00DC23ED" w:rsidRPr="004A41E7" w:rsidRDefault="00DC23ED" w:rsidP="00DC23ED">
            <w:pPr>
              <w:pStyle w:val="TableText"/>
              <w:rPr>
                <w:sz w:val="16"/>
                <w:szCs w:val="16"/>
              </w:rPr>
            </w:pPr>
            <w:r w:rsidRPr="004A41E7">
              <w:rPr>
                <w:sz w:val="16"/>
                <w:szCs w:val="16"/>
              </w:rPr>
              <w:t>21.2309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DE8CD7" w14:textId="77777777" w:rsidR="00DC23ED" w:rsidRPr="004A41E7" w:rsidRDefault="00DC23ED" w:rsidP="00DC23ED">
            <w:pPr>
              <w:pStyle w:val="TableText"/>
              <w:rPr>
                <w:sz w:val="16"/>
                <w:szCs w:val="16"/>
              </w:rPr>
            </w:pPr>
            <w:r w:rsidRPr="004A41E7">
              <w:rPr>
                <w:sz w:val="16"/>
                <w:szCs w:val="16"/>
              </w:rPr>
              <w:t>21.2265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CDFD3B" w14:textId="77777777" w:rsidR="00DC23ED" w:rsidRPr="004A41E7" w:rsidRDefault="00DC23ED" w:rsidP="00DC23ED">
            <w:pPr>
              <w:pStyle w:val="TableText"/>
              <w:rPr>
                <w:sz w:val="16"/>
                <w:szCs w:val="16"/>
              </w:rPr>
            </w:pPr>
            <w:r w:rsidRPr="004A41E7">
              <w:rPr>
                <w:sz w:val="16"/>
                <w:szCs w:val="16"/>
              </w:rPr>
              <w:t>22.1492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789435" w14:textId="77777777" w:rsidR="00DC23ED" w:rsidRPr="004A41E7" w:rsidRDefault="00DC23ED" w:rsidP="00DC23ED">
            <w:pPr>
              <w:pStyle w:val="TableText"/>
              <w:rPr>
                <w:sz w:val="16"/>
                <w:szCs w:val="16"/>
              </w:rPr>
            </w:pPr>
            <w:r w:rsidRPr="004A41E7">
              <w:rPr>
                <w:sz w:val="16"/>
                <w:szCs w:val="16"/>
              </w:rPr>
              <w:t>22.1441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DA6B95" w14:textId="77777777" w:rsidR="00DC23ED" w:rsidRPr="004A41E7" w:rsidRDefault="00DC23ED" w:rsidP="00DC23ED">
            <w:pPr>
              <w:pStyle w:val="TableText"/>
              <w:rPr>
                <w:sz w:val="16"/>
                <w:szCs w:val="16"/>
              </w:rPr>
            </w:pPr>
            <w:r w:rsidRPr="004A41E7">
              <w:rPr>
                <w:sz w:val="16"/>
                <w:szCs w:val="16"/>
              </w:rPr>
              <w:t>22.1441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5DDAB2" w14:textId="77777777" w:rsidR="00DC23ED" w:rsidRPr="004A41E7" w:rsidRDefault="00DC23ED" w:rsidP="00DC23ED">
            <w:pPr>
              <w:pStyle w:val="TableText"/>
              <w:rPr>
                <w:sz w:val="16"/>
                <w:szCs w:val="16"/>
              </w:rPr>
            </w:pPr>
            <w:r w:rsidRPr="004A41E7">
              <w:rPr>
                <w:sz w:val="16"/>
                <w:szCs w:val="16"/>
              </w:rPr>
              <w:t>22.3997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9B8E8C" w14:textId="77777777" w:rsidR="00DC23ED" w:rsidRPr="004A41E7" w:rsidRDefault="00DC23ED" w:rsidP="00DC23ED">
            <w:pPr>
              <w:pStyle w:val="TableText"/>
              <w:rPr>
                <w:sz w:val="16"/>
                <w:szCs w:val="16"/>
              </w:rPr>
            </w:pPr>
            <w:r w:rsidRPr="004A41E7">
              <w:rPr>
                <w:sz w:val="16"/>
                <w:szCs w:val="16"/>
              </w:rPr>
              <w:t>22.3997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B846F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870464" w14:textId="77777777" w:rsidR="00DC23ED" w:rsidRPr="004A41E7" w:rsidRDefault="00DC23ED" w:rsidP="00DC23ED">
            <w:pPr>
              <w:pStyle w:val="TableText"/>
              <w:rPr>
                <w:sz w:val="16"/>
                <w:szCs w:val="16"/>
              </w:rPr>
            </w:pPr>
          </w:p>
        </w:tc>
      </w:tr>
      <w:tr w:rsidR="00DC23ED" w:rsidRPr="004A41E7" w14:paraId="57754F0E"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E7AB860"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0024D3" w14:textId="77777777" w:rsidR="00DC23ED" w:rsidRPr="004A41E7" w:rsidRDefault="00DC23ED" w:rsidP="00DC23ED">
            <w:pPr>
              <w:pStyle w:val="TableText"/>
              <w:rPr>
                <w:sz w:val="16"/>
                <w:szCs w:val="16"/>
              </w:rPr>
            </w:pPr>
            <w:r w:rsidRPr="004A41E7">
              <w:rPr>
                <w:sz w:val="16"/>
                <w:szCs w:val="16"/>
              </w:rPr>
              <w:t>12.1975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918680" w14:textId="77777777" w:rsidR="00DC23ED" w:rsidRPr="004A41E7" w:rsidRDefault="00DC23ED" w:rsidP="00DC23ED">
            <w:pPr>
              <w:pStyle w:val="TableText"/>
              <w:rPr>
                <w:sz w:val="16"/>
                <w:szCs w:val="16"/>
              </w:rPr>
            </w:pPr>
            <w:r w:rsidRPr="004A41E7">
              <w:rPr>
                <w:sz w:val="16"/>
                <w:szCs w:val="16"/>
              </w:rPr>
              <w:t>12.1919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E199CB" w14:textId="77777777" w:rsidR="00DC23ED" w:rsidRPr="004A41E7" w:rsidRDefault="00DC23ED" w:rsidP="00DC23ED">
            <w:pPr>
              <w:pStyle w:val="TableText"/>
              <w:rPr>
                <w:sz w:val="16"/>
                <w:szCs w:val="16"/>
              </w:rPr>
            </w:pPr>
            <w:r w:rsidRPr="004A41E7">
              <w:rPr>
                <w:sz w:val="16"/>
                <w:szCs w:val="16"/>
              </w:rPr>
              <w:t>15.5084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5CA8E" w14:textId="77777777" w:rsidR="00DC23ED" w:rsidRPr="004A41E7" w:rsidRDefault="00DC23ED" w:rsidP="00DC23ED">
            <w:pPr>
              <w:pStyle w:val="TableText"/>
              <w:rPr>
                <w:sz w:val="16"/>
                <w:szCs w:val="16"/>
              </w:rPr>
            </w:pPr>
            <w:r w:rsidRPr="004A41E7">
              <w:rPr>
                <w:sz w:val="16"/>
                <w:szCs w:val="16"/>
              </w:rPr>
              <w:t>16.0048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C859D7" w14:textId="77777777" w:rsidR="00DC23ED" w:rsidRPr="004A41E7" w:rsidRDefault="00DC23ED" w:rsidP="00DC23ED">
            <w:pPr>
              <w:pStyle w:val="TableText"/>
              <w:rPr>
                <w:sz w:val="16"/>
                <w:szCs w:val="16"/>
              </w:rPr>
            </w:pPr>
            <w:r w:rsidRPr="004A41E7">
              <w:rPr>
                <w:sz w:val="16"/>
                <w:szCs w:val="16"/>
              </w:rPr>
              <w:t>15.9997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2B660C" w14:textId="77777777" w:rsidR="00DC23ED" w:rsidRPr="004A41E7" w:rsidRDefault="00DC23ED" w:rsidP="00DC23ED">
            <w:pPr>
              <w:pStyle w:val="TableText"/>
              <w:rPr>
                <w:sz w:val="16"/>
                <w:szCs w:val="16"/>
              </w:rPr>
            </w:pPr>
            <w:r w:rsidRPr="004A41E7">
              <w:rPr>
                <w:sz w:val="16"/>
                <w:szCs w:val="16"/>
              </w:rPr>
              <w:t>20.3321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F6A522" w14:textId="77777777" w:rsidR="00DC23ED" w:rsidRPr="004A41E7" w:rsidRDefault="00DC23ED" w:rsidP="00DC23ED">
            <w:pPr>
              <w:pStyle w:val="TableText"/>
              <w:rPr>
                <w:sz w:val="16"/>
                <w:szCs w:val="16"/>
              </w:rPr>
            </w:pPr>
            <w:r w:rsidRPr="004A41E7">
              <w:rPr>
                <w:sz w:val="16"/>
                <w:szCs w:val="16"/>
              </w:rPr>
              <w:t>20.9697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2A1432" w14:textId="77777777" w:rsidR="00DC23ED" w:rsidRPr="004A41E7" w:rsidRDefault="00DC23ED" w:rsidP="00DC23ED">
            <w:pPr>
              <w:pStyle w:val="TableText"/>
              <w:rPr>
                <w:sz w:val="16"/>
                <w:szCs w:val="16"/>
              </w:rPr>
            </w:pPr>
            <w:r w:rsidRPr="004A41E7">
              <w:rPr>
                <w:sz w:val="16"/>
                <w:szCs w:val="16"/>
              </w:rPr>
              <w:t>20.9653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558BF8" w14:textId="77777777" w:rsidR="00DC23ED" w:rsidRPr="004A41E7" w:rsidRDefault="00DC23ED" w:rsidP="00DC23ED">
            <w:pPr>
              <w:pStyle w:val="TableText"/>
              <w:rPr>
                <w:sz w:val="16"/>
                <w:szCs w:val="16"/>
              </w:rPr>
            </w:pPr>
            <w:r w:rsidRPr="004A41E7">
              <w:rPr>
                <w:sz w:val="16"/>
                <w:szCs w:val="16"/>
              </w:rPr>
              <w:t>20.9607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E77FB5" w14:textId="77777777" w:rsidR="00DC23ED" w:rsidRPr="004A41E7" w:rsidRDefault="00DC23ED" w:rsidP="00DC23ED">
            <w:pPr>
              <w:pStyle w:val="TableText"/>
              <w:rPr>
                <w:sz w:val="16"/>
                <w:szCs w:val="16"/>
              </w:rPr>
            </w:pPr>
            <w:r w:rsidRPr="004A41E7">
              <w:rPr>
                <w:sz w:val="16"/>
                <w:szCs w:val="16"/>
              </w:rPr>
              <w:t>21.8827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1B420E" w14:textId="77777777" w:rsidR="00DC23ED" w:rsidRPr="004A41E7" w:rsidRDefault="00DC23ED" w:rsidP="00DC23ED">
            <w:pPr>
              <w:pStyle w:val="TableText"/>
              <w:rPr>
                <w:sz w:val="16"/>
                <w:szCs w:val="16"/>
              </w:rPr>
            </w:pPr>
            <w:r w:rsidRPr="004A41E7">
              <w:rPr>
                <w:sz w:val="16"/>
                <w:szCs w:val="16"/>
              </w:rPr>
              <w:t>21.8774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C2043B" w14:textId="77777777" w:rsidR="00DC23ED" w:rsidRPr="004A41E7" w:rsidRDefault="00DC23ED" w:rsidP="00DC23ED">
            <w:pPr>
              <w:pStyle w:val="TableText"/>
              <w:rPr>
                <w:sz w:val="16"/>
                <w:szCs w:val="16"/>
              </w:rPr>
            </w:pPr>
            <w:r w:rsidRPr="004A41E7">
              <w:rPr>
                <w:sz w:val="16"/>
                <w:szCs w:val="16"/>
              </w:rPr>
              <w:t>21.8774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2909B3" w14:textId="77777777" w:rsidR="00DC23ED" w:rsidRPr="004A41E7" w:rsidRDefault="00DC23ED" w:rsidP="00DC23ED">
            <w:pPr>
              <w:pStyle w:val="TableText"/>
              <w:rPr>
                <w:sz w:val="16"/>
                <w:szCs w:val="16"/>
              </w:rPr>
            </w:pPr>
            <w:r w:rsidRPr="004A41E7">
              <w:rPr>
                <w:sz w:val="16"/>
                <w:szCs w:val="16"/>
              </w:rPr>
              <w:t>22.1329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65EFB2" w14:textId="77777777" w:rsidR="00DC23ED" w:rsidRPr="004A41E7" w:rsidRDefault="00DC23ED" w:rsidP="00DC23ED">
            <w:pPr>
              <w:pStyle w:val="TableText"/>
              <w:rPr>
                <w:sz w:val="16"/>
                <w:szCs w:val="16"/>
              </w:rPr>
            </w:pPr>
            <w:r w:rsidRPr="004A41E7">
              <w:rPr>
                <w:sz w:val="16"/>
                <w:szCs w:val="16"/>
              </w:rPr>
              <w:t>22.1329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A94713" w14:textId="77777777" w:rsidR="00DC23ED" w:rsidRPr="004A41E7" w:rsidRDefault="00DC23ED" w:rsidP="00DC23ED">
            <w:pPr>
              <w:pStyle w:val="TableText"/>
              <w:rPr>
                <w:sz w:val="16"/>
                <w:szCs w:val="16"/>
              </w:rPr>
            </w:pPr>
            <w:r w:rsidRPr="004A41E7">
              <w:rPr>
                <w:sz w:val="16"/>
                <w:szCs w:val="16"/>
              </w:rPr>
              <w:t>22.1329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185B5A" w14:textId="77777777" w:rsidR="00DC23ED" w:rsidRPr="004A41E7" w:rsidRDefault="00DC23ED" w:rsidP="00DC23ED">
            <w:pPr>
              <w:pStyle w:val="TableText"/>
              <w:rPr>
                <w:sz w:val="16"/>
                <w:szCs w:val="16"/>
              </w:rPr>
            </w:pPr>
          </w:p>
        </w:tc>
      </w:tr>
      <w:tr w:rsidR="00DC23ED" w:rsidRPr="004A41E7" w14:paraId="0035662B"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A66B13D"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A533D" w14:textId="77777777" w:rsidR="00DC23ED" w:rsidRPr="004A41E7" w:rsidRDefault="00DC23ED" w:rsidP="00DC23ED">
            <w:pPr>
              <w:pStyle w:val="TableText"/>
              <w:rPr>
                <w:sz w:val="16"/>
                <w:szCs w:val="16"/>
              </w:rPr>
            </w:pPr>
            <w:r w:rsidRPr="004A41E7">
              <w:rPr>
                <w:sz w:val="16"/>
                <w:szCs w:val="16"/>
              </w:rPr>
              <w:t>11.9866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484273" w14:textId="77777777" w:rsidR="00DC23ED" w:rsidRPr="004A41E7" w:rsidRDefault="00DC23ED" w:rsidP="00DC23ED">
            <w:pPr>
              <w:pStyle w:val="TableText"/>
              <w:rPr>
                <w:sz w:val="16"/>
                <w:szCs w:val="16"/>
              </w:rPr>
            </w:pPr>
            <w:r w:rsidRPr="004A41E7">
              <w:rPr>
                <w:sz w:val="16"/>
                <w:szCs w:val="16"/>
              </w:rPr>
              <w:t>11.9805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29EFD9" w14:textId="77777777" w:rsidR="00DC23ED" w:rsidRPr="004A41E7" w:rsidRDefault="00DC23ED" w:rsidP="00DC23ED">
            <w:pPr>
              <w:pStyle w:val="TableText"/>
              <w:rPr>
                <w:sz w:val="16"/>
                <w:szCs w:val="16"/>
              </w:rPr>
            </w:pPr>
            <w:r w:rsidRPr="004A41E7">
              <w:rPr>
                <w:sz w:val="16"/>
                <w:szCs w:val="16"/>
              </w:rPr>
              <w:t>15.2505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E328E7" w14:textId="77777777" w:rsidR="00DC23ED" w:rsidRPr="004A41E7" w:rsidRDefault="00DC23ED" w:rsidP="00DC23ED">
            <w:pPr>
              <w:pStyle w:val="TableText"/>
              <w:rPr>
                <w:sz w:val="16"/>
                <w:szCs w:val="16"/>
              </w:rPr>
            </w:pPr>
            <w:r w:rsidRPr="004A41E7">
              <w:rPr>
                <w:sz w:val="16"/>
                <w:szCs w:val="16"/>
              </w:rPr>
              <w:t>15.7402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A51FC0" w14:textId="77777777" w:rsidR="00DC23ED" w:rsidRPr="004A41E7" w:rsidRDefault="00DC23ED" w:rsidP="00DC23ED">
            <w:pPr>
              <w:pStyle w:val="TableText"/>
              <w:rPr>
                <w:sz w:val="16"/>
                <w:szCs w:val="16"/>
              </w:rPr>
            </w:pPr>
            <w:r w:rsidRPr="004A41E7">
              <w:rPr>
                <w:sz w:val="16"/>
                <w:szCs w:val="16"/>
              </w:rPr>
              <w:t>15.7344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BFF015" w14:textId="77777777" w:rsidR="00DC23ED" w:rsidRPr="004A41E7" w:rsidRDefault="00DC23ED" w:rsidP="00DC23ED">
            <w:pPr>
              <w:pStyle w:val="TableText"/>
              <w:rPr>
                <w:sz w:val="16"/>
                <w:szCs w:val="16"/>
              </w:rPr>
            </w:pPr>
            <w:r w:rsidRPr="004A41E7">
              <w:rPr>
                <w:sz w:val="16"/>
                <w:szCs w:val="16"/>
              </w:rPr>
              <w:t>20.0144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69F540" w14:textId="77777777" w:rsidR="00DC23ED" w:rsidRPr="004A41E7" w:rsidRDefault="00DC23ED" w:rsidP="00DC23ED">
            <w:pPr>
              <w:pStyle w:val="TableText"/>
              <w:rPr>
                <w:sz w:val="16"/>
                <w:szCs w:val="16"/>
              </w:rPr>
            </w:pPr>
            <w:r w:rsidRPr="004A41E7">
              <w:rPr>
                <w:sz w:val="16"/>
                <w:szCs w:val="16"/>
              </w:rPr>
              <w:t>20.6476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F264C0" w14:textId="77777777" w:rsidR="00DC23ED" w:rsidRPr="004A41E7" w:rsidRDefault="00DC23ED" w:rsidP="00DC23ED">
            <w:pPr>
              <w:pStyle w:val="TableText"/>
              <w:rPr>
                <w:sz w:val="16"/>
                <w:szCs w:val="16"/>
              </w:rPr>
            </w:pPr>
            <w:r w:rsidRPr="004A41E7">
              <w:rPr>
                <w:sz w:val="16"/>
                <w:szCs w:val="16"/>
              </w:rPr>
              <w:t>20.6427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101C0C" w14:textId="77777777" w:rsidR="00DC23ED" w:rsidRPr="004A41E7" w:rsidRDefault="00DC23ED" w:rsidP="00DC23ED">
            <w:pPr>
              <w:pStyle w:val="TableText"/>
              <w:rPr>
                <w:sz w:val="16"/>
                <w:szCs w:val="16"/>
              </w:rPr>
            </w:pPr>
            <w:r w:rsidRPr="004A41E7">
              <w:rPr>
                <w:sz w:val="16"/>
                <w:szCs w:val="16"/>
              </w:rPr>
              <w:t>20.6376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10F3C4" w14:textId="77777777" w:rsidR="00DC23ED" w:rsidRPr="004A41E7" w:rsidRDefault="00DC23ED" w:rsidP="00DC23ED">
            <w:pPr>
              <w:pStyle w:val="TableText"/>
              <w:rPr>
                <w:sz w:val="16"/>
                <w:szCs w:val="16"/>
              </w:rPr>
            </w:pPr>
            <w:r w:rsidRPr="004A41E7">
              <w:rPr>
                <w:sz w:val="16"/>
                <w:szCs w:val="16"/>
              </w:rPr>
              <w:t>21.5567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648656" w14:textId="77777777" w:rsidR="00DC23ED" w:rsidRPr="004A41E7" w:rsidRDefault="00DC23ED" w:rsidP="00DC23ED">
            <w:pPr>
              <w:pStyle w:val="TableText"/>
              <w:rPr>
                <w:sz w:val="16"/>
                <w:szCs w:val="16"/>
              </w:rPr>
            </w:pPr>
            <w:r w:rsidRPr="004A41E7">
              <w:rPr>
                <w:sz w:val="16"/>
                <w:szCs w:val="16"/>
              </w:rPr>
              <w:t>21.5513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826CCE" w14:textId="77777777" w:rsidR="00DC23ED" w:rsidRPr="004A41E7" w:rsidRDefault="00DC23ED" w:rsidP="00DC23ED">
            <w:pPr>
              <w:pStyle w:val="TableText"/>
              <w:rPr>
                <w:sz w:val="16"/>
                <w:szCs w:val="16"/>
              </w:rPr>
            </w:pPr>
            <w:r w:rsidRPr="004A41E7">
              <w:rPr>
                <w:sz w:val="16"/>
                <w:szCs w:val="16"/>
              </w:rPr>
              <w:t>21.5513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94F353" w14:textId="77777777" w:rsidR="00DC23ED" w:rsidRPr="004A41E7" w:rsidRDefault="00DC23ED" w:rsidP="00DC23ED">
            <w:pPr>
              <w:pStyle w:val="TableText"/>
              <w:rPr>
                <w:sz w:val="16"/>
                <w:szCs w:val="16"/>
              </w:rPr>
            </w:pPr>
            <w:r w:rsidRPr="004A41E7">
              <w:rPr>
                <w:sz w:val="16"/>
                <w:szCs w:val="16"/>
              </w:rPr>
              <w:t>21.8059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47A4D8" w14:textId="77777777" w:rsidR="00DC23ED" w:rsidRPr="004A41E7" w:rsidRDefault="00DC23ED" w:rsidP="00DC23ED">
            <w:pPr>
              <w:pStyle w:val="TableText"/>
              <w:rPr>
                <w:sz w:val="16"/>
                <w:szCs w:val="16"/>
              </w:rPr>
            </w:pPr>
            <w:r w:rsidRPr="004A41E7">
              <w:rPr>
                <w:sz w:val="16"/>
                <w:szCs w:val="16"/>
              </w:rPr>
              <w:t>21.8059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8BEFAC" w14:textId="77777777" w:rsidR="00DC23ED" w:rsidRPr="004A41E7" w:rsidRDefault="00DC23ED" w:rsidP="00DC23ED">
            <w:pPr>
              <w:pStyle w:val="TableText"/>
              <w:rPr>
                <w:sz w:val="16"/>
                <w:szCs w:val="16"/>
              </w:rPr>
            </w:pPr>
            <w:r w:rsidRPr="004A41E7">
              <w:rPr>
                <w:sz w:val="16"/>
                <w:szCs w:val="16"/>
              </w:rPr>
              <w:t>21.8059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768768" w14:textId="77777777" w:rsidR="00DC23ED" w:rsidRPr="004A41E7" w:rsidRDefault="00DC23ED" w:rsidP="00DC23ED">
            <w:pPr>
              <w:pStyle w:val="TableText"/>
              <w:rPr>
                <w:sz w:val="16"/>
                <w:szCs w:val="16"/>
              </w:rPr>
            </w:pPr>
            <w:r w:rsidRPr="004A41E7">
              <w:rPr>
                <w:sz w:val="16"/>
                <w:szCs w:val="16"/>
              </w:rPr>
              <w:t>22.2639</w:t>
            </w:r>
          </w:p>
        </w:tc>
      </w:tr>
      <w:tr w:rsidR="00DC23ED" w:rsidRPr="004A41E7" w14:paraId="45FDD8B1"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B9D3ABE"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E34A90" w14:textId="77777777" w:rsidR="00DC23ED" w:rsidRPr="004A41E7" w:rsidRDefault="00DC23ED" w:rsidP="00DC23ED">
            <w:pPr>
              <w:pStyle w:val="TableText"/>
              <w:rPr>
                <w:sz w:val="16"/>
                <w:szCs w:val="16"/>
              </w:rPr>
            </w:pPr>
            <w:r w:rsidRPr="004A41E7">
              <w:rPr>
                <w:sz w:val="16"/>
                <w:szCs w:val="16"/>
              </w:rPr>
              <w:t>11.7540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B05FBD" w14:textId="77777777" w:rsidR="00DC23ED" w:rsidRPr="004A41E7" w:rsidRDefault="00DC23ED" w:rsidP="00DC23ED">
            <w:pPr>
              <w:pStyle w:val="TableText"/>
              <w:rPr>
                <w:sz w:val="16"/>
                <w:szCs w:val="16"/>
              </w:rPr>
            </w:pPr>
            <w:r w:rsidRPr="004A41E7">
              <w:rPr>
                <w:sz w:val="16"/>
                <w:szCs w:val="16"/>
              </w:rPr>
              <w:t>11.7473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559F04" w14:textId="77777777" w:rsidR="00DC23ED" w:rsidRPr="004A41E7" w:rsidRDefault="00DC23ED" w:rsidP="00DC23ED">
            <w:pPr>
              <w:pStyle w:val="TableText"/>
              <w:rPr>
                <w:sz w:val="16"/>
                <w:szCs w:val="16"/>
              </w:rPr>
            </w:pPr>
            <w:r w:rsidRPr="004A41E7">
              <w:rPr>
                <w:sz w:val="16"/>
                <w:szCs w:val="16"/>
              </w:rPr>
              <w:t>14.9713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C22FA1" w14:textId="77777777" w:rsidR="00DC23ED" w:rsidRPr="004A41E7" w:rsidRDefault="00DC23ED" w:rsidP="00DC23ED">
            <w:pPr>
              <w:pStyle w:val="TableText"/>
              <w:rPr>
                <w:sz w:val="16"/>
                <w:szCs w:val="16"/>
              </w:rPr>
            </w:pPr>
            <w:r w:rsidRPr="004A41E7">
              <w:rPr>
                <w:sz w:val="16"/>
                <w:szCs w:val="16"/>
              </w:rPr>
              <w:t>15.4592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A9D86E" w14:textId="77777777" w:rsidR="00DC23ED" w:rsidRPr="004A41E7" w:rsidRDefault="00DC23ED" w:rsidP="00DC23ED">
            <w:pPr>
              <w:pStyle w:val="TableText"/>
              <w:rPr>
                <w:sz w:val="16"/>
                <w:szCs w:val="16"/>
              </w:rPr>
            </w:pPr>
            <w:r w:rsidRPr="004A41E7">
              <w:rPr>
                <w:sz w:val="16"/>
                <w:szCs w:val="16"/>
              </w:rPr>
              <w:t>15.4527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E0BC7F" w14:textId="77777777" w:rsidR="00DC23ED" w:rsidRPr="004A41E7" w:rsidRDefault="00DC23ED" w:rsidP="00DC23ED">
            <w:pPr>
              <w:pStyle w:val="TableText"/>
              <w:rPr>
                <w:sz w:val="16"/>
                <w:szCs w:val="16"/>
              </w:rPr>
            </w:pPr>
            <w:r w:rsidRPr="004A41E7">
              <w:rPr>
                <w:sz w:val="16"/>
                <w:szCs w:val="16"/>
              </w:rPr>
              <w:t>19.6800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AC0104" w14:textId="77777777" w:rsidR="00DC23ED" w:rsidRPr="004A41E7" w:rsidRDefault="00DC23ED" w:rsidP="00DC23ED">
            <w:pPr>
              <w:pStyle w:val="TableText"/>
              <w:rPr>
                <w:sz w:val="16"/>
                <w:szCs w:val="16"/>
              </w:rPr>
            </w:pPr>
            <w:r w:rsidRPr="004A41E7">
              <w:rPr>
                <w:sz w:val="16"/>
                <w:szCs w:val="16"/>
              </w:rPr>
              <w:t>20.3114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AFEF17" w14:textId="77777777" w:rsidR="00DC23ED" w:rsidRPr="004A41E7" w:rsidRDefault="00DC23ED" w:rsidP="00DC23ED">
            <w:pPr>
              <w:pStyle w:val="TableText"/>
              <w:rPr>
                <w:sz w:val="16"/>
                <w:szCs w:val="16"/>
              </w:rPr>
            </w:pPr>
            <w:r w:rsidRPr="004A41E7">
              <w:rPr>
                <w:sz w:val="16"/>
                <w:szCs w:val="16"/>
              </w:rPr>
              <w:t>20.3059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7409C4" w14:textId="77777777" w:rsidR="00DC23ED" w:rsidRPr="004A41E7" w:rsidRDefault="00DC23ED" w:rsidP="00DC23ED">
            <w:pPr>
              <w:pStyle w:val="TableText"/>
              <w:rPr>
                <w:sz w:val="16"/>
                <w:szCs w:val="16"/>
              </w:rPr>
            </w:pPr>
            <w:r w:rsidRPr="004A41E7">
              <w:rPr>
                <w:sz w:val="16"/>
                <w:szCs w:val="16"/>
              </w:rPr>
              <w:t>20.3002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A777D3" w14:textId="77777777" w:rsidR="00DC23ED" w:rsidRPr="004A41E7" w:rsidRDefault="00DC23ED" w:rsidP="00DC23ED">
            <w:pPr>
              <w:pStyle w:val="TableText"/>
              <w:rPr>
                <w:sz w:val="16"/>
                <w:szCs w:val="16"/>
              </w:rPr>
            </w:pPr>
            <w:r w:rsidRPr="004A41E7">
              <w:rPr>
                <w:sz w:val="16"/>
                <w:szCs w:val="16"/>
              </w:rPr>
              <w:t>21.2179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ACA867" w14:textId="77777777" w:rsidR="00DC23ED" w:rsidRPr="004A41E7" w:rsidRDefault="00DC23ED" w:rsidP="00DC23ED">
            <w:pPr>
              <w:pStyle w:val="TableText"/>
              <w:rPr>
                <w:sz w:val="16"/>
                <w:szCs w:val="16"/>
              </w:rPr>
            </w:pPr>
            <w:r w:rsidRPr="004A41E7">
              <w:rPr>
                <w:sz w:val="16"/>
                <w:szCs w:val="16"/>
              </w:rPr>
              <w:t>21.2123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C54D96" w14:textId="77777777" w:rsidR="00DC23ED" w:rsidRPr="004A41E7" w:rsidRDefault="00DC23ED" w:rsidP="00DC23ED">
            <w:pPr>
              <w:pStyle w:val="TableText"/>
              <w:rPr>
                <w:sz w:val="16"/>
                <w:szCs w:val="16"/>
              </w:rPr>
            </w:pPr>
            <w:r w:rsidRPr="004A41E7">
              <w:rPr>
                <w:sz w:val="16"/>
                <w:szCs w:val="16"/>
              </w:rPr>
              <w:t>21.2123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3E48FD" w14:textId="77777777" w:rsidR="00DC23ED" w:rsidRPr="004A41E7" w:rsidRDefault="00DC23ED" w:rsidP="00DC23ED">
            <w:pPr>
              <w:pStyle w:val="TableText"/>
              <w:rPr>
                <w:sz w:val="16"/>
                <w:szCs w:val="16"/>
              </w:rPr>
            </w:pPr>
            <w:r w:rsidRPr="004A41E7">
              <w:rPr>
                <w:sz w:val="16"/>
                <w:szCs w:val="16"/>
              </w:rPr>
              <w:t>21.4668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82CF0D" w14:textId="77777777" w:rsidR="00DC23ED" w:rsidRPr="004A41E7" w:rsidRDefault="00DC23ED" w:rsidP="00DC23ED">
            <w:pPr>
              <w:pStyle w:val="TableText"/>
              <w:rPr>
                <w:sz w:val="16"/>
                <w:szCs w:val="16"/>
              </w:rPr>
            </w:pPr>
            <w:r w:rsidRPr="004A41E7">
              <w:rPr>
                <w:sz w:val="16"/>
                <w:szCs w:val="16"/>
              </w:rPr>
              <w:t>21.4668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4E07F4" w14:textId="77777777" w:rsidR="00DC23ED" w:rsidRPr="004A41E7" w:rsidRDefault="00DC23ED" w:rsidP="00DC23ED">
            <w:pPr>
              <w:pStyle w:val="TableText"/>
              <w:rPr>
                <w:sz w:val="16"/>
                <w:szCs w:val="16"/>
              </w:rPr>
            </w:pPr>
            <w:r w:rsidRPr="004A41E7">
              <w:rPr>
                <w:sz w:val="16"/>
                <w:szCs w:val="16"/>
              </w:rPr>
              <w:t>21.4668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93FA81" w14:textId="77777777" w:rsidR="00DC23ED" w:rsidRPr="004A41E7" w:rsidRDefault="00DC23ED" w:rsidP="00DC23ED">
            <w:pPr>
              <w:pStyle w:val="TableText"/>
              <w:rPr>
                <w:sz w:val="16"/>
                <w:szCs w:val="16"/>
              </w:rPr>
            </w:pPr>
            <w:r w:rsidRPr="004A41E7">
              <w:rPr>
                <w:sz w:val="16"/>
                <w:szCs w:val="16"/>
              </w:rPr>
              <w:t>21.9244</w:t>
            </w:r>
          </w:p>
        </w:tc>
      </w:tr>
      <w:tr w:rsidR="00DC23ED" w:rsidRPr="004A41E7" w14:paraId="4F9DAD86"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366ED020"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331C96" w14:textId="77777777" w:rsidR="00DC23ED" w:rsidRPr="004A41E7" w:rsidRDefault="00DC23ED" w:rsidP="00DC23ED">
            <w:pPr>
              <w:pStyle w:val="TableText"/>
              <w:rPr>
                <w:sz w:val="16"/>
                <w:szCs w:val="16"/>
              </w:rPr>
            </w:pPr>
            <w:r w:rsidRPr="004A41E7">
              <w:rPr>
                <w:sz w:val="16"/>
                <w:szCs w:val="16"/>
              </w:rPr>
              <w:t>11.5173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C92D7" w14:textId="77777777" w:rsidR="00DC23ED" w:rsidRPr="004A41E7" w:rsidRDefault="00DC23ED" w:rsidP="00DC23ED">
            <w:pPr>
              <w:pStyle w:val="TableText"/>
              <w:rPr>
                <w:sz w:val="16"/>
                <w:szCs w:val="16"/>
              </w:rPr>
            </w:pPr>
            <w:r w:rsidRPr="004A41E7">
              <w:rPr>
                <w:sz w:val="16"/>
                <w:szCs w:val="16"/>
              </w:rPr>
              <w:t>11.5100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FA0E9B" w14:textId="77777777" w:rsidR="00DC23ED" w:rsidRPr="004A41E7" w:rsidRDefault="00DC23ED" w:rsidP="00DC23ED">
            <w:pPr>
              <w:pStyle w:val="TableText"/>
              <w:rPr>
                <w:sz w:val="16"/>
                <w:szCs w:val="16"/>
              </w:rPr>
            </w:pPr>
            <w:r w:rsidRPr="004A41E7">
              <w:rPr>
                <w:sz w:val="16"/>
                <w:szCs w:val="16"/>
              </w:rPr>
              <w:t>14.6862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0F3B9B" w14:textId="77777777" w:rsidR="00DC23ED" w:rsidRPr="004A41E7" w:rsidRDefault="00DC23ED" w:rsidP="00DC23ED">
            <w:pPr>
              <w:pStyle w:val="TableText"/>
              <w:rPr>
                <w:sz w:val="16"/>
                <w:szCs w:val="16"/>
              </w:rPr>
            </w:pPr>
            <w:r w:rsidRPr="004A41E7">
              <w:rPr>
                <w:sz w:val="16"/>
                <w:szCs w:val="16"/>
              </w:rPr>
              <w:t>15.1720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6E8757" w14:textId="77777777" w:rsidR="00DC23ED" w:rsidRPr="004A41E7" w:rsidRDefault="00DC23ED" w:rsidP="00DC23ED">
            <w:pPr>
              <w:pStyle w:val="TableText"/>
              <w:rPr>
                <w:sz w:val="16"/>
                <w:szCs w:val="16"/>
              </w:rPr>
            </w:pPr>
            <w:r w:rsidRPr="004A41E7">
              <w:rPr>
                <w:sz w:val="16"/>
                <w:szCs w:val="16"/>
              </w:rPr>
              <w:t>15.1650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4B133D" w14:textId="77777777" w:rsidR="00DC23ED" w:rsidRPr="004A41E7" w:rsidRDefault="00DC23ED" w:rsidP="00DC23ED">
            <w:pPr>
              <w:pStyle w:val="TableText"/>
              <w:rPr>
                <w:sz w:val="16"/>
                <w:szCs w:val="16"/>
              </w:rPr>
            </w:pPr>
            <w:r w:rsidRPr="004A41E7">
              <w:rPr>
                <w:sz w:val="16"/>
                <w:szCs w:val="16"/>
              </w:rPr>
              <w:t>19.3378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2DBDBC" w14:textId="77777777" w:rsidR="00DC23ED" w:rsidRPr="004A41E7" w:rsidRDefault="00DC23ED" w:rsidP="00DC23ED">
            <w:pPr>
              <w:pStyle w:val="TableText"/>
              <w:rPr>
                <w:sz w:val="16"/>
                <w:szCs w:val="16"/>
              </w:rPr>
            </w:pPr>
            <w:r w:rsidRPr="004A41E7">
              <w:rPr>
                <w:sz w:val="16"/>
                <w:szCs w:val="16"/>
              </w:rPr>
              <w:t>19.9671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D4C671" w14:textId="77777777" w:rsidR="00DC23ED" w:rsidRPr="004A41E7" w:rsidRDefault="00DC23ED" w:rsidP="00DC23ED">
            <w:pPr>
              <w:pStyle w:val="TableText"/>
              <w:rPr>
                <w:sz w:val="16"/>
                <w:szCs w:val="16"/>
              </w:rPr>
            </w:pPr>
            <w:r w:rsidRPr="004A41E7">
              <w:rPr>
                <w:sz w:val="16"/>
                <w:szCs w:val="16"/>
              </w:rPr>
              <w:t>19.9608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CD9B51" w14:textId="77777777" w:rsidR="00DC23ED" w:rsidRPr="004A41E7" w:rsidRDefault="00DC23ED" w:rsidP="00DC23ED">
            <w:pPr>
              <w:pStyle w:val="TableText"/>
              <w:rPr>
                <w:sz w:val="16"/>
                <w:szCs w:val="16"/>
              </w:rPr>
            </w:pPr>
            <w:r w:rsidRPr="004A41E7">
              <w:rPr>
                <w:sz w:val="16"/>
                <w:szCs w:val="16"/>
              </w:rPr>
              <w:t>19.9544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CC4A19" w14:textId="77777777" w:rsidR="00DC23ED" w:rsidRPr="004A41E7" w:rsidRDefault="00DC23ED" w:rsidP="00DC23ED">
            <w:pPr>
              <w:pStyle w:val="TableText"/>
              <w:rPr>
                <w:sz w:val="16"/>
                <w:szCs w:val="16"/>
              </w:rPr>
            </w:pPr>
            <w:r w:rsidRPr="004A41E7">
              <w:rPr>
                <w:sz w:val="16"/>
                <w:szCs w:val="16"/>
              </w:rPr>
              <w:t>20.8705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435920" w14:textId="77777777" w:rsidR="00DC23ED" w:rsidRPr="004A41E7" w:rsidRDefault="00DC23ED" w:rsidP="00DC23ED">
            <w:pPr>
              <w:pStyle w:val="TableText"/>
              <w:rPr>
                <w:sz w:val="16"/>
                <w:szCs w:val="16"/>
              </w:rPr>
            </w:pPr>
            <w:r w:rsidRPr="004A41E7">
              <w:rPr>
                <w:sz w:val="16"/>
                <w:szCs w:val="16"/>
              </w:rPr>
              <w:t>20.8643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BF1BBC" w14:textId="77777777" w:rsidR="00DC23ED" w:rsidRPr="004A41E7" w:rsidRDefault="00DC23ED" w:rsidP="00DC23ED">
            <w:pPr>
              <w:pStyle w:val="TableText"/>
              <w:rPr>
                <w:sz w:val="16"/>
                <w:szCs w:val="16"/>
              </w:rPr>
            </w:pPr>
            <w:r w:rsidRPr="004A41E7">
              <w:rPr>
                <w:sz w:val="16"/>
                <w:szCs w:val="16"/>
              </w:rPr>
              <w:t>20.8643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97BF7B" w14:textId="77777777" w:rsidR="00DC23ED" w:rsidRPr="004A41E7" w:rsidRDefault="00DC23ED" w:rsidP="00DC23ED">
            <w:pPr>
              <w:pStyle w:val="TableText"/>
              <w:rPr>
                <w:sz w:val="16"/>
                <w:szCs w:val="16"/>
              </w:rPr>
            </w:pPr>
            <w:r w:rsidRPr="004A41E7">
              <w:rPr>
                <w:sz w:val="16"/>
                <w:szCs w:val="16"/>
              </w:rPr>
              <w:t>21.1186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99B6C4" w14:textId="77777777" w:rsidR="00DC23ED" w:rsidRPr="004A41E7" w:rsidRDefault="00DC23ED" w:rsidP="00DC23ED">
            <w:pPr>
              <w:pStyle w:val="TableText"/>
              <w:rPr>
                <w:sz w:val="16"/>
                <w:szCs w:val="16"/>
              </w:rPr>
            </w:pPr>
            <w:r w:rsidRPr="004A41E7">
              <w:rPr>
                <w:sz w:val="16"/>
                <w:szCs w:val="16"/>
              </w:rPr>
              <w:t>21.1186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053207" w14:textId="77777777" w:rsidR="00DC23ED" w:rsidRPr="004A41E7" w:rsidRDefault="00DC23ED" w:rsidP="00DC23ED">
            <w:pPr>
              <w:pStyle w:val="TableText"/>
              <w:rPr>
                <w:sz w:val="16"/>
                <w:szCs w:val="16"/>
              </w:rPr>
            </w:pPr>
            <w:r w:rsidRPr="004A41E7">
              <w:rPr>
                <w:sz w:val="16"/>
                <w:szCs w:val="16"/>
              </w:rPr>
              <w:t>21.1186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5D128E" w14:textId="77777777" w:rsidR="00DC23ED" w:rsidRPr="004A41E7" w:rsidRDefault="00DC23ED" w:rsidP="00DC23ED">
            <w:pPr>
              <w:pStyle w:val="TableText"/>
              <w:rPr>
                <w:sz w:val="16"/>
                <w:szCs w:val="16"/>
              </w:rPr>
            </w:pPr>
            <w:r w:rsidRPr="004A41E7">
              <w:rPr>
                <w:sz w:val="16"/>
                <w:szCs w:val="16"/>
              </w:rPr>
              <w:t>21.5760</w:t>
            </w:r>
          </w:p>
        </w:tc>
      </w:tr>
      <w:tr w:rsidR="00DC23ED" w:rsidRPr="004A41E7" w14:paraId="5D78D18D"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F16C2A5"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363365" w14:textId="77777777" w:rsidR="00DC23ED" w:rsidRPr="004A41E7" w:rsidRDefault="00DC23ED" w:rsidP="00DC23ED">
            <w:pPr>
              <w:pStyle w:val="TableText"/>
              <w:rPr>
                <w:sz w:val="16"/>
                <w:szCs w:val="16"/>
              </w:rPr>
            </w:pPr>
            <w:r w:rsidRPr="004A41E7">
              <w:rPr>
                <w:sz w:val="16"/>
                <w:szCs w:val="16"/>
              </w:rPr>
              <w:t>11.3109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5E827B" w14:textId="77777777" w:rsidR="00DC23ED" w:rsidRPr="004A41E7" w:rsidRDefault="00DC23ED" w:rsidP="00DC23ED">
            <w:pPr>
              <w:pStyle w:val="TableText"/>
              <w:rPr>
                <w:sz w:val="16"/>
                <w:szCs w:val="16"/>
              </w:rPr>
            </w:pPr>
            <w:r w:rsidRPr="004A41E7">
              <w:rPr>
                <w:sz w:val="16"/>
                <w:szCs w:val="16"/>
              </w:rPr>
              <w:t>11.3034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C08BE4" w14:textId="77777777" w:rsidR="00DC23ED" w:rsidRPr="004A41E7" w:rsidRDefault="00DC23ED" w:rsidP="00DC23ED">
            <w:pPr>
              <w:pStyle w:val="TableText"/>
              <w:rPr>
                <w:sz w:val="16"/>
                <w:szCs w:val="16"/>
              </w:rPr>
            </w:pPr>
            <w:r w:rsidRPr="004A41E7">
              <w:rPr>
                <w:sz w:val="16"/>
                <w:szCs w:val="16"/>
              </w:rPr>
              <w:t>14.4259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C3702F" w14:textId="77777777" w:rsidR="00DC23ED" w:rsidRPr="004A41E7" w:rsidRDefault="00DC23ED" w:rsidP="00DC23ED">
            <w:pPr>
              <w:pStyle w:val="TableText"/>
              <w:rPr>
                <w:sz w:val="16"/>
                <w:szCs w:val="16"/>
              </w:rPr>
            </w:pPr>
            <w:r w:rsidRPr="004A41E7">
              <w:rPr>
                <w:sz w:val="16"/>
                <w:szCs w:val="16"/>
              </w:rPr>
              <w:t>14.8990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B3AA6A" w14:textId="77777777" w:rsidR="00DC23ED" w:rsidRPr="004A41E7" w:rsidRDefault="00DC23ED" w:rsidP="00DC23ED">
            <w:pPr>
              <w:pStyle w:val="TableText"/>
              <w:rPr>
                <w:sz w:val="16"/>
                <w:szCs w:val="16"/>
              </w:rPr>
            </w:pPr>
            <w:r w:rsidRPr="004A41E7">
              <w:rPr>
                <w:sz w:val="16"/>
                <w:szCs w:val="16"/>
              </w:rPr>
              <w:t>14.8914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9DA18F" w14:textId="77777777" w:rsidR="00DC23ED" w:rsidRPr="004A41E7" w:rsidRDefault="00DC23ED" w:rsidP="00DC23ED">
            <w:pPr>
              <w:pStyle w:val="TableText"/>
              <w:rPr>
                <w:sz w:val="16"/>
                <w:szCs w:val="16"/>
              </w:rPr>
            </w:pPr>
            <w:r w:rsidRPr="004A41E7">
              <w:rPr>
                <w:sz w:val="16"/>
                <w:szCs w:val="16"/>
              </w:rPr>
              <w:t>19.0059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4BF14C" w14:textId="77777777" w:rsidR="00DC23ED" w:rsidRPr="004A41E7" w:rsidRDefault="00DC23ED" w:rsidP="00DC23ED">
            <w:pPr>
              <w:pStyle w:val="TableText"/>
              <w:rPr>
                <w:sz w:val="16"/>
                <w:szCs w:val="16"/>
              </w:rPr>
            </w:pPr>
            <w:r w:rsidRPr="004A41E7">
              <w:rPr>
                <w:sz w:val="16"/>
                <w:szCs w:val="16"/>
              </w:rPr>
              <w:t>19.6268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74BE4F" w14:textId="77777777" w:rsidR="00DC23ED" w:rsidRPr="004A41E7" w:rsidRDefault="00DC23ED" w:rsidP="00DC23ED">
            <w:pPr>
              <w:pStyle w:val="TableText"/>
              <w:rPr>
                <w:sz w:val="16"/>
                <w:szCs w:val="16"/>
              </w:rPr>
            </w:pPr>
            <w:r w:rsidRPr="004A41E7">
              <w:rPr>
                <w:sz w:val="16"/>
                <w:szCs w:val="16"/>
              </w:rPr>
              <w:t>19.6197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B5C466" w14:textId="77777777" w:rsidR="00DC23ED" w:rsidRPr="004A41E7" w:rsidRDefault="00DC23ED" w:rsidP="00DC23ED">
            <w:pPr>
              <w:pStyle w:val="TableText"/>
              <w:rPr>
                <w:sz w:val="16"/>
                <w:szCs w:val="16"/>
              </w:rPr>
            </w:pPr>
            <w:r w:rsidRPr="004A41E7">
              <w:rPr>
                <w:sz w:val="16"/>
                <w:szCs w:val="16"/>
              </w:rPr>
              <w:t>19.6124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3C65E2" w14:textId="77777777" w:rsidR="00DC23ED" w:rsidRPr="004A41E7" w:rsidRDefault="00DC23ED" w:rsidP="00DC23ED">
            <w:pPr>
              <w:pStyle w:val="TableText"/>
              <w:rPr>
                <w:sz w:val="16"/>
                <w:szCs w:val="16"/>
              </w:rPr>
            </w:pPr>
            <w:r w:rsidRPr="004A41E7">
              <w:rPr>
                <w:sz w:val="16"/>
                <w:szCs w:val="16"/>
              </w:rPr>
              <w:t>20.5225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1D4700" w14:textId="77777777" w:rsidR="00DC23ED" w:rsidRPr="004A41E7" w:rsidRDefault="00DC23ED" w:rsidP="00DC23ED">
            <w:pPr>
              <w:pStyle w:val="TableText"/>
              <w:rPr>
                <w:sz w:val="16"/>
                <w:szCs w:val="16"/>
              </w:rPr>
            </w:pPr>
            <w:r w:rsidRPr="004A41E7">
              <w:rPr>
                <w:sz w:val="16"/>
                <w:szCs w:val="16"/>
              </w:rPr>
              <w:t>20.5155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3991CF" w14:textId="77777777" w:rsidR="00DC23ED" w:rsidRPr="004A41E7" w:rsidRDefault="00DC23ED" w:rsidP="00DC23ED">
            <w:pPr>
              <w:pStyle w:val="TableText"/>
              <w:rPr>
                <w:sz w:val="16"/>
                <w:szCs w:val="16"/>
              </w:rPr>
            </w:pPr>
            <w:r w:rsidRPr="004A41E7">
              <w:rPr>
                <w:sz w:val="16"/>
                <w:szCs w:val="16"/>
              </w:rPr>
              <w:t>20.5155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9B7EA0" w14:textId="77777777" w:rsidR="00DC23ED" w:rsidRPr="004A41E7" w:rsidRDefault="00DC23ED" w:rsidP="00DC23ED">
            <w:pPr>
              <w:pStyle w:val="TableText"/>
              <w:rPr>
                <w:sz w:val="16"/>
                <w:szCs w:val="16"/>
              </w:rPr>
            </w:pPr>
            <w:r w:rsidRPr="004A41E7">
              <w:rPr>
                <w:sz w:val="16"/>
                <w:szCs w:val="16"/>
              </w:rPr>
              <w:t>20.7682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55A473" w14:textId="77777777" w:rsidR="00DC23ED" w:rsidRPr="004A41E7" w:rsidRDefault="00DC23ED" w:rsidP="00DC23ED">
            <w:pPr>
              <w:pStyle w:val="TableText"/>
              <w:rPr>
                <w:sz w:val="16"/>
                <w:szCs w:val="16"/>
              </w:rPr>
            </w:pPr>
            <w:r w:rsidRPr="004A41E7">
              <w:rPr>
                <w:sz w:val="16"/>
                <w:szCs w:val="16"/>
              </w:rPr>
              <w:t>20.7682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92D84B" w14:textId="77777777" w:rsidR="00DC23ED" w:rsidRPr="004A41E7" w:rsidRDefault="00DC23ED" w:rsidP="00DC23ED">
            <w:pPr>
              <w:pStyle w:val="TableText"/>
              <w:rPr>
                <w:sz w:val="16"/>
                <w:szCs w:val="16"/>
              </w:rPr>
            </w:pPr>
            <w:r w:rsidRPr="004A41E7">
              <w:rPr>
                <w:sz w:val="16"/>
                <w:szCs w:val="16"/>
              </w:rPr>
              <w:t>20.7682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80B3A6" w14:textId="77777777" w:rsidR="00DC23ED" w:rsidRPr="004A41E7" w:rsidRDefault="00DC23ED" w:rsidP="00DC23ED">
            <w:pPr>
              <w:pStyle w:val="TableText"/>
              <w:rPr>
                <w:sz w:val="16"/>
                <w:szCs w:val="16"/>
              </w:rPr>
            </w:pPr>
            <w:r w:rsidRPr="004A41E7">
              <w:rPr>
                <w:sz w:val="16"/>
                <w:szCs w:val="16"/>
              </w:rPr>
              <w:t>21.2242</w:t>
            </w:r>
          </w:p>
        </w:tc>
      </w:tr>
      <w:tr w:rsidR="00DC23ED" w:rsidRPr="004A41E7" w14:paraId="4776169E"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F0BFDCA"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1419FC" w14:textId="77777777" w:rsidR="00DC23ED" w:rsidRPr="004A41E7" w:rsidRDefault="00DC23ED" w:rsidP="00DC23ED">
            <w:pPr>
              <w:pStyle w:val="TableText"/>
              <w:rPr>
                <w:sz w:val="16"/>
                <w:szCs w:val="16"/>
              </w:rPr>
            </w:pPr>
            <w:r w:rsidRPr="004A41E7">
              <w:rPr>
                <w:sz w:val="16"/>
                <w:szCs w:val="16"/>
              </w:rPr>
              <w:t>11.0624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3585BB" w14:textId="77777777" w:rsidR="00DC23ED" w:rsidRPr="004A41E7" w:rsidRDefault="00DC23ED" w:rsidP="00DC23ED">
            <w:pPr>
              <w:pStyle w:val="TableText"/>
              <w:rPr>
                <w:sz w:val="16"/>
                <w:szCs w:val="16"/>
              </w:rPr>
            </w:pPr>
            <w:r w:rsidRPr="004A41E7">
              <w:rPr>
                <w:sz w:val="16"/>
                <w:szCs w:val="16"/>
              </w:rPr>
              <w:t>11.0544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581EB7" w14:textId="77777777" w:rsidR="00DC23ED" w:rsidRPr="004A41E7" w:rsidRDefault="00DC23ED" w:rsidP="00DC23ED">
            <w:pPr>
              <w:pStyle w:val="TableText"/>
              <w:rPr>
                <w:sz w:val="16"/>
                <w:szCs w:val="16"/>
              </w:rPr>
            </w:pPr>
            <w:r w:rsidRPr="004A41E7">
              <w:rPr>
                <w:sz w:val="16"/>
                <w:szCs w:val="16"/>
              </w:rPr>
              <w:t>14.1262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9F2CC5" w14:textId="77777777" w:rsidR="00DC23ED" w:rsidRPr="004A41E7" w:rsidRDefault="00DC23ED" w:rsidP="00DC23ED">
            <w:pPr>
              <w:pStyle w:val="TableText"/>
              <w:rPr>
                <w:sz w:val="16"/>
                <w:szCs w:val="16"/>
              </w:rPr>
            </w:pPr>
            <w:r w:rsidRPr="004A41E7">
              <w:rPr>
                <w:sz w:val="16"/>
                <w:szCs w:val="16"/>
              </w:rPr>
              <w:t>14.5972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8556B0" w14:textId="77777777" w:rsidR="00DC23ED" w:rsidRPr="004A41E7" w:rsidRDefault="00DC23ED" w:rsidP="00DC23ED">
            <w:pPr>
              <w:pStyle w:val="TableText"/>
              <w:rPr>
                <w:sz w:val="16"/>
                <w:szCs w:val="16"/>
              </w:rPr>
            </w:pPr>
            <w:r w:rsidRPr="004A41E7">
              <w:rPr>
                <w:sz w:val="16"/>
                <w:szCs w:val="16"/>
              </w:rPr>
              <w:t>14.5889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5B5E99" w14:textId="77777777" w:rsidR="00DC23ED" w:rsidRPr="004A41E7" w:rsidRDefault="00DC23ED" w:rsidP="00DC23ED">
            <w:pPr>
              <w:pStyle w:val="TableText"/>
              <w:rPr>
                <w:sz w:val="16"/>
                <w:szCs w:val="16"/>
              </w:rPr>
            </w:pPr>
            <w:r w:rsidRPr="004A41E7">
              <w:rPr>
                <w:sz w:val="16"/>
                <w:szCs w:val="16"/>
              </w:rPr>
              <w:t>18.6460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490A6C" w14:textId="77777777" w:rsidR="00DC23ED" w:rsidRPr="004A41E7" w:rsidRDefault="00DC23ED" w:rsidP="00DC23ED">
            <w:pPr>
              <w:pStyle w:val="TableText"/>
              <w:rPr>
                <w:sz w:val="16"/>
                <w:szCs w:val="16"/>
              </w:rPr>
            </w:pPr>
            <w:r w:rsidRPr="004A41E7">
              <w:rPr>
                <w:sz w:val="16"/>
                <w:szCs w:val="16"/>
              </w:rPr>
              <w:t>19.2649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218803" w14:textId="77777777" w:rsidR="00DC23ED" w:rsidRPr="004A41E7" w:rsidRDefault="00DC23ED" w:rsidP="00DC23ED">
            <w:pPr>
              <w:pStyle w:val="TableText"/>
              <w:rPr>
                <w:sz w:val="16"/>
                <w:szCs w:val="16"/>
              </w:rPr>
            </w:pPr>
            <w:r w:rsidRPr="004A41E7">
              <w:rPr>
                <w:sz w:val="16"/>
                <w:szCs w:val="16"/>
              </w:rPr>
              <w:t>19.2569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6B8618" w14:textId="77777777" w:rsidR="00DC23ED" w:rsidRPr="004A41E7" w:rsidRDefault="00DC23ED" w:rsidP="00DC23ED">
            <w:pPr>
              <w:pStyle w:val="TableText"/>
              <w:rPr>
                <w:sz w:val="16"/>
                <w:szCs w:val="16"/>
              </w:rPr>
            </w:pPr>
            <w:r w:rsidRPr="004A41E7">
              <w:rPr>
                <w:sz w:val="16"/>
                <w:szCs w:val="16"/>
              </w:rPr>
              <w:t>19.2486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0450F6" w14:textId="77777777" w:rsidR="00DC23ED" w:rsidRPr="004A41E7" w:rsidRDefault="00DC23ED" w:rsidP="00DC23ED">
            <w:pPr>
              <w:pStyle w:val="TableText"/>
              <w:rPr>
                <w:sz w:val="16"/>
                <w:szCs w:val="16"/>
              </w:rPr>
            </w:pPr>
            <w:r w:rsidRPr="004A41E7">
              <w:rPr>
                <w:sz w:val="16"/>
                <w:szCs w:val="16"/>
              </w:rPr>
              <w:t>20.1566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A2CC26" w14:textId="77777777" w:rsidR="00DC23ED" w:rsidRPr="004A41E7" w:rsidRDefault="00DC23ED" w:rsidP="00DC23ED">
            <w:pPr>
              <w:pStyle w:val="TableText"/>
              <w:rPr>
                <w:sz w:val="16"/>
                <w:szCs w:val="16"/>
              </w:rPr>
            </w:pPr>
            <w:r w:rsidRPr="004A41E7">
              <w:rPr>
                <w:sz w:val="16"/>
                <w:szCs w:val="16"/>
              </w:rPr>
              <w:t>20.1487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7EC564" w14:textId="77777777" w:rsidR="00DC23ED" w:rsidRPr="004A41E7" w:rsidRDefault="00DC23ED" w:rsidP="00DC23ED">
            <w:pPr>
              <w:pStyle w:val="TableText"/>
              <w:rPr>
                <w:sz w:val="16"/>
                <w:szCs w:val="16"/>
              </w:rPr>
            </w:pPr>
            <w:r w:rsidRPr="004A41E7">
              <w:rPr>
                <w:sz w:val="16"/>
                <w:szCs w:val="16"/>
              </w:rPr>
              <w:t>20.1487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676346" w14:textId="77777777" w:rsidR="00DC23ED" w:rsidRPr="004A41E7" w:rsidRDefault="00DC23ED" w:rsidP="00DC23ED">
            <w:pPr>
              <w:pStyle w:val="TableText"/>
              <w:rPr>
                <w:sz w:val="16"/>
                <w:szCs w:val="16"/>
              </w:rPr>
            </w:pPr>
            <w:r w:rsidRPr="004A41E7">
              <w:rPr>
                <w:sz w:val="16"/>
                <w:szCs w:val="16"/>
              </w:rPr>
              <w:t>20.4013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583504" w14:textId="77777777" w:rsidR="00DC23ED" w:rsidRPr="004A41E7" w:rsidRDefault="00DC23ED" w:rsidP="00DC23ED">
            <w:pPr>
              <w:pStyle w:val="TableText"/>
              <w:rPr>
                <w:sz w:val="16"/>
                <w:szCs w:val="16"/>
              </w:rPr>
            </w:pPr>
            <w:r w:rsidRPr="004A41E7">
              <w:rPr>
                <w:sz w:val="16"/>
                <w:szCs w:val="16"/>
              </w:rPr>
              <w:t>20.4013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F6CA53" w14:textId="77777777" w:rsidR="00DC23ED" w:rsidRPr="004A41E7" w:rsidRDefault="00DC23ED" w:rsidP="00DC23ED">
            <w:pPr>
              <w:pStyle w:val="TableText"/>
              <w:rPr>
                <w:sz w:val="16"/>
                <w:szCs w:val="16"/>
              </w:rPr>
            </w:pPr>
            <w:r w:rsidRPr="004A41E7">
              <w:rPr>
                <w:sz w:val="16"/>
                <w:szCs w:val="16"/>
              </w:rPr>
              <w:t>20.4013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BC8CE5" w14:textId="77777777" w:rsidR="00DC23ED" w:rsidRPr="004A41E7" w:rsidRDefault="00DC23ED" w:rsidP="00DC23ED">
            <w:pPr>
              <w:pStyle w:val="TableText"/>
              <w:rPr>
                <w:sz w:val="16"/>
                <w:szCs w:val="16"/>
              </w:rPr>
            </w:pPr>
            <w:r w:rsidRPr="004A41E7">
              <w:rPr>
                <w:sz w:val="16"/>
                <w:szCs w:val="16"/>
              </w:rPr>
              <w:t>20.8569</w:t>
            </w:r>
          </w:p>
        </w:tc>
      </w:tr>
      <w:tr w:rsidR="00DC23ED" w:rsidRPr="004A41E7" w14:paraId="3263FF5C"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84E74AE"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DF036A" w14:textId="77777777" w:rsidR="00DC23ED" w:rsidRPr="004A41E7" w:rsidRDefault="00DC23ED" w:rsidP="00DC23ED">
            <w:pPr>
              <w:pStyle w:val="TableText"/>
              <w:rPr>
                <w:sz w:val="16"/>
                <w:szCs w:val="16"/>
              </w:rPr>
            </w:pPr>
            <w:r w:rsidRPr="004A41E7">
              <w:rPr>
                <w:sz w:val="16"/>
                <w:szCs w:val="16"/>
              </w:rPr>
              <w:t>10.8083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92C8EE" w14:textId="77777777" w:rsidR="00DC23ED" w:rsidRPr="004A41E7" w:rsidRDefault="00DC23ED" w:rsidP="00DC23ED">
            <w:pPr>
              <w:pStyle w:val="TableText"/>
              <w:rPr>
                <w:sz w:val="16"/>
                <w:szCs w:val="16"/>
              </w:rPr>
            </w:pPr>
            <w:r w:rsidRPr="004A41E7">
              <w:rPr>
                <w:sz w:val="16"/>
                <w:szCs w:val="16"/>
              </w:rPr>
              <w:t>10.7997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3340FA" w14:textId="77777777" w:rsidR="00DC23ED" w:rsidRPr="004A41E7" w:rsidRDefault="00DC23ED" w:rsidP="00DC23ED">
            <w:pPr>
              <w:pStyle w:val="TableText"/>
              <w:rPr>
                <w:sz w:val="16"/>
                <w:szCs w:val="16"/>
              </w:rPr>
            </w:pPr>
            <w:r w:rsidRPr="004A41E7">
              <w:rPr>
                <w:sz w:val="16"/>
                <w:szCs w:val="16"/>
              </w:rPr>
              <w:t>13.8192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50B3F3" w14:textId="77777777" w:rsidR="00DC23ED" w:rsidRPr="004A41E7" w:rsidRDefault="00DC23ED" w:rsidP="00DC23ED">
            <w:pPr>
              <w:pStyle w:val="TableText"/>
              <w:rPr>
                <w:sz w:val="16"/>
                <w:szCs w:val="16"/>
              </w:rPr>
            </w:pPr>
            <w:r w:rsidRPr="004A41E7">
              <w:rPr>
                <w:sz w:val="16"/>
                <w:szCs w:val="16"/>
              </w:rPr>
              <w:t>14.2882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14584F" w14:textId="77777777" w:rsidR="00DC23ED" w:rsidRPr="004A41E7" w:rsidRDefault="00DC23ED" w:rsidP="00DC23ED">
            <w:pPr>
              <w:pStyle w:val="TableText"/>
              <w:rPr>
                <w:sz w:val="16"/>
                <w:szCs w:val="16"/>
              </w:rPr>
            </w:pPr>
            <w:r w:rsidRPr="004A41E7">
              <w:rPr>
                <w:sz w:val="16"/>
                <w:szCs w:val="16"/>
              </w:rPr>
              <w:t>14.2793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8C78CE" w14:textId="77777777" w:rsidR="00DC23ED" w:rsidRPr="004A41E7" w:rsidRDefault="00DC23ED" w:rsidP="00DC23ED">
            <w:pPr>
              <w:pStyle w:val="TableText"/>
              <w:rPr>
                <w:sz w:val="16"/>
                <w:szCs w:val="16"/>
              </w:rPr>
            </w:pPr>
            <w:r w:rsidRPr="004A41E7">
              <w:rPr>
                <w:sz w:val="16"/>
                <w:szCs w:val="16"/>
              </w:rPr>
              <w:t>18.2770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037A30" w14:textId="77777777" w:rsidR="00DC23ED" w:rsidRPr="004A41E7" w:rsidRDefault="00DC23ED" w:rsidP="00DC23ED">
            <w:pPr>
              <w:pStyle w:val="TableText"/>
              <w:rPr>
                <w:sz w:val="16"/>
                <w:szCs w:val="16"/>
              </w:rPr>
            </w:pPr>
            <w:r w:rsidRPr="004A41E7">
              <w:rPr>
                <w:sz w:val="16"/>
                <w:szCs w:val="16"/>
              </w:rPr>
              <w:t>18.8938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7346F3" w14:textId="77777777" w:rsidR="00DC23ED" w:rsidRPr="004A41E7" w:rsidRDefault="00DC23ED" w:rsidP="00DC23ED">
            <w:pPr>
              <w:pStyle w:val="TableText"/>
              <w:rPr>
                <w:sz w:val="16"/>
                <w:szCs w:val="16"/>
              </w:rPr>
            </w:pPr>
            <w:r w:rsidRPr="004A41E7">
              <w:rPr>
                <w:sz w:val="16"/>
                <w:szCs w:val="16"/>
              </w:rPr>
              <w:t>18.8851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75A502" w14:textId="77777777" w:rsidR="00DC23ED" w:rsidRPr="004A41E7" w:rsidRDefault="00DC23ED" w:rsidP="00DC23ED">
            <w:pPr>
              <w:pStyle w:val="TableText"/>
              <w:rPr>
                <w:sz w:val="16"/>
                <w:szCs w:val="16"/>
              </w:rPr>
            </w:pPr>
            <w:r w:rsidRPr="004A41E7">
              <w:rPr>
                <w:sz w:val="16"/>
                <w:szCs w:val="16"/>
              </w:rPr>
              <w:t>18.8758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47F134" w14:textId="77777777" w:rsidR="00DC23ED" w:rsidRPr="004A41E7" w:rsidRDefault="00DC23ED" w:rsidP="00DC23ED">
            <w:pPr>
              <w:pStyle w:val="TableText"/>
              <w:rPr>
                <w:sz w:val="16"/>
                <w:szCs w:val="16"/>
              </w:rPr>
            </w:pPr>
            <w:r w:rsidRPr="004A41E7">
              <w:rPr>
                <w:sz w:val="16"/>
                <w:szCs w:val="16"/>
              </w:rPr>
              <w:t>19.7813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FD2991" w14:textId="77777777" w:rsidR="00DC23ED" w:rsidRPr="004A41E7" w:rsidRDefault="00DC23ED" w:rsidP="00DC23ED">
            <w:pPr>
              <w:pStyle w:val="TableText"/>
              <w:rPr>
                <w:sz w:val="16"/>
                <w:szCs w:val="16"/>
              </w:rPr>
            </w:pPr>
            <w:r w:rsidRPr="004A41E7">
              <w:rPr>
                <w:sz w:val="16"/>
                <w:szCs w:val="16"/>
              </w:rPr>
              <w:t>19.7724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305E2B" w14:textId="77777777" w:rsidR="00DC23ED" w:rsidRPr="004A41E7" w:rsidRDefault="00DC23ED" w:rsidP="00DC23ED">
            <w:pPr>
              <w:pStyle w:val="TableText"/>
              <w:rPr>
                <w:sz w:val="16"/>
                <w:szCs w:val="16"/>
              </w:rPr>
            </w:pPr>
            <w:r w:rsidRPr="004A41E7">
              <w:rPr>
                <w:sz w:val="16"/>
                <w:szCs w:val="16"/>
              </w:rPr>
              <w:t>19.7724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995DD3" w14:textId="77777777" w:rsidR="00DC23ED" w:rsidRPr="004A41E7" w:rsidRDefault="00DC23ED" w:rsidP="00DC23ED">
            <w:pPr>
              <w:pStyle w:val="TableText"/>
              <w:rPr>
                <w:sz w:val="16"/>
                <w:szCs w:val="16"/>
              </w:rPr>
            </w:pPr>
            <w:r w:rsidRPr="004A41E7">
              <w:rPr>
                <w:sz w:val="16"/>
                <w:szCs w:val="16"/>
              </w:rPr>
              <w:t>20.0247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B16F6C" w14:textId="77777777" w:rsidR="00DC23ED" w:rsidRPr="004A41E7" w:rsidRDefault="00DC23ED" w:rsidP="00DC23ED">
            <w:pPr>
              <w:pStyle w:val="TableText"/>
              <w:rPr>
                <w:sz w:val="16"/>
                <w:szCs w:val="16"/>
              </w:rPr>
            </w:pPr>
            <w:r w:rsidRPr="004A41E7">
              <w:rPr>
                <w:sz w:val="16"/>
                <w:szCs w:val="16"/>
              </w:rPr>
              <w:t>20.0247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0C612C" w14:textId="77777777" w:rsidR="00DC23ED" w:rsidRPr="004A41E7" w:rsidRDefault="00DC23ED" w:rsidP="00DC23ED">
            <w:pPr>
              <w:pStyle w:val="TableText"/>
              <w:rPr>
                <w:sz w:val="16"/>
                <w:szCs w:val="16"/>
              </w:rPr>
            </w:pPr>
            <w:r w:rsidRPr="004A41E7">
              <w:rPr>
                <w:sz w:val="16"/>
                <w:szCs w:val="16"/>
              </w:rPr>
              <w:t>20.0247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F88DC8" w14:textId="77777777" w:rsidR="00DC23ED" w:rsidRPr="004A41E7" w:rsidRDefault="00DC23ED" w:rsidP="00DC23ED">
            <w:pPr>
              <w:pStyle w:val="TableText"/>
              <w:rPr>
                <w:sz w:val="16"/>
                <w:szCs w:val="16"/>
              </w:rPr>
            </w:pPr>
            <w:r w:rsidRPr="004A41E7">
              <w:rPr>
                <w:sz w:val="16"/>
                <w:szCs w:val="16"/>
              </w:rPr>
              <w:t>20.4801</w:t>
            </w:r>
          </w:p>
        </w:tc>
      </w:tr>
      <w:tr w:rsidR="00DC23ED" w:rsidRPr="004A41E7" w14:paraId="4D29ED8A"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1482DC2"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10544E" w14:textId="77777777" w:rsidR="00DC23ED" w:rsidRPr="004A41E7" w:rsidRDefault="00DC23ED" w:rsidP="00DC23ED">
            <w:pPr>
              <w:pStyle w:val="TableText"/>
              <w:rPr>
                <w:sz w:val="16"/>
                <w:szCs w:val="16"/>
              </w:rPr>
            </w:pPr>
            <w:r w:rsidRPr="004A41E7">
              <w:rPr>
                <w:sz w:val="16"/>
                <w:szCs w:val="16"/>
              </w:rPr>
              <w:t>10.6239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7EEC3B" w14:textId="77777777" w:rsidR="00DC23ED" w:rsidRPr="004A41E7" w:rsidRDefault="00DC23ED" w:rsidP="00DC23ED">
            <w:pPr>
              <w:pStyle w:val="TableText"/>
              <w:rPr>
                <w:sz w:val="16"/>
                <w:szCs w:val="16"/>
              </w:rPr>
            </w:pPr>
            <w:r w:rsidRPr="004A41E7">
              <w:rPr>
                <w:sz w:val="16"/>
                <w:szCs w:val="16"/>
              </w:rPr>
              <w:t>10.6150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39809A" w14:textId="77777777" w:rsidR="00DC23ED" w:rsidRPr="004A41E7" w:rsidRDefault="00DC23ED" w:rsidP="00DC23ED">
            <w:pPr>
              <w:pStyle w:val="TableText"/>
              <w:rPr>
                <w:sz w:val="16"/>
                <w:szCs w:val="16"/>
              </w:rPr>
            </w:pPr>
            <w:r w:rsidRPr="004A41E7">
              <w:rPr>
                <w:sz w:val="16"/>
                <w:szCs w:val="16"/>
              </w:rPr>
              <w:t>13.5722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0786BC" w14:textId="77777777" w:rsidR="00DC23ED" w:rsidRPr="004A41E7" w:rsidRDefault="00DC23ED" w:rsidP="00DC23ED">
            <w:pPr>
              <w:pStyle w:val="TableText"/>
              <w:rPr>
                <w:sz w:val="16"/>
                <w:szCs w:val="16"/>
              </w:rPr>
            </w:pPr>
            <w:r w:rsidRPr="004A41E7">
              <w:rPr>
                <w:sz w:val="16"/>
                <w:szCs w:val="16"/>
              </w:rPr>
              <w:t>14.0166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C8BEA1" w14:textId="77777777" w:rsidR="00DC23ED" w:rsidRPr="004A41E7" w:rsidRDefault="00DC23ED" w:rsidP="00DC23ED">
            <w:pPr>
              <w:pStyle w:val="TableText"/>
              <w:rPr>
                <w:sz w:val="16"/>
                <w:szCs w:val="16"/>
              </w:rPr>
            </w:pPr>
            <w:r w:rsidRPr="004A41E7">
              <w:rPr>
                <w:sz w:val="16"/>
                <w:szCs w:val="16"/>
              </w:rPr>
              <w:t>14.0074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45E247" w14:textId="77777777" w:rsidR="00DC23ED" w:rsidRPr="004A41E7" w:rsidRDefault="00DC23ED" w:rsidP="00DC23ED">
            <w:pPr>
              <w:pStyle w:val="TableText"/>
              <w:rPr>
                <w:sz w:val="16"/>
                <w:szCs w:val="16"/>
              </w:rPr>
            </w:pPr>
            <w:r w:rsidRPr="004A41E7">
              <w:rPr>
                <w:sz w:val="16"/>
                <w:szCs w:val="16"/>
              </w:rPr>
              <w:t>17.9391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06BC0B" w14:textId="77777777" w:rsidR="00DC23ED" w:rsidRPr="004A41E7" w:rsidRDefault="00DC23ED" w:rsidP="00DC23ED">
            <w:pPr>
              <w:pStyle w:val="TableText"/>
              <w:rPr>
                <w:sz w:val="16"/>
                <w:szCs w:val="16"/>
              </w:rPr>
            </w:pPr>
            <w:r w:rsidRPr="004A41E7">
              <w:rPr>
                <w:sz w:val="16"/>
                <w:szCs w:val="16"/>
              </w:rPr>
              <w:t>18.5401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68F4BE" w14:textId="77777777" w:rsidR="00DC23ED" w:rsidRPr="004A41E7" w:rsidRDefault="00DC23ED" w:rsidP="00DC23ED">
            <w:pPr>
              <w:pStyle w:val="TableText"/>
              <w:rPr>
                <w:sz w:val="16"/>
                <w:szCs w:val="16"/>
              </w:rPr>
            </w:pPr>
            <w:r w:rsidRPr="004A41E7">
              <w:rPr>
                <w:sz w:val="16"/>
                <w:szCs w:val="16"/>
              </w:rPr>
              <w:t>18.5307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821BE0" w14:textId="77777777" w:rsidR="00DC23ED" w:rsidRPr="004A41E7" w:rsidRDefault="00DC23ED" w:rsidP="00DC23ED">
            <w:pPr>
              <w:pStyle w:val="TableText"/>
              <w:rPr>
                <w:sz w:val="16"/>
                <w:szCs w:val="16"/>
              </w:rPr>
            </w:pPr>
            <w:r w:rsidRPr="004A41E7">
              <w:rPr>
                <w:sz w:val="16"/>
                <w:szCs w:val="16"/>
              </w:rPr>
              <w:t>18.5206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744E12" w14:textId="77777777" w:rsidR="00DC23ED" w:rsidRPr="004A41E7" w:rsidRDefault="00DC23ED" w:rsidP="00DC23ED">
            <w:pPr>
              <w:pStyle w:val="TableText"/>
              <w:rPr>
                <w:sz w:val="16"/>
                <w:szCs w:val="16"/>
              </w:rPr>
            </w:pPr>
            <w:r w:rsidRPr="004A41E7">
              <w:rPr>
                <w:sz w:val="16"/>
                <w:szCs w:val="16"/>
              </w:rPr>
              <w:t>19.4147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E3DF62" w14:textId="77777777" w:rsidR="00DC23ED" w:rsidRPr="004A41E7" w:rsidRDefault="00DC23ED" w:rsidP="00DC23ED">
            <w:pPr>
              <w:pStyle w:val="TableText"/>
              <w:rPr>
                <w:sz w:val="16"/>
                <w:szCs w:val="16"/>
              </w:rPr>
            </w:pPr>
            <w:r w:rsidRPr="004A41E7">
              <w:rPr>
                <w:sz w:val="16"/>
                <w:szCs w:val="16"/>
              </w:rPr>
              <w:t>19.4046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FD7A16" w14:textId="77777777" w:rsidR="00DC23ED" w:rsidRPr="004A41E7" w:rsidRDefault="00DC23ED" w:rsidP="00DC23ED">
            <w:pPr>
              <w:pStyle w:val="TableText"/>
              <w:rPr>
                <w:sz w:val="16"/>
                <w:szCs w:val="16"/>
              </w:rPr>
            </w:pPr>
            <w:r w:rsidRPr="004A41E7">
              <w:rPr>
                <w:sz w:val="16"/>
                <w:szCs w:val="16"/>
              </w:rPr>
              <w:t>19.4046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415C69" w14:textId="77777777" w:rsidR="00DC23ED" w:rsidRPr="004A41E7" w:rsidRDefault="00DC23ED" w:rsidP="00DC23ED">
            <w:pPr>
              <w:pStyle w:val="TableText"/>
              <w:rPr>
                <w:sz w:val="16"/>
                <w:szCs w:val="16"/>
              </w:rPr>
            </w:pPr>
            <w:r w:rsidRPr="004A41E7">
              <w:rPr>
                <w:sz w:val="16"/>
                <w:szCs w:val="16"/>
              </w:rPr>
              <w:t>19.6537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2E762" w14:textId="77777777" w:rsidR="00DC23ED" w:rsidRPr="004A41E7" w:rsidRDefault="00DC23ED" w:rsidP="00DC23ED">
            <w:pPr>
              <w:pStyle w:val="TableText"/>
              <w:rPr>
                <w:sz w:val="16"/>
                <w:szCs w:val="16"/>
              </w:rPr>
            </w:pPr>
            <w:r w:rsidRPr="004A41E7">
              <w:rPr>
                <w:sz w:val="16"/>
                <w:szCs w:val="16"/>
              </w:rPr>
              <w:t>19.6537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F38022" w14:textId="77777777" w:rsidR="00DC23ED" w:rsidRPr="004A41E7" w:rsidRDefault="00DC23ED" w:rsidP="00DC23ED">
            <w:pPr>
              <w:pStyle w:val="TableText"/>
              <w:rPr>
                <w:sz w:val="16"/>
                <w:szCs w:val="16"/>
              </w:rPr>
            </w:pPr>
            <w:r w:rsidRPr="004A41E7">
              <w:rPr>
                <w:sz w:val="16"/>
                <w:szCs w:val="16"/>
              </w:rPr>
              <w:t>19.6537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87508C" w14:textId="77777777" w:rsidR="00DC23ED" w:rsidRPr="004A41E7" w:rsidRDefault="00DC23ED" w:rsidP="00DC23ED">
            <w:pPr>
              <w:pStyle w:val="TableText"/>
              <w:rPr>
                <w:sz w:val="16"/>
                <w:szCs w:val="16"/>
              </w:rPr>
            </w:pPr>
            <w:r w:rsidRPr="004A41E7">
              <w:rPr>
                <w:sz w:val="16"/>
                <w:szCs w:val="16"/>
              </w:rPr>
              <w:t>20.1062</w:t>
            </w:r>
          </w:p>
        </w:tc>
      </w:tr>
      <w:tr w:rsidR="00DC23ED" w:rsidRPr="004A41E7" w14:paraId="798561E2"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C8AA970"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931384" w14:textId="77777777" w:rsidR="00DC23ED" w:rsidRPr="004A41E7" w:rsidRDefault="00DC23ED" w:rsidP="00DC23ED">
            <w:pPr>
              <w:pStyle w:val="TableText"/>
              <w:rPr>
                <w:sz w:val="16"/>
                <w:szCs w:val="16"/>
              </w:rPr>
            </w:pPr>
            <w:r w:rsidRPr="004A41E7">
              <w:rPr>
                <w:sz w:val="16"/>
                <w:szCs w:val="16"/>
              </w:rPr>
              <w:t>10.3546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608305" w14:textId="77777777" w:rsidR="00DC23ED" w:rsidRPr="004A41E7" w:rsidRDefault="00DC23ED" w:rsidP="00DC23ED">
            <w:pPr>
              <w:pStyle w:val="TableText"/>
              <w:rPr>
                <w:sz w:val="16"/>
                <w:szCs w:val="16"/>
              </w:rPr>
            </w:pPr>
            <w:r w:rsidRPr="004A41E7">
              <w:rPr>
                <w:sz w:val="16"/>
                <w:szCs w:val="16"/>
              </w:rPr>
              <w:t>10.3451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8F4F60" w14:textId="77777777" w:rsidR="00DC23ED" w:rsidRPr="004A41E7" w:rsidRDefault="00DC23ED" w:rsidP="00DC23ED">
            <w:pPr>
              <w:pStyle w:val="TableText"/>
              <w:rPr>
                <w:sz w:val="16"/>
                <w:szCs w:val="16"/>
              </w:rPr>
            </w:pPr>
            <w:r w:rsidRPr="004A41E7">
              <w:rPr>
                <w:sz w:val="16"/>
                <w:szCs w:val="16"/>
              </w:rPr>
              <w:t>13.2475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E4F9C1" w14:textId="77777777" w:rsidR="00DC23ED" w:rsidRPr="004A41E7" w:rsidRDefault="00DC23ED" w:rsidP="00DC23ED">
            <w:pPr>
              <w:pStyle w:val="TableText"/>
              <w:rPr>
                <w:sz w:val="16"/>
                <w:szCs w:val="16"/>
              </w:rPr>
            </w:pPr>
            <w:r w:rsidRPr="004A41E7">
              <w:rPr>
                <w:sz w:val="16"/>
                <w:szCs w:val="16"/>
              </w:rPr>
              <w:t>13.6901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4E3FD2" w14:textId="77777777" w:rsidR="00DC23ED" w:rsidRPr="004A41E7" w:rsidRDefault="00DC23ED" w:rsidP="00DC23ED">
            <w:pPr>
              <w:pStyle w:val="TableText"/>
              <w:rPr>
                <w:sz w:val="16"/>
                <w:szCs w:val="16"/>
              </w:rPr>
            </w:pPr>
            <w:r w:rsidRPr="004A41E7">
              <w:rPr>
                <w:sz w:val="16"/>
                <w:szCs w:val="16"/>
              </w:rPr>
              <w:t>13.6803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F34BE8" w14:textId="77777777" w:rsidR="00DC23ED" w:rsidRPr="004A41E7" w:rsidRDefault="00DC23ED" w:rsidP="00DC23ED">
            <w:pPr>
              <w:pStyle w:val="TableText"/>
              <w:rPr>
                <w:sz w:val="16"/>
                <w:szCs w:val="16"/>
              </w:rPr>
            </w:pPr>
            <w:r w:rsidRPr="004A41E7">
              <w:rPr>
                <w:sz w:val="16"/>
                <w:szCs w:val="16"/>
              </w:rPr>
              <w:t>17.5501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B3DD6C" w14:textId="77777777" w:rsidR="00DC23ED" w:rsidRPr="004A41E7" w:rsidRDefault="00DC23ED" w:rsidP="00DC23ED">
            <w:pPr>
              <w:pStyle w:val="TableText"/>
              <w:rPr>
                <w:sz w:val="16"/>
                <w:szCs w:val="16"/>
              </w:rPr>
            </w:pPr>
            <w:r w:rsidRPr="004A41E7">
              <w:rPr>
                <w:sz w:val="16"/>
                <w:szCs w:val="16"/>
              </w:rPr>
              <w:t>18.1491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423F6A" w14:textId="77777777" w:rsidR="00DC23ED" w:rsidRPr="004A41E7" w:rsidRDefault="00DC23ED" w:rsidP="00DC23ED">
            <w:pPr>
              <w:pStyle w:val="TableText"/>
              <w:rPr>
                <w:sz w:val="16"/>
                <w:szCs w:val="16"/>
              </w:rPr>
            </w:pPr>
            <w:r w:rsidRPr="004A41E7">
              <w:rPr>
                <w:sz w:val="16"/>
                <w:szCs w:val="16"/>
              </w:rPr>
              <w:t>18.1388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87B4C7" w14:textId="77777777" w:rsidR="00DC23ED" w:rsidRPr="004A41E7" w:rsidRDefault="00DC23ED" w:rsidP="00DC23ED">
            <w:pPr>
              <w:pStyle w:val="TableText"/>
              <w:rPr>
                <w:sz w:val="16"/>
                <w:szCs w:val="16"/>
              </w:rPr>
            </w:pPr>
            <w:r w:rsidRPr="004A41E7">
              <w:rPr>
                <w:sz w:val="16"/>
                <w:szCs w:val="16"/>
              </w:rPr>
              <w:t>18.1278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2F0617" w14:textId="77777777" w:rsidR="00DC23ED" w:rsidRPr="004A41E7" w:rsidRDefault="00DC23ED" w:rsidP="00DC23ED">
            <w:pPr>
              <w:pStyle w:val="TableText"/>
              <w:rPr>
                <w:sz w:val="16"/>
                <w:szCs w:val="16"/>
              </w:rPr>
            </w:pPr>
            <w:r w:rsidRPr="004A41E7">
              <w:rPr>
                <w:sz w:val="16"/>
                <w:szCs w:val="16"/>
              </w:rPr>
              <w:t>19.0197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098B5A" w14:textId="77777777" w:rsidR="00DC23ED" w:rsidRPr="004A41E7" w:rsidRDefault="00DC23ED" w:rsidP="00DC23ED">
            <w:pPr>
              <w:pStyle w:val="TableText"/>
              <w:rPr>
                <w:sz w:val="16"/>
                <w:szCs w:val="16"/>
              </w:rPr>
            </w:pPr>
            <w:r w:rsidRPr="004A41E7">
              <w:rPr>
                <w:sz w:val="16"/>
                <w:szCs w:val="16"/>
              </w:rPr>
              <w:t>19.0085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33E438" w14:textId="77777777" w:rsidR="00DC23ED" w:rsidRPr="004A41E7" w:rsidRDefault="00DC23ED" w:rsidP="00DC23ED">
            <w:pPr>
              <w:pStyle w:val="TableText"/>
              <w:rPr>
                <w:sz w:val="16"/>
                <w:szCs w:val="16"/>
              </w:rPr>
            </w:pPr>
            <w:r w:rsidRPr="004A41E7">
              <w:rPr>
                <w:sz w:val="16"/>
                <w:szCs w:val="16"/>
              </w:rPr>
              <w:t>19.0085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C7212C" w14:textId="77777777" w:rsidR="00DC23ED" w:rsidRPr="004A41E7" w:rsidRDefault="00DC23ED" w:rsidP="00DC23ED">
            <w:pPr>
              <w:pStyle w:val="TableText"/>
              <w:rPr>
                <w:sz w:val="16"/>
                <w:szCs w:val="16"/>
              </w:rPr>
            </w:pPr>
            <w:r w:rsidRPr="004A41E7">
              <w:rPr>
                <w:sz w:val="16"/>
                <w:szCs w:val="16"/>
              </w:rPr>
              <w:t>19.2575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504CF4" w14:textId="77777777" w:rsidR="00DC23ED" w:rsidRPr="004A41E7" w:rsidRDefault="00DC23ED" w:rsidP="00DC23ED">
            <w:pPr>
              <w:pStyle w:val="TableText"/>
              <w:rPr>
                <w:sz w:val="16"/>
                <w:szCs w:val="16"/>
              </w:rPr>
            </w:pPr>
            <w:r w:rsidRPr="004A41E7">
              <w:rPr>
                <w:sz w:val="16"/>
                <w:szCs w:val="16"/>
              </w:rPr>
              <w:t>19.2575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A520C7" w14:textId="77777777" w:rsidR="00DC23ED" w:rsidRPr="004A41E7" w:rsidRDefault="00DC23ED" w:rsidP="00DC23ED">
            <w:pPr>
              <w:pStyle w:val="TableText"/>
              <w:rPr>
                <w:sz w:val="16"/>
                <w:szCs w:val="16"/>
              </w:rPr>
            </w:pPr>
            <w:r w:rsidRPr="004A41E7">
              <w:rPr>
                <w:sz w:val="16"/>
                <w:szCs w:val="16"/>
              </w:rPr>
              <w:t>19.2575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E7611C" w14:textId="77777777" w:rsidR="00DC23ED" w:rsidRPr="004A41E7" w:rsidRDefault="00DC23ED" w:rsidP="00DC23ED">
            <w:pPr>
              <w:pStyle w:val="TableText"/>
              <w:rPr>
                <w:sz w:val="16"/>
                <w:szCs w:val="16"/>
              </w:rPr>
            </w:pPr>
            <w:r w:rsidRPr="004A41E7">
              <w:rPr>
                <w:sz w:val="16"/>
                <w:szCs w:val="16"/>
              </w:rPr>
              <w:t>19.7097</w:t>
            </w:r>
          </w:p>
        </w:tc>
      </w:tr>
      <w:tr w:rsidR="00DC23ED" w:rsidRPr="004A41E7" w14:paraId="65F371C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0D091ED4"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F06B15" w14:textId="77777777" w:rsidR="00DC23ED" w:rsidRPr="004A41E7" w:rsidRDefault="00DC23ED" w:rsidP="00DC23ED">
            <w:pPr>
              <w:pStyle w:val="TableText"/>
              <w:rPr>
                <w:sz w:val="16"/>
                <w:szCs w:val="16"/>
              </w:rPr>
            </w:pPr>
            <w:r w:rsidRPr="004A41E7">
              <w:rPr>
                <w:sz w:val="16"/>
                <w:szCs w:val="16"/>
              </w:rPr>
              <w:t>10.0799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48C3B7" w14:textId="77777777" w:rsidR="00DC23ED" w:rsidRPr="004A41E7" w:rsidRDefault="00DC23ED" w:rsidP="00DC23ED">
            <w:pPr>
              <w:pStyle w:val="TableText"/>
              <w:rPr>
                <w:sz w:val="16"/>
                <w:szCs w:val="16"/>
              </w:rPr>
            </w:pPr>
            <w:r w:rsidRPr="004A41E7">
              <w:rPr>
                <w:sz w:val="16"/>
                <w:szCs w:val="16"/>
              </w:rPr>
              <w:t>10.0693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89416F" w14:textId="77777777" w:rsidR="00DC23ED" w:rsidRPr="004A41E7" w:rsidRDefault="00DC23ED" w:rsidP="00DC23ED">
            <w:pPr>
              <w:pStyle w:val="TableText"/>
              <w:rPr>
                <w:sz w:val="16"/>
                <w:szCs w:val="16"/>
              </w:rPr>
            </w:pPr>
            <w:r w:rsidRPr="004A41E7">
              <w:rPr>
                <w:sz w:val="16"/>
                <w:szCs w:val="16"/>
              </w:rPr>
              <w:t>12.9154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A02634" w14:textId="77777777" w:rsidR="00DC23ED" w:rsidRPr="004A41E7" w:rsidRDefault="00DC23ED" w:rsidP="00DC23ED">
            <w:pPr>
              <w:pStyle w:val="TableText"/>
              <w:rPr>
                <w:sz w:val="16"/>
                <w:szCs w:val="16"/>
              </w:rPr>
            </w:pPr>
            <w:r w:rsidRPr="004A41E7">
              <w:rPr>
                <w:sz w:val="16"/>
                <w:szCs w:val="16"/>
              </w:rPr>
              <w:t>13.3557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E65B6D" w14:textId="77777777" w:rsidR="00DC23ED" w:rsidRPr="004A41E7" w:rsidRDefault="00DC23ED" w:rsidP="00DC23ED">
            <w:pPr>
              <w:pStyle w:val="TableText"/>
              <w:rPr>
                <w:sz w:val="16"/>
                <w:szCs w:val="16"/>
              </w:rPr>
            </w:pPr>
            <w:r w:rsidRPr="004A41E7">
              <w:rPr>
                <w:sz w:val="16"/>
                <w:szCs w:val="16"/>
              </w:rPr>
              <w:t>13.3452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4E49D3" w14:textId="77777777" w:rsidR="00DC23ED" w:rsidRPr="004A41E7" w:rsidRDefault="00DC23ED" w:rsidP="00DC23ED">
            <w:pPr>
              <w:pStyle w:val="TableText"/>
              <w:rPr>
                <w:sz w:val="16"/>
                <w:szCs w:val="16"/>
              </w:rPr>
            </w:pPr>
            <w:r w:rsidRPr="004A41E7">
              <w:rPr>
                <w:sz w:val="16"/>
                <w:szCs w:val="16"/>
              </w:rPr>
              <w:t>17.1515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730CB4" w14:textId="77777777" w:rsidR="00DC23ED" w:rsidRPr="004A41E7" w:rsidRDefault="00DC23ED" w:rsidP="00DC23ED">
            <w:pPr>
              <w:pStyle w:val="TableText"/>
              <w:rPr>
                <w:sz w:val="16"/>
                <w:szCs w:val="16"/>
              </w:rPr>
            </w:pPr>
            <w:r w:rsidRPr="004A41E7">
              <w:rPr>
                <w:sz w:val="16"/>
                <w:szCs w:val="16"/>
              </w:rPr>
              <w:t>17.7485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BB2231" w14:textId="77777777" w:rsidR="00DC23ED" w:rsidRPr="004A41E7" w:rsidRDefault="00DC23ED" w:rsidP="00DC23ED">
            <w:pPr>
              <w:pStyle w:val="TableText"/>
              <w:rPr>
                <w:sz w:val="16"/>
                <w:szCs w:val="16"/>
              </w:rPr>
            </w:pPr>
            <w:r w:rsidRPr="004A41E7">
              <w:rPr>
                <w:sz w:val="16"/>
                <w:szCs w:val="16"/>
              </w:rPr>
              <w:t>17.7374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1B929D" w14:textId="77777777" w:rsidR="00DC23ED" w:rsidRPr="004A41E7" w:rsidRDefault="00DC23ED" w:rsidP="00DC23ED">
            <w:pPr>
              <w:pStyle w:val="TableText"/>
              <w:rPr>
                <w:sz w:val="16"/>
                <w:szCs w:val="16"/>
              </w:rPr>
            </w:pPr>
            <w:r w:rsidRPr="004A41E7">
              <w:rPr>
                <w:sz w:val="16"/>
                <w:szCs w:val="16"/>
              </w:rPr>
              <w:t>17.7253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43839" w14:textId="77777777" w:rsidR="00DC23ED" w:rsidRPr="004A41E7" w:rsidRDefault="00DC23ED" w:rsidP="00DC23ED">
            <w:pPr>
              <w:pStyle w:val="TableText"/>
              <w:rPr>
                <w:sz w:val="16"/>
                <w:szCs w:val="16"/>
              </w:rPr>
            </w:pPr>
            <w:r w:rsidRPr="004A41E7">
              <w:rPr>
                <w:sz w:val="16"/>
                <w:szCs w:val="16"/>
              </w:rPr>
              <w:t>18.6150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7DBC79" w14:textId="77777777" w:rsidR="00DC23ED" w:rsidRPr="004A41E7" w:rsidRDefault="00DC23ED" w:rsidP="00DC23ED">
            <w:pPr>
              <w:pStyle w:val="TableText"/>
              <w:rPr>
                <w:sz w:val="16"/>
                <w:szCs w:val="16"/>
              </w:rPr>
            </w:pPr>
            <w:r w:rsidRPr="004A41E7">
              <w:rPr>
                <w:sz w:val="16"/>
                <w:szCs w:val="16"/>
              </w:rPr>
              <w:t>18.6028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B438A8" w14:textId="77777777" w:rsidR="00DC23ED" w:rsidRPr="004A41E7" w:rsidRDefault="00DC23ED" w:rsidP="00DC23ED">
            <w:pPr>
              <w:pStyle w:val="TableText"/>
              <w:rPr>
                <w:sz w:val="16"/>
                <w:szCs w:val="16"/>
              </w:rPr>
            </w:pPr>
            <w:r w:rsidRPr="004A41E7">
              <w:rPr>
                <w:sz w:val="16"/>
                <w:szCs w:val="16"/>
              </w:rPr>
              <w:t>18.6028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EE88E8" w14:textId="77777777" w:rsidR="00DC23ED" w:rsidRPr="004A41E7" w:rsidRDefault="00DC23ED" w:rsidP="00DC23ED">
            <w:pPr>
              <w:pStyle w:val="TableText"/>
              <w:rPr>
                <w:sz w:val="16"/>
                <w:szCs w:val="16"/>
              </w:rPr>
            </w:pPr>
            <w:r w:rsidRPr="004A41E7">
              <w:rPr>
                <w:sz w:val="16"/>
                <w:szCs w:val="16"/>
              </w:rPr>
              <w:t>18.8516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06FA23" w14:textId="77777777" w:rsidR="00DC23ED" w:rsidRPr="004A41E7" w:rsidRDefault="00DC23ED" w:rsidP="00DC23ED">
            <w:pPr>
              <w:pStyle w:val="TableText"/>
              <w:rPr>
                <w:sz w:val="16"/>
                <w:szCs w:val="16"/>
              </w:rPr>
            </w:pPr>
            <w:r w:rsidRPr="004A41E7">
              <w:rPr>
                <w:sz w:val="16"/>
                <w:szCs w:val="16"/>
              </w:rPr>
              <w:t>18.8516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B6B9A0" w14:textId="77777777" w:rsidR="00DC23ED" w:rsidRPr="004A41E7" w:rsidRDefault="00DC23ED" w:rsidP="00DC23ED">
            <w:pPr>
              <w:pStyle w:val="TableText"/>
              <w:rPr>
                <w:sz w:val="16"/>
                <w:szCs w:val="16"/>
              </w:rPr>
            </w:pPr>
            <w:r w:rsidRPr="004A41E7">
              <w:rPr>
                <w:sz w:val="16"/>
                <w:szCs w:val="16"/>
              </w:rPr>
              <w:t>18.8516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FC0FB5" w14:textId="77777777" w:rsidR="00DC23ED" w:rsidRPr="004A41E7" w:rsidRDefault="00DC23ED" w:rsidP="00DC23ED">
            <w:pPr>
              <w:pStyle w:val="TableText"/>
              <w:rPr>
                <w:sz w:val="16"/>
                <w:szCs w:val="16"/>
              </w:rPr>
            </w:pPr>
            <w:r w:rsidRPr="004A41E7">
              <w:rPr>
                <w:sz w:val="16"/>
                <w:szCs w:val="16"/>
              </w:rPr>
              <w:t>19.3035</w:t>
            </w:r>
          </w:p>
        </w:tc>
      </w:tr>
      <w:tr w:rsidR="00DC23ED" w:rsidRPr="004A41E7" w14:paraId="12F027C5"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7602BF8"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8392AC" w14:textId="77777777" w:rsidR="00DC23ED" w:rsidRPr="004A41E7" w:rsidRDefault="00DC23ED" w:rsidP="00DC23ED">
            <w:pPr>
              <w:pStyle w:val="TableText"/>
              <w:rPr>
                <w:sz w:val="16"/>
                <w:szCs w:val="16"/>
              </w:rPr>
            </w:pPr>
            <w:r w:rsidRPr="004A41E7">
              <w:rPr>
                <w:sz w:val="16"/>
                <w:szCs w:val="16"/>
              </w:rPr>
              <w:t>9.9606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EB890" w14:textId="77777777" w:rsidR="00DC23ED" w:rsidRPr="004A41E7" w:rsidRDefault="00DC23ED" w:rsidP="00DC23ED">
            <w:pPr>
              <w:pStyle w:val="TableText"/>
              <w:rPr>
                <w:sz w:val="16"/>
                <w:szCs w:val="16"/>
              </w:rPr>
            </w:pPr>
            <w:r w:rsidRPr="004A41E7">
              <w:rPr>
                <w:sz w:val="16"/>
                <w:szCs w:val="16"/>
              </w:rPr>
              <w:t>9.9499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1B2B41" w14:textId="77777777" w:rsidR="00DC23ED" w:rsidRPr="004A41E7" w:rsidRDefault="00DC23ED" w:rsidP="00DC23ED">
            <w:pPr>
              <w:pStyle w:val="TableText"/>
              <w:rPr>
                <w:sz w:val="16"/>
                <w:szCs w:val="16"/>
              </w:rPr>
            </w:pPr>
            <w:r w:rsidRPr="004A41E7">
              <w:rPr>
                <w:sz w:val="16"/>
                <w:szCs w:val="16"/>
              </w:rPr>
              <w:t>12.7193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572644" w14:textId="77777777" w:rsidR="00DC23ED" w:rsidRPr="004A41E7" w:rsidRDefault="00DC23ED" w:rsidP="00DC23ED">
            <w:pPr>
              <w:pStyle w:val="TableText"/>
              <w:rPr>
                <w:sz w:val="16"/>
                <w:szCs w:val="16"/>
              </w:rPr>
            </w:pPr>
            <w:r w:rsidRPr="004A41E7">
              <w:rPr>
                <w:sz w:val="16"/>
                <w:szCs w:val="16"/>
              </w:rPr>
              <w:t>13.1098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63EDC0" w14:textId="77777777" w:rsidR="00DC23ED" w:rsidRPr="004A41E7" w:rsidRDefault="00DC23ED" w:rsidP="00DC23ED">
            <w:pPr>
              <w:pStyle w:val="TableText"/>
              <w:rPr>
                <w:sz w:val="16"/>
                <w:szCs w:val="16"/>
              </w:rPr>
            </w:pPr>
            <w:r w:rsidRPr="004A41E7">
              <w:rPr>
                <w:sz w:val="16"/>
                <w:szCs w:val="16"/>
              </w:rPr>
              <w:t>13.0989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A499B8" w14:textId="77777777" w:rsidR="00DC23ED" w:rsidRPr="004A41E7" w:rsidRDefault="00DC23ED" w:rsidP="00DC23ED">
            <w:pPr>
              <w:pStyle w:val="TableText"/>
              <w:rPr>
                <w:sz w:val="16"/>
                <w:szCs w:val="16"/>
              </w:rPr>
            </w:pPr>
            <w:r w:rsidRPr="004A41E7">
              <w:rPr>
                <w:sz w:val="16"/>
                <w:szCs w:val="16"/>
              </w:rPr>
              <w:t>16.8290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A9FFD0" w14:textId="77777777" w:rsidR="00DC23ED" w:rsidRPr="004A41E7" w:rsidRDefault="00DC23ED" w:rsidP="00DC23ED">
            <w:pPr>
              <w:pStyle w:val="TableText"/>
              <w:rPr>
                <w:sz w:val="16"/>
                <w:szCs w:val="16"/>
              </w:rPr>
            </w:pPr>
            <w:r w:rsidRPr="004A41E7">
              <w:rPr>
                <w:sz w:val="16"/>
                <w:szCs w:val="16"/>
              </w:rPr>
              <w:t>17.3953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C78B7A" w14:textId="77777777" w:rsidR="00DC23ED" w:rsidRPr="004A41E7" w:rsidRDefault="00DC23ED" w:rsidP="00DC23ED">
            <w:pPr>
              <w:pStyle w:val="TableText"/>
              <w:rPr>
                <w:sz w:val="16"/>
                <w:szCs w:val="16"/>
              </w:rPr>
            </w:pPr>
            <w:r w:rsidRPr="004A41E7">
              <w:rPr>
                <w:sz w:val="16"/>
                <w:szCs w:val="16"/>
              </w:rPr>
              <w:t>17.3839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3EBB02" w14:textId="77777777" w:rsidR="00DC23ED" w:rsidRPr="004A41E7" w:rsidRDefault="00DC23ED" w:rsidP="00DC23ED">
            <w:pPr>
              <w:pStyle w:val="TableText"/>
              <w:rPr>
                <w:sz w:val="16"/>
                <w:szCs w:val="16"/>
              </w:rPr>
            </w:pPr>
            <w:r w:rsidRPr="004A41E7">
              <w:rPr>
                <w:sz w:val="16"/>
                <w:szCs w:val="16"/>
              </w:rPr>
              <w:t>17.3710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9926F3" w14:textId="77777777" w:rsidR="00DC23ED" w:rsidRPr="004A41E7" w:rsidRDefault="00DC23ED" w:rsidP="00DC23ED">
            <w:pPr>
              <w:pStyle w:val="TableText"/>
              <w:rPr>
                <w:sz w:val="16"/>
                <w:szCs w:val="16"/>
              </w:rPr>
            </w:pPr>
            <w:r w:rsidRPr="004A41E7">
              <w:rPr>
                <w:sz w:val="16"/>
                <w:szCs w:val="16"/>
              </w:rPr>
              <w:t>18.2389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780F6B" w14:textId="77777777" w:rsidR="00DC23ED" w:rsidRPr="004A41E7" w:rsidRDefault="00DC23ED" w:rsidP="00DC23ED">
            <w:pPr>
              <w:pStyle w:val="TableText"/>
              <w:rPr>
                <w:sz w:val="16"/>
                <w:szCs w:val="16"/>
              </w:rPr>
            </w:pPr>
            <w:r w:rsidRPr="004A41E7">
              <w:rPr>
                <w:sz w:val="16"/>
                <w:szCs w:val="16"/>
              </w:rPr>
              <w:t>18.2257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F45F3A" w14:textId="77777777" w:rsidR="00DC23ED" w:rsidRPr="004A41E7" w:rsidRDefault="00DC23ED" w:rsidP="00DC23ED">
            <w:pPr>
              <w:pStyle w:val="TableText"/>
              <w:rPr>
                <w:sz w:val="16"/>
                <w:szCs w:val="16"/>
              </w:rPr>
            </w:pPr>
            <w:r w:rsidRPr="004A41E7">
              <w:rPr>
                <w:sz w:val="16"/>
                <w:szCs w:val="16"/>
              </w:rPr>
              <w:t>18.2257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F6085E" w14:textId="77777777" w:rsidR="00DC23ED" w:rsidRPr="004A41E7" w:rsidRDefault="00DC23ED" w:rsidP="00DC23ED">
            <w:pPr>
              <w:pStyle w:val="TableText"/>
              <w:rPr>
                <w:sz w:val="16"/>
                <w:szCs w:val="16"/>
              </w:rPr>
            </w:pPr>
            <w:r w:rsidRPr="004A41E7">
              <w:rPr>
                <w:sz w:val="16"/>
                <w:szCs w:val="16"/>
              </w:rPr>
              <w:t>18.4678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ABBEE3" w14:textId="77777777" w:rsidR="00DC23ED" w:rsidRPr="004A41E7" w:rsidRDefault="00DC23ED" w:rsidP="00DC23ED">
            <w:pPr>
              <w:pStyle w:val="TableText"/>
              <w:rPr>
                <w:sz w:val="16"/>
                <w:szCs w:val="16"/>
              </w:rPr>
            </w:pPr>
            <w:r w:rsidRPr="004A41E7">
              <w:rPr>
                <w:sz w:val="16"/>
                <w:szCs w:val="16"/>
              </w:rPr>
              <w:t>18.4678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C6E1E7" w14:textId="77777777" w:rsidR="00DC23ED" w:rsidRPr="004A41E7" w:rsidRDefault="00DC23ED" w:rsidP="00DC23ED">
            <w:pPr>
              <w:pStyle w:val="TableText"/>
              <w:rPr>
                <w:sz w:val="16"/>
                <w:szCs w:val="16"/>
              </w:rPr>
            </w:pPr>
            <w:r w:rsidRPr="004A41E7">
              <w:rPr>
                <w:sz w:val="16"/>
                <w:szCs w:val="16"/>
              </w:rPr>
              <w:t>18.4678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D55A26" w14:textId="77777777" w:rsidR="00DC23ED" w:rsidRPr="004A41E7" w:rsidRDefault="00DC23ED" w:rsidP="00DC23ED">
            <w:pPr>
              <w:pStyle w:val="TableText"/>
              <w:rPr>
                <w:sz w:val="16"/>
                <w:szCs w:val="16"/>
              </w:rPr>
            </w:pPr>
            <w:r w:rsidRPr="004A41E7">
              <w:rPr>
                <w:sz w:val="16"/>
                <w:szCs w:val="16"/>
              </w:rPr>
              <w:t>18.9140</w:t>
            </w:r>
          </w:p>
        </w:tc>
      </w:tr>
      <w:tr w:rsidR="00DC23ED" w:rsidRPr="004A41E7" w14:paraId="69DE8AB9"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22325A61"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C1FC5B" w14:textId="77777777" w:rsidR="00DC23ED" w:rsidRPr="004A41E7" w:rsidRDefault="00DC23ED" w:rsidP="00DC23ED">
            <w:pPr>
              <w:pStyle w:val="TableText"/>
              <w:rPr>
                <w:sz w:val="16"/>
                <w:szCs w:val="16"/>
              </w:rPr>
            </w:pPr>
            <w:r w:rsidRPr="004A41E7">
              <w:rPr>
                <w:sz w:val="16"/>
                <w:szCs w:val="16"/>
              </w:rPr>
              <w:t>9.5648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FADC9E" w14:textId="77777777" w:rsidR="00DC23ED" w:rsidRPr="004A41E7" w:rsidRDefault="00DC23ED" w:rsidP="00DC23ED">
            <w:pPr>
              <w:pStyle w:val="TableText"/>
              <w:rPr>
                <w:sz w:val="16"/>
                <w:szCs w:val="16"/>
              </w:rPr>
            </w:pPr>
            <w:r w:rsidRPr="004A41E7">
              <w:rPr>
                <w:sz w:val="16"/>
                <w:szCs w:val="16"/>
              </w:rPr>
              <w:t>9.5534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EE5DA9" w14:textId="77777777" w:rsidR="00DC23ED" w:rsidRPr="004A41E7" w:rsidRDefault="00DC23ED" w:rsidP="00DC23ED">
            <w:pPr>
              <w:pStyle w:val="TableText"/>
              <w:rPr>
                <w:sz w:val="16"/>
                <w:szCs w:val="16"/>
              </w:rPr>
            </w:pPr>
            <w:r w:rsidRPr="004A41E7">
              <w:rPr>
                <w:sz w:val="16"/>
                <w:szCs w:val="16"/>
              </w:rPr>
              <w:t>12.2471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BED95" w14:textId="77777777" w:rsidR="00DC23ED" w:rsidRPr="004A41E7" w:rsidRDefault="00DC23ED" w:rsidP="00DC23ED">
            <w:pPr>
              <w:pStyle w:val="TableText"/>
              <w:rPr>
                <w:sz w:val="16"/>
                <w:szCs w:val="16"/>
              </w:rPr>
            </w:pPr>
            <w:r w:rsidRPr="004A41E7">
              <w:rPr>
                <w:sz w:val="16"/>
                <w:szCs w:val="16"/>
              </w:rPr>
              <w:t>12.6357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262C68" w14:textId="77777777" w:rsidR="00DC23ED" w:rsidRPr="004A41E7" w:rsidRDefault="00DC23ED" w:rsidP="00DC23ED">
            <w:pPr>
              <w:pStyle w:val="TableText"/>
              <w:rPr>
                <w:sz w:val="16"/>
                <w:szCs w:val="16"/>
              </w:rPr>
            </w:pPr>
            <w:r w:rsidRPr="004A41E7">
              <w:rPr>
                <w:sz w:val="16"/>
                <w:szCs w:val="16"/>
              </w:rPr>
              <w:t>12.6243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82679C" w14:textId="77777777" w:rsidR="00DC23ED" w:rsidRPr="004A41E7" w:rsidRDefault="00DC23ED" w:rsidP="00DC23ED">
            <w:pPr>
              <w:pStyle w:val="TableText"/>
              <w:rPr>
                <w:sz w:val="16"/>
                <w:szCs w:val="16"/>
              </w:rPr>
            </w:pPr>
            <w:r w:rsidRPr="004A41E7">
              <w:rPr>
                <w:sz w:val="16"/>
                <w:szCs w:val="16"/>
              </w:rPr>
              <w:t>16.2670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CDBB50" w14:textId="77777777" w:rsidR="00DC23ED" w:rsidRPr="004A41E7" w:rsidRDefault="00DC23ED" w:rsidP="00DC23ED">
            <w:pPr>
              <w:pStyle w:val="TableText"/>
              <w:rPr>
                <w:sz w:val="16"/>
                <w:szCs w:val="16"/>
              </w:rPr>
            </w:pPr>
            <w:r w:rsidRPr="004A41E7">
              <w:rPr>
                <w:sz w:val="16"/>
                <w:szCs w:val="16"/>
              </w:rPr>
              <w:t>16.8318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7DEA1" w14:textId="77777777" w:rsidR="00DC23ED" w:rsidRPr="004A41E7" w:rsidRDefault="00DC23ED" w:rsidP="00DC23ED">
            <w:pPr>
              <w:pStyle w:val="TableText"/>
              <w:rPr>
                <w:sz w:val="16"/>
                <w:szCs w:val="16"/>
              </w:rPr>
            </w:pPr>
            <w:r w:rsidRPr="004A41E7">
              <w:rPr>
                <w:sz w:val="16"/>
                <w:szCs w:val="16"/>
              </w:rPr>
              <w:t>16.8198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4495EA" w14:textId="77777777" w:rsidR="00DC23ED" w:rsidRPr="004A41E7" w:rsidRDefault="00DC23ED" w:rsidP="00DC23ED">
            <w:pPr>
              <w:pStyle w:val="TableText"/>
              <w:rPr>
                <w:sz w:val="16"/>
                <w:szCs w:val="16"/>
              </w:rPr>
            </w:pPr>
            <w:r w:rsidRPr="004A41E7">
              <w:rPr>
                <w:sz w:val="16"/>
                <w:szCs w:val="16"/>
              </w:rPr>
              <w:t>16.8063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37FA2A" w14:textId="77777777" w:rsidR="00DC23ED" w:rsidRPr="004A41E7" w:rsidRDefault="00DC23ED" w:rsidP="00DC23ED">
            <w:pPr>
              <w:pStyle w:val="TableText"/>
              <w:rPr>
                <w:sz w:val="16"/>
                <w:szCs w:val="16"/>
              </w:rPr>
            </w:pPr>
            <w:r w:rsidRPr="004A41E7">
              <w:rPr>
                <w:sz w:val="16"/>
                <w:szCs w:val="16"/>
              </w:rPr>
              <w:t>17.6724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84F406" w14:textId="77777777" w:rsidR="00DC23ED" w:rsidRPr="004A41E7" w:rsidRDefault="00DC23ED" w:rsidP="00DC23ED">
            <w:pPr>
              <w:pStyle w:val="TableText"/>
              <w:rPr>
                <w:sz w:val="16"/>
                <w:szCs w:val="16"/>
              </w:rPr>
            </w:pPr>
            <w:r w:rsidRPr="004A41E7">
              <w:rPr>
                <w:sz w:val="16"/>
                <w:szCs w:val="16"/>
              </w:rPr>
              <w:t>17.6581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2710E" w14:textId="77777777" w:rsidR="00DC23ED" w:rsidRPr="004A41E7" w:rsidRDefault="00DC23ED" w:rsidP="00DC23ED">
            <w:pPr>
              <w:pStyle w:val="TableText"/>
              <w:rPr>
                <w:sz w:val="16"/>
                <w:szCs w:val="16"/>
              </w:rPr>
            </w:pPr>
            <w:r w:rsidRPr="004A41E7">
              <w:rPr>
                <w:sz w:val="16"/>
                <w:szCs w:val="16"/>
              </w:rPr>
              <w:t>17.6581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080F0F" w14:textId="77777777" w:rsidR="00DC23ED" w:rsidRPr="004A41E7" w:rsidRDefault="00DC23ED" w:rsidP="00DC23ED">
            <w:pPr>
              <w:pStyle w:val="TableText"/>
              <w:rPr>
                <w:sz w:val="16"/>
                <w:szCs w:val="16"/>
              </w:rPr>
            </w:pPr>
            <w:r w:rsidRPr="004A41E7">
              <w:rPr>
                <w:sz w:val="16"/>
                <w:szCs w:val="16"/>
              </w:rPr>
              <w:t>17.9003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369EA6" w14:textId="77777777" w:rsidR="00DC23ED" w:rsidRPr="004A41E7" w:rsidRDefault="00DC23ED" w:rsidP="00DC23ED">
            <w:pPr>
              <w:pStyle w:val="TableText"/>
              <w:rPr>
                <w:sz w:val="16"/>
                <w:szCs w:val="16"/>
              </w:rPr>
            </w:pPr>
            <w:r w:rsidRPr="004A41E7">
              <w:rPr>
                <w:sz w:val="16"/>
                <w:szCs w:val="16"/>
              </w:rPr>
              <w:t>17.9003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7104DE" w14:textId="77777777" w:rsidR="00DC23ED" w:rsidRPr="004A41E7" w:rsidRDefault="00DC23ED" w:rsidP="00DC23ED">
            <w:pPr>
              <w:pStyle w:val="TableText"/>
              <w:rPr>
                <w:sz w:val="16"/>
                <w:szCs w:val="16"/>
              </w:rPr>
            </w:pPr>
            <w:r w:rsidRPr="004A41E7">
              <w:rPr>
                <w:sz w:val="16"/>
                <w:szCs w:val="16"/>
              </w:rPr>
              <w:t>17.9003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D4AC30" w14:textId="77777777" w:rsidR="00DC23ED" w:rsidRPr="004A41E7" w:rsidRDefault="00DC23ED" w:rsidP="00DC23ED">
            <w:pPr>
              <w:pStyle w:val="TableText"/>
              <w:rPr>
                <w:sz w:val="16"/>
                <w:szCs w:val="16"/>
              </w:rPr>
            </w:pPr>
            <w:r w:rsidRPr="004A41E7">
              <w:rPr>
                <w:sz w:val="16"/>
                <w:szCs w:val="16"/>
              </w:rPr>
              <w:t>18.3462</w:t>
            </w:r>
          </w:p>
        </w:tc>
      </w:tr>
      <w:tr w:rsidR="00DC23ED" w:rsidRPr="004A41E7" w14:paraId="5B84D4A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97CBA85"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0C3597" w14:textId="77777777" w:rsidR="00DC23ED" w:rsidRPr="004A41E7" w:rsidRDefault="00DC23ED" w:rsidP="00DC23ED">
            <w:pPr>
              <w:pStyle w:val="TableText"/>
              <w:rPr>
                <w:sz w:val="16"/>
                <w:szCs w:val="16"/>
              </w:rPr>
            </w:pPr>
            <w:r w:rsidRPr="004A41E7">
              <w:rPr>
                <w:sz w:val="16"/>
                <w:szCs w:val="16"/>
              </w:rPr>
              <w:t>9.1588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70C151" w14:textId="77777777" w:rsidR="00DC23ED" w:rsidRPr="004A41E7" w:rsidRDefault="00DC23ED" w:rsidP="00DC23ED">
            <w:pPr>
              <w:pStyle w:val="TableText"/>
              <w:rPr>
                <w:sz w:val="16"/>
                <w:szCs w:val="16"/>
              </w:rPr>
            </w:pPr>
            <w:r w:rsidRPr="004A41E7">
              <w:rPr>
                <w:sz w:val="16"/>
                <w:szCs w:val="16"/>
              </w:rPr>
              <w:t>9.1472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B503A2" w14:textId="77777777" w:rsidR="00DC23ED" w:rsidRPr="004A41E7" w:rsidRDefault="00DC23ED" w:rsidP="00DC23ED">
            <w:pPr>
              <w:pStyle w:val="TableText"/>
              <w:rPr>
                <w:sz w:val="16"/>
                <w:szCs w:val="16"/>
              </w:rPr>
            </w:pPr>
            <w:r w:rsidRPr="004A41E7">
              <w:rPr>
                <w:sz w:val="16"/>
                <w:szCs w:val="16"/>
              </w:rPr>
              <w:t>11.7633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595B6E" w14:textId="77777777" w:rsidR="00DC23ED" w:rsidRPr="004A41E7" w:rsidRDefault="00DC23ED" w:rsidP="00DC23ED">
            <w:pPr>
              <w:pStyle w:val="TableText"/>
              <w:rPr>
                <w:sz w:val="16"/>
                <w:szCs w:val="16"/>
              </w:rPr>
            </w:pPr>
            <w:r w:rsidRPr="004A41E7">
              <w:rPr>
                <w:sz w:val="16"/>
                <w:szCs w:val="16"/>
              </w:rPr>
              <w:t>12.1496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157549" w14:textId="77777777" w:rsidR="00DC23ED" w:rsidRPr="004A41E7" w:rsidRDefault="00DC23ED" w:rsidP="00DC23ED">
            <w:pPr>
              <w:pStyle w:val="TableText"/>
              <w:rPr>
                <w:sz w:val="16"/>
                <w:szCs w:val="16"/>
              </w:rPr>
            </w:pPr>
            <w:r w:rsidRPr="004A41E7">
              <w:rPr>
                <w:sz w:val="16"/>
                <w:szCs w:val="16"/>
              </w:rPr>
              <w:t>12.1369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4141B2" w14:textId="77777777" w:rsidR="00DC23ED" w:rsidRPr="004A41E7" w:rsidRDefault="00DC23ED" w:rsidP="00DC23ED">
            <w:pPr>
              <w:pStyle w:val="TableText"/>
              <w:rPr>
                <w:sz w:val="16"/>
                <w:szCs w:val="16"/>
              </w:rPr>
            </w:pPr>
            <w:r w:rsidRPr="004A41E7">
              <w:rPr>
                <w:sz w:val="16"/>
                <w:szCs w:val="16"/>
              </w:rPr>
              <w:t>15.6900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820AC7" w14:textId="77777777" w:rsidR="00DC23ED" w:rsidRPr="004A41E7" w:rsidRDefault="00DC23ED" w:rsidP="00DC23ED">
            <w:pPr>
              <w:pStyle w:val="TableText"/>
              <w:rPr>
                <w:sz w:val="16"/>
                <w:szCs w:val="16"/>
              </w:rPr>
            </w:pPr>
            <w:r w:rsidRPr="004A41E7">
              <w:rPr>
                <w:sz w:val="16"/>
                <w:szCs w:val="16"/>
              </w:rPr>
              <w:t>16.2528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E44837" w14:textId="77777777" w:rsidR="00DC23ED" w:rsidRPr="004A41E7" w:rsidRDefault="00DC23ED" w:rsidP="00DC23ED">
            <w:pPr>
              <w:pStyle w:val="TableText"/>
              <w:rPr>
                <w:sz w:val="16"/>
                <w:szCs w:val="16"/>
              </w:rPr>
            </w:pPr>
            <w:r w:rsidRPr="004A41E7">
              <w:rPr>
                <w:sz w:val="16"/>
                <w:szCs w:val="16"/>
              </w:rPr>
              <w:t>16.2401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B32A3E" w14:textId="77777777" w:rsidR="00DC23ED" w:rsidRPr="004A41E7" w:rsidRDefault="00DC23ED" w:rsidP="00DC23ED">
            <w:pPr>
              <w:pStyle w:val="TableText"/>
              <w:rPr>
                <w:sz w:val="16"/>
                <w:szCs w:val="16"/>
              </w:rPr>
            </w:pPr>
            <w:r w:rsidRPr="004A41E7">
              <w:rPr>
                <w:sz w:val="16"/>
                <w:szCs w:val="16"/>
              </w:rPr>
              <w:t>16.2259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685234" w14:textId="77777777" w:rsidR="00DC23ED" w:rsidRPr="004A41E7" w:rsidRDefault="00DC23ED" w:rsidP="00DC23ED">
            <w:pPr>
              <w:pStyle w:val="TableText"/>
              <w:rPr>
                <w:sz w:val="16"/>
                <w:szCs w:val="16"/>
              </w:rPr>
            </w:pPr>
            <w:r w:rsidRPr="004A41E7">
              <w:rPr>
                <w:sz w:val="16"/>
                <w:szCs w:val="16"/>
              </w:rPr>
              <w:t>17.0903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26923F" w14:textId="77777777" w:rsidR="00DC23ED" w:rsidRPr="004A41E7" w:rsidRDefault="00DC23ED" w:rsidP="00DC23ED">
            <w:pPr>
              <w:pStyle w:val="TableText"/>
              <w:rPr>
                <w:sz w:val="16"/>
                <w:szCs w:val="16"/>
              </w:rPr>
            </w:pPr>
            <w:r w:rsidRPr="004A41E7">
              <w:rPr>
                <w:sz w:val="16"/>
                <w:szCs w:val="16"/>
              </w:rPr>
              <w:t>17.0752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C55061" w14:textId="77777777" w:rsidR="00DC23ED" w:rsidRPr="004A41E7" w:rsidRDefault="00DC23ED" w:rsidP="00DC23ED">
            <w:pPr>
              <w:pStyle w:val="TableText"/>
              <w:rPr>
                <w:sz w:val="16"/>
                <w:szCs w:val="16"/>
              </w:rPr>
            </w:pPr>
            <w:r w:rsidRPr="004A41E7">
              <w:rPr>
                <w:sz w:val="16"/>
                <w:szCs w:val="16"/>
              </w:rPr>
              <w:t>17.0752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97CBE" w14:textId="77777777" w:rsidR="00DC23ED" w:rsidRPr="004A41E7" w:rsidRDefault="00DC23ED" w:rsidP="00DC23ED">
            <w:pPr>
              <w:pStyle w:val="TableText"/>
              <w:rPr>
                <w:sz w:val="16"/>
                <w:szCs w:val="16"/>
              </w:rPr>
            </w:pPr>
            <w:r w:rsidRPr="004A41E7">
              <w:rPr>
                <w:sz w:val="16"/>
                <w:szCs w:val="16"/>
              </w:rPr>
              <w:t>17.3172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236741" w14:textId="77777777" w:rsidR="00DC23ED" w:rsidRPr="004A41E7" w:rsidRDefault="00DC23ED" w:rsidP="00DC23ED">
            <w:pPr>
              <w:pStyle w:val="TableText"/>
              <w:rPr>
                <w:sz w:val="16"/>
                <w:szCs w:val="16"/>
              </w:rPr>
            </w:pPr>
            <w:r w:rsidRPr="004A41E7">
              <w:rPr>
                <w:sz w:val="16"/>
                <w:szCs w:val="16"/>
              </w:rPr>
              <w:t>17.3172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3D0779" w14:textId="77777777" w:rsidR="00DC23ED" w:rsidRPr="004A41E7" w:rsidRDefault="00DC23ED" w:rsidP="00DC23ED">
            <w:pPr>
              <w:pStyle w:val="TableText"/>
              <w:rPr>
                <w:sz w:val="16"/>
                <w:szCs w:val="16"/>
              </w:rPr>
            </w:pPr>
            <w:r w:rsidRPr="004A41E7">
              <w:rPr>
                <w:sz w:val="16"/>
                <w:szCs w:val="16"/>
              </w:rPr>
              <w:t>17.3172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548527" w14:textId="77777777" w:rsidR="00DC23ED" w:rsidRPr="004A41E7" w:rsidRDefault="00DC23ED" w:rsidP="00DC23ED">
            <w:pPr>
              <w:pStyle w:val="TableText"/>
              <w:rPr>
                <w:sz w:val="16"/>
                <w:szCs w:val="16"/>
              </w:rPr>
            </w:pPr>
            <w:r w:rsidRPr="004A41E7">
              <w:rPr>
                <w:sz w:val="16"/>
                <w:szCs w:val="16"/>
              </w:rPr>
              <w:t>17.7629</w:t>
            </w:r>
          </w:p>
        </w:tc>
      </w:tr>
      <w:tr w:rsidR="00DC23ED" w:rsidRPr="004A41E7" w14:paraId="578E06D9"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1DDE574"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B85921" w14:textId="77777777" w:rsidR="00DC23ED" w:rsidRPr="004A41E7" w:rsidRDefault="00DC23ED" w:rsidP="00DC23ED">
            <w:pPr>
              <w:pStyle w:val="TableText"/>
              <w:rPr>
                <w:sz w:val="16"/>
                <w:szCs w:val="16"/>
              </w:rPr>
            </w:pPr>
            <w:r w:rsidRPr="004A41E7">
              <w:rPr>
                <w:sz w:val="16"/>
                <w:szCs w:val="16"/>
              </w:rPr>
              <w:t>9.0832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3FED21" w14:textId="77777777" w:rsidR="00DC23ED" w:rsidRPr="004A41E7" w:rsidRDefault="00DC23ED" w:rsidP="00DC23ED">
            <w:pPr>
              <w:pStyle w:val="TableText"/>
              <w:rPr>
                <w:sz w:val="16"/>
                <w:szCs w:val="16"/>
              </w:rPr>
            </w:pPr>
            <w:r w:rsidRPr="004A41E7">
              <w:rPr>
                <w:sz w:val="16"/>
                <w:szCs w:val="16"/>
              </w:rPr>
              <w:t>9.0747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78CFEC" w14:textId="77777777" w:rsidR="00DC23ED" w:rsidRPr="004A41E7" w:rsidRDefault="00DC23ED" w:rsidP="00DC23ED">
            <w:pPr>
              <w:pStyle w:val="TableText"/>
              <w:rPr>
                <w:sz w:val="16"/>
                <w:szCs w:val="16"/>
              </w:rPr>
            </w:pPr>
            <w:r w:rsidRPr="004A41E7">
              <w:rPr>
                <w:sz w:val="16"/>
                <w:szCs w:val="16"/>
              </w:rPr>
              <w:t>11.5732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CD6EC5" w14:textId="77777777" w:rsidR="00DC23ED" w:rsidRPr="004A41E7" w:rsidRDefault="00DC23ED" w:rsidP="00DC23ED">
            <w:pPr>
              <w:pStyle w:val="TableText"/>
              <w:rPr>
                <w:sz w:val="16"/>
                <w:szCs w:val="16"/>
              </w:rPr>
            </w:pPr>
            <w:r w:rsidRPr="004A41E7">
              <w:rPr>
                <w:sz w:val="16"/>
                <w:szCs w:val="16"/>
              </w:rPr>
              <w:t>11.8569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1F53D5" w14:textId="77777777" w:rsidR="00DC23ED" w:rsidRPr="004A41E7" w:rsidRDefault="00DC23ED" w:rsidP="00DC23ED">
            <w:pPr>
              <w:pStyle w:val="TableText"/>
              <w:rPr>
                <w:sz w:val="16"/>
                <w:szCs w:val="16"/>
              </w:rPr>
            </w:pPr>
            <w:r w:rsidRPr="004A41E7">
              <w:rPr>
                <w:sz w:val="16"/>
                <w:szCs w:val="16"/>
              </w:rPr>
              <w:t>11.8445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DFEB2B" w14:textId="77777777" w:rsidR="00DC23ED" w:rsidRPr="004A41E7" w:rsidRDefault="00DC23ED" w:rsidP="00DC23ED">
            <w:pPr>
              <w:pStyle w:val="TableText"/>
              <w:rPr>
                <w:sz w:val="16"/>
                <w:szCs w:val="16"/>
              </w:rPr>
            </w:pPr>
            <w:r w:rsidRPr="004A41E7">
              <w:rPr>
                <w:sz w:val="16"/>
                <w:szCs w:val="16"/>
              </w:rPr>
              <w:t>15.2815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4DB3D4" w14:textId="77777777" w:rsidR="00DC23ED" w:rsidRPr="004A41E7" w:rsidRDefault="00DC23ED" w:rsidP="00DC23ED">
            <w:pPr>
              <w:pStyle w:val="TableText"/>
              <w:rPr>
                <w:sz w:val="16"/>
                <w:szCs w:val="16"/>
              </w:rPr>
            </w:pPr>
            <w:r w:rsidRPr="004A41E7">
              <w:rPr>
                <w:sz w:val="16"/>
                <w:szCs w:val="16"/>
              </w:rPr>
              <w:t>15.7815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8925F" w14:textId="77777777" w:rsidR="00DC23ED" w:rsidRPr="004A41E7" w:rsidRDefault="00DC23ED" w:rsidP="00DC23ED">
            <w:pPr>
              <w:pStyle w:val="TableText"/>
              <w:rPr>
                <w:sz w:val="16"/>
                <w:szCs w:val="16"/>
              </w:rPr>
            </w:pPr>
            <w:r w:rsidRPr="004A41E7">
              <w:rPr>
                <w:sz w:val="16"/>
                <w:szCs w:val="16"/>
              </w:rPr>
              <w:t>15.7687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1435DC" w14:textId="77777777" w:rsidR="00DC23ED" w:rsidRPr="004A41E7" w:rsidRDefault="00DC23ED" w:rsidP="00DC23ED">
            <w:pPr>
              <w:pStyle w:val="TableText"/>
              <w:rPr>
                <w:sz w:val="16"/>
                <w:szCs w:val="16"/>
              </w:rPr>
            </w:pPr>
            <w:r w:rsidRPr="004A41E7">
              <w:rPr>
                <w:sz w:val="16"/>
                <w:szCs w:val="16"/>
              </w:rPr>
              <w:t>15.7542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62E967" w14:textId="77777777" w:rsidR="00DC23ED" w:rsidRPr="004A41E7" w:rsidRDefault="00DC23ED" w:rsidP="00DC23ED">
            <w:pPr>
              <w:pStyle w:val="TableText"/>
              <w:rPr>
                <w:sz w:val="16"/>
                <w:szCs w:val="16"/>
              </w:rPr>
            </w:pPr>
            <w:r w:rsidRPr="004A41E7">
              <w:rPr>
                <w:sz w:val="16"/>
                <w:szCs w:val="16"/>
              </w:rPr>
              <w:t>16.5755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A0DBE7" w14:textId="77777777" w:rsidR="00DC23ED" w:rsidRPr="004A41E7" w:rsidRDefault="00DC23ED" w:rsidP="00DC23ED">
            <w:pPr>
              <w:pStyle w:val="TableText"/>
              <w:rPr>
                <w:sz w:val="16"/>
                <w:szCs w:val="16"/>
              </w:rPr>
            </w:pPr>
            <w:r w:rsidRPr="004A41E7">
              <w:rPr>
                <w:sz w:val="16"/>
                <w:szCs w:val="16"/>
              </w:rPr>
              <w:t>16.5601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20EB55" w14:textId="77777777" w:rsidR="00DC23ED" w:rsidRPr="004A41E7" w:rsidRDefault="00DC23ED" w:rsidP="00DC23ED">
            <w:pPr>
              <w:pStyle w:val="TableText"/>
              <w:rPr>
                <w:sz w:val="16"/>
                <w:szCs w:val="16"/>
              </w:rPr>
            </w:pPr>
            <w:r w:rsidRPr="004A41E7">
              <w:rPr>
                <w:sz w:val="16"/>
                <w:szCs w:val="16"/>
              </w:rPr>
              <w:t>16.5601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F1017B" w14:textId="77777777" w:rsidR="00DC23ED" w:rsidRPr="004A41E7" w:rsidRDefault="00DC23ED" w:rsidP="00DC23ED">
            <w:pPr>
              <w:pStyle w:val="TableText"/>
              <w:rPr>
                <w:sz w:val="16"/>
                <w:szCs w:val="16"/>
              </w:rPr>
            </w:pPr>
            <w:r w:rsidRPr="004A41E7">
              <w:rPr>
                <w:sz w:val="16"/>
                <w:szCs w:val="16"/>
              </w:rPr>
              <w:t>16.7881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D2B137" w14:textId="77777777" w:rsidR="00DC23ED" w:rsidRPr="004A41E7" w:rsidRDefault="00DC23ED" w:rsidP="00DC23ED">
            <w:pPr>
              <w:pStyle w:val="TableText"/>
              <w:rPr>
                <w:sz w:val="16"/>
                <w:szCs w:val="16"/>
              </w:rPr>
            </w:pPr>
            <w:r w:rsidRPr="004A41E7">
              <w:rPr>
                <w:sz w:val="16"/>
                <w:szCs w:val="16"/>
              </w:rPr>
              <w:t>16.7881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E5432D" w14:textId="77777777" w:rsidR="00DC23ED" w:rsidRPr="004A41E7" w:rsidRDefault="00DC23ED" w:rsidP="00DC23ED">
            <w:pPr>
              <w:pStyle w:val="TableText"/>
              <w:rPr>
                <w:sz w:val="16"/>
                <w:szCs w:val="16"/>
              </w:rPr>
            </w:pPr>
            <w:r w:rsidRPr="004A41E7">
              <w:rPr>
                <w:sz w:val="16"/>
                <w:szCs w:val="16"/>
              </w:rPr>
              <w:t>16.7881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4EF808" w14:textId="77777777" w:rsidR="00DC23ED" w:rsidRPr="004A41E7" w:rsidRDefault="00DC23ED" w:rsidP="00DC23ED">
            <w:pPr>
              <w:pStyle w:val="TableText"/>
              <w:rPr>
                <w:sz w:val="16"/>
                <w:szCs w:val="16"/>
              </w:rPr>
            </w:pPr>
            <w:r w:rsidRPr="004A41E7">
              <w:rPr>
                <w:sz w:val="16"/>
                <w:szCs w:val="16"/>
              </w:rPr>
              <w:t>17.2218</w:t>
            </w:r>
          </w:p>
        </w:tc>
      </w:tr>
      <w:tr w:rsidR="00DC23ED" w:rsidRPr="004A41E7" w14:paraId="291BCFDD"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EA998A8"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525F77" w14:textId="77777777" w:rsidR="00DC23ED" w:rsidRPr="004A41E7" w:rsidRDefault="00DC23ED" w:rsidP="00DC23ED">
            <w:pPr>
              <w:pStyle w:val="TableText"/>
              <w:rPr>
                <w:sz w:val="16"/>
                <w:szCs w:val="16"/>
              </w:rPr>
            </w:pPr>
            <w:r w:rsidRPr="004A41E7">
              <w:rPr>
                <w:sz w:val="16"/>
                <w:szCs w:val="16"/>
              </w:rPr>
              <w:t>8.6463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252A94" w14:textId="77777777" w:rsidR="00DC23ED" w:rsidRPr="004A41E7" w:rsidRDefault="00DC23ED" w:rsidP="00DC23ED">
            <w:pPr>
              <w:pStyle w:val="TableText"/>
              <w:rPr>
                <w:sz w:val="16"/>
                <w:szCs w:val="16"/>
              </w:rPr>
            </w:pPr>
            <w:r w:rsidRPr="004A41E7">
              <w:rPr>
                <w:sz w:val="16"/>
                <w:szCs w:val="16"/>
              </w:rPr>
              <w:t>8.6382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DF3B24" w14:textId="77777777" w:rsidR="00DC23ED" w:rsidRPr="004A41E7" w:rsidRDefault="00DC23ED" w:rsidP="00DC23ED">
            <w:pPr>
              <w:pStyle w:val="TableText"/>
              <w:rPr>
                <w:sz w:val="16"/>
                <w:szCs w:val="16"/>
              </w:rPr>
            </w:pPr>
            <w:r w:rsidRPr="004A41E7">
              <w:rPr>
                <w:sz w:val="16"/>
                <w:szCs w:val="16"/>
              </w:rPr>
              <w:t>11.0565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ECC9F1" w14:textId="77777777" w:rsidR="00DC23ED" w:rsidRPr="004A41E7" w:rsidRDefault="00DC23ED" w:rsidP="00DC23ED">
            <w:pPr>
              <w:pStyle w:val="TableText"/>
              <w:rPr>
                <w:sz w:val="16"/>
                <w:szCs w:val="16"/>
              </w:rPr>
            </w:pPr>
            <w:r w:rsidRPr="004A41E7">
              <w:rPr>
                <w:sz w:val="16"/>
                <w:szCs w:val="16"/>
              </w:rPr>
              <w:t>11.3394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0BF1AD" w14:textId="77777777" w:rsidR="00DC23ED" w:rsidRPr="004A41E7" w:rsidRDefault="00DC23ED" w:rsidP="00DC23ED">
            <w:pPr>
              <w:pStyle w:val="TableText"/>
              <w:rPr>
                <w:sz w:val="16"/>
                <w:szCs w:val="16"/>
              </w:rPr>
            </w:pPr>
            <w:r w:rsidRPr="004A41E7">
              <w:rPr>
                <w:sz w:val="16"/>
                <w:szCs w:val="16"/>
              </w:rPr>
              <w:t>11.3263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434C7E" w14:textId="77777777" w:rsidR="00DC23ED" w:rsidRPr="004A41E7" w:rsidRDefault="00DC23ED" w:rsidP="00DC23ED">
            <w:pPr>
              <w:pStyle w:val="TableText"/>
              <w:rPr>
                <w:sz w:val="16"/>
                <w:szCs w:val="16"/>
              </w:rPr>
            </w:pPr>
            <w:r w:rsidRPr="004A41E7">
              <w:rPr>
                <w:sz w:val="16"/>
                <w:szCs w:val="16"/>
              </w:rPr>
              <w:t>14.6691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DA6506" w14:textId="77777777" w:rsidR="00DC23ED" w:rsidRPr="004A41E7" w:rsidRDefault="00DC23ED" w:rsidP="00DC23ED">
            <w:pPr>
              <w:pStyle w:val="TableText"/>
              <w:rPr>
                <w:sz w:val="16"/>
                <w:szCs w:val="16"/>
              </w:rPr>
            </w:pPr>
            <w:r w:rsidRPr="004A41E7">
              <w:rPr>
                <w:sz w:val="16"/>
                <w:szCs w:val="16"/>
              </w:rPr>
              <w:t>15.1676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627CB6" w14:textId="77777777" w:rsidR="00DC23ED" w:rsidRPr="004A41E7" w:rsidRDefault="00DC23ED" w:rsidP="00DC23ED">
            <w:pPr>
              <w:pStyle w:val="TableText"/>
              <w:rPr>
                <w:sz w:val="16"/>
                <w:szCs w:val="16"/>
              </w:rPr>
            </w:pPr>
            <w:r w:rsidRPr="004A41E7">
              <w:rPr>
                <w:sz w:val="16"/>
                <w:szCs w:val="16"/>
              </w:rPr>
              <w:t>15.1542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570A64" w14:textId="77777777" w:rsidR="00DC23ED" w:rsidRPr="004A41E7" w:rsidRDefault="00DC23ED" w:rsidP="00DC23ED">
            <w:pPr>
              <w:pStyle w:val="TableText"/>
              <w:rPr>
                <w:sz w:val="16"/>
                <w:szCs w:val="16"/>
              </w:rPr>
            </w:pPr>
            <w:r w:rsidRPr="004A41E7">
              <w:rPr>
                <w:sz w:val="16"/>
                <w:szCs w:val="16"/>
              </w:rPr>
              <w:t>15.1387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36619D" w14:textId="77777777" w:rsidR="00DC23ED" w:rsidRPr="004A41E7" w:rsidRDefault="00DC23ED" w:rsidP="00DC23ED">
            <w:pPr>
              <w:pStyle w:val="TableText"/>
              <w:rPr>
                <w:sz w:val="16"/>
                <w:szCs w:val="16"/>
              </w:rPr>
            </w:pPr>
            <w:r w:rsidRPr="004A41E7">
              <w:rPr>
                <w:sz w:val="16"/>
                <w:szCs w:val="16"/>
              </w:rPr>
              <w:t>15.9590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4BA238" w14:textId="77777777" w:rsidR="00DC23ED" w:rsidRPr="004A41E7" w:rsidRDefault="00DC23ED" w:rsidP="00DC23ED">
            <w:pPr>
              <w:pStyle w:val="TableText"/>
              <w:rPr>
                <w:sz w:val="16"/>
                <w:szCs w:val="16"/>
              </w:rPr>
            </w:pPr>
            <w:r w:rsidRPr="004A41E7">
              <w:rPr>
                <w:sz w:val="16"/>
                <w:szCs w:val="16"/>
              </w:rPr>
              <w:t>15.9430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9B248D" w14:textId="77777777" w:rsidR="00DC23ED" w:rsidRPr="004A41E7" w:rsidRDefault="00DC23ED" w:rsidP="00DC23ED">
            <w:pPr>
              <w:pStyle w:val="TableText"/>
              <w:rPr>
                <w:sz w:val="16"/>
                <w:szCs w:val="16"/>
              </w:rPr>
            </w:pPr>
            <w:r w:rsidRPr="004A41E7">
              <w:rPr>
                <w:sz w:val="16"/>
                <w:szCs w:val="16"/>
              </w:rPr>
              <w:t>15.9430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D5DF67"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E87CBC"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061E20"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BE85B1" w14:textId="77777777" w:rsidR="00DC23ED" w:rsidRPr="004A41E7" w:rsidRDefault="00DC23ED" w:rsidP="00DC23ED">
            <w:pPr>
              <w:pStyle w:val="TableText"/>
              <w:rPr>
                <w:sz w:val="16"/>
                <w:szCs w:val="16"/>
              </w:rPr>
            </w:pPr>
            <w:r w:rsidRPr="004A41E7">
              <w:rPr>
                <w:sz w:val="16"/>
                <w:szCs w:val="16"/>
              </w:rPr>
              <w:t>16.6050</w:t>
            </w:r>
          </w:p>
        </w:tc>
      </w:tr>
      <w:tr w:rsidR="00DC23ED" w:rsidRPr="004A41E7" w14:paraId="350E6C12"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2B020ECE"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FEAD30" w14:textId="77777777" w:rsidR="00DC23ED" w:rsidRPr="004A41E7" w:rsidRDefault="00DC23ED" w:rsidP="00DC23ED">
            <w:pPr>
              <w:pStyle w:val="TableText"/>
              <w:rPr>
                <w:sz w:val="16"/>
                <w:szCs w:val="16"/>
              </w:rPr>
            </w:pPr>
            <w:r w:rsidRPr="004A41E7">
              <w:rPr>
                <w:sz w:val="16"/>
                <w:szCs w:val="16"/>
              </w:rPr>
              <w:t>8.2013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46AE54" w14:textId="77777777" w:rsidR="00DC23ED" w:rsidRPr="004A41E7" w:rsidRDefault="00DC23ED" w:rsidP="00DC23ED">
            <w:pPr>
              <w:pStyle w:val="TableText"/>
              <w:rPr>
                <w:sz w:val="16"/>
                <w:szCs w:val="16"/>
              </w:rPr>
            </w:pPr>
            <w:r w:rsidRPr="004A41E7">
              <w:rPr>
                <w:sz w:val="16"/>
                <w:szCs w:val="16"/>
              </w:rPr>
              <w:t>8.1935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9AA695" w14:textId="77777777" w:rsidR="00DC23ED" w:rsidRPr="004A41E7" w:rsidRDefault="00DC23ED" w:rsidP="00DC23ED">
            <w:pPr>
              <w:pStyle w:val="TableText"/>
              <w:rPr>
                <w:sz w:val="16"/>
                <w:szCs w:val="16"/>
              </w:rPr>
            </w:pPr>
            <w:r w:rsidRPr="004A41E7">
              <w:rPr>
                <w:sz w:val="16"/>
                <w:szCs w:val="16"/>
              </w:rPr>
              <w:t>10.5287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F56258" w14:textId="77777777" w:rsidR="00DC23ED" w:rsidRPr="004A41E7" w:rsidRDefault="00DC23ED" w:rsidP="00DC23ED">
            <w:pPr>
              <w:pStyle w:val="TableText"/>
              <w:rPr>
                <w:sz w:val="16"/>
                <w:szCs w:val="16"/>
              </w:rPr>
            </w:pPr>
            <w:r w:rsidRPr="004A41E7">
              <w:rPr>
                <w:sz w:val="16"/>
                <w:szCs w:val="16"/>
              </w:rPr>
              <w:t>10.8104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CA96FF" w14:textId="77777777" w:rsidR="00DC23ED" w:rsidRPr="004A41E7" w:rsidRDefault="00DC23ED" w:rsidP="00DC23ED">
            <w:pPr>
              <w:pStyle w:val="TableText"/>
              <w:rPr>
                <w:sz w:val="16"/>
                <w:szCs w:val="16"/>
              </w:rPr>
            </w:pPr>
            <w:r w:rsidRPr="004A41E7">
              <w:rPr>
                <w:sz w:val="16"/>
                <w:szCs w:val="16"/>
              </w:rPr>
              <w:t>10.7970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0F83FC" w14:textId="77777777" w:rsidR="00DC23ED" w:rsidRPr="004A41E7" w:rsidRDefault="00DC23ED" w:rsidP="00DC23ED">
            <w:pPr>
              <w:pStyle w:val="TableText"/>
              <w:rPr>
                <w:sz w:val="16"/>
                <w:szCs w:val="16"/>
              </w:rPr>
            </w:pPr>
            <w:r w:rsidRPr="004A41E7">
              <w:rPr>
                <w:sz w:val="16"/>
                <w:szCs w:val="16"/>
              </w:rPr>
              <w:t>14.0431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474218" w14:textId="77777777" w:rsidR="00DC23ED" w:rsidRPr="004A41E7" w:rsidRDefault="00DC23ED" w:rsidP="00DC23ED">
            <w:pPr>
              <w:pStyle w:val="TableText"/>
              <w:rPr>
                <w:sz w:val="16"/>
                <w:szCs w:val="16"/>
              </w:rPr>
            </w:pPr>
            <w:r w:rsidRPr="004A41E7">
              <w:rPr>
                <w:sz w:val="16"/>
                <w:szCs w:val="16"/>
              </w:rPr>
              <w:t>14.5393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BF93F9" w14:textId="77777777" w:rsidR="00DC23ED" w:rsidRPr="004A41E7" w:rsidRDefault="00DC23ED" w:rsidP="00DC23ED">
            <w:pPr>
              <w:pStyle w:val="TableText"/>
              <w:rPr>
                <w:sz w:val="16"/>
                <w:szCs w:val="16"/>
              </w:rPr>
            </w:pPr>
            <w:r w:rsidRPr="004A41E7">
              <w:rPr>
                <w:sz w:val="16"/>
                <w:szCs w:val="16"/>
              </w:rPr>
              <w:t>14.5245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9C7798" w14:textId="77777777" w:rsidR="00DC23ED" w:rsidRPr="004A41E7" w:rsidRDefault="00DC23ED" w:rsidP="00DC23ED">
            <w:pPr>
              <w:pStyle w:val="TableText"/>
              <w:rPr>
                <w:sz w:val="16"/>
                <w:szCs w:val="16"/>
              </w:rPr>
            </w:pPr>
            <w:r w:rsidRPr="004A41E7">
              <w:rPr>
                <w:sz w:val="16"/>
                <w:szCs w:val="16"/>
              </w:rPr>
              <w:t>14.5082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A4EEA4" w14:textId="77777777" w:rsidR="00DC23ED" w:rsidRPr="004A41E7" w:rsidRDefault="00DC23ED" w:rsidP="00DC23ED">
            <w:pPr>
              <w:pStyle w:val="TableText"/>
              <w:rPr>
                <w:sz w:val="16"/>
                <w:szCs w:val="16"/>
              </w:rPr>
            </w:pPr>
            <w:r w:rsidRPr="004A41E7">
              <w:rPr>
                <w:sz w:val="16"/>
                <w:szCs w:val="16"/>
              </w:rPr>
              <w:t>15.3267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63DD0C" w14:textId="77777777" w:rsidR="00DC23ED" w:rsidRPr="004A41E7" w:rsidRDefault="00DC23ED" w:rsidP="00DC23ED">
            <w:pPr>
              <w:pStyle w:val="TableText"/>
              <w:rPr>
                <w:sz w:val="16"/>
                <w:szCs w:val="16"/>
              </w:rPr>
            </w:pPr>
            <w:r w:rsidRPr="004A41E7">
              <w:rPr>
                <w:sz w:val="16"/>
                <w:szCs w:val="16"/>
              </w:rPr>
              <w:t>15.3098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23FC89" w14:textId="77777777" w:rsidR="00DC23ED" w:rsidRPr="004A41E7" w:rsidRDefault="00DC23ED" w:rsidP="00DC23ED">
            <w:pPr>
              <w:pStyle w:val="TableText"/>
              <w:rPr>
                <w:sz w:val="16"/>
                <w:szCs w:val="16"/>
              </w:rPr>
            </w:pPr>
            <w:r w:rsidRPr="004A41E7">
              <w:rPr>
                <w:sz w:val="16"/>
                <w:szCs w:val="16"/>
              </w:rPr>
              <w:t>15.3098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9BF22E"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A6A376"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D983B1"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9DDC05" w14:textId="77777777" w:rsidR="00DC23ED" w:rsidRPr="004A41E7" w:rsidRDefault="00DC23ED" w:rsidP="00DC23ED">
            <w:pPr>
              <w:pStyle w:val="TableText"/>
              <w:rPr>
                <w:sz w:val="16"/>
                <w:szCs w:val="16"/>
              </w:rPr>
            </w:pPr>
            <w:r w:rsidRPr="004A41E7">
              <w:rPr>
                <w:sz w:val="16"/>
                <w:szCs w:val="16"/>
              </w:rPr>
              <w:t>15.9719</w:t>
            </w:r>
          </w:p>
        </w:tc>
      </w:tr>
      <w:tr w:rsidR="00DC23ED" w:rsidRPr="004A41E7" w14:paraId="7B15C487"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0554ABDF"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52441F" w14:textId="77777777" w:rsidR="00DC23ED" w:rsidRPr="004A41E7" w:rsidRDefault="00DC23ED" w:rsidP="00DC23ED">
            <w:pPr>
              <w:pStyle w:val="TableText"/>
              <w:rPr>
                <w:sz w:val="16"/>
                <w:szCs w:val="16"/>
              </w:rPr>
            </w:pPr>
            <w:r w:rsidRPr="004A41E7">
              <w:rPr>
                <w:sz w:val="16"/>
                <w:szCs w:val="16"/>
              </w:rPr>
              <w:t>8.5201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0C1AA4" w14:textId="77777777" w:rsidR="00DC23ED" w:rsidRPr="004A41E7" w:rsidRDefault="00DC23ED" w:rsidP="00DC23ED">
            <w:pPr>
              <w:pStyle w:val="TableText"/>
              <w:rPr>
                <w:sz w:val="16"/>
                <w:szCs w:val="16"/>
              </w:rPr>
            </w:pPr>
            <w:r w:rsidRPr="004A41E7">
              <w:rPr>
                <w:sz w:val="16"/>
                <w:szCs w:val="16"/>
              </w:rPr>
              <w:t>8.5201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66B858" w14:textId="77777777" w:rsidR="00DC23ED" w:rsidRPr="004A41E7" w:rsidRDefault="00DC23ED" w:rsidP="00DC23ED">
            <w:pPr>
              <w:pStyle w:val="TableText"/>
              <w:rPr>
                <w:sz w:val="16"/>
                <w:szCs w:val="16"/>
              </w:rPr>
            </w:pPr>
            <w:r w:rsidRPr="004A41E7">
              <w:rPr>
                <w:sz w:val="16"/>
                <w:szCs w:val="16"/>
              </w:rPr>
              <w:t>10.7293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BAD0FD" w14:textId="77777777" w:rsidR="00DC23ED" w:rsidRPr="004A41E7" w:rsidRDefault="00DC23ED" w:rsidP="00DC23ED">
            <w:pPr>
              <w:pStyle w:val="TableText"/>
              <w:rPr>
                <w:sz w:val="16"/>
                <w:szCs w:val="16"/>
              </w:rPr>
            </w:pPr>
            <w:r w:rsidRPr="004A41E7">
              <w:rPr>
                <w:sz w:val="16"/>
                <w:szCs w:val="16"/>
              </w:rPr>
              <w:t>10.9068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F040F1" w14:textId="77777777" w:rsidR="00DC23ED" w:rsidRPr="004A41E7" w:rsidRDefault="00DC23ED" w:rsidP="00DC23ED">
            <w:pPr>
              <w:pStyle w:val="TableText"/>
              <w:rPr>
                <w:sz w:val="16"/>
                <w:szCs w:val="16"/>
              </w:rPr>
            </w:pPr>
            <w:r w:rsidRPr="004A41E7">
              <w:rPr>
                <w:sz w:val="16"/>
                <w:szCs w:val="16"/>
              </w:rPr>
              <w:t>10.8971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F83EE3" w14:textId="77777777" w:rsidR="00DC23ED" w:rsidRPr="004A41E7" w:rsidRDefault="00DC23ED" w:rsidP="00DC23ED">
            <w:pPr>
              <w:pStyle w:val="TableText"/>
              <w:rPr>
                <w:sz w:val="16"/>
                <w:szCs w:val="16"/>
              </w:rPr>
            </w:pPr>
            <w:r w:rsidRPr="004A41E7">
              <w:rPr>
                <w:sz w:val="16"/>
                <w:szCs w:val="16"/>
              </w:rPr>
              <w:t>14.0284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913C12" w14:textId="77777777" w:rsidR="00DC23ED" w:rsidRPr="004A41E7" w:rsidRDefault="00DC23ED" w:rsidP="00DC23ED">
            <w:pPr>
              <w:pStyle w:val="TableText"/>
              <w:rPr>
                <w:sz w:val="16"/>
                <w:szCs w:val="16"/>
              </w:rPr>
            </w:pPr>
            <w:r w:rsidRPr="004A41E7">
              <w:rPr>
                <w:sz w:val="16"/>
                <w:szCs w:val="16"/>
              </w:rPr>
              <w:t>14.3935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BA3B75" w14:textId="77777777" w:rsidR="00DC23ED" w:rsidRPr="004A41E7" w:rsidRDefault="00DC23ED" w:rsidP="00DC23ED">
            <w:pPr>
              <w:pStyle w:val="TableText"/>
              <w:rPr>
                <w:sz w:val="16"/>
                <w:szCs w:val="16"/>
              </w:rPr>
            </w:pPr>
            <w:r w:rsidRPr="004A41E7">
              <w:rPr>
                <w:sz w:val="16"/>
                <w:szCs w:val="16"/>
              </w:rPr>
              <w:t>14.3787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87C4D5" w14:textId="77777777" w:rsidR="00DC23ED" w:rsidRPr="004A41E7" w:rsidRDefault="00DC23ED" w:rsidP="00DC23ED">
            <w:pPr>
              <w:pStyle w:val="TableText"/>
              <w:rPr>
                <w:sz w:val="16"/>
                <w:szCs w:val="16"/>
              </w:rPr>
            </w:pPr>
            <w:r w:rsidRPr="004A41E7">
              <w:rPr>
                <w:sz w:val="16"/>
                <w:szCs w:val="16"/>
              </w:rPr>
              <w:t>14.3618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96E43D" w14:textId="77777777" w:rsidR="00DC23ED" w:rsidRPr="004A41E7" w:rsidRDefault="00DC23ED" w:rsidP="00DC23ED">
            <w:pPr>
              <w:pStyle w:val="TableText"/>
              <w:rPr>
                <w:sz w:val="16"/>
                <w:szCs w:val="16"/>
              </w:rPr>
            </w:pPr>
            <w:r w:rsidRPr="004A41E7">
              <w:rPr>
                <w:sz w:val="16"/>
                <w:szCs w:val="16"/>
              </w:rPr>
              <w:t>15.0896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BECF3A" w14:textId="77777777" w:rsidR="00DC23ED" w:rsidRPr="004A41E7" w:rsidRDefault="00DC23ED" w:rsidP="00DC23ED">
            <w:pPr>
              <w:pStyle w:val="TableText"/>
              <w:rPr>
                <w:sz w:val="16"/>
                <w:szCs w:val="16"/>
              </w:rPr>
            </w:pPr>
            <w:r w:rsidRPr="004A41E7">
              <w:rPr>
                <w:sz w:val="16"/>
                <w:szCs w:val="16"/>
              </w:rPr>
              <w:t>15.0723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20C075" w14:textId="77777777" w:rsidR="00DC23ED" w:rsidRPr="004A41E7" w:rsidRDefault="00DC23ED" w:rsidP="00DC23ED">
            <w:pPr>
              <w:pStyle w:val="TableText"/>
              <w:rPr>
                <w:sz w:val="16"/>
                <w:szCs w:val="16"/>
              </w:rPr>
            </w:pPr>
            <w:r w:rsidRPr="004A41E7">
              <w:rPr>
                <w:sz w:val="16"/>
                <w:szCs w:val="16"/>
              </w:rPr>
              <w:t>15.0723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8420EB"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EFBE1A"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5CA00C"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74B377" w14:textId="77777777" w:rsidR="00DC23ED" w:rsidRPr="004A41E7" w:rsidRDefault="00DC23ED" w:rsidP="00DC23ED">
            <w:pPr>
              <w:pStyle w:val="TableText"/>
              <w:rPr>
                <w:sz w:val="16"/>
                <w:szCs w:val="16"/>
              </w:rPr>
            </w:pPr>
            <w:r w:rsidRPr="004A41E7">
              <w:rPr>
                <w:sz w:val="16"/>
                <w:szCs w:val="16"/>
              </w:rPr>
              <w:t>15.6789</w:t>
            </w:r>
          </w:p>
        </w:tc>
      </w:tr>
      <w:tr w:rsidR="00DC23ED" w:rsidRPr="004A41E7" w14:paraId="07D42F4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0D216941"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CF9FFB" w14:textId="77777777" w:rsidR="00DC23ED" w:rsidRPr="004A41E7" w:rsidRDefault="00DC23ED" w:rsidP="00DC23ED">
            <w:pPr>
              <w:pStyle w:val="TableText"/>
              <w:rPr>
                <w:sz w:val="16"/>
                <w:szCs w:val="16"/>
              </w:rPr>
            </w:pPr>
            <w:r w:rsidRPr="004A41E7">
              <w:rPr>
                <w:sz w:val="16"/>
                <w:szCs w:val="16"/>
              </w:rPr>
              <w:t>8.2128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3930F6" w14:textId="77777777" w:rsidR="00DC23ED" w:rsidRPr="004A41E7" w:rsidRDefault="00DC23ED" w:rsidP="00DC23ED">
            <w:pPr>
              <w:pStyle w:val="TableText"/>
              <w:rPr>
                <w:sz w:val="16"/>
                <w:szCs w:val="16"/>
              </w:rPr>
            </w:pPr>
            <w:r w:rsidRPr="004A41E7">
              <w:rPr>
                <w:sz w:val="16"/>
                <w:szCs w:val="16"/>
              </w:rPr>
              <w:t>8.2128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17F980" w14:textId="77777777" w:rsidR="00DC23ED" w:rsidRPr="004A41E7" w:rsidRDefault="00DC23ED" w:rsidP="00DC23ED">
            <w:pPr>
              <w:pStyle w:val="TableText"/>
              <w:rPr>
                <w:sz w:val="16"/>
                <w:szCs w:val="16"/>
              </w:rPr>
            </w:pPr>
            <w:r w:rsidRPr="004A41E7">
              <w:rPr>
                <w:sz w:val="16"/>
                <w:szCs w:val="16"/>
              </w:rPr>
              <w:t>10.3686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CB7CD1" w14:textId="77777777" w:rsidR="00DC23ED" w:rsidRPr="004A41E7" w:rsidRDefault="00DC23ED" w:rsidP="00DC23ED">
            <w:pPr>
              <w:pStyle w:val="TableText"/>
              <w:rPr>
                <w:sz w:val="16"/>
                <w:szCs w:val="16"/>
              </w:rPr>
            </w:pPr>
            <w:r w:rsidRPr="004A41E7">
              <w:rPr>
                <w:sz w:val="16"/>
                <w:szCs w:val="16"/>
              </w:rPr>
              <w:t>10.5485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80252F" w14:textId="77777777" w:rsidR="00DC23ED" w:rsidRPr="004A41E7" w:rsidRDefault="00DC23ED" w:rsidP="00DC23ED">
            <w:pPr>
              <w:pStyle w:val="TableText"/>
              <w:rPr>
                <w:sz w:val="16"/>
                <w:szCs w:val="16"/>
              </w:rPr>
            </w:pPr>
            <w:r w:rsidRPr="004A41E7">
              <w:rPr>
                <w:sz w:val="16"/>
                <w:szCs w:val="16"/>
              </w:rPr>
              <w:t>10.5387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1F4BF2" w14:textId="77777777" w:rsidR="00DC23ED" w:rsidRPr="004A41E7" w:rsidRDefault="00DC23ED" w:rsidP="00DC23ED">
            <w:pPr>
              <w:pStyle w:val="TableText"/>
              <w:rPr>
                <w:sz w:val="16"/>
                <w:szCs w:val="16"/>
              </w:rPr>
            </w:pPr>
            <w:r w:rsidRPr="004A41E7">
              <w:rPr>
                <w:sz w:val="16"/>
                <w:szCs w:val="16"/>
              </w:rPr>
              <w:t>13.6051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B174E0" w14:textId="77777777" w:rsidR="00DC23ED" w:rsidRPr="004A41E7" w:rsidRDefault="00DC23ED" w:rsidP="00DC23ED">
            <w:pPr>
              <w:pStyle w:val="TableText"/>
              <w:rPr>
                <w:sz w:val="16"/>
                <w:szCs w:val="16"/>
              </w:rPr>
            </w:pPr>
            <w:r w:rsidRPr="004A41E7">
              <w:rPr>
                <w:sz w:val="16"/>
                <w:szCs w:val="16"/>
              </w:rPr>
              <w:t>13.9692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DDC037" w14:textId="77777777" w:rsidR="00DC23ED" w:rsidRPr="004A41E7" w:rsidRDefault="00DC23ED" w:rsidP="00DC23ED">
            <w:pPr>
              <w:pStyle w:val="TableText"/>
              <w:rPr>
                <w:sz w:val="16"/>
                <w:szCs w:val="16"/>
              </w:rPr>
            </w:pPr>
            <w:r w:rsidRPr="004A41E7">
              <w:rPr>
                <w:sz w:val="16"/>
                <w:szCs w:val="16"/>
              </w:rPr>
              <w:t>13.9531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23EE27" w14:textId="77777777" w:rsidR="00DC23ED" w:rsidRPr="004A41E7" w:rsidRDefault="00DC23ED" w:rsidP="00DC23ED">
            <w:pPr>
              <w:pStyle w:val="TableText"/>
              <w:rPr>
                <w:sz w:val="16"/>
                <w:szCs w:val="16"/>
              </w:rPr>
            </w:pPr>
            <w:r w:rsidRPr="004A41E7">
              <w:rPr>
                <w:sz w:val="16"/>
                <w:szCs w:val="16"/>
              </w:rPr>
              <w:t>13.9340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73FE6B" w14:textId="77777777" w:rsidR="00DC23ED" w:rsidRPr="004A41E7" w:rsidRDefault="00DC23ED" w:rsidP="00DC23ED">
            <w:pPr>
              <w:pStyle w:val="TableText"/>
              <w:rPr>
                <w:sz w:val="16"/>
                <w:szCs w:val="16"/>
              </w:rPr>
            </w:pPr>
            <w:r w:rsidRPr="004A41E7">
              <w:rPr>
                <w:sz w:val="16"/>
                <w:szCs w:val="16"/>
              </w:rPr>
              <w:t>14.6605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F44E2C" w14:textId="77777777" w:rsidR="00DC23ED" w:rsidRPr="004A41E7" w:rsidRDefault="00DC23ED" w:rsidP="00DC23ED">
            <w:pPr>
              <w:pStyle w:val="TableText"/>
              <w:rPr>
                <w:sz w:val="16"/>
                <w:szCs w:val="16"/>
              </w:rPr>
            </w:pPr>
            <w:r w:rsidRPr="004A41E7">
              <w:rPr>
                <w:sz w:val="16"/>
                <w:szCs w:val="16"/>
              </w:rPr>
              <w:t>14.6418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67DF20" w14:textId="77777777" w:rsidR="00DC23ED" w:rsidRPr="004A41E7" w:rsidRDefault="00DC23ED" w:rsidP="00DC23ED">
            <w:pPr>
              <w:pStyle w:val="TableText"/>
              <w:rPr>
                <w:sz w:val="16"/>
                <w:szCs w:val="16"/>
              </w:rPr>
            </w:pPr>
            <w:r w:rsidRPr="004A41E7">
              <w:rPr>
                <w:sz w:val="16"/>
                <w:szCs w:val="16"/>
              </w:rPr>
              <w:t>14.6418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E7B31A"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CEDC8A"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EF69C8"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B9FAB7" w14:textId="77777777" w:rsidR="00DC23ED" w:rsidRPr="004A41E7" w:rsidRDefault="00DC23ED" w:rsidP="00DC23ED">
            <w:pPr>
              <w:pStyle w:val="TableText"/>
              <w:rPr>
                <w:sz w:val="16"/>
                <w:szCs w:val="16"/>
              </w:rPr>
            </w:pPr>
            <w:r w:rsidRPr="004A41E7">
              <w:rPr>
                <w:sz w:val="16"/>
                <w:szCs w:val="16"/>
              </w:rPr>
              <w:t>15.2496</w:t>
            </w:r>
          </w:p>
        </w:tc>
      </w:tr>
      <w:tr w:rsidR="00DC23ED" w:rsidRPr="004A41E7" w14:paraId="500134FF"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2256BE2"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A8C1CD" w14:textId="77777777" w:rsidR="00DC23ED" w:rsidRPr="004A41E7" w:rsidRDefault="00DC23ED" w:rsidP="00DC23ED">
            <w:pPr>
              <w:pStyle w:val="TableText"/>
              <w:rPr>
                <w:sz w:val="16"/>
                <w:szCs w:val="16"/>
              </w:rPr>
            </w:pPr>
            <w:r w:rsidRPr="004A41E7">
              <w:rPr>
                <w:sz w:val="16"/>
                <w:szCs w:val="16"/>
              </w:rPr>
              <w:t>7.8986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1FA354" w14:textId="77777777" w:rsidR="00DC23ED" w:rsidRPr="004A41E7" w:rsidRDefault="00DC23ED" w:rsidP="00DC23ED">
            <w:pPr>
              <w:pStyle w:val="TableText"/>
              <w:rPr>
                <w:sz w:val="16"/>
                <w:szCs w:val="16"/>
              </w:rPr>
            </w:pPr>
            <w:r w:rsidRPr="004A41E7">
              <w:rPr>
                <w:sz w:val="16"/>
                <w:szCs w:val="16"/>
              </w:rPr>
              <w:t>7.8986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C9766E" w14:textId="77777777" w:rsidR="00DC23ED" w:rsidRPr="004A41E7" w:rsidRDefault="00DC23ED" w:rsidP="00DC23ED">
            <w:pPr>
              <w:pStyle w:val="TableText"/>
              <w:rPr>
                <w:sz w:val="16"/>
                <w:szCs w:val="16"/>
              </w:rPr>
            </w:pPr>
            <w:r w:rsidRPr="004A41E7">
              <w:rPr>
                <w:sz w:val="16"/>
                <w:szCs w:val="16"/>
              </w:rPr>
              <w:t>9.9959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D1142E" w14:textId="77777777" w:rsidR="00DC23ED" w:rsidRPr="004A41E7" w:rsidRDefault="00DC23ED" w:rsidP="00DC23ED">
            <w:pPr>
              <w:pStyle w:val="TableText"/>
              <w:rPr>
                <w:sz w:val="16"/>
                <w:szCs w:val="16"/>
              </w:rPr>
            </w:pPr>
            <w:r w:rsidRPr="004A41E7">
              <w:rPr>
                <w:sz w:val="16"/>
                <w:szCs w:val="16"/>
              </w:rPr>
              <w:t>10.1885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0007B8" w14:textId="77777777" w:rsidR="00DC23ED" w:rsidRPr="004A41E7" w:rsidRDefault="00DC23ED" w:rsidP="00DC23ED">
            <w:pPr>
              <w:pStyle w:val="TableText"/>
              <w:rPr>
                <w:sz w:val="16"/>
                <w:szCs w:val="16"/>
              </w:rPr>
            </w:pPr>
            <w:r w:rsidRPr="004A41E7">
              <w:rPr>
                <w:sz w:val="16"/>
                <w:szCs w:val="16"/>
              </w:rPr>
              <w:t>10.1787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3503F8" w14:textId="77777777" w:rsidR="00DC23ED" w:rsidRPr="004A41E7" w:rsidRDefault="00DC23ED" w:rsidP="00DC23ED">
            <w:pPr>
              <w:pStyle w:val="TableText"/>
              <w:rPr>
                <w:sz w:val="16"/>
                <w:szCs w:val="16"/>
              </w:rPr>
            </w:pPr>
            <w:r w:rsidRPr="004A41E7">
              <w:rPr>
                <w:sz w:val="16"/>
                <w:szCs w:val="16"/>
              </w:rPr>
              <w:t>13.1778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E6310A" w14:textId="77777777" w:rsidR="00DC23ED" w:rsidRPr="004A41E7" w:rsidRDefault="00DC23ED" w:rsidP="00DC23ED">
            <w:pPr>
              <w:pStyle w:val="TableText"/>
              <w:rPr>
                <w:sz w:val="16"/>
                <w:szCs w:val="16"/>
              </w:rPr>
            </w:pPr>
            <w:r w:rsidRPr="004A41E7">
              <w:rPr>
                <w:sz w:val="16"/>
                <w:szCs w:val="16"/>
              </w:rPr>
              <w:t>13.5405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F40E7E" w14:textId="77777777" w:rsidR="00DC23ED" w:rsidRPr="004A41E7" w:rsidRDefault="00DC23ED" w:rsidP="00DC23ED">
            <w:pPr>
              <w:pStyle w:val="TableText"/>
              <w:rPr>
                <w:sz w:val="16"/>
                <w:szCs w:val="16"/>
              </w:rPr>
            </w:pPr>
            <w:r w:rsidRPr="004A41E7">
              <w:rPr>
                <w:sz w:val="16"/>
                <w:szCs w:val="16"/>
              </w:rPr>
              <w:t>13.5235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DCEB04" w14:textId="77777777" w:rsidR="00DC23ED" w:rsidRPr="004A41E7" w:rsidRDefault="00DC23ED" w:rsidP="00DC23ED">
            <w:pPr>
              <w:pStyle w:val="TableText"/>
              <w:rPr>
                <w:sz w:val="16"/>
                <w:szCs w:val="16"/>
              </w:rPr>
            </w:pPr>
            <w:r w:rsidRPr="004A41E7">
              <w:rPr>
                <w:sz w:val="16"/>
                <w:szCs w:val="16"/>
              </w:rPr>
              <w:t>13.5026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30B9DE" w14:textId="77777777" w:rsidR="00DC23ED" w:rsidRPr="004A41E7" w:rsidRDefault="00DC23ED" w:rsidP="00DC23ED">
            <w:pPr>
              <w:pStyle w:val="TableText"/>
              <w:rPr>
                <w:sz w:val="16"/>
                <w:szCs w:val="16"/>
              </w:rPr>
            </w:pPr>
            <w:r w:rsidRPr="004A41E7">
              <w:rPr>
                <w:sz w:val="16"/>
                <w:szCs w:val="16"/>
              </w:rPr>
              <w:t>14.2267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574313" w14:textId="77777777" w:rsidR="00DC23ED" w:rsidRPr="004A41E7" w:rsidRDefault="00DC23ED" w:rsidP="00DC23ED">
            <w:pPr>
              <w:pStyle w:val="TableText"/>
              <w:rPr>
                <w:sz w:val="16"/>
                <w:szCs w:val="16"/>
              </w:rPr>
            </w:pPr>
            <w:r w:rsidRPr="004A41E7">
              <w:rPr>
                <w:sz w:val="16"/>
                <w:szCs w:val="16"/>
              </w:rPr>
              <w:t>14.2054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B53067" w14:textId="77777777" w:rsidR="00DC23ED" w:rsidRPr="004A41E7" w:rsidRDefault="00DC23ED" w:rsidP="00DC23ED">
            <w:pPr>
              <w:pStyle w:val="TableText"/>
              <w:rPr>
                <w:sz w:val="16"/>
                <w:szCs w:val="16"/>
              </w:rPr>
            </w:pPr>
            <w:r w:rsidRPr="004A41E7">
              <w:rPr>
                <w:sz w:val="16"/>
                <w:szCs w:val="16"/>
              </w:rPr>
              <w:t>14.2054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0ECD09"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DCC882"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04EED5"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4B1F6C" w14:textId="77777777" w:rsidR="00DC23ED" w:rsidRPr="004A41E7" w:rsidRDefault="00DC23ED" w:rsidP="00DC23ED">
            <w:pPr>
              <w:pStyle w:val="TableText"/>
              <w:rPr>
                <w:sz w:val="16"/>
                <w:szCs w:val="16"/>
              </w:rPr>
            </w:pPr>
            <w:r w:rsidRPr="004A41E7">
              <w:rPr>
                <w:sz w:val="16"/>
                <w:szCs w:val="16"/>
              </w:rPr>
              <w:t>14.8136</w:t>
            </w:r>
          </w:p>
        </w:tc>
      </w:tr>
      <w:tr w:rsidR="00DC23ED" w:rsidRPr="004A41E7" w14:paraId="5393AB36"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95AEE68"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78E879" w14:textId="77777777" w:rsidR="00DC23ED" w:rsidRPr="004A41E7" w:rsidRDefault="00DC23ED" w:rsidP="00DC23ED">
            <w:pPr>
              <w:pStyle w:val="TableText"/>
              <w:rPr>
                <w:sz w:val="16"/>
                <w:szCs w:val="16"/>
              </w:rPr>
            </w:pPr>
            <w:r w:rsidRPr="004A41E7">
              <w:rPr>
                <w:sz w:val="16"/>
                <w:szCs w:val="16"/>
              </w:rPr>
              <w:t>8.6897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7B1186" w14:textId="77777777" w:rsidR="00DC23ED" w:rsidRPr="004A41E7" w:rsidRDefault="00DC23ED" w:rsidP="00DC23ED">
            <w:pPr>
              <w:pStyle w:val="TableText"/>
              <w:rPr>
                <w:sz w:val="16"/>
                <w:szCs w:val="16"/>
              </w:rPr>
            </w:pPr>
            <w:r w:rsidRPr="004A41E7">
              <w:rPr>
                <w:sz w:val="16"/>
                <w:szCs w:val="16"/>
              </w:rPr>
              <w:t>8.6897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5BF18F" w14:textId="77777777" w:rsidR="00DC23ED" w:rsidRPr="004A41E7" w:rsidRDefault="00DC23ED" w:rsidP="00DC23ED">
            <w:pPr>
              <w:pStyle w:val="TableText"/>
              <w:rPr>
                <w:sz w:val="16"/>
                <w:szCs w:val="16"/>
              </w:rPr>
            </w:pPr>
            <w:r w:rsidRPr="004A41E7">
              <w:rPr>
                <w:sz w:val="16"/>
                <w:szCs w:val="16"/>
              </w:rPr>
              <w:t>10.5958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4ED769" w14:textId="77777777" w:rsidR="00DC23ED" w:rsidRPr="004A41E7" w:rsidRDefault="00DC23ED" w:rsidP="00DC23ED">
            <w:pPr>
              <w:pStyle w:val="TableText"/>
              <w:rPr>
                <w:sz w:val="16"/>
                <w:szCs w:val="16"/>
              </w:rPr>
            </w:pPr>
            <w:r w:rsidRPr="004A41E7">
              <w:rPr>
                <w:sz w:val="16"/>
                <w:szCs w:val="16"/>
              </w:rPr>
              <w:t>10.5958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AAB688" w14:textId="77777777" w:rsidR="00DC23ED" w:rsidRPr="004A41E7" w:rsidRDefault="00DC23ED" w:rsidP="00DC23ED">
            <w:pPr>
              <w:pStyle w:val="TableText"/>
              <w:rPr>
                <w:sz w:val="16"/>
                <w:szCs w:val="16"/>
              </w:rPr>
            </w:pPr>
            <w:r w:rsidRPr="004A41E7">
              <w:rPr>
                <w:sz w:val="16"/>
                <w:szCs w:val="16"/>
              </w:rPr>
              <w:t>10.5958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293BA7" w14:textId="77777777" w:rsidR="00DC23ED" w:rsidRPr="004A41E7" w:rsidRDefault="00DC23ED" w:rsidP="00DC23ED">
            <w:pPr>
              <w:pStyle w:val="TableText"/>
              <w:rPr>
                <w:sz w:val="16"/>
                <w:szCs w:val="16"/>
              </w:rPr>
            </w:pPr>
            <w:r w:rsidRPr="004A41E7">
              <w:rPr>
                <w:sz w:val="16"/>
                <w:szCs w:val="16"/>
              </w:rPr>
              <w:t>13.4404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E22AA4" w14:textId="77777777" w:rsidR="00DC23ED" w:rsidRPr="004A41E7" w:rsidRDefault="00DC23ED" w:rsidP="00DC23ED">
            <w:pPr>
              <w:pStyle w:val="TableText"/>
              <w:rPr>
                <w:sz w:val="16"/>
                <w:szCs w:val="16"/>
              </w:rPr>
            </w:pPr>
            <w:r w:rsidRPr="004A41E7">
              <w:rPr>
                <w:sz w:val="16"/>
                <w:szCs w:val="16"/>
              </w:rPr>
              <w:t>13.6696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8ABF86" w14:textId="77777777" w:rsidR="00DC23ED" w:rsidRPr="004A41E7" w:rsidRDefault="00DC23ED" w:rsidP="00DC23ED">
            <w:pPr>
              <w:pStyle w:val="TableText"/>
              <w:rPr>
                <w:sz w:val="16"/>
                <w:szCs w:val="16"/>
              </w:rPr>
            </w:pPr>
            <w:r w:rsidRPr="004A41E7">
              <w:rPr>
                <w:sz w:val="16"/>
                <w:szCs w:val="16"/>
              </w:rPr>
              <w:t>13.6573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E271BC" w14:textId="77777777" w:rsidR="00DC23ED" w:rsidRPr="004A41E7" w:rsidRDefault="00DC23ED" w:rsidP="00DC23ED">
            <w:pPr>
              <w:pStyle w:val="TableText"/>
              <w:rPr>
                <w:sz w:val="16"/>
                <w:szCs w:val="16"/>
              </w:rPr>
            </w:pPr>
            <w:r w:rsidRPr="004A41E7">
              <w:rPr>
                <w:sz w:val="16"/>
                <w:szCs w:val="16"/>
              </w:rPr>
              <w:t>13.6401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323574" w14:textId="77777777" w:rsidR="00DC23ED" w:rsidRPr="004A41E7" w:rsidRDefault="00DC23ED" w:rsidP="00DC23ED">
            <w:pPr>
              <w:pStyle w:val="TableText"/>
              <w:rPr>
                <w:sz w:val="16"/>
                <w:szCs w:val="16"/>
              </w:rPr>
            </w:pPr>
            <w:r w:rsidRPr="004A41E7">
              <w:rPr>
                <w:sz w:val="16"/>
                <w:szCs w:val="16"/>
              </w:rPr>
              <w:t>14.1742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397C3B" w14:textId="77777777" w:rsidR="00DC23ED" w:rsidRPr="004A41E7" w:rsidRDefault="00DC23ED" w:rsidP="00DC23ED">
            <w:pPr>
              <w:pStyle w:val="TableText"/>
              <w:rPr>
                <w:sz w:val="16"/>
                <w:szCs w:val="16"/>
              </w:rPr>
            </w:pPr>
            <w:r w:rsidRPr="004A41E7">
              <w:rPr>
                <w:sz w:val="16"/>
                <w:szCs w:val="16"/>
              </w:rPr>
              <w:t>14.1530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5FBC27" w14:textId="77777777" w:rsidR="00DC23ED" w:rsidRPr="004A41E7" w:rsidRDefault="00DC23ED" w:rsidP="00DC23ED">
            <w:pPr>
              <w:pStyle w:val="TableText"/>
              <w:rPr>
                <w:sz w:val="16"/>
                <w:szCs w:val="16"/>
              </w:rPr>
            </w:pPr>
            <w:r w:rsidRPr="004A41E7">
              <w:rPr>
                <w:sz w:val="16"/>
                <w:szCs w:val="16"/>
              </w:rPr>
              <w:t>14.1530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C1DA0B"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D6A279"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23EAED"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F86051" w14:textId="77777777" w:rsidR="00DC23ED" w:rsidRPr="004A41E7" w:rsidRDefault="00DC23ED" w:rsidP="00DC23ED">
            <w:pPr>
              <w:pStyle w:val="TableText"/>
              <w:rPr>
                <w:sz w:val="16"/>
                <w:szCs w:val="16"/>
              </w:rPr>
            </w:pPr>
            <w:r w:rsidRPr="004A41E7">
              <w:rPr>
                <w:sz w:val="16"/>
                <w:szCs w:val="16"/>
              </w:rPr>
              <w:t>14.6422</w:t>
            </w:r>
          </w:p>
        </w:tc>
      </w:tr>
      <w:tr w:rsidR="00DC23ED" w:rsidRPr="004A41E7" w14:paraId="5EC726A7"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31C21C4"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4837C4" w14:textId="77777777" w:rsidR="00DC23ED" w:rsidRPr="004A41E7" w:rsidRDefault="00DC23ED" w:rsidP="00DC23ED">
            <w:pPr>
              <w:pStyle w:val="TableText"/>
              <w:rPr>
                <w:sz w:val="16"/>
                <w:szCs w:val="16"/>
              </w:rPr>
            </w:pPr>
            <w:r w:rsidRPr="004A41E7">
              <w:rPr>
                <w:sz w:val="16"/>
                <w:szCs w:val="16"/>
              </w:rPr>
              <w:t>8.3432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9032B1" w14:textId="77777777" w:rsidR="00DC23ED" w:rsidRPr="004A41E7" w:rsidRDefault="00DC23ED" w:rsidP="00DC23ED">
            <w:pPr>
              <w:pStyle w:val="TableText"/>
              <w:rPr>
                <w:sz w:val="16"/>
                <w:szCs w:val="16"/>
              </w:rPr>
            </w:pPr>
            <w:r w:rsidRPr="004A41E7">
              <w:rPr>
                <w:sz w:val="16"/>
                <w:szCs w:val="16"/>
              </w:rPr>
              <w:t>8.3432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F59DFF" w14:textId="77777777" w:rsidR="00DC23ED" w:rsidRPr="004A41E7" w:rsidRDefault="00DC23ED" w:rsidP="00DC23ED">
            <w:pPr>
              <w:pStyle w:val="TableText"/>
              <w:rPr>
                <w:sz w:val="16"/>
                <w:szCs w:val="16"/>
              </w:rPr>
            </w:pPr>
            <w:r w:rsidRPr="004A41E7">
              <w:rPr>
                <w:sz w:val="16"/>
                <w:szCs w:val="16"/>
              </w:rPr>
              <w:t>10.1948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BB167B" w14:textId="77777777" w:rsidR="00DC23ED" w:rsidRPr="004A41E7" w:rsidRDefault="00DC23ED" w:rsidP="00DC23ED">
            <w:pPr>
              <w:pStyle w:val="TableText"/>
              <w:rPr>
                <w:sz w:val="16"/>
                <w:szCs w:val="16"/>
              </w:rPr>
            </w:pPr>
            <w:r w:rsidRPr="004A41E7">
              <w:rPr>
                <w:sz w:val="16"/>
                <w:szCs w:val="16"/>
              </w:rPr>
              <w:t>10.1948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5A342A" w14:textId="77777777" w:rsidR="00DC23ED" w:rsidRPr="004A41E7" w:rsidRDefault="00DC23ED" w:rsidP="00DC23ED">
            <w:pPr>
              <w:pStyle w:val="TableText"/>
              <w:rPr>
                <w:sz w:val="16"/>
                <w:szCs w:val="16"/>
              </w:rPr>
            </w:pPr>
            <w:r w:rsidRPr="004A41E7">
              <w:rPr>
                <w:sz w:val="16"/>
                <w:szCs w:val="16"/>
              </w:rPr>
              <w:t>10.1948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901409" w14:textId="77777777" w:rsidR="00DC23ED" w:rsidRPr="004A41E7" w:rsidRDefault="00DC23ED" w:rsidP="00DC23ED">
            <w:pPr>
              <w:pStyle w:val="TableText"/>
              <w:rPr>
                <w:sz w:val="16"/>
                <w:szCs w:val="16"/>
              </w:rPr>
            </w:pPr>
            <w:r w:rsidRPr="004A41E7">
              <w:rPr>
                <w:sz w:val="16"/>
                <w:szCs w:val="16"/>
              </w:rPr>
              <w:t>12.9800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5D82DF" w14:textId="77777777" w:rsidR="00DC23ED" w:rsidRPr="004A41E7" w:rsidRDefault="00DC23ED" w:rsidP="00DC23ED">
            <w:pPr>
              <w:pStyle w:val="TableText"/>
              <w:rPr>
                <w:sz w:val="16"/>
                <w:szCs w:val="16"/>
              </w:rPr>
            </w:pPr>
            <w:r w:rsidRPr="004A41E7">
              <w:rPr>
                <w:sz w:val="16"/>
                <w:szCs w:val="16"/>
              </w:rPr>
              <w:t>13.2130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728A8B" w14:textId="77777777" w:rsidR="00DC23ED" w:rsidRPr="004A41E7" w:rsidRDefault="00DC23ED" w:rsidP="00DC23ED">
            <w:pPr>
              <w:pStyle w:val="TableText"/>
              <w:rPr>
                <w:sz w:val="16"/>
                <w:szCs w:val="16"/>
              </w:rPr>
            </w:pPr>
            <w:r w:rsidRPr="004A41E7">
              <w:rPr>
                <w:sz w:val="16"/>
                <w:szCs w:val="16"/>
              </w:rPr>
              <w:t>13.2005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39AEB1" w14:textId="77777777" w:rsidR="00DC23ED" w:rsidRPr="004A41E7" w:rsidRDefault="00DC23ED" w:rsidP="00DC23ED">
            <w:pPr>
              <w:pStyle w:val="TableText"/>
              <w:rPr>
                <w:sz w:val="16"/>
                <w:szCs w:val="16"/>
              </w:rPr>
            </w:pPr>
            <w:r w:rsidRPr="004A41E7">
              <w:rPr>
                <w:sz w:val="16"/>
                <w:szCs w:val="16"/>
              </w:rPr>
              <w:t>13.1826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EF9EFB" w14:textId="77777777" w:rsidR="00DC23ED" w:rsidRPr="004A41E7" w:rsidRDefault="00DC23ED" w:rsidP="00DC23ED">
            <w:pPr>
              <w:pStyle w:val="TableText"/>
              <w:rPr>
                <w:sz w:val="16"/>
                <w:szCs w:val="16"/>
              </w:rPr>
            </w:pPr>
            <w:r w:rsidRPr="004A41E7">
              <w:rPr>
                <w:sz w:val="16"/>
                <w:szCs w:val="16"/>
              </w:rPr>
              <w:t>13.7172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B2E57D" w14:textId="77777777" w:rsidR="00DC23ED" w:rsidRPr="004A41E7" w:rsidRDefault="00DC23ED" w:rsidP="00DC23ED">
            <w:pPr>
              <w:pStyle w:val="TableText"/>
              <w:rPr>
                <w:sz w:val="16"/>
                <w:szCs w:val="16"/>
              </w:rPr>
            </w:pPr>
            <w:r w:rsidRPr="004A41E7">
              <w:rPr>
                <w:sz w:val="16"/>
                <w:szCs w:val="16"/>
              </w:rPr>
              <w:t>13.6940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1AD23D" w14:textId="77777777" w:rsidR="00DC23ED" w:rsidRPr="004A41E7" w:rsidRDefault="00DC23ED" w:rsidP="00DC23ED">
            <w:pPr>
              <w:pStyle w:val="TableText"/>
              <w:rPr>
                <w:sz w:val="16"/>
                <w:szCs w:val="16"/>
              </w:rPr>
            </w:pPr>
            <w:r w:rsidRPr="004A41E7">
              <w:rPr>
                <w:sz w:val="16"/>
                <w:szCs w:val="16"/>
              </w:rPr>
              <w:t>13.6940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00424E"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FC8381"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4DA52F"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C6D430" w14:textId="77777777" w:rsidR="00DC23ED" w:rsidRPr="004A41E7" w:rsidRDefault="00DC23ED" w:rsidP="00DC23ED">
            <w:pPr>
              <w:pStyle w:val="TableText"/>
              <w:rPr>
                <w:sz w:val="16"/>
                <w:szCs w:val="16"/>
              </w:rPr>
            </w:pPr>
            <w:r w:rsidRPr="004A41E7">
              <w:rPr>
                <w:sz w:val="16"/>
                <w:szCs w:val="16"/>
              </w:rPr>
              <w:t>14.1872</w:t>
            </w:r>
          </w:p>
        </w:tc>
      </w:tr>
      <w:tr w:rsidR="00DC23ED" w:rsidRPr="004A41E7" w14:paraId="72965D3A"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922C01E"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310481" w14:textId="77777777" w:rsidR="00DC23ED" w:rsidRPr="004A41E7" w:rsidRDefault="00DC23ED" w:rsidP="00DC23ED">
            <w:pPr>
              <w:pStyle w:val="TableText"/>
              <w:rPr>
                <w:sz w:val="16"/>
                <w:szCs w:val="16"/>
              </w:rPr>
            </w:pPr>
            <w:r w:rsidRPr="004A41E7">
              <w:rPr>
                <w:sz w:val="16"/>
                <w:szCs w:val="16"/>
              </w:rPr>
              <w:t>7.9847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86BF41" w14:textId="77777777" w:rsidR="00DC23ED" w:rsidRPr="004A41E7" w:rsidRDefault="00DC23ED" w:rsidP="00DC23ED">
            <w:pPr>
              <w:pStyle w:val="TableText"/>
              <w:rPr>
                <w:sz w:val="16"/>
                <w:szCs w:val="16"/>
              </w:rPr>
            </w:pPr>
            <w:r w:rsidRPr="004A41E7">
              <w:rPr>
                <w:sz w:val="16"/>
                <w:szCs w:val="16"/>
              </w:rPr>
              <w:t>7.9847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63D3CA" w14:textId="77777777" w:rsidR="00DC23ED" w:rsidRPr="004A41E7" w:rsidRDefault="00DC23ED" w:rsidP="00DC23ED">
            <w:pPr>
              <w:pStyle w:val="TableText"/>
              <w:rPr>
                <w:sz w:val="16"/>
                <w:szCs w:val="16"/>
              </w:rPr>
            </w:pPr>
            <w:r w:rsidRPr="004A41E7">
              <w:rPr>
                <w:sz w:val="16"/>
                <w:szCs w:val="16"/>
              </w:rPr>
              <w:t>9.7819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C0C88B" w14:textId="77777777" w:rsidR="00DC23ED" w:rsidRPr="004A41E7" w:rsidRDefault="00DC23ED" w:rsidP="00DC23ED">
            <w:pPr>
              <w:pStyle w:val="TableText"/>
              <w:rPr>
                <w:sz w:val="16"/>
                <w:szCs w:val="16"/>
              </w:rPr>
            </w:pPr>
            <w:r w:rsidRPr="004A41E7">
              <w:rPr>
                <w:sz w:val="16"/>
                <w:szCs w:val="16"/>
              </w:rPr>
              <w:t>9.7819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DA665F" w14:textId="77777777" w:rsidR="00DC23ED" w:rsidRPr="004A41E7" w:rsidRDefault="00DC23ED" w:rsidP="00DC23ED">
            <w:pPr>
              <w:pStyle w:val="TableText"/>
              <w:rPr>
                <w:sz w:val="16"/>
                <w:szCs w:val="16"/>
              </w:rPr>
            </w:pPr>
            <w:r w:rsidRPr="004A41E7">
              <w:rPr>
                <w:sz w:val="16"/>
                <w:szCs w:val="16"/>
              </w:rPr>
              <w:t>9.7819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961751" w14:textId="77777777" w:rsidR="00DC23ED" w:rsidRPr="004A41E7" w:rsidRDefault="00DC23ED" w:rsidP="00DC23ED">
            <w:pPr>
              <w:pStyle w:val="TableText"/>
              <w:rPr>
                <w:sz w:val="16"/>
                <w:szCs w:val="16"/>
              </w:rPr>
            </w:pPr>
            <w:r w:rsidRPr="004A41E7">
              <w:rPr>
                <w:sz w:val="16"/>
                <w:szCs w:val="16"/>
              </w:rPr>
              <w:t>12.5020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0938DF" w14:textId="77777777" w:rsidR="00DC23ED" w:rsidRPr="004A41E7" w:rsidRDefault="00DC23ED" w:rsidP="00DC23ED">
            <w:pPr>
              <w:pStyle w:val="TableText"/>
              <w:rPr>
                <w:sz w:val="16"/>
                <w:szCs w:val="16"/>
              </w:rPr>
            </w:pPr>
            <w:r w:rsidRPr="004A41E7">
              <w:rPr>
                <w:sz w:val="16"/>
                <w:szCs w:val="16"/>
              </w:rPr>
              <w:t>12.7523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D79090" w14:textId="77777777" w:rsidR="00DC23ED" w:rsidRPr="004A41E7" w:rsidRDefault="00DC23ED" w:rsidP="00DC23ED">
            <w:pPr>
              <w:pStyle w:val="TableText"/>
              <w:rPr>
                <w:sz w:val="16"/>
                <w:szCs w:val="16"/>
              </w:rPr>
            </w:pPr>
            <w:r w:rsidRPr="004A41E7">
              <w:rPr>
                <w:sz w:val="16"/>
                <w:szCs w:val="16"/>
              </w:rPr>
              <w:t>12.7398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D1BE13" w14:textId="77777777" w:rsidR="00DC23ED" w:rsidRPr="004A41E7" w:rsidRDefault="00DC23ED" w:rsidP="00DC23ED">
            <w:pPr>
              <w:pStyle w:val="TableText"/>
              <w:rPr>
                <w:sz w:val="16"/>
                <w:szCs w:val="16"/>
              </w:rPr>
            </w:pPr>
            <w:r w:rsidRPr="004A41E7">
              <w:rPr>
                <w:sz w:val="16"/>
                <w:szCs w:val="16"/>
              </w:rPr>
              <w:t>12.7216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75CFF9" w14:textId="77777777" w:rsidR="00DC23ED" w:rsidRPr="004A41E7" w:rsidRDefault="00DC23ED" w:rsidP="00DC23ED">
            <w:pPr>
              <w:pStyle w:val="TableText"/>
              <w:rPr>
                <w:sz w:val="16"/>
                <w:szCs w:val="16"/>
              </w:rPr>
            </w:pPr>
            <w:r w:rsidRPr="004A41E7">
              <w:rPr>
                <w:sz w:val="16"/>
                <w:szCs w:val="16"/>
              </w:rPr>
              <w:t>13.2562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B83A9B" w14:textId="77777777" w:rsidR="00DC23ED" w:rsidRPr="004A41E7" w:rsidRDefault="00DC23ED" w:rsidP="00DC23ED">
            <w:pPr>
              <w:pStyle w:val="TableText"/>
              <w:rPr>
                <w:sz w:val="16"/>
                <w:szCs w:val="16"/>
              </w:rPr>
            </w:pPr>
            <w:r w:rsidRPr="004A41E7">
              <w:rPr>
                <w:sz w:val="16"/>
                <w:szCs w:val="16"/>
              </w:rPr>
              <w:t>13.2317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AD1A29" w14:textId="77777777" w:rsidR="00DC23ED" w:rsidRPr="004A41E7" w:rsidRDefault="00DC23ED" w:rsidP="00DC23ED">
            <w:pPr>
              <w:pStyle w:val="TableText"/>
              <w:rPr>
                <w:sz w:val="16"/>
                <w:szCs w:val="16"/>
              </w:rPr>
            </w:pPr>
            <w:r w:rsidRPr="004A41E7">
              <w:rPr>
                <w:sz w:val="16"/>
                <w:szCs w:val="16"/>
              </w:rPr>
              <w:t>13.2317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D1662B"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496034"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FC89E6"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4322AE" w14:textId="77777777" w:rsidR="00DC23ED" w:rsidRPr="004A41E7" w:rsidRDefault="00DC23ED" w:rsidP="00DC23ED">
            <w:pPr>
              <w:pStyle w:val="TableText"/>
              <w:rPr>
                <w:sz w:val="16"/>
                <w:szCs w:val="16"/>
              </w:rPr>
            </w:pPr>
            <w:r w:rsidRPr="004A41E7">
              <w:rPr>
                <w:sz w:val="16"/>
                <w:szCs w:val="16"/>
              </w:rPr>
              <w:t>13.7283</w:t>
            </w:r>
          </w:p>
        </w:tc>
      </w:tr>
      <w:tr w:rsidR="00DC23ED" w:rsidRPr="004A41E7" w14:paraId="501F85F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0D83691E"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645ED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98429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406451" w14:textId="77777777" w:rsidR="00DC23ED" w:rsidRPr="004A41E7" w:rsidRDefault="00DC23ED" w:rsidP="00DC23ED">
            <w:pPr>
              <w:pStyle w:val="TableText"/>
              <w:rPr>
                <w:sz w:val="16"/>
                <w:szCs w:val="16"/>
              </w:rPr>
            </w:pPr>
            <w:r w:rsidRPr="004A41E7">
              <w:rPr>
                <w:sz w:val="16"/>
                <w:szCs w:val="16"/>
              </w:rPr>
              <w:t>10.8148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5544D4" w14:textId="77777777" w:rsidR="00DC23ED" w:rsidRPr="004A41E7" w:rsidRDefault="00DC23ED" w:rsidP="00DC23ED">
            <w:pPr>
              <w:pStyle w:val="TableText"/>
              <w:rPr>
                <w:sz w:val="16"/>
                <w:szCs w:val="16"/>
              </w:rPr>
            </w:pPr>
            <w:r w:rsidRPr="004A41E7">
              <w:rPr>
                <w:sz w:val="16"/>
                <w:szCs w:val="16"/>
              </w:rPr>
              <w:t>10.8148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3E44D9" w14:textId="77777777" w:rsidR="00DC23ED" w:rsidRPr="004A41E7" w:rsidRDefault="00DC23ED" w:rsidP="00DC23ED">
            <w:pPr>
              <w:pStyle w:val="TableText"/>
              <w:rPr>
                <w:sz w:val="16"/>
                <w:szCs w:val="16"/>
              </w:rPr>
            </w:pPr>
            <w:r w:rsidRPr="004A41E7">
              <w:rPr>
                <w:sz w:val="16"/>
                <w:szCs w:val="16"/>
              </w:rPr>
              <w:t>10.8148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E3E56B" w14:textId="77777777" w:rsidR="00DC23ED" w:rsidRPr="004A41E7" w:rsidRDefault="00DC23ED" w:rsidP="00DC23ED">
            <w:pPr>
              <w:pStyle w:val="TableText"/>
              <w:rPr>
                <w:sz w:val="16"/>
                <w:szCs w:val="16"/>
              </w:rPr>
            </w:pPr>
            <w:r w:rsidRPr="004A41E7">
              <w:rPr>
                <w:sz w:val="16"/>
                <w:szCs w:val="16"/>
              </w:rPr>
              <w:t>13.2961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E4F045" w14:textId="77777777" w:rsidR="00DC23ED" w:rsidRPr="004A41E7" w:rsidRDefault="00DC23ED" w:rsidP="00DC23ED">
            <w:pPr>
              <w:pStyle w:val="TableText"/>
              <w:rPr>
                <w:sz w:val="16"/>
                <w:szCs w:val="16"/>
              </w:rPr>
            </w:pPr>
            <w:r w:rsidRPr="004A41E7">
              <w:rPr>
                <w:sz w:val="16"/>
                <w:szCs w:val="16"/>
              </w:rPr>
              <w:t>13.2961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E25BF6" w14:textId="77777777" w:rsidR="00DC23ED" w:rsidRPr="004A41E7" w:rsidRDefault="00DC23ED" w:rsidP="00DC23ED">
            <w:pPr>
              <w:pStyle w:val="TableText"/>
              <w:rPr>
                <w:sz w:val="16"/>
                <w:szCs w:val="16"/>
              </w:rPr>
            </w:pPr>
            <w:r w:rsidRPr="004A41E7">
              <w:rPr>
                <w:sz w:val="16"/>
                <w:szCs w:val="16"/>
              </w:rPr>
              <w:t>13.2961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EEBE7D" w14:textId="77777777" w:rsidR="00DC23ED" w:rsidRPr="004A41E7" w:rsidRDefault="00DC23ED" w:rsidP="00DC23ED">
            <w:pPr>
              <w:pStyle w:val="TableText"/>
              <w:rPr>
                <w:sz w:val="16"/>
                <w:szCs w:val="16"/>
              </w:rPr>
            </w:pPr>
            <w:r w:rsidRPr="004A41E7">
              <w:rPr>
                <w:sz w:val="16"/>
                <w:szCs w:val="16"/>
              </w:rPr>
              <w:t>13.2878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0E9E40" w14:textId="77777777" w:rsidR="00DC23ED" w:rsidRPr="004A41E7" w:rsidRDefault="00DC23ED" w:rsidP="00DC23ED">
            <w:pPr>
              <w:pStyle w:val="TableText"/>
              <w:rPr>
                <w:sz w:val="16"/>
                <w:szCs w:val="16"/>
              </w:rPr>
            </w:pPr>
            <w:r w:rsidRPr="004A41E7">
              <w:rPr>
                <w:sz w:val="16"/>
                <w:szCs w:val="16"/>
              </w:rPr>
              <w:t>13.6270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D9B2BF"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AB3DC0"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6CCC09"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C5494"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A58D67"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2E87E0" w14:textId="77777777" w:rsidR="00DC23ED" w:rsidRPr="004A41E7" w:rsidRDefault="00DC23ED" w:rsidP="00DC23ED">
            <w:pPr>
              <w:pStyle w:val="TableText"/>
              <w:rPr>
                <w:sz w:val="16"/>
                <w:szCs w:val="16"/>
              </w:rPr>
            </w:pPr>
            <w:r w:rsidRPr="004A41E7">
              <w:rPr>
                <w:sz w:val="16"/>
                <w:szCs w:val="16"/>
              </w:rPr>
              <w:t>13.8502</w:t>
            </w:r>
          </w:p>
        </w:tc>
      </w:tr>
      <w:tr w:rsidR="00DC23ED" w:rsidRPr="004A41E7" w14:paraId="639A1477"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4629291"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9DB5F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5AB72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30EE4B" w14:textId="77777777" w:rsidR="00DC23ED" w:rsidRPr="004A41E7" w:rsidRDefault="00DC23ED" w:rsidP="00DC23ED">
            <w:pPr>
              <w:pStyle w:val="TableText"/>
              <w:rPr>
                <w:sz w:val="16"/>
                <w:szCs w:val="16"/>
              </w:rPr>
            </w:pPr>
            <w:r w:rsidRPr="004A41E7">
              <w:rPr>
                <w:sz w:val="16"/>
                <w:szCs w:val="16"/>
              </w:rPr>
              <w:t>10.3748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283A4" w14:textId="77777777" w:rsidR="00DC23ED" w:rsidRPr="004A41E7" w:rsidRDefault="00DC23ED" w:rsidP="00DC23ED">
            <w:pPr>
              <w:pStyle w:val="TableText"/>
              <w:rPr>
                <w:sz w:val="16"/>
                <w:szCs w:val="16"/>
              </w:rPr>
            </w:pPr>
            <w:r w:rsidRPr="004A41E7">
              <w:rPr>
                <w:sz w:val="16"/>
                <w:szCs w:val="16"/>
              </w:rPr>
              <w:t>10.3748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F126F6" w14:textId="77777777" w:rsidR="00DC23ED" w:rsidRPr="004A41E7" w:rsidRDefault="00DC23ED" w:rsidP="00DC23ED">
            <w:pPr>
              <w:pStyle w:val="TableText"/>
              <w:rPr>
                <w:sz w:val="16"/>
                <w:szCs w:val="16"/>
              </w:rPr>
            </w:pPr>
            <w:r w:rsidRPr="004A41E7">
              <w:rPr>
                <w:sz w:val="16"/>
                <w:szCs w:val="16"/>
              </w:rPr>
              <w:t>10.3748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7072ED"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F5B37B"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F35729"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63CC29"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9C1BEE" w14:textId="77777777" w:rsidR="00DC23ED" w:rsidRPr="004A41E7" w:rsidRDefault="00DC23ED" w:rsidP="00DC23ED">
            <w:pPr>
              <w:pStyle w:val="TableText"/>
              <w:rPr>
                <w:sz w:val="16"/>
                <w:szCs w:val="16"/>
              </w:rPr>
            </w:pPr>
            <w:r w:rsidRPr="004A41E7">
              <w:rPr>
                <w:sz w:val="16"/>
                <w:szCs w:val="16"/>
              </w:rPr>
              <w:t>13.1404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E86DE5"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CCF4BC"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D5A497"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181BF6"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F55D73"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0EB748" w14:textId="77777777" w:rsidR="00DC23ED" w:rsidRPr="004A41E7" w:rsidRDefault="00DC23ED" w:rsidP="00DC23ED">
            <w:pPr>
              <w:pStyle w:val="TableText"/>
              <w:rPr>
                <w:sz w:val="16"/>
                <w:szCs w:val="16"/>
              </w:rPr>
            </w:pPr>
            <w:r w:rsidRPr="004A41E7">
              <w:rPr>
                <w:sz w:val="16"/>
                <w:szCs w:val="16"/>
              </w:rPr>
              <w:t>13.3685</w:t>
            </w:r>
          </w:p>
        </w:tc>
      </w:tr>
      <w:tr w:rsidR="00DC23ED" w:rsidRPr="004A41E7" w14:paraId="33AAAC89"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2910107B"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55086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309A2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96CD97" w14:textId="77777777" w:rsidR="00DC23ED" w:rsidRPr="004A41E7" w:rsidRDefault="00DC23ED" w:rsidP="00DC23ED">
            <w:pPr>
              <w:pStyle w:val="TableText"/>
              <w:rPr>
                <w:sz w:val="16"/>
                <w:szCs w:val="16"/>
              </w:rPr>
            </w:pPr>
            <w:r w:rsidRPr="004A41E7">
              <w:rPr>
                <w:sz w:val="16"/>
                <w:szCs w:val="16"/>
              </w:rPr>
              <w:t>9.9232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5A0AA0" w14:textId="77777777" w:rsidR="00DC23ED" w:rsidRPr="004A41E7" w:rsidRDefault="00DC23ED" w:rsidP="00DC23ED">
            <w:pPr>
              <w:pStyle w:val="TableText"/>
              <w:rPr>
                <w:sz w:val="16"/>
                <w:szCs w:val="16"/>
              </w:rPr>
            </w:pPr>
            <w:r w:rsidRPr="004A41E7">
              <w:rPr>
                <w:sz w:val="16"/>
                <w:szCs w:val="16"/>
              </w:rPr>
              <w:t>9.9232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565DC3" w14:textId="77777777" w:rsidR="00DC23ED" w:rsidRPr="004A41E7" w:rsidRDefault="00DC23ED" w:rsidP="00DC23ED">
            <w:pPr>
              <w:pStyle w:val="TableText"/>
              <w:rPr>
                <w:sz w:val="16"/>
                <w:szCs w:val="16"/>
              </w:rPr>
            </w:pPr>
            <w:r w:rsidRPr="004A41E7">
              <w:rPr>
                <w:sz w:val="16"/>
                <w:szCs w:val="16"/>
              </w:rPr>
              <w:t>9.9232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57E02C"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3FEC20"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524FEE"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D1422B"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E423E4" w14:textId="77777777" w:rsidR="00DC23ED" w:rsidRPr="004A41E7" w:rsidRDefault="00DC23ED" w:rsidP="00DC23ED">
            <w:pPr>
              <w:pStyle w:val="TableText"/>
              <w:rPr>
                <w:sz w:val="16"/>
                <w:szCs w:val="16"/>
              </w:rPr>
            </w:pPr>
            <w:r w:rsidRPr="004A41E7">
              <w:rPr>
                <w:sz w:val="16"/>
                <w:szCs w:val="16"/>
              </w:rPr>
              <w:t>12.6519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41CB7A"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27E582"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C6C11"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EA98B9"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F1D529"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8B6B93" w14:textId="77777777" w:rsidR="00DC23ED" w:rsidRPr="004A41E7" w:rsidRDefault="00DC23ED" w:rsidP="00DC23ED">
            <w:pPr>
              <w:pStyle w:val="TableText"/>
              <w:rPr>
                <w:sz w:val="16"/>
                <w:szCs w:val="16"/>
              </w:rPr>
            </w:pPr>
            <w:r w:rsidRPr="004A41E7">
              <w:rPr>
                <w:sz w:val="16"/>
                <w:szCs w:val="16"/>
              </w:rPr>
              <w:t>12.8848</w:t>
            </w:r>
          </w:p>
        </w:tc>
      </w:tr>
      <w:tr w:rsidR="00DC23ED" w:rsidRPr="004A41E7" w14:paraId="5B75731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35A9DE35"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BE7A4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67077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96F14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B2BA0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96C5A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2A6DB7"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BFE696"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FDF1EB"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368DA6"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E50BDE"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05396F"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7945D8"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79463C"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8852AC"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D87963"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B589D4" w14:textId="77777777" w:rsidR="00DC23ED" w:rsidRPr="004A41E7" w:rsidRDefault="00DC23ED" w:rsidP="00DC23ED">
            <w:pPr>
              <w:pStyle w:val="TableText"/>
              <w:rPr>
                <w:sz w:val="16"/>
                <w:szCs w:val="16"/>
              </w:rPr>
            </w:pPr>
            <w:r w:rsidRPr="004A41E7">
              <w:rPr>
                <w:sz w:val="16"/>
                <w:szCs w:val="16"/>
              </w:rPr>
              <w:t>13.6639</w:t>
            </w:r>
          </w:p>
        </w:tc>
      </w:tr>
      <w:tr w:rsidR="00DC23ED" w:rsidRPr="004A41E7" w14:paraId="16EE0172"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3CC2021"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F95A5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0CB3D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5B59C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90F77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739DC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799313"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0BEBF6"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680EB7"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094DDD"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FCC06C"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6EBE5D"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89B913"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8DC5B9"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E73068"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38FCB1"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42F642" w14:textId="77777777" w:rsidR="00DC23ED" w:rsidRPr="004A41E7" w:rsidRDefault="00DC23ED" w:rsidP="00DC23ED">
            <w:pPr>
              <w:pStyle w:val="TableText"/>
              <w:rPr>
                <w:sz w:val="16"/>
                <w:szCs w:val="16"/>
              </w:rPr>
            </w:pPr>
            <w:r w:rsidRPr="004A41E7">
              <w:rPr>
                <w:sz w:val="16"/>
                <w:szCs w:val="16"/>
              </w:rPr>
              <w:t>13.1289</w:t>
            </w:r>
          </w:p>
        </w:tc>
      </w:tr>
      <w:tr w:rsidR="00DC23ED" w:rsidRPr="004A41E7" w14:paraId="786AE1C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3BA201F"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6F177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E3C74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61F97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B328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BD392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469982"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7BF23C"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08B1C1"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97F74F"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F73C0A"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C6F0CD"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109F8C"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C59BBD"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F45CB5"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954453"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6B034F" w14:textId="77777777" w:rsidR="00DC23ED" w:rsidRPr="004A41E7" w:rsidRDefault="00DC23ED" w:rsidP="00DC23ED">
            <w:pPr>
              <w:pStyle w:val="TableText"/>
              <w:rPr>
                <w:sz w:val="16"/>
                <w:szCs w:val="16"/>
              </w:rPr>
            </w:pPr>
            <w:r w:rsidRPr="004A41E7">
              <w:rPr>
                <w:sz w:val="16"/>
                <w:szCs w:val="16"/>
              </w:rPr>
              <w:t>12.5930</w:t>
            </w:r>
          </w:p>
        </w:tc>
      </w:tr>
      <w:tr w:rsidR="00DC23ED" w:rsidRPr="004A41E7" w14:paraId="117F78ED"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3763DD8B"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6DFF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A984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F02F8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5B810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715AC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B48CD0"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8ADF75"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AB4173"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FAD096"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20F557"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70E533"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1579CC"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EE3749"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CBE3DA"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F11776"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1DC79D" w14:textId="77777777" w:rsidR="00DC23ED" w:rsidRPr="004A41E7" w:rsidRDefault="00DC23ED" w:rsidP="00DC23ED">
            <w:pPr>
              <w:pStyle w:val="TableText"/>
              <w:rPr>
                <w:sz w:val="16"/>
                <w:szCs w:val="16"/>
              </w:rPr>
            </w:pPr>
            <w:r w:rsidRPr="004A41E7">
              <w:rPr>
                <w:sz w:val="16"/>
                <w:szCs w:val="16"/>
              </w:rPr>
              <w:t>12.0574</w:t>
            </w:r>
          </w:p>
        </w:tc>
      </w:tr>
      <w:tr w:rsidR="00DC23ED" w:rsidRPr="004A41E7" w14:paraId="72411EF5" w14:textId="77777777">
        <w:trPr>
          <w:trHeight w:val="225"/>
        </w:trPr>
        <w:tc>
          <w:tcPr>
            <w:tcW w:w="1091" w:type="dxa"/>
            <w:tcBorders>
              <w:top w:val="nil"/>
              <w:left w:val="nil"/>
              <w:right w:val="nil"/>
            </w:tcBorders>
            <w:shd w:val="clear" w:color="auto" w:fill="auto"/>
            <w:noWrap/>
            <w:tcMar>
              <w:top w:w="20" w:type="dxa"/>
              <w:left w:w="20" w:type="dxa"/>
              <w:bottom w:w="0" w:type="dxa"/>
              <w:right w:w="20" w:type="dxa"/>
            </w:tcMar>
            <w:vAlign w:val="bottom"/>
          </w:tcPr>
          <w:p w14:paraId="624ED9FD"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60DA878"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504BC50"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31B93629"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295F885B"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0FECD25"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A10E639"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55CF41E"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A0E13D0"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91B0880"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D21EC97"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97E51BE"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E12CDA5"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2683B3D"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3B55638"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EB991FD"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022631C" w14:textId="77777777" w:rsidR="00DC23ED" w:rsidRPr="004A41E7" w:rsidRDefault="00DC23ED" w:rsidP="00DC23ED">
            <w:pPr>
              <w:pStyle w:val="TableText"/>
              <w:rPr>
                <w:sz w:val="16"/>
                <w:szCs w:val="16"/>
              </w:rPr>
            </w:pPr>
            <w:r w:rsidRPr="004A41E7">
              <w:rPr>
                <w:sz w:val="16"/>
                <w:szCs w:val="16"/>
              </w:rPr>
              <w:t>11.5229</w:t>
            </w:r>
          </w:p>
        </w:tc>
      </w:tr>
      <w:tr w:rsidR="00DC23ED" w:rsidRPr="004A41E7" w14:paraId="5EF7D1AB" w14:textId="77777777">
        <w:trPr>
          <w:trHeight w:val="225"/>
        </w:trPr>
        <w:tc>
          <w:tcPr>
            <w:tcW w:w="1091"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74D8B86"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4EE6A87"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9795E29"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01E2FAC"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117BF17"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70A9484"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BF090E0"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6F2C436"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A5DEF36"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0AEA8CE"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78EDDE5"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EE38C28"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A84BF03"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1A09FD3"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A200AF0"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A507640"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BD53FA8" w14:textId="77777777" w:rsidR="00DC23ED" w:rsidRPr="004A41E7" w:rsidRDefault="00DC23ED" w:rsidP="00DC23ED">
            <w:pPr>
              <w:pStyle w:val="TableText"/>
              <w:rPr>
                <w:sz w:val="16"/>
                <w:szCs w:val="16"/>
              </w:rPr>
            </w:pPr>
            <w:r w:rsidRPr="004A41E7">
              <w:rPr>
                <w:sz w:val="16"/>
                <w:szCs w:val="16"/>
              </w:rPr>
              <w:t>10.9896</w:t>
            </w:r>
          </w:p>
        </w:tc>
      </w:tr>
    </w:tbl>
    <w:p w14:paraId="64336B74" w14:textId="77777777" w:rsidR="00DC23ED" w:rsidRPr="009C1EC0" w:rsidRDefault="00DC23ED" w:rsidP="00DC23ED">
      <w:pPr>
        <w:pStyle w:val="ScheduleHeading"/>
        <w:ind w:left="1320" w:hanging="1320"/>
      </w:pPr>
      <w:r w:rsidRPr="009C1EC0">
        <w:t>Table 3</w:t>
      </w:r>
      <w:r w:rsidRPr="009C1EC0">
        <w:tab/>
        <w:t>Pension valuation factors for sitting members</w:t>
      </w:r>
    </w:p>
    <w:p w14:paraId="23AE3548" w14:textId="77777777" w:rsidR="00DC23ED" w:rsidRPr="009C1EC0" w:rsidRDefault="00DC23ED" w:rsidP="00DC23ED">
      <w:pPr>
        <w:keepNext/>
      </w:pPr>
    </w:p>
    <w:tbl>
      <w:tblPr>
        <w:tblW w:w="15185" w:type="dxa"/>
        <w:tblInd w:w="-134" w:type="dxa"/>
        <w:tblCellMar>
          <w:left w:w="0" w:type="dxa"/>
          <w:right w:w="0" w:type="dxa"/>
        </w:tblCellMar>
        <w:tblLook w:val="0000" w:firstRow="0" w:lastRow="0" w:firstColumn="0" w:lastColumn="0" w:noHBand="0" w:noVBand="0"/>
      </w:tblPr>
      <w:tblGrid>
        <w:gridCol w:w="1105"/>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4A48C8EF" w14:textId="77777777">
        <w:trPr>
          <w:trHeight w:val="225"/>
          <w:tblHeader/>
        </w:trPr>
        <w:tc>
          <w:tcPr>
            <w:tcW w:w="1105" w:type="dxa"/>
            <w:vMerge w:val="restart"/>
            <w:tcBorders>
              <w:top w:val="nil"/>
              <w:left w:val="nil"/>
              <w:right w:val="nil"/>
            </w:tcBorders>
            <w:shd w:val="clear" w:color="auto" w:fill="auto"/>
            <w:noWrap/>
            <w:tcMar>
              <w:top w:w="20" w:type="dxa"/>
              <w:left w:w="20" w:type="dxa"/>
              <w:bottom w:w="0" w:type="dxa"/>
              <w:right w:w="20" w:type="dxa"/>
            </w:tcMar>
            <w:vAlign w:val="bottom"/>
          </w:tcPr>
          <w:p w14:paraId="6D3ED376"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E433A93"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142AD1AD"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49BA9D22"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72AFF8A"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79A10F8"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C89F102"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2EF9751"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C8CE41A"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417A603" w14:textId="77777777" w:rsidR="00DC23ED" w:rsidRPr="004A41E7" w:rsidRDefault="00DC23ED" w:rsidP="00DC23ED">
            <w:pPr>
              <w:pStyle w:val="TableColHead"/>
              <w:rPr>
                <w:sz w:val="16"/>
                <w:szCs w:val="16"/>
              </w:rPr>
            </w:pPr>
          </w:p>
        </w:tc>
      </w:tr>
      <w:tr w:rsidR="00DC23ED" w:rsidRPr="004A41E7" w14:paraId="48C333F4" w14:textId="77777777">
        <w:trPr>
          <w:trHeight w:val="225"/>
          <w:tblHeader/>
        </w:trPr>
        <w:tc>
          <w:tcPr>
            <w:tcW w:w="1105"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65515ECD"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DAEC07A"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41AF8A4"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9C169D9"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C065B22"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AE3151E"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4AE2412"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7AAB043"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A38DF91"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2E5A6BB"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F39FA5F"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E46EF53"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2580157"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5385DAB"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E6E34B9"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4E9819C"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D1E26CC"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450AED90" w14:textId="77777777">
        <w:trPr>
          <w:trHeight w:val="225"/>
        </w:trPr>
        <w:tc>
          <w:tcPr>
            <w:tcW w:w="1105"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3ACFB4D"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E315C6B" w14:textId="77777777" w:rsidR="00DC23ED" w:rsidRPr="004A41E7" w:rsidRDefault="00DC23ED" w:rsidP="00DC23ED">
            <w:pPr>
              <w:pStyle w:val="TableText"/>
              <w:rPr>
                <w:sz w:val="16"/>
                <w:szCs w:val="16"/>
              </w:rPr>
            </w:pPr>
            <w:r w:rsidRPr="004A41E7">
              <w:rPr>
                <w:sz w:val="16"/>
                <w:szCs w:val="16"/>
              </w:rPr>
              <w:t>14.3251</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6B3251F" w14:textId="77777777" w:rsidR="00DC23ED" w:rsidRPr="004A41E7" w:rsidRDefault="00DC23ED" w:rsidP="00DC23ED">
            <w:pPr>
              <w:pStyle w:val="TableText"/>
              <w:rPr>
                <w:sz w:val="16"/>
                <w:szCs w:val="16"/>
              </w:rPr>
            </w:pPr>
            <w:r w:rsidRPr="004A41E7">
              <w:rPr>
                <w:sz w:val="16"/>
                <w:szCs w:val="16"/>
              </w:rPr>
              <w:t>14.3228</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1A41592" w14:textId="77777777" w:rsidR="00DC23ED" w:rsidRPr="004A41E7" w:rsidRDefault="00DC23ED" w:rsidP="00DC23ED">
            <w:pPr>
              <w:pStyle w:val="TableText"/>
              <w:rPr>
                <w:sz w:val="16"/>
                <w:szCs w:val="16"/>
              </w:rPr>
            </w:pPr>
            <w:r w:rsidRPr="004A41E7">
              <w:rPr>
                <w:sz w:val="16"/>
                <w:szCs w:val="16"/>
              </w:rPr>
              <w:t>18.0779</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EDC2675" w14:textId="77777777" w:rsidR="00DC23ED" w:rsidRPr="004A41E7" w:rsidRDefault="00DC23ED" w:rsidP="00DC23ED">
            <w:pPr>
              <w:pStyle w:val="TableText"/>
              <w:rPr>
                <w:sz w:val="16"/>
                <w:szCs w:val="16"/>
              </w:rPr>
            </w:pPr>
            <w:r w:rsidRPr="004A41E7">
              <w:rPr>
                <w:sz w:val="16"/>
                <w:szCs w:val="16"/>
              </w:rPr>
              <w:t>18.6004</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EBC149F"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06FECFF"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0E3AA92"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9138084"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C360AA4"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043026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5BF240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0D6ADEA"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6DA9D69"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BD58FD9"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AFC5558"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D62DED2" w14:textId="77777777" w:rsidR="00DC23ED" w:rsidRPr="004A41E7" w:rsidRDefault="00DC23ED" w:rsidP="00DC23ED">
            <w:pPr>
              <w:pStyle w:val="TableText"/>
              <w:rPr>
                <w:sz w:val="16"/>
                <w:szCs w:val="16"/>
              </w:rPr>
            </w:pPr>
          </w:p>
        </w:tc>
      </w:tr>
      <w:tr w:rsidR="00DC23ED" w:rsidRPr="004A41E7" w14:paraId="3A324D34"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F488DE5"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786934"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68AFA7" w14:textId="77777777" w:rsidR="00DC23ED" w:rsidRPr="004A41E7" w:rsidRDefault="00DC23ED" w:rsidP="00DC23ED">
            <w:pPr>
              <w:pStyle w:val="TableText"/>
              <w:rPr>
                <w:sz w:val="16"/>
                <w:szCs w:val="16"/>
              </w:rPr>
            </w:pPr>
            <w:r w:rsidRPr="004A41E7">
              <w:rPr>
                <w:sz w:val="16"/>
                <w:szCs w:val="16"/>
              </w:rPr>
              <w:t>14.1716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27899C" w14:textId="77777777" w:rsidR="00DC23ED" w:rsidRPr="004A41E7" w:rsidRDefault="00DC23ED" w:rsidP="00DC23ED">
            <w:pPr>
              <w:pStyle w:val="TableText"/>
              <w:rPr>
                <w:sz w:val="16"/>
                <w:szCs w:val="16"/>
              </w:rPr>
            </w:pPr>
            <w:r w:rsidRPr="004A41E7">
              <w:rPr>
                <w:sz w:val="16"/>
                <w:szCs w:val="16"/>
              </w:rPr>
              <w:t>17.8985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D70DE5" w14:textId="77777777" w:rsidR="00DC23ED" w:rsidRPr="004A41E7" w:rsidRDefault="00DC23ED" w:rsidP="00DC23ED">
            <w:pPr>
              <w:pStyle w:val="TableText"/>
              <w:rPr>
                <w:sz w:val="16"/>
                <w:szCs w:val="16"/>
              </w:rPr>
            </w:pPr>
            <w:r w:rsidRPr="004A41E7">
              <w:rPr>
                <w:sz w:val="16"/>
                <w:szCs w:val="16"/>
              </w:rPr>
              <w:t>18.4203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3CFD82" w14:textId="77777777" w:rsidR="00DC23ED" w:rsidRPr="004A41E7" w:rsidRDefault="00DC23ED" w:rsidP="00DC23ED">
            <w:pPr>
              <w:pStyle w:val="TableText"/>
              <w:rPr>
                <w:sz w:val="16"/>
                <w:szCs w:val="16"/>
              </w:rPr>
            </w:pPr>
            <w:r w:rsidRPr="004A41E7">
              <w:rPr>
                <w:sz w:val="16"/>
                <w:szCs w:val="16"/>
              </w:rPr>
              <w:t>18.4179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D62CA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7D01D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BCDE9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B40AE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12A3F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29447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33C41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F5CDA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DEE40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DE6CA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FC3962" w14:textId="77777777" w:rsidR="00DC23ED" w:rsidRPr="004A41E7" w:rsidRDefault="00DC23ED" w:rsidP="00DC23ED">
            <w:pPr>
              <w:pStyle w:val="TableText"/>
              <w:rPr>
                <w:sz w:val="16"/>
                <w:szCs w:val="16"/>
              </w:rPr>
            </w:pPr>
          </w:p>
        </w:tc>
      </w:tr>
      <w:tr w:rsidR="00DC23ED" w:rsidRPr="004A41E7" w14:paraId="57C3910E"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6C898C9"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9A2924" w14:textId="77777777" w:rsidR="00DC23ED" w:rsidRPr="004A41E7" w:rsidRDefault="00DC23ED" w:rsidP="00DC23ED">
            <w:pPr>
              <w:pStyle w:val="TableText"/>
              <w:rPr>
                <w:sz w:val="16"/>
                <w:szCs w:val="16"/>
              </w:rPr>
            </w:pPr>
            <w:r w:rsidRPr="004A41E7">
              <w:rPr>
                <w:sz w:val="16"/>
                <w:szCs w:val="16"/>
              </w:rPr>
              <w:t>14.0191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2926EA" w14:textId="77777777" w:rsidR="00DC23ED" w:rsidRPr="004A41E7" w:rsidRDefault="00DC23ED" w:rsidP="00DC23ED">
            <w:pPr>
              <w:pStyle w:val="TableText"/>
              <w:rPr>
                <w:sz w:val="16"/>
                <w:szCs w:val="16"/>
              </w:rPr>
            </w:pPr>
            <w:r w:rsidRPr="004A41E7">
              <w:rPr>
                <w:sz w:val="16"/>
                <w:szCs w:val="16"/>
              </w:rPr>
              <w:t>14.0168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C6BAE0" w14:textId="77777777" w:rsidR="00DC23ED" w:rsidRPr="004A41E7" w:rsidRDefault="00DC23ED" w:rsidP="00DC23ED">
            <w:pPr>
              <w:pStyle w:val="TableText"/>
              <w:rPr>
                <w:sz w:val="16"/>
                <w:szCs w:val="16"/>
              </w:rPr>
            </w:pPr>
            <w:r w:rsidRPr="004A41E7">
              <w:rPr>
                <w:sz w:val="16"/>
                <w:szCs w:val="16"/>
              </w:rPr>
              <w:t>17.7147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FBCB02" w14:textId="77777777" w:rsidR="00DC23ED" w:rsidRPr="004A41E7" w:rsidRDefault="00DC23ED" w:rsidP="00DC23ED">
            <w:pPr>
              <w:pStyle w:val="TableText"/>
              <w:rPr>
                <w:sz w:val="16"/>
                <w:szCs w:val="16"/>
              </w:rPr>
            </w:pPr>
            <w:r w:rsidRPr="004A41E7">
              <w:rPr>
                <w:sz w:val="16"/>
                <w:szCs w:val="16"/>
              </w:rPr>
              <w:t>18.2361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A80F4C" w14:textId="77777777" w:rsidR="00DC23ED" w:rsidRPr="004A41E7" w:rsidRDefault="00DC23ED" w:rsidP="00DC23ED">
            <w:pPr>
              <w:pStyle w:val="TableText"/>
              <w:rPr>
                <w:sz w:val="16"/>
                <w:szCs w:val="16"/>
              </w:rPr>
            </w:pPr>
            <w:r w:rsidRPr="004A41E7">
              <w:rPr>
                <w:sz w:val="16"/>
                <w:szCs w:val="16"/>
              </w:rPr>
              <w:t>18.2333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5FD550" w14:textId="77777777" w:rsidR="00DC23ED" w:rsidRPr="004A41E7" w:rsidRDefault="00DC23ED" w:rsidP="00DC23ED">
            <w:pPr>
              <w:pStyle w:val="TableText"/>
              <w:rPr>
                <w:sz w:val="16"/>
                <w:szCs w:val="16"/>
              </w:rPr>
            </w:pPr>
            <w:r w:rsidRPr="004A41E7">
              <w:rPr>
                <w:sz w:val="16"/>
                <w:szCs w:val="16"/>
              </w:rPr>
              <w:t>23.0153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873DE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5E603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9F137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BBDB5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A30D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8F427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F51A0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4801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E2F4B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D385E0" w14:textId="77777777" w:rsidR="00DC23ED" w:rsidRPr="004A41E7" w:rsidRDefault="00DC23ED" w:rsidP="00DC23ED">
            <w:pPr>
              <w:pStyle w:val="TableText"/>
              <w:rPr>
                <w:sz w:val="16"/>
                <w:szCs w:val="16"/>
              </w:rPr>
            </w:pPr>
          </w:p>
        </w:tc>
      </w:tr>
      <w:tr w:rsidR="00DC23ED" w:rsidRPr="004A41E7" w14:paraId="5FD6CF74"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4A0A626"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12AE0A" w14:textId="77777777" w:rsidR="00DC23ED" w:rsidRPr="004A41E7" w:rsidRDefault="00DC23ED" w:rsidP="00DC23ED">
            <w:pPr>
              <w:pStyle w:val="TableText"/>
              <w:rPr>
                <w:sz w:val="16"/>
                <w:szCs w:val="16"/>
              </w:rPr>
            </w:pPr>
            <w:r w:rsidRPr="004A41E7">
              <w:rPr>
                <w:sz w:val="16"/>
                <w:szCs w:val="16"/>
              </w:rPr>
              <w:t>13.8625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AB6BE2" w14:textId="77777777" w:rsidR="00DC23ED" w:rsidRPr="004A41E7" w:rsidRDefault="00DC23ED" w:rsidP="00DC23ED">
            <w:pPr>
              <w:pStyle w:val="TableText"/>
              <w:rPr>
                <w:sz w:val="16"/>
                <w:szCs w:val="16"/>
              </w:rPr>
            </w:pPr>
            <w:r w:rsidRPr="004A41E7">
              <w:rPr>
                <w:sz w:val="16"/>
                <w:szCs w:val="16"/>
              </w:rPr>
              <w:t>13.8600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56840E" w14:textId="77777777" w:rsidR="00DC23ED" w:rsidRPr="004A41E7" w:rsidRDefault="00DC23ED" w:rsidP="00DC23ED">
            <w:pPr>
              <w:pStyle w:val="TableText"/>
              <w:rPr>
                <w:sz w:val="16"/>
                <w:szCs w:val="16"/>
              </w:rPr>
            </w:pPr>
            <w:r w:rsidRPr="004A41E7">
              <w:rPr>
                <w:sz w:val="16"/>
                <w:szCs w:val="16"/>
              </w:rPr>
              <w:t>17.5280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150DD0" w14:textId="77777777" w:rsidR="00DC23ED" w:rsidRPr="004A41E7" w:rsidRDefault="00DC23ED" w:rsidP="00DC23ED">
            <w:pPr>
              <w:pStyle w:val="TableText"/>
              <w:rPr>
                <w:sz w:val="16"/>
                <w:szCs w:val="16"/>
              </w:rPr>
            </w:pPr>
            <w:r w:rsidRPr="004A41E7">
              <w:rPr>
                <w:sz w:val="16"/>
                <w:szCs w:val="16"/>
              </w:rPr>
              <w:t>18.0484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BFC0A5" w14:textId="77777777" w:rsidR="00DC23ED" w:rsidRPr="004A41E7" w:rsidRDefault="00DC23ED" w:rsidP="00DC23ED">
            <w:pPr>
              <w:pStyle w:val="TableText"/>
              <w:rPr>
                <w:sz w:val="16"/>
                <w:szCs w:val="16"/>
              </w:rPr>
            </w:pPr>
            <w:r w:rsidRPr="004A41E7">
              <w:rPr>
                <w:sz w:val="16"/>
                <w:szCs w:val="16"/>
              </w:rPr>
              <w:t>18.0456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4E8335" w14:textId="77777777" w:rsidR="00DC23ED" w:rsidRPr="004A41E7" w:rsidRDefault="00DC23ED" w:rsidP="00DC23ED">
            <w:pPr>
              <w:pStyle w:val="TableText"/>
              <w:rPr>
                <w:sz w:val="16"/>
                <w:szCs w:val="16"/>
              </w:rPr>
            </w:pPr>
            <w:r w:rsidRPr="004A41E7">
              <w:rPr>
                <w:sz w:val="16"/>
                <w:szCs w:val="16"/>
              </w:rPr>
              <w:t>22.7930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0C7F78" w14:textId="77777777" w:rsidR="00DC23ED" w:rsidRPr="004A41E7" w:rsidRDefault="00DC23ED" w:rsidP="00DC23ED">
            <w:pPr>
              <w:pStyle w:val="TableText"/>
              <w:rPr>
                <w:sz w:val="16"/>
                <w:szCs w:val="16"/>
              </w:rPr>
            </w:pPr>
            <w:r w:rsidRPr="004A41E7">
              <w:rPr>
                <w:sz w:val="16"/>
                <w:szCs w:val="16"/>
              </w:rPr>
              <w:t>23.4543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82D1C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B64EB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F71F7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7E252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63AFE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609C0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4F2B6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40434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615A6E" w14:textId="77777777" w:rsidR="00DC23ED" w:rsidRPr="004A41E7" w:rsidRDefault="00DC23ED" w:rsidP="00DC23ED">
            <w:pPr>
              <w:pStyle w:val="TableText"/>
              <w:rPr>
                <w:sz w:val="16"/>
                <w:szCs w:val="16"/>
              </w:rPr>
            </w:pPr>
          </w:p>
        </w:tc>
      </w:tr>
      <w:tr w:rsidR="00DC23ED" w:rsidRPr="004A41E7" w14:paraId="1FE769DB"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EE17666"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87F80E" w14:textId="77777777" w:rsidR="00DC23ED" w:rsidRPr="004A41E7" w:rsidRDefault="00DC23ED" w:rsidP="00DC23ED">
            <w:pPr>
              <w:pStyle w:val="TableText"/>
              <w:rPr>
                <w:sz w:val="16"/>
                <w:szCs w:val="16"/>
              </w:rPr>
            </w:pPr>
            <w:r w:rsidRPr="004A41E7">
              <w:rPr>
                <w:sz w:val="16"/>
                <w:szCs w:val="16"/>
              </w:rPr>
              <w:t>13.7001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43F221" w14:textId="77777777" w:rsidR="00DC23ED" w:rsidRPr="004A41E7" w:rsidRDefault="00DC23ED" w:rsidP="00DC23ED">
            <w:pPr>
              <w:pStyle w:val="TableText"/>
              <w:rPr>
                <w:sz w:val="16"/>
                <w:szCs w:val="16"/>
              </w:rPr>
            </w:pPr>
            <w:r w:rsidRPr="004A41E7">
              <w:rPr>
                <w:sz w:val="16"/>
                <w:szCs w:val="16"/>
              </w:rPr>
              <w:t>13.6975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AC8295" w14:textId="77777777" w:rsidR="00DC23ED" w:rsidRPr="004A41E7" w:rsidRDefault="00DC23ED" w:rsidP="00DC23ED">
            <w:pPr>
              <w:pStyle w:val="TableText"/>
              <w:rPr>
                <w:sz w:val="16"/>
                <w:szCs w:val="16"/>
              </w:rPr>
            </w:pPr>
            <w:r w:rsidRPr="004A41E7">
              <w:rPr>
                <w:sz w:val="16"/>
                <w:szCs w:val="16"/>
              </w:rPr>
              <w:t>17.3349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1A3026" w14:textId="77777777" w:rsidR="00DC23ED" w:rsidRPr="004A41E7" w:rsidRDefault="00DC23ED" w:rsidP="00DC23ED">
            <w:pPr>
              <w:pStyle w:val="TableText"/>
              <w:rPr>
                <w:sz w:val="16"/>
                <w:szCs w:val="16"/>
              </w:rPr>
            </w:pPr>
            <w:r w:rsidRPr="004A41E7">
              <w:rPr>
                <w:sz w:val="16"/>
                <w:szCs w:val="16"/>
              </w:rPr>
              <w:t>17.8548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B5E71E" w14:textId="77777777" w:rsidR="00DC23ED" w:rsidRPr="004A41E7" w:rsidRDefault="00DC23ED" w:rsidP="00DC23ED">
            <w:pPr>
              <w:pStyle w:val="TableText"/>
              <w:rPr>
                <w:sz w:val="16"/>
                <w:szCs w:val="16"/>
              </w:rPr>
            </w:pPr>
            <w:r w:rsidRPr="004A41E7">
              <w:rPr>
                <w:sz w:val="16"/>
                <w:szCs w:val="16"/>
              </w:rPr>
              <w:t>17.8519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70350D" w14:textId="77777777" w:rsidR="00DC23ED" w:rsidRPr="004A41E7" w:rsidRDefault="00DC23ED" w:rsidP="00DC23ED">
            <w:pPr>
              <w:pStyle w:val="TableText"/>
              <w:rPr>
                <w:sz w:val="16"/>
                <w:szCs w:val="16"/>
              </w:rPr>
            </w:pPr>
            <w:r w:rsidRPr="004A41E7">
              <w:rPr>
                <w:sz w:val="16"/>
                <w:szCs w:val="16"/>
              </w:rPr>
              <w:t>22.5643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B014AF" w14:textId="77777777" w:rsidR="00DC23ED" w:rsidRPr="004A41E7" w:rsidRDefault="00DC23ED" w:rsidP="00DC23ED">
            <w:pPr>
              <w:pStyle w:val="TableText"/>
              <w:rPr>
                <w:sz w:val="16"/>
                <w:szCs w:val="16"/>
              </w:rPr>
            </w:pPr>
            <w:r w:rsidRPr="004A41E7">
              <w:rPr>
                <w:sz w:val="16"/>
                <w:szCs w:val="16"/>
              </w:rPr>
              <w:t>23.2248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1632B2" w14:textId="77777777" w:rsidR="00DC23ED" w:rsidRPr="004A41E7" w:rsidRDefault="00DC23ED" w:rsidP="00DC23ED">
            <w:pPr>
              <w:pStyle w:val="TableText"/>
              <w:rPr>
                <w:sz w:val="16"/>
                <w:szCs w:val="16"/>
              </w:rPr>
            </w:pPr>
            <w:r w:rsidRPr="004A41E7">
              <w:rPr>
                <w:sz w:val="16"/>
                <w:szCs w:val="16"/>
              </w:rPr>
              <w:t>23.2217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A3CE8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37C2A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343D5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21176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8CAA0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64C5C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047CA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2FA55B" w14:textId="77777777" w:rsidR="00DC23ED" w:rsidRPr="004A41E7" w:rsidRDefault="00DC23ED" w:rsidP="00DC23ED">
            <w:pPr>
              <w:pStyle w:val="TableText"/>
              <w:rPr>
                <w:sz w:val="16"/>
                <w:szCs w:val="16"/>
              </w:rPr>
            </w:pPr>
          </w:p>
        </w:tc>
      </w:tr>
      <w:tr w:rsidR="00DC23ED" w:rsidRPr="004A41E7" w14:paraId="4F76442E"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BD4A937"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6C4E5C" w14:textId="77777777" w:rsidR="00DC23ED" w:rsidRPr="004A41E7" w:rsidRDefault="00DC23ED" w:rsidP="00DC23ED">
            <w:pPr>
              <w:pStyle w:val="TableText"/>
              <w:rPr>
                <w:sz w:val="16"/>
                <w:szCs w:val="16"/>
              </w:rPr>
            </w:pPr>
            <w:r w:rsidRPr="004A41E7">
              <w:rPr>
                <w:sz w:val="16"/>
                <w:szCs w:val="16"/>
              </w:rPr>
              <w:t>13.5338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072624" w14:textId="77777777" w:rsidR="00DC23ED" w:rsidRPr="004A41E7" w:rsidRDefault="00DC23ED" w:rsidP="00DC23ED">
            <w:pPr>
              <w:pStyle w:val="TableText"/>
              <w:rPr>
                <w:sz w:val="16"/>
                <w:szCs w:val="16"/>
              </w:rPr>
            </w:pPr>
            <w:r w:rsidRPr="004A41E7">
              <w:rPr>
                <w:sz w:val="16"/>
                <w:szCs w:val="16"/>
              </w:rPr>
              <w:t>13.5310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4F23B3" w14:textId="77777777" w:rsidR="00DC23ED" w:rsidRPr="004A41E7" w:rsidRDefault="00DC23ED" w:rsidP="00DC23ED">
            <w:pPr>
              <w:pStyle w:val="TableText"/>
              <w:rPr>
                <w:sz w:val="16"/>
                <w:szCs w:val="16"/>
              </w:rPr>
            </w:pPr>
            <w:r w:rsidRPr="004A41E7">
              <w:rPr>
                <w:sz w:val="16"/>
                <w:szCs w:val="16"/>
              </w:rPr>
              <w:t>17.1369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193DCE" w14:textId="77777777" w:rsidR="00DC23ED" w:rsidRPr="004A41E7" w:rsidRDefault="00DC23ED" w:rsidP="00DC23ED">
            <w:pPr>
              <w:pStyle w:val="TableText"/>
              <w:rPr>
                <w:sz w:val="16"/>
                <w:szCs w:val="16"/>
              </w:rPr>
            </w:pPr>
            <w:r w:rsidRPr="004A41E7">
              <w:rPr>
                <w:sz w:val="16"/>
                <w:szCs w:val="16"/>
              </w:rPr>
              <w:t>17.6562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64CF05" w14:textId="77777777" w:rsidR="00DC23ED" w:rsidRPr="004A41E7" w:rsidRDefault="00DC23ED" w:rsidP="00DC23ED">
            <w:pPr>
              <w:pStyle w:val="TableText"/>
              <w:rPr>
                <w:sz w:val="16"/>
                <w:szCs w:val="16"/>
              </w:rPr>
            </w:pPr>
            <w:r w:rsidRPr="004A41E7">
              <w:rPr>
                <w:sz w:val="16"/>
                <w:szCs w:val="16"/>
              </w:rPr>
              <w:t>17.6533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66BBB9" w14:textId="77777777" w:rsidR="00DC23ED" w:rsidRPr="004A41E7" w:rsidRDefault="00DC23ED" w:rsidP="00DC23ED">
            <w:pPr>
              <w:pStyle w:val="TableText"/>
              <w:rPr>
                <w:sz w:val="16"/>
                <w:szCs w:val="16"/>
              </w:rPr>
            </w:pPr>
            <w:r w:rsidRPr="004A41E7">
              <w:rPr>
                <w:sz w:val="16"/>
                <w:szCs w:val="16"/>
              </w:rPr>
              <w:t>22.3298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3C77EE" w14:textId="77777777" w:rsidR="00DC23ED" w:rsidRPr="004A41E7" w:rsidRDefault="00DC23ED" w:rsidP="00DC23ED">
            <w:pPr>
              <w:pStyle w:val="TableText"/>
              <w:rPr>
                <w:sz w:val="16"/>
                <w:szCs w:val="16"/>
              </w:rPr>
            </w:pPr>
            <w:r w:rsidRPr="004A41E7">
              <w:rPr>
                <w:sz w:val="16"/>
                <w:szCs w:val="16"/>
              </w:rPr>
              <w:t>22.9898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D1C97E" w14:textId="77777777" w:rsidR="00DC23ED" w:rsidRPr="004A41E7" w:rsidRDefault="00DC23ED" w:rsidP="00DC23ED">
            <w:pPr>
              <w:pStyle w:val="TableText"/>
              <w:rPr>
                <w:sz w:val="16"/>
                <w:szCs w:val="16"/>
              </w:rPr>
            </w:pPr>
            <w:r w:rsidRPr="004A41E7">
              <w:rPr>
                <w:sz w:val="16"/>
                <w:szCs w:val="16"/>
              </w:rPr>
              <w:t>22.9863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2BAD0E" w14:textId="77777777" w:rsidR="00DC23ED" w:rsidRPr="004A41E7" w:rsidRDefault="00DC23ED" w:rsidP="00DC23ED">
            <w:pPr>
              <w:pStyle w:val="TableText"/>
              <w:rPr>
                <w:sz w:val="16"/>
                <w:szCs w:val="16"/>
              </w:rPr>
            </w:pPr>
            <w:r w:rsidRPr="004A41E7">
              <w:rPr>
                <w:sz w:val="16"/>
                <w:szCs w:val="16"/>
              </w:rPr>
              <w:t>22.9827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9ADA7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BBBBA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1BE1B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B0269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C472C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73F79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D1CCA" w14:textId="77777777" w:rsidR="00DC23ED" w:rsidRPr="004A41E7" w:rsidRDefault="00DC23ED" w:rsidP="00DC23ED">
            <w:pPr>
              <w:pStyle w:val="TableText"/>
              <w:rPr>
                <w:sz w:val="16"/>
                <w:szCs w:val="16"/>
              </w:rPr>
            </w:pPr>
          </w:p>
        </w:tc>
      </w:tr>
      <w:tr w:rsidR="00DC23ED" w:rsidRPr="004A41E7" w14:paraId="3EE0217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722678A"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EACFE8" w14:textId="77777777" w:rsidR="00DC23ED" w:rsidRPr="004A41E7" w:rsidRDefault="00DC23ED" w:rsidP="00DC23ED">
            <w:pPr>
              <w:pStyle w:val="TableText"/>
              <w:rPr>
                <w:sz w:val="16"/>
                <w:szCs w:val="16"/>
              </w:rPr>
            </w:pPr>
            <w:r w:rsidRPr="004A41E7">
              <w:rPr>
                <w:sz w:val="16"/>
                <w:szCs w:val="16"/>
              </w:rPr>
              <w:t>13.3670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36C8A7" w14:textId="77777777" w:rsidR="00DC23ED" w:rsidRPr="004A41E7" w:rsidRDefault="00DC23ED" w:rsidP="00DC23ED">
            <w:pPr>
              <w:pStyle w:val="TableText"/>
              <w:rPr>
                <w:sz w:val="16"/>
                <w:szCs w:val="16"/>
              </w:rPr>
            </w:pPr>
            <w:r w:rsidRPr="004A41E7">
              <w:rPr>
                <w:sz w:val="16"/>
                <w:szCs w:val="16"/>
              </w:rPr>
              <w:t>13.3638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C928D" w14:textId="77777777" w:rsidR="00DC23ED" w:rsidRPr="004A41E7" w:rsidRDefault="00DC23ED" w:rsidP="00DC23ED">
            <w:pPr>
              <w:pStyle w:val="TableText"/>
              <w:rPr>
                <w:sz w:val="16"/>
                <w:szCs w:val="16"/>
              </w:rPr>
            </w:pPr>
            <w:r w:rsidRPr="004A41E7">
              <w:rPr>
                <w:sz w:val="16"/>
                <w:szCs w:val="16"/>
              </w:rPr>
              <w:t>16.9371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4EE391" w14:textId="77777777" w:rsidR="00DC23ED" w:rsidRPr="004A41E7" w:rsidRDefault="00DC23ED" w:rsidP="00DC23ED">
            <w:pPr>
              <w:pStyle w:val="TableText"/>
              <w:rPr>
                <w:sz w:val="16"/>
                <w:szCs w:val="16"/>
              </w:rPr>
            </w:pPr>
            <w:r w:rsidRPr="004A41E7">
              <w:rPr>
                <w:sz w:val="16"/>
                <w:szCs w:val="16"/>
              </w:rPr>
              <w:t>17.4547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7D224B" w14:textId="77777777" w:rsidR="00DC23ED" w:rsidRPr="004A41E7" w:rsidRDefault="00DC23ED" w:rsidP="00DC23ED">
            <w:pPr>
              <w:pStyle w:val="TableText"/>
              <w:rPr>
                <w:sz w:val="16"/>
                <w:szCs w:val="16"/>
              </w:rPr>
            </w:pPr>
            <w:r w:rsidRPr="004A41E7">
              <w:rPr>
                <w:sz w:val="16"/>
                <w:szCs w:val="16"/>
              </w:rPr>
              <w:t>17.4516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997150" w14:textId="77777777" w:rsidR="00DC23ED" w:rsidRPr="004A41E7" w:rsidRDefault="00DC23ED" w:rsidP="00DC23ED">
            <w:pPr>
              <w:pStyle w:val="TableText"/>
              <w:rPr>
                <w:sz w:val="16"/>
                <w:szCs w:val="16"/>
              </w:rPr>
            </w:pPr>
            <w:r w:rsidRPr="004A41E7">
              <w:rPr>
                <w:sz w:val="16"/>
                <w:szCs w:val="16"/>
              </w:rPr>
              <w:t>22.0911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9CCA46" w14:textId="77777777" w:rsidR="00DC23ED" w:rsidRPr="004A41E7" w:rsidRDefault="00DC23ED" w:rsidP="00DC23ED">
            <w:pPr>
              <w:pStyle w:val="TableText"/>
              <w:rPr>
                <w:sz w:val="16"/>
                <w:szCs w:val="16"/>
              </w:rPr>
            </w:pPr>
            <w:r w:rsidRPr="004A41E7">
              <w:rPr>
                <w:sz w:val="16"/>
                <w:szCs w:val="16"/>
              </w:rPr>
              <w:t>22.7500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08D2D1" w14:textId="77777777" w:rsidR="00DC23ED" w:rsidRPr="004A41E7" w:rsidRDefault="00DC23ED" w:rsidP="00DC23ED">
            <w:pPr>
              <w:pStyle w:val="TableText"/>
              <w:rPr>
                <w:sz w:val="16"/>
                <w:szCs w:val="16"/>
              </w:rPr>
            </w:pPr>
            <w:r w:rsidRPr="004A41E7">
              <w:rPr>
                <w:sz w:val="16"/>
                <w:szCs w:val="16"/>
              </w:rPr>
              <w:t>22.7464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8C91A3" w14:textId="77777777" w:rsidR="00DC23ED" w:rsidRPr="004A41E7" w:rsidRDefault="00DC23ED" w:rsidP="00DC23ED">
            <w:pPr>
              <w:pStyle w:val="TableText"/>
              <w:rPr>
                <w:sz w:val="16"/>
                <w:szCs w:val="16"/>
              </w:rPr>
            </w:pPr>
            <w:r w:rsidRPr="004A41E7">
              <w:rPr>
                <w:sz w:val="16"/>
                <w:szCs w:val="16"/>
              </w:rPr>
              <w:t>22.7424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BC01C4" w14:textId="77777777" w:rsidR="00DC23ED" w:rsidRPr="004A41E7" w:rsidRDefault="00DC23ED" w:rsidP="00DC23ED">
            <w:pPr>
              <w:pStyle w:val="TableText"/>
              <w:rPr>
                <w:sz w:val="16"/>
                <w:szCs w:val="16"/>
              </w:rPr>
            </w:pPr>
            <w:r w:rsidRPr="004A41E7">
              <w:rPr>
                <w:sz w:val="16"/>
                <w:szCs w:val="16"/>
              </w:rPr>
              <w:t>23.6915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9C971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5D33D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B44F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B224A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3501D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9499E0" w14:textId="77777777" w:rsidR="00DC23ED" w:rsidRPr="004A41E7" w:rsidRDefault="00DC23ED" w:rsidP="00DC23ED">
            <w:pPr>
              <w:pStyle w:val="TableText"/>
              <w:rPr>
                <w:sz w:val="16"/>
                <w:szCs w:val="16"/>
              </w:rPr>
            </w:pPr>
          </w:p>
        </w:tc>
      </w:tr>
      <w:tr w:rsidR="00DC23ED" w:rsidRPr="004A41E7" w14:paraId="41777F8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771564F"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08DA63" w14:textId="77777777" w:rsidR="00DC23ED" w:rsidRPr="004A41E7" w:rsidRDefault="00DC23ED" w:rsidP="00DC23ED">
            <w:pPr>
              <w:pStyle w:val="TableText"/>
              <w:rPr>
                <w:sz w:val="16"/>
                <w:szCs w:val="16"/>
              </w:rPr>
            </w:pPr>
            <w:r w:rsidRPr="004A41E7">
              <w:rPr>
                <w:sz w:val="16"/>
                <w:szCs w:val="16"/>
              </w:rPr>
              <w:t>13.1923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AEB897" w14:textId="77777777" w:rsidR="00DC23ED" w:rsidRPr="004A41E7" w:rsidRDefault="00DC23ED" w:rsidP="00DC23ED">
            <w:pPr>
              <w:pStyle w:val="TableText"/>
              <w:rPr>
                <w:sz w:val="16"/>
                <w:szCs w:val="16"/>
              </w:rPr>
            </w:pPr>
            <w:r w:rsidRPr="004A41E7">
              <w:rPr>
                <w:sz w:val="16"/>
                <w:szCs w:val="16"/>
              </w:rPr>
              <w:t>13.1887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EC74A3" w14:textId="77777777" w:rsidR="00DC23ED" w:rsidRPr="004A41E7" w:rsidRDefault="00DC23ED" w:rsidP="00DC23ED">
            <w:pPr>
              <w:pStyle w:val="TableText"/>
              <w:rPr>
                <w:sz w:val="16"/>
                <w:szCs w:val="16"/>
              </w:rPr>
            </w:pPr>
            <w:r w:rsidRPr="004A41E7">
              <w:rPr>
                <w:sz w:val="16"/>
                <w:szCs w:val="16"/>
              </w:rPr>
              <w:t>16.7290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436DC0" w14:textId="77777777" w:rsidR="00DC23ED" w:rsidRPr="004A41E7" w:rsidRDefault="00DC23ED" w:rsidP="00DC23ED">
            <w:pPr>
              <w:pStyle w:val="TableText"/>
              <w:rPr>
                <w:sz w:val="16"/>
                <w:szCs w:val="16"/>
              </w:rPr>
            </w:pPr>
            <w:r w:rsidRPr="004A41E7">
              <w:rPr>
                <w:sz w:val="16"/>
                <w:szCs w:val="16"/>
              </w:rPr>
              <w:t>17.2457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D6451B" w14:textId="77777777" w:rsidR="00DC23ED" w:rsidRPr="004A41E7" w:rsidRDefault="00DC23ED" w:rsidP="00DC23ED">
            <w:pPr>
              <w:pStyle w:val="TableText"/>
              <w:rPr>
                <w:sz w:val="16"/>
                <w:szCs w:val="16"/>
              </w:rPr>
            </w:pPr>
            <w:r w:rsidRPr="004A41E7">
              <w:rPr>
                <w:sz w:val="16"/>
                <w:szCs w:val="16"/>
              </w:rPr>
              <w:t>17.2425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25D4EE" w14:textId="77777777" w:rsidR="00DC23ED" w:rsidRPr="004A41E7" w:rsidRDefault="00DC23ED" w:rsidP="00DC23ED">
            <w:pPr>
              <w:pStyle w:val="TableText"/>
              <w:rPr>
                <w:sz w:val="16"/>
                <w:szCs w:val="16"/>
              </w:rPr>
            </w:pPr>
            <w:r w:rsidRPr="004A41E7">
              <w:rPr>
                <w:sz w:val="16"/>
                <w:szCs w:val="16"/>
              </w:rPr>
              <w:t>21.8443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668A2D" w14:textId="77777777" w:rsidR="00DC23ED" w:rsidRPr="004A41E7" w:rsidRDefault="00DC23ED" w:rsidP="00DC23ED">
            <w:pPr>
              <w:pStyle w:val="TableText"/>
              <w:rPr>
                <w:sz w:val="16"/>
                <w:szCs w:val="16"/>
              </w:rPr>
            </w:pPr>
            <w:r w:rsidRPr="004A41E7">
              <w:rPr>
                <w:sz w:val="16"/>
                <w:szCs w:val="16"/>
              </w:rPr>
              <w:t>22.5027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CFABE1" w14:textId="77777777" w:rsidR="00DC23ED" w:rsidRPr="004A41E7" w:rsidRDefault="00DC23ED" w:rsidP="00DC23ED">
            <w:pPr>
              <w:pStyle w:val="TableText"/>
              <w:rPr>
                <w:sz w:val="16"/>
                <w:szCs w:val="16"/>
              </w:rPr>
            </w:pPr>
            <w:r w:rsidRPr="004A41E7">
              <w:rPr>
                <w:sz w:val="16"/>
                <w:szCs w:val="16"/>
              </w:rPr>
              <w:t>22.4991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018DCF" w14:textId="77777777" w:rsidR="00DC23ED" w:rsidRPr="004A41E7" w:rsidRDefault="00DC23ED" w:rsidP="00DC23ED">
            <w:pPr>
              <w:pStyle w:val="TableText"/>
              <w:rPr>
                <w:sz w:val="16"/>
                <w:szCs w:val="16"/>
              </w:rPr>
            </w:pPr>
            <w:r w:rsidRPr="004A41E7">
              <w:rPr>
                <w:sz w:val="16"/>
                <w:szCs w:val="16"/>
              </w:rPr>
              <w:t>22.4949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AA2B71" w14:textId="77777777" w:rsidR="00DC23ED" w:rsidRPr="004A41E7" w:rsidRDefault="00DC23ED" w:rsidP="00DC23ED">
            <w:pPr>
              <w:pStyle w:val="TableText"/>
              <w:rPr>
                <w:sz w:val="16"/>
                <w:szCs w:val="16"/>
              </w:rPr>
            </w:pPr>
            <w:r w:rsidRPr="004A41E7">
              <w:rPr>
                <w:sz w:val="16"/>
                <w:szCs w:val="16"/>
              </w:rPr>
              <w:t>23.4431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5187CF" w14:textId="77777777" w:rsidR="00DC23ED" w:rsidRPr="004A41E7" w:rsidRDefault="00DC23ED" w:rsidP="00DC23ED">
            <w:pPr>
              <w:pStyle w:val="TableText"/>
              <w:rPr>
                <w:sz w:val="16"/>
                <w:szCs w:val="16"/>
              </w:rPr>
            </w:pPr>
            <w:r w:rsidRPr="004A41E7">
              <w:rPr>
                <w:sz w:val="16"/>
                <w:szCs w:val="16"/>
              </w:rPr>
              <w:t>23.4431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D3F06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BAA85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D7D98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C01EE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6E531E" w14:textId="77777777" w:rsidR="00DC23ED" w:rsidRPr="004A41E7" w:rsidRDefault="00DC23ED" w:rsidP="00DC23ED">
            <w:pPr>
              <w:pStyle w:val="TableText"/>
              <w:rPr>
                <w:sz w:val="16"/>
                <w:szCs w:val="16"/>
              </w:rPr>
            </w:pPr>
          </w:p>
        </w:tc>
      </w:tr>
      <w:tr w:rsidR="00DC23ED" w:rsidRPr="004A41E7" w14:paraId="692100C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063A7B9"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262399" w14:textId="77777777" w:rsidR="00DC23ED" w:rsidRPr="004A41E7" w:rsidRDefault="00DC23ED" w:rsidP="00DC23ED">
            <w:pPr>
              <w:pStyle w:val="TableText"/>
              <w:rPr>
                <w:sz w:val="16"/>
                <w:szCs w:val="16"/>
              </w:rPr>
            </w:pPr>
            <w:r w:rsidRPr="004A41E7">
              <w:rPr>
                <w:sz w:val="16"/>
                <w:szCs w:val="16"/>
              </w:rPr>
              <w:t>13.0132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3071B0" w14:textId="77777777" w:rsidR="00DC23ED" w:rsidRPr="004A41E7" w:rsidRDefault="00DC23ED" w:rsidP="00DC23ED">
            <w:pPr>
              <w:pStyle w:val="TableText"/>
              <w:rPr>
                <w:sz w:val="16"/>
                <w:szCs w:val="16"/>
              </w:rPr>
            </w:pPr>
            <w:r w:rsidRPr="004A41E7">
              <w:rPr>
                <w:sz w:val="16"/>
                <w:szCs w:val="16"/>
              </w:rPr>
              <w:t>13.0091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861CE5" w14:textId="77777777" w:rsidR="00DC23ED" w:rsidRPr="004A41E7" w:rsidRDefault="00DC23ED" w:rsidP="00DC23ED">
            <w:pPr>
              <w:pStyle w:val="TableText"/>
              <w:rPr>
                <w:sz w:val="16"/>
                <w:szCs w:val="16"/>
              </w:rPr>
            </w:pPr>
            <w:r w:rsidRPr="004A41E7">
              <w:rPr>
                <w:sz w:val="16"/>
                <w:szCs w:val="16"/>
              </w:rPr>
              <w:t>16.5158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0F3A42" w14:textId="77777777" w:rsidR="00DC23ED" w:rsidRPr="004A41E7" w:rsidRDefault="00DC23ED" w:rsidP="00DC23ED">
            <w:pPr>
              <w:pStyle w:val="TableText"/>
              <w:rPr>
                <w:sz w:val="16"/>
                <w:szCs w:val="16"/>
              </w:rPr>
            </w:pPr>
            <w:r w:rsidRPr="004A41E7">
              <w:rPr>
                <w:sz w:val="16"/>
                <w:szCs w:val="16"/>
              </w:rPr>
              <w:t>17.0316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3AD13E" w14:textId="77777777" w:rsidR="00DC23ED" w:rsidRPr="004A41E7" w:rsidRDefault="00DC23ED" w:rsidP="00DC23ED">
            <w:pPr>
              <w:pStyle w:val="TableText"/>
              <w:rPr>
                <w:sz w:val="16"/>
                <w:szCs w:val="16"/>
              </w:rPr>
            </w:pPr>
            <w:r w:rsidRPr="004A41E7">
              <w:rPr>
                <w:sz w:val="16"/>
                <w:szCs w:val="16"/>
              </w:rPr>
              <w:t>17.0280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79F424" w14:textId="77777777" w:rsidR="00DC23ED" w:rsidRPr="004A41E7" w:rsidRDefault="00DC23ED" w:rsidP="00DC23ED">
            <w:pPr>
              <w:pStyle w:val="TableText"/>
              <w:rPr>
                <w:sz w:val="16"/>
                <w:szCs w:val="16"/>
              </w:rPr>
            </w:pPr>
            <w:r w:rsidRPr="004A41E7">
              <w:rPr>
                <w:sz w:val="16"/>
                <w:szCs w:val="16"/>
              </w:rPr>
              <w:t>21.5910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97E0E4" w14:textId="77777777" w:rsidR="00DC23ED" w:rsidRPr="004A41E7" w:rsidRDefault="00DC23ED" w:rsidP="00DC23ED">
            <w:pPr>
              <w:pStyle w:val="TableText"/>
              <w:rPr>
                <w:sz w:val="16"/>
                <w:szCs w:val="16"/>
              </w:rPr>
            </w:pPr>
            <w:r w:rsidRPr="004A41E7">
              <w:rPr>
                <w:sz w:val="16"/>
                <w:szCs w:val="16"/>
              </w:rPr>
              <w:t>22.2489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9B868A" w14:textId="77777777" w:rsidR="00DC23ED" w:rsidRPr="004A41E7" w:rsidRDefault="00DC23ED" w:rsidP="00DC23ED">
            <w:pPr>
              <w:pStyle w:val="TableText"/>
              <w:rPr>
                <w:sz w:val="16"/>
                <w:szCs w:val="16"/>
              </w:rPr>
            </w:pPr>
            <w:r w:rsidRPr="004A41E7">
              <w:rPr>
                <w:sz w:val="16"/>
                <w:szCs w:val="16"/>
              </w:rPr>
              <w:t>22.2452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850B6A" w14:textId="77777777" w:rsidR="00DC23ED" w:rsidRPr="004A41E7" w:rsidRDefault="00DC23ED" w:rsidP="00DC23ED">
            <w:pPr>
              <w:pStyle w:val="TableText"/>
              <w:rPr>
                <w:sz w:val="16"/>
                <w:szCs w:val="16"/>
              </w:rPr>
            </w:pPr>
            <w:r w:rsidRPr="004A41E7">
              <w:rPr>
                <w:sz w:val="16"/>
                <w:szCs w:val="16"/>
              </w:rPr>
              <w:t>22.2410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13AC96" w14:textId="77777777" w:rsidR="00DC23ED" w:rsidRPr="004A41E7" w:rsidRDefault="00DC23ED" w:rsidP="00DC23ED">
            <w:pPr>
              <w:pStyle w:val="TableText"/>
              <w:rPr>
                <w:sz w:val="16"/>
                <w:szCs w:val="16"/>
              </w:rPr>
            </w:pPr>
            <w:r w:rsidRPr="004A41E7">
              <w:rPr>
                <w:sz w:val="16"/>
                <w:szCs w:val="16"/>
              </w:rPr>
              <w:t>23.1887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D0D07B" w14:textId="77777777" w:rsidR="00DC23ED" w:rsidRPr="004A41E7" w:rsidRDefault="00DC23ED" w:rsidP="00DC23ED">
            <w:pPr>
              <w:pStyle w:val="TableText"/>
              <w:rPr>
                <w:sz w:val="16"/>
                <w:szCs w:val="16"/>
              </w:rPr>
            </w:pPr>
            <w:r w:rsidRPr="004A41E7">
              <w:rPr>
                <w:sz w:val="16"/>
                <w:szCs w:val="16"/>
              </w:rPr>
              <w:t>23.1887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DADE4A" w14:textId="77777777" w:rsidR="00DC23ED" w:rsidRPr="004A41E7" w:rsidRDefault="00DC23ED" w:rsidP="00DC23ED">
            <w:pPr>
              <w:pStyle w:val="TableText"/>
              <w:rPr>
                <w:sz w:val="16"/>
                <w:szCs w:val="16"/>
              </w:rPr>
            </w:pPr>
            <w:r w:rsidRPr="004A41E7">
              <w:rPr>
                <w:sz w:val="16"/>
                <w:szCs w:val="16"/>
              </w:rPr>
              <w:t>23.1887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8EB46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AB55B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0525B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42F8E" w14:textId="77777777" w:rsidR="00DC23ED" w:rsidRPr="004A41E7" w:rsidRDefault="00DC23ED" w:rsidP="00DC23ED">
            <w:pPr>
              <w:pStyle w:val="TableText"/>
              <w:rPr>
                <w:sz w:val="16"/>
                <w:szCs w:val="16"/>
              </w:rPr>
            </w:pPr>
          </w:p>
        </w:tc>
      </w:tr>
      <w:tr w:rsidR="00DC23ED" w:rsidRPr="004A41E7" w14:paraId="4A6622EF"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2288460"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6B30CA" w14:textId="77777777" w:rsidR="00DC23ED" w:rsidRPr="004A41E7" w:rsidRDefault="00DC23ED" w:rsidP="00DC23ED">
            <w:pPr>
              <w:pStyle w:val="TableText"/>
              <w:rPr>
                <w:sz w:val="16"/>
                <w:szCs w:val="16"/>
              </w:rPr>
            </w:pPr>
            <w:r w:rsidRPr="004A41E7">
              <w:rPr>
                <w:sz w:val="16"/>
                <w:szCs w:val="16"/>
              </w:rPr>
              <w:t>12.8389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3B8E06" w14:textId="77777777" w:rsidR="00DC23ED" w:rsidRPr="004A41E7" w:rsidRDefault="00DC23ED" w:rsidP="00DC23ED">
            <w:pPr>
              <w:pStyle w:val="TableText"/>
              <w:rPr>
                <w:sz w:val="16"/>
                <w:szCs w:val="16"/>
              </w:rPr>
            </w:pPr>
            <w:r w:rsidRPr="004A41E7">
              <w:rPr>
                <w:sz w:val="16"/>
                <w:szCs w:val="16"/>
              </w:rPr>
              <w:t>12.8342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C45172" w14:textId="77777777" w:rsidR="00DC23ED" w:rsidRPr="004A41E7" w:rsidRDefault="00DC23ED" w:rsidP="00DC23ED">
            <w:pPr>
              <w:pStyle w:val="TableText"/>
              <w:rPr>
                <w:sz w:val="16"/>
                <w:szCs w:val="16"/>
              </w:rPr>
            </w:pPr>
            <w:r w:rsidRPr="004A41E7">
              <w:rPr>
                <w:sz w:val="16"/>
                <w:szCs w:val="16"/>
              </w:rPr>
              <w:t>16.3053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757762" w14:textId="77777777" w:rsidR="00DC23ED" w:rsidRPr="004A41E7" w:rsidRDefault="00DC23ED" w:rsidP="00DC23ED">
            <w:pPr>
              <w:pStyle w:val="TableText"/>
              <w:rPr>
                <w:sz w:val="16"/>
                <w:szCs w:val="16"/>
              </w:rPr>
            </w:pPr>
            <w:r w:rsidRPr="004A41E7">
              <w:rPr>
                <w:sz w:val="16"/>
                <w:szCs w:val="16"/>
              </w:rPr>
              <w:t>16.8174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718C8B" w14:textId="77777777" w:rsidR="00DC23ED" w:rsidRPr="004A41E7" w:rsidRDefault="00DC23ED" w:rsidP="00DC23ED">
            <w:pPr>
              <w:pStyle w:val="TableText"/>
              <w:rPr>
                <w:sz w:val="16"/>
                <w:szCs w:val="16"/>
              </w:rPr>
            </w:pPr>
            <w:r w:rsidRPr="004A41E7">
              <w:rPr>
                <w:sz w:val="16"/>
                <w:szCs w:val="16"/>
              </w:rPr>
              <w:t>16.8134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299533" w14:textId="77777777" w:rsidR="00DC23ED" w:rsidRPr="004A41E7" w:rsidRDefault="00DC23ED" w:rsidP="00DC23ED">
            <w:pPr>
              <w:pStyle w:val="TableText"/>
              <w:rPr>
                <w:sz w:val="16"/>
                <w:szCs w:val="16"/>
              </w:rPr>
            </w:pPr>
            <w:r w:rsidRPr="004A41E7">
              <w:rPr>
                <w:sz w:val="16"/>
                <w:szCs w:val="16"/>
              </w:rPr>
              <w:t>21.3360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4DA429" w14:textId="77777777" w:rsidR="00DC23ED" w:rsidRPr="004A41E7" w:rsidRDefault="00DC23ED" w:rsidP="00DC23ED">
            <w:pPr>
              <w:pStyle w:val="TableText"/>
              <w:rPr>
                <w:sz w:val="16"/>
                <w:szCs w:val="16"/>
              </w:rPr>
            </w:pPr>
            <w:r w:rsidRPr="004A41E7">
              <w:rPr>
                <w:sz w:val="16"/>
                <w:szCs w:val="16"/>
              </w:rPr>
              <w:t>21.9918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9FA28C" w14:textId="77777777" w:rsidR="00DC23ED" w:rsidRPr="004A41E7" w:rsidRDefault="00DC23ED" w:rsidP="00DC23ED">
            <w:pPr>
              <w:pStyle w:val="TableText"/>
              <w:rPr>
                <w:sz w:val="16"/>
                <w:szCs w:val="16"/>
              </w:rPr>
            </w:pPr>
            <w:r w:rsidRPr="004A41E7">
              <w:rPr>
                <w:sz w:val="16"/>
                <w:szCs w:val="16"/>
              </w:rPr>
              <w:t>21.9880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2B8CAF" w14:textId="77777777" w:rsidR="00DC23ED" w:rsidRPr="004A41E7" w:rsidRDefault="00DC23ED" w:rsidP="00DC23ED">
            <w:pPr>
              <w:pStyle w:val="TableText"/>
              <w:rPr>
                <w:sz w:val="16"/>
                <w:szCs w:val="16"/>
              </w:rPr>
            </w:pPr>
            <w:r w:rsidRPr="004A41E7">
              <w:rPr>
                <w:sz w:val="16"/>
                <w:szCs w:val="16"/>
              </w:rPr>
              <w:t>21.9837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C0D56A" w14:textId="77777777" w:rsidR="00DC23ED" w:rsidRPr="004A41E7" w:rsidRDefault="00DC23ED" w:rsidP="00DC23ED">
            <w:pPr>
              <w:pStyle w:val="TableText"/>
              <w:rPr>
                <w:sz w:val="16"/>
                <w:szCs w:val="16"/>
              </w:rPr>
            </w:pPr>
            <w:r w:rsidRPr="004A41E7">
              <w:rPr>
                <w:sz w:val="16"/>
                <w:szCs w:val="16"/>
              </w:rPr>
              <w:t>22.9300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C8140E" w14:textId="77777777" w:rsidR="00DC23ED" w:rsidRPr="004A41E7" w:rsidRDefault="00DC23ED" w:rsidP="00DC23ED">
            <w:pPr>
              <w:pStyle w:val="TableText"/>
              <w:rPr>
                <w:sz w:val="16"/>
                <w:szCs w:val="16"/>
              </w:rPr>
            </w:pPr>
            <w:r w:rsidRPr="004A41E7">
              <w:rPr>
                <w:sz w:val="16"/>
                <w:szCs w:val="16"/>
              </w:rPr>
              <w:t>22.9300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B6410A" w14:textId="77777777" w:rsidR="00DC23ED" w:rsidRPr="004A41E7" w:rsidRDefault="00DC23ED" w:rsidP="00DC23ED">
            <w:pPr>
              <w:pStyle w:val="TableText"/>
              <w:rPr>
                <w:sz w:val="16"/>
                <w:szCs w:val="16"/>
              </w:rPr>
            </w:pPr>
            <w:r w:rsidRPr="004A41E7">
              <w:rPr>
                <w:sz w:val="16"/>
                <w:szCs w:val="16"/>
              </w:rPr>
              <w:t>22.9300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EA024F" w14:textId="77777777" w:rsidR="00DC23ED" w:rsidRPr="004A41E7" w:rsidRDefault="00DC23ED" w:rsidP="00DC23ED">
            <w:pPr>
              <w:pStyle w:val="TableText"/>
              <w:rPr>
                <w:sz w:val="16"/>
                <w:szCs w:val="16"/>
              </w:rPr>
            </w:pPr>
            <w:r w:rsidRPr="004A41E7">
              <w:rPr>
                <w:sz w:val="16"/>
                <w:szCs w:val="16"/>
              </w:rPr>
              <w:t>23.1919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677D3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3AC19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221401" w14:textId="77777777" w:rsidR="00DC23ED" w:rsidRPr="004A41E7" w:rsidRDefault="00DC23ED" w:rsidP="00DC23ED">
            <w:pPr>
              <w:pStyle w:val="TableText"/>
              <w:rPr>
                <w:sz w:val="16"/>
                <w:szCs w:val="16"/>
              </w:rPr>
            </w:pPr>
          </w:p>
        </w:tc>
      </w:tr>
      <w:tr w:rsidR="00DC23ED" w:rsidRPr="004A41E7" w14:paraId="4FB056F1"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B5709FC"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26D63F" w14:textId="77777777" w:rsidR="00DC23ED" w:rsidRPr="004A41E7" w:rsidRDefault="00DC23ED" w:rsidP="00DC23ED">
            <w:pPr>
              <w:pStyle w:val="TableText"/>
              <w:rPr>
                <w:sz w:val="16"/>
                <w:szCs w:val="16"/>
              </w:rPr>
            </w:pPr>
            <w:r w:rsidRPr="004A41E7">
              <w:rPr>
                <w:sz w:val="16"/>
                <w:szCs w:val="16"/>
              </w:rPr>
              <w:t>12.6532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F61697" w14:textId="77777777" w:rsidR="00DC23ED" w:rsidRPr="004A41E7" w:rsidRDefault="00DC23ED" w:rsidP="00DC23ED">
            <w:pPr>
              <w:pStyle w:val="TableText"/>
              <w:rPr>
                <w:sz w:val="16"/>
                <w:szCs w:val="16"/>
              </w:rPr>
            </w:pPr>
            <w:r w:rsidRPr="004A41E7">
              <w:rPr>
                <w:sz w:val="16"/>
                <w:szCs w:val="16"/>
              </w:rPr>
              <w:t>12.6479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CD6152" w14:textId="77777777" w:rsidR="00DC23ED" w:rsidRPr="004A41E7" w:rsidRDefault="00DC23ED" w:rsidP="00DC23ED">
            <w:pPr>
              <w:pStyle w:val="TableText"/>
              <w:rPr>
                <w:sz w:val="16"/>
                <w:szCs w:val="16"/>
              </w:rPr>
            </w:pPr>
            <w:r w:rsidRPr="004A41E7">
              <w:rPr>
                <w:sz w:val="16"/>
                <w:szCs w:val="16"/>
              </w:rPr>
              <w:t>16.0833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1B3EAF" w14:textId="77777777" w:rsidR="00DC23ED" w:rsidRPr="004A41E7" w:rsidRDefault="00DC23ED" w:rsidP="00DC23ED">
            <w:pPr>
              <w:pStyle w:val="TableText"/>
              <w:rPr>
                <w:sz w:val="16"/>
                <w:szCs w:val="16"/>
              </w:rPr>
            </w:pPr>
            <w:r w:rsidRPr="004A41E7">
              <w:rPr>
                <w:sz w:val="16"/>
                <w:szCs w:val="16"/>
              </w:rPr>
              <w:t>16.5939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40ACBE" w14:textId="77777777" w:rsidR="00DC23ED" w:rsidRPr="004A41E7" w:rsidRDefault="00DC23ED" w:rsidP="00DC23ED">
            <w:pPr>
              <w:pStyle w:val="TableText"/>
              <w:rPr>
                <w:sz w:val="16"/>
                <w:szCs w:val="16"/>
              </w:rPr>
            </w:pPr>
            <w:r w:rsidRPr="004A41E7">
              <w:rPr>
                <w:sz w:val="16"/>
                <w:szCs w:val="16"/>
              </w:rPr>
              <w:t>16.5894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2FE7D0" w14:textId="77777777" w:rsidR="00DC23ED" w:rsidRPr="004A41E7" w:rsidRDefault="00DC23ED" w:rsidP="00DC23ED">
            <w:pPr>
              <w:pStyle w:val="TableText"/>
              <w:rPr>
                <w:sz w:val="16"/>
                <w:szCs w:val="16"/>
              </w:rPr>
            </w:pPr>
            <w:r w:rsidRPr="004A41E7">
              <w:rPr>
                <w:sz w:val="16"/>
                <w:szCs w:val="16"/>
              </w:rPr>
              <w:t>21.0710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DCFAE4" w14:textId="77777777" w:rsidR="00DC23ED" w:rsidRPr="004A41E7" w:rsidRDefault="00DC23ED" w:rsidP="00DC23ED">
            <w:pPr>
              <w:pStyle w:val="TableText"/>
              <w:rPr>
                <w:sz w:val="16"/>
                <w:szCs w:val="16"/>
              </w:rPr>
            </w:pPr>
            <w:r w:rsidRPr="004A41E7">
              <w:rPr>
                <w:sz w:val="16"/>
                <w:szCs w:val="16"/>
              </w:rPr>
              <w:t>21.7258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91DEFC" w14:textId="77777777" w:rsidR="00DC23ED" w:rsidRPr="004A41E7" w:rsidRDefault="00DC23ED" w:rsidP="00DC23ED">
            <w:pPr>
              <w:pStyle w:val="TableText"/>
              <w:rPr>
                <w:sz w:val="16"/>
                <w:szCs w:val="16"/>
              </w:rPr>
            </w:pPr>
            <w:r w:rsidRPr="004A41E7">
              <w:rPr>
                <w:sz w:val="16"/>
                <w:szCs w:val="16"/>
              </w:rPr>
              <w:t>21.7217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244171" w14:textId="77777777" w:rsidR="00DC23ED" w:rsidRPr="004A41E7" w:rsidRDefault="00DC23ED" w:rsidP="00DC23ED">
            <w:pPr>
              <w:pStyle w:val="TableText"/>
              <w:rPr>
                <w:sz w:val="16"/>
                <w:szCs w:val="16"/>
              </w:rPr>
            </w:pPr>
            <w:r w:rsidRPr="004A41E7">
              <w:rPr>
                <w:sz w:val="16"/>
                <w:szCs w:val="16"/>
              </w:rPr>
              <w:t>21.7172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EF4201" w14:textId="77777777" w:rsidR="00DC23ED" w:rsidRPr="004A41E7" w:rsidRDefault="00DC23ED" w:rsidP="00DC23ED">
            <w:pPr>
              <w:pStyle w:val="TableText"/>
              <w:rPr>
                <w:sz w:val="16"/>
                <w:szCs w:val="16"/>
              </w:rPr>
            </w:pPr>
            <w:r w:rsidRPr="004A41E7">
              <w:rPr>
                <w:sz w:val="16"/>
                <w:szCs w:val="16"/>
              </w:rPr>
              <w:t>22.6630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C3CB73" w14:textId="77777777" w:rsidR="00DC23ED" w:rsidRPr="004A41E7" w:rsidRDefault="00DC23ED" w:rsidP="00DC23ED">
            <w:pPr>
              <w:pStyle w:val="TableText"/>
              <w:rPr>
                <w:sz w:val="16"/>
                <w:szCs w:val="16"/>
              </w:rPr>
            </w:pPr>
            <w:r w:rsidRPr="004A41E7">
              <w:rPr>
                <w:sz w:val="16"/>
                <w:szCs w:val="16"/>
              </w:rPr>
              <w:t>22.6630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60BF43" w14:textId="77777777" w:rsidR="00DC23ED" w:rsidRPr="004A41E7" w:rsidRDefault="00DC23ED" w:rsidP="00DC23ED">
            <w:pPr>
              <w:pStyle w:val="TableText"/>
              <w:rPr>
                <w:sz w:val="16"/>
                <w:szCs w:val="16"/>
              </w:rPr>
            </w:pPr>
            <w:r w:rsidRPr="004A41E7">
              <w:rPr>
                <w:sz w:val="16"/>
                <w:szCs w:val="16"/>
              </w:rPr>
              <w:t>22.6630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9647ED" w14:textId="77777777" w:rsidR="00DC23ED" w:rsidRPr="004A41E7" w:rsidRDefault="00DC23ED" w:rsidP="00DC23ED">
            <w:pPr>
              <w:pStyle w:val="TableText"/>
              <w:rPr>
                <w:sz w:val="16"/>
                <w:szCs w:val="16"/>
              </w:rPr>
            </w:pPr>
            <w:r w:rsidRPr="004A41E7">
              <w:rPr>
                <w:sz w:val="16"/>
                <w:szCs w:val="16"/>
              </w:rPr>
              <w:t>22.9248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524017" w14:textId="77777777" w:rsidR="00DC23ED" w:rsidRPr="004A41E7" w:rsidRDefault="00DC23ED" w:rsidP="00DC23ED">
            <w:pPr>
              <w:pStyle w:val="TableText"/>
              <w:rPr>
                <w:sz w:val="16"/>
                <w:szCs w:val="16"/>
              </w:rPr>
            </w:pPr>
            <w:r w:rsidRPr="004A41E7">
              <w:rPr>
                <w:sz w:val="16"/>
                <w:szCs w:val="16"/>
              </w:rPr>
              <w:t>22.9248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7188E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9DB187" w14:textId="77777777" w:rsidR="00DC23ED" w:rsidRPr="004A41E7" w:rsidRDefault="00DC23ED" w:rsidP="00DC23ED">
            <w:pPr>
              <w:pStyle w:val="TableText"/>
              <w:rPr>
                <w:sz w:val="16"/>
                <w:szCs w:val="16"/>
              </w:rPr>
            </w:pPr>
          </w:p>
        </w:tc>
      </w:tr>
      <w:tr w:rsidR="00DC23ED" w:rsidRPr="004A41E7" w14:paraId="2DD2ED52"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B043FA8"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0ADD49" w14:textId="77777777" w:rsidR="00DC23ED" w:rsidRPr="004A41E7" w:rsidRDefault="00DC23ED" w:rsidP="00DC23ED">
            <w:pPr>
              <w:pStyle w:val="TableText"/>
              <w:rPr>
                <w:sz w:val="16"/>
                <w:szCs w:val="16"/>
              </w:rPr>
            </w:pPr>
            <w:r w:rsidRPr="004A41E7">
              <w:rPr>
                <w:sz w:val="16"/>
                <w:szCs w:val="16"/>
              </w:rPr>
              <w:t>12.4234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D7F76A" w14:textId="77777777" w:rsidR="00DC23ED" w:rsidRPr="004A41E7" w:rsidRDefault="00DC23ED" w:rsidP="00DC23ED">
            <w:pPr>
              <w:pStyle w:val="TableText"/>
              <w:rPr>
                <w:sz w:val="16"/>
                <w:szCs w:val="16"/>
              </w:rPr>
            </w:pPr>
            <w:r w:rsidRPr="004A41E7">
              <w:rPr>
                <w:sz w:val="16"/>
                <w:szCs w:val="16"/>
              </w:rPr>
              <w:t>12.4176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3B5255" w14:textId="77777777" w:rsidR="00DC23ED" w:rsidRPr="004A41E7" w:rsidRDefault="00DC23ED" w:rsidP="00DC23ED">
            <w:pPr>
              <w:pStyle w:val="TableText"/>
              <w:rPr>
                <w:sz w:val="16"/>
                <w:szCs w:val="16"/>
              </w:rPr>
            </w:pPr>
            <w:r w:rsidRPr="004A41E7">
              <w:rPr>
                <w:sz w:val="16"/>
                <w:szCs w:val="16"/>
              </w:rPr>
              <w:t>15.8088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D262E4" w14:textId="77777777" w:rsidR="00DC23ED" w:rsidRPr="004A41E7" w:rsidRDefault="00DC23ED" w:rsidP="00DC23ED">
            <w:pPr>
              <w:pStyle w:val="TableText"/>
              <w:rPr>
                <w:sz w:val="16"/>
                <w:szCs w:val="16"/>
              </w:rPr>
            </w:pPr>
            <w:r w:rsidRPr="004A41E7">
              <w:rPr>
                <w:sz w:val="16"/>
                <w:szCs w:val="16"/>
              </w:rPr>
              <w:t>16.3176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28A0C5" w14:textId="77777777" w:rsidR="00DC23ED" w:rsidRPr="004A41E7" w:rsidRDefault="00DC23ED" w:rsidP="00DC23ED">
            <w:pPr>
              <w:pStyle w:val="TableText"/>
              <w:rPr>
                <w:sz w:val="16"/>
                <w:szCs w:val="16"/>
              </w:rPr>
            </w:pPr>
            <w:r w:rsidRPr="004A41E7">
              <w:rPr>
                <w:sz w:val="16"/>
                <w:szCs w:val="16"/>
              </w:rPr>
              <w:t>16.3125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AC542C" w14:textId="77777777" w:rsidR="00DC23ED" w:rsidRPr="004A41E7" w:rsidRDefault="00DC23ED" w:rsidP="00DC23ED">
            <w:pPr>
              <w:pStyle w:val="TableText"/>
              <w:rPr>
                <w:sz w:val="16"/>
                <w:szCs w:val="16"/>
              </w:rPr>
            </w:pPr>
            <w:r w:rsidRPr="004A41E7">
              <w:rPr>
                <w:sz w:val="16"/>
                <w:szCs w:val="16"/>
              </w:rPr>
              <w:t>20.7432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25F513" w14:textId="77777777" w:rsidR="00DC23ED" w:rsidRPr="004A41E7" w:rsidRDefault="00DC23ED" w:rsidP="00DC23ED">
            <w:pPr>
              <w:pStyle w:val="TableText"/>
              <w:rPr>
                <w:sz w:val="16"/>
                <w:szCs w:val="16"/>
              </w:rPr>
            </w:pPr>
            <w:r w:rsidRPr="004A41E7">
              <w:rPr>
                <w:sz w:val="16"/>
                <w:szCs w:val="16"/>
              </w:rPr>
              <w:t>21.3968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37B29E" w14:textId="77777777" w:rsidR="00DC23ED" w:rsidRPr="004A41E7" w:rsidRDefault="00DC23ED" w:rsidP="00DC23ED">
            <w:pPr>
              <w:pStyle w:val="TableText"/>
              <w:rPr>
                <w:sz w:val="16"/>
                <w:szCs w:val="16"/>
              </w:rPr>
            </w:pPr>
            <w:r w:rsidRPr="004A41E7">
              <w:rPr>
                <w:sz w:val="16"/>
                <w:szCs w:val="16"/>
              </w:rPr>
              <w:t>21.3922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CC33A3" w14:textId="77777777" w:rsidR="00DC23ED" w:rsidRPr="004A41E7" w:rsidRDefault="00DC23ED" w:rsidP="00DC23ED">
            <w:pPr>
              <w:pStyle w:val="TableText"/>
              <w:rPr>
                <w:sz w:val="16"/>
                <w:szCs w:val="16"/>
              </w:rPr>
            </w:pPr>
            <w:r w:rsidRPr="004A41E7">
              <w:rPr>
                <w:sz w:val="16"/>
                <w:szCs w:val="16"/>
              </w:rPr>
              <w:t>21.3875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E5BEB2" w14:textId="77777777" w:rsidR="00DC23ED" w:rsidRPr="004A41E7" w:rsidRDefault="00DC23ED" w:rsidP="00DC23ED">
            <w:pPr>
              <w:pStyle w:val="TableText"/>
              <w:rPr>
                <w:sz w:val="16"/>
                <w:szCs w:val="16"/>
              </w:rPr>
            </w:pPr>
            <w:r w:rsidRPr="004A41E7">
              <w:rPr>
                <w:sz w:val="16"/>
                <w:szCs w:val="16"/>
              </w:rPr>
              <w:t>22.3326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D17B45" w14:textId="77777777" w:rsidR="00DC23ED" w:rsidRPr="004A41E7" w:rsidRDefault="00DC23ED" w:rsidP="00DC23ED">
            <w:pPr>
              <w:pStyle w:val="TableText"/>
              <w:rPr>
                <w:sz w:val="16"/>
                <w:szCs w:val="16"/>
              </w:rPr>
            </w:pPr>
            <w:r w:rsidRPr="004A41E7">
              <w:rPr>
                <w:sz w:val="16"/>
                <w:szCs w:val="16"/>
              </w:rPr>
              <w:t>22.3326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72E048" w14:textId="77777777" w:rsidR="00DC23ED" w:rsidRPr="004A41E7" w:rsidRDefault="00DC23ED" w:rsidP="00DC23ED">
            <w:pPr>
              <w:pStyle w:val="TableText"/>
              <w:rPr>
                <w:sz w:val="16"/>
                <w:szCs w:val="16"/>
              </w:rPr>
            </w:pPr>
            <w:r w:rsidRPr="004A41E7">
              <w:rPr>
                <w:sz w:val="16"/>
                <w:szCs w:val="16"/>
              </w:rPr>
              <w:t>22.3326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12F84E" w14:textId="77777777" w:rsidR="00DC23ED" w:rsidRPr="004A41E7" w:rsidRDefault="00DC23ED" w:rsidP="00DC23ED">
            <w:pPr>
              <w:pStyle w:val="TableText"/>
              <w:rPr>
                <w:sz w:val="16"/>
                <w:szCs w:val="16"/>
              </w:rPr>
            </w:pPr>
            <w:r w:rsidRPr="004A41E7">
              <w:rPr>
                <w:sz w:val="16"/>
                <w:szCs w:val="16"/>
              </w:rPr>
              <w:t>22.5942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CCB37C" w14:textId="77777777" w:rsidR="00DC23ED" w:rsidRPr="004A41E7" w:rsidRDefault="00DC23ED" w:rsidP="00DC23ED">
            <w:pPr>
              <w:pStyle w:val="TableText"/>
              <w:rPr>
                <w:sz w:val="16"/>
                <w:szCs w:val="16"/>
              </w:rPr>
            </w:pPr>
            <w:r w:rsidRPr="004A41E7">
              <w:rPr>
                <w:sz w:val="16"/>
                <w:szCs w:val="16"/>
              </w:rPr>
              <w:t>22.5942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0E6C25" w14:textId="77777777" w:rsidR="00DC23ED" w:rsidRPr="004A41E7" w:rsidRDefault="00DC23ED" w:rsidP="00DC23ED">
            <w:pPr>
              <w:pStyle w:val="TableText"/>
              <w:rPr>
                <w:sz w:val="16"/>
                <w:szCs w:val="16"/>
              </w:rPr>
            </w:pPr>
            <w:r w:rsidRPr="004A41E7">
              <w:rPr>
                <w:sz w:val="16"/>
                <w:szCs w:val="16"/>
              </w:rPr>
              <w:t>22.5942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57A7F3" w14:textId="77777777" w:rsidR="00DC23ED" w:rsidRPr="004A41E7" w:rsidRDefault="00DC23ED" w:rsidP="00DC23ED">
            <w:pPr>
              <w:pStyle w:val="TableText"/>
              <w:rPr>
                <w:sz w:val="16"/>
                <w:szCs w:val="16"/>
              </w:rPr>
            </w:pPr>
          </w:p>
        </w:tc>
      </w:tr>
      <w:tr w:rsidR="00DC23ED" w:rsidRPr="004A41E7" w14:paraId="3CCB649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FE726AD"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C3840E" w14:textId="77777777" w:rsidR="00DC23ED" w:rsidRPr="004A41E7" w:rsidRDefault="00DC23ED" w:rsidP="00DC23ED">
            <w:pPr>
              <w:pStyle w:val="TableText"/>
              <w:rPr>
                <w:sz w:val="16"/>
                <w:szCs w:val="16"/>
              </w:rPr>
            </w:pPr>
            <w:r w:rsidRPr="004A41E7">
              <w:rPr>
                <w:sz w:val="16"/>
                <w:szCs w:val="16"/>
              </w:rPr>
              <w:t>12.2057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ADD252" w14:textId="77777777" w:rsidR="00DC23ED" w:rsidRPr="004A41E7" w:rsidRDefault="00DC23ED" w:rsidP="00DC23ED">
            <w:pPr>
              <w:pStyle w:val="TableText"/>
              <w:rPr>
                <w:sz w:val="16"/>
                <w:szCs w:val="16"/>
              </w:rPr>
            </w:pPr>
            <w:r w:rsidRPr="004A41E7">
              <w:rPr>
                <w:sz w:val="16"/>
                <w:szCs w:val="16"/>
              </w:rPr>
              <w:t>12.1995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6A6756" w14:textId="77777777" w:rsidR="00DC23ED" w:rsidRPr="004A41E7" w:rsidRDefault="00DC23ED" w:rsidP="00DC23ED">
            <w:pPr>
              <w:pStyle w:val="TableText"/>
              <w:rPr>
                <w:sz w:val="16"/>
                <w:szCs w:val="16"/>
              </w:rPr>
            </w:pPr>
            <w:r w:rsidRPr="004A41E7">
              <w:rPr>
                <w:sz w:val="16"/>
                <w:szCs w:val="16"/>
              </w:rPr>
              <w:t>15.5431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0B1607" w14:textId="77777777" w:rsidR="00DC23ED" w:rsidRPr="004A41E7" w:rsidRDefault="00DC23ED" w:rsidP="00DC23ED">
            <w:pPr>
              <w:pStyle w:val="TableText"/>
              <w:rPr>
                <w:sz w:val="16"/>
                <w:szCs w:val="16"/>
              </w:rPr>
            </w:pPr>
            <w:r w:rsidRPr="004A41E7">
              <w:rPr>
                <w:sz w:val="16"/>
                <w:szCs w:val="16"/>
              </w:rPr>
              <w:t>16.0450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58BE78" w14:textId="77777777" w:rsidR="00DC23ED" w:rsidRPr="004A41E7" w:rsidRDefault="00DC23ED" w:rsidP="00DC23ED">
            <w:pPr>
              <w:pStyle w:val="TableText"/>
              <w:rPr>
                <w:sz w:val="16"/>
                <w:szCs w:val="16"/>
              </w:rPr>
            </w:pPr>
            <w:r w:rsidRPr="004A41E7">
              <w:rPr>
                <w:sz w:val="16"/>
                <w:szCs w:val="16"/>
              </w:rPr>
              <w:t>16.0391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FD6B7" w14:textId="77777777" w:rsidR="00DC23ED" w:rsidRPr="004A41E7" w:rsidRDefault="00DC23ED" w:rsidP="00DC23ED">
            <w:pPr>
              <w:pStyle w:val="TableText"/>
              <w:rPr>
                <w:sz w:val="16"/>
                <w:szCs w:val="16"/>
              </w:rPr>
            </w:pPr>
            <w:r w:rsidRPr="004A41E7">
              <w:rPr>
                <w:sz w:val="16"/>
                <w:szCs w:val="16"/>
              </w:rPr>
              <w:t>20.4163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2CEB25" w14:textId="77777777" w:rsidR="00DC23ED" w:rsidRPr="004A41E7" w:rsidRDefault="00DC23ED" w:rsidP="00DC23ED">
            <w:pPr>
              <w:pStyle w:val="TableText"/>
              <w:rPr>
                <w:sz w:val="16"/>
                <w:szCs w:val="16"/>
              </w:rPr>
            </w:pPr>
            <w:r w:rsidRPr="004A41E7">
              <w:rPr>
                <w:sz w:val="16"/>
                <w:szCs w:val="16"/>
              </w:rPr>
              <w:t>21.0653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45BAEA" w14:textId="77777777" w:rsidR="00DC23ED" w:rsidRPr="004A41E7" w:rsidRDefault="00DC23ED" w:rsidP="00DC23ED">
            <w:pPr>
              <w:pStyle w:val="TableText"/>
              <w:rPr>
                <w:sz w:val="16"/>
                <w:szCs w:val="16"/>
              </w:rPr>
            </w:pPr>
            <w:r w:rsidRPr="004A41E7">
              <w:rPr>
                <w:sz w:val="16"/>
                <w:szCs w:val="16"/>
              </w:rPr>
              <w:t>21.0603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207FFF" w14:textId="77777777" w:rsidR="00DC23ED" w:rsidRPr="004A41E7" w:rsidRDefault="00DC23ED" w:rsidP="00DC23ED">
            <w:pPr>
              <w:pStyle w:val="TableText"/>
              <w:rPr>
                <w:sz w:val="16"/>
                <w:szCs w:val="16"/>
              </w:rPr>
            </w:pPr>
            <w:r w:rsidRPr="004A41E7">
              <w:rPr>
                <w:sz w:val="16"/>
                <w:szCs w:val="16"/>
              </w:rPr>
              <w:t>21.0551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DB1D13" w14:textId="77777777" w:rsidR="00DC23ED" w:rsidRPr="004A41E7" w:rsidRDefault="00DC23ED" w:rsidP="00DC23ED">
            <w:pPr>
              <w:pStyle w:val="TableText"/>
              <w:rPr>
                <w:sz w:val="16"/>
                <w:szCs w:val="16"/>
              </w:rPr>
            </w:pPr>
            <w:r w:rsidRPr="004A41E7">
              <w:rPr>
                <w:sz w:val="16"/>
                <w:szCs w:val="16"/>
              </w:rPr>
              <w:t>21.9973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F727AA" w14:textId="77777777" w:rsidR="00DC23ED" w:rsidRPr="004A41E7" w:rsidRDefault="00DC23ED" w:rsidP="00DC23ED">
            <w:pPr>
              <w:pStyle w:val="TableText"/>
              <w:rPr>
                <w:sz w:val="16"/>
                <w:szCs w:val="16"/>
              </w:rPr>
            </w:pPr>
            <w:r w:rsidRPr="004A41E7">
              <w:rPr>
                <w:sz w:val="16"/>
                <w:szCs w:val="16"/>
              </w:rPr>
              <w:t>21.9973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B95C5A" w14:textId="77777777" w:rsidR="00DC23ED" w:rsidRPr="004A41E7" w:rsidRDefault="00DC23ED" w:rsidP="00DC23ED">
            <w:pPr>
              <w:pStyle w:val="TableText"/>
              <w:rPr>
                <w:sz w:val="16"/>
                <w:szCs w:val="16"/>
              </w:rPr>
            </w:pPr>
            <w:r w:rsidRPr="004A41E7">
              <w:rPr>
                <w:sz w:val="16"/>
                <w:szCs w:val="16"/>
              </w:rPr>
              <w:t>21.9973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18E05B" w14:textId="77777777" w:rsidR="00DC23ED" w:rsidRPr="004A41E7" w:rsidRDefault="00DC23ED" w:rsidP="00DC23ED">
            <w:pPr>
              <w:pStyle w:val="TableText"/>
              <w:rPr>
                <w:sz w:val="16"/>
                <w:szCs w:val="16"/>
              </w:rPr>
            </w:pPr>
            <w:r w:rsidRPr="004A41E7">
              <w:rPr>
                <w:sz w:val="16"/>
                <w:szCs w:val="16"/>
              </w:rPr>
              <w:t>22.2581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3E00B" w14:textId="77777777" w:rsidR="00DC23ED" w:rsidRPr="004A41E7" w:rsidRDefault="00DC23ED" w:rsidP="00DC23ED">
            <w:pPr>
              <w:pStyle w:val="TableText"/>
              <w:rPr>
                <w:sz w:val="16"/>
                <w:szCs w:val="16"/>
              </w:rPr>
            </w:pPr>
            <w:r w:rsidRPr="004A41E7">
              <w:rPr>
                <w:sz w:val="16"/>
                <w:szCs w:val="16"/>
              </w:rPr>
              <w:t>22.2581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96EFCC" w14:textId="77777777" w:rsidR="00DC23ED" w:rsidRPr="004A41E7" w:rsidRDefault="00DC23ED" w:rsidP="00DC23ED">
            <w:pPr>
              <w:pStyle w:val="TableText"/>
              <w:rPr>
                <w:sz w:val="16"/>
                <w:szCs w:val="16"/>
              </w:rPr>
            </w:pPr>
            <w:r w:rsidRPr="004A41E7">
              <w:rPr>
                <w:sz w:val="16"/>
                <w:szCs w:val="16"/>
              </w:rPr>
              <w:t>22.2581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7A2ADD" w14:textId="77777777" w:rsidR="00DC23ED" w:rsidRPr="004A41E7" w:rsidRDefault="00DC23ED" w:rsidP="00DC23ED">
            <w:pPr>
              <w:pStyle w:val="TableText"/>
              <w:rPr>
                <w:sz w:val="16"/>
                <w:szCs w:val="16"/>
              </w:rPr>
            </w:pPr>
            <w:r w:rsidRPr="004A41E7">
              <w:rPr>
                <w:sz w:val="16"/>
                <w:szCs w:val="16"/>
              </w:rPr>
              <w:t>22.7270</w:t>
            </w:r>
          </w:p>
        </w:tc>
      </w:tr>
      <w:tr w:rsidR="00DC23ED" w:rsidRPr="004A41E7" w14:paraId="3E419C37"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1DF861E"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2917BF" w14:textId="77777777" w:rsidR="00DC23ED" w:rsidRPr="004A41E7" w:rsidRDefault="00DC23ED" w:rsidP="00DC23ED">
            <w:pPr>
              <w:pStyle w:val="TableText"/>
              <w:rPr>
                <w:sz w:val="16"/>
                <w:szCs w:val="16"/>
              </w:rPr>
            </w:pPr>
            <w:r w:rsidRPr="004A41E7">
              <w:rPr>
                <w:sz w:val="16"/>
                <w:szCs w:val="16"/>
              </w:rPr>
              <w:t>11.9657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80D4F9" w14:textId="77777777" w:rsidR="00DC23ED" w:rsidRPr="004A41E7" w:rsidRDefault="00DC23ED" w:rsidP="00DC23ED">
            <w:pPr>
              <w:pStyle w:val="TableText"/>
              <w:rPr>
                <w:sz w:val="16"/>
                <w:szCs w:val="16"/>
              </w:rPr>
            </w:pPr>
            <w:r w:rsidRPr="004A41E7">
              <w:rPr>
                <w:sz w:val="16"/>
                <w:szCs w:val="16"/>
              </w:rPr>
              <w:t>11.9589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774574" w14:textId="77777777" w:rsidR="00DC23ED" w:rsidRPr="004A41E7" w:rsidRDefault="00DC23ED" w:rsidP="00DC23ED">
            <w:pPr>
              <w:pStyle w:val="TableText"/>
              <w:rPr>
                <w:sz w:val="16"/>
                <w:szCs w:val="16"/>
              </w:rPr>
            </w:pPr>
            <w:r w:rsidRPr="004A41E7">
              <w:rPr>
                <w:sz w:val="16"/>
                <w:szCs w:val="16"/>
              </w:rPr>
              <w:t>15.2553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B02351" w14:textId="77777777" w:rsidR="00DC23ED" w:rsidRPr="004A41E7" w:rsidRDefault="00DC23ED" w:rsidP="00DC23ED">
            <w:pPr>
              <w:pStyle w:val="TableText"/>
              <w:rPr>
                <w:sz w:val="16"/>
                <w:szCs w:val="16"/>
              </w:rPr>
            </w:pPr>
            <w:r w:rsidRPr="004A41E7">
              <w:rPr>
                <w:sz w:val="16"/>
                <w:szCs w:val="16"/>
              </w:rPr>
              <w:t>15.7555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47D2C3" w14:textId="77777777" w:rsidR="00DC23ED" w:rsidRPr="004A41E7" w:rsidRDefault="00DC23ED" w:rsidP="00DC23ED">
            <w:pPr>
              <w:pStyle w:val="TableText"/>
              <w:rPr>
                <w:sz w:val="16"/>
                <w:szCs w:val="16"/>
              </w:rPr>
            </w:pPr>
            <w:r w:rsidRPr="004A41E7">
              <w:rPr>
                <w:sz w:val="16"/>
                <w:szCs w:val="16"/>
              </w:rPr>
              <w:t>15.7490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6D51E3" w14:textId="77777777" w:rsidR="00DC23ED" w:rsidRPr="004A41E7" w:rsidRDefault="00DC23ED" w:rsidP="00DC23ED">
            <w:pPr>
              <w:pStyle w:val="TableText"/>
              <w:rPr>
                <w:sz w:val="16"/>
                <w:szCs w:val="16"/>
              </w:rPr>
            </w:pPr>
            <w:r w:rsidRPr="004A41E7">
              <w:rPr>
                <w:sz w:val="16"/>
                <w:szCs w:val="16"/>
              </w:rPr>
              <w:t>20.0721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EB6381" w14:textId="77777777" w:rsidR="00DC23ED" w:rsidRPr="004A41E7" w:rsidRDefault="00DC23ED" w:rsidP="00DC23ED">
            <w:pPr>
              <w:pStyle w:val="TableText"/>
              <w:rPr>
                <w:sz w:val="16"/>
                <w:szCs w:val="16"/>
              </w:rPr>
            </w:pPr>
            <w:r w:rsidRPr="004A41E7">
              <w:rPr>
                <w:sz w:val="16"/>
                <w:szCs w:val="16"/>
              </w:rPr>
              <w:t>20.7194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553763" w14:textId="77777777" w:rsidR="00DC23ED" w:rsidRPr="004A41E7" w:rsidRDefault="00DC23ED" w:rsidP="00DC23ED">
            <w:pPr>
              <w:pStyle w:val="TableText"/>
              <w:rPr>
                <w:sz w:val="16"/>
                <w:szCs w:val="16"/>
              </w:rPr>
            </w:pPr>
            <w:r w:rsidRPr="004A41E7">
              <w:rPr>
                <w:sz w:val="16"/>
                <w:szCs w:val="16"/>
              </w:rPr>
              <w:t>20.7138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3A9D8B" w14:textId="77777777" w:rsidR="00DC23ED" w:rsidRPr="004A41E7" w:rsidRDefault="00DC23ED" w:rsidP="00DC23ED">
            <w:pPr>
              <w:pStyle w:val="TableText"/>
              <w:rPr>
                <w:sz w:val="16"/>
                <w:szCs w:val="16"/>
              </w:rPr>
            </w:pPr>
            <w:r w:rsidRPr="004A41E7">
              <w:rPr>
                <w:sz w:val="16"/>
                <w:szCs w:val="16"/>
              </w:rPr>
              <w:t>20.7080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BAA966" w14:textId="77777777" w:rsidR="00DC23ED" w:rsidRPr="004A41E7" w:rsidRDefault="00DC23ED" w:rsidP="00DC23ED">
            <w:pPr>
              <w:pStyle w:val="TableText"/>
              <w:rPr>
                <w:sz w:val="16"/>
                <w:szCs w:val="16"/>
              </w:rPr>
            </w:pPr>
            <w:r w:rsidRPr="004A41E7">
              <w:rPr>
                <w:sz w:val="16"/>
                <w:szCs w:val="16"/>
              </w:rPr>
              <w:t>21.6488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0187F9" w14:textId="77777777" w:rsidR="00DC23ED" w:rsidRPr="004A41E7" w:rsidRDefault="00DC23ED" w:rsidP="00DC23ED">
            <w:pPr>
              <w:pStyle w:val="TableText"/>
              <w:rPr>
                <w:sz w:val="16"/>
                <w:szCs w:val="16"/>
              </w:rPr>
            </w:pPr>
            <w:r w:rsidRPr="004A41E7">
              <w:rPr>
                <w:sz w:val="16"/>
                <w:szCs w:val="16"/>
              </w:rPr>
              <w:t>21.6488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CA0DBB" w14:textId="77777777" w:rsidR="00DC23ED" w:rsidRPr="004A41E7" w:rsidRDefault="00DC23ED" w:rsidP="00DC23ED">
            <w:pPr>
              <w:pStyle w:val="TableText"/>
              <w:rPr>
                <w:sz w:val="16"/>
                <w:szCs w:val="16"/>
              </w:rPr>
            </w:pPr>
            <w:r w:rsidRPr="004A41E7">
              <w:rPr>
                <w:sz w:val="16"/>
                <w:szCs w:val="16"/>
              </w:rPr>
              <w:t>21.6488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7DBA92" w14:textId="77777777" w:rsidR="00DC23ED" w:rsidRPr="004A41E7" w:rsidRDefault="00DC23ED" w:rsidP="00DC23ED">
            <w:pPr>
              <w:pStyle w:val="TableText"/>
              <w:rPr>
                <w:sz w:val="16"/>
                <w:szCs w:val="16"/>
              </w:rPr>
            </w:pPr>
            <w:r w:rsidRPr="004A41E7">
              <w:rPr>
                <w:sz w:val="16"/>
                <w:szCs w:val="16"/>
              </w:rPr>
              <w:t>21.9094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6B325A" w14:textId="77777777" w:rsidR="00DC23ED" w:rsidRPr="004A41E7" w:rsidRDefault="00DC23ED" w:rsidP="00DC23ED">
            <w:pPr>
              <w:pStyle w:val="TableText"/>
              <w:rPr>
                <w:sz w:val="16"/>
                <w:szCs w:val="16"/>
              </w:rPr>
            </w:pPr>
            <w:r w:rsidRPr="004A41E7">
              <w:rPr>
                <w:sz w:val="16"/>
                <w:szCs w:val="16"/>
              </w:rPr>
              <w:t>21.9094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779332" w14:textId="77777777" w:rsidR="00DC23ED" w:rsidRPr="004A41E7" w:rsidRDefault="00DC23ED" w:rsidP="00DC23ED">
            <w:pPr>
              <w:pStyle w:val="TableText"/>
              <w:rPr>
                <w:sz w:val="16"/>
                <w:szCs w:val="16"/>
              </w:rPr>
            </w:pPr>
            <w:r w:rsidRPr="004A41E7">
              <w:rPr>
                <w:sz w:val="16"/>
                <w:szCs w:val="16"/>
              </w:rPr>
              <w:t>21.9094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56993D" w14:textId="77777777" w:rsidR="00DC23ED" w:rsidRPr="004A41E7" w:rsidRDefault="00DC23ED" w:rsidP="00DC23ED">
            <w:pPr>
              <w:pStyle w:val="TableText"/>
              <w:rPr>
                <w:sz w:val="16"/>
                <w:szCs w:val="16"/>
              </w:rPr>
            </w:pPr>
            <w:r w:rsidRPr="004A41E7">
              <w:rPr>
                <w:sz w:val="16"/>
                <w:szCs w:val="16"/>
              </w:rPr>
              <w:t>22.3781</w:t>
            </w:r>
          </w:p>
        </w:tc>
      </w:tr>
      <w:tr w:rsidR="00DC23ED" w:rsidRPr="004A41E7" w14:paraId="5ACF5386"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7612C8C3"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ACD86D" w14:textId="77777777" w:rsidR="00DC23ED" w:rsidRPr="004A41E7" w:rsidRDefault="00DC23ED" w:rsidP="00DC23ED">
            <w:pPr>
              <w:pStyle w:val="TableText"/>
              <w:rPr>
                <w:sz w:val="16"/>
                <w:szCs w:val="16"/>
              </w:rPr>
            </w:pPr>
            <w:r w:rsidRPr="004A41E7">
              <w:rPr>
                <w:sz w:val="16"/>
                <w:szCs w:val="16"/>
              </w:rPr>
              <w:t>11.7205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F7A38B" w14:textId="77777777" w:rsidR="00DC23ED" w:rsidRPr="004A41E7" w:rsidRDefault="00DC23ED" w:rsidP="00DC23ED">
            <w:pPr>
              <w:pStyle w:val="TableText"/>
              <w:rPr>
                <w:sz w:val="16"/>
                <w:szCs w:val="16"/>
              </w:rPr>
            </w:pPr>
            <w:r w:rsidRPr="004A41E7">
              <w:rPr>
                <w:sz w:val="16"/>
                <w:szCs w:val="16"/>
              </w:rPr>
              <w:t>11.7132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49CC15" w14:textId="77777777" w:rsidR="00DC23ED" w:rsidRPr="004A41E7" w:rsidRDefault="00DC23ED" w:rsidP="00DC23ED">
            <w:pPr>
              <w:pStyle w:val="TableText"/>
              <w:rPr>
                <w:sz w:val="16"/>
                <w:szCs w:val="16"/>
              </w:rPr>
            </w:pPr>
            <w:r w:rsidRPr="004A41E7">
              <w:rPr>
                <w:sz w:val="16"/>
                <w:szCs w:val="16"/>
              </w:rPr>
              <w:t>14.9608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27317F" w14:textId="77777777" w:rsidR="00DC23ED" w:rsidRPr="004A41E7" w:rsidRDefault="00DC23ED" w:rsidP="00DC23ED">
            <w:pPr>
              <w:pStyle w:val="TableText"/>
              <w:rPr>
                <w:sz w:val="16"/>
                <w:szCs w:val="16"/>
              </w:rPr>
            </w:pPr>
            <w:r w:rsidRPr="004A41E7">
              <w:rPr>
                <w:sz w:val="16"/>
                <w:szCs w:val="16"/>
              </w:rPr>
              <w:t>15.4589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A2B63F" w14:textId="77777777" w:rsidR="00DC23ED" w:rsidRPr="004A41E7" w:rsidRDefault="00DC23ED" w:rsidP="00DC23ED">
            <w:pPr>
              <w:pStyle w:val="TableText"/>
              <w:rPr>
                <w:sz w:val="16"/>
                <w:szCs w:val="16"/>
              </w:rPr>
            </w:pPr>
            <w:r w:rsidRPr="004A41E7">
              <w:rPr>
                <w:sz w:val="16"/>
                <w:szCs w:val="16"/>
              </w:rPr>
              <w:t>15.4518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3651F3" w14:textId="77777777" w:rsidR="00DC23ED" w:rsidRPr="004A41E7" w:rsidRDefault="00DC23ED" w:rsidP="00DC23ED">
            <w:pPr>
              <w:pStyle w:val="TableText"/>
              <w:rPr>
                <w:sz w:val="16"/>
                <w:szCs w:val="16"/>
              </w:rPr>
            </w:pPr>
            <w:r w:rsidRPr="004A41E7">
              <w:rPr>
                <w:sz w:val="16"/>
                <w:szCs w:val="16"/>
              </w:rPr>
              <w:t>19.7195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F2A08F" w14:textId="77777777" w:rsidR="00DC23ED" w:rsidRPr="004A41E7" w:rsidRDefault="00DC23ED" w:rsidP="00DC23ED">
            <w:pPr>
              <w:pStyle w:val="TableText"/>
              <w:rPr>
                <w:sz w:val="16"/>
                <w:szCs w:val="16"/>
              </w:rPr>
            </w:pPr>
            <w:r w:rsidRPr="004A41E7">
              <w:rPr>
                <w:sz w:val="16"/>
                <w:szCs w:val="16"/>
              </w:rPr>
              <w:t>20.3648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065A27" w14:textId="77777777" w:rsidR="00DC23ED" w:rsidRPr="004A41E7" w:rsidRDefault="00DC23ED" w:rsidP="00DC23ED">
            <w:pPr>
              <w:pStyle w:val="TableText"/>
              <w:rPr>
                <w:sz w:val="16"/>
                <w:szCs w:val="16"/>
              </w:rPr>
            </w:pPr>
            <w:r w:rsidRPr="004A41E7">
              <w:rPr>
                <w:sz w:val="16"/>
                <w:szCs w:val="16"/>
              </w:rPr>
              <w:t>20.3584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BD5998" w14:textId="77777777" w:rsidR="00DC23ED" w:rsidRPr="004A41E7" w:rsidRDefault="00DC23ED" w:rsidP="00DC23ED">
            <w:pPr>
              <w:pStyle w:val="TableText"/>
              <w:rPr>
                <w:sz w:val="16"/>
                <w:szCs w:val="16"/>
              </w:rPr>
            </w:pPr>
            <w:r w:rsidRPr="004A41E7">
              <w:rPr>
                <w:sz w:val="16"/>
                <w:szCs w:val="16"/>
              </w:rPr>
              <w:t>20.3518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22E461" w14:textId="77777777" w:rsidR="00DC23ED" w:rsidRPr="004A41E7" w:rsidRDefault="00DC23ED" w:rsidP="00DC23ED">
            <w:pPr>
              <w:pStyle w:val="TableText"/>
              <w:rPr>
                <w:sz w:val="16"/>
                <w:szCs w:val="16"/>
              </w:rPr>
            </w:pPr>
            <w:r w:rsidRPr="004A41E7">
              <w:rPr>
                <w:sz w:val="16"/>
                <w:szCs w:val="16"/>
              </w:rPr>
              <w:t>21.2911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A00DA5" w14:textId="77777777" w:rsidR="00DC23ED" w:rsidRPr="004A41E7" w:rsidRDefault="00DC23ED" w:rsidP="00DC23ED">
            <w:pPr>
              <w:pStyle w:val="TableText"/>
              <w:rPr>
                <w:sz w:val="16"/>
                <w:szCs w:val="16"/>
              </w:rPr>
            </w:pPr>
            <w:r w:rsidRPr="004A41E7">
              <w:rPr>
                <w:sz w:val="16"/>
                <w:szCs w:val="16"/>
              </w:rPr>
              <w:t>21.2911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383374" w14:textId="77777777" w:rsidR="00DC23ED" w:rsidRPr="004A41E7" w:rsidRDefault="00DC23ED" w:rsidP="00DC23ED">
            <w:pPr>
              <w:pStyle w:val="TableText"/>
              <w:rPr>
                <w:sz w:val="16"/>
                <w:szCs w:val="16"/>
              </w:rPr>
            </w:pPr>
            <w:r w:rsidRPr="004A41E7">
              <w:rPr>
                <w:sz w:val="16"/>
                <w:szCs w:val="16"/>
              </w:rPr>
              <w:t>21.2911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1AD20B" w14:textId="77777777" w:rsidR="00DC23ED" w:rsidRPr="004A41E7" w:rsidRDefault="00DC23ED" w:rsidP="00DC23ED">
            <w:pPr>
              <w:pStyle w:val="TableText"/>
              <w:rPr>
                <w:sz w:val="16"/>
                <w:szCs w:val="16"/>
              </w:rPr>
            </w:pPr>
            <w:r w:rsidRPr="004A41E7">
              <w:rPr>
                <w:sz w:val="16"/>
                <w:szCs w:val="16"/>
              </w:rPr>
              <w:t>21.5516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F8AEDC" w14:textId="77777777" w:rsidR="00DC23ED" w:rsidRPr="004A41E7" w:rsidRDefault="00DC23ED" w:rsidP="00DC23ED">
            <w:pPr>
              <w:pStyle w:val="TableText"/>
              <w:rPr>
                <w:sz w:val="16"/>
                <w:szCs w:val="16"/>
              </w:rPr>
            </w:pPr>
            <w:r w:rsidRPr="004A41E7">
              <w:rPr>
                <w:sz w:val="16"/>
                <w:szCs w:val="16"/>
              </w:rPr>
              <w:t>21.5516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5916F9" w14:textId="77777777" w:rsidR="00DC23ED" w:rsidRPr="004A41E7" w:rsidRDefault="00DC23ED" w:rsidP="00DC23ED">
            <w:pPr>
              <w:pStyle w:val="TableText"/>
              <w:rPr>
                <w:sz w:val="16"/>
                <w:szCs w:val="16"/>
              </w:rPr>
            </w:pPr>
            <w:r w:rsidRPr="004A41E7">
              <w:rPr>
                <w:sz w:val="16"/>
                <w:szCs w:val="16"/>
              </w:rPr>
              <w:t>21.5516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D31B69" w14:textId="77777777" w:rsidR="00DC23ED" w:rsidRPr="004A41E7" w:rsidRDefault="00DC23ED" w:rsidP="00DC23ED">
            <w:pPr>
              <w:pStyle w:val="TableText"/>
              <w:rPr>
                <w:sz w:val="16"/>
                <w:szCs w:val="16"/>
              </w:rPr>
            </w:pPr>
            <w:r w:rsidRPr="004A41E7">
              <w:rPr>
                <w:sz w:val="16"/>
                <w:szCs w:val="16"/>
              </w:rPr>
              <w:t>22.0200</w:t>
            </w:r>
          </w:p>
        </w:tc>
      </w:tr>
      <w:tr w:rsidR="00DC23ED" w:rsidRPr="004A41E7" w14:paraId="4528947D"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5EC4275A"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268236" w14:textId="77777777" w:rsidR="00DC23ED" w:rsidRPr="004A41E7" w:rsidRDefault="00DC23ED" w:rsidP="00DC23ED">
            <w:pPr>
              <w:pStyle w:val="TableText"/>
              <w:rPr>
                <w:sz w:val="16"/>
                <w:szCs w:val="16"/>
              </w:rPr>
            </w:pPr>
            <w:r w:rsidRPr="004A41E7">
              <w:rPr>
                <w:sz w:val="16"/>
                <w:szCs w:val="16"/>
              </w:rPr>
              <w:t>11.5062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5E1547" w14:textId="77777777" w:rsidR="00DC23ED" w:rsidRPr="004A41E7" w:rsidRDefault="00DC23ED" w:rsidP="00DC23ED">
            <w:pPr>
              <w:pStyle w:val="TableText"/>
              <w:rPr>
                <w:sz w:val="16"/>
                <w:szCs w:val="16"/>
              </w:rPr>
            </w:pPr>
            <w:r w:rsidRPr="004A41E7">
              <w:rPr>
                <w:sz w:val="16"/>
                <w:szCs w:val="16"/>
              </w:rPr>
              <w:t>11.4985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31F74" w14:textId="77777777" w:rsidR="00DC23ED" w:rsidRPr="004A41E7" w:rsidRDefault="00DC23ED" w:rsidP="00DC23ED">
            <w:pPr>
              <w:pStyle w:val="TableText"/>
              <w:rPr>
                <w:sz w:val="16"/>
                <w:szCs w:val="16"/>
              </w:rPr>
            </w:pPr>
            <w:r w:rsidRPr="004A41E7">
              <w:rPr>
                <w:sz w:val="16"/>
                <w:szCs w:val="16"/>
              </w:rPr>
              <w:t>14.6915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BA9D19" w14:textId="77777777" w:rsidR="00DC23ED" w:rsidRPr="004A41E7" w:rsidRDefault="00DC23ED" w:rsidP="00DC23ED">
            <w:pPr>
              <w:pStyle w:val="TableText"/>
              <w:rPr>
                <w:sz w:val="16"/>
                <w:szCs w:val="16"/>
              </w:rPr>
            </w:pPr>
            <w:r w:rsidRPr="004A41E7">
              <w:rPr>
                <w:sz w:val="16"/>
                <w:szCs w:val="16"/>
              </w:rPr>
              <w:t>15.1767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29C0DE" w14:textId="77777777" w:rsidR="00DC23ED" w:rsidRPr="004A41E7" w:rsidRDefault="00DC23ED" w:rsidP="00DC23ED">
            <w:pPr>
              <w:pStyle w:val="TableText"/>
              <w:rPr>
                <w:sz w:val="16"/>
                <w:szCs w:val="16"/>
              </w:rPr>
            </w:pPr>
            <w:r w:rsidRPr="004A41E7">
              <w:rPr>
                <w:sz w:val="16"/>
                <w:szCs w:val="16"/>
              </w:rPr>
              <w:t>15.1690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D8D6FE" w14:textId="77777777" w:rsidR="00DC23ED" w:rsidRPr="004A41E7" w:rsidRDefault="00DC23ED" w:rsidP="00DC23ED">
            <w:pPr>
              <w:pStyle w:val="TableText"/>
              <w:rPr>
                <w:sz w:val="16"/>
                <w:szCs w:val="16"/>
              </w:rPr>
            </w:pPr>
            <w:r w:rsidRPr="004A41E7">
              <w:rPr>
                <w:sz w:val="16"/>
                <w:szCs w:val="16"/>
              </w:rPr>
              <w:t>19.3773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BCC003" w14:textId="77777777" w:rsidR="00DC23ED" w:rsidRPr="004A41E7" w:rsidRDefault="00DC23ED" w:rsidP="00DC23ED">
            <w:pPr>
              <w:pStyle w:val="TableText"/>
              <w:rPr>
                <w:sz w:val="16"/>
                <w:szCs w:val="16"/>
              </w:rPr>
            </w:pPr>
            <w:r w:rsidRPr="004A41E7">
              <w:rPr>
                <w:sz w:val="16"/>
                <w:szCs w:val="16"/>
              </w:rPr>
              <w:t>20.0141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1F28F4" w14:textId="77777777" w:rsidR="00DC23ED" w:rsidRPr="004A41E7" w:rsidRDefault="00DC23ED" w:rsidP="00DC23ED">
            <w:pPr>
              <w:pStyle w:val="TableText"/>
              <w:rPr>
                <w:sz w:val="16"/>
                <w:szCs w:val="16"/>
              </w:rPr>
            </w:pPr>
            <w:r w:rsidRPr="004A41E7">
              <w:rPr>
                <w:sz w:val="16"/>
                <w:szCs w:val="16"/>
              </w:rPr>
              <w:t>20.0069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72E7D7" w14:textId="77777777" w:rsidR="00DC23ED" w:rsidRPr="004A41E7" w:rsidRDefault="00DC23ED" w:rsidP="00DC23ED">
            <w:pPr>
              <w:pStyle w:val="TableText"/>
              <w:rPr>
                <w:sz w:val="16"/>
                <w:szCs w:val="16"/>
              </w:rPr>
            </w:pPr>
            <w:r w:rsidRPr="004A41E7">
              <w:rPr>
                <w:sz w:val="16"/>
                <w:szCs w:val="16"/>
              </w:rPr>
              <w:t>19.9994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34FCB9" w14:textId="77777777" w:rsidR="00DC23ED" w:rsidRPr="004A41E7" w:rsidRDefault="00DC23ED" w:rsidP="00DC23ED">
            <w:pPr>
              <w:pStyle w:val="TableText"/>
              <w:rPr>
                <w:sz w:val="16"/>
                <w:szCs w:val="16"/>
              </w:rPr>
            </w:pPr>
            <w:r w:rsidRPr="004A41E7">
              <w:rPr>
                <w:sz w:val="16"/>
                <w:szCs w:val="16"/>
              </w:rPr>
              <w:t>20.9326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D001FA" w14:textId="77777777" w:rsidR="00DC23ED" w:rsidRPr="004A41E7" w:rsidRDefault="00DC23ED" w:rsidP="00DC23ED">
            <w:pPr>
              <w:pStyle w:val="TableText"/>
              <w:rPr>
                <w:sz w:val="16"/>
                <w:szCs w:val="16"/>
              </w:rPr>
            </w:pPr>
            <w:r w:rsidRPr="004A41E7">
              <w:rPr>
                <w:sz w:val="16"/>
                <w:szCs w:val="16"/>
              </w:rPr>
              <w:t>20.9326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E89335" w14:textId="77777777" w:rsidR="00DC23ED" w:rsidRPr="004A41E7" w:rsidRDefault="00DC23ED" w:rsidP="00DC23ED">
            <w:pPr>
              <w:pStyle w:val="TableText"/>
              <w:rPr>
                <w:sz w:val="16"/>
                <w:szCs w:val="16"/>
              </w:rPr>
            </w:pPr>
            <w:r w:rsidRPr="004A41E7">
              <w:rPr>
                <w:sz w:val="16"/>
                <w:szCs w:val="16"/>
              </w:rPr>
              <w:t>20.9326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644BB8" w14:textId="77777777" w:rsidR="00DC23ED" w:rsidRPr="004A41E7" w:rsidRDefault="00DC23ED" w:rsidP="00DC23ED">
            <w:pPr>
              <w:pStyle w:val="TableText"/>
              <w:rPr>
                <w:sz w:val="16"/>
                <w:szCs w:val="16"/>
              </w:rPr>
            </w:pPr>
            <w:r w:rsidRPr="004A41E7">
              <w:rPr>
                <w:sz w:val="16"/>
                <w:szCs w:val="16"/>
              </w:rPr>
              <w:t>21.1914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B9A82A" w14:textId="77777777" w:rsidR="00DC23ED" w:rsidRPr="004A41E7" w:rsidRDefault="00DC23ED" w:rsidP="00DC23ED">
            <w:pPr>
              <w:pStyle w:val="TableText"/>
              <w:rPr>
                <w:sz w:val="16"/>
                <w:szCs w:val="16"/>
              </w:rPr>
            </w:pPr>
            <w:r w:rsidRPr="004A41E7">
              <w:rPr>
                <w:sz w:val="16"/>
                <w:szCs w:val="16"/>
              </w:rPr>
              <w:t>21.1914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751054" w14:textId="77777777" w:rsidR="00DC23ED" w:rsidRPr="004A41E7" w:rsidRDefault="00DC23ED" w:rsidP="00DC23ED">
            <w:pPr>
              <w:pStyle w:val="TableText"/>
              <w:rPr>
                <w:sz w:val="16"/>
                <w:szCs w:val="16"/>
              </w:rPr>
            </w:pPr>
            <w:r w:rsidRPr="004A41E7">
              <w:rPr>
                <w:sz w:val="16"/>
                <w:szCs w:val="16"/>
              </w:rPr>
              <w:t>21.1914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001B6A" w14:textId="77777777" w:rsidR="00DC23ED" w:rsidRPr="004A41E7" w:rsidRDefault="00DC23ED" w:rsidP="00DC23ED">
            <w:pPr>
              <w:pStyle w:val="TableText"/>
              <w:rPr>
                <w:sz w:val="16"/>
                <w:szCs w:val="16"/>
              </w:rPr>
            </w:pPr>
            <w:r w:rsidRPr="004A41E7">
              <w:rPr>
                <w:sz w:val="16"/>
                <w:szCs w:val="16"/>
              </w:rPr>
              <w:t>21.6584</w:t>
            </w:r>
          </w:p>
        </w:tc>
      </w:tr>
      <w:tr w:rsidR="00DC23ED" w:rsidRPr="004A41E7" w14:paraId="5131D902"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0D5573A"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80216A" w14:textId="77777777" w:rsidR="00DC23ED" w:rsidRPr="004A41E7" w:rsidRDefault="00DC23ED" w:rsidP="00DC23ED">
            <w:pPr>
              <w:pStyle w:val="TableText"/>
              <w:rPr>
                <w:sz w:val="16"/>
                <w:szCs w:val="16"/>
              </w:rPr>
            </w:pPr>
            <w:r w:rsidRPr="004A41E7">
              <w:rPr>
                <w:sz w:val="16"/>
                <w:szCs w:val="16"/>
              </w:rPr>
              <w:t>11.2480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8EB513" w14:textId="77777777" w:rsidR="00DC23ED" w:rsidRPr="004A41E7" w:rsidRDefault="00DC23ED" w:rsidP="00DC23ED">
            <w:pPr>
              <w:pStyle w:val="TableText"/>
              <w:rPr>
                <w:sz w:val="16"/>
                <w:szCs w:val="16"/>
              </w:rPr>
            </w:pPr>
            <w:r w:rsidRPr="004A41E7">
              <w:rPr>
                <w:sz w:val="16"/>
                <w:szCs w:val="16"/>
              </w:rPr>
              <w:t>11.2400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C5845F" w14:textId="77777777" w:rsidR="00DC23ED" w:rsidRPr="004A41E7" w:rsidRDefault="00DC23ED" w:rsidP="00DC23ED">
            <w:pPr>
              <w:pStyle w:val="TableText"/>
              <w:rPr>
                <w:sz w:val="16"/>
                <w:szCs w:val="16"/>
              </w:rPr>
            </w:pPr>
            <w:r w:rsidRPr="004A41E7">
              <w:rPr>
                <w:sz w:val="16"/>
                <w:szCs w:val="16"/>
              </w:rPr>
              <w:t>14.3813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74350E" w14:textId="77777777" w:rsidR="00DC23ED" w:rsidRPr="004A41E7" w:rsidRDefault="00DC23ED" w:rsidP="00DC23ED">
            <w:pPr>
              <w:pStyle w:val="TableText"/>
              <w:rPr>
                <w:sz w:val="16"/>
                <w:szCs w:val="16"/>
              </w:rPr>
            </w:pPr>
            <w:r w:rsidRPr="004A41E7">
              <w:rPr>
                <w:sz w:val="16"/>
                <w:szCs w:val="16"/>
              </w:rPr>
              <w:t>14.8646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2466BA" w14:textId="77777777" w:rsidR="00DC23ED" w:rsidRPr="004A41E7" w:rsidRDefault="00DC23ED" w:rsidP="00DC23ED">
            <w:pPr>
              <w:pStyle w:val="TableText"/>
              <w:rPr>
                <w:sz w:val="16"/>
                <w:szCs w:val="16"/>
              </w:rPr>
            </w:pPr>
            <w:r w:rsidRPr="004A41E7">
              <w:rPr>
                <w:sz w:val="16"/>
                <w:szCs w:val="16"/>
              </w:rPr>
              <w:t>14.8561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85C52A" w14:textId="77777777" w:rsidR="00DC23ED" w:rsidRPr="004A41E7" w:rsidRDefault="00DC23ED" w:rsidP="00DC23ED">
            <w:pPr>
              <w:pStyle w:val="TableText"/>
              <w:rPr>
                <w:sz w:val="16"/>
                <w:szCs w:val="16"/>
              </w:rPr>
            </w:pPr>
            <w:r w:rsidRPr="004A41E7">
              <w:rPr>
                <w:sz w:val="16"/>
                <w:szCs w:val="16"/>
              </w:rPr>
              <w:t>19.0062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E99CB2" w14:textId="77777777" w:rsidR="00DC23ED" w:rsidRPr="004A41E7" w:rsidRDefault="00DC23ED" w:rsidP="00DC23ED">
            <w:pPr>
              <w:pStyle w:val="TableText"/>
              <w:rPr>
                <w:sz w:val="16"/>
                <w:szCs w:val="16"/>
              </w:rPr>
            </w:pPr>
            <w:r w:rsidRPr="004A41E7">
              <w:rPr>
                <w:sz w:val="16"/>
                <w:szCs w:val="16"/>
              </w:rPr>
              <w:t>19.6410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2D3A98" w14:textId="77777777" w:rsidR="00DC23ED" w:rsidRPr="004A41E7" w:rsidRDefault="00DC23ED" w:rsidP="00DC23ED">
            <w:pPr>
              <w:pStyle w:val="TableText"/>
              <w:rPr>
                <w:sz w:val="16"/>
                <w:szCs w:val="16"/>
              </w:rPr>
            </w:pPr>
            <w:r w:rsidRPr="004A41E7">
              <w:rPr>
                <w:sz w:val="16"/>
                <w:szCs w:val="16"/>
              </w:rPr>
              <w:t>19.6329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2DC292" w14:textId="77777777" w:rsidR="00DC23ED" w:rsidRPr="004A41E7" w:rsidRDefault="00DC23ED" w:rsidP="00DC23ED">
            <w:pPr>
              <w:pStyle w:val="TableText"/>
              <w:rPr>
                <w:sz w:val="16"/>
                <w:szCs w:val="16"/>
              </w:rPr>
            </w:pPr>
            <w:r w:rsidRPr="004A41E7">
              <w:rPr>
                <w:sz w:val="16"/>
                <w:szCs w:val="16"/>
              </w:rPr>
              <w:t>19.6244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8E1D59" w14:textId="77777777" w:rsidR="00DC23ED" w:rsidRPr="004A41E7" w:rsidRDefault="00DC23ED" w:rsidP="00DC23ED">
            <w:pPr>
              <w:pStyle w:val="TableText"/>
              <w:rPr>
                <w:sz w:val="16"/>
                <w:szCs w:val="16"/>
              </w:rPr>
            </w:pPr>
            <w:r w:rsidRPr="004A41E7">
              <w:rPr>
                <w:sz w:val="16"/>
                <w:szCs w:val="16"/>
              </w:rPr>
              <w:t>20.5557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08D605" w14:textId="77777777" w:rsidR="00DC23ED" w:rsidRPr="004A41E7" w:rsidRDefault="00DC23ED" w:rsidP="00DC23ED">
            <w:pPr>
              <w:pStyle w:val="TableText"/>
              <w:rPr>
                <w:sz w:val="16"/>
                <w:szCs w:val="16"/>
              </w:rPr>
            </w:pPr>
            <w:r w:rsidRPr="004A41E7">
              <w:rPr>
                <w:sz w:val="16"/>
                <w:szCs w:val="16"/>
              </w:rPr>
              <w:t>20.5557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074CDD" w14:textId="77777777" w:rsidR="00DC23ED" w:rsidRPr="004A41E7" w:rsidRDefault="00DC23ED" w:rsidP="00DC23ED">
            <w:pPr>
              <w:pStyle w:val="TableText"/>
              <w:rPr>
                <w:sz w:val="16"/>
                <w:szCs w:val="16"/>
              </w:rPr>
            </w:pPr>
            <w:r w:rsidRPr="004A41E7">
              <w:rPr>
                <w:sz w:val="16"/>
                <w:szCs w:val="16"/>
              </w:rPr>
              <w:t>20.5557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1CAC53" w14:textId="77777777" w:rsidR="00DC23ED" w:rsidRPr="004A41E7" w:rsidRDefault="00DC23ED" w:rsidP="00DC23ED">
            <w:pPr>
              <w:pStyle w:val="TableText"/>
              <w:rPr>
                <w:sz w:val="16"/>
                <w:szCs w:val="16"/>
              </w:rPr>
            </w:pPr>
            <w:r w:rsidRPr="004A41E7">
              <w:rPr>
                <w:sz w:val="16"/>
                <w:szCs w:val="16"/>
              </w:rPr>
              <w:t>20.8143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0BD786" w14:textId="77777777" w:rsidR="00DC23ED" w:rsidRPr="004A41E7" w:rsidRDefault="00DC23ED" w:rsidP="00DC23ED">
            <w:pPr>
              <w:pStyle w:val="TableText"/>
              <w:rPr>
                <w:sz w:val="16"/>
                <w:szCs w:val="16"/>
              </w:rPr>
            </w:pPr>
            <w:r w:rsidRPr="004A41E7">
              <w:rPr>
                <w:sz w:val="16"/>
                <w:szCs w:val="16"/>
              </w:rPr>
              <w:t>20.8143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5814AF" w14:textId="77777777" w:rsidR="00DC23ED" w:rsidRPr="004A41E7" w:rsidRDefault="00DC23ED" w:rsidP="00DC23ED">
            <w:pPr>
              <w:pStyle w:val="TableText"/>
              <w:rPr>
                <w:sz w:val="16"/>
                <w:szCs w:val="16"/>
              </w:rPr>
            </w:pPr>
            <w:r w:rsidRPr="004A41E7">
              <w:rPr>
                <w:sz w:val="16"/>
                <w:szCs w:val="16"/>
              </w:rPr>
              <w:t>20.8143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1E51B8" w14:textId="77777777" w:rsidR="00DC23ED" w:rsidRPr="004A41E7" w:rsidRDefault="00DC23ED" w:rsidP="00DC23ED">
            <w:pPr>
              <w:pStyle w:val="TableText"/>
              <w:rPr>
                <w:sz w:val="16"/>
                <w:szCs w:val="16"/>
              </w:rPr>
            </w:pPr>
            <w:r w:rsidRPr="004A41E7">
              <w:rPr>
                <w:sz w:val="16"/>
                <w:szCs w:val="16"/>
              </w:rPr>
              <w:t>21.2809</w:t>
            </w:r>
          </w:p>
        </w:tc>
      </w:tr>
      <w:tr w:rsidR="00DC23ED" w:rsidRPr="004A41E7" w14:paraId="0A4EBE9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05F016A"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C5F142" w14:textId="77777777" w:rsidR="00DC23ED" w:rsidRPr="004A41E7" w:rsidRDefault="00DC23ED" w:rsidP="00DC23ED">
            <w:pPr>
              <w:pStyle w:val="TableText"/>
              <w:rPr>
                <w:sz w:val="16"/>
                <w:szCs w:val="16"/>
              </w:rPr>
            </w:pPr>
            <w:r w:rsidRPr="004A41E7">
              <w:rPr>
                <w:sz w:val="16"/>
                <w:szCs w:val="16"/>
              </w:rPr>
              <w:t>10.9838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C56231" w14:textId="77777777" w:rsidR="00DC23ED" w:rsidRPr="004A41E7" w:rsidRDefault="00DC23ED" w:rsidP="00DC23ED">
            <w:pPr>
              <w:pStyle w:val="TableText"/>
              <w:rPr>
                <w:sz w:val="16"/>
                <w:szCs w:val="16"/>
              </w:rPr>
            </w:pPr>
            <w:r w:rsidRPr="004A41E7">
              <w:rPr>
                <w:sz w:val="16"/>
                <w:szCs w:val="16"/>
              </w:rPr>
              <w:t>10.9751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54EBA3" w14:textId="77777777" w:rsidR="00DC23ED" w:rsidRPr="004A41E7" w:rsidRDefault="00DC23ED" w:rsidP="00DC23ED">
            <w:pPr>
              <w:pStyle w:val="TableText"/>
              <w:rPr>
                <w:sz w:val="16"/>
                <w:szCs w:val="16"/>
              </w:rPr>
            </w:pPr>
            <w:r w:rsidRPr="004A41E7">
              <w:rPr>
                <w:sz w:val="16"/>
                <w:szCs w:val="16"/>
              </w:rPr>
              <w:t>14.0635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E08D06" w14:textId="77777777" w:rsidR="00DC23ED" w:rsidRPr="004A41E7" w:rsidRDefault="00DC23ED" w:rsidP="00DC23ED">
            <w:pPr>
              <w:pStyle w:val="TableText"/>
              <w:rPr>
                <w:sz w:val="16"/>
                <w:szCs w:val="16"/>
              </w:rPr>
            </w:pPr>
            <w:r w:rsidRPr="004A41E7">
              <w:rPr>
                <w:sz w:val="16"/>
                <w:szCs w:val="16"/>
              </w:rPr>
              <w:t>14.5448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F23F5" w14:textId="77777777" w:rsidR="00DC23ED" w:rsidRPr="004A41E7" w:rsidRDefault="00DC23ED" w:rsidP="00DC23ED">
            <w:pPr>
              <w:pStyle w:val="TableText"/>
              <w:rPr>
                <w:sz w:val="16"/>
                <w:szCs w:val="16"/>
              </w:rPr>
            </w:pPr>
            <w:r w:rsidRPr="004A41E7">
              <w:rPr>
                <w:sz w:val="16"/>
                <w:szCs w:val="16"/>
              </w:rPr>
              <w:t>14.5357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631C63" w14:textId="77777777" w:rsidR="00DC23ED" w:rsidRPr="004A41E7" w:rsidRDefault="00DC23ED" w:rsidP="00DC23ED">
            <w:pPr>
              <w:pStyle w:val="TableText"/>
              <w:rPr>
                <w:sz w:val="16"/>
                <w:szCs w:val="16"/>
              </w:rPr>
            </w:pPr>
            <w:r w:rsidRPr="004A41E7">
              <w:rPr>
                <w:sz w:val="16"/>
                <w:szCs w:val="16"/>
              </w:rPr>
              <w:t>18.6258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44C627" w14:textId="77777777" w:rsidR="00DC23ED" w:rsidRPr="004A41E7" w:rsidRDefault="00DC23ED" w:rsidP="00DC23ED">
            <w:pPr>
              <w:pStyle w:val="TableText"/>
              <w:rPr>
                <w:sz w:val="16"/>
                <w:szCs w:val="16"/>
              </w:rPr>
            </w:pPr>
            <w:r w:rsidRPr="004A41E7">
              <w:rPr>
                <w:sz w:val="16"/>
                <w:szCs w:val="16"/>
              </w:rPr>
              <w:t>19.2586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7284E3" w14:textId="77777777" w:rsidR="00DC23ED" w:rsidRPr="004A41E7" w:rsidRDefault="00DC23ED" w:rsidP="00DC23ED">
            <w:pPr>
              <w:pStyle w:val="TableText"/>
              <w:rPr>
                <w:sz w:val="16"/>
                <w:szCs w:val="16"/>
              </w:rPr>
            </w:pPr>
            <w:r w:rsidRPr="004A41E7">
              <w:rPr>
                <w:sz w:val="16"/>
                <w:szCs w:val="16"/>
              </w:rPr>
              <w:t>19.2497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60AD37" w14:textId="77777777" w:rsidR="00DC23ED" w:rsidRPr="004A41E7" w:rsidRDefault="00DC23ED" w:rsidP="00DC23ED">
            <w:pPr>
              <w:pStyle w:val="TableText"/>
              <w:rPr>
                <w:sz w:val="16"/>
                <w:szCs w:val="16"/>
              </w:rPr>
            </w:pPr>
            <w:r w:rsidRPr="004A41E7">
              <w:rPr>
                <w:sz w:val="16"/>
                <w:szCs w:val="16"/>
              </w:rPr>
              <w:t>19.2403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E1EC06" w14:textId="77777777" w:rsidR="00DC23ED" w:rsidRPr="004A41E7" w:rsidRDefault="00DC23ED" w:rsidP="00DC23ED">
            <w:pPr>
              <w:pStyle w:val="TableText"/>
              <w:rPr>
                <w:sz w:val="16"/>
                <w:szCs w:val="16"/>
              </w:rPr>
            </w:pPr>
            <w:r w:rsidRPr="004A41E7">
              <w:rPr>
                <w:sz w:val="16"/>
                <w:szCs w:val="16"/>
              </w:rPr>
              <w:t>20.1692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28823C" w14:textId="77777777" w:rsidR="00DC23ED" w:rsidRPr="004A41E7" w:rsidRDefault="00DC23ED" w:rsidP="00DC23ED">
            <w:pPr>
              <w:pStyle w:val="TableText"/>
              <w:rPr>
                <w:sz w:val="16"/>
                <w:szCs w:val="16"/>
              </w:rPr>
            </w:pPr>
            <w:r w:rsidRPr="004A41E7">
              <w:rPr>
                <w:sz w:val="16"/>
                <w:szCs w:val="16"/>
              </w:rPr>
              <w:t>20.1692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1932E7" w14:textId="77777777" w:rsidR="00DC23ED" w:rsidRPr="004A41E7" w:rsidRDefault="00DC23ED" w:rsidP="00DC23ED">
            <w:pPr>
              <w:pStyle w:val="TableText"/>
              <w:rPr>
                <w:sz w:val="16"/>
                <w:szCs w:val="16"/>
              </w:rPr>
            </w:pPr>
            <w:r w:rsidRPr="004A41E7">
              <w:rPr>
                <w:sz w:val="16"/>
                <w:szCs w:val="16"/>
              </w:rPr>
              <w:t>20.1692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C2B28B" w14:textId="77777777" w:rsidR="00DC23ED" w:rsidRPr="004A41E7" w:rsidRDefault="00DC23ED" w:rsidP="00DC23ED">
            <w:pPr>
              <w:pStyle w:val="TableText"/>
              <w:rPr>
                <w:sz w:val="16"/>
                <w:szCs w:val="16"/>
              </w:rPr>
            </w:pPr>
            <w:r w:rsidRPr="004A41E7">
              <w:rPr>
                <w:sz w:val="16"/>
                <w:szCs w:val="16"/>
              </w:rPr>
              <w:t>20.4276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48442D" w14:textId="77777777" w:rsidR="00DC23ED" w:rsidRPr="004A41E7" w:rsidRDefault="00DC23ED" w:rsidP="00DC23ED">
            <w:pPr>
              <w:pStyle w:val="TableText"/>
              <w:rPr>
                <w:sz w:val="16"/>
                <w:szCs w:val="16"/>
              </w:rPr>
            </w:pPr>
            <w:r w:rsidRPr="004A41E7">
              <w:rPr>
                <w:sz w:val="16"/>
                <w:szCs w:val="16"/>
              </w:rPr>
              <w:t>20.4276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6C6FB4" w14:textId="77777777" w:rsidR="00DC23ED" w:rsidRPr="004A41E7" w:rsidRDefault="00DC23ED" w:rsidP="00DC23ED">
            <w:pPr>
              <w:pStyle w:val="TableText"/>
              <w:rPr>
                <w:sz w:val="16"/>
                <w:szCs w:val="16"/>
              </w:rPr>
            </w:pPr>
            <w:r w:rsidRPr="004A41E7">
              <w:rPr>
                <w:sz w:val="16"/>
                <w:szCs w:val="16"/>
              </w:rPr>
              <w:t>20.4276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0621E2" w14:textId="77777777" w:rsidR="00DC23ED" w:rsidRPr="004A41E7" w:rsidRDefault="00DC23ED" w:rsidP="00DC23ED">
            <w:pPr>
              <w:pStyle w:val="TableText"/>
              <w:rPr>
                <w:sz w:val="16"/>
                <w:szCs w:val="16"/>
              </w:rPr>
            </w:pPr>
            <w:r w:rsidRPr="004A41E7">
              <w:rPr>
                <w:sz w:val="16"/>
                <w:szCs w:val="16"/>
              </w:rPr>
              <w:t>20.8939</w:t>
            </w:r>
          </w:p>
        </w:tc>
      </w:tr>
      <w:tr w:rsidR="00DC23ED" w:rsidRPr="004A41E7" w14:paraId="2B340AD9"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9F3228B"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80E6FE" w14:textId="77777777" w:rsidR="00DC23ED" w:rsidRPr="004A41E7" w:rsidRDefault="00DC23ED" w:rsidP="00DC23ED">
            <w:pPr>
              <w:pStyle w:val="TableText"/>
              <w:rPr>
                <w:sz w:val="16"/>
                <w:szCs w:val="16"/>
              </w:rPr>
            </w:pPr>
            <w:r w:rsidRPr="004A41E7">
              <w:rPr>
                <w:sz w:val="16"/>
                <w:szCs w:val="16"/>
              </w:rPr>
              <w:t>10.7905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2A7677" w14:textId="77777777" w:rsidR="00DC23ED" w:rsidRPr="004A41E7" w:rsidRDefault="00DC23ED" w:rsidP="00DC23ED">
            <w:pPr>
              <w:pStyle w:val="TableText"/>
              <w:rPr>
                <w:sz w:val="16"/>
                <w:szCs w:val="16"/>
              </w:rPr>
            </w:pPr>
            <w:r w:rsidRPr="004A41E7">
              <w:rPr>
                <w:sz w:val="16"/>
                <w:szCs w:val="16"/>
              </w:rPr>
              <w:t>10.7815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0F850E" w14:textId="77777777" w:rsidR="00DC23ED" w:rsidRPr="004A41E7" w:rsidRDefault="00DC23ED" w:rsidP="00DC23ED">
            <w:pPr>
              <w:pStyle w:val="TableText"/>
              <w:rPr>
                <w:sz w:val="16"/>
                <w:szCs w:val="16"/>
              </w:rPr>
            </w:pPr>
            <w:r w:rsidRPr="004A41E7">
              <w:rPr>
                <w:sz w:val="16"/>
                <w:szCs w:val="16"/>
              </w:rPr>
              <w:t>13.8068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702B0C" w14:textId="77777777" w:rsidR="00DC23ED" w:rsidRPr="004A41E7" w:rsidRDefault="00DC23ED" w:rsidP="00DC23ED">
            <w:pPr>
              <w:pStyle w:val="TableText"/>
              <w:rPr>
                <w:sz w:val="16"/>
                <w:szCs w:val="16"/>
              </w:rPr>
            </w:pPr>
            <w:r w:rsidRPr="004A41E7">
              <w:rPr>
                <w:sz w:val="16"/>
                <w:szCs w:val="16"/>
              </w:rPr>
              <w:t>14.2630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3057B5" w14:textId="77777777" w:rsidR="00DC23ED" w:rsidRPr="004A41E7" w:rsidRDefault="00DC23ED" w:rsidP="00DC23ED">
            <w:pPr>
              <w:pStyle w:val="TableText"/>
              <w:rPr>
                <w:sz w:val="16"/>
                <w:szCs w:val="16"/>
              </w:rPr>
            </w:pPr>
            <w:r w:rsidRPr="004A41E7">
              <w:rPr>
                <w:sz w:val="16"/>
                <w:szCs w:val="16"/>
              </w:rPr>
              <w:t>14.2536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18741" w14:textId="77777777" w:rsidR="00DC23ED" w:rsidRPr="004A41E7" w:rsidRDefault="00DC23ED" w:rsidP="00DC23ED">
            <w:pPr>
              <w:pStyle w:val="TableText"/>
              <w:rPr>
                <w:sz w:val="16"/>
                <w:szCs w:val="16"/>
              </w:rPr>
            </w:pPr>
            <w:r w:rsidRPr="004A41E7">
              <w:rPr>
                <w:sz w:val="16"/>
                <w:szCs w:val="16"/>
              </w:rPr>
              <w:t>18.2769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CEB3E9" w14:textId="77777777" w:rsidR="00DC23ED" w:rsidRPr="004A41E7" w:rsidRDefault="00DC23ED" w:rsidP="00DC23ED">
            <w:pPr>
              <w:pStyle w:val="TableText"/>
              <w:rPr>
                <w:sz w:val="16"/>
                <w:szCs w:val="16"/>
              </w:rPr>
            </w:pPr>
            <w:r w:rsidRPr="004A41E7">
              <w:rPr>
                <w:sz w:val="16"/>
                <w:szCs w:val="16"/>
              </w:rPr>
              <w:t>18.8938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D8CFAE" w14:textId="77777777" w:rsidR="00DC23ED" w:rsidRPr="004A41E7" w:rsidRDefault="00DC23ED" w:rsidP="00DC23ED">
            <w:pPr>
              <w:pStyle w:val="TableText"/>
              <w:rPr>
                <w:sz w:val="16"/>
                <w:szCs w:val="16"/>
              </w:rPr>
            </w:pPr>
            <w:r w:rsidRPr="004A41E7">
              <w:rPr>
                <w:sz w:val="16"/>
                <w:szCs w:val="16"/>
              </w:rPr>
              <w:t>18.8843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A41E7A" w14:textId="77777777" w:rsidR="00DC23ED" w:rsidRPr="004A41E7" w:rsidRDefault="00DC23ED" w:rsidP="00DC23ED">
            <w:pPr>
              <w:pStyle w:val="TableText"/>
              <w:rPr>
                <w:sz w:val="16"/>
                <w:szCs w:val="16"/>
              </w:rPr>
            </w:pPr>
            <w:r w:rsidRPr="004A41E7">
              <w:rPr>
                <w:sz w:val="16"/>
                <w:szCs w:val="16"/>
              </w:rPr>
              <w:t>18.8739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32071D" w14:textId="77777777" w:rsidR="00DC23ED" w:rsidRPr="004A41E7" w:rsidRDefault="00DC23ED" w:rsidP="00DC23ED">
            <w:pPr>
              <w:pStyle w:val="TableText"/>
              <w:rPr>
                <w:sz w:val="16"/>
                <w:szCs w:val="16"/>
              </w:rPr>
            </w:pPr>
            <w:r w:rsidRPr="004A41E7">
              <w:rPr>
                <w:sz w:val="16"/>
                <w:szCs w:val="16"/>
              </w:rPr>
              <w:t>19.7915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47A061" w14:textId="77777777" w:rsidR="00DC23ED" w:rsidRPr="004A41E7" w:rsidRDefault="00DC23ED" w:rsidP="00DC23ED">
            <w:pPr>
              <w:pStyle w:val="TableText"/>
              <w:rPr>
                <w:sz w:val="16"/>
                <w:szCs w:val="16"/>
              </w:rPr>
            </w:pPr>
            <w:r w:rsidRPr="004A41E7">
              <w:rPr>
                <w:sz w:val="16"/>
                <w:szCs w:val="16"/>
              </w:rPr>
              <w:t>19.7915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E06F99" w14:textId="77777777" w:rsidR="00DC23ED" w:rsidRPr="004A41E7" w:rsidRDefault="00DC23ED" w:rsidP="00DC23ED">
            <w:pPr>
              <w:pStyle w:val="TableText"/>
              <w:rPr>
                <w:sz w:val="16"/>
                <w:szCs w:val="16"/>
              </w:rPr>
            </w:pPr>
            <w:r w:rsidRPr="004A41E7">
              <w:rPr>
                <w:sz w:val="16"/>
                <w:szCs w:val="16"/>
              </w:rPr>
              <w:t>19.7915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260991" w14:textId="77777777" w:rsidR="00DC23ED" w:rsidRPr="004A41E7" w:rsidRDefault="00DC23ED" w:rsidP="00DC23ED">
            <w:pPr>
              <w:pStyle w:val="TableText"/>
              <w:rPr>
                <w:sz w:val="16"/>
                <w:szCs w:val="16"/>
              </w:rPr>
            </w:pPr>
            <w:r w:rsidRPr="004A41E7">
              <w:rPr>
                <w:sz w:val="16"/>
                <w:szCs w:val="16"/>
              </w:rPr>
              <w:t>20.0466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49B002" w14:textId="77777777" w:rsidR="00DC23ED" w:rsidRPr="004A41E7" w:rsidRDefault="00DC23ED" w:rsidP="00DC23ED">
            <w:pPr>
              <w:pStyle w:val="TableText"/>
              <w:rPr>
                <w:sz w:val="16"/>
                <w:szCs w:val="16"/>
              </w:rPr>
            </w:pPr>
            <w:r w:rsidRPr="004A41E7">
              <w:rPr>
                <w:sz w:val="16"/>
                <w:szCs w:val="16"/>
              </w:rPr>
              <w:t>20.0466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F1F646" w14:textId="77777777" w:rsidR="00DC23ED" w:rsidRPr="004A41E7" w:rsidRDefault="00DC23ED" w:rsidP="00DC23ED">
            <w:pPr>
              <w:pStyle w:val="TableText"/>
              <w:rPr>
                <w:sz w:val="16"/>
                <w:szCs w:val="16"/>
              </w:rPr>
            </w:pPr>
            <w:r w:rsidRPr="004A41E7">
              <w:rPr>
                <w:sz w:val="16"/>
                <w:szCs w:val="16"/>
              </w:rPr>
              <w:t>20.0466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81A215" w14:textId="77777777" w:rsidR="00DC23ED" w:rsidRPr="004A41E7" w:rsidRDefault="00DC23ED" w:rsidP="00DC23ED">
            <w:pPr>
              <w:pStyle w:val="TableText"/>
              <w:rPr>
                <w:sz w:val="16"/>
                <w:szCs w:val="16"/>
              </w:rPr>
            </w:pPr>
            <w:r w:rsidRPr="004A41E7">
              <w:rPr>
                <w:sz w:val="16"/>
                <w:szCs w:val="16"/>
              </w:rPr>
              <w:t>20.5100</w:t>
            </w:r>
          </w:p>
        </w:tc>
      </w:tr>
      <w:tr w:rsidR="00DC23ED" w:rsidRPr="004A41E7" w14:paraId="057E364F"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690ED32"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E839C9" w14:textId="77777777" w:rsidR="00DC23ED" w:rsidRPr="004A41E7" w:rsidRDefault="00DC23ED" w:rsidP="00DC23ED">
            <w:pPr>
              <w:pStyle w:val="TableText"/>
              <w:rPr>
                <w:sz w:val="16"/>
                <w:szCs w:val="16"/>
              </w:rPr>
            </w:pPr>
            <w:r w:rsidRPr="004A41E7">
              <w:rPr>
                <w:sz w:val="16"/>
                <w:szCs w:val="16"/>
              </w:rPr>
              <w:t>10.5104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FD8459" w14:textId="77777777" w:rsidR="00DC23ED" w:rsidRPr="004A41E7" w:rsidRDefault="00DC23ED" w:rsidP="00DC23ED">
            <w:pPr>
              <w:pStyle w:val="TableText"/>
              <w:rPr>
                <w:sz w:val="16"/>
                <w:szCs w:val="16"/>
              </w:rPr>
            </w:pPr>
            <w:r w:rsidRPr="004A41E7">
              <w:rPr>
                <w:sz w:val="16"/>
                <w:szCs w:val="16"/>
              </w:rPr>
              <w:t>10.5009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CB2A3F" w14:textId="77777777" w:rsidR="00DC23ED" w:rsidRPr="004A41E7" w:rsidRDefault="00DC23ED" w:rsidP="00DC23ED">
            <w:pPr>
              <w:pStyle w:val="TableText"/>
              <w:rPr>
                <w:sz w:val="16"/>
                <w:szCs w:val="16"/>
              </w:rPr>
            </w:pPr>
            <w:r w:rsidRPr="004A41E7">
              <w:rPr>
                <w:sz w:val="16"/>
                <w:szCs w:val="16"/>
              </w:rPr>
              <w:t>13.4707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205EA6" w14:textId="77777777" w:rsidR="00DC23ED" w:rsidRPr="004A41E7" w:rsidRDefault="00DC23ED" w:rsidP="00DC23ED">
            <w:pPr>
              <w:pStyle w:val="TableText"/>
              <w:rPr>
                <w:sz w:val="16"/>
                <w:szCs w:val="16"/>
              </w:rPr>
            </w:pPr>
            <w:r w:rsidRPr="004A41E7">
              <w:rPr>
                <w:sz w:val="16"/>
                <w:szCs w:val="16"/>
              </w:rPr>
              <w:t>13.9252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DBBCC8" w14:textId="77777777" w:rsidR="00DC23ED" w:rsidRPr="004A41E7" w:rsidRDefault="00DC23ED" w:rsidP="00DC23ED">
            <w:pPr>
              <w:pStyle w:val="TableText"/>
              <w:rPr>
                <w:sz w:val="16"/>
                <w:szCs w:val="16"/>
              </w:rPr>
            </w:pPr>
            <w:r w:rsidRPr="004A41E7">
              <w:rPr>
                <w:sz w:val="16"/>
                <w:szCs w:val="16"/>
              </w:rPr>
              <w:t>13.9152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E5FA27" w14:textId="77777777" w:rsidR="00DC23ED" w:rsidRPr="004A41E7" w:rsidRDefault="00DC23ED" w:rsidP="00DC23ED">
            <w:pPr>
              <w:pStyle w:val="TableText"/>
              <w:rPr>
                <w:sz w:val="16"/>
                <w:szCs w:val="16"/>
              </w:rPr>
            </w:pPr>
            <w:r w:rsidRPr="004A41E7">
              <w:rPr>
                <w:sz w:val="16"/>
                <w:szCs w:val="16"/>
              </w:rPr>
              <w:t>17.8760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BA9E88" w14:textId="77777777" w:rsidR="00DC23ED" w:rsidRPr="004A41E7" w:rsidRDefault="00DC23ED" w:rsidP="00DC23ED">
            <w:pPr>
              <w:pStyle w:val="TableText"/>
              <w:rPr>
                <w:sz w:val="16"/>
                <w:szCs w:val="16"/>
              </w:rPr>
            </w:pPr>
            <w:r w:rsidRPr="004A41E7">
              <w:rPr>
                <w:sz w:val="16"/>
                <w:szCs w:val="16"/>
              </w:rPr>
              <w:t>18.4910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60A4B1" w14:textId="77777777" w:rsidR="00DC23ED" w:rsidRPr="004A41E7" w:rsidRDefault="00DC23ED" w:rsidP="00DC23ED">
            <w:pPr>
              <w:pStyle w:val="TableText"/>
              <w:rPr>
                <w:sz w:val="16"/>
                <w:szCs w:val="16"/>
              </w:rPr>
            </w:pPr>
            <w:r w:rsidRPr="004A41E7">
              <w:rPr>
                <w:sz w:val="16"/>
                <w:szCs w:val="16"/>
              </w:rPr>
              <w:t>18.4805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9AF99C" w14:textId="77777777" w:rsidR="00DC23ED" w:rsidRPr="004A41E7" w:rsidRDefault="00DC23ED" w:rsidP="00DC23ED">
            <w:pPr>
              <w:pStyle w:val="TableText"/>
              <w:rPr>
                <w:sz w:val="16"/>
                <w:szCs w:val="16"/>
              </w:rPr>
            </w:pPr>
            <w:r w:rsidRPr="004A41E7">
              <w:rPr>
                <w:sz w:val="16"/>
                <w:szCs w:val="16"/>
              </w:rPr>
              <w:t>18.4693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66B14F" w14:textId="77777777" w:rsidR="00DC23ED" w:rsidRPr="004A41E7" w:rsidRDefault="00DC23ED" w:rsidP="00DC23ED">
            <w:pPr>
              <w:pStyle w:val="TableText"/>
              <w:rPr>
                <w:sz w:val="16"/>
                <w:szCs w:val="16"/>
              </w:rPr>
            </w:pPr>
            <w:r w:rsidRPr="004A41E7">
              <w:rPr>
                <w:sz w:val="16"/>
                <w:szCs w:val="16"/>
              </w:rPr>
              <w:t>19.3848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AD0329" w14:textId="77777777" w:rsidR="00DC23ED" w:rsidRPr="004A41E7" w:rsidRDefault="00DC23ED" w:rsidP="00DC23ED">
            <w:pPr>
              <w:pStyle w:val="TableText"/>
              <w:rPr>
                <w:sz w:val="16"/>
                <w:szCs w:val="16"/>
              </w:rPr>
            </w:pPr>
            <w:r w:rsidRPr="004A41E7">
              <w:rPr>
                <w:sz w:val="16"/>
                <w:szCs w:val="16"/>
              </w:rPr>
              <w:t>19.3848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5EFF1C" w14:textId="77777777" w:rsidR="00DC23ED" w:rsidRPr="004A41E7" w:rsidRDefault="00DC23ED" w:rsidP="00DC23ED">
            <w:pPr>
              <w:pStyle w:val="TableText"/>
              <w:rPr>
                <w:sz w:val="16"/>
                <w:szCs w:val="16"/>
              </w:rPr>
            </w:pPr>
            <w:r w:rsidRPr="004A41E7">
              <w:rPr>
                <w:sz w:val="16"/>
                <w:szCs w:val="16"/>
              </w:rPr>
              <w:t>19.3848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6D8606" w14:textId="77777777" w:rsidR="00DC23ED" w:rsidRPr="004A41E7" w:rsidRDefault="00DC23ED" w:rsidP="00DC23ED">
            <w:pPr>
              <w:pStyle w:val="TableText"/>
              <w:rPr>
                <w:sz w:val="16"/>
                <w:szCs w:val="16"/>
              </w:rPr>
            </w:pPr>
            <w:r w:rsidRPr="004A41E7">
              <w:rPr>
                <w:sz w:val="16"/>
                <w:szCs w:val="16"/>
              </w:rPr>
              <w:t>19.6398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BB7E80" w14:textId="77777777" w:rsidR="00DC23ED" w:rsidRPr="004A41E7" w:rsidRDefault="00DC23ED" w:rsidP="00DC23ED">
            <w:pPr>
              <w:pStyle w:val="TableText"/>
              <w:rPr>
                <w:sz w:val="16"/>
                <w:szCs w:val="16"/>
              </w:rPr>
            </w:pPr>
            <w:r w:rsidRPr="004A41E7">
              <w:rPr>
                <w:sz w:val="16"/>
                <w:szCs w:val="16"/>
              </w:rPr>
              <w:t>19.6398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F0EB09" w14:textId="77777777" w:rsidR="00DC23ED" w:rsidRPr="004A41E7" w:rsidRDefault="00DC23ED" w:rsidP="00DC23ED">
            <w:pPr>
              <w:pStyle w:val="TableText"/>
              <w:rPr>
                <w:sz w:val="16"/>
                <w:szCs w:val="16"/>
              </w:rPr>
            </w:pPr>
            <w:r w:rsidRPr="004A41E7">
              <w:rPr>
                <w:sz w:val="16"/>
                <w:szCs w:val="16"/>
              </w:rPr>
              <w:t>19.6398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759FBF" w14:textId="77777777" w:rsidR="00DC23ED" w:rsidRPr="004A41E7" w:rsidRDefault="00DC23ED" w:rsidP="00DC23ED">
            <w:pPr>
              <w:pStyle w:val="TableText"/>
              <w:rPr>
                <w:sz w:val="16"/>
                <w:szCs w:val="16"/>
              </w:rPr>
            </w:pPr>
            <w:r w:rsidRPr="004A41E7">
              <w:rPr>
                <w:sz w:val="16"/>
                <w:szCs w:val="16"/>
              </w:rPr>
              <w:t>20.1029</w:t>
            </w:r>
          </w:p>
        </w:tc>
      </w:tr>
      <w:tr w:rsidR="00DC23ED" w:rsidRPr="004A41E7" w14:paraId="6282F08E"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55F638F5"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F3FB0C" w14:textId="77777777" w:rsidR="00DC23ED" w:rsidRPr="004A41E7" w:rsidRDefault="00DC23ED" w:rsidP="00DC23ED">
            <w:pPr>
              <w:pStyle w:val="TableText"/>
              <w:rPr>
                <w:sz w:val="16"/>
                <w:szCs w:val="16"/>
              </w:rPr>
            </w:pPr>
            <w:r w:rsidRPr="004A41E7">
              <w:rPr>
                <w:sz w:val="16"/>
                <w:szCs w:val="16"/>
              </w:rPr>
              <w:t>10.2250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F2F8B6" w14:textId="77777777" w:rsidR="00DC23ED" w:rsidRPr="004A41E7" w:rsidRDefault="00DC23ED" w:rsidP="00DC23ED">
            <w:pPr>
              <w:pStyle w:val="TableText"/>
              <w:rPr>
                <w:sz w:val="16"/>
                <w:szCs w:val="16"/>
              </w:rPr>
            </w:pPr>
            <w:r w:rsidRPr="004A41E7">
              <w:rPr>
                <w:sz w:val="16"/>
                <w:szCs w:val="16"/>
              </w:rPr>
              <w:t>10.2141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3C59E5" w14:textId="77777777" w:rsidR="00DC23ED" w:rsidRPr="004A41E7" w:rsidRDefault="00DC23ED" w:rsidP="00DC23ED">
            <w:pPr>
              <w:pStyle w:val="TableText"/>
              <w:rPr>
                <w:sz w:val="16"/>
                <w:szCs w:val="16"/>
              </w:rPr>
            </w:pPr>
            <w:r w:rsidRPr="004A41E7">
              <w:rPr>
                <w:sz w:val="16"/>
                <w:szCs w:val="16"/>
              </w:rPr>
              <w:t>13.1270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51A917" w14:textId="77777777" w:rsidR="00DC23ED" w:rsidRPr="004A41E7" w:rsidRDefault="00DC23ED" w:rsidP="00DC23ED">
            <w:pPr>
              <w:pStyle w:val="TableText"/>
              <w:rPr>
                <w:sz w:val="16"/>
                <w:szCs w:val="16"/>
              </w:rPr>
            </w:pPr>
            <w:r w:rsidRPr="004A41E7">
              <w:rPr>
                <w:sz w:val="16"/>
                <w:szCs w:val="16"/>
              </w:rPr>
              <w:t>13.5793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D0BDC8" w14:textId="77777777" w:rsidR="00DC23ED" w:rsidRPr="004A41E7" w:rsidRDefault="00DC23ED" w:rsidP="00DC23ED">
            <w:pPr>
              <w:pStyle w:val="TableText"/>
              <w:rPr>
                <w:sz w:val="16"/>
                <w:szCs w:val="16"/>
              </w:rPr>
            </w:pPr>
            <w:r w:rsidRPr="004A41E7">
              <w:rPr>
                <w:sz w:val="16"/>
                <w:szCs w:val="16"/>
              </w:rPr>
              <w:t>13.5685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0D872E" w14:textId="77777777" w:rsidR="00DC23ED" w:rsidRPr="004A41E7" w:rsidRDefault="00DC23ED" w:rsidP="00DC23ED">
            <w:pPr>
              <w:pStyle w:val="TableText"/>
              <w:rPr>
                <w:sz w:val="16"/>
                <w:szCs w:val="16"/>
              </w:rPr>
            </w:pPr>
            <w:r w:rsidRPr="004A41E7">
              <w:rPr>
                <w:sz w:val="16"/>
                <w:szCs w:val="16"/>
              </w:rPr>
              <w:t>17.4651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07F4A2" w14:textId="77777777" w:rsidR="00DC23ED" w:rsidRPr="004A41E7" w:rsidRDefault="00DC23ED" w:rsidP="00DC23ED">
            <w:pPr>
              <w:pStyle w:val="TableText"/>
              <w:rPr>
                <w:sz w:val="16"/>
                <w:szCs w:val="16"/>
              </w:rPr>
            </w:pPr>
            <w:r w:rsidRPr="004A41E7">
              <w:rPr>
                <w:sz w:val="16"/>
                <w:szCs w:val="16"/>
              </w:rPr>
              <w:t>18.0782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40CDAE" w14:textId="77777777" w:rsidR="00DC23ED" w:rsidRPr="004A41E7" w:rsidRDefault="00DC23ED" w:rsidP="00DC23ED">
            <w:pPr>
              <w:pStyle w:val="TableText"/>
              <w:rPr>
                <w:sz w:val="16"/>
                <w:szCs w:val="16"/>
              </w:rPr>
            </w:pPr>
            <w:r w:rsidRPr="004A41E7">
              <w:rPr>
                <w:sz w:val="16"/>
                <w:szCs w:val="16"/>
              </w:rPr>
              <w:t>18.0670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1F7C75" w14:textId="77777777" w:rsidR="00DC23ED" w:rsidRPr="004A41E7" w:rsidRDefault="00DC23ED" w:rsidP="00DC23ED">
            <w:pPr>
              <w:pStyle w:val="TableText"/>
              <w:rPr>
                <w:sz w:val="16"/>
                <w:szCs w:val="16"/>
              </w:rPr>
            </w:pPr>
            <w:r w:rsidRPr="004A41E7">
              <w:rPr>
                <w:sz w:val="16"/>
                <w:szCs w:val="16"/>
              </w:rPr>
              <w:t>18.0546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F64BBA" w14:textId="77777777" w:rsidR="00DC23ED" w:rsidRPr="004A41E7" w:rsidRDefault="00DC23ED" w:rsidP="00DC23ED">
            <w:pPr>
              <w:pStyle w:val="TableText"/>
              <w:rPr>
                <w:sz w:val="16"/>
                <w:szCs w:val="16"/>
              </w:rPr>
            </w:pPr>
            <w:r w:rsidRPr="004A41E7">
              <w:rPr>
                <w:sz w:val="16"/>
                <w:szCs w:val="16"/>
              </w:rPr>
              <w:t>18.9682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C3F364" w14:textId="77777777" w:rsidR="00DC23ED" w:rsidRPr="004A41E7" w:rsidRDefault="00DC23ED" w:rsidP="00DC23ED">
            <w:pPr>
              <w:pStyle w:val="TableText"/>
              <w:rPr>
                <w:sz w:val="16"/>
                <w:szCs w:val="16"/>
              </w:rPr>
            </w:pPr>
            <w:r w:rsidRPr="004A41E7">
              <w:rPr>
                <w:sz w:val="16"/>
                <w:szCs w:val="16"/>
              </w:rPr>
              <w:t>18.9682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5D0E7A" w14:textId="77777777" w:rsidR="00DC23ED" w:rsidRPr="004A41E7" w:rsidRDefault="00DC23ED" w:rsidP="00DC23ED">
            <w:pPr>
              <w:pStyle w:val="TableText"/>
              <w:rPr>
                <w:sz w:val="16"/>
                <w:szCs w:val="16"/>
              </w:rPr>
            </w:pPr>
            <w:r w:rsidRPr="004A41E7">
              <w:rPr>
                <w:sz w:val="16"/>
                <w:szCs w:val="16"/>
              </w:rPr>
              <w:t>18.9682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0165A4" w14:textId="77777777" w:rsidR="00DC23ED" w:rsidRPr="004A41E7" w:rsidRDefault="00DC23ED" w:rsidP="00DC23ED">
            <w:pPr>
              <w:pStyle w:val="TableText"/>
              <w:rPr>
                <w:sz w:val="16"/>
                <w:szCs w:val="16"/>
              </w:rPr>
            </w:pPr>
            <w:r w:rsidRPr="004A41E7">
              <w:rPr>
                <w:sz w:val="16"/>
                <w:szCs w:val="16"/>
              </w:rPr>
              <w:t>19.2230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A52037" w14:textId="77777777" w:rsidR="00DC23ED" w:rsidRPr="004A41E7" w:rsidRDefault="00DC23ED" w:rsidP="00DC23ED">
            <w:pPr>
              <w:pStyle w:val="TableText"/>
              <w:rPr>
                <w:sz w:val="16"/>
                <w:szCs w:val="16"/>
              </w:rPr>
            </w:pPr>
            <w:r w:rsidRPr="004A41E7">
              <w:rPr>
                <w:sz w:val="16"/>
                <w:szCs w:val="16"/>
              </w:rPr>
              <w:t>19.2230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D1BD70" w14:textId="77777777" w:rsidR="00DC23ED" w:rsidRPr="004A41E7" w:rsidRDefault="00DC23ED" w:rsidP="00DC23ED">
            <w:pPr>
              <w:pStyle w:val="TableText"/>
              <w:rPr>
                <w:sz w:val="16"/>
                <w:szCs w:val="16"/>
              </w:rPr>
            </w:pPr>
            <w:r w:rsidRPr="004A41E7">
              <w:rPr>
                <w:sz w:val="16"/>
                <w:szCs w:val="16"/>
              </w:rPr>
              <w:t>19.2230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5D5B43" w14:textId="77777777" w:rsidR="00DC23ED" w:rsidRPr="004A41E7" w:rsidRDefault="00DC23ED" w:rsidP="00DC23ED">
            <w:pPr>
              <w:pStyle w:val="TableText"/>
              <w:rPr>
                <w:sz w:val="16"/>
                <w:szCs w:val="16"/>
              </w:rPr>
            </w:pPr>
            <w:r w:rsidRPr="004A41E7">
              <w:rPr>
                <w:sz w:val="16"/>
                <w:szCs w:val="16"/>
              </w:rPr>
              <w:t>19.6858</w:t>
            </w:r>
          </w:p>
        </w:tc>
      </w:tr>
      <w:tr w:rsidR="00DC23ED" w:rsidRPr="004A41E7" w14:paraId="4A97B6C4"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545361E9"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DFF7D2" w14:textId="77777777" w:rsidR="00DC23ED" w:rsidRPr="004A41E7" w:rsidRDefault="00DC23ED" w:rsidP="00DC23ED">
            <w:pPr>
              <w:pStyle w:val="TableText"/>
              <w:rPr>
                <w:sz w:val="16"/>
                <w:szCs w:val="16"/>
              </w:rPr>
            </w:pPr>
            <w:r w:rsidRPr="004A41E7">
              <w:rPr>
                <w:sz w:val="16"/>
                <w:szCs w:val="16"/>
              </w:rPr>
              <w:t>9.9956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32F467" w14:textId="77777777" w:rsidR="00DC23ED" w:rsidRPr="004A41E7" w:rsidRDefault="00DC23ED" w:rsidP="00DC23ED">
            <w:pPr>
              <w:pStyle w:val="TableText"/>
              <w:rPr>
                <w:sz w:val="16"/>
                <w:szCs w:val="16"/>
              </w:rPr>
            </w:pPr>
            <w:r w:rsidRPr="004A41E7">
              <w:rPr>
                <w:sz w:val="16"/>
                <w:szCs w:val="16"/>
              </w:rPr>
              <w:t>9.9849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D6E757" w14:textId="77777777" w:rsidR="00DC23ED" w:rsidRPr="004A41E7" w:rsidRDefault="00DC23ED" w:rsidP="00DC23ED">
            <w:pPr>
              <w:pStyle w:val="TableText"/>
              <w:rPr>
                <w:sz w:val="16"/>
                <w:szCs w:val="16"/>
              </w:rPr>
            </w:pPr>
            <w:r w:rsidRPr="004A41E7">
              <w:rPr>
                <w:sz w:val="16"/>
                <w:szCs w:val="16"/>
              </w:rPr>
              <w:t>12.8027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75B8DD" w14:textId="77777777" w:rsidR="00DC23ED" w:rsidRPr="004A41E7" w:rsidRDefault="00DC23ED" w:rsidP="00DC23ED">
            <w:pPr>
              <w:pStyle w:val="TableText"/>
              <w:rPr>
                <w:sz w:val="16"/>
                <w:szCs w:val="16"/>
              </w:rPr>
            </w:pPr>
            <w:r w:rsidRPr="004A41E7">
              <w:rPr>
                <w:sz w:val="16"/>
                <w:szCs w:val="16"/>
              </w:rPr>
              <w:t>13.2041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41E255" w14:textId="77777777" w:rsidR="00DC23ED" w:rsidRPr="004A41E7" w:rsidRDefault="00DC23ED" w:rsidP="00DC23ED">
            <w:pPr>
              <w:pStyle w:val="TableText"/>
              <w:rPr>
                <w:sz w:val="16"/>
                <w:szCs w:val="16"/>
              </w:rPr>
            </w:pPr>
            <w:r w:rsidRPr="004A41E7">
              <w:rPr>
                <w:sz w:val="16"/>
                <w:szCs w:val="16"/>
              </w:rPr>
              <w:t>13.1932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94ADE0" w14:textId="77777777" w:rsidR="00DC23ED" w:rsidRPr="004A41E7" w:rsidRDefault="00DC23ED" w:rsidP="00DC23ED">
            <w:pPr>
              <w:pStyle w:val="TableText"/>
              <w:rPr>
                <w:sz w:val="16"/>
                <w:szCs w:val="16"/>
              </w:rPr>
            </w:pPr>
            <w:r w:rsidRPr="004A41E7">
              <w:rPr>
                <w:sz w:val="16"/>
                <w:szCs w:val="16"/>
              </w:rPr>
              <w:t>16.9915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DF196F" w14:textId="77777777" w:rsidR="00DC23ED" w:rsidRPr="004A41E7" w:rsidRDefault="00DC23ED" w:rsidP="00DC23ED">
            <w:pPr>
              <w:pStyle w:val="TableText"/>
              <w:rPr>
                <w:sz w:val="16"/>
                <w:szCs w:val="16"/>
              </w:rPr>
            </w:pPr>
            <w:r w:rsidRPr="004A41E7">
              <w:rPr>
                <w:sz w:val="16"/>
                <w:szCs w:val="16"/>
              </w:rPr>
              <w:t>17.5735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DF6D80" w14:textId="77777777" w:rsidR="00DC23ED" w:rsidRPr="004A41E7" w:rsidRDefault="00DC23ED" w:rsidP="00DC23ED">
            <w:pPr>
              <w:pStyle w:val="TableText"/>
              <w:rPr>
                <w:sz w:val="16"/>
                <w:szCs w:val="16"/>
              </w:rPr>
            </w:pPr>
            <w:r w:rsidRPr="004A41E7">
              <w:rPr>
                <w:sz w:val="16"/>
                <w:szCs w:val="16"/>
              </w:rPr>
              <w:t>17.5621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78877C" w14:textId="77777777" w:rsidR="00DC23ED" w:rsidRPr="004A41E7" w:rsidRDefault="00DC23ED" w:rsidP="00DC23ED">
            <w:pPr>
              <w:pStyle w:val="TableText"/>
              <w:rPr>
                <w:sz w:val="16"/>
                <w:szCs w:val="16"/>
              </w:rPr>
            </w:pPr>
            <w:r w:rsidRPr="004A41E7">
              <w:rPr>
                <w:sz w:val="16"/>
                <w:szCs w:val="16"/>
              </w:rPr>
              <w:t>17.5491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F2A4E4" w14:textId="77777777" w:rsidR="00DC23ED" w:rsidRPr="004A41E7" w:rsidRDefault="00DC23ED" w:rsidP="00DC23ED">
            <w:pPr>
              <w:pStyle w:val="TableText"/>
              <w:rPr>
                <w:sz w:val="16"/>
                <w:szCs w:val="16"/>
              </w:rPr>
            </w:pPr>
            <w:r w:rsidRPr="004A41E7">
              <w:rPr>
                <w:sz w:val="16"/>
                <w:szCs w:val="16"/>
              </w:rPr>
              <w:t>18.4406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ACC0FC" w14:textId="77777777" w:rsidR="00DC23ED" w:rsidRPr="004A41E7" w:rsidRDefault="00DC23ED" w:rsidP="00DC23ED">
            <w:pPr>
              <w:pStyle w:val="TableText"/>
              <w:rPr>
                <w:sz w:val="16"/>
                <w:szCs w:val="16"/>
              </w:rPr>
            </w:pPr>
            <w:r w:rsidRPr="004A41E7">
              <w:rPr>
                <w:sz w:val="16"/>
                <w:szCs w:val="16"/>
              </w:rPr>
              <w:t>18.4406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74244B" w14:textId="77777777" w:rsidR="00DC23ED" w:rsidRPr="004A41E7" w:rsidRDefault="00DC23ED" w:rsidP="00DC23ED">
            <w:pPr>
              <w:pStyle w:val="TableText"/>
              <w:rPr>
                <w:sz w:val="16"/>
                <w:szCs w:val="16"/>
              </w:rPr>
            </w:pPr>
            <w:r w:rsidRPr="004A41E7">
              <w:rPr>
                <w:sz w:val="16"/>
                <w:szCs w:val="16"/>
              </w:rPr>
              <w:t>18.4406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A1132F" w14:textId="77777777" w:rsidR="00DC23ED" w:rsidRPr="004A41E7" w:rsidRDefault="00DC23ED" w:rsidP="00DC23ED">
            <w:pPr>
              <w:pStyle w:val="TableText"/>
              <w:rPr>
                <w:sz w:val="16"/>
                <w:szCs w:val="16"/>
              </w:rPr>
            </w:pPr>
            <w:r w:rsidRPr="004A41E7">
              <w:rPr>
                <w:sz w:val="16"/>
                <w:szCs w:val="16"/>
              </w:rPr>
              <w:t>18.6886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69C5EB" w14:textId="77777777" w:rsidR="00DC23ED" w:rsidRPr="004A41E7" w:rsidRDefault="00DC23ED" w:rsidP="00DC23ED">
            <w:pPr>
              <w:pStyle w:val="TableText"/>
              <w:rPr>
                <w:sz w:val="16"/>
                <w:szCs w:val="16"/>
              </w:rPr>
            </w:pPr>
            <w:r w:rsidRPr="004A41E7">
              <w:rPr>
                <w:sz w:val="16"/>
                <w:szCs w:val="16"/>
              </w:rPr>
              <w:t>18.6886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DAAC06" w14:textId="77777777" w:rsidR="00DC23ED" w:rsidRPr="004A41E7" w:rsidRDefault="00DC23ED" w:rsidP="00DC23ED">
            <w:pPr>
              <w:pStyle w:val="TableText"/>
              <w:rPr>
                <w:sz w:val="16"/>
                <w:szCs w:val="16"/>
              </w:rPr>
            </w:pPr>
            <w:r w:rsidRPr="004A41E7">
              <w:rPr>
                <w:sz w:val="16"/>
                <w:szCs w:val="16"/>
              </w:rPr>
              <w:t>18.6886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06527F" w14:textId="77777777" w:rsidR="00DC23ED" w:rsidRPr="004A41E7" w:rsidRDefault="00DC23ED" w:rsidP="00DC23ED">
            <w:pPr>
              <w:pStyle w:val="TableText"/>
              <w:rPr>
                <w:sz w:val="16"/>
                <w:szCs w:val="16"/>
              </w:rPr>
            </w:pPr>
            <w:r w:rsidRPr="004A41E7">
              <w:rPr>
                <w:sz w:val="16"/>
                <w:szCs w:val="16"/>
              </w:rPr>
              <w:t>19.1455</w:t>
            </w:r>
          </w:p>
        </w:tc>
      </w:tr>
      <w:tr w:rsidR="00DC23ED" w:rsidRPr="004A41E7" w14:paraId="5DEC178A"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94B54DF"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03B66C" w14:textId="77777777" w:rsidR="00DC23ED" w:rsidRPr="004A41E7" w:rsidRDefault="00DC23ED" w:rsidP="00DC23ED">
            <w:pPr>
              <w:pStyle w:val="TableText"/>
              <w:rPr>
                <w:sz w:val="16"/>
                <w:szCs w:val="16"/>
              </w:rPr>
            </w:pPr>
            <w:r w:rsidRPr="004A41E7">
              <w:rPr>
                <w:sz w:val="16"/>
                <w:szCs w:val="16"/>
              </w:rPr>
              <w:t>9.5843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7A04AF" w14:textId="77777777" w:rsidR="00DC23ED" w:rsidRPr="004A41E7" w:rsidRDefault="00DC23ED" w:rsidP="00DC23ED">
            <w:pPr>
              <w:pStyle w:val="TableText"/>
              <w:rPr>
                <w:sz w:val="16"/>
                <w:szCs w:val="16"/>
              </w:rPr>
            </w:pPr>
            <w:r w:rsidRPr="004A41E7">
              <w:rPr>
                <w:sz w:val="16"/>
                <w:szCs w:val="16"/>
              </w:rPr>
              <w:t>9.5730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1270F0" w14:textId="77777777" w:rsidR="00DC23ED" w:rsidRPr="004A41E7" w:rsidRDefault="00DC23ED" w:rsidP="00DC23ED">
            <w:pPr>
              <w:pStyle w:val="TableText"/>
              <w:rPr>
                <w:sz w:val="16"/>
                <w:szCs w:val="16"/>
              </w:rPr>
            </w:pPr>
            <w:r w:rsidRPr="004A41E7">
              <w:rPr>
                <w:sz w:val="16"/>
                <w:szCs w:val="16"/>
              </w:rPr>
              <w:t>12.3137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8365FA" w14:textId="77777777" w:rsidR="00DC23ED" w:rsidRPr="004A41E7" w:rsidRDefault="00DC23ED" w:rsidP="00DC23ED">
            <w:pPr>
              <w:pStyle w:val="TableText"/>
              <w:rPr>
                <w:sz w:val="16"/>
                <w:szCs w:val="16"/>
              </w:rPr>
            </w:pPr>
            <w:r w:rsidRPr="004A41E7">
              <w:rPr>
                <w:sz w:val="16"/>
                <w:szCs w:val="16"/>
              </w:rPr>
              <w:t>12.7135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EC09E6"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44B3D8" w14:textId="77777777" w:rsidR="00DC23ED" w:rsidRPr="004A41E7" w:rsidRDefault="00DC23ED" w:rsidP="00DC23ED">
            <w:pPr>
              <w:pStyle w:val="TableText"/>
              <w:rPr>
                <w:sz w:val="16"/>
                <w:szCs w:val="16"/>
              </w:rPr>
            </w:pPr>
            <w:r w:rsidRPr="004A41E7">
              <w:rPr>
                <w:sz w:val="16"/>
                <w:szCs w:val="16"/>
              </w:rPr>
              <w:t>16.4115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B41F8B" w14:textId="77777777" w:rsidR="00DC23ED" w:rsidRPr="004A41E7" w:rsidRDefault="00DC23ED" w:rsidP="00DC23ED">
            <w:pPr>
              <w:pStyle w:val="TableText"/>
              <w:rPr>
                <w:sz w:val="16"/>
                <w:szCs w:val="16"/>
              </w:rPr>
            </w:pPr>
            <w:r w:rsidRPr="004A41E7">
              <w:rPr>
                <w:sz w:val="16"/>
                <w:szCs w:val="16"/>
              </w:rPr>
              <w:t>16.9921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2AC234" w14:textId="77777777" w:rsidR="00DC23ED" w:rsidRPr="004A41E7" w:rsidRDefault="00DC23ED" w:rsidP="00DC23ED">
            <w:pPr>
              <w:pStyle w:val="TableText"/>
              <w:rPr>
                <w:sz w:val="16"/>
                <w:szCs w:val="16"/>
              </w:rPr>
            </w:pPr>
            <w:r w:rsidRPr="004A41E7">
              <w:rPr>
                <w:sz w:val="16"/>
                <w:szCs w:val="16"/>
              </w:rPr>
              <w:t>16.9802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93342" w14:textId="77777777" w:rsidR="00DC23ED" w:rsidRPr="004A41E7" w:rsidRDefault="00DC23ED" w:rsidP="00DC23ED">
            <w:pPr>
              <w:pStyle w:val="TableText"/>
              <w:rPr>
                <w:sz w:val="16"/>
                <w:szCs w:val="16"/>
              </w:rPr>
            </w:pPr>
            <w:r w:rsidRPr="004A41E7">
              <w:rPr>
                <w:sz w:val="16"/>
                <w:szCs w:val="16"/>
              </w:rPr>
              <w:t>16.9666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E05A2B" w14:textId="77777777" w:rsidR="00DC23ED" w:rsidRPr="004A41E7" w:rsidRDefault="00DC23ED" w:rsidP="00DC23ED">
            <w:pPr>
              <w:pStyle w:val="TableText"/>
              <w:rPr>
                <w:sz w:val="16"/>
                <w:szCs w:val="16"/>
              </w:rPr>
            </w:pPr>
            <w:r w:rsidRPr="004A41E7">
              <w:rPr>
                <w:sz w:val="16"/>
                <w:szCs w:val="16"/>
              </w:rPr>
              <w:t>17.8565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F012BE" w14:textId="77777777" w:rsidR="00DC23ED" w:rsidRPr="004A41E7" w:rsidRDefault="00DC23ED" w:rsidP="00DC23ED">
            <w:pPr>
              <w:pStyle w:val="TableText"/>
              <w:rPr>
                <w:sz w:val="16"/>
                <w:szCs w:val="16"/>
              </w:rPr>
            </w:pPr>
            <w:r w:rsidRPr="004A41E7">
              <w:rPr>
                <w:sz w:val="16"/>
                <w:szCs w:val="16"/>
              </w:rPr>
              <w:t>17.8565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0BC4E3" w14:textId="77777777" w:rsidR="00DC23ED" w:rsidRPr="004A41E7" w:rsidRDefault="00DC23ED" w:rsidP="00DC23ED">
            <w:pPr>
              <w:pStyle w:val="TableText"/>
              <w:rPr>
                <w:sz w:val="16"/>
                <w:szCs w:val="16"/>
              </w:rPr>
            </w:pPr>
            <w:r w:rsidRPr="004A41E7">
              <w:rPr>
                <w:sz w:val="16"/>
                <w:szCs w:val="16"/>
              </w:rPr>
              <w:t>17.8565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8D0558" w14:textId="77777777" w:rsidR="00DC23ED" w:rsidRPr="004A41E7" w:rsidRDefault="00DC23ED" w:rsidP="00DC23ED">
            <w:pPr>
              <w:pStyle w:val="TableText"/>
              <w:rPr>
                <w:sz w:val="16"/>
                <w:szCs w:val="16"/>
              </w:rPr>
            </w:pPr>
            <w:r w:rsidRPr="004A41E7">
              <w:rPr>
                <w:sz w:val="16"/>
                <w:szCs w:val="16"/>
              </w:rPr>
              <w:t>18.1046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12C262" w14:textId="77777777" w:rsidR="00DC23ED" w:rsidRPr="004A41E7" w:rsidRDefault="00DC23ED" w:rsidP="00DC23ED">
            <w:pPr>
              <w:pStyle w:val="TableText"/>
              <w:rPr>
                <w:sz w:val="16"/>
                <w:szCs w:val="16"/>
              </w:rPr>
            </w:pPr>
            <w:r w:rsidRPr="004A41E7">
              <w:rPr>
                <w:sz w:val="16"/>
                <w:szCs w:val="16"/>
              </w:rPr>
              <w:t>18.1046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B7F308" w14:textId="77777777" w:rsidR="00DC23ED" w:rsidRPr="004A41E7" w:rsidRDefault="00DC23ED" w:rsidP="00DC23ED">
            <w:pPr>
              <w:pStyle w:val="TableText"/>
              <w:rPr>
                <w:sz w:val="16"/>
                <w:szCs w:val="16"/>
              </w:rPr>
            </w:pPr>
            <w:r w:rsidRPr="004A41E7">
              <w:rPr>
                <w:sz w:val="16"/>
                <w:szCs w:val="16"/>
              </w:rPr>
              <w:t>18.1046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F3540C" w14:textId="77777777" w:rsidR="00DC23ED" w:rsidRPr="004A41E7" w:rsidRDefault="00DC23ED" w:rsidP="00DC23ED">
            <w:pPr>
              <w:pStyle w:val="TableText"/>
              <w:rPr>
                <w:sz w:val="16"/>
                <w:szCs w:val="16"/>
              </w:rPr>
            </w:pPr>
            <w:r w:rsidRPr="004A41E7">
              <w:rPr>
                <w:sz w:val="16"/>
                <w:szCs w:val="16"/>
              </w:rPr>
              <w:t>18.5611</w:t>
            </w:r>
          </w:p>
        </w:tc>
      </w:tr>
      <w:tr w:rsidR="00DC23ED" w:rsidRPr="004A41E7" w14:paraId="652BC735"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54FF867"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F95725" w14:textId="77777777" w:rsidR="00DC23ED" w:rsidRPr="004A41E7" w:rsidRDefault="00DC23ED" w:rsidP="00DC23ED">
            <w:pPr>
              <w:pStyle w:val="TableText"/>
              <w:rPr>
                <w:sz w:val="16"/>
                <w:szCs w:val="16"/>
              </w:rPr>
            </w:pPr>
            <w:r w:rsidRPr="004A41E7">
              <w:rPr>
                <w:sz w:val="16"/>
                <w:szCs w:val="16"/>
              </w:rPr>
              <w:t>9.1630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90E41C" w14:textId="77777777" w:rsidR="00DC23ED" w:rsidRPr="004A41E7" w:rsidRDefault="00DC23ED" w:rsidP="00DC23ED">
            <w:pPr>
              <w:pStyle w:val="TableText"/>
              <w:rPr>
                <w:sz w:val="16"/>
                <w:szCs w:val="16"/>
              </w:rPr>
            </w:pPr>
            <w:r w:rsidRPr="004A41E7">
              <w:rPr>
                <w:sz w:val="16"/>
                <w:szCs w:val="16"/>
              </w:rPr>
              <w:t>9.1514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8BCC75" w14:textId="77777777" w:rsidR="00DC23ED" w:rsidRPr="004A41E7" w:rsidRDefault="00DC23ED" w:rsidP="00DC23ED">
            <w:pPr>
              <w:pStyle w:val="TableText"/>
              <w:rPr>
                <w:sz w:val="16"/>
                <w:szCs w:val="16"/>
              </w:rPr>
            </w:pPr>
            <w:r w:rsidRPr="004A41E7">
              <w:rPr>
                <w:sz w:val="16"/>
                <w:szCs w:val="16"/>
              </w:rPr>
              <w:t>11.8131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2F6683" w14:textId="77777777" w:rsidR="00DC23ED" w:rsidRPr="004A41E7" w:rsidRDefault="00DC23ED" w:rsidP="00DC23ED">
            <w:pPr>
              <w:pStyle w:val="TableText"/>
              <w:rPr>
                <w:sz w:val="16"/>
                <w:szCs w:val="16"/>
              </w:rPr>
            </w:pPr>
            <w:r w:rsidRPr="004A41E7">
              <w:rPr>
                <w:sz w:val="16"/>
                <w:szCs w:val="16"/>
              </w:rPr>
              <w:t>12.2107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7CB0C5" w14:textId="77777777" w:rsidR="00DC23ED" w:rsidRPr="004A41E7" w:rsidRDefault="00DC23ED" w:rsidP="00DC23ED">
            <w:pPr>
              <w:pStyle w:val="TableText"/>
              <w:rPr>
                <w:sz w:val="16"/>
                <w:szCs w:val="16"/>
              </w:rPr>
            </w:pPr>
            <w:r w:rsidRPr="004A41E7">
              <w:rPr>
                <w:sz w:val="16"/>
                <w:szCs w:val="16"/>
              </w:rPr>
              <w:t>12.1980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962EBD" w14:textId="77777777" w:rsidR="00DC23ED" w:rsidRPr="004A41E7" w:rsidRDefault="00DC23ED" w:rsidP="00DC23ED">
            <w:pPr>
              <w:pStyle w:val="TableText"/>
              <w:rPr>
                <w:sz w:val="16"/>
                <w:szCs w:val="16"/>
              </w:rPr>
            </w:pPr>
            <w:r w:rsidRPr="004A41E7">
              <w:rPr>
                <w:sz w:val="16"/>
                <w:szCs w:val="16"/>
              </w:rPr>
              <w:t>15.8162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8BD2D6" w14:textId="77777777" w:rsidR="00DC23ED" w:rsidRPr="004A41E7" w:rsidRDefault="00DC23ED" w:rsidP="00DC23ED">
            <w:pPr>
              <w:pStyle w:val="TableText"/>
              <w:rPr>
                <w:sz w:val="16"/>
                <w:szCs w:val="16"/>
              </w:rPr>
            </w:pPr>
            <w:r w:rsidRPr="004A41E7">
              <w:rPr>
                <w:sz w:val="16"/>
                <w:szCs w:val="16"/>
              </w:rPr>
              <w:t>16.3951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245534" w14:textId="77777777" w:rsidR="00DC23ED" w:rsidRPr="004A41E7" w:rsidRDefault="00DC23ED" w:rsidP="00DC23ED">
            <w:pPr>
              <w:pStyle w:val="TableText"/>
              <w:rPr>
                <w:sz w:val="16"/>
                <w:szCs w:val="16"/>
              </w:rPr>
            </w:pPr>
            <w:r w:rsidRPr="004A41E7">
              <w:rPr>
                <w:sz w:val="16"/>
                <w:szCs w:val="16"/>
              </w:rPr>
              <w:t>16.3824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E57039" w14:textId="77777777" w:rsidR="00DC23ED" w:rsidRPr="004A41E7" w:rsidRDefault="00DC23ED" w:rsidP="00DC23ED">
            <w:pPr>
              <w:pStyle w:val="TableText"/>
              <w:rPr>
                <w:sz w:val="16"/>
                <w:szCs w:val="16"/>
              </w:rPr>
            </w:pPr>
            <w:r w:rsidRPr="004A41E7">
              <w:rPr>
                <w:sz w:val="16"/>
                <w:szCs w:val="16"/>
              </w:rPr>
              <w:t>16.3682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0F2DB9" w14:textId="77777777" w:rsidR="00DC23ED" w:rsidRPr="004A41E7" w:rsidRDefault="00DC23ED" w:rsidP="00DC23ED">
            <w:pPr>
              <w:pStyle w:val="TableText"/>
              <w:rPr>
                <w:sz w:val="16"/>
                <w:szCs w:val="16"/>
              </w:rPr>
            </w:pPr>
            <w:r w:rsidRPr="004A41E7">
              <w:rPr>
                <w:sz w:val="16"/>
                <w:szCs w:val="16"/>
              </w:rPr>
              <w:t>17.2568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59E527" w14:textId="77777777" w:rsidR="00DC23ED" w:rsidRPr="004A41E7" w:rsidRDefault="00DC23ED" w:rsidP="00DC23ED">
            <w:pPr>
              <w:pStyle w:val="TableText"/>
              <w:rPr>
                <w:sz w:val="16"/>
                <w:szCs w:val="16"/>
              </w:rPr>
            </w:pPr>
            <w:r w:rsidRPr="004A41E7">
              <w:rPr>
                <w:sz w:val="16"/>
                <w:szCs w:val="16"/>
              </w:rPr>
              <w:t>17.2568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B8E5EE" w14:textId="77777777" w:rsidR="00DC23ED" w:rsidRPr="004A41E7" w:rsidRDefault="00DC23ED" w:rsidP="00DC23ED">
            <w:pPr>
              <w:pStyle w:val="TableText"/>
              <w:rPr>
                <w:sz w:val="16"/>
                <w:szCs w:val="16"/>
              </w:rPr>
            </w:pPr>
            <w:r w:rsidRPr="004A41E7">
              <w:rPr>
                <w:sz w:val="16"/>
                <w:szCs w:val="16"/>
              </w:rPr>
              <w:t>17.2568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59B05B" w14:textId="77777777" w:rsidR="00DC23ED" w:rsidRPr="004A41E7" w:rsidRDefault="00DC23ED" w:rsidP="00DC23ED">
            <w:pPr>
              <w:pStyle w:val="TableText"/>
              <w:rPr>
                <w:sz w:val="16"/>
                <w:szCs w:val="16"/>
              </w:rPr>
            </w:pPr>
            <w:r w:rsidRPr="004A41E7">
              <w:rPr>
                <w:sz w:val="16"/>
                <w:szCs w:val="16"/>
              </w:rPr>
              <w:t>17.5047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CF652F" w14:textId="77777777" w:rsidR="00DC23ED" w:rsidRPr="004A41E7" w:rsidRDefault="00DC23ED" w:rsidP="00DC23ED">
            <w:pPr>
              <w:pStyle w:val="TableText"/>
              <w:rPr>
                <w:sz w:val="16"/>
                <w:szCs w:val="16"/>
              </w:rPr>
            </w:pPr>
            <w:r w:rsidRPr="004A41E7">
              <w:rPr>
                <w:sz w:val="16"/>
                <w:szCs w:val="16"/>
              </w:rPr>
              <w:t>17.5047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69728C" w14:textId="77777777" w:rsidR="00DC23ED" w:rsidRPr="004A41E7" w:rsidRDefault="00DC23ED" w:rsidP="00DC23ED">
            <w:pPr>
              <w:pStyle w:val="TableText"/>
              <w:rPr>
                <w:sz w:val="16"/>
                <w:szCs w:val="16"/>
              </w:rPr>
            </w:pPr>
            <w:r w:rsidRPr="004A41E7">
              <w:rPr>
                <w:sz w:val="16"/>
                <w:szCs w:val="16"/>
              </w:rPr>
              <w:t>17.5047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5C40B8" w14:textId="77777777" w:rsidR="00DC23ED" w:rsidRPr="004A41E7" w:rsidRDefault="00DC23ED" w:rsidP="00DC23ED">
            <w:pPr>
              <w:pStyle w:val="TableText"/>
              <w:rPr>
                <w:sz w:val="16"/>
                <w:szCs w:val="16"/>
              </w:rPr>
            </w:pPr>
            <w:r w:rsidRPr="004A41E7">
              <w:rPr>
                <w:sz w:val="16"/>
                <w:szCs w:val="16"/>
              </w:rPr>
              <w:t>17.9610</w:t>
            </w:r>
          </w:p>
        </w:tc>
      </w:tr>
      <w:tr w:rsidR="00DC23ED" w:rsidRPr="004A41E7" w14:paraId="1C87E55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5B861977"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8BC292" w14:textId="77777777" w:rsidR="00DC23ED" w:rsidRPr="004A41E7" w:rsidRDefault="00DC23ED" w:rsidP="00DC23ED">
            <w:pPr>
              <w:pStyle w:val="TableText"/>
              <w:rPr>
                <w:sz w:val="16"/>
                <w:szCs w:val="16"/>
              </w:rPr>
            </w:pPr>
            <w:r w:rsidRPr="004A41E7">
              <w:rPr>
                <w:sz w:val="16"/>
                <w:szCs w:val="16"/>
              </w:rPr>
              <w:t>9.0827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B43ACD" w14:textId="77777777" w:rsidR="00DC23ED" w:rsidRPr="004A41E7" w:rsidRDefault="00DC23ED" w:rsidP="00DC23ED">
            <w:pPr>
              <w:pStyle w:val="TableText"/>
              <w:rPr>
                <w:sz w:val="16"/>
                <w:szCs w:val="16"/>
              </w:rPr>
            </w:pPr>
            <w:r w:rsidRPr="004A41E7">
              <w:rPr>
                <w:sz w:val="16"/>
                <w:szCs w:val="16"/>
              </w:rPr>
              <w:t>9.0744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408331" w14:textId="77777777" w:rsidR="00DC23ED" w:rsidRPr="004A41E7" w:rsidRDefault="00DC23ED" w:rsidP="00DC23ED">
            <w:pPr>
              <w:pStyle w:val="TableText"/>
              <w:rPr>
                <w:sz w:val="16"/>
                <w:szCs w:val="16"/>
              </w:rPr>
            </w:pPr>
            <w:r w:rsidRPr="004A41E7">
              <w:rPr>
                <w:sz w:val="16"/>
                <w:szCs w:val="16"/>
              </w:rPr>
              <w:t>11.6157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F5DBE6" w14:textId="77777777" w:rsidR="00DC23ED" w:rsidRPr="004A41E7" w:rsidRDefault="00DC23ED" w:rsidP="00DC23ED">
            <w:pPr>
              <w:pStyle w:val="TableText"/>
              <w:rPr>
                <w:sz w:val="16"/>
                <w:szCs w:val="16"/>
              </w:rPr>
            </w:pPr>
            <w:r w:rsidRPr="004A41E7">
              <w:rPr>
                <w:sz w:val="16"/>
                <w:szCs w:val="16"/>
              </w:rPr>
              <w:t>11.9079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01CC03" w14:textId="77777777" w:rsidR="00DC23ED" w:rsidRPr="004A41E7" w:rsidRDefault="00DC23ED" w:rsidP="00DC23ED">
            <w:pPr>
              <w:pStyle w:val="TableText"/>
              <w:rPr>
                <w:sz w:val="16"/>
                <w:szCs w:val="16"/>
              </w:rPr>
            </w:pPr>
            <w:r w:rsidRPr="004A41E7">
              <w:rPr>
                <w:sz w:val="16"/>
                <w:szCs w:val="16"/>
              </w:rPr>
              <w:t>11.8956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FC778A" w14:textId="77777777" w:rsidR="00DC23ED" w:rsidRPr="004A41E7" w:rsidRDefault="00DC23ED" w:rsidP="00DC23ED">
            <w:pPr>
              <w:pStyle w:val="TableText"/>
              <w:rPr>
                <w:sz w:val="16"/>
                <w:szCs w:val="16"/>
              </w:rPr>
            </w:pPr>
            <w:r w:rsidRPr="004A41E7">
              <w:rPr>
                <w:sz w:val="16"/>
                <w:szCs w:val="16"/>
              </w:rPr>
              <w:t>15.3950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82CAEA" w14:textId="77777777" w:rsidR="00DC23ED" w:rsidRPr="004A41E7" w:rsidRDefault="00DC23ED" w:rsidP="00DC23ED">
            <w:pPr>
              <w:pStyle w:val="TableText"/>
              <w:rPr>
                <w:sz w:val="16"/>
                <w:szCs w:val="16"/>
              </w:rPr>
            </w:pPr>
            <w:r w:rsidRPr="004A41E7">
              <w:rPr>
                <w:sz w:val="16"/>
                <w:szCs w:val="16"/>
              </w:rPr>
              <w:t>15.9095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AF4E6B" w14:textId="77777777" w:rsidR="00DC23ED" w:rsidRPr="004A41E7" w:rsidRDefault="00DC23ED" w:rsidP="00DC23ED">
            <w:pPr>
              <w:pStyle w:val="TableText"/>
              <w:rPr>
                <w:sz w:val="16"/>
                <w:szCs w:val="16"/>
              </w:rPr>
            </w:pPr>
            <w:r w:rsidRPr="004A41E7">
              <w:rPr>
                <w:sz w:val="16"/>
                <w:szCs w:val="16"/>
              </w:rPr>
              <w:t>15.8968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604FCA" w14:textId="77777777" w:rsidR="00DC23ED" w:rsidRPr="004A41E7" w:rsidRDefault="00DC23ED" w:rsidP="00DC23ED">
            <w:pPr>
              <w:pStyle w:val="TableText"/>
              <w:rPr>
                <w:sz w:val="16"/>
                <w:szCs w:val="16"/>
              </w:rPr>
            </w:pPr>
            <w:r w:rsidRPr="004A41E7">
              <w:rPr>
                <w:sz w:val="16"/>
                <w:szCs w:val="16"/>
              </w:rPr>
              <w:t>15.8822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E1C808" w14:textId="77777777" w:rsidR="00DC23ED" w:rsidRPr="004A41E7" w:rsidRDefault="00DC23ED" w:rsidP="00DC23ED">
            <w:pPr>
              <w:pStyle w:val="TableText"/>
              <w:rPr>
                <w:sz w:val="16"/>
                <w:szCs w:val="16"/>
              </w:rPr>
            </w:pPr>
            <w:r w:rsidRPr="004A41E7">
              <w:rPr>
                <w:sz w:val="16"/>
                <w:szCs w:val="16"/>
              </w:rPr>
              <w:t>16.7268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C3B7F8" w14:textId="77777777" w:rsidR="00DC23ED" w:rsidRPr="004A41E7" w:rsidRDefault="00DC23ED" w:rsidP="00DC23ED">
            <w:pPr>
              <w:pStyle w:val="TableText"/>
              <w:rPr>
                <w:sz w:val="16"/>
                <w:szCs w:val="16"/>
              </w:rPr>
            </w:pPr>
            <w:r w:rsidRPr="004A41E7">
              <w:rPr>
                <w:sz w:val="16"/>
                <w:szCs w:val="16"/>
              </w:rPr>
              <w:t>16.7268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756F7F" w14:textId="77777777" w:rsidR="00DC23ED" w:rsidRPr="004A41E7" w:rsidRDefault="00DC23ED" w:rsidP="00DC23ED">
            <w:pPr>
              <w:pStyle w:val="TableText"/>
              <w:rPr>
                <w:sz w:val="16"/>
                <w:szCs w:val="16"/>
              </w:rPr>
            </w:pPr>
            <w:r w:rsidRPr="004A41E7">
              <w:rPr>
                <w:sz w:val="16"/>
                <w:szCs w:val="16"/>
              </w:rPr>
              <w:t>16.7268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434324" w14:textId="77777777" w:rsidR="00DC23ED" w:rsidRPr="004A41E7" w:rsidRDefault="00DC23ED" w:rsidP="00DC23ED">
            <w:pPr>
              <w:pStyle w:val="TableText"/>
              <w:rPr>
                <w:sz w:val="16"/>
                <w:szCs w:val="16"/>
              </w:rPr>
            </w:pPr>
            <w:r w:rsidRPr="004A41E7">
              <w:rPr>
                <w:sz w:val="16"/>
                <w:szCs w:val="16"/>
              </w:rPr>
              <w:t>16.9604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73740C" w14:textId="77777777" w:rsidR="00DC23ED" w:rsidRPr="004A41E7" w:rsidRDefault="00DC23ED" w:rsidP="00DC23ED">
            <w:pPr>
              <w:pStyle w:val="TableText"/>
              <w:rPr>
                <w:sz w:val="16"/>
                <w:szCs w:val="16"/>
              </w:rPr>
            </w:pPr>
            <w:r w:rsidRPr="004A41E7">
              <w:rPr>
                <w:sz w:val="16"/>
                <w:szCs w:val="16"/>
              </w:rPr>
              <w:t>16.9604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37E47F" w14:textId="77777777" w:rsidR="00DC23ED" w:rsidRPr="004A41E7" w:rsidRDefault="00DC23ED" w:rsidP="00DC23ED">
            <w:pPr>
              <w:pStyle w:val="TableText"/>
              <w:rPr>
                <w:sz w:val="16"/>
                <w:szCs w:val="16"/>
              </w:rPr>
            </w:pPr>
            <w:r w:rsidRPr="004A41E7">
              <w:rPr>
                <w:sz w:val="16"/>
                <w:szCs w:val="16"/>
              </w:rPr>
              <w:t>16.9604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45CAF4" w14:textId="77777777" w:rsidR="00DC23ED" w:rsidRPr="004A41E7" w:rsidRDefault="00DC23ED" w:rsidP="00DC23ED">
            <w:pPr>
              <w:pStyle w:val="TableText"/>
              <w:rPr>
                <w:sz w:val="16"/>
                <w:szCs w:val="16"/>
              </w:rPr>
            </w:pPr>
            <w:r w:rsidRPr="004A41E7">
              <w:rPr>
                <w:sz w:val="16"/>
                <w:szCs w:val="16"/>
              </w:rPr>
              <w:t>17.4044</w:t>
            </w:r>
          </w:p>
        </w:tc>
      </w:tr>
      <w:tr w:rsidR="00DC23ED" w:rsidRPr="004A41E7" w14:paraId="45C83D0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476B17F"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841C04" w14:textId="77777777" w:rsidR="00DC23ED" w:rsidRPr="004A41E7" w:rsidRDefault="00DC23ED" w:rsidP="00DC23ED">
            <w:pPr>
              <w:pStyle w:val="TableText"/>
              <w:rPr>
                <w:sz w:val="16"/>
                <w:szCs w:val="16"/>
              </w:rPr>
            </w:pPr>
            <w:r w:rsidRPr="004A41E7">
              <w:rPr>
                <w:sz w:val="16"/>
                <w:szCs w:val="16"/>
              </w:rPr>
              <w:t>8.6307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33BF35" w14:textId="77777777" w:rsidR="00DC23ED" w:rsidRPr="004A41E7" w:rsidRDefault="00DC23ED" w:rsidP="00DC23ED">
            <w:pPr>
              <w:pStyle w:val="TableText"/>
              <w:rPr>
                <w:sz w:val="16"/>
                <w:szCs w:val="16"/>
              </w:rPr>
            </w:pPr>
            <w:r w:rsidRPr="004A41E7">
              <w:rPr>
                <w:sz w:val="16"/>
                <w:szCs w:val="16"/>
              </w:rPr>
              <w:t>8.6227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3B5AE6" w14:textId="77777777" w:rsidR="00DC23ED" w:rsidRPr="004A41E7" w:rsidRDefault="00DC23ED" w:rsidP="00DC23ED">
            <w:pPr>
              <w:pStyle w:val="TableText"/>
              <w:rPr>
                <w:sz w:val="16"/>
                <w:szCs w:val="16"/>
              </w:rPr>
            </w:pPr>
            <w:r w:rsidRPr="004A41E7">
              <w:rPr>
                <w:sz w:val="16"/>
                <w:szCs w:val="16"/>
              </w:rPr>
              <w:t>11.0821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1B1321" w14:textId="77777777" w:rsidR="00DC23ED" w:rsidRPr="004A41E7" w:rsidRDefault="00DC23ED" w:rsidP="00DC23ED">
            <w:pPr>
              <w:pStyle w:val="TableText"/>
              <w:rPr>
                <w:sz w:val="16"/>
                <w:szCs w:val="16"/>
              </w:rPr>
            </w:pPr>
            <w:r w:rsidRPr="004A41E7">
              <w:rPr>
                <w:sz w:val="16"/>
                <w:szCs w:val="16"/>
              </w:rPr>
              <w:t>11.3737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B9B047" w14:textId="77777777" w:rsidR="00DC23ED" w:rsidRPr="004A41E7" w:rsidRDefault="00DC23ED" w:rsidP="00DC23ED">
            <w:pPr>
              <w:pStyle w:val="TableText"/>
              <w:rPr>
                <w:sz w:val="16"/>
                <w:szCs w:val="16"/>
              </w:rPr>
            </w:pPr>
            <w:r w:rsidRPr="004A41E7">
              <w:rPr>
                <w:sz w:val="16"/>
                <w:szCs w:val="16"/>
              </w:rPr>
              <w:t>11.3607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AC8515" w14:textId="77777777" w:rsidR="00DC23ED" w:rsidRPr="004A41E7" w:rsidRDefault="00DC23ED" w:rsidP="00DC23ED">
            <w:pPr>
              <w:pStyle w:val="TableText"/>
              <w:rPr>
                <w:sz w:val="16"/>
                <w:szCs w:val="16"/>
              </w:rPr>
            </w:pPr>
            <w:r w:rsidRPr="004A41E7">
              <w:rPr>
                <w:sz w:val="16"/>
                <w:szCs w:val="16"/>
              </w:rPr>
              <w:t>14.7639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A690B" w14:textId="77777777" w:rsidR="00DC23ED" w:rsidRPr="004A41E7" w:rsidRDefault="00DC23ED" w:rsidP="00DC23ED">
            <w:pPr>
              <w:pStyle w:val="TableText"/>
              <w:rPr>
                <w:sz w:val="16"/>
                <w:szCs w:val="16"/>
              </w:rPr>
            </w:pPr>
            <w:r w:rsidRPr="004A41E7">
              <w:rPr>
                <w:sz w:val="16"/>
                <w:szCs w:val="16"/>
              </w:rPr>
              <w:t>15.2772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1CB2D9" w14:textId="77777777" w:rsidR="00DC23ED" w:rsidRPr="004A41E7" w:rsidRDefault="00DC23ED" w:rsidP="00DC23ED">
            <w:pPr>
              <w:pStyle w:val="TableText"/>
              <w:rPr>
                <w:sz w:val="16"/>
                <w:szCs w:val="16"/>
              </w:rPr>
            </w:pPr>
            <w:r w:rsidRPr="004A41E7">
              <w:rPr>
                <w:sz w:val="16"/>
                <w:szCs w:val="16"/>
              </w:rPr>
              <w:t>15.2638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05FF3C" w14:textId="77777777" w:rsidR="00DC23ED" w:rsidRPr="004A41E7" w:rsidRDefault="00DC23ED" w:rsidP="00DC23ED">
            <w:pPr>
              <w:pStyle w:val="TableText"/>
              <w:rPr>
                <w:sz w:val="16"/>
                <w:szCs w:val="16"/>
              </w:rPr>
            </w:pPr>
            <w:r w:rsidRPr="004A41E7">
              <w:rPr>
                <w:sz w:val="16"/>
                <w:szCs w:val="16"/>
              </w:rPr>
              <w:t>15.2484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1D5074"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A439B2"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464D68"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1496C8"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E91DD7"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2AC13C"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43E581" w14:textId="77777777" w:rsidR="00DC23ED" w:rsidRPr="004A41E7" w:rsidRDefault="00DC23ED" w:rsidP="00DC23ED">
            <w:pPr>
              <w:pStyle w:val="TableText"/>
              <w:rPr>
                <w:sz w:val="16"/>
                <w:szCs w:val="16"/>
              </w:rPr>
            </w:pPr>
            <w:r w:rsidRPr="004A41E7">
              <w:rPr>
                <w:sz w:val="16"/>
                <w:szCs w:val="16"/>
              </w:rPr>
              <w:t>16.7702</w:t>
            </w:r>
          </w:p>
        </w:tc>
      </w:tr>
      <w:tr w:rsidR="00DC23ED" w:rsidRPr="004A41E7" w14:paraId="48C142CA"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DD969F1"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C211D4" w14:textId="77777777" w:rsidR="00DC23ED" w:rsidRPr="004A41E7" w:rsidRDefault="00DC23ED" w:rsidP="00DC23ED">
            <w:pPr>
              <w:pStyle w:val="TableText"/>
              <w:rPr>
                <w:sz w:val="16"/>
                <w:szCs w:val="16"/>
              </w:rPr>
            </w:pPr>
            <w:r w:rsidRPr="004A41E7">
              <w:rPr>
                <w:sz w:val="16"/>
                <w:szCs w:val="16"/>
              </w:rPr>
              <w:t>8.3428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2AC3D" w14:textId="77777777" w:rsidR="00DC23ED" w:rsidRPr="004A41E7" w:rsidRDefault="00DC23ED" w:rsidP="00DC23ED">
            <w:pPr>
              <w:pStyle w:val="TableText"/>
              <w:rPr>
                <w:sz w:val="16"/>
                <w:szCs w:val="16"/>
              </w:rPr>
            </w:pPr>
            <w:r w:rsidRPr="004A41E7">
              <w:rPr>
                <w:sz w:val="16"/>
                <w:szCs w:val="16"/>
              </w:rPr>
              <w:t>8.3349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0658CE" w14:textId="77777777" w:rsidR="00DC23ED" w:rsidRPr="004A41E7" w:rsidRDefault="00DC23ED" w:rsidP="00DC23ED">
            <w:pPr>
              <w:pStyle w:val="TableText"/>
              <w:rPr>
                <w:sz w:val="16"/>
                <w:szCs w:val="16"/>
              </w:rPr>
            </w:pPr>
            <w:r w:rsidRPr="004A41E7">
              <w:rPr>
                <w:sz w:val="16"/>
                <w:szCs w:val="16"/>
              </w:rPr>
              <w:t>10.7370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89BCF6" w14:textId="77777777" w:rsidR="00DC23ED" w:rsidRPr="004A41E7" w:rsidRDefault="00DC23ED" w:rsidP="00DC23ED">
            <w:pPr>
              <w:pStyle w:val="TableText"/>
              <w:rPr>
                <w:sz w:val="16"/>
                <w:szCs w:val="16"/>
              </w:rPr>
            </w:pPr>
            <w:r w:rsidRPr="004A41E7">
              <w:rPr>
                <w:sz w:val="16"/>
                <w:szCs w:val="16"/>
              </w:rPr>
              <w:t>11.0269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231962" w14:textId="77777777" w:rsidR="00DC23ED" w:rsidRPr="004A41E7" w:rsidRDefault="00DC23ED" w:rsidP="00DC23ED">
            <w:pPr>
              <w:pStyle w:val="TableText"/>
              <w:rPr>
                <w:sz w:val="16"/>
                <w:szCs w:val="16"/>
              </w:rPr>
            </w:pPr>
            <w:r w:rsidRPr="004A41E7">
              <w:rPr>
                <w:sz w:val="16"/>
                <w:szCs w:val="16"/>
              </w:rPr>
              <w:t>11.0133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1B3B8" w14:textId="77777777" w:rsidR="00DC23ED" w:rsidRPr="004A41E7" w:rsidRDefault="00DC23ED" w:rsidP="00DC23ED">
            <w:pPr>
              <w:pStyle w:val="TableText"/>
              <w:rPr>
                <w:sz w:val="16"/>
                <w:szCs w:val="16"/>
              </w:rPr>
            </w:pPr>
            <w:r w:rsidRPr="004A41E7">
              <w:rPr>
                <w:sz w:val="16"/>
                <w:szCs w:val="16"/>
              </w:rPr>
              <w:t>14.3520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A881FE" w14:textId="77777777" w:rsidR="00DC23ED" w:rsidRPr="004A41E7" w:rsidRDefault="00DC23ED" w:rsidP="00DC23ED">
            <w:pPr>
              <w:pStyle w:val="TableText"/>
              <w:rPr>
                <w:sz w:val="16"/>
                <w:szCs w:val="16"/>
              </w:rPr>
            </w:pPr>
            <w:r w:rsidRPr="004A41E7">
              <w:rPr>
                <w:sz w:val="16"/>
                <w:szCs w:val="16"/>
              </w:rPr>
              <w:t>14.8628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8FD98B" w14:textId="77777777" w:rsidR="00DC23ED" w:rsidRPr="004A41E7" w:rsidRDefault="00DC23ED" w:rsidP="00DC23ED">
            <w:pPr>
              <w:pStyle w:val="TableText"/>
              <w:rPr>
                <w:sz w:val="16"/>
                <w:szCs w:val="16"/>
              </w:rPr>
            </w:pPr>
            <w:r w:rsidRPr="004A41E7">
              <w:rPr>
                <w:sz w:val="16"/>
                <w:szCs w:val="16"/>
              </w:rPr>
              <w:t>14.8476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999564" w14:textId="77777777" w:rsidR="00DC23ED" w:rsidRPr="004A41E7" w:rsidRDefault="00DC23ED" w:rsidP="00DC23ED">
            <w:pPr>
              <w:pStyle w:val="TableText"/>
              <w:rPr>
                <w:sz w:val="16"/>
                <w:szCs w:val="16"/>
              </w:rPr>
            </w:pPr>
            <w:r w:rsidRPr="004A41E7">
              <w:rPr>
                <w:sz w:val="16"/>
                <w:szCs w:val="16"/>
              </w:rPr>
              <w:t>14.8309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050CC0"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C6D90C"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17D26"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AAE1D6"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A6B012"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BDA0DF"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D147EF" w14:textId="77777777" w:rsidR="00DC23ED" w:rsidRPr="004A41E7" w:rsidRDefault="00DC23ED" w:rsidP="00DC23ED">
            <w:pPr>
              <w:pStyle w:val="TableText"/>
              <w:rPr>
                <w:sz w:val="16"/>
                <w:szCs w:val="16"/>
              </w:rPr>
            </w:pPr>
            <w:r w:rsidRPr="004A41E7">
              <w:rPr>
                <w:sz w:val="16"/>
                <w:szCs w:val="16"/>
              </w:rPr>
              <w:t>16.3512</w:t>
            </w:r>
          </w:p>
        </w:tc>
      </w:tr>
      <w:tr w:rsidR="00DC23ED" w:rsidRPr="004A41E7" w14:paraId="671945A4"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92C0FBD"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4A3C5" w14:textId="77777777" w:rsidR="00DC23ED" w:rsidRPr="004A41E7" w:rsidRDefault="00DC23ED" w:rsidP="00DC23ED">
            <w:pPr>
              <w:pStyle w:val="TableText"/>
              <w:rPr>
                <w:sz w:val="16"/>
                <w:szCs w:val="16"/>
              </w:rPr>
            </w:pPr>
            <w:r w:rsidRPr="004A41E7">
              <w:rPr>
                <w:sz w:val="16"/>
                <w:szCs w:val="16"/>
              </w:rPr>
              <w:t>8.6695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EB9BCD" w14:textId="77777777" w:rsidR="00DC23ED" w:rsidRPr="004A41E7" w:rsidRDefault="00DC23ED" w:rsidP="00DC23ED">
            <w:pPr>
              <w:pStyle w:val="TableText"/>
              <w:rPr>
                <w:sz w:val="16"/>
                <w:szCs w:val="16"/>
              </w:rPr>
            </w:pPr>
            <w:r w:rsidRPr="004A41E7">
              <w:rPr>
                <w:sz w:val="16"/>
                <w:szCs w:val="16"/>
              </w:rPr>
              <w:t>8.6695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C4DC24" w14:textId="77777777" w:rsidR="00DC23ED" w:rsidRPr="004A41E7" w:rsidRDefault="00DC23ED" w:rsidP="00DC23ED">
            <w:pPr>
              <w:pStyle w:val="TableText"/>
              <w:rPr>
                <w:sz w:val="16"/>
                <w:szCs w:val="16"/>
              </w:rPr>
            </w:pPr>
            <w:r w:rsidRPr="004A41E7">
              <w:rPr>
                <w:sz w:val="16"/>
                <w:szCs w:val="16"/>
              </w:rPr>
              <w:t>10.9434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3E34A9" w14:textId="77777777" w:rsidR="00DC23ED" w:rsidRPr="004A41E7" w:rsidRDefault="00DC23ED" w:rsidP="00DC23ED">
            <w:pPr>
              <w:pStyle w:val="TableText"/>
              <w:rPr>
                <w:sz w:val="16"/>
                <w:szCs w:val="16"/>
              </w:rPr>
            </w:pPr>
            <w:r w:rsidRPr="004A41E7">
              <w:rPr>
                <w:sz w:val="16"/>
                <w:szCs w:val="16"/>
              </w:rPr>
              <w:t>11.1263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76FA3C" w14:textId="77777777" w:rsidR="00DC23ED" w:rsidRPr="004A41E7" w:rsidRDefault="00DC23ED" w:rsidP="00DC23ED">
            <w:pPr>
              <w:pStyle w:val="TableText"/>
              <w:rPr>
                <w:sz w:val="16"/>
                <w:szCs w:val="16"/>
              </w:rPr>
            </w:pPr>
            <w:r w:rsidRPr="004A41E7">
              <w:rPr>
                <w:sz w:val="16"/>
                <w:szCs w:val="16"/>
              </w:rPr>
              <w:t>11.1163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6A842C" w14:textId="77777777" w:rsidR="00DC23ED" w:rsidRPr="004A41E7" w:rsidRDefault="00DC23ED" w:rsidP="00DC23ED">
            <w:pPr>
              <w:pStyle w:val="TableText"/>
              <w:rPr>
                <w:sz w:val="16"/>
                <w:szCs w:val="16"/>
              </w:rPr>
            </w:pPr>
            <w:r w:rsidRPr="004A41E7">
              <w:rPr>
                <w:sz w:val="16"/>
                <w:szCs w:val="16"/>
              </w:rPr>
              <w:t>14.3391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5D648D" w14:textId="77777777" w:rsidR="00DC23ED" w:rsidRPr="004A41E7" w:rsidRDefault="00DC23ED" w:rsidP="00DC23ED">
            <w:pPr>
              <w:pStyle w:val="TableText"/>
              <w:rPr>
                <w:sz w:val="16"/>
                <w:szCs w:val="16"/>
              </w:rPr>
            </w:pPr>
            <w:r w:rsidRPr="004A41E7">
              <w:rPr>
                <w:sz w:val="16"/>
                <w:szCs w:val="16"/>
              </w:rPr>
              <w:t>14.7151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E74387" w14:textId="77777777" w:rsidR="00DC23ED" w:rsidRPr="004A41E7" w:rsidRDefault="00DC23ED" w:rsidP="00DC23ED">
            <w:pPr>
              <w:pStyle w:val="TableText"/>
              <w:rPr>
                <w:sz w:val="16"/>
                <w:szCs w:val="16"/>
              </w:rPr>
            </w:pPr>
            <w:r w:rsidRPr="004A41E7">
              <w:rPr>
                <w:sz w:val="16"/>
                <w:szCs w:val="16"/>
              </w:rPr>
              <w:t>14.7000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163E67" w14:textId="77777777" w:rsidR="00DC23ED" w:rsidRPr="004A41E7" w:rsidRDefault="00DC23ED" w:rsidP="00DC23ED">
            <w:pPr>
              <w:pStyle w:val="TableText"/>
              <w:rPr>
                <w:sz w:val="16"/>
                <w:szCs w:val="16"/>
              </w:rPr>
            </w:pPr>
            <w:r w:rsidRPr="004A41E7">
              <w:rPr>
                <w:sz w:val="16"/>
                <w:szCs w:val="16"/>
              </w:rPr>
              <w:t>14.6826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64BD46"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BE07AF"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39BBF0"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EBA74D"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7E08E5"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27FD74"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3310D2" w14:textId="77777777" w:rsidR="00DC23ED" w:rsidRPr="004A41E7" w:rsidRDefault="00DC23ED" w:rsidP="00DC23ED">
            <w:pPr>
              <w:pStyle w:val="TableText"/>
              <w:rPr>
                <w:sz w:val="16"/>
                <w:szCs w:val="16"/>
              </w:rPr>
            </w:pPr>
            <w:r w:rsidRPr="004A41E7">
              <w:rPr>
                <w:sz w:val="16"/>
                <w:szCs w:val="16"/>
              </w:rPr>
              <w:t>16.0533</w:t>
            </w:r>
          </w:p>
        </w:tc>
      </w:tr>
      <w:tr w:rsidR="00DC23ED" w:rsidRPr="004A41E7" w14:paraId="52CA2F96"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F91A05C"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C1C5F6" w14:textId="77777777" w:rsidR="00DC23ED" w:rsidRPr="004A41E7" w:rsidRDefault="00DC23ED" w:rsidP="00DC23ED">
            <w:pPr>
              <w:pStyle w:val="TableText"/>
              <w:rPr>
                <w:sz w:val="16"/>
                <w:szCs w:val="16"/>
              </w:rPr>
            </w:pPr>
            <w:r w:rsidRPr="004A41E7">
              <w:rPr>
                <w:sz w:val="16"/>
                <w:szCs w:val="16"/>
              </w:rPr>
              <w:t>8.3517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D42E5B" w14:textId="77777777" w:rsidR="00DC23ED" w:rsidRPr="004A41E7" w:rsidRDefault="00DC23ED" w:rsidP="00DC23ED">
            <w:pPr>
              <w:pStyle w:val="TableText"/>
              <w:rPr>
                <w:sz w:val="16"/>
                <w:szCs w:val="16"/>
              </w:rPr>
            </w:pPr>
            <w:r w:rsidRPr="004A41E7">
              <w:rPr>
                <w:sz w:val="16"/>
                <w:szCs w:val="16"/>
              </w:rPr>
              <w:t>8.3517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03378C" w14:textId="77777777" w:rsidR="00DC23ED" w:rsidRPr="004A41E7" w:rsidRDefault="00DC23ED" w:rsidP="00DC23ED">
            <w:pPr>
              <w:pStyle w:val="TableText"/>
              <w:rPr>
                <w:sz w:val="16"/>
                <w:szCs w:val="16"/>
              </w:rPr>
            </w:pPr>
            <w:r w:rsidRPr="004A41E7">
              <w:rPr>
                <w:sz w:val="16"/>
                <w:szCs w:val="16"/>
              </w:rPr>
              <w:t>10.5722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76AB35" w14:textId="77777777" w:rsidR="00DC23ED" w:rsidRPr="004A41E7" w:rsidRDefault="00DC23ED" w:rsidP="00DC23ED">
            <w:pPr>
              <w:pStyle w:val="TableText"/>
              <w:rPr>
                <w:sz w:val="16"/>
                <w:szCs w:val="16"/>
              </w:rPr>
            </w:pPr>
            <w:r w:rsidRPr="004A41E7">
              <w:rPr>
                <w:sz w:val="16"/>
                <w:szCs w:val="16"/>
              </w:rPr>
              <w:t>10.7576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92F6AF" w14:textId="77777777" w:rsidR="00DC23ED" w:rsidRPr="004A41E7" w:rsidRDefault="00DC23ED" w:rsidP="00DC23ED">
            <w:pPr>
              <w:pStyle w:val="TableText"/>
              <w:rPr>
                <w:sz w:val="16"/>
                <w:szCs w:val="16"/>
              </w:rPr>
            </w:pPr>
            <w:r w:rsidRPr="004A41E7">
              <w:rPr>
                <w:sz w:val="16"/>
                <w:szCs w:val="16"/>
              </w:rPr>
              <w:t>10.7476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0E56A9" w14:textId="77777777" w:rsidR="00DC23ED" w:rsidRPr="004A41E7" w:rsidRDefault="00DC23ED" w:rsidP="00DC23ED">
            <w:pPr>
              <w:pStyle w:val="TableText"/>
              <w:rPr>
                <w:sz w:val="16"/>
                <w:szCs w:val="16"/>
              </w:rPr>
            </w:pPr>
            <w:r w:rsidRPr="004A41E7">
              <w:rPr>
                <w:sz w:val="16"/>
                <w:szCs w:val="16"/>
              </w:rPr>
              <w:t>13.9055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F8F59" w14:textId="77777777" w:rsidR="00DC23ED" w:rsidRPr="004A41E7" w:rsidRDefault="00DC23ED" w:rsidP="00DC23ED">
            <w:pPr>
              <w:pStyle w:val="TableText"/>
              <w:rPr>
                <w:sz w:val="16"/>
                <w:szCs w:val="16"/>
              </w:rPr>
            </w:pPr>
            <w:r w:rsidRPr="004A41E7">
              <w:rPr>
                <w:sz w:val="16"/>
                <w:szCs w:val="16"/>
              </w:rPr>
              <w:t>14.2808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CB3022" w14:textId="77777777" w:rsidR="00DC23ED" w:rsidRPr="004A41E7" w:rsidRDefault="00DC23ED" w:rsidP="00DC23ED">
            <w:pPr>
              <w:pStyle w:val="TableText"/>
              <w:rPr>
                <w:sz w:val="16"/>
                <w:szCs w:val="16"/>
              </w:rPr>
            </w:pPr>
            <w:r w:rsidRPr="004A41E7">
              <w:rPr>
                <w:sz w:val="16"/>
                <w:szCs w:val="16"/>
              </w:rPr>
              <w:t>14.2643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026A48" w14:textId="77777777" w:rsidR="00DC23ED" w:rsidRPr="004A41E7" w:rsidRDefault="00DC23ED" w:rsidP="00DC23ED">
            <w:pPr>
              <w:pStyle w:val="TableText"/>
              <w:rPr>
                <w:sz w:val="16"/>
                <w:szCs w:val="16"/>
              </w:rPr>
            </w:pPr>
            <w:r w:rsidRPr="004A41E7">
              <w:rPr>
                <w:sz w:val="16"/>
                <w:szCs w:val="16"/>
              </w:rPr>
              <w:t>14.2447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43582"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757EB1"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8A0433"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CFDF55"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B7B2AA"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4E2E74"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58D403" w14:textId="77777777" w:rsidR="00DC23ED" w:rsidRPr="004A41E7" w:rsidRDefault="00DC23ED" w:rsidP="00DC23ED">
            <w:pPr>
              <w:pStyle w:val="TableText"/>
              <w:rPr>
                <w:sz w:val="16"/>
                <w:szCs w:val="16"/>
              </w:rPr>
            </w:pPr>
            <w:r w:rsidRPr="004A41E7">
              <w:rPr>
                <w:sz w:val="16"/>
                <w:szCs w:val="16"/>
              </w:rPr>
              <w:t>15.6157</w:t>
            </w:r>
          </w:p>
        </w:tc>
      </w:tr>
      <w:tr w:rsidR="00DC23ED" w:rsidRPr="004A41E7" w14:paraId="67449846"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19065AF"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99BC66" w14:textId="77777777" w:rsidR="00DC23ED" w:rsidRPr="004A41E7" w:rsidRDefault="00DC23ED" w:rsidP="00DC23ED">
            <w:pPr>
              <w:pStyle w:val="TableText"/>
              <w:rPr>
                <w:sz w:val="16"/>
                <w:szCs w:val="16"/>
              </w:rPr>
            </w:pPr>
            <w:r w:rsidRPr="004A41E7">
              <w:rPr>
                <w:sz w:val="16"/>
                <w:szCs w:val="16"/>
              </w:rPr>
              <w:t>8.0237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DD5605" w14:textId="77777777" w:rsidR="00DC23ED" w:rsidRPr="004A41E7" w:rsidRDefault="00DC23ED" w:rsidP="00DC23ED">
            <w:pPr>
              <w:pStyle w:val="TableText"/>
              <w:rPr>
                <w:sz w:val="16"/>
                <w:szCs w:val="16"/>
              </w:rPr>
            </w:pPr>
            <w:r w:rsidRPr="004A41E7">
              <w:rPr>
                <w:sz w:val="16"/>
                <w:szCs w:val="16"/>
              </w:rPr>
              <w:t>8.0237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39C3CC" w14:textId="77777777" w:rsidR="00DC23ED" w:rsidRPr="004A41E7" w:rsidRDefault="00DC23ED" w:rsidP="00DC23ED">
            <w:pPr>
              <w:pStyle w:val="TableText"/>
              <w:rPr>
                <w:sz w:val="16"/>
                <w:szCs w:val="16"/>
              </w:rPr>
            </w:pPr>
            <w:r w:rsidRPr="004A41E7">
              <w:rPr>
                <w:sz w:val="16"/>
                <w:szCs w:val="16"/>
              </w:rPr>
              <w:t>10.1864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195BFA" w14:textId="77777777" w:rsidR="00DC23ED" w:rsidRPr="004A41E7" w:rsidRDefault="00DC23ED" w:rsidP="00DC23ED">
            <w:pPr>
              <w:pStyle w:val="TableText"/>
              <w:rPr>
                <w:sz w:val="16"/>
                <w:szCs w:val="16"/>
              </w:rPr>
            </w:pPr>
            <w:r w:rsidRPr="004A41E7">
              <w:rPr>
                <w:sz w:val="16"/>
                <w:szCs w:val="16"/>
              </w:rPr>
              <w:t>10.3852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EA4AD4" w14:textId="77777777" w:rsidR="00DC23ED" w:rsidRPr="004A41E7" w:rsidRDefault="00DC23ED" w:rsidP="00DC23ED">
            <w:pPr>
              <w:pStyle w:val="TableText"/>
              <w:rPr>
                <w:sz w:val="16"/>
                <w:szCs w:val="16"/>
              </w:rPr>
            </w:pPr>
            <w:r w:rsidRPr="004A41E7">
              <w:rPr>
                <w:sz w:val="16"/>
                <w:szCs w:val="16"/>
              </w:rPr>
              <w:t>10.3751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458C05" w14:textId="77777777" w:rsidR="00DC23ED" w:rsidRPr="004A41E7" w:rsidRDefault="00DC23ED" w:rsidP="00DC23ED">
            <w:pPr>
              <w:pStyle w:val="TableText"/>
              <w:rPr>
                <w:sz w:val="16"/>
                <w:szCs w:val="16"/>
              </w:rPr>
            </w:pPr>
            <w:r w:rsidRPr="004A41E7">
              <w:rPr>
                <w:sz w:val="16"/>
                <w:szCs w:val="16"/>
              </w:rPr>
              <w:t>13.4675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196FF6" w14:textId="77777777" w:rsidR="00DC23ED" w:rsidRPr="004A41E7" w:rsidRDefault="00DC23ED" w:rsidP="00DC23ED">
            <w:pPr>
              <w:pStyle w:val="TableText"/>
              <w:rPr>
                <w:sz w:val="16"/>
                <w:szCs w:val="16"/>
              </w:rPr>
            </w:pPr>
            <w:r w:rsidRPr="004A41E7">
              <w:rPr>
                <w:sz w:val="16"/>
                <w:szCs w:val="16"/>
              </w:rPr>
              <w:t>13.8417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E90989" w14:textId="77777777" w:rsidR="00DC23ED" w:rsidRPr="004A41E7" w:rsidRDefault="00DC23ED" w:rsidP="00DC23ED">
            <w:pPr>
              <w:pStyle w:val="TableText"/>
              <w:rPr>
                <w:sz w:val="16"/>
                <w:szCs w:val="16"/>
              </w:rPr>
            </w:pPr>
            <w:r w:rsidRPr="004A41E7">
              <w:rPr>
                <w:sz w:val="16"/>
                <w:szCs w:val="16"/>
              </w:rPr>
              <w:t>13.8243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1F8616" w14:textId="77777777" w:rsidR="00DC23ED" w:rsidRPr="004A41E7" w:rsidRDefault="00DC23ED" w:rsidP="00DC23ED">
            <w:pPr>
              <w:pStyle w:val="TableText"/>
              <w:rPr>
                <w:sz w:val="16"/>
                <w:szCs w:val="16"/>
              </w:rPr>
            </w:pPr>
            <w:r w:rsidRPr="004A41E7">
              <w:rPr>
                <w:sz w:val="16"/>
                <w:szCs w:val="16"/>
              </w:rPr>
              <w:t>13.8029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67F879"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B404D0"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2964A6"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06F9EA"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AE5608"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274A72"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5FD394" w14:textId="77777777" w:rsidR="00DC23ED" w:rsidRPr="004A41E7" w:rsidRDefault="00DC23ED" w:rsidP="00DC23ED">
            <w:pPr>
              <w:pStyle w:val="TableText"/>
              <w:rPr>
                <w:sz w:val="16"/>
                <w:szCs w:val="16"/>
              </w:rPr>
            </w:pPr>
            <w:r w:rsidRPr="004A41E7">
              <w:rPr>
                <w:sz w:val="16"/>
                <w:szCs w:val="16"/>
              </w:rPr>
              <w:t>15.1730</w:t>
            </w:r>
          </w:p>
        </w:tc>
      </w:tr>
      <w:tr w:rsidR="00DC23ED" w:rsidRPr="004A41E7" w14:paraId="055ED3D4"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D92A885"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57D029" w14:textId="77777777" w:rsidR="00DC23ED" w:rsidRPr="004A41E7" w:rsidRDefault="00DC23ED" w:rsidP="00DC23ED">
            <w:pPr>
              <w:pStyle w:val="TableText"/>
              <w:rPr>
                <w:sz w:val="16"/>
                <w:szCs w:val="16"/>
              </w:rPr>
            </w:pPr>
            <w:r w:rsidRPr="004A41E7">
              <w:rPr>
                <w:sz w:val="16"/>
                <w:szCs w:val="16"/>
              </w:rPr>
              <w:t>8.8374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D96034" w14:textId="77777777" w:rsidR="00DC23ED" w:rsidRPr="004A41E7" w:rsidRDefault="00DC23ED" w:rsidP="00DC23ED">
            <w:pPr>
              <w:pStyle w:val="TableText"/>
              <w:rPr>
                <w:sz w:val="16"/>
                <w:szCs w:val="16"/>
              </w:rPr>
            </w:pPr>
            <w:r w:rsidRPr="004A41E7">
              <w:rPr>
                <w:sz w:val="16"/>
                <w:szCs w:val="16"/>
              </w:rPr>
              <w:t>8.8374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4C8449" w14:textId="77777777" w:rsidR="00DC23ED" w:rsidRPr="004A41E7" w:rsidRDefault="00DC23ED" w:rsidP="00DC23ED">
            <w:pPr>
              <w:pStyle w:val="TableText"/>
              <w:rPr>
                <w:sz w:val="16"/>
                <w:szCs w:val="16"/>
              </w:rPr>
            </w:pPr>
            <w:r w:rsidRPr="004A41E7">
              <w:rPr>
                <w:sz w:val="16"/>
                <w:szCs w:val="16"/>
              </w:rPr>
              <w:t>10.8054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7B8C62" w14:textId="77777777" w:rsidR="00DC23ED" w:rsidRPr="004A41E7" w:rsidRDefault="00DC23ED" w:rsidP="00DC23ED">
            <w:pPr>
              <w:pStyle w:val="TableText"/>
              <w:rPr>
                <w:sz w:val="16"/>
                <w:szCs w:val="16"/>
              </w:rPr>
            </w:pPr>
            <w:r w:rsidRPr="004A41E7">
              <w:rPr>
                <w:sz w:val="16"/>
                <w:szCs w:val="16"/>
              </w:rPr>
              <w:t>10.8054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C5575C" w14:textId="77777777" w:rsidR="00DC23ED" w:rsidRPr="004A41E7" w:rsidRDefault="00DC23ED" w:rsidP="00DC23ED">
            <w:pPr>
              <w:pStyle w:val="TableText"/>
              <w:rPr>
                <w:sz w:val="16"/>
                <w:szCs w:val="16"/>
              </w:rPr>
            </w:pPr>
            <w:r w:rsidRPr="004A41E7">
              <w:rPr>
                <w:sz w:val="16"/>
                <w:szCs w:val="16"/>
              </w:rPr>
              <w:t>10.8054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B5210A" w14:textId="77777777" w:rsidR="00DC23ED" w:rsidRPr="004A41E7" w:rsidRDefault="00DC23ED" w:rsidP="00DC23ED">
            <w:pPr>
              <w:pStyle w:val="TableText"/>
              <w:rPr>
                <w:sz w:val="16"/>
                <w:szCs w:val="16"/>
              </w:rPr>
            </w:pPr>
            <w:r w:rsidRPr="004A41E7">
              <w:rPr>
                <w:sz w:val="16"/>
                <w:szCs w:val="16"/>
              </w:rPr>
              <w:t>13.7422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C15472" w14:textId="77777777" w:rsidR="00DC23ED" w:rsidRPr="004A41E7" w:rsidRDefault="00DC23ED" w:rsidP="00DC23ED">
            <w:pPr>
              <w:pStyle w:val="TableText"/>
              <w:rPr>
                <w:sz w:val="16"/>
                <w:szCs w:val="16"/>
              </w:rPr>
            </w:pPr>
            <w:r w:rsidRPr="004A41E7">
              <w:rPr>
                <w:sz w:val="16"/>
                <w:szCs w:val="16"/>
              </w:rPr>
              <w:t>13.9790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D1951F" w14:textId="77777777" w:rsidR="00DC23ED" w:rsidRPr="004A41E7" w:rsidRDefault="00DC23ED" w:rsidP="00DC23ED">
            <w:pPr>
              <w:pStyle w:val="TableText"/>
              <w:rPr>
                <w:sz w:val="16"/>
                <w:szCs w:val="16"/>
              </w:rPr>
            </w:pPr>
            <w:r w:rsidRPr="004A41E7">
              <w:rPr>
                <w:sz w:val="16"/>
                <w:szCs w:val="16"/>
              </w:rPr>
              <w:t>13.9663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529BE8" w14:textId="77777777" w:rsidR="00DC23ED" w:rsidRPr="004A41E7" w:rsidRDefault="00DC23ED" w:rsidP="00DC23ED">
            <w:pPr>
              <w:pStyle w:val="TableText"/>
              <w:rPr>
                <w:sz w:val="16"/>
                <w:szCs w:val="16"/>
              </w:rPr>
            </w:pPr>
            <w:r w:rsidRPr="004A41E7">
              <w:rPr>
                <w:sz w:val="16"/>
                <w:szCs w:val="16"/>
              </w:rPr>
              <w:t>13.9487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33DE5C"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E6496A"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9B20C0"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445D42"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BAA250"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F1C248"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741AA" w14:textId="77777777" w:rsidR="00DC23ED" w:rsidRPr="004A41E7" w:rsidRDefault="00DC23ED" w:rsidP="00DC23ED">
            <w:pPr>
              <w:pStyle w:val="TableText"/>
              <w:rPr>
                <w:sz w:val="16"/>
                <w:szCs w:val="16"/>
              </w:rPr>
            </w:pPr>
            <w:r w:rsidRPr="004A41E7">
              <w:rPr>
                <w:sz w:val="16"/>
                <w:szCs w:val="16"/>
              </w:rPr>
              <w:t>15.0016</w:t>
            </w:r>
          </w:p>
        </w:tc>
      </w:tr>
      <w:tr w:rsidR="00DC23ED" w:rsidRPr="004A41E7" w14:paraId="51E06F2B"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1F120EB"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8893FD" w14:textId="77777777" w:rsidR="00DC23ED" w:rsidRPr="004A41E7" w:rsidRDefault="00DC23ED" w:rsidP="00DC23ED">
            <w:pPr>
              <w:pStyle w:val="TableText"/>
              <w:rPr>
                <w:sz w:val="16"/>
                <w:szCs w:val="16"/>
              </w:rPr>
            </w:pPr>
            <w:r w:rsidRPr="004A41E7">
              <w:rPr>
                <w:sz w:val="16"/>
                <w:szCs w:val="16"/>
              </w:rPr>
              <w:t>8.4787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A228BA" w14:textId="77777777" w:rsidR="00DC23ED" w:rsidRPr="004A41E7" w:rsidRDefault="00DC23ED" w:rsidP="00DC23ED">
            <w:pPr>
              <w:pStyle w:val="TableText"/>
              <w:rPr>
                <w:sz w:val="16"/>
                <w:szCs w:val="16"/>
              </w:rPr>
            </w:pPr>
            <w:r w:rsidRPr="004A41E7">
              <w:rPr>
                <w:sz w:val="16"/>
                <w:szCs w:val="16"/>
              </w:rPr>
              <w:t>8.4787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013CE9"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8AB293"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F19C07"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FB7E3A" w14:textId="77777777" w:rsidR="00DC23ED" w:rsidRPr="004A41E7" w:rsidRDefault="00DC23ED" w:rsidP="00DC23ED">
            <w:pPr>
              <w:pStyle w:val="TableText"/>
              <w:rPr>
                <w:sz w:val="16"/>
                <w:szCs w:val="16"/>
              </w:rPr>
            </w:pPr>
            <w:r w:rsidRPr="004A41E7">
              <w:rPr>
                <w:sz w:val="16"/>
                <w:szCs w:val="16"/>
              </w:rPr>
              <w:t>13.2715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264E0F" w14:textId="77777777" w:rsidR="00DC23ED" w:rsidRPr="004A41E7" w:rsidRDefault="00DC23ED" w:rsidP="00DC23ED">
            <w:pPr>
              <w:pStyle w:val="TableText"/>
              <w:rPr>
                <w:sz w:val="16"/>
                <w:szCs w:val="16"/>
              </w:rPr>
            </w:pPr>
            <w:r w:rsidRPr="004A41E7">
              <w:rPr>
                <w:sz w:val="16"/>
                <w:szCs w:val="16"/>
              </w:rPr>
              <w:t>13.5125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8D913B" w14:textId="77777777" w:rsidR="00DC23ED" w:rsidRPr="004A41E7" w:rsidRDefault="00DC23ED" w:rsidP="00DC23ED">
            <w:pPr>
              <w:pStyle w:val="TableText"/>
              <w:rPr>
                <w:sz w:val="16"/>
                <w:szCs w:val="16"/>
              </w:rPr>
            </w:pPr>
            <w:r w:rsidRPr="004A41E7">
              <w:rPr>
                <w:sz w:val="16"/>
                <w:szCs w:val="16"/>
              </w:rPr>
              <w:t>13.4997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0960F9" w14:textId="77777777" w:rsidR="00DC23ED" w:rsidRPr="004A41E7" w:rsidRDefault="00DC23ED" w:rsidP="00DC23ED">
            <w:pPr>
              <w:pStyle w:val="TableText"/>
              <w:rPr>
                <w:sz w:val="16"/>
                <w:szCs w:val="16"/>
              </w:rPr>
            </w:pPr>
            <w:r w:rsidRPr="004A41E7">
              <w:rPr>
                <w:sz w:val="16"/>
                <w:szCs w:val="16"/>
              </w:rPr>
              <w:t>13.4813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D9F072"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EA23E6"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700A44"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46B921"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390C71"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9F22A4"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00D462" w14:textId="77777777" w:rsidR="00DC23ED" w:rsidRPr="004A41E7" w:rsidRDefault="00DC23ED" w:rsidP="00DC23ED">
            <w:pPr>
              <w:pStyle w:val="TableText"/>
              <w:rPr>
                <w:sz w:val="16"/>
                <w:szCs w:val="16"/>
              </w:rPr>
            </w:pPr>
            <w:r w:rsidRPr="004A41E7">
              <w:rPr>
                <w:sz w:val="16"/>
                <w:szCs w:val="16"/>
              </w:rPr>
              <w:t>14.5397</w:t>
            </w:r>
          </w:p>
        </w:tc>
      </w:tr>
      <w:tr w:rsidR="00DC23ED" w:rsidRPr="004A41E7" w14:paraId="54B5BF2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A15ADF9"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C002C6" w14:textId="77777777" w:rsidR="00DC23ED" w:rsidRPr="004A41E7" w:rsidRDefault="00DC23ED" w:rsidP="00DC23ED">
            <w:pPr>
              <w:pStyle w:val="TableText"/>
              <w:rPr>
                <w:sz w:val="16"/>
                <w:szCs w:val="16"/>
              </w:rPr>
            </w:pPr>
            <w:r w:rsidRPr="004A41E7">
              <w:rPr>
                <w:sz w:val="16"/>
                <w:szCs w:val="16"/>
              </w:rPr>
              <w:t>8.1103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72D31" w14:textId="77777777" w:rsidR="00DC23ED" w:rsidRPr="004A41E7" w:rsidRDefault="00DC23ED" w:rsidP="00DC23ED">
            <w:pPr>
              <w:pStyle w:val="TableText"/>
              <w:rPr>
                <w:sz w:val="16"/>
                <w:szCs w:val="16"/>
              </w:rPr>
            </w:pPr>
            <w:r w:rsidRPr="004A41E7">
              <w:rPr>
                <w:sz w:val="16"/>
                <w:szCs w:val="16"/>
              </w:rPr>
              <w:t>8.1103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CD5A50" w14:textId="77777777" w:rsidR="00DC23ED" w:rsidRPr="004A41E7" w:rsidRDefault="00DC23ED" w:rsidP="00DC23ED">
            <w:pPr>
              <w:pStyle w:val="TableText"/>
              <w:rPr>
                <w:sz w:val="16"/>
                <w:szCs w:val="16"/>
              </w:rPr>
            </w:pPr>
            <w:r w:rsidRPr="004A41E7">
              <w:rPr>
                <w:sz w:val="16"/>
                <w:szCs w:val="16"/>
              </w:rPr>
              <w:t>9.9704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0E7AAB" w14:textId="77777777" w:rsidR="00DC23ED" w:rsidRPr="004A41E7" w:rsidRDefault="00DC23ED" w:rsidP="00DC23ED">
            <w:pPr>
              <w:pStyle w:val="TableText"/>
              <w:rPr>
                <w:sz w:val="16"/>
                <w:szCs w:val="16"/>
              </w:rPr>
            </w:pPr>
            <w:r w:rsidRPr="004A41E7">
              <w:rPr>
                <w:sz w:val="16"/>
                <w:szCs w:val="16"/>
              </w:rPr>
              <w:t>9.9704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84B029" w14:textId="77777777" w:rsidR="00DC23ED" w:rsidRPr="004A41E7" w:rsidRDefault="00DC23ED" w:rsidP="00DC23ED">
            <w:pPr>
              <w:pStyle w:val="TableText"/>
              <w:rPr>
                <w:sz w:val="16"/>
                <w:szCs w:val="16"/>
              </w:rPr>
            </w:pPr>
            <w:r w:rsidRPr="004A41E7">
              <w:rPr>
                <w:sz w:val="16"/>
                <w:szCs w:val="16"/>
              </w:rPr>
              <w:t>9.9704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66FE06"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2BD996" w14:textId="77777777" w:rsidR="00DC23ED" w:rsidRPr="004A41E7" w:rsidRDefault="00DC23ED" w:rsidP="00DC23ED">
            <w:pPr>
              <w:pStyle w:val="TableText"/>
              <w:rPr>
                <w:sz w:val="16"/>
                <w:szCs w:val="16"/>
              </w:rPr>
            </w:pPr>
            <w:r w:rsidRPr="004A41E7">
              <w:rPr>
                <w:sz w:val="16"/>
                <w:szCs w:val="16"/>
              </w:rPr>
              <w:t>13.0443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472C2E" w14:textId="77777777" w:rsidR="00DC23ED" w:rsidRPr="004A41E7" w:rsidRDefault="00DC23ED" w:rsidP="00DC23ED">
            <w:pPr>
              <w:pStyle w:val="TableText"/>
              <w:rPr>
                <w:sz w:val="16"/>
                <w:szCs w:val="16"/>
              </w:rPr>
            </w:pPr>
            <w:r w:rsidRPr="004A41E7">
              <w:rPr>
                <w:sz w:val="16"/>
                <w:szCs w:val="16"/>
              </w:rPr>
              <w:t>13.0314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76AEA3" w14:textId="77777777" w:rsidR="00DC23ED" w:rsidRPr="004A41E7" w:rsidRDefault="00DC23ED" w:rsidP="00DC23ED">
            <w:pPr>
              <w:pStyle w:val="TableText"/>
              <w:rPr>
                <w:sz w:val="16"/>
                <w:szCs w:val="16"/>
              </w:rPr>
            </w:pPr>
            <w:r w:rsidRPr="004A41E7">
              <w:rPr>
                <w:sz w:val="16"/>
                <w:szCs w:val="16"/>
              </w:rPr>
              <w:t>13.0127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167975"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3E59F8"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0E381D"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8B9323"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98A76A"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5B7789"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057713" w14:textId="77777777" w:rsidR="00DC23ED" w:rsidRPr="004A41E7" w:rsidRDefault="00DC23ED" w:rsidP="00DC23ED">
            <w:pPr>
              <w:pStyle w:val="TableText"/>
              <w:rPr>
                <w:sz w:val="16"/>
                <w:szCs w:val="16"/>
              </w:rPr>
            </w:pPr>
            <w:r w:rsidRPr="004A41E7">
              <w:rPr>
                <w:sz w:val="16"/>
                <w:szCs w:val="16"/>
              </w:rPr>
              <w:t>14.0755</w:t>
            </w:r>
          </w:p>
        </w:tc>
      </w:tr>
      <w:tr w:rsidR="00DC23ED" w:rsidRPr="004A41E7" w14:paraId="138B53A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5B727422"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DE350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A6723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77914D" w14:textId="77777777" w:rsidR="00DC23ED" w:rsidRPr="004A41E7" w:rsidRDefault="00DC23ED" w:rsidP="00DC23ED">
            <w:pPr>
              <w:pStyle w:val="TableText"/>
              <w:rPr>
                <w:sz w:val="16"/>
                <w:szCs w:val="16"/>
              </w:rPr>
            </w:pPr>
            <w:r w:rsidRPr="004A41E7">
              <w:rPr>
                <w:sz w:val="16"/>
                <w:szCs w:val="16"/>
              </w:rPr>
              <w:t>11.0474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0E062C" w14:textId="77777777" w:rsidR="00DC23ED" w:rsidRPr="004A41E7" w:rsidRDefault="00DC23ED" w:rsidP="00DC23ED">
            <w:pPr>
              <w:pStyle w:val="TableText"/>
              <w:rPr>
                <w:sz w:val="16"/>
                <w:szCs w:val="16"/>
              </w:rPr>
            </w:pPr>
            <w:r w:rsidRPr="004A41E7">
              <w:rPr>
                <w:sz w:val="16"/>
                <w:szCs w:val="16"/>
              </w:rPr>
              <w:t>11.0474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0F9F9A" w14:textId="77777777" w:rsidR="00DC23ED" w:rsidRPr="004A41E7" w:rsidRDefault="00DC23ED" w:rsidP="00DC23ED">
            <w:pPr>
              <w:pStyle w:val="TableText"/>
              <w:rPr>
                <w:sz w:val="16"/>
                <w:szCs w:val="16"/>
              </w:rPr>
            </w:pPr>
            <w:r w:rsidRPr="004A41E7">
              <w:rPr>
                <w:sz w:val="16"/>
                <w:szCs w:val="16"/>
              </w:rPr>
              <w:t>11.0474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A93B6" w14:textId="77777777" w:rsidR="00DC23ED" w:rsidRPr="004A41E7" w:rsidRDefault="00DC23ED" w:rsidP="00DC23ED">
            <w:pPr>
              <w:pStyle w:val="TableText"/>
              <w:rPr>
                <w:sz w:val="16"/>
                <w:szCs w:val="16"/>
              </w:rPr>
            </w:pPr>
            <w:r w:rsidRPr="004A41E7">
              <w:rPr>
                <w:sz w:val="16"/>
                <w:szCs w:val="16"/>
              </w:rPr>
              <w:t>13.6179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B192DF" w14:textId="77777777" w:rsidR="00DC23ED" w:rsidRPr="004A41E7" w:rsidRDefault="00DC23ED" w:rsidP="00DC23ED">
            <w:pPr>
              <w:pStyle w:val="TableText"/>
              <w:rPr>
                <w:sz w:val="16"/>
                <w:szCs w:val="16"/>
              </w:rPr>
            </w:pPr>
            <w:r w:rsidRPr="004A41E7">
              <w:rPr>
                <w:sz w:val="16"/>
                <w:szCs w:val="16"/>
              </w:rPr>
              <w:t>13.6179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5C421D" w14:textId="77777777" w:rsidR="00DC23ED" w:rsidRPr="004A41E7" w:rsidRDefault="00DC23ED" w:rsidP="00DC23ED">
            <w:pPr>
              <w:pStyle w:val="TableText"/>
              <w:rPr>
                <w:sz w:val="16"/>
                <w:szCs w:val="16"/>
              </w:rPr>
            </w:pPr>
            <w:r w:rsidRPr="004A41E7">
              <w:rPr>
                <w:sz w:val="16"/>
                <w:szCs w:val="16"/>
              </w:rPr>
              <w:t>13.6179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6128DA" w14:textId="77777777" w:rsidR="00DC23ED" w:rsidRPr="004A41E7" w:rsidRDefault="00DC23ED" w:rsidP="00DC23ED">
            <w:pPr>
              <w:pStyle w:val="TableText"/>
              <w:rPr>
                <w:sz w:val="16"/>
                <w:szCs w:val="16"/>
              </w:rPr>
            </w:pPr>
            <w:r w:rsidRPr="004A41E7">
              <w:rPr>
                <w:sz w:val="16"/>
                <w:szCs w:val="16"/>
              </w:rPr>
              <w:t>13.6094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6916A0"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95D363"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DB5FF2"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FC9ECE"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52125"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B58040"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060219" w14:textId="77777777" w:rsidR="00DC23ED" w:rsidRPr="004A41E7" w:rsidRDefault="00DC23ED" w:rsidP="00DC23ED">
            <w:pPr>
              <w:pStyle w:val="TableText"/>
              <w:rPr>
                <w:sz w:val="16"/>
                <w:szCs w:val="16"/>
              </w:rPr>
            </w:pPr>
            <w:r w:rsidRPr="004A41E7">
              <w:rPr>
                <w:sz w:val="16"/>
                <w:szCs w:val="16"/>
              </w:rPr>
              <w:t>14.2081</w:t>
            </w:r>
          </w:p>
        </w:tc>
      </w:tr>
      <w:tr w:rsidR="00DC23ED" w:rsidRPr="004A41E7" w14:paraId="03FBC7FD"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315B81C"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45071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2D5C3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385F0F" w14:textId="77777777" w:rsidR="00DC23ED" w:rsidRPr="004A41E7" w:rsidRDefault="00DC23ED" w:rsidP="00DC23ED">
            <w:pPr>
              <w:pStyle w:val="TableText"/>
              <w:rPr>
                <w:sz w:val="16"/>
                <w:szCs w:val="16"/>
              </w:rPr>
            </w:pPr>
            <w:r w:rsidRPr="004A41E7">
              <w:rPr>
                <w:sz w:val="16"/>
                <w:szCs w:val="16"/>
              </w:rPr>
              <w:t>10.5989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A3A68D" w14:textId="77777777" w:rsidR="00DC23ED" w:rsidRPr="004A41E7" w:rsidRDefault="00DC23ED" w:rsidP="00DC23ED">
            <w:pPr>
              <w:pStyle w:val="TableText"/>
              <w:rPr>
                <w:sz w:val="16"/>
                <w:szCs w:val="16"/>
              </w:rPr>
            </w:pPr>
            <w:r w:rsidRPr="004A41E7">
              <w:rPr>
                <w:sz w:val="16"/>
                <w:szCs w:val="16"/>
              </w:rPr>
              <w:t>10.5989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3962D6" w14:textId="77777777" w:rsidR="00DC23ED" w:rsidRPr="004A41E7" w:rsidRDefault="00DC23ED" w:rsidP="00DC23ED">
            <w:pPr>
              <w:pStyle w:val="TableText"/>
              <w:rPr>
                <w:sz w:val="16"/>
                <w:szCs w:val="16"/>
              </w:rPr>
            </w:pPr>
            <w:r w:rsidRPr="004A41E7">
              <w:rPr>
                <w:sz w:val="16"/>
                <w:szCs w:val="16"/>
              </w:rPr>
              <w:t>10.5989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919000" w14:textId="77777777" w:rsidR="00DC23ED" w:rsidRPr="004A41E7" w:rsidRDefault="00DC23ED" w:rsidP="00DC23ED">
            <w:pPr>
              <w:pStyle w:val="TableText"/>
              <w:rPr>
                <w:sz w:val="16"/>
                <w:szCs w:val="16"/>
              </w:rPr>
            </w:pPr>
            <w:r w:rsidRPr="004A41E7">
              <w:rPr>
                <w:sz w:val="16"/>
                <w:szCs w:val="16"/>
              </w:rPr>
              <w:t>13.1068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4E04D4" w14:textId="77777777" w:rsidR="00DC23ED" w:rsidRPr="004A41E7" w:rsidRDefault="00DC23ED" w:rsidP="00DC23ED">
            <w:pPr>
              <w:pStyle w:val="TableText"/>
              <w:rPr>
                <w:sz w:val="16"/>
                <w:szCs w:val="16"/>
              </w:rPr>
            </w:pPr>
            <w:r w:rsidRPr="004A41E7">
              <w:rPr>
                <w:sz w:val="16"/>
                <w:szCs w:val="16"/>
              </w:rPr>
              <w:t>13.1068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1BEEAB" w14:textId="77777777" w:rsidR="00DC23ED" w:rsidRPr="004A41E7" w:rsidRDefault="00DC23ED" w:rsidP="00DC23ED">
            <w:pPr>
              <w:pStyle w:val="TableText"/>
              <w:rPr>
                <w:sz w:val="16"/>
                <w:szCs w:val="16"/>
              </w:rPr>
            </w:pPr>
            <w:r w:rsidRPr="004A41E7">
              <w:rPr>
                <w:sz w:val="16"/>
                <w:szCs w:val="16"/>
              </w:rPr>
              <w:t>13.1068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9FCBB3" w14:textId="77777777" w:rsidR="00DC23ED" w:rsidRPr="004A41E7" w:rsidRDefault="00DC23ED" w:rsidP="00DC23ED">
            <w:pPr>
              <w:pStyle w:val="TableText"/>
              <w:rPr>
                <w:sz w:val="16"/>
                <w:szCs w:val="16"/>
              </w:rPr>
            </w:pPr>
            <w:r w:rsidRPr="004A41E7">
              <w:rPr>
                <w:sz w:val="16"/>
                <w:szCs w:val="16"/>
              </w:rPr>
              <w:t>13.1068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5640A2"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FA5FF2"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3F7944"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1C01F1"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834507"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FC0C84"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78D7CE" w14:textId="77777777" w:rsidR="00DC23ED" w:rsidRPr="004A41E7" w:rsidRDefault="00DC23ED" w:rsidP="00DC23ED">
            <w:pPr>
              <w:pStyle w:val="TableText"/>
              <w:rPr>
                <w:sz w:val="16"/>
                <w:szCs w:val="16"/>
              </w:rPr>
            </w:pPr>
            <w:r w:rsidRPr="004A41E7">
              <w:rPr>
                <w:sz w:val="16"/>
                <w:szCs w:val="16"/>
              </w:rPr>
              <w:t>13.7182</w:t>
            </w:r>
          </w:p>
        </w:tc>
      </w:tr>
      <w:tr w:rsidR="00DC23ED" w:rsidRPr="004A41E7" w14:paraId="1FDE4AD4"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D33F9B1"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FEF1C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8DA66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365C52" w14:textId="77777777" w:rsidR="00DC23ED" w:rsidRPr="004A41E7" w:rsidRDefault="00DC23ED" w:rsidP="00DC23ED">
            <w:pPr>
              <w:pStyle w:val="TableText"/>
              <w:rPr>
                <w:sz w:val="16"/>
                <w:szCs w:val="16"/>
              </w:rPr>
            </w:pPr>
            <w:r w:rsidRPr="004A41E7">
              <w:rPr>
                <w:sz w:val="16"/>
                <w:szCs w:val="16"/>
              </w:rPr>
              <w:t>10.1381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807C86" w14:textId="77777777" w:rsidR="00DC23ED" w:rsidRPr="004A41E7" w:rsidRDefault="00DC23ED" w:rsidP="00DC23ED">
            <w:pPr>
              <w:pStyle w:val="TableText"/>
              <w:rPr>
                <w:sz w:val="16"/>
                <w:szCs w:val="16"/>
              </w:rPr>
            </w:pPr>
            <w:r w:rsidRPr="004A41E7">
              <w:rPr>
                <w:sz w:val="16"/>
                <w:szCs w:val="16"/>
              </w:rPr>
              <w:t>10.1381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35E623" w14:textId="77777777" w:rsidR="00DC23ED" w:rsidRPr="004A41E7" w:rsidRDefault="00DC23ED" w:rsidP="00DC23ED">
            <w:pPr>
              <w:pStyle w:val="TableText"/>
              <w:rPr>
                <w:sz w:val="16"/>
                <w:szCs w:val="16"/>
              </w:rPr>
            </w:pPr>
            <w:r w:rsidRPr="004A41E7">
              <w:rPr>
                <w:sz w:val="16"/>
                <w:szCs w:val="16"/>
              </w:rPr>
              <w:t>10.1381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CAB52A" w14:textId="77777777" w:rsidR="00DC23ED" w:rsidRPr="004A41E7" w:rsidRDefault="00DC23ED" w:rsidP="00DC23ED">
            <w:pPr>
              <w:pStyle w:val="TableText"/>
              <w:rPr>
                <w:sz w:val="16"/>
                <w:szCs w:val="16"/>
              </w:rPr>
            </w:pPr>
            <w:r w:rsidRPr="004A41E7">
              <w:rPr>
                <w:sz w:val="16"/>
                <w:szCs w:val="16"/>
              </w:rPr>
              <w:t>12.5817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94EE30" w14:textId="77777777" w:rsidR="00DC23ED" w:rsidRPr="004A41E7" w:rsidRDefault="00DC23ED" w:rsidP="00DC23ED">
            <w:pPr>
              <w:pStyle w:val="TableText"/>
              <w:rPr>
                <w:sz w:val="16"/>
                <w:szCs w:val="16"/>
              </w:rPr>
            </w:pPr>
            <w:r w:rsidRPr="004A41E7">
              <w:rPr>
                <w:sz w:val="16"/>
                <w:szCs w:val="16"/>
              </w:rPr>
              <w:t>12.5817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8290C9" w14:textId="77777777" w:rsidR="00DC23ED" w:rsidRPr="004A41E7" w:rsidRDefault="00DC23ED" w:rsidP="00DC23ED">
            <w:pPr>
              <w:pStyle w:val="TableText"/>
              <w:rPr>
                <w:sz w:val="16"/>
                <w:szCs w:val="16"/>
              </w:rPr>
            </w:pPr>
            <w:r w:rsidRPr="004A41E7">
              <w:rPr>
                <w:sz w:val="16"/>
                <w:szCs w:val="16"/>
              </w:rPr>
              <w:t>12.5817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F957B2" w14:textId="77777777" w:rsidR="00DC23ED" w:rsidRPr="004A41E7" w:rsidRDefault="00DC23ED" w:rsidP="00DC23ED">
            <w:pPr>
              <w:pStyle w:val="TableText"/>
              <w:rPr>
                <w:sz w:val="16"/>
                <w:szCs w:val="16"/>
              </w:rPr>
            </w:pPr>
            <w:r w:rsidRPr="004A41E7">
              <w:rPr>
                <w:sz w:val="16"/>
                <w:szCs w:val="16"/>
              </w:rPr>
              <w:t>12.5817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A6180F"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F5F3D4"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97F9F0"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5C31A5"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E96F64"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633143"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659A53" w14:textId="77777777" w:rsidR="00DC23ED" w:rsidRPr="004A41E7" w:rsidRDefault="00DC23ED" w:rsidP="00DC23ED">
            <w:pPr>
              <w:pStyle w:val="TableText"/>
              <w:rPr>
                <w:sz w:val="16"/>
                <w:szCs w:val="16"/>
              </w:rPr>
            </w:pPr>
            <w:r w:rsidRPr="004A41E7">
              <w:rPr>
                <w:sz w:val="16"/>
                <w:szCs w:val="16"/>
              </w:rPr>
              <w:t>13.2260</w:t>
            </w:r>
          </w:p>
        </w:tc>
      </w:tr>
      <w:tr w:rsidR="00DC23ED" w:rsidRPr="004A41E7" w14:paraId="27CB0C04"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DE97757"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9413A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C2DFB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0D0E4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E98672" w14:textId="77777777" w:rsidR="00DC23ED" w:rsidRPr="004A41E7" w:rsidRDefault="00DC23ED" w:rsidP="00DC23ED">
            <w:pPr>
              <w:pStyle w:val="TableText"/>
              <w:rPr>
                <w:sz w:val="16"/>
                <w:szCs w:val="16"/>
              </w:rPr>
            </w:pPr>
            <w:r w:rsidRPr="004A41E7">
              <w:rPr>
                <w:sz w:val="16"/>
                <w:szCs w:val="16"/>
              </w:rPr>
              <w:t>9.6975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D7965B" w14:textId="77777777" w:rsidR="00DC23ED" w:rsidRPr="004A41E7" w:rsidRDefault="00DC23ED" w:rsidP="00DC23ED">
            <w:pPr>
              <w:pStyle w:val="TableText"/>
              <w:rPr>
                <w:sz w:val="16"/>
                <w:szCs w:val="16"/>
              </w:rPr>
            </w:pPr>
            <w:r w:rsidRPr="004A41E7">
              <w:rPr>
                <w:sz w:val="16"/>
                <w:szCs w:val="16"/>
              </w:rPr>
              <w:t>9.6975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B0242F"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68F41E"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6A02F5"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0045C0"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809AEF"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C4A7E8"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6A2408"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F51BF3"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3E1956"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5ECCD6"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E50A5C" w14:textId="77777777" w:rsidR="00DC23ED" w:rsidRPr="004A41E7" w:rsidRDefault="00DC23ED" w:rsidP="00DC23ED">
            <w:pPr>
              <w:pStyle w:val="TableText"/>
              <w:rPr>
                <w:sz w:val="16"/>
                <w:szCs w:val="16"/>
              </w:rPr>
            </w:pPr>
            <w:r w:rsidRPr="004A41E7">
              <w:rPr>
                <w:sz w:val="16"/>
                <w:szCs w:val="16"/>
              </w:rPr>
              <w:t>14.0316</w:t>
            </w:r>
          </w:p>
        </w:tc>
      </w:tr>
      <w:tr w:rsidR="00DC23ED" w:rsidRPr="004A41E7" w14:paraId="73245B8D"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398CFD2"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69780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2E0B4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740DE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46C9C2" w14:textId="77777777" w:rsidR="00DC23ED" w:rsidRPr="004A41E7" w:rsidRDefault="00DC23ED" w:rsidP="00DC23ED">
            <w:pPr>
              <w:pStyle w:val="TableText"/>
              <w:rPr>
                <w:sz w:val="16"/>
                <w:szCs w:val="16"/>
              </w:rPr>
            </w:pPr>
            <w:r w:rsidRPr="004A41E7">
              <w:rPr>
                <w:sz w:val="16"/>
                <w:szCs w:val="16"/>
              </w:rPr>
              <w:t>9.2577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B70C24" w14:textId="77777777" w:rsidR="00DC23ED" w:rsidRPr="004A41E7" w:rsidRDefault="00DC23ED" w:rsidP="00DC23ED">
            <w:pPr>
              <w:pStyle w:val="TableText"/>
              <w:rPr>
                <w:sz w:val="16"/>
                <w:szCs w:val="16"/>
              </w:rPr>
            </w:pPr>
            <w:r w:rsidRPr="004A41E7">
              <w:rPr>
                <w:sz w:val="16"/>
                <w:szCs w:val="16"/>
              </w:rPr>
              <w:t>9.2577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5993E1"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8AC732"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08CCAB"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A06734"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A420BE"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88CD41"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36DAE0"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77C048"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1867BD"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50B8EA"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D2E191" w14:textId="77777777" w:rsidR="00DC23ED" w:rsidRPr="004A41E7" w:rsidRDefault="00DC23ED" w:rsidP="00DC23ED">
            <w:pPr>
              <w:pStyle w:val="TableText"/>
              <w:rPr>
                <w:sz w:val="16"/>
                <w:szCs w:val="16"/>
              </w:rPr>
            </w:pPr>
            <w:r w:rsidRPr="004A41E7">
              <w:rPr>
                <w:sz w:val="16"/>
                <w:szCs w:val="16"/>
              </w:rPr>
              <w:t>13.4878</w:t>
            </w:r>
          </w:p>
        </w:tc>
      </w:tr>
      <w:tr w:rsidR="00DC23ED" w:rsidRPr="004A41E7" w14:paraId="28EAA6A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54D9354B"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DE6ED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4FEE5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7B2E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1761AB" w14:textId="77777777" w:rsidR="00DC23ED" w:rsidRPr="004A41E7" w:rsidRDefault="00DC23ED" w:rsidP="00DC23ED">
            <w:pPr>
              <w:pStyle w:val="TableText"/>
              <w:rPr>
                <w:sz w:val="16"/>
                <w:szCs w:val="16"/>
              </w:rPr>
            </w:pPr>
            <w:r w:rsidRPr="004A41E7">
              <w:rPr>
                <w:sz w:val="16"/>
                <w:szCs w:val="16"/>
              </w:rPr>
              <w:t>8.8191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0AD2D5" w14:textId="77777777" w:rsidR="00DC23ED" w:rsidRPr="004A41E7" w:rsidRDefault="00DC23ED" w:rsidP="00DC23ED">
            <w:pPr>
              <w:pStyle w:val="TableText"/>
              <w:rPr>
                <w:sz w:val="16"/>
                <w:szCs w:val="16"/>
              </w:rPr>
            </w:pPr>
            <w:r w:rsidRPr="004A41E7">
              <w:rPr>
                <w:sz w:val="16"/>
                <w:szCs w:val="16"/>
              </w:rPr>
              <w:t>8.8191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471D02"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309139"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3FF3BA"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75ED00"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120F4F"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E242A2"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232149"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C0BE97"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5C9539"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D59AE7"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A458AC" w14:textId="77777777" w:rsidR="00DC23ED" w:rsidRPr="004A41E7" w:rsidRDefault="00DC23ED" w:rsidP="00DC23ED">
            <w:pPr>
              <w:pStyle w:val="TableText"/>
              <w:rPr>
                <w:sz w:val="16"/>
                <w:szCs w:val="16"/>
              </w:rPr>
            </w:pPr>
            <w:r w:rsidRPr="004A41E7">
              <w:rPr>
                <w:sz w:val="16"/>
                <w:szCs w:val="16"/>
              </w:rPr>
              <w:t>12.9432</w:t>
            </w:r>
          </w:p>
        </w:tc>
      </w:tr>
      <w:tr w:rsidR="00DC23ED" w:rsidRPr="004A41E7" w14:paraId="05BD2E90" w14:textId="77777777">
        <w:trPr>
          <w:trHeight w:val="225"/>
        </w:trPr>
        <w:tc>
          <w:tcPr>
            <w:tcW w:w="1105" w:type="dxa"/>
            <w:tcBorders>
              <w:top w:val="nil"/>
              <w:left w:val="nil"/>
              <w:right w:val="nil"/>
            </w:tcBorders>
            <w:shd w:val="clear" w:color="auto" w:fill="auto"/>
            <w:noWrap/>
            <w:tcMar>
              <w:top w:w="20" w:type="dxa"/>
              <w:left w:w="20" w:type="dxa"/>
              <w:bottom w:w="0" w:type="dxa"/>
              <w:right w:w="20" w:type="dxa"/>
            </w:tcMar>
            <w:vAlign w:val="bottom"/>
          </w:tcPr>
          <w:p w14:paraId="4D07811F"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3F16E29"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01BE3F3"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904BEF0" w14:textId="77777777" w:rsidR="00DC23ED" w:rsidRPr="004A41E7" w:rsidRDefault="00DC23ED" w:rsidP="00DC23ED">
            <w:pPr>
              <w:pStyle w:val="TableText"/>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261DD8FA" w14:textId="77777777" w:rsidR="00DC23ED" w:rsidRPr="004A41E7" w:rsidRDefault="00DC23ED" w:rsidP="00DC23ED">
            <w:pPr>
              <w:pStyle w:val="TableText"/>
              <w:rPr>
                <w:sz w:val="16"/>
                <w:szCs w:val="16"/>
              </w:rPr>
            </w:pPr>
            <w:r w:rsidRPr="004A41E7">
              <w:rPr>
                <w:sz w:val="16"/>
                <w:szCs w:val="16"/>
              </w:rPr>
              <w:t>8.3820</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219B5DA" w14:textId="77777777" w:rsidR="00DC23ED" w:rsidRPr="004A41E7" w:rsidRDefault="00DC23ED" w:rsidP="00DC23ED">
            <w:pPr>
              <w:pStyle w:val="TableText"/>
              <w:rPr>
                <w:sz w:val="16"/>
                <w:szCs w:val="16"/>
              </w:rPr>
            </w:pPr>
            <w:r w:rsidRPr="004A41E7">
              <w:rPr>
                <w:sz w:val="16"/>
                <w:szCs w:val="16"/>
              </w:rPr>
              <w:t>8.3820</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F624D88"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9450C02"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8EA8C01"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909F60D"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E313BF1"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1D589FA"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81B3EB9"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841FF46"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6EADF85"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B8DC8E9"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9615315" w14:textId="77777777" w:rsidR="00DC23ED" w:rsidRPr="004A41E7" w:rsidRDefault="00DC23ED" w:rsidP="00DC23ED">
            <w:pPr>
              <w:pStyle w:val="TableText"/>
              <w:rPr>
                <w:sz w:val="16"/>
                <w:szCs w:val="16"/>
              </w:rPr>
            </w:pPr>
            <w:r w:rsidRPr="004A41E7">
              <w:rPr>
                <w:sz w:val="16"/>
                <w:szCs w:val="16"/>
              </w:rPr>
              <w:t>12.3989</w:t>
            </w:r>
          </w:p>
        </w:tc>
      </w:tr>
      <w:tr w:rsidR="00DC23ED" w:rsidRPr="004A41E7" w14:paraId="6ED21811" w14:textId="77777777">
        <w:trPr>
          <w:trHeight w:val="225"/>
        </w:trPr>
        <w:tc>
          <w:tcPr>
            <w:tcW w:w="1105"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5B00D4C"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DFB054A"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20691D7"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115DA86" w14:textId="77777777" w:rsidR="00DC23ED" w:rsidRPr="004A41E7" w:rsidRDefault="00DC23ED" w:rsidP="00DC23ED">
            <w:pPr>
              <w:pStyle w:val="TableText"/>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E6CEC12" w14:textId="77777777" w:rsidR="00DC23ED" w:rsidRPr="004A41E7" w:rsidRDefault="00DC23ED" w:rsidP="00DC23ED">
            <w:pPr>
              <w:pStyle w:val="TableText"/>
              <w:rPr>
                <w:sz w:val="16"/>
                <w:szCs w:val="16"/>
              </w:rPr>
            </w:pPr>
            <w:r w:rsidRPr="004A41E7">
              <w:rPr>
                <w:sz w:val="16"/>
                <w:szCs w:val="16"/>
              </w:rPr>
              <w:t>7.9469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3A93A84" w14:textId="77777777" w:rsidR="00DC23ED" w:rsidRPr="004A41E7" w:rsidRDefault="00DC23ED" w:rsidP="00DC23ED">
            <w:pPr>
              <w:pStyle w:val="TableText"/>
              <w:rPr>
                <w:sz w:val="16"/>
                <w:szCs w:val="16"/>
              </w:rPr>
            </w:pPr>
            <w:r w:rsidRPr="004A41E7">
              <w:rPr>
                <w:sz w:val="16"/>
                <w:szCs w:val="16"/>
              </w:rPr>
              <w:t>7.9469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E36C64D"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66244A0"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2EF8100"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9348C6F"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FFC30FA"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8EFB891"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F887309"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0B1EA60"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4793100"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859BBD2"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5873391" w14:textId="77777777" w:rsidR="00DC23ED" w:rsidRPr="004A41E7" w:rsidRDefault="00DC23ED" w:rsidP="00DC23ED">
            <w:pPr>
              <w:pStyle w:val="TableText"/>
              <w:rPr>
                <w:sz w:val="16"/>
                <w:szCs w:val="16"/>
              </w:rPr>
            </w:pPr>
            <w:r w:rsidRPr="004A41E7">
              <w:rPr>
                <w:sz w:val="16"/>
                <w:szCs w:val="16"/>
              </w:rPr>
              <w:t>11.8556</w:t>
            </w:r>
          </w:p>
        </w:tc>
      </w:tr>
    </w:tbl>
    <w:p w14:paraId="0CF22E94" w14:textId="77777777" w:rsidR="00DC23ED" w:rsidRPr="009C1EC0" w:rsidRDefault="00DC23ED" w:rsidP="00DC23ED">
      <w:pPr>
        <w:pStyle w:val="ScheduleHeading"/>
        <w:ind w:left="1320" w:hanging="1320"/>
      </w:pPr>
      <w:r w:rsidRPr="009C1EC0">
        <w:t>Table 4</w:t>
      </w:r>
      <w:r w:rsidRPr="009C1EC0">
        <w:tab/>
        <w:t>Pension valuation factors for sitting members</w:t>
      </w:r>
    </w:p>
    <w:p w14:paraId="41F1948B" w14:textId="77777777" w:rsidR="00DC23ED" w:rsidRPr="009C1EC0" w:rsidRDefault="00DC23ED" w:rsidP="00DC23ED">
      <w:pPr>
        <w:keepNext/>
      </w:pPr>
    </w:p>
    <w:tbl>
      <w:tblPr>
        <w:tblW w:w="15213" w:type="dxa"/>
        <w:tblInd w:w="-162" w:type="dxa"/>
        <w:tblCellMar>
          <w:left w:w="0" w:type="dxa"/>
          <w:right w:w="0" w:type="dxa"/>
        </w:tblCellMar>
        <w:tblLook w:val="0000" w:firstRow="0" w:lastRow="0" w:firstColumn="0" w:lastColumn="0" w:noHBand="0" w:noVBand="0"/>
      </w:tblPr>
      <w:tblGrid>
        <w:gridCol w:w="1133"/>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427BDFD6" w14:textId="77777777">
        <w:trPr>
          <w:trHeight w:val="225"/>
          <w:tblHeader/>
        </w:trPr>
        <w:tc>
          <w:tcPr>
            <w:tcW w:w="1133" w:type="dxa"/>
            <w:vMerge w:val="restart"/>
            <w:tcBorders>
              <w:top w:val="nil"/>
              <w:left w:val="nil"/>
              <w:right w:val="nil"/>
            </w:tcBorders>
            <w:shd w:val="clear" w:color="auto" w:fill="auto"/>
            <w:noWrap/>
            <w:tcMar>
              <w:top w:w="20" w:type="dxa"/>
              <w:left w:w="20" w:type="dxa"/>
              <w:bottom w:w="0" w:type="dxa"/>
              <w:right w:w="20" w:type="dxa"/>
            </w:tcMar>
            <w:vAlign w:val="bottom"/>
          </w:tcPr>
          <w:p w14:paraId="6BDC7BD9"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4882E7E"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776C5895"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28F50E8"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F1F82AA"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6E477F2"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5DA3DA1"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307B249A"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F37FCFC"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1F155F8" w14:textId="77777777" w:rsidR="00DC23ED" w:rsidRPr="004A41E7" w:rsidRDefault="00DC23ED" w:rsidP="00DC23ED">
            <w:pPr>
              <w:pStyle w:val="TableColHead"/>
              <w:rPr>
                <w:sz w:val="16"/>
                <w:szCs w:val="16"/>
              </w:rPr>
            </w:pPr>
          </w:p>
        </w:tc>
      </w:tr>
      <w:tr w:rsidR="00DC23ED" w:rsidRPr="004A41E7" w14:paraId="589E1164" w14:textId="77777777">
        <w:trPr>
          <w:trHeight w:val="225"/>
          <w:tblHeader/>
        </w:trPr>
        <w:tc>
          <w:tcPr>
            <w:tcW w:w="1133"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2546FF4B"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FBC9EF6"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22B1E7A"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B3D29B9"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476A4B3"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6996908"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65F1114"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81EF672"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6E14682"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B5AD3EC"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680F7C1"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CAD53B1"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070B06D"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E2D1AA5"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363E5A2"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A6D72CF"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3DA4BE3"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5E349351" w14:textId="77777777">
        <w:trPr>
          <w:trHeight w:val="225"/>
        </w:trPr>
        <w:tc>
          <w:tcPr>
            <w:tcW w:w="1133"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30DFF92"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B126081" w14:textId="77777777" w:rsidR="00DC23ED" w:rsidRPr="004A41E7" w:rsidRDefault="00DC23ED" w:rsidP="00DC23ED">
            <w:pPr>
              <w:pStyle w:val="TableText"/>
              <w:rPr>
                <w:sz w:val="16"/>
                <w:szCs w:val="16"/>
              </w:rPr>
            </w:pPr>
            <w:r w:rsidRPr="004A41E7">
              <w:rPr>
                <w:sz w:val="16"/>
                <w:szCs w:val="16"/>
              </w:rPr>
              <w:t>8.7539</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B0CEDE2" w14:textId="77777777" w:rsidR="00DC23ED" w:rsidRPr="004A41E7" w:rsidRDefault="00DC23ED" w:rsidP="00DC23ED">
            <w:pPr>
              <w:pStyle w:val="TableText"/>
              <w:rPr>
                <w:sz w:val="16"/>
                <w:szCs w:val="16"/>
              </w:rPr>
            </w:pPr>
            <w:r w:rsidRPr="004A41E7">
              <w:rPr>
                <w:sz w:val="16"/>
                <w:szCs w:val="16"/>
              </w:rPr>
              <w:t>8.7491</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A0ED9B6" w14:textId="77777777" w:rsidR="00DC23ED" w:rsidRPr="004A41E7" w:rsidRDefault="00DC23ED" w:rsidP="00DC23ED">
            <w:pPr>
              <w:pStyle w:val="TableText"/>
              <w:rPr>
                <w:sz w:val="16"/>
                <w:szCs w:val="16"/>
              </w:rPr>
            </w:pPr>
            <w:r w:rsidRPr="004A41E7">
              <w:rPr>
                <w:sz w:val="16"/>
                <w:szCs w:val="16"/>
              </w:rPr>
              <w:t>10.2802</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6C2D017" w14:textId="77777777" w:rsidR="00DC23ED" w:rsidRPr="004A41E7" w:rsidRDefault="00DC23ED" w:rsidP="00DC23ED">
            <w:pPr>
              <w:pStyle w:val="TableText"/>
              <w:rPr>
                <w:sz w:val="16"/>
                <w:szCs w:val="16"/>
              </w:rPr>
            </w:pPr>
            <w:r w:rsidRPr="004A41E7">
              <w:rPr>
                <w:sz w:val="16"/>
                <w:szCs w:val="16"/>
              </w:rPr>
              <w:t>10.2887</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AB5EC4E" w14:textId="77777777" w:rsidR="00DC23ED" w:rsidRPr="004A41E7" w:rsidRDefault="00DC23ED" w:rsidP="00DC23ED">
            <w:pPr>
              <w:pStyle w:val="TableText"/>
              <w:rPr>
                <w:sz w:val="16"/>
                <w:szCs w:val="16"/>
              </w:rPr>
            </w:pPr>
            <w:r w:rsidRPr="004A41E7">
              <w:rPr>
                <w:sz w:val="16"/>
                <w:szCs w:val="16"/>
              </w:rPr>
              <w:t>10.2823</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0374007"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2A048A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A0EF42C"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ABA11DB"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F4BB82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6E58A56"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EF8E5F9"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D9B6E67"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EE74374"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9139167"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EBE1B91" w14:textId="77777777" w:rsidR="00DC23ED" w:rsidRPr="004A41E7" w:rsidRDefault="00DC23ED" w:rsidP="00DC23ED">
            <w:pPr>
              <w:pStyle w:val="TableText"/>
              <w:rPr>
                <w:sz w:val="16"/>
                <w:szCs w:val="16"/>
              </w:rPr>
            </w:pPr>
          </w:p>
        </w:tc>
      </w:tr>
      <w:tr w:rsidR="00DC23ED" w:rsidRPr="004A41E7" w14:paraId="1083B05F"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22047E31"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69E9A1" w14:textId="77777777" w:rsidR="00DC23ED" w:rsidRPr="004A41E7" w:rsidRDefault="00DC23ED" w:rsidP="00DC23ED">
            <w:pPr>
              <w:pStyle w:val="TableText"/>
              <w:rPr>
                <w:sz w:val="16"/>
                <w:szCs w:val="16"/>
              </w:rPr>
            </w:pPr>
            <w:r w:rsidRPr="004A41E7">
              <w:rPr>
                <w:sz w:val="16"/>
                <w:szCs w:val="16"/>
              </w:rPr>
              <w:t>8.9482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34986E" w14:textId="77777777" w:rsidR="00DC23ED" w:rsidRPr="004A41E7" w:rsidRDefault="00DC23ED" w:rsidP="00DC23ED">
            <w:pPr>
              <w:pStyle w:val="TableText"/>
              <w:rPr>
                <w:sz w:val="16"/>
                <w:szCs w:val="16"/>
              </w:rPr>
            </w:pPr>
            <w:r w:rsidRPr="004A41E7">
              <w:rPr>
                <w:sz w:val="16"/>
                <w:szCs w:val="16"/>
              </w:rPr>
              <w:t>8.9434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C8B716" w14:textId="77777777" w:rsidR="00DC23ED" w:rsidRPr="004A41E7" w:rsidRDefault="00DC23ED" w:rsidP="00DC23ED">
            <w:pPr>
              <w:pStyle w:val="TableText"/>
              <w:rPr>
                <w:sz w:val="16"/>
                <w:szCs w:val="16"/>
              </w:rPr>
            </w:pPr>
            <w:r w:rsidRPr="004A41E7">
              <w:rPr>
                <w:sz w:val="16"/>
                <w:szCs w:val="16"/>
              </w:rPr>
              <w:t>10.5109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249C0A" w14:textId="77777777" w:rsidR="00DC23ED" w:rsidRPr="004A41E7" w:rsidRDefault="00DC23ED" w:rsidP="00DC23ED">
            <w:pPr>
              <w:pStyle w:val="TableText"/>
              <w:rPr>
                <w:sz w:val="16"/>
                <w:szCs w:val="16"/>
              </w:rPr>
            </w:pPr>
            <w:r w:rsidRPr="004A41E7">
              <w:rPr>
                <w:sz w:val="16"/>
                <w:szCs w:val="16"/>
              </w:rPr>
              <w:t>10.5226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82E554" w14:textId="77777777" w:rsidR="00DC23ED" w:rsidRPr="004A41E7" w:rsidRDefault="00DC23ED" w:rsidP="00DC23ED">
            <w:pPr>
              <w:pStyle w:val="TableText"/>
              <w:rPr>
                <w:sz w:val="16"/>
                <w:szCs w:val="16"/>
              </w:rPr>
            </w:pPr>
            <w:r w:rsidRPr="004A41E7">
              <w:rPr>
                <w:sz w:val="16"/>
                <w:szCs w:val="16"/>
              </w:rPr>
              <w:t>10.5163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A49C1D" w14:textId="77777777" w:rsidR="00DC23ED" w:rsidRPr="004A41E7" w:rsidRDefault="00DC23ED" w:rsidP="00DC23ED">
            <w:pPr>
              <w:pStyle w:val="TableText"/>
              <w:rPr>
                <w:sz w:val="16"/>
                <w:szCs w:val="16"/>
              </w:rPr>
            </w:pPr>
            <w:r w:rsidRPr="004A41E7">
              <w:rPr>
                <w:sz w:val="16"/>
                <w:szCs w:val="16"/>
              </w:rPr>
              <w:t>12.3606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05BAC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DB77F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968C4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8FA30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6E48B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E77F8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140DA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5B73C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75DCD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A69A8C" w14:textId="77777777" w:rsidR="00DC23ED" w:rsidRPr="004A41E7" w:rsidRDefault="00DC23ED" w:rsidP="00DC23ED">
            <w:pPr>
              <w:pStyle w:val="TableText"/>
              <w:rPr>
                <w:sz w:val="16"/>
                <w:szCs w:val="16"/>
              </w:rPr>
            </w:pPr>
          </w:p>
        </w:tc>
      </w:tr>
      <w:tr w:rsidR="00DC23ED" w:rsidRPr="004A41E7" w14:paraId="49302FE9"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2711F93D"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9372FF" w14:textId="77777777" w:rsidR="00DC23ED" w:rsidRPr="004A41E7" w:rsidRDefault="00DC23ED" w:rsidP="00DC23ED">
            <w:pPr>
              <w:pStyle w:val="TableText"/>
              <w:rPr>
                <w:sz w:val="16"/>
                <w:szCs w:val="16"/>
              </w:rPr>
            </w:pPr>
            <w:r w:rsidRPr="004A41E7">
              <w:rPr>
                <w:sz w:val="16"/>
                <w:szCs w:val="16"/>
              </w:rPr>
              <w:t>9.1390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AF98AB" w14:textId="77777777" w:rsidR="00DC23ED" w:rsidRPr="004A41E7" w:rsidRDefault="00DC23ED" w:rsidP="00DC23ED">
            <w:pPr>
              <w:pStyle w:val="TableText"/>
              <w:rPr>
                <w:sz w:val="16"/>
                <w:szCs w:val="16"/>
              </w:rPr>
            </w:pPr>
            <w:r w:rsidRPr="004A41E7">
              <w:rPr>
                <w:sz w:val="16"/>
                <w:szCs w:val="16"/>
              </w:rPr>
              <w:t>9.1342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80D806" w14:textId="77777777" w:rsidR="00DC23ED" w:rsidRPr="004A41E7" w:rsidRDefault="00DC23ED" w:rsidP="00DC23ED">
            <w:pPr>
              <w:pStyle w:val="TableText"/>
              <w:rPr>
                <w:sz w:val="16"/>
                <w:szCs w:val="16"/>
              </w:rPr>
            </w:pPr>
            <w:r w:rsidRPr="004A41E7">
              <w:rPr>
                <w:sz w:val="16"/>
                <w:szCs w:val="16"/>
              </w:rPr>
              <w:t>10.7395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EC3A6B" w14:textId="77777777" w:rsidR="00DC23ED" w:rsidRPr="004A41E7" w:rsidRDefault="00DC23ED" w:rsidP="00DC23ED">
            <w:pPr>
              <w:pStyle w:val="TableText"/>
              <w:rPr>
                <w:sz w:val="16"/>
                <w:szCs w:val="16"/>
              </w:rPr>
            </w:pPr>
            <w:r w:rsidRPr="004A41E7">
              <w:rPr>
                <w:sz w:val="16"/>
                <w:szCs w:val="16"/>
              </w:rPr>
              <w:t>10.7569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89E559" w14:textId="77777777" w:rsidR="00DC23ED" w:rsidRPr="004A41E7" w:rsidRDefault="00DC23ED" w:rsidP="00DC23ED">
            <w:pPr>
              <w:pStyle w:val="TableText"/>
              <w:rPr>
                <w:sz w:val="16"/>
                <w:szCs w:val="16"/>
              </w:rPr>
            </w:pPr>
            <w:r w:rsidRPr="004A41E7">
              <w:rPr>
                <w:sz w:val="16"/>
                <w:szCs w:val="16"/>
              </w:rPr>
              <w:t>10.7507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30764C" w14:textId="77777777" w:rsidR="00DC23ED" w:rsidRPr="004A41E7" w:rsidRDefault="00DC23ED" w:rsidP="00DC23ED">
            <w:pPr>
              <w:pStyle w:val="TableText"/>
              <w:rPr>
                <w:sz w:val="16"/>
                <w:szCs w:val="16"/>
              </w:rPr>
            </w:pPr>
            <w:r w:rsidRPr="004A41E7">
              <w:rPr>
                <w:sz w:val="16"/>
                <w:szCs w:val="16"/>
              </w:rPr>
              <w:t>12.6388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37422F" w14:textId="77777777" w:rsidR="00DC23ED" w:rsidRPr="004A41E7" w:rsidRDefault="00DC23ED" w:rsidP="00DC23ED">
            <w:pPr>
              <w:pStyle w:val="TableText"/>
              <w:rPr>
                <w:sz w:val="16"/>
                <w:szCs w:val="16"/>
              </w:rPr>
            </w:pPr>
            <w:r w:rsidRPr="004A41E7">
              <w:rPr>
                <w:sz w:val="16"/>
                <w:szCs w:val="16"/>
              </w:rPr>
              <w:t>12.6449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F2F99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5DDAB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9C758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56584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84414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CA0DB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7C66F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87E58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7D6248" w14:textId="77777777" w:rsidR="00DC23ED" w:rsidRPr="004A41E7" w:rsidRDefault="00DC23ED" w:rsidP="00DC23ED">
            <w:pPr>
              <w:pStyle w:val="TableText"/>
              <w:rPr>
                <w:sz w:val="16"/>
                <w:szCs w:val="16"/>
              </w:rPr>
            </w:pPr>
          </w:p>
        </w:tc>
      </w:tr>
      <w:tr w:rsidR="00DC23ED" w:rsidRPr="004A41E7" w14:paraId="3A1DADF0"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58AAC99F"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5B9A5" w14:textId="77777777" w:rsidR="00DC23ED" w:rsidRPr="004A41E7" w:rsidRDefault="00DC23ED" w:rsidP="00DC23ED">
            <w:pPr>
              <w:pStyle w:val="TableText"/>
              <w:rPr>
                <w:sz w:val="16"/>
                <w:szCs w:val="16"/>
              </w:rPr>
            </w:pPr>
            <w:r w:rsidRPr="004A41E7">
              <w:rPr>
                <w:sz w:val="16"/>
                <w:szCs w:val="16"/>
              </w:rPr>
              <w:t>9.3281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AFC377" w14:textId="77777777" w:rsidR="00DC23ED" w:rsidRPr="004A41E7" w:rsidRDefault="00DC23ED" w:rsidP="00DC23ED">
            <w:pPr>
              <w:pStyle w:val="TableText"/>
              <w:rPr>
                <w:sz w:val="16"/>
                <w:szCs w:val="16"/>
              </w:rPr>
            </w:pPr>
            <w:r w:rsidRPr="004A41E7">
              <w:rPr>
                <w:sz w:val="16"/>
                <w:szCs w:val="16"/>
              </w:rPr>
              <w:t>9.3230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EA5B83" w14:textId="77777777" w:rsidR="00DC23ED" w:rsidRPr="004A41E7" w:rsidRDefault="00DC23ED" w:rsidP="00DC23ED">
            <w:pPr>
              <w:pStyle w:val="TableText"/>
              <w:rPr>
                <w:sz w:val="16"/>
                <w:szCs w:val="16"/>
              </w:rPr>
            </w:pPr>
            <w:r w:rsidRPr="004A41E7">
              <w:rPr>
                <w:sz w:val="16"/>
                <w:szCs w:val="16"/>
              </w:rPr>
              <w:t>10.9677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C57BAB" w14:textId="77777777" w:rsidR="00DC23ED" w:rsidRPr="004A41E7" w:rsidRDefault="00DC23ED" w:rsidP="00DC23ED">
            <w:pPr>
              <w:pStyle w:val="TableText"/>
              <w:rPr>
                <w:sz w:val="16"/>
                <w:szCs w:val="16"/>
              </w:rPr>
            </w:pPr>
            <w:r w:rsidRPr="004A41E7">
              <w:rPr>
                <w:sz w:val="16"/>
                <w:szCs w:val="16"/>
              </w:rPr>
              <w:t>10.9925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26291D" w14:textId="77777777" w:rsidR="00DC23ED" w:rsidRPr="004A41E7" w:rsidRDefault="00DC23ED" w:rsidP="00DC23ED">
            <w:pPr>
              <w:pStyle w:val="TableText"/>
              <w:rPr>
                <w:sz w:val="16"/>
                <w:szCs w:val="16"/>
              </w:rPr>
            </w:pPr>
            <w:r w:rsidRPr="004A41E7">
              <w:rPr>
                <w:sz w:val="16"/>
                <w:szCs w:val="16"/>
              </w:rPr>
              <w:t>10.9865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03F6C7" w14:textId="77777777" w:rsidR="00DC23ED" w:rsidRPr="004A41E7" w:rsidRDefault="00DC23ED" w:rsidP="00DC23ED">
            <w:pPr>
              <w:pStyle w:val="TableText"/>
              <w:rPr>
                <w:sz w:val="16"/>
                <w:szCs w:val="16"/>
              </w:rPr>
            </w:pPr>
            <w:r w:rsidRPr="004A41E7">
              <w:rPr>
                <w:sz w:val="16"/>
                <w:szCs w:val="16"/>
              </w:rPr>
              <w:t>12.9198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1F27CE" w14:textId="77777777" w:rsidR="00DC23ED" w:rsidRPr="004A41E7" w:rsidRDefault="00DC23ED" w:rsidP="00DC23ED">
            <w:pPr>
              <w:pStyle w:val="TableText"/>
              <w:rPr>
                <w:sz w:val="16"/>
                <w:szCs w:val="16"/>
              </w:rPr>
            </w:pPr>
            <w:r w:rsidRPr="004A41E7">
              <w:rPr>
                <w:sz w:val="16"/>
                <w:szCs w:val="16"/>
              </w:rPr>
              <w:t>12.9305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46D8E3" w14:textId="77777777" w:rsidR="00DC23ED" w:rsidRPr="004A41E7" w:rsidRDefault="00DC23ED" w:rsidP="00DC23ED">
            <w:pPr>
              <w:pStyle w:val="TableText"/>
              <w:rPr>
                <w:sz w:val="16"/>
                <w:szCs w:val="16"/>
              </w:rPr>
            </w:pPr>
            <w:r w:rsidRPr="004A41E7">
              <w:rPr>
                <w:sz w:val="16"/>
                <w:szCs w:val="16"/>
              </w:rPr>
              <w:t>12.9225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FB482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0B787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18B8D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7884A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868F8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3D0E2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55AFF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4D3601" w14:textId="77777777" w:rsidR="00DC23ED" w:rsidRPr="004A41E7" w:rsidRDefault="00DC23ED" w:rsidP="00DC23ED">
            <w:pPr>
              <w:pStyle w:val="TableText"/>
              <w:rPr>
                <w:sz w:val="16"/>
                <w:szCs w:val="16"/>
              </w:rPr>
            </w:pPr>
          </w:p>
        </w:tc>
      </w:tr>
      <w:tr w:rsidR="00DC23ED" w:rsidRPr="004A41E7" w14:paraId="04FEFC63"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FA6A77B"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73E49C" w14:textId="77777777" w:rsidR="00DC23ED" w:rsidRPr="004A41E7" w:rsidRDefault="00DC23ED" w:rsidP="00DC23ED">
            <w:pPr>
              <w:pStyle w:val="TableText"/>
              <w:rPr>
                <w:sz w:val="16"/>
                <w:szCs w:val="16"/>
              </w:rPr>
            </w:pPr>
            <w:r w:rsidRPr="004A41E7">
              <w:rPr>
                <w:sz w:val="16"/>
                <w:szCs w:val="16"/>
              </w:rPr>
              <w:t>9.5244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162717" w14:textId="77777777" w:rsidR="00DC23ED" w:rsidRPr="004A41E7" w:rsidRDefault="00DC23ED" w:rsidP="00DC23ED">
            <w:pPr>
              <w:pStyle w:val="TableText"/>
              <w:rPr>
                <w:sz w:val="16"/>
                <w:szCs w:val="16"/>
              </w:rPr>
            </w:pPr>
            <w:r w:rsidRPr="004A41E7">
              <w:rPr>
                <w:sz w:val="16"/>
                <w:szCs w:val="16"/>
              </w:rPr>
              <w:t>9.5190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E65ED8" w14:textId="77777777" w:rsidR="00DC23ED" w:rsidRPr="004A41E7" w:rsidRDefault="00DC23ED" w:rsidP="00DC23ED">
            <w:pPr>
              <w:pStyle w:val="TableText"/>
              <w:rPr>
                <w:sz w:val="16"/>
                <w:szCs w:val="16"/>
              </w:rPr>
            </w:pPr>
            <w:r w:rsidRPr="004A41E7">
              <w:rPr>
                <w:sz w:val="16"/>
                <w:szCs w:val="16"/>
              </w:rPr>
              <w:t>11.2034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D154DF" w14:textId="77777777" w:rsidR="00DC23ED" w:rsidRPr="004A41E7" w:rsidRDefault="00DC23ED" w:rsidP="00DC23ED">
            <w:pPr>
              <w:pStyle w:val="TableText"/>
              <w:rPr>
                <w:sz w:val="16"/>
                <w:szCs w:val="16"/>
              </w:rPr>
            </w:pPr>
            <w:r w:rsidRPr="004A41E7">
              <w:rPr>
                <w:sz w:val="16"/>
                <w:szCs w:val="16"/>
              </w:rPr>
              <w:t>11.2347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B19EAA" w14:textId="77777777" w:rsidR="00DC23ED" w:rsidRPr="004A41E7" w:rsidRDefault="00DC23ED" w:rsidP="00DC23ED">
            <w:pPr>
              <w:pStyle w:val="TableText"/>
              <w:rPr>
                <w:sz w:val="16"/>
                <w:szCs w:val="16"/>
              </w:rPr>
            </w:pPr>
            <w:r w:rsidRPr="004A41E7">
              <w:rPr>
                <w:sz w:val="16"/>
                <w:szCs w:val="16"/>
              </w:rPr>
              <w:t>11.2287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20CDAE" w14:textId="77777777" w:rsidR="00DC23ED" w:rsidRPr="004A41E7" w:rsidRDefault="00DC23ED" w:rsidP="00DC23ED">
            <w:pPr>
              <w:pStyle w:val="TableText"/>
              <w:rPr>
                <w:sz w:val="16"/>
                <w:szCs w:val="16"/>
              </w:rPr>
            </w:pPr>
            <w:r w:rsidRPr="004A41E7">
              <w:rPr>
                <w:sz w:val="16"/>
                <w:szCs w:val="16"/>
              </w:rPr>
              <w:t>13.2081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7F5199" w14:textId="77777777" w:rsidR="00DC23ED" w:rsidRPr="004A41E7" w:rsidRDefault="00DC23ED" w:rsidP="00DC23ED">
            <w:pPr>
              <w:pStyle w:val="TableText"/>
              <w:rPr>
                <w:sz w:val="16"/>
                <w:szCs w:val="16"/>
              </w:rPr>
            </w:pPr>
            <w:r w:rsidRPr="004A41E7">
              <w:rPr>
                <w:sz w:val="16"/>
                <w:szCs w:val="16"/>
              </w:rPr>
              <w:t>13.2230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6A15B4" w14:textId="77777777" w:rsidR="00DC23ED" w:rsidRPr="004A41E7" w:rsidRDefault="00DC23ED" w:rsidP="00DC23ED">
            <w:pPr>
              <w:pStyle w:val="TableText"/>
              <w:rPr>
                <w:sz w:val="16"/>
                <w:szCs w:val="16"/>
              </w:rPr>
            </w:pPr>
            <w:r w:rsidRPr="004A41E7">
              <w:rPr>
                <w:sz w:val="16"/>
                <w:szCs w:val="16"/>
              </w:rPr>
              <w:t>13.2151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CF59EE" w14:textId="77777777" w:rsidR="00DC23ED" w:rsidRPr="004A41E7" w:rsidRDefault="00DC23ED" w:rsidP="00DC23ED">
            <w:pPr>
              <w:pStyle w:val="TableText"/>
              <w:rPr>
                <w:sz w:val="16"/>
                <w:szCs w:val="16"/>
              </w:rPr>
            </w:pPr>
            <w:r w:rsidRPr="004A41E7">
              <w:rPr>
                <w:sz w:val="16"/>
                <w:szCs w:val="16"/>
              </w:rPr>
              <w:t>13.2068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B9DA8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002E9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07A19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CEA55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AA277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B8DBD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D7B31C" w14:textId="77777777" w:rsidR="00DC23ED" w:rsidRPr="004A41E7" w:rsidRDefault="00DC23ED" w:rsidP="00DC23ED">
            <w:pPr>
              <w:pStyle w:val="TableText"/>
              <w:rPr>
                <w:sz w:val="16"/>
                <w:szCs w:val="16"/>
              </w:rPr>
            </w:pPr>
          </w:p>
        </w:tc>
      </w:tr>
      <w:tr w:rsidR="00DC23ED" w:rsidRPr="004A41E7" w14:paraId="55070D98"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452512D1"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4FC640" w14:textId="77777777" w:rsidR="00DC23ED" w:rsidRPr="004A41E7" w:rsidRDefault="00DC23ED" w:rsidP="00DC23ED">
            <w:pPr>
              <w:pStyle w:val="TableText"/>
              <w:rPr>
                <w:sz w:val="16"/>
                <w:szCs w:val="16"/>
              </w:rPr>
            </w:pPr>
            <w:r w:rsidRPr="004A41E7">
              <w:rPr>
                <w:sz w:val="16"/>
                <w:szCs w:val="16"/>
              </w:rPr>
              <w:t>9.7083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75556D" w14:textId="77777777" w:rsidR="00DC23ED" w:rsidRPr="004A41E7" w:rsidRDefault="00DC23ED" w:rsidP="00DC23ED">
            <w:pPr>
              <w:pStyle w:val="TableText"/>
              <w:rPr>
                <w:sz w:val="16"/>
                <w:szCs w:val="16"/>
              </w:rPr>
            </w:pPr>
            <w:r w:rsidRPr="004A41E7">
              <w:rPr>
                <w:sz w:val="16"/>
                <w:szCs w:val="16"/>
              </w:rPr>
              <w:t>9.7025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5AF7B6" w14:textId="77777777" w:rsidR="00DC23ED" w:rsidRPr="004A41E7" w:rsidRDefault="00DC23ED" w:rsidP="00DC23ED">
            <w:pPr>
              <w:pStyle w:val="TableText"/>
              <w:rPr>
                <w:sz w:val="16"/>
                <w:szCs w:val="16"/>
              </w:rPr>
            </w:pPr>
            <w:r w:rsidRPr="004A41E7">
              <w:rPr>
                <w:sz w:val="16"/>
                <w:szCs w:val="16"/>
              </w:rPr>
              <w:t>11.4293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DDD50A" w14:textId="77777777" w:rsidR="00DC23ED" w:rsidRPr="004A41E7" w:rsidRDefault="00DC23ED" w:rsidP="00DC23ED">
            <w:pPr>
              <w:pStyle w:val="TableText"/>
              <w:rPr>
                <w:sz w:val="16"/>
                <w:szCs w:val="16"/>
              </w:rPr>
            </w:pPr>
            <w:r w:rsidRPr="004A41E7">
              <w:rPr>
                <w:sz w:val="16"/>
                <w:szCs w:val="16"/>
              </w:rPr>
              <w:t>11.4720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42A4E4" w14:textId="77777777" w:rsidR="00DC23ED" w:rsidRPr="004A41E7" w:rsidRDefault="00DC23ED" w:rsidP="00DC23ED">
            <w:pPr>
              <w:pStyle w:val="TableText"/>
              <w:rPr>
                <w:sz w:val="16"/>
                <w:szCs w:val="16"/>
              </w:rPr>
            </w:pPr>
            <w:r w:rsidRPr="004A41E7">
              <w:rPr>
                <w:sz w:val="16"/>
                <w:szCs w:val="16"/>
              </w:rPr>
              <w:t>11.4659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BCAADF" w14:textId="77777777" w:rsidR="00DC23ED" w:rsidRPr="004A41E7" w:rsidRDefault="00DC23ED" w:rsidP="00DC23ED">
            <w:pPr>
              <w:pStyle w:val="TableText"/>
              <w:rPr>
                <w:sz w:val="16"/>
                <w:szCs w:val="16"/>
              </w:rPr>
            </w:pPr>
            <w:r w:rsidRPr="004A41E7">
              <w:rPr>
                <w:sz w:val="16"/>
                <w:szCs w:val="16"/>
              </w:rPr>
              <w:t>13.4936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F42A85" w14:textId="77777777" w:rsidR="00DC23ED" w:rsidRPr="004A41E7" w:rsidRDefault="00DC23ED" w:rsidP="00DC23ED">
            <w:pPr>
              <w:pStyle w:val="TableText"/>
              <w:rPr>
                <w:sz w:val="16"/>
                <w:szCs w:val="16"/>
              </w:rPr>
            </w:pPr>
            <w:r w:rsidRPr="004A41E7">
              <w:rPr>
                <w:sz w:val="16"/>
                <w:szCs w:val="16"/>
              </w:rPr>
              <w:t>13.5156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0FED50" w14:textId="77777777" w:rsidR="00DC23ED" w:rsidRPr="004A41E7" w:rsidRDefault="00DC23ED" w:rsidP="00DC23ED">
            <w:pPr>
              <w:pStyle w:val="TableText"/>
              <w:rPr>
                <w:sz w:val="16"/>
                <w:szCs w:val="16"/>
              </w:rPr>
            </w:pPr>
            <w:r w:rsidRPr="004A41E7">
              <w:rPr>
                <w:sz w:val="16"/>
                <w:szCs w:val="16"/>
              </w:rPr>
              <w:t>13.5078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0FC3FF" w14:textId="77777777" w:rsidR="00DC23ED" w:rsidRPr="004A41E7" w:rsidRDefault="00DC23ED" w:rsidP="00DC23ED">
            <w:pPr>
              <w:pStyle w:val="TableText"/>
              <w:rPr>
                <w:sz w:val="16"/>
                <w:szCs w:val="16"/>
              </w:rPr>
            </w:pPr>
            <w:r w:rsidRPr="004A41E7">
              <w:rPr>
                <w:sz w:val="16"/>
                <w:szCs w:val="16"/>
              </w:rPr>
              <w:t>13.4997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DECE61" w14:textId="77777777" w:rsidR="00DC23ED" w:rsidRPr="004A41E7" w:rsidRDefault="00DC23ED" w:rsidP="00DC23ED">
            <w:pPr>
              <w:pStyle w:val="TableText"/>
              <w:rPr>
                <w:sz w:val="16"/>
                <w:szCs w:val="16"/>
              </w:rPr>
            </w:pPr>
            <w:r w:rsidRPr="004A41E7">
              <w:rPr>
                <w:sz w:val="16"/>
                <w:szCs w:val="16"/>
              </w:rPr>
              <w:t>13.5085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A0275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11449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81197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BBB8F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B2919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878BB2" w14:textId="77777777" w:rsidR="00DC23ED" w:rsidRPr="004A41E7" w:rsidRDefault="00DC23ED" w:rsidP="00DC23ED">
            <w:pPr>
              <w:pStyle w:val="TableText"/>
              <w:rPr>
                <w:sz w:val="16"/>
                <w:szCs w:val="16"/>
              </w:rPr>
            </w:pPr>
          </w:p>
        </w:tc>
      </w:tr>
      <w:tr w:rsidR="00DC23ED" w:rsidRPr="004A41E7" w14:paraId="4A2A6576"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0AA169A5"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5EA838" w14:textId="77777777" w:rsidR="00DC23ED" w:rsidRPr="004A41E7" w:rsidRDefault="00DC23ED" w:rsidP="00DC23ED">
            <w:pPr>
              <w:pStyle w:val="TableText"/>
              <w:rPr>
                <w:sz w:val="16"/>
                <w:szCs w:val="16"/>
              </w:rPr>
            </w:pPr>
            <w:r w:rsidRPr="004A41E7">
              <w:rPr>
                <w:sz w:val="16"/>
                <w:szCs w:val="16"/>
              </w:rPr>
              <w:t>9.8827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685EE8" w14:textId="77777777" w:rsidR="00DC23ED" w:rsidRPr="004A41E7" w:rsidRDefault="00DC23ED" w:rsidP="00DC23ED">
            <w:pPr>
              <w:pStyle w:val="TableText"/>
              <w:rPr>
                <w:sz w:val="16"/>
                <w:szCs w:val="16"/>
              </w:rPr>
            </w:pPr>
            <w:r w:rsidRPr="004A41E7">
              <w:rPr>
                <w:sz w:val="16"/>
                <w:szCs w:val="16"/>
              </w:rPr>
              <w:t>9.8764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0DE025" w14:textId="77777777" w:rsidR="00DC23ED" w:rsidRPr="004A41E7" w:rsidRDefault="00DC23ED" w:rsidP="00DC23ED">
            <w:pPr>
              <w:pStyle w:val="TableText"/>
              <w:rPr>
                <w:sz w:val="16"/>
                <w:szCs w:val="16"/>
              </w:rPr>
            </w:pPr>
            <w:r w:rsidRPr="004A41E7">
              <w:rPr>
                <w:sz w:val="16"/>
                <w:szCs w:val="16"/>
              </w:rPr>
              <w:t>11.6482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5CBA91" w14:textId="77777777" w:rsidR="00DC23ED" w:rsidRPr="004A41E7" w:rsidRDefault="00DC23ED" w:rsidP="00DC23ED">
            <w:pPr>
              <w:pStyle w:val="TableText"/>
              <w:rPr>
                <w:sz w:val="16"/>
                <w:szCs w:val="16"/>
              </w:rPr>
            </w:pPr>
            <w:r w:rsidRPr="004A41E7">
              <w:rPr>
                <w:sz w:val="16"/>
                <w:szCs w:val="16"/>
              </w:rPr>
              <w:t>11.7061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6E1F52" w14:textId="77777777" w:rsidR="00DC23ED" w:rsidRPr="004A41E7" w:rsidRDefault="00DC23ED" w:rsidP="00DC23ED">
            <w:pPr>
              <w:pStyle w:val="TableText"/>
              <w:rPr>
                <w:sz w:val="16"/>
                <w:szCs w:val="16"/>
              </w:rPr>
            </w:pPr>
            <w:r w:rsidRPr="004A41E7">
              <w:rPr>
                <w:sz w:val="16"/>
                <w:szCs w:val="16"/>
              </w:rPr>
              <w:t>11.6997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B4740B" w14:textId="77777777" w:rsidR="00DC23ED" w:rsidRPr="004A41E7" w:rsidRDefault="00DC23ED" w:rsidP="00DC23ED">
            <w:pPr>
              <w:pStyle w:val="TableText"/>
              <w:rPr>
                <w:sz w:val="16"/>
                <w:szCs w:val="16"/>
              </w:rPr>
            </w:pPr>
            <w:r w:rsidRPr="004A41E7">
              <w:rPr>
                <w:sz w:val="16"/>
                <w:szCs w:val="16"/>
              </w:rPr>
              <w:t>13.7776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D48928" w14:textId="77777777" w:rsidR="00DC23ED" w:rsidRPr="004A41E7" w:rsidRDefault="00DC23ED" w:rsidP="00DC23ED">
            <w:pPr>
              <w:pStyle w:val="TableText"/>
              <w:rPr>
                <w:sz w:val="16"/>
                <w:szCs w:val="16"/>
              </w:rPr>
            </w:pPr>
            <w:r w:rsidRPr="004A41E7">
              <w:rPr>
                <w:sz w:val="16"/>
                <w:szCs w:val="16"/>
              </w:rPr>
              <w:t>13.8090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9EC873" w14:textId="77777777" w:rsidR="00DC23ED" w:rsidRPr="004A41E7" w:rsidRDefault="00DC23ED" w:rsidP="00DC23ED">
            <w:pPr>
              <w:pStyle w:val="TableText"/>
              <w:rPr>
                <w:sz w:val="16"/>
                <w:szCs w:val="16"/>
              </w:rPr>
            </w:pPr>
            <w:r w:rsidRPr="004A41E7">
              <w:rPr>
                <w:sz w:val="16"/>
                <w:szCs w:val="16"/>
              </w:rPr>
              <w:t>13.8014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7CECF8" w14:textId="77777777" w:rsidR="00DC23ED" w:rsidRPr="004A41E7" w:rsidRDefault="00DC23ED" w:rsidP="00DC23ED">
            <w:pPr>
              <w:pStyle w:val="TableText"/>
              <w:rPr>
                <w:sz w:val="16"/>
                <w:szCs w:val="16"/>
              </w:rPr>
            </w:pPr>
            <w:r w:rsidRPr="004A41E7">
              <w:rPr>
                <w:sz w:val="16"/>
                <w:szCs w:val="16"/>
              </w:rPr>
              <w:t>13.7934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9BD669" w14:textId="77777777" w:rsidR="00DC23ED" w:rsidRPr="004A41E7" w:rsidRDefault="00DC23ED" w:rsidP="00DC23ED">
            <w:pPr>
              <w:pStyle w:val="TableText"/>
              <w:rPr>
                <w:sz w:val="16"/>
                <w:szCs w:val="16"/>
              </w:rPr>
            </w:pPr>
            <w:r w:rsidRPr="004A41E7">
              <w:rPr>
                <w:sz w:val="16"/>
                <w:szCs w:val="16"/>
              </w:rPr>
              <w:t>13.8088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7D5EB2" w14:textId="77777777" w:rsidR="00DC23ED" w:rsidRPr="004A41E7" w:rsidRDefault="00DC23ED" w:rsidP="00DC23ED">
            <w:pPr>
              <w:pStyle w:val="TableText"/>
              <w:rPr>
                <w:sz w:val="16"/>
                <w:szCs w:val="16"/>
              </w:rPr>
            </w:pPr>
            <w:r w:rsidRPr="004A41E7">
              <w:rPr>
                <w:sz w:val="16"/>
                <w:szCs w:val="16"/>
              </w:rPr>
              <w:t>13.7973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A6C9B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95B02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946C6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0EFB1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C380A1" w14:textId="77777777" w:rsidR="00DC23ED" w:rsidRPr="004A41E7" w:rsidRDefault="00DC23ED" w:rsidP="00DC23ED">
            <w:pPr>
              <w:pStyle w:val="TableText"/>
              <w:rPr>
                <w:sz w:val="16"/>
                <w:szCs w:val="16"/>
              </w:rPr>
            </w:pPr>
          </w:p>
        </w:tc>
      </w:tr>
      <w:tr w:rsidR="00DC23ED" w:rsidRPr="004A41E7" w14:paraId="00977E2E"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57832E3E"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91DA36" w14:textId="77777777" w:rsidR="00DC23ED" w:rsidRPr="004A41E7" w:rsidRDefault="00DC23ED" w:rsidP="00DC23ED">
            <w:pPr>
              <w:pStyle w:val="TableText"/>
              <w:rPr>
                <w:sz w:val="16"/>
                <w:szCs w:val="16"/>
              </w:rPr>
            </w:pPr>
            <w:r w:rsidRPr="004A41E7">
              <w:rPr>
                <w:sz w:val="16"/>
                <w:szCs w:val="16"/>
              </w:rPr>
              <w:t>10.0681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6D33B8" w14:textId="77777777" w:rsidR="00DC23ED" w:rsidRPr="004A41E7" w:rsidRDefault="00DC23ED" w:rsidP="00DC23ED">
            <w:pPr>
              <w:pStyle w:val="TableText"/>
              <w:rPr>
                <w:sz w:val="16"/>
                <w:szCs w:val="16"/>
              </w:rPr>
            </w:pPr>
            <w:r w:rsidRPr="004A41E7">
              <w:rPr>
                <w:sz w:val="16"/>
                <w:szCs w:val="16"/>
              </w:rPr>
              <w:t>10.0613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65D51D" w14:textId="77777777" w:rsidR="00DC23ED" w:rsidRPr="004A41E7" w:rsidRDefault="00DC23ED" w:rsidP="00DC23ED">
            <w:pPr>
              <w:pStyle w:val="TableText"/>
              <w:rPr>
                <w:sz w:val="16"/>
                <w:szCs w:val="16"/>
              </w:rPr>
            </w:pPr>
            <w:r w:rsidRPr="004A41E7">
              <w:rPr>
                <w:sz w:val="16"/>
                <w:szCs w:val="16"/>
              </w:rPr>
              <w:t>11.8781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AD8702" w14:textId="77777777" w:rsidR="00DC23ED" w:rsidRPr="004A41E7" w:rsidRDefault="00DC23ED" w:rsidP="00DC23ED">
            <w:pPr>
              <w:pStyle w:val="TableText"/>
              <w:rPr>
                <w:sz w:val="16"/>
                <w:szCs w:val="16"/>
              </w:rPr>
            </w:pPr>
            <w:r w:rsidRPr="004A41E7">
              <w:rPr>
                <w:sz w:val="16"/>
                <w:szCs w:val="16"/>
              </w:rPr>
              <w:t>11.9493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2150E3" w14:textId="77777777" w:rsidR="00DC23ED" w:rsidRPr="004A41E7" w:rsidRDefault="00DC23ED" w:rsidP="00DC23ED">
            <w:pPr>
              <w:pStyle w:val="TableText"/>
              <w:rPr>
                <w:sz w:val="16"/>
                <w:szCs w:val="16"/>
              </w:rPr>
            </w:pPr>
            <w:r w:rsidRPr="004A41E7">
              <w:rPr>
                <w:sz w:val="16"/>
                <w:szCs w:val="16"/>
              </w:rPr>
              <w:t>11.9425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28E35C" w14:textId="77777777" w:rsidR="00DC23ED" w:rsidRPr="004A41E7" w:rsidRDefault="00DC23ED" w:rsidP="00DC23ED">
            <w:pPr>
              <w:pStyle w:val="TableText"/>
              <w:rPr>
                <w:sz w:val="16"/>
                <w:szCs w:val="16"/>
              </w:rPr>
            </w:pPr>
            <w:r w:rsidRPr="004A41E7">
              <w:rPr>
                <w:sz w:val="16"/>
                <w:szCs w:val="16"/>
              </w:rPr>
              <w:t>14.0711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A74AE5" w14:textId="77777777" w:rsidR="00DC23ED" w:rsidRPr="004A41E7" w:rsidRDefault="00DC23ED" w:rsidP="00DC23ED">
            <w:pPr>
              <w:pStyle w:val="TableText"/>
              <w:rPr>
                <w:sz w:val="16"/>
                <w:szCs w:val="16"/>
              </w:rPr>
            </w:pPr>
            <w:r w:rsidRPr="004A41E7">
              <w:rPr>
                <w:sz w:val="16"/>
                <w:szCs w:val="16"/>
              </w:rPr>
              <w:t>14.1108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F0DA15" w14:textId="77777777" w:rsidR="00DC23ED" w:rsidRPr="004A41E7" w:rsidRDefault="00DC23ED" w:rsidP="00DC23ED">
            <w:pPr>
              <w:pStyle w:val="TableText"/>
              <w:rPr>
                <w:sz w:val="16"/>
                <w:szCs w:val="16"/>
              </w:rPr>
            </w:pPr>
            <w:r w:rsidRPr="004A41E7">
              <w:rPr>
                <w:sz w:val="16"/>
                <w:szCs w:val="16"/>
              </w:rPr>
              <w:t>14.1031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EB1585" w14:textId="77777777" w:rsidR="00DC23ED" w:rsidRPr="004A41E7" w:rsidRDefault="00DC23ED" w:rsidP="00DC23ED">
            <w:pPr>
              <w:pStyle w:val="TableText"/>
              <w:rPr>
                <w:sz w:val="16"/>
                <w:szCs w:val="16"/>
              </w:rPr>
            </w:pPr>
            <w:r w:rsidRPr="004A41E7">
              <w:rPr>
                <w:sz w:val="16"/>
                <w:szCs w:val="16"/>
              </w:rPr>
              <w:t>14.0953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A57602" w14:textId="77777777" w:rsidR="00DC23ED" w:rsidRPr="004A41E7" w:rsidRDefault="00DC23ED" w:rsidP="00DC23ED">
            <w:pPr>
              <w:pStyle w:val="TableText"/>
              <w:rPr>
                <w:sz w:val="16"/>
                <w:szCs w:val="16"/>
              </w:rPr>
            </w:pPr>
            <w:r w:rsidRPr="004A41E7">
              <w:rPr>
                <w:sz w:val="16"/>
                <w:szCs w:val="16"/>
              </w:rPr>
              <w:t>14.1166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ACEF23" w14:textId="77777777" w:rsidR="00DC23ED" w:rsidRPr="004A41E7" w:rsidRDefault="00DC23ED" w:rsidP="00DC23ED">
            <w:pPr>
              <w:pStyle w:val="TableText"/>
              <w:rPr>
                <w:sz w:val="16"/>
                <w:szCs w:val="16"/>
              </w:rPr>
            </w:pPr>
            <w:r w:rsidRPr="004A41E7">
              <w:rPr>
                <w:sz w:val="16"/>
                <w:szCs w:val="16"/>
              </w:rPr>
              <w:t>14.1053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5EE556" w14:textId="77777777" w:rsidR="00DC23ED" w:rsidRPr="004A41E7" w:rsidRDefault="00DC23ED" w:rsidP="00DC23ED">
            <w:pPr>
              <w:pStyle w:val="TableText"/>
              <w:rPr>
                <w:sz w:val="16"/>
                <w:szCs w:val="16"/>
              </w:rPr>
            </w:pPr>
            <w:r w:rsidRPr="004A41E7">
              <w:rPr>
                <w:sz w:val="16"/>
                <w:szCs w:val="16"/>
              </w:rPr>
              <w:t>14.0935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90E2F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61007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5AC48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32EC14" w14:textId="77777777" w:rsidR="00DC23ED" w:rsidRPr="004A41E7" w:rsidRDefault="00DC23ED" w:rsidP="00DC23ED">
            <w:pPr>
              <w:pStyle w:val="TableText"/>
              <w:rPr>
                <w:sz w:val="16"/>
                <w:szCs w:val="16"/>
              </w:rPr>
            </w:pPr>
          </w:p>
        </w:tc>
      </w:tr>
      <w:tr w:rsidR="00DC23ED" w:rsidRPr="004A41E7" w14:paraId="50ECC72C"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4ED0660E"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E7FB88" w14:textId="77777777" w:rsidR="00DC23ED" w:rsidRPr="004A41E7" w:rsidRDefault="00DC23ED" w:rsidP="00DC23ED">
            <w:pPr>
              <w:pStyle w:val="TableText"/>
              <w:rPr>
                <w:sz w:val="16"/>
                <w:szCs w:val="16"/>
              </w:rPr>
            </w:pPr>
            <w:r w:rsidRPr="004A41E7">
              <w:rPr>
                <w:sz w:val="16"/>
                <w:szCs w:val="16"/>
              </w:rPr>
              <w:t>10.2213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A96A8B" w14:textId="77777777" w:rsidR="00DC23ED" w:rsidRPr="004A41E7" w:rsidRDefault="00DC23ED" w:rsidP="00DC23ED">
            <w:pPr>
              <w:pStyle w:val="TableText"/>
              <w:rPr>
                <w:sz w:val="16"/>
                <w:szCs w:val="16"/>
              </w:rPr>
            </w:pPr>
            <w:r w:rsidRPr="004A41E7">
              <w:rPr>
                <w:sz w:val="16"/>
                <w:szCs w:val="16"/>
              </w:rPr>
              <w:t>10.2142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69440A" w14:textId="77777777" w:rsidR="00DC23ED" w:rsidRPr="004A41E7" w:rsidRDefault="00DC23ED" w:rsidP="00DC23ED">
            <w:pPr>
              <w:pStyle w:val="TableText"/>
              <w:rPr>
                <w:sz w:val="16"/>
                <w:szCs w:val="16"/>
              </w:rPr>
            </w:pPr>
            <w:r w:rsidRPr="004A41E7">
              <w:rPr>
                <w:sz w:val="16"/>
                <w:szCs w:val="16"/>
              </w:rPr>
              <w:t>12.0811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4230D" w14:textId="77777777" w:rsidR="00DC23ED" w:rsidRPr="004A41E7" w:rsidRDefault="00DC23ED" w:rsidP="00DC23ED">
            <w:pPr>
              <w:pStyle w:val="TableText"/>
              <w:rPr>
                <w:sz w:val="16"/>
                <w:szCs w:val="16"/>
              </w:rPr>
            </w:pPr>
            <w:r w:rsidRPr="004A41E7">
              <w:rPr>
                <w:sz w:val="16"/>
                <w:szCs w:val="16"/>
              </w:rPr>
              <w:t>12.1763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A18762" w14:textId="77777777" w:rsidR="00DC23ED" w:rsidRPr="004A41E7" w:rsidRDefault="00DC23ED" w:rsidP="00DC23ED">
            <w:pPr>
              <w:pStyle w:val="TableText"/>
              <w:rPr>
                <w:sz w:val="16"/>
                <w:szCs w:val="16"/>
              </w:rPr>
            </w:pPr>
            <w:r w:rsidRPr="004A41E7">
              <w:rPr>
                <w:sz w:val="16"/>
                <w:szCs w:val="16"/>
              </w:rPr>
              <w:t>12.1690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D39664" w14:textId="77777777" w:rsidR="00DC23ED" w:rsidRPr="004A41E7" w:rsidRDefault="00DC23ED" w:rsidP="00DC23ED">
            <w:pPr>
              <w:pStyle w:val="TableText"/>
              <w:rPr>
                <w:sz w:val="16"/>
                <w:szCs w:val="16"/>
              </w:rPr>
            </w:pPr>
            <w:r w:rsidRPr="004A41E7">
              <w:rPr>
                <w:sz w:val="16"/>
                <w:szCs w:val="16"/>
              </w:rPr>
              <w:t>14.3519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3D415B" w14:textId="77777777" w:rsidR="00DC23ED" w:rsidRPr="004A41E7" w:rsidRDefault="00DC23ED" w:rsidP="00DC23ED">
            <w:pPr>
              <w:pStyle w:val="TableText"/>
              <w:rPr>
                <w:sz w:val="16"/>
                <w:szCs w:val="16"/>
              </w:rPr>
            </w:pPr>
            <w:r w:rsidRPr="004A41E7">
              <w:rPr>
                <w:sz w:val="16"/>
                <w:szCs w:val="16"/>
              </w:rPr>
              <w:t>14.4059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0147C0" w14:textId="77777777" w:rsidR="00DC23ED" w:rsidRPr="004A41E7" w:rsidRDefault="00DC23ED" w:rsidP="00DC23ED">
            <w:pPr>
              <w:pStyle w:val="TableText"/>
              <w:rPr>
                <w:sz w:val="16"/>
                <w:szCs w:val="16"/>
              </w:rPr>
            </w:pPr>
            <w:r w:rsidRPr="004A41E7">
              <w:rPr>
                <w:sz w:val="16"/>
                <w:szCs w:val="16"/>
              </w:rPr>
              <w:t>14.3982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2A8F27" w14:textId="77777777" w:rsidR="00DC23ED" w:rsidRPr="004A41E7" w:rsidRDefault="00DC23ED" w:rsidP="00DC23ED">
            <w:pPr>
              <w:pStyle w:val="TableText"/>
              <w:rPr>
                <w:sz w:val="16"/>
                <w:szCs w:val="16"/>
              </w:rPr>
            </w:pPr>
            <w:r w:rsidRPr="004A41E7">
              <w:rPr>
                <w:sz w:val="16"/>
                <w:szCs w:val="16"/>
              </w:rPr>
              <w:t>14.3903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C2B57E" w14:textId="77777777" w:rsidR="00DC23ED" w:rsidRPr="004A41E7" w:rsidRDefault="00DC23ED" w:rsidP="00DC23ED">
            <w:pPr>
              <w:pStyle w:val="TableText"/>
              <w:rPr>
                <w:sz w:val="16"/>
                <w:szCs w:val="16"/>
              </w:rPr>
            </w:pPr>
            <w:r w:rsidRPr="004A41E7">
              <w:rPr>
                <w:sz w:val="16"/>
                <w:szCs w:val="16"/>
              </w:rPr>
              <w:t>14.4219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B972F2" w14:textId="77777777" w:rsidR="00DC23ED" w:rsidRPr="004A41E7" w:rsidRDefault="00DC23ED" w:rsidP="00DC23ED">
            <w:pPr>
              <w:pStyle w:val="TableText"/>
              <w:rPr>
                <w:sz w:val="16"/>
                <w:szCs w:val="16"/>
              </w:rPr>
            </w:pPr>
            <w:r w:rsidRPr="004A41E7">
              <w:rPr>
                <w:sz w:val="16"/>
                <w:szCs w:val="16"/>
              </w:rPr>
              <w:t>14.4107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7B9565" w14:textId="77777777" w:rsidR="00DC23ED" w:rsidRPr="004A41E7" w:rsidRDefault="00DC23ED" w:rsidP="00DC23ED">
            <w:pPr>
              <w:pStyle w:val="TableText"/>
              <w:rPr>
                <w:sz w:val="16"/>
                <w:szCs w:val="16"/>
              </w:rPr>
            </w:pPr>
            <w:r w:rsidRPr="004A41E7">
              <w:rPr>
                <w:sz w:val="16"/>
                <w:szCs w:val="16"/>
              </w:rPr>
              <w:t>14.3991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1EF152" w14:textId="77777777" w:rsidR="00DC23ED" w:rsidRPr="004A41E7" w:rsidRDefault="00DC23ED" w:rsidP="00DC23ED">
            <w:pPr>
              <w:pStyle w:val="TableText"/>
              <w:rPr>
                <w:sz w:val="16"/>
                <w:szCs w:val="16"/>
              </w:rPr>
            </w:pPr>
            <w:r w:rsidRPr="004A41E7">
              <w:rPr>
                <w:sz w:val="16"/>
                <w:szCs w:val="16"/>
              </w:rPr>
              <w:t>14.4132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1CC86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40192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1237A0" w14:textId="77777777" w:rsidR="00DC23ED" w:rsidRPr="004A41E7" w:rsidRDefault="00DC23ED" w:rsidP="00DC23ED">
            <w:pPr>
              <w:pStyle w:val="TableText"/>
              <w:rPr>
                <w:sz w:val="16"/>
                <w:szCs w:val="16"/>
              </w:rPr>
            </w:pPr>
          </w:p>
        </w:tc>
      </w:tr>
      <w:tr w:rsidR="00DC23ED" w:rsidRPr="004A41E7" w14:paraId="2BA4D02E"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26A1B8DB"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3D632E" w14:textId="77777777" w:rsidR="00DC23ED" w:rsidRPr="004A41E7" w:rsidRDefault="00DC23ED" w:rsidP="00DC23ED">
            <w:pPr>
              <w:pStyle w:val="TableText"/>
              <w:rPr>
                <w:sz w:val="16"/>
                <w:szCs w:val="16"/>
              </w:rPr>
            </w:pPr>
            <w:r w:rsidRPr="004A41E7">
              <w:rPr>
                <w:sz w:val="16"/>
                <w:szCs w:val="16"/>
              </w:rPr>
              <w:t>10.3511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12A956" w14:textId="77777777" w:rsidR="00DC23ED" w:rsidRPr="004A41E7" w:rsidRDefault="00DC23ED" w:rsidP="00DC23ED">
            <w:pPr>
              <w:pStyle w:val="TableText"/>
              <w:rPr>
                <w:sz w:val="16"/>
                <w:szCs w:val="16"/>
              </w:rPr>
            </w:pPr>
            <w:r w:rsidRPr="004A41E7">
              <w:rPr>
                <w:sz w:val="16"/>
                <w:szCs w:val="16"/>
              </w:rPr>
              <w:t>10.3438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F728F9" w14:textId="77777777" w:rsidR="00DC23ED" w:rsidRPr="004A41E7" w:rsidRDefault="00DC23ED" w:rsidP="00DC23ED">
            <w:pPr>
              <w:pStyle w:val="TableText"/>
              <w:rPr>
                <w:sz w:val="16"/>
                <w:szCs w:val="16"/>
              </w:rPr>
            </w:pPr>
            <w:r w:rsidRPr="004A41E7">
              <w:rPr>
                <w:sz w:val="16"/>
                <w:szCs w:val="16"/>
              </w:rPr>
              <w:t>12.2651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EBC568" w14:textId="77777777" w:rsidR="00DC23ED" w:rsidRPr="004A41E7" w:rsidRDefault="00DC23ED" w:rsidP="00DC23ED">
            <w:pPr>
              <w:pStyle w:val="TableText"/>
              <w:rPr>
                <w:sz w:val="16"/>
                <w:szCs w:val="16"/>
              </w:rPr>
            </w:pPr>
            <w:r w:rsidRPr="004A41E7">
              <w:rPr>
                <w:sz w:val="16"/>
                <w:szCs w:val="16"/>
              </w:rPr>
              <w:t>12.3928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00DE4D" w14:textId="77777777" w:rsidR="00DC23ED" w:rsidRPr="004A41E7" w:rsidRDefault="00DC23ED" w:rsidP="00DC23ED">
            <w:pPr>
              <w:pStyle w:val="TableText"/>
              <w:rPr>
                <w:sz w:val="16"/>
                <w:szCs w:val="16"/>
              </w:rPr>
            </w:pPr>
            <w:r w:rsidRPr="004A41E7">
              <w:rPr>
                <w:sz w:val="16"/>
                <w:szCs w:val="16"/>
              </w:rPr>
              <w:t>12.3849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5D20AB" w14:textId="77777777" w:rsidR="00DC23ED" w:rsidRPr="004A41E7" w:rsidRDefault="00DC23ED" w:rsidP="00DC23ED">
            <w:pPr>
              <w:pStyle w:val="TableText"/>
              <w:rPr>
                <w:sz w:val="16"/>
                <w:szCs w:val="16"/>
              </w:rPr>
            </w:pPr>
            <w:r w:rsidRPr="004A41E7">
              <w:rPr>
                <w:sz w:val="16"/>
                <w:szCs w:val="16"/>
              </w:rPr>
              <w:t>14.6251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BAFACB" w14:textId="77777777" w:rsidR="00DC23ED" w:rsidRPr="004A41E7" w:rsidRDefault="00DC23ED" w:rsidP="00DC23ED">
            <w:pPr>
              <w:pStyle w:val="TableText"/>
              <w:rPr>
                <w:sz w:val="16"/>
                <w:szCs w:val="16"/>
              </w:rPr>
            </w:pPr>
            <w:r w:rsidRPr="004A41E7">
              <w:rPr>
                <w:sz w:val="16"/>
                <w:szCs w:val="16"/>
              </w:rPr>
              <w:t>14.6985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33F9D6" w14:textId="77777777" w:rsidR="00DC23ED" w:rsidRPr="004A41E7" w:rsidRDefault="00DC23ED" w:rsidP="00DC23ED">
            <w:pPr>
              <w:pStyle w:val="TableText"/>
              <w:rPr>
                <w:sz w:val="16"/>
                <w:szCs w:val="16"/>
              </w:rPr>
            </w:pPr>
            <w:r w:rsidRPr="004A41E7">
              <w:rPr>
                <w:sz w:val="16"/>
                <w:szCs w:val="16"/>
              </w:rPr>
              <w:t>14.6903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047A81" w14:textId="77777777" w:rsidR="00DC23ED" w:rsidRPr="004A41E7" w:rsidRDefault="00DC23ED" w:rsidP="00DC23ED">
            <w:pPr>
              <w:pStyle w:val="TableText"/>
              <w:rPr>
                <w:sz w:val="16"/>
                <w:szCs w:val="16"/>
              </w:rPr>
            </w:pPr>
            <w:r w:rsidRPr="004A41E7">
              <w:rPr>
                <w:sz w:val="16"/>
                <w:szCs w:val="16"/>
              </w:rPr>
              <w:t>14.6824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DC990F" w14:textId="77777777" w:rsidR="00DC23ED" w:rsidRPr="004A41E7" w:rsidRDefault="00DC23ED" w:rsidP="00DC23ED">
            <w:pPr>
              <w:pStyle w:val="TableText"/>
              <w:rPr>
                <w:sz w:val="16"/>
                <w:szCs w:val="16"/>
              </w:rPr>
            </w:pPr>
            <w:r w:rsidRPr="004A41E7">
              <w:rPr>
                <w:sz w:val="16"/>
                <w:szCs w:val="16"/>
              </w:rPr>
              <w:t>14.7275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88109" w14:textId="77777777" w:rsidR="00DC23ED" w:rsidRPr="004A41E7" w:rsidRDefault="00DC23ED" w:rsidP="00DC23ED">
            <w:pPr>
              <w:pStyle w:val="TableText"/>
              <w:rPr>
                <w:sz w:val="16"/>
                <w:szCs w:val="16"/>
              </w:rPr>
            </w:pPr>
            <w:r w:rsidRPr="004A41E7">
              <w:rPr>
                <w:sz w:val="16"/>
                <w:szCs w:val="16"/>
              </w:rPr>
              <w:t>14.7165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AAECAB" w14:textId="77777777" w:rsidR="00DC23ED" w:rsidRPr="004A41E7" w:rsidRDefault="00DC23ED" w:rsidP="00DC23ED">
            <w:pPr>
              <w:pStyle w:val="TableText"/>
              <w:rPr>
                <w:sz w:val="16"/>
                <w:szCs w:val="16"/>
              </w:rPr>
            </w:pPr>
            <w:r w:rsidRPr="004A41E7">
              <w:rPr>
                <w:sz w:val="16"/>
                <w:szCs w:val="16"/>
              </w:rPr>
              <w:t>14.7050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463104" w14:textId="77777777" w:rsidR="00DC23ED" w:rsidRPr="004A41E7" w:rsidRDefault="00DC23ED" w:rsidP="00DC23ED">
            <w:pPr>
              <w:pStyle w:val="TableText"/>
              <w:rPr>
                <w:sz w:val="16"/>
                <w:szCs w:val="16"/>
              </w:rPr>
            </w:pPr>
            <w:r w:rsidRPr="004A41E7">
              <w:rPr>
                <w:sz w:val="16"/>
                <w:szCs w:val="16"/>
              </w:rPr>
              <w:t>14.7237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D33894" w14:textId="77777777" w:rsidR="00DC23ED" w:rsidRPr="004A41E7" w:rsidRDefault="00DC23ED" w:rsidP="00DC23ED">
            <w:pPr>
              <w:pStyle w:val="TableText"/>
              <w:rPr>
                <w:sz w:val="16"/>
                <w:szCs w:val="16"/>
              </w:rPr>
            </w:pPr>
            <w:r w:rsidRPr="004A41E7">
              <w:rPr>
                <w:sz w:val="16"/>
                <w:szCs w:val="16"/>
              </w:rPr>
              <w:t>14.7237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2E3C3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C9CC05" w14:textId="77777777" w:rsidR="00DC23ED" w:rsidRPr="004A41E7" w:rsidRDefault="00DC23ED" w:rsidP="00DC23ED">
            <w:pPr>
              <w:pStyle w:val="TableText"/>
              <w:rPr>
                <w:sz w:val="16"/>
                <w:szCs w:val="16"/>
              </w:rPr>
            </w:pPr>
          </w:p>
        </w:tc>
      </w:tr>
      <w:tr w:rsidR="00DC23ED" w:rsidRPr="004A41E7" w14:paraId="41D89431"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CD351FF"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FD82F3" w14:textId="77777777" w:rsidR="00DC23ED" w:rsidRPr="004A41E7" w:rsidRDefault="00DC23ED" w:rsidP="00DC23ED">
            <w:pPr>
              <w:pStyle w:val="TableText"/>
              <w:rPr>
                <w:sz w:val="16"/>
                <w:szCs w:val="16"/>
              </w:rPr>
            </w:pPr>
            <w:r w:rsidRPr="004A41E7">
              <w:rPr>
                <w:sz w:val="16"/>
                <w:szCs w:val="16"/>
              </w:rPr>
              <w:t>10.5007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95598C" w14:textId="77777777" w:rsidR="00DC23ED" w:rsidRPr="004A41E7" w:rsidRDefault="00DC23ED" w:rsidP="00DC23ED">
            <w:pPr>
              <w:pStyle w:val="TableText"/>
              <w:rPr>
                <w:sz w:val="16"/>
                <w:szCs w:val="16"/>
              </w:rPr>
            </w:pPr>
            <w:r w:rsidRPr="004A41E7">
              <w:rPr>
                <w:sz w:val="16"/>
                <w:szCs w:val="16"/>
              </w:rPr>
              <w:t>10.4932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9955AE" w14:textId="77777777" w:rsidR="00DC23ED" w:rsidRPr="004A41E7" w:rsidRDefault="00DC23ED" w:rsidP="00DC23ED">
            <w:pPr>
              <w:pStyle w:val="TableText"/>
              <w:rPr>
                <w:sz w:val="16"/>
                <w:szCs w:val="16"/>
              </w:rPr>
            </w:pPr>
            <w:r w:rsidRPr="004A41E7">
              <w:rPr>
                <w:sz w:val="16"/>
                <w:szCs w:val="16"/>
              </w:rPr>
              <w:t>12.4683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78F4DC" w14:textId="77777777" w:rsidR="00DC23ED" w:rsidRPr="004A41E7" w:rsidRDefault="00DC23ED" w:rsidP="00DC23ED">
            <w:pPr>
              <w:pStyle w:val="TableText"/>
              <w:rPr>
                <w:sz w:val="16"/>
                <w:szCs w:val="16"/>
              </w:rPr>
            </w:pPr>
            <w:r w:rsidRPr="004A41E7">
              <w:rPr>
                <w:sz w:val="16"/>
                <w:szCs w:val="16"/>
              </w:rPr>
              <w:t>12.6245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56977C" w14:textId="77777777" w:rsidR="00DC23ED" w:rsidRPr="004A41E7" w:rsidRDefault="00DC23ED" w:rsidP="00DC23ED">
            <w:pPr>
              <w:pStyle w:val="TableText"/>
              <w:rPr>
                <w:sz w:val="16"/>
                <w:szCs w:val="16"/>
              </w:rPr>
            </w:pPr>
            <w:r w:rsidRPr="004A41E7">
              <w:rPr>
                <w:sz w:val="16"/>
                <w:szCs w:val="16"/>
              </w:rPr>
              <w:t>12.6160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FE1163" w14:textId="77777777" w:rsidR="00DC23ED" w:rsidRPr="004A41E7" w:rsidRDefault="00DC23ED" w:rsidP="00DC23ED">
            <w:pPr>
              <w:pStyle w:val="TableText"/>
              <w:rPr>
                <w:sz w:val="16"/>
                <w:szCs w:val="16"/>
              </w:rPr>
            </w:pPr>
            <w:r w:rsidRPr="004A41E7">
              <w:rPr>
                <w:sz w:val="16"/>
                <w:szCs w:val="16"/>
              </w:rPr>
              <w:t>14.9135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EDFCA6" w14:textId="77777777" w:rsidR="00DC23ED" w:rsidRPr="004A41E7" w:rsidRDefault="00DC23ED" w:rsidP="00DC23ED">
            <w:pPr>
              <w:pStyle w:val="TableText"/>
              <w:rPr>
                <w:sz w:val="16"/>
                <w:szCs w:val="16"/>
              </w:rPr>
            </w:pPr>
            <w:r w:rsidRPr="004A41E7">
              <w:rPr>
                <w:sz w:val="16"/>
                <w:szCs w:val="16"/>
              </w:rPr>
              <w:t>15.0038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025115" w14:textId="77777777" w:rsidR="00DC23ED" w:rsidRPr="004A41E7" w:rsidRDefault="00DC23ED" w:rsidP="00DC23ED">
            <w:pPr>
              <w:pStyle w:val="TableText"/>
              <w:rPr>
                <w:sz w:val="16"/>
                <w:szCs w:val="16"/>
              </w:rPr>
            </w:pPr>
            <w:r w:rsidRPr="004A41E7">
              <w:rPr>
                <w:sz w:val="16"/>
                <w:szCs w:val="16"/>
              </w:rPr>
              <w:t>14.9951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ED783C" w14:textId="77777777" w:rsidR="00DC23ED" w:rsidRPr="004A41E7" w:rsidRDefault="00DC23ED" w:rsidP="00DC23ED">
            <w:pPr>
              <w:pStyle w:val="TableText"/>
              <w:rPr>
                <w:sz w:val="16"/>
                <w:szCs w:val="16"/>
              </w:rPr>
            </w:pPr>
            <w:r w:rsidRPr="004A41E7">
              <w:rPr>
                <w:sz w:val="16"/>
                <w:szCs w:val="16"/>
              </w:rPr>
              <w:t>14.9867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2A54F6" w14:textId="77777777" w:rsidR="00DC23ED" w:rsidRPr="004A41E7" w:rsidRDefault="00DC23ED" w:rsidP="00DC23ED">
            <w:pPr>
              <w:pStyle w:val="TableText"/>
              <w:rPr>
                <w:sz w:val="16"/>
                <w:szCs w:val="16"/>
              </w:rPr>
            </w:pPr>
            <w:r w:rsidRPr="004A41E7">
              <w:rPr>
                <w:sz w:val="16"/>
                <w:szCs w:val="16"/>
              </w:rPr>
              <w:t>15.0438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0A3FED" w14:textId="77777777" w:rsidR="00DC23ED" w:rsidRPr="004A41E7" w:rsidRDefault="00DC23ED" w:rsidP="00DC23ED">
            <w:pPr>
              <w:pStyle w:val="TableText"/>
              <w:rPr>
                <w:sz w:val="16"/>
                <w:szCs w:val="16"/>
              </w:rPr>
            </w:pPr>
            <w:r w:rsidRPr="004A41E7">
              <w:rPr>
                <w:sz w:val="16"/>
                <w:szCs w:val="16"/>
              </w:rPr>
              <w:t>15.0328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4349C8" w14:textId="77777777" w:rsidR="00DC23ED" w:rsidRPr="004A41E7" w:rsidRDefault="00DC23ED" w:rsidP="00DC23ED">
            <w:pPr>
              <w:pStyle w:val="TableText"/>
              <w:rPr>
                <w:sz w:val="16"/>
                <w:szCs w:val="16"/>
              </w:rPr>
            </w:pPr>
            <w:r w:rsidRPr="004A41E7">
              <w:rPr>
                <w:sz w:val="16"/>
                <w:szCs w:val="16"/>
              </w:rPr>
              <w:t>15.0215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723999" w14:textId="77777777" w:rsidR="00DC23ED" w:rsidRPr="004A41E7" w:rsidRDefault="00DC23ED" w:rsidP="00DC23ED">
            <w:pPr>
              <w:pStyle w:val="TableText"/>
              <w:rPr>
                <w:sz w:val="16"/>
                <w:szCs w:val="16"/>
              </w:rPr>
            </w:pPr>
            <w:r w:rsidRPr="004A41E7">
              <w:rPr>
                <w:sz w:val="16"/>
                <w:szCs w:val="16"/>
              </w:rPr>
              <w:t>15.0442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188869" w14:textId="77777777" w:rsidR="00DC23ED" w:rsidRPr="004A41E7" w:rsidRDefault="00DC23ED" w:rsidP="00DC23ED">
            <w:pPr>
              <w:pStyle w:val="TableText"/>
              <w:rPr>
                <w:sz w:val="16"/>
                <w:szCs w:val="16"/>
              </w:rPr>
            </w:pPr>
            <w:r w:rsidRPr="004A41E7">
              <w:rPr>
                <w:sz w:val="16"/>
                <w:szCs w:val="16"/>
              </w:rPr>
              <w:t>15.0442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35F849" w14:textId="77777777" w:rsidR="00DC23ED" w:rsidRPr="004A41E7" w:rsidRDefault="00DC23ED" w:rsidP="00DC23ED">
            <w:pPr>
              <w:pStyle w:val="TableText"/>
              <w:rPr>
                <w:sz w:val="16"/>
                <w:szCs w:val="16"/>
              </w:rPr>
            </w:pPr>
            <w:r w:rsidRPr="004A41E7">
              <w:rPr>
                <w:sz w:val="16"/>
                <w:szCs w:val="16"/>
              </w:rPr>
              <w:t>15.0442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83080C" w14:textId="77777777" w:rsidR="00DC23ED" w:rsidRPr="004A41E7" w:rsidRDefault="00DC23ED" w:rsidP="00DC23ED">
            <w:pPr>
              <w:pStyle w:val="TableText"/>
              <w:rPr>
                <w:sz w:val="16"/>
                <w:szCs w:val="16"/>
              </w:rPr>
            </w:pPr>
          </w:p>
        </w:tc>
      </w:tr>
      <w:tr w:rsidR="00DC23ED" w:rsidRPr="004A41E7" w14:paraId="65CD9EBE"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2CBA01DB"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E5F12B" w14:textId="77777777" w:rsidR="00DC23ED" w:rsidRPr="004A41E7" w:rsidRDefault="00DC23ED" w:rsidP="00DC23ED">
            <w:pPr>
              <w:pStyle w:val="TableText"/>
              <w:rPr>
                <w:sz w:val="16"/>
                <w:szCs w:val="16"/>
              </w:rPr>
            </w:pPr>
            <w:r w:rsidRPr="004A41E7">
              <w:rPr>
                <w:sz w:val="16"/>
                <w:szCs w:val="16"/>
              </w:rPr>
              <w:t>10.5572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61EAD1" w14:textId="77777777" w:rsidR="00DC23ED" w:rsidRPr="004A41E7" w:rsidRDefault="00DC23ED" w:rsidP="00DC23ED">
            <w:pPr>
              <w:pStyle w:val="TableText"/>
              <w:rPr>
                <w:sz w:val="16"/>
                <w:szCs w:val="16"/>
              </w:rPr>
            </w:pPr>
            <w:r w:rsidRPr="004A41E7">
              <w:rPr>
                <w:sz w:val="16"/>
                <w:szCs w:val="16"/>
              </w:rPr>
              <w:t>10.5496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7A38DB" w14:textId="77777777" w:rsidR="00DC23ED" w:rsidRPr="004A41E7" w:rsidRDefault="00DC23ED" w:rsidP="00DC23ED">
            <w:pPr>
              <w:pStyle w:val="TableText"/>
              <w:rPr>
                <w:sz w:val="16"/>
                <w:szCs w:val="16"/>
              </w:rPr>
            </w:pPr>
            <w:r w:rsidRPr="004A41E7">
              <w:rPr>
                <w:sz w:val="16"/>
                <w:szCs w:val="16"/>
              </w:rPr>
              <w:t>12.5793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E3F6D0" w14:textId="77777777" w:rsidR="00DC23ED" w:rsidRPr="004A41E7" w:rsidRDefault="00DC23ED" w:rsidP="00DC23ED">
            <w:pPr>
              <w:pStyle w:val="TableText"/>
              <w:rPr>
                <w:sz w:val="16"/>
                <w:szCs w:val="16"/>
              </w:rPr>
            </w:pPr>
            <w:r w:rsidRPr="004A41E7">
              <w:rPr>
                <w:sz w:val="16"/>
                <w:szCs w:val="16"/>
              </w:rPr>
              <w:t>12.7698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804775" w14:textId="77777777" w:rsidR="00DC23ED" w:rsidRPr="004A41E7" w:rsidRDefault="00DC23ED" w:rsidP="00DC23ED">
            <w:pPr>
              <w:pStyle w:val="TableText"/>
              <w:rPr>
                <w:sz w:val="16"/>
                <w:szCs w:val="16"/>
              </w:rPr>
            </w:pPr>
            <w:r w:rsidRPr="004A41E7">
              <w:rPr>
                <w:sz w:val="16"/>
                <w:szCs w:val="16"/>
              </w:rPr>
              <w:t>12.7609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420854" w14:textId="77777777" w:rsidR="00DC23ED" w:rsidRPr="004A41E7" w:rsidRDefault="00DC23ED" w:rsidP="00DC23ED">
            <w:pPr>
              <w:pStyle w:val="TableText"/>
              <w:rPr>
                <w:sz w:val="16"/>
                <w:szCs w:val="16"/>
              </w:rPr>
            </w:pPr>
            <w:r w:rsidRPr="004A41E7">
              <w:rPr>
                <w:sz w:val="16"/>
                <w:szCs w:val="16"/>
              </w:rPr>
              <w:t>15.1143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465A87" w14:textId="77777777" w:rsidR="00DC23ED" w:rsidRPr="004A41E7" w:rsidRDefault="00DC23ED" w:rsidP="00DC23ED">
            <w:pPr>
              <w:pStyle w:val="TableText"/>
              <w:rPr>
                <w:sz w:val="16"/>
                <w:szCs w:val="16"/>
              </w:rPr>
            </w:pPr>
            <w:r w:rsidRPr="004A41E7">
              <w:rPr>
                <w:sz w:val="16"/>
                <w:szCs w:val="16"/>
              </w:rPr>
              <w:t>15.2352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0BC8FB" w14:textId="77777777" w:rsidR="00DC23ED" w:rsidRPr="004A41E7" w:rsidRDefault="00DC23ED" w:rsidP="00DC23ED">
            <w:pPr>
              <w:pStyle w:val="TableText"/>
              <w:rPr>
                <w:sz w:val="16"/>
                <w:szCs w:val="16"/>
              </w:rPr>
            </w:pPr>
            <w:r w:rsidRPr="004A41E7">
              <w:rPr>
                <w:sz w:val="16"/>
                <w:szCs w:val="16"/>
              </w:rPr>
              <w:t>15.2259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2A1A27" w14:textId="77777777" w:rsidR="00DC23ED" w:rsidRPr="004A41E7" w:rsidRDefault="00DC23ED" w:rsidP="00DC23ED">
            <w:pPr>
              <w:pStyle w:val="TableText"/>
              <w:rPr>
                <w:sz w:val="16"/>
                <w:szCs w:val="16"/>
              </w:rPr>
            </w:pPr>
            <w:r w:rsidRPr="004A41E7">
              <w:rPr>
                <w:sz w:val="16"/>
                <w:szCs w:val="16"/>
              </w:rPr>
              <w:t>15.2170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3A2342" w14:textId="77777777" w:rsidR="00DC23ED" w:rsidRPr="004A41E7" w:rsidRDefault="00DC23ED" w:rsidP="00DC23ED">
            <w:pPr>
              <w:pStyle w:val="TableText"/>
              <w:rPr>
                <w:sz w:val="16"/>
                <w:szCs w:val="16"/>
              </w:rPr>
            </w:pPr>
            <w:r w:rsidRPr="004A41E7">
              <w:rPr>
                <w:sz w:val="16"/>
                <w:szCs w:val="16"/>
              </w:rPr>
              <w:t>15.2949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6773B1" w14:textId="77777777" w:rsidR="00DC23ED" w:rsidRPr="004A41E7" w:rsidRDefault="00DC23ED" w:rsidP="00DC23ED">
            <w:pPr>
              <w:pStyle w:val="TableText"/>
              <w:rPr>
                <w:sz w:val="16"/>
                <w:szCs w:val="16"/>
              </w:rPr>
            </w:pPr>
            <w:r w:rsidRPr="004A41E7">
              <w:rPr>
                <w:sz w:val="16"/>
                <w:szCs w:val="16"/>
              </w:rPr>
              <w:t>15.2839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CE2989" w14:textId="77777777" w:rsidR="00DC23ED" w:rsidRPr="004A41E7" w:rsidRDefault="00DC23ED" w:rsidP="00DC23ED">
            <w:pPr>
              <w:pStyle w:val="TableText"/>
              <w:rPr>
                <w:sz w:val="16"/>
                <w:szCs w:val="16"/>
              </w:rPr>
            </w:pPr>
            <w:r w:rsidRPr="004A41E7">
              <w:rPr>
                <w:sz w:val="16"/>
                <w:szCs w:val="16"/>
              </w:rPr>
              <w:t>15.2726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1C5D9D" w14:textId="77777777" w:rsidR="00DC23ED" w:rsidRPr="004A41E7" w:rsidRDefault="00DC23ED" w:rsidP="00DC23ED">
            <w:pPr>
              <w:pStyle w:val="TableText"/>
              <w:rPr>
                <w:sz w:val="16"/>
                <w:szCs w:val="16"/>
              </w:rPr>
            </w:pPr>
            <w:r w:rsidRPr="004A41E7">
              <w:rPr>
                <w:sz w:val="16"/>
                <w:szCs w:val="16"/>
              </w:rPr>
              <w:t>15.3025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4018CB" w14:textId="77777777" w:rsidR="00DC23ED" w:rsidRPr="004A41E7" w:rsidRDefault="00DC23ED" w:rsidP="00DC23ED">
            <w:pPr>
              <w:pStyle w:val="TableText"/>
              <w:rPr>
                <w:sz w:val="16"/>
                <w:szCs w:val="16"/>
              </w:rPr>
            </w:pPr>
            <w:r w:rsidRPr="004A41E7">
              <w:rPr>
                <w:sz w:val="16"/>
                <w:szCs w:val="16"/>
              </w:rPr>
              <w:t>15.3025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03E589" w14:textId="77777777" w:rsidR="00DC23ED" w:rsidRPr="004A41E7" w:rsidRDefault="00DC23ED" w:rsidP="00DC23ED">
            <w:pPr>
              <w:pStyle w:val="TableText"/>
              <w:rPr>
                <w:sz w:val="16"/>
                <w:szCs w:val="16"/>
              </w:rPr>
            </w:pPr>
            <w:r w:rsidRPr="004A41E7">
              <w:rPr>
                <w:sz w:val="16"/>
                <w:szCs w:val="16"/>
              </w:rPr>
              <w:t>15.3025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897EAD" w14:textId="77777777" w:rsidR="00DC23ED" w:rsidRPr="004A41E7" w:rsidRDefault="00DC23ED" w:rsidP="00DC23ED">
            <w:pPr>
              <w:pStyle w:val="TableText"/>
              <w:rPr>
                <w:sz w:val="16"/>
                <w:szCs w:val="16"/>
              </w:rPr>
            </w:pPr>
            <w:r w:rsidRPr="004A41E7">
              <w:rPr>
                <w:sz w:val="16"/>
                <w:szCs w:val="16"/>
              </w:rPr>
              <w:t>15.3279</w:t>
            </w:r>
          </w:p>
        </w:tc>
      </w:tr>
      <w:tr w:rsidR="00DC23ED" w:rsidRPr="004A41E7" w14:paraId="5EF437C4"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C4FCE72"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AFA2B6" w14:textId="77777777" w:rsidR="00DC23ED" w:rsidRPr="004A41E7" w:rsidRDefault="00DC23ED" w:rsidP="00DC23ED">
            <w:pPr>
              <w:pStyle w:val="TableText"/>
              <w:rPr>
                <w:sz w:val="16"/>
                <w:szCs w:val="16"/>
              </w:rPr>
            </w:pPr>
            <w:r w:rsidRPr="004A41E7">
              <w:rPr>
                <w:sz w:val="16"/>
                <w:szCs w:val="16"/>
              </w:rPr>
              <w:t>10.5755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01FBE8" w14:textId="77777777" w:rsidR="00DC23ED" w:rsidRPr="004A41E7" w:rsidRDefault="00DC23ED" w:rsidP="00DC23ED">
            <w:pPr>
              <w:pStyle w:val="TableText"/>
              <w:rPr>
                <w:sz w:val="16"/>
                <w:szCs w:val="16"/>
              </w:rPr>
            </w:pPr>
            <w:r w:rsidRPr="004A41E7">
              <w:rPr>
                <w:sz w:val="16"/>
                <w:szCs w:val="16"/>
              </w:rPr>
              <w:t>10.5677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29BA51" w14:textId="77777777" w:rsidR="00DC23ED" w:rsidRPr="004A41E7" w:rsidRDefault="00DC23ED" w:rsidP="00DC23ED">
            <w:pPr>
              <w:pStyle w:val="TableText"/>
              <w:rPr>
                <w:sz w:val="16"/>
                <w:szCs w:val="16"/>
              </w:rPr>
            </w:pPr>
            <w:r w:rsidRPr="004A41E7">
              <w:rPr>
                <w:sz w:val="16"/>
                <w:szCs w:val="16"/>
              </w:rPr>
              <w:t>12.6571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D7066" w14:textId="77777777" w:rsidR="00DC23ED" w:rsidRPr="004A41E7" w:rsidRDefault="00DC23ED" w:rsidP="00DC23ED">
            <w:pPr>
              <w:pStyle w:val="TableText"/>
              <w:rPr>
                <w:sz w:val="16"/>
                <w:szCs w:val="16"/>
              </w:rPr>
            </w:pPr>
            <w:r w:rsidRPr="004A41E7">
              <w:rPr>
                <w:sz w:val="16"/>
                <w:szCs w:val="16"/>
              </w:rPr>
              <w:t>12.8825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2DAAA8" w14:textId="77777777" w:rsidR="00DC23ED" w:rsidRPr="004A41E7" w:rsidRDefault="00DC23ED" w:rsidP="00DC23ED">
            <w:pPr>
              <w:pStyle w:val="TableText"/>
              <w:rPr>
                <w:sz w:val="16"/>
                <w:szCs w:val="16"/>
              </w:rPr>
            </w:pPr>
            <w:r w:rsidRPr="004A41E7">
              <w:rPr>
                <w:sz w:val="16"/>
                <w:szCs w:val="16"/>
              </w:rPr>
              <w:t>12.8733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F8D24F" w14:textId="77777777" w:rsidR="00DC23ED" w:rsidRPr="004A41E7" w:rsidRDefault="00DC23ED" w:rsidP="00DC23ED">
            <w:pPr>
              <w:pStyle w:val="TableText"/>
              <w:rPr>
                <w:sz w:val="16"/>
                <w:szCs w:val="16"/>
              </w:rPr>
            </w:pPr>
            <w:r w:rsidRPr="004A41E7">
              <w:rPr>
                <w:sz w:val="16"/>
                <w:szCs w:val="16"/>
              </w:rPr>
              <w:t>15.2879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A91464" w14:textId="77777777" w:rsidR="00DC23ED" w:rsidRPr="004A41E7" w:rsidRDefault="00DC23ED" w:rsidP="00DC23ED">
            <w:pPr>
              <w:pStyle w:val="TableText"/>
              <w:rPr>
                <w:sz w:val="16"/>
                <w:szCs w:val="16"/>
              </w:rPr>
            </w:pPr>
            <w:r w:rsidRPr="004A41E7">
              <w:rPr>
                <w:sz w:val="16"/>
                <w:szCs w:val="16"/>
              </w:rPr>
              <w:t>15.4501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80052F" w14:textId="77777777" w:rsidR="00DC23ED" w:rsidRPr="004A41E7" w:rsidRDefault="00DC23ED" w:rsidP="00DC23ED">
            <w:pPr>
              <w:pStyle w:val="TableText"/>
              <w:rPr>
                <w:sz w:val="16"/>
                <w:szCs w:val="16"/>
              </w:rPr>
            </w:pPr>
            <w:r w:rsidRPr="004A41E7">
              <w:rPr>
                <w:sz w:val="16"/>
                <w:szCs w:val="16"/>
              </w:rPr>
              <w:t>15.4402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53D980" w14:textId="77777777" w:rsidR="00DC23ED" w:rsidRPr="004A41E7" w:rsidRDefault="00DC23ED" w:rsidP="00DC23ED">
            <w:pPr>
              <w:pStyle w:val="TableText"/>
              <w:rPr>
                <w:sz w:val="16"/>
                <w:szCs w:val="16"/>
              </w:rPr>
            </w:pPr>
            <w:r w:rsidRPr="004A41E7">
              <w:rPr>
                <w:sz w:val="16"/>
                <w:szCs w:val="16"/>
              </w:rPr>
              <w:t>15.4306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CC0665" w14:textId="77777777" w:rsidR="00DC23ED" w:rsidRPr="004A41E7" w:rsidRDefault="00DC23ED" w:rsidP="00DC23ED">
            <w:pPr>
              <w:pStyle w:val="TableText"/>
              <w:rPr>
                <w:sz w:val="16"/>
                <w:szCs w:val="16"/>
              </w:rPr>
            </w:pPr>
            <w:r w:rsidRPr="004A41E7">
              <w:rPr>
                <w:sz w:val="16"/>
                <w:szCs w:val="16"/>
              </w:rPr>
              <w:t>15.5367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1E5D7C" w14:textId="77777777" w:rsidR="00DC23ED" w:rsidRPr="004A41E7" w:rsidRDefault="00DC23ED" w:rsidP="00DC23ED">
            <w:pPr>
              <w:pStyle w:val="TableText"/>
              <w:rPr>
                <w:sz w:val="16"/>
                <w:szCs w:val="16"/>
              </w:rPr>
            </w:pPr>
            <w:r w:rsidRPr="004A41E7">
              <w:rPr>
                <w:sz w:val="16"/>
                <w:szCs w:val="16"/>
              </w:rPr>
              <w:t>15.5250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F51D37" w14:textId="77777777" w:rsidR="00DC23ED" w:rsidRPr="004A41E7" w:rsidRDefault="00DC23ED" w:rsidP="00DC23ED">
            <w:pPr>
              <w:pStyle w:val="TableText"/>
              <w:rPr>
                <w:sz w:val="16"/>
                <w:szCs w:val="16"/>
              </w:rPr>
            </w:pPr>
            <w:r w:rsidRPr="004A41E7">
              <w:rPr>
                <w:sz w:val="16"/>
                <w:szCs w:val="16"/>
              </w:rPr>
              <w:t>15.5137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6E7F2E" w14:textId="77777777" w:rsidR="00DC23ED" w:rsidRPr="004A41E7" w:rsidRDefault="00DC23ED" w:rsidP="00DC23ED">
            <w:pPr>
              <w:pStyle w:val="TableText"/>
              <w:rPr>
                <w:sz w:val="16"/>
                <w:szCs w:val="16"/>
              </w:rPr>
            </w:pPr>
            <w:r w:rsidRPr="004A41E7">
              <w:rPr>
                <w:sz w:val="16"/>
                <w:szCs w:val="16"/>
              </w:rPr>
              <w:t>15.5532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11C407" w14:textId="77777777" w:rsidR="00DC23ED" w:rsidRPr="004A41E7" w:rsidRDefault="00DC23ED" w:rsidP="00DC23ED">
            <w:pPr>
              <w:pStyle w:val="TableText"/>
              <w:rPr>
                <w:sz w:val="16"/>
                <w:szCs w:val="16"/>
              </w:rPr>
            </w:pPr>
            <w:r w:rsidRPr="004A41E7">
              <w:rPr>
                <w:sz w:val="16"/>
                <w:szCs w:val="16"/>
              </w:rPr>
              <w:t>15.5532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9A39DB" w14:textId="77777777" w:rsidR="00DC23ED" w:rsidRPr="004A41E7" w:rsidRDefault="00DC23ED" w:rsidP="00DC23ED">
            <w:pPr>
              <w:pStyle w:val="TableText"/>
              <w:rPr>
                <w:sz w:val="16"/>
                <w:szCs w:val="16"/>
              </w:rPr>
            </w:pPr>
            <w:r w:rsidRPr="004A41E7">
              <w:rPr>
                <w:sz w:val="16"/>
                <w:szCs w:val="16"/>
              </w:rPr>
              <w:t>15.5532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AA3D08" w14:textId="77777777" w:rsidR="00DC23ED" w:rsidRPr="004A41E7" w:rsidRDefault="00DC23ED" w:rsidP="00DC23ED">
            <w:pPr>
              <w:pStyle w:val="TableText"/>
              <w:rPr>
                <w:sz w:val="16"/>
                <w:szCs w:val="16"/>
              </w:rPr>
            </w:pPr>
            <w:r w:rsidRPr="004A41E7">
              <w:rPr>
                <w:sz w:val="16"/>
                <w:szCs w:val="16"/>
              </w:rPr>
              <w:t>15.5869</w:t>
            </w:r>
          </w:p>
        </w:tc>
      </w:tr>
      <w:tr w:rsidR="00DC23ED" w:rsidRPr="004A41E7" w14:paraId="0EDD45E5"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5A0C4E91"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2EEDE3" w14:textId="77777777" w:rsidR="00DC23ED" w:rsidRPr="004A41E7" w:rsidRDefault="00DC23ED" w:rsidP="00DC23ED">
            <w:pPr>
              <w:pStyle w:val="TableText"/>
              <w:rPr>
                <w:sz w:val="16"/>
                <w:szCs w:val="16"/>
              </w:rPr>
            </w:pPr>
            <w:r w:rsidRPr="004A41E7">
              <w:rPr>
                <w:sz w:val="16"/>
                <w:szCs w:val="16"/>
              </w:rPr>
              <w:t>10.6284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68F5CF" w14:textId="77777777" w:rsidR="00DC23ED" w:rsidRPr="004A41E7" w:rsidRDefault="00DC23ED" w:rsidP="00DC23ED">
            <w:pPr>
              <w:pStyle w:val="TableText"/>
              <w:rPr>
                <w:sz w:val="16"/>
                <w:szCs w:val="16"/>
              </w:rPr>
            </w:pPr>
            <w:r w:rsidRPr="004A41E7">
              <w:rPr>
                <w:sz w:val="16"/>
                <w:szCs w:val="16"/>
              </w:rPr>
              <w:t>10.6208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AABF99" w14:textId="77777777" w:rsidR="00DC23ED" w:rsidRPr="004A41E7" w:rsidRDefault="00DC23ED" w:rsidP="00DC23ED">
            <w:pPr>
              <w:pStyle w:val="TableText"/>
              <w:rPr>
                <w:sz w:val="16"/>
                <w:szCs w:val="16"/>
              </w:rPr>
            </w:pPr>
            <w:r w:rsidRPr="004A41E7">
              <w:rPr>
                <w:sz w:val="16"/>
                <w:szCs w:val="16"/>
              </w:rPr>
              <w:t>12.7667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85094D" w14:textId="77777777" w:rsidR="00DC23ED" w:rsidRPr="004A41E7" w:rsidRDefault="00DC23ED" w:rsidP="00DC23ED">
            <w:pPr>
              <w:pStyle w:val="TableText"/>
              <w:rPr>
                <w:sz w:val="16"/>
                <w:szCs w:val="16"/>
              </w:rPr>
            </w:pPr>
            <w:r w:rsidRPr="004A41E7">
              <w:rPr>
                <w:sz w:val="16"/>
                <w:szCs w:val="16"/>
              </w:rPr>
              <w:t>13.0172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C2BC11" w14:textId="77777777" w:rsidR="00DC23ED" w:rsidRPr="004A41E7" w:rsidRDefault="00DC23ED" w:rsidP="00DC23ED">
            <w:pPr>
              <w:pStyle w:val="TableText"/>
              <w:rPr>
                <w:sz w:val="16"/>
                <w:szCs w:val="16"/>
              </w:rPr>
            </w:pPr>
            <w:r w:rsidRPr="004A41E7">
              <w:rPr>
                <w:sz w:val="16"/>
                <w:szCs w:val="16"/>
              </w:rPr>
              <w:t>13.0080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B5C3FF" w14:textId="77777777" w:rsidR="00DC23ED" w:rsidRPr="004A41E7" w:rsidRDefault="00DC23ED" w:rsidP="00DC23ED">
            <w:pPr>
              <w:pStyle w:val="TableText"/>
              <w:rPr>
                <w:sz w:val="16"/>
                <w:szCs w:val="16"/>
              </w:rPr>
            </w:pPr>
            <w:r w:rsidRPr="004A41E7">
              <w:rPr>
                <w:sz w:val="16"/>
                <w:szCs w:val="16"/>
              </w:rPr>
              <w:t>15.4824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2CF62A" w14:textId="77777777" w:rsidR="00DC23ED" w:rsidRPr="004A41E7" w:rsidRDefault="00DC23ED" w:rsidP="00DC23ED">
            <w:pPr>
              <w:pStyle w:val="TableText"/>
              <w:rPr>
                <w:sz w:val="16"/>
                <w:szCs w:val="16"/>
              </w:rPr>
            </w:pPr>
            <w:r w:rsidRPr="004A41E7">
              <w:rPr>
                <w:sz w:val="16"/>
                <w:szCs w:val="16"/>
              </w:rPr>
              <w:t>15.6811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EC6BA4" w14:textId="77777777" w:rsidR="00DC23ED" w:rsidRPr="004A41E7" w:rsidRDefault="00DC23ED" w:rsidP="00DC23ED">
            <w:pPr>
              <w:pStyle w:val="TableText"/>
              <w:rPr>
                <w:sz w:val="16"/>
                <w:szCs w:val="16"/>
              </w:rPr>
            </w:pPr>
            <w:r w:rsidRPr="004A41E7">
              <w:rPr>
                <w:sz w:val="16"/>
                <w:szCs w:val="16"/>
              </w:rPr>
              <w:t>15.6705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EA703C" w14:textId="77777777" w:rsidR="00DC23ED" w:rsidRPr="004A41E7" w:rsidRDefault="00DC23ED" w:rsidP="00DC23ED">
            <w:pPr>
              <w:pStyle w:val="TableText"/>
              <w:rPr>
                <w:sz w:val="16"/>
                <w:szCs w:val="16"/>
              </w:rPr>
            </w:pPr>
            <w:r w:rsidRPr="004A41E7">
              <w:rPr>
                <w:sz w:val="16"/>
                <w:szCs w:val="16"/>
              </w:rPr>
              <w:t>15.6602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E078CC" w14:textId="77777777" w:rsidR="00DC23ED" w:rsidRPr="004A41E7" w:rsidRDefault="00DC23ED" w:rsidP="00DC23ED">
            <w:pPr>
              <w:pStyle w:val="TableText"/>
              <w:rPr>
                <w:sz w:val="16"/>
                <w:szCs w:val="16"/>
              </w:rPr>
            </w:pPr>
            <w:r w:rsidRPr="004A41E7">
              <w:rPr>
                <w:sz w:val="16"/>
                <w:szCs w:val="16"/>
              </w:rPr>
              <w:t>15.7908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87237F" w14:textId="77777777" w:rsidR="00DC23ED" w:rsidRPr="004A41E7" w:rsidRDefault="00DC23ED" w:rsidP="00DC23ED">
            <w:pPr>
              <w:pStyle w:val="TableText"/>
              <w:rPr>
                <w:sz w:val="16"/>
                <w:szCs w:val="16"/>
              </w:rPr>
            </w:pPr>
            <w:r w:rsidRPr="004A41E7">
              <w:rPr>
                <w:sz w:val="16"/>
                <w:szCs w:val="16"/>
              </w:rPr>
              <w:t>15.7786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697C81" w14:textId="77777777" w:rsidR="00DC23ED" w:rsidRPr="004A41E7" w:rsidRDefault="00DC23ED" w:rsidP="00DC23ED">
            <w:pPr>
              <w:pStyle w:val="TableText"/>
              <w:rPr>
                <w:sz w:val="16"/>
                <w:szCs w:val="16"/>
              </w:rPr>
            </w:pPr>
            <w:r w:rsidRPr="004A41E7">
              <w:rPr>
                <w:sz w:val="16"/>
                <w:szCs w:val="16"/>
              </w:rPr>
              <w:t>15.7666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DA31A2" w14:textId="77777777" w:rsidR="00DC23ED" w:rsidRPr="004A41E7" w:rsidRDefault="00DC23ED" w:rsidP="00DC23ED">
            <w:pPr>
              <w:pStyle w:val="TableText"/>
              <w:rPr>
                <w:sz w:val="16"/>
                <w:szCs w:val="16"/>
              </w:rPr>
            </w:pPr>
            <w:r w:rsidRPr="004A41E7">
              <w:rPr>
                <w:sz w:val="16"/>
                <w:szCs w:val="16"/>
              </w:rPr>
              <w:t>15.8146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AF0CB6" w14:textId="77777777" w:rsidR="00DC23ED" w:rsidRPr="004A41E7" w:rsidRDefault="00DC23ED" w:rsidP="00DC23ED">
            <w:pPr>
              <w:pStyle w:val="TableText"/>
              <w:rPr>
                <w:sz w:val="16"/>
                <w:szCs w:val="16"/>
              </w:rPr>
            </w:pPr>
            <w:r w:rsidRPr="004A41E7">
              <w:rPr>
                <w:sz w:val="16"/>
                <w:szCs w:val="16"/>
              </w:rPr>
              <w:t>15.8146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877B82" w14:textId="77777777" w:rsidR="00DC23ED" w:rsidRPr="004A41E7" w:rsidRDefault="00DC23ED" w:rsidP="00DC23ED">
            <w:pPr>
              <w:pStyle w:val="TableText"/>
              <w:rPr>
                <w:sz w:val="16"/>
                <w:szCs w:val="16"/>
              </w:rPr>
            </w:pPr>
            <w:r w:rsidRPr="004A41E7">
              <w:rPr>
                <w:sz w:val="16"/>
                <w:szCs w:val="16"/>
              </w:rPr>
              <w:t>15.8146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9F873" w14:textId="77777777" w:rsidR="00DC23ED" w:rsidRPr="004A41E7" w:rsidRDefault="00DC23ED" w:rsidP="00DC23ED">
            <w:pPr>
              <w:pStyle w:val="TableText"/>
              <w:rPr>
                <w:sz w:val="16"/>
                <w:szCs w:val="16"/>
              </w:rPr>
            </w:pPr>
            <w:r w:rsidRPr="004A41E7">
              <w:rPr>
                <w:sz w:val="16"/>
                <w:szCs w:val="16"/>
              </w:rPr>
              <w:t>15.8557</w:t>
            </w:r>
          </w:p>
        </w:tc>
      </w:tr>
      <w:tr w:rsidR="00DC23ED" w:rsidRPr="004A41E7" w14:paraId="290B7D26"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59CF2E2B"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2B0880" w14:textId="77777777" w:rsidR="00DC23ED" w:rsidRPr="004A41E7" w:rsidRDefault="00DC23ED" w:rsidP="00DC23ED">
            <w:pPr>
              <w:pStyle w:val="TableText"/>
              <w:rPr>
                <w:sz w:val="16"/>
                <w:szCs w:val="16"/>
              </w:rPr>
            </w:pPr>
            <w:r w:rsidRPr="004A41E7">
              <w:rPr>
                <w:sz w:val="16"/>
                <w:szCs w:val="16"/>
              </w:rPr>
              <w:t>10.5752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F21163" w14:textId="77777777" w:rsidR="00DC23ED" w:rsidRPr="004A41E7" w:rsidRDefault="00DC23ED" w:rsidP="00DC23ED">
            <w:pPr>
              <w:pStyle w:val="TableText"/>
              <w:rPr>
                <w:sz w:val="16"/>
                <w:szCs w:val="16"/>
              </w:rPr>
            </w:pPr>
            <w:r w:rsidRPr="004A41E7">
              <w:rPr>
                <w:sz w:val="16"/>
                <w:szCs w:val="16"/>
              </w:rPr>
              <w:t>10.5674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91B23E" w14:textId="77777777" w:rsidR="00DC23ED" w:rsidRPr="004A41E7" w:rsidRDefault="00DC23ED" w:rsidP="00DC23ED">
            <w:pPr>
              <w:pStyle w:val="TableText"/>
              <w:rPr>
                <w:sz w:val="16"/>
                <w:szCs w:val="16"/>
              </w:rPr>
            </w:pPr>
            <w:r w:rsidRPr="004A41E7">
              <w:rPr>
                <w:sz w:val="16"/>
                <w:szCs w:val="16"/>
              </w:rPr>
              <w:t>12.7830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6FE5F7" w14:textId="77777777" w:rsidR="00DC23ED" w:rsidRPr="004A41E7" w:rsidRDefault="00DC23ED" w:rsidP="00DC23ED">
            <w:pPr>
              <w:pStyle w:val="TableText"/>
              <w:rPr>
                <w:sz w:val="16"/>
                <w:szCs w:val="16"/>
              </w:rPr>
            </w:pPr>
            <w:r w:rsidRPr="004A41E7">
              <w:rPr>
                <w:sz w:val="16"/>
                <w:szCs w:val="16"/>
              </w:rPr>
              <w:t>13.0818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D60EDF" w14:textId="77777777" w:rsidR="00DC23ED" w:rsidRPr="004A41E7" w:rsidRDefault="00DC23ED" w:rsidP="00DC23ED">
            <w:pPr>
              <w:pStyle w:val="TableText"/>
              <w:rPr>
                <w:sz w:val="16"/>
                <w:szCs w:val="16"/>
              </w:rPr>
            </w:pPr>
            <w:r w:rsidRPr="004A41E7">
              <w:rPr>
                <w:sz w:val="16"/>
                <w:szCs w:val="16"/>
              </w:rPr>
              <w:t>13.0724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054831" w14:textId="77777777" w:rsidR="00DC23ED" w:rsidRPr="004A41E7" w:rsidRDefault="00DC23ED" w:rsidP="00DC23ED">
            <w:pPr>
              <w:pStyle w:val="TableText"/>
              <w:rPr>
                <w:sz w:val="16"/>
                <w:szCs w:val="16"/>
              </w:rPr>
            </w:pPr>
            <w:r w:rsidRPr="004A41E7">
              <w:rPr>
                <w:sz w:val="16"/>
                <w:szCs w:val="16"/>
              </w:rPr>
              <w:t>15.6162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AF6F12" w14:textId="77777777" w:rsidR="00DC23ED" w:rsidRPr="004A41E7" w:rsidRDefault="00DC23ED" w:rsidP="00DC23ED">
            <w:pPr>
              <w:pStyle w:val="TableText"/>
              <w:rPr>
                <w:sz w:val="16"/>
                <w:szCs w:val="16"/>
              </w:rPr>
            </w:pPr>
            <w:r w:rsidRPr="004A41E7">
              <w:rPr>
                <w:sz w:val="16"/>
                <w:szCs w:val="16"/>
              </w:rPr>
              <w:t>15.8584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44D557" w14:textId="77777777" w:rsidR="00DC23ED" w:rsidRPr="004A41E7" w:rsidRDefault="00DC23ED" w:rsidP="00DC23ED">
            <w:pPr>
              <w:pStyle w:val="TableText"/>
              <w:rPr>
                <w:sz w:val="16"/>
                <w:szCs w:val="16"/>
              </w:rPr>
            </w:pPr>
            <w:r w:rsidRPr="004A41E7">
              <w:rPr>
                <w:sz w:val="16"/>
                <w:szCs w:val="16"/>
              </w:rPr>
              <w:t>15.8473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B92F3E" w14:textId="77777777" w:rsidR="00DC23ED" w:rsidRPr="004A41E7" w:rsidRDefault="00DC23ED" w:rsidP="00DC23ED">
            <w:pPr>
              <w:pStyle w:val="TableText"/>
              <w:rPr>
                <w:sz w:val="16"/>
                <w:szCs w:val="16"/>
              </w:rPr>
            </w:pPr>
            <w:r w:rsidRPr="004A41E7">
              <w:rPr>
                <w:sz w:val="16"/>
                <w:szCs w:val="16"/>
              </w:rPr>
              <w:t>15.8362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561FAF" w14:textId="77777777" w:rsidR="00DC23ED" w:rsidRPr="004A41E7" w:rsidRDefault="00DC23ED" w:rsidP="00DC23ED">
            <w:pPr>
              <w:pStyle w:val="TableText"/>
              <w:rPr>
                <w:sz w:val="16"/>
                <w:szCs w:val="16"/>
              </w:rPr>
            </w:pPr>
            <w:r w:rsidRPr="004A41E7">
              <w:rPr>
                <w:sz w:val="16"/>
                <w:szCs w:val="16"/>
              </w:rPr>
              <w:t>16.0109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0A6553" w14:textId="77777777" w:rsidR="00DC23ED" w:rsidRPr="004A41E7" w:rsidRDefault="00DC23ED" w:rsidP="00DC23ED">
            <w:pPr>
              <w:pStyle w:val="TableText"/>
              <w:rPr>
                <w:sz w:val="16"/>
                <w:szCs w:val="16"/>
              </w:rPr>
            </w:pPr>
            <w:r w:rsidRPr="004A41E7">
              <w:rPr>
                <w:sz w:val="16"/>
                <w:szCs w:val="16"/>
              </w:rPr>
              <w:t>15.9977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DDF898" w14:textId="77777777" w:rsidR="00DC23ED" w:rsidRPr="004A41E7" w:rsidRDefault="00DC23ED" w:rsidP="00DC23ED">
            <w:pPr>
              <w:pStyle w:val="TableText"/>
              <w:rPr>
                <w:sz w:val="16"/>
                <w:szCs w:val="16"/>
              </w:rPr>
            </w:pPr>
            <w:r w:rsidRPr="004A41E7">
              <w:rPr>
                <w:sz w:val="16"/>
                <w:szCs w:val="16"/>
              </w:rPr>
              <w:t>15.9851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96B815" w14:textId="77777777" w:rsidR="00DC23ED" w:rsidRPr="004A41E7" w:rsidRDefault="00DC23ED" w:rsidP="00DC23ED">
            <w:pPr>
              <w:pStyle w:val="TableText"/>
              <w:rPr>
                <w:sz w:val="16"/>
                <w:szCs w:val="16"/>
              </w:rPr>
            </w:pPr>
            <w:r w:rsidRPr="004A41E7">
              <w:rPr>
                <w:sz w:val="16"/>
                <w:szCs w:val="16"/>
              </w:rPr>
              <w:t>16.0482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20E7CE" w14:textId="77777777" w:rsidR="00DC23ED" w:rsidRPr="004A41E7" w:rsidRDefault="00DC23ED" w:rsidP="00DC23ED">
            <w:pPr>
              <w:pStyle w:val="TableText"/>
              <w:rPr>
                <w:sz w:val="16"/>
                <w:szCs w:val="16"/>
              </w:rPr>
            </w:pPr>
            <w:r w:rsidRPr="004A41E7">
              <w:rPr>
                <w:sz w:val="16"/>
                <w:szCs w:val="16"/>
              </w:rPr>
              <w:t>16.0482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698C13" w14:textId="77777777" w:rsidR="00DC23ED" w:rsidRPr="004A41E7" w:rsidRDefault="00DC23ED" w:rsidP="00DC23ED">
            <w:pPr>
              <w:pStyle w:val="TableText"/>
              <w:rPr>
                <w:sz w:val="16"/>
                <w:szCs w:val="16"/>
              </w:rPr>
            </w:pPr>
            <w:r w:rsidRPr="004A41E7">
              <w:rPr>
                <w:sz w:val="16"/>
                <w:szCs w:val="16"/>
              </w:rPr>
              <w:t>16.0482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2F7E42" w14:textId="77777777" w:rsidR="00DC23ED" w:rsidRPr="004A41E7" w:rsidRDefault="00DC23ED" w:rsidP="00DC23ED">
            <w:pPr>
              <w:pStyle w:val="TableText"/>
              <w:rPr>
                <w:sz w:val="16"/>
                <w:szCs w:val="16"/>
              </w:rPr>
            </w:pPr>
            <w:r w:rsidRPr="004A41E7">
              <w:rPr>
                <w:sz w:val="16"/>
                <w:szCs w:val="16"/>
              </w:rPr>
              <w:t>16.1020</w:t>
            </w:r>
          </w:p>
        </w:tc>
      </w:tr>
      <w:tr w:rsidR="00DC23ED" w:rsidRPr="004A41E7" w14:paraId="454596A7"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38CCE61C"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A488B4" w14:textId="77777777" w:rsidR="00DC23ED" w:rsidRPr="004A41E7" w:rsidRDefault="00DC23ED" w:rsidP="00DC23ED">
            <w:pPr>
              <w:pStyle w:val="TableText"/>
              <w:rPr>
                <w:sz w:val="16"/>
                <w:szCs w:val="16"/>
              </w:rPr>
            </w:pPr>
            <w:r w:rsidRPr="004A41E7">
              <w:rPr>
                <w:sz w:val="16"/>
                <w:szCs w:val="16"/>
              </w:rPr>
              <w:t>10.4507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1D34A2" w14:textId="77777777" w:rsidR="00DC23ED" w:rsidRPr="004A41E7" w:rsidRDefault="00DC23ED" w:rsidP="00DC23ED">
            <w:pPr>
              <w:pStyle w:val="TableText"/>
              <w:rPr>
                <w:sz w:val="16"/>
                <w:szCs w:val="16"/>
              </w:rPr>
            </w:pPr>
            <w:r w:rsidRPr="004A41E7">
              <w:rPr>
                <w:sz w:val="16"/>
                <w:szCs w:val="16"/>
              </w:rPr>
              <w:t>10.4423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79237C" w14:textId="77777777" w:rsidR="00DC23ED" w:rsidRPr="004A41E7" w:rsidRDefault="00DC23ED" w:rsidP="00DC23ED">
            <w:pPr>
              <w:pStyle w:val="TableText"/>
              <w:rPr>
                <w:sz w:val="16"/>
                <w:szCs w:val="16"/>
              </w:rPr>
            </w:pPr>
            <w:r w:rsidRPr="004A41E7">
              <w:rPr>
                <w:sz w:val="16"/>
                <w:szCs w:val="16"/>
              </w:rPr>
              <w:t>12.7363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5336F8" w14:textId="77777777" w:rsidR="00DC23ED" w:rsidRPr="004A41E7" w:rsidRDefault="00DC23ED" w:rsidP="00DC23ED">
            <w:pPr>
              <w:pStyle w:val="TableText"/>
              <w:rPr>
                <w:sz w:val="16"/>
                <w:szCs w:val="16"/>
              </w:rPr>
            </w:pPr>
            <w:r w:rsidRPr="004A41E7">
              <w:rPr>
                <w:sz w:val="16"/>
                <w:szCs w:val="16"/>
              </w:rPr>
              <w:t>13.0965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70A9BA" w14:textId="77777777" w:rsidR="00DC23ED" w:rsidRPr="004A41E7" w:rsidRDefault="00DC23ED" w:rsidP="00DC23ED">
            <w:pPr>
              <w:pStyle w:val="TableText"/>
              <w:rPr>
                <w:sz w:val="16"/>
                <w:szCs w:val="16"/>
              </w:rPr>
            </w:pPr>
            <w:r w:rsidRPr="004A41E7">
              <w:rPr>
                <w:sz w:val="16"/>
                <w:szCs w:val="16"/>
              </w:rPr>
              <w:t>13.0868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2C120B" w14:textId="77777777" w:rsidR="00DC23ED" w:rsidRPr="004A41E7" w:rsidRDefault="00DC23ED" w:rsidP="00DC23ED">
            <w:pPr>
              <w:pStyle w:val="TableText"/>
              <w:rPr>
                <w:sz w:val="16"/>
                <w:szCs w:val="16"/>
              </w:rPr>
            </w:pPr>
            <w:r w:rsidRPr="004A41E7">
              <w:rPr>
                <w:sz w:val="16"/>
                <w:szCs w:val="16"/>
              </w:rPr>
              <w:t>15.7068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BD2928" w14:textId="77777777" w:rsidR="00DC23ED" w:rsidRPr="004A41E7" w:rsidRDefault="00DC23ED" w:rsidP="00DC23ED">
            <w:pPr>
              <w:pStyle w:val="TableText"/>
              <w:rPr>
                <w:sz w:val="16"/>
                <w:szCs w:val="16"/>
              </w:rPr>
            </w:pPr>
            <w:r w:rsidRPr="004A41E7">
              <w:rPr>
                <w:sz w:val="16"/>
                <w:szCs w:val="16"/>
              </w:rPr>
              <w:t>15.9933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E0B26E" w14:textId="77777777" w:rsidR="00DC23ED" w:rsidRPr="004A41E7" w:rsidRDefault="00DC23ED" w:rsidP="00DC23ED">
            <w:pPr>
              <w:pStyle w:val="TableText"/>
              <w:rPr>
                <w:sz w:val="16"/>
                <w:szCs w:val="16"/>
              </w:rPr>
            </w:pPr>
            <w:r w:rsidRPr="004A41E7">
              <w:rPr>
                <w:sz w:val="16"/>
                <w:szCs w:val="16"/>
              </w:rPr>
              <w:t>15.9819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2A0A11" w14:textId="77777777" w:rsidR="00DC23ED" w:rsidRPr="004A41E7" w:rsidRDefault="00DC23ED" w:rsidP="00DC23ED">
            <w:pPr>
              <w:pStyle w:val="TableText"/>
              <w:rPr>
                <w:sz w:val="16"/>
                <w:szCs w:val="16"/>
              </w:rPr>
            </w:pPr>
            <w:r w:rsidRPr="004A41E7">
              <w:rPr>
                <w:sz w:val="16"/>
                <w:szCs w:val="16"/>
              </w:rPr>
              <w:t>15.9702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D0FB6D" w14:textId="77777777" w:rsidR="00DC23ED" w:rsidRPr="004A41E7" w:rsidRDefault="00DC23ED" w:rsidP="00DC23ED">
            <w:pPr>
              <w:pStyle w:val="TableText"/>
              <w:rPr>
                <w:sz w:val="16"/>
                <w:szCs w:val="16"/>
              </w:rPr>
            </w:pPr>
            <w:r w:rsidRPr="004A41E7">
              <w:rPr>
                <w:sz w:val="16"/>
                <w:szCs w:val="16"/>
              </w:rPr>
              <w:t>16.2045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4A68DA" w14:textId="77777777" w:rsidR="00DC23ED" w:rsidRPr="004A41E7" w:rsidRDefault="00DC23ED" w:rsidP="00DC23ED">
            <w:pPr>
              <w:pStyle w:val="TableText"/>
              <w:rPr>
                <w:sz w:val="16"/>
                <w:szCs w:val="16"/>
              </w:rPr>
            </w:pPr>
            <w:r w:rsidRPr="004A41E7">
              <w:rPr>
                <w:sz w:val="16"/>
                <w:szCs w:val="16"/>
              </w:rPr>
              <w:t>16.1904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A54E63" w14:textId="77777777" w:rsidR="00DC23ED" w:rsidRPr="004A41E7" w:rsidRDefault="00DC23ED" w:rsidP="00DC23ED">
            <w:pPr>
              <w:pStyle w:val="TableText"/>
              <w:rPr>
                <w:sz w:val="16"/>
                <w:szCs w:val="16"/>
              </w:rPr>
            </w:pPr>
            <w:r w:rsidRPr="004A41E7">
              <w:rPr>
                <w:sz w:val="16"/>
                <w:szCs w:val="16"/>
              </w:rPr>
              <w:t>16.1768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BCE19D" w14:textId="77777777" w:rsidR="00DC23ED" w:rsidRPr="004A41E7" w:rsidRDefault="00DC23ED" w:rsidP="00DC23ED">
            <w:pPr>
              <w:pStyle w:val="TableText"/>
              <w:rPr>
                <w:sz w:val="16"/>
                <w:szCs w:val="16"/>
              </w:rPr>
            </w:pPr>
            <w:r w:rsidRPr="004A41E7">
              <w:rPr>
                <w:sz w:val="16"/>
                <w:szCs w:val="16"/>
              </w:rPr>
              <w:t>16.2602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281FF9" w14:textId="77777777" w:rsidR="00DC23ED" w:rsidRPr="004A41E7" w:rsidRDefault="00DC23ED" w:rsidP="00DC23ED">
            <w:pPr>
              <w:pStyle w:val="TableText"/>
              <w:rPr>
                <w:sz w:val="16"/>
                <w:szCs w:val="16"/>
              </w:rPr>
            </w:pPr>
            <w:r w:rsidRPr="004A41E7">
              <w:rPr>
                <w:sz w:val="16"/>
                <w:szCs w:val="16"/>
              </w:rPr>
              <w:t>16.2602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5F686D" w14:textId="77777777" w:rsidR="00DC23ED" w:rsidRPr="004A41E7" w:rsidRDefault="00DC23ED" w:rsidP="00DC23ED">
            <w:pPr>
              <w:pStyle w:val="TableText"/>
              <w:rPr>
                <w:sz w:val="16"/>
                <w:szCs w:val="16"/>
              </w:rPr>
            </w:pPr>
            <w:r w:rsidRPr="004A41E7">
              <w:rPr>
                <w:sz w:val="16"/>
                <w:szCs w:val="16"/>
              </w:rPr>
              <w:t>16.2602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35F6B0" w14:textId="77777777" w:rsidR="00DC23ED" w:rsidRPr="004A41E7" w:rsidRDefault="00DC23ED" w:rsidP="00DC23ED">
            <w:pPr>
              <w:pStyle w:val="TableText"/>
              <w:rPr>
                <w:sz w:val="16"/>
                <w:szCs w:val="16"/>
              </w:rPr>
            </w:pPr>
            <w:r w:rsidRPr="004A41E7">
              <w:rPr>
                <w:sz w:val="16"/>
                <w:szCs w:val="16"/>
              </w:rPr>
              <w:t>16.3314</w:t>
            </w:r>
          </w:p>
        </w:tc>
      </w:tr>
      <w:tr w:rsidR="00DC23ED" w:rsidRPr="004A41E7" w14:paraId="087ED43C"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9B160E8"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DF6EC3" w14:textId="77777777" w:rsidR="00DC23ED" w:rsidRPr="004A41E7" w:rsidRDefault="00DC23ED" w:rsidP="00DC23ED">
            <w:pPr>
              <w:pStyle w:val="TableText"/>
              <w:rPr>
                <w:sz w:val="16"/>
                <w:szCs w:val="16"/>
              </w:rPr>
            </w:pPr>
            <w:r w:rsidRPr="004A41E7">
              <w:rPr>
                <w:sz w:val="16"/>
                <w:szCs w:val="16"/>
              </w:rPr>
              <w:t>10.3963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A8F772" w14:textId="77777777" w:rsidR="00DC23ED" w:rsidRPr="004A41E7" w:rsidRDefault="00DC23ED" w:rsidP="00DC23ED">
            <w:pPr>
              <w:pStyle w:val="TableText"/>
              <w:rPr>
                <w:sz w:val="16"/>
                <w:szCs w:val="16"/>
              </w:rPr>
            </w:pPr>
            <w:r w:rsidRPr="004A41E7">
              <w:rPr>
                <w:sz w:val="16"/>
                <w:szCs w:val="16"/>
              </w:rPr>
              <w:t>10.3876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29AAA1" w14:textId="77777777" w:rsidR="00DC23ED" w:rsidRPr="004A41E7" w:rsidRDefault="00DC23ED" w:rsidP="00DC23ED">
            <w:pPr>
              <w:pStyle w:val="TableText"/>
              <w:rPr>
                <w:sz w:val="16"/>
                <w:szCs w:val="16"/>
              </w:rPr>
            </w:pPr>
            <w:r w:rsidRPr="004A41E7">
              <w:rPr>
                <w:sz w:val="16"/>
                <w:szCs w:val="16"/>
              </w:rPr>
              <w:t>12.7525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83B0A4" w14:textId="77777777" w:rsidR="00DC23ED" w:rsidRPr="004A41E7" w:rsidRDefault="00DC23ED" w:rsidP="00DC23ED">
            <w:pPr>
              <w:pStyle w:val="TableText"/>
              <w:rPr>
                <w:sz w:val="16"/>
                <w:szCs w:val="16"/>
              </w:rPr>
            </w:pPr>
            <w:r w:rsidRPr="004A41E7">
              <w:rPr>
                <w:sz w:val="16"/>
                <w:szCs w:val="16"/>
              </w:rPr>
              <w:t>13.1532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1C485D" w14:textId="77777777" w:rsidR="00DC23ED" w:rsidRPr="004A41E7" w:rsidRDefault="00DC23ED" w:rsidP="00DC23ED">
            <w:pPr>
              <w:pStyle w:val="TableText"/>
              <w:rPr>
                <w:sz w:val="16"/>
                <w:szCs w:val="16"/>
              </w:rPr>
            </w:pPr>
            <w:r w:rsidRPr="004A41E7">
              <w:rPr>
                <w:sz w:val="16"/>
                <w:szCs w:val="16"/>
              </w:rPr>
              <w:t>13.1437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10E7E2" w14:textId="77777777" w:rsidR="00DC23ED" w:rsidRPr="004A41E7" w:rsidRDefault="00DC23ED" w:rsidP="00DC23ED">
            <w:pPr>
              <w:pStyle w:val="TableText"/>
              <w:rPr>
                <w:sz w:val="16"/>
                <w:szCs w:val="16"/>
              </w:rPr>
            </w:pPr>
            <w:r w:rsidRPr="004A41E7">
              <w:rPr>
                <w:sz w:val="16"/>
                <w:szCs w:val="16"/>
              </w:rPr>
              <w:t>15.8361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9CA99C" w14:textId="77777777" w:rsidR="00DC23ED" w:rsidRPr="004A41E7" w:rsidRDefault="00DC23ED" w:rsidP="00DC23ED">
            <w:pPr>
              <w:pStyle w:val="TableText"/>
              <w:rPr>
                <w:sz w:val="16"/>
                <w:szCs w:val="16"/>
              </w:rPr>
            </w:pPr>
            <w:r w:rsidRPr="004A41E7">
              <w:rPr>
                <w:sz w:val="16"/>
                <w:szCs w:val="16"/>
              </w:rPr>
              <w:t>16.1546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239DB6" w14:textId="77777777" w:rsidR="00DC23ED" w:rsidRPr="004A41E7" w:rsidRDefault="00DC23ED" w:rsidP="00DC23ED">
            <w:pPr>
              <w:pStyle w:val="TableText"/>
              <w:rPr>
                <w:sz w:val="16"/>
                <w:szCs w:val="16"/>
              </w:rPr>
            </w:pPr>
            <w:r w:rsidRPr="004A41E7">
              <w:rPr>
                <w:sz w:val="16"/>
                <w:szCs w:val="16"/>
              </w:rPr>
              <w:t>16.1432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66395D" w14:textId="77777777" w:rsidR="00DC23ED" w:rsidRPr="004A41E7" w:rsidRDefault="00DC23ED" w:rsidP="00DC23ED">
            <w:pPr>
              <w:pStyle w:val="TableText"/>
              <w:rPr>
                <w:sz w:val="16"/>
                <w:szCs w:val="16"/>
              </w:rPr>
            </w:pPr>
            <w:r w:rsidRPr="004A41E7">
              <w:rPr>
                <w:sz w:val="16"/>
                <w:szCs w:val="16"/>
              </w:rPr>
              <w:t>16.1312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B3945B" w14:textId="77777777" w:rsidR="00DC23ED" w:rsidRPr="004A41E7" w:rsidRDefault="00DC23ED" w:rsidP="00DC23ED">
            <w:pPr>
              <w:pStyle w:val="TableText"/>
              <w:rPr>
                <w:sz w:val="16"/>
                <w:szCs w:val="16"/>
              </w:rPr>
            </w:pPr>
            <w:r w:rsidRPr="004A41E7">
              <w:rPr>
                <w:sz w:val="16"/>
                <w:szCs w:val="16"/>
              </w:rPr>
              <w:t>16.4179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4F2C4A" w14:textId="77777777" w:rsidR="00DC23ED" w:rsidRPr="004A41E7" w:rsidRDefault="00DC23ED" w:rsidP="00DC23ED">
            <w:pPr>
              <w:pStyle w:val="TableText"/>
              <w:rPr>
                <w:sz w:val="16"/>
                <w:szCs w:val="16"/>
              </w:rPr>
            </w:pPr>
            <w:r w:rsidRPr="004A41E7">
              <w:rPr>
                <w:sz w:val="16"/>
                <w:szCs w:val="16"/>
              </w:rPr>
              <w:t>16.4029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630CCB" w14:textId="77777777" w:rsidR="00DC23ED" w:rsidRPr="004A41E7" w:rsidRDefault="00DC23ED" w:rsidP="00DC23ED">
            <w:pPr>
              <w:pStyle w:val="TableText"/>
              <w:rPr>
                <w:sz w:val="16"/>
                <w:szCs w:val="16"/>
              </w:rPr>
            </w:pPr>
            <w:r w:rsidRPr="004A41E7">
              <w:rPr>
                <w:sz w:val="16"/>
                <w:szCs w:val="16"/>
              </w:rPr>
              <w:t>16.3884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EE8F87" w14:textId="77777777" w:rsidR="00DC23ED" w:rsidRPr="004A41E7" w:rsidRDefault="00DC23ED" w:rsidP="00DC23ED">
            <w:pPr>
              <w:pStyle w:val="TableText"/>
              <w:rPr>
                <w:sz w:val="16"/>
                <w:szCs w:val="16"/>
              </w:rPr>
            </w:pPr>
            <w:r w:rsidRPr="004A41E7">
              <w:rPr>
                <w:sz w:val="16"/>
                <w:szCs w:val="16"/>
              </w:rPr>
              <w:t>16.4896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050856" w14:textId="77777777" w:rsidR="00DC23ED" w:rsidRPr="004A41E7" w:rsidRDefault="00DC23ED" w:rsidP="00DC23ED">
            <w:pPr>
              <w:pStyle w:val="TableText"/>
              <w:rPr>
                <w:sz w:val="16"/>
                <w:szCs w:val="16"/>
              </w:rPr>
            </w:pPr>
            <w:r w:rsidRPr="004A41E7">
              <w:rPr>
                <w:sz w:val="16"/>
                <w:szCs w:val="16"/>
              </w:rPr>
              <w:t>16.4896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1D7A00" w14:textId="77777777" w:rsidR="00DC23ED" w:rsidRPr="004A41E7" w:rsidRDefault="00DC23ED" w:rsidP="00DC23ED">
            <w:pPr>
              <w:pStyle w:val="TableText"/>
              <w:rPr>
                <w:sz w:val="16"/>
                <w:szCs w:val="16"/>
              </w:rPr>
            </w:pPr>
            <w:r w:rsidRPr="004A41E7">
              <w:rPr>
                <w:sz w:val="16"/>
                <w:szCs w:val="16"/>
              </w:rPr>
              <w:t>16.4896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DE12A9" w14:textId="77777777" w:rsidR="00DC23ED" w:rsidRPr="004A41E7" w:rsidRDefault="00DC23ED" w:rsidP="00DC23ED">
            <w:pPr>
              <w:pStyle w:val="TableText"/>
              <w:rPr>
                <w:sz w:val="16"/>
                <w:szCs w:val="16"/>
              </w:rPr>
            </w:pPr>
            <w:r w:rsidRPr="004A41E7">
              <w:rPr>
                <w:sz w:val="16"/>
                <w:szCs w:val="16"/>
              </w:rPr>
              <w:t>16.5760</w:t>
            </w:r>
          </w:p>
        </w:tc>
      </w:tr>
      <w:tr w:rsidR="00DC23ED" w:rsidRPr="004A41E7" w14:paraId="3F18F1D2"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04A0B86C"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CFCAAC" w14:textId="77777777" w:rsidR="00DC23ED" w:rsidRPr="004A41E7" w:rsidRDefault="00DC23ED" w:rsidP="00DC23ED">
            <w:pPr>
              <w:pStyle w:val="TableText"/>
              <w:rPr>
                <w:sz w:val="16"/>
                <w:szCs w:val="16"/>
              </w:rPr>
            </w:pPr>
            <w:r w:rsidRPr="004A41E7">
              <w:rPr>
                <w:sz w:val="16"/>
                <w:szCs w:val="16"/>
              </w:rPr>
              <w:t>10.1994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9EEE3E" w14:textId="77777777" w:rsidR="00DC23ED" w:rsidRPr="004A41E7" w:rsidRDefault="00DC23ED" w:rsidP="00DC23ED">
            <w:pPr>
              <w:pStyle w:val="TableText"/>
              <w:rPr>
                <w:sz w:val="16"/>
                <w:szCs w:val="16"/>
              </w:rPr>
            </w:pPr>
            <w:r w:rsidRPr="004A41E7">
              <w:rPr>
                <w:sz w:val="16"/>
                <w:szCs w:val="16"/>
              </w:rPr>
              <w:t>10.1901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269E7C" w14:textId="77777777" w:rsidR="00DC23ED" w:rsidRPr="004A41E7" w:rsidRDefault="00DC23ED" w:rsidP="00DC23ED">
            <w:pPr>
              <w:pStyle w:val="TableText"/>
              <w:rPr>
                <w:sz w:val="16"/>
                <w:szCs w:val="16"/>
              </w:rPr>
            </w:pPr>
            <w:r w:rsidRPr="004A41E7">
              <w:rPr>
                <w:sz w:val="16"/>
                <w:szCs w:val="16"/>
              </w:rPr>
              <w:t>12.6429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9ACC59" w14:textId="77777777" w:rsidR="00DC23ED" w:rsidRPr="004A41E7" w:rsidRDefault="00DC23ED" w:rsidP="00DC23ED">
            <w:pPr>
              <w:pStyle w:val="TableText"/>
              <w:rPr>
                <w:sz w:val="16"/>
                <w:szCs w:val="16"/>
              </w:rPr>
            </w:pPr>
            <w:r w:rsidRPr="004A41E7">
              <w:rPr>
                <w:sz w:val="16"/>
                <w:szCs w:val="16"/>
              </w:rPr>
              <w:t>13.0741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9E28E2" w14:textId="77777777" w:rsidR="00DC23ED" w:rsidRPr="004A41E7" w:rsidRDefault="00DC23ED" w:rsidP="00DC23ED">
            <w:pPr>
              <w:pStyle w:val="TableText"/>
              <w:rPr>
                <w:sz w:val="16"/>
                <w:szCs w:val="16"/>
              </w:rPr>
            </w:pPr>
            <w:r w:rsidRPr="004A41E7">
              <w:rPr>
                <w:sz w:val="16"/>
                <w:szCs w:val="16"/>
              </w:rPr>
              <w:t>13.0645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932292" w14:textId="77777777" w:rsidR="00DC23ED" w:rsidRPr="004A41E7" w:rsidRDefault="00DC23ED" w:rsidP="00DC23ED">
            <w:pPr>
              <w:pStyle w:val="TableText"/>
              <w:rPr>
                <w:sz w:val="16"/>
                <w:szCs w:val="16"/>
              </w:rPr>
            </w:pPr>
            <w:r w:rsidRPr="004A41E7">
              <w:rPr>
                <w:sz w:val="16"/>
                <w:szCs w:val="16"/>
              </w:rPr>
              <w:t>15.8464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A21BE9" w14:textId="77777777" w:rsidR="00DC23ED" w:rsidRPr="004A41E7" w:rsidRDefault="00DC23ED" w:rsidP="00DC23ED">
            <w:pPr>
              <w:pStyle w:val="TableText"/>
              <w:rPr>
                <w:sz w:val="16"/>
                <w:szCs w:val="16"/>
              </w:rPr>
            </w:pPr>
            <w:r w:rsidRPr="004A41E7">
              <w:rPr>
                <w:sz w:val="16"/>
                <w:szCs w:val="16"/>
              </w:rPr>
              <w:t>16.2266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5A53D" w14:textId="77777777" w:rsidR="00DC23ED" w:rsidRPr="004A41E7" w:rsidRDefault="00DC23ED" w:rsidP="00DC23ED">
            <w:pPr>
              <w:pStyle w:val="TableText"/>
              <w:rPr>
                <w:sz w:val="16"/>
                <w:szCs w:val="16"/>
              </w:rPr>
            </w:pPr>
            <w:r w:rsidRPr="004A41E7">
              <w:rPr>
                <w:sz w:val="16"/>
                <w:szCs w:val="16"/>
              </w:rPr>
              <w:t>16.2148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710F12" w14:textId="77777777" w:rsidR="00DC23ED" w:rsidRPr="004A41E7" w:rsidRDefault="00DC23ED" w:rsidP="00DC23ED">
            <w:pPr>
              <w:pStyle w:val="TableText"/>
              <w:rPr>
                <w:sz w:val="16"/>
                <w:szCs w:val="16"/>
              </w:rPr>
            </w:pPr>
            <w:r w:rsidRPr="004A41E7">
              <w:rPr>
                <w:sz w:val="16"/>
                <w:szCs w:val="16"/>
              </w:rPr>
              <w:t>16.2025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5BED65" w14:textId="77777777" w:rsidR="00DC23ED" w:rsidRPr="004A41E7" w:rsidRDefault="00DC23ED" w:rsidP="00DC23ED">
            <w:pPr>
              <w:pStyle w:val="TableText"/>
              <w:rPr>
                <w:sz w:val="16"/>
                <w:szCs w:val="16"/>
              </w:rPr>
            </w:pPr>
            <w:r w:rsidRPr="004A41E7">
              <w:rPr>
                <w:sz w:val="16"/>
                <w:szCs w:val="16"/>
              </w:rPr>
              <w:t>16.5521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AF1CF2" w14:textId="77777777" w:rsidR="00DC23ED" w:rsidRPr="004A41E7" w:rsidRDefault="00DC23ED" w:rsidP="00DC23ED">
            <w:pPr>
              <w:pStyle w:val="TableText"/>
              <w:rPr>
                <w:sz w:val="16"/>
                <w:szCs w:val="16"/>
              </w:rPr>
            </w:pPr>
            <w:r w:rsidRPr="004A41E7">
              <w:rPr>
                <w:sz w:val="16"/>
                <w:szCs w:val="16"/>
              </w:rPr>
              <w:t>16.5364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F66746" w14:textId="77777777" w:rsidR="00DC23ED" w:rsidRPr="004A41E7" w:rsidRDefault="00DC23ED" w:rsidP="00DC23ED">
            <w:pPr>
              <w:pStyle w:val="TableText"/>
              <w:rPr>
                <w:sz w:val="16"/>
                <w:szCs w:val="16"/>
              </w:rPr>
            </w:pPr>
            <w:r w:rsidRPr="004A41E7">
              <w:rPr>
                <w:sz w:val="16"/>
                <w:szCs w:val="16"/>
              </w:rPr>
              <w:t>16.5207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E4CFD5" w14:textId="77777777" w:rsidR="00DC23ED" w:rsidRPr="004A41E7" w:rsidRDefault="00DC23ED" w:rsidP="00DC23ED">
            <w:pPr>
              <w:pStyle w:val="TableText"/>
              <w:rPr>
                <w:sz w:val="16"/>
                <w:szCs w:val="16"/>
              </w:rPr>
            </w:pPr>
            <w:r w:rsidRPr="004A41E7">
              <w:rPr>
                <w:sz w:val="16"/>
                <w:szCs w:val="16"/>
              </w:rPr>
              <w:t>16.6539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05EB55" w14:textId="77777777" w:rsidR="00DC23ED" w:rsidRPr="004A41E7" w:rsidRDefault="00DC23ED" w:rsidP="00DC23ED">
            <w:pPr>
              <w:pStyle w:val="TableText"/>
              <w:rPr>
                <w:sz w:val="16"/>
                <w:szCs w:val="16"/>
              </w:rPr>
            </w:pPr>
            <w:r w:rsidRPr="004A41E7">
              <w:rPr>
                <w:sz w:val="16"/>
                <w:szCs w:val="16"/>
              </w:rPr>
              <w:t>16.6539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21E443" w14:textId="77777777" w:rsidR="00DC23ED" w:rsidRPr="004A41E7" w:rsidRDefault="00DC23ED" w:rsidP="00DC23ED">
            <w:pPr>
              <w:pStyle w:val="TableText"/>
              <w:rPr>
                <w:sz w:val="16"/>
                <w:szCs w:val="16"/>
              </w:rPr>
            </w:pPr>
            <w:r w:rsidRPr="004A41E7">
              <w:rPr>
                <w:sz w:val="16"/>
                <w:szCs w:val="16"/>
              </w:rPr>
              <w:t>16.6539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3EA3A6" w14:textId="77777777" w:rsidR="00DC23ED" w:rsidRPr="004A41E7" w:rsidRDefault="00DC23ED" w:rsidP="00DC23ED">
            <w:pPr>
              <w:pStyle w:val="TableText"/>
              <w:rPr>
                <w:sz w:val="16"/>
                <w:szCs w:val="16"/>
              </w:rPr>
            </w:pPr>
            <w:r w:rsidRPr="004A41E7">
              <w:rPr>
                <w:sz w:val="16"/>
                <w:szCs w:val="16"/>
              </w:rPr>
              <w:t>16.7672</w:t>
            </w:r>
          </w:p>
        </w:tc>
      </w:tr>
      <w:tr w:rsidR="00DC23ED" w:rsidRPr="004A41E7" w14:paraId="2278001E"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3B01C8F3"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86ECF1" w14:textId="77777777" w:rsidR="00DC23ED" w:rsidRPr="004A41E7" w:rsidRDefault="00DC23ED" w:rsidP="00DC23ED">
            <w:pPr>
              <w:pStyle w:val="TableText"/>
              <w:rPr>
                <w:sz w:val="16"/>
                <w:szCs w:val="16"/>
              </w:rPr>
            </w:pPr>
            <w:r w:rsidRPr="004A41E7">
              <w:rPr>
                <w:sz w:val="16"/>
                <w:szCs w:val="16"/>
              </w:rPr>
              <w:t>9.9355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3CAB26" w14:textId="77777777" w:rsidR="00DC23ED" w:rsidRPr="004A41E7" w:rsidRDefault="00DC23ED" w:rsidP="00DC23ED">
            <w:pPr>
              <w:pStyle w:val="TableText"/>
              <w:rPr>
                <w:sz w:val="16"/>
                <w:szCs w:val="16"/>
              </w:rPr>
            </w:pPr>
            <w:r w:rsidRPr="004A41E7">
              <w:rPr>
                <w:sz w:val="16"/>
                <w:szCs w:val="16"/>
              </w:rPr>
              <w:t>9.9250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7EA33B" w14:textId="77777777" w:rsidR="00DC23ED" w:rsidRPr="004A41E7" w:rsidRDefault="00DC23ED" w:rsidP="00DC23ED">
            <w:pPr>
              <w:pStyle w:val="TableText"/>
              <w:rPr>
                <w:sz w:val="16"/>
                <w:szCs w:val="16"/>
              </w:rPr>
            </w:pPr>
            <w:r w:rsidRPr="004A41E7">
              <w:rPr>
                <w:sz w:val="16"/>
                <w:szCs w:val="16"/>
              </w:rPr>
              <w:t>12.4742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48BA6A" w14:textId="77777777" w:rsidR="00DC23ED" w:rsidRPr="004A41E7" w:rsidRDefault="00DC23ED" w:rsidP="00DC23ED">
            <w:pPr>
              <w:pStyle w:val="TableText"/>
              <w:rPr>
                <w:sz w:val="16"/>
                <w:szCs w:val="16"/>
              </w:rPr>
            </w:pPr>
            <w:r w:rsidRPr="004A41E7">
              <w:rPr>
                <w:sz w:val="16"/>
                <w:szCs w:val="16"/>
              </w:rPr>
              <w:t>12.9031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246640" w14:textId="77777777" w:rsidR="00DC23ED" w:rsidRPr="004A41E7" w:rsidRDefault="00DC23ED" w:rsidP="00DC23ED">
            <w:pPr>
              <w:pStyle w:val="TableText"/>
              <w:rPr>
                <w:sz w:val="16"/>
                <w:szCs w:val="16"/>
              </w:rPr>
            </w:pPr>
            <w:r w:rsidRPr="004A41E7">
              <w:rPr>
                <w:sz w:val="16"/>
                <w:szCs w:val="16"/>
              </w:rPr>
              <w:t>12.8927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7374E6" w14:textId="77777777" w:rsidR="00DC23ED" w:rsidRPr="004A41E7" w:rsidRDefault="00DC23ED" w:rsidP="00DC23ED">
            <w:pPr>
              <w:pStyle w:val="TableText"/>
              <w:rPr>
                <w:sz w:val="16"/>
                <w:szCs w:val="16"/>
              </w:rPr>
            </w:pPr>
            <w:r w:rsidRPr="004A41E7">
              <w:rPr>
                <w:sz w:val="16"/>
                <w:szCs w:val="16"/>
              </w:rPr>
              <w:t>15.7759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58789D" w14:textId="77777777" w:rsidR="00DC23ED" w:rsidRPr="004A41E7" w:rsidRDefault="00DC23ED" w:rsidP="00DC23ED">
            <w:pPr>
              <w:pStyle w:val="TableText"/>
              <w:rPr>
                <w:sz w:val="16"/>
                <w:szCs w:val="16"/>
              </w:rPr>
            </w:pPr>
            <w:r w:rsidRPr="004A41E7">
              <w:rPr>
                <w:sz w:val="16"/>
                <w:szCs w:val="16"/>
              </w:rPr>
              <w:t>16.2344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180FCD" w14:textId="77777777" w:rsidR="00DC23ED" w:rsidRPr="004A41E7" w:rsidRDefault="00DC23ED" w:rsidP="00DC23ED">
            <w:pPr>
              <w:pStyle w:val="TableText"/>
              <w:rPr>
                <w:sz w:val="16"/>
                <w:szCs w:val="16"/>
              </w:rPr>
            </w:pPr>
            <w:r w:rsidRPr="004A41E7">
              <w:rPr>
                <w:sz w:val="16"/>
                <w:szCs w:val="16"/>
              </w:rPr>
              <w:t>16.2223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231378" w14:textId="77777777" w:rsidR="00DC23ED" w:rsidRPr="004A41E7" w:rsidRDefault="00DC23ED" w:rsidP="00DC23ED">
            <w:pPr>
              <w:pStyle w:val="TableText"/>
              <w:rPr>
                <w:sz w:val="16"/>
                <w:szCs w:val="16"/>
              </w:rPr>
            </w:pPr>
            <w:r w:rsidRPr="004A41E7">
              <w:rPr>
                <w:sz w:val="16"/>
                <w:szCs w:val="16"/>
              </w:rPr>
              <w:t>16.2094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AEE74B" w14:textId="77777777" w:rsidR="00DC23ED" w:rsidRPr="004A41E7" w:rsidRDefault="00DC23ED" w:rsidP="00DC23ED">
            <w:pPr>
              <w:pStyle w:val="TableText"/>
              <w:rPr>
                <w:sz w:val="16"/>
                <w:szCs w:val="16"/>
              </w:rPr>
            </w:pPr>
            <w:r w:rsidRPr="004A41E7">
              <w:rPr>
                <w:sz w:val="16"/>
                <w:szCs w:val="16"/>
              </w:rPr>
              <w:t>16.6232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EBF61A" w14:textId="77777777" w:rsidR="00DC23ED" w:rsidRPr="004A41E7" w:rsidRDefault="00DC23ED" w:rsidP="00DC23ED">
            <w:pPr>
              <w:pStyle w:val="TableText"/>
              <w:rPr>
                <w:sz w:val="16"/>
                <w:szCs w:val="16"/>
              </w:rPr>
            </w:pPr>
            <w:r w:rsidRPr="004A41E7">
              <w:rPr>
                <w:sz w:val="16"/>
                <w:szCs w:val="16"/>
              </w:rPr>
              <w:t>16.6070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4CEC5C" w14:textId="77777777" w:rsidR="00DC23ED" w:rsidRPr="004A41E7" w:rsidRDefault="00DC23ED" w:rsidP="00DC23ED">
            <w:pPr>
              <w:pStyle w:val="TableText"/>
              <w:rPr>
                <w:sz w:val="16"/>
                <w:szCs w:val="16"/>
              </w:rPr>
            </w:pPr>
            <w:r w:rsidRPr="004A41E7">
              <w:rPr>
                <w:sz w:val="16"/>
                <w:szCs w:val="16"/>
              </w:rPr>
              <w:t>16.5905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143FA4" w14:textId="77777777" w:rsidR="00DC23ED" w:rsidRPr="004A41E7" w:rsidRDefault="00DC23ED" w:rsidP="00DC23ED">
            <w:pPr>
              <w:pStyle w:val="TableText"/>
              <w:rPr>
                <w:sz w:val="16"/>
                <w:szCs w:val="16"/>
              </w:rPr>
            </w:pPr>
            <w:r w:rsidRPr="004A41E7">
              <w:rPr>
                <w:sz w:val="16"/>
                <w:szCs w:val="16"/>
              </w:rPr>
              <w:t>16.7668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DA5598" w14:textId="77777777" w:rsidR="00DC23ED" w:rsidRPr="004A41E7" w:rsidRDefault="00DC23ED" w:rsidP="00DC23ED">
            <w:pPr>
              <w:pStyle w:val="TableText"/>
              <w:rPr>
                <w:sz w:val="16"/>
                <w:szCs w:val="16"/>
              </w:rPr>
            </w:pPr>
            <w:r w:rsidRPr="004A41E7">
              <w:rPr>
                <w:sz w:val="16"/>
                <w:szCs w:val="16"/>
              </w:rPr>
              <w:t>16.7668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12589F" w14:textId="77777777" w:rsidR="00DC23ED" w:rsidRPr="004A41E7" w:rsidRDefault="00DC23ED" w:rsidP="00DC23ED">
            <w:pPr>
              <w:pStyle w:val="TableText"/>
              <w:rPr>
                <w:sz w:val="16"/>
                <w:szCs w:val="16"/>
              </w:rPr>
            </w:pPr>
            <w:r w:rsidRPr="004A41E7">
              <w:rPr>
                <w:sz w:val="16"/>
                <w:szCs w:val="16"/>
              </w:rPr>
              <w:t>16.7668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DEB2A3" w14:textId="77777777" w:rsidR="00DC23ED" w:rsidRPr="004A41E7" w:rsidRDefault="00DC23ED" w:rsidP="00DC23ED">
            <w:pPr>
              <w:pStyle w:val="TableText"/>
              <w:rPr>
                <w:sz w:val="16"/>
                <w:szCs w:val="16"/>
              </w:rPr>
            </w:pPr>
            <w:r w:rsidRPr="004A41E7">
              <w:rPr>
                <w:sz w:val="16"/>
                <w:szCs w:val="16"/>
              </w:rPr>
              <w:t>16.9167</w:t>
            </w:r>
          </w:p>
        </w:tc>
      </w:tr>
      <w:tr w:rsidR="00DC23ED" w:rsidRPr="004A41E7" w14:paraId="6D4BEA1C"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70A93DC3"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B34AE4" w14:textId="77777777" w:rsidR="00DC23ED" w:rsidRPr="004A41E7" w:rsidRDefault="00DC23ED" w:rsidP="00DC23ED">
            <w:pPr>
              <w:pStyle w:val="TableText"/>
              <w:rPr>
                <w:sz w:val="16"/>
                <w:szCs w:val="16"/>
              </w:rPr>
            </w:pPr>
            <w:r w:rsidRPr="004A41E7">
              <w:rPr>
                <w:sz w:val="16"/>
                <w:szCs w:val="16"/>
              </w:rPr>
              <w:t>9.8228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4CD9C8" w14:textId="77777777" w:rsidR="00DC23ED" w:rsidRPr="004A41E7" w:rsidRDefault="00DC23ED" w:rsidP="00DC23ED">
            <w:pPr>
              <w:pStyle w:val="TableText"/>
              <w:rPr>
                <w:sz w:val="16"/>
                <w:szCs w:val="16"/>
              </w:rPr>
            </w:pPr>
            <w:r w:rsidRPr="004A41E7">
              <w:rPr>
                <w:sz w:val="16"/>
                <w:szCs w:val="16"/>
              </w:rPr>
              <w:t>9.8123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4B960A" w14:textId="77777777" w:rsidR="00DC23ED" w:rsidRPr="004A41E7" w:rsidRDefault="00DC23ED" w:rsidP="00DC23ED">
            <w:pPr>
              <w:pStyle w:val="TableText"/>
              <w:rPr>
                <w:sz w:val="16"/>
                <w:szCs w:val="16"/>
              </w:rPr>
            </w:pPr>
            <w:r w:rsidRPr="004A41E7">
              <w:rPr>
                <w:sz w:val="16"/>
                <w:szCs w:val="16"/>
              </w:rPr>
              <w:t>12.4406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C7C2F0" w14:textId="77777777" w:rsidR="00DC23ED" w:rsidRPr="004A41E7" w:rsidRDefault="00DC23ED" w:rsidP="00DC23ED">
            <w:pPr>
              <w:pStyle w:val="TableText"/>
              <w:rPr>
                <w:sz w:val="16"/>
                <w:szCs w:val="16"/>
              </w:rPr>
            </w:pPr>
            <w:r w:rsidRPr="004A41E7">
              <w:rPr>
                <w:sz w:val="16"/>
                <w:szCs w:val="16"/>
              </w:rPr>
              <w:t>12.8207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E7211" w14:textId="77777777" w:rsidR="00DC23ED" w:rsidRPr="004A41E7" w:rsidRDefault="00DC23ED" w:rsidP="00DC23ED">
            <w:pPr>
              <w:pStyle w:val="TableText"/>
              <w:rPr>
                <w:sz w:val="16"/>
                <w:szCs w:val="16"/>
              </w:rPr>
            </w:pPr>
            <w:r w:rsidRPr="004A41E7">
              <w:rPr>
                <w:sz w:val="16"/>
                <w:szCs w:val="16"/>
              </w:rPr>
              <w:t>12.8100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BAB9D5" w14:textId="77777777" w:rsidR="00DC23ED" w:rsidRPr="004A41E7" w:rsidRDefault="00DC23ED" w:rsidP="00DC23ED">
            <w:pPr>
              <w:pStyle w:val="TableText"/>
              <w:rPr>
                <w:sz w:val="16"/>
                <w:szCs w:val="16"/>
              </w:rPr>
            </w:pPr>
            <w:r w:rsidRPr="004A41E7">
              <w:rPr>
                <w:sz w:val="16"/>
                <w:szCs w:val="16"/>
              </w:rPr>
              <w:t>15.7854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782169" w14:textId="77777777" w:rsidR="00DC23ED" w:rsidRPr="004A41E7" w:rsidRDefault="00DC23ED" w:rsidP="00DC23ED">
            <w:pPr>
              <w:pStyle w:val="TableText"/>
              <w:rPr>
                <w:sz w:val="16"/>
                <w:szCs w:val="16"/>
              </w:rPr>
            </w:pPr>
            <w:r w:rsidRPr="004A41E7">
              <w:rPr>
                <w:sz w:val="16"/>
                <w:szCs w:val="16"/>
              </w:rPr>
              <w:t>16.2955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A66488" w14:textId="77777777" w:rsidR="00DC23ED" w:rsidRPr="004A41E7" w:rsidRDefault="00DC23ED" w:rsidP="00DC23ED">
            <w:pPr>
              <w:pStyle w:val="TableText"/>
              <w:rPr>
                <w:sz w:val="16"/>
                <w:szCs w:val="16"/>
              </w:rPr>
            </w:pPr>
            <w:r w:rsidRPr="004A41E7">
              <w:rPr>
                <w:sz w:val="16"/>
                <w:szCs w:val="16"/>
              </w:rPr>
              <w:t>16.2838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6B6F67" w14:textId="77777777" w:rsidR="00DC23ED" w:rsidRPr="004A41E7" w:rsidRDefault="00DC23ED" w:rsidP="00DC23ED">
            <w:pPr>
              <w:pStyle w:val="TableText"/>
              <w:rPr>
                <w:sz w:val="16"/>
                <w:szCs w:val="16"/>
              </w:rPr>
            </w:pPr>
            <w:r w:rsidRPr="004A41E7">
              <w:rPr>
                <w:sz w:val="16"/>
                <w:szCs w:val="16"/>
              </w:rPr>
              <w:t>16.2708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9D9807" w14:textId="77777777" w:rsidR="00DC23ED" w:rsidRPr="004A41E7" w:rsidRDefault="00DC23ED" w:rsidP="00DC23ED">
            <w:pPr>
              <w:pStyle w:val="TableText"/>
              <w:rPr>
                <w:sz w:val="16"/>
                <w:szCs w:val="16"/>
              </w:rPr>
            </w:pPr>
            <w:r w:rsidRPr="004A41E7">
              <w:rPr>
                <w:sz w:val="16"/>
                <w:szCs w:val="16"/>
              </w:rPr>
              <w:t>16.7311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DDF8FD" w14:textId="77777777" w:rsidR="00DC23ED" w:rsidRPr="004A41E7" w:rsidRDefault="00DC23ED" w:rsidP="00DC23ED">
            <w:pPr>
              <w:pStyle w:val="TableText"/>
              <w:rPr>
                <w:sz w:val="16"/>
                <w:szCs w:val="16"/>
              </w:rPr>
            </w:pPr>
            <w:r w:rsidRPr="004A41E7">
              <w:rPr>
                <w:sz w:val="16"/>
                <w:szCs w:val="16"/>
              </w:rPr>
              <w:t>16.7149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A607CF" w14:textId="77777777" w:rsidR="00DC23ED" w:rsidRPr="004A41E7" w:rsidRDefault="00DC23ED" w:rsidP="00DC23ED">
            <w:pPr>
              <w:pStyle w:val="TableText"/>
              <w:rPr>
                <w:sz w:val="16"/>
                <w:szCs w:val="16"/>
              </w:rPr>
            </w:pPr>
            <w:r w:rsidRPr="004A41E7">
              <w:rPr>
                <w:sz w:val="16"/>
                <w:szCs w:val="16"/>
              </w:rPr>
              <w:t>16.6979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865A74" w14:textId="77777777" w:rsidR="00DC23ED" w:rsidRPr="004A41E7" w:rsidRDefault="00DC23ED" w:rsidP="00DC23ED">
            <w:pPr>
              <w:pStyle w:val="TableText"/>
              <w:rPr>
                <w:sz w:val="16"/>
                <w:szCs w:val="16"/>
              </w:rPr>
            </w:pPr>
            <w:r w:rsidRPr="004A41E7">
              <w:rPr>
                <w:sz w:val="16"/>
                <w:szCs w:val="16"/>
              </w:rPr>
              <w:t>16.9119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48EE35" w14:textId="77777777" w:rsidR="00DC23ED" w:rsidRPr="004A41E7" w:rsidRDefault="00DC23ED" w:rsidP="00DC23ED">
            <w:pPr>
              <w:pStyle w:val="TableText"/>
              <w:rPr>
                <w:sz w:val="16"/>
                <w:szCs w:val="16"/>
              </w:rPr>
            </w:pPr>
            <w:r w:rsidRPr="004A41E7">
              <w:rPr>
                <w:sz w:val="16"/>
                <w:szCs w:val="16"/>
              </w:rPr>
              <w:t>16.9119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E72777" w14:textId="77777777" w:rsidR="00DC23ED" w:rsidRPr="004A41E7" w:rsidRDefault="00DC23ED" w:rsidP="00DC23ED">
            <w:pPr>
              <w:pStyle w:val="TableText"/>
              <w:rPr>
                <w:sz w:val="16"/>
                <w:szCs w:val="16"/>
              </w:rPr>
            </w:pPr>
            <w:r w:rsidRPr="004A41E7">
              <w:rPr>
                <w:sz w:val="16"/>
                <w:szCs w:val="16"/>
              </w:rPr>
              <w:t>16.9119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E1F39E" w14:textId="77777777" w:rsidR="00DC23ED" w:rsidRPr="004A41E7" w:rsidRDefault="00DC23ED" w:rsidP="00DC23ED">
            <w:pPr>
              <w:pStyle w:val="TableText"/>
              <w:rPr>
                <w:sz w:val="16"/>
                <w:szCs w:val="16"/>
              </w:rPr>
            </w:pPr>
            <w:r w:rsidRPr="004A41E7">
              <w:rPr>
                <w:sz w:val="16"/>
                <w:szCs w:val="16"/>
              </w:rPr>
              <w:t>17.0937</w:t>
            </w:r>
          </w:p>
        </w:tc>
      </w:tr>
      <w:tr w:rsidR="00DC23ED" w:rsidRPr="004A41E7" w14:paraId="61E6BEFF"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4611BCD"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74430A" w14:textId="77777777" w:rsidR="00DC23ED" w:rsidRPr="004A41E7" w:rsidRDefault="00DC23ED" w:rsidP="00DC23ED">
            <w:pPr>
              <w:pStyle w:val="TableText"/>
              <w:rPr>
                <w:sz w:val="16"/>
                <w:szCs w:val="16"/>
              </w:rPr>
            </w:pPr>
            <w:r w:rsidRPr="004A41E7">
              <w:rPr>
                <w:sz w:val="16"/>
                <w:szCs w:val="16"/>
              </w:rPr>
              <w:t>9.5424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3CBFFB" w14:textId="77777777" w:rsidR="00DC23ED" w:rsidRPr="004A41E7" w:rsidRDefault="00DC23ED" w:rsidP="00DC23ED">
            <w:pPr>
              <w:pStyle w:val="TableText"/>
              <w:rPr>
                <w:sz w:val="16"/>
                <w:szCs w:val="16"/>
              </w:rPr>
            </w:pPr>
            <w:r w:rsidRPr="004A41E7">
              <w:rPr>
                <w:sz w:val="16"/>
                <w:szCs w:val="16"/>
              </w:rPr>
              <w:t>9.5310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9DE903" w14:textId="77777777" w:rsidR="00DC23ED" w:rsidRPr="004A41E7" w:rsidRDefault="00DC23ED" w:rsidP="00DC23ED">
            <w:pPr>
              <w:pStyle w:val="TableText"/>
              <w:rPr>
                <w:sz w:val="16"/>
                <w:szCs w:val="16"/>
              </w:rPr>
            </w:pPr>
            <w:r w:rsidRPr="004A41E7">
              <w:rPr>
                <w:sz w:val="16"/>
                <w:szCs w:val="16"/>
              </w:rPr>
              <w:t>12.1791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00CFFD" w14:textId="77777777" w:rsidR="00DC23ED" w:rsidRPr="004A41E7" w:rsidRDefault="00DC23ED" w:rsidP="00DC23ED">
            <w:pPr>
              <w:pStyle w:val="TableText"/>
              <w:rPr>
                <w:sz w:val="16"/>
                <w:szCs w:val="16"/>
              </w:rPr>
            </w:pPr>
            <w:r w:rsidRPr="004A41E7">
              <w:rPr>
                <w:sz w:val="16"/>
                <w:szCs w:val="16"/>
              </w:rPr>
              <w:t>12.5571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37E3B8" w14:textId="77777777" w:rsidR="00DC23ED" w:rsidRPr="004A41E7" w:rsidRDefault="00DC23ED" w:rsidP="00DC23ED">
            <w:pPr>
              <w:pStyle w:val="TableText"/>
              <w:rPr>
                <w:sz w:val="16"/>
                <w:szCs w:val="16"/>
              </w:rPr>
            </w:pPr>
            <w:r w:rsidRPr="004A41E7">
              <w:rPr>
                <w:sz w:val="16"/>
                <w:szCs w:val="16"/>
              </w:rPr>
              <w:t>12.5457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27D645" w14:textId="77777777" w:rsidR="00DC23ED" w:rsidRPr="004A41E7" w:rsidRDefault="00DC23ED" w:rsidP="00DC23ED">
            <w:pPr>
              <w:pStyle w:val="TableText"/>
              <w:rPr>
                <w:sz w:val="16"/>
                <w:szCs w:val="16"/>
              </w:rPr>
            </w:pPr>
            <w:r w:rsidRPr="004A41E7">
              <w:rPr>
                <w:sz w:val="16"/>
                <w:szCs w:val="16"/>
              </w:rPr>
              <w:t>15.6353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53F965" w14:textId="77777777" w:rsidR="00DC23ED" w:rsidRPr="004A41E7" w:rsidRDefault="00DC23ED" w:rsidP="00DC23ED">
            <w:pPr>
              <w:pStyle w:val="TableText"/>
              <w:rPr>
                <w:sz w:val="16"/>
                <w:szCs w:val="16"/>
              </w:rPr>
            </w:pPr>
            <w:r w:rsidRPr="004A41E7">
              <w:rPr>
                <w:sz w:val="16"/>
                <w:szCs w:val="16"/>
              </w:rPr>
              <w:t>16.1847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9379EC" w14:textId="77777777" w:rsidR="00DC23ED" w:rsidRPr="004A41E7" w:rsidRDefault="00DC23ED" w:rsidP="00DC23ED">
            <w:pPr>
              <w:pStyle w:val="TableText"/>
              <w:rPr>
                <w:sz w:val="16"/>
                <w:szCs w:val="16"/>
              </w:rPr>
            </w:pPr>
            <w:r w:rsidRPr="004A41E7">
              <w:rPr>
                <w:sz w:val="16"/>
                <w:szCs w:val="16"/>
              </w:rPr>
              <w:t>16.1728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B931AB" w14:textId="77777777" w:rsidR="00DC23ED" w:rsidRPr="004A41E7" w:rsidRDefault="00DC23ED" w:rsidP="00DC23ED">
            <w:pPr>
              <w:pStyle w:val="TableText"/>
              <w:rPr>
                <w:sz w:val="16"/>
                <w:szCs w:val="16"/>
              </w:rPr>
            </w:pPr>
            <w:r w:rsidRPr="004A41E7">
              <w:rPr>
                <w:sz w:val="16"/>
                <w:szCs w:val="16"/>
              </w:rPr>
              <w:t>16.1594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B34C48" w14:textId="77777777" w:rsidR="00DC23ED" w:rsidRPr="004A41E7" w:rsidRDefault="00DC23ED" w:rsidP="00DC23ED">
            <w:pPr>
              <w:pStyle w:val="TableText"/>
              <w:rPr>
                <w:sz w:val="16"/>
                <w:szCs w:val="16"/>
              </w:rPr>
            </w:pPr>
            <w:r w:rsidRPr="004A41E7">
              <w:rPr>
                <w:sz w:val="16"/>
                <w:szCs w:val="16"/>
              </w:rPr>
              <w:t>16.7092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8233DC" w14:textId="77777777" w:rsidR="00DC23ED" w:rsidRPr="004A41E7" w:rsidRDefault="00DC23ED" w:rsidP="00DC23ED">
            <w:pPr>
              <w:pStyle w:val="TableText"/>
              <w:rPr>
                <w:sz w:val="16"/>
                <w:szCs w:val="16"/>
              </w:rPr>
            </w:pPr>
            <w:r w:rsidRPr="004A41E7">
              <w:rPr>
                <w:sz w:val="16"/>
                <w:szCs w:val="16"/>
              </w:rPr>
              <w:t>16.6926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0C4042" w14:textId="77777777" w:rsidR="00DC23ED" w:rsidRPr="004A41E7" w:rsidRDefault="00DC23ED" w:rsidP="00DC23ED">
            <w:pPr>
              <w:pStyle w:val="TableText"/>
              <w:rPr>
                <w:sz w:val="16"/>
                <w:szCs w:val="16"/>
              </w:rPr>
            </w:pPr>
            <w:r w:rsidRPr="004A41E7">
              <w:rPr>
                <w:sz w:val="16"/>
                <w:szCs w:val="16"/>
              </w:rPr>
              <w:t>16.6751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0A0CCE" w14:textId="77777777" w:rsidR="00DC23ED" w:rsidRPr="004A41E7" w:rsidRDefault="00DC23ED" w:rsidP="00DC23ED">
            <w:pPr>
              <w:pStyle w:val="TableText"/>
              <w:rPr>
                <w:sz w:val="16"/>
                <w:szCs w:val="16"/>
              </w:rPr>
            </w:pPr>
            <w:r w:rsidRPr="004A41E7">
              <w:rPr>
                <w:sz w:val="16"/>
                <w:szCs w:val="16"/>
              </w:rPr>
              <w:t>16.9115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99F2BB" w14:textId="77777777" w:rsidR="00DC23ED" w:rsidRPr="004A41E7" w:rsidRDefault="00DC23ED" w:rsidP="00DC23ED">
            <w:pPr>
              <w:pStyle w:val="TableText"/>
              <w:rPr>
                <w:sz w:val="16"/>
                <w:szCs w:val="16"/>
              </w:rPr>
            </w:pPr>
            <w:r w:rsidRPr="004A41E7">
              <w:rPr>
                <w:sz w:val="16"/>
                <w:szCs w:val="16"/>
              </w:rPr>
              <w:t>16.9115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01DD1B" w14:textId="77777777" w:rsidR="00DC23ED" w:rsidRPr="004A41E7" w:rsidRDefault="00DC23ED" w:rsidP="00DC23ED">
            <w:pPr>
              <w:pStyle w:val="TableText"/>
              <w:rPr>
                <w:sz w:val="16"/>
                <w:szCs w:val="16"/>
              </w:rPr>
            </w:pPr>
            <w:r w:rsidRPr="004A41E7">
              <w:rPr>
                <w:sz w:val="16"/>
                <w:szCs w:val="16"/>
              </w:rPr>
              <w:t>16.9115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8C214F" w14:textId="77777777" w:rsidR="00DC23ED" w:rsidRPr="004A41E7" w:rsidRDefault="00DC23ED" w:rsidP="00DC23ED">
            <w:pPr>
              <w:pStyle w:val="TableText"/>
              <w:rPr>
                <w:sz w:val="16"/>
                <w:szCs w:val="16"/>
              </w:rPr>
            </w:pPr>
            <w:r w:rsidRPr="004A41E7">
              <w:rPr>
                <w:sz w:val="16"/>
                <w:szCs w:val="16"/>
              </w:rPr>
              <w:t>17.1504</w:t>
            </w:r>
          </w:p>
        </w:tc>
      </w:tr>
      <w:tr w:rsidR="00DC23ED" w:rsidRPr="004A41E7" w14:paraId="589F9A5C"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C3A1AAB"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1E10C1" w14:textId="77777777" w:rsidR="00DC23ED" w:rsidRPr="004A41E7" w:rsidRDefault="00DC23ED" w:rsidP="00DC23ED">
            <w:pPr>
              <w:pStyle w:val="TableText"/>
              <w:rPr>
                <w:sz w:val="16"/>
                <w:szCs w:val="16"/>
              </w:rPr>
            </w:pPr>
            <w:r w:rsidRPr="004A41E7">
              <w:rPr>
                <w:sz w:val="16"/>
                <w:szCs w:val="16"/>
              </w:rPr>
              <w:t>9.1520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756EB0" w14:textId="77777777" w:rsidR="00DC23ED" w:rsidRPr="004A41E7" w:rsidRDefault="00DC23ED" w:rsidP="00DC23ED">
            <w:pPr>
              <w:pStyle w:val="TableText"/>
              <w:rPr>
                <w:sz w:val="16"/>
                <w:szCs w:val="16"/>
              </w:rPr>
            </w:pPr>
            <w:r w:rsidRPr="004A41E7">
              <w:rPr>
                <w:sz w:val="16"/>
                <w:szCs w:val="16"/>
              </w:rPr>
              <w:t>9.1403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244714" w14:textId="77777777" w:rsidR="00DC23ED" w:rsidRPr="004A41E7" w:rsidRDefault="00DC23ED" w:rsidP="00DC23ED">
            <w:pPr>
              <w:pStyle w:val="TableText"/>
              <w:rPr>
                <w:sz w:val="16"/>
                <w:szCs w:val="16"/>
              </w:rPr>
            </w:pPr>
            <w:r w:rsidRPr="004A41E7">
              <w:rPr>
                <w:sz w:val="16"/>
                <w:szCs w:val="16"/>
              </w:rPr>
              <w:t>11.7123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C7AEE5" w14:textId="77777777" w:rsidR="00DC23ED" w:rsidRPr="004A41E7" w:rsidRDefault="00DC23ED" w:rsidP="00DC23ED">
            <w:pPr>
              <w:pStyle w:val="TableText"/>
              <w:rPr>
                <w:sz w:val="16"/>
                <w:szCs w:val="16"/>
              </w:rPr>
            </w:pPr>
            <w:r w:rsidRPr="004A41E7">
              <w:rPr>
                <w:sz w:val="16"/>
                <w:szCs w:val="16"/>
              </w:rPr>
              <w:t>12.0879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8D5EDB" w14:textId="77777777" w:rsidR="00DC23ED" w:rsidRPr="004A41E7" w:rsidRDefault="00DC23ED" w:rsidP="00DC23ED">
            <w:pPr>
              <w:pStyle w:val="TableText"/>
              <w:rPr>
                <w:sz w:val="16"/>
                <w:szCs w:val="16"/>
              </w:rPr>
            </w:pPr>
            <w:r w:rsidRPr="004A41E7">
              <w:rPr>
                <w:sz w:val="16"/>
                <w:szCs w:val="16"/>
              </w:rPr>
              <w:t>12.0751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7CE555" w14:textId="77777777" w:rsidR="00DC23ED" w:rsidRPr="004A41E7" w:rsidRDefault="00DC23ED" w:rsidP="00DC23ED">
            <w:pPr>
              <w:pStyle w:val="TableText"/>
              <w:rPr>
                <w:sz w:val="16"/>
                <w:szCs w:val="16"/>
              </w:rPr>
            </w:pPr>
            <w:r w:rsidRPr="004A41E7">
              <w:rPr>
                <w:sz w:val="16"/>
                <w:szCs w:val="16"/>
              </w:rPr>
              <w:t>15.2698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76A553" w14:textId="77777777" w:rsidR="00DC23ED" w:rsidRPr="004A41E7" w:rsidRDefault="00DC23ED" w:rsidP="00DC23ED">
            <w:pPr>
              <w:pStyle w:val="TableText"/>
              <w:rPr>
                <w:sz w:val="16"/>
                <w:szCs w:val="16"/>
              </w:rPr>
            </w:pPr>
            <w:r w:rsidRPr="004A41E7">
              <w:rPr>
                <w:sz w:val="16"/>
                <w:szCs w:val="16"/>
              </w:rPr>
              <w:t>15.8171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B14AE0" w14:textId="77777777" w:rsidR="00DC23ED" w:rsidRPr="004A41E7" w:rsidRDefault="00DC23ED" w:rsidP="00DC23ED">
            <w:pPr>
              <w:pStyle w:val="TableText"/>
              <w:rPr>
                <w:sz w:val="16"/>
                <w:szCs w:val="16"/>
              </w:rPr>
            </w:pPr>
            <w:r w:rsidRPr="004A41E7">
              <w:rPr>
                <w:sz w:val="16"/>
                <w:szCs w:val="16"/>
              </w:rPr>
              <w:t>15.8044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925899" w14:textId="77777777" w:rsidR="00DC23ED" w:rsidRPr="004A41E7" w:rsidRDefault="00DC23ED" w:rsidP="00DC23ED">
            <w:pPr>
              <w:pStyle w:val="TableText"/>
              <w:rPr>
                <w:sz w:val="16"/>
                <w:szCs w:val="16"/>
              </w:rPr>
            </w:pPr>
            <w:r w:rsidRPr="004A41E7">
              <w:rPr>
                <w:sz w:val="16"/>
                <w:szCs w:val="16"/>
              </w:rPr>
              <w:t>15.7904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5DF512" w14:textId="77777777" w:rsidR="00DC23ED" w:rsidRPr="004A41E7" w:rsidRDefault="00DC23ED" w:rsidP="00DC23ED">
            <w:pPr>
              <w:pStyle w:val="TableText"/>
              <w:rPr>
                <w:sz w:val="16"/>
                <w:szCs w:val="16"/>
              </w:rPr>
            </w:pPr>
            <w:r w:rsidRPr="004A41E7">
              <w:rPr>
                <w:sz w:val="16"/>
                <w:szCs w:val="16"/>
              </w:rPr>
              <w:t>16.4541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8F8763" w14:textId="77777777" w:rsidR="00DC23ED" w:rsidRPr="004A41E7" w:rsidRDefault="00DC23ED" w:rsidP="00DC23ED">
            <w:pPr>
              <w:pStyle w:val="TableText"/>
              <w:rPr>
                <w:sz w:val="16"/>
                <w:szCs w:val="16"/>
              </w:rPr>
            </w:pPr>
            <w:r w:rsidRPr="004A41E7">
              <w:rPr>
                <w:sz w:val="16"/>
                <w:szCs w:val="16"/>
              </w:rPr>
              <w:t>16.4374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499E42" w14:textId="77777777" w:rsidR="00DC23ED" w:rsidRPr="004A41E7" w:rsidRDefault="00DC23ED" w:rsidP="00DC23ED">
            <w:pPr>
              <w:pStyle w:val="TableText"/>
              <w:rPr>
                <w:sz w:val="16"/>
                <w:szCs w:val="16"/>
              </w:rPr>
            </w:pPr>
            <w:r w:rsidRPr="004A41E7">
              <w:rPr>
                <w:sz w:val="16"/>
                <w:szCs w:val="16"/>
              </w:rPr>
              <w:t>16.4194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4913C7" w14:textId="77777777" w:rsidR="00DC23ED" w:rsidRPr="004A41E7" w:rsidRDefault="00DC23ED" w:rsidP="00DC23ED">
            <w:pPr>
              <w:pStyle w:val="TableText"/>
              <w:rPr>
                <w:sz w:val="16"/>
                <w:szCs w:val="16"/>
              </w:rPr>
            </w:pPr>
            <w:r w:rsidRPr="004A41E7">
              <w:rPr>
                <w:sz w:val="16"/>
                <w:szCs w:val="16"/>
              </w:rPr>
              <w:t>16.6556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88B646" w14:textId="77777777" w:rsidR="00DC23ED" w:rsidRPr="004A41E7" w:rsidRDefault="00DC23ED" w:rsidP="00DC23ED">
            <w:pPr>
              <w:pStyle w:val="TableText"/>
              <w:rPr>
                <w:sz w:val="16"/>
                <w:szCs w:val="16"/>
              </w:rPr>
            </w:pPr>
            <w:r w:rsidRPr="004A41E7">
              <w:rPr>
                <w:sz w:val="16"/>
                <w:szCs w:val="16"/>
              </w:rPr>
              <w:t>16.6556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C5745E" w14:textId="77777777" w:rsidR="00DC23ED" w:rsidRPr="004A41E7" w:rsidRDefault="00DC23ED" w:rsidP="00DC23ED">
            <w:pPr>
              <w:pStyle w:val="TableText"/>
              <w:rPr>
                <w:sz w:val="16"/>
                <w:szCs w:val="16"/>
              </w:rPr>
            </w:pPr>
            <w:r w:rsidRPr="004A41E7">
              <w:rPr>
                <w:sz w:val="16"/>
                <w:szCs w:val="16"/>
              </w:rPr>
              <w:t>16.6556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0E2B4B" w14:textId="77777777" w:rsidR="00DC23ED" w:rsidRPr="004A41E7" w:rsidRDefault="00DC23ED" w:rsidP="00DC23ED">
            <w:pPr>
              <w:pStyle w:val="TableText"/>
              <w:rPr>
                <w:sz w:val="16"/>
                <w:szCs w:val="16"/>
              </w:rPr>
            </w:pPr>
            <w:r w:rsidRPr="004A41E7">
              <w:rPr>
                <w:sz w:val="16"/>
                <w:szCs w:val="16"/>
              </w:rPr>
              <w:t>16.9719</w:t>
            </w:r>
          </w:p>
        </w:tc>
      </w:tr>
      <w:tr w:rsidR="00DC23ED" w:rsidRPr="004A41E7" w14:paraId="3F3FE909"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7DF1AB83"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4DB69A" w14:textId="77777777" w:rsidR="00DC23ED" w:rsidRPr="004A41E7" w:rsidRDefault="00DC23ED" w:rsidP="00DC23ED">
            <w:pPr>
              <w:pStyle w:val="TableText"/>
              <w:rPr>
                <w:sz w:val="16"/>
                <w:szCs w:val="16"/>
              </w:rPr>
            </w:pPr>
            <w:r w:rsidRPr="004A41E7">
              <w:rPr>
                <w:sz w:val="16"/>
                <w:szCs w:val="16"/>
              </w:rPr>
              <w:t>9.0825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630F15" w14:textId="77777777" w:rsidR="00DC23ED" w:rsidRPr="004A41E7" w:rsidRDefault="00DC23ED" w:rsidP="00DC23ED">
            <w:pPr>
              <w:pStyle w:val="TableText"/>
              <w:rPr>
                <w:sz w:val="16"/>
                <w:szCs w:val="16"/>
              </w:rPr>
            </w:pPr>
            <w:r w:rsidRPr="004A41E7">
              <w:rPr>
                <w:sz w:val="16"/>
                <w:szCs w:val="16"/>
              </w:rPr>
              <w:t>9.0739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466A01" w14:textId="77777777" w:rsidR="00DC23ED" w:rsidRPr="004A41E7" w:rsidRDefault="00DC23ED" w:rsidP="00DC23ED">
            <w:pPr>
              <w:pStyle w:val="TableText"/>
              <w:rPr>
                <w:sz w:val="16"/>
                <w:szCs w:val="16"/>
              </w:rPr>
            </w:pPr>
            <w:r w:rsidRPr="004A41E7">
              <w:rPr>
                <w:sz w:val="16"/>
                <w:szCs w:val="16"/>
              </w:rPr>
              <w:t>11.5307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5D65E1" w14:textId="77777777" w:rsidR="00DC23ED" w:rsidRPr="004A41E7" w:rsidRDefault="00DC23ED" w:rsidP="00DC23ED">
            <w:pPr>
              <w:pStyle w:val="TableText"/>
              <w:rPr>
                <w:sz w:val="16"/>
                <w:szCs w:val="16"/>
              </w:rPr>
            </w:pPr>
            <w:r w:rsidRPr="004A41E7">
              <w:rPr>
                <w:sz w:val="16"/>
                <w:szCs w:val="16"/>
              </w:rPr>
              <w:t>11.8063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1A4772" w14:textId="77777777" w:rsidR="00DC23ED" w:rsidRPr="004A41E7" w:rsidRDefault="00DC23ED" w:rsidP="00DC23ED">
            <w:pPr>
              <w:pStyle w:val="TableText"/>
              <w:rPr>
                <w:sz w:val="16"/>
                <w:szCs w:val="16"/>
              </w:rPr>
            </w:pPr>
            <w:r w:rsidRPr="004A41E7">
              <w:rPr>
                <w:sz w:val="16"/>
                <w:szCs w:val="16"/>
              </w:rPr>
              <w:t>11.7938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33D109" w14:textId="77777777" w:rsidR="00DC23ED" w:rsidRPr="004A41E7" w:rsidRDefault="00DC23ED" w:rsidP="00DC23ED">
            <w:pPr>
              <w:pStyle w:val="TableText"/>
              <w:rPr>
                <w:sz w:val="16"/>
                <w:szCs w:val="16"/>
              </w:rPr>
            </w:pPr>
            <w:r w:rsidRPr="004A41E7">
              <w:rPr>
                <w:sz w:val="16"/>
                <w:szCs w:val="16"/>
              </w:rPr>
              <w:t>15.0710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E6F9F8" w14:textId="77777777" w:rsidR="00DC23ED" w:rsidRPr="004A41E7" w:rsidRDefault="00DC23ED" w:rsidP="00DC23ED">
            <w:pPr>
              <w:pStyle w:val="TableText"/>
              <w:rPr>
                <w:sz w:val="16"/>
                <w:szCs w:val="16"/>
              </w:rPr>
            </w:pPr>
            <w:r w:rsidRPr="004A41E7">
              <w:rPr>
                <w:sz w:val="16"/>
                <w:szCs w:val="16"/>
              </w:rPr>
              <w:t>15.5570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1085AC" w14:textId="77777777" w:rsidR="00DC23ED" w:rsidRPr="004A41E7" w:rsidRDefault="00DC23ED" w:rsidP="00DC23ED">
            <w:pPr>
              <w:pStyle w:val="TableText"/>
              <w:rPr>
                <w:sz w:val="16"/>
                <w:szCs w:val="16"/>
              </w:rPr>
            </w:pPr>
            <w:r w:rsidRPr="004A41E7">
              <w:rPr>
                <w:sz w:val="16"/>
                <w:szCs w:val="16"/>
              </w:rPr>
              <w:t>15.5442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E4FB83" w14:textId="77777777" w:rsidR="00DC23ED" w:rsidRPr="004A41E7" w:rsidRDefault="00DC23ED" w:rsidP="00DC23ED">
            <w:pPr>
              <w:pStyle w:val="TableText"/>
              <w:rPr>
                <w:sz w:val="16"/>
                <w:szCs w:val="16"/>
              </w:rPr>
            </w:pPr>
            <w:r w:rsidRPr="004A41E7">
              <w:rPr>
                <w:sz w:val="16"/>
                <w:szCs w:val="16"/>
              </w:rPr>
              <w:t>15.5297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91BD3C" w14:textId="77777777" w:rsidR="00DC23ED" w:rsidRPr="004A41E7" w:rsidRDefault="00DC23ED" w:rsidP="00DC23ED">
            <w:pPr>
              <w:pStyle w:val="TableText"/>
              <w:rPr>
                <w:sz w:val="16"/>
                <w:szCs w:val="16"/>
              </w:rPr>
            </w:pPr>
            <w:r w:rsidRPr="004A41E7">
              <w:rPr>
                <w:sz w:val="16"/>
                <w:szCs w:val="16"/>
              </w:rPr>
              <w:t>16.2691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158F2D" w14:textId="77777777" w:rsidR="00DC23ED" w:rsidRPr="004A41E7" w:rsidRDefault="00DC23ED" w:rsidP="00DC23ED">
            <w:pPr>
              <w:pStyle w:val="TableText"/>
              <w:rPr>
                <w:sz w:val="16"/>
                <w:szCs w:val="16"/>
              </w:rPr>
            </w:pPr>
            <w:r w:rsidRPr="004A41E7">
              <w:rPr>
                <w:sz w:val="16"/>
                <w:szCs w:val="16"/>
              </w:rPr>
              <w:t>16.2531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2265E0" w14:textId="77777777" w:rsidR="00DC23ED" w:rsidRPr="004A41E7" w:rsidRDefault="00DC23ED" w:rsidP="00DC23ED">
            <w:pPr>
              <w:pStyle w:val="TableText"/>
              <w:rPr>
                <w:sz w:val="16"/>
                <w:szCs w:val="16"/>
              </w:rPr>
            </w:pPr>
            <w:r w:rsidRPr="004A41E7">
              <w:rPr>
                <w:sz w:val="16"/>
                <w:szCs w:val="16"/>
              </w:rPr>
              <w:t>16.2351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AB0284" w14:textId="77777777" w:rsidR="00DC23ED" w:rsidRPr="004A41E7" w:rsidRDefault="00DC23ED" w:rsidP="00DC23ED">
            <w:pPr>
              <w:pStyle w:val="TableText"/>
              <w:rPr>
                <w:sz w:val="16"/>
                <w:szCs w:val="16"/>
              </w:rPr>
            </w:pPr>
            <w:r w:rsidRPr="004A41E7">
              <w:rPr>
                <w:sz w:val="16"/>
                <w:szCs w:val="16"/>
              </w:rPr>
              <w:t>16.4576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8C4802" w14:textId="77777777" w:rsidR="00DC23ED" w:rsidRPr="004A41E7" w:rsidRDefault="00DC23ED" w:rsidP="00DC23ED">
            <w:pPr>
              <w:pStyle w:val="TableText"/>
              <w:rPr>
                <w:sz w:val="16"/>
                <w:szCs w:val="16"/>
              </w:rPr>
            </w:pPr>
            <w:r w:rsidRPr="004A41E7">
              <w:rPr>
                <w:sz w:val="16"/>
                <w:szCs w:val="16"/>
              </w:rPr>
              <w:t>16.4576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B36E8F" w14:textId="77777777" w:rsidR="00DC23ED" w:rsidRPr="004A41E7" w:rsidRDefault="00DC23ED" w:rsidP="00DC23ED">
            <w:pPr>
              <w:pStyle w:val="TableText"/>
              <w:rPr>
                <w:sz w:val="16"/>
                <w:szCs w:val="16"/>
              </w:rPr>
            </w:pPr>
            <w:r w:rsidRPr="004A41E7">
              <w:rPr>
                <w:sz w:val="16"/>
                <w:szCs w:val="16"/>
              </w:rPr>
              <w:t>16.4576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A54B20" w14:textId="77777777" w:rsidR="00DC23ED" w:rsidRPr="004A41E7" w:rsidRDefault="00DC23ED" w:rsidP="00DC23ED">
            <w:pPr>
              <w:pStyle w:val="TableText"/>
              <w:rPr>
                <w:sz w:val="16"/>
                <w:szCs w:val="16"/>
              </w:rPr>
            </w:pPr>
            <w:r w:rsidRPr="004A41E7">
              <w:rPr>
                <w:sz w:val="16"/>
                <w:szCs w:val="16"/>
              </w:rPr>
              <w:t>16.8413</w:t>
            </w:r>
          </w:p>
        </w:tc>
      </w:tr>
      <w:tr w:rsidR="00DC23ED" w:rsidRPr="004A41E7" w14:paraId="18CA7924"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1DBD304"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3B04A3" w14:textId="77777777" w:rsidR="00DC23ED" w:rsidRPr="004A41E7" w:rsidRDefault="00DC23ED" w:rsidP="00DC23ED">
            <w:pPr>
              <w:pStyle w:val="TableText"/>
              <w:rPr>
                <w:sz w:val="16"/>
                <w:szCs w:val="16"/>
              </w:rPr>
            </w:pPr>
            <w:r w:rsidRPr="004A41E7">
              <w:rPr>
                <w:sz w:val="16"/>
                <w:szCs w:val="16"/>
              </w:rPr>
              <w:t>8.6604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2DC64B" w14:textId="77777777" w:rsidR="00DC23ED" w:rsidRPr="004A41E7" w:rsidRDefault="00DC23ED" w:rsidP="00DC23ED">
            <w:pPr>
              <w:pStyle w:val="TableText"/>
              <w:rPr>
                <w:sz w:val="16"/>
                <w:szCs w:val="16"/>
              </w:rPr>
            </w:pPr>
            <w:r w:rsidRPr="004A41E7">
              <w:rPr>
                <w:sz w:val="16"/>
                <w:szCs w:val="16"/>
              </w:rPr>
              <w:t>8.6520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1D065B" w14:textId="77777777" w:rsidR="00DC23ED" w:rsidRPr="004A41E7" w:rsidRDefault="00DC23ED" w:rsidP="00DC23ED">
            <w:pPr>
              <w:pStyle w:val="TableText"/>
              <w:rPr>
                <w:sz w:val="16"/>
                <w:szCs w:val="16"/>
              </w:rPr>
            </w:pPr>
            <w:r w:rsidRPr="004A41E7">
              <w:rPr>
                <w:sz w:val="16"/>
                <w:szCs w:val="16"/>
              </w:rPr>
              <w:t>11.0304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89CC78" w14:textId="77777777" w:rsidR="00DC23ED" w:rsidRPr="004A41E7" w:rsidRDefault="00DC23ED" w:rsidP="00DC23ED">
            <w:pPr>
              <w:pStyle w:val="TableText"/>
              <w:rPr>
                <w:sz w:val="16"/>
                <w:szCs w:val="16"/>
              </w:rPr>
            </w:pPr>
            <w:r w:rsidRPr="004A41E7">
              <w:rPr>
                <w:sz w:val="16"/>
                <w:szCs w:val="16"/>
              </w:rPr>
              <w:t>11.3051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75D15E" w14:textId="77777777" w:rsidR="00DC23ED" w:rsidRPr="004A41E7" w:rsidRDefault="00DC23ED" w:rsidP="00DC23ED">
            <w:pPr>
              <w:pStyle w:val="TableText"/>
              <w:rPr>
                <w:sz w:val="16"/>
                <w:szCs w:val="16"/>
              </w:rPr>
            </w:pPr>
            <w:r w:rsidRPr="004A41E7">
              <w:rPr>
                <w:sz w:val="16"/>
                <w:szCs w:val="16"/>
              </w:rPr>
              <w:t>11.2919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EDB858" w14:textId="77777777" w:rsidR="00DC23ED" w:rsidRPr="004A41E7" w:rsidRDefault="00DC23ED" w:rsidP="00DC23ED">
            <w:pPr>
              <w:pStyle w:val="TableText"/>
              <w:rPr>
                <w:sz w:val="16"/>
                <w:szCs w:val="16"/>
              </w:rPr>
            </w:pPr>
            <w:r w:rsidRPr="004A41E7">
              <w:rPr>
                <w:sz w:val="16"/>
                <w:szCs w:val="16"/>
              </w:rPr>
              <w:t>14.5759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C606D3" w14:textId="77777777" w:rsidR="00DC23ED" w:rsidRPr="004A41E7" w:rsidRDefault="00DC23ED" w:rsidP="00DC23ED">
            <w:pPr>
              <w:pStyle w:val="TableText"/>
              <w:rPr>
                <w:sz w:val="16"/>
                <w:szCs w:val="16"/>
              </w:rPr>
            </w:pPr>
            <w:r w:rsidRPr="004A41E7">
              <w:rPr>
                <w:sz w:val="16"/>
                <w:szCs w:val="16"/>
              </w:rPr>
              <w:t>15.0602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00940F" w14:textId="77777777" w:rsidR="00DC23ED" w:rsidRPr="004A41E7" w:rsidRDefault="00DC23ED" w:rsidP="00DC23ED">
            <w:pPr>
              <w:pStyle w:val="TableText"/>
              <w:rPr>
                <w:sz w:val="16"/>
                <w:szCs w:val="16"/>
              </w:rPr>
            </w:pPr>
            <w:r w:rsidRPr="004A41E7">
              <w:rPr>
                <w:sz w:val="16"/>
                <w:szCs w:val="16"/>
              </w:rPr>
              <w:t>15.0468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3CE143" w14:textId="77777777" w:rsidR="00DC23ED" w:rsidRPr="004A41E7" w:rsidRDefault="00DC23ED" w:rsidP="00DC23ED">
            <w:pPr>
              <w:pStyle w:val="TableText"/>
              <w:rPr>
                <w:sz w:val="16"/>
                <w:szCs w:val="16"/>
              </w:rPr>
            </w:pPr>
            <w:r w:rsidRPr="004A41E7">
              <w:rPr>
                <w:sz w:val="16"/>
                <w:szCs w:val="16"/>
              </w:rPr>
              <w:t>15.0314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9A8AB2" w14:textId="77777777" w:rsidR="00DC23ED" w:rsidRPr="004A41E7" w:rsidRDefault="00DC23ED" w:rsidP="00DC23ED">
            <w:pPr>
              <w:pStyle w:val="TableText"/>
              <w:rPr>
                <w:sz w:val="16"/>
                <w:szCs w:val="16"/>
              </w:rPr>
            </w:pPr>
            <w:r w:rsidRPr="004A41E7">
              <w:rPr>
                <w:sz w:val="16"/>
                <w:szCs w:val="16"/>
              </w:rPr>
              <w:t>15.8288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C7DA2E" w14:textId="77777777" w:rsidR="00DC23ED" w:rsidRPr="004A41E7" w:rsidRDefault="00DC23ED" w:rsidP="00DC23ED">
            <w:pPr>
              <w:pStyle w:val="TableText"/>
              <w:rPr>
                <w:sz w:val="16"/>
                <w:szCs w:val="16"/>
              </w:rPr>
            </w:pPr>
            <w:r w:rsidRPr="004A41E7">
              <w:rPr>
                <w:sz w:val="16"/>
                <w:szCs w:val="16"/>
              </w:rPr>
              <w:t>15.8128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09F8F2" w14:textId="77777777" w:rsidR="00DC23ED" w:rsidRPr="004A41E7" w:rsidRDefault="00DC23ED" w:rsidP="00DC23ED">
            <w:pPr>
              <w:pStyle w:val="TableText"/>
              <w:rPr>
                <w:sz w:val="16"/>
                <w:szCs w:val="16"/>
              </w:rPr>
            </w:pPr>
            <w:r w:rsidRPr="004A41E7">
              <w:rPr>
                <w:sz w:val="16"/>
                <w:szCs w:val="16"/>
              </w:rPr>
              <w:t>15.7946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A01469"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3BD856"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E72D10"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B8A623" w14:textId="77777777" w:rsidR="00DC23ED" w:rsidRPr="004A41E7" w:rsidRDefault="00DC23ED" w:rsidP="00DC23ED">
            <w:pPr>
              <w:pStyle w:val="TableText"/>
              <w:rPr>
                <w:sz w:val="16"/>
                <w:szCs w:val="16"/>
              </w:rPr>
            </w:pPr>
            <w:r w:rsidRPr="004A41E7">
              <w:rPr>
                <w:sz w:val="16"/>
                <w:szCs w:val="16"/>
              </w:rPr>
              <w:t>16.4410</w:t>
            </w:r>
          </w:p>
        </w:tc>
      </w:tr>
      <w:tr w:rsidR="00DC23ED" w:rsidRPr="004A41E7" w14:paraId="6488CEAB"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2A960743"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A15D1F" w14:textId="77777777" w:rsidR="00DC23ED" w:rsidRPr="004A41E7" w:rsidRDefault="00DC23ED" w:rsidP="00DC23ED">
            <w:pPr>
              <w:pStyle w:val="TableText"/>
              <w:rPr>
                <w:sz w:val="16"/>
                <w:szCs w:val="16"/>
              </w:rPr>
            </w:pPr>
            <w:r w:rsidRPr="004A41E7">
              <w:rPr>
                <w:sz w:val="16"/>
                <w:szCs w:val="16"/>
              </w:rPr>
              <w:t>8.2305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7E488D" w14:textId="77777777" w:rsidR="00DC23ED" w:rsidRPr="004A41E7" w:rsidRDefault="00DC23ED" w:rsidP="00DC23ED">
            <w:pPr>
              <w:pStyle w:val="TableText"/>
              <w:rPr>
                <w:sz w:val="16"/>
                <w:szCs w:val="16"/>
              </w:rPr>
            </w:pPr>
            <w:r w:rsidRPr="004A41E7">
              <w:rPr>
                <w:sz w:val="16"/>
                <w:szCs w:val="16"/>
              </w:rPr>
              <w:t>8.2225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B21E58" w14:textId="77777777" w:rsidR="00DC23ED" w:rsidRPr="004A41E7" w:rsidRDefault="00DC23ED" w:rsidP="00DC23ED">
            <w:pPr>
              <w:pStyle w:val="TableText"/>
              <w:rPr>
                <w:sz w:val="16"/>
                <w:szCs w:val="16"/>
              </w:rPr>
            </w:pPr>
            <w:r w:rsidRPr="004A41E7">
              <w:rPr>
                <w:sz w:val="16"/>
                <w:szCs w:val="16"/>
              </w:rPr>
              <w:t>10.5195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42D6A1" w14:textId="77777777" w:rsidR="00DC23ED" w:rsidRPr="004A41E7" w:rsidRDefault="00DC23ED" w:rsidP="00DC23ED">
            <w:pPr>
              <w:pStyle w:val="TableText"/>
              <w:rPr>
                <w:sz w:val="16"/>
                <w:szCs w:val="16"/>
              </w:rPr>
            </w:pPr>
            <w:r w:rsidRPr="004A41E7">
              <w:rPr>
                <w:sz w:val="16"/>
                <w:szCs w:val="16"/>
              </w:rPr>
              <w:t>10.7929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30D552" w14:textId="77777777" w:rsidR="00DC23ED" w:rsidRPr="004A41E7" w:rsidRDefault="00DC23ED" w:rsidP="00DC23ED">
            <w:pPr>
              <w:pStyle w:val="TableText"/>
              <w:rPr>
                <w:sz w:val="16"/>
                <w:szCs w:val="16"/>
              </w:rPr>
            </w:pPr>
            <w:r w:rsidRPr="004A41E7">
              <w:rPr>
                <w:sz w:val="16"/>
                <w:szCs w:val="16"/>
              </w:rPr>
              <w:t>10.7795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74AE24" w14:textId="77777777" w:rsidR="00DC23ED" w:rsidRPr="004A41E7" w:rsidRDefault="00DC23ED" w:rsidP="00DC23ED">
            <w:pPr>
              <w:pStyle w:val="TableText"/>
              <w:rPr>
                <w:sz w:val="16"/>
                <w:szCs w:val="16"/>
              </w:rPr>
            </w:pPr>
            <w:r w:rsidRPr="004A41E7">
              <w:rPr>
                <w:sz w:val="16"/>
                <w:szCs w:val="16"/>
              </w:rPr>
              <w:t>13.9687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495E98" w14:textId="77777777" w:rsidR="00DC23ED" w:rsidRPr="004A41E7" w:rsidRDefault="00DC23ED" w:rsidP="00DC23ED">
            <w:pPr>
              <w:pStyle w:val="TableText"/>
              <w:rPr>
                <w:sz w:val="16"/>
                <w:szCs w:val="16"/>
              </w:rPr>
            </w:pPr>
            <w:r w:rsidRPr="004A41E7">
              <w:rPr>
                <w:sz w:val="16"/>
                <w:szCs w:val="16"/>
              </w:rPr>
              <w:t>14.4506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BE9395" w14:textId="77777777" w:rsidR="00DC23ED" w:rsidRPr="004A41E7" w:rsidRDefault="00DC23ED" w:rsidP="00DC23ED">
            <w:pPr>
              <w:pStyle w:val="TableText"/>
              <w:rPr>
                <w:sz w:val="16"/>
                <w:szCs w:val="16"/>
              </w:rPr>
            </w:pPr>
            <w:r w:rsidRPr="004A41E7">
              <w:rPr>
                <w:sz w:val="16"/>
                <w:szCs w:val="16"/>
              </w:rPr>
              <w:t>14.4357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3094F8" w14:textId="77777777" w:rsidR="00DC23ED" w:rsidRPr="004A41E7" w:rsidRDefault="00DC23ED" w:rsidP="00DC23ED">
            <w:pPr>
              <w:pStyle w:val="TableText"/>
              <w:rPr>
                <w:sz w:val="16"/>
                <w:szCs w:val="16"/>
              </w:rPr>
            </w:pPr>
            <w:r w:rsidRPr="004A41E7">
              <w:rPr>
                <w:sz w:val="16"/>
                <w:szCs w:val="16"/>
              </w:rPr>
              <w:t>14.4195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CFBFC3" w14:textId="77777777" w:rsidR="00DC23ED" w:rsidRPr="004A41E7" w:rsidRDefault="00DC23ED" w:rsidP="00DC23ED">
            <w:pPr>
              <w:pStyle w:val="TableText"/>
              <w:rPr>
                <w:sz w:val="16"/>
                <w:szCs w:val="16"/>
              </w:rPr>
            </w:pPr>
            <w:r w:rsidRPr="004A41E7">
              <w:rPr>
                <w:sz w:val="16"/>
                <w:szCs w:val="16"/>
              </w:rPr>
              <w:t>15.2149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C9B97" w14:textId="77777777" w:rsidR="00DC23ED" w:rsidRPr="004A41E7" w:rsidRDefault="00DC23ED" w:rsidP="00DC23ED">
            <w:pPr>
              <w:pStyle w:val="TableText"/>
              <w:rPr>
                <w:sz w:val="16"/>
                <w:szCs w:val="16"/>
              </w:rPr>
            </w:pPr>
            <w:r w:rsidRPr="004A41E7">
              <w:rPr>
                <w:sz w:val="16"/>
                <w:szCs w:val="16"/>
              </w:rPr>
              <w:t>15.1980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E9E485" w14:textId="77777777" w:rsidR="00DC23ED" w:rsidRPr="004A41E7" w:rsidRDefault="00DC23ED" w:rsidP="00DC23ED">
            <w:pPr>
              <w:pStyle w:val="TableText"/>
              <w:rPr>
                <w:sz w:val="16"/>
                <w:szCs w:val="16"/>
              </w:rPr>
            </w:pPr>
            <w:r w:rsidRPr="004A41E7">
              <w:rPr>
                <w:sz w:val="16"/>
                <w:szCs w:val="16"/>
              </w:rPr>
              <w:t>15.1789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F0951D"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95485D"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05CE90"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D21553" w14:textId="77777777" w:rsidR="00DC23ED" w:rsidRPr="004A41E7" w:rsidRDefault="00DC23ED" w:rsidP="00DC23ED">
            <w:pPr>
              <w:pStyle w:val="TableText"/>
              <w:rPr>
                <w:sz w:val="16"/>
                <w:szCs w:val="16"/>
              </w:rPr>
            </w:pPr>
            <w:r w:rsidRPr="004A41E7">
              <w:rPr>
                <w:sz w:val="16"/>
                <w:szCs w:val="16"/>
              </w:rPr>
              <w:t>15.8253</w:t>
            </w:r>
          </w:p>
        </w:tc>
      </w:tr>
      <w:tr w:rsidR="00DC23ED" w:rsidRPr="004A41E7" w14:paraId="3B05B735"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F6D54D4"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5C39A2" w14:textId="77777777" w:rsidR="00DC23ED" w:rsidRPr="004A41E7" w:rsidRDefault="00DC23ED" w:rsidP="00DC23ED">
            <w:pPr>
              <w:pStyle w:val="TableText"/>
              <w:rPr>
                <w:sz w:val="16"/>
                <w:szCs w:val="16"/>
              </w:rPr>
            </w:pPr>
            <w:r w:rsidRPr="004A41E7">
              <w:rPr>
                <w:sz w:val="16"/>
                <w:szCs w:val="16"/>
              </w:rPr>
              <w:t>8.3737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1BD5FD" w14:textId="77777777" w:rsidR="00DC23ED" w:rsidRPr="004A41E7" w:rsidRDefault="00DC23ED" w:rsidP="00DC23ED">
            <w:pPr>
              <w:pStyle w:val="TableText"/>
              <w:rPr>
                <w:sz w:val="16"/>
                <w:szCs w:val="16"/>
              </w:rPr>
            </w:pPr>
            <w:r w:rsidRPr="004A41E7">
              <w:rPr>
                <w:sz w:val="16"/>
                <w:szCs w:val="16"/>
              </w:rPr>
              <w:t>8.3737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ED3875" w14:textId="77777777" w:rsidR="00DC23ED" w:rsidRPr="004A41E7" w:rsidRDefault="00DC23ED" w:rsidP="00DC23ED">
            <w:pPr>
              <w:pStyle w:val="TableText"/>
              <w:rPr>
                <w:sz w:val="16"/>
                <w:szCs w:val="16"/>
              </w:rPr>
            </w:pPr>
            <w:r w:rsidRPr="004A41E7">
              <w:rPr>
                <w:sz w:val="16"/>
                <w:szCs w:val="16"/>
              </w:rPr>
              <w:t>10.5213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9BA98F" w14:textId="77777777" w:rsidR="00DC23ED" w:rsidRPr="004A41E7" w:rsidRDefault="00DC23ED" w:rsidP="00DC23ED">
            <w:pPr>
              <w:pStyle w:val="TableText"/>
              <w:rPr>
                <w:sz w:val="16"/>
                <w:szCs w:val="16"/>
              </w:rPr>
            </w:pPr>
            <w:r w:rsidRPr="004A41E7">
              <w:rPr>
                <w:sz w:val="16"/>
                <w:szCs w:val="16"/>
              </w:rPr>
              <w:t>10.6937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C4B09D" w14:textId="77777777" w:rsidR="00DC23ED" w:rsidRPr="004A41E7" w:rsidRDefault="00DC23ED" w:rsidP="00DC23ED">
            <w:pPr>
              <w:pStyle w:val="TableText"/>
              <w:rPr>
                <w:sz w:val="16"/>
                <w:szCs w:val="16"/>
              </w:rPr>
            </w:pPr>
            <w:r w:rsidRPr="004A41E7">
              <w:rPr>
                <w:sz w:val="16"/>
                <w:szCs w:val="16"/>
              </w:rPr>
              <w:t>10.6842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B82C76" w14:textId="77777777" w:rsidR="00DC23ED" w:rsidRPr="004A41E7" w:rsidRDefault="00DC23ED" w:rsidP="00DC23ED">
            <w:pPr>
              <w:pStyle w:val="TableText"/>
              <w:rPr>
                <w:sz w:val="16"/>
                <w:szCs w:val="16"/>
              </w:rPr>
            </w:pPr>
            <w:r w:rsidRPr="004A41E7">
              <w:rPr>
                <w:sz w:val="16"/>
                <w:szCs w:val="16"/>
              </w:rPr>
              <w:t>13.7285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8E71E6" w14:textId="77777777" w:rsidR="00DC23ED" w:rsidRPr="004A41E7" w:rsidRDefault="00DC23ED" w:rsidP="00DC23ED">
            <w:pPr>
              <w:pStyle w:val="TableText"/>
              <w:rPr>
                <w:sz w:val="16"/>
                <w:szCs w:val="16"/>
              </w:rPr>
            </w:pPr>
            <w:r w:rsidRPr="004A41E7">
              <w:rPr>
                <w:sz w:val="16"/>
                <w:szCs w:val="16"/>
              </w:rPr>
              <w:t>14.0832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B47164" w14:textId="77777777" w:rsidR="00DC23ED" w:rsidRPr="004A41E7" w:rsidRDefault="00DC23ED" w:rsidP="00DC23ED">
            <w:pPr>
              <w:pStyle w:val="TableText"/>
              <w:rPr>
                <w:sz w:val="16"/>
                <w:szCs w:val="16"/>
              </w:rPr>
            </w:pPr>
            <w:r w:rsidRPr="004A41E7">
              <w:rPr>
                <w:sz w:val="16"/>
                <w:szCs w:val="16"/>
              </w:rPr>
              <w:t>14.0688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6EC9B2" w14:textId="77777777" w:rsidR="00DC23ED" w:rsidRPr="004A41E7" w:rsidRDefault="00DC23ED" w:rsidP="00DC23ED">
            <w:pPr>
              <w:pStyle w:val="TableText"/>
              <w:rPr>
                <w:sz w:val="16"/>
                <w:szCs w:val="16"/>
              </w:rPr>
            </w:pPr>
            <w:r w:rsidRPr="004A41E7">
              <w:rPr>
                <w:sz w:val="16"/>
                <w:szCs w:val="16"/>
              </w:rPr>
              <w:t>14.0522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3C6643" w14:textId="77777777" w:rsidR="00DC23ED" w:rsidRPr="004A41E7" w:rsidRDefault="00DC23ED" w:rsidP="00DC23ED">
            <w:pPr>
              <w:pStyle w:val="TableText"/>
              <w:rPr>
                <w:sz w:val="16"/>
                <w:szCs w:val="16"/>
              </w:rPr>
            </w:pPr>
            <w:r w:rsidRPr="004A41E7">
              <w:rPr>
                <w:sz w:val="16"/>
                <w:szCs w:val="16"/>
              </w:rPr>
              <w:t>14.7596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2C05D0" w14:textId="77777777" w:rsidR="00DC23ED" w:rsidRPr="004A41E7" w:rsidRDefault="00DC23ED" w:rsidP="00DC23ED">
            <w:pPr>
              <w:pStyle w:val="TableText"/>
              <w:rPr>
                <w:sz w:val="16"/>
                <w:szCs w:val="16"/>
              </w:rPr>
            </w:pPr>
            <w:r w:rsidRPr="004A41E7">
              <w:rPr>
                <w:sz w:val="16"/>
                <w:szCs w:val="16"/>
              </w:rPr>
              <w:t>14.7426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E7BE81" w14:textId="77777777" w:rsidR="00DC23ED" w:rsidRPr="004A41E7" w:rsidRDefault="00DC23ED" w:rsidP="00DC23ED">
            <w:pPr>
              <w:pStyle w:val="TableText"/>
              <w:rPr>
                <w:sz w:val="16"/>
                <w:szCs w:val="16"/>
              </w:rPr>
            </w:pPr>
            <w:r w:rsidRPr="004A41E7">
              <w:rPr>
                <w:sz w:val="16"/>
                <w:szCs w:val="16"/>
              </w:rPr>
              <w:t>14.7231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840859"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40FBA0"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01F2EE"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D16B14" w14:textId="77777777" w:rsidR="00DC23ED" w:rsidRPr="004A41E7" w:rsidRDefault="00DC23ED" w:rsidP="00DC23ED">
            <w:pPr>
              <w:pStyle w:val="TableText"/>
              <w:rPr>
                <w:sz w:val="16"/>
                <w:szCs w:val="16"/>
              </w:rPr>
            </w:pPr>
            <w:r w:rsidRPr="004A41E7">
              <w:rPr>
                <w:sz w:val="16"/>
                <w:szCs w:val="16"/>
              </w:rPr>
              <w:t>15.3154</w:t>
            </w:r>
          </w:p>
        </w:tc>
      </w:tr>
      <w:tr w:rsidR="00DC23ED" w:rsidRPr="004A41E7" w14:paraId="141449B5"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5523708"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161263" w14:textId="77777777" w:rsidR="00DC23ED" w:rsidRPr="004A41E7" w:rsidRDefault="00DC23ED" w:rsidP="00DC23ED">
            <w:pPr>
              <w:pStyle w:val="TableText"/>
              <w:rPr>
                <w:sz w:val="16"/>
                <w:szCs w:val="16"/>
              </w:rPr>
            </w:pPr>
            <w:r w:rsidRPr="004A41E7">
              <w:rPr>
                <w:sz w:val="16"/>
                <w:szCs w:val="16"/>
              </w:rPr>
              <w:t>8.0766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CC29B2" w14:textId="77777777" w:rsidR="00DC23ED" w:rsidRPr="004A41E7" w:rsidRDefault="00DC23ED" w:rsidP="00DC23ED">
            <w:pPr>
              <w:pStyle w:val="TableText"/>
              <w:rPr>
                <w:sz w:val="16"/>
                <w:szCs w:val="16"/>
              </w:rPr>
            </w:pPr>
            <w:r w:rsidRPr="004A41E7">
              <w:rPr>
                <w:sz w:val="16"/>
                <w:szCs w:val="16"/>
              </w:rPr>
              <w:t>8.0766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686150" w14:textId="77777777" w:rsidR="00DC23ED" w:rsidRPr="004A41E7" w:rsidRDefault="00DC23ED" w:rsidP="00DC23ED">
            <w:pPr>
              <w:pStyle w:val="TableText"/>
              <w:rPr>
                <w:sz w:val="16"/>
                <w:szCs w:val="16"/>
              </w:rPr>
            </w:pPr>
            <w:r w:rsidRPr="004A41E7">
              <w:rPr>
                <w:sz w:val="16"/>
                <w:szCs w:val="16"/>
              </w:rPr>
              <w:t>10.1712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6A171F" w14:textId="77777777" w:rsidR="00DC23ED" w:rsidRPr="004A41E7" w:rsidRDefault="00DC23ED" w:rsidP="00DC23ED">
            <w:pPr>
              <w:pStyle w:val="TableText"/>
              <w:rPr>
                <w:sz w:val="16"/>
                <w:szCs w:val="16"/>
              </w:rPr>
            </w:pPr>
            <w:r w:rsidRPr="004A41E7">
              <w:rPr>
                <w:sz w:val="16"/>
                <w:szCs w:val="16"/>
              </w:rPr>
              <w:t>10.3458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05F107" w14:textId="77777777" w:rsidR="00DC23ED" w:rsidRPr="004A41E7" w:rsidRDefault="00DC23ED" w:rsidP="00DC23ED">
            <w:pPr>
              <w:pStyle w:val="TableText"/>
              <w:rPr>
                <w:sz w:val="16"/>
                <w:szCs w:val="16"/>
              </w:rPr>
            </w:pPr>
            <w:r w:rsidRPr="004A41E7">
              <w:rPr>
                <w:sz w:val="16"/>
                <w:szCs w:val="16"/>
              </w:rPr>
              <w:t>10.3362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FC818B" w14:textId="77777777" w:rsidR="00DC23ED" w:rsidRPr="004A41E7" w:rsidRDefault="00DC23ED" w:rsidP="00DC23ED">
            <w:pPr>
              <w:pStyle w:val="TableText"/>
              <w:rPr>
                <w:sz w:val="16"/>
                <w:szCs w:val="16"/>
              </w:rPr>
            </w:pPr>
            <w:r w:rsidRPr="004A41E7">
              <w:rPr>
                <w:sz w:val="16"/>
                <w:szCs w:val="16"/>
              </w:rPr>
              <w:t>13.3155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028FD6" w14:textId="77777777" w:rsidR="00DC23ED" w:rsidRPr="004A41E7" w:rsidRDefault="00DC23ED" w:rsidP="00DC23ED">
            <w:pPr>
              <w:pStyle w:val="TableText"/>
              <w:rPr>
                <w:sz w:val="16"/>
                <w:szCs w:val="16"/>
              </w:rPr>
            </w:pPr>
            <w:r w:rsidRPr="004A41E7">
              <w:rPr>
                <w:sz w:val="16"/>
                <w:szCs w:val="16"/>
              </w:rPr>
              <w:t>13.6690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54AC28" w14:textId="77777777" w:rsidR="00DC23ED" w:rsidRPr="004A41E7" w:rsidRDefault="00DC23ED" w:rsidP="00DC23ED">
            <w:pPr>
              <w:pStyle w:val="TableText"/>
              <w:rPr>
                <w:sz w:val="16"/>
                <w:szCs w:val="16"/>
              </w:rPr>
            </w:pPr>
            <w:r w:rsidRPr="004A41E7">
              <w:rPr>
                <w:sz w:val="16"/>
                <w:szCs w:val="16"/>
              </w:rPr>
              <w:t>13.6533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5D42D7" w14:textId="77777777" w:rsidR="00DC23ED" w:rsidRPr="004A41E7" w:rsidRDefault="00DC23ED" w:rsidP="00DC23ED">
            <w:pPr>
              <w:pStyle w:val="TableText"/>
              <w:rPr>
                <w:sz w:val="16"/>
                <w:szCs w:val="16"/>
              </w:rPr>
            </w:pPr>
            <w:r w:rsidRPr="004A41E7">
              <w:rPr>
                <w:sz w:val="16"/>
                <w:szCs w:val="16"/>
              </w:rPr>
              <w:t>13.6347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DA0774" w14:textId="77777777" w:rsidR="00DC23ED" w:rsidRPr="004A41E7" w:rsidRDefault="00DC23ED" w:rsidP="00DC23ED">
            <w:pPr>
              <w:pStyle w:val="TableText"/>
              <w:rPr>
                <w:sz w:val="16"/>
                <w:szCs w:val="16"/>
              </w:rPr>
            </w:pPr>
            <w:r w:rsidRPr="004A41E7">
              <w:rPr>
                <w:sz w:val="16"/>
                <w:szCs w:val="16"/>
              </w:rPr>
              <w:t>14.3402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5C9C59" w14:textId="77777777" w:rsidR="00DC23ED" w:rsidRPr="004A41E7" w:rsidRDefault="00DC23ED" w:rsidP="00DC23ED">
            <w:pPr>
              <w:pStyle w:val="TableText"/>
              <w:rPr>
                <w:sz w:val="16"/>
                <w:szCs w:val="16"/>
              </w:rPr>
            </w:pPr>
            <w:r w:rsidRPr="004A41E7">
              <w:rPr>
                <w:sz w:val="16"/>
                <w:szCs w:val="16"/>
              </w:rPr>
              <w:t>14.3220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E6C671" w14:textId="77777777" w:rsidR="00DC23ED" w:rsidRPr="004A41E7" w:rsidRDefault="00DC23ED" w:rsidP="00DC23ED">
            <w:pPr>
              <w:pStyle w:val="TableText"/>
              <w:rPr>
                <w:sz w:val="16"/>
                <w:szCs w:val="16"/>
              </w:rPr>
            </w:pPr>
            <w:r w:rsidRPr="004A41E7">
              <w:rPr>
                <w:sz w:val="16"/>
                <w:szCs w:val="16"/>
              </w:rPr>
              <w:t>14.3008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57D229"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2631F4"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574D48"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CB5B8" w14:textId="77777777" w:rsidR="00DC23ED" w:rsidRPr="004A41E7" w:rsidRDefault="00DC23ED" w:rsidP="00DC23ED">
            <w:pPr>
              <w:pStyle w:val="TableText"/>
              <w:rPr>
                <w:sz w:val="16"/>
                <w:szCs w:val="16"/>
              </w:rPr>
            </w:pPr>
            <w:r w:rsidRPr="004A41E7">
              <w:rPr>
                <w:sz w:val="16"/>
                <w:szCs w:val="16"/>
              </w:rPr>
              <w:t>14.8941</w:t>
            </w:r>
          </w:p>
        </w:tc>
      </w:tr>
      <w:tr w:rsidR="00DC23ED" w:rsidRPr="004A41E7" w14:paraId="0EEB875D"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95C73E0"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D65163" w14:textId="77777777" w:rsidR="00DC23ED" w:rsidRPr="004A41E7" w:rsidRDefault="00DC23ED" w:rsidP="00DC23ED">
            <w:pPr>
              <w:pStyle w:val="TableText"/>
              <w:rPr>
                <w:sz w:val="16"/>
                <w:szCs w:val="16"/>
              </w:rPr>
            </w:pPr>
            <w:r w:rsidRPr="004A41E7">
              <w:rPr>
                <w:sz w:val="16"/>
                <w:szCs w:val="16"/>
              </w:rPr>
              <w:t>7.7730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FD03DB" w14:textId="77777777" w:rsidR="00DC23ED" w:rsidRPr="004A41E7" w:rsidRDefault="00DC23ED" w:rsidP="00DC23ED">
            <w:pPr>
              <w:pStyle w:val="TableText"/>
              <w:rPr>
                <w:sz w:val="16"/>
                <w:szCs w:val="16"/>
              </w:rPr>
            </w:pPr>
            <w:r w:rsidRPr="004A41E7">
              <w:rPr>
                <w:sz w:val="16"/>
                <w:szCs w:val="16"/>
              </w:rPr>
              <w:t>7.7730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89A793" w14:textId="77777777" w:rsidR="00DC23ED" w:rsidRPr="004A41E7" w:rsidRDefault="00DC23ED" w:rsidP="00DC23ED">
            <w:pPr>
              <w:pStyle w:val="TableText"/>
              <w:rPr>
                <w:sz w:val="16"/>
                <w:szCs w:val="16"/>
              </w:rPr>
            </w:pPr>
            <w:r w:rsidRPr="004A41E7">
              <w:rPr>
                <w:sz w:val="16"/>
                <w:szCs w:val="16"/>
              </w:rPr>
              <w:t>9.8093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EE8307" w14:textId="77777777" w:rsidR="00DC23ED" w:rsidRPr="004A41E7" w:rsidRDefault="00DC23ED" w:rsidP="00DC23ED">
            <w:pPr>
              <w:pStyle w:val="TableText"/>
              <w:rPr>
                <w:sz w:val="16"/>
                <w:szCs w:val="16"/>
              </w:rPr>
            </w:pPr>
            <w:r w:rsidRPr="004A41E7">
              <w:rPr>
                <w:sz w:val="16"/>
                <w:szCs w:val="16"/>
              </w:rPr>
              <w:t>9.9963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25681B" w14:textId="77777777" w:rsidR="00DC23ED" w:rsidRPr="004A41E7" w:rsidRDefault="00DC23ED" w:rsidP="00DC23ED">
            <w:pPr>
              <w:pStyle w:val="TableText"/>
              <w:rPr>
                <w:sz w:val="16"/>
                <w:szCs w:val="16"/>
              </w:rPr>
            </w:pPr>
            <w:r w:rsidRPr="004A41E7">
              <w:rPr>
                <w:sz w:val="16"/>
                <w:szCs w:val="16"/>
              </w:rPr>
              <w:t>9.9867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178F01" w14:textId="77777777" w:rsidR="00DC23ED" w:rsidRPr="004A41E7" w:rsidRDefault="00DC23ED" w:rsidP="00DC23ED">
            <w:pPr>
              <w:pStyle w:val="TableText"/>
              <w:rPr>
                <w:sz w:val="16"/>
                <w:szCs w:val="16"/>
              </w:rPr>
            </w:pPr>
            <w:r w:rsidRPr="004A41E7">
              <w:rPr>
                <w:sz w:val="16"/>
                <w:szCs w:val="16"/>
              </w:rPr>
              <w:t>12.8988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D5DFDF" w14:textId="77777777" w:rsidR="00DC23ED" w:rsidRPr="004A41E7" w:rsidRDefault="00DC23ED" w:rsidP="00DC23ED">
            <w:pPr>
              <w:pStyle w:val="TableText"/>
              <w:rPr>
                <w:sz w:val="16"/>
                <w:szCs w:val="16"/>
              </w:rPr>
            </w:pPr>
            <w:r w:rsidRPr="004A41E7">
              <w:rPr>
                <w:sz w:val="16"/>
                <w:szCs w:val="16"/>
              </w:rPr>
              <w:t>13.2506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FA44EF" w14:textId="77777777" w:rsidR="00DC23ED" w:rsidRPr="004A41E7" w:rsidRDefault="00DC23ED" w:rsidP="00DC23ED">
            <w:pPr>
              <w:pStyle w:val="TableText"/>
              <w:rPr>
                <w:sz w:val="16"/>
                <w:szCs w:val="16"/>
              </w:rPr>
            </w:pPr>
            <w:r w:rsidRPr="004A41E7">
              <w:rPr>
                <w:sz w:val="16"/>
                <w:szCs w:val="16"/>
              </w:rPr>
              <w:t>13.2341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332CE9" w14:textId="77777777" w:rsidR="00DC23ED" w:rsidRPr="004A41E7" w:rsidRDefault="00DC23ED" w:rsidP="00DC23ED">
            <w:pPr>
              <w:pStyle w:val="TableText"/>
              <w:rPr>
                <w:sz w:val="16"/>
                <w:szCs w:val="16"/>
              </w:rPr>
            </w:pPr>
            <w:r w:rsidRPr="004A41E7">
              <w:rPr>
                <w:sz w:val="16"/>
                <w:szCs w:val="16"/>
              </w:rPr>
              <w:t>13.2137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4EC74D" w14:textId="77777777" w:rsidR="00DC23ED" w:rsidRPr="004A41E7" w:rsidRDefault="00DC23ED" w:rsidP="00DC23ED">
            <w:pPr>
              <w:pStyle w:val="TableText"/>
              <w:rPr>
                <w:sz w:val="16"/>
                <w:szCs w:val="16"/>
              </w:rPr>
            </w:pPr>
            <w:r w:rsidRPr="004A41E7">
              <w:rPr>
                <w:sz w:val="16"/>
                <w:szCs w:val="16"/>
              </w:rPr>
              <w:t>13.9165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40BAF4" w14:textId="77777777" w:rsidR="00DC23ED" w:rsidRPr="004A41E7" w:rsidRDefault="00DC23ED" w:rsidP="00DC23ED">
            <w:pPr>
              <w:pStyle w:val="TableText"/>
              <w:rPr>
                <w:sz w:val="16"/>
                <w:szCs w:val="16"/>
              </w:rPr>
            </w:pPr>
            <w:r w:rsidRPr="004A41E7">
              <w:rPr>
                <w:sz w:val="16"/>
                <w:szCs w:val="16"/>
              </w:rPr>
              <w:t>13.8957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50DE49" w14:textId="77777777" w:rsidR="00DC23ED" w:rsidRPr="004A41E7" w:rsidRDefault="00DC23ED" w:rsidP="00DC23ED">
            <w:pPr>
              <w:pStyle w:val="TableText"/>
              <w:rPr>
                <w:sz w:val="16"/>
                <w:szCs w:val="16"/>
              </w:rPr>
            </w:pPr>
            <w:r w:rsidRPr="004A41E7">
              <w:rPr>
                <w:sz w:val="16"/>
                <w:szCs w:val="16"/>
              </w:rPr>
              <w:t>13.8729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6C6078"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BDE682"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410070"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BAA227" w14:textId="77777777" w:rsidR="00DC23ED" w:rsidRPr="004A41E7" w:rsidRDefault="00DC23ED" w:rsidP="00DC23ED">
            <w:pPr>
              <w:pStyle w:val="TableText"/>
              <w:rPr>
                <w:sz w:val="16"/>
                <w:szCs w:val="16"/>
              </w:rPr>
            </w:pPr>
            <w:r w:rsidRPr="004A41E7">
              <w:rPr>
                <w:sz w:val="16"/>
                <w:szCs w:val="16"/>
              </w:rPr>
              <w:t>14.4665</w:t>
            </w:r>
          </w:p>
        </w:tc>
      </w:tr>
      <w:tr w:rsidR="00DC23ED" w:rsidRPr="004A41E7" w14:paraId="0488B746"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7CB4C26A"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934F39" w14:textId="77777777" w:rsidR="00DC23ED" w:rsidRPr="004A41E7" w:rsidRDefault="00DC23ED" w:rsidP="00DC23ED">
            <w:pPr>
              <w:pStyle w:val="TableText"/>
              <w:rPr>
                <w:sz w:val="16"/>
                <w:szCs w:val="16"/>
              </w:rPr>
            </w:pPr>
            <w:r w:rsidRPr="004A41E7">
              <w:rPr>
                <w:sz w:val="16"/>
                <w:szCs w:val="16"/>
              </w:rPr>
              <w:t>8.5442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531B24" w14:textId="77777777" w:rsidR="00DC23ED" w:rsidRPr="004A41E7" w:rsidRDefault="00DC23ED" w:rsidP="00DC23ED">
            <w:pPr>
              <w:pStyle w:val="TableText"/>
              <w:rPr>
                <w:sz w:val="16"/>
                <w:szCs w:val="16"/>
              </w:rPr>
            </w:pPr>
            <w:r w:rsidRPr="004A41E7">
              <w:rPr>
                <w:sz w:val="16"/>
                <w:szCs w:val="16"/>
              </w:rPr>
              <w:t>8.5442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452153"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1C408C"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E51B12"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4C3DB4" w14:textId="77777777" w:rsidR="00DC23ED" w:rsidRPr="004A41E7" w:rsidRDefault="00DC23ED" w:rsidP="00DC23ED">
            <w:pPr>
              <w:pStyle w:val="TableText"/>
              <w:rPr>
                <w:sz w:val="16"/>
                <w:szCs w:val="16"/>
              </w:rPr>
            </w:pPr>
            <w:r w:rsidRPr="004A41E7">
              <w:rPr>
                <w:sz w:val="16"/>
                <w:szCs w:val="16"/>
              </w:rPr>
              <w:t>13.1514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E81D1F" w14:textId="77777777" w:rsidR="00DC23ED" w:rsidRPr="004A41E7" w:rsidRDefault="00DC23ED" w:rsidP="00DC23ED">
            <w:pPr>
              <w:pStyle w:val="TableText"/>
              <w:rPr>
                <w:sz w:val="16"/>
                <w:szCs w:val="16"/>
              </w:rPr>
            </w:pPr>
            <w:r w:rsidRPr="004A41E7">
              <w:rPr>
                <w:sz w:val="16"/>
                <w:szCs w:val="16"/>
              </w:rPr>
              <w:t>13.3734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B21C7C" w14:textId="77777777" w:rsidR="00DC23ED" w:rsidRPr="004A41E7" w:rsidRDefault="00DC23ED" w:rsidP="00DC23ED">
            <w:pPr>
              <w:pStyle w:val="TableText"/>
              <w:rPr>
                <w:sz w:val="16"/>
                <w:szCs w:val="16"/>
              </w:rPr>
            </w:pPr>
            <w:r w:rsidRPr="004A41E7">
              <w:rPr>
                <w:sz w:val="16"/>
                <w:szCs w:val="16"/>
              </w:rPr>
              <w:t>13.3614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FB7BF0" w14:textId="77777777" w:rsidR="00DC23ED" w:rsidRPr="004A41E7" w:rsidRDefault="00DC23ED" w:rsidP="00DC23ED">
            <w:pPr>
              <w:pStyle w:val="TableText"/>
              <w:rPr>
                <w:sz w:val="16"/>
                <w:szCs w:val="16"/>
              </w:rPr>
            </w:pPr>
            <w:r w:rsidRPr="004A41E7">
              <w:rPr>
                <w:sz w:val="16"/>
                <w:szCs w:val="16"/>
              </w:rPr>
              <w:t>13.3447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CE9D8D" w14:textId="77777777" w:rsidR="00DC23ED" w:rsidRPr="004A41E7" w:rsidRDefault="00DC23ED" w:rsidP="00DC23ED">
            <w:pPr>
              <w:pStyle w:val="TableText"/>
              <w:rPr>
                <w:sz w:val="16"/>
                <w:szCs w:val="16"/>
              </w:rPr>
            </w:pPr>
            <w:r w:rsidRPr="004A41E7">
              <w:rPr>
                <w:sz w:val="16"/>
                <w:szCs w:val="16"/>
              </w:rPr>
              <w:t>13.8625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7EEB56" w14:textId="77777777" w:rsidR="00DC23ED" w:rsidRPr="004A41E7" w:rsidRDefault="00DC23ED" w:rsidP="00DC23ED">
            <w:pPr>
              <w:pStyle w:val="TableText"/>
              <w:rPr>
                <w:sz w:val="16"/>
                <w:szCs w:val="16"/>
              </w:rPr>
            </w:pPr>
            <w:r w:rsidRPr="004A41E7">
              <w:rPr>
                <w:sz w:val="16"/>
                <w:szCs w:val="16"/>
              </w:rPr>
              <w:t>13.8418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17162A" w14:textId="77777777" w:rsidR="00DC23ED" w:rsidRPr="004A41E7" w:rsidRDefault="00DC23ED" w:rsidP="00DC23ED">
            <w:pPr>
              <w:pStyle w:val="TableText"/>
              <w:rPr>
                <w:sz w:val="16"/>
                <w:szCs w:val="16"/>
              </w:rPr>
            </w:pPr>
            <w:r w:rsidRPr="004A41E7">
              <w:rPr>
                <w:sz w:val="16"/>
                <w:szCs w:val="16"/>
              </w:rPr>
              <w:t>13.8180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BA0D85"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A56D01"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5386FF"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6EB0FC" w14:textId="77777777" w:rsidR="00DC23ED" w:rsidRPr="004A41E7" w:rsidRDefault="00DC23ED" w:rsidP="00DC23ED">
            <w:pPr>
              <w:pStyle w:val="TableText"/>
              <w:rPr>
                <w:sz w:val="16"/>
                <w:szCs w:val="16"/>
              </w:rPr>
            </w:pPr>
            <w:r w:rsidRPr="004A41E7">
              <w:rPr>
                <w:sz w:val="16"/>
                <w:szCs w:val="16"/>
              </w:rPr>
              <w:t>14.2954</w:t>
            </w:r>
          </w:p>
        </w:tc>
      </w:tr>
      <w:tr w:rsidR="00DC23ED" w:rsidRPr="004A41E7" w14:paraId="72E591F9"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0BEBB87F"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119F39" w14:textId="77777777" w:rsidR="00DC23ED" w:rsidRPr="004A41E7" w:rsidRDefault="00DC23ED" w:rsidP="00DC23ED">
            <w:pPr>
              <w:pStyle w:val="TableText"/>
              <w:rPr>
                <w:sz w:val="16"/>
                <w:szCs w:val="16"/>
              </w:rPr>
            </w:pPr>
            <w:r w:rsidRPr="004A41E7">
              <w:rPr>
                <w:sz w:val="16"/>
                <w:szCs w:val="16"/>
              </w:rPr>
              <w:t>8.2114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164BA9" w14:textId="77777777" w:rsidR="00DC23ED" w:rsidRPr="004A41E7" w:rsidRDefault="00DC23ED" w:rsidP="00DC23ED">
            <w:pPr>
              <w:pStyle w:val="TableText"/>
              <w:rPr>
                <w:sz w:val="16"/>
                <w:szCs w:val="16"/>
              </w:rPr>
            </w:pPr>
            <w:r w:rsidRPr="004A41E7">
              <w:rPr>
                <w:sz w:val="16"/>
                <w:szCs w:val="16"/>
              </w:rPr>
              <w:t>8.2114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17945" w14:textId="77777777" w:rsidR="00DC23ED" w:rsidRPr="004A41E7" w:rsidRDefault="00DC23ED" w:rsidP="00DC23ED">
            <w:pPr>
              <w:pStyle w:val="TableText"/>
              <w:rPr>
                <w:sz w:val="16"/>
                <w:szCs w:val="16"/>
              </w:rPr>
            </w:pPr>
            <w:r w:rsidRPr="004A41E7">
              <w:rPr>
                <w:sz w:val="16"/>
                <w:szCs w:val="16"/>
              </w:rPr>
              <w:t>10.0047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7634F8" w14:textId="77777777" w:rsidR="00DC23ED" w:rsidRPr="004A41E7" w:rsidRDefault="00DC23ED" w:rsidP="00DC23ED">
            <w:pPr>
              <w:pStyle w:val="TableText"/>
              <w:rPr>
                <w:sz w:val="16"/>
                <w:szCs w:val="16"/>
              </w:rPr>
            </w:pPr>
            <w:r w:rsidRPr="004A41E7">
              <w:rPr>
                <w:sz w:val="16"/>
                <w:szCs w:val="16"/>
              </w:rPr>
              <w:t>10.0047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DACCF6" w14:textId="77777777" w:rsidR="00DC23ED" w:rsidRPr="004A41E7" w:rsidRDefault="00DC23ED" w:rsidP="00DC23ED">
            <w:pPr>
              <w:pStyle w:val="TableText"/>
              <w:rPr>
                <w:sz w:val="16"/>
                <w:szCs w:val="16"/>
              </w:rPr>
            </w:pPr>
            <w:r w:rsidRPr="004A41E7">
              <w:rPr>
                <w:sz w:val="16"/>
                <w:szCs w:val="16"/>
              </w:rPr>
              <w:t>10.0047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F5BC0E" w14:textId="77777777" w:rsidR="00DC23ED" w:rsidRPr="004A41E7" w:rsidRDefault="00DC23ED" w:rsidP="00DC23ED">
            <w:pPr>
              <w:pStyle w:val="TableText"/>
              <w:rPr>
                <w:sz w:val="16"/>
                <w:szCs w:val="16"/>
              </w:rPr>
            </w:pPr>
            <w:r w:rsidRPr="004A41E7">
              <w:rPr>
                <w:sz w:val="16"/>
                <w:szCs w:val="16"/>
              </w:rPr>
              <w:t>12.7025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3C31E2" w14:textId="77777777" w:rsidR="00DC23ED" w:rsidRPr="004A41E7" w:rsidRDefault="00DC23ED" w:rsidP="00DC23ED">
            <w:pPr>
              <w:pStyle w:val="TableText"/>
              <w:rPr>
                <w:sz w:val="16"/>
                <w:szCs w:val="16"/>
              </w:rPr>
            </w:pPr>
            <w:r w:rsidRPr="004A41E7">
              <w:rPr>
                <w:sz w:val="16"/>
                <w:szCs w:val="16"/>
              </w:rPr>
              <w:t>12.9279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52B245" w14:textId="77777777" w:rsidR="00DC23ED" w:rsidRPr="004A41E7" w:rsidRDefault="00DC23ED" w:rsidP="00DC23ED">
            <w:pPr>
              <w:pStyle w:val="TableText"/>
              <w:rPr>
                <w:sz w:val="16"/>
                <w:szCs w:val="16"/>
              </w:rPr>
            </w:pPr>
            <w:r w:rsidRPr="004A41E7">
              <w:rPr>
                <w:sz w:val="16"/>
                <w:szCs w:val="16"/>
              </w:rPr>
              <w:t>12.9158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8DF4FA" w14:textId="77777777" w:rsidR="00DC23ED" w:rsidRPr="004A41E7" w:rsidRDefault="00DC23ED" w:rsidP="00DC23ED">
            <w:pPr>
              <w:pStyle w:val="TableText"/>
              <w:rPr>
                <w:sz w:val="16"/>
                <w:szCs w:val="16"/>
              </w:rPr>
            </w:pPr>
            <w:r w:rsidRPr="004A41E7">
              <w:rPr>
                <w:sz w:val="16"/>
                <w:szCs w:val="16"/>
              </w:rPr>
              <w:t>12.8983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FC1AF2" w14:textId="77777777" w:rsidR="00DC23ED" w:rsidRPr="004A41E7" w:rsidRDefault="00DC23ED" w:rsidP="00DC23ED">
            <w:pPr>
              <w:pStyle w:val="TableText"/>
              <w:rPr>
                <w:sz w:val="16"/>
                <w:szCs w:val="16"/>
              </w:rPr>
            </w:pPr>
            <w:r w:rsidRPr="004A41E7">
              <w:rPr>
                <w:sz w:val="16"/>
                <w:szCs w:val="16"/>
              </w:rPr>
              <w:t>13.4160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A2A6FA" w14:textId="77777777" w:rsidR="00DC23ED" w:rsidRPr="004A41E7" w:rsidRDefault="00DC23ED" w:rsidP="00DC23ED">
            <w:pPr>
              <w:pStyle w:val="TableText"/>
              <w:rPr>
                <w:sz w:val="16"/>
                <w:szCs w:val="16"/>
              </w:rPr>
            </w:pPr>
            <w:r w:rsidRPr="004A41E7">
              <w:rPr>
                <w:sz w:val="16"/>
                <w:szCs w:val="16"/>
              </w:rPr>
              <w:t>13.3934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ECC8B3" w14:textId="77777777" w:rsidR="00DC23ED" w:rsidRPr="004A41E7" w:rsidRDefault="00DC23ED" w:rsidP="00DC23ED">
            <w:pPr>
              <w:pStyle w:val="TableText"/>
              <w:rPr>
                <w:sz w:val="16"/>
                <w:szCs w:val="16"/>
              </w:rPr>
            </w:pPr>
            <w:r w:rsidRPr="004A41E7">
              <w:rPr>
                <w:sz w:val="16"/>
                <w:szCs w:val="16"/>
              </w:rPr>
              <w:t>13.3664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DC2284"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24F13A"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471EA7"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6FCBAE" w14:textId="77777777" w:rsidR="00DC23ED" w:rsidRPr="004A41E7" w:rsidRDefault="00DC23ED" w:rsidP="00DC23ED">
            <w:pPr>
              <w:pStyle w:val="TableText"/>
              <w:rPr>
                <w:sz w:val="16"/>
                <w:szCs w:val="16"/>
              </w:rPr>
            </w:pPr>
            <w:r w:rsidRPr="004A41E7">
              <w:rPr>
                <w:sz w:val="16"/>
                <w:szCs w:val="16"/>
              </w:rPr>
              <w:t>13.8476</w:t>
            </w:r>
          </w:p>
        </w:tc>
      </w:tr>
      <w:tr w:rsidR="00DC23ED" w:rsidRPr="004A41E7" w14:paraId="62774AEB"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C1DED66"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294A47" w14:textId="77777777" w:rsidR="00DC23ED" w:rsidRPr="004A41E7" w:rsidRDefault="00DC23ED" w:rsidP="00DC23ED">
            <w:pPr>
              <w:pStyle w:val="TableText"/>
              <w:rPr>
                <w:sz w:val="16"/>
                <w:szCs w:val="16"/>
              </w:rPr>
            </w:pPr>
            <w:r w:rsidRPr="004A41E7">
              <w:rPr>
                <w:sz w:val="16"/>
                <w:szCs w:val="16"/>
              </w:rPr>
              <w:t>7.8655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3791B" w14:textId="77777777" w:rsidR="00DC23ED" w:rsidRPr="004A41E7" w:rsidRDefault="00DC23ED" w:rsidP="00DC23ED">
            <w:pPr>
              <w:pStyle w:val="TableText"/>
              <w:rPr>
                <w:sz w:val="16"/>
                <w:szCs w:val="16"/>
              </w:rPr>
            </w:pPr>
            <w:r w:rsidRPr="004A41E7">
              <w:rPr>
                <w:sz w:val="16"/>
                <w:szCs w:val="16"/>
              </w:rPr>
              <w:t>7.8655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19EF8D" w14:textId="77777777" w:rsidR="00DC23ED" w:rsidRPr="004A41E7" w:rsidRDefault="00DC23ED" w:rsidP="00DC23ED">
            <w:pPr>
              <w:pStyle w:val="TableText"/>
              <w:rPr>
                <w:sz w:val="16"/>
                <w:szCs w:val="16"/>
              </w:rPr>
            </w:pPr>
            <w:r w:rsidRPr="004A41E7">
              <w:rPr>
                <w:sz w:val="16"/>
                <w:szCs w:val="16"/>
              </w:rPr>
              <w:t>9.6042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07E00C" w14:textId="77777777" w:rsidR="00DC23ED" w:rsidRPr="004A41E7" w:rsidRDefault="00DC23ED" w:rsidP="00DC23ED">
            <w:pPr>
              <w:pStyle w:val="TableText"/>
              <w:rPr>
                <w:sz w:val="16"/>
                <w:szCs w:val="16"/>
              </w:rPr>
            </w:pPr>
            <w:r w:rsidRPr="004A41E7">
              <w:rPr>
                <w:sz w:val="16"/>
                <w:szCs w:val="16"/>
              </w:rPr>
              <w:t>9.6042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2AEE84" w14:textId="77777777" w:rsidR="00DC23ED" w:rsidRPr="004A41E7" w:rsidRDefault="00DC23ED" w:rsidP="00DC23ED">
            <w:pPr>
              <w:pStyle w:val="TableText"/>
              <w:rPr>
                <w:sz w:val="16"/>
                <w:szCs w:val="16"/>
              </w:rPr>
            </w:pPr>
            <w:r w:rsidRPr="004A41E7">
              <w:rPr>
                <w:sz w:val="16"/>
                <w:szCs w:val="16"/>
              </w:rPr>
              <w:t>9.6042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0D4D11" w14:textId="77777777" w:rsidR="00DC23ED" w:rsidRPr="004A41E7" w:rsidRDefault="00DC23ED" w:rsidP="00DC23ED">
            <w:pPr>
              <w:pStyle w:val="TableText"/>
              <w:rPr>
                <w:sz w:val="16"/>
                <w:szCs w:val="16"/>
              </w:rPr>
            </w:pPr>
            <w:r w:rsidRPr="004A41E7">
              <w:rPr>
                <w:sz w:val="16"/>
                <w:szCs w:val="16"/>
              </w:rPr>
              <w:t>12.2358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525C9D" w14:textId="77777777" w:rsidR="00DC23ED" w:rsidRPr="004A41E7" w:rsidRDefault="00DC23ED" w:rsidP="00DC23ED">
            <w:pPr>
              <w:pStyle w:val="TableText"/>
              <w:rPr>
                <w:sz w:val="16"/>
                <w:szCs w:val="16"/>
              </w:rPr>
            </w:pPr>
            <w:r w:rsidRPr="004A41E7">
              <w:rPr>
                <w:sz w:val="16"/>
                <w:szCs w:val="16"/>
              </w:rPr>
              <w:t>12.4778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B7F243" w14:textId="77777777" w:rsidR="00DC23ED" w:rsidRPr="004A41E7" w:rsidRDefault="00DC23ED" w:rsidP="00DC23ED">
            <w:pPr>
              <w:pStyle w:val="TableText"/>
              <w:rPr>
                <w:sz w:val="16"/>
                <w:szCs w:val="16"/>
              </w:rPr>
            </w:pPr>
            <w:r w:rsidRPr="004A41E7">
              <w:rPr>
                <w:sz w:val="16"/>
                <w:szCs w:val="16"/>
              </w:rPr>
              <w:t>12.4656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D5DEAA" w14:textId="77777777" w:rsidR="00DC23ED" w:rsidRPr="004A41E7" w:rsidRDefault="00DC23ED" w:rsidP="00DC23ED">
            <w:pPr>
              <w:pStyle w:val="TableText"/>
              <w:rPr>
                <w:sz w:val="16"/>
                <w:szCs w:val="16"/>
              </w:rPr>
            </w:pPr>
            <w:r w:rsidRPr="004A41E7">
              <w:rPr>
                <w:sz w:val="16"/>
                <w:szCs w:val="16"/>
              </w:rPr>
              <w:t>12.4479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CBEFEF" w14:textId="77777777" w:rsidR="00DC23ED" w:rsidRPr="004A41E7" w:rsidRDefault="00DC23ED" w:rsidP="00DC23ED">
            <w:pPr>
              <w:pStyle w:val="TableText"/>
              <w:rPr>
                <w:sz w:val="16"/>
                <w:szCs w:val="16"/>
              </w:rPr>
            </w:pPr>
            <w:r w:rsidRPr="004A41E7">
              <w:rPr>
                <w:sz w:val="16"/>
                <w:szCs w:val="16"/>
              </w:rPr>
              <w:t>12.9650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C064EF" w14:textId="77777777" w:rsidR="00DC23ED" w:rsidRPr="004A41E7" w:rsidRDefault="00DC23ED" w:rsidP="00DC23ED">
            <w:pPr>
              <w:pStyle w:val="TableText"/>
              <w:rPr>
                <w:sz w:val="16"/>
                <w:szCs w:val="16"/>
              </w:rPr>
            </w:pPr>
            <w:r w:rsidRPr="004A41E7">
              <w:rPr>
                <w:sz w:val="16"/>
                <w:szCs w:val="16"/>
              </w:rPr>
              <w:t>12.9411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ED1F1C" w14:textId="77777777" w:rsidR="00DC23ED" w:rsidRPr="004A41E7" w:rsidRDefault="00DC23ED" w:rsidP="00DC23ED">
            <w:pPr>
              <w:pStyle w:val="TableText"/>
              <w:rPr>
                <w:sz w:val="16"/>
                <w:szCs w:val="16"/>
              </w:rPr>
            </w:pPr>
            <w:r w:rsidRPr="004A41E7">
              <w:rPr>
                <w:sz w:val="16"/>
                <w:szCs w:val="16"/>
              </w:rPr>
              <w:t>12.9116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CF506E"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4D954D"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65A93B"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19F275" w14:textId="77777777" w:rsidR="00DC23ED" w:rsidRPr="004A41E7" w:rsidRDefault="00DC23ED" w:rsidP="00DC23ED">
            <w:pPr>
              <w:pStyle w:val="TableText"/>
              <w:rPr>
                <w:sz w:val="16"/>
                <w:szCs w:val="16"/>
              </w:rPr>
            </w:pPr>
            <w:r w:rsidRPr="004A41E7">
              <w:rPr>
                <w:sz w:val="16"/>
                <w:szCs w:val="16"/>
              </w:rPr>
              <w:t>13.3958</w:t>
            </w:r>
          </w:p>
        </w:tc>
      </w:tr>
      <w:tr w:rsidR="00DC23ED" w:rsidRPr="004A41E7" w14:paraId="3DDBA358"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5820B9A"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03D63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3E739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E65A99" w14:textId="77777777" w:rsidR="00DC23ED" w:rsidRPr="004A41E7" w:rsidRDefault="00DC23ED" w:rsidP="00DC23ED">
            <w:pPr>
              <w:pStyle w:val="TableText"/>
              <w:rPr>
                <w:sz w:val="16"/>
                <w:szCs w:val="16"/>
              </w:rPr>
            </w:pPr>
            <w:r w:rsidRPr="004A41E7">
              <w:rPr>
                <w:sz w:val="16"/>
                <w:szCs w:val="16"/>
              </w:rPr>
              <w:t>10.5972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2E967E" w14:textId="77777777" w:rsidR="00DC23ED" w:rsidRPr="004A41E7" w:rsidRDefault="00DC23ED" w:rsidP="00DC23ED">
            <w:pPr>
              <w:pStyle w:val="TableText"/>
              <w:rPr>
                <w:sz w:val="16"/>
                <w:szCs w:val="16"/>
              </w:rPr>
            </w:pPr>
            <w:r w:rsidRPr="004A41E7">
              <w:rPr>
                <w:sz w:val="16"/>
                <w:szCs w:val="16"/>
              </w:rPr>
              <w:t>10.5972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5043CD" w14:textId="77777777" w:rsidR="00DC23ED" w:rsidRPr="004A41E7" w:rsidRDefault="00DC23ED" w:rsidP="00DC23ED">
            <w:pPr>
              <w:pStyle w:val="TableText"/>
              <w:rPr>
                <w:sz w:val="16"/>
                <w:szCs w:val="16"/>
              </w:rPr>
            </w:pPr>
            <w:r w:rsidRPr="004A41E7">
              <w:rPr>
                <w:sz w:val="16"/>
                <w:szCs w:val="16"/>
              </w:rPr>
              <w:t>10.5972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45FC1E" w14:textId="77777777" w:rsidR="00DC23ED" w:rsidRPr="004A41E7" w:rsidRDefault="00DC23ED" w:rsidP="00DC23ED">
            <w:pPr>
              <w:pStyle w:val="TableText"/>
              <w:rPr>
                <w:sz w:val="16"/>
                <w:szCs w:val="16"/>
              </w:rPr>
            </w:pPr>
            <w:r w:rsidRPr="004A41E7">
              <w:rPr>
                <w:sz w:val="16"/>
                <w:szCs w:val="16"/>
              </w:rPr>
              <w:t>12.9951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E5F346" w14:textId="77777777" w:rsidR="00DC23ED" w:rsidRPr="004A41E7" w:rsidRDefault="00DC23ED" w:rsidP="00DC23ED">
            <w:pPr>
              <w:pStyle w:val="TableText"/>
              <w:rPr>
                <w:sz w:val="16"/>
                <w:szCs w:val="16"/>
              </w:rPr>
            </w:pPr>
            <w:r w:rsidRPr="004A41E7">
              <w:rPr>
                <w:sz w:val="16"/>
                <w:szCs w:val="16"/>
              </w:rPr>
              <w:t>12.9951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B29F3F" w14:textId="77777777" w:rsidR="00DC23ED" w:rsidRPr="004A41E7" w:rsidRDefault="00DC23ED" w:rsidP="00DC23ED">
            <w:pPr>
              <w:pStyle w:val="TableText"/>
              <w:rPr>
                <w:sz w:val="16"/>
                <w:szCs w:val="16"/>
              </w:rPr>
            </w:pPr>
            <w:r w:rsidRPr="004A41E7">
              <w:rPr>
                <w:sz w:val="16"/>
                <w:szCs w:val="16"/>
              </w:rPr>
              <w:t>12.9951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93ED0F" w14:textId="77777777" w:rsidR="00DC23ED" w:rsidRPr="004A41E7" w:rsidRDefault="00DC23ED" w:rsidP="00DC23ED">
            <w:pPr>
              <w:pStyle w:val="TableText"/>
              <w:rPr>
                <w:sz w:val="16"/>
                <w:szCs w:val="16"/>
              </w:rPr>
            </w:pPr>
            <w:r w:rsidRPr="004A41E7">
              <w:rPr>
                <w:sz w:val="16"/>
                <w:szCs w:val="16"/>
              </w:rPr>
              <w:t>12.9870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FA22A0" w14:textId="77777777" w:rsidR="00DC23ED" w:rsidRPr="004A41E7" w:rsidRDefault="00DC23ED" w:rsidP="00DC23ED">
            <w:pPr>
              <w:pStyle w:val="TableText"/>
              <w:rPr>
                <w:sz w:val="16"/>
                <w:szCs w:val="16"/>
              </w:rPr>
            </w:pPr>
            <w:r w:rsidRPr="004A41E7">
              <w:rPr>
                <w:sz w:val="16"/>
                <w:szCs w:val="16"/>
              </w:rPr>
              <w:t>13.3148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0F4D96" w14:textId="77777777" w:rsidR="00DC23ED" w:rsidRPr="004A41E7" w:rsidRDefault="00DC23ED" w:rsidP="00DC23ED">
            <w:pPr>
              <w:pStyle w:val="TableText"/>
              <w:rPr>
                <w:sz w:val="16"/>
                <w:szCs w:val="16"/>
              </w:rPr>
            </w:pPr>
            <w:r w:rsidRPr="004A41E7">
              <w:rPr>
                <w:sz w:val="16"/>
                <w:szCs w:val="16"/>
              </w:rPr>
              <w:t>13.2974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2037E7"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0D6C89"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09B8E2"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068C58"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42E86E" w14:textId="77777777" w:rsidR="00DC23ED" w:rsidRPr="004A41E7" w:rsidRDefault="00DC23ED" w:rsidP="00DC23ED">
            <w:pPr>
              <w:pStyle w:val="TableText"/>
              <w:rPr>
                <w:sz w:val="16"/>
                <w:szCs w:val="16"/>
              </w:rPr>
            </w:pPr>
            <w:r w:rsidRPr="004A41E7">
              <w:rPr>
                <w:sz w:val="16"/>
                <w:szCs w:val="16"/>
              </w:rPr>
              <w:t>13.5082</w:t>
            </w:r>
          </w:p>
        </w:tc>
      </w:tr>
      <w:tr w:rsidR="00DC23ED" w:rsidRPr="004A41E7" w14:paraId="38BEE9D8"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2E164993"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1167B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C5A79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BBDF5E" w14:textId="77777777" w:rsidR="00DC23ED" w:rsidRPr="004A41E7" w:rsidRDefault="00DC23ED" w:rsidP="00DC23ED">
            <w:pPr>
              <w:pStyle w:val="TableText"/>
              <w:rPr>
                <w:sz w:val="16"/>
                <w:szCs w:val="16"/>
              </w:rPr>
            </w:pPr>
            <w:r w:rsidRPr="004A41E7">
              <w:rPr>
                <w:sz w:val="16"/>
                <w:szCs w:val="16"/>
              </w:rPr>
              <w:t>10.1658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74EEDE" w14:textId="77777777" w:rsidR="00DC23ED" w:rsidRPr="004A41E7" w:rsidRDefault="00DC23ED" w:rsidP="00DC23ED">
            <w:pPr>
              <w:pStyle w:val="TableText"/>
              <w:rPr>
                <w:sz w:val="16"/>
                <w:szCs w:val="16"/>
              </w:rPr>
            </w:pPr>
            <w:r w:rsidRPr="004A41E7">
              <w:rPr>
                <w:sz w:val="16"/>
                <w:szCs w:val="16"/>
              </w:rPr>
              <w:t>10.1658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FC8CB3" w14:textId="77777777" w:rsidR="00DC23ED" w:rsidRPr="004A41E7" w:rsidRDefault="00DC23ED" w:rsidP="00DC23ED">
            <w:pPr>
              <w:pStyle w:val="TableText"/>
              <w:rPr>
                <w:sz w:val="16"/>
                <w:szCs w:val="16"/>
              </w:rPr>
            </w:pPr>
            <w:r w:rsidRPr="004A41E7">
              <w:rPr>
                <w:sz w:val="16"/>
                <w:szCs w:val="16"/>
              </w:rPr>
              <w:t>10.1658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AE5E89"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6D6763"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2434F4"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105560"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A80A88" w14:textId="77777777" w:rsidR="00DC23ED" w:rsidRPr="004A41E7" w:rsidRDefault="00DC23ED" w:rsidP="00DC23ED">
            <w:pPr>
              <w:pStyle w:val="TableText"/>
              <w:rPr>
                <w:sz w:val="16"/>
                <w:szCs w:val="16"/>
              </w:rPr>
            </w:pPr>
            <w:r w:rsidRPr="004A41E7">
              <w:rPr>
                <w:sz w:val="16"/>
                <w:szCs w:val="16"/>
              </w:rPr>
              <w:t>12.8352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A8E842" w14:textId="77777777" w:rsidR="00DC23ED" w:rsidRPr="004A41E7" w:rsidRDefault="00DC23ED" w:rsidP="00DC23ED">
            <w:pPr>
              <w:pStyle w:val="TableText"/>
              <w:rPr>
                <w:sz w:val="16"/>
                <w:szCs w:val="16"/>
              </w:rPr>
            </w:pPr>
            <w:r w:rsidRPr="004A41E7">
              <w:rPr>
                <w:sz w:val="16"/>
                <w:szCs w:val="16"/>
              </w:rPr>
              <w:t>12.8177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E3188B"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319444"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11D3A2"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F0F35F"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B577B9" w14:textId="77777777" w:rsidR="00DC23ED" w:rsidRPr="004A41E7" w:rsidRDefault="00DC23ED" w:rsidP="00DC23ED">
            <w:pPr>
              <w:pStyle w:val="TableText"/>
              <w:rPr>
                <w:sz w:val="16"/>
                <w:szCs w:val="16"/>
              </w:rPr>
            </w:pPr>
            <w:r w:rsidRPr="004A41E7">
              <w:rPr>
                <w:sz w:val="16"/>
                <w:szCs w:val="16"/>
              </w:rPr>
              <w:t>13.0321</w:t>
            </w:r>
          </w:p>
        </w:tc>
      </w:tr>
      <w:tr w:rsidR="00DC23ED" w:rsidRPr="004A41E7" w14:paraId="3FC62B5B"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0F1DE40E"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C2A5B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5CDD1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997865" w14:textId="77777777" w:rsidR="00DC23ED" w:rsidRPr="004A41E7" w:rsidRDefault="00DC23ED" w:rsidP="00DC23ED">
            <w:pPr>
              <w:pStyle w:val="TableText"/>
              <w:rPr>
                <w:sz w:val="16"/>
                <w:szCs w:val="16"/>
              </w:rPr>
            </w:pPr>
            <w:r w:rsidRPr="004A41E7">
              <w:rPr>
                <w:sz w:val="16"/>
                <w:szCs w:val="16"/>
              </w:rPr>
              <w:t>9.7232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AC7C68" w14:textId="77777777" w:rsidR="00DC23ED" w:rsidRPr="004A41E7" w:rsidRDefault="00DC23ED" w:rsidP="00DC23ED">
            <w:pPr>
              <w:pStyle w:val="TableText"/>
              <w:rPr>
                <w:sz w:val="16"/>
                <w:szCs w:val="16"/>
              </w:rPr>
            </w:pPr>
            <w:r w:rsidRPr="004A41E7">
              <w:rPr>
                <w:sz w:val="16"/>
                <w:szCs w:val="16"/>
              </w:rPr>
              <w:t>9.7232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2D60B9" w14:textId="77777777" w:rsidR="00DC23ED" w:rsidRPr="004A41E7" w:rsidRDefault="00DC23ED" w:rsidP="00DC23ED">
            <w:pPr>
              <w:pStyle w:val="TableText"/>
              <w:rPr>
                <w:sz w:val="16"/>
                <w:szCs w:val="16"/>
              </w:rPr>
            </w:pPr>
            <w:r w:rsidRPr="004A41E7">
              <w:rPr>
                <w:sz w:val="16"/>
                <w:szCs w:val="16"/>
              </w:rPr>
              <w:t>9.7232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462DD"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B180F8"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AD64EA"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052F09"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EA634C" w14:textId="77777777" w:rsidR="00DC23ED" w:rsidRPr="004A41E7" w:rsidRDefault="00DC23ED" w:rsidP="00DC23ED">
            <w:pPr>
              <w:pStyle w:val="TableText"/>
              <w:rPr>
                <w:sz w:val="16"/>
                <w:szCs w:val="16"/>
              </w:rPr>
            </w:pPr>
            <w:r w:rsidRPr="004A41E7">
              <w:rPr>
                <w:sz w:val="16"/>
                <w:szCs w:val="16"/>
              </w:rPr>
              <w:t>12.3555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F00F96" w14:textId="77777777" w:rsidR="00DC23ED" w:rsidRPr="004A41E7" w:rsidRDefault="00DC23ED" w:rsidP="00DC23ED">
            <w:pPr>
              <w:pStyle w:val="TableText"/>
              <w:rPr>
                <w:sz w:val="16"/>
                <w:szCs w:val="16"/>
              </w:rPr>
            </w:pPr>
            <w:r w:rsidRPr="004A41E7">
              <w:rPr>
                <w:sz w:val="16"/>
                <w:szCs w:val="16"/>
              </w:rPr>
              <w:t>12.3378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92B114"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A01FF6"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F6F615"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4B7C0B"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E26194" w14:textId="77777777" w:rsidR="00DC23ED" w:rsidRPr="004A41E7" w:rsidRDefault="00DC23ED" w:rsidP="00DC23ED">
            <w:pPr>
              <w:pStyle w:val="TableText"/>
              <w:rPr>
                <w:sz w:val="16"/>
                <w:szCs w:val="16"/>
              </w:rPr>
            </w:pPr>
            <w:r w:rsidRPr="004A41E7">
              <w:rPr>
                <w:sz w:val="16"/>
                <w:szCs w:val="16"/>
              </w:rPr>
              <w:t>12.5566</w:t>
            </w:r>
          </w:p>
        </w:tc>
      </w:tr>
      <w:tr w:rsidR="00DC23ED" w:rsidRPr="004A41E7" w14:paraId="580629AF"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307A0B91"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1A746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F1164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F12AE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07392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29771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C9D3D0"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CFD071"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7C5EE2"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50EA28"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33C325"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D22845"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5FEA5B"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AE98AC"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23E2D1"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C127B7"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1D95BD" w14:textId="77777777" w:rsidR="00DC23ED" w:rsidRPr="004A41E7" w:rsidRDefault="00DC23ED" w:rsidP="00DC23ED">
            <w:pPr>
              <w:pStyle w:val="TableText"/>
              <w:rPr>
                <w:sz w:val="16"/>
                <w:szCs w:val="16"/>
              </w:rPr>
            </w:pPr>
            <w:r w:rsidRPr="004A41E7">
              <w:rPr>
                <w:sz w:val="16"/>
                <w:szCs w:val="16"/>
              </w:rPr>
              <w:t>13.3113</w:t>
            </w:r>
          </w:p>
        </w:tc>
      </w:tr>
      <w:tr w:rsidR="00DC23ED" w:rsidRPr="004A41E7" w14:paraId="1488AC52"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7F79F6FC"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052EA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DAFE4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58D1B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71311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76201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BAFF09"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D6B178"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32115"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F91054"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F416FE"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22FC1F"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2EEFAD"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ADA573"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B1124F"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1818E5"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7FEBE0" w14:textId="77777777" w:rsidR="00DC23ED" w:rsidRPr="004A41E7" w:rsidRDefault="00DC23ED" w:rsidP="00DC23ED">
            <w:pPr>
              <w:pStyle w:val="TableText"/>
              <w:rPr>
                <w:sz w:val="16"/>
                <w:szCs w:val="16"/>
              </w:rPr>
            </w:pPr>
            <w:r w:rsidRPr="004A41E7">
              <w:rPr>
                <w:sz w:val="16"/>
                <w:szCs w:val="16"/>
              </w:rPr>
              <w:t>12.7851</w:t>
            </w:r>
          </w:p>
        </w:tc>
      </w:tr>
      <w:tr w:rsidR="00DC23ED" w:rsidRPr="004A41E7" w14:paraId="12372478"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5A478541"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CFE2B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3825C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0DDA5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7F464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B6F9F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A1389A"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052FAE"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0307D8"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50B6F1"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8734B5"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FDF8F1"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4412B1"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8DBB4F"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57A994"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11717A"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3B1F93" w14:textId="77777777" w:rsidR="00DC23ED" w:rsidRPr="004A41E7" w:rsidRDefault="00DC23ED" w:rsidP="00DC23ED">
            <w:pPr>
              <w:pStyle w:val="TableText"/>
              <w:rPr>
                <w:sz w:val="16"/>
                <w:szCs w:val="16"/>
              </w:rPr>
            </w:pPr>
            <w:r w:rsidRPr="004A41E7">
              <w:rPr>
                <w:sz w:val="16"/>
                <w:szCs w:val="16"/>
              </w:rPr>
              <w:t>12.2581</w:t>
            </w:r>
          </w:p>
        </w:tc>
      </w:tr>
      <w:tr w:rsidR="00DC23ED" w:rsidRPr="004A41E7" w14:paraId="6FB1C256"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87ECFCE"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F7053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90516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905D6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5CD31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1C32C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D44F43"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F190E2"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501C3F"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58772C"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0CE77"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5D9242"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C0BE74"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571EC3"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4408A4"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0C4155"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335E35" w14:textId="77777777" w:rsidR="00DC23ED" w:rsidRPr="004A41E7" w:rsidRDefault="00DC23ED" w:rsidP="00DC23ED">
            <w:pPr>
              <w:pStyle w:val="TableText"/>
              <w:rPr>
                <w:sz w:val="16"/>
                <w:szCs w:val="16"/>
              </w:rPr>
            </w:pPr>
            <w:r w:rsidRPr="004A41E7">
              <w:rPr>
                <w:sz w:val="16"/>
                <w:szCs w:val="16"/>
              </w:rPr>
              <w:t>11.7315</w:t>
            </w:r>
          </w:p>
        </w:tc>
      </w:tr>
      <w:tr w:rsidR="00DC23ED" w:rsidRPr="004A41E7" w14:paraId="7E8AE643"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1794818"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CF751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CBF24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1AA8F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D112C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C935B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F02A6"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B591AB"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A20E3D"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08E7B7"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AE421A"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2ACB91"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D057A2"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BED983"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AB5393"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B21834"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5748A7" w14:textId="77777777" w:rsidR="00DC23ED" w:rsidRPr="004A41E7" w:rsidRDefault="00DC23ED" w:rsidP="00DC23ED">
            <w:pPr>
              <w:pStyle w:val="TableText"/>
              <w:rPr>
                <w:sz w:val="16"/>
                <w:szCs w:val="16"/>
              </w:rPr>
            </w:pPr>
            <w:r w:rsidRPr="004A41E7">
              <w:rPr>
                <w:sz w:val="16"/>
                <w:szCs w:val="16"/>
              </w:rPr>
              <w:t>11.2058</w:t>
            </w:r>
          </w:p>
        </w:tc>
      </w:tr>
      <w:tr w:rsidR="00DC23ED" w:rsidRPr="004A41E7" w14:paraId="139A568A" w14:textId="77777777">
        <w:trPr>
          <w:trHeight w:val="225"/>
        </w:trPr>
        <w:tc>
          <w:tcPr>
            <w:tcW w:w="1133" w:type="dxa"/>
            <w:tcBorders>
              <w:top w:val="nil"/>
              <w:left w:val="nil"/>
              <w:right w:val="nil"/>
            </w:tcBorders>
            <w:shd w:val="clear" w:color="auto" w:fill="auto"/>
            <w:noWrap/>
            <w:tcMar>
              <w:top w:w="20" w:type="dxa"/>
              <w:left w:w="20" w:type="dxa"/>
              <w:bottom w:w="0" w:type="dxa"/>
              <w:right w:w="20" w:type="dxa"/>
            </w:tcMar>
            <w:vAlign w:val="bottom"/>
          </w:tcPr>
          <w:p w14:paraId="31B09000"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D912CFC"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2577A959"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7AA88116"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2D6D2D51"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0704DDF"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7F684EDB"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FA62882"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46CF44C"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2E4BEC1"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C76E653"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86EF3C9"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38B6D1D"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6E5DE8F"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B97D270"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A70FF42"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BFD6863" w14:textId="77777777" w:rsidR="00DC23ED" w:rsidRPr="004A41E7" w:rsidRDefault="00DC23ED" w:rsidP="00DC23ED">
            <w:pPr>
              <w:pStyle w:val="TableText"/>
              <w:rPr>
                <w:sz w:val="16"/>
                <w:szCs w:val="16"/>
              </w:rPr>
            </w:pPr>
            <w:r w:rsidRPr="004A41E7">
              <w:rPr>
                <w:sz w:val="16"/>
                <w:szCs w:val="16"/>
              </w:rPr>
              <w:t>10.6814</w:t>
            </w:r>
          </w:p>
        </w:tc>
      </w:tr>
      <w:tr w:rsidR="00DC23ED" w:rsidRPr="004A41E7" w14:paraId="3E826B9A" w14:textId="77777777">
        <w:trPr>
          <w:trHeight w:val="225"/>
        </w:trPr>
        <w:tc>
          <w:tcPr>
            <w:tcW w:w="1133"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2F6A4EE"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B220C29"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4396899"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96E780A"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E001C42"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548D6F0"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66A6930"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B523286"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B692196"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B3A4856"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5F60B13"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B1386E2"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72A61AB"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FF1C798"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982F054"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F4AA5BF"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DC58B6C" w14:textId="77777777" w:rsidR="00DC23ED" w:rsidRPr="004A41E7" w:rsidRDefault="00DC23ED" w:rsidP="00DC23ED">
            <w:pPr>
              <w:pStyle w:val="TableText"/>
              <w:rPr>
                <w:sz w:val="16"/>
                <w:szCs w:val="16"/>
              </w:rPr>
            </w:pPr>
            <w:r w:rsidRPr="004A41E7">
              <w:rPr>
                <w:sz w:val="16"/>
                <w:szCs w:val="16"/>
              </w:rPr>
              <w:t>10.1586</w:t>
            </w:r>
          </w:p>
        </w:tc>
      </w:tr>
    </w:tbl>
    <w:p w14:paraId="2C66C3B8" w14:textId="77777777" w:rsidR="00DC23ED" w:rsidRPr="009C1EC0" w:rsidRDefault="00DC23ED" w:rsidP="00DC23ED">
      <w:pPr>
        <w:pStyle w:val="ScheduleHeading"/>
        <w:ind w:left="1320" w:hanging="1320"/>
      </w:pPr>
      <w:r w:rsidRPr="009C1EC0">
        <w:t>Table 5</w:t>
      </w:r>
      <w:r w:rsidRPr="009C1EC0">
        <w:tab/>
        <w:t>Pension valuation factors for sitting members</w:t>
      </w:r>
    </w:p>
    <w:p w14:paraId="7D6F3C56" w14:textId="77777777" w:rsidR="00DC23ED" w:rsidRPr="009C1EC0" w:rsidRDefault="00DC23ED" w:rsidP="00DC23ED">
      <w:pPr>
        <w:keepNext/>
      </w:pPr>
    </w:p>
    <w:tbl>
      <w:tblPr>
        <w:tblW w:w="15129" w:type="dxa"/>
        <w:tblInd w:w="-78" w:type="dxa"/>
        <w:tblCellMar>
          <w:left w:w="0" w:type="dxa"/>
          <w:right w:w="0" w:type="dxa"/>
        </w:tblCellMar>
        <w:tblLook w:val="0000" w:firstRow="0" w:lastRow="0" w:firstColumn="0" w:lastColumn="0" w:noHBand="0" w:noVBand="0"/>
      </w:tblPr>
      <w:tblGrid>
        <w:gridCol w:w="1049"/>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7552E1FA" w14:textId="77777777">
        <w:trPr>
          <w:trHeight w:val="225"/>
          <w:tblHeader/>
        </w:trPr>
        <w:tc>
          <w:tcPr>
            <w:tcW w:w="1049" w:type="dxa"/>
            <w:vMerge w:val="restart"/>
            <w:tcBorders>
              <w:top w:val="nil"/>
              <w:left w:val="nil"/>
              <w:right w:val="nil"/>
            </w:tcBorders>
            <w:shd w:val="clear" w:color="auto" w:fill="auto"/>
            <w:noWrap/>
            <w:tcMar>
              <w:top w:w="20" w:type="dxa"/>
              <w:left w:w="20" w:type="dxa"/>
              <w:bottom w:w="0" w:type="dxa"/>
              <w:right w:w="20" w:type="dxa"/>
            </w:tcMar>
            <w:vAlign w:val="bottom"/>
          </w:tcPr>
          <w:p w14:paraId="2F6AAEEC"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AC55AFE"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70409225"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8338767"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BDE8542"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2AB2525"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ABCD323"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8FC9F43"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E7693FF"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618827E" w14:textId="77777777" w:rsidR="00DC23ED" w:rsidRPr="004A41E7" w:rsidRDefault="00DC23ED" w:rsidP="00DC23ED">
            <w:pPr>
              <w:pStyle w:val="TableColHead"/>
              <w:rPr>
                <w:sz w:val="16"/>
                <w:szCs w:val="16"/>
              </w:rPr>
            </w:pPr>
          </w:p>
        </w:tc>
      </w:tr>
      <w:tr w:rsidR="00DC23ED" w:rsidRPr="004A41E7" w14:paraId="4FCC4281" w14:textId="77777777">
        <w:trPr>
          <w:trHeight w:val="225"/>
          <w:tblHeader/>
        </w:trPr>
        <w:tc>
          <w:tcPr>
            <w:tcW w:w="1049"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07B43B98"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85EEECB"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CFB9A8A"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B649433"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C9629DE"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7D0EC1C"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4FECC6F"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DF58522"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F0135C7"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C78F7A0"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7C070EB"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CB8BF42"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68E49A8"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BAC5D1E"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E7D0C62"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E50E630"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09BB06D"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2E959177" w14:textId="77777777">
        <w:trPr>
          <w:trHeight w:val="225"/>
        </w:trPr>
        <w:tc>
          <w:tcPr>
            <w:tcW w:w="1049"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A2020D5"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D9880A4" w14:textId="77777777" w:rsidR="00DC23ED" w:rsidRPr="004A41E7" w:rsidRDefault="00DC23ED" w:rsidP="00DC23ED">
            <w:pPr>
              <w:pStyle w:val="TableText"/>
              <w:rPr>
                <w:sz w:val="16"/>
                <w:szCs w:val="16"/>
              </w:rPr>
            </w:pPr>
            <w:r w:rsidRPr="004A41E7">
              <w:rPr>
                <w:sz w:val="16"/>
                <w:szCs w:val="16"/>
              </w:rPr>
              <w:t>8.7538</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E8BF7B0" w14:textId="77777777" w:rsidR="00DC23ED" w:rsidRPr="004A41E7" w:rsidRDefault="00DC23ED" w:rsidP="00DC23ED">
            <w:pPr>
              <w:pStyle w:val="TableText"/>
              <w:rPr>
                <w:sz w:val="16"/>
                <w:szCs w:val="16"/>
              </w:rPr>
            </w:pPr>
            <w:r w:rsidRPr="004A41E7">
              <w:rPr>
                <w:sz w:val="16"/>
                <w:szCs w:val="16"/>
              </w:rPr>
              <w:t>8.7488</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AA9C1D4" w14:textId="77777777" w:rsidR="00DC23ED" w:rsidRPr="004A41E7" w:rsidRDefault="00DC23ED" w:rsidP="00DC23ED">
            <w:pPr>
              <w:pStyle w:val="TableText"/>
              <w:rPr>
                <w:sz w:val="16"/>
                <w:szCs w:val="16"/>
              </w:rPr>
            </w:pPr>
            <w:r w:rsidRPr="004A41E7">
              <w:rPr>
                <w:sz w:val="16"/>
                <w:szCs w:val="16"/>
              </w:rPr>
              <w:t>10.2797</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D7D9FE8" w14:textId="77777777" w:rsidR="00DC23ED" w:rsidRPr="004A41E7" w:rsidRDefault="00DC23ED" w:rsidP="00DC23ED">
            <w:pPr>
              <w:pStyle w:val="TableText"/>
              <w:rPr>
                <w:sz w:val="16"/>
                <w:szCs w:val="16"/>
              </w:rPr>
            </w:pPr>
            <w:r w:rsidRPr="004A41E7">
              <w:rPr>
                <w:sz w:val="16"/>
                <w:szCs w:val="16"/>
              </w:rPr>
              <w:t>10.2847</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76C6278"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40A719B"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FB5233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315FCDB"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D9236A6"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D475705"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4E2370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566DE9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6752948"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7BD895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D4BCFAA"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06A719F" w14:textId="77777777" w:rsidR="00DC23ED" w:rsidRPr="004A41E7" w:rsidRDefault="00DC23ED" w:rsidP="00DC23ED">
            <w:pPr>
              <w:pStyle w:val="TableText"/>
              <w:rPr>
                <w:sz w:val="16"/>
                <w:szCs w:val="16"/>
              </w:rPr>
            </w:pPr>
          </w:p>
        </w:tc>
      </w:tr>
      <w:tr w:rsidR="00DC23ED" w:rsidRPr="004A41E7" w14:paraId="7F42792E"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AFA5E9E"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0CABD1" w14:textId="77777777" w:rsidR="00DC23ED" w:rsidRPr="004A41E7" w:rsidRDefault="00DC23ED" w:rsidP="00DC23ED">
            <w:pPr>
              <w:pStyle w:val="TableText"/>
              <w:rPr>
                <w:sz w:val="16"/>
                <w:szCs w:val="16"/>
              </w:rPr>
            </w:pPr>
            <w:r w:rsidRPr="004A41E7">
              <w:rPr>
                <w:sz w:val="16"/>
                <w:szCs w:val="16"/>
              </w:rPr>
              <w:t>8.9462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28314A" w14:textId="77777777" w:rsidR="00DC23ED" w:rsidRPr="004A41E7" w:rsidRDefault="00DC23ED" w:rsidP="00DC23ED">
            <w:pPr>
              <w:pStyle w:val="TableText"/>
              <w:rPr>
                <w:sz w:val="16"/>
                <w:szCs w:val="16"/>
              </w:rPr>
            </w:pPr>
            <w:r w:rsidRPr="004A41E7">
              <w:rPr>
                <w:sz w:val="16"/>
                <w:szCs w:val="16"/>
              </w:rPr>
              <w:t>8.9413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F7BED9" w14:textId="77777777" w:rsidR="00DC23ED" w:rsidRPr="004A41E7" w:rsidRDefault="00DC23ED" w:rsidP="00DC23ED">
            <w:pPr>
              <w:pStyle w:val="TableText"/>
              <w:rPr>
                <w:sz w:val="16"/>
                <w:szCs w:val="16"/>
              </w:rPr>
            </w:pPr>
            <w:r w:rsidRPr="004A41E7">
              <w:rPr>
                <w:sz w:val="16"/>
                <w:szCs w:val="16"/>
              </w:rPr>
              <w:t>10.5088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6151F1" w14:textId="77777777" w:rsidR="00DC23ED" w:rsidRPr="004A41E7" w:rsidRDefault="00DC23ED" w:rsidP="00DC23ED">
            <w:pPr>
              <w:pStyle w:val="TableText"/>
              <w:rPr>
                <w:sz w:val="16"/>
                <w:szCs w:val="16"/>
              </w:rPr>
            </w:pPr>
            <w:r w:rsidRPr="004A41E7">
              <w:rPr>
                <w:sz w:val="16"/>
                <w:szCs w:val="16"/>
              </w:rPr>
              <w:t>10.5175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914C7E" w14:textId="77777777" w:rsidR="00DC23ED" w:rsidRPr="004A41E7" w:rsidRDefault="00DC23ED" w:rsidP="00DC23ED">
            <w:pPr>
              <w:pStyle w:val="TableText"/>
              <w:rPr>
                <w:sz w:val="16"/>
                <w:szCs w:val="16"/>
              </w:rPr>
            </w:pPr>
            <w:r w:rsidRPr="004A41E7">
              <w:rPr>
                <w:sz w:val="16"/>
                <w:szCs w:val="16"/>
              </w:rPr>
              <w:t>10.5110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302B4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F8404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C660D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7F21A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39F66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AFA4B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4FCB4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36AD9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AFA18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D3855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AF2C46" w14:textId="77777777" w:rsidR="00DC23ED" w:rsidRPr="004A41E7" w:rsidRDefault="00DC23ED" w:rsidP="00DC23ED">
            <w:pPr>
              <w:pStyle w:val="TableText"/>
              <w:rPr>
                <w:sz w:val="16"/>
                <w:szCs w:val="16"/>
              </w:rPr>
            </w:pPr>
          </w:p>
        </w:tc>
      </w:tr>
      <w:tr w:rsidR="00DC23ED" w:rsidRPr="004A41E7" w14:paraId="19956F27"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42FCE60"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0D0BAC" w14:textId="77777777" w:rsidR="00DC23ED" w:rsidRPr="004A41E7" w:rsidRDefault="00DC23ED" w:rsidP="00DC23ED">
            <w:pPr>
              <w:pStyle w:val="TableText"/>
              <w:rPr>
                <w:sz w:val="16"/>
                <w:szCs w:val="16"/>
              </w:rPr>
            </w:pPr>
            <w:r w:rsidRPr="004A41E7">
              <w:rPr>
                <w:sz w:val="16"/>
                <w:szCs w:val="16"/>
              </w:rPr>
              <w:t>9.1444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85944E" w14:textId="77777777" w:rsidR="00DC23ED" w:rsidRPr="004A41E7" w:rsidRDefault="00DC23ED" w:rsidP="00DC23ED">
            <w:pPr>
              <w:pStyle w:val="TableText"/>
              <w:rPr>
                <w:sz w:val="16"/>
                <w:szCs w:val="16"/>
              </w:rPr>
            </w:pPr>
            <w:r w:rsidRPr="004A41E7">
              <w:rPr>
                <w:sz w:val="16"/>
                <w:szCs w:val="16"/>
              </w:rPr>
              <w:t>9.1395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777D6" w14:textId="77777777" w:rsidR="00DC23ED" w:rsidRPr="004A41E7" w:rsidRDefault="00DC23ED" w:rsidP="00DC23ED">
            <w:pPr>
              <w:pStyle w:val="TableText"/>
              <w:rPr>
                <w:sz w:val="16"/>
                <w:szCs w:val="16"/>
              </w:rPr>
            </w:pPr>
            <w:r w:rsidRPr="004A41E7">
              <w:rPr>
                <w:sz w:val="16"/>
                <w:szCs w:val="16"/>
              </w:rPr>
              <w:t>10.7443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DD1E31" w14:textId="77777777" w:rsidR="00DC23ED" w:rsidRPr="004A41E7" w:rsidRDefault="00DC23ED" w:rsidP="00DC23ED">
            <w:pPr>
              <w:pStyle w:val="TableText"/>
              <w:rPr>
                <w:sz w:val="16"/>
                <w:szCs w:val="16"/>
              </w:rPr>
            </w:pPr>
            <w:r w:rsidRPr="004A41E7">
              <w:rPr>
                <w:sz w:val="16"/>
                <w:szCs w:val="16"/>
              </w:rPr>
              <w:t>10.7562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DC0249" w14:textId="77777777" w:rsidR="00DC23ED" w:rsidRPr="004A41E7" w:rsidRDefault="00DC23ED" w:rsidP="00DC23ED">
            <w:pPr>
              <w:pStyle w:val="TableText"/>
              <w:rPr>
                <w:sz w:val="16"/>
                <w:szCs w:val="16"/>
              </w:rPr>
            </w:pPr>
            <w:r w:rsidRPr="004A41E7">
              <w:rPr>
                <w:sz w:val="16"/>
                <w:szCs w:val="16"/>
              </w:rPr>
              <w:t>10.7498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50851D" w14:textId="77777777" w:rsidR="00DC23ED" w:rsidRPr="004A41E7" w:rsidRDefault="00DC23ED" w:rsidP="00DC23ED">
            <w:pPr>
              <w:pStyle w:val="TableText"/>
              <w:rPr>
                <w:sz w:val="16"/>
                <w:szCs w:val="16"/>
              </w:rPr>
            </w:pPr>
            <w:r w:rsidRPr="004A41E7">
              <w:rPr>
                <w:sz w:val="16"/>
                <w:szCs w:val="16"/>
              </w:rPr>
              <w:t>12.6381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0F4DC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28880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F6E1D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41B2A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70164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125DB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A1B50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AACA7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256FC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3CE7CC" w14:textId="77777777" w:rsidR="00DC23ED" w:rsidRPr="004A41E7" w:rsidRDefault="00DC23ED" w:rsidP="00DC23ED">
            <w:pPr>
              <w:pStyle w:val="TableText"/>
              <w:rPr>
                <w:sz w:val="16"/>
                <w:szCs w:val="16"/>
              </w:rPr>
            </w:pPr>
          </w:p>
        </w:tc>
      </w:tr>
      <w:tr w:rsidR="00DC23ED" w:rsidRPr="004A41E7" w14:paraId="6963222E"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4D5F054"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719317" w14:textId="77777777" w:rsidR="00DC23ED" w:rsidRPr="004A41E7" w:rsidRDefault="00DC23ED" w:rsidP="00DC23ED">
            <w:pPr>
              <w:pStyle w:val="TableText"/>
              <w:rPr>
                <w:sz w:val="16"/>
                <w:szCs w:val="16"/>
              </w:rPr>
            </w:pPr>
            <w:r w:rsidRPr="004A41E7">
              <w:rPr>
                <w:sz w:val="16"/>
                <w:szCs w:val="16"/>
              </w:rPr>
              <w:t>9.3390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24CBA0" w14:textId="77777777" w:rsidR="00DC23ED" w:rsidRPr="004A41E7" w:rsidRDefault="00DC23ED" w:rsidP="00DC23ED">
            <w:pPr>
              <w:pStyle w:val="TableText"/>
              <w:rPr>
                <w:sz w:val="16"/>
                <w:szCs w:val="16"/>
              </w:rPr>
            </w:pPr>
            <w:r w:rsidRPr="004A41E7">
              <w:rPr>
                <w:sz w:val="16"/>
                <w:szCs w:val="16"/>
              </w:rPr>
              <w:t>9.3341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A46CC1" w14:textId="77777777" w:rsidR="00DC23ED" w:rsidRPr="004A41E7" w:rsidRDefault="00DC23ED" w:rsidP="00DC23ED">
            <w:pPr>
              <w:pStyle w:val="TableText"/>
              <w:rPr>
                <w:sz w:val="16"/>
                <w:szCs w:val="16"/>
              </w:rPr>
            </w:pPr>
            <w:r w:rsidRPr="004A41E7">
              <w:rPr>
                <w:sz w:val="16"/>
                <w:szCs w:val="16"/>
              </w:rPr>
              <w:t>10.9777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ECE15B" w14:textId="77777777" w:rsidR="00DC23ED" w:rsidRPr="004A41E7" w:rsidRDefault="00DC23ED" w:rsidP="00DC23ED">
            <w:pPr>
              <w:pStyle w:val="TableText"/>
              <w:rPr>
                <w:sz w:val="16"/>
                <w:szCs w:val="16"/>
              </w:rPr>
            </w:pPr>
            <w:r w:rsidRPr="004A41E7">
              <w:rPr>
                <w:sz w:val="16"/>
                <w:szCs w:val="16"/>
              </w:rPr>
              <w:t>10.9955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8E5792" w14:textId="77777777" w:rsidR="00DC23ED" w:rsidRPr="004A41E7" w:rsidRDefault="00DC23ED" w:rsidP="00DC23ED">
            <w:pPr>
              <w:pStyle w:val="TableText"/>
              <w:rPr>
                <w:sz w:val="16"/>
                <w:szCs w:val="16"/>
              </w:rPr>
            </w:pPr>
            <w:r w:rsidRPr="004A41E7">
              <w:rPr>
                <w:sz w:val="16"/>
                <w:szCs w:val="16"/>
              </w:rPr>
              <w:t>10.9892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C24B17" w14:textId="77777777" w:rsidR="00DC23ED" w:rsidRPr="004A41E7" w:rsidRDefault="00DC23ED" w:rsidP="00DC23ED">
            <w:pPr>
              <w:pStyle w:val="TableText"/>
              <w:rPr>
                <w:sz w:val="16"/>
                <w:szCs w:val="16"/>
              </w:rPr>
            </w:pPr>
            <w:r w:rsidRPr="004A41E7">
              <w:rPr>
                <w:sz w:val="16"/>
                <w:szCs w:val="16"/>
              </w:rPr>
              <w:t>12.9223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C77D09" w14:textId="77777777" w:rsidR="00DC23ED" w:rsidRPr="004A41E7" w:rsidRDefault="00DC23ED" w:rsidP="00DC23ED">
            <w:pPr>
              <w:pStyle w:val="TableText"/>
              <w:rPr>
                <w:sz w:val="16"/>
                <w:szCs w:val="16"/>
              </w:rPr>
            </w:pPr>
            <w:r w:rsidRPr="004A41E7">
              <w:rPr>
                <w:sz w:val="16"/>
                <w:szCs w:val="16"/>
              </w:rPr>
              <w:t>12.9286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14874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9693C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0CD4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BF0FC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CD24F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1062E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B05C0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C7D71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93063C" w14:textId="77777777" w:rsidR="00DC23ED" w:rsidRPr="004A41E7" w:rsidRDefault="00DC23ED" w:rsidP="00DC23ED">
            <w:pPr>
              <w:pStyle w:val="TableText"/>
              <w:rPr>
                <w:sz w:val="16"/>
                <w:szCs w:val="16"/>
              </w:rPr>
            </w:pPr>
          </w:p>
        </w:tc>
      </w:tr>
      <w:tr w:rsidR="00DC23ED" w:rsidRPr="004A41E7" w14:paraId="7D42BDBC"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B233E9E"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25E933" w14:textId="77777777" w:rsidR="00DC23ED" w:rsidRPr="004A41E7" w:rsidRDefault="00DC23ED" w:rsidP="00DC23ED">
            <w:pPr>
              <w:pStyle w:val="TableText"/>
              <w:rPr>
                <w:sz w:val="16"/>
                <w:szCs w:val="16"/>
              </w:rPr>
            </w:pPr>
            <w:r w:rsidRPr="004A41E7">
              <w:rPr>
                <w:sz w:val="16"/>
                <w:szCs w:val="16"/>
              </w:rPr>
              <w:t>9.5313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700D09" w14:textId="77777777" w:rsidR="00DC23ED" w:rsidRPr="004A41E7" w:rsidRDefault="00DC23ED" w:rsidP="00DC23ED">
            <w:pPr>
              <w:pStyle w:val="TableText"/>
              <w:rPr>
                <w:sz w:val="16"/>
                <w:szCs w:val="16"/>
              </w:rPr>
            </w:pPr>
            <w:r w:rsidRPr="004A41E7">
              <w:rPr>
                <w:sz w:val="16"/>
                <w:szCs w:val="16"/>
              </w:rPr>
              <w:t>9.5261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B1055C" w14:textId="77777777" w:rsidR="00DC23ED" w:rsidRPr="004A41E7" w:rsidRDefault="00DC23ED" w:rsidP="00DC23ED">
            <w:pPr>
              <w:pStyle w:val="TableText"/>
              <w:rPr>
                <w:sz w:val="16"/>
                <w:szCs w:val="16"/>
              </w:rPr>
            </w:pPr>
            <w:r w:rsidRPr="004A41E7">
              <w:rPr>
                <w:sz w:val="16"/>
                <w:szCs w:val="16"/>
              </w:rPr>
              <w:t>11.2102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277443" w14:textId="77777777" w:rsidR="00DC23ED" w:rsidRPr="004A41E7" w:rsidRDefault="00DC23ED" w:rsidP="00DC23ED">
            <w:pPr>
              <w:pStyle w:val="TableText"/>
              <w:rPr>
                <w:sz w:val="16"/>
                <w:szCs w:val="16"/>
              </w:rPr>
            </w:pPr>
            <w:r w:rsidRPr="004A41E7">
              <w:rPr>
                <w:sz w:val="16"/>
                <w:szCs w:val="16"/>
              </w:rPr>
              <w:t>11.2356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A40002" w14:textId="77777777" w:rsidR="00DC23ED" w:rsidRPr="004A41E7" w:rsidRDefault="00DC23ED" w:rsidP="00DC23ED">
            <w:pPr>
              <w:pStyle w:val="TableText"/>
              <w:rPr>
                <w:sz w:val="16"/>
                <w:szCs w:val="16"/>
              </w:rPr>
            </w:pPr>
            <w:r w:rsidRPr="004A41E7">
              <w:rPr>
                <w:sz w:val="16"/>
                <w:szCs w:val="16"/>
              </w:rPr>
              <w:t>11.2294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A14C7B" w14:textId="77777777" w:rsidR="00DC23ED" w:rsidRPr="004A41E7" w:rsidRDefault="00DC23ED" w:rsidP="00DC23ED">
            <w:pPr>
              <w:pStyle w:val="TableText"/>
              <w:rPr>
                <w:sz w:val="16"/>
                <w:szCs w:val="16"/>
              </w:rPr>
            </w:pPr>
            <w:r w:rsidRPr="004A41E7">
              <w:rPr>
                <w:sz w:val="16"/>
                <w:szCs w:val="16"/>
              </w:rPr>
              <w:t>13.2089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FFD8E9" w14:textId="77777777" w:rsidR="00DC23ED" w:rsidRPr="004A41E7" w:rsidRDefault="00DC23ED" w:rsidP="00DC23ED">
            <w:pPr>
              <w:pStyle w:val="TableText"/>
              <w:rPr>
                <w:sz w:val="16"/>
                <w:szCs w:val="16"/>
              </w:rPr>
            </w:pPr>
            <w:r w:rsidRPr="004A41E7">
              <w:rPr>
                <w:sz w:val="16"/>
                <w:szCs w:val="16"/>
              </w:rPr>
              <w:t>13.2199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312E66" w14:textId="77777777" w:rsidR="00DC23ED" w:rsidRPr="004A41E7" w:rsidRDefault="00DC23ED" w:rsidP="00DC23ED">
            <w:pPr>
              <w:pStyle w:val="TableText"/>
              <w:rPr>
                <w:sz w:val="16"/>
                <w:szCs w:val="16"/>
              </w:rPr>
            </w:pPr>
            <w:r w:rsidRPr="004A41E7">
              <w:rPr>
                <w:sz w:val="16"/>
                <w:szCs w:val="16"/>
              </w:rPr>
              <w:t>13.2117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CDCB0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F2D2C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8D63E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3E6A9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8AE16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F5935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216A1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F08C49" w14:textId="77777777" w:rsidR="00DC23ED" w:rsidRPr="004A41E7" w:rsidRDefault="00DC23ED" w:rsidP="00DC23ED">
            <w:pPr>
              <w:pStyle w:val="TableText"/>
              <w:rPr>
                <w:sz w:val="16"/>
                <w:szCs w:val="16"/>
              </w:rPr>
            </w:pPr>
          </w:p>
        </w:tc>
      </w:tr>
      <w:tr w:rsidR="00DC23ED" w:rsidRPr="004A41E7" w14:paraId="09BC7F90"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0475C0BF"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702525" w14:textId="77777777" w:rsidR="00DC23ED" w:rsidRPr="004A41E7" w:rsidRDefault="00DC23ED" w:rsidP="00DC23ED">
            <w:pPr>
              <w:pStyle w:val="TableText"/>
              <w:rPr>
                <w:sz w:val="16"/>
                <w:szCs w:val="16"/>
              </w:rPr>
            </w:pPr>
            <w:r w:rsidRPr="004A41E7">
              <w:rPr>
                <w:sz w:val="16"/>
                <w:szCs w:val="16"/>
              </w:rPr>
              <w:t>9.7311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4DDA67" w14:textId="77777777" w:rsidR="00DC23ED" w:rsidRPr="004A41E7" w:rsidRDefault="00DC23ED" w:rsidP="00DC23ED">
            <w:pPr>
              <w:pStyle w:val="TableText"/>
              <w:rPr>
                <w:sz w:val="16"/>
                <w:szCs w:val="16"/>
              </w:rPr>
            </w:pPr>
            <w:r w:rsidRPr="004A41E7">
              <w:rPr>
                <w:sz w:val="16"/>
                <w:szCs w:val="16"/>
              </w:rPr>
              <w:t>9.7256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C072B7" w14:textId="77777777" w:rsidR="00DC23ED" w:rsidRPr="004A41E7" w:rsidRDefault="00DC23ED" w:rsidP="00DC23ED">
            <w:pPr>
              <w:pStyle w:val="TableText"/>
              <w:rPr>
                <w:sz w:val="16"/>
                <w:szCs w:val="16"/>
              </w:rPr>
            </w:pPr>
            <w:r w:rsidRPr="004A41E7">
              <w:rPr>
                <w:sz w:val="16"/>
                <w:szCs w:val="16"/>
              </w:rPr>
              <w:t>11.4504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DB363" w14:textId="77777777" w:rsidR="00DC23ED" w:rsidRPr="004A41E7" w:rsidRDefault="00DC23ED" w:rsidP="00DC23ED">
            <w:pPr>
              <w:pStyle w:val="TableText"/>
              <w:rPr>
                <w:sz w:val="16"/>
                <w:szCs w:val="16"/>
              </w:rPr>
            </w:pPr>
            <w:r w:rsidRPr="004A41E7">
              <w:rPr>
                <w:sz w:val="16"/>
                <w:szCs w:val="16"/>
              </w:rPr>
              <w:t>11.4825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D7E628" w14:textId="77777777" w:rsidR="00DC23ED" w:rsidRPr="004A41E7" w:rsidRDefault="00DC23ED" w:rsidP="00DC23ED">
            <w:pPr>
              <w:pStyle w:val="TableText"/>
              <w:rPr>
                <w:sz w:val="16"/>
                <w:szCs w:val="16"/>
              </w:rPr>
            </w:pPr>
            <w:r w:rsidRPr="004A41E7">
              <w:rPr>
                <w:sz w:val="16"/>
                <w:szCs w:val="16"/>
              </w:rPr>
              <w:t>11.4763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A57CDA" w14:textId="77777777" w:rsidR="00DC23ED" w:rsidRPr="004A41E7" w:rsidRDefault="00DC23ED" w:rsidP="00DC23ED">
            <w:pPr>
              <w:pStyle w:val="TableText"/>
              <w:rPr>
                <w:sz w:val="16"/>
                <w:szCs w:val="16"/>
              </w:rPr>
            </w:pPr>
            <w:r w:rsidRPr="004A41E7">
              <w:rPr>
                <w:sz w:val="16"/>
                <w:szCs w:val="16"/>
              </w:rPr>
              <w:t>13.5032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B37564" w14:textId="77777777" w:rsidR="00DC23ED" w:rsidRPr="004A41E7" w:rsidRDefault="00DC23ED" w:rsidP="00DC23ED">
            <w:pPr>
              <w:pStyle w:val="TableText"/>
              <w:rPr>
                <w:sz w:val="16"/>
                <w:szCs w:val="16"/>
              </w:rPr>
            </w:pPr>
            <w:r w:rsidRPr="004A41E7">
              <w:rPr>
                <w:sz w:val="16"/>
                <w:szCs w:val="16"/>
              </w:rPr>
              <w:t>13.5184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AB27AB" w14:textId="77777777" w:rsidR="00DC23ED" w:rsidRPr="004A41E7" w:rsidRDefault="00DC23ED" w:rsidP="00DC23ED">
            <w:pPr>
              <w:pStyle w:val="TableText"/>
              <w:rPr>
                <w:sz w:val="16"/>
                <w:szCs w:val="16"/>
              </w:rPr>
            </w:pPr>
            <w:r w:rsidRPr="004A41E7">
              <w:rPr>
                <w:sz w:val="16"/>
                <w:szCs w:val="16"/>
              </w:rPr>
              <w:t>13.5103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1D704A" w14:textId="77777777" w:rsidR="00DC23ED" w:rsidRPr="004A41E7" w:rsidRDefault="00DC23ED" w:rsidP="00DC23ED">
            <w:pPr>
              <w:pStyle w:val="TableText"/>
              <w:rPr>
                <w:sz w:val="16"/>
                <w:szCs w:val="16"/>
              </w:rPr>
            </w:pPr>
            <w:r w:rsidRPr="004A41E7">
              <w:rPr>
                <w:sz w:val="16"/>
                <w:szCs w:val="16"/>
              </w:rPr>
              <w:t>13.5019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697DF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11E6E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D365D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F7892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54998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9257B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3AD9A6" w14:textId="77777777" w:rsidR="00DC23ED" w:rsidRPr="004A41E7" w:rsidRDefault="00DC23ED" w:rsidP="00DC23ED">
            <w:pPr>
              <w:pStyle w:val="TableText"/>
              <w:rPr>
                <w:sz w:val="16"/>
                <w:szCs w:val="16"/>
              </w:rPr>
            </w:pPr>
          </w:p>
        </w:tc>
      </w:tr>
      <w:tr w:rsidR="00DC23ED" w:rsidRPr="004A41E7" w14:paraId="5B6F1C7A"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F766B04"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F438AB" w14:textId="77777777" w:rsidR="00DC23ED" w:rsidRPr="004A41E7" w:rsidRDefault="00DC23ED" w:rsidP="00DC23ED">
            <w:pPr>
              <w:pStyle w:val="TableText"/>
              <w:rPr>
                <w:sz w:val="16"/>
                <w:szCs w:val="16"/>
              </w:rPr>
            </w:pPr>
            <w:r w:rsidRPr="004A41E7">
              <w:rPr>
                <w:sz w:val="16"/>
                <w:szCs w:val="16"/>
              </w:rPr>
              <w:t>9.9179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2EC525" w14:textId="77777777" w:rsidR="00DC23ED" w:rsidRPr="004A41E7" w:rsidRDefault="00DC23ED" w:rsidP="00DC23ED">
            <w:pPr>
              <w:pStyle w:val="TableText"/>
              <w:rPr>
                <w:sz w:val="16"/>
                <w:szCs w:val="16"/>
              </w:rPr>
            </w:pPr>
            <w:r w:rsidRPr="004A41E7">
              <w:rPr>
                <w:sz w:val="16"/>
                <w:szCs w:val="16"/>
              </w:rPr>
              <w:t>9.9119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4E1226" w14:textId="77777777" w:rsidR="00DC23ED" w:rsidRPr="004A41E7" w:rsidRDefault="00DC23ED" w:rsidP="00DC23ED">
            <w:pPr>
              <w:pStyle w:val="TableText"/>
              <w:rPr>
                <w:sz w:val="16"/>
                <w:szCs w:val="16"/>
              </w:rPr>
            </w:pPr>
            <w:r w:rsidRPr="004A41E7">
              <w:rPr>
                <w:sz w:val="16"/>
                <w:szCs w:val="16"/>
              </w:rPr>
              <w:t>11.6803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1B49B8" w14:textId="77777777" w:rsidR="00DC23ED" w:rsidRPr="004A41E7" w:rsidRDefault="00DC23ED" w:rsidP="00DC23ED">
            <w:pPr>
              <w:pStyle w:val="TableText"/>
              <w:rPr>
                <w:sz w:val="16"/>
                <w:szCs w:val="16"/>
              </w:rPr>
            </w:pPr>
            <w:r w:rsidRPr="004A41E7">
              <w:rPr>
                <w:sz w:val="16"/>
                <w:szCs w:val="16"/>
              </w:rPr>
              <w:t>11.7240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E7F2E2" w14:textId="77777777" w:rsidR="00DC23ED" w:rsidRPr="004A41E7" w:rsidRDefault="00DC23ED" w:rsidP="00DC23ED">
            <w:pPr>
              <w:pStyle w:val="TableText"/>
              <w:rPr>
                <w:sz w:val="16"/>
                <w:szCs w:val="16"/>
              </w:rPr>
            </w:pPr>
            <w:r w:rsidRPr="004A41E7">
              <w:rPr>
                <w:sz w:val="16"/>
                <w:szCs w:val="16"/>
              </w:rPr>
              <w:t>11.7178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5D962D" w14:textId="77777777" w:rsidR="00DC23ED" w:rsidRPr="004A41E7" w:rsidRDefault="00DC23ED" w:rsidP="00DC23ED">
            <w:pPr>
              <w:pStyle w:val="TableText"/>
              <w:rPr>
                <w:sz w:val="16"/>
                <w:szCs w:val="16"/>
              </w:rPr>
            </w:pPr>
            <w:r w:rsidRPr="004A41E7">
              <w:rPr>
                <w:sz w:val="16"/>
                <w:szCs w:val="16"/>
              </w:rPr>
              <w:t>13.7943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572086" w14:textId="77777777" w:rsidR="00DC23ED" w:rsidRPr="004A41E7" w:rsidRDefault="00DC23ED" w:rsidP="00DC23ED">
            <w:pPr>
              <w:pStyle w:val="TableText"/>
              <w:rPr>
                <w:sz w:val="16"/>
                <w:szCs w:val="16"/>
              </w:rPr>
            </w:pPr>
            <w:r w:rsidRPr="004A41E7">
              <w:rPr>
                <w:sz w:val="16"/>
                <w:szCs w:val="16"/>
              </w:rPr>
              <w:t>13.8168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7AF44" w14:textId="77777777" w:rsidR="00DC23ED" w:rsidRPr="004A41E7" w:rsidRDefault="00DC23ED" w:rsidP="00DC23ED">
            <w:pPr>
              <w:pStyle w:val="TableText"/>
              <w:rPr>
                <w:sz w:val="16"/>
                <w:szCs w:val="16"/>
              </w:rPr>
            </w:pPr>
            <w:r w:rsidRPr="004A41E7">
              <w:rPr>
                <w:sz w:val="16"/>
                <w:szCs w:val="16"/>
              </w:rPr>
              <w:t>13.8088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5B7D78" w14:textId="77777777" w:rsidR="00DC23ED" w:rsidRPr="004A41E7" w:rsidRDefault="00DC23ED" w:rsidP="00DC23ED">
            <w:pPr>
              <w:pStyle w:val="TableText"/>
              <w:rPr>
                <w:sz w:val="16"/>
                <w:szCs w:val="16"/>
              </w:rPr>
            </w:pPr>
            <w:r w:rsidRPr="004A41E7">
              <w:rPr>
                <w:sz w:val="16"/>
                <w:szCs w:val="16"/>
              </w:rPr>
              <w:t>13.8005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E96684" w14:textId="77777777" w:rsidR="00DC23ED" w:rsidRPr="004A41E7" w:rsidRDefault="00DC23ED" w:rsidP="00DC23ED">
            <w:pPr>
              <w:pStyle w:val="TableText"/>
              <w:rPr>
                <w:sz w:val="16"/>
                <w:szCs w:val="16"/>
              </w:rPr>
            </w:pPr>
            <w:r w:rsidRPr="004A41E7">
              <w:rPr>
                <w:sz w:val="16"/>
                <w:szCs w:val="16"/>
              </w:rPr>
              <w:t>13.8095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0ED4F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0C905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0A7BE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40110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DA17B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CD20C5" w14:textId="77777777" w:rsidR="00DC23ED" w:rsidRPr="004A41E7" w:rsidRDefault="00DC23ED" w:rsidP="00DC23ED">
            <w:pPr>
              <w:pStyle w:val="TableText"/>
              <w:rPr>
                <w:sz w:val="16"/>
                <w:szCs w:val="16"/>
              </w:rPr>
            </w:pPr>
          </w:p>
        </w:tc>
      </w:tr>
      <w:tr w:rsidR="00DC23ED" w:rsidRPr="004A41E7" w14:paraId="6D18B1A9"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50A45846"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DB5B1B" w14:textId="77777777" w:rsidR="00DC23ED" w:rsidRPr="004A41E7" w:rsidRDefault="00DC23ED" w:rsidP="00DC23ED">
            <w:pPr>
              <w:pStyle w:val="TableText"/>
              <w:rPr>
                <w:sz w:val="16"/>
                <w:szCs w:val="16"/>
              </w:rPr>
            </w:pPr>
            <w:r w:rsidRPr="004A41E7">
              <w:rPr>
                <w:sz w:val="16"/>
                <w:szCs w:val="16"/>
              </w:rPr>
              <w:t>10.0950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43074E" w14:textId="77777777" w:rsidR="00DC23ED" w:rsidRPr="004A41E7" w:rsidRDefault="00DC23ED" w:rsidP="00DC23ED">
            <w:pPr>
              <w:pStyle w:val="TableText"/>
              <w:rPr>
                <w:sz w:val="16"/>
                <w:szCs w:val="16"/>
              </w:rPr>
            </w:pPr>
            <w:r w:rsidRPr="004A41E7">
              <w:rPr>
                <w:sz w:val="16"/>
                <w:szCs w:val="16"/>
              </w:rPr>
              <w:t>10.0886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7C15C6" w14:textId="77777777" w:rsidR="00DC23ED" w:rsidRPr="004A41E7" w:rsidRDefault="00DC23ED" w:rsidP="00DC23ED">
            <w:pPr>
              <w:pStyle w:val="TableText"/>
              <w:rPr>
                <w:sz w:val="16"/>
                <w:szCs w:val="16"/>
              </w:rPr>
            </w:pPr>
            <w:r w:rsidRPr="004A41E7">
              <w:rPr>
                <w:sz w:val="16"/>
                <w:szCs w:val="16"/>
              </w:rPr>
              <w:t>11.9032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5C2FFC" w14:textId="77777777" w:rsidR="00DC23ED" w:rsidRPr="004A41E7" w:rsidRDefault="00DC23ED" w:rsidP="00DC23ED">
            <w:pPr>
              <w:pStyle w:val="TableText"/>
              <w:rPr>
                <w:sz w:val="16"/>
                <w:szCs w:val="16"/>
              </w:rPr>
            </w:pPr>
            <w:r w:rsidRPr="004A41E7">
              <w:rPr>
                <w:sz w:val="16"/>
                <w:szCs w:val="16"/>
              </w:rPr>
              <w:t>11.9626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A9B554" w14:textId="77777777" w:rsidR="00DC23ED" w:rsidRPr="004A41E7" w:rsidRDefault="00DC23ED" w:rsidP="00DC23ED">
            <w:pPr>
              <w:pStyle w:val="TableText"/>
              <w:rPr>
                <w:sz w:val="16"/>
                <w:szCs w:val="16"/>
              </w:rPr>
            </w:pPr>
            <w:r w:rsidRPr="004A41E7">
              <w:rPr>
                <w:sz w:val="16"/>
                <w:szCs w:val="16"/>
              </w:rPr>
              <w:t>11.9559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9E4F1A" w14:textId="77777777" w:rsidR="00DC23ED" w:rsidRPr="004A41E7" w:rsidRDefault="00DC23ED" w:rsidP="00DC23ED">
            <w:pPr>
              <w:pStyle w:val="TableText"/>
              <w:rPr>
                <w:sz w:val="16"/>
                <w:szCs w:val="16"/>
              </w:rPr>
            </w:pPr>
            <w:r w:rsidRPr="004A41E7">
              <w:rPr>
                <w:sz w:val="16"/>
                <w:szCs w:val="16"/>
              </w:rPr>
              <w:t>14.0841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4D6E63" w14:textId="77777777" w:rsidR="00DC23ED" w:rsidRPr="004A41E7" w:rsidRDefault="00DC23ED" w:rsidP="00DC23ED">
            <w:pPr>
              <w:pStyle w:val="TableText"/>
              <w:rPr>
                <w:sz w:val="16"/>
                <w:szCs w:val="16"/>
              </w:rPr>
            </w:pPr>
            <w:r w:rsidRPr="004A41E7">
              <w:rPr>
                <w:sz w:val="16"/>
                <w:szCs w:val="16"/>
              </w:rPr>
              <w:t>14.1163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0B2EB" w14:textId="77777777" w:rsidR="00DC23ED" w:rsidRPr="004A41E7" w:rsidRDefault="00DC23ED" w:rsidP="00DC23ED">
            <w:pPr>
              <w:pStyle w:val="TableText"/>
              <w:rPr>
                <w:sz w:val="16"/>
                <w:szCs w:val="16"/>
              </w:rPr>
            </w:pPr>
            <w:r w:rsidRPr="004A41E7">
              <w:rPr>
                <w:sz w:val="16"/>
                <w:szCs w:val="16"/>
              </w:rPr>
              <w:t>14.1084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2CAAE1" w14:textId="77777777" w:rsidR="00DC23ED" w:rsidRPr="004A41E7" w:rsidRDefault="00DC23ED" w:rsidP="00DC23ED">
            <w:pPr>
              <w:pStyle w:val="TableText"/>
              <w:rPr>
                <w:sz w:val="16"/>
                <w:szCs w:val="16"/>
              </w:rPr>
            </w:pPr>
            <w:r w:rsidRPr="004A41E7">
              <w:rPr>
                <w:sz w:val="16"/>
                <w:szCs w:val="16"/>
              </w:rPr>
              <w:t>14.1002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A4347B" w14:textId="77777777" w:rsidR="00DC23ED" w:rsidRPr="004A41E7" w:rsidRDefault="00DC23ED" w:rsidP="00DC23ED">
            <w:pPr>
              <w:pStyle w:val="TableText"/>
              <w:rPr>
                <w:sz w:val="16"/>
                <w:szCs w:val="16"/>
              </w:rPr>
            </w:pPr>
            <w:r w:rsidRPr="004A41E7">
              <w:rPr>
                <w:sz w:val="16"/>
                <w:szCs w:val="16"/>
              </w:rPr>
              <w:t>14.1160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7E3C1C" w14:textId="77777777" w:rsidR="00DC23ED" w:rsidRPr="004A41E7" w:rsidRDefault="00DC23ED" w:rsidP="00DC23ED">
            <w:pPr>
              <w:pStyle w:val="TableText"/>
              <w:rPr>
                <w:sz w:val="16"/>
                <w:szCs w:val="16"/>
              </w:rPr>
            </w:pPr>
            <w:r w:rsidRPr="004A41E7">
              <w:rPr>
                <w:sz w:val="16"/>
                <w:szCs w:val="16"/>
              </w:rPr>
              <w:t>14.1042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D4C77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F4795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DFF47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B26EB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4E5B7E" w14:textId="77777777" w:rsidR="00DC23ED" w:rsidRPr="004A41E7" w:rsidRDefault="00DC23ED" w:rsidP="00DC23ED">
            <w:pPr>
              <w:pStyle w:val="TableText"/>
              <w:rPr>
                <w:sz w:val="16"/>
                <w:szCs w:val="16"/>
              </w:rPr>
            </w:pPr>
          </w:p>
        </w:tc>
      </w:tr>
      <w:tr w:rsidR="00DC23ED" w:rsidRPr="004A41E7" w14:paraId="6B443A88"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676485C5"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6CCDA1" w14:textId="77777777" w:rsidR="00DC23ED" w:rsidRPr="004A41E7" w:rsidRDefault="00DC23ED" w:rsidP="00DC23ED">
            <w:pPr>
              <w:pStyle w:val="TableText"/>
              <w:rPr>
                <w:sz w:val="16"/>
                <w:szCs w:val="16"/>
              </w:rPr>
            </w:pPr>
            <w:r w:rsidRPr="004A41E7">
              <w:rPr>
                <w:sz w:val="16"/>
                <w:szCs w:val="16"/>
              </w:rPr>
              <w:t>10.2832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196504" w14:textId="77777777" w:rsidR="00DC23ED" w:rsidRPr="004A41E7" w:rsidRDefault="00DC23ED" w:rsidP="00DC23ED">
            <w:pPr>
              <w:pStyle w:val="TableText"/>
              <w:rPr>
                <w:sz w:val="16"/>
                <w:szCs w:val="16"/>
              </w:rPr>
            </w:pPr>
            <w:r w:rsidRPr="004A41E7">
              <w:rPr>
                <w:sz w:val="16"/>
                <w:szCs w:val="16"/>
              </w:rPr>
              <w:t>10.2763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4527E3" w14:textId="77777777" w:rsidR="00DC23ED" w:rsidRPr="004A41E7" w:rsidRDefault="00DC23ED" w:rsidP="00DC23ED">
            <w:pPr>
              <w:pStyle w:val="TableText"/>
              <w:rPr>
                <w:sz w:val="16"/>
                <w:szCs w:val="16"/>
              </w:rPr>
            </w:pPr>
            <w:r w:rsidRPr="004A41E7">
              <w:rPr>
                <w:sz w:val="16"/>
                <w:szCs w:val="16"/>
              </w:rPr>
              <w:t>12.1372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181CB5" w14:textId="77777777" w:rsidR="00DC23ED" w:rsidRPr="004A41E7" w:rsidRDefault="00DC23ED" w:rsidP="00DC23ED">
            <w:pPr>
              <w:pStyle w:val="TableText"/>
              <w:rPr>
                <w:sz w:val="16"/>
                <w:szCs w:val="16"/>
              </w:rPr>
            </w:pPr>
            <w:r w:rsidRPr="004A41E7">
              <w:rPr>
                <w:sz w:val="16"/>
                <w:szCs w:val="16"/>
              </w:rPr>
              <w:t>12.2102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124583" w14:textId="77777777" w:rsidR="00DC23ED" w:rsidRPr="004A41E7" w:rsidRDefault="00DC23ED" w:rsidP="00DC23ED">
            <w:pPr>
              <w:pStyle w:val="TableText"/>
              <w:rPr>
                <w:sz w:val="16"/>
                <w:szCs w:val="16"/>
              </w:rPr>
            </w:pPr>
            <w:r w:rsidRPr="004A41E7">
              <w:rPr>
                <w:sz w:val="16"/>
                <w:szCs w:val="16"/>
              </w:rPr>
              <w:t>12.2032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0192E0" w14:textId="77777777" w:rsidR="00DC23ED" w:rsidRPr="004A41E7" w:rsidRDefault="00DC23ED" w:rsidP="00DC23ED">
            <w:pPr>
              <w:pStyle w:val="TableText"/>
              <w:rPr>
                <w:sz w:val="16"/>
                <w:szCs w:val="16"/>
              </w:rPr>
            </w:pPr>
            <w:r w:rsidRPr="004A41E7">
              <w:rPr>
                <w:sz w:val="16"/>
                <w:szCs w:val="16"/>
              </w:rPr>
              <w:t>14.3834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6C5E83" w14:textId="77777777" w:rsidR="00DC23ED" w:rsidRPr="004A41E7" w:rsidRDefault="00DC23ED" w:rsidP="00DC23ED">
            <w:pPr>
              <w:pStyle w:val="TableText"/>
              <w:rPr>
                <w:sz w:val="16"/>
                <w:szCs w:val="16"/>
              </w:rPr>
            </w:pPr>
            <w:r w:rsidRPr="004A41E7">
              <w:rPr>
                <w:sz w:val="16"/>
                <w:szCs w:val="16"/>
              </w:rPr>
              <w:t>14.4241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7297D6" w14:textId="77777777" w:rsidR="00DC23ED" w:rsidRPr="004A41E7" w:rsidRDefault="00DC23ED" w:rsidP="00DC23ED">
            <w:pPr>
              <w:pStyle w:val="TableText"/>
              <w:rPr>
                <w:sz w:val="16"/>
                <w:szCs w:val="16"/>
              </w:rPr>
            </w:pPr>
            <w:r w:rsidRPr="004A41E7">
              <w:rPr>
                <w:sz w:val="16"/>
                <w:szCs w:val="16"/>
              </w:rPr>
              <w:t>14.4163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37DB30" w14:textId="77777777" w:rsidR="00DC23ED" w:rsidRPr="004A41E7" w:rsidRDefault="00DC23ED" w:rsidP="00DC23ED">
            <w:pPr>
              <w:pStyle w:val="TableText"/>
              <w:rPr>
                <w:sz w:val="16"/>
                <w:szCs w:val="16"/>
              </w:rPr>
            </w:pPr>
            <w:r w:rsidRPr="004A41E7">
              <w:rPr>
                <w:sz w:val="16"/>
                <w:szCs w:val="16"/>
              </w:rPr>
              <w:t>14.4082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E0903C" w14:textId="77777777" w:rsidR="00DC23ED" w:rsidRPr="004A41E7" w:rsidRDefault="00DC23ED" w:rsidP="00DC23ED">
            <w:pPr>
              <w:pStyle w:val="TableText"/>
              <w:rPr>
                <w:sz w:val="16"/>
                <w:szCs w:val="16"/>
              </w:rPr>
            </w:pPr>
            <w:r w:rsidRPr="004A41E7">
              <w:rPr>
                <w:sz w:val="16"/>
                <w:szCs w:val="16"/>
              </w:rPr>
              <w:t>14.4300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0A38CB" w14:textId="77777777" w:rsidR="00DC23ED" w:rsidRPr="004A41E7" w:rsidRDefault="00DC23ED" w:rsidP="00DC23ED">
            <w:pPr>
              <w:pStyle w:val="TableText"/>
              <w:rPr>
                <w:sz w:val="16"/>
                <w:szCs w:val="16"/>
              </w:rPr>
            </w:pPr>
            <w:r w:rsidRPr="004A41E7">
              <w:rPr>
                <w:sz w:val="16"/>
                <w:szCs w:val="16"/>
              </w:rPr>
              <w:t>14.4184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31AC46" w14:textId="77777777" w:rsidR="00DC23ED" w:rsidRPr="004A41E7" w:rsidRDefault="00DC23ED" w:rsidP="00DC23ED">
            <w:pPr>
              <w:pStyle w:val="TableText"/>
              <w:rPr>
                <w:sz w:val="16"/>
                <w:szCs w:val="16"/>
              </w:rPr>
            </w:pPr>
            <w:r w:rsidRPr="004A41E7">
              <w:rPr>
                <w:sz w:val="16"/>
                <w:szCs w:val="16"/>
              </w:rPr>
              <w:t>14.4184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AABBD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F4183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51E74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22347B" w14:textId="77777777" w:rsidR="00DC23ED" w:rsidRPr="004A41E7" w:rsidRDefault="00DC23ED" w:rsidP="00DC23ED">
            <w:pPr>
              <w:pStyle w:val="TableText"/>
              <w:rPr>
                <w:sz w:val="16"/>
                <w:szCs w:val="16"/>
              </w:rPr>
            </w:pPr>
          </w:p>
        </w:tc>
      </w:tr>
      <w:tr w:rsidR="00DC23ED" w:rsidRPr="004A41E7" w14:paraId="4D81D3A1"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3866A52"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A98974" w14:textId="77777777" w:rsidR="00DC23ED" w:rsidRPr="004A41E7" w:rsidRDefault="00DC23ED" w:rsidP="00DC23ED">
            <w:pPr>
              <w:pStyle w:val="TableText"/>
              <w:rPr>
                <w:sz w:val="16"/>
                <w:szCs w:val="16"/>
              </w:rPr>
            </w:pPr>
            <w:r w:rsidRPr="004A41E7">
              <w:rPr>
                <w:sz w:val="16"/>
                <w:szCs w:val="16"/>
              </w:rPr>
              <w:t>10.4398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0B13C9" w14:textId="77777777" w:rsidR="00DC23ED" w:rsidRPr="004A41E7" w:rsidRDefault="00DC23ED" w:rsidP="00DC23ED">
            <w:pPr>
              <w:pStyle w:val="TableText"/>
              <w:rPr>
                <w:sz w:val="16"/>
                <w:szCs w:val="16"/>
              </w:rPr>
            </w:pPr>
            <w:r w:rsidRPr="004A41E7">
              <w:rPr>
                <w:sz w:val="16"/>
                <w:szCs w:val="16"/>
              </w:rPr>
              <w:t>10.4326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02EE65" w14:textId="77777777" w:rsidR="00DC23ED" w:rsidRPr="004A41E7" w:rsidRDefault="00DC23ED" w:rsidP="00DC23ED">
            <w:pPr>
              <w:pStyle w:val="TableText"/>
              <w:rPr>
                <w:sz w:val="16"/>
                <w:szCs w:val="16"/>
              </w:rPr>
            </w:pPr>
            <w:r w:rsidRPr="004A41E7">
              <w:rPr>
                <w:sz w:val="16"/>
                <w:szCs w:val="16"/>
              </w:rPr>
              <w:t>12.3449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807394" w14:textId="77777777" w:rsidR="00DC23ED" w:rsidRPr="004A41E7" w:rsidRDefault="00DC23ED" w:rsidP="00DC23ED">
            <w:pPr>
              <w:pStyle w:val="TableText"/>
              <w:rPr>
                <w:sz w:val="16"/>
                <w:szCs w:val="16"/>
              </w:rPr>
            </w:pPr>
            <w:r w:rsidRPr="004A41E7">
              <w:rPr>
                <w:sz w:val="16"/>
                <w:szCs w:val="16"/>
              </w:rPr>
              <w:t>12.4425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DEDB44" w14:textId="77777777" w:rsidR="00DC23ED" w:rsidRPr="004A41E7" w:rsidRDefault="00DC23ED" w:rsidP="00DC23ED">
            <w:pPr>
              <w:pStyle w:val="TableText"/>
              <w:rPr>
                <w:sz w:val="16"/>
                <w:szCs w:val="16"/>
              </w:rPr>
            </w:pPr>
            <w:r w:rsidRPr="004A41E7">
              <w:rPr>
                <w:sz w:val="16"/>
                <w:szCs w:val="16"/>
              </w:rPr>
              <w:t>12.4350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8EAC1F" w14:textId="77777777" w:rsidR="00DC23ED" w:rsidRPr="004A41E7" w:rsidRDefault="00DC23ED" w:rsidP="00DC23ED">
            <w:pPr>
              <w:pStyle w:val="TableText"/>
              <w:rPr>
                <w:sz w:val="16"/>
                <w:szCs w:val="16"/>
              </w:rPr>
            </w:pPr>
            <w:r w:rsidRPr="004A41E7">
              <w:rPr>
                <w:sz w:val="16"/>
                <w:szCs w:val="16"/>
              </w:rPr>
              <w:t>14.6709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6E1B2B" w14:textId="77777777" w:rsidR="00DC23ED" w:rsidRPr="004A41E7" w:rsidRDefault="00DC23ED" w:rsidP="00DC23ED">
            <w:pPr>
              <w:pStyle w:val="TableText"/>
              <w:rPr>
                <w:sz w:val="16"/>
                <w:szCs w:val="16"/>
              </w:rPr>
            </w:pPr>
            <w:r w:rsidRPr="004A41E7">
              <w:rPr>
                <w:sz w:val="16"/>
                <w:szCs w:val="16"/>
              </w:rPr>
              <w:t>14.7262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152EC4" w14:textId="77777777" w:rsidR="00DC23ED" w:rsidRPr="004A41E7" w:rsidRDefault="00DC23ED" w:rsidP="00DC23ED">
            <w:pPr>
              <w:pStyle w:val="TableText"/>
              <w:rPr>
                <w:sz w:val="16"/>
                <w:szCs w:val="16"/>
              </w:rPr>
            </w:pPr>
            <w:r w:rsidRPr="004A41E7">
              <w:rPr>
                <w:sz w:val="16"/>
                <w:szCs w:val="16"/>
              </w:rPr>
              <w:t>14.7183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AFEFA5" w14:textId="77777777" w:rsidR="00DC23ED" w:rsidRPr="004A41E7" w:rsidRDefault="00DC23ED" w:rsidP="00DC23ED">
            <w:pPr>
              <w:pStyle w:val="TableText"/>
              <w:rPr>
                <w:sz w:val="16"/>
                <w:szCs w:val="16"/>
              </w:rPr>
            </w:pPr>
            <w:r w:rsidRPr="004A41E7">
              <w:rPr>
                <w:sz w:val="16"/>
                <w:szCs w:val="16"/>
              </w:rPr>
              <w:t>14.7103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8949A2" w14:textId="77777777" w:rsidR="00DC23ED" w:rsidRPr="004A41E7" w:rsidRDefault="00DC23ED" w:rsidP="00DC23ED">
            <w:pPr>
              <w:pStyle w:val="TableText"/>
              <w:rPr>
                <w:sz w:val="16"/>
                <w:szCs w:val="16"/>
              </w:rPr>
            </w:pPr>
            <w:r w:rsidRPr="004A41E7">
              <w:rPr>
                <w:sz w:val="16"/>
                <w:szCs w:val="16"/>
              </w:rPr>
              <w:t>14.7426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DAAAA2" w14:textId="77777777" w:rsidR="00DC23ED" w:rsidRPr="004A41E7" w:rsidRDefault="00DC23ED" w:rsidP="00DC23ED">
            <w:pPr>
              <w:pStyle w:val="TableText"/>
              <w:rPr>
                <w:sz w:val="16"/>
                <w:szCs w:val="16"/>
              </w:rPr>
            </w:pPr>
            <w:r w:rsidRPr="004A41E7">
              <w:rPr>
                <w:sz w:val="16"/>
                <w:szCs w:val="16"/>
              </w:rPr>
              <w:t>14.7312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D10084" w14:textId="77777777" w:rsidR="00DC23ED" w:rsidRPr="004A41E7" w:rsidRDefault="00DC23ED" w:rsidP="00DC23ED">
            <w:pPr>
              <w:pStyle w:val="TableText"/>
              <w:rPr>
                <w:sz w:val="16"/>
                <w:szCs w:val="16"/>
              </w:rPr>
            </w:pPr>
            <w:r w:rsidRPr="004A41E7">
              <w:rPr>
                <w:sz w:val="16"/>
                <w:szCs w:val="16"/>
              </w:rPr>
              <w:t>14.7312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0D7E80" w14:textId="77777777" w:rsidR="00DC23ED" w:rsidRPr="004A41E7" w:rsidRDefault="00DC23ED" w:rsidP="00DC23ED">
            <w:pPr>
              <w:pStyle w:val="TableText"/>
              <w:rPr>
                <w:sz w:val="16"/>
                <w:szCs w:val="16"/>
              </w:rPr>
            </w:pPr>
            <w:r w:rsidRPr="004A41E7">
              <w:rPr>
                <w:sz w:val="16"/>
                <w:szCs w:val="16"/>
              </w:rPr>
              <w:t>14.7457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BAD75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E3A1C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C16D10" w14:textId="77777777" w:rsidR="00DC23ED" w:rsidRPr="004A41E7" w:rsidRDefault="00DC23ED" w:rsidP="00DC23ED">
            <w:pPr>
              <w:pStyle w:val="TableText"/>
              <w:rPr>
                <w:sz w:val="16"/>
                <w:szCs w:val="16"/>
              </w:rPr>
            </w:pPr>
          </w:p>
        </w:tc>
      </w:tr>
      <w:tr w:rsidR="00DC23ED" w:rsidRPr="004A41E7" w14:paraId="5AFA1FE4"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08A0B902"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E63C53" w14:textId="77777777" w:rsidR="00DC23ED" w:rsidRPr="004A41E7" w:rsidRDefault="00DC23ED" w:rsidP="00DC23ED">
            <w:pPr>
              <w:pStyle w:val="TableText"/>
              <w:rPr>
                <w:sz w:val="16"/>
                <w:szCs w:val="16"/>
              </w:rPr>
            </w:pPr>
            <w:r w:rsidRPr="004A41E7">
              <w:rPr>
                <w:sz w:val="16"/>
                <w:szCs w:val="16"/>
              </w:rPr>
              <w:t>10.5724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A4F147" w14:textId="77777777" w:rsidR="00DC23ED" w:rsidRPr="004A41E7" w:rsidRDefault="00DC23ED" w:rsidP="00DC23ED">
            <w:pPr>
              <w:pStyle w:val="TableText"/>
              <w:rPr>
                <w:sz w:val="16"/>
                <w:szCs w:val="16"/>
              </w:rPr>
            </w:pPr>
            <w:r w:rsidRPr="004A41E7">
              <w:rPr>
                <w:sz w:val="16"/>
                <w:szCs w:val="16"/>
              </w:rPr>
              <w:t>10.5649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C90250" w14:textId="77777777" w:rsidR="00DC23ED" w:rsidRPr="004A41E7" w:rsidRDefault="00DC23ED" w:rsidP="00DC23ED">
            <w:pPr>
              <w:pStyle w:val="TableText"/>
              <w:rPr>
                <w:sz w:val="16"/>
                <w:szCs w:val="16"/>
              </w:rPr>
            </w:pPr>
            <w:r w:rsidRPr="004A41E7">
              <w:rPr>
                <w:sz w:val="16"/>
                <w:szCs w:val="16"/>
              </w:rPr>
              <w:t>12.5331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6AA8E1" w14:textId="77777777" w:rsidR="00DC23ED" w:rsidRPr="004A41E7" w:rsidRDefault="00DC23ED" w:rsidP="00DC23ED">
            <w:pPr>
              <w:pStyle w:val="TableText"/>
              <w:rPr>
                <w:sz w:val="16"/>
                <w:szCs w:val="16"/>
              </w:rPr>
            </w:pPr>
            <w:r w:rsidRPr="004A41E7">
              <w:rPr>
                <w:sz w:val="16"/>
                <w:szCs w:val="16"/>
              </w:rPr>
              <w:t>12.6639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DD9648" w14:textId="77777777" w:rsidR="00DC23ED" w:rsidRPr="004A41E7" w:rsidRDefault="00DC23ED" w:rsidP="00DC23ED">
            <w:pPr>
              <w:pStyle w:val="TableText"/>
              <w:rPr>
                <w:sz w:val="16"/>
                <w:szCs w:val="16"/>
              </w:rPr>
            </w:pPr>
            <w:r w:rsidRPr="004A41E7">
              <w:rPr>
                <w:sz w:val="16"/>
                <w:szCs w:val="16"/>
              </w:rPr>
              <w:t>12.6558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DB1A21" w14:textId="77777777" w:rsidR="00DC23ED" w:rsidRPr="004A41E7" w:rsidRDefault="00DC23ED" w:rsidP="00DC23ED">
            <w:pPr>
              <w:pStyle w:val="TableText"/>
              <w:rPr>
                <w:sz w:val="16"/>
                <w:szCs w:val="16"/>
              </w:rPr>
            </w:pPr>
            <w:r w:rsidRPr="004A41E7">
              <w:rPr>
                <w:sz w:val="16"/>
                <w:szCs w:val="16"/>
              </w:rPr>
              <w:t>14.9505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8632E3" w14:textId="77777777" w:rsidR="00DC23ED" w:rsidRPr="004A41E7" w:rsidRDefault="00DC23ED" w:rsidP="00DC23ED">
            <w:pPr>
              <w:pStyle w:val="TableText"/>
              <w:rPr>
                <w:sz w:val="16"/>
                <w:szCs w:val="16"/>
              </w:rPr>
            </w:pPr>
            <w:r w:rsidRPr="004A41E7">
              <w:rPr>
                <w:sz w:val="16"/>
                <w:szCs w:val="16"/>
              </w:rPr>
              <w:t>15.0257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5B1292" w14:textId="77777777" w:rsidR="00DC23ED" w:rsidRPr="004A41E7" w:rsidRDefault="00DC23ED" w:rsidP="00DC23ED">
            <w:pPr>
              <w:pStyle w:val="TableText"/>
              <w:rPr>
                <w:sz w:val="16"/>
                <w:szCs w:val="16"/>
              </w:rPr>
            </w:pPr>
            <w:r w:rsidRPr="004A41E7">
              <w:rPr>
                <w:sz w:val="16"/>
                <w:szCs w:val="16"/>
              </w:rPr>
              <w:t>15.0174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E4384B" w14:textId="77777777" w:rsidR="00DC23ED" w:rsidRPr="004A41E7" w:rsidRDefault="00DC23ED" w:rsidP="00DC23ED">
            <w:pPr>
              <w:pStyle w:val="TableText"/>
              <w:rPr>
                <w:sz w:val="16"/>
                <w:szCs w:val="16"/>
              </w:rPr>
            </w:pPr>
            <w:r w:rsidRPr="004A41E7">
              <w:rPr>
                <w:sz w:val="16"/>
                <w:szCs w:val="16"/>
              </w:rPr>
              <w:t>15.0093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505323" w14:textId="77777777" w:rsidR="00DC23ED" w:rsidRPr="004A41E7" w:rsidRDefault="00DC23ED" w:rsidP="00DC23ED">
            <w:pPr>
              <w:pStyle w:val="TableText"/>
              <w:rPr>
                <w:sz w:val="16"/>
                <w:szCs w:val="16"/>
              </w:rPr>
            </w:pPr>
            <w:r w:rsidRPr="004A41E7">
              <w:rPr>
                <w:sz w:val="16"/>
                <w:szCs w:val="16"/>
              </w:rPr>
              <w:t>15.0555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9240E7" w14:textId="77777777" w:rsidR="00DC23ED" w:rsidRPr="004A41E7" w:rsidRDefault="00DC23ED" w:rsidP="00DC23ED">
            <w:pPr>
              <w:pStyle w:val="TableText"/>
              <w:rPr>
                <w:sz w:val="16"/>
                <w:szCs w:val="16"/>
              </w:rPr>
            </w:pPr>
            <w:r w:rsidRPr="004A41E7">
              <w:rPr>
                <w:sz w:val="16"/>
                <w:szCs w:val="16"/>
              </w:rPr>
              <w:t>15.0443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D0B9EE" w14:textId="77777777" w:rsidR="00DC23ED" w:rsidRPr="004A41E7" w:rsidRDefault="00DC23ED" w:rsidP="00DC23ED">
            <w:pPr>
              <w:pStyle w:val="TableText"/>
              <w:rPr>
                <w:sz w:val="16"/>
                <w:szCs w:val="16"/>
              </w:rPr>
            </w:pPr>
            <w:r w:rsidRPr="004A41E7">
              <w:rPr>
                <w:sz w:val="16"/>
                <w:szCs w:val="16"/>
              </w:rPr>
              <w:t>15.0443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79BB66" w14:textId="77777777" w:rsidR="00DC23ED" w:rsidRPr="004A41E7" w:rsidRDefault="00DC23ED" w:rsidP="00DC23ED">
            <w:pPr>
              <w:pStyle w:val="TableText"/>
              <w:rPr>
                <w:sz w:val="16"/>
                <w:szCs w:val="16"/>
              </w:rPr>
            </w:pPr>
            <w:r w:rsidRPr="004A41E7">
              <w:rPr>
                <w:sz w:val="16"/>
                <w:szCs w:val="16"/>
              </w:rPr>
              <w:t>15.0634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170D06" w14:textId="77777777" w:rsidR="00DC23ED" w:rsidRPr="004A41E7" w:rsidRDefault="00DC23ED" w:rsidP="00DC23ED">
            <w:pPr>
              <w:pStyle w:val="TableText"/>
              <w:rPr>
                <w:sz w:val="16"/>
                <w:szCs w:val="16"/>
              </w:rPr>
            </w:pPr>
            <w:r w:rsidRPr="004A41E7">
              <w:rPr>
                <w:sz w:val="16"/>
                <w:szCs w:val="16"/>
              </w:rPr>
              <w:t>15.0634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5B784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21C7C7" w14:textId="77777777" w:rsidR="00DC23ED" w:rsidRPr="004A41E7" w:rsidRDefault="00DC23ED" w:rsidP="00DC23ED">
            <w:pPr>
              <w:pStyle w:val="TableText"/>
              <w:rPr>
                <w:sz w:val="16"/>
                <w:szCs w:val="16"/>
              </w:rPr>
            </w:pPr>
          </w:p>
        </w:tc>
      </w:tr>
      <w:tr w:rsidR="00DC23ED" w:rsidRPr="004A41E7" w14:paraId="39071722"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48A65EBF"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8D94F6" w14:textId="77777777" w:rsidR="00DC23ED" w:rsidRPr="004A41E7" w:rsidRDefault="00DC23ED" w:rsidP="00DC23ED">
            <w:pPr>
              <w:pStyle w:val="TableText"/>
              <w:rPr>
                <w:sz w:val="16"/>
                <w:szCs w:val="16"/>
              </w:rPr>
            </w:pPr>
            <w:r w:rsidRPr="004A41E7">
              <w:rPr>
                <w:sz w:val="16"/>
                <w:szCs w:val="16"/>
              </w:rPr>
              <w:t>10.6845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987776" w14:textId="77777777" w:rsidR="00DC23ED" w:rsidRPr="004A41E7" w:rsidRDefault="00DC23ED" w:rsidP="00DC23ED">
            <w:pPr>
              <w:pStyle w:val="TableText"/>
              <w:rPr>
                <w:sz w:val="16"/>
                <w:szCs w:val="16"/>
              </w:rPr>
            </w:pPr>
            <w:r w:rsidRPr="004A41E7">
              <w:rPr>
                <w:sz w:val="16"/>
                <w:szCs w:val="16"/>
              </w:rPr>
              <w:t>10.6769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2BB865" w14:textId="77777777" w:rsidR="00DC23ED" w:rsidRPr="004A41E7" w:rsidRDefault="00DC23ED" w:rsidP="00DC23ED">
            <w:pPr>
              <w:pStyle w:val="TableText"/>
              <w:rPr>
                <w:sz w:val="16"/>
                <w:szCs w:val="16"/>
              </w:rPr>
            </w:pPr>
            <w:r w:rsidRPr="004A41E7">
              <w:rPr>
                <w:sz w:val="16"/>
                <w:szCs w:val="16"/>
              </w:rPr>
              <w:t>12.6936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4DBBF5" w14:textId="77777777" w:rsidR="00DC23ED" w:rsidRPr="004A41E7" w:rsidRDefault="00DC23ED" w:rsidP="00DC23ED">
            <w:pPr>
              <w:pStyle w:val="TableText"/>
              <w:rPr>
                <w:sz w:val="16"/>
                <w:szCs w:val="16"/>
              </w:rPr>
            </w:pPr>
            <w:r w:rsidRPr="004A41E7">
              <w:rPr>
                <w:sz w:val="16"/>
                <w:szCs w:val="16"/>
              </w:rPr>
              <w:t>12.8539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30617E" w14:textId="77777777" w:rsidR="00DC23ED" w:rsidRPr="004A41E7" w:rsidRDefault="00DC23ED" w:rsidP="00DC23ED">
            <w:pPr>
              <w:pStyle w:val="TableText"/>
              <w:rPr>
                <w:sz w:val="16"/>
                <w:szCs w:val="16"/>
              </w:rPr>
            </w:pPr>
            <w:r w:rsidRPr="004A41E7">
              <w:rPr>
                <w:sz w:val="16"/>
                <w:szCs w:val="16"/>
              </w:rPr>
              <w:t>12.8452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192784" w14:textId="77777777" w:rsidR="00DC23ED" w:rsidRPr="004A41E7" w:rsidRDefault="00DC23ED" w:rsidP="00DC23ED">
            <w:pPr>
              <w:pStyle w:val="TableText"/>
              <w:rPr>
                <w:sz w:val="16"/>
                <w:szCs w:val="16"/>
              </w:rPr>
            </w:pPr>
            <w:r w:rsidRPr="004A41E7">
              <w:rPr>
                <w:sz w:val="16"/>
                <w:szCs w:val="16"/>
              </w:rPr>
              <w:t>15.1909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0DDFD3" w14:textId="77777777" w:rsidR="00DC23ED" w:rsidRPr="004A41E7" w:rsidRDefault="00DC23ED" w:rsidP="00DC23ED">
            <w:pPr>
              <w:pStyle w:val="TableText"/>
              <w:rPr>
                <w:sz w:val="16"/>
                <w:szCs w:val="16"/>
              </w:rPr>
            </w:pPr>
            <w:r w:rsidRPr="004A41E7">
              <w:rPr>
                <w:sz w:val="16"/>
                <w:szCs w:val="16"/>
              </w:rPr>
              <w:t>15.2836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5078A5" w14:textId="77777777" w:rsidR="00DC23ED" w:rsidRPr="004A41E7" w:rsidRDefault="00DC23ED" w:rsidP="00DC23ED">
            <w:pPr>
              <w:pStyle w:val="TableText"/>
              <w:rPr>
                <w:sz w:val="16"/>
                <w:szCs w:val="16"/>
              </w:rPr>
            </w:pPr>
            <w:r w:rsidRPr="004A41E7">
              <w:rPr>
                <w:sz w:val="16"/>
                <w:szCs w:val="16"/>
              </w:rPr>
              <w:t>15.2748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1275C" w14:textId="77777777" w:rsidR="00DC23ED" w:rsidRPr="004A41E7" w:rsidRDefault="00DC23ED" w:rsidP="00DC23ED">
            <w:pPr>
              <w:pStyle w:val="TableText"/>
              <w:rPr>
                <w:sz w:val="16"/>
                <w:szCs w:val="16"/>
              </w:rPr>
            </w:pPr>
            <w:r w:rsidRPr="004A41E7">
              <w:rPr>
                <w:sz w:val="16"/>
                <w:szCs w:val="16"/>
              </w:rPr>
              <w:t>15.2662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BFD0F5" w14:textId="77777777" w:rsidR="00DC23ED" w:rsidRPr="004A41E7" w:rsidRDefault="00DC23ED" w:rsidP="00DC23ED">
            <w:pPr>
              <w:pStyle w:val="TableText"/>
              <w:rPr>
                <w:sz w:val="16"/>
                <w:szCs w:val="16"/>
              </w:rPr>
            </w:pPr>
            <w:r w:rsidRPr="004A41E7">
              <w:rPr>
                <w:sz w:val="16"/>
                <w:szCs w:val="16"/>
              </w:rPr>
              <w:t>15.3250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C02D5B" w14:textId="77777777" w:rsidR="00DC23ED" w:rsidRPr="004A41E7" w:rsidRDefault="00DC23ED" w:rsidP="00DC23ED">
            <w:pPr>
              <w:pStyle w:val="TableText"/>
              <w:rPr>
                <w:sz w:val="16"/>
                <w:szCs w:val="16"/>
              </w:rPr>
            </w:pPr>
            <w:r w:rsidRPr="004A41E7">
              <w:rPr>
                <w:sz w:val="16"/>
                <w:szCs w:val="16"/>
              </w:rPr>
              <w:t>15.3138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98DA8B" w14:textId="77777777" w:rsidR="00DC23ED" w:rsidRPr="004A41E7" w:rsidRDefault="00DC23ED" w:rsidP="00DC23ED">
            <w:pPr>
              <w:pStyle w:val="TableText"/>
              <w:rPr>
                <w:sz w:val="16"/>
                <w:szCs w:val="16"/>
              </w:rPr>
            </w:pPr>
            <w:r w:rsidRPr="004A41E7">
              <w:rPr>
                <w:sz w:val="16"/>
                <w:szCs w:val="16"/>
              </w:rPr>
              <w:t>15.3138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04E235" w14:textId="77777777" w:rsidR="00DC23ED" w:rsidRPr="004A41E7" w:rsidRDefault="00DC23ED" w:rsidP="00DC23ED">
            <w:pPr>
              <w:pStyle w:val="TableText"/>
              <w:rPr>
                <w:sz w:val="16"/>
                <w:szCs w:val="16"/>
              </w:rPr>
            </w:pPr>
            <w:r w:rsidRPr="004A41E7">
              <w:rPr>
                <w:sz w:val="16"/>
                <w:szCs w:val="16"/>
              </w:rPr>
              <w:t>15.3371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66F1AF" w14:textId="77777777" w:rsidR="00DC23ED" w:rsidRPr="004A41E7" w:rsidRDefault="00DC23ED" w:rsidP="00DC23ED">
            <w:pPr>
              <w:pStyle w:val="TableText"/>
              <w:rPr>
                <w:sz w:val="16"/>
                <w:szCs w:val="16"/>
              </w:rPr>
            </w:pPr>
            <w:r w:rsidRPr="004A41E7">
              <w:rPr>
                <w:sz w:val="16"/>
                <w:szCs w:val="16"/>
              </w:rPr>
              <w:t>15.3371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5285AA" w14:textId="77777777" w:rsidR="00DC23ED" w:rsidRPr="004A41E7" w:rsidRDefault="00DC23ED" w:rsidP="00DC23ED">
            <w:pPr>
              <w:pStyle w:val="TableText"/>
              <w:rPr>
                <w:sz w:val="16"/>
                <w:szCs w:val="16"/>
              </w:rPr>
            </w:pPr>
            <w:r w:rsidRPr="004A41E7">
              <w:rPr>
                <w:sz w:val="16"/>
                <w:szCs w:val="16"/>
              </w:rPr>
              <w:t>15.3371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DEA25A" w14:textId="77777777" w:rsidR="00DC23ED" w:rsidRPr="004A41E7" w:rsidRDefault="00DC23ED" w:rsidP="00DC23ED">
            <w:pPr>
              <w:pStyle w:val="TableText"/>
              <w:rPr>
                <w:sz w:val="16"/>
                <w:szCs w:val="16"/>
              </w:rPr>
            </w:pPr>
          </w:p>
        </w:tc>
      </w:tr>
      <w:tr w:rsidR="00DC23ED" w:rsidRPr="004A41E7" w14:paraId="21E0D6A6"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600F5548"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479481" w14:textId="77777777" w:rsidR="00DC23ED" w:rsidRPr="004A41E7" w:rsidRDefault="00DC23ED" w:rsidP="00DC23ED">
            <w:pPr>
              <w:pStyle w:val="TableText"/>
              <w:rPr>
                <w:sz w:val="16"/>
                <w:szCs w:val="16"/>
              </w:rPr>
            </w:pPr>
            <w:r w:rsidRPr="004A41E7">
              <w:rPr>
                <w:sz w:val="16"/>
                <w:szCs w:val="16"/>
              </w:rPr>
              <w:t>10.7408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19018A" w14:textId="77777777" w:rsidR="00DC23ED" w:rsidRPr="004A41E7" w:rsidRDefault="00DC23ED" w:rsidP="00DC23ED">
            <w:pPr>
              <w:pStyle w:val="TableText"/>
              <w:rPr>
                <w:sz w:val="16"/>
                <w:szCs w:val="16"/>
              </w:rPr>
            </w:pPr>
            <w:r w:rsidRPr="004A41E7">
              <w:rPr>
                <w:sz w:val="16"/>
                <w:szCs w:val="16"/>
              </w:rPr>
              <w:t>10.7330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5CDB74" w14:textId="77777777" w:rsidR="00DC23ED" w:rsidRPr="004A41E7" w:rsidRDefault="00DC23ED" w:rsidP="00DC23ED">
            <w:pPr>
              <w:pStyle w:val="TableText"/>
              <w:rPr>
                <w:sz w:val="16"/>
                <w:szCs w:val="16"/>
              </w:rPr>
            </w:pPr>
            <w:r w:rsidRPr="004A41E7">
              <w:rPr>
                <w:sz w:val="16"/>
                <w:szCs w:val="16"/>
              </w:rPr>
              <w:t>12.8056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5BE68D" w14:textId="77777777" w:rsidR="00DC23ED" w:rsidRPr="004A41E7" w:rsidRDefault="00DC23ED" w:rsidP="00DC23ED">
            <w:pPr>
              <w:pStyle w:val="TableText"/>
              <w:rPr>
                <w:sz w:val="16"/>
                <w:szCs w:val="16"/>
              </w:rPr>
            </w:pPr>
            <w:r w:rsidRPr="004A41E7">
              <w:rPr>
                <w:sz w:val="16"/>
                <w:szCs w:val="16"/>
              </w:rPr>
              <w:t>13.0010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A8A156" w14:textId="77777777" w:rsidR="00DC23ED" w:rsidRPr="004A41E7" w:rsidRDefault="00DC23ED" w:rsidP="00DC23ED">
            <w:pPr>
              <w:pStyle w:val="TableText"/>
              <w:rPr>
                <w:sz w:val="16"/>
                <w:szCs w:val="16"/>
              </w:rPr>
            </w:pPr>
            <w:r w:rsidRPr="004A41E7">
              <w:rPr>
                <w:sz w:val="16"/>
                <w:szCs w:val="16"/>
              </w:rPr>
              <w:t>12.9920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425296" w14:textId="77777777" w:rsidR="00DC23ED" w:rsidRPr="004A41E7" w:rsidRDefault="00DC23ED" w:rsidP="00DC23ED">
            <w:pPr>
              <w:pStyle w:val="TableText"/>
              <w:rPr>
                <w:sz w:val="16"/>
                <w:szCs w:val="16"/>
              </w:rPr>
            </w:pPr>
            <w:r w:rsidRPr="004A41E7">
              <w:rPr>
                <w:sz w:val="16"/>
                <w:szCs w:val="16"/>
              </w:rPr>
              <w:t>15.3949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66FF28" w14:textId="77777777" w:rsidR="00DC23ED" w:rsidRPr="004A41E7" w:rsidRDefault="00DC23ED" w:rsidP="00DC23ED">
            <w:pPr>
              <w:pStyle w:val="TableText"/>
              <w:rPr>
                <w:sz w:val="16"/>
                <w:szCs w:val="16"/>
              </w:rPr>
            </w:pPr>
            <w:r w:rsidRPr="004A41E7">
              <w:rPr>
                <w:sz w:val="16"/>
                <w:szCs w:val="16"/>
              </w:rPr>
              <w:t>15.5190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57AA5A" w14:textId="77777777" w:rsidR="00DC23ED" w:rsidRPr="004A41E7" w:rsidRDefault="00DC23ED" w:rsidP="00DC23ED">
            <w:pPr>
              <w:pStyle w:val="TableText"/>
              <w:rPr>
                <w:sz w:val="16"/>
                <w:szCs w:val="16"/>
              </w:rPr>
            </w:pPr>
            <w:r w:rsidRPr="004A41E7">
              <w:rPr>
                <w:sz w:val="16"/>
                <w:szCs w:val="16"/>
              </w:rPr>
              <w:t>15.5096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2F0C3F" w14:textId="77777777" w:rsidR="00DC23ED" w:rsidRPr="004A41E7" w:rsidRDefault="00DC23ED" w:rsidP="00DC23ED">
            <w:pPr>
              <w:pStyle w:val="TableText"/>
              <w:rPr>
                <w:sz w:val="16"/>
                <w:szCs w:val="16"/>
              </w:rPr>
            </w:pPr>
            <w:r w:rsidRPr="004A41E7">
              <w:rPr>
                <w:sz w:val="16"/>
                <w:szCs w:val="16"/>
              </w:rPr>
              <w:t>15.5005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F5A6A6" w14:textId="77777777" w:rsidR="00DC23ED" w:rsidRPr="004A41E7" w:rsidRDefault="00DC23ED" w:rsidP="00DC23ED">
            <w:pPr>
              <w:pStyle w:val="TableText"/>
              <w:rPr>
                <w:sz w:val="16"/>
                <w:szCs w:val="16"/>
              </w:rPr>
            </w:pPr>
            <w:r w:rsidRPr="004A41E7">
              <w:rPr>
                <w:sz w:val="16"/>
                <w:szCs w:val="16"/>
              </w:rPr>
              <w:t>15.5806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071F5F" w14:textId="77777777" w:rsidR="00DC23ED" w:rsidRPr="004A41E7" w:rsidRDefault="00DC23ED" w:rsidP="00DC23ED">
            <w:pPr>
              <w:pStyle w:val="TableText"/>
              <w:rPr>
                <w:sz w:val="16"/>
                <w:szCs w:val="16"/>
              </w:rPr>
            </w:pPr>
            <w:r w:rsidRPr="004A41E7">
              <w:rPr>
                <w:sz w:val="16"/>
                <w:szCs w:val="16"/>
              </w:rPr>
              <w:t>15.5694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4B5D19" w14:textId="77777777" w:rsidR="00DC23ED" w:rsidRPr="004A41E7" w:rsidRDefault="00DC23ED" w:rsidP="00DC23ED">
            <w:pPr>
              <w:pStyle w:val="TableText"/>
              <w:rPr>
                <w:sz w:val="16"/>
                <w:szCs w:val="16"/>
              </w:rPr>
            </w:pPr>
            <w:r w:rsidRPr="004A41E7">
              <w:rPr>
                <w:sz w:val="16"/>
                <w:szCs w:val="16"/>
              </w:rPr>
              <w:t>15.5694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3F5CE6" w14:textId="77777777" w:rsidR="00DC23ED" w:rsidRPr="004A41E7" w:rsidRDefault="00DC23ED" w:rsidP="00DC23ED">
            <w:pPr>
              <w:pStyle w:val="TableText"/>
              <w:rPr>
                <w:sz w:val="16"/>
                <w:szCs w:val="16"/>
              </w:rPr>
            </w:pPr>
            <w:r w:rsidRPr="004A41E7">
              <w:rPr>
                <w:sz w:val="16"/>
                <w:szCs w:val="16"/>
              </w:rPr>
              <w:t>15.6000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DBD512" w14:textId="77777777" w:rsidR="00DC23ED" w:rsidRPr="004A41E7" w:rsidRDefault="00DC23ED" w:rsidP="00DC23ED">
            <w:pPr>
              <w:pStyle w:val="TableText"/>
              <w:rPr>
                <w:sz w:val="16"/>
                <w:szCs w:val="16"/>
              </w:rPr>
            </w:pPr>
            <w:r w:rsidRPr="004A41E7">
              <w:rPr>
                <w:sz w:val="16"/>
                <w:szCs w:val="16"/>
              </w:rPr>
              <w:t>15.6000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89F480" w14:textId="77777777" w:rsidR="00DC23ED" w:rsidRPr="004A41E7" w:rsidRDefault="00DC23ED" w:rsidP="00DC23ED">
            <w:pPr>
              <w:pStyle w:val="TableText"/>
              <w:rPr>
                <w:sz w:val="16"/>
                <w:szCs w:val="16"/>
              </w:rPr>
            </w:pPr>
            <w:r w:rsidRPr="004A41E7">
              <w:rPr>
                <w:sz w:val="16"/>
                <w:szCs w:val="16"/>
              </w:rPr>
              <w:t>15.6000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75879F" w14:textId="77777777" w:rsidR="00DC23ED" w:rsidRPr="004A41E7" w:rsidRDefault="00DC23ED" w:rsidP="00DC23ED">
            <w:pPr>
              <w:pStyle w:val="TableText"/>
              <w:rPr>
                <w:sz w:val="16"/>
                <w:szCs w:val="16"/>
              </w:rPr>
            </w:pPr>
            <w:r w:rsidRPr="004A41E7">
              <w:rPr>
                <w:sz w:val="16"/>
                <w:szCs w:val="16"/>
              </w:rPr>
              <w:t>15.6262</w:t>
            </w:r>
          </w:p>
        </w:tc>
      </w:tr>
      <w:tr w:rsidR="00DC23ED" w:rsidRPr="004A41E7" w14:paraId="5B8C416C"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499769C2"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C10DF1" w14:textId="77777777" w:rsidR="00DC23ED" w:rsidRPr="004A41E7" w:rsidRDefault="00DC23ED" w:rsidP="00DC23ED">
            <w:pPr>
              <w:pStyle w:val="TableText"/>
              <w:rPr>
                <w:sz w:val="16"/>
                <w:szCs w:val="16"/>
              </w:rPr>
            </w:pPr>
            <w:r w:rsidRPr="004A41E7">
              <w:rPr>
                <w:sz w:val="16"/>
                <w:szCs w:val="16"/>
              </w:rPr>
              <w:t>10.7577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40C7EC" w14:textId="77777777" w:rsidR="00DC23ED" w:rsidRPr="004A41E7" w:rsidRDefault="00DC23ED" w:rsidP="00DC23ED">
            <w:pPr>
              <w:pStyle w:val="TableText"/>
              <w:rPr>
                <w:sz w:val="16"/>
                <w:szCs w:val="16"/>
              </w:rPr>
            </w:pPr>
            <w:r w:rsidRPr="004A41E7">
              <w:rPr>
                <w:sz w:val="16"/>
                <w:szCs w:val="16"/>
              </w:rPr>
              <w:t>10.7498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425564" w14:textId="77777777" w:rsidR="00DC23ED" w:rsidRPr="004A41E7" w:rsidRDefault="00DC23ED" w:rsidP="00DC23ED">
            <w:pPr>
              <w:pStyle w:val="TableText"/>
              <w:rPr>
                <w:sz w:val="16"/>
                <w:szCs w:val="16"/>
              </w:rPr>
            </w:pPr>
            <w:r w:rsidRPr="004A41E7">
              <w:rPr>
                <w:sz w:val="16"/>
                <w:szCs w:val="16"/>
              </w:rPr>
              <w:t>12.8836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D2C10F" w14:textId="77777777" w:rsidR="00DC23ED" w:rsidRPr="004A41E7" w:rsidRDefault="00DC23ED" w:rsidP="00DC23ED">
            <w:pPr>
              <w:pStyle w:val="TableText"/>
              <w:rPr>
                <w:sz w:val="16"/>
                <w:szCs w:val="16"/>
              </w:rPr>
            </w:pPr>
            <w:r w:rsidRPr="004A41E7">
              <w:rPr>
                <w:sz w:val="16"/>
                <w:szCs w:val="16"/>
              </w:rPr>
              <w:t>13.1148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452D38" w14:textId="77777777" w:rsidR="00DC23ED" w:rsidRPr="004A41E7" w:rsidRDefault="00DC23ED" w:rsidP="00DC23ED">
            <w:pPr>
              <w:pStyle w:val="TableText"/>
              <w:rPr>
                <w:sz w:val="16"/>
                <w:szCs w:val="16"/>
              </w:rPr>
            </w:pPr>
            <w:r w:rsidRPr="004A41E7">
              <w:rPr>
                <w:sz w:val="16"/>
                <w:szCs w:val="16"/>
              </w:rPr>
              <w:t>13.1055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E4B635" w14:textId="77777777" w:rsidR="00DC23ED" w:rsidRPr="004A41E7" w:rsidRDefault="00DC23ED" w:rsidP="00DC23ED">
            <w:pPr>
              <w:pStyle w:val="TableText"/>
              <w:rPr>
                <w:sz w:val="16"/>
                <w:szCs w:val="16"/>
              </w:rPr>
            </w:pPr>
            <w:r w:rsidRPr="004A41E7">
              <w:rPr>
                <w:sz w:val="16"/>
                <w:szCs w:val="16"/>
              </w:rPr>
              <w:t>15.5710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2EC247" w14:textId="77777777" w:rsidR="00DC23ED" w:rsidRPr="004A41E7" w:rsidRDefault="00DC23ED" w:rsidP="00DC23ED">
            <w:pPr>
              <w:pStyle w:val="TableText"/>
              <w:rPr>
                <w:sz w:val="16"/>
                <w:szCs w:val="16"/>
              </w:rPr>
            </w:pPr>
            <w:r w:rsidRPr="004A41E7">
              <w:rPr>
                <w:sz w:val="16"/>
                <w:szCs w:val="16"/>
              </w:rPr>
              <w:t>15.7376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E01261" w14:textId="77777777" w:rsidR="00DC23ED" w:rsidRPr="004A41E7" w:rsidRDefault="00DC23ED" w:rsidP="00DC23ED">
            <w:pPr>
              <w:pStyle w:val="TableText"/>
              <w:rPr>
                <w:sz w:val="16"/>
                <w:szCs w:val="16"/>
              </w:rPr>
            </w:pPr>
            <w:r w:rsidRPr="004A41E7">
              <w:rPr>
                <w:sz w:val="16"/>
                <w:szCs w:val="16"/>
              </w:rPr>
              <w:t>15.7275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2E055B" w14:textId="77777777" w:rsidR="00DC23ED" w:rsidRPr="004A41E7" w:rsidRDefault="00DC23ED" w:rsidP="00DC23ED">
            <w:pPr>
              <w:pStyle w:val="TableText"/>
              <w:rPr>
                <w:sz w:val="16"/>
                <w:szCs w:val="16"/>
              </w:rPr>
            </w:pPr>
            <w:r w:rsidRPr="004A41E7">
              <w:rPr>
                <w:sz w:val="16"/>
                <w:szCs w:val="16"/>
              </w:rPr>
              <w:t>15.7177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90401D" w14:textId="77777777" w:rsidR="00DC23ED" w:rsidRPr="004A41E7" w:rsidRDefault="00DC23ED" w:rsidP="00DC23ED">
            <w:pPr>
              <w:pStyle w:val="TableText"/>
              <w:rPr>
                <w:sz w:val="16"/>
                <w:szCs w:val="16"/>
              </w:rPr>
            </w:pPr>
            <w:r w:rsidRPr="004A41E7">
              <w:rPr>
                <w:sz w:val="16"/>
                <w:szCs w:val="16"/>
              </w:rPr>
              <w:t>15.8267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F85A07" w14:textId="77777777" w:rsidR="00DC23ED" w:rsidRPr="004A41E7" w:rsidRDefault="00DC23ED" w:rsidP="00DC23ED">
            <w:pPr>
              <w:pStyle w:val="TableText"/>
              <w:rPr>
                <w:sz w:val="16"/>
                <w:szCs w:val="16"/>
              </w:rPr>
            </w:pPr>
            <w:r w:rsidRPr="004A41E7">
              <w:rPr>
                <w:sz w:val="16"/>
                <w:szCs w:val="16"/>
              </w:rPr>
              <w:t>15.8148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A26894" w14:textId="77777777" w:rsidR="00DC23ED" w:rsidRPr="004A41E7" w:rsidRDefault="00DC23ED" w:rsidP="00DC23ED">
            <w:pPr>
              <w:pStyle w:val="TableText"/>
              <w:rPr>
                <w:sz w:val="16"/>
                <w:szCs w:val="16"/>
              </w:rPr>
            </w:pPr>
            <w:r w:rsidRPr="004A41E7">
              <w:rPr>
                <w:sz w:val="16"/>
                <w:szCs w:val="16"/>
              </w:rPr>
              <w:t>15.8148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92CBC8" w14:textId="77777777" w:rsidR="00DC23ED" w:rsidRPr="004A41E7" w:rsidRDefault="00DC23ED" w:rsidP="00DC23ED">
            <w:pPr>
              <w:pStyle w:val="TableText"/>
              <w:rPr>
                <w:sz w:val="16"/>
                <w:szCs w:val="16"/>
              </w:rPr>
            </w:pPr>
            <w:r w:rsidRPr="004A41E7">
              <w:rPr>
                <w:sz w:val="16"/>
                <w:szCs w:val="16"/>
              </w:rPr>
              <w:t>15.8553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A0A593" w14:textId="77777777" w:rsidR="00DC23ED" w:rsidRPr="004A41E7" w:rsidRDefault="00DC23ED" w:rsidP="00DC23ED">
            <w:pPr>
              <w:pStyle w:val="TableText"/>
              <w:rPr>
                <w:sz w:val="16"/>
                <w:szCs w:val="16"/>
              </w:rPr>
            </w:pPr>
            <w:r w:rsidRPr="004A41E7">
              <w:rPr>
                <w:sz w:val="16"/>
                <w:szCs w:val="16"/>
              </w:rPr>
              <w:t>15.8553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FCE427" w14:textId="77777777" w:rsidR="00DC23ED" w:rsidRPr="004A41E7" w:rsidRDefault="00DC23ED" w:rsidP="00DC23ED">
            <w:pPr>
              <w:pStyle w:val="TableText"/>
              <w:rPr>
                <w:sz w:val="16"/>
                <w:szCs w:val="16"/>
              </w:rPr>
            </w:pPr>
            <w:r w:rsidRPr="004A41E7">
              <w:rPr>
                <w:sz w:val="16"/>
                <w:szCs w:val="16"/>
              </w:rPr>
              <w:t>15.8553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C96749" w14:textId="77777777" w:rsidR="00DC23ED" w:rsidRPr="004A41E7" w:rsidRDefault="00DC23ED" w:rsidP="00DC23ED">
            <w:pPr>
              <w:pStyle w:val="TableText"/>
              <w:rPr>
                <w:sz w:val="16"/>
                <w:szCs w:val="16"/>
              </w:rPr>
            </w:pPr>
            <w:r w:rsidRPr="004A41E7">
              <w:rPr>
                <w:sz w:val="16"/>
                <w:szCs w:val="16"/>
              </w:rPr>
              <w:t>15.8900</w:t>
            </w:r>
          </w:p>
        </w:tc>
      </w:tr>
      <w:tr w:rsidR="00DC23ED" w:rsidRPr="004A41E7" w14:paraId="4E3F13A7"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2EB6BE47"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AE6ECE" w14:textId="77777777" w:rsidR="00DC23ED" w:rsidRPr="004A41E7" w:rsidRDefault="00DC23ED" w:rsidP="00DC23ED">
            <w:pPr>
              <w:pStyle w:val="TableText"/>
              <w:rPr>
                <w:sz w:val="16"/>
                <w:szCs w:val="16"/>
              </w:rPr>
            </w:pPr>
            <w:r w:rsidRPr="004A41E7">
              <w:rPr>
                <w:sz w:val="16"/>
                <w:szCs w:val="16"/>
              </w:rPr>
              <w:t>10.8092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DD937A" w14:textId="77777777" w:rsidR="00DC23ED" w:rsidRPr="004A41E7" w:rsidRDefault="00DC23ED" w:rsidP="00DC23ED">
            <w:pPr>
              <w:pStyle w:val="TableText"/>
              <w:rPr>
                <w:sz w:val="16"/>
                <w:szCs w:val="16"/>
              </w:rPr>
            </w:pPr>
            <w:r w:rsidRPr="004A41E7">
              <w:rPr>
                <w:sz w:val="16"/>
                <w:szCs w:val="16"/>
              </w:rPr>
              <w:t>10.8014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6F8377" w14:textId="77777777" w:rsidR="00DC23ED" w:rsidRPr="004A41E7" w:rsidRDefault="00DC23ED" w:rsidP="00DC23ED">
            <w:pPr>
              <w:pStyle w:val="TableText"/>
              <w:rPr>
                <w:sz w:val="16"/>
                <w:szCs w:val="16"/>
              </w:rPr>
            </w:pPr>
            <w:r w:rsidRPr="004A41E7">
              <w:rPr>
                <w:sz w:val="16"/>
                <w:szCs w:val="16"/>
              </w:rPr>
              <w:t>12.9933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134565" w14:textId="77777777" w:rsidR="00DC23ED" w:rsidRPr="004A41E7" w:rsidRDefault="00DC23ED" w:rsidP="00DC23ED">
            <w:pPr>
              <w:pStyle w:val="TableText"/>
              <w:rPr>
                <w:sz w:val="16"/>
                <w:szCs w:val="16"/>
              </w:rPr>
            </w:pPr>
            <w:r w:rsidRPr="004A41E7">
              <w:rPr>
                <w:sz w:val="16"/>
                <w:szCs w:val="16"/>
              </w:rPr>
              <w:t>13.2503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5A1360" w14:textId="77777777" w:rsidR="00DC23ED" w:rsidRPr="004A41E7" w:rsidRDefault="00DC23ED" w:rsidP="00DC23ED">
            <w:pPr>
              <w:pStyle w:val="TableText"/>
              <w:rPr>
                <w:sz w:val="16"/>
                <w:szCs w:val="16"/>
              </w:rPr>
            </w:pPr>
            <w:r w:rsidRPr="004A41E7">
              <w:rPr>
                <w:sz w:val="16"/>
                <w:szCs w:val="16"/>
              </w:rPr>
              <w:t>13.2409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A621FD" w14:textId="77777777" w:rsidR="00DC23ED" w:rsidRPr="004A41E7" w:rsidRDefault="00DC23ED" w:rsidP="00DC23ED">
            <w:pPr>
              <w:pStyle w:val="TableText"/>
              <w:rPr>
                <w:sz w:val="16"/>
                <w:szCs w:val="16"/>
              </w:rPr>
            </w:pPr>
            <w:r w:rsidRPr="004A41E7">
              <w:rPr>
                <w:sz w:val="16"/>
                <w:szCs w:val="16"/>
              </w:rPr>
              <w:t>15.7680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72D820" w14:textId="77777777" w:rsidR="00DC23ED" w:rsidRPr="004A41E7" w:rsidRDefault="00DC23ED" w:rsidP="00DC23ED">
            <w:pPr>
              <w:pStyle w:val="TableText"/>
              <w:rPr>
                <w:sz w:val="16"/>
                <w:szCs w:val="16"/>
              </w:rPr>
            </w:pPr>
            <w:r w:rsidRPr="004A41E7">
              <w:rPr>
                <w:sz w:val="16"/>
                <w:szCs w:val="16"/>
              </w:rPr>
              <w:t>15.9719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DA2F13" w14:textId="77777777" w:rsidR="00DC23ED" w:rsidRPr="004A41E7" w:rsidRDefault="00DC23ED" w:rsidP="00DC23ED">
            <w:pPr>
              <w:pStyle w:val="TableText"/>
              <w:rPr>
                <w:sz w:val="16"/>
                <w:szCs w:val="16"/>
              </w:rPr>
            </w:pPr>
            <w:r w:rsidRPr="004A41E7">
              <w:rPr>
                <w:sz w:val="16"/>
                <w:szCs w:val="16"/>
              </w:rPr>
              <w:t>15.9611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4CB183" w14:textId="77777777" w:rsidR="00DC23ED" w:rsidRPr="004A41E7" w:rsidRDefault="00DC23ED" w:rsidP="00DC23ED">
            <w:pPr>
              <w:pStyle w:val="TableText"/>
              <w:rPr>
                <w:sz w:val="16"/>
                <w:szCs w:val="16"/>
              </w:rPr>
            </w:pPr>
            <w:r w:rsidRPr="004A41E7">
              <w:rPr>
                <w:sz w:val="16"/>
                <w:szCs w:val="16"/>
              </w:rPr>
              <w:t>15.9506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42BE9E" w14:textId="77777777" w:rsidR="00DC23ED" w:rsidRPr="004A41E7" w:rsidRDefault="00DC23ED" w:rsidP="00DC23ED">
            <w:pPr>
              <w:pStyle w:val="TableText"/>
              <w:rPr>
                <w:sz w:val="16"/>
                <w:szCs w:val="16"/>
              </w:rPr>
            </w:pPr>
            <w:r w:rsidRPr="004A41E7">
              <w:rPr>
                <w:sz w:val="16"/>
                <w:szCs w:val="16"/>
              </w:rPr>
              <w:t>16.0849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976694" w14:textId="77777777" w:rsidR="00DC23ED" w:rsidRPr="004A41E7" w:rsidRDefault="00DC23ED" w:rsidP="00DC23ED">
            <w:pPr>
              <w:pStyle w:val="TableText"/>
              <w:rPr>
                <w:sz w:val="16"/>
                <w:szCs w:val="16"/>
              </w:rPr>
            </w:pPr>
            <w:r w:rsidRPr="004A41E7">
              <w:rPr>
                <w:sz w:val="16"/>
                <w:szCs w:val="16"/>
              </w:rPr>
              <w:t>16.0723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46F191" w14:textId="77777777" w:rsidR="00DC23ED" w:rsidRPr="004A41E7" w:rsidRDefault="00DC23ED" w:rsidP="00DC23ED">
            <w:pPr>
              <w:pStyle w:val="TableText"/>
              <w:rPr>
                <w:sz w:val="16"/>
                <w:szCs w:val="16"/>
              </w:rPr>
            </w:pPr>
            <w:r w:rsidRPr="004A41E7">
              <w:rPr>
                <w:sz w:val="16"/>
                <w:szCs w:val="16"/>
              </w:rPr>
              <w:t>16.0723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AE0B2F" w14:textId="77777777" w:rsidR="00DC23ED" w:rsidRPr="004A41E7" w:rsidRDefault="00DC23ED" w:rsidP="00DC23ED">
            <w:pPr>
              <w:pStyle w:val="TableText"/>
              <w:rPr>
                <w:sz w:val="16"/>
                <w:szCs w:val="16"/>
              </w:rPr>
            </w:pPr>
            <w:r w:rsidRPr="004A41E7">
              <w:rPr>
                <w:sz w:val="16"/>
                <w:szCs w:val="16"/>
              </w:rPr>
              <w:t>16.1216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EFFD2A" w14:textId="77777777" w:rsidR="00DC23ED" w:rsidRPr="004A41E7" w:rsidRDefault="00DC23ED" w:rsidP="00DC23ED">
            <w:pPr>
              <w:pStyle w:val="TableText"/>
              <w:rPr>
                <w:sz w:val="16"/>
                <w:szCs w:val="16"/>
              </w:rPr>
            </w:pPr>
            <w:r w:rsidRPr="004A41E7">
              <w:rPr>
                <w:sz w:val="16"/>
                <w:szCs w:val="16"/>
              </w:rPr>
              <w:t>16.1216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D00E18" w14:textId="77777777" w:rsidR="00DC23ED" w:rsidRPr="004A41E7" w:rsidRDefault="00DC23ED" w:rsidP="00DC23ED">
            <w:pPr>
              <w:pStyle w:val="TableText"/>
              <w:rPr>
                <w:sz w:val="16"/>
                <w:szCs w:val="16"/>
              </w:rPr>
            </w:pPr>
            <w:r w:rsidRPr="004A41E7">
              <w:rPr>
                <w:sz w:val="16"/>
                <w:szCs w:val="16"/>
              </w:rPr>
              <w:t>16.1216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B9A6C1" w14:textId="77777777" w:rsidR="00DC23ED" w:rsidRPr="004A41E7" w:rsidRDefault="00DC23ED" w:rsidP="00DC23ED">
            <w:pPr>
              <w:pStyle w:val="TableText"/>
              <w:rPr>
                <w:sz w:val="16"/>
                <w:szCs w:val="16"/>
              </w:rPr>
            </w:pPr>
            <w:r w:rsidRPr="004A41E7">
              <w:rPr>
                <w:sz w:val="16"/>
                <w:szCs w:val="16"/>
              </w:rPr>
              <w:t>16.1637</w:t>
            </w:r>
          </w:p>
        </w:tc>
      </w:tr>
      <w:tr w:rsidR="00DC23ED" w:rsidRPr="004A41E7" w14:paraId="1167062D"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64E1C9D4"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08B3E4" w14:textId="77777777" w:rsidR="00DC23ED" w:rsidRPr="004A41E7" w:rsidRDefault="00DC23ED" w:rsidP="00DC23ED">
            <w:pPr>
              <w:pStyle w:val="TableText"/>
              <w:rPr>
                <w:sz w:val="16"/>
                <w:szCs w:val="16"/>
              </w:rPr>
            </w:pPr>
            <w:r w:rsidRPr="004A41E7">
              <w:rPr>
                <w:sz w:val="16"/>
                <w:szCs w:val="16"/>
              </w:rPr>
              <w:t>10.7517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E9FE8D" w14:textId="77777777" w:rsidR="00DC23ED" w:rsidRPr="004A41E7" w:rsidRDefault="00DC23ED" w:rsidP="00DC23ED">
            <w:pPr>
              <w:pStyle w:val="TableText"/>
              <w:rPr>
                <w:sz w:val="16"/>
                <w:szCs w:val="16"/>
              </w:rPr>
            </w:pPr>
            <w:r w:rsidRPr="004A41E7">
              <w:rPr>
                <w:sz w:val="16"/>
                <w:szCs w:val="16"/>
              </w:rPr>
              <w:t>10.7437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D7676D" w14:textId="77777777" w:rsidR="00DC23ED" w:rsidRPr="004A41E7" w:rsidRDefault="00DC23ED" w:rsidP="00DC23ED">
            <w:pPr>
              <w:pStyle w:val="TableText"/>
              <w:rPr>
                <w:sz w:val="16"/>
                <w:szCs w:val="16"/>
              </w:rPr>
            </w:pPr>
            <w:r w:rsidRPr="004A41E7">
              <w:rPr>
                <w:sz w:val="16"/>
                <w:szCs w:val="16"/>
              </w:rPr>
              <w:t>13.0071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A79259" w14:textId="77777777" w:rsidR="00DC23ED" w:rsidRPr="004A41E7" w:rsidRDefault="00DC23ED" w:rsidP="00DC23ED">
            <w:pPr>
              <w:pStyle w:val="TableText"/>
              <w:rPr>
                <w:sz w:val="16"/>
                <w:szCs w:val="16"/>
              </w:rPr>
            </w:pPr>
            <w:r w:rsidRPr="004A41E7">
              <w:rPr>
                <w:sz w:val="16"/>
                <w:szCs w:val="16"/>
              </w:rPr>
              <w:t>13.3138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A61A53" w14:textId="77777777" w:rsidR="00DC23ED" w:rsidRPr="004A41E7" w:rsidRDefault="00DC23ED" w:rsidP="00DC23ED">
            <w:pPr>
              <w:pStyle w:val="TableText"/>
              <w:rPr>
                <w:sz w:val="16"/>
                <w:szCs w:val="16"/>
              </w:rPr>
            </w:pPr>
            <w:r w:rsidRPr="004A41E7">
              <w:rPr>
                <w:sz w:val="16"/>
                <w:szCs w:val="16"/>
              </w:rPr>
              <w:t>13.3042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4CD2A0" w14:textId="77777777" w:rsidR="00DC23ED" w:rsidRPr="004A41E7" w:rsidRDefault="00DC23ED" w:rsidP="00DC23ED">
            <w:pPr>
              <w:pStyle w:val="TableText"/>
              <w:rPr>
                <w:sz w:val="16"/>
                <w:szCs w:val="16"/>
              </w:rPr>
            </w:pPr>
            <w:r w:rsidRPr="004A41E7">
              <w:rPr>
                <w:sz w:val="16"/>
                <w:szCs w:val="16"/>
              </w:rPr>
              <w:t>15.9026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3900E3" w14:textId="77777777" w:rsidR="00DC23ED" w:rsidRPr="004A41E7" w:rsidRDefault="00DC23ED" w:rsidP="00DC23ED">
            <w:pPr>
              <w:pStyle w:val="TableText"/>
              <w:rPr>
                <w:sz w:val="16"/>
                <w:szCs w:val="16"/>
              </w:rPr>
            </w:pPr>
            <w:r w:rsidRPr="004A41E7">
              <w:rPr>
                <w:sz w:val="16"/>
                <w:szCs w:val="16"/>
              </w:rPr>
              <w:t>16.1511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E41094" w14:textId="77777777" w:rsidR="00DC23ED" w:rsidRPr="004A41E7" w:rsidRDefault="00DC23ED" w:rsidP="00DC23ED">
            <w:pPr>
              <w:pStyle w:val="TableText"/>
              <w:rPr>
                <w:sz w:val="16"/>
                <w:szCs w:val="16"/>
              </w:rPr>
            </w:pPr>
            <w:r w:rsidRPr="004A41E7">
              <w:rPr>
                <w:sz w:val="16"/>
                <w:szCs w:val="16"/>
              </w:rPr>
              <w:t>16.1398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5CF162" w14:textId="77777777" w:rsidR="00DC23ED" w:rsidRPr="004A41E7" w:rsidRDefault="00DC23ED" w:rsidP="00DC23ED">
            <w:pPr>
              <w:pStyle w:val="TableText"/>
              <w:rPr>
                <w:sz w:val="16"/>
                <w:szCs w:val="16"/>
              </w:rPr>
            </w:pPr>
            <w:r w:rsidRPr="004A41E7">
              <w:rPr>
                <w:sz w:val="16"/>
                <w:szCs w:val="16"/>
              </w:rPr>
              <w:t>16.1285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A4FA92" w14:textId="77777777" w:rsidR="00DC23ED" w:rsidRPr="004A41E7" w:rsidRDefault="00DC23ED" w:rsidP="00DC23ED">
            <w:pPr>
              <w:pStyle w:val="TableText"/>
              <w:rPr>
                <w:sz w:val="16"/>
                <w:szCs w:val="16"/>
              </w:rPr>
            </w:pPr>
            <w:r w:rsidRPr="004A41E7">
              <w:rPr>
                <w:sz w:val="16"/>
                <w:szCs w:val="16"/>
              </w:rPr>
              <w:t>16.3080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2D6ED6" w14:textId="77777777" w:rsidR="00DC23ED" w:rsidRPr="004A41E7" w:rsidRDefault="00DC23ED" w:rsidP="00DC23ED">
            <w:pPr>
              <w:pStyle w:val="TableText"/>
              <w:rPr>
                <w:sz w:val="16"/>
                <w:szCs w:val="16"/>
              </w:rPr>
            </w:pPr>
            <w:r w:rsidRPr="004A41E7">
              <w:rPr>
                <w:sz w:val="16"/>
                <w:szCs w:val="16"/>
              </w:rPr>
              <w:t>16.2945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01B945" w14:textId="77777777" w:rsidR="00DC23ED" w:rsidRPr="004A41E7" w:rsidRDefault="00DC23ED" w:rsidP="00DC23ED">
            <w:pPr>
              <w:pStyle w:val="TableText"/>
              <w:rPr>
                <w:sz w:val="16"/>
                <w:szCs w:val="16"/>
              </w:rPr>
            </w:pPr>
            <w:r w:rsidRPr="004A41E7">
              <w:rPr>
                <w:sz w:val="16"/>
                <w:szCs w:val="16"/>
              </w:rPr>
              <w:t>16.2945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2D6860" w14:textId="77777777" w:rsidR="00DC23ED" w:rsidRPr="004A41E7" w:rsidRDefault="00DC23ED" w:rsidP="00DC23ED">
            <w:pPr>
              <w:pStyle w:val="TableText"/>
              <w:rPr>
                <w:sz w:val="16"/>
                <w:szCs w:val="16"/>
              </w:rPr>
            </w:pPr>
            <w:r w:rsidRPr="004A41E7">
              <w:rPr>
                <w:sz w:val="16"/>
                <w:szCs w:val="16"/>
              </w:rPr>
              <w:t>16.3592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0A22AF" w14:textId="77777777" w:rsidR="00DC23ED" w:rsidRPr="004A41E7" w:rsidRDefault="00DC23ED" w:rsidP="00DC23ED">
            <w:pPr>
              <w:pStyle w:val="TableText"/>
              <w:rPr>
                <w:sz w:val="16"/>
                <w:szCs w:val="16"/>
              </w:rPr>
            </w:pPr>
            <w:r w:rsidRPr="004A41E7">
              <w:rPr>
                <w:sz w:val="16"/>
                <w:szCs w:val="16"/>
              </w:rPr>
              <w:t>16.3592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E17E80" w14:textId="77777777" w:rsidR="00DC23ED" w:rsidRPr="004A41E7" w:rsidRDefault="00DC23ED" w:rsidP="00DC23ED">
            <w:pPr>
              <w:pStyle w:val="TableText"/>
              <w:rPr>
                <w:sz w:val="16"/>
                <w:szCs w:val="16"/>
              </w:rPr>
            </w:pPr>
            <w:r w:rsidRPr="004A41E7">
              <w:rPr>
                <w:sz w:val="16"/>
                <w:szCs w:val="16"/>
              </w:rPr>
              <w:t>16.3592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BEAFB2" w14:textId="77777777" w:rsidR="00DC23ED" w:rsidRPr="004A41E7" w:rsidRDefault="00DC23ED" w:rsidP="00DC23ED">
            <w:pPr>
              <w:pStyle w:val="TableText"/>
              <w:rPr>
                <w:sz w:val="16"/>
                <w:szCs w:val="16"/>
              </w:rPr>
            </w:pPr>
            <w:r w:rsidRPr="004A41E7">
              <w:rPr>
                <w:sz w:val="16"/>
                <w:szCs w:val="16"/>
              </w:rPr>
              <w:t>16.4145</w:t>
            </w:r>
          </w:p>
        </w:tc>
      </w:tr>
      <w:tr w:rsidR="00DC23ED" w:rsidRPr="004A41E7" w14:paraId="448CE0EC"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8649CE7"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E4185F" w14:textId="77777777" w:rsidR="00DC23ED" w:rsidRPr="004A41E7" w:rsidRDefault="00DC23ED" w:rsidP="00DC23ED">
            <w:pPr>
              <w:pStyle w:val="TableText"/>
              <w:rPr>
                <w:sz w:val="16"/>
                <w:szCs w:val="16"/>
              </w:rPr>
            </w:pPr>
            <w:r w:rsidRPr="004A41E7">
              <w:rPr>
                <w:sz w:val="16"/>
                <w:szCs w:val="16"/>
              </w:rPr>
              <w:t>10.6205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87AECE" w14:textId="77777777" w:rsidR="00DC23ED" w:rsidRPr="004A41E7" w:rsidRDefault="00DC23ED" w:rsidP="00DC23ED">
            <w:pPr>
              <w:pStyle w:val="TableText"/>
              <w:rPr>
                <w:sz w:val="16"/>
                <w:szCs w:val="16"/>
              </w:rPr>
            </w:pPr>
            <w:r w:rsidRPr="004A41E7">
              <w:rPr>
                <w:sz w:val="16"/>
                <w:szCs w:val="16"/>
              </w:rPr>
              <w:t>10.6119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49FAD1" w14:textId="77777777" w:rsidR="00DC23ED" w:rsidRPr="004A41E7" w:rsidRDefault="00DC23ED" w:rsidP="00DC23ED">
            <w:pPr>
              <w:pStyle w:val="TableText"/>
              <w:rPr>
                <w:sz w:val="16"/>
                <w:szCs w:val="16"/>
              </w:rPr>
            </w:pPr>
            <w:r w:rsidRPr="004A41E7">
              <w:rPr>
                <w:sz w:val="16"/>
                <w:szCs w:val="16"/>
              </w:rPr>
              <w:t>12.9560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27DFA5" w14:textId="77777777" w:rsidR="00DC23ED" w:rsidRPr="004A41E7" w:rsidRDefault="00DC23ED" w:rsidP="00DC23ED">
            <w:pPr>
              <w:pStyle w:val="TableText"/>
              <w:rPr>
                <w:sz w:val="16"/>
                <w:szCs w:val="16"/>
              </w:rPr>
            </w:pPr>
            <w:r w:rsidRPr="004A41E7">
              <w:rPr>
                <w:sz w:val="16"/>
                <w:szCs w:val="16"/>
              </w:rPr>
              <w:t>13.3257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BB8DDE" w14:textId="77777777" w:rsidR="00DC23ED" w:rsidRPr="004A41E7" w:rsidRDefault="00DC23ED" w:rsidP="00DC23ED">
            <w:pPr>
              <w:pStyle w:val="TableText"/>
              <w:rPr>
                <w:sz w:val="16"/>
                <w:szCs w:val="16"/>
              </w:rPr>
            </w:pPr>
            <w:r w:rsidRPr="004A41E7">
              <w:rPr>
                <w:sz w:val="16"/>
                <w:szCs w:val="16"/>
              </w:rPr>
              <w:t>13.3158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3E37B8" w14:textId="77777777" w:rsidR="00DC23ED" w:rsidRPr="004A41E7" w:rsidRDefault="00DC23ED" w:rsidP="00DC23ED">
            <w:pPr>
              <w:pStyle w:val="TableText"/>
              <w:rPr>
                <w:sz w:val="16"/>
                <w:szCs w:val="16"/>
              </w:rPr>
            </w:pPr>
            <w:r w:rsidRPr="004A41E7">
              <w:rPr>
                <w:sz w:val="16"/>
                <w:szCs w:val="16"/>
              </w:rPr>
              <w:t>15.9927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EC5EEA" w14:textId="77777777" w:rsidR="00DC23ED" w:rsidRPr="004A41E7" w:rsidRDefault="00DC23ED" w:rsidP="00DC23ED">
            <w:pPr>
              <w:pStyle w:val="TableText"/>
              <w:rPr>
                <w:sz w:val="16"/>
                <w:szCs w:val="16"/>
              </w:rPr>
            </w:pPr>
            <w:r w:rsidRPr="004A41E7">
              <w:rPr>
                <w:sz w:val="16"/>
                <w:szCs w:val="16"/>
              </w:rPr>
              <w:t>16.2867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022561" w14:textId="77777777" w:rsidR="00DC23ED" w:rsidRPr="004A41E7" w:rsidRDefault="00DC23ED" w:rsidP="00DC23ED">
            <w:pPr>
              <w:pStyle w:val="TableText"/>
              <w:rPr>
                <w:sz w:val="16"/>
                <w:szCs w:val="16"/>
              </w:rPr>
            </w:pPr>
            <w:r w:rsidRPr="004A41E7">
              <w:rPr>
                <w:sz w:val="16"/>
                <w:szCs w:val="16"/>
              </w:rPr>
              <w:t>16.2751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60C311" w14:textId="77777777" w:rsidR="00DC23ED" w:rsidRPr="004A41E7" w:rsidRDefault="00DC23ED" w:rsidP="00DC23ED">
            <w:pPr>
              <w:pStyle w:val="TableText"/>
              <w:rPr>
                <w:sz w:val="16"/>
                <w:szCs w:val="16"/>
              </w:rPr>
            </w:pPr>
            <w:r w:rsidRPr="004A41E7">
              <w:rPr>
                <w:sz w:val="16"/>
                <w:szCs w:val="16"/>
              </w:rPr>
              <w:t>16.2632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28524B" w14:textId="77777777" w:rsidR="00DC23ED" w:rsidRPr="004A41E7" w:rsidRDefault="00DC23ED" w:rsidP="00DC23ED">
            <w:pPr>
              <w:pStyle w:val="TableText"/>
              <w:rPr>
                <w:sz w:val="16"/>
                <w:szCs w:val="16"/>
              </w:rPr>
            </w:pPr>
            <w:r w:rsidRPr="004A41E7">
              <w:rPr>
                <w:sz w:val="16"/>
                <w:szCs w:val="16"/>
              </w:rPr>
              <w:t>16.5038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E9EF79" w14:textId="77777777" w:rsidR="00DC23ED" w:rsidRPr="004A41E7" w:rsidRDefault="00DC23ED" w:rsidP="00DC23ED">
            <w:pPr>
              <w:pStyle w:val="TableText"/>
              <w:rPr>
                <w:sz w:val="16"/>
                <w:szCs w:val="16"/>
              </w:rPr>
            </w:pPr>
            <w:r w:rsidRPr="004A41E7">
              <w:rPr>
                <w:sz w:val="16"/>
                <w:szCs w:val="16"/>
              </w:rPr>
              <w:t>16.4894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94C1D5" w14:textId="77777777" w:rsidR="00DC23ED" w:rsidRPr="004A41E7" w:rsidRDefault="00DC23ED" w:rsidP="00DC23ED">
            <w:pPr>
              <w:pStyle w:val="TableText"/>
              <w:rPr>
                <w:sz w:val="16"/>
                <w:szCs w:val="16"/>
              </w:rPr>
            </w:pPr>
            <w:r w:rsidRPr="004A41E7">
              <w:rPr>
                <w:sz w:val="16"/>
                <w:szCs w:val="16"/>
              </w:rPr>
              <w:t>16.4894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DCF028" w14:textId="77777777" w:rsidR="00DC23ED" w:rsidRPr="004A41E7" w:rsidRDefault="00DC23ED" w:rsidP="00DC23ED">
            <w:pPr>
              <w:pStyle w:val="TableText"/>
              <w:rPr>
                <w:sz w:val="16"/>
                <w:szCs w:val="16"/>
              </w:rPr>
            </w:pPr>
            <w:r w:rsidRPr="004A41E7">
              <w:rPr>
                <w:sz w:val="16"/>
                <w:szCs w:val="16"/>
              </w:rPr>
              <w:t>16.5749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F5F7F5" w14:textId="77777777" w:rsidR="00DC23ED" w:rsidRPr="004A41E7" w:rsidRDefault="00DC23ED" w:rsidP="00DC23ED">
            <w:pPr>
              <w:pStyle w:val="TableText"/>
              <w:rPr>
                <w:sz w:val="16"/>
                <w:szCs w:val="16"/>
              </w:rPr>
            </w:pPr>
            <w:r w:rsidRPr="004A41E7">
              <w:rPr>
                <w:sz w:val="16"/>
                <w:szCs w:val="16"/>
              </w:rPr>
              <w:t>16.5749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367281" w14:textId="77777777" w:rsidR="00DC23ED" w:rsidRPr="004A41E7" w:rsidRDefault="00DC23ED" w:rsidP="00DC23ED">
            <w:pPr>
              <w:pStyle w:val="TableText"/>
              <w:rPr>
                <w:sz w:val="16"/>
                <w:szCs w:val="16"/>
              </w:rPr>
            </w:pPr>
            <w:r w:rsidRPr="004A41E7">
              <w:rPr>
                <w:sz w:val="16"/>
                <w:szCs w:val="16"/>
              </w:rPr>
              <w:t>16.5749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D3AC7C" w14:textId="77777777" w:rsidR="00DC23ED" w:rsidRPr="004A41E7" w:rsidRDefault="00DC23ED" w:rsidP="00DC23ED">
            <w:pPr>
              <w:pStyle w:val="TableText"/>
              <w:rPr>
                <w:sz w:val="16"/>
                <w:szCs w:val="16"/>
              </w:rPr>
            </w:pPr>
            <w:r w:rsidRPr="004A41E7">
              <w:rPr>
                <w:sz w:val="16"/>
                <w:szCs w:val="16"/>
              </w:rPr>
              <w:t>16.6479</w:t>
            </w:r>
          </w:p>
        </w:tc>
      </w:tr>
      <w:tr w:rsidR="00DC23ED" w:rsidRPr="004A41E7" w14:paraId="421ABCC3"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6B9D8956"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AA8CA6" w14:textId="77777777" w:rsidR="00DC23ED" w:rsidRPr="004A41E7" w:rsidRDefault="00DC23ED" w:rsidP="00DC23ED">
            <w:pPr>
              <w:pStyle w:val="TableText"/>
              <w:rPr>
                <w:sz w:val="16"/>
                <w:szCs w:val="16"/>
              </w:rPr>
            </w:pPr>
            <w:r w:rsidRPr="004A41E7">
              <w:rPr>
                <w:sz w:val="16"/>
                <w:szCs w:val="16"/>
              </w:rPr>
              <w:t>10.5609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E27F11" w14:textId="77777777" w:rsidR="00DC23ED" w:rsidRPr="004A41E7" w:rsidRDefault="00DC23ED" w:rsidP="00DC23ED">
            <w:pPr>
              <w:pStyle w:val="TableText"/>
              <w:rPr>
                <w:sz w:val="16"/>
                <w:szCs w:val="16"/>
              </w:rPr>
            </w:pPr>
            <w:r w:rsidRPr="004A41E7">
              <w:rPr>
                <w:sz w:val="16"/>
                <w:szCs w:val="16"/>
              </w:rPr>
              <w:t>10.5520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3182F1" w14:textId="77777777" w:rsidR="00DC23ED" w:rsidRPr="004A41E7" w:rsidRDefault="00DC23ED" w:rsidP="00DC23ED">
            <w:pPr>
              <w:pStyle w:val="TableText"/>
              <w:rPr>
                <w:sz w:val="16"/>
                <w:szCs w:val="16"/>
              </w:rPr>
            </w:pPr>
            <w:r w:rsidRPr="004A41E7">
              <w:rPr>
                <w:sz w:val="16"/>
                <w:szCs w:val="16"/>
              </w:rPr>
              <w:t>12.9693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795A99" w14:textId="77777777" w:rsidR="00DC23ED" w:rsidRPr="004A41E7" w:rsidRDefault="00DC23ED" w:rsidP="00DC23ED">
            <w:pPr>
              <w:pStyle w:val="TableText"/>
              <w:rPr>
                <w:sz w:val="16"/>
                <w:szCs w:val="16"/>
              </w:rPr>
            </w:pPr>
            <w:r w:rsidRPr="004A41E7">
              <w:rPr>
                <w:sz w:val="16"/>
                <w:szCs w:val="16"/>
              </w:rPr>
              <w:t>13.3805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9593F2" w14:textId="77777777" w:rsidR="00DC23ED" w:rsidRPr="004A41E7" w:rsidRDefault="00DC23ED" w:rsidP="00DC23ED">
            <w:pPr>
              <w:pStyle w:val="TableText"/>
              <w:rPr>
                <w:sz w:val="16"/>
                <w:szCs w:val="16"/>
              </w:rPr>
            </w:pPr>
            <w:r w:rsidRPr="004A41E7">
              <w:rPr>
                <w:sz w:val="16"/>
                <w:szCs w:val="16"/>
              </w:rPr>
              <w:t>13.3709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598833" w14:textId="77777777" w:rsidR="00DC23ED" w:rsidRPr="004A41E7" w:rsidRDefault="00DC23ED" w:rsidP="00DC23ED">
            <w:pPr>
              <w:pStyle w:val="TableText"/>
              <w:rPr>
                <w:sz w:val="16"/>
                <w:szCs w:val="16"/>
              </w:rPr>
            </w:pPr>
            <w:r w:rsidRPr="004A41E7">
              <w:rPr>
                <w:sz w:val="16"/>
                <w:szCs w:val="16"/>
              </w:rPr>
              <w:t>16.1225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CAEBD6" w14:textId="77777777" w:rsidR="00DC23ED" w:rsidRPr="004A41E7" w:rsidRDefault="00DC23ED" w:rsidP="00DC23ED">
            <w:pPr>
              <w:pStyle w:val="TableText"/>
              <w:rPr>
                <w:sz w:val="16"/>
                <w:szCs w:val="16"/>
              </w:rPr>
            </w:pPr>
            <w:r w:rsidRPr="004A41E7">
              <w:rPr>
                <w:sz w:val="16"/>
                <w:szCs w:val="16"/>
              </w:rPr>
              <w:t>16.4495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C64C60" w14:textId="77777777" w:rsidR="00DC23ED" w:rsidRPr="004A41E7" w:rsidRDefault="00DC23ED" w:rsidP="00DC23ED">
            <w:pPr>
              <w:pStyle w:val="TableText"/>
              <w:rPr>
                <w:sz w:val="16"/>
                <w:szCs w:val="16"/>
              </w:rPr>
            </w:pPr>
            <w:r w:rsidRPr="004A41E7">
              <w:rPr>
                <w:sz w:val="16"/>
                <w:szCs w:val="16"/>
              </w:rPr>
              <w:t>16.4378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6D04B3" w14:textId="77777777" w:rsidR="00DC23ED" w:rsidRPr="004A41E7" w:rsidRDefault="00DC23ED" w:rsidP="00DC23ED">
            <w:pPr>
              <w:pStyle w:val="TableText"/>
              <w:rPr>
                <w:sz w:val="16"/>
                <w:szCs w:val="16"/>
              </w:rPr>
            </w:pPr>
            <w:r w:rsidRPr="004A41E7">
              <w:rPr>
                <w:sz w:val="16"/>
                <w:szCs w:val="16"/>
              </w:rPr>
              <w:t>16.4255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5A0A63" w14:textId="77777777" w:rsidR="00DC23ED" w:rsidRPr="004A41E7" w:rsidRDefault="00DC23ED" w:rsidP="00DC23ED">
            <w:pPr>
              <w:pStyle w:val="TableText"/>
              <w:rPr>
                <w:sz w:val="16"/>
                <w:szCs w:val="16"/>
              </w:rPr>
            </w:pPr>
            <w:r w:rsidRPr="004A41E7">
              <w:rPr>
                <w:sz w:val="16"/>
                <w:szCs w:val="16"/>
              </w:rPr>
              <w:t>16.7201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4D5D1E" w14:textId="77777777" w:rsidR="00DC23ED" w:rsidRPr="004A41E7" w:rsidRDefault="00DC23ED" w:rsidP="00DC23ED">
            <w:pPr>
              <w:pStyle w:val="TableText"/>
              <w:rPr>
                <w:sz w:val="16"/>
                <w:szCs w:val="16"/>
              </w:rPr>
            </w:pPr>
            <w:r w:rsidRPr="004A41E7">
              <w:rPr>
                <w:sz w:val="16"/>
                <w:szCs w:val="16"/>
              </w:rPr>
              <w:t>16.7047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FA29FB" w14:textId="77777777" w:rsidR="00DC23ED" w:rsidRPr="004A41E7" w:rsidRDefault="00DC23ED" w:rsidP="00DC23ED">
            <w:pPr>
              <w:pStyle w:val="TableText"/>
              <w:rPr>
                <w:sz w:val="16"/>
                <w:szCs w:val="16"/>
              </w:rPr>
            </w:pPr>
            <w:r w:rsidRPr="004A41E7">
              <w:rPr>
                <w:sz w:val="16"/>
                <w:szCs w:val="16"/>
              </w:rPr>
              <w:t>16.7047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29531B" w14:textId="77777777" w:rsidR="00DC23ED" w:rsidRPr="004A41E7" w:rsidRDefault="00DC23ED" w:rsidP="00DC23ED">
            <w:pPr>
              <w:pStyle w:val="TableText"/>
              <w:rPr>
                <w:sz w:val="16"/>
                <w:szCs w:val="16"/>
              </w:rPr>
            </w:pPr>
            <w:r w:rsidRPr="004A41E7">
              <w:rPr>
                <w:sz w:val="16"/>
                <w:szCs w:val="16"/>
              </w:rPr>
              <w:t>16.8085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66133E" w14:textId="77777777" w:rsidR="00DC23ED" w:rsidRPr="004A41E7" w:rsidRDefault="00DC23ED" w:rsidP="00DC23ED">
            <w:pPr>
              <w:pStyle w:val="TableText"/>
              <w:rPr>
                <w:sz w:val="16"/>
                <w:szCs w:val="16"/>
              </w:rPr>
            </w:pPr>
            <w:r w:rsidRPr="004A41E7">
              <w:rPr>
                <w:sz w:val="16"/>
                <w:szCs w:val="16"/>
              </w:rPr>
              <w:t>16.8085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D0298" w14:textId="77777777" w:rsidR="00DC23ED" w:rsidRPr="004A41E7" w:rsidRDefault="00DC23ED" w:rsidP="00DC23ED">
            <w:pPr>
              <w:pStyle w:val="TableText"/>
              <w:rPr>
                <w:sz w:val="16"/>
                <w:szCs w:val="16"/>
              </w:rPr>
            </w:pPr>
            <w:r w:rsidRPr="004A41E7">
              <w:rPr>
                <w:sz w:val="16"/>
                <w:szCs w:val="16"/>
              </w:rPr>
              <w:t>16.8085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596F97" w14:textId="77777777" w:rsidR="00DC23ED" w:rsidRPr="004A41E7" w:rsidRDefault="00DC23ED" w:rsidP="00DC23ED">
            <w:pPr>
              <w:pStyle w:val="TableText"/>
              <w:rPr>
                <w:sz w:val="16"/>
                <w:szCs w:val="16"/>
              </w:rPr>
            </w:pPr>
            <w:r w:rsidRPr="004A41E7">
              <w:rPr>
                <w:sz w:val="16"/>
                <w:szCs w:val="16"/>
              </w:rPr>
              <w:t>16.8971</w:t>
            </w:r>
          </w:p>
        </w:tc>
      </w:tr>
      <w:tr w:rsidR="00DC23ED" w:rsidRPr="004A41E7" w14:paraId="1637DEB7"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6C85491"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60FC58" w14:textId="77777777" w:rsidR="00DC23ED" w:rsidRPr="004A41E7" w:rsidRDefault="00DC23ED" w:rsidP="00DC23ED">
            <w:pPr>
              <w:pStyle w:val="TableText"/>
              <w:rPr>
                <w:sz w:val="16"/>
                <w:szCs w:val="16"/>
              </w:rPr>
            </w:pPr>
            <w:r w:rsidRPr="004A41E7">
              <w:rPr>
                <w:sz w:val="16"/>
                <w:szCs w:val="16"/>
              </w:rPr>
              <w:t>10.3546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BD8241" w14:textId="77777777" w:rsidR="00DC23ED" w:rsidRPr="004A41E7" w:rsidRDefault="00DC23ED" w:rsidP="00DC23ED">
            <w:pPr>
              <w:pStyle w:val="TableText"/>
              <w:rPr>
                <w:sz w:val="16"/>
                <w:szCs w:val="16"/>
              </w:rPr>
            </w:pPr>
            <w:r w:rsidRPr="004A41E7">
              <w:rPr>
                <w:sz w:val="16"/>
                <w:szCs w:val="16"/>
              </w:rPr>
              <w:t>10.3451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3AB9A0" w14:textId="77777777" w:rsidR="00DC23ED" w:rsidRPr="004A41E7" w:rsidRDefault="00DC23ED" w:rsidP="00DC23ED">
            <w:pPr>
              <w:pStyle w:val="TableText"/>
              <w:rPr>
                <w:sz w:val="16"/>
                <w:szCs w:val="16"/>
              </w:rPr>
            </w:pPr>
            <w:r w:rsidRPr="004A41E7">
              <w:rPr>
                <w:sz w:val="16"/>
                <w:szCs w:val="16"/>
              </w:rPr>
              <w:t>12.8532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F009F0" w14:textId="77777777" w:rsidR="00DC23ED" w:rsidRPr="004A41E7" w:rsidRDefault="00DC23ED" w:rsidP="00DC23ED">
            <w:pPr>
              <w:pStyle w:val="TableText"/>
              <w:rPr>
                <w:sz w:val="16"/>
                <w:szCs w:val="16"/>
              </w:rPr>
            </w:pPr>
            <w:r w:rsidRPr="004A41E7">
              <w:rPr>
                <w:sz w:val="16"/>
                <w:szCs w:val="16"/>
              </w:rPr>
              <w:t>13.2958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BA1BB8" w14:textId="77777777" w:rsidR="00DC23ED" w:rsidRPr="004A41E7" w:rsidRDefault="00DC23ED" w:rsidP="00DC23ED">
            <w:pPr>
              <w:pStyle w:val="TableText"/>
              <w:rPr>
                <w:sz w:val="16"/>
                <w:szCs w:val="16"/>
              </w:rPr>
            </w:pPr>
            <w:r w:rsidRPr="004A41E7">
              <w:rPr>
                <w:sz w:val="16"/>
                <w:szCs w:val="16"/>
              </w:rPr>
              <w:t>13.2860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C65263" w14:textId="77777777" w:rsidR="00DC23ED" w:rsidRPr="004A41E7" w:rsidRDefault="00DC23ED" w:rsidP="00DC23ED">
            <w:pPr>
              <w:pStyle w:val="TableText"/>
              <w:rPr>
                <w:sz w:val="16"/>
                <w:szCs w:val="16"/>
              </w:rPr>
            </w:pPr>
            <w:r w:rsidRPr="004A41E7">
              <w:rPr>
                <w:sz w:val="16"/>
                <w:szCs w:val="16"/>
              </w:rPr>
              <w:t>16.1301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537336" w14:textId="77777777" w:rsidR="00DC23ED" w:rsidRPr="004A41E7" w:rsidRDefault="00DC23ED" w:rsidP="00DC23ED">
            <w:pPr>
              <w:pStyle w:val="TableText"/>
              <w:rPr>
                <w:sz w:val="16"/>
                <w:szCs w:val="16"/>
              </w:rPr>
            </w:pPr>
            <w:r w:rsidRPr="004A41E7">
              <w:rPr>
                <w:sz w:val="16"/>
                <w:szCs w:val="16"/>
              </w:rPr>
              <w:t>16.5205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77B0E3" w14:textId="77777777" w:rsidR="00DC23ED" w:rsidRPr="004A41E7" w:rsidRDefault="00DC23ED" w:rsidP="00DC23ED">
            <w:pPr>
              <w:pStyle w:val="TableText"/>
              <w:rPr>
                <w:sz w:val="16"/>
                <w:szCs w:val="16"/>
              </w:rPr>
            </w:pPr>
            <w:r w:rsidRPr="004A41E7">
              <w:rPr>
                <w:sz w:val="16"/>
                <w:szCs w:val="16"/>
              </w:rPr>
              <w:t>16.5085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C9DF3E" w14:textId="77777777" w:rsidR="00DC23ED" w:rsidRPr="004A41E7" w:rsidRDefault="00DC23ED" w:rsidP="00DC23ED">
            <w:pPr>
              <w:pStyle w:val="TableText"/>
              <w:rPr>
                <w:sz w:val="16"/>
                <w:szCs w:val="16"/>
              </w:rPr>
            </w:pPr>
            <w:r w:rsidRPr="004A41E7">
              <w:rPr>
                <w:sz w:val="16"/>
                <w:szCs w:val="16"/>
              </w:rPr>
              <w:t>16.4959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85FADB" w14:textId="77777777" w:rsidR="00DC23ED" w:rsidRPr="004A41E7" w:rsidRDefault="00DC23ED" w:rsidP="00DC23ED">
            <w:pPr>
              <w:pStyle w:val="TableText"/>
              <w:rPr>
                <w:sz w:val="16"/>
                <w:szCs w:val="16"/>
              </w:rPr>
            </w:pPr>
            <w:r w:rsidRPr="004A41E7">
              <w:rPr>
                <w:sz w:val="16"/>
                <w:szCs w:val="16"/>
              </w:rPr>
              <w:t>16.8550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F57946" w14:textId="77777777" w:rsidR="00DC23ED" w:rsidRPr="004A41E7" w:rsidRDefault="00DC23ED" w:rsidP="00DC23ED">
            <w:pPr>
              <w:pStyle w:val="TableText"/>
              <w:rPr>
                <w:sz w:val="16"/>
                <w:szCs w:val="16"/>
              </w:rPr>
            </w:pPr>
            <w:r w:rsidRPr="004A41E7">
              <w:rPr>
                <w:sz w:val="16"/>
                <w:szCs w:val="16"/>
              </w:rPr>
              <w:t>16.8390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3A6AD7" w14:textId="77777777" w:rsidR="00DC23ED" w:rsidRPr="004A41E7" w:rsidRDefault="00DC23ED" w:rsidP="00DC23ED">
            <w:pPr>
              <w:pStyle w:val="TableText"/>
              <w:rPr>
                <w:sz w:val="16"/>
                <w:szCs w:val="16"/>
              </w:rPr>
            </w:pPr>
            <w:r w:rsidRPr="004A41E7">
              <w:rPr>
                <w:sz w:val="16"/>
                <w:szCs w:val="16"/>
              </w:rPr>
              <w:t>16.8390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218FFA" w14:textId="77777777" w:rsidR="00DC23ED" w:rsidRPr="004A41E7" w:rsidRDefault="00DC23ED" w:rsidP="00DC23ED">
            <w:pPr>
              <w:pStyle w:val="TableText"/>
              <w:rPr>
                <w:sz w:val="16"/>
                <w:szCs w:val="16"/>
              </w:rPr>
            </w:pPr>
            <w:r w:rsidRPr="004A41E7">
              <w:rPr>
                <w:sz w:val="16"/>
                <w:szCs w:val="16"/>
              </w:rPr>
              <w:t>16.9755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9D2370" w14:textId="77777777" w:rsidR="00DC23ED" w:rsidRPr="004A41E7" w:rsidRDefault="00DC23ED" w:rsidP="00DC23ED">
            <w:pPr>
              <w:pStyle w:val="TableText"/>
              <w:rPr>
                <w:sz w:val="16"/>
                <w:szCs w:val="16"/>
              </w:rPr>
            </w:pPr>
            <w:r w:rsidRPr="004A41E7">
              <w:rPr>
                <w:sz w:val="16"/>
                <w:szCs w:val="16"/>
              </w:rPr>
              <w:t>16.9755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6573AE" w14:textId="77777777" w:rsidR="00DC23ED" w:rsidRPr="004A41E7" w:rsidRDefault="00DC23ED" w:rsidP="00DC23ED">
            <w:pPr>
              <w:pStyle w:val="TableText"/>
              <w:rPr>
                <w:sz w:val="16"/>
                <w:szCs w:val="16"/>
              </w:rPr>
            </w:pPr>
            <w:r w:rsidRPr="004A41E7">
              <w:rPr>
                <w:sz w:val="16"/>
                <w:szCs w:val="16"/>
              </w:rPr>
              <w:t>16.9755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139494" w14:textId="77777777" w:rsidR="00DC23ED" w:rsidRPr="004A41E7" w:rsidRDefault="00DC23ED" w:rsidP="00DC23ED">
            <w:pPr>
              <w:pStyle w:val="TableText"/>
              <w:rPr>
                <w:sz w:val="16"/>
                <w:szCs w:val="16"/>
              </w:rPr>
            </w:pPr>
            <w:r w:rsidRPr="004A41E7">
              <w:rPr>
                <w:sz w:val="16"/>
                <w:szCs w:val="16"/>
              </w:rPr>
              <w:t>17.0917</w:t>
            </w:r>
          </w:p>
        </w:tc>
      </w:tr>
      <w:tr w:rsidR="00DC23ED" w:rsidRPr="004A41E7" w14:paraId="43A93F1F"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7867CA26"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C3126F" w14:textId="77777777" w:rsidR="00DC23ED" w:rsidRPr="004A41E7" w:rsidRDefault="00DC23ED" w:rsidP="00DC23ED">
            <w:pPr>
              <w:pStyle w:val="TableText"/>
              <w:rPr>
                <w:sz w:val="16"/>
                <w:szCs w:val="16"/>
              </w:rPr>
            </w:pPr>
            <w:r w:rsidRPr="004A41E7">
              <w:rPr>
                <w:sz w:val="16"/>
                <w:szCs w:val="16"/>
              </w:rPr>
              <w:t>10.0799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A70544" w14:textId="77777777" w:rsidR="00DC23ED" w:rsidRPr="004A41E7" w:rsidRDefault="00DC23ED" w:rsidP="00DC23ED">
            <w:pPr>
              <w:pStyle w:val="TableText"/>
              <w:rPr>
                <w:sz w:val="16"/>
                <w:szCs w:val="16"/>
              </w:rPr>
            </w:pPr>
            <w:r w:rsidRPr="004A41E7">
              <w:rPr>
                <w:sz w:val="16"/>
                <w:szCs w:val="16"/>
              </w:rPr>
              <w:t>10.0693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81CC7C" w14:textId="77777777" w:rsidR="00DC23ED" w:rsidRPr="004A41E7" w:rsidRDefault="00DC23ED" w:rsidP="00DC23ED">
            <w:pPr>
              <w:pStyle w:val="TableText"/>
              <w:rPr>
                <w:sz w:val="16"/>
                <w:szCs w:val="16"/>
              </w:rPr>
            </w:pPr>
            <w:r w:rsidRPr="004A41E7">
              <w:rPr>
                <w:sz w:val="16"/>
                <w:szCs w:val="16"/>
              </w:rPr>
              <w:t>12.6768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8E6F2A" w14:textId="77777777" w:rsidR="00DC23ED" w:rsidRPr="004A41E7" w:rsidRDefault="00DC23ED" w:rsidP="00DC23ED">
            <w:pPr>
              <w:pStyle w:val="TableText"/>
              <w:rPr>
                <w:sz w:val="16"/>
                <w:szCs w:val="16"/>
              </w:rPr>
            </w:pPr>
            <w:r w:rsidRPr="004A41E7">
              <w:rPr>
                <w:sz w:val="16"/>
                <w:szCs w:val="16"/>
              </w:rPr>
              <w:t>13.1172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4B67FD" w14:textId="77777777" w:rsidR="00DC23ED" w:rsidRPr="004A41E7" w:rsidRDefault="00DC23ED" w:rsidP="00DC23ED">
            <w:pPr>
              <w:pStyle w:val="TableText"/>
              <w:rPr>
                <w:sz w:val="16"/>
                <w:szCs w:val="16"/>
              </w:rPr>
            </w:pPr>
            <w:r w:rsidRPr="004A41E7">
              <w:rPr>
                <w:sz w:val="16"/>
                <w:szCs w:val="16"/>
              </w:rPr>
              <w:t>13.1066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E1248F" w14:textId="77777777" w:rsidR="00DC23ED" w:rsidRPr="004A41E7" w:rsidRDefault="00DC23ED" w:rsidP="00DC23ED">
            <w:pPr>
              <w:pStyle w:val="TableText"/>
              <w:rPr>
                <w:sz w:val="16"/>
                <w:szCs w:val="16"/>
              </w:rPr>
            </w:pPr>
            <w:r w:rsidRPr="004A41E7">
              <w:rPr>
                <w:sz w:val="16"/>
                <w:szCs w:val="16"/>
              </w:rPr>
              <w:t>16.0553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445F02" w14:textId="77777777" w:rsidR="00DC23ED" w:rsidRPr="004A41E7" w:rsidRDefault="00DC23ED" w:rsidP="00DC23ED">
            <w:pPr>
              <w:pStyle w:val="TableText"/>
              <w:rPr>
                <w:sz w:val="16"/>
                <w:szCs w:val="16"/>
              </w:rPr>
            </w:pPr>
            <w:r w:rsidRPr="004A41E7">
              <w:rPr>
                <w:sz w:val="16"/>
                <w:szCs w:val="16"/>
              </w:rPr>
              <w:t>16.5261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FDC07D" w14:textId="77777777" w:rsidR="00DC23ED" w:rsidRPr="004A41E7" w:rsidRDefault="00DC23ED" w:rsidP="00DC23ED">
            <w:pPr>
              <w:pStyle w:val="TableText"/>
              <w:rPr>
                <w:sz w:val="16"/>
                <w:szCs w:val="16"/>
              </w:rPr>
            </w:pPr>
            <w:r w:rsidRPr="004A41E7">
              <w:rPr>
                <w:sz w:val="16"/>
                <w:szCs w:val="16"/>
              </w:rPr>
              <w:t>16.5139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CE89DA" w14:textId="77777777" w:rsidR="00DC23ED" w:rsidRPr="004A41E7" w:rsidRDefault="00DC23ED" w:rsidP="00DC23ED">
            <w:pPr>
              <w:pStyle w:val="TableText"/>
              <w:rPr>
                <w:sz w:val="16"/>
                <w:szCs w:val="16"/>
              </w:rPr>
            </w:pPr>
            <w:r w:rsidRPr="004A41E7">
              <w:rPr>
                <w:sz w:val="16"/>
                <w:szCs w:val="16"/>
              </w:rPr>
              <w:t>16.5007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8B2F36" w14:textId="77777777" w:rsidR="00DC23ED" w:rsidRPr="004A41E7" w:rsidRDefault="00DC23ED" w:rsidP="00DC23ED">
            <w:pPr>
              <w:pStyle w:val="TableText"/>
              <w:rPr>
                <w:sz w:val="16"/>
                <w:szCs w:val="16"/>
              </w:rPr>
            </w:pPr>
            <w:r w:rsidRPr="004A41E7">
              <w:rPr>
                <w:sz w:val="16"/>
                <w:szCs w:val="16"/>
              </w:rPr>
              <w:t>16.9258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9EFB3D" w14:textId="77777777" w:rsidR="00DC23ED" w:rsidRPr="004A41E7" w:rsidRDefault="00DC23ED" w:rsidP="00DC23ED">
            <w:pPr>
              <w:pStyle w:val="TableText"/>
              <w:rPr>
                <w:sz w:val="16"/>
                <w:szCs w:val="16"/>
              </w:rPr>
            </w:pPr>
            <w:r w:rsidRPr="004A41E7">
              <w:rPr>
                <w:sz w:val="16"/>
                <w:szCs w:val="16"/>
              </w:rPr>
              <w:t>16.9093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193E14" w14:textId="77777777" w:rsidR="00DC23ED" w:rsidRPr="004A41E7" w:rsidRDefault="00DC23ED" w:rsidP="00DC23ED">
            <w:pPr>
              <w:pStyle w:val="TableText"/>
              <w:rPr>
                <w:sz w:val="16"/>
                <w:szCs w:val="16"/>
              </w:rPr>
            </w:pPr>
            <w:r w:rsidRPr="004A41E7">
              <w:rPr>
                <w:sz w:val="16"/>
                <w:szCs w:val="16"/>
              </w:rPr>
              <w:t>16.9093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6F8D2F" w14:textId="77777777" w:rsidR="00DC23ED" w:rsidRPr="004A41E7" w:rsidRDefault="00DC23ED" w:rsidP="00DC23ED">
            <w:pPr>
              <w:pStyle w:val="TableText"/>
              <w:rPr>
                <w:sz w:val="16"/>
                <w:szCs w:val="16"/>
              </w:rPr>
            </w:pPr>
            <w:r w:rsidRPr="004A41E7">
              <w:rPr>
                <w:sz w:val="16"/>
                <w:szCs w:val="16"/>
              </w:rPr>
              <w:t>17.0900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883119" w14:textId="77777777" w:rsidR="00DC23ED" w:rsidRPr="004A41E7" w:rsidRDefault="00DC23ED" w:rsidP="00DC23ED">
            <w:pPr>
              <w:pStyle w:val="TableText"/>
              <w:rPr>
                <w:sz w:val="16"/>
                <w:szCs w:val="16"/>
              </w:rPr>
            </w:pPr>
            <w:r w:rsidRPr="004A41E7">
              <w:rPr>
                <w:sz w:val="16"/>
                <w:szCs w:val="16"/>
              </w:rPr>
              <w:t>17.0900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D04AA5" w14:textId="77777777" w:rsidR="00DC23ED" w:rsidRPr="004A41E7" w:rsidRDefault="00DC23ED" w:rsidP="00DC23ED">
            <w:pPr>
              <w:pStyle w:val="TableText"/>
              <w:rPr>
                <w:sz w:val="16"/>
                <w:szCs w:val="16"/>
              </w:rPr>
            </w:pPr>
            <w:r w:rsidRPr="004A41E7">
              <w:rPr>
                <w:sz w:val="16"/>
                <w:szCs w:val="16"/>
              </w:rPr>
              <w:t>17.0900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CC8F7A" w14:textId="77777777" w:rsidR="00DC23ED" w:rsidRPr="004A41E7" w:rsidRDefault="00DC23ED" w:rsidP="00DC23ED">
            <w:pPr>
              <w:pStyle w:val="TableText"/>
              <w:rPr>
                <w:sz w:val="16"/>
                <w:szCs w:val="16"/>
              </w:rPr>
            </w:pPr>
            <w:r w:rsidRPr="004A41E7">
              <w:rPr>
                <w:sz w:val="16"/>
                <w:szCs w:val="16"/>
              </w:rPr>
              <w:t>17.2435</w:t>
            </w:r>
          </w:p>
        </w:tc>
      </w:tr>
      <w:tr w:rsidR="00DC23ED" w:rsidRPr="004A41E7" w14:paraId="67D4555C"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4EE74F38"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D6F1B6" w14:textId="77777777" w:rsidR="00DC23ED" w:rsidRPr="004A41E7" w:rsidRDefault="00DC23ED" w:rsidP="00DC23ED">
            <w:pPr>
              <w:pStyle w:val="TableText"/>
              <w:rPr>
                <w:sz w:val="16"/>
                <w:szCs w:val="16"/>
              </w:rPr>
            </w:pPr>
            <w:r w:rsidRPr="004A41E7">
              <w:rPr>
                <w:sz w:val="16"/>
                <w:szCs w:val="16"/>
              </w:rPr>
              <w:t>9.9606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0388D7" w14:textId="77777777" w:rsidR="00DC23ED" w:rsidRPr="004A41E7" w:rsidRDefault="00DC23ED" w:rsidP="00DC23ED">
            <w:pPr>
              <w:pStyle w:val="TableText"/>
              <w:rPr>
                <w:sz w:val="16"/>
                <w:szCs w:val="16"/>
              </w:rPr>
            </w:pPr>
            <w:r w:rsidRPr="004A41E7">
              <w:rPr>
                <w:sz w:val="16"/>
                <w:szCs w:val="16"/>
              </w:rPr>
              <w:t>9.9499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A58302" w14:textId="77777777" w:rsidR="00DC23ED" w:rsidRPr="004A41E7" w:rsidRDefault="00DC23ED" w:rsidP="00DC23ED">
            <w:pPr>
              <w:pStyle w:val="TableText"/>
              <w:rPr>
                <w:sz w:val="16"/>
                <w:szCs w:val="16"/>
              </w:rPr>
            </w:pPr>
            <w:r w:rsidRPr="004A41E7">
              <w:rPr>
                <w:sz w:val="16"/>
                <w:szCs w:val="16"/>
              </w:rPr>
              <w:t>12.6393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9FDAF0" w14:textId="77777777" w:rsidR="00DC23ED" w:rsidRPr="004A41E7" w:rsidRDefault="00DC23ED" w:rsidP="00DC23ED">
            <w:pPr>
              <w:pStyle w:val="TableText"/>
              <w:rPr>
                <w:sz w:val="16"/>
                <w:szCs w:val="16"/>
              </w:rPr>
            </w:pPr>
            <w:r w:rsidRPr="004A41E7">
              <w:rPr>
                <w:sz w:val="16"/>
                <w:szCs w:val="16"/>
              </w:rPr>
              <w:t>13.0297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9F02BA" w14:textId="77777777" w:rsidR="00DC23ED" w:rsidRPr="004A41E7" w:rsidRDefault="00DC23ED" w:rsidP="00DC23ED">
            <w:pPr>
              <w:pStyle w:val="TableText"/>
              <w:rPr>
                <w:sz w:val="16"/>
                <w:szCs w:val="16"/>
              </w:rPr>
            </w:pPr>
            <w:r w:rsidRPr="004A41E7">
              <w:rPr>
                <w:sz w:val="16"/>
                <w:szCs w:val="16"/>
              </w:rPr>
              <w:t>13.0188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3875BB" w14:textId="77777777" w:rsidR="00DC23ED" w:rsidRPr="004A41E7" w:rsidRDefault="00DC23ED" w:rsidP="00DC23ED">
            <w:pPr>
              <w:pStyle w:val="TableText"/>
              <w:rPr>
                <w:sz w:val="16"/>
                <w:szCs w:val="16"/>
              </w:rPr>
            </w:pPr>
            <w:r w:rsidRPr="004A41E7">
              <w:rPr>
                <w:sz w:val="16"/>
                <w:szCs w:val="16"/>
              </w:rPr>
              <w:t>16.0628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0970CE" w14:textId="77777777" w:rsidR="00DC23ED" w:rsidRPr="004A41E7" w:rsidRDefault="00DC23ED" w:rsidP="00DC23ED">
            <w:pPr>
              <w:pStyle w:val="TableText"/>
              <w:rPr>
                <w:sz w:val="16"/>
                <w:szCs w:val="16"/>
              </w:rPr>
            </w:pPr>
            <w:r w:rsidRPr="004A41E7">
              <w:rPr>
                <w:sz w:val="16"/>
                <w:szCs w:val="16"/>
              </w:rPr>
              <w:t>16.5868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3981EE" w14:textId="77777777" w:rsidR="00DC23ED" w:rsidRPr="004A41E7" w:rsidRDefault="00DC23ED" w:rsidP="00DC23ED">
            <w:pPr>
              <w:pStyle w:val="TableText"/>
              <w:rPr>
                <w:sz w:val="16"/>
                <w:szCs w:val="16"/>
              </w:rPr>
            </w:pPr>
            <w:r w:rsidRPr="004A41E7">
              <w:rPr>
                <w:sz w:val="16"/>
                <w:szCs w:val="16"/>
              </w:rPr>
              <w:t>16.5749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3A3AEF" w14:textId="77777777" w:rsidR="00DC23ED" w:rsidRPr="004A41E7" w:rsidRDefault="00DC23ED" w:rsidP="00DC23ED">
            <w:pPr>
              <w:pStyle w:val="TableText"/>
              <w:rPr>
                <w:sz w:val="16"/>
                <w:szCs w:val="16"/>
              </w:rPr>
            </w:pPr>
            <w:r w:rsidRPr="004A41E7">
              <w:rPr>
                <w:sz w:val="16"/>
                <w:szCs w:val="16"/>
              </w:rPr>
              <w:t>16.5616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F3DADC" w14:textId="77777777" w:rsidR="00DC23ED" w:rsidRPr="004A41E7" w:rsidRDefault="00DC23ED" w:rsidP="00DC23ED">
            <w:pPr>
              <w:pStyle w:val="TableText"/>
              <w:rPr>
                <w:sz w:val="16"/>
                <w:szCs w:val="16"/>
              </w:rPr>
            </w:pPr>
            <w:r w:rsidRPr="004A41E7">
              <w:rPr>
                <w:sz w:val="16"/>
                <w:szCs w:val="16"/>
              </w:rPr>
              <w:t>17.0347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200350" w14:textId="77777777" w:rsidR="00DC23ED" w:rsidRPr="004A41E7" w:rsidRDefault="00DC23ED" w:rsidP="00DC23ED">
            <w:pPr>
              <w:pStyle w:val="TableText"/>
              <w:rPr>
                <w:sz w:val="16"/>
                <w:szCs w:val="16"/>
              </w:rPr>
            </w:pPr>
            <w:r w:rsidRPr="004A41E7">
              <w:rPr>
                <w:sz w:val="16"/>
                <w:szCs w:val="16"/>
              </w:rPr>
              <w:t>17.0182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2BE24A" w14:textId="77777777" w:rsidR="00DC23ED" w:rsidRPr="004A41E7" w:rsidRDefault="00DC23ED" w:rsidP="00DC23ED">
            <w:pPr>
              <w:pStyle w:val="TableText"/>
              <w:rPr>
                <w:sz w:val="16"/>
                <w:szCs w:val="16"/>
              </w:rPr>
            </w:pPr>
            <w:r w:rsidRPr="004A41E7">
              <w:rPr>
                <w:sz w:val="16"/>
                <w:szCs w:val="16"/>
              </w:rPr>
              <w:t>17.0182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94FCA2" w14:textId="77777777" w:rsidR="00DC23ED" w:rsidRPr="004A41E7" w:rsidRDefault="00DC23ED" w:rsidP="00DC23ED">
            <w:pPr>
              <w:pStyle w:val="TableText"/>
              <w:rPr>
                <w:sz w:val="16"/>
                <w:szCs w:val="16"/>
              </w:rPr>
            </w:pPr>
            <w:r w:rsidRPr="004A41E7">
              <w:rPr>
                <w:sz w:val="16"/>
                <w:szCs w:val="16"/>
              </w:rPr>
              <w:t>17.2374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ACC531" w14:textId="77777777" w:rsidR="00DC23ED" w:rsidRPr="004A41E7" w:rsidRDefault="00DC23ED" w:rsidP="00DC23ED">
            <w:pPr>
              <w:pStyle w:val="TableText"/>
              <w:rPr>
                <w:sz w:val="16"/>
                <w:szCs w:val="16"/>
              </w:rPr>
            </w:pPr>
            <w:r w:rsidRPr="004A41E7">
              <w:rPr>
                <w:sz w:val="16"/>
                <w:szCs w:val="16"/>
              </w:rPr>
              <w:t>17.2374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15C9AF" w14:textId="77777777" w:rsidR="00DC23ED" w:rsidRPr="004A41E7" w:rsidRDefault="00DC23ED" w:rsidP="00DC23ED">
            <w:pPr>
              <w:pStyle w:val="TableText"/>
              <w:rPr>
                <w:sz w:val="16"/>
                <w:szCs w:val="16"/>
              </w:rPr>
            </w:pPr>
            <w:r w:rsidRPr="004A41E7">
              <w:rPr>
                <w:sz w:val="16"/>
                <w:szCs w:val="16"/>
              </w:rPr>
              <w:t>17.2374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71319" w14:textId="77777777" w:rsidR="00DC23ED" w:rsidRPr="004A41E7" w:rsidRDefault="00DC23ED" w:rsidP="00DC23ED">
            <w:pPr>
              <w:pStyle w:val="TableText"/>
              <w:rPr>
                <w:sz w:val="16"/>
                <w:szCs w:val="16"/>
              </w:rPr>
            </w:pPr>
            <w:r w:rsidRPr="004A41E7">
              <w:rPr>
                <w:sz w:val="16"/>
                <w:szCs w:val="16"/>
              </w:rPr>
              <w:t>17.4237</w:t>
            </w:r>
          </w:p>
        </w:tc>
      </w:tr>
      <w:tr w:rsidR="00DC23ED" w:rsidRPr="004A41E7" w14:paraId="34C45929"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57DB9BDD"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F74747" w14:textId="77777777" w:rsidR="00DC23ED" w:rsidRPr="004A41E7" w:rsidRDefault="00DC23ED" w:rsidP="00DC23ED">
            <w:pPr>
              <w:pStyle w:val="TableText"/>
              <w:rPr>
                <w:sz w:val="16"/>
                <w:szCs w:val="16"/>
              </w:rPr>
            </w:pPr>
            <w:r w:rsidRPr="004A41E7">
              <w:rPr>
                <w:sz w:val="16"/>
                <w:szCs w:val="16"/>
              </w:rPr>
              <w:t>9.5648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76280B" w14:textId="77777777" w:rsidR="00DC23ED" w:rsidRPr="004A41E7" w:rsidRDefault="00DC23ED" w:rsidP="00DC23ED">
            <w:pPr>
              <w:pStyle w:val="TableText"/>
              <w:rPr>
                <w:sz w:val="16"/>
                <w:szCs w:val="16"/>
              </w:rPr>
            </w:pPr>
            <w:r w:rsidRPr="004A41E7">
              <w:rPr>
                <w:sz w:val="16"/>
                <w:szCs w:val="16"/>
              </w:rPr>
              <w:t>9.5534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EAD8C8" w14:textId="77777777" w:rsidR="00DC23ED" w:rsidRPr="004A41E7" w:rsidRDefault="00DC23ED" w:rsidP="00DC23ED">
            <w:pPr>
              <w:pStyle w:val="TableText"/>
              <w:rPr>
                <w:sz w:val="16"/>
                <w:szCs w:val="16"/>
              </w:rPr>
            </w:pPr>
            <w:r w:rsidRPr="004A41E7">
              <w:rPr>
                <w:sz w:val="16"/>
                <w:szCs w:val="16"/>
              </w:rPr>
              <w:t>12.2471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8B3FA1" w14:textId="77777777" w:rsidR="00DC23ED" w:rsidRPr="004A41E7" w:rsidRDefault="00DC23ED" w:rsidP="00DC23ED">
            <w:pPr>
              <w:pStyle w:val="TableText"/>
              <w:rPr>
                <w:sz w:val="16"/>
                <w:szCs w:val="16"/>
              </w:rPr>
            </w:pPr>
            <w:r w:rsidRPr="004A41E7">
              <w:rPr>
                <w:sz w:val="16"/>
                <w:szCs w:val="16"/>
              </w:rPr>
              <w:t>12.6357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14EE8F" w14:textId="77777777" w:rsidR="00DC23ED" w:rsidRPr="004A41E7" w:rsidRDefault="00DC23ED" w:rsidP="00DC23ED">
            <w:pPr>
              <w:pStyle w:val="TableText"/>
              <w:rPr>
                <w:sz w:val="16"/>
                <w:szCs w:val="16"/>
              </w:rPr>
            </w:pPr>
            <w:r w:rsidRPr="004A41E7">
              <w:rPr>
                <w:sz w:val="16"/>
                <w:szCs w:val="16"/>
              </w:rPr>
              <w:t>12.6243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10D372" w14:textId="77777777" w:rsidR="00DC23ED" w:rsidRPr="004A41E7" w:rsidRDefault="00DC23ED" w:rsidP="00DC23ED">
            <w:pPr>
              <w:pStyle w:val="TableText"/>
              <w:rPr>
                <w:sz w:val="16"/>
                <w:szCs w:val="16"/>
              </w:rPr>
            </w:pPr>
            <w:r w:rsidRPr="004A41E7">
              <w:rPr>
                <w:sz w:val="16"/>
                <w:szCs w:val="16"/>
              </w:rPr>
              <w:t>15.7662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8C7AAF" w14:textId="77777777" w:rsidR="00DC23ED" w:rsidRPr="004A41E7" w:rsidRDefault="00DC23ED" w:rsidP="00DC23ED">
            <w:pPr>
              <w:pStyle w:val="TableText"/>
              <w:rPr>
                <w:sz w:val="16"/>
                <w:szCs w:val="16"/>
              </w:rPr>
            </w:pPr>
            <w:r w:rsidRPr="004A41E7">
              <w:rPr>
                <w:sz w:val="16"/>
                <w:szCs w:val="16"/>
              </w:rPr>
              <w:t>16.3310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4B3CE0" w14:textId="77777777" w:rsidR="00DC23ED" w:rsidRPr="004A41E7" w:rsidRDefault="00DC23ED" w:rsidP="00DC23ED">
            <w:pPr>
              <w:pStyle w:val="TableText"/>
              <w:rPr>
                <w:sz w:val="16"/>
                <w:szCs w:val="16"/>
              </w:rPr>
            </w:pPr>
            <w:r w:rsidRPr="004A41E7">
              <w:rPr>
                <w:sz w:val="16"/>
                <w:szCs w:val="16"/>
              </w:rPr>
              <w:t>16.3190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6B4B25" w14:textId="77777777" w:rsidR="00DC23ED" w:rsidRPr="004A41E7" w:rsidRDefault="00DC23ED" w:rsidP="00DC23ED">
            <w:pPr>
              <w:pStyle w:val="TableText"/>
              <w:rPr>
                <w:sz w:val="16"/>
                <w:szCs w:val="16"/>
              </w:rPr>
            </w:pPr>
            <w:r w:rsidRPr="004A41E7">
              <w:rPr>
                <w:sz w:val="16"/>
                <w:szCs w:val="16"/>
              </w:rPr>
              <w:t>16.3055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2EA853" w14:textId="77777777" w:rsidR="00DC23ED" w:rsidRPr="004A41E7" w:rsidRDefault="00DC23ED" w:rsidP="00DC23ED">
            <w:pPr>
              <w:pStyle w:val="TableText"/>
              <w:rPr>
                <w:sz w:val="16"/>
                <w:szCs w:val="16"/>
              </w:rPr>
            </w:pPr>
            <w:r w:rsidRPr="004A41E7">
              <w:rPr>
                <w:sz w:val="16"/>
                <w:szCs w:val="16"/>
              </w:rPr>
              <w:t>16.8711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FC68D8" w14:textId="77777777" w:rsidR="00DC23ED" w:rsidRPr="004A41E7" w:rsidRDefault="00DC23ED" w:rsidP="00DC23ED">
            <w:pPr>
              <w:pStyle w:val="TableText"/>
              <w:rPr>
                <w:sz w:val="16"/>
                <w:szCs w:val="16"/>
              </w:rPr>
            </w:pPr>
            <w:r w:rsidRPr="004A41E7">
              <w:rPr>
                <w:sz w:val="16"/>
                <w:szCs w:val="16"/>
              </w:rPr>
              <w:t>16.8544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4F0780" w14:textId="77777777" w:rsidR="00DC23ED" w:rsidRPr="004A41E7" w:rsidRDefault="00DC23ED" w:rsidP="00DC23ED">
            <w:pPr>
              <w:pStyle w:val="TableText"/>
              <w:rPr>
                <w:sz w:val="16"/>
                <w:szCs w:val="16"/>
              </w:rPr>
            </w:pPr>
            <w:r w:rsidRPr="004A41E7">
              <w:rPr>
                <w:sz w:val="16"/>
                <w:szCs w:val="16"/>
              </w:rPr>
              <w:t>16.8544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DF9BF4" w14:textId="77777777" w:rsidR="00DC23ED" w:rsidRPr="004A41E7" w:rsidRDefault="00DC23ED" w:rsidP="00DC23ED">
            <w:pPr>
              <w:pStyle w:val="TableText"/>
              <w:rPr>
                <w:sz w:val="16"/>
                <w:szCs w:val="16"/>
              </w:rPr>
            </w:pPr>
            <w:r w:rsidRPr="004A41E7">
              <w:rPr>
                <w:sz w:val="16"/>
                <w:szCs w:val="16"/>
              </w:rPr>
              <w:t>17.0965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6ED367" w14:textId="77777777" w:rsidR="00DC23ED" w:rsidRPr="004A41E7" w:rsidRDefault="00DC23ED" w:rsidP="00DC23ED">
            <w:pPr>
              <w:pStyle w:val="TableText"/>
              <w:rPr>
                <w:sz w:val="16"/>
                <w:szCs w:val="16"/>
              </w:rPr>
            </w:pPr>
            <w:r w:rsidRPr="004A41E7">
              <w:rPr>
                <w:sz w:val="16"/>
                <w:szCs w:val="16"/>
              </w:rPr>
              <w:t>17.0965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B1089B" w14:textId="77777777" w:rsidR="00DC23ED" w:rsidRPr="004A41E7" w:rsidRDefault="00DC23ED" w:rsidP="00DC23ED">
            <w:pPr>
              <w:pStyle w:val="TableText"/>
              <w:rPr>
                <w:sz w:val="16"/>
                <w:szCs w:val="16"/>
              </w:rPr>
            </w:pPr>
            <w:r w:rsidRPr="004A41E7">
              <w:rPr>
                <w:sz w:val="16"/>
                <w:szCs w:val="16"/>
              </w:rPr>
              <w:t>17.0965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A41B9D" w14:textId="77777777" w:rsidR="00DC23ED" w:rsidRPr="004A41E7" w:rsidRDefault="00DC23ED" w:rsidP="00DC23ED">
            <w:pPr>
              <w:pStyle w:val="TableText"/>
              <w:rPr>
                <w:sz w:val="16"/>
                <w:szCs w:val="16"/>
              </w:rPr>
            </w:pPr>
            <w:r w:rsidRPr="004A41E7">
              <w:rPr>
                <w:sz w:val="16"/>
                <w:szCs w:val="16"/>
              </w:rPr>
              <w:t>17.3415</w:t>
            </w:r>
          </w:p>
        </w:tc>
      </w:tr>
      <w:tr w:rsidR="00DC23ED" w:rsidRPr="004A41E7" w14:paraId="2340D48F"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6B9D4EC9"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E46D82" w14:textId="77777777" w:rsidR="00DC23ED" w:rsidRPr="004A41E7" w:rsidRDefault="00DC23ED" w:rsidP="00DC23ED">
            <w:pPr>
              <w:pStyle w:val="TableText"/>
              <w:rPr>
                <w:sz w:val="16"/>
                <w:szCs w:val="16"/>
              </w:rPr>
            </w:pPr>
            <w:r w:rsidRPr="004A41E7">
              <w:rPr>
                <w:sz w:val="16"/>
                <w:szCs w:val="16"/>
              </w:rPr>
              <w:t>9.1588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49CAB3" w14:textId="77777777" w:rsidR="00DC23ED" w:rsidRPr="004A41E7" w:rsidRDefault="00DC23ED" w:rsidP="00DC23ED">
            <w:pPr>
              <w:pStyle w:val="TableText"/>
              <w:rPr>
                <w:sz w:val="16"/>
                <w:szCs w:val="16"/>
              </w:rPr>
            </w:pPr>
            <w:r w:rsidRPr="004A41E7">
              <w:rPr>
                <w:sz w:val="16"/>
                <w:szCs w:val="16"/>
              </w:rPr>
              <w:t>9.1472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F210E3" w14:textId="77777777" w:rsidR="00DC23ED" w:rsidRPr="004A41E7" w:rsidRDefault="00DC23ED" w:rsidP="00DC23ED">
            <w:pPr>
              <w:pStyle w:val="TableText"/>
              <w:rPr>
                <w:sz w:val="16"/>
                <w:szCs w:val="16"/>
              </w:rPr>
            </w:pPr>
            <w:r w:rsidRPr="004A41E7">
              <w:rPr>
                <w:sz w:val="16"/>
                <w:szCs w:val="16"/>
              </w:rPr>
              <w:t>11.7633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EC8D5" w14:textId="77777777" w:rsidR="00DC23ED" w:rsidRPr="004A41E7" w:rsidRDefault="00DC23ED" w:rsidP="00DC23ED">
            <w:pPr>
              <w:pStyle w:val="TableText"/>
              <w:rPr>
                <w:sz w:val="16"/>
                <w:szCs w:val="16"/>
              </w:rPr>
            </w:pPr>
            <w:r w:rsidRPr="004A41E7">
              <w:rPr>
                <w:sz w:val="16"/>
                <w:szCs w:val="16"/>
              </w:rPr>
              <w:t>12.1496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EB4A3B" w14:textId="77777777" w:rsidR="00DC23ED" w:rsidRPr="004A41E7" w:rsidRDefault="00DC23ED" w:rsidP="00DC23ED">
            <w:pPr>
              <w:pStyle w:val="TableText"/>
              <w:rPr>
                <w:sz w:val="16"/>
                <w:szCs w:val="16"/>
              </w:rPr>
            </w:pPr>
            <w:r w:rsidRPr="004A41E7">
              <w:rPr>
                <w:sz w:val="16"/>
                <w:szCs w:val="16"/>
              </w:rPr>
              <w:t>12.1369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8B6B6A" w14:textId="77777777" w:rsidR="00DC23ED" w:rsidRPr="004A41E7" w:rsidRDefault="00DC23ED" w:rsidP="00DC23ED">
            <w:pPr>
              <w:pStyle w:val="TableText"/>
              <w:rPr>
                <w:sz w:val="16"/>
                <w:szCs w:val="16"/>
              </w:rPr>
            </w:pPr>
            <w:r w:rsidRPr="004A41E7">
              <w:rPr>
                <w:sz w:val="16"/>
                <w:szCs w:val="16"/>
              </w:rPr>
              <w:t>15.3872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A47AE7" w14:textId="77777777" w:rsidR="00DC23ED" w:rsidRPr="004A41E7" w:rsidRDefault="00DC23ED" w:rsidP="00DC23ED">
            <w:pPr>
              <w:pStyle w:val="TableText"/>
              <w:rPr>
                <w:sz w:val="16"/>
                <w:szCs w:val="16"/>
              </w:rPr>
            </w:pPr>
            <w:r w:rsidRPr="004A41E7">
              <w:rPr>
                <w:sz w:val="16"/>
                <w:szCs w:val="16"/>
              </w:rPr>
              <w:t>15.9500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0BE601" w14:textId="77777777" w:rsidR="00DC23ED" w:rsidRPr="004A41E7" w:rsidRDefault="00DC23ED" w:rsidP="00DC23ED">
            <w:pPr>
              <w:pStyle w:val="TableText"/>
              <w:rPr>
                <w:sz w:val="16"/>
                <w:szCs w:val="16"/>
              </w:rPr>
            </w:pPr>
            <w:r w:rsidRPr="004A41E7">
              <w:rPr>
                <w:sz w:val="16"/>
                <w:szCs w:val="16"/>
              </w:rPr>
              <w:t>15.9373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839865" w14:textId="77777777" w:rsidR="00DC23ED" w:rsidRPr="004A41E7" w:rsidRDefault="00DC23ED" w:rsidP="00DC23ED">
            <w:pPr>
              <w:pStyle w:val="TableText"/>
              <w:rPr>
                <w:sz w:val="16"/>
                <w:szCs w:val="16"/>
              </w:rPr>
            </w:pPr>
            <w:r w:rsidRPr="004A41E7">
              <w:rPr>
                <w:sz w:val="16"/>
                <w:szCs w:val="16"/>
              </w:rPr>
              <w:t>15.9232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7A210D" w14:textId="77777777" w:rsidR="00DC23ED" w:rsidRPr="004A41E7" w:rsidRDefault="00DC23ED" w:rsidP="00DC23ED">
            <w:pPr>
              <w:pStyle w:val="TableText"/>
              <w:rPr>
                <w:sz w:val="16"/>
                <w:szCs w:val="16"/>
              </w:rPr>
            </w:pPr>
            <w:r w:rsidRPr="004A41E7">
              <w:rPr>
                <w:sz w:val="16"/>
                <w:szCs w:val="16"/>
              </w:rPr>
              <w:t>16.6058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52B8B5" w14:textId="77777777" w:rsidR="00DC23ED" w:rsidRPr="004A41E7" w:rsidRDefault="00DC23ED" w:rsidP="00DC23ED">
            <w:pPr>
              <w:pStyle w:val="TableText"/>
              <w:rPr>
                <w:sz w:val="16"/>
                <w:szCs w:val="16"/>
              </w:rPr>
            </w:pPr>
            <w:r w:rsidRPr="004A41E7">
              <w:rPr>
                <w:sz w:val="16"/>
                <w:szCs w:val="16"/>
              </w:rPr>
              <w:t>16.5890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84A815" w14:textId="77777777" w:rsidR="00DC23ED" w:rsidRPr="004A41E7" w:rsidRDefault="00DC23ED" w:rsidP="00DC23ED">
            <w:pPr>
              <w:pStyle w:val="TableText"/>
              <w:rPr>
                <w:sz w:val="16"/>
                <w:szCs w:val="16"/>
              </w:rPr>
            </w:pPr>
            <w:r w:rsidRPr="004A41E7">
              <w:rPr>
                <w:sz w:val="16"/>
                <w:szCs w:val="16"/>
              </w:rPr>
              <w:t>16.5890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10D8A" w14:textId="77777777" w:rsidR="00DC23ED" w:rsidRPr="004A41E7" w:rsidRDefault="00DC23ED" w:rsidP="00DC23ED">
            <w:pPr>
              <w:pStyle w:val="TableText"/>
              <w:rPr>
                <w:sz w:val="16"/>
                <w:szCs w:val="16"/>
              </w:rPr>
            </w:pPr>
            <w:r w:rsidRPr="004A41E7">
              <w:rPr>
                <w:sz w:val="16"/>
                <w:szCs w:val="16"/>
              </w:rPr>
              <w:t>16.8311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E12DCB" w14:textId="77777777" w:rsidR="00DC23ED" w:rsidRPr="004A41E7" w:rsidRDefault="00DC23ED" w:rsidP="00DC23ED">
            <w:pPr>
              <w:pStyle w:val="TableText"/>
              <w:rPr>
                <w:sz w:val="16"/>
                <w:szCs w:val="16"/>
              </w:rPr>
            </w:pPr>
            <w:r w:rsidRPr="004A41E7">
              <w:rPr>
                <w:sz w:val="16"/>
                <w:szCs w:val="16"/>
              </w:rPr>
              <w:t>16.8311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A6833D" w14:textId="77777777" w:rsidR="00DC23ED" w:rsidRPr="004A41E7" w:rsidRDefault="00DC23ED" w:rsidP="00DC23ED">
            <w:pPr>
              <w:pStyle w:val="TableText"/>
              <w:rPr>
                <w:sz w:val="16"/>
                <w:szCs w:val="16"/>
              </w:rPr>
            </w:pPr>
            <w:r w:rsidRPr="004A41E7">
              <w:rPr>
                <w:sz w:val="16"/>
                <w:szCs w:val="16"/>
              </w:rPr>
              <w:t>16.8311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05815E" w14:textId="77777777" w:rsidR="00DC23ED" w:rsidRPr="004A41E7" w:rsidRDefault="00DC23ED" w:rsidP="00DC23ED">
            <w:pPr>
              <w:pStyle w:val="TableText"/>
              <w:rPr>
                <w:sz w:val="16"/>
                <w:szCs w:val="16"/>
              </w:rPr>
            </w:pPr>
            <w:r w:rsidRPr="004A41E7">
              <w:rPr>
                <w:sz w:val="16"/>
                <w:szCs w:val="16"/>
              </w:rPr>
              <w:t>17.1552</w:t>
            </w:r>
          </w:p>
        </w:tc>
      </w:tr>
      <w:tr w:rsidR="00DC23ED" w:rsidRPr="004A41E7" w14:paraId="72D2F65D"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09272A86"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970F7A" w14:textId="77777777" w:rsidR="00DC23ED" w:rsidRPr="004A41E7" w:rsidRDefault="00DC23ED" w:rsidP="00DC23ED">
            <w:pPr>
              <w:pStyle w:val="TableText"/>
              <w:rPr>
                <w:sz w:val="16"/>
                <w:szCs w:val="16"/>
              </w:rPr>
            </w:pPr>
            <w:r w:rsidRPr="004A41E7">
              <w:rPr>
                <w:sz w:val="16"/>
                <w:szCs w:val="16"/>
              </w:rPr>
              <w:t>9.0832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398905" w14:textId="77777777" w:rsidR="00DC23ED" w:rsidRPr="004A41E7" w:rsidRDefault="00DC23ED" w:rsidP="00DC23ED">
            <w:pPr>
              <w:pStyle w:val="TableText"/>
              <w:rPr>
                <w:sz w:val="16"/>
                <w:szCs w:val="16"/>
              </w:rPr>
            </w:pPr>
            <w:r w:rsidRPr="004A41E7">
              <w:rPr>
                <w:sz w:val="16"/>
                <w:szCs w:val="16"/>
              </w:rPr>
              <w:t>9.0747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4A6C84" w14:textId="77777777" w:rsidR="00DC23ED" w:rsidRPr="004A41E7" w:rsidRDefault="00DC23ED" w:rsidP="00DC23ED">
            <w:pPr>
              <w:pStyle w:val="TableText"/>
              <w:rPr>
                <w:sz w:val="16"/>
                <w:szCs w:val="16"/>
              </w:rPr>
            </w:pPr>
            <w:r w:rsidRPr="004A41E7">
              <w:rPr>
                <w:sz w:val="16"/>
                <w:szCs w:val="16"/>
              </w:rPr>
              <w:t>11.5732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31ECC7" w14:textId="77777777" w:rsidR="00DC23ED" w:rsidRPr="004A41E7" w:rsidRDefault="00DC23ED" w:rsidP="00DC23ED">
            <w:pPr>
              <w:pStyle w:val="TableText"/>
              <w:rPr>
                <w:sz w:val="16"/>
                <w:szCs w:val="16"/>
              </w:rPr>
            </w:pPr>
            <w:r w:rsidRPr="004A41E7">
              <w:rPr>
                <w:sz w:val="16"/>
                <w:szCs w:val="16"/>
              </w:rPr>
              <w:t>11.8569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556CA0" w14:textId="77777777" w:rsidR="00DC23ED" w:rsidRPr="004A41E7" w:rsidRDefault="00DC23ED" w:rsidP="00DC23ED">
            <w:pPr>
              <w:pStyle w:val="TableText"/>
              <w:rPr>
                <w:sz w:val="16"/>
                <w:szCs w:val="16"/>
              </w:rPr>
            </w:pPr>
            <w:r w:rsidRPr="004A41E7">
              <w:rPr>
                <w:sz w:val="16"/>
                <w:szCs w:val="16"/>
              </w:rPr>
              <w:t>11.8445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352A43" w14:textId="77777777" w:rsidR="00DC23ED" w:rsidRPr="004A41E7" w:rsidRDefault="00DC23ED" w:rsidP="00DC23ED">
            <w:pPr>
              <w:pStyle w:val="TableText"/>
              <w:rPr>
                <w:sz w:val="16"/>
                <w:szCs w:val="16"/>
              </w:rPr>
            </w:pPr>
            <w:r w:rsidRPr="004A41E7">
              <w:rPr>
                <w:sz w:val="16"/>
                <w:szCs w:val="16"/>
              </w:rPr>
              <w:t>15.1800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A33B29" w14:textId="77777777" w:rsidR="00DC23ED" w:rsidRPr="004A41E7" w:rsidRDefault="00DC23ED" w:rsidP="00DC23ED">
            <w:pPr>
              <w:pStyle w:val="TableText"/>
              <w:rPr>
                <w:sz w:val="16"/>
                <w:szCs w:val="16"/>
              </w:rPr>
            </w:pPr>
            <w:r w:rsidRPr="004A41E7">
              <w:rPr>
                <w:sz w:val="16"/>
                <w:szCs w:val="16"/>
              </w:rPr>
              <w:t>15.6800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21602B" w14:textId="77777777" w:rsidR="00DC23ED" w:rsidRPr="004A41E7" w:rsidRDefault="00DC23ED" w:rsidP="00DC23ED">
            <w:pPr>
              <w:pStyle w:val="TableText"/>
              <w:rPr>
                <w:sz w:val="16"/>
                <w:szCs w:val="16"/>
              </w:rPr>
            </w:pPr>
            <w:r w:rsidRPr="004A41E7">
              <w:rPr>
                <w:sz w:val="16"/>
                <w:szCs w:val="16"/>
              </w:rPr>
              <w:t>15.6672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734E61" w14:textId="77777777" w:rsidR="00DC23ED" w:rsidRPr="004A41E7" w:rsidRDefault="00DC23ED" w:rsidP="00DC23ED">
            <w:pPr>
              <w:pStyle w:val="TableText"/>
              <w:rPr>
                <w:sz w:val="16"/>
                <w:szCs w:val="16"/>
              </w:rPr>
            </w:pPr>
            <w:r w:rsidRPr="004A41E7">
              <w:rPr>
                <w:sz w:val="16"/>
                <w:szCs w:val="16"/>
              </w:rPr>
              <w:t>15.6526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92A346" w14:textId="77777777" w:rsidR="00DC23ED" w:rsidRPr="004A41E7" w:rsidRDefault="00DC23ED" w:rsidP="00DC23ED">
            <w:pPr>
              <w:pStyle w:val="TableText"/>
              <w:rPr>
                <w:sz w:val="16"/>
                <w:szCs w:val="16"/>
              </w:rPr>
            </w:pPr>
            <w:r w:rsidRPr="004A41E7">
              <w:rPr>
                <w:sz w:val="16"/>
                <w:szCs w:val="16"/>
              </w:rPr>
              <w:t>16.4130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8E8B92" w14:textId="77777777" w:rsidR="00DC23ED" w:rsidRPr="004A41E7" w:rsidRDefault="00DC23ED" w:rsidP="00DC23ED">
            <w:pPr>
              <w:pStyle w:val="TableText"/>
              <w:rPr>
                <w:sz w:val="16"/>
                <w:szCs w:val="16"/>
              </w:rPr>
            </w:pPr>
            <w:r w:rsidRPr="004A41E7">
              <w:rPr>
                <w:sz w:val="16"/>
                <w:szCs w:val="16"/>
              </w:rPr>
              <w:t>16.3970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8D4364" w14:textId="77777777" w:rsidR="00DC23ED" w:rsidRPr="004A41E7" w:rsidRDefault="00DC23ED" w:rsidP="00DC23ED">
            <w:pPr>
              <w:pStyle w:val="TableText"/>
              <w:rPr>
                <w:sz w:val="16"/>
                <w:szCs w:val="16"/>
              </w:rPr>
            </w:pPr>
            <w:r w:rsidRPr="004A41E7">
              <w:rPr>
                <w:sz w:val="16"/>
                <w:szCs w:val="16"/>
              </w:rPr>
              <w:t>16.3970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5F4E22" w14:textId="77777777" w:rsidR="00DC23ED" w:rsidRPr="004A41E7" w:rsidRDefault="00DC23ED" w:rsidP="00DC23ED">
            <w:pPr>
              <w:pStyle w:val="TableText"/>
              <w:rPr>
                <w:sz w:val="16"/>
                <w:szCs w:val="16"/>
              </w:rPr>
            </w:pPr>
            <w:r w:rsidRPr="004A41E7">
              <w:rPr>
                <w:sz w:val="16"/>
                <w:szCs w:val="16"/>
              </w:rPr>
              <w:t>16.6250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456376" w14:textId="77777777" w:rsidR="00DC23ED" w:rsidRPr="004A41E7" w:rsidRDefault="00DC23ED" w:rsidP="00DC23ED">
            <w:pPr>
              <w:pStyle w:val="TableText"/>
              <w:rPr>
                <w:sz w:val="16"/>
                <w:szCs w:val="16"/>
              </w:rPr>
            </w:pPr>
            <w:r w:rsidRPr="004A41E7">
              <w:rPr>
                <w:sz w:val="16"/>
                <w:szCs w:val="16"/>
              </w:rPr>
              <w:t>16.6250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05A267" w14:textId="77777777" w:rsidR="00DC23ED" w:rsidRPr="004A41E7" w:rsidRDefault="00DC23ED" w:rsidP="00DC23ED">
            <w:pPr>
              <w:pStyle w:val="TableText"/>
              <w:rPr>
                <w:sz w:val="16"/>
                <w:szCs w:val="16"/>
              </w:rPr>
            </w:pPr>
            <w:r w:rsidRPr="004A41E7">
              <w:rPr>
                <w:sz w:val="16"/>
                <w:szCs w:val="16"/>
              </w:rPr>
              <w:t>16.6250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33F88C" w14:textId="77777777" w:rsidR="00DC23ED" w:rsidRPr="004A41E7" w:rsidRDefault="00DC23ED" w:rsidP="00DC23ED">
            <w:pPr>
              <w:pStyle w:val="TableText"/>
              <w:rPr>
                <w:sz w:val="16"/>
                <w:szCs w:val="16"/>
              </w:rPr>
            </w:pPr>
            <w:r w:rsidRPr="004A41E7">
              <w:rPr>
                <w:sz w:val="16"/>
                <w:szCs w:val="16"/>
              </w:rPr>
              <w:t>17.0180</w:t>
            </w:r>
          </w:p>
        </w:tc>
      </w:tr>
      <w:tr w:rsidR="00DC23ED" w:rsidRPr="004A41E7" w14:paraId="4E0D9675"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22423005"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8E863" w14:textId="77777777" w:rsidR="00DC23ED" w:rsidRPr="004A41E7" w:rsidRDefault="00DC23ED" w:rsidP="00DC23ED">
            <w:pPr>
              <w:pStyle w:val="TableText"/>
              <w:rPr>
                <w:sz w:val="16"/>
                <w:szCs w:val="16"/>
              </w:rPr>
            </w:pPr>
            <w:r w:rsidRPr="004A41E7">
              <w:rPr>
                <w:sz w:val="16"/>
                <w:szCs w:val="16"/>
              </w:rPr>
              <w:t>8.6463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37FD21" w14:textId="77777777" w:rsidR="00DC23ED" w:rsidRPr="004A41E7" w:rsidRDefault="00DC23ED" w:rsidP="00DC23ED">
            <w:pPr>
              <w:pStyle w:val="TableText"/>
              <w:rPr>
                <w:sz w:val="16"/>
                <w:szCs w:val="16"/>
              </w:rPr>
            </w:pPr>
            <w:r w:rsidRPr="004A41E7">
              <w:rPr>
                <w:sz w:val="16"/>
                <w:szCs w:val="16"/>
              </w:rPr>
              <w:t>8.6382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F68254" w14:textId="77777777" w:rsidR="00DC23ED" w:rsidRPr="004A41E7" w:rsidRDefault="00DC23ED" w:rsidP="00DC23ED">
            <w:pPr>
              <w:pStyle w:val="TableText"/>
              <w:rPr>
                <w:sz w:val="16"/>
                <w:szCs w:val="16"/>
              </w:rPr>
            </w:pPr>
            <w:r w:rsidRPr="004A41E7">
              <w:rPr>
                <w:sz w:val="16"/>
                <w:szCs w:val="16"/>
              </w:rPr>
              <w:t>11.0565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F291DB" w14:textId="77777777" w:rsidR="00DC23ED" w:rsidRPr="004A41E7" w:rsidRDefault="00DC23ED" w:rsidP="00DC23ED">
            <w:pPr>
              <w:pStyle w:val="TableText"/>
              <w:rPr>
                <w:sz w:val="16"/>
                <w:szCs w:val="16"/>
              </w:rPr>
            </w:pPr>
            <w:r w:rsidRPr="004A41E7">
              <w:rPr>
                <w:sz w:val="16"/>
                <w:szCs w:val="16"/>
              </w:rPr>
              <w:t>11.3394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D25805" w14:textId="77777777" w:rsidR="00DC23ED" w:rsidRPr="004A41E7" w:rsidRDefault="00DC23ED" w:rsidP="00DC23ED">
            <w:pPr>
              <w:pStyle w:val="TableText"/>
              <w:rPr>
                <w:sz w:val="16"/>
                <w:szCs w:val="16"/>
              </w:rPr>
            </w:pPr>
            <w:r w:rsidRPr="004A41E7">
              <w:rPr>
                <w:sz w:val="16"/>
                <w:szCs w:val="16"/>
              </w:rPr>
              <w:t>11.3263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87B35F" w14:textId="77777777" w:rsidR="00DC23ED" w:rsidRPr="004A41E7" w:rsidRDefault="00DC23ED" w:rsidP="00DC23ED">
            <w:pPr>
              <w:pStyle w:val="TableText"/>
              <w:rPr>
                <w:sz w:val="16"/>
                <w:szCs w:val="16"/>
              </w:rPr>
            </w:pPr>
            <w:r w:rsidRPr="004A41E7">
              <w:rPr>
                <w:sz w:val="16"/>
                <w:szCs w:val="16"/>
              </w:rPr>
              <w:t>14.6691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F93196" w14:textId="77777777" w:rsidR="00DC23ED" w:rsidRPr="004A41E7" w:rsidRDefault="00DC23ED" w:rsidP="00DC23ED">
            <w:pPr>
              <w:pStyle w:val="TableText"/>
              <w:rPr>
                <w:sz w:val="16"/>
                <w:szCs w:val="16"/>
              </w:rPr>
            </w:pPr>
            <w:r w:rsidRPr="004A41E7">
              <w:rPr>
                <w:sz w:val="16"/>
                <w:szCs w:val="16"/>
              </w:rPr>
              <w:t>15.1676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EFF486" w14:textId="77777777" w:rsidR="00DC23ED" w:rsidRPr="004A41E7" w:rsidRDefault="00DC23ED" w:rsidP="00DC23ED">
            <w:pPr>
              <w:pStyle w:val="TableText"/>
              <w:rPr>
                <w:sz w:val="16"/>
                <w:szCs w:val="16"/>
              </w:rPr>
            </w:pPr>
            <w:r w:rsidRPr="004A41E7">
              <w:rPr>
                <w:sz w:val="16"/>
                <w:szCs w:val="16"/>
              </w:rPr>
              <w:t>15.1542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8498E3" w14:textId="77777777" w:rsidR="00DC23ED" w:rsidRPr="004A41E7" w:rsidRDefault="00DC23ED" w:rsidP="00DC23ED">
            <w:pPr>
              <w:pStyle w:val="TableText"/>
              <w:rPr>
                <w:sz w:val="16"/>
                <w:szCs w:val="16"/>
              </w:rPr>
            </w:pPr>
            <w:r w:rsidRPr="004A41E7">
              <w:rPr>
                <w:sz w:val="16"/>
                <w:szCs w:val="16"/>
              </w:rPr>
              <w:t>15.1387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EA1EFF" w14:textId="77777777" w:rsidR="00DC23ED" w:rsidRPr="004A41E7" w:rsidRDefault="00DC23ED" w:rsidP="00DC23ED">
            <w:pPr>
              <w:pStyle w:val="TableText"/>
              <w:rPr>
                <w:sz w:val="16"/>
                <w:szCs w:val="16"/>
              </w:rPr>
            </w:pPr>
            <w:r w:rsidRPr="004A41E7">
              <w:rPr>
                <w:sz w:val="16"/>
                <w:szCs w:val="16"/>
              </w:rPr>
              <w:t>15.9590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B3F101" w14:textId="77777777" w:rsidR="00DC23ED" w:rsidRPr="004A41E7" w:rsidRDefault="00DC23ED" w:rsidP="00DC23ED">
            <w:pPr>
              <w:pStyle w:val="TableText"/>
              <w:rPr>
                <w:sz w:val="16"/>
                <w:szCs w:val="16"/>
              </w:rPr>
            </w:pPr>
            <w:r w:rsidRPr="004A41E7">
              <w:rPr>
                <w:sz w:val="16"/>
                <w:szCs w:val="16"/>
              </w:rPr>
              <w:t>15.9430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31A16E" w14:textId="77777777" w:rsidR="00DC23ED" w:rsidRPr="004A41E7" w:rsidRDefault="00DC23ED" w:rsidP="00DC23ED">
            <w:pPr>
              <w:pStyle w:val="TableText"/>
              <w:rPr>
                <w:sz w:val="16"/>
                <w:szCs w:val="16"/>
              </w:rPr>
            </w:pPr>
            <w:r w:rsidRPr="004A41E7">
              <w:rPr>
                <w:sz w:val="16"/>
                <w:szCs w:val="16"/>
              </w:rPr>
              <w:t>15.9430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0AF2B9"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0E5D21"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177E20"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4E61E1" w14:textId="77777777" w:rsidR="00DC23ED" w:rsidRPr="004A41E7" w:rsidRDefault="00DC23ED" w:rsidP="00DC23ED">
            <w:pPr>
              <w:pStyle w:val="TableText"/>
              <w:rPr>
                <w:sz w:val="16"/>
                <w:szCs w:val="16"/>
              </w:rPr>
            </w:pPr>
            <w:r w:rsidRPr="004A41E7">
              <w:rPr>
                <w:sz w:val="16"/>
                <w:szCs w:val="16"/>
              </w:rPr>
              <w:t>16.6050</w:t>
            </w:r>
          </w:p>
        </w:tc>
      </w:tr>
      <w:tr w:rsidR="00DC23ED" w:rsidRPr="004A41E7" w14:paraId="2EC76495"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7A51D64D"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9732F9" w14:textId="77777777" w:rsidR="00DC23ED" w:rsidRPr="004A41E7" w:rsidRDefault="00DC23ED" w:rsidP="00DC23ED">
            <w:pPr>
              <w:pStyle w:val="TableText"/>
              <w:rPr>
                <w:sz w:val="16"/>
                <w:szCs w:val="16"/>
              </w:rPr>
            </w:pPr>
            <w:r w:rsidRPr="004A41E7">
              <w:rPr>
                <w:sz w:val="16"/>
                <w:szCs w:val="16"/>
              </w:rPr>
              <w:t>8.2013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8B3C9F" w14:textId="77777777" w:rsidR="00DC23ED" w:rsidRPr="004A41E7" w:rsidRDefault="00DC23ED" w:rsidP="00DC23ED">
            <w:pPr>
              <w:pStyle w:val="TableText"/>
              <w:rPr>
                <w:sz w:val="16"/>
                <w:szCs w:val="16"/>
              </w:rPr>
            </w:pPr>
            <w:r w:rsidRPr="004A41E7">
              <w:rPr>
                <w:sz w:val="16"/>
                <w:szCs w:val="16"/>
              </w:rPr>
              <w:t>8.1935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A16225" w14:textId="77777777" w:rsidR="00DC23ED" w:rsidRPr="004A41E7" w:rsidRDefault="00DC23ED" w:rsidP="00DC23ED">
            <w:pPr>
              <w:pStyle w:val="TableText"/>
              <w:rPr>
                <w:sz w:val="16"/>
                <w:szCs w:val="16"/>
              </w:rPr>
            </w:pPr>
            <w:r w:rsidRPr="004A41E7">
              <w:rPr>
                <w:sz w:val="16"/>
                <w:szCs w:val="16"/>
              </w:rPr>
              <w:t>10.5287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3F2318" w14:textId="77777777" w:rsidR="00DC23ED" w:rsidRPr="004A41E7" w:rsidRDefault="00DC23ED" w:rsidP="00DC23ED">
            <w:pPr>
              <w:pStyle w:val="TableText"/>
              <w:rPr>
                <w:sz w:val="16"/>
                <w:szCs w:val="16"/>
              </w:rPr>
            </w:pPr>
            <w:r w:rsidRPr="004A41E7">
              <w:rPr>
                <w:sz w:val="16"/>
                <w:szCs w:val="16"/>
              </w:rPr>
              <w:t>10.8104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324116" w14:textId="77777777" w:rsidR="00DC23ED" w:rsidRPr="004A41E7" w:rsidRDefault="00DC23ED" w:rsidP="00DC23ED">
            <w:pPr>
              <w:pStyle w:val="TableText"/>
              <w:rPr>
                <w:sz w:val="16"/>
                <w:szCs w:val="16"/>
              </w:rPr>
            </w:pPr>
            <w:r w:rsidRPr="004A41E7">
              <w:rPr>
                <w:sz w:val="16"/>
                <w:szCs w:val="16"/>
              </w:rPr>
              <w:t>10.7970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F7BC16" w14:textId="77777777" w:rsidR="00DC23ED" w:rsidRPr="004A41E7" w:rsidRDefault="00DC23ED" w:rsidP="00DC23ED">
            <w:pPr>
              <w:pStyle w:val="TableText"/>
              <w:rPr>
                <w:sz w:val="16"/>
                <w:szCs w:val="16"/>
              </w:rPr>
            </w:pPr>
            <w:r w:rsidRPr="004A41E7">
              <w:rPr>
                <w:sz w:val="16"/>
                <w:szCs w:val="16"/>
              </w:rPr>
              <w:t>14.0431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F782B2" w14:textId="77777777" w:rsidR="00DC23ED" w:rsidRPr="004A41E7" w:rsidRDefault="00DC23ED" w:rsidP="00DC23ED">
            <w:pPr>
              <w:pStyle w:val="TableText"/>
              <w:rPr>
                <w:sz w:val="16"/>
                <w:szCs w:val="16"/>
              </w:rPr>
            </w:pPr>
            <w:r w:rsidRPr="004A41E7">
              <w:rPr>
                <w:sz w:val="16"/>
                <w:szCs w:val="16"/>
              </w:rPr>
              <w:t>14.5393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5D8CF4" w14:textId="77777777" w:rsidR="00DC23ED" w:rsidRPr="004A41E7" w:rsidRDefault="00DC23ED" w:rsidP="00DC23ED">
            <w:pPr>
              <w:pStyle w:val="TableText"/>
              <w:rPr>
                <w:sz w:val="16"/>
                <w:szCs w:val="16"/>
              </w:rPr>
            </w:pPr>
            <w:r w:rsidRPr="004A41E7">
              <w:rPr>
                <w:sz w:val="16"/>
                <w:szCs w:val="16"/>
              </w:rPr>
              <w:t>14.5245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F53F83" w14:textId="77777777" w:rsidR="00DC23ED" w:rsidRPr="004A41E7" w:rsidRDefault="00DC23ED" w:rsidP="00DC23ED">
            <w:pPr>
              <w:pStyle w:val="TableText"/>
              <w:rPr>
                <w:sz w:val="16"/>
                <w:szCs w:val="16"/>
              </w:rPr>
            </w:pPr>
            <w:r w:rsidRPr="004A41E7">
              <w:rPr>
                <w:sz w:val="16"/>
                <w:szCs w:val="16"/>
              </w:rPr>
              <w:t>14.5082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925A62" w14:textId="77777777" w:rsidR="00DC23ED" w:rsidRPr="004A41E7" w:rsidRDefault="00DC23ED" w:rsidP="00DC23ED">
            <w:pPr>
              <w:pStyle w:val="TableText"/>
              <w:rPr>
                <w:sz w:val="16"/>
                <w:szCs w:val="16"/>
              </w:rPr>
            </w:pPr>
            <w:r w:rsidRPr="004A41E7">
              <w:rPr>
                <w:sz w:val="16"/>
                <w:szCs w:val="16"/>
              </w:rPr>
              <w:t>15.3267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A23A9E" w14:textId="77777777" w:rsidR="00DC23ED" w:rsidRPr="004A41E7" w:rsidRDefault="00DC23ED" w:rsidP="00DC23ED">
            <w:pPr>
              <w:pStyle w:val="TableText"/>
              <w:rPr>
                <w:sz w:val="16"/>
                <w:szCs w:val="16"/>
              </w:rPr>
            </w:pPr>
            <w:r w:rsidRPr="004A41E7">
              <w:rPr>
                <w:sz w:val="16"/>
                <w:szCs w:val="16"/>
              </w:rPr>
              <w:t>15.3098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AF9126" w14:textId="77777777" w:rsidR="00DC23ED" w:rsidRPr="004A41E7" w:rsidRDefault="00DC23ED" w:rsidP="00DC23ED">
            <w:pPr>
              <w:pStyle w:val="TableText"/>
              <w:rPr>
                <w:sz w:val="16"/>
                <w:szCs w:val="16"/>
              </w:rPr>
            </w:pPr>
            <w:r w:rsidRPr="004A41E7">
              <w:rPr>
                <w:sz w:val="16"/>
                <w:szCs w:val="16"/>
              </w:rPr>
              <w:t>15.3098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6018CD"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A43A93"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680BE4"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9D18A6" w14:textId="77777777" w:rsidR="00DC23ED" w:rsidRPr="004A41E7" w:rsidRDefault="00DC23ED" w:rsidP="00DC23ED">
            <w:pPr>
              <w:pStyle w:val="TableText"/>
              <w:rPr>
                <w:sz w:val="16"/>
                <w:szCs w:val="16"/>
              </w:rPr>
            </w:pPr>
            <w:r w:rsidRPr="004A41E7">
              <w:rPr>
                <w:sz w:val="16"/>
                <w:szCs w:val="16"/>
              </w:rPr>
              <w:t>15.9719</w:t>
            </w:r>
          </w:p>
        </w:tc>
      </w:tr>
      <w:tr w:rsidR="00DC23ED" w:rsidRPr="004A41E7" w14:paraId="40950F3D"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26A7E86"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849EB7" w14:textId="77777777" w:rsidR="00DC23ED" w:rsidRPr="004A41E7" w:rsidRDefault="00DC23ED" w:rsidP="00DC23ED">
            <w:pPr>
              <w:pStyle w:val="TableText"/>
              <w:rPr>
                <w:sz w:val="16"/>
                <w:szCs w:val="16"/>
              </w:rPr>
            </w:pPr>
            <w:r w:rsidRPr="004A41E7">
              <w:rPr>
                <w:sz w:val="16"/>
                <w:szCs w:val="16"/>
              </w:rPr>
              <w:t>8.5201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C9A9A0" w14:textId="77777777" w:rsidR="00DC23ED" w:rsidRPr="004A41E7" w:rsidRDefault="00DC23ED" w:rsidP="00DC23ED">
            <w:pPr>
              <w:pStyle w:val="TableText"/>
              <w:rPr>
                <w:sz w:val="16"/>
                <w:szCs w:val="16"/>
              </w:rPr>
            </w:pPr>
            <w:r w:rsidRPr="004A41E7">
              <w:rPr>
                <w:sz w:val="16"/>
                <w:szCs w:val="16"/>
              </w:rPr>
              <w:t>8.5201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7D1C1E" w14:textId="77777777" w:rsidR="00DC23ED" w:rsidRPr="004A41E7" w:rsidRDefault="00DC23ED" w:rsidP="00DC23ED">
            <w:pPr>
              <w:pStyle w:val="TableText"/>
              <w:rPr>
                <w:sz w:val="16"/>
                <w:szCs w:val="16"/>
              </w:rPr>
            </w:pPr>
            <w:r w:rsidRPr="004A41E7">
              <w:rPr>
                <w:sz w:val="16"/>
                <w:szCs w:val="16"/>
              </w:rPr>
              <w:t>10.7293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AC7F31" w14:textId="77777777" w:rsidR="00DC23ED" w:rsidRPr="004A41E7" w:rsidRDefault="00DC23ED" w:rsidP="00DC23ED">
            <w:pPr>
              <w:pStyle w:val="TableText"/>
              <w:rPr>
                <w:sz w:val="16"/>
                <w:szCs w:val="16"/>
              </w:rPr>
            </w:pPr>
            <w:r w:rsidRPr="004A41E7">
              <w:rPr>
                <w:sz w:val="16"/>
                <w:szCs w:val="16"/>
              </w:rPr>
              <w:t>10.9068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9861E8" w14:textId="77777777" w:rsidR="00DC23ED" w:rsidRPr="004A41E7" w:rsidRDefault="00DC23ED" w:rsidP="00DC23ED">
            <w:pPr>
              <w:pStyle w:val="TableText"/>
              <w:rPr>
                <w:sz w:val="16"/>
                <w:szCs w:val="16"/>
              </w:rPr>
            </w:pPr>
            <w:r w:rsidRPr="004A41E7">
              <w:rPr>
                <w:sz w:val="16"/>
                <w:szCs w:val="16"/>
              </w:rPr>
              <w:t>10.8971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F0B25C" w14:textId="77777777" w:rsidR="00DC23ED" w:rsidRPr="004A41E7" w:rsidRDefault="00DC23ED" w:rsidP="00DC23ED">
            <w:pPr>
              <w:pStyle w:val="TableText"/>
              <w:rPr>
                <w:sz w:val="16"/>
                <w:szCs w:val="16"/>
              </w:rPr>
            </w:pPr>
            <w:r w:rsidRPr="004A41E7">
              <w:rPr>
                <w:sz w:val="16"/>
                <w:szCs w:val="16"/>
              </w:rPr>
              <w:t>14.0284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F74C4A" w14:textId="77777777" w:rsidR="00DC23ED" w:rsidRPr="004A41E7" w:rsidRDefault="00DC23ED" w:rsidP="00DC23ED">
            <w:pPr>
              <w:pStyle w:val="TableText"/>
              <w:rPr>
                <w:sz w:val="16"/>
                <w:szCs w:val="16"/>
              </w:rPr>
            </w:pPr>
            <w:r w:rsidRPr="004A41E7">
              <w:rPr>
                <w:sz w:val="16"/>
                <w:szCs w:val="16"/>
              </w:rPr>
              <w:t>14.3935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3676B1" w14:textId="77777777" w:rsidR="00DC23ED" w:rsidRPr="004A41E7" w:rsidRDefault="00DC23ED" w:rsidP="00DC23ED">
            <w:pPr>
              <w:pStyle w:val="TableText"/>
              <w:rPr>
                <w:sz w:val="16"/>
                <w:szCs w:val="16"/>
              </w:rPr>
            </w:pPr>
            <w:r w:rsidRPr="004A41E7">
              <w:rPr>
                <w:sz w:val="16"/>
                <w:szCs w:val="16"/>
              </w:rPr>
              <w:t>14.3787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744CE6" w14:textId="77777777" w:rsidR="00DC23ED" w:rsidRPr="004A41E7" w:rsidRDefault="00DC23ED" w:rsidP="00DC23ED">
            <w:pPr>
              <w:pStyle w:val="TableText"/>
              <w:rPr>
                <w:sz w:val="16"/>
                <w:szCs w:val="16"/>
              </w:rPr>
            </w:pPr>
            <w:r w:rsidRPr="004A41E7">
              <w:rPr>
                <w:sz w:val="16"/>
                <w:szCs w:val="16"/>
              </w:rPr>
              <w:t>14.3618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B70347" w14:textId="77777777" w:rsidR="00DC23ED" w:rsidRPr="004A41E7" w:rsidRDefault="00DC23ED" w:rsidP="00DC23ED">
            <w:pPr>
              <w:pStyle w:val="TableText"/>
              <w:rPr>
                <w:sz w:val="16"/>
                <w:szCs w:val="16"/>
              </w:rPr>
            </w:pPr>
            <w:r w:rsidRPr="004A41E7">
              <w:rPr>
                <w:sz w:val="16"/>
                <w:szCs w:val="16"/>
              </w:rPr>
              <w:t>15.0896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05679B" w14:textId="77777777" w:rsidR="00DC23ED" w:rsidRPr="004A41E7" w:rsidRDefault="00DC23ED" w:rsidP="00DC23ED">
            <w:pPr>
              <w:pStyle w:val="TableText"/>
              <w:rPr>
                <w:sz w:val="16"/>
                <w:szCs w:val="16"/>
              </w:rPr>
            </w:pPr>
            <w:r w:rsidRPr="004A41E7">
              <w:rPr>
                <w:sz w:val="16"/>
                <w:szCs w:val="16"/>
              </w:rPr>
              <w:t>15.0723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644A3F" w14:textId="77777777" w:rsidR="00DC23ED" w:rsidRPr="004A41E7" w:rsidRDefault="00DC23ED" w:rsidP="00DC23ED">
            <w:pPr>
              <w:pStyle w:val="TableText"/>
              <w:rPr>
                <w:sz w:val="16"/>
                <w:szCs w:val="16"/>
              </w:rPr>
            </w:pPr>
            <w:r w:rsidRPr="004A41E7">
              <w:rPr>
                <w:sz w:val="16"/>
                <w:szCs w:val="16"/>
              </w:rPr>
              <w:t>15.0723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8141C8"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C568E7"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563831"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B67436" w14:textId="77777777" w:rsidR="00DC23ED" w:rsidRPr="004A41E7" w:rsidRDefault="00DC23ED" w:rsidP="00DC23ED">
            <w:pPr>
              <w:pStyle w:val="TableText"/>
              <w:rPr>
                <w:sz w:val="16"/>
                <w:szCs w:val="16"/>
              </w:rPr>
            </w:pPr>
            <w:r w:rsidRPr="004A41E7">
              <w:rPr>
                <w:sz w:val="16"/>
                <w:szCs w:val="16"/>
              </w:rPr>
              <w:t>15.6789</w:t>
            </w:r>
          </w:p>
        </w:tc>
      </w:tr>
      <w:tr w:rsidR="00DC23ED" w:rsidRPr="004A41E7" w14:paraId="4CADB88C"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17665E9"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3071D0" w14:textId="77777777" w:rsidR="00DC23ED" w:rsidRPr="004A41E7" w:rsidRDefault="00DC23ED" w:rsidP="00DC23ED">
            <w:pPr>
              <w:pStyle w:val="TableText"/>
              <w:rPr>
                <w:sz w:val="16"/>
                <w:szCs w:val="16"/>
              </w:rPr>
            </w:pPr>
            <w:r w:rsidRPr="004A41E7">
              <w:rPr>
                <w:sz w:val="16"/>
                <w:szCs w:val="16"/>
              </w:rPr>
              <w:t>8.2128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8B0E0F" w14:textId="77777777" w:rsidR="00DC23ED" w:rsidRPr="004A41E7" w:rsidRDefault="00DC23ED" w:rsidP="00DC23ED">
            <w:pPr>
              <w:pStyle w:val="TableText"/>
              <w:rPr>
                <w:sz w:val="16"/>
                <w:szCs w:val="16"/>
              </w:rPr>
            </w:pPr>
            <w:r w:rsidRPr="004A41E7">
              <w:rPr>
                <w:sz w:val="16"/>
                <w:szCs w:val="16"/>
              </w:rPr>
              <w:t>8.2128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A71298" w14:textId="77777777" w:rsidR="00DC23ED" w:rsidRPr="004A41E7" w:rsidRDefault="00DC23ED" w:rsidP="00DC23ED">
            <w:pPr>
              <w:pStyle w:val="TableText"/>
              <w:rPr>
                <w:sz w:val="16"/>
                <w:szCs w:val="16"/>
              </w:rPr>
            </w:pPr>
            <w:r w:rsidRPr="004A41E7">
              <w:rPr>
                <w:sz w:val="16"/>
                <w:szCs w:val="16"/>
              </w:rPr>
              <w:t>10.3686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810D15" w14:textId="77777777" w:rsidR="00DC23ED" w:rsidRPr="004A41E7" w:rsidRDefault="00DC23ED" w:rsidP="00DC23ED">
            <w:pPr>
              <w:pStyle w:val="TableText"/>
              <w:rPr>
                <w:sz w:val="16"/>
                <w:szCs w:val="16"/>
              </w:rPr>
            </w:pPr>
            <w:r w:rsidRPr="004A41E7">
              <w:rPr>
                <w:sz w:val="16"/>
                <w:szCs w:val="16"/>
              </w:rPr>
              <w:t>10.5485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DFE3DB" w14:textId="77777777" w:rsidR="00DC23ED" w:rsidRPr="004A41E7" w:rsidRDefault="00DC23ED" w:rsidP="00DC23ED">
            <w:pPr>
              <w:pStyle w:val="TableText"/>
              <w:rPr>
                <w:sz w:val="16"/>
                <w:szCs w:val="16"/>
              </w:rPr>
            </w:pPr>
            <w:r w:rsidRPr="004A41E7">
              <w:rPr>
                <w:sz w:val="16"/>
                <w:szCs w:val="16"/>
              </w:rPr>
              <w:t>10.5387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34FA89" w14:textId="77777777" w:rsidR="00DC23ED" w:rsidRPr="004A41E7" w:rsidRDefault="00DC23ED" w:rsidP="00DC23ED">
            <w:pPr>
              <w:pStyle w:val="TableText"/>
              <w:rPr>
                <w:sz w:val="16"/>
                <w:szCs w:val="16"/>
              </w:rPr>
            </w:pPr>
            <w:r w:rsidRPr="004A41E7">
              <w:rPr>
                <w:sz w:val="16"/>
                <w:szCs w:val="16"/>
              </w:rPr>
              <w:t>13.6051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7C3988" w14:textId="77777777" w:rsidR="00DC23ED" w:rsidRPr="004A41E7" w:rsidRDefault="00DC23ED" w:rsidP="00DC23ED">
            <w:pPr>
              <w:pStyle w:val="TableText"/>
              <w:rPr>
                <w:sz w:val="16"/>
                <w:szCs w:val="16"/>
              </w:rPr>
            </w:pPr>
            <w:r w:rsidRPr="004A41E7">
              <w:rPr>
                <w:sz w:val="16"/>
                <w:szCs w:val="16"/>
              </w:rPr>
              <w:t>13.9692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B7CF21" w14:textId="77777777" w:rsidR="00DC23ED" w:rsidRPr="004A41E7" w:rsidRDefault="00DC23ED" w:rsidP="00DC23ED">
            <w:pPr>
              <w:pStyle w:val="TableText"/>
              <w:rPr>
                <w:sz w:val="16"/>
                <w:szCs w:val="16"/>
              </w:rPr>
            </w:pPr>
            <w:r w:rsidRPr="004A41E7">
              <w:rPr>
                <w:sz w:val="16"/>
                <w:szCs w:val="16"/>
              </w:rPr>
              <w:t>13.9531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91EBB9" w14:textId="77777777" w:rsidR="00DC23ED" w:rsidRPr="004A41E7" w:rsidRDefault="00DC23ED" w:rsidP="00DC23ED">
            <w:pPr>
              <w:pStyle w:val="TableText"/>
              <w:rPr>
                <w:sz w:val="16"/>
                <w:szCs w:val="16"/>
              </w:rPr>
            </w:pPr>
            <w:r w:rsidRPr="004A41E7">
              <w:rPr>
                <w:sz w:val="16"/>
                <w:szCs w:val="16"/>
              </w:rPr>
              <w:t>13.9340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0CDDAB" w14:textId="77777777" w:rsidR="00DC23ED" w:rsidRPr="004A41E7" w:rsidRDefault="00DC23ED" w:rsidP="00DC23ED">
            <w:pPr>
              <w:pStyle w:val="TableText"/>
              <w:rPr>
                <w:sz w:val="16"/>
                <w:szCs w:val="16"/>
              </w:rPr>
            </w:pPr>
            <w:r w:rsidRPr="004A41E7">
              <w:rPr>
                <w:sz w:val="16"/>
                <w:szCs w:val="16"/>
              </w:rPr>
              <w:t>14.6605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A0AB34" w14:textId="77777777" w:rsidR="00DC23ED" w:rsidRPr="004A41E7" w:rsidRDefault="00DC23ED" w:rsidP="00DC23ED">
            <w:pPr>
              <w:pStyle w:val="TableText"/>
              <w:rPr>
                <w:sz w:val="16"/>
                <w:szCs w:val="16"/>
              </w:rPr>
            </w:pPr>
            <w:r w:rsidRPr="004A41E7">
              <w:rPr>
                <w:sz w:val="16"/>
                <w:szCs w:val="16"/>
              </w:rPr>
              <w:t>14.6418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D4F209" w14:textId="77777777" w:rsidR="00DC23ED" w:rsidRPr="004A41E7" w:rsidRDefault="00DC23ED" w:rsidP="00DC23ED">
            <w:pPr>
              <w:pStyle w:val="TableText"/>
              <w:rPr>
                <w:sz w:val="16"/>
                <w:szCs w:val="16"/>
              </w:rPr>
            </w:pPr>
            <w:r w:rsidRPr="004A41E7">
              <w:rPr>
                <w:sz w:val="16"/>
                <w:szCs w:val="16"/>
              </w:rPr>
              <w:t>14.6418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561EC2"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E6C9FF"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E02D74"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3C91AF" w14:textId="77777777" w:rsidR="00DC23ED" w:rsidRPr="004A41E7" w:rsidRDefault="00DC23ED" w:rsidP="00DC23ED">
            <w:pPr>
              <w:pStyle w:val="TableText"/>
              <w:rPr>
                <w:sz w:val="16"/>
                <w:szCs w:val="16"/>
              </w:rPr>
            </w:pPr>
            <w:r w:rsidRPr="004A41E7">
              <w:rPr>
                <w:sz w:val="16"/>
                <w:szCs w:val="16"/>
              </w:rPr>
              <w:t>15.2496</w:t>
            </w:r>
          </w:p>
        </w:tc>
      </w:tr>
      <w:tr w:rsidR="00DC23ED" w:rsidRPr="004A41E7" w14:paraId="68600DCB"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F8DA1C2"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837395" w14:textId="77777777" w:rsidR="00DC23ED" w:rsidRPr="004A41E7" w:rsidRDefault="00DC23ED" w:rsidP="00DC23ED">
            <w:pPr>
              <w:pStyle w:val="TableText"/>
              <w:rPr>
                <w:sz w:val="16"/>
                <w:szCs w:val="16"/>
              </w:rPr>
            </w:pPr>
            <w:r w:rsidRPr="004A41E7">
              <w:rPr>
                <w:sz w:val="16"/>
                <w:szCs w:val="16"/>
              </w:rPr>
              <w:t>7.8986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F5E861" w14:textId="77777777" w:rsidR="00DC23ED" w:rsidRPr="004A41E7" w:rsidRDefault="00DC23ED" w:rsidP="00DC23ED">
            <w:pPr>
              <w:pStyle w:val="TableText"/>
              <w:rPr>
                <w:sz w:val="16"/>
                <w:szCs w:val="16"/>
              </w:rPr>
            </w:pPr>
            <w:r w:rsidRPr="004A41E7">
              <w:rPr>
                <w:sz w:val="16"/>
                <w:szCs w:val="16"/>
              </w:rPr>
              <w:t>7.8986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0B57F" w14:textId="77777777" w:rsidR="00DC23ED" w:rsidRPr="004A41E7" w:rsidRDefault="00DC23ED" w:rsidP="00DC23ED">
            <w:pPr>
              <w:pStyle w:val="TableText"/>
              <w:rPr>
                <w:sz w:val="16"/>
                <w:szCs w:val="16"/>
              </w:rPr>
            </w:pPr>
            <w:r w:rsidRPr="004A41E7">
              <w:rPr>
                <w:sz w:val="16"/>
                <w:szCs w:val="16"/>
              </w:rPr>
              <w:t>9.9959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9F7DF5" w14:textId="77777777" w:rsidR="00DC23ED" w:rsidRPr="004A41E7" w:rsidRDefault="00DC23ED" w:rsidP="00DC23ED">
            <w:pPr>
              <w:pStyle w:val="TableText"/>
              <w:rPr>
                <w:sz w:val="16"/>
                <w:szCs w:val="16"/>
              </w:rPr>
            </w:pPr>
            <w:r w:rsidRPr="004A41E7">
              <w:rPr>
                <w:sz w:val="16"/>
                <w:szCs w:val="16"/>
              </w:rPr>
              <w:t>10.1885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B02261" w14:textId="77777777" w:rsidR="00DC23ED" w:rsidRPr="004A41E7" w:rsidRDefault="00DC23ED" w:rsidP="00DC23ED">
            <w:pPr>
              <w:pStyle w:val="TableText"/>
              <w:rPr>
                <w:sz w:val="16"/>
                <w:szCs w:val="16"/>
              </w:rPr>
            </w:pPr>
            <w:r w:rsidRPr="004A41E7">
              <w:rPr>
                <w:sz w:val="16"/>
                <w:szCs w:val="16"/>
              </w:rPr>
              <w:t>10.1787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23BF2D" w14:textId="77777777" w:rsidR="00DC23ED" w:rsidRPr="004A41E7" w:rsidRDefault="00DC23ED" w:rsidP="00DC23ED">
            <w:pPr>
              <w:pStyle w:val="TableText"/>
              <w:rPr>
                <w:sz w:val="16"/>
                <w:szCs w:val="16"/>
              </w:rPr>
            </w:pPr>
            <w:r w:rsidRPr="004A41E7">
              <w:rPr>
                <w:sz w:val="16"/>
                <w:szCs w:val="16"/>
              </w:rPr>
              <w:t>13.1778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69F650" w14:textId="77777777" w:rsidR="00DC23ED" w:rsidRPr="004A41E7" w:rsidRDefault="00DC23ED" w:rsidP="00DC23ED">
            <w:pPr>
              <w:pStyle w:val="TableText"/>
              <w:rPr>
                <w:sz w:val="16"/>
                <w:szCs w:val="16"/>
              </w:rPr>
            </w:pPr>
            <w:r w:rsidRPr="004A41E7">
              <w:rPr>
                <w:sz w:val="16"/>
                <w:szCs w:val="16"/>
              </w:rPr>
              <w:t>13.5405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1B5A84" w14:textId="77777777" w:rsidR="00DC23ED" w:rsidRPr="004A41E7" w:rsidRDefault="00DC23ED" w:rsidP="00DC23ED">
            <w:pPr>
              <w:pStyle w:val="TableText"/>
              <w:rPr>
                <w:sz w:val="16"/>
                <w:szCs w:val="16"/>
              </w:rPr>
            </w:pPr>
            <w:r w:rsidRPr="004A41E7">
              <w:rPr>
                <w:sz w:val="16"/>
                <w:szCs w:val="16"/>
              </w:rPr>
              <w:t>13.5235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6C52BF" w14:textId="77777777" w:rsidR="00DC23ED" w:rsidRPr="004A41E7" w:rsidRDefault="00DC23ED" w:rsidP="00DC23ED">
            <w:pPr>
              <w:pStyle w:val="TableText"/>
              <w:rPr>
                <w:sz w:val="16"/>
                <w:szCs w:val="16"/>
              </w:rPr>
            </w:pPr>
            <w:r w:rsidRPr="004A41E7">
              <w:rPr>
                <w:sz w:val="16"/>
                <w:szCs w:val="16"/>
              </w:rPr>
              <w:t>13.5026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AF263B" w14:textId="77777777" w:rsidR="00DC23ED" w:rsidRPr="004A41E7" w:rsidRDefault="00DC23ED" w:rsidP="00DC23ED">
            <w:pPr>
              <w:pStyle w:val="TableText"/>
              <w:rPr>
                <w:sz w:val="16"/>
                <w:szCs w:val="16"/>
              </w:rPr>
            </w:pPr>
            <w:r w:rsidRPr="004A41E7">
              <w:rPr>
                <w:sz w:val="16"/>
                <w:szCs w:val="16"/>
              </w:rPr>
              <w:t>14.2267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5A6BCB" w14:textId="77777777" w:rsidR="00DC23ED" w:rsidRPr="004A41E7" w:rsidRDefault="00DC23ED" w:rsidP="00DC23ED">
            <w:pPr>
              <w:pStyle w:val="TableText"/>
              <w:rPr>
                <w:sz w:val="16"/>
                <w:szCs w:val="16"/>
              </w:rPr>
            </w:pPr>
            <w:r w:rsidRPr="004A41E7">
              <w:rPr>
                <w:sz w:val="16"/>
                <w:szCs w:val="16"/>
              </w:rPr>
              <w:t>14.2054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E613BA" w14:textId="77777777" w:rsidR="00DC23ED" w:rsidRPr="004A41E7" w:rsidRDefault="00DC23ED" w:rsidP="00DC23ED">
            <w:pPr>
              <w:pStyle w:val="TableText"/>
              <w:rPr>
                <w:sz w:val="16"/>
                <w:szCs w:val="16"/>
              </w:rPr>
            </w:pPr>
            <w:r w:rsidRPr="004A41E7">
              <w:rPr>
                <w:sz w:val="16"/>
                <w:szCs w:val="16"/>
              </w:rPr>
              <w:t>14.2054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8F9D44"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90F33F"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D0A4E8"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533D35" w14:textId="77777777" w:rsidR="00DC23ED" w:rsidRPr="004A41E7" w:rsidRDefault="00DC23ED" w:rsidP="00DC23ED">
            <w:pPr>
              <w:pStyle w:val="TableText"/>
              <w:rPr>
                <w:sz w:val="16"/>
                <w:szCs w:val="16"/>
              </w:rPr>
            </w:pPr>
            <w:r w:rsidRPr="004A41E7">
              <w:rPr>
                <w:sz w:val="16"/>
                <w:szCs w:val="16"/>
              </w:rPr>
              <w:t>14.8136</w:t>
            </w:r>
          </w:p>
        </w:tc>
      </w:tr>
      <w:tr w:rsidR="00DC23ED" w:rsidRPr="004A41E7" w14:paraId="43AF7EC6"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47FE0208"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A0CC36" w14:textId="77777777" w:rsidR="00DC23ED" w:rsidRPr="004A41E7" w:rsidRDefault="00DC23ED" w:rsidP="00DC23ED">
            <w:pPr>
              <w:pStyle w:val="TableText"/>
              <w:rPr>
                <w:sz w:val="16"/>
                <w:szCs w:val="16"/>
              </w:rPr>
            </w:pPr>
            <w:r w:rsidRPr="004A41E7">
              <w:rPr>
                <w:sz w:val="16"/>
                <w:szCs w:val="16"/>
              </w:rPr>
              <w:t>8.6897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C7359F" w14:textId="77777777" w:rsidR="00DC23ED" w:rsidRPr="004A41E7" w:rsidRDefault="00DC23ED" w:rsidP="00DC23ED">
            <w:pPr>
              <w:pStyle w:val="TableText"/>
              <w:rPr>
                <w:sz w:val="16"/>
                <w:szCs w:val="16"/>
              </w:rPr>
            </w:pPr>
            <w:r w:rsidRPr="004A41E7">
              <w:rPr>
                <w:sz w:val="16"/>
                <w:szCs w:val="16"/>
              </w:rPr>
              <w:t>8.6897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60CDEF" w14:textId="77777777" w:rsidR="00DC23ED" w:rsidRPr="004A41E7" w:rsidRDefault="00DC23ED" w:rsidP="00DC23ED">
            <w:pPr>
              <w:pStyle w:val="TableText"/>
              <w:rPr>
                <w:sz w:val="16"/>
                <w:szCs w:val="16"/>
              </w:rPr>
            </w:pPr>
            <w:r w:rsidRPr="004A41E7">
              <w:rPr>
                <w:sz w:val="16"/>
                <w:szCs w:val="16"/>
              </w:rPr>
              <w:t>10.5958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C91400" w14:textId="77777777" w:rsidR="00DC23ED" w:rsidRPr="004A41E7" w:rsidRDefault="00DC23ED" w:rsidP="00DC23ED">
            <w:pPr>
              <w:pStyle w:val="TableText"/>
              <w:rPr>
                <w:sz w:val="16"/>
                <w:szCs w:val="16"/>
              </w:rPr>
            </w:pPr>
            <w:r w:rsidRPr="004A41E7">
              <w:rPr>
                <w:sz w:val="16"/>
                <w:szCs w:val="16"/>
              </w:rPr>
              <w:t>10.5958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113D76" w14:textId="77777777" w:rsidR="00DC23ED" w:rsidRPr="004A41E7" w:rsidRDefault="00DC23ED" w:rsidP="00DC23ED">
            <w:pPr>
              <w:pStyle w:val="TableText"/>
              <w:rPr>
                <w:sz w:val="16"/>
                <w:szCs w:val="16"/>
              </w:rPr>
            </w:pPr>
            <w:r w:rsidRPr="004A41E7">
              <w:rPr>
                <w:sz w:val="16"/>
                <w:szCs w:val="16"/>
              </w:rPr>
              <w:t>10.5958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6F9C46" w14:textId="77777777" w:rsidR="00DC23ED" w:rsidRPr="004A41E7" w:rsidRDefault="00DC23ED" w:rsidP="00DC23ED">
            <w:pPr>
              <w:pStyle w:val="TableText"/>
              <w:rPr>
                <w:sz w:val="16"/>
                <w:szCs w:val="16"/>
              </w:rPr>
            </w:pPr>
            <w:r w:rsidRPr="004A41E7">
              <w:rPr>
                <w:sz w:val="16"/>
                <w:szCs w:val="16"/>
              </w:rPr>
              <w:t>13.4404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CB2369" w14:textId="77777777" w:rsidR="00DC23ED" w:rsidRPr="004A41E7" w:rsidRDefault="00DC23ED" w:rsidP="00DC23ED">
            <w:pPr>
              <w:pStyle w:val="TableText"/>
              <w:rPr>
                <w:sz w:val="16"/>
                <w:szCs w:val="16"/>
              </w:rPr>
            </w:pPr>
            <w:r w:rsidRPr="004A41E7">
              <w:rPr>
                <w:sz w:val="16"/>
                <w:szCs w:val="16"/>
              </w:rPr>
              <w:t>13.6696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1A6842" w14:textId="77777777" w:rsidR="00DC23ED" w:rsidRPr="004A41E7" w:rsidRDefault="00DC23ED" w:rsidP="00DC23ED">
            <w:pPr>
              <w:pStyle w:val="TableText"/>
              <w:rPr>
                <w:sz w:val="16"/>
                <w:szCs w:val="16"/>
              </w:rPr>
            </w:pPr>
            <w:r w:rsidRPr="004A41E7">
              <w:rPr>
                <w:sz w:val="16"/>
                <w:szCs w:val="16"/>
              </w:rPr>
              <w:t>13.6573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1E8238" w14:textId="77777777" w:rsidR="00DC23ED" w:rsidRPr="004A41E7" w:rsidRDefault="00DC23ED" w:rsidP="00DC23ED">
            <w:pPr>
              <w:pStyle w:val="TableText"/>
              <w:rPr>
                <w:sz w:val="16"/>
                <w:szCs w:val="16"/>
              </w:rPr>
            </w:pPr>
            <w:r w:rsidRPr="004A41E7">
              <w:rPr>
                <w:sz w:val="16"/>
                <w:szCs w:val="16"/>
              </w:rPr>
              <w:t>13.6401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767ACE" w14:textId="77777777" w:rsidR="00DC23ED" w:rsidRPr="004A41E7" w:rsidRDefault="00DC23ED" w:rsidP="00DC23ED">
            <w:pPr>
              <w:pStyle w:val="TableText"/>
              <w:rPr>
                <w:sz w:val="16"/>
                <w:szCs w:val="16"/>
              </w:rPr>
            </w:pPr>
            <w:r w:rsidRPr="004A41E7">
              <w:rPr>
                <w:sz w:val="16"/>
                <w:szCs w:val="16"/>
              </w:rPr>
              <w:t>14.1742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521039" w14:textId="77777777" w:rsidR="00DC23ED" w:rsidRPr="004A41E7" w:rsidRDefault="00DC23ED" w:rsidP="00DC23ED">
            <w:pPr>
              <w:pStyle w:val="TableText"/>
              <w:rPr>
                <w:sz w:val="16"/>
                <w:szCs w:val="16"/>
              </w:rPr>
            </w:pPr>
            <w:r w:rsidRPr="004A41E7">
              <w:rPr>
                <w:sz w:val="16"/>
                <w:szCs w:val="16"/>
              </w:rPr>
              <w:t>14.1530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4516F2" w14:textId="77777777" w:rsidR="00DC23ED" w:rsidRPr="004A41E7" w:rsidRDefault="00DC23ED" w:rsidP="00DC23ED">
            <w:pPr>
              <w:pStyle w:val="TableText"/>
              <w:rPr>
                <w:sz w:val="16"/>
                <w:szCs w:val="16"/>
              </w:rPr>
            </w:pPr>
            <w:r w:rsidRPr="004A41E7">
              <w:rPr>
                <w:sz w:val="16"/>
                <w:szCs w:val="16"/>
              </w:rPr>
              <w:t>14.1530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8E439D"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C4C810"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BC21C"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92A421" w14:textId="77777777" w:rsidR="00DC23ED" w:rsidRPr="004A41E7" w:rsidRDefault="00DC23ED" w:rsidP="00DC23ED">
            <w:pPr>
              <w:pStyle w:val="TableText"/>
              <w:rPr>
                <w:sz w:val="16"/>
                <w:szCs w:val="16"/>
              </w:rPr>
            </w:pPr>
            <w:r w:rsidRPr="004A41E7">
              <w:rPr>
                <w:sz w:val="16"/>
                <w:szCs w:val="16"/>
              </w:rPr>
              <w:t>14.6422</w:t>
            </w:r>
          </w:p>
        </w:tc>
      </w:tr>
      <w:tr w:rsidR="00DC23ED" w:rsidRPr="004A41E7" w14:paraId="2B1FE09F"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E9F4447"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0B232B" w14:textId="77777777" w:rsidR="00DC23ED" w:rsidRPr="004A41E7" w:rsidRDefault="00DC23ED" w:rsidP="00DC23ED">
            <w:pPr>
              <w:pStyle w:val="TableText"/>
              <w:rPr>
                <w:sz w:val="16"/>
                <w:szCs w:val="16"/>
              </w:rPr>
            </w:pPr>
            <w:r w:rsidRPr="004A41E7">
              <w:rPr>
                <w:sz w:val="16"/>
                <w:szCs w:val="16"/>
              </w:rPr>
              <w:t>8.3432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511E7B" w14:textId="77777777" w:rsidR="00DC23ED" w:rsidRPr="004A41E7" w:rsidRDefault="00DC23ED" w:rsidP="00DC23ED">
            <w:pPr>
              <w:pStyle w:val="TableText"/>
              <w:rPr>
                <w:sz w:val="16"/>
                <w:szCs w:val="16"/>
              </w:rPr>
            </w:pPr>
            <w:r w:rsidRPr="004A41E7">
              <w:rPr>
                <w:sz w:val="16"/>
                <w:szCs w:val="16"/>
              </w:rPr>
              <w:t>8.3432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0B4A3E" w14:textId="77777777" w:rsidR="00DC23ED" w:rsidRPr="004A41E7" w:rsidRDefault="00DC23ED" w:rsidP="00DC23ED">
            <w:pPr>
              <w:pStyle w:val="TableText"/>
              <w:rPr>
                <w:sz w:val="16"/>
                <w:szCs w:val="16"/>
              </w:rPr>
            </w:pPr>
            <w:r w:rsidRPr="004A41E7">
              <w:rPr>
                <w:sz w:val="16"/>
                <w:szCs w:val="16"/>
              </w:rPr>
              <w:t>10.1948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2C2C81" w14:textId="77777777" w:rsidR="00DC23ED" w:rsidRPr="004A41E7" w:rsidRDefault="00DC23ED" w:rsidP="00DC23ED">
            <w:pPr>
              <w:pStyle w:val="TableText"/>
              <w:rPr>
                <w:sz w:val="16"/>
                <w:szCs w:val="16"/>
              </w:rPr>
            </w:pPr>
            <w:r w:rsidRPr="004A41E7">
              <w:rPr>
                <w:sz w:val="16"/>
                <w:szCs w:val="16"/>
              </w:rPr>
              <w:t>10.1948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B40DA0" w14:textId="77777777" w:rsidR="00DC23ED" w:rsidRPr="004A41E7" w:rsidRDefault="00DC23ED" w:rsidP="00DC23ED">
            <w:pPr>
              <w:pStyle w:val="TableText"/>
              <w:rPr>
                <w:sz w:val="16"/>
                <w:szCs w:val="16"/>
              </w:rPr>
            </w:pPr>
            <w:r w:rsidRPr="004A41E7">
              <w:rPr>
                <w:sz w:val="16"/>
                <w:szCs w:val="16"/>
              </w:rPr>
              <w:t>10.1948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7BBF3D" w14:textId="77777777" w:rsidR="00DC23ED" w:rsidRPr="004A41E7" w:rsidRDefault="00DC23ED" w:rsidP="00DC23ED">
            <w:pPr>
              <w:pStyle w:val="TableText"/>
              <w:rPr>
                <w:sz w:val="16"/>
                <w:szCs w:val="16"/>
              </w:rPr>
            </w:pPr>
            <w:r w:rsidRPr="004A41E7">
              <w:rPr>
                <w:sz w:val="16"/>
                <w:szCs w:val="16"/>
              </w:rPr>
              <w:t>12.9800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647AC6" w14:textId="77777777" w:rsidR="00DC23ED" w:rsidRPr="004A41E7" w:rsidRDefault="00DC23ED" w:rsidP="00DC23ED">
            <w:pPr>
              <w:pStyle w:val="TableText"/>
              <w:rPr>
                <w:sz w:val="16"/>
                <w:szCs w:val="16"/>
              </w:rPr>
            </w:pPr>
            <w:r w:rsidRPr="004A41E7">
              <w:rPr>
                <w:sz w:val="16"/>
                <w:szCs w:val="16"/>
              </w:rPr>
              <w:t>13.2130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C6E243" w14:textId="77777777" w:rsidR="00DC23ED" w:rsidRPr="004A41E7" w:rsidRDefault="00DC23ED" w:rsidP="00DC23ED">
            <w:pPr>
              <w:pStyle w:val="TableText"/>
              <w:rPr>
                <w:sz w:val="16"/>
                <w:szCs w:val="16"/>
              </w:rPr>
            </w:pPr>
            <w:r w:rsidRPr="004A41E7">
              <w:rPr>
                <w:sz w:val="16"/>
                <w:szCs w:val="16"/>
              </w:rPr>
              <w:t>13.2005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E2E023" w14:textId="77777777" w:rsidR="00DC23ED" w:rsidRPr="004A41E7" w:rsidRDefault="00DC23ED" w:rsidP="00DC23ED">
            <w:pPr>
              <w:pStyle w:val="TableText"/>
              <w:rPr>
                <w:sz w:val="16"/>
                <w:szCs w:val="16"/>
              </w:rPr>
            </w:pPr>
            <w:r w:rsidRPr="004A41E7">
              <w:rPr>
                <w:sz w:val="16"/>
                <w:szCs w:val="16"/>
              </w:rPr>
              <w:t>13.1826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BD503F" w14:textId="77777777" w:rsidR="00DC23ED" w:rsidRPr="004A41E7" w:rsidRDefault="00DC23ED" w:rsidP="00DC23ED">
            <w:pPr>
              <w:pStyle w:val="TableText"/>
              <w:rPr>
                <w:sz w:val="16"/>
                <w:szCs w:val="16"/>
              </w:rPr>
            </w:pPr>
            <w:r w:rsidRPr="004A41E7">
              <w:rPr>
                <w:sz w:val="16"/>
                <w:szCs w:val="16"/>
              </w:rPr>
              <w:t>13.7172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BC36D5" w14:textId="77777777" w:rsidR="00DC23ED" w:rsidRPr="004A41E7" w:rsidRDefault="00DC23ED" w:rsidP="00DC23ED">
            <w:pPr>
              <w:pStyle w:val="TableText"/>
              <w:rPr>
                <w:sz w:val="16"/>
                <w:szCs w:val="16"/>
              </w:rPr>
            </w:pPr>
            <w:r w:rsidRPr="004A41E7">
              <w:rPr>
                <w:sz w:val="16"/>
                <w:szCs w:val="16"/>
              </w:rPr>
              <w:t>13.6940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908131" w14:textId="77777777" w:rsidR="00DC23ED" w:rsidRPr="004A41E7" w:rsidRDefault="00DC23ED" w:rsidP="00DC23ED">
            <w:pPr>
              <w:pStyle w:val="TableText"/>
              <w:rPr>
                <w:sz w:val="16"/>
                <w:szCs w:val="16"/>
              </w:rPr>
            </w:pPr>
            <w:r w:rsidRPr="004A41E7">
              <w:rPr>
                <w:sz w:val="16"/>
                <w:szCs w:val="16"/>
              </w:rPr>
              <w:t>13.6940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B904E5"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FDCC10"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8A59DA"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A5EA71" w14:textId="77777777" w:rsidR="00DC23ED" w:rsidRPr="004A41E7" w:rsidRDefault="00DC23ED" w:rsidP="00DC23ED">
            <w:pPr>
              <w:pStyle w:val="TableText"/>
              <w:rPr>
                <w:sz w:val="16"/>
                <w:szCs w:val="16"/>
              </w:rPr>
            </w:pPr>
            <w:r w:rsidRPr="004A41E7">
              <w:rPr>
                <w:sz w:val="16"/>
                <w:szCs w:val="16"/>
              </w:rPr>
              <w:t>14.1872</w:t>
            </w:r>
          </w:p>
        </w:tc>
      </w:tr>
      <w:tr w:rsidR="00DC23ED" w:rsidRPr="004A41E7" w14:paraId="1DA1F1ED"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00F8F900"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75222E" w14:textId="77777777" w:rsidR="00DC23ED" w:rsidRPr="004A41E7" w:rsidRDefault="00DC23ED" w:rsidP="00DC23ED">
            <w:pPr>
              <w:pStyle w:val="TableText"/>
              <w:rPr>
                <w:sz w:val="16"/>
                <w:szCs w:val="16"/>
              </w:rPr>
            </w:pPr>
            <w:r w:rsidRPr="004A41E7">
              <w:rPr>
                <w:sz w:val="16"/>
                <w:szCs w:val="16"/>
              </w:rPr>
              <w:t>7.9847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AD2CDC" w14:textId="77777777" w:rsidR="00DC23ED" w:rsidRPr="004A41E7" w:rsidRDefault="00DC23ED" w:rsidP="00DC23ED">
            <w:pPr>
              <w:pStyle w:val="TableText"/>
              <w:rPr>
                <w:sz w:val="16"/>
                <w:szCs w:val="16"/>
              </w:rPr>
            </w:pPr>
            <w:r w:rsidRPr="004A41E7">
              <w:rPr>
                <w:sz w:val="16"/>
                <w:szCs w:val="16"/>
              </w:rPr>
              <w:t>7.9847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9EB34F" w14:textId="77777777" w:rsidR="00DC23ED" w:rsidRPr="004A41E7" w:rsidRDefault="00DC23ED" w:rsidP="00DC23ED">
            <w:pPr>
              <w:pStyle w:val="TableText"/>
              <w:rPr>
                <w:sz w:val="16"/>
                <w:szCs w:val="16"/>
              </w:rPr>
            </w:pPr>
            <w:r w:rsidRPr="004A41E7">
              <w:rPr>
                <w:sz w:val="16"/>
                <w:szCs w:val="16"/>
              </w:rPr>
              <w:t>9.7819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51D129" w14:textId="77777777" w:rsidR="00DC23ED" w:rsidRPr="004A41E7" w:rsidRDefault="00DC23ED" w:rsidP="00DC23ED">
            <w:pPr>
              <w:pStyle w:val="TableText"/>
              <w:rPr>
                <w:sz w:val="16"/>
                <w:szCs w:val="16"/>
              </w:rPr>
            </w:pPr>
            <w:r w:rsidRPr="004A41E7">
              <w:rPr>
                <w:sz w:val="16"/>
                <w:szCs w:val="16"/>
              </w:rPr>
              <w:t>9.7819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D20E94" w14:textId="77777777" w:rsidR="00DC23ED" w:rsidRPr="004A41E7" w:rsidRDefault="00DC23ED" w:rsidP="00DC23ED">
            <w:pPr>
              <w:pStyle w:val="TableText"/>
              <w:rPr>
                <w:sz w:val="16"/>
                <w:szCs w:val="16"/>
              </w:rPr>
            </w:pPr>
            <w:r w:rsidRPr="004A41E7">
              <w:rPr>
                <w:sz w:val="16"/>
                <w:szCs w:val="16"/>
              </w:rPr>
              <w:t>9.7819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8600D5" w14:textId="77777777" w:rsidR="00DC23ED" w:rsidRPr="004A41E7" w:rsidRDefault="00DC23ED" w:rsidP="00DC23ED">
            <w:pPr>
              <w:pStyle w:val="TableText"/>
              <w:rPr>
                <w:sz w:val="16"/>
                <w:szCs w:val="16"/>
              </w:rPr>
            </w:pPr>
            <w:r w:rsidRPr="004A41E7">
              <w:rPr>
                <w:sz w:val="16"/>
                <w:szCs w:val="16"/>
              </w:rPr>
              <w:t>12.5020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DAC6A5" w14:textId="77777777" w:rsidR="00DC23ED" w:rsidRPr="004A41E7" w:rsidRDefault="00DC23ED" w:rsidP="00DC23ED">
            <w:pPr>
              <w:pStyle w:val="TableText"/>
              <w:rPr>
                <w:sz w:val="16"/>
                <w:szCs w:val="16"/>
              </w:rPr>
            </w:pPr>
            <w:r w:rsidRPr="004A41E7">
              <w:rPr>
                <w:sz w:val="16"/>
                <w:szCs w:val="16"/>
              </w:rPr>
              <w:t>12.7523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3648F" w14:textId="77777777" w:rsidR="00DC23ED" w:rsidRPr="004A41E7" w:rsidRDefault="00DC23ED" w:rsidP="00DC23ED">
            <w:pPr>
              <w:pStyle w:val="TableText"/>
              <w:rPr>
                <w:sz w:val="16"/>
                <w:szCs w:val="16"/>
              </w:rPr>
            </w:pPr>
            <w:r w:rsidRPr="004A41E7">
              <w:rPr>
                <w:sz w:val="16"/>
                <w:szCs w:val="16"/>
              </w:rPr>
              <w:t>12.7398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3599C4" w14:textId="77777777" w:rsidR="00DC23ED" w:rsidRPr="004A41E7" w:rsidRDefault="00DC23ED" w:rsidP="00DC23ED">
            <w:pPr>
              <w:pStyle w:val="TableText"/>
              <w:rPr>
                <w:sz w:val="16"/>
                <w:szCs w:val="16"/>
              </w:rPr>
            </w:pPr>
            <w:r w:rsidRPr="004A41E7">
              <w:rPr>
                <w:sz w:val="16"/>
                <w:szCs w:val="16"/>
              </w:rPr>
              <w:t>12.7216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58C98D" w14:textId="77777777" w:rsidR="00DC23ED" w:rsidRPr="004A41E7" w:rsidRDefault="00DC23ED" w:rsidP="00DC23ED">
            <w:pPr>
              <w:pStyle w:val="TableText"/>
              <w:rPr>
                <w:sz w:val="16"/>
                <w:szCs w:val="16"/>
              </w:rPr>
            </w:pPr>
            <w:r w:rsidRPr="004A41E7">
              <w:rPr>
                <w:sz w:val="16"/>
                <w:szCs w:val="16"/>
              </w:rPr>
              <w:t>13.2562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38D56E" w14:textId="77777777" w:rsidR="00DC23ED" w:rsidRPr="004A41E7" w:rsidRDefault="00DC23ED" w:rsidP="00DC23ED">
            <w:pPr>
              <w:pStyle w:val="TableText"/>
              <w:rPr>
                <w:sz w:val="16"/>
                <w:szCs w:val="16"/>
              </w:rPr>
            </w:pPr>
            <w:r w:rsidRPr="004A41E7">
              <w:rPr>
                <w:sz w:val="16"/>
                <w:szCs w:val="16"/>
              </w:rPr>
              <w:t>13.2317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60A111" w14:textId="77777777" w:rsidR="00DC23ED" w:rsidRPr="004A41E7" w:rsidRDefault="00DC23ED" w:rsidP="00DC23ED">
            <w:pPr>
              <w:pStyle w:val="TableText"/>
              <w:rPr>
                <w:sz w:val="16"/>
                <w:szCs w:val="16"/>
              </w:rPr>
            </w:pPr>
            <w:r w:rsidRPr="004A41E7">
              <w:rPr>
                <w:sz w:val="16"/>
                <w:szCs w:val="16"/>
              </w:rPr>
              <w:t>13.2317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100DA7"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E8788A"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651ACD"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C20E0D" w14:textId="77777777" w:rsidR="00DC23ED" w:rsidRPr="004A41E7" w:rsidRDefault="00DC23ED" w:rsidP="00DC23ED">
            <w:pPr>
              <w:pStyle w:val="TableText"/>
              <w:rPr>
                <w:sz w:val="16"/>
                <w:szCs w:val="16"/>
              </w:rPr>
            </w:pPr>
            <w:r w:rsidRPr="004A41E7">
              <w:rPr>
                <w:sz w:val="16"/>
                <w:szCs w:val="16"/>
              </w:rPr>
              <w:t>13.7283</w:t>
            </w:r>
          </w:p>
        </w:tc>
      </w:tr>
      <w:tr w:rsidR="00DC23ED" w:rsidRPr="004A41E7" w14:paraId="20B6EFF9"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68CAC578"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068B8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2361F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72ACE7" w14:textId="77777777" w:rsidR="00DC23ED" w:rsidRPr="004A41E7" w:rsidRDefault="00DC23ED" w:rsidP="00DC23ED">
            <w:pPr>
              <w:pStyle w:val="TableText"/>
              <w:rPr>
                <w:sz w:val="16"/>
                <w:szCs w:val="16"/>
              </w:rPr>
            </w:pPr>
            <w:r w:rsidRPr="004A41E7">
              <w:rPr>
                <w:sz w:val="16"/>
                <w:szCs w:val="16"/>
              </w:rPr>
              <w:t>10.8148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600823" w14:textId="77777777" w:rsidR="00DC23ED" w:rsidRPr="004A41E7" w:rsidRDefault="00DC23ED" w:rsidP="00DC23ED">
            <w:pPr>
              <w:pStyle w:val="TableText"/>
              <w:rPr>
                <w:sz w:val="16"/>
                <w:szCs w:val="16"/>
              </w:rPr>
            </w:pPr>
            <w:r w:rsidRPr="004A41E7">
              <w:rPr>
                <w:sz w:val="16"/>
                <w:szCs w:val="16"/>
              </w:rPr>
              <w:t>10.8148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2507F9" w14:textId="77777777" w:rsidR="00DC23ED" w:rsidRPr="004A41E7" w:rsidRDefault="00DC23ED" w:rsidP="00DC23ED">
            <w:pPr>
              <w:pStyle w:val="TableText"/>
              <w:rPr>
                <w:sz w:val="16"/>
                <w:szCs w:val="16"/>
              </w:rPr>
            </w:pPr>
            <w:r w:rsidRPr="004A41E7">
              <w:rPr>
                <w:sz w:val="16"/>
                <w:szCs w:val="16"/>
              </w:rPr>
              <w:t>10.8148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AFAC75" w14:textId="77777777" w:rsidR="00DC23ED" w:rsidRPr="004A41E7" w:rsidRDefault="00DC23ED" w:rsidP="00DC23ED">
            <w:pPr>
              <w:pStyle w:val="TableText"/>
              <w:rPr>
                <w:sz w:val="16"/>
                <w:szCs w:val="16"/>
              </w:rPr>
            </w:pPr>
            <w:r w:rsidRPr="004A41E7">
              <w:rPr>
                <w:sz w:val="16"/>
                <w:szCs w:val="16"/>
              </w:rPr>
              <w:t>13.2961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77C58A" w14:textId="77777777" w:rsidR="00DC23ED" w:rsidRPr="004A41E7" w:rsidRDefault="00DC23ED" w:rsidP="00DC23ED">
            <w:pPr>
              <w:pStyle w:val="TableText"/>
              <w:rPr>
                <w:sz w:val="16"/>
                <w:szCs w:val="16"/>
              </w:rPr>
            </w:pPr>
            <w:r w:rsidRPr="004A41E7">
              <w:rPr>
                <w:sz w:val="16"/>
                <w:szCs w:val="16"/>
              </w:rPr>
              <w:t>13.2961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E23273" w14:textId="77777777" w:rsidR="00DC23ED" w:rsidRPr="004A41E7" w:rsidRDefault="00DC23ED" w:rsidP="00DC23ED">
            <w:pPr>
              <w:pStyle w:val="TableText"/>
              <w:rPr>
                <w:sz w:val="16"/>
                <w:szCs w:val="16"/>
              </w:rPr>
            </w:pPr>
            <w:r w:rsidRPr="004A41E7">
              <w:rPr>
                <w:sz w:val="16"/>
                <w:szCs w:val="16"/>
              </w:rPr>
              <w:t>13.2961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B62E29" w14:textId="77777777" w:rsidR="00DC23ED" w:rsidRPr="004A41E7" w:rsidRDefault="00DC23ED" w:rsidP="00DC23ED">
            <w:pPr>
              <w:pStyle w:val="TableText"/>
              <w:rPr>
                <w:sz w:val="16"/>
                <w:szCs w:val="16"/>
              </w:rPr>
            </w:pPr>
            <w:r w:rsidRPr="004A41E7">
              <w:rPr>
                <w:sz w:val="16"/>
                <w:szCs w:val="16"/>
              </w:rPr>
              <w:t>13.2878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15A033" w14:textId="77777777" w:rsidR="00DC23ED" w:rsidRPr="004A41E7" w:rsidRDefault="00DC23ED" w:rsidP="00DC23ED">
            <w:pPr>
              <w:pStyle w:val="TableText"/>
              <w:rPr>
                <w:sz w:val="16"/>
                <w:szCs w:val="16"/>
              </w:rPr>
            </w:pPr>
            <w:r w:rsidRPr="004A41E7">
              <w:rPr>
                <w:sz w:val="16"/>
                <w:szCs w:val="16"/>
              </w:rPr>
              <w:t>13.6270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AFC568"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34EA71"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12CBB7"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1DFD14"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82BAAF"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40C44A" w14:textId="77777777" w:rsidR="00DC23ED" w:rsidRPr="004A41E7" w:rsidRDefault="00DC23ED" w:rsidP="00DC23ED">
            <w:pPr>
              <w:pStyle w:val="TableText"/>
              <w:rPr>
                <w:sz w:val="16"/>
                <w:szCs w:val="16"/>
              </w:rPr>
            </w:pPr>
            <w:r w:rsidRPr="004A41E7">
              <w:rPr>
                <w:sz w:val="16"/>
                <w:szCs w:val="16"/>
              </w:rPr>
              <w:t>13.8502</w:t>
            </w:r>
          </w:p>
        </w:tc>
      </w:tr>
      <w:tr w:rsidR="00DC23ED" w:rsidRPr="004A41E7" w14:paraId="4DDDAC73"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2520F9ED"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20C41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0FEC7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EF74F6" w14:textId="77777777" w:rsidR="00DC23ED" w:rsidRPr="004A41E7" w:rsidRDefault="00DC23ED" w:rsidP="00DC23ED">
            <w:pPr>
              <w:pStyle w:val="TableText"/>
              <w:rPr>
                <w:sz w:val="16"/>
                <w:szCs w:val="16"/>
              </w:rPr>
            </w:pPr>
            <w:r w:rsidRPr="004A41E7">
              <w:rPr>
                <w:sz w:val="16"/>
                <w:szCs w:val="16"/>
              </w:rPr>
              <w:t>10.3748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66D236" w14:textId="77777777" w:rsidR="00DC23ED" w:rsidRPr="004A41E7" w:rsidRDefault="00DC23ED" w:rsidP="00DC23ED">
            <w:pPr>
              <w:pStyle w:val="TableText"/>
              <w:rPr>
                <w:sz w:val="16"/>
                <w:szCs w:val="16"/>
              </w:rPr>
            </w:pPr>
            <w:r w:rsidRPr="004A41E7">
              <w:rPr>
                <w:sz w:val="16"/>
                <w:szCs w:val="16"/>
              </w:rPr>
              <w:t>10.3748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9B6172" w14:textId="77777777" w:rsidR="00DC23ED" w:rsidRPr="004A41E7" w:rsidRDefault="00DC23ED" w:rsidP="00DC23ED">
            <w:pPr>
              <w:pStyle w:val="TableText"/>
              <w:rPr>
                <w:sz w:val="16"/>
                <w:szCs w:val="16"/>
              </w:rPr>
            </w:pPr>
            <w:r w:rsidRPr="004A41E7">
              <w:rPr>
                <w:sz w:val="16"/>
                <w:szCs w:val="16"/>
              </w:rPr>
              <w:t>10.3748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F627C3"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60130C"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C77777"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3F14B5"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0A1CA0" w14:textId="77777777" w:rsidR="00DC23ED" w:rsidRPr="004A41E7" w:rsidRDefault="00DC23ED" w:rsidP="00DC23ED">
            <w:pPr>
              <w:pStyle w:val="TableText"/>
              <w:rPr>
                <w:sz w:val="16"/>
                <w:szCs w:val="16"/>
              </w:rPr>
            </w:pPr>
            <w:r w:rsidRPr="004A41E7">
              <w:rPr>
                <w:sz w:val="16"/>
                <w:szCs w:val="16"/>
              </w:rPr>
              <w:t>13.1404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F8FACC"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BA2153"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9D5659"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06956E"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9F9BE3"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2C4847" w14:textId="77777777" w:rsidR="00DC23ED" w:rsidRPr="004A41E7" w:rsidRDefault="00DC23ED" w:rsidP="00DC23ED">
            <w:pPr>
              <w:pStyle w:val="TableText"/>
              <w:rPr>
                <w:sz w:val="16"/>
                <w:szCs w:val="16"/>
              </w:rPr>
            </w:pPr>
            <w:r w:rsidRPr="004A41E7">
              <w:rPr>
                <w:sz w:val="16"/>
                <w:szCs w:val="16"/>
              </w:rPr>
              <w:t>13.3685</w:t>
            </w:r>
          </w:p>
        </w:tc>
      </w:tr>
      <w:tr w:rsidR="00DC23ED" w:rsidRPr="004A41E7" w14:paraId="414A8F86"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4C2D9DC1"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09D71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8E8A3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594488" w14:textId="77777777" w:rsidR="00DC23ED" w:rsidRPr="004A41E7" w:rsidRDefault="00DC23ED" w:rsidP="00DC23ED">
            <w:pPr>
              <w:pStyle w:val="TableText"/>
              <w:rPr>
                <w:sz w:val="16"/>
                <w:szCs w:val="16"/>
              </w:rPr>
            </w:pPr>
            <w:r w:rsidRPr="004A41E7">
              <w:rPr>
                <w:sz w:val="16"/>
                <w:szCs w:val="16"/>
              </w:rPr>
              <w:t>9.9232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A70C78" w14:textId="77777777" w:rsidR="00DC23ED" w:rsidRPr="004A41E7" w:rsidRDefault="00DC23ED" w:rsidP="00DC23ED">
            <w:pPr>
              <w:pStyle w:val="TableText"/>
              <w:rPr>
                <w:sz w:val="16"/>
                <w:szCs w:val="16"/>
              </w:rPr>
            </w:pPr>
            <w:r w:rsidRPr="004A41E7">
              <w:rPr>
                <w:sz w:val="16"/>
                <w:szCs w:val="16"/>
              </w:rPr>
              <w:t>9.9232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962332" w14:textId="77777777" w:rsidR="00DC23ED" w:rsidRPr="004A41E7" w:rsidRDefault="00DC23ED" w:rsidP="00DC23ED">
            <w:pPr>
              <w:pStyle w:val="TableText"/>
              <w:rPr>
                <w:sz w:val="16"/>
                <w:szCs w:val="16"/>
              </w:rPr>
            </w:pPr>
            <w:r w:rsidRPr="004A41E7">
              <w:rPr>
                <w:sz w:val="16"/>
                <w:szCs w:val="16"/>
              </w:rPr>
              <w:t>9.9232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D11992"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CEB8CD"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94643D"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D67B36"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41949E" w14:textId="77777777" w:rsidR="00DC23ED" w:rsidRPr="004A41E7" w:rsidRDefault="00DC23ED" w:rsidP="00DC23ED">
            <w:pPr>
              <w:pStyle w:val="TableText"/>
              <w:rPr>
                <w:sz w:val="16"/>
                <w:szCs w:val="16"/>
              </w:rPr>
            </w:pPr>
            <w:r w:rsidRPr="004A41E7">
              <w:rPr>
                <w:sz w:val="16"/>
                <w:szCs w:val="16"/>
              </w:rPr>
              <w:t>12.6519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EF4E9B"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78F03"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2645ED"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5554CA"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A28BFF"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E17B79" w14:textId="77777777" w:rsidR="00DC23ED" w:rsidRPr="004A41E7" w:rsidRDefault="00DC23ED" w:rsidP="00DC23ED">
            <w:pPr>
              <w:pStyle w:val="TableText"/>
              <w:rPr>
                <w:sz w:val="16"/>
                <w:szCs w:val="16"/>
              </w:rPr>
            </w:pPr>
            <w:r w:rsidRPr="004A41E7">
              <w:rPr>
                <w:sz w:val="16"/>
                <w:szCs w:val="16"/>
              </w:rPr>
              <w:t>12.8848</w:t>
            </w:r>
          </w:p>
        </w:tc>
      </w:tr>
      <w:tr w:rsidR="00DC23ED" w:rsidRPr="004A41E7" w14:paraId="1E8A35E5"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6470D4DB"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A2B2D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B3E7C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CF98E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2AC1E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5E3E1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8103E0"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E6418"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D2C924"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7B5920"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6DB71"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ED6E71"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B2D093"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F863FA"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206016"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1305FB"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D94DCC" w14:textId="77777777" w:rsidR="00DC23ED" w:rsidRPr="004A41E7" w:rsidRDefault="00DC23ED" w:rsidP="00DC23ED">
            <w:pPr>
              <w:pStyle w:val="TableText"/>
              <w:rPr>
                <w:sz w:val="16"/>
                <w:szCs w:val="16"/>
              </w:rPr>
            </w:pPr>
            <w:r w:rsidRPr="004A41E7">
              <w:rPr>
                <w:sz w:val="16"/>
                <w:szCs w:val="16"/>
              </w:rPr>
              <w:t>13.6639</w:t>
            </w:r>
          </w:p>
        </w:tc>
      </w:tr>
      <w:tr w:rsidR="00DC23ED" w:rsidRPr="004A41E7" w14:paraId="07CC39AD"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742612B"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96735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D34D0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3E2A5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EBBCB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B3F2F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7D3EB4"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DB7016"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7B6A9"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D753DA"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B89F99"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CF7C69"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E49B18"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E9E1D"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A4B9CA"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7872F2"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DE6B6D" w14:textId="77777777" w:rsidR="00DC23ED" w:rsidRPr="004A41E7" w:rsidRDefault="00DC23ED" w:rsidP="00DC23ED">
            <w:pPr>
              <w:pStyle w:val="TableText"/>
              <w:rPr>
                <w:sz w:val="16"/>
                <w:szCs w:val="16"/>
              </w:rPr>
            </w:pPr>
            <w:r w:rsidRPr="004A41E7">
              <w:rPr>
                <w:sz w:val="16"/>
                <w:szCs w:val="16"/>
              </w:rPr>
              <w:t>13.1289</w:t>
            </w:r>
          </w:p>
        </w:tc>
      </w:tr>
      <w:tr w:rsidR="00DC23ED" w:rsidRPr="004A41E7" w14:paraId="0AD16677"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40CD45BD"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F93DB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C1C8C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40940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7C5FB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708A4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76AD39"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E04A35"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8BBFAD"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452365"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6BA178"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1E793F"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1E3B15"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CD5C43"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5942B2"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605DA8"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F602AC" w14:textId="77777777" w:rsidR="00DC23ED" w:rsidRPr="004A41E7" w:rsidRDefault="00DC23ED" w:rsidP="00DC23ED">
            <w:pPr>
              <w:pStyle w:val="TableText"/>
              <w:rPr>
                <w:sz w:val="16"/>
                <w:szCs w:val="16"/>
              </w:rPr>
            </w:pPr>
            <w:r w:rsidRPr="004A41E7">
              <w:rPr>
                <w:sz w:val="16"/>
                <w:szCs w:val="16"/>
              </w:rPr>
              <w:t>12.5930</w:t>
            </w:r>
          </w:p>
        </w:tc>
      </w:tr>
      <w:tr w:rsidR="00DC23ED" w:rsidRPr="004A41E7" w14:paraId="5D24A4BB"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E549EE0"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5FC15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8981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3EBB3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A1DEB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8E35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7A0C2"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8F05DF"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E11C39"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0472E0"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B7CFBF"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A99A18"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895E09"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E97EE0"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B517BE"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5C889F"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F2293B" w14:textId="77777777" w:rsidR="00DC23ED" w:rsidRPr="004A41E7" w:rsidRDefault="00DC23ED" w:rsidP="00DC23ED">
            <w:pPr>
              <w:pStyle w:val="TableText"/>
              <w:rPr>
                <w:sz w:val="16"/>
                <w:szCs w:val="16"/>
              </w:rPr>
            </w:pPr>
            <w:r w:rsidRPr="004A41E7">
              <w:rPr>
                <w:sz w:val="16"/>
                <w:szCs w:val="16"/>
              </w:rPr>
              <w:t>12.0574</w:t>
            </w:r>
          </w:p>
        </w:tc>
      </w:tr>
      <w:tr w:rsidR="00DC23ED" w:rsidRPr="004A41E7" w14:paraId="6A8076B3" w14:textId="77777777">
        <w:trPr>
          <w:trHeight w:val="225"/>
        </w:trPr>
        <w:tc>
          <w:tcPr>
            <w:tcW w:w="1049" w:type="dxa"/>
            <w:tcBorders>
              <w:top w:val="nil"/>
              <w:left w:val="nil"/>
              <w:right w:val="nil"/>
            </w:tcBorders>
            <w:shd w:val="clear" w:color="auto" w:fill="auto"/>
            <w:noWrap/>
            <w:tcMar>
              <w:top w:w="20" w:type="dxa"/>
              <w:left w:w="20" w:type="dxa"/>
              <w:bottom w:w="0" w:type="dxa"/>
              <w:right w:w="20" w:type="dxa"/>
            </w:tcMar>
            <w:vAlign w:val="bottom"/>
          </w:tcPr>
          <w:p w14:paraId="61D09424"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9D00CBC"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D85521A"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EAB8610"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7542ECC0"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238172E5"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38217975"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73D552B"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6F94065"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3281A37"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4827A4F"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C9B09BC"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2D12D63"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DC722BB"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B8C2BC3"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B77AAC8"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8DFBDC7" w14:textId="77777777" w:rsidR="00DC23ED" w:rsidRPr="004A41E7" w:rsidRDefault="00DC23ED" w:rsidP="00DC23ED">
            <w:pPr>
              <w:pStyle w:val="TableText"/>
              <w:rPr>
                <w:sz w:val="16"/>
                <w:szCs w:val="16"/>
              </w:rPr>
            </w:pPr>
            <w:r w:rsidRPr="004A41E7">
              <w:rPr>
                <w:sz w:val="16"/>
                <w:szCs w:val="16"/>
              </w:rPr>
              <w:t>11.5229</w:t>
            </w:r>
          </w:p>
        </w:tc>
      </w:tr>
      <w:tr w:rsidR="00DC23ED" w:rsidRPr="004A41E7" w14:paraId="6A232CE3" w14:textId="77777777">
        <w:trPr>
          <w:trHeight w:val="225"/>
        </w:trPr>
        <w:tc>
          <w:tcPr>
            <w:tcW w:w="1049"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D569115"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D08CD96"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5C3D01B"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41362C4"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6C0D391"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E813DC4"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F2B44C0"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9F9243D"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5EFEB43"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0213E88"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668D567"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ECF9CC6"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DBE0EEE"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F4F8061"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7FCBA64"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5876E29"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79A00F2" w14:textId="77777777" w:rsidR="00DC23ED" w:rsidRPr="004A41E7" w:rsidRDefault="00DC23ED" w:rsidP="00DC23ED">
            <w:pPr>
              <w:pStyle w:val="TableText"/>
              <w:rPr>
                <w:sz w:val="16"/>
                <w:szCs w:val="16"/>
              </w:rPr>
            </w:pPr>
            <w:r w:rsidRPr="004A41E7">
              <w:rPr>
                <w:sz w:val="16"/>
                <w:szCs w:val="16"/>
              </w:rPr>
              <w:t>10.9896</w:t>
            </w:r>
          </w:p>
        </w:tc>
      </w:tr>
    </w:tbl>
    <w:p w14:paraId="627DECBC" w14:textId="77777777" w:rsidR="00DC23ED" w:rsidRPr="009C1EC0" w:rsidRDefault="00DC23ED" w:rsidP="00DC23ED">
      <w:pPr>
        <w:pStyle w:val="ScheduleHeading"/>
        <w:ind w:left="1320" w:hanging="1320"/>
      </w:pPr>
      <w:r w:rsidRPr="009C1EC0">
        <w:t>Table 6</w:t>
      </w:r>
      <w:r w:rsidRPr="009C1EC0">
        <w:tab/>
        <w:t>Pension valuation factors for sitting members</w:t>
      </w:r>
    </w:p>
    <w:p w14:paraId="13EFD432" w14:textId="77777777" w:rsidR="00DC23ED" w:rsidRPr="009C1EC0" w:rsidRDefault="00DC23ED" w:rsidP="00DC23ED">
      <w:pPr>
        <w:keepNext/>
      </w:pPr>
    </w:p>
    <w:tbl>
      <w:tblPr>
        <w:tblW w:w="15163" w:type="dxa"/>
        <w:tblInd w:w="-106" w:type="dxa"/>
        <w:tblCellMar>
          <w:left w:w="0" w:type="dxa"/>
          <w:right w:w="0" w:type="dxa"/>
        </w:tblCellMar>
        <w:tblLook w:val="0000" w:firstRow="0" w:lastRow="0" w:firstColumn="0" w:lastColumn="0" w:noHBand="0" w:noVBand="0"/>
      </w:tblPr>
      <w:tblGrid>
        <w:gridCol w:w="1083"/>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3C10C456" w14:textId="77777777">
        <w:trPr>
          <w:trHeight w:val="225"/>
          <w:tblHeader/>
        </w:trPr>
        <w:tc>
          <w:tcPr>
            <w:tcW w:w="1083" w:type="dxa"/>
            <w:vMerge w:val="restart"/>
            <w:tcBorders>
              <w:top w:val="nil"/>
              <w:left w:val="nil"/>
              <w:right w:val="nil"/>
            </w:tcBorders>
            <w:shd w:val="clear" w:color="auto" w:fill="auto"/>
            <w:noWrap/>
            <w:tcMar>
              <w:top w:w="20" w:type="dxa"/>
              <w:left w:w="20" w:type="dxa"/>
              <w:bottom w:w="0" w:type="dxa"/>
              <w:right w:w="20" w:type="dxa"/>
            </w:tcMar>
            <w:vAlign w:val="bottom"/>
          </w:tcPr>
          <w:p w14:paraId="72AC4B37"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6CE8101"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4B37DF4D"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397E61F1"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408033A4"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149F34C"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D07607B"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F0D3F86"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3A4AE6A6"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67F4897" w14:textId="77777777" w:rsidR="00DC23ED" w:rsidRPr="004A41E7" w:rsidRDefault="00DC23ED" w:rsidP="00DC23ED">
            <w:pPr>
              <w:pStyle w:val="TableColHead"/>
              <w:rPr>
                <w:sz w:val="16"/>
                <w:szCs w:val="16"/>
              </w:rPr>
            </w:pPr>
          </w:p>
        </w:tc>
      </w:tr>
      <w:tr w:rsidR="00DC23ED" w:rsidRPr="004A41E7" w14:paraId="65E0AEB5" w14:textId="77777777">
        <w:trPr>
          <w:trHeight w:val="225"/>
          <w:tblHeader/>
        </w:trPr>
        <w:tc>
          <w:tcPr>
            <w:tcW w:w="1083"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6A48FE44"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D4F6D8B"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B2A241F"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AB87CB2"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294A4C8"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B8290FB"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B00BEA1"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69E1157"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90BEAFB"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94277BF"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5F8CF0D"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52BF872"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2E6F546"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15C3954"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A0FF627"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162F734"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CB27934"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1D75A9ED" w14:textId="77777777">
        <w:trPr>
          <w:trHeight w:val="225"/>
        </w:trPr>
        <w:tc>
          <w:tcPr>
            <w:tcW w:w="1083"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79B4877"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B3800F5" w14:textId="77777777" w:rsidR="00DC23ED" w:rsidRPr="004A41E7" w:rsidRDefault="00DC23ED" w:rsidP="00DC23ED">
            <w:pPr>
              <w:pStyle w:val="TableText"/>
              <w:rPr>
                <w:sz w:val="16"/>
                <w:szCs w:val="16"/>
              </w:rPr>
            </w:pPr>
            <w:r w:rsidRPr="004A41E7">
              <w:rPr>
                <w:sz w:val="16"/>
                <w:szCs w:val="16"/>
              </w:rPr>
              <w:t>8.7509</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E897711" w14:textId="77777777" w:rsidR="00DC23ED" w:rsidRPr="004A41E7" w:rsidRDefault="00DC23ED" w:rsidP="00DC23ED">
            <w:pPr>
              <w:pStyle w:val="TableText"/>
              <w:rPr>
                <w:sz w:val="16"/>
                <w:szCs w:val="16"/>
              </w:rPr>
            </w:pPr>
            <w:r w:rsidRPr="004A41E7">
              <w:rPr>
                <w:sz w:val="16"/>
                <w:szCs w:val="16"/>
              </w:rPr>
              <w:t>8.7457</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AA9ACA2" w14:textId="77777777" w:rsidR="00DC23ED" w:rsidRPr="004A41E7" w:rsidRDefault="00DC23ED" w:rsidP="00DC23ED">
            <w:pPr>
              <w:pStyle w:val="TableText"/>
              <w:rPr>
                <w:sz w:val="16"/>
                <w:szCs w:val="16"/>
              </w:rPr>
            </w:pPr>
            <w:r w:rsidRPr="004A41E7">
              <w:rPr>
                <w:sz w:val="16"/>
                <w:szCs w:val="16"/>
              </w:rPr>
              <w:t>10.2768</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A507415"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B820A1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6C9101B"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A7BC53C"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94A5828"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424A356"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C9B0BE9"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324B22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1D43B98"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5FF087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3F5A530"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1CEECF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A669BDA" w14:textId="77777777" w:rsidR="00DC23ED" w:rsidRPr="004A41E7" w:rsidRDefault="00DC23ED" w:rsidP="00DC23ED">
            <w:pPr>
              <w:pStyle w:val="TableText"/>
              <w:rPr>
                <w:sz w:val="16"/>
                <w:szCs w:val="16"/>
              </w:rPr>
            </w:pPr>
          </w:p>
        </w:tc>
      </w:tr>
      <w:tr w:rsidR="00DC23ED" w:rsidRPr="004A41E7" w14:paraId="0C6A0F83"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4604B79F"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053663" w14:textId="77777777" w:rsidR="00DC23ED" w:rsidRPr="004A41E7" w:rsidRDefault="00DC23ED" w:rsidP="00DC23ED">
            <w:pPr>
              <w:pStyle w:val="TableText"/>
              <w:rPr>
                <w:sz w:val="16"/>
                <w:szCs w:val="16"/>
              </w:rPr>
            </w:pPr>
            <w:r w:rsidRPr="004A41E7">
              <w:rPr>
                <w:sz w:val="16"/>
                <w:szCs w:val="16"/>
              </w:rPr>
              <w:t>8.9461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0455D2" w14:textId="77777777" w:rsidR="00DC23ED" w:rsidRPr="004A41E7" w:rsidRDefault="00DC23ED" w:rsidP="00DC23ED">
            <w:pPr>
              <w:pStyle w:val="TableText"/>
              <w:rPr>
                <w:sz w:val="16"/>
                <w:szCs w:val="16"/>
              </w:rPr>
            </w:pPr>
            <w:r w:rsidRPr="004A41E7">
              <w:rPr>
                <w:sz w:val="16"/>
                <w:szCs w:val="16"/>
              </w:rPr>
              <w:t>8.9410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5D3BAB" w14:textId="77777777" w:rsidR="00DC23ED" w:rsidRPr="004A41E7" w:rsidRDefault="00DC23ED" w:rsidP="00DC23ED">
            <w:pPr>
              <w:pStyle w:val="TableText"/>
              <w:rPr>
                <w:sz w:val="16"/>
                <w:szCs w:val="16"/>
              </w:rPr>
            </w:pPr>
            <w:r w:rsidRPr="004A41E7">
              <w:rPr>
                <w:sz w:val="16"/>
                <w:szCs w:val="16"/>
              </w:rPr>
              <w:t>10.5083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C6FBEB" w14:textId="77777777" w:rsidR="00DC23ED" w:rsidRPr="004A41E7" w:rsidRDefault="00DC23ED" w:rsidP="00DC23ED">
            <w:pPr>
              <w:pStyle w:val="TableText"/>
              <w:rPr>
                <w:sz w:val="16"/>
                <w:szCs w:val="16"/>
              </w:rPr>
            </w:pPr>
            <w:r w:rsidRPr="004A41E7">
              <w:rPr>
                <w:sz w:val="16"/>
                <w:szCs w:val="16"/>
              </w:rPr>
              <w:t>10.5134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BB365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1FBA5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3D3BB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2851E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DA681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D78F6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A5F90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4E5BE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27894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CA27A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60411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AD8F95" w14:textId="77777777" w:rsidR="00DC23ED" w:rsidRPr="004A41E7" w:rsidRDefault="00DC23ED" w:rsidP="00DC23ED">
            <w:pPr>
              <w:pStyle w:val="TableText"/>
              <w:rPr>
                <w:sz w:val="16"/>
                <w:szCs w:val="16"/>
              </w:rPr>
            </w:pPr>
          </w:p>
        </w:tc>
      </w:tr>
      <w:tr w:rsidR="00DC23ED" w:rsidRPr="004A41E7" w14:paraId="0451B383"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5BE1D9E6"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712712" w14:textId="77777777" w:rsidR="00DC23ED" w:rsidRPr="004A41E7" w:rsidRDefault="00DC23ED" w:rsidP="00DC23ED">
            <w:pPr>
              <w:pStyle w:val="TableText"/>
              <w:rPr>
                <w:sz w:val="16"/>
                <w:szCs w:val="16"/>
              </w:rPr>
            </w:pPr>
            <w:r w:rsidRPr="004A41E7">
              <w:rPr>
                <w:sz w:val="16"/>
                <w:szCs w:val="16"/>
              </w:rPr>
              <w:t>9.1424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F4A133" w14:textId="77777777" w:rsidR="00DC23ED" w:rsidRPr="004A41E7" w:rsidRDefault="00DC23ED" w:rsidP="00DC23ED">
            <w:pPr>
              <w:pStyle w:val="TableText"/>
              <w:rPr>
                <w:sz w:val="16"/>
                <w:szCs w:val="16"/>
              </w:rPr>
            </w:pPr>
            <w:r w:rsidRPr="004A41E7">
              <w:rPr>
                <w:sz w:val="16"/>
                <w:szCs w:val="16"/>
              </w:rPr>
              <w:t>9.1373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D8FC31" w14:textId="77777777" w:rsidR="00DC23ED" w:rsidRPr="004A41E7" w:rsidRDefault="00DC23ED" w:rsidP="00DC23ED">
            <w:pPr>
              <w:pStyle w:val="TableText"/>
              <w:rPr>
                <w:sz w:val="16"/>
                <w:szCs w:val="16"/>
              </w:rPr>
            </w:pPr>
            <w:r w:rsidRPr="004A41E7">
              <w:rPr>
                <w:sz w:val="16"/>
                <w:szCs w:val="16"/>
              </w:rPr>
              <w:t>10.7422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4FCC67" w14:textId="77777777" w:rsidR="00DC23ED" w:rsidRPr="004A41E7" w:rsidRDefault="00DC23ED" w:rsidP="00DC23ED">
            <w:pPr>
              <w:pStyle w:val="TableText"/>
              <w:rPr>
                <w:sz w:val="16"/>
                <w:szCs w:val="16"/>
              </w:rPr>
            </w:pPr>
            <w:r w:rsidRPr="004A41E7">
              <w:rPr>
                <w:sz w:val="16"/>
                <w:szCs w:val="16"/>
              </w:rPr>
              <w:t>10.7511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6154C5" w14:textId="77777777" w:rsidR="00DC23ED" w:rsidRPr="004A41E7" w:rsidRDefault="00DC23ED" w:rsidP="00DC23ED">
            <w:pPr>
              <w:pStyle w:val="TableText"/>
              <w:rPr>
                <w:sz w:val="16"/>
                <w:szCs w:val="16"/>
              </w:rPr>
            </w:pPr>
            <w:r w:rsidRPr="004A41E7">
              <w:rPr>
                <w:sz w:val="16"/>
                <w:szCs w:val="16"/>
              </w:rPr>
              <w:t>10.7444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FE031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C9C7C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00D94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9C726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DDABC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13499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FAA8A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23F79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DF14A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293E7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4E1A3F" w14:textId="77777777" w:rsidR="00DC23ED" w:rsidRPr="004A41E7" w:rsidRDefault="00DC23ED" w:rsidP="00DC23ED">
            <w:pPr>
              <w:pStyle w:val="TableText"/>
              <w:rPr>
                <w:sz w:val="16"/>
                <w:szCs w:val="16"/>
              </w:rPr>
            </w:pPr>
          </w:p>
        </w:tc>
      </w:tr>
      <w:tr w:rsidR="00DC23ED" w:rsidRPr="004A41E7" w14:paraId="28479DA7"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4D606D26"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482C5D" w14:textId="77777777" w:rsidR="00DC23ED" w:rsidRPr="004A41E7" w:rsidRDefault="00DC23ED" w:rsidP="00DC23ED">
            <w:pPr>
              <w:pStyle w:val="TableText"/>
              <w:rPr>
                <w:sz w:val="16"/>
                <w:szCs w:val="16"/>
              </w:rPr>
            </w:pPr>
            <w:r w:rsidRPr="004A41E7">
              <w:rPr>
                <w:sz w:val="16"/>
                <w:szCs w:val="16"/>
              </w:rPr>
              <w:t>9.3446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DAB24A" w14:textId="77777777" w:rsidR="00DC23ED" w:rsidRPr="004A41E7" w:rsidRDefault="00DC23ED" w:rsidP="00DC23ED">
            <w:pPr>
              <w:pStyle w:val="TableText"/>
              <w:rPr>
                <w:sz w:val="16"/>
                <w:szCs w:val="16"/>
              </w:rPr>
            </w:pPr>
            <w:r w:rsidRPr="004A41E7">
              <w:rPr>
                <w:sz w:val="16"/>
                <w:szCs w:val="16"/>
              </w:rPr>
              <w:t>9.3395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F6BE2A" w14:textId="77777777" w:rsidR="00DC23ED" w:rsidRPr="004A41E7" w:rsidRDefault="00DC23ED" w:rsidP="00DC23ED">
            <w:pPr>
              <w:pStyle w:val="TableText"/>
              <w:rPr>
                <w:sz w:val="16"/>
                <w:szCs w:val="16"/>
              </w:rPr>
            </w:pPr>
            <w:r w:rsidRPr="004A41E7">
              <w:rPr>
                <w:sz w:val="16"/>
                <w:szCs w:val="16"/>
              </w:rPr>
              <w:t>10.9825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EA1FB6" w14:textId="77777777" w:rsidR="00DC23ED" w:rsidRPr="004A41E7" w:rsidRDefault="00DC23ED" w:rsidP="00DC23ED">
            <w:pPr>
              <w:pStyle w:val="TableText"/>
              <w:rPr>
                <w:sz w:val="16"/>
                <w:szCs w:val="16"/>
              </w:rPr>
            </w:pPr>
            <w:r w:rsidRPr="004A41E7">
              <w:rPr>
                <w:sz w:val="16"/>
                <w:szCs w:val="16"/>
              </w:rPr>
              <w:t>10.9948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CF436A" w14:textId="77777777" w:rsidR="00DC23ED" w:rsidRPr="004A41E7" w:rsidRDefault="00DC23ED" w:rsidP="00DC23ED">
            <w:pPr>
              <w:pStyle w:val="TableText"/>
              <w:rPr>
                <w:sz w:val="16"/>
                <w:szCs w:val="16"/>
              </w:rPr>
            </w:pPr>
            <w:r w:rsidRPr="004A41E7">
              <w:rPr>
                <w:sz w:val="16"/>
                <w:szCs w:val="16"/>
              </w:rPr>
              <w:t>10.9883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59F920" w14:textId="77777777" w:rsidR="00DC23ED" w:rsidRPr="004A41E7" w:rsidRDefault="00DC23ED" w:rsidP="00DC23ED">
            <w:pPr>
              <w:pStyle w:val="TableText"/>
              <w:rPr>
                <w:sz w:val="16"/>
                <w:szCs w:val="16"/>
              </w:rPr>
            </w:pPr>
            <w:r w:rsidRPr="004A41E7">
              <w:rPr>
                <w:sz w:val="16"/>
                <w:szCs w:val="16"/>
              </w:rPr>
              <w:t>12.9215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B6FC4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F8AD0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127D5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60763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A3C12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3585E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5DCF9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F2DA4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ADD07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23D8FA" w14:textId="77777777" w:rsidR="00DC23ED" w:rsidRPr="004A41E7" w:rsidRDefault="00DC23ED" w:rsidP="00DC23ED">
            <w:pPr>
              <w:pStyle w:val="TableText"/>
              <w:rPr>
                <w:sz w:val="16"/>
                <w:szCs w:val="16"/>
              </w:rPr>
            </w:pPr>
          </w:p>
        </w:tc>
      </w:tr>
      <w:tr w:rsidR="00DC23ED" w:rsidRPr="004A41E7" w14:paraId="2C218B4B"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5E77D74C"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8B7153" w14:textId="77777777" w:rsidR="00DC23ED" w:rsidRPr="004A41E7" w:rsidRDefault="00DC23ED" w:rsidP="00DC23ED">
            <w:pPr>
              <w:pStyle w:val="TableText"/>
              <w:rPr>
                <w:sz w:val="16"/>
                <w:szCs w:val="16"/>
              </w:rPr>
            </w:pPr>
            <w:r w:rsidRPr="004A41E7">
              <w:rPr>
                <w:sz w:val="16"/>
                <w:szCs w:val="16"/>
              </w:rPr>
              <w:t>9.5425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875A84" w14:textId="77777777" w:rsidR="00DC23ED" w:rsidRPr="004A41E7" w:rsidRDefault="00DC23ED" w:rsidP="00DC23ED">
            <w:pPr>
              <w:pStyle w:val="TableText"/>
              <w:rPr>
                <w:sz w:val="16"/>
                <w:szCs w:val="16"/>
              </w:rPr>
            </w:pPr>
            <w:r w:rsidRPr="004A41E7">
              <w:rPr>
                <w:sz w:val="16"/>
                <w:szCs w:val="16"/>
              </w:rPr>
              <w:t>9.5374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A839DE" w14:textId="77777777" w:rsidR="00DC23ED" w:rsidRPr="004A41E7" w:rsidRDefault="00DC23ED" w:rsidP="00DC23ED">
            <w:pPr>
              <w:pStyle w:val="TableText"/>
              <w:rPr>
                <w:sz w:val="16"/>
                <w:szCs w:val="16"/>
              </w:rPr>
            </w:pPr>
            <w:r w:rsidRPr="004A41E7">
              <w:rPr>
                <w:sz w:val="16"/>
                <w:szCs w:val="16"/>
              </w:rPr>
              <w:t>11.2204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C0D12A" w14:textId="77777777" w:rsidR="00DC23ED" w:rsidRPr="004A41E7" w:rsidRDefault="00DC23ED" w:rsidP="00DC23ED">
            <w:pPr>
              <w:pStyle w:val="TableText"/>
              <w:rPr>
                <w:sz w:val="16"/>
                <w:szCs w:val="16"/>
              </w:rPr>
            </w:pPr>
            <w:r w:rsidRPr="004A41E7">
              <w:rPr>
                <w:sz w:val="16"/>
                <w:szCs w:val="16"/>
              </w:rPr>
              <w:t>11.2386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251817" w14:textId="77777777" w:rsidR="00DC23ED" w:rsidRPr="004A41E7" w:rsidRDefault="00DC23ED" w:rsidP="00DC23ED">
            <w:pPr>
              <w:pStyle w:val="TableText"/>
              <w:rPr>
                <w:sz w:val="16"/>
                <w:szCs w:val="16"/>
              </w:rPr>
            </w:pPr>
            <w:r w:rsidRPr="004A41E7">
              <w:rPr>
                <w:sz w:val="16"/>
                <w:szCs w:val="16"/>
              </w:rPr>
              <w:t>11.2321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1A1068" w14:textId="77777777" w:rsidR="00DC23ED" w:rsidRPr="004A41E7" w:rsidRDefault="00DC23ED" w:rsidP="00DC23ED">
            <w:pPr>
              <w:pStyle w:val="TableText"/>
              <w:rPr>
                <w:sz w:val="16"/>
                <w:szCs w:val="16"/>
              </w:rPr>
            </w:pPr>
            <w:r w:rsidRPr="004A41E7">
              <w:rPr>
                <w:sz w:val="16"/>
                <w:szCs w:val="16"/>
              </w:rPr>
              <w:t>13.2115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F44EC1" w14:textId="77777777" w:rsidR="00DC23ED" w:rsidRPr="004A41E7" w:rsidRDefault="00DC23ED" w:rsidP="00DC23ED">
            <w:pPr>
              <w:pStyle w:val="TableText"/>
              <w:rPr>
                <w:sz w:val="16"/>
                <w:szCs w:val="16"/>
              </w:rPr>
            </w:pPr>
            <w:r w:rsidRPr="004A41E7">
              <w:rPr>
                <w:sz w:val="16"/>
                <w:szCs w:val="16"/>
              </w:rPr>
              <w:t>13.2179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7E2E4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C371A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EAFAA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9F290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F66A4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590DF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79E8E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E9429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AC2559" w14:textId="77777777" w:rsidR="00DC23ED" w:rsidRPr="004A41E7" w:rsidRDefault="00DC23ED" w:rsidP="00DC23ED">
            <w:pPr>
              <w:pStyle w:val="TableText"/>
              <w:rPr>
                <w:sz w:val="16"/>
                <w:szCs w:val="16"/>
              </w:rPr>
            </w:pPr>
          </w:p>
        </w:tc>
      </w:tr>
      <w:tr w:rsidR="00DC23ED" w:rsidRPr="004A41E7" w14:paraId="3BC38793"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1DE98C6C"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BCCC59" w14:textId="77777777" w:rsidR="00DC23ED" w:rsidRPr="004A41E7" w:rsidRDefault="00DC23ED" w:rsidP="00DC23ED">
            <w:pPr>
              <w:pStyle w:val="TableText"/>
              <w:rPr>
                <w:sz w:val="16"/>
                <w:szCs w:val="16"/>
              </w:rPr>
            </w:pPr>
            <w:r w:rsidRPr="004A41E7">
              <w:rPr>
                <w:sz w:val="16"/>
                <w:szCs w:val="16"/>
              </w:rPr>
              <w:t>9.7382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F84641" w14:textId="77777777" w:rsidR="00DC23ED" w:rsidRPr="004A41E7" w:rsidRDefault="00DC23ED" w:rsidP="00DC23ED">
            <w:pPr>
              <w:pStyle w:val="TableText"/>
              <w:rPr>
                <w:sz w:val="16"/>
                <w:szCs w:val="16"/>
              </w:rPr>
            </w:pPr>
            <w:r w:rsidRPr="004A41E7">
              <w:rPr>
                <w:sz w:val="16"/>
                <w:szCs w:val="16"/>
              </w:rPr>
              <w:t>9.7329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ABEFDF" w14:textId="77777777" w:rsidR="00DC23ED" w:rsidRPr="004A41E7" w:rsidRDefault="00DC23ED" w:rsidP="00DC23ED">
            <w:pPr>
              <w:pStyle w:val="TableText"/>
              <w:rPr>
                <w:sz w:val="16"/>
                <w:szCs w:val="16"/>
              </w:rPr>
            </w:pPr>
            <w:r w:rsidRPr="004A41E7">
              <w:rPr>
                <w:sz w:val="16"/>
                <w:szCs w:val="16"/>
              </w:rPr>
              <w:t>11.4573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1E2A10" w14:textId="77777777" w:rsidR="00DC23ED" w:rsidRPr="004A41E7" w:rsidRDefault="00DC23ED" w:rsidP="00DC23ED">
            <w:pPr>
              <w:pStyle w:val="TableText"/>
              <w:rPr>
                <w:sz w:val="16"/>
                <w:szCs w:val="16"/>
              </w:rPr>
            </w:pPr>
            <w:r w:rsidRPr="004A41E7">
              <w:rPr>
                <w:sz w:val="16"/>
                <w:szCs w:val="16"/>
              </w:rPr>
              <w:t>11.4834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405897" w14:textId="77777777" w:rsidR="00DC23ED" w:rsidRPr="004A41E7" w:rsidRDefault="00DC23ED" w:rsidP="00DC23ED">
            <w:pPr>
              <w:pStyle w:val="TableText"/>
              <w:rPr>
                <w:sz w:val="16"/>
                <w:szCs w:val="16"/>
              </w:rPr>
            </w:pPr>
            <w:r w:rsidRPr="004A41E7">
              <w:rPr>
                <w:sz w:val="16"/>
                <w:szCs w:val="16"/>
              </w:rPr>
              <w:t>11.4770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937C35" w14:textId="77777777" w:rsidR="00DC23ED" w:rsidRPr="004A41E7" w:rsidRDefault="00DC23ED" w:rsidP="00DC23ED">
            <w:pPr>
              <w:pStyle w:val="TableText"/>
              <w:rPr>
                <w:sz w:val="16"/>
                <w:szCs w:val="16"/>
              </w:rPr>
            </w:pPr>
            <w:r w:rsidRPr="004A41E7">
              <w:rPr>
                <w:sz w:val="16"/>
                <w:szCs w:val="16"/>
              </w:rPr>
              <w:t>13.5040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0F7E8" w14:textId="77777777" w:rsidR="00DC23ED" w:rsidRPr="004A41E7" w:rsidRDefault="00DC23ED" w:rsidP="00DC23ED">
            <w:pPr>
              <w:pStyle w:val="TableText"/>
              <w:rPr>
                <w:sz w:val="16"/>
                <w:szCs w:val="16"/>
              </w:rPr>
            </w:pPr>
            <w:r w:rsidRPr="004A41E7">
              <w:rPr>
                <w:sz w:val="16"/>
                <w:szCs w:val="16"/>
              </w:rPr>
              <w:t>13.5153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038CBE" w14:textId="77777777" w:rsidR="00DC23ED" w:rsidRPr="004A41E7" w:rsidRDefault="00DC23ED" w:rsidP="00DC23ED">
            <w:pPr>
              <w:pStyle w:val="TableText"/>
              <w:rPr>
                <w:sz w:val="16"/>
                <w:szCs w:val="16"/>
              </w:rPr>
            </w:pPr>
            <w:r w:rsidRPr="004A41E7">
              <w:rPr>
                <w:sz w:val="16"/>
                <w:szCs w:val="16"/>
              </w:rPr>
              <w:t>13.5069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3B52D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E567F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D1ECC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5992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80B47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97665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3EB54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BE6207" w14:textId="77777777" w:rsidR="00DC23ED" w:rsidRPr="004A41E7" w:rsidRDefault="00DC23ED" w:rsidP="00DC23ED">
            <w:pPr>
              <w:pStyle w:val="TableText"/>
              <w:rPr>
                <w:sz w:val="16"/>
                <w:szCs w:val="16"/>
              </w:rPr>
            </w:pPr>
          </w:p>
        </w:tc>
      </w:tr>
      <w:tr w:rsidR="00DC23ED" w:rsidRPr="004A41E7" w14:paraId="784DEE03"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5734F4EF"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A54932" w14:textId="77777777" w:rsidR="00DC23ED" w:rsidRPr="004A41E7" w:rsidRDefault="00DC23ED" w:rsidP="00DC23ED">
            <w:pPr>
              <w:pStyle w:val="TableText"/>
              <w:rPr>
                <w:sz w:val="16"/>
                <w:szCs w:val="16"/>
              </w:rPr>
            </w:pPr>
            <w:r w:rsidRPr="004A41E7">
              <w:rPr>
                <w:sz w:val="16"/>
                <w:szCs w:val="16"/>
              </w:rPr>
              <w:t>9.9413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F5CADF" w14:textId="77777777" w:rsidR="00DC23ED" w:rsidRPr="004A41E7" w:rsidRDefault="00DC23ED" w:rsidP="00DC23ED">
            <w:pPr>
              <w:pStyle w:val="TableText"/>
              <w:rPr>
                <w:sz w:val="16"/>
                <w:szCs w:val="16"/>
              </w:rPr>
            </w:pPr>
            <w:r w:rsidRPr="004A41E7">
              <w:rPr>
                <w:sz w:val="16"/>
                <w:szCs w:val="16"/>
              </w:rPr>
              <w:t>9.9356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74A056" w14:textId="77777777" w:rsidR="00DC23ED" w:rsidRPr="004A41E7" w:rsidRDefault="00DC23ED" w:rsidP="00DC23ED">
            <w:pPr>
              <w:pStyle w:val="TableText"/>
              <w:rPr>
                <w:sz w:val="16"/>
                <w:szCs w:val="16"/>
              </w:rPr>
            </w:pPr>
            <w:r w:rsidRPr="004A41E7">
              <w:rPr>
                <w:sz w:val="16"/>
                <w:szCs w:val="16"/>
              </w:rPr>
              <w:t>11.7019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37B61F" w14:textId="77777777" w:rsidR="00DC23ED" w:rsidRPr="004A41E7" w:rsidRDefault="00DC23ED" w:rsidP="00DC23ED">
            <w:pPr>
              <w:pStyle w:val="TableText"/>
              <w:rPr>
                <w:sz w:val="16"/>
                <w:szCs w:val="16"/>
              </w:rPr>
            </w:pPr>
            <w:r w:rsidRPr="004A41E7">
              <w:rPr>
                <w:sz w:val="16"/>
                <w:szCs w:val="16"/>
              </w:rPr>
              <w:t>11.7348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52838E" w14:textId="77777777" w:rsidR="00DC23ED" w:rsidRPr="004A41E7" w:rsidRDefault="00DC23ED" w:rsidP="00DC23ED">
            <w:pPr>
              <w:pStyle w:val="TableText"/>
              <w:rPr>
                <w:sz w:val="16"/>
                <w:szCs w:val="16"/>
              </w:rPr>
            </w:pPr>
            <w:r w:rsidRPr="004A41E7">
              <w:rPr>
                <w:sz w:val="16"/>
                <w:szCs w:val="16"/>
              </w:rPr>
              <w:t>11.7285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8D97B9" w14:textId="77777777" w:rsidR="00DC23ED" w:rsidRPr="004A41E7" w:rsidRDefault="00DC23ED" w:rsidP="00DC23ED">
            <w:pPr>
              <w:pStyle w:val="TableText"/>
              <w:rPr>
                <w:sz w:val="16"/>
                <w:szCs w:val="16"/>
              </w:rPr>
            </w:pPr>
            <w:r w:rsidRPr="004A41E7">
              <w:rPr>
                <w:sz w:val="16"/>
                <w:szCs w:val="16"/>
              </w:rPr>
              <w:t>13.8042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0247B8" w14:textId="77777777" w:rsidR="00DC23ED" w:rsidRPr="004A41E7" w:rsidRDefault="00DC23ED" w:rsidP="00DC23ED">
            <w:pPr>
              <w:pStyle w:val="TableText"/>
              <w:rPr>
                <w:sz w:val="16"/>
                <w:szCs w:val="16"/>
              </w:rPr>
            </w:pPr>
            <w:r w:rsidRPr="004A41E7">
              <w:rPr>
                <w:sz w:val="16"/>
                <w:szCs w:val="16"/>
              </w:rPr>
              <w:t>13.8197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86462F" w14:textId="77777777" w:rsidR="00DC23ED" w:rsidRPr="004A41E7" w:rsidRDefault="00DC23ED" w:rsidP="00DC23ED">
            <w:pPr>
              <w:pStyle w:val="TableText"/>
              <w:rPr>
                <w:sz w:val="16"/>
                <w:szCs w:val="16"/>
              </w:rPr>
            </w:pPr>
            <w:r w:rsidRPr="004A41E7">
              <w:rPr>
                <w:sz w:val="16"/>
                <w:szCs w:val="16"/>
              </w:rPr>
              <w:t>13.8115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3F3D42" w14:textId="77777777" w:rsidR="00DC23ED" w:rsidRPr="004A41E7" w:rsidRDefault="00DC23ED" w:rsidP="00DC23ED">
            <w:pPr>
              <w:pStyle w:val="TableText"/>
              <w:rPr>
                <w:sz w:val="16"/>
                <w:szCs w:val="16"/>
              </w:rPr>
            </w:pPr>
            <w:r w:rsidRPr="004A41E7">
              <w:rPr>
                <w:sz w:val="16"/>
                <w:szCs w:val="16"/>
              </w:rPr>
              <w:t>13.8028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1DF20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DBDE3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E81F9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10041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7A07A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85547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05F9D3" w14:textId="77777777" w:rsidR="00DC23ED" w:rsidRPr="004A41E7" w:rsidRDefault="00DC23ED" w:rsidP="00DC23ED">
            <w:pPr>
              <w:pStyle w:val="TableText"/>
              <w:rPr>
                <w:sz w:val="16"/>
                <w:szCs w:val="16"/>
              </w:rPr>
            </w:pPr>
          </w:p>
        </w:tc>
      </w:tr>
      <w:tr w:rsidR="00DC23ED" w:rsidRPr="004A41E7" w14:paraId="6D66C182"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60B0EB8A"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48F01C" w14:textId="77777777" w:rsidR="00DC23ED" w:rsidRPr="004A41E7" w:rsidRDefault="00DC23ED" w:rsidP="00DC23ED">
            <w:pPr>
              <w:pStyle w:val="TableText"/>
              <w:rPr>
                <w:sz w:val="16"/>
                <w:szCs w:val="16"/>
              </w:rPr>
            </w:pPr>
            <w:r w:rsidRPr="004A41E7">
              <w:rPr>
                <w:sz w:val="16"/>
                <w:szCs w:val="16"/>
              </w:rPr>
              <w:t>10.1311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30605A" w14:textId="77777777" w:rsidR="00DC23ED" w:rsidRPr="004A41E7" w:rsidRDefault="00DC23ED" w:rsidP="00DC23ED">
            <w:pPr>
              <w:pStyle w:val="TableText"/>
              <w:rPr>
                <w:sz w:val="16"/>
                <w:szCs w:val="16"/>
              </w:rPr>
            </w:pPr>
            <w:r w:rsidRPr="004A41E7">
              <w:rPr>
                <w:sz w:val="16"/>
                <w:szCs w:val="16"/>
              </w:rPr>
              <w:t>10.1249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ED320B" w14:textId="77777777" w:rsidR="00DC23ED" w:rsidRPr="004A41E7" w:rsidRDefault="00DC23ED" w:rsidP="00DC23ED">
            <w:pPr>
              <w:pStyle w:val="TableText"/>
              <w:rPr>
                <w:sz w:val="16"/>
                <w:szCs w:val="16"/>
              </w:rPr>
            </w:pPr>
            <w:r w:rsidRPr="004A41E7">
              <w:rPr>
                <w:sz w:val="16"/>
                <w:szCs w:val="16"/>
              </w:rPr>
              <w:t>11.9361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A57F33" w14:textId="77777777" w:rsidR="00DC23ED" w:rsidRPr="004A41E7" w:rsidRDefault="00DC23ED" w:rsidP="00DC23ED">
            <w:pPr>
              <w:pStyle w:val="TableText"/>
              <w:rPr>
                <w:sz w:val="16"/>
                <w:szCs w:val="16"/>
              </w:rPr>
            </w:pPr>
            <w:r w:rsidRPr="004A41E7">
              <w:rPr>
                <w:sz w:val="16"/>
                <w:szCs w:val="16"/>
              </w:rPr>
              <w:t>11.9809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0DB200" w14:textId="77777777" w:rsidR="00DC23ED" w:rsidRPr="004A41E7" w:rsidRDefault="00DC23ED" w:rsidP="00DC23ED">
            <w:pPr>
              <w:pStyle w:val="TableText"/>
              <w:rPr>
                <w:sz w:val="16"/>
                <w:szCs w:val="16"/>
              </w:rPr>
            </w:pPr>
            <w:r w:rsidRPr="004A41E7">
              <w:rPr>
                <w:sz w:val="16"/>
                <w:szCs w:val="16"/>
              </w:rPr>
              <w:t>11.9745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72881D" w14:textId="77777777" w:rsidR="00DC23ED" w:rsidRPr="004A41E7" w:rsidRDefault="00DC23ED" w:rsidP="00DC23ED">
            <w:pPr>
              <w:pStyle w:val="TableText"/>
              <w:rPr>
                <w:sz w:val="16"/>
                <w:szCs w:val="16"/>
              </w:rPr>
            </w:pPr>
            <w:r w:rsidRPr="004A41E7">
              <w:rPr>
                <w:sz w:val="16"/>
                <w:szCs w:val="16"/>
              </w:rPr>
              <w:t>14.1012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DC7968" w14:textId="77777777" w:rsidR="00DC23ED" w:rsidRPr="004A41E7" w:rsidRDefault="00DC23ED" w:rsidP="00DC23ED">
            <w:pPr>
              <w:pStyle w:val="TableText"/>
              <w:rPr>
                <w:sz w:val="16"/>
                <w:szCs w:val="16"/>
              </w:rPr>
            </w:pPr>
            <w:r w:rsidRPr="004A41E7">
              <w:rPr>
                <w:sz w:val="16"/>
                <w:szCs w:val="16"/>
              </w:rPr>
              <w:t>14.1243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2A5F73" w14:textId="77777777" w:rsidR="00DC23ED" w:rsidRPr="004A41E7" w:rsidRDefault="00DC23ED" w:rsidP="00DC23ED">
            <w:pPr>
              <w:pStyle w:val="TableText"/>
              <w:rPr>
                <w:sz w:val="16"/>
                <w:szCs w:val="16"/>
              </w:rPr>
            </w:pPr>
            <w:r w:rsidRPr="004A41E7">
              <w:rPr>
                <w:sz w:val="16"/>
                <w:szCs w:val="16"/>
              </w:rPr>
              <w:t>14.1161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9CA25B" w14:textId="77777777" w:rsidR="00DC23ED" w:rsidRPr="004A41E7" w:rsidRDefault="00DC23ED" w:rsidP="00DC23ED">
            <w:pPr>
              <w:pStyle w:val="TableText"/>
              <w:rPr>
                <w:sz w:val="16"/>
                <w:szCs w:val="16"/>
              </w:rPr>
            </w:pPr>
            <w:r w:rsidRPr="004A41E7">
              <w:rPr>
                <w:sz w:val="16"/>
                <w:szCs w:val="16"/>
              </w:rPr>
              <w:t>14.1076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0D6642" w14:textId="77777777" w:rsidR="00DC23ED" w:rsidRPr="004A41E7" w:rsidRDefault="00DC23ED" w:rsidP="00DC23ED">
            <w:pPr>
              <w:pStyle w:val="TableText"/>
              <w:rPr>
                <w:sz w:val="16"/>
                <w:szCs w:val="16"/>
              </w:rPr>
            </w:pPr>
            <w:r w:rsidRPr="004A41E7">
              <w:rPr>
                <w:sz w:val="16"/>
                <w:szCs w:val="16"/>
              </w:rPr>
              <w:t>14.1168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18CCB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72610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01D7A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BB411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BDE3C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D7445F" w14:textId="77777777" w:rsidR="00DC23ED" w:rsidRPr="004A41E7" w:rsidRDefault="00DC23ED" w:rsidP="00DC23ED">
            <w:pPr>
              <w:pStyle w:val="TableText"/>
              <w:rPr>
                <w:sz w:val="16"/>
                <w:szCs w:val="16"/>
              </w:rPr>
            </w:pPr>
          </w:p>
        </w:tc>
      </w:tr>
      <w:tr w:rsidR="00DC23ED" w:rsidRPr="004A41E7" w14:paraId="2466C1E5"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1A1A7FA1"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F1072" w14:textId="77777777" w:rsidR="00DC23ED" w:rsidRPr="004A41E7" w:rsidRDefault="00DC23ED" w:rsidP="00DC23ED">
            <w:pPr>
              <w:pStyle w:val="TableText"/>
              <w:rPr>
                <w:sz w:val="16"/>
                <w:szCs w:val="16"/>
              </w:rPr>
            </w:pPr>
            <w:r w:rsidRPr="004A41E7">
              <w:rPr>
                <w:sz w:val="16"/>
                <w:szCs w:val="16"/>
              </w:rPr>
              <w:t>10.3109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46876F" w14:textId="77777777" w:rsidR="00DC23ED" w:rsidRPr="004A41E7" w:rsidRDefault="00DC23ED" w:rsidP="00DC23ED">
            <w:pPr>
              <w:pStyle w:val="TableText"/>
              <w:rPr>
                <w:sz w:val="16"/>
                <w:szCs w:val="16"/>
              </w:rPr>
            </w:pPr>
            <w:r w:rsidRPr="004A41E7">
              <w:rPr>
                <w:sz w:val="16"/>
                <w:szCs w:val="16"/>
              </w:rPr>
              <w:t>10.3043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C672A2" w14:textId="77777777" w:rsidR="00DC23ED" w:rsidRPr="004A41E7" w:rsidRDefault="00DC23ED" w:rsidP="00DC23ED">
            <w:pPr>
              <w:pStyle w:val="TableText"/>
              <w:rPr>
                <w:sz w:val="16"/>
                <w:szCs w:val="16"/>
              </w:rPr>
            </w:pPr>
            <w:r w:rsidRPr="004A41E7">
              <w:rPr>
                <w:sz w:val="16"/>
                <w:szCs w:val="16"/>
              </w:rPr>
              <w:t>12.1629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288B5E" w14:textId="77777777" w:rsidR="00DC23ED" w:rsidRPr="004A41E7" w:rsidRDefault="00DC23ED" w:rsidP="00DC23ED">
            <w:pPr>
              <w:pStyle w:val="TableText"/>
              <w:rPr>
                <w:sz w:val="16"/>
                <w:szCs w:val="16"/>
              </w:rPr>
            </w:pPr>
            <w:r w:rsidRPr="004A41E7">
              <w:rPr>
                <w:sz w:val="16"/>
                <w:szCs w:val="16"/>
              </w:rPr>
              <w:t>12.2237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7758CE" w14:textId="77777777" w:rsidR="00DC23ED" w:rsidRPr="004A41E7" w:rsidRDefault="00DC23ED" w:rsidP="00DC23ED">
            <w:pPr>
              <w:pStyle w:val="TableText"/>
              <w:rPr>
                <w:sz w:val="16"/>
                <w:szCs w:val="16"/>
              </w:rPr>
            </w:pPr>
            <w:r w:rsidRPr="004A41E7">
              <w:rPr>
                <w:sz w:val="16"/>
                <w:szCs w:val="16"/>
              </w:rPr>
              <w:t>12.2170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96D7DE" w14:textId="77777777" w:rsidR="00DC23ED" w:rsidRPr="004A41E7" w:rsidRDefault="00DC23ED" w:rsidP="00DC23ED">
            <w:pPr>
              <w:pStyle w:val="TableText"/>
              <w:rPr>
                <w:sz w:val="16"/>
                <w:szCs w:val="16"/>
              </w:rPr>
            </w:pPr>
            <w:r w:rsidRPr="004A41E7">
              <w:rPr>
                <w:sz w:val="16"/>
                <w:szCs w:val="16"/>
              </w:rPr>
              <w:t>14.3967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E40B07" w14:textId="77777777" w:rsidR="00DC23ED" w:rsidRPr="004A41E7" w:rsidRDefault="00DC23ED" w:rsidP="00DC23ED">
            <w:pPr>
              <w:pStyle w:val="TableText"/>
              <w:rPr>
                <w:sz w:val="16"/>
                <w:szCs w:val="16"/>
              </w:rPr>
            </w:pPr>
            <w:r w:rsidRPr="004A41E7">
              <w:rPr>
                <w:sz w:val="16"/>
                <w:szCs w:val="16"/>
              </w:rPr>
              <w:t>14.4297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881244" w14:textId="77777777" w:rsidR="00DC23ED" w:rsidRPr="004A41E7" w:rsidRDefault="00DC23ED" w:rsidP="00DC23ED">
            <w:pPr>
              <w:pStyle w:val="TableText"/>
              <w:rPr>
                <w:sz w:val="16"/>
                <w:szCs w:val="16"/>
              </w:rPr>
            </w:pPr>
            <w:r w:rsidRPr="004A41E7">
              <w:rPr>
                <w:sz w:val="16"/>
                <w:szCs w:val="16"/>
              </w:rPr>
              <w:t>14.4217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3184F6" w14:textId="77777777" w:rsidR="00DC23ED" w:rsidRPr="004A41E7" w:rsidRDefault="00DC23ED" w:rsidP="00DC23ED">
            <w:pPr>
              <w:pStyle w:val="TableText"/>
              <w:rPr>
                <w:sz w:val="16"/>
                <w:szCs w:val="16"/>
              </w:rPr>
            </w:pPr>
            <w:r w:rsidRPr="004A41E7">
              <w:rPr>
                <w:sz w:val="16"/>
                <w:szCs w:val="16"/>
              </w:rPr>
              <w:t>14.4133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C68511" w14:textId="77777777" w:rsidR="00DC23ED" w:rsidRPr="004A41E7" w:rsidRDefault="00DC23ED" w:rsidP="00DC23ED">
            <w:pPr>
              <w:pStyle w:val="TableText"/>
              <w:rPr>
                <w:sz w:val="16"/>
                <w:szCs w:val="16"/>
              </w:rPr>
            </w:pPr>
            <w:r w:rsidRPr="004A41E7">
              <w:rPr>
                <w:sz w:val="16"/>
                <w:szCs w:val="16"/>
              </w:rPr>
              <w:t>14.4295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EBC3C1" w14:textId="77777777" w:rsidR="00DC23ED" w:rsidRPr="004A41E7" w:rsidRDefault="00DC23ED" w:rsidP="00DC23ED">
            <w:pPr>
              <w:pStyle w:val="TableText"/>
              <w:rPr>
                <w:sz w:val="16"/>
                <w:szCs w:val="16"/>
              </w:rPr>
            </w:pPr>
            <w:r w:rsidRPr="004A41E7">
              <w:rPr>
                <w:sz w:val="16"/>
                <w:szCs w:val="16"/>
              </w:rPr>
              <w:t>14.4295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C1902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C3846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BC312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B659B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9BC1CD" w14:textId="77777777" w:rsidR="00DC23ED" w:rsidRPr="004A41E7" w:rsidRDefault="00DC23ED" w:rsidP="00DC23ED">
            <w:pPr>
              <w:pStyle w:val="TableText"/>
              <w:rPr>
                <w:sz w:val="16"/>
                <w:szCs w:val="16"/>
              </w:rPr>
            </w:pPr>
          </w:p>
        </w:tc>
      </w:tr>
      <w:tr w:rsidR="00DC23ED" w:rsidRPr="004A41E7" w14:paraId="415EFF29"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152941AA"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C8D792" w14:textId="77777777" w:rsidR="00DC23ED" w:rsidRPr="004A41E7" w:rsidRDefault="00DC23ED" w:rsidP="00DC23ED">
            <w:pPr>
              <w:pStyle w:val="TableText"/>
              <w:rPr>
                <w:sz w:val="16"/>
                <w:szCs w:val="16"/>
              </w:rPr>
            </w:pPr>
            <w:r w:rsidRPr="004A41E7">
              <w:rPr>
                <w:sz w:val="16"/>
                <w:szCs w:val="16"/>
              </w:rPr>
              <w:t>10.5034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02DA73" w14:textId="77777777" w:rsidR="00DC23ED" w:rsidRPr="004A41E7" w:rsidRDefault="00DC23ED" w:rsidP="00DC23ED">
            <w:pPr>
              <w:pStyle w:val="TableText"/>
              <w:rPr>
                <w:sz w:val="16"/>
                <w:szCs w:val="16"/>
              </w:rPr>
            </w:pPr>
            <w:r w:rsidRPr="004A41E7">
              <w:rPr>
                <w:sz w:val="16"/>
                <w:szCs w:val="16"/>
              </w:rPr>
              <w:t>10.4963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834286" w14:textId="77777777" w:rsidR="00DC23ED" w:rsidRPr="004A41E7" w:rsidRDefault="00DC23ED" w:rsidP="00DC23ED">
            <w:pPr>
              <w:pStyle w:val="TableText"/>
              <w:rPr>
                <w:sz w:val="16"/>
                <w:szCs w:val="16"/>
              </w:rPr>
            </w:pPr>
            <w:r w:rsidRPr="004A41E7">
              <w:rPr>
                <w:sz w:val="16"/>
                <w:szCs w:val="16"/>
              </w:rPr>
              <w:t>12.4024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9BD2DE" w14:textId="77777777" w:rsidR="00DC23ED" w:rsidRPr="004A41E7" w:rsidRDefault="00DC23ED" w:rsidP="00DC23ED">
            <w:pPr>
              <w:pStyle w:val="TableText"/>
              <w:rPr>
                <w:sz w:val="16"/>
                <w:szCs w:val="16"/>
              </w:rPr>
            </w:pPr>
            <w:r w:rsidRPr="004A41E7">
              <w:rPr>
                <w:sz w:val="16"/>
                <w:szCs w:val="16"/>
              </w:rPr>
              <w:t>12.4772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F54D5D" w14:textId="77777777" w:rsidR="00DC23ED" w:rsidRPr="004A41E7" w:rsidRDefault="00DC23ED" w:rsidP="00DC23ED">
            <w:pPr>
              <w:pStyle w:val="TableText"/>
              <w:rPr>
                <w:sz w:val="16"/>
                <w:szCs w:val="16"/>
              </w:rPr>
            </w:pPr>
            <w:r w:rsidRPr="004A41E7">
              <w:rPr>
                <w:sz w:val="16"/>
                <w:szCs w:val="16"/>
              </w:rPr>
              <w:t>12.4700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A5C3E6" w14:textId="77777777" w:rsidR="00DC23ED" w:rsidRPr="004A41E7" w:rsidRDefault="00DC23ED" w:rsidP="00DC23ED">
            <w:pPr>
              <w:pStyle w:val="TableText"/>
              <w:rPr>
                <w:sz w:val="16"/>
                <w:szCs w:val="16"/>
              </w:rPr>
            </w:pPr>
            <w:r w:rsidRPr="004A41E7">
              <w:rPr>
                <w:sz w:val="16"/>
                <w:szCs w:val="16"/>
              </w:rPr>
              <w:t>14.7032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592399" w14:textId="77777777" w:rsidR="00DC23ED" w:rsidRPr="004A41E7" w:rsidRDefault="00DC23ED" w:rsidP="00DC23ED">
            <w:pPr>
              <w:pStyle w:val="TableText"/>
              <w:rPr>
                <w:sz w:val="16"/>
                <w:szCs w:val="16"/>
              </w:rPr>
            </w:pPr>
            <w:r w:rsidRPr="004A41E7">
              <w:rPr>
                <w:sz w:val="16"/>
                <w:szCs w:val="16"/>
              </w:rPr>
              <w:t>14.7449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B784A3" w14:textId="77777777" w:rsidR="00DC23ED" w:rsidRPr="004A41E7" w:rsidRDefault="00DC23ED" w:rsidP="00DC23ED">
            <w:pPr>
              <w:pStyle w:val="TableText"/>
              <w:rPr>
                <w:sz w:val="16"/>
                <w:szCs w:val="16"/>
              </w:rPr>
            </w:pPr>
            <w:r w:rsidRPr="004A41E7">
              <w:rPr>
                <w:sz w:val="16"/>
                <w:szCs w:val="16"/>
              </w:rPr>
              <w:t>14.7369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685C2D" w14:textId="77777777" w:rsidR="00DC23ED" w:rsidRPr="004A41E7" w:rsidRDefault="00DC23ED" w:rsidP="00DC23ED">
            <w:pPr>
              <w:pStyle w:val="TableText"/>
              <w:rPr>
                <w:sz w:val="16"/>
                <w:szCs w:val="16"/>
              </w:rPr>
            </w:pPr>
            <w:r w:rsidRPr="004A41E7">
              <w:rPr>
                <w:sz w:val="16"/>
                <w:szCs w:val="16"/>
              </w:rPr>
              <w:t>14.7286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A4E0AC" w14:textId="77777777" w:rsidR="00DC23ED" w:rsidRPr="004A41E7" w:rsidRDefault="00DC23ED" w:rsidP="00DC23ED">
            <w:pPr>
              <w:pStyle w:val="TableText"/>
              <w:rPr>
                <w:sz w:val="16"/>
                <w:szCs w:val="16"/>
              </w:rPr>
            </w:pPr>
            <w:r w:rsidRPr="004A41E7">
              <w:rPr>
                <w:sz w:val="16"/>
                <w:szCs w:val="16"/>
              </w:rPr>
              <w:t>14.7510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4BF468" w14:textId="77777777" w:rsidR="00DC23ED" w:rsidRPr="004A41E7" w:rsidRDefault="00DC23ED" w:rsidP="00DC23ED">
            <w:pPr>
              <w:pStyle w:val="TableText"/>
              <w:rPr>
                <w:sz w:val="16"/>
                <w:szCs w:val="16"/>
              </w:rPr>
            </w:pPr>
            <w:r w:rsidRPr="004A41E7">
              <w:rPr>
                <w:sz w:val="16"/>
                <w:szCs w:val="16"/>
              </w:rPr>
              <w:t>14.7510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EC3663" w14:textId="77777777" w:rsidR="00DC23ED" w:rsidRPr="004A41E7" w:rsidRDefault="00DC23ED" w:rsidP="00DC23ED">
            <w:pPr>
              <w:pStyle w:val="TableText"/>
              <w:rPr>
                <w:sz w:val="16"/>
                <w:szCs w:val="16"/>
              </w:rPr>
            </w:pPr>
            <w:r w:rsidRPr="004A41E7">
              <w:rPr>
                <w:sz w:val="16"/>
                <w:szCs w:val="16"/>
              </w:rPr>
              <w:t>14.7510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EF508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F024D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C29DA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27F7EC" w14:textId="77777777" w:rsidR="00DC23ED" w:rsidRPr="004A41E7" w:rsidRDefault="00DC23ED" w:rsidP="00DC23ED">
            <w:pPr>
              <w:pStyle w:val="TableText"/>
              <w:rPr>
                <w:sz w:val="16"/>
                <w:szCs w:val="16"/>
              </w:rPr>
            </w:pPr>
          </w:p>
        </w:tc>
      </w:tr>
      <w:tr w:rsidR="00DC23ED" w:rsidRPr="004A41E7" w14:paraId="1DA5D4A4"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746FAD58"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5A06EB" w14:textId="77777777" w:rsidR="00DC23ED" w:rsidRPr="004A41E7" w:rsidRDefault="00DC23ED" w:rsidP="00DC23ED">
            <w:pPr>
              <w:pStyle w:val="TableText"/>
              <w:rPr>
                <w:sz w:val="16"/>
                <w:szCs w:val="16"/>
              </w:rPr>
            </w:pPr>
            <w:r w:rsidRPr="004A41E7">
              <w:rPr>
                <w:sz w:val="16"/>
                <w:szCs w:val="16"/>
              </w:rPr>
              <w:t>10.6634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C8729C" w14:textId="77777777" w:rsidR="00DC23ED" w:rsidRPr="004A41E7" w:rsidRDefault="00DC23ED" w:rsidP="00DC23ED">
            <w:pPr>
              <w:pStyle w:val="TableText"/>
              <w:rPr>
                <w:sz w:val="16"/>
                <w:szCs w:val="16"/>
              </w:rPr>
            </w:pPr>
            <w:r w:rsidRPr="004A41E7">
              <w:rPr>
                <w:sz w:val="16"/>
                <w:szCs w:val="16"/>
              </w:rPr>
              <w:t>10.6560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E1B3A5" w14:textId="77777777" w:rsidR="00DC23ED" w:rsidRPr="004A41E7" w:rsidRDefault="00DC23ED" w:rsidP="00DC23ED">
            <w:pPr>
              <w:pStyle w:val="TableText"/>
              <w:rPr>
                <w:sz w:val="16"/>
                <w:szCs w:val="16"/>
              </w:rPr>
            </w:pPr>
            <w:r w:rsidRPr="004A41E7">
              <w:rPr>
                <w:sz w:val="16"/>
                <w:szCs w:val="16"/>
              </w:rPr>
              <w:t>12.6149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B5AD23" w14:textId="77777777" w:rsidR="00DC23ED" w:rsidRPr="004A41E7" w:rsidRDefault="00DC23ED" w:rsidP="00DC23ED">
            <w:pPr>
              <w:pStyle w:val="TableText"/>
              <w:rPr>
                <w:sz w:val="16"/>
                <w:szCs w:val="16"/>
              </w:rPr>
            </w:pPr>
            <w:r w:rsidRPr="004A41E7">
              <w:rPr>
                <w:sz w:val="16"/>
                <w:szCs w:val="16"/>
              </w:rPr>
              <w:t>12.7149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BFFCA5" w14:textId="77777777" w:rsidR="00DC23ED" w:rsidRPr="004A41E7" w:rsidRDefault="00DC23ED" w:rsidP="00DC23ED">
            <w:pPr>
              <w:pStyle w:val="TableText"/>
              <w:rPr>
                <w:sz w:val="16"/>
                <w:szCs w:val="16"/>
              </w:rPr>
            </w:pPr>
            <w:r w:rsidRPr="004A41E7">
              <w:rPr>
                <w:sz w:val="16"/>
                <w:szCs w:val="16"/>
              </w:rPr>
              <w:t>12.7072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4C131F" w14:textId="77777777" w:rsidR="00DC23ED" w:rsidRPr="004A41E7" w:rsidRDefault="00DC23ED" w:rsidP="00DC23ED">
            <w:pPr>
              <w:pStyle w:val="TableText"/>
              <w:rPr>
                <w:sz w:val="16"/>
                <w:szCs w:val="16"/>
              </w:rPr>
            </w:pPr>
            <w:r w:rsidRPr="004A41E7">
              <w:rPr>
                <w:sz w:val="16"/>
                <w:szCs w:val="16"/>
              </w:rPr>
              <w:t>14.9974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864330" w14:textId="77777777" w:rsidR="00DC23ED" w:rsidRPr="004A41E7" w:rsidRDefault="00DC23ED" w:rsidP="00DC23ED">
            <w:pPr>
              <w:pStyle w:val="TableText"/>
              <w:rPr>
                <w:sz w:val="16"/>
                <w:szCs w:val="16"/>
              </w:rPr>
            </w:pPr>
            <w:r w:rsidRPr="004A41E7">
              <w:rPr>
                <w:sz w:val="16"/>
                <w:szCs w:val="16"/>
              </w:rPr>
              <w:t>15.0542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CC4162" w14:textId="77777777" w:rsidR="00DC23ED" w:rsidRPr="004A41E7" w:rsidRDefault="00DC23ED" w:rsidP="00DC23ED">
            <w:pPr>
              <w:pStyle w:val="TableText"/>
              <w:rPr>
                <w:sz w:val="16"/>
                <w:szCs w:val="16"/>
              </w:rPr>
            </w:pPr>
            <w:r w:rsidRPr="004A41E7">
              <w:rPr>
                <w:sz w:val="16"/>
                <w:szCs w:val="16"/>
              </w:rPr>
              <w:t>15.0461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F5283D" w14:textId="77777777" w:rsidR="00DC23ED" w:rsidRPr="004A41E7" w:rsidRDefault="00DC23ED" w:rsidP="00DC23ED">
            <w:pPr>
              <w:pStyle w:val="TableText"/>
              <w:rPr>
                <w:sz w:val="16"/>
                <w:szCs w:val="16"/>
              </w:rPr>
            </w:pPr>
            <w:r w:rsidRPr="004A41E7">
              <w:rPr>
                <w:sz w:val="16"/>
                <w:szCs w:val="16"/>
              </w:rPr>
              <w:t>15.0379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158B9F" w14:textId="77777777" w:rsidR="00DC23ED" w:rsidRPr="004A41E7" w:rsidRDefault="00DC23ED" w:rsidP="00DC23ED">
            <w:pPr>
              <w:pStyle w:val="TableText"/>
              <w:rPr>
                <w:sz w:val="16"/>
                <w:szCs w:val="16"/>
              </w:rPr>
            </w:pPr>
            <w:r w:rsidRPr="004A41E7">
              <w:rPr>
                <w:sz w:val="16"/>
                <w:szCs w:val="16"/>
              </w:rPr>
              <w:t>15.0710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9A15F8" w14:textId="77777777" w:rsidR="00DC23ED" w:rsidRPr="004A41E7" w:rsidRDefault="00DC23ED" w:rsidP="00DC23ED">
            <w:pPr>
              <w:pStyle w:val="TableText"/>
              <w:rPr>
                <w:sz w:val="16"/>
                <w:szCs w:val="16"/>
              </w:rPr>
            </w:pPr>
            <w:r w:rsidRPr="004A41E7">
              <w:rPr>
                <w:sz w:val="16"/>
                <w:szCs w:val="16"/>
              </w:rPr>
              <w:t>15.0710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49C8AD" w14:textId="77777777" w:rsidR="00DC23ED" w:rsidRPr="004A41E7" w:rsidRDefault="00DC23ED" w:rsidP="00DC23ED">
            <w:pPr>
              <w:pStyle w:val="TableText"/>
              <w:rPr>
                <w:sz w:val="16"/>
                <w:szCs w:val="16"/>
              </w:rPr>
            </w:pPr>
            <w:r w:rsidRPr="004A41E7">
              <w:rPr>
                <w:sz w:val="16"/>
                <w:szCs w:val="16"/>
              </w:rPr>
              <w:t>15.0710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A458CF" w14:textId="77777777" w:rsidR="00DC23ED" w:rsidRPr="004A41E7" w:rsidRDefault="00DC23ED" w:rsidP="00DC23ED">
            <w:pPr>
              <w:pStyle w:val="TableText"/>
              <w:rPr>
                <w:sz w:val="16"/>
                <w:szCs w:val="16"/>
              </w:rPr>
            </w:pPr>
            <w:r w:rsidRPr="004A41E7">
              <w:rPr>
                <w:sz w:val="16"/>
                <w:szCs w:val="16"/>
              </w:rPr>
              <w:t>15.0859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EFCD6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A69CF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E169D4" w14:textId="77777777" w:rsidR="00DC23ED" w:rsidRPr="004A41E7" w:rsidRDefault="00DC23ED" w:rsidP="00DC23ED">
            <w:pPr>
              <w:pStyle w:val="TableText"/>
              <w:rPr>
                <w:sz w:val="16"/>
                <w:szCs w:val="16"/>
              </w:rPr>
            </w:pPr>
          </w:p>
        </w:tc>
      </w:tr>
      <w:tr w:rsidR="00DC23ED" w:rsidRPr="004A41E7" w14:paraId="47B8BC84"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7DDB5D55"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988A33" w14:textId="77777777" w:rsidR="00DC23ED" w:rsidRPr="004A41E7" w:rsidRDefault="00DC23ED" w:rsidP="00DC23ED">
            <w:pPr>
              <w:pStyle w:val="TableText"/>
              <w:rPr>
                <w:sz w:val="16"/>
                <w:szCs w:val="16"/>
              </w:rPr>
            </w:pPr>
            <w:r w:rsidRPr="004A41E7">
              <w:rPr>
                <w:sz w:val="16"/>
                <w:szCs w:val="16"/>
              </w:rPr>
              <w:t>10.7583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FABE56" w14:textId="77777777" w:rsidR="00DC23ED" w:rsidRPr="004A41E7" w:rsidRDefault="00DC23ED" w:rsidP="00DC23ED">
            <w:pPr>
              <w:pStyle w:val="TableText"/>
              <w:rPr>
                <w:sz w:val="16"/>
                <w:szCs w:val="16"/>
              </w:rPr>
            </w:pPr>
            <w:r w:rsidRPr="004A41E7">
              <w:rPr>
                <w:sz w:val="16"/>
                <w:szCs w:val="16"/>
              </w:rPr>
              <w:t>10.7507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64D417" w14:textId="77777777" w:rsidR="00DC23ED" w:rsidRPr="004A41E7" w:rsidRDefault="00DC23ED" w:rsidP="00DC23ED">
            <w:pPr>
              <w:pStyle w:val="TableText"/>
              <w:rPr>
                <w:sz w:val="16"/>
                <w:szCs w:val="16"/>
              </w:rPr>
            </w:pPr>
            <w:r w:rsidRPr="004A41E7">
              <w:rPr>
                <w:sz w:val="16"/>
                <w:szCs w:val="16"/>
              </w:rPr>
              <w:t>12.7602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295119" w14:textId="77777777" w:rsidR="00DC23ED" w:rsidRPr="004A41E7" w:rsidRDefault="00DC23ED" w:rsidP="00DC23ED">
            <w:pPr>
              <w:pStyle w:val="TableText"/>
              <w:rPr>
                <w:sz w:val="16"/>
                <w:szCs w:val="16"/>
              </w:rPr>
            </w:pPr>
            <w:r w:rsidRPr="004A41E7">
              <w:rPr>
                <w:sz w:val="16"/>
                <w:szCs w:val="16"/>
              </w:rPr>
              <w:t>12.8945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18DE4A" w14:textId="77777777" w:rsidR="00DC23ED" w:rsidRPr="004A41E7" w:rsidRDefault="00DC23ED" w:rsidP="00DC23ED">
            <w:pPr>
              <w:pStyle w:val="TableText"/>
              <w:rPr>
                <w:sz w:val="16"/>
                <w:szCs w:val="16"/>
              </w:rPr>
            </w:pPr>
            <w:r w:rsidRPr="004A41E7">
              <w:rPr>
                <w:sz w:val="16"/>
                <w:szCs w:val="16"/>
              </w:rPr>
              <w:t>12.8863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1464D3" w14:textId="77777777" w:rsidR="00DC23ED" w:rsidRPr="004A41E7" w:rsidRDefault="00DC23ED" w:rsidP="00DC23ED">
            <w:pPr>
              <w:pStyle w:val="TableText"/>
              <w:rPr>
                <w:sz w:val="16"/>
                <w:szCs w:val="16"/>
              </w:rPr>
            </w:pPr>
            <w:r w:rsidRPr="004A41E7">
              <w:rPr>
                <w:sz w:val="16"/>
                <w:szCs w:val="16"/>
              </w:rPr>
              <w:t>15.2290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6CB601" w14:textId="77777777" w:rsidR="00DC23ED" w:rsidRPr="004A41E7" w:rsidRDefault="00DC23ED" w:rsidP="00DC23ED">
            <w:pPr>
              <w:pStyle w:val="TableText"/>
              <w:rPr>
                <w:sz w:val="16"/>
                <w:szCs w:val="16"/>
              </w:rPr>
            </w:pPr>
            <w:r w:rsidRPr="004A41E7">
              <w:rPr>
                <w:sz w:val="16"/>
                <w:szCs w:val="16"/>
              </w:rPr>
              <w:t>15.3064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8F1A43" w14:textId="77777777" w:rsidR="00DC23ED" w:rsidRPr="004A41E7" w:rsidRDefault="00DC23ED" w:rsidP="00DC23ED">
            <w:pPr>
              <w:pStyle w:val="TableText"/>
              <w:rPr>
                <w:sz w:val="16"/>
                <w:szCs w:val="16"/>
              </w:rPr>
            </w:pPr>
            <w:r w:rsidRPr="004A41E7">
              <w:rPr>
                <w:sz w:val="16"/>
                <w:szCs w:val="16"/>
              </w:rPr>
              <w:t>15.2978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EF5461" w14:textId="77777777" w:rsidR="00DC23ED" w:rsidRPr="004A41E7" w:rsidRDefault="00DC23ED" w:rsidP="00DC23ED">
            <w:pPr>
              <w:pStyle w:val="TableText"/>
              <w:rPr>
                <w:sz w:val="16"/>
                <w:szCs w:val="16"/>
              </w:rPr>
            </w:pPr>
            <w:r w:rsidRPr="004A41E7">
              <w:rPr>
                <w:sz w:val="16"/>
                <w:szCs w:val="16"/>
              </w:rPr>
              <w:t>15.2895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84F77C" w14:textId="77777777" w:rsidR="00DC23ED" w:rsidRPr="004A41E7" w:rsidRDefault="00DC23ED" w:rsidP="00DC23ED">
            <w:pPr>
              <w:pStyle w:val="TableText"/>
              <w:rPr>
                <w:sz w:val="16"/>
                <w:szCs w:val="16"/>
              </w:rPr>
            </w:pPr>
            <w:r w:rsidRPr="004A41E7">
              <w:rPr>
                <w:sz w:val="16"/>
                <w:szCs w:val="16"/>
              </w:rPr>
              <w:t>15.3372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173FC4" w14:textId="77777777" w:rsidR="00DC23ED" w:rsidRPr="004A41E7" w:rsidRDefault="00DC23ED" w:rsidP="00DC23ED">
            <w:pPr>
              <w:pStyle w:val="TableText"/>
              <w:rPr>
                <w:sz w:val="16"/>
                <w:szCs w:val="16"/>
              </w:rPr>
            </w:pPr>
            <w:r w:rsidRPr="004A41E7">
              <w:rPr>
                <w:sz w:val="16"/>
                <w:szCs w:val="16"/>
              </w:rPr>
              <w:t>15.3372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F61560" w14:textId="77777777" w:rsidR="00DC23ED" w:rsidRPr="004A41E7" w:rsidRDefault="00DC23ED" w:rsidP="00DC23ED">
            <w:pPr>
              <w:pStyle w:val="TableText"/>
              <w:rPr>
                <w:sz w:val="16"/>
                <w:szCs w:val="16"/>
              </w:rPr>
            </w:pPr>
            <w:r w:rsidRPr="004A41E7">
              <w:rPr>
                <w:sz w:val="16"/>
                <w:szCs w:val="16"/>
              </w:rPr>
              <w:t>15.3372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9ECF2E" w14:textId="77777777" w:rsidR="00DC23ED" w:rsidRPr="004A41E7" w:rsidRDefault="00DC23ED" w:rsidP="00DC23ED">
            <w:pPr>
              <w:pStyle w:val="TableText"/>
              <w:rPr>
                <w:sz w:val="16"/>
                <w:szCs w:val="16"/>
              </w:rPr>
            </w:pPr>
            <w:r w:rsidRPr="004A41E7">
              <w:rPr>
                <w:sz w:val="16"/>
                <w:szCs w:val="16"/>
              </w:rPr>
              <w:t>15.3569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7EE03E" w14:textId="77777777" w:rsidR="00DC23ED" w:rsidRPr="004A41E7" w:rsidRDefault="00DC23ED" w:rsidP="00DC23ED">
            <w:pPr>
              <w:pStyle w:val="TableText"/>
              <w:rPr>
                <w:sz w:val="16"/>
                <w:szCs w:val="16"/>
              </w:rPr>
            </w:pPr>
            <w:r w:rsidRPr="004A41E7">
              <w:rPr>
                <w:sz w:val="16"/>
                <w:szCs w:val="16"/>
              </w:rPr>
              <w:t>15.3569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6D7DC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7EC0D7" w14:textId="77777777" w:rsidR="00DC23ED" w:rsidRPr="004A41E7" w:rsidRDefault="00DC23ED" w:rsidP="00DC23ED">
            <w:pPr>
              <w:pStyle w:val="TableText"/>
              <w:rPr>
                <w:sz w:val="16"/>
                <w:szCs w:val="16"/>
              </w:rPr>
            </w:pPr>
          </w:p>
        </w:tc>
      </w:tr>
      <w:tr w:rsidR="00DC23ED" w:rsidRPr="004A41E7" w14:paraId="67F6D022"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1524E793"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D4C127" w14:textId="77777777" w:rsidR="00DC23ED" w:rsidRPr="004A41E7" w:rsidRDefault="00DC23ED" w:rsidP="00DC23ED">
            <w:pPr>
              <w:pStyle w:val="TableText"/>
              <w:rPr>
                <w:sz w:val="16"/>
                <w:szCs w:val="16"/>
              </w:rPr>
            </w:pPr>
            <w:r w:rsidRPr="004A41E7">
              <w:rPr>
                <w:sz w:val="16"/>
                <w:szCs w:val="16"/>
              </w:rPr>
              <w:t>10.8716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02CB56" w14:textId="77777777" w:rsidR="00DC23ED" w:rsidRPr="004A41E7" w:rsidRDefault="00DC23ED" w:rsidP="00DC23ED">
            <w:pPr>
              <w:pStyle w:val="TableText"/>
              <w:rPr>
                <w:sz w:val="16"/>
                <w:szCs w:val="16"/>
              </w:rPr>
            </w:pPr>
            <w:r w:rsidRPr="004A41E7">
              <w:rPr>
                <w:sz w:val="16"/>
                <w:szCs w:val="16"/>
              </w:rPr>
              <w:t>10.8639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3F77BD" w14:textId="77777777" w:rsidR="00DC23ED" w:rsidRPr="004A41E7" w:rsidRDefault="00DC23ED" w:rsidP="00DC23ED">
            <w:pPr>
              <w:pStyle w:val="TableText"/>
              <w:rPr>
                <w:sz w:val="16"/>
                <w:szCs w:val="16"/>
              </w:rPr>
            </w:pPr>
            <w:r w:rsidRPr="004A41E7">
              <w:rPr>
                <w:sz w:val="16"/>
                <w:szCs w:val="16"/>
              </w:rPr>
              <w:t>12.9230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E14ACD" w14:textId="77777777" w:rsidR="00DC23ED" w:rsidRPr="004A41E7" w:rsidRDefault="00DC23ED" w:rsidP="00DC23ED">
            <w:pPr>
              <w:pStyle w:val="TableText"/>
              <w:rPr>
                <w:sz w:val="16"/>
                <w:szCs w:val="16"/>
              </w:rPr>
            </w:pPr>
            <w:r w:rsidRPr="004A41E7">
              <w:rPr>
                <w:sz w:val="16"/>
                <w:szCs w:val="16"/>
              </w:rPr>
              <w:t>13.0875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FF7CB4" w14:textId="77777777" w:rsidR="00DC23ED" w:rsidRPr="004A41E7" w:rsidRDefault="00DC23ED" w:rsidP="00DC23ED">
            <w:pPr>
              <w:pStyle w:val="TableText"/>
              <w:rPr>
                <w:sz w:val="16"/>
                <w:szCs w:val="16"/>
              </w:rPr>
            </w:pPr>
            <w:r w:rsidRPr="004A41E7">
              <w:rPr>
                <w:sz w:val="16"/>
                <w:szCs w:val="16"/>
              </w:rPr>
              <w:t>13.0787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5FE440" w14:textId="77777777" w:rsidR="00DC23ED" w:rsidRPr="004A41E7" w:rsidRDefault="00DC23ED" w:rsidP="00DC23ED">
            <w:pPr>
              <w:pStyle w:val="TableText"/>
              <w:rPr>
                <w:sz w:val="16"/>
                <w:szCs w:val="16"/>
              </w:rPr>
            </w:pPr>
            <w:r w:rsidRPr="004A41E7">
              <w:rPr>
                <w:sz w:val="16"/>
                <w:szCs w:val="16"/>
              </w:rPr>
              <w:t>15.4737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C44372" w14:textId="77777777" w:rsidR="00DC23ED" w:rsidRPr="004A41E7" w:rsidRDefault="00DC23ED" w:rsidP="00DC23ED">
            <w:pPr>
              <w:pStyle w:val="TableText"/>
              <w:rPr>
                <w:sz w:val="16"/>
                <w:szCs w:val="16"/>
              </w:rPr>
            </w:pPr>
            <w:r w:rsidRPr="004A41E7">
              <w:rPr>
                <w:sz w:val="16"/>
                <w:szCs w:val="16"/>
              </w:rPr>
              <w:t>15.5690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5C17DF" w14:textId="77777777" w:rsidR="00DC23ED" w:rsidRPr="004A41E7" w:rsidRDefault="00DC23ED" w:rsidP="00DC23ED">
            <w:pPr>
              <w:pStyle w:val="TableText"/>
              <w:rPr>
                <w:sz w:val="16"/>
                <w:szCs w:val="16"/>
              </w:rPr>
            </w:pPr>
            <w:r w:rsidRPr="004A41E7">
              <w:rPr>
                <w:sz w:val="16"/>
                <w:szCs w:val="16"/>
              </w:rPr>
              <w:t>15.5600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0CAD57" w14:textId="77777777" w:rsidR="00DC23ED" w:rsidRPr="004A41E7" w:rsidRDefault="00DC23ED" w:rsidP="00DC23ED">
            <w:pPr>
              <w:pStyle w:val="TableText"/>
              <w:rPr>
                <w:sz w:val="16"/>
                <w:szCs w:val="16"/>
              </w:rPr>
            </w:pPr>
            <w:r w:rsidRPr="004A41E7">
              <w:rPr>
                <w:sz w:val="16"/>
                <w:szCs w:val="16"/>
              </w:rPr>
              <w:t>15.5512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62A897" w14:textId="77777777" w:rsidR="00DC23ED" w:rsidRPr="004A41E7" w:rsidRDefault="00DC23ED" w:rsidP="00DC23ED">
            <w:pPr>
              <w:pStyle w:val="TableText"/>
              <w:rPr>
                <w:sz w:val="16"/>
                <w:szCs w:val="16"/>
              </w:rPr>
            </w:pPr>
            <w:r w:rsidRPr="004A41E7">
              <w:rPr>
                <w:sz w:val="16"/>
                <w:szCs w:val="16"/>
              </w:rPr>
              <w:t>15.6117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A755C" w14:textId="77777777" w:rsidR="00DC23ED" w:rsidRPr="004A41E7" w:rsidRDefault="00DC23ED" w:rsidP="00DC23ED">
            <w:pPr>
              <w:pStyle w:val="TableText"/>
              <w:rPr>
                <w:sz w:val="16"/>
                <w:szCs w:val="16"/>
              </w:rPr>
            </w:pPr>
            <w:r w:rsidRPr="004A41E7">
              <w:rPr>
                <w:sz w:val="16"/>
                <w:szCs w:val="16"/>
              </w:rPr>
              <w:t>15.6117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A50F5B" w14:textId="77777777" w:rsidR="00DC23ED" w:rsidRPr="004A41E7" w:rsidRDefault="00DC23ED" w:rsidP="00DC23ED">
            <w:pPr>
              <w:pStyle w:val="TableText"/>
              <w:rPr>
                <w:sz w:val="16"/>
                <w:szCs w:val="16"/>
              </w:rPr>
            </w:pPr>
            <w:r w:rsidRPr="004A41E7">
              <w:rPr>
                <w:sz w:val="16"/>
                <w:szCs w:val="16"/>
              </w:rPr>
              <w:t>15.6117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4AF419" w14:textId="77777777" w:rsidR="00DC23ED" w:rsidRPr="004A41E7" w:rsidRDefault="00DC23ED" w:rsidP="00DC23ED">
            <w:pPr>
              <w:pStyle w:val="TableText"/>
              <w:rPr>
                <w:sz w:val="16"/>
                <w:szCs w:val="16"/>
              </w:rPr>
            </w:pPr>
            <w:r w:rsidRPr="004A41E7">
              <w:rPr>
                <w:sz w:val="16"/>
                <w:szCs w:val="16"/>
              </w:rPr>
              <w:t>15.6357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8314FC" w14:textId="77777777" w:rsidR="00DC23ED" w:rsidRPr="004A41E7" w:rsidRDefault="00DC23ED" w:rsidP="00DC23ED">
            <w:pPr>
              <w:pStyle w:val="TableText"/>
              <w:rPr>
                <w:sz w:val="16"/>
                <w:szCs w:val="16"/>
              </w:rPr>
            </w:pPr>
            <w:r w:rsidRPr="004A41E7">
              <w:rPr>
                <w:sz w:val="16"/>
                <w:szCs w:val="16"/>
              </w:rPr>
              <w:t>15.6357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C8E056" w14:textId="77777777" w:rsidR="00DC23ED" w:rsidRPr="004A41E7" w:rsidRDefault="00DC23ED" w:rsidP="00DC23ED">
            <w:pPr>
              <w:pStyle w:val="TableText"/>
              <w:rPr>
                <w:sz w:val="16"/>
                <w:szCs w:val="16"/>
              </w:rPr>
            </w:pPr>
            <w:r w:rsidRPr="004A41E7">
              <w:rPr>
                <w:sz w:val="16"/>
                <w:szCs w:val="16"/>
              </w:rPr>
              <w:t>15.6357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532673" w14:textId="77777777" w:rsidR="00DC23ED" w:rsidRPr="004A41E7" w:rsidRDefault="00DC23ED" w:rsidP="00DC23ED">
            <w:pPr>
              <w:pStyle w:val="TableText"/>
              <w:rPr>
                <w:sz w:val="16"/>
                <w:szCs w:val="16"/>
              </w:rPr>
            </w:pPr>
          </w:p>
        </w:tc>
      </w:tr>
      <w:tr w:rsidR="00DC23ED" w:rsidRPr="004A41E7" w14:paraId="6C51DF7C"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029B97B3"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175E5C" w14:textId="77777777" w:rsidR="00DC23ED" w:rsidRPr="004A41E7" w:rsidRDefault="00DC23ED" w:rsidP="00DC23ED">
            <w:pPr>
              <w:pStyle w:val="TableText"/>
              <w:rPr>
                <w:sz w:val="16"/>
                <w:szCs w:val="16"/>
              </w:rPr>
            </w:pPr>
            <w:r w:rsidRPr="004A41E7">
              <w:rPr>
                <w:sz w:val="16"/>
                <w:szCs w:val="16"/>
              </w:rPr>
              <w:t>10.9275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8BA8F8" w14:textId="77777777" w:rsidR="00DC23ED" w:rsidRPr="004A41E7" w:rsidRDefault="00DC23ED" w:rsidP="00DC23ED">
            <w:pPr>
              <w:pStyle w:val="TableText"/>
              <w:rPr>
                <w:sz w:val="16"/>
                <w:szCs w:val="16"/>
              </w:rPr>
            </w:pPr>
            <w:r w:rsidRPr="004A41E7">
              <w:rPr>
                <w:sz w:val="16"/>
                <w:szCs w:val="16"/>
              </w:rPr>
              <w:t>10.9196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DE0FC1" w14:textId="77777777" w:rsidR="00DC23ED" w:rsidRPr="004A41E7" w:rsidRDefault="00DC23ED" w:rsidP="00DC23ED">
            <w:pPr>
              <w:pStyle w:val="TableText"/>
              <w:rPr>
                <w:sz w:val="16"/>
                <w:szCs w:val="16"/>
              </w:rPr>
            </w:pPr>
            <w:r w:rsidRPr="004A41E7">
              <w:rPr>
                <w:sz w:val="16"/>
                <w:szCs w:val="16"/>
              </w:rPr>
              <w:t>13.0361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0F3AE7" w14:textId="77777777" w:rsidR="00DC23ED" w:rsidRPr="004A41E7" w:rsidRDefault="00DC23ED" w:rsidP="00DC23ED">
            <w:pPr>
              <w:pStyle w:val="TableText"/>
              <w:rPr>
                <w:sz w:val="16"/>
                <w:szCs w:val="16"/>
              </w:rPr>
            </w:pPr>
            <w:r w:rsidRPr="004A41E7">
              <w:rPr>
                <w:sz w:val="16"/>
                <w:szCs w:val="16"/>
              </w:rPr>
              <w:t>13.2366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5376F3" w14:textId="77777777" w:rsidR="00DC23ED" w:rsidRPr="004A41E7" w:rsidRDefault="00DC23ED" w:rsidP="00DC23ED">
            <w:pPr>
              <w:pStyle w:val="TableText"/>
              <w:rPr>
                <w:sz w:val="16"/>
                <w:szCs w:val="16"/>
              </w:rPr>
            </w:pPr>
            <w:r w:rsidRPr="004A41E7">
              <w:rPr>
                <w:sz w:val="16"/>
                <w:szCs w:val="16"/>
              </w:rPr>
              <w:t>13.2274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07299B" w14:textId="77777777" w:rsidR="00DC23ED" w:rsidRPr="004A41E7" w:rsidRDefault="00DC23ED" w:rsidP="00DC23ED">
            <w:pPr>
              <w:pStyle w:val="TableText"/>
              <w:rPr>
                <w:sz w:val="16"/>
                <w:szCs w:val="16"/>
              </w:rPr>
            </w:pPr>
            <w:r w:rsidRPr="004A41E7">
              <w:rPr>
                <w:sz w:val="16"/>
                <w:szCs w:val="16"/>
              </w:rPr>
              <w:t>15.6810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D41DA4" w14:textId="77777777" w:rsidR="00DC23ED" w:rsidRPr="004A41E7" w:rsidRDefault="00DC23ED" w:rsidP="00DC23ED">
            <w:pPr>
              <w:pStyle w:val="TableText"/>
              <w:rPr>
                <w:sz w:val="16"/>
                <w:szCs w:val="16"/>
              </w:rPr>
            </w:pPr>
            <w:r w:rsidRPr="004A41E7">
              <w:rPr>
                <w:sz w:val="16"/>
                <w:szCs w:val="16"/>
              </w:rPr>
              <w:t>15.8085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81D97F" w14:textId="77777777" w:rsidR="00DC23ED" w:rsidRPr="004A41E7" w:rsidRDefault="00DC23ED" w:rsidP="00DC23ED">
            <w:pPr>
              <w:pStyle w:val="TableText"/>
              <w:rPr>
                <w:sz w:val="16"/>
                <w:szCs w:val="16"/>
              </w:rPr>
            </w:pPr>
            <w:r w:rsidRPr="004A41E7">
              <w:rPr>
                <w:sz w:val="16"/>
                <w:szCs w:val="16"/>
              </w:rPr>
              <w:t>15.7989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81AA77" w14:textId="77777777" w:rsidR="00DC23ED" w:rsidRPr="004A41E7" w:rsidRDefault="00DC23ED" w:rsidP="00DC23ED">
            <w:pPr>
              <w:pStyle w:val="TableText"/>
              <w:rPr>
                <w:sz w:val="16"/>
                <w:szCs w:val="16"/>
              </w:rPr>
            </w:pPr>
            <w:r w:rsidRPr="004A41E7">
              <w:rPr>
                <w:sz w:val="16"/>
                <w:szCs w:val="16"/>
              </w:rPr>
              <w:t>15.7896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755C17" w14:textId="77777777" w:rsidR="00DC23ED" w:rsidRPr="004A41E7" w:rsidRDefault="00DC23ED" w:rsidP="00DC23ED">
            <w:pPr>
              <w:pStyle w:val="TableText"/>
              <w:rPr>
                <w:sz w:val="16"/>
                <w:szCs w:val="16"/>
              </w:rPr>
            </w:pPr>
            <w:r w:rsidRPr="004A41E7">
              <w:rPr>
                <w:sz w:val="16"/>
                <w:szCs w:val="16"/>
              </w:rPr>
              <w:t>15.8720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5AB56D" w14:textId="77777777" w:rsidR="00DC23ED" w:rsidRPr="004A41E7" w:rsidRDefault="00DC23ED" w:rsidP="00DC23ED">
            <w:pPr>
              <w:pStyle w:val="TableText"/>
              <w:rPr>
                <w:sz w:val="16"/>
                <w:szCs w:val="16"/>
              </w:rPr>
            </w:pPr>
            <w:r w:rsidRPr="004A41E7">
              <w:rPr>
                <w:sz w:val="16"/>
                <w:szCs w:val="16"/>
              </w:rPr>
              <w:t>15.8720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EECC9F" w14:textId="77777777" w:rsidR="00DC23ED" w:rsidRPr="004A41E7" w:rsidRDefault="00DC23ED" w:rsidP="00DC23ED">
            <w:pPr>
              <w:pStyle w:val="TableText"/>
              <w:rPr>
                <w:sz w:val="16"/>
                <w:szCs w:val="16"/>
              </w:rPr>
            </w:pPr>
            <w:r w:rsidRPr="004A41E7">
              <w:rPr>
                <w:sz w:val="16"/>
                <w:szCs w:val="16"/>
              </w:rPr>
              <w:t>15.8720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2CC82E" w14:textId="77777777" w:rsidR="00DC23ED" w:rsidRPr="004A41E7" w:rsidRDefault="00DC23ED" w:rsidP="00DC23ED">
            <w:pPr>
              <w:pStyle w:val="TableText"/>
              <w:rPr>
                <w:sz w:val="16"/>
                <w:szCs w:val="16"/>
              </w:rPr>
            </w:pPr>
            <w:r w:rsidRPr="004A41E7">
              <w:rPr>
                <w:sz w:val="16"/>
                <w:szCs w:val="16"/>
              </w:rPr>
              <w:t>15.9035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084D13" w14:textId="77777777" w:rsidR="00DC23ED" w:rsidRPr="004A41E7" w:rsidRDefault="00DC23ED" w:rsidP="00DC23ED">
            <w:pPr>
              <w:pStyle w:val="TableText"/>
              <w:rPr>
                <w:sz w:val="16"/>
                <w:szCs w:val="16"/>
              </w:rPr>
            </w:pPr>
            <w:r w:rsidRPr="004A41E7">
              <w:rPr>
                <w:sz w:val="16"/>
                <w:szCs w:val="16"/>
              </w:rPr>
              <w:t>15.9035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81ACDD" w14:textId="77777777" w:rsidR="00DC23ED" w:rsidRPr="004A41E7" w:rsidRDefault="00DC23ED" w:rsidP="00DC23ED">
            <w:pPr>
              <w:pStyle w:val="TableText"/>
              <w:rPr>
                <w:sz w:val="16"/>
                <w:szCs w:val="16"/>
              </w:rPr>
            </w:pPr>
            <w:r w:rsidRPr="004A41E7">
              <w:rPr>
                <w:sz w:val="16"/>
                <w:szCs w:val="16"/>
              </w:rPr>
              <w:t>15.9035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D187C1" w14:textId="77777777" w:rsidR="00DC23ED" w:rsidRPr="004A41E7" w:rsidRDefault="00DC23ED" w:rsidP="00DC23ED">
            <w:pPr>
              <w:pStyle w:val="TableText"/>
              <w:rPr>
                <w:sz w:val="16"/>
                <w:szCs w:val="16"/>
              </w:rPr>
            </w:pPr>
            <w:r w:rsidRPr="004A41E7">
              <w:rPr>
                <w:sz w:val="16"/>
                <w:szCs w:val="16"/>
              </w:rPr>
              <w:t>15.9304</w:t>
            </w:r>
          </w:p>
        </w:tc>
      </w:tr>
      <w:tr w:rsidR="00DC23ED" w:rsidRPr="004A41E7" w14:paraId="2CDBCE02"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1BF7993A"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DFF3F" w14:textId="77777777" w:rsidR="00DC23ED" w:rsidRPr="004A41E7" w:rsidRDefault="00DC23ED" w:rsidP="00DC23ED">
            <w:pPr>
              <w:pStyle w:val="TableText"/>
              <w:rPr>
                <w:sz w:val="16"/>
                <w:szCs w:val="16"/>
              </w:rPr>
            </w:pPr>
            <w:r w:rsidRPr="004A41E7">
              <w:rPr>
                <w:sz w:val="16"/>
                <w:szCs w:val="16"/>
              </w:rPr>
              <w:t>10.9421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F5B7B5" w14:textId="77777777" w:rsidR="00DC23ED" w:rsidRPr="004A41E7" w:rsidRDefault="00DC23ED" w:rsidP="00DC23ED">
            <w:pPr>
              <w:pStyle w:val="TableText"/>
              <w:rPr>
                <w:sz w:val="16"/>
                <w:szCs w:val="16"/>
              </w:rPr>
            </w:pPr>
            <w:r w:rsidRPr="004A41E7">
              <w:rPr>
                <w:sz w:val="16"/>
                <w:szCs w:val="16"/>
              </w:rPr>
              <w:t>10.9340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95477C" w14:textId="77777777" w:rsidR="00DC23ED" w:rsidRPr="004A41E7" w:rsidRDefault="00DC23ED" w:rsidP="00DC23ED">
            <w:pPr>
              <w:pStyle w:val="TableText"/>
              <w:rPr>
                <w:sz w:val="16"/>
                <w:szCs w:val="16"/>
              </w:rPr>
            </w:pPr>
            <w:r w:rsidRPr="004A41E7">
              <w:rPr>
                <w:sz w:val="16"/>
                <w:szCs w:val="16"/>
              </w:rPr>
              <w:t>13.1135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E44ABF" w14:textId="77777777" w:rsidR="00DC23ED" w:rsidRPr="004A41E7" w:rsidRDefault="00DC23ED" w:rsidP="00DC23ED">
            <w:pPr>
              <w:pStyle w:val="TableText"/>
              <w:rPr>
                <w:sz w:val="16"/>
                <w:szCs w:val="16"/>
              </w:rPr>
            </w:pPr>
            <w:r w:rsidRPr="004A41E7">
              <w:rPr>
                <w:sz w:val="16"/>
                <w:szCs w:val="16"/>
              </w:rPr>
              <w:t>13.3507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44E09" w14:textId="77777777" w:rsidR="00DC23ED" w:rsidRPr="004A41E7" w:rsidRDefault="00DC23ED" w:rsidP="00DC23ED">
            <w:pPr>
              <w:pStyle w:val="TableText"/>
              <w:rPr>
                <w:sz w:val="16"/>
                <w:szCs w:val="16"/>
              </w:rPr>
            </w:pPr>
            <w:r w:rsidRPr="004A41E7">
              <w:rPr>
                <w:sz w:val="16"/>
                <w:szCs w:val="16"/>
              </w:rPr>
              <w:t>13.3412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02A880" w14:textId="77777777" w:rsidR="00DC23ED" w:rsidRPr="004A41E7" w:rsidRDefault="00DC23ED" w:rsidP="00DC23ED">
            <w:pPr>
              <w:pStyle w:val="TableText"/>
              <w:rPr>
                <w:sz w:val="16"/>
                <w:szCs w:val="16"/>
              </w:rPr>
            </w:pPr>
            <w:r w:rsidRPr="004A41E7">
              <w:rPr>
                <w:sz w:val="16"/>
                <w:szCs w:val="16"/>
              </w:rPr>
              <w:t>15.8591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0732CE" w14:textId="77777777" w:rsidR="00DC23ED" w:rsidRPr="004A41E7" w:rsidRDefault="00DC23ED" w:rsidP="00DC23ED">
            <w:pPr>
              <w:pStyle w:val="TableText"/>
              <w:rPr>
                <w:sz w:val="16"/>
                <w:szCs w:val="16"/>
              </w:rPr>
            </w:pPr>
            <w:r w:rsidRPr="004A41E7">
              <w:rPr>
                <w:sz w:val="16"/>
                <w:szCs w:val="16"/>
              </w:rPr>
              <w:t>16.0301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34EFDC" w14:textId="77777777" w:rsidR="00DC23ED" w:rsidRPr="004A41E7" w:rsidRDefault="00DC23ED" w:rsidP="00DC23ED">
            <w:pPr>
              <w:pStyle w:val="TableText"/>
              <w:rPr>
                <w:sz w:val="16"/>
                <w:szCs w:val="16"/>
              </w:rPr>
            </w:pPr>
            <w:r w:rsidRPr="004A41E7">
              <w:rPr>
                <w:sz w:val="16"/>
                <w:szCs w:val="16"/>
              </w:rPr>
              <w:t>16.0198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E2C1C3" w14:textId="77777777" w:rsidR="00DC23ED" w:rsidRPr="004A41E7" w:rsidRDefault="00DC23ED" w:rsidP="00DC23ED">
            <w:pPr>
              <w:pStyle w:val="TableText"/>
              <w:rPr>
                <w:sz w:val="16"/>
                <w:szCs w:val="16"/>
              </w:rPr>
            </w:pPr>
            <w:r w:rsidRPr="004A41E7">
              <w:rPr>
                <w:sz w:val="16"/>
                <w:szCs w:val="16"/>
              </w:rPr>
              <w:t>16.0098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300C76" w14:textId="77777777" w:rsidR="00DC23ED" w:rsidRPr="004A41E7" w:rsidRDefault="00DC23ED" w:rsidP="00DC23ED">
            <w:pPr>
              <w:pStyle w:val="TableText"/>
              <w:rPr>
                <w:sz w:val="16"/>
                <w:szCs w:val="16"/>
              </w:rPr>
            </w:pPr>
            <w:r w:rsidRPr="004A41E7">
              <w:rPr>
                <w:sz w:val="16"/>
                <w:szCs w:val="16"/>
              </w:rPr>
              <w:t>16.1219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5AF4AC" w14:textId="77777777" w:rsidR="00DC23ED" w:rsidRPr="004A41E7" w:rsidRDefault="00DC23ED" w:rsidP="00DC23ED">
            <w:pPr>
              <w:pStyle w:val="TableText"/>
              <w:rPr>
                <w:sz w:val="16"/>
                <w:szCs w:val="16"/>
              </w:rPr>
            </w:pPr>
            <w:r w:rsidRPr="004A41E7">
              <w:rPr>
                <w:sz w:val="16"/>
                <w:szCs w:val="16"/>
              </w:rPr>
              <w:t>16.1219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6920F5" w14:textId="77777777" w:rsidR="00DC23ED" w:rsidRPr="004A41E7" w:rsidRDefault="00DC23ED" w:rsidP="00DC23ED">
            <w:pPr>
              <w:pStyle w:val="TableText"/>
              <w:rPr>
                <w:sz w:val="16"/>
                <w:szCs w:val="16"/>
              </w:rPr>
            </w:pPr>
            <w:r w:rsidRPr="004A41E7">
              <w:rPr>
                <w:sz w:val="16"/>
                <w:szCs w:val="16"/>
              </w:rPr>
              <w:t>16.1219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2232DE" w14:textId="77777777" w:rsidR="00DC23ED" w:rsidRPr="004A41E7" w:rsidRDefault="00DC23ED" w:rsidP="00DC23ED">
            <w:pPr>
              <w:pStyle w:val="TableText"/>
              <w:rPr>
                <w:sz w:val="16"/>
                <w:szCs w:val="16"/>
              </w:rPr>
            </w:pPr>
            <w:r w:rsidRPr="004A41E7">
              <w:rPr>
                <w:sz w:val="16"/>
                <w:szCs w:val="16"/>
              </w:rPr>
              <w:t>16.1635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063CA6" w14:textId="77777777" w:rsidR="00DC23ED" w:rsidRPr="004A41E7" w:rsidRDefault="00DC23ED" w:rsidP="00DC23ED">
            <w:pPr>
              <w:pStyle w:val="TableText"/>
              <w:rPr>
                <w:sz w:val="16"/>
                <w:szCs w:val="16"/>
              </w:rPr>
            </w:pPr>
            <w:r w:rsidRPr="004A41E7">
              <w:rPr>
                <w:sz w:val="16"/>
                <w:szCs w:val="16"/>
              </w:rPr>
              <w:t>16.1635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518985" w14:textId="77777777" w:rsidR="00DC23ED" w:rsidRPr="004A41E7" w:rsidRDefault="00DC23ED" w:rsidP="00DC23ED">
            <w:pPr>
              <w:pStyle w:val="TableText"/>
              <w:rPr>
                <w:sz w:val="16"/>
                <w:szCs w:val="16"/>
              </w:rPr>
            </w:pPr>
            <w:r w:rsidRPr="004A41E7">
              <w:rPr>
                <w:sz w:val="16"/>
                <w:szCs w:val="16"/>
              </w:rPr>
              <w:t>16.1635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15654C" w14:textId="77777777" w:rsidR="00DC23ED" w:rsidRPr="004A41E7" w:rsidRDefault="00DC23ED" w:rsidP="00DC23ED">
            <w:pPr>
              <w:pStyle w:val="TableText"/>
              <w:rPr>
                <w:sz w:val="16"/>
                <w:szCs w:val="16"/>
              </w:rPr>
            </w:pPr>
            <w:r w:rsidRPr="004A41E7">
              <w:rPr>
                <w:sz w:val="16"/>
                <w:szCs w:val="16"/>
              </w:rPr>
              <w:t>16.1991</w:t>
            </w:r>
          </w:p>
        </w:tc>
      </w:tr>
      <w:tr w:rsidR="00DC23ED" w:rsidRPr="004A41E7" w14:paraId="68C18712"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077ADB74"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419D04" w14:textId="77777777" w:rsidR="00DC23ED" w:rsidRPr="004A41E7" w:rsidRDefault="00DC23ED" w:rsidP="00DC23ED">
            <w:pPr>
              <w:pStyle w:val="TableText"/>
              <w:rPr>
                <w:sz w:val="16"/>
                <w:szCs w:val="16"/>
              </w:rPr>
            </w:pPr>
            <w:r w:rsidRPr="004A41E7">
              <w:rPr>
                <w:sz w:val="16"/>
                <w:szCs w:val="16"/>
              </w:rPr>
              <w:t>10.9919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315032" w14:textId="77777777" w:rsidR="00DC23ED" w:rsidRPr="004A41E7" w:rsidRDefault="00DC23ED" w:rsidP="00DC23ED">
            <w:pPr>
              <w:pStyle w:val="TableText"/>
              <w:rPr>
                <w:sz w:val="16"/>
                <w:szCs w:val="16"/>
              </w:rPr>
            </w:pPr>
            <w:r w:rsidRPr="004A41E7">
              <w:rPr>
                <w:sz w:val="16"/>
                <w:szCs w:val="16"/>
              </w:rPr>
              <w:t>10.9841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DE7706" w14:textId="77777777" w:rsidR="00DC23ED" w:rsidRPr="004A41E7" w:rsidRDefault="00DC23ED" w:rsidP="00DC23ED">
            <w:pPr>
              <w:pStyle w:val="TableText"/>
              <w:rPr>
                <w:sz w:val="16"/>
                <w:szCs w:val="16"/>
              </w:rPr>
            </w:pPr>
            <w:r w:rsidRPr="004A41E7">
              <w:rPr>
                <w:sz w:val="16"/>
                <w:szCs w:val="16"/>
              </w:rPr>
              <w:t>13.2231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891611" w14:textId="77777777" w:rsidR="00DC23ED" w:rsidRPr="004A41E7" w:rsidRDefault="00DC23ED" w:rsidP="00DC23ED">
            <w:pPr>
              <w:pStyle w:val="TableText"/>
              <w:rPr>
                <w:sz w:val="16"/>
                <w:szCs w:val="16"/>
              </w:rPr>
            </w:pPr>
            <w:r w:rsidRPr="004A41E7">
              <w:rPr>
                <w:sz w:val="16"/>
                <w:szCs w:val="16"/>
              </w:rPr>
              <w:t>13.4868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2071CE" w14:textId="77777777" w:rsidR="00DC23ED" w:rsidRPr="004A41E7" w:rsidRDefault="00DC23ED" w:rsidP="00DC23ED">
            <w:pPr>
              <w:pStyle w:val="TableText"/>
              <w:rPr>
                <w:sz w:val="16"/>
                <w:szCs w:val="16"/>
              </w:rPr>
            </w:pPr>
            <w:r w:rsidRPr="004A41E7">
              <w:rPr>
                <w:sz w:val="16"/>
                <w:szCs w:val="16"/>
              </w:rPr>
              <w:t>13.4773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BAA767" w14:textId="77777777" w:rsidR="00DC23ED" w:rsidRPr="004A41E7" w:rsidRDefault="00DC23ED" w:rsidP="00DC23ED">
            <w:pPr>
              <w:pStyle w:val="TableText"/>
              <w:rPr>
                <w:sz w:val="16"/>
                <w:szCs w:val="16"/>
              </w:rPr>
            </w:pPr>
            <w:r w:rsidRPr="004A41E7">
              <w:rPr>
                <w:sz w:val="16"/>
                <w:szCs w:val="16"/>
              </w:rPr>
              <w:t>16.0585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B503C4" w14:textId="77777777" w:rsidR="00DC23ED" w:rsidRPr="004A41E7" w:rsidRDefault="00DC23ED" w:rsidP="00DC23ED">
            <w:pPr>
              <w:pStyle w:val="TableText"/>
              <w:rPr>
                <w:sz w:val="16"/>
                <w:szCs w:val="16"/>
              </w:rPr>
            </w:pPr>
            <w:r w:rsidRPr="004A41E7">
              <w:rPr>
                <w:sz w:val="16"/>
                <w:szCs w:val="16"/>
              </w:rPr>
              <w:t>16.2679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5E5EE0" w14:textId="77777777" w:rsidR="00DC23ED" w:rsidRPr="004A41E7" w:rsidRDefault="00DC23ED" w:rsidP="00DC23ED">
            <w:pPr>
              <w:pStyle w:val="TableText"/>
              <w:rPr>
                <w:sz w:val="16"/>
                <w:szCs w:val="16"/>
              </w:rPr>
            </w:pPr>
            <w:r w:rsidRPr="004A41E7">
              <w:rPr>
                <w:sz w:val="16"/>
                <w:szCs w:val="16"/>
              </w:rPr>
              <w:t>16.2568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6AAE0F" w14:textId="77777777" w:rsidR="00DC23ED" w:rsidRPr="004A41E7" w:rsidRDefault="00DC23ED" w:rsidP="00DC23ED">
            <w:pPr>
              <w:pStyle w:val="TableText"/>
              <w:rPr>
                <w:sz w:val="16"/>
                <w:szCs w:val="16"/>
              </w:rPr>
            </w:pPr>
            <w:r w:rsidRPr="004A41E7">
              <w:rPr>
                <w:sz w:val="16"/>
                <w:szCs w:val="16"/>
              </w:rPr>
              <w:t>16.2461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A46ADD" w14:textId="77777777" w:rsidR="00DC23ED" w:rsidRPr="004A41E7" w:rsidRDefault="00DC23ED" w:rsidP="00DC23ED">
            <w:pPr>
              <w:pStyle w:val="TableText"/>
              <w:rPr>
                <w:sz w:val="16"/>
                <w:szCs w:val="16"/>
              </w:rPr>
            </w:pPr>
            <w:r w:rsidRPr="004A41E7">
              <w:rPr>
                <w:sz w:val="16"/>
                <w:szCs w:val="16"/>
              </w:rPr>
              <w:t>16.3841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A46C09" w14:textId="77777777" w:rsidR="00DC23ED" w:rsidRPr="004A41E7" w:rsidRDefault="00DC23ED" w:rsidP="00DC23ED">
            <w:pPr>
              <w:pStyle w:val="TableText"/>
              <w:rPr>
                <w:sz w:val="16"/>
                <w:szCs w:val="16"/>
              </w:rPr>
            </w:pPr>
            <w:r w:rsidRPr="004A41E7">
              <w:rPr>
                <w:sz w:val="16"/>
                <w:szCs w:val="16"/>
              </w:rPr>
              <w:t>16.3841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D1879C" w14:textId="77777777" w:rsidR="00DC23ED" w:rsidRPr="004A41E7" w:rsidRDefault="00DC23ED" w:rsidP="00DC23ED">
            <w:pPr>
              <w:pStyle w:val="TableText"/>
              <w:rPr>
                <w:sz w:val="16"/>
                <w:szCs w:val="16"/>
              </w:rPr>
            </w:pPr>
            <w:r w:rsidRPr="004A41E7">
              <w:rPr>
                <w:sz w:val="16"/>
                <w:szCs w:val="16"/>
              </w:rPr>
              <w:t>16.3841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4C4CB4" w14:textId="77777777" w:rsidR="00DC23ED" w:rsidRPr="004A41E7" w:rsidRDefault="00DC23ED" w:rsidP="00DC23ED">
            <w:pPr>
              <w:pStyle w:val="TableText"/>
              <w:rPr>
                <w:sz w:val="16"/>
                <w:szCs w:val="16"/>
              </w:rPr>
            </w:pPr>
            <w:r w:rsidRPr="004A41E7">
              <w:rPr>
                <w:sz w:val="16"/>
                <w:szCs w:val="16"/>
              </w:rPr>
              <w:t>16.4346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2777D8" w14:textId="77777777" w:rsidR="00DC23ED" w:rsidRPr="004A41E7" w:rsidRDefault="00DC23ED" w:rsidP="00DC23ED">
            <w:pPr>
              <w:pStyle w:val="TableText"/>
              <w:rPr>
                <w:sz w:val="16"/>
                <w:szCs w:val="16"/>
              </w:rPr>
            </w:pPr>
            <w:r w:rsidRPr="004A41E7">
              <w:rPr>
                <w:sz w:val="16"/>
                <w:szCs w:val="16"/>
              </w:rPr>
              <w:t>16.4346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2D8D3C" w14:textId="77777777" w:rsidR="00DC23ED" w:rsidRPr="004A41E7" w:rsidRDefault="00DC23ED" w:rsidP="00DC23ED">
            <w:pPr>
              <w:pStyle w:val="TableText"/>
              <w:rPr>
                <w:sz w:val="16"/>
                <w:szCs w:val="16"/>
              </w:rPr>
            </w:pPr>
            <w:r w:rsidRPr="004A41E7">
              <w:rPr>
                <w:sz w:val="16"/>
                <w:szCs w:val="16"/>
              </w:rPr>
              <w:t>16.4346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9002A1" w14:textId="77777777" w:rsidR="00DC23ED" w:rsidRPr="004A41E7" w:rsidRDefault="00DC23ED" w:rsidP="00DC23ED">
            <w:pPr>
              <w:pStyle w:val="TableText"/>
              <w:rPr>
                <w:sz w:val="16"/>
                <w:szCs w:val="16"/>
              </w:rPr>
            </w:pPr>
            <w:r w:rsidRPr="004A41E7">
              <w:rPr>
                <w:sz w:val="16"/>
                <w:szCs w:val="16"/>
              </w:rPr>
              <w:t>16.4779</w:t>
            </w:r>
          </w:p>
        </w:tc>
      </w:tr>
      <w:tr w:rsidR="00DC23ED" w:rsidRPr="004A41E7" w14:paraId="6095C7DE"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63679A4C"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9750DF" w14:textId="77777777" w:rsidR="00DC23ED" w:rsidRPr="004A41E7" w:rsidRDefault="00DC23ED" w:rsidP="00DC23ED">
            <w:pPr>
              <w:pStyle w:val="TableText"/>
              <w:rPr>
                <w:sz w:val="16"/>
                <w:szCs w:val="16"/>
              </w:rPr>
            </w:pPr>
            <w:r w:rsidRPr="004A41E7">
              <w:rPr>
                <w:sz w:val="16"/>
                <w:szCs w:val="16"/>
              </w:rPr>
              <w:t>10.9295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0626C6" w14:textId="77777777" w:rsidR="00DC23ED" w:rsidRPr="004A41E7" w:rsidRDefault="00DC23ED" w:rsidP="00DC23ED">
            <w:pPr>
              <w:pStyle w:val="TableText"/>
              <w:rPr>
                <w:sz w:val="16"/>
                <w:szCs w:val="16"/>
              </w:rPr>
            </w:pPr>
            <w:r w:rsidRPr="004A41E7">
              <w:rPr>
                <w:sz w:val="16"/>
                <w:szCs w:val="16"/>
              </w:rPr>
              <w:t>10.9214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0A3068" w14:textId="77777777" w:rsidR="00DC23ED" w:rsidRPr="004A41E7" w:rsidRDefault="00DC23ED" w:rsidP="00DC23ED">
            <w:pPr>
              <w:pStyle w:val="TableText"/>
              <w:rPr>
                <w:sz w:val="16"/>
                <w:szCs w:val="16"/>
              </w:rPr>
            </w:pPr>
            <w:r w:rsidRPr="004A41E7">
              <w:rPr>
                <w:sz w:val="16"/>
                <w:szCs w:val="16"/>
              </w:rPr>
              <w:t>13.2342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EFBB48" w14:textId="77777777" w:rsidR="00DC23ED" w:rsidRPr="004A41E7" w:rsidRDefault="00DC23ED" w:rsidP="00DC23ED">
            <w:pPr>
              <w:pStyle w:val="TableText"/>
              <w:rPr>
                <w:sz w:val="16"/>
                <w:szCs w:val="16"/>
              </w:rPr>
            </w:pPr>
            <w:r w:rsidRPr="004A41E7">
              <w:rPr>
                <w:sz w:val="16"/>
                <w:szCs w:val="16"/>
              </w:rPr>
              <w:t>13.5488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F094D1" w14:textId="77777777" w:rsidR="00DC23ED" w:rsidRPr="004A41E7" w:rsidRDefault="00DC23ED" w:rsidP="00DC23ED">
            <w:pPr>
              <w:pStyle w:val="TableText"/>
              <w:rPr>
                <w:sz w:val="16"/>
                <w:szCs w:val="16"/>
              </w:rPr>
            </w:pPr>
            <w:r w:rsidRPr="004A41E7">
              <w:rPr>
                <w:sz w:val="16"/>
                <w:szCs w:val="16"/>
              </w:rPr>
              <w:t>13.5390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9C727" w14:textId="77777777" w:rsidR="00DC23ED" w:rsidRPr="004A41E7" w:rsidRDefault="00DC23ED" w:rsidP="00DC23ED">
            <w:pPr>
              <w:pStyle w:val="TableText"/>
              <w:rPr>
                <w:sz w:val="16"/>
                <w:szCs w:val="16"/>
              </w:rPr>
            </w:pPr>
            <w:r w:rsidRPr="004A41E7">
              <w:rPr>
                <w:sz w:val="16"/>
                <w:szCs w:val="16"/>
              </w:rPr>
              <w:t>16.1937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AA09F9" w14:textId="77777777" w:rsidR="00DC23ED" w:rsidRPr="004A41E7" w:rsidRDefault="00DC23ED" w:rsidP="00DC23ED">
            <w:pPr>
              <w:pStyle w:val="TableText"/>
              <w:rPr>
                <w:sz w:val="16"/>
                <w:szCs w:val="16"/>
              </w:rPr>
            </w:pPr>
            <w:r w:rsidRPr="004A41E7">
              <w:rPr>
                <w:sz w:val="16"/>
                <w:szCs w:val="16"/>
              </w:rPr>
              <w:t>16.4489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4D5106" w14:textId="77777777" w:rsidR="00DC23ED" w:rsidRPr="004A41E7" w:rsidRDefault="00DC23ED" w:rsidP="00DC23ED">
            <w:pPr>
              <w:pStyle w:val="TableText"/>
              <w:rPr>
                <w:sz w:val="16"/>
                <w:szCs w:val="16"/>
              </w:rPr>
            </w:pPr>
            <w:r w:rsidRPr="004A41E7">
              <w:rPr>
                <w:sz w:val="16"/>
                <w:szCs w:val="16"/>
              </w:rPr>
              <w:t>16.4374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2A3C88" w14:textId="77777777" w:rsidR="00DC23ED" w:rsidRPr="004A41E7" w:rsidRDefault="00DC23ED" w:rsidP="00DC23ED">
            <w:pPr>
              <w:pStyle w:val="TableText"/>
              <w:rPr>
                <w:sz w:val="16"/>
                <w:szCs w:val="16"/>
              </w:rPr>
            </w:pPr>
            <w:r w:rsidRPr="004A41E7">
              <w:rPr>
                <w:sz w:val="16"/>
                <w:szCs w:val="16"/>
              </w:rPr>
              <w:t>16.4258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60EFB8" w14:textId="77777777" w:rsidR="00DC23ED" w:rsidRPr="004A41E7" w:rsidRDefault="00DC23ED" w:rsidP="00DC23ED">
            <w:pPr>
              <w:pStyle w:val="TableText"/>
              <w:rPr>
                <w:sz w:val="16"/>
                <w:szCs w:val="16"/>
              </w:rPr>
            </w:pPr>
            <w:r w:rsidRPr="004A41E7">
              <w:rPr>
                <w:sz w:val="16"/>
                <w:szCs w:val="16"/>
              </w:rPr>
              <w:t>16.6102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D9362A" w14:textId="77777777" w:rsidR="00DC23ED" w:rsidRPr="004A41E7" w:rsidRDefault="00DC23ED" w:rsidP="00DC23ED">
            <w:pPr>
              <w:pStyle w:val="TableText"/>
              <w:rPr>
                <w:sz w:val="16"/>
                <w:szCs w:val="16"/>
              </w:rPr>
            </w:pPr>
            <w:r w:rsidRPr="004A41E7">
              <w:rPr>
                <w:sz w:val="16"/>
                <w:szCs w:val="16"/>
              </w:rPr>
              <w:t>16.6102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FFDEAC" w14:textId="77777777" w:rsidR="00DC23ED" w:rsidRPr="004A41E7" w:rsidRDefault="00DC23ED" w:rsidP="00DC23ED">
            <w:pPr>
              <w:pStyle w:val="TableText"/>
              <w:rPr>
                <w:sz w:val="16"/>
                <w:szCs w:val="16"/>
              </w:rPr>
            </w:pPr>
            <w:r w:rsidRPr="004A41E7">
              <w:rPr>
                <w:sz w:val="16"/>
                <w:szCs w:val="16"/>
              </w:rPr>
              <w:t>16.6102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0E383C" w14:textId="77777777" w:rsidR="00DC23ED" w:rsidRPr="004A41E7" w:rsidRDefault="00DC23ED" w:rsidP="00DC23ED">
            <w:pPr>
              <w:pStyle w:val="TableText"/>
              <w:rPr>
                <w:sz w:val="16"/>
                <w:szCs w:val="16"/>
              </w:rPr>
            </w:pPr>
            <w:r w:rsidRPr="004A41E7">
              <w:rPr>
                <w:sz w:val="16"/>
                <w:szCs w:val="16"/>
              </w:rPr>
              <w:t>16.6765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904823" w14:textId="77777777" w:rsidR="00DC23ED" w:rsidRPr="004A41E7" w:rsidRDefault="00DC23ED" w:rsidP="00DC23ED">
            <w:pPr>
              <w:pStyle w:val="TableText"/>
              <w:rPr>
                <w:sz w:val="16"/>
                <w:szCs w:val="16"/>
              </w:rPr>
            </w:pPr>
            <w:r w:rsidRPr="004A41E7">
              <w:rPr>
                <w:sz w:val="16"/>
                <w:szCs w:val="16"/>
              </w:rPr>
              <w:t>16.6765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2C47BF" w14:textId="77777777" w:rsidR="00DC23ED" w:rsidRPr="004A41E7" w:rsidRDefault="00DC23ED" w:rsidP="00DC23ED">
            <w:pPr>
              <w:pStyle w:val="TableText"/>
              <w:rPr>
                <w:sz w:val="16"/>
                <w:szCs w:val="16"/>
              </w:rPr>
            </w:pPr>
            <w:r w:rsidRPr="004A41E7">
              <w:rPr>
                <w:sz w:val="16"/>
                <w:szCs w:val="16"/>
              </w:rPr>
              <w:t>16.6765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C94CD7" w14:textId="77777777" w:rsidR="00DC23ED" w:rsidRPr="004A41E7" w:rsidRDefault="00DC23ED" w:rsidP="00DC23ED">
            <w:pPr>
              <w:pStyle w:val="TableText"/>
              <w:rPr>
                <w:sz w:val="16"/>
                <w:szCs w:val="16"/>
              </w:rPr>
            </w:pPr>
            <w:r w:rsidRPr="004A41E7">
              <w:rPr>
                <w:sz w:val="16"/>
                <w:szCs w:val="16"/>
              </w:rPr>
              <w:t>16.7333</w:t>
            </w:r>
          </w:p>
        </w:tc>
      </w:tr>
      <w:tr w:rsidR="00DC23ED" w:rsidRPr="004A41E7" w14:paraId="4E661E06"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6D2181D6"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7EE80D" w14:textId="77777777" w:rsidR="00DC23ED" w:rsidRPr="004A41E7" w:rsidRDefault="00DC23ED" w:rsidP="00DC23ED">
            <w:pPr>
              <w:pStyle w:val="TableText"/>
              <w:rPr>
                <w:sz w:val="16"/>
                <w:szCs w:val="16"/>
              </w:rPr>
            </w:pPr>
            <w:r w:rsidRPr="004A41E7">
              <w:rPr>
                <w:sz w:val="16"/>
                <w:szCs w:val="16"/>
              </w:rPr>
              <w:t>10.7912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99178F" w14:textId="77777777" w:rsidR="00DC23ED" w:rsidRPr="004A41E7" w:rsidRDefault="00DC23ED" w:rsidP="00DC23ED">
            <w:pPr>
              <w:pStyle w:val="TableText"/>
              <w:rPr>
                <w:sz w:val="16"/>
                <w:szCs w:val="16"/>
              </w:rPr>
            </w:pPr>
            <w:r w:rsidRPr="004A41E7">
              <w:rPr>
                <w:sz w:val="16"/>
                <w:szCs w:val="16"/>
              </w:rPr>
              <w:t>10.7825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29A4D1" w14:textId="77777777" w:rsidR="00DC23ED" w:rsidRPr="004A41E7" w:rsidRDefault="00DC23ED" w:rsidP="00DC23ED">
            <w:pPr>
              <w:pStyle w:val="TableText"/>
              <w:rPr>
                <w:sz w:val="16"/>
                <w:szCs w:val="16"/>
              </w:rPr>
            </w:pPr>
            <w:r w:rsidRPr="004A41E7">
              <w:rPr>
                <w:sz w:val="16"/>
                <w:szCs w:val="16"/>
              </w:rPr>
              <w:t>13.1784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A48D91" w14:textId="77777777" w:rsidR="00DC23ED" w:rsidRPr="004A41E7" w:rsidRDefault="00DC23ED" w:rsidP="00DC23ED">
            <w:pPr>
              <w:pStyle w:val="TableText"/>
              <w:rPr>
                <w:sz w:val="16"/>
                <w:szCs w:val="16"/>
              </w:rPr>
            </w:pPr>
            <w:r w:rsidRPr="004A41E7">
              <w:rPr>
                <w:sz w:val="16"/>
                <w:szCs w:val="16"/>
              </w:rPr>
              <w:t>13.5578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D7AA86" w14:textId="77777777" w:rsidR="00DC23ED" w:rsidRPr="004A41E7" w:rsidRDefault="00DC23ED" w:rsidP="00DC23ED">
            <w:pPr>
              <w:pStyle w:val="TableText"/>
              <w:rPr>
                <w:sz w:val="16"/>
                <w:szCs w:val="16"/>
              </w:rPr>
            </w:pPr>
            <w:r w:rsidRPr="004A41E7">
              <w:rPr>
                <w:sz w:val="16"/>
                <w:szCs w:val="16"/>
              </w:rPr>
              <w:t>13.5478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B5AF06" w14:textId="77777777" w:rsidR="00DC23ED" w:rsidRPr="004A41E7" w:rsidRDefault="00DC23ED" w:rsidP="00DC23ED">
            <w:pPr>
              <w:pStyle w:val="TableText"/>
              <w:rPr>
                <w:sz w:val="16"/>
                <w:szCs w:val="16"/>
              </w:rPr>
            </w:pPr>
            <w:r w:rsidRPr="004A41E7">
              <w:rPr>
                <w:sz w:val="16"/>
                <w:szCs w:val="16"/>
              </w:rPr>
              <w:t>16.2834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083292" w14:textId="77777777" w:rsidR="00DC23ED" w:rsidRPr="004A41E7" w:rsidRDefault="00DC23ED" w:rsidP="00DC23ED">
            <w:pPr>
              <w:pStyle w:val="TableText"/>
              <w:rPr>
                <w:sz w:val="16"/>
                <w:szCs w:val="16"/>
              </w:rPr>
            </w:pPr>
            <w:r w:rsidRPr="004A41E7">
              <w:rPr>
                <w:sz w:val="16"/>
                <w:szCs w:val="16"/>
              </w:rPr>
              <w:t>16.5853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89107C" w14:textId="77777777" w:rsidR="00DC23ED" w:rsidRPr="004A41E7" w:rsidRDefault="00DC23ED" w:rsidP="00DC23ED">
            <w:pPr>
              <w:pStyle w:val="TableText"/>
              <w:rPr>
                <w:sz w:val="16"/>
                <w:szCs w:val="16"/>
              </w:rPr>
            </w:pPr>
            <w:r w:rsidRPr="004A41E7">
              <w:rPr>
                <w:sz w:val="16"/>
                <w:szCs w:val="16"/>
              </w:rPr>
              <w:t>16.5734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4A5238" w14:textId="77777777" w:rsidR="00DC23ED" w:rsidRPr="004A41E7" w:rsidRDefault="00DC23ED" w:rsidP="00DC23ED">
            <w:pPr>
              <w:pStyle w:val="TableText"/>
              <w:rPr>
                <w:sz w:val="16"/>
                <w:szCs w:val="16"/>
              </w:rPr>
            </w:pPr>
            <w:r w:rsidRPr="004A41E7">
              <w:rPr>
                <w:sz w:val="16"/>
                <w:szCs w:val="16"/>
              </w:rPr>
              <w:t>16.5613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40FAD9" w14:textId="77777777" w:rsidR="00DC23ED" w:rsidRPr="004A41E7" w:rsidRDefault="00DC23ED" w:rsidP="00DC23ED">
            <w:pPr>
              <w:pStyle w:val="TableText"/>
              <w:rPr>
                <w:sz w:val="16"/>
                <w:szCs w:val="16"/>
              </w:rPr>
            </w:pPr>
            <w:r w:rsidRPr="004A41E7">
              <w:rPr>
                <w:sz w:val="16"/>
                <w:szCs w:val="16"/>
              </w:rPr>
              <w:t>16.8084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41BC4" w14:textId="77777777" w:rsidR="00DC23ED" w:rsidRPr="004A41E7" w:rsidRDefault="00DC23ED" w:rsidP="00DC23ED">
            <w:pPr>
              <w:pStyle w:val="TableText"/>
              <w:rPr>
                <w:sz w:val="16"/>
                <w:szCs w:val="16"/>
              </w:rPr>
            </w:pPr>
            <w:r w:rsidRPr="004A41E7">
              <w:rPr>
                <w:sz w:val="16"/>
                <w:szCs w:val="16"/>
              </w:rPr>
              <w:t>16.8084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0A0C3E" w14:textId="77777777" w:rsidR="00DC23ED" w:rsidRPr="004A41E7" w:rsidRDefault="00DC23ED" w:rsidP="00DC23ED">
            <w:pPr>
              <w:pStyle w:val="TableText"/>
              <w:rPr>
                <w:sz w:val="16"/>
                <w:szCs w:val="16"/>
              </w:rPr>
            </w:pPr>
            <w:r w:rsidRPr="004A41E7">
              <w:rPr>
                <w:sz w:val="16"/>
                <w:szCs w:val="16"/>
              </w:rPr>
              <w:t>16.8084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84586D" w14:textId="77777777" w:rsidR="00DC23ED" w:rsidRPr="004A41E7" w:rsidRDefault="00DC23ED" w:rsidP="00DC23ED">
            <w:pPr>
              <w:pStyle w:val="TableText"/>
              <w:rPr>
                <w:sz w:val="16"/>
                <w:szCs w:val="16"/>
              </w:rPr>
            </w:pPr>
            <w:r w:rsidRPr="004A41E7">
              <w:rPr>
                <w:sz w:val="16"/>
                <w:szCs w:val="16"/>
              </w:rPr>
              <w:t>16.8961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412664" w14:textId="77777777" w:rsidR="00DC23ED" w:rsidRPr="004A41E7" w:rsidRDefault="00DC23ED" w:rsidP="00DC23ED">
            <w:pPr>
              <w:pStyle w:val="TableText"/>
              <w:rPr>
                <w:sz w:val="16"/>
                <w:szCs w:val="16"/>
              </w:rPr>
            </w:pPr>
            <w:r w:rsidRPr="004A41E7">
              <w:rPr>
                <w:sz w:val="16"/>
                <w:szCs w:val="16"/>
              </w:rPr>
              <w:t>16.8961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6A872B" w14:textId="77777777" w:rsidR="00DC23ED" w:rsidRPr="004A41E7" w:rsidRDefault="00DC23ED" w:rsidP="00DC23ED">
            <w:pPr>
              <w:pStyle w:val="TableText"/>
              <w:rPr>
                <w:sz w:val="16"/>
                <w:szCs w:val="16"/>
              </w:rPr>
            </w:pPr>
            <w:r w:rsidRPr="004A41E7">
              <w:rPr>
                <w:sz w:val="16"/>
                <w:szCs w:val="16"/>
              </w:rPr>
              <w:t>16.8961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D06957" w14:textId="77777777" w:rsidR="00DC23ED" w:rsidRPr="004A41E7" w:rsidRDefault="00DC23ED" w:rsidP="00DC23ED">
            <w:pPr>
              <w:pStyle w:val="TableText"/>
              <w:rPr>
                <w:sz w:val="16"/>
                <w:szCs w:val="16"/>
              </w:rPr>
            </w:pPr>
            <w:r w:rsidRPr="004A41E7">
              <w:rPr>
                <w:sz w:val="16"/>
                <w:szCs w:val="16"/>
              </w:rPr>
              <w:t>16.9710</w:t>
            </w:r>
          </w:p>
        </w:tc>
      </w:tr>
      <w:tr w:rsidR="00DC23ED" w:rsidRPr="004A41E7" w14:paraId="0BFE8968"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3E9AA9D7"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7278E4" w14:textId="77777777" w:rsidR="00DC23ED" w:rsidRPr="004A41E7" w:rsidRDefault="00DC23ED" w:rsidP="00DC23ED">
            <w:pPr>
              <w:pStyle w:val="TableText"/>
              <w:rPr>
                <w:sz w:val="16"/>
                <w:szCs w:val="16"/>
              </w:rPr>
            </w:pPr>
            <w:r w:rsidRPr="004A41E7">
              <w:rPr>
                <w:sz w:val="16"/>
                <w:szCs w:val="16"/>
              </w:rPr>
              <w:t>10.7259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94B03A" w14:textId="77777777" w:rsidR="00DC23ED" w:rsidRPr="004A41E7" w:rsidRDefault="00DC23ED" w:rsidP="00DC23ED">
            <w:pPr>
              <w:pStyle w:val="TableText"/>
              <w:rPr>
                <w:sz w:val="16"/>
                <w:szCs w:val="16"/>
              </w:rPr>
            </w:pPr>
            <w:r w:rsidRPr="004A41E7">
              <w:rPr>
                <w:sz w:val="16"/>
                <w:szCs w:val="16"/>
              </w:rPr>
              <w:t>10.7169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395C0B" w14:textId="77777777" w:rsidR="00DC23ED" w:rsidRPr="004A41E7" w:rsidRDefault="00DC23ED" w:rsidP="00DC23ED">
            <w:pPr>
              <w:pStyle w:val="TableText"/>
              <w:rPr>
                <w:sz w:val="16"/>
                <w:szCs w:val="16"/>
              </w:rPr>
            </w:pPr>
            <w:r w:rsidRPr="004A41E7">
              <w:rPr>
                <w:sz w:val="16"/>
                <w:szCs w:val="16"/>
              </w:rPr>
              <w:t>13.1884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8CC39A" w14:textId="77777777" w:rsidR="00DC23ED" w:rsidRPr="004A41E7" w:rsidRDefault="00DC23ED" w:rsidP="00DC23ED">
            <w:pPr>
              <w:pStyle w:val="TableText"/>
              <w:rPr>
                <w:sz w:val="16"/>
                <w:szCs w:val="16"/>
              </w:rPr>
            </w:pPr>
            <w:r w:rsidRPr="004A41E7">
              <w:rPr>
                <w:sz w:val="16"/>
                <w:szCs w:val="16"/>
              </w:rPr>
              <w:t>13.6105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38A7DC" w14:textId="77777777" w:rsidR="00DC23ED" w:rsidRPr="004A41E7" w:rsidRDefault="00DC23ED" w:rsidP="00DC23ED">
            <w:pPr>
              <w:pStyle w:val="TableText"/>
              <w:rPr>
                <w:sz w:val="16"/>
                <w:szCs w:val="16"/>
              </w:rPr>
            </w:pPr>
            <w:r w:rsidRPr="004A41E7">
              <w:rPr>
                <w:sz w:val="16"/>
                <w:szCs w:val="16"/>
              </w:rPr>
              <w:t>13.6008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8C969D" w14:textId="77777777" w:rsidR="00DC23ED" w:rsidRPr="004A41E7" w:rsidRDefault="00DC23ED" w:rsidP="00DC23ED">
            <w:pPr>
              <w:pStyle w:val="TableText"/>
              <w:rPr>
                <w:sz w:val="16"/>
                <w:szCs w:val="16"/>
              </w:rPr>
            </w:pPr>
            <w:r w:rsidRPr="004A41E7">
              <w:rPr>
                <w:sz w:val="16"/>
                <w:szCs w:val="16"/>
              </w:rPr>
              <w:t>16.4137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7AE0F8" w14:textId="77777777" w:rsidR="00DC23ED" w:rsidRPr="004A41E7" w:rsidRDefault="00DC23ED" w:rsidP="00DC23ED">
            <w:pPr>
              <w:pStyle w:val="TableText"/>
              <w:rPr>
                <w:sz w:val="16"/>
                <w:szCs w:val="16"/>
              </w:rPr>
            </w:pPr>
            <w:r w:rsidRPr="004A41E7">
              <w:rPr>
                <w:sz w:val="16"/>
                <w:szCs w:val="16"/>
              </w:rPr>
              <w:t>16.7495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15856C" w14:textId="77777777" w:rsidR="00DC23ED" w:rsidRPr="004A41E7" w:rsidRDefault="00DC23ED" w:rsidP="00DC23ED">
            <w:pPr>
              <w:pStyle w:val="TableText"/>
              <w:rPr>
                <w:sz w:val="16"/>
                <w:szCs w:val="16"/>
              </w:rPr>
            </w:pPr>
            <w:r w:rsidRPr="004A41E7">
              <w:rPr>
                <w:sz w:val="16"/>
                <w:szCs w:val="16"/>
              </w:rPr>
              <w:t>16.7376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AC7FD7" w14:textId="77777777" w:rsidR="00DC23ED" w:rsidRPr="004A41E7" w:rsidRDefault="00DC23ED" w:rsidP="00DC23ED">
            <w:pPr>
              <w:pStyle w:val="TableText"/>
              <w:rPr>
                <w:sz w:val="16"/>
                <w:szCs w:val="16"/>
              </w:rPr>
            </w:pPr>
            <w:r w:rsidRPr="004A41E7">
              <w:rPr>
                <w:sz w:val="16"/>
                <w:szCs w:val="16"/>
              </w:rPr>
              <w:t>16.7251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B11B78" w14:textId="77777777" w:rsidR="00DC23ED" w:rsidRPr="004A41E7" w:rsidRDefault="00DC23ED" w:rsidP="00DC23ED">
            <w:pPr>
              <w:pStyle w:val="TableText"/>
              <w:rPr>
                <w:sz w:val="16"/>
                <w:szCs w:val="16"/>
              </w:rPr>
            </w:pPr>
            <w:r w:rsidRPr="004A41E7">
              <w:rPr>
                <w:sz w:val="16"/>
                <w:szCs w:val="16"/>
              </w:rPr>
              <w:t>17.0277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77A58F" w14:textId="77777777" w:rsidR="00DC23ED" w:rsidRPr="004A41E7" w:rsidRDefault="00DC23ED" w:rsidP="00DC23ED">
            <w:pPr>
              <w:pStyle w:val="TableText"/>
              <w:rPr>
                <w:sz w:val="16"/>
                <w:szCs w:val="16"/>
              </w:rPr>
            </w:pPr>
            <w:r w:rsidRPr="004A41E7">
              <w:rPr>
                <w:sz w:val="16"/>
                <w:szCs w:val="16"/>
              </w:rPr>
              <w:t>17.0277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17260E" w14:textId="77777777" w:rsidR="00DC23ED" w:rsidRPr="004A41E7" w:rsidRDefault="00DC23ED" w:rsidP="00DC23ED">
            <w:pPr>
              <w:pStyle w:val="TableText"/>
              <w:rPr>
                <w:sz w:val="16"/>
                <w:szCs w:val="16"/>
              </w:rPr>
            </w:pPr>
            <w:r w:rsidRPr="004A41E7">
              <w:rPr>
                <w:sz w:val="16"/>
                <w:szCs w:val="16"/>
              </w:rPr>
              <w:t>17.0277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1BCF63" w14:textId="77777777" w:rsidR="00DC23ED" w:rsidRPr="004A41E7" w:rsidRDefault="00DC23ED" w:rsidP="00DC23ED">
            <w:pPr>
              <w:pStyle w:val="TableText"/>
              <w:rPr>
                <w:sz w:val="16"/>
                <w:szCs w:val="16"/>
              </w:rPr>
            </w:pPr>
            <w:r w:rsidRPr="004A41E7">
              <w:rPr>
                <w:sz w:val="16"/>
                <w:szCs w:val="16"/>
              </w:rPr>
              <w:t>17.1341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EFDCCF" w14:textId="77777777" w:rsidR="00DC23ED" w:rsidRPr="004A41E7" w:rsidRDefault="00DC23ED" w:rsidP="00DC23ED">
            <w:pPr>
              <w:pStyle w:val="TableText"/>
              <w:rPr>
                <w:sz w:val="16"/>
                <w:szCs w:val="16"/>
              </w:rPr>
            </w:pPr>
            <w:r w:rsidRPr="004A41E7">
              <w:rPr>
                <w:sz w:val="16"/>
                <w:szCs w:val="16"/>
              </w:rPr>
              <w:t>17.1341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F6D4DC" w14:textId="77777777" w:rsidR="00DC23ED" w:rsidRPr="004A41E7" w:rsidRDefault="00DC23ED" w:rsidP="00DC23ED">
            <w:pPr>
              <w:pStyle w:val="TableText"/>
              <w:rPr>
                <w:sz w:val="16"/>
                <w:szCs w:val="16"/>
              </w:rPr>
            </w:pPr>
            <w:r w:rsidRPr="004A41E7">
              <w:rPr>
                <w:sz w:val="16"/>
                <w:szCs w:val="16"/>
              </w:rPr>
              <w:t>17.1341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509F5E" w14:textId="77777777" w:rsidR="00DC23ED" w:rsidRPr="004A41E7" w:rsidRDefault="00DC23ED" w:rsidP="00DC23ED">
            <w:pPr>
              <w:pStyle w:val="TableText"/>
              <w:rPr>
                <w:sz w:val="16"/>
                <w:szCs w:val="16"/>
              </w:rPr>
            </w:pPr>
            <w:r w:rsidRPr="004A41E7">
              <w:rPr>
                <w:sz w:val="16"/>
                <w:szCs w:val="16"/>
              </w:rPr>
              <w:t>17.2250</w:t>
            </w:r>
          </w:p>
        </w:tc>
      </w:tr>
      <w:tr w:rsidR="00DC23ED" w:rsidRPr="004A41E7" w14:paraId="07CF8A8C"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3EEA0D5C"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0F4D34" w14:textId="77777777" w:rsidR="00DC23ED" w:rsidRPr="004A41E7" w:rsidRDefault="00DC23ED" w:rsidP="00DC23ED">
            <w:pPr>
              <w:pStyle w:val="TableText"/>
              <w:rPr>
                <w:sz w:val="16"/>
                <w:szCs w:val="16"/>
              </w:rPr>
            </w:pPr>
            <w:r w:rsidRPr="004A41E7">
              <w:rPr>
                <w:sz w:val="16"/>
                <w:szCs w:val="16"/>
              </w:rPr>
              <w:t>10.5104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118202" w14:textId="77777777" w:rsidR="00DC23ED" w:rsidRPr="004A41E7" w:rsidRDefault="00DC23ED" w:rsidP="00DC23ED">
            <w:pPr>
              <w:pStyle w:val="TableText"/>
              <w:rPr>
                <w:sz w:val="16"/>
                <w:szCs w:val="16"/>
              </w:rPr>
            </w:pPr>
            <w:r w:rsidRPr="004A41E7">
              <w:rPr>
                <w:sz w:val="16"/>
                <w:szCs w:val="16"/>
              </w:rPr>
              <w:t>10.5009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B55075" w14:textId="77777777" w:rsidR="00DC23ED" w:rsidRPr="004A41E7" w:rsidRDefault="00DC23ED" w:rsidP="00DC23ED">
            <w:pPr>
              <w:pStyle w:val="TableText"/>
              <w:rPr>
                <w:sz w:val="16"/>
                <w:szCs w:val="16"/>
              </w:rPr>
            </w:pPr>
            <w:r w:rsidRPr="004A41E7">
              <w:rPr>
                <w:sz w:val="16"/>
                <w:szCs w:val="16"/>
              </w:rPr>
              <w:t>13.0662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DC6826" w14:textId="77777777" w:rsidR="00DC23ED" w:rsidRPr="004A41E7" w:rsidRDefault="00DC23ED" w:rsidP="00DC23ED">
            <w:pPr>
              <w:pStyle w:val="TableText"/>
              <w:rPr>
                <w:sz w:val="16"/>
                <w:szCs w:val="16"/>
              </w:rPr>
            </w:pPr>
            <w:r w:rsidRPr="004A41E7">
              <w:rPr>
                <w:sz w:val="16"/>
                <w:szCs w:val="16"/>
              </w:rPr>
              <w:t>13.5206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947D3B" w14:textId="77777777" w:rsidR="00DC23ED" w:rsidRPr="004A41E7" w:rsidRDefault="00DC23ED" w:rsidP="00DC23ED">
            <w:pPr>
              <w:pStyle w:val="TableText"/>
              <w:rPr>
                <w:sz w:val="16"/>
                <w:szCs w:val="16"/>
              </w:rPr>
            </w:pPr>
            <w:r w:rsidRPr="004A41E7">
              <w:rPr>
                <w:sz w:val="16"/>
                <w:szCs w:val="16"/>
              </w:rPr>
              <w:t>13.5107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950AFD" w14:textId="77777777" w:rsidR="00DC23ED" w:rsidRPr="004A41E7" w:rsidRDefault="00DC23ED" w:rsidP="00DC23ED">
            <w:pPr>
              <w:pStyle w:val="TableText"/>
              <w:rPr>
                <w:sz w:val="16"/>
                <w:szCs w:val="16"/>
              </w:rPr>
            </w:pPr>
            <w:r w:rsidRPr="004A41E7">
              <w:rPr>
                <w:sz w:val="16"/>
                <w:szCs w:val="16"/>
              </w:rPr>
              <w:t>16.4192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D35B7B" w14:textId="77777777" w:rsidR="00DC23ED" w:rsidRPr="004A41E7" w:rsidRDefault="00DC23ED" w:rsidP="00DC23ED">
            <w:pPr>
              <w:pStyle w:val="TableText"/>
              <w:rPr>
                <w:sz w:val="16"/>
                <w:szCs w:val="16"/>
              </w:rPr>
            </w:pPr>
            <w:r w:rsidRPr="004A41E7">
              <w:rPr>
                <w:sz w:val="16"/>
                <w:szCs w:val="16"/>
              </w:rPr>
              <w:t>16.8201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697A24" w14:textId="77777777" w:rsidR="00DC23ED" w:rsidRPr="004A41E7" w:rsidRDefault="00DC23ED" w:rsidP="00DC23ED">
            <w:pPr>
              <w:pStyle w:val="TableText"/>
              <w:rPr>
                <w:sz w:val="16"/>
                <w:szCs w:val="16"/>
              </w:rPr>
            </w:pPr>
            <w:r w:rsidRPr="004A41E7">
              <w:rPr>
                <w:sz w:val="16"/>
                <w:szCs w:val="16"/>
              </w:rPr>
              <w:t>16.8079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7F85AE" w14:textId="77777777" w:rsidR="00DC23ED" w:rsidRPr="004A41E7" w:rsidRDefault="00DC23ED" w:rsidP="00DC23ED">
            <w:pPr>
              <w:pStyle w:val="TableText"/>
              <w:rPr>
                <w:sz w:val="16"/>
                <w:szCs w:val="16"/>
              </w:rPr>
            </w:pPr>
            <w:r w:rsidRPr="004A41E7">
              <w:rPr>
                <w:sz w:val="16"/>
                <w:szCs w:val="16"/>
              </w:rPr>
              <w:t>16.7951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382C71" w14:textId="77777777" w:rsidR="00DC23ED" w:rsidRPr="004A41E7" w:rsidRDefault="00DC23ED" w:rsidP="00DC23ED">
            <w:pPr>
              <w:pStyle w:val="TableText"/>
              <w:rPr>
                <w:sz w:val="16"/>
                <w:szCs w:val="16"/>
              </w:rPr>
            </w:pPr>
            <w:r w:rsidRPr="004A41E7">
              <w:rPr>
                <w:sz w:val="16"/>
                <w:szCs w:val="16"/>
              </w:rPr>
              <w:t>17.1641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0DC8CA" w14:textId="77777777" w:rsidR="00DC23ED" w:rsidRPr="004A41E7" w:rsidRDefault="00DC23ED" w:rsidP="00DC23ED">
            <w:pPr>
              <w:pStyle w:val="TableText"/>
              <w:rPr>
                <w:sz w:val="16"/>
                <w:szCs w:val="16"/>
              </w:rPr>
            </w:pPr>
            <w:r w:rsidRPr="004A41E7">
              <w:rPr>
                <w:sz w:val="16"/>
                <w:szCs w:val="16"/>
              </w:rPr>
              <w:t>17.1641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DCA9C7" w14:textId="77777777" w:rsidR="00DC23ED" w:rsidRPr="004A41E7" w:rsidRDefault="00DC23ED" w:rsidP="00DC23ED">
            <w:pPr>
              <w:pStyle w:val="TableText"/>
              <w:rPr>
                <w:sz w:val="16"/>
                <w:szCs w:val="16"/>
              </w:rPr>
            </w:pPr>
            <w:r w:rsidRPr="004A41E7">
              <w:rPr>
                <w:sz w:val="16"/>
                <w:szCs w:val="16"/>
              </w:rPr>
              <w:t>17.1641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69FA33" w14:textId="77777777" w:rsidR="00DC23ED" w:rsidRPr="004A41E7" w:rsidRDefault="00DC23ED" w:rsidP="00DC23ED">
            <w:pPr>
              <w:pStyle w:val="TableText"/>
              <w:rPr>
                <w:sz w:val="16"/>
                <w:szCs w:val="16"/>
              </w:rPr>
            </w:pPr>
            <w:r w:rsidRPr="004A41E7">
              <w:rPr>
                <w:sz w:val="16"/>
                <w:szCs w:val="16"/>
              </w:rPr>
              <w:t>17.3039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B07E99" w14:textId="77777777" w:rsidR="00DC23ED" w:rsidRPr="004A41E7" w:rsidRDefault="00DC23ED" w:rsidP="00DC23ED">
            <w:pPr>
              <w:pStyle w:val="TableText"/>
              <w:rPr>
                <w:sz w:val="16"/>
                <w:szCs w:val="16"/>
              </w:rPr>
            </w:pPr>
            <w:r w:rsidRPr="004A41E7">
              <w:rPr>
                <w:sz w:val="16"/>
                <w:szCs w:val="16"/>
              </w:rPr>
              <w:t>17.3039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F58807" w14:textId="77777777" w:rsidR="00DC23ED" w:rsidRPr="004A41E7" w:rsidRDefault="00DC23ED" w:rsidP="00DC23ED">
            <w:pPr>
              <w:pStyle w:val="TableText"/>
              <w:rPr>
                <w:sz w:val="16"/>
                <w:szCs w:val="16"/>
              </w:rPr>
            </w:pPr>
            <w:r w:rsidRPr="004A41E7">
              <w:rPr>
                <w:sz w:val="16"/>
                <w:szCs w:val="16"/>
              </w:rPr>
              <w:t>17.3039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704337" w14:textId="77777777" w:rsidR="00DC23ED" w:rsidRPr="004A41E7" w:rsidRDefault="00DC23ED" w:rsidP="00DC23ED">
            <w:pPr>
              <w:pStyle w:val="TableText"/>
              <w:rPr>
                <w:sz w:val="16"/>
                <w:szCs w:val="16"/>
              </w:rPr>
            </w:pPr>
            <w:r w:rsidRPr="004A41E7">
              <w:rPr>
                <w:sz w:val="16"/>
                <w:szCs w:val="16"/>
              </w:rPr>
              <w:t>17.4231</w:t>
            </w:r>
          </w:p>
        </w:tc>
      </w:tr>
      <w:tr w:rsidR="00DC23ED" w:rsidRPr="004A41E7" w14:paraId="61F3F691"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4002D01C"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F6A54D" w14:textId="77777777" w:rsidR="00DC23ED" w:rsidRPr="004A41E7" w:rsidRDefault="00DC23ED" w:rsidP="00DC23ED">
            <w:pPr>
              <w:pStyle w:val="TableText"/>
              <w:rPr>
                <w:sz w:val="16"/>
                <w:szCs w:val="16"/>
              </w:rPr>
            </w:pPr>
            <w:r w:rsidRPr="004A41E7">
              <w:rPr>
                <w:sz w:val="16"/>
                <w:szCs w:val="16"/>
              </w:rPr>
              <w:t>10.2250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3060B9" w14:textId="77777777" w:rsidR="00DC23ED" w:rsidRPr="004A41E7" w:rsidRDefault="00DC23ED" w:rsidP="00DC23ED">
            <w:pPr>
              <w:pStyle w:val="TableText"/>
              <w:rPr>
                <w:sz w:val="16"/>
                <w:szCs w:val="16"/>
              </w:rPr>
            </w:pPr>
            <w:r w:rsidRPr="004A41E7">
              <w:rPr>
                <w:sz w:val="16"/>
                <w:szCs w:val="16"/>
              </w:rPr>
              <w:t>10.2141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FB8CAB" w14:textId="77777777" w:rsidR="00DC23ED" w:rsidRPr="004A41E7" w:rsidRDefault="00DC23ED" w:rsidP="00DC23ED">
            <w:pPr>
              <w:pStyle w:val="TableText"/>
              <w:rPr>
                <w:sz w:val="16"/>
                <w:szCs w:val="16"/>
              </w:rPr>
            </w:pPr>
            <w:r w:rsidRPr="004A41E7">
              <w:rPr>
                <w:sz w:val="16"/>
                <w:szCs w:val="16"/>
              </w:rPr>
              <w:t>12.8822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5078E1" w14:textId="77777777" w:rsidR="00DC23ED" w:rsidRPr="004A41E7" w:rsidRDefault="00DC23ED" w:rsidP="00DC23ED">
            <w:pPr>
              <w:pStyle w:val="TableText"/>
              <w:rPr>
                <w:sz w:val="16"/>
                <w:szCs w:val="16"/>
              </w:rPr>
            </w:pPr>
            <w:r w:rsidRPr="004A41E7">
              <w:rPr>
                <w:sz w:val="16"/>
                <w:szCs w:val="16"/>
              </w:rPr>
              <w:t>13.3345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3A13D9" w14:textId="77777777" w:rsidR="00DC23ED" w:rsidRPr="004A41E7" w:rsidRDefault="00DC23ED" w:rsidP="00DC23ED">
            <w:pPr>
              <w:pStyle w:val="TableText"/>
              <w:rPr>
                <w:sz w:val="16"/>
                <w:szCs w:val="16"/>
              </w:rPr>
            </w:pPr>
            <w:r w:rsidRPr="004A41E7">
              <w:rPr>
                <w:sz w:val="16"/>
                <w:szCs w:val="16"/>
              </w:rPr>
              <w:t>13.3237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1849F0" w14:textId="77777777" w:rsidR="00DC23ED" w:rsidRPr="004A41E7" w:rsidRDefault="00DC23ED" w:rsidP="00DC23ED">
            <w:pPr>
              <w:pStyle w:val="TableText"/>
              <w:rPr>
                <w:sz w:val="16"/>
                <w:szCs w:val="16"/>
              </w:rPr>
            </w:pPr>
            <w:r w:rsidRPr="004A41E7">
              <w:rPr>
                <w:sz w:val="16"/>
                <w:szCs w:val="16"/>
              </w:rPr>
              <w:t>16.3404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D981C8" w14:textId="77777777" w:rsidR="00DC23ED" w:rsidRPr="004A41E7" w:rsidRDefault="00DC23ED" w:rsidP="00DC23ED">
            <w:pPr>
              <w:pStyle w:val="TableText"/>
              <w:rPr>
                <w:sz w:val="16"/>
                <w:szCs w:val="16"/>
              </w:rPr>
            </w:pPr>
            <w:r w:rsidRPr="004A41E7">
              <w:rPr>
                <w:sz w:val="16"/>
                <w:szCs w:val="16"/>
              </w:rPr>
              <w:t>16.8239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54D0C4" w14:textId="77777777" w:rsidR="00DC23ED" w:rsidRPr="004A41E7" w:rsidRDefault="00DC23ED" w:rsidP="00DC23ED">
            <w:pPr>
              <w:pStyle w:val="TableText"/>
              <w:rPr>
                <w:sz w:val="16"/>
                <w:szCs w:val="16"/>
              </w:rPr>
            </w:pPr>
            <w:r w:rsidRPr="004A41E7">
              <w:rPr>
                <w:sz w:val="16"/>
                <w:szCs w:val="16"/>
              </w:rPr>
              <w:t>16.8115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D9B376" w14:textId="77777777" w:rsidR="00DC23ED" w:rsidRPr="004A41E7" w:rsidRDefault="00DC23ED" w:rsidP="00DC23ED">
            <w:pPr>
              <w:pStyle w:val="TableText"/>
              <w:rPr>
                <w:sz w:val="16"/>
                <w:szCs w:val="16"/>
              </w:rPr>
            </w:pPr>
            <w:r w:rsidRPr="004A41E7">
              <w:rPr>
                <w:sz w:val="16"/>
                <w:szCs w:val="16"/>
              </w:rPr>
              <w:t>16.7981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C6A1EA" w14:textId="77777777" w:rsidR="00DC23ED" w:rsidRPr="004A41E7" w:rsidRDefault="00DC23ED" w:rsidP="00DC23ED">
            <w:pPr>
              <w:pStyle w:val="TableText"/>
              <w:rPr>
                <w:sz w:val="16"/>
                <w:szCs w:val="16"/>
              </w:rPr>
            </w:pPr>
            <w:r w:rsidRPr="004A41E7">
              <w:rPr>
                <w:sz w:val="16"/>
                <w:szCs w:val="16"/>
              </w:rPr>
              <w:t>17.2349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3E6501" w14:textId="77777777" w:rsidR="00DC23ED" w:rsidRPr="004A41E7" w:rsidRDefault="00DC23ED" w:rsidP="00DC23ED">
            <w:pPr>
              <w:pStyle w:val="TableText"/>
              <w:rPr>
                <w:sz w:val="16"/>
                <w:szCs w:val="16"/>
              </w:rPr>
            </w:pPr>
            <w:r w:rsidRPr="004A41E7">
              <w:rPr>
                <w:sz w:val="16"/>
                <w:szCs w:val="16"/>
              </w:rPr>
              <w:t>17.2349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B5866B" w14:textId="77777777" w:rsidR="00DC23ED" w:rsidRPr="004A41E7" w:rsidRDefault="00DC23ED" w:rsidP="00DC23ED">
            <w:pPr>
              <w:pStyle w:val="TableText"/>
              <w:rPr>
                <w:sz w:val="16"/>
                <w:szCs w:val="16"/>
              </w:rPr>
            </w:pPr>
            <w:r w:rsidRPr="004A41E7">
              <w:rPr>
                <w:sz w:val="16"/>
                <w:szCs w:val="16"/>
              </w:rPr>
              <w:t>17.2349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F29369" w14:textId="77777777" w:rsidR="00DC23ED" w:rsidRPr="004A41E7" w:rsidRDefault="00DC23ED" w:rsidP="00DC23ED">
            <w:pPr>
              <w:pStyle w:val="TableText"/>
              <w:rPr>
                <w:sz w:val="16"/>
                <w:szCs w:val="16"/>
              </w:rPr>
            </w:pPr>
            <w:r w:rsidRPr="004A41E7">
              <w:rPr>
                <w:sz w:val="16"/>
                <w:szCs w:val="16"/>
              </w:rPr>
              <w:t>17.4200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0DE323" w14:textId="77777777" w:rsidR="00DC23ED" w:rsidRPr="004A41E7" w:rsidRDefault="00DC23ED" w:rsidP="00DC23ED">
            <w:pPr>
              <w:pStyle w:val="TableText"/>
              <w:rPr>
                <w:sz w:val="16"/>
                <w:szCs w:val="16"/>
              </w:rPr>
            </w:pPr>
            <w:r w:rsidRPr="004A41E7">
              <w:rPr>
                <w:sz w:val="16"/>
                <w:szCs w:val="16"/>
              </w:rPr>
              <w:t>17.4200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CF6DD7" w14:textId="77777777" w:rsidR="00DC23ED" w:rsidRPr="004A41E7" w:rsidRDefault="00DC23ED" w:rsidP="00DC23ED">
            <w:pPr>
              <w:pStyle w:val="TableText"/>
              <w:rPr>
                <w:sz w:val="16"/>
                <w:szCs w:val="16"/>
              </w:rPr>
            </w:pPr>
            <w:r w:rsidRPr="004A41E7">
              <w:rPr>
                <w:sz w:val="16"/>
                <w:szCs w:val="16"/>
              </w:rPr>
              <w:t>17.4200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B58675" w14:textId="77777777" w:rsidR="00DC23ED" w:rsidRPr="004A41E7" w:rsidRDefault="00DC23ED" w:rsidP="00DC23ED">
            <w:pPr>
              <w:pStyle w:val="TableText"/>
              <w:rPr>
                <w:sz w:val="16"/>
                <w:szCs w:val="16"/>
              </w:rPr>
            </w:pPr>
            <w:r w:rsidRPr="004A41E7">
              <w:rPr>
                <w:sz w:val="16"/>
                <w:szCs w:val="16"/>
              </w:rPr>
              <w:t>17.5774</w:t>
            </w:r>
          </w:p>
        </w:tc>
      </w:tr>
      <w:tr w:rsidR="00DC23ED" w:rsidRPr="004A41E7" w14:paraId="0D118E7F"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6746FE20"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900F95" w14:textId="77777777" w:rsidR="00DC23ED" w:rsidRPr="004A41E7" w:rsidRDefault="00DC23ED" w:rsidP="00DC23ED">
            <w:pPr>
              <w:pStyle w:val="TableText"/>
              <w:rPr>
                <w:sz w:val="16"/>
                <w:szCs w:val="16"/>
              </w:rPr>
            </w:pPr>
            <w:r w:rsidRPr="004A41E7">
              <w:rPr>
                <w:sz w:val="16"/>
                <w:szCs w:val="16"/>
              </w:rPr>
              <w:t>9.9956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B28792" w14:textId="77777777" w:rsidR="00DC23ED" w:rsidRPr="004A41E7" w:rsidRDefault="00DC23ED" w:rsidP="00DC23ED">
            <w:pPr>
              <w:pStyle w:val="TableText"/>
              <w:rPr>
                <w:sz w:val="16"/>
                <w:szCs w:val="16"/>
              </w:rPr>
            </w:pPr>
            <w:r w:rsidRPr="004A41E7">
              <w:rPr>
                <w:sz w:val="16"/>
                <w:szCs w:val="16"/>
              </w:rPr>
              <w:t>9.9849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07A79B" w14:textId="77777777" w:rsidR="00DC23ED" w:rsidRPr="004A41E7" w:rsidRDefault="00DC23ED" w:rsidP="00DC23ED">
            <w:pPr>
              <w:pStyle w:val="TableText"/>
              <w:rPr>
                <w:sz w:val="16"/>
                <w:szCs w:val="16"/>
              </w:rPr>
            </w:pPr>
            <w:r w:rsidRPr="004A41E7">
              <w:rPr>
                <w:sz w:val="16"/>
                <w:szCs w:val="16"/>
              </w:rPr>
              <w:t>12.7207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B5CEA8" w14:textId="77777777" w:rsidR="00DC23ED" w:rsidRPr="004A41E7" w:rsidRDefault="00DC23ED" w:rsidP="00DC23ED">
            <w:pPr>
              <w:pStyle w:val="TableText"/>
              <w:rPr>
                <w:sz w:val="16"/>
                <w:szCs w:val="16"/>
              </w:rPr>
            </w:pPr>
            <w:r w:rsidRPr="004A41E7">
              <w:rPr>
                <w:sz w:val="16"/>
                <w:szCs w:val="16"/>
              </w:rPr>
              <w:t>13.1221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C5EBB5" w14:textId="77777777" w:rsidR="00DC23ED" w:rsidRPr="004A41E7" w:rsidRDefault="00DC23ED" w:rsidP="00DC23ED">
            <w:pPr>
              <w:pStyle w:val="TableText"/>
              <w:rPr>
                <w:sz w:val="16"/>
                <w:szCs w:val="16"/>
              </w:rPr>
            </w:pPr>
            <w:r w:rsidRPr="004A41E7">
              <w:rPr>
                <w:sz w:val="16"/>
                <w:szCs w:val="16"/>
              </w:rPr>
              <w:t>13.1112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F04F28" w14:textId="77777777" w:rsidR="00DC23ED" w:rsidRPr="004A41E7" w:rsidRDefault="00DC23ED" w:rsidP="00DC23ED">
            <w:pPr>
              <w:pStyle w:val="TableText"/>
              <w:rPr>
                <w:sz w:val="16"/>
                <w:szCs w:val="16"/>
              </w:rPr>
            </w:pPr>
            <w:r w:rsidRPr="004A41E7">
              <w:rPr>
                <w:sz w:val="16"/>
                <w:szCs w:val="16"/>
              </w:rPr>
              <w:t>16.2062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196130" w14:textId="77777777" w:rsidR="00DC23ED" w:rsidRPr="004A41E7" w:rsidRDefault="00DC23ED" w:rsidP="00DC23ED">
            <w:pPr>
              <w:pStyle w:val="TableText"/>
              <w:rPr>
                <w:sz w:val="16"/>
                <w:szCs w:val="16"/>
              </w:rPr>
            </w:pPr>
            <w:r w:rsidRPr="004A41E7">
              <w:rPr>
                <w:sz w:val="16"/>
                <w:szCs w:val="16"/>
              </w:rPr>
              <w:t>16.7448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B235FF" w14:textId="77777777" w:rsidR="00DC23ED" w:rsidRPr="004A41E7" w:rsidRDefault="00DC23ED" w:rsidP="00DC23ED">
            <w:pPr>
              <w:pStyle w:val="TableText"/>
              <w:rPr>
                <w:sz w:val="16"/>
                <w:szCs w:val="16"/>
              </w:rPr>
            </w:pPr>
            <w:r w:rsidRPr="004A41E7">
              <w:rPr>
                <w:sz w:val="16"/>
                <w:szCs w:val="16"/>
              </w:rPr>
              <w:t>16.7329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CE3D06" w14:textId="77777777" w:rsidR="00DC23ED" w:rsidRPr="004A41E7" w:rsidRDefault="00DC23ED" w:rsidP="00DC23ED">
            <w:pPr>
              <w:pStyle w:val="TableText"/>
              <w:rPr>
                <w:sz w:val="16"/>
                <w:szCs w:val="16"/>
              </w:rPr>
            </w:pPr>
            <w:r w:rsidRPr="004A41E7">
              <w:rPr>
                <w:sz w:val="16"/>
                <w:szCs w:val="16"/>
              </w:rPr>
              <w:t>16.7195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07CA4D" w14:textId="77777777" w:rsidR="00DC23ED" w:rsidRPr="004A41E7" w:rsidRDefault="00DC23ED" w:rsidP="00DC23ED">
            <w:pPr>
              <w:pStyle w:val="TableText"/>
              <w:rPr>
                <w:sz w:val="16"/>
                <w:szCs w:val="16"/>
              </w:rPr>
            </w:pPr>
            <w:r w:rsidRPr="004A41E7">
              <w:rPr>
                <w:sz w:val="16"/>
                <w:szCs w:val="16"/>
              </w:rPr>
              <w:t>17.2063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E8AB82" w14:textId="77777777" w:rsidR="00DC23ED" w:rsidRPr="004A41E7" w:rsidRDefault="00DC23ED" w:rsidP="00DC23ED">
            <w:pPr>
              <w:pStyle w:val="TableText"/>
              <w:rPr>
                <w:sz w:val="16"/>
                <w:szCs w:val="16"/>
              </w:rPr>
            </w:pPr>
            <w:r w:rsidRPr="004A41E7">
              <w:rPr>
                <w:sz w:val="16"/>
                <w:szCs w:val="16"/>
              </w:rPr>
              <w:t>17.2063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89BA1" w14:textId="77777777" w:rsidR="00DC23ED" w:rsidRPr="004A41E7" w:rsidRDefault="00DC23ED" w:rsidP="00DC23ED">
            <w:pPr>
              <w:pStyle w:val="TableText"/>
              <w:rPr>
                <w:sz w:val="16"/>
                <w:szCs w:val="16"/>
              </w:rPr>
            </w:pPr>
            <w:r w:rsidRPr="004A41E7">
              <w:rPr>
                <w:sz w:val="16"/>
                <w:szCs w:val="16"/>
              </w:rPr>
              <w:t>17.2063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473DA3" w14:textId="77777777" w:rsidR="00DC23ED" w:rsidRPr="004A41E7" w:rsidRDefault="00DC23ED" w:rsidP="00DC23ED">
            <w:pPr>
              <w:pStyle w:val="TableText"/>
              <w:rPr>
                <w:sz w:val="16"/>
                <w:szCs w:val="16"/>
              </w:rPr>
            </w:pPr>
            <w:r w:rsidRPr="004A41E7">
              <w:rPr>
                <w:sz w:val="16"/>
                <w:szCs w:val="16"/>
              </w:rPr>
              <w:t>17.4309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14815C" w14:textId="77777777" w:rsidR="00DC23ED" w:rsidRPr="004A41E7" w:rsidRDefault="00DC23ED" w:rsidP="00DC23ED">
            <w:pPr>
              <w:pStyle w:val="TableText"/>
              <w:rPr>
                <w:sz w:val="16"/>
                <w:szCs w:val="16"/>
              </w:rPr>
            </w:pPr>
            <w:r w:rsidRPr="004A41E7">
              <w:rPr>
                <w:sz w:val="16"/>
                <w:szCs w:val="16"/>
              </w:rPr>
              <w:t>17.4309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B39D08" w14:textId="77777777" w:rsidR="00DC23ED" w:rsidRPr="004A41E7" w:rsidRDefault="00DC23ED" w:rsidP="00DC23ED">
            <w:pPr>
              <w:pStyle w:val="TableText"/>
              <w:rPr>
                <w:sz w:val="16"/>
                <w:szCs w:val="16"/>
              </w:rPr>
            </w:pPr>
            <w:r w:rsidRPr="004A41E7">
              <w:rPr>
                <w:sz w:val="16"/>
                <w:szCs w:val="16"/>
              </w:rPr>
              <w:t>17.4309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9C2A5B" w14:textId="77777777" w:rsidR="00DC23ED" w:rsidRPr="004A41E7" w:rsidRDefault="00DC23ED" w:rsidP="00DC23ED">
            <w:pPr>
              <w:pStyle w:val="TableText"/>
              <w:rPr>
                <w:sz w:val="16"/>
                <w:szCs w:val="16"/>
              </w:rPr>
            </w:pPr>
            <w:r w:rsidRPr="004A41E7">
              <w:rPr>
                <w:sz w:val="16"/>
                <w:szCs w:val="16"/>
              </w:rPr>
              <w:t>17.6221</w:t>
            </w:r>
          </w:p>
        </w:tc>
      </w:tr>
      <w:tr w:rsidR="00DC23ED" w:rsidRPr="004A41E7" w14:paraId="7EBA2668"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759462C5"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9E0817" w14:textId="77777777" w:rsidR="00DC23ED" w:rsidRPr="004A41E7" w:rsidRDefault="00DC23ED" w:rsidP="00DC23ED">
            <w:pPr>
              <w:pStyle w:val="TableText"/>
              <w:rPr>
                <w:sz w:val="16"/>
                <w:szCs w:val="16"/>
              </w:rPr>
            </w:pPr>
            <w:r w:rsidRPr="004A41E7">
              <w:rPr>
                <w:sz w:val="16"/>
                <w:szCs w:val="16"/>
              </w:rPr>
              <w:t>9.5843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A9432E" w14:textId="77777777" w:rsidR="00DC23ED" w:rsidRPr="004A41E7" w:rsidRDefault="00DC23ED" w:rsidP="00DC23ED">
            <w:pPr>
              <w:pStyle w:val="TableText"/>
              <w:rPr>
                <w:sz w:val="16"/>
                <w:szCs w:val="16"/>
              </w:rPr>
            </w:pPr>
            <w:r w:rsidRPr="004A41E7">
              <w:rPr>
                <w:sz w:val="16"/>
                <w:szCs w:val="16"/>
              </w:rPr>
              <w:t>9.5730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8319F9" w14:textId="77777777" w:rsidR="00DC23ED" w:rsidRPr="004A41E7" w:rsidRDefault="00DC23ED" w:rsidP="00DC23ED">
            <w:pPr>
              <w:pStyle w:val="TableText"/>
              <w:rPr>
                <w:sz w:val="16"/>
                <w:szCs w:val="16"/>
              </w:rPr>
            </w:pPr>
            <w:r w:rsidRPr="004A41E7">
              <w:rPr>
                <w:sz w:val="16"/>
                <w:szCs w:val="16"/>
              </w:rPr>
              <w:t>12.3137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882C43" w14:textId="77777777" w:rsidR="00DC23ED" w:rsidRPr="004A41E7" w:rsidRDefault="00DC23ED" w:rsidP="00DC23ED">
            <w:pPr>
              <w:pStyle w:val="TableText"/>
              <w:rPr>
                <w:sz w:val="16"/>
                <w:szCs w:val="16"/>
              </w:rPr>
            </w:pPr>
            <w:r w:rsidRPr="004A41E7">
              <w:rPr>
                <w:sz w:val="16"/>
                <w:szCs w:val="16"/>
              </w:rPr>
              <w:t>12.7135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16F921"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04B51" w14:textId="77777777" w:rsidR="00DC23ED" w:rsidRPr="004A41E7" w:rsidRDefault="00DC23ED" w:rsidP="00DC23ED">
            <w:pPr>
              <w:pStyle w:val="TableText"/>
              <w:rPr>
                <w:sz w:val="16"/>
                <w:szCs w:val="16"/>
              </w:rPr>
            </w:pPr>
            <w:r w:rsidRPr="004A41E7">
              <w:rPr>
                <w:sz w:val="16"/>
                <w:szCs w:val="16"/>
              </w:rPr>
              <w:t>15.8980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364495" w14:textId="77777777" w:rsidR="00DC23ED" w:rsidRPr="004A41E7" w:rsidRDefault="00DC23ED" w:rsidP="00DC23ED">
            <w:pPr>
              <w:pStyle w:val="TableText"/>
              <w:rPr>
                <w:sz w:val="16"/>
                <w:szCs w:val="16"/>
              </w:rPr>
            </w:pPr>
            <w:r w:rsidRPr="004A41E7">
              <w:rPr>
                <w:sz w:val="16"/>
                <w:szCs w:val="16"/>
              </w:rPr>
              <w:t>16.4787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F1E005" w14:textId="77777777" w:rsidR="00DC23ED" w:rsidRPr="004A41E7" w:rsidRDefault="00DC23ED" w:rsidP="00DC23ED">
            <w:pPr>
              <w:pStyle w:val="TableText"/>
              <w:rPr>
                <w:sz w:val="16"/>
                <w:szCs w:val="16"/>
              </w:rPr>
            </w:pPr>
            <w:r w:rsidRPr="004A41E7">
              <w:rPr>
                <w:sz w:val="16"/>
                <w:szCs w:val="16"/>
              </w:rPr>
              <w:t>16.4667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2BFC21" w14:textId="77777777" w:rsidR="00DC23ED" w:rsidRPr="004A41E7" w:rsidRDefault="00DC23ED" w:rsidP="00DC23ED">
            <w:pPr>
              <w:pStyle w:val="TableText"/>
              <w:rPr>
                <w:sz w:val="16"/>
                <w:szCs w:val="16"/>
              </w:rPr>
            </w:pPr>
            <w:r w:rsidRPr="004A41E7">
              <w:rPr>
                <w:sz w:val="16"/>
                <w:szCs w:val="16"/>
              </w:rPr>
              <w:t>16.4532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744F70" w14:textId="77777777" w:rsidR="00DC23ED" w:rsidRPr="004A41E7" w:rsidRDefault="00DC23ED" w:rsidP="00DC23ED">
            <w:pPr>
              <w:pStyle w:val="TableText"/>
              <w:rPr>
                <w:sz w:val="16"/>
                <w:szCs w:val="16"/>
              </w:rPr>
            </w:pPr>
            <w:r w:rsidRPr="004A41E7">
              <w:rPr>
                <w:sz w:val="16"/>
                <w:szCs w:val="16"/>
              </w:rPr>
              <w:t>17.0350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18402C" w14:textId="77777777" w:rsidR="00DC23ED" w:rsidRPr="004A41E7" w:rsidRDefault="00DC23ED" w:rsidP="00DC23ED">
            <w:pPr>
              <w:pStyle w:val="TableText"/>
              <w:rPr>
                <w:sz w:val="16"/>
                <w:szCs w:val="16"/>
              </w:rPr>
            </w:pPr>
            <w:r w:rsidRPr="004A41E7">
              <w:rPr>
                <w:sz w:val="16"/>
                <w:szCs w:val="16"/>
              </w:rPr>
              <w:t>17.0350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62B293" w14:textId="77777777" w:rsidR="00DC23ED" w:rsidRPr="004A41E7" w:rsidRDefault="00DC23ED" w:rsidP="00DC23ED">
            <w:pPr>
              <w:pStyle w:val="TableText"/>
              <w:rPr>
                <w:sz w:val="16"/>
                <w:szCs w:val="16"/>
              </w:rPr>
            </w:pPr>
            <w:r w:rsidRPr="004A41E7">
              <w:rPr>
                <w:sz w:val="16"/>
                <w:szCs w:val="16"/>
              </w:rPr>
              <w:t>17.0350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697C08" w14:textId="77777777" w:rsidR="00DC23ED" w:rsidRPr="004A41E7" w:rsidRDefault="00DC23ED" w:rsidP="00DC23ED">
            <w:pPr>
              <w:pStyle w:val="TableText"/>
              <w:rPr>
                <w:sz w:val="16"/>
                <w:szCs w:val="16"/>
              </w:rPr>
            </w:pPr>
            <w:r w:rsidRPr="004A41E7">
              <w:rPr>
                <w:sz w:val="16"/>
                <w:szCs w:val="16"/>
              </w:rPr>
              <w:t>17.2831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C81573" w14:textId="77777777" w:rsidR="00DC23ED" w:rsidRPr="004A41E7" w:rsidRDefault="00DC23ED" w:rsidP="00DC23ED">
            <w:pPr>
              <w:pStyle w:val="TableText"/>
              <w:rPr>
                <w:sz w:val="16"/>
                <w:szCs w:val="16"/>
              </w:rPr>
            </w:pPr>
            <w:r w:rsidRPr="004A41E7">
              <w:rPr>
                <w:sz w:val="16"/>
                <w:szCs w:val="16"/>
              </w:rPr>
              <w:t>17.2831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EBAEBF" w14:textId="77777777" w:rsidR="00DC23ED" w:rsidRPr="004A41E7" w:rsidRDefault="00DC23ED" w:rsidP="00DC23ED">
            <w:pPr>
              <w:pStyle w:val="TableText"/>
              <w:rPr>
                <w:sz w:val="16"/>
                <w:szCs w:val="16"/>
              </w:rPr>
            </w:pPr>
            <w:r w:rsidRPr="004A41E7">
              <w:rPr>
                <w:sz w:val="16"/>
                <w:szCs w:val="16"/>
              </w:rPr>
              <w:t>17.2831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9BCAA7" w14:textId="77777777" w:rsidR="00DC23ED" w:rsidRPr="004A41E7" w:rsidRDefault="00DC23ED" w:rsidP="00DC23ED">
            <w:pPr>
              <w:pStyle w:val="TableText"/>
              <w:rPr>
                <w:sz w:val="16"/>
                <w:szCs w:val="16"/>
              </w:rPr>
            </w:pPr>
            <w:r w:rsidRPr="004A41E7">
              <w:rPr>
                <w:sz w:val="16"/>
                <w:szCs w:val="16"/>
              </w:rPr>
              <w:t>17.5343</w:t>
            </w:r>
          </w:p>
        </w:tc>
      </w:tr>
      <w:tr w:rsidR="00DC23ED" w:rsidRPr="004A41E7" w14:paraId="22EE0FCD"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46605765"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05A204" w14:textId="77777777" w:rsidR="00DC23ED" w:rsidRPr="004A41E7" w:rsidRDefault="00DC23ED" w:rsidP="00DC23ED">
            <w:pPr>
              <w:pStyle w:val="TableText"/>
              <w:rPr>
                <w:sz w:val="16"/>
                <w:szCs w:val="16"/>
              </w:rPr>
            </w:pPr>
            <w:r w:rsidRPr="004A41E7">
              <w:rPr>
                <w:sz w:val="16"/>
                <w:szCs w:val="16"/>
              </w:rPr>
              <w:t>9.1630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257BF8" w14:textId="77777777" w:rsidR="00DC23ED" w:rsidRPr="004A41E7" w:rsidRDefault="00DC23ED" w:rsidP="00DC23ED">
            <w:pPr>
              <w:pStyle w:val="TableText"/>
              <w:rPr>
                <w:sz w:val="16"/>
                <w:szCs w:val="16"/>
              </w:rPr>
            </w:pPr>
            <w:r w:rsidRPr="004A41E7">
              <w:rPr>
                <w:sz w:val="16"/>
                <w:szCs w:val="16"/>
              </w:rPr>
              <w:t>9.1514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11D780" w14:textId="77777777" w:rsidR="00DC23ED" w:rsidRPr="004A41E7" w:rsidRDefault="00DC23ED" w:rsidP="00DC23ED">
            <w:pPr>
              <w:pStyle w:val="TableText"/>
              <w:rPr>
                <w:sz w:val="16"/>
                <w:szCs w:val="16"/>
              </w:rPr>
            </w:pPr>
            <w:r w:rsidRPr="004A41E7">
              <w:rPr>
                <w:sz w:val="16"/>
                <w:szCs w:val="16"/>
              </w:rPr>
              <w:t>11.8131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850D63" w14:textId="77777777" w:rsidR="00DC23ED" w:rsidRPr="004A41E7" w:rsidRDefault="00DC23ED" w:rsidP="00DC23ED">
            <w:pPr>
              <w:pStyle w:val="TableText"/>
              <w:rPr>
                <w:sz w:val="16"/>
                <w:szCs w:val="16"/>
              </w:rPr>
            </w:pPr>
            <w:r w:rsidRPr="004A41E7">
              <w:rPr>
                <w:sz w:val="16"/>
                <w:szCs w:val="16"/>
              </w:rPr>
              <w:t>12.2107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5F582C" w14:textId="77777777" w:rsidR="00DC23ED" w:rsidRPr="004A41E7" w:rsidRDefault="00DC23ED" w:rsidP="00DC23ED">
            <w:pPr>
              <w:pStyle w:val="TableText"/>
              <w:rPr>
                <w:sz w:val="16"/>
                <w:szCs w:val="16"/>
              </w:rPr>
            </w:pPr>
            <w:r w:rsidRPr="004A41E7">
              <w:rPr>
                <w:sz w:val="16"/>
                <w:szCs w:val="16"/>
              </w:rPr>
              <w:t>12.1980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C660B9" w14:textId="77777777" w:rsidR="00DC23ED" w:rsidRPr="004A41E7" w:rsidRDefault="00DC23ED" w:rsidP="00DC23ED">
            <w:pPr>
              <w:pStyle w:val="TableText"/>
              <w:rPr>
                <w:sz w:val="16"/>
                <w:szCs w:val="16"/>
              </w:rPr>
            </w:pPr>
            <w:r w:rsidRPr="004A41E7">
              <w:rPr>
                <w:sz w:val="16"/>
                <w:szCs w:val="16"/>
              </w:rPr>
              <w:t>15.5057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79550B" w14:textId="77777777" w:rsidR="00DC23ED" w:rsidRPr="004A41E7" w:rsidRDefault="00DC23ED" w:rsidP="00DC23ED">
            <w:pPr>
              <w:pStyle w:val="TableText"/>
              <w:rPr>
                <w:sz w:val="16"/>
                <w:szCs w:val="16"/>
              </w:rPr>
            </w:pPr>
            <w:r w:rsidRPr="004A41E7">
              <w:rPr>
                <w:sz w:val="16"/>
                <w:szCs w:val="16"/>
              </w:rPr>
              <w:t>16.0846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C028D3" w14:textId="77777777" w:rsidR="00DC23ED" w:rsidRPr="004A41E7" w:rsidRDefault="00DC23ED" w:rsidP="00DC23ED">
            <w:pPr>
              <w:pStyle w:val="TableText"/>
              <w:rPr>
                <w:sz w:val="16"/>
                <w:szCs w:val="16"/>
              </w:rPr>
            </w:pPr>
            <w:r w:rsidRPr="004A41E7">
              <w:rPr>
                <w:sz w:val="16"/>
                <w:szCs w:val="16"/>
              </w:rPr>
              <w:t>16.0719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EB1415" w14:textId="77777777" w:rsidR="00DC23ED" w:rsidRPr="004A41E7" w:rsidRDefault="00DC23ED" w:rsidP="00DC23ED">
            <w:pPr>
              <w:pStyle w:val="TableText"/>
              <w:rPr>
                <w:sz w:val="16"/>
                <w:szCs w:val="16"/>
              </w:rPr>
            </w:pPr>
            <w:r w:rsidRPr="004A41E7">
              <w:rPr>
                <w:sz w:val="16"/>
                <w:szCs w:val="16"/>
              </w:rPr>
              <w:t>16.0577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6E6D21" w14:textId="77777777" w:rsidR="00DC23ED" w:rsidRPr="004A41E7" w:rsidRDefault="00DC23ED" w:rsidP="00DC23ED">
            <w:pPr>
              <w:pStyle w:val="TableText"/>
              <w:rPr>
                <w:sz w:val="16"/>
                <w:szCs w:val="16"/>
              </w:rPr>
            </w:pPr>
            <w:r w:rsidRPr="004A41E7">
              <w:rPr>
                <w:sz w:val="16"/>
                <w:szCs w:val="16"/>
              </w:rPr>
              <w:t>16.7600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5D5C70" w14:textId="77777777" w:rsidR="00DC23ED" w:rsidRPr="004A41E7" w:rsidRDefault="00DC23ED" w:rsidP="00DC23ED">
            <w:pPr>
              <w:pStyle w:val="TableText"/>
              <w:rPr>
                <w:sz w:val="16"/>
                <w:szCs w:val="16"/>
              </w:rPr>
            </w:pPr>
            <w:r w:rsidRPr="004A41E7">
              <w:rPr>
                <w:sz w:val="16"/>
                <w:szCs w:val="16"/>
              </w:rPr>
              <w:t>16.7600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AFF92D" w14:textId="77777777" w:rsidR="00DC23ED" w:rsidRPr="004A41E7" w:rsidRDefault="00DC23ED" w:rsidP="00DC23ED">
            <w:pPr>
              <w:pStyle w:val="TableText"/>
              <w:rPr>
                <w:sz w:val="16"/>
                <w:szCs w:val="16"/>
              </w:rPr>
            </w:pPr>
            <w:r w:rsidRPr="004A41E7">
              <w:rPr>
                <w:sz w:val="16"/>
                <w:szCs w:val="16"/>
              </w:rPr>
              <w:t>16.7600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F6E792" w14:textId="77777777" w:rsidR="00DC23ED" w:rsidRPr="004A41E7" w:rsidRDefault="00DC23ED" w:rsidP="00DC23ED">
            <w:pPr>
              <w:pStyle w:val="TableText"/>
              <w:rPr>
                <w:sz w:val="16"/>
                <w:szCs w:val="16"/>
              </w:rPr>
            </w:pPr>
            <w:r w:rsidRPr="004A41E7">
              <w:rPr>
                <w:sz w:val="16"/>
                <w:szCs w:val="16"/>
              </w:rPr>
              <w:t>17.0079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1EBD09" w14:textId="77777777" w:rsidR="00DC23ED" w:rsidRPr="004A41E7" w:rsidRDefault="00DC23ED" w:rsidP="00DC23ED">
            <w:pPr>
              <w:pStyle w:val="TableText"/>
              <w:rPr>
                <w:sz w:val="16"/>
                <w:szCs w:val="16"/>
              </w:rPr>
            </w:pPr>
            <w:r w:rsidRPr="004A41E7">
              <w:rPr>
                <w:sz w:val="16"/>
                <w:szCs w:val="16"/>
              </w:rPr>
              <w:t>17.0079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46B272" w14:textId="77777777" w:rsidR="00DC23ED" w:rsidRPr="004A41E7" w:rsidRDefault="00DC23ED" w:rsidP="00DC23ED">
            <w:pPr>
              <w:pStyle w:val="TableText"/>
              <w:rPr>
                <w:sz w:val="16"/>
                <w:szCs w:val="16"/>
              </w:rPr>
            </w:pPr>
            <w:r w:rsidRPr="004A41E7">
              <w:rPr>
                <w:sz w:val="16"/>
                <w:szCs w:val="16"/>
              </w:rPr>
              <w:t>17.0079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38B7C0" w14:textId="77777777" w:rsidR="00DC23ED" w:rsidRPr="004A41E7" w:rsidRDefault="00DC23ED" w:rsidP="00DC23ED">
            <w:pPr>
              <w:pStyle w:val="TableText"/>
              <w:rPr>
                <w:sz w:val="16"/>
                <w:szCs w:val="16"/>
              </w:rPr>
            </w:pPr>
            <w:r w:rsidRPr="004A41E7">
              <w:rPr>
                <w:sz w:val="16"/>
                <w:szCs w:val="16"/>
              </w:rPr>
              <w:t>17.3400</w:t>
            </w:r>
          </w:p>
        </w:tc>
      </w:tr>
      <w:tr w:rsidR="00DC23ED" w:rsidRPr="004A41E7" w14:paraId="56A54AF3"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21E0F727"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76582D" w14:textId="77777777" w:rsidR="00DC23ED" w:rsidRPr="004A41E7" w:rsidRDefault="00DC23ED" w:rsidP="00DC23ED">
            <w:pPr>
              <w:pStyle w:val="TableText"/>
              <w:rPr>
                <w:sz w:val="16"/>
                <w:szCs w:val="16"/>
              </w:rPr>
            </w:pPr>
            <w:r w:rsidRPr="004A41E7">
              <w:rPr>
                <w:sz w:val="16"/>
                <w:szCs w:val="16"/>
              </w:rPr>
              <w:t>9.0827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219B5A" w14:textId="77777777" w:rsidR="00DC23ED" w:rsidRPr="004A41E7" w:rsidRDefault="00DC23ED" w:rsidP="00DC23ED">
            <w:pPr>
              <w:pStyle w:val="TableText"/>
              <w:rPr>
                <w:sz w:val="16"/>
                <w:szCs w:val="16"/>
              </w:rPr>
            </w:pPr>
            <w:r w:rsidRPr="004A41E7">
              <w:rPr>
                <w:sz w:val="16"/>
                <w:szCs w:val="16"/>
              </w:rPr>
              <w:t>9.0744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519FD6" w14:textId="77777777" w:rsidR="00DC23ED" w:rsidRPr="004A41E7" w:rsidRDefault="00DC23ED" w:rsidP="00DC23ED">
            <w:pPr>
              <w:pStyle w:val="TableText"/>
              <w:rPr>
                <w:sz w:val="16"/>
                <w:szCs w:val="16"/>
              </w:rPr>
            </w:pPr>
            <w:r w:rsidRPr="004A41E7">
              <w:rPr>
                <w:sz w:val="16"/>
                <w:szCs w:val="16"/>
              </w:rPr>
              <w:t>11.6157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6DD445" w14:textId="77777777" w:rsidR="00DC23ED" w:rsidRPr="004A41E7" w:rsidRDefault="00DC23ED" w:rsidP="00DC23ED">
            <w:pPr>
              <w:pStyle w:val="TableText"/>
              <w:rPr>
                <w:sz w:val="16"/>
                <w:szCs w:val="16"/>
              </w:rPr>
            </w:pPr>
            <w:r w:rsidRPr="004A41E7">
              <w:rPr>
                <w:sz w:val="16"/>
                <w:szCs w:val="16"/>
              </w:rPr>
              <w:t>11.9079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753AE6" w14:textId="77777777" w:rsidR="00DC23ED" w:rsidRPr="004A41E7" w:rsidRDefault="00DC23ED" w:rsidP="00DC23ED">
            <w:pPr>
              <w:pStyle w:val="TableText"/>
              <w:rPr>
                <w:sz w:val="16"/>
                <w:szCs w:val="16"/>
              </w:rPr>
            </w:pPr>
            <w:r w:rsidRPr="004A41E7">
              <w:rPr>
                <w:sz w:val="16"/>
                <w:szCs w:val="16"/>
              </w:rPr>
              <w:t>11.8956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616F9B" w14:textId="77777777" w:rsidR="00DC23ED" w:rsidRPr="004A41E7" w:rsidRDefault="00DC23ED" w:rsidP="00DC23ED">
            <w:pPr>
              <w:pStyle w:val="TableText"/>
              <w:rPr>
                <w:sz w:val="16"/>
                <w:szCs w:val="16"/>
              </w:rPr>
            </w:pPr>
            <w:r w:rsidRPr="004A41E7">
              <w:rPr>
                <w:sz w:val="16"/>
                <w:szCs w:val="16"/>
              </w:rPr>
              <w:t>15.2908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03766E" w14:textId="77777777" w:rsidR="00DC23ED" w:rsidRPr="004A41E7" w:rsidRDefault="00DC23ED" w:rsidP="00DC23ED">
            <w:pPr>
              <w:pStyle w:val="TableText"/>
              <w:rPr>
                <w:sz w:val="16"/>
                <w:szCs w:val="16"/>
              </w:rPr>
            </w:pPr>
            <w:r w:rsidRPr="004A41E7">
              <w:rPr>
                <w:sz w:val="16"/>
                <w:szCs w:val="16"/>
              </w:rPr>
              <w:t>15.8053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E3542C" w14:textId="77777777" w:rsidR="00DC23ED" w:rsidRPr="004A41E7" w:rsidRDefault="00DC23ED" w:rsidP="00DC23ED">
            <w:pPr>
              <w:pStyle w:val="TableText"/>
              <w:rPr>
                <w:sz w:val="16"/>
                <w:szCs w:val="16"/>
              </w:rPr>
            </w:pPr>
            <w:r w:rsidRPr="004A41E7">
              <w:rPr>
                <w:sz w:val="16"/>
                <w:szCs w:val="16"/>
              </w:rPr>
              <w:t>15.7926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20D95A" w14:textId="77777777" w:rsidR="00DC23ED" w:rsidRPr="004A41E7" w:rsidRDefault="00DC23ED" w:rsidP="00DC23ED">
            <w:pPr>
              <w:pStyle w:val="TableText"/>
              <w:rPr>
                <w:sz w:val="16"/>
                <w:szCs w:val="16"/>
              </w:rPr>
            </w:pPr>
            <w:r w:rsidRPr="004A41E7">
              <w:rPr>
                <w:sz w:val="16"/>
                <w:szCs w:val="16"/>
              </w:rPr>
              <w:t>15.7780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3F2278" w14:textId="77777777" w:rsidR="00DC23ED" w:rsidRPr="004A41E7" w:rsidRDefault="00DC23ED" w:rsidP="00DC23ED">
            <w:pPr>
              <w:pStyle w:val="TableText"/>
              <w:rPr>
                <w:sz w:val="16"/>
                <w:szCs w:val="16"/>
              </w:rPr>
            </w:pPr>
            <w:r w:rsidRPr="004A41E7">
              <w:rPr>
                <w:sz w:val="16"/>
                <w:szCs w:val="16"/>
              </w:rPr>
              <w:t>16.5601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1A2816" w14:textId="77777777" w:rsidR="00DC23ED" w:rsidRPr="004A41E7" w:rsidRDefault="00DC23ED" w:rsidP="00DC23ED">
            <w:pPr>
              <w:pStyle w:val="TableText"/>
              <w:rPr>
                <w:sz w:val="16"/>
                <w:szCs w:val="16"/>
              </w:rPr>
            </w:pPr>
            <w:r w:rsidRPr="004A41E7">
              <w:rPr>
                <w:sz w:val="16"/>
                <w:szCs w:val="16"/>
              </w:rPr>
              <w:t>16.5601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80D3AC" w14:textId="77777777" w:rsidR="00DC23ED" w:rsidRPr="004A41E7" w:rsidRDefault="00DC23ED" w:rsidP="00DC23ED">
            <w:pPr>
              <w:pStyle w:val="TableText"/>
              <w:rPr>
                <w:sz w:val="16"/>
                <w:szCs w:val="16"/>
              </w:rPr>
            </w:pPr>
            <w:r w:rsidRPr="004A41E7">
              <w:rPr>
                <w:sz w:val="16"/>
                <w:szCs w:val="16"/>
              </w:rPr>
              <w:t>16.5601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4534BE" w14:textId="77777777" w:rsidR="00DC23ED" w:rsidRPr="004A41E7" w:rsidRDefault="00DC23ED" w:rsidP="00DC23ED">
            <w:pPr>
              <w:pStyle w:val="TableText"/>
              <w:rPr>
                <w:sz w:val="16"/>
                <w:szCs w:val="16"/>
              </w:rPr>
            </w:pPr>
            <w:r w:rsidRPr="004A41E7">
              <w:rPr>
                <w:sz w:val="16"/>
                <w:szCs w:val="16"/>
              </w:rPr>
              <w:t>16.7937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052CE5" w14:textId="77777777" w:rsidR="00DC23ED" w:rsidRPr="004A41E7" w:rsidRDefault="00DC23ED" w:rsidP="00DC23ED">
            <w:pPr>
              <w:pStyle w:val="TableText"/>
              <w:rPr>
                <w:sz w:val="16"/>
                <w:szCs w:val="16"/>
              </w:rPr>
            </w:pPr>
            <w:r w:rsidRPr="004A41E7">
              <w:rPr>
                <w:sz w:val="16"/>
                <w:szCs w:val="16"/>
              </w:rPr>
              <w:t>16.7937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983F28" w14:textId="77777777" w:rsidR="00DC23ED" w:rsidRPr="004A41E7" w:rsidRDefault="00DC23ED" w:rsidP="00DC23ED">
            <w:pPr>
              <w:pStyle w:val="TableText"/>
              <w:rPr>
                <w:sz w:val="16"/>
                <w:szCs w:val="16"/>
              </w:rPr>
            </w:pPr>
            <w:r w:rsidRPr="004A41E7">
              <w:rPr>
                <w:sz w:val="16"/>
                <w:szCs w:val="16"/>
              </w:rPr>
              <w:t>16.7937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BBC5EF" w14:textId="77777777" w:rsidR="00DC23ED" w:rsidRPr="004A41E7" w:rsidRDefault="00DC23ED" w:rsidP="00DC23ED">
            <w:pPr>
              <w:pStyle w:val="TableText"/>
              <w:rPr>
                <w:sz w:val="16"/>
                <w:szCs w:val="16"/>
              </w:rPr>
            </w:pPr>
            <w:r w:rsidRPr="004A41E7">
              <w:rPr>
                <w:sz w:val="16"/>
                <w:szCs w:val="16"/>
              </w:rPr>
              <w:t>17.1961</w:t>
            </w:r>
          </w:p>
        </w:tc>
      </w:tr>
      <w:tr w:rsidR="00DC23ED" w:rsidRPr="004A41E7" w14:paraId="19725C5D"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1E392020"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9228EB" w14:textId="77777777" w:rsidR="00DC23ED" w:rsidRPr="004A41E7" w:rsidRDefault="00DC23ED" w:rsidP="00DC23ED">
            <w:pPr>
              <w:pStyle w:val="TableText"/>
              <w:rPr>
                <w:sz w:val="16"/>
                <w:szCs w:val="16"/>
              </w:rPr>
            </w:pPr>
            <w:r w:rsidRPr="004A41E7">
              <w:rPr>
                <w:sz w:val="16"/>
                <w:szCs w:val="16"/>
              </w:rPr>
              <w:t>8.6307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38892D" w14:textId="77777777" w:rsidR="00DC23ED" w:rsidRPr="004A41E7" w:rsidRDefault="00DC23ED" w:rsidP="00DC23ED">
            <w:pPr>
              <w:pStyle w:val="TableText"/>
              <w:rPr>
                <w:sz w:val="16"/>
                <w:szCs w:val="16"/>
              </w:rPr>
            </w:pPr>
            <w:r w:rsidRPr="004A41E7">
              <w:rPr>
                <w:sz w:val="16"/>
                <w:szCs w:val="16"/>
              </w:rPr>
              <w:t>8.6227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F359F7" w14:textId="77777777" w:rsidR="00DC23ED" w:rsidRPr="004A41E7" w:rsidRDefault="00DC23ED" w:rsidP="00DC23ED">
            <w:pPr>
              <w:pStyle w:val="TableText"/>
              <w:rPr>
                <w:sz w:val="16"/>
                <w:szCs w:val="16"/>
              </w:rPr>
            </w:pPr>
            <w:r w:rsidRPr="004A41E7">
              <w:rPr>
                <w:sz w:val="16"/>
                <w:szCs w:val="16"/>
              </w:rPr>
              <w:t>11.0821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CF31AB" w14:textId="77777777" w:rsidR="00DC23ED" w:rsidRPr="004A41E7" w:rsidRDefault="00DC23ED" w:rsidP="00DC23ED">
            <w:pPr>
              <w:pStyle w:val="TableText"/>
              <w:rPr>
                <w:sz w:val="16"/>
                <w:szCs w:val="16"/>
              </w:rPr>
            </w:pPr>
            <w:r w:rsidRPr="004A41E7">
              <w:rPr>
                <w:sz w:val="16"/>
                <w:szCs w:val="16"/>
              </w:rPr>
              <w:t>11.3737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B15E44" w14:textId="77777777" w:rsidR="00DC23ED" w:rsidRPr="004A41E7" w:rsidRDefault="00DC23ED" w:rsidP="00DC23ED">
            <w:pPr>
              <w:pStyle w:val="TableText"/>
              <w:rPr>
                <w:sz w:val="16"/>
                <w:szCs w:val="16"/>
              </w:rPr>
            </w:pPr>
            <w:r w:rsidRPr="004A41E7">
              <w:rPr>
                <w:sz w:val="16"/>
                <w:szCs w:val="16"/>
              </w:rPr>
              <w:t>11.3607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7A14D1" w14:textId="77777777" w:rsidR="00DC23ED" w:rsidRPr="004A41E7" w:rsidRDefault="00DC23ED" w:rsidP="00DC23ED">
            <w:pPr>
              <w:pStyle w:val="TableText"/>
              <w:rPr>
                <w:sz w:val="16"/>
                <w:szCs w:val="16"/>
              </w:rPr>
            </w:pPr>
            <w:r w:rsidRPr="004A41E7">
              <w:rPr>
                <w:sz w:val="16"/>
                <w:szCs w:val="16"/>
              </w:rPr>
              <w:t>14.7639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7D8604" w14:textId="77777777" w:rsidR="00DC23ED" w:rsidRPr="004A41E7" w:rsidRDefault="00DC23ED" w:rsidP="00DC23ED">
            <w:pPr>
              <w:pStyle w:val="TableText"/>
              <w:rPr>
                <w:sz w:val="16"/>
                <w:szCs w:val="16"/>
              </w:rPr>
            </w:pPr>
            <w:r w:rsidRPr="004A41E7">
              <w:rPr>
                <w:sz w:val="16"/>
                <w:szCs w:val="16"/>
              </w:rPr>
              <w:t>15.2772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8B3D76" w14:textId="77777777" w:rsidR="00DC23ED" w:rsidRPr="004A41E7" w:rsidRDefault="00DC23ED" w:rsidP="00DC23ED">
            <w:pPr>
              <w:pStyle w:val="TableText"/>
              <w:rPr>
                <w:sz w:val="16"/>
                <w:szCs w:val="16"/>
              </w:rPr>
            </w:pPr>
            <w:r w:rsidRPr="004A41E7">
              <w:rPr>
                <w:sz w:val="16"/>
                <w:szCs w:val="16"/>
              </w:rPr>
              <w:t>15.2638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C1DB4B" w14:textId="77777777" w:rsidR="00DC23ED" w:rsidRPr="004A41E7" w:rsidRDefault="00DC23ED" w:rsidP="00DC23ED">
            <w:pPr>
              <w:pStyle w:val="TableText"/>
              <w:rPr>
                <w:sz w:val="16"/>
                <w:szCs w:val="16"/>
              </w:rPr>
            </w:pPr>
            <w:r w:rsidRPr="004A41E7">
              <w:rPr>
                <w:sz w:val="16"/>
                <w:szCs w:val="16"/>
              </w:rPr>
              <w:t>15.2484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0696CC"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D4060B"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F8D073"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61C0BD"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2C0154"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3BD84C"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E59ADA" w14:textId="77777777" w:rsidR="00DC23ED" w:rsidRPr="004A41E7" w:rsidRDefault="00DC23ED" w:rsidP="00DC23ED">
            <w:pPr>
              <w:pStyle w:val="TableText"/>
              <w:rPr>
                <w:sz w:val="16"/>
                <w:szCs w:val="16"/>
              </w:rPr>
            </w:pPr>
            <w:r w:rsidRPr="004A41E7">
              <w:rPr>
                <w:sz w:val="16"/>
                <w:szCs w:val="16"/>
              </w:rPr>
              <w:t>16.7702</w:t>
            </w:r>
          </w:p>
        </w:tc>
      </w:tr>
      <w:tr w:rsidR="00DC23ED" w:rsidRPr="004A41E7" w14:paraId="1884E2F9"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534E13FB"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6166DC" w14:textId="77777777" w:rsidR="00DC23ED" w:rsidRPr="004A41E7" w:rsidRDefault="00DC23ED" w:rsidP="00DC23ED">
            <w:pPr>
              <w:pStyle w:val="TableText"/>
              <w:rPr>
                <w:sz w:val="16"/>
                <w:szCs w:val="16"/>
              </w:rPr>
            </w:pPr>
            <w:r w:rsidRPr="004A41E7">
              <w:rPr>
                <w:sz w:val="16"/>
                <w:szCs w:val="16"/>
              </w:rPr>
              <w:t>8.3428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B40E98" w14:textId="77777777" w:rsidR="00DC23ED" w:rsidRPr="004A41E7" w:rsidRDefault="00DC23ED" w:rsidP="00DC23ED">
            <w:pPr>
              <w:pStyle w:val="TableText"/>
              <w:rPr>
                <w:sz w:val="16"/>
                <w:szCs w:val="16"/>
              </w:rPr>
            </w:pPr>
            <w:r w:rsidRPr="004A41E7">
              <w:rPr>
                <w:sz w:val="16"/>
                <w:szCs w:val="16"/>
              </w:rPr>
              <w:t>8.3349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A09CAE" w14:textId="77777777" w:rsidR="00DC23ED" w:rsidRPr="004A41E7" w:rsidRDefault="00DC23ED" w:rsidP="00DC23ED">
            <w:pPr>
              <w:pStyle w:val="TableText"/>
              <w:rPr>
                <w:sz w:val="16"/>
                <w:szCs w:val="16"/>
              </w:rPr>
            </w:pPr>
            <w:r w:rsidRPr="004A41E7">
              <w:rPr>
                <w:sz w:val="16"/>
                <w:szCs w:val="16"/>
              </w:rPr>
              <w:t>10.7370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A7B9A4" w14:textId="77777777" w:rsidR="00DC23ED" w:rsidRPr="004A41E7" w:rsidRDefault="00DC23ED" w:rsidP="00DC23ED">
            <w:pPr>
              <w:pStyle w:val="TableText"/>
              <w:rPr>
                <w:sz w:val="16"/>
                <w:szCs w:val="16"/>
              </w:rPr>
            </w:pPr>
            <w:r w:rsidRPr="004A41E7">
              <w:rPr>
                <w:sz w:val="16"/>
                <w:szCs w:val="16"/>
              </w:rPr>
              <w:t>11.0269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89C14B" w14:textId="77777777" w:rsidR="00DC23ED" w:rsidRPr="004A41E7" w:rsidRDefault="00DC23ED" w:rsidP="00DC23ED">
            <w:pPr>
              <w:pStyle w:val="TableText"/>
              <w:rPr>
                <w:sz w:val="16"/>
                <w:szCs w:val="16"/>
              </w:rPr>
            </w:pPr>
            <w:r w:rsidRPr="004A41E7">
              <w:rPr>
                <w:sz w:val="16"/>
                <w:szCs w:val="16"/>
              </w:rPr>
              <w:t>11.0133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C8FF56" w14:textId="77777777" w:rsidR="00DC23ED" w:rsidRPr="004A41E7" w:rsidRDefault="00DC23ED" w:rsidP="00DC23ED">
            <w:pPr>
              <w:pStyle w:val="TableText"/>
              <w:rPr>
                <w:sz w:val="16"/>
                <w:szCs w:val="16"/>
              </w:rPr>
            </w:pPr>
            <w:r w:rsidRPr="004A41E7">
              <w:rPr>
                <w:sz w:val="16"/>
                <w:szCs w:val="16"/>
              </w:rPr>
              <w:t>14.3520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85CB5" w14:textId="77777777" w:rsidR="00DC23ED" w:rsidRPr="004A41E7" w:rsidRDefault="00DC23ED" w:rsidP="00DC23ED">
            <w:pPr>
              <w:pStyle w:val="TableText"/>
              <w:rPr>
                <w:sz w:val="16"/>
                <w:szCs w:val="16"/>
              </w:rPr>
            </w:pPr>
            <w:r w:rsidRPr="004A41E7">
              <w:rPr>
                <w:sz w:val="16"/>
                <w:szCs w:val="16"/>
              </w:rPr>
              <w:t>14.8628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097D20" w14:textId="77777777" w:rsidR="00DC23ED" w:rsidRPr="004A41E7" w:rsidRDefault="00DC23ED" w:rsidP="00DC23ED">
            <w:pPr>
              <w:pStyle w:val="TableText"/>
              <w:rPr>
                <w:sz w:val="16"/>
                <w:szCs w:val="16"/>
              </w:rPr>
            </w:pPr>
            <w:r w:rsidRPr="004A41E7">
              <w:rPr>
                <w:sz w:val="16"/>
                <w:szCs w:val="16"/>
              </w:rPr>
              <w:t>14.8476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11E15C" w14:textId="77777777" w:rsidR="00DC23ED" w:rsidRPr="004A41E7" w:rsidRDefault="00DC23ED" w:rsidP="00DC23ED">
            <w:pPr>
              <w:pStyle w:val="TableText"/>
              <w:rPr>
                <w:sz w:val="16"/>
                <w:szCs w:val="16"/>
              </w:rPr>
            </w:pPr>
            <w:r w:rsidRPr="004A41E7">
              <w:rPr>
                <w:sz w:val="16"/>
                <w:szCs w:val="16"/>
              </w:rPr>
              <w:t>14.8309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FF4AC1"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E3C121"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74E1DC"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098AB7"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1B677F"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5E44E3"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857276" w14:textId="77777777" w:rsidR="00DC23ED" w:rsidRPr="004A41E7" w:rsidRDefault="00DC23ED" w:rsidP="00DC23ED">
            <w:pPr>
              <w:pStyle w:val="TableText"/>
              <w:rPr>
                <w:sz w:val="16"/>
                <w:szCs w:val="16"/>
              </w:rPr>
            </w:pPr>
            <w:r w:rsidRPr="004A41E7">
              <w:rPr>
                <w:sz w:val="16"/>
                <w:szCs w:val="16"/>
              </w:rPr>
              <w:t>16.3512</w:t>
            </w:r>
          </w:p>
        </w:tc>
      </w:tr>
      <w:tr w:rsidR="00DC23ED" w:rsidRPr="004A41E7" w14:paraId="7A65765B"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3D043696"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AEE0F2" w14:textId="77777777" w:rsidR="00DC23ED" w:rsidRPr="004A41E7" w:rsidRDefault="00DC23ED" w:rsidP="00DC23ED">
            <w:pPr>
              <w:pStyle w:val="TableText"/>
              <w:rPr>
                <w:sz w:val="16"/>
                <w:szCs w:val="16"/>
              </w:rPr>
            </w:pPr>
            <w:r w:rsidRPr="004A41E7">
              <w:rPr>
                <w:sz w:val="16"/>
                <w:szCs w:val="16"/>
              </w:rPr>
              <w:t>8.6695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F8968F" w14:textId="77777777" w:rsidR="00DC23ED" w:rsidRPr="004A41E7" w:rsidRDefault="00DC23ED" w:rsidP="00DC23ED">
            <w:pPr>
              <w:pStyle w:val="TableText"/>
              <w:rPr>
                <w:sz w:val="16"/>
                <w:szCs w:val="16"/>
              </w:rPr>
            </w:pPr>
            <w:r w:rsidRPr="004A41E7">
              <w:rPr>
                <w:sz w:val="16"/>
                <w:szCs w:val="16"/>
              </w:rPr>
              <w:t>8.6695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B49BFA" w14:textId="77777777" w:rsidR="00DC23ED" w:rsidRPr="004A41E7" w:rsidRDefault="00DC23ED" w:rsidP="00DC23ED">
            <w:pPr>
              <w:pStyle w:val="TableText"/>
              <w:rPr>
                <w:sz w:val="16"/>
                <w:szCs w:val="16"/>
              </w:rPr>
            </w:pPr>
            <w:r w:rsidRPr="004A41E7">
              <w:rPr>
                <w:sz w:val="16"/>
                <w:szCs w:val="16"/>
              </w:rPr>
              <w:t>10.9434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D0B038" w14:textId="77777777" w:rsidR="00DC23ED" w:rsidRPr="004A41E7" w:rsidRDefault="00DC23ED" w:rsidP="00DC23ED">
            <w:pPr>
              <w:pStyle w:val="TableText"/>
              <w:rPr>
                <w:sz w:val="16"/>
                <w:szCs w:val="16"/>
              </w:rPr>
            </w:pPr>
            <w:r w:rsidRPr="004A41E7">
              <w:rPr>
                <w:sz w:val="16"/>
                <w:szCs w:val="16"/>
              </w:rPr>
              <w:t>11.1263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0536F2" w14:textId="77777777" w:rsidR="00DC23ED" w:rsidRPr="004A41E7" w:rsidRDefault="00DC23ED" w:rsidP="00DC23ED">
            <w:pPr>
              <w:pStyle w:val="TableText"/>
              <w:rPr>
                <w:sz w:val="16"/>
                <w:szCs w:val="16"/>
              </w:rPr>
            </w:pPr>
            <w:r w:rsidRPr="004A41E7">
              <w:rPr>
                <w:sz w:val="16"/>
                <w:szCs w:val="16"/>
              </w:rPr>
              <w:t>11.1163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19E39E" w14:textId="77777777" w:rsidR="00DC23ED" w:rsidRPr="004A41E7" w:rsidRDefault="00DC23ED" w:rsidP="00DC23ED">
            <w:pPr>
              <w:pStyle w:val="TableText"/>
              <w:rPr>
                <w:sz w:val="16"/>
                <w:szCs w:val="16"/>
              </w:rPr>
            </w:pPr>
            <w:r w:rsidRPr="004A41E7">
              <w:rPr>
                <w:sz w:val="16"/>
                <w:szCs w:val="16"/>
              </w:rPr>
              <w:t>14.3391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3DE80F" w14:textId="77777777" w:rsidR="00DC23ED" w:rsidRPr="004A41E7" w:rsidRDefault="00DC23ED" w:rsidP="00DC23ED">
            <w:pPr>
              <w:pStyle w:val="TableText"/>
              <w:rPr>
                <w:sz w:val="16"/>
                <w:szCs w:val="16"/>
              </w:rPr>
            </w:pPr>
            <w:r w:rsidRPr="004A41E7">
              <w:rPr>
                <w:sz w:val="16"/>
                <w:szCs w:val="16"/>
              </w:rPr>
              <w:t>14.7151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FC621C" w14:textId="77777777" w:rsidR="00DC23ED" w:rsidRPr="004A41E7" w:rsidRDefault="00DC23ED" w:rsidP="00DC23ED">
            <w:pPr>
              <w:pStyle w:val="TableText"/>
              <w:rPr>
                <w:sz w:val="16"/>
                <w:szCs w:val="16"/>
              </w:rPr>
            </w:pPr>
            <w:r w:rsidRPr="004A41E7">
              <w:rPr>
                <w:sz w:val="16"/>
                <w:szCs w:val="16"/>
              </w:rPr>
              <w:t>14.7000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4CC422" w14:textId="77777777" w:rsidR="00DC23ED" w:rsidRPr="004A41E7" w:rsidRDefault="00DC23ED" w:rsidP="00DC23ED">
            <w:pPr>
              <w:pStyle w:val="TableText"/>
              <w:rPr>
                <w:sz w:val="16"/>
                <w:szCs w:val="16"/>
              </w:rPr>
            </w:pPr>
            <w:r w:rsidRPr="004A41E7">
              <w:rPr>
                <w:sz w:val="16"/>
                <w:szCs w:val="16"/>
              </w:rPr>
              <w:t>14.6826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0D1EC7"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626446"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ADC32C"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253E7D"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DAEA2C"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566CA1"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925221" w14:textId="77777777" w:rsidR="00DC23ED" w:rsidRPr="004A41E7" w:rsidRDefault="00DC23ED" w:rsidP="00DC23ED">
            <w:pPr>
              <w:pStyle w:val="TableText"/>
              <w:rPr>
                <w:sz w:val="16"/>
                <w:szCs w:val="16"/>
              </w:rPr>
            </w:pPr>
            <w:r w:rsidRPr="004A41E7">
              <w:rPr>
                <w:sz w:val="16"/>
                <w:szCs w:val="16"/>
              </w:rPr>
              <w:t>16.0533</w:t>
            </w:r>
          </w:p>
        </w:tc>
      </w:tr>
      <w:tr w:rsidR="00DC23ED" w:rsidRPr="004A41E7" w14:paraId="45113D8C"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217A6E02"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DAFA65" w14:textId="77777777" w:rsidR="00DC23ED" w:rsidRPr="004A41E7" w:rsidRDefault="00DC23ED" w:rsidP="00DC23ED">
            <w:pPr>
              <w:pStyle w:val="TableText"/>
              <w:rPr>
                <w:sz w:val="16"/>
                <w:szCs w:val="16"/>
              </w:rPr>
            </w:pPr>
            <w:r w:rsidRPr="004A41E7">
              <w:rPr>
                <w:sz w:val="16"/>
                <w:szCs w:val="16"/>
              </w:rPr>
              <w:t>8.3517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C4F353" w14:textId="77777777" w:rsidR="00DC23ED" w:rsidRPr="004A41E7" w:rsidRDefault="00DC23ED" w:rsidP="00DC23ED">
            <w:pPr>
              <w:pStyle w:val="TableText"/>
              <w:rPr>
                <w:sz w:val="16"/>
                <w:szCs w:val="16"/>
              </w:rPr>
            </w:pPr>
            <w:r w:rsidRPr="004A41E7">
              <w:rPr>
                <w:sz w:val="16"/>
                <w:szCs w:val="16"/>
              </w:rPr>
              <w:t>8.3517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B769BA" w14:textId="77777777" w:rsidR="00DC23ED" w:rsidRPr="004A41E7" w:rsidRDefault="00DC23ED" w:rsidP="00DC23ED">
            <w:pPr>
              <w:pStyle w:val="TableText"/>
              <w:rPr>
                <w:sz w:val="16"/>
                <w:szCs w:val="16"/>
              </w:rPr>
            </w:pPr>
            <w:r w:rsidRPr="004A41E7">
              <w:rPr>
                <w:sz w:val="16"/>
                <w:szCs w:val="16"/>
              </w:rPr>
              <w:t>10.5722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5FF5B7" w14:textId="77777777" w:rsidR="00DC23ED" w:rsidRPr="004A41E7" w:rsidRDefault="00DC23ED" w:rsidP="00DC23ED">
            <w:pPr>
              <w:pStyle w:val="TableText"/>
              <w:rPr>
                <w:sz w:val="16"/>
                <w:szCs w:val="16"/>
              </w:rPr>
            </w:pPr>
            <w:r w:rsidRPr="004A41E7">
              <w:rPr>
                <w:sz w:val="16"/>
                <w:szCs w:val="16"/>
              </w:rPr>
              <w:t>10.7576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622BBE" w14:textId="77777777" w:rsidR="00DC23ED" w:rsidRPr="004A41E7" w:rsidRDefault="00DC23ED" w:rsidP="00DC23ED">
            <w:pPr>
              <w:pStyle w:val="TableText"/>
              <w:rPr>
                <w:sz w:val="16"/>
                <w:szCs w:val="16"/>
              </w:rPr>
            </w:pPr>
            <w:r w:rsidRPr="004A41E7">
              <w:rPr>
                <w:sz w:val="16"/>
                <w:szCs w:val="16"/>
              </w:rPr>
              <w:t>10.7476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5160E" w14:textId="77777777" w:rsidR="00DC23ED" w:rsidRPr="004A41E7" w:rsidRDefault="00DC23ED" w:rsidP="00DC23ED">
            <w:pPr>
              <w:pStyle w:val="TableText"/>
              <w:rPr>
                <w:sz w:val="16"/>
                <w:szCs w:val="16"/>
              </w:rPr>
            </w:pPr>
            <w:r w:rsidRPr="004A41E7">
              <w:rPr>
                <w:sz w:val="16"/>
                <w:szCs w:val="16"/>
              </w:rPr>
              <w:t>13.9055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9BDEA4" w14:textId="77777777" w:rsidR="00DC23ED" w:rsidRPr="004A41E7" w:rsidRDefault="00DC23ED" w:rsidP="00DC23ED">
            <w:pPr>
              <w:pStyle w:val="TableText"/>
              <w:rPr>
                <w:sz w:val="16"/>
                <w:szCs w:val="16"/>
              </w:rPr>
            </w:pPr>
            <w:r w:rsidRPr="004A41E7">
              <w:rPr>
                <w:sz w:val="16"/>
                <w:szCs w:val="16"/>
              </w:rPr>
              <w:t>14.2808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B92554" w14:textId="77777777" w:rsidR="00DC23ED" w:rsidRPr="004A41E7" w:rsidRDefault="00DC23ED" w:rsidP="00DC23ED">
            <w:pPr>
              <w:pStyle w:val="TableText"/>
              <w:rPr>
                <w:sz w:val="16"/>
                <w:szCs w:val="16"/>
              </w:rPr>
            </w:pPr>
            <w:r w:rsidRPr="004A41E7">
              <w:rPr>
                <w:sz w:val="16"/>
                <w:szCs w:val="16"/>
              </w:rPr>
              <w:t>14.2643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D9C2A2" w14:textId="77777777" w:rsidR="00DC23ED" w:rsidRPr="004A41E7" w:rsidRDefault="00DC23ED" w:rsidP="00DC23ED">
            <w:pPr>
              <w:pStyle w:val="TableText"/>
              <w:rPr>
                <w:sz w:val="16"/>
                <w:szCs w:val="16"/>
              </w:rPr>
            </w:pPr>
            <w:r w:rsidRPr="004A41E7">
              <w:rPr>
                <w:sz w:val="16"/>
                <w:szCs w:val="16"/>
              </w:rPr>
              <w:t>14.2447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0CA6C2"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661527"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46473F"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27F9B4"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A3429C"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3F3ACE"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BFCC66" w14:textId="77777777" w:rsidR="00DC23ED" w:rsidRPr="004A41E7" w:rsidRDefault="00DC23ED" w:rsidP="00DC23ED">
            <w:pPr>
              <w:pStyle w:val="TableText"/>
              <w:rPr>
                <w:sz w:val="16"/>
                <w:szCs w:val="16"/>
              </w:rPr>
            </w:pPr>
            <w:r w:rsidRPr="004A41E7">
              <w:rPr>
                <w:sz w:val="16"/>
                <w:szCs w:val="16"/>
              </w:rPr>
              <w:t>15.6157</w:t>
            </w:r>
          </w:p>
        </w:tc>
      </w:tr>
      <w:tr w:rsidR="00DC23ED" w:rsidRPr="004A41E7" w14:paraId="43E94AE0"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4172EB31"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B58DA4" w14:textId="77777777" w:rsidR="00DC23ED" w:rsidRPr="004A41E7" w:rsidRDefault="00DC23ED" w:rsidP="00DC23ED">
            <w:pPr>
              <w:pStyle w:val="TableText"/>
              <w:rPr>
                <w:sz w:val="16"/>
                <w:szCs w:val="16"/>
              </w:rPr>
            </w:pPr>
            <w:r w:rsidRPr="004A41E7">
              <w:rPr>
                <w:sz w:val="16"/>
                <w:szCs w:val="16"/>
              </w:rPr>
              <w:t>8.0237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07BA6D" w14:textId="77777777" w:rsidR="00DC23ED" w:rsidRPr="004A41E7" w:rsidRDefault="00DC23ED" w:rsidP="00DC23ED">
            <w:pPr>
              <w:pStyle w:val="TableText"/>
              <w:rPr>
                <w:sz w:val="16"/>
                <w:szCs w:val="16"/>
              </w:rPr>
            </w:pPr>
            <w:r w:rsidRPr="004A41E7">
              <w:rPr>
                <w:sz w:val="16"/>
                <w:szCs w:val="16"/>
              </w:rPr>
              <w:t>8.0237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87A62A" w14:textId="77777777" w:rsidR="00DC23ED" w:rsidRPr="004A41E7" w:rsidRDefault="00DC23ED" w:rsidP="00DC23ED">
            <w:pPr>
              <w:pStyle w:val="TableText"/>
              <w:rPr>
                <w:sz w:val="16"/>
                <w:szCs w:val="16"/>
              </w:rPr>
            </w:pPr>
            <w:r w:rsidRPr="004A41E7">
              <w:rPr>
                <w:sz w:val="16"/>
                <w:szCs w:val="16"/>
              </w:rPr>
              <w:t>10.1864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FE666F" w14:textId="77777777" w:rsidR="00DC23ED" w:rsidRPr="004A41E7" w:rsidRDefault="00DC23ED" w:rsidP="00DC23ED">
            <w:pPr>
              <w:pStyle w:val="TableText"/>
              <w:rPr>
                <w:sz w:val="16"/>
                <w:szCs w:val="16"/>
              </w:rPr>
            </w:pPr>
            <w:r w:rsidRPr="004A41E7">
              <w:rPr>
                <w:sz w:val="16"/>
                <w:szCs w:val="16"/>
              </w:rPr>
              <w:t>10.3852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AC9B3F" w14:textId="77777777" w:rsidR="00DC23ED" w:rsidRPr="004A41E7" w:rsidRDefault="00DC23ED" w:rsidP="00DC23ED">
            <w:pPr>
              <w:pStyle w:val="TableText"/>
              <w:rPr>
                <w:sz w:val="16"/>
                <w:szCs w:val="16"/>
              </w:rPr>
            </w:pPr>
            <w:r w:rsidRPr="004A41E7">
              <w:rPr>
                <w:sz w:val="16"/>
                <w:szCs w:val="16"/>
              </w:rPr>
              <w:t>10.3751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CCA172" w14:textId="77777777" w:rsidR="00DC23ED" w:rsidRPr="004A41E7" w:rsidRDefault="00DC23ED" w:rsidP="00DC23ED">
            <w:pPr>
              <w:pStyle w:val="TableText"/>
              <w:rPr>
                <w:sz w:val="16"/>
                <w:szCs w:val="16"/>
              </w:rPr>
            </w:pPr>
            <w:r w:rsidRPr="004A41E7">
              <w:rPr>
                <w:sz w:val="16"/>
                <w:szCs w:val="16"/>
              </w:rPr>
              <w:t>13.4675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5A58EC" w14:textId="77777777" w:rsidR="00DC23ED" w:rsidRPr="004A41E7" w:rsidRDefault="00DC23ED" w:rsidP="00DC23ED">
            <w:pPr>
              <w:pStyle w:val="TableText"/>
              <w:rPr>
                <w:sz w:val="16"/>
                <w:szCs w:val="16"/>
              </w:rPr>
            </w:pPr>
            <w:r w:rsidRPr="004A41E7">
              <w:rPr>
                <w:sz w:val="16"/>
                <w:szCs w:val="16"/>
              </w:rPr>
              <w:t>13.8417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122CA6" w14:textId="77777777" w:rsidR="00DC23ED" w:rsidRPr="004A41E7" w:rsidRDefault="00DC23ED" w:rsidP="00DC23ED">
            <w:pPr>
              <w:pStyle w:val="TableText"/>
              <w:rPr>
                <w:sz w:val="16"/>
                <w:szCs w:val="16"/>
              </w:rPr>
            </w:pPr>
            <w:r w:rsidRPr="004A41E7">
              <w:rPr>
                <w:sz w:val="16"/>
                <w:szCs w:val="16"/>
              </w:rPr>
              <w:t>13.8243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47D11F" w14:textId="77777777" w:rsidR="00DC23ED" w:rsidRPr="004A41E7" w:rsidRDefault="00DC23ED" w:rsidP="00DC23ED">
            <w:pPr>
              <w:pStyle w:val="TableText"/>
              <w:rPr>
                <w:sz w:val="16"/>
                <w:szCs w:val="16"/>
              </w:rPr>
            </w:pPr>
            <w:r w:rsidRPr="004A41E7">
              <w:rPr>
                <w:sz w:val="16"/>
                <w:szCs w:val="16"/>
              </w:rPr>
              <w:t>13.8029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2E4C8F"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3BC991"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B07B51"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77C2BE"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76D7A6"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3BF969"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DBFF98" w14:textId="77777777" w:rsidR="00DC23ED" w:rsidRPr="004A41E7" w:rsidRDefault="00DC23ED" w:rsidP="00DC23ED">
            <w:pPr>
              <w:pStyle w:val="TableText"/>
              <w:rPr>
                <w:sz w:val="16"/>
                <w:szCs w:val="16"/>
              </w:rPr>
            </w:pPr>
            <w:r w:rsidRPr="004A41E7">
              <w:rPr>
                <w:sz w:val="16"/>
                <w:szCs w:val="16"/>
              </w:rPr>
              <w:t>15.1730</w:t>
            </w:r>
          </w:p>
        </w:tc>
      </w:tr>
      <w:tr w:rsidR="00DC23ED" w:rsidRPr="004A41E7" w14:paraId="1AC1B672"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67EA595A"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72B3B4" w14:textId="77777777" w:rsidR="00DC23ED" w:rsidRPr="004A41E7" w:rsidRDefault="00DC23ED" w:rsidP="00DC23ED">
            <w:pPr>
              <w:pStyle w:val="TableText"/>
              <w:rPr>
                <w:sz w:val="16"/>
                <w:szCs w:val="16"/>
              </w:rPr>
            </w:pPr>
            <w:r w:rsidRPr="004A41E7">
              <w:rPr>
                <w:sz w:val="16"/>
                <w:szCs w:val="16"/>
              </w:rPr>
              <w:t>8.8374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64CA58" w14:textId="77777777" w:rsidR="00DC23ED" w:rsidRPr="004A41E7" w:rsidRDefault="00DC23ED" w:rsidP="00DC23ED">
            <w:pPr>
              <w:pStyle w:val="TableText"/>
              <w:rPr>
                <w:sz w:val="16"/>
                <w:szCs w:val="16"/>
              </w:rPr>
            </w:pPr>
            <w:r w:rsidRPr="004A41E7">
              <w:rPr>
                <w:sz w:val="16"/>
                <w:szCs w:val="16"/>
              </w:rPr>
              <w:t>8.8374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B37686" w14:textId="77777777" w:rsidR="00DC23ED" w:rsidRPr="004A41E7" w:rsidRDefault="00DC23ED" w:rsidP="00DC23ED">
            <w:pPr>
              <w:pStyle w:val="TableText"/>
              <w:rPr>
                <w:sz w:val="16"/>
                <w:szCs w:val="16"/>
              </w:rPr>
            </w:pPr>
            <w:r w:rsidRPr="004A41E7">
              <w:rPr>
                <w:sz w:val="16"/>
                <w:szCs w:val="16"/>
              </w:rPr>
              <w:t>10.8054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D6C360" w14:textId="77777777" w:rsidR="00DC23ED" w:rsidRPr="004A41E7" w:rsidRDefault="00DC23ED" w:rsidP="00DC23ED">
            <w:pPr>
              <w:pStyle w:val="TableText"/>
              <w:rPr>
                <w:sz w:val="16"/>
                <w:szCs w:val="16"/>
              </w:rPr>
            </w:pPr>
            <w:r w:rsidRPr="004A41E7">
              <w:rPr>
                <w:sz w:val="16"/>
                <w:szCs w:val="16"/>
              </w:rPr>
              <w:t>10.8054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122BC4" w14:textId="77777777" w:rsidR="00DC23ED" w:rsidRPr="004A41E7" w:rsidRDefault="00DC23ED" w:rsidP="00DC23ED">
            <w:pPr>
              <w:pStyle w:val="TableText"/>
              <w:rPr>
                <w:sz w:val="16"/>
                <w:szCs w:val="16"/>
              </w:rPr>
            </w:pPr>
            <w:r w:rsidRPr="004A41E7">
              <w:rPr>
                <w:sz w:val="16"/>
                <w:szCs w:val="16"/>
              </w:rPr>
              <w:t>10.8054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25DBA5" w14:textId="77777777" w:rsidR="00DC23ED" w:rsidRPr="004A41E7" w:rsidRDefault="00DC23ED" w:rsidP="00DC23ED">
            <w:pPr>
              <w:pStyle w:val="TableText"/>
              <w:rPr>
                <w:sz w:val="16"/>
                <w:szCs w:val="16"/>
              </w:rPr>
            </w:pPr>
            <w:r w:rsidRPr="004A41E7">
              <w:rPr>
                <w:sz w:val="16"/>
                <w:szCs w:val="16"/>
              </w:rPr>
              <w:t>13.7422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67E977" w14:textId="77777777" w:rsidR="00DC23ED" w:rsidRPr="004A41E7" w:rsidRDefault="00DC23ED" w:rsidP="00DC23ED">
            <w:pPr>
              <w:pStyle w:val="TableText"/>
              <w:rPr>
                <w:sz w:val="16"/>
                <w:szCs w:val="16"/>
              </w:rPr>
            </w:pPr>
            <w:r w:rsidRPr="004A41E7">
              <w:rPr>
                <w:sz w:val="16"/>
                <w:szCs w:val="16"/>
              </w:rPr>
              <w:t>13.9790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742743" w14:textId="77777777" w:rsidR="00DC23ED" w:rsidRPr="004A41E7" w:rsidRDefault="00DC23ED" w:rsidP="00DC23ED">
            <w:pPr>
              <w:pStyle w:val="TableText"/>
              <w:rPr>
                <w:sz w:val="16"/>
                <w:szCs w:val="16"/>
              </w:rPr>
            </w:pPr>
            <w:r w:rsidRPr="004A41E7">
              <w:rPr>
                <w:sz w:val="16"/>
                <w:szCs w:val="16"/>
              </w:rPr>
              <w:t>13.9663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13158C" w14:textId="77777777" w:rsidR="00DC23ED" w:rsidRPr="004A41E7" w:rsidRDefault="00DC23ED" w:rsidP="00DC23ED">
            <w:pPr>
              <w:pStyle w:val="TableText"/>
              <w:rPr>
                <w:sz w:val="16"/>
                <w:szCs w:val="16"/>
              </w:rPr>
            </w:pPr>
            <w:r w:rsidRPr="004A41E7">
              <w:rPr>
                <w:sz w:val="16"/>
                <w:szCs w:val="16"/>
              </w:rPr>
              <w:t>13.9487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2E7E64"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B396B3"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A918BD"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26B79E"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5F01A4"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CEBC55"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1BD4DB" w14:textId="77777777" w:rsidR="00DC23ED" w:rsidRPr="004A41E7" w:rsidRDefault="00DC23ED" w:rsidP="00DC23ED">
            <w:pPr>
              <w:pStyle w:val="TableText"/>
              <w:rPr>
                <w:sz w:val="16"/>
                <w:szCs w:val="16"/>
              </w:rPr>
            </w:pPr>
            <w:r w:rsidRPr="004A41E7">
              <w:rPr>
                <w:sz w:val="16"/>
                <w:szCs w:val="16"/>
              </w:rPr>
              <w:t>15.0016</w:t>
            </w:r>
          </w:p>
        </w:tc>
      </w:tr>
      <w:tr w:rsidR="00DC23ED" w:rsidRPr="004A41E7" w14:paraId="54F93286"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1480E193"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5A73AF" w14:textId="77777777" w:rsidR="00DC23ED" w:rsidRPr="004A41E7" w:rsidRDefault="00DC23ED" w:rsidP="00DC23ED">
            <w:pPr>
              <w:pStyle w:val="TableText"/>
              <w:rPr>
                <w:sz w:val="16"/>
                <w:szCs w:val="16"/>
              </w:rPr>
            </w:pPr>
            <w:r w:rsidRPr="004A41E7">
              <w:rPr>
                <w:sz w:val="16"/>
                <w:szCs w:val="16"/>
              </w:rPr>
              <w:t>8.4787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14CBA7" w14:textId="77777777" w:rsidR="00DC23ED" w:rsidRPr="004A41E7" w:rsidRDefault="00DC23ED" w:rsidP="00DC23ED">
            <w:pPr>
              <w:pStyle w:val="TableText"/>
              <w:rPr>
                <w:sz w:val="16"/>
                <w:szCs w:val="16"/>
              </w:rPr>
            </w:pPr>
            <w:r w:rsidRPr="004A41E7">
              <w:rPr>
                <w:sz w:val="16"/>
                <w:szCs w:val="16"/>
              </w:rPr>
              <w:t>8.4787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D59FA9"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5ACFA5"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DC97BA" w14:textId="77777777" w:rsidR="00DC23ED" w:rsidRPr="004A41E7" w:rsidRDefault="00DC23ED" w:rsidP="00DC23ED">
            <w:pPr>
              <w:pStyle w:val="TableText"/>
              <w:rPr>
                <w:sz w:val="16"/>
                <w:szCs w:val="16"/>
              </w:rPr>
            </w:pPr>
            <w:r w:rsidRPr="004A41E7">
              <w:rPr>
                <w:sz w:val="16"/>
                <w:szCs w:val="16"/>
              </w:rPr>
              <w:t>10.3927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B5898B" w14:textId="77777777" w:rsidR="00DC23ED" w:rsidRPr="004A41E7" w:rsidRDefault="00DC23ED" w:rsidP="00DC23ED">
            <w:pPr>
              <w:pStyle w:val="TableText"/>
              <w:rPr>
                <w:sz w:val="16"/>
                <w:szCs w:val="16"/>
              </w:rPr>
            </w:pPr>
            <w:r w:rsidRPr="004A41E7">
              <w:rPr>
                <w:sz w:val="16"/>
                <w:szCs w:val="16"/>
              </w:rPr>
              <w:t>13.2715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6A8491" w14:textId="77777777" w:rsidR="00DC23ED" w:rsidRPr="004A41E7" w:rsidRDefault="00DC23ED" w:rsidP="00DC23ED">
            <w:pPr>
              <w:pStyle w:val="TableText"/>
              <w:rPr>
                <w:sz w:val="16"/>
                <w:szCs w:val="16"/>
              </w:rPr>
            </w:pPr>
            <w:r w:rsidRPr="004A41E7">
              <w:rPr>
                <w:sz w:val="16"/>
                <w:szCs w:val="16"/>
              </w:rPr>
              <w:t>13.5125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6C9E2C" w14:textId="77777777" w:rsidR="00DC23ED" w:rsidRPr="004A41E7" w:rsidRDefault="00DC23ED" w:rsidP="00DC23ED">
            <w:pPr>
              <w:pStyle w:val="TableText"/>
              <w:rPr>
                <w:sz w:val="16"/>
                <w:szCs w:val="16"/>
              </w:rPr>
            </w:pPr>
            <w:r w:rsidRPr="004A41E7">
              <w:rPr>
                <w:sz w:val="16"/>
                <w:szCs w:val="16"/>
              </w:rPr>
              <w:t>13.4997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FCBC40" w14:textId="77777777" w:rsidR="00DC23ED" w:rsidRPr="004A41E7" w:rsidRDefault="00DC23ED" w:rsidP="00DC23ED">
            <w:pPr>
              <w:pStyle w:val="TableText"/>
              <w:rPr>
                <w:sz w:val="16"/>
                <w:szCs w:val="16"/>
              </w:rPr>
            </w:pPr>
            <w:r w:rsidRPr="004A41E7">
              <w:rPr>
                <w:sz w:val="16"/>
                <w:szCs w:val="16"/>
              </w:rPr>
              <w:t>13.4813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CEBAEA"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590C8"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F0001B"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40CF2C"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5889C7"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AA5302"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F6B04" w14:textId="77777777" w:rsidR="00DC23ED" w:rsidRPr="004A41E7" w:rsidRDefault="00DC23ED" w:rsidP="00DC23ED">
            <w:pPr>
              <w:pStyle w:val="TableText"/>
              <w:rPr>
                <w:sz w:val="16"/>
                <w:szCs w:val="16"/>
              </w:rPr>
            </w:pPr>
            <w:r w:rsidRPr="004A41E7">
              <w:rPr>
                <w:sz w:val="16"/>
                <w:szCs w:val="16"/>
              </w:rPr>
              <w:t>14.5397</w:t>
            </w:r>
          </w:p>
        </w:tc>
      </w:tr>
      <w:tr w:rsidR="00DC23ED" w:rsidRPr="004A41E7" w14:paraId="193CB3C2"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77140FC0"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AD271E" w14:textId="77777777" w:rsidR="00DC23ED" w:rsidRPr="004A41E7" w:rsidRDefault="00DC23ED" w:rsidP="00DC23ED">
            <w:pPr>
              <w:pStyle w:val="TableText"/>
              <w:rPr>
                <w:sz w:val="16"/>
                <w:szCs w:val="16"/>
              </w:rPr>
            </w:pPr>
            <w:r w:rsidRPr="004A41E7">
              <w:rPr>
                <w:sz w:val="16"/>
                <w:szCs w:val="16"/>
              </w:rPr>
              <w:t>8.1103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C2992B" w14:textId="77777777" w:rsidR="00DC23ED" w:rsidRPr="004A41E7" w:rsidRDefault="00DC23ED" w:rsidP="00DC23ED">
            <w:pPr>
              <w:pStyle w:val="TableText"/>
              <w:rPr>
                <w:sz w:val="16"/>
                <w:szCs w:val="16"/>
              </w:rPr>
            </w:pPr>
            <w:r w:rsidRPr="004A41E7">
              <w:rPr>
                <w:sz w:val="16"/>
                <w:szCs w:val="16"/>
              </w:rPr>
              <w:t>8.1103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7AD658" w14:textId="77777777" w:rsidR="00DC23ED" w:rsidRPr="004A41E7" w:rsidRDefault="00DC23ED" w:rsidP="00DC23ED">
            <w:pPr>
              <w:pStyle w:val="TableText"/>
              <w:rPr>
                <w:sz w:val="16"/>
                <w:szCs w:val="16"/>
              </w:rPr>
            </w:pPr>
            <w:r w:rsidRPr="004A41E7">
              <w:rPr>
                <w:sz w:val="16"/>
                <w:szCs w:val="16"/>
              </w:rPr>
              <w:t>9.9704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7DD200" w14:textId="77777777" w:rsidR="00DC23ED" w:rsidRPr="004A41E7" w:rsidRDefault="00DC23ED" w:rsidP="00DC23ED">
            <w:pPr>
              <w:pStyle w:val="TableText"/>
              <w:rPr>
                <w:sz w:val="16"/>
                <w:szCs w:val="16"/>
              </w:rPr>
            </w:pPr>
            <w:r w:rsidRPr="004A41E7">
              <w:rPr>
                <w:sz w:val="16"/>
                <w:szCs w:val="16"/>
              </w:rPr>
              <w:t>9.9704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EE1049" w14:textId="77777777" w:rsidR="00DC23ED" w:rsidRPr="004A41E7" w:rsidRDefault="00DC23ED" w:rsidP="00DC23ED">
            <w:pPr>
              <w:pStyle w:val="TableText"/>
              <w:rPr>
                <w:sz w:val="16"/>
                <w:szCs w:val="16"/>
              </w:rPr>
            </w:pPr>
            <w:r w:rsidRPr="004A41E7">
              <w:rPr>
                <w:sz w:val="16"/>
                <w:szCs w:val="16"/>
              </w:rPr>
              <w:t>9.9704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F38289"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E37638" w14:textId="77777777" w:rsidR="00DC23ED" w:rsidRPr="004A41E7" w:rsidRDefault="00DC23ED" w:rsidP="00DC23ED">
            <w:pPr>
              <w:pStyle w:val="TableText"/>
              <w:rPr>
                <w:sz w:val="16"/>
                <w:szCs w:val="16"/>
              </w:rPr>
            </w:pPr>
            <w:r w:rsidRPr="004A41E7">
              <w:rPr>
                <w:sz w:val="16"/>
                <w:szCs w:val="16"/>
              </w:rPr>
              <w:t>13.0443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3B21E1" w14:textId="77777777" w:rsidR="00DC23ED" w:rsidRPr="004A41E7" w:rsidRDefault="00DC23ED" w:rsidP="00DC23ED">
            <w:pPr>
              <w:pStyle w:val="TableText"/>
              <w:rPr>
                <w:sz w:val="16"/>
                <w:szCs w:val="16"/>
              </w:rPr>
            </w:pPr>
            <w:r w:rsidRPr="004A41E7">
              <w:rPr>
                <w:sz w:val="16"/>
                <w:szCs w:val="16"/>
              </w:rPr>
              <w:t>13.0314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8F7EEB" w14:textId="77777777" w:rsidR="00DC23ED" w:rsidRPr="004A41E7" w:rsidRDefault="00DC23ED" w:rsidP="00DC23ED">
            <w:pPr>
              <w:pStyle w:val="TableText"/>
              <w:rPr>
                <w:sz w:val="16"/>
                <w:szCs w:val="16"/>
              </w:rPr>
            </w:pPr>
            <w:r w:rsidRPr="004A41E7">
              <w:rPr>
                <w:sz w:val="16"/>
                <w:szCs w:val="16"/>
              </w:rPr>
              <w:t>13.0127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04D078"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BE4FEE"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0D2A1D"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156D68"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130494"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A3546B"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EA5E9E" w14:textId="77777777" w:rsidR="00DC23ED" w:rsidRPr="004A41E7" w:rsidRDefault="00DC23ED" w:rsidP="00DC23ED">
            <w:pPr>
              <w:pStyle w:val="TableText"/>
              <w:rPr>
                <w:sz w:val="16"/>
                <w:szCs w:val="16"/>
              </w:rPr>
            </w:pPr>
            <w:r w:rsidRPr="004A41E7">
              <w:rPr>
                <w:sz w:val="16"/>
                <w:szCs w:val="16"/>
              </w:rPr>
              <w:t>14.0755</w:t>
            </w:r>
          </w:p>
        </w:tc>
      </w:tr>
      <w:tr w:rsidR="00DC23ED" w:rsidRPr="004A41E7" w14:paraId="7645A578"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48C8E3BB"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D556F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775B3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F31A01" w14:textId="77777777" w:rsidR="00DC23ED" w:rsidRPr="004A41E7" w:rsidRDefault="00DC23ED" w:rsidP="00DC23ED">
            <w:pPr>
              <w:pStyle w:val="TableText"/>
              <w:rPr>
                <w:sz w:val="16"/>
                <w:szCs w:val="16"/>
              </w:rPr>
            </w:pPr>
            <w:r w:rsidRPr="004A41E7">
              <w:rPr>
                <w:sz w:val="16"/>
                <w:szCs w:val="16"/>
              </w:rPr>
              <w:t>11.0474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398E14" w14:textId="77777777" w:rsidR="00DC23ED" w:rsidRPr="004A41E7" w:rsidRDefault="00DC23ED" w:rsidP="00DC23ED">
            <w:pPr>
              <w:pStyle w:val="TableText"/>
              <w:rPr>
                <w:sz w:val="16"/>
                <w:szCs w:val="16"/>
              </w:rPr>
            </w:pPr>
            <w:r w:rsidRPr="004A41E7">
              <w:rPr>
                <w:sz w:val="16"/>
                <w:szCs w:val="16"/>
              </w:rPr>
              <w:t>11.0474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0C5673" w14:textId="77777777" w:rsidR="00DC23ED" w:rsidRPr="004A41E7" w:rsidRDefault="00DC23ED" w:rsidP="00DC23ED">
            <w:pPr>
              <w:pStyle w:val="TableText"/>
              <w:rPr>
                <w:sz w:val="16"/>
                <w:szCs w:val="16"/>
              </w:rPr>
            </w:pPr>
            <w:r w:rsidRPr="004A41E7">
              <w:rPr>
                <w:sz w:val="16"/>
                <w:szCs w:val="16"/>
              </w:rPr>
              <w:t>11.0474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5D7B08" w14:textId="77777777" w:rsidR="00DC23ED" w:rsidRPr="004A41E7" w:rsidRDefault="00DC23ED" w:rsidP="00DC23ED">
            <w:pPr>
              <w:pStyle w:val="TableText"/>
              <w:rPr>
                <w:sz w:val="16"/>
                <w:szCs w:val="16"/>
              </w:rPr>
            </w:pPr>
            <w:r w:rsidRPr="004A41E7">
              <w:rPr>
                <w:sz w:val="16"/>
                <w:szCs w:val="16"/>
              </w:rPr>
              <w:t>13.6179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45A21E" w14:textId="77777777" w:rsidR="00DC23ED" w:rsidRPr="004A41E7" w:rsidRDefault="00DC23ED" w:rsidP="00DC23ED">
            <w:pPr>
              <w:pStyle w:val="TableText"/>
              <w:rPr>
                <w:sz w:val="16"/>
                <w:szCs w:val="16"/>
              </w:rPr>
            </w:pPr>
            <w:r w:rsidRPr="004A41E7">
              <w:rPr>
                <w:sz w:val="16"/>
                <w:szCs w:val="16"/>
              </w:rPr>
              <w:t>13.6179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694C4A" w14:textId="77777777" w:rsidR="00DC23ED" w:rsidRPr="004A41E7" w:rsidRDefault="00DC23ED" w:rsidP="00DC23ED">
            <w:pPr>
              <w:pStyle w:val="TableText"/>
              <w:rPr>
                <w:sz w:val="16"/>
                <w:szCs w:val="16"/>
              </w:rPr>
            </w:pPr>
            <w:r w:rsidRPr="004A41E7">
              <w:rPr>
                <w:sz w:val="16"/>
                <w:szCs w:val="16"/>
              </w:rPr>
              <w:t>13.6179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A08DC5" w14:textId="77777777" w:rsidR="00DC23ED" w:rsidRPr="004A41E7" w:rsidRDefault="00DC23ED" w:rsidP="00DC23ED">
            <w:pPr>
              <w:pStyle w:val="TableText"/>
              <w:rPr>
                <w:sz w:val="16"/>
                <w:szCs w:val="16"/>
              </w:rPr>
            </w:pPr>
            <w:r w:rsidRPr="004A41E7">
              <w:rPr>
                <w:sz w:val="16"/>
                <w:szCs w:val="16"/>
              </w:rPr>
              <w:t>13.6094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6BA513"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A86999"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E7E60E"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71735E"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638D2E"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2BE1BE"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803387" w14:textId="77777777" w:rsidR="00DC23ED" w:rsidRPr="004A41E7" w:rsidRDefault="00DC23ED" w:rsidP="00DC23ED">
            <w:pPr>
              <w:pStyle w:val="TableText"/>
              <w:rPr>
                <w:sz w:val="16"/>
                <w:szCs w:val="16"/>
              </w:rPr>
            </w:pPr>
            <w:r w:rsidRPr="004A41E7">
              <w:rPr>
                <w:sz w:val="16"/>
                <w:szCs w:val="16"/>
              </w:rPr>
              <w:t>14.2081</w:t>
            </w:r>
          </w:p>
        </w:tc>
      </w:tr>
      <w:tr w:rsidR="00DC23ED" w:rsidRPr="004A41E7" w14:paraId="3FD12E08"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68E9EE38"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64BD7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C5B0B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19035D" w14:textId="77777777" w:rsidR="00DC23ED" w:rsidRPr="004A41E7" w:rsidRDefault="00DC23ED" w:rsidP="00DC23ED">
            <w:pPr>
              <w:pStyle w:val="TableText"/>
              <w:rPr>
                <w:sz w:val="16"/>
                <w:szCs w:val="16"/>
              </w:rPr>
            </w:pPr>
            <w:r w:rsidRPr="004A41E7">
              <w:rPr>
                <w:sz w:val="16"/>
                <w:szCs w:val="16"/>
              </w:rPr>
              <w:t>10.5989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A31168" w14:textId="77777777" w:rsidR="00DC23ED" w:rsidRPr="004A41E7" w:rsidRDefault="00DC23ED" w:rsidP="00DC23ED">
            <w:pPr>
              <w:pStyle w:val="TableText"/>
              <w:rPr>
                <w:sz w:val="16"/>
                <w:szCs w:val="16"/>
              </w:rPr>
            </w:pPr>
            <w:r w:rsidRPr="004A41E7">
              <w:rPr>
                <w:sz w:val="16"/>
                <w:szCs w:val="16"/>
              </w:rPr>
              <w:t>10.5989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DF77C1" w14:textId="77777777" w:rsidR="00DC23ED" w:rsidRPr="004A41E7" w:rsidRDefault="00DC23ED" w:rsidP="00DC23ED">
            <w:pPr>
              <w:pStyle w:val="TableText"/>
              <w:rPr>
                <w:sz w:val="16"/>
                <w:szCs w:val="16"/>
              </w:rPr>
            </w:pPr>
            <w:r w:rsidRPr="004A41E7">
              <w:rPr>
                <w:sz w:val="16"/>
                <w:szCs w:val="16"/>
              </w:rPr>
              <w:t>10.5989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021110" w14:textId="77777777" w:rsidR="00DC23ED" w:rsidRPr="004A41E7" w:rsidRDefault="00DC23ED" w:rsidP="00DC23ED">
            <w:pPr>
              <w:pStyle w:val="TableText"/>
              <w:rPr>
                <w:sz w:val="16"/>
                <w:szCs w:val="16"/>
              </w:rPr>
            </w:pPr>
            <w:r w:rsidRPr="004A41E7">
              <w:rPr>
                <w:sz w:val="16"/>
                <w:szCs w:val="16"/>
              </w:rPr>
              <w:t>13.1068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556682" w14:textId="77777777" w:rsidR="00DC23ED" w:rsidRPr="004A41E7" w:rsidRDefault="00DC23ED" w:rsidP="00DC23ED">
            <w:pPr>
              <w:pStyle w:val="TableText"/>
              <w:rPr>
                <w:sz w:val="16"/>
                <w:szCs w:val="16"/>
              </w:rPr>
            </w:pPr>
            <w:r w:rsidRPr="004A41E7">
              <w:rPr>
                <w:sz w:val="16"/>
                <w:szCs w:val="16"/>
              </w:rPr>
              <w:t>13.1068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4A5EF2" w14:textId="77777777" w:rsidR="00DC23ED" w:rsidRPr="004A41E7" w:rsidRDefault="00DC23ED" w:rsidP="00DC23ED">
            <w:pPr>
              <w:pStyle w:val="TableText"/>
              <w:rPr>
                <w:sz w:val="16"/>
                <w:szCs w:val="16"/>
              </w:rPr>
            </w:pPr>
            <w:r w:rsidRPr="004A41E7">
              <w:rPr>
                <w:sz w:val="16"/>
                <w:szCs w:val="16"/>
              </w:rPr>
              <w:t>13.1068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293BF6" w14:textId="77777777" w:rsidR="00DC23ED" w:rsidRPr="004A41E7" w:rsidRDefault="00DC23ED" w:rsidP="00DC23ED">
            <w:pPr>
              <w:pStyle w:val="TableText"/>
              <w:rPr>
                <w:sz w:val="16"/>
                <w:szCs w:val="16"/>
              </w:rPr>
            </w:pPr>
            <w:r w:rsidRPr="004A41E7">
              <w:rPr>
                <w:sz w:val="16"/>
                <w:szCs w:val="16"/>
              </w:rPr>
              <w:t>13.1068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EE223C"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A437C8"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FCC148"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8FC7E4"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F43C7D"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C145E7"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A37520" w14:textId="77777777" w:rsidR="00DC23ED" w:rsidRPr="004A41E7" w:rsidRDefault="00DC23ED" w:rsidP="00DC23ED">
            <w:pPr>
              <w:pStyle w:val="TableText"/>
              <w:rPr>
                <w:sz w:val="16"/>
                <w:szCs w:val="16"/>
              </w:rPr>
            </w:pPr>
            <w:r w:rsidRPr="004A41E7">
              <w:rPr>
                <w:sz w:val="16"/>
                <w:szCs w:val="16"/>
              </w:rPr>
              <w:t>13.7182</w:t>
            </w:r>
          </w:p>
        </w:tc>
      </w:tr>
      <w:tr w:rsidR="00DC23ED" w:rsidRPr="004A41E7" w14:paraId="7F515C70"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56DFC7D7"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02624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80986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638F1F" w14:textId="77777777" w:rsidR="00DC23ED" w:rsidRPr="004A41E7" w:rsidRDefault="00DC23ED" w:rsidP="00DC23ED">
            <w:pPr>
              <w:pStyle w:val="TableText"/>
              <w:rPr>
                <w:sz w:val="16"/>
                <w:szCs w:val="16"/>
              </w:rPr>
            </w:pPr>
            <w:r w:rsidRPr="004A41E7">
              <w:rPr>
                <w:sz w:val="16"/>
                <w:szCs w:val="16"/>
              </w:rPr>
              <w:t>10.1381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765AB8" w14:textId="77777777" w:rsidR="00DC23ED" w:rsidRPr="004A41E7" w:rsidRDefault="00DC23ED" w:rsidP="00DC23ED">
            <w:pPr>
              <w:pStyle w:val="TableText"/>
              <w:rPr>
                <w:sz w:val="16"/>
                <w:szCs w:val="16"/>
              </w:rPr>
            </w:pPr>
            <w:r w:rsidRPr="004A41E7">
              <w:rPr>
                <w:sz w:val="16"/>
                <w:szCs w:val="16"/>
              </w:rPr>
              <w:t>10.1381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834978" w14:textId="77777777" w:rsidR="00DC23ED" w:rsidRPr="004A41E7" w:rsidRDefault="00DC23ED" w:rsidP="00DC23ED">
            <w:pPr>
              <w:pStyle w:val="TableText"/>
              <w:rPr>
                <w:sz w:val="16"/>
                <w:szCs w:val="16"/>
              </w:rPr>
            </w:pPr>
            <w:r w:rsidRPr="004A41E7">
              <w:rPr>
                <w:sz w:val="16"/>
                <w:szCs w:val="16"/>
              </w:rPr>
              <w:t>10.1381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A6478E" w14:textId="77777777" w:rsidR="00DC23ED" w:rsidRPr="004A41E7" w:rsidRDefault="00DC23ED" w:rsidP="00DC23ED">
            <w:pPr>
              <w:pStyle w:val="TableText"/>
              <w:rPr>
                <w:sz w:val="16"/>
                <w:szCs w:val="16"/>
              </w:rPr>
            </w:pPr>
            <w:r w:rsidRPr="004A41E7">
              <w:rPr>
                <w:sz w:val="16"/>
                <w:szCs w:val="16"/>
              </w:rPr>
              <w:t>12.5817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13C695" w14:textId="77777777" w:rsidR="00DC23ED" w:rsidRPr="004A41E7" w:rsidRDefault="00DC23ED" w:rsidP="00DC23ED">
            <w:pPr>
              <w:pStyle w:val="TableText"/>
              <w:rPr>
                <w:sz w:val="16"/>
                <w:szCs w:val="16"/>
              </w:rPr>
            </w:pPr>
            <w:r w:rsidRPr="004A41E7">
              <w:rPr>
                <w:sz w:val="16"/>
                <w:szCs w:val="16"/>
              </w:rPr>
              <w:t>12.5817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B64495" w14:textId="77777777" w:rsidR="00DC23ED" w:rsidRPr="004A41E7" w:rsidRDefault="00DC23ED" w:rsidP="00DC23ED">
            <w:pPr>
              <w:pStyle w:val="TableText"/>
              <w:rPr>
                <w:sz w:val="16"/>
                <w:szCs w:val="16"/>
              </w:rPr>
            </w:pPr>
            <w:r w:rsidRPr="004A41E7">
              <w:rPr>
                <w:sz w:val="16"/>
                <w:szCs w:val="16"/>
              </w:rPr>
              <w:t>12.5817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71C4BE" w14:textId="77777777" w:rsidR="00DC23ED" w:rsidRPr="004A41E7" w:rsidRDefault="00DC23ED" w:rsidP="00DC23ED">
            <w:pPr>
              <w:pStyle w:val="TableText"/>
              <w:rPr>
                <w:sz w:val="16"/>
                <w:szCs w:val="16"/>
              </w:rPr>
            </w:pPr>
            <w:r w:rsidRPr="004A41E7">
              <w:rPr>
                <w:sz w:val="16"/>
                <w:szCs w:val="16"/>
              </w:rPr>
              <w:t>12.5817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5AB35"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D5BF3C"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16365D"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307843"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825A29"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C9BD19"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6838A0" w14:textId="77777777" w:rsidR="00DC23ED" w:rsidRPr="004A41E7" w:rsidRDefault="00DC23ED" w:rsidP="00DC23ED">
            <w:pPr>
              <w:pStyle w:val="TableText"/>
              <w:rPr>
                <w:sz w:val="16"/>
                <w:szCs w:val="16"/>
              </w:rPr>
            </w:pPr>
            <w:r w:rsidRPr="004A41E7">
              <w:rPr>
                <w:sz w:val="16"/>
                <w:szCs w:val="16"/>
              </w:rPr>
              <w:t>13.2260</w:t>
            </w:r>
          </w:p>
        </w:tc>
      </w:tr>
      <w:tr w:rsidR="00DC23ED" w:rsidRPr="004A41E7" w14:paraId="6B60155B"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6F5440E0"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49CBE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1F765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0BCE4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F48DF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F754A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78A580"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71F6DE"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8748B"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3BE6CB"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11BB9C"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571C8D"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EF0EA3"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114CA4"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B63015"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5F5CE2"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7B4057" w14:textId="77777777" w:rsidR="00DC23ED" w:rsidRPr="004A41E7" w:rsidRDefault="00DC23ED" w:rsidP="00DC23ED">
            <w:pPr>
              <w:pStyle w:val="TableText"/>
              <w:rPr>
                <w:sz w:val="16"/>
                <w:szCs w:val="16"/>
              </w:rPr>
            </w:pPr>
            <w:r w:rsidRPr="004A41E7">
              <w:rPr>
                <w:sz w:val="16"/>
                <w:szCs w:val="16"/>
              </w:rPr>
              <w:t>14.0316</w:t>
            </w:r>
          </w:p>
        </w:tc>
      </w:tr>
      <w:tr w:rsidR="00DC23ED" w:rsidRPr="004A41E7" w14:paraId="6F4BC54A"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60203666"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D3C81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AFD67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C2C72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5FFB8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41B01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0CCC07"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FBFD70"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3683CE"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6B790A"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0F2A35"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D3083A"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EF4BCB"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BA9D3"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EEDFE3"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0FF84F"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B5B774" w14:textId="77777777" w:rsidR="00DC23ED" w:rsidRPr="004A41E7" w:rsidRDefault="00DC23ED" w:rsidP="00DC23ED">
            <w:pPr>
              <w:pStyle w:val="TableText"/>
              <w:rPr>
                <w:sz w:val="16"/>
                <w:szCs w:val="16"/>
              </w:rPr>
            </w:pPr>
            <w:r w:rsidRPr="004A41E7">
              <w:rPr>
                <w:sz w:val="16"/>
                <w:szCs w:val="16"/>
              </w:rPr>
              <w:t>13.4878</w:t>
            </w:r>
          </w:p>
        </w:tc>
      </w:tr>
      <w:tr w:rsidR="00DC23ED" w:rsidRPr="004A41E7" w14:paraId="5466D7A0" w14:textId="77777777">
        <w:trPr>
          <w:trHeight w:val="225"/>
        </w:trPr>
        <w:tc>
          <w:tcPr>
            <w:tcW w:w="1083" w:type="dxa"/>
            <w:tcBorders>
              <w:top w:val="nil"/>
              <w:left w:val="nil"/>
              <w:bottom w:val="nil"/>
              <w:right w:val="nil"/>
            </w:tcBorders>
            <w:shd w:val="clear" w:color="auto" w:fill="auto"/>
            <w:noWrap/>
            <w:tcMar>
              <w:top w:w="20" w:type="dxa"/>
              <w:left w:w="20" w:type="dxa"/>
              <w:bottom w:w="0" w:type="dxa"/>
              <w:right w:w="20" w:type="dxa"/>
            </w:tcMar>
            <w:vAlign w:val="bottom"/>
          </w:tcPr>
          <w:p w14:paraId="48DC944E"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3247E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FC70E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3686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48997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33917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5F6C86"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D32DAB"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8BBC8F"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CD7FB6"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A920B6"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58DDC8"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40F848"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81A598"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BA7DFB"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7FBDC7"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A072F5" w14:textId="77777777" w:rsidR="00DC23ED" w:rsidRPr="004A41E7" w:rsidRDefault="00DC23ED" w:rsidP="00DC23ED">
            <w:pPr>
              <w:pStyle w:val="TableText"/>
              <w:rPr>
                <w:sz w:val="16"/>
                <w:szCs w:val="16"/>
              </w:rPr>
            </w:pPr>
            <w:r w:rsidRPr="004A41E7">
              <w:rPr>
                <w:sz w:val="16"/>
                <w:szCs w:val="16"/>
              </w:rPr>
              <w:t>12.9432</w:t>
            </w:r>
          </w:p>
        </w:tc>
      </w:tr>
      <w:tr w:rsidR="00DC23ED" w:rsidRPr="004A41E7" w14:paraId="09095C08" w14:textId="77777777">
        <w:trPr>
          <w:trHeight w:val="225"/>
        </w:trPr>
        <w:tc>
          <w:tcPr>
            <w:tcW w:w="1083" w:type="dxa"/>
            <w:tcBorders>
              <w:top w:val="nil"/>
              <w:left w:val="nil"/>
              <w:right w:val="nil"/>
            </w:tcBorders>
            <w:shd w:val="clear" w:color="auto" w:fill="auto"/>
            <w:noWrap/>
            <w:tcMar>
              <w:top w:w="20" w:type="dxa"/>
              <w:left w:w="20" w:type="dxa"/>
              <w:bottom w:w="0" w:type="dxa"/>
              <w:right w:w="20" w:type="dxa"/>
            </w:tcMar>
            <w:vAlign w:val="bottom"/>
          </w:tcPr>
          <w:p w14:paraId="086AFEED"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BC28FDC"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4215A285"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308999D"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0BF9F8F3"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0FD03EBF"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4303EF44"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8FEE14B"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515A8B4"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AF5CC8C"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2B4D174"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DD42AA1"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F743402"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7FC228C"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EC604F6"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DB942BC"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741F965" w14:textId="77777777" w:rsidR="00DC23ED" w:rsidRPr="004A41E7" w:rsidRDefault="00DC23ED" w:rsidP="00DC23ED">
            <w:pPr>
              <w:pStyle w:val="TableText"/>
              <w:rPr>
                <w:sz w:val="16"/>
                <w:szCs w:val="16"/>
              </w:rPr>
            </w:pPr>
            <w:r w:rsidRPr="004A41E7">
              <w:rPr>
                <w:sz w:val="16"/>
                <w:szCs w:val="16"/>
              </w:rPr>
              <w:t>12.3989</w:t>
            </w:r>
          </w:p>
        </w:tc>
      </w:tr>
      <w:tr w:rsidR="00DC23ED" w:rsidRPr="004A41E7" w14:paraId="4D216E75" w14:textId="77777777">
        <w:trPr>
          <w:trHeight w:val="225"/>
        </w:trPr>
        <w:tc>
          <w:tcPr>
            <w:tcW w:w="1083"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71C4532"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2976209"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498C910"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46643D5"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244EDC3"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9623233"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72C98A1"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4E84AFB"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E9147A4"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6762ADB"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E56E9F3"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759F9AE"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1CC38FD"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2B32544"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DA97625"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9265E7B"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0036408" w14:textId="77777777" w:rsidR="00DC23ED" w:rsidRPr="004A41E7" w:rsidRDefault="00DC23ED" w:rsidP="00DC23ED">
            <w:pPr>
              <w:pStyle w:val="TableText"/>
              <w:rPr>
                <w:sz w:val="16"/>
                <w:szCs w:val="16"/>
              </w:rPr>
            </w:pPr>
            <w:r w:rsidRPr="004A41E7">
              <w:rPr>
                <w:sz w:val="16"/>
                <w:szCs w:val="16"/>
              </w:rPr>
              <w:t>11.8556</w:t>
            </w:r>
          </w:p>
        </w:tc>
      </w:tr>
    </w:tbl>
    <w:p w14:paraId="1697598B" w14:textId="77777777" w:rsidR="00DC23ED" w:rsidRPr="009C1EC0" w:rsidRDefault="00DC23ED" w:rsidP="00DC23ED">
      <w:pPr>
        <w:pStyle w:val="ScheduleHeading"/>
        <w:ind w:left="1320" w:hanging="1320"/>
      </w:pPr>
      <w:r w:rsidRPr="009C1EC0">
        <w:t>Table 7</w:t>
      </w:r>
      <w:r w:rsidRPr="009C1EC0">
        <w:tab/>
        <w:t>Pension valuation factors for sitting members</w:t>
      </w:r>
    </w:p>
    <w:p w14:paraId="4752F792" w14:textId="77777777" w:rsidR="00DC23ED" w:rsidRPr="009C1EC0" w:rsidRDefault="00DC23ED" w:rsidP="00DC23ED">
      <w:pPr>
        <w:keepNext/>
      </w:pPr>
    </w:p>
    <w:tbl>
      <w:tblPr>
        <w:tblW w:w="15129" w:type="dxa"/>
        <w:tblInd w:w="-78" w:type="dxa"/>
        <w:tblCellMar>
          <w:left w:w="0" w:type="dxa"/>
          <w:right w:w="0" w:type="dxa"/>
        </w:tblCellMar>
        <w:tblLook w:val="0000" w:firstRow="0" w:lastRow="0" w:firstColumn="0" w:lastColumn="0" w:noHBand="0" w:noVBand="0"/>
      </w:tblPr>
      <w:tblGrid>
        <w:gridCol w:w="1049"/>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697111D6" w14:textId="77777777">
        <w:trPr>
          <w:trHeight w:val="225"/>
          <w:tblHeader/>
        </w:trPr>
        <w:tc>
          <w:tcPr>
            <w:tcW w:w="1049" w:type="dxa"/>
            <w:vMerge w:val="restart"/>
            <w:tcBorders>
              <w:top w:val="nil"/>
              <w:left w:val="nil"/>
              <w:right w:val="nil"/>
            </w:tcBorders>
            <w:shd w:val="clear" w:color="auto" w:fill="auto"/>
            <w:noWrap/>
            <w:tcMar>
              <w:top w:w="20" w:type="dxa"/>
              <w:left w:w="20" w:type="dxa"/>
              <w:bottom w:w="0" w:type="dxa"/>
              <w:right w:w="20" w:type="dxa"/>
            </w:tcMar>
            <w:vAlign w:val="bottom"/>
          </w:tcPr>
          <w:p w14:paraId="54F08038"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973B891"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577C4C72"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68D8CFA"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F662B50"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D986365"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3A29F089"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5FD7F40"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9079F08"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46CB538" w14:textId="77777777" w:rsidR="00DC23ED" w:rsidRPr="004A41E7" w:rsidRDefault="00DC23ED" w:rsidP="00DC23ED">
            <w:pPr>
              <w:pStyle w:val="TableColHead"/>
              <w:rPr>
                <w:sz w:val="16"/>
                <w:szCs w:val="16"/>
              </w:rPr>
            </w:pPr>
          </w:p>
        </w:tc>
      </w:tr>
      <w:tr w:rsidR="00DC23ED" w:rsidRPr="004A41E7" w14:paraId="4185D265" w14:textId="77777777">
        <w:trPr>
          <w:trHeight w:val="225"/>
          <w:tblHeader/>
        </w:trPr>
        <w:tc>
          <w:tcPr>
            <w:tcW w:w="1049"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31C63F8C"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D809A8E"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9B5F201"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41207F4"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2C7CB38"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5CC0A4D"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FB3CF1C"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01D6CA5"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3DDB900"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C0F24A5"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BFD9A4C"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B150C9C"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1917C97"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5655E03"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CD4528F"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8701E01"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03BCF1F"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4BE89E9D" w14:textId="77777777">
        <w:trPr>
          <w:trHeight w:val="225"/>
        </w:trPr>
        <w:tc>
          <w:tcPr>
            <w:tcW w:w="1049"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5E54987"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8429BE9" w14:textId="77777777" w:rsidR="00DC23ED" w:rsidRPr="004A41E7" w:rsidRDefault="00DC23ED" w:rsidP="00DC23ED">
            <w:pPr>
              <w:pStyle w:val="TableText"/>
              <w:rPr>
                <w:sz w:val="16"/>
                <w:szCs w:val="16"/>
              </w:rPr>
            </w:pPr>
            <w:r w:rsidRPr="004A41E7">
              <w:rPr>
                <w:sz w:val="16"/>
                <w:szCs w:val="16"/>
              </w:rPr>
              <w:t>14.8190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E63E147" w14:textId="77777777" w:rsidR="00DC23ED" w:rsidRPr="004A41E7" w:rsidRDefault="00DC23ED" w:rsidP="00DC23ED">
            <w:pPr>
              <w:pStyle w:val="TableText"/>
              <w:rPr>
                <w:sz w:val="16"/>
                <w:szCs w:val="16"/>
              </w:rPr>
            </w:pPr>
            <w:r w:rsidRPr="004A41E7">
              <w:rPr>
                <w:sz w:val="16"/>
                <w:szCs w:val="16"/>
              </w:rPr>
              <w:t>14.8155</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8C6645E" w14:textId="77777777" w:rsidR="00DC23ED" w:rsidRPr="004A41E7" w:rsidRDefault="00DC23ED" w:rsidP="00DC23ED">
            <w:pPr>
              <w:pStyle w:val="TableText"/>
              <w:rPr>
                <w:sz w:val="16"/>
                <w:szCs w:val="16"/>
              </w:rPr>
            </w:pPr>
            <w:r w:rsidRPr="004A41E7">
              <w:rPr>
                <w:sz w:val="16"/>
                <w:szCs w:val="16"/>
              </w:rPr>
              <w:t>19.0731</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E05427D" w14:textId="77777777" w:rsidR="00DC23ED" w:rsidRPr="004A41E7" w:rsidRDefault="00DC23ED" w:rsidP="00DC23ED">
            <w:pPr>
              <w:pStyle w:val="TableText"/>
              <w:rPr>
                <w:sz w:val="16"/>
                <w:szCs w:val="16"/>
              </w:rPr>
            </w:pPr>
            <w:r w:rsidRPr="004A41E7">
              <w:rPr>
                <w:sz w:val="16"/>
                <w:szCs w:val="16"/>
              </w:rPr>
              <w:t>20.4877</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AD4952B" w14:textId="77777777" w:rsidR="00DC23ED" w:rsidRPr="004A41E7" w:rsidRDefault="00DC23ED" w:rsidP="00DC23ED">
            <w:pPr>
              <w:pStyle w:val="TableText"/>
              <w:rPr>
                <w:sz w:val="16"/>
                <w:szCs w:val="16"/>
              </w:rPr>
            </w:pPr>
            <w:r w:rsidRPr="004A41E7">
              <w:rPr>
                <w:sz w:val="16"/>
                <w:szCs w:val="16"/>
              </w:rPr>
              <w:t>20.4846</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86B71B5"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CF5F37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28AC7DF"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1227819"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26638D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6A051B4"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F6B0A95"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881C5B4"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58A607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8A44393"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0C11FAA" w14:textId="77777777" w:rsidR="00DC23ED" w:rsidRPr="004A41E7" w:rsidRDefault="00DC23ED" w:rsidP="00DC23ED">
            <w:pPr>
              <w:pStyle w:val="TableText"/>
              <w:rPr>
                <w:sz w:val="16"/>
                <w:szCs w:val="16"/>
              </w:rPr>
            </w:pPr>
          </w:p>
        </w:tc>
      </w:tr>
      <w:tr w:rsidR="00DC23ED" w:rsidRPr="004A41E7" w14:paraId="419BEC21"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619CF6B"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37024E" w14:textId="77777777" w:rsidR="00DC23ED" w:rsidRPr="004A41E7" w:rsidRDefault="00DC23ED" w:rsidP="00DC23ED">
            <w:pPr>
              <w:pStyle w:val="TableText"/>
              <w:rPr>
                <w:sz w:val="16"/>
                <w:szCs w:val="16"/>
              </w:rPr>
            </w:pPr>
            <w:r w:rsidRPr="004A41E7">
              <w:rPr>
                <w:sz w:val="16"/>
                <w:szCs w:val="16"/>
              </w:rPr>
              <w:t>14.6461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603A49" w14:textId="77777777" w:rsidR="00DC23ED" w:rsidRPr="004A41E7" w:rsidRDefault="00DC23ED" w:rsidP="00DC23ED">
            <w:pPr>
              <w:pStyle w:val="TableText"/>
              <w:rPr>
                <w:sz w:val="16"/>
                <w:szCs w:val="16"/>
              </w:rPr>
            </w:pPr>
            <w:r w:rsidRPr="004A41E7">
              <w:rPr>
                <w:sz w:val="16"/>
                <w:szCs w:val="16"/>
              </w:rPr>
              <w:t>14.6424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A8D517" w14:textId="77777777" w:rsidR="00DC23ED" w:rsidRPr="004A41E7" w:rsidRDefault="00DC23ED" w:rsidP="00DC23ED">
            <w:pPr>
              <w:pStyle w:val="TableText"/>
              <w:rPr>
                <w:sz w:val="16"/>
                <w:szCs w:val="16"/>
              </w:rPr>
            </w:pPr>
            <w:r w:rsidRPr="004A41E7">
              <w:rPr>
                <w:sz w:val="16"/>
                <w:szCs w:val="16"/>
              </w:rPr>
              <w:t>18.8660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03B3A3" w14:textId="77777777" w:rsidR="00DC23ED" w:rsidRPr="004A41E7" w:rsidRDefault="00DC23ED" w:rsidP="00DC23ED">
            <w:pPr>
              <w:pStyle w:val="TableText"/>
              <w:rPr>
                <w:sz w:val="16"/>
                <w:szCs w:val="16"/>
              </w:rPr>
            </w:pPr>
            <w:r w:rsidRPr="004A41E7">
              <w:rPr>
                <w:sz w:val="16"/>
                <w:szCs w:val="16"/>
              </w:rPr>
              <w:t>20.2783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F5DB7" w14:textId="77777777" w:rsidR="00DC23ED" w:rsidRPr="004A41E7" w:rsidRDefault="00DC23ED" w:rsidP="00DC23ED">
            <w:pPr>
              <w:pStyle w:val="TableText"/>
              <w:rPr>
                <w:sz w:val="16"/>
                <w:szCs w:val="16"/>
              </w:rPr>
            </w:pPr>
            <w:r w:rsidRPr="004A41E7">
              <w:rPr>
                <w:sz w:val="16"/>
                <w:szCs w:val="16"/>
              </w:rPr>
              <w:t>20.2751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B05BC" w14:textId="77777777" w:rsidR="00DC23ED" w:rsidRPr="004A41E7" w:rsidRDefault="00DC23ED" w:rsidP="00DC23ED">
            <w:pPr>
              <w:pStyle w:val="TableText"/>
              <w:rPr>
                <w:sz w:val="16"/>
                <w:szCs w:val="16"/>
              </w:rPr>
            </w:pPr>
            <w:r w:rsidRPr="004A41E7">
              <w:rPr>
                <w:sz w:val="16"/>
                <w:szCs w:val="16"/>
              </w:rPr>
              <w:t>20.2715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679F0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4C2C4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4A7E5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DCFF4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3A51C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6063B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DD1E7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E7B38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DED6C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E33603" w14:textId="77777777" w:rsidR="00DC23ED" w:rsidRPr="004A41E7" w:rsidRDefault="00DC23ED" w:rsidP="00DC23ED">
            <w:pPr>
              <w:pStyle w:val="TableText"/>
              <w:rPr>
                <w:sz w:val="16"/>
                <w:szCs w:val="16"/>
              </w:rPr>
            </w:pPr>
          </w:p>
        </w:tc>
      </w:tr>
      <w:tr w:rsidR="00DC23ED" w:rsidRPr="004A41E7" w14:paraId="18D0C2BA"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5BE7C11"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AA55FE" w14:textId="77777777" w:rsidR="00DC23ED" w:rsidRPr="004A41E7" w:rsidRDefault="00DC23ED" w:rsidP="00DC23ED">
            <w:pPr>
              <w:pStyle w:val="TableText"/>
              <w:rPr>
                <w:sz w:val="16"/>
                <w:szCs w:val="16"/>
              </w:rPr>
            </w:pPr>
            <w:r w:rsidRPr="004A41E7">
              <w:rPr>
                <w:sz w:val="16"/>
                <w:szCs w:val="16"/>
              </w:rPr>
              <w:t>14.4664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B1C57E" w14:textId="77777777" w:rsidR="00DC23ED" w:rsidRPr="004A41E7" w:rsidRDefault="00DC23ED" w:rsidP="00DC23ED">
            <w:pPr>
              <w:pStyle w:val="TableText"/>
              <w:rPr>
                <w:sz w:val="16"/>
                <w:szCs w:val="16"/>
              </w:rPr>
            </w:pPr>
            <w:r w:rsidRPr="004A41E7">
              <w:rPr>
                <w:sz w:val="16"/>
                <w:szCs w:val="16"/>
              </w:rPr>
              <w:t>14.4625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F252E7" w14:textId="77777777" w:rsidR="00DC23ED" w:rsidRPr="004A41E7" w:rsidRDefault="00DC23ED" w:rsidP="00DC23ED">
            <w:pPr>
              <w:pStyle w:val="TableText"/>
              <w:rPr>
                <w:sz w:val="16"/>
                <w:szCs w:val="16"/>
              </w:rPr>
            </w:pPr>
            <w:r w:rsidRPr="004A41E7">
              <w:rPr>
                <w:sz w:val="16"/>
                <w:szCs w:val="16"/>
              </w:rPr>
              <w:t>18.6515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6369EB" w14:textId="77777777" w:rsidR="00DC23ED" w:rsidRPr="004A41E7" w:rsidRDefault="00DC23ED" w:rsidP="00DC23ED">
            <w:pPr>
              <w:pStyle w:val="TableText"/>
              <w:rPr>
                <w:sz w:val="16"/>
                <w:szCs w:val="16"/>
              </w:rPr>
            </w:pPr>
            <w:r w:rsidRPr="004A41E7">
              <w:rPr>
                <w:sz w:val="16"/>
                <w:szCs w:val="16"/>
              </w:rPr>
              <w:t>20.0625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E33BE8" w14:textId="77777777" w:rsidR="00DC23ED" w:rsidRPr="004A41E7" w:rsidRDefault="00DC23ED" w:rsidP="00DC23ED">
            <w:pPr>
              <w:pStyle w:val="TableText"/>
              <w:rPr>
                <w:sz w:val="16"/>
                <w:szCs w:val="16"/>
              </w:rPr>
            </w:pPr>
            <w:r w:rsidRPr="004A41E7">
              <w:rPr>
                <w:sz w:val="16"/>
                <w:szCs w:val="16"/>
              </w:rPr>
              <w:t>20.0592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7DFD77" w14:textId="77777777" w:rsidR="00DC23ED" w:rsidRPr="004A41E7" w:rsidRDefault="00DC23ED" w:rsidP="00DC23ED">
            <w:pPr>
              <w:pStyle w:val="TableText"/>
              <w:rPr>
                <w:sz w:val="16"/>
                <w:szCs w:val="16"/>
              </w:rPr>
            </w:pPr>
            <w:r w:rsidRPr="004A41E7">
              <w:rPr>
                <w:sz w:val="16"/>
                <w:szCs w:val="16"/>
              </w:rPr>
              <w:t>20.0556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716AF7" w14:textId="77777777" w:rsidR="00DC23ED" w:rsidRPr="004A41E7" w:rsidRDefault="00DC23ED" w:rsidP="00DC23ED">
            <w:pPr>
              <w:pStyle w:val="TableText"/>
              <w:rPr>
                <w:sz w:val="16"/>
                <w:szCs w:val="16"/>
              </w:rPr>
            </w:pPr>
            <w:r w:rsidRPr="004A41E7">
              <w:rPr>
                <w:sz w:val="16"/>
                <w:szCs w:val="16"/>
              </w:rPr>
              <w:t>20.8946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214A1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233AD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94A9E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463F4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F59FF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07A50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52914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9B155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8DD928" w14:textId="77777777" w:rsidR="00DC23ED" w:rsidRPr="004A41E7" w:rsidRDefault="00DC23ED" w:rsidP="00DC23ED">
            <w:pPr>
              <w:pStyle w:val="TableText"/>
              <w:rPr>
                <w:sz w:val="16"/>
                <w:szCs w:val="16"/>
              </w:rPr>
            </w:pPr>
          </w:p>
        </w:tc>
      </w:tr>
      <w:tr w:rsidR="00DC23ED" w:rsidRPr="004A41E7" w14:paraId="279C92D7"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BCB2254"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F0B24D" w14:textId="77777777" w:rsidR="00DC23ED" w:rsidRPr="004A41E7" w:rsidRDefault="00DC23ED" w:rsidP="00DC23ED">
            <w:pPr>
              <w:pStyle w:val="TableText"/>
              <w:rPr>
                <w:sz w:val="16"/>
                <w:szCs w:val="16"/>
              </w:rPr>
            </w:pPr>
            <w:r w:rsidRPr="004A41E7">
              <w:rPr>
                <w:sz w:val="16"/>
                <w:szCs w:val="16"/>
              </w:rPr>
              <w:t>14.2829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F5203E" w14:textId="77777777" w:rsidR="00DC23ED" w:rsidRPr="004A41E7" w:rsidRDefault="00DC23ED" w:rsidP="00DC23ED">
            <w:pPr>
              <w:pStyle w:val="TableText"/>
              <w:rPr>
                <w:sz w:val="16"/>
                <w:szCs w:val="16"/>
              </w:rPr>
            </w:pPr>
            <w:r w:rsidRPr="004A41E7">
              <w:rPr>
                <w:sz w:val="16"/>
                <w:szCs w:val="16"/>
              </w:rPr>
              <w:t>14.2786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E2D66B" w14:textId="77777777" w:rsidR="00DC23ED" w:rsidRPr="004A41E7" w:rsidRDefault="00DC23ED" w:rsidP="00DC23ED">
            <w:pPr>
              <w:pStyle w:val="TableText"/>
              <w:rPr>
                <w:sz w:val="16"/>
                <w:szCs w:val="16"/>
              </w:rPr>
            </w:pPr>
            <w:r w:rsidRPr="004A41E7">
              <w:rPr>
                <w:sz w:val="16"/>
                <w:szCs w:val="16"/>
              </w:rPr>
              <w:t>18.4317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48B64B" w14:textId="77777777" w:rsidR="00DC23ED" w:rsidRPr="004A41E7" w:rsidRDefault="00DC23ED" w:rsidP="00DC23ED">
            <w:pPr>
              <w:pStyle w:val="TableText"/>
              <w:rPr>
                <w:sz w:val="16"/>
                <w:szCs w:val="16"/>
              </w:rPr>
            </w:pPr>
            <w:r w:rsidRPr="004A41E7">
              <w:rPr>
                <w:sz w:val="16"/>
                <w:szCs w:val="16"/>
              </w:rPr>
              <w:t>19.8413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86129E" w14:textId="77777777" w:rsidR="00DC23ED" w:rsidRPr="004A41E7" w:rsidRDefault="00DC23ED" w:rsidP="00DC23ED">
            <w:pPr>
              <w:pStyle w:val="TableText"/>
              <w:rPr>
                <w:sz w:val="16"/>
                <w:szCs w:val="16"/>
              </w:rPr>
            </w:pPr>
            <w:r w:rsidRPr="004A41E7">
              <w:rPr>
                <w:sz w:val="16"/>
                <w:szCs w:val="16"/>
              </w:rPr>
              <w:t>19.8380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51A27" w14:textId="77777777" w:rsidR="00DC23ED" w:rsidRPr="004A41E7" w:rsidRDefault="00DC23ED" w:rsidP="00DC23ED">
            <w:pPr>
              <w:pStyle w:val="TableText"/>
              <w:rPr>
                <w:sz w:val="16"/>
                <w:szCs w:val="16"/>
              </w:rPr>
            </w:pPr>
            <w:r w:rsidRPr="004A41E7">
              <w:rPr>
                <w:sz w:val="16"/>
                <w:szCs w:val="16"/>
              </w:rPr>
              <w:t>19.8343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493397" w14:textId="77777777" w:rsidR="00DC23ED" w:rsidRPr="004A41E7" w:rsidRDefault="00DC23ED" w:rsidP="00DC23ED">
            <w:pPr>
              <w:pStyle w:val="TableText"/>
              <w:rPr>
                <w:sz w:val="16"/>
                <w:szCs w:val="16"/>
              </w:rPr>
            </w:pPr>
            <w:r w:rsidRPr="004A41E7">
              <w:rPr>
                <w:sz w:val="16"/>
                <w:szCs w:val="16"/>
              </w:rPr>
              <w:t>20.6726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4D1780" w14:textId="77777777" w:rsidR="00DC23ED" w:rsidRPr="004A41E7" w:rsidRDefault="00DC23ED" w:rsidP="00DC23ED">
            <w:pPr>
              <w:pStyle w:val="TableText"/>
              <w:rPr>
                <w:sz w:val="16"/>
                <w:szCs w:val="16"/>
              </w:rPr>
            </w:pPr>
            <w:r w:rsidRPr="004A41E7">
              <w:rPr>
                <w:sz w:val="16"/>
                <w:szCs w:val="16"/>
              </w:rPr>
              <w:t>20.6682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8B55D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69698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03530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947F8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DCF1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2E65C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03FEA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4E1C33" w14:textId="77777777" w:rsidR="00DC23ED" w:rsidRPr="004A41E7" w:rsidRDefault="00DC23ED" w:rsidP="00DC23ED">
            <w:pPr>
              <w:pStyle w:val="TableText"/>
              <w:rPr>
                <w:sz w:val="16"/>
                <w:szCs w:val="16"/>
              </w:rPr>
            </w:pPr>
          </w:p>
        </w:tc>
      </w:tr>
      <w:tr w:rsidR="00DC23ED" w:rsidRPr="004A41E7" w14:paraId="11AF6681"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CBA126E"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61D503" w14:textId="77777777" w:rsidR="00DC23ED" w:rsidRPr="004A41E7" w:rsidRDefault="00DC23ED" w:rsidP="00DC23ED">
            <w:pPr>
              <w:pStyle w:val="TableText"/>
              <w:rPr>
                <w:sz w:val="16"/>
                <w:szCs w:val="16"/>
              </w:rPr>
            </w:pPr>
            <w:r w:rsidRPr="004A41E7">
              <w:rPr>
                <w:sz w:val="16"/>
                <w:szCs w:val="16"/>
              </w:rPr>
              <w:t>14.1004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359FC4" w14:textId="77777777" w:rsidR="00DC23ED" w:rsidRPr="004A41E7" w:rsidRDefault="00DC23ED" w:rsidP="00DC23ED">
            <w:pPr>
              <w:pStyle w:val="TableText"/>
              <w:rPr>
                <w:sz w:val="16"/>
                <w:szCs w:val="16"/>
              </w:rPr>
            </w:pPr>
            <w:r w:rsidRPr="004A41E7">
              <w:rPr>
                <w:sz w:val="16"/>
                <w:szCs w:val="16"/>
              </w:rPr>
              <w:t>14.0956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3F0D94" w14:textId="77777777" w:rsidR="00DC23ED" w:rsidRPr="004A41E7" w:rsidRDefault="00DC23ED" w:rsidP="00DC23ED">
            <w:pPr>
              <w:pStyle w:val="TableText"/>
              <w:rPr>
                <w:sz w:val="16"/>
                <w:szCs w:val="16"/>
              </w:rPr>
            </w:pPr>
            <w:r w:rsidRPr="004A41E7">
              <w:rPr>
                <w:sz w:val="16"/>
                <w:szCs w:val="16"/>
              </w:rPr>
              <w:t>18.2113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F8A567" w14:textId="77777777" w:rsidR="00DC23ED" w:rsidRPr="004A41E7" w:rsidRDefault="00DC23ED" w:rsidP="00DC23ED">
            <w:pPr>
              <w:pStyle w:val="TableText"/>
              <w:rPr>
                <w:sz w:val="16"/>
                <w:szCs w:val="16"/>
              </w:rPr>
            </w:pPr>
            <w:r w:rsidRPr="004A41E7">
              <w:rPr>
                <w:sz w:val="16"/>
                <w:szCs w:val="16"/>
              </w:rPr>
              <w:t>19.6170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E5AED" w14:textId="77777777" w:rsidR="00DC23ED" w:rsidRPr="004A41E7" w:rsidRDefault="00DC23ED" w:rsidP="00DC23ED">
            <w:pPr>
              <w:pStyle w:val="TableText"/>
              <w:rPr>
                <w:sz w:val="16"/>
                <w:szCs w:val="16"/>
              </w:rPr>
            </w:pPr>
            <w:r w:rsidRPr="004A41E7">
              <w:rPr>
                <w:sz w:val="16"/>
                <w:szCs w:val="16"/>
              </w:rPr>
              <w:t>19.6136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230F57" w14:textId="77777777" w:rsidR="00DC23ED" w:rsidRPr="004A41E7" w:rsidRDefault="00DC23ED" w:rsidP="00DC23ED">
            <w:pPr>
              <w:pStyle w:val="TableText"/>
              <w:rPr>
                <w:sz w:val="16"/>
                <w:szCs w:val="16"/>
              </w:rPr>
            </w:pPr>
            <w:r w:rsidRPr="004A41E7">
              <w:rPr>
                <w:sz w:val="16"/>
                <w:szCs w:val="16"/>
              </w:rPr>
              <w:t>19.6097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103CE5" w14:textId="77777777" w:rsidR="00DC23ED" w:rsidRPr="004A41E7" w:rsidRDefault="00DC23ED" w:rsidP="00DC23ED">
            <w:pPr>
              <w:pStyle w:val="TableText"/>
              <w:rPr>
                <w:sz w:val="16"/>
                <w:szCs w:val="16"/>
              </w:rPr>
            </w:pPr>
            <w:r w:rsidRPr="004A41E7">
              <w:rPr>
                <w:sz w:val="16"/>
                <w:szCs w:val="16"/>
              </w:rPr>
              <w:t>20.4466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FCF131" w14:textId="77777777" w:rsidR="00DC23ED" w:rsidRPr="004A41E7" w:rsidRDefault="00DC23ED" w:rsidP="00DC23ED">
            <w:pPr>
              <w:pStyle w:val="TableText"/>
              <w:rPr>
                <w:sz w:val="16"/>
                <w:szCs w:val="16"/>
              </w:rPr>
            </w:pPr>
            <w:r w:rsidRPr="004A41E7">
              <w:rPr>
                <w:sz w:val="16"/>
                <w:szCs w:val="16"/>
              </w:rPr>
              <w:t>20.4420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BD89AB" w14:textId="77777777" w:rsidR="00DC23ED" w:rsidRPr="004A41E7" w:rsidRDefault="00DC23ED" w:rsidP="00DC23ED">
            <w:pPr>
              <w:pStyle w:val="TableText"/>
              <w:rPr>
                <w:sz w:val="16"/>
                <w:szCs w:val="16"/>
              </w:rPr>
            </w:pPr>
            <w:r w:rsidRPr="004A41E7">
              <w:rPr>
                <w:sz w:val="16"/>
                <w:szCs w:val="16"/>
              </w:rPr>
              <w:t>20.4369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5726B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73DEF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3C957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3E24B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131BF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25391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0ADC39" w14:textId="77777777" w:rsidR="00DC23ED" w:rsidRPr="004A41E7" w:rsidRDefault="00DC23ED" w:rsidP="00DC23ED">
            <w:pPr>
              <w:pStyle w:val="TableText"/>
              <w:rPr>
                <w:sz w:val="16"/>
                <w:szCs w:val="16"/>
              </w:rPr>
            </w:pPr>
          </w:p>
        </w:tc>
      </w:tr>
      <w:tr w:rsidR="00DC23ED" w:rsidRPr="004A41E7" w14:paraId="5E6B0340"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0FC16A4"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FD58C3" w14:textId="77777777" w:rsidR="00DC23ED" w:rsidRPr="004A41E7" w:rsidRDefault="00DC23ED" w:rsidP="00DC23ED">
            <w:pPr>
              <w:pStyle w:val="TableText"/>
              <w:rPr>
                <w:sz w:val="16"/>
                <w:szCs w:val="16"/>
              </w:rPr>
            </w:pPr>
            <w:r w:rsidRPr="004A41E7">
              <w:rPr>
                <w:sz w:val="16"/>
                <w:szCs w:val="16"/>
              </w:rPr>
              <w:t>13.9079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42F9BE" w14:textId="77777777" w:rsidR="00DC23ED" w:rsidRPr="004A41E7" w:rsidRDefault="00DC23ED" w:rsidP="00DC23ED">
            <w:pPr>
              <w:pStyle w:val="TableText"/>
              <w:rPr>
                <w:sz w:val="16"/>
                <w:szCs w:val="16"/>
              </w:rPr>
            </w:pPr>
            <w:r w:rsidRPr="004A41E7">
              <w:rPr>
                <w:sz w:val="16"/>
                <w:szCs w:val="16"/>
              </w:rPr>
              <w:t>13.9025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73E41D" w14:textId="77777777" w:rsidR="00DC23ED" w:rsidRPr="004A41E7" w:rsidRDefault="00DC23ED" w:rsidP="00DC23ED">
            <w:pPr>
              <w:pStyle w:val="TableText"/>
              <w:rPr>
                <w:sz w:val="16"/>
                <w:szCs w:val="16"/>
              </w:rPr>
            </w:pPr>
            <w:r w:rsidRPr="004A41E7">
              <w:rPr>
                <w:sz w:val="16"/>
                <w:szCs w:val="16"/>
              </w:rPr>
              <w:t>17.9806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02EA34" w14:textId="77777777" w:rsidR="00DC23ED" w:rsidRPr="004A41E7" w:rsidRDefault="00DC23ED" w:rsidP="00DC23ED">
            <w:pPr>
              <w:pStyle w:val="TableText"/>
              <w:rPr>
                <w:sz w:val="16"/>
                <w:szCs w:val="16"/>
              </w:rPr>
            </w:pPr>
            <w:r w:rsidRPr="004A41E7">
              <w:rPr>
                <w:sz w:val="16"/>
                <w:szCs w:val="16"/>
              </w:rPr>
              <w:t>19.3845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DF932D" w14:textId="77777777" w:rsidR="00DC23ED" w:rsidRPr="004A41E7" w:rsidRDefault="00DC23ED" w:rsidP="00DC23ED">
            <w:pPr>
              <w:pStyle w:val="TableText"/>
              <w:rPr>
                <w:sz w:val="16"/>
                <w:szCs w:val="16"/>
              </w:rPr>
            </w:pPr>
            <w:r w:rsidRPr="004A41E7">
              <w:rPr>
                <w:sz w:val="16"/>
                <w:szCs w:val="16"/>
              </w:rPr>
              <w:t>19.3809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1DE75D" w14:textId="77777777" w:rsidR="00DC23ED" w:rsidRPr="004A41E7" w:rsidRDefault="00DC23ED" w:rsidP="00DC23ED">
            <w:pPr>
              <w:pStyle w:val="TableText"/>
              <w:rPr>
                <w:sz w:val="16"/>
                <w:szCs w:val="16"/>
              </w:rPr>
            </w:pPr>
            <w:r w:rsidRPr="004A41E7">
              <w:rPr>
                <w:sz w:val="16"/>
                <w:szCs w:val="16"/>
              </w:rPr>
              <w:t>19.3769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418F3C" w14:textId="77777777" w:rsidR="00DC23ED" w:rsidRPr="004A41E7" w:rsidRDefault="00DC23ED" w:rsidP="00DC23ED">
            <w:pPr>
              <w:pStyle w:val="TableText"/>
              <w:rPr>
                <w:sz w:val="16"/>
                <w:szCs w:val="16"/>
              </w:rPr>
            </w:pPr>
            <w:r w:rsidRPr="004A41E7">
              <w:rPr>
                <w:sz w:val="16"/>
                <w:szCs w:val="16"/>
              </w:rPr>
              <w:t>20.2130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20D054" w14:textId="77777777" w:rsidR="00DC23ED" w:rsidRPr="004A41E7" w:rsidRDefault="00DC23ED" w:rsidP="00DC23ED">
            <w:pPr>
              <w:pStyle w:val="TableText"/>
              <w:rPr>
                <w:sz w:val="16"/>
                <w:szCs w:val="16"/>
              </w:rPr>
            </w:pPr>
            <w:r w:rsidRPr="004A41E7">
              <w:rPr>
                <w:sz w:val="16"/>
                <w:szCs w:val="16"/>
              </w:rPr>
              <w:t>20.2084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E52E0F" w14:textId="77777777" w:rsidR="00DC23ED" w:rsidRPr="004A41E7" w:rsidRDefault="00DC23ED" w:rsidP="00DC23ED">
            <w:pPr>
              <w:pStyle w:val="TableText"/>
              <w:rPr>
                <w:sz w:val="16"/>
                <w:szCs w:val="16"/>
              </w:rPr>
            </w:pPr>
            <w:r w:rsidRPr="004A41E7">
              <w:rPr>
                <w:sz w:val="16"/>
                <w:szCs w:val="16"/>
              </w:rPr>
              <w:t>20.2031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24E5EB" w14:textId="77777777" w:rsidR="00DC23ED" w:rsidRPr="004A41E7" w:rsidRDefault="00DC23ED" w:rsidP="00DC23ED">
            <w:pPr>
              <w:pStyle w:val="TableText"/>
              <w:rPr>
                <w:sz w:val="16"/>
                <w:szCs w:val="16"/>
              </w:rPr>
            </w:pPr>
            <w:r w:rsidRPr="004A41E7">
              <w:rPr>
                <w:sz w:val="16"/>
                <w:szCs w:val="16"/>
              </w:rPr>
              <w:t>22.3882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95347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0BDAF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DBB54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C6618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99224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C4151E" w14:textId="77777777" w:rsidR="00DC23ED" w:rsidRPr="004A41E7" w:rsidRDefault="00DC23ED" w:rsidP="00DC23ED">
            <w:pPr>
              <w:pStyle w:val="TableText"/>
              <w:rPr>
                <w:sz w:val="16"/>
                <w:szCs w:val="16"/>
              </w:rPr>
            </w:pPr>
          </w:p>
        </w:tc>
      </w:tr>
      <w:tr w:rsidR="00DC23ED" w:rsidRPr="004A41E7" w14:paraId="73C58320"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4A68A8E8"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24B362" w14:textId="77777777" w:rsidR="00DC23ED" w:rsidRPr="004A41E7" w:rsidRDefault="00DC23ED" w:rsidP="00DC23ED">
            <w:pPr>
              <w:pStyle w:val="TableText"/>
              <w:rPr>
                <w:sz w:val="16"/>
                <w:szCs w:val="16"/>
              </w:rPr>
            </w:pPr>
            <w:r w:rsidRPr="004A41E7">
              <w:rPr>
                <w:sz w:val="16"/>
                <w:szCs w:val="16"/>
              </w:rPr>
              <w:t>13.7110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028E0C" w14:textId="77777777" w:rsidR="00DC23ED" w:rsidRPr="004A41E7" w:rsidRDefault="00DC23ED" w:rsidP="00DC23ED">
            <w:pPr>
              <w:pStyle w:val="TableText"/>
              <w:rPr>
                <w:sz w:val="16"/>
                <w:szCs w:val="16"/>
              </w:rPr>
            </w:pPr>
            <w:r w:rsidRPr="004A41E7">
              <w:rPr>
                <w:sz w:val="16"/>
                <w:szCs w:val="16"/>
              </w:rPr>
              <w:t>13.7048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1014DC" w14:textId="77777777" w:rsidR="00DC23ED" w:rsidRPr="004A41E7" w:rsidRDefault="00DC23ED" w:rsidP="00DC23ED">
            <w:pPr>
              <w:pStyle w:val="TableText"/>
              <w:rPr>
                <w:sz w:val="16"/>
                <w:szCs w:val="16"/>
              </w:rPr>
            </w:pPr>
            <w:r w:rsidRPr="004A41E7">
              <w:rPr>
                <w:sz w:val="16"/>
                <w:szCs w:val="16"/>
              </w:rPr>
              <w:t>17.7444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FD2618" w14:textId="77777777" w:rsidR="00DC23ED" w:rsidRPr="004A41E7" w:rsidRDefault="00DC23ED" w:rsidP="00DC23ED">
            <w:pPr>
              <w:pStyle w:val="TableText"/>
              <w:rPr>
                <w:sz w:val="16"/>
                <w:szCs w:val="16"/>
              </w:rPr>
            </w:pPr>
            <w:r w:rsidRPr="004A41E7">
              <w:rPr>
                <w:sz w:val="16"/>
                <w:szCs w:val="16"/>
              </w:rPr>
              <w:t>19.1463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AB4F52" w14:textId="77777777" w:rsidR="00DC23ED" w:rsidRPr="004A41E7" w:rsidRDefault="00DC23ED" w:rsidP="00DC23ED">
            <w:pPr>
              <w:pStyle w:val="TableText"/>
              <w:rPr>
                <w:sz w:val="16"/>
                <w:szCs w:val="16"/>
              </w:rPr>
            </w:pPr>
            <w:r w:rsidRPr="004A41E7">
              <w:rPr>
                <w:sz w:val="16"/>
                <w:szCs w:val="16"/>
              </w:rPr>
              <w:t>19.1422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0EC624" w14:textId="77777777" w:rsidR="00DC23ED" w:rsidRPr="004A41E7" w:rsidRDefault="00DC23ED" w:rsidP="00DC23ED">
            <w:pPr>
              <w:pStyle w:val="TableText"/>
              <w:rPr>
                <w:sz w:val="16"/>
                <w:szCs w:val="16"/>
              </w:rPr>
            </w:pPr>
            <w:r w:rsidRPr="004A41E7">
              <w:rPr>
                <w:sz w:val="16"/>
                <w:szCs w:val="16"/>
              </w:rPr>
              <w:t>19.1380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D44C9C" w14:textId="77777777" w:rsidR="00DC23ED" w:rsidRPr="004A41E7" w:rsidRDefault="00DC23ED" w:rsidP="00DC23ED">
            <w:pPr>
              <w:pStyle w:val="TableText"/>
              <w:rPr>
                <w:sz w:val="16"/>
                <w:szCs w:val="16"/>
              </w:rPr>
            </w:pPr>
            <w:r w:rsidRPr="004A41E7">
              <w:rPr>
                <w:sz w:val="16"/>
                <w:szCs w:val="16"/>
              </w:rPr>
              <w:t>19.9733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8BEE7D" w14:textId="77777777" w:rsidR="00DC23ED" w:rsidRPr="004A41E7" w:rsidRDefault="00DC23ED" w:rsidP="00DC23ED">
            <w:pPr>
              <w:pStyle w:val="TableText"/>
              <w:rPr>
                <w:sz w:val="16"/>
                <w:szCs w:val="16"/>
              </w:rPr>
            </w:pPr>
            <w:r w:rsidRPr="004A41E7">
              <w:rPr>
                <w:sz w:val="16"/>
                <w:szCs w:val="16"/>
              </w:rPr>
              <w:t>19.9686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4907E0" w14:textId="77777777" w:rsidR="00DC23ED" w:rsidRPr="004A41E7" w:rsidRDefault="00DC23ED" w:rsidP="00DC23ED">
            <w:pPr>
              <w:pStyle w:val="TableText"/>
              <w:rPr>
                <w:sz w:val="16"/>
                <w:szCs w:val="16"/>
              </w:rPr>
            </w:pPr>
            <w:r w:rsidRPr="004A41E7">
              <w:rPr>
                <w:sz w:val="16"/>
                <w:szCs w:val="16"/>
              </w:rPr>
              <w:t>19.9632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C00DBE" w14:textId="77777777" w:rsidR="00DC23ED" w:rsidRPr="004A41E7" w:rsidRDefault="00DC23ED" w:rsidP="00DC23ED">
            <w:pPr>
              <w:pStyle w:val="TableText"/>
              <w:rPr>
                <w:sz w:val="16"/>
                <w:szCs w:val="16"/>
              </w:rPr>
            </w:pPr>
            <w:r w:rsidRPr="004A41E7">
              <w:rPr>
                <w:sz w:val="16"/>
                <w:szCs w:val="16"/>
              </w:rPr>
              <w:t>22.1471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DC051F" w14:textId="77777777" w:rsidR="00DC23ED" w:rsidRPr="004A41E7" w:rsidRDefault="00DC23ED" w:rsidP="00DC23ED">
            <w:pPr>
              <w:pStyle w:val="TableText"/>
              <w:rPr>
                <w:sz w:val="16"/>
                <w:szCs w:val="16"/>
              </w:rPr>
            </w:pPr>
            <w:r w:rsidRPr="004A41E7">
              <w:rPr>
                <w:sz w:val="16"/>
                <w:szCs w:val="16"/>
              </w:rPr>
              <w:t>22.1423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BD3A9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7DCC3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10ECB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5711C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5220EB" w14:textId="77777777" w:rsidR="00DC23ED" w:rsidRPr="004A41E7" w:rsidRDefault="00DC23ED" w:rsidP="00DC23ED">
            <w:pPr>
              <w:pStyle w:val="TableText"/>
              <w:rPr>
                <w:sz w:val="16"/>
                <w:szCs w:val="16"/>
              </w:rPr>
            </w:pPr>
          </w:p>
        </w:tc>
      </w:tr>
      <w:tr w:rsidR="00DC23ED" w:rsidRPr="004A41E7" w14:paraId="1A545B21"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7B4465D2"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032B98" w14:textId="77777777" w:rsidR="00DC23ED" w:rsidRPr="004A41E7" w:rsidRDefault="00DC23ED" w:rsidP="00DC23ED">
            <w:pPr>
              <w:pStyle w:val="TableText"/>
              <w:rPr>
                <w:sz w:val="16"/>
                <w:szCs w:val="16"/>
              </w:rPr>
            </w:pPr>
            <w:r w:rsidRPr="004A41E7">
              <w:rPr>
                <w:sz w:val="16"/>
                <w:szCs w:val="16"/>
              </w:rPr>
              <w:t>13.5219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AC14E6" w14:textId="77777777" w:rsidR="00DC23ED" w:rsidRPr="004A41E7" w:rsidRDefault="00DC23ED" w:rsidP="00DC23ED">
            <w:pPr>
              <w:pStyle w:val="TableText"/>
              <w:rPr>
                <w:sz w:val="16"/>
                <w:szCs w:val="16"/>
              </w:rPr>
            </w:pPr>
            <w:r w:rsidRPr="004A41E7">
              <w:rPr>
                <w:sz w:val="16"/>
                <w:szCs w:val="16"/>
              </w:rPr>
              <w:t>13.5148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AA9B9E" w14:textId="77777777" w:rsidR="00DC23ED" w:rsidRPr="004A41E7" w:rsidRDefault="00DC23ED" w:rsidP="00DC23ED">
            <w:pPr>
              <w:pStyle w:val="TableText"/>
              <w:rPr>
                <w:sz w:val="16"/>
                <w:szCs w:val="16"/>
              </w:rPr>
            </w:pPr>
            <w:r w:rsidRPr="004A41E7">
              <w:rPr>
                <w:sz w:val="16"/>
                <w:szCs w:val="16"/>
              </w:rPr>
              <w:t>17.5134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20AAA1" w14:textId="77777777" w:rsidR="00DC23ED" w:rsidRPr="004A41E7" w:rsidRDefault="00DC23ED" w:rsidP="00DC23ED">
            <w:pPr>
              <w:pStyle w:val="TableText"/>
              <w:rPr>
                <w:sz w:val="16"/>
                <w:szCs w:val="16"/>
              </w:rPr>
            </w:pPr>
            <w:r w:rsidRPr="004A41E7">
              <w:rPr>
                <w:sz w:val="16"/>
                <w:szCs w:val="16"/>
              </w:rPr>
              <w:t>18.9076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3EBF1B" w14:textId="77777777" w:rsidR="00DC23ED" w:rsidRPr="004A41E7" w:rsidRDefault="00DC23ED" w:rsidP="00DC23ED">
            <w:pPr>
              <w:pStyle w:val="TableText"/>
              <w:rPr>
                <w:sz w:val="16"/>
                <w:szCs w:val="16"/>
              </w:rPr>
            </w:pPr>
            <w:r w:rsidRPr="004A41E7">
              <w:rPr>
                <w:sz w:val="16"/>
                <w:szCs w:val="16"/>
              </w:rPr>
              <w:t>18.9031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62668" w14:textId="77777777" w:rsidR="00DC23ED" w:rsidRPr="004A41E7" w:rsidRDefault="00DC23ED" w:rsidP="00DC23ED">
            <w:pPr>
              <w:pStyle w:val="TableText"/>
              <w:rPr>
                <w:sz w:val="16"/>
                <w:szCs w:val="16"/>
              </w:rPr>
            </w:pPr>
            <w:r w:rsidRPr="004A41E7">
              <w:rPr>
                <w:sz w:val="16"/>
                <w:szCs w:val="16"/>
              </w:rPr>
              <w:t>18.8984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6C3513" w14:textId="77777777" w:rsidR="00DC23ED" w:rsidRPr="004A41E7" w:rsidRDefault="00DC23ED" w:rsidP="00DC23ED">
            <w:pPr>
              <w:pStyle w:val="TableText"/>
              <w:rPr>
                <w:sz w:val="16"/>
                <w:szCs w:val="16"/>
              </w:rPr>
            </w:pPr>
            <w:r w:rsidRPr="004A41E7">
              <w:rPr>
                <w:sz w:val="16"/>
                <w:szCs w:val="16"/>
              </w:rPr>
              <w:t>19.7310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3D1D2E" w14:textId="77777777" w:rsidR="00DC23ED" w:rsidRPr="004A41E7" w:rsidRDefault="00DC23ED" w:rsidP="00DC23ED">
            <w:pPr>
              <w:pStyle w:val="TableText"/>
              <w:rPr>
                <w:sz w:val="16"/>
                <w:szCs w:val="16"/>
              </w:rPr>
            </w:pPr>
            <w:r w:rsidRPr="004A41E7">
              <w:rPr>
                <w:sz w:val="16"/>
                <w:szCs w:val="16"/>
              </w:rPr>
              <w:t>19.7261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952A2D" w14:textId="77777777" w:rsidR="00DC23ED" w:rsidRPr="004A41E7" w:rsidRDefault="00DC23ED" w:rsidP="00DC23ED">
            <w:pPr>
              <w:pStyle w:val="TableText"/>
              <w:rPr>
                <w:sz w:val="16"/>
                <w:szCs w:val="16"/>
              </w:rPr>
            </w:pPr>
            <w:r w:rsidRPr="004A41E7">
              <w:rPr>
                <w:sz w:val="16"/>
                <w:szCs w:val="16"/>
              </w:rPr>
              <w:t>19.7206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7FF097" w14:textId="77777777" w:rsidR="00DC23ED" w:rsidRPr="004A41E7" w:rsidRDefault="00DC23ED" w:rsidP="00DC23ED">
            <w:pPr>
              <w:pStyle w:val="TableText"/>
              <w:rPr>
                <w:sz w:val="16"/>
                <w:szCs w:val="16"/>
              </w:rPr>
            </w:pPr>
            <w:r w:rsidRPr="004A41E7">
              <w:rPr>
                <w:sz w:val="16"/>
                <w:szCs w:val="16"/>
              </w:rPr>
              <w:t>21.9016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3DC584" w14:textId="77777777" w:rsidR="00DC23ED" w:rsidRPr="004A41E7" w:rsidRDefault="00DC23ED" w:rsidP="00DC23ED">
            <w:pPr>
              <w:pStyle w:val="TableText"/>
              <w:rPr>
                <w:sz w:val="16"/>
                <w:szCs w:val="16"/>
              </w:rPr>
            </w:pPr>
            <w:r w:rsidRPr="004A41E7">
              <w:rPr>
                <w:sz w:val="16"/>
                <w:szCs w:val="16"/>
              </w:rPr>
              <w:t>21.8967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CF5209" w14:textId="77777777" w:rsidR="00DC23ED" w:rsidRPr="004A41E7" w:rsidRDefault="00DC23ED" w:rsidP="00DC23ED">
            <w:pPr>
              <w:pStyle w:val="TableText"/>
              <w:rPr>
                <w:sz w:val="16"/>
                <w:szCs w:val="16"/>
              </w:rPr>
            </w:pPr>
            <w:r w:rsidRPr="004A41E7">
              <w:rPr>
                <w:sz w:val="16"/>
                <w:szCs w:val="16"/>
              </w:rPr>
              <w:t>21.8912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8B117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2AC9B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8A55F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11AE31" w14:textId="77777777" w:rsidR="00DC23ED" w:rsidRPr="004A41E7" w:rsidRDefault="00DC23ED" w:rsidP="00DC23ED">
            <w:pPr>
              <w:pStyle w:val="TableText"/>
              <w:rPr>
                <w:sz w:val="16"/>
                <w:szCs w:val="16"/>
              </w:rPr>
            </w:pPr>
          </w:p>
        </w:tc>
      </w:tr>
      <w:tr w:rsidR="00DC23ED" w:rsidRPr="004A41E7" w14:paraId="1712E714"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138C5D9"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0AECE5" w14:textId="77777777" w:rsidR="00DC23ED" w:rsidRPr="004A41E7" w:rsidRDefault="00DC23ED" w:rsidP="00DC23ED">
            <w:pPr>
              <w:pStyle w:val="TableText"/>
              <w:rPr>
                <w:sz w:val="16"/>
                <w:szCs w:val="16"/>
              </w:rPr>
            </w:pPr>
            <w:r w:rsidRPr="004A41E7">
              <w:rPr>
                <w:sz w:val="16"/>
                <w:szCs w:val="16"/>
              </w:rPr>
              <w:t>13.3162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2F0FF1" w14:textId="77777777" w:rsidR="00DC23ED" w:rsidRPr="004A41E7" w:rsidRDefault="00DC23ED" w:rsidP="00DC23ED">
            <w:pPr>
              <w:pStyle w:val="TableText"/>
              <w:rPr>
                <w:sz w:val="16"/>
                <w:szCs w:val="16"/>
              </w:rPr>
            </w:pPr>
            <w:r w:rsidRPr="004A41E7">
              <w:rPr>
                <w:sz w:val="16"/>
                <w:szCs w:val="16"/>
              </w:rPr>
              <w:t>13.3083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8368F7" w14:textId="77777777" w:rsidR="00DC23ED" w:rsidRPr="004A41E7" w:rsidRDefault="00DC23ED" w:rsidP="00DC23ED">
            <w:pPr>
              <w:pStyle w:val="TableText"/>
              <w:rPr>
                <w:sz w:val="16"/>
                <w:szCs w:val="16"/>
              </w:rPr>
            </w:pPr>
            <w:r w:rsidRPr="004A41E7">
              <w:rPr>
                <w:sz w:val="16"/>
                <w:szCs w:val="16"/>
              </w:rPr>
              <w:t>17.2663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5EB276" w14:textId="77777777" w:rsidR="00DC23ED" w:rsidRPr="004A41E7" w:rsidRDefault="00DC23ED" w:rsidP="00DC23ED">
            <w:pPr>
              <w:pStyle w:val="TableText"/>
              <w:rPr>
                <w:sz w:val="16"/>
                <w:szCs w:val="16"/>
              </w:rPr>
            </w:pPr>
            <w:r w:rsidRPr="004A41E7">
              <w:rPr>
                <w:sz w:val="16"/>
                <w:szCs w:val="16"/>
              </w:rPr>
              <w:t>18.6578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F10D78" w14:textId="77777777" w:rsidR="00DC23ED" w:rsidRPr="004A41E7" w:rsidRDefault="00DC23ED" w:rsidP="00DC23ED">
            <w:pPr>
              <w:pStyle w:val="TableText"/>
              <w:rPr>
                <w:sz w:val="16"/>
                <w:szCs w:val="16"/>
              </w:rPr>
            </w:pPr>
            <w:r w:rsidRPr="004A41E7">
              <w:rPr>
                <w:sz w:val="16"/>
                <w:szCs w:val="16"/>
              </w:rPr>
              <w:t>18.6527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9E7BB4" w14:textId="77777777" w:rsidR="00DC23ED" w:rsidRPr="004A41E7" w:rsidRDefault="00DC23ED" w:rsidP="00DC23ED">
            <w:pPr>
              <w:pStyle w:val="TableText"/>
              <w:rPr>
                <w:sz w:val="16"/>
                <w:szCs w:val="16"/>
              </w:rPr>
            </w:pPr>
            <w:r w:rsidRPr="004A41E7">
              <w:rPr>
                <w:sz w:val="16"/>
                <w:szCs w:val="16"/>
              </w:rPr>
              <w:t>18.6474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FC6A54" w14:textId="77777777" w:rsidR="00DC23ED" w:rsidRPr="004A41E7" w:rsidRDefault="00DC23ED" w:rsidP="00DC23ED">
            <w:pPr>
              <w:pStyle w:val="TableText"/>
              <w:rPr>
                <w:sz w:val="16"/>
                <w:szCs w:val="16"/>
              </w:rPr>
            </w:pPr>
            <w:r w:rsidRPr="004A41E7">
              <w:rPr>
                <w:sz w:val="16"/>
                <w:szCs w:val="16"/>
              </w:rPr>
              <w:t>19.4787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87EC5C" w14:textId="77777777" w:rsidR="00DC23ED" w:rsidRPr="004A41E7" w:rsidRDefault="00DC23ED" w:rsidP="00DC23ED">
            <w:pPr>
              <w:pStyle w:val="TableText"/>
              <w:rPr>
                <w:sz w:val="16"/>
                <w:szCs w:val="16"/>
              </w:rPr>
            </w:pPr>
            <w:r w:rsidRPr="004A41E7">
              <w:rPr>
                <w:sz w:val="16"/>
                <w:szCs w:val="16"/>
              </w:rPr>
              <w:t>19.4735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836913" w14:textId="77777777" w:rsidR="00DC23ED" w:rsidRPr="004A41E7" w:rsidRDefault="00DC23ED" w:rsidP="00DC23ED">
            <w:pPr>
              <w:pStyle w:val="TableText"/>
              <w:rPr>
                <w:sz w:val="16"/>
                <w:szCs w:val="16"/>
              </w:rPr>
            </w:pPr>
            <w:r w:rsidRPr="004A41E7">
              <w:rPr>
                <w:sz w:val="16"/>
                <w:szCs w:val="16"/>
              </w:rPr>
              <w:t>19.4678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62EE39" w14:textId="77777777" w:rsidR="00DC23ED" w:rsidRPr="004A41E7" w:rsidRDefault="00DC23ED" w:rsidP="00DC23ED">
            <w:pPr>
              <w:pStyle w:val="TableText"/>
              <w:rPr>
                <w:sz w:val="16"/>
                <w:szCs w:val="16"/>
              </w:rPr>
            </w:pPr>
            <w:r w:rsidRPr="004A41E7">
              <w:rPr>
                <w:sz w:val="16"/>
                <w:szCs w:val="16"/>
              </w:rPr>
              <w:t>21.6479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59BEF9" w14:textId="77777777" w:rsidR="00DC23ED" w:rsidRPr="004A41E7" w:rsidRDefault="00DC23ED" w:rsidP="00DC23ED">
            <w:pPr>
              <w:pStyle w:val="TableText"/>
              <w:rPr>
                <w:sz w:val="16"/>
                <w:szCs w:val="16"/>
              </w:rPr>
            </w:pPr>
            <w:r w:rsidRPr="004A41E7">
              <w:rPr>
                <w:sz w:val="16"/>
                <w:szCs w:val="16"/>
              </w:rPr>
              <w:t>21.6429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002E20" w14:textId="77777777" w:rsidR="00DC23ED" w:rsidRPr="004A41E7" w:rsidRDefault="00DC23ED" w:rsidP="00DC23ED">
            <w:pPr>
              <w:pStyle w:val="TableText"/>
              <w:rPr>
                <w:sz w:val="16"/>
                <w:szCs w:val="16"/>
              </w:rPr>
            </w:pPr>
            <w:r w:rsidRPr="004A41E7">
              <w:rPr>
                <w:sz w:val="16"/>
                <w:szCs w:val="16"/>
              </w:rPr>
              <w:t>21.6372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F64909" w14:textId="77777777" w:rsidR="00DC23ED" w:rsidRPr="004A41E7" w:rsidRDefault="00DC23ED" w:rsidP="00DC23ED">
            <w:pPr>
              <w:pStyle w:val="TableText"/>
              <w:rPr>
                <w:sz w:val="16"/>
                <w:szCs w:val="16"/>
              </w:rPr>
            </w:pPr>
            <w:r w:rsidRPr="004A41E7">
              <w:rPr>
                <w:sz w:val="16"/>
                <w:szCs w:val="16"/>
              </w:rPr>
              <w:t>21.8868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5C95B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E8773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31EB0A" w14:textId="77777777" w:rsidR="00DC23ED" w:rsidRPr="004A41E7" w:rsidRDefault="00DC23ED" w:rsidP="00DC23ED">
            <w:pPr>
              <w:pStyle w:val="TableText"/>
              <w:rPr>
                <w:sz w:val="16"/>
                <w:szCs w:val="16"/>
              </w:rPr>
            </w:pPr>
          </w:p>
        </w:tc>
      </w:tr>
      <w:tr w:rsidR="00DC23ED" w:rsidRPr="004A41E7" w14:paraId="76FDC12E"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4B37BB43"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17E0BE" w14:textId="77777777" w:rsidR="00DC23ED" w:rsidRPr="004A41E7" w:rsidRDefault="00DC23ED" w:rsidP="00DC23ED">
            <w:pPr>
              <w:pStyle w:val="TableText"/>
              <w:rPr>
                <w:sz w:val="16"/>
                <w:szCs w:val="16"/>
              </w:rPr>
            </w:pPr>
            <w:r w:rsidRPr="004A41E7">
              <w:rPr>
                <w:sz w:val="16"/>
                <w:szCs w:val="16"/>
              </w:rPr>
              <w:t>13.1076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15A5FA" w14:textId="77777777" w:rsidR="00DC23ED" w:rsidRPr="004A41E7" w:rsidRDefault="00DC23ED" w:rsidP="00DC23ED">
            <w:pPr>
              <w:pStyle w:val="TableText"/>
              <w:rPr>
                <w:sz w:val="16"/>
                <w:szCs w:val="16"/>
              </w:rPr>
            </w:pPr>
            <w:r w:rsidRPr="004A41E7">
              <w:rPr>
                <w:sz w:val="16"/>
                <w:szCs w:val="16"/>
              </w:rPr>
              <w:t>13.0989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8D3034" w14:textId="77777777" w:rsidR="00DC23ED" w:rsidRPr="004A41E7" w:rsidRDefault="00DC23ED" w:rsidP="00DC23ED">
            <w:pPr>
              <w:pStyle w:val="TableText"/>
              <w:rPr>
                <w:sz w:val="16"/>
                <w:szCs w:val="16"/>
              </w:rPr>
            </w:pPr>
            <w:r w:rsidRPr="004A41E7">
              <w:rPr>
                <w:sz w:val="16"/>
                <w:szCs w:val="16"/>
              </w:rPr>
              <w:t>17.0149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7F0034" w14:textId="77777777" w:rsidR="00DC23ED" w:rsidRPr="004A41E7" w:rsidRDefault="00DC23ED" w:rsidP="00DC23ED">
            <w:pPr>
              <w:pStyle w:val="TableText"/>
              <w:rPr>
                <w:sz w:val="16"/>
                <w:szCs w:val="16"/>
              </w:rPr>
            </w:pPr>
            <w:r w:rsidRPr="004A41E7">
              <w:rPr>
                <w:sz w:val="16"/>
                <w:szCs w:val="16"/>
              </w:rPr>
              <w:t>18.4030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377F0B" w14:textId="77777777" w:rsidR="00DC23ED" w:rsidRPr="004A41E7" w:rsidRDefault="00DC23ED" w:rsidP="00DC23ED">
            <w:pPr>
              <w:pStyle w:val="TableText"/>
              <w:rPr>
                <w:sz w:val="16"/>
                <w:szCs w:val="16"/>
              </w:rPr>
            </w:pPr>
            <w:r w:rsidRPr="004A41E7">
              <w:rPr>
                <w:sz w:val="16"/>
                <w:szCs w:val="16"/>
              </w:rPr>
              <w:t>18.3972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18CA7" w14:textId="77777777" w:rsidR="00DC23ED" w:rsidRPr="004A41E7" w:rsidRDefault="00DC23ED" w:rsidP="00DC23ED">
            <w:pPr>
              <w:pStyle w:val="TableText"/>
              <w:rPr>
                <w:sz w:val="16"/>
                <w:szCs w:val="16"/>
              </w:rPr>
            </w:pPr>
            <w:r w:rsidRPr="004A41E7">
              <w:rPr>
                <w:sz w:val="16"/>
                <w:szCs w:val="16"/>
              </w:rPr>
              <w:t>18.3912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4DE3B3" w14:textId="77777777" w:rsidR="00DC23ED" w:rsidRPr="004A41E7" w:rsidRDefault="00DC23ED" w:rsidP="00DC23ED">
            <w:pPr>
              <w:pStyle w:val="TableText"/>
              <w:rPr>
                <w:sz w:val="16"/>
                <w:szCs w:val="16"/>
              </w:rPr>
            </w:pPr>
            <w:r w:rsidRPr="004A41E7">
              <w:rPr>
                <w:sz w:val="16"/>
                <w:szCs w:val="16"/>
              </w:rPr>
              <w:t>19.2210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24F56A" w14:textId="77777777" w:rsidR="00DC23ED" w:rsidRPr="004A41E7" w:rsidRDefault="00DC23ED" w:rsidP="00DC23ED">
            <w:pPr>
              <w:pStyle w:val="TableText"/>
              <w:rPr>
                <w:sz w:val="16"/>
                <w:szCs w:val="16"/>
              </w:rPr>
            </w:pPr>
            <w:r w:rsidRPr="004A41E7">
              <w:rPr>
                <w:sz w:val="16"/>
                <w:szCs w:val="16"/>
              </w:rPr>
              <w:t>19.2152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E79D82" w14:textId="77777777" w:rsidR="00DC23ED" w:rsidRPr="004A41E7" w:rsidRDefault="00DC23ED" w:rsidP="00DC23ED">
            <w:pPr>
              <w:pStyle w:val="TableText"/>
              <w:rPr>
                <w:sz w:val="16"/>
                <w:szCs w:val="16"/>
              </w:rPr>
            </w:pPr>
            <w:r w:rsidRPr="004A41E7">
              <w:rPr>
                <w:sz w:val="16"/>
                <w:szCs w:val="16"/>
              </w:rPr>
              <w:t>19.2092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923EF7" w14:textId="77777777" w:rsidR="00DC23ED" w:rsidRPr="004A41E7" w:rsidRDefault="00DC23ED" w:rsidP="00DC23ED">
            <w:pPr>
              <w:pStyle w:val="TableText"/>
              <w:rPr>
                <w:sz w:val="16"/>
                <w:szCs w:val="16"/>
              </w:rPr>
            </w:pPr>
            <w:r w:rsidRPr="004A41E7">
              <w:rPr>
                <w:sz w:val="16"/>
                <w:szCs w:val="16"/>
              </w:rPr>
              <w:t>21.3879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866008" w14:textId="77777777" w:rsidR="00DC23ED" w:rsidRPr="004A41E7" w:rsidRDefault="00DC23ED" w:rsidP="00DC23ED">
            <w:pPr>
              <w:pStyle w:val="TableText"/>
              <w:rPr>
                <w:sz w:val="16"/>
                <w:szCs w:val="16"/>
              </w:rPr>
            </w:pPr>
            <w:r w:rsidRPr="004A41E7">
              <w:rPr>
                <w:sz w:val="16"/>
                <w:szCs w:val="16"/>
              </w:rPr>
              <w:t>21.3829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1EEECE" w14:textId="77777777" w:rsidR="00DC23ED" w:rsidRPr="004A41E7" w:rsidRDefault="00DC23ED" w:rsidP="00DC23ED">
            <w:pPr>
              <w:pStyle w:val="TableText"/>
              <w:rPr>
                <w:sz w:val="16"/>
                <w:szCs w:val="16"/>
              </w:rPr>
            </w:pPr>
            <w:r w:rsidRPr="004A41E7">
              <w:rPr>
                <w:sz w:val="16"/>
                <w:szCs w:val="16"/>
              </w:rPr>
              <w:t>21.3771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BC398B" w14:textId="77777777" w:rsidR="00DC23ED" w:rsidRPr="004A41E7" w:rsidRDefault="00DC23ED" w:rsidP="00DC23ED">
            <w:pPr>
              <w:pStyle w:val="TableText"/>
              <w:rPr>
                <w:sz w:val="16"/>
                <w:szCs w:val="16"/>
              </w:rPr>
            </w:pPr>
            <w:r w:rsidRPr="004A41E7">
              <w:rPr>
                <w:sz w:val="16"/>
                <w:szCs w:val="16"/>
              </w:rPr>
              <w:t>21.6265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F841C4" w14:textId="77777777" w:rsidR="00DC23ED" w:rsidRPr="004A41E7" w:rsidRDefault="00DC23ED" w:rsidP="00DC23ED">
            <w:pPr>
              <w:pStyle w:val="TableText"/>
              <w:rPr>
                <w:sz w:val="16"/>
                <w:szCs w:val="16"/>
              </w:rPr>
            </w:pPr>
            <w:r w:rsidRPr="004A41E7">
              <w:rPr>
                <w:sz w:val="16"/>
                <w:szCs w:val="16"/>
              </w:rPr>
              <w:t>21.6265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FFE5D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21BA88" w14:textId="77777777" w:rsidR="00DC23ED" w:rsidRPr="004A41E7" w:rsidRDefault="00DC23ED" w:rsidP="00DC23ED">
            <w:pPr>
              <w:pStyle w:val="TableText"/>
              <w:rPr>
                <w:sz w:val="16"/>
                <w:szCs w:val="16"/>
              </w:rPr>
            </w:pPr>
          </w:p>
        </w:tc>
      </w:tr>
      <w:tr w:rsidR="00DC23ED" w:rsidRPr="004A41E7" w14:paraId="704742C5"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7FE8F060"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5A9E05" w14:textId="77777777" w:rsidR="00DC23ED" w:rsidRPr="004A41E7" w:rsidRDefault="00DC23ED" w:rsidP="00DC23ED">
            <w:pPr>
              <w:pStyle w:val="TableText"/>
              <w:rPr>
                <w:sz w:val="16"/>
                <w:szCs w:val="16"/>
              </w:rPr>
            </w:pPr>
            <w:r w:rsidRPr="004A41E7">
              <w:rPr>
                <w:sz w:val="16"/>
                <w:szCs w:val="16"/>
              </w:rPr>
              <w:t>12.9217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6CE521" w14:textId="77777777" w:rsidR="00DC23ED" w:rsidRPr="004A41E7" w:rsidRDefault="00DC23ED" w:rsidP="00DC23ED">
            <w:pPr>
              <w:pStyle w:val="TableText"/>
              <w:rPr>
                <w:sz w:val="16"/>
                <w:szCs w:val="16"/>
              </w:rPr>
            </w:pPr>
            <w:r w:rsidRPr="004A41E7">
              <w:rPr>
                <w:sz w:val="16"/>
                <w:szCs w:val="16"/>
              </w:rPr>
              <w:t>12.9122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F0F7C" w14:textId="77777777" w:rsidR="00DC23ED" w:rsidRPr="004A41E7" w:rsidRDefault="00DC23ED" w:rsidP="00DC23ED">
            <w:pPr>
              <w:pStyle w:val="TableText"/>
              <w:rPr>
                <w:sz w:val="16"/>
                <w:szCs w:val="16"/>
              </w:rPr>
            </w:pPr>
            <w:r w:rsidRPr="004A41E7">
              <w:rPr>
                <w:sz w:val="16"/>
                <w:szCs w:val="16"/>
              </w:rPr>
              <w:t>16.7818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21E27C" w14:textId="77777777" w:rsidR="00DC23ED" w:rsidRPr="004A41E7" w:rsidRDefault="00DC23ED" w:rsidP="00DC23ED">
            <w:pPr>
              <w:pStyle w:val="TableText"/>
              <w:rPr>
                <w:sz w:val="16"/>
                <w:szCs w:val="16"/>
              </w:rPr>
            </w:pPr>
            <w:r w:rsidRPr="004A41E7">
              <w:rPr>
                <w:sz w:val="16"/>
                <w:szCs w:val="16"/>
              </w:rPr>
              <w:t>18.1549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FA9219" w14:textId="77777777" w:rsidR="00DC23ED" w:rsidRPr="004A41E7" w:rsidRDefault="00DC23ED" w:rsidP="00DC23ED">
            <w:pPr>
              <w:pStyle w:val="TableText"/>
              <w:rPr>
                <w:sz w:val="16"/>
                <w:szCs w:val="16"/>
              </w:rPr>
            </w:pPr>
            <w:r w:rsidRPr="004A41E7">
              <w:rPr>
                <w:sz w:val="16"/>
                <w:szCs w:val="16"/>
              </w:rPr>
              <w:t>18.1482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C3CE3B" w14:textId="77777777" w:rsidR="00DC23ED" w:rsidRPr="004A41E7" w:rsidRDefault="00DC23ED" w:rsidP="00DC23ED">
            <w:pPr>
              <w:pStyle w:val="TableText"/>
              <w:rPr>
                <w:sz w:val="16"/>
                <w:szCs w:val="16"/>
              </w:rPr>
            </w:pPr>
            <w:r w:rsidRPr="004A41E7">
              <w:rPr>
                <w:sz w:val="16"/>
                <w:szCs w:val="16"/>
              </w:rPr>
              <w:t>18.1414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CB7EBB" w14:textId="77777777" w:rsidR="00DC23ED" w:rsidRPr="004A41E7" w:rsidRDefault="00DC23ED" w:rsidP="00DC23ED">
            <w:pPr>
              <w:pStyle w:val="TableText"/>
              <w:rPr>
                <w:sz w:val="16"/>
                <w:szCs w:val="16"/>
              </w:rPr>
            </w:pPr>
            <w:r w:rsidRPr="004A41E7">
              <w:rPr>
                <w:sz w:val="16"/>
                <w:szCs w:val="16"/>
              </w:rPr>
              <w:t>18.9654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C9A8D7" w14:textId="77777777" w:rsidR="00DC23ED" w:rsidRPr="004A41E7" w:rsidRDefault="00DC23ED" w:rsidP="00DC23ED">
            <w:pPr>
              <w:pStyle w:val="TableText"/>
              <w:rPr>
                <w:sz w:val="16"/>
                <w:szCs w:val="16"/>
              </w:rPr>
            </w:pPr>
            <w:r w:rsidRPr="004A41E7">
              <w:rPr>
                <w:sz w:val="16"/>
                <w:szCs w:val="16"/>
              </w:rPr>
              <w:t>18.9590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5F494D" w14:textId="77777777" w:rsidR="00DC23ED" w:rsidRPr="004A41E7" w:rsidRDefault="00DC23ED" w:rsidP="00DC23ED">
            <w:pPr>
              <w:pStyle w:val="TableText"/>
              <w:rPr>
                <w:sz w:val="16"/>
                <w:szCs w:val="16"/>
              </w:rPr>
            </w:pPr>
            <w:r w:rsidRPr="004A41E7">
              <w:rPr>
                <w:sz w:val="16"/>
                <w:szCs w:val="16"/>
              </w:rPr>
              <w:t>18.9523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8BD8ED" w14:textId="77777777" w:rsidR="00DC23ED" w:rsidRPr="004A41E7" w:rsidRDefault="00DC23ED" w:rsidP="00DC23ED">
            <w:pPr>
              <w:pStyle w:val="TableText"/>
              <w:rPr>
                <w:sz w:val="16"/>
                <w:szCs w:val="16"/>
              </w:rPr>
            </w:pPr>
            <w:r w:rsidRPr="004A41E7">
              <w:rPr>
                <w:sz w:val="16"/>
                <w:szCs w:val="16"/>
              </w:rPr>
              <w:t>21.1257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0DE0A7" w14:textId="77777777" w:rsidR="00DC23ED" w:rsidRPr="004A41E7" w:rsidRDefault="00DC23ED" w:rsidP="00DC23ED">
            <w:pPr>
              <w:pStyle w:val="TableText"/>
              <w:rPr>
                <w:sz w:val="16"/>
                <w:szCs w:val="16"/>
              </w:rPr>
            </w:pPr>
            <w:r w:rsidRPr="004A41E7">
              <w:rPr>
                <w:sz w:val="16"/>
                <w:szCs w:val="16"/>
              </w:rPr>
              <w:t>21.1204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70375E" w14:textId="77777777" w:rsidR="00DC23ED" w:rsidRPr="004A41E7" w:rsidRDefault="00DC23ED" w:rsidP="00DC23ED">
            <w:pPr>
              <w:pStyle w:val="TableText"/>
              <w:rPr>
                <w:sz w:val="16"/>
                <w:szCs w:val="16"/>
              </w:rPr>
            </w:pPr>
            <w:r w:rsidRPr="004A41E7">
              <w:rPr>
                <w:sz w:val="16"/>
                <w:szCs w:val="16"/>
              </w:rPr>
              <w:t>21.1145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08DCAD" w14:textId="77777777" w:rsidR="00DC23ED" w:rsidRPr="004A41E7" w:rsidRDefault="00DC23ED" w:rsidP="00DC23ED">
            <w:pPr>
              <w:pStyle w:val="TableText"/>
              <w:rPr>
                <w:sz w:val="16"/>
                <w:szCs w:val="16"/>
              </w:rPr>
            </w:pPr>
            <w:r w:rsidRPr="004A41E7">
              <w:rPr>
                <w:sz w:val="16"/>
                <w:szCs w:val="16"/>
              </w:rPr>
              <w:t>21.3632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06B649" w14:textId="77777777" w:rsidR="00DC23ED" w:rsidRPr="004A41E7" w:rsidRDefault="00DC23ED" w:rsidP="00DC23ED">
            <w:pPr>
              <w:pStyle w:val="TableText"/>
              <w:rPr>
                <w:sz w:val="16"/>
                <w:szCs w:val="16"/>
              </w:rPr>
            </w:pPr>
            <w:r w:rsidRPr="004A41E7">
              <w:rPr>
                <w:sz w:val="16"/>
                <w:szCs w:val="16"/>
              </w:rPr>
              <w:t>21.3632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8BD568" w14:textId="77777777" w:rsidR="00DC23ED" w:rsidRPr="004A41E7" w:rsidRDefault="00DC23ED" w:rsidP="00DC23ED">
            <w:pPr>
              <w:pStyle w:val="TableText"/>
              <w:rPr>
                <w:sz w:val="16"/>
                <w:szCs w:val="16"/>
              </w:rPr>
            </w:pPr>
            <w:r w:rsidRPr="004A41E7">
              <w:rPr>
                <w:sz w:val="16"/>
                <w:szCs w:val="16"/>
              </w:rPr>
              <w:t>21.3632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86A3D0" w14:textId="77777777" w:rsidR="00DC23ED" w:rsidRPr="004A41E7" w:rsidRDefault="00DC23ED" w:rsidP="00DC23ED">
            <w:pPr>
              <w:pStyle w:val="TableText"/>
              <w:rPr>
                <w:sz w:val="16"/>
                <w:szCs w:val="16"/>
              </w:rPr>
            </w:pPr>
          </w:p>
        </w:tc>
      </w:tr>
      <w:tr w:rsidR="00DC23ED" w:rsidRPr="004A41E7" w14:paraId="527A52EC"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78D96218"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952D87" w14:textId="77777777" w:rsidR="00DC23ED" w:rsidRPr="004A41E7" w:rsidRDefault="00DC23ED" w:rsidP="00DC23ED">
            <w:pPr>
              <w:pStyle w:val="TableText"/>
              <w:rPr>
                <w:sz w:val="16"/>
                <w:szCs w:val="16"/>
              </w:rPr>
            </w:pPr>
            <w:r w:rsidRPr="004A41E7">
              <w:rPr>
                <w:sz w:val="16"/>
                <w:szCs w:val="16"/>
              </w:rPr>
              <w:t>12.6582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0062CA" w14:textId="77777777" w:rsidR="00DC23ED" w:rsidRPr="004A41E7" w:rsidRDefault="00DC23ED" w:rsidP="00DC23ED">
            <w:pPr>
              <w:pStyle w:val="TableText"/>
              <w:rPr>
                <w:sz w:val="16"/>
                <w:szCs w:val="16"/>
              </w:rPr>
            </w:pPr>
            <w:r w:rsidRPr="004A41E7">
              <w:rPr>
                <w:sz w:val="16"/>
                <w:szCs w:val="16"/>
              </w:rPr>
              <w:t>12.6478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DADBE9" w14:textId="77777777" w:rsidR="00DC23ED" w:rsidRPr="004A41E7" w:rsidRDefault="00DC23ED" w:rsidP="00DC23ED">
            <w:pPr>
              <w:pStyle w:val="TableText"/>
              <w:rPr>
                <w:sz w:val="16"/>
                <w:szCs w:val="16"/>
              </w:rPr>
            </w:pPr>
            <w:r w:rsidRPr="004A41E7">
              <w:rPr>
                <w:sz w:val="16"/>
                <w:szCs w:val="16"/>
              </w:rPr>
              <w:t>16.4642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337580" w14:textId="77777777" w:rsidR="00DC23ED" w:rsidRPr="004A41E7" w:rsidRDefault="00DC23ED" w:rsidP="00DC23ED">
            <w:pPr>
              <w:pStyle w:val="TableText"/>
              <w:rPr>
                <w:sz w:val="16"/>
                <w:szCs w:val="16"/>
              </w:rPr>
            </w:pPr>
            <w:r w:rsidRPr="004A41E7">
              <w:rPr>
                <w:sz w:val="16"/>
                <w:szCs w:val="16"/>
              </w:rPr>
              <w:t>17.8334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2F9314" w14:textId="77777777" w:rsidR="00DC23ED" w:rsidRPr="004A41E7" w:rsidRDefault="00DC23ED" w:rsidP="00DC23ED">
            <w:pPr>
              <w:pStyle w:val="TableText"/>
              <w:rPr>
                <w:sz w:val="16"/>
                <w:szCs w:val="16"/>
              </w:rPr>
            </w:pPr>
            <w:r w:rsidRPr="004A41E7">
              <w:rPr>
                <w:sz w:val="16"/>
                <w:szCs w:val="16"/>
              </w:rPr>
              <w:t>17.8260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2A4F76" w14:textId="77777777" w:rsidR="00DC23ED" w:rsidRPr="004A41E7" w:rsidRDefault="00DC23ED" w:rsidP="00DC23ED">
            <w:pPr>
              <w:pStyle w:val="TableText"/>
              <w:rPr>
                <w:sz w:val="16"/>
                <w:szCs w:val="16"/>
              </w:rPr>
            </w:pPr>
            <w:r w:rsidRPr="004A41E7">
              <w:rPr>
                <w:sz w:val="16"/>
                <w:szCs w:val="16"/>
              </w:rPr>
              <w:t>17.8183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3762F7" w14:textId="77777777" w:rsidR="00DC23ED" w:rsidRPr="004A41E7" w:rsidRDefault="00DC23ED" w:rsidP="00DC23ED">
            <w:pPr>
              <w:pStyle w:val="TableText"/>
              <w:rPr>
                <w:sz w:val="16"/>
                <w:szCs w:val="16"/>
              </w:rPr>
            </w:pPr>
            <w:r w:rsidRPr="004A41E7">
              <w:rPr>
                <w:sz w:val="16"/>
                <w:szCs w:val="16"/>
              </w:rPr>
              <w:t>18.6400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DC9CBC" w14:textId="77777777" w:rsidR="00DC23ED" w:rsidRPr="004A41E7" w:rsidRDefault="00DC23ED" w:rsidP="00DC23ED">
            <w:pPr>
              <w:pStyle w:val="TableText"/>
              <w:rPr>
                <w:sz w:val="16"/>
                <w:szCs w:val="16"/>
              </w:rPr>
            </w:pPr>
            <w:r w:rsidRPr="004A41E7">
              <w:rPr>
                <w:sz w:val="16"/>
                <w:szCs w:val="16"/>
              </w:rPr>
              <w:t>18.6327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75AD90" w14:textId="77777777" w:rsidR="00DC23ED" w:rsidRPr="004A41E7" w:rsidRDefault="00DC23ED" w:rsidP="00DC23ED">
            <w:pPr>
              <w:pStyle w:val="TableText"/>
              <w:rPr>
                <w:sz w:val="16"/>
                <w:szCs w:val="16"/>
              </w:rPr>
            </w:pPr>
            <w:r w:rsidRPr="004A41E7">
              <w:rPr>
                <w:sz w:val="16"/>
                <w:szCs w:val="16"/>
              </w:rPr>
              <w:t>18.6252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906246" w14:textId="77777777" w:rsidR="00DC23ED" w:rsidRPr="004A41E7" w:rsidRDefault="00DC23ED" w:rsidP="00DC23ED">
            <w:pPr>
              <w:pStyle w:val="TableText"/>
              <w:rPr>
                <w:sz w:val="16"/>
                <w:szCs w:val="16"/>
              </w:rPr>
            </w:pPr>
            <w:r w:rsidRPr="004A41E7">
              <w:rPr>
                <w:sz w:val="16"/>
                <w:szCs w:val="16"/>
              </w:rPr>
              <w:t>20.7964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170618" w14:textId="77777777" w:rsidR="00DC23ED" w:rsidRPr="004A41E7" w:rsidRDefault="00DC23ED" w:rsidP="00DC23ED">
            <w:pPr>
              <w:pStyle w:val="TableText"/>
              <w:rPr>
                <w:sz w:val="16"/>
                <w:szCs w:val="16"/>
              </w:rPr>
            </w:pPr>
            <w:r w:rsidRPr="004A41E7">
              <w:rPr>
                <w:sz w:val="16"/>
                <w:szCs w:val="16"/>
              </w:rPr>
              <w:t>20.7909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51D1C9" w14:textId="77777777" w:rsidR="00DC23ED" w:rsidRPr="004A41E7" w:rsidRDefault="00DC23ED" w:rsidP="00DC23ED">
            <w:pPr>
              <w:pStyle w:val="TableText"/>
              <w:rPr>
                <w:sz w:val="16"/>
                <w:szCs w:val="16"/>
              </w:rPr>
            </w:pPr>
            <w:r w:rsidRPr="004A41E7">
              <w:rPr>
                <w:sz w:val="16"/>
                <w:szCs w:val="16"/>
              </w:rPr>
              <w:t>20.7848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E9EAA8" w14:textId="77777777" w:rsidR="00DC23ED" w:rsidRPr="004A41E7" w:rsidRDefault="00DC23ED" w:rsidP="00DC23ED">
            <w:pPr>
              <w:pStyle w:val="TableText"/>
              <w:rPr>
                <w:sz w:val="16"/>
                <w:szCs w:val="16"/>
              </w:rPr>
            </w:pPr>
            <w:r w:rsidRPr="004A41E7">
              <w:rPr>
                <w:sz w:val="16"/>
                <w:szCs w:val="16"/>
              </w:rPr>
              <w:t>21.0333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DBF251" w14:textId="77777777" w:rsidR="00DC23ED" w:rsidRPr="004A41E7" w:rsidRDefault="00DC23ED" w:rsidP="00DC23ED">
            <w:pPr>
              <w:pStyle w:val="TableText"/>
              <w:rPr>
                <w:sz w:val="16"/>
                <w:szCs w:val="16"/>
              </w:rPr>
            </w:pPr>
            <w:r w:rsidRPr="004A41E7">
              <w:rPr>
                <w:sz w:val="16"/>
                <w:szCs w:val="16"/>
              </w:rPr>
              <w:t>21.0333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EBEB9C" w14:textId="77777777" w:rsidR="00DC23ED" w:rsidRPr="004A41E7" w:rsidRDefault="00DC23ED" w:rsidP="00DC23ED">
            <w:pPr>
              <w:pStyle w:val="TableText"/>
              <w:rPr>
                <w:sz w:val="16"/>
                <w:szCs w:val="16"/>
              </w:rPr>
            </w:pPr>
            <w:r w:rsidRPr="004A41E7">
              <w:rPr>
                <w:sz w:val="16"/>
                <w:szCs w:val="16"/>
              </w:rPr>
              <w:t>21.0333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BAA5E0" w14:textId="77777777" w:rsidR="00DC23ED" w:rsidRPr="004A41E7" w:rsidRDefault="00DC23ED" w:rsidP="00DC23ED">
            <w:pPr>
              <w:pStyle w:val="TableText"/>
              <w:rPr>
                <w:sz w:val="16"/>
                <w:szCs w:val="16"/>
              </w:rPr>
            </w:pPr>
            <w:r w:rsidRPr="004A41E7">
              <w:rPr>
                <w:sz w:val="16"/>
                <w:szCs w:val="16"/>
              </w:rPr>
              <w:t>21.4802</w:t>
            </w:r>
          </w:p>
        </w:tc>
      </w:tr>
      <w:tr w:rsidR="00DC23ED" w:rsidRPr="004A41E7" w14:paraId="3962880D"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9CC0BB0"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E9449D" w14:textId="77777777" w:rsidR="00DC23ED" w:rsidRPr="004A41E7" w:rsidRDefault="00DC23ED" w:rsidP="00DC23ED">
            <w:pPr>
              <w:pStyle w:val="TableText"/>
              <w:rPr>
                <w:sz w:val="16"/>
                <w:szCs w:val="16"/>
              </w:rPr>
            </w:pPr>
            <w:r w:rsidRPr="004A41E7">
              <w:rPr>
                <w:sz w:val="16"/>
                <w:szCs w:val="16"/>
              </w:rPr>
              <w:t>12.3900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FA2789" w14:textId="77777777" w:rsidR="00DC23ED" w:rsidRPr="004A41E7" w:rsidRDefault="00DC23ED" w:rsidP="00DC23ED">
            <w:pPr>
              <w:pStyle w:val="TableText"/>
              <w:rPr>
                <w:sz w:val="16"/>
                <w:szCs w:val="16"/>
              </w:rPr>
            </w:pPr>
            <w:r w:rsidRPr="004A41E7">
              <w:rPr>
                <w:sz w:val="16"/>
                <w:szCs w:val="16"/>
              </w:rPr>
              <w:t>12.3788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CB66D8" w14:textId="77777777" w:rsidR="00DC23ED" w:rsidRPr="004A41E7" w:rsidRDefault="00DC23ED" w:rsidP="00DC23ED">
            <w:pPr>
              <w:pStyle w:val="TableText"/>
              <w:rPr>
                <w:sz w:val="16"/>
                <w:szCs w:val="16"/>
              </w:rPr>
            </w:pPr>
            <w:r w:rsidRPr="004A41E7">
              <w:rPr>
                <w:sz w:val="16"/>
                <w:szCs w:val="16"/>
              </w:rPr>
              <w:t>16.1398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354F87" w14:textId="77777777" w:rsidR="00DC23ED" w:rsidRPr="004A41E7" w:rsidRDefault="00DC23ED" w:rsidP="00DC23ED">
            <w:pPr>
              <w:pStyle w:val="TableText"/>
              <w:rPr>
                <w:sz w:val="16"/>
                <w:szCs w:val="16"/>
              </w:rPr>
            </w:pPr>
            <w:r w:rsidRPr="004A41E7">
              <w:rPr>
                <w:sz w:val="16"/>
                <w:szCs w:val="16"/>
              </w:rPr>
              <w:t>17.5047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38A677" w14:textId="77777777" w:rsidR="00DC23ED" w:rsidRPr="004A41E7" w:rsidRDefault="00DC23ED" w:rsidP="00DC23ED">
            <w:pPr>
              <w:pStyle w:val="TableText"/>
              <w:rPr>
                <w:sz w:val="16"/>
                <w:szCs w:val="16"/>
              </w:rPr>
            </w:pPr>
            <w:r w:rsidRPr="004A41E7">
              <w:rPr>
                <w:sz w:val="16"/>
                <w:szCs w:val="16"/>
              </w:rPr>
              <w:t>17.4966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56F473" w14:textId="77777777" w:rsidR="00DC23ED" w:rsidRPr="004A41E7" w:rsidRDefault="00DC23ED" w:rsidP="00DC23ED">
            <w:pPr>
              <w:pStyle w:val="TableText"/>
              <w:rPr>
                <w:sz w:val="16"/>
                <w:szCs w:val="16"/>
              </w:rPr>
            </w:pPr>
            <w:r w:rsidRPr="004A41E7">
              <w:rPr>
                <w:sz w:val="16"/>
                <w:szCs w:val="16"/>
              </w:rPr>
              <w:t>17.4879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ECDC15" w14:textId="77777777" w:rsidR="00DC23ED" w:rsidRPr="004A41E7" w:rsidRDefault="00DC23ED" w:rsidP="00DC23ED">
            <w:pPr>
              <w:pStyle w:val="TableText"/>
              <w:rPr>
                <w:sz w:val="16"/>
                <w:szCs w:val="16"/>
              </w:rPr>
            </w:pPr>
            <w:r w:rsidRPr="004A41E7">
              <w:rPr>
                <w:sz w:val="16"/>
                <w:szCs w:val="16"/>
              </w:rPr>
              <w:t>18.3069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C3F8A8" w14:textId="77777777" w:rsidR="00DC23ED" w:rsidRPr="004A41E7" w:rsidRDefault="00DC23ED" w:rsidP="00DC23ED">
            <w:pPr>
              <w:pStyle w:val="TableText"/>
              <w:rPr>
                <w:sz w:val="16"/>
                <w:szCs w:val="16"/>
              </w:rPr>
            </w:pPr>
            <w:r w:rsidRPr="004A41E7">
              <w:rPr>
                <w:sz w:val="16"/>
                <w:szCs w:val="16"/>
              </w:rPr>
              <w:t>18.2986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271594" w14:textId="77777777" w:rsidR="00DC23ED" w:rsidRPr="004A41E7" w:rsidRDefault="00DC23ED" w:rsidP="00DC23ED">
            <w:pPr>
              <w:pStyle w:val="TableText"/>
              <w:rPr>
                <w:sz w:val="16"/>
                <w:szCs w:val="16"/>
              </w:rPr>
            </w:pPr>
            <w:r w:rsidRPr="004A41E7">
              <w:rPr>
                <w:sz w:val="16"/>
                <w:szCs w:val="16"/>
              </w:rPr>
              <w:t>18.2902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73B2B8" w14:textId="77777777" w:rsidR="00DC23ED" w:rsidRPr="004A41E7" w:rsidRDefault="00DC23ED" w:rsidP="00DC23ED">
            <w:pPr>
              <w:pStyle w:val="TableText"/>
              <w:rPr>
                <w:sz w:val="16"/>
                <w:szCs w:val="16"/>
              </w:rPr>
            </w:pPr>
            <w:r w:rsidRPr="004A41E7">
              <w:rPr>
                <w:sz w:val="16"/>
                <w:szCs w:val="16"/>
              </w:rPr>
              <w:t>20.4588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9C22AC" w14:textId="77777777" w:rsidR="00DC23ED" w:rsidRPr="004A41E7" w:rsidRDefault="00DC23ED" w:rsidP="00DC23ED">
            <w:pPr>
              <w:pStyle w:val="TableText"/>
              <w:rPr>
                <w:sz w:val="16"/>
                <w:szCs w:val="16"/>
              </w:rPr>
            </w:pPr>
            <w:r w:rsidRPr="004A41E7">
              <w:rPr>
                <w:sz w:val="16"/>
                <w:szCs w:val="16"/>
              </w:rPr>
              <w:t>20.4526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EAF48E" w14:textId="77777777" w:rsidR="00DC23ED" w:rsidRPr="004A41E7" w:rsidRDefault="00DC23ED" w:rsidP="00DC23ED">
            <w:pPr>
              <w:pStyle w:val="TableText"/>
              <w:rPr>
                <w:sz w:val="16"/>
                <w:szCs w:val="16"/>
              </w:rPr>
            </w:pPr>
            <w:r w:rsidRPr="004A41E7">
              <w:rPr>
                <w:sz w:val="16"/>
                <w:szCs w:val="16"/>
              </w:rPr>
              <w:t>20.4462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B4BDC9" w14:textId="77777777" w:rsidR="00DC23ED" w:rsidRPr="004A41E7" w:rsidRDefault="00DC23ED" w:rsidP="00DC23ED">
            <w:pPr>
              <w:pStyle w:val="TableText"/>
              <w:rPr>
                <w:sz w:val="16"/>
                <w:szCs w:val="16"/>
              </w:rPr>
            </w:pPr>
            <w:r w:rsidRPr="004A41E7">
              <w:rPr>
                <w:sz w:val="16"/>
                <w:szCs w:val="16"/>
              </w:rPr>
              <w:t>20.6945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E18576" w14:textId="77777777" w:rsidR="00DC23ED" w:rsidRPr="004A41E7" w:rsidRDefault="00DC23ED" w:rsidP="00DC23ED">
            <w:pPr>
              <w:pStyle w:val="TableText"/>
              <w:rPr>
                <w:sz w:val="16"/>
                <w:szCs w:val="16"/>
              </w:rPr>
            </w:pPr>
            <w:r w:rsidRPr="004A41E7">
              <w:rPr>
                <w:sz w:val="16"/>
                <w:szCs w:val="16"/>
              </w:rPr>
              <w:t>20.6945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C9D79C" w14:textId="77777777" w:rsidR="00DC23ED" w:rsidRPr="004A41E7" w:rsidRDefault="00DC23ED" w:rsidP="00DC23ED">
            <w:pPr>
              <w:pStyle w:val="TableText"/>
              <w:rPr>
                <w:sz w:val="16"/>
                <w:szCs w:val="16"/>
              </w:rPr>
            </w:pPr>
            <w:r w:rsidRPr="004A41E7">
              <w:rPr>
                <w:sz w:val="16"/>
                <w:szCs w:val="16"/>
              </w:rPr>
              <w:t>20.6945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614A0D" w14:textId="77777777" w:rsidR="00DC23ED" w:rsidRPr="004A41E7" w:rsidRDefault="00DC23ED" w:rsidP="00DC23ED">
            <w:pPr>
              <w:pStyle w:val="TableText"/>
              <w:rPr>
                <w:sz w:val="16"/>
                <w:szCs w:val="16"/>
              </w:rPr>
            </w:pPr>
            <w:r w:rsidRPr="004A41E7">
              <w:rPr>
                <w:sz w:val="16"/>
                <w:szCs w:val="16"/>
              </w:rPr>
              <w:t>21.1412</w:t>
            </w:r>
          </w:p>
        </w:tc>
      </w:tr>
      <w:tr w:rsidR="00DC23ED" w:rsidRPr="004A41E7" w14:paraId="5AD4E038"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40A1E76"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3F5022" w14:textId="77777777" w:rsidR="00DC23ED" w:rsidRPr="004A41E7" w:rsidRDefault="00DC23ED" w:rsidP="00DC23ED">
            <w:pPr>
              <w:pStyle w:val="TableText"/>
              <w:rPr>
                <w:sz w:val="16"/>
                <w:szCs w:val="16"/>
              </w:rPr>
            </w:pPr>
            <w:r w:rsidRPr="004A41E7">
              <w:rPr>
                <w:sz w:val="16"/>
                <w:szCs w:val="16"/>
              </w:rPr>
              <w:t>12.1713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F21C32" w14:textId="77777777" w:rsidR="00DC23ED" w:rsidRPr="004A41E7" w:rsidRDefault="00DC23ED" w:rsidP="00DC23ED">
            <w:pPr>
              <w:pStyle w:val="TableText"/>
              <w:rPr>
                <w:sz w:val="16"/>
                <w:szCs w:val="16"/>
              </w:rPr>
            </w:pPr>
            <w:r w:rsidRPr="004A41E7">
              <w:rPr>
                <w:sz w:val="16"/>
                <w:szCs w:val="16"/>
              </w:rPr>
              <w:t>12.1597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305698" w14:textId="77777777" w:rsidR="00DC23ED" w:rsidRPr="004A41E7" w:rsidRDefault="00DC23ED" w:rsidP="00DC23ED">
            <w:pPr>
              <w:pStyle w:val="TableText"/>
              <w:rPr>
                <w:sz w:val="16"/>
                <w:szCs w:val="16"/>
              </w:rPr>
            </w:pPr>
            <w:r w:rsidRPr="004A41E7">
              <w:rPr>
                <w:sz w:val="16"/>
                <w:szCs w:val="16"/>
              </w:rPr>
              <w:t>15.8568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76FA68" w14:textId="77777777" w:rsidR="00DC23ED" w:rsidRPr="004A41E7" w:rsidRDefault="00DC23ED" w:rsidP="00DC23ED">
            <w:pPr>
              <w:pStyle w:val="TableText"/>
              <w:rPr>
                <w:sz w:val="16"/>
                <w:szCs w:val="16"/>
              </w:rPr>
            </w:pPr>
            <w:r w:rsidRPr="004A41E7">
              <w:rPr>
                <w:sz w:val="16"/>
                <w:szCs w:val="16"/>
              </w:rPr>
              <w:t>17.1927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7144EB" w14:textId="77777777" w:rsidR="00DC23ED" w:rsidRPr="004A41E7" w:rsidRDefault="00DC23ED" w:rsidP="00DC23ED">
            <w:pPr>
              <w:pStyle w:val="TableText"/>
              <w:rPr>
                <w:sz w:val="16"/>
                <w:szCs w:val="16"/>
              </w:rPr>
            </w:pPr>
            <w:r w:rsidRPr="004A41E7">
              <w:rPr>
                <w:sz w:val="16"/>
                <w:szCs w:val="16"/>
              </w:rPr>
              <w:t>17.1840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6DBCBF" w14:textId="77777777" w:rsidR="00DC23ED" w:rsidRPr="004A41E7" w:rsidRDefault="00DC23ED" w:rsidP="00DC23ED">
            <w:pPr>
              <w:pStyle w:val="TableText"/>
              <w:rPr>
                <w:sz w:val="16"/>
                <w:szCs w:val="16"/>
              </w:rPr>
            </w:pPr>
            <w:r w:rsidRPr="004A41E7">
              <w:rPr>
                <w:sz w:val="16"/>
                <w:szCs w:val="16"/>
              </w:rPr>
              <w:t>17.1745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EEA8E6" w14:textId="77777777" w:rsidR="00DC23ED" w:rsidRPr="004A41E7" w:rsidRDefault="00DC23ED" w:rsidP="00DC23ED">
            <w:pPr>
              <w:pStyle w:val="TableText"/>
              <w:rPr>
                <w:sz w:val="16"/>
                <w:szCs w:val="16"/>
              </w:rPr>
            </w:pPr>
            <w:r w:rsidRPr="004A41E7">
              <w:rPr>
                <w:sz w:val="16"/>
                <w:szCs w:val="16"/>
              </w:rPr>
              <w:t>17.9825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284A1" w14:textId="77777777" w:rsidR="00DC23ED" w:rsidRPr="004A41E7" w:rsidRDefault="00DC23ED" w:rsidP="00DC23ED">
            <w:pPr>
              <w:pStyle w:val="TableText"/>
              <w:rPr>
                <w:sz w:val="16"/>
                <w:szCs w:val="16"/>
              </w:rPr>
            </w:pPr>
            <w:r w:rsidRPr="004A41E7">
              <w:rPr>
                <w:sz w:val="16"/>
                <w:szCs w:val="16"/>
              </w:rPr>
              <w:t>17.9731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36DEBD" w14:textId="77777777" w:rsidR="00DC23ED" w:rsidRPr="004A41E7" w:rsidRDefault="00DC23ED" w:rsidP="00DC23ED">
            <w:pPr>
              <w:pStyle w:val="TableText"/>
              <w:rPr>
                <w:sz w:val="16"/>
                <w:szCs w:val="16"/>
              </w:rPr>
            </w:pPr>
            <w:r w:rsidRPr="004A41E7">
              <w:rPr>
                <w:sz w:val="16"/>
                <w:szCs w:val="16"/>
              </w:rPr>
              <w:t>17.9636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0BF916" w14:textId="77777777" w:rsidR="00DC23ED" w:rsidRPr="004A41E7" w:rsidRDefault="00DC23ED" w:rsidP="00DC23ED">
            <w:pPr>
              <w:pStyle w:val="TableText"/>
              <w:rPr>
                <w:sz w:val="16"/>
                <w:szCs w:val="16"/>
              </w:rPr>
            </w:pPr>
            <w:r w:rsidRPr="004A41E7">
              <w:rPr>
                <w:sz w:val="16"/>
                <w:szCs w:val="16"/>
              </w:rPr>
              <w:t>20.1208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5FA7B7" w14:textId="77777777" w:rsidR="00DC23ED" w:rsidRPr="004A41E7" w:rsidRDefault="00DC23ED" w:rsidP="00DC23ED">
            <w:pPr>
              <w:pStyle w:val="TableText"/>
              <w:rPr>
                <w:sz w:val="16"/>
                <w:szCs w:val="16"/>
              </w:rPr>
            </w:pPr>
            <w:r w:rsidRPr="004A41E7">
              <w:rPr>
                <w:sz w:val="16"/>
                <w:szCs w:val="16"/>
              </w:rPr>
              <w:t>20.1140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B218CF" w14:textId="77777777" w:rsidR="00DC23ED" w:rsidRPr="004A41E7" w:rsidRDefault="00DC23ED" w:rsidP="00DC23ED">
            <w:pPr>
              <w:pStyle w:val="TableText"/>
              <w:rPr>
                <w:sz w:val="16"/>
                <w:szCs w:val="16"/>
              </w:rPr>
            </w:pPr>
            <w:r w:rsidRPr="004A41E7">
              <w:rPr>
                <w:sz w:val="16"/>
                <w:szCs w:val="16"/>
              </w:rPr>
              <w:t>20.1069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6E8475" w14:textId="77777777" w:rsidR="00DC23ED" w:rsidRPr="004A41E7" w:rsidRDefault="00DC23ED" w:rsidP="00DC23ED">
            <w:pPr>
              <w:pStyle w:val="TableText"/>
              <w:rPr>
                <w:sz w:val="16"/>
                <w:szCs w:val="16"/>
              </w:rPr>
            </w:pPr>
            <w:r w:rsidRPr="004A41E7">
              <w:rPr>
                <w:sz w:val="16"/>
                <w:szCs w:val="16"/>
              </w:rPr>
              <w:t>20.3537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DC4C60" w14:textId="77777777" w:rsidR="00DC23ED" w:rsidRPr="004A41E7" w:rsidRDefault="00DC23ED" w:rsidP="00DC23ED">
            <w:pPr>
              <w:pStyle w:val="TableText"/>
              <w:rPr>
                <w:sz w:val="16"/>
                <w:szCs w:val="16"/>
              </w:rPr>
            </w:pPr>
            <w:r w:rsidRPr="004A41E7">
              <w:rPr>
                <w:sz w:val="16"/>
                <w:szCs w:val="16"/>
              </w:rPr>
              <w:t>20.3537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6AF0D8" w14:textId="77777777" w:rsidR="00DC23ED" w:rsidRPr="004A41E7" w:rsidRDefault="00DC23ED" w:rsidP="00DC23ED">
            <w:pPr>
              <w:pStyle w:val="TableText"/>
              <w:rPr>
                <w:sz w:val="16"/>
                <w:szCs w:val="16"/>
              </w:rPr>
            </w:pPr>
            <w:r w:rsidRPr="004A41E7">
              <w:rPr>
                <w:sz w:val="16"/>
                <w:szCs w:val="16"/>
              </w:rPr>
              <w:t>20.3537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A64C95" w14:textId="77777777" w:rsidR="00DC23ED" w:rsidRPr="004A41E7" w:rsidRDefault="00DC23ED" w:rsidP="00DC23ED">
            <w:pPr>
              <w:pStyle w:val="TableText"/>
              <w:rPr>
                <w:sz w:val="16"/>
                <w:szCs w:val="16"/>
              </w:rPr>
            </w:pPr>
            <w:r w:rsidRPr="004A41E7">
              <w:rPr>
                <w:sz w:val="16"/>
                <w:szCs w:val="16"/>
              </w:rPr>
              <w:t>20.7989</w:t>
            </w:r>
          </w:p>
        </w:tc>
      </w:tr>
      <w:tr w:rsidR="00DC23ED" w:rsidRPr="004A41E7" w14:paraId="375D1639"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3AABA5B"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BC121F" w14:textId="77777777" w:rsidR="00DC23ED" w:rsidRPr="004A41E7" w:rsidRDefault="00DC23ED" w:rsidP="00DC23ED">
            <w:pPr>
              <w:pStyle w:val="TableText"/>
              <w:rPr>
                <w:sz w:val="16"/>
                <w:szCs w:val="16"/>
              </w:rPr>
            </w:pPr>
            <w:r w:rsidRPr="004A41E7">
              <w:rPr>
                <w:sz w:val="16"/>
                <w:szCs w:val="16"/>
              </w:rPr>
              <w:t>11.8904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0FF9AA" w14:textId="77777777" w:rsidR="00DC23ED" w:rsidRPr="004A41E7" w:rsidRDefault="00DC23ED" w:rsidP="00DC23ED">
            <w:pPr>
              <w:pStyle w:val="TableText"/>
              <w:rPr>
                <w:sz w:val="16"/>
                <w:szCs w:val="16"/>
              </w:rPr>
            </w:pPr>
            <w:r w:rsidRPr="004A41E7">
              <w:rPr>
                <w:sz w:val="16"/>
                <w:szCs w:val="16"/>
              </w:rPr>
              <w:t>11.8781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E9D6C3" w14:textId="77777777" w:rsidR="00DC23ED" w:rsidRPr="004A41E7" w:rsidRDefault="00DC23ED" w:rsidP="00DC23ED">
            <w:pPr>
              <w:pStyle w:val="TableText"/>
              <w:rPr>
                <w:sz w:val="16"/>
                <w:szCs w:val="16"/>
              </w:rPr>
            </w:pPr>
            <w:r w:rsidRPr="004A41E7">
              <w:rPr>
                <w:sz w:val="16"/>
                <w:szCs w:val="16"/>
              </w:rPr>
              <w:t>15.5163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E0AECF" w14:textId="77777777" w:rsidR="00DC23ED" w:rsidRPr="004A41E7" w:rsidRDefault="00DC23ED" w:rsidP="00DC23ED">
            <w:pPr>
              <w:pStyle w:val="TableText"/>
              <w:rPr>
                <w:sz w:val="16"/>
                <w:szCs w:val="16"/>
              </w:rPr>
            </w:pPr>
            <w:r w:rsidRPr="004A41E7">
              <w:rPr>
                <w:sz w:val="16"/>
                <w:szCs w:val="16"/>
              </w:rPr>
              <w:t>16.8477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9F2F57" w14:textId="77777777" w:rsidR="00DC23ED" w:rsidRPr="004A41E7" w:rsidRDefault="00DC23ED" w:rsidP="00DC23ED">
            <w:pPr>
              <w:pStyle w:val="TableText"/>
              <w:rPr>
                <w:sz w:val="16"/>
                <w:szCs w:val="16"/>
              </w:rPr>
            </w:pPr>
            <w:r w:rsidRPr="004A41E7">
              <w:rPr>
                <w:sz w:val="16"/>
                <w:szCs w:val="16"/>
              </w:rPr>
              <w:t>16.8381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E7E510" w14:textId="77777777" w:rsidR="00DC23ED" w:rsidRPr="004A41E7" w:rsidRDefault="00DC23ED" w:rsidP="00DC23ED">
            <w:pPr>
              <w:pStyle w:val="TableText"/>
              <w:rPr>
                <w:sz w:val="16"/>
                <w:szCs w:val="16"/>
              </w:rPr>
            </w:pPr>
            <w:r w:rsidRPr="004A41E7">
              <w:rPr>
                <w:sz w:val="16"/>
                <w:szCs w:val="16"/>
              </w:rPr>
              <w:t>16.8279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4B6318" w14:textId="77777777" w:rsidR="00DC23ED" w:rsidRPr="004A41E7" w:rsidRDefault="00DC23ED" w:rsidP="00DC23ED">
            <w:pPr>
              <w:pStyle w:val="TableText"/>
              <w:rPr>
                <w:sz w:val="16"/>
                <w:szCs w:val="16"/>
              </w:rPr>
            </w:pPr>
            <w:r w:rsidRPr="004A41E7">
              <w:rPr>
                <w:sz w:val="16"/>
                <w:szCs w:val="16"/>
              </w:rPr>
              <w:t>17.6331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253FC0" w14:textId="77777777" w:rsidR="00DC23ED" w:rsidRPr="004A41E7" w:rsidRDefault="00DC23ED" w:rsidP="00DC23ED">
            <w:pPr>
              <w:pStyle w:val="TableText"/>
              <w:rPr>
                <w:sz w:val="16"/>
                <w:szCs w:val="16"/>
              </w:rPr>
            </w:pPr>
            <w:r w:rsidRPr="004A41E7">
              <w:rPr>
                <w:sz w:val="16"/>
                <w:szCs w:val="16"/>
              </w:rPr>
              <w:t>17.6227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0B6CC9" w14:textId="77777777" w:rsidR="00DC23ED" w:rsidRPr="004A41E7" w:rsidRDefault="00DC23ED" w:rsidP="00DC23ED">
            <w:pPr>
              <w:pStyle w:val="TableText"/>
              <w:rPr>
                <w:sz w:val="16"/>
                <w:szCs w:val="16"/>
              </w:rPr>
            </w:pPr>
            <w:r w:rsidRPr="004A41E7">
              <w:rPr>
                <w:sz w:val="16"/>
                <w:szCs w:val="16"/>
              </w:rPr>
              <w:t>17.6118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59322A" w14:textId="77777777" w:rsidR="00DC23ED" w:rsidRPr="004A41E7" w:rsidRDefault="00DC23ED" w:rsidP="00DC23ED">
            <w:pPr>
              <w:pStyle w:val="TableText"/>
              <w:rPr>
                <w:sz w:val="16"/>
                <w:szCs w:val="16"/>
              </w:rPr>
            </w:pPr>
            <w:r w:rsidRPr="004A41E7">
              <w:rPr>
                <w:sz w:val="16"/>
                <w:szCs w:val="16"/>
              </w:rPr>
              <w:t>19.7656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E63240" w14:textId="77777777" w:rsidR="00DC23ED" w:rsidRPr="004A41E7" w:rsidRDefault="00DC23ED" w:rsidP="00DC23ED">
            <w:pPr>
              <w:pStyle w:val="TableText"/>
              <w:rPr>
                <w:sz w:val="16"/>
                <w:szCs w:val="16"/>
              </w:rPr>
            </w:pPr>
            <w:r w:rsidRPr="004A41E7">
              <w:rPr>
                <w:sz w:val="16"/>
                <w:szCs w:val="16"/>
              </w:rPr>
              <w:t>19.7579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22958B" w14:textId="77777777" w:rsidR="00DC23ED" w:rsidRPr="004A41E7" w:rsidRDefault="00DC23ED" w:rsidP="00DC23ED">
            <w:pPr>
              <w:pStyle w:val="TableText"/>
              <w:rPr>
                <w:sz w:val="16"/>
                <w:szCs w:val="16"/>
              </w:rPr>
            </w:pPr>
            <w:r w:rsidRPr="004A41E7">
              <w:rPr>
                <w:sz w:val="16"/>
                <w:szCs w:val="16"/>
              </w:rPr>
              <w:t>19.7501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CFDC99" w14:textId="77777777" w:rsidR="00DC23ED" w:rsidRPr="004A41E7" w:rsidRDefault="00DC23ED" w:rsidP="00DC23ED">
            <w:pPr>
              <w:pStyle w:val="TableText"/>
              <w:rPr>
                <w:sz w:val="16"/>
                <w:szCs w:val="16"/>
              </w:rPr>
            </w:pPr>
            <w:r w:rsidRPr="004A41E7">
              <w:rPr>
                <w:sz w:val="16"/>
                <w:szCs w:val="16"/>
              </w:rPr>
              <w:t>19.9966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4EB106" w14:textId="77777777" w:rsidR="00DC23ED" w:rsidRPr="004A41E7" w:rsidRDefault="00DC23ED" w:rsidP="00DC23ED">
            <w:pPr>
              <w:pStyle w:val="TableText"/>
              <w:rPr>
                <w:sz w:val="16"/>
                <w:szCs w:val="16"/>
              </w:rPr>
            </w:pPr>
            <w:r w:rsidRPr="004A41E7">
              <w:rPr>
                <w:sz w:val="16"/>
                <w:szCs w:val="16"/>
              </w:rPr>
              <w:t>19.9966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EA0C0B" w14:textId="77777777" w:rsidR="00DC23ED" w:rsidRPr="004A41E7" w:rsidRDefault="00DC23ED" w:rsidP="00DC23ED">
            <w:pPr>
              <w:pStyle w:val="TableText"/>
              <w:rPr>
                <w:sz w:val="16"/>
                <w:szCs w:val="16"/>
              </w:rPr>
            </w:pPr>
            <w:r w:rsidRPr="004A41E7">
              <w:rPr>
                <w:sz w:val="16"/>
                <w:szCs w:val="16"/>
              </w:rPr>
              <w:t>19.9966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DCEC2B" w14:textId="77777777" w:rsidR="00DC23ED" w:rsidRPr="004A41E7" w:rsidRDefault="00DC23ED" w:rsidP="00DC23ED">
            <w:pPr>
              <w:pStyle w:val="TableText"/>
              <w:rPr>
                <w:sz w:val="16"/>
                <w:szCs w:val="16"/>
              </w:rPr>
            </w:pPr>
            <w:r w:rsidRPr="004A41E7">
              <w:rPr>
                <w:sz w:val="16"/>
                <w:szCs w:val="16"/>
              </w:rPr>
              <w:t>20.4416</w:t>
            </w:r>
          </w:p>
        </w:tc>
      </w:tr>
      <w:tr w:rsidR="00DC23ED" w:rsidRPr="004A41E7" w14:paraId="2B3F3317"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092A5211"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9B02FC" w14:textId="77777777" w:rsidR="00DC23ED" w:rsidRPr="004A41E7" w:rsidRDefault="00DC23ED" w:rsidP="00DC23ED">
            <w:pPr>
              <w:pStyle w:val="TableText"/>
              <w:rPr>
                <w:sz w:val="16"/>
                <w:szCs w:val="16"/>
              </w:rPr>
            </w:pPr>
            <w:r w:rsidRPr="004A41E7">
              <w:rPr>
                <w:sz w:val="16"/>
                <w:szCs w:val="16"/>
              </w:rPr>
              <w:t>11.6038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CE48D9" w14:textId="77777777" w:rsidR="00DC23ED" w:rsidRPr="004A41E7" w:rsidRDefault="00DC23ED" w:rsidP="00DC23ED">
            <w:pPr>
              <w:pStyle w:val="TableText"/>
              <w:rPr>
                <w:sz w:val="16"/>
                <w:szCs w:val="16"/>
              </w:rPr>
            </w:pPr>
            <w:r w:rsidRPr="004A41E7">
              <w:rPr>
                <w:sz w:val="16"/>
                <w:szCs w:val="16"/>
              </w:rPr>
              <w:t>11.5905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CD9BBB" w14:textId="77777777" w:rsidR="00DC23ED" w:rsidRPr="004A41E7" w:rsidRDefault="00DC23ED" w:rsidP="00DC23ED">
            <w:pPr>
              <w:pStyle w:val="TableText"/>
              <w:rPr>
                <w:sz w:val="16"/>
                <w:szCs w:val="16"/>
              </w:rPr>
            </w:pPr>
            <w:r w:rsidRPr="004A41E7">
              <w:rPr>
                <w:sz w:val="16"/>
                <w:szCs w:val="16"/>
              </w:rPr>
              <w:t>15.1679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DC01D1" w14:textId="77777777" w:rsidR="00DC23ED" w:rsidRPr="004A41E7" w:rsidRDefault="00DC23ED" w:rsidP="00DC23ED">
            <w:pPr>
              <w:pStyle w:val="TableText"/>
              <w:rPr>
                <w:sz w:val="16"/>
                <w:szCs w:val="16"/>
              </w:rPr>
            </w:pPr>
            <w:r w:rsidRPr="004A41E7">
              <w:rPr>
                <w:sz w:val="16"/>
                <w:szCs w:val="16"/>
              </w:rPr>
              <w:t>16.4945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3E8132" w14:textId="77777777" w:rsidR="00DC23ED" w:rsidRPr="004A41E7" w:rsidRDefault="00DC23ED" w:rsidP="00DC23ED">
            <w:pPr>
              <w:pStyle w:val="TableText"/>
              <w:rPr>
                <w:sz w:val="16"/>
                <w:szCs w:val="16"/>
              </w:rPr>
            </w:pPr>
            <w:r w:rsidRPr="004A41E7">
              <w:rPr>
                <w:sz w:val="16"/>
                <w:szCs w:val="16"/>
              </w:rPr>
              <w:t>16.4842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EF45EF" w14:textId="77777777" w:rsidR="00DC23ED" w:rsidRPr="004A41E7" w:rsidRDefault="00DC23ED" w:rsidP="00DC23ED">
            <w:pPr>
              <w:pStyle w:val="TableText"/>
              <w:rPr>
                <w:sz w:val="16"/>
                <w:szCs w:val="16"/>
              </w:rPr>
            </w:pPr>
            <w:r w:rsidRPr="004A41E7">
              <w:rPr>
                <w:sz w:val="16"/>
                <w:szCs w:val="16"/>
              </w:rPr>
              <w:t>16.4729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5ADBCE" w14:textId="77777777" w:rsidR="00DC23ED" w:rsidRPr="004A41E7" w:rsidRDefault="00DC23ED" w:rsidP="00DC23ED">
            <w:pPr>
              <w:pStyle w:val="TableText"/>
              <w:rPr>
                <w:sz w:val="16"/>
                <w:szCs w:val="16"/>
              </w:rPr>
            </w:pPr>
            <w:r w:rsidRPr="004A41E7">
              <w:rPr>
                <w:sz w:val="16"/>
                <w:szCs w:val="16"/>
              </w:rPr>
              <w:t>17.2753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AF62F3" w14:textId="77777777" w:rsidR="00DC23ED" w:rsidRPr="004A41E7" w:rsidRDefault="00DC23ED" w:rsidP="00DC23ED">
            <w:pPr>
              <w:pStyle w:val="TableText"/>
              <w:rPr>
                <w:sz w:val="16"/>
                <w:szCs w:val="16"/>
              </w:rPr>
            </w:pPr>
            <w:r w:rsidRPr="004A41E7">
              <w:rPr>
                <w:sz w:val="16"/>
                <w:szCs w:val="16"/>
              </w:rPr>
              <w:t>17.2639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73DA72" w14:textId="77777777" w:rsidR="00DC23ED" w:rsidRPr="004A41E7" w:rsidRDefault="00DC23ED" w:rsidP="00DC23ED">
            <w:pPr>
              <w:pStyle w:val="TableText"/>
              <w:rPr>
                <w:sz w:val="16"/>
                <w:szCs w:val="16"/>
              </w:rPr>
            </w:pPr>
            <w:r w:rsidRPr="004A41E7">
              <w:rPr>
                <w:sz w:val="16"/>
                <w:szCs w:val="16"/>
              </w:rPr>
              <w:t>17.2517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901CE8" w14:textId="77777777" w:rsidR="00DC23ED" w:rsidRPr="004A41E7" w:rsidRDefault="00DC23ED" w:rsidP="00DC23ED">
            <w:pPr>
              <w:pStyle w:val="TableText"/>
              <w:rPr>
                <w:sz w:val="16"/>
                <w:szCs w:val="16"/>
              </w:rPr>
            </w:pPr>
            <w:r w:rsidRPr="004A41E7">
              <w:rPr>
                <w:sz w:val="16"/>
                <w:szCs w:val="16"/>
              </w:rPr>
              <w:t>19.4015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B1D3C9" w14:textId="77777777" w:rsidR="00DC23ED" w:rsidRPr="004A41E7" w:rsidRDefault="00DC23ED" w:rsidP="00DC23ED">
            <w:pPr>
              <w:pStyle w:val="TableText"/>
              <w:rPr>
                <w:sz w:val="16"/>
                <w:szCs w:val="16"/>
              </w:rPr>
            </w:pPr>
            <w:r w:rsidRPr="004A41E7">
              <w:rPr>
                <w:sz w:val="16"/>
                <w:szCs w:val="16"/>
              </w:rPr>
              <w:t>19.3928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16A840" w14:textId="77777777" w:rsidR="00DC23ED" w:rsidRPr="004A41E7" w:rsidRDefault="00DC23ED" w:rsidP="00DC23ED">
            <w:pPr>
              <w:pStyle w:val="TableText"/>
              <w:rPr>
                <w:sz w:val="16"/>
                <w:szCs w:val="16"/>
              </w:rPr>
            </w:pPr>
            <w:r w:rsidRPr="004A41E7">
              <w:rPr>
                <w:sz w:val="16"/>
                <w:szCs w:val="16"/>
              </w:rPr>
              <w:t>19.3839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417E1B" w14:textId="77777777" w:rsidR="00DC23ED" w:rsidRPr="004A41E7" w:rsidRDefault="00DC23ED" w:rsidP="00DC23ED">
            <w:pPr>
              <w:pStyle w:val="TableText"/>
              <w:rPr>
                <w:sz w:val="16"/>
                <w:szCs w:val="16"/>
              </w:rPr>
            </w:pPr>
            <w:r w:rsidRPr="004A41E7">
              <w:rPr>
                <w:sz w:val="16"/>
                <w:szCs w:val="16"/>
              </w:rPr>
              <w:t>19.6302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8FD05E" w14:textId="77777777" w:rsidR="00DC23ED" w:rsidRPr="004A41E7" w:rsidRDefault="00DC23ED" w:rsidP="00DC23ED">
            <w:pPr>
              <w:pStyle w:val="TableText"/>
              <w:rPr>
                <w:sz w:val="16"/>
                <w:szCs w:val="16"/>
              </w:rPr>
            </w:pPr>
            <w:r w:rsidRPr="004A41E7">
              <w:rPr>
                <w:sz w:val="16"/>
                <w:szCs w:val="16"/>
              </w:rPr>
              <w:t>19.6302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3951AF" w14:textId="77777777" w:rsidR="00DC23ED" w:rsidRPr="004A41E7" w:rsidRDefault="00DC23ED" w:rsidP="00DC23ED">
            <w:pPr>
              <w:pStyle w:val="TableText"/>
              <w:rPr>
                <w:sz w:val="16"/>
                <w:szCs w:val="16"/>
              </w:rPr>
            </w:pPr>
            <w:r w:rsidRPr="004A41E7">
              <w:rPr>
                <w:sz w:val="16"/>
                <w:szCs w:val="16"/>
              </w:rPr>
              <w:t>19.6302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FF6E81" w14:textId="77777777" w:rsidR="00DC23ED" w:rsidRPr="004A41E7" w:rsidRDefault="00DC23ED" w:rsidP="00DC23ED">
            <w:pPr>
              <w:pStyle w:val="TableText"/>
              <w:rPr>
                <w:sz w:val="16"/>
                <w:szCs w:val="16"/>
              </w:rPr>
            </w:pPr>
            <w:r w:rsidRPr="004A41E7">
              <w:rPr>
                <w:sz w:val="16"/>
                <w:szCs w:val="16"/>
              </w:rPr>
              <w:t>20.0749</w:t>
            </w:r>
          </w:p>
        </w:tc>
      </w:tr>
      <w:tr w:rsidR="00DC23ED" w:rsidRPr="004A41E7" w14:paraId="6538C3FA"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297C63C"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9CAD37" w14:textId="77777777" w:rsidR="00DC23ED" w:rsidRPr="004A41E7" w:rsidRDefault="00DC23ED" w:rsidP="00DC23ED">
            <w:pPr>
              <w:pStyle w:val="TableText"/>
              <w:rPr>
                <w:sz w:val="16"/>
                <w:szCs w:val="16"/>
              </w:rPr>
            </w:pPr>
            <w:r w:rsidRPr="004A41E7">
              <w:rPr>
                <w:sz w:val="16"/>
                <w:szCs w:val="16"/>
              </w:rPr>
              <w:t>11.4268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ADBA0C" w14:textId="77777777" w:rsidR="00DC23ED" w:rsidRPr="004A41E7" w:rsidRDefault="00DC23ED" w:rsidP="00DC23ED">
            <w:pPr>
              <w:pStyle w:val="TableText"/>
              <w:rPr>
                <w:sz w:val="16"/>
                <w:szCs w:val="16"/>
              </w:rPr>
            </w:pPr>
            <w:r w:rsidRPr="004A41E7">
              <w:rPr>
                <w:sz w:val="16"/>
                <w:szCs w:val="16"/>
              </w:rPr>
              <w:t>11.4131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C73880" w14:textId="77777777" w:rsidR="00DC23ED" w:rsidRPr="004A41E7" w:rsidRDefault="00DC23ED" w:rsidP="00DC23ED">
            <w:pPr>
              <w:pStyle w:val="TableText"/>
              <w:rPr>
                <w:sz w:val="16"/>
                <w:szCs w:val="16"/>
              </w:rPr>
            </w:pPr>
            <w:r w:rsidRPr="004A41E7">
              <w:rPr>
                <w:sz w:val="16"/>
                <w:szCs w:val="16"/>
              </w:rPr>
              <w:t>14.9145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CF4DAF" w14:textId="77777777" w:rsidR="00DC23ED" w:rsidRPr="004A41E7" w:rsidRDefault="00DC23ED" w:rsidP="00DC23ED">
            <w:pPr>
              <w:pStyle w:val="TableText"/>
              <w:rPr>
                <w:sz w:val="16"/>
                <w:szCs w:val="16"/>
              </w:rPr>
            </w:pPr>
            <w:r w:rsidRPr="004A41E7">
              <w:rPr>
                <w:sz w:val="16"/>
                <w:szCs w:val="16"/>
              </w:rPr>
              <w:t>16.1843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E3FB7C" w14:textId="77777777" w:rsidR="00DC23ED" w:rsidRPr="004A41E7" w:rsidRDefault="00DC23ED" w:rsidP="00DC23ED">
            <w:pPr>
              <w:pStyle w:val="TableText"/>
              <w:rPr>
                <w:sz w:val="16"/>
                <w:szCs w:val="16"/>
              </w:rPr>
            </w:pPr>
            <w:r w:rsidRPr="004A41E7">
              <w:rPr>
                <w:sz w:val="16"/>
                <w:szCs w:val="16"/>
              </w:rPr>
              <w:t>16.1736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36D68" w14:textId="77777777" w:rsidR="00DC23ED" w:rsidRPr="004A41E7" w:rsidRDefault="00DC23ED" w:rsidP="00DC23ED">
            <w:pPr>
              <w:pStyle w:val="TableText"/>
              <w:rPr>
                <w:sz w:val="16"/>
                <w:szCs w:val="16"/>
              </w:rPr>
            </w:pPr>
            <w:r w:rsidRPr="004A41E7">
              <w:rPr>
                <w:sz w:val="16"/>
                <w:szCs w:val="16"/>
              </w:rPr>
              <w:t>16.1615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F912D0" w14:textId="77777777" w:rsidR="00DC23ED" w:rsidRPr="004A41E7" w:rsidRDefault="00DC23ED" w:rsidP="00DC23ED">
            <w:pPr>
              <w:pStyle w:val="TableText"/>
              <w:rPr>
                <w:sz w:val="16"/>
                <w:szCs w:val="16"/>
              </w:rPr>
            </w:pPr>
            <w:r w:rsidRPr="004A41E7">
              <w:rPr>
                <w:sz w:val="16"/>
                <w:szCs w:val="16"/>
              </w:rPr>
              <w:t>16.9434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537BD8" w14:textId="77777777" w:rsidR="00DC23ED" w:rsidRPr="004A41E7" w:rsidRDefault="00DC23ED" w:rsidP="00DC23ED">
            <w:pPr>
              <w:pStyle w:val="TableText"/>
              <w:rPr>
                <w:sz w:val="16"/>
                <w:szCs w:val="16"/>
              </w:rPr>
            </w:pPr>
            <w:r w:rsidRPr="004A41E7">
              <w:rPr>
                <w:sz w:val="16"/>
                <w:szCs w:val="16"/>
              </w:rPr>
              <w:t>16.9310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C2F5D8" w14:textId="77777777" w:rsidR="00DC23ED" w:rsidRPr="004A41E7" w:rsidRDefault="00DC23ED" w:rsidP="00DC23ED">
            <w:pPr>
              <w:pStyle w:val="TableText"/>
              <w:rPr>
                <w:sz w:val="16"/>
                <w:szCs w:val="16"/>
              </w:rPr>
            </w:pPr>
            <w:r w:rsidRPr="004A41E7">
              <w:rPr>
                <w:sz w:val="16"/>
                <w:szCs w:val="16"/>
              </w:rPr>
              <w:t>16.9177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5E3A48" w14:textId="77777777" w:rsidR="00DC23ED" w:rsidRPr="004A41E7" w:rsidRDefault="00DC23ED" w:rsidP="00DC23ED">
            <w:pPr>
              <w:pStyle w:val="TableText"/>
              <w:rPr>
                <w:sz w:val="16"/>
                <w:szCs w:val="16"/>
              </w:rPr>
            </w:pPr>
            <w:r w:rsidRPr="004A41E7">
              <w:rPr>
                <w:sz w:val="16"/>
                <w:szCs w:val="16"/>
              </w:rPr>
              <w:t>19.0458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EBBB1" w14:textId="77777777" w:rsidR="00DC23ED" w:rsidRPr="004A41E7" w:rsidRDefault="00DC23ED" w:rsidP="00DC23ED">
            <w:pPr>
              <w:pStyle w:val="TableText"/>
              <w:rPr>
                <w:sz w:val="16"/>
                <w:szCs w:val="16"/>
              </w:rPr>
            </w:pPr>
            <w:r w:rsidRPr="004A41E7">
              <w:rPr>
                <w:sz w:val="16"/>
                <w:szCs w:val="16"/>
              </w:rPr>
              <w:t>19.0359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A33F7A" w14:textId="77777777" w:rsidR="00DC23ED" w:rsidRPr="004A41E7" w:rsidRDefault="00DC23ED" w:rsidP="00DC23ED">
            <w:pPr>
              <w:pStyle w:val="TableText"/>
              <w:rPr>
                <w:sz w:val="16"/>
                <w:szCs w:val="16"/>
              </w:rPr>
            </w:pPr>
            <w:r w:rsidRPr="004A41E7">
              <w:rPr>
                <w:sz w:val="16"/>
                <w:szCs w:val="16"/>
              </w:rPr>
              <w:t>19.0258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C724C7" w14:textId="77777777" w:rsidR="00DC23ED" w:rsidRPr="004A41E7" w:rsidRDefault="00DC23ED" w:rsidP="00DC23ED">
            <w:pPr>
              <w:pStyle w:val="TableText"/>
              <w:rPr>
                <w:sz w:val="16"/>
                <w:szCs w:val="16"/>
              </w:rPr>
            </w:pPr>
            <w:r w:rsidRPr="004A41E7">
              <w:rPr>
                <w:sz w:val="16"/>
                <w:szCs w:val="16"/>
              </w:rPr>
              <w:t>19.2690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DAD111" w14:textId="77777777" w:rsidR="00DC23ED" w:rsidRPr="004A41E7" w:rsidRDefault="00DC23ED" w:rsidP="00DC23ED">
            <w:pPr>
              <w:pStyle w:val="TableText"/>
              <w:rPr>
                <w:sz w:val="16"/>
                <w:szCs w:val="16"/>
              </w:rPr>
            </w:pPr>
            <w:r w:rsidRPr="004A41E7">
              <w:rPr>
                <w:sz w:val="16"/>
                <w:szCs w:val="16"/>
              </w:rPr>
              <w:t>19.2690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934CDE" w14:textId="77777777" w:rsidR="00DC23ED" w:rsidRPr="004A41E7" w:rsidRDefault="00DC23ED" w:rsidP="00DC23ED">
            <w:pPr>
              <w:pStyle w:val="TableText"/>
              <w:rPr>
                <w:sz w:val="16"/>
                <w:szCs w:val="16"/>
              </w:rPr>
            </w:pPr>
            <w:r w:rsidRPr="004A41E7">
              <w:rPr>
                <w:sz w:val="16"/>
                <w:szCs w:val="16"/>
              </w:rPr>
              <w:t>19.2690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F8DCBC" w14:textId="77777777" w:rsidR="00DC23ED" w:rsidRPr="004A41E7" w:rsidRDefault="00DC23ED" w:rsidP="00DC23ED">
            <w:pPr>
              <w:pStyle w:val="TableText"/>
              <w:rPr>
                <w:sz w:val="16"/>
                <w:szCs w:val="16"/>
              </w:rPr>
            </w:pPr>
            <w:r w:rsidRPr="004A41E7">
              <w:rPr>
                <w:sz w:val="16"/>
                <w:szCs w:val="16"/>
              </w:rPr>
              <w:t>19.7108</w:t>
            </w:r>
          </w:p>
        </w:tc>
      </w:tr>
      <w:tr w:rsidR="00DC23ED" w:rsidRPr="004A41E7" w14:paraId="13800EFB"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4DC34A0D"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FCB4B4" w14:textId="77777777" w:rsidR="00DC23ED" w:rsidRPr="004A41E7" w:rsidRDefault="00DC23ED" w:rsidP="00DC23ED">
            <w:pPr>
              <w:pStyle w:val="TableText"/>
              <w:rPr>
                <w:sz w:val="16"/>
                <w:szCs w:val="16"/>
              </w:rPr>
            </w:pPr>
            <w:r w:rsidRPr="004A41E7">
              <w:rPr>
                <w:sz w:val="16"/>
                <w:szCs w:val="16"/>
              </w:rPr>
              <w:t>11.1230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AD5162" w14:textId="77777777" w:rsidR="00DC23ED" w:rsidRPr="004A41E7" w:rsidRDefault="00DC23ED" w:rsidP="00DC23ED">
            <w:pPr>
              <w:pStyle w:val="TableText"/>
              <w:rPr>
                <w:sz w:val="16"/>
                <w:szCs w:val="16"/>
              </w:rPr>
            </w:pPr>
            <w:r w:rsidRPr="004A41E7">
              <w:rPr>
                <w:sz w:val="16"/>
                <w:szCs w:val="16"/>
              </w:rPr>
              <w:t>11.1084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17D6F8" w14:textId="77777777" w:rsidR="00DC23ED" w:rsidRPr="004A41E7" w:rsidRDefault="00DC23ED" w:rsidP="00DC23ED">
            <w:pPr>
              <w:pStyle w:val="TableText"/>
              <w:rPr>
                <w:sz w:val="16"/>
                <w:szCs w:val="16"/>
              </w:rPr>
            </w:pPr>
            <w:r w:rsidRPr="004A41E7">
              <w:rPr>
                <w:sz w:val="16"/>
                <w:szCs w:val="16"/>
              </w:rPr>
              <w:t>14.5458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9ED50B" w14:textId="77777777" w:rsidR="00DC23ED" w:rsidRPr="004A41E7" w:rsidRDefault="00DC23ED" w:rsidP="00DC23ED">
            <w:pPr>
              <w:pStyle w:val="TableText"/>
              <w:rPr>
                <w:sz w:val="16"/>
                <w:szCs w:val="16"/>
              </w:rPr>
            </w:pPr>
            <w:r w:rsidRPr="004A41E7">
              <w:rPr>
                <w:sz w:val="16"/>
                <w:szCs w:val="16"/>
              </w:rPr>
              <w:t>15.8115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5FBE84" w14:textId="77777777" w:rsidR="00DC23ED" w:rsidRPr="004A41E7" w:rsidRDefault="00DC23ED" w:rsidP="00DC23ED">
            <w:pPr>
              <w:pStyle w:val="TableText"/>
              <w:rPr>
                <w:sz w:val="16"/>
                <w:szCs w:val="16"/>
              </w:rPr>
            </w:pPr>
            <w:r w:rsidRPr="004A41E7">
              <w:rPr>
                <w:sz w:val="16"/>
                <w:szCs w:val="16"/>
              </w:rPr>
              <w:t>15.8001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1CBEA5" w14:textId="77777777" w:rsidR="00DC23ED" w:rsidRPr="004A41E7" w:rsidRDefault="00DC23ED" w:rsidP="00DC23ED">
            <w:pPr>
              <w:pStyle w:val="TableText"/>
              <w:rPr>
                <w:sz w:val="16"/>
                <w:szCs w:val="16"/>
              </w:rPr>
            </w:pPr>
            <w:r w:rsidRPr="004A41E7">
              <w:rPr>
                <w:sz w:val="16"/>
                <w:szCs w:val="16"/>
              </w:rPr>
              <w:t>15.7874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CAA0F9" w14:textId="77777777" w:rsidR="00DC23ED" w:rsidRPr="004A41E7" w:rsidRDefault="00DC23ED" w:rsidP="00DC23ED">
            <w:pPr>
              <w:pStyle w:val="TableText"/>
              <w:rPr>
                <w:sz w:val="16"/>
                <w:szCs w:val="16"/>
              </w:rPr>
            </w:pPr>
            <w:r w:rsidRPr="004A41E7">
              <w:rPr>
                <w:sz w:val="16"/>
                <w:szCs w:val="16"/>
              </w:rPr>
              <w:t>16.5663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8E52E9" w14:textId="77777777" w:rsidR="00DC23ED" w:rsidRPr="004A41E7" w:rsidRDefault="00DC23ED" w:rsidP="00DC23ED">
            <w:pPr>
              <w:pStyle w:val="TableText"/>
              <w:rPr>
                <w:sz w:val="16"/>
                <w:szCs w:val="16"/>
              </w:rPr>
            </w:pPr>
            <w:r w:rsidRPr="004A41E7">
              <w:rPr>
                <w:sz w:val="16"/>
                <w:szCs w:val="16"/>
              </w:rPr>
              <w:t>16.5529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0FA88F" w14:textId="77777777" w:rsidR="00DC23ED" w:rsidRPr="004A41E7" w:rsidRDefault="00DC23ED" w:rsidP="00DC23ED">
            <w:pPr>
              <w:pStyle w:val="TableText"/>
              <w:rPr>
                <w:sz w:val="16"/>
                <w:szCs w:val="16"/>
              </w:rPr>
            </w:pPr>
            <w:r w:rsidRPr="004A41E7">
              <w:rPr>
                <w:sz w:val="16"/>
                <w:szCs w:val="16"/>
              </w:rPr>
              <w:t>16.5384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C24FCA" w14:textId="77777777" w:rsidR="00DC23ED" w:rsidRPr="004A41E7" w:rsidRDefault="00DC23ED" w:rsidP="00DC23ED">
            <w:pPr>
              <w:pStyle w:val="TableText"/>
              <w:rPr>
                <w:sz w:val="16"/>
                <w:szCs w:val="16"/>
              </w:rPr>
            </w:pPr>
            <w:r w:rsidRPr="004A41E7">
              <w:rPr>
                <w:sz w:val="16"/>
                <w:szCs w:val="16"/>
              </w:rPr>
              <w:t>18.6626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7BCA0E" w14:textId="77777777" w:rsidR="00DC23ED" w:rsidRPr="004A41E7" w:rsidRDefault="00DC23ED" w:rsidP="00DC23ED">
            <w:pPr>
              <w:pStyle w:val="TableText"/>
              <w:rPr>
                <w:sz w:val="16"/>
                <w:szCs w:val="16"/>
              </w:rPr>
            </w:pPr>
            <w:r w:rsidRPr="004A41E7">
              <w:rPr>
                <w:sz w:val="16"/>
                <w:szCs w:val="16"/>
              </w:rPr>
              <w:t>18.6516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03547A" w14:textId="77777777" w:rsidR="00DC23ED" w:rsidRPr="004A41E7" w:rsidRDefault="00DC23ED" w:rsidP="00DC23ED">
            <w:pPr>
              <w:pStyle w:val="TableText"/>
              <w:rPr>
                <w:sz w:val="16"/>
                <w:szCs w:val="16"/>
              </w:rPr>
            </w:pPr>
            <w:r w:rsidRPr="004A41E7">
              <w:rPr>
                <w:sz w:val="16"/>
                <w:szCs w:val="16"/>
              </w:rPr>
              <w:t>18.6401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CC9A8C" w14:textId="77777777" w:rsidR="00DC23ED" w:rsidRPr="004A41E7" w:rsidRDefault="00DC23ED" w:rsidP="00DC23ED">
            <w:pPr>
              <w:pStyle w:val="TableText"/>
              <w:rPr>
                <w:sz w:val="16"/>
                <w:szCs w:val="16"/>
              </w:rPr>
            </w:pPr>
            <w:r w:rsidRPr="004A41E7">
              <w:rPr>
                <w:sz w:val="16"/>
                <w:szCs w:val="16"/>
              </w:rPr>
              <w:t>18.8831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51B89D" w14:textId="77777777" w:rsidR="00DC23ED" w:rsidRPr="004A41E7" w:rsidRDefault="00DC23ED" w:rsidP="00DC23ED">
            <w:pPr>
              <w:pStyle w:val="TableText"/>
              <w:rPr>
                <w:sz w:val="16"/>
                <w:szCs w:val="16"/>
              </w:rPr>
            </w:pPr>
            <w:r w:rsidRPr="004A41E7">
              <w:rPr>
                <w:sz w:val="16"/>
                <w:szCs w:val="16"/>
              </w:rPr>
              <w:t>18.8831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242B04" w14:textId="77777777" w:rsidR="00DC23ED" w:rsidRPr="004A41E7" w:rsidRDefault="00DC23ED" w:rsidP="00DC23ED">
            <w:pPr>
              <w:pStyle w:val="TableText"/>
              <w:rPr>
                <w:sz w:val="16"/>
                <w:szCs w:val="16"/>
              </w:rPr>
            </w:pPr>
            <w:r w:rsidRPr="004A41E7">
              <w:rPr>
                <w:sz w:val="16"/>
                <w:szCs w:val="16"/>
              </w:rPr>
              <w:t>18.8831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92F2FA" w14:textId="77777777" w:rsidR="00DC23ED" w:rsidRPr="004A41E7" w:rsidRDefault="00DC23ED" w:rsidP="00DC23ED">
            <w:pPr>
              <w:pStyle w:val="TableText"/>
              <w:rPr>
                <w:sz w:val="16"/>
                <w:szCs w:val="16"/>
              </w:rPr>
            </w:pPr>
            <w:r w:rsidRPr="004A41E7">
              <w:rPr>
                <w:sz w:val="16"/>
                <w:szCs w:val="16"/>
              </w:rPr>
              <w:t>19.3247</w:t>
            </w:r>
          </w:p>
        </w:tc>
      </w:tr>
      <w:tr w:rsidR="00DC23ED" w:rsidRPr="004A41E7" w14:paraId="05936C27"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2CB6277"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D3A4F" w14:textId="77777777" w:rsidR="00DC23ED" w:rsidRPr="004A41E7" w:rsidRDefault="00DC23ED" w:rsidP="00DC23ED">
            <w:pPr>
              <w:pStyle w:val="TableText"/>
              <w:rPr>
                <w:sz w:val="16"/>
                <w:szCs w:val="16"/>
              </w:rPr>
            </w:pPr>
            <w:r w:rsidRPr="004A41E7">
              <w:rPr>
                <w:sz w:val="16"/>
                <w:szCs w:val="16"/>
              </w:rPr>
              <w:t>10.8136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2C2B1" w14:textId="77777777" w:rsidR="00DC23ED" w:rsidRPr="004A41E7" w:rsidRDefault="00DC23ED" w:rsidP="00DC23ED">
            <w:pPr>
              <w:pStyle w:val="TableText"/>
              <w:rPr>
                <w:sz w:val="16"/>
                <w:szCs w:val="16"/>
              </w:rPr>
            </w:pPr>
            <w:r w:rsidRPr="004A41E7">
              <w:rPr>
                <w:sz w:val="16"/>
                <w:szCs w:val="16"/>
              </w:rPr>
              <w:t>10.7971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F3B98D" w14:textId="77777777" w:rsidR="00DC23ED" w:rsidRPr="004A41E7" w:rsidRDefault="00DC23ED" w:rsidP="00DC23ED">
            <w:pPr>
              <w:pStyle w:val="TableText"/>
              <w:rPr>
                <w:sz w:val="16"/>
                <w:szCs w:val="16"/>
              </w:rPr>
            </w:pPr>
            <w:r w:rsidRPr="004A41E7">
              <w:rPr>
                <w:sz w:val="16"/>
                <w:szCs w:val="16"/>
              </w:rPr>
              <w:t>14.1688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220101" w14:textId="77777777" w:rsidR="00DC23ED" w:rsidRPr="004A41E7" w:rsidRDefault="00DC23ED" w:rsidP="00DC23ED">
            <w:pPr>
              <w:pStyle w:val="TableText"/>
              <w:rPr>
                <w:sz w:val="16"/>
                <w:szCs w:val="16"/>
              </w:rPr>
            </w:pPr>
            <w:r w:rsidRPr="004A41E7">
              <w:rPr>
                <w:sz w:val="16"/>
                <w:szCs w:val="16"/>
              </w:rPr>
              <w:t>15.4294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8D78B4" w14:textId="77777777" w:rsidR="00DC23ED" w:rsidRPr="004A41E7" w:rsidRDefault="00DC23ED" w:rsidP="00DC23ED">
            <w:pPr>
              <w:pStyle w:val="TableText"/>
              <w:rPr>
                <w:sz w:val="16"/>
                <w:szCs w:val="16"/>
              </w:rPr>
            </w:pPr>
            <w:r w:rsidRPr="004A41E7">
              <w:rPr>
                <w:sz w:val="16"/>
                <w:szCs w:val="16"/>
              </w:rPr>
              <w:t>15.4172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5C563F" w14:textId="77777777" w:rsidR="00DC23ED" w:rsidRPr="004A41E7" w:rsidRDefault="00DC23ED" w:rsidP="00DC23ED">
            <w:pPr>
              <w:pStyle w:val="TableText"/>
              <w:rPr>
                <w:sz w:val="16"/>
                <w:szCs w:val="16"/>
              </w:rPr>
            </w:pPr>
            <w:r w:rsidRPr="004A41E7">
              <w:rPr>
                <w:sz w:val="16"/>
                <w:szCs w:val="16"/>
              </w:rPr>
              <w:t>15.4037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65AC51" w14:textId="77777777" w:rsidR="00DC23ED" w:rsidRPr="004A41E7" w:rsidRDefault="00DC23ED" w:rsidP="00DC23ED">
            <w:pPr>
              <w:pStyle w:val="TableText"/>
              <w:rPr>
                <w:sz w:val="16"/>
                <w:szCs w:val="16"/>
              </w:rPr>
            </w:pPr>
            <w:r w:rsidRPr="004A41E7">
              <w:rPr>
                <w:sz w:val="16"/>
                <w:szCs w:val="16"/>
              </w:rPr>
              <w:t>16.1798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907BF7" w14:textId="77777777" w:rsidR="00DC23ED" w:rsidRPr="004A41E7" w:rsidRDefault="00DC23ED" w:rsidP="00DC23ED">
            <w:pPr>
              <w:pStyle w:val="TableText"/>
              <w:rPr>
                <w:sz w:val="16"/>
                <w:szCs w:val="16"/>
              </w:rPr>
            </w:pPr>
            <w:r w:rsidRPr="004A41E7">
              <w:rPr>
                <w:sz w:val="16"/>
                <w:szCs w:val="16"/>
              </w:rPr>
              <w:t>16.1653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072B7" w14:textId="77777777" w:rsidR="00DC23ED" w:rsidRPr="004A41E7" w:rsidRDefault="00DC23ED" w:rsidP="00DC23ED">
            <w:pPr>
              <w:pStyle w:val="TableText"/>
              <w:rPr>
                <w:sz w:val="16"/>
                <w:szCs w:val="16"/>
              </w:rPr>
            </w:pPr>
            <w:r w:rsidRPr="004A41E7">
              <w:rPr>
                <w:sz w:val="16"/>
                <w:szCs w:val="16"/>
              </w:rPr>
              <w:t>16.1494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6DDB54" w14:textId="77777777" w:rsidR="00DC23ED" w:rsidRPr="004A41E7" w:rsidRDefault="00DC23ED" w:rsidP="00DC23ED">
            <w:pPr>
              <w:pStyle w:val="TableText"/>
              <w:rPr>
                <w:sz w:val="16"/>
                <w:szCs w:val="16"/>
              </w:rPr>
            </w:pPr>
            <w:r w:rsidRPr="004A41E7">
              <w:rPr>
                <w:sz w:val="16"/>
                <w:szCs w:val="16"/>
              </w:rPr>
              <w:t>18.2698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84014E" w14:textId="77777777" w:rsidR="00DC23ED" w:rsidRPr="004A41E7" w:rsidRDefault="00DC23ED" w:rsidP="00DC23ED">
            <w:pPr>
              <w:pStyle w:val="TableText"/>
              <w:rPr>
                <w:sz w:val="16"/>
                <w:szCs w:val="16"/>
              </w:rPr>
            </w:pPr>
            <w:r w:rsidRPr="004A41E7">
              <w:rPr>
                <w:sz w:val="16"/>
                <w:szCs w:val="16"/>
              </w:rPr>
              <w:t>18.2577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32D45E" w14:textId="77777777" w:rsidR="00DC23ED" w:rsidRPr="004A41E7" w:rsidRDefault="00DC23ED" w:rsidP="00DC23ED">
            <w:pPr>
              <w:pStyle w:val="TableText"/>
              <w:rPr>
                <w:sz w:val="16"/>
                <w:szCs w:val="16"/>
              </w:rPr>
            </w:pPr>
            <w:r w:rsidRPr="004A41E7">
              <w:rPr>
                <w:sz w:val="16"/>
                <w:szCs w:val="16"/>
              </w:rPr>
              <w:t>18.2449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09FB7B" w14:textId="77777777" w:rsidR="00DC23ED" w:rsidRPr="004A41E7" w:rsidRDefault="00DC23ED" w:rsidP="00DC23ED">
            <w:pPr>
              <w:pStyle w:val="TableText"/>
              <w:rPr>
                <w:sz w:val="16"/>
                <w:szCs w:val="16"/>
              </w:rPr>
            </w:pPr>
            <w:r w:rsidRPr="004A41E7">
              <w:rPr>
                <w:sz w:val="16"/>
                <w:szCs w:val="16"/>
              </w:rPr>
              <w:t>18.4878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0175A7" w14:textId="77777777" w:rsidR="00DC23ED" w:rsidRPr="004A41E7" w:rsidRDefault="00DC23ED" w:rsidP="00DC23ED">
            <w:pPr>
              <w:pStyle w:val="TableText"/>
              <w:rPr>
                <w:sz w:val="16"/>
                <w:szCs w:val="16"/>
              </w:rPr>
            </w:pPr>
            <w:r w:rsidRPr="004A41E7">
              <w:rPr>
                <w:sz w:val="16"/>
                <w:szCs w:val="16"/>
              </w:rPr>
              <w:t>18.4878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0B4495" w14:textId="77777777" w:rsidR="00DC23ED" w:rsidRPr="004A41E7" w:rsidRDefault="00DC23ED" w:rsidP="00DC23ED">
            <w:pPr>
              <w:pStyle w:val="TableText"/>
              <w:rPr>
                <w:sz w:val="16"/>
                <w:szCs w:val="16"/>
              </w:rPr>
            </w:pPr>
            <w:r w:rsidRPr="004A41E7">
              <w:rPr>
                <w:sz w:val="16"/>
                <w:szCs w:val="16"/>
              </w:rPr>
              <w:t>18.4878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52FBD2" w14:textId="77777777" w:rsidR="00DC23ED" w:rsidRPr="004A41E7" w:rsidRDefault="00DC23ED" w:rsidP="00DC23ED">
            <w:pPr>
              <w:pStyle w:val="TableText"/>
              <w:rPr>
                <w:sz w:val="16"/>
                <w:szCs w:val="16"/>
              </w:rPr>
            </w:pPr>
            <w:r w:rsidRPr="004A41E7">
              <w:rPr>
                <w:sz w:val="16"/>
                <w:szCs w:val="16"/>
              </w:rPr>
              <w:t>18.9291</w:t>
            </w:r>
          </w:p>
        </w:tc>
      </w:tr>
      <w:tr w:rsidR="00DC23ED" w:rsidRPr="004A41E7" w14:paraId="0DDACDBF"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03A8C4E0"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957B65" w14:textId="77777777" w:rsidR="00DC23ED" w:rsidRPr="004A41E7" w:rsidRDefault="00DC23ED" w:rsidP="00DC23ED">
            <w:pPr>
              <w:pStyle w:val="TableText"/>
              <w:rPr>
                <w:sz w:val="16"/>
                <w:szCs w:val="16"/>
              </w:rPr>
            </w:pPr>
            <w:r w:rsidRPr="004A41E7">
              <w:rPr>
                <w:sz w:val="16"/>
                <w:szCs w:val="16"/>
              </w:rPr>
              <w:t>10.7451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ABD079" w14:textId="77777777" w:rsidR="00DC23ED" w:rsidRPr="004A41E7" w:rsidRDefault="00DC23ED" w:rsidP="00DC23ED">
            <w:pPr>
              <w:pStyle w:val="TableText"/>
              <w:rPr>
                <w:sz w:val="16"/>
                <w:szCs w:val="16"/>
              </w:rPr>
            </w:pPr>
            <w:r w:rsidRPr="004A41E7">
              <w:rPr>
                <w:sz w:val="16"/>
                <w:szCs w:val="16"/>
              </w:rPr>
              <w:t>10.7284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697253" w14:textId="77777777" w:rsidR="00DC23ED" w:rsidRPr="004A41E7" w:rsidRDefault="00DC23ED" w:rsidP="00DC23ED">
            <w:pPr>
              <w:pStyle w:val="TableText"/>
              <w:rPr>
                <w:sz w:val="16"/>
                <w:szCs w:val="16"/>
              </w:rPr>
            </w:pPr>
            <w:r w:rsidRPr="004A41E7">
              <w:rPr>
                <w:sz w:val="16"/>
                <w:szCs w:val="16"/>
              </w:rPr>
              <w:t>14.0037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538EC0" w14:textId="77777777" w:rsidR="00DC23ED" w:rsidRPr="004A41E7" w:rsidRDefault="00DC23ED" w:rsidP="00DC23ED">
            <w:pPr>
              <w:pStyle w:val="TableText"/>
              <w:rPr>
                <w:sz w:val="16"/>
                <w:szCs w:val="16"/>
              </w:rPr>
            </w:pPr>
            <w:r w:rsidRPr="004A41E7">
              <w:rPr>
                <w:sz w:val="16"/>
                <w:szCs w:val="16"/>
              </w:rPr>
              <w:t>15.1489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984938" w14:textId="77777777" w:rsidR="00DC23ED" w:rsidRPr="004A41E7" w:rsidRDefault="00DC23ED" w:rsidP="00DC23ED">
            <w:pPr>
              <w:pStyle w:val="TableText"/>
              <w:rPr>
                <w:sz w:val="16"/>
                <w:szCs w:val="16"/>
              </w:rPr>
            </w:pPr>
            <w:r w:rsidRPr="004A41E7">
              <w:rPr>
                <w:sz w:val="16"/>
                <w:szCs w:val="16"/>
              </w:rPr>
              <w:t>15.1362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3DD1A6" w14:textId="77777777" w:rsidR="00DC23ED" w:rsidRPr="004A41E7" w:rsidRDefault="00DC23ED" w:rsidP="00DC23ED">
            <w:pPr>
              <w:pStyle w:val="TableText"/>
              <w:rPr>
                <w:sz w:val="16"/>
                <w:szCs w:val="16"/>
              </w:rPr>
            </w:pPr>
            <w:r w:rsidRPr="004A41E7">
              <w:rPr>
                <w:sz w:val="16"/>
                <w:szCs w:val="16"/>
              </w:rPr>
              <w:t>15.1221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A07ACA" w14:textId="77777777" w:rsidR="00DC23ED" w:rsidRPr="004A41E7" w:rsidRDefault="00DC23ED" w:rsidP="00DC23ED">
            <w:pPr>
              <w:pStyle w:val="TableText"/>
              <w:rPr>
                <w:sz w:val="16"/>
                <w:szCs w:val="16"/>
              </w:rPr>
            </w:pPr>
            <w:r w:rsidRPr="004A41E7">
              <w:rPr>
                <w:sz w:val="16"/>
                <w:szCs w:val="16"/>
              </w:rPr>
              <w:t>15.8583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9354AE" w14:textId="77777777" w:rsidR="00DC23ED" w:rsidRPr="004A41E7" w:rsidRDefault="00DC23ED" w:rsidP="00DC23ED">
            <w:pPr>
              <w:pStyle w:val="TableText"/>
              <w:rPr>
                <w:sz w:val="16"/>
                <w:szCs w:val="16"/>
              </w:rPr>
            </w:pPr>
            <w:r w:rsidRPr="004A41E7">
              <w:rPr>
                <w:sz w:val="16"/>
                <w:szCs w:val="16"/>
              </w:rPr>
              <w:t>15.8433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243AA8" w14:textId="77777777" w:rsidR="00DC23ED" w:rsidRPr="004A41E7" w:rsidRDefault="00DC23ED" w:rsidP="00DC23ED">
            <w:pPr>
              <w:pStyle w:val="TableText"/>
              <w:rPr>
                <w:sz w:val="16"/>
                <w:szCs w:val="16"/>
              </w:rPr>
            </w:pPr>
            <w:r w:rsidRPr="004A41E7">
              <w:rPr>
                <w:sz w:val="16"/>
                <w:szCs w:val="16"/>
              </w:rPr>
              <w:t>15.8263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EAEF49" w14:textId="77777777" w:rsidR="00DC23ED" w:rsidRPr="004A41E7" w:rsidRDefault="00DC23ED" w:rsidP="00DC23ED">
            <w:pPr>
              <w:pStyle w:val="TableText"/>
              <w:rPr>
                <w:sz w:val="16"/>
                <w:szCs w:val="16"/>
              </w:rPr>
            </w:pPr>
            <w:r w:rsidRPr="004A41E7">
              <w:rPr>
                <w:sz w:val="16"/>
                <w:szCs w:val="16"/>
              </w:rPr>
              <w:t>17.9048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EAA7F7" w14:textId="77777777" w:rsidR="00DC23ED" w:rsidRPr="004A41E7" w:rsidRDefault="00DC23ED" w:rsidP="00DC23ED">
            <w:pPr>
              <w:pStyle w:val="TableText"/>
              <w:rPr>
                <w:sz w:val="16"/>
                <w:szCs w:val="16"/>
              </w:rPr>
            </w:pPr>
            <w:r w:rsidRPr="004A41E7">
              <w:rPr>
                <w:sz w:val="16"/>
                <w:szCs w:val="16"/>
              </w:rPr>
              <w:t>17.8918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3A61D4" w14:textId="77777777" w:rsidR="00DC23ED" w:rsidRPr="004A41E7" w:rsidRDefault="00DC23ED" w:rsidP="00DC23ED">
            <w:pPr>
              <w:pStyle w:val="TableText"/>
              <w:rPr>
                <w:sz w:val="16"/>
                <w:szCs w:val="16"/>
              </w:rPr>
            </w:pPr>
            <w:r w:rsidRPr="004A41E7">
              <w:rPr>
                <w:sz w:val="16"/>
                <w:szCs w:val="16"/>
              </w:rPr>
              <w:t>17.8777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C7FD92" w14:textId="77777777" w:rsidR="00DC23ED" w:rsidRPr="004A41E7" w:rsidRDefault="00DC23ED" w:rsidP="00DC23ED">
            <w:pPr>
              <w:pStyle w:val="TableText"/>
              <w:rPr>
                <w:sz w:val="16"/>
                <w:szCs w:val="16"/>
              </w:rPr>
            </w:pPr>
            <w:r w:rsidRPr="004A41E7">
              <w:rPr>
                <w:sz w:val="16"/>
                <w:szCs w:val="16"/>
              </w:rPr>
              <w:t>18.1141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57B81C" w14:textId="77777777" w:rsidR="00DC23ED" w:rsidRPr="004A41E7" w:rsidRDefault="00DC23ED" w:rsidP="00DC23ED">
            <w:pPr>
              <w:pStyle w:val="TableText"/>
              <w:rPr>
                <w:sz w:val="16"/>
                <w:szCs w:val="16"/>
              </w:rPr>
            </w:pPr>
            <w:r w:rsidRPr="004A41E7">
              <w:rPr>
                <w:sz w:val="16"/>
                <w:szCs w:val="16"/>
              </w:rPr>
              <w:t>18.1141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3EDD7E" w14:textId="77777777" w:rsidR="00DC23ED" w:rsidRPr="004A41E7" w:rsidRDefault="00DC23ED" w:rsidP="00DC23ED">
            <w:pPr>
              <w:pStyle w:val="TableText"/>
              <w:rPr>
                <w:sz w:val="16"/>
                <w:szCs w:val="16"/>
              </w:rPr>
            </w:pPr>
            <w:r w:rsidRPr="004A41E7">
              <w:rPr>
                <w:sz w:val="16"/>
                <w:szCs w:val="16"/>
              </w:rPr>
              <w:t>18.1141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C40404" w14:textId="77777777" w:rsidR="00DC23ED" w:rsidRPr="004A41E7" w:rsidRDefault="00DC23ED" w:rsidP="00DC23ED">
            <w:pPr>
              <w:pStyle w:val="TableText"/>
              <w:rPr>
                <w:sz w:val="16"/>
                <w:szCs w:val="16"/>
              </w:rPr>
            </w:pPr>
            <w:r w:rsidRPr="004A41E7">
              <w:rPr>
                <w:sz w:val="16"/>
                <w:szCs w:val="16"/>
              </w:rPr>
              <w:t>18.5498</w:t>
            </w:r>
          </w:p>
        </w:tc>
      </w:tr>
      <w:tr w:rsidR="00DC23ED" w:rsidRPr="004A41E7" w14:paraId="5AF1643D"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E13C605"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A0790B" w14:textId="77777777" w:rsidR="00DC23ED" w:rsidRPr="004A41E7" w:rsidRDefault="00DC23ED" w:rsidP="00DC23ED">
            <w:pPr>
              <w:pStyle w:val="TableText"/>
              <w:rPr>
                <w:sz w:val="16"/>
                <w:szCs w:val="16"/>
              </w:rPr>
            </w:pPr>
            <w:r w:rsidRPr="004A41E7">
              <w:rPr>
                <w:sz w:val="16"/>
                <w:szCs w:val="16"/>
              </w:rPr>
              <w:t>10.4150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5082EB" w14:textId="77777777" w:rsidR="00DC23ED" w:rsidRPr="004A41E7" w:rsidRDefault="00DC23ED" w:rsidP="00DC23ED">
            <w:pPr>
              <w:pStyle w:val="TableText"/>
              <w:rPr>
                <w:sz w:val="16"/>
                <w:szCs w:val="16"/>
              </w:rPr>
            </w:pPr>
            <w:r w:rsidRPr="004A41E7">
              <w:rPr>
                <w:sz w:val="16"/>
                <w:szCs w:val="16"/>
              </w:rPr>
              <w:t>10.3970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BB6F2D" w14:textId="77777777" w:rsidR="00DC23ED" w:rsidRPr="004A41E7" w:rsidRDefault="00DC23ED" w:rsidP="00DC23ED">
            <w:pPr>
              <w:pStyle w:val="TableText"/>
              <w:rPr>
                <w:sz w:val="16"/>
                <w:szCs w:val="16"/>
              </w:rPr>
            </w:pPr>
            <w:r w:rsidRPr="004A41E7">
              <w:rPr>
                <w:sz w:val="16"/>
                <w:szCs w:val="16"/>
              </w:rPr>
              <w:t>13.6033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A4EA36" w14:textId="77777777" w:rsidR="00DC23ED" w:rsidRPr="004A41E7" w:rsidRDefault="00DC23ED" w:rsidP="00DC23ED">
            <w:pPr>
              <w:pStyle w:val="TableText"/>
              <w:rPr>
                <w:sz w:val="16"/>
                <w:szCs w:val="16"/>
              </w:rPr>
            </w:pPr>
            <w:r w:rsidRPr="004A41E7">
              <w:rPr>
                <w:sz w:val="16"/>
                <w:szCs w:val="16"/>
              </w:rPr>
              <w:t>14.7449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BA03CA" w14:textId="77777777" w:rsidR="00DC23ED" w:rsidRPr="004A41E7" w:rsidRDefault="00DC23ED" w:rsidP="00DC23ED">
            <w:pPr>
              <w:pStyle w:val="TableText"/>
              <w:rPr>
                <w:sz w:val="16"/>
                <w:szCs w:val="16"/>
              </w:rPr>
            </w:pPr>
            <w:r w:rsidRPr="004A41E7">
              <w:rPr>
                <w:sz w:val="16"/>
                <w:szCs w:val="16"/>
              </w:rPr>
              <w:t>14.7314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3044FC" w14:textId="77777777" w:rsidR="00DC23ED" w:rsidRPr="004A41E7" w:rsidRDefault="00DC23ED" w:rsidP="00DC23ED">
            <w:pPr>
              <w:pStyle w:val="TableText"/>
              <w:rPr>
                <w:sz w:val="16"/>
                <w:szCs w:val="16"/>
              </w:rPr>
            </w:pPr>
            <w:r w:rsidRPr="004A41E7">
              <w:rPr>
                <w:sz w:val="16"/>
                <w:szCs w:val="16"/>
              </w:rPr>
              <w:t>14.7161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D340E6" w14:textId="77777777" w:rsidR="00DC23ED" w:rsidRPr="004A41E7" w:rsidRDefault="00DC23ED" w:rsidP="00DC23ED">
            <w:pPr>
              <w:pStyle w:val="TableText"/>
              <w:rPr>
                <w:sz w:val="16"/>
                <w:szCs w:val="16"/>
              </w:rPr>
            </w:pPr>
            <w:r w:rsidRPr="004A41E7">
              <w:rPr>
                <w:sz w:val="16"/>
                <w:szCs w:val="16"/>
              </w:rPr>
              <w:t>15.4499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6DB118" w14:textId="77777777" w:rsidR="00DC23ED" w:rsidRPr="004A41E7" w:rsidRDefault="00DC23ED" w:rsidP="00DC23ED">
            <w:pPr>
              <w:pStyle w:val="TableText"/>
              <w:rPr>
                <w:sz w:val="16"/>
                <w:szCs w:val="16"/>
              </w:rPr>
            </w:pPr>
            <w:r w:rsidRPr="004A41E7">
              <w:rPr>
                <w:sz w:val="16"/>
                <w:szCs w:val="16"/>
              </w:rPr>
              <w:t>15.4339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2F8AA9" w14:textId="77777777" w:rsidR="00DC23ED" w:rsidRPr="004A41E7" w:rsidRDefault="00DC23ED" w:rsidP="00DC23ED">
            <w:pPr>
              <w:pStyle w:val="TableText"/>
              <w:rPr>
                <w:sz w:val="16"/>
                <w:szCs w:val="16"/>
              </w:rPr>
            </w:pPr>
            <w:r w:rsidRPr="004A41E7">
              <w:rPr>
                <w:sz w:val="16"/>
                <w:szCs w:val="16"/>
              </w:rPr>
              <w:t>15.4160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E73DEC" w14:textId="77777777" w:rsidR="00DC23ED" w:rsidRPr="004A41E7" w:rsidRDefault="00DC23ED" w:rsidP="00DC23ED">
            <w:pPr>
              <w:pStyle w:val="TableText"/>
              <w:rPr>
                <w:sz w:val="16"/>
                <w:szCs w:val="16"/>
              </w:rPr>
            </w:pPr>
            <w:r w:rsidRPr="004A41E7">
              <w:rPr>
                <w:sz w:val="16"/>
                <w:szCs w:val="16"/>
              </w:rPr>
              <w:t>17.4910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3F8058" w14:textId="77777777" w:rsidR="00DC23ED" w:rsidRPr="004A41E7" w:rsidRDefault="00DC23ED" w:rsidP="00DC23ED">
            <w:pPr>
              <w:pStyle w:val="TableText"/>
              <w:rPr>
                <w:sz w:val="16"/>
                <w:szCs w:val="16"/>
              </w:rPr>
            </w:pPr>
            <w:r w:rsidRPr="004A41E7">
              <w:rPr>
                <w:sz w:val="16"/>
                <w:szCs w:val="16"/>
              </w:rPr>
              <w:t>17.4768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2B823D" w14:textId="77777777" w:rsidR="00DC23ED" w:rsidRPr="004A41E7" w:rsidRDefault="00DC23ED" w:rsidP="00DC23ED">
            <w:pPr>
              <w:pStyle w:val="TableText"/>
              <w:rPr>
                <w:sz w:val="16"/>
                <w:szCs w:val="16"/>
              </w:rPr>
            </w:pPr>
            <w:r w:rsidRPr="004A41E7">
              <w:rPr>
                <w:sz w:val="16"/>
                <w:szCs w:val="16"/>
              </w:rPr>
              <w:t>17.4615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3048F0" w14:textId="77777777" w:rsidR="00DC23ED" w:rsidRPr="004A41E7" w:rsidRDefault="00DC23ED" w:rsidP="00DC23ED">
            <w:pPr>
              <w:pStyle w:val="TableText"/>
              <w:rPr>
                <w:sz w:val="16"/>
                <w:szCs w:val="16"/>
              </w:rPr>
            </w:pPr>
            <w:r w:rsidRPr="004A41E7">
              <w:rPr>
                <w:sz w:val="16"/>
                <w:szCs w:val="16"/>
              </w:rPr>
              <w:t>17.6978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6ACC72" w14:textId="77777777" w:rsidR="00DC23ED" w:rsidRPr="004A41E7" w:rsidRDefault="00DC23ED" w:rsidP="00DC23ED">
            <w:pPr>
              <w:pStyle w:val="TableText"/>
              <w:rPr>
                <w:sz w:val="16"/>
                <w:szCs w:val="16"/>
              </w:rPr>
            </w:pPr>
            <w:r w:rsidRPr="004A41E7">
              <w:rPr>
                <w:sz w:val="16"/>
                <w:szCs w:val="16"/>
              </w:rPr>
              <w:t>17.6978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32002B" w14:textId="77777777" w:rsidR="00DC23ED" w:rsidRPr="004A41E7" w:rsidRDefault="00DC23ED" w:rsidP="00DC23ED">
            <w:pPr>
              <w:pStyle w:val="TableText"/>
              <w:rPr>
                <w:sz w:val="16"/>
                <w:szCs w:val="16"/>
              </w:rPr>
            </w:pPr>
            <w:r w:rsidRPr="004A41E7">
              <w:rPr>
                <w:sz w:val="16"/>
                <w:szCs w:val="16"/>
              </w:rPr>
              <w:t>17.6978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3D2CEE" w14:textId="77777777" w:rsidR="00DC23ED" w:rsidRPr="004A41E7" w:rsidRDefault="00DC23ED" w:rsidP="00DC23ED">
            <w:pPr>
              <w:pStyle w:val="TableText"/>
              <w:rPr>
                <w:sz w:val="16"/>
                <w:szCs w:val="16"/>
              </w:rPr>
            </w:pPr>
            <w:r w:rsidRPr="004A41E7">
              <w:rPr>
                <w:sz w:val="16"/>
                <w:szCs w:val="16"/>
              </w:rPr>
              <w:t>18.1334</w:t>
            </w:r>
          </w:p>
        </w:tc>
      </w:tr>
      <w:tr w:rsidR="00DC23ED" w:rsidRPr="004A41E7" w14:paraId="799E5F14"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799F6A71"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C36975" w14:textId="77777777" w:rsidR="00DC23ED" w:rsidRPr="004A41E7" w:rsidRDefault="00DC23ED" w:rsidP="00DC23ED">
            <w:pPr>
              <w:pStyle w:val="TableText"/>
              <w:rPr>
                <w:sz w:val="16"/>
                <w:szCs w:val="16"/>
              </w:rPr>
            </w:pPr>
            <w:r w:rsidRPr="004A41E7">
              <w:rPr>
                <w:sz w:val="16"/>
                <w:szCs w:val="16"/>
              </w:rPr>
              <w:t>9.9568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B1A9D0" w14:textId="77777777" w:rsidR="00DC23ED" w:rsidRPr="004A41E7" w:rsidRDefault="00DC23ED" w:rsidP="00DC23ED">
            <w:pPr>
              <w:pStyle w:val="TableText"/>
              <w:rPr>
                <w:sz w:val="16"/>
                <w:szCs w:val="16"/>
              </w:rPr>
            </w:pPr>
            <w:r w:rsidRPr="004A41E7">
              <w:rPr>
                <w:sz w:val="16"/>
                <w:szCs w:val="16"/>
              </w:rPr>
              <w:t>9.9384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CC5139" w14:textId="77777777" w:rsidR="00DC23ED" w:rsidRPr="004A41E7" w:rsidRDefault="00DC23ED" w:rsidP="00DC23ED">
            <w:pPr>
              <w:pStyle w:val="TableText"/>
              <w:rPr>
                <w:sz w:val="16"/>
                <w:szCs w:val="16"/>
              </w:rPr>
            </w:pPr>
            <w:r w:rsidRPr="004A41E7">
              <w:rPr>
                <w:sz w:val="16"/>
                <w:szCs w:val="16"/>
              </w:rPr>
              <w:t>13.0547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54EE8B" w14:textId="77777777" w:rsidR="00DC23ED" w:rsidRPr="004A41E7" w:rsidRDefault="00DC23ED" w:rsidP="00DC23ED">
            <w:pPr>
              <w:pStyle w:val="TableText"/>
              <w:rPr>
                <w:sz w:val="16"/>
                <w:szCs w:val="16"/>
              </w:rPr>
            </w:pPr>
            <w:r w:rsidRPr="004A41E7">
              <w:rPr>
                <w:sz w:val="16"/>
                <w:szCs w:val="16"/>
              </w:rPr>
              <w:t>14.1912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5027A1" w14:textId="77777777" w:rsidR="00DC23ED" w:rsidRPr="004A41E7" w:rsidRDefault="00DC23ED" w:rsidP="00DC23ED">
            <w:pPr>
              <w:pStyle w:val="TableText"/>
              <w:rPr>
                <w:sz w:val="16"/>
                <w:szCs w:val="16"/>
              </w:rPr>
            </w:pPr>
            <w:r w:rsidRPr="004A41E7">
              <w:rPr>
                <w:sz w:val="16"/>
                <w:szCs w:val="16"/>
              </w:rPr>
              <w:t>14.1762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0D433A" w14:textId="77777777" w:rsidR="00DC23ED" w:rsidRPr="004A41E7" w:rsidRDefault="00DC23ED" w:rsidP="00DC23ED">
            <w:pPr>
              <w:pStyle w:val="TableText"/>
              <w:rPr>
                <w:sz w:val="16"/>
                <w:szCs w:val="16"/>
              </w:rPr>
            </w:pPr>
            <w:r w:rsidRPr="004A41E7">
              <w:rPr>
                <w:sz w:val="16"/>
                <w:szCs w:val="16"/>
              </w:rPr>
              <w:t>14.1601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D8C597" w14:textId="77777777" w:rsidR="00DC23ED" w:rsidRPr="004A41E7" w:rsidRDefault="00DC23ED" w:rsidP="00DC23ED">
            <w:pPr>
              <w:pStyle w:val="TableText"/>
              <w:rPr>
                <w:sz w:val="16"/>
                <w:szCs w:val="16"/>
              </w:rPr>
            </w:pPr>
            <w:r w:rsidRPr="004A41E7">
              <w:rPr>
                <w:sz w:val="16"/>
                <w:szCs w:val="16"/>
              </w:rPr>
              <w:t>14.8910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20EA33" w14:textId="77777777" w:rsidR="00DC23ED" w:rsidRPr="004A41E7" w:rsidRDefault="00DC23ED" w:rsidP="00DC23ED">
            <w:pPr>
              <w:pStyle w:val="TableText"/>
              <w:rPr>
                <w:sz w:val="16"/>
                <w:szCs w:val="16"/>
              </w:rPr>
            </w:pPr>
            <w:r w:rsidRPr="004A41E7">
              <w:rPr>
                <w:sz w:val="16"/>
                <w:szCs w:val="16"/>
              </w:rPr>
              <w:t>14.8741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C59725" w14:textId="77777777" w:rsidR="00DC23ED" w:rsidRPr="004A41E7" w:rsidRDefault="00DC23ED" w:rsidP="00DC23ED">
            <w:pPr>
              <w:pStyle w:val="TableText"/>
              <w:rPr>
                <w:sz w:val="16"/>
                <w:szCs w:val="16"/>
              </w:rPr>
            </w:pPr>
            <w:r w:rsidRPr="004A41E7">
              <w:rPr>
                <w:sz w:val="16"/>
                <w:szCs w:val="16"/>
              </w:rPr>
              <w:t>14.8553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444094" w14:textId="77777777" w:rsidR="00DC23ED" w:rsidRPr="004A41E7" w:rsidRDefault="00DC23ED" w:rsidP="00DC23ED">
            <w:pPr>
              <w:pStyle w:val="TableText"/>
              <w:rPr>
                <w:sz w:val="16"/>
                <w:szCs w:val="16"/>
              </w:rPr>
            </w:pPr>
            <w:r w:rsidRPr="004A41E7">
              <w:rPr>
                <w:sz w:val="16"/>
                <w:szCs w:val="16"/>
              </w:rPr>
              <w:t>16.9267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6E5B4F" w14:textId="77777777" w:rsidR="00DC23ED" w:rsidRPr="004A41E7" w:rsidRDefault="00DC23ED" w:rsidP="00DC23ED">
            <w:pPr>
              <w:pStyle w:val="TableText"/>
              <w:rPr>
                <w:sz w:val="16"/>
                <w:szCs w:val="16"/>
              </w:rPr>
            </w:pPr>
            <w:r w:rsidRPr="004A41E7">
              <w:rPr>
                <w:sz w:val="16"/>
                <w:szCs w:val="16"/>
              </w:rPr>
              <w:t>16.9116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B1D4F8" w14:textId="77777777" w:rsidR="00DC23ED" w:rsidRPr="004A41E7" w:rsidRDefault="00DC23ED" w:rsidP="00DC23ED">
            <w:pPr>
              <w:pStyle w:val="TableText"/>
              <w:rPr>
                <w:sz w:val="16"/>
                <w:szCs w:val="16"/>
              </w:rPr>
            </w:pPr>
            <w:r w:rsidRPr="004A41E7">
              <w:rPr>
                <w:sz w:val="16"/>
                <w:szCs w:val="16"/>
              </w:rPr>
              <w:t>16.8950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43FDD2" w14:textId="77777777" w:rsidR="00DC23ED" w:rsidRPr="004A41E7" w:rsidRDefault="00DC23ED" w:rsidP="00DC23ED">
            <w:pPr>
              <w:pStyle w:val="TableText"/>
              <w:rPr>
                <w:sz w:val="16"/>
                <w:szCs w:val="16"/>
              </w:rPr>
            </w:pPr>
            <w:r w:rsidRPr="004A41E7">
              <w:rPr>
                <w:sz w:val="16"/>
                <w:szCs w:val="16"/>
              </w:rPr>
              <w:t>17.1313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6D1EF4" w14:textId="77777777" w:rsidR="00DC23ED" w:rsidRPr="004A41E7" w:rsidRDefault="00DC23ED" w:rsidP="00DC23ED">
            <w:pPr>
              <w:pStyle w:val="TableText"/>
              <w:rPr>
                <w:sz w:val="16"/>
                <w:szCs w:val="16"/>
              </w:rPr>
            </w:pPr>
            <w:r w:rsidRPr="004A41E7">
              <w:rPr>
                <w:sz w:val="16"/>
                <w:szCs w:val="16"/>
              </w:rPr>
              <w:t>17.1313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496349" w14:textId="77777777" w:rsidR="00DC23ED" w:rsidRPr="004A41E7" w:rsidRDefault="00DC23ED" w:rsidP="00DC23ED">
            <w:pPr>
              <w:pStyle w:val="TableText"/>
              <w:rPr>
                <w:sz w:val="16"/>
                <w:szCs w:val="16"/>
              </w:rPr>
            </w:pPr>
            <w:r w:rsidRPr="004A41E7">
              <w:rPr>
                <w:sz w:val="16"/>
                <w:szCs w:val="16"/>
              </w:rPr>
              <w:t>17.1313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72CFE5" w14:textId="77777777" w:rsidR="00DC23ED" w:rsidRPr="004A41E7" w:rsidRDefault="00DC23ED" w:rsidP="00DC23ED">
            <w:pPr>
              <w:pStyle w:val="TableText"/>
              <w:rPr>
                <w:sz w:val="16"/>
                <w:szCs w:val="16"/>
              </w:rPr>
            </w:pPr>
            <w:r w:rsidRPr="004A41E7">
              <w:rPr>
                <w:sz w:val="16"/>
                <w:szCs w:val="16"/>
              </w:rPr>
              <w:t>17.5665</w:t>
            </w:r>
          </w:p>
        </w:tc>
      </w:tr>
      <w:tr w:rsidR="00DC23ED" w:rsidRPr="004A41E7" w14:paraId="0A6C96B8"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4BB268C4"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6A13A1" w14:textId="77777777" w:rsidR="00DC23ED" w:rsidRPr="004A41E7" w:rsidRDefault="00DC23ED" w:rsidP="00DC23ED">
            <w:pPr>
              <w:pStyle w:val="TableText"/>
              <w:rPr>
                <w:sz w:val="16"/>
                <w:szCs w:val="16"/>
              </w:rPr>
            </w:pPr>
            <w:r w:rsidRPr="004A41E7">
              <w:rPr>
                <w:sz w:val="16"/>
                <w:szCs w:val="16"/>
              </w:rPr>
              <w:t>10.0097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7FB497" w14:textId="77777777" w:rsidR="00DC23ED" w:rsidRPr="004A41E7" w:rsidRDefault="00DC23ED" w:rsidP="00DC23ED">
            <w:pPr>
              <w:pStyle w:val="TableText"/>
              <w:rPr>
                <w:sz w:val="16"/>
                <w:szCs w:val="16"/>
              </w:rPr>
            </w:pPr>
            <w:r w:rsidRPr="004A41E7">
              <w:rPr>
                <w:sz w:val="16"/>
                <w:szCs w:val="16"/>
              </w:rPr>
              <w:t>9.9961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401266" w14:textId="77777777" w:rsidR="00DC23ED" w:rsidRPr="004A41E7" w:rsidRDefault="00DC23ED" w:rsidP="00DC23ED">
            <w:pPr>
              <w:pStyle w:val="TableText"/>
              <w:rPr>
                <w:sz w:val="16"/>
                <w:szCs w:val="16"/>
              </w:rPr>
            </w:pPr>
            <w:r w:rsidRPr="004A41E7">
              <w:rPr>
                <w:sz w:val="16"/>
                <w:szCs w:val="16"/>
              </w:rPr>
              <w:t>12.9618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0E8B2D" w14:textId="77777777" w:rsidR="00DC23ED" w:rsidRPr="004A41E7" w:rsidRDefault="00DC23ED" w:rsidP="00DC23ED">
            <w:pPr>
              <w:pStyle w:val="TableText"/>
              <w:rPr>
                <w:sz w:val="16"/>
                <w:szCs w:val="16"/>
              </w:rPr>
            </w:pPr>
            <w:r w:rsidRPr="004A41E7">
              <w:rPr>
                <w:sz w:val="16"/>
                <w:szCs w:val="16"/>
              </w:rPr>
              <w:t>13.8591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FE1910" w14:textId="77777777" w:rsidR="00DC23ED" w:rsidRPr="004A41E7" w:rsidRDefault="00DC23ED" w:rsidP="00DC23ED">
            <w:pPr>
              <w:pStyle w:val="TableText"/>
              <w:rPr>
                <w:sz w:val="16"/>
                <w:szCs w:val="16"/>
              </w:rPr>
            </w:pPr>
            <w:r w:rsidRPr="004A41E7">
              <w:rPr>
                <w:sz w:val="16"/>
                <w:szCs w:val="16"/>
              </w:rPr>
              <w:t>13.8444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143AE1" w14:textId="77777777" w:rsidR="00DC23ED" w:rsidRPr="004A41E7" w:rsidRDefault="00DC23ED" w:rsidP="00DC23ED">
            <w:pPr>
              <w:pStyle w:val="TableText"/>
              <w:rPr>
                <w:sz w:val="16"/>
                <w:szCs w:val="16"/>
              </w:rPr>
            </w:pPr>
            <w:r w:rsidRPr="004A41E7">
              <w:rPr>
                <w:sz w:val="16"/>
                <w:szCs w:val="16"/>
              </w:rPr>
              <w:t>13.8278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2388D5" w14:textId="77777777" w:rsidR="00DC23ED" w:rsidRPr="004A41E7" w:rsidRDefault="00DC23ED" w:rsidP="00DC23ED">
            <w:pPr>
              <w:pStyle w:val="TableText"/>
              <w:rPr>
                <w:sz w:val="16"/>
                <w:szCs w:val="16"/>
              </w:rPr>
            </w:pPr>
            <w:r w:rsidRPr="004A41E7">
              <w:rPr>
                <w:sz w:val="16"/>
                <w:szCs w:val="16"/>
              </w:rPr>
              <w:t>14.4770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45049B" w14:textId="77777777" w:rsidR="00DC23ED" w:rsidRPr="004A41E7" w:rsidRDefault="00DC23ED" w:rsidP="00DC23ED">
            <w:pPr>
              <w:pStyle w:val="TableText"/>
              <w:rPr>
                <w:sz w:val="16"/>
                <w:szCs w:val="16"/>
              </w:rPr>
            </w:pPr>
            <w:r w:rsidRPr="004A41E7">
              <w:rPr>
                <w:sz w:val="16"/>
                <w:szCs w:val="16"/>
              </w:rPr>
              <w:t>14.4598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CE951D" w14:textId="77777777" w:rsidR="00DC23ED" w:rsidRPr="004A41E7" w:rsidRDefault="00DC23ED" w:rsidP="00DC23ED">
            <w:pPr>
              <w:pStyle w:val="TableText"/>
              <w:rPr>
                <w:sz w:val="16"/>
                <w:szCs w:val="16"/>
              </w:rPr>
            </w:pPr>
            <w:r w:rsidRPr="004A41E7">
              <w:rPr>
                <w:sz w:val="16"/>
                <w:szCs w:val="16"/>
              </w:rPr>
              <w:t>14.4405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3B351B" w14:textId="77777777" w:rsidR="00DC23ED" w:rsidRPr="004A41E7" w:rsidRDefault="00DC23ED" w:rsidP="00DC23ED">
            <w:pPr>
              <w:pStyle w:val="TableText"/>
              <w:rPr>
                <w:sz w:val="16"/>
                <w:szCs w:val="16"/>
              </w:rPr>
            </w:pPr>
            <w:r w:rsidRPr="004A41E7">
              <w:rPr>
                <w:sz w:val="16"/>
                <w:szCs w:val="16"/>
              </w:rPr>
              <w:t>16.4275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710FCB" w14:textId="77777777" w:rsidR="00DC23ED" w:rsidRPr="004A41E7" w:rsidRDefault="00DC23ED" w:rsidP="00DC23ED">
            <w:pPr>
              <w:pStyle w:val="TableText"/>
              <w:rPr>
                <w:sz w:val="16"/>
                <w:szCs w:val="16"/>
              </w:rPr>
            </w:pPr>
            <w:r w:rsidRPr="004A41E7">
              <w:rPr>
                <w:sz w:val="16"/>
                <w:szCs w:val="16"/>
              </w:rPr>
              <w:t>16.4122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77C76C" w14:textId="77777777" w:rsidR="00DC23ED" w:rsidRPr="004A41E7" w:rsidRDefault="00DC23ED" w:rsidP="00DC23ED">
            <w:pPr>
              <w:pStyle w:val="TableText"/>
              <w:rPr>
                <w:sz w:val="16"/>
                <w:szCs w:val="16"/>
              </w:rPr>
            </w:pPr>
            <w:r w:rsidRPr="004A41E7">
              <w:rPr>
                <w:sz w:val="16"/>
                <w:szCs w:val="16"/>
              </w:rPr>
              <w:t>16.3948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2A4AA1" w14:textId="77777777" w:rsidR="00DC23ED" w:rsidRPr="004A41E7" w:rsidRDefault="00DC23ED" w:rsidP="00DC23ED">
            <w:pPr>
              <w:pStyle w:val="TableText"/>
              <w:rPr>
                <w:sz w:val="16"/>
                <w:szCs w:val="16"/>
              </w:rPr>
            </w:pPr>
            <w:r w:rsidRPr="004A41E7">
              <w:rPr>
                <w:sz w:val="16"/>
                <w:szCs w:val="16"/>
              </w:rPr>
              <w:t>16.6172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7DFEDF" w14:textId="77777777" w:rsidR="00DC23ED" w:rsidRPr="004A41E7" w:rsidRDefault="00DC23ED" w:rsidP="00DC23ED">
            <w:pPr>
              <w:pStyle w:val="TableText"/>
              <w:rPr>
                <w:sz w:val="16"/>
                <w:szCs w:val="16"/>
              </w:rPr>
            </w:pPr>
            <w:r w:rsidRPr="004A41E7">
              <w:rPr>
                <w:sz w:val="16"/>
                <w:szCs w:val="16"/>
              </w:rPr>
              <w:t>16.6172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A77892" w14:textId="77777777" w:rsidR="00DC23ED" w:rsidRPr="004A41E7" w:rsidRDefault="00DC23ED" w:rsidP="00DC23ED">
            <w:pPr>
              <w:pStyle w:val="TableText"/>
              <w:rPr>
                <w:sz w:val="16"/>
                <w:szCs w:val="16"/>
              </w:rPr>
            </w:pPr>
            <w:r w:rsidRPr="004A41E7">
              <w:rPr>
                <w:sz w:val="16"/>
                <w:szCs w:val="16"/>
              </w:rPr>
              <w:t>16.6172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C93E6B" w14:textId="77777777" w:rsidR="00DC23ED" w:rsidRPr="004A41E7" w:rsidRDefault="00DC23ED" w:rsidP="00DC23ED">
            <w:pPr>
              <w:pStyle w:val="TableText"/>
              <w:rPr>
                <w:sz w:val="16"/>
                <w:szCs w:val="16"/>
              </w:rPr>
            </w:pPr>
            <w:r w:rsidRPr="004A41E7">
              <w:rPr>
                <w:sz w:val="16"/>
                <w:szCs w:val="16"/>
              </w:rPr>
              <w:t>17.0408</w:t>
            </w:r>
          </w:p>
        </w:tc>
      </w:tr>
      <w:tr w:rsidR="00DC23ED" w:rsidRPr="004A41E7" w14:paraId="46900E4A"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02DED076"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EFFA83" w14:textId="77777777" w:rsidR="00DC23ED" w:rsidRPr="004A41E7" w:rsidRDefault="00DC23ED" w:rsidP="00DC23ED">
            <w:pPr>
              <w:pStyle w:val="TableText"/>
              <w:rPr>
                <w:sz w:val="16"/>
                <w:szCs w:val="16"/>
              </w:rPr>
            </w:pPr>
            <w:r w:rsidRPr="004A41E7">
              <w:rPr>
                <w:sz w:val="16"/>
                <w:szCs w:val="16"/>
              </w:rPr>
              <w:t>9.5124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6A3D8B" w14:textId="77777777" w:rsidR="00DC23ED" w:rsidRPr="004A41E7" w:rsidRDefault="00DC23ED" w:rsidP="00DC23ED">
            <w:pPr>
              <w:pStyle w:val="TableText"/>
              <w:rPr>
                <w:sz w:val="16"/>
                <w:szCs w:val="16"/>
              </w:rPr>
            </w:pPr>
            <w:r w:rsidRPr="004A41E7">
              <w:rPr>
                <w:sz w:val="16"/>
                <w:szCs w:val="16"/>
              </w:rPr>
              <w:t>9.4993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C7F90E" w14:textId="77777777" w:rsidR="00DC23ED" w:rsidRPr="004A41E7" w:rsidRDefault="00DC23ED" w:rsidP="00DC23ED">
            <w:pPr>
              <w:pStyle w:val="TableText"/>
              <w:rPr>
                <w:sz w:val="16"/>
                <w:szCs w:val="16"/>
              </w:rPr>
            </w:pPr>
            <w:r w:rsidRPr="004A41E7">
              <w:rPr>
                <w:sz w:val="16"/>
                <w:szCs w:val="16"/>
              </w:rPr>
              <w:t>12.3728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AA55B8" w14:textId="77777777" w:rsidR="00DC23ED" w:rsidRPr="004A41E7" w:rsidRDefault="00DC23ED" w:rsidP="00DC23ED">
            <w:pPr>
              <w:pStyle w:val="TableText"/>
              <w:rPr>
                <w:sz w:val="16"/>
                <w:szCs w:val="16"/>
              </w:rPr>
            </w:pPr>
            <w:r w:rsidRPr="004A41E7">
              <w:rPr>
                <w:sz w:val="16"/>
                <w:szCs w:val="16"/>
              </w:rPr>
              <w:t>13.2686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A74031" w14:textId="77777777" w:rsidR="00DC23ED" w:rsidRPr="004A41E7" w:rsidRDefault="00DC23ED" w:rsidP="00DC23ED">
            <w:pPr>
              <w:pStyle w:val="TableText"/>
              <w:rPr>
                <w:sz w:val="16"/>
                <w:szCs w:val="16"/>
              </w:rPr>
            </w:pPr>
            <w:r w:rsidRPr="004A41E7">
              <w:rPr>
                <w:sz w:val="16"/>
                <w:szCs w:val="16"/>
              </w:rPr>
              <w:t>13.2531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569B87" w14:textId="77777777" w:rsidR="00DC23ED" w:rsidRPr="004A41E7" w:rsidRDefault="00DC23ED" w:rsidP="00DC23ED">
            <w:pPr>
              <w:pStyle w:val="TableText"/>
              <w:rPr>
                <w:sz w:val="16"/>
                <w:szCs w:val="16"/>
              </w:rPr>
            </w:pPr>
            <w:r w:rsidRPr="004A41E7">
              <w:rPr>
                <w:sz w:val="16"/>
                <w:szCs w:val="16"/>
              </w:rPr>
              <w:t>13.2349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994A1C" w14:textId="77777777" w:rsidR="00DC23ED" w:rsidRPr="004A41E7" w:rsidRDefault="00DC23ED" w:rsidP="00DC23ED">
            <w:pPr>
              <w:pStyle w:val="TableText"/>
              <w:rPr>
                <w:sz w:val="16"/>
                <w:szCs w:val="16"/>
              </w:rPr>
            </w:pPr>
            <w:r w:rsidRPr="004A41E7">
              <w:rPr>
                <w:sz w:val="16"/>
                <w:szCs w:val="16"/>
              </w:rPr>
              <w:t>13.8819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BCD344" w14:textId="77777777" w:rsidR="00DC23ED" w:rsidRPr="004A41E7" w:rsidRDefault="00DC23ED" w:rsidP="00DC23ED">
            <w:pPr>
              <w:pStyle w:val="TableText"/>
              <w:rPr>
                <w:sz w:val="16"/>
                <w:szCs w:val="16"/>
              </w:rPr>
            </w:pPr>
            <w:r w:rsidRPr="004A41E7">
              <w:rPr>
                <w:sz w:val="16"/>
                <w:szCs w:val="16"/>
              </w:rPr>
              <w:t>13.8639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0188EE" w14:textId="77777777" w:rsidR="00DC23ED" w:rsidRPr="004A41E7" w:rsidRDefault="00DC23ED" w:rsidP="00DC23ED">
            <w:pPr>
              <w:pStyle w:val="TableText"/>
              <w:rPr>
                <w:sz w:val="16"/>
                <w:szCs w:val="16"/>
              </w:rPr>
            </w:pPr>
            <w:r w:rsidRPr="004A41E7">
              <w:rPr>
                <w:sz w:val="16"/>
                <w:szCs w:val="16"/>
              </w:rPr>
              <w:t>13.8433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EEF944" w14:textId="77777777" w:rsidR="00DC23ED" w:rsidRPr="004A41E7" w:rsidRDefault="00DC23ED" w:rsidP="00DC23ED">
            <w:pPr>
              <w:pStyle w:val="TableText"/>
              <w:rPr>
                <w:sz w:val="16"/>
                <w:szCs w:val="16"/>
              </w:rPr>
            </w:pPr>
            <w:r w:rsidRPr="004A41E7">
              <w:rPr>
                <w:sz w:val="16"/>
                <w:szCs w:val="16"/>
              </w:rPr>
              <w:t>15.8288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DD6146" w14:textId="77777777" w:rsidR="00DC23ED" w:rsidRPr="004A41E7" w:rsidRDefault="00DC23ED" w:rsidP="00DC23ED">
            <w:pPr>
              <w:pStyle w:val="TableText"/>
              <w:rPr>
                <w:sz w:val="16"/>
                <w:szCs w:val="16"/>
              </w:rPr>
            </w:pPr>
            <w:r w:rsidRPr="004A41E7">
              <w:rPr>
                <w:sz w:val="16"/>
                <w:szCs w:val="16"/>
              </w:rPr>
              <w:t>15.8128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E97D6B" w14:textId="77777777" w:rsidR="00DC23ED" w:rsidRPr="004A41E7" w:rsidRDefault="00DC23ED" w:rsidP="00DC23ED">
            <w:pPr>
              <w:pStyle w:val="TableText"/>
              <w:rPr>
                <w:sz w:val="16"/>
                <w:szCs w:val="16"/>
              </w:rPr>
            </w:pPr>
            <w:r w:rsidRPr="004A41E7">
              <w:rPr>
                <w:sz w:val="16"/>
                <w:szCs w:val="16"/>
              </w:rPr>
              <w:t>15.7946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7D342F"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47BF65"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867B1A"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2D8690" w14:textId="77777777" w:rsidR="00DC23ED" w:rsidRPr="004A41E7" w:rsidRDefault="00DC23ED" w:rsidP="00DC23ED">
            <w:pPr>
              <w:pStyle w:val="TableText"/>
              <w:rPr>
                <w:sz w:val="16"/>
                <w:szCs w:val="16"/>
              </w:rPr>
            </w:pPr>
            <w:r w:rsidRPr="004A41E7">
              <w:rPr>
                <w:sz w:val="16"/>
                <w:szCs w:val="16"/>
              </w:rPr>
              <w:t>16.4410</w:t>
            </w:r>
          </w:p>
        </w:tc>
      </w:tr>
      <w:tr w:rsidR="00DC23ED" w:rsidRPr="004A41E7" w14:paraId="07EFAC8B"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F810DC4"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F9ECB9" w14:textId="77777777" w:rsidR="00DC23ED" w:rsidRPr="004A41E7" w:rsidRDefault="00DC23ED" w:rsidP="00DC23ED">
            <w:pPr>
              <w:pStyle w:val="TableText"/>
              <w:rPr>
                <w:sz w:val="16"/>
                <w:szCs w:val="16"/>
              </w:rPr>
            </w:pPr>
            <w:r w:rsidRPr="004A41E7">
              <w:rPr>
                <w:sz w:val="16"/>
                <w:szCs w:val="16"/>
              </w:rPr>
              <w:t>9.0071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FB4AD9" w14:textId="77777777" w:rsidR="00DC23ED" w:rsidRPr="004A41E7" w:rsidRDefault="00DC23ED" w:rsidP="00DC23ED">
            <w:pPr>
              <w:pStyle w:val="TableText"/>
              <w:rPr>
                <w:sz w:val="16"/>
                <w:szCs w:val="16"/>
              </w:rPr>
            </w:pPr>
            <w:r w:rsidRPr="004A41E7">
              <w:rPr>
                <w:sz w:val="16"/>
                <w:szCs w:val="16"/>
              </w:rPr>
              <w:t>8.9946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735846" w14:textId="77777777" w:rsidR="00DC23ED" w:rsidRPr="004A41E7" w:rsidRDefault="00DC23ED" w:rsidP="00DC23ED">
            <w:pPr>
              <w:pStyle w:val="TableText"/>
              <w:rPr>
                <w:sz w:val="16"/>
                <w:szCs w:val="16"/>
              </w:rPr>
            </w:pPr>
            <w:r w:rsidRPr="004A41E7">
              <w:rPr>
                <w:sz w:val="16"/>
                <w:szCs w:val="16"/>
              </w:rPr>
              <w:t>11.7726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0E4F92" w14:textId="77777777" w:rsidR="00DC23ED" w:rsidRPr="004A41E7" w:rsidRDefault="00DC23ED" w:rsidP="00DC23ED">
            <w:pPr>
              <w:pStyle w:val="TableText"/>
              <w:rPr>
                <w:sz w:val="16"/>
                <w:szCs w:val="16"/>
              </w:rPr>
            </w:pPr>
            <w:r w:rsidRPr="004A41E7">
              <w:rPr>
                <w:sz w:val="16"/>
                <w:szCs w:val="16"/>
              </w:rPr>
              <w:t>12.6651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0F5B38" w14:textId="77777777" w:rsidR="00DC23ED" w:rsidRPr="004A41E7" w:rsidRDefault="00DC23ED" w:rsidP="00DC23ED">
            <w:pPr>
              <w:pStyle w:val="TableText"/>
              <w:rPr>
                <w:sz w:val="16"/>
                <w:szCs w:val="16"/>
              </w:rPr>
            </w:pPr>
            <w:r w:rsidRPr="004A41E7">
              <w:rPr>
                <w:sz w:val="16"/>
                <w:szCs w:val="16"/>
              </w:rPr>
              <w:t>12.6493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2B629E" w14:textId="77777777" w:rsidR="00DC23ED" w:rsidRPr="004A41E7" w:rsidRDefault="00DC23ED" w:rsidP="00DC23ED">
            <w:pPr>
              <w:pStyle w:val="TableText"/>
              <w:rPr>
                <w:sz w:val="16"/>
                <w:szCs w:val="16"/>
              </w:rPr>
            </w:pPr>
            <w:r w:rsidRPr="004A41E7">
              <w:rPr>
                <w:sz w:val="16"/>
                <w:szCs w:val="16"/>
              </w:rPr>
              <w:t>12.6299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72F0C2" w14:textId="77777777" w:rsidR="00DC23ED" w:rsidRPr="004A41E7" w:rsidRDefault="00DC23ED" w:rsidP="00DC23ED">
            <w:pPr>
              <w:pStyle w:val="TableText"/>
              <w:rPr>
                <w:sz w:val="16"/>
                <w:szCs w:val="16"/>
              </w:rPr>
            </w:pPr>
            <w:r w:rsidRPr="004A41E7">
              <w:rPr>
                <w:sz w:val="16"/>
                <w:szCs w:val="16"/>
              </w:rPr>
              <w:t>13.2739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8B2681" w14:textId="77777777" w:rsidR="00DC23ED" w:rsidRPr="004A41E7" w:rsidRDefault="00DC23ED" w:rsidP="00DC23ED">
            <w:pPr>
              <w:pStyle w:val="TableText"/>
              <w:rPr>
                <w:sz w:val="16"/>
                <w:szCs w:val="16"/>
              </w:rPr>
            </w:pPr>
            <w:r w:rsidRPr="004A41E7">
              <w:rPr>
                <w:sz w:val="16"/>
                <w:szCs w:val="16"/>
              </w:rPr>
              <w:t>13.2539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510F82" w14:textId="77777777" w:rsidR="00DC23ED" w:rsidRPr="004A41E7" w:rsidRDefault="00DC23ED" w:rsidP="00DC23ED">
            <w:pPr>
              <w:pStyle w:val="TableText"/>
              <w:rPr>
                <w:sz w:val="16"/>
                <w:szCs w:val="16"/>
              </w:rPr>
            </w:pPr>
            <w:r w:rsidRPr="004A41E7">
              <w:rPr>
                <w:sz w:val="16"/>
                <w:szCs w:val="16"/>
              </w:rPr>
              <w:t>13.2322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CCD69A" w14:textId="77777777" w:rsidR="00DC23ED" w:rsidRPr="004A41E7" w:rsidRDefault="00DC23ED" w:rsidP="00DC23ED">
            <w:pPr>
              <w:pStyle w:val="TableText"/>
              <w:rPr>
                <w:sz w:val="16"/>
                <w:szCs w:val="16"/>
              </w:rPr>
            </w:pPr>
            <w:r w:rsidRPr="004A41E7">
              <w:rPr>
                <w:sz w:val="16"/>
                <w:szCs w:val="16"/>
              </w:rPr>
              <w:t>15.2149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51ACD6" w14:textId="77777777" w:rsidR="00DC23ED" w:rsidRPr="004A41E7" w:rsidRDefault="00DC23ED" w:rsidP="00DC23ED">
            <w:pPr>
              <w:pStyle w:val="TableText"/>
              <w:rPr>
                <w:sz w:val="16"/>
                <w:szCs w:val="16"/>
              </w:rPr>
            </w:pPr>
            <w:r w:rsidRPr="004A41E7">
              <w:rPr>
                <w:sz w:val="16"/>
                <w:szCs w:val="16"/>
              </w:rPr>
              <w:t>15.1980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604DE2" w14:textId="77777777" w:rsidR="00DC23ED" w:rsidRPr="004A41E7" w:rsidRDefault="00DC23ED" w:rsidP="00DC23ED">
            <w:pPr>
              <w:pStyle w:val="TableText"/>
              <w:rPr>
                <w:sz w:val="16"/>
                <w:szCs w:val="16"/>
              </w:rPr>
            </w:pPr>
            <w:r w:rsidRPr="004A41E7">
              <w:rPr>
                <w:sz w:val="16"/>
                <w:szCs w:val="16"/>
              </w:rPr>
              <w:t>15.1789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989D29"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D2015E"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8B33F7"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5542C7" w14:textId="77777777" w:rsidR="00DC23ED" w:rsidRPr="004A41E7" w:rsidRDefault="00DC23ED" w:rsidP="00DC23ED">
            <w:pPr>
              <w:pStyle w:val="TableText"/>
              <w:rPr>
                <w:sz w:val="16"/>
                <w:szCs w:val="16"/>
              </w:rPr>
            </w:pPr>
            <w:r w:rsidRPr="004A41E7">
              <w:rPr>
                <w:sz w:val="16"/>
                <w:szCs w:val="16"/>
              </w:rPr>
              <w:t>15.8253</w:t>
            </w:r>
          </w:p>
        </w:tc>
      </w:tr>
      <w:tr w:rsidR="00DC23ED" w:rsidRPr="004A41E7" w14:paraId="35304270"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0BAFD02"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88E527" w14:textId="77777777" w:rsidR="00DC23ED" w:rsidRPr="004A41E7" w:rsidRDefault="00DC23ED" w:rsidP="00DC23ED">
            <w:pPr>
              <w:pStyle w:val="TableText"/>
              <w:rPr>
                <w:sz w:val="16"/>
                <w:szCs w:val="16"/>
              </w:rPr>
            </w:pPr>
            <w:r w:rsidRPr="004A41E7">
              <w:rPr>
                <w:sz w:val="16"/>
                <w:szCs w:val="16"/>
              </w:rPr>
              <w:t>9.4103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CC088C" w14:textId="77777777" w:rsidR="00DC23ED" w:rsidRPr="004A41E7" w:rsidRDefault="00DC23ED" w:rsidP="00DC23ED">
            <w:pPr>
              <w:pStyle w:val="TableText"/>
              <w:rPr>
                <w:sz w:val="16"/>
                <w:szCs w:val="16"/>
              </w:rPr>
            </w:pPr>
            <w:r w:rsidRPr="004A41E7">
              <w:rPr>
                <w:sz w:val="16"/>
                <w:szCs w:val="16"/>
              </w:rPr>
              <w:t>9.4103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70B49C" w14:textId="77777777" w:rsidR="00DC23ED" w:rsidRPr="004A41E7" w:rsidRDefault="00DC23ED" w:rsidP="00DC23ED">
            <w:pPr>
              <w:pStyle w:val="TableText"/>
              <w:rPr>
                <w:sz w:val="16"/>
                <w:szCs w:val="16"/>
              </w:rPr>
            </w:pPr>
            <w:r w:rsidRPr="004A41E7">
              <w:rPr>
                <w:sz w:val="16"/>
                <w:szCs w:val="16"/>
              </w:rPr>
              <w:t>11.9865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CD7EAA" w14:textId="77777777" w:rsidR="00DC23ED" w:rsidRPr="004A41E7" w:rsidRDefault="00DC23ED" w:rsidP="00DC23ED">
            <w:pPr>
              <w:pStyle w:val="TableText"/>
              <w:rPr>
                <w:sz w:val="16"/>
                <w:szCs w:val="16"/>
              </w:rPr>
            </w:pPr>
            <w:r w:rsidRPr="004A41E7">
              <w:rPr>
                <w:sz w:val="16"/>
                <w:szCs w:val="16"/>
              </w:rPr>
              <w:t>12.5479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813039" w14:textId="77777777" w:rsidR="00DC23ED" w:rsidRPr="004A41E7" w:rsidRDefault="00DC23ED" w:rsidP="00DC23ED">
            <w:pPr>
              <w:pStyle w:val="TableText"/>
              <w:rPr>
                <w:sz w:val="16"/>
                <w:szCs w:val="16"/>
              </w:rPr>
            </w:pPr>
            <w:r w:rsidRPr="004A41E7">
              <w:rPr>
                <w:sz w:val="16"/>
                <w:szCs w:val="16"/>
              </w:rPr>
              <w:t>12.5367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23ED47" w14:textId="77777777" w:rsidR="00DC23ED" w:rsidRPr="004A41E7" w:rsidRDefault="00DC23ED" w:rsidP="00DC23ED">
            <w:pPr>
              <w:pStyle w:val="TableText"/>
              <w:rPr>
                <w:sz w:val="16"/>
                <w:szCs w:val="16"/>
              </w:rPr>
            </w:pPr>
            <w:r w:rsidRPr="004A41E7">
              <w:rPr>
                <w:sz w:val="16"/>
                <w:szCs w:val="16"/>
              </w:rPr>
              <w:t>12.5212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5265DB" w14:textId="77777777" w:rsidR="00DC23ED" w:rsidRPr="004A41E7" w:rsidRDefault="00DC23ED" w:rsidP="00DC23ED">
            <w:pPr>
              <w:pStyle w:val="TableText"/>
              <w:rPr>
                <w:sz w:val="16"/>
                <w:szCs w:val="16"/>
              </w:rPr>
            </w:pPr>
            <w:r w:rsidRPr="004A41E7">
              <w:rPr>
                <w:sz w:val="16"/>
                <w:szCs w:val="16"/>
              </w:rPr>
              <w:t>12.9952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1A4AB7" w14:textId="77777777" w:rsidR="00DC23ED" w:rsidRPr="004A41E7" w:rsidRDefault="00DC23ED" w:rsidP="00DC23ED">
            <w:pPr>
              <w:pStyle w:val="TableText"/>
              <w:rPr>
                <w:sz w:val="16"/>
                <w:szCs w:val="16"/>
              </w:rPr>
            </w:pPr>
            <w:r w:rsidRPr="004A41E7">
              <w:rPr>
                <w:sz w:val="16"/>
                <w:szCs w:val="16"/>
              </w:rPr>
              <w:t>12.9760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B1253F" w14:textId="77777777" w:rsidR="00DC23ED" w:rsidRPr="004A41E7" w:rsidRDefault="00DC23ED" w:rsidP="00DC23ED">
            <w:pPr>
              <w:pStyle w:val="TableText"/>
              <w:rPr>
                <w:sz w:val="16"/>
                <w:szCs w:val="16"/>
              </w:rPr>
            </w:pPr>
            <w:r w:rsidRPr="004A41E7">
              <w:rPr>
                <w:sz w:val="16"/>
                <w:szCs w:val="16"/>
              </w:rPr>
              <w:t>12.9539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EEC8C3" w14:textId="77777777" w:rsidR="00DC23ED" w:rsidRPr="004A41E7" w:rsidRDefault="00DC23ED" w:rsidP="00DC23ED">
            <w:pPr>
              <w:pStyle w:val="TableText"/>
              <w:rPr>
                <w:sz w:val="16"/>
                <w:szCs w:val="16"/>
              </w:rPr>
            </w:pPr>
            <w:r w:rsidRPr="004A41E7">
              <w:rPr>
                <w:sz w:val="16"/>
                <w:szCs w:val="16"/>
              </w:rPr>
              <w:t>14.7596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98C9D1" w14:textId="77777777" w:rsidR="00DC23ED" w:rsidRPr="004A41E7" w:rsidRDefault="00DC23ED" w:rsidP="00DC23ED">
            <w:pPr>
              <w:pStyle w:val="TableText"/>
              <w:rPr>
                <w:sz w:val="16"/>
                <w:szCs w:val="16"/>
              </w:rPr>
            </w:pPr>
            <w:r w:rsidRPr="004A41E7">
              <w:rPr>
                <w:sz w:val="16"/>
                <w:szCs w:val="16"/>
              </w:rPr>
              <w:t>14.7426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831CC3" w14:textId="77777777" w:rsidR="00DC23ED" w:rsidRPr="004A41E7" w:rsidRDefault="00DC23ED" w:rsidP="00DC23ED">
            <w:pPr>
              <w:pStyle w:val="TableText"/>
              <w:rPr>
                <w:sz w:val="16"/>
                <w:szCs w:val="16"/>
              </w:rPr>
            </w:pPr>
            <w:r w:rsidRPr="004A41E7">
              <w:rPr>
                <w:sz w:val="16"/>
                <w:szCs w:val="16"/>
              </w:rPr>
              <w:t>14.7231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F32367"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A219F5"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CAA94A"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CD5B31" w14:textId="77777777" w:rsidR="00DC23ED" w:rsidRPr="004A41E7" w:rsidRDefault="00DC23ED" w:rsidP="00DC23ED">
            <w:pPr>
              <w:pStyle w:val="TableText"/>
              <w:rPr>
                <w:sz w:val="16"/>
                <w:szCs w:val="16"/>
              </w:rPr>
            </w:pPr>
            <w:r w:rsidRPr="004A41E7">
              <w:rPr>
                <w:sz w:val="16"/>
                <w:szCs w:val="16"/>
              </w:rPr>
              <w:t>15.3154</w:t>
            </w:r>
          </w:p>
        </w:tc>
      </w:tr>
      <w:tr w:rsidR="00DC23ED" w:rsidRPr="004A41E7" w14:paraId="64ED71C0"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771A226"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664F03" w14:textId="77777777" w:rsidR="00DC23ED" w:rsidRPr="004A41E7" w:rsidRDefault="00DC23ED" w:rsidP="00DC23ED">
            <w:pPr>
              <w:pStyle w:val="TableText"/>
              <w:rPr>
                <w:sz w:val="16"/>
                <w:szCs w:val="16"/>
              </w:rPr>
            </w:pPr>
            <w:r w:rsidRPr="004A41E7">
              <w:rPr>
                <w:sz w:val="16"/>
                <w:szCs w:val="16"/>
              </w:rPr>
              <w:t>9.0504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F223AB" w14:textId="77777777" w:rsidR="00DC23ED" w:rsidRPr="004A41E7" w:rsidRDefault="00DC23ED" w:rsidP="00DC23ED">
            <w:pPr>
              <w:pStyle w:val="TableText"/>
              <w:rPr>
                <w:sz w:val="16"/>
                <w:szCs w:val="16"/>
              </w:rPr>
            </w:pPr>
            <w:r w:rsidRPr="004A41E7">
              <w:rPr>
                <w:sz w:val="16"/>
                <w:szCs w:val="16"/>
              </w:rPr>
              <w:t>9.0504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4F4171" w14:textId="77777777" w:rsidR="00DC23ED" w:rsidRPr="004A41E7" w:rsidRDefault="00DC23ED" w:rsidP="00DC23ED">
            <w:pPr>
              <w:pStyle w:val="TableText"/>
              <w:rPr>
                <w:sz w:val="16"/>
                <w:szCs w:val="16"/>
              </w:rPr>
            </w:pPr>
            <w:r w:rsidRPr="004A41E7">
              <w:rPr>
                <w:sz w:val="16"/>
                <w:szCs w:val="16"/>
              </w:rPr>
              <w:t>11.5674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8E8296" w14:textId="77777777" w:rsidR="00DC23ED" w:rsidRPr="004A41E7" w:rsidRDefault="00DC23ED" w:rsidP="00DC23ED">
            <w:pPr>
              <w:pStyle w:val="TableText"/>
              <w:rPr>
                <w:sz w:val="16"/>
                <w:szCs w:val="16"/>
              </w:rPr>
            </w:pPr>
            <w:r w:rsidRPr="004A41E7">
              <w:rPr>
                <w:sz w:val="16"/>
                <w:szCs w:val="16"/>
              </w:rPr>
              <w:t>12.1361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349BF7" w14:textId="77777777" w:rsidR="00DC23ED" w:rsidRPr="004A41E7" w:rsidRDefault="00DC23ED" w:rsidP="00DC23ED">
            <w:pPr>
              <w:pStyle w:val="TableText"/>
              <w:rPr>
                <w:sz w:val="16"/>
                <w:szCs w:val="16"/>
              </w:rPr>
            </w:pPr>
            <w:r w:rsidRPr="004A41E7">
              <w:rPr>
                <w:sz w:val="16"/>
                <w:szCs w:val="16"/>
              </w:rPr>
              <w:t>12.1248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504D04" w14:textId="77777777" w:rsidR="00DC23ED" w:rsidRPr="004A41E7" w:rsidRDefault="00DC23ED" w:rsidP="00DC23ED">
            <w:pPr>
              <w:pStyle w:val="TableText"/>
              <w:rPr>
                <w:sz w:val="16"/>
                <w:szCs w:val="16"/>
              </w:rPr>
            </w:pPr>
            <w:r w:rsidRPr="004A41E7">
              <w:rPr>
                <w:sz w:val="16"/>
                <w:szCs w:val="16"/>
              </w:rPr>
              <w:t>12.1087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A756B7" w14:textId="77777777" w:rsidR="00DC23ED" w:rsidRPr="004A41E7" w:rsidRDefault="00DC23ED" w:rsidP="00DC23ED">
            <w:pPr>
              <w:pStyle w:val="TableText"/>
              <w:rPr>
                <w:sz w:val="16"/>
                <w:szCs w:val="16"/>
              </w:rPr>
            </w:pPr>
            <w:r w:rsidRPr="004A41E7">
              <w:rPr>
                <w:sz w:val="16"/>
                <w:szCs w:val="16"/>
              </w:rPr>
              <w:t>12.5813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B67029" w14:textId="77777777" w:rsidR="00DC23ED" w:rsidRPr="004A41E7" w:rsidRDefault="00DC23ED" w:rsidP="00DC23ED">
            <w:pPr>
              <w:pStyle w:val="TableText"/>
              <w:rPr>
                <w:sz w:val="16"/>
                <w:szCs w:val="16"/>
              </w:rPr>
            </w:pPr>
            <w:r w:rsidRPr="004A41E7">
              <w:rPr>
                <w:sz w:val="16"/>
                <w:szCs w:val="16"/>
              </w:rPr>
              <w:t>12.5604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F9D240" w14:textId="77777777" w:rsidR="00DC23ED" w:rsidRPr="004A41E7" w:rsidRDefault="00DC23ED" w:rsidP="00DC23ED">
            <w:pPr>
              <w:pStyle w:val="TableText"/>
              <w:rPr>
                <w:sz w:val="16"/>
                <w:szCs w:val="16"/>
              </w:rPr>
            </w:pPr>
            <w:r w:rsidRPr="004A41E7">
              <w:rPr>
                <w:sz w:val="16"/>
                <w:szCs w:val="16"/>
              </w:rPr>
              <w:t>12.5354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03B6BE" w14:textId="77777777" w:rsidR="00DC23ED" w:rsidRPr="004A41E7" w:rsidRDefault="00DC23ED" w:rsidP="00DC23ED">
            <w:pPr>
              <w:pStyle w:val="TableText"/>
              <w:rPr>
                <w:sz w:val="16"/>
                <w:szCs w:val="16"/>
              </w:rPr>
            </w:pPr>
            <w:r w:rsidRPr="004A41E7">
              <w:rPr>
                <w:sz w:val="16"/>
                <w:szCs w:val="16"/>
              </w:rPr>
              <w:t>14.3402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867A88" w14:textId="77777777" w:rsidR="00DC23ED" w:rsidRPr="004A41E7" w:rsidRDefault="00DC23ED" w:rsidP="00DC23ED">
            <w:pPr>
              <w:pStyle w:val="TableText"/>
              <w:rPr>
                <w:sz w:val="16"/>
                <w:szCs w:val="16"/>
              </w:rPr>
            </w:pPr>
            <w:r w:rsidRPr="004A41E7">
              <w:rPr>
                <w:sz w:val="16"/>
                <w:szCs w:val="16"/>
              </w:rPr>
              <w:t>14.3220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176F47" w14:textId="77777777" w:rsidR="00DC23ED" w:rsidRPr="004A41E7" w:rsidRDefault="00DC23ED" w:rsidP="00DC23ED">
            <w:pPr>
              <w:pStyle w:val="TableText"/>
              <w:rPr>
                <w:sz w:val="16"/>
                <w:szCs w:val="16"/>
              </w:rPr>
            </w:pPr>
            <w:r w:rsidRPr="004A41E7">
              <w:rPr>
                <w:sz w:val="16"/>
                <w:szCs w:val="16"/>
              </w:rPr>
              <w:t>14.3008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14AF4B"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958213"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ABE4BA"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727488" w14:textId="77777777" w:rsidR="00DC23ED" w:rsidRPr="004A41E7" w:rsidRDefault="00DC23ED" w:rsidP="00DC23ED">
            <w:pPr>
              <w:pStyle w:val="TableText"/>
              <w:rPr>
                <w:sz w:val="16"/>
                <w:szCs w:val="16"/>
              </w:rPr>
            </w:pPr>
            <w:r w:rsidRPr="004A41E7">
              <w:rPr>
                <w:sz w:val="16"/>
                <w:szCs w:val="16"/>
              </w:rPr>
              <w:t>14.8941</w:t>
            </w:r>
          </w:p>
        </w:tc>
      </w:tr>
      <w:tr w:rsidR="00DC23ED" w:rsidRPr="004A41E7" w14:paraId="494A83ED"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0431C5C5"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7CC314" w14:textId="77777777" w:rsidR="00DC23ED" w:rsidRPr="004A41E7" w:rsidRDefault="00DC23ED" w:rsidP="00DC23ED">
            <w:pPr>
              <w:pStyle w:val="TableText"/>
              <w:rPr>
                <w:sz w:val="16"/>
                <w:szCs w:val="16"/>
              </w:rPr>
            </w:pPr>
            <w:r w:rsidRPr="004A41E7">
              <w:rPr>
                <w:sz w:val="16"/>
                <w:szCs w:val="16"/>
              </w:rPr>
              <w:t>8.6840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5485B2" w14:textId="77777777" w:rsidR="00DC23ED" w:rsidRPr="004A41E7" w:rsidRDefault="00DC23ED" w:rsidP="00DC23ED">
            <w:pPr>
              <w:pStyle w:val="TableText"/>
              <w:rPr>
                <w:sz w:val="16"/>
                <w:szCs w:val="16"/>
              </w:rPr>
            </w:pPr>
            <w:r w:rsidRPr="004A41E7">
              <w:rPr>
                <w:sz w:val="16"/>
                <w:szCs w:val="16"/>
              </w:rPr>
              <w:t>8.6840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99D6AD" w14:textId="77777777" w:rsidR="00DC23ED" w:rsidRPr="004A41E7" w:rsidRDefault="00DC23ED" w:rsidP="00DC23ED">
            <w:pPr>
              <w:pStyle w:val="TableText"/>
              <w:rPr>
                <w:sz w:val="16"/>
                <w:szCs w:val="16"/>
              </w:rPr>
            </w:pPr>
            <w:r w:rsidRPr="004A41E7">
              <w:rPr>
                <w:sz w:val="16"/>
                <w:szCs w:val="16"/>
              </w:rPr>
              <w:t>11.1337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CDA2F5" w14:textId="77777777" w:rsidR="00DC23ED" w:rsidRPr="004A41E7" w:rsidRDefault="00DC23ED" w:rsidP="00DC23ED">
            <w:pPr>
              <w:pStyle w:val="TableText"/>
              <w:rPr>
                <w:sz w:val="16"/>
                <w:szCs w:val="16"/>
              </w:rPr>
            </w:pPr>
            <w:r w:rsidRPr="004A41E7">
              <w:rPr>
                <w:sz w:val="16"/>
                <w:szCs w:val="16"/>
              </w:rPr>
              <w:t>11.7212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F1715C" w14:textId="77777777" w:rsidR="00DC23ED" w:rsidRPr="004A41E7" w:rsidRDefault="00DC23ED" w:rsidP="00DC23ED">
            <w:pPr>
              <w:pStyle w:val="TableText"/>
              <w:rPr>
                <w:sz w:val="16"/>
                <w:szCs w:val="16"/>
              </w:rPr>
            </w:pPr>
            <w:r w:rsidRPr="004A41E7">
              <w:rPr>
                <w:sz w:val="16"/>
                <w:szCs w:val="16"/>
              </w:rPr>
              <w:t>11.7099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96C6E3" w14:textId="77777777" w:rsidR="00DC23ED" w:rsidRPr="004A41E7" w:rsidRDefault="00DC23ED" w:rsidP="00DC23ED">
            <w:pPr>
              <w:pStyle w:val="TableText"/>
              <w:rPr>
                <w:sz w:val="16"/>
                <w:szCs w:val="16"/>
              </w:rPr>
            </w:pPr>
            <w:r w:rsidRPr="004A41E7">
              <w:rPr>
                <w:sz w:val="16"/>
                <w:szCs w:val="16"/>
              </w:rPr>
              <w:t>11.6936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58E4F6" w14:textId="77777777" w:rsidR="00DC23ED" w:rsidRPr="004A41E7" w:rsidRDefault="00DC23ED" w:rsidP="00DC23ED">
            <w:pPr>
              <w:pStyle w:val="TableText"/>
              <w:rPr>
                <w:sz w:val="16"/>
                <w:szCs w:val="16"/>
              </w:rPr>
            </w:pPr>
            <w:r w:rsidRPr="004A41E7">
              <w:rPr>
                <w:sz w:val="16"/>
                <w:szCs w:val="16"/>
              </w:rPr>
              <w:t>12.1642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545376" w14:textId="77777777" w:rsidR="00DC23ED" w:rsidRPr="004A41E7" w:rsidRDefault="00DC23ED" w:rsidP="00DC23ED">
            <w:pPr>
              <w:pStyle w:val="TableText"/>
              <w:rPr>
                <w:sz w:val="16"/>
                <w:szCs w:val="16"/>
              </w:rPr>
            </w:pPr>
            <w:r w:rsidRPr="004A41E7">
              <w:rPr>
                <w:sz w:val="16"/>
                <w:szCs w:val="16"/>
              </w:rPr>
              <w:t>12.1421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12A225" w14:textId="77777777" w:rsidR="00DC23ED" w:rsidRPr="004A41E7" w:rsidRDefault="00DC23ED" w:rsidP="00DC23ED">
            <w:pPr>
              <w:pStyle w:val="TableText"/>
              <w:rPr>
                <w:sz w:val="16"/>
                <w:szCs w:val="16"/>
              </w:rPr>
            </w:pPr>
            <w:r w:rsidRPr="004A41E7">
              <w:rPr>
                <w:sz w:val="16"/>
                <w:szCs w:val="16"/>
              </w:rPr>
              <w:t>12.1149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33BD6" w14:textId="77777777" w:rsidR="00DC23ED" w:rsidRPr="004A41E7" w:rsidRDefault="00DC23ED" w:rsidP="00DC23ED">
            <w:pPr>
              <w:pStyle w:val="TableText"/>
              <w:rPr>
                <w:sz w:val="16"/>
                <w:szCs w:val="16"/>
              </w:rPr>
            </w:pPr>
            <w:r w:rsidRPr="004A41E7">
              <w:rPr>
                <w:sz w:val="16"/>
                <w:szCs w:val="16"/>
              </w:rPr>
              <w:t>13.9165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7B44C7" w14:textId="77777777" w:rsidR="00DC23ED" w:rsidRPr="004A41E7" w:rsidRDefault="00DC23ED" w:rsidP="00DC23ED">
            <w:pPr>
              <w:pStyle w:val="TableText"/>
              <w:rPr>
                <w:sz w:val="16"/>
                <w:szCs w:val="16"/>
              </w:rPr>
            </w:pPr>
            <w:r w:rsidRPr="004A41E7">
              <w:rPr>
                <w:sz w:val="16"/>
                <w:szCs w:val="16"/>
              </w:rPr>
              <w:t>13.8957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0A5D6F" w14:textId="77777777" w:rsidR="00DC23ED" w:rsidRPr="004A41E7" w:rsidRDefault="00DC23ED" w:rsidP="00DC23ED">
            <w:pPr>
              <w:pStyle w:val="TableText"/>
              <w:rPr>
                <w:sz w:val="16"/>
                <w:szCs w:val="16"/>
              </w:rPr>
            </w:pPr>
            <w:r w:rsidRPr="004A41E7">
              <w:rPr>
                <w:sz w:val="16"/>
                <w:szCs w:val="16"/>
              </w:rPr>
              <w:t>13.8729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AF4EAE"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6A3D81"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C664F6"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1C2F2B" w14:textId="77777777" w:rsidR="00DC23ED" w:rsidRPr="004A41E7" w:rsidRDefault="00DC23ED" w:rsidP="00DC23ED">
            <w:pPr>
              <w:pStyle w:val="TableText"/>
              <w:rPr>
                <w:sz w:val="16"/>
                <w:szCs w:val="16"/>
              </w:rPr>
            </w:pPr>
            <w:r w:rsidRPr="004A41E7">
              <w:rPr>
                <w:sz w:val="16"/>
                <w:szCs w:val="16"/>
              </w:rPr>
              <w:t>14.4665</w:t>
            </w:r>
          </w:p>
        </w:tc>
      </w:tr>
      <w:tr w:rsidR="00DC23ED" w:rsidRPr="004A41E7" w14:paraId="0F6EC9D7"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4AB3E5F3"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8986B9" w14:textId="77777777" w:rsidR="00DC23ED" w:rsidRPr="004A41E7" w:rsidRDefault="00DC23ED" w:rsidP="00DC23ED">
            <w:pPr>
              <w:pStyle w:val="TableText"/>
              <w:rPr>
                <w:sz w:val="16"/>
                <w:szCs w:val="16"/>
              </w:rPr>
            </w:pPr>
            <w:r w:rsidRPr="004A41E7">
              <w:rPr>
                <w:sz w:val="16"/>
                <w:szCs w:val="16"/>
              </w:rPr>
              <w:t>10.0054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02532E" w14:textId="77777777" w:rsidR="00DC23ED" w:rsidRPr="004A41E7" w:rsidRDefault="00DC23ED" w:rsidP="00DC23ED">
            <w:pPr>
              <w:pStyle w:val="TableText"/>
              <w:rPr>
                <w:sz w:val="16"/>
                <w:szCs w:val="16"/>
              </w:rPr>
            </w:pPr>
            <w:r w:rsidRPr="004A41E7">
              <w:rPr>
                <w:sz w:val="16"/>
                <w:szCs w:val="16"/>
              </w:rPr>
              <w:t>10.0054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3DDBCE" w14:textId="77777777" w:rsidR="00DC23ED" w:rsidRPr="004A41E7" w:rsidRDefault="00DC23ED" w:rsidP="00DC23ED">
            <w:pPr>
              <w:pStyle w:val="TableText"/>
              <w:rPr>
                <w:sz w:val="16"/>
                <w:szCs w:val="16"/>
              </w:rPr>
            </w:pPr>
            <w:r w:rsidRPr="004A41E7">
              <w:rPr>
                <w:sz w:val="16"/>
                <w:szCs w:val="16"/>
              </w:rPr>
              <w:t>12.1844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2674B4" w14:textId="77777777" w:rsidR="00DC23ED" w:rsidRPr="004A41E7" w:rsidRDefault="00DC23ED" w:rsidP="00DC23ED">
            <w:pPr>
              <w:pStyle w:val="TableText"/>
              <w:rPr>
                <w:sz w:val="16"/>
                <w:szCs w:val="16"/>
              </w:rPr>
            </w:pPr>
            <w:r w:rsidRPr="004A41E7">
              <w:rPr>
                <w:sz w:val="16"/>
                <w:szCs w:val="16"/>
              </w:rPr>
              <w:t>12.1844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581BCB" w14:textId="77777777" w:rsidR="00DC23ED" w:rsidRPr="004A41E7" w:rsidRDefault="00DC23ED" w:rsidP="00DC23ED">
            <w:pPr>
              <w:pStyle w:val="TableText"/>
              <w:rPr>
                <w:sz w:val="16"/>
                <w:szCs w:val="16"/>
              </w:rPr>
            </w:pPr>
            <w:r w:rsidRPr="004A41E7">
              <w:rPr>
                <w:sz w:val="16"/>
                <w:szCs w:val="16"/>
              </w:rPr>
              <w:t>12.1844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2F2513" w14:textId="77777777" w:rsidR="00DC23ED" w:rsidRPr="004A41E7" w:rsidRDefault="00DC23ED" w:rsidP="00DC23ED">
            <w:pPr>
              <w:pStyle w:val="TableText"/>
              <w:rPr>
                <w:sz w:val="16"/>
                <w:szCs w:val="16"/>
              </w:rPr>
            </w:pPr>
            <w:r w:rsidRPr="004A41E7">
              <w:rPr>
                <w:sz w:val="16"/>
                <w:szCs w:val="16"/>
              </w:rPr>
              <w:t>12.1769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ADF3C9" w14:textId="77777777" w:rsidR="00DC23ED" w:rsidRPr="004A41E7" w:rsidRDefault="00DC23ED" w:rsidP="00DC23ED">
            <w:pPr>
              <w:pStyle w:val="TableText"/>
              <w:rPr>
                <w:sz w:val="16"/>
                <w:szCs w:val="16"/>
              </w:rPr>
            </w:pPr>
            <w:r w:rsidRPr="004A41E7">
              <w:rPr>
                <w:sz w:val="16"/>
                <w:szCs w:val="16"/>
              </w:rPr>
              <w:t>12.4741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6E5477" w14:textId="77777777" w:rsidR="00DC23ED" w:rsidRPr="004A41E7" w:rsidRDefault="00DC23ED" w:rsidP="00DC23ED">
            <w:pPr>
              <w:pStyle w:val="TableText"/>
              <w:rPr>
                <w:sz w:val="16"/>
                <w:szCs w:val="16"/>
              </w:rPr>
            </w:pPr>
            <w:r w:rsidRPr="004A41E7">
              <w:rPr>
                <w:sz w:val="16"/>
                <w:szCs w:val="16"/>
              </w:rPr>
              <w:t>12.4580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AB2908" w14:textId="77777777" w:rsidR="00DC23ED" w:rsidRPr="004A41E7" w:rsidRDefault="00DC23ED" w:rsidP="00DC23ED">
            <w:pPr>
              <w:pStyle w:val="TableText"/>
              <w:rPr>
                <w:sz w:val="16"/>
                <w:szCs w:val="16"/>
              </w:rPr>
            </w:pPr>
            <w:r w:rsidRPr="004A41E7">
              <w:rPr>
                <w:sz w:val="16"/>
                <w:szCs w:val="16"/>
              </w:rPr>
              <w:t>12.4356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51DC8B" w14:textId="77777777" w:rsidR="00DC23ED" w:rsidRPr="004A41E7" w:rsidRDefault="00DC23ED" w:rsidP="00DC23ED">
            <w:pPr>
              <w:pStyle w:val="TableText"/>
              <w:rPr>
                <w:sz w:val="16"/>
                <w:szCs w:val="16"/>
              </w:rPr>
            </w:pPr>
            <w:r w:rsidRPr="004A41E7">
              <w:rPr>
                <w:sz w:val="16"/>
                <w:szCs w:val="16"/>
              </w:rPr>
              <w:t>13.8625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8682A9" w14:textId="77777777" w:rsidR="00DC23ED" w:rsidRPr="004A41E7" w:rsidRDefault="00DC23ED" w:rsidP="00DC23ED">
            <w:pPr>
              <w:pStyle w:val="TableText"/>
              <w:rPr>
                <w:sz w:val="16"/>
                <w:szCs w:val="16"/>
              </w:rPr>
            </w:pPr>
            <w:r w:rsidRPr="004A41E7">
              <w:rPr>
                <w:sz w:val="16"/>
                <w:szCs w:val="16"/>
              </w:rPr>
              <w:t>13.8418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4F4FC8" w14:textId="77777777" w:rsidR="00DC23ED" w:rsidRPr="004A41E7" w:rsidRDefault="00DC23ED" w:rsidP="00DC23ED">
            <w:pPr>
              <w:pStyle w:val="TableText"/>
              <w:rPr>
                <w:sz w:val="16"/>
                <w:szCs w:val="16"/>
              </w:rPr>
            </w:pPr>
            <w:r w:rsidRPr="004A41E7">
              <w:rPr>
                <w:sz w:val="16"/>
                <w:szCs w:val="16"/>
              </w:rPr>
              <w:t>13.8180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482F4"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106F35"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87104E"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896831" w14:textId="77777777" w:rsidR="00DC23ED" w:rsidRPr="004A41E7" w:rsidRDefault="00DC23ED" w:rsidP="00DC23ED">
            <w:pPr>
              <w:pStyle w:val="TableText"/>
              <w:rPr>
                <w:sz w:val="16"/>
                <w:szCs w:val="16"/>
              </w:rPr>
            </w:pPr>
            <w:r w:rsidRPr="004A41E7">
              <w:rPr>
                <w:sz w:val="16"/>
                <w:szCs w:val="16"/>
              </w:rPr>
              <w:t>14.2954</w:t>
            </w:r>
          </w:p>
        </w:tc>
      </w:tr>
      <w:tr w:rsidR="00DC23ED" w:rsidRPr="004A41E7" w14:paraId="02C0B083"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2841ECC3"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24C7E7" w14:textId="77777777" w:rsidR="00DC23ED" w:rsidRPr="004A41E7" w:rsidRDefault="00DC23ED" w:rsidP="00DC23ED">
            <w:pPr>
              <w:pStyle w:val="TableText"/>
              <w:rPr>
                <w:sz w:val="16"/>
                <w:szCs w:val="16"/>
              </w:rPr>
            </w:pPr>
            <w:r w:rsidRPr="004A41E7">
              <w:rPr>
                <w:sz w:val="16"/>
                <w:szCs w:val="16"/>
              </w:rPr>
              <w:t>9.6098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159697" w14:textId="77777777" w:rsidR="00DC23ED" w:rsidRPr="004A41E7" w:rsidRDefault="00DC23ED" w:rsidP="00DC23ED">
            <w:pPr>
              <w:pStyle w:val="TableText"/>
              <w:rPr>
                <w:sz w:val="16"/>
                <w:szCs w:val="16"/>
              </w:rPr>
            </w:pPr>
            <w:r w:rsidRPr="004A41E7">
              <w:rPr>
                <w:sz w:val="16"/>
                <w:szCs w:val="16"/>
              </w:rPr>
              <w:t>9.6098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3EDA62" w14:textId="77777777" w:rsidR="00DC23ED" w:rsidRPr="004A41E7" w:rsidRDefault="00DC23ED" w:rsidP="00DC23ED">
            <w:pPr>
              <w:pStyle w:val="TableText"/>
              <w:rPr>
                <w:sz w:val="16"/>
                <w:szCs w:val="16"/>
              </w:rPr>
            </w:pPr>
            <w:r w:rsidRPr="004A41E7">
              <w:rPr>
                <w:sz w:val="16"/>
                <w:szCs w:val="16"/>
              </w:rPr>
              <w:t>11.7243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4CDAA6" w14:textId="77777777" w:rsidR="00DC23ED" w:rsidRPr="004A41E7" w:rsidRDefault="00DC23ED" w:rsidP="00DC23ED">
            <w:pPr>
              <w:pStyle w:val="TableText"/>
              <w:rPr>
                <w:sz w:val="16"/>
                <w:szCs w:val="16"/>
              </w:rPr>
            </w:pPr>
            <w:r w:rsidRPr="004A41E7">
              <w:rPr>
                <w:sz w:val="16"/>
                <w:szCs w:val="16"/>
              </w:rPr>
              <w:t>11.7243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6CE9D1" w14:textId="77777777" w:rsidR="00DC23ED" w:rsidRPr="004A41E7" w:rsidRDefault="00DC23ED" w:rsidP="00DC23ED">
            <w:pPr>
              <w:pStyle w:val="TableText"/>
              <w:rPr>
                <w:sz w:val="16"/>
                <w:szCs w:val="16"/>
              </w:rPr>
            </w:pPr>
            <w:r w:rsidRPr="004A41E7">
              <w:rPr>
                <w:sz w:val="16"/>
                <w:szCs w:val="16"/>
              </w:rPr>
              <w:t>11.7243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52FD1F" w14:textId="77777777" w:rsidR="00DC23ED" w:rsidRPr="004A41E7" w:rsidRDefault="00DC23ED" w:rsidP="00DC23ED">
            <w:pPr>
              <w:pStyle w:val="TableText"/>
              <w:rPr>
                <w:sz w:val="16"/>
                <w:szCs w:val="16"/>
              </w:rPr>
            </w:pPr>
            <w:r w:rsidRPr="004A41E7">
              <w:rPr>
                <w:sz w:val="16"/>
                <w:szCs w:val="16"/>
              </w:rPr>
              <w:t>11.7243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C57464" w14:textId="77777777" w:rsidR="00DC23ED" w:rsidRPr="004A41E7" w:rsidRDefault="00DC23ED" w:rsidP="00DC23ED">
            <w:pPr>
              <w:pStyle w:val="TableText"/>
              <w:rPr>
                <w:sz w:val="16"/>
                <w:szCs w:val="16"/>
              </w:rPr>
            </w:pPr>
            <w:r w:rsidRPr="004A41E7">
              <w:rPr>
                <w:sz w:val="16"/>
                <w:szCs w:val="16"/>
              </w:rPr>
              <w:t>12.0261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0EE9E9" w14:textId="77777777" w:rsidR="00DC23ED" w:rsidRPr="004A41E7" w:rsidRDefault="00DC23ED" w:rsidP="00DC23ED">
            <w:pPr>
              <w:pStyle w:val="TableText"/>
              <w:rPr>
                <w:sz w:val="16"/>
                <w:szCs w:val="16"/>
              </w:rPr>
            </w:pPr>
            <w:r w:rsidRPr="004A41E7">
              <w:rPr>
                <w:sz w:val="16"/>
                <w:szCs w:val="16"/>
              </w:rPr>
              <w:t>12.0099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30515B" w14:textId="77777777" w:rsidR="00DC23ED" w:rsidRPr="004A41E7" w:rsidRDefault="00DC23ED" w:rsidP="00DC23ED">
            <w:pPr>
              <w:pStyle w:val="TableText"/>
              <w:rPr>
                <w:sz w:val="16"/>
                <w:szCs w:val="16"/>
              </w:rPr>
            </w:pPr>
            <w:r w:rsidRPr="004A41E7">
              <w:rPr>
                <w:sz w:val="16"/>
                <w:szCs w:val="16"/>
              </w:rPr>
              <w:t>11.9865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ADF55D" w14:textId="77777777" w:rsidR="00DC23ED" w:rsidRPr="004A41E7" w:rsidRDefault="00DC23ED" w:rsidP="00DC23ED">
            <w:pPr>
              <w:pStyle w:val="TableText"/>
              <w:rPr>
                <w:sz w:val="16"/>
                <w:szCs w:val="16"/>
              </w:rPr>
            </w:pPr>
            <w:r w:rsidRPr="004A41E7">
              <w:rPr>
                <w:sz w:val="16"/>
                <w:szCs w:val="16"/>
              </w:rPr>
              <w:t>13.4160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AABA72" w14:textId="77777777" w:rsidR="00DC23ED" w:rsidRPr="004A41E7" w:rsidRDefault="00DC23ED" w:rsidP="00DC23ED">
            <w:pPr>
              <w:pStyle w:val="TableText"/>
              <w:rPr>
                <w:sz w:val="16"/>
                <w:szCs w:val="16"/>
              </w:rPr>
            </w:pPr>
            <w:r w:rsidRPr="004A41E7">
              <w:rPr>
                <w:sz w:val="16"/>
                <w:szCs w:val="16"/>
              </w:rPr>
              <w:t>13.3934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BF49BB" w14:textId="77777777" w:rsidR="00DC23ED" w:rsidRPr="004A41E7" w:rsidRDefault="00DC23ED" w:rsidP="00DC23ED">
            <w:pPr>
              <w:pStyle w:val="TableText"/>
              <w:rPr>
                <w:sz w:val="16"/>
                <w:szCs w:val="16"/>
              </w:rPr>
            </w:pPr>
            <w:r w:rsidRPr="004A41E7">
              <w:rPr>
                <w:sz w:val="16"/>
                <w:szCs w:val="16"/>
              </w:rPr>
              <w:t>13.3664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7C6C1D"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4C84EE"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4639E"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BE9757" w14:textId="77777777" w:rsidR="00DC23ED" w:rsidRPr="004A41E7" w:rsidRDefault="00DC23ED" w:rsidP="00DC23ED">
            <w:pPr>
              <w:pStyle w:val="TableText"/>
              <w:rPr>
                <w:sz w:val="16"/>
                <w:szCs w:val="16"/>
              </w:rPr>
            </w:pPr>
            <w:r w:rsidRPr="004A41E7">
              <w:rPr>
                <w:sz w:val="16"/>
                <w:szCs w:val="16"/>
              </w:rPr>
              <w:t>13.8476</w:t>
            </w:r>
          </w:p>
        </w:tc>
      </w:tr>
      <w:tr w:rsidR="00DC23ED" w:rsidRPr="004A41E7" w14:paraId="173940C5"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35404524"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A94EB8" w14:textId="77777777" w:rsidR="00DC23ED" w:rsidRPr="004A41E7" w:rsidRDefault="00DC23ED" w:rsidP="00DC23ED">
            <w:pPr>
              <w:pStyle w:val="TableText"/>
              <w:rPr>
                <w:sz w:val="16"/>
                <w:szCs w:val="16"/>
              </w:rPr>
            </w:pPr>
            <w:r w:rsidRPr="004A41E7">
              <w:rPr>
                <w:sz w:val="16"/>
                <w:szCs w:val="16"/>
              </w:rPr>
              <w:t>9.2000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3DD51D" w14:textId="77777777" w:rsidR="00DC23ED" w:rsidRPr="004A41E7" w:rsidRDefault="00DC23ED" w:rsidP="00DC23ED">
            <w:pPr>
              <w:pStyle w:val="TableText"/>
              <w:rPr>
                <w:sz w:val="16"/>
                <w:szCs w:val="16"/>
              </w:rPr>
            </w:pPr>
            <w:r w:rsidRPr="004A41E7">
              <w:rPr>
                <w:sz w:val="16"/>
                <w:szCs w:val="16"/>
              </w:rPr>
              <w:t>9.2000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25A581" w14:textId="77777777" w:rsidR="00DC23ED" w:rsidRPr="004A41E7" w:rsidRDefault="00DC23ED" w:rsidP="00DC23ED">
            <w:pPr>
              <w:pStyle w:val="TableText"/>
              <w:rPr>
                <w:sz w:val="16"/>
                <w:szCs w:val="16"/>
              </w:rPr>
            </w:pPr>
            <w:r w:rsidRPr="004A41E7">
              <w:rPr>
                <w:sz w:val="16"/>
                <w:szCs w:val="16"/>
              </w:rPr>
              <w:t>11.2504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4B3C3F" w14:textId="77777777" w:rsidR="00DC23ED" w:rsidRPr="004A41E7" w:rsidRDefault="00DC23ED" w:rsidP="00DC23ED">
            <w:pPr>
              <w:pStyle w:val="TableText"/>
              <w:rPr>
                <w:sz w:val="16"/>
                <w:szCs w:val="16"/>
              </w:rPr>
            </w:pPr>
            <w:r w:rsidRPr="004A41E7">
              <w:rPr>
                <w:sz w:val="16"/>
                <w:szCs w:val="16"/>
              </w:rPr>
              <w:t>11.2504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533CCA" w14:textId="77777777" w:rsidR="00DC23ED" w:rsidRPr="004A41E7" w:rsidRDefault="00DC23ED" w:rsidP="00DC23ED">
            <w:pPr>
              <w:pStyle w:val="TableText"/>
              <w:rPr>
                <w:sz w:val="16"/>
                <w:szCs w:val="16"/>
              </w:rPr>
            </w:pPr>
            <w:r w:rsidRPr="004A41E7">
              <w:rPr>
                <w:sz w:val="16"/>
                <w:szCs w:val="16"/>
              </w:rPr>
              <w:t>11.2504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4FED9E" w14:textId="77777777" w:rsidR="00DC23ED" w:rsidRPr="004A41E7" w:rsidRDefault="00DC23ED" w:rsidP="00DC23ED">
            <w:pPr>
              <w:pStyle w:val="TableText"/>
              <w:rPr>
                <w:sz w:val="16"/>
                <w:szCs w:val="16"/>
              </w:rPr>
            </w:pPr>
            <w:r w:rsidRPr="004A41E7">
              <w:rPr>
                <w:sz w:val="16"/>
                <w:szCs w:val="16"/>
              </w:rPr>
              <w:t>11.2504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5BB73D" w14:textId="77777777" w:rsidR="00DC23ED" w:rsidRPr="004A41E7" w:rsidRDefault="00DC23ED" w:rsidP="00DC23ED">
            <w:pPr>
              <w:pStyle w:val="TableText"/>
              <w:rPr>
                <w:sz w:val="16"/>
                <w:szCs w:val="16"/>
              </w:rPr>
            </w:pPr>
            <w:r w:rsidRPr="004A41E7">
              <w:rPr>
                <w:sz w:val="16"/>
                <w:szCs w:val="16"/>
              </w:rPr>
              <w:t>11.5745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918E48" w14:textId="77777777" w:rsidR="00DC23ED" w:rsidRPr="004A41E7" w:rsidRDefault="00DC23ED" w:rsidP="00DC23ED">
            <w:pPr>
              <w:pStyle w:val="TableText"/>
              <w:rPr>
                <w:sz w:val="16"/>
                <w:szCs w:val="16"/>
              </w:rPr>
            </w:pPr>
            <w:r w:rsidRPr="004A41E7">
              <w:rPr>
                <w:sz w:val="16"/>
                <w:szCs w:val="16"/>
              </w:rPr>
              <w:t>11.5582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0C2206" w14:textId="77777777" w:rsidR="00DC23ED" w:rsidRPr="004A41E7" w:rsidRDefault="00DC23ED" w:rsidP="00DC23ED">
            <w:pPr>
              <w:pStyle w:val="TableText"/>
              <w:rPr>
                <w:sz w:val="16"/>
                <w:szCs w:val="16"/>
              </w:rPr>
            </w:pPr>
            <w:r w:rsidRPr="004A41E7">
              <w:rPr>
                <w:sz w:val="16"/>
                <w:szCs w:val="16"/>
              </w:rPr>
              <w:t>11.5345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81E6B1" w14:textId="77777777" w:rsidR="00DC23ED" w:rsidRPr="004A41E7" w:rsidRDefault="00DC23ED" w:rsidP="00DC23ED">
            <w:pPr>
              <w:pStyle w:val="TableText"/>
              <w:rPr>
                <w:sz w:val="16"/>
                <w:szCs w:val="16"/>
              </w:rPr>
            </w:pPr>
            <w:r w:rsidRPr="004A41E7">
              <w:rPr>
                <w:sz w:val="16"/>
                <w:szCs w:val="16"/>
              </w:rPr>
              <w:t>12.9650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7BFC13" w14:textId="77777777" w:rsidR="00DC23ED" w:rsidRPr="004A41E7" w:rsidRDefault="00DC23ED" w:rsidP="00DC23ED">
            <w:pPr>
              <w:pStyle w:val="TableText"/>
              <w:rPr>
                <w:sz w:val="16"/>
                <w:szCs w:val="16"/>
              </w:rPr>
            </w:pPr>
            <w:r w:rsidRPr="004A41E7">
              <w:rPr>
                <w:sz w:val="16"/>
                <w:szCs w:val="16"/>
              </w:rPr>
              <w:t>12.9411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8254C5" w14:textId="77777777" w:rsidR="00DC23ED" w:rsidRPr="004A41E7" w:rsidRDefault="00DC23ED" w:rsidP="00DC23ED">
            <w:pPr>
              <w:pStyle w:val="TableText"/>
              <w:rPr>
                <w:sz w:val="16"/>
                <w:szCs w:val="16"/>
              </w:rPr>
            </w:pPr>
            <w:r w:rsidRPr="004A41E7">
              <w:rPr>
                <w:sz w:val="16"/>
                <w:szCs w:val="16"/>
              </w:rPr>
              <w:t>12.9116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FAEABF"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C91C8"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416AD1"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ABA081" w14:textId="77777777" w:rsidR="00DC23ED" w:rsidRPr="004A41E7" w:rsidRDefault="00DC23ED" w:rsidP="00DC23ED">
            <w:pPr>
              <w:pStyle w:val="TableText"/>
              <w:rPr>
                <w:sz w:val="16"/>
                <w:szCs w:val="16"/>
              </w:rPr>
            </w:pPr>
            <w:r w:rsidRPr="004A41E7">
              <w:rPr>
                <w:sz w:val="16"/>
                <w:szCs w:val="16"/>
              </w:rPr>
              <w:t>13.3958</w:t>
            </w:r>
          </w:p>
        </w:tc>
      </w:tr>
      <w:tr w:rsidR="00DC23ED" w:rsidRPr="004A41E7" w14:paraId="4173327A"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0A76791F"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14C8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B21F6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6B812A" w14:textId="77777777" w:rsidR="00DC23ED" w:rsidRPr="004A41E7" w:rsidRDefault="00DC23ED" w:rsidP="00DC23ED">
            <w:pPr>
              <w:pStyle w:val="TableText"/>
              <w:rPr>
                <w:sz w:val="16"/>
                <w:szCs w:val="16"/>
              </w:rPr>
            </w:pPr>
            <w:r w:rsidRPr="004A41E7">
              <w:rPr>
                <w:sz w:val="16"/>
                <w:szCs w:val="16"/>
              </w:rPr>
              <w:t>12.4209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4724DE" w14:textId="77777777" w:rsidR="00DC23ED" w:rsidRPr="004A41E7" w:rsidRDefault="00DC23ED" w:rsidP="00DC23ED">
            <w:pPr>
              <w:pStyle w:val="TableText"/>
              <w:rPr>
                <w:sz w:val="16"/>
                <w:szCs w:val="16"/>
              </w:rPr>
            </w:pPr>
            <w:r w:rsidRPr="004A41E7">
              <w:rPr>
                <w:sz w:val="16"/>
                <w:szCs w:val="16"/>
              </w:rPr>
              <w:t>12.4209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5E0EBF" w14:textId="77777777" w:rsidR="00DC23ED" w:rsidRPr="004A41E7" w:rsidRDefault="00DC23ED" w:rsidP="00DC23ED">
            <w:pPr>
              <w:pStyle w:val="TableText"/>
              <w:rPr>
                <w:sz w:val="16"/>
                <w:szCs w:val="16"/>
              </w:rPr>
            </w:pPr>
            <w:r w:rsidRPr="004A41E7">
              <w:rPr>
                <w:sz w:val="16"/>
                <w:szCs w:val="16"/>
              </w:rPr>
              <w:t>12.4209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6894C6" w14:textId="77777777" w:rsidR="00DC23ED" w:rsidRPr="004A41E7" w:rsidRDefault="00DC23ED" w:rsidP="00DC23ED">
            <w:pPr>
              <w:pStyle w:val="TableText"/>
              <w:rPr>
                <w:sz w:val="16"/>
                <w:szCs w:val="16"/>
              </w:rPr>
            </w:pPr>
            <w:r w:rsidRPr="004A41E7">
              <w:rPr>
                <w:sz w:val="16"/>
                <w:szCs w:val="16"/>
              </w:rPr>
              <w:t>12.4209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202C2B" w14:textId="77777777" w:rsidR="00DC23ED" w:rsidRPr="004A41E7" w:rsidRDefault="00DC23ED" w:rsidP="00DC23ED">
            <w:pPr>
              <w:pStyle w:val="TableText"/>
              <w:rPr>
                <w:sz w:val="16"/>
                <w:szCs w:val="16"/>
              </w:rPr>
            </w:pPr>
            <w:r w:rsidRPr="004A41E7">
              <w:rPr>
                <w:sz w:val="16"/>
                <w:szCs w:val="16"/>
              </w:rPr>
              <w:t>12.4209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4B6F53" w14:textId="77777777" w:rsidR="00DC23ED" w:rsidRPr="004A41E7" w:rsidRDefault="00DC23ED" w:rsidP="00DC23ED">
            <w:pPr>
              <w:pStyle w:val="TableText"/>
              <w:rPr>
                <w:sz w:val="16"/>
                <w:szCs w:val="16"/>
              </w:rPr>
            </w:pPr>
            <w:r w:rsidRPr="004A41E7">
              <w:rPr>
                <w:sz w:val="16"/>
                <w:szCs w:val="16"/>
              </w:rPr>
              <w:t>12.4209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FA86BC" w14:textId="77777777" w:rsidR="00DC23ED" w:rsidRPr="004A41E7" w:rsidRDefault="00DC23ED" w:rsidP="00DC23ED">
            <w:pPr>
              <w:pStyle w:val="TableText"/>
              <w:rPr>
                <w:sz w:val="16"/>
                <w:szCs w:val="16"/>
              </w:rPr>
            </w:pPr>
            <w:r w:rsidRPr="004A41E7">
              <w:rPr>
                <w:sz w:val="16"/>
                <w:szCs w:val="16"/>
              </w:rPr>
              <w:t>12.4101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0FD45C" w14:textId="77777777" w:rsidR="00DC23ED" w:rsidRPr="004A41E7" w:rsidRDefault="00DC23ED" w:rsidP="00DC23ED">
            <w:pPr>
              <w:pStyle w:val="TableText"/>
              <w:rPr>
                <w:sz w:val="16"/>
                <w:szCs w:val="16"/>
              </w:rPr>
            </w:pPr>
            <w:r w:rsidRPr="004A41E7">
              <w:rPr>
                <w:sz w:val="16"/>
                <w:szCs w:val="16"/>
              </w:rPr>
              <w:t>13.3148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527CDA" w14:textId="77777777" w:rsidR="00DC23ED" w:rsidRPr="004A41E7" w:rsidRDefault="00DC23ED" w:rsidP="00DC23ED">
            <w:pPr>
              <w:pStyle w:val="TableText"/>
              <w:rPr>
                <w:sz w:val="16"/>
                <w:szCs w:val="16"/>
              </w:rPr>
            </w:pPr>
            <w:r w:rsidRPr="004A41E7">
              <w:rPr>
                <w:sz w:val="16"/>
                <w:szCs w:val="16"/>
              </w:rPr>
              <w:t>13.2974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8C9035"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85395E"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F68525"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5EA68C"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28207C" w14:textId="77777777" w:rsidR="00DC23ED" w:rsidRPr="004A41E7" w:rsidRDefault="00DC23ED" w:rsidP="00DC23ED">
            <w:pPr>
              <w:pStyle w:val="TableText"/>
              <w:rPr>
                <w:sz w:val="16"/>
                <w:szCs w:val="16"/>
              </w:rPr>
            </w:pPr>
            <w:r w:rsidRPr="004A41E7">
              <w:rPr>
                <w:sz w:val="16"/>
                <w:szCs w:val="16"/>
              </w:rPr>
              <w:t>13.5082</w:t>
            </w:r>
          </w:p>
        </w:tc>
      </w:tr>
      <w:tr w:rsidR="00DC23ED" w:rsidRPr="004A41E7" w14:paraId="39484D16"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7B644EDA"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320DE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4C824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2EC771" w14:textId="77777777" w:rsidR="00DC23ED" w:rsidRPr="004A41E7" w:rsidRDefault="00DC23ED" w:rsidP="00DC23ED">
            <w:pPr>
              <w:pStyle w:val="TableText"/>
              <w:rPr>
                <w:sz w:val="16"/>
                <w:szCs w:val="16"/>
              </w:rPr>
            </w:pPr>
            <w:r w:rsidRPr="004A41E7">
              <w:rPr>
                <w:sz w:val="16"/>
                <w:szCs w:val="16"/>
              </w:rPr>
              <w:t>11.9128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A6183C" w14:textId="77777777" w:rsidR="00DC23ED" w:rsidRPr="004A41E7" w:rsidRDefault="00DC23ED" w:rsidP="00DC23ED">
            <w:pPr>
              <w:pStyle w:val="TableText"/>
              <w:rPr>
                <w:sz w:val="16"/>
                <w:szCs w:val="16"/>
              </w:rPr>
            </w:pPr>
            <w:r w:rsidRPr="004A41E7">
              <w:rPr>
                <w:sz w:val="16"/>
                <w:szCs w:val="16"/>
              </w:rPr>
              <w:t>11.9128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FC9C00" w14:textId="77777777" w:rsidR="00DC23ED" w:rsidRPr="004A41E7" w:rsidRDefault="00DC23ED" w:rsidP="00DC23ED">
            <w:pPr>
              <w:pStyle w:val="TableText"/>
              <w:rPr>
                <w:sz w:val="16"/>
                <w:szCs w:val="16"/>
              </w:rPr>
            </w:pPr>
            <w:r w:rsidRPr="004A41E7">
              <w:rPr>
                <w:sz w:val="16"/>
                <w:szCs w:val="16"/>
              </w:rPr>
              <w:t>11.9128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F97C8C" w14:textId="77777777" w:rsidR="00DC23ED" w:rsidRPr="004A41E7" w:rsidRDefault="00DC23ED" w:rsidP="00DC23ED">
            <w:pPr>
              <w:pStyle w:val="TableText"/>
              <w:rPr>
                <w:sz w:val="16"/>
                <w:szCs w:val="16"/>
              </w:rPr>
            </w:pPr>
            <w:r w:rsidRPr="004A41E7">
              <w:rPr>
                <w:sz w:val="16"/>
                <w:szCs w:val="16"/>
              </w:rPr>
              <w:t>11.9128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2BEAD1" w14:textId="77777777" w:rsidR="00DC23ED" w:rsidRPr="004A41E7" w:rsidRDefault="00DC23ED" w:rsidP="00DC23ED">
            <w:pPr>
              <w:pStyle w:val="TableText"/>
              <w:rPr>
                <w:sz w:val="16"/>
                <w:szCs w:val="16"/>
              </w:rPr>
            </w:pPr>
            <w:r w:rsidRPr="004A41E7">
              <w:rPr>
                <w:sz w:val="16"/>
                <w:szCs w:val="16"/>
              </w:rPr>
              <w:t>11.9128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DC133D" w14:textId="77777777" w:rsidR="00DC23ED" w:rsidRPr="004A41E7" w:rsidRDefault="00DC23ED" w:rsidP="00DC23ED">
            <w:pPr>
              <w:pStyle w:val="TableText"/>
              <w:rPr>
                <w:sz w:val="16"/>
                <w:szCs w:val="16"/>
              </w:rPr>
            </w:pPr>
            <w:r w:rsidRPr="004A41E7">
              <w:rPr>
                <w:sz w:val="16"/>
                <w:szCs w:val="16"/>
              </w:rPr>
              <w:t>11.9128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DAF7A9" w14:textId="77777777" w:rsidR="00DC23ED" w:rsidRPr="004A41E7" w:rsidRDefault="00DC23ED" w:rsidP="00DC23ED">
            <w:pPr>
              <w:pStyle w:val="TableText"/>
              <w:rPr>
                <w:sz w:val="16"/>
                <w:szCs w:val="16"/>
              </w:rPr>
            </w:pPr>
            <w:r w:rsidRPr="004A41E7">
              <w:rPr>
                <w:sz w:val="16"/>
                <w:szCs w:val="16"/>
              </w:rPr>
              <w:t>11.9128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5BC278" w14:textId="77777777" w:rsidR="00DC23ED" w:rsidRPr="004A41E7" w:rsidRDefault="00DC23ED" w:rsidP="00DC23ED">
            <w:pPr>
              <w:pStyle w:val="TableText"/>
              <w:rPr>
                <w:sz w:val="16"/>
                <w:szCs w:val="16"/>
              </w:rPr>
            </w:pPr>
            <w:r w:rsidRPr="004A41E7">
              <w:rPr>
                <w:sz w:val="16"/>
                <w:szCs w:val="16"/>
              </w:rPr>
              <w:t>12.8352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4058A7" w14:textId="77777777" w:rsidR="00DC23ED" w:rsidRPr="004A41E7" w:rsidRDefault="00DC23ED" w:rsidP="00DC23ED">
            <w:pPr>
              <w:pStyle w:val="TableText"/>
              <w:rPr>
                <w:sz w:val="16"/>
                <w:szCs w:val="16"/>
              </w:rPr>
            </w:pPr>
            <w:r w:rsidRPr="004A41E7">
              <w:rPr>
                <w:sz w:val="16"/>
                <w:szCs w:val="16"/>
              </w:rPr>
              <w:t>12.8177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95B716"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9DBE93"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A509B6"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724BB6"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CF2843" w14:textId="77777777" w:rsidR="00DC23ED" w:rsidRPr="004A41E7" w:rsidRDefault="00DC23ED" w:rsidP="00DC23ED">
            <w:pPr>
              <w:pStyle w:val="TableText"/>
              <w:rPr>
                <w:sz w:val="16"/>
                <w:szCs w:val="16"/>
              </w:rPr>
            </w:pPr>
            <w:r w:rsidRPr="004A41E7">
              <w:rPr>
                <w:sz w:val="16"/>
                <w:szCs w:val="16"/>
              </w:rPr>
              <w:t>13.0321</w:t>
            </w:r>
          </w:p>
        </w:tc>
      </w:tr>
      <w:tr w:rsidR="00DC23ED" w:rsidRPr="004A41E7" w14:paraId="2C70D719"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25C2080E"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BBCA5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4F445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FE001F" w14:textId="77777777" w:rsidR="00DC23ED" w:rsidRPr="004A41E7" w:rsidRDefault="00DC23ED" w:rsidP="00DC23ED">
            <w:pPr>
              <w:pStyle w:val="TableText"/>
              <w:rPr>
                <w:sz w:val="16"/>
                <w:szCs w:val="16"/>
              </w:rPr>
            </w:pPr>
            <w:r w:rsidRPr="004A41E7">
              <w:rPr>
                <w:sz w:val="16"/>
                <w:szCs w:val="16"/>
              </w:rPr>
              <w:t>11.3962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576D6B" w14:textId="77777777" w:rsidR="00DC23ED" w:rsidRPr="004A41E7" w:rsidRDefault="00DC23ED" w:rsidP="00DC23ED">
            <w:pPr>
              <w:pStyle w:val="TableText"/>
              <w:rPr>
                <w:sz w:val="16"/>
                <w:szCs w:val="16"/>
              </w:rPr>
            </w:pPr>
            <w:r w:rsidRPr="004A41E7">
              <w:rPr>
                <w:sz w:val="16"/>
                <w:szCs w:val="16"/>
              </w:rPr>
              <w:t>11.3962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0D8FA3" w14:textId="77777777" w:rsidR="00DC23ED" w:rsidRPr="004A41E7" w:rsidRDefault="00DC23ED" w:rsidP="00DC23ED">
            <w:pPr>
              <w:pStyle w:val="TableText"/>
              <w:rPr>
                <w:sz w:val="16"/>
                <w:szCs w:val="16"/>
              </w:rPr>
            </w:pPr>
            <w:r w:rsidRPr="004A41E7">
              <w:rPr>
                <w:sz w:val="16"/>
                <w:szCs w:val="16"/>
              </w:rPr>
              <w:t>11.3962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4C6477" w14:textId="77777777" w:rsidR="00DC23ED" w:rsidRPr="004A41E7" w:rsidRDefault="00DC23ED" w:rsidP="00DC23ED">
            <w:pPr>
              <w:pStyle w:val="TableText"/>
              <w:rPr>
                <w:sz w:val="16"/>
                <w:szCs w:val="16"/>
              </w:rPr>
            </w:pPr>
            <w:r w:rsidRPr="004A41E7">
              <w:rPr>
                <w:sz w:val="16"/>
                <w:szCs w:val="16"/>
              </w:rPr>
              <w:t>11.3962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B6F3A1" w14:textId="77777777" w:rsidR="00DC23ED" w:rsidRPr="004A41E7" w:rsidRDefault="00DC23ED" w:rsidP="00DC23ED">
            <w:pPr>
              <w:pStyle w:val="TableText"/>
              <w:rPr>
                <w:sz w:val="16"/>
                <w:szCs w:val="16"/>
              </w:rPr>
            </w:pPr>
            <w:r w:rsidRPr="004A41E7">
              <w:rPr>
                <w:sz w:val="16"/>
                <w:szCs w:val="16"/>
              </w:rPr>
              <w:t>11.3962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AD75D9" w14:textId="77777777" w:rsidR="00DC23ED" w:rsidRPr="004A41E7" w:rsidRDefault="00DC23ED" w:rsidP="00DC23ED">
            <w:pPr>
              <w:pStyle w:val="TableText"/>
              <w:rPr>
                <w:sz w:val="16"/>
                <w:szCs w:val="16"/>
              </w:rPr>
            </w:pPr>
            <w:r w:rsidRPr="004A41E7">
              <w:rPr>
                <w:sz w:val="16"/>
                <w:szCs w:val="16"/>
              </w:rPr>
              <w:t>11.3962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8F0A89" w14:textId="77777777" w:rsidR="00DC23ED" w:rsidRPr="004A41E7" w:rsidRDefault="00DC23ED" w:rsidP="00DC23ED">
            <w:pPr>
              <w:pStyle w:val="TableText"/>
              <w:rPr>
                <w:sz w:val="16"/>
                <w:szCs w:val="16"/>
              </w:rPr>
            </w:pPr>
            <w:r w:rsidRPr="004A41E7">
              <w:rPr>
                <w:sz w:val="16"/>
                <w:szCs w:val="16"/>
              </w:rPr>
              <w:t>11.3962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93D141" w14:textId="77777777" w:rsidR="00DC23ED" w:rsidRPr="004A41E7" w:rsidRDefault="00DC23ED" w:rsidP="00DC23ED">
            <w:pPr>
              <w:pStyle w:val="TableText"/>
              <w:rPr>
                <w:sz w:val="16"/>
                <w:szCs w:val="16"/>
              </w:rPr>
            </w:pPr>
            <w:r w:rsidRPr="004A41E7">
              <w:rPr>
                <w:sz w:val="16"/>
                <w:szCs w:val="16"/>
              </w:rPr>
              <w:t>12.3555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CFA041" w14:textId="77777777" w:rsidR="00DC23ED" w:rsidRPr="004A41E7" w:rsidRDefault="00DC23ED" w:rsidP="00DC23ED">
            <w:pPr>
              <w:pStyle w:val="TableText"/>
              <w:rPr>
                <w:sz w:val="16"/>
                <w:szCs w:val="16"/>
              </w:rPr>
            </w:pPr>
            <w:r w:rsidRPr="004A41E7">
              <w:rPr>
                <w:sz w:val="16"/>
                <w:szCs w:val="16"/>
              </w:rPr>
              <w:t>12.3378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4397FB"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2A6522"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768107"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409B72"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983D34" w14:textId="77777777" w:rsidR="00DC23ED" w:rsidRPr="004A41E7" w:rsidRDefault="00DC23ED" w:rsidP="00DC23ED">
            <w:pPr>
              <w:pStyle w:val="TableText"/>
              <w:rPr>
                <w:sz w:val="16"/>
                <w:szCs w:val="16"/>
              </w:rPr>
            </w:pPr>
            <w:r w:rsidRPr="004A41E7">
              <w:rPr>
                <w:sz w:val="16"/>
                <w:szCs w:val="16"/>
              </w:rPr>
              <w:t>12.5566</w:t>
            </w:r>
          </w:p>
        </w:tc>
      </w:tr>
      <w:tr w:rsidR="00DC23ED" w:rsidRPr="004A41E7" w14:paraId="37096FE4"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7FF8A070"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2FD80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7F81C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A16A3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754C9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086A6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E64BE2"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F9D081"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C0AF92"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1C2B31"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B19E4A"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124C28"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007B1D"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7FE68B"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BC48A1"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3AEBC7"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742057" w14:textId="77777777" w:rsidR="00DC23ED" w:rsidRPr="004A41E7" w:rsidRDefault="00DC23ED" w:rsidP="00DC23ED">
            <w:pPr>
              <w:pStyle w:val="TableText"/>
              <w:rPr>
                <w:sz w:val="16"/>
                <w:szCs w:val="16"/>
              </w:rPr>
            </w:pPr>
            <w:r w:rsidRPr="004A41E7">
              <w:rPr>
                <w:sz w:val="16"/>
                <w:szCs w:val="16"/>
              </w:rPr>
              <w:t>13.3113</w:t>
            </w:r>
          </w:p>
        </w:tc>
      </w:tr>
      <w:tr w:rsidR="00DC23ED" w:rsidRPr="004A41E7" w14:paraId="0E8DAF4E"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00163FD8"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9BF5E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3617E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3FF72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FA2F4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F5480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DA2BF0"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D44A69"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378F24"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7B0843"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F89DF3"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D0592B"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F9B8BD"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30F6B7"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758BF8"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87797E"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4CACCA" w14:textId="77777777" w:rsidR="00DC23ED" w:rsidRPr="004A41E7" w:rsidRDefault="00DC23ED" w:rsidP="00DC23ED">
            <w:pPr>
              <w:pStyle w:val="TableText"/>
              <w:rPr>
                <w:sz w:val="16"/>
                <w:szCs w:val="16"/>
              </w:rPr>
            </w:pPr>
            <w:r w:rsidRPr="004A41E7">
              <w:rPr>
                <w:sz w:val="16"/>
                <w:szCs w:val="16"/>
              </w:rPr>
              <w:t>12.7851</w:t>
            </w:r>
          </w:p>
        </w:tc>
      </w:tr>
      <w:tr w:rsidR="00DC23ED" w:rsidRPr="004A41E7" w14:paraId="722BBB81"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6C8B08CB"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DD3C3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5B2C1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B77E1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6C3AD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1A8D8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B3F65E"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FF3FD3"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406D06"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A3642E"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473337"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84C496"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766EDC"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87A286"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72B5C9"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B4C852"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75C5A2" w14:textId="77777777" w:rsidR="00DC23ED" w:rsidRPr="004A41E7" w:rsidRDefault="00DC23ED" w:rsidP="00DC23ED">
            <w:pPr>
              <w:pStyle w:val="TableText"/>
              <w:rPr>
                <w:sz w:val="16"/>
                <w:szCs w:val="16"/>
              </w:rPr>
            </w:pPr>
            <w:r w:rsidRPr="004A41E7">
              <w:rPr>
                <w:sz w:val="16"/>
                <w:szCs w:val="16"/>
              </w:rPr>
              <w:t>12.2581</w:t>
            </w:r>
          </w:p>
        </w:tc>
      </w:tr>
      <w:tr w:rsidR="00DC23ED" w:rsidRPr="004A41E7" w14:paraId="489456D1"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12C53409"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69ED9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CCE67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B3366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3BFED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AB5E2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471FD6"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9D1448"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1FE932"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41F13D"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D09557"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FDFED3"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25C4C9"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B2EA7"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39C27D"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E71F23"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A24095" w14:textId="77777777" w:rsidR="00DC23ED" w:rsidRPr="004A41E7" w:rsidRDefault="00DC23ED" w:rsidP="00DC23ED">
            <w:pPr>
              <w:pStyle w:val="TableText"/>
              <w:rPr>
                <w:sz w:val="16"/>
                <w:szCs w:val="16"/>
              </w:rPr>
            </w:pPr>
            <w:r w:rsidRPr="004A41E7">
              <w:rPr>
                <w:sz w:val="16"/>
                <w:szCs w:val="16"/>
              </w:rPr>
              <w:t>11.7315</w:t>
            </w:r>
          </w:p>
        </w:tc>
      </w:tr>
      <w:tr w:rsidR="00DC23ED" w:rsidRPr="004A41E7" w14:paraId="16BB427D" w14:textId="77777777">
        <w:trPr>
          <w:trHeight w:val="225"/>
        </w:trPr>
        <w:tc>
          <w:tcPr>
            <w:tcW w:w="1049" w:type="dxa"/>
            <w:tcBorders>
              <w:top w:val="nil"/>
              <w:left w:val="nil"/>
              <w:bottom w:val="nil"/>
              <w:right w:val="nil"/>
            </w:tcBorders>
            <w:shd w:val="clear" w:color="auto" w:fill="auto"/>
            <w:noWrap/>
            <w:tcMar>
              <w:top w:w="20" w:type="dxa"/>
              <w:left w:w="20" w:type="dxa"/>
              <w:bottom w:w="0" w:type="dxa"/>
              <w:right w:w="20" w:type="dxa"/>
            </w:tcMar>
            <w:vAlign w:val="bottom"/>
          </w:tcPr>
          <w:p w14:paraId="7DD35CBA"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9937D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001F1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B5124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8B7A6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E4690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9D6186"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B30574"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E520B0"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23C8D8"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DCD631"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11F9D5"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AA26AA"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9A09C6"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75A562"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566547"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780743" w14:textId="77777777" w:rsidR="00DC23ED" w:rsidRPr="004A41E7" w:rsidRDefault="00DC23ED" w:rsidP="00DC23ED">
            <w:pPr>
              <w:pStyle w:val="TableText"/>
              <w:rPr>
                <w:sz w:val="16"/>
                <w:szCs w:val="16"/>
              </w:rPr>
            </w:pPr>
            <w:r w:rsidRPr="004A41E7">
              <w:rPr>
                <w:sz w:val="16"/>
                <w:szCs w:val="16"/>
              </w:rPr>
              <w:t>11.2058</w:t>
            </w:r>
          </w:p>
        </w:tc>
      </w:tr>
      <w:tr w:rsidR="00DC23ED" w:rsidRPr="004A41E7" w14:paraId="20F8F93E" w14:textId="77777777">
        <w:trPr>
          <w:trHeight w:val="225"/>
        </w:trPr>
        <w:tc>
          <w:tcPr>
            <w:tcW w:w="1049" w:type="dxa"/>
            <w:tcBorders>
              <w:top w:val="nil"/>
              <w:left w:val="nil"/>
              <w:right w:val="nil"/>
            </w:tcBorders>
            <w:shd w:val="clear" w:color="auto" w:fill="auto"/>
            <w:noWrap/>
            <w:tcMar>
              <w:top w:w="20" w:type="dxa"/>
              <w:left w:w="20" w:type="dxa"/>
              <w:bottom w:w="0" w:type="dxa"/>
              <w:right w:w="20" w:type="dxa"/>
            </w:tcMar>
            <w:vAlign w:val="bottom"/>
          </w:tcPr>
          <w:p w14:paraId="28F26687"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6541235"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124B768D"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740FC1AE"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1B8634D6"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06A5BCB4"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1F44F965"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4204D6B"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646BE6A"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303B95A"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0EAB185"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6A93705"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4B0B6D2"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A6287CF"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100CACB"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670A93C"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B193452" w14:textId="77777777" w:rsidR="00DC23ED" w:rsidRPr="004A41E7" w:rsidRDefault="00DC23ED" w:rsidP="00DC23ED">
            <w:pPr>
              <w:pStyle w:val="TableText"/>
              <w:rPr>
                <w:sz w:val="16"/>
                <w:szCs w:val="16"/>
              </w:rPr>
            </w:pPr>
            <w:r w:rsidRPr="004A41E7">
              <w:rPr>
                <w:sz w:val="16"/>
                <w:szCs w:val="16"/>
              </w:rPr>
              <w:t>10.6814</w:t>
            </w:r>
          </w:p>
        </w:tc>
      </w:tr>
      <w:tr w:rsidR="00DC23ED" w:rsidRPr="004A41E7" w14:paraId="2CFF4A80" w14:textId="77777777">
        <w:trPr>
          <w:trHeight w:val="225"/>
        </w:trPr>
        <w:tc>
          <w:tcPr>
            <w:tcW w:w="1049"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A7E95FF"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54CFC47"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57702D0"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1B3C94B"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93E1306"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D6C7950"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576CB61"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9650F7F"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5104B03"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D1A7DB0"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C54D3B4"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D4A8983"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F8A60CD"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AB055C4"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9D70A01"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9A7C557"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44A99E9" w14:textId="77777777" w:rsidR="00DC23ED" w:rsidRPr="004A41E7" w:rsidRDefault="00DC23ED" w:rsidP="00DC23ED">
            <w:pPr>
              <w:pStyle w:val="TableText"/>
              <w:rPr>
                <w:sz w:val="16"/>
                <w:szCs w:val="16"/>
              </w:rPr>
            </w:pPr>
            <w:r w:rsidRPr="004A41E7">
              <w:rPr>
                <w:sz w:val="16"/>
                <w:szCs w:val="16"/>
              </w:rPr>
              <w:t>10.1586</w:t>
            </w:r>
          </w:p>
        </w:tc>
      </w:tr>
    </w:tbl>
    <w:p w14:paraId="58D9D595" w14:textId="77777777" w:rsidR="00DC23ED" w:rsidRPr="009C1EC0" w:rsidRDefault="00DC23ED" w:rsidP="00DC23ED">
      <w:pPr>
        <w:pStyle w:val="ScheduleHeading"/>
        <w:ind w:left="1320" w:hanging="1320"/>
      </w:pPr>
      <w:r w:rsidRPr="009C1EC0">
        <w:t>Table 8</w:t>
      </w:r>
      <w:r w:rsidRPr="009C1EC0">
        <w:tab/>
        <w:t>Pension valuation factors for sitting members</w:t>
      </w:r>
    </w:p>
    <w:p w14:paraId="37E3A11A" w14:textId="77777777" w:rsidR="00DC23ED" w:rsidRPr="009C1EC0" w:rsidRDefault="00DC23ED" w:rsidP="00DC23ED">
      <w:pPr>
        <w:keepNext/>
      </w:pPr>
    </w:p>
    <w:tbl>
      <w:tblPr>
        <w:tblW w:w="15157" w:type="dxa"/>
        <w:tblInd w:w="-106" w:type="dxa"/>
        <w:tblCellMar>
          <w:left w:w="0" w:type="dxa"/>
          <w:right w:w="0" w:type="dxa"/>
        </w:tblCellMar>
        <w:tblLook w:val="0000" w:firstRow="0" w:lastRow="0" w:firstColumn="0" w:lastColumn="0" w:noHBand="0" w:noVBand="0"/>
      </w:tblPr>
      <w:tblGrid>
        <w:gridCol w:w="1077"/>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560E1DD2" w14:textId="77777777">
        <w:trPr>
          <w:trHeight w:val="225"/>
          <w:tblHeader/>
        </w:trPr>
        <w:tc>
          <w:tcPr>
            <w:tcW w:w="1077" w:type="dxa"/>
            <w:vMerge w:val="restart"/>
            <w:tcBorders>
              <w:top w:val="nil"/>
              <w:left w:val="nil"/>
              <w:right w:val="nil"/>
            </w:tcBorders>
            <w:shd w:val="clear" w:color="auto" w:fill="auto"/>
            <w:noWrap/>
            <w:tcMar>
              <w:top w:w="20" w:type="dxa"/>
              <w:left w:w="20" w:type="dxa"/>
              <w:bottom w:w="0" w:type="dxa"/>
              <w:right w:w="20" w:type="dxa"/>
            </w:tcMar>
            <w:vAlign w:val="bottom"/>
          </w:tcPr>
          <w:p w14:paraId="32A83278"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9A4FF21"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49DC9783"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EAD669D"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4D466FB3"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237F7A0"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823878C"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613D834"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25A34A2"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9A1FA59" w14:textId="77777777" w:rsidR="00DC23ED" w:rsidRPr="004A41E7" w:rsidRDefault="00DC23ED" w:rsidP="00DC23ED">
            <w:pPr>
              <w:pStyle w:val="TableColHead"/>
              <w:rPr>
                <w:sz w:val="16"/>
                <w:szCs w:val="16"/>
              </w:rPr>
            </w:pPr>
          </w:p>
        </w:tc>
      </w:tr>
      <w:tr w:rsidR="00DC23ED" w:rsidRPr="004A41E7" w14:paraId="2B676224" w14:textId="77777777">
        <w:trPr>
          <w:trHeight w:val="225"/>
          <w:tblHeader/>
        </w:trPr>
        <w:tc>
          <w:tcPr>
            <w:tcW w:w="1077"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769AD3EF"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CC15F14"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169416F"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DFFF786"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FC78C00"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55297F2"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C9BDE61"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2AF034F"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F1EBFE6"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9B497FF"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037E961"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C00FC9C"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CE7ECB9"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8715F61"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064F4E9"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C148555"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A4BDCED"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5786E57A" w14:textId="77777777">
        <w:trPr>
          <w:trHeight w:val="225"/>
        </w:trPr>
        <w:tc>
          <w:tcPr>
            <w:tcW w:w="1077"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82CC416"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86B64FF" w14:textId="77777777" w:rsidR="00DC23ED" w:rsidRPr="004A41E7" w:rsidRDefault="00DC23ED" w:rsidP="00DC23ED">
            <w:pPr>
              <w:pStyle w:val="TableText"/>
              <w:rPr>
                <w:sz w:val="16"/>
                <w:szCs w:val="16"/>
              </w:rPr>
            </w:pPr>
            <w:r w:rsidRPr="004A41E7">
              <w:rPr>
                <w:sz w:val="16"/>
                <w:szCs w:val="16"/>
              </w:rPr>
              <w:t>15.3352</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B0E5EC8" w14:textId="77777777" w:rsidR="00DC23ED" w:rsidRPr="004A41E7" w:rsidRDefault="00DC23ED" w:rsidP="00DC23ED">
            <w:pPr>
              <w:pStyle w:val="TableText"/>
              <w:rPr>
                <w:sz w:val="16"/>
                <w:szCs w:val="16"/>
              </w:rPr>
            </w:pPr>
            <w:r w:rsidRPr="004A41E7">
              <w:rPr>
                <w:sz w:val="16"/>
                <w:szCs w:val="16"/>
              </w:rPr>
              <w:t>15.3317</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156F7D2" w14:textId="77777777" w:rsidR="00DC23ED" w:rsidRPr="004A41E7" w:rsidRDefault="00DC23ED" w:rsidP="00DC23ED">
            <w:pPr>
              <w:pStyle w:val="TableText"/>
              <w:rPr>
                <w:sz w:val="16"/>
                <w:szCs w:val="16"/>
              </w:rPr>
            </w:pPr>
            <w:r w:rsidRPr="004A41E7">
              <w:rPr>
                <w:sz w:val="16"/>
                <w:szCs w:val="16"/>
              </w:rPr>
              <w:t>19.7258</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06E12F8" w14:textId="77777777" w:rsidR="00DC23ED" w:rsidRPr="004A41E7" w:rsidRDefault="00DC23ED" w:rsidP="00DC23ED">
            <w:pPr>
              <w:pStyle w:val="TableText"/>
              <w:rPr>
                <w:sz w:val="16"/>
                <w:szCs w:val="16"/>
              </w:rPr>
            </w:pPr>
            <w:r w:rsidRPr="004A41E7">
              <w:rPr>
                <w:sz w:val="16"/>
                <w:szCs w:val="16"/>
              </w:rPr>
              <w:t>21.1763</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9DAB293"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6017C4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208B50F"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316EC6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178BB43"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FB4AC85"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14B371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D8E5AB4"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93A9F4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8FE4D2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EE38906"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A0C5E35" w14:textId="77777777" w:rsidR="00DC23ED" w:rsidRPr="004A41E7" w:rsidRDefault="00DC23ED" w:rsidP="00DC23ED">
            <w:pPr>
              <w:pStyle w:val="TableText"/>
              <w:rPr>
                <w:sz w:val="16"/>
                <w:szCs w:val="16"/>
              </w:rPr>
            </w:pPr>
          </w:p>
        </w:tc>
      </w:tr>
      <w:tr w:rsidR="00DC23ED" w:rsidRPr="004A41E7" w14:paraId="23CD55B2"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D1E6B6F"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0C73AA" w14:textId="77777777" w:rsidR="00DC23ED" w:rsidRPr="004A41E7" w:rsidRDefault="00DC23ED" w:rsidP="00DC23ED">
            <w:pPr>
              <w:pStyle w:val="TableText"/>
              <w:rPr>
                <w:sz w:val="16"/>
                <w:szCs w:val="16"/>
              </w:rPr>
            </w:pPr>
            <w:r w:rsidRPr="004A41E7">
              <w:rPr>
                <w:sz w:val="16"/>
                <w:szCs w:val="16"/>
              </w:rPr>
              <w:t>15.1588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BE21CA" w14:textId="77777777" w:rsidR="00DC23ED" w:rsidRPr="004A41E7" w:rsidRDefault="00DC23ED" w:rsidP="00DC23ED">
            <w:pPr>
              <w:pStyle w:val="TableText"/>
              <w:rPr>
                <w:sz w:val="16"/>
                <w:szCs w:val="16"/>
              </w:rPr>
            </w:pPr>
            <w:r w:rsidRPr="004A41E7">
              <w:rPr>
                <w:sz w:val="16"/>
                <w:szCs w:val="16"/>
              </w:rPr>
              <w:t>15.1552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2324D7" w14:textId="77777777" w:rsidR="00DC23ED" w:rsidRPr="004A41E7" w:rsidRDefault="00DC23ED" w:rsidP="00DC23ED">
            <w:pPr>
              <w:pStyle w:val="TableText"/>
              <w:rPr>
                <w:sz w:val="16"/>
                <w:szCs w:val="16"/>
              </w:rPr>
            </w:pPr>
            <w:r w:rsidRPr="004A41E7">
              <w:rPr>
                <w:sz w:val="16"/>
                <w:szCs w:val="16"/>
              </w:rPr>
              <w:t>19.5158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491981" w14:textId="77777777" w:rsidR="00DC23ED" w:rsidRPr="004A41E7" w:rsidRDefault="00DC23ED" w:rsidP="00DC23ED">
            <w:pPr>
              <w:pStyle w:val="TableText"/>
              <w:rPr>
                <w:sz w:val="16"/>
                <w:szCs w:val="16"/>
              </w:rPr>
            </w:pPr>
            <w:r w:rsidRPr="004A41E7">
              <w:rPr>
                <w:sz w:val="16"/>
                <w:szCs w:val="16"/>
              </w:rPr>
              <w:t>20.9652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645C0E" w14:textId="77777777" w:rsidR="00DC23ED" w:rsidRPr="004A41E7" w:rsidRDefault="00DC23ED" w:rsidP="00DC23ED">
            <w:pPr>
              <w:pStyle w:val="TableText"/>
              <w:rPr>
                <w:sz w:val="16"/>
                <w:szCs w:val="16"/>
              </w:rPr>
            </w:pPr>
            <w:r w:rsidRPr="004A41E7">
              <w:rPr>
                <w:sz w:val="16"/>
                <w:szCs w:val="16"/>
              </w:rPr>
              <w:t>20.9620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2C580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3A07A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45000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1E6B9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11C33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7BD70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F4E62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2F6D3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7DD68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9B18E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177AC2" w14:textId="77777777" w:rsidR="00DC23ED" w:rsidRPr="004A41E7" w:rsidRDefault="00DC23ED" w:rsidP="00DC23ED">
            <w:pPr>
              <w:pStyle w:val="TableText"/>
              <w:rPr>
                <w:sz w:val="16"/>
                <w:szCs w:val="16"/>
              </w:rPr>
            </w:pPr>
          </w:p>
        </w:tc>
      </w:tr>
      <w:tr w:rsidR="00DC23ED" w:rsidRPr="004A41E7" w14:paraId="0D6E3531"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175D52C0"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3C555B" w14:textId="77777777" w:rsidR="00DC23ED" w:rsidRPr="004A41E7" w:rsidRDefault="00DC23ED" w:rsidP="00DC23ED">
            <w:pPr>
              <w:pStyle w:val="TableText"/>
              <w:rPr>
                <w:sz w:val="16"/>
                <w:szCs w:val="16"/>
              </w:rPr>
            </w:pPr>
            <w:r w:rsidRPr="004A41E7">
              <w:rPr>
                <w:sz w:val="16"/>
                <w:szCs w:val="16"/>
              </w:rPr>
              <w:t>14.9808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A37A73" w14:textId="77777777" w:rsidR="00DC23ED" w:rsidRPr="004A41E7" w:rsidRDefault="00DC23ED" w:rsidP="00DC23ED">
            <w:pPr>
              <w:pStyle w:val="TableText"/>
              <w:rPr>
                <w:sz w:val="16"/>
                <w:szCs w:val="16"/>
              </w:rPr>
            </w:pPr>
            <w:r w:rsidRPr="004A41E7">
              <w:rPr>
                <w:sz w:val="16"/>
                <w:szCs w:val="16"/>
              </w:rPr>
              <w:t>14.9771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9D40F5" w14:textId="77777777" w:rsidR="00DC23ED" w:rsidRPr="004A41E7" w:rsidRDefault="00DC23ED" w:rsidP="00DC23ED">
            <w:pPr>
              <w:pStyle w:val="TableText"/>
              <w:rPr>
                <w:sz w:val="16"/>
                <w:szCs w:val="16"/>
              </w:rPr>
            </w:pPr>
            <w:r w:rsidRPr="004A41E7">
              <w:rPr>
                <w:sz w:val="16"/>
                <w:szCs w:val="16"/>
              </w:rPr>
              <w:t>19.3031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D1ACCD" w14:textId="77777777" w:rsidR="00DC23ED" w:rsidRPr="004A41E7" w:rsidRDefault="00DC23ED" w:rsidP="00DC23ED">
            <w:pPr>
              <w:pStyle w:val="TableText"/>
              <w:rPr>
                <w:sz w:val="16"/>
                <w:szCs w:val="16"/>
              </w:rPr>
            </w:pPr>
            <w:r w:rsidRPr="004A41E7">
              <w:rPr>
                <w:sz w:val="16"/>
                <w:szCs w:val="16"/>
              </w:rPr>
              <w:t>20.7501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DF1E58" w14:textId="77777777" w:rsidR="00DC23ED" w:rsidRPr="004A41E7" w:rsidRDefault="00DC23ED" w:rsidP="00DC23ED">
            <w:pPr>
              <w:pStyle w:val="TableText"/>
              <w:rPr>
                <w:sz w:val="16"/>
                <w:szCs w:val="16"/>
              </w:rPr>
            </w:pPr>
            <w:r w:rsidRPr="004A41E7">
              <w:rPr>
                <w:sz w:val="16"/>
                <w:szCs w:val="16"/>
              </w:rPr>
              <w:t>20.7468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9C090F" w14:textId="77777777" w:rsidR="00DC23ED" w:rsidRPr="004A41E7" w:rsidRDefault="00DC23ED" w:rsidP="00DC23ED">
            <w:pPr>
              <w:pStyle w:val="TableText"/>
              <w:rPr>
                <w:sz w:val="16"/>
                <w:szCs w:val="16"/>
              </w:rPr>
            </w:pPr>
            <w:r w:rsidRPr="004A41E7">
              <w:rPr>
                <w:sz w:val="16"/>
                <w:szCs w:val="16"/>
              </w:rPr>
              <w:t>20.7431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145E4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720E8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A536F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AE30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250F1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C1978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DE5D7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B4BF7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2280F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BA4ECF" w14:textId="77777777" w:rsidR="00DC23ED" w:rsidRPr="004A41E7" w:rsidRDefault="00DC23ED" w:rsidP="00DC23ED">
            <w:pPr>
              <w:pStyle w:val="TableText"/>
              <w:rPr>
                <w:sz w:val="16"/>
                <w:szCs w:val="16"/>
              </w:rPr>
            </w:pPr>
          </w:p>
        </w:tc>
      </w:tr>
      <w:tr w:rsidR="00DC23ED" w:rsidRPr="004A41E7" w14:paraId="0E1D165D"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7FB520B"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876781" w14:textId="77777777" w:rsidR="00DC23ED" w:rsidRPr="004A41E7" w:rsidRDefault="00DC23ED" w:rsidP="00DC23ED">
            <w:pPr>
              <w:pStyle w:val="TableText"/>
              <w:rPr>
                <w:sz w:val="16"/>
                <w:szCs w:val="16"/>
              </w:rPr>
            </w:pPr>
            <w:r w:rsidRPr="004A41E7">
              <w:rPr>
                <w:sz w:val="16"/>
                <w:szCs w:val="16"/>
              </w:rPr>
              <w:t>14.7961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9AB533" w14:textId="77777777" w:rsidR="00DC23ED" w:rsidRPr="004A41E7" w:rsidRDefault="00DC23ED" w:rsidP="00DC23ED">
            <w:pPr>
              <w:pStyle w:val="TableText"/>
              <w:rPr>
                <w:sz w:val="16"/>
                <w:szCs w:val="16"/>
              </w:rPr>
            </w:pPr>
            <w:r w:rsidRPr="004A41E7">
              <w:rPr>
                <w:sz w:val="16"/>
                <w:szCs w:val="16"/>
              </w:rPr>
              <w:t>14.7921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26509A" w14:textId="77777777" w:rsidR="00DC23ED" w:rsidRPr="004A41E7" w:rsidRDefault="00DC23ED" w:rsidP="00DC23ED">
            <w:pPr>
              <w:pStyle w:val="TableText"/>
              <w:rPr>
                <w:sz w:val="16"/>
                <w:szCs w:val="16"/>
              </w:rPr>
            </w:pPr>
            <w:r w:rsidRPr="004A41E7">
              <w:rPr>
                <w:sz w:val="16"/>
                <w:szCs w:val="16"/>
              </w:rPr>
              <w:t>19.0827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EEED13" w14:textId="77777777" w:rsidR="00DC23ED" w:rsidRPr="004A41E7" w:rsidRDefault="00DC23ED" w:rsidP="00DC23ED">
            <w:pPr>
              <w:pStyle w:val="TableText"/>
              <w:rPr>
                <w:sz w:val="16"/>
                <w:szCs w:val="16"/>
              </w:rPr>
            </w:pPr>
            <w:r w:rsidRPr="004A41E7">
              <w:rPr>
                <w:sz w:val="16"/>
                <w:szCs w:val="16"/>
              </w:rPr>
              <w:t>20.5285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09D689" w14:textId="77777777" w:rsidR="00DC23ED" w:rsidRPr="004A41E7" w:rsidRDefault="00DC23ED" w:rsidP="00DC23ED">
            <w:pPr>
              <w:pStyle w:val="TableText"/>
              <w:rPr>
                <w:sz w:val="16"/>
                <w:szCs w:val="16"/>
              </w:rPr>
            </w:pPr>
            <w:r w:rsidRPr="004A41E7">
              <w:rPr>
                <w:sz w:val="16"/>
                <w:szCs w:val="16"/>
              </w:rPr>
              <w:t>20.5251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77F713" w14:textId="77777777" w:rsidR="00DC23ED" w:rsidRPr="004A41E7" w:rsidRDefault="00DC23ED" w:rsidP="00DC23ED">
            <w:pPr>
              <w:pStyle w:val="TableText"/>
              <w:rPr>
                <w:sz w:val="16"/>
                <w:szCs w:val="16"/>
              </w:rPr>
            </w:pPr>
            <w:r w:rsidRPr="004A41E7">
              <w:rPr>
                <w:sz w:val="16"/>
                <w:szCs w:val="16"/>
              </w:rPr>
              <w:t>20.5214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4E5B50" w14:textId="77777777" w:rsidR="00DC23ED" w:rsidRPr="004A41E7" w:rsidRDefault="00DC23ED" w:rsidP="00DC23ED">
            <w:pPr>
              <w:pStyle w:val="TableText"/>
              <w:rPr>
                <w:sz w:val="16"/>
                <w:szCs w:val="16"/>
              </w:rPr>
            </w:pPr>
            <w:r w:rsidRPr="004A41E7">
              <w:rPr>
                <w:sz w:val="16"/>
                <w:szCs w:val="16"/>
              </w:rPr>
              <w:t>21.3811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11DA8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F8B43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27BAD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38925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53F11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541FF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5B648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2C7D6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D41457" w14:textId="77777777" w:rsidR="00DC23ED" w:rsidRPr="004A41E7" w:rsidRDefault="00DC23ED" w:rsidP="00DC23ED">
            <w:pPr>
              <w:pStyle w:val="TableText"/>
              <w:rPr>
                <w:sz w:val="16"/>
                <w:szCs w:val="16"/>
              </w:rPr>
            </w:pPr>
          </w:p>
        </w:tc>
      </w:tr>
      <w:tr w:rsidR="00DC23ED" w:rsidRPr="004A41E7" w14:paraId="67A1EF54"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CEFAF93"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2F604F" w14:textId="77777777" w:rsidR="00DC23ED" w:rsidRPr="004A41E7" w:rsidRDefault="00DC23ED" w:rsidP="00DC23ED">
            <w:pPr>
              <w:pStyle w:val="TableText"/>
              <w:rPr>
                <w:sz w:val="16"/>
                <w:szCs w:val="16"/>
              </w:rPr>
            </w:pPr>
            <w:r w:rsidRPr="004A41E7">
              <w:rPr>
                <w:sz w:val="16"/>
                <w:szCs w:val="16"/>
              </w:rPr>
              <w:t>14.6069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8EA298" w14:textId="77777777" w:rsidR="00DC23ED" w:rsidRPr="004A41E7" w:rsidRDefault="00DC23ED" w:rsidP="00DC23ED">
            <w:pPr>
              <w:pStyle w:val="TableText"/>
              <w:rPr>
                <w:sz w:val="16"/>
                <w:szCs w:val="16"/>
              </w:rPr>
            </w:pPr>
            <w:r w:rsidRPr="004A41E7">
              <w:rPr>
                <w:sz w:val="16"/>
                <w:szCs w:val="16"/>
              </w:rPr>
              <w:t>14.6025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0090A3" w14:textId="77777777" w:rsidR="00DC23ED" w:rsidRPr="004A41E7" w:rsidRDefault="00DC23ED" w:rsidP="00DC23ED">
            <w:pPr>
              <w:pStyle w:val="TableText"/>
              <w:rPr>
                <w:sz w:val="16"/>
                <w:szCs w:val="16"/>
              </w:rPr>
            </w:pPr>
            <w:r w:rsidRPr="004A41E7">
              <w:rPr>
                <w:sz w:val="16"/>
                <w:szCs w:val="16"/>
              </w:rPr>
              <w:t>18.8566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B99AE1" w14:textId="77777777" w:rsidR="00DC23ED" w:rsidRPr="004A41E7" w:rsidRDefault="00DC23ED" w:rsidP="00DC23ED">
            <w:pPr>
              <w:pStyle w:val="TableText"/>
              <w:rPr>
                <w:sz w:val="16"/>
                <w:szCs w:val="16"/>
              </w:rPr>
            </w:pPr>
            <w:r w:rsidRPr="004A41E7">
              <w:rPr>
                <w:sz w:val="16"/>
                <w:szCs w:val="16"/>
              </w:rPr>
              <w:t>20.3010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775F29" w14:textId="77777777" w:rsidR="00DC23ED" w:rsidRPr="004A41E7" w:rsidRDefault="00DC23ED" w:rsidP="00DC23ED">
            <w:pPr>
              <w:pStyle w:val="TableText"/>
              <w:rPr>
                <w:sz w:val="16"/>
                <w:szCs w:val="16"/>
              </w:rPr>
            </w:pPr>
            <w:r w:rsidRPr="004A41E7">
              <w:rPr>
                <w:sz w:val="16"/>
                <w:szCs w:val="16"/>
              </w:rPr>
              <w:t>20.2976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8A954B" w14:textId="77777777" w:rsidR="00DC23ED" w:rsidRPr="004A41E7" w:rsidRDefault="00DC23ED" w:rsidP="00DC23ED">
            <w:pPr>
              <w:pStyle w:val="TableText"/>
              <w:rPr>
                <w:sz w:val="16"/>
                <w:szCs w:val="16"/>
              </w:rPr>
            </w:pPr>
            <w:r w:rsidRPr="004A41E7">
              <w:rPr>
                <w:sz w:val="16"/>
                <w:szCs w:val="16"/>
              </w:rPr>
              <w:t>20.2938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8E1937" w14:textId="77777777" w:rsidR="00DC23ED" w:rsidRPr="004A41E7" w:rsidRDefault="00DC23ED" w:rsidP="00DC23ED">
            <w:pPr>
              <w:pStyle w:val="TableText"/>
              <w:rPr>
                <w:sz w:val="16"/>
                <w:szCs w:val="16"/>
              </w:rPr>
            </w:pPr>
            <w:r w:rsidRPr="004A41E7">
              <w:rPr>
                <w:sz w:val="16"/>
                <w:szCs w:val="16"/>
              </w:rPr>
              <w:t>21.1529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6A2AF3" w14:textId="77777777" w:rsidR="00DC23ED" w:rsidRPr="004A41E7" w:rsidRDefault="00DC23ED" w:rsidP="00DC23ED">
            <w:pPr>
              <w:pStyle w:val="TableText"/>
              <w:rPr>
                <w:sz w:val="16"/>
                <w:szCs w:val="16"/>
              </w:rPr>
            </w:pPr>
            <w:r w:rsidRPr="004A41E7">
              <w:rPr>
                <w:sz w:val="16"/>
                <w:szCs w:val="16"/>
              </w:rPr>
              <w:t>21.1483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FE693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16707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E656A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965BE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5122C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AF44E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F2C58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91B38C" w14:textId="77777777" w:rsidR="00DC23ED" w:rsidRPr="004A41E7" w:rsidRDefault="00DC23ED" w:rsidP="00DC23ED">
            <w:pPr>
              <w:pStyle w:val="TableText"/>
              <w:rPr>
                <w:sz w:val="16"/>
                <w:szCs w:val="16"/>
              </w:rPr>
            </w:pPr>
          </w:p>
        </w:tc>
      </w:tr>
      <w:tr w:rsidR="00DC23ED" w:rsidRPr="004A41E7" w14:paraId="3E9DF32E"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A6751D1"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BA92C4" w14:textId="77777777" w:rsidR="00DC23ED" w:rsidRPr="004A41E7" w:rsidRDefault="00DC23ED" w:rsidP="00DC23ED">
            <w:pPr>
              <w:pStyle w:val="TableText"/>
              <w:rPr>
                <w:sz w:val="16"/>
                <w:szCs w:val="16"/>
              </w:rPr>
            </w:pPr>
            <w:r w:rsidRPr="004A41E7">
              <w:rPr>
                <w:sz w:val="16"/>
                <w:szCs w:val="16"/>
              </w:rPr>
              <w:t>14.4189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9D7339" w14:textId="77777777" w:rsidR="00DC23ED" w:rsidRPr="004A41E7" w:rsidRDefault="00DC23ED" w:rsidP="00DC23ED">
            <w:pPr>
              <w:pStyle w:val="TableText"/>
              <w:rPr>
                <w:sz w:val="16"/>
                <w:szCs w:val="16"/>
              </w:rPr>
            </w:pPr>
            <w:r w:rsidRPr="004A41E7">
              <w:rPr>
                <w:sz w:val="16"/>
                <w:szCs w:val="16"/>
              </w:rPr>
              <w:t>14.4140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5A1BA9" w14:textId="77777777" w:rsidR="00DC23ED" w:rsidRPr="004A41E7" w:rsidRDefault="00DC23ED" w:rsidP="00DC23ED">
            <w:pPr>
              <w:pStyle w:val="TableText"/>
              <w:rPr>
                <w:sz w:val="16"/>
                <w:szCs w:val="16"/>
              </w:rPr>
            </w:pPr>
            <w:r w:rsidRPr="004A41E7">
              <w:rPr>
                <w:sz w:val="16"/>
                <w:szCs w:val="16"/>
              </w:rPr>
              <w:t>18.6300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E406F4" w14:textId="77777777" w:rsidR="00DC23ED" w:rsidRPr="004A41E7" w:rsidRDefault="00DC23ED" w:rsidP="00DC23ED">
            <w:pPr>
              <w:pStyle w:val="TableText"/>
              <w:rPr>
                <w:sz w:val="16"/>
                <w:szCs w:val="16"/>
              </w:rPr>
            </w:pPr>
            <w:r w:rsidRPr="004A41E7">
              <w:rPr>
                <w:sz w:val="16"/>
                <w:szCs w:val="16"/>
              </w:rPr>
              <w:t>20.0705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EB68F9" w14:textId="77777777" w:rsidR="00DC23ED" w:rsidRPr="004A41E7" w:rsidRDefault="00DC23ED" w:rsidP="00DC23ED">
            <w:pPr>
              <w:pStyle w:val="TableText"/>
              <w:rPr>
                <w:sz w:val="16"/>
                <w:szCs w:val="16"/>
              </w:rPr>
            </w:pPr>
            <w:r w:rsidRPr="004A41E7">
              <w:rPr>
                <w:sz w:val="16"/>
                <w:szCs w:val="16"/>
              </w:rPr>
              <w:t>20.0669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270A5A" w14:textId="77777777" w:rsidR="00DC23ED" w:rsidRPr="004A41E7" w:rsidRDefault="00DC23ED" w:rsidP="00DC23ED">
            <w:pPr>
              <w:pStyle w:val="TableText"/>
              <w:rPr>
                <w:sz w:val="16"/>
                <w:szCs w:val="16"/>
              </w:rPr>
            </w:pPr>
            <w:r w:rsidRPr="004A41E7">
              <w:rPr>
                <w:sz w:val="16"/>
                <w:szCs w:val="16"/>
              </w:rPr>
              <w:t>20.0630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C4D5C5" w14:textId="77777777" w:rsidR="00DC23ED" w:rsidRPr="004A41E7" w:rsidRDefault="00DC23ED" w:rsidP="00DC23ED">
            <w:pPr>
              <w:pStyle w:val="TableText"/>
              <w:rPr>
                <w:sz w:val="16"/>
                <w:szCs w:val="16"/>
              </w:rPr>
            </w:pPr>
            <w:r w:rsidRPr="004A41E7">
              <w:rPr>
                <w:sz w:val="16"/>
                <w:szCs w:val="16"/>
              </w:rPr>
              <w:t>20.9205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49AD73" w14:textId="77777777" w:rsidR="00DC23ED" w:rsidRPr="004A41E7" w:rsidRDefault="00DC23ED" w:rsidP="00DC23ED">
            <w:pPr>
              <w:pStyle w:val="TableText"/>
              <w:rPr>
                <w:sz w:val="16"/>
                <w:szCs w:val="16"/>
              </w:rPr>
            </w:pPr>
            <w:r w:rsidRPr="004A41E7">
              <w:rPr>
                <w:sz w:val="16"/>
                <w:szCs w:val="16"/>
              </w:rPr>
              <w:t>20.9159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8FE82B" w14:textId="77777777" w:rsidR="00DC23ED" w:rsidRPr="004A41E7" w:rsidRDefault="00DC23ED" w:rsidP="00DC23ED">
            <w:pPr>
              <w:pStyle w:val="TableText"/>
              <w:rPr>
                <w:sz w:val="16"/>
                <w:szCs w:val="16"/>
              </w:rPr>
            </w:pPr>
            <w:r w:rsidRPr="004A41E7">
              <w:rPr>
                <w:sz w:val="16"/>
                <w:szCs w:val="16"/>
              </w:rPr>
              <w:t>20.9106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CAC03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3BFA5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FF634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8F55F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E16B5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DF286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1D6AFA" w14:textId="77777777" w:rsidR="00DC23ED" w:rsidRPr="004A41E7" w:rsidRDefault="00DC23ED" w:rsidP="00DC23ED">
            <w:pPr>
              <w:pStyle w:val="TableText"/>
              <w:rPr>
                <w:sz w:val="16"/>
                <w:szCs w:val="16"/>
              </w:rPr>
            </w:pPr>
          </w:p>
        </w:tc>
      </w:tr>
      <w:tr w:rsidR="00DC23ED" w:rsidRPr="004A41E7" w14:paraId="3E34F092"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C86F703"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BF1CFB" w14:textId="77777777" w:rsidR="00DC23ED" w:rsidRPr="004A41E7" w:rsidRDefault="00DC23ED" w:rsidP="00DC23ED">
            <w:pPr>
              <w:pStyle w:val="TableText"/>
              <w:rPr>
                <w:sz w:val="16"/>
                <w:szCs w:val="16"/>
              </w:rPr>
            </w:pPr>
            <w:r w:rsidRPr="004A41E7">
              <w:rPr>
                <w:sz w:val="16"/>
                <w:szCs w:val="16"/>
              </w:rPr>
              <w:t>14.2203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C7C2CA" w14:textId="77777777" w:rsidR="00DC23ED" w:rsidRPr="004A41E7" w:rsidRDefault="00DC23ED" w:rsidP="00DC23ED">
            <w:pPr>
              <w:pStyle w:val="TableText"/>
              <w:rPr>
                <w:sz w:val="16"/>
                <w:szCs w:val="16"/>
              </w:rPr>
            </w:pPr>
            <w:r w:rsidRPr="004A41E7">
              <w:rPr>
                <w:sz w:val="16"/>
                <w:szCs w:val="16"/>
              </w:rPr>
              <w:t>14.2147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88B819" w14:textId="77777777" w:rsidR="00DC23ED" w:rsidRPr="004A41E7" w:rsidRDefault="00DC23ED" w:rsidP="00DC23ED">
            <w:pPr>
              <w:pStyle w:val="TableText"/>
              <w:rPr>
                <w:sz w:val="16"/>
                <w:szCs w:val="16"/>
              </w:rPr>
            </w:pPr>
            <w:r w:rsidRPr="004A41E7">
              <w:rPr>
                <w:sz w:val="16"/>
                <w:szCs w:val="16"/>
              </w:rPr>
              <w:t>18.3925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0B3C2D" w14:textId="77777777" w:rsidR="00DC23ED" w:rsidRPr="004A41E7" w:rsidRDefault="00DC23ED" w:rsidP="00DC23ED">
            <w:pPr>
              <w:pStyle w:val="TableText"/>
              <w:rPr>
                <w:sz w:val="16"/>
                <w:szCs w:val="16"/>
              </w:rPr>
            </w:pPr>
            <w:r w:rsidRPr="004A41E7">
              <w:rPr>
                <w:sz w:val="16"/>
                <w:szCs w:val="16"/>
              </w:rPr>
              <w:t>19.8312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103A75" w14:textId="77777777" w:rsidR="00DC23ED" w:rsidRPr="004A41E7" w:rsidRDefault="00DC23ED" w:rsidP="00DC23ED">
            <w:pPr>
              <w:pStyle w:val="TableText"/>
              <w:rPr>
                <w:sz w:val="16"/>
                <w:szCs w:val="16"/>
              </w:rPr>
            </w:pPr>
            <w:r w:rsidRPr="004A41E7">
              <w:rPr>
                <w:sz w:val="16"/>
                <w:szCs w:val="16"/>
              </w:rPr>
              <w:t>19.8275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F4AA5" w14:textId="77777777" w:rsidR="00DC23ED" w:rsidRPr="004A41E7" w:rsidRDefault="00DC23ED" w:rsidP="00DC23ED">
            <w:pPr>
              <w:pStyle w:val="TableText"/>
              <w:rPr>
                <w:sz w:val="16"/>
                <w:szCs w:val="16"/>
              </w:rPr>
            </w:pPr>
            <w:r w:rsidRPr="004A41E7">
              <w:rPr>
                <w:sz w:val="16"/>
                <w:szCs w:val="16"/>
              </w:rPr>
              <w:t>19.8234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FF7D9D" w14:textId="77777777" w:rsidR="00DC23ED" w:rsidRPr="004A41E7" w:rsidRDefault="00DC23ED" w:rsidP="00DC23ED">
            <w:pPr>
              <w:pStyle w:val="TableText"/>
              <w:rPr>
                <w:sz w:val="16"/>
                <w:szCs w:val="16"/>
              </w:rPr>
            </w:pPr>
            <w:r w:rsidRPr="004A41E7">
              <w:rPr>
                <w:sz w:val="16"/>
                <w:szCs w:val="16"/>
              </w:rPr>
              <w:t>20.6803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82C4C7" w14:textId="77777777" w:rsidR="00DC23ED" w:rsidRPr="004A41E7" w:rsidRDefault="00DC23ED" w:rsidP="00DC23ED">
            <w:pPr>
              <w:pStyle w:val="TableText"/>
              <w:rPr>
                <w:sz w:val="16"/>
                <w:szCs w:val="16"/>
              </w:rPr>
            </w:pPr>
            <w:r w:rsidRPr="004A41E7">
              <w:rPr>
                <w:sz w:val="16"/>
                <w:szCs w:val="16"/>
              </w:rPr>
              <w:t>20.6756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C3F0D7" w14:textId="77777777" w:rsidR="00DC23ED" w:rsidRPr="004A41E7" w:rsidRDefault="00DC23ED" w:rsidP="00DC23ED">
            <w:pPr>
              <w:pStyle w:val="TableText"/>
              <w:rPr>
                <w:sz w:val="16"/>
                <w:szCs w:val="16"/>
              </w:rPr>
            </w:pPr>
            <w:r w:rsidRPr="004A41E7">
              <w:rPr>
                <w:sz w:val="16"/>
                <w:szCs w:val="16"/>
              </w:rPr>
              <w:t>20.6702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FB4D56" w14:textId="77777777" w:rsidR="00DC23ED" w:rsidRPr="004A41E7" w:rsidRDefault="00DC23ED" w:rsidP="00DC23ED">
            <w:pPr>
              <w:pStyle w:val="TableText"/>
              <w:rPr>
                <w:sz w:val="16"/>
                <w:szCs w:val="16"/>
              </w:rPr>
            </w:pPr>
            <w:r w:rsidRPr="004A41E7">
              <w:rPr>
                <w:sz w:val="16"/>
                <w:szCs w:val="16"/>
              </w:rPr>
              <w:t>22.9095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D29EE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27DD4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60342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BD635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9973D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FD305B" w14:textId="77777777" w:rsidR="00DC23ED" w:rsidRPr="004A41E7" w:rsidRDefault="00DC23ED" w:rsidP="00DC23ED">
            <w:pPr>
              <w:pStyle w:val="TableText"/>
              <w:rPr>
                <w:sz w:val="16"/>
                <w:szCs w:val="16"/>
              </w:rPr>
            </w:pPr>
          </w:p>
        </w:tc>
      </w:tr>
      <w:tr w:rsidR="00DC23ED" w:rsidRPr="004A41E7" w14:paraId="720BCBAD"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FFDDEE5"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5CA01B" w14:textId="77777777" w:rsidR="00DC23ED" w:rsidRPr="004A41E7" w:rsidRDefault="00DC23ED" w:rsidP="00DC23ED">
            <w:pPr>
              <w:pStyle w:val="TableText"/>
              <w:rPr>
                <w:sz w:val="16"/>
                <w:szCs w:val="16"/>
              </w:rPr>
            </w:pPr>
            <w:r w:rsidRPr="004A41E7">
              <w:rPr>
                <w:sz w:val="16"/>
                <w:szCs w:val="16"/>
              </w:rPr>
              <w:t>14.0172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76E608" w14:textId="77777777" w:rsidR="00DC23ED" w:rsidRPr="004A41E7" w:rsidRDefault="00DC23ED" w:rsidP="00DC23ED">
            <w:pPr>
              <w:pStyle w:val="TableText"/>
              <w:rPr>
                <w:sz w:val="16"/>
                <w:szCs w:val="16"/>
              </w:rPr>
            </w:pPr>
            <w:r w:rsidRPr="004A41E7">
              <w:rPr>
                <w:sz w:val="16"/>
                <w:szCs w:val="16"/>
              </w:rPr>
              <w:t>14.0109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63798E" w14:textId="77777777" w:rsidR="00DC23ED" w:rsidRPr="004A41E7" w:rsidRDefault="00DC23ED" w:rsidP="00DC23ED">
            <w:pPr>
              <w:pStyle w:val="TableText"/>
              <w:rPr>
                <w:sz w:val="16"/>
                <w:szCs w:val="16"/>
              </w:rPr>
            </w:pPr>
            <w:r w:rsidRPr="004A41E7">
              <w:rPr>
                <w:sz w:val="16"/>
                <w:szCs w:val="16"/>
              </w:rPr>
              <w:t>18.1494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AFC5A" w14:textId="77777777" w:rsidR="00DC23ED" w:rsidRPr="004A41E7" w:rsidRDefault="00DC23ED" w:rsidP="00DC23ED">
            <w:pPr>
              <w:pStyle w:val="TableText"/>
              <w:rPr>
                <w:sz w:val="16"/>
                <w:szCs w:val="16"/>
              </w:rPr>
            </w:pPr>
            <w:r w:rsidRPr="004A41E7">
              <w:rPr>
                <w:sz w:val="16"/>
                <w:szCs w:val="16"/>
              </w:rPr>
              <w:t>19.5862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EFD247" w14:textId="77777777" w:rsidR="00DC23ED" w:rsidRPr="004A41E7" w:rsidRDefault="00DC23ED" w:rsidP="00DC23ED">
            <w:pPr>
              <w:pStyle w:val="TableText"/>
              <w:rPr>
                <w:sz w:val="16"/>
                <w:szCs w:val="16"/>
              </w:rPr>
            </w:pPr>
            <w:r w:rsidRPr="004A41E7">
              <w:rPr>
                <w:sz w:val="16"/>
                <w:szCs w:val="16"/>
              </w:rPr>
              <w:t>19.5821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62AF81" w14:textId="77777777" w:rsidR="00DC23ED" w:rsidRPr="004A41E7" w:rsidRDefault="00DC23ED" w:rsidP="00DC23ED">
            <w:pPr>
              <w:pStyle w:val="TableText"/>
              <w:rPr>
                <w:sz w:val="16"/>
                <w:szCs w:val="16"/>
              </w:rPr>
            </w:pPr>
            <w:r w:rsidRPr="004A41E7">
              <w:rPr>
                <w:sz w:val="16"/>
                <w:szCs w:val="16"/>
              </w:rPr>
              <w:t>19.5778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F3CD2B" w14:textId="77777777" w:rsidR="00DC23ED" w:rsidRPr="004A41E7" w:rsidRDefault="00DC23ED" w:rsidP="00DC23ED">
            <w:pPr>
              <w:pStyle w:val="TableText"/>
              <w:rPr>
                <w:sz w:val="16"/>
                <w:szCs w:val="16"/>
              </w:rPr>
            </w:pPr>
            <w:r w:rsidRPr="004A41E7">
              <w:rPr>
                <w:sz w:val="16"/>
                <w:szCs w:val="16"/>
              </w:rPr>
              <w:t>20.4339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12B446" w14:textId="77777777" w:rsidR="00DC23ED" w:rsidRPr="004A41E7" w:rsidRDefault="00DC23ED" w:rsidP="00DC23ED">
            <w:pPr>
              <w:pStyle w:val="TableText"/>
              <w:rPr>
                <w:sz w:val="16"/>
                <w:szCs w:val="16"/>
              </w:rPr>
            </w:pPr>
            <w:r w:rsidRPr="004A41E7">
              <w:rPr>
                <w:sz w:val="16"/>
                <w:szCs w:val="16"/>
              </w:rPr>
              <w:t>20.4290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9AD07A" w14:textId="77777777" w:rsidR="00DC23ED" w:rsidRPr="004A41E7" w:rsidRDefault="00DC23ED" w:rsidP="00DC23ED">
            <w:pPr>
              <w:pStyle w:val="TableText"/>
              <w:rPr>
                <w:sz w:val="16"/>
                <w:szCs w:val="16"/>
              </w:rPr>
            </w:pPr>
            <w:r w:rsidRPr="004A41E7">
              <w:rPr>
                <w:sz w:val="16"/>
                <w:szCs w:val="16"/>
              </w:rPr>
              <w:t>20.4235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3C9324" w14:textId="77777777" w:rsidR="00DC23ED" w:rsidRPr="004A41E7" w:rsidRDefault="00DC23ED" w:rsidP="00DC23ED">
            <w:pPr>
              <w:pStyle w:val="TableText"/>
              <w:rPr>
                <w:sz w:val="16"/>
                <w:szCs w:val="16"/>
              </w:rPr>
            </w:pPr>
            <w:r w:rsidRPr="004A41E7">
              <w:rPr>
                <w:sz w:val="16"/>
                <w:szCs w:val="16"/>
              </w:rPr>
              <w:t>22.6618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E5961C" w14:textId="77777777" w:rsidR="00DC23ED" w:rsidRPr="004A41E7" w:rsidRDefault="00DC23ED" w:rsidP="00DC23ED">
            <w:pPr>
              <w:pStyle w:val="TableText"/>
              <w:rPr>
                <w:sz w:val="16"/>
                <w:szCs w:val="16"/>
              </w:rPr>
            </w:pPr>
            <w:r w:rsidRPr="004A41E7">
              <w:rPr>
                <w:sz w:val="16"/>
                <w:szCs w:val="16"/>
              </w:rPr>
              <w:t>22.6569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BC755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EE0A7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13F66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E0CDB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3FFE4E" w14:textId="77777777" w:rsidR="00DC23ED" w:rsidRPr="004A41E7" w:rsidRDefault="00DC23ED" w:rsidP="00DC23ED">
            <w:pPr>
              <w:pStyle w:val="TableText"/>
              <w:rPr>
                <w:sz w:val="16"/>
                <w:szCs w:val="16"/>
              </w:rPr>
            </w:pPr>
          </w:p>
        </w:tc>
      </w:tr>
      <w:tr w:rsidR="00DC23ED" w:rsidRPr="004A41E7" w14:paraId="37A53DF6"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991A7C7"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DE67EA" w14:textId="77777777" w:rsidR="00DC23ED" w:rsidRPr="004A41E7" w:rsidRDefault="00DC23ED" w:rsidP="00DC23ED">
            <w:pPr>
              <w:pStyle w:val="TableText"/>
              <w:rPr>
                <w:sz w:val="16"/>
                <w:szCs w:val="16"/>
              </w:rPr>
            </w:pPr>
            <w:r w:rsidRPr="004A41E7">
              <w:rPr>
                <w:sz w:val="16"/>
                <w:szCs w:val="16"/>
              </w:rPr>
              <w:t>13.8219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45680E" w14:textId="77777777" w:rsidR="00DC23ED" w:rsidRPr="004A41E7" w:rsidRDefault="00DC23ED" w:rsidP="00DC23ED">
            <w:pPr>
              <w:pStyle w:val="TableText"/>
              <w:rPr>
                <w:sz w:val="16"/>
                <w:szCs w:val="16"/>
              </w:rPr>
            </w:pPr>
            <w:r w:rsidRPr="004A41E7">
              <w:rPr>
                <w:sz w:val="16"/>
                <w:szCs w:val="16"/>
              </w:rPr>
              <w:t>13.8147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B5B83B" w14:textId="77777777" w:rsidR="00DC23ED" w:rsidRPr="004A41E7" w:rsidRDefault="00DC23ED" w:rsidP="00DC23ED">
            <w:pPr>
              <w:pStyle w:val="TableText"/>
              <w:rPr>
                <w:sz w:val="16"/>
                <w:szCs w:val="16"/>
              </w:rPr>
            </w:pPr>
            <w:r w:rsidRPr="004A41E7">
              <w:rPr>
                <w:sz w:val="16"/>
                <w:szCs w:val="16"/>
              </w:rPr>
              <w:t>17.9116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696C6E" w14:textId="77777777" w:rsidR="00DC23ED" w:rsidRPr="004A41E7" w:rsidRDefault="00DC23ED" w:rsidP="00DC23ED">
            <w:pPr>
              <w:pStyle w:val="TableText"/>
              <w:rPr>
                <w:sz w:val="16"/>
                <w:szCs w:val="16"/>
              </w:rPr>
            </w:pPr>
            <w:r w:rsidRPr="004A41E7">
              <w:rPr>
                <w:sz w:val="16"/>
                <w:szCs w:val="16"/>
              </w:rPr>
              <w:t>19.3407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7165E3" w14:textId="77777777" w:rsidR="00DC23ED" w:rsidRPr="004A41E7" w:rsidRDefault="00DC23ED" w:rsidP="00DC23ED">
            <w:pPr>
              <w:pStyle w:val="TableText"/>
              <w:rPr>
                <w:sz w:val="16"/>
                <w:szCs w:val="16"/>
              </w:rPr>
            </w:pPr>
            <w:r w:rsidRPr="004A41E7">
              <w:rPr>
                <w:sz w:val="16"/>
                <w:szCs w:val="16"/>
              </w:rPr>
              <w:t>19.3360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5EC2EE" w14:textId="77777777" w:rsidR="00DC23ED" w:rsidRPr="004A41E7" w:rsidRDefault="00DC23ED" w:rsidP="00DC23ED">
            <w:pPr>
              <w:pStyle w:val="TableText"/>
              <w:rPr>
                <w:sz w:val="16"/>
                <w:szCs w:val="16"/>
              </w:rPr>
            </w:pPr>
            <w:r w:rsidRPr="004A41E7">
              <w:rPr>
                <w:sz w:val="16"/>
                <w:szCs w:val="16"/>
              </w:rPr>
              <w:t>19.3312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68FBE7" w14:textId="77777777" w:rsidR="00DC23ED" w:rsidRPr="004A41E7" w:rsidRDefault="00DC23ED" w:rsidP="00DC23ED">
            <w:pPr>
              <w:pStyle w:val="TableText"/>
              <w:rPr>
                <w:sz w:val="16"/>
                <w:szCs w:val="16"/>
              </w:rPr>
            </w:pPr>
            <w:r w:rsidRPr="004A41E7">
              <w:rPr>
                <w:sz w:val="16"/>
                <w:szCs w:val="16"/>
              </w:rPr>
              <w:t>20.1847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94A5C9" w14:textId="77777777" w:rsidR="00DC23ED" w:rsidRPr="004A41E7" w:rsidRDefault="00DC23ED" w:rsidP="00DC23ED">
            <w:pPr>
              <w:pStyle w:val="TableText"/>
              <w:rPr>
                <w:sz w:val="16"/>
                <w:szCs w:val="16"/>
              </w:rPr>
            </w:pPr>
            <w:r w:rsidRPr="004A41E7">
              <w:rPr>
                <w:sz w:val="16"/>
                <w:szCs w:val="16"/>
              </w:rPr>
              <w:t>20.1796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A8D3D5" w14:textId="77777777" w:rsidR="00DC23ED" w:rsidRPr="004A41E7" w:rsidRDefault="00DC23ED" w:rsidP="00DC23ED">
            <w:pPr>
              <w:pStyle w:val="TableText"/>
              <w:rPr>
                <w:sz w:val="16"/>
                <w:szCs w:val="16"/>
              </w:rPr>
            </w:pPr>
            <w:r w:rsidRPr="004A41E7">
              <w:rPr>
                <w:sz w:val="16"/>
                <w:szCs w:val="16"/>
              </w:rPr>
              <w:t>20.1740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D3549D" w14:textId="77777777" w:rsidR="00DC23ED" w:rsidRPr="004A41E7" w:rsidRDefault="00DC23ED" w:rsidP="00DC23ED">
            <w:pPr>
              <w:pStyle w:val="TableText"/>
              <w:rPr>
                <w:sz w:val="16"/>
                <w:szCs w:val="16"/>
              </w:rPr>
            </w:pPr>
            <w:r w:rsidRPr="004A41E7">
              <w:rPr>
                <w:sz w:val="16"/>
                <w:szCs w:val="16"/>
              </w:rPr>
              <w:t>22.4095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61FAC0" w14:textId="77777777" w:rsidR="00DC23ED" w:rsidRPr="004A41E7" w:rsidRDefault="00DC23ED" w:rsidP="00DC23ED">
            <w:pPr>
              <w:pStyle w:val="TableText"/>
              <w:rPr>
                <w:sz w:val="16"/>
                <w:szCs w:val="16"/>
              </w:rPr>
            </w:pPr>
            <w:r w:rsidRPr="004A41E7">
              <w:rPr>
                <w:sz w:val="16"/>
                <w:szCs w:val="16"/>
              </w:rPr>
              <w:t>22.4045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DD914A" w14:textId="77777777" w:rsidR="00DC23ED" w:rsidRPr="004A41E7" w:rsidRDefault="00DC23ED" w:rsidP="00DC23ED">
            <w:pPr>
              <w:pStyle w:val="TableText"/>
              <w:rPr>
                <w:sz w:val="16"/>
                <w:szCs w:val="16"/>
              </w:rPr>
            </w:pPr>
            <w:r w:rsidRPr="004A41E7">
              <w:rPr>
                <w:sz w:val="16"/>
                <w:szCs w:val="16"/>
              </w:rPr>
              <w:t>22.4045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1B68F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96EEE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58C51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8E4977" w14:textId="77777777" w:rsidR="00DC23ED" w:rsidRPr="004A41E7" w:rsidRDefault="00DC23ED" w:rsidP="00DC23ED">
            <w:pPr>
              <w:pStyle w:val="TableText"/>
              <w:rPr>
                <w:sz w:val="16"/>
                <w:szCs w:val="16"/>
              </w:rPr>
            </w:pPr>
          </w:p>
        </w:tc>
      </w:tr>
      <w:tr w:rsidR="00DC23ED" w:rsidRPr="004A41E7" w14:paraId="2D32C0B5"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946D723"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B85294" w14:textId="77777777" w:rsidR="00DC23ED" w:rsidRPr="004A41E7" w:rsidRDefault="00DC23ED" w:rsidP="00DC23ED">
            <w:pPr>
              <w:pStyle w:val="TableText"/>
              <w:rPr>
                <w:sz w:val="16"/>
                <w:szCs w:val="16"/>
              </w:rPr>
            </w:pPr>
            <w:r w:rsidRPr="004A41E7">
              <w:rPr>
                <w:sz w:val="16"/>
                <w:szCs w:val="16"/>
              </w:rPr>
              <w:t>13.6107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44AAB7" w14:textId="77777777" w:rsidR="00DC23ED" w:rsidRPr="004A41E7" w:rsidRDefault="00DC23ED" w:rsidP="00DC23ED">
            <w:pPr>
              <w:pStyle w:val="TableText"/>
              <w:rPr>
                <w:sz w:val="16"/>
                <w:szCs w:val="16"/>
              </w:rPr>
            </w:pPr>
            <w:r w:rsidRPr="004A41E7">
              <w:rPr>
                <w:sz w:val="16"/>
                <w:szCs w:val="16"/>
              </w:rPr>
              <w:t>13.6027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561C1A" w14:textId="77777777" w:rsidR="00DC23ED" w:rsidRPr="004A41E7" w:rsidRDefault="00DC23ED" w:rsidP="00DC23ED">
            <w:pPr>
              <w:pStyle w:val="TableText"/>
              <w:rPr>
                <w:sz w:val="16"/>
                <w:szCs w:val="16"/>
              </w:rPr>
            </w:pPr>
            <w:r w:rsidRPr="004A41E7">
              <w:rPr>
                <w:sz w:val="16"/>
                <w:szCs w:val="16"/>
              </w:rPr>
              <w:t>17.6581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80E164" w14:textId="77777777" w:rsidR="00DC23ED" w:rsidRPr="004A41E7" w:rsidRDefault="00DC23ED" w:rsidP="00DC23ED">
            <w:pPr>
              <w:pStyle w:val="TableText"/>
              <w:rPr>
                <w:sz w:val="16"/>
                <w:szCs w:val="16"/>
              </w:rPr>
            </w:pPr>
            <w:r w:rsidRPr="004A41E7">
              <w:rPr>
                <w:sz w:val="16"/>
                <w:szCs w:val="16"/>
              </w:rPr>
              <w:t>19.0844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53B243" w14:textId="77777777" w:rsidR="00DC23ED" w:rsidRPr="004A41E7" w:rsidRDefault="00DC23ED" w:rsidP="00DC23ED">
            <w:pPr>
              <w:pStyle w:val="TableText"/>
              <w:rPr>
                <w:sz w:val="16"/>
                <w:szCs w:val="16"/>
              </w:rPr>
            </w:pPr>
            <w:r w:rsidRPr="004A41E7">
              <w:rPr>
                <w:sz w:val="16"/>
                <w:szCs w:val="16"/>
              </w:rPr>
              <w:t>19.0791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EA94C5" w14:textId="77777777" w:rsidR="00DC23ED" w:rsidRPr="004A41E7" w:rsidRDefault="00DC23ED" w:rsidP="00DC23ED">
            <w:pPr>
              <w:pStyle w:val="TableText"/>
              <w:rPr>
                <w:sz w:val="16"/>
                <w:szCs w:val="16"/>
              </w:rPr>
            </w:pPr>
            <w:r w:rsidRPr="004A41E7">
              <w:rPr>
                <w:sz w:val="16"/>
                <w:szCs w:val="16"/>
              </w:rPr>
              <w:t>19.0737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5A4101" w14:textId="77777777" w:rsidR="00DC23ED" w:rsidRPr="004A41E7" w:rsidRDefault="00DC23ED" w:rsidP="00DC23ED">
            <w:pPr>
              <w:pStyle w:val="TableText"/>
              <w:rPr>
                <w:sz w:val="16"/>
                <w:szCs w:val="16"/>
              </w:rPr>
            </w:pPr>
            <w:r w:rsidRPr="004A41E7">
              <w:rPr>
                <w:sz w:val="16"/>
                <w:szCs w:val="16"/>
              </w:rPr>
              <w:t>19.9259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7C8B86" w14:textId="77777777" w:rsidR="00DC23ED" w:rsidRPr="004A41E7" w:rsidRDefault="00DC23ED" w:rsidP="00DC23ED">
            <w:pPr>
              <w:pStyle w:val="TableText"/>
              <w:rPr>
                <w:sz w:val="16"/>
                <w:szCs w:val="16"/>
              </w:rPr>
            </w:pPr>
            <w:r w:rsidRPr="004A41E7">
              <w:rPr>
                <w:sz w:val="16"/>
                <w:szCs w:val="16"/>
              </w:rPr>
              <w:t>19.9206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014415" w14:textId="77777777" w:rsidR="00DC23ED" w:rsidRPr="004A41E7" w:rsidRDefault="00DC23ED" w:rsidP="00DC23ED">
            <w:pPr>
              <w:pStyle w:val="TableText"/>
              <w:rPr>
                <w:sz w:val="16"/>
                <w:szCs w:val="16"/>
              </w:rPr>
            </w:pPr>
            <w:r w:rsidRPr="004A41E7">
              <w:rPr>
                <w:sz w:val="16"/>
                <w:szCs w:val="16"/>
              </w:rPr>
              <w:t>19.9147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9DC082" w14:textId="77777777" w:rsidR="00DC23ED" w:rsidRPr="004A41E7" w:rsidRDefault="00DC23ED" w:rsidP="00DC23ED">
            <w:pPr>
              <w:pStyle w:val="TableText"/>
              <w:rPr>
                <w:sz w:val="16"/>
                <w:szCs w:val="16"/>
              </w:rPr>
            </w:pPr>
            <w:r w:rsidRPr="004A41E7">
              <w:rPr>
                <w:sz w:val="16"/>
                <w:szCs w:val="16"/>
              </w:rPr>
              <w:t>22.1492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EEFDC3" w14:textId="77777777" w:rsidR="00DC23ED" w:rsidRPr="004A41E7" w:rsidRDefault="00DC23ED" w:rsidP="00DC23ED">
            <w:pPr>
              <w:pStyle w:val="TableText"/>
              <w:rPr>
                <w:sz w:val="16"/>
                <w:szCs w:val="16"/>
              </w:rPr>
            </w:pPr>
            <w:r w:rsidRPr="004A41E7">
              <w:rPr>
                <w:sz w:val="16"/>
                <w:szCs w:val="16"/>
              </w:rPr>
              <w:t>22.1441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8A0711" w14:textId="77777777" w:rsidR="00DC23ED" w:rsidRPr="004A41E7" w:rsidRDefault="00DC23ED" w:rsidP="00DC23ED">
            <w:pPr>
              <w:pStyle w:val="TableText"/>
              <w:rPr>
                <w:sz w:val="16"/>
                <w:szCs w:val="16"/>
              </w:rPr>
            </w:pPr>
            <w:r w:rsidRPr="004A41E7">
              <w:rPr>
                <w:sz w:val="16"/>
                <w:szCs w:val="16"/>
              </w:rPr>
              <w:t>22.1441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3E0039" w14:textId="77777777" w:rsidR="00DC23ED" w:rsidRPr="004A41E7" w:rsidRDefault="00DC23ED" w:rsidP="00DC23ED">
            <w:pPr>
              <w:pStyle w:val="TableText"/>
              <w:rPr>
                <w:sz w:val="16"/>
                <w:szCs w:val="16"/>
              </w:rPr>
            </w:pPr>
            <w:r w:rsidRPr="004A41E7">
              <w:rPr>
                <w:sz w:val="16"/>
                <w:szCs w:val="16"/>
              </w:rPr>
              <w:t>22.3997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9B7DD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38B4E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8089CA" w14:textId="77777777" w:rsidR="00DC23ED" w:rsidRPr="004A41E7" w:rsidRDefault="00DC23ED" w:rsidP="00DC23ED">
            <w:pPr>
              <w:pStyle w:val="TableText"/>
              <w:rPr>
                <w:sz w:val="16"/>
                <w:szCs w:val="16"/>
              </w:rPr>
            </w:pPr>
          </w:p>
        </w:tc>
      </w:tr>
      <w:tr w:rsidR="00DC23ED" w:rsidRPr="004A41E7" w14:paraId="0A034D2D"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F17ADAF"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6EC275" w14:textId="77777777" w:rsidR="00DC23ED" w:rsidRPr="004A41E7" w:rsidRDefault="00DC23ED" w:rsidP="00DC23ED">
            <w:pPr>
              <w:pStyle w:val="TableText"/>
              <w:rPr>
                <w:sz w:val="16"/>
                <w:szCs w:val="16"/>
              </w:rPr>
            </w:pPr>
            <w:r w:rsidRPr="004A41E7">
              <w:rPr>
                <w:sz w:val="16"/>
                <w:szCs w:val="16"/>
              </w:rPr>
              <w:t>13.3966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26B89B" w14:textId="77777777" w:rsidR="00DC23ED" w:rsidRPr="004A41E7" w:rsidRDefault="00DC23ED" w:rsidP="00DC23ED">
            <w:pPr>
              <w:pStyle w:val="TableText"/>
              <w:rPr>
                <w:sz w:val="16"/>
                <w:szCs w:val="16"/>
              </w:rPr>
            </w:pPr>
            <w:r w:rsidRPr="004A41E7">
              <w:rPr>
                <w:sz w:val="16"/>
                <w:szCs w:val="16"/>
              </w:rPr>
              <w:t>13.3876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84CB54" w14:textId="77777777" w:rsidR="00DC23ED" w:rsidRPr="004A41E7" w:rsidRDefault="00DC23ED" w:rsidP="00DC23ED">
            <w:pPr>
              <w:pStyle w:val="TableText"/>
              <w:rPr>
                <w:sz w:val="16"/>
                <w:szCs w:val="16"/>
              </w:rPr>
            </w:pPr>
            <w:r w:rsidRPr="004A41E7">
              <w:rPr>
                <w:sz w:val="16"/>
                <w:szCs w:val="16"/>
              </w:rPr>
              <w:t>17.4001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793820" w14:textId="77777777" w:rsidR="00DC23ED" w:rsidRPr="004A41E7" w:rsidRDefault="00DC23ED" w:rsidP="00DC23ED">
            <w:pPr>
              <w:pStyle w:val="TableText"/>
              <w:rPr>
                <w:sz w:val="16"/>
                <w:szCs w:val="16"/>
              </w:rPr>
            </w:pPr>
            <w:r w:rsidRPr="004A41E7">
              <w:rPr>
                <w:sz w:val="16"/>
                <w:szCs w:val="16"/>
              </w:rPr>
              <w:t>18.8230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6AD89A" w14:textId="77777777" w:rsidR="00DC23ED" w:rsidRPr="004A41E7" w:rsidRDefault="00DC23ED" w:rsidP="00DC23ED">
            <w:pPr>
              <w:pStyle w:val="TableText"/>
              <w:rPr>
                <w:sz w:val="16"/>
                <w:szCs w:val="16"/>
              </w:rPr>
            </w:pPr>
            <w:r w:rsidRPr="004A41E7">
              <w:rPr>
                <w:sz w:val="16"/>
                <w:szCs w:val="16"/>
              </w:rPr>
              <w:t>18.8170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044F89" w14:textId="77777777" w:rsidR="00DC23ED" w:rsidRPr="004A41E7" w:rsidRDefault="00DC23ED" w:rsidP="00DC23ED">
            <w:pPr>
              <w:pStyle w:val="TableText"/>
              <w:rPr>
                <w:sz w:val="16"/>
                <w:szCs w:val="16"/>
              </w:rPr>
            </w:pPr>
            <w:r w:rsidRPr="004A41E7">
              <w:rPr>
                <w:sz w:val="16"/>
                <w:szCs w:val="16"/>
              </w:rPr>
              <w:t>18.8109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6BE819" w14:textId="77777777" w:rsidR="00DC23ED" w:rsidRPr="004A41E7" w:rsidRDefault="00DC23ED" w:rsidP="00DC23ED">
            <w:pPr>
              <w:pStyle w:val="TableText"/>
              <w:rPr>
                <w:sz w:val="16"/>
                <w:szCs w:val="16"/>
              </w:rPr>
            </w:pPr>
            <w:r w:rsidRPr="004A41E7">
              <w:rPr>
                <w:sz w:val="16"/>
                <w:szCs w:val="16"/>
              </w:rPr>
              <w:t>19.6614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B4032A" w14:textId="77777777" w:rsidR="00DC23ED" w:rsidRPr="004A41E7" w:rsidRDefault="00DC23ED" w:rsidP="00DC23ED">
            <w:pPr>
              <w:pStyle w:val="TableText"/>
              <w:rPr>
                <w:sz w:val="16"/>
                <w:szCs w:val="16"/>
              </w:rPr>
            </w:pPr>
            <w:r w:rsidRPr="004A41E7">
              <w:rPr>
                <w:sz w:val="16"/>
                <w:szCs w:val="16"/>
              </w:rPr>
              <w:t>19.6555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EA344D" w14:textId="77777777" w:rsidR="00DC23ED" w:rsidRPr="004A41E7" w:rsidRDefault="00DC23ED" w:rsidP="00DC23ED">
            <w:pPr>
              <w:pStyle w:val="TableText"/>
              <w:rPr>
                <w:sz w:val="16"/>
                <w:szCs w:val="16"/>
              </w:rPr>
            </w:pPr>
            <w:r w:rsidRPr="004A41E7">
              <w:rPr>
                <w:sz w:val="16"/>
                <w:szCs w:val="16"/>
              </w:rPr>
              <w:t>19.6494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E56A35" w14:textId="77777777" w:rsidR="00DC23ED" w:rsidRPr="004A41E7" w:rsidRDefault="00DC23ED" w:rsidP="00DC23ED">
            <w:pPr>
              <w:pStyle w:val="TableText"/>
              <w:rPr>
                <w:sz w:val="16"/>
                <w:szCs w:val="16"/>
              </w:rPr>
            </w:pPr>
            <w:r w:rsidRPr="004A41E7">
              <w:rPr>
                <w:sz w:val="16"/>
                <w:szCs w:val="16"/>
              </w:rPr>
              <w:t>21.8827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282CDF" w14:textId="77777777" w:rsidR="00DC23ED" w:rsidRPr="004A41E7" w:rsidRDefault="00DC23ED" w:rsidP="00DC23ED">
            <w:pPr>
              <w:pStyle w:val="TableText"/>
              <w:rPr>
                <w:sz w:val="16"/>
                <w:szCs w:val="16"/>
              </w:rPr>
            </w:pPr>
            <w:r w:rsidRPr="004A41E7">
              <w:rPr>
                <w:sz w:val="16"/>
                <w:szCs w:val="16"/>
              </w:rPr>
              <w:t>21.8774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4E5B01" w14:textId="77777777" w:rsidR="00DC23ED" w:rsidRPr="004A41E7" w:rsidRDefault="00DC23ED" w:rsidP="00DC23ED">
            <w:pPr>
              <w:pStyle w:val="TableText"/>
              <w:rPr>
                <w:sz w:val="16"/>
                <w:szCs w:val="16"/>
              </w:rPr>
            </w:pPr>
            <w:r w:rsidRPr="004A41E7">
              <w:rPr>
                <w:sz w:val="16"/>
                <w:szCs w:val="16"/>
              </w:rPr>
              <w:t>21.8774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05EFBC" w14:textId="77777777" w:rsidR="00DC23ED" w:rsidRPr="004A41E7" w:rsidRDefault="00DC23ED" w:rsidP="00DC23ED">
            <w:pPr>
              <w:pStyle w:val="TableText"/>
              <w:rPr>
                <w:sz w:val="16"/>
                <w:szCs w:val="16"/>
              </w:rPr>
            </w:pPr>
            <w:r w:rsidRPr="004A41E7">
              <w:rPr>
                <w:sz w:val="16"/>
                <w:szCs w:val="16"/>
              </w:rPr>
              <w:t>22.1329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CAC5E1" w14:textId="77777777" w:rsidR="00DC23ED" w:rsidRPr="004A41E7" w:rsidRDefault="00DC23ED" w:rsidP="00DC23ED">
            <w:pPr>
              <w:pStyle w:val="TableText"/>
              <w:rPr>
                <w:sz w:val="16"/>
                <w:szCs w:val="16"/>
              </w:rPr>
            </w:pPr>
            <w:r w:rsidRPr="004A41E7">
              <w:rPr>
                <w:sz w:val="16"/>
                <w:szCs w:val="16"/>
              </w:rPr>
              <w:t>22.1329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1626A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D49275" w14:textId="77777777" w:rsidR="00DC23ED" w:rsidRPr="004A41E7" w:rsidRDefault="00DC23ED" w:rsidP="00DC23ED">
            <w:pPr>
              <w:pStyle w:val="TableText"/>
              <w:rPr>
                <w:sz w:val="16"/>
                <w:szCs w:val="16"/>
              </w:rPr>
            </w:pPr>
          </w:p>
        </w:tc>
      </w:tr>
      <w:tr w:rsidR="00DC23ED" w:rsidRPr="004A41E7" w14:paraId="6B4E97F4"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BB47371"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BD8374" w14:textId="77777777" w:rsidR="00DC23ED" w:rsidRPr="004A41E7" w:rsidRDefault="00DC23ED" w:rsidP="00DC23ED">
            <w:pPr>
              <w:pStyle w:val="TableText"/>
              <w:rPr>
                <w:sz w:val="16"/>
                <w:szCs w:val="16"/>
              </w:rPr>
            </w:pPr>
            <w:r w:rsidRPr="004A41E7">
              <w:rPr>
                <w:sz w:val="16"/>
                <w:szCs w:val="16"/>
              </w:rPr>
              <w:t>13.1570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68C4F8" w14:textId="77777777" w:rsidR="00DC23ED" w:rsidRPr="004A41E7" w:rsidRDefault="00DC23ED" w:rsidP="00DC23ED">
            <w:pPr>
              <w:pStyle w:val="TableText"/>
              <w:rPr>
                <w:sz w:val="16"/>
                <w:szCs w:val="16"/>
              </w:rPr>
            </w:pPr>
            <w:r w:rsidRPr="004A41E7">
              <w:rPr>
                <w:sz w:val="16"/>
                <w:szCs w:val="16"/>
              </w:rPr>
              <w:t>13.1473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59310A" w14:textId="77777777" w:rsidR="00DC23ED" w:rsidRPr="004A41E7" w:rsidRDefault="00DC23ED" w:rsidP="00DC23ED">
            <w:pPr>
              <w:pStyle w:val="TableText"/>
              <w:rPr>
                <w:sz w:val="16"/>
                <w:szCs w:val="16"/>
              </w:rPr>
            </w:pPr>
            <w:r w:rsidRPr="004A41E7">
              <w:rPr>
                <w:sz w:val="16"/>
                <w:szCs w:val="16"/>
              </w:rPr>
              <w:t>17.1040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BB2964" w14:textId="77777777" w:rsidR="00DC23ED" w:rsidRPr="004A41E7" w:rsidRDefault="00DC23ED" w:rsidP="00DC23ED">
            <w:pPr>
              <w:pStyle w:val="TableText"/>
              <w:rPr>
                <w:sz w:val="16"/>
                <w:szCs w:val="16"/>
              </w:rPr>
            </w:pPr>
            <w:r w:rsidRPr="004A41E7">
              <w:rPr>
                <w:sz w:val="16"/>
                <w:szCs w:val="16"/>
              </w:rPr>
              <w:t>18.5115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2FDC96" w14:textId="77777777" w:rsidR="00DC23ED" w:rsidRPr="004A41E7" w:rsidRDefault="00DC23ED" w:rsidP="00DC23ED">
            <w:pPr>
              <w:pStyle w:val="TableText"/>
              <w:rPr>
                <w:sz w:val="16"/>
                <w:szCs w:val="16"/>
              </w:rPr>
            </w:pPr>
            <w:r w:rsidRPr="004A41E7">
              <w:rPr>
                <w:sz w:val="16"/>
                <w:szCs w:val="16"/>
              </w:rPr>
              <w:t>18.5047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2E38B1" w14:textId="77777777" w:rsidR="00DC23ED" w:rsidRPr="004A41E7" w:rsidRDefault="00DC23ED" w:rsidP="00DC23ED">
            <w:pPr>
              <w:pStyle w:val="TableText"/>
              <w:rPr>
                <w:sz w:val="16"/>
                <w:szCs w:val="16"/>
              </w:rPr>
            </w:pPr>
            <w:r w:rsidRPr="004A41E7">
              <w:rPr>
                <w:sz w:val="16"/>
                <w:szCs w:val="16"/>
              </w:rPr>
              <w:t>18.4977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419BBE" w14:textId="77777777" w:rsidR="00DC23ED" w:rsidRPr="004A41E7" w:rsidRDefault="00DC23ED" w:rsidP="00DC23ED">
            <w:pPr>
              <w:pStyle w:val="TableText"/>
              <w:rPr>
                <w:sz w:val="16"/>
                <w:szCs w:val="16"/>
              </w:rPr>
            </w:pPr>
            <w:r w:rsidRPr="004A41E7">
              <w:rPr>
                <w:sz w:val="16"/>
                <w:szCs w:val="16"/>
              </w:rPr>
              <w:t>19.3424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009FC4" w14:textId="77777777" w:rsidR="00DC23ED" w:rsidRPr="004A41E7" w:rsidRDefault="00DC23ED" w:rsidP="00DC23ED">
            <w:pPr>
              <w:pStyle w:val="TableText"/>
              <w:rPr>
                <w:sz w:val="16"/>
                <w:szCs w:val="16"/>
              </w:rPr>
            </w:pPr>
            <w:r w:rsidRPr="004A41E7">
              <w:rPr>
                <w:sz w:val="16"/>
                <w:szCs w:val="16"/>
              </w:rPr>
              <w:t>19.3358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FDF094" w14:textId="77777777" w:rsidR="00DC23ED" w:rsidRPr="004A41E7" w:rsidRDefault="00DC23ED" w:rsidP="00DC23ED">
            <w:pPr>
              <w:pStyle w:val="TableText"/>
              <w:rPr>
                <w:sz w:val="16"/>
                <w:szCs w:val="16"/>
              </w:rPr>
            </w:pPr>
            <w:r w:rsidRPr="004A41E7">
              <w:rPr>
                <w:sz w:val="16"/>
                <w:szCs w:val="16"/>
              </w:rPr>
              <w:t>19.3290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033776" w14:textId="77777777" w:rsidR="00DC23ED" w:rsidRPr="004A41E7" w:rsidRDefault="00DC23ED" w:rsidP="00DC23ED">
            <w:pPr>
              <w:pStyle w:val="TableText"/>
              <w:rPr>
                <w:sz w:val="16"/>
                <w:szCs w:val="16"/>
              </w:rPr>
            </w:pPr>
            <w:r w:rsidRPr="004A41E7">
              <w:rPr>
                <w:sz w:val="16"/>
                <w:szCs w:val="16"/>
              </w:rPr>
              <w:t>21.5567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73473E" w14:textId="77777777" w:rsidR="00DC23ED" w:rsidRPr="004A41E7" w:rsidRDefault="00DC23ED" w:rsidP="00DC23ED">
            <w:pPr>
              <w:pStyle w:val="TableText"/>
              <w:rPr>
                <w:sz w:val="16"/>
                <w:szCs w:val="16"/>
              </w:rPr>
            </w:pPr>
            <w:r w:rsidRPr="004A41E7">
              <w:rPr>
                <w:sz w:val="16"/>
                <w:szCs w:val="16"/>
              </w:rPr>
              <w:t>21.5513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80D0CB" w14:textId="77777777" w:rsidR="00DC23ED" w:rsidRPr="004A41E7" w:rsidRDefault="00DC23ED" w:rsidP="00DC23ED">
            <w:pPr>
              <w:pStyle w:val="TableText"/>
              <w:rPr>
                <w:sz w:val="16"/>
                <w:szCs w:val="16"/>
              </w:rPr>
            </w:pPr>
            <w:r w:rsidRPr="004A41E7">
              <w:rPr>
                <w:sz w:val="16"/>
                <w:szCs w:val="16"/>
              </w:rPr>
              <w:t>21.5513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D6D70B" w14:textId="77777777" w:rsidR="00DC23ED" w:rsidRPr="004A41E7" w:rsidRDefault="00DC23ED" w:rsidP="00DC23ED">
            <w:pPr>
              <w:pStyle w:val="TableText"/>
              <w:rPr>
                <w:sz w:val="16"/>
                <w:szCs w:val="16"/>
              </w:rPr>
            </w:pPr>
            <w:r w:rsidRPr="004A41E7">
              <w:rPr>
                <w:sz w:val="16"/>
                <w:szCs w:val="16"/>
              </w:rPr>
              <w:t>21.8059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04BAAE" w14:textId="77777777" w:rsidR="00DC23ED" w:rsidRPr="004A41E7" w:rsidRDefault="00DC23ED" w:rsidP="00DC23ED">
            <w:pPr>
              <w:pStyle w:val="TableText"/>
              <w:rPr>
                <w:sz w:val="16"/>
                <w:szCs w:val="16"/>
              </w:rPr>
            </w:pPr>
            <w:r w:rsidRPr="004A41E7">
              <w:rPr>
                <w:sz w:val="16"/>
                <w:szCs w:val="16"/>
              </w:rPr>
              <w:t>21.8059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7A7E73" w14:textId="77777777" w:rsidR="00DC23ED" w:rsidRPr="004A41E7" w:rsidRDefault="00DC23ED" w:rsidP="00DC23ED">
            <w:pPr>
              <w:pStyle w:val="TableText"/>
              <w:rPr>
                <w:sz w:val="16"/>
                <w:szCs w:val="16"/>
              </w:rPr>
            </w:pPr>
            <w:r w:rsidRPr="004A41E7">
              <w:rPr>
                <w:sz w:val="16"/>
                <w:szCs w:val="16"/>
              </w:rPr>
              <w:t>21.8059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51E86F" w14:textId="77777777" w:rsidR="00DC23ED" w:rsidRPr="004A41E7" w:rsidRDefault="00DC23ED" w:rsidP="00DC23ED">
            <w:pPr>
              <w:pStyle w:val="TableText"/>
              <w:rPr>
                <w:sz w:val="16"/>
                <w:szCs w:val="16"/>
              </w:rPr>
            </w:pPr>
          </w:p>
        </w:tc>
      </w:tr>
      <w:tr w:rsidR="00DC23ED" w:rsidRPr="004A41E7" w14:paraId="12592DA7"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1285D3B"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8D885C" w14:textId="77777777" w:rsidR="00DC23ED" w:rsidRPr="004A41E7" w:rsidRDefault="00DC23ED" w:rsidP="00DC23ED">
            <w:pPr>
              <w:pStyle w:val="TableText"/>
              <w:rPr>
                <w:sz w:val="16"/>
                <w:szCs w:val="16"/>
              </w:rPr>
            </w:pPr>
            <w:r w:rsidRPr="004A41E7">
              <w:rPr>
                <w:sz w:val="16"/>
                <w:szCs w:val="16"/>
              </w:rPr>
              <w:t>12.8853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508CB" w14:textId="77777777" w:rsidR="00DC23ED" w:rsidRPr="004A41E7" w:rsidRDefault="00DC23ED" w:rsidP="00DC23ED">
            <w:pPr>
              <w:pStyle w:val="TableText"/>
              <w:rPr>
                <w:sz w:val="16"/>
                <w:szCs w:val="16"/>
              </w:rPr>
            </w:pPr>
            <w:r w:rsidRPr="004A41E7">
              <w:rPr>
                <w:sz w:val="16"/>
                <w:szCs w:val="16"/>
              </w:rPr>
              <w:t>12.8747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1EFF48" w14:textId="77777777" w:rsidR="00DC23ED" w:rsidRPr="004A41E7" w:rsidRDefault="00DC23ED" w:rsidP="00DC23ED">
            <w:pPr>
              <w:pStyle w:val="TableText"/>
              <w:rPr>
                <w:sz w:val="16"/>
                <w:szCs w:val="16"/>
              </w:rPr>
            </w:pPr>
            <w:r w:rsidRPr="004A41E7">
              <w:rPr>
                <w:sz w:val="16"/>
                <w:szCs w:val="16"/>
              </w:rPr>
              <w:t>16.7769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343517" w14:textId="77777777" w:rsidR="00DC23ED" w:rsidRPr="004A41E7" w:rsidRDefault="00DC23ED" w:rsidP="00DC23ED">
            <w:pPr>
              <w:pStyle w:val="TableText"/>
              <w:rPr>
                <w:sz w:val="16"/>
                <w:szCs w:val="16"/>
              </w:rPr>
            </w:pPr>
            <w:r w:rsidRPr="004A41E7">
              <w:rPr>
                <w:sz w:val="16"/>
                <w:szCs w:val="16"/>
              </w:rPr>
              <w:t>18.1805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E57537" w14:textId="77777777" w:rsidR="00DC23ED" w:rsidRPr="004A41E7" w:rsidRDefault="00DC23ED" w:rsidP="00DC23ED">
            <w:pPr>
              <w:pStyle w:val="TableText"/>
              <w:rPr>
                <w:sz w:val="16"/>
                <w:szCs w:val="16"/>
              </w:rPr>
            </w:pPr>
            <w:r w:rsidRPr="004A41E7">
              <w:rPr>
                <w:sz w:val="16"/>
                <w:szCs w:val="16"/>
              </w:rPr>
              <w:t>18.1729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CEB238" w14:textId="77777777" w:rsidR="00DC23ED" w:rsidRPr="004A41E7" w:rsidRDefault="00DC23ED" w:rsidP="00DC23ED">
            <w:pPr>
              <w:pStyle w:val="TableText"/>
              <w:rPr>
                <w:sz w:val="16"/>
                <w:szCs w:val="16"/>
              </w:rPr>
            </w:pPr>
            <w:r w:rsidRPr="004A41E7">
              <w:rPr>
                <w:sz w:val="16"/>
                <w:szCs w:val="16"/>
              </w:rPr>
              <w:t>18.1650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97F620" w14:textId="77777777" w:rsidR="00DC23ED" w:rsidRPr="004A41E7" w:rsidRDefault="00DC23ED" w:rsidP="00DC23ED">
            <w:pPr>
              <w:pStyle w:val="TableText"/>
              <w:rPr>
                <w:sz w:val="16"/>
                <w:szCs w:val="16"/>
              </w:rPr>
            </w:pPr>
            <w:r w:rsidRPr="004A41E7">
              <w:rPr>
                <w:sz w:val="16"/>
                <w:szCs w:val="16"/>
              </w:rPr>
              <w:t>19.0074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C9CCB2" w14:textId="77777777" w:rsidR="00DC23ED" w:rsidRPr="004A41E7" w:rsidRDefault="00DC23ED" w:rsidP="00DC23ED">
            <w:pPr>
              <w:pStyle w:val="TableText"/>
              <w:rPr>
                <w:sz w:val="16"/>
                <w:szCs w:val="16"/>
              </w:rPr>
            </w:pPr>
            <w:r w:rsidRPr="004A41E7">
              <w:rPr>
                <w:sz w:val="16"/>
                <w:szCs w:val="16"/>
              </w:rPr>
              <w:t>19.0000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BE7C71" w14:textId="77777777" w:rsidR="00DC23ED" w:rsidRPr="004A41E7" w:rsidRDefault="00DC23ED" w:rsidP="00DC23ED">
            <w:pPr>
              <w:pStyle w:val="TableText"/>
              <w:rPr>
                <w:sz w:val="16"/>
                <w:szCs w:val="16"/>
              </w:rPr>
            </w:pPr>
            <w:r w:rsidRPr="004A41E7">
              <w:rPr>
                <w:sz w:val="16"/>
                <w:szCs w:val="16"/>
              </w:rPr>
              <w:t>18.9924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B8D93D" w14:textId="77777777" w:rsidR="00DC23ED" w:rsidRPr="004A41E7" w:rsidRDefault="00DC23ED" w:rsidP="00DC23ED">
            <w:pPr>
              <w:pStyle w:val="TableText"/>
              <w:rPr>
                <w:sz w:val="16"/>
                <w:szCs w:val="16"/>
              </w:rPr>
            </w:pPr>
            <w:r w:rsidRPr="004A41E7">
              <w:rPr>
                <w:sz w:val="16"/>
                <w:szCs w:val="16"/>
              </w:rPr>
              <w:t>21.2179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72B900" w14:textId="77777777" w:rsidR="00DC23ED" w:rsidRPr="004A41E7" w:rsidRDefault="00DC23ED" w:rsidP="00DC23ED">
            <w:pPr>
              <w:pStyle w:val="TableText"/>
              <w:rPr>
                <w:sz w:val="16"/>
                <w:szCs w:val="16"/>
              </w:rPr>
            </w:pPr>
            <w:r w:rsidRPr="004A41E7">
              <w:rPr>
                <w:sz w:val="16"/>
                <w:szCs w:val="16"/>
              </w:rPr>
              <w:t>21.2123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30058C" w14:textId="77777777" w:rsidR="00DC23ED" w:rsidRPr="004A41E7" w:rsidRDefault="00DC23ED" w:rsidP="00DC23ED">
            <w:pPr>
              <w:pStyle w:val="TableText"/>
              <w:rPr>
                <w:sz w:val="16"/>
                <w:szCs w:val="16"/>
              </w:rPr>
            </w:pPr>
            <w:r w:rsidRPr="004A41E7">
              <w:rPr>
                <w:sz w:val="16"/>
                <w:szCs w:val="16"/>
              </w:rPr>
              <w:t>21.2123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51AFD0" w14:textId="77777777" w:rsidR="00DC23ED" w:rsidRPr="004A41E7" w:rsidRDefault="00DC23ED" w:rsidP="00DC23ED">
            <w:pPr>
              <w:pStyle w:val="TableText"/>
              <w:rPr>
                <w:sz w:val="16"/>
                <w:szCs w:val="16"/>
              </w:rPr>
            </w:pPr>
            <w:r w:rsidRPr="004A41E7">
              <w:rPr>
                <w:sz w:val="16"/>
                <w:szCs w:val="16"/>
              </w:rPr>
              <w:t>21.4668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D2A43E" w14:textId="77777777" w:rsidR="00DC23ED" w:rsidRPr="004A41E7" w:rsidRDefault="00DC23ED" w:rsidP="00DC23ED">
            <w:pPr>
              <w:pStyle w:val="TableText"/>
              <w:rPr>
                <w:sz w:val="16"/>
                <w:szCs w:val="16"/>
              </w:rPr>
            </w:pPr>
            <w:r w:rsidRPr="004A41E7">
              <w:rPr>
                <w:sz w:val="16"/>
                <w:szCs w:val="16"/>
              </w:rPr>
              <w:t>21.4668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F3A4A8" w14:textId="77777777" w:rsidR="00DC23ED" w:rsidRPr="004A41E7" w:rsidRDefault="00DC23ED" w:rsidP="00DC23ED">
            <w:pPr>
              <w:pStyle w:val="TableText"/>
              <w:rPr>
                <w:sz w:val="16"/>
                <w:szCs w:val="16"/>
              </w:rPr>
            </w:pPr>
            <w:r w:rsidRPr="004A41E7">
              <w:rPr>
                <w:sz w:val="16"/>
                <w:szCs w:val="16"/>
              </w:rPr>
              <w:t>21.4668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009B78" w14:textId="77777777" w:rsidR="00DC23ED" w:rsidRPr="004A41E7" w:rsidRDefault="00DC23ED" w:rsidP="00DC23ED">
            <w:pPr>
              <w:pStyle w:val="TableText"/>
              <w:rPr>
                <w:sz w:val="16"/>
                <w:szCs w:val="16"/>
              </w:rPr>
            </w:pPr>
            <w:r w:rsidRPr="004A41E7">
              <w:rPr>
                <w:sz w:val="16"/>
                <w:szCs w:val="16"/>
              </w:rPr>
              <w:t>21.9244</w:t>
            </w:r>
          </w:p>
        </w:tc>
      </w:tr>
      <w:tr w:rsidR="00DC23ED" w:rsidRPr="004A41E7" w14:paraId="305B4DAD"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2391818"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5DFB93" w14:textId="77777777" w:rsidR="00DC23ED" w:rsidRPr="004A41E7" w:rsidRDefault="00DC23ED" w:rsidP="00DC23ED">
            <w:pPr>
              <w:pStyle w:val="TableText"/>
              <w:rPr>
                <w:sz w:val="16"/>
                <w:szCs w:val="16"/>
              </w:rPr>
            </w:pPr>
            <w:r w:rsidRPr="004A41E7">
              <w:rPr>
                <w:sz w:val="16"/>
                <w:szCs w:val="16"/>
              </w:rPr>
              <w:t>12.6086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8932B6" w14:textId="77777777" w:rsidR="00DC23ED" w:rsidRPr="004A41E7" w:rsidRDefault="00DC23ED" w:rsidP="00DC23ED">
            <w:pPr>
              <w:pStyle w:val="TableText"/>
              <w:rPr>
                <w:sz w:val="16"/>
                <w:szCs w:val="16"/>
              </w:rPr>
            </w:pPr>
            <w:r w:rsidRPr="004A41E7">
              <w:rPr>
                <w:sz w:val="16"/>
                <w:szCs w:val="16"/>
              </w:rPr>
              <w:t>12.5972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6B47B5" w14:textId="77777777" w:rsidR="00DC23ED" w:rsidRPr="004A41E7" w:rsidRDefault="00DC23ED" w:rsidP="00DC23ED">
            <w:pPr>
              <w:pStyle w:val="TableText"/>
              <w:rPr>
                <w:sz w:val="16"/>
                <w:szCs w:val="16"/>
              </w:rPr>
            </w:pPr>
            <w:r w:rsidRPr="004A41E7">
              <w:rPr>
                <w:sz w:val="16"/>
                <w:szCs w:val="16"/>
              </w:rPr>
              <w:t>16.4426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AAD18F" w14:textId="77777777" w:rsidR="00DC23ED" w:rsidRPr="004A41E7" w:rsidRDefault="00DC23ED" w:rsidP="00DC23ED">
            <w:pPr>
              <w:pStyle w:val="TableText"/>
              <w:rPr>
                <w:sz w:val="16"/>
                <w:szCs w:val="16"/>
              </w:rPr>
            </w:pPr>
            <w:r w:rsidRPr="004A41E7">
              <w:rPr>
                <w:sz w:val="16"/>
                <w:szCs w:val="16"/>
              </w:rPr>
              <w:t>17.8420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361685" w14:textId="77777777" w:rsidR="00DC23ED" w:rsidRPr="004A41E7" w:rsidRDefault="00DC23ED" w:rsidP="00DC23ED">
            <w:pPr>
              <w:pStyle w:val="TableText"/>
              <w:rPr>
                <w:sz w:val="16"/>
                <w:szCs w:val="16"/>
              </w:rPr>
            </w:pPr>
            <w:r w:rsidRPr="004A41E7">
              <w:rPr>
                <w:sz w:val="16"/>
                <w:szCs w:val="16"/>
              </w:rPr>
              <w:t>17.8337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0AAF4D" w14:textId="77777777" w:rsidR="00DC23ED" w:rsidRPr="004A41E7" w:rsidRDefault="00DC23ED" w:rsidP="00DC23ED">
            <w:pPr>
              <w:pStyle w:val="TableText"/>
              <w:rPr>
                <w:sz w:val="16"/>
                <w:szCs w:val="16"/>
              </w:rPr>
            </w:pPr>
            <w:r w:rsidRPr="004A41E7">
              <w:rPr>
                <w:sz w:val="16"/>
                <w:szCs w:val="16"/>
              </w:rPr>
              <w:t>17.8249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F405A5" w14:textId="77777777" w:rsidR="00DC23ED" w:rsidRPr="004A41E7" w:rsidRDefault="00DC23ED" w:rsidP="00DC23ED">
            <w:pPr>
              <w:pStyle w:val="TableText"/>
              <w:rPr>
                <w:sz w:val="16"/>
                <w:szCs w:val="16"/>
              </w:rPr>
            </w:pPr>
            <w:r w:rsidRPr="004A41E7">
              <w:rPr>
                <w:sz w:val="16"/>
                <w:szCs w:val="16"/>
              </w:rPr>
              <w:t>18.6645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8981A1" w14:textId="77777777" w:rsidR="00DC23ED" w:rsidRPr="004A41E7" w:rsidRDefault="00DC23ED" w:rsidP="00DC23ED">
            <w:pPr>
              <w:pStyle w:val="TableText"/>
              <w:rPr>
                <w:sz w:val="16"/>
                <w:szCs w:val="16"/>
              </w:rPr>
            </w:pPr>
            <w:r w:rsidRPr="004A41E7">
              <w:rPr>
                <w:sz w:val="16"/>
                <w:szCs w:val="16"/>
              </w:rPr>
              <w:t>18.6561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3ECC89" w14:textId="77777777" w:rsidR="00DC23ED" w:rsidRPr="004A41E7" w:rsidRDefault="00DC23ED" w:rsidP="00DC23ED">
            <w:pPr>
              <w:pStyle w:val="TableText"/>
              <w:rPr>
                <w:sz w:val="16"/>
                <w:szCs w:val="16"/>
              </w:rPr>
            </w:pPr>
            <w:r w:rsidRPr="004A41E7">
              <w:rPr>
                <w:sz w:val="16"/>
                <w:szCs w:val="16"/>
              </w:rPr>
              <w:t>18.6475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3995CF" w14:textId="77777777" w:rsidR="00DC23ED" w:rsidRPr="004A41E7" w:rsidRDefault="00DC23ED" w:rsidP="00DC23ED">
            <w:pPr>
              <w:pStyle w:val="TableText"/>
              <w:rPr>
                <w:sz w:val="16"/>
                <w:szCs w:val="16"/>
              </w:rPr>
            </w:pPr>
            <w:r w:rsidRPr="004A41E7">
              <w:rPr>
                <w:sz w:val="16"/>
                <w:szCs w:val="16"/>
              </w:rPr>
              <w:t>20.8705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3511B9" w14:textId="77777777" w:rsidR="00DC23ED" w:rsidRPr="004A41E7" w:rsidRDefault="00DC23ED" w:rsidP="00DC23ED">
            <w:pPr>
              <w:pStyle w:val="TableText"/>
              <w:rPr>
                <w:sz w:val="16"/>
                <w:szCs w:val="16"/>
              </w:rPr>
            </w:pPr>
            <w:r w:rsidRPr="004A41E7">
              <w:rPr>
                <w:sz w:val="16"/>
                <w:szCs w:val="16"/>
              </w:rPr>
              <w:t>20.8643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F5B2C9" w14:textId="77777777" w:rsidR="00DC23ED" w:rsidRPr="004A41E7" w:rsidRDefault="00DC23ED" w:rsidP="00DC23ED">
            <w:pPr>
              <w:pStyle w:val="TableText"/>
              <w:rPr>
                <w:sz w:val="16"/>
                <w:szCs w:val="16"/>
              </w:rPr>
            </w:pPr>
            <w:r w:rsidRPr="004A41E7">
              <w:rPr>
                <w:sz w:val="16"/>
                <w:szCs w:val="16"/>
              </w:rPr>
              <w:t>20.8643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D894ED" w14:textId="77777777" w:rsidR="00DC23ED" w:rsidRPr="004A41E7" w:rsidRDefault="00DC23ED" w:rsidP="00DC23ED">
            <w:pPr>
              <w:pStyle w:val="TableText"/>
              <w:rPr>
                <w:sz w:val="16"/>
                <w:szCs w:val="16"/>
              </w:rPr>
            </w:pPr>
            <w:r w:rsidRPr="004A41E7">
              <w:rPr>
                <w:sz w:val="16"/>
                <w:szCs w:val="16"/>
              </w:rPr>
              <w:t>21.1186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D5FBA6" w14:textId="77777777" w:rsidR="00DC23ED" w:rsidRPr="004A41E7" w:rsidRDefault="00DC23ED" w:rsidP="00DC23ED">
            <w:pPr>
              <w:pStyle w:val="TableText"/>
              <w:rPr>
                <w:sz w:val="16"/>
                <w:szCs w:val="16"/>
              </w:rPr>
            </w:pPr>
            <w:r w:rsidRPr="004A41E7">
              <w:rPr>
                <w:sz w:val="16"/>
                <w:szCs w:val="16"/>
              </w:rPr>
              <w:t>21.1186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23E7F2" w14:textId="77777777" w:rsidR="00DC23ED" w:rsidRPr="004A41E7" w:rsidRDefault="00DC23ED" w:rsidP="00DC23ED">
            <w:pPr>
              <w:pStyle w:val="TableText"/>
              <w:rPr>
                <w:sz w:val="16"/>
                <w:szCs w:val="16"/>
              </w:rPr>
            </w:pPr>
            <w:r w:rsidRPr="004A41E7">
              <w:rPr>
                <w:sz w:val="16"/>
                <w:szCs w:val="16"/>
              </w:rPr>
              <w:t>21.1186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860430" w14:textId="77777777" w:rsidR="00DC23ED" w:rsidRPr="004A41E7" w:rsidRDefault="00DC23ED" w:rsidP="00DC23ED">
            <w:pPr>
              <w:pStyle w:val="TableText"/>
              <w:rPr>
                <w:sz w:val="16"/>
                <w:szCs w:val="16"/>
              </w:rPr>
            </w:pPr>
            <w:r w:rsidRPr="004A41E7">
              <w:rPr>
                <w:sz w:val="16"/>
                <w:szCs w:val="16"/>
              </w:rPr>
              <w:t>21.5760</w:t>
            </w:r>
          </w:p>
        </w:tc>
      </w:tr>
      <w:tr w:rsidR="00DC23ED" w:rsidRPr="004A41E7" w14:paraId="23F708A4"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9BFAE15"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61E82" w14:textId="77777777" w:rsidR="00DC23ED" w:rsidRPr="004A41E7" w:rsidRDefault="00DC23ED" w:rsidP="00DC23ED">
            <w:pPr>
              <w:pStyle w:val="TableText"/>
              <w:rPr>
                <w:sz w:val="16"/>
                <w:szCs w:val="16"/>
              </w:rPr>
            </w:pPr>
            <w:r w:rsidRPr="004A41E7">
              <w:rPr>
                <w:sz w:val="16"/>
                <w:szCs w:val="16"/>
              </w:rPr>
              <w:t>12.3817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4D05F0" w14:textId="77777777" w:rsidR="00DC23ED" w:rsidRPr="004A41E7" w:rsidRDefault="00DC23ED" w:rsidP="00DC23ED">
            <w:pPr>
              <w:pStyle w:val="TableText"/>
              <w:rPr>
                <w:sz w:val="16"/>
                <w:szCs w:val="16"/>
              </w:rPr>
            </w:pPr>
            <w:r w:rsidRPr="004A41E7">
              <w:rPr>
                <w:sz w:val="16"/>
                <w:szCs w:val="16"/>
              </w:rPr>
              <w:t>12.3699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E9C88B" w14:textId="77777777" w:rsidR="00DC23ED" w:rsidRPr="004A41E7" w:rsidRDefault="00DC23ED" w:rsidP="00DC23ED">
            <w:pPr>
              <w:pStyle w:val="TableText"/>
              <w:rPr>
                <w:sz w:val="16"/>
                <w:szCs w:val="16"/>
              </w:rPr>
            </w:pPr>
            <w:r w:rsidRPr="004A41E7">
              <w:rPr>
                <w:sz w:val="16"/>
                <w:szCs w:val="16"/>
              </w:rPr>
              <w:t>16.1503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BF35D2" w14:textId="77777777" w:rsidR="00DC23ED" w:rsidRPr="004A41E7" w:rsidRDefault="00DC23ED" w:rsidP="00DC23ED">
            <w:pPr>
              <w:pStyle w:val="TableText"/>
              <w:rPr>
                <w:sz w:val="16"/>
                <w:szCs w:val="16"/>
              </w:rPr>
            </w:pPr>
            <w:r w:rsidRPr="004A41E7">
              <w:rPr>
                <w:sz w:val="16"/>
                <w:szCs w:val="16"/>
              </w:rPr>
              <w:t>17.5201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806B0A" w14:textId="77777777" w:rsidR="00DC23ED" w:rsidRPr="004A41E7" w:rsidRDefault="00DC23ED" w:rsidP="00DC23ED">
            <w:pPr>
              <w:pStyle w:val="TableText"/>
              <w:rPr>
                <w:sz w:val="16"/>
                <w:szCs w:val="16"/>
              </w:rPr>
            </w:pPr>
            <w:r w:rsidRPr="004A41E7">
              <w:rPr>
                <w:sz w:val="16"/>
                <w:szCs w:val="16"/>
              </w:rPr>
              <w:t>17.5111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974FD9" w14:textId="77777777" w:rsidR="00DC23ED" w:rsidRPr="004A41E7" w:rsidRDefault="00DC23ED" w:rsidP="00DC23ED">
            <w:pPr>
              <w:pStyle w:val="TableText"/>
              <w:rPr>
                <w:sz w:val="16"/>
                <w:szCs w:val="16"/>
              </w:rPr>
            </w:pPr>
            <w:r w:rsidRPr="004A41E7">
              <w:rPr>
                <w:sz w:val="16"/>
                <w:szCs w:val="16"/>
              </w:rPr>
              <w:t>17.5015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DF2347" w14:textId="77777777" w:rsidR="00DC23ED" w:rsidRPr="004A41E7" w:rsidRDefault="00DC23ED" w:rsidP="00DC23ED">
            <w:pPr>
              <w:pStyle w:val="TableText"/>
              <w:rPr>
                <w:sz w:val="16"/>
                <w:szCs w:val="16"/>
              </w:rPr>
            </w:pPr>
            <w:r w:rsidRPr="004A41E7">
              <w:rPr>
                <w:sz w:val="16"/>
                <w:szCs w:val="16"/>
              </w:rPr>
              <w:t>18.3300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5946C4" w14:textId="77777777" w:rsidR="00DC23ED" w:rsidRPr="004A41E7" w:rsidRDefault="00DC23ED" w:rsidP="00DC23ED">
            <w:pPr>
              <w:pStyle w:val="TableText"/>
              <w:rPr>
                <w:sz w:val="16"/>
                <w:szCs w:val="16"/>
              </w:rPr>
            </w:pPr>
            <w:r w:rsidRPr="004A41E7">
              <w:rPr>
                <w:sz w:val="16"/>
                <w:szCs w:val="16"/>
              </w:rPr>
              <w:t>18.3205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FC9D3A" w14:textId="77777777" w:rsidR="00DC23ED" w:rsidRPr="004A41E7" w:rsidRDefault="00DC23ED" w:rsidP="00DC23ED">
            <w:pPr>
              <w:pStyle w:val="TableText"/>
              <w:rPr>
                <w:sz w:val="16"/>
                <w:szCs w:val="16"/>
              </w:rPr>
            </w:pPr>
            <w:r w:rsidRPr="004A41E7">
              <w:rPr>
                <w:sz w:val="16"/>
                <w:szCs w:val="16"/>
              </w:rPr>
              <w:t>18.3107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28939B" w14:textId="77777777" w:rsidR="00DC23ED" w:rsidRPr="004A41E7" w:rsidRDefault="00DC23ED" w:rsidP="00DC23ED">
            <w:pPr>
              <w:pStyle w:val="TableText"/>
              <w:rPr>
                <w:sz w:val="16"/>
                <w:szCs w:val="16"/>
              </w:rPr>
            </w:pPr>
            <w:r w:rsidRPr="004A41E7">
              <w:rPr>
                <w:sz w:val="16"/>
                <w:szCs w:val="16"/>
              </w:rPr>
              <w:t>20.5225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B3A3D5" w14:textId="77777777" w:rsidR="00DC23ED" w:rsidRPr="004A41E7" w:rsidRDefault="00DC23ED" w:rsidP="00DC23ED">
            <w:pPr>
              <w:pStyle w:val="TableText"/>
              <w:rPr>
                <w:sz w:val="16"/>
                <w:szCs w:val="16"/>
              </w:rPr>
            </w:pPr>
            <w:r w:rsidRPr="004A41E7">
              <w:rPr>
                <w:sz w:val="16"/>
                <w:szCs w:val="16"/>
              </w:rPr>
              <w:t>20.5155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A10C67" w14:textId="77777777" w:rsidR="00DC23ED" w:rsidRPr="004A41E7" w:rsidRDefault="00DC23ED" w:rsidP="00DC23ED">
            <w:pPr>
              <w:pStyle w:val="TableText"/>
              <w:rPr>
                <w:sz w:val="16"/>
                <w:szCs w:val="16"/>
              </w:rPr>
            </w:pPr>
            <w:r w:rsidRPr="004A41E7">
              <w:rPr>
                <w:sz w:val="16"/>
                <w:szCs w:val="16"/>
              </w:rPr>
              <w:t>20.5155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65A615" w14:textId="77777777" w:rsidR="00DC23ED" w:rsidRPr="004A41E7" w:rsidRDefault="00DC23ED" w:rsidP="00DC23ED">
            <w:pPr>
              <w:pStyle w:val="TableText"/>
              <w:rPr>
                <w:sz w:val="16"/>
                <w:szCs w:val="16"/>
              </w:rPr>
            </w:pPr>
            <w:r w:rsidRPr="004A41E7">
              <w:rPr>
                <w:sz w:val="16"/>
                <w:szCs w:val="16"/>
              </w:rPr>
              <w:t>20.7682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A1453B" w14:textId="77777777" w:rsidR="00DC23ED" w:rsidRPr="004A41E7" w:rsidRDefault="00DC23ED" w:rsidP="00DC23ED">
            <w:pPr>
              <w:pStyle w:val="TableText"/>
              <w:rPr>
                <w:sz w:val="16"/>
                <w:szCs w:val="16"/>
              </w:rPr>
            </w:pPr>
            <w:r w:rsidRPr="004A41E7">
              <w:rPr>
                <w:sz w:val="16"/>
                <w:szCs w:val="16"/>
              </w:rPr>
              <w:t>20.7682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E9947E" w14:textId="77777777" w:rsidR="00DC23ED" w:rsidRPr="004A41E7" w:rsidRDefault="00DC23ED" w:rsidP="00DC23ED">
            <w:pPr>
              <w:pStyle w:val="TableText"/>
              <w:rPr>
                <w:sz w:val="16"/>
                <w:szCs w:val="16"/>
              </w:rPr>
            </w:pPr>
            <w:r w:rsidRPr="004A41E7">
              <w:rPr>
                <w:sz w:val="16"/>
                <w:szCs w:val="16"/>
              </w:rPr>
              <w:t>20.7682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F2781E" w14:textId="77777777" w:rsidR="00DC23ED" w:rsidRPr="004A41E7" w:rsidRDefault="00DC23ED" w:rsidP="00DC23ED">
            <w:pPr>
              <w:pStyle w:val="TableText"/>
              <w:rPr>
                <w:sz w:val="16"/>
                <w:szCs w:val="16"/>
              </w:rPr>
            </w:pPr>
            <w:r w:rsidRPr="004A41E7">
              <w:rPr>
                <w:sz w:val="16"/>
                <w:szCs w:val="16"/>
              </w:rPr>
              <w:t>21.2242</w:t>
            </w:r>
          </w:p>
        </w:tc>
      </w:tr>
      <w:tr w:rsidR="00DC23ED" w:rsidRPr="004A41E7" w14:paraId="4BF15321"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7134B13"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340D64" w14:textId="77777777" w:rsidR="00DC23ED" w:rsidRPr="004A41E7" w:rsidRDefault="00DC23ED" w:rsidP="00DC23ED">
            <w:pPr>
              <w:pStyle w:val="TableText"/>
              <w:rPr>
                <w:sz w:val="16"/>
                <w:szCs w:val="16"/>
              </w:rPr>
            </w:pPr>
            <w:r w:rsidRPr="004A41E7">
              <w:rPr>
                <w:sz w:val="16"/>
                <w:szCs w:val="16"/>
              </w:rPr>
              <w:t>12.0908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F287F9" w14:textId="77777777" w:rsidR="00DC23ED" w:rsidRPr="004A41E7" w:rsidRDefault="00DC23ED" w:rsidP="00DC23ED">
            <w:pPr>
              <w:pStyle w:val="TableText"/>
              <w:rPr>
                <w:sz w:val="16"/>
                <w:szCs w:val="16"/>
              </w:rPr>
            </w:pPr>
            <w:r w:rsidRPr="004A41E7">
              <w:rPr>
                <w:sz w:val="16"/>
                <w:szCs w:val="16"/>
              </w:rPr>
              <w:t>12.0783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5742B5" w14:textId="77777777" w:rsidR="00DC23ED" w:rsidRPr="004A41E7" w:rsidRDefault="00DC23ED" w:rsidP="00DC23ED">
            <w:pPr>
              <w:pStyle w:val="TableText"/>
              <w:rPr>
                <w:sz w:val="16"/>
                <w:szCs w:val="16"/>
              </w:rPr>
            </w:pPr>
            <w:r w:rsidRPr="004A41E7">
              <w:rPr>
                <w:sz w:val="16"/>
                <w:szCs w:val="16"/>
              </w:rPr>
              <w:t>15.7987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A6FF21" w14:textId="77777777" w:rsidR="00DC23ED" w:rsidRPr="004A41E7" w:rsidRDefault="00DC23ED" w:rsidP="00DC23ED">
            <w:pPr>
              <w:pStyle w:val="TableText"/>
              <w:rPr>
                <w:sz w:val="16"/>
                <w:szCs w:val="16"/>
              </w:rPr>
            </w:pPr>
            <w:r w:rsidRPr="004A41E7">
              <w:rPr>
                <w:sz w:val="16"/>
                <w:szCs w:val="16"/>
              </w:rPr>
              <w:t>17.1641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968BF9" w14:textId="77777777" w:rsidR="00DC23ED" w:rsidRPr="004A41E7" w:rsidRDefault="00DC23ED" w:rsidP="00DC23ED">
            <w:pPr>
              <w:pStyle w:val="TableText"/>
              <w:rPr>
                <w:sz w:val="16"/>
                <w:szCs w:val="16"/>
              </w:rPr>
            </w:pPr>
            <w:r w:rsidRPr="004A41E7">
              <w:rPr>
                <w:sz w:val="16"/>
                <w:szCs w:val="16"/>
              </w:rPr>
              <w:t>17.1543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84BA62" w14:textId="77777777" w:rsidR="00DC23ED" w:rsidRPr="004A41E7" w:rsidRDefault="00DC23ED" w:rsidP="00DC23ED">
            <w:pPr>
              <w:pStyle w:val="TableText"/>
              <w:rPr>
                <w:sz w:val="16"/>
                <w:szCs w:val="16"/>
              </w:rPr>
            </w:pPr>
            <w:r w:rsidRPr="004A41E7">
              <w:rPr>
                <w:sz w:val="16"/>
                <w:szCs w:val="16"/>
              </w:rPr>
              <w:t>17.1439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EEFCCB" w14:textId="77777777" w:rsidR="00DC23ED" w:rsidRPr="004A41E7" w:rsidRDefault="00DC23ED" w:rsidP="00DC23ED">
            <w:pPr>
              <w:pStyle w:val="TableText"/>
              <w:rPr>
                <w:sz w:val="16"/>
                <w:szCs w:val="16"/>
              </w:rPr>
            </w:pPr>
            <w:r w:rsidRPr="004A41E7">
              <w:rPr>
                <w:sz w:val="16"/>
                <w:szCs w:val="16"/>
              </w:rPr>
              <w:t>17.9697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64E49F" w14:textId="77777777" w:rsidR="00DC23ED" w:rsidRPr="004A41E7" w:rsidRDefault="00DC23ED" w:rsidP="00DC23ED">
            <w:pPr>
              <w:pStyle w:val="TableText"/>
              <w:rPr>
                <w:sz w:val="16"/>
                <w:szCs w:val="16"/>
              </w:rPr>
            </w:pPr>
            <w:r w:rsidRPr="004A41E7">
              <w:rPr>
                <w:sz w:val="16"/>
                <w:szCs w:val="16"/>
              </w:rPr>
              <w:t>17.9591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A35850" w14:textId="77777777" w:rsidR="00DC23ED" w:rsidRPr="004A41E7" w:rsidRDefault="00DC23ED" w:rsidP="00DC23ED">
            <w:pPr>
              <w:pStyle w:val="TableText"/>
              <w:rPr>
                <w:sz w:val="16"/>
                <w:szCs w:val="16"/>
              </w:rPr>
            </w:pPr>
            <w:r w:rsidRPr="004A41E7">
              <w:rPr>
                <w:sz w:val="16"/>
                <w:szCs w:val="16"/>
              </w:rPr>
              <w:t>17.9480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7FE9E1" w14:textId="77777777" w:rsidR="00DC23ED" w:rsidRPr="004A41E7" w:rsidRDefault="00DC23ED" w:rsidP="00DC23ED">
            <w:pPr>
              <w:pStyle w:val="TableText"/>
              <w:rPr>
                <w:sz w:val="16"/>
                <w:szCs w:val="16"/>
              </w:rPr>
            </w:pPr>
            <w:r w:rsidRPr="004A41E7">
              <w:rPr>
                <w:sz w:val="16"/>
                <w:szCs w:val="16"/>
              </w:rPr>
              <w:t>20.1566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3C1708" w14:textId="77777777" w:rsidR="00DC23ED" w:rsidRPr="004A41E7" w:rsidRDefault="00DC23ED" w:rsidP="00DC23ED">
            <w:pPr>
              <w:pStyle w:val="TableText"/>
              <w:rPr>
                <w:sz w:val="16"/>
                <w:szCs w:val="16"/>
              </w:rPr>
            </w:pPr>
            <w:r w:rsidRPr="004A41E7">
              <w:rPr>
                <w:sz w:val="16"/>
                <w:szCs w:val="16"/>
              </w:rPr>
              <w:t>20.1487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4C73E3" w14:textId="77777777" w:rsidR="00DC23ED" w:rsidRPr="004A41E7" w:rsidRDefault="00DC23ED" w:rsidP="00DC23ED">
            <w:pPr>
              <w:pStyle w:val="TableText"/>
              <w:rPr>
                <w:sz w:val="16"/>
                <w:szCs w:val="16"/>
              </w:rPr>
            </w:pPr>
            <w:r w:rsidRPr="004A41E7">
              <w:rPr>
                <w:sz w:val="16"/>
                <w:szCs w:val="16"/>
              </w:rPr>
              <w:t>20.1487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069293" w14:textId="77777777" w:rsidR="00DC23ED" w:rsidRPr="004A41E7" w:rsidRDefault="00DC23ED" w:rsidP="00DC23ED">
            <w:pPr>
              <w:pStyle w:val="TableText"/>
              <w:rPr>
                <w:sz w:val="16"/>
                <w:szCs w:val="16"/>
              </w:rPr>
            </w:pPr>
            <w:r w:rsidRPr="004A41E7">
              <w:rPr>
                <w:sz w:val="16"/>
                <w:szCs w:val="16"/>
              </w:rPr>
              <w:t>20.4013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31D357" w14:textId="77777777" w:rsidR="00DC23ED" w:rsidRPr="004A41E7" w:rsidRDefault="00DC23ED" w:rsidP="00DC23ED">
            <w:pPr>
              <w:pStyle w:val="TableText"/>
              <w:rPr>
                <w:sz w:val="16"/>
                <w:szCs w:val="16"/>
              </w:rPr>
            </w:pPr>
            <w:r w:rsidRPr="004A41E7">
              <w:rPr>
                <w:sz w:val="16"/>
                <w:szCs w:val="16"/>
              </w:rPr>
              <w:t>20.4013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858474" w14:textId="77777777" w:rsidR="00DC23ED" w:rsidRPr="004A41E7" w:rsidRDefault="00DC23ED" w:rsidP="00DC23ED">
            <w:pPr>
              <w:pStyle w:val="TableText"/>
              <w:rPr>
                <w:sz w:val="16"/>
                <w:szCs w:val="16"/>
              </w:rPr>
            </w:pPr>
            <w:r w:rsidRPr="004A41E7">
              <w:rPr>
                <w:sz w:val="16"/>
                <w:szCs w:val="16"/>
              </w:rPr>
              <w:t>20.4013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37136F" w14:textId="77777777" w:rsidR="00DC23ED" w:rsidRPr="004A41E7" w:rsidRDefault="00DC23ED" w:rsidP="00DC23ED">
            <w:pPr>
              <w:pStyle w:val="TableText"/>
              <w:rPr>
                <w:sz w:val="16"/>
                <w:szCs w:val="16"/>
              </w:rPr>
            </w:pPr>
            <w:r w:rsidRPr="004A41E7">
              <w:rPr>
                <w:sz w:val="16"/>
                <w:szCs w:val="16"/>
              </w:rPr>
              <w:t>20.8569</w:t>
            </w:r>
          </w:p>
        </w:tc>
      </w:tr>
      <w:tr w:rsidR="00DC23ED" w:rsidRPr="004A41E7" w14:paraId="4BC6FB3B"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40EEF9C"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0AE640" w14:textId="77777777" w:rsidR="00DC23ED" w:rsidRPr="004A41E7" w:rsidRDefault="00DC23ED" w:rsidP="00DC23ED">
            <w:pPr>
              <w:pStyle w:val="TableText"/>
              <w:rPr>
                <w:sz w:val="16"/>
                <w:szCs w:val="16"/>
              </w:rPr>
            </w:pPr>
            <w:r w:rsidRPr="004A41E7">
              <w:rPr>
                <w:sz w:val="16"/>
                <w:szCs w:val="16"/>
              </w:rPr>
              <w:t>11.7936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2FF007" w14:textId="77777777" w:rsidR="00DC23ED" w:rsidRPr="004A41E7" w:rsidRDefault="00DC23ED" w:rsidP="00DC23ED">
            <w:pPr>
              <w:pStyle w:val="TableText"/>
              <w:rPr>
                <w:sz w:val="16"/>
                <w:szCs w:val="16"/>
              </w:rPr>
            </w:pPr>
            <w:r w:rsidRPr="004A41E7">
              <w:rPr>
                <w:sz w:val="16"/>
                <w:szCs w:val="16"/>
              </w:rPr>
              <w:t>11.7801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182106" w14:textId="77777777" w:rsidR="00DC23ED" w:rsidRPr="004A41E7" w:rsidRDefault="00DC23ED" w:rsidP="00DC23ED">
            <w:pPr>
              <w:pStyle w:val="TableText"/>
              <w:rPr>
                <w:sz w:val="16"/>
                <w:szCs w:val="16"/>
              </w:rPr>
            </w:pPr>
            <w:r w:rsidRPr="004A41E7">
              <w:rPr>
                <w:sz w:val="16"/>
                <w:szCs w:val="16"/>
              </w:rPr>
              <w:t>15.4387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B7ACE8" w14:textId="77777777" w:rsidR="00DC23ED" w:rsidRPr="004A41E7" w:rsidRDefault="00DC23ED" w:rsidP="00DC23ED">
            <w:pPr>
              <w:pStyle w:val="TableText"/>
              <w:rPr>
                <w:sz w:val="16"/>
                <w:szCs w:val="16"/>
              </w:rPr>
            </w:pPr>
            <w:r w:rsidRPr="004A41E7">
              <w:rPr>
                <w:sz w:val="16"/>
                <w:szCs w:val="16"/>
              </w:rPr>
              <w:t>16.7994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71364B" w14:textId="77777777" w:rsidR="00DC23ED" w:rsidRPr="004A41E7" w:rsidRDefault="00DC23ED" w:rsidP="00DC23ED">
            <w:pPr>
              <w:pStyle w:val="TableText"/>
              <w:rPr>
                <w:sz w:val="16"/>
                <w:szCs w:val="16"/>
              </w:rPr>
            </w:pPr>
            <w:r w:rsidRPr="004A41E7">
              <w:rPr>
                <w:sz w:val="16"/>
                <w:szCs w:val="16"/>
              </w:rPr>
              <w:t>16.7889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3CB862" w14:textId="77777777" w:rsidR="00DC23ED" w:rsidRPr="004A41E7" w:rsidRDefault="00DC23ED" w:rsidP="00DC23ED">
            <w:pPr>
              <w:pStyle w:val="TableText"/>
              <w:rPr>
                <w:sz w:val="16"/>
                <w:szCs w:val="16"/>
              </w:rPr>
            </w:pPr>
            <w:r w:rsidRPr="004A41E7">
              <w:rPr>
                <w:sz w:val="16"/>
                <w:szCs w:val="16"/>
              </w:rPr>
              <w:t>16.7774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7A58FA" w14:textId="77777777" w:rsidR="00DC23ED" w:rsidRPr="004A41E7" w:rsidRDefault="00DC23ED" w:rsidP="00DC23ED">
            <w:pPr>
              <w:pStyle w:val="TableText"/>
              <w:rPr>
                <w:sz w:val="16"/>
                <w:szCs w:val="16"/>
              </w:rPr>
            </w:pPr>
            <w:r w:rsidRPr="004A41E7">
              <w:rPr>
                <w:sz w:val="16"/>
                <w:szCs w:val="16"/>
              </w:rPr>
              <w:t>17.6005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B42C57" w14:textId="77777777" w:rsidR="00DC23ED" w:rsidRPr="004A41E7" w:rsidRDefault="00DC23ED" w:rsidP="00DC23ED">
            <w:pPr>
              <w:pStyle w:val="TableText"/>
              <w:rPr>
                <w:sz w:val="16"/>
                <w:szCs w:val="16"/>
              </w:rPr>
            </w:pPr>
            <w:r w:rsidRPr="004A41E7">
              <w:rPr>
                <w:sz w:val="16"/>
                <w:szCs w:val="16"/>
              </w:rPr>
              <w:t>17.5888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15BDF4" w14:textId="77777777" w:rsidR="00DC23ED" w:rsidRPr="004A41E7" w:rsidRDefault="00DC23ED" w:rsidP="00DC23ED">
            <w:pPr>
              <w:pStyle w:val="TableText"/>
              <w:rPr>
                <w:sz w:val="16"/>
                <w:szCs w:val="16"/>
              </w:rPr>
            </w:pPr>
            <w:r w:rsidRPr="004A41E7">
              <w:rPr>
                <w:sz w:val="16"/>
                <w:szCs w:val="16"/>
              </w:rPr>
              <w:t>17.5764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2503E5" w14:textId="77777777" w:rsidR="00DC23ED" w:rsidRPr="004A41E7" w:rsidRDefault="00DC23ED" w:rsidP="00DC23ED">
            <w:pPr>
              <w:pStyle w:val="TableText"/>
              <w:rPr>
                <w:sz w:val="16"/>
                <w:szCs w:val="16"/>
              </w:rPr>
            </w:pPr>
            <w:r w:rsidRPr="004A41E7">
              <w:rPr>
                <w:sz w:val="16"/>
                <w:szCs w:val="16"/>
              </w:rPr>
              <w:t>19.7813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134241" w14:textId="77777777" w:rsidR="00DC23ED" w:rsidRPr="004A41E7" w:rsidRDefault="00DC23ED" w:rsidP="00DC23ED">
            <w:pPr>
              <w:pStyle w:val="TableText"/>
              <w:rPr>
                <w:sz w:val="16"/>
                <w:szCs w:val="16"/>
              </w:rPr>
            </w:pPr>
            <w:r w:rsidRPr="004A41E7">
              <w:rPr>
                <w:sz w:val="16"/>
                <w:szCs w:val="16"/>
              </w:rPr>
              <w:t>19.7724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E19E31" w14:textId="77777777" w:rsidR="00DC23ED" w:rsidRPr="004A41E7" w:rsidRDefault="00DC23ED" w:rsidP="00DC23ED">
            <w:pPr>
              <w:pStyle w:val="TableText"/>
              <w:rPr>
                <w:sz w:val="16"/>
                <w:szCs w:val="16"/>
              </w:rPr>
            </w:pPr>
            <w:r w:rsidRPr="004A41E7">
              <w:rPr>
                <w:sz w:val="16"/>
                <w:szCs w:val="16"/>
              </w:rPr>
              <w:t>19.7724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7E8AD3" w14:textId="77777777" w:rsidR="00DC23ED" w:rsidRPr="004A41E7" w:rsidRDefault="00DC23ED" w:rsidP="00DC23ED">
            <w:pPr>
              <w:pStyle w:val="TableText"/>
              <w:rPr>
                <w:sz w:val="16"/>
                <w:szCs w:val="16"/>
              </w:rPr>
            </w:pPr>
            <w:r w:rsidRPr="004A41E7">
              <w:rPr>
                <w:sz w:val="16"/>
                <w:szCs w:val="16"/>
              </w:rPr>
              <w:t>20.0247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A0B65C" w14:textId="77777777" w:rsidR="00DC23ED" w:rsidRPr="004A41E7" w:rsidRDefault="00DC23ED" w:rsidP="00DC23ED">
            <w:pPr>
              <w:pStyle w:val="TableText"/>
              <w:rPr>
                <w:sz w:val="16"/>
                <w:szCs w:val="16"/>
              </w:rPr>
            </w:pPr>
            <w:r w:rsidRPr="004A41E7">
              <w:rPr>
                <w:sz w:val="16"/>
                <w:szCs w:val="16"/>
              </w:rPr>
              <w:t>20.0247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80F557" w14:textId="77777777" w:rsidR="00DC23ED" w:rsidRPr="004A41E7" w:rsidRDefault="00DC23ED" w:rsidP="00DC23ED">
            <w:pPr>
              <w:pStyle w:val="TableText"/>
              <w:rPr>
                <w:sz w:val="16"/>
                <w:szCs w:val="16"/>
              </w:rPr>
            </w:pPr>
            <w:r w:rsidRPr="004A41E7">
              <w:rPr>
                <w:sz w:val="16"/>
                <w:szCs w:val="16"/>
              </w:rPr>
              <w:t>20.0247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50BF49" w14:textId="77777777" w:rsidR="00DC23ED" w:rsidRPr="004A41E7" w:rsidRDefault="00DC23ED" w:rsidP="00DC23ED">
            <w:pPr>
              <w:pStyle w:val="TableText"/>
              <w:rPr>
                <w:sz w:val="16"/>
                <w:szCs w:val="16"/>
              </w:rPr>
            </w:pPr>
            <w:r w:rsidRPr="004A41E7">
              <w:rPr>
                <w:sz w:val="16"/>
                <w:szCs w:val="16"/>
              </w:rPr>
              <w:t>20.4801</w:t>
            </w:r>
          </w:p>
        </w:tc>
      </w:tr>
      <w:tr w:rsidR="00DC23ED" w:rsidRPr="004A41E7" w14:paraId="08776DAC"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2BA0EA9E"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557442" w14:textId="77777777" w:rsidR="00DC23ED" w:rsidRPr="004A41E7" w:rsidRDefault="00DC23ED" w:rsidP="00DC23ED">
            <w:pPr>
              <w:pStyle w:val="TableText"/>
              <w:rPr>
                <w:sz w:val="16"/>
                <w:szCs w:val="16"/>
              </w:rPr>
            </w:pPr>
            <w:r w:rsidRPr="004A41E7">
              <w:rPr>
                <w:sz w:val="16"/>
                <w:szCs w:val="16"/>
              </w:rPr>
              <w:t>11.6083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59DF0C" w14:textId="77777777" w:rsidR="00DC23ED" w:rsidRPr="004A41E7" w:rsidRDefault="00DC23ED" w:rsidP="00DC23ED">
            <w:pPr>
              <w:pStyle w:val="TableText"/>
              <w:rPr>
                <w:sz w:val="16"/>
                <w:szCs w:val="16"/>
              </w:rPr>
            </w:pPr>
            <w:r w:rsidRPr="004A41E7">
              <w:rPr>
                <w:sz w:val="16"/>
                <w:szCs w:val="16"/>
              </w:rPr>
              <w:t>11.5944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CE8563" w14:textId="77777777" w:rsidR="00DC23ED" w:rsidRPr="004A41E7" w:rsidRDefault="00DC23ED" w:rsidP="00DC23ED">
            <w:pPr>
              <w:pStyle w:val="TableText"/>
              <w:rPr>
                <w:sz w:val="16"/>
                <w:szCs w:val="16"/>
              </w:rPr>
            </w:pPr>
            <w:r w:rsidRPr="004A41E7">
              <w:rPr>
                <w:sz w:val="16"/>
                <w:szCs w:val="16"/>
              </w:rPr>
              <w:t>15.1758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DFD904" w14:textId="77777777" w:rsidR="00DC23ED" w:rsidRPr="004A41E7" w:rsidRDefault="00DC23ED" w:rsidP="00DC23ED">
            <w:pPr>
              <w:pStyle w:val="TableText"/>
              <w:rPr>
                <w:sz w:val="16"/>
                <w:szCs w:val="16"/>
              </w:rPr>
            </w:pPr>
            <w:r w:rsidRPr="004A41E7">
              <w:rPr>
                <w:sz w:val="16"/>
                <w:szCs w:val="16"/>
              </w:rPr>
              <w:t>16.4786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95552F" w14:textId="77777777" w:rsidR="00DC23ED" w:rsidRPr="004A41E7" w:rsidRDefault="00DC23ED" w:rsidP="00DC23ED">
            <w:pPr>
              <w:pStyle w:val="TableText"/>
              <w:rPr>
                <w:sz w:val="16"/>
                <w:szCs w:val="16"/>
              </w:rPr>
            </w:pPr>
            <w:r w:rsidRPr="004A41E7">
              <w:rPr>
                <w:sz w:val="16"/>
                <w:szCs w:val="16"/>
              </w:rPr>
              <w:t>16.4677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F1A0AD" w14:textId="77777777" w:rsidR="00DC23ED" w:rsidRPr="004A41E7" w:rsidRDefault="00DC23ED" w:rsidP="00DC23ED">
            <w:pPr>
              <w:pStyle w:val="TableText"/>
              <w:rPr>
                <w:sz w:val="16"/>
                <w:szCs w:val="16"/>
              </w:rPr>
            </w:pPr>
            <w:r w:rsidRPr="004A41E7">
              <w:rPr>
                <w:sz w:val="16"/>
                <w:szCs w:val="16"/>
              </w:rPr>
              <w:t>16.4555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ADD3F4" w14:textId="77777777" w:rsidR="00DC23ED" w:rsidRPr="004A41E7" w:rsidRDefault="00DC23ED" w:rsidP="00DC23ED">
            <w:pPr>
              <w:pStyle w:val="TableText"/>
              <w:rPr>
                <w:sz w:val="16"/>
                <w:szCs w:val="16"/>
              </w:rPr>
            </w:pPr>
            <w:r w:rsidRPr="004A41E7">
              <w:rPr>
                <w:sz w:val="16"/>
                <w:szCs w:val="16"/>
              </w:rPr>
              <w:t>17.2577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A91FF1" w14:textId="77777777" w:rsidR="00DC23ED" w:rsidRPr="004A41E7" w:rsidRDefault="00DC23ED" w:rsidP="00DC23ED">
            <w:pPr>
              <w:pStyle w:val="TableText"/>
              <w:rPr>
                <w:sz w:val="16"/>
                <w:szCs w:val="16"/>
              </w:rPr>
            </w:pPr>
            <w:r w:rsidRPr="004A41E7">
              <w:rPr>
                <w:sz w:val="16"/>
                <w:szCs w:val="16"/>
              </w:rPr>
              <w:t>17.2452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3B3464" w14:textId="77777777" w:rsidR="00DC23ED" w:rsidRPr="004A41E7" w:rsidRDefault="00DC23ED" w:rsidP="00DC23ED">
            <w:pPr>
              <w:pStyle w:val="TableText"/>
              <w:rPr>
                <w:sz w:val="16"/>
                <w:szCs w:val="16"/>
              </w:rPr>
            </w:pPr>
            <w:r w:rsidRPr="004A41E7">
              <w:rPr>
                <w:sz w:val="16"/>
                <w:szCs w:val="16"/>
              </w:rPr>
              <w:t>17.2316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55EA58" w14:textId="77777777" w:rsidR="00DC23ED" w:rsidRPr="004A41E7" w:rsidRDefault="00DC23ED" w:rsidP="00DC23ED">
            <w:pPr>
              <w:pStyle w:val="TableText"/>
              <w:rPr>
                <w:sz w:val="16"/>
                <w:szCs w:val="16"/>
              </w:rPr>
            </w:pPr>
            <w:r w:rsidRPr="004A41E7">
              <w:rPr>
                <w:sz w:val="16"/>
                <w:szCs w:val="16"/>
              </w:rPr>
              <w:t>19.4147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0C224A" w14:textId="77777777" w:rsidR="00DC23ED" w:rsidRPr="004A41E7" w:rsidRDefault="00DC23ED" w:rsidP="00DC23ED">
            <w:pPr>
              <w:pStyle w:val="TableText"/>
              <w:rPr>
                <w:sz w:val="16"/>
                <w:szCs w:val="16"/>
              </w:rPr>
            </w:pPr>
            <w:r w:rsidRPr="004A41E7">
              <w:rPr>
                <w:sz w:val="16"/>
                <w:szCs w:val="16"/>
              </w:rPr>
              <w:t>19.4046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8C2F13" w14:textId="77777777" w:rsidR="00DC23ED" w:rsidRPr="004A41E7" w:rsidRDefault="00DC23ED" w:rsidP="00DC23ED">
            <w:pPr>
              <w:pStyle w:val="TableText"/>
              <w:rPr>
                <w:sz w:val="16"/>
                <w:szCs w:val="16"/>
              </w:rPr>
            </w:pPr>
            <w:r w:rsidRPr="004A41E7">
              <w:rPr>
                <w:sz w:val="16"/>
                <w:szCs w:val="16"/>
              </w:rPr>
              <w:t>19.4046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F6BC99" w14:textId="77777777" w:rsidR="00DC23ED" w:rsidRPr="004A41E7" w:rsidRDefault="00DC23ED" w:rsidP="00DC23ED">
            <w:pPr>
              <w:pStyle w:val="TableText"/>
              <w:rPr>
                <w:sz w:val="16"/>
                <w:szCs w:val="16"/>
              </w:rPr>
            </w:pPr>
            <w:r w:rsidRPr="004A41E7">
              <w:rPr>
                <w:sz w:val="16"/>
                <w:szCs w:val="16"/>
              </w:rPr>
              <w:t>19.6537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AE2B78" w14:textId="77777777" w:rsidR="00DC23ED" w:rsidRPr="004A41E7" w:rsidRDefault="00DC23ED" w:rsidP="00DC23ED">
            <w:pPr>
              <w:pStyle w:val="TableText"/>
              <w:rPr>
                <w:sz w:val="16"/>
                <w:szCs w:val="16"/>
              </w:rPr>
            </w:pPr>
            <w:r w:rsidRPr="004A41E7">
              <w:rPr>
                <w:sz w:val="16"/>
                <w:szCs w:val="16"/>
              </w:rPr>
              <w:t>19.6537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C69E64" w14:textId="77777777" w:rsidR="00DC23ED" w:rsidRPr="004A41E7" w:rsidRDefault="00DC23ED" w:rsidP="00DC23ED">
            <w:pPr>
              <w:pStyle w:val="TableText"/>
              <w:rPr>
                <w:sz w:val="16"/>
                <w:szCs w:val="16"/>
              </w:rPr>
            </w:pPr>
            <w:r w:rsidRPr="004A41E7">
              <w:rPr>
                <w:sz w:val="16"/>
                <w:szCs w:val="16"/>
              </w:rPr>
              <w:t>19.6537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B74FA5" w14:textId="77777777" w:rsidR="00DC23ED" w:rsidRPr="004A41E7" w:rsidRDefault="00DC23ED" w:rsidP="00DC23ED">
            <w:pPr>
              <w:pStyle w:val="TableText"/>
              <w:rPr>
                <w:sz w:val="16"/>
                <w:szCs w:val="16"/>
              </w:rPr>
            </w:pPr>
            <w:r w:rsidRPr="004A41E7">
              <w:rPr>
                <w:sz w:val="16"/>
                <w:szCs w:val="16"/>
              </w:rPr>
              <w:t>20.1062</w:t>
            </w:r>
          </w:p>
        </w:tc>
      </w:tr>
      <w:tr w:rsidR="00DC23ED" w:rsidRPr="004A41E7" w14:paraId="3DE4F044"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8B7155B"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BB34E6" w14:textId="77777777" w:rsidR="00DC23ED" w:rsidRPr="004A41E7" w:rsidRDefault="00DC23ED" w:rsidP="00DC23ED">
            <w:pPr>
              <w:pStyle w:val="TableText"/>
              <w:rPr>
                <w:sz w:val="16"/>
                <w:szCs w:val="16"/>
              </w:rPr>
            </w:pPr>
            <w:r w:rsidRPr="004A41E7">
              <w:rPr>
                <w:sz w:val="16"/>
                <w:szCs w:val="16"/>
              </w:rPr>
              <w:t>11.2925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E94A85" w14:textId="77777777" w:rsidR="00DC23ED" w:rsidRPr="004A41E7" w:rsidRDefault="00DC23ED" w:rsidP="00DC23ED">
            <w:pPr>
              <w:pStyle w:val="TableText"/>
              <w:rPr>
                <w:sz w:val="16"/>
                <w:szCs w:val="16"/>
              </w:rPr>
            </w:pPr>
            <w:r w:rsidRPr="004A41E7">
              <w:rPr>
                <w:sz w:val="16"/>
                <w:szCs w:val="16"/>
              </w:rPr>
              <w:t>11.2776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DCD0E4" w14:textId="77777777" w:rsidR="00DC23ED" w:rsidRPr="004A41E7" w:rsidRDefault="00DC23ED" w:rsidP="00DC23ED">
            <w:pPr>
              <w:pStyle w:val="TableText"/>
              <w:rPr>
                <w:sz w:val="16"/>
                <w:szCs w:val="16"/>
              </w:rPr>
            </w:pPr>
            <w:r w:rsidRPr="004A41E7">
              <w:rPr>
                <w:sz w:val="16"/>
                <w:szCs w:val="16"/>
              </w:rPr>
              <w:t>14.7943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46AF58" w14:textId="77777777" w:rsidR="00DC23ED" w:rsidRPr="004A41E7" w:rsidRDefault="00DC23ED" w:rsidP="00DC23ED">
            <w:pPr>
              <w:pStyle w:val="TableText"/>
              <w:rPr>
                <w:sz w:val="16"/>
                <w:szCs w:val="16"/>
              </w:rPr>
            </w:pPr>
            <w:r w:rsidRPr="004A41E7">
              <w:rPr>
                <w:sz w:val="16"/>
                <w:szCs w:val="16"/>
              </w:rPr>
              <w:t>16.0933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C187D4" w14:textId="77777777" w:rsidR="00DC23ED" w:rsidRPr="004A41E7" w:rsidRDefault="00DC23ED" w:rsidP="00DC23ED">
            <w:pPr>
              <w:pStyle w:val="TableText"/>
              <w:rPr>
                <w:sz w:val="16"/>
                <w:szCs w:val="16"/>
              </w:rPr>
            </w:pPr>
            <w:r w:rsidRPr="004A41E7">
              <w:rPr>
                <w:sz w:val="16"/>
                <w:szCs w:val="16"/>
              </w:rPr>
              <w:t>16.0818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84A715" w14:textId="77777777" w:rsidR="00DC23ED" w:rsidRPr="004A41E7" w:rsidRDefault="00DC23ED" w:rsidP="00DC23ED">
            <w:pPr>
              <w:pStyle w:val="TableText"/>
              <w:rPr>
                <w:sz w:val="16"/>
                <w:szCs w:val="16"/>
              </w:rPr>
            </w:pPr>
            <w:r w:rsidRPr="004A41E7">
              <w:rPr>
                <w:sz w:val="16"/>
                <w:szCs w:val="16"/>
              </w:rPr>
              <w:t>16.0688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0AAD05" w14:textId="77777777" w:rsidR="00DC23ED" w:rsidRPr="004A41E7" w:rsidRDefault="00DC23ED" w:rsidP="00DC23ED">
            <w:pPr>
              <w:pStyle w:val="TableText"/>
              <w:rPr>
                <w:sz w:val="16"/>
                <w:szCs w:val="16"/>
              </w:rPr>
            </w:pPr>
            <w:r w:rsidRPr="004A41E7">
              <w:rPr>
                <w:sz w:val="16"/>
                <w:szCs w:val="16"/>
              </w:rPr>
              <w:t>16.8683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9C4ADF" w14:textId="77777777" w:rsidR="00DC23ED" w:rsidRPr="004A41E7" w:rsidRDefault="00DC23ED" w:rsidP="00DC23ED">
            <w:pPr>
              <w:pStyle w:val="TableText"/>
              <w:rPr>
                <w:sz w:val="16"/>
                <w:szCs w:val="16"/>
              </w:rPr>
            </w:pPr>
            <w:r w:rsidRPr="004A41E7">
              <w:rPr>
                <w:sz w:val="16"/>
                <w:szCs w:val="16"/>
              </w:rPr>
              <w:t>16.8546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F10D60" w14:textId="77777777" w:rsidR="00DC23ED" w:rsidRPr="004A41E7" w:rsidRDefault="00DC23ED" w:rsidP="00DC23ED">
            <w:pPr>
              <w:pStyle w:val="TableText"/>
              <w:rPr>
                <w:sz w:val="16"/>
                <w:szCs w:val="16"/>
              </w:rPr>
            </w:pPr>
            <w:r w:rsidRPr="004A41E7">
              <w:rPr>
                <w:sz w:val="16"/>
                <w:szCs w:val="16"/>
              </w:rPr>
              <w:t>16.8399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9AF6D6" w14:textId="77777777" w:rsidR="00DC23ED" w:rsidRPr="004A41E7" w:rsidRDefault="00DC23ED" w:rsidP="00DC23ED">
            <w:pPr>
              <w:pStyle w:val="TableText"/>
              <w:rPr>
                <w:sz w:val="16"/>
                <w:szCs w:val="16"/>
              </w:rPr>
            </w:pPr>
            <w:r w:rsidRPr="004A41E7">
              <w:rPr>
                <w:sz w:val="16"/>
                <w:szCs w:val="16"/>
              </w:rPr>
              <w:t>19.0197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FC5D37" w14:textId="77777777" w:rsidR="00DC23ED" w:rsidRPr="004A41E7" w:rsidRDefault="00DC23ED" w:rsidP="00DC23ED">
            <w:pPr>
              <w:pStyle w:val="TableText"/>
              <w:rPr>
                <w:sz w:val="16"/>
                <w:szCs w:val="16"/>
              </w:rPr>
            </w:pPr>
            <w:r w:rsidRPr="004A41E7">
              <w:rPr>
                <w:sz w:val="16"/>
                <w:szCs w:val="16"/>
              </w:rPr>
              <w:t>19.0085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90C8EB" w14:textId="77777777" w:rsidR="00DC23ED" w:rsidRPr="004A41E7" w:rsidRDefault="00DC23ED" w:rsidP="00DC23ED">
            <w:pPr>
              <w:pStyle w:val="TableText"/>
              <w:rPr>
                <w:sz w:val="16"/>
                <w:szCs w:val="16"/>
              </w:rPr>
            </w:pPr>
            <w:r w:rsidRPr="004A41E7">
              <w:rPr>
                <w:sz w:val="16"/>
                <w:szCs w:val="16"/>
              </w:rPr>
              <w:t>19.0085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78B338" w14:textId="77777777" w:rsidR="00DC23ED" w:rsidRPr="004A41E7" w:rsidRDefault="00DC23ED" w:rsidP="00DC23ED">
            <w:pPr>
              <w:pStyle w:val="TableText"/>
              <w:rPr>
                <w:sz w:val="16"/>
                <w:szCs w:val="16"/>
              </w:rPr>
            </w:pPr>
            <w:r w:rsidRPr="004A41E7">
              <w:rPr>
                <w:sz w:val="16"/>
                <w:szCs w:val="16"/>
              </w:rPr>
              <w:t>19.2575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8028A3" w14:textId="77777777" w:rsidR="00DC23ED" w:rsidRPr="004A41E7" w:rsidRDefault="00DC23ED" w:rsidP="00DC23ED">
            <w:pPr>
              <w:pStyle w:val="TableText"/>
              <w:rPr>
                <w:sz w:val="16"/>
                <w:szCs w:val="16"/>
              </w:rPr>
            </w:pPr>
            <w:r w:rsidRPr="004A41E7">
              <w:rPr>
                <w:sz w:val="16"/>
                <w:szCs w:val="16"/>
              </w:rPr>
              <w:t>19.2575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A3BF05" w14:textId="77777777" w:rsidR="00DC23ED" w:rsidRPr="004A41E7" w:rsidRDefault="00DC23ED" w:rsidP="00DC23ED">
            <w:pPr>
              <w:pStyle w:val="TableText"/>
              <w:rPr>
                <w:sz w:val="16"/>
                <w:szCs w:val="16"/>
              </w:rPr>
            </w:pPr>
            <w:r w:rsidRPr="004A41E7">
              <w:rPr>
                <w:sz w:val="16"/>
                <w:szCs w:val="16"/>
              </w:rPr>
              <w:t>19.2575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E3F96F" w14:textId="77777777" w:rsidR="00DC23ED" w:rsidRPr="004A41E7" w:rsidRDefault="00DC23ED" w:rsidP="00DC23ED">
            <w:pPr>
              <w:pStyle w:val="TableText"/>
              <w:rPr>
                <w:sz w:val="16"/>
                <w:szCs w:val="16"/>
              </w:rPr>
            </w:pPr>
            <w:r w:rsidRPr="004A41E7">
              <w:rPr>
                <w:sz w:val="16"/>
                <w:szCs w:val="16"/>
              </w:rPr>
              <w:t>19.7097</w:t>
            </w:r>
          </w:p>
        </w:tc>
      </w:tr>
      <w:tr w:rsidR="00DC23ED" w:rsidRPr="004A41E7" w14:paraId="042EEDA1"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12E22B7C"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AAF22B" w14:textId="77777777" w:rsidR="00DC23ED" w:rsidRPr="004A41E7" w:rsidRDefault="00DC23ED" w:rsidP="00DC23ED">
            <w:pPr>
              <w:pStyle w:val="TableText"/>
              <w:rPr>
                <w:sz w:val="16"/>
                <w:szCs w:val="16"/>
              </w:rPr>
            </w:pPr>
            <w:r w:rsidRPr="004A41E7">
              <w:rPr>
                <w:sz w:val="16"/>
                <w:szCs w:val="16"/>
              </w:rPr>
              <w:t>10.9712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8FEFC" w14:textId="77777777" w:rsidR="00DC23ED" w:rsidRPr="004A41E7" w:rsidRDefault="00DC23ED" w:rsidP="00DC23ED">
            <w:pPr>
              <w:pStyle w:val="TableText"/>
              <w:rPr>
                <w:sz w:val="16"/>
                <w:szCs w:val="16"/>
              </w:rPr>
            </w:pPr>
            <w:r w:rsidRPr="004A41E7">
              <w:rPr>
                <w:sz w:val="16"/>
                <w:szCs w:val="16"/>
              </w:rPr>
              <w:t>10.9544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FAFF90" w14:textId="77777777" w:rsidR="00DC23ED" w:rsidRPr="004A41E7" w:rsidRDefault="00DC23ED" w:rsidP="00DC23ED">
            <w:pPr>
              <w:pStyle w:val="TableText"/>
              <w:rPr>
                <w:sz w:val="16"/>
                <w:szCs w:val="16"/>
              </w:rPr>
            </w:pPr>
            <w:r w:rsidRPr="004A41E7">
              <w:rPr>
                <w:sz w:val="16"/>
                <w:szCs w:val="16"/>
              </w:rPr>
              <w:t>14.4045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2AEE15" w14:textId="77777777" w:rsidR="00DC23ED" w:rsidRPr="004A41E7" w:rsidRDefault="00DC23ED" w:rsidP="00DC23ED">
            <w:pPr>
              <w:pStyle w:val="TableText"/>
              <w:rPr>
                <w:sz w:val="16"/>
                <w:szCs w:val="16"/>
              </w:rPr>
            </w:pPr>
            <w:r w:rsidRPr="004A41E7">
              <w:rPr>
                <w:sz w:val="16"/>
                <w:szCs w:val="16"/>
              </w:rPr>
              <w:t>15.6988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FC935D" w14:textId="77777777" w:rsidR="00DC23ED" w:rsidRPr="004A41E7" w:rsidRDefault="00DC23ED" w:rsidP="00DC23ED">
            <w:pPr>
              <w:pStyle w:val="TableText"/>
              <w:rPr>
                <w:sz w:val="16"/>
                <w:szCs w:val="16"/>
              </w:rPr>
            </w:pPr>
            <w:r w:rsidRPr="004A41E7">
              <w:rPr>
                <w:sz w:val="16"/>
                <w:szCs w:val="16"/>
              </w:rPr>
              <w:t>15.6864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AE3AD0" w14:textId="77777777" w:rsidR="00DC23ED" w:rsidRPr="004A41E7" w:rsidRDefault="00DC23ED" w:rsidP="00DC23ED">
            <w:pPr>
              <w:pStyle w:val="TableText"/>
              <w:rPr>
                <w:sz w:val="16"/>
                <w:szCs w:val="16"/>
              </w:rPr>
            </w:pPr>
            <w:r w:rsidRPr="004A41E7">
              <w:rPr>
                <w:sz w:val="16"/>
                <w:szCs w:val="16"/>
              </w:rPr>
              <w:t>15.6726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132A35" w14:textId="77777777" w:rsidR="00DC23ED" w:rsidRPr="004A41E7" w:rsidRDefault="00DC23ED" w:rsidP="00DC23ED">
            <w:pPr>
              <w:pStyle w:val="TableText"/>
              <w:rPr>
                <w:sz w:val="16"/>
                <w:szCs w:val="16"/>
              </w:rPr>
            </w:pPr>
            <w:r w:rsidRPr="004A41E7">
              <w:rPr>
                <w:sz w:val="16"/>
                <w:szCs w:val="16"/>
              </w:rPr>
              <w:t>16.4695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471BA2" w14:textId="77777777" w:rsidR="00DC23ED" w:rsidRPr="004A41E7" w:rsidRDefault="00DC23ED" w:rsidP="00DC23ED">
            <w:pPr>
              <w:pStyle w:val="TableText"/>
              <w:rPr>
                <w:sz w:val="16"/>
                <w:szCs w:val="16"/>
              </w:rPr>
            </w:pPr>
            <w:r w:rsidRPr="004A41E7">
              <w:rPr>
                <w:sz w:val="16"/>
                <w:szCs w:val="16"/>
              </w:rPr>
              <w:t>16.4547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FBCA4D" w14:textId="77777777" w:rsidR="00DC23ED" w:rsidRPr="004A41E7" w:rsidRDefault="00DC23ED" w:rsidP="00DC23ED">
            <w:pPr>
              <w:pStyle w:val="TableText"/>
              <w:rPr>
                <w:sz w:val="16"/>
                <w:szCs w:val="16"/>
              </w:rPr>
            </w:pPr>
            <w:r w:rsidRPr="004A41E7">
              <w:rPr>
                <w:sz w:val="16"/>
                <w:szCs w:val="16"/>
              </w:rPr>
              <w:t>16.4386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8CCB82" w14:textId="77777777" w:rsidR="00DC23ED" w:rsidRPr="004A41E7" w:rsidRDefault="00DC23ED" w:rsidP="00DC23ED">
            <w:pPr>
              <w:pStyle w:val="TableText"/>
              <w:rPr>
                <w:sz w:val="16"/>
                <w:szCs w:val="16"/>
              </w:rPr>
            </w:pPr>
            <w:r w:rsidRPr="004A41E7">
              <w:rPr>
                <w:sz w:val="16"/>
                <w:szCs w:val="16"/>
              </w:rPr>
              <w:t>18.6150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680467" w14:textId="77777777" w:rsidR="00DC23ED" w:rsidRPr="004A41E7" w:rsidRDefault="00DC23ED" w:rsidP="00DC23ED">
            <w:pPr>
              <w:pStyle w:val="TableText"/>
              <w:rPr>
                <w:sz w:val="16"/>
                <w:szCs w:val="16"/>
              </w:rPr>
            </w:pPr>
            <w:r w:rsidRPr="004A41E7">
              <w:rPr>
                <w:sz w:val="16"/>
                <w:szCs w:val="16"/>
              </w:rPr>
              <w:t>18.6028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7DDCE0" w14:textId="77777777" w:rsidR="00DC23ED" w:rsidRPr="004A41E7" w:rsidRDefault="00DC23ED" w:rsidP="00DC23ED">
            <w:pPr>
              <w:pStyle w:val="TableText"/>
              <w:rPr>
                <w:sz w:val="16"/>
                <w:szCs w:val="16"/>
              </w:rPr>
            </w:pPr>
            <w:r w:rsidRPr="004A41E7">
              <w:rPr>
                <w:sz w:val="16"/>
                <w:szCs w:val="16"/>
              </w:rPr>
              <w:t>18.6028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8F6813" w14:textId="77777777" w:rsidR="00DC23ED" w:rsidRPr="004A41E7" w:rsidRDefault="00DC23ED" w:rsidP="00DC23ED">
            <w:pPr>
              <w:pStyle w:val="TableText"/>
              <w:rPr>
                <w:sz w:val="16"/>
                <w:szCs w:val="16"/>
              </w:rPr>
            </w:pPr>
            <w:r w:rsidRPr="004A41E7">
              <w:rPr>
                <w:sz w:val="16"/>
                <w:szCs w:val="16"/>
              </w:rPr>
              <w:t>18.8516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986D8E" w14:textId="77777777" w:rsidR="00DC23ED" w:rsidRPr="004A41E7" w:rsidRDefault="00DC23ED" w:rsidP="00DC23ED">
            <w:pPr>
              <w:pStyle w:val="TableText"/>
              <w:rPr>
                <w:sz w:val="16"/>
                <w:szCs w:val="16"/>
              </w:rPr>
            </w:pPr>
            <w:r w:rsidRPr="004A41E7">
              <w:rPr>
                <w:sz w:val="16"/>
                <w:szCs w:val="16"/>
              </w:rPr>
              <w:t>18.8516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AFB375" w14:textId="77777777" w:rsidR="00DC23ED" w:rsidRPr="004A41E7" w:rsidRDefault="00DC23ED" w:rsidP="00DC23ED">
            <w:pPr>
              <w:pStyle w:val="TableText"/>
              <w:rPr>
                <w:sz w:val="16"/>
                <w:szCs w:val="16"/>
              </w:rPr>
            </w:pPr>
            <w:r w:rsidRPr="004A41E7">
              <w:rPr>
                <w:sz w:val="16"/>
                <w:szCs w:val="16"/>
              </w:rPr>
              <w:t>18.8516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84654C" w14:textId="77777777" w:rsidR="00DC23ED" w:rsidRPr="004A41E7" w:rsidRDefault="00DC23ED" w:rsidP="00DC23ED">
            <w:pPr>
              <w:pStyle w:val="TableText"/>
              <w:rPr>
                <w:sz w:val="16"/>
                <w:szCs w:val="16"/>
              </w:rPr>
            </w:pPr>
            <w:r w:rsidRPr="004A41E7">
              <w:rPr>
                <w:sz w:val="16"/>
                <w:szCs w:val="16"/>
              </w:rPr>
              <w:t>19.3035</w:t>
            </w:r>
          </w:p>
        </w:tc>
      </w:tr>
      <w:tr w:rsidR="00DC23ED" w:rsidRPr="004A41E7" w14:paraId="678D7772"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175EE4E0"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7F1F5F" w14:textId="77777777" w:rsidR="00DC23ED" w:rsidRPr="004A41E7" w:rsidRDefault="00DC23ED" w:rsidP="00DC23ED">
            <w:pPr>
              <w:pStyle w:val="TableText"/>
              <w:rPr>
                <w:sz w:val="16"/>
                <w:szCs w:val="16"/>
              </w:rPr>
            </w:pPr>
            <w:r w:rsidRPr="004A41E7">
              <w:rPr>
                <w:sz w:val="16"/>
                <w:szCs w:val="16"/>
              </w:rPr>
              <w:t>10.8972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E3499D" w14:textId="77777777" w:rsidR="00DC23ED" w:rsidRPr="004A41E7" w:rsidRDefault="00DC23ED" w:rsidP="00DC23ED">
            <w:pPr>
              <w:pStyle w:val="TableText"/>
              <w:rPr>
                <w:sz w:val="16"/>
                <w:szCs w:val="16"/>
              </w:rPr>
            </w:pPr>
            <w:r w:rsidRPr="004A41E7">
              <w:rPr>
                <w:sz w:val="16"/>
                <w:szCs w:val="16"/>
              </w:rPr>
              <w:t>10.8803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8BFE86" w14:textId="77777777" w:rsidR="00DC23ED" w:rsidRPr="004A41E7" w:rsidRDefault="00DC23ED" w:rsidP="00DC23ED">
            <w:pPr>
              <w:pStyle w:val="TableText"/>
              <w:rPr>
                <w:sz w:val="16"/>
                <w:szCs w:val="16"/>
              </w:rPr>
            </w:pPr>
            <w:r w:rsidRPr="004A41E7">
              <w:rPr>
                <w:sz w:val="16"/>
                <w:szCs w:val="16"/>
              </w:rPr>
              <w:t>14.2324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B0497F" w14:textId="77777777" w:rsidR="00DC23ED" w:rsidRPr="004A41E7" w:rsidRDefault="00DC23ED" w:rsidP="00DC23ED">
            <w:pPr>
              <w:pStyle w:val="TableText"/>
              <w:rPr>
                <w:sz w:val="16"/>
                <w:szCs w:val="16"/>
              </w:rPr>
            </w:pPr>
            <w:r w:rsidRPr="004A41E7">
              <w:rPr>
                <w:sz w:val="16"/>
                <w:szCs w:val="16"/>
              </w:rPr>
              <w:t>15.4085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007FD9" w14:textId="77777777" w:rsidR="00DC23ED" w:rsidRPr="004A41E7" w:rsidRDefault="00DC23ED" w:rsidP="00DC23ED">
            <w:pPr>
              <w:pStyle w:val="TableText"/>
              <w:rPr>
                <w:sz w:val="16"/>
                <w:szCs w:val="16"/>
              </w:rPr>
            </w:pPr>
            <w:r w:rsidRPr="004A41E7">
              <w:rPr>
                <w:sz w:val="16"/>
                <w:szCs w:val="16"/>
              </w:rPr>
              <w:t>15.3957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5AB8F" w14:textId="77777777" w:rsidR="00DC23ED" w:rsidRPr="004A41E7" w:rsidRDefault="00DC23ED" w:rsidP="00DC23ED">
            <w:pPr>
              <w:pStyle w:val="TableText"/>
              <w:rPr>
                <w:sz w:val="16"/>
                <w:szCs w:val="16"/>
              </w:rPr>
            </w:pPr>
            <w:r w:rsidRPr="004A41E7">
              <w:rPr>
                <w:sz w:val="16"/>
                <w:szCs w:val="16"/>
              </w:rPr>
              <w:t>15.3813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034D03" w14:textId="77777777" w:rsidR="00DC23ED" w:rsidRPr="004A41E7" w:rsidRDefault="00DC23ED" w:rsidP="00DC23ED">
            <w:pPr>
              <w:pStyle w:val="TableText"/>
              <w:rPr>
                <w:sz w:val="16"/>
                <w:szCs w:val="16"/>
              </w:rPr>
            </w:pPr>
            <w:r w:rsidRPr="004A41E7">
              <w:rPr>
                <w:sz w:val="16"/>
                <w:szCs w:val="16"/>
              </w:rPr>
              <w:t>16.1374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AE518B" w14:textId="77777777" w:rsidR="00DC23ED" w:rsidRPr="004A41E7" w:rsidRDefault="00DC23ED" w:rsidP="00DC23ED">
            <w:pPr>
              <w:pStyle w:val="TableText"/>
              <w:rPr>
                <w:sz w:val="16"/>
                <w:szCs w:val="16"/>
              </w:rPr>
            </w:pPr>
            <w:r w:rsidRPr="004A41E7">
              <w:rPr>
                <w:sz w:val="16"/>
                <w:szCs w:val="16"/>
              </w:rPr>
              <w:t>16.1221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7B1917" w14:textId="77777777" w:rsidR="00DC23ED" w:rsidRPr="004A41E7" w:rsidRDefault="00DC23ED" w:rsidP="00DC23ED">
            <w:pPr>
              <w:pStyle w:val="TableText"/>
              <w:rPr>
                <w:sz w:val="16"/>
                <w:szCs w:val="16"/>
              </w:rPr>
            </w:pPr>
            <w:r w:rsidRPr="004A41E7">
              <w:rPr>
                <w:sz w:val="16"/>
                <w:szCs w:val="16"/>
              </w:rPr>
              <w:t>16.1049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7E47CC" w14:textId="77777777" w:rsidR="00DC23ED" w:rsidRPr="004A41E7" w:rsidRDefault="00DC23ED" w:rsidP="00DC23ED">
            <w:pPr>
              <w:pStyle w:val="TableText"/>
              <w:rPr>
                <w:sz w:val="16"/>
                <w:szCs w:val="16"/>
              </w:rPr>
            </w:pPr>
            <w:r w:rsidRPr="004A41E7">
              <w:rPr>
                <w:sz w:val="16"/>
                <w:szCs w:val="16"/>
              </w:rPr>
              <w:t>18.2389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518AE" w14:textId="77777777" w:rsidR="00DC23ED" w:rsidRPr="004A41E7" w:rsidRDefault="00DC23ED" w:rsidP="00DC23ED">
            <w:pPr>
              <w:pStyle w:val="TableText"/>
              <w:rPr>
                <w:sz w:val="16"/>
                <w:szCs w:val="16"/>
              </w:rPr>
            </w:pPr>
            <w:r w:rsidRPr="004A41E7">
              <w:rPr>
                <w:sz w:val="16"/>
                <w:szCs w:val="16"/>
              </w:rPr>
              <w:t>18.2257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E08E32" w14:textId="77777777" w:rsidR="00DC23ED" w:rsidRPr="004A41E7" w:rsidRDefault="00DC23ED" w:rsidP="00DC23ED">
            <w:pPr>
              <w:pStyle w:val="TableText"/>
              <w:rPr>
                <w:sz w:val="16"/>
                <w:szCs w:val="16"/>
              </w:rPr>
            </w:pPr>
            <w:r w:rsidRPr="004A41E7">
              <w:rPr>
                <w:sz w:val="16"/>
                <w:szCs w:val="16"/>
              </w:rPr>
              <w:t>18.2257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BBFCD7" w14:textId="77777777" w:rsidR="00DC23ED" w:rsidRPr="004A41E7" w:rsidRDefault="00DC23ED" w:rsidP="00DC23ED">
            <w:pPr>
              <w:pStyle w:val="TableText"/>
              <w:rPr>
                <w:sz w:val="16"/>
                <w:szCs w:val="16"/>
              </w:rPr>
            </w:pPr>
            <w:r w:rsidRPr="004A41E7">
              <w:rPr>
                <w:sz w:val="16"/>
                <w:szCs w:val="16"/>
              </w:rPr>
              <w:t>18.4678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DF946D" w14:textId="77777777" w:rsidR="00DC23ED" w:rsidRPr="004A41E7" w:rsidRDefault="00DC23ED" w:rsidP="00DC23ED">
            <w:pPr>
              <w:pStyle w:val="TableText"/>
              <w:rPr>
                <w:sz w:val="16"/>
                <w:szCs w:val="16"/>
              </w:rPr>
            </w:pPr>
            <w:r w:rsidRPr="004A41E7">
              <w:rPr>
                <w:sz w:val="16"/>
                <w:szCs w:val="16"/>
              </w:rPr>
              <w:t>18.4678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4E0F02" w14:textId="77777777" w:rsidR="00DC23ED" w:rsidRPr="004A41E7" w:rsidRDefault="00DC23ED" w:rsidP="00DC23ED">
            <w:pPr>
              <w:pStyle w:val="TableText"/>
              <w:rPr>
                <w:sz w:val="16"/>
                <w:szCs w:val="16"/>
              </w:rPr>
            </w:pPr>
            <w:r w:rsidRPr="004A41E7">
              <w:rPr>
                <w:sz w:val="16"/>
                <w:szCs w:val="16"/>
              </w:rPr>
              <w:t>18.4678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A2B1D7" w14:textId="77777777" w:rsidR="00DC23ED" w:rsidRPr="004A41E7" w:rsidRDefault="00DC23ED" w:rsidP="00DC23ED">
            <w:pPr>
              <w:pStyle w:val="TableText"/>
              <w:rPr>
                <w:sz w:val="16"/>
                <w:szCs w:val="16"/>
              </w:rPr>
            </w:pPr>
            <w:r w:rsidRPr="004A41E7">
              <w:rPr>
                <w:sz w:val="16"/>
                <w:szCs w:val="16"/>
              </w:rPr>
              <w:t>18.9140</w:t>
            </w:r>
          </w:p>
        </w:tc>
      </w:tr>
      <w:tr w:rsidR="00DC23ED" w:rsidRPr="004A41E7" w14:paraId="1E8C3641"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92C314C"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6C0520" w14:textId="77777777" w:rsidR="00DC23ED" w:rsidRPr="004A41E7" w:rsidRDefault="00DC23ED" w:rsidP="00DC23ED">
            <w:pPr>
              <w:pStyle w:val="TableText"/>
              <w:rPr>
                <w:sz w:val="16"/>
                <w:szCs w:val="16"/>
              </w:rPr>
            </w:pPr>
            <w:r w:rsidRPr="004A41E7">
              <w:rPr>
                <w:sz w:val="16"/>
                <w:szCs w:val="16"/>
              </w:rPr>
              <w:t>10.4322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0D98A2" w14:textId="77777777" w:rsidR="00DC23ED" w:rsidRPr="004A41E7" w:rsidRDefault="00DC23ED" w:rsidP="00DC23ED">
            <w:pPr>
              <w:pStyle w:val="TableText"/>
              <w:rPr>
                <w:sz w:val="16"/>
                <w:szCs w:val="16"/>
              </w:rPr>
            </w:pPr>
            <w:r w:rsidRPr="004A41E7">
              <w:rPr>
                <w:sz w:val="16"/>
                <w:szCs w:val="16"/>
              </w:rPr>
              <w:t>10.4144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A54A02" w14:textId="77777777" w:rsidR="00DC23ED" w:rsidRPr="004A41E7" w:rsidRDefault="00DC23ED" w:rsidP="00DC23ED">
            <w:pPr>
              <w:pStyle w:val="TableText"/>
              <w:rPr>
                <w:sz w:val="16"/>
                <w:szCs w:val="16"/>
              </w:rPr>
            </w:pPr>
            <w:r w:rsidRPr="004A41E7">
              <w:rPr>
                <w:sz w:val="16"/>
                <w:szCs w:val="16"/>
              </w:rPr>
              <w:t>13.6768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14E953" w14:textId="77777777" w:rsidR="00DC23ED" w:rsidRPr="004A41E7" w:rsidRDefault="00DC23ED" w:rsidP="00DC23ED">
            <w:pPr>
              <w:pStyle w:val="TableText"/>
              <w:rPr>
                <w:sz w:val="16"/>
                <w:szCs w:val="16"/>
              </w:rPr>
            </w:pPr>
            <w:r w:rsidRPr="004A41E7">
              <w:rPr>
                <w:sz w:val="16"/>
                <w:szCs w:val="16"/>
              </w:rPr>
              <w:t>14.8499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47CA46" w14:textId="77777777" w:rsidR="00DC23ED" w:rsidRPr="004A41E7" w:rsidRDefault="00DC23ED" w:rsidP="00DC23ED">
            <w:pPr>
              <w:pStyle w:val="TableText"/>
              <w:rPr>
                <w:sz w:val="16"/>
                <w:szCs w:val="16"/>
              </w:rPr>
            </w:pPr>
            <w:r w:rsidRPr="004A41E7">
              <w:rPr>
                <w:sz w:val="16"/>
                <w:szCs w:val="16"/>
              </w:rPr>
              <w:t>14.8364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27D752" w14:textId="77777777" w:rsidR="00DC23ED" w:rsidRPr="004A41E7" w:rsidRDefault="00DC23ED" w:rsidP="00DC23ED">
            <w:pPr>
              <w:pStyle w:val="TableText"/>
              <w:rPr>
                <w:sz w:val="16"/>
                <w:szCs w:val="16"/>
              </w:rPr>
            </w:pPr>
            <w:r w:rsidRPr="004A41E7">
              <w:rPr>
                <w:sz w:val="16"/>
                <w:szCs w:val="16"/>
              </w:rPr>
              <w:t>14.8211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C20F5" w14:textId="77777777" w:rsidR="00DC23ED" w:rsidRPr="004A41E7" w:rsidRDefault="00DC23ED" w:rsidP="00DC23ED">
            <w:pPr>
              <w:pStyle w:val="TableText"/>
              <w:rPr>
                <w:sz w:val="16"/>
                <w:szCs w:val="16"/>
              </w:rPr>
            </w:pPr>
            <w:r w:rsidRPr="004A41E7">
              <w:rPr>
                <w:sz w:val="16"/>
                <w:szCs w:val="16"/>
              </w:rPr>
              <w:t>15.5753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092B5F" w14:textId="77777777" w:rsidR="00DC23ED" w:rsidRPr="004A41E7" w:rsidRDefault="00DC23ED" w:rsidP="00DC23ED">
            <w:pPr>
              <w:pStyle w:val="TableText"/>
              <w:rPr>
                <w:sz w:val="16"/>
                <w:szCs w:val="16"/>
              </w:rPr>
            </w:pPr>
            <w:r w:rsidRPr="004A41E7">
              <w:rPr>
                <w:sz w:val="16"/>
                <w:szCs w:val="16"/>
              </w:rPr>
              <w:t>15.5593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D1C995" w14:textId="77777777" w:rsidR="00DC23ED" w:rsidRPr="004A41E7" w:rsidRDefault="00DC23ED" w:rsidP="00DC23ED">
            <w:pPr>
              <w:pStyle w:val="TableText"/>
              <w:rPr>
                <w:sz w:val="16"/>
                <w:szCs w:val="16"/>
              </w:rPr>
            </w:pPr>
            <w:r w:rsidRPr="004A41E7">
              <w:rPr>
                <w:sz w:val="16"/>
                <w:szCs w:val="16"/>
              </w:rPr>
              <w:t>15.5413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2F2C85" w14:textId="77777777" w:rsidR="00DC23ED" w:rsidRPr="004A41E7" w:rsidRDefault="00DC23ED" w:rsidP="00DC23ED">
            <w:pPr>
              <w:pStyle w:val="TableText"/>
              <w:rPr>
                <w:sz w:val="16"/>
                <w:szCs w:val="16"/>
              </w:rPr>
            </w:pPr>
            <w:r w:rsidRPr="004A41E7">
              <w:rPr>
                <w:sz w:val="16"/>
                <w:szCs w:val="16"/>
              </w:rPr>
              <w:t>17.6724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CBF0E3" w14:textId="77777777" w:rsidR="00DC23ED" w:rsidRPr="004A41E7" w:rsidRDefault="00DC23ED" w:rsidP="00DC23ED">
            <w:pPr>
              <w:pStyle w:val="TableText"/>
              <w:rPr>
                <w:sz w:val="16"/>
                <w:szCs w:val="16"/>
              </w:rPr>
            </w:pPr>
            <w:r w:rsidRPr="004A41E7">
              <w:rPr>
                <w:sz w:val="16"/>
                <w:szCs w:val="16"/>
              </w:rPr>
              <w:t>17.6581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E516FE" w14:textId="77777777" w:rsidR="00DC23ED" w:rsidRPr="004A41E7" w:rsidRDefault="00DC23ED" w:rsidP="00DC23ED">
            <w:pPr>
              <w:pStyle w:val="TableText"/>
              <w:rPr>
                <w:sz w:val="16"/>
                <w:szCs w:val="16"/>
              </w:rPr>
            </w:pPr>
            <w:r w:rsidRPr="004A41E7">
              <w:rPr>
                <w:sz w:val="16"/>
                <w:szCs w:val="16"/>
              </w:rPr>
              <w:t>17.6581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B00901" w14:textId="77777777" w:rsidR="00DC23ED" w:rsidRPr="004A41E7" w:rsidRDefault="00DC23ED" w:rsidP="00DC23ED">
            <w:pPr>
              <w:pStyle w:val="TableText"/>
              <w:rPr>
                <w:sz w:val="16"/>
                <w:szCs w:val="16"/>
              </w:rPr>
            </w:pPr>
            <w:r w:rsidRPr="004A41E7">
              <w:rPr>
                <w:sz w:val="16"/>
                <w:szCs w:val="16"/>
              </w:rPr>
              <w:t>17.9003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56596E" w14:textId="77777777" w:rsidR="00DC23ED" w:rsidRPr="004A41E7" w:rsidRDefault="00DC23ED" w:rsidP="00DC23ED">
            <w:pPr>
              <w:pStyle w:val="TableText"/>
              <w:rPr>
                <w:sz w:val="16"/>
                <w:szCs w:val="16"/>
              </w:rPr>
            </w:pPr>
            <w:r w:rsidRPr="004A41E7">
              <w:rPr>
                <w:sz w:val="16"/>
                <w:szCs w:val="16"/>
              </w:rPr>
              <w:t>17.9003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B1CAB9" w14:textId="77777777" w:rsidR="00DC23ED" w:rsidRPr="004A41E7" w:rsidRDefault="00DC23ED" w:rsidP="00DC23ED">
            <w:pPr>
              <w:pStyle w:val="TableText"/>
              <w:rPr>
                <w:sz w:val="16"/>
                <w:szCs w:val="16"/>
              </w:rPr>
            </w:pPr>
            <w:r w:rsidRPr="004A41E7">
              <w:rPr>
                <w:sz w:val="16"/>
                <w:szCs w:val="16"/>
              </w:rPr>
              <w:t>17.9003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BAD50D" w14:textId="77777777" w:rsidR="00DC23ED" w:rsidRPr="004A41E7" w:rsidRDefault="00DC23ED" w:rsidP="00DC23ED">
            <w:pPr>
              <w:pStyle w:val="TableText"/>
              <w:rPr>
                <w:sz w:val="16"/>
                <w:szCs w:val="16"/>
              </w:rPr>
            </w:pPr>
            <w:r w:rsidRPr="004A41E7">
              <w:rPr>
                <w:sz w:val="16"/>
                <w:szCs w:val="16"/>
              </w:rPr>
              <w:t>18.3462</w:t>
            </w:r>
          </w:p>
        </w:tc>
      </w:tr>
      <w:tr w:rsidR="00DC23ED" w:rsidRPr="004A41E7" w14:paraId="70F10A36"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40A2FFD"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DF9E42" w14:textId="77777777" w:rsidR="00DC23ED" w:rsidRPr="004A41E7" w:rsidRDefault="00DC23ED" w:rsidP="00DC23ED">
            <w:pPr>
              <w:pStyle w:val="TableText"/>
              <w:rPr>
                <w:sz w:val="16"/>
                <w:szCs w:val="16"/>
              </w:rPr>
            </w:pPr>
            <w:r w:rsidRPr="004A41E7">
              <w:rPr>
                <w:sz w:val="16"/>
                <w:szCs w:val="16"/>
              </w:rPr>
              <w:t>9.9564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C6F6EF" w14:textId="77777777" w:rsidR="00DC23ED" w:rsidRPr="004A41E7" w:rsidRDefault="00DC23ED" w:rsidP="00DC23ED">
            <w:pPr>
              <w:pStyle w:val="TableText"/>
              <w:rPr>
                <w:sz w:val="16"/>
                <w:szCs w:val="16"/>
              </w:rPr>
            </w:pPr>
            <w:r w:rsidRPr="004A41E7">
              <w:rPr>
                <w:sz w:val="16"/>
                <w:szCs w:val="16"/>
              </w:rPr>
              <w:t>9.9381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FC0810" w14:textId="77777777" w:rsidR="00DC23ED" w:rsidRPr="004A41E7" w:rsidRDefault="00DC23ED" w:rsidP="00DC23ED">
            <w:pPr>
              <w:pStyle w:val="TableText"/>
              <w:rPr>
                <w:sz w:val="16"/>
                <w:szCs w:val="16"/>
              </w:rPr>
            </w:pPr>
            <w:r w:rsidRPr="004A41E7">
              <w:rPr>
                <w:sz w:val="16"/>
                <w:szCs w:val="16"/>
              </w:rPr>
              <w:t>13.1089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CE3476" w14:textId="77777777" w:rsidR="00DC23ED" w:rsidRPr="004A41E7" w:rsidRDefault="00DC23ED" w:rsidP="00DC23ED">
            <w:pPr>
              <w:pStyle w:val="TableText"/>
              <w:rPr>
                <w:sz w:val="16"/>
                <w:szCs w:val="16"/>
              </w:rPr>
            </w:pPr>
            <w:r w:rsidRPr="004A41E7">
              <w:rPr>
                <w:sz w:val="16"/>
                <w:szCs w:val="16"/>
              </w:rPr>
              <w:t>14.2774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BF8D60" w14:textId="77777777" w:rsidR="00DC23ED" w:rsidRPr="004A41E7" w:rsidRDefault="00DC23ED" w:rsidP="00DC23ED">
            <w:pPr>
              <w:pStyle w:val="TableText"/>
              <w:rPr>
                <w:sz w:val="16"/>
                <w:szCs w:val="16"/>
              </w:rPr>
            </w:pPr>
            <w:r w:rsidRPr="004A41E7">
              <w:rPr>
                <w:sz w:val="16"/>
                <w:szCs w:val="16"/>
              </w:rPr>
              <w:t>14.2624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9F751D" w14:textId="77777777" w:rsidR="00DC23ED" w:rsidRPr="004A41E7" w:rsidRDefault="00DC23ED" w:rsidP="00DC23ED">
            <w:pPr>
              <w:pStyle w:val="TableText"/>
              <w:rPr>
                <w:sz w:val="16"/>
                <w:szCs w:val="16"/>
              </w:rPr>
            </w:pPr>
            <w:r w:rsidRPr="004A41E7">
              <w:rPr>
                <w:sz w:val="16"/>
                <w:szCs w:val="16"/>
              </w:rPr>
              <w:t>14.2462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5CC031" w14:textId="77777777" w:rsidR="00DC23ED" w:rsidRPr="004A41E7" w:rsidRDefault="00DC23ED" w:rsidP="00DC23ED">
            <w:pPr>
              <w:pStyle w:val="TableText"/>
              <w:rPr>
                <w:sz w:val="16"/>
                <w:szCs w:val="16"/>
              </w:rPr>
            </w:pPr>
            <w:r w:rsidRPr="004A41E7">
              <w:rPr>
                <w:sz w:val="16"/>
                <w:szCs w:val="16"/>
              </w:rPr>
              <w:t>14.9979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45C595" w14:textId="77777777" w:rsidR="00DC23ED" w:rsidRPr="004A41E7" w:rsidRDefault="00DC23ED" w:rsidP="00DC23ED">
            <w:pPr>
              <w:pStyle w:val="TableText"/>
              <w:rPr>
                <w:sz w:val="16"/>
                <w:szCs w:val="16"/>
              </w:rPr>
            </w:pPr>
            <w:r w:rsidRPr="004A41E7">
              <w:rPr>
                <w:sz w:val="16"/>
                <w:szCs w:val="16"/>
              </w:rPr>
              <w:t>14.9809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B9BE4B" w14:textId="77777777" w:rsidR="00DC23ED" w:rsidRPr="004A41E7" w:rsidRDefault="00DC23ED" w:rsidP="00DC23ED">
            <w:pPr>
              <w:pStyle w:val="TableText"/>
              <w:rPr>
                <w:sz w:val="16"/>
                <w:szCs w:val="16"/>
              </w:rPr>
            </w:pPr>
            <w:r w:rsidRPr="004A41E7">
              <w:rPr>
                <w:sz w:val="16"/>
                <w:szCs w:val="16"/>
              </w:rPr>
              <w:t>14.9620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C622EE" w14:textId="77777777" w:rsidR="00DC23ED" w:rsidRPr="004A41E7" w:rsidRDefault="00DC23ED" w:rsidP="00DC23ED">
            <w:pPr>
              <w:pStyle w:val="TableText"/>
              <w:rPr>
                <w:sz w:val="16"/>
                <w:szCs w:val="16"/>
              </w:rPr>
            </w:pPr>
            <w:r w:rsidRPr="004A41E7">
              <w:rPr>
                <w:sz w:val="16"/>
                <w:szCs w:val="16"/>
              </w:rPr>
              <w:t>17.0903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6DC93" w14:textId="77777777" w:rsidR="00DC23ED" w:rsidRPr="004A41E7" w:rsidRDefault="00DC23ED" w:rsidP="00DC23ED">
            <w:pPr>
              <w:pStyle w:val="TableText"/>
              <w:rPr>
                <w:sz w:val="16"/>
                <w:szCs w:val="16"/>
              </w:rPr>
            </w:pPr>
            <w:r w:rsidRPr="004A41E7">
              <w:rPr>
                <w:sz w:val="16"/>
                <w:szCs w:val="16"/>
              </w:rPr>
              <w:t>17.0752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B8E49F" w14:textId="77777777" w:rsidR="00DC23ED" w:rsidRPr="004A41E7" w:rsidRDefault="00DC23ED" w:rsidP="00DC23ED">
            <w:pPr>
              <w:pStyle w:val="TableText"/>
              <w:rPr>
                <w:sz w:val="16"/>
                <w:szCs w:val="16"/>
              </w:rPr>
            </w:pPr>
            <w:r w:rsidRPr="004A41E7">
              <w:rPr>
                <w:sz w:val="16"/>
                <w:szCs w:val="16"/>
              </w:rPr>
              <w:t>17.0752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276CD8" w14:textId="77777777" w:rsidR="00DC23ED" w:rsidRPr="004A41E7" w:rsidRDefault="00DC23ED" w:rsidP="00DC23ED">
            <w:pPr>
              <w:pStyle w:val="TableText"/>
              <w:rPr>
                <w:sz w:val="16"/>
                <w:szCs w:val="16"/>
              </w:rPr>
            </w:pPr>
            <w:r w:rsidRPr="004A41E7">
              <w:rPr>
                <w:sz w:val="16"/>
                <w:szCs w:val="16"/>
              </w:rPr>
              <w:t>17.3172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878671" w14:textId="77777777" w:rsidR="00DC23ED" w:rsidRPr="004A41E7" w:rsidRDefault="00DC23ED" w:rsidP="00DC23ED">
            <w:pPr>
              <w:pStyle w:val="TableText"/>
              <w:rPr>
                <w:sz w:val="16"/>
                <w:szCs w:val="16"/>
              </w:rPr>
            </w:pPr>
            <w:r w:rsidRPr="004A41E7">
              <w:rPr>
                <w:sz w:val="16"/>
                <w:szCs w:val="16"/>
              </w:rPr>
              <w:t>17.3172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3D6D13" w14:textId="77777777" w:rsidR="00DC23ED" w:rsidRPr="004A41E7" w:rsidRDefault="00DC23ED" w:rsidP="00DC23ED">
            <w:pPr>
              <w:pStyle w:val="TableText"/>
              <w:rPr>
                <w:sz w:val="16"/>
                <w:szCs w:val="16"/>
              </w:rPr>
            </w:pPr>
            <w:r w:rsidRPr="004A41E7">
              <w:rPr>
                <w:sz w:val="16"/>
                <w:szCs w:val="16"/>
              </w:rPr>
              <w:t>17.3172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8E4B71" w14:textId="77777777" w:rsidR="00DC23ED" w:rsidRPr="004A41E7" w:rsidRDefault="00DC23ED" w:rsidP="00DC23ED">
            <w:pPr>
              <w:pStyle w:val="TableText"/>
              <w:rPr>
                <w:sz w:val="16"/>
                <w:szCs w:val="16"/>
              </w:rPr>
            </w:pPr>
            <w:r w:rsidRPr="004A41E7">
              <w:rPr>
                <w:sz w:val="16"/>
                <w:szCs w:val="16"/>
              </w:rPr>
              <w:t>17.7629</w:t>
            </w:r>
          </w:p>
        </w:tc>
      </w:tr>
      <w:tr w:rsidR="00DC23ED" w:rsidRPr="004A41E7" w14:paraId="131E2489"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A21A37D"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89E594" w14:textId="77777777" w:rsidR="00DC23ED" w:rsidRPr="004A41E7" w:rsidRDefault="00DC23ED" w:rsidP="00DC23ED">
            <w:pPr>
              <w:pStyle w:val="TableText"/>
              <w:rPr>
                <w:sz w:val="16"/>
                <w:szCs w:val="16"/>
              </w:rPr>
            </w:pPr>
            <w:r w:rsidRPr="004A41E7">
              <w:rPr>
                <w:sz w:val="16"/>
                <w:szCs w:val="16"/>
              </w:rPr>
              <w:t>10.0065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391935" w14:textId="77777777" w:rsidR="00DC23ED" w:rsidRPr="004A41E7" w:rsidRDefault="00DC23ED" w:rsidP="00DC23ED">
            <w:pPr>
              <w:pStyle w:val="TableText"/>
              <w:rPr>
                <w:sz w:val="16"/>
                <w:szCs w:val="16"/>
              </w:rPr>
            </w:pPr>
            <w:r w:rsidRPr="004A41E7">
              <w:rPr>
                <w:sz w:val="16"/>
                <w:szCs w:val="16"/>
              </w:rPr>
              <w:t>9.9931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88FA2B" w14:textId="77777777" w:rsidR="00DC23ED" w:rsidRPr="004A41E7" w:rsidRDefault="00DC23ED" w:rsidP="00DC23ED">
            <w:pPr>
              <w:pStyle w:val="TableText"/>
              <w:rPr>
                <w:sz w:val="16"/>
                <w:szCs w:val="16"/>
              </w:rPr>
            </w:pPr>
            <w:r w:rsidRPr="004A41E7">
              <w:rPr>
                <w:sz w:val="16"/>
                <w:szCs w:val="16"/>
              </w:rPr>
              <w:t>13.0100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F21D75" w14:textId="77777777" w:rsidR="00DC23ED" w:rsidRPr="004A41E7" w:rsidRDefault="00DC23ED" w:rsidP="00DC23ED">
            <w:pPr>
              <w:pStyle w:val="TableText"/>
              <w:rPr>
                <w:sz w:val="16"/>
                <w:szCs w:val="16"/>
              </w:rPr>
            </w:pPr>
            <w:r w:rsidRPr="004A41E7">
              <w:rPr>
                <w:sz w:val="16"/>
                <w:szCs w:val="16"/>
              </w:rPr>
              <w:t>13.9330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61098A" w14:textId="77777777" w:rsidR="00DC23ED" w:rsidRPr="004A41E7" w:rsidRDefault="00DC23ED" w:rsidP="00DC23ED">
            <w:pPr>
              <w:pStyle w:val="TableText"/>
              <w:rPr>
                <w:sz w:val="16"/>
                <w:szCs w:val="16"/>
              </w:rPr>
            </w:pPr>
            <w:r w:rsidRPr="004A41E7">
              <w:rPr>
                <w:sz w:val="16"/>
                <w:szCs w:val="16"/>
              </w:rPr>
              <w:t>13.9183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B7CCAC" w14:textId="77777777" w:rsidR="00DC23ED" w:rsidRPr="004A41E7" w:rsidRDefault="00DC23ED" w:rsidP="00DC23ED">
            <w:pPr>
              <w:pStyle w:val="TableText"/>
              <w:rPr>
                <w:sz w:val="16"/>
                <w:szCs w:val="16"/>
              </w:rPr>
            </w:pPr>
            <w:r w:rsidRPr="004A41E7">
              <w:rPr>
                <w:sz w:val="16"/>
                <w:szCs w:val="16"/>
              </w:rPr>
              <w:t>13.9018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33BEA6" w14:textId="77777777" w:rsidR="00DC23ED" w:rsidRPr="004A41E7" w:rsidRDefault="00DC23ED" w:rsidP="00DC23ED">
            <w:pPr>
              <w:pStyle w:val="TableText"/>
              <w:rPr>
                <w:sz w:val="16"/>
                <w:szCs w:val="16"/>
              </w:rPr>
            </w:pPr>
            <w:r w:rsidRPr="004A41E7">
              <w:rPr>
                <w:sz w:val="16"/>
                <w:szCs w:val="16"/>
              </w:rPr>
              <w:t>14.5696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25A9D0" w14:textId="77777777" w:rsidR="00DC23ED" w:rsidRPr="004A41E7" w:rsidRDefault="00DC23ED" w:rsidP="00DC23ED">
            <w:pPr>
              <w:pStyle w:val="TableText"/>
              <w:rPr>
                <w:sz w:val="16"/>
                <w:szCs w:val="16"/>
              </w:rPr>
            </w:pPr>
            <w:r w:rsidRPr="004A41E7">
              <w:rPr>
                <w:sz w:val="16"/>
                <w:szCs w:val="16"/>
              </w:rPr>
              <w:t>14.5525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F083A7" w14:textId="77777777" w:rsidR="00DC23ED" w:rsidRPr="004A41E7" w:rsidRDefault="00DC23ED" w:rsidP="00DC23ED">
            <w:pPr>
              <w:pStyle w:val="TableText"/>
              <w:rPr>
                <w:sz w:val="16"/>
                <w:szCs w:val="16"/>
              </w:rPr>
            </w:pPr>
            <w:r w:rsidRPr="004A41E7">
              <w:rPr>
                <w:sz w:val="16"/>
                <w:szCs w:val="16"/>
              </w:rPr>
              <w:t>14.5331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F77781" w14:textId="77777777" w:rsidR="00DC23ED" w:rsidRPr="004A41E7" w:rsidRDefault="00DC23ED" w:rsidP="00DC23ED">
            <w:pPr>
              <w:pStyle w:val="TableText"/>
              <w:rPr>
                <w:sz w:val="16"/>
                <w:szCs w:val="16"/>
              </w:rPr>
            </w:pPr>
            <w:r w:rsidRPr="004A41E7">
              <w:rPr>
                <w:sz w:val="16"/>
                <w:szCs w:val="16"/>
              </w:rPr>
              <w:t>16.5755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087E7" w14:textId="77777777" w:rsidR="00DC23ED" w:rsidRPr="004A41E7" w:rsidRDefault="00DC23ED" w:rsidP="00DC23ED">
            <w:pPr>
              <w:pStyle w:val="TableText"/>
              <w:rPr>
                <w:sz w:val="16"/>
                <w:szCs w:val="16"/>
              </w:rPr>
            </w:pPr>
            <w:r w:rsidRPr="004A41E7">
              <w:rPr>
                <w:sz w:val="16"/>
                <w:szCs w:val="16"/>
              </w:rPr>
              <w:t>16.5601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5A5BF3" w14:textId="77777777" w:rsidR="00DC23ED" w:rsidRPr="004A41E7" w:rsidRDefault="00DC23ED" w:rsidP="00DC23ED">
            <w:pPr>
              <w:pStyle w:val="TableText"/>
              <w:rPr>
                <w:sz w:val="16"/>
                <w:szCs w:val="16"/>
              </w:rPr>
            </w:pPr>
            <w:r w:rsidRPr="004A41E7">
              <w:rPr>
                <w:sz w:val="16"/>
                <w:szCs w:val="16"/>
              </w:rPr>
              <w:t>16.5601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862124" w14:textId="77777777" w:rsidR="00DC23ED" w:rsidRPr="004A41E7" w:rsidRDefault="00DC23ED" w:rsidP="00DC23ED">
            <w:pPr>
              <w:pStyle w:val="TableText"/>
              <w:rPr>
                <w:sz w:val="16"/>
                <w:szCs w:val="16"/>
              </w:rPr>
            </w:pPr>
            <w:r w:rsidRPr="004A41E7">
              <w:rPr>
                <w:sz w:val="16"/>
                <w:szCs w:val="16"/>
              </w:rPr>
              <w:t>16.7881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B22DD6" w14:textId="77777777" w:rsidR="00DC23ED" w:rsidRPr="004A41E7" w:rsidRDefault="00DC23ED" w:rsidP="00DC23ED">
            <w:pPr>
              <w:pStyle w:val="TableText"/>
              <w:rPr>
                <w:sz w:val="16"/>
                <w:szCs w:val="16"/>
              </w:rPr>
            </w:pPr>
            <w:r w:rsidRPr="004A41E7">
              <w:rPr>
                <w:sz w:val="16"/>
                <w:szCs w:val="16"/>
              </w:rPr>
              <w:t>16.7881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95105B" w14:textId="77777777" w:rsidR="00DC23ED" w:rsidRPr="004A41E7" w:rsidRDefault="00DC23ED" w:rsidP="00DC23ED">
            <w:pPr>
              <w:pStyle w:val="TableText"/>
              <w:rPr>
                <w:sz w:val="16"/>
                <w:szCs w:val="16"/>
              </w:rPr>
            </w:pPr>
            <w:r w:rsidRPr="004A41E7">
              <w:rPr>
                <w:sz w:val="16"/>
                <w:szCs w:val="16"/>
              </w:rPr>
              <w:t>16.7881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A153F1" w14:textId="77777777" w:rsidR="00DC23ED" w:rsidRPr="004A41E7" w:rsidRDefault="00DC23ED" w:rsidP="00DC23ED">
            <w:pPr>
              <w:pStyle w:val="TableText"/>
              <w:rPr>
                <w:sz w:val="16"/>
                <w:szCs w:val="16"/>
              </w:rPr>
            </w:pPr>
            <w:r w:rsidRPr="004A41E7">
              <w:rPr>
                <w:sz w:val="16"/>
                <w:szCs w:val="16"/>
              </w:rPr>
              <w:t>17.2218</w:t>
            </w:r>
          </w:p>
        </w:tc>
      </w:tr>
      <w:tr w:rsidR="00DC23ED" w:rsidRPr="004A41E7" w14:paraId="5787188B"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66C6966"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14286D" w14:textId="77777777" w:rsidR="00DC23ED" w:rsidRPr="004A41E7" w:rsidRDefault="00DC23ED" w:rsidP="00DC23ED">
            <w:pPr>
              <w:pStyle w:val="TableText"/>
              <w:rPr>
                <w:sz w:val="16"/>
                <w:szCs w:val="16"/>
              </w:rPr>
            </w:pPr>
            <w:r w:rsidRPr="004A41E7">
              <w:rPr>
                <w:sz w:val="16"/>
                <w:szCs w:val="16"/>
              </w:rPr>
              <w:t>9.4920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5FA42F" w14:textId="77777777" w:rsidR="00DC23ED" w:rsidRPr="004A41E7" w:rsidRDefault="00DC23ED" w:rsidP="00DC23ED">
            <w:pPr>
              <w:pStyle w:val="TableText"/>
              <w:rPr>
                <w:sz w:val="16"/>
                <w:szCs w:val="16"/>
              </w:rPr>
            </w:pPr>
            <w:r w:rsidRPr="004A41E7">
              <w:rPr>
                <w:sz w:val="16"/>
                <w:szCs w:val="16"/>
              </w:rPr>
              <w:t>9.4792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2A5698" w14:textId="77777777" w:rsidR="00DC23ED" w:rsidRPr="004A41E7" w:rsidRDefault="00DC23ED" w:rsidP="00DC23ED">
            <w:pPr>
              <w:pStyle w:val="TableText"/>
              <w:rPr>
                <w:sz w:val="16"/>
                <w:szCs w:val="16"/>
              </w:rPr>
            </w:pPr>
            <w:r w:rsidRPr="004A41E7">
              <w:rPr>
                <w:sz w:val="16"/>
                <w:szCs w:val="16"/>
              </w:rPr>
              <w:t>12.4019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48F5E9" w14:textId="77777777" w:rsidR="00DC23ED" w:rsidRPr="004A41E7" w:rsidRDefault="00DC23ED" w:rsidP="00DC23ED">
            <w:pPr>
              <w:pStyle w:val="TableText"/>
              <w:rPr>
                <w:sz w:val="16"/>
                <w:szCs w:val="16"/>
              </w:rPr>
            </w:pPr>
            <w:r w:rsidRPr="004A41E7">
              <w:rPr>
                <w:sz w:val="16"/>
                <w:szCs w:val="16"/>
              </w:rPr>
              <w:t>13.3237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0ECCAD" w14:textId="77777777" w:rsidR="00DC23ED" w:rsidRPr="004A41E7" w:rsidRDefault="00DC23ED" w:rsidP="00DC23ED">
            <w:pPr>
              <w:pStyle w:val="TableText"/>
              <w:rPr>
                <w:sz w:val="16"/>
                <w:szCs w:val="16"/>
              </w:rPr>
            </w:pPr>
            <w:r w:rsidRPr="004A41E7">
              <w:rPr>
                <w:sz w:val="16"/>
                <w:szCs w:val="16"/>
              </w:rPr>
              <w:t>13.3083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CEEB60" w14:textId="77777777" w:rsidR="00DC23ED" w:rsidRPr="004A41E7" w:rsidRDefault="00DC23ED" w:rsidP="00DC23ED">
            <w:pPr>
              <w:pStyle w:val="TableText"/>
              <w:rPr>
                <w:sz w:val="16"/>
                <w:szCs w:val="16"/>
              </w:rPr>
            </w:pPr>
            <w:r w:rsidRPr="004A41E7">
              <w:rPr>
                <w:sz w:val="16"/>
                <w:szCs w:val="16"/>
              </w:rPr>
              <w:t>13.2901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28BC9B" w14:textId="77777777" w:rsidR="00DC23ED" w:rsidRPr="004A41E7" w:rsidRDefault="00DC23ED" w:rsidP="00DC23ED">
            <w:pPr>
              <w:pStyle w:val="TableText"/>
              <w:rPr>
                <w:sz w:val="16"/>
                <w:szCs w:val="16"/>
              </w:rPr>
            </w:pPr>
            <w:r w:rsidRPr="004A41E7">
              <w:rPr>
                <w:sz w:val="16"/>
                <w:szCs w:val="16"/>
              </w:rPr>
              <w:t>13.9560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D87488" w14:textId="77777777" w:rsidR="00DC23ED" w:rsidRPr="004A41E7" w:rsidRDefault="00DC23ED" w:rsidP="00DC23ED">
            <w:pPr>
              <w:pStyle w:val="TableText"/>
              <w:rPr>
                <w:sz w:val="16"/>
                <w:szCs w:val="16"/>
              </w:rPr>
            </w:pPr>
            <w:r w:rsidRPr="004A41E7">
              <w:rPr>
                <w:sz w:val="16"/>
                <w:szCs w:val="16"/>
              </w:rPr>
              <w:t>13.9381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FB404C" w14:textId="77777777" w:rsidR="00DC23ED" w:rsidRPr="004A41E7" w:rsidRDefault="00DC23ED" w:rsidP="00DC23ED">
            <w:pPr>
              <w:pStyle w:val="TableText"/>
              <w:rPr>
                <w:sz w:val="16"/>
                <w:szCs w:val="16"/>
              </w:rPr>
            </w:pPr>
            <w:r w:rsidRPr="004A41E7">
              <w:rPr>
                <w:sz w:val="16"/>
                <w:szCs w:val="16"/>
              </w:rPr>
              <w:t>13.9175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DE9AF9" w14:textId="77777777" w:rsidR="00DC23ED" w:rsidRPr="004A41E7" w:rsidRDefault="00DC23ED" w:rsidP="00DC23ED">
            <w:pPr>
              <w:pStyle w:val="TableText"/>
              <w:rPr>
                <w:sz w:val="16"/>
                <w:szCs w:val="16"/>
              </w:rPr>
            </w:pPr>
            <w:r w:rsidRPr="004A41E7">
              <w:rPr>
                <w:sz w:val="16"/>
                <w:szCs w:val="16"/>
              </w:rPr>
              <w:t>15.9590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EC037F" w14:textId="77777777" w:rsidR="00DC23ED" w:rsidRPr="004A41E7" w:rsidRDefault="00DC23ED" w:rsidP="00DC23ED">
            <w:pPr>
              <w:pStyle w:val="TableText"/>
              <w:rPr>
                <w:sz w:val="16"/>
                <w:szCs w:val="16"/>
              </w:rPr>
            </w:pPr>
            <w:r w:rsidRPr="004A41E7">
              <w:rPr>
                <w:sz w:val="16"/>
                <w:szCs w:val="16"/>
              </w:rPr>
              <w:t>15.9430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4EEC16" w14:textId="77777777" w:rsidR="00DC23ED" w:rsidRPr="004A41E7" w:rsidRDefault="00DC23ED" w:rsidP="00DC23ED">
            <w:pPr>
              <w:pStyle w:val="TableText"/>
              <w:rPr>
                <w:sz w:val="16"/>
                <w:szCs w:val="16"/>
              </w:rPr>
            </w:pPr>
            <w:r w:rsidRPr="004A41E7">
              <w:rPr>
                <w:sz w:val="16"/>
                <w:szCs w:val="16"/>
              </w:rPr>
              <w:t>15.9430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C3F6BD"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DD75F7"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03859B"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297555" w14:textId="77777777" w:rsidR="00DC23ED" w:rsidRPr="004A41E7" w:rsidRDefault="00DC23ED" w:rsidP="00DC23ED">
            <w:pPr>
              <w:pStyle w:val="TableText"/>
              <w:rPr>
                <w:sz w:val="16"/>
                <w:szCs w:val="16"/>
              </w:rPr>
            </w:pPr>
            <w:r w:rsidRPr="004A41E7">
              <w:rPr>
                <w:sz w:val="16"/>
                <w:szCs w:val="16"/>
              </w:rPr>
              <w:t>16.6050</w:t>
            </w:r>
          </w:p>
        </w:tc>
      </w:tr>
      <w:tr w:rsidR="00DC23ED" w:rsidRPr="004A41E7" w14:paraId="59D94B41"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74C55E17"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B79124" w14:textId="77777777" w:rsidR="00DC23ED" w:rsidRPr="004A41E7" w:rsidRDefault="00DC23ED" w:rsidP="00DC23ED">
            <w:pPr>
              <w:pStyle w:val="TableText"/>
              <w:rPr>
                <w:sz w:val="16"/>
                <w:szCs w:val="16"/>
              </w:rPr>
            </w:pPr>
            <w:r w:rsidRPr="004A41E7">
              <w:rPr>
                <w:sz w:val="16"/>
                <w:szCs w:val="16"/>
              </w:rPr>
              <w:t>8.9693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47E46C" w14:textId="77777777" w:rsidR="00DC23ED" w:rsidRPr="004A41E7" w:rsidRDefault="00DC23ED" w:rsidP="00DC23ED">
            <w:pPr>
              <w:pStyle w:val="TableText"/>
              <w:rPr>
                <w:sz w:val="16"/>
                <w:szCs w:val="16"/>
              </w:rPr>
            </w:pPr>
            <w:r w:rsidRPr="004A41E7">
              <w:rPr>
                <w:sz w:val="16"/>
                <w:szCs w:val="16"/>
              </w:rPr>
              <w:t>8.9571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12F4FA" w14:textId="77777777" w:rsidR="00DC23ED" w:rsidRPr="004A41E7" w:rsidRDefault="00DC23ED" w:rsidP="00DC23ED">
            <w:pPr>
              <w:pStyle w:val="TableText"/>
              <w:rPr>
                <w:sz w:val="16"/>
                <w:szCs w:val="16"/>
              </w:rPr>
            </w:pPr>
            <w:r w:rsidRPr="004A41E7">
              <w:rPr>
                <w:sz w:val="16"/>
                <w:szCs w:val="16"/>
              </w:rPr>
              <w:t>11.7823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4CEA53" w14:textId="77777777" w:rsidR="00DC23ED" w:rsidRPr="004A41E7" w:rsidRDefault="00DC23ED" w:rsidP="00DC23ED">
            <w:pPr>
              <w:pStyle w:val="TableText"/>
              <w:rPr>
                <w:sz w:val="16"/>
                <w:szCs w:val="16"/>
              </w:rPr>
            </w:pPr>
            <w:r w:rsidRPr="004A41E7">
              <w:rPr>
                <w:sz w:val="16"/>
                <w:szCs w:val="16"/>
              </w:rPr>
              <w:t>12.7009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C61AEA" w14:textId="77777777" w:rsidR="00DC23ED" w:rsidRPr="004A41E7" w:rsidRDefault="00DC23ED" w:rsidP="00DC23ED">
            <w:pPr>
              <w:pStyle w:val="TableText"/>
              <w:rPr>
                <w:sz w:val="16"/>
                <w:szCs w:val="16"/>
              </w:rPr>
            </w:pPr>
            <w:r w:rsidRPr="004A41E7">
              <w:rPr>
                <w:sz w:val="16"/>
                <w:szCs w:val="16"/>
              </w:rPr>
              <w:t>12.6851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0355A7" w14:textId="77777777" w:rsidR="00DC23ED" w:rsidRPr="004A41E7" w:rsidRDefault="00DC23ED" w:rsidP="00DC23ED">
            <w:pPr>
              <w:pStyle w:val="TableText"/>
              <w:rPr>
                <w:sz w:val="16"/>
                <w:szCs w:val="16"/>
              </w:rPr>
            </w:pPr>
            <w:r w:rsidRPr="004A41E7">
              <w:rPr>
                <w:sz w:val="16"/>
                <w:szCs w:val="16"/>
              </w:rPr>
              <w:t>12.6658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F9CEEC" w14:textId="77777777" w:rsidR="00DC23ED" w:rsidRPr="004A41E7" w:rsidRDefault="00DC23ED" w:rsidP="00DC23ED">
            <w:pPr>
              <w:pStyle w:val="TableText"/>
              <w:rPr>
                <w:sz w:val="16"/>
                <w:szCs w:val="16"/>
              </w:rPr>
            </w:pPr>
            <w:r w:rsidRPr="004A41E7">
              <w:rPr>
                <w:sz w:val="16"/>
                <w:szCs w:val="16"/>
              </w:rPr>
              <w:t>13.3290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83F2BF" w14:textId="77777777" w:rsidR="00DC23ED" w:rsidRPr="004A41E7" w:rsidRDefault="00DC23ED" w:rsidP="00DC23ED">
            <w:pPr>
              <w:pStyle w:val="TableText"/>
              <w:rPr>
                <w:sz w:val="16"/>
                <w:szCs w:val="16"/>
              </w:rPr>
            </w:pPr>
            <w:r w:rsidRPr="004A41E7">
              <w:rPr>
                <w:sz w:val="16"/>
                <w:szCs w:val="16"/>
              </w:rPr>
              <w:t>13.3091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04805F" w14:textId="77777777" w:rsidR="00DC23ED" w:rsidRPr="004A41E7" w:rsidRDefault="00DC23ED" w:rsidP="00DC23ED">
            <w:pPr>
              <w:pStyle w:val="TableText"/>
              <w:rPr>
                <w:sz w:val="16"/>
                <w:szCs w:val="16"/>
              </w:rPr>
            </w:pPr>
            <w:r w:rsidRPr="004A41E7">
              <w:rPr>
                <w:sz w:val="16"/>
                <w:szCs w:val="16"/>
              </w:rPr>
              <w:t>13.2874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BDA770" w14:textId="77777777" w:rsidR="00DC23ED" w:rsidRPr="004A41E7" w:rsidRDefault="00DC23ED" w:rsidP="00DC23ED">
            <w:pPr>
              <w:pStyle w:val="TableText"/>
              <w:rPr>
                <w:sz w:val="16"/>
                <w:szCs w:val="16"/>
              </w:rPr>
            </w:pPr>
            <w:r w:rsidRPr="004A41E7">
              <w:rPr>
                <w:sz w:val="16"/>
                <w:szCs w:val="16"/>
              </w:rPr>
              <w:t>15.3267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CD2EE2" w14:textId="77777777" w:rsidR="00DC23ED" w:rsidRPr="004A41E7" w:rsidRDefault="00DC23ED" w:rsidP="00DC23ED">
            <w:pPr>
              <w:pStyle w:val="TableText"/>
              <w:rPr>
                <w:sz w:val="16"/>
                <w:szCs w:val="16"/>
              </w:rPr>
            </w:pPr>
            <w:r w:rsidRPr="004A41E7">
              <w:rPr>
                <w:sz w:val="16"/>
                <w:szCs w:val="16"/>
              </w:rPr>
              <w:t>15.3098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8C5A9C" w14:textId="77777777" w:rsidR="00DC23ED" w:rsidRPr="004A41E7" w:rsidRDefault="00DC23ED" w:rsidP="00DC23ED">
            <w:pPr>
              <w:pStyle w:val="TableText"/>
              <w:rPr>
                <w:sz w:val="16"/>
                <w:szCs w:val="16"/>
              </w:rPr>
            </w:pPr>
            <w:r w:rsidRPr="004A41E7">
              <w:rPr>
                <w:sz w:val="16"/>
                <w:szCs w:val="16"/>
              </w:rPr>
              <w:t>15.3098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7CE997"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1A144E"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89D4FE"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BCFA40" w14:textId="77777777" w:rsidR="00DC23ED" w:rsidRPr="004A41E7" w:rsidRDefault="00DC23ED" w:rsidP="00DC23ED">
            <w:pPr>
              <w:pStyle w:val="TableText"/>
              <w:rPr>
                <w:sz w:val="16"/>
                <w:szCs w:val="16"/>
              </w:rPr>
            </w:pPr>
            <w:r w:rsidRPr="004A41E7">
              <w:rPr>
                <w:sz w:val="16"/>
                <w:szCs w:val="16"/>
              </w:rPr>
              <w:t>15.9719</w:t>
            </w:r>
          </w:p>
        </w:tc>
      </w:tr>
      <w:tr w:rsidR="00DC23ED" w:rsidRPr="004A41E7" w14:paraId="33216329"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028ECEF"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164B04" w14:textId="77777777" w:rsidR="00DC23ED" w:rsidRPr="004A41E7" w:rsidRDefault="00DC23ED" w:rsidP="00DC23ED">
            <w:pPr>
              <w:pStyle w:val="TableText"/>
              <w:rPr>
                <w:sz w:val="16"/>
                <w:szCs w:val="16"/>
              </w:rPr>
            </w:pPr>
            <w:r w:rsidRPr="004A41E7">
              <w:rPr>
                <w:sz w:val="16"/>
                <w:szCs w:val="16"/>
              </w:rPr>
              <w:t>9.5857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48A928" w14:textId="77777777" w:rsidR="00DC23ED" w:rsidRPr="004A41E7" w:rsidRDefault="00DC23ED" w:rsidP="00DC23ED">
            <w:pPr>
              <w:pStyle w:val="TableText"/>
              <w:rPr>
                <w:sz w:val="16"/>
                <w:szCs w:val="16"/>
              </w:rPr>
            </w:pPr>
            <w:r w:rsidRPr="004A41E7">
              <w:rPr>
                <w:sz w:val="16"/>
                <w:szCs w:val="16"/>
              </w:rPr>
              <w:t>9.5857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8E1715" w14:textId="77777777" w:rsidR="00DC23ED" w:rsidRPr="004A41E7" w:rsidRDefault="00DC23ED" w:rsidP="00DC23ED">
            <w:pPr>
              <w:pStyle w:val="TableText"/>
              <w:rPr>
                <w:sz w:val="16"/>
                <w:szCs w:val="16"/>
              </w:rPr>
            </w:pPr>
            <w:r w:rsidRPr="004A41E7">
              <w:rPr>
                <w:sz w:val="16"/>
                <w:szCs w:val="16"/>
              </w:rPr>
              <w:t>12.2358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185944" w14:textId="77777777" w:rsidR="00DC23ED" w:rsidRPr="004A41E7" w:rsidRDefault="00DC23ED" w:rsidP="00DC23ED">
            <w:pPr>
              <w:pStyle w:val="TableText"/>
              <w:rPr>
                <w:sz w:val="16"/>
                <w:szCs w:val="16"/>
              </w:rPr>
            </w:pPr>
            <w:r w:rsidRPr="004A41E7">
              <w:rPr>
                <w:sz w:val="16"/>
                <w:szCs w:val="16"/>
              </w:rPr>
              <w:t>12.8136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258156" w14:textId="77777777" w:rsidR="00DC23ED" w:rsidRPr="004A41E7" w:rsidRDefault="00DC23ED" w:rsidP="00DC23ED">
            <w:pPr>
              <w:pStyle w:val="TableText"/>
              <w:rPr>
                <w:sz w:val="16"/>
                <w:szCs w:val="16"/>
              </w:rPr>
            </w:pPr>
            <w:r w:rsidRPr="004A41E7">
              <w:rPr>
                <w:sz w:val="16"/>
                <w:szCs w:val="16"/>
              </w:rPr>
              <w:t>12.8022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DF8ED7" w14:textId="77777777" w:rsidR="00DC23ED" w:rsidRPr="004A41E7" w:rsidRDefault="00DC23ED" w:rsidP="00DC23ED">
            <w:pPr>
              <w:pStyle w:val="TableText"/>
              <w:rPr>
                <w:sz w:val="16"/>
                <w:szCs w:val="16"/>
              </w:rPr>
            </w:pPr>
            <w:r w:rsidRPr="004A41E7">
              <w:rPr>
                <w:sz w:val="16"/>
                <w:szCs w:val="16"/>
              </w:rPr>
              <w:t>12.7863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77BCB3" w14:textId="77777777" w:rsidR="00DC23ED" w:rsidRPr="004A41E7" w:rsidRDefault="00DC23ED" w:rsidP="00DC23ED">
            <w:pPr>
              <w:pStyle w:val="TableText"/>
              <w:rPr>
                <w:sz w:val="16"/>
                <w:szCs w:val="16"/>
              </w:rPr>
            </w:pPr>
            <w:r w:rsidRPr="004A41E7">
              <w:rPr>
                <w:sz w:val="16"/>
                <w:szCs w:val="16"/>
              </w:rPr>
              <w:t>13.2742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8EFCC3" w14:textId="77777777" w:rsidR="00DC23ED" w:rsidRPr="004A41E7" w:rsidRDefault="00DC23ED" w:rsidP="00DC23ED">
            <w:pPr>
              <w:pStyle w:val="TableText"/>
              <w:rPr>
                <w:sz w:val="16"/>
                <w:szCs w:val="16"/>
              </w:rPr>
            </w:pPr>
            <w:r w:rsidRPr="004A41E7">
              <w:rPr>
                <w:sz w:val="16"/>
                <w:szCs w:val="16"/>
              </w:rPr>
              <w:t>13.2545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83A799" w14:textId="77777777" w:rsidR="00DC23ED" w:rsidRPr="004A41E7" w:rsidRDefault="00DC23ED" w:rsidP="00DC23ED">
            <w:pPr>
              <w:pStyle w:val="TableText"/>
              <w:rPr>
                <w:sz w:val="16"/>
                <w:szCs w:val="16"/>
              </w:rPr>
            </w:pPr>
            <w:r w:rsidRPr="004A41E7">
              <w:rPr>
                <w:sz w:val="16"/>
                <w:szCs w:val="16"/>
              </w:rPr>
              <w:t>13.2318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C15BA5" w14:textId="77777777" w:rsidR="00DC23ED" w:rsidRPr="004A41E7" w:rsidRDefault="00DC23ED" w:rsidP="00DC23ED">
            <w:pPr>
              <w:pStyle w:val="TableText"/>
              <w:rPr>
                <w:sz w:val="16"/>
                <w:szCs w:val="16"/>
              </w:rPr>
            </w:pPr>
            <w:r w:rsidRPr="004A41E7">
              <w:rPr>
                <w:sz w:val="16"/>
                <w:szCs w:val="16"/>
              </w:rPr>
              <w:t>15.0896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E59238" w14:textId="77777777" w:rsidR="00DC23ED" w:rsidRPr="004A41E7" w:rsidRDefault="00DC23ED" w:rsidP="00DC23ED">
            <w:pPr>
              <w:pStyle w:val="TableText"/>
              <w:rPr>
                <w:sz w:val="16"/>
                <w:szCs w:val="16"/>
              </w:rPr>
            </w:pPr>
            <w:r w:rsidRPr="004A41E7">
              <w:rPr>
                <w:sz w:val="16"/>
                <w:szCs w:val="16"/>
              </w:rPr>
              <w:t>15.0723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2760E9" w14:textId="77777777" w:rsidR="00DC23ED" w:rsidRPr="004A41E7" w:rsidRDefault="00DC23ED" w:rsidP="00DC23ED">
            <w:pPr>
              <w:pStyle w:val="TableText"/>
              <w:rPr>
                <w:sz w:val="16"/>
                <w:szCs w:val="16"/>
              </w:rPr>
            </w:pPr>
            <w:r w:rsidRPr="004A41E7">
              <w:rPr>
                <w:sz w:val="16"/>
                <w:szCs w:val="16"/>
              </w:rPr>
              <w:t>15.0723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BD9A25"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CF4C92"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B92952"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73160B" w14:textId="77777777" w:rsidR="00DC23ED" w:rsidRPr="004A41E7" w:rsidRDefault="00DC23ED" w:rsidP="00DC23ED">
            <w:pPr>
              <w:pStyle w:val="TableText"/>
              <w:rPr>
                <w:sz w:val="16"/>
                <w:szCs w:val="16"/>
              </w:rPr>
            </w:pPr>
            <w:r w:rsidRPr="004A41E7">
              <w:rPr>
                <w:sz w:val="16"/>
                <w:szCs w:val="16"/>
              </w:rPr>
              <w:t>15.6789</w:t>
            </w:r>
          </w:p>
        </w:tc>
      </w:tr>
      <w:tr w:rsidR="00DC23ED" w:rsidRPr="004A41E7" w14:paraId="48321199"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22E5FA75"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C616D2" w14:textId="77777777" w:rsidR="00DC23ED" w:rsidRPr="004A41E7" w:rsidRDefault="00DC23ED" w:rsidP="00DC23ED">
            <w:pPr>
              <w:pStyle w:val="TableText"/>
              <w:rPr>
                <w:sz w:val="16"/>
                <w:szCs w:val="16"/>
              </w:rPr>
            </w:pPr>
            <w:r w:rsidRPr="004A41E7">
              <w:rPr>
                <w:sz w:val="16"/>
                <w:szCs w:val="16"/>
              </w:rPr>
              <w:t>9.2143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665899" w14:textId="77777777" w:rsidR="00DC23ED" w:rsidRPr="004A41E7" w:rsidRDefault="00DC23ED" w:rsidP="00DC23ED">
            <w:pPr>
              <w:pStyle w:val="TableText"/>
              <w:rPr>
                <w:sz w:val="16"/>
                <w:szCs w:val="16"/>
              </w:rPr>
            </w:pPr>
            <w:r w:rsidRPr="004A41E7">
              <w:rPr>
                <w:sz w:val="16"/>
                <w:szCs w:val="16"/>
              </w:rPr>
              <w:t>9.2143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61A50C" w14:textId="77777777" w:rsidR="00DC23ED" w:rsidRPr="004A41E7" w:rsidRDefault="00DC23ED" w:rsidP="00DC23ED">
            <w:pPr>
              <w:pStyle w:val="TableText"/>
              <w:rPr>
                <w:sz w:val="16"/>
                <w:szCs w:val="16"/>
              </w:rPr>
            </w:pPr>
            <w:r w:rsidRPr="004A41E7">
              <w:rPr>
                <w:sz w:val="16"/>
                <w:szCs w:val="16"/>
              </w:rPr>
              <w:t>11.8051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05916D" w14:textId="77777777" w:rsidR="00DC23ED" w:rsidRPr="004A41E7" w:rsidRDefault="00DC23ED" w:rsidP="00DC23ED">
            <w:pPr>
              <w:pStyle w:val="TableText"/>
              <w:rPr>
                <w:sz w:val="16"/>
                <w:szCs w:val="16"/>
              </w:rPr>
            </w:pPr>
            <w:r w:rsidRPr="004A41E7">
              <w:rPr>
                <w:sz w:val="16"/>
                <w:szCs w:val="16"/>
              </w:rPr>
              <w:t>12.3907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A8FB29" w14:textId="77777777" w:rsidR="00DC23ED" w:rsidRPr="004A41E7" w:rsidRDefault="00DC23ED" w:rsidP="00DC23ED">
            <w:pPr>
              <w:pStyle w:val="TableText"/>
              <w:rPr>
                <w:sz w:val="16"/>
                <w:szCs w:val="16"/>
              </w:rPr>
            </w:pPr>
            <w:r w:rsidRPr="004A41E7">
              <w:rPr>
                <w:sz w:val="16"/>
                <w:szCs w:val="16"/>
              </w:rPr>
              <w:t>12.3792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B81169" w14:textId="77777777" w:rsidR="00DC23ED" w:rsidRPr="004A41E7" w:rsidRDefault="00DC23ED" w:rsidP="00DC23ED">
            <w:pPr>
              <w:pStyle w:val="TableText"/>
              <w:rPr>
                <w:sz w:val="16"/>
                <w:szCs w:val="16"/>
              </w:rPr>
            </w:pPr>
            <w:r w:rsidRPr="004A41E7">
              <w:rPr>
                <w:sz w:val="16"/>
                <w:szCs w:val="16"/>
              </w:rPr>
              <w:t>12.3626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80C7DB" w14:textId="77777777" w:rsidR="00DC23ED" w:rsidRPr="004A41E7" w:rsidRDefault="00DC23ED" w:rsidP="00DC23ED">
            <w:pPr>
              <w:pStyle w:val="TableText"/>
              <w:rPr>
                <w:sz w:val="16"/>
                <w:szCs w:val="16"/>
              </w:rPr>
            </w:pPr>
            <w:r w:rsidRPr="004A41E7">
              <w:rPr>
                <w:sz w:val="16"/>
                <w:szCs w:val="16"/>
              </w:rPr>
              <w:t>12.8494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7FE6D1" w14:textId="77777777" w:rsidR="00DC23ED" w:rsidRPr="004A41E7" w:rsidRDefault="00DC23ED" w:rsidP="00DC23ED">
            <w:pPr>
              <w:pStyle w:val="TableText"/>
              <w:rPr>
                <w:sz w:val="16"/>
                <w:szCs w:val="16"/>
              </w:rPr>
            </w:pPr>
            <w:r w:rsidRPr="004A41E7">
              <w:rPr>
                <w:sz w:val="16"/>
                <w:szCs w:val="16"/>
              </w:rPr>
              <w:t>12.8280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C693A0" w14:textId="77777777" w:rsidR="00DC23ED" w:rsidRPr="004A41E7" w:rsidRDefault="00DC23ED" w:rsidP="00DC23ED">
            <w:pPr>
              <w:pStyle w:val="TableText"/>
              <w:rPr>
                <w:sz w:val="16"/>
                <w:szCs w:val="16"/>
              </w:rPr>
            </w:pPr>
            <w:r w:rsidRPr="004A41E7">
              <w:rPr>
                <w:sz w:val="16"/>
                <w:szCs w:val="16"/>
              </w:rPr>
              <w:t>12.8024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1A47B3" w14:textId="77777777" w:rsidR="00DC23ED" w:rsidRPr="004A41E7" w:rsidRDefault="00DC23ED" w:rsidP="00DC23ED">
            <w:pPr>
              <w:pStyle w:val="TableText"/>
              <w:rPr>
                <w:sz w:val="16"/>
                <w:szCs w:val="16"/>
              </w:rPr>
            </w:pPr>
            <w:r w:rsidRPr="004A41E7">
              <w:rPr>
                <w:sz w:val="16"/>
                <w:szCs w:val="16"/>
              </w:rPr>
              <w:t>14.6605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3D916B" w14:textId="77777777" w:rsidR="00DC23ED" w:rsidRPr="004A41E7" w:rsidRDefault="00DC23ED" w:rsidP="00DC23ED">
            <w:pPr>
              <w:pStyle w:val="TableText"/>
              <w:rPr>
                <w:sz w:val="16"/>
                <w:szCs w:val="16"/>
              </w:rPr>
            </w:pPr>
            <w:r w:rsidRPr="004A41E7">
              <w:rPr>
                <w:sz w:val="16"/>
                <w:szCs w:val="16"/>
              </w:rPr>
              <w:t>14.6418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008538" w14:textId="77777777" w:rsidR="00DC23ED" w:rsidRPr="004A41E7" w:rsidRDefault="00DC23ED" w:rsidP="00DC23ED">
            <w:pPr>
              <w:pStyle w:val="TableText"/>
              <w:rPr>
                <w:sz w:val="16"/>
                <w:szCs w:val="16"/>
              </w:rPr>
            </w:pPr>
            <w:r w:rsidRPr="004A41E7">
              <w:rPr>
                <w:sz w:val="16"/>
                <w:szCs w:val="16"/>
              </w:rPr>
              <w:t>14.6418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039CE5"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A6D815"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BC5DC6"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6614A0" w14:textId="77777777" w:rsidR="00DC23ED" w:rsidRPr="004A41E7" w:rsidRDefault="00DC23ED" w:rsidP="00DC23ED">
            <w:pPr>
              <w:pStyle w:val="TableText"/>
              <w:rPr>
                <w:sz w:val="16"/>
                <w:szCs w:val="16"/>
              </w:rPr>
            </w:pPr>
            <w:r w:rsidRPr="004A41E7">
              <w:rPr>
                <w:sz w:val="16"/>
                <w:szCs w:val="16"/>
              </w:rPr>
              <w:t>15.2496</w:t>
            </w:r>
          </w:p>
        </w:tc>
      </w:tr>
      <w:tr w:rsidR="00DC23ED" w:rsidRPr="004A41E7" w14:paraId="34456BC1"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3D9E6DC"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7A5C51" w14:textId="77777777" w:rsidR="00DC23ED" w:rsidRPr="004A41E7" w:rsidRDefault="00DC23ED" w:rsidP="00DC23ED">
            <w:pPr>
              <w:pStyle w:val="TableText"/>
              <w:rPr>
                <w:sz w:val="16"/>
                <w:szCs w:val="16"/>
              </w:rPr>
            </w:pPr>
            <w:r w:rsidRPr="004A41E7">
              <w:rPr>
                <w:sz w:val="16"/>
                <w:szCs w:val="16"/>
              </w:rPr>
              <w:t>8.8361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345377" w14:textId="77777777" w:rsidR="00DC23ED" w:rsidRPr="004A41E7" w:rsidRDefault="00DC23ED" w:rsidP="00DC23ED">
            <w:pPr>
              <w:pStyle w:val="TableText"/>
              <w:rPr>
                <w:sz w:val="16"/>
                <w:szCs w:val="16"/>
              </w:rPr>
            </w:pPr>
            <w:r w:rsidRPr="004A41E7">
              <w:rPr>
                <w:sz w:val="16"/>
                <w:szCs w:val="16"/>
              </w:rPr>
              <w:t>8.8361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72AD03" w14:textId="77777777" w:rsidR="00DC23ED" w:rsidRPr="004A41E7" w:rsidRDefault="00DC23ED" w:rsidP="00DC23ED">
            <w:pPr>
              <w:pStyle w:val="TableText"/>
              <w:rPr>
                <w:sz w:val="16"/>
                <w:szCs w:val="16"/>
              </w:rPr>
            </w:pPr>
            <w:r w:rsidRPr="004A41E7">
              <w:rPr>
                <w:sz w:val="16"/>
                <w:szCs w:val="16"/>
              </w:rPr>
              <w:t>11.3591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40914" w14:textId="77777777" w:rsidR="00DC23ED" w:rsidRPr="004A41E7" w:rsidRDefault="00DC23ED" w:rsidP="00DC23ED">
            <w:pPr>
              <w:pStyle w:val="TableText"/>
              <w:rPr>
                <w:sz w:val="16"/>
                <w:szCs w:val="16"/>
              </w:rPr>
            </w:pPr>
            <w:r w:rsidRPr="004A41E7">
              <w:rPr>
                <w:sz w:val="16"/>
                <w:szCs w:val="16"/>
              </w:rPr>
              <w:t>11.9646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BD3EED" w14:textId="77777777" w:rsidR="00DC23ED" w:rsidRPr="004A41E7" w:rsidRDefault="00DC23ED" w:rsidP="00DC23ED">
            <w:pPr>
              <w:pStyle w:val="TableText"/>
              <w:rPr>
                <w:sz w:val="16"/>
                <w:szCs w:val="16"/>
              </w:rPr>
            </w:pPr>
            <w:r w:rsidRPr="004A41E7">
              <w:rPr>
                <w:sz w:val="16"/>
                <w:szCs w:val="16"/>
              </w:rPr>
              <w:t>11.9530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23CAD5" w14:textId="77777777" w:rsidR="00DC23ED" w:rsidRPr="004A41E7" w:rsidRDefault="00DC23ED" w:rsidP="00DC23ED">
            <w:pPr>
              <w:pStyle w:val="TableText"/>
              <w:rPr>
                <w:sz w:val="16"/>
                <w:szCs w:val="16"/>
              </w:rPr>
            </w:pPr>
            <w:r w:rsidRPr="004A41E7">
              <w:rPr>
                <w:sz w:val="16"/>
                <w:szCs w:val="16"/>
              </w:rPr>
              <w:t>11.9363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294B30" w14:textId="77777777" w:rsidR="00DC23ED" w:rsidRPr="004A41E7" w:rsidRDefault="00DC23ED" w:rsidP="00DC23ED">
            <w:pPr>
              <w:pStyle w:val="TableText"/>
              <w:rPr>
                <w:sz w:val="16"/>
                <w:szCs w:val="16"/>
              </w:rPr>
            </w:pPr>
            <w:r w:rsidRPr="004A41E7">
              <w:rPr>
                <w:sz w:val="16"/>
                <w:szCs w:val="16"/>
              </w:rPr>
              <w:t>12.4214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3622F0" w14:textId="77777777" w:rsidR="00DC23ED" w:rsidRPr="004A41E7" w:rsidRDefault="00DC23ED" w:rsidP="00DC23ED">
            <w:pPr>
              <w:pStyle w:val="TableText"/>
              <w:rPr>
                <w:sz w:val="16"/>
                <w:szCs w:val="16"/>
              </w:rPr>
            </w:pPr>
            <w:r w:rsidRPr="004A41E7">
              <w:rPr>
                <w:sz w:val="16"/>
                <w:szCs w:val="16"/>
              </w:rPr>
              <w:t>12.3987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E73B5D" w14:textId="77777777" w:rsidR="00DC23ED" w:rsidRPr="004A41E7" w:rsidRDefault="00DC23ED" w:rsidP="00DC23ED">
            <w:pPr>
              <w:pStyle w:val="TableText"/>
              <w:rPr>
                <w:sz w:val="16"/>
                <w:szCs w:val="16"/>
              </w:rPr>
            </w:pPr>
            <w:r w:rsidRPr="004A41E7">
              <w:rPr>
                <w:sz w:val="16"/>
                <w:szCs w:val="16"/>
              </w:rPr>
              <w:t>12.3707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DD2106" w14:textId="77777777" w:rsidR="00DC23ED" w:rsidRPr="004A41E7" w:rsidRDefault="00DC23ED" w:rsidP="00DC23ED">
            <w:pPr>
              <w:pStyle w:val="TableText"/>
              <w:rPr>
                <w:sz w:val="16"/>
                <w:szCs w:val="16"/>
              </w:rPr>
            </w:pPr>
            <w:r w:rsidRPr="004A41E7">
              <w:rPr>
                <w:sz w:val="16"/>
                <w:szCs w:val="16"/>
              </w:rPr>
              <w:t>14.2267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48AC89" w14:textId="77777777" w:rsidR="00DC23ED" w:rsidRPr="004A41E7" w:rsidRDefault="00DC23ED" w:rsidP="00DC23ED">
            <w:pPr>
              <w:pStyle w:val="TableText"/>
              <w:rPr>
                <w:sz w:val="16"/>
                <w:szCs w:val="16"/>
              </w:rPr>
            </w:pPr>
            <w:r w:rsidRPr="004A41E7">
              <w:rPr>
                <w:sz w:val="16"/>
                <w:szCs w:val="16"/>
              </w:rPr>
              <w:t>14.2054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0FD6F1" w14:textId="77777777" w:rsidR="00DC23ED" w:rsidRPr="004A41E7" w:rsidRDefault="00DC23ED" w:rsidP="00DC23ED">
            <w:pPr>
              <w:pStyle w:val="TableText"/>
              <w:rPr>
                <w:sz w:val="16"/>
                <w:szCs w:val="16"/>
              </w:rPr>
            </w:pPr>
            <w:r w:rsidRPr="004A41E7">
              <w:rPr>
                <w:sz w:val="16"/>
                <w:szCs w:val="16"/>
              </w:rPr>
              <w:t>14.2054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B5A6DB"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CEE817"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AA8D9B"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71F38" w14:textId="77777777" w:rsidR="00DC23ED" w:rsidRPr="004A41E7" w:rsidRDefault="00DC23ED" w:rsidP="00DC23ED">
            <w:pPr>
              <w:pStyle w:val="TableText"/>
              <w:rPr>
                <w:sz w:val="16"/>
                <w:szCs w:val="16"/>
              </w:rPr>
            </w:pPr>
            <w:r w:rsidRPr="004A41E7">
              <w:rPr>
                <w:sz w:val="16"/>
                <w:szCs w:val="16"/>
              </w:rPr>
              <w:t>14.8136</w:t>
            </w:r>
          </w:p>
        </w:tc>
      </w:tr>
      <w:tr w:rsidR="00DC23ED" w:rsidRPr="004A41E7" w14:paraId="1F338121"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6439EBB"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2D610C" w14:textId="77777777" w:rsidR="00DC23ED" w:rsidRPr="004A41E7" w:rsidRDefault="00DC23ED" w:rsidP="00DC23ED">
            <w:pPr>
              <w:pStyle w:val="TableText"/>
              <w:rPr>
                <w:sz w:val="16"/>
                <w:szCs w:val="16"/>
              </w:rPr>
            </w:pPr>
            <w:r w:rsidRPr="004A41E7">
              <w:rPr>
                <w:sz w:val="16"/>
                <w:szCs w:val="16"/>
              </w:rPr>
              <w:t>10.1961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F0DF87" w14:textId="77777777" w:rsidR="00DC23ED" w:rsidRPr="004A41E7" w:rsidRDefault="00DC23ED" w:rsidP="00DC23ED">
            <w:pPr>
              <w:pStyle w:val="TableText"/>
              <w:rPr>
                <w:sz w:val="16"/>
                <w:szCs w:val="16"/>
              </w:rPr>
            </w:pPr>
            <w:r w:rsidRPr="004A41E7">
              <w:rPr>
                <w:sz w:val="16"/>
                <w:szCs w:val="16"/>
              </w:rPr>
              <w:t>10.1961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BC138A" w14:textId="77777777" w:rsidR="00DC23ED" w:rsidRPr="004A41E7" w:rsidRDefault="00DC23ED" w:rsidP="00DC23ED">
            <w:pPr>
              <w:pStyle w:val="TableText"/>
              <w:rPr>
                <w:sz w:val="16"/>
                <w:szCs w:val="16"/>
              </w:rPr>
            </w:pPr>
            <w:r w:rsidRPr="004A41E7">
              <w:rPr>
                <w:sz w:val="16"/>
                <w:szCs w:val="16"/>
              </w:rPr>
              <w:t>12.4430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465247" w14:textId="77777777" w:rsidR="00DC23ED" w:rsidRPr="004A41E7" w:rsidRDefault="00DC23ED" w:rsidP="00DC23ED">
            <w:pPr>
              <w:pStyle w:val="TableText"/>
              <w:rPr>
                <w:sz w:val="16"/>
                <w:szCs w:val="16"/>
              </w:rPr>
            </w:pPr>
            <w:r w:rsidRPr="004A41E7">
              <w:rPr>
                <w:sz w:val="16"/>
                <w:szCs w:val="16"/>
              </w:rPr>
              <w:t>12.4430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CF29AA" w14:textId="77777777" w:rsidR="00DC23ED" w:rsidRPr="004A41E7" w:rsidRDefault="00DC23ED" w:rsidP="00DC23ED">
            <w:pPr>
              <w:pStyle w:val="TableText"/>
              <w:rPr>
                <w:sz w:val="16"/>
                <w:szCs w:val="16"/>
              </w:rPr>
            </w:pPr>
            <w:r w:rsidRPr="004A41E7">
              <w:rPr>
                <w:sz w:val="16"/>
                <w:szCs w:val="16"/>
              </w:rPr>
              <w:t>12.4430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7E2E41" w14:textId="77777777" w:rsidR="00DC23ED" w:rsidRPr="004A41E7" w:rsidRDefault="00DC23ED" w:rsidP="00DC23ED">
            <w:pPr>
              <w:pStyle w:val="TableText"/>
              <w:rPr>
                <w:sz w:val="16"/>
                <w:szCs w:val="16"/>
              </w:rPr>
            </w:pPr>
            <w:r w:rsidRPr="004A41E7">
              <w:rPr>
                <w:sz w:val="16"/>
                <w:szCs w:val="16"/>
              </w:rPr>
              <w:t>12.4354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C1691A" w14:textId="77777777" w:rsidR="00DC23ED" w:rsidRPr="004A41E7" w:rsidRDefault="00DC23ED" w:rsidP="00DC23ED">
            <w:pPr>
              <w:pStyle w:val="TableText"/>
              <w:rPr>
                <w:sz w:val="16"/>
                <w:szCs w:val="16"/>
              </w:rPr>
            </w:pPr>
            <w:r w:rsidRPr="004A41E7">
              <w:rPr>
                <w:sz w:val="16"/>
                <w:szCs w:val="16"/>
              </w:rPr>
              <w:t>12.7421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E9DD18" w14:textId="77777777" w:rsidR="00DC23ED" w:rsidRPr="004A41E7" w:rsidRDefault="00DC23ED" w:rsidP="00DC23ED">
            <w:pPr>
              <w:pStyle w:val="TableText"/>
              <w:rPr>
                <w:sz w:val="16"/>
                <w:szCs w:val="16"/>
              </w:rPr>
            </w:pPr>
            <w:r w:rsidRPr="004A41E7">
              <w:rPr>
                <w:sz w:val="16"/>
                <w:szCs w:val="16"/>
              </w:rPr>
              <w:t>12.7256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D3A29B" w14:textId="77777777" w:rsidR="00DC23ED" w:rsidRPr="004A41E7" w:rsidRDefault="00DC23ED" w:rsidP="00DC23ED">
            <w:pPr>
              <w:pStyle w:val="TableText"/>
              <w:rPr>
                <w:sz w:val="16"/>
                <w:szCs w:val="16"/>
              </w:rPr>
            </w:pPr>
            <w:r w:rsidRPr="004A41E7">
              <w:rPr>
                <w:sz w:val="16"/>
                <w:szCs w:val="16"/>
              </w:rPr>
              <w:t>12.7026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11F9B0" w14:textId="77777777" w:rsidR="00DC23ED" w:rsidRPr="004A41E7" w:rsidRDefault="00DC23ED" w:rsidP="00DC23ED">
            <w:pPr>
              <w:pStyle w:val="TableText"/>
              <w:rPr>
                <w:sz w:val="16"/>
                <w:szCs w:val="16"/>
              </w:rPr>
            </w:pPr>
            <w:r w:rsidRPr="004A41E7">
              <w:rPr>
                <w:sz w:val="16"/>
                <w:szCs w:val="16"/>
              </w:rPr>
              <w:t>14.1742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A4A590" w14:textId="77777777" w:rsidR="00DC23ED" w:rsidRPr="004A41E7" w:rsidRDefault="00DC23ED" w:rsidP="00DC23ED">
            <w:pPr>
              <w:pStyle w:val="TableText"/>
              <w:rPr>
                <w:sz w:val="16"/>
                <w:szCs w:val="16"/>
              </w:rPr>
            </w:pPr>
            <w:r w:rsidRPr="004A41E7">
              <w:rPr>
                <w:sz w:val="16"/>
                <w:szCs w:val="16"/>
              </w:rPr>
              <w:t>14.1530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7049DF" w14:textId="77777777" w:rsidR="00DC23ED" w:rsidRPr="004A41E7" w:rsidRDefault="00DC23ED" w:rsidP="00DC23ED">
            <w:pPr>
              <w:pStyle w:val="TableText"/>
              <w:rPr>
                <w:sz w:val="16"/>
                <w:szCs w:val="16"/>
              </w:rPr>
            </w:pPr>
            <w:r w:rsidRPr="004A41E7">
              <w:rPr>
                <w:sz w:val="16"/>
                <w:szCs w:val="16"/>
              </w:rPr>
              <w:t>14.1530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CED191"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4A94B2"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375597"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DB7566" w14:textId="77777777" w:rsidR="00DC23ED" w:rsidRPr="004A41E7" w:rsidRDefault="00DC23ED" w:rsidP="00DC23ED">
            <w:pPr>
              <w:pStyle w:val="TableText"/>
              <w:rPr>
                <w:sz w:val="16"/>
                <w:szCs w:val="16"/>
              </w:rPr>
            </w:pPr>
            <w:r w:rsidRPr="004A41E7">
              <w:rPr>
                <w:sz w:val="16"/>
                <w:szCs w:val="16"/>
              </w:rPr>
              <w:t>14.6422</w:t>
            </w:r>
          </w:p>
        </w:tc>
      </w:tr>
      <w:tr w:rsidR="00DC23ED" w:rsidRPr="004A41E7" w14:paraId="23754A1C"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15ED95E0"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9B5F68" w14:textId="77777777" w:rsidR="00DC23ED" w:rsidRPr="004A41E7" w:rsidRDefault="00DC23ED" w:rsidP="00DC23ED">
            <w:pPr>
              <w:pStyle w:val="TableText"/>
              <w:rPr>
                <w:sz w:val="16"/>
                <w:szCs w:val="16"/>
              </w:rPr>
            </w:pPr>
            <w:r w:rsidRPr="004A41E7">
              <w:rPr>
                <w:sz w:val="16"/>
                <w:szCs w:val="16"/>
              </w:rPr>
              <w:t>9.7867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A7F8FE" w14:textId="77777777" w:rsidR="00DC23ED" w:rsidRPr="004A41E7" w:rsidRDefault="00DC23ED" w:rsidP="00DC23ED">
            <w:pPr>
              <w:pStyle w:val="TableText"/>
              <w:rPr>
                <w:sz w:val="16"/>
                <w:szCs w:val="16"/>
              </w:rPr>
            </w:pPr>
            <w:r w:rsidRPr="004A41E7">
              <w:rPr>
                <w:sz w:val="16"/>
                <w:szCs w:val="16"/>
              </w:rPr>
              <w:t>9.7867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07E471" w14:textId="77777777" w:rsidR="00DC23ED" w:rsidRPr="004A41E7" w:rsidRDefault="00DC23ED" w:rsidP="00DC23ED">
            <w:pPr>
              <w:pStyle w:val="TableText"/>
              <w:rPr>
                <w:sz w:val="16"/>
                <w:szCs w:val="16"/>
              </w:rPr>
            </w:pPr>
            <w:r w:rsidRPr="004A41E7">
              <w:rPr>
                <w:sz w:val="16"/>
                <w:szCs w:val="16"/>
              </w:rPr>
              <w:t>11.9698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D3976B" w14:textId="77777777" w:rsidR="00DC23ED" w:rsidRPr="004A41E7" w:rsidRDefault="00DC23ED" w:rsidP="00DC23ED">
            <w:pPr>
              <w:pStyle w:val="TableText"/>
              <w:rPr>
                <w:sz w:val="16"/>
                <w:szCs w:val="16"/>
              </w:rPr>
            </w:pPr>
            <w:r w:rsidRPr="004A41E7">
              <w:rPr>
                <w:sz w:val="16"/>
                <w:szCs w:val="16"/>
              </w:rPr>
              <w:t>11.9698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64D1F1" w14:textId="77777777" w:rsidR="00DC23ED" w:rsidRPr="004A41E7" w:rsidRDefault="00DC23ED" w:rsidP="00DC23ED">
            <w:pPr>
              <w:pStyle w:val="TableText"/>
              <w:rPr>
                <w:sz w:val="16"/>
                <w:szCs w:val="16"/>
              </w:rPr>
            </w:pPr>
            <w:r w:rsidRPr="004A41E7">
              <w:rPr>
                <w:sz w:val="16"/>
                <w:szCs w:val="16"/>
              </w:rPr>
              <w:t>11.9698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D6DDF2" w14:textId="77777777" w:rsidR="00DC23ED" w:rsidRPr="004A41E7" w:rsidRDefault="00DC23ED" w:rsidP="00DC23ED">
            <w:pPr>
              <w:pStyle w:val="TableText"/>
              <w:rPr>
                <w:sz w:val="16"/>
                <w:szCs w:val="16"/>
              </w:rPr>
            </w:pPr>
            <w:r w:rsidRPr="004A41E7">
              <w:rPr>
                <w:sz w:val="16"/>
                <w:szCs w:val="16"/>
              </w:rPr>
              <w:t>11.9698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0D6D20" w14:textId="77777777" w:rsidR="00DC23ED" w:rsidRPr="004A41E7" w:rsidRDefault="00DC23ED" w:rsidP="00DC23ED">
            <w:pPr>
              <w:pStyle w:val="TableText"/>
              <w:rPr>
                <w:sz w:val="16"/>
                <w:szCs w:val="16"/>
              </w:rPr>
            </w:pPr>
            <w:r w:rsidRPr="004A41E7">
              <w:rPr>
                <w:sz w:val="16"/>
                <w:szCs w:val="16"/>
              </w:rPr>
              <w:t>12.2817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2020CA" w14:textId="77777777" w:rsidR="00DC23ED" w:rsidRPr="004A41E7" w:rsidRDefault="00DC23ED" w:rsidP="00DC23ED">
            <w:pPr>
              <w:pStyle w:val="TableText"/>
              <w:rPr>
                <w:sz w:val="16"/>
                <w:szCs w:val="16"/>
              </w:rPr>
            </w:pPr>
            <w:r w:rsidRPr="004A41E7">
              <w:rPr>
                <w:sz w:val="16"/>
                <w:szCs w:val="16"/>
              </w:rPr>
              <w:t>12.2651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96E01E" w14:textId="77777777" w:rsidR="00DC23ED" w:rsidRPr="004A41E7" w:rsidRDefault="00DC23ED" w:rsidP="00DC23ED">
            <w:pPr>
              <w:pStyle w:val="TableText"/>
              <w:rPr>
                <w:sz w:val="16"/>
                <w:szCs w:val="16"/>
              </w:rPr>
            </w:pPr>
            <w:r w:rsidRPr="004A41E7">
              <w:rPr>
                <w:sz w:val="16"/>
                <w:szCs w:val="16"/>
              </w:rPr>
              <w:t>12.2410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20A6C2" w14:textId="77777777" w:rsidR="00DC23ED" w:rsidRPr="004A41E7" w:rsidRDefault="00DC23ED" w:rsidP="00DC23ED">
            <w:pPr>
              <w:pStyle w:val="TableText"/>
              <w:rPr>
                <w:sz w:val="16"/>
                <w:szCs w:val="16"/>
              </w:rPr>
            </w:pPr>
            <w:r w:rsidRPr="004A41E7">
              <w:rPr>
                <w:sz w:val="16"/>
                <w:szCs w:val="16"/>
              </w:rPr>
              <w:t>13.7172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AA1B5F" w14:textId="77777777" w:rsidR="00DC23ED" w:rsidRPr="004A41E7" w:rsidRDefault="00DC23ED" w:rsidP="00DC23ED">
            <w:pPr>
              <w:pStyle w:val="TableText"/>
              <w:rPr>
                <w:sz w:val="16"/>
                <w:szCs w:val="16"/>
              </w:rPr>
            </w:pPr>
            <w:r w:rsidRPr="004A41E7">
              <w:rPr>
                <w:sz w:val="16"/>
                <w:szCs w:val="16"/>
              </w:rPr>
              <w:t>13.6940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E8DC83" w14:textId="77777777" w:rsidR="00DC23ED" w:rsidRPr="004A41E7" w:rsidRDefault="00DC23ED" w:rsidP="00DC23ED">
            <w:pPr>
              <w:pStyle w:val="TableText"/>
              <w:rPr>
                <w:sz w:val="16"/>
                <w:szCs w:val="16"/>
              </w:rPr>
            </w:pPr>
            <w:r w:rsidRPr="004A41E7">
              <w:rPr>
                <w:sz w:val="16"/>
                <w:szCs w:val="16"/>
              </w:rPr>
              <w:t>13.6940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604EA2"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B54370"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E90E6E"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DB7DC8" w14:textId="77777777" w:rsidR="00DC23ED" w:rsidRPr="004A41E7" w:rsidRDefault="00DC23ED" w:rsidP="00DC23ED">
            <w:pPr>
              <w:pStyle w:val="TableText"/>
              <w:rPr>
                <w:sz w:val="16"/>
                <w:szCs w:val="16"/>
              </w:rPr>
            </w:pPr>
            <w:r w:rsidRPr="004A41E7">
              <w:rPr>
                <w:sz w:val="16"/>
                <w:szCs w:val="16"/>
              </w:rPr>
              <w:t>14.1872</w:t>
            </w:r>
          </w:p>
        </w:tc>
      </w:tr>
      <w:tr w:rsidR="00DC23ED" w:rsidRPr="004A41E7" w14:paraId="77155380"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5A8CFBD"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66F03" w14:textId="77777777" w:rsidR="00DC23ED" w:rsidRPr="004A41E7" w:rsidRDefault="00DC23ED" w:rsidP="00DC23ED">
            <w:pPr>
              <w:pStyle w:val="TableText"/>
              <w:rPr>
                <w:sz w:val="16"/>
                <w:szCs w:val="16"/>
              </w:rPr>
            </w:pPr>
            <w:r w:rsidRPr="004A41E7">
              <w:rPr>
                <w:sz w:val="16"/>
                <w:szCs w:val="16"/>
              </w:rPr>
              <w:t>9.3638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4D8866" w14:textId="77777777" w:rsidR="00DC23ED" w:rsidRPr="004A41E7" w:rsidRDefault="00DC23ED" w:rsidP="00DC23ED">
            <w:pPr>
              <w:pStyle w:val="TableText"/>
              <w:rPr>
                <w:sz w:val="16"/>
                <w:szCs w:val="16"/>
              </w:rPr>
            </w:pPr>
            <w:r w:rsidRPr="004A41E7">
              <w:rPr>
                <w:sz w:val="16"/>
                <w:szCs w:val="16"/>
              </w:rPr>
              <w:t>9.3638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76A7BD" w14:textId="77777777" w:rsidR="00DC23ED" w:rsidRPr="004A41E7" w:rsidRDefault="00DC23ED" w:rsidP="00DC23ED">
            <w:pPr>
              <w:pStyle w:val="TableText"/>
              <w:rPr>
                <w:sz w:val="16"/>
                <w:szCs w:val="16"/>
              </w:rPr>
            </w:pPr>
            <w:r w:rsidRPr="004A41E7">
              <w:rPr>
                <w:sz w:val="16"/>
                <w:szCs w:val="16"/>
              </w:rPr>
              <w:t>11.4832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DF313" w14:textId="77777777" w:rsidR="00DC23ED" w:rsidRPr="004A41E7" w:rsidRDefault="00DC23ED" w:rsidP="00DC23ED">
            <w:pPr>
              <w:pStyle w:val="TableText"/>
              <w:rPr>
                <w:sz w:val="16"/>
                <w:szCs w:val="16"/>
              </w:rPr>
            </w:pPr>
            <w:r w:rsidRPr="004A41E7">
              <w:rPr>
                <w:sz w:val="16"/>
                <w:szCs w:val="16"/>
              </w:rPr>
              <w:t>11.4832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32EB94" w14:textId="77777777" w:rsidR="00DC23ED" w:rsidRPr="004A41E7" w:rsidRDefault="00DC23ED" w:rsidP="00DC23ED">
            <w:pPr>
              <w:pStyle w:val="TableText"/>
              <w:rPr>
                <w:sz w:val="16"/>
                <w:szCs w:val="16"/>
              </w:rPr>
            </w:pPr>
            <w:r w:rsidRPr="004A41E7">
              <w:rPr>
                <w:sz w:val="16"/>
                <w:szCs w:val="16"/>
              </w:rPr>
              <w:t>11.4832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847824" w14:textId="77777777" w:rsidR="00DC23ED" w:rsidRPr="004A41E7" w:rsidRDefault="00DC23ED" w:rsidP="00DC23ED">
            <w:pPr>
              <w:pStyle w:val="TableText"/>
              <w:rPr>
                <w:sz w:val="16"/>
                <w:szCs w:val="16"/>
              </w:rPr>
            </w:pPr>
            <w:r w:rsidRPr="004A41E7">
              <w:rPr>
                <w:sz w:val="16"/>
                <w:szCs w:val="16"/>
              </w:rPr>
              <w:t>11.4832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01BBB8" w14:textId="77777777" w:rsidR="00DC23ED" w:rsidRPr="004A41E7" w:rsidRDefault="00DC23ED" w:rsidP="00DC23ED">
            <w:pPr>
              <w:pStyle w:val="TableText"/>
              <w:rPr>
                <w:sz w:val="16"/>
                <w:szCs w:val="16"/>
              </w:rPr>
            </w:pPr>
            <w:r w:rsidRPr="004A41E7">
              <w:rPr>
                <w:sz w:val="16"/>
                <w:szCs w:val="16"/>
              </w:rPr>
              <w:t>11.8185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8B55FE" w14:textId="77777777" w:rsidR="00DC23ED" w:rsidRPr="004A41E7" w:rsidRDefault="00DC23ED" w:rsidP="00DC23ED">
            <w:pPr>
              <w:pStyle w:val="TableText"/>
              <w:rPr>
                <w:sz w:val="16"/>
                <w:szCs w:val="16"/>
              </w:rPr>
            </w:pPr>
            <w:r w:rsidRPr="004A41E7">
              <w:rPr>
                <w:sz w:val="16"/>
                <w:szCs w:val="16"/>
              </w:rPr>
              <w:t>11.8017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6EA412" w14:textId="77777777" w:rsidR="00DC23ED" w:rsidRPr="004A41E7" w:rsidRDefault="00DC23ED" w:rsidP="00DC23ED">
            <w:pPr>
              <w:pStyle w:val="TableText"/>
              <w:rPr>
                <w:sz w:val="16"/>
                <w:szCs w:val="16"/>
              </w:rPr>
            </w:pPr>
            <w:r w:rsidRPr="004A41E7">
              <w:rPr>
                <w:sz w:val="16"/>
                <w:szCs w:val="16"/>
              </w:rPr>
              <w:t>11.7774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994C97" w14:textId="77777777" w:rsidR="00DC23ED" w:rsidRPr="004A41E7" w:rsidRDefault="00DC23ED" w:rsidP="00DC23ED">
            <w:pPr>
              <w:pStyle w:val="TableText"/>
              <w:rPr>
                <w:sz w:val="16"/>
                <w:szCs w:val="16"/>
              </w:rPr>
            </w:pPr>
            <w:r w:rsidRPr="004A41E7">
              <w:rPr>
                <w:sz w:val="16"/>
                <w:szCs w:val="16"/>
              </w:rPr>
              <w:t>13.2562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1BEEAF" w14:textId="77777777" w:rsidR="00DC23ED" w:rsidRPr="004A41E7" w:rsidRDefault="00DC23ED" w:rsidP="00DC23ED">
            <w:pPr>
              <w:pStyle w:val="TableText"/>
              <w:rPr>
                <w:sz w:val="16"/>
                <w:szCs w:val="16"/>
              </w:rPr>
            </w:pPr>
            <w:r w:rsidRPr="004A41E7">
              <w:rPr>
                <w:sz w:val="16"/>
                <w:szCs w:val="16"/>
              </w:rPr>
              <w:t>13.2317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A08167" w14:textId="77777777" w:rsidR="00DC23ED" w:rsidRPr="004A41E7" w:rsidRDefault="00DC23ED" w:rsidP="00DC23ED">
            <w:pPr>
              <w:pStyle w:val="TableText"/>
              <w:rPr>
                <w:sz w:val="16"/>
                <w:szCs w:val="16"/>
              </w:rPr>
            </w:pPr>
            <w:r w:rsidRPr="004A41E7">
              <w:rPr>
                <w:sz w:val="16"/>
                <w:szCs w:val="16"/>
              </w:rPr>
              <w:t>13.2317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90FE05"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6DE918"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943168"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84E01" w14:textId="77777777" w:rsidR="00DC23ED" w:rsidRPr="004A41E7" w:rsidRDefault="00DC23ED" w:rsidP="00DC23ED">
            <w:pPr>
              <w:pStyle w:val="TableText"/>
              <w:rPr>
                <w:sz w:val="16"/>
                <w:szCs w:val="16"/>
              </w:rPr>
            </w:pPr>
            <w:r w:rsidRPr="004A41E7">
              <w:rPr>
                <w:sz w:val="16"/>
                <w:szCs w:val="16"/>
              </w:rPr>
              <w:t>13.7283</w:t>
            </w:r>
          </w:p>
        </w:tc>
      </w:tr>
      <w:tr w:rsidR="00DC23ED" w:rsidRPr="004A41E7" w14:paraId="5CF5C893"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08315F39"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1EBBC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17030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DD25A7"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FA2AEB"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4D5C81"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E28054"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61EA96"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714EB0"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E499BF" w14:textId="77777777" w:rsidR="00DC23ED" w:rsidRPr="004A41E7" w:rsidRDefault="00DC23ED" w:rsidP="00DC23ED">
            <w:pPr>
              <w:pStyle w:val="TableText"/>
              <w:rPr>
                <w:sz w:val="16"/>
                <w:szCs w:val="16"/>
              </w:rPr>
            </w:pPr>
            <w:r w:rsidRPr="004A41E7">
              <w:rPr>
                <w:sz w:val="16"/>
                <w:szCs w:val="16"/>
              </w:rPr>
              <w:t>12.6910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EAE5C3" w14:textId="77777777" w:rsidR="00DC23ED" w:rsidRPr="004A41E7" w:rsidRDefault="00DC23ED" w:rsidP="00DC23ED">
            <w:pPr>
              <w:pStyle w:val="TableText"/>
              <w:rPr>
                <w:sz w:val="16"/>
                <w:szCs w:val="16"/>
              </w:rPr>
            </w:pPr>
            <w:r w:rsidRPr="004A41E7">
              <w:rPr>
                <w:sz w:val="16"/>
                <w:szCs w:val="16"/>
              </w:rPr>
              <w:t>13.6270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7D5E94"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A238EA"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6E7174"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034023"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C0661E"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1A59DA" w14:textId="77777777" w:rsidR="00DC23ED" w:rsidRPr="004A41E7" w:rsidRDefault="00DC23ED" w:rsidP="00DC23ED">
            <w:pPr>
              <w:pStyle w:val="TableText"/>
              <w:rPr>
                <w:sz w:val="16"/>
                <w:szCs w:val="16"/>
              </w:rPr>
            </w:pPr>
            <w:r w:rsidRPr="004A41E7">
              <w:rPr>
                <w:sz w:val="16"/>
                <w:szCs w:val="16"/>
              </w:rPr>
              <w:t>13.8502</w:t>
            </w:r>
          </w:p>
        </w:tc>
      </w:tr>
      <w:tr w:rsidR="00DC23ED" w:rsidRPr="004A41E7" w14:paraId="358948D0"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5C1C9B13"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76026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47868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00EA13"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208624"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C6BF22"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9F740F"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345545"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B7E83F"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558ADD"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BCE8D2" w14:textId="77777777" w:rsidR="00DC23ED" w:rsidRPr="004A41E7" w:rsidRDefault="00DC23ED" w:rsidP="00DC23ED">
            <w:pPr>
              <w:pStyle w:val="TableText"/>
              <w:rPr>
                <w:sz w:val="16"/>
                <w:szCs w:val="16"/>
              </w:rPr>
            </w:pPr>
            <w:r w:rsidRPr="004A41E7">
              <w:rPr>
                <w:sz w:val="16"/>
                <w:szCs w:val="16"/>
              </w:rPr>
              <w:t>13.1404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3CA466"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7B9253"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A97FF9"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9F5D2D"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C692DE"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FD0A83" w14:textId="77777777" w:rsidR="00DC23ED" w:rsidRPr="004A41E7" w:rsidRDefault="00DC23ED" w:rsidP="00DC23ED">
            <w:pPr>
              <w:pStyle w:val="TableText"/>
              <w:rPr>
                <w:sz w:val="16"/>
                <w:szCs w:val="16"/>
              </w:rPr>
            </w:pPr>
            <w:r w:rsidRPr="004A41E7">
              <w:rPr>
                <w:sz w:val="16"/>
                <w:szCs w:val="16"/>
              </w:rPr>
              <w:t>13.3685</w:t>
            </w:r>
          </w:p>
        </w:tc>
      </w:tr>
      <w:tr w:rsidR="00DC23ED" w:rsidRPr="004A41E7" w14:paraId="233D292F"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6EBB2BE7"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901CA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A8F81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42124C"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C4D131"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9A07A3"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23D2F4"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60B335"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C7C68E"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19084F"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60868F" w14:textId="77777777" w:rsidR="00DC23ED" w:rsidRPr="004A41E7" w:rsidRDefault="00DC23ED" w:rsidP="00DC23ED">
            <w:pPr>
              <w:pStyle w:val="TableText"/>
              <w:rPr>
                <w:sz w:val="16"/>
                <w:szCs w:val="16"/>
              </w:rPr>
            </w:pPr>
            <w:r w:rsidRPr="004A41E7">
              <w:rPr>
                <w:sz w:val="16"/>
                <w:szCs w:val="16"/>
              </w:rPr>
              <w:t>12.6519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16D6D8"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3CED78"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6ED5A2"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0674CE"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BBCB37"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6FE8A8" w14:textId="77777777" w:rsidR="00DC23ED" w:rsidRPr="004A41E7" w:rsidRDefault="00DC23ED" w:rsidP="00DC23ED">
            <w:pPr>
              <w:pStyle w:val="TableText"/>
              <w:rPr>
                <w:sz w:val="16"/>
                <w:szCs w:val="16"/>
              </w:rPr>
            </w:pPr>
            <w:r w:rsidRPr="004A41E7">
              <w:rPr>
                <w:sz w:val="16"/>
                <w:szCs w:val="16"/>
              </w:rPr>
              <w:t>12.8848</w:t>
            </w:r>
          </w:p>
        </w:tc>
      </w:tr>
      <w:tr w:rsidR="00DC23ED" w:rsidRPr="004A41E7" w14:paraId="3032C0F7"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7C61B3BB"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390DF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D9681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7C00E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3B1B4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92FEB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43611D"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F1882C"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01FCBD"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49C922"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B5FB8A"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7F9CFA"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B5CD01"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868351"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68A01B"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2F1F1"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9884FE" w14:textId="77777777" w:rsidR="00DC23ED" w:rsidRPr="004A41E7" w:rsidRDefault="00DC23ED" w:rsidP="00DC23ED">
            <w:pPr>
              <w:pStyle w:val="TableText"/>
              <w:rPr>
                <w:sz w:val="16"/>
                <w:szCs w:val="16"/>
              </w:rPr>
            </w:pPr>
            <w:r w:rsidRPr="004A41E7">
              <w:rPr>
                <w:sz w:val="16"/>
                <w:szCs w:val="16"/>
              </w:rPr>
              <w:t>13.6639</w:t>
            </w:r>
          </w:p>
        </w:tc>
      </w:tr>
      <w:tr w:rsidR="00DC23ED" w:rsidRPr="004A41E7" w14:paraId="1C538793"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2621A285"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648A2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15D39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63096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6D255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3D46E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D6DC45"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CD2BBF"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13E86D"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C84D40"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487E2B"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1D235F"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E2AEC8"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57FC22"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707725"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97BBA0"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05ECA0" w14:textId="77777777" w:rsidR="00DC23ED" w:rsidRPr="004A41E7" w:rsidRDefault="00DC23ED" w:rsidP="00DC23ED">
            <w:pPr>
              <w:pStyle w:val="TableText"/>
              <w:rPr>
                <w:sz w:val="16"/>
                <w:szCs w:val="16"/>
              </w:rPr>
            </w:pPr>
            <w:r w:rsidRPr="004A41E7">
              <w:rPr>
                <w:sz w:val="16"/>
                <w:szCs w:val="16"/>
              </w:rPr>
              <w:t>13.1289</w:t>
            </w:r>
          </w:p>
        </w:tc>
      </w:tr>
      <w:tr w:rsidR="00DC23ED" w:rsidRPr="004A41E7" w14:paraId="7AAF7270"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4B84D6E3"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349D0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79ECB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7AFF0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965B3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3695F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22F82C"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977D9D"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BAAA68"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281E5C"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21B3AB"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F697E3"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2DC78B"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4CDE70"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FE3857"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C450A6"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56D17E" w14:textId="77777777" w:rsidR="00DC23ED" w:rsidRPr="004A41E7" w:rsidRDefault="00DC23ED" w:rsidP="00DC23ED">
            <w:pPr>
              <w:pStyle w:val="TableText"/>
              <w:rPr>
                <w:sz w:val="16"/>
                <w:szCs w:val="16"/>
              </w:rPr>
            </w:pPr>
            <w:r w:rsidRPr="004A41E7">
              <w:rPr>
                <w:sz w:val="16"/>
                <w:szCs w:val="16"/>
              </w:rPr>
              <w:t>12.5930</w:t>
            </w:r>
          </w:p>
        </w:tc>
      </w:tr>
      <w:tr w:rsidR="00DC23ED" w:rsidRPr="004A41E7" w14:paraId="4DB7471A" w14:textId="77777777">
        <w:trPr>
          <w:trHeight w:val="225"/>
        </w:trPr>
        <w:tc>
          <w:tcPr>
            <w:tcW w:w="1077" w:type="dxa"/>
            <w:tcBorders>
              <w:top w:val="nil"/>
              <w:left w:val="nil"/>
              <w:bottom w:val="nil"/>
              <w:right w:val="nil"/>
            </w:tcBorders>
            <w:shd w:val="clear" w:color="auto" w:fill="auto"/>
            <w:noWrap/>
            <w:tcMar>
              <w:top w:w="20" w:type="dxa"/>
              <w:left w:w="20" w:type="dxa"/>
              <w:bottom w:w="0" w:type="dxa"/>
              <w:right w:w="20" w:type="dxa"/>
            </w:tcMar>
            <w:vAlign w:val="bottom"/>
          </w:tcPr>
          <w:p w14:paraId="37C61E36"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81D5C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F4380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15FF2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E9F47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55A5F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CD026B"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E2AF4B"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6BA3B8"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748AA9"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F82D72"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F41CCC"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01824A"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05C52"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12B757"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1060B0"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5A4935" w14:textId="77777777" w:rsidR="00DC23ED" w:rsidRPr="004A41E7" w:rsidRDefault="00DC23ED" w:rsidP="00DC23ED">
            <w:pPr>
              <w:pStyle w:val="TableText"/>
              <w:rPr>
                <w:sz w:val="16"/>
                <w:szCs w:val="16"/>
              </w:rPr>
            </w:pPr>
            <w:r w:rsidRPr="004A41E7">
              <w:rPr>
                <w:sz w:val="16"/>
                <w:szCs w:val="16"/>
              </w:rPr>
              <w:t>12.0574</w:t>
            </w:r>
          </w:p>
        </w:tc>
      </w:tr>
      <w:tr w:rsidR="00DC23ED" w:rsidRPr="004A41E7" w14:paraId="42293EF4" w14:textId="77777777">
        <w:trPr>
          <w:trHeight w:val="225"/>
        </w:trPr>
        <w:tc>
          <w:tcPr>
            <w:tcW w:w="1077" w:type="dxa"/>
            <w:tcBorders>
              <w:top w:val="nil"/>
              <w:left w:val="nil"/>
              <w:right w:val="nil"/>
            </w:tcBorders>
            <w:shd w:val="clear" w:color="auto" w:fill="auto"/>
            <w:noWrap/>
            <w:tcMar>
              <w:top w:w="20" w:type="dxa"/>
              <w:left w:w="20" w:type="dxa"/>
              <w:bottom w:w="0" w:type="dxa"/>
              <w:right w:w="20" w:type="dxa"/>
            </w:tcMar>
            <w:vAlign w:val="bottom"/>
          </w:tcPr>
          <w:p w14:paraId="0B2F89EA"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9CA84D7"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2956F3BD"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07D16604"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07435E74"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3E8B480E"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0058189B"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EB4ABC7"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42ED75A"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4084255"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BE577EB"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D363F52"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5281B89"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EB51C14"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50305C7"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0018D51"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6973718" w14:textId="77777777" w:rsidR="00DC23ED" w:rsidRPr="004A41E7" w:rsidRDefault="00DC23ED" w:rsidP="00DC23ED">
            <w:pPr>
              <w:pStyle w:val="TableText"/>
              <w:rPr>
                <w:sz w:val="16"/>
                <w:szCs w:val="16"/>
              </w:rPr>
            </w:pPr>
            <w:r w:rsidRPr="004A41E7">
              <w:rPr>
                <w:sz w:val="16"/>
                <w:szCs w:val="16"/>
              </w:rPr>
              <w:t>11.5229</w:t>
            </w:r>
          </w:p>
        </w:tc>
      </w:tr>
      <w:tr w:rsidR="00DC23ED" w:rsidRPr="004A41E7" w14:paraId="33A5491C" w14:textId="77777777">
        <w:trPr>
          <w:trHeight w:val="225"/>
        </w:trPr>
        <w:tc>
          <w:tcPr>
            <w:tcW w:w="1077"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360E910"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7D9DD28"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C063945"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5D00215"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7EC9666"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A52BEC9"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36E2F43"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517FC20"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43028D9"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69BE2C7"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557ACE2"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F90239C"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7B2D26A"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23F15EF"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9393B1B"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39D4702"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3BA0D84" w14:textId="77777777" w:rsidR="00DC23ED" w:rsidRPr="004A41E7" w:rsidRDefault="00DC23ED" w:rsidP="00DC23ED">
            <w:pPr>
              <w:pStyle w:val="TableText"/>
              <w:rPr>
                <w:sz w:val="16"/>
                <w:szCs w:val="16"/>
              </w:rPr>
            </w:pPr>
            <w:r w:rsidRPr="004A41E7">
              <w:rPr>
                <w:sz w:val="16"/>
                <w:szCs w:val="16"/>
              </w:rPr>
              <w:t>10.9896</w:t>
            </w:r>
          </w:p>
        </w:tc>
      </w:tr>
    </w:tbl>
    <w:p w14:paraId="66F28DF0" w14:textId="77777777" w:rsidR="00DC23ED" w:rsidRPr="009C1EC0" w:rsidRDefault="00DC23ED" w:rsidP="00DC23ED">
      <w:pPr>
        <w:pStyle w:val="ScheduleHeading"/>
        <w:ind w:left="1320" w:hanging="1320"/>
      </w:pPr>
      <w:r w:rsidRPr="009C1EC0">
        <w:t>Table 9</w:t>
      </w:r>
      <w:r w:rsidRPr="009C1EC0">
        <w:tab/>
        <w:t>Pension valuation factors for sitting members</w:t>
      </w:r>
    </w:p>
    <w:p w14:paraId="023C1711" w14:textId="77777777" w:rsidR="00DC23ED" w:rsidRPr="009C1EC0" w:rsidRDefault="00DC23ED" w:rsidP="00DC23ED">
      <w:pPr>
        <w:keepNext/>
      </w:pPr>
    </w:p>
    <w:tbl>
      <w:tblPr>
        <w:tblW w:w="15171" w:type="dxa"/>
        <w:tblInd w:w="-120" w:type="dxa"/>
        <w:tblCellMar>
          <w:left w:w="0" w:type="dxa"/>
          <w:right w:w="0" w:type="dxa"/>
        </w:tblCellMar>
        <w:tblLook w:val="0000" w:firstRow="0" w:lastRow="0" w:firstColumn="0" w:lastColumn="0" w:noHBand="0" w:noVBand="0"/>
      </w:tblPr>
      <w:tblGrid>
        <w:gridCol w:w="1091"/>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1F03CC6F" w14:textId="77777777">
        <w:trPr>
          <w:trHeight w:val="225"/>
          <w:tblHeader/>
        </w:trPr>
        <w:tc>
          <w:tcPr>
            <w:tcW w:w="1091" w:type="dxa"/>
            <w:vMerge w:val="restart"/>
            <w:tcBorders>
              <w:top w:val="nil"/>
              <w:left w:val="nil"/>
              <w:right w:val="nil"/>
            </w:tcBorders>
            <w:shd w:val="clear" w:color="auto" w:fill="auto"/>
            <w:noWrap/>
            <w:tcMar>
              <w:top w:w="20" w:type="dxa"/>
              <w:left w:w="20" w:type="dxa"/>
              <w:bottom w:w="0" w:type="dxa"/>
              <w:right w:w="20" w:type="dxa"/>
            </w:tcMar>
            <w:vAlign w:val="bottom"/>
          </w:tcPr>
          <w:p w14:paraId="564DA9B6"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C749058"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1ED28006"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C8629FE"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205B783"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05DE5F3"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D4B4816"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3C193F4C"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F9E1D87"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FDF927E" w14:textId="77777777" w:rsidR="00DC23ED" w:rsidRPr="004A41E7" w:rsidRDefault="00DC23ED" w:rsidP="00DC23ED">
            <w:pPr>
              <w:pStyle w:val="TableColHead"/>
              <w:rPr>
                <w:sz w:val="16"/>
                <w:szCs w:val="16"/>
              </w:rPr>
            </w:pPr>
          </w:p>
        </w:tc>
      </w:tr>
      <w:tr w:rsidR="00DC23ED" w:rsidRPr="004A41E7" w14:paraId="50343B1F" w14:textId="77777777">
        <w:trPr>
          <w:trHeight w:val="225"/>
          <w:tblHeader/>
        </w:trPr>
        <w:tc>
          <w:tcPr>
            <w:tcW w:w="1091"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6FC67DF0"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CDA4232"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C2A421E"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C375D75"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308FBD7"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AB232A2"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14D4E4A"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DC133C3"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7EBB998"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93C02DE"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E46C1DB"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B87EC23"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87AE50A"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DB180E2"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DAA262E"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387A8E0"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6665E15"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63A630FC" w14:textId="77777777">
        <w:trPr>
          <w:trHeight w:val="225"/>
        </w:trPr>
        <w:tc>
          <w:tcPr>
            <w:tcW w:w="1091"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ECCF8E3"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8751A7F" w14:textId="77777777" w:rsidR="00DC23ED" w:rsidRPr="004A41E7" w:rsidRDefault="00DC23ED" w:rsidP="00DC23ED">
            <w:pPr>
              <w:pStyle w:val="TableText"/>
              <w:rPr>
                <w:sz w:val="16"/>
                <w:szCs w:val="16"/>
              </w:rPr>
            </w:pPr>
            <w:r w:rsidRPr="004A41E7">
              <w:rPr>
                <w:sz w:val="16"/>
                <w:szCs w:val="16"/>
              </w:rPr>
              <w:t>15.8649</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F8641B1" w14:textId="77777777" w:rsidR="00DC23ED" w:rsidRPr="004A41E7" w:rsidRDefault="00DC23ED" w:rsidP="00DC23ED">
            <w:pPr>
              <w:pStyle w:val="TableText"/>
              <w:rPr>
                <w:sz w:val="16"/>
                <w:szCs w:val="16"/>
              </w:rPr>
            </w:pPr>
            <w:r w:rsidRPr="004A41E7">
              <w:rPr>
                <w:sz w:val="16"/>
                <w:szCs w:val="16"/>
              </w:rPr>
              <w:t>15.8614</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C930F0C" w14:textId="77777777" w:rsidR="00DC23ED" w:rsidRPr="004A41E7" w:rsidRDefault="00DC23ED" w:rsidP="00DC23ED">
            <w:pPr>
              <w:pStyle w:val="TableText"/>
              <w:rPr>
                <w:sz w:val="16"/>
                <w:szCs w:val="16"/>
              </w:rPr>
            </w:pPr>
            <w:r w:rsidRPr="004A41E7">
              <w:rPr>
                <w:sz w:val="16"/>
                <w:szCs w:val="16"/>
              </w:rPr>
              <w:t>20.3951</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0B520D7"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FB9BE0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3BB2DC4"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ED7865A"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D4A15D8"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E34CFB8"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B118DE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B7E8CE6"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0F0183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5DCD1F6"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36FB31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F375D30"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9FEEBBB" w14:textId="77777777" w:rsidR="00DC23ED" w:rsidRPr="004A41E7" w:rsidRDefault="00DC23ED" w:rsidP="00DC23ED">
            <w:pPr>
              <w:pStyle w:val="TableText"/>
              <w:rPr>
                <w:sz w:val="16"/>
                <w:szCs w:val="16"/>
              </w:rPr>
            </w:pPr>
          </w:p>
        </w:tc>
      </w:tr>
      <w:tr w:rsidR="00DC23ED" w:rsidRPr="004A41E7" w14:paraId="35D27D0A"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9B21B65"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D1E874" w14:textId="77777777" w:rsidR="00DC23ED" w:rsidRPr="004A41E7" w:rsidRDefault="00DC23ED" w:rsidP="00DC23ED">
            <w:pPr>
              <w:pStyle w:val="TableText"/>
              <w:rPr>
                <w:sz w:val="16"/>
                <w:szCs w:val="16"/>
              </w:rPr>
            </w:pPr>
            <w:r w:rsidRPr="004A41E7">
              <w:rPr>
                <w:sz w:val="16"/>
                <w:szCs w:val="16"/>
              </w:rPr>
              <w:t>15.6877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CF803C" w14:textId="77777777" w:rsidR="00DC23ED" w:rsidRPr="004A41E7" w:rsidRDefault="00DC23ED" w:rsidP="00DC23ED">
            <w:pPr>
              <w:pStyle w:val="TableText"/>
              <w:rPr>
                <w:sz w:val="16"/>
                <w:szCs w:val="16"/>
              </w:rPr>
            </w:pPr>
            <w:r w:rsidRPr="004A41E7">
              <w:rPr>
                <w:sz w:val="16"/>
                <w:szCs w:val="16"/>
              </w:rPr>
              <w:t>15.6840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774C52" w14:textId="77777777" w:rsidR="00DC23ED" w:rsidRPr="004A41E7" w:rsidRDefault="00DC23ED" w:rsidP="00DC23ED">
            <w:pPr>
              <w:pStyle w:val="TableText"/>
              <w:rPr>
                <w:sz w:val="16"/>
                <w:szCs w:val="16"/>
              </w:rPr>
            </w:pPr>
            <w:r w:rsidRPr="004A41E7">
              <w:rPr>
                <w:sz w:val="16"/>
                <w:szCs w:val="16"/>
              </w:rPr>
              <w:t>20.1845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B7CD6B" w14:textId="77777777" w:rsidR="00DC23ED" w:rsidRPr="004A41E7" w:rsidRDefault="00DC23ED" w:rsidP="00DC23ED">
            <w:pPr>
              <w:pStyle w:val="TableText"/>
              <w:rPr>
                <w:sz w:val="16"/>
                <w:szCs w:val="16"/>
              </w:rPr>
            </w:pPr>
            <w:r w:rsidRPr="004A41E7">
              <w:rPr>
                <w:sz w:val="16"/>
                <w:szCs w:val="16"/>
              </w:rPr>
              <w:t>21.6707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503D5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4EFB2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06672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AF33E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67281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7AE2C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5A20D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AAB55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FABCC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288B0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6ABE5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1438C4" w14:textId="77777777" w:rsidR="00DC23ED" w:rsidRPr="004A41E7" w:rsidRDefault="00DC23ED" w:rsidP="00DC23ED">
            <w:pPr>
              <w:pStyle w:val="TableText"/>
              <w:rPr>
                <w:sz w:val="16"/>
                <w:szCs w:val="16"/>
              </w:rPr>
            </w:pPr>
          </w:p>
        </w:tc>
      </w:tr>
      <w:tr w:rsidR="00DC23ED" w:rsidRPr="004A41E7" w14:paraId="41A88F4F"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713A732"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021CB3" w14:textId="77777777" w:rsidR="00DC23ED" w:rsidRPr="004A41E7" w:rsidRDefault="00DC23ED" w:rsidP="00DC23ED">
            <w:pPr>
              <w:pStyle w:val="TableText"/>
              <w:rPr>
                <w:sz w:val="16"/>
                <w:szCs w:val="16"/>
              </w:rPr>
            </w:pPr>
            <w:r w:rsidRPr="004A41E7">
              <w:rPr>
                <w:sz w:val="16"/>
                <w:szCs w:val="16"/>
              </w:rPr>
              <w:t>15.5061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1402AE" w14:textId="77777777" w:rsidR="00DC23ED" w:rsidRPr="004A41E7" w:rsidRDefault="00DC23ED" w:rsidP="00DC23ED">
            <w:pPr>
              <w:pStyle w:val="TableText"/>
              <w:rPr>
                <w:sz w:val="16"/>
                <w:szCs w:val="16"/>
              </w:rPr>
            </w:pPr>
            <w:r w:rsidRPr="004A41E7">
              <w:rPr>
                <w:sz w:val="16"/>
                <w:szCs w:val="16"/>
              </w:rPr>
              <w:t>15.5025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B7863C" w14:textId="77777777" w:rsidR="00DC23ED" w:rsidRPr="004A41E7" w:rsidRDefault="00DC23ED" w:rsidP="00DC23ED">
            <w:pPr>
              <w:pStyle w:val="TableText"/>
              <w:rPr>
                <w:sz w:val="16"/>
                <w:szCs w:val="16"/>
              </w:rPr>
            </w:pPr>
            <w:r w:rsidRPr="004A41E7">
              <w:rPr>
                <w:sz w:val="16"/>
                <w:szCs w:val="16"/>
              </w:rPr>
              <w:t>19.9689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A5680A" w14:textId="77777777" w:rsidR="00DC23ED" w:rsidRPr="004A41E7" w:rsidRDefault="00DC23ED" w:rsidP="00DC23ED">
            <w:pPr>
              <w:pStyle w:val="TableText"/>
              <w:rPr>
                <w:sz w:val="16"/>
                <w:szCs w:val="16"/>
              </w:rPr>
            </w:pPr>
            <w:r w:rsidRPr="004A41E7">
              <w:rPr>
                <w:sz w:val="16"/>
                <w:szCs w:val="16"/>
              </w:rPr>
              <w:t>21.4539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9522F9" w14:textId="77777777" w:rsidR="00DC23ED" w:rsidRPr="004A41E7" w:rsidRDefault="00DC23ED" w:rsidP="00DC23ED">
            <w:pPr>
              <w:pStyle w:val="TableText"/>
              <w:rPr>
                <w:sz w:val="16"/>
                <w:szCs w:val="16"/>
              </w:rPr>
            </w:pPr>
            <w:r w:rsidRPr="004A41E7">
              <w:rPr>
                <w:sz w:val="16"/>
                <w:szCs w:val="16"/>
              </w:rPr>
              <w:t>21.4506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6B6E0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696FB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EEAF0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BD24D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3C082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11A02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39C5C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65DD7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EE7E5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71B47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24D914" w14:textId="77777777" w:rsidR="00DC23ED" w:rsidRPr="004A41E7" w:rsidRDefault="00DC23ED" w:rsidP="00DC23ED">
            <w:pPr>
              <w:pStyle w:val="TableText"/>
              <w:rPr>
                <w:sz w:val="16"/>
                <w:szCs w:val="16"/>
              </w:rPr>
            </w:pPr>
          </w:p>
        </w:tc>
      </w:tr>
      <w:tr w:rsidR="00DC23ED" w:rsidRPr="004A41E7" w14:paraId="068FAC64"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A8EA8A1"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E82E03" w14:textId="77777777" w:rsidR="00DC23ED" w:rsidRPr="004A41E7" w:rsidRDefault="00DC23ED" w:rsidP="00DC23ED">
            <w:pPr>
              <w:pStyle w:val="TableText"/>
              <w:rPr>
                <w:sz w:val="16"/>
                <w:szCs w:val="16"/>
              </w:rPr>
            </w:pPr>
            <w:r w:rsidRPr="004A41E7">
              <w:rPr>
                <w:sz w:val="16"/>
                <w:szCs w:val="16"/>
              </w:rPr>
              <w:t>15.3232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39F6F0" w14:textId="77777777" w:rsidR="00DC23ED" w:rsidRPr="004A41E7" w:rsidRDefault="00DC23ED" w:rsidP="00DC23ED">
            <w:pPr>
              <w:pStyle w:val="TableText"/>
              <w:rPr>
                <w:sz w:val="16"/>
                <w:szCs w:val="16"/>
              </w:rPr>
            </w:pPr>
            <w:r w:rsidRPr="004A41E7">
              <w:rPr>
                <w:sz w:val="16"/>
                <w:szCs w:val="16"/>
              </w:rPr>
              <w:t>15.3193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C34AD3" w14:textId="77777777" w:rsidR="00DC23ED" w:rsidRPr="004A41E7" w:rsidRDefault="00DC23ED" w:rsidP="00DC23ED">
            <w:pPr>
              <w:pStyle w:val="TableText"/>
              <w:rPr>
                <w:sz w:val="16"/>
                <w:szCs w:val="16"/>
              </w:rPr>
            </w:pPr>
            <w:r w:rsidRPr="004A41E7">
              <w:rPr>
                <w:sz w:val="16"/>
                <w:szCs w:val="16"/>
              </w:rPr>
              <w:t>19.7504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1A613C" w14:textId="77777777" w:rsidR="00DC23ED" w:rsidRPr="004A41E7" w:rsidRDefault="00DC23ED" w:rsidP="00DC23ED">
            <w:pPr>
              <w:pStyle w:val="TableText"/>
              <w:rPr>
                <w:sz w:val="16"/>
                <w:szCs w:val="16"/>
              </w:rPr>
            </w:pPr>
            <w:r w:rsidRPr="004A41E7">
              <w:rPr>
                <w:sz w:val="16"/>
                <w:szCs w:val="16"/>
              </w:rPr>
              <w:t>21.2330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1119CF" w14:textId="77777777" w:rsidR="00DC23ED" w:rsidRPr="004A41E7" w:rsidRDefault="00DC23ED" w:rsidP="00DC23ED">
            <w:pPr>
              <w:pStyle w:val="TableText"/>
              <w:rPr>
                <w:sz w:val="16"/>
                <w:szCs w:val="16"/>
              </w:rPr>
            </w:pPr>
            <w:r w:rsidRPr="004A41E7">
              <w:rPr>
                <w:sz w:val="16"/>
                <w:szCs w:val="16"/>
              </w:rPr>
              <w:t>21.2296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17D9F7" w14:textId="77777777" w:rsidR="00DC23ED" w:rsidRPr="004A41E7" w:rsidRDefault="00DC23ED" w:rsidP="00DC23ED">
            <w:pPr>
              <w:pStyle w:val="TableText"/>
              <w:rPr>
                <w:sz w:val="16"/>
                <w:szCs w:val="16"/>
              </w:rPr>
            </w:pPr>
            <w:r w:rsidRPr="004A41E7">
              <w:rPr>
                <w:sz w:val="16"/>
                <w:szCs w:val="16"/>
              </w:rPr>
              <w:t>21.2259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11A24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8C98C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CDC93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DCC7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8946D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6EC77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E736F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54D1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DA781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3EE2CE" w14:textId="77777777" w:rsidR="00DC23ED" w:rsidRPr="004A41E7" w:rsidRDefault="00DC23ED" w:rsidP="00DC23ED">
            <w:pPr>
              <w:pStyle w:val="TableText"/>
              <w:rPr>
                <w:sz w:val="16"/>
                <w:szCs w:val="16"/>
              </w:rPr>
            </w:pPr>
          </w:p>
        </w:tc>
      </w:tr>
      <w:tr w:rsidR="00DC23ED" w:rsidRPr="004A41E7" w14:paraId="5D65DA4B"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0D52A9B"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D05194" w14:textId="77777777" w:rsidR="00DC23ED" w:rsidRPr="004A41E7" w:rsidRDefault="00DC23ED" w:rsidP="00DC23ED">
            <w:pPr>
              <w:pStyle w:val="TableText"/>
              <w:rPr>
                <w:sz w:val="16"/>
                <w:szCs w:val="16"/>
              </w:rPr>
            </w:pPr>
            <w:r w:rsidRPr="004A41E7">
              <w:rPr>
                <w:sz w:val="16"/>
                <w:szCs w:val="16"/>
              </w:rPr>
              <w:t>15.1327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D6695D" w14:textId="77777777" w:rsidR="00DC23ED" w:rsidRPr="004A41E7" w:rsidRDefault="00DC23ED" w:rsidP="00DC23ED">
            <w:pPr>
              <w:pStyle w:val="TableText"/>
              <w:rPr>
                <w:sz w:val="16"/>
                <w:szCs w:val="16"/>
              </w:rPr>
            </w:pPr>
            <w:r w:rsidRPr="004A41E7">
              <w:rPr>
                <w:sz w:val="16"/>
                <w:szCs w:val="16"/>
              </w:rPr>
              <w:t>15.1287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950362" w14:textId="77777777" w:rsidR="00DC23ED" w:rsidRPr="004A41E7" w:rsidRDefault="00DC23ED" w:rsidP="00DC23ED">
            <w:pPr>
              <w:pStyle w:val="TableText"/>
              <w:rPr>
                <w:sz w:val="16"/>
                <w:szCs w:val="16"/>
              </w:rPr>
            </w:pPr>
            <w:r w:rsidRPr="004A41E7">
              <w:rPr>
                <w:sz w:val="16"/>
                <w:szCs w:val="16"/>
              </w:rPr>
              <w:t>19.5237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AF7DFA" w14:textId="77777777" w:rsidR="00DC23ED" w:rsidRPr="004A41E7" w:rsidRDefault="00DC23ED" w:rsidP="00DC23ED">
            <w:pPr>
              <w:pStyle w:val="TableText"/>
              <w:rPr>
                <w:sz w:val="16"/>
                <w:szCs w:val="16"/>
              </w:rPr>
            </w:pPr>
            <w:r w:rsidRPr="004A41E7">
              <w:rPr>
                <w:sz w:val="16"/>
                <w:szCs w:val="16"/>
              </w:rPr>
              <w:t>21.0051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809C37" w14:textId="77777777" w:rsidR="00DC23ED" w:rsidRPr="004A41E7" w:rsidRDefault="00DC23ED" w:rsidP="00DC23ED">
            <w:pPr>
              <w:pStyle w:val="TableText"/>
              <w:rPr>
                <w:sz w:val="16"/>
                <w:szCs w:val="16"/>
              </w:rPr>
            </w:pPr>
            <w:r w:rsidRPr="004A41E7">
              <w:rPr>
                <w:sz w:val="16"/>
                <w:szCs w:val="16"/>
              </w:rPr>
              <w:t>21.0017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F5C3E4" w14:textId="77777777" w:rsidR="00DC23ED" w:rsidRPr="004A41E7" w:rsidRDefault="00DC23ED" w:rsidP="00DC23ED">
            <w:pPr>
              <w:pStyle w:val="TableText"/>
              <w:rPr>
                <w:sz w:val="16"/>
                <w:szCs w:val="16"/>
              </w:rPr>
            </w:pPr>
            <w:r w:rsidRPr="004A41E7">
              <w:rPr>
                <w:sz w:val="16"/>
                <w:szCs w:val="16"/>
              </w:rPr>
              <w:t>20.9979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6900D4" w14:textId="77777777" w:rsidR="00DC23ED" w:rsidRPr="004A41E7" w:rsidRDefault="00DC23ED" w:rsidP="00DC23ED">
            <w:pPr>
              <w:pStyle w:val="TableText"/>
              <w:rPr>
                <w:sz w:val="16"/>
                <w:szCs w:val="16"/>
              </w:rPr>
            </w:pPr>
            <w:r w:rsidRPr="004A41E7">
              <w:rPr>
                <w:sz w:val="16"/>
                <w:szCs w:val="16"/>
              </w:rPr>
              <w:t>21.8788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51C0B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5B4ED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ECCC4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65736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9AF7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9DD2D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AE045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E9DBC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A0DDB2" w14:textId="77777777" w:rsidR="00DC23ED" w:rsidRPr="004A41E7" w:rsidRDefault="00DC23ED" w:rsidP="00DC23ED">
            <w:pPr>
              <w:pStyle w:val="TableText"/>
              <w:rPr>
                <w:sz w:val="16"/>
                <w:szCs w:val="16"/>
              </w:rPr>
            </w:pPr>
          </w:p>
        </w:tc>
      </w:tr>
      <w:tr w:rsidR="00DC23ED" w:rsidRPr="004A41E7" w14:paraId="09454F89"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277446EA"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D1466A" w14:textId="77777777" w:rsidR="00DC23ED" w:rsidRPr="004A41E7" w:rsidRDefault="00DC23ED" w:rsidP="00DC23ED">
            <w:pPr>
              <w:pStyle w:val="TableText"/>
              <w:rPr>
                <w:sz w:val="16"/>
                <w:szCs w:val="16"/>
              </w:rPr>
            </w:pPr>
            <w:r w:rsidRPr="004A41E7">
              <w:rPr>
                <w:sz w:val="16"/>
                <w:szCs w:val="16"/>
              </w:rPr>
              <w:t>14.9379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872E52" w14:textId="77777777" w:rsidR="00DC23ED" w:rsidRPr="004A41E7" w:rsidRDefault="00DC23ED" w:rsidP="00DC23ED">
            <w:pPr>
              <w:pStyle w:val="TableText"/>
              <w:rPr>
                <w:sz w:val="16"/>
                <w:szCs w:val="16"/>
              </w:rPr>
            </w:pPr>
            <w:r w:rsidRPr="004A41E7">
              <w:rPr>
                <w:sz w:val="16"/>
                <w:szCs w:val="16"/>
              </w:rPr>
              <w:t>14.9334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08C326" w14:textId="77777777" w:rsidR="00DC23ED" w:rsidRPr="004A41E7" w:rsidRDefault="00DC23ED" w:rsidP="00DC23ED">
            <w:pPr>
              <w:pStyle w:val="TableText"/>
              <w:rPr>
                <w:sz w:val="16"/>
                <w:szCs w:val="16"/>
              </w:rPr>
            </w:pPr>
            <w:r w:rsidRPr="004A41E7">
              <w:rPr>
                <w:sz w:val="16"/>
                <w:szCs w:val="16"/>
              </w:rPr>
              <w:t>19.2912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336DF6" w14:textId="77777777" w:rsidR="00DC23ED" w:rsidRPr="004A41E7" w:rsidRDefault="00DC23ED" w:rsidP="00DC23ED">
            <w:pPr>
              <w:pStyle w:val="TableText"/>
              <w:rPr>
                <w:sz w:val="16"/>
                <w:szCs w:val="16"/>
              </w:rPr>
            </w:pPr>
            <w:r w:rsidRPr="004A41E7">
              <w:rPr>
                <w:sz w:val="16"/>
                <w:szCs w:val="16"/>
              </w:rPr>
              <w:t>20.7714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0E3215" w14:textId="77777777" w:rsidR="00DC23ED" w:rsidRPr="004A41E7" w:rsidRDefault="00DC23ED" w:rsidP="00DC23ED">
            <w:pPr>
              <w:pStyle w:val="TableText"/>
              <w:rPr>
                <w:sz w:val="16"/>
                <w:szCs w:val="16"/>
              </w:rPr>
            </w:pPr>
            <w:r w:rsidRPr="004A41E7">
              <w:rPr>
                <w:sz w:val="16"/>
                <w:szCs w:val="16"/>
              </w:rPr>
              <w:t>20.7679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A446EB" w14:textId="77777777" w:rsidR="00DC23ED" w:rsidRPr="004A41E7" w:rsidRDefault="00DC23ED" w:rsidP="00DC23ED">
            <w:pPr>
              <w:pStyle w:val="TableText"/>
              <w:rPr>
                <w:sz w:val="16"/>
                <w:szCs w:val="16"/>
              </w:rPr>
            </w:pPr>
            <w:r w:rsidRPr="004A41E7">
              <w:rPr>
                <w:sz w:val="16"/>
                <w:szCs w:val="16"/>
              </w:rPr>
              <w:t>20.7640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415F72" w14:textId="77777777" w:rsidR="00DC23ED" w:rsidRPr="004A41E7" w:rsidRDefault="00DC23ED" w:rsidP="00DC23ED">
            <w:pPr>
              <w:pStyle w:val="TableText"/>
              <w:rPr>
                <w:sz w:val="16"/>
                <w:szCs w:val="16"/>
              </w:rPr>
            </w:pPr>
            <w:r w:rsidRPr="004A41E7">
              <w:rPr>
                <w:sz w:val="16"/>
                <w:szCs w:val="16"/>
              </w:rPr>
              <w:t>21.6443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F74320" w14:textId="77777777" w:rsidR="00DC23ED" w:rsidRPr="004A41E7" w:rsidRDefault="00DC23ED" w:rsidP="00DC23ED">
            <w:pPr>
              <w:pStyle w:val="TableText"/>
              <w:rPr>
                <w:sz w:val="16"/>
                <w:szCs w:val="16"/>
              </w:rPr>
            </w:pPr>
            <w:r w:rsidRPr="004A41E7">
              <w:rPr>
                <w:sz w:val="16"/>
                <w:szCs w:val="16"/>
              </w:rPr>
              <w:t>21.6396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6EAA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F411A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572F5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BF91A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44130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9ADF7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7ABB1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68D879" w14:textId="77777777" w:rsidR="00DC23ED" w:rsidRPr="004A41E7" w:rsidRDefault="00DC23ED" w:rsidP="00DC23ED">
            <w:pPr>
              <w:pStyle w:val="TableText"/>
              <w:rPr>
                <w:sz w:val="16"/>
                <w:szCs w:val="16"/>
              </w:rPr>
            </w:pPr>
          </w:p>
        </w:tc>
      </w:tr>
      <w:tr w:rsidR="00DC23ED" w:rsidRPr="004A41E7" w14:paraId="337F0619"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308E960"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DE0F7" w14:textId="77777777" w:rsidR="00DC23ED" w:rsidRPr="004A41E7" w:rsidRDefault="00DC23ED" w:rsidP="00DC23ED">
            <w:pPr>
              <w:pStyle w:val="TableText"/>
              <w:rPr>
                <w:sz w:val="16"/>
                <w:szCs w:val="16"/>
              </w:rPr>
            </w:pPr>
            <w:r w:rsidRPr="004A41E7">
              <w:rPr>
                <w:sz w:val="16"/>
                <w:szCs w:val="16"/>
              </w:rPr>
              <w:t>14.7439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DC3C73" w14:textId="77777777" w:rsidR="00DC23ED" w:rsidRPr="004A41E7" w:rsidRDefault="00DC23ED" w:rsidP="00DC23ED">
            <w:pPr>
              <w:pStyle w:val="TableText"/>
              <w:rPr>
                <w:sz w:val="16"/>
                <w:szCs w:val="16"/>
              </w:rPr>
            </w:pPr>
            <w:r w:rsidRPr="004A41E7">
              <w:rPr>
                <w:sz w:val="16"/>
                <w:szCs w:val="16"/>
              </w:rPr>
              <w:t>14.7389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07BDA7" w14:textId="77777777" w:rsidR="00DC23ED" w:rsidRPr="004A41E7" w:rsidRDefault="00DC23ED" w:rsidP="00DC23ED">
            <w:pPr>
              <w:pStyle w:val="TableText"/>
              <w:rPr>
                <w:sz w:val="16"/>
                <w:szCs w:val="16"/>
              </w:rPr>
            </w:pPr>
            <w:r w:rsidRPr="004A41E7">
              <w:rPr>
                <w:sz w:val="16"/>
                <w:szCs w:val="16"/>
              </w:rPr>
              <w:t>19.0580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037A26" w14:textId="77777777" w:rsidR="00DC23ED" w:rsidRPr="004A41E7" w:rsidRDefault="00DC23ED" w:rsidP="00DC23ED">
            <w:pPr>
              <w:pStyle w:val="TableText"/>
              <w:rPr>
                <w:sz w:val="16"/>
                <w:szCs w:val="16"/>
              </w:rPr>
            </w:pPr>
            <w:r w:rsidRPr="004A41E7">
              <w:rPr>
                <w:sz w:val="16"/>
                <w:szCs w:val="16"/>
              </w:rPr>
              <w:t>20.5342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71CC6A" w14:textId="77777777" w:rsidR="00DC23ED" w:rsidRPr="004A41E7" w:rsidRDefault="00DC23ED" w:rsidP="00DC23ED">
            <w:pPr>
              <w:pStyle w:val="TableText"/>
              <w:rPr>
                <w:sz w:val="16"/>
                <w:szCs w:val="16"/>
              </w:rPr>
            </w:pPr>
            <w:r w:rsidRPr="004A41E7">
              <w:rPr>
                <w:sz w:val="16"/>
                <w:szCs w:val="16"/>
              </w:rPr>
              <w:t>20.5306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BBB25C" w14:textId="77777777" w:rsidR="00DC23ED" w:rsidRPr="004A41E7" w:rsidRDefault="00DC23ED" w:rsidP="00DC23ED">
            <w:pPr>
              <w:pStyle w:val="TableText"/>
              <w:rPr>
                <w:sz w:val="16"/>
                <w:szCs w:val="16"/>
              </w:rPr>
            </w:pPr>
            <w:r w:rsidRPr="004A41E7">
              <w:rPr>
                <w:sz w:val="16"/>
                <w:szCs w:val="16"/>
              </w:rPr>
              <w:t>20.5266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B64192" w14:textId="77777777" w:rsidR="00DC23ED" w:rsidRPr="004A41E7" w:rsidRDefault="00DC23ED" w:rsidP="00DC23ED">
            <w:pPr>
              <w:pStyle w:val="TableText"/>
              <w:rPr>
                <w:sz w:val="16"/>
                <w:szCs w:val="16"/>
              </w:rPr>
            </w:pPr>
            <w:r w:rsidRPr="004A41E7">
              <w:rPr>
                <w:sz w:val="16"/>
                <w:szCs w:val="16"/>
              </w:rPr>
              <w:t>21.4054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FE692F" w14:textId="77777777" w:rsidR="00DC23ED" w:rsidRPr="004A41E7" w:rsidRDefault="00DC23ED" w:rsidP="00DC23ED">
            <w:pPr>
              <w:pStyle w:val="TableText"/>
              <w:rPr>
                <w:sz w:val="16"/>
                <w:szCs w:val="16"/>
              </w:rPr>
            </w:pPr>
            <w:r w:rsidRPr="004A41E7">
              <w:rPr>
                <w:sz w:val="16"/>
                <w:szCs w:val="16"/>
              </w:rPr>
              <w:t>21.4006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16268A" w14:textId="77777777" w:rsidR="00DC23ED" w:rsidRPr="004A41E7" w:rsidRDefault="00DC23ED" w:rsidP="00DC23ED">
            <w:pPr>
              <w:pStyle w:val="TableText"/>
              <w:rPr>
                <w:sz w:val="16"/>
                <w:szCs w:val="16"/>
              </w:rPr>
            </w:pPr>
            <w:r w:rsidRPr="004A41E7">
              <w:rPr>
                <w:sz w:val="16"/>
                <w:szCs w:val="16"/>
              </w:rPr>
              <w:t>21.3952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D1364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1C19D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17EAA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0EBD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B490A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1DAEE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CADCA1" w14:textId="77777777" w:rsidR="00DC23ED" w:rsidRPr="004A41E7" w:rsidRDefault="00DC23ED" w:rsidP="00DC23ED">
            <w:pPr>
              <w:pStyle w:val="TableText"/>
              <w:rPr>
                <w:sz w:val="16"/>
                <w:szCs w:val="16"/>
              </w:rPr>
            </w:pPr>
          </w:p>
        </w:tc>
      </w:tr>
      <w:tr w:rsidR="00DC23ED" w:rsidRPr="004A41E7" w14:paraId="57293AE2"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2B19BF5B"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CECA79" w14:textId="77777777" w:rsidR="00DC23ED" w:rsidRPr="004A41E7" w:rsidRDefault="00DC23ED" w:rsidP="00DC23ED">
            <w:pPr>
              <w:pStyle w:val="TableText"/>
              <w:rPr>
                <w:sz w:val="16"/>
                <w:szCs w:val="16"/>
              </w:rPr>
            </w:pPr>
            <w:r w:rsidRPr="004A41E7">
              <w:rPr>
                <w:sz w:val="16"/>
                <w:szCs w:val="16"/>
              </w:rPr>
              <w:t>14.5392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3A3137" w14:textId="77777777" w:rsidR="00DC23ED" w:rsidRPr="004A41E7" w:rsidRDefault="00DC23ED" w:rsidP="00DC23ED">
            <w:pPr>
              <w:pStyle w:val="TableText"/>
              <w:rPr>
                <w:sz w:val="16"/>
                <w:szCs w:val="16"/>
              </w:rPr>
            </w:pPr>
            <w:r w:rsidRPr="004A41E7">
              <w:rPr>
                <w:sz w:val="16"/>
                <w:szCs w:val="16"/>
              </w:rPr>
              <w:t>14.5335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ED9BC" w14:textId="77777777" w:rsidR="00DC23ED" w:rsidRPr="004A41E7" w:rsidRDefault="00DC23ED" w:rsidP="00DC23ED">
            <w:pPr>
              <w:pStyle w:val="TableText"/>
              <w:rPr>
                <w:sz w:val="16"/>
                <w:szCs w:val="16"/>
              </w:rPr>
            </w:pPr>
            <w:r w:rsidRPr="004A41E7">
              <w:rPr>
                <w:sz w:val="16"/>
                <w:szCs w:val="16"/>
              </w:rPr>
              <w:t>18.8137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73B11B" w14:textId="77777777" w:rsidR="00DC23ED" w:rsidRPr="004A41E7" w:rsidRDefault="00DC23ED" w:rsidP="00DC23ED">
            <w:pPr>
              <w:pStyle w:val="TableText"/>
              <w:rPr>
                <w:sz w:val="16"/>
                <w:szCs w:val="16"/>
              </w:rPr>
            </w:pPr>
            <w:r w:rsidRPr="004A41E7">
              <w:rPr>
                <w:sz w:val="16"/>
                <w:szCs w:val="16"/>
              </w:rPr>
              <w:t>20.2883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5E07F0" w14:textId="77777777" w:rsidR="00DC23ED" w:rsidRPr="004A41E7" w:rsidRDefault="00DC23ED" w:rsidP="00DC23ED">
            <w:pPr>
              <w:pStyle w:val="TableText"/>
              <w:rPr>
                <w:sz w:val="16"/>
                <w:szCs w:val="16"/>
              </w:rPr>
            </w:pPr>
            <w:r w:rsidRPr="004A41E7">
              <w:rPr>
                <w:sz w:val="16"/>
                <w:szCs w:val="16"/>
              </w:rPr>
              <w:t>20.2844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6365B2" w14:textId="77777777" w:rsidR="00DC23ED" w:rsidRPr="004A41E7" w:rsidRDefault="00DC23ED" w:rsidP="00DC23ED">
            <w:pPr>
              <w:pStyle w:val="TableText"/>
              <w:rPr>
                <w:sz w:val="16"/>
                <w:szCs w:val="16"/>
              </w:rPr>
            </w:pPr>
            <w:r w:rsidRPr="004A41E7">
              <w:rPr>
                <w:sz w:val="16"/>
                <w:szCs w:val="16"/>
              </w:rPr>
              <w:t>20.2803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411987" w14:textId="77777777" w:rsidR="00DC23ED" w:rsidRPr="004A41E7" w:rsidRDefault="00DC23ED" w:rsidP="00DC23ED">
            <w:pPr>
              <w:pStyle w:val="TableText"/>
              <w:rPr>
                <w:sz w:val="16"/>
                <w:szCs w:val="16"/>
              </w:rPr>
            </w:pPr>
            <w:r w:rsidRPr="004A41E7">
              <w:rPr>
                <w:sz w:val="16"/>
                <w:szCs w:val="16"/>
              </w:rPr>
              <w:t>21.1585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7D5543" w14:textId="77777777" w:rsidR="00DC23ED" w:rsidRPr="004A41E7" w:rsidRDefault="00DC23ED" w:rsidP="00DC23ED">
            <w:pPr>
              <w:pStyle w:val="TableText"/>
              <w:rPr>
                <w:sz w:val="16"/>
                <w:szCs w:val="16"/>
              </w:rPr>
            </w:pPr>
            <w:r w:rsidRPr="004A41E7">
              <w:rPr>
                <w:sz w:val="16"/>
                <w:szCs w:val="16"/>
              </w:rPr>
              <w:t>21.1536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3CEA0C" w14:textId="77777777" w:rsidR="00DC23ED" w:rsidRPr="004A41E7" w:rsidRDefault="00DC23ED" w:rsidP="00DC23ED">
            <w:pPr>
              <w:pStyle w:val="TableText"/>
              <w:rPr>
                <w:sz w:val="16"/>
                <w:szCs w:val="16"/>
              </w:rPr>
            </w:pPr>
            <w:r w:rsidRPr="004A41E7">
              <w:rPr>
                <w:sz w:val="16"/>
                <w:szCs w:val="16"/>
              </w:rPr>
              <w:t>21.1481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EB87C1" w14:textId="77777777" w:rsidR="00DC23ED" w:rsidRPr="004A41E7" w:rsidRDefault="00DC23ED" w:rsidP="00DC23ED">
            <w:pPr>
              <w:pStyle w:val="TableText"/>
              <w:rPr>
                <w:sz w:val="16"/>
                <w:szCs w:val="16"/>
              </w:rPr>
            </w:pPr>
            <w:r w:rsidRPr="004A41E7">
              <w:rPr>
                <w:sz w:val="16"/>
                <w:szCs w:val="16"/>
              </w:rPr>
              <w:t>23.4431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C3D63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FD294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24B4C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38DE8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BEF5B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E5E258" w14:textId="77777777" w:rsidR="00DC23ED" w:rsidRPr="004A41E7" w:rsidRDefault="00DC23ED" w:rsidP="00DC23ED">
            <w:pPr>
              <w:pStyle w:val="TableText"/>
              <w:rPr>
                <w:sz w:val="16"/>
                <w:szCs w:val="16"/>
              </w:rPr>
            </w:pPr>
          </w:p>
        </w:tc>
      </w:tr>
      <w:tr w:rsidR="00DC23ED" w:rsidRPr="004A41E7" w14:paraId="13E47C3A"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3C4E609"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B9E3BA" w14:textId="77777777" w:rsidR="00DC23ED" w:rsidRPr="004A41E7" w:rsidRDefault="00DC23ED" w:rsidP="00DC23ED">
            <w:pPr>
              <w:pStyle w:val="TableText"/>
              <w:rPr>
                <w:sz w:val="16"/>
                <w:szCs w:val="16"/>
              </w:rPr>
            </w:pPr>
            <w:r w:rsidRPr="004A41E7">
              <w:rPr>
                <w:sz w:val="16"/>
                <w:szCs w:val="16"/>
              </w:rPr>
              <w:t>14.3296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622518" w14:textId="77777777" w:rsidR="00DC23ED" w:rsidRPr="004A41E7" w:rsidRDefault="00DC23ED" w:rsidP="00DC23ED">
            <w:pPr>
              <w:pStyle w:val="TableText"/>
              <w:rPr>
                <w:sz w:val="16"/>
                <w:szCs w:val="16"/>
              </w:rPr>
            </w:pPr>
            <w:r w:rsidRPr="004A41E7">
              <w:rPr>
                <w:sz w:val="16"/>
                <w:szCs w:val="16"/>
              </w:rPr>
              <w:t>14.3231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35F159" w14:textId="77777777" w:rsidR="00DC23ED" w:rsidRPr="004A41E7" w:rsidRDefault="00DC23ED" w:rsidP="00DC23ED">
            <w:pPr>
              <w:pStyle w:val="TableText"/>
              <w:rPr>
                <w:sz w:val="16"/>
                <w:szCs w:val="16"/>
              </w:rPr>
            </w:pPr>
            <w:r w:rsidRPr="004A41E7">
              <w:rPr>
                <w:sz w:val="16"/>
                <w:szCs w:val="16"/>
              </w:rPr>
              <w:t>18.5636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789ED3" w14:textId="77777777" w:rsidR="00DC23ED" w:rsidRPr="004A41E7" w:rsidRDefault="00DC23ED" w:rsidP="00DC23ED">
            <w:pPr>
              <w:pStyle w:val="TableText"/>
              <w:rPr>
                <w:sz w:val="16"/>
                <w:szCs w:val="16"/>
              </w:rPr>
            </w:pPr>
            <w:r w:rsidRPr="004A41E7">
              <w:rPr>
                <w:sz w:val="16"/>
                <w:szCs w:val="16"/>
              </w:rPr>
              <w:t>20.0363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71E709" w14:textId="77777777" w:rsidR="00DC23ED" w:rsidRPr="004A41E7" w:rsidRDefault="00DC23ED" w:rsidP="00DC23ED">
            <w:pPr>
              <w:pStyle w:val="TableText"/>
              <w:rPr>
                <w:sz w:val="16"/>
                <w:szCs w:val="16"/>
              </w:rPr>
            </w:pPr>
            <w:r w:rsidRPr="004A41E7">
              <w:rPr>
                <w:sz w:val="16"/>
                <w:szCs w:val="16"/>
              </w:rPr>
              <w:t>20.0320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B90AB5" w14:textId="77777777" w:rsidR="00DC23ED" w:rsidRPr="004A41E7" w:rsidRDefault="00DC23ED" w:rsidP="00DC23ED">
            <w:pPr>
              <w:pStyle w:val="TableText"/>
              <w:rPr>
                <w:sz w:val="16"/>
                <w:szCs w:val="16"/>
              </w:rPr>
            </w:pPr>
            <w:r w:rsidRPr="004A41E7">
              <w:rPr>
                <w:sz w:val="16"/>
                <w:szCs w:val="16"/>
              </w:rPr>
              <w:t>20.0276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DC6B57" w14:textId="77777777" w:rsidR="00DC23ED" w:rsidRPr="004A41E7" w:rsidRDefault="00DC23ED" w:rsidP="00DC23ED">
            <w:pPr>
              <w:pStyle w:val="TableText"/>
              <w:rPr>
                <w:sz w:val="16"/>
                <w:szCs w:val="16"/>
              </w:rPr>
            </w:pPr>
            <w:r w:rsidRPr="004A41E7">
              <w:rPr>
                <w:sz w:val="16"/>
                <w:szCs w:val="16"/>
              </w:rPr>
              <w:t>20.9051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0EBB2D" w14:textId="77777777" w:rsidR="00DC23ED" w:rsidRPr="004A41E7" w:rsidRDefault="00DC23ED" w:rsidP="00DC23ED">
            <w:pPr>
              <w:pStyle w:val="TableText"/>
              <w:rPr>
                <w:sz w:val="16"/>
                <w:szCs w:val="16"/>
              </w:rPr>
            </w:pPr>
            <w:r w:rsidRPr="004A41E7">
              <w:rPr>
                <w:sz w:val="16"/>
                <w:szCs w:val="16"/>
              </w:rPr>
              <w:t>20.9002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2F8DA2" w14:textId="77777777" w:rsidR="00DC23ED" w:rsidRPr="004A41E7" w:rsidRDefault="00DC23ED" w:rsidP="00DC23ED">
            <w:pPr>
              <w:pStyle w:val="TableText"/>
              <w:rPr>
                <w:sz w:val="16"/>
                <w:szCs w:val="16"/>
              </w:rPr>
            </w:pPr>
            <w:r w:rsidRPr="004A41E7">
              <w:rPr>
                <w:sz w:val="16"/>
                <w:szCs w:val="16"/>
              </w:rPr>
              <w:t>20.8945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5942FD" w14:textId="77777777" w:rsidR="00DC23ED" w:rsidRPr="004A41E7" w:rsidRDefault="00DC23ED" w:rsidP="00DC23ED">
            <w:pPr>
              <w:pStyle w:val="TableText"/>
              <w:rPr>
                <w:sz w:val="16"/>
                <w:szCs w:val="16"/>
              </w:rPr>
            </w:pPr>
            <w:r w:rsidRPr="004A41E7">
              <w:rPr>
                <w:sz w:val="16"/>
                <w:szCs w:val="16"/>
              </w:rPr>
              <w:t>23.1887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6BB429" w14:textId="77777777" w:rsidR="00DC23ED" w:rsidRPr="004A41E7" w:rsidRDefault="00DC23ED" w:rsidP="00DC23ED">
            <w:pPr>
              <w:pStyle w:val="TableText"/>
              <w:rPr>
                <w:sz w:val="16"/>
                <w:szCs w:val="16"/>
              </w:rPr>
            </w:pPr>
            <w:r w:rsidRPr="004A41E7">
              <w:rPr>
                <w:sz w:val="16"/>
                <w:szCs w:val="16"/>
              </w:rPr>
              <w:t>23.1887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EB50F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8E569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9DD66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36C93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D22BBB" w14:textId="77777777" w:rsidR="00DC23ED" w:rsidRPr="004A41E7" w:rsidRDefault="00DC23ED" w:rsidP="00DC23ED">
            <w:pPr>
              <w:pStyle w:val="TableText"/>
              <w:rPr>
                <w:sz w:val="16"/>
                <w:szCs w:val="16"/>
              </w:rPr>
            </w:pPr>
          </w:p>
        </w:tc>
      </w:tr>
      <w:tr w:rsidR="00DC23ED" w:rsidRPr="004A41E7" w14:paraId="1634EE3D"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3F7E8800"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34340D" w14:textId="77777777" w:rsidR="00DC23ED" w:rsidRPr="004A41E7" w:rsidRDefault="00DC23ED" w:rsidP="00DC23ED">
            <w:pPr>
              <w:pStyle w:val="TableText"/>
              <w:rPr>
                <w:sz w:val="16"/>
                <w:szCs w:val="16"/>
              </w:rPr>
            </w:pPr>
            <w:r w:rsidRPr="004A41E7">
              <w:rPr>
                <w:sz w:val="16"/>
                <w:szCs w:val="16"/>
              </w:rPr>
              <w:t>14.1291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BDBE94" w14:textId="77777777" w:rsidR="00DC23ED" w:rsidRPr="004A41E7" w:rsidRDefault="00DC23ED" w:rsidP="00DC23ED">
            <w:pPr>
              <w:pStyle w:val="TableText"/>
              <w:rPr>
                <w:sz w:val="16"/>
                <w:szCs w:val="16"/>
              </w:rPr>
            </w:pPr>
            <w:r w:rsidRPr="004A41E7">
              <w:rPr>
                <w:sz w:val="16"/>
                <w:szCs w:val="16"/>
              </w:rPr>
              <w:t>14.1217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44DDF3" w14:textId="77777777" w:rsidR="00DC23ED" w:rsidRPr="004A41E7" w:rsidRDefault="00DC23ED" w:rsidP="00DC23ED">
            <w:pPr>
              <w:pStyle w:val="TableText"/>
              <w:rPr>
                <w:sz w:val="16"/>
                <w:szCs w:val="16"/>
              </w:rPr>
            </w:pPr>
            <w:r w:rsidRPr="004A41E7">
              <w:rPr>
                <w:sz w:val="16"/>
                <w:szCs w:val="16"/>
              </w:rPr>
              <w:t>18.3196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03973B" w14:textId="77777777" w:rsidR="00DC23ED" w:rsidRPr="004A41E7" w:rsidRDefault="00DC23ED" w:rsidP="00DC23ED">
            <w:pPr>
              <w:pStyle w:val="TableText"/>
              <w:rPr>
                <w:sz w:val="16"/>
                <w:szCs w:val="16"/>
              </w:rPr>
            </w:pPr>
            <w:r w:rsidRPr="004A41E7">
              <w:rPr>
                <w:sz w:val="16"/>
                <w:szCs w:val="16"/>
              </w:rPr>
              <w:t>19.7843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CD981C" w14:textId="77777777" w:rsidR="00DC23ED" w:rsidRPr="004A41E7" w:rsidRDefault="00DC23ED" w:rsidP="00DC23ED">
            <w:pPr>
              <w:pStyle w:val="TableText"/>
              <w:rPr>
                <w:sz w:val="16"/>
                <w:szCs w:val="16"/>
              </w:rPr>
            </w:pPr>
            <w:r w:rsidRPr="004A41E7">
              <w:rPr>
                <w:sz w:val="16"/>
                <w:szCs w:val="16"/>
              </w:rPr>
              <w:t>19.7796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5156AC" w14:textId="77777777" w:rsidR="00DC23ED" w:rsidRPr="004A41E7" w:rsidRDefault="00DC23ED" w:rsidP="00DC23ED">
            <w:pPr>
              <w:pStyle w:val="TableText"/>
              <w:rPr>
                <w:sz w:val="16"/>
                <w:szCs w:val="16"/>
              </w:rPr>
            </w:pPr>
            <w:r w:rsidRPr="004A41E7">
              <w:rPr>
                <w:sz w:val="16"/>
                <w:szCs w:val="16"/>
              </w:rPr>
              <w:t>19.7747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76B890" w14:textId="77777777" w:rsidR="00DC23ED" w:rsidRPr="004A41E7" w:rsidRDefault="00DC23ED" w:rsidP="00DC23ED">
            <w:pPr>
              <w:pStyle w:val="TableText"/>
              <w:rPr>
                <w:sz w:val="16"/>
                <w:szCs w:val="16"/>
              </w:rPr>
            </w:pPr>
            <w:r w:rsidRPr="004A41E7">
              <w:rPr>
                <w:sz w:val="16"/>
                <w:szCs w:val="16"/>
              </w:rPr>
              <w:t>20.6495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932900" w14:textId="77777777" w:rsidR="00DC23ED" w:rsidRPr="004A41E7" w:rsidRDefault="00DC23ED" w:rsidP="00DC23ED">
            <w:pPr>
              <w:pStyle w:val="TableText"/>
              <w:rPr>
                <w:sz w:val="16"/>
                <w:szCs w:val="16"/>
              </w:rPr>
            </w:pPr>
            <w:r w:rsidRPr="004A41E7">
              <w:rPr>
                <w:sz w:val="16"/>
                <w:szCs w:val="16"/>
              </w:rPr>
              <w:t>20.6443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98EA25" w14:textId="77777777" w:rsidR="00DC23ED" w:rsidRPr="004A41E7" w:rsidRDefault="00DC23ED" w:rsidP="00DC23ED">
            <w:pPr>
              <w:pStyle w:val="TableText"/>
              <w:rPr>
                <w:sz w:val="16"/>
                <w:szCs w:val="16"/>
              </w:rPr>
            </w:pPr>
            <w:r w:rsidRPr="004A41E7">
              <w:rPr>
                <w:sz w:val="16"/>
                <w:szCs w:val="16"/>
              </w:rPr>
              <w:t>20.6386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5B851A" w14:textId="77777777" w:rsidR="00DC23ED" w:rsidRPr="004A41E7" w:rsidRDefault="00DC23ED" w:rsidP="00DC23ED">
            <w:pPr>
              <w:pStyle w:val="TableText"/>
              <w:rPr>
                <w:sz w:val="16"/>
                <w:szCs w:val="16"/>
              </w:rPr>
            </w:pPr>
            <w:r w:rsidRPr="004A41E7">
              <w:rPr>
                <w:sz w:val="16"/>
                <w:szCs w:val="16"/>
              </w:rPr>
              <w:t>22.9300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0E136E" w14:textId="77777777" w:rsidR="00DC23ED" w:rsidRPr="004A41E7" w:rsidRDefault="00DC23ED" w:rsidP="00DC23ED">
            <w:pPr>
              <w:pStyle w:val="TableText"/>
              <w:rPr>
                <w:sz w:val="16"/>
                <w:szCs w:val="16"/>
              </w:rPr>
            </w:pPr>
            <w:r w:rsidRPr="004A41E7">
              <w:rPr>
                <w:sz w:val="16"/>
                <w:szCs w:val="16"/>
              </w:rPr>
              <w:t>22.9300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0C4CC2" w14:textId="77777777" w:rsidR="00DC23ED" w:rsidRPr="004A41E7" w:rsidRDefault="00DC23ED" w:rsidP="00DC23ED">
            <w:pPr>
              <w:pStyle w:val="TableText"/>
              <w:rPr>
                <w:sz w:val="16"/>
                <w:szCs w:val="16"/>
              </w:rPr>
            </w:pPr>
            <w:r w:rsidRPr="004A41E7">
              <w:rPr>
                <w:sz w:val="16"/>
                <w:szCs w:val="16"/>
              </w:rPr>
              <w:t>22.9300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E99A9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DCBD8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604EC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BBB5AA" w14:textId="77777777" w:rsidR="00DC23ED" w:rsidRPr="004A41E7" w:rsidRDefault="00DC23ED" w:rsidP="00DC23ED">
            <w:pPr>
              <w:pStyle w:val="TableText"/>
              <w:rPr>
                <w:sz w:val="16"/>
                <w:szCs w:val="16"/>
              </w:rPr>
            </w:pPr>
          </w:p>
        </w:tc>
      </w:tr>
      <w:tr w:rsidR="00DC23ED" w:rsidRPr="004A41E7" w14:paraId="59F742C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07A44579"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09E5FC" w14:textId="77777777" w:rsidR="00DC23ED" w:rsidRPr="004A41E7" w:rsidRDefault="00DC23ED" w:rsidP="00DC23ED">
            <w:pPr>
              <w:pStyle w:val="TableText"/>
              <w:rPr>
                <w:sz w:val="16"/>
                <w:szCs w:val="16"/>
              </w:rPr>
            </w:pPr>
            <w:r w:rsidRPr="004A41E7">
              <w:rPr>
                <w:sz w:val="16"/>
                <w:szCs w:val="16"/>
              </w:rPr>
              <w:t>13.9123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C8C2C6" w14:textId="77777777" w:rsidR="00DC23ED" w:rsidRPr="004A41E7" w:rsidRDefault="00DC23ED" w:rsidP="00DC23ED">
            <w:pPr>
              <w:pStyle w:val="TableText"/>
              <w:rPr>
                <w:sz w:val="16"/>
                <w:szCs w:val="16"/>
              </w:rPr>
            </w:pPr>
            <w:r w:rsidRPr="004A41E7">
              <w:rPr>
                <w:sz w:val="16"/>
                <w:szCs w:val="16"/>
              </w:rPr>
              <w:t>13.9040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E4F1AF" w14:textId="77777777" w:rsidR="00DC23ED" w:rsidRPr="004A41E7" w:rsidRDefault="00DC23ED" w:rsidP="00DC23ED">
            <w:pPr>
              <w:pStyle w:val="TableText"/>
              <w:rPr>
                <w:sz w:val="16"/>
                <w:szCs w:val="16"/>
              </w:rPr>
            </w:pPr>
            <w:r w:rsidRPr="004A41E7">
              <w:rPr>
                <w:sz w:val="16"/>
                <w:szCs w:val="16"/>
              </w:rPr>
              <w:t>18.0594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18928C" w14:textId="77777777" w:rsidR="00DC23ED" w:rsidRPr="004A41E7" w:rsidRDefault="00DC23ED" w:rsidP="00DC23ED">
            <w:pPr>
              <w:pStyle w:val="TableText"/>
              <w:rPr>
                <w:sz w:val="16"/>
                <w:szCs w:val="16"/>
              </w:rPr>
            </w:pPr>
            <w:r w:rsidRPr="004A41E7">
              <w:rPr>
                <w:sz w:val="16"/>
                <w:szCs w:val="16"/>
              </w:rPr>
              <w:t>19.5214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BB0C1A" w14:textId="77777777" w:rsidR="00DC23ED" w:rsidRPr="004A41E7" w:rsidRDefault="00DC23ED" w:rsidP="00DC23ED">
            <w:pPr>
              <w:pStyle w:val="TableText"/>
              <w:rPr>
                <w:sz w:val="16"/>
                <w:szCs w:val="16"/>
              </w:rPr>
            </w:pPr>
            <w:r w:rsidRPr="004A41E7">
              <w:rPr>
                <w:sz w:val="16"/>
                <w:szCs w:val="16"/>
              </w:rPr>
              <w:t>19.5160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CC3C67" w14:textId="77777777" w:rsidR="00DC23ED" w:rsidRPr="004A41E7" w:rsidRDefault="00DC23ED" w:rsidP="00DC23ED">
            <w:pPr>
              <w:pStyle w:val="TableText"/>
              <w:rPr>
                <w:sz w:val="16"/>
                <w:szCs w:val="16"/>
              </w:rPr>
            </w:pPr>
            <w:r w:rsidRPr="004A41E7">
              <w:rPr>
                <w:sz w:val="16"/>
                <w:szCs w:val="16"/>
              </w:rPr>
              <w:t>19.5105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36181B" w14:textId="77777777" w:rsidR="00DC23ED" w:rsidRPr="004A41E7" w:rsidRDefault="00DC23ED" w:rsidP="00DC23ED">
            <w:pPr>
              <w:pStyle w:val="TableText"/>
              <w:rPr>
                <w:sz w:val="16"/>
                <w:szCs w:val="16"/>
              </w:rPr>
            </w:pPr>
            <w:r w:rsidRPr="004A41E7">
              <w:rPr>
                <w:sz w:val="16"/>
                <w:szCs w:val="16"/>
              </w:rPr>
              <w:t>20.3840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4791BC" w14:textId="77777777" w:rsidR="00DC23ED" w:rsidRPr="004A41E7" w:rsidRDefault="00DC23ED" w:rsidP="00DC23ED">
            <w:pPr>
              <w:pStyle w:val="TableText"/>
              <w:rPr>
                <w:sz w:val="16"/>
                <w:szCs w:val="16"/>
              </w:rPr>
            </w:pPr>
            <w:r w:rsidRPr="004A41E7">
              <w:rPr>
                <w:sz w:val="16"/>
                <w:szCs w:val="16"/>
              </w:rPr>
              <w:t>20.3785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AEAF89" w14:textId="77777777" w:rsidR="00DC23ED" w:rsidRPr="004A41E7" w:rsidRDefault="00DC23ED" w:rsidP="00DC23ED">
            <w:pPr>
              <w:pStyle w:val="TableText"/>
              <w:rPr>
                <w:sz w:val="16"/>
                <w:szCs w:val="16"/>
              </w:rPr>
            </w:pPr>
            <w:r w:rsidRPr="004A41E7">
              <w:rPr>
                <w:sz w:val="16"/>
                <w:szCs w:val="16"/>
              </w:rPr>
              <w:t>20.3725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911D98" w14:textId="77777777" w:rsidR="00DC23ED" w:rsidRPr="004A41E7" w:rsidRDefault="00DC23ED" w:rsidP="00DC23ED">
            <w:pPr>
              <w:pStyle w:val="TableText"/>
              <w:rPr>
                <w:sz w:val="16"/>
                <w:szCs w:val="16"/>
              </w:rPr>
            </w:pPr>
            <w:r w:rsidRPr="004A41E7">
              <w:rPr>
                <w:sz w:val="16"/>
                <w:szCs w:val="16"/>
              </w:rPr>
              <w:t>22.6630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292FC1" w14:textId="77777777" w:rsidR="00DC23ED" w:rsidRPr="004A41E7" w:rsidRDefault="00DC23ED" w:rsidP="00DC23ED">
            <w:pPr>
              <w:pStyle w:val="TableText"/>
              <w:rPr>
                <w:sz w:val="16"/>
                <w:szCs w:val="16"/>
              </w:rPr>
            </w:pPr>
            <w:r w:rsidRPr="004A41E7">
              <w:rPr>
                <w:sz w:val="16"/>
                <w:szCs w:val="16"/>
              </w:rPr>
              <w:t>22.6630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19C95D" w14:textId="77777777" w:rsidR="00DC23ED" w:rsidRPr="004A41E7" w:rsidRDefault="00DC23ED" w:rsidP="00DC23ED">
            <w:pPr>
              <w:pStyle w:val="TableText"/>
              <w:rPr>
                <w:sz w:val="16"/>
                <w:szCs w:val="16"/>
              </w:rPr>
            </w:pPr>
            <w:r w:rsidRPr="004A41E7">
              <w:rPr>
                <w:sz w:val="16"/>
                <w:szCs w:val="16"/>
              </w:rPr>
              <w:t>22.6630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4EF537" w14:textId="77777777" w:rsidR="00DC23ED" w:rsidRPr="004A41E7" w:rsidRDefault="00DC23ED" w:rsidP="00DC23ED">
            <w:pPr>
              <w:pStyle w:val="TableText"/>
              <w:rPr>
                <w:sz w:val="16"/>
                <w:szCs w:val="16"/>
              </w:rPr>
            </w:pPr>
            <w:r w:rsidRPr="004A41E7">
              <w:rPr>
                <w:sz w:val="16"/>
                <w:szCs w:val="16"/>
              </w:rPr>
              <w:t>22.9248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21FF5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4DADE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1670EE" w14:textId="77777777" w:rsidR="00DC23ED" w:rsidRPr="004A41E7" w:rsidRDefault="00DC23ED" w:rsidP="00DC23ED">
            <w:pPr>
              <w:pStyle w:val="TableText"/>
              <w:rPr>
                <w:sz w:val="16"/>
                <w:szCs w:val="16"/>
              </w:rPr>
            </w:pPr>
          </w:p>
        </w:tc>
      </w:tr>
      <w:tr w:rsidR="00DC23ED" w:rsidRPr="004A41E7" w14:paraId="6093D8E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DC906AE"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124B3B" w14:textId="77777777" w:rsidR="00DC23ED" w:rsidRPr="004A41E7" w:rsidRDefault="00DC23ED" w:rsidP="00DC23ED">
            <w:pPr>
              <w:pStyle w:val="TableText"/>
              <w:rPr>
                <w:sz w:val="16"/>
                <w:szCs w:val="16"/>
              </w:rPr>
            </w:pPr>
            <w:r w:rsidRPr="004A41E7">
              <w:rPr>
                <w:sz w:val="16"/>
                <w:szCs w:val="16"/>
              </w:rPr>
              <w:t>13.6438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DCE063" w14:textId="77777777" w:rsidR="00DC23ED" w:rsidRPr="004A41E7" w:rsidRDefault="00DC23ED" w:rsidP="00DC23ED">
            <w:pPr>
              <w:pStyle w:val="TableText"/>
              <w:rPr>
                <w:sz w:val="16"/>
                <w:szCs w:val="16"/>
              </w:rPr>
            </w:pPr>
            <w:r w:rsidRPr="004A41E7">
              <w:rPr>
                <w:sz w:val="16"/>
                <w:szCs w:val="16"/>
              </w:rPr>
              <w:t>13.6348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991A84" w14:textId="77777777" w:rsidR="00DC23ED" w:rsidRPr="004A41E7" w:rsidRDefault="00DC23ED" w:rsidP="00DC23ED">
            <w:pPr>
              <w:pStyle w:val="TableText"/>
              <w:rPr>
                <w:sz w:val="16"/>
                <w:szCs w:val="16"/>
              </w:rPr>
            </w:pPr>
            <w:r w:rsidRPr="004A41E7">
              <w:rPr>
                <w:sz w:val="16"/>
                <w:szCs w:val="16"/>
              </w:rPr>
              <w:t>17.7378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9B312A" w14:textId="77777777" w:rsidR="00DC23ED" w:rsidRPr="004A41E7" w:rsidRDefault="00DC23ED" w:rsidP="00DC23ED">
            <w:pPr>
              <w:pStyle w:val="TableText"/>
              <w:rPr>
                <w:sz w:val="16"/>
                <w:szCs w:val="16"/>
              </w:rPr>
            </w:pPr>
            <w:r w:rsidRPr="004A41E7">
              <w:rPr>
                <w:sz w:val="16"/>
                <w:szCs w:val="16"/>
              </w:rPr>
              <w:t>19.1963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B9F1CD" w14:textId="77777777" w:rsidR="00DC23ED" w:rsidRPr="004A41E7" w:rsidRDefault="00DC23ED" w:rsidP="00DC23ED">
            <w:pPr>
              <w:pStyle w:val="TableText"/>
              <w:rPr>
                <w:sz w:val="16"/>
                <w:szCs w:val="16"/>
              </w:rPr>
            </w:pPr>
            <w:r w:rsidRPr="004A41E7">
              <w:rPr>
                <w:sz w:val="16"/>
                <w:szCs w:val="16"/>
              </w:rPr>
              <w:t>19.1902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7DFB46" w14:textId="77777777" w:rsidR="00DC23ED" w:rsidRPr="004A41E7" w:rsidRDefault="00DC23ED" w:rsidP="00DC23ED">
            <w:pPr>
              <w:pStyle w:val="TableText"/>
              <w:rPr>
                <w:sz w:val="16"/>
                <w:szCs w:val="16"/>
              </w:rPr>
            </w:pPr>
            <w:r w:rsidRPr="004A41E7">
              <w:rPr>
                <w:sz w:val="16"/>
                <w:szCs w:val="16"/>
              </w:rPr>
              <w:t>19.1840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1D6FF0" w14:textId="77777777" w:rsidR="00DC23ED" w:rsidRPr="004A41E7" w:rsidRDefault="00DC23ED" w:rsidP="00DC23ED">
            <w:pPr>
              <w:pStyle w:val="TableText"/>
              <w:rPr>
                <w:sz w:val="16"/>
                <w:szCs w:val="16"/>
              </w:rPr>
            </w:pPr>
            <w:r w:rsidRPr="004A41E7">
              <w:rPr>
                <w:sz w:val="16"/>
                <w:szCs w:val="16"/>
              </w:rPr>
              <w:t>20.0558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5C3D48" w14:textId="77777777" w:rsidR="00DC23ED" w:rsidRPr="004A41E7" w:rsidRDefault="00DC23ED" w:rsidP="00DC23ED">
            <w:pPr>
              <w:pStyle w:val="TableText"/>
              <w:rPr>
                <w:sz w:val="16"/>
                <w:szCs w:val="16"/>
              </w:rPr>
            </w:pPr>
            <w:r w:rsidRPr="004A41E7">
              <w:rPr>
                <w:sz w:val="16"/>
                <w:szCs w:val="16"/>
              </w:rPr>
              <w:t>20.0498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A7B22C" w14:textId="77777777" w:rsidR="00DC23ED" w:rsidRPr="004A41E7" w:rsidRDefault="00DC23ED" w:rsidP="00DC23ED">
            <w:pPr>
              <w:pStyle w:val="TableText"/>
              <w:rPr>
                <w:sz w:val="16"/>
                <w:szCs w:val="16"/>
              </w:rPr>
            </w:pPr>
            <w:r w:rsidRPr="004A41E7">
              <w:rPr>
                <w:sz w:val="16"/>
                <w:szCs w:val="16"/>
              </w:rPr>
              <w:t>20.0435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6B129B" w14:textId="77777777" w:rsidR="00DC23ED" w:rsidRPr="004A41E7" w:rsidRDefault="00DC23ED" w:rsidP="00DC23ED">
            <w:pPr>
              <w:pStyle w:val="TableText"/>
              <w:rPr>
                <w:sz w:val="16"/>
                <w:szCs w:val="16"/>
              </w:rPr>
            </w:pPr>
            <w:r w:rsidRPr="004A41E7">
              <w:rPr>
                <w:sz w:val="16"/>
                <w:szCs w:val="16"/>
              </w:rPr>
              <w:t>22.3326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B5AF3B" w14:textId="77777777" w:rsidR="00DC23ED" w:rsidRPr="004A41E7" w:rsidRDefault="00DC23ED" w:rsidP="00DC23ED">
            <w:pPr>
              <w:pStyle w:val="TableText"/>
              <w:rPr>
                <w:sz w:val="16"/>
                <w:szCs w:val="16"/>
              </w:rPr>
            </w:pPr>
            <w:r w:rsidRPr="004A41E7">
              <w:rPr>
                <w:sz w:val="16"/>
                <w:szCs w:val="16"/>
              </w:rPr>
              <w:t>22.3326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104BFD" w14:textId="77777777" w:rsidR="00DC23ED" w:rsidRPr="004A41E7" w:rsidRDefault="00DC23ED" w:rsidP="00DC23ED">
            <w:pPr>
              <w:pStyle w:val="TableText"/>
              <w:rPr>
                <w:sz w:val="16"/>
                <w:szCs w:val="16"/>
              </w:rPr>
            </w:pPr>
            <w:r w:rsidRPr="004A41E7">
              <w:rPr>
                <w:sz w:val="16"/>
                <w:szCs w:val="16"/>
              </w:rPr>
              <w:t>22.3326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4015C8" w14:textId="77777777" w:rsidR="00DC23ED" w:rsidRPr="004A41E7" w:rsidRDefault="00DC23ED" w:rsidP="00DC23ED">
            <w:pPr>
              <w:pStyle w:val="TableText"/>
              <w:rPr>
                <w:sz w:val="16"/>
                <w:szCs w:val="16"/>
              </w:rPr>
            </w:pPr>
            <w:r w:rsidRPr="004A41E7">
              <w:rPr>
                <w:sz w:val="16"/>
                <w:szCs w:val="16"/>
              </w:rPr>
              <w:t>22.5942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9070A7" w14:textId="77777777" w:rsidR="00DC23ED" w:rsidRPr="004A41E7" w:rsidRDefault="00DC23ED" w:rsidP="00DC23ED">
            <w:pPr>
              <w:pStyle w:val="TableText"/>
              <w:rPr>
                <w:sz w:val="16"/>
                <w:szCs w:val="16"/>
              </w:rPr>
            </w:pPr>
            <w:r w:rsidRPr="004A41E7">
              <w:rPr>
                <w:sz w:val="16"/>
                <w:szCs w:val="16"/>
              </w:rPr>
              <w:t>22.5942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3E65B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D146BE" w14:textId="77777777" w:rsidR="00DC23ED" w:rsidRPr="004A41E7" w:rsidRDefault="00DC23ED" w:rsidP="00DC23ED">
            <w:pPr>
              <w:pStyle w:val="TableText"/>
              <w:rPr>
                <w:sz w:val="16"/>
                <w:szCs w:val="16"/>
              </w:rPr>
            </w:pPr>
          </w:p>
        </w:tc>
      </w:tr>
      <w:tr w:rsidR="00DC23ED" w:rsidRPr="004A41E7" w14:paraId="7C81886D"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22F3F68C"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46254A" w14:textId="77777777" w:rsidR="00DC23ED" w:rsidRPr="004A41E7" w:rsidRDefault="00DC23ED" w:rsidP="00DC23ED">
            <w:pPr>
              <w:pStyle w:val="TableText"/>
              <w:rPr>
                <w:sz w:val="16"/>
                <w:szCs w:val="16"/>
              </w:rPr>
            </w:pPr>
            <w:r w:rsidRPr="004A41E7">
              <w:rPr>
                <w:sz w:val="16"/>
                <w:szCs w:val="16"/>
              </w:rPr>
              <w:t>13.3967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1145DA" w14:textId="77777777" w:rsidR="00DC23ED" w:rsidRPr="004A41E7" w:rsidRDefault="00DC23ED" w:rsidP="00DC23ED">
            <w:pPr>
              <w:pStyle w:val="TableText"/>
              <w:rPr>
                <w:sz w:val="16"/>
                <w:szCs w:val="16"/>
              </w:rPr>
            </w:pPr>
            <w:r w:rsidRPr="004A41E7">
              <w:rPr>
                <w:sz w:val="16"/>
                <w:szCs w:val="16"/>
              </w:rPr>
              <w:t>13.3869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B177FD" w14:textId="77777777" w:rsidR="00DC23ED" w:rsidRPr="004A41E7" w:rsidRDefault="00DC23ED" w:rsidP="00DC23ED">
            <w:pPr>
              <w:pStyle w:val="TableText"/>
              <w:rPr>
                <w:sz w:val="16"/>
                <w:szCs w:val="16"/>
              </w:rPr>
            </w:pPr>
            <w:r w:rsidRPr="004A41E7">
              <w:rPr>
                <w:sz w:val="16"/>
                <w:szCs w:val="16"/>
              </w:rPr>
              <w:t>17.4328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54FCCE" w14:textId="77777777" w:rsidR="00DC23ED" w:rsidRPr="004A41E7" w:rsidRDefault="00DC23ED" w:rsidP="00DC23ED">
            <w:pPr>
              <w:pStyle w:val="TableText"/>
              <w:rPr>
                <w:sz w:val="16"/>
                <w:szCs w:val="16"/>
              </w:rPr>
            </w:pPr>
            <w:r w:rsidRPr="004A41E7">
              <w:rPr>
                <w:sz w:val="16"/>
                <w:szCs w:val="16"/>
              </w:rPr>
              <w:t>18.8756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7320C9" w14:textId="77777777" w:rsidR="00DC23ED" w:rsidRPr="004A41E7" w:rsidRDefault="00DC23ED" w:rsidP="00DC23ED">
            <w:pPr>
              <w:pStyle w:val="TableText"/>
              <w:rPr>
                <w:sz w:val="16"/>
                <w:szCs w:val="16"/>
              </w:rPr>
            </w:pPr>
            <w:r w:rsidRPr="004A41E7">
              <w:rPr>
                <w:sz w:val="16"/>
                <w:szCs w:val="16"/>
              </w:rPr>
              <w:t>18.8686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BD9078" w14:textId="77777777" w:rsidR="00DC23ED" w:rsidRPr="004A41E7" w:rsidRDefault="00DC23ED" w:rsidP="00DC23ED">
            <w:pPr>
              <w:pStyle w:val="TableText"/>
              <w:rPr>
                <w:sz w:val="16"/>
                <w:szCs w:val="16"/>
              </w:rPr>
            </w:pPr>
            <w:r w:rsidRPr="004A41E7">
              <w:rPr>
                <w:sz w:val="16"/>
                <w:szCs w:val="16"/>
              </w:rPr>
              <w:t>18.8616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5C1015" w14:textId="77777777" w:rsidR="00DC23ED" w:rsidRPr="004A41E7" w:rsidRDefault="00DC23ED" w:rsidP="00DC23ED">
            <w:pPr>
              <w:pStyle w:val="TableText"/>
              <w:rPr>
                <w:sz w:val="16"/>
                <w:szCs w:val="16"/>
              </w:rPr>
            </w:pPr>
            <w:r w:rsidRPr="004A41E7">
              <w:rPr>
                <w:sz w:val="16"/>
                <w:szCs w:val="16"/>
              </w:rPr>
              <w:t>19.7274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E1A9DA" w14:textId="77777777" w:rsidR="00DC23ED" w:rsidRPr="004A41E7" w:rsidRDefault="00DC23ED" w:rsidP="00DC23ED">
            <w:pPr>
              <w:pStyle w:val="TableText"/>
              <w:rPr>
                <w:sz w:val="16"/>
                <w:szCs w:val="16"/>
              </w:rPr>
            </w:pPr>
            <w:r w:rsidRPr="004A41E7">
              <w:rPr>
                <w:sz w:val="16"/>
                <w:szCs w:val="16"/>
              </w:rPr>
              <w:t>19.7208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3E0131" w14:textId="77777777" w:rsidR="00DC23ED" w:rsidRPr="004A41E7" w:rsidRDefault="00DC23ED" w:rsidP="00DC23ED">
            <w:pPr>
              <w:pStyle w:val="TableText"/>
              <w:rPr>
                <w:sz w:val="16"/>
                <w:szCs w:val="16"/>
              </w:rPr>
            </w:pPr>
            <w:r w:rsidRPr="004A41E7">
              <w:rPr>
                <w:sz w:val="16"/>
                <w:szCs w:val="16"/>
              </w:rPr>
              <w:t>19.7138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C064FA" w14:textId="77777777" w:rsidR="00DC23ED" w:rsidRPr="004A41E7" w:rsidRDefault="00DC23ED" w:rsidP="00DC23ED">
            <w:pPr>
              <w:pStyle w:val="TableText"/>
              <w:rPr>
                <w:sz w:val="16"/>
                <w:szCs w:val="16"/>
              </w:rPr>
            </w:pPr>
            <w:r w:rsidRPr="004A41E7">
              <w:rPr>
                <w:sz w:val="16"/>
                <w:szCs w:val="16"/>
              </w:rPr>
              <w:t>21.9973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EEC327" w14:textId="77777777" w:rsidR="00DC23ED" w:rsidRPr="004A41E7" w:rsidRDefault="00DC23ED" w:rsidP="00DC23ED">
            <w:pPr>
              <w:pStyle w:val="TableText"/>
              <w:rPr>
                <w:sz w:val="16"/>
                <w:szCs w:val="16"/>
              </w:rPr>
            </w:pPr>
            <w:r w:rsidRPr="004A41E7">
              <w:rPr>
                <w:sz w:val="16"/>
                <w:szCs w:val="16"/>
              </w:rPr>
              <w:t>21.9973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C1A495" w14:textId="77777777" w:rsidR="00DC23ED" w:rsidRPr="004A41E7" w:rsidRDefault="00DC23ED" w:rsidP="00DC23ED">
            <w:pPr>
              <w:pStyle w:val="TableText"/>
              <w:rPr>
                <w:sz w:val="16"/>
                <w:szCs w:val="16"/>
              </w:rPr>
            </w:pPr>
            <w:r w:rsidRPr="004A41E7">
              <w:rPr>
                <w:sz w:val="16"/>
                <w:szCs w:val="16"/>
              </w:rPr>
              <w:t>21.9973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D3B3CF" w14:textId="77777777" w:rsidR="00DC23ED" w:rsidRPr="004A41E7" w:rsidRDefault="00DC23ED" w:rsidP="00DC23ED">
            <w:pPr>
              <w:pStyle w:val="TableText"/>
              <w:rPr>
                <w:sz w:val="16"/>
                <w:szCs w:val="16"/>
              </w:rPr>
            </w:pPr>
            <w:r w:rsidRPr="004A41E7">
              <w:rPr>
                <w:sz w:val="16"/>
                <w:szCs w:val="16"/>
              </w:rPr>
              <w:t>22.2581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A5D136" w14:textId="77777777" w:rsidR="00DC23ED" w:rsidRPr="004A41E7" w:rsidRDefault="00DC23ED" w:rsidP="00DC23ED">
            <w:pPr>
              <w:pStyle w:val="TableText"/>
              <w:rPr>
                <w:sz w:val="16"/>
                <w:szCs w:val="16"/>
              </w:rPr>
            </w:pPr>
            <w:r w:rsidRPr="004A41E7">
              <w:rPr>
                <w:sz w:val="16"/>
                <w:szCs w:val="16"/>
              </w:rPr>
              <w:t>22.2581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57C342" w14:textId="77777777" w:rsidR="00DC23ED" w:rsidRPr="004A41E7" w:rsidRDefault="00DC23ED" w:rsidP="00DC23ED">
            <w:pPr>
              <w:pStyle w:val="TableText"/>
              <w:rPr>
                <w:sz w:val="16"/>
                <w:szCs w:val="16"/>
              </w:rPr>
            </w:pPr>
            <w:r w:rsidRPr="004A41E7">
              <w:rPr>
                <w:sz w:val="16"/>
                <w:szCs w:val="16"/>
              </w:rPr>
              <w:t>22.2581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EA8F1F" w14:textId="77777777" w:rsidR="00DC23ED" w:rsidRPr="004A41E7" w:rsidRDefault="00DC23ED" w:rsidP="00DC23ED">
            <w:pPr>
              <w:pStyle w:val="TableText"/>
              <w:rPr>
                <w:sz w:val="16"/>
                <w:szCs w:val="16"/>
              </w:rPr>
            </w:pPr>
          </w:p>
        </w:tc>
      </w:tr>
      <w:tr w:rsidR="00DC23ED" w:rsidRPr="004A41E7" w14:paraId="4129E7E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05BBAA8"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1478A7" w14:textId="77777777" w:rsidR="00DC23ED" w:rsidRPr="004A41E7" w:rsidRDefault="00DC23ED" w:rsidP="00DC23ED">
            <w:pPr>
              <w:pStyle w:val="TableText"/>
              <w:rPr>
                <w:sz w:val="16"/>
                <w:szCs w:val="16"/>
              </w:rPr>
            </w:pPr>
            <w:r w:rsidRPr="004A41E7">
              <w:rPr>
                <w:sz w:val="16"/>
                <w:szCs w:val="16"/>
              </w:rPr>
              <w:t>13.1165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656C4B" w14:textId="77777777" w:rsidR="00DC23ED" w:rsidRPr="004A41E7" w:rsidRDefault="00DC23ED" w:rsidP="00DC23ED">
            <w:pPr>
              <w:pStyle w:val="TableText"/>
              <w:rPr>
                <w:sz w:val="16"/>
                <w:szCs w:val="16"/>
              </w:rPr>
            </w:pPr>
            <w:r w:rsidRPr="004A41E7">
              <w:rPr>
                <w:sz w:val="16"/>
                <w:szCs w:val="16"/>
              </w:rPr>
              <w:t>13.1058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F859FB" w14:textId="77777777" w:rsidR="00DC23ED" w:rsidRPr="004A41E7" w:rsidRDefault="00DC23ED" w:rsidP="00DC23ED">
            <w:pPr>
              <w:pStyle w:val="TableText"/>
              <w:rPr>
                <w:sz w:val="16"/>
                <w:szCs w:val="16"/>
              </w:rPr>
            </w:pPr>
            <w:r w:rsidRPr="004A41E7">
              <w:rPr>
                <w:sz w:val="16"/>
                <w:szCs w:val="16"/>
              </w:rPr>
              <w:t>17.0959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A0B8D8" w14:textId="77777777" w:rsidR="00DC23ED" w:rsidRPr="004A41E7" w:rsidRDefault="00DC23ED" w:rsidP="00DC23ED">
            <w:pPr>
              <w:pStyle w:val="TableText"/>
              <w:rPr>
                <w:sz w:val="16"/>
                <w:szCs w:val="16"/>
              </w:rPr>
            </w:pPr>
            <w:r w:rsidRPr="004A41E7">
              <w:rPr>
                <w:sz w:val="16"/>
                <w:szCs w:val="16"/>
              </w:rPr>
              <w:t>18.5348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DFF4F6" w14:textId="77777777" w:rsidR="00DC23ED" w:rsidRPr="004A41E7" w:rsidRDefault="00DC23ED" w:rsidP="00DC23ED">
            <w:pPr>
              <w:pStyle w:val="TableText"/>
              <w:rPr>
                <w:sz w:val="16"/>
                <w:szCs w:val="16"/>
              </w:rPr>
            </w:pPr>
            <w:r w:rsidRPr="004A41E7">
              <w:rPr>
                <w:sz w:val="16"/>
                <w:szCs w:val="16"/>
              </w:rPr>
              <w:t>18.5271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C54793" w14:textId="77777777" w:rsidR="00DC23ED" w:rsidRPr="004A41E7" w:rsidRDefault="00DC23ED" w:rsidP="00DC23ED">
            <w:pPr>
              <w:pStyle w:val="TableText"/>
              <w:rPr>
                <w:sz w:val="16"/>
                <w:szCs w:val="16"/>
              </w:rPr>
            </w:pPr>
            <w:r w:rsidRPr="004A41E7">
              <w:rPr>
                <w:sz w:val="16"/>
                <w:szCs w:val="16"/>
              </w:rPr>
              <w:t>18.5191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57B3CF" w14:textId="77777777" w:rsidR="00DC23ED" w:rsidRPr="004A41E7" w:rsidRDefault="00DC23ED" w:rsidP="00DC23ED">
            <w:pPr>
              <w:pStyle w:val="TableText"/>
              <w:rPr>
                <w:sz w:val="16"/>
                <w:szCs w:val="16"/>
              </w:rPr>
            </w:pPr>
            <w:r w:rsidRPr="004A41E7">
              <w:rPr>
                <w:sz w:val="16"/>
                <w:szCs w:val="16"/>
              </w:rPr>
              <w:t>19.3827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99EB22" w14:textId="77777777" w:rsidR="00DC23ED" w:rsidRPr="004A41E7" w:rsidRDefault="00DC23ED" w:rsidP="00DC23ED">
            <w:pPr>
              <w:pStyle w:val="TableText"/>
              <w:rPr>
                <w:sz w:val="16"/>
                <w:szCs w:val="16"/>
              </w:rPr>
            </w:pPr>
            <w:r w:rsidRPr="004A41E7">
              <w:rPr>
                <w:sz w:val="16"/>
                <w:szCs w:val="16"/>
              </w:rPr>
              <w:t>19.3751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DE5683" w14:textId="77777777" w:rsidR="00DC23ED" w:rsidRPr="004A41E7" w:rsidRDefault="00DC23ED" w:rsidP="00DC23ED">
            <w:pPr>
              <w:pStyle w:val="TableText"/>
              <w:rPr>
                <w:sz w:val="16"/>
                <w:szCs w:val="16"/>
              </w:rPr>
            </w:pPr>
            <w:r w:rsidRPr="004A41E7">
              <w:rPr>
                <w:sz w:val="16"/>
                <w:szCs w:val="16"/>
              </w:rPr>
              <w:t>19.3674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A9AD4B" w14:textId="77777777" w:rsidR="00DC23ED" w:rsidRPr="004A41E7" w:rsidRDefault="00DC23ED" w:rsidP="00DC23ED">
            <w:pPr>
              <w:pStyle w:val="TableText"/>
              <w:rPr>
                <w:sz w:val="16"/>
                <w:szCs w:val="16"/>
              </w:rPr>
            </w:pPr>
            <w:r w:rsidRPr="004A41E7">
              <w:rPr>
                <w:sz w:val="16"/>
                <w:szCs w:val="16"/>
              </w:rPr>
              <w:t>21.6488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9D795" w14:textId="77777777" w:rsidR="00DC23ED" w:rsidRPr="004A41E7" w:rsidRDefault="00DC23ED" w:rsidP="00DC23ED">
            <w:pPr>
              <w:pStyle w:val="TableText"/>
              <w:rPr>
                <w:sz w:val="16"/>
                <w:szCs w:val="16"/>
              </w:rPr>
            </w:pPr>
            <w:r w:rsidRPr="004A41E7">
              <w:rPr>
                <w:sz w:val="16"/>
                <w:szCs w:val="16"/>
              </w:rPr>
              <w:t>21.6488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8057F5" w14:textId="77777777" w:rsidR="00DC23ED" w:rsidRPr="004A41E7" w:rsidRDefault="00DC23ED" w:rsidP="00DC23ED">
            <w:pPr>
              <w:pStyle w:val="TableText"/>
              <w:rPr>
                <w:sz w:val="16"/>
                <w:szCs w:val="16"/>
              </w:rPr>
            </w:pPr>
            <w:r w:rsidRPr="004A41E7">
              <w:rPr>
                <w:sz w:val="16"/>
                <w:szCs w:val="16"/>
              </w:rPr>
              <w:t>21.6488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BB09E7" w14:textId="77777777" w:rsidR="00DC23ED" w:rsidRPr="004A41E7" w:rsidRDefault="00DC23ED" w:rsidP="00DC23ED">
            <w:pPr>
              <w:pStyle w:val="TableText"/>
              <w:rPr>
                <w:sz w:val="16"/>
                <w:szCs w:val="16"/>
              </w:rPr>
            </w:pPr>
            <w:r w:rsidRPr="004A41E7">
              <w:rPr>
                <w:sz w:val="16"/>
                <w:szCs w:val="16"/>
              </w:rPr>
              <w:t>21.9094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7A9BA" w14:textId="77777777" w:rsidR="00DC23ED" w:rsidRPr="004A41E7" w:rsidRDefault="00DC23ED" w:rsidP="00DC23ED">
            <w:pPr>
              <w:pStyle w:val="TableText"/>
              <w:rPr>
                <w:sz w:val="16"/>
                <w:szCs w:val="16"/>
              </w:rPr>
            </w:pPr>
            <w:r w:rsidRPr="004A41E7">
              <w:rPr>
                <w:sz w:val="16"/>
                <w:szCs w:val="16"/>
              </w:rPr>
              <w:t>21.9094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B710FF" w14:textId="77777777" w:rsidR="00DC23ED" w:rsidRPr="004A41E7" w:rsidRDefault="00DC23ED" w:rsidP="00DC23ED">
            <w:pPr>
              <w:pStyle w:val="TableText"/>
              <w:rPr>
                <w:sz w:val="16"/>
                <w:szCs w:val="16"/>
              </w:rPr>
            </w:pPr>
            <w:r w:rsidRPr="004A41E7">
              <w:rPr>
                <w:sz w:val="16"/>
                <w:szCs w:val="16"/>
              </w:rPr>
              <w:t>21.9094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13EAF8" w14:textId="77777777" w:rsidR="00DC23ED" w:rsidRPr="004A41E7" w:rsidRDefault="00DC23ED" w:rsidP="00DC23ED">
            <w:pPr>
              <w:pStyle w:val="TableText"/>
              <w:rPr>
                <w:sz w:val="16"/>
                <w:szCs w:val="16"/>
              </w:rPr>
            </w:pPr>
            <w:r w:rsidRPr="004A41E7">
              <w:rPr>
                <w:sz w:val="16"/>
                <w:szCs w:val="16"/>
              </w:rPr>
              <w:t>22.3781</w:t>
            </w:r>
          </w:p>
        </w:tc>
      </w:tr>
      <w:tr w:rsidR="00DC23ED" w:rsidRPr="004A41E7" w14:paraId="6CE1F6C7"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FB1C75A"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39CA5E" w14:textId="77777777" w:rsidR="00DC23ED" w:rsidRPr="004A41E7" w:rsidRDefault="00DC23ED" w:rsidP="00DC23ED">
            <w:pPr>
              <w:pStyle w:val="TableText"/>
              <w:rPr>
                <w:sz w:val="16"/>
                <w:szCs w:val="16"/>
              </w:rPr>
            </w:pPr>
            <w:r w:rsidRPr="004A41E7">
              <w:rPr>
                <w:sz w:val="16"/>
                <w:szCs w:val="16"/>
              </w:rPr>
              <w:t>12.8303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156FF5" w14:textId="77777777" w:rsidR="00DC23ED" w:rsidRPr="004A41E7" w:rsidRDefault="00DC23ED" w:rsidP="00DC23ED">
            <w:pPr>
              <w:pStyle w:val="TableText"/>
              <w:rPr>
                <w:sz w:val="16"/>
                <w:szCs w:val="16"/>
              </w:rPr>
            </w:pPr>
            <w:r w:rsidRPr="004A41E7">
              <w:rPr>
                <w:sz w:val="16"/>
                <w:szCs w:val="16"/>
              </w:rPr>
              <w:t>12.8187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74F4D9" w14:textId="77777777" w:rsidR="00DC23ED" w:rsidRPr="004A41E7" w:rsidRDefault="00DC23ED" w:rsidP="00DC23ED">
            <w:pPr>
              <w:pStyle w:val="TableText"/>
              <w:rPr>
                <w:sz w:val="16"/>
                <w:szCs w:val="16"/>
              </w:rPr>
            </w:pPr>
            <w:r w:rsidRPr="004A41E7">
              <w:rPr>
                <w:sz w:val="16"/>
                <w:szCs w:val="16"/>
              </w:rPr>
              <w:t>16.7510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E229C8" w14:textId="77777777" w:rsidR="00DC23ED" w:rsidRPr="004A41E7" w:rsidRDefault="00DC23ED" w:rsidP="00DC23ED">
            <w:pPr>
              <w:pStyle w:val="TableText"/>
              <w:rPr>
                <w:sz w:val="16"/>
                <w:szCs w:val="16"/>
              </w:rPr>
            </w:pPr>
            <w:r w:rsidRPr="004A41E7">
              <w:rPr>
                <w:sz w:val="16"/>
                <w:szCs w:val="16"/>
              </w:rPr>
              <w:t>18.1858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69CEB9" w14:textId="77777777" w:rsidR="00DC23ED" w:rsidRPr="004A41E7" w:rsidRDefault="00DC23ED" w:rsidP="00DC23ED">
            <w:pPr>
              <w:pStyle w:val="TableText"/>
              <w:rPr>
                <w:sz w:val="16"/>
                <w:szCs w:val="16"/>
              </w:rPr>
            </w:pPr>
            <w:r w:rsidRPr="004A41E7">
              <w:rPr>
                <w:sz w:val="16"/>
                <w:szCs w:val="16"/>
              </w:rPr>
              <w:t>18.1774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2C6CB7" w14:textId="77777777" w:rsidR="00DC23ED" w:rsidRPr="004A41E7" w:rsidRDefault="00DC23ED" w:rsidP="00DC23ED">
            <w:pPr>
              <w:pStyle w:val="TableText"/>
              <w:rPr>
                <w:sz w:val="16"/>
                <w:szCs w:val="16"/>
              </w:rPr>
            </w:pPr>
            <w:r w:rsidRPr="004A41E7">
              <w:rPr>
                <w:sz w:val="16"/>
                <w:szCs w:val="16"/>
              </w:rPr>
              <w:t>18.1684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539CB2" w14:textId="77777777" w:rsidR="00DC23ED" w:rsidRPr="004A41E7" w:rsidRDefault="00DC23ED" w:rsidP="00DC23ED">
            <w:pPr>
              <w:pStyle w:val="TableText"/>
              <w:rPr>
                <w:sz w:val="16"/>
                <w:szCs w:val="16"/>
              </w:rPr>
            </w:pPr>
            <w:r w:rsidRPr="004A41E7">
              <w:rPr>
                <w:sz w:val="16"/>
                <w:szCs w:val="16"/>
              </w:rPr>
              <w:t>19.0293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AF27F0" w14:textId="77777777" w:rsidR="00DC23ED" w:rsidRPr="004A41E7" w:rsidRDefault="00DC23ED" w:rsidP="00DC23ED">
            <w:pPr>
              <w:pStyle w:val="TableText"/>
              <w:rPr>
                <w:sz w:val="16"/>
                <w:szCs w:val="16"/>
              </w:rPr>
            </w:pPr>
            <w:r w:rsidRPr="004A41E7">
              <w:rPr>
                <w:sz w:val="16"/>
                <w:szCs w:val="16"/>
              </w:rPr>
              <w:t>19.0208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9C02C4" w14:textId="77777777" w:rsidR="00DC23ED" w:rsidRPr="004A41E7" w:rsidRDefault="00DC23ED" w:rsidP="00DC23ED">
            <w:pPr>
              <w:pStyle w:val="TableText"/>
              <w:rPr>
                <w:sz w:val="16"/>
                <w:szCs w:val="16"/>
              </w:rPr>
            </w:pPr>
            <w:r w:rsidRPr="004A41E7">
              <w:rPr>
                <w:sz w:val="16"/>
                <w:szCs w:val="16"/>
              </w:rPr>
              <w:t>19.0120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231E94" w14:textId="77777777" w:rsidR="00DC23ED" w:rsidRPr="004A41E7" w:rsidRDefault="00DC23ED" w:rsidP="00DC23ED">
            <w:pPr>
              <w:pStyle w:val="TableText"/>
              <w:rPr>
                <w:sz w:val="16"/>
                <w:szCs w:val="16"/>
              </w:rPr>
            </w:pPr>
            <w:r w:rsidRPr="004A41E7">
              <w:rPr>
                <w:sz w:val="16"/>
                <w:szCs w:val="16"/>
              </w:rPr>
              <w:t>21.2911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58D388" w14:textId="77777777" w:rsidR="00DC23ED" w:rsidRPr="004A41E7" w:rsidRDefault="00DC23ED" w:rsidP="00DC23ED">
            <w:pPr>
              <w:pStyle w:val="TableText"/>
              <w:rPr>
                <w:sz w:val="16"/>
                <w:szCs w:val="16"/>
              </w:rPr>
            </w:pPr>
            <w:r w:rsidRPr="004A41E7">
              <w:rPr>
                <w:sz w:val="16"/>
                <w:szCs w:val="16"/>
              </w:rPr>
              <w:t>21.2911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B7D1FC" w14:textId="77777777" w:rsidR="00DC23ED" w:rsidRPr="004A41E7" w:rsidRDefault="00DC23ED" w:rsidP="00DC23ED">
            <w:pPr>
              <w:pStyle w:val="TableText"/>
              <w:rPr>
                <w:sz w:val="16"/>
                <w:szCs w:val="16"/>
              </w:rPr>
            </w:pPr>
            <w:r w:rsidRPr="004A41E7">
              <w:rPr>
                <w:sz w:val="16"/>
                <w:szCs w:val="16"/>
              </w:rPr>
              <w:t>21.2911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FF989F" w14:textId="77777777" w:rsidR="00DC23ED" w:rsidRPr="004A41E7" w:rsidRDefault="00DC23ED" w:rsidP="00DC23ED">
            <w:pPr>
              <w:pStyle w:val="TableText"/>
              <w:rPr>
                <w:sz w:val="16"/>
                <w:szCs w:val="16"/>
              </w:rPr>
            </w:pPr>
            <w:r w:rsidRPr="004A41E7">
              <w:rPr>
                <w:sz w:val="16"/>
                <w:szCs w:val="16"/>
              </w:rPr>
              <w:t>21.5516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8EF111" w14:textId="77777777" w:rsidR="00DC23ED" w:rsidRPr="004A41E7" w:rsidRDefault="00DC23ED" w:rsidP="00DC23ED">
            <w:pPr>
              <w:pStyle w:val="TableText"/>
              <w:rPr>
                <w:sz w:val="16"/>
                <w:szCs w:val="16"/>
              </w:rPr>
            </w:pPr>
            <w:r w:rsidRPr="004A41E7">
              <w:rPr>
                <w:sz w:val="16"/>
                <w:szCs w:val="16"/>
              </w:rPr>
              <w:t>21.5516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C2E2D4" w14:textId="77777777" w:rsidR="00DC23ED" w:rsidRPr="004A41E7" w:rsidRDefault="00DC23ED" w:rsidP="00DC23ED">
            <w:pPr>
              <w:pStyle w:val="TableText"/>
              <w:rPr>
                <w:sz w:val="16"/>
                <w:szCs w:val="16"/>
              </w:rPr>
            </w:pPr>
            <w:r w:rsidRPr="004A41E7">
              <w:rPr>
                <w:sz w:val="16"/>
                <w:szCs w:val="16"/>
              </w:rPr>
              <w:t>21.5516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84CE0F" w14:textId="77777777" w:rsidR="00DC23ED" w:rsidRPr="004A41E7" w:rsidRDefault="00DC23ED" w:rsidP="00DC23ED">
            <w:pPr>
              <w:pStyle w:val="TableText"/>
              <w:rPr>
                <w:sz w:val="16"/>
                <w:szCs w:val="16"/>
              </w:rPr>
            </w:pPr>
            <w:r w:rsidRPr="004A41E7">
              <w:rPr>
                <w:sz w:val="16"/>
                <w:szCs w:val="16"/>
              </w:rPr>
              <w:t>22.0200</w:t>
            </w:r>
          </w:p>
        </w:tc>
      </w:tr>
      <w:tr w:rsidR="00DC23ED" w:rsidRPr="004A41E7" w14:paraId="291ECE7B"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33C52EA0"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9A6D31" w14:textId="77777777" w:rsidR="00DC23ED" w:rsidRPr="004A41E7" w:rsidRDefault="00DC23ED" w:rsidP="00DC23ED">
            <w:pPr>
              <w:pStyle w:val="TableText"/>
              <w:rPr>
                <w:sz w:val="16"/>
                <w:szCs w:val="16"/>
              </w:rPr>
            </w:pPr>
            <w:r w:rsidRPr="004A41E7">
              <w:rPr>
                <w:sz w:val="16"/>
                <w:szCs w:val="16"/>
              </w:rPr>
              <w:t>12.5949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5BCC0F" w14:textId="77777777" w:rsidR="00DC23ED" w:rsidRPr="004A41E7" w:rsidRDefault="00DC23ED" w:rsidP="00DC23ED">
            <w:pPr>
              <w:pStyle w:val="TableText"/>
              <w:rPr>
                <w:sz w:val="16"/>
                <w:szCs w:val="16"/>
              </w:rPr>
            </w:pPr>
            <w:r w:rsidRPr="004A41E7">
              <w:rPr>
                <w:sz w:val="16"/>
                <w:szCs w:val="16"/>
              </w:rPr>
              <w:t>12.5829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B064CB" w14:textId="77777777" w:rsidR="00DC23ED" w:rsidRPr="004A41E7" w:rsidRDefault="00DC23ED" w:rsidP="00DC23ED">
            <w:pPr>
              <w:pStyle w:val="TableText"/>
              <w:rPr>
                <w:sz w:val="16"/>
                <w:szCs w:val="16"/>
              </w:rPr>
            </w:pPr>
            <w:r w:rsidRPr="004A41E7">
              <w:rPr>
                <w:sz w:val="16"/>
                <w:szCs w:val="16"/>
              </w:rPr>
              <w:t>16.4489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1797A3" w14:textId="77777777" w:rsidR="00DC23ED" w:rsidRPr="004A41E7" w:rsidRDefault="00DC23ED" w:rsidP="00DC23ED">
            <w:pPr>
              <w:pStyle w:val="TableText"/>
              <w:rPr>
                <w:sz w:val="16"/>
                <w:szCs w:val="16"/>
              </w:rPr>
            </w:pPr>
            <w:r w:rsidRPr="004A41E7">
              <w:rPr>
                <w:sz w:val="16"/>
                <w:szCs w:val="16"/>
              </w:rPr>
              <w:t>17.8536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212487" w14:textId="77777777" w:rsidR="00DC23ED" w:rsidRPr="004A41E7" w:rsidRDefault="00DC23ED" w:rsidP="00DC23ED">
            <w:pPr>
              <w:pStyle w:val="TableText"/>
              <w:rPr>
                <w:sz w:val="16"/>
                <w:szCs w:val="16"/>
              </w:rPr>
            </w:pPr>
            <w:r w:rsidRPr="004A41E7">
              <w:rPr>
                <w:sz w:val="16"/>
                <w:szCs w:val="16"/>
              </w:rPr>
              <w:t>17.8446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83207D" w14:textId="77777777" w:rsidR="00DC23ED" w:rsidRPr="004A41E7" w:rsidRDefault="00DC23ED" w:rsidP="00DC23ED">
            <w:pPr>
              <w:pStyle w:val="TableText"/>
              <w:rPr>
                <w:sz w:val="16"/>
                <w:szCs w:val="16"/>
              </w:rPr>
            </w:pPr>
            <w:r w:rsidRPr="004A41E7">
              <w:rPr>
                <w:sz w:val="16"/>
                <w:szCs w:val="16"/>
              </w:rPr>
              <w:t>17.8348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824642" w14:textId="77777777" w:rsidR="00DC23ED" w:rsidRPr="004A41E7" w:rsidRDefault="00DC23ED" w:rsidP="00DC23ED">
            <w:pPr>
              <w:pStyle w:val="TableText"/>
              <w:rPr>
                <w:sz w:val="16"/>
                <w:szCs w:val="16"/>
              </w:rPr>
            </w:pPr>
            <w:r w:rsidRPr="004A41E7">
              <w:rPr>
                <w:sz w:val="16"/>
                <w:szCs w:val="16"/>
              </w:rPr>
              <w:t>18.6844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CE2C90" w14:textId="77777777" w:rsidR="00DC23ED" w:rsidRPr="004A41E7" w:rsidRDefault="00DC23ED" w:rsidP="00DC23ED">
            <w:pPr>
              <w:pStyle w:val="TableText"/>
              <w:rPr>
                <w:sz w:val="16"/>
                <w:szCs w:val="16"/>
              </w:rPr>
            </w:pPr>
            <w:r w:rsidRPr="004A41E7">
              <w:rPr>
                <w:sz w:val="16"/>
                <w:szCs w:val="16"/>
              </w:rPr>
              <w:t>18.6747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90814E" w14:textId="77777777" w:rsidR="00DC23ED" w:rsidRPr="004A41E7" w:rsidRDefault="00DC23ED" w:rsidP="00DC23ED">
            <w:pPr>
              <w:pStyle w:val="TableText"/>
              <w:rPr>
                <w:sz w:val="16"/>
                <w:szCs w:val="16"/>
              </w:rPr>
            </w:pPr>
            <w:r w:rsidRPr="004A41E7">
              <w:rPr>
                <w:sz w:val="16"/>
                <w:szCs w:val="16"/>
              </w:rPr>
              <w:t>18.6648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BD63E1" w14:textId="77777777" w:rsidR="00DC23ED" w:rsidRPr="004A41E7" w:rsidRDefault="00DC23ED" w:rsidP="00DC23ED">
            <w:pPr>
              <w:pStyle w:val="TableText"/>
              <w:rPr>
                <w:sz w:val="16"/>
                <w:szCs w:val="16"/>
              </w:rPr>
            </w:pPr>
            <w:r w:rsidRPr="004A41E7">
              <w:rPr>
                <w:sz w:val="16"/>
                <w:szCs w:val="16"/>
              </w:rPr>
              <w:t>20.9326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AD80B6" w14:textId="77777777" w:rsidR="00DC23ED" w:rsidRPr="004A41E7" w:rsidRDefault="00DC23ED" w:rsidP="00DC23ED">
            <w:pPr>
              <w:pStyle w:val="TableText"/>
              <w:rPr>
                <w:sz w:val="16"/>
                <w:szCs w:val="16"/>
              </w:rPr>
            </w:pPr>
            <w:r w:rsidRPr="004A41E7">
              <w:rPr>
                <w:sz w:val="16"/>
                <w:szCs w:val="16"/>
              </w:rPr>
              <w:t>20.9326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2F9505" w14:textId="77777777" w:rsidR="00DC23ED" w:rsidRPr="004A41E7" w:rsidRDefault="00DC23ED" w:rsidP="00DC23ED">
            <w:pPr>
              <w:pStyle w:val="TableText"/>
              <w:rPr>
                <w:sz w:val="16"/>
                <w:szCs w:val="16"/>
              </w:rPr>
            </w:pPr>
            <w:r w:rsidRPr="004A41E7">
              <w:rPr>
                <w:sz w:val="16"/>
                <w:szCs w:val="16"/>
              </w:rPr>
              <w:t>20.9326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749E8F" w14:textId="77777777" w:rsidR="00DC23ED" w:rsidRPr="004A41E7" w:rsidRDefault="00DC23ED" w:rsidP="00DC23ED">
            <w:pPr>
              <w:pStyle w:val="TableText"/>
              <w:rPr>
                <w:sz w:val="16"/>
                <w:szCs w:val="16"/>
              </w:rPr>
            </w:pPr>
            <w:r w:rsidRPr="004A41E7">
              <w:rPr>
                <w:sz w:val="16"/>
                <w:szCs w:val="16"/>
              </w:rPr>
              <w:t>21.1914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F3A133" w14:textId="77777777" w:rsidR="00DC23ED" w:rsidRPr="004A41E7" w:rsidRDefault="00DC23ED" w:rsidP="00DC23ED">
            <w:pPr>
              <w:pStyle w:val="TableText"/>
              <w:rPr>
                <w:sz w:val="16"/>
                <w:szCs w:val="16"/>
              </w:rPr>
            </w:pPr>
            <w:r w:rsidRPr="004A41E7">
              <w:rPr>
                <w:sz w:val="16"/>
                <w:szCs w:val="16"/>
              </w:rPr>
              <w:t>21.1914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7C05C7" w14:textId="77777777" w:rsidR="00DC23ED" w:rsidRPr="004A41E7" w:rsidRDefault="00DC23ED" w:rsidP="00DC23ED">
            <w:pPr>
              <w:pStyle w:val="TableText"/>
              <w:rPr>
                <w:sz w:val="16"/>
                <w:szCs w:val="16"/>
              </w:rPr>
            </w:pPr>
            <w:r w:rsidRPr="004A41E7">
              <w:rPr>
                <w:sz w:val="16"/>
                <w:szCs w:val="16"/>
              </w:rPr>
              <w:t>21.1914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F6A4D7" w14:textId="77777777" w:rsidR="00DC23ED" w:rsidRPr="004A41E7" w:rsidRDefault="00DC23ED" w:rsidP="00DC23ED">
            <w:pPr>
              <w:pStyle w:val="TableText"/>
              <w:rPr>
                <w:sz w:val="16"/>
                <w:szCs w:val="16"/>
              </w:rPr>
            </w:pPr>
            <w:r w:rsidRPr="004A41E7">
              <w:rPr>
                <w:sz w:val="16"/>
                <w:szCs w:val="16"/>
              </w:rPr>
              <w:t>21.6584</w:t>
            </w:r>
          </w:p>
        </w:tc>
      </w:tr>
      <w:tr w:rsidR="00DC23ED" w:rsidRPr="004A41E7" w14:paraId="626A128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DE4209F"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C448BB" w14:textId="77777777" w:rsidR="00DC23ED" w:rsidRPr="004A41E7" w:rsidRDefault="00DC23ED" w:rsidP="00DC23ED">
            <w:pPr>
              <w:pStyle w:val="TableText"/>
              <w:rPr>
                <w:sz w:val="16"/>
                <w:szCs w:val="16"/>
              </w:rPr>
            </w:pPr>
            <w:r w:rsidRPr="004A41E7">
              <w:rPr>
                <w:sz w:val="16"/>
                <w:szCs w:val="16"/>
              </w:rPr>
              <w:t>12.2933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270706" w14:textId="77777777" w:rsidR="00DC23ED" w:rsidRPr="004A41E7" w:rsidRDefault="00DC23ED" w:rsidP="00DC23ED">
            <w:pPr>
              <w:pStyle w:val="TableText"/>
              <w:rPr>
                <w:sz w:val="16"/>
                <w:szCs w:val="16"/>
              </w:rPr>
            </w:pPr>
            <w:r w:rsidRPr="004A41E7">
              <w:rPr>
                <w:sz w:val="16"/>
                <w:szCs w:val="16"/>
              </w:rPr>
              <w:t>12.2806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4549E4" w14:textId="77777777" w:rsidR="00DC23ED" w:rsidRPr="004A41E7" w:rsidRDefault="00DC23ED" w:rsidP="00DC23ED">
            <w:pPr>
              <w:pStyle w:val="TableText"/>
              <w:rPr>
                <w:sz w:val="16"/>
                <w:szCs w:val="16"/>
              </w:rPr>
            </w:pPr>
            <w:r w:rsidRPr="004A41E7">
              <w:rPr>
                <w:sz w:val="16"/>
                <w:szCs w:val="16"/>
              </w:rPr>
              <w:t>16.0857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30B26E" w14:textId="77777777" w:rsidR="00DC23ED" w:rsidRPr="004A41E7" w:rsidRDefault="00DC23ED" w:rsidP="00DC23ED">
            <w:pPr>
              <w:pStyle w:val="TableText"/>
              <w:rPr>
                <w:sz w:val="16"/>
                <w:szCs w:val="16"/>
              </w:rPr>
            </w:pPr>
            <w:r w:rsidRPr="004A41E7">
              <w:rPr>
                <w:sz w:val="16"/>
                <w:szCs w:val="16"/>
              </w:rPr>
              <w:t>17.4862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39F084" w14:textId="77777777" w:rsidR="00DC23ED" w:rsidRPr="004A41E7" w:rsidRDefault="00DC23ED" w:rsidP="00DC23ED">
            <w:pPr>
              <w:pStyle w:val="TableText"/>
              <w:rPr>
                <w:sz w:val="16"/>
                <w:szCs w:val="16"/>
              </w:rPr>
            </w:pPr>
            <w:r w:rsidRPr="004A41E7">
              <w:rPr>
                <w:sz w:val="16"/>
                <w:szCs w:val="16"/>
              </w:rPr>
              <w:t>17.4763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CCC788" w14:textId="77777777" w:rsidR="00DC23ED" w:rsidRPr="004A41E7" w:rsidRDefault="00DC23ED" w:rsidP="00DC23ED">
            <w:pPr>
              <w:pStyle w:val="TableText"/>
              <w:rPr>
                <w:sz w:val="16"/>
                <w:szCs w:val="16"/>
              </w:rPr>
            </w:pPr>
            <w:r w:rsidRPr="004A41E7">
              <w:rPr>
                <w:sz w:val="16"/>
                <w:szCs w:val="16"/>
              </w:rPr>
              <w:t>17.4656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0F5C24" w14:textId="77777777" w:rsidR="00DC23ED" w:rsidRPr="004A41E7" w:rsidRDefault="00DC23ED" w:rsidP="00DC23ED">
            <w:pPr>
              <w:pStyle w:val="TableText"/>
              <w:rPr>
                <w:sz w:val="16"/>
                <w:szCs w:val="16"/>
              </w:rPr>
            </w:pPr>
            <w:r w:rsidRPr="004A41E7">
              <w:rPr>
                <w:sz w:val="16"/>
                <w:szCs w:val="16"/>
              </w:rPr>
              <w:t>18.3127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4E793E" w14:textId="77777777" w:rsidR="00DC23ED" w:rsidRPr="004A41E7" w:rsidRDefault="00DC23ED" w:rsidP="00DC23ED">
            <w:pPr>
              <w:pStyle w:val="TableText"/>
              <w:rPr>
                <w:sz w:val="16"/>
                <w:szCs w:val="16"/>
              </w:rPr>
            </w:pPr>
            <w:r w:rsidRPr="004A41E7">
              <w:rPr>
                <w:sz w:val="16"/>
                <w:szCs w:val="16"/>
              </w:rPr>
              <w:t>18.3020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8E00C9" w14:textId="77777777" w:rsidR="00DC23ED" w:rsidRPr="004A41E7" w:rsidRDefault="00DC23ED" w:rsidP="00DC23ED">
            <w:pPr>
              <w:pStyle w:val="TableText"/>
              <w:rPr>
                <w:sz w:val="16"/>
                <w:szCs w:val="16"/>
              </w:rPr>
            </w:pPr>
            <w:r w:rsidRPr="004A41E7">
              <w:rPr>
                <w:sz w:val="16"/>
                <w:szCs w:val="16"/>
              </w:rPr>
              <w:t>18.2906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C100E1" w14:textId="77777777" w:rsidR="00DC23ED" w:rsidRPr="004A41E7" w:rsidRDefault="00DC23ED" w:rsidP="00DC23ED">
            <w:pPr>
              <w:pStyle w:val="TableText"/>
              <w:rPr>
                <w:sz w:val="16"/>
                <w:szCs w:val="16"/>
              </w:rPr>
            </w:pPr>
            <w:r w:rsidRPr="004A41E7">
              <w:rPr>
                <w:sz w:val="16"/>
                <w:szCs w:val="16"/>
              </w:rPr>
              <w:t>20.5557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4B73C2" w14:textId="77777777" w:rsidR="00DC23ED" w:rsidRPr="004A41E7" w:rsidRDefault="00DC23ED" w:rsidP="00DC23ED">
            <w:pPr>
              <w:pStyle w:val="TableText"/>
              <w:rPr>
                <w:sz w:val="16"/>
                <w:szCs w:val="16"/>
              </w:rPr>
            </w:pPr>
            <w:r w:rsidRPr="004A41E7">
              <w:rPr>
                <w:sz w:val="16"/>
                <w:szCs w:val="16"/>
              </w:rPr>
              <w:t>20.5557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A49FE8" w14:textId="77777777" w:rsidR="00DC23ED" w:rsidRPr="004A41E7" w:rsidRDefault="00DC23ED" w:rsidP="00DC23ED">
            <w:pPr>
              <w:pStyle w:val="TableText"/>
              <w:rPr>
                <w:sz w:val="16"/>
                <w:szCs w:val="16"/>
              </w:rPr>
            </w:pPr>
            <w:r w:rsidRPr="004A41E7">
              <w:rPr>
                <w:sz w:val="16"/>
                <w:szCs w:val="16"/>
              </w:rPr>
              <w:t>20.5557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977D98" w14:textId="77777777" w:rsidR="00DC23ED" w:rsidRPr="004A41E7" w:rsidRDefault="00DC23ED" w:rsidP="00DC23ED">
            <w:pPr>
              <w:pStyle w:val="TableText"/>
              <w:rPr>
                <w:sz w:val="16"/>
                <w:szCs w:val="16"/>
              </w:rPr>
            </w:pPr>
            <w:r w:rsidRPr="004A41E7">
              <w:rPr>
                <w:sz w:val="16"/>
                <w:szCs w:val="16"/>
              </w:rPr>
              <w:t>20.8143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BA02DD" w14:textId="77777777" w:rsidR="00DC23ED" w:rsidRPr="004A41E7" w:rsidRDefault="00DC23ED" w:rsidP="00DC23ED">
            <w:pPr>
              <w:pStyle w:val="TableText"/>
              <w:rPr>
                <w:sz w:val="16"/>
                <w:szCs w:val="16"/>
              </w:rPr>
            </w:pPr>
            <w:r w:rsidRPr="004A41E7">
              <w:rPr>
                <w:sz w:val="16"/>
                <w:szCs w:val="16"/>
              </w:rPr>
              <w:t>20.8143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0CBF89" w14:textId="77777777" w:rsidR="00DC23ED" w:rsidRPr="004A41E7" w:rsidRDefault="00DC23ED" w:rsidP="00DC23ED">
            <w:pPr>
              <w:pStyle w:val="TableText"/>
              <w:rPr>
                <w:sz w:val="16"/>
                <w:szCs w:val="16"/>
              </w:rPr>
            </w:pPr>
            <w:r w:rsidRPr="004A41E7">
              <w:rPr>
                <w:sz w:val="16"/>
                <w:szCs w:val="16"/>
              </w:rPr>
              <w:t>20.8143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1CD025" w14:textId="77777777" w:rsidR="00DC23ED" w:rsidRPr="004A41E7" w:rsidRDefault="00DC23ED" w:rsidP="00DC23ED">
            <w:pPr>
              <w:pStyle w:val="TableText"/>
              <w:rPr>
                <w:sz w:val="16"/>
                <w:szCs w:val="16"/>
              </w:rPr>
            </w:pPr>
            <w:r w:rsidRPr="004A41E7">
              <w:rPr>
                <w:sz w:val="16"/>
                <w:szCs w:val="16"/>
              </w:rPr>
              <w:t>21.2809</w:t>
            </w:r>
          </w:p>
        </w:tc>
      </w:tr>
      <w:tr w:rsidR="00DC23ED" w:rsidRPr="004A41E7" w14:paraId="5103C0E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A54AA78"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1C7BA3" w14:textId="77777777" w:rsidR="00DC23ED" w:rsidRPr="004A41E7" w:rsidRDefault="00DC23ED" w:rsidP="00DC23ED">
            <w:pPr>
              <w:pStyle w:val="TableText"/>
              <w:rPr>
                <w:sz w:val="16"/>
                <w:szCs w:val="16"/>
              </w:rPr>
            </w:pPr>
            <w:r w:rsidRPr="004A41E7">
              <w:rPr>
                <w:sz w:val="16"/>
                <w:szCs w:val="16"/>
              </w:rPr>
              <w:t>11.9848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BFDEFB" w14:textId="77777777" w:rsidR="00DC23ED" w:rsidRPr="004A41E7" w:rsidRDefault="00DC23ED" w:rsidP="00DC23ED">
            <w:pPr>
              <w:pStyle w:val="TableText"/>
              <w:rPr>
                <w:sz w:val="16"/>
                <w:szCs w:val="16"/>
              </w:rPr>
            </w:pPr>
            <w:r w:rsidRPr="004A41E7">
              <w:rPr>
                <w:sz w:val="16"/>
                <w:szCs w:val="16"/>
              </w:rPr>
              <w:t>11.9711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D9F097" w14:textId="77777777" w:rsidR="00DC23ED" w:rsidRPr="004A41E7" w:rsidRDefault="00DC23ED" w:rsidP="00DC23ED">
            <w:pPr>
              <w:pStyle w:val="TableText"/>
              <w:rPr>
                <w:sz w:val="16"/>
                <w:szCs w:val="16"/>
              </w:rPr>
            </w:pPr>
            <w:r w:rsidRPr="004A41E7">
              <w:rPr>
                <w:sz w:val="16"/>
                <w:szCs w:val="16"/>
              </w:rPr>
              <w:t>15.7136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EFAD8B" w14:textId="77777777" w:rsidR="00DC23ED" w:rsidRPr="004A41E7" w:rsidRDefault="00DC23ED" w:rsidP="00DC23ED">
            <w:pPr>
              <w:pStyle w:val="TableText"/>
              <w:rPr>
                <w:sz w:val="16"/>
                <w:szCs w:val="16"/>
              </w:rPr>
            </w:pPr>
            <w:r w:rsidRPr="004A41E7">
              <w:rPr>
                <w:sz w:val="16"/>
                <w:szCs w:val="16"/>
              </w:rPr>
              <w:t>17.1098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E17B6B" w14:textId="77777777" w:rsidR="00DC23ED" w:rsidRPr="004A41E7" w:rsidRDefault="00DC23ED" w:rsidP="00DC23ED">
            <w:pPr>
              <w:pStyle w:val="TableText"/>
              <w:rPr>
                <w:sz w:val="16"/>
                <w:szCs w:val="16"/>
              </w:rPr>
            </w:pPr>
            <w:r w:rsidRPr="004A41E7">
              <w:rPr>
                <w:sz w:val="16"/>
                <w:szCs w:val="16"/>
              </w:rPr>
              <w:t>17.0991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48B47B" w14:textId="77777777" w:rsidR="00DC23ED" w:rsidRPr="004A41E7" w:rsidRDefault="00DC23ED" w:rsidP="00DC23ED">
            <w:pPr>
              <w:pStyle w:val="TableText"/>
              <w:rPr>
                <w:sz w:val="16"/>
                <w:szCs w:val="16"/>
              </w:rPr>
            </w:pPr>
            <w:r w:rsidRPr="004A41E7">
              <w:rPr>
                <w:sz w:val="16"/>
                <w:szCs w:val="16"/>
              </w:rPr>
              <w:t>17.0874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4088DC" w14:textId="77777777" w:rsidR="00DC23ED" w:rsidRPr="004A41E7" w:rsidRDefault="00DC23ED" w:rsidP="00DC23ED">
            <w:pPr>
              <w:pStyle w:val="TableText"/>
              <w:rPr>
                <w:sz w:val="16"/>
                <w:szCs w:val="16"/>
              </w:rPr>
            </w:pPr>
            <w:r w:rsidRPr="004A41E7">
              <w:rPr>
                <w:sz w:val="16"/>
                <w:szCs w:val="16"/>
              </w:rPr>
              <w:t>17.9319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CF1FE9" w14:textId="77777777" w:rsidR="00DC23ED" w:rsidRPr="004A41E7" w:rsidRDefault="00DC23ED" w:rsidP="00DC23ED">
            <w:pPr>
              <w:pStyle w:val="TableText"/>
              <w:rPr>
                <w:sz w:val="16"/>
                <w:szCs w:val="16"/>
              </w:rPr>
            </w:pPr>
            <w:r w:rsidRPr="004A41E7">
              <w:rPr>
                <w:sz w:val="16"/>
                <w:szCs w:val="16"/>
              </w:rPr>
              <w:t>17.9200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080C21" w14:textId="77777777" w:rsidR="00DC23ED" w:rsidRPr="004A41E7" w:rsidRDefault="00DC23ED" w:rsidP="00DC23ED">
            <w:pPr>
              <w:pStyle w:val="TableText"/>
              <w:rPr>
                <w:sz w:val="16"/>
                <w:szCs w:val="16"/>
              </w:rPr>
            </w:pPr>
            <w:r w:rsidRPr="004A41E7">
              <w:rPr>
                <w:sz w:val="16"/>
                <w:szCs w:val="16"/>
              </w:rPr>
              <w:t>17.9074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C629B3" w14:textId="77777777" w:rsidR="00DC23ED" w:rsidRPr="004A41E7" w:rsidRDefault="00DC23ED" w:rsidP="00DC23ED">
            <w:pPr>
              <w:pStyle w:val="TableText"/>
              <w:rPr>
                <w:sz w:val="16"/>
                <w:szCs w:val="16"/>
              </w:rPr>
            </w:pPr>
            <w:r w:rsidRPr="004A41E7">
              <w:rPr>
                <w:sz w:val="16"/>
                <w:szCs w:val="16"/>
              </w:rPr>
              <w:t>20.1692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3A9E75" w14:textId="77777777" w:rsidR="00DC23ED" w:rsidRPr="004A41E7" w:rsidRDefault="00DC23ED" w:rsidP="00DC23ED">
            <w:pPr>
              <w:pStyle w:val="TableText"/>
              <w:rPr>
                <w:sz w:val="16"/>
                <w:szCs w:val="16"/>
              </w:rPr>
            </w:pPr>
            <w:r w:rsidRPr="004A41E7">
              <w:rPr>
                <w:sz w:val="16"/>
                <w:szCs w:val="16"/>
              </w:rPr>
              <w:t>20.1692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DDAD97" w14:textId="77777777" w:rsidR="00DC23ED" w:rsidRPr="004A41E7" w:rsidRDefault="00DC23ED" w:rsidP="00DC23ED">
            <w:pPr>
              <w:pStyle w:val="TableText"/>
              <w:rPr>
                <w:sz w:val="16"/>
                <w:szCs w:val="16"/>
              </w:rPr>
            </w:pPr>
            <w:r w:rsidRPr="004A41E7">
              <w:rPr>
                <w:sz w:val="16"/>
                <w:szCs w:val="16"/>
              </w:rPr>
              <w:t>20.1692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5977CF" w14:textId="77777777" w:rsidR="00DC23ED" w:rsidRPr="004A41E7" w:rsidRDefault="00DC23ED" w:rsidP="00DC23ED">
            <w:pPr>
              <w:pStyle w:val="TableText"/>
              <w:rPr>
                <w:sz w:val="16"/>
                <w:szCs w:val="16"/>
              </w:rPr>
            </w:pPr>
            <w:r w:rsidRPr="004A41E7">
              <w:rPr>
                <w:sz w:val="16"/>
                <w:szCs w:val="16"/>
              </w:rPr>
              <w:t>20.4276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562701" w14:textId="77777777" w:rsidR="00DC23ED" w:rsidRPr="004A41E7" w:rsidRDefault="00DC23ED" w:rsidP="00DC23ED">
            <w:pPr>
              <w:pStyle w:val="TableText"/>
              <w:rPr>
                <w:sz w:val="16"/>
                <w:szCs w:val="16"/>
              </w:rPr>
            </w:pPr>
            <w:r w:rsidRPr="004A41E7">
              <w:rPr>
                <w:sz w:val="16"/>
                <w:szCs w:val="16"/>
              </w:rPr>
              <w:t>20.4276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230CEF" w14:textId="77777777" w:rsidR="00DC23ED" w:rsidRPr="004A41E7" w:rsidRDefault="00DC23ED" w:rsidP="00DC23ED">
            <w:pPr>
              <w:pStyle w:val="TableText"/>
              <w:rPr>
                <w:sz w:val="16"/>
                <w:szCs w:val="16"/>
              </w:rPr>
            </w:pPr>
            <w:r w:rsidRPr="004A41E7">
              <w:rPr>
                <w:sz w:val="16"/>
                <w:szCs w:val="16"/>
              </w:rPr>
              <w:t>20.4276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B3EFCF" w14:textId="77777777" w:rsidR="00DC23ED" w:rsidRPr="004A41E7" w:rsidRDefault="00DC23ED" w:rsidP="00DC23ED">
            <w:pPr>
              <w:pStyle w:val="TableText"/>
              <w:rPr>
                <w:sz w:val="16"/>
                <w:szCs w:val="16"/>
              </w:rPr>
            </w:pPr>
            <w:r w:rsidRPr="004A41E7">
              <w:rPr>
                <w:sz w:val="16"/>
                <w:szCs w:val="16"/>
              </w:rPr>
              <w:t>20.8939</w:t>
            </w:r>
          </w:p>
        </w:tc>
      </w:tr>
      <w:tr w:rsidR="00DC23ED" w:rsidRPr="004A41E7" w14:paraId="38BE352C"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80B21B3"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89F13" w14:textId="77777777" w:rsidR="00DC23ED" w:rsidRPr="004A41E7" w:rsidRDefault="00DC23ED" w:rsidP="00DC23ED">
            <w:pPr>
              <w:pStyle w:val="TableText"/>
              <w:rPr>
                <w:sz w:val="16"/>
                <w:szCs w:val="16"/>
              </w:rPr>
            </w:pPr>
            <w:r w:rsidRPr="004A41E7">
              <w:rPr>
                <w:sz w:val="16"/>
                <w:szCs w:val="16"/>
              </w:rPr>
              <w:t>11.7907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9B8DF2" w14:textId="77777777" w:rsidR="00DC23ED" w:rsidRPr="004A41E7" w:rsidRDefault="00DC23ED" w:rsidP="00DC23ED">
            <w:pPr>
              <w:pStyle w:val="TableText"/>
              <w:rPr>
                <w:sz w:val="16"/>
                <w:szCs w:val="16"/>
              </w:rPr>
            </w:pPr>
            <w:r w:rsidRPr="004A41E7">
              <w:rPr>
                <w:sz w:val="16"/>
                <w:szCs w:val="16"/>
              </w:rPr>
              <w:t>11.7766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A14213" w14:textId="77777777" w:rsidR="00DC23ED" w:rsidRPr="004A41E7" w:rsidRDefault="00DC23ED" w:rsidP="00DC23ED">
            <w:pPr>
              <w:pStyle w:val="TableText"/>
              <w:rPr>
                <w:sz w:val="16"/>
                <w:szCs w:val="16"/>
              </w:rPr>
            </w:pPr>
            <w:r w:rsidRPr="004A41E7">
              <w:rPr>
                <w:sz w:val="16"/>
                <w:szCs w:val="16"/>
              </w:rPr>
              <w:t>15.4410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709F7B" w14:textId="77777777" w:rsidR="00DC23ED" w:rsidRPr="004A41E7" w:rsidRDefault="00DC23ED" w:rsidP="00DC23ED">
            <w:pPr>
              <w:pStyle w:val="TableText"/>
              <w:rPr>
                <w:sz w:val="16"/>
                <w:szCs w:val="16"/>
              </w:rPr>
            </w:pPr>
            <w:r w:rsidRPr="004A41E7">
              <w:rPr>
                <w:sz w:val="16"/>
                <w:szCs w:val="16"/>
              </w:rPr>
              <w:t>16.7781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A2FD97" w14:textId="77777777" w:rsidR="00DC23ED" w:rsidRPr="004A41E7" w:rsidRDefault="00DC23ED" w:rsidP="00DC23ED">
            <w:pPr>
              <w:pStyle w:val="TableText"/>
              <w:rPr>
                <w:sz w:val="16"/>
                <w:szCs w:val="16"/>
              </w:rPr>
            </w:pPr>
            <w:r w:rsidRPr="004A41E7">
              <w:rPr>
                <w:sz w:val="16"/>
                <w:szCs w:val="16"/>
              </w:rPr>
              <w:t>16.7670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E73D68" w14:textId="77777777" w:rsidR="00DC23ED" w:rsidRPr="004A41E7" w:rsidRDefault="00DC23ED" w:rsidP="00DC23ED">
            <w:pPr>
              <w:pStyle w:val="TableText"/>
              <w:rPr>
                <w:sz w:val="16"/>
                <w:szCs w:val="16"/>
              </w:rPr>
            </w:pPr>
            <w:r w:rsidRPr="004A41E7">
              <w:rPr>
                <w:sz w:val="16"/>
                <w:szCs w:val="16"/>
              </w:rPr>
              <w:t>16.7546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2B976D" w14:textId="77777777" w:rsidR="00DC23ED" w:rsidRPr="004A41E7" w:rsidRDefault="00DC23ED" w:rsidP="00DC23ED">
            <w:pPr>
              <w:pStyle w:val="TableText"/>
              <w:rPr>
                <w:sz w:val="16"/>
                <w:szCs w:val="16"/>
              </w:rPr>
            </w:pPr>
            <w:r w:rsidRPr="004A41E7">
              <w:rPr>
                <w:sz w:val="16"/>
                <w:szCs w:val="16"/>
              </w:rPr>
              <w:t>17.5779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5CDF81" w14:textId="77777777" w:rsidR="00DC23ED" w:rsidRPr="004A41E7" w:rsidRDefault="00DC23ED" w:rsidP="00DC23ED">
            <w:pPr>
              <w:pStyle w:val="TableText"/>
              <w:rPr>
                <w:sz w:val="16"/>
                <w:szCs w:val="16"/>
              </w:rPr>
            </w:pPr>
            <w:r w:rsidRPr="004A41E7">
              <w:rPr>
                <w:sz w:val="16"/>
                <w:szCs w:val="16"/>
              </w:rPr>
              <w:t>17.5652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F72677" w14:textId="77777777" w:rsidR="00DC23ED" w:rsidRPr="004A41E7" w:rsidRDefault="00DC23ED" w:rsidP="00DC23ED">
            <w:pPr>
              <w:pStyle w:val="TableText"/>
              <w:rPr>
                <w:sz w:val="16"/>
                <w:szCs w:val="16"/>
              </w:rPr>
            </w:pPr>
            <w:r w:rsidRPr="004A41E7">
              <w:rPr>
                <w:sz w:val="16"/>
                <w:szCs w:val="16"/>
              </w:rPr>
              <w:t>17.5513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8B79D8" w14:textId="77777777" w:rsidR="00DC23ED" w:rsidRPr="004A41E7" w:rsidRDefault="00DC23ED" w:rsidP="00DC23ED">
            <w:pPr>
              <w:pStyle w:val="TableText"/>
              <w:rPr>
                <w:sz w:val="16"/>
                <w:szCs w:val="16"/>
              </w:rPr>
            </w:pPr>
            <w:r w:rsidRPr="004A41E7">
              <w:rPr>
                <w:sz w:val="16"/>
                <w:szCs w:val="16"/>
              </w:rPr>
              <w:t>19.7915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CE52C6" w14:textId="77777777" w:rsidR="00DC23ED" w:rsidRPr="004A41E7" w:rsidRDefault="00DC23ED" w:rsidP="00DC23ED">
            <w:pPr>
              <w:pStyle w:val="TableText"/>
              <w:rPr>
                <w:sz w:val="16"/>
                <w:szCs w:val="16"/>
              </w:rPr>
            </w:pPr>
            <w:r w:rsidRPr="004A41E7">
              <w:rPr>
                <w:sz w:val="16"/>
                <w:szCs w:val="16"/>
              </w:rPr>
              <w:t>19.7915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4A40C8" w14:textId="77777777" w:rsidR="00DC23ED" w:rsidRPr="004A41E7" w:rsidRDefault="00DC23ED" w:rsidP="00DC23ED">
            <w:pPr>
              <w:pStyle w:val="TableText"/>
              <w:rPr>
                <w:sz w:val="16"/>
                <w:szCs w:val="16"/>
              </w:rPr>
            </w:pPr>
            <w:r w:rsidRPr="004A41E7">
              <w:rPr>
                <w:sz w:val="16"/>
                <w:szCs w:val="16"/>
              </w:rPr>
              <w:t>19.7915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A4241A" w14:textId="77777777" w:rsidR="00DC23ED" w:rsidRPr="004A41E7" w:rsidRDefault="00DC23ED" w:rsidP="00DC23ED">
            <w:pPr>
              <w:pStyle w:val="TableText"/>
              <w:rPr>
                <w:sz w:val="16"/>
                <w:szCs w:val="16"/>
              </w:rPr>
            </w:pPr>
            <w:r w:rsidRPr="004A41E7">
              <w:rPr>
                <w:sz w:val="16"/>
                <w:szCs w:val="16"/>
              </w:rPr>
              <w:t>20.0466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09E56B" w14:textId="77777777" w:rsidR="00DC23ED" w:rsidRPr="004A41E7" w:rsidRDefault="00DC23ED" w:rsidP="00DC23ED">
            <w:pPr>
              <w:pStyle w:val="TableText"/>
              <w:rPr>
                <w:sz w:val="16"/>
                <w:szCs w:val="16"/>
              </w:rPr>
            </w:pPr>
            <w:r w:rsidRPr="004A41E7">
              <w:rPr>
                <w:sz w:val="16"/>
                <w:szCs w:val="16"/>
              </w:rPr>
              <w:t>20.0466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B309E4" w14:textId="77777777" w:rsidR="00DC23ED" w:rsidRPr="004A41E7" w:rsidRDefault="00DC23ED" w:rsidP="00DC23ED">
            <w:pPr>
              <w:pStyle w:val="TableText"/>
              <w:rPr>
                <w:sz w:val="16"/>
                <w:szCs w:val="16"/>
              </w:rPr>
            </w:pPr>
            <w:r w:rsidRPr="004A41E7">
              <w:rPr>
                <w:sz w:val="16"/>
                <w:szCs w:val="16"/>
              </w:rPr>
              <w:t>20.0466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8F6FBB" w14:textId="77777777" w:rsidR="00DC23ED" w:rsidRPr="004A41E7" w:rsidRDefault="00DC23ED" w:rsidP="00DC23ED">
            <w:pPr>
              <w:pStyle w:val="TableText"/>
              <w:rPr>
                <w:sz w:val="16"/>
                <w:szCs w:val="16"/>
              </w:rPr>
            </w:pPr>
            <w:r w:rsidRPr="004A41E7">
              <w:rPr>
                <w:sz w:val="16"/>
                <w:szCs w:val="16"/>
              </w:rPr>
              <w:t>20.5100</w:t>
            </w:r>
          </w:p>
        </w:tc>
      </w:tr>
      <w:tr w:rsidR="00DC23ED" w:rsidRPr="004A41E7" w14:paraId="2ADAAE05"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40AA376"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2DD4D6" w14:textId="77777777" w:rsidR="00DC23ED" w:rsidRPr="004A41E7" w:rsidRDefault="00DC23ED" w:rsidP="00DC23ED">
            <w:pPr>
              <w:pStyle w:val="TableText"/>
              <w:rPr>
                <w:sz w:val="16"/>
                <w:szCs w:val="16"/>
              </w:rPr>
            </w:pPr>
            <w:r w:rsidRPr="004A41E7">
              <w:rPr>
                <w:sz w:val="16"/>
                <w:szCs w:val="16"/>
              </w:rPr>
              <w:t>11.4631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4AF009" w14:textId="77777777" w:rsidR="00DC23ED" w:rsidRPr="004A41E7" w:rsidRDefault="00DC23ED" w:rsidP="00DC23ED">
            <w:pPr>
              <w:pStyle w:val="TableText"/>
              <w:rPr>
                <w:sz w:val="16"/>
                <w:szCs w:val="16"/>
              </w:rPr>
            </w:pPr>
            <w:r w:rsidRPr="004A41E7">
              <w:rPr>
                <w:sz w:val="16"/>
                <w:szCs w:val="16"/>
              </w:rPr>
              <w:t>11.4480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73807" w14:textId="77777777" w:rsidR="00DC23ED" w:rsidRPr="004A41E7" w:rsidRDefault="00DC23ED" w:rsidP="00DC23ED">
            <w:pPr>
              <w:pStyle w:val="TableText"/>
              <w:rPr>
                <w:sz w:val="16"/>
                <w:szCs w:val="16"/>
              </w:rPr>
            </w:pPr>
            <w:r w:rsidRPr="004A41E7">
              <w:rPr>
                <w:sz w:val="16"/>
                <w:szCs w:val="16"/>
              </w:rPr>
              <w:t>15.0468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5D2534" w14:textId="77777777" w:rsidR="00DC23ED" w:rsidRPr="004A41E7" w:rsidRDefault="00DC23ED" w:rsidP="00DC23ED">
            <w:pPr>
              <w:pStyle w:val="TableText"/>
              <w:rPr>
                <w:sz w:val="16"/>
                <w:szCs w:val="16"/>
              </w:rPr>
            </w:pPr>
            <w:r w:rsidRPr="004A41E7">
              <w:rPr>
                <w:sz w:val="16"/>
                <w:szCs w:val="16"/>
              </w:rPr>
              <w:t>16.3805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6932BA" w14:textId="77777777" w:rsidR="00DC23ED" w:rsidRPr="004A41E7" w:rsidRDefault="00DC23ED" w:rsidP="00DC23ED">
            <w:pPr>
              <w:pStyle w:val="TableText"/>
              <w:rPr>
                <w:sz w:val="16"/>
                <w:szCs w:val="16"/>
              </w:rPr>
            </w:pPr>
            <w:r w:rsidRPr="004A41E7">
              <w:rPr>
                <w:sz w:val="16"/>
                <w:szCs w:val="16"/>
              </w:rPr>
              <w:t>16.3687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CBE68F" w14:textId="77777777" w:rsidR="00DC23ED" w:rsidRPr="004A41E7" w:rsidRDefault="00DC23ED" w:rsidP="00DC23ED">
            <w:pPr>
              <w:pStyle w:val="TableText"/>
              <w:rPr>
                <w:sz w:val="16"/>
                <w:szCs w:val="16"/>
              </w:rPr>
            </w:pPr>
            <w:r w:rsidRPr="004A41E7">
              <w:rPr>
                <w:sz w:val="16"/>
                <w:szCs w:val="16"/>
              </w:rPr>
              <w:t>16.3555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58BF63" w14:textId="77777777" w:rsidR="00DC23ED" w:rsidRPr="004A41E7" w:rsidRDefault="00DC23ED" w:rsidP="00DC23ED">
            <w:pPr>
              <w:pStyle w:val="TableText"/>
              <w:rPr>
                <w:sz w:val="16"/>
                <w:szCs w:val="16"/>
              </w:rPr>
            </w:pPr>
            <w:r w:rsidRPr="004A41E7">
              <w:rPr>
                <w:sz w:val="16"/>
                <w:szCs w:val="16"/>
              </w:rPr>
              <w:t>17.1764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B2FEBA" w14:textId="77777777" w:rsidR="00DC23ED" w:rsidRPr="004A41E7" w:rsidRDefault="00DC23ED" w:rsidP="00DC23ED">
            <w:pPr>
              <w:pStyle w:val="TableText"/>
              <w:rPr>
                <w:sz w:val="16"/>
                <w:szCs w:val="16"/>
              </w:rPr>
            </w:pPr>
            <w:r w:rsidRPr="004A41E7">
              <w:rPr>
                <w:sz w:val="16"/>
                <w:szCs w:val="16"/>
              </w:rPr>
              <w:t>17.1624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E2DD2C" w14:textId="77777777" w:rsidR="00DC23ED" w:rsidRPr="004A41E7" w:rsidRDefault="00DC23ED" w:rsidP="00DC23ED">
            <w:pPr>
              <w:pStyle w:val="TableText"/>
              <w:rPr>
                <w:sz w:val="16"/>
                <w:szCs w:val="16"/>
              </w:rPr>
            </w:pPr>
            <w:r w:rsidRPr="004A41E7">
              <w:rPr>
                <w:sz w:val="16"/>
                <w:szCs w:val="16"/>
              </w:rPr>
              <w:t>17.1474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4B8BEB" w14:textId="77777777" w:rsidR="00DC23ED" w:rsidRPr="004A41E7" w:rsidRDefault="00DC23ED" w:rsidP="00DC23ED">
            <w:pPr>
              <w:pStyle w:val="TableText"/>
              <w:rPr>
                <w:sz w:val="16"/>
                <w:szCs w:val="16"/>
              </w:rPr>
            </w:pPr>
            <w:r w:rsidRPr="004A41E7">
              <w:rPr>
                <w:sz w:val="16"/>
                <w:szCs w:val="16"/>
              </w:rPr>
              <w:t>19.3848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439349" w14:textId="77777777" w:rsidR="00DC23ED" w:rsidRPr="004A41E7" w:rsidRDefault="00DC23ED" w:rsidP="00DC23ED">
            <w:pPr>
              <w:pStyle w:val="TableText"/>
              <w:rPr>
                <w:sz w:val="16"/>
                <w:szCs w:val="16"/>
              </w:rPr>
            </w:pPr>
            <w:r w:rsidRPr="004A41E7">
              <w:rPr>
                <w:sz w:val="16"/>
                <w:szCs w:val="16"/>
              </w:rPr>
              <w:t>19.3848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7613FC" w14:textId="77777777" w:rsidR="00DC23ED" w:rsidRPr="004A41E7" w:rsidRDefault="00DC23ED" w:rsidP="00DC23ED">
            <w:pPr>
              <w:pStyle w:val="TableText"/>
              <w:rPr>
                <w:sz w:val="16"/>
                <w:szCs w:val="16"/>
              </w:rPr>
            </w:pPr>
            <w:r w:rsidRPr="004A41E7">
              <w:rPr>
                <w:sz w:val="16"/>
                <w:szCs w:val="16"/>
              </w:rPr>
              <w:t>19.3848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E99AC9" w14:textId="77777777" w:rsidR="00DC23ED" w:rsidRPr="004A41E7" w:rsidRDefault="00DC23ED" w:rsidP="00DC23ED">
            <w:pPr>
              <w:pStyle w:val="TableText"/>
              <w:rPr>
                <w:sz w:val="16"/>
                <w:szCs w:val="16"/>
              </w:rPr>
            </w:pPr>
            <w:r w:rsidRPr="004A41E7">
              <w:rPr>
                <w:sz w:val="16"/>
                <w:szCs w:val="16"/>
              </w:rPr>
              <w:t>19.6398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E4151E" w14:textId="77777777" w:rsidR="00DC23ED" w:rsidRPr="004A41E7" w:rsidRDefault="00DC23ED" w:rsidP="00DC23ED">
            <w:pPr>
              <w:pStyle w:val="TableText"/>
              <w:rPr>
                <w:sz w:val="16"/>
                <w:szCs w:val="16"/>
              </w:rPr>
            </w:pPr>
            <w:r w:rsidRPr="004A41E7">
              <w:rPr>
                <w:sz w:val="16"/>
                <w:szCs w:val="16"/>
              </w:rPr>
              <w:t>19.6398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0B02BB" w14:textId="77777777" w:rsidR="00DC23ED" w:rsidRPr="004A41E7" w:rsidRDefault="00DC23ED" w:rsidP="00DC23ED">
            <w:pPr>
              <w:pStyle w:val="TableText"/>
              <w:rPr>
                <w:sz w:val="16"/>
                <w:szCs w:val="16"/>
              </w:rPr>
            </w:pPr>
            <w:r w:rsidRPr="004A41E7">
              <w:rPr>
                <w:sz w:val="16"/>
                <w:szCs w:val="16"/>
              </w:rPr>
              <w:t>19.6398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7489E3" w14:textId="77777777" w:rsidR="00DC23ED" w:rsidRPr="004A41E7" w:rsidRDefault="00DC23ED" w:rsidP="00DC23ED">
            <w:pPr>
              <w:pStyle w:val="TableText"/>
              <w:rPr>
                <w:sz w:val="16"/>
                <w:szCs w:val="16"/>
              </w:rPr>
            </w:pPr>
            <w:r w:rsidRPr="004A41E7">
              <w:rPr>
                <w:sz w:val="16"/>
                <w:szCs w:val="16"/>
              </w:rPr>
              <w:t>20.1029</w:t>
            </w:r>
          </w:p>
        </w:tc>
      </w:tr>
      <w:tr w:rsidR="00DC23ED" w:rsidRPr="004A41E7" w14:paraId="47CCC90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2252C6AB"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9C4139" w14:textId="77777777" w:rsidR="00DC23ED" w:rsidRPr="004A41E7" w:rsidRDefault="00DC23ED" w:rsidP="00DC23ED">
            <w:pPr>
              <w:pStyle w:val="TableText"/>
              <w:rPr>
                <w:sz w:val="16"/>
                <w:szCs w:val="16"/>
              </w:rPr>
            </w:pPr>
            <w:r w:rsidRPr="004A41E7">
              <w:rPr>
                <w:sz w:val="16"/>
                <w:szCs w:val="16"/>
              </w:rPr>
              <w:t>11.1298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7EFCE6" w14:textId="77777777" w:rsidR="00DC23ED" w:rsidRPr="004A41E7" w:rsidRDefault="00DC23ED" w:rsidP="00DC23ED">
            <w:pPr>
              <w:pStyle w:val="TableText"/>
              <w:rPr>
                <w:sz w:val="16"/>
                <w:szCs w:val="16"/>
              </w:rPr>
            </w:pPr>
            <w:r w:rsidRPr="004A41E7">
              <w:rPr>
                <w:sz w:val="16"/>
                <w:szCs w:val="16"/>
              </w:rPr>
              <w:t>11.1127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B8F18D" w14:textId="77777777" w:rsidR="00DC23ED" w:rsidRPr="004A41E7" w:rsidRDefault="00DC23ED" w:rsidP="00DC23ED">
            <w:pPr>
              <w:pStyle w:val="TableText"/>
              <w:rPr>
                <w:sz w:val="16"/>
                <w:szCs w:val="16"/>
              </w:rPr>
            </w:pPr>
            <w:r w:rsidRPr="004A41E7">
              <w:rPr>
                <w:sz w:val="16"/>
                <w:szCs w:val="16"/>
              </w:rPr>
              <w:t>14.6441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177A93" w14:textId="77777777" w:rsidR="00DC23ED" w:rsidRPr="004A41E7" w:rsidRDefault="00DC23ED" w:rsidP="00DC23ED">
            <w:pPr>
              <w:pStyle w:val="TableText"/>
              <w:rPr>
                <w:sz w:val="16"/>
                <w:szCs w:val="16"/>
              </w:rPr>
            </w:pPr>
            <w:r w:rsidRPr="004A41E7">
              <w:rPr>
                <w:sz w:val="16"/>
                <w:szCs w:val="16"/>
              </w:rPr>
              <w:t>15.9734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C636C3" w14:textId="77777777" w:rsidR="00DC23ED" w:rsidRPr="004A41E7" w:rsidRDefault="00DC23ED" w:rsidP="00DC23ED">
            <w:pPr>
              <w:pStyle w:val="TableText"/>
              <w:rPr>
                <w:sz w:val="16"/>
                <w:szCs w:val="16"/>
              </w:rPr>
            </w:pPr>
            <w:r w:rsidRPr="004A41E7">
              <w:rPr>
                <w:sz w:val="16"/>
                <w:szCs w:val="16"/>
              </w:rPr>
              <w:t>15.9607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2FBD1E" w14:textId="77777777" w:rsidR="00DC23ED" w:rsidRPr="004A41E7" w:rsidRDefault="00DC23ED" w:rsidP="00DC23ED">
            <w:pPr>
              <w:pStyle w:val="TableText"/>
              <w:rPr>
                <w:sz w:val="16"/>
                <w:szCs w:val="16"/>
              </w:rPr>
            </w:pPr>
            <w:r w:rsidRPr="004A41E7">
              <w:rPr>
                <w:sz w:val="16"/>
                <w:szCs w:val="16"/>
              </w:rPr>
              <w:t>15.9467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76FF6A" w14:textId="77777777" w:rsidR="00DC23ED" w:rsidRPr="004A41E7" w:rsidRDefault="00DC23ED" w:rsidP="00DC23ED">
            <w:pPr>
              <w:pStyle w:val="TableText"/>
              <w:rPr>
                <w:sz w:val="16"/>
                <w:szCs w:val="16"/>
              </w:rPr>
            </w:pPr>
            <w:r w:rsidRPr="004A41E7">
              <w:rPr>
                <w:sz w:val="16"/>
                <w:szCs w:val="16"/>
              </w:rPr>
              <w:t>16.7651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316558" w14:textId="77777777" w:rsidR="00DC23ED" w:rsidRPr="004A41E7" w:rsidRDefault="00DC23ED" w:rsidP="00DC23ED">
            <w:pPr>
              <w:pStyle w:val="TableText"/>
              <w:rPr>
                <w:sz w:val="16"/>
                <w:szCs w:val="16"/>
              </w:rPr>
            </w:pPr>
            <w:r w:rsidRPr="004A41E7">
              <w:rPr>
                <w:sz w:val="16"/>
                <w:szCs w:val="16"/>
              </w:rPr>
              <w:t>16.7501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09A0A8" w14:textId="77777777" w:rsidR="00DC23ED" w:rsidRPr="004A41E7" w:rsidRDefault="00DC23ED" w:rsidP="00DC23ED">
            <w:pPr>
              <w:pStyle w:val="TableText"/>
              <w:rPr>
                <w:sz w:val="16"/>
                <w:szCs w:val="16"/>
              </w:rPr>
            </w:pPr>
            <w:r w:rsidRPr="004A41E7">
              <w:rPr>
                <w:sz w:val="16"/>
                <w:szCs w:val="16"/>
              </w:rPr>
              <w:t>16.7336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653603" w14:textId="77777777" w:rsidR="00DC23ED" w:rsidRPr="004A41E7" w:rsidRDefault="00DC23ED" w:rsidP="00DC23ED">
            <w:pPr>
              <w:pStyle w:val="TableText"/>
              <w:rPr>
                <w:sz w:val="16"/>
                <w:szCs w:val="16"/>
              </w:rPr>
            </w:pPr>
            <w:r w:rsidRPr="004A41E7">
              <w:rPr>
                <w:sz w:val="16"/>
                <w:szCs w:val="16"/>
              </w:rPr>
              <w:t>18.9682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D5BC06" w14:textId="77777777" w:rsidR="00DC23ED" w:rsidRPr="004A41E7" w:rsidRDefault="00DC23ED" w:rsidP="00DC23ED">
            <w:pPr>
              <w:pStyle w:val="TableText"/>
              <w:rPr>
                <w:sz w:val="16"/>
                <w:szCs w:val="16"/>
              </w:rPr>
            </w:pPr>
            <w:r w:rsidRPr="004A41E7">
              <w:rPr>
                <w:sz w:val="16"/>
                <w:szCs w:val="16"/>
              </w:rPr>
              <w:t>18.9682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9B0F16" w14:textId="77777777" w:rsidR="00DC23ED" w:rsidRPr="004A41E7" w:rsidRDefault="00DC23ED" w:rsidP="00DC23ED">
            <w:pPr>
              <w:pStyle w:val="TableText"/>
              <w:rPr>
                <w:sz w:val="16"/>
                <w:szCs w:val="16"/>
              </w:rPr>
            </w:pPr>
            <w:r w:rsidRPr="004A41E7">
              <w:rPr>
                <w:sz w:val="16"/>
                <w:szCs w:val="16"/>
              </w:rPr>
              <w:t>18.9682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9EC830" w14:textId="77777777" w:rsidR="00DC23ED" w:rsidRPr="004A41E7" w:rsidRDefault="00DC23ED" w:rsidP="00DC23ED">
            <w:pPr>
              <w:pStyle w:val="TableText"/>
              <w:rPr>
                <w:sz w:val="16"/>
                <w:szCs w:val="16"/>
              </w:rPr>
            </w:pPr>
            <w:r w:rsidRPr="004A41E7">
              <w:rPr>
                <w:sz w:val="16"/>
                <w:szCs w:val="16"/>
              </w:rPr>
              <w:t>19.2230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2A364" w14:textId="77777777" w:rsidR="00DC23ED" w:rsidRPr="004A41E7" w:rsidRDefault="00DC23ED" w:rsidP="00DC23ED">
            <w:pPr>
              <w:pStyle w:val="TableText"/>
              <w:rPr>
                <w:sz w:val="16"/>
                <w:szCs w:val="16"/>
              </w:rPr>
            </w:pPr>
            <w:r w:rsidRPr="004A41E7">
              <w:rPr>
                <w:sz w:val="16"/>
                <w:szCs w:val="16"/>
              </w:rPr>
              <w:t>19.2230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F317E3" w14:textId="77777777" w:rsidR="00DC23ED" w:rsidRPr="004A41E7" w:rsidRDefault="00DC23ED" w:rsidP="00DC23ED">
            <w:pPr>
              <w:pStyle w:val="TableText"/>
              <w:rPr>
                <w:sz w:val="16"/>
                <w:szCs w:val="16"/>
              </w:rPr>
            </w:pPr>
            <w:r w:rsidRPr="004A41E7">
              <w:rPr>
                <w:sz w:val="16"/>
                <w:szCs w:val="16"/>
              </w:rPr>
              <w:t>19.2230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E809CD" w14:textId="77777777" w:rsidR="00DC23ED" w:rsidRPr="004A41E7" w:rsidRDefault="00DC23ED" w:rsidP="00DC23ED">
            <w:pPr>
              <w:pStyle w:val="TableText"/>
              <w:rPr>
                <w:sz w:val="16"/>
                <w:szCs w:val="16"/>
              </w:rPr>
            </w:pPr>
            <w:r w:rsidRPr="004A41E7">
              <w:rPr>
                <w:sz w:val="16"/>
                <w:szCs w:val="16"/>
              </w:rPr>
              <w:t>19.6858</w:t>
            </w:r>
          </w:p>
        </w:tc>
      </w:tr>
      <w:tr w:rsidR="00DC23ED" w:rsidRPr="004A41E7" w14:paraId="286053C5"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647E270"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C6A991" w14:textId="77777777" w:rsidR="00DC23ED" w:rsidRPr="004A41E7" w:rsidRDefault="00DC23ED" w:rsidP="00DC23ED">
            <w:pPr>
              <w:pStyle w:val="TableText"/>
              <w:rPr>
                <w:sz w:val="16"/>
                <w:szCs w:val="16"/>
              </w:rPr>
            </w:pPr>
            <w:r w:rsidRPr="004A41E7">
              <w:rPr>
                <w:sz w:val="16"/>
                <w:szCs w:val="16"/>
              </w:rPr>
              <w:t>10.9287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641970" w14:textId="77777777" w:rsidR="00DC23ED" w:rsidRPr="004A41E7" w:rsidRDefault="00DC23ED" w:rsidP="00DC23ED">
            <w:pPr>
              <w:pStyle w:val="TableText"/>
              <w:rPr>
                <w:sz w:val="16"/>
                <w:szCs w:val="16"/>
              </w:rPr>
            </w:pPr>
            <w:r w:rsidRPr="004A41E7">
              <w:rPr>
                <w:sz w:val="16"/>
                <w:szCs w:val="16"/>
              </w:rPr>
              <w:t>10.9119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309788" w14:textId="77777777" w:rsidR="00DC23ED" w:rsidRPr="004A41E7" w:rsidRDefault="00DC23ED" w:rsidP="00DC23ED">
            <w:pPr>
              <w:pStyle w:val="TableText"/>
              <w:rPr>
                <w:sz w:val="16"/>
                <w:szCs w:val="16"/>
              </w:rPr>
            </w:pPr>
            <w:r w:rsidRPr="004A41E7">
              <w:rPr>
                <w:sz w:val="16"/>
                <w:szCs w:val="16"/>
              </w:rPr>
              <w:t>14.3235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321EEF" w14:textId="77777777" w:rsidR="00DC23ED" w:rsidRPr="004A41E7" w:rsidRDefault="00DC23ED" w:rsidP="00DC23ED">
            <w:pPr>
              <w:pStyle w:val="TableText"/>
              <w:rPr>
                <w:sz w:val="16"/>
                <w:szCs w:val="16"/>
              </w:rPr>
            </w:pPr>
            <w:r w:rsidRPr="004A41E7">
              <w:rPr>
                <w:sz w:val="16"/>
                <w:szCs w:val="16"/>
              </w:rPr>
              <w:t>15.5320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D9B18E" w14:textId="77777777" w:rsidR="00DC23ED" w:rsidRPr="004A41E7" w:rsidRDefault="00DC23ED" w:rsidP="00DC23ED">
            <w:pPr>
              <w:pStyle w:val="TableText"/>
              <w:rPr>
                <w:sz w:val="16"/>
                <w:szCs w:val="16"/>
              </w:rPr>
            </w:pPr>
            <w:r w:rsidRPr="004A41E7">
              <w:rPr>
                <w:sz w:val="16"/>
                <w:szCs w:val="16"/>
              </w:rPr>
              <w:t>15.5192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7D82A7" w14:textId="77777777" w:rsidR="00DC23ED" w:rsidRPr="004A41E7" w:rsidRDefault="00DC23ED" w:rsidP="00DC23ED">
            <w:pPr>
              <w:pStyle w:val="TableText"/>
              <w:rPr>
                <w:sz w:val="16"/>
                <w:szCs w:val="16"/>
              </w:rPr>
            </w:pPr>
            <w:r w:rsidRPr="004A41E7">
              <w:rPr>
                <w:sz w:val="16"/>
                <w:szCs w:val="16"/>
              </w:rPr>
              <w:t>15.5047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0A3A5A" w14:textId="77777777" w:rsidR="00DC23ED" w:rsidRPr="004A41E7" w:rsidRDefault="00DC23ED" w:rsidP="00DC23ED">
            <w:pPr>
              <w:pStyle w:val="TableText"/>
              <w:rPr>
                <w:sz w:val="16"/>
                <w:szCs w:val="16"/>
              </w:rPr>
            </w:pPr>
            <w:r w:rsidRPr="004A41E7">
              <w:rPr>
                <w:sz w:val="16"/>
                <w:szCs w:val="16"/>
              </w:rPr>
              <w:t>16.2818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6D67F0" w14:textId="77777777" w:rsidR="00DC23ED" w:rsidRPr="004A41E7" w:rsidRDefault="00DC23ED" w:rsidP="00DC23ED">
            <w:pPr>
              <w:pStyle w:val="TableText"/>
              <w:rPr>
                <w:sz w:val="16"/>
                <w:szCs w:val="16"/>
              </w:rPr>
            </w:pPr>
            <w:r w:rsidRPr="004A41E7">
              <w:rPr>
                <w:sz w:val="16"/>
                <w:szCs w:val="16"/>
              </w:rPr>
              <w:t>16.2665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39227B" w14:textId="77777777" w:rsidR="00DC23ED" w:rsidRPr="004A41E7" w:rsidRDefault="00DC23ED" w:rsidP="00DC23ED">
            <w:pPr>
              <w:pStyle w:val="TableText"/>
              <w:rPr>
                <w:sz w:val="16"/>
                <w:szCs w:val="16"/>
              </w:rPr>
            </w:pPr>
            <w:r w:rsidRPr="004A41E7">
              <w:rPr>
                <w:sz w:val="16"/>
                <w:szCs w:val="16"/>
              </w:rPr>
              <w:t>16.2491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EC7651" w14:textId="77777777" w:rsidR="00DC23ED" w:rsidRPr="004A41E7" w:rsidRDefault="00DC23ED" w:rsidP="00DC23ED">
            <w:pPr>
              <w:pStyle w:val="TableText"/>
              <w:rPr>
                <w:sz w:val="16"/>
                <w:szCs w:val="16"/>
              </w:rPr>
            </w:pPr>
            <w:r w:rsidRPr="004A41E7">
              <w:rPr>
                <w:sz w:val="16"/>
                <w:szCs w:val="16"/>
              </w:rPr>
              <w:t>18.4406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83CCA8" w14:textId="77777777" w:rsidR="00DC23ED" w:rsidRPr="004A41E7" w:rsidRDefault="00DC23ED" w:rsidP="00DC23ED">
            <w:pPr>
              <w:pStyle w:val="TableText"/>
              <w:rPr>
                <w:sz w:val="16"/>
                <w:szCs w:val="16"/>
              </w:rPr>
            </w:pPr>
            <w:r w:rsidRPr="004A41E7">
              <w:rPr>
                <w:sz w:val="16"/>
                <w:szCs w:val="16"/>
              </w:rPr>
              <w:t>18.4406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4F0A99" w14:textId="77777777" w:rsidR="00DC23ED" w:rsidRPr="004A41E7" w:rsidRDefault="00DC23ED" w:rsidP="00DC23ED">
            <w:pPr>
              <w:pStyle w:val="TableText"/>
              <w:rPr>
                <w:sz w:val="16"/>
                <w:szCs w:val="16"/>
              </w:rPr>
            </w:pPr>
            <w:r w:rsidRPr="004A41E7">
              <w:rPr>
                <w:sz w:val="16"/>
                <w:szCs w:val="16"/>
              </w:rPr>
              <w:t>18.4406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564096" w14:textId="77777777" w:rsidR="00DC23ED" w:rsidRPr="004A41E7" w:rsidRDefault="00DC23ED" w:rsidP="00DC23ED">
            <w:pPr>
              <w:pStyle w:val="TableText"/>
              <w:rPr>
                <w:sz w:val="16"/>
                <w:szCs w:val="16"/>
              </w:rPr>
            </w:pPr>
            <w:r w:rsidRPr="004A41E7">
              <w:rPr>
                <w:sz w:val="16"/>
                <w:szCs w:val="16"/>
              </w:rPr>
              <w:t>18.6886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F88C64" w14:textId="77777777" w:rsidR="00DC23ED" w:rsidRPr="004A41E7" w:rsidRDefault="00DC23ED" w:rsidP="00DC23ED">
            <w:pPr>
              <w:pStyle w:val="TableText"/>
              <w:rPr>
                <w:sz w:val="16"/>
                <w:szCs w:val="16"/>
              </w:rPr>
            </w:pPr>
            <w:r w:rsidRPr="004A41E7">
              <w:rPr>
                <w:sz w:val="16"/>
                <w:szCs w:val="16"/>
              </w:rPr>
              <w:t>18.6886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2EA042" w14:textId="77777777" w:rsidR="00DC23ED" w:rsidRPr="004A41E7" w:rsidRDefault="00DC23ED" w:rsidP="00DC23ED">
            <w:pPr>
              <w:pStyle w:val="TableText"/>
              <w:rPr>
                <w:sz w:val="16"/>
                <w:szCs w:val="16"/>
              </w:rPr>
            </w:pPr>
            <w:r w:rsidRPr="004A41E7">
              <w:rPr>
                <w:sz w:val="16"/>
                <w:szCs w:val="16"/>
              </w:rPr>
              <w:t>18.6886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C6EC33" w14:textId="77777777" w:rsidR="00DC23ED" w:rsidRPr="004A41E7" w:rsidRDefault="00DC23ED" w:rsidP="00DC23ED">
            <w:pPr>
              <w:pStyle w:val="TableText"/>
              <w:rPr>
                <w:sz w:val="16"/>
                <w:szCs w:val="16"/>
              </w:rPr>
            </w:pPr>
            <w:r w:rsidRPr="004A41E7">
              <w:rPr>
                <w:sz w:val="16"/>
                <w:szCs w:val="16"/>
              </w:rPr>
              <w:t>19.1455</w:t>
            </w:r>
          </w:p>
        </w:tc>
      </w:tr>
      <w:tr w:rsidR="00DC23ED" w:rsidRPr="004A41E7" w14:paraId="32A62FAF"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27A6DFB"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D9FF9C" w14:textId="77777777" w:rsidR="00DC23ED" w:rsidRPr="004A41E7" w:rsidRDefault="00DC23ED" w:rsidP="00DC23ED">
            <w:pPr>
              <w:pStyle w:val="TableText"/>
              <w:rPr>
                <w:sz w:val="16"/>
                <w:szCs w:val="16"/>
              </w:rPr>
            </w:pPr>
            <w:r w:rsidRPr="004A41E7">
              <w:rPr>
                <w:sz w:val="16"/>
                <w:szCs w:val="16"/>
              </w:rPr>
              <w:t>10.4461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30042D" w14:textId="77777777" w:rsidR="00DC23ED" w:rsidRPr="004A41E7" w:rsidRDefault="00DC23ED" w:rsidP="00DC23ED">
            <w:pPr>
              <w:pStyle w:val="TableText"/>
              <w:rPr>
                <w:sz w:val="16"/>
                <w:szCs w:val="16"/>
              </w:rPr>
            </w:pPr>
            <w:r w:rsidRPr="004A41E7">
              <w:rPr>
                <w:sz w:val="16"/>
                <w:szCs w:val="16"/>
              </w:rPr>
              <w:t>10.4283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1CF99A" w14:textId="77777777" w:rsidR="00DC23ED" w:rsidRPr="004A41E7" w:rsidRDefault="00DC23ED" w:rsidP="00DC23ED">
            <w:pPr>
              <w:pStyle w:val="TableText"/>
              <w:rPr>
                <w:sz w:val="16"/>
                <w:szCs w:val="16"/>
              </w:rPr>
            </w:pPr>
            <w:r w:rsidRPr="004A41E7">
              <w:rPr>
                <w:sz w:val="16"/>
                <w:szCs w:val="16"/>
              </w:rPr>
              <w:t>13.7488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A07F2E" w14:textId="77777777" w:rsidR="00DC23ED" w:rsidRPr="004A41E7" w:rsidRDefault="00DC23ED" w:rsidP="00DC23ED">
            <w:pPr>
              <w:pStyle w:val="TableText"/>
              <w:rPr>
                <w:sz w:val="16"/>
                <w:szCs w:val="16"/>
              </w:rPr>
            </w:pPr>
            <w:r w:rsidRPr="004A41E7">
              <w:rPr>
                <w:sz w:val="16"/>
                <w:szCs w:val="16"/>
              </w:rPr>
              <w:t>14.9548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3BF9AD" w14:textId="77777777" w:rsidR="00DC23ED" w:rsidRPr="004A41E7" w:rsidRDefault="00DC23ED" w:rsidP="00DC23ED">
            <w:pPr>
              <w:pStyle w:val="TableText"/>
              <w:rPr>
                <w:sz w:val="16"/>
                <w:szCs w:val="16"/>
              </w:rPr>
            </w:pPr>
            <w:r w:rsidRPr="004A41E7">
              <w:rPr>
                <w:sz w:val="16"/>
                <w:szCs w:val="16"/>
              </w:rPr>
              <w:t>14.9413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E64641" w14:textId="77777777" w:rsidR="00DC23ED" w:rsidRPr="004A41E7" w:rsidRDefault="00DC23ED" w:rsidP="00DC23ED">
            <w:pPr>
              <w:pStyle w:val="TableText"/>
              <w:rPr>
                <w:sz w:val="16"/>
                <w:szCs w:val="16"/>
              </w:rPr>
            </w:pPr>
            <w:r w:rsidRPr="004A41E7">
              <w:rPr>
                <w:sz w:val="16"/>
                <w:szCs w:val="16"/>
              </w:rPr>
              <w:t>14.9260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21EE5F" w14:textId="77777777" w:rsidR="00DC23ED" w:rsidRPr="004A41E7" w:rsidRDefault="00DC23ED" w:rsidP="00DC23ED">
            <w:pPr>
              <w:pStyle w:val="TableText"/>
              <w:rPr>
                <w:sz w:val="16"/>
                <w:szCs w:val="16"/>
              </w:rPr>
            </w:pPr>
            <w:r w:rsidRPr="004A41E7">
              <w:rPr>
                <w:sz w:val="16"/>
                <w:szCs w:val="16"/>
              </w:rPr>
              <w:t>15.7013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C2ACA7" w14:textId="77777777" w:rsidR="00DC23ED" w:rsidRPr="004A41E7" w:rsidRDefault="00DC23ED" w:rsidP="00DC23ED">
            <w:pPr>
              <w:pStyle w:val="TableText"/>
              <w:rPr>
                <w:sz w:val="16"/>
                <w:szCs w:val="16"/>
              </w:rPr>
            </w:pPr>
            <w:r w:rsidRPr="004A41E7">
              <w:rPr>
                <w:sz w:val="16"/>
                <w:szCs w:val="16"/>
              </w:rPr>
              <w:t>15.6853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6629B6" w14:textId="77777777" w:rsidR="00DC23ED" w:rsidRPr="004A41E7" w:rsidRDefault="00DC23ED" w:rsidP="00DC23ED">
            <w:pPr>
              <w:pStyle w:val="TableText"/>
              <w:rPr>
                <w:sz w:val="16"/>
                <w:szCs w:val="16"/>
              </w:rPr>
            </w:pPr>
            <w:r w:rsidRPr="004A41E7">
              <w:rPr>
                <w:sz w:val="16"/>
                <w:szCs w:val="16"/>
              </w:rPr>
              <w:t>15.6672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5AD095" w14:textId="77777777" w:rsidR="00DC23ED" w:rsidRPr="004A41E7" w:rsidRDefault="00DC23ED" w:rsidP="00DC23ED">
            <w:pPr>
              <w:pStyle w:val="TableText"/>
              <w:rPr>
                <w:sz w:val="16"/>
                <w:szCs w:val="16"/>
              </w:rPr>
            </w:pPr>
            <w:r w:rsidRPr="004A41E7">
              <w:rPr>
                <w:sz w:val="16"/>
                <w:szCs w:val="16"/>
              </w:rPr>
              <w:t>17.8565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00CE13" w14:textId="77777777" w:rsidR="00DC23ED" w:rsidRPr="004A41E7" w:rsidRDefault="00DC23ED" w:rsidP="00DC23ED">
            <w:pPr>
              <w:pStyle w:val="TableText"/>
              <w:rPr>
                <w:sz w:val="16"/>
                <w:szCs w:val="16"/>
              </w:rPr>
            </w:pPr>
            <w:r w:rsidRPr="004A41E7">
              <w:rPr>
                <w:sz w:val="16"/>
                <w:szCs w:val="16"/>
              </w:rPr>
              <w:t>17.8565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EE6F7D" w14:textId="77777777" w:rsidR="00DC23ED" w:rsidRPr="004A41E7" w:rsidRDefault="00DC23ED" w:rsidP="00DC23ED">
            <w:pPr>
              <w:pStyle w:val="TableText"/>
              <w:rPr>
                <w:sz w:val="16"/>
                <w:szCs w:val="16"/>
              </w:rPr>
            </w:pPr>
            <w:r w:rsidRPr="004A41E7">
              <w:rPr>
                <w:sz w:val="16"/>
                <w:szCs w:val="16"/>
              </w:rPr>
              <w:t>17.8565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37FE48" w14:textId="77777777" w:rsidR="00DC23ED" w:rsidRPr="004A41E7" w:rsidRDefault="00DC23ED" w:rsidP="00DC23ED">
            <w:pPr>
              <w:pStyle w:val="TableText"/>
              <w:rPr>
                <w:sz w:val="16"/>
                <w:szCs w:val="16"/>
              </w:rPr>
            </w:pPr>
            <w:r w:rsidRPr="004A41E7">
              <w:rPr>
                <w:sz w:val="16"/>
                <w:szCs w:val="16"/>
              </w:rPr>
              <w:t>18.1046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22E1E8" w14:textId="77777777" w:rsidR="00DC23ED" w:rsidRPr="004A41E7" w:rsidRDefault="00DC23ED" w:rsidP="00DC23ED">
            <w:pPr>
              <w:pStyle w:val="TableText"/>
              <w:rPr>
                <w:sz w:val="16"/>
                <w:szCs w:val="16"/>
              </w:rPr>
            </w:pPr>
            <w:r w:rsidRPr="004A41E7">
              <w:rPr>
                <w:sz w:val="16"/>
                <w:szCs w:val="16"/>
              </w:rPr>
              <w:t>18.1046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413B47" w14:textId="77777777" w:rsidR="00DC23ED" w:rsidRPr="004A41E7" w:rsidRDefault="00DC23ED" w:rsidP="00DC23ED">
            <w:pPr>
              <w:pStyle w:val="TableText"/>
              <w:rPr>
                <w:sz w:val="16"/>
                <w:szCs w:val="16"/>
              </w:rPr>
            </w:pPr>
            <w:r w:rsidRPr="004A41E7">
              <w:rPr>
                <w:sz w:val="16"/>
                <w:szCs w:val="16"/>
              </w:rPr>
              <w:t>18.1046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8BDCE7" w14:textId="77777777" w:rsidR="00DC23ED" w:rsidRPr="004A41E7" w:rsidRDefault="00DC23ED" w:rsidP="00DC23ED">
            <w:pPr>
              <w:pStyle w:val="TableText"/>
              <w:rPr>
                <w:sz w:val="16"/>
                <w:szCs w:val="16"/>
              </w:rPr>
            </w:pPr>
            <w:r w:rsidRPr="004A41E7">
              <w:rPr>
                <w:sz w:val="16"/>
                <w:szCs w:val="16"/>
              </w:rPr>
              <w:t>18.5611</w:t>
            </w:r>
          </w:p>
        </w:tc>
      </w:tr>
      <w:tr w:rsidR="00DC23ED" w:rsidRPr="004A41E7" w14:paraId="19773DDF"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2C801508"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B3A02F" w14:textId="77777777" w:rsidR="00DC23ED" w:rsidRPr="004A41E7" w:rsidRDefault="00DC23ED" w:rsidP="00DC23ED">
            <w:pPr>
              <w:pStyle w:val="TableText"/>
              <w:rPr>
                <w:sz w:val="16"/>
                <w:szCs w:val="16"/>
              </w:rPr>
            </w:pPr>
            <w:r w:rsidRPr="004A41E7">
              <w:rPr>
                <w:sz w:val="16"/>
                <w:szCs w:val="16"/>
              </w:rPr>
              <w:t>9.9527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150178" w14:textId="77777777" w:rsidR="00DC23ED" w:rsidRPr="004A41E7" w:rsidRDefault="00DC23ED" w:rsidP="00DC23ED">
            <w:pPr>
              <w:pStyle w:val="TableText"/>
              <w:rPr>
                <w:sz w:val="16"/>
                <w:szCs w:val="16"/>
              </w:rPr>
            </w:pPr>
            <w:r w:rsidRPr="004A41E7">
              <w:rPr>
                <w:sz w:val="16"/>
                <w:szCs w:val="16"/>
              </w:rPr>
              <w:t>9.9345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E61CA0" w14:textId="77777777" w:rsidR="00DC23ED" w:rsidRPr="004A41E7" w:rsidRDefault="00DC23ED" w:rsidP="00DC23ED">
            <w:pPr>
              <w:pStyle w:val="TableText"/>
              <w:rPr>
                <w:sz w:val="16"/>
                <w:szCs w:val="16"/>
              </w:rPr>
            </w:pPr>
            <w:r w:rsidRPr="004A41E7">
              <w:rPr>
                <w:sz w:val="16"/>
                <w:szCs w:val="16"/>
              </w:rPr>
              <w:t>13.1618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E523A1" w14:textId="77777777" w:rsidR="00DC23ED" w:rsidRPr="004A41E7" w:rsidRDefault="00DC23ED" w:rsidP="00DC23ED">
            <w:pPr>
              <w:pStyle w:val="TableText"/>
              <w:rPr>
                <w:sz w:val="16"/>
                <w:szCs w:val="16"/>
              </w:rPr>
            </w:pPr>
            <w:r w:rsidRPr="004A41E7">
              <w:rPr>
                <w:sz w:val="16"/>
                <w:szCs w:val="16"/>
              </w:rPr>
              <w:t>14.3635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94BAEC" w14:textId="77777777" w:rsidR="00DC23ED" w:rsidRPr="004A41E7" w:rsidRDefault="00DC23ED" w:rsidP="00DC23ED">
            <w:pPr>
              <w:pStyle w:val="TableText"/>
              <w:rPr>
                <w:sz w:val="16"/>
                <w:szCs w:val="16"/>
              </w:rPr>
            </w:pPr>
            <w:r w:rsidRPr="004A41E7">
              <w:rPr>
                <w:sz w:val="16"/>
                <w:szCs w:val="16"/>
              </w:rPr>
              <w:t>14.3485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D3A4B6" w14:textId="77777777" w:rsidR="00DC23ED" w:rsidRPr="004A41E7" w:rsidRDefault="00DC23ED" w:rsidP="00DC23ED">
            <w:pPr>
              <w:pStyle w:val="TableText"/>
              <w:rPr>
                <w:sz w:val="16"/>
                <w:szCs w:val="16"/>
              </w:rPr>
            </w:pPr>
            <w:r w:rsidRPr="004A41E7">
              <w:rPr>
                <w:sz w:val="16"/>
                <w:szCs w:val="16"/>
              </w:rPr>
              <w:t>14.3323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629DB4" w14:textId="77777777" w:rsidR="00DC23ED" w:rsidRPr="004A41E7" w:rsidRDefault="00DC23ED" w:rsidP="00DC23ED">
            <w:pPr>
              <w:pStyle w:val="TableText"/>
              <w:rPr>
                <w:sz w:val="16"/>
                <w:szCs w:val="16"/>
              </w:rPr>
            </w:pPr>
            <w:r w:rsidRPr="004A41E7">
              <w:rPr>
                <w:sz w:val="16"/>
                <w:szCs w:val="16"/>
              </w:rPr>
              <w:t>15.1054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48D617" w14:textId="77777777" w:rsidR="00DC23ED" w:rsidRPr="004A41E7" w:rsidRDefault="00DC23ED" w:rsidP="00DC23ED">
            <w:pPr>
              <w:pStyle w:val="TableText"/>
              <w:rPr>
                <w:sz w:val="16"/>
                <w:szCs w:val="16"/>
              </w:rPr>
            </w:pPr>
            <w:r w:rsidRPr="004A41E7">
              <w:rPr>
                <w:sz w:val="16"/>
                <w:szCs w:val="16"/>
              </w:rPr>
              <w:t>15.0885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49DFB6" w14:textId="77777777" w:rsidR="00DC23ED" w:rsidRPr="004A41E7" w:rsidRDefault="00DC23ED" w:rsidP="00DC23ED">
            <w:pPr>
              <w:pStyle w:val="TableText"/>
              <w:rPr>
                <w:sz w:val="16"/>
                <w:szCs w:val="16"/>
              </w:rPr>
            </w:pPr>
            <w:r w:rsidRPr="004A41E7">
              <w:rPr>
                <w:sz w:val="16"/>
                <w:szCs w:val="16"/>
              </w:rPr>
              <w:t>15.0695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181B2A" w14:textId="77777777" w:rsidR="00DC23ED" w:rsidRPr="004A41E7" w:rsidRDefault="00DC23ED" w:rsidP="00DC23ED">
            <w:pPr>
              <w:pStyle w:val="TableText"/>
              <w:rPr>
                <w:sz w:val="16"/>
                <w:szCs w:val="16"/>
              </w:rPr>
            </w:pPr>
            <w:r w:rsidRPr="004A41E7">
              <w:rPr>
                <w:sz w:val="16"/>
                <w:szCs w:val="16"/>
              </w:rPr>
              <w:t>17.2568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D6F01F" w14:textId="77777777" w:rsidR="00DC23ED" w:rsidRPr="004A41E7" w:rsidRDefault="00DC23ED" w:rsidP="00DC23ED">
            <w:pPr>
              <w:pStyle w:val="TableText"/>
              <w:rPr>
                <w:sz w:val="16"/>
                <w:szCs w:val="16"/>
              </w:rPr>
            </w:pPr>
            <w:r w:rsidRPr="004A41E7">
              <w:rPr>
                <w:sz w:val="16"/>
                <w:szCs w:val="16"/>
              </w:rPr>
              <w:t>17.2568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C6DB9C" w14:textId="77777777" w:rsidR="00DC23ED" w:rsidRPr="004A41E7" w:rsidRDefault="00DC23ED" w:rsidP="00DC23ED">
            <w:pPr>
              <w:pStyle w:val="TableText"/>
              <w:rPr>
                <w:sz w:val="16"/>
                <w:szCs w:val="16"/>
              </w:rPr>
            </w:pPr>
            <w:r w:rsidRPr="004A41E7">
              <w:rPr>
                <w:sz w:val="16"/>
                <w:szCs w:val="16"/>
              </w:rPr>
              <w:t>17.2568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E3BD5F" w14:textId="77777777" w:rsidR="00DC23ED" w:rsidRPr="004A41E7" w:rsidRDefault="00DC23ED" w:rsidP="00DC23ED">
            <w:pPr>
              <w:pStyle w:val="TableText"/>
              <w:rPr>
                <w:sz w:val="16"/>
                <w:szCs w:val="16"/>
              </w:rPr>
            </w:pPr>
            <w:r w:rsidRPr="004A41E7">
              <w:rPr>
                <w:sz w:val="16"/>
                <w:szCs w:val="16"/>
              </w:rPr>
              <w:t>17.5047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E4CD36" w14:textId="77777777" w:rsidR="00DC23ED" w:rsidRPr="004A41E7" w:rsidRDefault="00DC23ED" w:rsidP="00DC23ED">
            <w:pPr>
              <w:pStyle w:val="TableText"/>
              <w:rPr>
                <w:sz w:val="16"/>
                <w:szCs w:val="16"/>
              </w:rPr>
            </w:pPr>
            <w:r w:rsidRPr="004A41E7">
              <w:rPr>
                <w:sz w:val="16"/>
                <w:szCs w:val="16"/>
              </w:rPr>
              <w:t>17.5047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A17971" w14:textId="77777777" w:rsidR="00DC23ED" w:rsidRPr="004A41E7" w:rsidRDefault="00DC23ED" w:rsidP="00DC23ED">
            <w:pPr>
              <w:pStyle w:val="TableText"/>
              <w:rPr>
                <w:sz w:val="16"/>
                <w:szCs w:val="16"/>
              </w:rPr>
            </w:pPr>
            <w:r w:rsidRPr="004A41E7">
              <w:rPr>
                <w:sz w:val="16"/>
                <w:szCs w:val="16"/>
              </w:rPr>
              <w:t>17.5047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BCC250" w14:textId="77777777" w:rsidR="00DC23ED" w:rsidRPr="004A41E7" w:rsidRDefault="00DC23ED" w:rsidP="00DC23ED">
            <w:pPr>
              <w:pStyle w:val="TableText"/>
              <w:rPr>
                <w:sz w:val="16"/>
                <w:szCs w:val="16"/>
              </w:rPr>
            </w:pPr>
            <w:r w:rsidRPr="004A41E7">
              <w:rPr>
                <w:sz w:val="16"/>
                <w:szCs w:val="16"/>
              </w:rPr>
              <w:t>17.9610</w:t>
            </w:r>
          </w:p>
        </w:tc>
      </w:tr>
      <w:tr w:rsidR="00DC23ED" w:rsidRPr="004A41E7" w14:paraId="487607D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0E8D6071"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B98D04" w14:textId="77777777" w:rsidR="00DC23ED" w:rsidRPr="004A41E7" w:rsidRDefault="00DC23ED" w:rsidP="00DC23ED">
            <w:pPr>
              <w:pStyle w:val="TableText"/>
              <w:rPr>
                <w:sz w:val="16"/>
                <w:szCs w:val="16"/>
              </w:rPr>
            </w:pPr>
            <w:r w:rsidRPr="004A41E7">
              <w:rPr>
                <w:sz w:val="16"/>
                <w:szCs w:val="16"/>
              </w:rPr>
              <w:t>10.0013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63B49C" w14:textId="77777777" w:rsidR="00DC23ED" w:rsidRPr="004A41E7" w:rsidRDefault="00DC23ED" w:rsidP="00DC23ED">
            <w:pPr>
              <w:pStyle w:val="TableText"/>
              <w:rPr>
                <w:sz w:val="16"/>
                <w:szCs w:val="16"/>
              </w:rPr>
            </w:pPr>
            <w:r w:rsidRPr="004A41E7">
              <w:rPr>
                <w:sz w:val="16"/>
                <w:szCs w:val="16"/>
              </w:rPr>
              <w:t>9.9883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149C91" w14:textId="77777777" w:rsidR="00DC23ED" w:rsidRPr="004A41E7" w:rsidRDefault="00DC23ED" w:rsidP="00DC23ED">
            <w:pPr>
              <w:pStyle w:val="TableText"/>
              <w:rPr>
                <w:sz w:val="16"/>
                <w:szCs w:val="16"/>
              </w:rPr>
            </w:pPr>
            <w:r w:rsidRPr="004A41E7">
              <w:rPr>
                <w:sz w:val="16"/>
                <w:szCs w:val="16"/>
              </w:rPr>
              <w:t>13.0578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C71C9F" w14:textId="77777777" w:rsidR="00DC23ED" w:rsidRPr="004A41E7" w:rsidRDefault="00DC23ED" w:rsidP="00DC23ED">
            <w:pPr>
              <w:pStyle w:val="TableText"/>
              <w:rPr>
                <w:sz w:val="16"/>
                <w:szCs w:val="16"/>
              </w:rPr>
            </w:pPr>
            <w:r w:rsidRPr="004A41E7">
              <w:rPr>
                <w:sz w:val="16"/>
                <w:szCs w:val="16"/>
              </w:rPr>
              <w:t>14.0076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A1F793" w14:textId="77777777" w:rsidR="00DC23ED" w:rsidRPr="004A41E7" w:rsidRDefault="00DC23ED" w:rsidP="00DC23ED">
            <w:pPr>
              <w:pStyle w:val="TableText"/>
              <w:rPr>
                <w:sz w:val="16"/>
                <w:szCs w:val="16"/>
              </w:rPr>
            </w:pPr>
            <w:r w:rsidRPr="004A41E7">
              <w:rPr>
                <w:sz w:val="16"/>
                <w:szCs w:val="16"/>
              </w:rPr>
              <w:t>13.9930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A386E3" w14:textId="77777777" w:rsidR="00DC23ED" w:rsidRPr="004A41E7" w:rsidRDefault="00DC23ED" w:rsidP="00DC23ED">
            <w:pPr>
              <w:pStyle w:val="TableText"/>
              <w:rPr>
                <w:sz w:val="16"/>
                <w:szCs w:val="16"/>
              </w:rPr>
            </w:pPr>
            <w:r w:rsidRPr="004A41E7">
              <w:rPr>
                <w:sz w:val="16"/>
                <w:szCs w:val="16"/>
              </w:rPr>
              <w:t>13.9765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7A8D0F" w14:textId="77777777" w:rsidR="00DC23ED" w:rsidRPr="004A41E7" w:rsidRDefault="00DC23ED" w:rsidP="00DC23ED">
            <w:pPr>
              <w:pStyle w:val="TableText"/>
              <w:rPr>
                <w:sz w:val="16"/>
                <w:szCs w:val="16"/>
              </w:rPr>
            </w:pPr>
            <w:r w:rsidRPr="004A41E7">
              <w:rPr>
                <w:sz w:val="16"/>
                <w:szCs w:val="16"/>
              </w:rPr>
              <w:t>14.6637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821CB6" w14:textId="77777777" w:rsidR="00DC23ED" w:rsidRPr="004A41E7" w:rsidRDefault="00DC23ED" w:rsidP="00DC23ED">
            <w:pPr>
              <w:pStyle w:val="TableText"/>
              <w:rPr>
                <w:sz w:val="16"/>
                <w:szCs w:val="16"/>
              </w:rPr>
            </w:pPr>
            <w:r w:rsidRPr="004A41E7">
              <w:rPr>
                <w:sz w:val="16"/>
                <w:szCs w:val="16"/>
              </w:rPr>
              <w:t>14.6467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46F06" w14:textId="77777777" w:rsidR="00DC23ED" w:rsidRPr="004A41E7" w:rsidRDefault="00DC23ED" w:rsidP="00DC23ED">
            <w:pPr>
              <w:pStyle w:val="TableText"/>
              <w:rPr>
                <w:sz w:val="16"/>
                <w:szCs w:val="16"/>
              </w:rPr>
            </w:pPr>
            <w:r w:rsidRPr="004A41E7">
              <w:rPr>
                <w:sz w:val="16"/>
                <w:szCs w:val="16"/>
              </w:rPr>
              <w:t>14.6272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740B3A" w14:textId="77777777" w:rsidR="00DC23ED" w:rsidRPr="004A41E7" w:rsidRDefault="00DC23ED" w:rsidP="00DC23ED">
            <w:pPr>
              <w:pStyle w:val="TableText"/>
              <w:rPr>
                <w:sz w:val="16"/>
                <w:szCs w:val="16"/>
              </w:rPr>
            </w:pPr>
            <w:r w:rsidRPr="004A41E7">
              <w:rPr>
                <w:sz w:val="16"/>
                <w:szCs w:val="16"/>
              </w:rPr>
              <w:t>16.7268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DF85F1" w14:textId="77777777" w:rsidR="00DC23ED" w:rsidRPr="004A41E7" w:rsidRDefault="00DC23ED" w:rsidP="00DC23ED">
            <w:pPr>
              <w:pStyle w:val="TableText"/>
              <w:rPr>
                <w:sz w:val="16"/>
                <w:szCs w:val="16"/>
              </w:rPr>
            </w:pPr>
            <w:r w:rsidRPr="004A41E7">
              <w:rPr>
                <w:sz w:val="16"/>
                <w:szCs w:val="16"/>
              </w:rPr>
              <w:t>16.7268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22282B" w14:textId="77777777" w:rsidR="00DC23ED" w:rsidRPr="004A41E7" w:rsidRDefault="00DC23ED" w:rsidP="00DC23ED">
            <w:pPr>
              <w:pStyle w:val="TableText"/>
              <w:rPr>
                <w:sz w:val="16"/>
                <w:szCs w:val="16"/>
              </w:rPr>
            </w:pPr>
            <w:r w:rsidRPr="004A41E7">
              <w:rPr>
                <w:sz w:val="16"/>
                <w:szCs w:val="16"/>
              </w:rPr>
              <w:t>16.7268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6BED9C" w14:textId="77777777" w:rsidR="00DC23ED" w:rsidRPr="004A41E7" w:rsidRDefault="00DC23ED" w:rsidP="00DC23ED">
            <w:pPr>
              <w:pStyle w:val="TableText"/>
              <w:rPr>
                <w:sz w:val="16"/>
                <w:szCs w:val="16"/>
              </w:rPr>
            </w:pPr>
            <w:r w:rsidRPr="004A41E7">
              <w:rPr>
                <w:sz w:val="16"/>
                <w:szCs w:val="16"/>
              </w:rPr>
              <w:t>16.9604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875A68" w14:textId="77777777" w:rsidR="00DC23ED" w:rsidRPr="004A41E7" w:rsidRDefault="00DC23ED" w:rsidP="00DC23ED">
            <w:pPr>
              <w:pStyle w:val="TableText"/>
              <w:rPr>
                <w:sz w:val="16"/>
                <w:szCs w:val="16"/>
              </w:rPr>
            </w:pPr>
            <w:r w:rsidRPr="004A41E7">
              <w:rPr>
                <w:sz w:val="16"/>
                <w:szCs w:val="16"/>
              </w:rPr>
              <w:t>16.9604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A40E5E" w14:textId="77777777" w:rsidR="00DC23ED" w:rsidRPr="004A41E7" w:rsidRDefault="00DC23ED" w:rsidP="00DC23ED">
            <w:pPr>
              <w:pStyle w:val="TableText"/>
              <w:rPr>
                <w:sz w:val="16"/>
                <w:szCs w:val="16"/>
              </w:rPr>
            </w:pPr>
            <w:r w:rsidRPr="004A41E7">
              <w:rPr>
                <w:sz w:val="16"/>
                <w:szCs w:val="16"/>
              </w:rPr>
              <w:t>16.9604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C7E3AC" w14:textId="77777777" w:rsidR="00DC23ED" w:rsidRPr="004A41E7" w:rsidRDefault="00DC23ED" w:rsidP="00DC23ED">
            <w:pPr>
              <w:pStyle w:val="TableText"/>
              <w:rPr>
                <w:sz w:val="16"/>
                <w:szCs w:val="16"/>
              </w:rPr>
            </w:pPr>
            <w:r w:rsidRPr="004A41E7">
              <w:rPr>
                <w:sz w:val="16"/>
                <w:szCs w:val="16"/>
              </w:rPr>
              <w:t>17.4044</w:t>
            </w:r>
          </w:p>
        </w:tc>
      </w:tr>
      <w:tr w:rsidR="00DC23ED" w:rsidRPr="004A41E7" w14:paraId="31004F4C"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316A318"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7BC0DC" w14:textId="77777777" w:rsidR="00DC23ED" w:rsidRPr="004A41E7" w:rsidRDefault="00DC23ED" w:rsidP="00DC23ED">
            <w:pPr>
              <w:pStyle w:val="TableText"/>
              <w:rPr>
                <w:sz w:val="16"/>
                <w:szCs w:val="16"/>
              </w:rPr>
            </w:pPr>
            <w:r w:rsidRPr="004A41E7">
              <w:rPr>
                <w:sz w:val="16"/>
                <w:szCs w:val="16"/>
              </w:rPr>
              <w:t>9.4694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A29C8E" w14:textId="77777777" w:rsidR="00DC23ED" w:rsidRPr="004A41E7" w:rsidRDefault="00DC23ED" w:rsidP="00DC23ED">
            <w:pPr>
              <w:pStyle w:val="TableText"/>
              <w:rPr>
                <w:sz w:val="16"/>
                <w:szCs w:val="16"/>
              </w:rPr>
            </w:pPr>
            <w:r w:rsidRPr="004A41E7">
              <w:rPr>
                <w:sz w:val="16"/>
                <w:szCs w:val="16"/>
              </w:rPr>
              <w:t>9.4569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5CA4E4" w14:textId="77777777" w:rsidR="00DC23ED" w:rsidRPr="004A41E7" w:rsidRDefault="00DC23ED" w:rsidP="00DC23ED">
            <w:pPr>
              <w:pStyle w:val="TableText"/>
              <w:rPr>
                <w:sz w:val="16"/>
                <w:szCs w:val="16"/>
              </w:rPr>
            </w:pPr>
            <w:r w:rsidRPr="004A41E7">
              <w:rPr>
                <w:sz w:val="16"/>
                <w:szCs w:val="16"/>
              </w:rPr>
              <w:t>12.4303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2E863D" w14:textId="77777777" w:rsidR="00DC23ED" w:rsidRPr="004A41E7" w:rsidRDefault="00DC23ED" w:rsidP="00DC23ED">
            <w:pPr>
              <w:pStyle w:val="TableText"/>
              <w:rPr>
                <w:sz w:val="16"/>
                <w:szCs w:val="16"/>
              </w:rPr>
            </w:pPr>
            <w:r w:rsidRPr="004A41E7">
              <w:rPr>
                <w:sz w:val="16"/>
                <w:szCs w:val="16"/>
              </w:rPr>
              <w:t>13.3791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E0899B" w14:textId="77777777" w:rsidR="00DC23ED" w:rsidRPr="004A41E7" w:rsidRDefault="00DC23ED" w:rsidP="00DC23ED">
            <w:pPr>
              <w:pStyle w:val="TableText"/>
              <w:rPr>
                <w:sz w:val="16"/>
                <w:szCs w:val="16"/>
              </w:rPr>
            </w:pPr>
            <w:r w:rsidRPr="004A41E7">
              <w:rPr>
                <w:sz w:val="16"/>
                <w:szCs w:val="16"/>
              </w:rPr>
              <w:t>13.3638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0BE907" w14:textId="77777777" w:rsidR="00DC23ED" w:rsidRPr="004A41E7" w:rsidRDefault="00DC23ED" w:rsidP="00DC23ED">
            <w:pPr>
              <w:pStyle w:val="TableText"/>
              <w:rPr>
                <w:sz w:val="16"/>
                <w:szCs w:val="16"/>
              </w:rPr>
            </w:pPr>
            <w:r w:rsidRPr="004A41E7">
              <w:rPr>
                <w:sz w:val="16"/>
                <w:szCs w:val="16"/>
              </w:rPr>
              <w:t>13.3456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F7BD10" w14:textId="77777777" w:rsidR="00DC23ED" w:rsidRPr="004A41E7" w:rsidRDefault="00DC23ED" w:rsidP="00DC23ED">
            <w:pPr>
              <w:pStyle w:val="TableText"/>
              <w:rPr>
                <w:sz w:val="16"/>
                <w:szCs w:val="16"/>
              </w:rPr>
            </w:pPr>
            <w:r w:rsidRPr="004A41E7">
              <w:rPr>
                <w:sz w:val="16"/>
                <w:szCs w:val="16"/>
              </w:rPr>
              <w:t>14.0313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1CCAAF" w14:textId="77777777" w:rsidR="00DC23ED" w:rsidRPr="004A41E7" w:rsidRDefault="00DC23ED" w:rsidP="00DC23ED">
            <w:pPr>
              <w:pStyle w:val="TableText"/>
              <w:rPr>
                <w:sz w:val="16"/>
                <w:szCs w:val="16"/>
              </w:rPr>
            </w:pPr>
            <w:r w:rsidRPr="004A41E7">
              <w:rPr>
                <w:sz w:val="16"/>
                <w:szCs w:val="16"/>
              </w:rPr>
              <w:t>14.0135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985413" w14:textId="77777777" w:rsidR="00DC23ED" w:rsidRPr="004A41E7" w:rsidRDefault="00DC23ED" w:rsidP="00DC23ED">
            <w:pPr>
              <w:pStyle w:val="TableText"/>
              <w:rPr>
                <w:sz w:val="16"/>
                <w:szCs w:val="16"/>
              </w:rPr>
            </w:pPr>
            <w:r w:rsidRPr="004A41E7">
              <w:rPr>
                <w:sz w:val="16"/>
                <w:szCs w:val="16"/>
              </w:rPr>
              <w:t>13.9928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DE0EBA"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E7EDC1"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98EC71"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B3711C"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0712A4"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6304C2"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BA3E9A" w14:textId="77777777" w:rsidR="00DC23ED" w:rsidRPr="004A41E7" w:rsidRDefault="00DC23ED" w:rsidP="00DC23ED">
            <w:pPr>
              <w:pStyle w:val="TableText"/>
              <w:rPr>
                <w:sz w:val="16"/>
                <w:szCs w:val="16"/>
              </w:rPr>
            </w:pPr>
            <w:r w:rsidRPr="004A41E7">
              <w:rPr>
                <w:sz w:val="16"/>
                <w:szCs w:val="16"/>
              </w:rPr>
              <w:t>16.7702</w:t>
            </w:r>
          </w:p>
        </w:tc>
      </w:tr>
      <w:tr w:rsidR="00DC23ED" w:rsidRPr="004A41E7" w14:paraId="4F85D27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3EED6AC"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AE69F0" w14:textId="77777777" w:rsidR="00DC23ED" w:rsidRPr="004A41E7" w:rsidRDefault="00DC23ED" w:rsidP="00DC23ED">
            <w:pPr>
              <w:pStyle w:val="TableText"/>
              <w:rPr>
                <w:sz w:val="16"/>
                <w:szCs w:val="16"/>
              </w:rPr>
            </w:pPr>
            <w:r w:rsidRPr="004A41E7">
              <w:rPr>
                <w:sz w:val="16"/>
                <w:szCs w:val="16"/>
              </w:rPr>
              <w:t>9.1319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22F3EE" w14:textId="77777777" w:rsidR="00DC23ED" w:rsidRPr="004A41E7" w:rsidRDefault="00DC23ED" w:rsidP="00DC23ED">
            <w:pPr>
              <w:pStyle w:val="TableText"/>
              <w:rPr>
                <w:sz w:val="16"/>
                <w:szCs w:val="16"/>
              </w:rPr>
            </w:pPr>
            <w:r w:rsidRPr="004A41E7">
              <w:rPr>
                <w:sz w:val="16"/>
                <w:szCs w:val="16"/>
              </w:rPr>
              <w:t>9.1194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F4BFD5" w14:textId="77777777" w:rsidR="00DC23ED" w:rsidRPr="004A41E7" w:rsidRDefault="00DC23ED" w:rsidP="00DC23ED">
            <w:pPr>
              <w:pStyle w:val="TableText"/>
              <w:rPr>
                <w:sz w:val="16"/>
                <w:szCs w:val="16"/>
              </w:rPr>
            </w:pPr>
            <w:r w:rsidRPr="004A41E7">
              <w:rPr>
                <w:sz w:val="16"/>
                <w:szCs w:val="16"/>
              </w:rPr>
              <w:t>12.0257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704E6E" w14:textId="77777777" w:rsidR="00DC23ED" w:rsidRPr="004A41E7" w:rsidRDefault="00DC23ED" w:rsidP="00DC23ED">
            <w:pPr>
              <w:pStyle w:val="TableText"/>
              <w:rPr>
                <w:sz w:val="16"/>
                <w:szCs w:val="16"/>
              </w:rPr>
            </w:pPr>
            <w:r w:rsidRPr="004A41E7">
              <w:rPr>
                <w:sz w:val="16"/>
                <w:szCs w:val="16"/>
              </w:rPr>
              <w:t>12.9711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DBC10" w14:textId="77777777" w:rsidR="00DC23ED" w:rsidRPr="004A41E7" w:rsidRDefault="00DC23ED" w:rsidP="00DC23ED">
            <w:pPr>
              <w:pStyle w:val="TableText"/>
              <w:rPr>
                <w:sz w:val="16"/>
                <w:szCs w:val="16"/>
              </w:rPr>
            </w:pPr>
            <w:r w:rsidRPr="004A41E7">
              <w:rPr>
                <w:sz w:val="16"/>
                <w:szCs w:val="16"/>
              </w:rPr>
              <w:t>12.9550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A46D14" w14:textId="77777777" w:rsidR="00DC23ED" w:rsidRPr="004A41E7" w:rsidRDefault="00DC23ED" w:rsidP="00DC23ED">
            <w:pPr>
              <w:pStyle w:val="TableText"/>
              <w:rPr>
                <w:sz w:val="16"/>
                <w:szCs w:val="16"/>
              </w:rPr>
            </w:pPr>
            <w:r w:rsidRPr="004A41E7">
              <w:rPr>
                <w:sz w:val="16"/>
                <w:szCs w:val="16"/>
              </w:rPr>
              <w:t>12.9351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F98C1A" w14:textId="77777777" w:rsidR="00DC23ED" w:rsidRPr="004A41E7" w:rsidRDefault="00DC23ED" w:rsidP="00DC23ED">
            <w:pPr>
              <w:pStyle w:val="TableText"/>
              <w:rPr>
                <w:sz w:val="16"/>
                <w:szCs w:val="16"/>
              </w:rPr>
            </w:pPr>
            <w:r w:rsidRPr="004A41E7">
              <w:rPr>
                <w:sz w:val="16"/>
                <w:szCs w:val="16"/>
              </w:rPr>
              <w:t>13.6177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80BA9B" w14:textId="77777777" w:rsidR="00DC23ED" w:rsidRPr="004A41E7" w:rsidRDefault="00DC23ED" w:rsidP="00DC23ED">
            <w:pPr>
              <w:pStyle w:val="TableText"/>
              <w:rPr>
                <w:sz w:val="16"/>
                <w:szCs w:val="16"/>
              </w:rPr>
            </w:pPr>
            <w:r w:rsidRPr="004A41E7">
              <w:rPr>
                <w:sz w:val="16"/>
                <w:szCs w:val="16"/>
              </w:rPr>
              <w:t>13.5973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839B35" w14:textId="77777777" w:rsidR="00DC23ED" w:rsidRPr="004A41E7" w:rsidRDefault="00DC23ED" w:rsidP="00DC23ED">
            <w:pPr>
              <w:pStyle w:val="TableText"/>
              <w:rPr>
                <w:sz w:val="16"/>
                <w:szCs w:val="16"/>
              </w:rPr>
            </w:pPr>
            <w:r w:rsidRPr="004A41E7">
              <w:rPr>
                <w:sz w:val="16"/>
                <w:szCs w:val="16"/>
              </w:rPr>
              <w:t>13.5750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E6245C"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0DAAAB"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596CBD"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AD6A00"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C84595"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225F30"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AA8A3B" w14:textId="77777777" w:rsidR="00DC23ED" w:rsidRPr="004A41E7" w:rsidRDefault="00DC23ED" w:rsidP="00DC23ED">
            <w:pPr>
              <w:pStyle w:val="TableText"/>
              <w:rPr>
                <w:sz w:val="16"/>
                <w:szCs w:val="16"/>
              </w:rPr>
            </w:pPr>
            <w:r w:rsidRPr="004A41E7">
              <w:rPr>
                <w:sz w:val="16"/>
                <w:szCs w:val="16"/>
              </w:rPr>
              <w:t>16.3512</w:t>
            </w:r>
          </w:p>
        </w:tc>
      </w:tr>
      <w:tr w:rsidR="00DC23ED" w:rsidRPr="004A41E7" w14:paraId="4B9D731A"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BE75786"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159009" w14:textId="77777777" w:rsidR="00DC23ED" w:rsidRPr="004A41E7" w:rsidRDefault="00DC23ED" w:rsidP="00DC23ED">
            <w:pPr>
              <w:pStyle w:val="TableText"/>
              <w:rPr>
                <w:sz w:val="16"/>
                <w:szCs w:val="16"/>
              </w:rPr>
            </w:pPr>
            <w:r w:rsidRPr="004A41E7">
              <w:rPr>
                <w:sz w:val="16"/>
                <w:szCs w:val="16"/>
              </w:rPr>
              <w:t>9.7656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4399BD" w14:textId="77777777" w:rsidR="00DC23ED" w:rsidRPr="004A41E7" w:rsidRDefault="00DC23ED" w:rsidP="00DC23ED">
            <w:pPr>
              <w:pStyle w:val="TableText"/>
              <w:rPr>
                <w:sz w:val="16"/>
                <w:szCs w:val="16"/>
              </w:rPr>
            </w:pPr>
            <w:r w:rsidRPr="004A41E7">
              <w:rPr>
                <w:sz w:val="16"/>
                <w:szCs w:val="16"/>
              </w:rPr>
              <w:t>9.7656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6DB3CA" w14:textId="77777777" w:rsidR="00DC23ED" w:rsidRPr="004A41E7" w:rsidRDefault="00DC23ED" w:rsidP="00DC23ED">
            <w:pPr>
              <w:pStyle w:val="TableText"/>
              <w:rPr>
                <w:sz w:val="16"/>
                <w:szCs w:val="16"/>
              </w:rPr>
            </w:pPr>
            <w:r w:rsidRPr="004A41E7">
              <w:rPr>
                <w:sz w:val="16"/>
                <w:szCs w:val="16"/>
              </w:rPr>
              <w:t>12.4934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9714D8" w14:textId="77777777" w:rsidR="00DC23ED" w:rsidRPr="004A41E7" w:rsidRDefault="00DC23ED" w:rsidP="00DC23ED">
            <w:pPr>
              <w:pStyle w:val="TableText"/>
              <w:rPr>
                <w:sz w:val="16"/>
                <w:szCs w:val="16"/>
              </w:rPr>
            </w:pPr>
            <w:r w:rsidRPr="004A41E7">
              <w:rPr>
                <w:sz w:val="16"/>
                <w:szCs w:val="16"/>
              </w:rPr>
              <w:t>13.0885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074861" w14:textId="77777777" w:rsidR="00DC23ED" w:rsidRPr="004A41E7" w:rsidRDefault="00DC23ED" w:rsidP="00DC23ED">
            <w:pPr>
              <w:pStyle w:val="TableText"/>
              <w:rPr>
                <w:sz w:val="16"/>
                <w:szCs w:val="16"/>
              </w:rPr>
            </w:pPr>
            <w:r w:rsidRPr="004A41E7">
              <w:rPr>
                <w:sz w:val="16"/>
                <w:szCs w:val="16"/>
              </w:rPr>
              <w:t>13.0767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0ADFE" w14:textId="77777777" w:rsidR="00DC23ED" w:rsidRPr="004A41E7" w:rsidRDefault="00DC23ED" w:rsidP="00DC23ED">
            <w:pPr>
              <w:pStyle w:val="TableText"/>
              <w:rPr>
                <w:sz w:val="16"/>
                <w:szCs w:val="16"/>
              </w:rPr>
            </w:pPr>
            <w:r w:rsidRPr="004A41E7">
              <w:rPr>
                <w:sz w:val="16"/>
                <w:szCs w:val="16"/>
              </w:rPr>
              <w:t>13.0605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CFD3BF" w14:textId="77777777" w:rsidR="00DC23ED" w:rsidRPr="004A41E7" w:rsidRDefault="00DC23ED" w:rsidP="00DC23ED">
            <w:pPr>
              <w:pStyle w:val="TableText"/>
              <w:rPr>
                <w:sz w:val="16"/>
                <w:szCs w:val="16"/>
              </w:rPr>
            </w:pPr>
            <w:r w:rsidRPr="004A41E7">
              <w:rPr>
                <w:sz w:val="16"/>
                <w:szCs w:val="16"/>
              </w:rPr>
              <w:t>13.5630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FB2480" w14:textId="77777777" w:rsidR="00DC23ED" w:rsidRPr="004A41E7" w:rsidRDefault="00DC23ED" w:rsidP="00DC23ED">
            <w:pPr>
              <w:pStyle w:val="TableText"/>
              <w:rPr>
                <w:sz w:val="16"/>
                <w:szCs w:val="16"/>
              </w:rPr>
            </w:pPr>
            <w:r w:rsidRPr="004A41E7">
              <w:rPr>
                <w:sz w:val="16"/>
                <w:szCs w:val="16"/>
              </w:rPr>
              <w:t>13.5428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B3FB5F" w14:textId="77777777" w:rsidR="00DC23ED" w:rsidRPr="004A41E7" w:rsidRDefault="00DC23ED" w:rsidP="00DC23ED">
            <w:pPr>
              <w:pStyle w:val="TableText"/>
              <w:rPr>
                <w:sz w:val="16"/>
                <w:szCs w:val="16"/>
              </w:rPr>
            </w:pPr>
            <w:r w:rsidRPr="004A41E7">
              <w:rPr>
                <w:sz w:val="16"/>
                <w:szCs w:val="16"/>
              </w:rPr>
              <w:t>13.5196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BF402E"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0E084A"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60E816"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B4485F"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4916B7"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F9472A"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2C0A8D" w14:textId="77777777" w:rsidR="00DC23ED" w:rsidRPr="004A41E7" w:rsidRDefault="00DC23ED" w:rsidP="00DC23ED">
            <w:pPr>
              <w:pStyle w:val="TableText"/>
              <w:rPr>
                <w:sz w:val="16"/>
                <w:szCs w:val="16"/>
              </w:rPr>
            </w:pPr>
            <w:r w:rsidRPr="004A41E7">
              <w:rPr>
                <w:sz w:val="16"/>
                <w:szCs w:val="16"/>
              </w:rPr>
              <w:t>16.0533</w:t>
            </w:r>
          </w:p>
        </w:tc>
      </w:tr>
      <w:tr w:rsidR="00DC23ED" w:rsidRPr="004A41E7" w14:paraId="371F213B"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25588E8"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7222AB" w14:textId="77777777" w:rsidR="00DC23ED" w:rsidRPr="004A41E7" w:rsidRDefault="00DC23ED" w:rsidP="00DC23ED">
            <w:pPr>
              <w:pStyle w:val="TableText"/>
              <w:rPr>
                <w:sz w:val="16"/>
                <w:szCs w:val="16"/>
              </w:rPr>
            </w:pPr>
            <w:r w:rsidRPr="004A41E7">
              <w:rPr>
                <w:sz w:val="16"/>
                <w:szCs w:val="16"/>
              </w:rPr>
              <w:t>9.3826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A8D3A8" w14:textId="77777777" w:rsidR="00DC23ED" w:rsidRPr="004A41E7" w:rsidRDefault="00DC23ED" w:rsidP="00DC23ED">
            <w:pPr>
              <w:pStyle w:val="TableText"/>
              <w:rPr>
                <w:sz w:val="16"/>
                <w:szCs w:val="16"/>
              </w:rPr>
            </w:pPr>
            <w:r w:rsidRPr="004A41E7">
              <w:rPr>
                <w:sz w:val="16"/>
                <w:szCs w:val="16"/>
              </w:rPr>
              <w:t>9.3826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CCD68F" w14:textId="77777777" w:rsidR="00DC23ED" w:rsidRPr="004A41E7" w:rsidRDefault="00DC23ED" w:rsidP="00DC23ED">
            <w:pPr>
              <w:pStyle w:val="TableText"/>
              <w:rPr>
                <w:sz w:val="16"/>
                <w:szCs w:val="16"/>
              </w:rPr>
            </w:pPr>
            <w:r w:rsidRPr="004A41E7">
              <w:rPr>
                <w:sz w:val="16"/>
                <w:szCs w:val="16"/>
              </w:rPr>
              <w:t>12.0510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4FEF9D" w14:textId="77777777" w:rsidR="00DC23ED" w:rsidRPr="004A41E7" w:rsidRDefault="00DC23ED" w:rsidP="00DC23ED">
            <w:pPr>
              <w:pStyle w:val="TableText"/>
              <w:rPr>
                <w:sz w:val="16"/>
                <w:szCs w:val="16"/>
              </w:rPr>
            </w:pPr>
            <w:r w:rsidRPr="004A41E7">
              <w:rPr>
                <w:sz w:val="16"/>
                <w:szCs w:val="16"/>
              </w:rPr>
              <w:t>12.6545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A80E56" w14:textId="77777777" w:rsidR="00DC23ED" w:rsidRPr="004A41E7" w:rsidRDefault="00DC23ED" w:rsidP="00DC23ED">
            <w:pPr>
              <w:pStyle w:val="TableText"/>
              <w:rPr>
                <w:sz w:val="16"/>
                <w:szCs w:val="16"/>
              </w:rPr>
            </w:pPr>
            <w:r w:rsidRPr="004A41E7">
              <w:rPr>
                <w:sz w:val="16"/>
                <w:szCs w:val="16"/>
              </w:rPr>
              <w:t>12.6427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3ACAD7" w14:textId="77777777" w:rsidR="00DC23ED" w:rsidRPr="004A41E7" w:rsidRDefault="00DC23ED" w:rsidP="00DC23ED">
            <w:pPr>
              <w:pStyle w:val="TableText"/>
              <w:rPr>
                <w:sz w:val="16"/>
                <w:szCs w:val="16"/>
              </w:rPr>
            </w:pPr>
            <w:r w:rsidRPr="004A41E7">
              <w:rPr>
                <w:sz w:val="16"/>
                <w:szCs w:val="16"/>
              </w:rPr>
              <w:t>12.6257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848387" w14:textId="77777777" w:rsidR="00DC23ED" w:rsidRPr="004A41E7" w:rsidRDefault="00DC23ED" w:rsidP="00DC23ED">
            <w:pPr>
              <w:pStyle w:val="TableText"/>
              <w:rPr>
                <w:sz w:val="16"/>
                <w:szCs w:val="16"/>
              </w:rPr>
            </w:pPr>
            <w:r w:rsidRPr="004A41E7">
              <w:rPr>
                <w:sz w:val="16"/>
                <w:szCs w:val="16"/>
              </w:rPr>
              <w:t>13.1274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B6C1AF" w14:textId="77777777" w:rsidR="00DC23ED" w:rsidRPr="004A41E7" w:rsidRDefault="00DC23ED" w:rsidP="00DC23ED">
            <w:pPr>
              <w:pStyle w:val="TableText"/>
              <w:rPr>
                <w:sz w:val="16"/>
                <w:szCs w:val="16"/>
              </w:rPr>
            </w:pPr>
            <w:r w:rsidRPr="004A41E7">
              <w:rPr>
                <w:sz w:val="16"/>
                <w:szCs w:val="16"/>
              </w:rPr>
              <w:t>13.1054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314923" w14:textId="77777777" w:rsidR="00DC23ED" w:rsidRPr="004A41E7" w:rsidRDefault="00DC23ED" w:rsidP="00DC23ED">
            <w:pPr>
              <w:pStyle w:val="TableText"/>
              <w:rPr>
                <w:sz w:val="16"/>
                <w:szCs w:val="16"/>
              </w:rPr>
            </w:pPr>
            <w:r w:rsidRPr="004A41E7">
              <w:rPr>
                <w:sz w:val="16"/>
                <w:szCs w:val="16"/>
              </w:rPr>
              <w:t>13.0792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CFB994"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0F31F7"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FCAA59"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1FD519"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3F05D6"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CFAFFF"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9F8787" w14:textId="77777777" w:rsidR="00DC23ED" w:rsidRPr="004A41E7" w:rsidRDefault="00DC23ED" w:rsidP="00DC23ED">
            <w:pPr>
              <w:pStyle w:val="TableText"/>
              <w:rPr>
                <w:sz w:val="16"/>
                <w:szCs w:val="16"/>
              </w:rPr>
            </w:pPr>
            <w:r w:rsidRPr="004A41E7">
              <w:rPr>
                <w:sz w:val="16"/>
                <w:szCs w:val="16"/>
              </w:rPr>
              <w:t>15.6157</w:t>
            </w:r>
          </w:p>
        </w:tc>
      </w:tr>
      <w:tr w:rsidR="00DC23ED" w:rsidRPr="004A41E7" w14:paraId="7AF6EF3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04AB072"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5FE15B" w14:textId="77777777" w:rsidR="00DC23ED" w:rsidRPr="004A41E7" w:rsidRDefault="00DC23ED" w:rsidP="00DC23ED">
            <w:pPr>
              <w:pStyle w:val="TableText"/>
              <w:rPr>
                <w:sz w:val="16"/>
                <w:szCs w:val="16"/>
              </w:rPr>
            </w:pPr>
            <w:r w:rsidRPr="004A41E7">
              <w:rPr>
                <w:sz w:val="16"/>
                <w:szCs w:val="16"/>
              </w:rPr>
              <w:t>8.9897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550EAA" w14:textId="77777777" w:rsidR="00DC23ED" w:rsidRPr="004A41E7" w:rsidRDefault="00DC23ED" w:rsidP="00DC23ED">
            <w:pPr>
              <w:pStyle w:val="TableText"/>
              <w:rPr>
                <w:sz w:val="16"/>
                <w:szCs w:val="16"/>
              </w:rPr>
            </w:pPr>
            <w:r w:rsidRPr="004A41E7">
              <w:rPr>
                <w:sz w:val="16"/>
                <w:szCs w:val="16"/>
              </w:rPr>
              <w:t>8.9897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2068D9" w14:textId="77777777" w:rsidR="00DC23ED" w:rsidRPr="004A41E7" w:rsidRDefault="00DC23ED" w:rsidP="00DC23ED">
            <w:pPr>
              <w:pStyle w:val="TableText"/>
              <w:rPr>
                <w:sz w:val="16"/>
                <w:szCs w:val="16"/>
              </w:rPr>
            </w:pPr>
            <w:r w:rsidRPr="004A41E7">
              <w:rPr>
                <w:sz w:val="16"/>
                <w:szCs w:val="16"/>
              </w:rPr>
              <w:t>11.5915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63258C" w14:textId="77777777" w:rsidR="00DC23ED" w:rsidRPr="004A41E7" w:rsidRDefault="00DC23ED" w:rsidP="00DC23ED">
            <w:pPr>
              <w:pStyle w:val="TableText"/>
              <w:rPr>
                <w:sz w:val="16"/>
                <w:szCs w:val="16"/>
              </w:rPr>
            </w:pPr>
            <w:r w:rsidRPr="004A41E7">
              <w:rPr>
                <w:sz w:val="16"/>
                <w:szCs w:val="16"/>
              </w:rPr>
              <w:t>12.2162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A44819" w14:textId="77777777" w:rsidR="00DC23ED" w:rsidRPr="004A41E7" w:rsidRDefault="00DC23ED" w:rsidP="00DC23ED">
            <w:pPr>
              <w:pStyle w:val="TableText"/>
              <w:rPr>
                <w:sz w:val="16"/>
                <w:szCs w:val="16"/>
              </w:rPr>
            </w:pPr>
            <w:r w:rsidRPr="004A41E7">
              <w:rPr>
                <w:sz w:val="16"/>
                <w:szCs w:val="16"/>
              </w:rPr>
              <w:t>12.2043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6EB18F" w14:textId="77777777" w:rsidR="00DC23ED" w:rsidRPr="004A41E7" w:rsidRDefault="00DC23ED" w:rsidP="00DC23ED">
            <w:pPr>
              <w:pStyle w:val="TableText"/>
              <w:rPr>
                <w:sz w:val="16"/>
                <w:szCs w:val="16"/>
              </w:rPr>
            </w:pPr>
            <w:r w:rsidRPr="004A41E7">
              <w:rPr>
                <w:sz w:val="16"/>
                <w:szCs w:val="16"/>
              </w:rPr>
              <w:t>12.1871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EA9EC" w14:textId="77777777" w:rsidR="00DC23ED" w:rsidRPr="004A41E7" w:rsidRDefault="00DC23ED" w:rsidP="00DC23ED">
            <w:pPr>
              <w:pStyle w:val="TableText"/>
              <w:rPr>
                <w:sz w:val="16"/>
                <w:szCs w:val="16"/>
              </w:rPr>
            </w:pPr>
            <w:r w:rsidRPr="004A41E7">
              <w:rPr>
                <w:sz w:val="16"/>
                <w:szCs w:val="16"/>
              </w:rPr>
              <w:t>12.6877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E97696" w14:textId="77777777" w:rsidR="00DC23ED" w:rsidRPr="004A41E7" w:rsidRDefault="00DC23ED" w:rsidP="00DC23ED">
            <w:pPr>
              <w:pStyle w:val="TableText"/>
              <w:rPr>
                <w:sz w:val="16"/>
                <w:szCs w:val="16"/>
              </w:rPr>
            </w:pPr>
            <w:r w:rsidRPr="004A41E7">
              <w:rPr>
                <w:sz w:val="16"/>
                <w:szCs w:val="16"/>
              </w:rPr>
              <w:t>12.6644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7726A5" w14:textId="77777777" w:rsidR="00DC23ED" w:rsidRPr="004A41E7" w:rsidRDefault="00DC23ED" w:rsidP="00DC23ED">
            <w:pPr>
              <w:pStyle w:val="TableText"/>
              <w:rPr>
                <w:sz w:val="16"/>
                <w:szCs w:val="16"/>
              </w:rPr>
            </w:pPr>
            <w:r w:rsidRPr="004A41E7">
              <w:rPr>
                <w:sz w:val="16"/>
                <w:szCs w:val="16"/>
              </w:rPr>
              <w:t>12.6357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124CBB"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164BAB"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61BFA1"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015B87"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21344B"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DFEA9A"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37E91F" w14:textId="77777777" w:rsidR="00DC23ED" w:rsidRPr="004A41E7" w:rsidRDefault="00DC23ED" w:rsidP="00DC23ED">
            <w:pPr>
              <w:pStyle w:val="TableText"/>
              <w:rPr>
                <w:sz w:val="16"/>
                <w:szCs w:val="16"/>
              </w:rPr>
            </w:pPr>
            <w:r w:rsidRPr="004A41E7">
              <w:rPr>
                <w:sz w:val="16"/>
                <w:szCs w:val="16"/>
              </w:rPr>
              <w:t>15.1730</w:t>
            </w:r>
          </w:p>
        </w:tc>
      </w:tr>
      <w:tr w:rsidR="00DC23ED" w:rsidRPr="004A41E7" w14:paraId="4CC23BF5"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E43666B"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BD107B" w14:textId="77777777" w:rsidR="00DC23ED" w:rsidRPr="004A41E7" w:rsidRDefault="00DC23ED" w:rsidP="00DC23ED">
            <w:pPr>
              <w:pStyle w:val="TableText"/>
              <w:rPr>
                <w:sz w:val="16"/>
                <w:szCs w:val="16"/>
              </w:rPr>
            </w:pPr>
            <w:r w:rsidRPr="004A41E7">
              <w:rPr>
                <w:sz w:val="16"/>
                <w:szCs w:val="16"/>
              </w:rPr>
              <w:t>10.3924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2E1108" w14:textId="77777777" w:rsidR="00DC23ED" w:rsidRPr="004A41E7" w:rsidRDefault="00DC23ED" w:rsidP="00DC23ED">
            <w:pPr>
              <w:pStyle w:val="TableText"/>
              <w:rPr>
                <w:sz w:val="16"/>
                <w:szCs w:val="16"/>
              </w:rPr>
            </w:pPr>
            <w:r w:rsidRPr="004A41E7">
              <w:rPr>
                <w:sz w:val="16"/>
                <w:szCs w:val="16"/>
              </w:rPr>
              <w:t>10.3924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502B49" w14:textId="77777777" w:rsidR="00DC23ED" w:rsidRPr="004A41E7" w:rsidRDefault="00DC23ED" w:rsidP="00DC23ED">
            <w:pPr>
              <w:pStyle w:val="TableText"/>
              <w:rPr>
                <w:sz w:val="16"/>
                <w:szCs w:val="16"/>
              </w:rPr>
            </w:pPr>
            <w:r w:rsidRPr="004A41E7">
              <w:rPr>
                <w:sz w:val="16"/>
                <w:szCs w:val="16"/>
              </w:rPr>
              <w:t>12.7123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995F05" w14:textId="77777777" w:rsidR="00DC23ED" w:rsidRPr="004A41E7" w:rsidRDefault="00DC23ED" w:rsidP="00DC23ED">
            <w:pPr>
              <w:pStyle w:val="TableText"/>
              <w:rPr>
                <w:sz w:val="16"/>
                <w:szCs w:val="16"/>
              </w:rPr>
            </w:pPr>
            <w:r w:rsidRPr="004A41E7">
              <w:rPr>
                <w:sz w:val="16"/>
                <w:szCs w:val="16"/>
              </w:rPr>
              <w:t>12.7123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DF11F2" w14:textId="77777777" w:rsidR="00DC23ED" w:rsidRPr="004A41E7" w:rsidRDefault="00DC23ED" w:rsidP="00DC23ED">
            <w:pPr>
              <w:pStyle w:val="TableText"/>
              <w:rPr>
                <w:sz w:val="16"/>
                <w:szCs w:val="16"/>
              </w:rPr>
            </w:pPr>
            <w:r w:rsidRPr="004A41E7">
              <w:rPr>
                <w:sz w:val="16"/>
                <w:szCs w:val="16"/>
              </w:rPr>
              <w:t>12.7123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C01D32" w14:textId="77777777" w:rsidR="00DC23ED" w:rsidRPr="004A41E7" w:rsidRDefault="00DC23ED" w:rsidP="00DC23ED">
            <w:pPr>
              <w:pStyle w:val="TableText"/>
              <w:rPr>
                <w:sz w:val="16"/>
                <w:szCs w:val="16"/>
              </w:rPr>
            </w:pPr>
            <w:r w:rsidRPr="004A41E7">
              <w:rPr>
                <w:sz w:val="16"/>
                <w:szCs w:val="16"/>
              </w:rPr>
              <w:t>12.7044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2CEE6B" w14:textId="77777777" w:rsidR="00DC23ED" w:rsidRPr="004A41E7" w:rsidRDefault="00DC23ED" w:rsidP="00DC23ED">
            <w:pPr>
              <w:pStyle w:val="TableText"/>
              <w:rPr>
                <w:sz w:val="16"/>
                <w:szCs w:val="16"/>
              </w:rPr>
            </w:pPr>
            <w:r w:rsidRPr="004A41E7">
              <w:rPr>
                <w:sz w:val="16"/>
                <w:szCs w:val="16"/>
              </w:rPr>
              <w:t>13.0214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C33E08" w14:textId="77777777" w:rsidR="00DC23ED" w:rsidRPr="004A41E7" w:rsidRDefault="00DC23ED" w:rsidP="00DC23ED">
            <w:pPr>
              <w:pStyle w:val="TableText"/>
              <w:rPr>
                <w:sz w:val="16"/>
                <w:szCs w:val="16"/>
              </w:rPr>
            </w:pPr>
            <w:r w:rsidRPr="004A41E7">
              <w:rPr>
                <w:sz w:val="16"/>
                <w:szCs w:val="16"/>
              </w:rPr>
              <w:t>13.0044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2FBDD5" w14:textId="77777777" w:rsidR="00DC23ED" w:rsidRPr="004A41E7" w:rsidRDefault="00DC23ED" w:rsidP="00DC23ED">
            <w:pPr>
              <w:pStyle w:val="TableText"/>
              <w:rPr>
                <w:sz w:val="16"/>
                <w:szCs w:val="16"/>
              </w:rPr>
            </w:pPr>
            <w:r w:rsidRPr="004A41E7">
              <w:rPr>
                <w:sz w:val="16"/>
                <w:szCs w:val="16"/>
              </w:rPr>
              <w:t>12.9809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9250D8"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345EB6"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2249DB"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7812F4"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7BDD8C"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EF4BEE"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40BDE8" w14:textId="77777777" w:rsidR="00DC23ED" w:rsidRPr="004A41E7" w:rsidRDefault="00DC23ED" w:rsidP="00DC23ED">
            <w:pPr>
              <w:pStyle w:val="TableText"/>
              <w:rPr>
                <w:sz w:val="16"/>
                <w:szCs w:val="16"/>
              </w:rPr>
            </w:pPr>
            <w:r w:rsidRPr="004A41E7">
              <w:rPr>
                <w:sz w:val="16"/>
                <w:szCs w:val="16"/>
              </w:rPr>
              <w:t>15.0016</w:t>
            </w:r>
          </w:p>
        </w:tc>
      </w:tr>
      <w:tr w:rsidR="00DC23ED" w:rsidRPr="004A41E7" w14:paraId="77AA0061"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282F534"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05A582" w14:textId="77777777" w:rsidR="00DC23ED" w:rsidRPr="004A41E7" w:rsidRDefault="00DC23ED" w:rsidP="00DC23ED">
            <w:pPr>
              <w:pStyle w:val="TableText"/>
              <w:rPr>
                <w:sz w:val="16"/>
                <w:szCs w:val="16"/>
              </w:rPr>
            </w:pPr>
            <w:r w:rsidRPr="004A41E7">
              <w:rPr>
                <w:sz w:val="16"/>
                <w:szCs w:val="16"/>
              </w:rPr>
              <w:t>9.9706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AB28FE" w14:textId="77777777" w:rsidR="00DC23ED" w:rsidRPr="004A41E7" w:rsidRDefault="00DC23ED" w:rsidP="00DC23ED">
            <w:pPr>
              <w:pStyle w:val="TableText"/>
              <w:rPr>
                <w:sz w:val="16"/>
                <w:szCs w:val="16"/>
              </w:rPr>
            </w:pPr>
            <w:r w:rsidRPr="004A41E7">
              <w:rPr>
                <w:sz w:val="16"/>
                <w:szCs w:val="16"/>
              </w:rPr>
              <w:t>9.9706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507E06" w14:textId="77777777" w:rsidR="00DC23ED" w:rsidRPr="004A41E7" w:rsidRDefault="00DC23ED" w:rsidP="00DC23ED">
            <w:pPr>
              <w:pStyle w:val="TableText"/>
              <w:rPr>
                <w:sz w:val="16"/>
                <w:szCs w:val="16"/>
              </w:rPr>
            </w:pPr>
            <w:r w:rsidRPr="004A41E7">
              <w:rPr>
                <w:sz w:val="16"/>
                <w:szCs w:val="16"/>
              </w:rPr>
              <w:t>12.2273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FF9FA5" w14:textId="77777777" w:rsidR="00DC23ED" w:rsidRPr="004A41E7" w:rsidRDefault="00DC23ED" w:rsidP="00DC23ED">
            <w:pPr>
              <w:pStyle w:val="TableText"/>
              <w:rPr>
                <w:sz w:val="16"/>
                <w:szCs w:val="16"/>
              </w:rPr>
            </w:pPr>
            <w:r w:rsidRPr="004A41E7">
              <w:rPr>
                <w:sz w:val="16"/>
                <w:szCs w:val="16"/>
              </w:rPr>
              <w:t>12.2273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9C5356" w14:textId="77777777" w:rsidR="00DC23ED" w:rsidRPr="004A41E7" w:rsidRDefault="00DC23ED" w:rsidP="00DC23ED">
            <w:pPr>
              <w:pStyle w:val="TableText"/>
              <w:rPr>
                <w:sz w:val="16"/>
                <w:szCs w:val="16"/>
              </w:rPr>
            </w:pPr>
            <w:r w:rsidRPr="004A41E7">
              <w:rPr>
                <w:sz w:val="16"/>
                <w:szCs w:val="16"/>
              </w:rPr>
              <w:t>12.2273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35CE46" w14:textId="77777777" w:rsidR="00DC23ED" w:rsidRPr="004A41E7" w:rsidRDefault="00DC23ED" w:rsidP="00DC23ED">
            <w:pPr>
              <w:pStyle w:val="TableText"/>
              <w:rPr>
                <w:sz w:val="16"/>
                <w:szCs w:val="16"/>
              </w:rPr>
            </w:pPr>
            <w:r w:rsidRPr="004A41E7">
              <w:rPr>
                <w:sz w:val="16"/>
                <w:szCs w:val="16"/>
              </w:rPr>
              <w:t>12.2273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3750EF" w14:textId="77777777" w:rsidR="00DC23ED" w:rsidRPr="004A41E7" w:rsidRDefault="00DC23ED" w:rsidP="00DC23ED">
            <w:pPr>
              <w:pStyle w:val="TableText"/>
              <w:rPr>
                <w:sz w:val="16"/>
                <w:szCs w:val="16"/>
              </w:rPr>
            </w:pPr>
            <w:r w:rsidRPr="004A41E7">
              <w:rPr>
                <w:sz w:val="16"/>
                <w:szCs w:val="16"/>
              </w:rPr>
              <w:t>12.5499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28C440" w14:textId="77777777" w:rsidR="00DC23ED" w:rsidRPr="004A41E7" w:rsidRDefault="00DC23ED" w:rsidP="00DC23ED">
            <w:pPr>
              <w:pStyle w:val="TableText"/>
              <w:rPr>
                <w:sz w:val="16"/>
                <w:szCs w:val="16"/>
              </w:rPr>
            </w:pPr>
            <w:r w:rsidRPr="004A41E7">
              <w:rPr>
                <w:sz w:val="16"/>
                <w:szCs w:val="16"/>
              </w:rPr>
              <w:t>12.5329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FDCCE0" w14:textId="77777777" w:rsidR="00DC23ED" w:rsidRPr="004A41E7" w:rsidRDefault="00DC23ED" w:rsidP="00DC23ED">
            <w:pPr>
              <w:pStyle w:val="TableText"/>
              <w:rPr>
                <w:sz w:val="16"/>
                <w:szCs w:val="16"/>
              </w:rPr>
            </w:pPr>
            <w:r w:rsidRPr="004A41E7">
              <w:rPr>
                <w:sz w:val="16"/>
                <w:szCs w:val="16"/>
              </w:rPr>
              <w:t>12.5081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A99081"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198A9D"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E79C80"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6BB0D2"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6B255C"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84EF53"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DDFFC4" w14:textId="77777777" w:rsidR="00DC23ED" w:rsidRPr="004A41E7" w:rsidRDefault="00DC23ED" w:rsidP="00DC23ED">
            <w:pPr>
              <w:pStyle w:val="TableText"/>
              <w:rPr>
                <w:sz w:val="16"/>
                <w:szCs w:val="16"/>
              </w:rPr>
            </w:pPr>
            <w:r w:rsidRPr="004A41E7">
              <w:rPr>
                <w:sz w:val="16"/>
                <w:szCs w:val="16"/>
              </w:rPr>
              <w:t>14.5397</w:t>
            </w:r>
          </w:p>
        </w:tc>
      </w:tr>
      <w:tr w:rsidR="00DC23ED" w:rsidRPr="004A41E7" w14:paraId="0B93F4D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FDD84F2"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420D90" w14:textId="77777777" w:rsidR="00DC23ED" w:rsidRPr="004A41E7" w:rsidRDefault="00DC23ED" w:rsidP="00DC23ED">
            <w:pPr>
              <w:pStyle w:val="TableText"/>
              <w:rPr>
                <w:sz w:val="16"/>
                <w:szCs w:val="16"/>
              </w:rPr>
            </w:pPr>
            <w:r w:rsidRPr="004A41E7">
              <w:rPr>
                <w:sz w:val="16"/>
                <w:szCs w:val="16"/>
              </w:rPr>
              <w:t>9.5373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0EF208" w14:textId="77777777" w:rsidR="00DC23ED" w:rsidRPr="004A41E7" w:rsidRDefault="00DC23ED" w:rsidP="00DC23ED">
            <w:pPr>
              <w:pStyle w:val="TableText"/>
              <w:rPr>
                <w:sz w:val="16"/>
                <w:szCs w:val="16"/>
              </w:rPr>
            </w:pPr>
            <w:r w:rsidRPr="004A41E7">
              <w:rPr>
                <w:sz w:val="16"/>
                <w:szCs w:val="16"/>
              </w:rPr>
              <w:t>9.5373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67D089" w14:textId="77777777" w:rsidR="00DC23ED" w:rsidRPr="004A41E7" w:rsidRDefault="00DC23ED" w:rsidP="00DC23ED">
            <w:pPr>
              <w:pStyle w:val="TableText"/>
              <w:rPr>
                <w:sz w:val="16"/>
                <w:szCs w:val="16"/>
              </w:rPr>
            </w:pPr>
            <w:r w:rsidRPr="004A41E7">
              <w:rPr>
                <w:sz w:val="16"/>
                <w:szCs w:val="16"/>
              </w:rPr>
              <w:t>11.7308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B7DF63" w14:textId="77777777" w:rsidR="00DC23ED" w:rsidRPr="004A41E7" w:rsidRDefault="00DC23ED" w:rsidP="00DC23ED">
            <w:pPr>
              <w:pStyle w:val="TableText"/>
              <w:rPr>
                <w:sz w:val="16"/>
                <w:szCs w:val="16"/>
              </w:rPr>
            </w:pPr>
            <w:r w:rsidRPr="004A41E7">
              <w:rPr>
                <w:sz w:val="16"/>
                <w:szCs w:val="16"/>
              </w:rPr>
              <w:t>11.7308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1C04B" w14:textId="77777777" w:rsidR="00DC23ED" w:rsidRPr="004A41E7" w:rsidRDefault="00DC23ED" w:rsidP="00DC23ED">
            <w:pPr>
              <w:pStyle w:val="TableText"/>
              <w:rPr>
                <w:sz w:val="16"/>
                <w:szCs w:val="16"/>
              </w:rPr>
            </w:pPr>
            <w:r w:rsidRPr="004A41E7">
              <w:rPr>
                <w:sz w:val="16"/>
                <w:szCs w:val="16"/>
              </w:rPr>
              <w:t>11.7308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3AC33A" w14:textId="77777777" w:rsidR="00DC23ED" w:rsidRPr="004A41E7" w:rsidRDefault="00DC23ED" w:rsidP="00DC23ED">
            <w:pPr>
              <w:pStyle w:val="TableText"/>
              <w:rPr>
                <w:sz w:val="16"/>
                <w:szCs w:val="16"/>
              </w:rPr>
            </w:pPr>
            <w:r w:rsidRPr="004A41E7">
              <w:rPr>
                <w:sz w:val="16"/>
                <w:szCs w:val="16"/>
              </w:rPr>
              <w:t>11.7308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607AEF" w14:textId="77777777" w:rsidR="00DC23ED" w:rsidRPr="004A41E7" w:rsidRDefault="00DC23ED" w:rsidP="00DC23ED">
            <w:pPr>
              <w:pStyle w:val="TableText"/>
              <w:rPr>
                <w:sz w:val="16"/>
                <w:szCs w:val="16"/>
              </w:rPr>
            </w:pPr>
            <w:r w:rsidRPr="004A41E7">
              <w:rPr>
                <w:sz w:val="16"/>
                <w:szCs w:val="16"/>
              </w:rPr>
              <w:t>12.0780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590E32" w14:textId="77777777" w:rsidR="00DC23ED" w:rsidRPr="004A41E7" w:rsidRDefault="00DC23ED" w:rsidP="00DC23ED">
            <w:pPr>
              <w:pStyle w:val="TableText"/>
              <w:rPr>
                <w:sz w:val="16"/>
                <w:szCs w:val="16"/>
              </w:rPr>
            </w:pPr>
            <w:r w:rsidRPr="004A41E7">
              <w:rPr>
                <w:sz w:val="16"/>
                <w:szCs w:val="16"/>
              </w:rPr>
              <w:t>12.0608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82792B" w14:textId="77777777" w:rsidR="00DC23ED" w:rsidRPr="004A41E7" w:rsidRDefault="00DC23ED" w:rsidP="00DC23ED">
            <w:pPr>
              <w:pStyle w:val="TableText"/>
              <w:rPr>
                <w:sz w:val="16"/>
                <w:szCs w:val="16"/>
              </w:rPr>
            </w:pPr>
            <w:r w:rsidRPr="004A41E7">
              <w:rPr>
                <w:sz w:val="16"/>
                <w:szCs w:val="16"/>
              </w:rPr>
              <w:t>12.0357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6F3AC5"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2E4A5E"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7D7D6"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4FDE7E"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1778FE"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896D6E"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3807E8" w14:textId="77777777" w:rsidR="00DC23ED" w:rsidRPr="004A41E7" w:rsidRDefault="00DC23ED" w:rsidP="00DC23ED">
            <w:pPr>
              <w:pStyle w:val="TableText"/>
              <w:rPr>
                <w:sz w:val="16"/>
                <w:szCs w:val="16"/>
              </w:rPr>
            </w:pPr>
            <w:r w:rsidRPr="004A41E7">
              <w:rPr>
                <w:sz w:val="16"/>
                <w:szCs w:val="16"/>
              </w:rPr>
              <w:t>14.0755</w:t>
            </w:r>
          </w:p>
        </w:tc>
      </w:tr>
      <w:tr w:rsidR="00DC23ED" w:rsidRPr="004A41E7" w14:paraId="4A8B49B8"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623F634"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A9018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AC93A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AA2299"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FE1DC0"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C8243F"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234207"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A8E8C6"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F6D2CB"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016792" w14:textId="77777777" w:rsidR="00DC23ED" w:rsidRPr="004A41E7" w:rsidRDefault="00DC23ED" w:rsidP="00DC23ED">
            <w:pPr>
              <w:pStyle w:val="TableText"/>
              <w:rPr>
                <w:sz w:val="16"/>
                <w:szCs w:val="16"/>
              </w:rPr>
            </w:pPr>
            <w:r w:rsidRPr="004A41E7">
              <w:rPr>
                <w:sz w:val="16"/>
                <w:szCs w:val="16"/>
              </w:rPr>
              <w:t>12.9914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EF443A"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192608"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D4ED41"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9EA31D"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E47AD6"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491B69"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AD89C7" w14:textId="77777777" w:rsidR="00DC23ED" w:rsidRPr="004A41E7" w:rsidRDefault="00DC23ED" w:rsidP="00DC23ED">
            <w:pPr>
              <w:pStyle w:val="TableText"/>
              <w:rPr>
                <w:sz w:val="16"/>
                <w:szCs w:val="16"/>
              </w:rPr>
            </w:pPr>
            <w:r w:rsidRPr="004A41E7">
              <w:rPr>
                <w:sz w:val="16"/>
                <w:szCs w:val="16"/>
              </w:rPr>
              <w:t>14.2081</w:t>
            </w:r>
          </w:p>
        </w:tc>
      </w:tr>
      <w:tr w:rsidR="00DC23ED" w:rsidRPr="004A41E7" w14:paraId="70812E41"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C97FB0C"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86E81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82369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75D55D"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8730B2"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63E352"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14A5A4"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237126"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B8A035"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E7168D"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58FE75"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26A32C"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4EB291"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252783"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9A753"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451A14"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0665ED" w14:textId="77777777" w:rsidR="00DC23ED" w:rsidRPr="004A41E7" w:rsidRDefault="00DC23ED" w:rsidP="00DC23ED">
            <w:pPr>
              <w:pStyle w:val="TableText"/>
              <w:rPr>
                <w:sz w:val="16"/>
                <w:szCs w:val="16"/>
              </w:rPr>
            </w:pPr>
            <w:r w:rsidRPr="004A41E7">
              <w:rPr>
                <w:sz w:val="16"/>
                <w:szCs w:val="16"/>
              </w:rPr>
              <w:t>13.7182</w:t>
            </w:r>
          </w:p>
        </w:tc>
      </w:tr>
      <w:tr w:rsidR="00DC23ED" w:rsidRPr="004A41E7" w14:paraId="773F7582"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26D868CE"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395D9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C8FB0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53B8E1"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84816"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223E3E"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BAD0F3"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EE102"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3ABE54"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A4639F"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8EB30F"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7840A9"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5550C2"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08199D"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CB6EAF"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61F076"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52C43E" w14:textId="77777777" w:rsidR="00DC23ED" w:rsidRPr="004A41E7" w:rsidRDefault="00DC23ED" w:rsidP="00DC23ED">
            <w:pPr>
              <w:pStyle w:val="TableText"/>
              <w:rPr>
                <w:sz w:val="16"/>
                <w:szCs w:val="16"/>
              </w:rPr>
            </w:pPr>
            <w:r w:rsidRPr="004A41E7">
              <w:rPr>
                <w:sz w:val="16"/>
                <w:szCs w:val="16"/>
              </w:rPr>
              <w:t>13.2260</w:t>
            </w:r>
          </w:p>
        </w:tc>
      </w:tr>
      <w:tr w:rsidR="00DC23ED" w:rsidRPr="004A41E7" w14:paraId="1E5EF63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88BE726"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2F7E7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125C2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68A0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CB09E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480CC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1F261B"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059E4B"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967DD7"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664560"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0240E"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F40A8E"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45BF87"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D184FE"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E7F44A"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93A9ED"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EACA47" w14:textId="77777777" w:rsidR="00DC23ED" w:rsidRPr="004A41E7" w:rsidRDefault="00DC23ED" w:rsidP="00DC23ED">
            <w:pPr>
              <w:pStyle w:val="TableText"/>
              <w:rPr>
                <w:sz w:val="16"/>
                <w:szCs w:val="16"/>
              </w:rPr>
            </w:pPr>
            <w:r w:rsidRPr="004A41E7">
              <w:rPr>
                <w:sz w:val="16"/>
                <w:szCs w:val="16"/>
              </w:rPr>
              <w:t>14.0316</w:t>
            </w:r>
          </w:p>
        </w:tc>
      </w:tr>
      <w:tr w:rsidR="00DC23ED" w:rsidRPr="004A41E7" w14:paraId="5F11F2D8"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3C175499"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153E2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FE76C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204A0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C4A0D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5A6D8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29D58D"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F24A75"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1F21E0"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637122"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F7E843"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96340C"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5784CE"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8EA182"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D6EDCA"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6D3812"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0CF4A3" w14:textId="77777777" w:rsidR="00DC23ED" w:rsidRPr="004A41E7" w:rsidRDefault="00DC23ED" w:rsidP="00DC23ED">
            <w:pPr>
              <w:pStyle w:val="TableText"/>
              <w:rPr>
                <w:sz w:val="16"/>
                <w:szCs w:val="16"/>
              </w:rPr>
            </w:pPr>
            <w:r w:rsidRPr="004A41E7">
              <w:rPr>
                <w:sz w:val="16"/>
                <w:szCs w:val="16"/>
              </w:rPr>
              <w:t>13.4878</w:t>
            </w:r>
          </w:p>
        </w:tc>
      </w:tr>
      <w:tr w:rsidR="00DC23ED" w:rsidRPr="004A41E7" w14:paraId="3C3E9D5D"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E9E3C62"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7F555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FAC1D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EBA5B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40DE9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A8AF9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64C7B6"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4E7020"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3061C0"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22F2C6"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C8383F"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22AA12"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34CF4"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0C135D"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4FD81C"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2297CB"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26169E" w14:textId="77777777" w:rsidR="00DC23ED" w:rsidRPr="004A41E7" w:rsidRDefault="00DC23ED" w:rsidP="00DC23ED">
            <w:pPr>
              <w:pStyle w:val="TableText"/>
              <w:rPr>
                <w:sz w:val="16"/>
                <w:szCs w:val="16"/>
              </w:rPr>
            </w:pPr>
            <w:r w:rsidRPr="004A41E7">
              <w:rPr>
                <w:sz w:val="16"/>
                <w:szCs w:val="16"/>
              </w:rPr>
              <w:t>12.9432</w:t>
            </w:r>
          </w:p>
        </w:tc>
      </w:tr>
      <w:tr w:rsidR="00DC23ED" w:rsidRPr="004A41E7" w14:paraId="5AD90613" w14:textId="77777777">
        <w:trPr>
          <w:trHeight w:val="225"/>
        </w:trPr>
        <w:tc>
          <w:tcPr>
            <w:tcW w:w="1091" w:type="dxa"/>
            <w:tcBorders>
              <w:top w:val="nil"/>
              <w:left w:val="nil"/>
              <w:right w:val="nil"/>
            </w:tcBorders>
            <w:shd w:val="clear" w:color="auto" w:fill="auto"/>
            <w:noWrap/>
            <w:tcMar>
              <w:top w:w="20" w:type="dxa"/>
              <w:left w:w="20" w:type="dxa"/>
              <w:bottom w:w="0" w:type="dxa"/>
              <w:right w:w="20" w:type="dxa"/>
            </w:tcMar>
            <w:vAlign w:val="bottom"/>
          </w:tcPr>
          <w:p w14:paraId="4927DD30"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95D6391"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2EC15F15"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4B698551"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2A2C425A"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7EFA4CEF"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63666FA6"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BD612D6"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E9D8C4A"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D1B9FC4"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7CCF47A"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CCBB0BB"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D47C98E"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60C1B57"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981886A"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95AF9A4"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227C5B8" w14:textId="77777777" w:rsidR="00DC23ED" w:rsidRPr="004A41E7" w:rsidRDefault="00DC23ED" w:rsidP="00DC23ED">
            <w:pPr>
              <w:pStyle w:val="TableText"/>
              <w:rPr>
                <w:sz w:val="16"/>
                <w:szCs w:val="16"/>
              </w:rPr>
            </w:pPr>
            <w:r w:rsidRPr="004A41E7">
              <w:rPr>
                <w:sz w:val="16"/>
                <w:szCs w:val="16"/>
              </w:rPr>
              <w:t>12.3989</w:t>
            </w:r>
          </w:p>
        </w:tc>
      </w:tr>
      <w:tr w:rsidR="00DC23ED" w:rsidRPr="004A41E7" w14:paraId="1E6DB222" w14:textId="77777777">
        <w:trPr>
          <w:trHeight w:val="225"/>
        </w:trPr>
        <w:tc>
          <w:tcPr>
            <w:tcW w:w="1091"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2CAE5C3"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CDD4208"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F3AFEBA"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54B0CE5"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B3A9989"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2210FC8"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96764E3"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E9654C6"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83EF098"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1A0C7B1"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019AE49"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4401052"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8BEDF8C"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D92DBD1"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607D896"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60CCF67"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47D8540" w14:textId="77777777" w:rsidR="00DC23ED" w:rsidRPr="004A41E7" w:rsidRDefault="00DC23ED" w:rsidP="00DC23ED">
            <w:pPr>
              <w:pStyle w:val="TableText"/>
              <w:rPr>
                <w:sz w:val="16"/>
                <w:szCs w:val="16"/>
              </w:rPr>
            </w:pPr>
            <w:r w:rsidRPr="004A41E7">
              <w:rPr>
                <w:sz w:val="16"/>
                <w:szCs w:val="16"/>
              </w:rPr>
              <w:t>11.8556</w:t>
            </w:r>
          </w:p>
        </w:tc>
      </w:tr>
    </w:tbl>
    <w:p w14:paraId="71577992" w14:textId="77777777" w:rsidR="00DC23ED" w:rsidRPr="009C1EC0" w:rsidRDefault="00DC23ED" w:rsidP="00DC23ED">
      <w:pPr>
        <w:pStyle w:val="ScheduleHeading"/>
        <w:ind w:left="1320" w:hanging="1320"/>
      </w:pPr>
      <w:r w:rsidRPr="009C1EC0">
        <w:t>Table 10</w:t>
      </w:r>
      <w:r w:rsidRPr="009C1EC0">
        <w:tab/>
        <w:t>Pension valuation factors for sitting members</w:t>
      </w:r>
    </w:p>
    <w:p w14:paraId="43DFD139" w14:textId="77777777" w:rsidR="00DC23ED" w:rsidRPr="009C1EC0" w:rsidRDefault="00DC23ED" w:rsidP="00DC23ED">
      <w:pPr>
        <w:keepNext/>
      </w:pPr>
    </w:p>
    <w:tbl>
      <w:tblPr>
        <w:tblW w:w="15188" w:type="dxa"/>
        <w:tblInd w:w="-124" w:type="dxa"/>
        <w:tblLayout w:type="fixed"/>
        <w:tblCellMar>
          <w:left w:w="30" w:type="dxa"/>
          <w:right w:w="30" w:type="dxa"/>
        </w:tblCellMar>
        <w:tblLook w:val="0000" w:firstRow="0" w:lastRow="0" w:firstColumn="0" w:lastColumn="0" w:noHBand="0" w:noVBand="0"/>
      </w:tblPr>
      <w:tblGrid>
        <w:gridCol w:w="1120"/>
        <w:gridCol w:w="868"/>
        <w:gridCol w:w="868"/>
        <w:gridCol w:w="896"/>
        <w:gridCol w:w="868"/>
        <w:gridCol w:w="868"/>
        <w:gridCol w:w="881"/>
        <w:gridCol w:w="882"/>
        <w:gridCol w:w="882"/>
        <w:gridCol w:w="896"/>
        <w:gridCol w:w="868"/>
        <w:gridCol w:w="882"/>
        <w:gridCol w:w="867"/>
        <w:gridCol w:w="882"/>
        <w:gridCol w:w="882"/>
        <w:gridCol w:w="896"/>
        <w:gridCol w:w="882"/>
      </w:tblGrid>
      <w:tr w:rsidR="00DC23ED" w:rsidRPr="004A41E7" w14:paraId="0653D272" w14:textId="77777777">
        <w:trPr>
          <w:trHeight w:val="219"/>
          <w:tblHeader/>
        </w:trPr>
        <w:tc>
          <w:tcPr>
            <w:tcW w:w="1120" w:type="dxa"/>
            <w:vMerge w:val="restart"/>
            <w:tcBorders>
              <w:top w:val="nil"/>
              <w:left w:val="nil"/>
              <w:right w:val="nil"/>
            </w:tcBorders>
            <w:vAlign w:val="bottom"/>
          </w:tcPr>
          <w:p w14:paraId="7C6A42DB"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68" w:type="dxa"/>
            <w:tcBorders>
              <w:top w:val="nil"/>
              <w:left w:val="nil"/>
              <w:right w:val="nil"/>
            </w:tcBorders>
          </w:tcPr>
          <w:p w14:paraId="1393D2E2" w14:textId="77777777" w:rsidR="00DC23ED" w:rsidRPr="004A41E7" w:rsidRDefault="00DC23ED" w:rsidP="00DC23ED">
            <w:pPr>
              <w:pStyle w:val="TableColHead"/>
              <w:rPr>
                <w:sz w:val="16"/>
                <w:szCs w:val="16"/>
                <w:lang w:eastAsia="en-AU"/>
              </w:rPr>
            </w:pPr>
          </w:p>
        </w:tc>
        <w:tc>
          <w:tcPr>
            <w:tcW w:w="7909" w:type="dxa"/>
            <w:gridSpan w:val="9"/>
            <w:tcBorders>
              <w:top w:val="nil"/>
              <w:left w:val="nil"/>
              <w:right w:val="nil"/>
            </w:tcBorders>
          </w:tcPr>
          <w:p w14:paraId="290DDD61"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82" w:type="dxa"/>
            <w:tcBorders>
              <w:top w:val="nil"/>
              <w:left w:val="nil"/>
              <w:right w:val="nil"/>
            </w:tcBorders>
          </w:tcPr>
          <w:p w14:paraId="13F28B56" w14:textId="77777777" w:rsidR="00DC23ED" w:rsidRPr="004A41E7" w:rsidRDefault="00DC23ED" w:rsidP="00DC23ED">
            <w:pPr>
              <w:pStyle w:val="TableColHead"/>
              <w:rPr>
                <w:sz w:val="16"/>
                <w:szCs w:val="16"/>
                <w:lang w:eastAsia="en-AU"/>
              </w:rPr>
            </w:pPr>
          </w:p>
        </w:tc>
        <w:tc>
          <w:tcPr>
            <w:tcW w:w="867" w:type="dxa"/>
            <w:tcBorders>
              <w:top w:val="nil"/>
              <w:left w:val="nil"/>
              <w:right w:val="nil"/>
            </w:tcBorders>
          </w:tcPr>
          <w:p w14:paraId="5AD82574" w14:textId="77777777" w:rsidR="00DC23ED" w:rsidRPr="004A41E7" w:rsidRDefault="00DC23ED" w:rsidP="00DC23ED">
            <w:pPr>
              <w:pStyle w:val="TableColHead"/>
              <w:rPr>
                <w:sz w:val="16"/>
                <w:szCs w:val="16"/>
                <w:lang w:eastAsia="en-AU"/>
              </w:rPr>
            </w:pPr>
          </w:p>
        </w:tc>
        <w:tc>
          <w:tcPr>
            <w:tcW w:w="882" w:type="dxa"/>
            <w:tcBorders>
              <w:top w:val="nil"/>
              <w:left w:val="nil"/>
              <w:right w:val="nil"/>
            </w:tcBorders>
          </w:tcPr>
          <w:p w14:paraId="3121AA5C" w14:textId="77777777" w:rsidR="00DC23ED" w:rsidRPr="004A41E7" w:rsidRDefault="00DC23ED" w:rsidP="00DC23ED">
            <w:pPr>
              <w:pStyle w:val="TableColHead"/>
              <w:rPr>
                <w:sz w:val="16"/>
                <w:szCs w:val="16"/>
                <w:lang w:eastAsia="en-AU"/>
              </w:rPr>
            </w:pPr>
          </w:p>
        </w:tc>
        <w:tc>
          <w:tcPr>
            <w:tcW w:w="882" w:type="dxa"/>
            <w:tcBorders>
              <w:top w:val="nil"/>
              <w:left w:val="nil"/>
              <w:right w:val="nil"/>
            </w:tcBorders>
          </w:tcPr>
          <w:p w14:paraId="73914F61" w14:textId="77777777" w:rsidR="00DC23ED" w:rsidRPr="004A41E7" w:rsidRDefault="00DC23ED" w:rsidP="00DC23ED">
            <w:pPr>
              <w:pStyle w:val="TableColHead"/>
              <w:rPr>
                <w:sz w:val="16"/>
                <w:szCs w:val="16"/>
                <w:lang w:eastAsia="en-AU"/>
              </w:rPr>
            </w:pPr>
          </w:p>
        </w:tc>
        <w:tc>
          <w:tcPr>
            <w:tcW w:w="896" w:type="dxa"/>
            <w:tcBorders>
              <w:top w:val="nil"/>
              <w:left w:val="nil"/>
              <w:right w:val="nil"/>
            </w:tcBorders>
          </w:tcPr>
          <w:p w14:paraId="289F32C7" w14:textId="77777777" w:rsidR="00DC23ED" w:rsidRPr="004A41E7" w:rsidRDefault="00DC23ED" w:rsidP="00DC23ED">
            <w:pPr>
              <w:pStyle w:val="TableColHead"/>
              <w:rPr>
                <w:sz w:val="16"/>
                <w:szCs w:val="16"/>
                <w:lang w:eastAsia="en-AU"/>
              </w:rPr>
            </w:pPr>
          </w:p>
        </w:tc>
        <w:tc>
          <w:tcPr>
            <w:tcW w:w="882" w:type="dxa"/>
            <w:tcBorders>
              <w:top w:val="nil"/>
              <w:left w:val="nil"/>
              <w:right w:val="nil"/>
            </w:tcBorders>
          </w:tcPr>
          <w:p w14:paraId="7E6BBD8D" w14:textId="77777777" w:rsidR="00DC23ED" w:rsidRPr="004A41E7" w:rsidRDefault="00DC23ED" w:rsidP="00DC23ED">
            <w:pPr>
              <w:pStyle w:val="TableColHead"/>
              <w:rPr>
                <w:sz w:val="16"/>
                <w:szCs w:val="16"/>
                <w:lang w:eastAsia="en-AU"/>
              </w:rPr>
            </w:pPr>
          </w:p>
        </w:tc>
      </w:tr>
      <w:tr w:rsidR="00DC23ED" w:rsidRPr="004A41E7" w14:paraId="2FF81371" w14:textId="77777777">
        <w:trPr>
          <w:trHeight w:val="219"/>
          <w:tblHeader/>
        </w:trPr>
        <w:tc>
          <w:tcPr>
            <w:tcW w:w="1120" w:type="dxa"/>
            <w:vMerge/>
            <w:tcBorders>
              <w:left w:val="nil"/>
              <w:bottom w:val="single" w:sz="4" w:space="0" w:color="auto"/>
              <w:right w:val="nil"/>
            </w:tcBorders>
          </w:tcPr>
          <w:p w14:paraId="58BD1B95" w14:textId="77777777" w:rsidR="00DC23ED" w:rsidRPr="004A41E7" w:rsidRDefault="00DC23ED" w:rsidP="00DC23ED">
            <w:pPr>
              <w:pStyle w:val="TableColHead"/>
              <w:rPr>
                <w:sz w:val="16"/>
                <w:szCs w:val="16"/>
                <w:lang w:eastAsia="en-AU"/>
              </w:rPr>
            </w:pPr>
          </w:p>
        </w:tc>
        <w:tc>
          <w:tcPr>
            <w:tcW w:w="868" w:type="dxa"/>
            <w:tcBorders>
              <w:top w:val="nil"/>
              <w:left w:val="nil"/>
              <w:bottom w:val="single" w:sz="4" w:space="0" w:color="auto"/>
              <w:right w:val="nil"/>
            </w:tcBorders>
          </w:tcPr>
          <w:p w14:paraId="69D7F77F"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68" w:type="dxa"/>
            <w:tcBorders>
              <w:top w:val="nil"/>
              <w:left w:val="nil"/>
              <w:bottom w:val="single" w:sz="4" w:space="0" w:color="auto"/>
              <w:right w:val="nil"/>
            </w:tcBorders>
          </w:tcPr>
          <w:p w14:paraId="1D3EB135"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96" w:type="dxa"/>
            <w:tcBorders>
              <w:top w:val="nil"/>
              <w:left w:val="nil"/>
              <w:bottom w:val="single" w:sz="4" w:space="0" w:color="auto"/>
              <w:right w:val="nil"/>
            </w:tcBorders>
          </w:tcPr>
          <w:p w14:paraId="09211194"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68" w:type="dxa"/>
            <w:tcBorders>
              <w:top w:val="nil"/>
              <w:left w:val="nil"/>
              <w:bottom w:val="single" w:sz="4" w:space="0" w:color="auto"/>
              <w:right w:val="nil"/>
            </w:tcBorders>
          </w:tcPr>
          <w:p w14:paraId="54AC0DA4"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68" w:type="dxa"/>
            <w:tcBorders>
              <w:top w:val="nil"/>
              <w:left w:val="nil"/>
              <w:bottom w:val="single" w:sz="4" w:space="0" w:color="auto"/>
              <w:right w:val="nil"/>
            </w:tcBorders>
          </w:tcPr>
          <w:p w14:paraId="6794333A"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81" w:type="dxa"/>
            <w:tcBorders>
              <w:top w:val="nil"/>
              <w:left w:val="nil"/>
              <w:bottom w:val="single" w:sz="4" w:space="0" w:color="auto"/>
              <w:right w:val="nil"/>
            </w:tcBorders>
          </w:tcPr>
          <w:p w14:paraId="3B7E326E"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82" w:type="dxa"/>
            <w:tcBorders>
              <w:top w:val="nil"/>
              <w:left w:val="nil"/>
              <w:bottom w:val="single" w:sz="4" w:space="0" w:color="auto"/>
              <w:right w:val="nil"/>
            </w:tcBorders>
          </w:tcPr>
          <w:p w14:paraId="73617130"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82" w:type="dxa"/>
            <w:tcBorders>
              <w:top w:val="nil"/>
              <w:left w:val="nil"/>
              <w:bottom w:val="single" w:sz="4" w:space="0" w:color="auto"/>
              <w:right w:val="nil"/>
            </w:tcBorders>
          </w:tcPr>
          <w:p w14:paraId="7C40265C"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96" w:type="dxa"/>
            <w:tcBorders>
              <w:top w:val="nil"/>
              <w:left w:val="nil"/>
              <w:bottom w:val="single" w:sz="4" w:space="0" w:color="auto"/>
              <w:right w:val="nil"/>
            </w:tcBorders>
          </w:tcPr>
          <w:p w14:paraId="440C953A"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68" w:type="dxa"/>
            <w:tcBorders>
              <w:top w:val="nil"/>
              <w:left w:val="nil"/>
              <w:bottom w:val="single" w:sz="4" w:space="0" w:color="auto"/>
              <w:right w:val="nil"/>
            </w:tcBorders>
          </w:tcPr>
          <w:p w14:paraId="31C5AB03"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82" w:type="dxa"/>
            <w:tcBorders>
              <w:top w:val="nil"/>
              <w:left w:val="nil"/>
              <w:bottom w:val="single" w:sz="4" w:space="0" w:color="auto"/>
              <w:right w:val="nil"/>
            </w:tcBorders>
          </w:tcPr>
          <w:p w14:paraId="073E5CDF"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67" w:type="dxa"/>
            <w:tcBorders>
              <w:top w:val="nil"/>
              <w:left w:val="nil"/>
              <w:bottom w:val="single" w:sz="4" w:space="0" w:color="auto"/>
              <w:right w:val="nil"/>
            </w:tcBorders>
          </w:tcPr>
          <w:p w14:paraId="7E7D9520"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82" w:type="dxa"/>
            <w:tcBorders>
              <w:top w:val="nil"/>
              <w:left w:val="nil"/>
              <w:bottom w:val="single" w:sz="4" w:space="0" w:color="auto"/>
              <w:right w:val="nil"/>
            </w:tcBorders>
          </w:tcPr>
          <w:p w14:paraId="32CEDCB8"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82" w:type="dxa"/>
            <w:tcBorders>
              <w:top w:val="nil"/>
              <w:left w:val="nil"/>
              <w:bottom w:val="single" w:sz="4" w:space="0" w:color="auto"/>
              <w:right w:val="nil"/>
            </w:tcBorders>
          </w:tcPr>
          <w:p w14:paraId="44F64E7E"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96" w:type="dxa"/>
            <w:tcBorders>
              <w:top w:val="nil"/>
              <w:left w:val="nil"/>
              <w:bottom w:val="single" w:sz="4" w:space="0" w:color="auto"/>
              <w:right w:val="nil"/>
            </w:tcBorders>
          </w:tcPr>
          <w:p w14:paraId="382E14D6"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82" w:type="dxa"/>
            <w:tcBorders>
              <w:top w:val="nil"/>
              <w:left w:val="nil"/>
              <w:bottom w:val="single" w:sz="4" w:space="0" w:color="auto"/>
              <w:right w:val="nil"/>
            </w:tcBorders>
          </w:tcPr>
          <w:p w14:paraId="5AE22025"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6BEAFB38" w14:textId="77777777">
        <w:trPr>
          <w:trHeight w:val="219"/>
        </w:trPr>
        <w:tc>
          <w:tcPr>
            <w:tcW w:w="1120" w:type="dxa"/>
            <w:tcBorders>
              <w:top w:val="single" w:sz="4" w:space="0" w:color="auto"/>
              <w:left w:val="nil"/>
              <w:bottom w:val="nil"/>
              <w:right w:val="nil"/>
            </w:tcBorders>
          </w:tcPr>
          <w:p w14:paraId="5B0EB462"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68" w:type="dxa"/>
            <w:tcBorders>
              <w:top w:val="single" w:sz="4" w:space="0" w:color="auto"/>
              <w:left w:val="nil"/>
              <w:bottom w:val="nil"/>
              <w:right w:val="nil"/>
            </w:tcBorders>
          </w:tcPr>
          <w:p w14:paraId="5E2B07BD" w14:textId="77777777" w:rsidR="00DC23ED" w:rsidRPr="004A41E7" w:rsidRDefault="00DC23ED" w:rsidP="00DC23ED">
            <w:pPr>
              <w:pStyle w:val="TableText"/>
              <w:rPr>
                <w:sz w:val="16"/>
                <w:szCs w:val="16"/>
                <w:lang w:eastAsia="en-AU"/>
              </w:rPr>
            </w:pPr>
            <w:r w:rsidRPr="004A41E7">
              <w:rPr>
                <w:sz w:val="16"/>
                <w:szCs w:val="16"/>
                <w:lang w:eastAsia="en-AU"/>
              </w:rPr>
              <w:t>15.7502</w:t>
            </w:r>
          </w:p>
        </w:tc>
        <w:tc>
          <w:tcPr>
            <w:tcW w:w="868" w:type="dxa"/>
            <w:tcBorders>
              <w:top w:val="single" w:sz="4" w:space="0" w:color="auto"/>
              <w:left w:val="nil"/>
              <w:bottom w:val="nil"/>
              <w:right w:val="nil"/>
            </w:tcBorders>
          </w:tcPr>
          <w:p w14:paraId="33D4CC55" w14:textId="77777777" w:rsidR="00DC23ED" w:rsidRPr="004A41E7" w:rsidRDefault="00DC23ED" w:rsidP="00DC23ED">
            <w:pPr>
              <w:pStyle w:val="TableText"/>
              <w:rPr>
                <w:sz w:val="16"/>
                <w:szCs w:val="16"/>
                <w:lang w:eastAsia="en-AU"/>
              </w:rPr>
            </w:pPr>
            <w:r w:rsidRPr="004A41E7">
              <w:rPr>
                <w:sz w:val="16"/>
                <w:szCs w:val="16"/>
                <w:lang w:eastAsia="en-AU"/>
              </w:rPr>
              <w:t>15.7475</w:t>
            </w:r>
          </w:p>
        </w:tc>
        <w:tc>
          <w:tcPr>
            <w:tcW w:w="896" w:type="dxa"/>
            <w:tcBorders>
              <w:top w:val="single" w:sz="4" w:space="0" w:color="auto"/>
              <w:left w:val="nil"/>
              <w:bottom w:val="nil"/>
              <w:right w:val="nil"/>
            </w:tcBorders>
          </w:tcPr>
          <w:p w14:paraId="05AF9739" w14:textId="77777777" w:rsidR="00DC23ED" w:rsidRPr="004A41E7" w:rsidRDefault="00DC23ED" w:rsidP="00DC23ED">
            <w:pPr>
              <w:pStyle w:val="TableText"/>
              <w:rPr>
                <w:sz w:val="16"/>
                <w:szCs w:val="16"/>
                <w:lang w:eastAsia="en-AU"/>
              </w:rPr>
            </w:pPr>
            <w:r w:rsidRPr="004A41E7">
              <w:rPr>
                <w:sz w:val="16"/>
                <w:szCs w:val="16"/>
                <w:lang w:eastAsia="en-AU"/>
              </w:rPr>
              <w:t>15.7446</w:t>
            </w:r>
          </w:p>
        </w:tc>
        <w:tc>
          <w:tcPr>
            <w:tcW w:w="868" w:type="dxa"/>
            <w:tcBorders>
              <w:top w:val="single" w:sz="4" w:space="0" w:color="auto"/>
              <w:left w:val="nil"/>
              <w:bottom w:val="nil"/>
              <w:right w:val="nil"/>
            </w:tcBorders>
          </w:tcPr>
          <w:p w14:paraId="3C491DFB" w14:textId="77777777" w:rsidR="00DC23ED" w:rsidRPr="004A41E7" w:rsidRDefault="00DC23ED" w:rsidP="00DC23ED">
            <w:pPr>
              <w:pStyle w:val="TableText"/>
              <w:rPr>
                <w:sz w:val="16"/>
                <w:szCs w:val="16"/>
                <w:lang w:eastAsia="en-AU"/>
              </w:rPr>
            </w:pPr>
            <w:r w:rsidRPr="004A41E7">
              <w:rPr>
                <w:sz w:val="16"/>
                <w:szCs w:val="16"/>
                <w:lang w:eastAsia="en-AU"/>
              </w:rPr>
              <w:t>16.4070</w:t>
            </w:r>
          </w:p>
        </w:tc>
        <w:tc>
          <w:tcPr>
            <w:tcW w:w="868" w:type="dxa"/>
            <w:tcBorders>
              <w:top w:val="single" w:sz="4" w:space="0" w:color="auto"/>
              <w:left w:val="nil"/>
              <w:bottom w:val="nil"/>
              <w:right w:val="nil"/>
            </w:tcBorders>
          </w:tcPr>
          <w:p w14:paraId="5C0FE978" w14:textId="77777777" w:rsidR="00DC23ED" w:rsidRPr="004A41E7" w:rsidRDefault="00DC23ED" w:rsidP="00DC23ED">
            <w:pPr>
              <w:pStyle w:val="TableText"/>
              <w:rPr>
                <w:sz w:val="16"/>
                <w:szCs w:val="16"/>
                <w:lang w:eastAsia="en-AU"/>
              </w:rPr>
            </w:pPr>
            <w:r w:rsidRPr="004A41E7">
              <w:rPr>
                <w:sz w:val="16"/>
                <w:szCs w:val="16"/>
                <w:lang w:eastAsia="en-AU"/>
              </w:rPr>
              <w:t>16.4035</w:t>
            </w:r>
          </w:p>
        </w:tc>
        <w:tc>
          <w:tcPr>
            <w:tcW w:w="881" w:type="dxa"/>
            <w:tcBorders>
              <w:top w:val="single" w:sz="4" w:space="0" w:color="auto"/>
              <w:left w:val="nil"/>
              <w:bottom w:val="nil"/>
              <w:right w:val="nil"/>
            </w:tcBorders>
          </w:tcPr>
          <w:p w14:paraId="697C7EC7"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68187E7E"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0EB99EB0"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02098388"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4207B7B9"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3D1FFA58" w14:textId="77777777" w:rsidR="00DC23ED" w:rsidRPr="004A41E7" w:rsidRDefault="00DC23ED" w:rsidP="00DC23ED">
            <w:pPr>
              <w:pStyle w:val="TableText"/>
              <w:rPr>
                <w:sz w:val="16"/>
                <w:szCs w:val="16"/>
                <w:lang w:eastAsia="en-AU"/>
              </w:rPr>
            </w:pPr>
          </w:p>
        </w:tc>
        <w:tc>
          <w:tcPr>
            <w:tcW w:w="867" w:type="dxa"/>
            <w:tcBorders>
              <w:top w:val="single" w:sz="4" w:space="0" w:color="auto"/>
              <w:left w:val="nil"/>
              <w:bottom w:val="nil"/>
              <w:right w:val="nil"/>
            </w:tcBorders>
          </w:tcPr>
          <w:p w14:paraId="0ED3CD0D"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6E6E1F59"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11B578F2"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79ED86B2"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28555001" w14:textId="77777777" w:rsidR="00DC23ED" w:rsidRPr="004A41E7" w:rsidRDefault="00DC23ED" w:rsidP="00DC23ED">
            <w:pPr>
              <w:pStyle w:val="TableText"/>
              <w:rPr>
                <w:sz w:val="16"/>
                <w:szCs w:val="16"/>
                <w:lang w:eastAsia="en-AU"/>
              </w:rPr>
            </w:pPr>
          </w:p>
        </w:tc>
      </w:tr>
      <w:tr w:rsidR="00DC23ED" w:rsidRPr="004A41E7" w14:paraId="185D16E4" w14:textId="77777777">
        <w:trPr>
          <w:trHeight w:val="219"/>
        </w:trPr>
        <w:tc>
          <w:tcPr>
            <w:tcW w:w="1120" w:type="dxa"/>
            <w:tcBorders>
              <w:top w:val="nil"/>
              <w:left w:val="nil"/>
              <w:bottom w:val="nil"/>
              <w:right w:val="nil"/>
            </w:tcBorders>
          </w:tcPr>
          <w:p w14:paraId="30B490C6"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68" w:type="dxa"/>
            <w:tcBorders>
              <w:top w:val="nil"/>
              <w:left w:val="nil"/>
              <w:bottom w:val="nil"/>
              <w:right w:val="nil"/>
            </w:tcBorders>
          </w:tcPr>
          <w:p w14:paraId="1A22D878" w14:textId="77777777" w:rsidR="00DC23ED" w:rsidRPr="004A41E7" w:rsidRDefault="00DC23ED" w:rsidP="00DC23ED">
            <w:pPr>
              <w:pStyle w:val="TableText"/>
              <w:rPr>
                <w:sz w:val="16"/>
                <w:szCs w:val="16"/>
                <w:lang w:eastAsia="en-AU"/>
              </w:rPr>
            </w:pPr>
            <w:r w:rsidRPr="004A41E7">
              <w:rPr>
                <w:sz w:val="16"/>
                <w:szCs w:val="16"/>
                <w:lang w:eastAsia="en-AU"/>
              </w:rPr>
              <w:t>15.5750</w:t>
            </w:r>
          </w:p>
        </w:tc>
        <w:tc>
          <w:tcPr>
            <w:tcW w:w="868" w:type="dxa"/>
            <w:tcBorders>
              <w:top w:val="nil"/>
              <w:left w:val="nil"/>
              <w:bottom w:val="nil"/>
              <w:right w:val="nil"/>
            </w:tcBorders>
          </w:tcPr>
          <w:p w14:paraId="45D73395" w14:textId="77777777" w:rsidR="00DC23ED" w:rsidRPr="004A41E7" w:rsidRDefault="00DC23ED" w:rsidP="00DC23ED">
            <w:pPr>
              <w:pStyle w:val="TableText"/>
              <w:rPr>
                <w:sz w:val="16"/>
                <w:szCs w:val="16"/>
                <w:lang w:eastAsia="en-AU"/>
              </w:rPr>
            </w:pPr>
            <w:r w:rsidRPr="004A41E7">
              <w:rPr>
                <w:sz w:val="16"/>
                <w:szCs w:val="16"/>
                <w:lang w:eastAsia="en-AU"/>
              </w:rPr>
              <w:t>15.5722</w:t>
            </w:r>
          </w:p>
        </w:tc>
        <w:tc>
          <w:tcPr>
            <w:tcW w:w="896" w:type="dxa"/>
            <w:tcBorders>
              <w:top w:val="nil"/>
              <w:left w:val="nil"/>
              <w:bottom w:val="nil"/>
              <w:right w:val="nil"/>
            </w:tcBorders>
          </w:tcPr>
          <w:p w14:paraId="6BE2B99C" w14:textId="77777777" w:rsidR="00DC23ED" w:rsidRPr="004A41E7" w:rsidRDefault="00DC23ED" w:rsidP="00DC23ED">
            <w:pPr>
              <w:pStyle w:val="TableText"/>
              <w:rPr>
                <w:sz w:val="16"/>
                <w:szCs w:val="16"/>
                <w:lang w:eastAsia="en-AU"/>
              </w:rPr>
            </w:pPr>
            <w:r w:rsidRPr="004A41E7">
              <w:rPr>
                <w:sz w:val="16"/>
                <w:szCs w:val="16"/>
                <w:lang w:eastAsia="en-AU"/>
              </w:rPr>
              <w:t>15.5692</w:t>
            </w:r>
          </w:p>
        </w:tc>
        <w:tc>
          <w:tcPr>
            <w:tcW w:w="868" w:type="dxa"/>
            <w:tcBorders>
              <w:top w:val="nil"/>
              <w:left w:val="nil"/>
              <w:bottom w:val="nil"/>
              <w:right w:val="nil"/>
            </w:tcBorders>
          </w:tcPr>
          <w:p w14:paraId="73F797BF" w14:textId="77777777" w:rsidR="00DC23ED" w:rsidRPr="004A41E7" w:rsidRDefault="00DC23ED" w:rsidP="00DC23ED">
            <w:pPr>
              <w:pStyle w:val="TableText"/>
              <w:rPr>
                <w:sz w:val="16"/>
                <w:szCs w:val="16"/>
                <w:lang w:eastAsia="en-AU"/>
              </w:rPr>
            </w:pPr>
            <w:r w:rsidRPr="004A41E7">
              <w:rPr>
                <w:sz w:val="16"/>
                <w:szCs w:val="16"/>
                <w:lang w:eastAsia="en-AU"/>
              </w:rPr>
              <w:t>16.2303</w:t>
            </w:r>
          </w:p>
        </w:tc>
        <w:tc>
          <w:tcPr>
            <w:tcW w:w="868" w:type="dxa"/>
            <w:tcBorders>
              <w:top w:val="nil"/>
              <w:left w:val="nil"/>
              <w:bottom w:val="nil"/>
              <w:right w:val="nil"/>
            </w:tcBorders>
          </w:tcPr>
          <w:p w14:paraId="7C8560CF" w14:textId="77777777" w:rsidR="00DC23ED" w:rsidRPr="004A41E7" w:rsidRDefault="00DC23ED" w:rsidP="00DC23ED">
            <w:pPr>
              <w:pStyle w:val="TableText"/>
              <w:rPr>
                <w:sz w:val="16"/>
                <w:szCs w:val="16"/>
                <w:lang w:eastAsia="en-AU"/>
              </w:rPr>
            </w:pPr>
            <w:r w:rsidRPr="004A41E7">
              <w:rPr>
                <w:sz w:val="16"/>
                <w:szCs w:val="16"/>
                <w:lang w:eastAsia="en-AU"/>
              </w:rPr>
              <w:t>16.2267</w:t>
            </w:r>
          </w:p>
        </w:tc>
        <w:tc>
          <w:tcPr>
            <w:tcW w:w="881" w:type="dxa"/>
            <w:tcBorders>
              <w:top w:val="nil"/>
              <w:left w:val="nil"/>
              <w:bottom w:val="nil"/>
              <w:right w:val="nil"/>
            </w:tcBorders>
          </w:tcPr>
          <w:p w14:paraId="23DFF118" w14:textId="77777777" w:rsidR="00DC23ED" w:rsidRPr="004A41E7" w:rsidRDefault="00DC23ED" w:rsidP="00DC23ED">
            <w:pPr>
              <w:pStyle w:val="TableText"/>
              <w:rPr>
                <w:sz w:val="16"/>
                <w:szCs w:val="16"/>
                <w:lang w:eastAsia="en-AU"/>
              </w:rPr>
            </w:pPr>
            <w:r w:rsidRPr="004A41E7">
              <w:rPr>
                <w:sz w:val="16"/>
                <w:szCs w:val="16"/>
                <w:lang w:eastAsia="en-AU"/>
              </w:rPr>
              <w:t>20.8702</w:t>
            </w:r>
          </w:p>
        </w:tc>
        <w:tc>
          <w:tcPr>
            <w:tcW w:w="882" w:type="dxa"/>
            <w:tcBorders>
              <w:top w:val="nil"/>
              <w:left w:val="nil"/>
              <w:bottom w:val="nil"/>
              <w:right w:val="nil"/>
            </w:tcBorders>
          </w:tcPr>
          <w:p w14:paraId="6130DDF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AC11C9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D717822"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51A968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80E9622"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22A27A4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E3AE80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4E3A79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CA0FFE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7873083" w14:textId="77777777" w:rsidR="00DC23ED" w:rsidRPr="004A41E7" w:rsidRDefault="00DC23ED" w:rsidP="00DC23ED">
            <w:pPr>
              <w:pStyle w:val="TableText"/>
              <w:rPr>
                <w:sz w:val="16"/>
                <w:szCs w:val="16"/>
                <w:lang w:eastAsia="en-AU"/>
              </w:rPr>
            </w:pPr>
          </w:p>
        </w:tc>
      </w:tr>
      <w:tr w:rsidR="00DC23ED" w:rsidRPr="004A41E7" w14:paraId="57D48F8F" w14:textId="77777777">
        <w:trPr>
          <w:trHeight w:val="219"/>
        </w:trPr>
        <w:tc>
          <w:tcPr>
            <w:tcW w:w="1120" w:type="dxa"/>
            <w:tcBorders>
              <w:top w:val="nil"/>
              <w:left w:val="nil"/>
              <w:bottom w:val="nil"/>
              <w:right w:val="nil"/>
            </w:tcBorders>
          </w:tcPr>
          <w:p w14:paraId="4643E1B3"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68" w:type="dxa"/>
            <w:tcBorders>
              <w:top w:val="nil"/>
              <w:left w:val="nil"/>
              <w:bottom w:val="nil"/>
              <w:right w:val="nil"/>
            </w:tcBorders>
          </w:tcPr>
          <w:p w14:paraId="353664B3" w14:textId="77777777" w:rsidR="00DC23ED" w:rsidRPr="004A41E7" w:rsidRDefault="00DC23ED" w:rsidP="00DC23ED">
            <w:pPr>
              <w:pStyle w:val="TableText"/>
              <w:rPr>
                <w:sz w:val="16"/>
                <w:szCs w:val="16"/>
                <w:lang w:eastAsia="en-AU"/>
              </w:rPr>
            </w:pPr>
            <w:r w:rsidRPr="004A41E7">
              <w:rPr>
                <w:sz w:val="16"/>
                <w:szCs w:val="16"/>
                <w:lang w:eastAsia="en-AU"/>
              </w:rPr>
              <w:t>15.3936</w:t>
            </w:r>
          </w:p>
        </w:tc>
        <w:tc>
          <w:tcPr>
            <w:tcW w:w="868" w:type="dxa"/>
            <w:tcBorders>
              <w:top w:val="nil"/>
              <w:left w:val="nil"/>
              <w:bottom w:val="nil"/>
              <w:right w:val="nil"/>
            </w:tcBorders>
          </w:tcPr>
          <w:p w14:paraId="02C1E43F" w14:textId="77777777" w:rsidR="00DC23ED" w:rsidRPr="004A41E7" w:rsidRDefault="00DC23ED" w:rsidP="00DC23ED">
            <w:pPr>
              <w:pStyle w:val="TableText"/>
              <w:rPr>
                <w:sz w:val="16"/>
                <w:szCs w:val="16"/>
                <w:lang w:eastAsia="en-AU"/>
              </w:rPr>
            </w:pPr>
            <w:r w:rsidRPr="004A41E7">
              <w:rPr>
                <w:sz w:val="16"/>
                <w:szCs w:val="16"/>
                <w:lang w:eastAsia="en-AU"/>
              </w:rPr>
              <w:t>15.3907</w:t>
            </w:r>
          </w:p>
        </w:tc>
        <w:tc>
          <w:tcPr>
            <w:tcW w:w="896" w:type="dxa"/>
            <w:tcBorders>
              <w:top w:val="nil"/>
              <w:left w:val="nil"/>
              <w:bottom w:val="nil"/>
              <w:right w:val="nil"/>
            </w:tcBorders>
          </w:tcPr>
          <w:p w14:paraId="635E07B9" w14:textId="77777777" w:rsidR="00DC23ED" w:rsidRPr="004A41E7" w:rsidRDefault="00DC23ED" w:rsidP="00DC23ED">
            <w:pPr>
              <w:pStyle w:val="TableText"/>
              <w:rPr>
                <w:sz w:val="16"/>
                <w:szCs w:val="16"/>
                <w:lang w:eastAsia="en-AU"/>
              </w:rPr>
            </w:pPr>
            <w:r w:rsidRPr="004A41E7">
              <w:rPr>
                <w:sz w:val="16"/>
                <w:szCs w:val="16"/>
                <w:lang w:eastAsia="en-AU"/>
              </w:rPr>
              <w:t>15.3875</w:t>
            </w:r>
          </w:p>
        </w:tc>
        <w:tc>
          <w:tcPr>
            <w:tcW w:w="868" w:type="dxa"/>
            <w:tcBorders>
              <w:top w:val="nil"/>
              <w:left w:val="nil"/>
              <w:bottom w:val="nil"/>
              <w:right w:val="nil"/>
            </w:tcBorders>
          </w:tcPr>
          <w:p w14:paraId="295B1EF3" w14:textId="77777777" w:rsidR="00DC23ED" w:rsidRPr="004A41E7" w:rsidRDefault="00DC23ED" w:rsidP="00DC23ED">
            <w:pPr>
              <w:pStyle w:val="TableText"/>
              <w:rPr>
                <w:sz w:val="16"/>
                <w:szCs w:val="16"/>
                <w:lang w:eastAsia="en-AU"/>
              </w:rPr>
            </w:pPr>
            <w:r w:rsidRPr="004A41E7">
              <w:rPr>
                <w:sz w:val="16"/>
                <w:szCs w:val="16"/>
                <w:lang w:eastAsia="en-AU"/>
              </w:rPr>
              <w:t>16.0480</w:t>
            </w:r>
          </w:p>
        </w:tc>
        <w:tc>
          <w:tcPr>
            <w:tcW w:w="868" w:type="dxa"/>
            <w:tcBorders>
              <w:top w:val="nil"/>
              <w:left w:val="nil"/>
              <w:bottom w:val="nil"/>
              <w:right w:val="nil"/>
            </w:tcBorders>
          </w:tcPr>
          <w:p w14:paraId="27BF197C" w14:textId="77777777" w:rsidR="00DC23ED" w:rsidRPr="004A41E7" w:rsidRDefault="00DC23ED" w:rsidP="00DC23ED">
            <w:pPr>
              <w:pStyle w:val="TableText"/>
              <w:rPr>
                <w:sz w:val="16"/>
                <w:szCs w:val="16"/>
                <w:lang w:eastAsia="en-AU"/>
              </w:rPr>
            </w:pPr>
            <w:r w:rsidRPr="004A41E7">
              <w:rPr>
                <w:sz w:val="16"/>
                <w:szCs w:val="16"/>
                <w:lang w:eastAsia="en-AU"/>
              </w:rPr>
              <w:t>16.0443</w:t>
            </w:r>
          </w:p>
        </w:tc>
        <w:tc>
          <w:tcPr>
            <w:tcW w:w="881" w:type="dxa"/>
            <w:tcBorders>
              <w:top w:val="nil"/>
              <w:left w:val="nil"/>
              <w:bottom w:val="nil"/>
              <w:right w:val="nil"/>
            </w:tcBorders>
          </w:tcPr>
          <w:p w14:paraId="69416F47" w14:textId="77777777" w:rsidR="00DC23ED" w:rsidRPr="004A41E7" w:rsidRDefault="00DC23ED" w:rsidP="00DC23ED">
            <w:pPr>
              <w:pStyle w:val="TableText"/>
              <w:rPr>
                <w:sz w:val="16"/>
                <w:szCs w:val="16"/>
                <w:lang w:eastAsia="en-AU"/>
              </w:rPr>
            </w:pPr>
            <w:r w:rsidRPr="004A41E7">
              <w:rPr>
                <w:sz w:val="16"/>
                <w:szCs w:val="16"/>
                <w:lang w:eastAsia="en-AU"/>
              </w:rPr>
              <w:t>20.6540</w:t>
            </w:r>
          </w:p>
        </w:tc>
        <w:tc>
          <w:tcPr>
            <w:tcW w:w="882" w:type="dxa"/>
            <w:tcBorders>
              <w:top w:val="nil"/>
              <w:left w:val="nil"/>
              <w:bottom w:val="nil"/>
              <w:right w:val="nil"/>
            </w:tcBorders>
          </w:tcPr>
          <w:p w14:paraId="0E56F0B4" w14:textId="77777777" w:rsidR="00DC23ED" w:rsidRPr="004A41E7" w:rsidRDefault="00DC23ED" w:rsidP="00DC23ED">
            <w:pPr>
              <w:pStyle w:val="TableText"/>
              <w:rPr>
                <w:sz w:val="16"/>
                <w:szCs w:val="16"/>
                <w:lang w:eastAsia="en-AU"/>
              </w:rPr>
            </w:pPr>
            <w:r w:rsidRPr="004A41E7">
              <w:rPr>
                <w:sz w:val="16"/>
                <w:szCs w:val="16"/>
                <w:lang w:eastAsia="en-AU"/>
              </w:rPr>
              <w:t>22.1767</w:t>
            </w:r>
          </w:p>
        </w:tc>
        <w:tc>
          <w:tcPr>
            <w:tcW w:w="882" w:type="dxa"/>
            <w:tcBorders>
              <w:top w:val="nil"/>
              <w:left w:val="nil"/>
              <w:bottom w:val="nil"/>
              <w:right w:val="nil"/>
            </w:tcBorders>
          </w:tcPr>
          <w:p w14:paraId="385CF12C"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09CFF45"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1F9F58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D4DE2E2"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6005EEF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EAC614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61BBBF4"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106421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822BDB5" w14:textId="77777777" w:rsidR="00DC23ED" w:rsidRPr="004A41E7" w:rsidRDefault="00DC23ED" w:rsidP="00DC23ED">
            <w:pPr>
              <w:pStyle w:val="TableText"/>
              <w:rPr>
                <w:sz w:val="16"/>
                <w:szCs w:val="16"/>
                <w:lang w:eastAsia="en-AU"/>
              </w:rPr>
            </w:pPr>
          </w:p>
        </w:tc>
      </w:tr>
      <w:tr w:rsidR="00DC23ED" w:rsidRPr="004A41E7" w14:paraId="36BB8920" w14:textId="77777777">
        <w:trPr>
          <w:trHeight w:val="219"/>
        </w:trPr>
        <w:tc>
          <w:tcPr>
            <w:tcW w:w="1120" w:type="dxa"/>
            <w:tcBorders>
              <w:top w:val="nil"/>
              <w:left w:val="nil"/>
              <w:bottom w:val="nil"/>
              <w:right w:val="nil"/>
            </w:tcBorders>
          </w:tcPr>
          <w:p w14:paraId="109453BE"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68" w:type="dxa"/>
            <w:tcBorders>
              <w:top w:val="nil"/>
              <w:left w:val="nil"/>
              <w:bottom w:val="nil"/>
              <w:right w:val="nil"/>
            </w:tcBorders>
          </w:tcPr>
          <w:p w14:paraId="255D5DFE" w14:textId="77777777" w:rsidR="00DC23ED" w:rsidRPr="004A41E7" w:rsidRDefault="00DC23ED" w:rsidP="00DC23ED">
            <w:pPr>
              <w:pStyle w:val="TableText"/>
              <w:rPr>
                <w:sz w:val="16"/>
                <w:szCs w:val="16"/>
                <w:lang w:eastAsia="en-AU"/>
              </w:rPr>
            </w:pPr>
            <w:r w:rsidRPr="004A41E7">
              <w:rPr>
                <w:sz w:val="16"/>
                <w:szCs w:val="16"/>
                <w:lang w:eastAsia="en-AU"/>
              </w:rPr>
              <w:t>15.2082</w:t>
            </w:r>
          </w:p>
        </w:tc>
        <w:tc>
          <w:tcPr>
            <w:tcW w:w="868" w:type="dxa"/>
            <w:tcBorders>
              <w:top w:val="nil"/>
              <w:left w:val="nil"/>
              <w:bottom w:val="nil"/>
              <w:right w:val="nil"/>
            </w:tcBorders>
          </w:tcPr>
          <w:p w14:paraId="09EB9512" w14:textId="77777777" w:rsidR="00DC23ED" w:rsidRPr="004A41E7" w:rsidRDefault="00DC23ED" w:rsidP="00DC23ED">
            <w:pPr>
              <w:pStyle w:val="TableText"/>
              <w:rPr>
                <w:sz w:val="16"/>
                <w:szCs w:val="16"/>
                <w:lang w:eastAsia="en-AU"/>
              </w:rPr>
            </w:pPr>
            <w:r w:rsidRPr="004A41E7">
              <w:rPr>
                <w:sz w:val="16"/>
                <w:szCs w:val="16"/>
                <w:lang w:eastAsia="en-AU"/>
              </w:rPr>
              <w:t>15.2050</w:t>
            </w:r>
          </w:p>
        </w:tc>
        <w:tc>
          <w:tcPr>
            <w:tcW w:w="896" w:type="dxa"/>
            <w:tcBorders>
              <w:top w:val="nil"/>
              <w:left w:val="nil"/>
              <w:bottom w:val="nil"/>
              <w:right w:val="nil"/>
            </w:tcBorders>
          </w:tcPr>
          <w:p w14:paraId="2DC28511" w14:textId="77777777" w:rsidR="00DC23ED" w:rsidRPr="004A41E7" w:rsidRDefault="00DC23ED" w:rsidP="00DC23ED">
            <w:pPr>
              <w:pStyle w:val="TableText"/>
              <w:rPr>
                <w:sz w:val="16"/>
                <w:szCs w:val="16"/>
                <w:lang w:eastAsia="en-AU"/>
              </w:rPr>
            </w:pPr>
            <w:r w:rsidRPr="004A41E7">
              <w:rPr>
                <w:sz w:val="16"/>
                <w:szCs w:val="16"/>
                <w:lang w:eastAsia="en-AU"/>
              </w:rPr>
              <w:t>15.2017</w:t>
            </w:r>
          </w:p>
        </w:tc>
        <w:tc>
          <w:tcPr>
            <w:tcW w:w="868" w:type="dxa"/>
            <w:tcBorders>
              <w:top w:val="nil"/>
              <w:left w:val="nil"/>
              <w:bottom w:val="nil"/>
              <w:right w:val="nil"/>
            </w:tcBorders>
          </w:tcPr>
          <w:p w14:paraId="1A77B97D" w14:textId="77777777" w:rsidR="00DC23ED" w:rsidRPr="004A41E7" w:rsidRDefault="00DC23ED" w:rsidP="00DC23ED">
            <w:pPr>
              <w:pStyle w:val="TableText"/>
              <w:rPr>
                <w:sz w:val="16"/>
                <w:szCs w:val="16"/>
                <w:lang w:eastAsia="en-AU"/>
              </w:rPr>
            </w:pPr>
            <w:r w:rsidRPr="004A41E7">
              <w:rPr>
                <w:sz w:val="16"/>
                <w:szCs w:val="16"/>
                <w:lang w:eastAsia="en-AU"/>
              </w:rPr>
              <w:t>15.8614</w:t>
            </w:r>
          </w:p>
        </w:tc>
        <w:tc>
          <w:tcPr>
            <w:tcW w:w="868" w:type="dxa"/>
            <w:tcBorders>
              <w:top w:val="nil"/>
              <w:left w:val="nil"/>
              <w:bottom w:val="nil"/>
              <w:right w:val="nil"/>
            </w:tcBorders>
          </w:tcPr>
          <w:p w14:paraId="7E13C1DB" w14:textId="77777777" w:rsidR="00DC23ED" w:rsidRPr="004A41E7" w:rsidRDefault="00DC23ED" w:rsidP="00DC23ED">
            <w:pPr>
              <w:pStyle w:val="TableText"/>
              <w:rPr>
                <w:sz w:val="16"/>
                <w:szCs w:val="16"/>
                <w:lang w:eastAsia="en-AU"/>
              </w:rPr>
            </w:pPr>
            <w:r w:rsidRPr="004A41E7">
              <w:rPr>
                <w:sz w:val="16"/>
                <w:szCs w:val="16"/>
                <w:lang w:eastAsia="en-AU"/>
              </w:rPr>
              <w:t>15.8576</w:t>
            </w:r>
          </w:p>
        </w:tc>
        <w:tc>
          <w:tcPr>
            <w:tcW w:w="881" w:type="dxa"/>
            <w:tcBorders>
              <w:top w:val="nil"/>
              <w:left w:val="nil"/>
              <w:bottom w:val="nil"/>
              <w:right w:val="nil"/>
            </w:tcBorders>
          </w:tcPr>
          <w:p w14:paraId="5700D968" w14:textId="77777777" w:rsidR="00DC23ED" w:rsidRPr="004A41E7" w:rsidRDefault="00DC23ED" w:rsidP="00DC23ED">
            <w:pPr>
              <w:pStyle w:val="TableText"/>
              <w:rPr>
                <w:sz w:val="16"/>
                <w:szCs w:val="16"/>
                <w:lang w:eastAsia="en-AU"/>
              </w:rPr>
            </w:pPr>
            <w:r w:rsidRPr="004A41E7">
              <w:rPr>
                <w:sz w:val="16"/>
                <w:szCs w:val="16"/>
                <w:lang w:eastAsia="en-AU"/>
              </w:rPr>
              <w:t>20.4325</w:t>
            </w:r>
          </w:p>
        </w:tc>
        <w:tc>
          <w:tcPr>
            <w:tcW w:w="882" w:type="dxa"/>
            <w:tcBorders>
              <w:top w:val="nil"/>
              <w:left w:val="nil"/>
              <w:bottom w:val="nil"/>
              <w:right w:val="nil"/>
            </w:tcBorders>
          </w:tcPr>
          <w:p w14:paraId="56A14585" w14:textId="77777777" w:rsidR="00DC23ED" w:rsidRPr="004A41E7" w:rsidRDefault="00DC23ED" w:rsidP="00DC23ED">
            <w:pPr>
              <w:pStyle w:val="TableText"/>
              <w:rPr>
                <w:sz w:val="16"/>
                <w:szCs w:val="16"/>
                <w:lang w:eastAsia="en-AU"/>
              </w:rPr>
            </w:pPr>
            <w:r w:rsidRPr="004A41E7">
              <w:rPr>
                <w:sz w:val="16"/>
                <w:szCs w:val="16"/>
                <w:lang w:eastAsia="en-AU"/>
              </w:rPr>
              <w:t>21.9541</w:t>
            </w:r>
          </w:p>
        </w:tc>
        <w:tc>
          <w:tcPr>
            <w:tcW w:w="882" w:type="dxa"/>
            <w:tcBorders>
              <w:top w:val="nil"/>
              <w:left w:val="nil"/>
              <w:bottom w:val="nil"/>
              <w:right w:val="nil"/>
            </w:tcBorders>
          </w:tcPr>
          <w:p w14:paraId="03F4D7E3" w14:textId="77777777" w:rsidR="00DC23ED" w:rsidRPr="004A41E7" w:rsidRDefault="00DC23ED" w:rsidP="00DC23ED">
            <w:pPr>
              <w:pStyle w:val="TableText"/>
              <w:rPr>
                <w:sz w:val="16"/>
                <w:szCs w:val="16"/>
                <w:lang w:eastAsia="en-AU"/>
              </w:rPr>
            </w:pPr>
            <w:r w:rsidRPr="004A41E7">
              <w:rPr>
                <w:sz w:val="16"/>
                <w:szCs w:val="16"/>
                <w:lang w:eastAsia="en-AU"/>
              </w:rPr>
              <w:t>21.9508</w:t>
            </w:r>
          </w:p>
        </w:tc>
        <w:tc>
          <w:tcPr>
            <w:tcW w:w="896" w:type="dxa"/>
            <w:tcBorders>
              <w:top w:val="nil"/>
              <w:left w:val="nil"/>
              <w:bottom w:val="nil"/>
              <w:right w:val="nil"/>
            </w:tcBorders>
          </w:tcPr>
          <w:p w14:paraId="630AC766"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F908D2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78365EF"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66EA631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8E7EDA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493FA8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BFED9F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AFDD405" w14:textId="77777777" w:rsidR="00DC23ED" w:rsidRPr="004A41E7" w:rsidRDefault="00DC23ED" w:rsidP="00DC23ED">
            <w:pPr>
              <w:pStyle w:val="TableText"/>
              <w:rPr>
                <w:sz w:val="16"/>
                <w:szCs w:val="16"/>
                <w:lang w:eastAsia="en-AU"/>
              </w:rPr>
            </w:pPr>
          </w:p>
        </w:tc>
      </w:tr>
      <w:tr w:rsidR="00DC23ED" w:rsidRPr="004A41E7" w14:paraId="0F5B6355" w14:textId="77777777">
        <w:trPr>
          <w:trHeight w:val="219"/>
        </w:trPr>
        <w:tc>
          <w:tcPr>
            <w:tcW w:w="1120" w:type="dxa"/>
            <w:tcBorders>
              <w:top w:val="nil"/>
              <w:left w:val="nil"/>
              <w:bottom w:val="nil"/>
              <w:right w:val="nil"/>
            </w:tcBorders>
          </w:tcPr>
          <w:p w14:paraId="53886B23"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68" w:type="dxa"/>
            <w:tcBorders>
              <w:top w:val="nil"/>
              <w:left w:val="nil"/>
              <w:bottom w:val="nil"/>
              <w:right w:val="nil"/>
            </w:tcBorders>
          </w:tcPr>
          <w:p w14:paraId="338307BD" w14:textId="77777777" w:rsidR="00DC23ED" w:rsidRPr="004A41E7" w:rsidRDefault="00DC23ED" w:rsidP="00DC23ED">
            <w:pPr>
              <w:pStyle w:val="TableText"/>
              <w:rPr>
                <w:sz w:val="16"/>
                <w:szCs w:val="16"/>
                <w:lang w:eastAsia="en-AU"/>
              </w:rPr>
            </w:pPr>
            <w:r w:rsidRPr="004A41E7">
              <w:rPr>
                <w:sz w:val="16"/>
                <w:szCs w:val="16"/>
                <w:lang w:eastAsia="en-AU"/>
              </w:rPr>
              <w:t>15.0227</w:t>
            </w:r>
          </w:p>
        </w:tc>
        <w:tc>
          <w:tcPr>
            <w:tcW w:w="868" w:type="dxa"/>
            <w:tcBorders>
              <w:top w:val="nil"/>
              <w:left w:val="nil"/>
              <w:bottom w:val="nil"/>
              <w:right w:val="nil"/>
            </w:tcBorders>
          </w:tcPr>
          <w:p w14:paraId="44CCB853" w14:textId="77777777" w:rsidR="00DC23ED" w:rsidRPr="004A41E7" w:rsidRDefault="00DC23ED" w:rsidP="00DC23ED">
            <w:pPr>
              <w:pStyle w:val="TableText"/>
              <w:rPr>
                <w:sz w:val="16"/>
                <w:szCs w:val="16"/>
                <w:lang w:eastAsia="en-AU"/>
              </w:rPr>
            </w:pPr>
            <w:r w:rsidRPr="004A41E7">
              <w:rPr>
                <w:sz w:val="16"/>
                <w:szCs w:val="16"/>
                <w:lang w:eastAsia="en-AU"/>
              </w:rPr>
              <w:t>15.0191</w:t>
            </w:r>
          </w:p>
        </w:tc>
        <w:tc>
          <w:tcPr>
            <w:tcW w:w="896" w:type="dxa"/>
            <w:tcBorders>
              <w:top w:val="nil"/>
              <w:left w:val="nil"/>
              <w:bottom w:val="nil"/>
              <w:right w:val="nil"/>
            </w:tcBorders>
          </w:tcPr>
          <w:p w14:paraId="7CC819BF" w14:textId="77777777" w:rsidR="00DC23ED" w:rsidRPr="004A41E7" w:rsidRDefault="00DC23ED" w:rsidP="00DC23ED">
            <w:pPr>
              <w:pStyle w:val="TableText"/>
              <w:rPr>
                <w:sz w:val="16"/>
                <w:szCs w:val="16"/>
                <w:lang w:eastAsia="en-AU"/>
              </w:rPr>
            </w:pPr>
            <w:r w:rsidRPr="004A41E7">
              <w:rPr>
                <w:sz w:val="16"/>
                <w:szCs w:val="16"/>
                <w:lang w:eastAsia="en-AU"/>
              </w:rPr>
              <w:t>15.0154</w:t>
            </w:r>
          </w:p>
        </w:tc>
        <w:tc>
          <w:tcPr>
            <w:tcW w:w="868" w:type="dxa"/>
            <w:tcBorders>
              <w:top w:val="nil"/>
              <w:left w:val="nil"/>
              <w:bottom w:val="nil"/>
              <w:right w:val="nil"/>
            </w:tcBorders>
          </w:tcPr>
          <w:p w14:paraId="2390AD2C" w14:textId="77777777" w:rsidR="00DC23ED" w:rsidRPr="004A41E7" w:rsidRDefault="00DC23ED" w:rsidP="00DC23ED">
            <w:pPr>
              <w:pStyle w:val="TableText"/>
              <w:rPr>
                <w:sz w:val="16"/>
                <w:szCs w:val="16"/>
                <w:lang w:eastAsia="en-AU"/>
              </w:rPr>
            </w:pPr>
            <w:r w:rsidRPr="004A41E7">
              <w:rPr>
                <w:sz w:val="16"/>
                <w:szCs w:val="16"/>
                <w:lang w:eastAsia="en-AU"/>
              </w:rPr>
              <w:t>15.6729</w:t>
            </w:r>
          </w:p>
        </w:tc>
        <w:tc>
          <w:tcPr>
            <w:tcW w:w="868" w:type="dxa"/>
            <w:tcBorders>
              <w:top w:val="nil"/>
              <w:left w:val="nil"/>
              <w:bottom w:val="nil"/>
              <w:right w:val="nil"/>
            </w:tcBorders>
          </w:tcPr>
          <w:p w14:paraId="00504356" w14:textId="77777777" w:rsidR="00DC23ED" w:rsidRPr="004A41E7" w:rsidRDefault="00DC23ED" w:rsidP="00DC23ED">
            <w:pPr>
              <w:pStyle w:val="TableText"/>
              <w:rPr>
                <w:sz w:val="16"/>
                <w:szCs w:val="16"/>
                <w:lang w:eastAsia="en-AU"/>
              </w:rPr>
            </w:pPr>
            <w:r w:rsidRPr="004A41E7">
              <w:rPr>
                <w:sz w:val="16"/>
                <w:szCs w:val="16"/>
                <w:lang w:eastAsia="en-AU"/>
              </w:rPr>
              <w:t>15.6689</w:t>
            </w:r>
          </w:p>
        </w:tc>
        <w:tc>
          <w:tcPr>
            <w:tcW w:w="881" w:type="dxa"/>
            <w:tcBorders>
              <w:top w:val="nil"/>
              <w:left w:val="nil"/>
              <w:bottom w:val="nil"/>
              <w:right w:val="nil"/>
            </w:tcBorders>
          </w:tcPr>
          <w:p w14:paraId="2233DF42" w14:textId="77777777" w:rsidR="00DC23ED" w:rsidRPr="004A41E7" w:rsidRDefault="00DC23ED" w:rsidP="00DC23ED">
            <w:pPr>
              <w:pStyle w:val="TableText"/>
              <w:rPr>
                <w:sz w:val="16"/>
                <w:szCs w:val="16"/>
                <w:lang w:eastAsia="en-AU"/>
              </w:rPr>
            </w:pPr>
            <w:r w:rsidRPr="004A41E7">
              <w:rPr>
                <w:sz w:val="16"/>
                <w:szCs w:val="16"/>
                <w:lang w:eastAsia="en-AU"/>
              </w:rPr>
              <w:t>20.2078</w:t>
            </w:r>
          </w:p>
        </w:tc>
        <w:tc>
          <w:tcPr>
            <w:tcW w:w="882" w:type="dxa"/>
            <w:tcBorders>
              <w:top w:val="nil"/>
              <w:left w:val="nil"/>
              <w:bottom w:val="nil"/>
              <w:right w:val="nil"/>
            </w:tcBorders>
          </w:tcPr>
          <w:p w14:paraId="3B08B67A" w14:textId="77777777" w:rsidR="00DC23ED" w:rsidRPr="004A41E7" w:rsidRDefault="00DC23ED" w:rsidP="00DC23ED">
            <w:pPr>
              <w:pStyle w:val="TableText"/>
              <w:rPr>
                <w:sz w:val="16"/>
                <w:szCs w:val="16"/>
                <w:lang w:eastAsia="en-AU"/>
              </w:rPr>
            </w:pPr>
            <w:r w:rsidRPr="004A41E7">
              <w:rPr>
                <w:sz w:val="16"/>
                <w:szCs w:val="16"/>
                <w:lang w:eastAsia="en-AU"/>
              </w:rPr>
              <w:t>21.7270</w:t>
            </w:r>
          </w:p>
        </w:tc>
        <w:tc>
          <w:tcPr>
            <w:tcW w:w="882" w:type="dxa"/>
            <w:tcBorders>
              <w:top w:val="nil"/>
              <w:left w:val="nil"/>
              <w:bottom w:val="nil"/>
              <w:right w:val="nil"/>
            </w:tcBorders>
          </w:tcPr>
          <w:p w14:paraId="584D43D4" w14:textId="77777777" w:rsidR="00DC23ED" w:rsidRPr="004A41E7" w:rsidRDefault="00DC23ED" w:rsidP="00DC23ED">
            <w:pPr>
              <w:pStyle w:val="TableText"/>
              <w:rPr>
                <w:sz w:val="16"/>
                <w:szCs w:val="16"/>
                <w:lang w:eastAsia="en-AU"/>
              </w:rPr>
            </w:pPr>
            <w:r w:rsidRPr="004A41E7">
              <w:rPr>
                <w:sz w:val="16"/>
                <w:szCs w:val="16"/>
                <w:lang w:eastAsia="en-AU"/>
              </w:rPr>
              <w:t>21.7236</w:t>
            </w:r>
          </w:p>
        </w:tc>
        <w:tc>
          <w:tcPr>
            <w:tcW w:w="896" w:type="dxa"/>
            <w:tcBorders>
              <w:top w:val="nil"/>
              <w:left w:val="nil"/>
              <w:bottom w:val="nil"/>
              <w:right w:val="nil"/>
            </w:tcBorders>
          </w:tcPr>
          <w:p w14:paraId="2730103B" w14:textId="77777777" w:rsidR="00DC23ED" w:rsidRPr="004A41E7" w:rsidRDefault="00DC23ED" w:rsidP="00DC23ED">
            <w:pPr>
              <w:pStyle w:val="TableText"/>
              <w:rPr>
                <w:sz w:val="16"/>
                <w:szCs w:val="16"/>
                <w:lang w:eastAsia="en-AU"/>
              </w:rPr>
            </w:pPr>
            <w:r w:rsidRPr="004A41E7">
              <w:rPr>
                <w:sz w:val="16"/>
                <w:szCs w:val="16"/>
                <w:lang w:eastAsia="en-AU"/>
              </w:rPr>
              <w:t>21.7198</w:t>
            </w:r>
          </w:p>
        </w:tc>
        <w:tc>
          <w:tcPr>
            <w:tcW w:w="868" w:type="dxa"/>
            <w:tcBorders>
              <w:top w:val="nil"/>
              <w:left w:val="nil"/>
              <w:bottom w:val="nil"/>
              <w:right w:val="nil"/>
            </w:tcBorders>
          </w:tcPr>
          <w:p w14:paraId="79EB76B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935DE56"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029F685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872254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E0BCDB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5DF983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DDF01F9" w14:textId="77777777" w:rsidR="00DC23ED" w:rsidRPr="004A41E7" w:rsidRDefault="00DC23ED" w:rsidP="00DC23ED">
            <w:pPr>
              <w:pStyle w:val="TableText"/>
              <w:rPr>
                <w:sz w:val="16"/>
                <w:szCs w:val="16"/>
                <w:lang w:eastAsia="en-AU"/>
              </w:rPr>
            </w:pPr>
          </w:p>
        </w:tc>
      </w:tr>
      <w:tr w:rsidR="00DC23ED" w:rsidRPr="004A41E7" w14:paraId="4748C3CB" w14:textId="77777777">
        <w:trPr>
          <w:trHeight w:val="219"/>
        </w:trPr>
        <w:tc>
          <w:tcPr>
            <w:tcW w:w="1120" w:type="dxa"/>
            <w:tcBorders>
              <w:top w:val="nil"/>
              <w:left w:val="nil"/>
              <w:bottom w:val="nil"/>
              <w:right w:val="nil"/>
            </w:tcBorders>
          </w:tcPr>
          <w:p w14:paraId="3FFE7E5C"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68" w:type="dxa"/>
            <w:tcBorders>
              <w:top w:val="nil"/>
              <w:left w:val="nil"/>
              <w:bottom w:val="nil"/>
              <w:right w:val="nil"/>
            </w:tcBorders>
          </w:tcPr>
          <w:p w14:paraId="21425808" w14:textId="77777777" w:rsidR="00DC23ED" w:rsidRPr="004A41E7" w:rsidRDefault="00DC23ED" w:rsidP="00DC23ED">
            <w:pPr>
              <w:pStyle w:val="TableText"/>
              <w:rPr>
                <w:sz w:val="16"/>
                <w:szCs w:val="16"/>
                <w:lang w:eastAsia="en-AU"/>
              </w:rPr>
            </w:pPr>
            <w:r w:rsidRPr="004A41E7">
              <w:rPr>
                <w:sz w:val="16"/>
                <w:szCs w:val="16"/>
                <w:lang w:eastAsia="en-AU"/>
              </w:rPr>
              <w:t>14.8287</w:t>
            </w:r>
          </w:p>
        </w:tc>
        <w:tc>
          <w:tcPr>
            <w:tcW w:w="868" w:type="dxa"/>
            <w:tcBorders>
              <w:top w:val="nil"/>
              <w:left w:val="nil"/>
              <w:bottom w:val="nil"/>
              <w:right w:val="nil"/>
            </w:tcBorders>
          </w:tcPr>
          <w:p w14:paraId="0937DEC3" w14:textId="77777777" w:rsidR="00DC23ED" w:rsidRPr="004A41E7" w:rsidRDefault="00DC23ED" w:rsidP="00DC23ED">
            <w:pPr>
              <w:pStyle w:val="TableText"/>
              <w:rPr>
                <w:sz w:val="16"/>
                <w:szCs w:val="16"/>
                <w:lang w:eastAsia="en-AU"/>
              </w:rPr>
            </w:pPr>
            <w:r w:rsidRPr="004A41E7">
              <w:rPr>
                <w:sz w:val="16"/>
                <w:szCs w:val="16"/>
                <w:lang w:eastAsia="en-AU"/>
              </w:rPr>
              <w:t>14.8246</w:t>
            </w:r>
          </w:p>
        </w:tc>
        <w:tc>
          <w:tcPr>
            <w:tcW w:w="896" w:type="dxa"/>
            <w:tcBorders>
              <w:top w:val="nil"/>
              <w:left w:val="nil"/>
              <w:bottom w:val="nil"/>
              <w:right w:val="nil"/>
            </w:tcBorders>
          </w:tcPr>
          <w:p w14:paraId="3F6986A1" w14:textId="77777777" w:rsidR="00DC23ED" w:rsidRPr="004A41E7" w:rsidRDefault="00DC23ED" w:rsidP="00DC23ED">
            <w:pPr>
              <w:pStyle w:val="TableText"/>
              <w:rPr>
                <w:sz w:val="16"/>
                <w:szCs w:val="16"/>
                <w:lang w:eastAsia="en-AU"/>
              </w:rPr>
            </w:pPr>
            <w:r w:rsidRPr="004A41E7">
              <w:rPr>
                <w:sz w:val="16"/>
                <w:szCs w:val="16"/>
                <w:lang w:eastAsia="en-AU"/>
              </w:rPr>
              <w:t>14.8205</w:t>
            </w:r>
          </w:p>
        </w:tc>
        <w:tc>
          <w:tcPr>
            <w:tcW w:w="868" w:type="dxa"/>
            <w:tcBorders>
              <w:top w:val="nil"/>
              <w:left w:val="nil"/>
              <w:bottom w:val="nil"/>
              <w:right w:val="nil"/>
            </w:tcBorders>
          </w:tcPr>
          <w:p w14:paraId="4E5E9346" w14:textId="77777777" w:rsidR="00DC23ED" w:rsidRPr="004A41E7" w:rsidRDefault="00DC23ED" w:rsidP="00DC23ED">
            <w:pPr>
              <w:pStyle w:val="TableText"/>
              <w:rPr>
                <w:sz w:val="16"/>
                <w:szCs w:val="16"/>
                <w:lang w:eastAsia="en-AU"/>
              </w:rPr>
            </w:pPr>
            <w:r w:rsidRPr="004A41E7">
              <w:rPr>
                <w:sz w:val="16"/>
                <w:szCs w:val="16"/>
                <w:lang w:eastAsia="en-AU"/>
              </w:rPr>
              <w:t>15.4767</w:t>
            </w:r>
          </w:p>
        </w:tc>
        <w:tc>
          <w:tcPr>
            <w:tcW w:w="868" w:type="dxa"/>
            <w:tcBorders>
              <w:top w:val="nil"/>
              <w:left w:val="nil"/>
              <w:bottom w:val="nil"/>
              <w:right w:val="nil"/>
            </w:tcBorders>
          </w:tcPr>
          <w:p w14:paraId="1D44B488" w14:textId="77777777" w:rsidR="00DC23ED" w:rsidRPr="004A41E7" w:rsidRDefault="00DC23ED" w:rsidP="00DC23ED">
            <w:pPr>
              <w:pStyle w:val="TableText"/>
              <w:rPr>
                <w:sz w:val="16"/>
                <w:szCs w:val="16"/>
                <w:lang w:eastAsia="en-AU"/>
              </w:rPr>
            </w:pPr>
            <w:r w:rsidRPr="004A41E7">
              <w:rPr>
                <w:sz w:val="16"/>
                <w:szCs w:val="16"/>
                <w:lang w:eastAsia="en-AU"/>
              </w:rPr>
              <w:t>15.4726</w:t>
            </w:r>
          </w:p>
        </w:tc>
        <w:tc>
          <w:tcPr>
            <w:tcW w:w="881" w:type="dxa"/>
            <w:tcBorders>
              <w:top w:val="nil"/>
              <w:left w:val="nil"/>
              <w:bottom w:val="nil"/>
              <w:right w:val="nil"/>
            </w:tcBorders>
          </w:tcPr>
          <w:p w14:paraId="6FCE7F8C" w14:textId="77777777" w:rsidR="00DC23ED" w:rsidRPr="004A41E7" w:rsidRDefault="00DC23ED" w:rsidP="00DC23ED">
            <w:pPr>
              <w:pStyle w:val="TableText"/>
              <w:rPr>
                <w:sz w:val="16"/>
                <w:szCs w:val="16"/>
                <w:lang w:eastAsia="en-AU"/>
              </w:rPr>
            </w:pPr>
            <w:r w:rsidRPr="004A41E7">
              <w:rPr>
                <w:sz w:val="16"/>
                <w:szCs w:val="16"/>
                <w:lang w:eastAsia="en-AU"/>
              </w:rPr>
              <w:t>19.9748</w:t>
            </w:r>
          </w:p>
        </w:tc>
        <w:tc>
          <w:tcPr>
            <w:tcW w:w="882" w:type="dxa"/>
            <w:tcBorders>
              <w:top w:val="nil"/>
              <w:left w:val="nil"/>
              <w:bottom w:val="nil"/>
              <w:right w:val="nil"/>
            </w:tcBorders>
          </w:tcPr>
          <w:p w14:paraId="60001C43" w14:textId="77777777" w:rsidR="00DC23ED" w:rsidRPr="004A41E7" w:rsidRDefault="00DC23ED" w:rsidP="00DC23ED">
            <w:pPr>
              <w:pStyle w:val="TableText"/>
              <w:rPr>
                <w:sz w:val="16"/>
                <w:szCs w:val="16"/>
                <w:lang w:eastAsia="en-AU"/>
              </w:rPr>
            </w:pPr>
            <w:r w:rsidRPr="004A41E7">
              <w:rPr>
                <w:sz w:val="16"/>
                <w:szCs w:val="16"/>
                <w:lang w:eastAsia="en-AU"/>
              </w:rPr>
              <w:t>21.4929</w:t>
            </w:r>
          </w:p>
        </w:tc>
        <w:tc>
          <w:tcPr>
            <w:tcW w:w="882" w:type="dxa"/>
            <w:tcBorders>
              <w:top w:val="nil"/>
              <w:left w:val="nil"/>
              <w:bottom w:val="nil"/>
              <w:right w:val="nil"/>
            </w:tcBorders>
          </w:tcPr>
          <w:p w14:paraId="7F4920A9" w14:textId="77777777" w:rsidR="00DC23ED" w:rsidRPr="004A41E7" w:rsidRDefault="00DC23ED" w:rsidP="00DC23ED">
            <w:pPr>
              <w:pStyle w:val="TableText"/>
              <w:rPr>
                <w:sz w:val="16"/>
                <w:szCs w:val="16"/>
                <w:lang w:eastAsia="en-AU"/>
              </w:rPr>
            </w:pPr>
            <w:r w:rsidRPr="004A41E7">
              <w:rPr>
                <w:sz w:val="16"/>
                <w:szCs w:val="16"/>
                <w:lang w:eastAsia="en-AU"/>
              </w:rPr>
              <w:t>21.4894</w:t>
            </w:r>
          </w:p>
        </w:tc>
        <w:tc>
          <w:tcPr>
            <w:tcW w:w="896" w:type="dxa"/>
            <w:tcBorders>
              <w:top w:val="nil"/>
              <w:left w:val="nil"/>
              <w:bottom w:val="nil"/>
              <w:right w:val="nil"/>
            </w:tcBorders>
          </w:tcPr>
          <w:p w14:paraId="3376E9EF" w14:textId="77777777" w:rsidR="00DC23ED" w:rsidRPr="004A41E7" w:rsidRDefault="00DC23ED" w:rsidP="00DC23ED">
            <w:pPr>
              <w:pStyle w:val="TableText"/>
              <w:rPr>
                <w:sz w:val="16"/>
                <w:szCs w:val="16"/>
                <w:lang w:eastAsia="en-AU"/>
              </w:rPr>
            </w:pPr>
            <w:r w:rsidRPr="004A41E7">
              <w:rPr>
                <w:sz w:val="16"/>
                <w:szCs w:val="16"/>
                <w:lang w:eastAsia="en-AU"/>
              </w:rPr>
              <w:t>21.4855</w:t>
            </w:r>
          </w:p>
        </w:tc>
        <w:tc>
          <w:tcPr>
            <w:tcW w:w="868" w:type="dxa"/>
            <w:tcBorders>
              <w:top w:val="nil"/>
              <w:left w:val="nil"/>
              <w:bottom w:val="nil"/>
              <w:right w:val="nil"/>
            </w:tcBorders>
          </w:tcPr>
          <w:p w14:paraId="73F93715" w14:textId="77777777" w:rsidR="00DC23ED" w:rsidRPr="004A41E7" w:rsidRDefault="00DC23ED" w:rsidP="00DC23ED">
            <w:pPr>
              <w:pStyle w:val="TableText"/>
              <w:rPr>
                <w:sz w:val="16"/>
                <w:szCs w:val="16"/>
                <w:lang w:eastAsia="en-AU"/>
              </w:rPr>
            </w:pPr>
            <w:r w:rsidRPr="004A41E7">
              <w:rPr>
                <w:sz w:val="16"/>
                <w:szCs w:val="16"/>
                <w:lang w:eastAsia="en-AU"/>
              </w:rPr>
              <w:t>22.3882</w:t>
            </w:r>
          </w:p>
        </w:tc>
        <w:tc>
          <w:tcPr>
            <w:tcW w:w="882" w:type="dxa"/>
            <w:tcBorders>
              <w:top w:val="nil"/>
              <w:left w:val="nil"/>
              <w:bottom w:val="nil"/>
              <w:right w:val="nil"/>
            </w:tcBorders>
          </w:tcPr>
          <w:p w14:paraId="3AC328D9"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6C02EF5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7A5972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6A4A163"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4D0343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2703FB5" w14:textId="77777777" w:rsidR="00DC23ED" w:rsidRPr="004A41E7" w:rsidRDefault="00DC23ED" w:rsidP="00DC23ED">
            <w:pPr>
              <w:pStyle w:val="TableText"/>
              <w:rPr>
                <w:sz w:val="16"/>
                <w:szCs w:val="16"/>
                <w:lang w:eastAsia="en-AU"/>
              </w:rPr>
            </w:pPr>
          </w:p>
        </w:tc>
      </w:tr>
      <w:tr w:rsidR="00DC23ED" w:rsidRPr="004A41E7" w14:paraId="2B1B7A58" w14:textId="77777777">
        <w:trPr>
          <w:trHeight w:val="219"/>
        </w:trPr>
        <w:tc>
          <w:tcPr>
            <w:tcW w:w="1120" w:type="dxa"/>
            <w:tcBorders>
              <w:top w:val="nil"/>
              <w:left w:val="nil"/>
              <w:bottom w:val="nil"/>
              <w:right w:val="nil"/>
            </w:tcBorders>
          </w:tcPr>
          <w:p w14:paraId="4D8C0FB2"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68" w:type="dxa"/>
            <w:tcBorders>
              <w:top w:val="nil"/>
              <w:left w:val="nil"/>
              <w:bottom w:val="nil"/>
              <w:right w:val="nil"/>
            </w:tcBorders>
          </w:tcPr>
          <w:p w14:paraId="11430E69" w14:textId="77777777" w:rsidR="00DC23ED" w:rsidRPr="004A41E7" w:rsidRDefault="00DC23ED" w:rsidP="00DC23ED">
            <w:pPr>
              <w:pStyle w:val="TableText"/>
              <w:rPr>
                <w:sz w:val="16"/>
                <w:szCs w:val="16"/>
                <w:lang w:eastAsia="en-AU"/>
              </w:rPr>
            </w:pPr>
            <w:r w:rsidRPr="004A41E7">
              <w:rPr>
                <w:sz w:val="16"/>
                <w:szCs w:val="16"/>
                <w:lang w:eastAsia="en-AU"/>
              </w:rPr>
              <w:t>14.6302</w:t>
            </w:r>
          </w:p>
        </w:tc>
        <w:tc>
          <w:tcPr>
            <w:tcW w:w="868" w:type="dxa"/>
            <w:tcBorders>
              <w:top w:val="nil"/>
              <w:left w:val="nil"/>
              <w:bottom w:val="nil"/>
              <w:right w:val="nil"/>
            </w:tcBorders>
          </w:tcPr>
          <w:p w14:paraId="548C9774" w14:textId="77777777" w:rsidR="00DC23ED" w:rsidRPr="004A41E7" w:rsidRDefault="00DC23ED" w:rsidP="00DC23ED">
            <w:pPr>
              <w:pStyle w:val="TableText"/>
              <w:rPr>
                <w:sz w:val="16"/>
                <w:szCs w:val="16"/>
                <w:lang w:eastAsia="en-AU"/>
              </w:rPr>
            </w:pPr>
            <w:r w:rsidRPr="004A41E7">
              <w:rPr>
                <w:sz w:val="16"/>
                <w:szCs w:val="16"/>
                <w:lang w:eastAsia="en-AU"/>
              </w:rPr>
              <w:t>14.6256</w:t>
            </w:r>
          </w:p>
        </w:tc>
        <w:tc>
          <w:tcPr>
            <w:tcW w:w="896" w:type="dxa"/>
            <w:tcBorders>
              <w:top w:val="nil"/>
              <w:left w:val="nil"/>
              <w:bottom w:val="nil"/>
              <w:right w:val="nil"/>
            </w:tcBorders>
          </w:tcPr>
          <w:p w14:paraId="309B17A8" w14:textId="77777777" w:rsidR="00DC23ED" w:rsidRPr="004A41E7" w:rsidRDefault="00DC23ED" w:rsidP="00DC23ED">
            <w:pPr>
              <w:pStyle w:val="TableText"/>
              <w:rPr>
                <w:sz w:val="16"/>
                <w:szCs w:val="16"/>
                <w:lang w:eastAsia="en-AU"/>
              </w:rPr>
            </w:pPr>
            <w:r w:rsidRPr="004A41E7">
              <w:rPr>
                <w:sz w:val="16"/>
                <w:szCs w:val="16"/>
                <w:lang w:eastAsia="en-AU"/>
              </w:rPr>
              <w:t>14.6209</w:t>
            </w:r>
          </w:p>
        </w:tc>
        <w:tc>
          <w:tcPr>
            <w:tcW w:w="868" w:type="dxa"/>
            <w:tcBorders>
              <w:top w:val="nil"/>
              <w:left w:val="nil"/>
              <w:bottom w:val="nil"/>
              <w:right w:val="nil"/>
            </w:tcBorders>
          </w:tcPr>
          <w:p w14:paraId="48E74BB1" w14:textId="77777777" w:rsidR="00DC23ED" w:rsidRPr="004A41E7" w:rsidRDefault="00DC23ED" w:rsidP="00DC23ED">
            <w:pPr>
              <w:pStyle w:val="TableText"/>
              <w:rPr>
                <w:sz w:val="16"/>
                <w:szCs w:val="16"/>
                <w:lang w:eastAsia="en-AU"/>
              </w:rPr>
            </w:pPr>
            <w:r w:rsidRPr="004A41E7">
              <w:rPr>
                <w:sz w:val="16"/>
                <w:szCs w:val="16"/>
                <w:lang w:eastAsia="en-AU"/>
              </w:rPr>
              <w:t>15.2757</w:t>
            </w:r>
          </w:p>
        </w:tc>
        <w:tc>
          <w:tcPr>
            <w:tcW w:w="868" w:type="dxa"/>
            <w:tcBorders>
              <w:top w:val="nil"/>
              <w:left w:val="nil"/>
              <w:bottom w:val="nil"/>
              <w:right w:val="nil"/>
            </w:tcBorders>
          </w:tcPr>
          <w:p w14:paraId="6C4F9FF6" w14:textId="77777777" w:rsidR="00DC23ED" w:rsidRPr="004A41E7" w:rsidRDefault="00DC23ED" w:rsidP="00DC23ED">
            <w:pPr>
              <w:pStyle w:val="TableText"/>
              <w:rPr>
                <w:sz w:val="16"/>
                <w:szCs w:val="16"/>
                <w:lang w:eastAsia="en-AU"/>
              </w:rPr>
            </w:pPr>
            <w:r w:rsidRPr="004A41E7">
              <w:rPr>
                <w:sz w:val="16"/>
                <w:szCs w:val="16"/>
                <w:lang w:eastAsia="en-AU"/>
              </w:rPr>
              <w:t>15.2712</w:t>
            </w:r>
          </w:p>
        </w:tc>
        <w:tc>
          <w:tcPr>
            <w:tcW w:w="881" w:type="dxa"/>
            <w:tcBorders>
              <w:top w:val="nil"/>
              <w:left w:val="nil"/>
              <w:bottom w:val="nil"/>
              <w:right w:val="nil"/>
            </w:tcBorders>
          </w:tcPr>
          <w:p w14:paraId="45B89854" w14:textId="77777777" w:rsidR="00DC23ED" w:rsidRPr="004A41E7" w:rsidRDefault="00DC23ED" w:rsidP="00DC23ED">
            <w:pPr>
              <w:pStyle w:val="TableText"/>
              <w:rPr>
                <w:sz w:val="16"/>
                <w:szCs w:val="16"/>
                <w:lang w:eastAsia="en-AU"/>
              </w:rPr>
            </w:pPr>
            <w:r w:rsidRPr="004A41E7">
              <w:rPr>
                <w:sz w:val="16"/>
                <w:szCs w:val="16"/>
                <w:lang w:eastAsia="en-AU"/>
              </w:rPr>
              <w:t>19.7356</w:t>
            </w:r>
          </w:p>
        </w:tc>
        <w:tc>
          <w:tcPr>
            <w:tcW w:w="882" w:type="dxa"/>
            <w:tcBorders>
              <w:top w:val="nil"/>
              <w:left w:val="nil"/>
              <w:bottom w:val="nil"/>
              <w:right w:val="nil"/>
            </w:tcBorders>
          </w:tcPr>
          <w:p w14:paraId="55B8A103" w14:textId="77777777" w:rsidR="00DC23ED" w:rsidRPr="004A41E7" w:rsidRDefault="00DC23ED" w:rsidP="00DC23ED">
            <w:pPr>
              <w:pStyle w:val="TableText"/>
              <w:rPr>
                <w:sz w:val="16"/>
                <w:szCs w:val="16"/>
                <w:lang w:eastAsia="en-AU"/>
              </w:rPr>
            </w:pPr>
            <w:r w:rsidRPr="004A41E7">
              <w:rPr>
                <w:sz w:val="16"/>
                <w:szCs w:val="16"/>
                <w:lang w:eastAsia="en-AU"/>
              </w:rPr>
              <w:t>21.2525</w:t>
            </w:r>
          </w:p>
        </w:tc>
        <w:tc>
          <w:tcPr>
            <w:tcW w:w="882" w:type="dxa"/>
            <w:tcBorders>
              <w:top w:val="nil"/>
              <w:left w:val="nil"/>
              <w:bottom w:val="nil"/>
              <w:right w:val="nil"/>
            </w:tcBorders>
          </w:tcPr>
          <w:p w14:paraId="2705C968" w14:textId="77777777" w:rsidR="00DC23ED" w:rsidRPr="004A41E7" w:rsidRDefault="00DC23ED" w:rsidP="00DC23ED">
            <w:pPr>
              <w:pStyle w:val="TableText"/>
              <w:rPr>
                <w:sz w:val="16"/>
                <w:szCs w:val="16"/>
                <w:lang w:eastAsia="en-AU"/>
              </w:rPr>
            </w:pPr>
            <w:r w:rsidRPr="004A41E7">
              <w:rPr>
                <w:sz w:val="16"/>
                <w:szCs w:val="16"/>
                <w:lang w:eastAsia="en-AU"/>
              </w:rPr>
              <w:t>21.2490</w:t>
            </w:r>
          </w:p>
        </w:tc>
        <w:tc>
          <w:tcPr>
            <w:tcW w:w="896" w:type="dxa"/>
            <w:tcBorders>
              <w:top w:val="nil"/>
              <w:left w:val="nil"/>
              <w:bottom w:val="nil"/>
              <w:right w:val="nil"/>
            </w:tcBorders>
          </w:tcPr>
          <w:p w14:paraId="240C620A" w14:textId="77777777" w:rsidR="00DC23ED" w:rsidRPr="004A41E7" w:rsidRDefault="00DC23ED" w:rsidP="00DC23ED">
            <w:pPr>
              <w:pStyle w:val="TableText"/>
              <w:rPr>
                <w:sz w:val="16"/>
                <w:szCs w:val="16"/>
                <w:lang w:eastAsia="en-AU"/>
              </w:rPr>
            </w:pPr>
            <w:r w:rsidRPr="004A41E7">
              <w:rPr>
                <w:sz w:val="16"/>
                <w:szCs w:val="16"/>
                <w:lang w:eastAsia="en-AU"/>
              </w:rPr>
              <w:t>21.2449</w:t>
            </w:r>
          </w:p>
        </w:tc>
        <w:tc>
          <w:tcPr>
            <w:tcW w:w="868" w:type="dxa"/>
            <w:tcBorders>
              <w:top w:val="nil"/>
              <w:left w:val="nil"/>
              <w:bottom w:val="nil"/>
              <w:right w:val="nil"/>
            </w:tcBorders>
          </w:tcPr>
          <w:p w14:paraId="0A19E983" w14:textId="77777777" w:rsidR="00DC23ED" w:rsidRPr="004A41E7" w:rsidRDefault="00DC23ED" w:rsidP="00DC23ED">
            <w:pPr>
              <w:pStyle w:val="TableText"/>
              <w:rPr>
                <w:sz w:val="16"/>
                <w:szCs w:val="16"/>
                <w:lang w:eastAsia="en-AU"/>
              </w:rPr>
            </w:pPr>
            <w:r w:rsidRPr="004A41E7">
              <w:rPr>
                <w:sz w:val="16"/>
                <w:szCs w:val="16"/>
                <w:lang w:eastAsia="en-AU"/>
              </w:rPr>
              <w:t>22.1471</w:t>
            </w:r>
          </w:p>
        </w:tc>
        <w:tc>
          <w:tcPr>
            <w:tcW w:w="882" w:type="dxa"/>
            <w:tcBorders>
              <w:top w:val="nil"/>
              <w:left w:val="nil"/>
              <w:bottom w:val="nil"/>
              <w:right w:val="nil"/>
            </w:tcBorders>
          </w:tcPr>
          <w:p w14:paraId="1F1FEBD5" w14:textId="77777777" w:rsidR="00DC23ED" w:rsidRPr="004A41E7" w:rsidRDefault="00DC23ED" w:rsidP="00DC23ED">
            <w:pPr>
              <w:pStyle w:val="TableText"/>
              <w:rPr>
                <w:sz w:val="16"/>
                <w:szCs w:val="16"/>
                <w:lang w:eastAsia="en-AU"/>
              </w:rPr>
            </w:pPr>
            <w:r w:rsidRPr="004A41E7">
              <w:rPr>
                <w:sz w:val="16"/>
                <w:szCs w:val="16"/>
                <w:lang w:eastAsia="en-AU"/>
              </w:rPr>
              <w:t>22.1423</w:t>
            </w:r>
          </w:p>
        </w:tc>
        <w:tc>
          <w:tcPr>
            <w:tcW w:w="867" w:type="dxa"/>
            <w:tcBorders>
              <w:top w:val="nil"/>
              <w:left w:val="nil"/>
              <w:bottom w:val="nil"/>
              <w:right w:val="nil"/>
            </w:tcBorders>
          </w:tcPr>
          <w:p w14:paraId="26A7086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0FAD9F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289DF6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E4C759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6490A43" w14:textId="77777777" w:rsidR="00DC23ED" w:rsidRPr="004A41E7" w:rsidRDefault="00DC23ED" w:rsidP="00DC23ED">
            <w:pPr>
              <w:pStyle w:val="TableText"/>
              <w:rPr>
                <w:sz w:val="16"/>
                <w:szCs w:val="16"/>
                <w:lang w:eastAsia="en-AU"/>
              </w:rPr>
            </w:pPr>
          </w:p>
        </w:tc>
      </w:tr>
      <w:tr w:rsidR="00DC23ED" w:rsidRPr="004A41E7" w14:paraId="14185908" w14:textId="77777777">
        <w:trPr>
          <w:trHeight w:val="219"/>
        </w:trPr>
        <w:tc>
          <w:tcPr>
            <w:tcW w:w="1120" w:type="dxa"/>
            <w:tcBorders>
              <w:top w:val="nil"/>
              <w:left w:val="nil"/>
              <w:bottom w:val="nil"/>
              <w:right w:val="nil"/>
            </w:tcBorders>
          </w:tcPr>
          <w:p w14:paraId="583138D1"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68" w:type="dxa"/>
            <w:tcBorders>
              <w:top w:val="nil"/>
              <w:left w:val="nil"/>
              <w:bottom w:val="nil"/>
              <w:right w:val="nil"/>
            </w:tcBorders>
          </w:tcPr>
          <w:p w14:paraId="735D8243" w14:textId="77777777" w:rsidR="00DC23ED" w:rsidRPr="004A41E7" w:rsidRDefault="00DC23ED" w:rsidP="00DC23ED">
            <w:pPr>
              <w:pStyle w:val="TableText"/>
              <w:rPr>
                <w:sz w:val="16"/>
                <w:szCs w:val="16"/>
                <w:lang w:eastAsia="en-AU"/>
              </w:rPr>
            </w:pPr>
            <w:r w:rsidRPr="004A41E7">
              <w:rPr>
                <w:sz w:val="16"/>
                <w:szCs w:val="16"/>
                <w:lang w:eastAsia="en-AU"/>
              </w:rPr>
              <w:t>14.4362</w:t>
            </w:r>
          </w:p>
        </w:tc>
        <w:tc>
          <w:tcPr>
            <w:tcW w:w="868" w:type="dxa"/>
            <w:tcBorders>
              <w:top w:val="nil"/>
              <w:left w:val="nil"/>
              <w:bottom w:val="nil"/>
              <w:right w:val="nil"/>
            </w:tcBorders>
          </w:tcPr>
          <w:p w14:paraId="655B4A76" w14:textId="77777777" w:rsidR="00DC23ED" w:rsidRPr="004A41E7" w:rsidRDefault="00DC23ED" w:rsidP="00DC23ED">
            <w:pPr>
              <w:pStyle w:val="TableText"/>
              <w:rPr>
                <w:sz w:val="16"/>
                <w:szCs w:val="16"/>
                <w:lang w:eastAsia="en-AU"/>
              </w:rPr>
            </w:pPr>
            <w:r w:rsidRPr="004A41E7">
              <w:rPr>
                <w:sz w:val="16"/>
                <w:szCs w:val="16"/>
                <w:lang w:eastAsia="en-AU"/>
              </w:rPr>
              <w:t>14.4309</w:t>
            </w:r>
          </w:p>
        </w:tc>
        <w:tc>
          <w:tcPr>
            <w:tcW w:w="896" w:type="dxa"/>
            <w:tcBorders>
              <w:top w:val="nil"/>
              <w:left w:val="nil"/>
              <w:bottom w:val="nil"/>
              <w:right w:val="nil"/>
            </w:tcBorders>
          </w:tcPr>
          <w:p w14:paraId="7A447019" w14:textId="77777777" w:rsidR="00DC23ED" w:rsidRPr="004A41E7" w:rsidRDefault="00DC23ED" w:rsidP="00DC23ED">
            <w:pPr>
              <w:pStyle w:val="TableText"/>
              <w:rPr>
                <w:sz w:val="16"/>
                <w:szCs w:val="16"/>
                <w:lang w:eastAsia="en-AU"/>
              </w:rPr>
            </w:pPr>
            <w:r w:rsidRPr="004A41E7">
              <w:rPr>
                <w:sz w:val="16"/>
                <w:szCs w:val="16"/>
                <w:lang w:eastAsia="en-AU"/>
              </w:rPr>
              <w:t>14.4255</w:t>
            </w:r>
          </w:p>
        </w:tc>
        <w:tc>
          <w:tcPr>
            <w:tcW w:w="868" w:type="dxa"/>
            <w:tcBorders>
              <w:top w:val="nil"/>
              <w:left w:val="nil"/>
              <w:bottom w:val="nil"/>
              <w:right w:val="nil"/>
            </w:tcBorders>
          </w:tcPr>
          <w:p w14:paraId="2E8D6A1E" w14:textId="77777777" w:rsidR="00DC23ED" w:rsidRPr="004A41E7" w:rsidRDefault="00DC23ED" w:rsidP="00DC23ED">
            <w:pPr>
              <w:pStyle w:val="TableText"/>
              <w:rPr>
                <w:sz w:val="16"/>
                <w:szCs w:val="16"/>
                <w:lang w:eastAsia="en-AU"/>
              </w:rPr>
            </w:pPr>
            <w:r w:rsidRPr="004A41E7">
              <w:rPr>
                <w:sz w:val="16"/>
                <w:szCs w:val="16"/>
                <w:lang w:eastAsia="en-AU"/>
              </w:rPr>
              <w:t>15.0758</w:t>
            </w:r>
          </w:p>
        </w:tc>
        <w:tc>
          <w:tcPr>
            <w:tcW w:w="868" w:type="dxa"/>
            <w:tcBorders>
              <w:top w:val="nil"/>
              <w:left w:val="nil"/>
              <w:bottom w:val="nil"/>
              <w:right w:val="nil"/>
            </w:tcBorders>
          </w:tcPr>
          <w:p w14:paraId="022CBE45" w14:textId="77777777" w:rsidR="00DC23ED" w:rsidRPr="004A41E7" w:rsidRDefault="00DC23ED" w:rsidP="00DC23ED">
            <w:pPr>
              <w:pStyle w:val="TableText"/>
              <w:rPr>
                <w:sz w:val="16"/>
                <w:szCs w:val="16"/>
                <w:lang w:eastAsia="en-AU"/>
              </w:rPr>
            </w:pPr>
            <w:r w:rsidRPr="004A41E7">
              <w:rPr>
                <w:sz w:val="16"/>
                <w:szCs w:val="16"/>
                <w:lang w:eastAsia="en-AU"/>
              </w:rPr>
              <w:t>15.0707</w:t>
            </w:r>
          </w:p>
        </w:tc>
        <w:tc>
          <w:tcPr>
            <w:tcW w:w="881" w:type="dxa"/>
            <w:tcBorders>
              <w:top w:val="nil"/>
              <w:left w:val="nil"/>
              <w:bottom w:val="nil"/>
              <w:right w:val="nil"/>
            </w:tcBorders>
          </w:tcPr>
          <w:p w14:paraId="098C077B" w14:textId="77777777" w:rsidR="00DC23ED" w:rsidRPr="004A41E7" w:rsidRDefault="00DC23ED" w:rsidP="00DC23ED">
            <w:pPr>
              <w:pStyle w:val="TableText"/>
              <w:rPr>
                <w:sz w:val="16"/>
                <w:szCs w:val="16"/>
                <w:lang w:eastAsia="en-AU"/>
              </w:rPr>
            </w:pPr>
            <w:r w:rsidRPr="004A41E7">
              <w:rPr>
                <w:sz w:val="16"/>
                <w:szCs w:val="16"/>
                <w:lang w:eastAsia="en-AU"/>
              </w:rPr>
              <w:t>19.4958</w:t>
            </w:r>
          </w:p>
        </w:tc>
        <w:tc>
          <w:tcPr>
            <w:tcW w:w="882" w:type="dxa"/>
            <w:tcBorders>
              <w:top w:val="nil"/>
              <w:left w:val="nil"/>
              <w:bottom w:val="nil"/>
              <w:right w:val="nil"/>
            </w:tcBorders>
          </w:tcPr>
          <w:p w14:paraId="5C07A5D1" w14:textId="77777777" w:rsidR="00DC23ED" w:rsidRPr="004A41E7" w:rsidRDefault="00DC23ED" w:rsidP="00DC23ED">
            <w:pPr>
              <w:pStyle w:val="TableText"/>
              <w:rPr>
                <w:sz w:val="16"/>
                <w:szCs w:val="16"/>
                <w:lang w:eastAsia="en-AU"/>
              </w:rPr>
            </w:pPr>
            <w:r w:rsidRPr="004A41E7">
              <w:rPr>
                <w:sz w:val="16"/>
                <w:szCs w:val="16"/>
                <w:lang w:eastAsia="en-AU"/>
              </w:rPr>
              <w:t>21.0087</w:t>
            </w:r>
          </w:p>
        </w:tc>
        <w:tc>
          <w:tcPr>
            <w:tcW w:w="882" w:type="dxa"/>
            <w:tcBorders>
              <w:top w:val="nil"/>
              <w:left w:val="nil"/>
              <w:bottom w:val="nil"/>
              <w:right w:val="nil"/>
            </w:tcBorders>
          </w:tcPr>
          <w:p w14:paraId="2C71333C" w14:textId="77777777" w:rsidR="00DC23ED" w:rsidRPr="004A41E7" w:rsidRDefault="00DC23ED" w:rsidP="00DC23ED">
            <w:pPr>
              <w:pStyle w:val="TableText"/>
              <w:rPr>
                <w:sz w:val="16"/>
                <w:szCs w:val="16"/>
                <w:lang w:eastAsia="en-AU"/>
              </w:rPr>
            </w:pPr>
            <w:r w:rsidRPr="004A41E7">
              <w:rPr>
                <w:sz w:val="16"/>
                <w:szCs w:val="16"/>
                <w:lang w:eastAsia="en-AU"/>
              </w:rPr>
              <w:t>21.0050</w:t>
            </w:r>
          </w:p>
        </w:tc>
        <w:tc>
          <w:tcPr>
            <w:tcW w:w="896" w:type="dxa"/>
            <w:tcBorders>
              <w:top w:val="nil"/>
              <w:left w:val="nil"/>
              <w:bottom w:val="nil"/>
              <w:right w:val="nil"/>
            </w:tcBorders>
          </w:tcPr>
          <w:p w14:paraId="0DC75A12" w14:textId="77777777" w:rsidR="00DC23ED" w:rsidRPr="004A41E7" w:rsidRDefault="00DC23ED" w:rsidP="00DC23ED">
            <w:pPr>
              <w:pStyle w:val="TableText"/>
              <w:rPr>
                <w:sz w:val="16"/>
                <w:szCs w:val="16"/>
                <w:lang w:eastAsia="en-AU"/>
              </w:rPr>
            </w:pPr>
            <w:r w:rsidRPr="004A41E7">
              <w:rPr>
                <w:sz w:val="16"/>
                <w:szCs w:val="16"/>
                <w:lang w:eastAsia="en-AU"/>
              </w:rPr>
              <w:t>21.0009</w:t>
            </w:r>
          </w:p>
        </w:tc>
        <w:tc>
          <w:tcPr>
            <w:tcW w:w="868" w:type="dxa"/>
            <w:tcBorders>
              <w:top w:val="nil"/>
              <w:left w:val="nil"/>
              <w:bottom w:val="nil"/>
              <w:right w:val="nil"/>
            </w:tcBorders>
          </w:tcPr>
          <w:p w14:paraId="33D70CC7" w14:textId="77777777" w:rsidR="00DC23ED" w:rsidRPr="004A41E7" w:rsidRDefault="00DC23ED" w:rsidP="00DC23ED">
            <w:pPr>
              <w:pStyle w:val="TableText"/>
              <w:rPr>
                <w:sz w:val="16"/>
                <w:szCs w:val="16"/>
                <w:lang w:eastAsia="en-AU"/>
              </w:rPr>
            </w:pPr>
            <w:r w:rsidRPr="004A41E7">
              <w:rPr>
                <w:sz w:val="16"/>
                <w:szCs w:val="16"/>
                <w:lang w:eastAsia="en-AU"/>
              </w:rPr>
              <w:t>21.9016</w:t>
            </w:r>
          </w:p>
        </w:tc>
        <w:tc>
          <w:tcPr>
            <w:tcW w:w="882" w:type="dxa"/>
            <w:tcBorders>
              <w:top w:val="nil"/>
              <w:left w:val="nil"/>
              <w:bottom w:val="nil"/>
              <w:right w:val="nil"/>
            </w:tcBorders>
          </w:tcPr>
          <w:p w14:paraId="5C11F686" w14:textId="77777777" w:rsidR="00DC23ED" w:rsidRPr="004A41E7" w:rsidRDefault="00DC23ED" w:rsidP="00DC23ED">
            <w:pPr>
              <w:pStyle w:val="TableText"/>
              <w:rPr>
                <w:sz w:val="16"/>
                <w:szCs w:val="16"/>
                <w:lang w:eastAsia="en-AU"/>
              </w:rPr>
            </w:pPr>
            <w:r w:rsidRPr="004A41E7">
              <w:rPr>
                <w:sz w:val="16"/>
                <w:szCs w:val="16"/>
                <w:lang w:eastAsia="en-AU"/>
              </w:rPr>
              <w:t>21.8967</w:t>
            </w:r>
          </w:p>
        </w:tc>
        <w:tc>
          <w:tcPr>
            <w:tcW w:w="867" w:type="dxa"/>
            <w:tcBorders>
              <w:top w:val="nil"/>
              <w:left w:val="nil"/>
              <w:bottom w:val="nil"/>
              <w:right w:val="nil"/>
            </w:tcBorders>
          </w:tcPr>
          <w:p w14:paraId="382B506A" w14:textId="77777777" w:rsidR="00DC23ED" w:rsidRPr="004A41E7" w:rsidRDefault="00DC23ED" w:rsidP="00DC23ED">
            <w:pPr>
              <w:pStyle w:val="TableText"/>
              <w:rPr>
                <w:sz w:val="16"/>
                <w:szCs w:val="16"/>
                <w:lang w:eastAsia="en-AU"/>
              </w:rPr>
            </w:pPr>
            <w:r w:rsidRPr="004A41E7">
              <w:rPr>
                <w:sz w:val="16"/>
                <w:szCs w:val="16"/>
                <w:lang w:eastAsia="en-AU"/>
              </w:rPr>
              <w:t>21.8912</w:t>
            </w:r>
          </w:p>
        </w:tc>
        <w:tc>
          <w:tcPr>
            <w:tcW w:w="882" w:type="dxa"/>
            <w:tcBorders>
              <w:top w:val="nil"/>
              <w:left w:val="nil"/>
              <w:bottom w:val="nil"/>
              <w:right w:val="nil"/>
            </w:tcBorders>
          </w:tcPr>
          <w:p w14:paraId="70B8D54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DDA549C"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BECECD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B45E96B" w14:textId="77777777" w:rsidR="00DC23ED" w:rsidRPr="004A41E7" w:rsidRDefault="00DC23ED" w:rsidP="00DC23ED">
            <w:pPr>
              <w:pStyle w:val="TableText"/>
              <w:rPr>
                <w:sz w:val="16"/>
                <w:szCs w:val="16"/>
                <w:lang w:eastAsia="en-AU"/>
              </w:rPr>
            </w:pPr>
          </w:p>
        </w:tc>
      </w:tr>
      <w:tr w:rsidR="00DC23ED" w:rsidRPr="004A41E7" w14:paraId="0DFD3C28" w14:textId="77777777">
        <w:trPr>
          <w:trHeight w:val="219"/>
        </w:trPr>
        <w:tc>
          <w:tcPr>
            <w:tcW w:w="1120" w:type="dxa"/>
            <w:tcBorders>
              <w:top w:val="nil"/>
              <w:left w:val="nil"/>
              <w:bottom w:val="nil"/>
              <w:right w:val="nil"/>
            </w:tcBorders>
          </w:tcPr>
          <w:p w14:paraId="051C535D"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68" w:type="dxa"/>
            <w:tcBorders>
              <w:top w:val="nil"/>
              <w:left w:val="nil"/>
              <w:bottom w:val="nil"/>
              <w:right w:val="nil"/>
            </w:tcBorders>
          </w:tcPr>
          <w:p w14:paraId="2AB6C6E4" w14:textId="77777777" w:rsidR="00DC23ED" w:rsidRPr="004A41E7" w:rsidRDefault="00DC23ED" w:rsidP="00DC23ED">
            <w:pPr>
              <w:pStyle w:val="TableText"/>
              <w:rPr>
                <w:sz w:val="16"/>
                <w:szCs w:val="16"/>
                <w:lang w:eastAsia="en-AU"/>
              </w:rPr>
            </w:pPr>
            <w:r w:rsidRPr="004A41E7">
              <w:rPr>
                <w:sz w:val="16"/>
                <w:szCs w:val="16"/>
                <w:lang w:eastAsia="en-AU"/>
              </w:rPr>
              <w:t>14.2283</w:t>
            </w:r>
          </w:p>
        </w:tc>
        <w:tc>
          <w:tcPr>
            <w:tcW w:w="868" w:type="dxa"/>
            <w:tcBorders>
              <w:top w:val="nil"/>
              <w:left w:val="nil"/>
              <w:bottom w:val="nil"/>
              <w:right w:val="nil"/>
            </w:tcBorders>
          </w:tcPr>
          <w:p w14:paraId="40F8E3D5" w14:textId="77777777" w:rsidR="00DC23ED" w:rsidRPr="004A41E7" w:rsidRDefault="00DC23ED" w:rsidP="00DC23ED">
            <w:pPr>
              <w:pStyle w:val="TableText"/>
              <w:rPr>
                <w:sz w:val="16"/>
                <w:szCs w:val="16"/>
                <w:lang w:eastAsia="en-AU"/>
              </w:rPr>
            </w:pPr>
            <w:r w:rsidRPr="004A41E7">
              <w:rPr>
                <w:sz w:val="16"/>
                <w:szCs w:val="16"/>
                <w:lang w:eastAsia="en-AU"/>
              </w:rPr>
              <w:t>14.2224</w:t>
            </w:r>
          </w:p>
        </w:tc>
        <w:tc>
          <w:tcPr>
            <w:tcW w:w="896" w:type="dxa"/>
            <w:tcBorders>
              <w:top w:val="nil"/>
              <w:left w:val="nil"/>
              <w:bottom w:val="nil"/>
              <w:right w:val="nil"/>
            </w:tcBorders>
          </w:tcPr>
          <w:p w14:paraId="27493567" w14:textId="77777777" w:rsidR="00DC23ED" w:rsidRPr="004A41E7" w:rsidRDefault="00DC23ED" w:rsidP="00DC23ED">
            <w:pPr>
              <w:pStyle w:val="TableText"/>
              <w:rPr>
                <w:sz w:val="16"/>
                <w:szCs w:val="16"/>
                <w:lang w:eastAsia="en-AU"/>
              </w:rPr>
            </w:pPr>
            <w:r w:rsidRPr="004A41E7">
              <w:rPr>
                <w:sz w:val="16"/>
                <w:szCs w:val="16"/>
                <w:lang w:eastAsia="en-AU"/>
              </w:rPr>
              <w:t>14.2162</w:t>
            </w:r>
          </w:p>
        </w:tc>
        <w:tc>
          <w:tcPr>
            <w:tcW w:w="868" w:type="dxa"/>
            <w:tcBorders>
              <w:top w:val="nil"/>
              <w:left w:val="nil"/>
              <w:bottom w:val="nil"/>
              <w:right w:val="nil"/>
            </w:tcBorders>
          </w:tcPr>
          <w:p w14:paraId="3E926DC9" w14:textId="77777777" w:rsidR="00DC23ED" w:rsidRPr="004A41E7" w:rsidRDefault="00DC23ED" w:rsidP="00DC23ED">
            <w:pPr>
              <w:pStyle w:val="TableText"/>
              <w:rPr>
                <w:sz w:val="16"/>
                <w:szCs w:val="16"/>
                <w:lang w:eastAsia="en-AU"/>
              </w:rPr>
            </w:pPr>
            <w:r w:rsidRPr="004A41E7">
              <w:rPr>
                <w:sz w:val="16"/>
                <w:szCs w:val="16"/>
                <w:lang w:eastAsia="en-AU"/>
              </w:rPr>
              <w:t>14.8646</w:t>
            </w:r>
          </w:p>
        </w:tc>
        <w:tc>
          <w:tcPr>
            <w:tcW w:w="868" w:type="dxa"/>
            <w:tcBorders>
              <w:top w:val="nil"/>
              <w:left w:val="nil"/>
              <w:bottom w:val="nil"/>
              <w:right w:val="nil"/>
            </w:tcBorders>
          </w:tcPr>
          <w:p w14:paraId="128A88CC" w14:textId="77777777" w:rsidR="00DC23ED" w:rsidRPr="004A41E7" w:rsidRDefault="00DC23ED" w:rsidP="00DC23ED">
            <w:pPr>
              <w:pStyle w:val="TableText"/>
              <w:rPr>
                <w:sz w:val="16"/>
                <w:szCs w:val="16"/>
                <w:lang w:eastAsia="en-AU"/>
              </w:rPr>
            </w:pPr>
            <w:r w:rsidRPr="004A41E7">
              <w:rPr>
                <w:sz w:val="16"/>
                <w:szCs w:val="16"/>
                <w:lang w:eastAsia="en-AU"/>
              </w:rPr>
              <w:t>14.8588</w:t>
            </w:r>
          </w:p>
        </w:tc>
        <w:tc>
          <w:tcPr>
            <w:tcW w:w="881" w:type="dxa"/>
            <w:tcBorders>
              <w:top w:val="nil"/>
              <w:left w:val="nil"/>
              <w:bottom w:val="nil"/>
              <w:right w:val="nil"/>
            </w:tcBorders>
          </w:tcPr>
          <w:p w14:paraId="67AEA63D" w14:textId="77777777" w:rsidR="00DC23ED" w:rsidRPr="004A41E7" w:rsidRDefault="00DC23ED" w:rsidP="00DC23ED">
            <w:pPr>
              <w:pStyle w:val="TableText"/>
              <w:rPr>
                <w:sz w:val="16"/>
                <w:szCs w:val="16"/>
                <w:lang w:eastAsia="en-AU"/>
              </w:rPr>
            </w:pPr>
            <w:r w:rsidRPr="004A41E7">
              <w:rPr>
                <w:sz w:val="16"/>
                <w:szCs w:val="16"/>
                <w:lang w:eastAsia="en-AU"/>
              </w:rPr>
              <w:t>19.2444</w:t>
            </w:r>
          </w:p>
        </w:tc>
        <w:tc>
          <w:tcPr>
            <w:tcW w:w="882" w:type="dxa"/>
            <w:tcBorders>
              <w:top w:val="nil"/>
              <w:left w:val="nil"/>
              <w:bottom w:val="nil"/>
              <w:right w:val="nil"/>
            </w:tcBorders>
          </w:tcPr>
          <w:p w14:paraId="322C71D7" w14:textId="77777777" w:rsidR="00DC23ED" w:rsidRPr="004A41E7" w:rsidRDefault="00DC23ED" w:rsidP="00DC23ED">
            <w:pPr>
              <w:pStyle w:val="TableText"/>
              <w:rPr>
                <w:sz w:val="16"/>
                <w:szCs w:val="16"/>
                <w:lang w:eastAsia="en-AU"/>
              </w:rPr>
            </w:pPr>
            <w:r w:rsidRPr="004A41E7">
              <w:rPr>
                <w:sz w:val="16"/>
                <w:szCs w:val="16"/>
                <w:lang w:eastAsia="en-AU"/>
              </w:rPr>
              <w:t>20.7558</w:t>
            </w:r>
          </w:p>
        </w:tc>
        <w:tc>
          <w:tcPr>
            <w:tcW w:w="882" w:type="dxa"/>
            <w:tcBorders>
              <w:top w:val="nil"/>
              <w:left w:val="nil"/>
              <w:bottom w:val="nil"/>
              <w:right w:val="nil"/>
            </w:tcBorders>
          </w:tcPr>
          <w:p w14:paraId="6E180C5C" w14:textId="77777777" w:rsidR="00DC23ED" w:rsidRPr="004A41E7" w:rsidRDefault="00DC23ED" w:rsidP="00DC23ED">
            <w:pPr>
              <w:pStyle w:val="TableText"/>
              <w:rPr>
                <w:sz w:val="16"/>
                <w:szCs w:val="16"/>
                <w:lang w:eastAsia="en-AU"/>
              </w:rPr>
            </w:pPr>
            <w:r w:rsidRPr="004A41E7">
              <w:rPr>
                <w:sz w:val="16"/>
                <w:szCs w:val="16"/>
                <w:lang w:eastAsia="en-AU"/>
              </w:rPr>
              <w:t>20.7519</w:t>
            </w:r>
          </w:p>
        </w:tc>
        <w:tc>
          <w:tcPr>
            <w:tcW w:w="896" w:type="dxa"/>
            <w:tcBorders>
              <w:top w:val="nil"/>
              <w:left w:val="nil"/>
              <w:bottom w:val="nil"/>
              <w:right w:val="nil"/>
            </w:tcBorders>
          </w:tcPr>
          <w:p w14:paraId="2B9F1BA9" w14:textId="77777777" w:rsidR="00DC23ED" w:rsidRPr="004A41E7" w:rsidRDefault="00DC23ED" w:rsidP="00DC23ED">
            <w:pPr>
              <w:pStyle w:val="TableText"/>
              <w:rPr>
                <w:sz w:val="16"/>
                <w:szCs w:val="16"/>
                <w:lang w:eastAsia="en-AU"/>
              </w:rPr>
            </w:pPr>
            <w:r w:rsidRPr="004A41E7">
              <w:rPr>
                <w:sz w:val="16"/>
                <w:szCs w:val="16"/>
                <w:lang w:eastAsia="en-AU"/>
              </w:rPr>
              <w:t>20.7476</w:t>
            </w:r>
          </w:p>
        </w:tc>
        <w:tc>
          <w:tcPr>
            <w:tcW w:w="868" w:type="dxa"/>
            <w:tcBorders>
              <w:top w:val="nil"/>
              <w:left w:val="nil"/>
              <w:bottom w:val="nil"/>
              <w:right w:val="nil"/>
            </w:tcBorders>
          </w:tcPr>
          <w:p w14:paraId="11F4EE26" w14:textId="77777777" w:rsidR="00DC23ED" w:rsidRPr="004A41E7" w:rsidRDefault="00DC23ED" w:rsidP="00DC23ED">
            <w:pPr>
              <w:pStyle w:val="TableText"/>
              <w:rPr>
                <w:sz w:val="16"/>
                <w:szCs w:val="16"/>
                <w:lang w:eastAsia="en-AU"/>
              </w:rPr>
            </w:pPr>
            <w:r w:rsidRPr="004A41E7">
              <w:rPr>
                <w:sz w:val="16"/>
                <w:szCs w:val="16"/>
                <w:lang w:eastAsia="en-AU"/>
              </w:rPr>
              <w:t>21.6479</w:t>
            </w:r>
          </w:p>
        </w:tc>
        <w:tc>
          <w:tcPr>
            <w:tcW w:w="882" w:type="dxa"/>
            <w:tcBorders>
              <w:top w:val="nil"/>
              <w:left w:val="nil"/>
              <w:bottom w:val="nil"/>
              <w:right w:val="nil"/>
            </w:tcBorders>
          </w:tcPr>
          <w:p w14:paraId="7C60F3C7" w14:textId="77777777" w:rsidR="00DC23ED" w:rsidRPr="004A41E7" w:rsidRDefault="00DC23ED" w:rsidP="00DC23ED">
            <w:pPr>
              <w:pStyle w:val="TableText"/>
              <w:rPr>
                <w:sz w:val="16"/>
                <w:szCs w:val="16"/>
                <w:lang w:eastAsia="en-AU"/>
              </w:rPr>
            </w:pPr>
            <w:r w:rsidRPr="004A41E7">
              <w:rPr>
                <w:sz w:val="16"/>
                <w:szCs w:val="16"/>
                <w:lang w:eastAsia="en-AU"/>
              </w:rPr>
              <w:t>21.6429</w:t>
            </w:r>
          </w:p>
        </w:tc>
        <w:tc>
          <w:tcPr>
            <w:tcW w:w="867" w:type="dxa"/>
            <w:tcBorders>
              <w:top w:val="nil"/>
              <w:left w:val="nil"/>
              <w:bottom w:val="nil"/>
              <w:right w:val="nil"/>
            </w:tcBorders>
          </w:tcPr>
          <w:p w14:paraId="2E75208A" w14:textId="77777777" w:rsidR="00DC23ED" w:rsidRPr="004A41E7" w:rsidRDefault="00DC23ED" w:rsidP="00DC23ED">
            <w:pPr>
              <w:pStyle w:val="TableText"/>
              <w:rPr>
                <w:sz w:val="16"/>
                <w:szCs w:val="16"/>
                <w:lang w:eastAsia="en-AU"/>
              </w:rPr>
            </w:pPr>
            <w:r w:rsidRPr="004A41E7">
              <w:rPr>
                <w:sz w:val="16"/>
                <w:szCs w:val="16"/>
                <w:lang w:eastAsia="en-AU"/>
              </w:rPr>
              <w:t>21.6372</w:t>
            </w:r>
          </w:p>
        </w:tc>
        <w:tc>
          <w:tcPr>
            <w:tcW w:w="882" w:type="dxa"/>
            <w:tcBorders>
              <w:top w:val="nil"/>
              <w:left w:val="nil"/>
              <w:bottom w:val="nil"/>
              <w:right w:val="nil"/>
            </w:tcBorders>
          </w:tcPr>
          <w:p w14:paraId="5E6E22BA" w14:textId="77777777" w:rsidR="00DC23ED" w:rsidRPr="004A41E7" w:rsidRDefault="00DC23ED" w:rsidP="00DC23ED">
            <w:pPr>
              <w:pStyle w:val="TableText"/>
              <w:rPr>
                <w:sz w:val="16"/>
                <w:szCs w:val="16"/>
                <w:lang w:eastAsia="en-AU"/>
              </w:rPr>
            </w:pPr>
            <w:r w:rsidRPr="004A41E7">
              <w:rPr>
                <w:sz w:val="16"/>
                <w:szCs w:val="16"/>
                <w:lang w:eastAsia="en-AU"/>
              </w:rPr>
              <w:t>21.8868</w:t>
            </w:r>
          </w:p>
        </w:tc>
        <w:tc>
          <w:tcPr>
            <w:tcW w:w="882" w:type="dxa"/>
            <w:tcBorders>
              <w:top w:val="nil"/>
              <w:left w:val="nil"/>
              <w:bottom w:val="nil"/>
              <w:right w:val="nil"/>
            </w:tcBorders>
          </w:tcPr>
          <w:p w14:paraId="4237162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65AD00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4EB9D44" w14:textId="77777777" w:rsidR="00DC23ED" w:rsidRPr="004A41E7" w:rsidRDefault="00DC23ED" w:rsidP="00DC23ED">
            <w:pPr>
              <w:pStyle w:val="TableText"/>
              <w:rPr>
                <w:sz w:val="16"/>
                <w:szCs w:val="16"/>
                <w:lang w:eastAsia="en-AU"/>
              </w:rPr>
            </w:pPr>
          </w:p>
        </w:tc>
      </w:tr>
      <w:tr w:rsidR="00DC23ED" w:rsidRPr="004A41E7" w14:paraId="778E4963" w14:textId="77777777">
        <w:trPr>
          <w:trHeight w:val="219"/>
        </w:trPr>
        <w:tc>
          <w:tcPr>
            <w:tcW w:w="1120" w:type="dxa"/>
            <w:tcBorders>
              <w:top w:val="nil"/>
              <w:left w:val="nil"/>
              <w:bottom w:val="nil"/>
              <w:right w:val="nil"/>
            </w:tcBorders>
          </w:tcPr>
          <w:p w14:paraId="46F98726"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68" w:type="dxa"/>
            <w:tcBorders>
              <w:top w:val="nil"/>
              <w:left w:val="nil"/>
              <w:bottom w:val="nil"/>
              <w:right w:val="nil"/>
            </w:tcBorders>
          </w:tcPr>
          <w:p w14:paraId="6DC2949E" w14:textId="77777777" w:rsidR="00DC23ED" w:rsidRPr="004A41E7" w:rsidRDefault="00DC23ED" w:rsidP="00DC23ED">
            <w:pPr>
              <w:pStyle w:val="TableText"/>
              <w:rPr>
                <w:sz w:val="16"/>
                <w:szCs w:val="16"/>
                <w:lang w:eastAsia="en-AU"/>
              </w:rPr>
            </w:pPr>
            <w:r w:rsidRPr="004A41E7">
              <w:rPr>
                <w:sz w:val="16"/>
                <w:szCs w:val="16"/>
                <w:lang w:eastAsia="en-AU"/>
              </w:rPr>
              <w:t>14.0169</w:t>
            </w:r>
          </w:p>
        </w:tc>
        <w:tc>
          <w:tcPr>
            <w:tcW w:w="868" w:type="dxa"/>
            <w:tcBorders>
              <w:top w:val="nil"/>
              <w:left w:val="nil"/>
              <w:bottom w:val="nil"/>
              <w:right w:val="nil"/>
            </w:tcBorders>
          </w:tcPr>
          <w:p w14:paraId="5CCC6D1B" w14:textId="77777777" w:rsidR="00DC23ED" w:rsidRPr="004A41E7" w:rsidRDefault="00DC23ED" w:rsidP="00DC23ED">
            <w:pPr>
              <w:pStyle w:val="TableText"/>
              <w:rPr>
                <w:sz w:val="16"/>
                <w:szCs w:val="16"/>
                <w:lang w:eastAsia="en-AU"/>
              </w:rPr>
            </w:pPr>
            <w:r w:rsidRPr="004A41E7">
              <w:rPr>
                <w:sz w:val="16"/>
                <w:szCs w:val="16"/>
                <w:lang w:eastAsia="en-AU"/>
              </w:rPr>
              <w:t>14.0103</w:t>
            </w:r>
          </w:p>
        </w:tc>
        <w:tc>
          <w:tcPr>
            <w:tcW w:w="896" w:type="dxa"/>
            <w:tcBorders>
              <w:top w:val="nil"/>
              <w:left w:val="nil"/>
              <w:bottom w:val="nil"/>
              <w:right w:val="nil"/>
            </w:tcBorders>
          </w:tcPr>
          <w:p w14:paraId="29827A74" w14:textId="77777777" w:rsidR="00DC23ED" w:rsidRPr="004A41E7" w:rsidRDefault="00DC23ED" w:rsidP="00DC23ED">
            <w:pPr>
              <w:pStyle w:val="TableText"/>
              <w:rPr>
                <w:sz w:val="16"/>
                <w:szCs w:val="16"/>
                <w:lang w:eastAsia="en-AU"/>
              </w:rPr>
            </w:pPr>
            <w:r w:rsidRPr="004A41E7">
              <w:rPr>
                <w:sz w:val="16"/>
                <w:szCs w:val="16"/>
                <w:lang w:eastAsia="en-AU"/>
              </w:rPr>
              <w:t>14.0034</w:t>
            </w:r>
          </w:p>
        </w:tc>
        <w:tc>
          <w:tcPr>
            <w:tcW w:w="868" w:type="dxa"/>
            <w:tcBorders>
              <w:top w:val="nil"/>
              <w:left w:val="nil"/>
              <w:bottom w:val="nil"/>
              <w:right w:val="nil"/>
            </w:tcBorders>
          </w:tcPr>
          <w:p w14:paraId="0DA07F39" w14:textId="77777777" w:rsidR="00DC23ED" w:rsidRPr="004A41E7" w:rsidRDefault="00DC23ED" w:rsidP="00DC23ED">
            <w:pPr>
              <w:pStyle w:val="TableText"/>
              <w:rPr>
                <w:sz w:val="16"/>
                <w:szCs w:val="16"/>
                <w:lang w:eastAsia="en-AU"/>
              </w:rPr>
            </w:pPr>
            <w:r w:rsidRPr="004A41E7">
              <w:rPr>
                <w:sz w:val="16"/>
                <w:szCs w:val="16"/>
                <w:lang w:eastAsia="en-AU"/>
              </w:rPr>
              <w:t>14.6495</w:t>
            </w:r>
          </w:p>
        </w:tc>
        <w:tc>
          <w:tcPr>
            <w:tcW w:w="868" w:type="dxa"/>
            <w:tcBorders>
              <w:top w:val="nil"/>
              <w:left w:val="nil"/>
              <w:bottom w:val="nil"/>
              <w:right w:val="nil"/>
            </w:tcBorders>
          </w:tcPr>
          <w:p w14:paraId="613D6155" w14:textId="77777777" w:rsidR="00DC23ED" w:rsidRPr="004A41E7" w:rsidRDefault="00DC23ED" w:rsidP="00DC23ED">
            <w:pPr>
              <w:pStyle w:val="TableText"/>
              <w:rPr>
                <w:sz w:val="16"/>
                <w:szCs w:val="16"/>
                <w:lang w:eastAsia="en-AU"/>
              </w:rPr>
            </w:pPr>
            <w:r w:rsidRPr="004A41E7">
              <w:rPr>
                <w:sz w:val="16"/>
                <w:szCs w:val="16"/>
                <w:lang w:eastAsia="en-AU"/>
              </w:rPr>
              <w:t>14.6429</w:t>
            </w:r>
          </w:p>
        </w:tc>
        <w:tc>
          <w:tcPr>
            <w:tcW w:w="881" w:type="dxa"/>
            <w:tcBorders>
              <w:top w:val="nil"/>
              <w:left w:val="nil"/>
              <w:bottom w:val="nil"/>
              <w:right w:val="nil"/>
            </w:tcBorders>
          </w:tcPr>
          <w:p w14:paraId="0ACBD97E" w14:textId="77777777" w:rsidR="00DC23ED" w:rsidRPr="004A41E7" w:rsidRDefault="00DC23ED" w:rsidP="00DC23ED">
            <w:pPr>
              <w:pStyle w:val="TableText"/>
              <w:rPr>
                <w:sz w:val="16"/>
                <w:szCs w:val="16"/>
                <w:lang w:eastAsia="en-AU"/>
              </w:rPr>
            </w:pPr>
            <w:r w:rsidRPr="004A41E7">
              <w:rPr>
                <w:sz w:val="16"/>
                <w:szCs w:val="16"/>
                <w:lang w:eastAsia="en-AU"/>
              </w:rPr>
              <w:t>18.9878</w:t>
            </w:r>
          </w:p>
        </w:tc>
        <w:tc>
          <w:tcPr>
            <w:tcW w:w="882" w:type="dxa"/>
            <w:tcBorders>
              <w:top w:val="nil"/>
              <w:left w:val="nil"/>
              <w:bottom w:val="nil"/>
              <w:right w:val="nil"/>
            </w:tcBorders>
          </w:tcPr>
          <w:p w14:paraId="4963618F" w14:textId="77777777" w:rsidR="00DC23ED" w:rsidRPr="004A41E7" w:rsidRDefault="00DC23ED" w:rsidP="00DC23ED">
            <w:pPr>
              <w:pStyle w:val="TableText"/>
              <w:rPr>
                <w:sz w:val="16"/>
                <w:szCs w:val="16"/>
                <w:lang w:eastAsia="en-AU"/>
              </w:rPr>
            </w:pPr>
            <w:r w:rsidRPr="004A41E7">
              <w:rPr>
                <w:sz w:val="16"/>
                <w:szCs w:val="16"/>
                <w:lang w:eastAsia="en-AU"/>
              </w:rPr>
              <w:t>20.4973</w:t>
            </w:r>
          </w:p>
        </w:tc>
        <w:tc>
          <w:tcPr>
            <w:tcW w:w="882" w:type="dxa"/>
            <w:tcBorders>
              <w:top w:val="nil"/>
              <w:left w:val="nil"/>
              <w:bottom w:val="nil"/>
              <w:right w:val="nil"/>
            </w:tcBorders>
          </w:tcPr>
          <w:p w14:paraId="04A279ED" w14:textId="77777777" w:rsidR="00DC23ED" w:rsidRPr="004A41E7" w:rsidRDefault="00DC23ED" w:rsidP="00DC23ED">
            <w:pPr>
              <w:pStyle w:val="TableText"/>
              <w:rPr>
                <w:sz w:val="16"/>
                <w:szCs w:val="16"/>
                <w:lang w:eastAsia="en-AU"/>
              </w:rPr>
            </w:pPr>
            <w:r w:rsidRPr="004A41E7">
              <w:rPr>
                <w:sz w:val="16"/>
                <w:szCs w:val="16"/>
                <w:lang w:eastAsia="en-AU"/>
              </w:rPr>
              <w:t>20.4930</w:t>
            </w:r>
          </w:p>
        </w:tc>
        <w:tc>
          <w:tcPr>
            <w:tcW w:w="896" w:type="dxa"/>
            <w:tcBorders>
              <w:top w:val="nil"/>
              <w:left w:val="nil"/>
              <w:bottom w:val="nil"/>
              <w:right w:val="nil"/>
            </w:tcBorders>
          </w:tcPr>
          <w:p w14:paraId="682C3DCE" w14:textId="77777777" w:rsidR="00DC23ED" w:rsidRPr="004A41E7" w:rsidRDefault="00DC23ED" w:rsidP="00DC23ED">
            <w:pPr>
              <w:pStyle w:val="TableText"/>
              <w:rPr>
                <w:sz w:val="16"/>
                <w:szCs w:val="16"/>
                <w:lang w:eastAsia="en-AU"/>
              </w:rPr>
            </w:pPr>
            <w:r w:rsidRPr="004A41E7">
              <w:rPr>
                <w:sz w:val="16"/>
                <w:szCs w:val="16"/>
                <w:lang w:eastAsia="en-AU"/>
              </w:rPr>
              <w:t>20.4885</w:t>
            </w:r>
          </w:p>
        </w:tc>
        <w:tc>
          <w:tcPr>
            <w:tcW w:w="868" w:type="dxa"/>
            <w:tcBorders>
              <w:top w:val="nil"/>
              <w:left w:val="nil"/>
              <w:bottom w:val="nil"/>
              <w:right w:val="nil"/>
            </w:tcBorders>
          </w:tcPr>
          <w:p w14:paraId="044BF755" w14:textId="77777777" w:rsidR="00DC23ED" w:rsidRPr="004A41E7" w:rsidRDefault="00DC23ED" w:rsidP="00DC23ED">
            <w:pPr>
              <w:pStyle w:val="TableText"/>
              <w:rPr>
                <w:sz w:val="16"/>
                <w:szCs w:val="16"/>
                <w:lang w:eastAsia="en-AU"/>
              </w:rPr>
            </w:pPr>
            <w:r w:rsidRPr="004A41E7">
              <w:rPr>
                <w:sz w:val="16"/>
                <w:szCs w:val="16"/>
                <w:lang w:eastAsia="en-AU"/>
              </w:rPr>
              <w:t>21.3879</w:t>
            </w:r>
          </w:p>
        </w:tc>
        <w:tc>
          <w:tcPr>
            <w:tcW w:w="882" w:type="dxa"/>
            <w:tcBorders>
              <w:top w:val="nil"/>
              <w:left w:val="nil"/>
              <w:bottom w:val="nil"/>
              <w:right w:val="nil"/>
            </w:tcBorders>
          </w:tcPr>
          <w:p w14:paraId="715C3624" w14:textId="77777777" w:rsidR="00DC23ED" w:rsidRPr="004A41E7" w:rsidRDefault="00DC23ED" w:rsidP="00DC23ED">
            <w:pPr>
              <w:pStyle w:val="TableText"/>
              <w:rPr>
                <w:sz w:val="16"/>
                <w:szCs w:val="16"/>
                <w:lang w:eastAsia="en-AU"/>
              </w:rPr>
            </w:pPr>
            <w:r w:rsidRPr="004A41E7">
              <w:rPr>
                <w:sz w:val="16"/>
                <w:szCs w:val="16"/>
                <w:lang w:eastAsia="en-AU"/>
              </w:rPr>
              <w:t>21.3829</w:t>
            </w:r>
          </w:p>
        </w:tc>
        <w:tc>
          <w:tcPr>
            <w:tcW w:w="867" w:type="dxa"/>
            <w:tcBorders>
              <w:top w:val="nil"/>
              <w:left w:val="nil"/>
              <w:bottom w:val="nil"/>
              <w:right w:val="nil"/>
            </w:tcBorders>
          </w:tcPr>
          <w:p w14:paraId="7996011B" w14:textId="77777777" w:rsidR="00DC23ED" w:rsidRPr="004A41E7" w:rsidRDefault="00DC23ED" w:rsidP="00DC23ED">
            <w:pPr>
              <w:pStyle w:val="TableText"/>
              <w:rPr>
                <w:sz w:val="16"/>
                <w:szCs w:val="16"/>
                <w:lang w:eastAsia="en-AU"/>
              </w:rPr>
            </w:pPr>
            <w:r w:rsidRPr="004A41E7">
              <w:rPr>
                <w:sz w:val="16"/>
                <w:szCs w:val="16"/>
                <w:lang w:eastAsia="en-AU"/>
              </w:rPr>
              <w:t>21.3771</w:t>
            </w:r>
          </w:p>
        </w:tc>
        <w:tc>
          <w:tcPr>
            <w:tcW w:w="882" w:type="dxa"/>
            <w:tcBorders>
              <w:top w:val="nil"/>
              <w:left w:val="nil"/>
              <w:bottom w:val="nil"/>
              <w:right w:val="nil"/>
            </w:tcBorders>
          </w:tcPr>
          <w:p w14:paraId="0AB556BB" w14:textId="77777777" w:rsidR="00DC23ED" w:rsidRPr="004A41E7" w:rsidRDefault="00DC23ED" w:rsidP="00DC23ED">
            <w:pPr>
              <w:pStyle w:val="TableText"/>
              <w:rPr>
                <w:sz w:val="16"/>
                <w:szCs w:val="16"/>
                <w:lang w:eastAsia="en-AU"/>
              </w:rPr>
            </w:pPr>
            <w:r w:rsidRPr="004A41E7">
              <w:rPr>
                <w:sz w:val="16"/>
                <w:szCs w:val="16"/>
                <w:lang w:eastAsia="en-AU"/>
              </w:rPr>
              <w:t>21.6265</w:t>
            </w:r>
          </w:p>
        </w:tc>
        <w:tc>
          <w:tcPr>
            <w:tcW w:w="882" w:type="dxa"/>
            <w:tcBorders>
              <w:top w:val="nil"/>
              <w:left w:val="nil"/>
              <w:bottom w:val="nil"/>
              <w:right w:val="nil"/>
            </w:tcBorders>
          </w:tcPr>
          <w:p w14:paraId="69CD0964" w14:textId="77777777" w:rsidR="00DC23ED" w:rsidRPr="004A41E7" w:rsidRDefault="00DC23ED" w:rsidP="00DC23ED">
            <w:pPr>
              <w:pStyle w:val="TableText"/>
              <w:rPr>
                <w:sz w:val="16"/>
                <w:szCs w:val="16"/>
                <w:lang w:eastAsia="en-AU"/>
              </w:rPr>
            </w:pPr>
            <w:r w:rsidRPr="004A41E7">
              <w:rPr>
                <w:sz w:val="16"/>
                <w:szCs w:val="16"/>
                <w:lang w:eastAsia="en-AU"/>
              </w:rPr>
              <w:t>21.6265</w:t>
            </w:r>
          </w:p>
        </w:tc>
        <w:tc>
          <w:tcPr>
            <w:tcW w:w="896" w:type="dxa"/>
            <w:tcBorders>
              <w:top w:val="nil"/>
              <w:left w:val="nil"/>
              <w:bottom w:val="nil"/>
              <w:right w:val="nil"/>
            </w:tcBorders>
          </w:tcPr>
          <w:p w14:paraId="79EE29C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0C59913" w14:textId="77777777" w:rsidR="00DC23ED" w:rsidRPr="004A41E7" w:rsidRDefault="00DC23ED" w:rsidP="00DC23ED">
            <w:pPr>
              <w:pStyle w:val="TableText"/>
              <w:rPr>
                <w:sz w:val="16"/>
                <w:szCs w:val="16"/>
                <w:lang w:eastAsia="en-AU"/>
              </w:rPr>
            </w:pPr>
          </w:p>
        </w:tc>
      </w:tr>
      <w:tr w:rsidR="00DC23ED" w:rsidRPr="004A41E7" w14:paraId="21D6D701" w14:textId="77777777">
        <w:trPr>
          <w:trHeight w:val="219"/>
        </w:trPr>
        <w:tc>
          <w:tcPr>
            <w:tcW w:w="1120" w:type="dxa"/>
            <w:tcBorders>
              <w:top w:val="nil"/>
              <w:left w:val="nil"/>
              <w:bottom w:val="nil"/>
              <w:right w:val="nil"/>
            </w:tcBorders>
          </w:tcPr>
          <w:p w14:paraId="28A252DA"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68" w:type="dxa"/>
            <w:tcBorders>
              <w:top w:val="nil"/>
              <w:left w:val="nil"/>
              <w:bottom w:val="nil"/>
              <w:right w:val="nil"/>
            </w:tcBorders>
          </w:tcPr>
          <w:p w14:paraId="765140A5" w14:textId="77777777" w:rsidR="00DC23ED" w:rsidRPr="004A41E7" w:rsidRDefault="00DC23ED" w:rsidP="00DC23ED">
            <w:pPr>
              <w:pStyle w:val="TableText"/>
              <w:rPr>
                <w:sz w:val="16"/>
                <w:szCs w:val="16"/>
                <w:lang w:eastAsia="en-AU"/>
              </w:rPr>
            </w:pPr>
            <w:r w:rsidRPr="004A41E7">
              <w:rPr>
                <w:sz w:val="16"/>
                <w:szCs w:val="16"/>
                <w:lang w:eastAsia="en-AU"/>
              </w:rPr>
              <w:t>13.8210</w:t>
            </w:r>
          </w:p>
        </w:tc>
        <w:tc>
          <w:tcPr>
            <w:tcW w:w="868" w:type="dxa"/>
            <w:tcBorders>
              <w:top w:val="nil"/>
              <w:left w:val="nil"/>
              <w:bottom w:val="nil"/>
              <w:right w:val="nil"/>
            </w:tcBorders>
          </w:tcPr>
          <w:p w14:paraId="2629F6C6" w14:textId="77777777" w:rsidR="00DC23ED" w:rsidRPr="004A41E7" w:rsidRDefault="00DC23ED" w:rsidP="00DC23ED">
            <w:pPr>
              <w:pStyle w:val="TableText"/>
              <w:rPr>
                <w:sz w:val="16"/>
                <w:szCs w:val="16"/>
                <w:lang w:eastAsia="en-AU"/>
              </w:rPr>
            </w:pPr>
            <w:r w:rsidRPr="004A41E7">
              <w:rPr>
                <w:sz w:val="16"/>
                <w:szCs w:val="16"/>
                <w:lang w:eastAsia="en-AU"/>
              </w:rPr>
              <w:t>13.8139</w:t>
            </w:r>
          </w:p>
        </w:tc>
        <w:tc>
          <w:tcPr>
            <w:tcW w:w="896" w:type="dxa"/>
            <w:tcBorders>
              <w:top w:val="nil"/>
              <w:left w:val="nil"/>
              <w:bottom w:val="nil"/>
              <w:right w:val="nil"/>
            </w:tcBorders>
          </w:tcPr>
          <w:p w14:paraId="32ECD515" w14:textId="77777777" w:rsidR="00DC23ED" w:rsidRPr="004A41E7" w:rsidRDefault="00DC23ED" w:rsidP="00DC23ED">
            <w:pPr>
              <w:pStyle w:val="TableText"/>
              <w:rPr>
                <w:sz w:val="16"/>
                <w:szCs w:val="16"/>
                <w:lang w:eastAsia="en-AU"/>
              </w:rPr>
            </w:pPr>
            <w:r w:rsidRPr="004A41E7">
              <w:rPr>
                <w:sz w:val="16"/>
                <w:szCs w:val="16"/>
                <w:lang w:eastAsia="en-AU"/>
              </w:rPr>
              <w:t>13.8063</w:t>
            </w:r>
          </w:p>
        </w:tc>
        <w:tc>
          <w:tcPr>
            <w:tcW w:w="868" w:type="dxa"/>
            <w:tcBorders>
              <w:top w:val="nil"/>
              <w:left w:val="nil"/>
              <w:bottom w:val="nil"/>
              <w:right w:val="nil"/>
            </w:tcBorders>
          </w:tcPr>
          <w:p w14:paraId="42B76796" w14:textId="77777777" w:rsidR="00DC23ED" w:rsidRPr="004A41E7" w:rsidRDefault="00DC23ED" w:rsidP="00DC23ED">
            <w:pPr>
              <w:pStyle w:val="TableText"/>
              <w:rPr>
                <w:sz w:val="16"/>
                <w:szCs w:val="16"/>
                <w:lang w:eastAsia="en-AU"/>
              </w:rPr>
            </w:pPr>
            <w:r w:rsidRPr="004A41E7">
              <w:rPr>
                <w:sz w:val="16"/>
                <w:szCs w:val="16"/>
                <w:lang w:eastAsia="en-AU"/>
              </w:rPr>
              <w:t>14.4437</w:t>
            </w:r>
          </w:p>
        </w:tc>
        <w:tc>
          <w:tcPr>
            <w:tcW w:w="868" w:type="dxa"/>
            <w:tcBorders>
              <w:top w:val="nil"/>
              <w:left w:val="nil"/>
              <w:bottom w:val="nil"/>
              <w:right w:val="nil"/>
            </w:tcBorders>
          </w:tcPr>
          <w:p w14:paraId="110DC0FC" w14:textId="77777777" w:rsidR="00DC23ED" w:rsidRPr="004A41E7" w:rsidRDefault="00DC23ED" w:rsidP="00DC23ED">
            <w:pPr>
              <w:pStyle w:val="TableText"/>
              <w:rPr>
                <w:sz w:val="16"/>
                <w:szCs w:val="16"/>
                <w:lang w:eastAsia="en-AU"/>
              </w:rPr>
            </w:pPr>
            <w:r w:rsidRPr="004A41E7">
              <w:rPr>
                <w:sz w:val="16"/>
                <w:szCs w:val="16"/>
                <w:lang w:eastAsia="en-AU"/>
              </w:rPr>
              <w:t>14.4361</w:t>
            </w:r>
          </w:p>
        </w:tc>
        <w:tc>
          <w:tcPr>
            <w:tcW w:w="881" w:type="dxa"/>
            <w:tcBorders>
              <w:top w:val="nil"/>
              <w:left w:val="nil"/>
              <w:bottom w:val="nil"/>
              <w:right w:val="nil"/>
            </w:tcBorders>
          </w:tcPr>
          <w:p w14:paraId="57B12EB4" w14:textId="77777777" w:rsidR="00DC23ED" w:rsidRPr="004A41E7" w:rsidRDefault="00DC23ED" w:rsidP="00DC23ED">
            <w:pPr>
              <w:pStyle w:val="TableText"/>
              <w:rPr>
                <w:sz w:val="16"/>
                <w:szCs w:val="16"/>
                <w:lang w:eastAsia="en-AU"/>
              </w:rPr>
            </w:pPr>
            <w:r w:rsidRPr="004A41E7">
              <w:rPr>
                <w:sz w:val="16"/>
                <w:szCs w:val="16"/>
                <w:lang w:eastAsia="en-AU"/>
              </w:rPr>
              <w:t>18.7375</w:t>
            </w:r>
          </w:p>
        </w:tc>
        <w:tc>
          <w:tcPr>
            <w:tcW w:w="882" w:type="dxa"/>
            <w:tcBorders>
              <w:top w:val="nil"/>
              <w:left w:val="nil"/>
              <w:bottom w:val="nil"/>
              <w:right w:val="nil"/>
            </w:tcBorders>
          </w:tcPr>
          <w:p w14:paraId="4359A135" w14:textId="77777777" w:rsidR="00DC23ED" w:rsidRPr="004A41E7" w:rsidRDefault="00DC23ED" w:rsidP="00DC23ED">
            <w:pPr>
              <w:pStyle w:val="TableText"/>
              <w:rPr>
                <w:sz w:val="16"/>
                <w:szCs w:val="16"/>
                <w:lang w:eastAsia="en-AU"/>
              </w:rPr>
            </w:pPr>
            <w:r w:rsidRPr="004A41E7">
              <w:rPr>
                <w:sz w:val="16"/>
                <w:szCs w:val="16"/>
                <w:lang w:eastAsia="en-AU"/>
              </w:rPr>
              <w:t>20.2389</w:t>
            </w:r>
          </w:p>
        </w:tc>
        <w:tc>
          <w:tcPr>
            <w:tcW w:w="882" w:type="dxa"/>
            <w:tcBorders>
              <w:top w:val="nil"/>
              <w:left w:val="nil"/>
              <w:bottom w:val="nil"/>
              <w:right w:val="nil"/>
            </w:tcBorders>
          </w:tcPr>
          <w:p w14:paraId="608A44B8" w14:textId="77777777" w:rsidR="00DC23ED" w:rsidRPr="004A41E7" w:rsidRDefault="00DC23ED" w:rsidP="00DC23ED">
            <w:pPr>
              <w:pStyle w:val="TableText"/>
              <w:rPr>
                <w:sz w:val="16"/>
                <w:szCs w:val="16"/>
                <w:lang w:eastAsia="en-AU"/>
              </w:rPr>
            </w:pPr>
            <w:r w:rsidRPr="004A41E7">
              <w:rPr>
                <w:sz w:val="16"/>
                <w:szCs w:val="16"/>
                <w:lang w:eastAsia="en-AU"/>
              </w:rPr>
              <w:t>20.2340</w:t>
            </w:r>
          </w:p>
        </w:tc>
        <w:tc>
          <w:tcPr>
            <w:tcW w:w="896" w:type="dxa"/>
            <w:tcBorders>
              <w:top w:val="nil"/>
              <w:left w:val="nil"/>
              <w:bottom w:val="nil"/>
              <w:right w:val="nil"/>
            </w:tcBorders>
          </w:tcPr>
          <w:p w14:paraId="337B3836" w14:textId="77777777" w:rsidR="00DC23ED" w:rsidRPr="004A41E7" w:rsidRDefault="00DC23ED" w:rsidP="00DC23ED">
            <w:pPr>
              <w:pStyle w:val="TableText"/>
              <w:rPr>
                <w:sz w:val="16"/>
                <w:szCs w:val="16"/>
                <w:lang w:eastAsia="en-AU"/>
              </w:rPr>
            </w:pPr>
            <w:r w:rsidRPr="004A41E7">
              <w:rPr>
                <w:sz w:val="16"/>
                <w:szCs w:val="16"/>
                <w:lang w:eastAsia="en-AU"/>
              </w:rPr>
              <w:t>20.2290</w:t>
            </w:r>
          </w:p>
        </w:tc>
        <w:tc>
          <w:tcPr>
            <w:tcW w:w="868" w:type="dxa"/>
            <w:tcBorders>
              <w:top w:val="nil"/>
              <w:left w:val="nil"/>
              <w:bottom w:val="nil"/>
              <w:right w:val="nil"/>
            </w:tcBorders>
          </w:tcPr>
          <w:p w14:paraId="192842A4" w14:textId="77777777" w:rsidR="00DC23ED" w:rsidRPr="004A41E7" w:rsidRDefault="00DC23ED" w:rsidP="00DC23ED">
            <w:pPr>
              <w:pStyle w:val="TableText"/>
              <w:rPr>
                <w:sz w:val="16"/>
                <w:szCs w:val="16"/>
                <w:lang w:eastAsia="en-AU"/>
              </w:rPr>
            </w:pPr>
            <w:r w:rsidRPr="004A41E7">
              <w:rPr>
                <w:sz w:val="16"/>
                <w:szCs w:val="16"/>
                <w:lang w:eastAsia="en-AU"/>
              </w:rPr>
              <w:t>21.1257</w:t>
            </w:r>
          </w:p>
        </w:tc>
        <w:tc>
          <w:tcPr>
            <w:tcW w:w="882" w:type="dxa"/>
            <w:tcBorders>
              <w:top w:val="nil"/>
              <w:left w:val="nil"/>
              <w:bottom w:val="nil"/>
              <w:right w:val="nil"/>
            </w:tcBorders>
          </w:tcPr>
          <w:p w14:paraId="38914AF2" w14:textId="77777777" w:rsidR="00DC23ED" w:rsidRPr="004A41E7" w:rsidRDefault="00DC23ED" w:rsidP="00DC23ED">
            <w:pPr>
              <w:pStyle w:val="TableText"/>
              <w:rPr>
                <w:sz w:val="16"/>
                <w:szCs w:val="16"/>
                <w:lang w:eastAsia="en-AU"/>
              </w:rPr>
            </w:pPr>
            <w:r w:rsidRPr="004A41E7">
              <w:rPr>
                <w:sz w:val="16"/>
                <w:szCs w:val="16"/>
                <w:lang w:eastAsia="en-AU"/>
              </w:rPr>
              <w:t>21.1204</w:t>
            </w:r>
          </w:p>
        </w:tc>
        <w:tc>
          <w:tcPr>
            <w:tcW w:w="867" w:type="dxa"/>
            <w:tcBorders>
              <w:top w:val="nil"/>
              <w:left w:val="nil"/>
              <w:bottom w:val="nil"/>
              <w:right w:val="nil"/>
            </w:tcBorders>
          </w:tcPr>
          <w:p w14:paraId="38F4F6B0" w14:textId="77777777" w:rsidR="00DC23ED" w:rsidRPr="004A41E7" w:rsidRDefault="00DC23ED" w:rsidP="00DC23ED">
            <w:pPr>
              <w:pStyle w:val="TableText"/>
              <w:rPr>
                <w:sz w:val="16"/>
                <w:szCs w:val="16"/>
                <w:lang w:eastAsia="en-AU"/>
              </w:rPr>
            </w:pPr>
            <w:r w:rsidRPr="004A41E7">
              <w:rPr>
                <w:sz w:val="16"/>
                <w:szCs w:val="16"/>
                <w:lang w:eastAsia="en-AU"/>
              </w:rPr>
              <w:t>21.1145</w:t>
            </w:r>
          </w:p>
        </w:tc>
        <w:tc>
          <w:tcPr>
            <w:tcW w:w="882" w:type="dxa"/>
            <w:tcBorders>
              <w:top w:val="nil"/>
              <w:left w:val="nil"/>
              <w:bottom w:val="nil"/>
              <w:right w:val="nil"/>
            </w:tcBorders>
          </w:tcPr>
          <w:p w14:paraId="28A8906F" w14:textId="77777777" w:rsidR="00DC23ED" w:rsidRPr="004A41E7" w:rsidRDefault="00DC23ED" w:rsidP="00DC23ED">
            <w:pPr>
              <w:pStyle w:val="TableText"/>
              <w:rPr>
                <w:sz w:val="16"/>
                <w:szCs w:val="16"/>
                <w:lang w:eastAsia="en-AU"/>
              </w:rPr>
            </w:pPr>
            <w:r w:rsidRPr="004A41E7">
              <w:rPr>
                <w:sz w:val="16"/>
                <w:szCs w:val="16"/>
                <w:lang w:eastAsia="en-AU"/>
              </w:rPr>
              <w:t>21.3632</w:t>
            </w:r>
          </w:p>
        </w:tc>
        <w:tc>
          <w:tcPr>
            <w:tcW w:w="882" w:type="dxa"/>
            <w:tcBorders>
              <w:top w:val="nil"/>
              <w:left w:val="nil"/>
              <w:bottom w:val="nil"/>
              <w:right w:val="nil"/>
            </w:tcBorders>
          </w:tcPr>
          <w:p w14:paraId="65B9CBA3" w14:textId="77777777" w:rsidR="00DC23ED" w:rsidRPr="004A41E7" w:rsidRDefault="00DC23ED" w:rsidP="00DC23ED">
            <w:pPr>
              <w:pStyle w:val="TableText"/>
              <w:rPr>
                <w:sz w:val="16"/>
                <w:szCs w:val="16"/>
                <w:lang w:eastAsia="en-AU"/>
              </w:rPr>
            </w:pPr>
            <w:r w:rsidRPr="004A41E7">
              <w:rPr>
                <w:sz w:val="16"/>
                <w:szCs w:val="16"/>
                <w:lang w:eastAsia="en-AU"/>
              </w:rPr>
              <w:t>21.3632</w:t>
            </w:r>
          </w:p>
        </w:tc>
        <w:tc>
          <w:tcPr>
            <w:tcW w:w="896" w:type="dxa"/>
            <w:tcBorders>
              <w:top w:val="nil"/>
              <w:left w:val="nil"/>
              <w:bottom w:val="nil"/>
              <w:right w:val="nil"/>
            </w:tcBorders>
          </w:tcPr>
          <w:p w14:paraId="23C619D6" w14:textId="77777777" w:rsidR="00DC23ED" w:rsidRPr="004A41E7" w:rsidRDefault="00DC23ED" w:rsidP="00DC23ED">
            <w:pPr>
              <w:pStyle w:val="TableText"/>
              <w:rPr>
                <w:sz w:val="16"/>
                <w:szCs w:val="16"/>
                <w:lang w:eastAsia="en-AU"/>
              </w:rPr>
            </w:pPr>
            <w:r w:rsidRPr="004A41E7">
              <w:rPr>
                <w:sz w:val="16"/>
                <w:szCs w:val="16"/>
                <w:lang w:eastAsia="en-AU"/>
              </w:rPr>
              <w:t>21.3632</w:t>
            </w:r>
          </w:p>
        </w:tc>
        <w:tc>
          <w:tcPr>
            <w:tcW w:w="882" w:type="dxa"/>
            <w:tcBorders>
              <w:top w:val="nil"/>
              <w:left w:val="nil"/>
              <w:bottom w:val="nil"/>
              <w:right w:val="nil"/>
            </w:tcBorders>
          </w:tcPr>
          <w:p w14:paraId="01D9F69F" w14:textId="77777777" w:rsidR="00DC23ED" w:rsidRPr="004A41E7" w:rsidRDefault="00DC23ED" w:rsidP="00DC23ED">
            <w:pPr>
              <w:pStyle w:val="TableText"/>
              <w:rPr>
                <w:sz w:val="16"/>
                <w:szCs w:val="16"/>
                <w:lang w:eastAsia="en-AU"/>
              </w:rPr>
            </w:pPr>
          </w:p>
        </w:tc>
      </w:tr>
      <w:tr w:rsidR="00DC23ED" w:rsidRPr="004A41E7" w14:paraId="5F94ECF2" w14:textId="77777777">
        <w:trPr>
          <w:trHeight w:val="219"/>
        </w:trPr>
        <w:tc>
          <w:tcPr>
            <w:tcW w:w="1120" w:type="dxa"/>
            <w:tcBorders>
              <w:top w:val="nil"/>
              <w:left w:val="nil"/>
              <w:bottom w:val="nil"/>
              <w:right w:val="nil"/>
            </w:tcBorders>
          </w:tcPr>
          <w:p w14:paraId="4A02FF68"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68" w:type="dxa"/>
            <w:tcBorders>
              <w:top w:val="nil"/>
              <w:left w:val="nil"/>
              <w:bottom w:val="nil"/>
              <w:right w:val="nil"/>
            </w:tcBorders>
          </w:tcPr>
          <w:p w14:paraId="700D128B" w14:textId="77777777" w:rsidR="00DC23ED" w:rsidRPr="004A41E7" w:rsidRDefault="00DC23ED" w:rsidP="00DC23ED">
            <w:pPr>
              <w:pStyle w:val="TableText"/>
              <w:rPr>
                <w:sz w:val="16"/>
                <w:szCs w:val="16"/>
                <w:lang w:eastAsia="en-AU"/>
              </w:rPr>
            </w:pPr>
            <w:r w:rsidRPr="004A41E7">
              <w:rPr>
                <w:sz w:val="16"/>
                <w:szCs w:val="16"/>
                <w:lang w:eastAsia="en-AU"/>
              </w:rPr>
              <w:t>13.5537</w:t>
            </w:r>
          </w:p>
        </w:tc>
        <w:tc>
          <w:tcPr>
            <w:tcW w:w="868" w:type="dxa"/>
            <w:tcBorders>
              <w:top w:val="nil"/>
              <w:left w:val="nil"/>
              <w:bottom w:val="nil"/>
              <w:right w:val="nil"/>
            </w:tcBorders>
          </w:tcPr>
          <w:p w14:paraId="408D4F90" w14:textId="77777777" w:rsidR="00DC23ED" w:rsidRPr="004A41E7" w:rsidRDefault="00DC23ED" w:rsidP="00DC23ED">
            <w:pPr>
              <w:pStyle w:val="TableText"/>
              <w:rPr>
                <w:sz w:val="16"/>
                <w:szCs w:val="16"/>
                <w:lang w:eastAsia="en-AU"/>
              </w:rPr>
            </w:pPr>
            <w:r w:rsidRPr="004A41E7">
              <w:rPr>
                <w:sz w:val="16"/>
                <w:szCs w:val="16"/>
                <w:lang w:eastAsia="en-AU"/>
              </w:rPr>
              <w:t>13.5459</w:t>
            </w:r>
          </w:p>
        </w:tc>
        <w:tc>
          <w:tcPr>
            <w:tcW w:w="896" w:type="dxa"/>
            <w:tcBorders>
              <w:top w:val="nil"/>
              <w:left w:val="nil"/>
              <w:bottom w:val="nil"/>
              <w:right w:val="nil"/>
            </w:tcBorders>
          </w:tcPr>
          <w:p w14:paraId="083224E7" w14:textId="77777777" w:rsidR="00DC23ED" w:rsidRPr="004A41E7" w:rsidRDefault="00DC23ED" w:rsidP="00DC23ED">
            <w:pPr>
              <w:pStyle w:val="TableText"/>
              <w:rPr>
                <w:sz w:val="16"/>
                <w:szCs w:val="16"/>
                <w:lang w:eastAsia="en-AU"/>
              </w:rPr>
            </w:pPr>
            <w:r w:rsidRPr="004A41E7">
              <w:rPr>
                <w:sz w:val="16"/>
                <w:szCs w:val="16"/>
                <w:lang w:eastAsia="en-AU"/>
              </w:rPr>
              <w:t>13.5376</w:t>
            </w:r>
          </w:p>
        </w:tc>
        <w:tc>
          <w:tcPr>
            <w:tcW w:w="868" w:type="dxa"/>
            <w:tcBorders>
              <w:top w:val="nil"/>
              <w:left w:val="nil"/>
              <w:bottom w:val="nil"/>
              <w:right w:val="nil"/>
            </w:tcBorders>
          </w:tcPr>
          <w:p w14:paraId="06BE6061" w14:textId="77777777" w:rsidR="00DC23ED" w:rsidRPr="004A41E7" w:rsidRDefault="00DC23ED" w:rsidP="00DC23ED">
            <w:pPr>
              <w:pStyle w:val="TableText"/>
              <w:rPr>
                <w:sz w:val="16"/>
                <w:szCs w:val="16"/>
                <w:lang w:eastAsia="en-AU"/>
              </w:rPr>
            </w:pPr>
            <w:r w:rsidRPr="004A41E7">
              <w:rPr>
                <w:sz w:val="16"/>
                <w:szCs w:val="16"/>
                <w:lang w:eastAsia="en-AU"/>
              </w:rPr>
              <w:t>14.1726</w:t>
            </w:r>
          </w:p>
        </w:tc>
        <w:tc>
          <w:tcPr>
            <w:tcW w:w="868" w:type="dxa"/>
            <w:tcBorders>
              <w:top w:val="nil"/>
              <w:left w:val="nil"/>
              <w:bottom w:val="nil"/>
              <w:right w:val="nil"/>
            </w:tcBorders>
          </w:tcPr>
          <w:p w14:paraId="50840E07" w14:textId="77777777" w:rsidR="00DC23ED" w:rsidRPr="004A41E7" w:rsidRDefault="00DC23ED" w:rsidP="00DC23ED">
            <w:pPr>
              <w:pStyle w:val="TableText"/>
              <w:rPr>
                <w:sz w:val="16"/>
                <w:szCs w:val="16"/>
                <w:lang w:eastAsia="en-AU"/>
              </w:rPr>
            </w:pPr>
            <w:r w:rsidRPr="004A41E7">
              <w:rPr>
                <w:sz w:val="16"/>
                <w:szCs w:val="16"/>
                <w:lang w:eastAsia="en-AU"/>
              </w:rPr>
              <w:t>14.1642</w:t>
            </w:r>
          </w:p>
        </w:tc>
        <w:tc>
          <w:tcPr>
            <w:tcW w:w="881" w:type="dxa"/>
            <w:tcBorders>
              <w:top w:val="nil"/>
              <w:left w:val="nil"/>
              <w:bottom w:val="nil"/>
              <w:right w:val="nil"/>
            </w:tcBorders>
          </w:tcPr>
          <w:p w14:paraId="751B037F" w14:textId="77777777" w:rsidR="00DC23ED" w:rsidRPr="004A41E7" w:rsidRDefault="00DC23ED" w:rsidP="00DC23ED">
            <w:pPr>
              <w:pStyle w:val="TableText"/>
              <w:rPr>
                <w:sz w:val="16"/>
                <w:szCs w:val="16"/>
                <w:lang w:eastAsia="en-AU"/>
              </w:rPr>
            </w:pPr>
            <w:r w:rsidRPr="004A41E7">
              <w:rPr>
                <w:sz w:val="16"/>
                <w:szCs w:val="16"/>
                <w:lang w:eastAsia="en-AU"/>
              </w:rPr>
              <w:t>18.4136</w:t>
            </w:r>
          </w:p>
        </w:tc>
        <w:tc>
          <w:tcPr>
            <w:tcW w:w="882" w:type="dxa"/>
            <w:tcBorders>
              <w:top w:val="nil"/>
              <w:left w:val="nil"/>
              <w:bottom w:val="nil"/>
              <w:right w:val="nil"/>
            </w:tcBorders>
          </w:tcPr>
          <w:p w14:paraId="286220FD" w14:textId="77777777" w:rsidR="00DC23ED" w:rsidRPr="004A41E7" w:rsidRDefault="00DC23ED" w:rsidP="00DC23ED">
            <w:pPr>
              <w:pStyle w:val="TableText"/>
              <w:rPr>
                <w:sz w:val="16"/>
                <w:szCs w:val="16"/>
                <w:lang w:eastAsia="en-AU"/>
              </w:rPr>
            </w:pPr>
            <w:r w:rsidRPr="004A41E7">
              <w:rPr>
                <w:sz w:val="16"/>
                <w:szCs w:val="16"/>
                <w:lang w:eastAsia="en-AU"/>
              </w:rPr>
              <w:t>19.9121</w:t>
            </w:r>
          </w:p>
        </w:tc>
        <w:tc>
          <w:tcPr>
            <w:tcW w:w="882" w:type="dxa"/>
            <w:tcBorders>
              <w:top w:val="nil"/>
              <w:left w:val="nil"/>
              <w:bottom w:val="nil"/>
              <w:right w:val="nil"/>
            </w:tcBorders>
          </w:tcPr>
          <w:p w14:paraId="57985B82" w14:textId="77777777" w:rsidR="00DC23ED" w:rsidRPr="004A41E7" w:rsidRDefault="00DC23ED" w:rsidP="00DC23ED">
            <w:pPr>
              <w:pStyle w:val="TableText"/>
              <w:rPr>
                <w:sz w:val="16"/>
                <w:szCs w:val="16"/>
                <w:lang w:eastAsia="en-AU"/>
              </w:rPr>
            </w:pPr>
            <w:r w:rsidRPr="004A41E7">
              <w:rPr>
                <w:sz w:val="16"/>
                <w:szCs w:val="16"/>
                <w:lang w:eastAsia="en-AU"/>
              </w:rPr>
              <w:t>19.9067</w:t>
            </w:r>
          </w:p>
        </w:tc>
        <w:tc>
          <w:tcPr>
            <w:tcW w:w="896" w:type="dxa"/>
            <w:tcBorders>
              <w:top w:val="nil"/>
              <w:left w:val="nil"/>
              <w:bottom w:val="nil"/>
              <w:right w:val="nil"/>
            </w:tcBorders>
          </w:tcPr>
          <w:p w14:paraId="0AFB5CA7" w14:textId="77777777" w:rsidR="00DC23ED" w:rsidRPr="004A41E7" w:rsidRDefault="00DC23ED" w:rsidP="00DC23ED">
            <w:pPr>
              <w:pStyle w:val="TableText"/>
              <w:rPr>
                <w:sz w:val="16"/>
                <w:szCs w:val="16"/>
                <w:lang w:eastAsia="en-AU"/>
              </w:rPr>
            </w:pPr>
            <w:r w:rsidRPr="004A41E7">
              <w:rPr>
                <w:sz w:val="16"/>
                <w:szCs w:val="16"/>
                <w:lang w:eastAsia="en-AU"/>
              </w:rPr>
              <w:t>19.9011</w:t>
            </w:r>
          </w:p>
        </w:tc>
        <w:tc>
          <w:tcPr>
            <w:tcW w:w="868" w:type="dxa"/>
            <w:tcBorders>
              <w:top w:val="nil"/>
              <w:left w:val="nil"/>
              <w:bottom w:val="nil"/>
              <w:right w:val="nil"/>
            </w:tcBorders>
          </w:tcPr>
          <w:p w14:paraId="681E1EA6" w14:textId="77777777" w:rsidR="00DC23ED" w:rsidRPr="004A41E7" w:rsidRDefault="00DC23ED" w:rsidP="00DC23ED">
            <w:pPr>
              <w:pStyle w:val="TableText"/>
              <w:rPr>
                <w:sz w:val="16"/>
                <w:szCs w:val="16"/>
                <w:lang w:eastAsia="en-AU"/>
              </w:rPr>
            </w:pPr>
            <w:r w:rsidRPr="004A41E7">
              <w:rPr>
                <w:sz w:val="16"/>
                <w:szCs w:val="16"/>
                <w:lang w:eastAsia="en-AU"/>
              </w:rPr>
              <w:t>20.7964</w:t>
            </w:r>
          </w:p>
        </w:tc>
        <w:tc>
          <w:tcPr>
            <w:tcW w:w="882" w:type="dxa"/>
            <w:tcBorders>
              <w:top w:val="nil"/>
              <w:left w:val="nil"/>
              <w:bottom w:val="nil"/>
              <w:right w:val="nil"/>
            </w:tcBorders>
          </w:tcPr>
          <w:p w14:paraId="668AB80B" w14:textId="77777777" w:rsidR="00DC23ED" w:rsidRPr="004A41E7" w:rsidRDefault="00DC23ED" w:rsidP="00DC23ED">
            <w:pPr>
              <w:pStyle w:val="TableText"/>
              <w:rPr>
                <w:sz w:val="16"/>
                <w:szCs w:val="16"/>
                <w:lang w:eastAsia="en-AU"/>
              </w:rPr>
            </w:pPr>
            <w:r w:rsidRPr="004A41E7">
              <w:rPr>
                <w:sz w:val="16"/>
                <w:szCs w:val="16"/>
                <w:lang w:eastAsia="en-AU"/>
              </w:rPr>
              <w:t>20.7909</w:t>
            </w:r>
          </w:p>
        </w:tc>
        <w:tc>
          <w:tcPr>
            <w:tcW w:w="867" w:type="dxa"/>
            <w:tcBorders>
              <w:top w:val="nil"/>
              <w:left w:val="nil"/>
              <w:bottom w:val="nil"/>
              <w:right w:val="nil"/>
            </w:tcBorders>
          </w:tcPr>
          <w:p w14:paraId="72C373DB" w14:textId="77777777" w:rsidR="00DC23ED" w:rsidRPr="004A41E7" w:rsidRDefault="00DC23ED" w:rsidP="00DC23ED">
            <w:pPr>
              <w:pStyle w:val="TableText"/>
              <w:rPr>
                <w:sz w:val="16"/>
                <w:szCs w:val="16"/>
                <w:lang w:eastAsia="en-AU"/>
              </w:rPr>
            </w:pPr>
            <w:r w:rsidRPr="004A41E7">
              <w:rPr>
                <w:sz w:val="16"/>
                <w:szCs w:val="16"/>
                <w:lang w:eastAsia="en-AU"/>
              </w:rPr>
              <w:t>20.7848</w:t>
            </w:r>
          </w:p>
        </w:tc>
        <w:tc>
          <w:tcPr>
            <w:tcW w:w="882" w:type="dxa"/>
            <w:tcBorders>
              <w:top w:val="nil"/>
              <w:left w:val="nil"/>
              <w:bottom w:val="nil"/>
              <w:right w:val="nil"/>
            </w:tcBorders>
          </w:tcPr>
          <w:p w14:paraId="4F408E0C" w14:textId="77777777" w:rsidR="00DC23ED" w:rsidRPr="004A41E7" w:rsidRDefault="00DC23ED" w:rsidP="00DC23ED">
            <w:pPr>
              <w:pStyle w:val="TableText"/>
              <w:rPr>
                <w:sz w:val="16"/>
                <w:szCs w:val="16"/>
                <w:lang w:eastAsia="en-AU"/>
              </w:rPr>
            </w:pPr>
            <w:r w:rsidRPr="004A41E7">
              <w:rPr>
                <w:sz w:val="16"/>
                <w:szCs w:val="16"/>
                <w:lang w:eastAsia="en-AU"/>
              </w:rPr>
              <w:t>21.0333</w:t>
            </w:r>
          </w:p>
        </w:tc>
        <w:tc>
          <w:tcPr>
            <w:tcW w:w="882" w:type="dxa"/>
            <w:tcBorders>
              <w:top w:val="nil"/>
              <w:left w:val="nil"/>
              <w:bottom w:val="nil"/>
              <w:right w:val="nil"/>
            </w:tcBorders>
          </w:tcPr>
          <w:p w14:paraId="7A963501" w14:textId="77777777" w:rsidR="00DC23ED" w:rsidRPr="004A41E7" w:rsidRDefault="00DC23ED" w:rsidP="00DC23ED">
            <w:pPr>
              <w:pStyle w:val="TableText"/>
              <w:rPr>
                <w:sz w:val="16"/>
                <w:szCs w:val="16"/>
                <w:lang w:eastAsia="en-AU"/>
              </w:rPr>
            </w:pPr>
            <w:r w:rsidRPr="004A41E7">
              <w:rPr>
                <w:sz w:val="16"/>
                <w:szCs w:val="16"/>
                <w:lang w:eastAsia="en-AU"/>
              </w:rPr>
              <w:t>21.0333</w:t>
            </w:r>
          </w:p>
        </w:tc>
        <w:tc>
          <w:tcPr>
            <w:tcW w:w="896" w:type="dxa"/>
            <w:tcBorders>
              <w:top w:val="nil"/>
              <w:left w:val="nil"/>
              <w:bottom w:val="nil"/>
              <w:right w:val="nil"/>
            </w:tcBorders>
          </w:tcPr>
          <w:p w14:paraId="6F7C4E9D" w14:textId="77777777" w:rsidR="00DC23ED" w:rsidRPr="004A41E7" w:rsidRDefault="00DC23ED" w:rsidP="00DC23ED">
            <w:pPr>
              <w:pStyle w:val="TableText"/>
              <w:rPr>
                <w:sz w:val="16"/>
                <w:szCs w:val="16"/>
                <w:lang w:eastAsia="en-AU"/>
              </w:rPr>
            </w:pPr>
            <w:r w:rsidRPr="004A41E7">
              <w:rPr>
                <w:sz w:val="16"/>
                <w:szCs w:val="16"/>
                <w:lang w:eastAsia="en-AU"/>
              </w:rPr>
              <w:t>21.0333</w:t>
            </w:r>
          </w:p>
        </w:tc>
        <w:tc>
          <w:tcPr>
            <w:tcW w:w="882" w:type="dxa"/>
            <w:tcBorders>
              <w:top w:val="nil"/>
              <w:left w:val="nil"/>
              <w:bottom w:val="nil"/>
              <w:right w:val="nil"/>
            </w:tcBorders>
          </w:tcPr>
          <w:p w14:paraId="0EE0C291" w14:textId="77777777" w:rsidR="00DC23ED" w:rsidRPr="004A41E7" w:rsidRDefault="00DC23ED" w:rsidP="00DC23ED">
            <w:pPr>
              <w:pStyle w:val="TableText"/>
              <w:rPr>
                <w:sz w:val="16"/>
                <w:szCs w:val="16"/>
                <w:lang w:eastAsia="en-AU"/>
              </w:rPr>
            </w:pPr>
            <w:r w:rsidRPr="004A41E7">
              <w:rPr>
                <w:sz w:val="16"/>
                <w:szCs w:val="16"/>
                <w:lang w:eastAsia="en-AU"/>
              </w:rPr>
              <w:t>21.4802</w:t>
            </w:r>
          </w:p>
        </w:tc>
      </w:tr>
      <w:tr w:rsidR="00DC23ED" w:rsidRPr="004A41E7" w14:paraId="6BD1DA07" w14:textId="77777777">
        <w:trPr>
          <w:trHeight w:val="219"/>
        </w:trPr>
        <w:tc>
          <w:tcPr>
            <w:tcW w:w="1120" w:type="dxa"/>
            <w:tcBorders>
              <w:top w:val="nil"/>
              <w:left w:val="nil"/>
              <w:bottom w:val="nil"/>
              <w:right w:val="nil"/>
            </w:tcBorders>
          </w:tcPr>
          <w:p w14:paraId="6F52E98F"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68" w:type="dxa"/>
            <w:tcBorders>
              <w:top w:val="nil"/>
              <w:left w:val="nil"/>
              <w:bottom w:val="nil"/>
              <w:right w:val="nil"/>
            </w:tcBorders>
          </w:tcPr>
          <w:p w14:paraId="5AD7177F" w14:textId="77777777" w:rsidR="00DC23ED" w:rsidRPr="004A41E7" w:rsidRDefault="00DC23ED" w:rsidP="00DC23ED">
            <w:pPr>
              <w:pStyle w:val="TableText"/>
              <w:rPr>
                <w:sz w:val="16"/>
                <w:szCs w:val="16"/>
                <w:lang w:eastAsia="en-AU"/>
              </w:rPr>
            </w:pPr>
            <w:r w:rsidRPr="004A41E7">
              <w:rPr>
                <w:sz w:val="16"/>
                <w:szCs w:val="16"/>
                <w:lang w:eastAsia="en-AU"/>
              </w:rPr>
              <w:t>13.2809</w:t>
            </w:r>
          </w:p>
        </w:tc>
        <w:tc>
          <w:tcPr>
            <w:tcW w:w="868" w:type="dxa"/>
            <w:tcBorders>
              <w:top w:val="nil"/>
              <w:left w:val="nil"/>
              <w:bottom w:val="nil"/>
              <w:right w:val="nil"/>
            </w:tcBorders>
          </w:tcPr>
          <w:p w14:paraId="08AD496B" w14:textId="77777777" w:rsidR="00DC23ED" w:rsidRPr="004A41E7" w:rsidRDefault="00DC23ED" w:rsidP="00DC23ED">
            <w:pPr>
              <w:pStyle w:val="TableText"/>
              <w:rPr>
                <w:sz w:val="16"/>
                <w:szCs w:val="16"/>
                <w:lang w:eastAsia="en-AU"/>
              </w:rPr>
            </w:pPr>
            <w:r w:rsidRPr="004A41E7">
              <w:rPr>
                <w:sz w:val="16"/>
                <w:szCs w:val="16"/>
                <w:lang w:eastAsia="en-AU"/>
              </w:rPr>
              <w:t>13.2726</w:t>
            </w:r>
          </w:p>
        </w:tc>
        <w:tc>
          <w:tcPr>
            <w:tcW w:w="896" w:type="dxa"/>
            <w:tcBorders>
              <w:top w:val="nil"/>
              <w:left w:val="nil"/>
              <w:bottom w:val="nil"/>
              <w:right w:val="nil"/>
            </w:tcBorders>
          </w:tcPr>
          <w:p w14:paraId="7AE63F05" w14:textId="77777777" w:rsidR="00DC23ED" w:rsidRPr="004A41E7" w:rsidRDefault="00DC23ED" w:rsidP="00DC23ED">
            <w:pPr>
              <w:pStyle w:val="TableText"/>
              <w:rPr>
                <w:sz w:val="16"/>
                <w:szCs w:val="16"/>
                <w:lang w:eastAsia="en-AU"/>
              </w:rPr>
            </w:pPr>
            <w:r w:rsidRPr="004A41E7">
              <w:rPr>
                <w:sz w:val="16"/>
                <w:szCs w:val="16"/>
                <w:lang w:eastAsia="en-AU"/>
              </w:rPr>
              <w:t>13.2635</w:t>
            </w:r>
          </w:p>
        </w:tc>
        <w:tc>
          <w:tcPr>
            <w:tcW w:w="868" w:type="dxa"/>
            <w:tcBorders>
              <w:top w:val="nil"/>
              <w:left w:val="nil"/>
              <w:bottom w:val="nil"/>
              <w:right w:val="nil"/>
            </w:tcBorders>
          </w:tcPr>
          <w:p w14:paraId="6E0CA903" w14:textId="77777777" w:rsidR="00DC23ED" w:rsidRPr="004A41E7" w:rsidRDefault="00DC23ED" w:rsidP="00DC23ED">
            <w:pPr>
              <w:pStyle w:val="TableText"/>
              <w:rPr>
                <w:sz w:val="16"/>
                <w:szCs w:val="16"/>
                <w:lang w:eastAsia="en-AU"/>
              </w:rPr>
            </w:pPr>
            <w:r w:rsidRPr="004A41E7">
              <w:rPr>
                <w:sz w:val="16"/>
                <w:szCs w:val="16"/>
                <w:lang w:eastAsia="en-AU"/>
              </w:rPr>
              <w:t>13.8959</w:t>
            </w:r>
          </w:p>
        </w:tc>
        <w:tc>
          <w:tcPr>
            <w:tcW w:w="868" w:type="dxa"/>
            <w:tcBorders>
              <w:top w:val="nil"/>
              <w:left w:val="nil"/>
              <w:bottom w:val="nil"/>
              <w:right w:val="nil"/>
            </w:tcBorders>
          </w:tcPr>
          <w:p w14:paraId="76BCBE37" w14:textId="77777777" w:rsidR="00DC23ED" w:rsidRPr="004A41E7" w:rsidRDefault="00DC23ED" w:rsidP="00DC23ED">
            <w:pPr>
              <w:pStyle w:val="TableText"/>
              <w:rPr>
                <w:sz w:val="16"/>
                <w:szCs w:val="16"/>
                <w:lang w:eastAsia="en-AU"/>
              </w:rPr>
            </w:pPr>
            <w:r w:rsidRPr="004A41E7">
              <w:rPr>
                <w:sz w:val="16"/>
                <w:szCs w:val="16"/>
                <w:lang w:eastAsia="en-AU"/>
              </w:rPr>
              <w:t>13.8866</w:t>
            </w:r>
          </w:p>
        </w:tc>
        <w:tc>
          <w:tcPr>
            <w:tcW w:w="881" w:type="dxa"/>
            <w:tcBorders>
              <w:top w:val="nil"/>
              <w:left w:val="nil"/>
              <w:bottom w:val="nil"/>
              <w:right w:val="nil"/>
            </w:tcBorders>
          </w:tcPr>
          <w:p w14:paraId="41DA3400" w14:textId="77777777" w:rsidR="00DC23ED" w:rsidRPr="004A41E7" w:rsidRDefault="00DC23ED" w:rsidP="00DC23ED">
            <w:pPr>
              <w:pStyle w:val="TableText"/>
              <w:rPr>
                <w:sz w:val="16"/>
                <w:szCs w:val="16"/>
                <w:lang w:eastAsia="en-AU"/>
              </w:rPr>
            </w:pPr>
            <w:r w:rsidRPr="004A41E7">
              <w:rPr>
                <w:sz w:val="16"/>
                <w:szCs w:val="16"/>
                <w:lang w:eastAsia="en-AU"/>
              </w:rPr>
              <w:t>18.0825</w:t>
            </w:r>
          </w:p>
        </w:tc>
        <w:tc>
          <w:tcPr>
            <w:tcW w:w="882" w:type="dxa"/>
            <w:tcBorders>
              <w:top w:val="nil"/>
              <w:left w:val="nil"/>
              <w:bottom w:val="nil"/>
              <w:right w:val="nil"/>
            </w:tcBorders>
          </w:tcPr>
          <w:p w14:paraId="6B09ACC1" w14:textId="77777777" w:rsidR="00DC23ED" w:rsidRPr="004A41E7" w:rsidRDefault="00DC23ED" w:rsidP="00DC23ED">
            <w:pPr>
              <w:pStyle w:val="TableText"/>
              <w:rPr>
                <w:sz w:val="16"/>
                <w:szCs w:val="16"/>
                <w:lang w:eastAsia="en-AU"/>
              </w:rPr>
            </w:pPr>
            <w:r w:rsidRPr="004A41E7">
              <w:rPr>
                <w:sz w:val="16"/>
                <w:szCs w:val="16"/>
                <w:lang w:eastAsia="en-AU"/>
              </w:rPr>
              <w:t>19.5776</w:t>
            </w:r>
          </w:p>
        </w:tc>
        <w:tc>
          <w:tcPr>
            <w:tcW w:w="882" w:type="dxa"/>
            <w:tcBorders>
              <w:top w:val="nil"/>
              <w:left w:val="nil"/>
              <w:bottom w:val="nil"/>
              <w:right w:val="nil"/>
            </w:tcBorders>
          </w:tcPr>
          <w:p w14:paraId="6D355043" w14:textId="77777777" w:rsidR="00DC23ED" w:rsidRPr="004A41E7" w:rsidRDefault="00DC23ED" w:rsidP="00DC23ED">
            <w:pPr>
              <w:pStyle w:val="TableText"/>
              <w:rPr>
                <w:sz w:val="16"/>
                <w:szCs w:val="16"/>
                <w:lang w:eastAsia="en-AU"/>
              </w:rPr>
            </w:pPr>
            <w:r w:rsidRPr="004A41E7">
              <w:rPr>
                <w:sz w:val="16"/>
                <w:szCs w:val="16"/>
                <w:lang w:eastAsia="en-AU"/>
              </w:rPr>
              <w:t>19.5714</w:t>
            </w:r>
          </w:p>
        </w:tc>
        <w:tc>
          <w:tcPr>
            <w:tcW w:w="896" w:type="dxa"/>
            <w:tcBorders>
              <w:top w:val="nil"/>
              <w:left w:val="nil"/>
              <w:bottom w:val="nil"/>
              <w:right w:val="nil"/>
            </w:tcBorders>
          </w:tcPr>
          <w:p w14:paraId="315506C3" w14:textId="77777777" w:rsidR="00DC23ED" w:rsidRPr="004A41E7" w:rsidRDefault="00DC23ED" w:rsidP="00DC23ED">
            <w:pPr>
              <w:pStyle w:val="TableText"/>
              <w:rPr>
                <w:sz w:val="16"/>
                <w:szCs w:val="16"/>
                <w:lang w:eastAsia="en-AU"/>
              </w:rPr>
            </w:pPr>
            <w:r w:rsidRPr="004A41E7">
              <w:rPr>
                <w:sz w:val="16"/>
                <w:szCs w:val="16"/>
                <w:lang w:eastAsia="en-AU"/>
              </w:rPr>
              <w:t>19.5651</w:t>
            </w:r>
          </w:p>
        </w:tc>
        <w:tc>
          <w:tcPr>
            <w:tcW w:w="868" w:type="dxa"/>
            <w:tcBorders>
              <w:top w:val="nil"/>
              <w:left w:val="nil"/>
              <w:bottom w:val="nil"/>
              <w:right w:val="nil"/>
            </w:tcBorders>
          </w:tcPr>
          <w:p w14:paraId="25F13A63" w14:textId="77777777" w:rsidR="00DC23ED" w:rsidRPr="004A41E7" w:rsidRDefault="00DC23ED" w:rsidP="00DC23ED">
            <w:pPr>
              <w:pStyle w:val="TableText"/>
              <w:rPr>
                <w:sz w:val="16"/>
                <w:szCs w:val="16"/>
                <w:lang w:eastAsia="en-AU"/>
              </w:rPr>
            </w:pPr>
            <w:r w:rsidRPr="004A41E7">
              <w:rPr>
                <w:sz w:val="16"/>
                <w:szCs w:val="16"/>
                <w:lang w:eastAsia="en-AU"/>
              </w:rPr>
              <w:t>20.4588</w:t>
            </w:r>
          </w:p>
        </w:tc>
        <w:tc>
          <w:tcPr>
            <w:tcW w:w="882" w:type="dxa"/>
            <w:tcBorders>
              <w:top w:val="nil"/>
              <w:left w:val="nil"/>
              <w:bottom w:val="nil"/>
              <w:right w:val="nil"/>
            </w:tcBorders>
          </w:tcPr>
          <w:p w14:paraId="3259AFBF" w14:textId="77777777" w:rsidR="00DC23ED" w:rsidRPr="004A41E7" w:rsidRDefault="00DC23ED" w:rsidP="00DC23ED">
            <w:pPr>
              <w:pStyle w:val="TableText"/>
              <w:rPr>
                <w:sz w:val="16"/>
                <w:szCs w:val="16"/>
                <w:lang w:eastAsia="en-AU"/>
              </w:rPr>
            </w:pPr>
            <w:r w:rsidRPr="004A41E7">
              <w:rPr>
                <w:sz w:val="16"/>
                <w:szCs w:val="16"/>
                <w:lang w:eastAsia="en-AU"/>
              </w:rPr>
              <w:t>20.4526</w:t>
            </w:r>
          </w:p>
        </w:tc>
        <w:tc>
          <w:tcPr>
            <w:tcW w:w="867" w:type="dxa"/>
            <w:tcBorders>
              <w:top w:val="nil"/>
              <w:left w:val="nil"/>
              <w:bottom w:val="nil"/>
              <w:right w:val="nil"/>
            </w:tcBorders>
          </w:tcPr>
          <w:p w14:paraId="35B80CAD" w14:textId="77777777" w:rsidR="00DC23ED" w:rsidRPr="004A41E7" w:rsidRDefault="00DC23ED" w:rsidP="00DC23ED">
            <w:pPr>
              <w:pStyle w:val="TableText"/>
              <w:rPr>
                <w:sz w:val="16"/>
                <w:szCs w:val="16"/>
                <w:lang w:eastAsia="en-AU"/>
              </w:rPr>
            </w:pPr>
            <w:r w:rsidRPr="004A41E7">
              <w:rPr>
                <w:sz w:val="16"/>
                <w:szCs w:val="16"/>
                <w:lang w:eastAsia="en-AU"/>
              </w:rPr>
              <w:t>20.4462</w:t>
            </w:r>
          </w:p>
        </w:tc>
        <w:tc>
          <w:tcPr>
            <w:tcW w:w="882" w:type="dxa"/>
            <w:tcBorders>
              <w:top w:val="nil"/>
              <w:left w:val="nil"/>
              <w:bottom w:val="nil"/>
              <w:right w:val="nil"/>
            </w:tcBorders>
          </w:tcPr>
          <w:p w14:paraId="70CB1DF7" w14:textId="77777777" w:rsidR="00DC23ED" w:rsidRPr="004A41E7" w:rsidRDefault="00DC23ED" w:rsidP="00DC23ED">
            <w:pPr>
              <w:pStyle w:val="TableText"/>
              <w:rPr>
                <w:sz w:val="16"/>
                <w:szCs w:val="16"/>
                <w:lang w:eastAsia="en-AU"/>
              </w:rPr>
            </w:pPr>
            <w:r w:rsidRPr="004A41E7">
              <w:rPr>
                <w:sz w:val="16"/>
                <w:szCs w:val="16"/>
                <w:lang w:eastAsia="en-AU"/>
              </w:rPr>
              <w:t>20.6945</w:t>
            </w:r>
          </w:p>
        </w:tc>
        <w:tc>
          <w:tcPr>
            <w:tcW w:w="882" w:type="dxa"/>
            <w:tcBorders>
              <w:top w:val="nil"/>
              <w:left w:val="nil"/>
              <w:bottom w:val="nil"/>
              <w:right w:val="nil"/>
            </w:tcBorders>
          </w:tcPr>
          <w:p w14:paraId="3B4973C2" w14:textId="77777777" w:rsidR="00DC23ED" w:rsidRPr="004A41E7" w:rsidRDefault="00DC23ED" w:rsidP="00DC23ED">
            <w:pPr>
              <w:pStyle w:val="TableText"/>
              <w:rPr>
                <w:sz w:val="16"/>
                <w:szCs w:val="16"/>
                <w:lang w:eastAsia="en-AU"/>
              </w:rPr>
            </w:pPr>
            <w:r w:rsidRPr="004A41E7">
              <w:rPr>
                <w:sz w:val="16"/>
                <w:szCs w:val="16"/>
                <w:lang w:eastAsia="en-AU"/>
              </w:rPr>
              <w:t>20.6945</w:t>
            </w:r>
          </w:p>
        </w:tc>
        <w:tc>
          <w:tcPr>
            <w:tcW w:w="896" w:type="dxa"/>
            <w:tcBorders>
              <w:top w:val="nil"/>
              <w:left w:val="nil"/>
              <w:bottom w:val="nil"/>
              <w:right w:val="nil"/>
            </w:tcBorders>
          </w:tcPr>
          <w:p w14:paraId="0BEAAA07" w14:textId="77777777" w:rsidR="00DC23ED" w:rsidRPr="004A41E7" w:rsidRDefault="00DC23ED" w:rsidP="00DC23ED">
            <w:pPr>
              <w:pStyle w:val="TableText"/>
              <w:rPr>
                <w:sz w:val="16"/>
                <w:szCs w:val="16"/>
                <w:lang w:eastAsia="en-AU"/>
              </w:rPr>
            </w:pPr>
            <w:r w:rsidRPr="004A41E7">
              <w:rPr>
                <w:sz w:val="16"/>
                <w:szCs w:val="16"/>
                <w:lang w:eastAsia="en-AU"/>
              </w:rPr>
              <w:t>20.6945</w:t>
            </w:r>
          </w:p>
        </w:tc>
        <w:tc>
          <w:tcPr>
            <w:tcW w:w="882" w:type="dxa"/>
            <w:tcBorders>
              <w:top w:val="nil"/>
              <w:left w:val="nil"/>
              <w:bottom w:val="nil"/>
              <w:right w:val="nil"/>
            </w:tcBorders>
          </w:tcPr>
          <w:p w14:paraId="44898C22" w14:textId="77777777" w:rsidR="00DC23ED" w:rsidRPr="004A41E7" w:rsidRDefault="00DC23ED" w:rsidP="00DC23ED">
            <w:pPr>
              <w:pStyle w:val="TableText"/>
              <w:rPr>
                <w:sz w:val="16"/>
                <w:szCs w:val="16"/>
                <w:lang w:eastAsia="en-AU"/>
              </w:rPr>
            </w:pPr>
            <w:r w:rsidRPr="004A41E7">
              <w:rPr>
                <w:sz w:val="16"/>
                <w:szCs w:val="16"/>
                <w:lang w:eastAsia="en-AU"/>
              </w:rPr>
              <w:t>21.1412</w:t>
            </w:r>
          </w:p>
        </w:tc>
      </w:tr>
      <w:tr w:rsidR="00DC23ED" w:rsidRPr="004A41E7" w14:paraId="27BEDDBA" w14:textId="77777777">
        <w:trPr>
          <w:trHeight w:val="219"/>
        </w:trPr>
        <w:tc>
          <w:tcPr>
            <w:tcW w:w="1120" w:type="dxa"/>
            <w:tcBorders>
              <w:top w:val="nil"/>
              <w:left w:val="nil"/>
              <w:bottom w:val="nil"/>
              <w:right w:val="nil"/>
            </w:tcBorders>
          </w:tcPr>
          <w:p w14:paraId="6CA62B09"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68" w:type="dxa"/>
            <w:tcBorders>
              <w:top w:val="nil"/>
              <w:left w:val="nil"/>
              <w:bottom w:val="nil"/>
              <w:right w:val="nil"/>
            </w:tcBorders>
          </w:tcPr>
          <w:p w14:paraId="3DCDF912" w14:textId="77777777" w:rsidR="00DC23ED" w:rsidRPr="004A41E7" w:rsidRDefault="00DC23ED" w:rsidP="00DC23ED">
            <w:pPr>
              <w:pStyle w:val="TableText"/>
              <w:rPr>
                <w:sz w:val="16"/>
                <w:szCs w:val="16"/>
                <w:lang w:eastAsia="en-AU"/>
              </w:rPr>
            </w:pPr>
            <w:r w:rsidRPr="004A41E7">
              <w:rPr>
                <w:sz w:val="16"/>
                <w:szCs w:val="16"/>
                <w:lang w:eastAsia="en-AU"/>
              </w:rPr>
              <w:t>13.0435</w:t>
            </w:r>
          </w:p>
        </w:tc>
        <w:tc>
          <w:tcPr>
            <w:tcW w:w="868" w:type="dxa"/>
            <w:tcBorders>
              <w:top w:val="nil"/>
              <w:left w:val="nil"/>
              <w:bottom w:val="nil"/>
              <w:right w:val="nil"/>
            </w:tcBorders>
          </w:tcPr>
          <w:p w14:paraId="21D90AAC" w14:textId="77777777" w:rsidR="00DC23ED" w:rsidRPr="004A41E7" w:rsidRDefault="00DC23ED" w:rsidP="00DC23ED">
            <w:pPr>
              <w:pStyle w:val="TableText"/>
              <w:rPr>
                <w:sz w:val="16"/>
                <w:szCs w:val="16"/>
                <w:lang w:eastAsia="en-AU"/>
              </w:rPr>
            </w:pPr>
            <w:r w:rsidRPr="004A41E7">
              <w:rPr>
                <w:sz w:val="16"/>
                <w:szCs w:val="16"/>
                <w:lang w:eastAsia="en-AU"/>
              </w:rPr>
              <w:t>13.0348</w:t>
            </w:r>
          </w:p>
        </w:tc>
        <w:tc>
          <w:tcPr>
            <w:tcW w:w="896" w:type="dxa"/>
            <w:tcBorders>
              <w:top w:val="nil"/>
              <w:left w:val="nil"/>
              <w:bottom w:val="nil"/>
              <w:right w:val="nil"/>
            </w:tcBorders>
          </w:tcPr>
          <w:p w14:paraId="1E7B27E0" w14:textId="77777777" w:rsidR="00DC23ED" w:rsidRPr="004A41E7" w:rsidRDefault="00DC23ED" w:rsidP="00DC23ED">
            <w:pPr>
              <w:pStyle w:val="TableText"/>
              <w:rPr>
                <w:sz w:val="16"/>
                <w:szCs w:val="16"/>
                <w:lang w:eastAsia="en-AU"/>
              </w:rPr>
            </w:pPr>
            <w:r w:rsidRPr="004A41E7">
              <w:rPr>
                <w:sz w:val="16"/>
                <w:szCs w:val="16"/>
                <w:lang w:eastAsia="en-AU"/>
              </w:rPr>
              <w:t>13.0251</w:t>
            </w:r>
          </w:p>
        </w:tc>
        <w:tc>
          <w:tcPr>
            <w:tcW w:w="868" w:type="dxa"/>
            <w:tcBorders>
              <w:top w:val="nil"/>
              <w:left w:val="nil"/>
              <w:bottom w:val="nil"/>
              <w:right w:val="nil"/>
            </w:tcBorders>
          </w:tcPr>
          <w:p w14:paraId="75B58979" w14:textId="77777777" w:rsidR="00DC23ED" w:rsidRPr="004A41E7" w:rsidRDefault="00DC23ED" w:rsidP="00DC23ED">
            <w:pPr>
              <w:pStyle w:val="TableText"/>
              <w:rPr>
                <w:sz w:val="16"/>
                <w:szCs w:val="16"/>
                <w:lang w:eastAsia="en-AU"/>
              </w:rPr>
            </w:pPr>
            <w:r w:rsidRPr="004A41E7">
              <w:rPr>
                <w:sz w:val="16"/>
                <w:szCs w:val="16"/>
                <w:lang w:eastAsia="en-AU"/>
              </w:rPr>
              <w:t>13.6409</w:t>
            </w:r>
          </w:p>
        </w:tc>
        <w:tc>
          <w:tcPr>
            <w:tcW w:w="868" w:type="dxa"/>
            <w:tcBorders>
              <w:top w:val="nil"/>
              <w:left w:val="nil"/>
              <w:bottom w:val="nil"/>
              <w:right w:val="nil"/>
            </w:tcBorders>
          </w:tcPr>
          <w:p w14:paraId="5067E3A3" w14:textId="77777777" w:rsidR="00DC23ED" w:rsidRPr="004A41E7" w:rsidRDefault="00DC23ED" w:rsidP="00DC23ED">
            <w:pPr>
              <w:pStyle w:val="TableText"/>
              <w:rPr>
                <w:sz w:val="16"/>
                <w:szCs w:val="16"/>
                <w:lang w:eastAsia="en-AU"/>
              </w:rPr>
            </w:pPr>
            <w:r w:rsidRPr="004A41E7">
              <w:rPr>
                <w:sz w:val="16"/>
                <w:szCs w:val="16"/>
                <w:lang w:eastAsia="en-AU"/>
              </w:rPr>
              <w:t>13.6309</w:t>
            </w:r>
          </w:p>
        </w:tc>
        <w:tc>
          <w:tcPr>
            <w:tcW w:w="881" w:type="dxa"/>
            <w:tcBorders>
              <w:top w:val="nil"/>
              <w:left w:val="nil"/>
              <w:bottom w:val="nil"/>
              <w:right w:val="nil"/>
            </w:tcBorders>
          </w:tcPr>
          <w:p w14:paraId="3C94C7A5" w14:textId="77777777" w:rsidR="00DC23ED" w:rsidRPr="004A41E7" w:rsidRDefault="00DC23ED" w:rsidP="00DC23ED">
            <w:pPr>
              <w:pStyle w:val="TableText"/>
              <w:rPr>
                <w:sz w:val="16"/>
                <w:szCs w:val="16"/>
                <w:lang w:eastAsia="en-AU"/>
              </w:rPr>
            </w:pPr>
            <w:r w:rsidRPr="004A41E7">
              <w:rPr>
                <w:sz w:val="16"/>
                <w:szCs w:val="16"/>
                <w:lang w:eastAsia="en-AU"/>
              </w:rPr>
              <w:t>17.7683</w:t>
            </w:r>
          </w:p>
        </w:tc>
        <w:tc>
          <w:tcPr>
            <w:tcW w:w="882" w:type="dxa"/>
            <w:tcBorders>
              <w:top w:val="nil"/>
              <w:left w:val="nil"/>
              <w:bottom w:val="nil"/>
              <w:right w:val="nil"/>
            </w:tcBorders>
          </w:tcPr>
          <w:p w14:paraId="32BBE035" w14:textId="77777777" w:rsidR="00DC23ED" w:rsidRPr="004A41E7" w:rsidRDefault="00DC23ED" w:rsidP="00DC23ED">
            <w:pPr>
              <w:pStyle w:val="TableText"/>
              <w:rPr>
                <w:sz w:val="16"/>
                <w:szCs w:val="16"/>
                <w:lang w:eastAsia="en-AU"/>
              </w:rPr>
            </w:pPr>
            <w:r w:rsidRPr="004A41E7">
              <w:rPr>
                <w:sz w:val="16"/>
                <w:szCs w:val="16"/>
                <w:lang w:eastAsia="en-AU"/>
              </w:rPr>
              <w:t>19.2474</w:t>
            </w:r>
          </w:p>
        </w:tc>
        <w:tc>
          <w:tcPr>
            <w:tcW w:w="882" w:type="dxa"/>
            <w:tcBorders>
              <w:top w:val="nil"/>
              <w:left w:val="nil"/>
              <w:bottom w:val="nil"/>
              <w:right w:val="nil"/>
            </w:tcBorders>
          </w:tcPr>
          <w:p w14:paraId="6C950DDE" w14:textId="77777777" w:rsidR="00DC23ED" w:rsidRPr="004A41E7" w:rsidRDefault="00DC23ED" w:rsidP="00DC23ED">
            <w:pPr>
              <w:pStyle w:val="TableText"/>
              <w:rPr>
                <w:sz w:val="16"/>
                <w:szCs w:val="16"/>
                <w:lang w:eastAsia="en-AU"/>
              </w:rPr>
            </w:pPr>
            <w:r w:rsidRPr="004A41E7">
              <w:rPr>
                <w:sz w:val="16"/>
                <w:szCs w:val="16"/>
                <w:lang w:eastAsia="en-AU"/>
              </w:rPr>
              <w:t>19.2404</w:t>
            </w:r>
          </w:p>
        </w:tc>
        <w:tc>
          <w:tcPr>
            <w:tcW w:w="896" w:type="dxa"/>
            <w:tcBorders>
              <w:top w:val="nil"/>
              <w:left w:val="nil"/>
              <w:bottom w:val="nil"/>
              <w:right w:val="nil"/>
            </w:tcBorders>
          </w:tcPr>
          <w:p w14:paraId="2D41FBD4" w14:textId="77777777" w:rsidR="00DC23ED" w:rsidRPr="004A41E7" w:rsidRDefault="00DC23ED" w:rsidP="00DC23ED">
            <w:pPr>
              <w:pStyle w:val="TableText"/>
              <w:rPr>
                <w:sz w:val="16"/>
                <w:szCs w:val="16"/>
                <w:lang w:eastAsia="en-AU"/>
              </w:rPr>
            </w:pPr>
            <w:r w:rsidRPr="004A41E7">
              <w:rPr>
                <w:sz w:val="16"/>
                <w:szCs w:val="16"/>
                <w:lang w:eastAsia="en-AU"/>
              </w:rPr>
              <w:t>19.2332</w:t>
            </w:r>
          </w:p>
        </w:tc>
        <w:tc>
          <w:tcPr>
            <w:tcW w:w="868" w:type="dxa"/>
            <w:tcBorders>
              <w:top w:val="nil"/>
              <w:left w:val="nil"/>
              <w:bottom w:val="nil"/>
              <w:right w:val="nil"/>
            </w:tcBorders>
          </w:tcPr>
          <w:p w14:paraId="5766C95C" w14:textId="77777777" w:rsidR="00DC23ED" w:rsidRPr="004A41E7" w:rsidRDefault="00DC23ED" w:rsidP="00DC23ED">
            <w:pPr>
              <w:pStyle w:val="TableText"/>
              <w:rPr>
                <w:sz w:val="16"/>
                <w:szCs w:val="16"/>
                <w:lang w:eastAsia="en-AU"/>
              </w:rPr>
            </w:pPr>
            <w:r w:rsidRPr="004A41E7">
              <w:rPr>
                <w:sz w:val="16"/>
                <w:szCs w:val="16"/>
                <w:lang w:eastAsia="en-AU"/>
              </w:rPr>
              <w:t>20.1208</w:t>
            </w:r>
          </w:p>
        </w:tc>
        <w:tc>
          <w:tcPr>
            <w:tcW w:w="882" w:type="dxa"/>
            <w:tcBorders>
              <w:top w:val="nil"/>
              <w:left w:val="nil"/>
              <w:bottom w:val="nil"/>
              <w:right w:val="nil"/>
            </w:tcBorders>
          </w:tcPr>
          <w:p w14:paraId="1D47A3FE" w14:textId="77777777" w:rsidR="00DC23ED" w:rsidRPr="004A41E7" w:rsidRDefault="00DC23ED" w:rsidP="00DC23ED">
            <w:pPr>
              <w:pStyle w:val="TableText"/>
              <w:rPr>
                <w:sz w:val="16"/>
                <w:szCs w:val="16"/>
                <w:lang w:eastAsia="en-AU"/>
              </w:rPr>
            </w:pPr>
            <w:r w:rsidRPr="004A41E7">
              <w:rPr>
                <w:sz w:val="16"/>
                <w:szCs w:val="16"/>
                <w:lang w:eastAsia="en-AU"/>
              </w:rPr>
              <w:t>20.1140</w:t>
            </w:r>
          </w:p>
        </w:tc>
        <w:tc>
          <w:tcPr>
            <w:tcW w:w="867" w:type="dxa"/>
            <w:tcBorders>
              <w:top w:val="nil"/>
              <w:left w:val="nil"/>
              <w:bottom w:val="nil"/>
              <w:right w:val="nil"/>
            </w:tcBorders>
          </w:tcPr>
          <w:p w14:paraId="606B0B62" w14:textId="77777777" w:rsidR="00DC23ED" w:rsidRPr="004A41E7" w:rsidRDefault="00DC23ED" w:rsidP="00DC23ED">
            <w:pPr>
              <w:pStyle w:val="TableText"/>
              <w:rPr>
                <w:sz w:val="16"/>
                <w:szCs w:val="16"/>
                <w:lang w:eastAsia="en-AU"/>
              </w:rPr>
            </w:pPr>
            <w:r w:rsidRPr="004A41E7">
              <w:rPr>
                <w:sz w:val="16"/>
                <w:szCs w:val="16"/>
                <w:lang w:eastAsia="en-AU"/>
              </w:rPr>
              <w:t>20.1069</w:t>
            </w:r>
          </w:p>
        </w:tc>
        <w:tc>
          <w:tcPr>
            <w:tcW w:w="882" w:type="dxa"/>
            <w:tcBorders>
              <w:top w:val="nil"/>
              <w:left w:val="nil"/>
              <w:bottom w:val="nil"/>
              <w:right w:val="nil"/>
            </w:tcBorders>
          </w:tcPr>
          <w:p w14:paraId="05A08CB7" w14:textId="77777777" w:rsidR="00DC23ED" w:rsidRPr="004A41E7" w:rsidRDefault="00DC23ED" w:rsidP="00DC23ED">
            <w:pPr>
              <w:pStyle w:val="TableText"/>
              <w:rPr>
                <w:sz w:val="16"/>
                <w:szCs w:val="16"/>
                <w:lang w:eastAsia="en-AU"/>
              </w:rPr>
            </w:pPr>
            <w:r w:rsidRPr="004A41E7">
              <w:rPr>
                <w:sz w:val="16"/>
                <w:szCs w:val="16"/>
                <w:lang w:eastAsia="en-AU"/>
              </w:rPr>
              <w:t>20.3537</w:t>
            </w:r>
          </w:p>
        </w:tc>
        <w:tc>
          <w:tcPr>
            <w:tcW w:w="882" w:type="dxa"/>
            <w:tcBorders>
              <w:top w:val="nil"/>
              <w:left w:val="nil"/>
              <w:bottom w:val="nil"/>
              <w:right w:val="nil"/>
            </w:tcBorders>
          </w:tcPr>
          <w:p w14:paraId="7B430159" w14:textId="77777777" w:rsidR="00DC23ED" w:rsidRPr="004A41E7" w:rsidRDefault="00DC23ED" w:rsidP="00DC23ED">
            <w:pPr>
              <w:pStyle w:val="TableText"/>
              <w:rPr>
                <w:sz w:val="16"/>
                <w:szCs w:val="16"/>
                <w:lang w:eastAsia="en-AU"/>
              </w:rPr>
            </w:pPr>
            <w:r w:rsidRPr="004A41E7">
              <w:rPr>
                <w:sz w:val="16"/>
                <w:szCs w:val="16"/>
                <w:lang w:eastAsia="en-AU"/>
              </w:rPr>
              <w:t>20.3537</w:t>
            </w:r>
          </w:p>
        </w:tc>
        <w:tc>
          <w:tcPr>
            <w:tcW w:w="896" w:type="dxa"/>
            <w:tcBorders>
              <w:top w:val="nil"/>
              <w:left w:val="nil"/>
              <w:bottom w:val="nil"/>
              <w:right w:val="nil"/>
            </w:tcBorders>
          </w:tcPr>
          <w:p w14:paraId="5497AE5D" w14:textId="77777777" w:rsidR="00DC23ED" w:rsidRPr="004A41E7" w:rsidRDefault="00DC23ED" w:rsidP="00DC23ED">
            <w:pPr>
              <w:pStyle w:val="TableText"/>
              <w:rPr>
                <w:sz w:val="16"/>
                <w:szCs w:val="16"/>
                <w:lang w:eastAsia="en-AU"/>
              </w:rPr>
            </w:pPr>
            <w:r w:rsidRPr="004A41E7">
              <w:rPr>
                <w:sz w:val="16"/>
                <w:szCs w:val="16"/>
                <w:lang w:eastAsia="en-AU"/>
              </w:rPr>
              <w:t>20.3537</w:t>
            </w:r>
          </w:p>
        </w:tc>
        <w:tc>
          <w:tcPr>
            <w:tcW w:w="882" w:type="dxa"/>
            <w:tcBorders>
              <w:top w:val="nil"/>
              <w:left w:val="nil"/>
              <w:bottom w:val="nil"/>
              <w:right w:val="nil"/>
            </w:tcBorders>
          </w:tcPr>
          <w:p w14:paraId="5A090983" w14:textId="77777777" w:rsidR="00DC23ED" w:rsidRPr="004A41E7" w:rsidRDefault="00DC23ED" w:rsidP="00DC23ED">
            <w:pPr>
              <w:pStyle w:val="TableText"/>
              <w:rPr>
                <w:sz w:val="16"/>
                <w:szCs w:val="16"/>
                <w:lang w:eastAsia="en-AU"/>
              </w:rPr>
            </w:pPr>
            <w:r w:rsidRPr="004A41E7">
              <w:rPr>
                <w:sz w:val="16"/>
                <w:szCs w:val="16"/>
                <w:lang w:eastAsia="en-AU"/>
              </w:rPr>
              <w:t>20.7989</w:t>
            </w:r>
          </w:p>
        </w:tc>
      </w:tr>
      <w:tr w:rsidR="00DC23ED" w:rsidRPr="004A41E7" w14:paraId="0D67DB03" w14:textId="77777777">
        <w:trPr>
          <w:trHeight w:val="219"/>
        </w:trPr>
        <w:tc>
          <w:tcPr>
            <w:tcW w:w="1120" w:type="dxa"/>
            <w:tcBorders>
              <w:top w:val="nil"/>
              <w:left w:val="nil"/>
              <w:bottom w:val="nil"/>
              <w:right w:val="nil"/>
            </w:tcBorders>
          </w:tcPr>
          <w:p w14:paraId="604CFB11"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68" w:type="dxa"/>
            <w:tcBorders>
              <w:top w:val="nil"/>
              <w:left w:val="nil"/>
              <w:bottom w:val="nil"/>
              <w:right w:val="nil"/>
            </w:tcBorders>
          </w:tcPr>
          <w:p w14:paraId="0448947F" w14:textId="77777777" w:rsidR="00DC23ED" w:rsidRPr="004A41E7" w:rsidRDefault="00DC23ED" w:rsidP="00DC23ED">
            <w:pPr>
              <w:pStyle w:val="TableText"/>
              <w:rPr>
                <w:sz w:val="16"/>
                <w:szCs w:val="16"/>
                <w:lang w:eastAsia="en-AU"/>
              </w:rPr>
            </w:pPr>
            <w:r w:rsidRPr="004A41E7">
              <w:rPr>
                <w:sz w:val="16"/>
                <w:szCs w:val="16"/>
                <w:lang w:eastAsia="en-AU"/>
              </w:rPr>
              <w:t>12.7575</w:t>
            </w:r>
          </w:p>
        </w:tc>
        <w:tc>
          <w:tcPr>
            <w:tcW w:w="868" w:type="dxa"/>
            <w:tcBorders>
              <w:top w:val="nil"/>
              <w:left w:val="nil"/>
              <w:bottom w:val="nil"/>
              <w:right w:val="nil"/>
            </w:tcBorders>
          </w:tcPr>
          <w:p w14:paraId="6F756D07" w14:textId="77777777" w:rsidR="00DC23ED" w:rsidRPr="004A41E7" w:rsidRDefault="00DC23ED" w:rsidP="00DC23ED">
            <w:pPr>
              <w:pStyle w:val="TableText"/>
              <w:rPr>
                <w:sz w:val="16"/>
                <w:szCs w:val="16"/>
                <w:lang w:eastAsia="en-AU"/>
              </w:rPr>
            </w:pPr>
            <w:r w:rsidRPr="004A41E7">
              <w:rPr>
                <w:sz w:val="16"/>
                <w:szCs w:val="16"/>
                <w:lang w:eastAsia="en-AU"/>
              </w:rPr>
              <w:t>12.7483</w:t>
            </w:r>
          </w:p>
        </w:tc>
        <w:tc>
          <w:tcPr>
            <w:tcW w:w="896" w:type="dxa"/>
            <w:tcBorders>
              <w:top w:val="nil"/>
              <w:left w:val="nil"/>
              <w:bottom w:val="nil"/>
              <w:right w:val="nil"/>
            </w:tcBorders>
          </w:tcPr>
          <w:p w14:paraId="06E49BC9" w14:textId="77777777" w:rsidR="00DC23ED" w:rsidRPr="004A41E7" w:rsidRDefault="00DC23ED" w:rsidP="00DC23ED">
            <w:pPr>
              <w:pStyle w:val="TableText"/>
              <w:rPr>
                <w:sz w:val="16"/>
                <w:szCs w:val="16"/>
                <w:lang w:eastAsia="en-AU"/>
              </w:rPr>
            </w:pPr>
            <w:r w:rsidRPr="004A41E7">
              <w:rPr>
                <w:sz w:val="16"/>
                <w:szCs w:val="16"/>
                <w:lang w:eastAsia="en-AU"/>
              </w:rPr>
              <w:t>12.7381</w:t>
            </w:r>
          </w:p>
        </w:tc>
        <w:tc>
          <w:tcPr>
            <w:tcW w:w="868" w:type="dxa"/>
            <w:tcBorders>
              <w:top w:val="nil"/>
              <w:left w:val="nil"/>
              <w:bottom w:val="nil"/>
              <w:right w:val="nil"/>
            </w:tcBorders>
          </w:tcPr>
          <w:p w14:paraId="0B39136A" w14:textId="77777777" w:rsidR="00DC23ED" w:rsidRPr="004A41E7" w:rsidRDefault="00DC23ED" w:rsidP="00DC23ED">
            <w:pPr>
              <w:pStyle w:val="TableText"/>
              <w:rPr>
                <w:sz w:val="16"/>
                <w:szCs w:val="16"/>
                <w:lang w:eastAsia="en-AU"/>
              </w:rPr>
            </w:pPr>
            <w:r w:rsidRPr="004A41E7">
              <w:rPr>
                <w:sz w:val="16"/>
                <w:szCs w:val="16"/>
                <w:lang w:eastAsia="en-AU"/>
              </w:rPr>
              <w:t>13.3512</w:t>
            </w:r>
          </w:p>
        </w:tc>
        <w:tc>
          <w:tcPr>
            <w:tcW w:w="868" w:type="dxa"/>
            <w:tcBorders>
              <w:top w:val="nil"/>
              <w:left w:val="nil"/>
              <w:bottom w:val="nil"/>
              <w:right w:val="nil"/>
            </w:tcBorders>
          </w:tcPr>
          <w:p w14:paraId="27AA6F20" w14:textId="77777777" w:rsidR="00DC23ED" w:rsidRPr="004A41E7" w:rsidRDefault="00DC23ED" w:rsidP="00DC23ED">
            <w:pPr>
              <w:pStyle w:val="TableText"/>
              <w:rPr>
                <w:sz w:val="16"/>
                <w:szCs w:val="16"/>
                <w:lang w:eastAsia="en-AU"/>
              </w:rPr>
            </w:pPr>
            <w:r w:rsidRPr="004A41E7">
              <w:rPr>
                <w:sz w:val="16"/>
                <w:szCs w:val="16"/>
                <w:lang w:eastAsia="en-AU"/>
              </w:rPr>
              <w:t>13.3403</w:t>
            </w:r>
          </w:p>
        </w:tc>
        <w:tc>
          <w:tcPr>
            <w:tcW w:w="881" w:type="dxa"/>
            <w:tcBorders>
              <w:top w:val="nil"/>
              <w:left w:val="nil"/>
              <w:bottom w:val="nil"/>
              <w:right w:val="nil"/>
            </w:tcBorders>
          </w:tcPr>
          <w:p w14:paraId="5075D925" w14:textId="77777777" w:rsidR="00DC23ED" w:rsidRPr="004A41E7" w:rsidRDefault="00DC23ED" w:rsidP="00DC23ED">
            <w:pPr>
              <w:pStyle w:val="TableText"/>
              <w:rPr>
                <w:sz w:val="16"/>
                <w:szCs w:val="16"/>
                <w:lang w:eastAsia="en-AU"/>
              </w:rPr>
            </w:pPr>
            <w:r w:rsidRPr="004A41E7">
              <w:rPr>
                <w:sz w:val="16"/>
                <w:szCs w:val="16"/>
                <w:lang w:eastAsia="en-AU"/>
              </w:rPr>
              <w:t>17.4208</w:t>
            </w:r>
          </w:p>
        </w:tc>
        <w:tc>
          <w:tcPr>
            <w:tcW w:w="882" w:type="dxa"/>
            <w:tcBorders>
              <w:top w:val="nil"/>
              <w:left w:val="nil"/>
              <w:bottom w:val="nil"/>
              <w:right w:val="nil"/>
            </w:tcBorders>
          </w:tcPr>
          <w:p w14:paraId="541834F6" w14:textId="77777777" w:rsidR="00DC23ED" w:rsidRPr="004A41E7" w:rsidRDefault="00DC23ED" w:rsidP="00DC23ED">
            <w:pPr>
              <w:pStyle w:val="TableText"/>
              <w:rPr>
                <w:sz w:val="16"/>
                <w:szCs w:val="16"/>
                <w:lang w:eastAsia="en-AU"/>
              </w:rPr>
            </w:pPr>
            <w:r w:rsidRPr="004A41E7">
              <w:rPr>
                <w:sz w:val="16"/>
                <w:szCs w:val="16"/>
                <w:lang w:eastAsia="en-AU"/>
              </w:rPr>
              <w:t>18.8962</w:t>
            </w:r>
          </w:p>
        </w:tc>
        <w:tc>
          <w:tcPr>
            <w:tcW w:w="882" w:type="dxa"/>
            <w:tcBorders>
              <w:top w:val="nil"/>
              <w:left w:val="nil"/>
              <w:bottom w:val="nil"/>
              <w:right w:val="nil"/>
            </w:tcBorders>
          </w:tcPr>
          <w:p w14:paraId="3FB49703" w14:textId="77777777" w:rsidR="00DC23ED" w:rsidRPr="004A41E7" w:rsidRDefault="00DC23ED" w:rsidP="00DC23ED">
            <w:pPr>
              <w:pStyle w:val="TableText"/>
              <w:rPr>
                <w:sz w:val="16"/>
                <w:szCs w:val="16"/>
                <w:lang w:eastAsia="en-AU"/>
              </w:rPr>
            </w:pPr>
            <w:r w:rsidRPr="004A41E7">
              <w:rPr>
                <w:sz w:val="16"/>
                <w:szCs w:val="16"/>
                <w:lang w:eastAsia="en-AU"/>
              </w:rPr>
              <w:t>18.8884</w:t>
            </w:r>
          </w:p>
        </w:tc>
        <w:tc>
          <w:tcPr>
            <w:tcW w:w="896" w:type="dxa"/>
            <w:tcBorders>
              <w:top w:val="nil"/>
              <w:left w:val="nil"/>
              <w:bottom w:val="nil"/>
              <w:right w:val="nil"/>
            </w:tcBorders>
          </w:tcPr>
          <w:p w14:paraId="0E12192C" w14:textId="77777777" w:rsidR="00DC23ED" w:rsidRPr="004A41E7" w:rsidRDefault="00DC23ED" w:rsidP="00DC23ED">
            <w:pPr>
              <w:pStyle w:val="TableText"/>
              <w:rPr>
                <w:sz w:val="16"/>
                <w:szCs w:val="16"/>
                <w:lang w:eastAsia="en-AU"/>
              </w:rPr>
            </w:pPr>
            <w:r w:rsidRPr="004A41E7">
              <w:rPr>
                <w:sz w:val="16"/>
                <w:szCs w:val="16"/>
                <w:lang w:eastAsia="en-AU"/>
              </w:rPr>
              <w:t>18.8802</w:t>
            </w:r>
          </w:p>
        </w:tc>
        <w:tc>
          <w:tcPr>
            <w:tcW w:w="868" w:type="dxa"/>
            <w:tcBorders>
              <w:top w:val="nil"/>
              <w:left w:val="nil"/>
              <w:bottom w:val="nil"/>
              <w:right w:val="nil"/>
            </w:tcBorders>
          </w:tcPr>
          <w:p w14:paraId="675C609C" w14:textId="77777777" w:rsidR="00DC23ED" w:rsidRPr="004A41E7" w:rsidRDefault="00DC23ED" w:rsidP="00DC23ED">
            <w:pPr>
              <w:pStyle w:val="TableText"/>
              <w:rPr>
                <w:sz w:val="16"/>
                <w:szCs w:val="16"/>
                <w:lang w:eastAsia="en-AU"/>
              </w:rPr>
            </w:pPr>
            <w:r w:rsidRPr="004A41E7">
              <w:rPr>
                <w:sz w:val="16"/>
                <w:szCs w:val="16"/>
                <w:lang w:eastAsia="en-AU"/>
              </w:rPr>
              <w:t>19.7656</w:t>
            </w:r>
          </w:p>
        </w:tc>
        <w:tc>
          <w:tcPr>
            <w:tcW w:w="882" w:type="dxa"/>
            <w:tcBorders>
              <w:top w:val="nil"/>
              <w:left w:val="nil"/>
              <w:bottom w:val="nil"/>
              <w:right w:val="nil"/>
            </w:tcBorders>
          </w:tcPr>
          <w:p w14:paraId="5DF32047" w14:textId="77777777" w:rsidR="00DC23ED" w:rsidRPr="004A41E7" w:rsidRDefault="00DC23ED" w:rsidP="00DC23ED">
            <w:pPr>
              <w:pStyle w:val="TableText"/>
              <w:rPr>
                <w:sz w:val="16"/>
                <w:szCs w:val="16"/>
                <w:lang w:eastAsia="en-AU"/>
              </w:rPr>
            </w:pPr>
            <w:r w:rsidRPr="004A41E7">
              <w:rPr>
                <w:sz w:val="16"/>
                <w:szCs w:val="16"/>
                <w:lang w:eastAsia="en-AU"/>
              </w:rPr>
              <w:t>19.7579</w:t>
            </w:r>
          </w:p>
        </w:tc>
        <w:tc>
          <w:tcPr>
            <w:tcW w:w="867" w:type="dxa"/>
            <w:tcBorders>
              <w:top w:val="nil"/>
              <w:left w:val="nil"/>
              <w:bottom w:val="nil"/>
              <w:right w:val="nil"/>
            </w:tcBorders>
          </w:tcPr>
          <w:p w14:paraId="532A3B4E" w14:textId="77777777" w:rsidR="00DC23ED" w:rsidRPr="004A41E7" w:rsidRDefault="00DC23ED" w:rsidP="00DC23ED">
            <w:pPr>
              <w:pStyle w:val="TableText"/>
              <w:rPr>
                <w:sz w:val="16"/>
                <w:szCs w:val="16"/>
                <w:lang w:eastAsia="en-AU"/>
              </w:rPr>
            </w:pPr>
            <w:r w:rsidRPr="004A41E7">
              <w:rPr>
                <w:sz w:val="16"/>
                <w:szCs w:val="16"/>
                <w:lang w:eastAsia="en-AU"/>
              </w:rPr>
              <w:t>19.7501</w:t>
            </w:r>
          </w:p>
        </w:tc>
        <w:tc>
          <w:tcPr>
            <w:tcW w:w="882" w:type="dxa"/>
            <w:tcBorders>
              <w:top w:val="nil"/>
              <w:left w:val="nil"/>
              <w:bottom w:val="nil"/>
              <w:right w:val="nil"/>
            </w:tcBorders>
          </w:tcPr>
          <w:p w14:paraId="1631EE50" w14:textId="77777777" w:rsidR="00DC23ED" w:rsidRPr="004A41E7" w:rsidRDefault="00DC23ED" w:rsidP="00DC23ED">
            <w:pPr>
              <w:pStyle w:val="TableText"/>
              <w:rPr>
                <w:sz w:val="16"/>
                <w:szCs w:val="16"/>
                <w:lang w:eastAsia="en-AU"/>
              </w:rPr>
            </w:pPr>
            <w:r w:rsidRPr="004A41E7">
              <w:rPr>
                <w:sz w:val="16"/>
                <w:szCs w:val="16"/>
                <w:lang w:eastAsia="en-AU"/>
              </w:rPr>
              <w:t>19.9966</w:t>
            </w:r>
          </w:p>
        </w:tc>
        <w:tc>
          <w:tcPr>
            <w:tcW w:w="882" w:type="dxa"/>
            <w:tcBorders>
              <w:top w:val="nil"/>
              <w:left w:val="nil"/>
              <w:bottom w:val="nil"/>
              <w:right w:val="nil"/>
            </w:tcBorders>
          </w:tcPr>
          <w:p w14:paraId="149037C6" w14:textId="77777777" w:rsidR="00DC23ED" w:rsidRPr="004A41E7" w:rsidRDefault="00DC23ED" w:rsidP="00DC23ED">
            <w:pPr>
              <w:pStyle w:val="TableText"/>
              <w:rPr>
                <w:sz w:val="16"/>
                <w:szCs w:val="16"/>
                <w:lang w:eastAsia="en-AU"/>
              </w:rPr>
            </w:pPr>
            <w:r w:rsidRPr="004A41E7">
              <w:rPr>
                <w:sz w:val="16"/>
                <w:szCs w:val="16"/>
                <w:lang w:eastAsia="en-AU"/>
              </w:rPr>
              <w:t>19.9966</w:t>
            </w:r>
          </w:p>
        </w:tc>
        <w:tc>
          <w:tcPr>
            <w:tcW w:w="896" w:type="dxa"/>
            <w:tcBorders>
              <w:top w:val="nil"/>
              <w:left w:val="nil"/>
              <w:bottom w:val="nil"/>
              <w:right w:val="nil"/>
            </w:tcBorders>
          </w:tcPr>
          <w:p w14:paraId="7BB8700E" w14:textId="77777777" w:rsidR="00DC23ED" w:rsidRPr="004A41E7" w:rsidRDefault="00DC23ED" w:rsidP="00DC23ED">
            <w:pPr>
              <w:pStyle w:val="TableText"/>
              <w:rPr>
                <w:sz w:val="16"/>
                <w:szCs w:val="16"/>
                <w:lang w:eastAsia="en-AU"/>
              </w:rPr>
            </w:pPr>
            <w:r w:rsidRPr="004A41E7">
              <w:rPr>
                <w:sz w:val="16"/>
                <w:szCs w:val="16"/>
                <w:lang w:eastAsia="en-AU"/>
              </w:rPr>
              <w:t>19.9966</w:t>
            </w:r>
          </w:p>
        </w:tc>
        <w:tc>
          <w:tcPr>
            <w:tcW w:w="882" w:type="dxa"/>
            <w:tcBorders>
              <w:top w:val="nil"/>
              <w:left w:val="nil"/>
              <w:bottom w:val="nil"/>
              <w:right w:val="nil"/>
            </w:tcBorders>
          </w:tcPr>
          <w:p w14:paraId="6DAFD413" w14:textId="77777777" w:rsidR="00DC23ED" w:rsidRPr="004A41E7" w:rsidRDefault="00DC23ED" w:rsidP="00DC23ED">
            <w:pPr>
              <w:pStyle w:val="TableText"/>
              <w:rPr>
                <w:sz w:val="16"/>
                <w:szCs w:val="16"/>
                <w:lang w:eastAsia="en-AU"/>
              </w:rPr>
            </w:pPr>
            <w:r w:rsidRPr="004A41E7">
              <w:rPr>
                <w:sz w:val="16"/>
                <w:szCs w:val="16"/>
                <w:lang w:eastAsia="en-AU"/>
              </w:rPr>
              <w:t>20.4416</w:t>
            </w:r>
          </w:p>
        </w:tc>
      </w:tr>
      <w:tr w:rsidR="00DC23ED" w:rsidRPr="004A41E7" w14:paraId="57D9166C" w14:textId="77777777">
        <w:trPr>
          <w:trHeight w:val="219"/>
        </w:trPr>
        <w:tc>
          <w:tcPr>
            <w:tcW w:w="1120" w:type="dxa"/>
            <w:tcBorders>
              <w:top w:val="nil"/>
              <w:left w:val="nil"/>
              <w:bottom w:val="nil"/>
              <w:right w:val="nil"/>
            </w:tcBorders>
          </w:tcPr>
          <w:p w14:paraId="6449AA2D"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68" w:type="dxa"/>
            <w:tcBorders>
              <w:top w:val="nil"/>
              <w:left w:val="nil"/>
              <w:bottom w:val="nil"/>
              <w:right w:val="nil"/>
            </w:tcBorders>
          </w:tcPr>
          <w:p w14:paraId="79126101" w14:textId="77777777" w:rsidR="00DC23ED" w:rsidRPr="004A41E7" w:rsidRDefault="00DC23ED" w:rsidP="00DC23ED">
            <w:pPr>
              <w:pStyle w:val="TableText"/>
              <w:rPr>
                <w:sz w:val="16"/>
                <w:szCs w:val="16"/>
                <w:lang w:eastAsia="en-AU"/>
              </w:rPr>
            </w:pPr>
            <w:r w:rsidRPr="004A41E7">
              <w:rPr>
                <w:sz w:val="16"/>
                <w:szCs w:val="16"/>
                <w:lang w:eastAsia="en-AU"/>
              </w:rPr>
              <w:t>12.4655</w:t>
            </w:r>
          </w:p>
        </w:tc>
        <w:tc>
          <w:tcPr>
            <w:tcW w:w="868" w:type="dxa"/>
            <w:tcBorders>
              <w:top w:val="nil"/>
              <w:left w:val="nil"/>
              <w:bottom w:val="nil"/>
              <w:right w:val="nil"/>
            </w:tcBorders>
          </w:tcPr>
          <w:p w14:paraId="51204957" w14:textId="77777777" w:rsidR="00DC23ED" w:rsidRPr="004A41E7" w:rsidRDefault="00DC23ED" w:rsidP="00DC23ED">
            <w:pPr>
              <w:pStyle w:val="TableText"/>
              <w:rPr>
                <w:sz w:val="16"/>
                <w:szCs w:val="16"/>
                <w:lang w:eastAsia="en-AU"/>
              </w:rPr>
            </w:pPr>
            <w:r w:rsidRPr="004A41E7">
              <w:rPr>
                <w:sz w:val="16"/>
                <w:szCs w:val="16"/>
                <w:lang w:eastAsia="en-AU"/>
              </w:rPr>
              <w:t>12.4556</w:t>
            </w:r>
          </w:p>
        </w:tc>
        <w:tc>
          <w:tcPr>
            <w:tcW w:w="896" w:type="dxa"/>
            <w:tcBorders>
              <w:top w:val="nil"/>
              <w:left w:val="nil"/>
              <w:bottom w:val="nil"/>
              <w:right w:val="nil"/>
            </w:tcBorders>
          </w:tcPr>
          <w:p w14:paraId="5EAA70AF" w14:textId="77777777" w:rsidR="00DC23ED" w:rsidRPr="004A41E7" w:rsidRDefault="00DC23ED" w:rsidP="00DC23ED">
            <w:pPr>
              <w:pStyle w:val="TableText"/>
              <w:rPr>
                <w:sz w:val="16"/>
                <w:szCs w:val="16"/>
                <w:lang w:eastAsia="en-AU"/>
              </w:rPr>
            </w:pPr>
            <w:r w:rsidRPr="004A41E7">
              <w:rPr>
                <w:sz w:val="16"/>
                <w:szCs w:val="16"/>
                <w:lang w:eastAsia="en-AU"/>
              </w:rPr>
              <w:t>12.4447</w:t>
            </w:r>
          </w:p>
        </w:tc>
        <w:tc>
          <w:tcPr>
            <w:tcW w:w="868" w:type="dxa"/>
            <w:tcBorders>
              <w:top w:val="nil"/>
              <w:left w:val="nil"/>
              <w:bottom w:val="nil"/>
              <w:right w:val="nil"/>
            </w:tcBorders>
          </w:tcPr>
          <w:p w14:paraId="4BB1E0DC" w14:textId="77777777" w:rsidR="00DC23ED" w:rsidRPr="004A41E7" w:rsidRDefault="00DC23ED" w:rsidP="00DC23ED">
            <w:pPr>
              <w:pStyle w:val="TableText"/>
              <w:rPr>
                <w:sz w:val="16"/>
                <w:szCs w:val="16"/>
                <w:lang w:eastAsia="en-AU"/>
              </w:rPr>
            </w:pPr>
            <w:r w:rsidRPr="004A41E7">
              <w:rPr>
                <w:sz w:val="16"/>
                <w:szCs w:val="16"/>
                <w:lang w:eastAsia="en-AU"/>
              </w:rPr>
              <w:t>13.0551</w:t>
            </w:r>
          </w:p>
        </w:tc>
        <w:tc>
          <w:tcPr>
            <w:tcW w:w="868" w:type="dxa"/>
            <w:tcBorders>
              <w:top w:val="nil"/>
              <w:left w:val="nil"/>
              <w:bottom w:val="nil"/>
              <w:right w:val="nil"/>
            </w:tcBorders>
          </w:tcPr>
          <w:p w14:paraId="020C385C" w14:textId="77777777" w:rsidR="00DC23ED" w:rsidRPr="004A41E7" w:rsidRDefault="00DC23ED" w:rsidP="00DC23ED">
            <w:pPr>
              <w:pStyle w:val="TableText"/>
              <w:rPr>
                <w:sz w:val="16"/>
                <w:szCs w:val="16"/>
                <w:lang w:eastAsia="en-AU"/>
              </w:rPr>
            </w:pPr>
            <w:r w:rsidRPr="004A41E7">
              <w:rPr>
                <w:sz w:val="16"/>
                <w:szCs w:val="16"/>
                <w:lang w:eastAsia="en-AU"/>
              </w:rPr>
              <w:t>13.0433</w:t>
            </w:r>
          </w:p>
        </w:tc>
        <w:tc>
          <w:tcPr>
            <w:tcW w:w="881" w:type="dxa"/>
            <w:tcBorders>
              <w:top w:val="nil"/>
              <w:left w:val="nil"/>
              <w:bottom w:val="nil"/>
              <w:right w:val="nil"/>
            </w:tcBorders>
          </w:tcPr>
          <w:p w14:paraId="29DACC22" w14:textId="77777777" w:rsidR="00DC23ED" w:rsidRPr="004A41E7" w:rsidRDefault="00DC23ED" w:rsidP="00DC23ED">
            <w:pPr>
              <w:pStyle w:val="TableText"/>
              <w:rPr>
                <w:sz w:val="16"/>
                <w:szCs w:val="16"/>
                <w:lang w:eastAsia="en-AU"/>
              </w:rPr>
            </w:pPr>
            <w:r w:rsidRPr="004A41E7">
              <w:rPr>
                <w:sz w:val="16"/>
                <w:szCs w:val="16"/>
                <w:lang w:eastAsia="en-AU"/>
              </w:rPr>
              <w:t>17.0650</w:t>
            </w:r>
          </w:p>
        </w:tc>
        <w:tc>
          <w:tcPr>
            <w:tcW w:w="882" w:type="dxa"/>
            <w:tcBorders>
              <w:top w:val="nil"/>
              <w:left w:val="nil"/>
              <w:bottom w:val="nil"/>
              <w:right w:val="nil"/>
            </w:tcBorders>
          </w:tcPr>
          <w:p w14:paraId="49D5FC5C" w14:textId="77777777" w:rsidR="00DC23ED" w:rsidRPr="004A41E7" w:rsidRDefault="00DC23ED" w:rsidP="00DC23ED">
            <w:pPr>
              <w:pStyle w:val="TableText"/>
              <w:rPr>
                <w:sz w:val="16"/>
                <w:szCs w:val="16"/>
                <w:lang w:eastAsia="en-AU"/>
              </w:rPr>
            </w:pPr>
            <w:r w:rsidRPr="004A41E7">
              <w:rPr>
                <w:sz w:val="16"/>
                <w:szCs w:val="16"/>
                <w:lang w:eastAsia="en-AU"/>
              </w:rPr>
              <w:t>18.5364</w:t>
            </w:r>
          </w:p>
        </w:tc>
        <w:tc>
          <w:tcPr>
            <w:tcW w:w="882" w:type="dxa"/>
            <w:tcBorders>
              <w:top w:val="nil"/>
              <w:left w:val="nil"/>
              <w:bottom w:val="nil"/>
              <w:right w:val="nil"/>
            </w:tcBorders>
          </w:tcPr>
          <w:p w14:paraId="313F3542" w14:textId="77777777" w:rsidR="00DC23ED" w:rsidRPr="004A41E7" w:rsidRDefault="00DC23ED" w:rsidP="00DC23ED">
            <w:pPr>
              <w:pStyle w:val="TableText"/>
              <w:rPr>
                <w:sz w:val="16"/>
                <w:szCs w:val="16"/>
                <w:lang w:eastAsia="en-AU"/>
              </w:rPr>
            </w:pPr>
            <w:r w:rsidRPr="004A41E7">
              <w:rPr>
                <w:sz w:val="16"/>
                <w:szCs w:val="16"/>
                <w:lang w:eastAsia="en-AU"/>
              </w:rPr>
              <w:t>18.5278</w:t>
            </w:r>
          </w:p>
        </w:tc>
        <w:tc>
          <w:tcPr>
            <w:tcW w:w="896" w:type="dxa"/>
            <w:tcBorders>
              <w:top w:val="nil"/>
              <w:left w:val="nil"/>
              <w:bottom w:val="nil"/>
              <w:right w:val="nil"/>
            </w:tcBorders>
          </w:tcPr>
          <w:p w14:paraId="60EAE4AA" w14:textId="77777777" w:rsidR="00DC23ED" w:rsidRPr="004A41E7" w:rsidRDefault="00DC23ED" w:rsidP="00DC23ED">
            <w:pPr>
              <w:pStyle w:val="TableText"/>
              <w:rPr>
                <w:sz w:val="16"/>
                <w:szCs w:val="16"/>
                <w:lang w:eastAsia="en-AU"/>
              </w:rPr>
            </w:pPr>
            <w:r w:rsidRPr="004A41E7">
              <w:rPr>
                <w:sz w:val="16"/>
                <w:szCs w:val="16"/>
                <w:lang w:eastAsia="en-AU"/>
              </w:rPr>
              <w:t>18.5187</w:t>
            </w:r>
          </w:p>
        </w:tc>
        <w:tc>
          <w:tcPr>
            <w:tcW w:w="868" w:type="dxa"/>
            <w:tcBorders>
              <w:top w:val="nil"/>
              <w:left w:val="nil"/>
              <w:bottom w:val="nil"/>
              <w:right w:val="nil"/>
            </w:tcBorders>
          </w:tcPr>
          <w:p w14:paraId="2E5336BC" w14:textId="77777777" w:rsidR="00DC23ED" w:rsidRPr="004A41E7" w:rsidRDefault="00DC23ED" w:rsidP="00DC23ED">
            <w:pPr>
              <w:pStyle w:val="TableText"/>
              <w:rPr>
                <w:sz w:val="16"/>
                <w:szCs w:val="16"/>
                <w:lang w:eastAsia="en-AU"/>
              </w:rPr>
            </w:pPr>
            <w:r w:rsidRPr="004A41E7">
              <w:rPr>
                <w:sz w:val="16"/>
                <w:szCs w:val="16"/>
                <w:lang w:eastAsia="en-AU"/>
              </w:rPr>
              <w:t>19.4015</w:t>
            </w:r>
          </w:p>
        </w:tc>
        <w:tc>
          <w:tcPr>
            <w:tcW w:w="882" w:type="dxa"/>
            <w:tcBorders>
              <w:top w:val="nil"/>
              <w:left w:val="nil"/>
              <w:bottom w:val="nil"/>
              <w:right w:val="nil"/>
            </w:tcBorders>
          </w:tcPr>
          <w:p w14:paraId="49679021" w14:textId="77777777" w:rsidR="00DC23ED" w:rsidRPr="004A41E7" w:rsidRDefault="00DC23ED" w:rsidP="00DC23ED">
            <w:pPr>
              <w:pStyle w:val="TableText"/>
              <w:rPr>
                <w:sz w:val="16"/>
                <w:szCs w:val="16"/>
                <w:lang w:eastAsia="en-AU"/>
              </w:rPr>
            </w:pPr>
            <w:r w:rsidRPr="004A41E7">
              <w:rPr>
                <w:sz w:val="16"/>
                <w:szCs w:val="16"/>
                <w:lang w:eastAsia="en-AU"/>
              </w:rPr>
              <w:t>19.3928</w:t>
            </w:r>
          </w:p>
        </w:tc>
        <w:tc>
          <w:tcPr>
            <w:tcW w:w="867" w:type="dxa"/>
            <w:tcBorders>
              <w:top w:val="nil"/>
              <w:left w:val="nil"/>
              <w:bottom w:val="nil"/>
              <w:right w:val="nil"/>
            </w:tcBorders>
          </w:tcPr>
          <w:p w14:paraId="251126EB" w14:textId="77777777" w:rsidR="00DC23ED" w:rsidRPr="004A41E7" w:rsidRDefault="00DC23ED" w:rsidP="00DC23ED">
            <w:pPr>
              <w:pStyle w:val="TableText"/>
              <w:rPr>
                <w:sz w:val="16"/>
                <w:szCs w:val="16"/>
                <w:lang w:eastAsia="en-AU"/>
              </w:rPr>
            </w:pPr>
            <w:r w:rsidRPr="004A41E7">
              <w:rPr>
                <w:sz w:val="16"/>
                <w:szCs w:val="16"/>
                <w:lang w:eastAsia="en-AU"/>
              </w:rPr>
              <w:t>19.3839</w:t>
            </w:r>
          </w:p>
        </w:tc>
        <w:tc>
          <w:tcPr>
            <w:tcW w:w="882" w:type="dxa"/>
            <w:tcBorders>
              <w:top w:val="nil"/>
              <w:left w:val="nil"/>
              <w:bottom w:val="nil"/>
              <w:right w:val="nil"/>
            </w:tcBorders>
          </w:tcPr>
          <w:p w14:paraId="1E0ED28D" w14:textId="77777777" w:rsidR="00DC23ED" w:rsidRPr="004A41E7" w:rsidRDefault="00DC23ED" w:rsidP="00DC23ED">
            <w:pPr>
              <w:pStyle w:val="TableText"/>
              <w:rPr>
                <w:sz w:val="16"/>
                <w:szCs w:val="16"/>
                <w:lang w:eastAsia="en-AU"/>
              </w:rPr>
            </w:pPr>
            <w:r w:rsidRPr="004A41E7">
              <w:rPr>
                <w:sz w:val="16"/>
                <w:szCs w:val="16"/>
                <w:lang w:eastAsia="en-AU"/>
              </w:rPr>
              <w:t>19.6302</w:t>
            </w:r>
          </w:p>
        </w:tc>
        <w:tc>
          <w:tcPr>
            <w:tcW w:w="882" w:type="dxa"/>
            <w:tcBorders>
              <w:top w:val="nil"/>
              <w:left w:val="nil"/>
              <w:bottom w:val="nil"/>
              <w:right w:val="nil"/>
            </w:tcBorders>
          </w:tcPr>
          <w:p w14:paraId="39B02225" w14:textId="77777777" w:rsidR="00DC23ED" w:rsidRPr="004A41E7" w:rsidRDefault="00DC23ED" w:rsidP="00DC23ED">
            <w:pPr>
              <w:pStyle w:val="TableText"/>
              <w:rPr>
                <w:sz w:val="16"/>
                <w:szCs w:val="16"/>
                <w:lang w:eastAsia="en-AU"/>
              </w:rPr>
            </w:pPr>
            <w:r w:rsidRPr="004A41E7">
              <w:rPr>
                <w:sz w:val="16"/>
                <w:szCs w:val="16"/>
                <w:lang w:eastAsia="en-AU"/>
              </w:rPr>
              <w:t>19.6302</w:t>
            </w:r>
          </w:p>
        </w:tc>
        <w:tc>
          <w:tcPr>
            <w:tcW w:w="896" w:type="dxa"/>
            <w:tcBorders>
              <w:top w:val="nil"/>
              <w:left w:val="nil"/>
              <w:bottom w:val="nil"/>
              <w:right w:val="nil"/>
            </w:tcBorders>
          </w:tcPr>
          <w:p w14:paraId="351AC4C0" w14:textId="77777777" w:rsidR="00DC23ED" w:rsidRPr="004A41E7" w:rsidRDefault="00DC23ED" w:rsidP="00DC23ED">
            <w:pPr>
              <w:pStyle w:val="TableText"/>
              <w:rPr>
                <w:sz w:val="16"/>
                <w:szCs w:val="16"/>
                <w:lang w:eastAsia="en-AU"/>
              </w:rPr>
            </w:pPr>
            <w:r w:rsidRPr="004A41E7">
              <w:rPr>
                <w:sz w:val="16"/>
                <w:szCs w:val="16"/>
                <w:lang w:eastAsia="en-AU"/>
              </w:rPr>
              <w:t>19.6302</w:t>
            </w:r>
          </w:p>
        </w:tc>
        <w:tc>
          <w:tcPr>
            <w:tcW w:w="882" w:type="dxa"/>
            <w:tcBorders>
              <w:top w:val="nil"/>
              <w:left w:val="nil"/>
              <w:bottom w:val="nil"/>
              <w:right w:val="nil"/>
            </w:tcBorders>
          </w:tcPr>
          <w:p w14:paraId="5EFAD563" w14:textId="77777777" w:rsidR="00DC23ED" w:rsidRPr="004A41E7" w:rsidRDefault="00DC23ED" w:rsidP="00DC23ED">
            <w:pPr>
              <w:pStyle w:val="TableText"/>
              <w:rPr>
                <w:sz w:val="16"/>
                <w:szCs w:val="16"/>
                <w:lang w:eastAsia="en-AU"/>
              </w:rPr>
            </w:pPr>
            <w:r w:rsidRPr="004A41E7">
              <w:rPr>
                <w:sz w:val="16"/>
                <w:szCs w:val="16"/>
                <w:lang w:eastAsia="en-AU"/>
              </w:rPr>
              <w:t>20.0749</w:t>
            </w:r>
          </w:p>
        </w:tc>
      </w:tr>
      <w:tr w:rsidR="00DC23ED" w:rsidRPr="004A41E7" w14:paraId="68C285E8" w14:textId="77777777">
        <w:trPr>
          <w:trHeight w:val="219"/>
        </w:trPr>
        <w:tc>
          <w:tcPr>
            <w:tcW w:w="1120" w:type="dxa"/>
            <w:tcBorders>
              <w:top w:val="nil"/>
              <w:left w:val="nil"/>
              <w:bottom w:val="nil"/>
              <w:right w:val="nil"/>
            </w:tcBorders>
          </w:tcPr>
          <w:p w14:paraId="3E3E16CF"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68" w:type="dxa"/>
            <w:tcBorders>
              <w:top w:val="nil"/>
              <w:left w:val="nil"/>
              <w:bottom w:val="nil"/>
              <w:right w:val="nil"/>
            </w:tcBorders>
          </w:tcPr>
          <w:p w14:paraId="6EFDDA6A" w14:textId="77777777" w:rsidR="00DC23ED" w:rsidRPr="004A41E7" w:rsidRDefault="00DC23ED" w:rsidP="00DC23ED">
            <w:pPr>
              <w:pStyle w:val="TableText"/>
              <w:rPr>
                <w:sz w:val="16"/>
                <w:szCs w:val="16"/>
                <w:lang w:eastAsia="en-AU"/>
              </w:rPr>
            </w:pPr>
            <w:r w:rsidRPr="004A41E7">
              <w:rPr>
                <w:sz w:val="16"/>
                <w:szCs w:val="16"/>
                <w:lang w:eastAsia="en-AU"/>
              </w:rPr>
              <w:t>12.2538</w:t>
            </w:r>
          </w:p>
        </w:tc>
        <w:tc>
          <w:tcPr>
            <w:tcW w:w="868" w:type="dxa"/>
            <w:tcBorders>
              <w:top w:val="nil"/>
              <w:left w:val="nil"/>
              <w:bottom w:val="nil"/>
              <w:right w:val="nil"/>
            </w:tcBorders>
          </w:tcPr>
          <w:p w14:paraId="1BB0FED5" w14:textId="77777777" w:rsidR="00DC23ED" w:rsidRPr="004A41E7" w:rsidRDefault="00DC23ED" w:rsidP="00DC23ED">
            <w:pPr>
              <w:pStyle w:val="TableText"/>
              <w:rPr>
                <w:sz w:val="16"/>
                <w:szCs w:val="16"/>
                <w:lang w:eastAsia="en-AU"/>
              </w:rPr>
            </w:pPr>
            <w:r w:rsidRPr="004A41E7">
              <w:rPr>
                <w:sz w:val="16"/>
                <w:szCs w:val="16"/>
                <w:lang w:eastAsia="en-AU"/>
              </w:rPr>
              <w:t>12.2436</w:t>
            </w:r>
          </w:p>
        </w:tc>
        <w:tc>
          <w:tcPr>
            <w:tcW w:w="896" w:type="dxa"/>
            <w:tcBorders>
              <w:top w:val="nil"/>
              <w:left w:val="nil"/>
              <w:bottom w:val="nil"/>
              <w:right w:val="nil"/>
            </w:tcBorders>
          </w:tcPr>
          <w:p w14:paraId="702D01A0" w14:textId="77777777" w:rsidR="00DC23ED" w:rsidRPr="004A41E7" w:rsidRDefault="00DC23ED" w:rsidP="00DC23ED">
            <w:pPr>
              <w:pStyle w:val="TableText"/>
              <w:rPr>
                <w:sz w:val="16"/>
                <w:szCs w:val="16"/>
                <w:lang w:eastAsia="en-AU"/>
              </w:rPr>
            </w:pPr>
            <w:r w:rsidRPr="004A41E7">
              <w:rPr>
                <w:sz w:val="16"/>
                <w:szCs w:val="16"/>
                <w:lang w:eastAsia="en-AU"/>
              </w:rPr>
              <w:t>12.2322</w:t>
            </w:r>
          </w:p>
        </w:tc>
        <w:tc>
          <w:tcPr>
            <w:tcW w:w="868" w:type="dxa"/>
            <w:tcBorders>
              <w:top w:val="nil"/>
              <w:left w:val="nil"/>
              <w:bottom w:val="nil"/>
              <w:right w:val="nil"/>
            </w:tcBorders>
          </w:tcPr>
          <w:p w14:paraId="09A44593" w14:textId="77777777" w:rsidR="00DC23ED" w:rsidRPr="004A41E7" w:rsidRDefault="00DC23ED" w:rsidP="00DC23ED">
            <w:pPr>
              <w:pStyle w:val="TableText"/>
              <w:rPr>
                <w:sz w:val="16"/>
                <w:szCs w:val="16"/>
                <w:lang w:eastAsia="en-AU"/>
              </w:rPr>
            </w:pPr>
            <w:r w:rsidRPr="004A41E7">
              <w:rPr>
                <w:sz w:val="16"/>
                <w:szCs w:val="16"/>
                <w:lang w:eastAsia="en-AU"/>
              </w:rPr>
              <w:t>12.8105</w:t>
            </w:r>
          </w:p>
        </w:tc>
        <w:tc>
          <w:tcPr>
            <w:tcW w:w="868" w:type="dxa"/>
            <w:tcBorders>
              <w:top w:val="nil"/>
              <w:left w:val="nil"/>
              <w:bottom w:val="nil"/>
              <w:right w:val="nil"/>
            </w:tcBorders>
          </w:tcPr>
          <w:p w14:paraId="7E0DC1FC" w14:textId="77777777" w:rsidR="00DC23ED" w:rsidRPr="004A41E7" w:rsidRDefault="00DC23ED" w:rsidP="00DC23ED">
            <w:pPr>
              <w:pStyle w:val="TableText"/>
              <w:rPr>
                <w:sz w:val="16"/>
                <w:szCs w:val="16"/>
                <w:lang w:eastAsia="en-AU"/>
              </w:rPr>
            </w:pPr>
            <w:r w:rsidRPr="004A41E7">
              <w:rPr>
                <w:sz w:val="16"/>
                <w:szCs w:val="16"/>
                <w:lang w:eastAsia="en-AU"/>
              </w:rPr>
              <w:t>12.7984</w:t>
            </w:r>
          </w:p>
        </w:tc>
        <w:tc>
          <w:tcPr>
            <w:tcW w:w="881" w:type="dxa"/>
            <w:tcBorders>
              <w:top w:val="nil"/>
              <w:left w:val="nil"/>
              <w:bottom w:val="nil"/>
              <w:right w:val="nil"/>
            </w:tcBorders>
          </w:tcPr>
          <w:p w14:paraId="70D7D97A" w14:textId="77777777" w:rsidR="00DC23ED" w:rsidRPr="004A41E7" w:rsidRDefault="00DC23ED" w:rsidP="00DC23ED">
            <w:pPr>
              <w:pStyle w:val="TableText"/>
              <w:rPr>
                <w:sz w:val="16"/>
                <w:szCs w:val="16"/>
                <w:lang w:eastAsia="en-AU"/>
              </w:rPr>
            </w:pPr>
            <w:r w:rsidRPr="004A41E7">
              <w:rPr>
                <w:sz w:val="16"/>
                <w:szCs w:val="16"/>
                <w:lang w:eastAsia="en-AU"/>
              </w:rPr>
              <w:t>16.7526</w:t>
            </w:r>
          </w:p>
        </w:tc>
        <w:tc>
          <w:tcPr>
            <w:tcW w:w="882" w:type="dxa"/>
            <w:tcBorders>
              <w:top w:val="nil"/>
              <w:left w:val="nil"/>
              <w:bottom w:val="nil"/>
              <w:right w:val="nil"/>
            </w:tcBorders>
          </w:tcPr>
          <w:p w14:paraId="23BF241E" w14:textId="77777777" w:rsidR="00DC23ED" w:rsidRPr="004A41E7" w:rsidRDefault="00DC23ED" w:rsidP="00DC23ED">
            <w:pPr>
              <w:pStyle w:val="TableText"/>
              <w:rPr>
                <w:sz w:val="16"/>
                <w:szCs w:val="16"/>
                <w:lang w:eastAsia="en-AU"/>
              </w:rPr>
            </w:pPr>
            <w:r w:rsidRPr="004A41E7">
              <w:rPr>
                <w:sz w:val="16"/>
                <w:szCs w:val="16"/>
                <w:lang w:eastAsia="en-AU"/>
              </w:rPr>
              <w:t>18.1935</w:t>
            </w:r>
          </w:p>
        </w:tc>
        <w:tc>
          <w:tcPr>
            <w:tcW w:w="882" w:type="dxa"/>
            <w:tcBorders>
              <w:top w:val="nil"/>
              <w:left w:val="nil"/>
              <w:bottom w:val="nil"/>
              <w:right w:val="nil"/>
            </w:tcBorders>
          </w:tcPr>
          <w:p w14:paraId="76D9640B" w14:textId="77777777" w:rsidR="00DC23ED" w:rsidRPr="004A41E7" w:rsidRDefault="00DC23ED" w:rsidP="00DC23ED">
            <w:pPr>
              <w:pStyle w:val="TableText"/>
              <w:rPr>
                <w:sz w:val="16"/>
                <w:szCs w:val="16"/>
                <w:lang w:eastAsia="en-AU"/>
              </w:rPr>
            </w:pPr>
            <w:r w:rsidRPr="004A41E7">
              <w:rPr>
                <w:sz w:val="16"/>
                <w:szCs w:val="16"/>
                <w:lang w:eastAsia="en-AU"/>
              </w:rPr>
              <w:t>18.1843</w:t>
            </w:r>
          </w:p>
        </w:tc>
        <w:tc>
          <w:tcPr>
            <w:tcW w:w="896" w:type="dxa"/>
            <w:tcBorders>
              <w:top w:val="nil"/>
              <w:left w:val="nil"/>
              <w:bottom w:val="nil"/>
              <w:right w:val="nil"/>
            </w:tcBorders>
          </w:tcPr>
          <w:p w14:paraId="0CDFEF56" w14:textId="77777777" w:rsidR="00DC23ED" w:rsidRPr="004A41E7" w:rsidRDefault="00DC23ED" w:rsidP="00DC23ED">
            <w:pPr>
              <w:pStyle w:val="TableText"/>
              <w:rPr>
                <w:sz w:val="16"/>
                <w:szCs w:val="16"/>
                <w:lang w:eastAsia="en-AU"/>
              </w:rPr>
            </w:pPr>
            <w:r w:rsidRPr="004A41E7">
              <w:rPr>
                <w:sz w:val="16"/>
                <w:szCs w:val="16"/>
                <w:lang w:eastAsia="en-AU"/>
              </w:rPr>
              <w:t>18.1743</w:t>
            </w:r>
          </w:p>
        </w:tc>
        <w:tc>
          <w:tcPr>
            <w:tcW w:w="868" w:type="dxa"/>
            <w:tcBorders>
              <w:top w:val="nil"/>
              <w:left w:val="nil"/>
              <w:bottom w:val="nil"/>
              <w:right w:val="nil"/>
            </w:tcBorders>
          </w:tcPr>
          <w:p w14:paraId="05ED7B1B" w14:textId="77777777" w:rsidR="00DC23ED" w:rsidRPr="004A41E7" w:rsidRDefault="00DC23ED" w:rsidP="00DC23ED">
            <w:pPr>
              <w:pStyle w:val="TableText"/>
              <w:rPr>
                <w:sz w:val="16"/>
                <w:szCs w:val="16"/>
                <w:lang w:eastAsia="en-AU"/>
              </w:rPr>
            </w:pPr>
            <w:r w:rsidRPr="004A41E7">
              <w:rPr>
                <w:sz w:val="16"/>
                <w:szCs w:val="16"/>
                <w:lang w:eastAsia="en-AU"/>
              </w:rPr>
              <w:t>19.0458</w:t>
            </w:r>
          </w:p>
        </w:tc>
        <w:tc>
          <w:tcPr>
            <w:tcW w:w="882" w:type="dxa"/>
            <w:tcBorders>
              <w:top w:val="nil"/>
              <w:left w:val="nil"/>
              <w:bottom w:val="nil"/>
              <w:right w:val="nil"/>
            </w:tcBorders>
          </w:tcPr>
          <w:p w14:paraId="02986B84" w14:textId="77777777" w:rsidR="00DC23ED" w:rsidRPr="004A41E7" w:rsidRDefault="00DC23ED" w:rsidP="00DC23ED">
            <w:pPr>
              <w:pStyle w:val="TableText"/>
              <w:rPr>
                <w:sz w:val="16"/>
                <w:szCs w:val="16"/>
                <w:lang w:eastAsia="en-AU"/>
              </w:rPr>
            </w:pPr>
            <w:r w:rsidRPr="004A41E7">
              <w:rPr>
                <w:sz w:val="16"/>
                <w:szCs w:val="16"/>
                <w:lang w:eastAsia="en-AU"/>
              </w:rPr>
              <w:t>19.0359</w:t>
            </w:r>
          </w:p>
        </w:tc>
        <w:tc>
          <w:tcPr>
            <w:tcW w:w="867" w:type="dxa"/>
            <w:tcBorders>
              <w:top w:val="nil"/>
              <w:left w:val="nil"/>
              <w:bottom w:val="nil"/>
              <w:right w:val="nil"/>
            </w:tcBorders>
          </w:tcPr>
          <w:p w14:paraId="2C615CFA" w14:textId="77777777" w:rsidR="00DC23ED" w:rsidRPr="004A41E7" w:rsidRDefault="00DC23ED" w:rsidP="00DC23ED">
            <w:pPr>
              <w:pStyle w:val="TableText"/>
              <w:rPr>
                <w:sz w:val="16"/>
                <w:szCs w:val="16"/>
                <w:lang w:eastAsia="en-AU"/>
              </w:rPr>
            </w:pPr>
            <w:r w:rsidRPr="004A41E7">
              <w:rPr>
                <w:sz w:val="16"/>
                <w:szCs w:val="16"/>
                <w:lang w:eastAsia="en-AU"/>
              </w:rPr>
              <w:t>19.0258</w:t>
            </w:r>
          </w:p>
        </w:tc>
        <w:tc>
          <w:tcPr>
            <w:tcW w:w="882" w:type="dxa"/>
            <w:tcBorders>
              <w:top w:val="nil"/>
              <w:left w:val="nil"/>
              <w:bottom w:val="nil"/>
              <w:right w:val="nil"/>
            </w:tcBorders>
          </w:tcPr>
          <w:p w14:paraId="2E38BB3D" w14:textId="77777777" w:rsidR="00DC23ED" w:rsidRPr="004A41E7" w:rsidRDefault="00DC23ED" w:rsidP="00DC23ED">
            <w:pPr>
              <w:pStyle w:val="TableText"/>
              <w:rPr>
                <w:sz w:val="16"/>
                <w:szCs w:val="16"/>
                <w:lang w:eastAsia="en-AU"/>
              </w:rPr>
            </w:pPr>
            <w:r w:rsidRPr="004A41E7">
              <w:rPr>
                <w:sz w:val="16"/>
                <w:szCs w:val="16"/>
                <w:lang w:eastAsia="en-AU"/>
              </w:rPr>
              <w:t>19.2690</w:t>
            </w:r>
          </w:p>
        </w:tc>
        <w:tc>
          <w:tcPr>
            <w:tcW w:w="882" w:type="dxa"/>
            <w:tcBorders>
              <w:top w:val="nil"/>
              <w:left w:val="nil"/>
              <w:bottom w:val="nil"/>
              <w:right w:val="nil"/>
            </w:tcBorders>
          </w:tcPr>
          <w:p w14:paraId="5173EA87" w14:textId="77777777" w:rsidR="00DC23ED" w:rsidRPr="004A41E7" w:rsidRDefault="00DC23ED" w:rsidP="00DC23ED">
            <w:pPr>
              <w:pStyle w:val="TableText"/>
              <w:rPr>
                <w:sz w:val="16"/>
                <w:szCs w:val="16"/>
                <w:lang w:eastAsia="en-AU"/>
              </w:rPr>
            </w:pPr>
            <w:r w:rsidRPr="004A41E7">
              <w:rPr>
                <w:sz w:val="16"/>
                <w:szCs w:val="16"/>
                <w:lang w:eastAsia="en-AU"/>
              </w:rPr>
              <w:t>19.2690</w:t>
            </w:r>
          </w:p>
        </w:tc>
        <w:tc>
          <w:tcPr>
            <w:tcW w:w="896" w:type="dxa"/>
            <w:tcBorders>
              <w:top w:val="nil"/>
              <w:left w:val="nil"/>
              <w:bottom w:val="nil"/>
              <w:right w:val="nil"/>
            </w:tcBorders>
          </w:tcPr>
          <w:p w14:paraId="66F90EF0" w14:textId="77777777" w:rsidR="00DC23ED" w:rsidRPr="004A41E7" w:rsidRDefault="00DC23ED" w:rsidP="00DC23ED">
            <w:pPr>
              <w:pStyle w:val="TableText"/>
              <w:rPr>
                <w:sz w:val="16"/>
                <w:szCs w:val="16"/>
                <w:lang w:eastAsia="en-AU"/>
              </w:rPr>
            </w:pPr>
            <w:r w:rsidRPr="004A41E7">
              <w:rPr>
                <w:sz w:val="16"/>
                <w:szCs w:val="16"/>
                <w:lang w:eastAsia="en-AU"/>
              </w:rPr>
              <w:t>19.2690</w:t>
            </w:r>
          </w:p>
        </w:tc>
        <w:tc>
          <w:tcPr>
            <w:tcW w:w="882" w:type="dxa"/>
            <w:tcBorders>
              <w:top w:val="nil"/>
              <w:left w:val="nil"/>
              <w:bottom w:val="nil"/>
              <w:right w:val="nil"/>
            </w:tcBorders>
          </w:tcPr>
          <w:p w14:paraId="7BBEFB7B" w14:textId="77777777" w:rsidR="00DC23ED" w:rsidRPr="004A41E7" w:rsidRDefault="00DC23ED" w:rsidP="00DC23ED">
            <w:pPr>
              <w:pStyle w:val="TableText"/>
              <w:rPr>
                <w:sz w:val="16"/>
                <w:szCs w:val="16"/>
                <w:lang w:eastAsia="en-AU"/>
              </w:rPr>
            </w:pPr>
            <w:r w:rsidRPr="004A41E7">
              <w:rPr>
                <w:sz w:val="16"/>
                <w:szCs w:val="16"/>
                <w:lang w:eastAsia="en-AU"/>
              </w:rPr>
              <w:t>19.7108</w:t>
            </w:r>
          </w:p>
        </w:tc>
      </w:tr>
      <w:tr w:rsidR="00DC23ED" w:rsidRPr="004A41E7" w14:paraId="648D75D6" w14:textId="77777777">
        <w:trPr>
          <w:trHeight w:val="219"/>
        </w:trPr>
        <w:tc>
          <w:tcPr>
            <w:tcW w:w="1120" w:type="dxa"/>
            <w:tcBorders>
              <w:top w:val="nil"/>
              <w:left w:val="nil"/>
              <w:bottom w:val="nil"/>
              <w:right w:val="nil"/>
            </w:tcBorders>
          </w:tcPr>
          <w:p w14:paraId="09980899"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68" w:type="dxa"/>
            <w:tcBorders>
              <w:top w:val="nil"/>
              <w:left w:val="nil"/>
              <w:bottom w:val="nil"/>
              <w:right w:val="nil"/>
            </w:tcBorders>
          </w:tcPr>
          <w:p w14:paraId="288E9DF7" w14:textId="77777777" w:rsidR="00DC23ED" w:rsidRPr="004A41E7" w:rsidRDefault="00DC23ED" w:rsidP="00DC23ED">
            <w:pPr>
              <w:pStyle w:val="TableText"/>
              <w:rPr>
                <w:sz w:val="16"/>
                <w:szCs w:val="16"/>
                <w:lang w:eastAsia="en-AU"/>
              </w:rPr>
            </w:pPr>
            <w:r w:rsidRPr="004A41E7">
              <w:rPr>
                <w:sz w:val="16"/>
                <w:szCs w:val="16"/>
                <w:lang w:eastAsia="en-AU"/>
              </w:rPr>
              <w:t>11.9452</w:t>
            </w:r>
          </w:p>
        </w:tc>
        <w:tc>
          <w:tcPr>
            <w:tcW w:w="868" w:type="dxa"/>
            <w:tcBorders>
              <w:top w:val="nil"/>
              <w:left w:val="nil"/>
              <w:bottom w:val="nil"/>
              <w:right w:val="nil"/>
            </w:tcBorders>
          </w:tcPr>
          <w:p w14:paraId="024ED20B" w14:textId="77777777" w:rsidR="00DC23ED" w:rsidRPr="004A41E7" w:rsidRDefault="00DC23ED" w:rsidP="00DC23ED">
            <w:pPr>
              <w:pStyle w:val="TableText"/>
              <w:rPr>
                <w:sz w:val="16"/>
                <w:szCs w:val="16"/>
                <w:lang w:eastAsia="en-AU"/>
              </w:rPr>
            </w:pPr>
            <w:r w:rsidRPr="004A41E7">
              <w:rPr>
                <w:sz w:val="16"/>
                <w:szCs w:val="16"/>
                <w:lang w:eastAsia="en-AU"/>
              </w:rPr>
              <w:t>11.9343</w:t>
            </w:r>
          </w:p>
        </w:tc>
        <w:tc>
          <w:tcPr>
            <w:tcW w:w="896" w:type="dxa"/>
            <w:tcBorders>
              <w:top w:val="nil"/>
              <w:left w:val="nil"/>
              <w:bottom w:val="nil"/>
              <w:right w:val="nil"/>
            </w:tcBorders>
          </w:tcPr>
          <w:p w14:paraId="24DCA426" w14:textId="77777777" w:rsidR="00DC23ED" w:rsidRPr="004A41E7" w:rsidRDefault="00DC23ED" w:rsidP="00DC23ED">
            <w:pPr>
              <w:pStyle w:val="TableText"/>
              <w:rPr>
                <w:sz w:val="16"/>
                <w:szCs w:val="16"/>
                <w:lang w:eastAsia="en-AU"/>
              </w:rPr>
            </w:pPr>
            <w:r w:rsidRPr="004A41E7">
              <w:rPr>
                <w:sz w:val="16"/>
                <w:szCs w:val="16"/>
                <w:lang w:eastAsia="en-AU"/>
              </w:rPr>
              <w:t>11.9220</w:t>
            </w:r>
          </w:p>
        </w:tc>
        <w:tc>
          <w:tcPr>
            <w:tcW w:w="868" w:type="dxa"/>
            <w:tcBorders>
              <w:top w:val="nil"/>
              <w:left w:val="nil"/>
              <w:bottom w:val="nil"/>
              <w:right w:val="nil"/>
            </w:tcBorders>
          </w:tcPr>
          <w:p w14:paraId="3F920978" w14:textId="77777777" w:rsidR="00DC23ED" w:rsidRPr="004A41E7" w:rsidRDefault="00DC23ED" w:rsidP="00DC23ED">
            <w:pPr>
              <w:pStyle w:val="TableText"/>
              <w:rPr>
                <w:sz w:val="16"/>
                <w:szCs w:val="16"/>
                <w:lang w:eastAsia="en-AU"/>
              </w:rPr>
            </w:pPr>
            <w:r w:rsidRPr="004A41E7">
              <w:rPr>
                <w:sz w:val="16"/>
                <w:szCs w:val="16"/>
                <w:lang w:eastAsia="en-AU"/>
              </w:rPr>
              <w:t>12.4978</w:t>
            </w:r>
          </w:p>
        </w:tc>
        <w:tc>
          <w:tcPr>
            <w:tcW w:w="868" w:type="dxa"/>
            <w:tcBorders>
              <w:top w:val="nil"/>
              <w:left w:val="nil"/>
              <w:bottom w:val="nil"/>
              <w:right w:val="nil"/>
            </w:tcBorders>
          </w:tcPr>
          <w:p w14:paraId="60820BE5" w14:textId="77777777" w:rsidR="00DC23ED" w:rsidRPr="004A41E7" w:rsidRDefault="00DC23ED" w:rsidP="00DC23ED">
            <w:pPr>
              <w:pStyle w:val="TableText"/>
              <w:rPr>
                <w:sz w:val="16"/>
                <w:szCs w:val="16"/>
                <w:lang w:eastAsia="en-AU"/>
              </w:rPr>
            </w:pPr>
            <w:r w:rsidRPr="004A41E7">
              <w:rPr>
                <w:sz w:val="16"/>
                <w:szCs w:val="16"/>
                <w:lang w:eastAsia="en-AU"/>
              </w:rPr>
              <w:t>12.4849</w:t>
            </w:r>
          </w:p>
        </w:tc>
        <w:tc>
          <w:tcPr>
            <w:tcW w:w="881" w:type="dxa"/>
            <w:tcBorders>
              <w:top w:val="nil"/>
              <w:left w:val="nil"/>
              <w:bottom w:val="nil"/>
              <w:right w:val="nil"/>
            </w:tcBorders>
          </w:tcPr>
          <w:p w14:paraId="780F3F15" w14:textId="77777777" w:rsidR="00DC23ED" w:rsidRPr="004A41E7" w:rsidRDefault="00DC23ED" w:rsidP="00DC23ED">
            <w:pPr>
              <w:pStyle w:val="TableText"/>
              <w:rPr>
                <w:sz w:val="16"/>
                <w:szCs w:val="16"/>
                <w:lang w:eastAsia="en-AU"/>
              </w:rPr>
            </w:pPr>
            <w:r w:rsidRPr="004A41E7">
              <w:rPr>
                <w:sz w:val="16"/>
                <w:szCs w:val="16"/>
                <w:lang w:eastAsia="en-AU"/>
              </w:rPr>
              <w:t>16.3775</w:t>
            </w:r>
          </w:p>
        </w:tc>
        <w:tc>
          <w:tcPr>
            <w:tcW w:w="882" w:type="dxa"/>
            <w:tcBorders>
              <w:top w:val="nil"/>
              <w:left w:val="nil"/>
              <w:bottom w:val="nil"/>
              <w:right w:val="nil"/>
            </w:tcBorders>
          </w:tcPr>
          <w:p w14:paraId="7BF4023C" w14:textId="77777777" w:rsidR="00DC23ED" w:rsidRPr="004A41E7" w:rsidRDefault="00DC23ED" w:rsidP="00DC23ED">
            <w:pPr>
              <w:pStyle w:val="TableText"/>
              <w:rPr>
                <w:sz w:val="16"/>
                <w:szCs w:val="16"/>
                <w:lang w:eastAsia="en-AU"/>
              </w:rPr>
            </w:pPr>
            <w:r w:rsidRPr="004A41E7">
              <w:rPr>
                <w:sz w:val="16"/>
                <w:szCs w:val="16"/>
                <w:lang w:eastAsia="en-AU"/>
              </w:rPr>
              <w:t>17.8144</w:t>
            </w:r>
          </w:p>
        </w:tc>
        <w:tc>
          <w:tcPr>
            <w:tcW w:w="882" w:type="dxa"/>
            <w:tcBorders>
              <w:top w:val="nil"/>
              <w:left w:val="nil"/>
              <w:bottom w:val="nil"/>
              <w:right w:val="nil"/>
            </w:tcBorders>
          </w:tcPr>
          <w:p w14:paraId="5B06B081" w14:textId="77777777" w:rsidR="00DC23ED" w:rsidRPr="004A41E7" w:rsidRDefault="00DC23ED" w:rsidP="00DC23ED">
            <w:pPr>
              <w:pStyle w:val="TableText"/>
              <w:rPr>
                <w:sz w:val="16"/>
                <w:szCs w:val="16"/>
                <w:lang w:eastAsia="en-AU"/>
              </w:rPr>
            </w:pPr>
            <w:r w:rsidRPr="004A41E7">
              <w:rPr>
                <w:sz w:val="16"/>
                <w:szCs w:val="16"/>
                <w:lang w:eastAsia="en-AU"/>
              </w:rPr>
              <w:t>17.8044</w:t>
            </w:r>
          </w:p>
        </w:tc>
        <w:tc>
          <w:tcPr>
            <w:tcW w:w="896" w:type="dxa"/>
            <w:tcBorders>
              <w:top w:val="nil"/>
              <w:left w:val="nil"/>
              <w:bottom w:val="nil"/>
              <w:right w:val="nil"/>
            </w:tcBorders>
          </w:tcPr>
          <w:p w14:paraId="2AAE36AE" w14:textId="77777777" w:rsidR="00DC23ED" w:rsidRPr="004A41E7" w:rsidRDefault="00DC23ED" w:rsidP="00DC23ED">
            <w:pPr>
              <w:pStyle w:val="TableText"/>
              <w:rPr>
                <w:sz w:val="16"/>
                <w:szCs w:val="16"/>
                <w:lang w:eastAsia="en-AU"/>
              </w:rPr>
            </w:pPr>
            <w:r w:rsidRPr="004A41E7">
              <w:rPr>
                <w:sz w:val="16"/>
                <w:szCs w:val="16"/>
                <w:lang w:eastAsia="en-AU"/>
              </w:rPr>
              <w:t>17.7935</w:t>
            </w:r>
          </w:p>
        </w:tc>
        <w:tc>
          <w:tcPr>
            <w:tcW w:w="868" w:type="dxa"/>
            <w:tcBorders>
              <w:top w:val="nil"/>
              <w:left w:val="nil"/>
              <w:bottom w:val="nil"/>
              <w:right w:val="nil"/>
            </w:tcBorders>
          </w:tcPr>
          <w:p w14:paraId="787487AD" w14:textId="77777777" w:rsidR="00DC23ED" w:rsidRPr="004A41E7" w:rsidRDefault="00DC23ED" w:rsidP="00DC23ED">
            <w:pPr>
              <w:pStyle w:val="TableText"/>
              <w:rPr>
                <w:sz w:val="16"/>
                <w:szCs w:val="16"/>
                <w:lang w:eastAsia="en-AU"/>
              </w:rPr>
            </w:pPr>
            <w:r w:rsidRPr="004A41E7">
              <w:rPr>
                <w:sz w:val="16"/>
                <w:szCs w:val="16"/>
                <w:lang w:eastAsia="en-AU"/>
              </w:rPr>
              <w:t>18.6626</w:t>
            </w:r>
          </w:p>
        </w:tc>
        <w:tc>
          <w:tcPr>
            <w:tcW w:w="882" w:type="dxa"/>
            <w:tcBorders>
              <w:top w:val="nil"/>
              <w:left w:val="nil"/>
              <w:bottom w:val="nil"/>
              <w:right w:val="nil"/>
            </w:tcBorders>
          </w:tcPr>
          <w:p w14:paraId="2985E937" w14:textId="77777777" w:rsidR="00DC23ED" w:rsidRPr="004A41E7" w:rsidRDefault="00DC23ED" w:rsidP="00DC23ED">
            <w:pPr>
              <w:pStyle w:val="TableText"/>
              <w:rPr>
                <w:sz w:val="16"/>
                <w:szCs w:val="16"/>
                <w:lang w:eastAsia="en-AU"/>
              </w:rPr>
            </w:pPr>
            <w:r w:rsidRPr="004A41E7">
              <w:rPr>
                <w:sz w:val="16"/>
                <w:szCs w:val="16"/>
                <w:lang w:eastAsia="en-AU"/>
              </w:rPr>
              <w:t>18.6516</w:t>
            </w:r>
          </w:p>
        </w:tc>
        <w:tc>
          <w:tcPr>
            <w:tcW w:w="867" w:type="dxa"/>
            <w:tcBorders>
              <w:top w:val="nil"/>
              <w:left w:val="nil"/>
              <w:bottom w:val="nil"/>
              <w:right w:val="nil"/>
            </w:tcBorders>
          </w:tcPr>
          <w:p w14:paraId="1150B614" w14:textId="77777777" w:rsidR="00DC23ED" w:rsidRPr="004A41E7" w:rsidRDefault="00DC23ED" w:rsidP="00DC23ED">
            <w:pPr>
              <w:pStyle w:val="TableText"/>
              <w:rPr>
                <w:sz w:val="16"/>
                <w:szCs w:val="16"/>
                <w:lang w:eastAsia="en-AU"/>
              </w:rPr>
            </w:pPr>
            <w:r w:rsidRPr="004A41E7">
              <w:rPr>
                <w:sz w:val="16"/>
                <w:szCs w:val="16"/>
                <w:lang w:eastAsia="en-AU"/>
              </w:rPr>
              <w:t>18.6401</w:t>
            </w:r>
          </w:p>
        </w:tc>
        <w:tc>
          <w:tcPr>
            <w:tcW w:w="882" w:type="dxa"/>
            <w:tcBorders>
              <w:top w:val="nil"/>
              <w:left w:val="nil"/>
              <w:bottom w:val="nil"/>
              <w:right w:val="nil"/>
            </w:tcBorders>
          </w:tcPr>
          <w:p w14:paraId="6065E199" w14:textId="77777777" w:rsidR="00DC23ED" w:rsidRPr="004A41E7" w:rsidRDefault="00DC23ED" w:rsidP="00DC23ED">
            <w:pPr>
              <w:pStyle w:val="TableText"/>
              <w:rPr>
                <w:sz w:val="16"/>
                <w:szCs w:val="16"/>
                <w:lang w:eastAsia="en-AU"/>
              </w:rPr>
            </w:pPr>
            <w:r w:rsidRPr="004A41E7">
              <w:rPr>
                <w:sz w:val="16"/>
                <w:szCs w:val="16"/>
                <w:lang w:eastAsia="en-AU"/>
              </w:rPr>
              <w:t>18.8831</w:t>
            </w:r>
          </w:p>
        </w:tc>
        <w:tc>
          <w:tcPr>
            <w:tcW w:w="882" w:type="dxa"/>
            <w:tcBorders>
              <w:top w:val="nil"/>
              <w:left w:val="nil"/>
              <w:bottom w:val="nil"/>
              <w:right w:val="nil"/>
            </w:tcBorders>
          </w:tcPr>
          <w:p w14:paraId="3F8C9D99" w14:textId="77777777" w:rsidR="00DC23ED" w:rsidRPr="004A41E7" w:rsidRDefault="00DC23ED" w:rsidP="00DC23ED">
            <w:pPr>
              <w:pStyle w:val="TableText"/>
              <w:rPr>
                <w:sz w:val="16"/>
                <w:szCs w:val="16"/>
                <w:lang w:eastAsia="en-AU"/>
              </w:rPr>
            </w:pPr>
            <w:r w:rsidRPr="004A41E7">
              <w:rPr>
                <w:sz w:val="16"/>
                <w:szCs w:val="16"/>
                <w:lang w:eastAsia="en-AU"/>
              </w:rPr>
              <w:t>18.8831</w:t>
            </w:r>
          </w:p>
        </w:tc>
        <w:tc>
          <w:tcPr>
            <w:tcW w:w="896" w:type="dxa"/>
            <w:tcBorders>
              <w:top w:val="nil"/>
              <w:left w:val="nil"/>
              <w:bottom w:val="nil"/>
              <w:right w:val="nil"/>
            </w:tcBorders>
          </w:tcPr>
          <w:p w14:paraId="1086C975" w14:textId="77777777" w:rsidR="00DC23ED" w:rsidRPr="004A41E7" w:rsidRDefault="00DC23ED" w:rsidP="00DC23ED">
            <w:pPr>
              <w:pStyle w:val="TableText"/>
              <w:rPr>
                <w:sz w:val="16"/>
                <w:szCs w:val="16"/>
                <w:lang w:eastAsia="en-AU"/>
              </w:rPr>
            </w:pPr>
            <w:r w:rsidRPr="004A41E7">
              <w:rPr>
                <w:sz w:val="16"/>
                <w:szCs w:val="16"/>
                <w:lang w:eastAsia="en-AU"/>
              </w:rPr>
              <w:t>18.8831</w:t>
            </w:r>
          </w:p>
        </w:tc>
        <w:tc>
          <w:tcPr>
            <w:tcW w:w="882" w:type="dxa"/>
            <w:tcBorders>
              <w:top w:val="nil"/>
              <w:left w:val="nil"/>
              <w:bottom w:val="nil"/>
              <w:right w:val="nil"/>
            </w:tcBorders>
          </w:tcPr>
          <w:p w14:paraId="1DEB3CF0" w14:textId="77777777" w:rsidR="00DC23ED" w:rsidRPr="004A41E7" w:rsidRDefault="00DC23ED" w:rsidP="00DC23ED">
            <w:pPr>
              <w:pStyle w:val="TableText"/>
              <w:rPr>
                <w:sz w:val="16"/>
                <w:szCs w:val="16"/>
                <w:lang w:eastAsia="en-AU"/>
              </w:rPr>
            </w:pPr>
            <w:r w:rsidRPr="004A41E7">
              <w:rPr>
                <w:sz w:val="16"/>
                <w:szCs w:val="16"/>
                <w:lang w:eastAsia="en-AU"/>
              </w:rPr>
              <w:t>19.3247</w:t>
            </w:r>
          </w:p>
        </w:tc>
      </w:tr>
      <w:tr w:rsidR="00DC23ED" w:rsidRPr="004A41E7" w14:paraId="7F61DA7E" w14:textId="77777777">
        <w:trPr>
          <w:trHeight w:val="219"/>
        </w:trPr>
        <w:tc>
          <w:tcPr>
            <w:tcW w:w="1120" w:type="dxa"/>
            <w:tcBorders>
              <w:top w:val="nil"/>
              <w:left w:val="nil"/>
              <w:bottom w:val="nil"/>
              <w:right w:val="nil"/>
            </w:tcBorders>
          </w:tcPr>
          <w:p w14:paraId="21EE8ADB"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68" w:type="dxa"/>
            <w:tcBorders>
              <w:top w:val="nil"/>
              <w:left w:val="nil"/>
              <w:bottom w:val="nil"/>
              <w:right w:val="nil"/>
            </w:tcBorders>
          </w:tcPr>
          <w:p w14:paraId="5751AD8D" w14:textId="77777777" w:rsidR="00DC23ED" w:rsidRPr="004A41E7" w:rsidRDefault="00DC23ED" w:rsidP="00DC23ED">
            <w:pPr>
              <w:pStyle w:val="TableText"/>
              <w:rPr>
                <w:sz w:val="16"/>
                <w:szCs w:val="16"/>
                <w:lang w:eastAsia="en-AU"/>
              </w:rPr>
            </w:pPr>
            <w:r w:rsidRPr="004A41E7">
              <w:rPr>
                <w:sz w:val="16"/>
                <w:szCs w:val="16"/>
                <w:lang w:eastAsia="en-AU"/>
              </w:rPr>
              <w:t>11.6302</w:t>
            </w:r>
          </w:p>
        </w:tc>
        <w:tc>
          <w:tcPr>
            <w:tcW w:w="868" w:type="dxa"/>
            <w:tcBorders>
              <w:top w:val="nil"/>
              <w:left w:val="nil"/>
              <w:bottom w:val="nil"/>
              <w:right w:val="nil"/>
            </w:tcBorders>
          </w:tcPr>
          <w:p w14:paraId="737BEAB0" w14:textId="77777777" w:rsidR="00DC23ED" w:rsidRPr="004A41E7" w:rsidRDefault="00DC23ED" w:rsidP="00DC23ED">
            <w:pPr>
              <w:pStyle w:val="TableText"/>
              <w:rPr>
                <w:sz w:val="16"/>
                <w:szCs w:val="16"/>
                <w:lang w:eastAsia="en-AU"/>
              </w:rPr>
            </w:pPr>
            <w:r w:rsidRPr="004A41E7">
              <w:rPr>
                <w:sz w:val="16"/>
                <w:szCs w:val="16"/>
                <w:lang w:eastAsia="en-AU"/>
              </w:rPr>
              <w:t>11.6178</w:t>
            </w:r>
          </w:p>
        </w:tc>
        <w:tc>
          <w:tcPr>
            <w:tcW w:w="896" w:type="dxa"/>
            <w:tcBorders>
              <w:top w:val="nil"/>
              <w:left w:val="nil"/>
              <w:bottom w:val="nil"/>
              <w:right w:val="nil"/>
            </w:tcBorders>
          </w:tcPr>
          <w:p w14:paraId="73E7546D" w14:textId="77777777" w:rsidR="00DC23ED" w:rsidRPr="004A41E7" w:rsidRDefault="00DC23ED" w:rsidP="00DC23ED">
            <w:pPr>
              <w:pStyle w:val="TableText"/>
              <w:rPr>
                <w:sz w:val="16"/>
                <w:szCs w:val="16"/>
                <w:lang w:eastAsia="en-AU"/>
              </w:rPr>
            </w:pPr>
            <w:r w:rsidRPr="004A41E7">
              <w:rPr>
                <w:sz w:val="16"/>
                <w:szCs w:val="16"/>
                <w:lang w:eastAsia="en-AU"/>
              </w:rPr>
              <w:t>11.6047</w:t>
            </w:r>
          </w:p>
        </w:tc>
        <w:tc>
          <w:tcPr>
            <w:tcW w:w="868" w:type="dxa"/>
            <w:tcBorders>
              <w:top w:val="nil"/>
              <w:left w:val="nil"/>
              <w:bottom w:val="nil"/>
              <w:right w:val="nil"/>
            </w:tcBorders>
          </w:tcPr>
          <w:p w14:paraId="0C9EC86C" w14:textId="77777777" w:rsidR="00DC23ED" w:rsidRPr="004A41E7" w:rsidRDefault="00DC23ED" w:rsidP="00DC23ED">
            <w:pPr>
              <w:pStyle w:val="TableText"/>
              <w:rPr>
                <w:sz w:val="16"/>
                <w:szCs w:val="16"/>
                <w:lang w:eastAsia="en-AU"/>
              </w:rPr>
            </w:pPr>
            <w:r w:rsidRPr="004A41E7">
              <w:rPr>
                <w:sz w:val="16"/>
                <w:szCs w:val="16"/>
                <w:lang w:eastAsia="en-AU"/>
              </w:rPr>
              <w:t>12.1774</w:t>
            </w:r>
          </w:p>
        </w:tc>
        <w:tc>
          <w:tcPr>
            <w:tcW w:w="868" w:type="dxa"/>
            <w:tcBorders>
              <w:top w:val="nil"/>
              <w:left w:val="nil"/>
              <w:bottom w:val="nil"/>
              <w:right w:val="nil"/>
            </w:tcBorders>
          </w:tcPr>
          <w:p w14:paraId="427B7D39" w14:textId="77777777" w:rsidR="00DC23ED" w:rsidRPr="004A41E7" w:rsidRDefault="00DC23ED" w:rsidP="00DC23ED">
            <w:pPr>
              <w:pStyle w:val="TableText"/>
              <w:rPr>
                <w:sz w:val="16"/>
                <w:szCs w:val="16"/>
                <w:lang w:eastAsia="en-AU"/>
              </w:rPr>
            </w:pPr>
            <w:r w:rsidRPr="004A41E7">
              <w:rPr>
                <w:sz w:val="16"/>
                <w:szCs w:val="16"/>
                <w:lang w:eastAsia="en-AU"/>
              </w:rPr>
              <w:t>12.1635</w:t>
            </w:r>
          </w:p>
        </w:tc>
        <w:tc>
          <w:tcPr>
            <w:tcW w:w="881" w:type="dxa"/>
            <w:tcBorders>
              <w:top w:val="nil"/>
              <w:left w:val="nil"/>
              <w:bottom w:val="nil"/>
              <w:right w:val="nil"/>
            </w:tcBorders>
          </w:tcPr>
          <w:p w14:paraId="167FD112" w14:textId="77777777" w:rsidR="00DC23ED" w:rsidRPr="004A41E7" w:rsidRDefault="00DC23ED" w:rsidP="00DC23ED">
            <w:pPr>
              <w:pStyle w:val="TableText"/>
              <w:rPr>
                <w:sz w:val="16"/>
                <w:szCs w:val="16"/>
                <w:lang w:eastAsia="en-AU"/>
              </w:rPr>
            </w:pPr>
            <w:r w:rsidRPr="004A41E7">
              <w:rPr>
                <w:sz w:val="16"/>
                <w:szCs w:val="16"/>
                <w:lang w:eastAsia="en-AU"/>
              </w:rPr>
              <w:t>15.9930</w:t>
            </w:r>
          </w:p>
        </w:tc>
        <w:tc>
          <w:tcPr>
            <w:tcW w:w="882" w:type="dxa"/>
            <w:tcBorders>
              <w:top w:val="nil"/>
              <w:left w:val="nil"/>
              <w:bottom w:val="nil"/>
              <w:right w:val="nil"/>
            </w:tcBorders>
          </w:tcPr>
          <w:p w14:paraId="40845F74" w14:textId="77777777" w:rsidR="00DC23ED" w:rsidRPr="004A41E7" w:rsidRDefault="00DC23ED" w:rsidP="00DC23ED">
            <w:pPr>
              <w:pStyle w:val="TableText"/>
              <w:rPr>
                <w:sz w:val="16"/>
                <w:szCs w:val="16"/>
                <w:lang w:eastAsia="en-AU"/>
              </w:rPr>
            </w:pPr>
            <w:r w:rsidRPr="004A41E7">
              <w:rPr>
                <w:sz w:val="16"/>
                <w:szCs w:val="16"/>
                <w:lang w:eastAsia="en-AU"/>
              </w:rPr>
              <w:t>17.4259</w:t>
            </w:r>
          </w:p>
        </w:tc>
        <w:tc>
          <w:tcPr>
            <w:tcW w:w="882" w:type="dxa"/>
            <w:tcBorders>
              <w:top w:val="nil"/>
              <w:left w:val="nil"/>
              <w:bottom w:val="nil"/>
              <w:right w:val="nil"/>
            </w:tcBorders>
          </w:tcPr>
          <w:p w14:paraId="314EBCA8" w14:textId="77777777" w:rsidR="00DC23ED" w:rsidRPr="004A41E7" w:rsidRDefault="00DC23ED" w:rsidP="00DC23ED">
            <w:pPr>
              <w:pStyle w:val="TableText"/>
              <w:rPr>
                <w:sz w:val="16"/>
                <w:szCs w:val="16"/>
                <w:lang w:eastAsia="en-AU"/>
              </w:rPr>
            </w:pPr>
            <w:r w:rsidRPr="004A41E7">
              <w:rPr>
                <w:sz w:val="16"/>
                <w:szCs w:val="16"/>
                <w:lang w:eastAsia="en-AU"/>
              </w:rPr>
              <w:t>17.4150</w:t>
            </w:r>
          </w:p>
        </w:tc>
        <w:tc>
          <w:tcPr>
            <w:tcW w:w="896" w:type="dxa"/>
            <w:tcBorders>
              <w:top w:val="nil"/>
              <w:left w:val="nil"/>
              <w:bottom w:val="nil"/>
              <w:right w:val="nil"/>
            </w:tcBorders>
          </w:tcPr>
          <w:p w14:paraId="34A858DE" w14:textId="77777777" w:rsidR="00DC23ED" w:rsidRPr="004A41E7" w:rsidRDefault="00DC23ED" w:rsidP="00DC23ED">
            <w:pPr>
              <w:pStyle w:val="TableText"/>
              <w:rPr>
                <w:sz w:val="16"/>
                <w:szCs w:val="16"/>
                <w:lang w:eastAsia="en-AU"/>
              </w:rPr>
            </w:pPr>
            <w:r w:rsidRPr="004A41E7">
              <w:rPr>
                <w:sz w:val="16"/>
                <w:szCs w:val="16"/>
                <w:lang w:eastAsia="en-AU"/>
              </w:rPr>
              <w:t>17.4031</w:t>
            </w:r>
          </w:p>
        </w:tc>
        <w:tc>
          <w:tcPr>
            <w:tcW w:w="868" w:type="dxa"/>
            <w:tcBorders>
              <w:top w:val="nil"/>
              <w:left w:val="nil"/>
              <w:bottom w:val="nil"/>
              <w:right w:val="nil"/>
            </w:tcBorders>
          </w:tcPr>
          <w:p w14:paraId="3965FC57" w14:textId="77777777" w:rsidR="00DC23ED" w:rsidRPr="004A41E7" w:rsidRDefault="00DC23ED" w:rsidP="00DC23ED">
            <w:pPr>
              <w:pStyle w:val="TableText"/>
              <w:rPr>
                <w:sz w:val="16"/>
                <w:szCs w:val="16"/>
                <w:lang w:eastAsia="en-AU"/>
              </w:rPr>
            </w:pPr>
            <w:r w:rsidRPr="004A41E7">
              <w:rPr>
                <w:sz w:val="16"/>
                <w:szCs w:val="16"/>
                <w:lang w:eastAsia="en-AU"/>
              </w:rPr>
              <w:t>18.2698</w:t>
            </w:r>
          </w:p>
        </w:tc>
        <w:tc>
          <w:tcPr>
            <w:tcW w:w="882" w:type="dxa"/>
            <w:tcBorders>
              <w:top w:val="nil"/>
              <w:left w:val="nil"/>
              <w:bottom w:val="nil"/>
              <w:right w:val="nil"/>
            </w:tcBorders>
          </w:tcPr>
          <w:p w14:paraId="188E5838" w14:textId="77777777" w:rsidR="00DC23ED" w:rsidRPr="004A41E7" w:rsidRDefault="00DC23ED" w:rsidP="00DC23ED">
            <w:pPr>
              <w:pStyle w:val="TableText"/>
              <w:rPr>
                <w:sz w:val="16"/>
                <w:szCs w:val="16"/>
                <w:lang w:eastAsia="en-AU"/>
              </w:rPr>
            </w:pPr>
            <w:r w:rsidRPr="004A41E7">
              <w:rPr>
                <w:sz w:val="16"/>
                <w:szCs w:val="16"/>
                <w:lang w:eastAsia="en-AU"/>
              </w:rPr>
              <w:t>18.2577</w:t>
            </w:r>
          </w:p>
        </w:tc>
        <w:tc>
          <w:tcPr>
            <w:tcW w:w="867" w:type="dxa"/>
            <w:tcBorders>
              <w:top w:val="nil"/>
              <w:left w:val="nil"/>
              <w:bottom w:val="nil"/>
              <w:right w:val="nil"/>
            </w:tcBorders>
          </w:tcPr>
          <w:p w14:paraId="27DB222E" w14:textId="77777777" w:rsidR="00DC23ED" w:rsidRPr="004A41E7" w:rsidRDefault="00DC23ED" w:rsidP="00DC23ED">
            <w:pPr>
              <w:pStyle w:val="TableText"/>
              <w:rPr>
                <w:sz w:val="16"/>
                <w:szCs w:val="16"/>
                <w:lang w:eastAsia="en-AU"/>
              </w:rPr>
            </w:pPr>
            <w:r w:rsidRPr="004A41E7">
              <w:rPr>
                <w:sz w:val="16"/>
                <w:szCs w:val="16"/>
                <w:lang w:eastAsia="en-AU"/>
              </w:rPr>
              <w:t>18.2449</w:t>
            </w:r>
          </w:p>
        </w:tc>
        <w:tc>
          <w:tcPr>
            <w:tcW w:w="882" w:type="dxa"/>
            <w:tcBorders>
              <w:top w:val="nil"/>
              <w:left w:val="nil"/>
              <w:bottom w:val="nil"/>
              <w:right w:val="nil"/>
            </w:tcBorders>
          </w:tcPr>
          <w:p w14:paraId="1CBAFD47" w14:textId="77777777" w:rsidR="00DC23ED" w:rsidRPr="004A41E7" w:rsidRDefault="00DC23ED" w:rsidP="00DC23ED">
            <w:pPr>
              <w:pStyle w:val="TableText"/>
              <w:rPr>
                <w:sz w:val="16"/>
                <w:szCs w:val="16"/>
                <w:lang w:eastAsia="en-AU"/>
              </w:rPr>
            </w:pPr>
            <w:r w:rsidRPr="004A41E7">
              <w:rPr>
                <w:sz w:val="16"/>
                <w:szCs w:val="16"/>
                <w:lang w:eastAsia="en-AU"/>
              </w:rPr>
              <w:t>18.4878</w:t>
            </w:r>
          </w:p>
        </w:tc>
        <w:tc>
          <w:tcPr>
            <w:tcW w:w="882" w:type="dxa"/>
            <w:tcBorders>
              <w:top w:val="nil"/>
              <w:left w:val="nil"/>
              <w:bottom w:val="nil"/>
              <w:right w:val="nil"/>
            </w:tcBorders>
          </w:tcPr>
          <w:p w14:paraId="4C9359F8" w14:textId="77777777" w:rsidR="00DC23ED" w:rsidRPr="004A41E7" w:rsidRDefault="00DC23ED" w:rsidP="00DC23ED">
            <w:pPr>
              <w:pStyle w:val="TableText"/>
              <w:rPr>
                <w:sz w:val="16"/>
                <w:szCs w:val="16"/>
                <w:lang w:eastAsia="en-AU"/>
              </w:rPr>
            </w:pPr>
            <w:r w:rsidRPr="004A41E7">
              <w:rPr>
                <w:sz w:val="16"/>
                <w:szCs w:val="16"/>
                <w:lang w:eastAsia="en-AU"/>
              </w:rPr>
              <w:t>18.4878</w:t>
            </w:r>
          </w:p>
        </w:tc>
        <w:tc>
          <w:tcPr>
            <w:tcW w:w="896" w:type="dxa"/>
            <w:tcBorders>
              <w:top w:val="nil"/>
              <w:left w:val="nil"/>
              <w:bottom w:val="nil"/>
              <w:right w:val="nil"/>
            </w:tcBorders>
          </w:tcPr>
          <w:p w14:paraId="4BEF5C61" w14:textId="77777777" w:rsidR="00DC23ED" w:rsidRPr="004A41E7" w:rsidRDefault="00DC23ED" w:rsidP="00DC23ED">
            <w:pPr>
              <w:pStyle w:val="TableText"/>
              <w:rPr>
                <w:sz w:val="16"/>
                <w:szCs w:val="16"/>
                <w:lang w:eastAsia="en-AU"/>
              </w:rPr>
            </w:pPr>
            <w:r w:rsidRPr="004A41E7">
              <w:rPr>
                <w:sz w:val="16"/>
                <w:szCs w:val="16"/>
                <w:lang w:eastAsia="en-AU"/>
              </w:rPr>
              <w:t>18.4878</w:t>
            </w:r>
          </w:p>
        </w:tc>
        <w:tc>
          <w:tcPr>
            <w:tcW w:w="882" w:type="dxa"/>
            <w:tcBorders>
              <w:top w:val="nil"/>
              <w:left w:val="nil"/>
              <w:bottom w:val="nil"/>
              <w:right w:val="nil"/>
            </w:tcBorders>
          </w:tcPr>
          <w:p w14:paraId="38B7D48C" w14:textId="77777777" w:rsidR="00DC23ED" w:rsidRPr="004A41E7" w:rsidRDefault="00DC23ED" w:rsidP="00DC23ED">
            <w:pPr>
              <w:pStyle w:val="TableText"/>
              <w:rPr>
                <w:sz w:val="16"/>
                <w:szCs w:val="16"/>
                <w:lang w:eastAsia="en-AU"/>
              </w:rPr>
            </w:pPr>
            <w:r w:rsidRPr="004A41E7">
              <w:rPr>
                <w:sz w:val="16"/>
                <w:szCs w:val="16"/>
                <w:lang w:eastAsia="en-AU"/>
              </w:rPr>
              <w:t>18.9291</w:t>
            </w:r>
          </w:p>
        </w:tc>
      </w:tr>
      <w:tr w:rsidR="00DC23ED" w:rsidRPr="004A41E7" w14:paraId="739B1BBC" w14:textId="77777777">
        <w:trPr>
          <w:trHeight w:val="219"/>
        </w:trPr>
        <w:tc>
          <w:tcPr>
            <w:tcW w:w="1120" w:type="dxa"/>
            <w:tcBorders>
              <w:top w:val="nil"/>
              <w:left w:val="nil"/>
              <w:bottom w:val="nil"/>
              <w:right w:val="nil"/>
            </w:tcBorders>
          </w:tcPr>
          <w:p w14:paraId="68081998"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68" w:type="dxa"/>
            <w:tcBorders>
              <w:top w:val="nil"/>
              <w:left w:val="nil"/>
              <w:bottom w:val="nil"/>
              <w:right w:val="nil"/>
            </w:tcBorders>
          </w:tcPr>
          <w:p w14:paraId="19CAC5F2" w14:textId="77777777" w:rsidR="00DC23ED" w:rsidRPr="004A41E7" w:rsidRDefault="00DC23ED" w:rsidP="00DC23ED">
            <w:pPr>
              <w:pStyle w:val="TableText"/>
              <w:rPr>
                <w:sz w:val="16"/>
                <w:szCs w:val="16"/>
                <w:lang w:eastAsia="en-AU"/>
              </w:rPr>
            </w:pPr>
            <w:r w:rsidRPr="004A41E7">
              <w:rPr>
                <w:sz w:val="16"/>
                <w:szCs w:val="16"/>
                <w:lang w:eastAsia="en-AU"/>
              </w:rPr>
              <w:t>11.4934</w:t>
            </w:r>
          </w:p>
        </w:tc>
        <w:tc>
          <w:tcPr>
            <w:tcW w:w="868" w:type="dxa"/>
            <w:tcBorders>
              <w:top w:val="nil"/>
              <w:left w:val="nil"/>
              <w:bottom w:val="nil"/>
              <w:right w:val="nil"/>
            </w:tcBorders>
          </w:tcPr>
          <w:p w14:paraId="131893B5" w14:textId="77777777" w:rsidR="00DC23ED" w:rsidRPr="004A41E7" w:rsidRDefault="00DC23ED" w:rsidP="00DC23ED">
            <w:pPr>
              <w:pStyle w:val="TableText"/>
              <w:rPr>
                <w:sz w:val="16"/>
                <w:szCs w:val="16"/>
                <w:lang w:eastAsia="en-AU"/>
              </w:rPr>
            </w:pPr>
            <w:r w:rsidRPr="004A41E7">
              <w:rPr>
                <w:sz w:val="16"/>
                <w:szCs w:val="16"/>
                <w:lang w:eastAsia="en-AU"/>
              </w:rPr>
              <w:t>11.4809</w:t>
            </w:r>
          </w:p>
        </w:tc>
        <w:tc>
          <w:tcPr>
            <w:tcW w:w="896" w:type="dxa"/>
            <w:tcBorders>
              <w:top w:val="nil"/>
              <w:left w:val="nil"/>
              <w:bottom w:val="nil"/>
              <w:right w:val="nil"/>
            </w:tcBorders>
          </w:tcPr>
          <w:p w14:paraId="30E74279" w14:textId="77777777" w:rsidR="00DC23ED" w:rsidRPr="004A41E7" w:rsidRDefault="00DC23ED" w:rsidP="00DC23ED">
            <w:pPr>
              <w:pStyle w:val="TableText"/>
              <w:rPr>
                <w:sz w:val="16"/>
                <w:szCs w:val="16"/>
                <w:lang w:eastAsia="en-AU"/>
              </w:rPr>
            </w:pPr>
            <w:r w:rsidRPr="004A41E7">
              <w:rPr>
                <w:sz w:val="16"/>
                <w:szCs w:val="16"/>
                <w:lang w:eastAsia="en-AU"/>
              </w:rPr>
              <w:t>11.4671</w:t>
            </w:r>
          </w:p>
        </w:tc>
        <w:tc>
          <w:tcPr>
            <w:tcW w:w="868" w:type="dxa"/>
            <w:tcBorders>
              <w:top w:val="nil"/>
              <w:left w:val="nil"/>
              <w:bottom w:val="nil"/>
              <w:right w:val="nil"/>
            </w:tcBorders>
          </w:tcPr>
          <w:p w14:paraId="32EDECE1" w14:textId="77777777" w:rsidR="00DC23ED" w:rsidRPr="004A41E7" w:rsidRDefault="00DC23ED" w:rsidP="00DC23ED">
            <w:pPr>
              <w:pStyle w:val="TableText"/>
              <w:rPr>
                <w:sz w:val="16"/>
                <w:szCs w:val="16"/>
                <w:lang w:eastAsia="en-AU"/>
              </w:rPr>
            </w:pPr>
            <w:r w:rsidRPr="004A41E7">
              <w:rPr>
                <w:sz w:val="16"/>
                <w:szCs w:val="16"/>
                <w:lang w:eastAsia="en-AU"/>
              </w:rPr>
              <w:t>11.9749</w:t>
            </w:r>
          </w:p>
        </w:tc>
        <w:tc>
          <w:tcPr>
            <w:tcW w:w="868" w:type="dxa"/>
            <w:tcBorders>
              <w:top w:val="nil"/>
              <w:left w:val="nil"/>
              <w:bottom w:val="nil"/>
              <w:right w:val="nil"/>
            </w:tcBorders>
          </w:tcPr>
          <w:p w14:paraId="6CA5542B" w14:textId="77777777" w:rsidR="00DC23ED" w:rsidRPr="004A41E7" w:rsidRDefault="00DC23ED" w:rsidP="00DC23ED">
            <w:pPr>
              <w:pStyle w:val="TableText"/>
              <w:rPr>
                <w:sz w:val="16"/>
                <w:szCs w:val="16"/>
                <w:lang w:eastAsia="en-AU"/>
              </w:rPr>
            </w:pPr>
            <w:r w:rsidRPr="004A41E7">
              <w:rPr>
                <w:sz w:val="16"/>
                <w:szCs w:val="16"/>
                <w:lang w:eastAsia="en-AU"/>
              </w:rPr>
              <w:t>11.9605</w:t>
            </w:r>
          </w:p>
        </w:tc>
        <w:tc>
          <w:tcPr>
            <w:tcW w:w="881" w:type="dxa"/>
            <w:tcBorders>
              <w:top w:val="nil"/>
              <w:left w:val="nil"/>
              <w:bottom w:val="nil"/>
              <w:right w:val="nil"/>
            </w:tcBorders>
          </w:tcPr>
          <w:p w14:paraId="1D9AED0F" w14:textId="77777777" w:rsidR="00DC23ED" w:rsidRPr="004A41E7" w:rsidRDefault="00DC23ED" w:rsidP="00DC23ED">
            <w:pPr>
              <w:pStyle w:val="TableText"/>
              <w:rPr>
                <w:sz w:val="16"/>
                <w:szCs w:val="16"/>
                <w:lang w:eastAsia="en-AU"/>
              </w:rPr>
            </w:pPr>
            <w:r w:rsidRPr="004A41E7">
              <w:rPr>
                <w:sz w:val="16"/>
                <w:szCs w:val="16"/>
                <w:lang w:eastAsia="en-AU"/>
              </w:rPr>
              <w:t>15.7107</w:t>
            </w:r>
          </w:p>
        </w:tc>
        <w:tc>
          <w:tcPr>
            <w:tcW w:w="882" w:type="dxa"/>
            <w:tcBorders>
              <w:top w:val="nil"/>
              <w:left w:val="nil"/>
              <w:bottom w:val="nil"/>
              <w:right w:val="nil"/>
            </w:tcBorders>
          </w:tcPr>
          <w:p w14:paraId="5B85209B" w14:textId="77777777" w:rsidR="00DC23ED" w:rsidRPr="004A41E7" w:rsidRDefault="00DC23ED" w:rsidP="00DC23ED">
            <w:pPr>
              <w:pStyle w:val="TableText"/>
              <w:rPr>
                <w:sz w:val="16"/>
                <w:szCs w:val="16"/>
                <w:lang w:eastAsia="en-AU"/>
              </w:rPr>
            </w:pPr>
            <w:r w:rsidRPr="004A41E7">
              <w:rPr>
                <w:sz w:val="16"/>
                <w:szCs w:val="16"/>
                <w:lang w:eastAsia="en-AU"/>
              </w:rPr>
              <w:t>17.0835</w:t>
            </w:r>
          </w:p>
        </w:tc>
        <w:tc>
          <w:tcPr>
            <w:tcW w:w="882" w:type="dxa"/>
            <w:tcBorders>
              <w:top w:val="nil"/>
              <w:left w:val="nil"/>
              <w:bottom w:val="nil"/>
              <w:right w:val="nil"/>
            </w:tcBorders>
          </w:tcPr>
          <w:p w14:paraId="1D40B114" w14:textId="77777777" w:rsidR="00DC23ED" w:rsidRPr="004A41E7" w:rsidRDefault="00DC23ED" w:rsidP="00DC23ED">
            <w:pPr>
              <w:pStyle w:val="TableText"/>
              <w:rPr>
                <w:sz w:val="16"/>
                <w:szCs w:val="16"/>
                <w:lang w:eastAsia="en-AU"/>
              </w:rPr>
            </w:pPr>
            <w:r w:rsidRPr="004A41E7">
              <w:rPr>
                <w:sz w:val="16"/>
                <w:szCs w:val="16"/>
                <w:lang w:eastAsia="en-AU"/>
              </w:rPr>
              <w:t>17.0722</w:t>
            </w:r>
          </w:p>
        </w:tc>
        <w:tc>
          <w:tcPr>
            <w:tcW w:w="896" w:type="dxa"/>
            <w:tcBorders>
              <w:top w:val="nil"/>
              <w:left w:val="nil"/>
              <w:bottom w:val="nil"/>
              <w:right w:val="nil"/>
            </w:tcBorders>
          </w:tcPr>
          <w:p w14:paraId="55D60CC7" w14:textId="77777777" w:rsidR="00DC23ED" w:rsidRPr="004A41E7" w:rsidRDefault="00DC23ED" w:rsidP="00DC23ED">
            <w:pPr>
              <w:pStyle w:val="TableText"/>
              <w:rPr>
                <w:sz w:val="16"/>
                <w:szCs w:val="16"/>
                <w:lang w:eastAsia="en-AU"/>
              </w:rPr>
            </w:pPr>
            <w:r w:rsidRPr="004A41E7">
              <w:rPr>
                <w:sz w:val="16"/>
                <w:szCs w:val="16"/>
                <w:lang w:eastAsia="en-AU"/>
              </w:rPr>
              <w:t>17.0595</w:t>
            </w:r>
          </w:p>
        </w:tc>
        <w:tc>
          <w:tcPr>
            <w:tcW w:w="868" w:type="dxa"/>
            <w:tcBorders>
              <w:top w:val="nil"/>
              <w:left w:val="nil"/>
              <w:bottom w:val="nil"/>
              <w:right w:val="nil"/>
            </w:tcBorders>
          </w:tcPr>
          <w:p w14:paraId="0FB51732" w14:textId="77777777" w:rsidR="00DC23ED" w:rsidRPr="004A41E7" w:rsidRDefault="00DC23ED" w:rsidP="00DC23ED">
            <w:pPr>
              <w:pStyle w:val="TableText"/>
              <w:rPr>
                <w:sz w:val="16"/>
                <w:szCs w:val="16"/>
                <w:lang w:eastAsia="en-AU"/>
              </w:rPr>
            </w:pPr>
            <w:r w:rsidRPr="004A41E7">
              <w:rPr>
                <w:sz w:val="16"/>
                <w:szCs w:val="16"/>
                <w:lang w:eastAsia="en-AU"/>
              </w:rPr>
              <w:t>17.9048</w:t>
            </w:r>
          </w:p>
        </w:tc>
        <w:tc>
          <w:tcPr>
            <w:tcW w:w="882" w:type="dxa"/>
            <w:tcBorders>
              <w:top w:val="nil"/>
              <w:left w:val="nil"/>
              <w:bottom w:val="nil"/>
              <w:right w:val="nil"/>
            </w:tcBorders>
          </w:tcPr>
          <w:p w14:paraId="31479808" w14:textId="77777777" w:rsidR="00DC23ED" w:rsidRPr="004A41E7" w:rsidRDefault="00DC23ED" w:rsidP="00DC23ED">
            <w:pPr>
              <w:pStyle w:val="TableText"/>
              <w:rPr>
                <w:sz w:val="16"/>
                <w:szCs w:val="16"/>
                <w:lang w:eastAsia="en-AU"/>
              </w:rPr>
            </w:pPr>
            <w:r w:rsidRPr="004A41E7">
              <w:rPr>
                <w:sz w:val="16"/>
                <w:szCs w:val="16"/>
                <w:lang w:eastAsia="en-AU"/>
              </w:rPr>
              <w:t>17.8918</w:t>
            </w:r>
          </w:p>
        </w:tc>
        <w:tc>
          <w:tcPr>
            <w:tcW w:w="867" w:type="dxa"/>
            <w:tcBorders>
              <w:top w:val="nil"/>
              <w:left w:val="nil"/>
              <w:bottom w:val="nil"/>
              <w:right w:val="nil"/>
            </w:tcBorders>
          </w:tcPr>
          <w:p w14:paraId="22A02D98" w14:textId="77777777" w:rsidR="00DC23ED" w:rsidRPr="004A41E7" w:rsidRDefault="00DC23ED" w:rsidP="00DC23ED">
            <w:pPr>
              <w:pStyle w:val="TableText"/>
              <w:rPr>
                <w:sz w:val="16"/>
                <w:szCs w:val="16"/>
                <w:lang w:eastAsia="en-AU"/>
              </w:rPr>
            </w:pPr>
            <w:r w:rsidRPr="004A41E7">
              <w:rPr>
                <w:sz w:val="16"/>
                <w:szCs w:val="16"/>
                <w:lang w:eastAsia="en-AU"/>
              </w:rPr>
              <w:t>17.8777</w:t>
            </w:r>
          </w:p>
        </w:tc>
        <w:tc>
          <w:tcPr>
            <w:tcW w:w="882" w:type="dxa"/>
            <w:tcBorders>
              <w:top w:val="nil"/>
              <w:left w:val="nil"/>
              <w:bottom w:val="nil"/>
              <w:right w:val="nil"/>
            </w:tcBorders>
          </w:tcPr>
          <w:p w14:paraId="7601ED04" w14:textId="77777777" w:rsidR="00DC23ED" w:rsidRPr="004A41E7" w:rsidRDefault="00DC23ED" w:rsidP="00DC23ED">
            <w:pPr>
              <w:pStyle w:val="TableText"/>
              <w:rPr>
                <w:sz w:val="16"/>
                <w:szCs w:val="16"/>
                <w:lang w:eastAsia="en-AU"/>
              </w:rPr>
            </w:pPr>
            <w:r w:rsidRPr="004A41E7">
              <w:rPr>
                <w:sz w:val="16"/>
                <w:szCs w:val="16"/>
                <w:lang w:eastAsia="en-AU"/>
              </w:rPr>
              <w:t>18.1141</w:t>
            </w:r>
          </w:p>
        </w:tc>
        <w:tc>
          <w:tcPr>
            <w:tcW w:w="882" w:type="dxa"/>
            <w:tcBorders>
              <w:top w:val="nil"/>
              <w:left w:val="nil"/>
              <w:bottom w:val="nil"/>
              <w:right w:val="nil"/>
            </w:tcBorders>
          </w:tcPr>
          <w:p w14:paraId="42EEB9A0" w14:textId="77777777" w:rsidR="00DC23ED" w:rsidRPr="004A41E7" w:rsidRDefault="00DC23ED" w:rsidP="00DC23ED">
            <w:pPr>
              <w:pStyle w:val="TableText"/>
              <w:rPr>
                <w:sz w:val="16"/>
                <w:szCs w:val="16"/>
                <w:lang w:eastAsia="en-AU"/>
              </w:rPr>
            </w:pPr>
            <w:r w:rsidRPr="004A41E7">
              <w:rPr>
                <w:sz w:val="16"/>
                <w:szCs w:val="16"/>
                <w:lang w:eastAsia="en-AU"/>
              </w:rPr>
              <w:t>18.1141</w:t>
            </w:r>
          </w:p>
        </w:tc>
        <w:tc>
          <w:tcPr>
            <w:tcW w:w="896" w:type="dxa"/>
            <w:tcBorders>
              <w:top w:val="nil"/>
              <w:left w:val="nil"/>
              <w:bottom w:val="nil"/>
              <w:right w:val="nil"/>
            </w:tcBorders>
          </w:tcPr>
          <w:p w14:paraId="5B53FCAD" w14:textId="77777777" w:rsidR="00DC23ED" w:rsidRPr="004A41E7" w:rsidRDefault="00DC23ED" w:rsidP="00DC23ED">
            <w:pPr>
              <w:pStyle w:val="TableText"/>
              <w:rPr>
                <w:sz w:val="16"/>
                <w:szCs w:val="16"/>
                <w:lang w:eastAsia="en-AU"/>
              </w:rPr>
            </w:pPr>
            <w:r w:rsidRPr="004A41E7">
              <w:rPr>
                <w:sz w:val="16"/>
                <w:szCs w:val="16"/>
                <w:lang w:eastAsia="en-AU"/>
              </w:rPr>
              <w:t>18.1141</w:t>
            </w:r>
          </w:p>
        </w:tc>
        <w:tc>
          <w:tcPr>
            <w:tcW w:w="882" w:type="dxa"/>
            <w:tcBorders>
              <w:top w:val="nil"/>
              <w:left w:val="nil"/>
              <w:bottom w:val="nil"/>
              <w:right w:val="nil"/>
            </w:tcBorders>
          </w:tcPr>
          <w:p w14:paraId="4011529D" w14:textId="77777777" w:rsidR="00DC23ED" w:rsidRPr="004A41E7" w:rsidRDefault="00DC23ED" w:rsidP="00DC23ED">
            <w:pPr>
              <w:pStyle w:val="TableText"/>
              <w:rPr>
                <w:sz w:val="16"/>
                <w:szCs w:val="16"/>
                <w:lang w:eastAsia="en-AU"/>
              </w:rPr>
            </w:pPr>
            <w:r w:rsidRPr="004A41E7">
              <w:rPr>
                <w:sz w:val="16"/>
                <w:szCs w:val="16"/>
                <w:lang w:eastAsia="en-AU"/>
              </w:rPr>
              <w:t>18.5498</w:t>
            </w:r>
          </w:p>
        </w:tc>
      </w:tr>
      <w:tr w:rsidR="00DC23ED" w:rsidRPr="004A41E7" w14:paraId="7D15049A" w14:textId="77777777">
        <w:trPr>
          <w:trHeight w:val="219"/>
        </w:trPr>
        <w:tc>
          <w:tcPr>
            <w:tcW w:w="1120" w:type="dxa"/>
            <w:tcBorders>
              <w:top w:val="nil"/>
              <w:left w:val="nil"/>
              <w:bottom w:val="nil"/>
              <w:right w:val="nil"/>
            </w:tcBorders>
          </w:tcPr>
          <w:p w14:paraId="2083FF2C"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68" w:type="dxa"/>
            <w:tcBorders>
              <w:top w:val="nil"/>
              <w:left w:val="nil"/>
              <w:bottom w:val="nil"/>
              <w:right w:val="nil"/>
            </w:tcBorders>
          </w:tcPr>
          <w:p w14:paraId="02E108D7" w14:textId="77777777" w:rsidR="00DC23ED" w:rsidRPr="004A41E7" w:rsidRDefault="00DC23ED" w:rsidP="00DC23ED">
            <w:pPr>
              <w:pStyle w:val="TableText"/>
              <w:rPr>
                <w:sz w:val="16"/>
                <w:szCs w:val="16"/>
                <w:lang w:eastAsia="en-AU"/>
              </w:rPr>
            </w:pPr>
            <w:r w:rsidRPr="004A41E7">
              <w:rPr>
                <w:sz w:val="16"/>
                <w:szCs w:val="16"/>
                <w:lang w:eastAsia="en-AU"/>
              </w:rPr>
              <w:t>11.1591</w:t>
            </w:r>
          </w:p>
        </w:tc>
        <w:tc>
          <w:tcPr>
            <w:tcW w:w="868" w:type="dxa"/>
            <w:tcBorders>
              <w:top w:val="nil"/>
              <w:left w:val="nil"/>
              <w:bottom w:val="nil"/>
              <w:right w:val="nil"/>
            </w:tcBorders>
          </w:tcPr>
          <w:p w14:paraId="0E1CC905" w14:textId="77777777" w:rsidR="00DC23ED" w:rsidRPr="004A41E7" w:rsidRDefault="00DC23ED" w:rsidP="00DC23ED">
            <w:pPr>
              <w:pStyle w:val="TableText"/>
              <w:rPr>
                <w:sz w:val="16"/>
                <w:szCs w:val="16"/>
                <w:lang w:eastAsia="en-AU"/>
              </w:rPr>
            </w:pPr>
            <w:r w:rsidRPr="004A41E7">
              <w:rPr>
                <w:sz w:val="16"/>
                <w:szCs w:val="16"/>
                <w:lang w:eastAsia="en-AU"/>
              </w:rPr>
              <w:t>11.1456</w:t>
            </w:r>
          </w:p>
        </w:tc>
        <w:tc>
          <w:tcPr>
            <w:tcW w:w="896" w:type="dxa"/>
            <w:tcBorders>
              <w:top w:val="nil"/>
              <w:left w:val="nil"/>
              <w:bottom w:val="nil"/>
              <w:right w:val="nil"/>
            </w:tcBorders>
          </w:tcPr>
          <w:p w14:paraId="01587F0B" w14:textId="77777777" w:rsidR="00DC23ED" w:rsidRPr="004A41E7" w:rsidRDefault="00DC23ED" w:rsidP="00DC23ED">
            <w:pPr>
              <w:pStyle w:val="TableText"/>
              <w:rPr>
                <w:sz w:val="16"/>
                <w:szCs w:val="16"/>
                <w:lang w:eastAsia="en-AU"/>
              </w:rPr>
            </w:pPr>
            <w:r w:rsidRPr="004A41E7">
              <w:rPr>
                <w:sz w:val="16"/>
                <w:szCs w:val="16"/>
                <w:lang w:eastAsia="en-AU"/>
              </w:rPr>
              <w:t>11.1302</w:t>
            </w:r>
          </w:p>
        </w:tc>
        <w:tc>
          <w:tcPr>
            <w:tcW w:w="868" w:type="dxa"/>
            <w:tcBorders>
              <w:top w:val="nil"/>
              <w:left w:val="nil"/>
              <w:bottom w:val="nil"/>
              <w:right w:val="nil"/>
            </w:tcBorders>
          </w:tcPr>
          <w:p w14:paraId="3B0E7248" w14:textId="77777777" w:rsidR="00DC23ED" w:rsidRPr="004A41E7" w:rsidRDefault="00DC23ED" w:rsidP="00DC23ED">
            <w:pPr>
              <w:pStyle w:val="TableText"/>
              <w:rPr>
                <w:sz w:val="16"/>
                <w:szCs w:val="16"/>
                <w:lang w:eastAsia="en-AU"/>
              </w:rPr>
            </w:pPr>
            <w:r w:rsidRPr="004A41E7">
              <w:rPr>
                <w:sz w:val="16"/>
                <w:szCs w:val="16"/>
                <w:lang w:eastAsia="en-AU"/>
              </w:rPr>
              <w:t>11.6352</w:t>
            </w:r>
          </w:p>
        </w:tc>
        <w:tc>
          <w:tcPr>
            <w:tcW w:w="868" w:type="dxa"/>
            <w:tcBorders>
              <w:top w:val="nil"/>
              <w:left w:val="nil"/>
              <w:bottom w:val="nil"/>
              <w:right w:val="nil"/>
            </w:tcBorders>
          </w:tcPr>
          <w:p w14:paraId="34431138" w14:textId="77777777" w:rsidR="00DC23ED" w:rsidRPr="004A41E7" w:rsidRDefault="00DC23ED" w:rsidP="00DC23ED">
            <w:pPr>
              <w:pStyle w:val="TableText"/>
              <w:rPr>
                <w:sz w:val="16"/>
                <w:szCs w:val="16"/>
                <w:lang w:eastAsia="en-AU"/>
              </w:rPr>
            </w:pPr>
            <w:r w:rsidRPr="004A41E7">
              <w:rPr>
                <w:sz w:val="16"/>
                <w:szCs w:val="16"/>
                <w:lang w:eastAsia="en-AU"/>
              </w:rPr>
              <w:t>11.6199</w:t>
            </w:r>
          </w:p>
        </w:tc>
        <w:tc>
          <w:tcPr>
            <w:tcW w:w="881" w:type="dxa"/>
            <w:tcBorders>
              <w:top w:val="nil"/>
              <w:left w:val="nil"/>
              <w:bottom w:val="nil"/>
              <w:right w:val="nil"/>
            </w:tcBorders>
          </w:tcPr>
          <w:p w14:paraId="0BF86737" w14:textId="77777777" w:rsidR="00DC23ED" w:rsidRPr="004A41E7" w:rsidRDefault="00DC23ED" w:rsidP="00DC23ED">
            <w:pPr>
              <w:pStyle w:val="TableText"/>
              <w:rPr>
                <w:sz w:val="16"/>
                <w:szCs w:val="16"/>
                <w:lang w:eastAsia="en-AU"/>
              </w:rPr>
            </w:pPr>
            <w:r w:rsidRPr="004A41E7">
              <w:rPr>
                <w:sz w:val="16"/>
                <w:szCs w:val="16"/>
                <w:lang w:eastAsia="en-AU"/>
              </w:rPr>
              <w:t>15.3037</w:t>
            </w:r>
          </w:p>
        </w:tc>
        <w:tc>
          <w:tcPr>
            <w:tcW w:w="882" w:type="dxa"/>
            <w:tcBorders>
              <w:top w:val="nil"/>
              <w:left w:val="nil"/>
              <w:bottom w:val="nil"/>
              <w:right w:val="nil"/>
            </w:tcBorders>
          </w:tcPr>
          <w:p w14:paraId="539C6299" w14:textId="77777777" w:rsidR="00DC23ED" w:rsidRPr="004A41E7" w:rsidRDefault="00DC23ED" w:rsidP="00DC23ED">
            <w:pPr>
              <w:pStyle w:val="TableText"/>
              <w:rPr>
                <w:sz w:val="16"/>
                <w:szCs w:val="16"/>
                <w:lang w:eastAsia="en-AU"/>
              </w:rPr>
            </w:pPr>
            <w:r w:rsidRPr="004A41E7">
              <w:rPr>
                <w:sz w:val="16"/>
                <w:szCs w:val="16"/>
                <w:lang w:eastAsia="en-AU"/>
              </w:rPr>
              <w:t>16.6734</w:t>
            </w:r>
          </w:p>
        </w:tc>
        <w:tc>
          <w:tcPr>
            <w:tcW w:w="882" w:type="dxa"/>
            <w:tcBorders>
              <w:top w:val="nil"/>
              <w:left w:val="nil"/>
              <w:bottom w:val="nil"/>
              <w:right w:val="nil"/>
            </w:tcBorders>
          </w:tcPr>
          <w:p w14:paraId="317F7B92" w14:textId="77777777" w:rsidR="00DC23ED" w:rsidRPr="004A41E7" w:rsidRDefault="00DC23ED" w:rsidP="00DC23ED">
            <w:pPr>
              <w:pStyle w:val="TableText"/>
              <w:rPr>
                <w:sz w:val="16"/>
                <w:szCs w:val="16"/>
                <w:lang w:eastAsia="en-AU"/>
              </w:rPr>
            </w:pPr>
            <w:r w:rsidRPr="004A41E7">
              <w:rPr>
                <w:sz w:val="16"/>
                <w:szCs w:val="16"/>
                <w:lang w:eastAsia="en-AU"/>
              </w:rPr>
              <w:t>16.6614</w:t>
            </w:r>
          </w:p>
        </w:tc>
        <w:tc>
          <w:tcPr>
            <w:tcW w:w="896" w:type="dxa"/>
            <w:tcBorders>
              <w:top w:val="nil"/>
              <w:left w:val="nil"/>
              <w:bottom w:val="nil"/>
              <w:right w:val="nil"/>
            </w:tcBorders>
          </w:tcPr>
          <w:p w14:paraId="02B470C7" w14:textId="77777777" w:rsidR="00DC23ED" w:rsidRPr="004A41E7" w:rsidRDefault="00DC23ED" w:rsidP="00DC23ED">
            <w:pPr>
              <w:pStyle w:val="TableText"/>
              <w:rPr>
                <w:sz w:val="16"/>
                <w:szCs w:val="16"/>
                <w:lang w:eastAsia="en-AU"/>
              </w:rPr>
            </w:pPr>
            <w:r w:rsidRPr="004A41E7">
              <w:rPr>
                <w:sz w:val="16"/>
                <w:szCs w:val="16"/>
                <w:lang w:eastAsia="en-AU"/>
              </w:rPr>
              <w:t>16.6480</w:t>
            </w:r>
          </w:p>
        </w:tc>
        <w:tc>
          <w:tcPr>
            <w:tcW w:w="868" w:type="dxa"/>
            <w:tcBorders>
              <w:top w:val="nil"/>
              <w:left w:val="nil"/>
              <w:bottom w:val="nil"/>
              <w:right w:val="nil"/>
            </w:tcBorders>
          </w:tcPr>
          <w:p w14:paraId="5F572283" w14:textId="77777777" w:rsidR="00DC23ED" w:rsidRPr="004A41E7" w:rsidRDefault="00DC23ED" w:rsidP="00DC23ED">
            <w:pPr>
              <w:pStyle w:val="TableText"/>
              <w:rPr>
                <w:sz w:val="16"/>
                <w:szCs w:val="16"/>
                <w:lang w:eastAsia="en-AU"/>
              </w:rPr>
            </w:pPr>
            <w:r w:rsidRPr="004A41E7">
              <w:rPr>
                <w:sz w:val="16"/>
                <w:szCs w:val="16"/>
                <w:lang w:eastAsia="en-AU"/>
              </w:rPr>
              <w:t>17.4910</w:t>
            </w:r>
          </w:p>
        </w:tc>
        <w:tc>
          <w:tcPr>
            <w:tcW w:w="882" w:type="dxa"/>
            <w:tcBorders>
              <w:top w:val="nil"/>
              <w:left w:val="nil"/>
              <w:bottom w:val="nil"/>
              <w:right w:val="nil"/>
            </w:tcBorders>
          </w:tcPr>
          <w:p w14:paraId="2CD3D97B" w14:textId="77777777" w:rsidR="00DC23ED" w:rsidRPr="004A41E7" w:rsidRDefault="00DC23ED" w:rsidP="00DC23ED">
            <w:pPr>
              <w:pStyle w:val="TableText"/>
              <w:rPr>
                <w:sz w:val="16"/>
                <w:szCs w:val="16"/>
                <w:lang w:eastAsia="en-AU"/>
              </w:rPr>
            </w:pPr>
            <w:r w:rsidRPr="004A41E7">
              <w:rPr>
                <w:sz w:val="16"/>
                <w:szCs w:val="16"/>
                <w:lang w:eastAsia="en-AU"/>
              </w:rPr>
              <w:t>17.4768</w:t>
            </w:r>
          </w:p>
        </w:tc>
        <w:tc>
          <w:tcPr>
            <w:tcW w:w="867" w:type="dxa"/>
            <w:tcBorders>
              <w:top w:val="nil"/>
              <w:left w:val="nil"/>
              <w:bottom w:val="nil"/>
              <w:right w:val="nil"/>
            </w:tcBorders>
          </w:tcPr>
          <w:p w14:paraId="564AFEA7" w14:textId="77777777" w:rsidR="00DC23ED" w:rsidRPr="004A41E7" w:rsidRDefault="00DC23ED" w:rsidP="00DC23ED">
            <w:pPr>
              <w:pStyle w:val="TableText"/>
              <w:rPr>
                <w:sz w:val="16"/>
                <w:szCs w:val="16"/>
                <w:lang w:eastAsia="en-AU"/>
              </w:rPr>
            </w:pPr>
            <w:r w:rsidRPr="004A41E7">
              <w:rPr>
                <w:sz w:val="16"/>
                <w:szCs w:val="16"/>
                <w:lang w:eastAsia="en-AU"/>
              </w:rPr>
              <w:t>17.4615</w:t>
            </w:r>
          </w:p>
        </w:tc>
        <w:tc>
          <w:tcPr>
            <w:tcW w:w="882" w:type="dxa"/>
            <w:tcBorders>
              <w:top w:val="nil"/>
              <w:left w:val="nil"/>
              <w:bottom w:val="nil"/>
              <w:right w:val="nil"/>
            </w:tcBorders>
          </w:tcPr>
          <w:p w14:paraId="161824A3" w14:textId="77777777" w:rsidR="00DC23ED" w:rsidRPr="004A41E7" w:rsidRDefault="00DC23ED" w:rsidP="00DC23ED">
            <w:pPr>
              <w:pStyle w:val="TableText"/>
              <w:rPr>
                <w:sz w:val="16"/>
                <w:szCs w:val="16"/>
                <w:lang w:eastAsia="en-AU"/>
              </w:rPr>
            </w:pPr>
            <w:r w:rsidRPr="004A41E7">
              <w:rPr>
                <w:sz w:val="16"/>
                <w:szCs w:val="16"/>
                <w:lang w:eastAsia="en-AU"/>
              </w:rPr>
              <w:t>17.6978</w:t>
            </w:r>
          </w:p>
        </w:tc>
        <w:tc>
          <w:tcPr>
            <w:tcW w:w="882" w:type="dxa"/>
            <w:tcBorders>
              <w:top w:val="nil"/>
              <w:left w:val="nil"/>
              <w:bottom w:val="nil"/>
              <w:right w:val="nil"/>
            </w:tcBorders>
          </w:tcPr>
          <w:p w14:paraId="37423E22" w14:textId="77777777" w:rsidR="00DC23ED" w:rsidRPr="004A41E7" w:rsidRDefault="00DC23ED" w:rsidP="00DC23ED">
            <w:pPr>
              <w:pStyle w:val="TableText"/>
              <w:rPr>
                <w:sz w:val="16"/>
                <w:szCs w:val="16"/>
                <w:lang w:eastAsia="en-AU"/>
              </w:rPr>
            </w:pPr>
            <w:r w:rsidRPr="004A41E7">
              <w:rPr>
                <w:sz w:val="16"/>
                <w:szCs w:val="16"/>
                <w:lang w:eastAsia="en-AU"/>
              </w:rPr>
              <w:t>17.6978</w:t>
            </w:r>
          </w:p>
        </w:tc>
        <w:tc>
          <w:tcPr>
            <w:tcW w:w="896" w:type="dxa"/>
            <w:tcBorders>
              <w:top w:val="nil"/>
              <w:left w:val="nil"/>
              <w:bottom w:val="nil"/>
              <w:right w:val="nil"/>
            </w:tcBorders>
          </w:tcPr>
          <w:p w14:paraId="03566BAE" w14:textId="77777777" w:rsidR="00DC23ED" w:rsidRPr="004A41E7" w:rsidRDefault="00DC23ED" w:rsidP="00DC23ED">
            <w:pPr>
              <w:pStyle w:val="TableText"/>
              <w:rPr>
                <w:sz w:val="16"/>
                <w:szCs w:val="16"/>
                <w:lang w:eastAsia="en-AU"/>
              </w:rPr>
            </w:pPr>
            <w:r w:rsidRPr="004A41E7">
              <w:rPr>
                <w:sz w:val="16"/>
                <w:szCs w:val="16"/>
                <w:lang w:eastAsia="en-AU"/>
              </w:rPr>
              <w:t>17.6978</w:t>
            </w:r>
          </w:p>
        </w:tc>
        <w:tc>
          <w:tcPr>
            <w:tcW w:w="882" w:type="dxa"/>
            <w:tcBorders>
              <w:top w:val="nil"/>
              <w:left w:val="nil"/>
              <w:bottom w:val="nil"/>
              <w:right w:val="nil"/>
            </w:tcBorders>
          </w:tcPr>
          <w:p w14:paraId="256DB712" w14:textId="77777777" w:rsidR="00DC23ED" w:rsidRPr="004A41E7" w:rsidRDefault="00DC23ED" w:rsidP="00DC23ED">
            <w:pPr>
              <w:pStyle w:val="TableText"/>
              <w:rPr>
                <w:sz w:val="16"/>
                <w:szCs w:val="16"/>
                <w:lang w:eastAsia="en-AU"/>
              </w:rPr>
            </w:pPr>
            <w:r w:rsidRPr="004A41E7">
              <w:rPr>
                <w:sz w:val="16"/>
                <w:szCs w:val="16"/>
                <w:lang w:eastAsia="en-AU"/>
              </w:rPr>
              <w:t>18.1334</w:t>
            </w:r>
          </w:p>
        </w:tc>
      </w:tr>
      <w:tr w:rsidR="00DC23ED" w:rsidRPr="004A41E7" w14:paraId="45FEBD2B" w14:textId="77777777">
        <w:trPr>
          <w:trHeight w:val="219"/>
        </w:trPr>
        <w:tc>
          <w:tcPr>
            <w:tcW w:w="1120" w:type="dxa"/>
            <w:tcBorders>
              <w:top w:val="nil"/>
              <w:left w:val="nil"/>
              <w:bottom w:val="nil"/>
              <w:right w:val="nil"/>
            </w:tcBorders>
          </w:tcPr>
          <w:p w14:paraId="2A5E8AB2"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68" w:type="dxa"/>
            <w:tcBorders>
              <w:top w:val="nil"/>
              <w:left w:val="nil"/>
              <w:bottom w:val="nil"/>
              <w:right w:val="nil"/>
            </w:tcBorders>
          </w:tcPr>
          <w:p w14:paraId="07FBA728" w14:textId="77777777" w:rsidR="00DC23ED" w:rsidRPr="004A41E7" w:rsidRDefault="00DC23ED" w:rsidP="00DC23ED">
            <w:pPr>
              <w:pStyle w:val="TableText"/>
              <w:rPr>
                <w:sz w:val="16"/>
                <w:szCs w:val="16"/>
                <w:lang w:eastAsia="en-AU"/>
              </w:rPr>
            </w:pPr>
            <w:r w:rsidRPr="004A41E7">
              <w:rPr>
                <w:sz w:val="16"/>
                <w:szCs w:val="16"/>
                <w:lang w:eastAsia="en-AU"/>
              </w:rPr>
              <w:t>10.6967</w:t>
            </w:r>
          </w:p>
        </w:tc>
        <w:tc>
          <w:tcPr>
            <w:tcW w:w="868" w:type="dxa"/>
            <w:tcBorders>
              <w:top w:val="nil"/>
              <w:left w:val="nil"/>
              <w:bottom w:val="nil"/>
              <w:right w:val="nil"/>
            </w:tcBorders>
          </w:tcPr>
          <w:p w14:paraId="5C4870DD" w14:textId="77777777" w:rsidR="00DC23ED" w:rsidRPr="004A41E7" w:rsidRDefault="00DC23ED" w:rsidP="00DC23ED">
            <w:pPr>
              <w:pStyle w:val="TableText"/>
              <w:rPr>
                <w:sz w:val="16"/>
                <w:szCs w:val="16"/>
                <w:lang w:eastAsia="en-AU"/>
              </w:rPr>
            </w:pPr>
            <w:r w:rsidRPr="004A41E7">
              <w:rPr>
                <w:sz w:val="16"/>
                <w:szCs w:val="16"/>
                <w:lang w:eastAsia="en-AU"/>
              </w:rPr>
              <w:t>10.6830</w:t>
            </w:r>
          </w:p>
        </w:tc>
        <w:tc>
          <w:tcPr>
            <w:tcW w:w="896" w:type="dxa"/>
            <w:tcBorders>
              <w:top w:val="nil"/>
              <w:left w:val="nil"/>
              <w:bottom w:val="nil"/>
              <w:right w:val="nil"/>
            </w:tcBorders>
          </w:tcPr>
          <w:p w14:paraId="621EA520" w14:textId="77777777" w:rsidR="00DC23ED" w:rsidRPr="004A41E7" w:rsidRDefault="00DC23ED" w:rsidP="00DC23ED">
            <w:pPr>
              <w:pStyle w:val="TableText"/>
              <w:rPr>
                <w:sz w:val="16"/>
                <w:szCs w:val="16"/>
                <w:lang w:eastAsia="en-AU"/>
              </w:rPr>
            </w:pPr>
            <w:r w:rsidRPr="004A41E7">
              <w:rPr>
                <w:sz w:val="16"/>
                <w:szCs w:val="16"/>
                <w:lang w:eastAsia="en-AU"/>
              </w:rPr>
              <w:t>10.6665</w:t>
            </w:r>
          </w:p>
        </w:tc>
        <w:tc>
          <w:tcPr>
            <w:tcW w:w="868" w:type="dxa"/>
            <w:tcBorders>
              <w:top w:val="nil"/>
              <w:left w:val="nil"/>
              <w:bottom w:val="nil"/>
              <w:right w:val="nil"/>
            </w:tcBorders>
          </w:tcPr>
          <w:p w14:paraId="4CB1AA78" w14:textId="77777777" w:rsidR="00DC23ED" w:rsidRPr="004A41E7" w:rsidRDefault="00DC23ED" w:rsidP="00DC23ED">
            <w:pPr>
              <w:pStyle w:val="TableText"/>
              <w:rPr>
                <w:sz w:val="16"/>
                <w:szCs w:val="16"/>
                <w:lang w:eastAsia="en-AU"/>
              </w:rPr>
            </w:pPr>
            <w:r w:rsidRPr="004A41E7">
              <w:rPr>
                <w:sz w:val="16"/>
                <w:szCs w:val="16"/>
                <w:lang w:eastAsia="en-AU"/>
              </w:rPr>
              <w:t>11.1684</w:t>
            </w:r>
          </w:p>
        </w:tc>
        <w:tc>
          <w:tcPr>
            <w:tcW w:w="868" w:type="dxa"/>
            <w:tcBorders>
              <w:top w:val="nil"/>
              <w:left w:val="nil"/>
              <w:bottom w:val="nil"/>
              <w:right w:val="nil"/>
            </w:tcBorders>
          </w:tcPr>
          <w:p w14:paraId="56E5A25F" w14:textId="77777777" w:rsidR="00DC23ED" w:rsidRPr="004A41E7" w:rsidRDefault="00DC23ED" w:rsidP="00DC23ED">
            <w:pPr>
              <w:pStyle w:val="TableText"/>
              <w:rPr>
                <w:sz w:val="16"/>
                <w:szCs w:val="16"/>
                <w:lang w:eastAsia="en-AU"/>
              </w:rPr>
            </w:pPr>
            <w:r w:rsidRPr="004A41E7">
              <w:rPr>
                <w:sz w:val="16"/>
                <w:szCs w:val="16"/>
                <w:lang w:eastAsia="en-AU"/>
              </w:rPr>
              <w:t>11.1513</w:t>
            </w:r>
          </w:p>
        </w:tc>
        <w:tc>
          <w:tcPr>
            <w:tcW w:w="881" w:type="dxa"/>
            <w:tcBorders>
              <w:top w:val="nil"/>
              <w:left w:val="nil"/>
              <w:bottom w:val="nil"/>
              <w:right w:val="nil"/>
            </w:tcBorders>
          </w:tcPr>
          <w:p w14:paraId="4292FC1D" w14:textId="77777777" w:rsidR="00DC23ED" w:rsidRPr="004A41E7" w:rsidRDefault="00DC23ED" w:rsidP="00DC23ED">
            <w:pPr>
              <w:pStyle w:val="TableText"/>
              <w:rPr>
                <w:sz w:val="16"/>
                <w:szCs w:val="16"/>
                <w:lang w:eastAsia="en-AU"/>
              </w:rPr>
            </w:pPr>
            <w:r w:rsidRPr="004A41E7">
              <w:rPr>
                <w:sz w:val="16"/>
                <w:szCs w:val="16"/>
                <w:lang w:eastAsia="en-AU"/>
              </w:rPr>
              <w:t>14.7467</w:t>
            </w:r>
          </w:p>
        </w:tc>
        <w:tc>
          <w:tcPr>
            <w:tcW w:w="882" w:type="dxa"/>
            <w:tcBorders>
              <w:top w:val="nil"/>
              <w:left w:val="nil"/>
              <w:bottom w:val="nil"/>
              <w:right w:val="nil"/>
            </w:tcBorders>
          </w:tcPr>
          <w:p w14:paraId="1BDECA11" w14:textId="77777777" w:rsidR="00DC23ED" w:rsidRPr="004A41E7" w:rsidRDefault="00DC23ED" w:rsidP="00DC23ED">
            <w:pPr>
              <w:pStyle w:val="TableText"/>
              <w:rPr>
                <w:sz w:val="16"/>
                <w:szCs w:val="16"/>
                <w:lang w:eastAsia="en-AU"/>
              </w:rPr>
            </w:pPr>
            <w:r w:rsidRPr="004A41E7">
              <w:rPr>
                <w:sz w:val="16"/>
                <w:szCs w:val="16"/>
                <w:lang w:eastAsia="en-AU"/>
              </w:rPr>
              <w:t>16.1125</w:t>
            </w:r>
          </w:p>
        </w:tc>
        <w:tc>
          <w:tcPr>
            <w:tcW w:w="882" w:type="dxa"/>
            <w:tcBorders>
              <w:top w:val="nil"/>
              <w:left w:val="nil"/>
              <w:bottom w:val="nil"/>
              <w:right w:val="nil"/>
            </w:tcBorders>
          </w:tcPr>
          <w:p w14:paraId="4CFAA65F" w14:textId="77777777" w:rsidR="00DC23ED" w:rsidRPr="004A41E7" w:rsidRDefault="00DC23ED" w:rsidP="00DC23ED">
            <w:pPr>
              <w:pStyle w:val="TableText"/>
              <w:rPr>
                <w:sz w:val="16"/>
                <w:szCs w:val="16"/>
                <w:lang w:eastAsia="en-AU"/>
              </w:rPr>
            </w:pPr>
            <w:r w:rsidRPr="004A41E7">
              <w:rPr>
                <w:sz w:val="16"/>
                <w:szCs w:val="16"/>
                <w:lang w:eastAsia="en-AU"/>
              </w:rPr>
              <w:t>16.0998</w:t>
            </w:r>
          </w:p>
        </w:tc>
        <w:tc>
          <w:tcPr>
            <w:tcW w:w="896" w:type="dxa"/>
            <w:tcBorders>
              <w:top w:val="nil"/>
              <w:left w:val="nil"/>
              <w:bottom w:val="nil"/>
              <w:right w:val="nil"/>
            </w:tcBorders>
          </w:tcPr>
          <w:p w14:paraId="46CD6D31" w14:textId="77777777" w:rsidR="00DC23ED" w:rsidRPr="004A41E7" w:rsidRDefault="00DC23ED" w:rsidP="00DC23ED">
            <w:pPr>
              <w:pStyle w:val="TableText"/>
              <w:rPr>
                <w:sz w:val="16"/>
                <w:szCs w:val="16"/>
                <w:lang w:eastAsia="en-AU"/>
              </w:rPr>
            </w:pPr>
            <w:r w:rsidRPr="004A41E7">
              <w:rPr>
                <w:sz w:val="16"/>
                <w:szCs w:val="16"/>
                <w:lang w:eastAsia="en-AU"/>
              </w:rPr>
              <w:t>16.0857</w:t>
            </w:r>
          </w:p>
        </w:tc>
        <w:tc>
          <w:tcPr>
            <w:tcW w:w="868" w:type="dxa"/>
            <w:tcBorders>
              <w:top w:val="nil"/>
              <w:left w:val="nil"/>
              <w:bottom w:val="nil"/>
              <w:right w:val="nil"/>
            </w:tcBorders>
          </w:tcPr>
          <w:p w14:paraId="51E2D31B" w14:textId="77777777" w:rsidR="00DC23ED" w:rsidRPr="004A41E7" w:rsidRDefault="00DC23ED" w:rsidP="00DC23ED">
            <w:pPr>
              <w:pStyle w:val="TableText"/>
              <w:rPr>
                <w:sz w:val="16"/>
                <w:szCs w:val="16"/>
                <w:lang w:eastAsia="en-AU"/>
              </w:rPr>
            </w:pPr>
            <w:r w:rsidRPr="004A41E7">
              <w:rPr>
                <w:sz w:val="16"/>
                <w:szCs w:val="16"/>
                <w:lang w:eastAsia="en-AU"/>
              </w:rPr>
              <w:t>16.9267</w:t>
            </w:r>
          </w:p>
        </w:tc>
        <w:tc>
          <w:tcPr>
            <w:tcW w:w="882" w:type="dxa"/>
            <w:tcBorders>
              <w:top w:val="nil"/>
              <w:left w:val="nil"/>
              <w:bottom w:val="nil"/>
              <w:right w:val="nil"/>
            </w:tcBorders>
          </w:tcPr>
          <w:p w14:paraId="05C998A4" w14:textId="77777777" w:rsidR="00DC23ED" w:rsidRPr="004A41E7" w:rsidRDefault="00DC23ED" w:rsidP="00DC23ED">
            <w:pPr>
              <w:pStyle w:val="TableText"/>
              <w:rPr>
                <w:sz w:val="16"/>
                <w:szCs w:val="16"/>
                <w:lang w:eastAsia="en-AU"/>
              </w:rPr>
            </w:pPr>
            <w:r w:rsidRPr="004A41E7">
              <w:rPr>
                <w:sz w:val="16"/>
                <w:szCs w:val="16"/>
                <w:lang w:eastAsia="en-AU"/>
              </w:rPr>
              <w:t>16.9116</w:t>
            </w:r>
          </w:p>
        </w:tc>
        <w:tc>
          <w:tcPr>
            <w:tcW w:w="867" w:type="dxa"/>
            <w:tcBorders>
              <w:top w:val="nil"/>
              <w:left w:val="nil"/>
              <w:bottom w:val="nil"/>
              <w:right w:val="nil"/>
            </w:tcBorders>
          </w:tcPr>
          <w:p w14:paraId="21F17949" w14:textId="77777777" w:rsidR="00DC23ED" w:rsidRPr="004A41E7" w:rsidRDefault="00DC23ED" w:rsidP="00DC23ED">
            <w:pPr>
              <w:pStyle w:val="TableText"/>
              <w:rPr>
                <w:sz w:val="16"/>
                <w:szCs w:val="16"/>
                <w:lang w:eastAsia="en-AU"/>
              </w:rPr>
            </w:pPr>
            <w:r w:rsidRPr="004A41E7">
              <w:rPr>
                <w:sz w:val="16"/>
                <w:szCs w:val="16"/>
                <w:lang w:eastAsia="en-AU"/>
              </w:rPr>
              <w:t>16.8950</w:t>
            </w:r>
          </w:p>
        </w:tc>
        <w:tc>
          <w:tcPr>
            <w:tcW w:w="882" w:type="dxa"/>
            <w:tcBorders>
              <w:top w:val="nil"/>
              <w:left w:val="nil"/>
              <w:bottom w:val="nil"/>
              <w:right w:val="nil"/>
            </w:tcBorders>
          </w:tcPr>
          <w:p w14:paraId="47C6B7B7" w14:textId="77777777" w:rsidR="00DC23ED" w:rsidRPr="004A41E7" w:rsidRDefault="00DC23ED" w:rsidP="00DC23ED">
            <w:pPr>
              <w:pStyle w:val="TableText"/>
              <w:rPr>
                <w:sz w:val="16"/>
                <w:szCs w:val="16"/>
                <w:lang w:eastAsia="en-AU"/>
              </w:rPr>
            </w:pPr>
            <w:r w:rsidRPr="004A41E7">
              <w:rPr>
                <w:sz w:val="16"/>
                <w:szCs w:val="16"/>
                <w:lang w:eastAsia="en-AU"/>
              </w:rPr>
              <w:t>17.1313</w:t>
            </w:r>
          </w:p>
        </w:tc>
        <w:tc>
          <w:tcPr>
            <w:tcW w:w="882" w:type="dxa"/>
            <w:tcBorders>
              <w:top w:val="nil"/>
              <w:left w:val="nil"/>
              <w:bottom w:val="nil"/>
              <w:right w:val="nil"/>
            </w:tcBorders>
          </w:tcPr>
          <w:p w14:paraId="2D82CB49" w14:textId="77777777" w:rsidR="00DC23ED" w:rsidRPr="004A41E7" w:rsidRDefault="00DC23ED" w:rsidP="00DC23ED">
            <w:pPr>
              <w:pStyle w:val="TableText"/>
              <w:rPr>
                <w:sz w:val="16"/>
                <w:szCs w:val="16"/>
                <w:lang w:eastAsia="en-AU"/>
              </w:rPr>
            </w:pPr>
            <w:r w:rsidRPr="004A41E7">
              <w:rPr>
                <w:sz w:val="16"/>
                <w:szCs w:val="16"/>
                <w:lang w:eastAsia="en-AU"/>
              </w:rPr>
              <w:t>17.1313</w:t>
            </w:r>
          </w:p>
        </w:tc>
        <w:tc>
          <w:tcPr>
            <w:tcW w:w="896" w:type="dxa"/>
            <w:tcBorders>
              <w:top w:val="nil"/>
              <w:left w:val="nil"/>
              <w:bottom w:val="nil"/>
              <w:right w:val="nil"/>
            </w:tcBorders>
          </w:tcPr>
          <w:p w14:paraId="0DBD8744" w14:textId="77777777" w:rsidR="00DC23ED" w:rsidRPr="004A41E7" w:rsidRDefault="00DC23ED" w:rsidP="00DC23ED">
            <w:pPr>
              <w:pStyle w:val="TableText"/>
              <w:rPr>
                <w:sz w:val="16"/>
                <w:szCs w:val="16"/>
                <w:lang w:eastAsia="en-AU"/>
              </w:rPr>
            </w:pPr>
            <w:r w:rsidRPr="004A41E7">
              <w:rPr>
                <w:sz w:val="16"/>
                <w:szCs w:val="16"/>
                <w:lang w:eastAsia="en-AU"/>
              </w:rPr>
              <w:t>17.1313</w:t>
            </w:r>
          </w:p>
        </w:tc>
        <w:tc>
          <w:tcPr>
            <w:tcW w:w="882" w:type="dxa"/>
            <w:tcBorders>
              <w:top w:val="nil"/>
              <w:left w:val="nil"/>
              <w:bottom w:val="nil"/>
              <w:right w:val="nil"/>
            </w:tcBorders>
          </w:tcPr>
          <w:p w14:paraId="3AFAE3B7" w14:textId="77777777" w:rsidR="00DC23ED" w:rsidRPr="004A41E7" w:rsidRDefault="00DC23ED" w:rsidP="00DC23ED">
            <w:pPr>
              <w:pStyle w:val="TableText"/>
              <w:rPr>
                <w:sz w:val="16"/>
                <w:szCs w:val="16"/>
                <w:lang w:eastAsia="en-AU"/>
              </w:rPr>
            </w:pPr>
            <w:r w:rsidRPr="004A41E7">
              <w:rPr>
                <w:sz w:val="16"/>
                <w:szCs w:val="16"/>
                <w:lang w:eastAsia="en-AU"/>
              </w:rPr>
              <w:t>17.5665</w:t>
            </w:r>
          </w:p>
        </w:tc>
      </w:tr>
      <w:tr w:rsidR="00DC23ED" w:rsidRPr="004A41E7" w14:paraId="1D44F299" w14:textId="77777777">
        <w:trPr>
          <w:trHeight w:val="219"/>
        </w:trPr>
        <w:tc>
          <w:tcPr>
            <w:tcW w:w="1120" w:type="dxa"/>
            <w:tcBorders>
              <w:top w:val="nil"/>
              <w:left w:val="nil"/>
              <w:bottom w:val="nil"/>
              <w:right w:val="nil"/>
            </w:tcBorders>
          </w:tcPr>
          <w:p w14:paraId="58AC04B8"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68" w:type="dxa"/>
            <w:tcBorders>
              <w:top w:val="nil"/>
              <w:left w:val="nil"/>
              <w:bottom w:val="nil"/>
              <w:right w:val="nil"/>
            </w:tcBorders>
          </w:tcPr>
          <w:p w14:paraId="5A3DE879" w14:textId="77777777" w:rsidR="00DC23ED" w:rsidRPr="004A41E7" w:rsidRDefault="00DC23ED" w:rsidP="00DC23ED">
            <w:pPr>
              <w:pStyle w:val="TableText"/>
              <w:rPr>
                <w:sz w:val="16"/>
                <w:szCs w:val="16"/>
                <w:lang w:eastAsia="en-AU"/>
              </w:rPr>
            </w:pPr>
            <w:r w:rsidRPr="004A41E7">
              <w:rPr>
                <w:sz w:val="16"/>
                <w:szCs w:val="16"/>
                <w:lang w:eastAsia="en-AU"/>
              </w:rPr>
              <w:t>10.6127</w:t>
            </w:r>
          </w:p>
        </w:tc>
        <w:tc>
          <w:tcPr>
            <w:tcW w:w="868" w:type="dxa"/>
            <w:tcBorders>
              <w:top w:val="nil"/>
              <w:left w:val="nil"/>
              <w:bottom w:val="nil"/>
              <w:right w:val="nil"/>
            </w:tcBorders>
          </w:tcPr>
          <w:p w14:paraId="140C5DCD" w14:textId="77777777" w:rsidR="00DC23ED" w:rsidRPr="004A41E7" w:rsidRDefault="00DC23ED" w:rsidP="00DC23ED">
            <w:pPr>
              <w:pStyle w:val="TableText"/>
              <w:rPr>
                <w:sz w:val="16"/>
                <w:szCs w:val="16"/>
                <w:lang w:eastAsia="en-AU"/>
              </w:rPr>
            </w:pPr>
            <w:r w:rsidRPr="004A41E7">
              <w:rPr>
                <w:sz w:val="16"/>
                <w:szCs w:val="16"/>
                <w:lang w:eastAsia="en-AU"/>
              </w:rPr>
              <w:t>10.6025</w:t>
            </w:r>
          </w:p>
        </w:tc>
        <w:tc>
          <w:tcPr>
            <w:tcW w:w="896" w:type="dxa"/>
            <w:tcBorders>
              <w:top w:val="nil"/>
              <w:left w:val="nil"/>
              <w:bottom w:val="nil"/>
              <w:right w:val="nil"/>
            </w:tcBorders>
          </w:tcPr>
          <w:p w14:paraId="39772DE8" w14:textId="77777777" w:rsidR="00DC23ED" w:rsidRPr="004A41E7" w:rsidRDefault="00DC23ED" w:rsidP="00DC23ED">
            <w:pPr>
              <w:pStyle w:val="TableText"/>
              <w:rPr>
                <w:sz w:val="16"/>
                <w:szCs w:val="16"/>
                <w:lang w:eastAsia="en-AU"/>
              </w:rPr>
            </w:pPr>
            <w:r w:rsidRPr="004A41E7">
              <w:rPr>
                <w:sz w:val="16"/>
                <w:szCs w:val="16"/>
                <w:lang w:eastAsia="en-AU"/>
              </w:rPr>
              <w:t>10.5890</w:t>
            </w:r>
          </w:p>
        </w:tc>
        <w:tc>
          <w:tcPr>
            <w:tcW w:w="868" w:type="dxa"/>
            <w:tcBorders>
              <w:top w:val="nil"/>
              <w:left w:val="nil"/>
              <w:bottom w:val="nil"/>
              <w:right w:val="nil"/>
            </w:tcBorders>
          </w:tcPr>
          <w:p w14:paraId="2C28EC1B" w14:textId="77777777" w:rsidR="00DC23ED" w:rsidRPr="004A41E7" w:rsidRDefault="00DC23ED" w:rsidP="00DC23ED">
            <w:pPr>
              <w:pStyle w:val="TableText"/>
              <w:rPr>
                <w:sz w:val="16"/>
                <w:szCs w:val="16"/>
                <w:lang w:eastAsia="en-AU"/>
              </w:rPr>
            </w:pPr>
            <w:r w:rsidRPr="004A41E7">
              <w:rPr>
                <w:sz w:val="16"/>
                <w:szCs w:val="16"/>
                <w:lang w:eastAsia="en-AU"/>
              </w:rPr>
              <w:t>10.9573</w:t>
            </w:r>
          </w:p>
        </w:tc>
        <w:tc>
          <w:tcPr>
            <w:tcW w:w="868" w:type="dxa"/>
            <w:tcBorders>
              <w:top w:val="nil"/>
              <w:left w:val="nil"/>
              <w:bottom w:val="nil"/>
              <w:right w:val="nil"/>
            </w:tcBorders>
          </w:tcPr>
          <w:p w14:paraId="38F6A4F2" w14:textId="77777777" w:rsidR="00DC23ED" w:rsidRPr="004A41E7" w:rsidRDefault="00DC23ED" w:rsidP="00DC23ED">
            <w:pPr>
              <w:pStyle w:val="TableText"/>
              <w:rPr>
                <w:sz w:val="16"/>
                <w:szCs w:val="16"/>
                <w:lang w:eastAsia="en-AU"/>
              </w:rPr>
            </w:pPr>
            <w:r w:rsidRPr="004A41E7">
              <w:rPr>
                <w:sz w:val="16"/>
                <w:szCs w:val="16"/>
                <w:lang w:eastAsia="en-AU"/>
              </w:rPr>
              <w:t>10.9406</w:t>
            </w:r>
          </w:p>
        </w:tc>
        <w:tc>
          <w:tcPr>
            <w:tcW w:w="881" w:type="dxa"/>
            <w:tcBorders>
              <w:top w:val="nil"/>
              <w:left w:val="nil"/>
              <w:bottom w:val="nil"/>
              <w:right w:val="nil"/>
            </w:tcBorders>
          </w:tcPr>
          <w:p w14:paraId="6922A949" w14:textId="77777777" w:rsidR="00DC23ED" w:rsidRPr="004A41E7" w:rsidRDefault="00DC23ED" w:rsidP="00DC23ED">
            <w:pPr>
              <w:pStyle w:val="TableText"/>
              <w:rPr>
                <w:sz w:val="16"/>
                <w:szCs w:val="16"/>
                <w:lang w:eastAsia="en-AU"/>
              </w:rPr>
            </w:pPr>
            <w:r w:rsidRPr="004A41E7">
              <w:rPr>
                <w:sz w:val="16"/>
                <w:szCs w:val="16"/>
                <w:lang w:eastAsia="en-AU"/>
              </w:rPr>
              <w:t>14.4137</w:t>
            </w:r>
          </w:p>
        </w:tc>
        <w:tc>
          <w:tcPr>
            <w:tcW w:w="882" w:type="dxa"/>
            <w:tcBorders>
              <w:top w:val="nil"/>
              <w:left w:val="nil"/>
              <w:bottom w:val="nil"/>
              <w:right w:val="nil"/>
            </w:tcBorders>
          </w:tcPr>
          <w:p w14:paraId="71C53965" w14:textId="77777777" w:rsidR="00DC23ED" w:rsidRPr="004A41E7" w:rsidRDefault="00DC23ED" w:rsidP="00DC23ED">
            <w:pPr>
              <w:pStyle w:val="TableText"/>
              <w:rPr>
                <w:sz w:val="16"/>
                <w:szCs w:val="16"/>
                <w:lang w:eastAsia="en-AU"/>
              </w:rPr>
            </w:pPr>
            <w:r w:rsidRPr="004A41E7">
              <w:rPr>
                <w:sz w:val="16"/>
                <w:szCs w:val="16"/>
                <w:lang w:eastAsia="en-AU"/>
              </w:rPr>
              <w:t>15.6561</w:t>
            </w:r>
          </w:p>
        </w:tc>
        <w:tc>
          <w:tcPr>
            <w:tcW w:w="882" w:type="dxa"/>
            <w:tcBorders>
              <w:top w:val="nil"/>
              <w:left w:val="nil"/>
              <w:bottom w:val="nil"/>
              <w:right w:val="nil"/>
            </w:tcBorders>
          </w:tcPr>
          <w:p w14:paraId="3637DCC4" w14:textId="77777777" w:rsidR="00DC23ED" w:rsidRPr="004A41E7" w:rsidRDefault="00DC23ED" w:rsidP="00DC23ED">
            <w:pPr>
              <w:pStyle w:val="TableText"/>
              <w:rPr>
                <w:sz w:val="16"/>
                <w:szCs w:val="16"/>
                <w:lang w:eastAsia="en-AU"/>
              </w:rPr>
            </w:pPr>
            <w:r w:rsidRPr="004A41E7">
              <w:rPr>
                <w:sz w:val="16"/>
                <w:szCs w:val="16"/>
                <w:lang w:eastAsia="en-AU"/>
              </w:rPr>
              <w:t>15.6433</w:t>
            </w:r>
          </w:p>
        </w:tc>
        <w:tc>
          <w:tcPr>
            <w:tcW w:w="896" w:type="dxa"/>
            <w:tcBorders>
              <w:top w:val="nil"/>
              <w:left w:val="nil"/>
              <w:bottom w:val="nil"/>
              <w:right w:val="nil"/>
            </w:tcBorders>
          </w:tcPr>
          <w:p w14:paraId="181D1576" w14:textId="77777777" w:rsidR="00DC23ED" w:rsidRPr="004A41E7" w:rsidRDefault="00DC23ED" w:rsidP="00DC23ED">
            <w:pPr>
              <w:pStyle w:val="TableText"/>
              <w:rPr>
                <w:sz w:val="16"/>
                <w:szCs w:val="16"/>
                <w:lang w:eastAsia="en-AU"/>
              </w:rPr>
            </w:pPr>
            <w:r w:rsidRPr="004A41E7">
              <w:rPr>
                <w:sz w:val="16"/>
                <w:szCs w:val="16"/>
                <w:lang w:eastAsia="en-AU"/>
              </w:rPr>
              <w:t>15.6288</w:t>
            </w:r>
          </w:p>
        </w:tc>
        <w:tc>
          <w:tcPr>
            <w:tcW w:w="868" w:type="dxa"/>
            <w:tcBorders>
              <w:top w:val="nil"/>
              <w:left w:val="nil"/>
              <w:bottom w:val="nil"/>
              <w:right w:val="nil"/>
            </w:tcBorders>
          </w:tcPr>
          <w:p w14:paraId="2ECD0392" w14:textId="77777777" w:rsidR="00DC23ED" w:rsidRPr="004A41E7" w:rsidRDefault="00DC23ED" w:rsidP="00DC23ED">
            <w:pPr>
              <w:pStyle w:val="TableText"/>
              <w:rPr>
                <w:sz w:val="16"/>
                <w:szCs w:val="16"/>
                <w:lang w:eastAsia="en-AU"/>
              </w:rPr>
            </w:pPr>
            <w:r w:rsidRPr="004A41E7">
              <w:rPr>
                <w:sz w:val="16"/>
                <w:szCs w:val="16"/>
                <w:lang w:eastAsia="en-AU"/>
              </w:rPr>
              <w:t>16.4275</w:t>
            </w:r>
          </w:p>
        </w:tc>
        <w:tc>
          <w:tcPr>
            <w:tcW w:w="882" w:type="dxa"/>
            <w:tcBorders>
              <w:top w:val="nil"/>
              <w:left w:val="nil"/>
              <w:bottom w:val="nil"/>
              <w:right w:val="nil"/>
            </w:tcBorders>
          </w:tcPr>
          <w:p w14:paraId="0A0EB842" w14:textId="77777777" w:rsidR="00DC23ED" w:rsidRPr="004A41E7" w:rsidRDefault="00DC23ED" w:rsidP="00DC23ED">
            <w:pPr>
              <w:pStyle w:val="TableText"/>
              <w:rPr>
                <w:sz w:val="16"/>
                <w:szCs w:val="16"/>
                <w:lang w:eastAsia="en-AU"/>
              </w:rPr>
            </w:pPr>
            <w:r w:rsidRPr="004A41E7">
              <w:rPr>
                <w:sz w:val="16"/>
                <w:szCs w:val="16"/>
                <w:lang w:eastAsia="en-AU"/>
              </w:rPr>
              <w:t>16.4122</w:t>
            </w:r>
          </w:p>
        </w:tc>
        <w:tc>
          <w:tcPr>
            <w:tcW w:w="867" w:type="dxa"/>
            <w:tcBorders>
              <w:top w:val="nil"/>
              <w:left w:val="nil"/>
              <w:bottom w:val="nil"/>
              <w:right w:val="nil"/>
            </w:tcBorders>
          </w:tcPr>
          <w:p w14:paraId="71BF62A3" w14:textId="77777777" w:rsidR="00DC23ED" w:rsidRPr="004A41E7" w:rsidRDefault="00DC23ED" w:rsidP="00DC23ED">
            <w:pPr>
              <w:pStyle w:val="TableText"/>
              <w:rPr>
                <w:sz w:val="16"/>
                <w:szCs w:val="16"/>
                <w:lang w:eastAsia="en-AU"/>
              </w:rPr>
            </w:pPr>
            <w:r w:rsidRPr="004A41E7">
              <w:rPr>
                <w:sz w:val="16"/>
                <w:szCs w:val="16"/>
                <w:lang w:eastAsia="en-AU"/>
              </w:rPr>
              <w:t>16.3948</w:t>
            </w:r>
          </w:p>
        </w:tc>
        <w:tc>
          <w:tcPr>
            <w:tcW w:w="882" w:type="dxa"/>
            <w:tcBorders>
              <w:top w:val="nil"/>
              <w:left w:val="nil"/>
              <w:bottom w:val="nil"/>
              <w:right w:val="nil"/>
            </w:tcBorders>
          </w:tcPr>
          <w:p w14:paraId="5637FCED" w14:textId="77777777" w:rsidR="00DC23ED" w:rsidRPr="004A41E7" w:rsidRDefault="00DC23ED" w:rsidP="00DC23ED">
            <w:pPr>
              <w:pStyle w:val="TableText"/>
              <w:rPr>
                <w:sz w:val="16"/>
                <w:szCs w:val="16"/>
                <w:lang w:eastAsia="en-AU"/>
              </w:rPr>
            </w:pPr>
            <w:r w:rsidRPr="004A41E7">
              <w:rPr>
                <w:sz w:val="16"/>
                <w:szCs w:val="16"/>
                <w:lang w:eastAsia="en-AU"/>
              </w:rPr>
              <w:t>16.6172</w:t>
            </w:r>
          </w:p>
        </w:tc>
        <w:tc>
          <w:tcPr>
            <w:tcW w:w="882" w:type="dxa"/>
            <w:tcBorders>
              <w:top w:val="nil"/>
              <w:left w:val="nil"/>
              <w:bottom w:val="nil"/>
              <w:right w:val="nil"/>
            </w:tcBorders>
          </w:tcPr>
          <w:p w14:paraId="3CEEF7B9" w14:textId="77777777" w:rsidR="00DC23ED" w:rsidRPr="004A41E7" w:rsidRDefault="00DC23ED" w:rsidP="00DC23ED">
            <w:pPr>
              <w:pStyle w:val="TableText"/>
              <w:rPr>
                <w:sz w:val="16"/>
                <w:szCs w:val="16"/>
                <w:lang w:eastAsia="en-AU"/>
              </w:rPr>
            </w:pPr>
            <w:r w:rsidRPr="004A41E7">
              <w:rPr>
                <w:sz w:val="16"/>
                <w:szCs w:val="16"/>
                <w:lang w:eastAsia="en-AU"/>
              </w:rPr>
              <w:t>16.6172</w:t>
            </w:r>
          </w:p>
        </w:tc>
        <w:tc>
          <w:tcPr>
            <w:tcW w:w="896" w:type="dxa"/>
            <w:tcBorders>
              <w:top w:val="nil"/>
              <w:left w:val="nil"/>
              <w:bottom w:val="nil"/>
              <w:right w:val="nil"/>
            </w:tcBorders>
          </w:tcPr>
          <w:p w14:paraId="36A25610" w14:textId="77777777" w:rsidR="00DC23ED" w:rsidRPr="004A41E7" w:rsidRDefault="00DC23ED" w:rsidP="00DC23ED">
            <w:pPr>
              <w:pStyle w:val="TableText"/>
              <w:rPr>
                <w:sz w:val="16"/>
                <w:szCs w:val="16"/>
                <w:lang w:eastAsia="en-AU"/>
              </w:rPr>
            </w:pPr>
            <w:r w:rsidRPr="004A41E7">
              <w:rPr>
                <w:sz w:val="16"/>
                <w:szCs w:val="16"/>
                <w:lang w:eastAsia="en-AU"/>
              </w:rPr>
              <w:t>16.6172</w:t>
            </w:r>
          </w:p>
        </w:tc>
        <w:tc>
          <w:tcPr>
            <w:tcW w:w="882" w:type="dxa"/>
            <w:tcBorders>
              <w:top w:val="nil"/>
              <w:left w:val="nil"/>
              <w:bottom w:val="nil"/>
              <w:right w:val="nil"/>
            </w:tcBorders>
          </w:tcPr>
          <w:p w14:paraId="0CCC8632" w14:textId="77777777" w:rsidR="00DC23ED" w:rsidRPr="004A41E7" w:rsidRDefault="00DC23ED" w:rsidP="00DC23ED">
            <w:pPr>
              <w:pStyle w:val="TableText"/>
              <w:rPr>
                <w:sz w:val="16"/>
                <w:szCs w:val="16"/>
                <w:lang w:eastAsia="en-AU"/>
              </w:rPr>
            </w:pPr>
            <w:r w:rsidRPr="004A41E7">
              <w:rPr>
                <w:sz w:val="16"/>
                <w:szCs w:val="16"/>
                <w:lang w:eastAsia="en-AU"/>
              </w:rPr>
              <w:t>17.0408</w:t>
            </w:r>
          </w:p>
        </w:tc>
      </w:tr>
      <w:tr w:rsidR="00DC23ED" w:rsidRPr="004A41E7" w14:paraId="25C02742" w14:textId="77777777">
        <w:trPr>
          <w:trHeight w:val="219"/>
        </w:trPr>
        <w:tc>
          <w:tcPr>
            <w:tcW w:w="1120" w:type="dxa"/>
            <w:tcBorders>
              <w:top w:val="nil"/>
              <w:left w:val="nil"/>
              <w:bottom w:val="nil"/>
              <w:right w:val="nil"/>
            </w:tcBorders>
          </w:tcPr>
          <w:p w14:paraId="791BA787"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68" w:type="dxa"/>
            <w:tcBorders>
              <w:top w:val="nil"/>
              <w:left w:val="nil"/>
              <w:bottom w:val="nil"/>
              <w:right w:val="nil"/>
            </w:tcBorders>
          </w:tcPr>
          <w:p w14:paraId="34F6DEFA" w14:textId="77777777" w:rsidR="00DC23ED" w:rsidRPr="004A41E7" w:rsidRDefault="00DC23ED" w:rsidP="00DC23ED">
            <w:pPr>
              <w:pStyle w:val="TableText"/>
              <w:rPr>
                <w:sz w:val="16"/>
                <w:szCs w:val="16"/>
                <w:lang w:eastAsia="en-AU"/>
              </w:rPr>
            </w:pPr>
            <w:r w:rsidRPr="004A41E7">
              <w:rPr>
                <w:sz w:val="16"/>
                <w:szCs w:val="16"/>
                <w:lang w:eastAsia="en-AU"/>
              </w:rPr>
              <w:t>10.1134</w:t>
            </w:r>
          </w:p>
        </w:tc>
        <w:tc>
          <w:tcPr>
            <w:tcW w:w="868" w:type="dxa"/>
            <w:tcBorders>
              <w:top w:val="nil"/>
              <w:left w:val="nil"/>
              <w:bottom w:val="nil"/>
              <w:right w:val="nil"/>
            </w:tcBorders>
          </w:tcPr>
          <w:p w14:paraId="7DD4FD40" w14:textId="77777777" w:rsidR="00DC23ED" w:rsidRPr="004A41E7" w:rsidRDefault="00DC23ED" w:rsidP="00DC23ED">
            <w:pPr>
              <w:pStyle w:val="TableText"/>
              <w:rPr>
                <w:sz w:val="16"/>
                <w:szCs w:val="16"/>
                <w:lang w:eastAsia="en-AU"/>
              </w:rPr>
            </w:pPr>
            <w:r w:rsidRPr="004A41E7">
              <w:rPr>
                <w:sz w:val="16"/>
                <w:szCs w:val="16"/>
                <w:lang w:eastAsia="en-AU"/>
              </w:rPr>
              <w:t>10.1036</w:t>
            </w:r>
          </w:p>
        </w:tc>
        <w:tc>
          <w:tcPr>
            <w:tcW w:w="896" w:type="dxa"/>
            <w:tcBorders>
              <w:top w:val="nil"/>
              <w:left w:val="nil"/>
              <w:bottom w:val="nil"/>
              <w:right w:val="nil"/>
            </w:tcBorders>
          </w:tcPr>
          <w:p w14:paraId="6F0477AF" w14:textId="77777777" w:rsidR="00DC23ED" w:rsidRPr="004A41E7" w:rsidRDefault="00DC23ED" w:rsidP="00DC23ED">
            <w:pPr>
              <w:pStyle w:val="TableText"/>
              <w:rPr>
                <w:sz w:val="16"/>
                <w:szCs w:val="16"/>
                <w:lang w:eastAsia="en-AU"/>
              </w:rPr>
            </w:pPr>
            <w:r w:rsidRPr="004A41E7">
              <w:rPr>
                <w:sz w:val="16"/>
                <w:szCs w:val="16"/>
                <w:lang w:eastAsia="en-AU"/>
              </w:rPr>
              <w:t>10.0899</w:t>
            </w:r>
          </w:p>
        </w:tc>
        <w:tc>
          <w:tcPr>
            <w:tcW w:w="868" w:type="dxa"/>
            <w:tcBorders>
              <w:top w:val="nil"/>
              <w:left w:val="nil"/>
              <w:bottom w:val="nil"/>
              <w:right w:val="nil"/>
            </w:tcBorders>
          </w:tcPr>
          <w:p w14:paraId="19706319" w14:textId="77777777" w:rsidR="00DC23ED" w:rsidRPr="004A41E7" w:rsidRDefault="00DC23ED" w:rsidP="00DC23ED">
            <w:pPr>
              <w:pStyle w:val="TableText"/>
              <w:rPr>
                <w:sz w:val="16"/>
                <w:szCs w:val="16"/>
                <w:lang w:eastAsia="en-AU"/>
              </w:rPr>
            </w:pPr>
            <w:r w:rsidRPr="004A41E7">
              <w:rPr>
                <w:sz w:val="16"/>
                <w:szCs w:val="16"/>
                <w:lang w:eastAsia="en-AU"/>
              </w:rPr>
              <w:t>10.4572</w:t>
            </w:r>
          </w:p>
        </w:tc>
        <w:tc>
          <w:tcPr>
            <w:tcW w:w="868" w:type="dxa"/>
            <w:tcBorders>
              <w:top w:val="nil"/>
              <w:left w:val="nil"/>
              <w:bottom w:val="nil"/>
              <w:right w:val="nil"/>
            </w:tcBorders>
          </w:tcPr>
          <w:p w14:paraId="07966690" w14:textId="77777777" w:rsidR="00DC23ED" w:rsidRPr="004A41E7" w:rsidRDefault="00DC23ED" w:rsidP="00DC23ED">
            <w:pPr>
              <w:pStyle w:val="TableText"/>
              <w:rPr>
                <w:sz w:val="16"/>
                <w:szCs w:val="16"/>
                <w:lang w:eastAsia="en-AU"/>
              </w:rPr>
            </w:pPr>
            <w:r w:rsidRPr="004A41E7">
              <w:rPr>
                <w:sz w:val="16"/>
                <w:szCs w:val="16"/>
                <w:lang w:eastAsia="en-AU"/>
              </w:rPr>
              <w:t>10.4396</w:t>
            </w:r>
          </w:p>
        </w:tc>
        <w:tc>
          <w:tcPr>
            <w:tcW w:w="881" w:type="dxa"/>
            <w:tcBorders>
              <w:top w:val="nil"/>
              <w:left w:val="nil"/>
              <w:bottom w:val="nil"/>
              <w:right w:val="nil"/>
            </w:tcBorders>
          </w:tcPr>
          <w:p w14:paraId="2FE969CC" w14:textId="77777777" w:rsidR="00DC23ED" w:rsidRPr="004A41E7" w:rsidRDefault="00DC23ED" w:rsidP="00DC23ED">
            <w:pPr>
              <w:pStyle w:val="TableText"/>
              <w:rPr>
                <w:sz w:val="16"/>
                <w:szCs w:val="16"/>
                <w:lang w:eastAsia="en-AU"/>
              </w:rPr>
            </w:pPr>
            <w:r w:rsidRPr="004A41E7">
              <w:rPr>
                <w:sz w:val="16"/>
                <w:szCs w:val="16"/>
                <w:lang w:eastAsia="en-AU"/>
              </w:rPr>
              <w:t>13.8200</w:t>
            </w:r>
          </w:p>
        </w:tc>
        <w:tc>
          <w:tcPr>
            <w:tcW w:w="882" w:type="dxa"/>
            <w:tcBorders>
              <w:top w:val="nil"/>
              <w:left w:val="nil"/>
              <w:bottom w:val="nil"/>
              <w:right w:val="nil"/>
            </w:tcBorders>
          </w:tcPr>
          <w:p w14:paraId="288C7587" w14:textId="77777777" w:rsidR="00DC23ED" w:rsidRPr="004A41E7" w:rsidRDefault="00DC23ED" w:rsidP="00DC23ED">
            <w:pPr>
              <w:pStyle w:val="TableText"/>
              <w:rPr>
                <w:sz w:val="16"/>
                <w:szCs w:val="16"/>
                <w:lang w:eastAsia="en-AU"/>
              </w:rPr>
            </w:pPr>
            <w:r w:rsidRPr="004A41E7">
              <w:rPr>
                <w:sz w:val="16"/>
                <w:szCs w:val="16"/>
                <w:lang w:eastAsia="en-AU"/>
              </w:rPr>
              <w:t>15.0602</w:t>
            </w:r>
          </w:p>
        </w:tc>
        <w:tc>
          <w:tcPr>
            <w:tcW w:w="882" w:type="dxa"/>
            <w:tcBorders>
              <w:top w:val="nil"/>
              <w:left w:val="nil"/>
              <w:bottom w:val="nil"/>
              <w:right w:val="nil"/>
            </w:tcBorders>
          </w:tcPr>
          <w:p w14:paraId="2F857B49" w14:textId="77777777" w:rsidR="00DC23ED" w:rsidRPr="004A41E7" w:rsidRDefault="00DC23ED" w:rsidP="00DC23ED">
            <w:pPr>
              <w:pStyle w:val="TableText"/>
              <w:rPr>
                <w:sz w:val="16"/>
                <w:szCs w:val="16"/>
                <w:lang w:eastAsia="en-AU"/>
              </w:rPr>
            </w:pPr>
            <w:r w:rsidRPr="004A41E7">
              <w:rPr>
                <w:sz w:val="16"/>
                <w:szCs w:val="16"/>
                <w:lang w:eastAsia="en-AU"/>
              </w:rPr>
              <w:t>15.0468</w:t>
            </w:r>
          </w:p>
        </w:tc>
        <w:tc>
          <w:tcPr>
            <w:tcW w:w="896" w:type="dxa"/>
            <w:tcBorders>
              <w:top w:val="nil"/>
              <w:left w:val="nil"/>
              <w:bottom w:val="nil"/>
              <w:right w:val="nil"/>
            </w:tcBorders>
          </w:tcPr>
          <w:p w14:paraId="2ED75EAF" w14:textId="77777777" w:rsidR="00DC23ED" w:rsidRPr="004A41E7" w:rsidRDefault="00DC23ED" w:rsidP="00DC23ED">
            <w:pPr>
              <w:pStyle w:val="TableText"/>
              <w:rPr>
                <w:sz w:val="16"/>
                <w:szCs w:val="16"/>
                <w:lang w:eastAsia="en-AU"/>
              </w:rPr>
            </w:pPr>
            <w:r w:rsidRPr="004A41E7">
              <w:rPr>
                <w:sz w:val="16"/>
                <w:szCs w:val="16"/>
                <w:lang w:eastAsia="en-AU"/>
              </w:rPr>
              <w:t>15.0314</w:t>
            </w:r>
          </w:p>
        </w:tc>
        <w:tc>
          <w:tcPr>
            <w:tcW w:w="868" w:type="dxa"/>
            <w:tcBorders>
              <w:top w:val="nil"/>
              <w:left w:val="nil"/>
              <w:bottom w:val="nil"/>
              <w:right w:val="nil"/>
            </w:tcBorders>
          </w:tcPr>
          <w:p w14:paraId="17583E23" w14:textId="77777777" w:rsidR="00DC23ED" w:rsidRPr="004A41E7" w:rsidRDefault="00DC23ED" w:rsidP="00DC23ED">
            <w:pPr>
              <w:pStyle w:val="TableText"/>
              <w:rPr>
                <w:sz w:val="16"/>
                <w:szCs w:val="16"/>
                <w:lang w:eastAsia="en-AU"/>
              </w:rPr>
            </w:pPr>
            <w:r w:rsidRPr="004A41E7">
              <w:rPr>
                <w:sz w:val="16"/>
                <w:szCs w:val="16"/>
                <w:lang w:eastAsia="en-AU"/>
              </w:rPr>
              <w:t>15.8288</w:t>
            </w:r>
          </w:p>
        </w:tc>
        <w:tc>
          <w:tcPr>
            <w:tcW w:w="882" w:type="dxa"/>
            <w:tcBorders>
              <w:top w:val="nil"/>
              <w:left w:val="nil"/>
              <w:bottom w:val="nil"/>
              <w:right w:val="nil"/>
            </w:tcBorders>
          </w:tcPr>
          <w:p w14:paraId="2F548109" w14:textId="77777777" w:rsidR="00DC23ED" w:rsidRPr="004A41E7" w:rsidRDefault="00DC23ED" w:rsidP="00DC23ED">
            <w:pPr>
              <w:pStyle w:val="TableText"/>
              <w:rPr>
                <w:sz w:val="16"/>
                <w:szCs w:val="16"/>
                <w:lang w:eastAsia="en-AU"/>
              </w:rPr>
            </w:pPr>
            <w:r w:rsidRPr="004A41E7">
              <w:rPr>
                <w:sz w:val="16"/>
                <w:szCs w:val="16"/>
                <w:lang w:eastAsia="en-AU"/>
              </w:rPr>
              <w:t>15.8128</w:t>
            </w:r>
          </w:p>
        </w:tc>
        <w:tc>
          <w:tcPr>
            <w:tcW w:w="867" w:type="dxa"/>
            <w:tcBorders>
              <w:top w:val="nil"/>
              <w:left w:val="nil"/>
              <w:bottom w:val="nil"/>
              <w:right w:val="nil"/>
            </w:tcBorders>
          </w:tcPr>
          <w:p w14:paraId="57E6F236" w14:textId="77777777" w:rsidR="00DC23ED" w:rsidRPr="004A41E7" w:rsidRDefault="00DC23ED" w:rsidP="00DC23ED">
            <w:pPr>
              <w:pStyle w:val="TableText"/>
              <w:rPr>
                <w:sz w:val="16"/>
                <w:szCs w:val="16"/>
                <w:lang w:eastAsia="en-AU"/>
              </w:rPr>
            </w:pPr>
            <w:r w:rsidRPr="004A41E7">
              <w:rPr>
                <w:sz w:val="16"/>
                <w:szCs w:val="16"/>
                <w:lang w:eastAsia="en-AU"/>
              </w:rPr>
              <w:t>15.7946</w:t>
            </w:r>
          </w:p>
        </w:tc>
        <w:tc>
          <w:tcPr>
            <w:tcW w:w="882" w:type="dxa"/>
            <w:tcBorders>
              <w:top w:val="nil"/>
              <w:left w:val="nil"/>
              <w:bottom w:val="nil"/>
              <w:right w:val="nil"/>
            </w:tcBorders>
          </w:tcPr>
          <w:p w14:paraId="51E6E772" w14:textId="77777777" w:rsidR="00DC23ED" w:rsidRPr="004A41E7" w:rsidRDefault="00DC23ED" w:rsidP="00DC23ED">
            <w:pPr>
              <w:pStyle w:val="TableText"/>
              <w:rPr>
                <w:sz w:val="16"/>
                <w:szCs w:val="16"/>
                <w:lang w:eastAsia="en-AU"/>
              </w:rPr>
            </w:pPr>
            <w:r w:rsidRPr="004A41E7">
              <w:rPr>
                <w:sz w:val="16"/>
                <w:szCs w:val="16"/>
                <w:lang w:eastAsia="en-AU"/>
              </w:rPr>
              <w:t>16.0173</w:t>
            </w:r>
          </w:p>
        </w:tc>
        <w:tc>
          <w:tcPr>
            <w:tcW w:w="882" w:type="dxa"/>
            <w:tcBorders>
              <w:top w:val="nil"/>
              <w:left w:val="nil"/>
              <w:bottom w:val="nil"/>
              <w:right w:val="nil"/>
            </w:tcBorders>
          </w:tcPr>
          <w:p w14:paraId="2249D47C" w14:textId="77777777" w:rsidR="00DC23ED" w:rsidRPr="004A41E7" w:rsidRDefault="00DC23ED" w:rsidP="00DC23ED">
            <w:pPr>
              <w:pStyle w:val="TableText"/>
              <w:rPr>
                <w:sz w:val="16"/>
                <w:szCs w:val="16"/>
                <w:lang w:eastAsia="en-AU"/>
              </w:rPr>
            </w:pPr>
            <w:r w:rsidRPr="004A41E7">
              <w:rPr>
                <w:sz w:val="16"/>
                <w:szCs w:val="16"/>
                <w:lang w:eastAsia="en-AU"/>
              </w:rPr>
              <w:t>16.0173</w:t>
            </w:r>
          </w:p>
        </w:tc>
        <w:tc>
          <w:tcPr>
            <w:tcW w:w="896" w:type="dxa"/>
            <w:tcBorders>
              <w:top w:val="nil"/>
              <w:left w:val="nil"/>
              <w:bottom w:val="nil"/>
              <w:right w:val="nil"/>
            </w:tcBorders>
          </w:tcPr>
          <w:p w14:paraId="05696B3F" w14:textId="77777777" w:rsidR="00DC23ED" w:rsidRPr="004A41E7" w:rsidRDefault="00DC23ED" w:rsidP="00DC23ED">
            <w:pPr>
              <w:pStyle w:val="TableText"/>
              <w:rPr>
                <w:sz w:val="16"/>
                <w:szCs w:val="16"/>
                <w:lang w:eastAsia="en-AU"/>
              </w:rPr>
            </w:pPr>
            <w:r w:rsidRPr="004A41E7">
              <w:rPr>
                <w:sz w:val="16"/>
                <w:szCs w:val="16"/>
                <w:lang w:eastAsia="en-AU"/>
              </w:rPr>
              <w:t>16.0173</w:t>
            </w:r>
          </w:p>
        </w:tc>
        <w:tc>
          <w:tcPr>
            <w:tcW w:w="882" w:type="dxa"/>
            <w:tcBorders>
              <w:top w:val="nil"/>
              <w:left w:val="nil"/>
              <w:bottom w:val="nil"/>
              <w:right w:val="nil"/>
            </w:tcBorders>
          </w:tcPr>
          <w:p w14:paraId="38440D54" w14:textId="77777777" w:rsidR="00DC23ED" w:rsidRPr="004A41E7" w:rsidRDefault="00DC23ED" w:rsidP="00DC23ED">
            <w:pPr>
              <w:pStyle w:val="TableText"/>
              <w:rPr>
                <w:sz w:val="16"/>
                <w:szCs w:val="16"/>
                <w:lang w:eastAsia="en-AU"/>
              </w:rPr>
            </w:pPr>
            <w:r w:rsidRPr="004A41E7">
              <w:rPr>
                <w:sz w:val="16"/>
                <w:szCs w:val="16"/>
                <w:lang w:eastAsia="en-AU"/>
              </w:rPr>
              <w:t>16.4410</w:t>
            </w:r>
          </w:p>
        </w:tc>
      </w:tr>
      <w:tr w:rsidR="00DC23ED" w:rsidRPr="004A41E7" w14:paraId="3D10B95C" w14:textId="77777777">
        <w:trPr>
          <w:trHeight w:val="219"/>
        </w:trPr>
        <w:tc>
          <w:tcPr>
            <w:tcW w:w="1120" w:type="dxa"/>
            <w:tcBorders>
              <w:top w:val="nil"/>
              <w:left w:val="nil"/>
              <w:bottom w:val="nil"/>
              <w:right w:val="nil"/>
            </w:tcBorders>
          </w:tcPr>
          <w:p w14:paraId="57AEDD5A"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68" w:type="dxa"/>
            <w:tcBorders>
              <w:top w:val="nil"/>
              <w:left w:val="nil"/>
              <w:bottom w:val="nil"/>
              <w:right w:val="nil"/>
            </w:tcBorders>
          </w:tcPr>
          <w:p w14:paraId="6A6E9F62" w14:textId="77777777" w:rsidR="00DC23ED" w:rsidRPr="004A41E7" w:rsidRDefault="00DC23ED" w:rsidP="00DC23ED">
            <w:pPr>
              <w:pStyle w:val="TableText"/>
              <w:rPr>
                <w:sz w:val="16"/>
                <w:szCs w:val="16"/>
                <w:lang w:eastAsia="en-AU"/>
              </w:rPr>
            </w:pPr>
            <w:r w:rsidRPr="004A41E7">
              <w:rPr>
                <w:sz w:val="16"/>
                <w:szCs w:val="16"/>
                <w:lang w:eastAsia="en-AU"/>
              </w:rPr>
              <w:t>9.6041</w:t>
            </w:r>
          </w:p>
        </w:tc>
        <w:tc>
          <w:tcPr>
            <w:tcW w:w="868" w:type="dxa"/>
            <w:tcBorders>
              <w:top w:val="nil"/>
              <w:left w:val="nil"/>
              <w:bottom w:val="nil"/>
              <w:right w:val="nil"/>
            </w:tcBorders>
          </w:tcPr>
          <w:p w14:paraId="30E55CB4" w14:textId="77777777" w:rsidR="00DC23ED" w:rsidRPr="004A41E7" w:rsidRDefault="00DC23ED" w:rsidP="00DC23ED">
            <w:pPr>
              <w:pStyle w:val="TableText"/>
              <w:rPr>
                <w:sz w:val="16"/>
                <w:szCs w:val="16"/>
                <w:lang w:eastAsia="en-AU"/>
              </w:rPr>
            </w:pPr>
            <w:r w:rsidRPr="004A41E7">
              <w:rPr>
                <w:sz w:val="16"/>
                <w:szCs w:val="16"/>
                <w:lang w:eastAsia="en-AU"/>
              </w:rPr>
              <w:t>9.5947</w:t>
            </w:r>
          </w:p>
        </w:tc>
        <w:tc>
          <w:tcPr>
            <w:tcW w:w="896" w:type="dxa"/>
            <w:tcBorders>
              <w:top w:val="nil"/>
              <w:left w:val="nil"/>
              <w:bottom w:val="nil"/>
              <w:right w:val="nil"/>
            </w:tcBorders>
          </w:tcPr>
          <w:p w14:paraId="6A2220A8" w14:textId="77777777" w:rsidR="00DC23ED" w:rsidRPr="004A41E7" w:rsidRDefault="00DC23ED" w:rsidP="00DC23ED">
            <w:pPr>
              <w:pStyle w:val="TableText"/>
              <w:rPr>
                <w:sz w:val="16"/>
                <w:szCs w:val="16"/>
                <w:lang w:eastAsia="en-AU"/>
              </w:rPr>
            </w:pPr>
            <w:r w:rsidRPr="004A41E7">
              <w:rPr>
                <w:sz w:val="16"/>
                <w:szCs w:val="16"/>
                <w:lang w:eastAsia="en-AU"/>
              </w:rPr>
              <w:t>9.5814</w:t>
            </w:r>
          </w:p>
        </w:tc>
        <w:tc>
          <w:tcPr>
            <w:tcW w:w="868" w:type="dxa"/>
            <w:tcBorders>
              <w:top w:val="nil"/>
              <w:left w:val="nil"/>
              <w:bottom w:val="nil"/>
              <w:right w:val="nil"/>
            </w:tcBorders>
          </w:tcPr>
          <w:p w14:paraId="3A4BC0DF" w14:textId="77777777" w:rsidR="00DC23ED" w:rsidRPr="004A41E7" w:rsidRDefault="00DC23ED" w:rsidP="00DC23ED">
            <w:pPr>
              <w:pStyle w:val="TableText"/>
              <w:rPr>
                <w:sz w:val="16"/>
                <w:szCs w:val="16"/>
                <w:lang w:eastAsia="en-AU"/>
              </w:rPr>
            </w:pPr>
            <w:r w:rsidRPr="004A41E7">
              <w:rPr>
                <w:sz w:val="16"/>
                <w:szCs w:val="16"/>
                <w:lang w:eastAsia="en-AU"/>
              </w:rPr>
              <w:t>9.9472</w:t>
            </w:r>
          </w:p>
        </w:tc>
        <w:tc>
          <w:tcPr>
            <w:tcW w:w="868" w:type="dxa"/>
            <w:tcBorders>
              <w:top w:val="nil"/>
              <w:left w:val="nil"/>
              <w:bottom w:val="nil"/>
              <w:right w:val="nil"/>
            </w:tcBorders>
          </w:tcPr>
          <w:p w14:paraId="0732FDD0" w14:textId="77777777" w:rsidR="00DC23ED" w:rsidRPr="004A41E7" w:rsidRDefault="00DC23ED" w:rsidP="00DC23ED">
            <w:pPr>
              <w:pStyle w:val="TableText"/>
              <w:rPr>
                <w:sz w:val="16"/>
                <w:szCs w:val="16"/>
                <w:lang w:eastAsia="en-AU"/>
              </w:rPr>
            </w:pPr>
            <w:r w:rsidRPr="004A41E7">
              <w:rPr>
                <w:sz w:val="16"/>
                <w:szCs w:val="16"/>
                <w:lang w:eastAsia="en-AU"/>
              </w:rPr>
              <w:t>9.9291</w:t>
            </w:r>
          </w:p>
        </w:tc>
        <w:tc>
          <w:tcPr>
            <w:tcW w:w="881" w:type="dxa"/>
            <w:tcBorders>
              <w:top w:val="nil"/>
              <w:left w:val="nil"/>
              <w:bottom w:val="nil"/>
              <w:right w:val="nil"/>
            </w:tcBorders>
          </w:tcPr>
          <w:p w14:paraId="4A3FBD06" w14:textId="77777777" w:rsidR="00DC23ED" w:rsidRPr="004A41E7" w:rsidRDefault="00DC23ED" w:rsidP="00DC23ED">
            <w:pPr>
              <w:pStyle w:val="TableText"/>
              <w:rPr>
                <w:sz w:val="16"/>
                <w:szCs w:val="16"/>
                <w:lang w:eastAsia="en-AU"/>
              </w:rPr>
            </w:pPr>
            <w:r w:rsidRPr="004A41E7">
              <w:rPr>
                <w:sz w:val="16"/>
                <w:szCs w:val="16"/>
                <w:lang w:eastAsia="en-AU"/>
              </w:rPr>
              <w:t>13.2143</w:t>
            </w:r>
          </w:p>
        </w:tc>
        <w:tc>
          <w:tcPr>
            <w:tcW w:w="882" w:type="dxa"/>
            <w:tcBorders>
              <w:top w:val="nil"/>
              <w:left w:val="nil"/>
              <w:bottom w:val="nil"/>
              <w:right w:val="nil"/>
            </w:tcBorders>
          </w:tcPr>
          <w:p w14:paraId="0A436C52" w14:textId="77777777" w:rsidR="00DC23ED" w:rsidRPr="004A41E7" w:rsidRDefault="00DC23ED" w:rsidP="00DC23ED">
            <w:pPr>
              <w:pStyle w:val="TableText"/>
              <w:rPr>
                <w:sz w:val="16"/>
                <w:szCs w:val="16"/>
                <w:lang w:eastAsia="en-AU"/>
              </w:rPr>
            </w:pPr>
            <w:r w:rsidRPr="004A41E7">
              <w:rPr>
                <w:sz w:val="16"/>
                <w:szCs w:val="16"/>
                <w:lang w:eastAsia="en-AU"/>
              </w:rPr>
              <w:t>14.4506</w:t>
            </w:r>
          </w:p>
        </w:tc>
        <w:tc>
          <w:tcPr>
            <w:tcW w:w="882" w:type="dxa"/>
            <w:tcBorders>
              <w:top w:val="nil"/>
              <w:left w:val="nil"/>
              <w:bottom w:val="nil"/>
              <w:right w:val="nil"/>
            </w:tcBorders>
          </w:tcPr>
          <w:p w14:paraId="579F30CC" w14:textId="77777777" w:rsidR="00DC23ED" w:rsidRPr="004A41E7" w:rsidRDefault="00DC23ED" w:rsidP="00DC23ED">
            <w:pPr>
              <w:pStyle w:val="TableText"/>
              <w:rPr>
                <w:sz w:val="16"/>
                <w:szCs w:val="16"/>
                <w:lang w:eastAsia="en-AU"/>
              </w:rPr>
            </w:pPr>
            <w:r w:rsidRPr="004A41E7">
              <w:rPr>
                <w:sz w:val="16"/>
                <w:szCs w:val="16"/>
                <w:lang w:eastAsia="en-AU"/>
              </w:rPr>
              <w:t>14.4357</w:t>
            </w:r>
          </w:p>
        </w:tc>
        <w:tc>
          <w:tcPr>
            <w:tcW w:w="896" w:type="dxa"/>
            <w:tcBorders>
              <w:top w:val="nil"/>
              <w:left w:val="nil"/>
              <w:bottom w:val="nil"/>
              <w:right w:val="nil"/>
            </w:tcBorders>
          </w:tcPr>
          <w:p w14:paraId="111FE5FE" w14:textId="77777777" w:rsidR="00DC23ED" w:rsidRPr="004A41E7" w:rsidRDefault="00DC23ED" w:rsidP="00DC23ED">
            <w:pPr>
              <w:pStyle w:val="TableText"/>
              <w:rPr>
                <w:sz w:val="16"/>
                <w:szCs w:val="16"/>
                <w:lang w:eastAsia="en-AU"/>
              </w:rPr>
            </w:pPr>
            <w:r w:rsidRPr="004A41E7">
              <w:rPr>
                <w:sz w:val="16"/>
                <w:szCs w:val="16"/>
                <w:lang w:eastAsia="en-AU"/>
              </w:rPr>
              <w:t>14.4195</w:t>
            </w:r>
          </w:p>
        </w:tc>
        <w:tc>
          <w:tcPr>
            <w:tcW w:w="868" w:type="dxa"/>
            <w:tcBorders>
              <w:top w:val="nil"/>
              <w:left w:val="nil"/>
              <w:bottom w:val="nil"/>
              <w:right w:val="nil"/>
            </w:tcBorders>
          </w:tcPr>
          <w:p w14:paraId="0FC6F99F" w14:textId="77777777" w:rsidR="00DC23ED" w:rsidRPr="004A41E7" w:rsidRDefault="00DC23ED" w:rsidP="00DC23ED">
            <w:pPr>
              <w:pStyle w:val="TableText"/>
              <w:rPr>
                <w:sz w:val="16"/>
                <w:szCs w:val="16"/>
                <w:lang w:eastAsia="en-AU"/>
              </w:rPr>
            </w:pPr>
            <w:r w:rsidRPr="004A41E7">
              <w:rPr>
                <w:sz w:val="16"/>
                <w:szCs w:val="16"/>
                <w:lang w:eastAsia="en-AU"/>
              </w:rPr>
              <w:t>15.2149</w:t>
            </w:r>
          </w:p>
        </w:tc>
        <w:tc>
          <w:tcPr>
            <w:tcW w:w="882" w:type="dxa"/>
            <w:tcBorders>
              <w:top w:val="nil"/>
              <w:left w:val="nil"/>
              <w:bottom w:val="nil"/>
              <w:right w:val="nil"/>
            </w:tcBorders>
          </w:tcPr>
          <w:p w14:paraId="5F631304" w14:textId="77777777" w:rsidR="00DC23ED" w:rsidRPr="004A41E7" w:rsidRDefault="00DC23ED" w:rsidP="00DC23ED">
            <w:pPr>
              <w:pStyle w:val="TableText"/>
              <w:rPr>
                <w:sz w:val="16"/>
                <w:szCs w:val="16"/>
                <w:lang w:eastAsia="en-AU"/>
              </w:rPr>
            </w:pPr>
            <w:r w:rsidRPr="004A41E7">
              <w:rPr>
                <w:sz w:val="16"/>
                <w:szCs w:val="16"/>
                <w:lang w:eastAsia="en-AU"/>
              </w:rPr>
              <w:t>15.1980</w:t>
            </w:r>
          </w:p>
        </w:tc>
        <w:tc>
          <w:tcPr>
            <w:tcW w:w="867" w:type="dxa"/>
            <w:tcBorders>
              <w:top w:val="nil"/>
              <w:left w:val="nil"/>
              <w:bottom w:val="nil"/>
              <w:right w:val="nil"/>
            </w:tcBorders>
          </w:tcPr>
          <w:p w14:paraId="76DD5A84" w14:textId="77777777" w:rsidR="00DC23ED" w:rsidRPr="004A41E7" w:rsidRDefault="00DC23ED" w:rsidP="00DC23ED">
            <w:pPr>
              <w:pStyle w:val="TableText"/>
              <w:rPr>
                <w:sz w:val="16"/>
                <w:szCs w:val="16"/>
                <w:lang w:eastAsia="en-AU"/>
              </w:rPr>
            </w:pPr>
            <w:r w:rsidRPr="004A41E7">
              <w:rPr>
                <w:sz w:val="16"/>
                <w:szCs w:val="16"/>
                <w:lang w:eastAsia="en-AU"/>
              </w:rPr>
              <w:t>15.1789</w:t>
            </w:r>
          </w:p>
        </w:tc>
        <w:tc>
          <w:tcPr>
            <w:tcW w:w="882" w:type="dxa"/>
            <w:tcBorders>
              <w:top w:val="nil"/>
              <w:left w:val="nil"/>
              <w:bottom w:val="nil"/>
              <w:right w:val="nil"/>
            </w:tcBorders>
          </w:tcPr>
          <w:p w14:paraId="24E66088" w14:textId="77777777" w:rsidR="00DC23ED" w:rsidRPr="004A41E7" w:rsidRDefault="00DC23ED" w:rsidP="00DC23ED">
            <w:pPr>
              <w:pStyle w:val="TableText"/>
              <w:rPr>
                <w:sz w:val="16"/>
                <w:szCs w:val="16"/>
                <w:lang w:eastAsia="en-AU"/>
              </w:rPr>
            </w:pPr>
            <w:r w:rsidRPr="004A41E7">
              <w:rPr>
                <w:sz w:val="16"/>
                <w:szCs w:val="16"/>
                <w:lang w:eastAsia="en-AU"/>
              </w:rPr>
              <w:t>15.4016</w:t>
            </w:r>
          </w:p>
        </w:tc>
        <w:tc>
          <w:tcPr>
            <w:tcW w:w="882" w:type="dxa"/>
            <w:tcBorders>
              <w:top w:val="nil"/>
              <w:left w:val="nil"/>
              <w:bottom w:val="nil"/>
              <w:right w:val="nil"/>
            </w:tcBorders>
          </w:tcPr>
          <w:p w14:paraId="35120E82" w14:textId="77777777" w:rsidR="00DC23ED" w:rsidRPr="004A41E7" w:rsidRDefault="00DC23ED" w:rsidP="00DC23ED">
            <w:pPr>
              <w:pStyle w:val="TableText"/>
              <w:rPr>
                <w:sz w:val="16"/>
                <w:szCs w:val="16"/>
                <w:lang w:eastAsia="en-AU"/>
              </w:rPr>
            </w:pPr>
            <w:r w:rsidRPr="004A41E7">
              <w:rPr>
                <w:sz w:val="16"/>
                <w:szCs w:val="16"/>
                <w:lang w:eastAsia="en-AU"/>
              </w:rPr>
              <w:t>15.4016</w:t>
            </w:r>
          </w:p>
        </w:tc>
        <w:tc>
          <w:tcPr>
            <w:tcW w:w="896" w:type="dxa"/>
            <w:tcBorders>
              <w:top w:val="nil"/>
              <w:left w:val="nil"/>
              <w:bottom w:val="nil"/>
              <w:right w:val="nil"/>
            </w:tcBorders>
          </w:tcPr>
          <w:p w14:paraId="10C3678C" w14:textId="77777777" w:rsidR="00DC23ED" w:rsidRPr="004A41E7" w:rsidRDefault="00DC23ED" w:rsidP="00DC23ED">
            <w:pPr>
              <w:pStyle w:val="TableText"/>
              <w:rPr>
                <w:sz w:val="16"/>
                <w:szCs w:val="16"/>
                <w:lang w:eastAsia="en-AU"/>
              </w:rPr>
            </w:pPr>
            <w:r w:rsidRPr="004A41E7">
              <w:rPr>
                <w:sz w:val="16"/>
                <w:szCs w:val="16"/>
                <w:lang w:eastAsia="en-AU"/>
              </w:rPr>
              <w:t>15.4016</w:t>
            </w:r>
          </w:p>
        </w:tc>
        <w:tc>
          <w:tcPr>
            <w:tcW w:w="882" w:type="dxa"/>
            <w:tcBorders>
              <w:top w:val="nil"/>
              <w:left w:val="nil"/>
              <w:bottom w:val="nil"/>
              <w:right w:val="nil"/>
            </w:tcBorders>
          </w:tcPr>
          <w:p w14:paraId="336822ED" w14:textId="77777777" w:rsidR="00DC23ED" w:rsidRPr="004A41E7" w:rsidRDefault="00DC23ED" w:rsidP="00DC23ED">
            <w:pPr>
              <w:pStyle w:val="TableText"/>
              <w:rPr>
                <w:sz w:val="16"/>
                <w:szCs w:val="16"/>
                <w:lang w:eastAsia="en-AU"/>
              </w:rPr>
            </w:pPr>
            <w:r w:rsidRPr="004A41E7">
              <w:rPr>
                <w:sz w:val="16"/>
                <w:szCs w:val="16"/>
                <w:lang w:eastAsia="en-AU"/>
              </w:rPr>
              <w:t>15.8253</w:t>
            </w:r>
          </w:p>
        </w:tc>
      </w:tr>
      <w:tr w:rsidR="00DC23ED" w:rsidRPr="004A41E7" w14:paraId="098B6AC5" w14:textId="77777777">
        <w:trPr>
          <w:trHeight w:val="219"/>
        </w:trPr>
        <w:tc>
          <w:tcPr>
            <w:tcW w:w="1120" w:type="dxa"/>
            <w:tcBorders>
              <w:top w:val="nil"/>
              <w:left w:val="nil"/>
              <w:bottom w:val="nil"/>
              <w:right w:val="nil"/>
            </w:tcBorders>
          </w:tcPr>
          <w:p w14:paraId="45A3E167"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68" w:type="dxa"/>
            <w:tcBorders>
              <w:top w:val="nil"/>
              <w:left w:val="nil"/>
              <w:bottom w:val="nil"/>
              <w:right w:val="nil"/>
            </w:tcBorders>
          </w:tcPr>
          <w:p w14:paraId="3B0B043C" w14:textId="77777777" w:rsidR="00DC23ED" w:rsidRPr="004A41E7" w:rsidRDefault="00DC23ED" w:rsidP="00DC23ED">
            <w:pPr>
              <w:pStyle w:val="TableText"/>
              <w:rPr>
                <w:sz w:val="16"/>
                <w:szCs w:val="16"/>
                <w:lang w:eastAsia="en-AU"/>
              </w:rPr>
            </w:pPr>
            <w:r w:rsidRPr="004A41E7">
              <w:rPr>
                <w:sz w:val="16"/>
                <w:szCs w:val="16"/>
                <w:lang w:eastAsia="en-AU"/>
              </w:rPr>
              <w:t>9.7698</w:t>
            </w:r>
          </w:p>
        </w:tc>
        <w:tc>
          <w:tcPr>
            <w:tcW w:w="868" w:type="dxa"/>
            <w:tcBorders>
              <w:top w:val="nil"/>
              <w:left w:val="nil"/>
              <w:bottom w:val="nil"/>
              <w:right w:val="nil"/>
            </w:tcBorders>
          </w:tcPr>
          <w:p w14:paraId="30AE4724" w14:textId="77777777" w:rsidR="00DC23ED" w:rsidRPr="004A41E7" w:rsidRDefault="00DC23ED" w:rsidP="00DC23ED">
            <w:pPr>
              <w:pStyle w:val="TableText"/>
              <w:rPr>
                <w:sz w:val="16"/>
                <w:szCs w:val="16"/>
                <w:lang w:eastAsia="en-AU"/>
              </w:rPr>
            </w:pPr>
            <w:r w:rsidRPr="004A41E7">
              <w:rPr>
                <w:sz w:val="16"/>
                <w:szCs w:val="16"/>
                <w:lang w:eastAsia="en-AU"/>
              </w:rPr>
              <w:t>9.7698</w:t>
            </w:r>
          </w:p>
        </w:tc>
        <w:tc>
          <w:tcPr>
            <w:tcW w:w="896" w:type="dxa"/>
            <w:tcBorders>
              <w:top w:val="nil"/>
              <w:left w:val="nil"/>
              <w:bottom w:val="nil"/>
              <w:right w:val="nil"/>
            </w:tcBorders>
          </w:tcPr>
          <w:p w14:paraId="28EC05A6" w14:textId="77777777" w:rsidR="00DC23ED" w:rsidRPr="004A41E7" w:rsidRDefault="00DC23ED" w:rsidP="00DC23ED">
            <w:pPr>
              <w:pStyle w:val="TableText"/>
              <w:rPr>
                <w:sz w:val="16"/>
                <w:szCs w:val="16"/>
                <w:lang w:eastAsia="en-AU"/>
              </w:rPr>
            </w:pPr>
            <w:r w:rsidRPr="004A41E7">
              <w:rPr>
                <w:sz w:val="16"/>
                <w:szCs w:val="16"/>
                <w:lang w:eastAsia="en-AU"/>
              </w:rPr>
              <w:t>9.7638</w:t>
            </w:r>
          </w:p>
        </w:tc>
        <w:tc>
          <w:tcPr>
            <w:tcW w:w="868" w:type="dxa"/>
            <w:tcBorders>
              <w:top w:val="nil"/>
              <w:left w:val="nil"/>
              <w:bottom w:val="nil"/>
              <w:right w:val="nil"/>
            </w:tcBorders>
          </w:tcPr>
          <w:p w14:paraId="01A1756B" w14:textId="77777777" w:rsidR="00DC23ED" w:rsidRPr="004A41E7" w:rsidRDefault="00DC23ED" w:rsidP="00DC23ED">
            <w:pPr>
              <w:pStyle w:val="TableText"/>
              <w:rPr>
                <w:sz w:val="16"/>
                <w:szCs w:val="16"/>
                <w:lang w:eastAsia="en-AU"/>
              </w:rPr>
            </w:pPr>
            <w:r w:rsidRPr="004A41E7">
              <w:rPr>
                <w:sz w:val="16"/>
                <w:szCs w:val="16"/>
                <w:lang w:eastAsia="en-AU"/>
              </w:rPr>
              <w:t>9.9945</w:t>
            </w:r>
          </w:p>
        </w:tc>
        <w:tc>
          <w:tcPr>
            <w:tcW w:w="868" w:type="dxa"/>
            <w:tcBorders>
              <w:top w:val="nil"/>
              <w:left w:val="nil"/>
              <w:bottom w:val="nil"/>
              <w:right w:val="nil"/>
            </w:tcBorders>
          </w:tcPr>
          <w:p w14:paraId="2A22419F" w14:textId="77777777" w:rsidR="00DC23ED" w:rsidRPr="004A41E7" w:rsidRDefault="00DC23ED" w:rsidP="00DC23ED">
            <w:pPr>
              <w:pStyle w:val="TableText"/>
              <w:rPr>
                <w:sz w:val="16"/>
                <w:szCs w:val="16"/>
                <w:lang w:eastAsia="en-AU"/>
              </w:rPr>
            </w:pPr>
            <w:r w:rsidRPr="004A41E7">
              <w:rPr>
                <w:sz w:val="16"/>
                <w:szCs w:val="16"/>
                <w:lang w:eastAsia="en-AU"/>
              </w:rPr>
              <w:t>9.9818</w:t>
            </w:r>
          </w:p>
        </w:tc>
        <w:tc>
          <w:tcPr>
            <w:tcW w:w="881" w:type="dxa"/>
            <w:tcBorders>
              <w:top w:val="nil"/>
              <w:left w:val="nil"/>
              <w:bottom w:val="nil"/>
              <w:right w:val="nil"/>
            </w:tcBorders>
          </w:tcPr>
          <w:p w14:paraId="7F3C29A1" w14:textId="77777777" w:rsidR="00DC23ED" w:rsidRPr="004A41E7" w:rsidRDefault="00DC23ED" w:rsidP="00DC23ED">
            <w:pPr>
              <w:pStyle w:val="TableText"/>
              <w:rPr>
                <w:sz w:val="16"/>
                <w:szCs w:val="16"/>
                <w:lang w:eastAsia="en-AU"/>
              </w:rPr>
            </w:pPr>
            <w:r w:rsidRPr="004A41E7">
              <w:rPr>
                <w:sz w:val="16"/>
                <w:szCs w:val="16"/>
                <w:lang w:eastAsia="en-AU"/>
              </w:rPr>
              <w:t>13.1056</w:t>
            </w:r>
          </w:p>
        </w:tc>
        <w:tc>
          <w:tcPr>
            <w:tcW w:w="882" w:type="dxa"/>
            <w:tcBorders>
              <w:top w:val="nil"/>
              <w:left w:val="nil"/>
              <w:bottom w:val="nil"/>
              <w:right w:val="nil"/>
            </w:tcBorders>
          </w:tcPr>
          <w:p w14:paraId="42160C06" w14:textId="77777777" w:rsidR="00DC23ED" w:rsidRPr="004A41E7" w:rsidRDefault="00DC23ED" w:rsidP="00DC23ED">
            <w:pPr>
              <w:pStyle w:val="TableText"/>
              <w:rPr>
                <w:sz w:val="16"/>
                <w:szCs w:val="16"/>
                <w:lang w:eastAsia="en-AU"/>
              </w:rPr>
            </w:pPr>
            <w:r w:rsidRPr="004A41E7">
              <w:rPr>
                <w:sz w:val="16"/>
                <w:szCs w:val="16"/>
                <w:lang w:eastAsia="en-AU"/>
              </w:rPr>
              <w:t>14.0832</w:t>
            </w:r>
          </w:p>
        </w:tc>
        <w:tc>
          <w:tcPr>
            <w:tcW w:w="882" w:type="dxa"/>
            <w:tcBorders>
              <w:top w:val="nil"/>
              <w:left w:val="nil"/>
              <w:bottom w:val="nil"/>
              <w:right w:val="nil"/>
            </w:tcBorders>
          </w:tcPr>
          <w:p w14:paraId="62D80E15" w14:textId="77777777" w:rsidR="00DC23ED" w:rsidRPr="004A41E7" w:rsidRDefault="00DC23ED" w:rsidP="00DC23ED">
            <w:pPr>
              <w:pStyle w:val="TableText"/>
              <w:rPr>
                <w:sz w:val="16"/>
                <w:szCs w:val="16"/>
                <w:lang w:eastAsia="en-AU"/>
              </w:rPr>
            </w:pPr>
            <w:r w:rsidRPr="004A41E7">
              <w:rPr>
                <w:sz w:val="16"/>
                <w:szCs w:val="16"/>
                <w:lang w:eastAsia="en-AU"/>
              </w:rPr>
              <w:t>14.0688</w:t>
            </w:r>
          </w:p>
        </w:tc>
        <w:tc>
          <w:tcPr>
            <w:tcW w:w="896" w:type="dxa"/>
            <w:tcBorders>
              <w:top w:val="nil"/>
              <w:left w:val="nil"/>
              <w:bottom w:val="nil"/>
              <w:right w:val="nil"/>
            </w:tcBorders>
          </w:tcPr>
          <w:p w14:paraId="15A1158C" w14:textId="77777777" w:rsidR="00DC23ED" w:rsidRPr="004A41E7" w:rsidRDefault="00DC23ED" w:rsidP="00DC23ED">
            <w:pPr>
              <w:pStyle w:val="TableText"/>
              <w:rPr>
                <w:sz w:val="16"/>
                <w:szCs w:val="16"/>
                <w:lang w:eastAsia="en-AU"/>
              </w:rPr>
            </w:pPr>
            <w:r w:rsidRPr="004A41E7">
              <w:rPr>
                <w:sz w:val="16"/>
                <w:szCs w:val="16"/>
                <w:lang w:eastAsia="en-AU"/>
              </w:rPr>
              <w:t>14.0522</w:t>
            </w:r>
          </w:p>
        </w:tc>
        <w:tc>
          <w:tcPr>
            <w:tcW w:w="868" w:type="dxa"/>
            <w:tcBorders>
              <w:top w:val="nil"/>
              <w:left w:val="nil"/>
              <w:bottom w:val="nil"/>
              <w:right w:val="nil"/>
            </w:tcBorders>
          </w:tcPr>
          <w:p w14:paraId="5FC44E22" w14:textId="77777777" w:rsidR="00DC23ED" w:rsidRPr="004A41E7" w:rsidRDefault="00DC23ED" w:rsidP="00DC23ED">
            <w:pPr>
              <w:pStyle w:val="TableText"/>
              <w:rPr>
                <w:sz w:val="16"/>
                <w:szCs w:val="16"/>
                <w:lang w:eastAsia="en-AU"/>
              </w:rPr>
            </w:pPr>
            <w:r w:rsidRPr="004A41E7">
              <w:rPr>
                <w:sz w:val="16"/>
                <w:szCs w:val="16"/>
                <w:lang w:eastAsia="en-AU"/>
              </w:rPr>
              <w:t>14.7596</w:t>
            </w:r>
          </w:p>
        </w:tc>
        <w:tc>
          <w:tcPr>
            <w:tcW w:w="882" w:type="dxa"/>
            <w:tcBorders>
              <w:top w:val="nil"/>
              <w:left w:val="nil"/>
              <w:bottom w:val="nil"/>
              <w:right w:val="nil"/>
            </w:tcBorders>
          </w:tcPr>
          <w:p w14:paraId="08F669FD" w14:textId="77777777" w:rsidR="00DC23ED" w:rsidRPr="004A41E7" w:rsidRDefault="00DC23ED" w:rsidP="00DC23ED">
            <w:pPr>
              <w:pStyle w:val="TableText"/>
              <w:rPr>
                <w:sz w:val="16"/>
                <w:szCs w:val="16"/>
                <w:lang w:eastAsia="en-AU"/>
              </w:rPr>
            </w:pPr>
            <w:r w:rsidRPr="004A41E7">
              <w:rPr>
                <w:sz w:val="16"/>
                <w:szCs w:val="16"/>
                <w:lang w:eastAsia="en-AU"/>
              </w:rPr>
              <w:t>14.7426</w:t>
            </w:r>
          </w:p>
        </w:tc>
        <w:tc>
          <w:tcPr>
            <w:tcW w:w="867" w:type="dxa"/>
            <w:tcBorders>
              <w:top w:val="nil"/>
              <w:left w:val="nil"/>
              <w:bottom w:val="nil"/>
              <w:right w:val="nil"/>
            </w:tcBorders>
          </w:tcPr>
          <w:p w14:paraId="704CB725" w14:textId="77777777" w:rsidR="00DC23ED" w:rsidRPr="004A41E7" w:rsidRDefault="00DC23ED" w:rsidP="00DC23ED">
            <w:pPr>
              <w:pStyle w:val="TableText"/>
              <w:rPr>
                <w:sz w:val="16"/>
                <w:szCs w:val="16"/>
                <w:lang w:eastAsia="en-AU"/>
              </w:rPr>
            </w:pPr>
            <w:r w:rsidRPr="004A41E7">
              <w:rPr>
                <w:sz w:val="16"/>
                <w:szCs w:val="16"/>
                <w:lang w:eastAsia="en-AU"/>
              </w:rPr>
              <w:t>14.7231</w:t>
            </w:r>
          </w:p>
        </w:tc>
        <w:tc>
          <w:tcPr>
            <w:tcW w:w="882" w:type="dxa"/>
            <w:tcBorders>
              <w:top w:val="nil"/>
              <w:left w:val="nil"/>
              <w:bottom w:val="nil"/>
              <w:right w:val="nil"/>
            </w:tcBorders>
          </w:tcPr>
          <w:p w14:paraId="4A1AF509" w14:textId="77777777" w:rsidR="00DC23ED" w:rsidRPr="004A41E7" w:rsidRDefault="00DC23ED" w:rsidP="00DC23ED">
            <w:pPr>
              <w:pStyle w:val="TableText"/>
              <w:rPr>
                <w:sz w:val="16"/>
                <w:szCs w:val="16"/>
                <w:lang w:eastAsia="en-AU"/>
              </w:rPr>
            </w:pPr>
            <w:r w:rsidRPr="004A41E7">
              <w:rPr>
                <w:sz w:val="16"/>
                <w:szCs w:val="16"/>
                <w:lang w:eastAsia="en-AU"/>
              </w:rPr>
              <w:t>14.9163</w:t>
            </w:r>
          </w:p>
        </w:tc>
        <w:tc>
          <w:tcPr>
            <w:tcW w:w="882" w:type="dxa"/>
            <w:tcBorders>
              <w:top w:val="nil"/>
              <w:left w:val="nil"/>
              <w:bottom w:val="nil"/>
              <w:right w:val="nil"/>
            </w:tcBorders>
          </w:tcPr>
          <w:p w14:paraId="07373802" w14:textId="77777777" w:rsidR="00DC23ED" w:rsidRPr="004A41E7" w:rsidRDefault="00DC23ED" w:rsidP="00DC23ED">
            <w:pPr>
              <w:pStyle w:val="TableText"/>
              <w:rPr>
                <w:sz w:val="16"/>
                <w:szCs w:val="16"/>
                <w:lang w:eastAsia="en-AU"/>
              </w:rPr>
            </w:pPr>
            <w:r w:rsidRPr="004A41E7">
              <w:rPr>
                <w:sz w:val="16"/>
                <w:szCs w:val="16"/>
                <w:lang w:eastAsia="en-AU"/>
              </w:rPr>
              <w:t>14.9163</w:t>
            </w:r>
          </w:p>
        </w:tc>
        <w:tc>
          <w:tcPr>
            <w:tcW w:w="896" w:type="dxa"/>
            <w:tcBorders>
              <w:top w:val="nil"/>
              <w:left w:val="nil"/>
              <w:bottom w:val="nil"/>
              <w:right w:val="nil"/>
            </w:tcBorders>
          </w:tcPr>
          <w:p w14:paraId="6C6C611E" w14:textId="77777777" w:rsidR="00DC23ED" w:rsidRPr="004A41E7" w:rsidRDefault="00DC23ED" w:rsidP="00DC23ED">
            <w:pPr>
              <w:pStyle w:val="TableText"/>
              <w:rPr>
                <w:sz w:val="16"/>
                <w:szCs w:val="16"/>
                <w:lang w:eastAsia="en-AU"/>
              </w:rPr>
            </w:pPr>
            <w:r w:rsidRPr="004A41E7">
              <w:rPr>
                <w:sz w:val="16"/>
                <w:szCs w:val="16"/>
                <w:lang w:eastAsia="en-AU"/>
              </w:rPr>
              <w:t>14.9163</w:t>
            </w:r>
          </w:p>
        </w:tc>
        <w:tc>
          <w:tcPr>
            <w:tcW w:w="882" w:type="dxa"/>
            <w:tcBorders>
              <w:top w:val="nil"/>
              <w:left w:val="nil"/>
              <w:bottom w:val="nil"/>
              <w:right w:val="nil"/>
            </w:tcBorders>
          </w:tcPr>
          <w:p w14:paraId="14D6A52D" w14:textId="77777777" w:rsidR="00DC23ED" w:rsidRPr="004A41E7" w:rsidRDefault="00DC23ED" w:rsidP="00DC23ED">
            <w:pPr>
              <w:pStyle w:val="TableText"/>
              <w:rPr>
                <w:sz w:val="16"/>
                <w:szCs w:val="16"/>
                <w:lang w:eastAsia="en-AU"/>
              </w:rPr>
            </w:pPr>
            <w:r w:rsidRPr="004A41E7">
              <w:rPr>
                <w:sz w:val="16"/>
                <w:szCs w:val="16"/>
                <w:lang w:eastAsia="en-AU"/>
              </w:rPr>
              <w:t>15.3154</w:t>
            </w:r>
          </w:p>
        </w:tc>
      </w:tr>
      <w:tr w:rsidR="00DC23ED" w:rsidRPr="004A41E7" w14:paraId="750187BF" w14:textId="77777777">
        <w:trPr>
          <w:trHeight w:val="219"/>
        </w:trPr>
        <w:tc>
          <w:tcPr>
            <w:tcW w:w="1120" w:type="dxa"/>
            <w:tcBorders>
              <w:top w:val="nil"/>
              <w:left w:val="nil"/>
              <w:bottom w:val="nil"/>
              <w:right w:val="nil"/>
            </w:tcBorders>
          </w:tcPr>
          <w:p w14:paraId="448BBC9E"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68" w:type="dxa"/>
            <w:tcBorders>
              <w:top w:val="nil"/>
              <w:left w:val="nil"/>
              <w:bottom w:val="nil"/>
              <w:right w:val="nil"/>
            </w:tcBorders>
          </w:tcPr>
          <w:p w14:paraId="3FCFC3F4" w14:textId="77777777" w:rsidR="00DC23ED" w:rsidRPr="004A41E7" w:rsidRDefault="00DC23ED" w:rsidP="00DC23ED">
            <w:pPr>
              <w:pStyle w:val="TableText"/>
              <w:rPr>
                <w:sz w:val="16"/>
                <w:szCs w:val="16"/>
                <w:lang w:eastAsia="en-AU"/>
              </w:rPr>
            </w:pPr>
            <w:r w:rsidRPr="004A41E7">
              <w:rPr>
                <w:sz w:val="16"/>
                <w:szCs w:val="16"/>
                <w:lang w:eastAsia="en-AU"/>
              </w:rPr>
              <w:t>9.4128</w:t>
            </w:r>
          </w:p>
        </w:tc>
        <w:tc>
          <w:tcPr>
            <w:tcW w:w="868" w:type="dxa"/>
            <w:tcBorders>
              <w:top w:val="nil"/>
              <w:left w:val="nil"/>
              <w:bottom w:val="nil"/>
              <w:right w:val="nil"/>
            </w:tcBorders>
          </w:tcPr>
          <w:p w14:paraId="209D3737" w14:textId="77777777" w:rsidR="00DC23ED" w:rsidRPr="004A41E7" w:rsidRDefault="00DC23ED" w:rsidP="00DC23ED">
            <w:pPr>
              <w:pStyle w:val="TableText"/>
              <w:rPr>
                <w:sz w:val="16"/>
                <w:szCs w:val="16"/>
                <w:lang w:eastAsia="en-AU"/>
              </w:rPr>
            </w:pPr>
            <w:r w:rsidRPr="004A41E7">
              <w:rPr>
                <w:sz w:val="16"/>
                <w:szCs w:val="16"/>
                <w:lang w:eastAsia="en-AU"/>
              </w:rPr>
              <w:t>9.4128</w:t>
            </w:r>
          </w:p>
        </w:tc>
        <w:tc>
          <w:tcPr>
            <w:tcW w:w="896" w:type="dxa"/>
            <w:tcBorders>
              <w:top w:val="nil"/>
              <w:left w:val="nil"/>
              <w:bottom w:val="nil"/>
              <w:right w:val="nil"/>
            </w:tcBorders>
          </w:tcPr>
          <w:p w14:paraId="4A5C0F13" w14:textId="77777777" w:rsidR="00DC23ED" w:rsidRPr="004A41E7" w:rsidRDefault="00DC23ED" w:rsidP="00DC23ED">
            <w:pPr>
              <w:pStyle w:val="TableText"/>
              <w:rPr>
                <w:sz w:val="16"/>
                <w:szCs w:val="16"/>
                <w:lang w:eastAsia="en-AU"/>
              </w:rPr>
            </w:pPr>
            <w:r w:rsidRPr="004A41E7">
              <w:rPr>
                <w:sz w:val="16"/>
                <w:szCs w:val="16"/>
                <w:lang w:eastAsia="en-AU"/>
              </w:rPr>
              <w:t>9.4128</w:t>
            </w:r>
          </w:p>
        </w:tc>
        <w:tc>
          <w:tcPr>
            <w:tcW w:w="868" w:type="dxa"/>
            <w:tcBorders>
              <w:top w:val="nil"/>
              <w:left w:val="nil"/>
              <w:bottom w:val="nil"/>
              <w:right w:val="nil"/>
            </w:tcBorders>
          </w:tcPr>
          <w:p w14:paraId="48BB1A6D" w14:textId="77777777" w:rsidR="00DC23ED" w:rsidRPr="004A41E7" w:rsidRDefault="00DC23ED" w:rsidP="00DC23ED">
            <w:pPr>
              <w:pStyle w:val="TableText"/>
              <w:rPr>
                <w:sz w:val="16"/>
                <w:szCs w:val="16"/>
                <w:lang w:eastAsia="en-AU"/>
              </w:rPr>
            </w:pPr>
            <w:r w:rsidRPr="004A41E7">
              <w:rPr>
                <w:sz w:val="16"/>
                <w:szCs w:val="16"/>
                <w:lang w:eastAsia="en-AU"/>
              </w:rPr>
              <w:t>9.6466</w:t>
            </w:r>
          </w:p>
        </w:tc>
        <w:tc>
          <w:tcPr>
            <w:tcW w:w="868" w:type="dxa"/>
            <w:tcBorders>
              <w:top w:val="nil"/>
              <w:left w:val="nil"/>
              <w:bottom w:val="nil"/>
              <w:right w:val="nil"/>
            </w:tcBorders>
          </w:tcPr>
          <w:p w14:paraId="4CF1AF39" w14:textId="77777777" w:rsidR="00DC23ED" w:rsidRPr="004A41E7" w:rsidRDefault="00DC23ED" w:rsidP="00DC23ED">
            <w:pPr>
              <w:pStyle w:val="TableText"/>
              <w:rPr>
                <w:sz w:val="16"/>
                <w:szCs w:val="16"/>
                <w:lang w:eastAsia="en-AU"/>
              </w:rPr>
            </w:pPr>
            <w:r w:rsidRPr="004A41E7">
              <w:rPr>
                <w:sz w:val="16"/>
                <w:szCs w:val="16"/>
                <w:lang w:eastAsia="en-AU"/>
              </w:rPr>
              <w:t>9.6338</w:t>
            </w:r>
          </w:p>
        </w:tc>
        <w:tc>
          <w:tcPr>
            <w:tcW w:w="881" w:type="dxa"/>
            <w:tcBorders>
              <w:top w:val="nil"/>
              <w:left w:val="nil"/>
              <w:bottom w:val="nil"/>
              <w:right w:val="nil"/>
            </w:tcBorders>
          </w:tcPr>
          <w:p w14:paraId="6EDBFF90" w14:textId="77777777" w:rsidR="00DC23ED" w:rsidRPr="004A41E7" w:rsidRDefault="00DC23ED" w:rsidP="00DC23ED">
            <w:pPr>
              <w:pStyle w:val="TableText"/>
              <w:rPr>
                <w:sz w:val="16"/>
                <w:szCs w:val="16"/>
                <w:lang w:eastAsia="en-AU"/>
              </w:rPr>
            </w:pPr>
            <w:r w:rsidRPr="004A41E7">
              <w:rPr>
                <w:sz w:val="16"/>
                <w:szCs w:val="16"/>
                <w:lang w:eastAsia="en-AU"/>
              </w:rPr>
              <w:t>12.6925</w:t>
            </w:r>
          </w:p>
        </w:tc>
        <w:tc>
          <w:tcPr>
            <w:tcW w:w="882" w:type="dxa"/>
            <w:tcBorders>
              <w:top w:val="nil"/>
              <w:left w:val="nil"/>
              <w:bottom w:val="nil"/>
              <w:right w:val="nil"/>
            </w:tcBorders>
          </w:tcPr>
          <w:p w14:paraId="08E819B2" w14:textId="77777777" w:rsidR="00DC23ED" w:rsidRPr="004A41E7" w:rsidRDefault="00DC23ED" w:rsidP="00DC23ED">
            <w:pPr>
              <w:pStyle w:val="TableText"/>
              <w:rPr>
                <w:sz w:val="16"/>
                <w:szCs w:val="16"/>
                <w:lang w:eastAsia="en-AU"/>
              </w:rPr>
            </w:pPr>
            <w:r w:rsidRPr="004A41E7">
              <w:rPr>
                <w:sz w:val="16"/>
                <w:szCs w:val="16"/>
                <w:lang w:eastAsia="en-AU"/>
              </w:rPr>
              <w:t>13.6690</w:t>
            </w:r>
          </w:p>
        </w:tc>
        <w:tc>
          <w:tcPr>
            <w:tcW w:w="882" w:type="dxa"/>
            <w:tcBorders>
              <w:top w:val="nil"/>
              <w:left w:val="nil"/>
              <w:bottom w:val="nil"/>
              <w:right w:val="nil"/>
            </w:tcBorders>
          </w:tcPr>
          <w:p w14:paraId="4B2E882C" w14:textId="77777777" w:rsidR="00DC23ED" w:rsidRPr="004A41E7" w:rsidRDefault="00DC23ED" w:rsidP="00DC23ED">
            <w:pPr>
              <w:pStyle w:val="TableText"/>
              <w:rPr>
                <w:sz w:val="16"/>
                <w:szCs w:val="16"/>
                <w:lang w:eastAsia="en-AU"/>
              </w:rPr>
            </w:pPr>
            <w:r w:rsidRPr="004A41E7">
              <w:rPr>
                <w:sz w:val="16"/>
                <w:szCs w:val="16"/>
                <w:lang w:eastAsia="en-AU"/>
              </w:rPr>
              <w:t>13.6533</w:t>
            </w:r>
          </w:p>
        </w:tc>
        <w:tc>
          <w:tcPr>
            <w:tcW w:w="896" w:type="dxa"/>
            <w:tcBorders>
              <w:top w:val="nil"/>
              <w:left w:val="nil"/>
              <w:bottom w:val="nil"/>
              <w:right w:val="nil"/>
            </w:tcBorders>
          </w:tcPr>
          <w:p w14:paraId="532AD6E6" w14:textId="77777777" w:rsidR="00DC23ED" w:rsidRPr="004A41E7" w:rsidRDefault="00DC23ED" w:rsidP="00DC23ED">
            <w:pPr>
              <w:pStyle w:val="TableText"/>
              <w:rPr>
                <w:sz w:val="16"/>
                <w:szCs w:val="16"/>
                <w:lang w:eastAsia="en-AU"/>
              </w:rPr>
            </w:pPr>
            <w:r w:rsidRPr="004A41E7">
              <w:rPr>
                <w:sz w:val="16"/>
                <w:szCs w:val="16"/>
                <w:lang w:eastAsia="en-AU"/>
              </w:rPr>
              <w:t>13.6347</w:t>
            </w:r>
          </w:p>
        </w:tc>
        <w:tc>
          <w:tcPr>
            <w:tcW w:w="868" w:type="dxa"/>
            <w:tcBorders>
              <w:top w:val="nil"/>
              <w:left w:val="nil"/>
              <w:bottom w:val="nil"/>
              <w:right w:val="nil"/>
            </w:tcBorders>
          </w:tcPr>
          <w:p w14:paraId="2D832A5F" w14:textId="77777777" w:rsidR="00DC23ED" w:rsidRPr="004A41E7" w:rsidRDefault="00DC23ED" w:rsidP="00DC23ED">
            <w:pPr>
              <w:pStyle w:val="TableText"/>
              <w:rPr>
                <w:sz w:val="16"/>
                <w:szCs w:val="16"/>
                <w:lang w:eastAsia="en-AU"/>
              </w:rPr>
            </w:pPr>
            <w:r w:rsidRPr="004A41E7">
              <w:rPr>
                <w:sz w:val="16"/>
                <w:szCs w:val="16"/>
                <w:lang w:eastAsia="en-AU"/>
              </w:rPr>
              <w:t>14.3402</w:t>
            </w:r>
          </w:p>
        </w:tc>
        <w:tc>
          <w:tcPr>
            <w:tcW w:w="882" w:type="dxa"/>
            <w:tcBorders>
              <w:top w:val="nil"/>
              <w:left w:val="nil"/>
              <w:bottom w:val="nil"/>
              <w:right w:val="nil"/>
            </w:tcBorders>
          </w:tcPr>
          <w:p w14:paraId="1BFD38CF" w14:textId="77777777" w:rsidR="00DC23ED" w:rsidRPr="004A41E7" w:rsidRDefault="00DC23ED" w:rsidP="00DC23ED">
            <w:pPr>
              <w:pStyle w:val="TableText"/>
              <w:rPr>
                <w:sz w:val="16"/>
                <w:szCs w:val="16"/>
                <w:lang w:eastAsia="en-AU"/>
              </w:rPr>
            </w:pPr>
            <w:r w:rsidRPr="004A41E7">
              <w:rPr>
                <w:sz w:val="16"/>
                <w:szCs w:val="16"/>
                <w:lang w:eastAsia="en-AU"/>
              </w:rPr>
              <w:t>14.3220</w:t>
            </w:r>
          </w:p>
        </w:tc>
        <w:tc>
          <w:tcPr>
            <w:tcW w:w="867" w:type="dxa"/>
            <w:tcBorders>
              <w:top w:val="nil"/>
              <w:left w:val="nil"/>
              <w:bottom w:val="nil"/>
              <w:right w:val="nil"/>
            </w:tcBorders>
          </w:tcPr>
          <w:p w14:paraId="5C791CD0" w14:textId="77777777" w:rsidR="00DC23ED" w:rsidRPr="004A41E7" w:rsidRDefault="00DC23ED" w:rsidP="00DC23ED">
            <w:pPr>
              <w:pStyle w:val="TableText"/>
              <w:rPr>
                <w:sz w:val="16"/>
                <w:szCs w:val="16"/>
                <w:lang w:eastAsia="en-AU"/>
              </w:rPr>
            </w:pPr>
            <w:r w:rsidRPr="004A41E7">
              <w:rPr>
                <w:sz w:val="16"/>
                <w:szCs w:val="16"/>
                <w:lang w:eastAsia="en-AU"/>
              </w:rPr>
              <w:t>14.3008</w:t>
            </w:r>
          </w:p>
        </w:tc>
        <w:tc>
          <w:tcPr>
            <w:tcW w:w="882" w:type="dxa"/>
            <w:tcBorders>
              <w:top w:val="nil"/>
              <w:left w:val="nil"/>
              <w:bottom w:val="nil"/>
              <w:right w:val="nil"/>
            </w:tcBorders>
          </w:tcPr>
          <w:p w14:paraId="2D533992" w14:textId="77777777" w:rsidR="00DC23ED" w:rsidRPr="004A41E7" w:rsidRDefault="00DC23ED" w:rsidP="00DC23ED">
            <w:pPr>
              <w:pStyle w:val="TableText"/>
              <w:rPr>
                <w:sz w:val="16"/>
                <w:szCs w:val="16"/>
                <w:lang w:eastAsia="en-AU"/>
              </w:rPr>
            </w:pPr>
            <w:r w:rsidRPr="004A41E7">
              <w:rPr>
                <w:sz w:val="16"/>
                <w:szCs w:val="16"/>
                <w:lang w:eastAsia="en-AU"/>
              </w:rPr>
              <w:t>14.4946</w:t>
            </w:r>
          </w:p>
        </w:tc>
        <w:tc>
          <w:tcPr>
            <w:tcW w:w="882" w:type="dxa"/>
            <w:tcBorders>
              <w:top w:val="nil"/>
              <w:left w:val="nil"/>
              <w:bottom w:val="nil"/>
              <w:right w:val="nil"/>
            </w:tcBorders>
          </w:tcPr>
          <w:p w14:paraId="6CD45FFE" w14:textId="77777777" w:rsidR="00DC23ED" w:rsidRPr="004A41E7" w:rsidRDefault="00DC23ED" w:rsidP="00DC23ED">
            <w:pPr>
              <w:pStyle w:val="TableText"/>
              <w:rPr>
                <w:sz w:val="16"/>
                <w:szCs w:val="16"/>
                <w:lang w:eastAsia="en-AU"/>
              </w:rPr>
            </w:pPr>
            <w:r w:rsidRPr="004A41E7">
              <w:rPr>
                <w:sz w:val="16"/>
                <w:szCs w:val="16"/>
                <w:lang w:eastAsia="en-AU"/>
              </w:rPr>
              <w:t>14.4946</w:t>
            </w:r>
          </w:p>
        </w:tc>
        <w:tc>
          <w:tcPr>
            <w:tcW w:w="896" w:type="dxa"/>
            <w:tcBorders>
              <w:top w:val="nil"/>
              <w:left w:val="nil"/>
              <w:bottom w:val="nil"/>
              <w:right w:val="nil"/>
            </w:tcBorders>
          </w:tcPr>
          <w:p w14:paraId="2A7377D4" w14:textId="77777777" w:rsidR="00DC23ED" w:rsidRPr="004A41E7" w:rsidRDefault="00DC23ED" w:rsidP="00DC23ED">
            <w:pPr>
              <w:pStyle w:val="TableText"/>
              <w:rPr>
                <w:sz w:val="16"/>
                <w:szCs w:val="16"/>
                <w:lang w:eastAsia="en-AU"/>
              </w:rPr>
            </w:pPr>
            <w:r w:rsidRPr="004A41E7">
              <w:rPr>
                <w:sz w:val="16"/>
                <w:szCs w:val="16"/>
                <w:lang w:eastAsia="en-AU"/>
              </w:rPr>
              <w:t>14.4946</w:t>
            </w:r>
          </w:p>
        </w:tc>
        <w:tc>
          <w:tcPr>
            <w:tcW w:w="882" w:type="dxa"/>
            <w:tcBorders>
              <w:top w:val="nil"/>
              <w:left w:val="nil"/>
              <w:bottom w:val="nil"/>
              <w:right w:val="nil"/>
            </w:tcBorders>
          </w:tcPr>
          <w:p w14:paraId="2AC8D0DD" w14:textId="77777777" w:rsidR="00DC23ED" w:rsidRPr="004A41E7" w:rsidRDefault="00DC23ED" w:rsidP="00DC23ED">
            <w:pPr>
              <w:pStyle w:val="TableText"/>
              <w:rPr>
                <w:sz w:val="16"/>
                <w:szCs w:val="16"/>
                <w:lang w:eastAsia="en-AU"/>
              </w:rPr>
            </w:pPr>
            <w:r w:rsidRPr="004A41E7">
              <w:rPr>
                <w:sz w:val="16"/>
                <w:szCs w:val="16"/>
                <w:lang w:eastAsia="en-AU"/>
              </w:rPr>
              <w:t>14.8941</w:t>
            </w:r>
          </w:p>
        </w:tc>
      </w:tr>
      <w:tr w:rsidR="00DC23ED" w:rsidRPr="004A41E7" w14:paraId="38699103" w14:textId="77777777">
        <w:trPr>
          <w:trHeight w:val="219"/>
        </w:trPr>
        <w:tc>
          <w:tcPr>
            <w:tcW w:w="1120" w:type="dxa"/>
            <w:tcBorders>
              <w:top w:val="nil"/>
              <w:left w:val="nil"/>
              <w:bottom w:val="nil"/>
              <w:right w:val="nil"/>
            </w:tcBorders>
          </w:tcPr>
          <w:p w14:paraId="56C1A5F1"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68" w:type="dxa"/>
            <w:tcBorders>
              <w:top w:val="nil"/>
              <w:left w:val="nil"/>
              <w:bottom w:val="nil"/>
              <w:right w:val="nil"/>
            </w:tcBorders>
          </w:tcPr>
          <w:p w14:paraId="5E07FC9E" w14:textId="77777777" w:rsidR="00DC23ED" w:rsidRPr="004A41E7" w:rsidRDefault="00DC23ED" w:rsidP="00DC23ED">
            <w:pPr>
              <w:pStyle w:val="TableText"/>
              <w:rPr>
                <w:sz w:val="16"/>
                <w:szCs w:val="16"/>
                <w:lang w:eastAsia="en-AU"/>
              </w:rPr>
            </w:pPr>
            <w:r w:rsidRPr="004A41E7">
              <w:rPr>
                <w:sz w:val="16"/>
                <w:szCs w:val="16"/>
                <w:lang w:eastAsia="en-AU"/>
              </w:rPr>
              <w:t>9.0480</w:t>
            </w:r>
          </w:p>
        </w:tc>
        <w:tc>
          <w:tcPr>
            <w:tcW w:w="868" w:type="dxa"/>
            <w:tcBorders>
              <w:top w:val="nil"/>
              <w:left w:val="nil"/>
              <w:bottom w:val="nil"/>
              <w:right w:val="nil"/>
            </w:tcBorders>
          </w:tcPr>
          <w:p w14:paraId="73733314" w14:textId="77777777" w:rsidR="00DC23ED" w:rsidRPr="004A41E7" w:rsidRDefault="00DC23ED" w:rsidP="00DC23ED">
            <w:pPr>
              <w:pStyle w:val="TableText"/>
              <w:rPr>
                <w:sz w:val="16"/>
                <w:szCs w:val="16"/>
                <w:lang w:eastAsia="en-AU"/>
              </w:rPr>
            </w:pPr>
            <w:r w:rsidRPr="004A41E7">
              <w:rPr>
                <w:sz w:val="16"/>
                <w:szCs w:val="16"/>
                <w:lang w:eastAsia="en-AU"/>
              </w:rPr>
              <w:t>9.0480</w:t>
            </w:r>
          </w:p>
        </w:tc>
        <w:tc>
          <w:tcPr>
            <w:tcW w:w="896" w:type="dxa"/>
            <w:tcBorders>
              <w:top w:val="nil"/>
              <w:left w:val="nil"/>
              <w:bottom w:val="nil"/>
              <w:right w:val="nil"/>
            </w:tcBorders>
          </w:tcPr>
          <w:p w14:paraId="257B85DF" w14:textId="77777777" w:rsidR="00DC23ED" w:rsidRPr="004A41E7" w:rsidRDefault="00DC23ED" w:rsidP="00DC23ED">
            <w:pPr>
              <w:pStyle w:val="TableText"/>
              <w:rPr>
                <w:sz w:val="16"/>
                <w:szCs w:val="16"/>
                <w:lang w:eastAsia="en-AU"/>
              </w:rPr>
            </w:pPr>
            <w:r w:rsidRPr="004A41E7">
              <w:rPr>
                <w:sz w:val="16"/>
                <w:szCs w:val="16"/>
                <w:lang w:eastAsia="en-AU"/>
              </w:rPr>
              <w:t>9.0480</w:t>
            </w:r>
          </w:p>
        </w:tc>
        <w:tc>
          <w:tcPr>
            <w:tcW w:w="868" w:type="dxa"/>
            <w:tcBorders>
              <w:top w:val="nil"/>
              <w:left w:val="nil"/>
              <w:bottom w:val="nil"/>
              <w:right w:val="nil"/>
            </w:tcBorders>
          </w:tcPr>
          <w:p w14:paraId="0ECB7C61" w14:textId="77777777" w:rsidR="00DC23ED" w:rsidRPr="004A41E7" w:rsidRDefault="00DC23ED" w:rsidP="00DC23ED">
            <w:pPr>
              <w:pStyle w:val="TableText"/>
              <w:rPr>
                <w:sz w:val="16"/>
                <w:szCs w:val="16"/>
                <w:lang w:eastAsia="en-AU"/>
              </w:rPr>
            </w:pPr>
            <w:r w:rsidRPr="004A41E7">
              <w:rPr>
                <w:sz w:val="16"/>
                <w:szCs w:val="16"/>
                <w:lang w:eastAsia="en-AU"/>
              </w:rPr>
              <w:t>9.2984</w:t>
            </w:r>
          </w:p>
        </w:tc>
        <w:tc>
          <w:tcPr>
            <w:tcW w:w="868" w:type="dxa"/>
            <w:tcBorders>
              <w:top w:val="nil"/>
              <w:left w:val="nil"/>
              <w:bottom w:val="nil"/>
              <w:right w:val="nil"/>
            </w:tcBorders>
          </w:tcPr>
          <w:p w14:paraId="2F6F49D7" w14:textId="77777777" w:rsidR="00DC23ED" w:rsidRPr="004A41E7" w:rsidRDefault="00DC23ED" w:rsidP="00DC23ED">
            <w:pPr>
              <w:pStyle w:val="TableText"/>
              <w:rPr>
                <w:sz w:val="16"/>
                <w:szCs w:val="16"/>
                <w:lang w:eastAsia="en-AU"/>
              </w:rPr>
            </w:pPr>
            <w:r w:rsidRPr="004A41E7">
              <w:rPr>
                <w:sz w:val="16"/>
                <w:szCs w:val="16"/>
                <w:lang w:eastAsia="en-AU"/>
              </w:rPr>
              <w:t>9.2855</w:t>
            </w:r>
          </w:p>
        </w:tc>
        <w:tc>
          <w:tcPr>
            <w:tcW w:w="881" w:type="dxa"/>
            <w:tcBorders>
              <w:top w:val="nil"/>
              <w:left w:val="nil"/>
              <w:bottom w:val="nil"/>
              <w:right w:val="nil"/>
            </w:tcBorders>
          </w:tcPr>
          <w:p w14:paraId="5B708436" w14:textId="77777777" w:rsidR="00DC23ED" w:rsidRPr="004A41E7" w:rsidRDefault="00DC23ED" w:rsidP="00DC23ED">
            <w:pPr>
              <w:pStyle w:val="TableText"/>
              <w:rPr>
                <w:sz w:val="16"/>
                <w:szCs w:val="16"/>
                <w:lang w:eastAsia="en-AU"/>
              </w:rPr>
            </w:pPr>
            <w:r w:rsidRPr="004A41E7">
              <w:rPr>
                <w:sz w:val="16"/>
                <w:szCs w:val="16"/>
                <w:lang w:eastAsia="en-AU"/>
              </w:rPr>
              <w:t>12.2769</w:t>
            </w:r>
          </w:p>
        </w:tc>
        <w:tc>
          <w:tcPr>
            <w:tcW w:w="882" w:type="dxa"/>
            <w:tcBorders>
              <w:top w:val="nil"/>
              <w:left w:val="nil"/>
              <w:bottom w:val="nil"/>
              <w:right w:val="nil"/>
            </w:tcBorders>
          </w:tcPr>
          <w:p w14:paraId="068CF3EC" w14:textId="77777777" w:rsidR="00DC23ED" w:rsidRPr="004A41E7" w:rsidRDefault="00DC23ED" w:rsidP="00DC23ED">
            <w:pPr>
              <w:pStyle w:val="TableText"/>
              <w:rPr>
                <w:sz w:val="16"/>
                <w:szCs w:val="16"/>
                <w:lang w:eastAsia="en-AU"/>
              </w:rPr>
            </w:pPr>
            <w:r w:rsidRPr="004A41E7">
              <w:rPr>
                <w:sz w:val="16"/>
                <w:szCs w:val="16"/>
                <w:lang w:eastAsia="en-AU"/>
              </w:rPr>
              <w:t>13.2506</w:t>
            </w:r>
          </w:p>
        </w:tc>
        <w:tc>
          <w:tcPr>
            <w:tcW w:w="882" w:type="dxa"/>
            <w:tcBorders>
              <w:top w:val="nil"/>
              <w:left w:val="nil"/>
              <w:bottom w:val="nil"/>
              <w:right w:val="nil"/>
            </w:tcBorders>
          </w:tcPr>
          <w:p w14:paraId="68765237" w14:textId="77777777" w:rsidR="00DC23ED" w:rsidRPr="004A41E7" w:rsidRDefault="00DC23ED" w:rsidP="00DC23ED">
            <w:pPr>
              <w:pStyle w:val="TableText"/>
              <w:rPr>
                <w:sz w:val="16"/>
                <w:szCs w:val="16"/>
                <w:lang w:eastAsia="en-AU"/>
              </w:rPr>
            </w:pPr>
            <w:r w:rsidRPr="004A41E7">
              <w:rPr>
                <w:sz w:val="16"/>
                <w:szCs w:val="16"/>
                <w:lang w:eastAsia="en-AU"/>
              </w:rPr>
              <w:t>13.2341</w:t>
            </w:r>
          </w:p>
        </w:tc>
        <w:tc>
          <w:tcPr>
            <w:tcW w:w="896" w:type="dxa"/>
            <w:tcBorders>
              <w:top w:val="nil"/>
              <w:left w:val="nil"/>
              <w:bottom w:val="nil"/>
              <w:right w:val="nil"/>
            </w:tcBorders>
          </w:tcPr>
          <w:p w14:paraId="1E3CEBA3" w14:textId="77777777" w:rsidR="00DC23ED" w:rsidRPr="004A41E7" w:rsidRDefault="00DC23ED" w:rsidP="00DC23ED">
            <w:pPr>
              <w:pStyle w:val="TableText"/>
              <w:rPr>
                <w:sz w:val="16"/>
                <w:szCs w:val="16"/>
                <w:lang w:eastAsia="en-AU"/>
              </w:rPr>
            </w:pPr>
            <w:r w:rsidRPr="004A41E7">
              <w:rPr>
                <w:sz w:val="16"/>
                <w:szCs w:val="16"/>
                <w:lang w:eastAsia="en-AU"/>
              </w:rPr>
              <w:t>13.2137</w:t>
            </w:r>
          </w:p>
        </w:tc>
        <w:tc>
          <w:tcPr>
            <w:tcW w:w="868" w:type="dxa"/>
            <w:tcBorders>
              <w:top w:val="nil"/>
              <w:left w:val="nil"/>
              <w:bottom w:val="nil"/>
              <w:right w:val="nil"/>
            </w:tcBorders>
          </w:tcPr>
          <w:p w14:paraId="22289605" w14:textId="77777777" w:rsidR="00DC23ED" w:rsidRPr="004A41E7" w:rsidRDefault="00DC23ED" w:rsidP="00DC23ED">
            <w:pPr>
              <w:pStyle w:val="TableText"/>
              <w:rPr>
                <w:sz w:val="16"/>
                <w:szCs w:val="16"/>
                <w:lang w:eastAsia="en-AU"/>
              </w:rPr>
            </w:pPr>
            <w:r w:rsidRPr="004A41E7">
              <w:rPr>
                <w:sz w:val="16"/>
                <w:szCs w:val="16"/>
                <w:lang w:eastAsia="en-AU"/>
              </w:rPr>
              <w:t>13.9165</w:t>
            </w:r>
          </w:p>
        </w:tc>
        <w:tc>
          <w:tcPr>
            <w:tcW w:w="882" w:type="dxa"/>
            <w:tcBorders>
              <w:top w:val="nil"/>
              <w:left w:val="nil"/>
              <w:bottom w:val="nil"/>
              <w:right w:val="nil"/>
            </w:tcBorders>
          </w:tcPr>
          <w:p w14:paraId="0A101470" w14:textId="77777777" w:rsidR="00DC23ED" w:rsidRPr="004A41E7" w:rsidRDefault="00DC23ED" w:rsidP="00DC23ED">
            <w:pPr>
              <w:pStyle w:val="TableText"/>
              <w:rPr>
                <w:sz w:val="16"/>
                <w:szCs w:val="16"/>
                <w:lang w:eastAsia="en-AU"/>
              </w:rPr>
            </w:pPr>
            <w:r w:rsidRPr="004A41E7">
              <w:rPr>
                <w:sz w:val="16"/>
                <w:szCs w:val="16"/>
                <w:lang w:eastAsia="en-AU"/>
              </w:rPr>
              <w:t>13.8957</w:t>
            </w:r>
          </w:p>
        </w:tc>
        <w:tc>
          <w:tcPr>
            <w:tcW w:w="867" w:type="dxa"/>
            <w:tcBorders>
              <w:top w:val="nil"/>
              <w:left w:val="nil"/>
              <w:bottom w:val="nil"/>
              <w:right w:val="nil"/>
            </w:tcBorders>
          </w:tcPr>
          <w:p w14:paraId="25ECBF44" w14:textId="77777777" w:rsidR="00DC23ED" w:rsidRPr="004A41E7" w:rsidRDefault="00DC23ED" w:rsidP="00DC23ED">
            <w:pPr>
              <w:pStyle w:val="TableText"/>
              <w:rPr>
                <w:sz w:val="16"/>
                <w:szCs w:val="16"/>
                <w:lang w:eastAsia="en-AU"/>
              </w:rPr>
            </w:pPr>
            <w:r w:rsidRPr="004A41E7">
              <w:rPr>
                <w:sz w:val="16"/>
                <w:szCs w:val="16"/>
                <w:lang w:eastAsia="en-AU"/>
              </w:rPr>
              <w:t>13.8729</w:t>
            </w:r>
          </w:p>
        </w:tc>
        <w:tc>
          <w:tcPr>
            <w:tcW w:w="882" w:type="dxa"/>
            <w:tcBorders>
              <w:top w:val="nil"/>
              <w:left w:val="nil"/>
              <w:bottom w:val="nil"/>
              <w:right w:val="nil"/>
            </w:tcBorders>
          </w:tcPr>
          <w:p w14:paraId="06725E7C" w14:textId="77777777" w:rsidR="00DC23ED" w:rsidRPr="004A41E7" w:rsidRDefault="00DC23ED" w:rsidP="00DC23ED">
            <w:pPr>
              <w:pStyle w:val="TableText"/>
              <w:rPr>
                <w:sz w:val="16"/>
                <w:szCs w:val="16"/>
                <w:lang w:eastAsia="en-AU"/>
              </w:rPr>
            </w:pPr>
            <w:r w:rsidRPr="004A41E7">
              <w:rPr>
                <w:sz w:val="16"/>
                <w:szCs w:val="16"/>
                <w:lang w:eastAsia="en-AU"/>
              </w:rPr>
              <w:t>14.0669</w:t>
            </w:r>
          </w:p>
        </w:tc>
        <w:tc>
          <w:tcPr>
            <w:tcW w:w="882" w:type="dxa"/>
            <w:tcBorders>
              <w:top w:val="nil"/>
              <w:left w:val="nil"/>
              <w:bottom w:val="nil"/>
              <w:right w:val="nil"/>
            </w:tcBorders>
          </w:tcPr>
          <w:p w14:paraId="6C9F7929" w14:textId="77777777" w:rsidR="00DC23ED" w:rsidRPr="004A41E7" w:rsidRDefault="00DC23ED" w:rsidP="00DC23ED">
            <w:pPr>
              <w:pStyle w:val="TableText"/>
              <w:rPr>
                <w:sz w:val="16"/>
                <w:szCs w:val="16"/>
                <w:lang w:eastAsia="en-AU"/>
              </w:rPr>
            </w:pPr>
            <w:r w:rsidRPr="004A41E7">
              <w:rPr>
                <w:sz w:val="16"/>
                <w:szCs w:val="16"/>
                <w:lang w:eastAsia="en-AU"/>
              </w:rPr>
              <w:t>14.0669</w:t>
            </w:r>
          </w:p>
        </w:tc>
        <w:tc>
          <w:tcPr>
            <w:tcW w:w="896" w:type="dxa"/>
            <w:tcBorders>
              <w:top w:val="nil"/>
              <w:left w:val="nil"/>
              <w:bottom w:val="nil"/>
              <w:right w:val="nil"/>
            </w:tcBorders>
          </w:tcPr>
          <w:p w14:paraId="3CF809FD" w14:textId="77777777" w:rsidR="00DC23ED" w:rsidRPr="004A41E7" w:rsidRDefault="00DC23ED" w:rsidP="00DC23ED">
            <w:pPr>
              <w:pStyle w:val="TableText"/>
              <w:rPr>
                <w:sz w:val="16"/>
                <w:szCs w:val="16"/>
                <w:lang w:eastAsia="en-AU"/>
              </w:rPr>
            </w:pPr>
            <w:r w:rsidRPr="004A41E7">
              <w:rPr>
                <w:sz w:val="16"/>
                <w:szCs w:val="16"/>
                <w:lang w:eastAsia="en-AU"/>
              </w:rPr>
              <w:t>14.0669</w:t>
            </w:r>
          </w:p>
        </w:tc>
        <w:tc>
          <w:tcPr>
            <w:tcW w:w="882" w:type="dxa"/>
            <w:tcBorders>
              <w:top w:val="nil"/>
              <w:left w:val="nil"/>
              <w:bottom w:val="nil"/>
              <w:right w:val="nil"/>
            </w:tcBorders>
          </w:tcPr>
          <w:p w14:paraId="12A3FE90" w14:textId="77777777" w:rsidR="00DC23ED" w:rsidRPr="004A41E7" w:rsidRDefault="00DC23ED" w:rsidP="00DC23ED">
            <w:pPr>
              <w:pStyle w:val="TableText"/>
              <w:rPr>
                <w:sz w:val="16"/>
                <w:szCs w:val="16"/>
                <w:lang w:eastAsia="en-AU"/>
              </w:rPr>
            </w:pPr>
            <w:r w:rsidRPr="004A41E7">
              <w:rPr>
                <w:sz w:val="16"/>
                <w:szCs w:val="16"/>
                <w:lang w:eastAsia="en-AU"/>
              </w:rPr>
              <w:t>14.4665</w:t>
            </w:r>
          </w:p>
        </w:tc>
      </w:tr>
      <w:tr w:rsidR="00DC23ED" w:rsidRPr="004A41E7" w14:paraId="74951F07" w14:textId="77777777">
        <w:trPr>
          <w:trHeight w:val="219"/>
        </w:trPr>
        <w:tc>
          <w:tcPr>
            <w:tcW w:w="1120" w:type="dxa"/>
            <w:tcBorders>
              <w:top w:val="nil"/>
              <w:left w:val="nil"/>
              <w:bottom w:val="nil"/>
              <w:right w:val="nil"/>
            </w:tcBorders>
          </w:tcPr>
          <w:p w14:paraId="44ECEA7E"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68" w:type="dxa"/>
            <w:tcBorders>
              <w:top w:val="nil"/>
              <w:left w:val="nil"/>
              <w:bottom w:val="nil"/>
              <w:right w:val="nil"/>
            </w:tcBorders>
          </w:tcPr>
          <w:p w14:paraId="4FECCBC6" w14:textId="77777777" w:rsidR="00DC23ED" w:rsidRPr="004A41E7" w:rsidRDefault="00DC23ED" w:rsidP="00DC23ED">
            <w:pPr>
              <w:pStyle w:val="TableText"/>
              <w:rPr>
                <w:sz w:val="16"/>
                <w:szCs w:val="16"/>
                <w:lang w:eastAsia="en-AU"/>
              </w:rPr>
            </w:pPr>
            <w:r w:rsidRPr="004A41E7">
              <w:rPr>
                <w:sz w:val="16"/>
                <w:szCs w:val="16"/>
                <w:lang w:eastAsia="en-AU"/>
              </w:rPr>
              <w:t>9.9506</w:t>
            </w:r>
          </w:p>
        </w:tc>
        <w:tc>
          <w:tcPr>
            <w:tcW w:w="868" w:type="dxa"/>
            <w:tcBorders>
              <w:top w:val="nil"/>
              <w:left w:val="nil"/>
              <w:bottom w:val="nil"/>
              <w:right w:val="nil"/>
            </w:tcBorders>
          </w:tcPr>
          <w:p w14:paraId="4A524944" w14:textId="77777777" w:rsidR="00DC23ED" w:rsidRPr="004A41E7" w:rsidRDefault="00DC23ED" w:rsidP="00DC23ED">
            <w:pPr>
              <w:pStyle w:val="TableText"/>
              <w:rPr>
                <w:sz w:val="16"/>
                <w:szCs w:val="16"/>
                <w:lang w:eastAsia="en-AU"/>
              </w:rPr>
            </w:pPr>
            <w:r w:rsidRPr="004A41E7">
              <w:rPr>
                <w:sz w:val="16"/>
                <w:szCs w:val="16"/>
                <w:lang w:eastAsia="en-AU"/>
              </w:rPr>
              <w:t>9.9506</w:t>
            </w:r>
          </w:p>
        </w:tc>
        <w:tc>
          <w:tcPr>
            <w:tcW w:w="896" w:type="dxa"/>
            <w:tcBorders>
              <w:top w:val="nil"/>
              <w:left w:val="nil"/>
              <w:bottom w:val="nil"/>
              <w:right w:val="nil"/>
            </w:tcBorders>
          </w:tcPr>
          <w:p w14:paraId="51D1837A" w14:textId="77777777" w:rsidR="00DC23ED" w:rsidRPr="004A41E7" w:rsidRDefault="00DC23ED" w:rsidP="00DC23ED">
            <w:pPr>
              <w:pStyle w:val="TableText"/>
              <w:rPr>
                <w:sz w:val="16"/>
                <w:szCs w:val="16"/>
                <w:lang w:eastAsia="en-AU"/>
              </w:rPr>
            </w:pPr>
            <w:r w:rsidRPr="004A41E7">
              <w:rPr>
                <w:sz w:val="16"/>
                <w:szCs w:val="16"/>
                <w:lang w:eastAsia="en-AU"/>
              </w:rPr>
              <w:t>9.9506</w:t>
            </w:r>
          </w:p>
        </w:tc>
        <w:tc>
          <w:tcPr>
            <w:tcW w:w="868" w:type="dxa"/>
            <w:tcBorders>
              <w:top w:val="nil"/>
              <w:left w:val="nil"/>
              <w:bottom w:val="nil"/>
              <w:right w:val="nil"/>
            </w:tcBorders>
          </w:tcPr>
          <w:p w14:paraId="6DADCDFD" w14:textId="77777777" w:rsidR="00DC23ED" w:rsidRPr="004A41E7" w:rsidRDefault="00DC23ED" w:rsidP="00DC23ED">
            <w:pPr>
              <w:pStyle w:val="TableText"/>
              <w:rPr>
                <w:sz w:val="16"/>
                <w:szCs w:val="16"/>
                <w:lang w:eastAsia="en-AU"/>
              </w:rPr>
            </w:pPr>
            <w:r w:rsidRPr="004A41E7">
              <w:rPr>
                <w:sz w:val="16"/>
                <w:szCs w:val="16"/>
                <w:lang w:eastAsia="en-AU"/>
              </w:rPr>
              <w:t>9.9506</w:t>
            </w:r>
          </w:p>
        </w:tc>
        <w:tc>
          <w:tcPr>
            <w:tcW w:w="868" w:type="dxa"/>
            <w:tcBorders>
              <w:top w:val="nil"/>
              <w:left w:val="nil"/>
              <w:bottom w:val="nil"/>
              <w:right w:val="nil"/>
            </w:tcBorders>
          </w:tcPr>
          <w:p w14:paraId="3FC4479D" w14:textId="77777777" w:rsidR="00DC23ED" w:rsidRPr="004A41E7" w:rsidRDefault="00DC23ED" w:rsidP="00DC23ED">
            <w:pPr>
              <w:pStyle w:val="TableText"/>
              <w:rPr>
                <w:sz w:val="16"/>
                <w:szCs w:val="16"/>
                <w:lang w:eastAsia="en-AU"/>
              </w:rPr>
            </w:pPr>
            <w:r w:rsidRPr="004A41E7">
              <w:rPr>
                <w:sz w:val="16"/>
                <w:szCs w:val="16"/>
                <w:lang w:eastAsia="en-AU"/>
              </w:rPr>
              <w:t>9.9506</w:t>
            </w:r>
          </w:p>
        </w:tc>
        <w:tc>
          <w:tcPr>
            <w:tcW w:w="881" w:type="dxa"/>
            <w:tcBorders>
              <w:top w:val="nil"/>
              <w:left w:val="nil"/>
              <w:bottom w:val="nil"/>
              <w:right w:val="nil"/>
            </w:tcBorders>
          </w:tcPr>
          <w:p w14:paraId="67FC30AB" w14:textId="77777777" w:rsidR="00DC23ED" w:rsidRPr="004A41E7" w:rsidRDefault="00DC23ED" w:rsidP="00DC23ED">
            <w:pPr>
              <w:pStyle w:val="TableText"/>
              <w:rPr>
                <w:sz w:val="16"/>
                <w:szCs w:val="16"/>
                <w:lang w:eastAsia="en-AU"/>
              </w:rPr>
            </w:pPr>
            <w:r w:rsidRPr="004A41E7">
              <w:rPr>
                <w:sz w:val="16"/>
                <w:szCs w:val="16"/>
                <w:lang w:eastAsia="en-AU"/>
              </w:rPr>
              <w:t>12.7601</w:t>
            </w:r>
          </w:p>
        </w:tc>
        <w:tc>
          <w:tcPr>
            <w:tcW w:w="882" w:type="dxa"/>
            <w:tcBorders>
              <w:top w:val="nil"/>
              <w:left w:val="nil"/>
              <w:bottom w:val="nil"/>
              <w:right w:val="nil"/>
            </w:tcBorders>
          </w:tcPr>
          <w:p w14:paraId="50E3F9C5" w14:textId="77777777" w:rsidR="00DC23ED" w:rsidRPr="004A41E7" w:rsidRDefault="00DC23ED" w:rsidP="00DC23ED">
            <w:pPr>
              <w:pStyle w:val="TableText"/>
              <w:rPr>
                <w:sz w:val="16"/>
                <w:szCs w:val="16"/>
                <w:lang w:eastAsia="en-AU"/>
              </w:rPr>
            </w:pPr>
            <w:r w:rsidRPr="004A41E7">
              <w:rPr>
                <w:sz w:val="16"/>
                <w:szCs w:val="16"/>
                <w:lang w:eastAsia="en-AU"/>
              </w:rPr>
              <w:t>13.3734</w:t>
            </w:r>
          </w:p>
        </w:tc>
        <w:tc>
          <w:tcPr>
            <w:tcW w:w="882" w:type="dxa"/>
            <w:tcBorders>
              <w:top w:val="nil"/>
              <w:left w:val="nil"/>
              <w:bottom w:val="nil"/>
              <w:right w:val="nil"/>
            </w:tcBorders>
          </w:tcPr>
          <w:p w14:paraId="54F1D8C0" w14:textId="77777777" w:rsidR="00DC23ED" w:rsidRPr="004A41E7" w:rsidRDefault="00DC23ED" w:rsidP="00DC23ED">
            <w:pPr>
              <w:pStyle w:val="TableText"/>
              <w:rPr>
                <w:sz w:val="16"/>
                <w:szCs w:val="16"/>
                <w:lang w:eastAsia="en-AU"/>
              </w:rPr>
            </w:pPr>
            <w:r w:rsidRPr="004A41E7">
              <w:rPr>
                <w:sz w:val="16"/>
                <w:szCs w:val="16"/>
                <w:lang w:eastAsia="en-AU"/>
              </w:rPr>
              <w:t>13.3614</w:t>
            </w:r>
          </w:p>
        </w:tc>
        <w:tc>
          <w:tcPr>
            <w:tcW w:w="896" w:type="dxa"/>
            <w:tcBorders>
              <w:top w:val="nil"/>
              <w:left w:val="nil"/>
              <w:bottom w:val="nil"/>
              <w:right w:val="nil"/>
            </w:tcBorders>
          </w:tcPr>
          <w:p w14:paraId="5D1523F3" w14:textId="77777777" w:rsidR="00DC23ED" w:rsidRPr="004A41E7" w:rsidRDefault="00DC23ED" w:rsidP="00DC23ED">
            <w:pPr>
              <w:pStyle w:val="TableText"/>
              <w:rPr>
                <w:sz w:val="16"/>
                <w:szCs w:val="16"/>
                <w:lang w:eastAsia="en-AU"/>
              </w:rPr>
            </w:pPr>
            <w:r w:rsidRPr="004A41E7">
              <w:rPr>
                <w:sz w:val="16"/>
                <w:szCs w:val="16"/>
                <w:lang w:eastAsia="en-AU"/>
              </w:rPr>
              <w:t>13.3447</w:t>
            </w:r>
          </w:p>
        </w:tc>
        <w:tc>
          <w:tcPr>
            <w:tcW w:w="868" w:type="dxa"/>
            <w:tcBorders>
              <w:top w:val="nil"/>
              <w:left w:val="nil"/>
              <w:bottom w:val="nil"/>
              <w:right w:val="nil"/>
            </w:tcBorders>
          </w:tcPr>
          <w:p w14:paraId="0F111831" w14:textId="77777777" w:rsidR="00DC23ED" w:rsidRPr="004A41E7" w:rsidRDefault="00DC23ED" w:rsidP="00DC23ED">
            <w:pPr>
              <w:pStyle w:val="TableText"/>
              <w:rPr>
                <w:sz w:val="16"/>
                <w:szCs w:val="16"/>
                <w:lang w:eastAsia="en-AU"/>
              </w:rPr>
            </w:pPr>
            <w:r w:rsidRPr="004A41E7">
              <w:rPr>
                <w:sz w:val="16"/>
                <w:szCs w:val="16"/>
                <w:lang w:eastAsia="en-AU"/>
              </w:rPr>
              <w:t>13.8625</w:t>
            </w:r>
          </w:p>
        </w:tc>
        <w:tc>
          <w:tcPr>
            <w:tcW w:w="882" w:type="dxa"/>
            <w:tcBorders>
              <w:top w:val="nil"/>
              <w:left w:val="nil"/>
              <w:bottom w:val="nil"/>
              <w:right w:val="nil"/>
            </w:tcBorders>
          </w:tcPr>
          <w:p w14:paraId="1DD9CD65" w14:textId="77777777" w:rsidR="00DC23ED" w:rsidRPr="004A41E7" w:rsidRDefault="00DC23ED" w:rsidP="00DC23ED">
            <w:pPr>
              <w:pStyle w:val="TableText"/>
              <w:rPr>
                <w:sz w:val="16"/>
                <w:szCs w:val="16"/>
                <w:lang w:eastAsia="en-AU"/>
              </w:rPr>
            </w:pPr>
            <w:r w:rsidRPr="004A41E7">
              <w:rPr>
                <w:sz w:val="16"/>
                <w:szCs w:val="16"/>
                <w:lang w:eastAsia="en-AU"/>
              </w:rPr>
              <w:t>13.8418</w:t>
            </w:r>
          </w:p>
        </w:tc>
        <w:tc>
          <w:tcPr>
            <w:tcW w:w="867" w:type="dxa"/>
            <w:tcBorders>
              <w:top w:val="nil"/>
              <w:left w:val="nil"/>
              <w:bottom w:val="nil"/>
              <w:right w:val="nil"/>
            </w:tcBorders>
          </w:tcPr>
          <w:p w14:paraId="47A95B01" w14:textId="77777777" w:rsidR="00DC23ED" w:rsidRPr="004A41E7" w:rsidRDefault="00DC23ED" w:rsidP="00DC23ED">
            <w:pPr>
              <w:pStyle w:val="TableText"/>
              <w:rPr>
                <w:sz w:val="16"/>
                <w:szCs w:val="16"/>
                <w:lang w:eastAsia="en-AU"/>
              </w:rPr>
            </w:pPr>
            <w:r w:rsidRPr="004A41E7">
              <w:rPr>
                <w:sz w:val="16"/>
                <w:szCs w:val="16"/>
                <w:lang w:eastAsia="en-AU"/>
              </w:rPr>
              <w:t>13.8180</w:t>
            </w:r>
          </w:p>
        </w:tc>
        <w:tc>
          <w:tcPr>
            <w:tcW w:w="882" w:type="dxa"/>
            <w:tcBorders>
              <w:top w:val="nil"/>
              <w:left w:val="nil"/>
              <w:bottom w:val="nil"/>
              <w:right w:val="nil"/>
            </w:tcBorders>
          </w:tcPr>
          <w:p w14:paraId="471521DC" w14:textId="77777777" w:rsidR="00DC23ED" w:rsidRPr="004A41E7" w:rsidRDefault="00DC23ED" w:rsidP="00DC23ED">
            <w:pPr>
              <w:pStyle w:val="TableText"/>
              <w:rPr>
                <w:sz w:val="16"/>
                <w:szCs w:val="16"/>
                <w:lang w:eastAsia="en-AU"/>
              </w:rPr>
            </w:pPr>
            <w:r w:rsidRPr="004A41E7">
              <w:rPr>
                <w:sz w:val="16"/>
                <w:szCs w:val="16"/>
                <w:lang w:eastAsia="en-AU"/>
              </w:rPr>
              <w:t>13.9486</w:t>
            </w:r>
          </w:p>
        </w:tc>
        <w:tc>
          <w:tcPr>
            <w:tcW w:w="882" w:type="dxa"/>
            <w:tcBorders>
              <w:top w:val="nil"/>
              <w:left w:val="nil"/>
              <w:bottom w:val="nil"/>
              <w:right w:val="nil"/>
            </w:tcBorders>
          </w:tcPr>
          <w:p w14:paraId="10C0CF5D" w14:textId="77777777" w:rsidR="00DC23ED" w:rsidRPr="004A41E7" w:rsidRDefault="00DC23ED" w:rsidP="00DC23ED">
            <w:pPr>
              <w:pStyle w:val="TableText"/>
              <w:rPr>
                <w:sz w:val="16"/>
                <w:szCs w:val="16"/>
                <w:lang w:eastAsia="en-AU"/>
              </w:rPr>
            </w:pPr>
            <w:r w:rsidRPr="004A41E7">
              <w:rPr>
                <w:sz w:val="16"/>
                <w:szCs w:val="16"/>
                <w:lang w:eastAsia="en-AU"/>
              </w:rPr>
              <w:t>13.9486</w:t>
            </w:r>
          </w:p>
        </w:tc>
        <w:tc>
          <w:tcPr>
            <w:tcW w:w="896" w:type="dxa"/>
            <w:tcBorders>
              <w:top w:val="nil"/>
              <w:left w:val="nil"/>
              <w:bottom w:val="nil"/>
              <w:right w:val="nil"/>
            </w:tcBorders>
          </w:tcPr>
          <w:p w14:paraId="4FDFDF7A" w14:textId="77777777" w:rsidR="00DC23ED" w:rsidRPr="004A41E7" w:rsidRDefault="00DC23ED" w:rsidP="00DC23ED">
            <w:pPr>
              <w:pStyle w:val="TableText"/>
              <w:rPr>
                <w:sz w:val="16"/>
                <w:szCs w:val="16"/>
                <w:lang w:eastAsia="en-AU"/>
              </w:rPr>
            </w:pPr>
            <w:r w:rsidRPr="004A41E7">
              <w:rPr>
                <w:sz w:val="16"/>
                <w:szCs w:val="16"/>
                <w:lang w:eastAsia="en-AU"/>
              </w:rPr>
              <w:t>13.9486</w:t>
            </w:r>
          </w:p>
        </w:tc>
        <w:tc>
          <w:tcPr>
            <w:tcW w:w="882" w:type="dxa"/>
            <w:tcBorders>
              <w:top w:val="nil"/>
              <w:left w:val="nil"/>
              <w:bottom w:val="nil"/>
              <w:right w:val="nil"/>
            </w:tcBorders>
          </w:tcPr>
          <w:p w14:paraId="5A8D2A1A" w14:textId="77777777" w:rsidR="00DC23ED" w:rsidRPr="004A41E7" w:rsidRDefault="00DC23ED" w:rsidP="00DC23ED">
            <w:pPr>
              <w:pStyle w:val="TableText"/>
              <w:rPr>
                <w:sz w:val="16"/>
                <w:szCs w:val="16"/>
                <w:lang w:eastAsia="en-AU"/>
              </w:rPr>
            </w:pPr>
            <w:r w:rsidRPr="004A41E7">
              <w:rPr>
                <w:sz w:val="16"/>
                <w:szCs w:val="16"/>
                <w:lang w:eastAsia="en-AU"/>
              </w:rPr>
              <w:t>14.2954</w:t>
            </w:r>
          </w:p>
        </w:tc>
      </w:tr>
      <w:tr w:rsidR="00DC23ED" w:rsidRPr="004A41E7" w14:paraId="799ABA13" w14:textId="77777777">
        <w:trPr>
          <w:trHeight w:val="219"/>
        </w:trPr>
        <w:tc>
          <w:tcPr>
            <w:tcW w:w="1120" w:type="dxa"/>
            <w:tcBorders>
              <w:top w:val="nil"/>
              <w:left w:val="nil"/>
              <w:bottom w:val="nil"/>
              <w:right w:val="nil"/>
            </w:tcBorders>
          </w:tcPr>
          <w:p w14:paraId="17D44BDA"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68" w:type="dxa"/>
            <w:tcBorders>
              <w:top w:val="nil"/>
              <w:left w:val="nil"/>
              <w:bottom w:val="nil"/>
              <w:right w:val="nil"/>
            </w:tcBorders>
          </w:tcPr>
          <w:p w14:paraId="466EAADC" w14:textId="77777777" w:rsidR="00DC23ED" w:rsidRPr="004A41E7" w:rsidRDefault="00DC23ED" w:rsidP="00DC23ED">
            <w:pPr>
              <w:pStyle w:val="TableText"/>
              <w:rPr>
                <w:sz w:val="16"/>
                <w:szCs w:val="16"/>
                <w:lang w:eastAsia="en-AU"/>
              </w:rPr>
            </w:pPr>
            <w:r w:rsidRPr="004A41E7">
              <w:rPr>
                <w:sz w:val="16"/>
                <w:szCs w:val="16"/>
                <w:lang w:eastAsia="en-AU"/>
              </w:rPr>
              <w:t>9.5535</w:t>
            </w:r>
          </w:p>
        </w:tc>
        <w:tc>
          <w:tcPr>
            <w:tcW w:w="868" w:type="dxa"/>
            <w:tcBorders>
              <w:top w:val="nil"/>
              <w:left w:val="nil"/>
              <w:bottom w:val="nil"/>
              <w:right w:val="nil"/>
            </w:tcBorders>
          </w:tcPr>
          <w:p w14:paraId="1E9D8A66" w14:textId="77777777" w:rsidR="00DC23ED" w:rsidRPr="004A41E7" w:rsidRDefault="00DC23ED" w:rsidP="00DC23ED">
            <w:pPr>
              <w:pStyle w:val="TableText"/>
              <w:rPr>
                <w:sz w:val="16"/>
                <w:szCs w:val="16"/>
                <w:lang w:eastAsia="en-AU"/>
              </w:rPr>
            </w:pPr>
            <w:r w:rsidRPr="004A41E7">
              <w:rPr>
                <w:sz w:val="16"/>
                <w:szCs w:val="16"/>
                <w:lang w:eastAsia="en-AU"/>
              </w:rPr>
              <w:t>9.5535</w:t>
            </w:r>
          </w:p>
        </w:tc>
        <w:tc>
          <w:tcPr>
            <w:tcW w:w="896" w:type="dxa"/>
            <w:tcBorders>
              <w:top w:val="nil"/>
              <w:left w:val="nil"/>
              <w:bottom w:val="nil"/>
              <w:right w:val="nil"/>
            </w:tcBorders>
          </w:tcPr>
          <w:p w14:paraId="1CD321AE" w14:textId="77777777" w:rsidR="00DC23ED" w:rsidRPr="004A41E7" w:rsidRDefault="00DC23ED" w:rsidP="00DC23ED">
            <w:pPr>
              <w:pStyle w:val="TableText"/>
              <w:rPr>
                <w:sz w:val="16"/>
                <w:szCs w:val="16"/>
                <w:lang w:eastAsia="en-AU"/>
              </w:rPr>
            </w:pPr>
            <w:r w:rsidRPr="004A41E7">
              <w:rPr>
                <w:sz w:val="16"/>
                <w:szCs w:val="16"/>
                <w:lang w:eastAsia="en-AU"/>
              </w:rPr>
              <w:t>9.5535</w:t>
            </w:r>
          </w:p>
        </w:tc>
        <w:tc>
          <w:tcPr>
            <w:tcW w:w="868" w:type="dxa"/>
            <w:tcBorders>
              <w:top w:val="nil"/>
              <w:left w:val="nil"/>
              <w:bottom w:val="nil"/>
              <w:right w:val="nil"/>
            </w:tcBorders>
          </w:tcPr>
          <w:p w14:paraId="6ABFD3A5" w14:textId="77777777" w:rsidR="00DC23ED" w:rsidRPr="004A41E7" w:rsidRDefault="00DC23ED" w:rsidP="00DC23ED">
            <w:pPr>
              <w:pStyle w:val="TableText"/>
              <w:rPr>
                <w:sz w:val="16"/>
                <w:szCs w:val="16"/>
                <w:lang w:eastAsia="en-AU"/>
              </w:rPr>
            </w:pPr>
            <w:r w:rsidRPr="004A41E7">
              <w:rPr>
                <w:sz w:val="16"/>
                <w:szCs w:val="16"/>
                <w:lang w:eastAsia="en-AU"/>
              </w:rPr>
              <w:t>9.5535</w:t>
            </w:r>
          </w:p>
        </w:tc>
        <w:tc>
          <w:tcPr>
            <w:tcW w:w="868" w:type="dxa"/>
            <w:tcBorders>
              <w:top w:val="nil"/>
              <w:left w:val="nil"/>
              <w:bottom w:val="nil"/>
              <w:right w:val="nil"/>
            </w:tcBorders>
          </w:tcPr>
          <w:p w14:paraId="5C274D10" w14:textId="77777777" w:rsidR="00DC23ED" w:rsidRPr="004A41E7" w:rsidRDefault="00DC23ED" w:rsidP="00DC23ED">
            <w:pPr>
              <w:pStyle w:val="TableText"/>
              <w:rPr>
                <w:sz w:val="16"/>
                <w:szCs w:val="16"/>
                <w:lang w:eastAsia="en-AU"/>
              </w:rPr>
            </w:pPr>
            <w:r w:rsidRPr="004A41E7">
              <w:rPr>
                <w:sz w:val="16"/>
                <w:szCs w:val="16"/>
                <w:lang w:eastAsia="en-AU"/>
              </w:rPr>
              <w:t>9.5535</w:t>
            </w:r>
          </w:p>
        </w:tc>
        <w:tc>
          <w:tcPr>
            <w:tcW w:w="881" w:type="dxa"/>
            <w:tcBorders>
              <w:top w:val="nil"/>
              <w:left w:val="nil"/>
              <w:bottom w:val="nil"/>
              <w:right w:val="nil"/>
            </w:tcBorders>
          </w:tcPr>
          <w:p w14:paraId="6AC43CC5" w14:textId="77777777" w:rsidR="00DC23ED" w:rsidRPr="004A41E7" w:rsidRDefault="00DC23ED" w:rsidP="00DC23ED">
            <w:pPr>
              <w:pStyle w:val="TableText"/>
              <w:rPr>
                <w:sz w:val="16"/>
                <w:szCs w:val="16"/>
                <w:lang w:eastAsia="en-AU"/>
              </w:rPr>
            </w:pPr>
            <w:r w:rsidRPr="004A41E7">
              <w:rPr>
                <w:sz w:val="16"/>
                <w:szCs w:val="16"/>
                <w:lang w:eastAsia="en-AU"/>
              </w:rPr>
              <w:t>12.3051</w:t>
            </w:r>
          </w:p>
        </w:tc>
        <w:tc>
          <w:tcPr>
            <w:tcW w:w="882" w:type="dxa"/>
            <w:tcBorders>
              <w:top w:val="nil"/>
              <w:left w:val="nil"/>
              <w:bottom w:val="nil"/>
              <w:right w:val="nil"/>
            </w:tcBorders>
          </w:tcPr>
          <w:p w14:paraId="055C493B" w14:textId="77777777" w:rsidR="00DC23ED" w:rsidRPr="004A41E7" w:rsidRDefault="00DC23ED" w:rsidP="00DC23ED">
            <w:pPr>
              <w:pStyle w:val="TableText"/>
              <w:rPr>
                <w:sz w:val="16"/>
                <w:szCs w:val="16"/>
                <w:lang w:eastAsia="en-AU"/>
              </w:rPr>
            </w:pPr>
            <w:r w:rsidRPr="004A41E7">
              <w:rPr>
                <w:sz w:val="16"/>
                <w:szCs w:val="16"/>
                <w:lang w:eastAsia="en-AU"/>
              </w:rPr>
              <w:t>12.9279</w:t>
            </w:r>
          </w:p>
        </w:tc>
        <w:tc>
          <w:tcPr>
            <w:tcW w:w="882" w:type="dxa"/>
            <w:tcBorders>
              <w:top w:val="nil"/>
              <w:left w:val="nil"/>
              <w:bottom w:val="nil"/>
              <w:right w:val="nil"/>
            </w:tcBorders>
          </w:tcPr>
          <w:p w14:paraId="4072130E" w14:textId="77777777" w:rsidR="00DC23ED" w:rsidRPr="004A41E7" w:rsidRDefault="00DC23ED" w:rsidP="00DC23ED">
            <w:pPr>
              <w:pStyle w:val="TableText"/>
              <w:rPr>
                <w:sz w:val="16"/>
                <w:szCs w:val="16"/>
                <w:lang w:eastAsia="en-AU"/>
              </w:rPr>
            </w:pPr>
            <w:r w:rsidRPr="004A41E7">
              <w:rPr>
                <w:sz w:val="16"/>
                <w:szCs w:val="16"/>
                <w:lang w:eastAsia="en-AU"/>
              </w:rPr>
              <w:t>12.9158</w:t>
            </w:r>
          </w:p>
        </w:tc>
        <w:tc>
          <w:tcPr>
            <w:tcW w:w="896" w:type="dxa"/>
            <w:tcBorders>
              <w:top w:val="nil"/>
              <w:left w:val="nil"/>
              <w:bottom w:val="nil"/>
              <w:right w:val="nil"/>
            </w:tcBorders>
          </w:tcPr>
          <w:p w14:paraId="7351E9E2" w14:textId="77777777" w:rsidR="00DC23ED" w:rsidRPr="004A41E7" w:rsidRDefault="00DC23ED" w:rsidP="00DC23ED">
            <w:pPr>
              <w:pStyle w:val="TableText"/>
              <w:rPr>
                <w:sz w:val="16"/>
                <w:szCs w:val="16"/>
                <w:lang w:eastAsia="en-AU"/>
              </w:rPr>
            </w:pPr>
            <w:r w:rsidRPr="004A41E7">
              <w:rPr>
                <w:sz w:val="16"/>
                <w:szCs w:val="16"/>
                <w:lang w:eastAsia="en-AU"/>
              </w:rPr>
              <w:t>12.8983</w:t>
            </w:r>
          </w:p>
        </w:tc>
        <w:tc>
          <w:tcPr>
            <w:tcW w:w="868" w:type="dxa"/>
            <w:tcBorders>
              <w:top w:val="nil"/>
              <w:left w:val="nil"/>
              <w:bottom w:val="nil"/>
              <w:right w:val="nil"/>
            </w:tcBorders>
          </w:tcPr>
          <w:p w14:paraId="28866F3A" w14:textId="77777777" w:rsidR="00DC23ED" w:rsidRPr="004A41E7" w:rsidRDefault="00DC23ED" w:rsidP="00DC23ED">
            <w:pPr>
              <w:pStyle w:val="TableText"/>
              <w:rPr>
                <w:sz w:val="16"/>
                <w:szCs w:val="16"/>
                <w:lang w:eastAsia="en-AU"/>
              </w:rPr>
            </w:pPr>
            <w:r w:rsidRPr="004A41E7">
              <w:rPr>
                <w:sz w:val="16"/>
                <w:szCs w:val="16"/>
                <w:lang w:eastAsia="en-AU"/>
              </w:rPr>
              <w:t>13.4160</w:t>
            </w:r>
          </w:p>
        </w:tc>
        <w:tc>
          <w:tcPr>
            <w:tcW w:w="882" w:type="dxa"/>
            <w:tcBorders>
              <w:top w:val="nil"/>
              <w:left w:val="nil"/>
              <w:bottom w:val="nil"/>
              <w:right w:val="nil"/>
            </w:tcBorders>
          </w:tcPr>
          <w:p w14:paraId="4865BBBE" w14:textId="77777777" w:rsidR="00DC23ED" w:rsidRPr="004A41E7" w:rsidRDefault="00DC23ED" w:rsidP="00DC23ED">
            <w:pPr>
              <w:pStyle w:val="TableText"/>
              <w:rPr>
                <w:sz w:val="16"/>
                <w:szCs w:val="16"/>
                <w:lang w:eastAsia="en-AU"/>
              </w:rPr>
            </w:pPr>
            <w:r w:rsidRPr="004A41E7">
              <w:rPr>
                <w:sz w:val="16"/>
                <w:szCs w:val="16"/>
                <w:lang w:eastAsia="en-AU"/>
              </w:rPr>
              <w:t>13.3934</w:t>
            </w:r>
          </w:p>
        </w:tc>
        <w:tc>
          <w:tcPr>
            <w:tcW w:w="867" w:type="dxa"/>
            <w:tcBorders>
              <w:top w:val="nil"/>
              <w:left w:val="nil"/>
              <w:bottom w:val="nil"/>
              <w:right w:val="nil"/>
            </w:tcBorders>
          </w:tcPr>
          <w:p w14:paraId="01E0404B" w14:textId="77777777" w:rsidR="00DC23ED" w:rsidRPr="004A41E7" w:rsidRDefault="00DC23ED" w:rsidP="00DC23ED">
            <w:pPr>
              <w:pStyle w:val="TableText"/>
              <w:rPr>
                <w:sz w:val="16"/>
                <w:szCs w:val="16"/>
                <w:lang w:eastAsia="en-AU"/>
              </w:rPr>
            </w:pPr>
            <w:r w:rsidRPr="004A41E7">
              <w:rPr>
                <w:sz w:val="16"/>
                <w:szCs w:val="16"/>
                <w:lang w:eastAsia="en-AU"/>
              </w:rPr>
              <w:t>13.3664</w:t>
            </w:r>
          </w:p>
        </w:tc>
        <w:tc>
          <w:tcPr>
            <w:tcW w:w="882" w:type="dxa"/>
            <w:tcBorders>
              <w:top w:val="nil"/>
              <w:left w:val="nil"/>
              <w:bottom w:val="nil"/>
              <w:right w:val="nil"/>
            </w:tcBorders>
          </w:tcPr>
          <w:p w14:paraId="130F2FAD" w14:textId="77777777" w:rsidR="00DC23ED" w:rsidRPr="004A41E7" w:rsidRDefault="00DC23ED" w:rsidP="00DC23ED">
            <w:pPr>
              <w:pStyle w:val="TableText"/>
              <w:rPr>
                <w:sz w:val="16"/>
                <w:szCs w:val="16"/>
                <w:lang w:eastAsia="en-AU"/>
              </w:rPr>
            </w:pPr>
            <w:r w:rsidRPr="004A41E7">
              <w:rPr>
                <w:sz w:val="16"/>
                <w:szCs w:val="16"/>
                <w:lang w:eastAsia="en-AU"/>
              </w:rPr>
              <w:t>13.4995</w:t>
            </w:r>
          </w:p>
        </w:tc>
        <w:tc>
          <w:tcPr>
            <w:tcW w:w="882" w:type="dxa"/>
            <w:tcBorders>
              <w:top w:val="nil"/>
              <w:left w:val="nil"/>
              <w:bottom w:val="nil"/>
              <w:right w:val="nil"/>
            </w:tcBorders>
          </w:tcPr>
          <w:p w14:paraId="48A4BCB1" w14:textId="77777777" w:rsidR="00DC23ED" w:rsidRPr="004A41E7" w:rsidRDefault="00DC23ED" w:rsidP="00DC23ED">
            <w:pPr>
              <w:pStyle w:val="TableText"/>
              <w:rPr>
                <w:sz w:val="16"/>
                <w:szCs w:val="16"/>
                <w:lang w:eastAsia="en-AU"/>
              </w:rPr>
            </w:pPr>
            <w:r w:rsidRPr="004A41E7">
              <w:rPr>
                <w:sz w:val="16"/>
                <w:szCs w:val="16"/>
                <w:lang w:eastAsia="en-AU"/>
              </w:rPr>
              <w:t>13.4995</w:t>
            </w:r>
          </w:p>
        </w:tc>
        <w:tc>
          <w:tcPr>
            <w:tcW w:w="896" w:type="dxa"/>
            <w:tcBorders>
              <w:top w:val="nil"/>
              <w:left w:val="nil"/>
              <w:bottom w:val="nil"/>
              <w:right w:val="nil"/>
            </w:tcBorders>
          </w:tcPr>
          <w:p w14:paraId="72E7AFA9" w14:textId="77777777" w:rsidR="00DC23ED" w:rsidRPr="004A41E7" w:rsidRDefault="00DC23ED" w:rsidP="00DC23ED">
            <w:pPr>
              <w:pStyle w:val="TableText"/>
              <w:rPr>
                <w:sz w:val="16"/>
                <w:szCs w:val="16"/>
                <w:lang w:eastAsia="en-AU"/>
              </w:rPr>
            </w:pPr>
            <w:r w:rsidRPr="004A41E7">
              <w:rPr>
                <w:sz w:val="16"/>
                <w:szCs w:val="16"/>
                <w:lang w:eastAsia="en-AU"/>
              </w:rPr>
              <w:t>13.4995</w:t>
            </w:r>
          </w:p>
        </w:tc>
        <w:tc>
          <w:tcPr>
            <w:tcW w:w="882" w:type="dxa"/>
            <w:tcBorders>
              <w:top w:val="nil"/>
              <w:left w:val="nil"/>
              <w:bottom w:val="nil"/>
              <w:right w:val="nil"/>
            </w:tcBorders>
          </w:tcPr>
          <w:p w14:paraId="3D4ACCAC" w14:textId="77777777" w:rsidR="00DC23ED" w:rsidRPr="004A41E7" w:rsidRDefault="00DC23ED" w:rsidP="00DC23ED">
            <w:pPr>
              <w:pStyle w:val="TableText"/>
              <w:rPr>
                <w:sz w:val="16"/>
                <w:szCs w:val="16"/>
                <w:lang w:eastAsia="en-AU"/>
              </w:rPr>
            </w:pPr>
            <w:r w:rsidRPr="004A41E7">
              <w:rPr>
                <w:sz w:val="16"/>
                <w:szCs w:val="16"/>
                <w:lang w:eastAsia="en-AU"/>
              </w:rPr>
              <w:t>13.8476</w:t>
            </w:r>
          </w:p>
        </w:tc>
      </w:tr>
      <w:tr w:rsidR="00DC23ED" w:rsidRPr="004A41E7" w14:paraId="7B2BC39F" w14:textId="77777777">
        <w:trPr>
          <w:trHeight w:val="219"/>
        </w:trPr>
        <w:tc>
          <w:tcPr>
            <w:tcW w:w="1120" w:type="dxa"/>
            <w:tcBorders>
              <w:top w:val="nil"/>
              <w:left w:val="nil"/>
              <w:bottom w:val="nil"/>
              <w:right w:val="nil"/>
            </w:tcBorders>
          </w:tcPr>
          <w:p w14:paraId="3FE151B4"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68" w:type="dxa"/>
            <w:tcBorders>
              <w:top w:val="nil"/>
              <w:left w:val="nil"/>
              <w:bottom w:val="nil"/>
              <w:right w:val="nil"/>
            </w:tcBorders>
          </w:tcPr>
          <w:p w14:paraId="42084852" w14:textId="77777777" w:rsidR="00DC23ED" w:rsidRPr="004A41E7" w:rsidRDefault="00DC23ED" w:rsidP="00DC23ED">
            <w:pPr>
              <w:pStyle w:val="TableText"/>
              <w:rPr>
                <w:sz w:val="16"/>
                <w:szCs w:val="16"/>
                <w:lang w:eastAsia="en-AU"/>
              </w:rPr>
            </w:pPr>
            <w:r w:rsidRPr="004A41E7">
              <w:rPr>
                <w:sz w:val="16"/>
                <w:szCs w:val="16"/>
                <w:lang w:eastAsia="en-AU"/>
              </w:rPr>
              <w:t>9.1461</w:t>
            </w:r>
          </w:p>
        </w:tc>
        <w:tc>
          <w:tcPr>
            <w:tcW w:w="868" w:type="dxa"/>
            <w:tcBorders>
              <w:top w:val="nil"/>
              <w:left w:val="nil"/>
              <w:bottom w:val="nil"/>
              <w:right w:val="nil"/>
            </w:tcBorders>
          </w:tcPr>
          <w:p w14:paraId="52CB5B23" w14:textId="77777777" w:rsidR="00DC23ED" w:rsidRPr="004A41E7" w:rsidRDefault="00DC23ED" w:rsidP="00DC23ED">
            <w:pPr>
              <w:pStyle w:val="TableText"/>
              <w:rPr>
                <w:sz w:val="16"/>
                <w:szCs w:val="16"/>
                <w:lang w:eastAsia="en-AU"/>
              </w:rPr>
            </w:pPr>
            <w:r w:rsidRPr="004A41E7">
              <w:rPr>
                <w:sz w:val="16"/>
                <w:szCs w:val="16"/>
                <w:lang w:eastAsia="en-AU"/>
              </w:rPr>
              <w:t>9.1461</w:t>
            </w:r>
          </w:p>
        </w:tc>
        <w:tc>
          <w:tcPr>
            <w:tcW w:w="896" w:type="dxa"/>
            <w:tcBorders>
              <w:top w:val="nil"/>
              <w:left w:val="nil"/>
              <w:bottom w:val="nil"/>
              <w:right w:val="nil"/>
            </w:tcBorders>
          </w:tcPr>
          <w:p w14:paraId="5E743663" w14:textId="77777777" w:rsidR="00DC23ED" w:rsidRPr="004A41E7" w:rsidRDefault="00DC23ED" w:rsidP="00DC23ED">
            <w:pPr>
              <w:pStyle w:val="TableText"/>
              <w:rPr>
                <w:sz w:val="16"/>
                <w:szCs w:val="16"/>
                <w:lang w:eastAsia="en-AU"/>
              </w:rPr>
            </w:pPr>
            <w:r w:rsidRPr="004A41E7">
              <w:rPr>
                <w:sz w:val="16"/>
                <w:szCs w:val="16"/>
                <w:lang w:eastAsia="en-AU"/>
              </w:rPr>
              <w:t>9.1461</w:t>
            </w:r>
          </w:p>
        </w:tc>
        <w:tc>
          <w:tcPr>
            <w:tcW w:w="868" w:type="dxa"/>
            <w:tcBorders>
              <w:top w:val="nil"/>
              <w:left w:val="nil"/>
              <w:bottom w:val="nil"/>
              <w:right w:val="nil"/>
            </w:tcBorders>
          </w:tcPr>
          <w:p w14:paraId="2B576AA7" w14:textId="77777777" w:rsidR="00DC23ED" w:rsidRPr="004A41E7" w:rsidRDefault="00DC23ED" w:rsidP="00DC23ED">
            <w:pPr>
              <w:pStyle w:val="TableText"/>
              <w:rPr>
                <w:sz w:val="16"/>
                <w:szCs w:val="16"/>
                <w:lang w:eastAsia="en-AU"/>
              </w:rPr>
            </w:pPr>
            <w:r w:rsidRPr="004A41E7">
              <w:rPr>
                <w:sz w:val="16"/>
                <w:szCs w:val="16"/>
                <w:lang w:eastAsia="en-AU"/>
              </w:rPr>
              <w:t>9.1461</w:t>
            </w:r>
          </w:p>
        </w:tc>
        <w:tc>
          <w:tcPr>
            <w:tcW w:w="868" w:type="dxa"/>
            <w:tcBorders>
              <w:top w:val="nil"/>
              <w:left w:val="nil"/>
              <w:bottom w:val="nil"/>
              <w:right w:val="nil"/>
            </w:tcBorders>
          </w:tcPr>
          <w:p w14:paraId="53A357B7" w14:textId="77777777" w:rsidR="00DC23ED" w:rsidRPr="004A41E7" w:rsidRDefault="00DC23ED" w:rsidP="00DC23ED">
            <w:pPr>
              <w:pStyle w:val="TableText"/>
              <w:rPr>
                <w:sz w:val="16"/>
                <w:szCs w:val="16"/>
                <w:lang w:eastAsia="en-AU"/>
              </w:rPr>
            </w:pPr>
            <w:r w:rsidRPr="004A41E7">
              <w:rPr>
                <w:sz w:val="16"/>
                <w:szCs w:val="16"/>
                <w:lang w:eastAsia="en-AU"/>
              </w:rPr>
              <w:t>9.1461</w:t>
            </w:r>
          </w:p>
        </w:tc>
        <w:tc>
          <w:tcPr>
            <w:tcW w:w="881" w:type="dxa"/>
            <w:tcBorders>
              <w:top w:val="nil"/>
              <w:left w:val="nil"/>
              <w:bottom w:val="nil"/>
              <w:right w:val="nil"/>
            </w:tcBorders>
          </w:tcPr>
          <w:p w14:paraId="3C68F986" w14:textId="77777777" w:rsidR="00DC23ED" w:rsidRPr="004A41E7" w:rsidRDefault="00DC23ED" w:rsidP="00DC23ED">
            <w:pPr>
              <w:pStyle w:val="TableText"/>
              <w:rPr>
                <w:sz w:val="16"/>
                <w:szCs w:val="16"/>
                <w:lang w:eastAsia="en-AU"/>
              </w:rPr>
            </w:pPr>
            <w:r w:rsidRPr="004A41E7">
              <w:rPr>
                <w:sz w:val="16"/>
                <w:szCs w:val="16"/>
                <w:lang w:eastAsia="en-AU"/>
              </w:rPr>
              <w:t>11.8324</w:t>
            </w:r>
          </w:p>
        </w:tc>
        <w:tc>
          <w:tcPr>
            <w:tcW w:w="882" w:type="dxa"/>
            <w:tcBorders>
              <w:top w:val="nil"/>
              <w:left w:val="nil"/>
              <w:bottom w:val="nil"/>
              <w:right w:val="nil"/>
            </w:tcBorders>
          </w:tcPr>
          <w:p w14:paraId="22394EB1" w14:textId="77777777" w:rsidR="00DC23ED" w:rsidRPr="004A41E7" w:rsidRDefault="00DC23ED" w:rsidP="00DC23ED">
            <w:pPr>
              <w:pStyle w:val="TableText"/>
              <w:rPr>
                <w:sz w:val="16"/>
                <w:szCs w:val="16"/>
                <w:lang w:eastAsia="en-AU"/>
              </w:rPr>
            </w:pPr>
            <w:r w:rsidRPr="004A41E7">
              <w:rPr>
                <w:sz w:val="16"/>
                <w:szCs w:val="16"/>
                <w:lang w:eastAsia="en-AU"/>
              </w:rPr>
              <w:t>12.4778</w:t>
            </w:r>
          </w:p>
        </w:tc>
        <w:tc>
          <w:tcPr>
            <w:tcW w:w="882" w:type="dxa"/>
            <w:tcBorders>
              <w:top w:val="nil"/>
              <w:left w:val="nil"/>
              <w:bottom w:val="nil"/>
              <w:right w:val="nil"/>
            </w:tcBorders>
          </w:tcPr>
          <w:p w14:paraId="0B8C9AF2" w14:textId="77777777" w:rsidR="00DC23ED" w:rsidRPr="004A41E7" w:rsidRDefault="00DC23ED" w:rsidP="00DC23ED">
            <w:pPr>
              <w:pStyle w:val="TableText"/>
              <w:rPr>
                <w:sz w:val="16"/>
                <w:szCs w:val="16"/>
                <w:lang w:eastAsia="en-AU"/>
              </w:rPr>
            </w:pPr>
            <w:r w:rsidRPr="004A41E7">
              <w:rPr>
                <w:sz w:val="16"/>
                <w:szCs w:val="16"/>
                <w:lang w:eastAsia="en-AU"/>
              </w:rPr>
              <w:t>12.4656</w:t>
            </w:r>
          </w:p>
        </w:tc>
        <w:tc>
          <w:tcPr>
            <w:tcW w:w="896" w:type="dxa"/>
            <w:tcBorders>
              <w:top w:val="nil"/>
              <w:left w:val="nil"/>
              <w:bottom w:val="nil"/>
              <w:right w:val="nil"/>
            </w:tcBorders>
          </w:tcPr>
          <w:p w14:paraId="2C20E3B2" w14:textId="77777777" w:rsidR="00DC23ED" w:rsidRPr="004A41E7" w:rsidRDefault="00DC23ED" w:rsidP="00DC23ED">
            <w:pPr>
              <w:pStyle w:val="TableText"/>
              <w:rPr>
                <w:sz w:val="16"/>
                <w:szCs w:val="16"/>
                <w:lang w:eastAsia="en-AU"/>
              </w:rPr>
            </w:pPr>
            <w:r w:rsidRPr="004A41E7">
              <w:rPr>
                <w:sz w:val="16"/>
                <w:szCs w:val="16"/>
                <w:lang w:eastAsia="en-AU"/>
              </w:rPr>
              <w:t>12.4479</w:t>
            </w:r>
          </w:p>
        </w:tc>
        <w:tc>
          <w:tcPr>
            <w:tcW w:w="868" w:type="dxa"/>
            <w:tcBorders>
              <w:top w:val="nil"/>
              <w:left w:val="nil"/>
              <w:bottom w:val="nil"/>
              <w:right w:val="nil"/>
            </w:tcBorders>
          </w:tcPr>
          <w:p w14:paraId="04CBFCD5" w14:textId="77777777" w:rsidR="00DC23ED" w:rsidRPr="004A41E7" w:rsidRDefault="00DC23ED" w:rsidP="00DC23ED">
            <w:pPr>
              <w:pStyle w:val="TableText"/>
              <w:rPr>
                <w:sz w:val="16"/>
                <w:szCs w:val="16"/>
                <w:lang w:eastAsia="en-AU"/>
              </w:rPr>
            </w:pPr>
            <w:r w:rsidRPr="004A41E7">
              <w:rPr>
                <w:sz w:val="16"/>
                <w:szCs w:val="16"/>
                <w:lang w:eastAsia="en-AU"/>
              </w:rPr>
              <w:t>12.9650</w:t>
            </w:r>
          </w:p>
        </w:tc>
        <w:tc>
          <w:tcPr>
            <w:tcW w:w="882" w:type="dxa"/>
            <w:tcBorders>
              <w:top w:val="nil"/>
              <w:left w:val="nil"/>
              <w:bottom w:val="nil"/>
              <w:right w:val="nil"/>
            </w:tcBorders>
          </w:tcPr>
          <w:p w14:paraId="20AF30B4" w14:textId="77777777" w:rsidR="00DC23ED" w:rsidRPr="004A41E7" w:rsidRDefault="00DC23ED" w:rsidP="00DC23ED">
            <w:pPr>
              <w:pStyle w:val="TableText"/>
              <w:rPr>
                <w:sz w:val="16"/>
                <w:szCs w:val="16"/>
                <w:lang w:eastAsia="en-AU"/>
              </w:rPr>
            </w:pPr>
            <w:r w:rsidRPr="004A41E7">
              <w:rPr>
                <w:sz w:val="16"/>
                <w:szCs w:val="16"/>
                <w:lang w:eastAsia="en-AU"/>
              </w:rPr>
              <w:t>12.9411</w:t>
            </w:r>
          </w:p>
        </w:tc>
        <w:tc>
          <w:tcPr>
            <w:tcW w:w="867" w:type="dxa"/>
            <w:tcBorders>
              <w:top w:val="nil"/>
              <w:left w:val="nil"/>
              <w:bottom w:val="nil"/>
              <w:right w:val="nil"/>
            </w:tcBorders>
          </w:tcPr>
          <w:p w14:paraId="7BEC1B24" w14:textId="77777777" w:rsidR="00DC23ED" w:rsidRPr="004A41E7" w:rsidRDefault="00DC23ED" w:rsidP="00DC23ED">
            <w:pPr>
              <w:pStyle w:val="TableText"/>
              <w:rPr>
                <w:sz w:val="16"/>
                <w:szCs w:val="16"/>
                <w:lang w:eastAsia="en-AU"/>
              </w:rPr>
            </w:pPr>
            <w:r w:rsidRPr="004A41E7">
              <w:rPr>
                <w:sz w:val="16"/>
                <w:szCs w:val="16"/>
                <w:lang w:eastAsia="en-AU"/>
              </w:rPr>
              <w:t>12.9116</w:t>
            </w:r>
          </w:p>
        </w:tc>
        <w:tc>
          <w:tcPr>
            <w:tcW w:w="882" w:type="dxa"/>
            <w:tcBorders>
              <w:top w:val="nil"/>
              <w:left w:val="nil"/>
              <w:bottom w:val="nil"/>
              <w:right w:val="nil"/>
            </w:tcBorders>
          </w:tcPr>
          <w:p w14:paraId="2BDA254C" w14:textId="77777777" w:rsidR="00DC23ED" w:rsidRPr="004A41E7" w:rsidRDefault="00DC23ED" w:rsidP="00DC23ED">
            <w:pPr>
              <w:pStyle w:val="TableText"/>
              <w:rPr>
                <w:sz w:val="16"/>
                <w:szCs w:val="16"/>
                <w:lang w:eastAsia="en-AU"/>
              </w:rPr>
            </w:pPr>
            <w:r w:rsidRPr="004A41E7">
              <w:rPr>
                <w:sz w:val="16"/>
                <w:szCs w:val="16"/>
                <w:lang w:eastAsia="en-AU"/>
              </w:rPr>
              <w:t>13.0469</w:t>
            </w:r>
          </w:p>
        </w:tc>
        <w:tc>
          <w:tcPr>
            <w:tcW w:w="882" w:type="dxa"/>
            <w:tcBorders>
              <w:top w:val="nil"/>
              <w:left w:val="nil"/>
              <w:bottom w:val="nil"/>
              <w:right w:val="nil"/>
            </w:tcBorders>
          </w:tcPr>
          <w:p w14:paraId="6AD599C4" w14:textId="77777777" w:rsidR="00DC23ED" w:rsidRPr="004A41E7" w:rsidRDefault="00DC23ED" w:rsidP="00DC23ED">
            <w:pPr>
              <w:pStyle w:val="TableText"/>
              <w:rPr>
                <w:sz w:val="16"/>
                <w:szCs w:val="16"/>
                <w:lang w:eastAsia="en-AU"/>
              </w:rPr>
            </w:pPr>
            <w:r w:rsidRPr="004A41E7">
              <w:rPr>
                <w:sz w:val="16"/>
                <w:szCs w:val="16"/>
                <w:lang w:eastAsia="en-AU"/>
              </w:rPr>
              <w:t>13.0469</w:t>
            </w:r>
          </w:p>
        </w:tc>
        <w:tc>
          <w:tcPr>
            <w:tcW w:w="896" w:type="dxa"/>
            <w:tcBorders>
              <w:top w:val="nil"/>
              <w:left w:val="nil"/>
              <w:bottom w:val="nil"/>
              <w:right w:val="nil"/>
            </w:tcBorders>
          </w:tcPr>
          <w:p w14:paraId="1F78E725" w14:textId="77777777" w:rsidR="00DC23ED" w:rsidRPr="004A41E7" w:rsidRDefault="00DC23ED" w:rsidP="00DC23ED">
            <w:pPr>
              <w:pStyle w:val="TableText"/>
              <w:rPr>
                <w:sz w:val="16"/>
                <w:szCs w:val="16"/>
                <w:lang w:eastAsia="en-AU"/>
              </w:rPr>
            </w:pPr>
            <w:r w:rsidRPr="004A41E7">
              <w:rPr>
                <w:sz w:val="16"/>
                <w:szCs w:val="16"/>
                <w:lang w:eastAsia="en-AU"/>
              </w:rPr>
              <w:t>13.0469</w:t>
            </w:r>
          </w:p>
        </w:tc>
        <w:tc>
          <w:tcPr>
            <w:tcW w:w="882" w:type="dxa"/>
            <w:tcBorders>
              <w:top w:val="nil"/>
              <w:left w:val="nil"/>
              <w:bottom w:val="nil"/>
              <w:right w:val="nil"/>
            </w:tcBorders>
          </w:tcPr>
          <w:p w14:paraId="7C48427E" w14:textId="77777777" w:rsidR="00DC23ED" w:rsidRPr="004A41E7" w:rsidRDefault="00DC23ED" w:rsidP="00DC23ED">
            <w:pPr>
              <w:pStyle w:val="TableText"/>
              <w:rPr>
                <w:sz w:val="16"/>
                <w:szCs w:val="16"/>
                <w:lang w:eastAsia="en-AU"/>
              </w:rPr>
            </w:pPr>
            <w:r w:rsidRPr="004A41E7">
              <w:rPr>
                <w:sz w:val="16"/>
                <w:szCs w:val="16"/>
                <w:lang w:eastAsia="en-AU"/>
              </w:rPr>
              <w:t>13.3958</w:t>
            </w:r>
          </w:p>
        </w:tc>
      </w:tr>
      <w:tr w:rsidR="00DC23ED" w:rsidRPr="004A41E7" w14:paraId="2ABB9E1C" w14:textId="77777777">
        <w:trPr>
          <w:trHeight w:val="219"/>
        </w:trPr>
        <w:tc>
          <w:tcPr>
            <w:tcW w:w="1120" w:type="dxa"/>
            <w:tcBorders>
              <w:top w:val="nil"/>
              <w:left w:val="nil"/>
              <w:bottom w:val="nil"/>
              <w:right w:val="nil"/>
            </w:tcBorders>
          </w:tcPr>
          <w:p w14:paraId="58FCA1AC"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68" w:type="dxa"/>
            <w:tcBorders>
              <w:top w:val="nil"/>
              <w:left w:val="nil"/>
              <w:bottom w:val="nil"/>
              <w:right w:val="nil"/>
            </w:tcBorders>
          </w:tcPr>
          <w:p w14:paraId="6ED32783" w14:textId="77777777" w:rsidR="00DC23ED" w:rsidRPr="004A41E7" w:rsidRDefault="00DC23ED" w:rsidP="00DC23ED">
            <w:pPr>
              <w:rPr>
                <w:sz w:val="16"/>
                <w:szCs w:val="16"/>
              </w:rPr>
            </w:pPr>
          </w:p>
        </w:tc>
        <w:tc>
          <w:tcPr>
            <w:tcW w:w="868" w:type="dxa"/>
            <w:tcBorders>
              <w:top w:val="nil"/>
              <w:left w:val="nil"/>
              <w:bottom w:val="nil"/>
              <w:right w:val="nil"/>
            </w:tcBorders>
          </w:tcPr>
          <w:p w14:paraId="359FB93D" w14:textId="77777777" w:rsidR="00DC23ED" w:rsidRPr="004A41E7" w:rsidRDefault="00DC23ED" w:rsidP="00DC23ED">
            <w:pPr>
              <w:rPr>
                <w:sz w:val="16"/>
                <w:szCs w:val="16"/>
              </w:rPr>
            </w:pPr>
          </w:p>
        </w:tc>
        <w:tc>
          <w:tcPr>
            <w:tcW w:w="896" w:type="dxa"/>
            <w:tcBorders>
              <w:top w:val="nil"/>
              <w:left w:val="nil"/>
              <w:bottom w:val="nil"/>
              <w:right w:val="nil"/>
            </w:tcBorders>
          </w:tcPr>
          <w:p w14:paraId="4B921B52" w14:textId="77777777" w:rsidR="00DC23ED" w:rsidRPr="004A41E7" w:rsidRDefault="00DC23ED" w:rsidP="00DC23ED">
            <w:pPr>
              <w:pStyle w:val="TableText"/>
              <w:rPr>
                <w:sz w:val="16"/>
                <w:szCs w:val="16"/>
                <w:lang w:eastAsia="en-AU"/>
              </w:rPr>
            </w:pPr>
            <w:r w:rsidRPr="004A41E7">
              <w:rPr>
                <w:sz w:val="16"/>
                <w:szCs w:val="16"/>
                <w:lang w:eastAsia="en-AU"/>
              </w:rPr>
              <w:t>10.5972</w:t>
            </w:r>
          </w:p>
        </w:tc>
        <w:tc>
          <w:tcPr>
            <w:tcW w:w="868" w:type="dxa"/>
            <w:tcBorders>
              <w:top w:val="nil"/>
              <w:left w:val="nil"/>
              <w:bottom w:val="nil"/>
              <w:right w:val="nil"/>
            </w:tcBorders>
          </w:tcPr>
          <w:p w14:paraId="3F2F018A" w14:textId="77777777" w:rsidR="00DC23ED" w:rsidRPr="004A41E7" w:rsidRDefault="00DC23ED" w:rsidP="00DC23ED">
            <w:pPr>
              <w:pStyle w:val="TableText"/>
              <w:rPr>
                <w:sz w:val="16"/>
                <w:szCs w:val="16"/>
                <w:lang w:eastAsia="en-AU"/>
              </w:rPr>
            </w:pPr>
            <w:r w:rsidRPr="004A41E7">
              <w:rPr>
                <w:sz w:val="16"/>
                <w:szCs w:val="16"/>
                <w:lang w:eastAsia="en-AU"/>
              </w:rPr>
              <w:t>10.5972</w:t>
            </w:r>
          </w:p>
        </w:tc>
        <w:tc>
          <w:tcPr>
            <w:tcW w:w="868" w:type="dxa"/>
            <w:tcBorders>
              <w:top w:val="nil"/>
              <w:left w:val="nil"/>
              <w:bottom w:val="nil"/>
              <w:right w:val="nil"/>
            </w:tcBorders>
          </w:tcPr>
          <w:p w14:paraId="095AE26E" w14:textId="77777777" w:rsidR="00DC23ED" w:rsidRPr="004A41E7" w:rsidRDefault="00DC23ED" w:rsidP="00DC23ED">
            <w:pPr>
              <w:pStyle w:val="TableText"/>
              <w:rPr>
                <w:sz w:val="16"/>
                <w:szCs w:val="16"/>
                <w:lang w:eastAsia="en-AU"/>
              </w:rPr>
            </w:pPr>
            <w:r w:rsidRPr="004A41E7">
              <w:rPr>
                <w:sz w:val="16"/>
                <w:szCs w:val="16"/>
                <w:lang w:eastAsia="en-AU"/>
              </w:rPr>
              <w:t>10.5972</w:t>
            </w:r>
          </w:p>
        </w:tc>
        <w:tc>
          <w:tcPr>
            <w:tcW w:w="881" w:type="dxa"/>
            <w:tcBorders>
              <w:top w:val="nil"/>
              <w:left w:val="nil"/>
              <w:bottom w:val="nil"/>
              <w:right w:val="nil"/>
            </w:tcBorders>
          </w:tcPr>
          <w:p w14:paraId="7EAD3A86" w14:textId="77777777" w:rsidR="00DC23ED" w:rsidRPr="004A41E7" w:rsidRDefault="00DC23ED" w:rsidP="00DC23ED">
            <w:pPr>
              <w:pStyle w:val="TableText"/>
              <w:rPr>
                <w:sz w:val="16"/>
                <w:szCs w:val="16"/>
                <w:lang w:eastAsia="en-AU"/>
              </w:rPr>
            </w:pPr>
            <w:r w:rsidRPr="004A41E7">
              <w:rPr>
                <w:sz w:val="16"/>
                <w:szCs w:val="16"/>
                <w:lang w:eastAsia="en-AU"/>
              </w:rPr>
              <w:t>12.9951</w:t>
            </w:r>
          </w:p>
        </w:tc>
        <w:tc>
          <w:tcPr>
            <w:tcW w:w="882" w:type="dxa"/>
            <w:tcBorders>
              <w:top w:val="nil"/>
              <w:left w:val="nil"/>
              <w:bottom w:val="nil"/>
              <w:right w:val="nil"/>
            </w:tcBorders>
          </w:tcPr>
          <w:p w14:paraId="56AB1918" w14:textId="77777777" w:rsidR="00DC23ED" w:rsidRPr="004A41E7" w:rsidRDefault="00DC23ED" w:rsidP="00DC23ED">
            <w:pPr>
              <w:pStyle w:val="TableText"/>
              <w:rPr>
                <w:sz w:val="16"/>
                <w:szCs w:val="16"/>
                <w:lang w:eastAsia="en-AU"/>
              </w:rPr>
            </w:pPr>
            <w:r w:rsidRPr="004A41E7">
              <w:rPr>
                <w:sz w:val="16"/>
                <w:szCs w:val="16"/>
                <w:lang w:eastAsia="en-AU"/>
              </w:rPr>
              <w:t>12.9951</w:t>
            </w:r>
          </w:p>
        </w:tc>
        <w:tc>
          <w:tcPr>
            <w:tcW w:w="882" w:type="dxa"/>
            <w:tcBorders>
              <w:top w:val="nil"/>
              <w:left w:val="nil"/>
              <w:bottom w:val="nil"/>
              <w:right w:val="nil"/>
            </w:tcBorders>
          </w:tcPr>
          <w:p w14:paraId="7CEE95A4" w14:textId="77777777" w:rsidR="00DC23ED" w:rsidRPr="004A41E7" w:rsidRDefault="00DC23ED" w:rsidP="00DC23ED">
            <w:pPr>
              <w:pStyle w:val="TableText"/>
              <w:rPr>
                <w:sz w:val="16"/>
                <w:szCs w:val="16"/>
                <w:lang w:eastAsia="en-AU"/>
              </w:rPr>
            </w:pPr>
            <w:r w:rsidRPr="004A41E7">
              <w:rPr>
                <w:sz w:val="16"/>
                <w:szCs w:val="16"/>
                <w:lang w:eastAsia="en-AU"/>
              </w:rPr>
              <w:t>12.9951</w:t>
            </w:r>
          </w:p>
        </w:tc>
        <w:tc>
          <w:tcPr>
            <w:tcW w:w="896" w:type="dxa"/>
            <w:tcBorders>
              <w:top w:val="nil"/>
              <w:left w:val="nil"/>
              <w:bottom w:val="nil"/>
              <w:right w:val="nil"/>
            </w:tcBorders>
          </w:tcPr>
          <w:p w14:paraId="67EFB24E" w14:textId="77777777" w:rsidR="00DC23ED" w:rsidRPr="004A41E7" w:rsidRDefault="00DC23ED" w:rsidP="00DC23ED">
            <w:pPr>
              <w:pStyle w:val="TableText"/>
              <w:rPr>
                <w:sz w:val="16"/>
                <w:szCs w:val="16"/>
                <w:lang w:eastAsia="en-AU"/>
              </w:rPr>
            </w:pPr>
            <w:r w:rsidRPr="004A41E7">
              <w:rPr>
                <w:sz w:val="16"/>
                <w:szCs w:val="16"/>
                <w:lang w:eastAsia="en-AU"/>
              </w:rPr>
              <w:t>12.9870</w:t>
            </w:r>
          </w:p>
        </w:tc>
        <w:tc>
          <w:tcPr>
            <w:tcW w:w="868" w:type="dxa"/>
            <w:tcBorders>
              <w:top w:val="nil"/>
              <w:left w:val="nil"/>
              <w:bottom w:val="nil"/>
              <w:right w:val="nil"/>
            </w:tcBorders>
          </w:tcPr>
          <w:p w14:paraId="719852BE" w14:textId="77777777" w:rsidR="00DC23ED" w:rsidRPr="004A41E7" w:rsidRDefault="00DC23ED" w:rsidP="00DC23ED">
            <w:pPr>
              <w:pStyle w:val="TableText"/>
              <w:rPr>
                <w:sz w:val="16"/>
                <w:szCs w:val="16"/>
                <w:lang w:eastAsia="en-AU"/>
              </w:rPr>
            </w:pPr>
            <w:r w:rsidRPr="004A41E7">
              <w:rPr>
                <w:sz w:val="16"/>
                <w:szCs w:val="16"/>
                <w:lang w:eastAsia="en-AU"/>
              </w:rPr>
              <w:t>13.3148</w:t>
            </w:r>
          </w:p>
        </w:tc>
        <w:tc>
          <w:tcPr>
            <w:tcW w:w="882" w:type="dxa"/>
            <w:tcBorders>
              <w:top w:val="nil"/>
              <w:left w:val="nil"/>
              <w:bottom w:val="nil"/>
              <w:right w:val="nil"/>
            </w:tcBorders>
          </w:tcPr>
          <w:p w14:paraId="7BAB3F40" w14:textId="77777777" w:rsidR="00DC23ED" w:rsidRPr="004A41E7" w:rsidRDefault="00DC23ED" w:rsidP="00DC23ED">
            <w:pPr>
              <w:pStyle w:val="TableText"/>
              <w:rPr>
                <w:sz w:val="16"/>
                <w:szCs w:val="16"/>
                <w:lang w:eastAsia="en-AU"/>
              </w:rPr>
            </w:pPr>
            <w:r w:rsidRPr="004A41E7">
              <w:rPr>
                <w:sz w:val="16"/>
                <w:szCs w:val="16"/>
                <w:lang w:eastAsia="en-AU"/>
              </w:rPr>
              <w:t>13.2974</w:t>
            </w:r>
          </w:p>
        </w:tc>
        <w:tc>
          <w:tcPr>
            <w:tcW w:w="867" w:type="dxa"/>
            <w:tcBorders>
              <w:top w:val="nil"/>
              <w:left w:val="nil"/>
              <w:bottom w:val="nil"/>
              <w:right w:val="nil"/>
            </w:tcBorders>
          </w:tcPr>
          <w:p w14:paraId="73A680BE" w14:textId="77777777" w:rsidR="00DC23ED" w:rsidRPr="004A41E7" w:rsidRDefault="00DC23ED" w:rsidP="00DC23ED">
            <w:pPr>
              <w:pStyle w:val="TableText"/>
              <w:rPr>
                <w:sz w:val="16"/>
                <w:szCs w:val="16"/>
                <w:lang w:eastAsia="en-AU"/>
              </w:rPr>
            </w:pPr>
            <w:r w:rsidRPr="004A41E7">
              <w:rPr>
                <w:sz w:val="16"/>
                <w:szCs w:val="16"/>
                <w:lang w:eastAsia="en-AU"/>
              </w:rPr>
              <w:t>13.2732</w:t>
            </w:r>
          </w:p>
        </w:tc>
        <w:tc>
          <w:tcPr>
            <w:tcW w:w="882" w:type="dxa"/>
            <w:tcBorders>
              <w:top w:val="nil"/>
              <w:left w:val="nil"/>
              <w:bottom w:val="nil"/>
              <w:right w:val="nil"/>
            </w:tcBorders>
          </w:tcPr>
          <w:p w14:paraId="55A5FB06" w14:textId="77777777" w:rsidR="00DC23ED" w:rsidRPr="004A41E7" w:rsidRDefault="00DC23ED" w:rsidP="00DC23ED">
            <w:pPr>
              <w:pStyle w:val="TableText"/>
              <w:rPr>
                <w:sz w:val="16"/>
                <w:szCs w:val="16"/>
                <w:lang w:eastAsia="en-AU"/>
              </w:rPr>
            </w:pPr>
            <w:r w:rsidRPr="004A41E7">
              <w:rPr>
                <w:sz w:val="16"/>
                <w:szCs w:val="16"/>
                <w:lang w:eastAsia="en-AU"/>
              </w:rPr>
              <w:t>13.2732</w:t>
            </w:r>
          </w:p>
        </w:tc>
        <w:tc>
          <w:tcPr>
            <w:tcW w:w="882" w:type="dxa"/>
            <w:tcBorders>
              <w:top w:val="nil"/>
              <w:left w:val="nil"/>
              <w:bottom w:val="nil"/>
              <w:right w:val="nil"/>
            </w:tcBorders>
          </w:tcPr>
          <w:p w14:paraId="5B9BF4B6" w14:textId="77777777" w:rsidR="00DC23ED" w:rsidRPr="004A41E7" w:rsidRDefault="00DC23ED" w:rsidP="00DC23ED">
            <w:pPr>
              <w:pStyle w:val="TableText"/>
              <w:rPr>
                <w:sz w:val="16"/>
                <w:szCs w:val="16"/>
                <w:lang w:eastAsia="en-AU"/>
              </w:rPr>
            </w:pPr>
            <w:r w:rsidRPr="004A41E7">
              <w:rPr>
                <w:sz w:val="16"/>
                <w:szCs w:val="16"/>
                <w:lang w:eastAsia="en-AU"/>
              </w:rPr>
              <w:t>13.2732</w:t>
            </w:r>
          </w:p>
        </w:tc>
        <w:tc>
          <w:tcPr>
            <w:tcW w:w="896" w:type="dxa"/>
            <w:tcBorders>
              <w:top w:val="nil"/>
              <w:left w:val="nil"/>
              <w:bottom w:val="nil"/>
              <w:right w:val="nil"/>
            </w:tcBorders>
          </w:tcPr>
          <w:p w14:paraId="0907DAAA" w14:textId="77777777" w:rsidR="00DC23ED" w:rsidRPr="004A41E7" w:rsidRDefault="00DC23ED" w:rsidP="00DC23ED">
            <w:pPr>
              <w:pStyle w:val="TableText"/>
              <w:rPr>
                <w:sz w:val="16"/>
                <w:szCs w:val="16"/>
                <w:lang w:eastAsia="en-AU"/>
              </w:rPr>
            </w:pPr>
            <w:r w:rsidRPr="004A41E7">
              <w:rPr>
                <w:sz w:val="16"/>
                <w:szCs w:val="16"/>
                <w:lang w:eastAsia="en-AU"/>
              </w:rPr>
              <w:t>13.2732</w:t>
            </w:r>
          </w:p>
        </w:tc>
        <w:tc>
          <w:tcPr>
            <w:tcW w:w="882" w:type="dxa"/>
            <w:tcBorders>
              <w:top w:val="nil"/>
              <w:left w:val="nil"/>
              <w:bottom w:val="nil"/>
              <w:right w:val="nil"/>
            </w:tcBorders>
          </w:tcPr>
          <w:p w14:paraId="0D5C587E" w14:textId="77777777" w:rsidR="00DC23ED" w:rsidRPr="004A41E7" w:rsidRDefault="00DC23ED" w:rsidP="00DC23ED">
            <w:pPr>
              <w:pStyle w:val="TableText"/>
              <w:rPr>
                <w:sz w:val="16"/>
                <w:szCs w:val="16"/>
                <w:lang w:eastAsia="en-AU"/>
              </w:rPr>
            </w:pPr>
            <w:r w:rsidRPr="004A41E7">
              <w:rPr>
                <w:sz w:val="16"/>
                <w:szCs w:val="16"/>
                <w:lang w:eastAsia="en-AU"/>
              </w:rPr>
              <w:t>13.5082</w:t>
            </w:r>
          </w:p>
        </w:tc>
      </w:tr>
      <w:tr w:rsidR="00DC23ED" w:rsidRPr="004A41E7" w14:paraId="343ED422" w14:textId="77777777">
        <w:trPr>
          <w:trHeight w:val="219"/>
        </w:trPr>
        <w:tc>
          <w:tcPr>
            <w:tcW w:w="1120" w:type="dxa"/>
            <w:tcBorders>
              <w:top w:val="nil"/>
              <w:left w:val="nil"/>
              <w:bottom w:val="nil"/>
              <w:right w:val="nil"/>
            </w:tcBorders>
          </w:tcPr>
          <w:p w14:paraId="7AAD64D2"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68" w:type="dxa"/>
            <w:tcBorders>
              <w:top w:val="nil"/>
              <w:left w:val="nil"/>
              <w:bottom w:val="nil"/>
              <w:right w:val="nil"/>
            </w:tcBorders>
          </w:tcPr>
          <w:p w14:paraId="6901C585" w14:textId="77777777" w:rsidR="00DC23ED" w:rsidRPr="004A41E7" w:rsidRDefault="00DC23ED" w:rsidP="00DC23ED">
            <w:pPr>
              <w:rPr>
                <w:sz w:val="16"/>
                <w:szCs w:val="16"/>
              </w:rPr>
            </w:pPr>
          </w:p>
        </w:tc>
        <w:tc>
          <w:tcPr>
            <w:tcW w:w="868" w:type="dxa"/>
            <w:tcBorders>
              <w:top w:val="nil"/>
              <w:left w:val="nil"/>
              <w:bottom w:val="nil"/>
              <w:right w:val="nil"/>
            </w:tcBorders>
          </w:tcPr>
          <w:p w14:paraId="04037BA0" w14:textId="77777777" w:rsidR="00DC23ED" w:rsidRPr="004A41E7" w:rsidRDefault="00DC23ED" w:rsidP="00DC23ED">
            <w:pPr>
              <w:rPr>
                <w:sz w:val="16"/>
                <w:szCs w:val="16"/>
              </w:rPr>
            </w:pPr>
          </w:p>
        </w:tc>
        <w:tc>
          <w:tcPr>
            <w:tcW w:w="896" w:type="dxa"/>
            <w:tcBorders>
              <w:top w:val="nil"/>
              <w:left w:val="nil"/>
              <w:bottom w:val="nil"/>
              <w:right w:val="nil"/>
            </w:tcBorders>
          </w:tcPr>
          <w:p w14:paraId="14AA69B7" w14:textId="77777777" w:rsidR="00DC23ED" w:rsidRPr="004A41E7" w:rsidRDefault="00DC23ED" w:rsidP="00DC23ED">
            <w:pPr>
              <w:pStyle w:val="TableText"/>
              <w:rPr>
                <w:sz w:val="16"/>
                <w:szCs w:val="16"/>
                <w:lang w:eastAsia="en-AU"/>
              </w:rPr>
            </w:pPr>
            <w:r w:rsidRPr="004A41E7">
              <w:rPr>
                <w:sz w:val="16"/>
                <w:szCs w:val="16"/>
                <w:lang w:eastAsia="en-AU"/>
              </w:rPr>
              <w:t>10.1658</w:t>
            </w:r>
          </w:p>
        </w:tc>
        <w:tc>
          <w:tcPr>
            <w:tcW w:w="868" w:type="dxa"/>
            <w:tcBorders>
              <w:top w:val="nil"/>
              <w:left w:val="nil"/>
              <w:bottom w:val="nil"/>
              <w:right w:val="nil"/>
            </w:tcBorders>
          </w:tcPr>
          <w:p w14:paraId="68A65AFC" w14:textId="77777777" w:rsidR="00DC23ED" w:rsidRPr="004A41E7" w:rsidRDefault="00DC23ED" w:rsidP="00DC23ED">
            <w:pPr>
              <w:pStyle w:val="TableText"/>
              <w:rPr>
                <w:sz w:val="16"/>
                <w:szCs w:val="16"/>
                <w:lang w:eastAsia="en-AU"/>
              </w:rPr>
            </w:pPr>
            <w:r w:rsidRPr="004A41E7">
              <w:rPr>
                <w:sz w:val="16"/>
                <w:szCs w:val="16"/>
                <w:lang w:eastAsia="en-AU"/>
              </w:rPr>
              <w:t>10.1658</w:t>
            </w:r>
          </w:p>
        </w:tc>
        <w:tc>
          <w:tcPr>
            <w:tcW w:w="868" w:type="dxa"/>
            <w:tcBorders>
              <w:top w:val="nil"/>
              <w:left w:val="nil"/>
              <w:bottom w:val="nil"/>
              <w:right w:val="nil"/>
            </w:tcBorders>
          </w:tcPr>
          <w:p w14:paraId="50FD56A7" w14:textId="77777777" w:rsidR="00DC23ED" w:rsidRPr="004A41E7" w:rsidRDefault="00DC23ED" w:rsidP="00DC23ED">
            <w:pPr>
              <w:pStyle w:val="TableText"/>
              <w:rPr>
                <w:sz w:val="16"/>
                <w:szCs w:val="16"/>
                <w:lang w:eastAsia="en-AU"/>
              </w:rPr>
            </w:pPr>
            <w:r w:rsidRPr="004A41E7">
              <w:rPr>
                <w:sz w:val="16"/>
                <w:szCs w:val="16"/>
                <w:lang w:eastAsia="en-AU"/>
              </w:rPr>
              <w:t>10.1658</w:t>
            </w:r>
          </w:p>
        </w:tc>
        <w:tc>
          <w:tcPr>
            <w:tcW w:w="881" w:type="dxa"/>
            <w:tcBorders>
              <w:top w:val="nil"/>
              <w:left w:val="nil"/>
              <w:bottom w:val="nil"/>
              <w:right w:val="nil"/>
            </w:tcBorders>
          </w:tcPr>
          <w:p w14:paraId="21F22E18" w14:textId="77777777" w:rsidR="00DC23ED" w:rsidRPr="004A41E7" w:rsidRDefault="00DC23ED" w:rsidP="00DC23ED">
            <w:pPr>
              <w:pStyle w:val="TableText"/>
              <w:rPr>
                <w:sz w:val="16"/>
                <w:szCs w:val="16"/>
                <w:lang w:eastAsia="en-AU"/>
              </w:rPr>
            </w:pPr>
            <w:r w:rsidRPr="004A41E7">
              <w:rPr>
                <w:sz w:val="16"/>
                <w:szCs w:val="16"/>
                <w:lang w:eastAsia="en-AU"/>
              </w:rPr>
              <w:t>12.5011</w:t>
            </w:r>
          </w:p>
        </w:tc>
        <w:tc>
          <w:tcPr>
            <w:tcW w:w="882" w:type="dxa"/>
            <w:tcBorders>
              <w:top w:val="nil"/>
              <w:left w:val="nil"/>
              <w:bottom w:val="nil"/>
              <w:right w:val="nil"/>
            </w:tcBorders>
          </w:tcPr>
          <w:p w14:paraId="62DF17FF" w14:textId="77777777" w:rsidR="00DC23ED" w:rsidRPr="004A41E7" w:rsidRDefault="00DC23ED" w:rsidP="00DC23ED">
            <w:pPr>
              <w:pStyle w:val="TableText"/>
              <w:rPr>
                <w:sz w:val="16"/>
                <w:szCs w:val="16"/>
                <w:lang w:eastAsia="en-AU"/>
              </w:rPr>
            </w:pPr>
            <w:r w:rsidRPr="004A41E7">
              <w:rPr>
                <w:sz w:val="16"/>
                <w:szCs w:val="16"/>
                <w:lang w:eastAsia="en-AU"/>
              </w:rPr>
              <w:t>12.5011</w:t>
            </w:r>
          </w:p>
        </w:tc>
        <w:tc>
          <w:tcPr>
            <w:tcW w:w="882" w:type="dxa"/>
            <w:tcBorders>
              <w:top w:val="nil"/>
              <w:left w:val="nil"/>
              <w:bottom w:val="nil"/>
              <w:right w:val="nil"/>
            </w:tcBorders>
          </w:tcPr>
          <w:p w14:paraId="23A88434" w14:textId="77777777" w:rsidR="00DC23ED" w:rsidRPr="004A41E7" w:rsidRDefault="00DC23ED" w:rsidP="00DC23ED">
            <w:pPr>
              <w:pStyle w:val="TableText"/>
              <w:rPr>
                <w:sz w:val="16"/>
                <w:szCs w:val="16"/>
                <w:lang w:eastAsia="en-AU"/>
              </w:rPr>
            </w:pPr>
            <w:r w:rsidRPr="004A41E7">
              <w:rPr>
                <w:sz w:val="16"/>
                <w:szCs w:val="16"/>
                <w:lang w:eastAsia="en-AU"/>
              </w:rPr>
              <w:t>12.5011</w:t>
            </w:r>
          </w:p>
        </w:tc>
        <w:tc>
          <w:tcPr>
            <w:tcW w:w="896" w:type="dxa"/>
            <w:tcBorders>
              <w:top w:val="nil"/>
              <w:left w:val="nil"/>
              <w:bottom w:val="nil"/>
              <w:right w:val="nil"/>
            </w:tcBorders>
          </w:tcPr>
          <w:p w14:paraId="12E48E51" w14:textId="77777777" w:rsidR="00DC23ED" w:rsidRPr="004A41E7" w:rsidRDefault="00DC23ED" w:rsidP="00DC23ED">
            <w:pPr>
              <w:pStyle w:val="TableText"/>
              <w:rPr>
                <w:sz w:val="16"/>
                <w:szCs w:val="16"/>
                <w:lang w:eastAsia="en-AU"/>
              </w:rPr>
            </w:pPr>
            <w:r w:rsidRPr="004A41E7">
              <w:rPr>
                <w:sz w:val="16"/>
                <w:szCs w:val="16"/>
                <w:lang w:eastAsia="en-AU"/>
              </w:rPr>
              <w:t>12.5011</w:t>
            </w:r>
          </w:p>
        </w:tc>
        <w:tc>
          <w:tcPr>
            <w:tcW w:w="868" w:type="dxa"/>
            <w:tcBorders>
              <w:top w:val="nil"/>
              <w:left w:val="nil"/>
              <w:bottom w:val="nil"/>
              <w:right w:val="nil"/>
            </w:tcBorders>
          </w:tcPr>
          <w:p w14:paraId="65348194" w14:textId="77777777" w:rsidR="00DC23ED" w:rsidRPr="004A41E7" w:rsidRDefault="00DC23ED" w:rsidP="00DC23ED">
            <w:pPr>
              <w:pStyle w:val="TableText"/>
              <w:rPr>
                <w:sz w:val="16"/>
                <w:szCs w:val="16"/>
                <w:lang w:eastAsia="en-AU"/>
              </w:rPr>
            </w:pPr>
            <w:r w:rsidRPr="004A41E7">
              <w:rPr>
                <w:sz w:val="16"/>
                <w:szCs w:val="16"/>
                <w:lang w:eastAsia="en-AU"/>
              </w:rPr>
              <w:t>12.8352</w:t>
            </w:r>
          </w:p>
        </w:tc>
        <w:tc>
          <w:tcPr>
            <w:tcW w:w="882" w:type="dxa"/>
            <w:tcBorders>
              <w:top w:val="nil"/>
              <w:left w:val="nil"/>
              <w:bottom w:val="nil"/>
              <w:right w:val="nil"/>
            </w:tcBorders>
          </w:tcPr>
          <w:p w14:paraId="2A5C07E6" w14:textId="77777777" w:rsidR="00DC23ED" w:rsidRPr="004A41E7" w:rsidRDefault="00DC23ED" w:rsidP="00DC23ED">
            <w:pPr>
              <w:pStyle w:val="TableText"/>
              <w:rPr>
                <w:sz w:val="16"/>
                <w:szCs w:val="16"/>
                <w:lang w:eastAsia="en-AU"/>
              </w:rPr>
            </w:pPr>
            <w:r w:rsidRPr="004A41E7">
              <w:rPr>
                <w:sz w:val="16"/>
                <w:szCs w:val="16"/>
                <w:lang w:eastAsia="en-AU"/>
              </w:rPr>
              <w:t>12.8177</w:t>
            </w:r>
          </w:p>
        </w:tc>
        <w:tc>
          <w:tcPr>
            <w:tcW w:w="867" w:type="dxa"/>
            <w:tcBorders>
              <w:top w:val="nil"/>
              <w:left w:val="nil"/>
              <w:bottom w:val="nil"/>
              <w:right w:val="nil"/>
            </w:tcBorders>
          </w:tcPr>
          <w:p w14:paraId="27A7C312" w14:textId="77777777" w:rsidR="00DC23ED" w:rsidRPr="004A41E7" w:rsidRDefault="00DC23ED" w:rsidP="00DC23ED">
            <w:pPr>
              <w:pStyle w:val="TableText"/>
              <w:rPr>
                <w:sz w:val="16"/>
                <w:szCs w:val="16"/>
                <w:lang w:eastAsia="en-AU"/>
              </w:rPr>
            </w:pPr>
            <w:r w:rsidRPr="004A41E7">
              <w:rPr>
                <w:sz w:val="16"/>
                <w:szCs w:val="16"/>
                <w:lang w:eastAsia="en-AU"/>
              </w:rPr>
              <w:t>12.7922</w:t>
            </w:r>
          </w:p>
        </w:tc>
        <w:tc>
          <w:tcPr>
            <w:tcW w:w="882" w:type="dxa"/>
            <w:tcBorders>
              <w:top w:val="nil"/>
              <w:left w:val="nil"/>
              <w:bottom w:val="nil"/>
              <w:right w:val="nil"/>
            </w:tcBorders>
          </w:tcPr>
          <w:p w14:paraId="69F34C13" w14:textId="77777777" w:rsidR="00DC23ED" w:rsidRPr="004A41E7" w:rsidRDefault="00DC23ED" w:rsidP="00DC23ED">
            <w:pPr>
              <w:pStyle w:val="TableText"/>
              <w:rPr>
                <w:sz w:val="16"/>
                <w:szCs w:val="16"/>
                <w:lang w:eastAsia="en-AU"/>
              </w:rPr>
            </w:pPr>
            <w:r w:rsidRPr="004A41E7">
              <w:rPr>
                <w:sz w:val="16"/>
                <w:szCs w:val="16"/>
                <w:lang w:eastAsia="en-AU"/>
              </w:rPr>
              <w:t>12.7922</w:t>
            </w:r>
          </w:p>
        </w:tc>
        <w:tc>
          <w:tcPr>
            <w:tcW w:w="882" w:type="dxa"/>
            <w:tcBorders>
              <w:top w:val="nil"/>
              <w:left w:val="nil"/>
              <w:bottom w:val="nil"/>
              <w:right w:val="nil"/>
            </w:tcBorders>
          </w:tcPr>
          <w:p w14:paraId="35BA5A22" w14:textId="77777777" w:rsidR="00DC23ED" w:rsidRPr="004A41E7" w:rsidRDefault="00DC23ED" w:rsidP="00DC23ED">
            <w:pPr>
              <w:pStyle w:val="TableText"/>
              <w:rPr>
                <w:sz w:val="16"/>
                <w:szCs w:val="16"/>
                <w:lang w:eastAsia="en-AU"/>
              </w:rPr>
            </w:pPr>
            <w:r w:rsidRPr="004A41E7">
              <w:rPr>
                <w:sz w:val="16"/>
                <w:szCs w:val="16"/>
                <w:lang w:eastAsia="en-AU"/>
              </w:rPr>
              <w:t>12.7922</w:t>
            </w:r>
          </w:p>
        </w:tc>
        <w:tc>
          <w:tcPr>
            <w:tcW w:w="896" w:type="dxa"/>
            <w:tcBorders>
              <w:top w:val="nil"/>
              <w:left w:val="nil"/>
              <w:bottom w:val="nil"/>
              <w:right w:val="nil"/>
            </w:tcBorders>
          </w:tcPr>
          <w:p w14:paraId="49208D0A" w14:textId="77777777" w:rsidR="00DC23ED" w:rsidRPr="004A41E7" w:rsidRDefault="00DC23ED" w:rsidP="00DC23ED">
            <w:pPr>
              <w:pStyle w:val="TableText"/>
              <w:rPr>
                <w:sz w:val="16"/>
                <w:szCs w:val="16"/>
                <w:lang w:eastAsia="en-AU"/>
              </w:rPr>
            </w:pPr>
            <w:r w:rsidRPr="004A41E7">
              <w:rPr>
                <w:sz w:val="16"/>
                <w:szCs w:val="16"/>
                <w:lang w:eastAsia="en-AU"/>
              </w:rPr>
              <w:t>12.7922</w:t>
            </w:r>
          </w:p>
        </w:tc>
        <w:tc>
          <w:tcPr>
            <w:tcW w:w="882" w:type="dxa"/>
            <w:tcBorders>
              <w:top w:val="nil"/>
              <w:left w:val="nil"/>
              <w:bottom w:val="nil"/>
              <w:right w:val="nil"/>
            </w:tcBorders>
          </w:tcPr>
          <w:p w14:paraId="00CF8570" w14:textId="77777777" w:rsidR="00DC23ED" w:rsidRPr="004A41E7" w:rsidRDefault="00DC23ED" w:rsidP="00DC23ED">
            <w:pPr>
              <w:pStyle w:val="TableText"/>
              <w:rPr>
                <w:sz w:val="16"/>
                <w:szCs w:val="16"/>
                <w:lang w:eastAsia="en-AU"/>
              </w:rPr>
            </w:pPr>
            <w:r w:rsidRPr="004A41E7">
              <w:rPr>
                <w:sz w:val="16"/>
                <w:szCs w:val="16"/>
                <w:lang w:eastAsia="en-AU"/>
              </w:rPr>
              <w:t>13.0321</w:t>
            </w:r>
          </w:p>
        </w:tc>
      </w:tr>
      <w:tr w:rsidR="00DC23ED" w:rsidRPr="004A41E7" w14:paraId="745FD962" w14:textId="77777777">
        <w:trPr>
          <w:trHeight w:val="219"/>
        </w:trPr>
        <w:tc>
          <w:tcPr>
            <w:tcW w:w="1120" w:type="dxa"/>
            <w:tcBorders>
              <w:top w:val="nil"/>
              <w:left w:val="nil"/>
              <w:bottom w:val="nil"/>
              <w:right w:val="nil"/>
            </w:tcBorders>
          </w:tcPr>
          <w:p w14:paraId="695CE9E7"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68" w:type="dxa"/>
            <w:tcBorders>
              <w:top w:val="nil"/>
              <w:left w:val="nil"/>
              <w:bottom w:val="nil"/>
              <w:right w:val="nil"/>
            </w:tcBorders>
          </w:tcPr>
          <w:p w14:paraId="2C86282F" w14:textId="77777777" w:rsidR="00DC23ED" w:rsidRPr="004A41E7" w:rsidRDefault="00DC23ED" w:rsidP="00DC23ED">
            <w:pPr>
              <w:rPr>
                <w:sz w:val="16"/>
                <w:szCs w:val="16"/>
              </w:rPr>
            </w:pPr>
          </w:p>
        </w:tc>
        <w:tc>
          <w:tcPr>
            <w:tcW w:w="868" w:type="dxa"/>
            <w:tcBorders>
              <w:top w:val="nil"/>
              <w:left w:val="nil"/>
              <w:bottom w:val="nil"/>
              <w:right w:val="nil"/>
            </w:tcBorders>
          </w:tcPr>
          <w:p w14:paraId="31C06C64" w14:textId="77777777" w:rsidR="00DC23ED" w:rsidRPr="004A41E7" w:rsidRDefault="00DC23ED" w:rsidP="00DC23ED">
            <w:pPr>
              <w:rPr>
                <w:sz w:val="16"/>
                <w:szCs w:val="16"/>
              </w:rPr>
            </w:pPr>
          </w:p>
        </w:tc>
        <w:tc>
          <w:tcPr>
            <w:tcW w:w="896" w:type="dxa"/>
            <w:tcBorders>
              <w:top w:val="nil"/>
              <w:left w:val="nil"/>
              <w:bottom w:val="nil"/>
              <w:right w:val="nil"/>
            </w:tcBorders>
          </w:tcPr>
          <w:p w14:paraId="3E0AFF96" w14:textId="77777777" w:rsidR="00DC23ED" w:rsidRPr="004A41E7" w:rsidRDefault="00DC23ED" w:rsidP="00DC23ED">
            <w:pPr>
              <w:pStyle w:val="TableText"/>
              <w:rPr>
                <w:sz w:val="16"/>
                <w:szCs w:val="16"/>
                <w:lang w:eastAsia="en-AU"/>
              </w:rPr>
            </w:pPr>
            <w:r w:rsidRPr="004A41E7">
              <w:rPr>
                <w:sz w:val="16"/>
                <w:szCs w:val="16"/>
                <w:lang w:eastAsia="en-AU"/>
              </w:rPr>
              <w:t>9.7232</w:t>
            </w:r>
          </w:p>
        </w:tc>
        <w:tc>
          <w:tcPr>
            <w:tcW w:w="868" w:type="dxa"/>
            <w:tcBorders>
              <w:top w:val="nil"/>
              <w:left w:val="nil"/>
              <w:bottom w:val="nil"/>
              <w:right w:val="nil"/>
            </w:tcBorders>
          </w:tcPr>
          <w:p w14:paraId="46FBED5E" w14:textId="77777777" w:rsidR="00DC23ED" w:rsidRPr="004A41E7" w:rsidRDefault="00DC23ED" w:rsidP="00DC23ED">
            <w:pPr>
              <w:pStyle w:val="TableText"/>
              <w:rPr>
                <w:sz w:val="16"/>
                <w:szCs w:val="16"/>
                <w:lang w:eastAsia="en-AU"/>
              </w:rPr>
            </w:pPr>
            <w:r w:rsidRPr="004A41E7">
              <w:rPr>
                <w:sz w:val="16"/>
                <w:szCs w:val="16"/>
                <w:lang w:eastAsia="en-AU"/>
              </w:rPr>
              <w:t>9.7232</w:t>
            </w:r>
          </w:p>
        </w:tc>
        <w:tc>
          <w:tcPr>
            <w:tcW w:w="868" w:type="dxa"/>
            <w:tcBorders>
              <w:top w:val="nil"/>
              <w:left w:val="nil"/>
              <w:bottom w:val="nil"/>
              <w:right w:val="nil"/>
            </w:tcBorders>
          </w:tcPr>
          <w:p w14:paraId="49CDFAC0" w14:textId="77777777" w:rsidR="00DC23ED" w:rsidRPr="004A41E7" w:rsidRDefault="00DC23ED" w:rsidP="00DC23ED">
            <w:pPr>
              <w:pStyle w:val="TableText"/>
              <w:rPr>
                <w:sz w:val="16"/>
                <w:szCs w:val="16"/>
                <w:lang w:eastAsia="en-AU"/>
              </w:rPr>
            </w:pPr>
            <w:r w:rsidRPr="004A41E7">
              <w:rPr>
                <w:sz w:val="16"/>
                <w:szCs w:val="16"/>
                <w:lang w:eastAsia="en-AU"/>
              </w:rPr>
              <w:t>9.7232</w:t>
            </w:r>
          </w:p>
        </w:tc>
        <w:tc>
          <w:tcPr>
            <w:tcW w:w="881" w:type="dxa"/>
            <w:tcBorders>
              <w:top w:val="nil"/>
              <w:left w:val="nil"/>
              <w:bottom w:val="nil"/>
              <w:right w:val="nil"/>
            </w:tcBorders>
          </w:tcPr>
          <w:p w14:paraId="7E197C27" w14:textId="77777777" w:rsidR="00DC23ED" w:rsidRPr="004A41E7" w:rsidRDefault="00DC23ED" w:rsidP="00DC23ED">
            <w:pPr>
              <w:pStyle w:val="TableText"/>
              <w:rPr>
                <w:sz w:val="16"/>
                <w:szCs w:val="16"/>
                <w:lang w:eastAsia="en-AU"/>
              </w:rPr>
            </w:pPr>
            <w:r w:rsidRPr="004A41E7">
              <w:rPr>
                <w:sz w:val="16"/>
                <w:szCs w:val="16"/>
                <w:lang w:eastAsia="en-AU"/>
              </w:rPr>
              <w:t>11.9958</w:t>
            </w:r>
          </w:p>
        </w:tc>
        <w:tc>
          <w:tcPr>
            <w:tcW w:w="882" w:type="dxa"/>
            <w:tcBorders>
              <w:top w:val="nil"/>
              <w:left w:val="nil"/>
              <w:bottom w:val="nil"/>
              <w:right w:val="nil"/>
            </w:tcBorders>
          </w:tcPr>
          <w:p w14:paraId="32BCCD4B" w14:textId="77777777" w:rsidR="00DC23ED" w:rsidRPr="004A41E7" w:rsidRDefault="00DC23ED" w:rsidP="00DC23ED">
            <w:pPr>
              <w:pStyle w:val="TableText"/>
              <w:rPr>
                <w:sz w:val="16"/>
                <w:szCs w:val="16"/>
                <w:lang w:eastAsia="en-AU"/>
              </w:rPr>
            </w:pPr>
            <w:r w:rsidRPr="004A41E7">
              <w:rPr>
                <w:sz w:val="16"/>
                <w:szCs w:val="16"/>
                <w:lang w:eastAsia="en-AU"/>
              </w:rPr>
              <w:t>11.9958</w:t>
            </w:r>
          </w:p>
        </w:tc>
        <w:tc>
          <w:tcPr>
            <w:tcW w:w="882" w:type="dxa"/>
            <w:tcBorders>
              <w:top w:val="nil"/>
              <w:left w:val="nil"/>
              <w:bottom w:val="nil"/>
              <w:right w:val="nil"/>
            </w:tcBorders>
          </w:tcPr>
          <w:p w14:paraId="101C8A18" w14:textId="77777777" w:rsidR="00DC23ED" w:rsidRPr="004A41E7" w:rsidRDefault="00DC23ED" w:rsidP="00DC23ED">
            <w:pPr>
              <w:pStyle w:val="TableText"/>
              <w:rPr>
                <w:sz w:val="16"/>
                <w:szCs w:val="16"/>
                <w:lang w:eastAsia="en-AU"/>
              </w:rPr>
            </w:pPr>
            <w:r w:rsidRPr="004A41E7">
              <w:rPr>
                <w:sz w:val="16"/>
                <w:szCs w:val="16"/>
                <w:lang w:eastAsia="en-AU"/>
              </w:rPr>
              <w:t>11.9958</w:t>
            </w:r>
          </w:p>
        </w:tc>
        <w:tc>
          <w:tcPr>
            <w:tcW w:w="896" w:type="dxa"/>
            <w:tcBorders>
              <w:top w:val="nil"/>
              <w:left w:val="nil"/>
              <w:bottom w:val="nil"/>
              <w:right w:val="nil"/>
            </w:tcBorders>
          </w:tcPr>
          <w:p w14:paraId="31EA7803" w14:textId="77777777" w:rsidR="00DC23ED" w:rsidRPr="004A41E7" w:rsidRDefault="00DC23ED" w:rsidP="00DC23ED">
            <w:pPr>
              <w:pStyle w:val="TableText"/>
              <w:rPr>
                <w:sz w:val="16"/>
                <w:szCs w:val="16"/>
                <w:lang w:eastAsia="en-AU"/>
              </w:rPr>
            </w:pPr>
            <w:r w:rsidRPr="004A41E7">
              <w:rPr>
                <w:sz w:val="16"/>
                <w:szCs w:val="16"/>
                <w:lang w:eastAsia="en-AU"/>
              </w:rPr>
              <w:t>11.9958</w:t>
            </w:r>
          </w:p>
        </w:tc>
        <w:tc>
          <w:tcPr>
            <w:tcW w:w="868" w:type="dxa"/>
            <w:tcBorders>
              <w:top w:val="nil"/>
              <w:left w:val="nil"/>
              <w:bottom w:val="nil"/>
              <w:right w:val="nil"/>
            </w:tcBorders>
          </w:tcPr>
          <w:p w14:paraId="0B0AD4E6" w14:textId="77777777" w:rsidR="00DC23ED" w:rsidRPr="004A41E7" w:rsidRDefault="00DC23ED" w:rsidP="00DC23ED">
            <w:pPr>
              <w:pStyle w:val="TableText"/>
              <w:rPr>
                <w:sz w:val="16"/>
                <w:szCs w:val="16"/>
                <w:lang w:eastAsia="en-AU"/>
              </w:rPr>
            </w:pPr>
            <w:r w:rsidRPr="004A41E7">
              <w:rPr>
                <w:sz w:val="16"/>
                <w:szCs w:val="16"/>
                <w:lang w:eastAsia="en-AU"/>
              </w:rPr>
              <w:t>12.3555</w:t>
            </w:r>
          </w:p>
        </w:tc>
        <w:tc>
          <w:tcPr>
            <w:tcW w:w="882" w:type="dxa"/>
            <w:tcBorders>
              <w:top w:val="nil"/>
              <w:left w:val="nil"/>
              <w:bottom w:val="nil"/>
              <w:right w:val="nil"/>
            </w:tcBorders>
          </w:tcPr>
          <w:p w14:paraId="39962BCF" w14:textId="77777777" w:rsidR="00DC23ED" w:rsidRPr="004A41E7" w:rsidRDefault="00DC23ED" w:rsidP="00DC23ED">
            <w:pPr>
              <w:pStyle w:val="TableText"/>
              <w:rPr>
                <w:sz w:val="16"/>
                <w:szCs w:val="16"/>
                <w:lang w:eastAsia="en-AU"/>
              </w:rPr>
            </w:pPr>
            <w:r w:rsidRPr="004A41E7">
              <w:rPr>
                <w:sz w:val="16"/>
                <w:szCs w:val="16"/>
                <w:lang w:eastAsia="en-AU"/>
              </w:rPr>
              <w:t>12.3378</w:t>
            </w:r>
          </w:p>
        </w:tc>
        <w:tc>
          <w:tcPr>
            <w:tcW w:w="867" w:type="dxa"/>
            <w:tcBorders>
              <w:top w:val="nil"/>
              <w:left w:val="nil"/>
              <w:bottom w:val="nil"/>
              <w:right w:val="nil"/>
            </w:tcBorders>
          </w:tcPr>
          <w:p w14:paraId="511B7D23" w14:textId="77777777" w:rsidR="00DC23ED" w:rsidRPr="004A41E7" w:rsidRDefault="00DC23ED" w:rsidP="00DC23ED">
            <w:pPr>
              <w:pStyle w:val="TableText"/>
              <w:rPr>
                <w:sz w:val="16"/>
                <w:szCs w:val="16"/>
                <w:lang w:eastAsia="en-AU"/>
              </w:rPr>
            </w:pPr>
            <w:r w:rsidRPr="004A41E7">
              <w:rPr>
                <w:sz w:val="16"/>
                <w:szCs w:val="16"/>
                <w:lang w:eastAsia="en-AU"/>
              </w:rPr>
              <w:t>12.3120</w:t>
            </w:r>
          </w:p>
        </w:tc>
        <w:tc>
          <w:tcPr>
            <w:tcW w:w="882" w:type="dxa"/>
            <w:tcBorders>
              <w:top w:val="nil"/>
              <w:left w:val="nil"/>
              <w:bottom w:val="nil"/>
              <w:right w:val="nil"/>
            </w:tcBorders>
          </w:tcPr>
          <w:p w14:paraId="269C98DC" w14:textId="77777777" w:rsidR="00DC23ED" w:rsidRPr="004A41E7" w:rsidRDefault="00DC23ED" w:rsidP="00DC23ED">
            <w:pPr>
              <w:pStyle w:val="TableText"/>
              <w:rPr>
                <w:sz w:val="16"/>
                <w:szCs w:val="16"/>
                <w:lang w:eastAsia="en-AU"/>
              </w:rPr>
            </w:pPr>
            <w:r w:rsidRPr="004A41E7">
              <w:rPr>
                <w:sz w:val="16"/>
                <w:szCs w:val="16"/>
                <w:lang w:eastAsia="en-AU"/>
              </w:rPr>
              <w:t>12.3120</w:t>
            </w:r>
          </w:p>
        </w:tc>
        <w:tc>
          <w:tcPr>
            <w:tcW w:w="882" w:type="dxa"/>
            <w:tcBorders>
              <w:top w:val="nil"/>
              <w:left w:val="nil"/>
              <w:bottom w:val="nil"/>
              <w:right w:val="nil"/>
            </w:tcBorders>
          </w:tcPr>
          <w:p w14:paraId="60A0EE09" w14:textId="77777777" w:rsidR="00DC23ED" w:rsidRPr="004A41E7" w:rsidRDefault="00DC23ED" w:rsidP="00DC23ED">
            <w:pPr>
              <w:pStyle w:val="TableText"/>
              <w:rPr>
                <w:sz w:val="16"/>
                <w:szCs w:val="16"/>
                <w:lang w:eastAsia="en-AU"/>
              </w:rPr>
            </w:pPr>
            <w:r w:rsidRPr="004A41E7">
              <w:rPr>
                <w:sz w:val="16"/>
                <w:szCs w:val="16"/>
                <w:lang w:eastAsia="en-AU"/>
              </w:rPr>
              <w:t>12.3120</w:t>
            </w:r>
          </w:p>
        </w:tc>
        <w:tc>
          <w:tcPr>
            <w:tcW w:w="896" w:type="dxa"/>
            <w:tcBorders>
              <w:top w:val="nil"/>
              <w:left w:val="nil"/>
              <w:bottom w:val="nil"/>
              <w:right w:val="nil"/>
            </w:tcBorders>
          </w:tcPr>
          <w:p w14:paraId="18D8BF5D" w14:textId="77777777" w:rsidR="00DC23ED" w:rsidRPr="004A41E7" w:rsidRDefault="00DC23ED" w:rsidP="00DC23ED">
            <w:pPr>
              <w:pStyle w:val="TableText"/>
              <w:rPr>
                <w:sz w:val="16"/>
                <w:szCs w:val="16"/>
                <w:lang w:eastAsia="en-AU"/>
              </w:rPr>
            </w:pPr>
            <w:r w:rsidRPr="004A41E7">
              <w:rPr>
                <w:sz w:val="16"/>
                <w:szCs w:val="16"/>
                <w:lang w:eastAsia="en-AU"/>
              </w:rPr>
              <w:t>12.3120</w:t>
            </w:r>
          </w:p>
        </w:tc>
        <w:tc>
          <w:tcPr>
            <w:tcW w:w="882" w:type="dxa"/>
            <w:tcBorders>
              <w:top w:val="nil"/>
              <w:left w:val="nil"/>
              <w:bottom w:val="nil"/>
              <w:right w:val="nil"/>
            </w:tcBorders>
          </w:tcPr>
          <w:p w14:paraId="4E32226F" w14:textId="77777777" w:rsidR="00DC23ED" w:rsidRPr="004A41E7" w:rsidRDefault="00DC23ED" w:rsidP="00DC23ED">
            <w:pPr>
              <w:pStyle w:val="TableText"/>
              <w:rPr>
                <w:sz w:val="16"/>
                <w:szCs w:val="16"/>
                <w:lang w:eastAsia="en-AU"/>
              </w:rPr>
            </w:pPr>
            <w:r w:rsidRPr="004A41E7">
              <w:rPr>
                <w:sz w:val="16"/>
                <w:szCs w:val="16"/>
                <w:lang w:eastAsia="en-AU"/>
              </w:rPr>
              <w:t>12.5566</w:t>
            </w:r>
          </w:p>
        </w:tc>
      </w:tr>
      <w:tr w:rsidR="00DC23ED" w:rsidRPr="004A41E7" w14:paraId="28CD7F0A" w14:textId="77777777">
        <w:trPr>
          <w:trHeight w:val="219"/>
        </w:trPr>
        <w:tc>
          <w:tcPr>
            <w:tcW w:w="1120" w:type="dxa"/>
            <w:tcBorders>
              <w:top w:val="nil"/>
              <w:left w:val="nil"/>
              <w:bottom w:val="nil"/>
              <w:right w:val="nil"/>
            </w:tcBorders>
          </w:tcPr>
          <w:p w14:paraId="1C23755F"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68" w:type="dxa"/>
            <w:tcBorders>
              <w:top w:val="nil"/>
              <w:left w:val="nil"/>
              <w:bottom w:val="nil"/>
              <w:right w:val="nil"/>
            </w:tcBorders>
          </w:tcPr>
          <w:p w14:paraId="175A7F3A" w14:textId="77777777" w:rsidR="00DC23ED" w:rsidRPr="004A41E7" w:rsidRDefault="00DC23ED" w:rsidP="00DC23ED">
            <w:pPr>
              <w:rPr>
                <w:sz w:val="16"/>
                <w:szCs w:val="16"/>
              </w:rPr>
            </w:pPr>
          </w:p>
        </w:tc>
        <w:tc>
          <w:tcPr>
            <w:tcW w:w="868" w:type="dxa"/>
            <w:tcBorders>
              <w:top w:val="nil"/>
              <w:left w:val="nil"/>
              <w:bottom w:val="nil"/>
              <w:right w:val="nil"/>
            </w:tcBorders>
          </w:tcPr>
          <w:p w14:paraId="05CF9304" w14:textId="77777777" w:rsidR="00DC23ED" w:rsidRPr="004A41E7" w:rsidRDefault="00DC23ED" w:rsidP="00DC23ED">
            <w:pPr>
              <w:rPr>
                <w:sz w:val="16"/>
                <w:szCs w:val="16"/>
              </w:rPr>
            </w:pPr>
          </w:p>
        </w:tc>
        <w:tc>
          <w:tcPr>
            <w:tcW w:w="896" w:type="dxa"/>
            <w:tcBorders>
              <w:top w:val="nil"/>
              <w:left w:val="nil"/>
              <w:bottom w:val="nil"/>
              <w:right w:val="nil"/>
            </w:tcBorders>
          </w:tcPr>
          <w:p w14:paraId="0747A3C0" w14:textId="77777777" w:rsidR="00DC23ED" w:rsidRPr="004A41E7" w:rsidRDefault="00DC23ED" w:rsidP="00DC23ED">
            <w:pPr>
              <w:rPr>
                <w:sz w:val="16"/>
                <w:szCs w:val="16"/>
              </w:rPr>
            </w:pPr>
          </w:p>
        </w:tc>
        <w:tc>
          <w:tcPr>
            <w:tcW w:w="868" w:type="dxa"/>
            <w:tcBorders>
              <w:top w:val="nil"/>
              <w:left w:val="nil"/>
              <w:bottom w:val="nil"/>
              <w:right w:val="nil"/>
            </w:tcBorders>
          </w:tcPr>
          <w:p w14:paraId="62619F11" w14:textId="77777777" w:rsidR="00DC23ED" w:rsidRPr="004A41E7" w:rsidRDefault="00DC23ED" w:rsidP="00DC23ED">
            <w:pPr>
              <w:rPr>
                <w:sz w:val="16"/>
                <w:szCs w:val="16"/>
              </w:rPr>
            </w:pPr>
          </w:p>
        </w:tc>
        <w:tc>
          <w:tcPr>
            <w:tcW w:w="868" w:type="dxa"/>
            <w:tcBorders>
              <w:top w:val="nil"/>
              <w:left w:val="nil"/>
              <w:bottom w:val="nil"/>
              <w:right w:val="nil"/>
            </w:tcBorders>
          </w:tcPr>
          <w:p w14:paraId="5620305B" w14:textId="77777777" w:rsidR="00DC23ED" w:rsidRPr="004A41E7" w:rsidRDefault="00DC23ED" w:rsidP="00DC23ED">
            <w:pPr>
              <w:rPr>
                <w:sz w:val="16"/>
                <w:szCs w:val="16"/>
              </w:rPr>
            </w:pPr>
          </w:p>
        </w:tc>
        <w:tc>
          <w:tcPr>
            <w:tcW w:w="881" w:type="dxa"/>
            <w:tcBorders>
              <w:top w:val="nil"/>
              <w:left w:val="nil"/>
              <w:bottom w:val="nil"/>
              <w:right w:val="nil"/>
            </w:tcBorders>
          </w:tcPr>
          <w:p w14:paraId="2BEC0374"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882" w:type="dxa"/>
            <w:tcBorders>
              <w:top w:val="nil"/>
              <w:left w:val="nil"/>
              <w:bottom w:val="nil"/>
              <w:right w:val="nil"/>
            </w:tcBorders>
          </w:tcPr>
          <w:p w14:paraId="184D3E4D"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882" w:type="dxa"/>
            <w:tcBorders>
              <w:top w:val="nil"/>
              <w:left w:val="nil"/>
              <w:bottom w:val="nil"/>
              <w:right w:val="nil"/>
            </w:tcBorders>
          </w:tcPr>
          <w:p w14:paraId="665BDC8C"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896" w:type="dxa"/>
            <w:tcBorders>
              <w:top w:val="nil"/>
              <w:left w:val="nil"/>
              <w:bottom w:val="nil"/>
              <w:right w:val="nil"/>
            </w:tcBorders>
          </w:tcPr>
          <w:p w14:paraId="6D28D91F"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868" w:type="dxa"/>
            <w:tcBorders>
              <w:top w:val="nil"/>
              <w:left w:val="nil"/>
              <w:bottom w:val="nil"/>
              <w:right w:val="nil"/>
            </w:tcBorders>
          </w:tcPr>
          <w:p w14:paraId="531E7A8A"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882" w:type="dxa"/>
            <w:tcBorders>
              <w:top w:val="nil"/>
              <w:left w:val="nil"/>
              <w:bottom w:val="nil"/>
              <w:right w:val="nil"/>
            </w:tcBorders>
          </w:tcPr>
          <w:p w14:paraId="534FD8C6"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867" w:type="dxa"/>
            <w:tcBorders>
              <w:top w:val="nil"/>
              <w:left w:val="nil"/>
              <w:bottom w:val="nil"/>
              <w:right w:val="nil"/>
            </w:tcBorders>
          </w:tcPr>
          <w:p w14:paraId="393BF933" w14:textId="77777777" w:rsidR="00DC23ED" w:rsidRPr="004A41E7" w:rsidRDefault="00DC23ED" w:rsidP="00DC23ED">
            <w:pPr>
              <w:pStyle w:val="TableText"/>
              <w:rPr>
                <w:sz w:val="16"/>
                <w:szCs w:val="16"/>
                <w:lang w:eastAsia="en-AU"/>
              </w:rPr>
            </w:pPr>
            <w:r w:rsidRPr="004A41E7">
              <w:rPr>
                <w:sz w:val="16"/>
                <w:szCs w:val="16"/>
                <w:lang w:eastAsia="en-AU"/>
              </w:rPr>
              <w:t>13.3113</w:t>
            </w:r>
          </w:p>
        </w:tc>
        <w:tc>
          <w:tcPr>
            <w:tcW w:w="882" w:type="dxa"/>
            <w:tcBorders>
              <w:top w:val="nil"/>
              <w:left w:val="nil"/>
              <w:bottom w:val="nil"/>
              <w:right w:val="nil"/>
            </w:tcBorders>
          </w:tcPr>
          <w:p w14:paraId="4CD3E820" w14:textId="77777777" w:rsidR="00DC23ED" w:rsidRPr="004A41E7" w:rsidRDefault="00DC23ED" w:rsidP="00DC23ED">
            <w:pPr>
              <w:pStyle w:val="TableText"/>
              <w:rPr>
                <w:sz w:val="16"/>
                <w:szCs w:val="16"/>
                <w:lang w:eastAsia="en-AU"/>
              </w:rPr>
            </w:pPr>
            <w:r w:rsidRPr="004A41E7">
              <w:rPr>
                <w:sz w:val="16"/>
                <w:szCs w:val="16"/>
                <w:lang w:eastAsia="en-AU"/>
              </w:rPr>
              <w:t>13.3113</w:t>
            </w:r>
          </w:p>
        </w:tc>
        <w:tc>
          <w:tcPr>
            <w:tcW w:w="882" w:type="dxa"/>
            <w:tcBorders>
              <w:top w:val="nil"/>
              <w:left w:val="nil"/>
              <w:bottom w:val="nil"/>
              <w:right w:val="nil"/>
            </w:tcBorders>
          </w:tcPr>
          <w:p w14:paraId="787D0237" w14:textId="77777777" w:rsidR="00DC23ED" w:rsidRPr="004A41E7" w:rsidRDefault="00DC23ED" w:rsidP="00DC23ED">
            <w:pPr>
              <w:pStyle w:val="TableText"/>
              <w:rPr>
                <w:sz w:val="16"/>
                <w:szCs w:val="16"/>
                <w:lang w:eastAsia="en-AU"/>
              </w:rPr>
            </w:pPr>
            <w:r w:rsidRPr="004A41E7">
              <w:rPr>
                <w:sz w:val="16"/>
                <w:szCs w:val="16"/>
                <w:lang w:eastAsia="en-AU"/>
              </w:rPr>
              <w:t>13.3113</w:t>
            </w:r>
          </w:p>
        </w:tc>
        <w:tc>
          <w:tcPr>
            <w:tcW w:w="896" w:type="dxa"/>
            <w:tcBorders>
              <w:top w:val="nil"/>
              <w:left w:val="nil"/>
              <w:bottom w:val="nil"/>
              <w:right w:val="nil"/>
            </w:tcBorders>
          </w:tcPr>
          <w:p w14:paraId="6ECAFC14" w14:textId="77777777" w:rsidR="00DC23ED" w:rsidRPr="004A41E7" w:rsidRDefault="00DC23ED" w:rsidP="00DC23ED">
            <w:pPr>
              <w:pStyle w:val="TableText"/>
              <w:rPr>
                <w:sz w:val="16"/>
                <w:szCs w:val="16"/>
                <w:lang w:eastAsia="en-AU"/>
              </w:rPr>
            </w:pPr>
            <w:r w:rsidRPr="004A41E7">
              <w:rPr>
                <w:sz w:val="16"/>
                <w:szCs w:val="16"/>
                <w:lang w:eastAsia="en-AU"/>
              </w:rPr>
              <w:t>13.3113</w:t>
            </w:r>
          </w:p>
        </w:tc>
        <w:tc>
          <w:tcPr>
            <w:tcW w:w="882" w:type="dxa"/>
            <w:tcBorders>
              <w:top w:val="nil"/>
              <w:left w:val="nil"/>
              <w:bottom w:val="nil"/>
              <w:right w:val="nil"/>
            </w:tcBorders>
          </w:tcPr>
          <w:p w14:paraId="7C356E18" w14:textId="77777777" w:rsidR="00DC23ED" w:rsidRPr="004A41E7" w:rsidRDefault="00DC23ED" w:rsidP="00DC23ED">
            <w:pPr>
              <w:pStyle w:val="TableText"/>
              <w:rPr>
                <w:sz w:val="16"/>
                <w:szCs w:val="16"/>
                <w:lang w:eastAsia="en-AU"/>
              </w:rPr>
            </w:pPr>
            <w:r w:rsidRPr="004A41E7">
              <w:rPr>
                <w:sz w:val="16"/>
                <w:szCs w:val="16"/>
                <w:lang w:eastAsia="en-AU"/>
              </w:rPr>
              <w:t>13.3113</w:t>
            </w:r>
          </w:p>
        </w:tc>
      </w:tr>
      <w:tr w:rsidR="00DC23ED" w:rsidRPr="004A41E7" w14:paraId="48D27769" w14:textId="77777777">
        <w:trPr>
          <w:trHeight w:val="219"/>
        </w:trPr>
        <w:tc>
          <w:tcPr>
            <w:tcW w:w="1120" w:type="dxa"/>
            <w:tcBorders>
              <w:top w:val="nil"/>
              <w:left w:val="nil"/>
              <w:bottom w:val="nil"/>
              <w:right w:val="nil"/>
            </w:tcBorders>
          </w:tcPr>
          <w:p w14:paraId="6E8F60E5"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68" w:type="dxa"/>
            <w:tcBorders>
              <w:top w:val="nil"/>
              <w:left w:val="nil"/>
              <w:bottom w:val="nil"/>
              <w:right w:val="nil"/>
            </w:tcBorders>
          </w:tcPr>
          <w:p w14:paraId="0D852F39" w14:textId="77777777" w:rsidR="00DC23ED" w:rsidRPr="004A41E7" w:rsidRDefault="00DC23ED" w:rsidP="00DC23ED">
            <w:pPr>
              <w:rPr>
                <w:sz w:val="16"/>
                <w:szCs w:val="16"/>
              </w:rPr>
            </w:pPr>
          </w:p>
        </w:tc>
        <w:tc>
          <w:tcPr>
            <w:tcW w:w="868" w:type="dxa"/>
            <w:tcBorders>
              <w:top w:val="nil"/>
              <w:left w:val="nil"/>
              <w:bottom w:val="nil"/>
              <w:right w:val="nil"/>
            </w:tcBorders>
          </w:tcPr>
          <w:p w14:paraId="49716543" w14:textId="77777777" w:rsidR="00DC23ED" w:rsidRPr="004A41E7" w:rsidRDefault="00DC23ED" w:rsidP="00DC23ED">
            <w:pPr>
              <w:rPr>
                <w:sz w:val="16"/>
                <w:szCs w:val="16"/>
              </w:rPr>
            </w:pPr>
          </w:p>
        </w:tc>
        <w:tc>
          <w:tcPr>
            <w:tcW w:w="896" w:type="dxa"/>
            <w:tcBorders>
              <w:top w:val="nil"/>
              <w:left w:val="nil"/>
              <w:bottom w:val="nil"/>
              <w:right w:val="nil"/>
            </w:tcBorders>
          </w:tcPr>
          <w:p w14:paraId="1E46A717" w14:textId="77777777" w:rsidR="00DC23ED" w:rsidRPr="004A41E7" w:rsidRDefault="00DC23ED" w:rsidP="00DC23ED">
            <w:pPr>
              <w:rPr>
                <w:sz w:val="16"/>
                <w:szCs w:val="16"/>
              </w:rPr>
            </w:pPr>
          </w:p>
        </w:tc>
        <w:tc>
          <w:tcPr>
            <w:tcW w:w="868" w:type="dxa"/>
            <w:tcBorders>
              <w:top w:val="nil"/>
              <w:left w:val="nil"/>
              <w:bottom w:val="nil"/>
              <w:right w:val="nil"/>
            </w:tcBorders>
          </w:tcPr>
          <w:p w14:paraId="1784D87A" w14:textId="77777777" w:rsidR="00DC23ED" w:rsidRPr="004A41E7" w:rsidRDefault="00DC23ED" w:rsidP="00DC23ED">
            <w:pPr>
              <w:rPr>
                <w:sz w:val="16"/>
                <w:szCs w:val="16"/>
              </w:rPr>
            </w:pPr>
          </w:p>
        </w:tc>
        <w:tc>
          <w:tcPr>
            <w:tcW w:w="868" w:type="dxa"/>
            <w:tcBorders>
              <w:top w:val="nil"/>
              <w:left w:val="nil"/>
              <w:bottom w:val="nil"/>
              <w:right w:val="nil"/>
            </w:tcBorders>
          </w:tcPr>
          <w:p w14:paraId="5E717FDC" w14:textId="77777777" w:rsidR="00DC23ED" w:rsidRPr="004A41E7" w:rsidRDefault="00DC23ED" w:rsidP="00DC23ED">
            <w:pPr>
              <w:rPr>
                <w:sz w:val="16"/>
                <w:szCs w:val="16"/>
              </w:rPr>
            </w:pPr>
          </w:p>
        </w:tc>
        <w:tc>
          <w:tcPr>
            <w:tcW w:w="881" w:type="dxa"/>
            <w:tcBorders>
              <w:top w:val="nil"/>
              <w:left w:val="nil"/>
              <w:bottom w:val="nil"/>
              <w:right w:val="nil"/>
            </w:tcBorders>
          </w:tcPr>
          <w:p w14:paraId="4342F5F6"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82" w:type="dxa"/>
            <w:tcBorders>
              <w:top w:val="nil"/>
              <w:left w:val="nil"/>
              <w:bottom w:val="nil"/>
              <w:right w:val="nil"/>
            </w:tcBorders>
          </w:tcPr>
          <w:p w14:paraId="7AE2AC70"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82" w:type="dxa"/>
            <w:tcBorders>
              <w:top w:val="nil"/>
              <w:left w:val="nil"/>
              <w:bottom w:val="nil"/>
              <w:right w:val="nil"/>
            </w:tcBorders>
          </w:tcPr>
          <w:p w14:paraId="64FE4F3A"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96" w:type="dxa"/>
            <w:tcBorders>
              <w:top w:val="nil"/>
              <w:left w:val="nil"/>
              <w:bottom w:val="nil"/>
              <w:right w:val="nil"/>
            </w:tcBorders>
          </w:tcPr>
          <w:p w14:paraId="0B325EBB"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68" w:type="dxa"/>
            <w:tcBorders>
              <w:top w:val="nil"/>
              <w:left w:val="nil"/>
              <w:bottom w:val="nil"/>
              <w:right w:val="nil"/>
            </w:tcBorders>
          </w:tcPr>
          <w:p w14:paraId="2668ECAC"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82" w:type="dxa"/>
            <w:tcBorders>
              <w:top w:val="nil"/>
              <w:left w:val="nil"/>
              <w:bottom w:val="nil"/>
              <w:right w:val="nil"/>
            </w:tcBorders>
          </w:tcPr>
          <w:p w14:paraId="224C59EE"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67" w:type="dxa"/>
            <w:tcBorders>
              <w:top w:val="nil"/>
              <w:left w:val="nil"/>
              <w:bottom w:val="nil"/>
              <w:right w:val="nil"/>
            </w:tcBorders>
          </w:tcPr>
          <w:p w14:paraId="6622B1F6"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82" w:type="dxa"/>
            <w:tcBorders>
              <w:top w:val="nil"/>
              <w:left w:val="nil"/>
              <w:bottom w:val="nil"/>
              <w:right w:val="nil"/>
            </w:tcBorders>
          </w:tcPr>
          <w:p w14:paraId="5C12148A"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82" w:type="dxa"/>
            <w:tcBorders>
              <w:top w:val="nil"/>
              <w:left w:val="nil"/>
              <w:bottom w:val="nil"/>
              <w:right w:val="nil"/>
            </w:tcBorders>
          </w:tcPr>
          <w:p w14:paraId="3CAADABC"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96" w:type="dxa"/>
            <w:tcBorders>
              <w:top w:val="nil"/>
              <w:left w:val="nil"/>
              <w:bottom w:val="nil"/>
              <w:right w:val="nil"/>
            </w:tcBorders>
          </w:tcPr>
          <w:p w14:paraId="019627A8"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82" w:type="dxa"/>
            <w:tcBorders>
              <w:top w:val="nil"/>
              <w:left w:val="nil"/>
              <w:bottom w:val="nil"/>
              <w:right w:val="nil"/>
            </w:tcBorders>
          </w:tcPr>
          <w:p w14:paraId="787C04D6" w14:textId="77777777" w:rsidR="00DC23ED" w:rsidRPr="004A41E7" w:rsidRDefault="00DC23ED" w:rsidP="00DC23ED">
            <w:pPr>
              <w:pStyle w:val="TableText"/>
              <w:rPr>
                <w:sz w:val="16"/>
                <w:szCs w:val="16"/>
                <w:lang w:eastAsia="en-AU"/>
              </w:rPr>
            </w:pPr>
            <w:r w:rsidRPr="004A41E7">
              <w:rPr>
                <w:sz w:val="16"/>
                <w:szCs w:val="16"/>
                <w:lang w:eastAsia="en-AU"/>
              </w:rPr>
              <w:t>12.7851</w:t>
            </w:r>
          </w:p>
        </w:tc>
      </w:tr>
      <w:tr w:rsidR="00DC23ED" w:rsidRPr="004A41E7" w14:paraId="7C481E43" w14:textId="77777777">
        <w:trPr>
          <w:trHeight w:val="219"/>
        </w:trPr>
        <w:tc>
          <w:tcPr>
            <w:tcW w:w="1120" w:type="dxa"/>
            <w:tcBorders>
              <w:top w:val="nil"/>
              <w:left w:val="nil"/>
              <w:bottom w:val="nil"/>
              <w:right w:val="nil"/>
            </w:tcBorders>
          </w:tcPr>
          <w:p w14:paraId="4D3BCB4A"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68" w:type="dxa"/>
            <w:tcBorders>
              <w:top w:val="nil"/>
              <w:left w:val="nil"/>
              <w:bottom w:val="nil"/>
              <w:right w:val="nil"/>
            </w:tcBorders>
          </w:tcPr>
          <w:p w14:paraId="09F2AF0D" w14:textId="77777777" w:rsidR="00DC23ED" w:rsidRPr="004A41E7" w:rsidRDefault="00DC23ED" w:rsidP="00DC23ED">
            <w:pPr>
              <w:rPr>
                <w:sz w:val="16"/>
                <w:szCs w:val="16"/>
              </w:rPr>
            </w:pPr>
          </w:p>
        </w:tc>
        <w:tc>
          <w:tcPr>
            <w:tcW w:w="868" w:type="dxa"/>
            <w:tcBorders>
              <w:top w:val="nil"/>
              <w:left w:val="nil"/>
              <w:bottom w:val="nil"/>
              <w:right w:val="nil"/>
            </w:tcBorders>
          </w:tcPr>
          <w:p w14:paraId="3E323F0B" w14:textId="77777777" w:rsidR="00DC23ED" w:rsidRPr="004A41E7" w:rsidRDefault="00DC23ED" w:rsidP="00DC23ED">
            <w:pPr>
              <w:rPr>
                <w:sz w:val="16"/>
                <w:szCs w:val="16"/>
              </w:rPr>
            </w:pPr>
          </w:p>
        </w:tc>
        <w:tc>
          <w:tcPr>
            <w:tcW w:w="896" w:type="dxa"/>
            <w:tcBorders>
              <w:top w:val="nil"/>
              <w:left w:val="nil"/>
              <w:bottom w:val="nil"/>
              <w:right w:val="nil"/>
            </w:tcBorders>
          </w:tcPr>
          <w:p w14:paraId="28A9611D" w14:textId="77777777" w:rsidR="00DC23ED" w:rsidRPr="004A41E7" w:rsidRDefault="00DC23ED" w:rsidP="00DC23ED">
            <w:pPr>
              <w:rPr>
                <w:sz w:val="16"/>
                <w:szCs w:val="16"/>
              </w:rPr>
            </w:pPr>
          </w:p>
        </w:tc>
        <w:tc>
          <w:tcPr>
            <w:tcW w:w="868" w:type="dxa"/>
            <w:tcBorders>
              <w:top w:val="nil"/>
              <w:left w:val="nil"/>
              <w:bottom w:val="nil"/>
              <w:right w:val="nil"/>
            </w:tcBorders>
          </w:tcPr>
          <w:p w14:paraId="04FF6064" w14:textId="77777777" w:rsidR="00DC23ED" w:rsidRPr="004A41E7" w:rsidRDefault="00DC23ED" w:rsidP="00DC23ED">
            <w:pPr>
              <w:rPr>
                <w:sz w:val="16"/>
                <w:szCs w:val="16"/>
              </w:rPr>
            </w:pPr>
          </w:p>
        </w:tc>
        <w:tc>
          <w:tcPr>
            <w:tcW w:w="868" w:type="dxa"/>
            <w:tcBorders>
              <w:top w:val="nil"/>
              <w:left w:val="nil"/>
              <w:bottom w:val="nil"/>
              <w:right w:val="nil"/>
            </w:tcBorders>
          </w:tcPr>
          <w:p w14:paraId="5421A169" w14:textId="77777777" w:rsidR="00DC23ED" w:rsidRPr="004A41E7" w:rsidRDefault="00DC23ED" w:rsidP="00DC23ED">
            <w:pPr>
              <w:rPr>
                <w:sz w:val="16"/>
                <w:szCs w:val="16"/>
              </w:rPr>
            </w:pPr>
          </w:p>
        </w:tc>
        <w:tc>
          <w:tcPr>
            <w:tcW w:w="881" w:type="dxa"/>
            <w:tcBorders>
              <w:top w:val="nil"/>
              <w:left w:val="nil"/>
              <w:bottom w:val="nil"/>
              <w:right w:val="nil"/>
            </w:tcBorders>
          </w:tcPr>
          <w:p w14:paraId="293A251E"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82" w:type="dxa"/>
            <w:tcBorders>
              <w:top w:val="nil"/>
              <w:left w:val="nil"/>
              <w:bottom w:val="nil"/>
              <w:right w:val="nil"/>
            </w:tcBorders>
          </w:tcPr>
          <w:p w14:paraId="36AEBFEC"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82" w:type="dxa"/>
            <w:tcBorders>
              <w:top w:val="nil"/>
              <w:left w:val="nil"/>
              <w:bottom w:val="nil"/>
              <w:right w:val="nil"/>
            </w:tcBorders>
          </w:tcPr>
          <w:p w14:paraId="69059A46"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96" w:type="dxa"/>
            <w:tcBorders>
              <w:top w:val="nil"/>
              <w:left w:val="nil"/>
              <w:bottom w:val="nil"/>
              <w:right w:val="nil"/>
            </w:tcBorders>
          </w:tcPr>
          <w:p w14:paraId="16FC4B98"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68" w:type="dxa"/>
            <w:tcBorders>
              <w:top w:val="nil"/>
              <w:left w:val="nil"/>
              <w:bottom w:val="nil"/>
              <w:right w:val="nil"/>
            </w:tcBorders>
          </w:tcPr>
          <w:p w14:paraId="67ECC9BA"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82" w:type="dxa"/>
            <w:tcBorders>
              <w:top w:val="nil"/>
              <w:left w:val="nil"/>
              <w:bottom w:val="nil"/>
              <w:right w:val="nil"/>
            </w:tcBorders>
          </w:tcPr>
          <w:p w14:paraId="0203D7AA"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67" w:type="dxa"/>
            <w:tcBorders>
              <w:top w:val="nil"/>
              <w:left w:val="nil"/>
              <w:bottom w:val="nil"/>
              <w:right w:val="nil"/>
            </w:tcBorders>
          </w:tcPr>
          <w:p w14:paraId="6875483B"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82" w:type="dxa"/>
            <w:tcBorders>
              <w:top w:val="nil"/>
              <w:left w:val="nil"/>
              <w:bottom w:val="nil"/>
              <w:right w:val="nil"/>
            </w:tcBorders>
          </w:tcPr>
          <w:p w14:paraId="7660F778"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82" w:type="dxa"/>
            <w:tcBorders>
              <w:top w:val="nil"/>
              <w:left w:val="nil"/>
              <w:bottom w:val="nil"/>
              <w:right w:val="nil"/>
            </w:tcBorders>
          </w:tcPr>
          <w:p w14:paraId="0102A6FE"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96" w:type="dxa"/>
            <w:tcBorders>
              <w:top w:val="nil"/>
              <w:left w:val="nil"/>
              <w:bottom w:val="nil"/>
              <w:right w:val="nil"/>
            </w:tcBorders>
          </w:tcPr>
          <w:p w14:paraId="5DCCFD11"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82" w:type="dxa"/>
            <w:tcBorders>
              <w:top w:val="nil"/>
              <w:left w:val="nil"/>
              <w:bottom w:val="nil"/>
              <w:right w:val="nil"/>
            </w:tcBorders>
          </w:tcPr>
          <w:p w14:paraId="1C15681F" w14:textId="77777777" w:rsidR="00DC23ED" w:rsidRPr="004A41E7" w:rsidRDefault="00DC23ED" w:rsidP="00DC23ED">
            <w:pPr>
              <w:pStyle w:val="TableText"/>
              <w:rPr>
                <w:sz w:val="16"/>
                <w:szCs w:val="16"/>
                <w:lang w:eastAsia="en-AU"/>
              </w:rPr>
            </w:pPr>
            <w:r w:rsidRPr="004A41E7">
              <w:rPr>
                <w:sz w:val="16"/>
                <w:szCs w:val="16"/>
                <w:lang w:eastAsia="en-AU"/>
              </w:rPr>
              <w:t>12.2581</w:t>
            </w:r>
          </w:p>
        </w:tc>
      </w:tr>
      <w:tr w:rsidR="00DC23ED" w:rsidRPr="004A41E7" w14:paraId="67C75EE9" w14:textId="77777777">
        <w:trPr>
          <w:trHeight w:val="219"/>
        </w:trPr>
        <w:tc>
          <w:tcPr>
            <w:tcW w:w="1120" w:type="dxa"/>
            <w:tcBorders>
              <w:top w:val="nil"/>
              <w:left w:val="nil"/>
              <w:bottom w:val="nil"/>
              <w:right w:val="nil"/>
            </w:tcBorders>
          </w:tcPr>
          <w:p w14:paraId="75BDE899"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68" w:type="dxa"/>
            <w:tcBorders>
              <w:top w:val="nil"/>
              <w:left w:val="nil"/>
              <w:bottom w:val="nil"/>
              <w:right w:val="nil"/>
            </w:tcBorders>
          </w:tcPr>
          <w:p w14:paraId="119123F4" w14:textId="77777777" w:rsidR="00DC23ED" w:rsidRPr="004A41E7" w:rsidRDefault="00DC23ED" w:rsidP="00DC23ED">
            <w:pPr>
              <w:rPr>
                <w:sz w:val="16"/>
                <w:szCs w:val="16"/>
              </w:rPr>
            </w:pPr>
          </w:p>
        </w:tc>
        <w:tc>
          <w:tcPr>
            <w:tcW w:w="868" w:type="dxa"/>
            <w:tcBorders>
              <w:top w:val="nil"/>
              <w:left w:val="nil"/>
              <w:bottom w:val="nil"/>
              <w:right w:val="nil"/>
            </w:tcBorders>
          </w:tcPr>
          <w:p w14:paraId="081D108D" w14:textId="77777777" w:rsidR="00DC23ED" w:rsidRPr="004A41E7" w:rsidRDefault="00DC23ED" w:rsidP="00DC23ED">
            <w:pPr>
              <w:rPr>
                <w:sz w:val="16"/>
                <w:szCs w:val="16"/>
              </w:rPr>
            </w:pPr>
          </w:p>
        </w:tc>
        <w:tc>
          <w:tcPr>
            <w:tcW w:w="896" w:type="dxa"/>
            <w:tcBorders>
              <w:top w:val="nil"/>
              <w:left w:val="nil"/>
              <w:bottom w:val="nil"/>
              <w:right w:val="nil"/>
            </w:tcBorders>
          </w:tcPr>
          <w:p w14:paraId="5E109A95" w14:textId="77777777" w:rsidR="00DC23ED" w:rsidRPr="004A41E7" w:rsidRDefault="00DC23ED" w:rsidP="00DC23ED">
            <w:pPr>
              <w:rPr>
                <w:sz w:val="16"/>
                <w:szCs w:val="16"/>
              </w:rPr>
            </w:pPr>
          </w:p>
        </w:tc>
        <w:tc>
          <w:tcPr>
            <w:tcW w:w="868" w:type="dxa"/>
            <w:tcBorders>
              <w:top w:val="nil"/>
              <w:left w:val="nil"/>
              <w:bottom w:val="nil"/>
              <w:right w:val="nil"/>
            </w:tcBorders>
          </w:tcPr>
          <w:p w14:paraId="3E072A29" w14:textId="77777777" w:rsidR="00DC23ED" w:rsidRPr="004A41E7" w:rsidRDefault="00DC23ED" w:rsidP="00DC23ED">
            <w:pPr>
              <w:rPr>
                <w:sz w:val="16"/>
                <w:szCs w:val="16"/>
              </w:rPr>
            </w:pPr>
          </w:p>
        </w:tc>
        <w:tc>
          <w:tcPr>
            <w:tcW w:w="868" w:type="dxa"/>
            <w:tcBorders>
              <w:top w:val="nil"/>
              <w:left w:val="nil"/>
              <w:bottom w:val="nil"/>
              <w:right w:val="nil"/>
            </w:tcBorders>
          </w:tcPr>
          <w:p w14:paraId="33E92D2E" w14:textId="77777777" w:rsidR="00DC23ED" w:rsidRPr="004A41E7" w:rsidRDefault="00DC23ED" w:rsidP="00DC23ED">
            <w:pPr>
              <w:rPr>
                <w:sz w:val="16"/>
                <w:szCs w:val="16"/>
              </w:rPr>
            </w:pPr>
          </w:p>
        </w:tc>
        <w:tc>
          <w:tcPr>
            <w:tcW w:w="881" w:type="dxa"/>
            <w:tcBorders>
              <w:top w:val="nil"/>
              <w:left w:val="nil"/>
              <w:bottom w:val="nil"/>
              <w:right w:val="nil"/>
            </w:tcBorders>
          </w:tcPr>
          <w:p w14:paraId="1376FFBA"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82" w:type="dxa"/>
            <w:tcBorders>
              <w:top w:val="nil"/>
              <w:left w:val="nil"/>
              <w:bottom w:val="nil"/>
              <w:right w:val="nil"/>
            </w:tcBorders>
          </w:tcPr>
          <w:p w14:paraId="573D3705"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82" w:type="dxa"/>
            <w:tcBorders>
              <w:top w:val="nil"/>
              <w:left w:val="nil"/>
              <w:bottom w:val="nil"/>
              <w:right w:val="nil"/>
            </w:tcBorders>
          </w:tcPr>
          <w:p w14:paraId="62749A59"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96" w:type="dxa"/>
            <w:tcBorders>
              <w:top w:val="nil"/>
              <w:left w:val="nil"/>
              <w:bottom w:val="nil"/>
              <w:right w:val="nil"/>
            </w:tcBorders>
          </w:tcPr>
          <w:p w14:paraId="2E5238E0"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68" w:type="dxa"/>
            <w:tcBorders>
              <w:top w:val="nil"/>
              <w:left w:val="nil"/>
              <w:bottom w:val="nil"/>
              <w:right w:val="nil"/>
            </w:tcBorders>
          </w:tcPr>
          <w:p w14:paraId="235CBC79"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82" w:type="dxa"/>
            <w:tcBorders>
              <w:top w:val="nil"/>
              <w:left w:val="nil"/>
              <w:bottom w:val="nil"/>
              <w:right w:val="nil"/>
            </w:tcBorders>
          </w:tcPr>
          <w:p w14:paraId="37B7324B"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67" w:type="dxa"/>
            <w:tcBorders>
              <w:top w:val="nil"/>
              <w:left w:val="nil"/>
              <w:bottom w:val="nil"/>
              <w:right w:val="nil"/>
            </w:tcBorders>
          </w:tcPr>
          <w:p w14:paraId="0A1133E7"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82" w:type="dxa"/>
            <w:tcBorders>
              <w:top w:val="nil"/>
              <w:left w:val="nil"/>
              <w:bottom w:val="nil"/>
              <w:right w:val="nil"/>
            </w:tcBorders>
          </w:tcPr>
          <w:p w14:paraId="5100D16D"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82" w:type="dxa"/>
            <w:tcBorders>
              <w:top w:val="nil"/>
              <w:left w:val="nil"/>
              <w:bottom w:val="nil"/>
              <w:right w:val="nil"/>
            </w:tcBorders>
          </w:tcPr>
          <w:p w14:paraId="276F1864"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96" w:type="dxa"/>
            <w:tcBorders>
              <w:top w:val="nil"/>
              <w:left w:val="nil"/>
              <w:bottom w:val="nil"/>
              <w:right w:val="nil"/>
            </w:tcBorders>
          </w:tcPr>
          <w:p w14:paraId="6C078D57"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82" w:type="dxa"/>
            <w:tcBorders>
              <w:top w:val="nil"/>
              <w:left w:val="nil"/>
              <w:bottom w:val="nil"/>
              <w:right w:val="nil"/>
            </w:tcBorders>
          </w:tcPr>
          <w:p w14:paraId="78C63AB6" w14:textId="77777777" w:rsidR="00DC23ED" w:rsidRPr="004A41E7" w:rsidRDefault="00DC23ED" w:rsidP="00DC23ED">
            <w:pPr>
              <w:pStyle w:val="TableText"/>
              <w:rPr>
                <w:sz w:val="16"/>
                <w:szCs w:val="16"/>
                <w:lang w:eastAsia="en-AU"/>
              </w:rPr>
            </w:pPr>
            <w:r w:rsidRPr="004A41E7">
              <w:rPr>
                <w:sz w:val="16"/>
                <w:szCs w:val="16"/>
                <w:lang w:eastAsia="en-AU"/>
              </w:rPr>
              <w:t>11.7315</w:t>
            </w:r>
          </w:p>
        </w:tc>
      </w:tr>
      <w:tr w:rsidR="00DC23ED" w:rsidRPr="004A41E7" w14:paraId="2AB29F3B" w14:textId="77777777">
        <w:trPr>
          <w:trHeight w:val="219"/>
        </w:trPr>
        <w:tc>
          <w:tcPr>
            <w:tcW w:w="1120" w:type="dxa"/>
            <w:tcBorders>
              <w:top w:val="nil"/>
              <w:left w:val="nil"/>
              <w:bottom w:val="nil"/>
              <w:right w:val="nil"/>
            </w:tcBorders>
          </w:tcPr>
          <w:p w14:paraId="66910827"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68" w:type="dxa"/>
            <w:tcBorders>
              <w:top w:val="nil"/>
              <w:left w:val="nil"/>
              <w:bottom w:val="nil"/>
              <w:right w:val="nil"/>
            </w:tcBorders>
          </w:tcPr>
          <w:p w14:paraId="64F2B581" w14:textId="77777777" w:rsidR="00DC23ED" w:rsidRPr="004A41E7" w:rsidRDefault="00DC23ED" w:rsidP="00DC23ED">
            <w:pPr>
              <w:rPr>
                <w:sz w:val="16"/>
                <w:szCs w:val="16"/>
              </w:rPr>
            </w:pPr>
          </w:p>
        </w:tc>
        <w:tc>
          <w:tcPr>
            <w:tcW w:w="868" w:type="dxa"/>
            <w:tcBorders>
              <w:top w:val="nil"/>
              <w:left w:val="nil"/>
              <w:bottom w:val="nil"/>
              <w:right w:val="nil"/>
            </w:tcBorders>
          </w:tcPr>
          <w:p w14:paraId="4E2A00EF" w14:textId="77777777" w:rsidR="00DC23ED" w:rsidRPr="004A41E7" w:rsidRDefault="00DC23ED" w:rsidP="00DC23ED">
            <w:pPr>
              <w:rPr>
                <w:sz w:val="16"/>
                <w:szCs w:val="16"/>
              </w:rPr>
            </w:pPr>
          </w:p>
        </w:tc>
        <w:tc>
          <w:tcPr>
            <w:tcW w:w="896" w:type="dxa"/>
            <w:tcBorders>
              <w:top w:val="nil"/>
              <w:left w:val="nil"/>
              <w:bottom w:val="nil"/>
              <w:right w:val="nil"/>
            </w:tcBorders>
          </w:tcPr>
          <w:p w14:paraId="3C72C051" w14:textId="77777777" w:rsidR="00DC23ED" w:rsidRPr="004A41E7" w:rsidRDefault="00DC23ED" w:rsidP="00DC23ED">
            <w:pPr>
              <w:rPr>
                <w:sz w:val="16"/>
                <w:szCs w:val="16"/>
              </w:rPr>
            </w:pPr>
          </w:p>
        </w:tc>
        <w:tc>
          <w:tcPr>
            <w:tcW w:w="868" w:type="dxa"/>
            <w:tcBorders>
              <w:top w:val="nil"/>
              <w:left w:val="nil"/>
              <w:bottom w:val="nil"/>
              <w:right w:val="nil"/>
            </w:tcBorders>
          </w:tcPr>
          <w:p w14:paraId="1948C80F" w14:textId="77777777" w:rsidR="00DC23ED" w:rsidRPr="004A41E7" w:rsidRDefault="00DC23ED" w:rsidP="00DC23ED">
            <w:pPr>
              <w:rPr>
                <w:sz w:val="16"/>
                <w:szCs w:val="16"/>
              </w:rPr>
            </w:pPr>
          </w:p>
        </w:tc>
        <w:tc>
          <w:tcPr>
            <w:tcW w:w="868" w:type="dxa"/>
            <w:tcBorders>
              <w:top w:val="nil"/>
              <w:left w:val="nil"/>
              <w:bottom w:val="nil"/>
              <w:right w:val="nil"/>
            </w:tcBorders>
          </w:tcPr>
          <w:p w14:paraId="182F98C1" w14:textId="77777777" w:rsidR="00DC23ED" w:rsidRPr="004A41E7" w:rsidRDefault="00DC23ED" w:rsidP="00DC23ED">
            <w:pPr>
              <w:rPr>
                <w:sz w:val="16"/>
                <w:szCs w:val="16"/>
              </w:rPr>
            </w:pPr>
          </w:p>
        </w:tc>
        <w:tc>
          <w:tcPr>
            <w:tcW w:w="881" w:type="dxa"/>
            <w:tcBorders>
              <w:top w:val="nil"/>
              <w:left w:val="nil"/>
              <w:bottom w:val="nil"/>
              <w:right w:val="nil"/>
            </w:tcBorders>
          </w:tcPr>
          <w:p w14:paraId="7503EB84"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82" w:type="dxa"/>
            <w:tcBorders>
              <w:top w:val="nil"/>
              <w:left w:val="nil"/>
              <w:bottom w:val="nil"/>
              <w:right w:val="nil"/>
            </w:tcBorders>
          </w:tcPr>
          <w:p w14:paraId="326F2B21"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82" w:type="dxa"/>
            <w:tcBorders>
              <w:top w:val="nil"/>
              <w:left w:val="nil"/>
              <w:bottom w:val="nil"/>
              <w:right w:val="nil"/>
            </w:tcBorders>
          </w:tcPr>
          <w:p w14:paraId="6DD65459"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96" w:type="dxa"/>
            <w:tcBorders>
              <w:top w:val="nil"/>
              <w:left w:val="nil"/>
              <w:bottom w:val="nil"/>
              <w:right w:val="nil"/>
            </w:tcBorders>
          </w:tcPr>
          <w:p w14:paraId="526EBF7C"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68" w:type="dxa"/>
            <w:tcBorders>
              <w:top w:val="nil"/>
              <w:left w:val="nil"/>
              <w:bottom w:val="nil"/>
              <w:right w:val="nil"/>
            </w:tcBorders>
          </w:tcPr>
          <w:p w14:paraId="7DB4DA46"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82" w:type="dxa"/>
            <w:tcBorders>
              <w:top w:val="nil"/>
              <w:left w:val="nil"/>
              <w:bottom w:val="nil"/>
              <w:right w:val="nil"/>
            </w:tcBorders>
          </w:tcPr>
          <w:p w14:paraId="1E26B4A8"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67" w:type="dxa"/>
            <w:tcBorders>
              <w:top w:val="nil"/>
              <w:left w:val="nil"/>
              <w:bottom w:val="nil"/>
              <w:right w:val="nil"/>
            </w:tcBorders>
          </w:tcPr>
          <w:p w14:paraId="4DED4302"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82" w:type="dxa"/>
            <w:tcBorders>
              <w:top w:val="nil"/>
              <w:left w:val="nil"/>
              <w:bottom w:val="nil"/>
              <w:right w:val="nil"/>
            </w:tcBorders>
          </w:tcPr>
          <w:p w14:paraId="2230837D"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82" w:type="dxa"/>
            <w:tcBorders>
              <w:top w:val="nil"/>
              <w:left w:val="nil"/>
              <w:bottom w:val="nil"/>
              <w:right w:val="nil"/>
            </w:tcBorders>
          </w:tcPr>
          <w:p w14:paraId="3A310B22"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96" w:type="dxa"/>
            <w:tcBorders>
              <w:top w:val="nil"/>
              <w:left w:val="nil"/>
              <w:bottom w:val="nil"/>
              <w:right w:val="nil"/>
            </w:tcBorders>
          </w:tcPr>
          <w:p w14:paraId="0684DE16"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82" w:type="dxa"/>
            <w:tcBorders>
              <w:top w:val="nil"/>
              <w:left w:val="nil"/>
              <w:bottom w:val="nil"/>
              <w:right w:val="nil"/>
            </w:tcBorders>
          </w:tcPr>
          <w:p w14:paraId="3248B774" w14:textId="77777777" w:rsidR="00DC23ED" w:rsidRPr="004A41E7" w:rsidRDefault="00DC23ED" w:rsidP="00DC23ED">
            <w:pPr>
              <w:pStyle w:val="TableText"/>
              <w:rPr>
                <w:sz w:val="16"/>
                <w:szCs w:val="16"/>
                <w:lang w:eastAsia="en-AU"/>
              </w:rPr>
            </w:pPr>
            <w:r w:rsidRPr="004A41E7">
              <w:rPr>
                <w:sz w:val="16"/>
                <w:szCs w:val="16"/>
                <w:lang w:eastAsia="en-AU"/>
              </w:rPr>
              <w:t>11.2058</w:t>
            </w:r>
          </w:p>
        </w:tc>
      </w:tr>
      <w:tr w:rsidR="00DC23ED" w:rsidRPr="004A41E7" w14:paraId="7D247FED" w14:textId="77777777">
        <w:trPr>
          <w:trHeight w:val="219"/>
        </w:trPr>
        <w:tc>
          <w:tcPr>
            <w:tcW w:w="1120" w:type="dxa"/>
            <w:tcBorders>
              <w:top w:val="nil"/>
              <w:left w:val="nil"/>
              <w:right w:val="nil"/>
            </w:tcBorders>
          </w:tcPr>
          <w:p w14:paraId="219355DB"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68" w:type="dxa"/>
            <w:tcBorders>
              <w:top w:val="nil"/>
              <w:left w:val="nil"/>
              <w:right w:val="nil"/>
            </w:tcBorders>
          </w:tcPr>
          <w:p w14:paraId="2C51679C" w14:textId="77777777" w:rsidR="00DC23ED" w:rsidRPr="004A41E7" w:rsidRDefault="00DC23ED" w:rsidP="00DC23ED">
            <w:pPr>
              <w:rPr>
                <w:sz w:val="16"/>
                <w:szCs w:val="16"/>
              </w:rPr>
            </w:pPr>
          </w:p>
        </w:tc>
        <w:tc>
          <w:tcPr>
            <w:tcW w:w="868" w:type="dxa"/>
            <w:tcBorders>
              <w:top w:val="nil"/>
              <w:left w:val="nil"/>
              <w:right w:val="nil"/>
            </w:tcBorders>
          </w:tcPr>
          <w:p w14:paraId="4A00963A" w14:textId="77777777" w:rsidR="00DC23ED" w:rsidRPr="004A41E7" w:rsidRDefault="00DC23ED" w:rsidP="00DC23ED">
            <w:pPr>
              <w:rPr>
                <w:sz w:val="16"/>
                <w:szCs w:val="16"/>
              </w:rPr>
            </w:pPr>
          </w:p>
        </w:tc>
        <w:tc>
          <w:tcPr>
            <w:tcW w:w="896" w:type="dxa"/>
            <w:tcBorders>
              <w:top w:val="nil"/>
              <w:left w:val="nil"/>
              <w:right w:val="nil"/>
            </w:tcBorders>
          </w:tcPr>
          <w:p w14:paraId="138FFEA6" w14:textId="77777777" w:rsidR="00DC23ED" w:rsidRPr="004A41E7" w:rsidRDefault="00DC23ED" w:rsidP="00DC23ED">
            <w:pPr>
              <w:rPr>
                <w:sz w:val="16"/>
                <w:szCs w:val="16"/>
              </w:rPr>
            </w:pPr>
          </w:p>
        </w:tc>
        <w:tc>
          <w:tcPr>
            <w:tcW w:w="868" w:type="dxa"/>
            <w:tcBorders>
              <w:top w:val="nil"/>
              <w:left w:val="nil"/>
              <w:right w:val="nil"/>
            </w:tcBorders>
          </w:tcPr>
          <w:p w14:paraId="1628D609" w14:textId="77777777" w:rsidR="00DC23ED" w:rsidRPr="004A41E7" w:rsidRDefault="00DC23ED" w:rsidP="00DC23ED">
            <w:pPr>
              <w:rPr>
                <w:sz w:val="16"/>
                <w:szCs w:val="16"/>
              </w:rPr>
            </w:pPr>
          </w:p>
        </w:tc>
        <w:tc>
          <w:tcPr>
            <w:tcW w:w="868" w:type="dxa"/>
            <w:tcBorders>
              <w:top w:val="nil"/>
              <w:left w:val="nil"/>
              <w:right w:val="nil"/>
            </w:tcBorders>
          </w:tcPr>
          <w:p w14:paraId="37A7E5CC" w14:textId="77777777" w:rsidR="00DC23ED" w:rsidRPr="004A41E7" w:rsidRDefault="00DC23ED" w:rsidP="00DC23ED">
            <w:pPr>
              <w:rPr>
                <w:sz w:val="16"/>
                <w:szCs w:val="16"/>
              </w:rPr>
            </w:pPr>
          </w:p>
        </w:tc>
        <w:tc>
          <w:tcPr>
            <w:tcW w:w="881" w:type="dxa"/>
            <w:tcBorders>
              <w:top w:val="nil"/>
              <w:left w:val="nil"/>
              <w:right w:val="nil"/>
            </w:tcBorders>
          </w:tcPr>
          <w:p w14:paraId="3F27845F"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82" w:type="dxa"/>
            <w:tcBorders>
              <w:top w:val="nil"/>
              <w:left w:val="nil"/>
              <w:right w:val="nil"/>
            </w:tcBorders>
          </w:tcPr>
          <w:p w14:paraId="6A0E125E"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82" w:type="dxa"/>
            <w:tcBorders>
              <w:top w:val="nil"/>
              <w:left w:val="nil"/>
              <w:right w:val="nil"/>
            </w:tcBorders>
          </w:tcPr>
          <w:p w14:paraId="38E38288"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96" w:type="dxa"/>
            <w:tcBorders>
              <w:top w:val="nil"/>
              <w:left w:val="nil"/>
              <w:right w:val="nil"/>
            </w:tcBorders>
          </w:tcPr>
          <w:p w14:paraId="0B1361D8"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68" w:type="dxa"/>
            <w:tcBorders>
              <w:top w:val="nil"/>
              <w:left w:val="nil"/>
              <w:right w:val="nil"/>
            </w:tcBorders>
          </w:tcPr>
          <w:p w14:paraId="019D450F"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82" w:type="dxa"/>
            <w:tcBorders>
              <w:top w:val="nil"/>
              <w:left w:val="nil"/>
              <w:right w:val="nil"/>
            </w:tcBorders>
          </w:tcPr>
          <w:p w14:paraId="096EFCA9"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67" w:type="dxa"/>
            <w:tcBorders>
              <w:top w:val="nil"/>
              <w:left w:val="nil"/>
              <w:right w:val="nil"/>
            </w:tcBorders>
          </w:tcPr>
          <w:p w14:paraId="01DF9952"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82" w:type="dxa"/>
            <w:tcBorders>
              <w:top w:val="nil"/>
              <w:left w:val="nil"/>
              <w:right w:val="nil"/>
            </w:tcBorders>
          </w:tcPr>
          <w:p w14:paraId="7A09870F"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82" w:type="dxa"/>
            <w:tcBorders>
              <w:top w:val="nil"/>
              <w:left w:val="nil"/>
              <w:right w:val="nil"/>
            </w:tcBorders>
          </w:tcPr>
          <w:p w14:paraId="5A8F4FB6"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96" w:type="dxa"/>
            <w:tcBorders>
              <w:top w:val="nil"/>
              <w:left w:val="nil"/>
              <w:right w:val="nil"/>
            </w:tcBorders>
          </w:tcPr>
          <w:p w14:paraId="46F1D8A7"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82" w:type="dxa"/>
            <w:tcBorders>
              <w:top w:val="nil"/>
              <w:left w:val="nil"/>
              <w:right w:val="nil"/>
            </w:tcBorders>
          </w:tcPr>
          <w:p w14:paraId="471148D9" w14:textId="77777777" w:rsidR="00DC23ED" w:rsidRPr="004A41E7" w:rsidRDefault="00DC23ED" w:rsidP="00DC23ED">
            <w:pPr>
              <w:pStyle w:val="TableText"/>
              <w:rPr>
                <w:sz w:val="16"/>
                <w:szCs w:val="16"/>
                <w:lang w:eastAsia="en-AU"/>
              </w:rPr>
            </w:pPr>
            <w:r w:rsidRPr="004A41E7">
              <w:rPr>
                <w:sz w:val="16"/>
                <w:szCs w:val="16"/>
                <w:lang w:eastAsia="en-AU"/>
              </w:rPr>
              <w:t>10.6814</w:t>
            </w:r>
          </w:p>
        </w:tc>
      </w:tr>
      <w:tr w:rsidR="00DC23ED" w:rsidRPr="004A41E7" w14:paraId="3D5CA72E" w14:textId="77777777">
        <w:trPr>
          <w:trHeight w:val="219"/>
        </w:trPr>
        <w:tc>
          <w:tcPr>
            <w:tcW w:w="1120" w:type="dxa"/>
            <w:tcBorders>
              <w:top w:val="nil"/>
              <w:left w:val="nil"/>
              <w:bottom w:val="single" w:sz="4" w:space="0" w:color="auto"/>
              <w:right w:val="nil"/>
            </w:tcBorders>
          </w:tcPr>
          <w:p w14:paraId="7C4C91CB"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68" w:type="dxa"/>
            <w:tcBorders>
              <w:top w:val="nil"/>
              <w:left w:val="nil"/>
              <w:bottom w:val="single" w:sz="4" w:space="0" w:color="auto"/>
              <w:right w:val="nil"/>
            </w:tcBorders>
          </w:tcPr>
          <w:p w14:paraId="20820BC3" w14:textId="77777777" w:rsidR="00DC23ED" w:rsidRPr="004A41E7" w:rsidRDefault="00DC23ED" w:rsidP="00DC23ED">
            <w:pPr>
              <w:rPr>
                <w:sz w:val="16"/>
                <w:szCs w:val="16"/>
              </w:rPr>
            </w:pPr>
          </w:p>
        </w:tc>
        <w:tc>
          <w:tcPr>
            <w:tcW w:w="868" w:type="dxa"/>
            <w:tcBorders>
              <w:top w:val="nil"/>
              <w:left w:val="nil"/>
              <w:bottom w:val="single" w:sz="4" w:space="0" w:color="auto"/>
              <w:right w:val="nil"/>
            </w:tcBorders>
          </w:tcPr>
          <w:p w14:paraId="380A0AC9"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744C9DC7" w14:textId="77777777" w:rsidR="00DC23ED" w:rsidRPr="004A41E7" w:rsidRDefault="00DC23ED" w:rsidP="00DC23ED">
            <w:pPr>
              <w:rPr>
                <w:sz w:val="16"/>
                <w:szCs w:val="16"/>
              </w:rPr>
            </w:pPr>
          </w:p>
        </w:tc>
        <w:tc>
          <w:tcPr>
            <w:tcW w:w="868" w:type="dxa"/>
            <w:tcBorders>
              <w:top w:val="nil"/>
              <w:left w:val="nil"/>
              <w:bottom w:val="single" w:sz="4" w:space="0" w:color="auto"/>
              <w:right w:val="nil"/>
            </w:tcBorders>
          </w:tcPr>
          <w:p w14:paraId="3A4DD68D" w14:textId="77777777" w:rsidR="00DC23ED" w:rsidRPr="004A41E7" w:rsidRDefault="00DC23ED" w:rsidP="00DC23ED">
            <w:pPr>
              <w:rPr>
                <w:sz w:val="16"/>
                <w:szCs w:val="16"/>
              </w:rPr>
            </w:pPr>
          </w:p>
        </w:tc>
        <w:tc>
          <w:tcPr>
            <w:tcW w:w="868" w:type="dxa"/>
            <w:tcBorders>
              <w:top w:val="nil"/>
              <w:left w:val="nil"/>
              <w:bottom w:val="single" w:sz="4" w:space="0" w:color="auto"/>
              <w:right w:val="nil"/>
            </w:tcBorders>
          </w:tcPr>
          <w:p w14:paraId="572CB16B" w14:textId="77777777" w:rsidR="00DC23ED" w:rsidRPr="004A41E7" w:rsidRDefault="00DC23ED" w:rsidP="00DC23ED">
            <w:pPr>
              <w:rPr>
                <w:sz w:val="16"/>
                <w:szCs w:val="16"/>
              </w:rPr>
            </w:pPr>
          </w:p>
        </w:tc>
        <w:tc>
          <w:tcPr>
            <w:tcW w:w="881" w:type="dxa"/>
            <w:tcBorders>
              <w:top w:val="nil"/>
              <w:left w:val="nil"/>
              <w:bottom w:val="single" w:sz="4" w:space="0" w:color="auto"/>
              <w:right w:val="nil"/>
            </w:tcBorders>
          </w:tcPr>
          <w:p w14:paraId="689F39AC"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82" w:type="dxa"/>
            <w:tcBorders>
              <w:top w:val="nil"/>
              <w:left w:val="nil"/>
              <w:bottom w:val="single" w:sz="4" w:space="0" w:color="auto"/>
              <w:right w:val="nil"/>
            </w:tcBorders>
          </w:tcPr>
          <w:p w14:paraId="3F747997"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82" w:type="dxa"/>
            <w:tcBorders>
              <w:top w:val="nil"/>
              <w:left w:val="nil"/>
              <w:bottom w:val="single" w:sz="4" w:space="0" w:color="auto"/>
              <w:right w:val="nil"/>
            </w:tcBorders>
          </w:tcPr>
          <w:p w14:paraId="7269643A"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96" w:type="dxa"/>
            <w:tcBorders>
              <w:top w:val="nil"/>
              <w:left w:val="nil"/>
              <w:bottom w:val="single" w:sz="4" w:space="0" w:color="auto"/>
              <w:right w:val="nil"/>
            </w:tcBorders>
          </w:tcPr>
          <w:p w14:paraId="5037051F"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68" w:type="dxa"/>
            <w:tcBorders>
              <w:top w:val="nil"/>
              <w:left w:val="nil"/>
              <w:bottom w:val="single" w:sz="4" w:space="0" w:color="auto"/>
              <w:right w:val="nil"/>
            </w:tcBorders>
          </w:tcPr>
          <w:p w14:paraId="69CC606F"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82" w:type="dxa"/>
            <w:tcBorders>
              <w:top w:val="nil"/>
              <w:left w:val="nil"/>
              <w:bottom w:val="single" w:sz="4" w:space="0" w:color="auto"/>
              <w:right w:val="nil"/>
            </w:tcBorders>
          </w:tcPr>
          <w:p w14:paraId="609C6AEC"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67" w:type="dxa"/>
            <w:tcBorders>
              <w:top w:val="nil"/>
              <w:left w:val="nil"/>
              <w:bottom w:val="single" w:sz="4" w:space="0" w:color="auto"/>
              <w:right w:val="nil"/>
            </w:tcBorders>
          </w:tcPr>
          <w:p w14:paraId="6BBECF73"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82" w:type="dxa"/>
            <w:tcBorders>
              <w:top w:val="nil"/>
              <w:left w:val="nil"/>
              <w:bottom w:val="single" w:sz="4" w:space="0" w:color="auto"/>
              <w:right w:val="nil"/>
            </w:tcBorders>
          </w:tcPr>
          <w:p w14:paraId="12296850"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82" w:type="dxa"/>
            <w:tcBorders>
              <w:top w:val="nil"/>
              <w:left w:val="nil"/>
              <w:bottom w:val="single" w:sz="4" w:space="0" w:color="auto"/>
              <w:right w:val="nil"/>
            </w:tcBorders>
          </w:tcPr>
          <w:p w14:paraId="59939084"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96" w:type="dxa"/>
            <w:tcBorders>
              <w:top w:val="nil"/>
              <w:left w:val="nil"/>
              <w:bottom w:val="single" w:sz="4" w:space="0" w:color="auto"/>
              <w:right w:val="nil"/>
            </w:tcBorders>
          </w:tcPr>
          <w:p w14:paraId="0D1BEE6C"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82" w:type="dxa"/>
            <w:tcBorders>
              <w:top w:val="nil"/>
              <w:left w:val="nil"/>
              <w:bottom w:val="single" w:sz="4" w:space="0" w:color="auto"/>
              <w:right w:val="nil"/>
            </w:tcBorders>
          </w:tcPr>
          <w:p w14:paraId="0396703E" w14:textId="77777777" w:rsidR="00DC23ED" w:rsidRPr="004A41E7" w:rsidRDefault="00DC23ED" w:rsidP="00DC23ED">
            <w:pPr>
              <w:pStyle w:val="TableText"/>
              <w:rPr>
                <w:sz w:val="16"/>
                <w:szCs w:val="16"/>
                <w:lang w:eastAsia="en-AU"/>
              </w:rPr>
            </w:pPr>
            <w:r w:rsidRPr="004A41E7">
              <w:rPr>
                <w:sz w:val="16"/>
                <w:szCs w:val="16"/>
                <w:lang w:eastAsia="en-AU"/>
              </w:rPr>
              <w:t>10.1586</w:t>
            </w:r>
          </w:p>
        </w:tc>
      </w:tr>
    </w:tbl>
    <w:p w14:paraId="26867371" w14:textId="77777777" w:rsidR="00DC23ED" w:rsidRPr="009C1EC0" w:rsidRDefault="00DC23ED" w:rsidP="00DC23ED">
      <w:pPr>
        <w:pStyle w:val="ScheduleHeading"/>
        <w:ind w:left="1320" w:hanging="1320"/>
      </w:pPr>
      <w:r w:rsidRPr="009C1EC0">
        <w:t>Table 11</w:t>
      </w:r>
      <w:r w:rsidRPr="009C1EC0">
        <w:tab/>
        <w:t>Pension valuation factors for sitting members</w:t>
      </w:r>
    </w:p>
    <w:p w14:paraId="0F0786D4" w14:textId="77777777" w:rsidR="00DC23ED" w:rsidRPr="009C1EC0" w:rsidRDefault="00DC23ED" w:rsidP="00DC23ED">
      <w:pPr>
        <w:keepNext/>
      </w:pPr>
    </w:p>
    <w:tbl>
      <w:tblPr>
        <w:tblW w:w="15132" w:type="dxa"/>
        <w:tblInd w:w="-110" w:type="dxa"/>
        <w:tblLayout w:type="fixed"/>
        <w:tblCellMar>
          <w:left w:w="30" w:type="dxa"/>
          <w:right w:w="30" w:type="dxa"/>
        </w:tblCellMar>
        <w:tblLook w:val="0000" w:firstRow="0" w:lastRow="0" w:firstColumn="0" w:lastColumn="0" w:noHBand="0" w:noVBand="0"/>
      </w:tblPr>
      <w:tblGrid>
        <w:gridCol w:w="1134"/>
        <w:gridCol w:w="826"/>
        <w:gridCol w:w="876"/>
        <w:gridCol w:w="908"/>
        <w:gridCol w:w="820"/>
        <w:gridCol w:w="896"/>
        <w:gridCol w:w="895"/>
        <w:gridCol w:w="840"/>
        <w:gridCol w:w="924"/>
        <w:gridCol w:w="882"/>
        <w:gridCol w:w="854"/>
        <w:gridCol w:w="910"/>
        <w:gridCol w:w="853"/>
        <w:gridCol w:w="896"/>
        <w:gridCol w:w="882"/>
        <w:gridCol w:w="882"/>
        <w:gridCol w:w="854"/>
      </w:tblGrid>
      <w:tr w:rsidR="00DC23ED" w:rsidRPr="004A41E7" w14:paraId="6D27517A" w14:textId="77777777">
        <w:trPr>
          <w:trHeight w:val="219"/>
          <w:tblHeader/>
        </w:trPr>
        <w:tc>
          <w:tcPr>
            <w:tcW w:w="1134" w:type="dxa"/>
            <w:vMerge w:val="restart"/>
            <w:tcBorders>
              <w:top w:val="nil"/>
              <w:left w:val="nil"/>
              <w:right w:val="nil"/>
            </w:tcBorders>
            <w:vAlign w:val="bottom"/>
          </w:tcPr>
          <w:p w14:paraId="2ECC1F26"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26" w:type="dxa"/>
            <w:tcBorders>
              <w:top w:val="nil"/>
              <w:left w:val="nil"/>
              <w:right w:val="nil"/>
            </w:tcBorders>
          </w:tcPr>
          <w:p w14:paraId="67D3CE1E" w14:textId="77777777" w:rsidR="00DC23ED" w:rsidRPr="004A41E7" w:rsidRDefault="00DC23ED" w:rsidP="00DC23ED">
            <w:pPr>
              <w:pStyle w:val="TableColHead"/>
              <w:rPr>
                <w:sz w:val="16"/>
                <w:szCs w:val="16"/>
                <w:lang w:eastAsia="en-AU"/>
              </w:rPr>
            </w:pPr>
          </w:p>
        </w:tc>
        <w:tc>
          <w:tcPr>
            <w:tcW w:w="8805" w:type="dxa"/>
            <w:gridSpan w:val="10"/>
            <w:tcBorders>
              <w:top w:val="nil"/>
              <w:left w:val="nil"/>
              <w:right w:val="nil"/>
            </w:tcBorders>
          </w:tcPr>
          <w:p w14:paraId="43974285"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53" w:type="dxa"/>
            <w:tcBorders>
              <w:top w:val="nil"/>
              <w:left w:val="nil"/>
              <w:right w:val="nil"/>
            </w:tcBorders>
          </w:tcPr>
          <w:p w14:paraId="1CDFB831" w14:textId="77777777" w:rsidR="00DC23ED" w:rsidRPr="004A41E7" w:rsidRDefault="00DC23ED" w:rsidP="00DC23ED">
            <w:pPr>
              <w:pStyle w:val="TableColHead"/>
              <w:rPr>
                <w:sz w:val="16"/>
                <w:szCs w:val="16"/>
                <w:lang w:eastAsia="en-AU"/>
              </w:rPr>
            </w:pPr>
          </w:p>
        </w:tc>
        <w:tc>
          <w:tcPr>
            <w:tcW w:w="896" w:type="dxa"/>
            <w:tcBorders>
              <w:top w:val="nil"/>
              <w:left w:val="nil"/>
              <w:right w:val="nil"/>
            </w:tcBorders>
          </w:tcPr>
          <w:p w14:paraId="4DA9FB67" w14:textId="77777777" w:rsidR="00DC23ED" w:rsidRPr="004A41E7" w:rsidRDefault="00DC23ED" w:rsidP="00DC23ED">
            <w:pPr>
              <w:pStyle w:val="TableColHead"/>
              <w:rPr>
                <w:sz w:val="16"/>
                <w:szCs w:val="16"/>
                <w:lang w:eastAsia="en-AU"/>
              </w:rPr>
            </w:pPr>
          </w:p>
        </w:tc>
        <w:tc>
          <w:tcPr>
            <w:tcW w:w="882" w:type="dxa"/>
            <w:tcBorders>
              <w:top w:val="nil"/>
              <w:left w:val="nil"/>
              <w:right w:val="nil"/>
            </w:tcBorders>
          </w:tcPr>
          <w:p w14:paraId="0D1E82D3" w14:textId="77777777" w:rsidR="00DC23ED" w:rsidRPr="004A41E7" w:rsidRDefault="00DC23ED" w:rsidP="00DC23ED">
            <w:pPr>
              <w:pStyle w:val="TableColHead"/>
              <w:rPr>
                <w:sz w:val="16"/>
                <w:szCs w:val="16"/>
                <w:lang w:eastAsia="en-AU"/>
              </w:rPr>
            </w:pPr>
          </w:p>
        </w:tc>
        <w:tc>
          <w:tcPr>
            <w:tcW w:w="882" w:type="dxa"/>
            <w:tcBorders>
              <w:top w:val="nil"/>
              <w:left w:val="nil"/>
              <w:right w:val="nil"/>
            </w:tcBorders>
          </w:tcPr>
          <w:p w14:paraId="668D9B69" w14:textId="77777777" w:rsidR="00DC23ED" w:rsidRPr="004A41E7" w:rsidRDefault="00DC23ED" w:rsidP="00DC23ED">
            <w:pPr>
              <w:pStyle w:val="TableColHead"/>
              <w:rPr>
                <w:sz w:val="16"/>
                <w:szCs w:val="16"/>
                <w:lang w:eastAsia="en-AU"/>
              </w:rPr>
            </w:pPr>
          </w:p>
        </w:tc>
        <w:tc>
          <w:tcPr>
            <w:tcW w:w="854" w:type="dxa"/>
            <w:tcBorders>
              <w:top w:val="nil"/>
              <w:left w:val="nil"/>
              <w:right w:val="nil"/>
            </w:tcBorders>
          </w:tcPr>
          <w:p w14:paraId="61900547" w14:textId="77777777" w:rsidR="00DC23ED" w:rsidRPr="004A41E7" w:rsidRDefault="00DC23ED" w:rsidP="00DC23ED">
            <w:pPr>
              <w:pStyle w:val="TableColHead"/>
              <w:rPr>
                <w:sz w:val="16"/>
                <w:szCs w:val="16"/>
                <w:lang w:eastAsia="en-AU"/>
              </w:rPr>
            </w:pPr>
          </w:p>
        </w:tc>
      </w:tr>
      <w:tr w:rsidR="00DC23ED" w:rsidRPr="004A41E7" w14:paraId="53D42C3F" w14:textId="77777777">
        <w:trPr>
          <w:trHeight w:val="219"/>
          <w:tblHeader/>
        </w:trPr>
        <w:tc>
          <w:tcPr>
            <w:tcW w:w="1134" w:type="dxa"/>
            <w:vMerge/>
            <w:tcBorders>
              <w:left w:val="nil"/>
              <w:bottom w:val="single" w:sz="4" w:space="0" w:color="auto"/>
              <w:right w:val="nil"/>
            </w:tcBorders>
          </w:tcPr>
          <w:p w14:paraId="186DA99D" w14:textId="77777777" w:rsidR="00DC23ED" w:rsidRPr="004A41E7" w:rsidRDefault="00DC23ED" w:rsidP="00DC23ED">
            <w:pPr>
              <w:pStyle w:val="TableColHead"/>
              <w:rPr>
                <w:sz w:val="16"/>
                <w:szCs w:val="16"/>
                <w:lang w:eastAsia="en-AU"/>
              </w:rPr>
            </w:pPr>
          </w:p>
        </w:tc>
        <w:tc>
          <w:tcPr>
            <w:tcW w:w="826" w:type="dxa"/>
            <w:tcBorders>
              <w:top w:val="nil"/>
              <w:left w:val="nil"/>
              <w:bottom w:val="single" w:sz="4" w:space="0" w:color="auto"/>
              <w:right w:val="nil"/>
            </w:tcBorders>
          </w:tcPr>
          <w:p w14:paraId="42109BEA"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76" w:type="dxa"/>
            <w:tcBorders>
              <w:top w:val="nil"/>
              <w:left w:val="nil"/>
              <w:bottom w:val="single" w:sz="4" w:space="0" w:color="auto"/>
              <w:right w:val="nil"/>
            </w:tcBorders>
          </w:tcPr>
          <w:p w14:paraId="123A3C79"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908" w:type="dxa"/>
            <w:tcBorders>
              <w:top w:val="nil"/>
              <w:left w:val="nil"/>
              <w:bottom w:val="single" w:sz="4" w:space="0" w:color="auto"/>
              <w:right w:val="nil"/>
            </w:tcBorders>
          </w:tcPr>
          <w:p w14:paraId="5F2EA6FA"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20" w:type="dxa"/>
            <w:tcBorders>
              <w:top w:val="nil"/>
              <w:left w:val="nil"/>
              <w:bottom w:val="single" w:sz="4" w:space="0" w:color="auto"/>
              <w:right w:val="nil"/>
            </w:tcBorders>
          </w:tcPr>
          <w:p w14:paraId="1BC8A76E"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96" w:type="dxa"/>
            <w:tcBorders>
              <w:top w:val="nil"/>
              <w:left w:val="nil"/>
              <w:bottom w:val="single" w:sz="4" w:space="0" w:color="auto"/>
              <w:right w:val="nil"/>
            </w:tcBorders>
          </w:tcPr>
          <w:p w14:paraId="7BCBDBEF"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95" w:type="dxa"/>
            <w:tcBorders>
              <w:top w:val="nil"/>
              <w:left w:val="nil"/>
              <w:bottom w:val="single" w:sz="4" w:space="0" w:color="auto"/>
              <w:right w:val="nil"/>
            </w:tcBorders>
          </w:tcPr>
          <w:p w14:paraId="56C149C6"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40" w:type="dxa"/>
            <w:tcBorders>
              <w:top w:val="nil"/>
              <w:left w:val="nil"/>
              <w:bottom w:val="single" w:sz="4" w:space="0" w:color="auto"/>
              <w:right w:val="nil"/>
            </w:tcBorders>
          </w:tcPr>
          <w:p w14:paraId="503804C6"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924" w:type="dxa"/>
            <w:tcBorders>
              <w:top w:val="nil"/>
              <w:left w:val="nil"/>
              <w:bottom w:val="single" w:sz="4" w:space="0" w:color="auto"/>
              <w:right w:val="nil"/>
            </w:tcBorders>
          </w:tcPr>
          <w:p w14:paraId="101C0396"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82" w:type="dxa"/>
            <w:tcBorders>
              <w:top w:val="nil"/>
              <w:left w:val="nil"/>
              <w:bottom w:val="single" w:sz="4" w:space="0" w:color="auto"/>
              <w:right w:val="nil"/>
            </w:tcBorders>
          </w:tcPr>
          <w:p w14:paraId="1DC25B4D"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54" w:type="dxa"/>
            <w:tcBorders>
              <w:top w:val="nil"/>
              <w:left w:val="nil"/>
              <w:bottom w:val="single" w:sz="4" w:space="0" w:color="auto"/>
              <w:right w:val="nil"/>
            </w:tcBorders>
          </w:tcPr>
          <w:p w14:paraId="4435493A"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910" w:type="dxa"/>
            <w:tcBorders>
              <w:top w:val="nil"/>
              <w:left w:val="nil"/>
              <w:bottom w:val="single" w:sz="4" w:space="0" w:color="auto"/>
              <w:right w:val="nil"/>
            </w:tcBorders>
          </w:tcPr>
          <w:p w14:paraId="4B470F03"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53" w:type="dxa"/>
            <w:tcBorders>
              <w:top w:val="nil"/>
              <w:left w:val="nil"/>
              <w:bottom w:val="single" w:sz="4" w:space="0" w:color="auto"/>
              <w:right w:val="nil"/>
            </w:tcBorders>
          </w:tcPr>
          <w:p w14:paraId="0017B0DF"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96" w:type="dxa"/>
            <w:tcBorders>
              <w:top w:val="nil"/>
              <w:left w:val="nil"/>
              <w:bottom w:val="single" w:sz="4" w:space="0" w:color="auto"/>
              <w:right w:val="nil"/>
            </w:tcBorders>
          </w:tcPr>
          <w:p w14:paraId="27E91921"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82" w:type="dxa"/>
            <w:tcBorders>
              <w:top w:val="nil"/>
              <w:left w:val="nil"/>
              <w:bottom w:val="single" w:sz="4" w:space="0" w:color="auto"/>
              <w:right w:val="nil"/>
            </w:tcBorders>
          </w:tcPr>
          <w:p w14:paraId="3475D0B8"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82" w:type="dxa"/>
            <w:tcBorders>
              <w:top w:val="nil"/>
              <w:left w:val="nil"/>
              <w:bottom w:val="single" w:sz="4" w:space="0" w:color="auto"/>
              <w:right w:val="nil"/>
            </w:tcBorders>
          </w:tcPr>
          <w:p w14:paraId="26D50022"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54" w:type="dxa"/>
            <w:tcBorders>
              <w:top w:val="nil"/>
              <w:left w:val="nil"/>
              <w:bottom w:val="single" w:sz="4" w:space="0" w:color="auto"/>
              <w:right w:val="nil"/>
            </w:tcBorders>
          </w:tcPr>
          <w:p w14:paraId="5472D14C"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7832C00D" w14:textId="77777777">
        <w:trPr>
          <w:trHeight w:val="219"/>
        </w:trPr>
        <w:tc>
          <w:tcPr>
            <w:tcW w:w="1134" w:type="dxa"/>
            <w:tcBorders>
              <w:top w:val="single" w:sz="4" w:space="0" w:color="auto"/>
              <w:left w:val="nil"/>
              <w:bottom w:val="nil"/>
              <w:right w:val="nil"/>
            </w:tcBorders>
          </w:tcPr>
          <w:p w14:paraId="0DB24C59" w14:textId="77777777" w:rsidR="00DC23ED" w:rsidRPr="004A41E7" w:rsidRDefault="00DC23ED" w:rsidP="00DC23ED">
            <w:pPr>
              <w:pStyle w:val="TableText"/>
              <w:keepNext/>
              <w:rPr>
                <w:sz w:val="16"/>
                <w:szCs w:val="16"/>
                <w:lang w:eastAsia="en-AU"/>
              </w:rPr>
            </w:pPr>
            <w:r w:rsidRPr="004A41E7">
              <w:rPr>
                <w:sz w:val="16"/>
                <w:szCs w:val="16"/>
              </w:rPr>
              <w:t xml:space="preserve">up to </w:t>
            </w:r>
            <w:r w:rsidRPr="004A41E7">
              <w:rPr>
                <w:sz w:val="16"/>
                <w:szCs w:val="16"/>
                <w:lang w:eastAsia="en-AU"/>
              </w:rPr>
              <w:t>30</w:t>
            </w:r>
          </w:p>
        </w:tc>
        <w:tc>
          <w:tcPr>
            <w:tcW w:w="826" w:type="dxa"/>
            <w:tcBorders>
              <w:top w:val="single" w:sz="4" w:space="0" w:color="auto"/>
              <w:left w:val="nil"/>
              <w:bottom w:val="nil"/>
              <w:right w:val="nil"/>
            </w:tcBorders>
          </w:tcPr>
          <w:p w14:paraId="0C27B58C" w14:textId="77777777" w:rsidR="00DC23ED" w:rsidRPr="004A41E7" w:rsidRDefault="00DC23ED" w:rsidP="00DC23ED">
            <w:pPr>
              <w:pStyle w:val="TableText"/>
              <w:rPr>
                <w:sz w:val="16"/>
                <w:szCs w:val="16"/>
                <w:lang w:eastAsia="en-AU"/>
              </w:rPr>
            </w:pPr>
            <w:r w:rsidRPr="004A41E7">
              <w:rPr>
                <w:sz w:val="16"/>
                <w:szCs w:val="16"/>
                <w:lang w:eastAsia="en-AU"/>
              </w:rPr>
              <w:t>16.2907</w:t>
            </w:r>
          </w:p>
        </w:tc>
        <w:tc>
          <w:tcPr>
            <w:tcW w:w="876" w:type="dxa"/>
            <w:tcBorders>
              <w:top w:val="single" w:sz="4" w:space="0" w:color="auto"/>
              <w:left w:val="nil"/>
              <w:bottom w:val="nil"/>
              <w:right w:val="nil"/>
            </w:tcBorders>
          </w:tcPr>
          <w:p w14:paraId="6A6C6CB6" w14:textId="77777777" w:rsidR="00DC23ED" w:rsidRPr="004A41E7" w:rsidRDefault="00DC23ED" w:rsidP="00DC23ED">
            <w:pPr>
              <w:pStyle w:val="TableText"/>
              <w:rPr>
                <w:sz w:val="16"/>
                <w:szCs w:val="16"/>
                <w:lang w:eastAsia="en-AU"/>
              </w:rPr>
            </w:pPr>
            <w:r w:rsidRPr="004A41E7">
              <w:rPr>
                <w:sz w:val="16"/>
                <w:szCs w:val="16"/>
                <w:lang w:eastAsia="en-AU"/>
              </w:rPr>
              <w:t>16.2880</w:t>
            </w:r>
          </w:p>
        </w:tc>
        <w:tc>
          <w:tcPr>
            <w:tcW w:w="908" w:type="dxa"/>
            <w:tcBorders>
              <w:top w:val="single" w:sz="4" w:space="0" w:color="auto"/>
              <w:left w:val="nil"/>
              <w:bottom w:val="nil"/>
              <w:right w:val="nil"/>
            </w:tcBorders>
          </w:tcPr>
          <w:p w14:paraId="5C936C70" w14:textId="77777777" w:rsidR="00DC23ED" w:rsidRPr="004A41E7" w:rsidRDefault="00DC23ED" w:rsidP="00DC23ED">
            <w:pPr>
              <w:pStyle w:val="TableText"/>
              <w:rPr>
                <w:sz w:val="16"/>
                <w:szCs w:val="16"/>
                <w:lang w:eastAsia="en-AU"/>
              </w:rPr>
            </w:pPr>
            <w:r w:rsidRPr="004A41E7">
              <w:rPr>
                <w:sz w:val="16"/>
                <w:szCs w:val="16"/>
                <w:lang w:eastAsia="en-AU"/>
              </w:rPr>
              <w:t>16.2851</w:t>
            </w:r>
          </w:p>
        </w:tc>
        <w:tc>
          <w:tcPr>
            <w:tcW w:w="820" w:type="dxa"/>
            <w:tcBorders>
              <w:top w:val="single" w:sz="4" w:space="0" w:color="auto"/>
              <w:left w:val="nil"/>
              <w:bottom w:val="nil"/>
              <w:right w:val="nil"/>
            </w:tcBorders>
          </w:tcPr>
          <w:p w14:paraId="1EB3FB3A" w14:textId="77777777" w:rsidR="00DC23ED" w:rsidRPr="004A41E7" w:rsidRDefault="00DC23ED" w:rsidP="00DC23ED">
            <w:pPr>
              <w:pStyle w:val="TableText"/>
              <w:rPr>
                <w:sz w:val="16"/>
                <w:szCs w:val="16"/>
                <w:lang w:eastAsia="en-AU"/>
              </w:rPr>
            </w:pPr>
            <w:r w:rsidRPr="004A41E7">
              <w:rPr>
                <w:sz w:val="16"/>
                <w:szCs w:val="16"/>
                <w:lang w:eastAsia="en-AU"/>
              </w:rPr>
              <w:t>16.9644</w:t>
            </w:r>
          </w:p>
        </w:tc>
        <w:tc>
          <w:tcPr>
            <w:tcW w:w="896" w:type="dxa"/>
            <w:tcBorders>
              <w:top w:val="single" w:sz="4" w:space="0" w:color="auto"/>
              <w:left w:val="nil"/>
              <w:bottom w:val="nil"/>
              <w:right w:val="nil"/>
            </w:tcBorders>
          </w:tcPr>
          <w:p w14:paraId="79B9A12E" w14:textId="77777777" w:rsidR="00DC23ED" w:rsidRPr="004A41E7" w:rsidRDefault="00DC23ED" w:rsidP="00DC23ED">
            <w:pPr>
              <w:pStyle w:val="TableText"/>
              <w:rPr>
                <w:sz w:val="16"/>
                <w:szCs w:val="16"/>
                <w:lang w:eastAsia="en-AU"/>
              </w:rPr>
            </w:pPr>
          </w:p>
        </w:tc>
        <w:tc>
          <w:tcPr>
            <w:tcW w:w="895" w:type="dxa"/>
            <w:tcBorders>
              <w:top w:val="single" w:sz="4" w:space="0" w:color="auto"/>
              <w:left w:val="nil"/>
              <w:bottom w:val="nil"/>
              <w:right w:val="nil"/>
            </w:tcBorders>
          </w:tcPr>
          <w:p w14:paraId="61695BFE"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21FB09E6"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36B7823D"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390C3527"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245FEE97"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0F50CD08" w14:textId="77777777" w:rsidR="00DC23ED" w:rsidRPr="004A41E7" w:rsidRDefault="00DC23ED" w:rsidP="00DC23ED">
            <w:pPr>
              <w:pStyle w:val="TableText"/>
              <w:rPr>
                <w:sz w:val="16"/>
                <w:szCs w:val="16"/>
                <w:lang w:eastAsia="en-AU"/>
              </w:rPr>
            </w:pPr>
          </w:p>
        </w:tc>
        <w:tc>
          <w:tcPr>
            <w:tcW w:w="853" w:type="dxa"/>
            <w:tcBorders>
              <w:top w:val="single" w:sz="4" w:space="0" w:color="auto"/>
              <w:left w:val="nil"/>
              <w:bottom w:val="nil"/>
              <w:right w:val="nil"/>
            </w:tcBorders>
          </w:tcPr>
          <w:p w14:paraId="29D66BE6"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21F60EAE"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779DDE8F"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7E6FFA5F"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28E51A68" w14:textId="77777777" w:rsidR="00DC23ED" w:rsidRPr="004A41E7" w:rsidRDefault="00DC23ED" w:rsidP="00DC23ED">
            <w:pPr>
              <w:pStyle w:val="TableText"/>
              <w:rPr>
                <w:sz w:val="16"/>
                <w:szCs w:val="16"/>
                <w:lang w:eastAsia="en-AU"/>
              </w:rPr>
            </w:pPr>
          </w:p>
        </w:tc>
      </w:tr>
      <w:tr w:rsidR="00DC23ED" w:rsidRPr="004A41E7" w14:paraId="2C40AA97" w14:textId="77777777">
        <w:trPr>
          <w:trHeight w:val="219"/>
        </w:trPr>
        <w:tc>
          <w:tcPr>
            <w:tcW w:w="1134" w:type="dxa"/>
            <w:tcBorders>
              <w:top w:val="nil"/>
              <w:left w:val="nil"/>
              <w:bottom w:val="nil"/>
              <w:right w:val="nil"/>
            </w:tcBorders>
          </w:tcPr>
          <w:p w14:paraId="4DFE9C5F"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26" w:type="dxa"/>
            <w:tcBorders>
              <w:top w:val="nil"/>
              <w:left w:val="nil"/>
              <w:bottom w:val="nil"/>
              <w:right w:val="nil"/>
            </w:tcBorders>
          </w:tcPr>
          <w:p w14:paraId="3BC1C6D9" w14:textId="77777777" w:rsidR="00DC23ED" w:rsidRPr="004A41E7" w:rsidRDefault="00DC23ED" w:rsidP="00DC23ED">
            <w:pPr>
              <w:pStyle w:val="TableText"/>
              <w:rPr>
                <w:sz w:val="16"/>
                <w:szCs w:val="16"/>
                <w:lang w:eastAsia="en-AU"/>
              </w:rPr>
            </w:pPr>
            <w:r w:rsidRPr="004A41E7">
              <w:rPr>
                <w:sz w:val="16"/>
                <w:szCs w:val="16"/>
                <w:lang w:eastAsia="en-AU"/>
              </w:rPr>
              <w:t>16.1128</w:t>
            </w:r>
          </w:p>
        </w:tc>
        <w:tc>
          <w:tcPr>
            <w:tcW w:w="876" w:type="dxa"/>
            <w:tcBorders>
              <w:top w:val="nil"/>
              <w:left w:val="nil"/>
              <w:bottom w:val="nil"/>
              <w:right w:val="nil"/>
            </w:tcBorders>
          </w:tcPr>
          <w:p w14:paraId="13F6409C" w14:textId="77777777" w:rsidR="00DC23ED" w:rsidRPr="004A41E7" w:rsidRDefault="00DC23ED" w:rsidP="00DC23ED">
            <w:pPr>
              <w:pStyle w:val="TableText"/>
              <w:rPr>
                <w:sz w:val="16"/>
                <w:szCs w:val="16"/>
                <w:lang w:eastAsia="en-AU"/>
              </w:rPr>
            </w:pPr>
            <w:r w:rsidRPr="004A41E7">
              <w:rPr>
                <w:sz w:val="16"/>
                <w:szCs w:val="16"/>
                <w:lang w:eastAsia="en-AU"/>
              </w:rPr>
              <w:t>16.1101</w:t>
            </w:r>
          </w:p>
        </w:tc>
        <w:tc>
          <w:tcPr>
            <w:tcW w:w="908" w:type="dxa"/>
            <w:tcBorders>
              <w:top w:val="nil"/>
              <w:left w:val="nil"/>
              <w:bottom w:val="nil"/>
              <w:right w:val="nil"/>
            </w:tcBorders>
          </w:tcPr>
          <w:p w14:paraId="691968FA" w14:textId="77777777" w:rsidR="00DC23ED" w:rsidRPr="004A41E7" w:rsidRDefault="00DC23ED" w:rsidP="00DC23ED">
            <w:pPr>
              <w:pStyle w:val="TableText"/>
              <w:rPr>
                <w:sz w:val="16"/>
                <w:szCs w:val="16"/>
                <w:lang w:eastAsia="en-AU"/>
              </w:rPr>
            </w:pPr>
            <w:r w:rsidRPr="004A41E7">
              <w:rPr>
                <w:sz w:val="16"/>
                <w:szCs w:val="16"/>
                <w:lang w:eastAsia="en-AU"/>
              </w:rPr>
              <w:t>16.1070</w:t>
            </w:r>
          </w:p>
        </w:tc>
        <w:tc>
          <w:tcPr>
            <w:tcW w:w="820" w:type="dxa"/>
            <w:tcBorders>
              <w:top w:val="nil"/>
              <w:left w:val="nil"/>
              <w:bottom w:val="nil"/>
              <w:right w:val="nil"/>
            </w:tcBorders>
          </w:tcPr>
          <w:p w14:paraId="0EDD2387" w14:textId="77777777" w:rsidR="00DC23ED" w:rsidRPr="004A41E7" w:rsidRDefault="00DC23ED" w:rsidP="00DC23ED">
            <w:pPr>
              <w:pStyle w:val="TableText"/>
              <w:rPr>
                <w:sz w:val="16"/>
                <w:szCs w:val="16"/>
                <w:lang w:eastAsia="en-AU"/>
              </w:rPr>
            </w:pPr>
            <w:r w:rsidRPr="004A41E7">
              <w:rPr>
                <w:sz w:val="16"/>
                <w:szCs w:val="16"/>
                <w:lang w:eastAsia="en-AU"/>
              </w:rPr>
              <w:t>16.7857</w:t>
            </w:r>
          </w:p>
        </w:tc>
        <w:tc>
          <w:tcPr>
            <w:tcW w:w="896" w:type="dxa"/>
            <w:tcBorders>
              <w:top w:val="nil"/>
              <w:left w:val="nil"/>
              <w:bottom w:val="nil"/>
              <w:right w:val="nil"/>
            </w:tcBorders>
          </w:tcPr>
          <w:p w14:paraId="54A8AA50" w14:textId="77777777" w:rsidR="00DC23ED" w:rsidRPr="004A41E7" w:rsidRDefault="00DC23ED" w:rsidP="00DC23ED">
            <w:pPr>
              <w:pStyle w:val="TableText"/>
              <w:rPr>
                <w:sz w:val="16"/>
                <w:szCs w:val="16"/>
                <w:lang w:eastAsia="en-AU"/>
              </w:rPr>
            </w:pPr>
            <w:r w:rsidRPr="004A41E7">
              <w:rPr>
                <w:sz w:val="16"/>
                <w:szCs w:val="16"/>
                <w:lang w:eastAsia="en-AU"/>
              </w:rPr>
              <w:t>16.7821</w:t>
            </w:r>
          </w:p>
        </w:tc>
        <w:tc>
          <w:tcPr>
            <w:tcW w:w="895" w:type="dxa"/>
            <w:tcBorders>
              <w:top w:val="nil"/>
              <w:left w:val="nil"/>
              <w:bottom w:val="nil"/>
              <w:right w:val="nil"/>
            </w:tcBorders>
          </w:tcPr>
          <w:p w14:paraId="659AA8B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9472C4D"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A7B6C2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BF1CAE6"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6019725"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6104C1F"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2A450779"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53C680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96EA6E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506FDFB"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84A7A40" w14:textId="77777777" w:rsidR="00DC23ED" w:rsidRPr="004A41E7" w:rsidRDefault="00DC23ED" w:rsidP="00DC23ED">
            <w:pPr>
              <w:pStyle w:val="TableText"/>
              <w:rPr>
                <w:sz w:val="16"/>
                <w:szCs w:val="16"/>
                <w:lang w:eastAsia="en-AU"/>
              </w:rPr>
            </w:pPr>
          </w:p>
        </w:tc>
      </w:tr>
      <w:tr w:rsidR="00DC23ED" w:rsidRPr="004A41E7" w14:paraId="038B044F" w14:textId="77777777">
        <w:trPr>
          <w:trHeight w:val="219"/>
        </w:trPr>
        <w:tc>
          <w:tcPr>
            <w:tcW w:w="1134" w:type="dxa"/>
            <w:tcBorders>
              <w:top w:val="nil"/>
              <w:left w:val="nil"/>
              <w:bottom w:val="nil"/>
              <w:right w:val="nil"/>
            </w:tcBorders>
          </w:tcPr>
          <w:p w14:paraId="47DD2551"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26" w:type="dxa"/>
            <w:tcBorders>
              <w:top w:val="nil"/>
              <w:left w:val="nil"/>
              <w:bottom w:val="nil"/>
              <w:right w:val="nil"/>
            </w:tcBorders>
          </w:tcPr>
          <w:p w14:paraId="09ED72B0" w14:textId="77777777" w:rsidR="00DC23ED" w:rsidRPr="004A41E7" w:rsidRDefault="00DC23ED" w:rsidP="00DC23ED">
            <w:pPr>
              <w:pStyle w:val="TableText"/>
              <w:rPr>
                <w:sz w:val="16"/>
                <w:szCs w:val="16"/>
                <w:lang w:eastAsia="en-AU"/>
              </w:rPr>
            </w:pPr>
            <w:r w:rsidRPr="004A41E7">
              <w:rPr>
                <w:sz w:val="16"/>
                <w:szCs w:val="16"/>
                <w:lang w:eastAsia="en-AU"/>
              </w:rPr>
              <w:t>15.9326</w:t>
            </w:r>
          </w:p>
        </w:tc>
        <w:tc>
          <w:tcPr>
            <w:tcW w:w="876" w:type="dxa"/>
            <w:tcBorders>
              <w:top w:val="nil"/>
              <w:left w:val="nil"/>
              <w:bottom w:val="nil"/>
              <w:right w:val="nil"/>
            </w:tcBorders>
          </w:tcPr>
          <w:p w14:paraId="755590BE" w14:textId="77777777" w:rsidR="00DC23ED" w:rsidRPr="004A41E7" w:rsidRDefault="00DC23ED" w:rsidP="00DC23ED">
            <w:pPr>
              <w:pStyle w:val="TableText"/>
              <w:rPr>
                <w:sz w:val="16"/>
                <w:szCs w:val="16"/>
                <w:lang w:eastAsia="en-AU"/>
              </w:rPr>
            </w:pPr>
            <w:r w:rsidRPr="004A41E7">
              <w:rPr>
                <w:sz w:val="16"/>
                <w:szCs w:val="16"/>
                <w:lang w:eastAsia="en-AU"/>
              </w:rPr>
              <w:t>15.9298</w:t>
            </w:r>
          </w:p>
        </w:tc>
        <w:tc>
          <w:tcPr>
            <w:tcW w:w="908" w:type="dxa"/>
            <w:tcBorders>
              <w:top w:val="nil"/>
              <w:left w:val="nil"/>
              <w:bottom w:val="nil"/>
              <w:right w:val="nil"/>
            </w:tcBorders>
          </w:tcPr>
          <w:p w14:paraId="6E9EBBD0" w14:textId="77777777" w:rsidR="00DC23ED" w:rsidRPr="004A41E7" w:rsidRDefault="00DC23ED" w:rsidP="00DC23ED">
            <w:pPr>
              <w:pStyle w:val="TableText"/>
              <w:rPr>
                <w:sz w:val="16"/>
                <w:szCs w:val="16"/>
                <w:lang w:eastAsia="en-AU"/>
              </w:rPr>
            </w:pPr>
            <w:r w:rsidRPr="004A41E7">
              <w:rPr>
                <w:sz w:val="16"/>
                <w:szCs w:val="16"/>
                <w:lang w:eastAsia="en-AU"/>
              </w:rPr>
              <w:t>15.9267</w:t>
            </w:r>
          </w:p>
        </w:tc>
        <w:tc>
          <w:tcPr>
            <w:tcW w:w="820" w:type="dxa"/>
            <w:tcBorders>
              <w:top w:val="nil"/>
              <w:left w:val="nil"/>
              <w:bottom w:val="nil"/>
              <w:right w:val="nil"/>
            </w:tcBorders>
          </w:tcPr>
          <w:p w14:paraId="5A97FEE4" w14:textId="77777777" w:rsidR="00DC23ED" w:rsidRPr="004A41E7" w:rsidRDefault="00DC23ED" w:rsidP="00DC23ED">
            <w:pPr>
              <w:pStyle w:val="TableText"/>
              <w:rPr>
                <w:sz w:val="16"/>
                <w:szCs w:val="16"/>
                <w:lang w:eastAsia="en-AU"/>
              </w:rPr>
            </w:pPr>
            <w:r w:rsidRPr="004A41E7">
              <w:rPr>
                <w:sz w:val="16"/>
                <w:szCs w:val="16"/>
                <w:lang w:eastAsia="en-AU"/>
              </w:rPr>
              <w:t>16.6040</w:t>
            </w:r>
          </w:p>
        </w:tc>
        <w:tc>
          <w:tcPr>
            <w:tcW w:w="896" w:type="dxa"/>
            <w:tcBorders>
              <w:top w:val="nil"/>
              <w:left w:val="nil"/>
              <w:bottom w:val="nil"/>
              <w:right w:val="nil"/>
            </w:tcBorders>
          </w:tcPr>
          <w:p w14:paraId="141A5310" w14:textId="77777777" w:rsidR="00DC23ED" w:rsidRPr="004A41E7" w:rsidRDefault="00DC23ED" w:rsidP="00DC23ED">
            <w:pPr>
              <w:pStyle w:val="TableText"/>
              <w:rPr>
                <w:sz w:val="16"/>
                <w:szCs w:val="16"/>
                <w:lang w:eastAsia="en-AU"/>
              </w:rPr>
            </w:pPr>
            <w:r w:rsidRPr="004A41E7">
              <w:rPr>
                <w:sz w:val="16"/>
                <w:szCs w:val="16"/>
                <w:lang w:eastAsia="en-AU"/>
              </w:rPr>
              <w:t>16.6004</w:t>
            </w:r>
          </w:p>
        </w:tc>
        <w:tc>
          <w:tcPr>
            <w:tcW w:w="895" w:type="dxa"/>
            <w:tcBorders>
              <w:top w:val="nil"/>
              <w:left w:val="nil"/>
              <w:bottom w:val="nil"/>
              <w:right w:val="nil"/>
            </w:tcBorders>
          </w:tcPr>
          <w:p w14:paraId="50F1454F" w14:textId="77777777" w:rsidR="00DC23ED" w:rsidRPr="004A41E7" w:rsidRDefault="00DC23ED" w:rsidP="00DC23ED">
            <w:pPr>
              <w:pStyle w:val="TableText"/>
              <w:rPr>
                <w:sz w:val="16"/>
                <w:szCs w:val="16"/>
                <w:lang w:eastAsia="en-AU"/>
              </w:rPr>
            </w:pPr>
            <w:r w:rsidRPr="004A41E7">
              <w:rPr>
                <w:sz w:val="16"/>
                <w:szCs w:val="16"/>
                <w:lang w:eastAsia="en-AU"/>
              </w:rPr>
              <w:t>21.3565</w:t>
            </w:r>
          </w:p>
        </w:tc>
        <w:tc>
          <w:tcPr>
            <w:tcW w:w="840" w:type="dxa"/>
            <w:tcBorders>
              <w:top w:val="nil"/>
              <w:left w:val="nil"/>
              <w:bottom w:val="nil"/>
              <w:right w:val="nil"/>
            </w:tcBorders>
          </w:tcPr>
          <w:p w14:paraId="52FCBFE4"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455A5FA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7144AA2"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07FEED6"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66FA543E"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2C7EB9D3"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4AB8B5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40CC76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94B2CA9"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3FD3299" w14:textId="77777777" w:rsidR="00DC23ED" w:rsidRPr="004A41E7" w:rsidRDefault="00DC23ED" w:rsidP="00DC23ED">
            <w:pPr>
              <w:pStyle w:val="TableText"/>
              <w:rPr>
                <w:sz w:val="16"/>
                <w:szCs w:val="16"/>
                <w:lang w:eastAsia="en-AU"/>
              </w:rPr>
            </w:pPr>
          </w:p>
        </w:tc>
      </w:tr>
      <w:tr w:rsidR="00DC23ED" w:rsidRPr="004A41E7" w14:paraId="4E4DED59" w14:textId="77777777">
        <w:trPr>
          <w:trHeight w:val="219"/>
        </w:trPr>
        <w:tc>
          <w:tcPr>
            <w:tcW w:w="1134" w:type="dxa"/>
            <w:tcBorders>
              <w:top w:val="nil"/>
              <w:left w:val="nil"/>
              <w:bottom w:val="nil"/>
              <w:right w:val="nil"/>
            </w:tcBorders>
          </w:tcPr>
          <w:p w14:paraId="0730ED52"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26" w:type="dxa"/>
            <w:tcBorders>
              <w:top w:val="nil"/>
              <w:left w:val="nil"/>
              <w:bottom w:val="nil"/>
              <w:right w:val="nil"/>
            </w:tcBorders>
          </w:tcPr>
          <w:p w14:paraId="7B0D131D" w14:textId="77777777" w:rsidR="00DC23ED" w:rsidRPr="004A41E7" w:rsidRDefault="00DC23ED" w:rsidP="00DC23ED">
            <w:pPr>
              <w:pStyle w:val="TableText"/>
              <w:rPr>
                <w:sz w:val="16"/>
                <w:szCs w:val="16"/>
                <w:lang w:eastAsia="en-AU"/>
              </w:rPr>
            </w:pPr>
            <w:r w:rsidRPr="004A41E7">
              <w:rPr>
                <w:sz w:val="16"/>
                <w:szCs w:val="16"/>
                <w:lang w:eastAsia="en-AU"/>
              </w:rPr>
              <w:t>15.7461</w:t>
            </w:r>
          </w:p>
        </w:tc>
        <w:tc>
          <w:tcPr>
            <w:tcW w:w="876" w:type="dxa"/>
            <w:tcBorders>
              <w:top w:val="nil"/>
              <w:left w:val="nil"/>
              <w:bottom w:val="nil"/>
              <w:right w:val="nil"/>
            </w:tcBorders>
          </w:tcPr>
          <w:p w14:paraId="3FA345CF" w14:textId="77777777" w:rsidR="00DC23ED" w:rsidRPr="004A41E7" w:rsidRDefault="00DC23ED" w:rsidP="00DC23ED">
            <w:pPr>
              <w:pStyle w:val="TableText"/>
              <w:rPr>
                <w:sz w:val="16"/>
                <w:szCs w:val="16"/>
                <w:lang w:eastAsia="en-AU"/>
              </w:rPr>
            </w:pPr>
            <w:r w:rsidRPr="004A41E7">
              <w:rPr>
                <w:sz w:val="16"/>
                <w:szCs w:val="16"/>
                <w:lang w:eastAsia="en-AU"/>
              </w:rPr>
              <w:t>15.7431</w:t>
            </w:r>
          </w:p>
        </w:tc>
        <w:tc>
          <w:tcPr>
            <w:tcW w:w="908" w:type="dxa"/>
            <w:tcBorders>
              <w:top w:val="nil"/>
              <w:left w:val="nil"/>
              <w:bottom w:val="nil"/>
              <w:right w:val="nil"/>
            </w:tcBorders>
          </w:tcPr>
          <w:p w14:paraId="75B9DCDB" w14:textId="77777777" w:rsidR="00DC23ED" w:rsidRPr="004A41E7" w:rsidRDefault="00DC23ED" w:rsidP="00DC23ED">
            <w:pPr>
              <w:pStyle w:val="TableText"/>
              <w:rPr>
                <w:sz w:val="16"/>
                <w:szCs w:val="16"/>
                <w:lang w:eastAsia="en-AU"/>
              </w:rPr>
            </w:pPr>
            <w:r w:rsidRPr="004A41E7">
              <w:rPr>
                <w:sz w:val="16"/>
                <w:szCs w:val="16"/>
                <w:lang w:eastAsia="en-AU"/>
              </w:rPr>
              <w:t>15.7399</w:t>
            </w:r>
          </w:p>
        </w:tc>
        <w:tc>
          <w:tcPr>
            <w:tcW w:w="820" w:type="dxa"/>
            <w:tcBorders>
              <w:top w:val="nil"/>
              <w:left w:val="nil"/>
              <w:bottom w:val="nil"/>
              <w:right w:val="nil"/>
            </w:tcBorders>
          </w:tcPr>
          <w:p w14:paraId="765AA269" w14:textId="77777777" w:rsidR="00DC23ED" w:rsidRPr="004A41E7" w:rsidRDefault="00DC23ED" w:rsidP="00DC23ED">
            <w:pPr>
              <w:pStyle w:val="TableText"/>
              <w:rPr>
                <w:sz w:val="16"/>
                <w:szCs w:val="16"/>
                <w:lang w:eastAsia="en-AU"/>
              </w:rPr>
            </w:pPr>
            <w:r w:rsidRPr="004A41E7">
              <w:rPr>
                <w:sz w:val="16"/>
                <w:szCs w:val="16"/>
                <w:lang w:eastAsia="en-AU"/>
              </w:rPr>
              <w:t>16.4167</w:t>
            </w:r>
          </w:p>
        </w:tc>
        <w:tc>
          <w:tcPr>
            <w:tcW w:w="896" w:type="dxa"/>
            <w:tcBorders>
              <w:top w:val="nil"/>
              <w:left w:val="nil"/>
              <w:bottom w:val="nil"/>
              <w:right w:val="nil"/>
            </w:tcBorders>
          </w:tcPr>
          <w:p w14:paraId="0E1582DE" w14:textId="77777777" w:rsidR="00DC23ED" w:rsidRPr="004A41E7" w:rsidRDefault="00DC23ED" w:rsidP="00DC23ED">
            <w:pPr>
              <w:pStyle w:val="TableText"/>
              <w:rPr>
                <w:sz w:val="16"/>
                <w:szCs w:val="16"/>
                <w:lang w:eastAsia="en-AU"/>
              </w:rPr>
            </w:pPr>
            <w:r w:rsidRPr="004A41E7">
              <w:rPr>
                <w:sz w:val="16"/>
                <w:szCs w:val="16"/>
                <w:lang w:eastAsia="en-AU"/>
              </w:rPr>
              <w:t>16.4129</w:t>
            </w:r>
          </w:p>
        </w:tc>
        <w:tc>
          <w:tcPr>
            <w:tcW w:w="895" w:type="dxa"/>
            <w:tcBorders>
              <w:top w:val="nil"/>
              <w:left w:val="nil"/>
              <w:bottom w:val="nil"/>
              <w:right w:val="nil"/>
            </w:tcBorders>
          </w:tcPr>
          <w:p w14:paraId="6A4A47B4" w14:textId="77777777" w:rsidR="00DC23ED" w:rsidRPr="004A41E7" w:rsidRDefault="00DC23ED" w:rsidP="00DC23ED">
            <w:pPr>
              <w:pStyle w:val="TableText"/>
              <w:rPr>
                <w:sz w:val="16"/>
                <w:szCs w:val="16"/>
                <w:lang w:eastAsia="en-AU"/>
              </w:rPr>
            </w:pPr>
            <w:r w:rsidRPr="004A41E7">
              <w:rPr>
                <w:sz w:val="16"/>
                <w:szCs w:val="16"/>
                <w:lang w:eastAsia="en-AU"/>
              </w:rPr>
              <w:t>21.1345</w:t>
            </w:r>
          </w:p>
        </w:tc>
        <w:tc>
          <w:tcPr>
            <w:tcW w:w="840" w:type="dxa"/>
            <w:tcBorders>
              <w:top w:val="nil"/>
              <w:left w:val="nil"/>
              <w:bottom w:val="nil"/>
              <w:right w:val="nil"/>
            </w:tcBorders>
          </w:tcPr>
          <w:p w14:paraId="3EADA20D" w14:textId="77777777" w:rsidR="00DC23ED" w:rsidRPr="004A41E7" w:rsidRDefault="00DC23ED" w:rsidP="00DC23ED">
            <w:pPr>
              <w:pStyle w:val="TableText"/>
              <w:rPr>
                <w:sz w:val="16"/>
                <w:szCs w:val="16"/>
                <w:lang w:eastAsia="en-AU"/>
              </w:rPr>
            </w:pPr>
            <w:r w:rsidRPr="004A41E7">
              <w:rPr>
                <w:sz w:val="16"/>
                <w:szCs w:val="16"/>
                <w:lang w:eastAsia="en-AU"/>
              </w:rPr>
              <w:t>22.6947</w:t>
            </w:r>
          </w:p>
        </w:tc>
        <w:tc>
          <w:tcPr>
            <w:tcW w:w="924" w:type="dxa"/>
            <w:tcBorders>
              <w:top w:val="nil"/>
              <w:left w:val="nil"/>
              <w:bottom w:val="nil"/>
              <w:right w:val="nil"/>
            </w:tcBorders>
          </w:tcPr>
          <w:p w14:paraId="262EA88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703709F"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A04651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65A721AF"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57C419D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920B3E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6A1D05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8C1D738"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F6A5BBC" w14:textId="77777777" w:rsidR="00DC23ED" w:rsidRPr="004A41E7" w:rsidRDefault="00DC23ED" w:rsidP="00DC23ED">
            <w:pPr>
              <w:pStyle w:val="TableText"/>
              <w:rPr>
                <w:sz w:val="16"/>
                <w:szCs w:val="16"/>
                <w:lang w:eastAsia="en-AU"/>
              </w:rPr>
            </w:pPr>
          </w:p>
        </w:tc>
      </w:tr>
      <w:tr w:rsidR="00DC23ED" w:rsidRPr="004A41E7" w14:paraId="0D8B772C" w14:textId="77777777">
        <w:trPr>
          <w:trHeight w:val="219"/>
        </w:trPr>
        <w:tc>
          <w:tcPr>
            <w:tcW w:w="1134" w:type="dxa"/>
            <w:tcBorders>
              <w:top w:val="nil"/>
              <w:left w:val="nil"/>
              <w:bottom w:val="nil"/>
              <w:right w:val="nil"/>
            </w:tcBorders>
          </w:tcPr>
          <w:p w14:paraId="1E975610"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26" w:type="dxa"/>
            <w:tcBorders>
              <w:top w:val="nil"/>
              <w:left w:val="nil"/>
              <w:bottom w:val="nil"/>
              <w:right w:val="nil"/>
            </w:tcBorders>
          </w:tcPr>
          <w:p w14:paraId="2ECD586A" w14:textId="77777777" w:rsidR="00DC23ED" w:rsidRPr="004A41E7" w:rsidRDefault="00DC23ED" w:rsidP="00DC23ED">
            <w:pPr>
              <w:pStyle w:val="TableText"/>
              <w:rPr>
                <w:sz w:val="16"/>
                <w:szCs w:val="16"/>
                <w:lang w:eastAsia="en-AU"/>
              </w:rPr>
            </w:pPr>
            <w:r w:rsidRPr="004A41E7">
              <w:rPr>
                <w:sz w:val="16"/>
                <w:szCs w:val="16"/>
                <w:lang w:eastAsia="en-AU"/>
              </w:rPr>
              <w:t>15.5551</w:t>
            </w:r>
          </w:p>
        </w:tc>
        <w:tc>
          <w:tcPr>
            <w:tcW w:w="876" w:type="dxa"/>
            <w:tcBorders>
              <w:top w:val="nil"/>
              <w:left w:val="nil"/>
              <w:bottom w:val="nil"/>
              <w:right w:val="nil"/>
            </w:tcBorders>
          </w:tcPr>
          <w:p w14:paraId="16C5A19E" w14:textId="77777777" w:rsidR="00DC23ED" w:rsidRPr="004A41E7" w:rsidRDefault="00DC23ED" w:rsidP="00DC23ED">
            <w:pPr>
              <w:pStyle w:val="TableText"/>
              <w:rPr>
                <w:sz w:val="16"/>
                <w:szCs w:val="16"/>
                <w:lang w:eastAsia="en-AU"/>
              </w:rPr>
            </w:pPr>
            <w:r w:rsidRPr="004A41E7">
              <w:rPr>
                <w:sz w:val="16"/>
                <w:szCs w:val="16"/>
                <w:lang w:eastAsia="en-AU"/>
              </w:rPr>
              <w:t>15.5518</w:t>
            </w:r>
          </w:p>
        </w:tc>
        <w:tc>
          <w:tcPr>
            <w:tcW w:w="908" w:type="dxa"/>
            <w:tcBorders>
              <w:top w:val="nil"/>
              <w:left w:val="nil"/>
              <w:bottom w:val="nil"/>
              <w:right w:val="nil"/>
            </w:tcBorders>
          </w:tcPr>
          <w:p w14:paraId="36D5EC56" w14:textId="77777777" w:rsidR="00DC23ED" w:rsidRPr="004A41E7" w:rsidRDefault="00DC23ED" w:rsidP="00DC23ED">
            <w:pPr>
              <w:pStyle w:val="TableText"/>
              <w:rPr>
                <w:sz w:val="16"/>
                <w:szCs w:val="16"/>
                <w:lang w:eastAsia="en-AU"/>
              </w:rPr>
            </w:pPr>
            <w:r w:rsidRPr="004A41E7">
              <w:rPr>
                <w:sz w:val="16"/>
                <w:szCs w:val="16"/>
                <w:lang w:eastAsia="en-AU"/>
              </w:rPr>
              <w:t>15.5484</w:t>
            </w:r>
          </w:p>
        </w:tc>
        <w:tc>
          <w:tcPr>
            <w:tcW w:w="820" w:type="dxa"/>
            <w:tcBorders>
              <w:top w:val="nil"/>
              <w:left w:val="nil"/>
              <w:bottom w:val="nil"/>
              <w:right w:val="nil"/>
            </w:tcBorders>
          </w:tcPr>
          <w:p w14:paraId="47D87316" w14:textId="77777777" w:rsidR="00DC23ED" w:rsidRPr="004A41E7" w:rsidRDefault="00DC23ED" w:rsidP="00DC23ED">
            <w:pPr>
              <w:pStyle w:val="TableText"/>
              <w:rPr>
                <w:sz w:val="16"/>
                <w:szCs w:val="16"/>
                <w:lang w:eastAsia="en-AU"/>
              </w:rPr>
            </w:pPr>
            <w:r w:rsidRPr="004A41E7">
              <w:rPr>
                <w:sz w:val="16"/>
                <w:szCs w:val="16"/>
                <w:lang w:eastAsia="en-AU"/>
              </w:rPr>
              <w:t>16.2244</w:t>
            </w:r>
          </w:p>
        </w:tc>
        <w:tc>
          <w:tcPr>
            <w:tcW w:w="896" w:type="dxa"/>
            <w:tcBorders>
              <w:top w:val="nil"/>
              <w:left w:val="nil"/>
              <w:bottom w:val="nil"/>
              <w:right w:val="nil"/>
            </w:tcBorders>
          </w:tcPr>
          <w:p w14:paraId="55C3F6A5" w14:textId="77777777" w:rsidR="00DC23ED" w:rsidRPr="004A41E7" w:rsidRDefault="00DC23ED" w:rsidP="00DC23ED">
            <w:pPr>
              <w:pStyle w:val="TableText"/>
              <w:rPr>
                <w:sz w:val="16"/>
                <w:szCs w:val="16"/>
                <w:lang w:eastAsia="en-AU"/>
              </w:rPr>
            </w:pPr>
            <w:r w:rsidRPr="004A41E7">
              <w:rPr>
                <w:sz w:val="16"/>
                <w:szCs w:val="16"/>
                <w:lang w:eastAsia="en-AU"/>
              </w:rPr>
              <w:t>16.2205</w:t>
            </w:r>
          </w:p>
        </w:tc>
        <w:tc>
          <w:tcPr>
            <w:tcW w:w="895" w:type="dxa"/>
            <w:tcBorders>
              <w:top w:val="nil"/>
              <w:left w:val="nil"/>
              <w:bottom w:val="nil"/>
              <w:right w:val="nil"/>
            </w:tcBorders>
          </w:tcPr>
          <w:p w14:paraId="59DA081C" w14:textId="77777777" w:rsidR="00DC23ED" w:rsidRPr="004A41E7" w:rsidRDefault="00DC23ED" w:rsidP="00DC23ED">
            <w:pPr>
              <w:pStyle w:val="TableText"/>
              <w:rPr>
                <w:sz w:val="16"/>
                <w:szCs w:val="16"/>
                <w:lang w:eastAsia="en-AU"/>
              </w:rPr>
            </w:pPr>
            <w:r w:rsidRPr="004A41E7">
              <w:rPr>
                <w:sz w:val="16"/>
                <w:szCs w:val="16"/>
                <w:lang w:eastAsia="en-AU"/>
              </w:rPr>
              <w:t>20.9068</w:t>
            </w:r>
          </w:p>
        </w:tc>
        <w:tc>
          <w:tcPr>
            <w:tcW w:w="840" w:type="dxa"/>
            <w:tcBorders>
              <w:top w:val="nil"/>
              <w:left w:val="nil"/>
              <w:bottom w:val="nil"/>
              <w:right w:val="nil"/>
            </w:tcBorders>
          </w:tcPr>
          <w:p w14:paraId="1C75F0CB" w14:textId="77777777" w:rsidR="00DC23ED" w:rsidRPr="004A41E7" w:rsidRDefault="00DC23ED" w:rsidP="00DC23ED">
            <w:pPr>
              <w:pStyle w:val="TableText"/>
              <w:rPr>
                <w:sz w:val="16"/>
                <w:szCs w:val="16"/>
                <w:lang w:eastAsia="en-AU"/>
              </w:rPr>
            </w:pPr>
            <w:r w:rsidRPr="004A41E7">
              <w:rPr>
                <w:sz w:val="16"/>
                <w:szCs w:val="16"/>
                <w:lang w:eastAsia="en-AU"/>
              </w:rPr>
              <w:t>22.4659</w:t>
            </w:r>
          </w:p>
        </w:tc>
        <w:tc>
          <w:tcPr>
            <w:tcW w:w="924" w:type="dxa"/>
            <w:tcBorders>
              <w:top w:val="nil"/>
              <w:left w:val="nil"/>
              <w:bottom w:val="nil"/>
              <w:right w:val="nil"/>
            </w:tcBorders>
          </w:tcPr>
          <w:p w14:paraId="73A34E52" w14:textId="77777777" w:rsidR="00DC23ED" w:rsidRPr="004A41E7" w:rsidRDefault="00DC23ED" w:rsidP="00DC23ED">
            <w:pPr>
              <w:pStyle w:val="TableText"/>
              <w:rPr>
                <w:sz w:val="16"/>
                <w:szCs w:val="16"/>
                <w:lang w:eastAsia="en-AU"/>
              </w:rPr>
            </w:pPr>
            <w:r w:rsidRPr="004A41E7">
              <w:rPr>
                <w:sz w:val="16"/>
                <w:szCs w:val="16"/>
                <w:lang w:eastAsia="en-AU"/>
              </w:rPr>
              <w:t>22.4625</w:t>
            </w:r>
          </w:p>
        </w:tc>
        <w:tc>
          <w:tcPr>
            <w:tcW w:w="882" w:type="dxa"/>
            <w:tcBorders>
              <w:top w:val="nil"/>
              <w:left w:val="nil"/>
              <w:bottom w:val="nil"/>
              <w:right w:val="nil"/>
            </w:tcBorders>
          </w:tcPr>
          <w:p w14:paraId="5B0090EE"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FC4DF17"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7EAF4D05"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262AA69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D45A66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40CA19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39F18B5"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983BA36" w14:textId="77777777" w:rsidR="00DC23ED" w:rsidRPr="004A41E7" w:rsidRDefault="00DC23ED" w:rsidP="00DC23ED">
            <w:pPr>
              <w:pStyle w:val="TableText"/>
              <w:rPr>
                <w:sz w:val="16"/>
                <w:szCs w:val="16"/>
                <w:lang w:eastAsia="en-AU"/>
              </w:rPr>
            </w:pPr>
          </w:p>
        </w:tc>
      </w:tr>
      <w:tr w:rsidR="00DC23ED" w:rsidRPr="004A41E7" w14:paraId="62375143" w14:textId="77777777">
        <w:trPr>
          <w:trHeight w:val="219"/>
        </w:trPr>
        <w:tc>
          <w:tcPr>
            <w:tcW w:w="1134" w:type="dxa"/>
            <w:tcBorders>
              <w:top w:val="nil"/>
              <w:left w:val="nil"/>
              <w:bottom w:val="nil"/>
              <w:right w:val="nil"/>
            </w:tcBorders>
          </w:tcPr>
          <w:p w14:paraId="3A678663"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26" w:type="dxa"/>
            <w:tcBorders>
              <w:top w:val="nil"/>
              <w:left w:val="nil"/>
              <w:bottom w:val="nil"/>
              <w:right w:val="nil"/>
            </w:tcBorders>
          </w:tcPr>
          <w:p w14:paraId="309B4EAB" w14:textId="77777777" w:rsidR="00DC23ED" w:rsidRPr="004A41E7" w:rsidRDefault="00DC23ED" w:rsidP="00DC23ED">
            <w:pPr>
              <w:pStyle w:val="TableText"/>
              <w:rPr>
                <w:sz w:val="16"/>
                <w:szCs w:val="16"/>
                <w:lang w:eastAsia="en-AU"/>
              </w:rPr>
            </w:pPr>
            <w:r w:rsidRPr="004A41E7">
              <w:rPr>
                <w:sz w:val="16"/>
                <w:szCs w:val="16"/>
                <w:lang w:eastAsia="en-AU"/>
              </w:rPr>
              <w:t>15.3640</w:t>
            </w:r>
          </w:p>
        </w:tc>
        <w:tc>
          <w:tcPr>
            <w:tcW w:w="876" w:type="dxa"/>
            <w:tcBorders>
              <w:top w:val="nil"/>
              <w:left w:val="nil"/>
              <w:bottom w:val="nil"/>
              <w:right w:val="nil"/>
            </w:tcBorders>
          </w:tcPr>
          <w:p w14:paraId="5125D3A2" w14:textId="77777777" w:rsidR="00DC23ED" w:rsidRPr="004A41E7" w:rsidRDefault="00DC23ED" w:rsidP="00DC23ED">
            <w:pPr>
              <w:pStyle w:val="TableText"/>
              <w:rPr>
                <w:sz w:val="16"/>
                <w:szCs w:val="16"/>
                <w:lang w:eastAsia="en-AU"/>
              </w:rPr>
            </w:pPr>
            <w:r w:rsidRPr="004A41E7">
              <w:rPr>
                <w:sz w:val="16"/>
                <w:szCs w:val="16"/>
                <w:lang w:eastAsia="en-AU"/>
              </w:rPr>
              <w:t>15.3603</w:t>
            </w:r>
          </w:p>
        </w:tc>
        <w:tc>
          <w:tcPr>
            <w:tcW w:w="908" w:type="dxa"/>
            <w:tcBorders>
              <w:top w:val="nil"/>
              <w:left w:val="nil"/>
              <w:bottom w:val="nil"/>
              <w:right w:val="nil"/>
            </w:tcBorders>
          </w:tcPr>
          <w:p w14:paraId="3334BBB4" w14:textId="77777777" w:rsidR="00DC23ED" w:rsidRPr="004A41E7" w:rsidRDefault="00DC23ED" w:rsidP="00DC23ED">
            <w:pPr>
              <w:pStyle w:val="TableText"/>
              <w:rPr>
                <w:sz w:val="16"/>
                <w:szCs w:val="16"/>
                <w:lang w:eastAsia="en-AU"/>
              </w:rPr>
            </w:pPr>
            <w:r w:rsidRPr="004A41E7">
              <w:rPr>
                <w:sz w:val="16"/>
                <w:szCs w:val="16"/>
                <w:lang w:eastAsia="en-AU"/>
              </w:rPr>
              <w:t>15.3565</w:t>
            </w:r>
          </w:p>
        </w:tc>
        <w:tc>
          <w:tcPr>
            <w:tcW w:w="820" w:type="dxa"/>
            <w:tcBorders>
              <w:top w:val="nil"/>
              <w:left w:val="nil"/>
              <w:bottom w:val="nil"/>
              <w:right w:val="nil"/>
            </w:tcBorders>
          </w:tcPr>
          <w:p w14:paraId="0911B7AB" w14:textId="77777777" w:rsidR="00DC23ED" w:rsidRPr="004A41E7" w:rsidRDefault="00DC23ED" w:rsidP="00DC23ED">
            <w:pPr>
              <w:pStyle w:val="TableText"/>
              <w:rPr>
                <w:sz w:val="16"/>
                <w:szCs w:val="16"/>
                <w:lang w:eastAsia="en-AU"/>
              </w:rPr>
            </w:pPr>
            <w:r w:rsidRPr="004A41E7">
              <w:rPr>
                <w:sz w:val="16"/>
                <w:szCs w:val="16"/>
                <w:lang w:eastAsia="en-AU"/>
              </w:rPr>
              <w:t>16.0302</w:t>
            </w:r>
          </w:p>
        </w:tc>
        <w:tc>
          <w:tcPr>
            <w:tcW w:w="896" w:type="dxa"/>
            <w:tcBorders>
              <w:top w:val="nil"/>
              <w:left w:val="nil"/>
              <w:bottom w:val="nil"/>
              <w:right w:val="nil"/>
            </w:tcBorders>
          </w:tcPr>
          <w:p w14:paraId="07BFD558" w14:textId="77777777" w:rsidR="00DC23ED" w:rsidRPr="004A41E7" w:rsidRDefault="00DC23ED" w:rsidP="00DC23ED">
            <w:pPr>
              <w:pStyle w:val="TableText"/>
              <w:rPr>
                <w:sz w:val="16"/>
                <w:szCs w:val="16"/>
                <w:lang w:eastAsia="en-AU"/>
              </w:rPr>
            </w:pPr>
            <w:r w:rsidRPr="004A41E7">
              <w:rPr>
                <w:sz w:val="16"/>
                <w:szCs w:val="16"/>
                <w:lang w:eastAsia="en-AU"/>
              </w:rPr>
              <w:t>16.0262</w:t>
            </w:r>
          </w:p>
        </w:tc>
        <w:tc>
          <w:tcPr>
            <w:tcW w:w="895" w:type="dxa"/>
            <w:tcBorders>
              <w:top w:val="nil"/>
              <w:left w:val="nil"/>
              <w:bottom w:val="nil"/>
              <w:right w:val="nil"/>
            </w:tcBorders>
          </w:tcPr>
          <w:p w14:paraId="6568499D" w14:textId="77777777" w:rsidR="00DC23ED" w:rsidRPr="004A41E7" w:rsidRDefault="00DC23ED" w:rsidP="00DC23ED">
            <w:pPr>
              <w:pStyle w:val="TableText"/>
              <w:rPr>
                <w:sz w:val="16"/>
                <w:szCs w:val="16"/>
                <w:lang w:eastAsia="en-AU"/>
              </w:rPr>
            </w:pPr>
            <w:r w:rsidRPr="004A41E7">
              <w:rPr>
                <w:sz w:val="16"/>
                <w:szCs w:val="16"/>
                <w:lang w:eastAsia="en-AU"/>
              </w:rPr>
              <w:t>20.6758</w:t>
            </w:r>
          </w:p>
        </w:tc>
        <w:tc>
          <w:tcPr>
            <w:tcW w:w="840" w:type="dxa"/>
            <w:tcBorders>
              <w:top w:val="nil"/>
              <w:left w:val="nil"/>
              <w:bottom w:val="nil"/>
              <w:right w:val="nil"/>
            </w:tcBorders>
          </w:tcPr>
          <w:p w14:paraId="6CDCF229" w14:textId="77777777" w:rsidR="00DC23ED" w:rsidRPr="004A41E7" w:rsidRDefault="00DC23ED" w:rsidP="00DC23ED">
            <w:pPr>
              <w:pStyle w:val="TableText"/>
              <w:rPr>
                <w:sz w:val="16"/>
                <w:szCs w:val="16"/>
                <w:lang w:eastAsia="en-AU"/>
              </w:rPr>
            </w:pPr>
            <w:r w:rsidRPr="004A41E7">
              <w:rPr>
                <w:sz w:val="16"/>
                <w:szCs w:val="16"/>
                <w:lang w:eastAsia="en-AU"/>
              </w:rPr>
              <w:t>22.2326</w:t>
            </w:r>
          </w:p>
        </w:tc>
        <w:tc>
          <w:tcPr>
            <w:tcW w:w="924" w:type="dxa"/>
            <w:tcBorders>
              <w:top w:val="nil"/>
              <w:left w:val="nil"/>
              <w:bottom w:val="nil"/>
              <w:right w:val="nil"/>
            </w:tcBorders>
          </w:tcPr>
          <w:p w14:paraId="7342FED6" w14:textId="77777777" w:rsidR="00DC23ED" w:rsidRPr="004A41E7" w:rsidRDefault="00DC23ED" w:rsidP="00DC23ED">
            <w:pPr>
              <w:pStyle w:val="TableText"/>
              <w:rPr>
                <w:sz w:val="16"/>
                <w:szCs w:val="16"/>
                <w:lang w:eastAsia="en-AU"/>
              </w:rPr>
            </w:pPr>
            <w:r w:rsidRPr="004A41E7">
              <w:rPr>
                <w:sz w:val="16"/>
                <w:szCs w:val="16"/>
                <w:lang w:eastAsia="en-AU"/>
              </w:rPr>
              <w:t>22.2291</w:t>
            </w:r>
          </w:p>
        </w:tc>
        <w:tc>
          <w:tcPr>
            <w:tcW w:w="882" w:type="dxa"/>
            <w:tcBorders>
              <w:top w:val="nil"/>
              <w:left w:val="nil"/>
              <w:bottom w:val="nil"/>
              <w:right w:val="nil"/>
            </w:tcBorders>
          </w:tcPr>
          <w:p w14:paraId="6C373FF7" w14:textId="77777777" w:rsidR="00DC23ED" w:rsidRPr="004A41E7" w:rsidRDefault="00DC23ED" w:rsidP="00DC23ED">
            <w:pPr>
              <w:pStyle w:val="TableText"/>
              <w:rPr>
                <w:sz w:val="16"/>
                <w:szCs w:val="16"/>
                <w:lang w:eastAsia="en-AU"/>
              </w:rPr>
            </w:pPr>
            <w:r w:rsidRPr="004A41E7">
              <w:rPr>
                <w:sz w:val="16"/>
                <w:szCs w:val="16"/>
                <w:lang w:eastAsia="en-AU"/>
              </w:rPr>
              <w:t>22.2252</w:t>
            </w:r>
          </w:p>
        </w:tc>
        <w:tc>
          <w:tcPr>
            <w:tcW w:w="854" w:type="dxa"/>
            <w:tcBorders>
              <w:top w:val="nil"/>
              <w:left w:val="nil"/>
              <w:bottom w:val="nil"/>
              <w:right w:val="nil"/>
            </w:tcBorders>
          </w:tcPr>
          <w:p w14:paraId="1E9DDA0C"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28C2C6D1"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53520C34"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DAAFD4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3C39D8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28027BB"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980EDFF" w14:textId="77777777" w:rsidR="00DC23ED" w:rsidRPr="004A41E7" w:rsidRDefault="00DC23ED" w:rsidP="00DC23ED">
            <w:pPr>
              <w:pStyle w:val="TableText"/>
              <w:rPr>
                <w:sz w:val="16"/>
                <w:szCs w:val="16"/>
                <w:lang w:eastAsia="en-AU"/>
              </w:rPr>
            </w:pPr>
          </w:p>
        </w:tc>
      </w:tr>
      <w:tr w:rsidR="00DC23ED" w:rsidRPr="004A41E7" w14:paraId="46447B43" w14:textId="77777777">
        <w:trPr>
          <w:trHeight w:val="219"/>
        </w:trPr>
        <w:tc>
          <w:tcPr>
            <w:tcW w:w="1134" w:type="dxa"/>
            <w:tcBorders>
              <w:top w:val="nil"/>
              <w:left w:val="nil"/>
              <w:bottom w:val="nil"/>
              <w:right w:val="nil"/>
            </w:tcBorders>
          </w:tcPr>
          <w:p w14:paraId="7F355A77"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26" w:type="dxa"/>
            <w:tcBorders>
              <w:top w:val="nil"/>
              <w:left w:val="nil"/>
              <w:bottom w:val="nil"/>
              <w:right w:val="nil"/>
            </w:tcBorders>
          </w:tcPr>
          <w:p w14:paraId="3CDC9359" w14:textId="77777777" w:rsidR="00DC23ED" w:rsidRPr="004A41E7" w:rsidRDefault="00DC23ED" w:rsidP="00DC23ED">
            <w:pPr>
              <w:pStyle w:val="TableText"/>
              <w:rPr>
                <w:sz w:val="16"/>
                <w:szCs w:val="16"/>
                <w:lang w:eastAsia="en-AU"/>
              </w:rPr>
            </w:pPr>
            <w:r w:rsidRPr="004A41E7">
              <w:rPr>
                <w:sz w:val="16"/>
                <w:szCs w:val="16"/>
                <w:lang w:eastAsia="en-AU"/>
              </w:rPr>
              <w:t>15.1639</w:t>
            </w:r>
          </w:p>
        </w:tc>
        <w:tc>
          <w:tcPr>
            <w:tcW w:w="876" w:type="dxa"/>
            <w:tcBorders>
              <w:top w:val="nil"/>
              <w:left w:val="nil"/>
              <w:bottom w:val="nil"/>
              <w:right w:val="nil"/>
            </w:tcBorders>
          </w:tcPr>
          <w:p w14:paraId="750D8A95" w14:textId="77777777" w:rsidR="00DC23ED" w:rsidRPr="004A41E7" w:rsidRDefault="00DC23ED" w:rsidP="00DC23ED">
            <w:pPr>
              <w:pStyle w:val="TableText"/>
              <w:rPr>
                <w:sz w:val="16"/>
                <w:szCs w:val="16"/>
                <w:lang w:eastAsia="en-AU"/>
              </w:rPr>
            </w:pPr>
            <w:r w:rsidRPr="004A41E7">
              <w:rPr>
                <w:sz w:val="16"/>
                <w:szCs w:val="16"/>
                <w:lang w:eastAsia="en-AU"/>
              </w:rPr>
              <w:t>15.1597</w:t>
            </w:r>
          </w:p>
        </w:tc>
        <w:tc>
          <w:tcPr>
            <w:tcW w:w="908" w:type="dxa"/>
            <w:tcBorders>
              <w:top w:val="nil"/>
              <w:left w:val="nil"/>
              <w:bottom w:val="nil"/>
              <w:right w:val="nil"/>
            </w:tcBorders>
          </w:tcPr>
          <w:p w14:paraId="238A5A63" w14:textId="77777777" w:rsidR="00DC23ED" w:rsidRPr="004A41E7" w:rsidRDefault="00DC23ED" w:rsidP="00DC23ED">
            <w:pPr>
              <w:pStyle w:val="TableText"/>
              <w:rPr>
                <w:sz w:val="16"/>
                <w:szCs w:val="16"/>
                <w:lang w:eastAsia="en-AU"/>
              </w:rPr>
            </w:pPr>
            <w:r w:rsidRPr="004A41E7">
              <w:rPr>
                <w:sz w:val="16"/>
                <w:szCs w:val="16"/>
                <w:lang w:eastAsia="en-AU"/>
              </w:rPr>
              <w:t>15.1555</w:t>
            </w:r>
          </w:p>
        </w:tc>
        <w:tc>
          <w:tcPr>
            <w:tcW w:w="820" w:type="dxa"/>
            <w:tcBorders>
              <w:top w:val="nil"/>
              <w:left w:val="nil"/>
              <w:bottom w:val="nil"/>
              <w:right w:val="nil"/>
            </w:tcBorders>
          </w:tcPr>
          <w:p w14:paraId="0DBA3CF1" w14:textId="77777777" w:rsidR="00DC23ED" w:rsidRPr="004A41E7" w:rsidRDefault="00DC23ED" w:rsidP="00DC23ED">
            <w:pPr>
              <w:pStyle w:val="TableText"/>
              <w:rPr>
                <w:sz w:val="16"/>
                <w:szCs w:val="16"/>
                <w:lang w:eastAsia="en-AU"/>
              </w:rPr>
            </w:pPr>
            <w:r w:rsidRPr="004A41E7">
              <w:rPr>
                <w:sz w:val="16"/>
                <w:szCs w:val="16"/>
                <w:lang w:eastAsia="en-AU"/>
              </w:rPr>
              <w:t>15.8280</w:t>
            </w:r>
          </w:p>
        </w:tc>
        <w:tc>
          <w:tcPr>
            <w:tcW w:w="896" w:type="dxa"/>
            <w:tcBorders>
              <w:top w:val="nil"/>
              <w:left w:val="nil"/>
              <w:bottom w:val="nil"/>
              <w:right w:val="nil"/>
            </w:tcBorders>
          </w:tcPr>
          <w:p w14:paraId="3CC0AD23" w14:textId="77777777" w:rsidR="00DC23ED" w:rsidRPr="004A41E7" w:rsidRDefault="00DC23ED" w:rsidP="00DC23ED">
            <w:pPr>
              <w:pStyle w:val="TableText"/>
              <w:rPr>
                <w:sz w:val="16"/>
                <w:szCs w:val="16"/>
                <w:lang w:eastAsia="en-AU"/>
              </w:rPr>
            </w:pPr>
            <w:r w:rsidRPr="004A41E7">
              <w:rPr>
                <w:sz w:val="16"/>
                <w:szCs w:val="16"/>
                <w:lang w:eastAsia="en-AU"/>
              </w:rPr>
              <w:t>15.8238</w:t>
            </w:r>
          </w:p>
        </w:tc>
        <w:tc>
          <w:tcPr>
            <w:tcW w:w="895" w:type="dxa"/>
            <w:tcBorders>
              <w:top w:val="nil"/>
              <w:left w:val="nil"/>
              <w:bottom w:val="nil"/>
              <w:right w:val="nil"/>
            </w:tcBorders>
          </w:tcPr>
          <w:p w14:paraId="46BEEB69" w14:textId="77777777" w:rsidR="00DC23ED" w:rsidRPr="004A41E7" w:rsidRDefault="00DC23ED" w:rsidP="00DC23ED">
            <w:pPr>
              <w:pStyle w:val="TableText"/>
              <w:rPr>
                <w:sz w:val="16"/>
                <w:szCs w:val="16"/>
                <w:lang w:eastAsia="en-AU"/>
              </w:rPr>
            </w:pPr>
            <w:r w:rsidRPr="004A41E7">
              <w:rPr>
                <w:sz w:val="16"/>
                <w:szCs w:val="16"/>
                <w:lang w:eastAsia="en-AU"/>
              </w:rPr>
              <w:t>20.4361</w:t>
            </w:r>
          </w:p>
        </w:tc>
        <w:tc>
          <w:tcPr>
            <w:tcW w:w="840" w:type="dxa"/>
            <w:tcBorders>
              <w:top w:val="nil"/>
              <w:left w:val="nil"/>
              <w:bottom w:val="nil"/>
              <w:right w:val="nil"/>
            </w:tcBorders>
          </w:tcPr>
          <w:p w14:paraId="2559F0DD" w14:textId="77777777" w:rsidR="00DC23ED" w:rsidRPr="004A41E7" w:rsidRDefault="00DC23ED" w:rsidP="00DC23ED">
            <w:pPr>
              <w:pStyle w:val="TableText"/>
              <w:rPr>
                <w:sz w:val="16"/>
                <w:szCs w:val="16"/>
                <w:lang w:eastAsia="en-AU"/>
              </w:rPr>
            </w:pPr>
            <w:r w:rsidRPr="004A41E7">
              <w:rPr>
                <w:sz w:val="16"/>
                <w:szCs w:val="16"/>
                <w:lang w:eastAsia="en-AU"/>
              </w:rPr>
              <w:t>21.9919</w:t>
            </w:r>
          </w:p>
        </w:tc>
        <w:tc>
          <w:tcPr>
            <w:tcW w:w="924" w:type="dxa"/>
            <w:tcBorders>
              <w:top w:val="nil"/>
              <w:left w:val="nil"/>
              <w:bottom w:val="nil"/>
              <w:right w:val="nil"/>
            </w:tcBorders>
          </w:tcPr>
          <w:p w14:paraId="067A2056" w14:textId="77777777" w:rsidR="00DC23ED" w:rsidRPr="004A41E7" w:rsidRDefault="00DC23ED" w:rsidP="00DC23ED">
            <w:pPr>
              <w:pStyle w:val="TableText"/>
              <w:rPr>
                <w:sz w:val="16"/>
                <w:szCs w:val="16"/>
                <w:lang w:eastAsia="en-AU"/>
              </w:rPr>
            </w:pPr>
            <w:r w:rsidRPr="004A41E7">
              <w:rPr>
                <w:sz w:val="16"/>
                <w:szCs w:val="16"/>
                <w:lang w:eastAsia="en-AU"/>
              </w:rPr>
              <w:t>21.9883</w:t>
            </w:r>
          </w:p>
        </w:tc>
        <w:tc>
          <w:tcPr>
            <w:tcW w:w="882" w:type="dxa"/>
            <w:tcBorders>
              <w:top w:val="nil"/>
              <w:left w:val="nil"/>
              <w:bottom w:val="nil"/>
              <w:right w:val="nil"/>
            </w:tcBorders>
          </w:tcPr>
          <w:p w14:paraId="163732C0" w14:textId="77777777" w:rsidR="00DC23ED" w:rsidRPr="004A41E7" w:rsidRDefault="00DC23ED" w:rsidP="00DC23ED">
            <w:pPr>
              <w:pStyle w:val="TableText"/>
              <w:rPr>
                <w:sz w:val="16"/>
                <w:szCs w:val="16"/>
                <w:lang w:eastAsia="en-AU"/>
              </w:rPr>
            </w:pPr>
            <w:r w:rsidRPr="004A41E7">
              <w:rPr>
                <w:sz w:val="16"/>
                <w:szCs w:val="16"/>
                <w:lang w:eastAsia="en-AU"/>
              </w:rPr>
              <w:t>21.9843</w:t>
            </w:r>
          </w:p>
        </w:tc>
        <w:tc>
          <w:tcPr>
            <w:tcW w:w="854" w:type="dxa"/>
            <w:tcBorders>
              <w:top w:val="nil"/>
              <w:left w:val="nil"/>
              <w:bottom w:val="nil"/>
              <w:right w:val="nil"/>
            </w:tcBorders>
          </w:tcPr>
          <w:p w14:paraId="5EA2A95E" w14:textId="77777777" w:rsidR="00DC23ED" w:rsidRPr="004A41E7" w:rsidRDefault="00DC23ED" w:rsidP="00DC23ED">
            <w:pPr>
              <w:pStyle w:val="TableText"/>
              <w:rPr>
                <w:sz w:val="16"/>
                <w:szCs w:val="16"/>
                <w:lang w:eastAsia="en-AU"/>
              </w:rPr>
            </w:pPr>
            <w:r w:rsidRPr="004A41E7">
              <w:rPr>
                <w:sz w:val="16"/>
                <w:szCs w:val="16"/>
                <w:lang w:eastAsia="en-AU"/>
              </w:rPr>
              <w:t>22.9095</w:t>
            </w:r>
          </w:p>
        </w:tc>
        <w:tc>
          <w:tcPr>
            <w:tcW w:w="910" w:type="dxa"/>
            <w:tcBorders>
              <w:top w:val="nil"/>
              <w:left w:val="nil"/>
              <w:bottom w:val="nil"/>
              <w:right w:val="nil"/>
            </w:tcBorders>
          </w:tcPr>
          <w:p w14:paraId="21486F24"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72DC7272"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E1F6C5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68CE37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5FED7C5"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CA8795B" w14:textId="77777777" w:rsidR="00DC23ED" w:rsidRPr="004A41E7" w:rsidRDefault="00DC23ED" w:rsidP="00DC23ED">
            <w:pPr>
              <w:pStyle w:val="TableText"/>
              <w:rPr>
                <w:sz w:val="16"/>
                <w:szCs w:val="16"/>
                <w:lang w:eastAsia="en-AU"/>
              </w:rPr>
            </w:pPr>
          </w:p>
        </w:tc>
      </w:tr>
      <w:tr w:rsidR="00DC23ED" w:rsidRPr="004A41E7" w14:paraId="6FA4F078" w14:textId="77777777">
        <w:trPr>
          <w:trHeight w:val="219"/>
        </w:trPr>
        <w:tc>
          <w:tcPr>
            <w:tcW w:w="1134" w:type="dxa"/>
            <w:tcBorders>
              <w:top w:val="nil"/>
              <w:left w:val="nil"/>
              <w:bottom w:val="nil"/>
              <w:right w:val="nil"/>
            </w:tcBorders>
          </w:tcPr>
          <w:p w14:paraId="4C39A60F"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26" w:type="dxa"/>
            <w:tcBorders>
              <w:top w:val="nil"/>
              <w:left w:val="nil"/>
              <w:bottom w:val="nil"/>
              <w:right w:val="nil"/>
            </w:tcBorders>
          </w:tcPr>
          <w:p w14:paraId="5AA47CCB" w14:textId="77777777" w:rsidR="00DC23ED" w:rsidRPr="004A41E7" w:rsidRDefault="00DC23ED" w:rsidP="00DC23ED">
            <w:pPr>
              <w:pStyle w:val="TableText"/>
              <w:rPr>
                <w:sz w:val="16"/>
                <w:szCs w:val="16"/>
                <w:lang w:eastAsia="en-AU"/>
              </w:rPr>
            </w:pPr>
            <w:r w:rsidRPr="004A41E7">
              <w:rPr>
                <w:sz w:val="16"/>
                <w:szCs w:val="16"/>
                <w:lang w:eastAsia="en-AU"/>
              </w:rPr>
              <w:t>14.9593</w:t>
            </w:r>
          </w:p>
        </w:tc>
        <w:tc>
          <w:tcPr>
            <w:tcW w:w="876" w:type="dxa"/>
            <w:tcBorders>
              <w:top w:val="nil"/>
              <w:left w:val="nil"/>
              <w:bottom w:val="nil"/>
              <w:right w:val="nil"/>
            </w:tcBorders>
          </w:tcPr>
          <w:p w14:paraId="73544E6F" w14:textId="77777777" w:rsidR="00DC23ED" w:rsidRPr="004A41E7" w:rsidRDefault="00DC23ED" w:rsidP="00DC23ED">
            <w:pPr>
              <w:pStyle w:val="TableText"/>
              <w:rPr>
                <w:sz w:val="16"/>
                <w:szCs w:val="16"/>
                <w:lang w:eastAsia="en-AU"/>
              </w:rPr>
            </w:pPr>
            <w:r w:rsidRPr="004A41E7">
              <w:rPr>
                <w:sz w:val="16"/>
                <w:szCs w:val="16"/>
                <w:lang w:eastAsia="en-AU"/>
              </w:rPr>
              <w:t>14.9545</w:t>
            </w:r>
          </w:p>
        </w:tc>
        <w:tc>
          <w:tcPr>
            <w:tcW w:w="908" w:type="dxa"/>
            <w:tcBorders>
              <w:top w:val="nil"/>
              <w:left w:val="nil"/>
              <w:bottom w:val="nil"/>
              <w:right w:val="nil"/>
            </w:tcBorders>
          </w:tcPr>
          <w:p w14:paraId="0451FE9A" w14:textId="77777777" w:rsidR="00DC23ED" w:rsidRPr="004A41E7" w:rsidRDefault="00DC23ED" w:rsidP="00DC23ED">
            <w:pPr>
              <w:pStyle w:val="TableText"/>
              <w:rPr>
                <w:sz w:val="16"/>
                <w:szCs w:val="16"/>
                <w:lang w:eastAsia="en-AU"/>
              </w:rPr>
            </w:pPr>
            <w:r w:rsidRPr="004A41E7">
              <w:rPr>
                <w:sz w:val="16"/>
                <w:szCs w:val="16"/>
                <w:lang w:eastAsia="en-AU"/>
              </w:rPr>
              <w:t>14.9497</w:t>
            </w:r>
          </w:p>
        </w:tc>
        <w:tc>
          <w:tcPr>
            <w:tcW w:w="820" w:type="dxa"/>
            <w:tcBorders>
              <w:top w:val="nil"/>
              <w:left w:val="nil"/>
              <w:bottom w:val="nil"/>
              <w:right w:val="nil"/>
            </w:tcBorders>
          </w:tcPr>
          <w:p w14:paraId="58A0FA3D" w14:textId="77777777" w:rsidR="00DC23ED" w:rsidRPr="004A41E7" w:rsidRDefault="00DC23ED" w:rsidP="00DC23ED">
            <w:pPr>
              <w:pStyle w:val="TableText"/>
              <w:rPr>
                <w:sz w:val="16"/>
                <w:szCs w:val="16"/>
                <w:lang w:eastAsia="en-AU"/>
              </w:rPr>
            </w:pPr>
            <w:r w:rsidRPr="004A41E7">
              <w:rPr>
                <w:sz w:val="16"/>
                <w:szCs w:val="16"/>
                <w:lang w:eastAsia="en-AU"/>
              </w:rPr>
              <w:t>15.6209</w:t>
            </w:r>
          </w:p>
        </w:tc>
        <w:tc>
          <w:tcPr>
            <w:tcW w:w="896" w:type="dxa"/>
            <w:tcBorders>
              <w:top w:val="nil"/>
              <w:left w:val="nil"/>
              <w:bottom w:val="nil"/>
              <w:right w:val="nil"/>
            </w:tcBorders>
          </w:tcPr>
          <w:p w14:paraId="32ACDB04" w14:textId="77777777" w:rsidR="00DC23ED" w:rsidRPr="004A41E7" w:rsidRDefault="00DC23ED" w:rsidP="00DC23ED">
            <w:pPr>
              <w:pStyle w:val="TableText"/>
              <w:rPr>
                <w:sz w:val="16"/>
                <w:szCs w:val="16"/>
                <w:lang w:eastAsia="en-AU"/>
              </w:rPr>
            </w:pPr>
            <w:r w:rsidRPr="004A41E7">
              <w:rPr>
                <w:sz w:val="16"/>
                <w:szCs w:val="16"/>
                <w:lang w:eastAsia="en-AU"/>
              </w:rPr>
              <w:t>15.6162</w:t>
            </w:r>
          </w:p>
        </w:tc>
        <w:tc>
          <w:tcPr>
            <w:tcW w:w="895" w:type="dxa"/>
            <w:tcBorders>
              <w:top w:val="nil"/>
              <w:left w:val="nil"/>
              <w:bottom w:val="nil"/>
              <w:right w:val="nil"/>
            </w:tcBorders>
          </w:tcPr>
          <w:p w14:paraId="2C5AEEAA" w14:textId="77777777" w:rsidR="00DC23ED" w:rsidRPr="004A41E7" w:rsidRDefault="00DC23ED" w:rsidP="00DC23ED">
            <w:pPr>
              <w:pStyle w:val="TableText"/>
              <w:rPr>
                <w:sz w:val="16"/>
                <w:szCs w:val="16"/>
                <w:lang w:eastAsia="en-AU"/>
              </w:rPr>
            </w:pPr>
            <w:r w:rsidRPr="004A41E7">
              <w:rPr>
                <w:sz w:val="16"/>
                <w:szCs w:val="16"/>
                <w:lang w:eastAsia="en-AU"/>
              </w:rPr>
              <w:t>20.1903</w:t>
            </w:r>
          </w:p>
        </w:tc>
        <w:tc>
          <w:tcPr>
            <w:tcW w:w="840" w:type="dxa"/>
            <w:tcBorders>
              <w:top w:val="nil"/>
              <w:left w:val="nil"/>
              <w:bottom w:val="nil"/>
              <w:right w:val="nil"/>
            </w:tcBorders>
          </w:tcPr>
          <w:p w14:paraId="3782AACD" w14:textId="77777777" w:rsidR="00DC23ED" w:rsidRPr="004A41E7" w:rsidRDefault="00DC23ED" w:rsidP="00DC23ED">
            <w:pPr>
              <w:pStyle w:val="TableText"/>
              <w:rPr>
                <w:sz w:val="16"/>
                <w:szCs w:val="16"/>
                <w:lang w:eastAsia="en-AU"/>
              </w:rPr>
            </w:pPr>
            <w:r w:rsidRPr="004A41E7">
              <w:rPr>
                <w:sz w:val="16"/>
                <w:szCs w:val="16"/>
                <w:lang w:eastAsia="en-AU"/>
              </w:rPr>
              <w:t>21.7449</w:t>
            </w:r>
          </w:p>
        </w:tc>
        <w:tc>
          <w:tcPr>
            <w:tcW w:w="924" w:type="dxa"/>
            <w:tcBorders>
              <w:top w:val="nil"/>
              <w:left w:val="nil"/>
              <w:bottom w:val="nil"/>
              <w:right w:val="nil"/>
            </w:tcBorders>
          </w:tcPr>
          <w:p w14:paraId="2ADF5969" w14:textId="77777777" w:rsidR="00DC23ED" w:rsidRPr="004A41E7" w:rsidRDefault="00DC23ED" w:rsidP="00DC23ED">
            <w:pPr>
              <w:pStyle w:val="TableText"/>
              <w:rPr>
                <w:sz w:val="16"/>
                <w:szCs w:val="16"/>
                <w:lang w:eastAsia="en-AU"/>
              </w:rPr>
            </w:pPr>
            <w:r w:rsidRPr="004A41E7">
              <w:rPr>
                <w:sz w:val="16"/>
                <w:szCs w:val="16"/>
                <w:lang w:eastAsia="en-AU"/>
              </w:rPr>
              <w:t>21.7413</w:t>
            </w:r>
          </w:p>
        </w:tc>
        <w:tc>
          <w:tcPr>
            <w:tcW w:w="882" w:type="dxa"/>
            <w:tcBorders>
              <w:top w:val="nil"/>
              <w:left w:val="nil"/>
              <w:bottom w:val="nil"/>
              <w:right w:val="nil"/>
            </w:tcBorders>
          </w:tcPr>
          <w:p w14:paraId="5575C9F0" w14:textId="77777777" w:rsidR="00DC23ED" w:rsidRPr="004A41E7" w:rsidRDefault="00DC23ED" w:rsidP="00DC23ED">
            <w:pPr>
              <w:pStyle w:val="TableText"/>
              <w:rPr>
                <w:sz w:val="16"/>
                <w:szCs w:val="16"/>
                <w:lang w:eastAsia="en-AU"/>
              </w:rPr>
            </w:pPr>
            <w:r w:rsidRPr="004A41E7">
              <w:rPr>
                <w:sz w:val="16"/>
                <w:szCs w:val="16"/>
                <w:lang w:eastAsia="en-AU"/>
              </w:rPr>
              <w:t>21.7372</w:t>
            </w:r>
          </w:p>
        </w:tc>
        <w:tc>
          <w:tcPr>
            <w:tcW w:w="854" w:type="dxa"/>
            <w:tcBorders>
              <w:top w:val="nil"/>
              <w:left w:val="nil"/>
              <w:bottom w:val="nil"/>
              <w:right w:val="nil"/>
            </w:tcBorders>
          </w:tcPr>
          <w:p w14:paraId="22D0F041" w14:textId="77777777" w:rsidR="00DC23ED" w:rsidRPr="004A41E7" w:rsidRDefault="00DC23ED" w:rsidP="00DC23ED">
            <w:pPr>
              <w:pStyle w:val="TableText"/>
              <w:rPr>
                <w:sz w:val="16"/>
                <w:szCs w:val="16"/>
                <w:lang w:eastAsia="en-AU"/>
              </w:rPr>
            </w:pPr>
            <w:r w:rsidRPr="004A41E7">
              <w:rPr>
                <w:sz w:val="16"/>
                <w:szCs w:val="16"/>
                <w:lang w:eastAsia="en-AU"/>
              </w:rPr>
              <w:t>22.6618</w:t>
            </w:r>
          </w:p>
        </w:tc>
        <w:tc>
          <w:tcPr>
            <w:tcW w:w="910" w:type="dxa"/>
            <w:tcBorders>
              <w:top w:val="nil"/>
              <w:left w:val="nil"/>
              <w:bottom w:val="nil"/>
              <w:right w:val="nil"/>
            </w:tcBorders>
          </w:tcPr>
          <w:p w14:paraId="449DAEF3" w14:textId="77777777" w:rsidR="00DC23ED" w:rsidRPr="004A41E7" w:rsidRDefault="00DC23ED" w:rsidP="00DC23ED">
            <w:pPr>
              <w:pStyle w:val="TableText"/>
              <w:rPr>
                <w:sz w:val="16"/>
                <w:szCs w:val="16"/>
                <w:lang w:eastAsia="en-AU"/>
              </w:rPr>
            </w:pPr>
            <w:r w:rsidRPr="004A41E7">
              <w:rPr>
                <w:sz w:val="16"/>
                <w:szCs w:val="16"/>
                <w:lang w:eastAsia="en-AU"/>
              </w:rPr>
              <w:t>22.6569</w:t>
            </w:r>
          </w:p>
        </w:tc>
        <w:tc>
          <w:tcPr>
            <w:tcW w:w="853" w:type="dxa"/>
            <w:tcBorders>
              <w:top w:val="nil"/>
              <w:left w:val="nil"/>
              <w:bottom w:val="nil"/>
              <w:right w:val="nil"/>
            </w:tcBorders>
          </w:tcPr>
          <w:p w14:paraId="704D8919"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99188B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F364EB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176767B"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8AC28C6" w14:textId="77777777" w:rsidR="00DC23ED" w:rsidRPr="004A41E7" w:rsidRDefault="00DC23ED" w:rsidP="00DC23ED">
            <w:pPr>
              <w:pStyle w:val="TableText"/>
              <w:rPr>
                <w:sz w:val="16"/>
                <w:szCs w:val="16"/>
                <w:lang w:eastAsia="en-AU"/>
              </w:rPr>
            </w:pPr>
          </w:p>
        </w:tc>
      </w:tr>
      <w:tr w:rsidR="00DC23ED" w:rsidRPr="004A41E7" w14:paraId="1674ED41" w14:textId="77777777">
        <w:trPr>
          <w:trHeight w:val="219"/>
        </w:trPr>
        <w:tc>
          <w:tcPr>
            <w:tcW w:w="1134" w:type="dxa"/>
            <w:tcBorders>
              <w:top w:val="nil"/>
              <w:left w:val="nil"/>
              <w:bottom w:val="nil"/>
              <w:right w:val="nil"/>
            </w:tcBorders>
          </w:tcPr>
          <w:p w14:paraId="25AA22CE"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26" w:type="dxa"/>
            <w:tcBorders>
              <w:top w:val="nil"/>
              <w:left w:val="nil"/>
              <w:bottom w:val="nil"/>
              <w:right w:val="nil"/>
            </w:tcBorders>
          </w:tcPr>
          <w:p w14:paraId="0B061261" w14:textId="77777777" w:rsidR="00DC23ED" w:rsidRPr="004A41E7" w:rsidRDefault="00DC23ED" w:rsidP="00DC23ED">
            <w:pPr>
              <w:pStyle w:val="TableText"/>
              <w:rPr>
                <w:sz w:val="16"/>
                <w:szCs w:val="16"/>
                <w:lang w:eastAsia="en-AU"/>
              </w:rPr>
            </w:pPr>
            <w:r w:rsidRPr="004A41E7">
              <w:rPr>
                <w:sz w:val="16"/>
                <w:szCs w:val="16"/>
                <w:lang w:eastAsia="en-AU"/>
              </w:rPr>
              <w:t>14.7591</w:t>
            </w:r>
          </w:p>
        </w:tc>
        <w:tc>
          <w:tcPr>
            <w:tcW w:w="876" w:type="dxa"/>
            <w:tcBorders>
              <w:top w:val="nil"/>
              <w:left w:val="nil"/>
              <w:bottom w:val="nil"/>
              <w:right w:val="nil"/>
            </w:tcBorders>
          </w:tcPr>
          <w:p w14:paraId="02FBC90A" w14:textId="77777777" w:rsidR="00DC23ED" w:rsidRPr="004A41E7" w:rsidRDefault="00DC23ED" w:rsidP="00DC23ED">
            <w:pPr>
              <w:pStyle w:val="TableText"/>
              <w:rPr>
                <w:sz w:val="16"/>
                <w:szCs w:val="16"/>
                <w:lang w:eastAsia="en-AU"/>
              </w:rPr>
            </w:pPr>
            <w:r w:rsidRPr="004A41E7">
              <w:rPr>
                <w:sz w:val="16"/>
                <w:szCs w:val="16"/>
                <w:lang w:eastAsia="en-AU"/>
              </w:rPr>
              <w:t>14.7537</w:t>
            </w:r>
          </w:p>
        </w:tc>
        <w:tc>
          <w:tcPr>
            <w:tcW w:w="908" w:type="dxa"/>
            <w:tcBorders>
              <w:top w:val="nil"/>
              <w:left w:val="nil"/>
              <w:bottom w:val="nil"/>
              <w:right w:val="nil"/>
            </w:tcBorders>
          </w:tcPr>
          <w:p w14:paraId="105C4825" w14:textId="77777777" w:rsidR="00DC23ED" w:rsidRPr="004A41E7" w:rsidRDefault="00DC23ED" w:rsidP="00DC23ED">
            <w:pPr>
              <w:pStyle w:val="TableText"/>
              <w:rPr>
                <w:sz w:val="16"/>
                <w:szCs w:val="16"/>
                <w:lang w:eastAsia="en-AU"/>
              </w:rPr>
            </w:pPr>
            <w:r w:rsidRPr="004A41E7">
              <w:rPr>
                <w:sz w:val="16"/>
                <w:szCs w:val="16"/>
                <w:lang w:eastAsia="en-AU"/>
              </w:rPr>
              <w:t>14.7482</w:t>
            </w:r>
          </w:p>
        </w:tc>
        <w:tc>
          <w:tcPr>
            <w:tcW w:w="820" w:type="dxa"/>
            <w:tcBorders>
              <w:top w:val="nil"/>
              <w:left w:val="nil"/>
              <w:bottom w:val="nil"/>
              <w:right w:val="nil"/>
            </w:tcBorders>
          </w:tcPr>
          <w:p w14:paraId="3F48802C" w14:textId="77777777" w:rsidR="00DC23ED" w:rsidRPr="004A41E7" w:rsidRDefault="00DC23ED" w:rsidP="00DC23ED">
            <w:pPr>
              <w:pStyle w:val="TableText"/>
              <w:rPr>
                <w:sz w:val="16"/>
                <w:szCs w:val="16"/>
                <w:lang w:eastAsia="en-AU"/>
              </w:rPr>
            </w:pPr>
            <w:r w:rsidRPr="004A41E7">
              <w:rPr>
                <w:sz w:val="16"/>
                <w:szCs w:val="16"/>
                <w:lang w:eastAsia="en-AU"/>
              </w:rPr>
              <w:t>15.4147</w:t>
            </w:r>
          </w:p>
        </w:tc>
        <w:tc>
          <w:tcPr>
            <w:tcW w:w="896" w:type="dxa"/>
            <w:tcBorders>
              <w:top w:val="nil"/>
              <w:left w:val="nil"/>
              <w:bottom w:val="nil"/>
              <w:right w:val="nil"/>
            </w:tcBorders>
          </w:tcPr>
          <w:p w14:paraId="5B69E276" w14:textId="77777777" w:rsidR="00DC23ED" w:rsidRPr="004A41E7" w:rsidRDefault="00DC23ED" w:rsidP="00DC23ED">
            <w:pPr>
              <w:pStyle w:val="TableText"/>
              <w:rPr>
                <w:sz w:val="16"/>
                <w:szCs w:val="16"/>
                <w:lang w:eastAsia="en-AU"/>
              </w:rPr>
            </w:pPr>
            <w:r w:rsidRPr="004A41E7">
              <w:rPr>
                <w:sz w:val="16"/>
                <w:szCs w:val="16"/>
                <w:lang w:eastAsia="en-AU"/>
              </w:rPr>
              <w:t>15.4094</w:t>
            </w:r>
          </w:p>
        </w:tc>
        <w:tc>
          <w:tcPr>
            <w:tcW w:w="895" w:type="dxa"/>
            <w:tcBorders>
              <w:top w:val="nil"/>
              <w:left w:val="nil"/>
              <w:bottom w:val="nil"/>
              <w:right w:val="nil"/>
            </w:tcBorders>
          </w:tcPr>
          <w:p w14:paraId="0821B7D7" w14:textId="77777777" w:rsidR="00DC23ED" w:rsidRPr="004A41E7" w:rsidRDefault="00DC23ED" w:rsidP="00DC23ED">
            <w:pPr>
              <w:pStyle w:val="TableText"/>
              <w:rPr>
                <w:sz w:val="16"/>
                <w:szCs w:val="16"/>
                <w:lang w:eastAsia="en-AU"/>
              </w:rPr>
            </w:pPr>
            <w:r w:rsidRPr="004A41E7">
              <w:rPr>
                <w:sz w:val="16"/>
                <w:szCs w:val="16"/>
                <w:lang w:eastAsia="en-AU"/>
              </w:rPr>
              <w:t>19.9435</w:t>
            </w:r>
          </w:p>
        </w:tc>
        <w:tc>
          <w:tcPr>
            <w:tcW w:w="840" w:type="dxa"/>
            <w:tcBorders>
              <w:top w:val="nil"/>
              <w:left w:val="nil"/>
              <w:bottom w:val="nil"/>
              <w:right w:val="nil"/>
            </w:tcBorders>
          </w:tcPr>
          <w:p w14:paraId="109666F6" w14:textId="77777777" w:rsidR="00DC23ED" w:rsidRPr="004A41E7" w:rsidRDefault="00DC23ED" w:rsidP="00DC23ED">
            <w:pPr>
              <w:pStyle w:val="TableText"/>
              <w:rPr>
                <w:sz w:val="16"/>
                <w:szCs w:val="16"/>
                <w:lang w:eastAsia="en-AU"/>
              </w:rPr>
            </w:pPr>
            <w:r w:rsidRPr="004A41E7">
              <w:rPr>
                <w:sz w:val="16"/>
                <w:szCs w:val="16"/>
                <w:lang w:eastAsia="en-AU"/>
              </w:rPr>
              <w:t>21.4943</w:t>
            </w:r>
          </w:p>
        </w:tc>
        <w:tc>
          <w:tcPr>
            <w:tcW w:w="924" w:type="dxa"/>
            <w:tcBorders>
              <w:top w:val="nil"/>
              <w:left w:val="nil"/>
              <w:bottom w:val="nil"/>
              <w:right w:val="nil"/>
            </w:tcBorders>
          </w:tcPr>
          <w:p w14:paraId="74F89327" w14:textId="77777777" w:rsidR="00DC23ED" w:rsidRPr="004A41E7" w:rsidRDefault="00DC23ED" w:rsidP="00DC23ED">
            <w:pPr>
              <w:pStyle w:val="TableText"/>
              <w:rPr>
                <w:sz w:val="16"/>
                <w:szCs w:val="16"/>
                <w:lang w:eastAsia="en-AU"/>
              </w:rPr>
            </w:pPr>
            <w:r w:rsidRPr="004A41E7">
              <w:rPr>
                <w:sz w:val="16"/>
                <w:szCs w:val="16"/>
                <w:lang w:eastAsia="en-AU"/>
              </w:rPr>
              <w:t>21.4905</w:t>
            </w:r>
          </w:p>
        </w:tc>
        <w:tc>
          <w:tcPr>
            <w:tcW w:w="882" w:type="dxa"/>
            <w:tcBorders>
              <w:top w:val="nil"/>
              <w:left w:val="nil"/>
              <w:bottom w:val="nil"/>
              <w:right w:val="nil"/>
            </w:tcBorders>
          </w:tcPr>
          <w:p w14:paraId="7F322A50" w14:textId="77777777" w:rsidR="00DC23ED" w:rsidRPr="004A41E7" w:rsidRDefault="00DC23ED" w:rsidP="00DC23ED">
            <w:pPr>
              <w:pStyle w:val="TableText"/>
              <w:rPr>
                <w:sz w:val="16"/>
                <w:szCs w:val="16"/>
                <w:lang w:eastAsia="en-AU"/>
              </w:rPr>
            </w:pPr>
            <w:r w:rsidRPr="004A41E7">
              <w:rPr>
                <w:sz w:val="16"/>
                <w:szCs w:val="16"/>
                <w:lang w:eastAsia="en-AU"/>
              </w:rPr>
              <w:t>21.4863</w:t>
            </w:r>
          </w:p>
        </w:tc>
        <w:tc>
          <w:tcPr>
            <w:tcW w:w="854" w:type="dxa"/>
            <w:tcBorders>
              <w:top w:val="nil"/>
              <w:left w:val="nil"/>
              <w:bottom w:val="nil"/>
              <w:right w:val="nil"/>
            </w:tcBorders>
          </w:tcPr>
          <w:p w14:paraId="428E35AD" w14:textId="77777777" w:rsidR="00DC23ED" w:rsidRPr="004A41E7" w:rsidRDefault="00DC23ED" w:rsidP="00DC23ED">
            <w:pPr>
              <w:pStyle w:val="TableText"/>
              <w:rPr>
                <w:sz w:val="16"/>
                <w:szCs w:val="16"/>
                <w:lang w:eastAsia="en-AU"/>
              </w:rPr>
            </w:pPr>
            <w:r w:rsidRPr="004A41E7">
              <w:rPr>
                <w:sz w:val="16"/>
                <w:szCs w:val="16"/>
                <w:lang w:eastAsia="en-AU"/>
              </w:rPr>
              <w:t>22.4095</w:t>
            </w:r>
          </w:p>
        </w:tc>
        <w:tc>
          <w:tcPr>
            <w:tcW w:w="910" w:type="dxa"/>
            <w:tcBorders>
              <w:top w:val="nil"/>
              <w:left w:val="nil"/>
              <w:bottom w:val="nil"/>
              <w:right w:val="nil"/>
            </w:tcBorders>
          </w:tcPr>
          <w:p w14:paraId="64ADF600" w14:textId="77777777" w:rsidR="00DC23ED" w:rsidRPr="004A41E7" w:rsidRDefault="00DC23ED" w:rsidP="00DC23ED">
            <w:pPr>
              <w:pStyle w:val="TableText"/>
              <w:rPr>
                <w:sz w:val="16"/>
                <w:szCs w:val="16"/>
                <w:lang w:eastAsia="en-AU"/>
              </w:rPr>
            </w:pPr>
            <w:r w:rsidRPr="004A41E7">
              <w:rPr>
                <w:sz w:val="16"/>
                <w:szCs w:val="16"/>
                <w:lang w:eastAsia="en-AU"/>
              </w:rPr>
              <w:t>22.4045</w:t>
            </w:r>
          </w:p>
        </w:tc>
        <w:tc>
          <w:tcPr>
            <w:tcW w:w="853" w:type="dxa"/>
            <w:tcBorders>
              <w:top w:val="nil"/>
              <w:left w:val="nil"/>
              <w:bottom w:val="nil"/>
              <w:right w:val="nil"/>
            </w:tcBorders>
          </w:tcPr>
          <w:p w14:paraId="00C35B22" w14:textId="77777777" w:rsidR="00DC23ED" w:rsidRPr="004A41E7" w:rsidRDefault="00DC23ED" w:rsidP="00DC23ED">
            <w:pPr>
              <w:pStyle w:val="TableText"/>
              <w:rPr>
                <w:sz w:val="16"/>
                <w:szCs w:val="16"/>
                <w:lang w:eastAsia="en-AU"/>
              </w:rPr>
            </w:pPr>
            <w:r w:rsidRPr="004A41E7">
              <w:rPr>
                <w:sz w:val="16"/>
                <w:szCs w:val="16"/>
                <w:lang w:eastAsia="en-AU"/>
              </w:rPr>
              <w:t>22.4045</w:t>
            </w:r>
          </w:p>
        </w:tc>
        <w:tc>
          <w:tcPr>
            <w:tcW w:w="896" w:type="dxa"/>
            <w:tcBorders>
              <w:top w:val="nil"/>
              <w:left w:val="nil"/>
              <w:bottom w:val="nil"/>
              <w:right w:val="nil"/>
            </w:tcBorders>
          </w:tcPr>
          <w:p w14:paraId="618BE7D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F4AF22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939E5C5"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D30713D" w14:textId="77777777" w:rsidR="00DC23ED" w:rsidRPr="004A41E7" w:rsidRDefault="00DC23ED" w:rsidP="00DC23ED">
            <w:pPr>
              <w:pStyle w:val="TableText"/>
              <w:rPr>
                <w:sz w:val="16"/>
                <w:szCs w:val="16"/>
                <w:lang w:eastAsia="en-AU"/>
              </w:rPr>
            </w:pPr>
          </w:p>
        </w:tc>
      </w:tr>
      <w:tr w:rsidR="00DC23ED" w:rsidRPr="004A41E7" w14:paraId="33CAB8BB" w14:textId="77777777">
        <w:trPr>
          <w:trHeight w:val="219"/>
        </w:trPr>
        <w:tc>
          <w:tcPr>
            <w:tcW w:w="1134" w:type="dxa"/>
            <w:tcBorders>
              <w:top w:val="nil"/>
              <w:left w:val="nil"/>
              <w:bottom w:val="nil"/>
              <w:right w:val="nil"/>
            </w:tcBorders>
          </w:tcPr>
          <w:p w14:paraId="1EBEA404"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26" w:type="dxa"/>
            <w:tcBorders>
              <w:top w:val="nil"/>
              <w:left w:val="nil"/>
              <w:bottom w:val="nil"/>
              <w:right w:val="nil"/>
            </w:tcBorders>
          </w:tcPr>
          <w:p w14:paraId="12A6F949" w14:textId="77777777" w:rsidR="00DC23ED" w:rsidRPr="004A41E7" w:rsidRDefault="00DC23ED" w:rsidP="00DC23ED">
            <w:pPr>
              <w:pStyle w:val="TableText"/>
              <w:rPr>
                <w:sz w:val="16"/>
                <w:szCs w:val="16"/>
                <w:lang w:eastAsia="en-AU"/>
              </w:rPr>
            </w:pPr>
            <w:r w:rsidRPr="004A41E7">
              <w:rPr>
                <w:sz w:val="16"/>
                <w:szCs w:val="16"/>
                <w:lang w:eastAsia="en-AU"/>
              </w:rPr>
              <w:t>14.5457</w:t>
            </w:r>
          </w:p>
        </w:tc>
        <w:tc>
          <w:tcPr>
            <w:tcW w:w="876" w:type="dxa"/>
            <w:tcBorders>
              <w:top w:val="nil"/>
              <w:left w:val="nil"/>
              <w:bottom w:val="nil"/>
              <w:right w:val="nil"/>
            </w:tcBorders>
          </w:tcPr>
          <w:p w14:paraId="2AB6121A" w14:textId="77777777" w:rsidR="00DC23ED" w:rsidRPr="004A41E7" w:rsidRDefault="00DC23ED" w:rsidP="00DC23ED">
            <w:pPr>
              <w:pStyle w:val="TableText"/>
              <w:rPr>
                <w:sz w:val="16"/>
                <w:szCs w:val="16"/>
                <w:lang w:eastAsia="en-AU"/>
              </w:rPr>
            </w:pPr>
            <w:r w:rsidRPr="004A41E7">
              <w:rPr>
                <w:sz w:val="16"/>
                <w:szCs w:val="16"/>
                <w:lang w:eastAsia="en-AU"/>
              </w:rPr>
              <w:t>14.5396</w:t>
            </w:r>
          </w:p>
        </w:tc>
        <w:tc>
          <w:tcPr>
            <w:tcW w:w="908" w:type="dxa"/>
            <w:tcBorders>
              <w:top w:val="nil"/>
              <w:left w:val="nil"/>
              <w:bottom w:val="nil"/>
              <w:right w:val="nil"/>
            </w:tcBorders>
          </w:tcPr>
          <w:p w14:paraId="25E14C35" w14:textId="77777777" w:rsidR="00DC23ED" w:rsidRPr="004A41E7" w:rsidRDefault="00DC23ED" w:rsidP="00DC23ED">
            <w:pPr>
              <w:pStyle w:val="TableText"/>
              <w:rPr>
                <w:sz w:val="16"/>
                <w:szCs w:val="16"/>
                <w:lang w:eastAsia="en-AU"/>
              </w:rPr>
            </w:pPr>
            <w:r w:rsidRPr="004A41E7">
              <w:rPr>
                <w:sz w:val="16"/>
                <w:szCs w:val="16"/>
                <w:lang w:eastAsia="en-AU"/>
              </w:rPr>
              <w:t>14.5333</w:t>
            </w:r>
          </w:p>
        </w:tc>
        <w:tc>
          <w:tcPr>
            <w:tcW w:w="820" w:type="dxa"/>
            <w:tcBorders>
              <w:top w:val="nil"/>
              <w:left w:val="nil"/>
              <w:bottom w:val="nil"/>
              <w:right w:val="nil"/>
            </w:tcBorders>
          </w:tcPr>
          <w:p w14:paraId="4F356226" w14:textId="77777777" w:rsidR="00DC23ED" w:rsidRPr="004A41E7" w:rsidRDefault="00DC23ED" w:rsidP="00DC23ED">
            <w:pPr>
              <w:pStyle w:val="TableText"/>
              <w:rPr>
                <w:sz w:val="16"/>
                <w:szCs w:val="16"/>
                <w:lang w:eastAsia="en-AU"/>
              </w:rPr>
            </w:pPr>
            <w:r w:rsidRPr="004A41E7">
              <w:rPr>
                <w:sz w:val="16"/>
                <w:szCs w:val="16"/>
                <w:lang w:eastAsia="en-AU"/>
              </w:rPr>
              <w:t>15.1979</w:t>
            </w:r>
          </w:p>
        </w:tc>
        <w:tc>
          <w:tcPr>
            <w:tcW w:w="896" w:type="dxa"/>
            <w:tcBorders>
              <w:top w:val="nil"/>
              <w:left w:val="nil"/>
              <w:bottom w:val="nil"/>
              <w:right w:val="nil"/>
            </w:tcBorders>
          </w:tcPr>
          <w:p w14:paraId="4E031DED" w14:textId="77777777" w:rsidR="00DC23ED" w:rsidRPr="004A41E7" w:rsidRDefault="00DC23ED" w:rsidP="00DC23ED">
            <w:pPr>
              <w:pStyle w:val="TableText"/>
              <w:rPr>
                <w:sz w:val="16"/>
                <w:szCs w:val="16"/>
                <w:lang w:eastAsia="en-AU"/>
              </w:rPr>
            </w:pPr>
            <w:r w:rsidRPr="004A41E7">
              <w:rPr>
                <w:sz w:val="16"/>
                <w:szCs w:val="16"/>
                <w:lang w:eastAsia="en-AU"/>
              </w:rPr>
              <w:t>15.1920</w:t>
            </w:r>
          </w:p>
        </w:tc>
        <w:tc>
          <w:tcPr>
            <w:tcW w:w="895" w:type="dxa"/>
            <w:tcBorders>
              <w:top w:val="nil"/>
              <w:left w:val="nil"/>
              <w:bottom w:val="nil"/>
              <w:right w:val="nil"/>
            </w:tcBorders>
          </w:tcPr>
          <w:p w14:paraId="689FE9EF" w14:textId="77777777" w:rsidR="00DC23ED" w:rsidRPr="004A41E7" w:rsidRDefault="00DC23ED" w:rsidP="00DC23ED">
            <w:pPr>
              <w:pStyle w:val="TableText"/>
              <w:rPr>
                <w:sz w:val="16"/>
                <w:szCs w:val="16"/>
                <w:lang w:eastAsia="en-AU"/>
              </w:rPr>
            </w:pPr>
            <w:r w:rsidRPr="004A41E7">
              <w:rPr>
                <w:sz w:val="16"/>
                <w:szCs w:val="16"/>
                <w:lang w:eastAsia="en-AU"/>
              </w:rPr>
              <w:t>19.6857</w:t>
            </w:r>
          </w:p>
        </w:tc>
        <w:tc>
          <w:tcPr>
            <w:tcW w:w="840" w:type="dxa"/>
            <w:tcBorders>
              <w:top w:val="nil"/>
              <w:left w:val="nil"/>
              <w:bottom w:val="nil"/>
              <w:right w:val="nil"/>
            </w:tcBorders>
          </w:tcPr>
          <w:p w14:paraId="59DE51AF" w14:textId="77777777" w:rsidR="00DC23ED" w:rsidRPr="004A41E7" w:rsidRDefault="00DC23ED" w:rsidP="00DC23ED">
            <w:pPr>
              <w:pStyle w:val="TableText"/>
              <w:rPr>
                <w:sz w:val="16"/>
                <w:szCs w:val="16"/>
                <w:lang w:eastAsia="en-AU"/>
              </w:rPr>
            </w:pPr>
            <w:r w:rsidRPr="004A41E7">
              <w:rPr>
                <w:sz w:val="16"/>
                <w:szCs w:val="16"/>
                <w:lang w:eastAsia="en-AU"/>
              </w:rPr>
              <w:t>21.2349</w:t>
            </w:r>
          </w:p>
        </w:tc>
        <w:tc>
          <w:tcPr>
            <w:tcW w:w="924" w:type="dxa"/>
            <w:tcBorders>
              <w:top w:val="nil"/>
              <w:left w:val="nil"/>
              <w:bottom w:val="nil"/>
              <w:right w:val="nil"/>
            </w:tcBorders>
          </w:tcPr>
          <w:p w14:paraId="40F09AF0" w14:textId="77777777" w:rsidR="00DC23ED" w:rsidRPr="004A41E7" w:rsidRDefault="00DC23ED" w:rsidP="00DC23ED">
            <w:pPr>
              <w:pStyle w:val="TableText"/>
              <w:rPr>
                <w:sz w:val="16"/>
                <w:szCs w:val="16"/>
                <w:lang w:eastAsia="en-AU"/>
              </w:rPr>
            </w:pPr>
            <w:r w:rsidRPr="004A41E7">
              <w:rPr>
                <w:sz w:val="16"/>
                <w:szCs w:val="16"/>
                <w:lang w:eastAsia="en-AU"/>
              </w:rPr>
              <w:t>21.2309</w:t>
            </w:r>
          </w:p>
        </w:tc>
        <w:tc>
          <w:tcPr>
            <w:tcW w:w="882" w:type="dxa"/>
            <w:tcBorders>
              <w:top w:val="nil"/>
              <w:left w:val="nil"/>
              <w:bottom w:val="nil"/>
              <w:right w:val="nil"/>
            </w:tcBorders>
          </w:tcPr>
          <w:p w14:paraId="6974C665" w14:textId="77777777" w:rsidR="00DC23ED" w:rsidRPr="004A41E7" w:rsidRDefault="00DC23ED" w:rsidP="00DC23ED">
            <w:pPr>
              <w:pStyle w:val="TableText"/>
              <w:rPr>
                <w:sz w:val="16"/>
                <w:szCs w:val="16"/>
                <w:lang w:eastAsia="en-AU"/>
              </w:rPr>
            </w:pPr>
            <w:r w:rsidRPr="004A41E7">
              <w:rPr>
                <w:sz w:val="16"/>
                <w:szCs w:val="16"/>
                <w:lang w:eastAsia="en-AU"/>
              </w:rPr>
              <w:t>21.2265</w:t>
            </w:r>
          </w:p>
        </w:tc>
        <w:tc>
          <w:tcPr>
            <w:tcW w:w="854" w:type="dxa"/>
            <w:tcBorders>
              <w:top w:val="nil"/>
              <w:left w:val="nil"/>
              <w:bottom w:val="nil"/>
              <w:right w:val="nil"/>
            </w:tcBorders>
          </w:tcPr>
          <w:p w14:paraId="3FEC0F65" w14:textId="77777777" w:rsidR="00DC23ED" w:rsidRPr="004A41E7" w:rsidRDefault="00DC23ED" w:rsidP="00DC23ED">
            <w:pPr>
              <w:pStyle w:val="TableText"/>
              <w:rPr>
                <w:sz w:val="16"/>
                <w:szCs w:val="16"/>
                <w:lang w:eastAsia="en-AU"/>
              </w:rPr>
            </w:pPr>
            <w:r w:rsidRPr="004A41E7">
              <w:rPr>
                <w:sz w:val="16"/>
                <w:szCs w:val="16"/>
                <w:lang w:eastAsia="en-AU"/>
              </w:rPr>
              <w:t>22.1492</w:t>
            </w:r>
          </w:p>
        </w:tc>
        <w:tc>
          <w:tcPr>
            <w:tcW w:w="910" w:type="dxa"/>
            <w:tcBorders>
              <w:top w:val="nil"/>
              <w:left w:val="nil"/>
              <w:bottom w:val="nil"/>
              <w:right w:val="nil"/>
            </w:tcBorders>
          </w:tcPr>
          <w:p w14:paraId="5E177573" w14:textId="77777777" w:rsidR="00DC23ED" w:rsidRPr="004A41E7" w:rsidRDefault="00DC23ED" w:rsidP="00DC23ED">
            <w:pPr>
              <w:pStyle w:val="TableText"/>
              <w:rPr>
                <w:sz w:val="16"/>
                <w:szCs w:val="16"/>
                <w:lang w:eastAsia="en-AU"/>
              </w:rPr>
            </w:pPr>
            <w:r w:rsidRPr="004A41E7">
              <w:rPr>
                <w:sz w:val="16"/>
                <w:szCs w:val="16"/>
                <w:lang w:eastAsia="en-AU"/>
              </w:rPr>
              <w:t>22.1441</w:t>
            </w:r>
          </w:p>
        </w:tc>
        <w:tc>
          <w:tcPr>
            <w:tcW w:w="853" w:type="dxa"/>
            <w:tcBorders>
              <w:top w:val="nil"/>
              <w:left w:val="nil"/>
              <w:bottom w:val="nil"/>
              <w:right w:val="nil"/>
            </w:tcBorders>
          </w:tcPr>
          <w:p w14:paraId="45019BDD" w14:textId="77777777" w:rsidR="00DC23ED" w:rsidRPr="004A41E7" w:rsidRDefault="00DC23ED" w:rsidP="00DC23ED">
            <w:pPr>
              <w:pStyle w:val="TableText"/>
              <w:rPr>
                <w:sz w:val="16"/>
                <w:szCs w:val="16"/>
                <w:lang w:eastAsia="en-AU"/>
              </w:rPr>
            </w:pPr>
            <w:r w:rsidRPr="004A41E7">
              <w:rPr>
                <w:sz w:val="16"/>
                <w:szCs w:val="16"/>
                <w:lang w:eastAsia="en-AU"/>
              </w:rPr>
              <w:t>22.1441</w:t>
            </w:r>
          </w:p>
        </w:tc>
        <w:tc>
          <w:tcPr>
            <w:tcW w:w="896" w:type="dxa"/>
            <w:tcBorders>
              <w:top w:val="nil"/>
              <w:left w:val="nil"/>
              <w:bottom w:val="nil"/>
              <w:right w:val="nil"/>
            </w:tcBorders>
          </w:tcPr>
          <w:p w14:paraId="69C53404" w14:textId="77777777" w:rsidR="00DC23ED" w:rsidRPr="004A41E7" w:rsidRDefault="00DC23ED" w:rsidP="00DC23ED">
            <w:pPr>
              <w:pStyle w:val="TableText"/>
              <w:rPr>
                <w:sz w:val="16"/>
                <w:szCs w:val="16"/>
                <w:lang w:eastAsia="en-AU"/>
              </w:rPr>
            </w:pPr>
            <w:r w:rsidRPr="004A41E7">
              <w:rPr>
                <w:sz w:val="16"/>
                <w:szCs w:val="16"/>
                <w:lang w:eastAsia="en-AU"/>
              </w:rPr>
              <w:t>22.3997</w:t>
            </w:r>
          </w:p>
        </w:tc>
        <w:tc>
          <w:tcPr>
            <w:tcW w:w="882" w:type="dxa"/>
            <w:tcBorders>
              <w:top w:val="nil"/>
              <w:left w:val="nil"/>
              <w:bottom w:val="nil"/>
              <w:right w:val="nil"/>
            </w:tcBorders>
          </w:tcPr>
          <w:p w14:paraId="4D69694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FF88AE1"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CF4BB85" w14:textId="77777777" w:rsidR="00DC23ED" w:rsidRPr="004A41E7" w:rsidRDefault="00DC23ED" w:rsidP="00DC23ED">
            <w:pPr>
              <w:pStyle w:val="TableText"/>
              <w:rPr>
                <w:sz w:val="16"/>
                <w:szCs w:val="16"/>
                <w:lang w:eastAsia="en-AU"/>
              </w:rPr>
            </w:pPr>
          </w:p>
        </w:tc>
      </w:tr>
      <w:tr w:rsidR="00DC23ED" w:rsidRPr="004A41E7" w14:paraId="27EC6840" w14:textId="77777777">
        <w:trPr>
          <w:trHeight w:val="219"/>
        </w:trPr>
        <w:tc>
          <w:tcPr>
            <w:tcW w:w="1134" w:type="dxa"/>
            <w:tcBorders>
              <w:top w:val="nil"/>
              <w:left w:val="nil"/>
              <w:bottom w:val="nil"/>
              <w:right w:val="nil"/>
            </w:tcBorders>
          </w:tcPr>
          <w:p w14:paraId="031DA87E"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26" w:type="dxa"/>
            <w:tcBorders>
              <w:top w:val="nil"/>
              <w:left w:val="nil"/>
              <w:bottom w:val="nil"/>
              <w:right w:val="nil"/>
            </w:tcBorders>
          </w:tcPr>
          <w:p w14:paraId="23D592FC" w14:textId="77777777" w:rsidR="00DC23ED" w:rsidRPr="004A41E7" w:rsidRDefault="00DC23ED" w:rsidP="00DC23ED">
            <w:pPr>
              <w:pStyle w:val="TableText"/>
              <w:rPr>
                <w:sz w:val="16"/>
                <w:szCs w:val="16"/>
                <w:lang w:eastAsia="en-AU"/>
              </w:rPr>
            </w:pPr>
            <w:r w:rsidRPr="004A41E7">
              <w:rPr>
                <w:sz w:val="16"/>
                <w:szCs w:val="16"/>
                <w:lang w:eastAsia="en-AU"/>
              </w:rPr>
              <w:t>14.3286</w:t>
            </w:r>
          </w:p>
        </w:tc>
        <w:tc>
          <w:tcPr>
            <w:tcW w:w="876" w:type="dxa"/>
            <w:tcBorders>
              <w:top w:val="nil"/>
              <w:left w:val="nil"/>
              <w:bottom w:val="nil"/>
              <w:right w:val="nil"/>
            </w:tcBorders>
          </w:tcPr>
          <w:p w14:paraId="5374A3A4" w14:textId="77777777" w:rsidR="00DC23ED" w:rsidRPr="004A41E7" w:rsidRDefault="00DC23ED" w:rsidP="00DC23ED">
            <w:pPr>
              <w:pStyle w:val="TableText"/>
              <w:rPr>
                <w:sz w:val="16"/>
                <w:szCs w:val="16"/>
                <w:lang w:eastAsia="en-AU"/>
              </w:rPr>
            </w:pPr>
            <w:r w:rsidRPr="004A41E7">
              <w:rPr>
                <w:sz w:val="16"/>
                <w:szCs w:val="16"/>
                <w:lang w:eastAsia="en-AU"/>
              </w:rPr>
              <w:t>14.3219</w:t>
            </w:r>
          </w:p>
        </w:tc>
        <w:tc>
          <w:tcPr>
            <w:tcW w:w="908" w:type="dxa"/>
            <w:tcBorders>
              <w:top w:val="nil"/>
              <w:left w:val="nil"/>
              <w:bottom w:val="nil"/>
              <w:right w:val="nil"/>
            </w:tcBorders>
          </w:tcPr>
          <w:p w14:paraId="3CB6B01B" w14:textId="77777777" w:rsidR="00DC23ED" w:rsidRPr="004A41E7" w:rsidRDefault="00DC23ED" w:rsidP="00DC23ED">
            <w:pPr>
              <w:pStyle w:val="TableText"/>
              <w:rPr>
                <w:sz w:val="16"/>
                <w:szCs w:val="16"/>
                <w:lang w:eastAsia="en-AU"/>
              </w:rPr>
            </w:pPr>
            <w:r w:rsidRPr="004A41E7">
              <w:rPr>
                <w:sz w:val="16"/>
                <w:szCs w:val="16"/>
                <w:lang w:eastAsia="en-AU"/>
              </w:rPr>
              <w:t>14.3148</w:t>
            </w:r>
          </w:p>
        </w:tc>
        <w:tc>
          <w:tcPr>
            <w:tcW w:w="820" w:type="dxa"/>
            <w:tcBorders>
              <w:top w:val="nil"/>
              <w:left w:val="nil"/>
              <w:bottom w:val="nil"/>
              <w:right w:val="nil"/>
            </w:tcBorders>
          </w:tcPr>
          <w:p w14:paraId="478EDA5E" w14:textId="77777777" w:rsidR="00DC23ED" w:rsidRPr="004A41E7" w:rsidRDefault="00DC23ED" w:rsidP="00DC23ED">
            <w:pPr>
              <w:pStyle w:val="TableText"/>
              <w:rPr>
                <w:sz w:val="16"/>
                <w:szCs w:val="16"/>
                <w:lang w:eastAsia="en-AU"/>
              </w:rPr>
            </w:pPr>
            <w:r w:rsidRPr="004A41E7">
              <w:rPr>
                <w:sz w:val="16"/>
                <w:szCs w:val="16"/>
                <w:lang w:eastAsia="en-AU"/>
              </w:rPr>
              <w:t>14.9771</w:t>
            </w:r>
          </w:p>
        </w:tc>
        <w:tc>
          <w:tcPr>
            <w:tcW w:w="896" w:type="dxa"/>
            <w:tcBorders>
              <w:top w:val="nil"/>
              <w:left w:val="nil"/>
              <w:bottom w:val="nil"/>
              <w:right w:val="nil"/>
            </w:tcBorders>
          </w:tcPr>
          <w:p w14:paraId="4E5C2AD4" w14:textId="77777777" w:rsidR="00DC23ED" w:rsidRPr="004A41E7" w:rsidRDefault="00DC23ED" w:rsidP="00DC23ED">
            <w:pPr>
              <w:pStyle w:val="TableText"/>
              <w:rPr>
                <w:sz w:val="16"/>
                <w:szCs w:val="16"/>
                <w:lang w:eastAsia="en-AU"/>
              </w:rPr>
            </w:pPr>
            <w:r w:rsidRPr="004A41E7">
              <w:rPr>
                <w:sz w:val="16"/>
                <w:szCs w:val="16"/>
                <w:lang w:eastAsia="en-AU"/>
              </w:rPr>
              <w:t>14.9703</w:t>
            </w:r>
          </w:p>
        </w:tc>
        <w:tc>
          <w:tcPr>
            <w:tcW w:w="895" w:type="dxa"/>
            <w:tcBorders>
              <w:top w:val="nil"/>
              <w:left w:val="nil"/>
              <w:bottom w:val="nil"/>
              <w:right w:val="nil"/>
            </w:tcBorders>
          </w:tcPr>
          <w:p w14:paraId="40E3E952" w14:textId="77777777" w:rsidR="00DC23ED" w:rsidRPr="004A41E7" w:rsidRDefault="00DC23ED" w:rsidP="00DC23ED">
            <w:pPr>
              <w:pStyle w:val="TableText"/>
              <w:rPr>
                <w:sz w:val="16"/>
                <w:szCs w:val="16"/>
                <w:lang w:eastAsia="en-AU"/>
              </w:rPr>
            </w:pPr>
            <w:r w:rsidRPr="004A41E7">
              <w:rPr>
                <w:sz w:val="16"/>
                <w:szCs w:val="16"/>
                <w:lang w:eastAsia="en-AU"/>
              </w:rPr>
              <w:t>19.4224</w:t>
            </w:r>
          </w:p>
        </w:tc>
        <w:tc>
          <w:tcPr>
            <w:tcW w:w="840" w:type="dxa"/>
            <w:tcBorders>
              <w:top w:val="nil"/>
              <w:left w:val="nil"/>
              <w:bottom w:val="nil"/>
              <w:right w:val="nil"/>
            </w:tcBorders>
          </w:tcPr>
          <w:p w14:paraId="027AD49F" w14:textId="77777777" w:rsidR="00DC23ED" w:rsidRPr="004A41E7" w:rsidRDefault="00DC23ED" w:rsidP="00DC23ED">
            <w:pPr>
              <w:pStyle w:val="TableText"/>
              <w:rPr>
                <w:sz w:val="16"/>
                <w:szCs w:val="16"/>
                <w:lang w:eastAsia="en-AU"/>
              </w:rPr>
            </w:pPr>
            <w:r w:rsidRPr="004A41E7">
              <w:rPr>
                <w:sz w:val="16"/>
                <w:szCs w:val="16"/>
                <w:lang w:eastAsia="en-AU"/>
              </w:rPr>
              <w:t>20.9697</w:t>
            </w:r>
          </w:p>
        </w:tc>
        <w:tc>
          <w:tcPr>
            <w:tcW w:w="924" w:type="dxa"/>
            <w:tcBorders>
              <w:top w:val="nil"/>
              <w:left w:val="nil"/>
              <w:bottom w:val="nil"/>
              <w:right w:val="nil"/>
            </w:tcBorders>
          </w:tcPr>
          <w:p w14:paraId="3D3B8578" w14:textId="77777777" w:rsidR="00DC23ED" w:rsidRPr="004A41E7" w:rsidRDefault="00DC23ED" w:rsidP="00DC23ED">
            <w:pPr>
              <w:pStyle w:val="TableText"/>
              <w:rPr>
                <w:sz w:val="16"/>
                <w:szCs w:val="16"/>
                <w:lang w:eastAsia="en-AU"/>
              </w:rPr>
            </w:pPr>
            <w:r w:rsidRPr="004A41E7">
              <w:rPr>
                <w:sz w:val="16"/>
                <w:szCs w:val="16"/>
                <w:lang w:eastAsia="en-AU"/>
              </w:rPr>
              <w:t>20.9653</w:t>
            </w:r>
          </w:p>
        </w:tc>
        <w:tc>
          <w:tcPr>
            <w:tcW w:w="882" w:type="dxa"/>
            <w:tcBorders>
              <w:top w:val="nil"/>
              <w:left w:val="nil"/>
              <w:bottom w:val="nil"/>
              <w:right w:val="nil"/>
            </w:tcBorders>
          </w:tcPr>
          <w:p w14:paraId="2F7C1ECB" w14:textId="77777777" w:rsidR="00DC23ED" w:rsidRPr="004A41E7" w:rsidRDefault="00DC23ED" w:rsidP="00DC23ED">
            <w:pPr>
              <w:pStyle w:val="TableText"/>
              <w:rPr>
                <w:sz w:val="16"/>
                <w:szCs w:val="16"/>
                <w:lang w:eastAsia="en-AU"/>
              </w:rPr>
            </w:pPr>
            <w:r w:rsidRPr="004A41E7">
              <w:rPr>
                <w:sz w:val="16"/>
                <w:szCs w:val="16"/>
                <w:lang w:eastAsia="en-AU"/>
              </w:rPr>
              <w:t>20.9607</w:t>
            </w:r>
          </w:p>
        </w:tc>
        <w:tc>
          <w:tcPr>
            <w:tcW w:w="854" w:type="dxa"/>
            <w:tcBorders>
              <w:top w:val="nil"/>
              <w:left w:val="nil"/>
              <w:bottom w:val="nil"/>
              <w:right w:val="nil"/>
            </w:tcBorders>
          </w:tcPr>
          <w:p w14:paraId="47B62631" w14:textId="77777777" w:rsidR="00DC23ED" w:rsidRPr="004A41E7" w:rsidRDefault="00DC23ED" w:rsidP="00DC23ED">
            <w:pPr>
              <w:pStyle w:val="TableText"/>
              <w:rPr>
                <w:sz w:val="16"/>
                <w:szCs w:val="16"/>
                <w:lang w:eastAsia="en-AU"/>
              </w:rPr>
            </w:pPr>
            <w:r w:rsidRPr="004A41E7">
              <w:rPr>
                <w:sz w:val="16"/>
                <w:szCs w:val="16"/>
                <w:lang w:eastAsia="en-AU"/>
              </w:rPr>
              <w:t>21.8827</w:t>
            </w:r>
          </w:p>
        </w:tc>
        <w:tc>
          <w:tcPr>
            <w:tcW w:w="910" w:type="dxa"/>
            <w:tcBorders>
              <w:top w:val="nil"/>
              <w:left w:val="nil"/>
              <w:bottom w:val="nil"/>
              <w:right w:val="nil"/>
            </w:tcBorders>
          </w:tcPr>
          <w:p w14:paraId="31E3F47A" w14:textId="77777777" w:rsidR="00DC23ED" w:rsidRPr="004A41E7" w:rsidRDefault="00DC23ED" w:rsidP="00DC23ED">
            <w:pPr>
              <w:pStyle w:val="TableText"/>
              <w:rPr>
                <w:sz w:val="16"/>
                <w:szCs w:val="16"/>
                <w:lang w:eastAsia="en-AU"/>
              </w:rPr>
            </w:pPr>
            <w:r w:rsidRPr="004A41E7">
              <w:rPr>
                <w:sz w:val="16"/>
                <w:szCs w:val="16"/>
                <w:lang w:eastAsia="en-AU"/>
              </w:rPr>
              <w:t>21.8774</w:t>
            </w:r>
          </w:p>
        </w:tc>
        <w:tc>
          <w:tcPr>
            <w:tcW w:w="853" w:type="dxa"/>
            <w:tcBorders>
              <w:top w:val="nil"/>
              <w:left w:val="nil"/>
              <w:bottom w:val="nil"/>
              <w:right w:val="nil"/>
            </w:tcBorders>
          </w:tcPr>
          <w:p w14:paraId="1126BB86" w14:textId="77777777" w:rsidR="00DC23ED" w:rsidRPr="004A41E7" w:rsidRDefault="00DC23ED" w:rsidP="00DC23ED">
            <w:pPr>
              <w:pStyle w:val="TableText"/>
              <w:rPr>
                <w:sz w:val="16"/>
                <w:szCs w:val="16"/>
                <w:lang w:eastAsia="en-AU"/>
              </w:rPr>
            </w:pPr>
            <w:r w:rsidRPr="004A41E7">
              <w:rPr>
                <w:sz w:val="16"/>
                <w:szCs w:val="16"/>
                <w:lang w:eastAsia="en-AU"/>
              </w:rPr>
              <w:t>21.8774</w:t>
            </w:r>
          </w:p>
        </w:tc>
        <w:tc>
          <w:tcPr>
            <w:tcW w:w="896" w:type="dxa"/>
            <w:tcBorders>
              <w:top w:val="nil"/>
              <w:left w:val="nil"/>
              <w:bottom w:val="nil"/>
              <w:right w:val="nil"/>
            </w:tcBorders>
          </w:tcPr>
          <w:p w14:paraId="15F4B6EF" w14:textId="77777777" w:rsidR="00DC23ED" w:rsidRPr="004A41E7" w:rsidRDefault="00DC23ED" w:rsidP="00DC23ED">
            <w:pPr>
              <w:pStyle w:val="TableText"/>
              <w:rPr>
                <w:sz w:val="16"/>
                <w:szCs w:val="16"/>
                <w:lang w:eastAsia="en-AU"/>
              </w:rPr>
            </w:pPr>
            <w:r w:rsidRPr="004A41E7">
              <w:rPr>
                <w:sz w:val="16"/>
                <w:szCs w:val="16"/>
                <w:lang w:eastAsia="en-AU"/>
              </w:rPr>
              <w:t>22.1329</w:t>
            </w:r>
          </w:p>
        </w:tc>
        <w:tc>
          <w:tcPr>
            <w:tcW w:w="882" w:type="dxa"/>
            <w:tcBorders>
              <w:top w:val="nil"/>
              <w:left w:val="nil"/>
              <w:bottom w:val="nil"/>
              <w:right w:val="nil"/>
            </w:tcBorders>
          </w:tcPr>
          <w:p w14:paraId="681AAB97" w14:textId="77777777" w:rsidR="00DC23ED" w:rsidRPr="004A41E7" w:rsidRDefault="00DC23ED" w:rsidP="00DC23ED">
            <w:pPr>
              <w:pStyle w:val="TableText"/>
              <w:rPr>
                <w:sz w:val="16"/>
                <w:szCs w:val="16"/>
                <w:lang w:eastAsia="en-AU"/>
              </w:rPr>
            </w:pPr>
            <w:r w:rsidRPr="004A41E7">
              <w:rPr>
                <w:sz w:val="16"/>
                <w:szCs w:val="16"/>
                <w:lang w:eastAsia="en-AU"/>
              </w:rPr>
              <w:t>22.1329</w:t>
            </w:r>
          </w:p>
        </w:tc>
        <w:tc>
          <w:tcPr>
            <w:tcW w:w="882" w:type="dxa"/>
            <w:tcBorders>
              <w:top w:val="nil"/>
              <w:left w:val="nil"/>
              <w:bottom w:val="nil"/>
              <w:right w:val="nil"/>
            </w:tcBorders>
          </w:tcPr>
          <w:p w14:paraId="6235A59B"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F1F1EC6" w14:textId="77777777" w:rsidR="00DC23ED" w:rsidRPr="004A41E7" w:rsidRDefault="00DC23ED" w:rsidP="00DC23ED">
            <w:pPr>
              <w:pStyle w:val="TableText"/>
              <w:rPr>
                <w:sz w:val="16"/>
                <w:szCs w:val="16"/>
                <w:lang w:eastAsia="en-AU"/>
              </w:rPr>
            </w:pPr>
          </w:p>
        </w:tc>
      </w:tr>
      <w:tr w:rsidR="00DC23ED" w:rsidRPr="004A41E7" w14:paraId="7D51AC98" w14:textId="77777777">
        <w:trPr>
          <w:trHeight w:val="219"/>
        </w:trPr>
        <w:tc>
          <w:tcPr>
            <w:tcW w:w="1134" w:type="dxa"/>
            <w:tcBorders>
              <w:top w:val="nil"/>
              <w:left w:val="nil"/>
              <w:bottom w:val="nil"/>
              <w:right w:val="nil"/>
            </w:tcBorders>
          </w:tcPr>
          <w:p w14:paraId="33681C51"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26" w:type="dxa"/>
            <w:tcBorders>
              <w:top w:val="nil"/>
              <w:left w:val="nil"/>
              <w:bottom w:val="nil"/>
              <w:right w:val="nil"/>
            </w:tcBorders>
          </w:tcPr>
          <w:p w14:paraId="3C132AB0" w14:textId="77777777" w:rsidR="00DC23ED" w:rsidRPr="004A41E7" w:rsidRDefault="00DC23ED" w:rsidP="00DC23ED">
            <w:pPr>
              <w:pStyle w:val="TableText"/>
              <w:rPr>
                <w:sz w:val="16"/>
                <w:szCs w:val="16"/>
                <w:lang w:eastAsia="en-AU"/>
              </w:rPr>
            </w:pPr>
            <w:r w:rsidRPr="004A41E7">
              <w:rPr>
                <w:sz w:val="16"/>
                <w:szCs w:val="16"/>
                <w:lang w:eastAsia="en-AU"/>
              </w:rPr>
              <w:t>14.0790</w:t>
            </w:r>
          </w:p>
        </w:tc>
        <w:tc>
          <w:tcPr>
            <w:tcW w:w="876" w:type="dxa"/>
            <w:tcBorders>
              <w:top w:val="nil"/>
              <w:left w:val="nil"/>
              <w:bottom w:val="nil"/>
              <w:right w:val="nil"/>
            </w:tcBorders>
          </w:tcPr>
          <w:p w14:paraId="465984EB" w14:textId="77777777" w:rsidR="00DC23ED" w:rsidRPr="004A41E7" w:rsidRDefault="00DC23ED" w:rsidP="00DC23ED">
            <w:pPr>
              <w:pStyle w:val="TableText"/>
              <w:rPr>
                <w:sz w:val="16"/>
                <w:szCs w:val="16"/>
                <w:lang w:eastAsia="en-AU"/>
              </w:rPr>
            </w:pPr>
            <w:r w:rsidRPr="004A41E7">
              <w:rPr>
                <w:sz w:val="16"/>
                <w:szCs w:val="16"/>
                <w:lang w:eastAsia="en-AU"/>
              </w:rPr>
              <w:t>14.0718</w:t>
            </w:r>
          </w:p>
        </w:tc>
        <w:tc>
          <w:tcPr>
            <w:tcW w:w="908" w:type="dxa"/>
            <w:tcBorders>
              <w:top w:val="nil"/>
              <w:left w:val="nil"/>
              <w:bottom w:val="nil"/>
              <w:right w:val="nil"/>
            </w:tcBorders>
          </w:tcPr>
          <w:p w14:paraId="734D032F" w14:textId="77777777" w:rsidR="00DC23ED" w:rsidRPr="004A41E7" w:rsidRDefault="00DC23ED" w:rsidP="00DC23ED">
            <w:pPr>
              <w:pStyle w:val="TableText"/>
              <w:rPr>
                <w:sz w:val="16"/>
                <w:szCs w:val="16"/>
                <w:lang w:eastAsia="en-AU"/>
              </w:rPr>
            </w:pPr>
            <w:r w:rsidRPr="004A41E7">
              <w:rPr>
                <w:sz w:val="16"/>
                <w:szCs w:val="16"/>
                <w:lang w:eastAsia="en-AU"/>
              </w:rPr>
              <w:t>14.0640</w:t>
            </w:r>
          </w:p>
        </w:tc>
        <w:tc>
          <w:tcPr>
            <w:tcW w:w="820" w:type="dxa"/>
            <w:tcBorders>
              <w:top w:val="nil"/>
              <w:left w:val="nil"/>
              <w:bottom w:val="nil"/>
              <w:right w:val="nil"/>
            </w:tcBorders>
          </w:tcPr>
          <w:p w14:paraId="6C801DC7" w14:textId="77777777" w:rsidR="00DC23ED" w:rsidRPr="004A41E7" w:rsidRDefault="00DC23ED" w:rsidP="00DC23ED">
            <w:pPr>
              <w:pStyle w:val="TableText"/>
              <w:rPr>
                <w:sz w:val="16"/>
                <w:szCs w:val="16"/>
                <w:lang w:eastAsia="en-AU"/>
              </w:rPr>
            </w:pPr>
            <w:r w:rsidRPr="004A41E7">
              <w:rPr>
                <w:sz w:val="16"/>
                <w:szCs w:val="16"/>
                <w:lang w:eastAsia="en-AU"/>
              </w:rPr>
              <w:t>14.7173</w:t>
            </w:r>
          </w:p>
        </w:tc>
        <w:tc>
          <w:tcPr>
            <w:tcW w:w="896" w:type="dxa"/>
            <w:tcBorders>
              <w:top w:val="nil"/>
              <w:left w:val="nil"/>
              <w:bottom w:val="nil"/>
              <w:right w:val="nil"/>
            </w:tcBorders>
          </w:tcPr>
          <w:p w14:paraId="0A03574E" w14:textId="77777777" w:rsidR="00DC23ED" w:rsidRPr="004A41E7" w:rsidRDefault="00DC23ED" w:rsidP="00DC23ED">
            <w:pPr>
              <w:pStyle w:val="TableText"/>
              <w:rPr>
                <w:sz w:val="16"/>
                <w:szCs w:val="16"/>
                <w:lang w:eastAsia="en-AU"/>
              </w:rPr>
            </w:pPr>
            <w:r w:rsidRPr="004A41E7">
              <w:rPr>
                <w:sz w:val="16"/>
                <w:szCs w:val="16"/>
                <w:lang w:eastAsia="en-AU"/>
              </w:rPr>
              <w:t>14.7096</w:t>
            </w:r>
          </w:p>
        </w:tc>
        <w:tc>
          <w:tcPr>
            <w:tcW w:w="895" w:type="dxa"/>
            <w:tcBorders>
              <w:top w:val="nil"/>
              <w:left w:val="nil"/>
              <w:bottom w:val="nil"/>
              <w:right w:val="nil"/>
            </w:tcBorders>
          </w:tcPr>
          <w:p w14:paraId="3D38F020" w14:textId="77777777" w:rsidR="00DC23ED" w:rsidRPr="004A41E7" w:rsidRDefault="00DC23ED" w:rsidP="00DC23ED">
            <w:pPr>
              <w:pStyle w:val="TableText"/>
              <w:rPr>
                <w:sz w:val="16"/>
                <w:szCs w:val="16"/>
                <w:lang w:eastAsia="en-AU"/>
              </w:rPr>
            </w:pPr>
            <w:r w:rsidRPr="004A41E7">
              <w:rPr>
                <w:sz w:val="16"/>
                <w:szCs w:val="16"/>
                <w:lang w:eastAsia="en-AU"/>
              </w:rPr>
              <w:t>19.1087</w:t>
            </w:r>
          </w:p>
        </w:tc>
        <w:tc>
          <w:tcPr>
            <w:tcW w:w="840" w:type="dxa"/>
            <w:tcBorders>
              <w:top w:val="nil"/>
              <w:left w:val="nil"/>
              <w:bottom w:val="nil"/>
              <w:right w:val="nil"/>
            </w:tcBorders>
          </w:tcPr>
          <w:p w14:paraId="4C60DC95" w14:textId="77777777" w:rsidR="00DC23ED" w:rsidRPr="004A41E7" w:rsidRDefault="00DC23ED" w:rsidP="00DC23ED">
            <w:pPr>
              <w:pStyle w:val="TableText"/>
              <w:rPr>
                <w:sz w:val="16"/>
                <w:szCs w:val="16"/>
                <w:lang w:eastAsia="en-AU"/>
              </w:rPr>
            </w:pPr>
            <w:r w:rsidRPr="004A41E7">
              <w:rPr>
                <w:sz w:val="16"/>
                <w:szCs w:val="16"/>
                <w:lang w:eastAsia="en-AU"/>
              </w:rPr>
              <w:t>20.6476</w:t>
            </w:r>
          </w:p>
        </w:tc>
        <w:tc>
          <w:tcPr>
            <w:tcW w:w="924" w:type="dxa"/>
            <w:tcBorders>
              <w:top w:val="nil"/>
              <w:left w:val="nil"/>
              <w:bottom w:val="nil"/>
              <w:right w:val="nil"/>
            </w:tcBorders>
          </w:tcPr>
          <w:p w14:paraId="3AFB1B9E" w14:textId="77777777" w:rsidR="00DC23ED" w:rsidRPr="004A41E7" w:rsidRDefault="00DC23ED" w:rsidP="00DC23ED">
            <w:pPr>
              <w:pStyle w:val="TableText"/>
              <w:rPr>
                <w:sz w:val="16"/>
                <w:szCs w:val="16"/>
                <w:lang w:eastAsia="en-AU"/>
              </w:rPr>
            </w:pPr>
            <w:r w:rsidRPr="004A41E7">
              <w:rPr>
                <w:sz w:val="16"/>
                <w:szCs w:val="16"/>
                <w:lang w:eastAsia="en-AU"/>
              </w:rPr>
              <w:t>20.6427</w:t>
            </w:r>
          </w:p>
        </w:tc>
        <w:tc>
          <w:tcPr>
            <w:tcW w:w="882" w:type="dxa"/>
            <w:tcBorders>
              <w:top w:val="nil"/>
              <w:left w:val="nil"/>
              <w:bottom w:val="nil"/>
              <w:right w:val="nil"/>
            </w:tcBorders>
          </w:tcPr>
          <w:p w14:paraId="4E5F4DEB" w14:textId="77777777" w:rsidR="00DC23ED" w:rsidRPr="004A41E7" w:rsidRDefault="00DC23ED" w:rsidP="00DC23ED">
            <w:pPr>
              <w:pStyle w:val="TableText"/>
              <w:rPr>
                <w:sz w:val="16"/>
                <w:szCs w:val="16"/>
                <w:lang w:eastAsia="en-AU"/>
              </w:rPr>
            </w:pPr>
            <w:r w:rsidRPr="004A41E7">
              <w:rPr>
                <w:sz w:val="16"/>
                <w:szCs w:val="16"/>
                <w:lang w:eastAsia="en-AU"/>
              </w:rPr>
              <w:t>20.6376</w:t>
            </w:r>
          </w:p>
        </w:tc>
        <w:tc>
          <w:tcPr>
            <w:tcW w:w="854" w:type="dxa"/>
            <w:tcBorders>
              <w:top w:val="nil"/>
              <w:left w:val="nil"/>
              <w:bottom w:val="nil"/>
              <w:right w:val="nil"/>
            </w:tcBorders>
          </w:tcPr>
          <w:p w14:paraId="393D2230" w14:textId="77777777" w:rsidR="00DC23ED" w:rsidRPr="004A41E7" w:rsidRDefault="00DC23ED" w:rsidP="00DC23ED">
            <w:pPr>
              <w:pStyle w:val="TableText"/>
              <w:rPr>
                <w:sz w:val="16"/>
                <w:szCs w:val="16"/>
                <w:lang w:eastAsia="en-AU"/>
              </w:rPr>
            </w:pPr>
            <w:r w:rsidRPr="004A41E7">
              <w:rPr>
                <w:sz w:val="16"/>
                <w:szCs w:val="16"/>
                <w:lang w:eastAsia="en-AU"/>
              </w:rPr>
              <w:t>21.5567</w:t>
            </w:r>
          </w:p>
        </w:tc>
        <w:tc>
          <w:tcPr>
            <w:tcW w:w="910" w:type="dxa"/>
            <w:tcBorders>
              <w:top w:val="nil"/>
              <w:left w:val="nil"/>
              <w:bottom w:val="nil"/>
              <w:right w:val="nil"/>
            </w:tcBorders>
          </w:tcPr>
          <w:p w14:paraId="795561E7" w14:textId="77777777" w:rsidR="00DC23ED" w:rsidRPr="004A41E7" w:rsidRDefault="00DC23ED" w:rsidP="00DC23ED">
            <w:pPr>
              <w:pStyle w:val="TableText"/>
              <w:rPr>
                <w:sz w:val="16"/>
                <w:szCs w:val="16"/>
                <w:lang w:eastAsia="en-AU"/>
              </w:rPr>
            </w:pPr>
            <w:r w:rsidRPr="004A41E7">
              <w:rPr>
                <w:sz w:val="16"/>
                <w:szCs w:val="16"/>
                <w:lang w:eastAsia="en-AU"/>
              </w:rPr>
              <w:t>21.5513</w:t>
            </w:r>
          </w:p>
        </w:tc>
        <w:tc>
          <w:tcPr>
            <w:tcW w:w="853" w:type="dxa"/>
            <w:tcBorders>
              <w:top w:val="nil"/>
              <w:left w:val="nil"/>
              <w:bottom w:val="nil"/>
              <w:right w:val="nil"/>
            </w:tcBorders>
          </w:tcPr>
          <w:p w14:paraId="5B99CC48" w14:textId="77777777" w:rsidR="00DC23ED" w:rsidRPr="004A41E7" w:rsidRDefault="00DC23ED" w:rsidP="00DC23ED">
            <w:pPr>
              <w:pStyle w:val="TableText"/>
              <w:rPr>
                <w:sz w:val="16"/>
                <w:szCs w:val="16"/>
                <w:lang w:eastAsia="en-AU"/>
              </w:rPr>
            </w:pPr>
            <w:r w:rsidRPr="004A41E7">
              <w:rPr>
                <w:sz w:val="16"/>
                <w:szCs w:val="16"/>
                <w:lang w:eastAsia="en-AU"/>
              </w:rPr>
              <w:t>21.5513</w:t>
            </w:r>
          </w:p>
        </w:tc>
        <w:tc>
          <w:tcPr>
            <w:tcW w:w="896" w:type="dxa"/>
            <w:tcBorders>
              <w:top w:val="nil"/>
              <w:left w:val="nil"/>
              <w:bottom w:val="nil"/>
              <w:right w:val="nil"/>
            </w:tcBorders>
          </w:tcPr>
          <w:p w14:paraId="363EDF9E" w14:textId="77777777" w:rsidR="00DC23ED" w:rsidRPr="004A41E7" w:rsidRDefault="00DC23ED" w:rsidP="00DC23ED">
            <w:pPr>
              <w:pStyle w:val="TableText"/>
              <w:rPr>
                <w:sz w:val="16"/>
                <w:szCs w:val="16"/>
                <w:lang w:eastAsia="en-AU"/>
              </w:rPr>
            </w:pPr>
            <w:r w:rsidRPr="004A41E7">
              <w:rPr>
                <w:sz w:val="16"/>
                <w:szCs w:val="16"/>
                <w:lang w:eastAsia="en-AU"/>
              </w:rPr>
              <w:t>21.8059</w:t>
            </w:r>
          </w:p>
        </w:tc>
        <w:tc>
          <w:tcPr>
            <w:tcW w:w="882" w:type="dxa"/>
            <w:tcBorders>
              <w:top w:val="nil"/>
              <w:left w:val="nil"/>
              <w:bottom w:val="nil"/>
              <w:right w:val="nil"/>
            </w:tcBorders>
          </w:tcPr>
          <w:p w14:paraId="251574BC" w14:textId="77777777" w:rsidR="00DC23ED" w:rsidRPr="004A41E7" w:rsidRDefault="00DC23ED" w:rsidP="00DC23ED">
            <w:pPr>
              <w:pStyle w:val="TableText"/>
              <w:rPr>
                <w:sz w:val="16"/>
                <w:szCs w:val="16"/>
                <w:lang w:eastAsia="en-AU"/>
              </w:rPr>
            </w:pPr>
            <w:r w:rsidRPr="004A41E7">
              <w:rPr>
                <w:sz w:val="16"/>
                <w:szCs w:val="16"/>
                <w:lang w:eastAsia="en-AU"/>
              </w:rPr>
              <w:t>21.8059</w:t>
            </w:r>
          </w:p>
        </w:tc>
        <w:tc>
          <w:tcPr>
            <w:tcW w:w="882" w:type="dxa"/>
            <w:tcBorders>
              <w:top w:val="nil"/>
              <w:left w:val="nil"/>
              <w:bottom w:val="nil"/>
              <w:right w:val="nil"/>
            </w:tcBorders>
          </w:tcPr>
          <w:p w14:paraId="432C1CF3" w14:textId="77777777" w:rsidR="00DC23ED" w:rsidRPr="004A41E7" w:rsidRDefault="00DC23ED" w:rsidP="00DC23ED">
            <w:pPr>
              <w:pStyle w:val="TableText"/>
              <w:rPr>
                <w:sz w:val="16"/>
                <w:szCs w:val="16"/>
                <w:lang w:eastAsia="en-AU"/>
              </w:rPr>
            </w:pPr>
            <w:r w:rsidRPr="004A41E7">
              <w:rPr>
                <w:sz w:val="16"/>
                <w:szCs w:val="16"/>
                <w:lang w:eastAsia="en-AU"/>
              </w:rPr>
              <w:t>21.8059</w:t>
            </w:r>
          </w:p>
        </w:tc>
        <w:tc>
          <w:tcPr>
            <w:tcW w:w="854" w:type="dxa"/>
            <w:tcBorders>
              <w:top w:val="nil"/>
              <w:left w:val="nil"/>
              <w:bottom w:val="nil"/>
              <w:right w:val="nil"/>
            </w:tcBorders>
          </w:tcPr>
          <w:p w14:paraId="0E5F6927" w14:textId="77777777" w:rsidR="00DC23ED" w:rsidRPr="004A41E7" w:rsidRDefault="00DC23ED" w:rsidP="00DC23ED">
            <w:pPr>
              <w:pStyle w:val="TableText"/>
              <w:rPr>
                <w:sz w:val="16"/>
                <w:szCs w:val="16"/>
                <w:lang w:eastAsia="en-AU"/>
              </w:rPr>
            </w:pPr>
          </w:p>
        </w:tc>
      </w:tr>
      <w:tr w:rsidR="00DC23ED" w:rsidRPr="004A41E7" w14:paraId="37DE1235" w14:textId="77777777">
        <w:trPr>
          <w:trHeight w:val="219"/>
        </w:trPr>
        <w:tc>
          <w:tcPr>
            <w:tcW w:w="1134" w:type="dxa"/>
            <w:tcBorders>
              <w:top w:val="nil"/>
              <w:left w:val="nil"/>
              <w:bottom w:val="nil"/>
              <w:right w:val="nil"/>
            </w:tcBorders>
          </w:tcPr>
          <w:p w14:paraId="41574299"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26" w:type="dxa"/>
            <w:tcBorders>
              <w:top w:val="nil"/>
              <w:left w:val="nil"/>
              <w:bottom w:val="nil"/>
              <w:right w:val="nil"/>
            </w:tcBorders>
          </w:tcPr>
          <w:p w14:paraId="4BA2B954" w14:textId="77777777" w:rsidR="00DC23ED" w:rsidRPr="004A41E7" w:rsidRDefault="00DC23ED" w:rsidP="00DC23ED">
            <w:pPr>
              <w:pStyle w:val="TableText"/>
              <w:rPr>
                <w:sz w:val="16"/>
                <w:szCs w:val="16"/>
                <w:lang w:eastAsia="en-AU"/>
              </w:rPr>
            </w:pPr>
            <w:r w:rsidRPr="004A41E7">
              <w:rPr>
                <w:sz w:val="16"/>
                <w:szCs w:val="16"/>
                <w:lang w:eastAsia="en-AU"/>
              </w:rPr>
              <w:t>13.8034</w:t>
            </w:r>
          </w:p>
        </w:tc>
        <w:tc>
          <w:tcPr>
            <w:tcW w:w="876" w:type="dxa"/>
            <w:tcBorders>
              <w:top w:val="nil"/>
              <w:left w:val="nil"/>
              <w:bottom w:val="nil"/>
              <w:right w:val="nil"/>
            </w:tcBorders>
          </w:tcPr>
          <w:p w14:paraId="3CACABE0" w14:textId="77777777" w:rsidR="00DC23ED" w:rsidRPr="004A41E7" w:rsidRDefault="00DC23ED" w:rsidP="00DC23ED">
            <w:pPr>
              <w:pStyle w:val="TableText"/>
              <w:rPr>
                <w:sz w:val="16"/>
                <w:szCs w:val="16"/>
                <w:lang w:eastAsia="en-AU"/>
              </w:rPr>
            </w:pPr>
            <w:r w:rsidRPr="004A41E7">
              <w:rPr>
                <w:sz w:val="16"/>
                <w:szCs w:val="16"/>
                <w:lang w:eastAsia="en-AU"/>
              </w:rPr>
              <w:t>13.7955</w:t>
            </w:r>
          </w:p>
        </w:tc>
        <w:tc>
          <w:tcPr>
            <w:tcW w:w="908" w:type="dxa"/>
            <w:tcBorders>
              <w:top w:val="nil"/>
              <w:left w:val="nil"/>
              <w:bottom w:val="nil"/>
              <w:right w:val="nil"/>
            </w:tcBorders>
          </w:tcPr>
          <w:p w14:paraId="474A7A7B" w14:textId="77777777" w:rsidR="00DC23ED" w:rsidRPr="004A41E7" w:rsidRDefault="00DC23ED" w:rsidP="00DC23ED">
            <w:pPr>
              <w:pStyle w:val="TableText"/>
              <w:rPr>
                <w:sz w:val="16"/>
                <w:szCs w:val="16"/>
                <w:lang w:eastAsia="en-AU"/>
              </w:rPr>
            </w:pPr>
            <w:r w:rsidRPr="004A41E7">
              <w:rPr>
                <w:sz w:val="16"/>
                <w:szCs w:val="16"/>
                <w:lang w:eastAsia="en-AU"/>
              </w:rPr>
              <w:t>13.7871</w:t>
            </w:r>
          </w:p>
        </w:tc>
        <w:tc>
          <w:tcPr>
            <w:tcW w:w="820" w:type="dxa"/>
            <w:tcBorders>
              <w:top w:val="nil"/>
              <w:left w:val="nil"/>
              <w:bottom w:val="nil"/>
              <w:right w:val="nil"/>
            </w:tcBorders>
          </w:tcPr>
          <w:p w14:paraId="0F498CD0" w14:textId="77777777" w:rsidR="00DC23ED" w:rsidRPr="004A41E7" w:rsidRDefault="00DC23ED" w:rsidP="00DC23ED">
            <w:pPr>
              <w:pStyle w:val="TableText"/>
              <w:rPr>
                <w:sz w:val="16"/>
                <w:szCs w:val="16"/>
                <w:lang w:eastAsia="en-AU"/>
              </w:rPr>
            </w:pPr>
            <w:r w:rsidRPr="004A41E7">
              <w:rPr>
                <w:sz w:val="16"/>
                <w:szCs w:val="16"/>
                <w:lang w:eastAsia="en-AU"/>
              </w:rPr>
              <w:t>14.4380</w:t>
            </w:r>
          </w:p>
        </w:tc>
        <w:tc>
          <w:tcPr>
            <w:tcW w:w="896" w:type="dxa"/>
            <w:tcBorders>
              <w:top w:val="nil"/>
              <w:left w:val="nil"/>
              <w:bottom w:val="nil"/>
              <w:right w:val="nil"/>
            </w:tcBorders>
          </w:tcPr>
          <w:p w14:paraId="13ABD005" w14:textId="77777777" w:rsidR="00DC23ED" w:rsidRPr="004A41E7" w:rsidRDefault="00DC23ED" w:rsidP="00DC23ED">
            <w:pPr>
              <w:pStyle w:val="TableText"/>
              <w:rPr>
                <w:sz w:val="16"/>
                <w:szCs w:val="16"/>
                <w:lang w:eastAsia="en-AU"/>
              </w:rPr>
            </w:pPr>
            <w:r w:rsidRPr="004A41E7">
              <w:rPr>
                <w:sz w:val="16"/>
                <w:szCs w:val="16"/>
                <w:lang w:eastAsia="en-AU"/>
              </w:rPr>
              <w:t>14.4294</w:t>
            </w:r>
          </w:p>
        </w:tc>
        <w:tc>
          <w:tcPr>
            <w:tcW w:w="895" w:type="dxa"/>
            <w:tcBorders>
              <w:top w:val="nil"/>
              <w:left w:val="nil"/>
              <w:bottom w:val="nil"/>
              <w:right w:val="nil"/>
            </w:tcBorders>
          </w:tcPr>
          <w:p w14:paraId="41581C18" w14:textId="77777777" w:rsidR="00DC23ED" w:rsidRPr="004A41E7" w:rsidRDefault="00DC23ED" w:rsidP="00DC23ED">
            <w:pPr>
              <w:pStyle w:val="TableText"/>
              <w:rPr>
                <w:sz w:val="16"/>
                <w:szCs w:val="16"/>
                <w:lang w:eastAsia="en-AU"/>
              </w:rPr>
            </w:pPr>
            <w:r w:rsidRPr="004A41E7">
              <w:rPr>
                <w:sz w:val="16"/>
                <w:szCs w:val="16"/>
                <w:lang w:eastAsia="en-AU"/>
              </w:rPr>
              <w:t>18.7753</w:t>
            </w:r>
          </w:p>
        </w:tc>
        <w:tc>
          <w:tcPr>
            <w:tcW w:w="840" w:type="dxa"/>
            <w:tcBorders>
              <w:top w:val="nil"/>
              <w:left w:val="nil"/>
              <w:bottom w:val="nil"/>
              <w:right w:val="nil"/>
            </w:tcBorders>
          </w:tcPr>
          <w:p w14:paraId="6C3A9B1C" w14:textId="77777777" w:rsidR="00DC23ED" w:rsidRPr="004A41E7" w:rsidRDefault="00DC23ED" w:rsidP="00DC23ED">
            <w:pPr>
              <w:pStyle w:val="TableText"/>
              <w:rPr>
                <w:sz w:val="16"/>
                <w:szCs w:val="16"/>
                <w:lang w:eastAsia="en-AU"/>
              </w:rPr>
            </w:pPr>
            <w:r w:rsidRPr="004A41E7">
              <w:rPr>
                <w:sz w:val="16"/>
                <w:szCs w:val="16"/>
                <w:lang w:eastAsia="en-AU"/>
              </w:rPr>
              <w:t>20.3114</w:t>
            </w:r>
          </w:p>
        </w:tc>
        <w:tc>
          <w:tcPr>
            <w:tcW w:w="924" w:type="dxa"/>
            <w:tcBorders>
              <w:top w:val="nil"/>
              <w:left w:val="nil"/>
              <w:bottom w:val="nil"/>
              <w:right w:val="nil"/>
            </w:tcBorders>
          </w:tcPr>
          <w:p w14:paraId="1F5D6B93" w14:textId="77777777" w:rsidR="00DC23ED" w:rsidRPr="004A41E7" w:rsidRDefault="00DC23ED" w:rsidP="00DC23ED">
            <w:pPr>
              <w:pStyle w:val="TableText"/>
              <w:rPr>
                <w:sz w:val="16"/>
                <w:szCs w:val="16"/>
                <w:lang w:eastAsia="en-AU"/>
              </w:rPr>
            </w:pPr>
            <w:r w:rsidRPr="004A41E7">
              <w:rPr>
                <w:sz w:val="16"/>
                <w:szCs w:val="16"/>
                <w:lang w:eastAsia="en-AU"/>
              </w:rPr>
              <w:t>20.3059</w:t>
            </w:r>
          </w:p>
        </w:tc>
        <w:tc>
          <w:tcPr>
            <w:tcW w:w="882" w:type="dxa"/>
            <w:tcBorders>
              <w:top w:val="nil"/>
              <w:left w:val="nil"/>
              <w:bottom w:val="nil"/>
              <w:right w:val="nil"/>
            </w:tcBorders>
          </w:tcPr>
          <w:p w14:paraId="5DF4972E" w14:textId="77777777" w:rsidR="00DC23ED" w:rsidRPr="004A41E7" w:rsidRDefault="00DC23ED" w:rsidP="00DC23ED">
            <w:pPr>
              <w:pStyle w:val="TableText"/>
              <w:rPr>
                <w:sz w:val="16"/>
                <w:szCs w:val="16"/>
                <w:lang w:eastAsia="en-AU"/>
              </w:rPr>
            </w:pPr>
            <w:r w:rsidRPr="004A41E7">
              <w:rPr>
                <w:sz w:val="16"/>
                <w:szCs w:val="16"/>
                <w:lang w:eastAsia="en-AU"/>
              </w:rPr>
              <w:t>20.3002</w:t>
            </w:r>
          </w:p>
        </w:tc>
        <w:tc>
          <w:tcPr>
            <w:tcW w:w="854" w:type="dxa"/>
            <w:tcBorders>
              <w:top w:val="nil"/>
              <w:left w:val="nil"/>
              <w:bottom w:val="nil"/>
              <w:right w:val="nil"/>
            </w:tcBorders>
          </w:tcPr>
          <w:p w14:paraId="0B58A312" w14:textId="77777777" w:rsidR="00DC23ED" w:rsidRPr="004A41E7" w:rsidRDefault="00DC23ED" w:rsidP="00DC23ED">
            <w:pPr>
              <w:pStyle w:val="TableText"/>
              <w:rPr>
                <w:sz w:val="16"/>
                <w:szCs w:val="16"/>
                <w:lang w:eastAsia="en-AU"/>
              </w:rPr>
            </w:pPr>
            <w:r w:rsidRPr="004A41E7">
              <w:rPr>
                <w:sz w:val="16"/>
                <w:szCs w:val="16"/>
                <w:lang w:eastAsia="en-AU"/>
              </w:rPr>
              <w:t>21.2179</w:t>
            </w:r>
          </w:p>
        </w:tc>
        <w:tc>
          <w:tcPr>
            <w:tcW w:w="910" w:type="dxa"/>
            <w:tcBorders>
              <w:top w:val="nil"/>
              <w:left w:val="nil"/>
              <w:bottom w:val="nil"/>
              <w:right w:val="nil"/>
            </w:tcBorders>
          </w:tcPr>
          <w:p w14:paraId="62749778" w14:textId="77777777" w:rsidR="00DC23ED" w:rsidRPr="004A41E7" w:rsidRDefault="00DC23ED" w:rsidP="00DC23ED">
            <w:pPr>
              <w:pStyle w:val="TableText"/>
              <w:rPr>
                <w:sz w:val="16"/>
                <w:szCs w:val="16"/>
                <w:lang w:eastAsia="en-AU"/>
              </w:rPr>
            </w:pPr>
            <w:r w:rsidRPr="004A41E7">
              <w:rPr>
                <w:sz w:val="16"/>
                <w:szCs w:val="16"/>
                <w:lang w:eastAsia="en-AU"/>
              </w:rPr>
              <w:t>21.2123</w:t>
            </w:r>
          </w:p>
        </w:tc>
        <w:tc>
          <w:tcPr>
            <w:tcW w:w="853" w:type="dxa"/>
            <w:tcBorders>
              <w:top w:val="nil"/>
              <w:left w:val="nil"/>
              <w:bottom w:val="nil"/>
              <w:right w:val="nil"/>
            </w:tcBorders>
          </w:tcPr>
          <w:p w14:paraId="2DE3BDB2" w14:textId="77777777" w:rsidR="00DC23ED" w:rsidRPr="004A41E7" w:rsidRDefault="00DC23ED" w:rsidP="00DC23ED">
            <w:pPr>
              <w:pStyle w:val="TableText"/>
              <w:rPr>
                <w:sz w:val="16"/>
                <w:szCs w:val="16"/>
                <w:lang w:eastAsia="en-AU"/>
              </w:rPr>
            </w:pPr>
            <w:r w:rsidRPr="004A41E7">
              <w:rPr>
                <w:sz w:val="16"/>
                <w:szCs w:val="16"/>
                <w:lang w:eastAsia="en-AU"/>
              </w:rPr>
              <w:t>21.2123</w:t>
            </w:r>
          </w:p>
        </w:tc>
        <w:tc>
          <w:tcPr>
            <w:tcW w:w="896" w:type="dxa"/>
            <w:tcBorders>
              <w:top w:val="nil"/>
              <w:left w:val="nil"/>
              <w:bottom w:val="nil"/>
              <w:right w:val="nil"/>
            </w:tcBorders>
          </w:tcPr>
          <w:p w14:paraId="14F12D1C" w14:textId="77777777" w:rsidR="00DC23ED" w:rsidRPr="004A41E7" w:rsidRDefault="00DC23ED" w:rsidP="00DC23ED">
            <w:pPr>
              <w:pStyle w:val="TableText"/>
              <w:rPr>
                <w:sz w:val="16"/>
                <w:szCs w:val="16"/>
                <w:lang w:eastAsia="en-AU"/>
              </w:rPr>
            </w:pPr>
            <w:r w:rsidRPr="004A41E7">
              <w:rPr>
                <w:sz w:val="16"/>
                <w:szCs w:val="16"/>
                <w:lang w:eastAsia="en-AU"/>
              </w:rPr>
              <w:t>21.4668</w:t>
            </w:r>
          </w:p>
        </w:tc>
        <w:tc>
          <w:tcPr>
            <w:tcW w:w="882" w:type="dxa"/>
            <w:tcBorders>
              <w:top w:val="nil"/>
              <w:left w:val="nil"/>
              <w:bottom w:val="nil"/>
              <w:right w:val="nil"/>
            </w:tcBorders>
          </w:tcPr>
          <w:p w14:paraId="035C3DAD" w14:textId="77777777" w:rsidR="00DC23ED" w:rsidRPr="004A41E7" w:rsidRDefault="00DC23ED" w:rsidP="00DC23ED">
            <w:pPr>
              <w:pStyle w:val="TableText"/>
              <w:rPr>
                <w:sz w:val="16"/>
                <w:szCs w:val="16"/>
                <w:lang w:eastAsia="en-AU"/>
              </w:rPr>
            </w:pPr>
            <w:r w:rsidRPr="004A41E7">
              <w:rPr>
                <w:sz w:val="16"/>
                <w:szCs w:val="16"/>
                <w:lang w:eastAsia="en-AU"/>
              </w:rPr>
              <w:t>21.4668</w:t>
            </w:r>
          </w:p>
        </w:tc>
        <w:tc>
          <w:tcPr>
            <w:tcW w:w="882" w:type="dxa"/>
            <w:tcBorders>
              <w:top w:val="nil"/>
              <w:left w:val="nil"/>
              <w:bottom w:val="nil"/>
              <w:right w:val="nil"/>
            </w:tcBorders>
          </w:tcPr>
          <w:p w14:paraId="04B6D9A9" w14:textId="77777777" w:rsidR="00DC23ED" w:rsidRPr="004A41E7" w:rsidRDefault="00DC23ED" w:rsidP="00DC23ED">
            <w:pPr>
              <w:pStyle w:val="TableText"/>
              <w:rPr>
                <w:sz w:val="16"/>
                <w:szCs w:val="16"/>
                <w:lang w:eastAsia="en-AU"/>
              </w:rPr>
            </w:pPr>
            <w:r w:rsidRPr="004A41E7">
              <w:rPr>
                <w:sz w:val="16"/>
                <w:szCs w:val="16"/>
                <w:lang w:eastAsia="en-AU"/>
              </w:rPr>
              <w:t>21.4668</w:t>
            </w:r>
          </w:p>
        </w:tc>
        <w:tc>
          <w:tcPr>
            <w:tcW w:w="854" w:type="dxa"/>
            <w:tcBorders>
              <w:top w:val="nil"/>
              <w:left w:val="nil"/>
              <w:bottom w:val="nil"/>
              <w:right w:val="nil"/>
            </w:tcBorders>
          </w:tcPr>
          <w:p w14:paraId="75C8EAA1" w14:textId="77777777" w:rsidR="00DC23ED" w:rsidRPr="004A41E7" w:rsidRDefault="00DC23ED" w:rsidP="00DC23ED">
            <w:pPr>
              <w:pStyle w:val="TableText"/>
              <w:rPr>
                <w:sz w:val="16"/>
                <w:szCs w:val="16"/>
                <w:lang w:eastAsia="en-AU"/>
              </w:rPr>
            </w:pPr>
            <w:r w:rsidRPr="004A41E7">
              <w:rPr>
                <w:sz w:val="16"/>
                <w:szCs w:val="16"/>
                <w:lang w:eastAsia="en-AU"/>
              </w:rPr>
              <w:t>21.9244</w:t>
            </w:r>
          </w:p>
        </w:tc>
      </w:tr>
      <w:tr w:rsidR="00DC23ED" w:rsidRPr="004A41E7" w14:paraId="0DFDC1AC" w14:textId="77777777">
        <w:trPr>
          <w:trHeight w:val="219"/>
        </w:trPr>
        <w:tc>
          <w:tcPr>
            <w:tcW w:w="1134" w:type="dxa"/>
            <w:tcBorders>
              <w:top w:val="nil"/>
              <w:left w:val="nil"/>
              <w:bottom w:val="nil"/>
              <w:right w:val="nil"/>
            </w:tcBorders>
          </w:tcPr>
          <w:p w14:paraId="5D6D4E7F"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26" w:type="dxa"/>
            <w:tcBorders>
              <w:top w:val="nil"/>
              <w:left w:val="nil"/>
              <w:bottom w:val="nil"/>
              <w:right w:val="nil"/>
            </w:tcBorders>
          </w:tcPr>
          <w:p w14:paraId="456956C5" w14:textId="77777777" w:rsidR="00DC23ED" w:rsidRPr="004A41E7" w:rsidRDefault="00DC23ED" w:rsidP="00DC23ED">
            <w:pPr>
              <w:pStyle w:val="TableText"/>
              <w:rPr>
                <w:sz w:val="16"/>
                <w:szCs w:val="16"/>
                <w:lang w:eastAsia="en-AU"/>
              </w:rPr>
            </w:pPr>
            <w:r w:rsidRPr="004A41E7">
              <w:rPr>
                <w:sz w:val="16"/>
                <w:szCs w:val="16"/>
                <w:lang w:eastAsia="en-AU"/>
              </w:rPr>
              <w:t>13.5222</w:t>
            </w:r>
          </w:p>
        </w:tc>
        <w:tc>
          <w:tcPr>
            <w:tcW w:w="876" w:type="dxa"/>
            <w:tcBorders>
              <w:top w:val="nil"/>
              <w:left w:val="nil"/>
              <w:bottom w:val="nil"/>
              <w:right w:val="nil"/>
            </w:tcBorders>
          </w:tcPr>
          <w:p w14:paraId="7532AE56" w14:textId="77777777" w:rsidR="00DC23ED" w:rsidRPr="004A41E7" w:rsidRDefault="00DC23ED" w:rsidP="00DC23ED">
            <w:pPr>
              <w:pStyle w:val="TableText"/>
              <w:rPr>
                <w:sz w:val="16"/>
                <w:szCs w:val="16"/>
                <w:lang w:eastAsia="en-AU"/>
              </w:rPr>
            </w:pPr>
            <w:r w:rsidRPr="004A41E7">
              <w:rPr>
                <w:sz w:val="16"/>
                <w:szCs w:val="16"/>
                <w:lang w:eastAsia="en-AU"/>
              </w:rPr>
              <w:t>13.5136</w:t>
            </w:r>
          </w:p>
        </w:tc>
        <w:tc>
          <w:tcPr>
            <w:tcW w:w="908" w:type="dxa"/>
            <w:tcBorders>
              <w:top w:val="nil"/>
              <w:left w:val="nil"/>
              <w:bottom w:val="nil"/>
              <w:right w:val="nil"/>
            </w:tcBorders>
          </w:tcPr>
          <w:p w14:paraId="3457133A" w14:textId="77777777" w:rsidR="00DC23ED" w:rsidRPr="004A41E7" w:rsidRDefault="00DC23ED" w:rsidP="00DC23ED">
            <w:pPr>
              <w:pStyle w:val="TableText"/>
              <w:rPr>
                <w:sz w:val="16"/>
                <w:szCs w:val="16"/>
                <w:lang w:eastAsia="en-AU"/>
              </w:rPr>
            </w:pPr>
            <w:r w:rsidRPr="004A41E7">
              <w:rPr>
                <w:sz w:val="16"/>
                <w:szCs w:val="16"/>
                <w:lang w:eastAsia="en-AU"/>
              </w:rPr>
              <w:t>13.5044</w:t>
            </w:r>
          </w:p>
        </w:tc>
        <w:tc>
          <w:tcPr>
            <w:tcW w:w="820" w:type="dxa"/>
            <w:tcBorders>
              <w:top w:val="nil"/>
              <w:left w:val="nil"/>
              <w:bottom w:val="nil"/>
              <w:right w:val="nil"/>
            </w:tcBorders>
          </w:tcPr>
          <w:p w14:paraId="0B8966D3" w14:textId="77777777" w:rsidR="00DC23ED" w:rsidRPr="004A41E7" w:rsidRDefault="00DC23ED" w:rsidP="00DC23ED">
            <w:pPr>
              <w:pStyle w:val="TableText"/>
              <w:rPr>
                <w:sz w:val="16"/>
                <w:szCs w:val="16"/>
                <w:lang w:eastAsia="en-AU"/>
              </w:rPr>
            </w:pPr>
            <w:r w:rsidRPr="004A41E7">
              <w:rPr>
                <w:sz w:val="16"/>
                <w:szCs w:val="16"/>
                <w:lang w:eastAsia="en-AU"/>
              </w:rPr>
              <w:t>14.1528</w:t>
            </w:r>
          </w:p>
        </w:tc>
        <w:tc>
          <w:tcPr>
            <w:tcW w:w="896" w:type="dxa"/>
            <w:tcBorders>
              <w:top w:val="nil"/>
              <w:left w:val="nil"/>
              <w:bottom w:val="nil"/>
              <w:right w:val="nil"/>
            </w:tcBorders>
          </w:tcPr>
          <w:p w14:paraId="313A5C75" w14:textId="77777777" w:rsidR="00DC23ED" w:rsidRPr="004A41E7" w:rsidRDefault="00DC23ED" w:rsidP="00DC23ED">
            <w:pPr>
              <w:pStyle w:val="TableText"/>
              <w:rPr>
                <w:sz w:val="16"/>
                <w:szCs w:val="16"/>
                <w:lang w:eastAsia="en-AU"/>
              </w:rPr>
            </w:pPr>
            <w:r w:rsidRPr="004A41E7">
              <w:rPr>
                <w:sz w:val="16"/>
                <w:szCs w:val="16"/>
                <w:lang w:eastAsia="en-AU"/>
              </w:rPr>
              <w:t>14.1434</w:t>
            </w:r>
          </w:p>
        </w:tc>
        <w:tc>
          <w:tcPr>
            <w:tcW w:w="895" w:type="dxa"/>
            <w:tcBorders>
              <w:top w:val="nil"/>
              <w:left w:val="nil"/>
              <w:bottom w:val="nil"/>
              <w:right w:val="nil"/>
            </w:tcBorders>
          </w:tcPr>
          <w:p w14:paraId="26F9CA00" w14:textId="77777777" w:rsidR="00DC23ED" w:rsidRPr="004A41E7" w:rsidRDefault="00DC23ED" w:rsidP="00DC23ED">
            <w:pPr>
              <w:pStyle w:val="TableText"/>
              <w:rPr>
                <w:sz w:val="16"/>
                <w:szCs w:val="16"/>
                <w:lang w:eastAsia="en-AU"/>
              </w:rPr>
            </w:pPr>
            <w:r w:rsidRPr="004A41E7">
              <w:rPr>
                <w:sz w:val="16"/>
                <w:szCs w:val="16"/>
                <w:lang w:eastAsia="en-AU"/>
              </w:rPr>
              <w:t>18.4344</w:t>
            </w:r>
          </w:p>
        </w:tc>
        <w:tc>
          <w:tcPr>
            <w:tcW w:w="840" w:type="dxa"/>
            <w:tcBorders>
              <w:top w:val="nil"/>
              <w:left w:val="nil"/>
              <w:bottom w:val="nil"/>
              <w:right w:val="nil"/>
            </w:tcBorders>
          </w:tcPr>
          <w:p w14:paraId="57C71F24" w14:textId="77777777" w:rsidR="00DC23ED" w:rsidRPr="004A41E7" w:rsidRDefault="00DC23ED" w:rsidP="00DC23ED">
            <w:pPr>
              <w:pStyle w:val="TableText"/>
              <w:rPr>
                <w:sz w:val="16"/>
                <w:szCs w:val="16"/>
                <w:lang w:eastAsia="en-AU"/>
              </w:rPr>
            </w:pPr>
            <w:r w:rsidRPr="004A41E7">
              <w:rPr>
                <w:sz w:val="16"/>
                <w:szCs w:val="16"/>
                <w:lang w:eastAsia="en-AU"/>
              </w:rPr>
              <w:t>19.9671</w:t>
            </w:r>
          </w:p>
        </w:tc>
        <w:tc>
          <w:tcPr>
            <w:tcW w:w="924" w:type="dxa"/>
            <w:tcBorders>
              <w:top w:val="nil"/>
              <w:left w:val="nil"/>
              <w:bottom w:val="nil"/>
              <w:right w:val="nil"/>
            </w:tcBorders>
          </w:tcPr>
          <w:p w14:paraId="0D028A50" w14:textId="77777777" w:rsidR="00DC23ED" w:rsidRPr="004A41E7" w:rsidRDefault="00DC23ED" w:rsidP="00DC23ED">
            <w:pPr>
              <w:pStyle w:val="TableText"/>
              <w:rPr>
                <w:sz w:val="16"/>
                <w:szCs w:val="16"/>
                <w:lang w:eastAsia="en-AU"/>
              </w:rPr>
            </w:pPr>
            <w:r w:rsidRPr="004A41E7">
              <w:rPr>
                <w:sz w:val="16"/>
                <w:szCs w:val="16"/>
                <w:lang w:eastAsia="en-AU"/>
              </w:rPr>
              <w:t>19.9608</w:t>
            </w:r>
          </w:p>
        </w:tc>
        <w:tc>
          <w:tcPr>
            <w:tcW w:w="882" w:type="dxa"/>
            <w:tcBorders>
              <w:top w:val="nil"/>
              <w:left w:val="nil"/>
              <w:bottom w:val="nil"/>
              <w:right w:val="nil"/>
            </w:tcBorders>
          </w:tcPr>
          <w:p w14:paraId="3580D78F" w14:textId="77777777" w:rsidR="00DC23ED" w:rsidRPr="004A41E7" w:rsidRDefault="00DC23ED" w:rsidP="00DC23ED">
            <w:pPr>
              <w:pStyle w:val="TableText"/>
              <w:rPr>
                <w:sz w:val="16"/>
                <w:szCs w:val="16"/>
                <w:lang w:eastAsia="en-AU"/>
              </w:rPr>
            </w:pPr>
            <w:r w:rsidRPr="004A41E7">
              <w:rPr>
                <w:sz w:val="16"/>
                <w:szCs w:val="16"/>
                <w:lang w:eastAsia="en-AU"/>
              </w:rPr>
              <w:t>19.9544</w:t>
            </w:r>
          </w:p>
        </w:tc>
        <w:tc>
          <w:tcPr>
            <w:tcW w:w="854" w:type="dxa"/>
            <w:tcBorders>
              <w:top w:val="nil"/>
              <w:left w:val="nil"/>
              <w:bottom w:val="nil"/>
              <w:right w:val="nil"/>
            </w:tcBorders>
          </w:tcPr>
          <w:p w14:paraId="2ADA6124" w14:textId="77777777" w:rsidR="00DC23ED" w:rsidRPr="004A41E7" w:rsidRDefault="00DC23ED" w:rsidP="00DC23ED">
            <w:pPr>
              <w:pStyle w:val="TableText"/>
              <w:rPr>
                <w:sz w:val="16"/>
                <w:szCs w:val="16"/>
                <w:lang w:eastAsia="en-AU"/>
              </w:rPr>
            </w:pPr>
            <w:r w:rsidRPr="004A41E7">
              <w:rPr>
                <w:sz w:val="16"/>
                <w:szCs w:val="16"/>
                <w:lang w:eastAsia="en-AU"/>
              </w:rPr>
              <w:t>20.8705</w:t>
            </w:r>
          </w:p>
        </w:tc>
        <w:tc>
          <w:tcPr>
            <w:tcW w:w="910" w:type="dxa"/>
            <w:tcBorders>
              <w:top w:val="nil"/>
              <w:left w:val="nil"/>
              <w:bottom w:val="nil"/>
              <w:right w:val="nil"/>
            </w:tcBorders>
          </w:tcPr>
          <w:p w14:paraId="16CD73E7" w14:textId="77777777" w:rsidR="00DC23ED" w:rsidRPr="004A41E7" w:rsidRDefault="00DC23ED" w:rsidP="00DC23ED">
            <w:pPr>
              <w:pStyle w:val="TableText"/>
              <w:rPr>
                <w:sz w:val="16"/>
                <w:szCs w:val="16"/>
                <w:lang w:eastAsia="en-AU"/>
              </w:rPr>
            </w:pPr>
            <w:r w:rsidRPr="004A41E7">
              <w:rPr>
                <w:sz w:val="16"/>
                <w:szCs w:val="16"/>
                <w:lang w:eastAsia="en-AU"/>
              </w:rPr>
              <w:t>20.8643</w:t>
            </w:r>
          </w:p>
        </w:tc>
        <w:tc>
          <w:tcPr>
            <w:tcW w:w="853" w:type="dxa"/>
            <w:tcBorders>
              <w:top w:val="nil"/>
              <w:left w:val="nil"/>
              <w:bottom w:val="nil"/>
              <w:right w:val="nil"/>
            </w:tcBorders>
          </w:tcPr>
          <w:p w14:paraId="62E425E1" w14:textId="77777777" w:rsidR="00DC23ED" w:rsidRPr="004A41E7" w:rsidRDefault="00DC23ED" w:rsidP="00DC23ED">
            <w:pPr>
              <w:pStyle w:val="TableText"/>
              <w:rPr>
                <w:sz w:val="16"/>
                <w:szCs w:val="16"/>
                <w:lang w:eastAsia="en-AU"/>
              </w:rPr>
            </w:pPr>
            <w:r w:rsidRPr="004A41E7">
              <w:rPr>
                <w:sz w:val="16"/>
                <w:szCs w:val="16"/>
                <w:lang w:eastAsia="en-AU"/>
              </w:rPr>
              <w:t>20.8643</w:t>
            </w:r>
          </w:p>
        </w:tc>
        <w:tc>
          <w:tcPr>
            <w:tcW w:w="896" w:type="dxa"/>
            <w:tcBorders>
              <w:top w:val="nil"/>
              <w:left w:val="nil"/>
              <w:bottom w:val="nil"/>
              <w:right w:val="nil"/>
            </w:tcBorders>
          </w:tcPr>
          <w:p w14:paraId="658E1515" w14:textId="77777777" w:rsidR="00DC23ED" w:rsidRPr="004A41E7" w:rsidRDefault="00DC23ED" w:rsidP="00DC23ED">
            <w:pPr>
              <w:pStyle w:val="TableText"/>
              <w:rPr>
                <w:sz w:val="16"/>
                <w:szCs w:val="16"/>
                <w:lang w:eastAsia="en-AU"/>
              </w:rPr>
            </w:pPr>
            <w:r w:rsidRPr="004A41E7">
              <w:rPr>
                <w:sz w:val="16"/>
                <w:szCs w:val="16"/>
                <w:lang w:eastAsia="en-AU"/>
              </w:rPr>
              <w:t>21.1186</w:t>
            </w:r>
          </w:p>
        </w:tc>
        <w:tc>
          <w:tcPr>
            <w:tcW w:w="882" w:type="dxa"/>
            <w:tcBorders>
              <w:top w:val="nil"/>
              <w:left w:val="nil"/>
              <w:bottom w:val="nil"/>
              <w:right w:val="nil"/>
            </w:tcBorders>
          </w:tcPr>
          <w:p w14:paraId="16CBB97F" w14:textId="77777777" w:rsidR="00DC23ED" w:rsidRPr="004A41E7" w:rsidRDefault="00DC23ED" w:rsidP="00DC23ED">
            <w:pPr>
              <w:pStyle w:val="TableText"/>
              <w:rPr>
                <w:sz w:val="16"/>
                <w:szCs w:val="16"/>
                <w:lang w:eastAsia="en-AU"/>
              </w:rPr>
            </w:pPr>
            <w:r w:rsidRPr="004A41E7">
              <w:rPr>
                <w:sz w:val="16"/>
                <w:szCs w:val="16"/>
                <w:lang w:eastAsia="en-AU"/>
              </w:rPr>
              <w:t>21.1186</w:t>
            </w:r>
          </w:p>
        </w:tc>
        <w:tc>
          <w:tcPr>
            <w:tcW w:w="882" w:type="dxa"/>
            <w:tcBorders>
              <w:top w:val="nil"/>
              <w:left w:val="nil"/>
              <w:bottom w:val="nil"/>
              <w:right w:val="nil"/>
            </w:tcBorders>
          </w:tcPr>
          <w:p w14:paraId="20980213" w14:textId="77777777" w:rsidR="00DC23ED" w:rsidRPr="004A41E7" w:rsidRDefault="00DC23ED" w:rsidP="00DC23ED">
            <w:pPr>
              <w:pStyle w:val="TableText"/>
              <w:rPr>
                <w:sz w:val="16"/>
                <w:szCs w:val="16"/>
                <w:lang w:eastAsia="en-AU"/>
              </w:rPr>
            </w:pPr>
            <w:r w:rsidRPr="004A41E7">
              <w:rPr>
                <w:sz w:val="16"/>
                <w:szCs w:val="16"/>
                <w:lang w:eastAsia="en-AU"/>
              </w:rPr>
              <w:t>21.1186</w:t>
            </w:r>
          </w:p>
        </w:tc>
        <w:tc>
          <w:tcPr>
            <w:tcW w:w="854" w:type="dxa"/>
            <w:tcBorders>
              <w:top w:val="nil"/>
              <w:left w:val="nil"/>
              <w:bottom w:val="nil"/>
              <w:right w:val="nil"/>
            </w:tcBorders>
          </w:tcPr>
          <w:p w14:paraId="02944A94" w14:textId="77777777" w:rsidR="00DC23ED" w:rsidRPr="004A41E7" w:rsidRDefault="00DC23ED" w:rsidP="00DC23ED">
            <w:pPr>
              <w:pStyle w:val="TableText"/>
              <w:rPr>
                <w:sz w:val="16"/>
                <w:szCs w:val="16"/>
                <w:lang w:eastAsia="en-AU"/>
              </w:rPr>
            </w:pPr>
            <w:r w:rsidRPr="004A41E7">
              <w:rPr>
                <w:sz w:val="16"/>
                <w:szCs w:val="16"/>
                <w:lang w:eastAsia="en-AU"/>
              </w:rPr>
              <w:t>21.5760</w:t>
            </w:r>
          </w:p>
        </w:tc>
      </w:tr>
      <w:tr w:rsidR="00DC23ED" w:rsidRPr="004A41E7" w14:paraId="1C567E9B" w14:textId="77777777">
        <w:trPr>
          <w:trHeight w:val="219"/>
        </w:trPr>
        <w:tc>
          <w:tcPr>
            <w:tcW w:w="1134" w:type="dxa"/>
            <w:tcBorders>
              <w:top w:val="nil"/>
              <w:left w:val="nil"/>
              <w:bottom w:val="nil"/>
              <w:right w:val="nil"/>
            </w:tcBorders>
          </w:tcPr>
          <w:p w14:paraId="5AFB95EA"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26" w:type="dxa"/>
            <w:tcBorders>
              <w:top w:val="nil"/>
              <w:left w:val="nil"/>
              <w:bottom w:val="nil"/>
              <w:right w:val="nil"/>
            </w:tcBorders>
          </w:tcPr>
          <w:p w14:paraId="00B305DB" w14:textId="77777777" w:rsidR="00DC23ED" w:rsidRPr="004A41E7" w:rsidRDefault="00DC23ED" w:rsidP="00DC23ED">
            <w:pPr>
              <w:pStyle w:val="TableText"/>
              <w:rPr>
                <w:sz w:val="16"/>
                <w:szCs w:val="16"/>
                <w:lang w:eastAsia="en-AU"/>
              </w:rPr>
            </w:pPr>
            <w:r w:rsidRPr="004A41E7">
              <w:rPr>
                <w:sz w:val="16"/>
                <w:szCs w:val="16"/>
                <w:lang w:eastAsia="en-AU"/>
              </w:rPr>
              <w:t>13.2762</w:t>
            </w:r>
          </w:p>
        </w:tc>
        <w:tc>
          <w:tcPr>
            <w:tcW w:w="876" w:type="dxa"/>
            <w:tcBorders>
              <w:top w:val="nil"/>
              <w:left w:val="nil"/>
              <w:bottom w:val="nil"/>
              <w:right w:val="nil"/>
            </w:tcBorders>
          </w:tcPr>
          <w:p w14:paraId="6EF45FD9" w14:textId="77777777" w:rsidR="00DC23ED" w:rsidRPr="004A41E7" w:rsidRDefault="00DC23ED" w:rsidP="00DC23ED">
            <w:pPr>
              <w:pStyle w:val="TableText"/>
              <w:rPr>
                <w:sz w:val="16"/>
                <w:szCs w:val="16"/>
                <w:lang w:eastAsia="en-AU"/>
              </w:rPr>
            </w:pPr>
            <w:r w:rsidRPr="004A41E7">
              <w:rPr>
                <w:sz w:val="16"/>
                <w:szCs w:val="16"/>
                <w:lang w:eastAsia="en-AU"/>
              </w:rPr>
              <w:t>13.2674</w:t>
            </w:r>
          </w:p>
        </w:tc>
        <w:tc>
          <w:tcPr>
            <w:tcW w:w="908" w:type="dxa"/>
            <w:tcBorders>
              <w:top w:val="nil"/>
              <w:left w:val="nil"/>
              <w:bottom w:val="nil"/>
              <w:right w:val="nil"/>
            </w:tcBorders>
          </w:tcPr>
          <w:p w14:paraId="300DF801" w14:textId="77777777" w:rsidR="00DC23ED" w:rsidRPr="004A41E7" w:rsidRDefault="00DC23ED" w:rsidP="00DC23ED">
            <w:pPr>
              <w:pStyle w:val="TableText"/>
              <w:rPr>
                <w:sz w:val="16"/>
                <w:szCs w:val="16"/>
                <w:lang w:eastAsia="en-AU"/>
              </w:rPr>
            </w:pPr>
            <w:r w:rsidRPr="004A41E7">
              <w:rPr>
                <w:sz w:val="16"/>
                <w:szCs w:val="16"/>
                <w:lang w:eastAsia="en-AU"/>
              </w:rPr>
              <w:t>13.2576</w:t>
            </w:r>
          </w:p>
        </w:tc>
        <w:tc>
          <w:tcPr>
            <w:tcW w:w="820" w:type="dxa"/>
            <w:tcBorders>
              <w:top w:val="nil"/>
              <w:left w:val="nil"/>
              <w:bottom w:val="nil"/>
              <w:right w:val="nil"/>
            </w:tcBorders>
          </w:tcPr>
          <w:p w14:paraId="22EFFA3C" w14:textId="77777777" w:rsidR="00DC23ED" w:rsidRPr="004A41E7" w:rsidRDefault="00DC23ED" w:rsidP="00DC23ED">
            <w:pPr>
              <w:pStyle w:val="TableText"/>
              <w:rPr>
                <w:sz w:val="16"/>
                <w:szCs w:val="16"/>
                <w:lang w:eastAsia="en-AU"/>
              </w:rPr>
            </w:pPr>
            <w:r w:rsidRPr="004A41E7">
              <w:rPr>
                <w:sz w:val="16"/>
                <w:szCs w:val="16"/>
                <w:lang w:eastAsia="en-AU"/>
              </w:rPr>
              <w:t>13.8890</w:t>
            </w:r>
          </w:p>
        </w:tc>
        <w:tc>
          <w:tcPr>
            <w:tcW w:w="896" w:type="dxa"/>
            <w:tcBorders>
              <w:top w:val="nil"/>
              <w:left w:val="nil"/>
              <w:bottom w:val="nil"/>
              <w:right w:val="nil"/>
            </w:tcBorders>
          </w:tcPr>
          <w:p w14:paraId="6B5F884A" w14:textId="77777777" w:rsidR="00DC23ED" w:rsidRPr="004A41E7" w:rsidRDefault="00DC23ED" w:rsidP="00DC23ED">
            <w:pPr>
              <w:pStyle w:val="TableText"/>
              <w:rPr>
                <w:sz w:val="16"/>
                <w:szCs w:val="16"/>
                <w:lang w:eastAsia="en-AU"/>
              </w:rPr>
            </w:pPr>
            <w:r w:rsidRPr="004A41E7">
              <w:rPr>
                <w:sz w:val="16"/>
                <w:szCs w:val="16"/>
                <w:lang w:eastAsia="en-AU"/>
              </w:rPr>
              <w:t>13.8789</w:t>
            </w:r>
          </w:p>
        </w:tc>
        <w:tc>
          <w:tcPr>
            <w:tcW w:w="895" w:type="dxa"/>
            <w:tcBorders>
              <w:top w:val="nil"/>
              <w:left w:val="nil"/>
              <w:bottom w:val="nil"/>
              <w:right w:val="nil"/>
            </w:tcBorders>
          </w:tcPr>
          <w:p w14:paraId="4AFC7D70" w14:textId="77777777" w:rsidR="00DC23ED" w:rsidRPr="004A41E7" w:rsidRDefault="00DC23ED" w:rsidP="00DC23ED">
            <w:pPr>
              <w:pStyle w:val="TableText"/>
              <w:rPr>
                <w:sz w:val="16"/>
                <w:szCs w:val="16"/>
                <w:lang w:eastAsia="en-AU"/>
              </w:rPr>
            </w:pPr>
            <w:r w:rsidRPr="004A41E7">
              <w:rPr>
                <w:sz w:val="16"/>
                <w:szCs w:val="16"/>
                <w:lang w:eastAsia="en-AU"/>
              </w:rPr>
              <w:t>18.1103</w:t>
            </w:r>
          </w:p>
        </w:tc>
        <w:tc>
          <w:tcPr>
            <w:tcW w:w="840" w:type="dxa"/>
            <w:tcBorders>
              <w:top w:val="nil"/>
              <w:left w:val="nil"/>
              <w:bottom w:val="nil"/>
              <w:right w:val="nil"/>
            </w:tcBorders>
          </w:tcPr>
          <w:p w14:paraId="53650395" w14:textId="77777777" w:rsidR="00DC23ED" w:rsidRPr="004A41E7" w:rsidRDefault="00DC23ED" w:rsidP="00DC23ED">
            <w:pPr>
              <w:pStyle w:val="TableText"/>
              <w:rPr>
                <w:sz w:val="16"/>
                <w:szCs w:val="16"/>
                <w:lang w:eastAsia="en-AU"/>
              </w:rPr>
            </w:pPr>
            <w:r w:rsidRPr="004A41E7">
              <w:rPr>
                <w:sz w:val="16"/>
                <w:szCs w:val="16"/>
                <w:lang w:eastAsia="en-AU"/>
              </w:rPr>
              <w:t>19.6268</w:t>
            </w:r>
          </w:p>
        </w:tc>
        <w:tc>
          <w:tcPr>
            <w:tcW w:w="924" w:type="dxa"/>
            <w:tcBorders>
              <w:top w:val="nil"/>
              <w:left w:val="nil"/>
              <w:bottom w:val="nil"/>
              <w:right w:val="nil"/>
            </w:tcBorders>
          </w:tcPr>
          <w:p w14:paraId="6547596C" w14:textId="77777777" w:rsidR="00DC23ED" w:rsidRPr="004A41E7" w:rsidRDefault="00DC23ED" w:rsidP="00DC23ED">
            <w:pPr>
              <w:pStyle w:val="TableText"/>
              <w:rPr>
                <w:sz w:val="16"/>
                <w:szCs w:val="16"/>
                <w:lang w:eastAsia="en-AU"/>
              </w:rPr>
            </w:pPr>
            <w:r w:rsidRPr="004A41E7">
              <w:rPr>
                <w:sz w:val="16"/>
                <w:szCs w:val="16"/>
                <w:lang w:eastAsia="en-AU"/>
              </w:rPr>
              <w:t>19.6197</w:t>
            </w:r>
          </w:p>
        </w:tc>
        <w:tc>
          <w:tcPr>
            <w:tcW w:w="882" w:type="dxa"/>
            <w:tcBorders>
              <w:top w:val="nil"/>
              <w:left w:val="nil"/>
              <w:bottom w:val="nil"/>
              <w:right w:val="nil"/>
            </w:tcBorders>
          </w:tcPr>
          <w:p w14:paraId="7D3E6C75" w14:textId="77777777" w:rsidR="00DC23ED" w:rsidRPr="004A41E7" w:rsidRDefault="00DC23ED" w:rsidP="00DC23ED">
            <w:pPr>
              <w:pStyle w:val="TableText"/>
              <w:rPr>
                <w:sz w:val="16"/>
                <w:szCs w:val="16"/>
                <w:lang w:eastAsia="en-AU"/>
              </w:rPr>
            </w:pPr>
            <w:r w:rsidRPr="004A41E7">
              <w:rPr>
                <w:sz w:val="16"/>
                <w:szCs w:val="16"/>
                <w:lang w:eastAsia="en-AU"/>
              </w:rPr>
              <w:t>19.6124</w:t>
            </w:r>
          </w:p>
        </w:tc>
        <w:tc>
          <w:tcPr>
            <w:tcW w:w="854" w:type="dxa"/>
            <w:tcBorders>
              <w:top w:val="nil"/>
              <w:left w:val="nil"/>
              <w:bottom w:val="nil"/>
              <w:right w:val="nil"/>
            </w:tcBorders>
          </w:tcPr>
          <w:p w14:paraId="5ED3B7BE" w14:textId="77777777" w:rsidR="00DC23ED" w:rsidRPr="004A41E7" w:rsidRDefault="00DC23ED" w:rsidP="00DC23ED">
            <w:pPr>
              <w:pStyle w:val="TableText"/>
              <w:rPr>
                <w:sz w:val="16"/>
                <w:szCs w:val="16"/>
                <w:lang w:eastAsia="en-AU"/>
              </w:rPr>
            </w:pPr>
            <w:r w:rsidRPr="004A41E7">
              <w:rPr>
                <w:sz w:val="16"/>
                <w:szCs w:val="16"/>
                <w:lang w:eastAsia="en-AU"/>
              </w:rPr>
              <w:t>20.5225</w:t>
            </w:r>
          </w:p>
        </w:tc>
        <w:tc>
          <w:tcPr>
            <w:tcW w:w="910" w:type="dxa"/>
            <w:tcBorders>
              <w:top w:val="nil"/>
              <w:left w:val="nil"/>
              <w:bottom w:val="nil"/>
              <w:right w:val="nil"/>
            </w:tcBorders>
          </w:tcPr>
          <w:p w14:paraId="7B3CDBF2" w14:textId="77777777" w:rsidR="00DC23ED" w:rsidRPr="004A41E7" w:rsidRDefault="00DC23ED" w:rsidP="00DC23ED">
            <w:pPr>
              <w:pStyle w:val="TableText"/>
              <w:rPr>
                <w:sz w:val="16"/>
                <w:szCs w:val="16"/>
                <w:lang w:eastAsia="en-AU"/>
              </w:rPr>
            </w:pPr>
            <w:r w:rsidRPr="004A41E7">
              <w:rPr>
                <w:sz w:val="16"/>
                <w:szCs w:val="16"/>
                <w:lang w:eastAsia="en-AU"/>
              </w:rPr>
              <w:t>20.5155</w:t>
            </w:r>
          </w:p>
        </w:tc>
        <w:tc>
          <w:tcPr>
            <w:tcW w:w="853" w:type="dxa"/>
            <w:tcBorders>
              <w:top w:val="nil"/>
              <w:left w:val="nil"/>
              <w:bottom w:val="nil"/>
              <w:right w:val="nil"/>
            </w:tcBorders>
          </w:tcPr>
          <w:p w14:paraId="68CED0A4" w14:textId="77777777" w:rsidR="00DC23ED" w:rsidRPr="004A41E7" w:rsidRDefault="00DC23ED" w:rsidP="00DC23ED">
            <w:pPr>
              <w:pStyle w:val="TableText"/>
              <w:rPr>
                <w:sz w:val="16"/>
                <w:szCs w:val="16"/>
                <w:lang w:eastAsia="en-AU"/>
              </w:rPr>
            </w:pPr>
            <w:r w:rsidRPr="004A41E7">
              <w:rPr>
                <w:sz w:val="16"/>
                <w:szCs w:val="16"/>
                <w:lang w:eastAsia="en-AU"/>
              </w:rPr>
              <w:t>20.5155</w:t>
            </w:r>
          </w:p>
        </w:tc>
        <w:tc>
          <w:tcPr>
            <w:tcW w:w="896" w:type="dxa"/>
            <w:tcBorders>
              <w:top w:val="nil"/>
              <w:left w:val="nil"/>
              <w:bottom w:val="nil"/>
              <w:right w:val="nil"/>
            </w:tcBorders>
          </w:tcPr>
          <w:p w14:paraId="61271BFC" w14:textId="77777777" w:rsidR="00DC23ED" w:rsidRPr="004A41E7" w:rsidRDefault="00DC23ED" w:rsidP="00DC23ED">
            <w:pPr>
              <w:pStyle w:val="TableText"/>
              <w:rPr>
                <w:sz w:val="16"/>
                <w:szCs w:val="16"/>
                <w:lang w:eastAsia="en-AU"/>
              </w:rPr>
            </w:pPr>
            <w:r w:rsidRPr="004A41E7">
              <w:rPr>
                <w:sz w:val="16"/>
                <w:szCs w:val="16"/>
                <w:lang w:eastAsia="en-AU"/>
              </w:rPr>
              <w:t>20.7682</w:t>
            </w:r>
          </w:p>
        </w:tc>
        <w:tc>
          <w:tcPr>
            <w:tcW w:w="882" w:type="dxa"/>
            <w:tcBorders>
              <w:top w:val="nil"/>
              <w:left w:val="nil"/>
              <w:bottom w:val="nil"/>
              <w:right w:val="nil"/>
            </w:tcBorders>
          </w:tcPr>
          <w:p w14:paraId="34698EC7" w14:textId="77777777" w:rsidR="00DC23ED" w:rsidRPr="004A41E7" w:rsidRDefault="00DC23ED" w:rsidP="00DC23ED">
            <w:pPr>
              <w:pStyle w:val="TableText"/>
              <w:rPr>
                <w:sz w:val="16"/>
                <w:szCs w:val="16"/>
                <w:lang w:eastAsia="en-AU"/>
              </w:rPr>
            </w:pPr>
            <w:r w:rsidRPr="004A41E7">
              <w:rPr>
                <w:sz w:val="16"/>
                <w:szCs w:val="16"/>
                <w:lang w:eastAsia="en-AU"/>
              </w:rPr>
              <w:t>20.7682</w:t>
            </w:r>
          </w:p>
        </w:tc>
        <w:tc>
          <w:tcPr>
            <w:tcW w:w="882" w:type="dxa"/>
            <w:tcBorders>
              <w:top w:val="nil"/>
              <w:left w:val="nil"/>
              <w:bottom w:val="nil"/>
              <w:right w:val="nil"/>
            </w:tcBorders>
          </w:tcPr>
          <w:p w14:paraId="50974847" w14:textId="77777777" w:rsidR="00DC23ED" w:rsidRPr="004A41E7" w:rsidRDefault="00DC23ED" w:rsidP="00DC23ED">
            <w:pPr>
              <w:pStyle w:val="TableText"/>
              <w:rPr>
                <w:sz w:val="16"/>
                <w:szCs w:val="16"/>
                <w:lang w:eastAsia="en-AU"/>
              </w:rPr>
            </w:pPr>
            <w:r w:rsidRPr="004A41E7">
              <w:rPr>
                <w:sz w:val="16"/>
                <w:szCs w:val="16"/>
                <w:lang w:eastAsia="en-AU"/>
              </w:rPr>
              <w:t>20.7682</w:t>
            </w:r>
          </w:p>
        </w:tc>
        <w:tc>
          <w:tcPr>
            <w:tcW w:w="854" w:type="dxa"/>
            <w:tcBorders>
              <w:top w:val="nil"/>
              <w:left w:val="nil"/>
              <w:bottom w:val="nil"/>
              <w:right w:val="nil"/>
            </w:tcBorders>
          </w:tcPr>
          <w:p w14:paraId="56BC996B" w14:textId="77777777" w:rsidR="00DC23ED" w:rsidRPr="004A41E7" w:rsidRDefault="00DC23ED" w:rsidP="00DC23ED">
            <w:pPr>
              <w:pStyle w:val="TableText"/>
              <w:rPr>
                <w:sz w:val="16"/>
                <w:szCs w:val="16"/>
                <w:lang w:eastAsia="en-AU"/>
              </w:rPr>
            </w:pPr>
            <w:r w:rsidRPr="004A41E7">
              <w:rPr>
                <w:sz w:val="16"/>
                <w:szCs w:val="16"/>
                <w:lang w:eastAsia="en-AU"/>
              </w:rPr>
              <w:t>21.2242</w:t>
            </w:r>
          </w:p>
        </w:tc>
      </w:tr>
      <w:tr w:rsidR="00DC23ED" w:rsidRPr="004A41E7" w14:paraId="0CD6D524" w14:textId="77777777">
        <w:trPr>
          <w:trHeight w:val="219"/>
        </w:trPr>
        <w:tc>
          <w:tcPr>
            <w:tcW w:w="1134" w:type="dxa"/>
            <w:tcBorders>
              <w:top w:val="nil"/>
              <w:left w:val="nil"/>
              <w:bottom w:val="nil"/>
              <w:right w:val="nil"/>
            </w:tcBorders>
          </w:tcPr>
          <w:p w14:paraId="3D43C6E4"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26" w:type="dxa"/>
            <w:tcBorders>
              <w:top w:val="nil"/>
              <w:left w:val="nil"/>
              <w:bottom w:val="nil"/>
              <w:right w:val="nil"/>
            </w:tcBorders>
          </w:tcPr>
          <w:p w14:paraId="6C31F6B6" w14:textId="77777777" w:rsidR="00DC23ED" w:rsidRPr="004A41E7" w:rsidRDefault="00DC23ED" w:rsidP="00DC23ED">
            <w:pPr>
              <w:pStyle w:val="TableText"/>
              <w:rPr>
                <w:sz w:val="16"/>
                <w:szCs w:val="16"/>
                <w:lang w:eastAsia="en-AU"/>
              </w:rPr>
            </w:pPr>
            <w:r w:rsidRPr="004A41E7">
              <w:rPr>
                <w:sz w:val="16"/>
                <w:szCs w:val="16"/>
                <w:lang w:eastAsia="en-AU"/>
              </w:rPr>
              <w:t>12.9804</w:t>
            </w:r>
          </w:p>
        </w:tc>
        <w:tc>
          <w:tcPr>
            <w:tcW w:w="876" w:type="dxa"/>
            <w:tcBorders>
              <w:top w:val="nil"/>
              <w:left w:val="nil"/>
              <w:bottom w:val="nil"/>
              <w:right w:val="nil"/>
            </w:tcBorders>
          </w:tcPr>
          <w:p w14:paraId="53D294CF" w14:textId="77777777" w:rsidR="00DC23ED" w:rsidRPr="004A41E7" w:rsidRDefault="00DC23ED" w:rsidP="00DC23ED">
            <w:pPr>
              <w:pStyle w:val="TableText"/>
              <w:rPr>
                <w:sz w:val="16"/>
                <w:szCs w:val="16"/>
                <w:lang w:eastAsia="en-AU"/>
              </w:rPr>
            </w:pPr>
            <w:r w:rsidRPr="004A41E7">
              <w:rPr>
                <w:sz w:val="16"/>
                <w:szCs w:val="16"/>
                <w:lang w:eastAsia="en-AU"/>
              </w:rPr>
              <w:t>12.9710</w:t>
            </w:r>
          </w:p>
        </w:tc>
        <w:tc>
          <w:tcPr>
            <w:tcW w:w="908" w:type="dxa"/>
            <w:tcBorders>
              <w:top w:val="nil"/>
              <w:left w:val="nil"/>
              <w:bottom w:val="nil"/>
              <w:right w:val="nil"/>
            </w:tcBorders>
          </w:tcPr>
          <w:p w14:paraId="50A3AA3B" w14:textId="77777777" w:rsidR="00DC23ED" w:rsidRPr="004A41E7" w:rsidRDefault="00DC23ED" w:rsidP="00DC23ED">
            <w:pPr>
              <w:pStyle w:val="TableText"/>
              <w:rPr>
                <w:sz w:val="16"/>
                <w:szCs w:val="16"/>
                <w:lang w:eastAsia="en-AU"/>
              </w:rPr>
            </w:pPr>
            <w:r w:rsidRPr="004A41E7">
              <w:rPr>
                <w:sz w:val="16"/>
                <w:szCs w:val="16"/>
                <w:lang w:eastAsia="en-AU"/>
              </w:rPr>
              <w:t>12.9606</w:t>
            </w:r>
          </w:p>
        </w:tc>
        <w:tc>
          <w:tcPr>
            <w:tcW w:w="820" w:type="dxa"/>
            <w:tcBorders>
              <w:top w:val="nil"/>
              <w:left w:val="nil"/>
              <w:bottom w:val="nil"/>
              <w:right w:val="nil"/>
            </w:tcBorders>
          </w:tcPr>
          <w:p w14:paraId="31C67BE4" w14:textId="77777777" w:rsidR="00DC23ED" w:rsidRPr="004A41E7" w:rsidRDefault="00DC23ED" w:rsidP="00DC23ED">
            <w:pPr>
              <w:pStyle w:val="TableText"/>
              <w:rPr>
                <w:sz w:val="16"/>
                <w:szCs w:val="16"/>
                <w:lang w:eastAsia="en-AU"/>
              </w:rPr>
            </w:pPr>
            <w:r w:rsidRPr="004A41E7">
              <w:rPr>
                <w:sz w:val="16"/>
                <w:szCs w:val="16"/>
                <w:lang w:eastAsia="en-AU"/>
              </w:rPr>
              <w:t>13.5894</w:t>
            </w:r>
          </w:p>
        </w:tc>
        <w:tc>
          <w:tcPr>
            <w:tcW w:w="896" w:type="dxa"/>
            <w:tcBorders>
              <w:top w:val="nil"/>
              <w:left w:val="nil"/>
              <w:bottom w:val="nil"/>
              <w:right w:val="nil"/>
            </w:tcBorders>
          </w:tcPr>
          <w:p w14:paraId="268BA73B" w14:textId="77777777" w:rsidR="00DC23ED" w:rsidRPr="004A41E7" w:rsidRDefault="00DC23ED" w:rsidP="00DC23ED">
            <w:pPr>
              <w:pStyle w:val="TableText"/>
              <w:rPr>
                <w:sz w:val="16"/>
                <w:szCs w:val="16"/>
                <w:lang w:eastAsia="en-AU"/>
              </w:rPr>
            </w:pPr>
            <w:r w:rsidRPr="004A41E7">
              <w:rPr>
                <w:sz w:val="16"/>
                <w:szCs w:val="16"/>
                <w:lang w:eastAsia="en-AU"/>
              </w:rPr>
              <w:t>13.5783</w:t>
            </w:r>
          </w:p>
        </w:tc>
        <w:tc>
          <w:tcPr>
            <w:tcW w:w="895" w:type="dxa"/>
            <w:tcBorders>
              <w:top w:val="nil"/>
              <w:left w:val="nil"/>
              <w:bottom w:val="nil"/>
              <w:right w:val="nil"/>
            </w:tcBorders>
          </w:tcPr>
          <w:p w14:paraId="569B4E43" w14:textId="77777777" w:rsidR="00DC23ED" w:rsidRPr="004A41E7" w:rsidRDefault="00DC23ED" w:rsidP="00DC23ED">
            <w:pPr>
              <w:pStyle w:val="TableText"/>
              <w:rPr>
                <w:sz w:val="16"/>
                <w:szCs w:val="16"/>
                <w:lang w:eastAsia="en-AU"/>
              </w:rPr>
            </w:pPr>
            <w:r w:rsidRPr="004A41E7">
              <w:rPr>
                <w:sz w:val="16"/>
                <w:szCs w:val="16"/>
                <w:lang w:eastAsia="en-AU"/>
              </w:rPr>
              <w:t>17.7519</w:t>
            </w:r>
          </w:p>
        </w:tc>
        <w:tc>
          <w:tcPr>
            <w:tcW w:w="840" w:type="dxa"/>
            <w:tcBorders>
              <w:top w:val="nil"/>
              <w:left w:val="nil"/>
              <w:bottom w:val="nil"/>
              <w:right w:val="nil"/>
            </w:tcBorders>
          </w:tcPr>
          <w:p w14:paraId="1F16334A" w14:textId="77777777" w:rsidR="00DC23ED" w:rsidRPr="004A41E7" w:rsidRDefault="00DC23ED" w:rsidP="00DC23ED">
            <w:pPr>
              <w:pStyle w:val="TableText"/>
              <w:rPr>
                <w:sz w:val="16"/>
                <w:szCs w:val="16"/>
                <w:lang w:eastAsia="en-AU"/>
              </w:rPr>
            </w:pPr>
            <w:r w:rsidRPr="004A41E7">
              <w:rPr>
                <w:sz w:val="16"/>
                <w:szCs w:val="16"/>
                <w:lang w:eastAsia="en-AU"/>
              </w:rPr>
              <w:t>19.2649</w:t>
            </w:r>
          </w:p>
        </w:tc>
        <w:tc>
          <w:tcPr>
            <w:tcW w:w="924" w:type="dxa"/>
            <w:tcBorders>
              <w:top w:val="nil"/>
              <w:left w:val="nil"/>
              <w:bottom w:val="nil"/>
              <w:right w:val="nil"/>
            </w:tcBorders>
          </w:tcPr>
          <w:p w14:paraId="31BA5448" w14:textId="77777777" w:rsidR="00DC23ED" w:rsidRPr="004A41E7" w:rsidRDefault="00DC23ED" w:rsidP="00DC23ED">
            <w:pPr>
              <w:pStyle w:val="TableText"/>
              <w:rPr>
                <w:sz w:val="16"/>
                <w:szCs w:val="16"/>
                <w:lang w:eastAsia="en-AU"/>
              </w:rPr>
            </w:pPr>
            <w:r w:rsidRPr="004A41E7">
              <w:rPr>
                <w:sz w:val="16"/>
                <w:szCs w:val="16"/>
                <w:lang w:eastAsia="en-AU"/>
              </w:rPr>
              <w:t>19.2569</w:t>
            </w:r>
          </w:p>
        </w:tc>
        <w:tc>
          <w:tcPr>
            <w:tcW w:w="882" w:type="dxa"/>
            <w:tcBorders>
              <w:top w:val="nil"/>
              <w:left w:val="nil"/>
              <w:bottom w:val="nil"/>
              <w:right w:val="nil"/>
            </w:tcBorders>
          </w:tcPr>
          <w:p w14:paraId="5440230D" w14:textId="77777777" w:rsidR="00DC23ED" w:rsidRPr="004A41E7" w:rsidRDefault="00DC23ED" w:rsidP="00DC23ED">
            <w:pPr>
              <w:pStyle w:val="TableText"/>
              <w:rPr>
                <w:sz w:val="16"/>
                <w:szCs w:val="16"/>
                <w:lang w:eastAsia="en-AU"/>
              </w:rPr>
            </w:pPr>
            <w:r w:rsidRPr="004A41E7">
              <w:rPr>
                <w:sz w:val="16"/>
                <w:szCs w:val="16"/>
                <w:lang w:eastAsia="en-AU"/>
              </w:rPr>
              <w:t>19.2486</w:t>
            </w:r>
          </w:p>
        </w:tc>
        <w:tc>
          <w:tcPr>
            <w:tcW w:w="854" w:type="dxa"/>
            <w:tcBorders>
              <w:top w:val="nil"/>
              <w:left w:val="nil"/>
              <w:bottom w:val="nil"/>
              <w:right w:val="nil"/>
            </w:tcBorders>
          </w:tcPr>
          <w:p w14:paraId="3B8D7BD8" w14:textId="77777777" w:rsidR="00DC23ED" w:rsidRPr="004A41E7" w:rsidRDefault="00DC23ED" w:rsidP="00DC23ED">
            <w:pPr>
              <w:pStyle w:val="TableText"/>
              <w:rPr>
                <w:sz w:val="16"/>
                <w:szCs w:val="16"/>
                <w:lang w:eastAsia="en-AU"/>
              </w:rPr>
            </w:pPr>
            <w:r w:rsidRPr="004A41E7">
              <w:rPr>
                <w:sz w:val="16"/>
                <w:szCs w:val="16"/>
                <w:lang w:eastAsia="en-AU"/>
              </w:rPr>
              <w:t>20.1566</w:t>
            </w:r>
          </w:p>
        </w:tc>
        <w:tc>
          <w:tcPr>
            <w:tcW w:w="910" w:type="dxa"/>
            <w:tcBorders>
              <w:top w:val="nil"/>
              <w:left w:val="nil"/>
              <w:bottom w:val="nil"/>
              <w:right w:val="nil"/>
            </w:tcBorders>
          </w:tcPr>
          <w:p w14:paraId="3DD4EA4E" w14:textId="77777777" w:rsidR="00DC23ED" w:rsidRPr="004A41E7" w:rsidRDefault="00DC23ED" w:rsidP="00DC23ED">
            <w:pPr>
              <w:pStyle w:val="TableText"/>
              <w:rPr>
                <w:sz w:val="16"/>
                <w:szCs w:val="16"/>
                <w:lang w:eastAsia="en-AU"/>
              </w:rPr>
            </w:pPr>
            <w:r w:rsidRPr="004A41E7">
              <w:rPr>
                <w:sz w:val="16"/>
                <w:szCs w:val="16"/>
                <w:lang w:eastAsia="en-AU"/>
              </w:rPr>
              <w:t>20.1487</w:t>
            </w:r>
          </w:p>
        </w:tc>
        <w:tc>
          <w:tcPr>
            <w:tcW w:w="853" w:type="dxa"/>
            <w:tcBorders>
              <w:top w:val="nil"/>
              <w:left w:val="nil"/>
              <w:bottom w:val="nil"/>
              <w:right w:val="nil"/>
            </w:tcBorders>
          </w:tcPr>
          <w:p w14:paraId="2C2D8E33" w14:textId="77777777" w:rsidR="00DC23ED" w:rsidRPr="004A41E7" w:rsidRDefault="00DC23ED" w:rsidP="00DC23ED">
            <w:pPr>
              <w:pStyle w:val="TableText"/>
              <w:rPr>
                <w:sz w:val="16"/>
                <w:szCs w:val="16"/>
                <w:lang w:eastAsia="en-AU"/>
              </w:rPr>
            </w:pPr>
            <w:r w:rsidRPr="004A41E7">
              <w:rPr>
                <w:sz w:val="16"/>
                <w:szCs w:val="16"/>
                <w:lang w:eastAsia="en-AU"/>
              </w:rPr>
              <w:t>20.1487</w:t>
            </w:r>
          </w:p>
        </w:tc>
        <w:tc>
          <w:tcPr>
            <w:tcW w:w="896" w:type="dxa"/>
            <w:tcBorders>
              <w:top w:val="nil"/>
              <w:left w:val="nil"/>
              <w:bottom w:val="nil"/>
              <w:right w:val="nil"/>
            </w:tcBorders>
          </w:tcPr>
          <w:p w14:paraId="6AB50887" w14:textId="77777777" w:rsidR="00DC23ED" w:rsidRPr="004A41E7" w:rsidRDefault="00DC23ED" w:rsidP="00DC23ED">
            <w:pPr>
              <w:pStyle w:val="TableText"/>
              <w:rPr>
                <w:sz w:val="16"/>
                <w:szCs w:val="16"/>
                <w:lang w:eastAsia="en-AU"/>
              </w:rPr>
            </w:pPr>
            <w:r w:rsidRPr="004A41E7">
              <w:rPr>
                <w:sz w:val="16"/>
                <w:szCs w:val="16"/>
                <w:lang w:eastAsia="en-AU"/>
              </w:rPr>
              <w:t>20.4013</w:t>
            </w:r>
          </w:p>
        </w:tc>
        <w:tc>
          <w:tcPr>
            <w:tcW w:w="882" w:type="dxa"/>
            <w:tcBorders>
              <w:top w:val="nil"/>
              <w:left w:val="nil"/>
              <w:bottom w:val="nil"/>
              <w:right w:val="nil"/>
            </w:tcBorders>
          </w:tcPr>
          <w:p w14:paraId="3E150041" w14:textId="77777777" w:rsidR="00DC23ED" w:rsidRPr="004A41E7" w:rsidRDefault="00DC23ED" w:rsidP="00DC23ED">
            <w:pPr>
              <w:pStyle w:val="TableText"/>
              <w:rPr>
                <w:sz w:val="16"/>
                <w:szCs w:val="16"/>
                <w:lang w:eastAsia="en-AU"/>
              </w:rPr>
            </w:pPr>
            <w:r w:rsidRPr="004A41E7">
              <w:rPr>
                <w:sz w:val="16"/>
                <w:szCs w:val="16"/>
                <w:lang w:eastAsia="en-AU"/>
              </w:rPr>
              <w:t>20.4013</w:t>
            </w:r>
          </w:p>
        </w:tc>
        <w:tc>
          <w:tcPr>
            <w:tcW w:w="882" w:type="dxa"/>
            <w:tcBorders>
              <w:top w:val="nil"/>
              <w:left w:val="nil"/>
              <w:bottom w:val="nil"/>
              <w:right w:val="nil"/>
            </w:tcBorders>
          </w:tcPr>
          <w:p w14:paraId="46B795F4" w14:textId="77777777" w:rsidR="00DC23ED" w:rsidRPr="004A41E7" w:rsidRDefault="00DC23ED" w:rsidP="00DC23ED">
            <w:pPr>
              <w:pStyle w:val="TableText"/>
              <w:rPr>
                <w:sz w:val="16"/>
                <w:szCs w:val="16"/>
                <w:lang w:eastAsia="en-AU"/>
              </w:rPr>
            </w:pPr>
            <w:r w:rsidRPr="004A41E7">
              <w:rPr>
                <w:sz w:val="16"/>
                <w:szCs w:val="16"/>
                <w:lang w:eastAsia="en-AU"/>
              </w:rPr>
              <w:t>20.4013</w:t>
            </w:r>
          </w:p>
        </w:tc>
        <w:tc>
          <w:tcPr>
            <w:tcW w:w="854" w:type="dxa"/>
            <w:tcBorders>
              <w:top w:val="nil"/>
              <w:left w:val="nil"/>
              <w:bottom w:val="nil"/>
              <w:right w:val="nil"/>
            </w:tcBorders>
          </w:tcPr>
          <w:p w14:paraId="0C009167" w14:textId="77777777" w:rsidR="00DC23ED" w:rsidRPr="004A41E7" w:rsidRDefault="00DC23ED" w:rsidP="00DC23ED">
            <w:pPr>
              <w:pStyle w:val="TableText"/>
              <w:rPr>
                <w:sz w:val="16"/>
                <w:szCs w:val="16"/>
                <w:lang w:eastAsia="en-AU"/>
              </w:rPr>
            </w:pPr>
            <w:r w:rsidRPr="004A41E7">
              <w:rPr>
                <w:sz w:val="16"/>
                <w:szCs w:val="16"/>
                <w:lang w:eastAsia="en-AU"/>
              </w:rPr>
              <w:t>20.8569</w:t>
            </w:r>
          </w:p>
        </w:tc>
      </w:tr>
      <w:tr w:rsidR="00DC23ED" w:rsidRPr="004A41E7" w14:paraId="37C3FFEE" w14:textId="77777777">
        <w:trPr>
          <w:trHeight w:val="219"/>
        </w:trPr>
        <w:tc>
          <w:tcPr>
            <w:tcW w:w="1134" w:type="dxa"/>
            <w:tcBorders>
              <w:top w:val="nil"/>
              <w:left w:val="nil"/>
              <w:bottom w:val="nil"/>
              <w:right w:val="nil"/>
            </w:tcBorders>
          </w:tcPr>
          <w:p w14:paraId="28BB8CD0"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26" w:type="dxa"/>
            <w:tcBorders>
              <w:top w:val="nil"/>
              <w:left w:val="nil"/>
              <w:bottom w:val="nil"/>
              <w:right w:val="nil"/>
            </w:tcBorders>
          </w:tcPr>
          <w:p w14:paraId="3E15CD05" w14:textId="77777777" w:rsidR="00DC23ED" w:rsidRPr="004A41E7" w:rsidRDefault="00DC23ED" w:rsidP="00DC23ED">
            <w:pPr>
              <w:pStyle w:val="TableText"/>
              <w:rPr>
                <w:sz w:val="16"/>
                <w:szCs w:val="16"/>
                <w:lang w:eastAsia="en-AU"/>
              </w:rPr>
            </w:pPr>
            <w:r w:rsidRPr="004A41E7">
              <w:rPr>
                <w:sz w:val="16"/>
                <w:szCs w:val="16"/>
                <w:lang w:eastAsia="en-AU"/>
              </w:rPr>
              <w:t>12.6777</w:t>
            </w:r>
          </w:p>
        </w:tc>
        <w:tc>
          <w:tcPr>
            <w:tcW w:w="876" w:type="dxa"/>
            <w:tcBorders>
              <w:top w:val="nil"/>
              <w:left w:val="nil"/>
              <w:bottom w:val="nil"/>
              <w:right w:val="nil"/>
            </w:tcBorders>
          </w:tcPr>
          <w:p w14:paraId="65672144" w14:textId="77777777" w:rsidR="00DC23ED" w:rsidRPr="004A41E7" w:rsidRDefault="00DC23ED" w:rsidP="00DC23ED">
            <w:pPr>
              <w:pStyle w:val="TableText"/>
              <w:rPr>
                <w:sz w:val="16"/>
                <w:szCs w:val="16"/>
                <w:lang w:eastAsia="en-AU"/>
              </w:rPr>
            </w:pPr>
            <w:r w:rsidRPr="004A41E7">
              <w:rPr>
                <w:sz w:val="16"/>
                <w:szCs w:val="16"/>
                <w:lang w:eastAsia="en-AU"/>
              </w:rPr>
              <w:t>12.6676</w:t>
            </w:r>
          </w:p>
        </w:tc>
        <w:tc>
          <w:tcPr>
            <w:tcW w:w="908" w:type="dxa"/>
            <w:tcBorders>
              <w:top w:val="nil"/>
              <w:left w:val="nil"/>
              <w:bottom w:val="nil"/>
              <w:right w:val="nil"/>
            </w:tcBorders>
          </w:tcPr>
          <w:p w14:paraId="40740F7C" w14:textId="77777777" w:rsidR="00DC23ED" w:rsidRPr="004A41E7" w:rsidRDefault="00DC23ED" w:rsidP="00DC23ED">
            <w:pPr>
              <w:pStyle w:val="TableText"/>
              <w:rPr>
                <w:sz w:val="16"/>
                <w:szCs w:val="16"/>
                <w:lang w:eastAsia="en-AU"/>
              </w:rPr>
            </w:pPr>
            <w:r w:rsidRPr="004A41E7">
              <w:rPr>
                <w:sz w:val="16"/>
                <w:szCs w:val="16"/>
                <w:lang w:eastAsia="en-AU"/>
              </w:rPr>
              <w:t>12.6566</w:t>
            </w:r>
          </w:p>
        </w:tc>
        <w:tc>
          <w:tcPr>
            <w:tcW w:w="820" w:type="dxa"/>
            <w:tcBorders>
              <w:top w:val="nil"/>
              <w:left w:val="nil"/>
              <w:bottom w:val="nil"/>
              <w:right w:val="nil"/>
            </w:tcBorders>
          </w:tcPr>
          <w:p w14:paraId="3F82E376" w14:textId="77777777" w:rsidR="00DC23ED" w:rsidRPr="004A41E7" w:rsidRDefault="00DC23ED" w:rsidP="00DC23ED">
            <w:pPr>
              <w:pStyle w:val="TableText"/>
              <w:rPr>
                <w:sz w:val="16"/>
                <w:szCs w:val="16"/>
                <w:lang w:eastAsia="en-AU"/>
              </w:rPr>
            </w:pPr>
            <w:r w:rsidRPr="004A41E7">
              <w:rPr>
                <w:sz w:val="16"/>
                <w:szCs w:val="16"/>
                <w:lang w:eastAsia="en-AU"/>
              </w:rPr>
              <w:t>13.2827</w:t>
            </w:r>
          </w:p>
        </w:tc>
        <w:tc>
          <w:tcPr>
            <w:tcW w:w="896" w:type="dxa"/>
            <w:tcBorders>
              <w:top w:val="nil"/>
              <w:left w:val="nil"/>
              <w:bottom w:val="nil"/>
              <w:right w:val="nil"/>
            </w:tcBorders>
          </w:tcPr>
          <w:p w14:paraId="1B5CF06C" w14:textId="77777777" w:rsidR="00DC23ED" w:rsidRPr="004A41E7" w:rsidRDefault="00DC23ED" w:rsidP="00DC23ED">
            <w:pPr>
              <w:pStyle w:val="TableText"/>
              <w:rPr>
                <w:sz w:val="16"/>
                <w:szCs w:val="16"/>
                <w:lang w:eastAsia="en-AU"/>
              </w:rPr>
            </w:pPr>
            <w:r w:rsidRPr="004A41E7">
              <w:rPr>
                <w:sz w:val="16"/>
                <w:szCs w:val="16"/>
                <w:lang w:eastAsia="en-AU"/>
              </w:rPr>
              <w:t>13.2707</w:t>
            </w:r>
          </w:p>
        </w:tc>
        <w:tc>
          <w:tcPr>
            <w:tcW w:w="895" w:type="dxa"/>
            <w:tcBorders>
              <w:top w:val="nil"/>
              <w:left w:val="nil"/>
              <w:bottom w:val="nil"/>
              <w:right w:val="nil"/>
            </w:tcBorders>
          </w:tcPr>
          <w:p w14:paraId="57802ECF" w14:textId="77777777" w:rsidR="00DC23ED" w:rsidRPr="004A41E7" w:rsidRDefault="00DC23ED" w:rsidP="00DC23ED">
            <w:pPr>
              <w:pStyle w:val="TableText"/>
              <w:rPr>
                <w:sz w:val="16"/>
                <w:szCs w:val="16"/>
                <w:lang w:eastAsia="en-AU"/>
              </w:rPr>
            </w:pPr>
            <w:r w:rsidRPr="004A41E7">
              <w:rPr>
                <w:sz w:val="16"/>
                <w:szCs w:val="16"/>
                <w:lang w:eastAsia="en-AU"/>
              </w:rPr>
              <w:t>17.3846</w:t>
            </w:r>
          </w:p>
        </w:tc>
        <w:tc>
          <w:tcPr>
            <w:tcW w:w="840" w:type="dxa"/>
            <w:tcBorders>
              <w:top w:val="nil"/>
              <w:left w:val="nil"/>
              <w:bottom w:val="nil"/>
              <w:right w:val="nil"/>
            </w:tcBorders>
          </w:tcPr>
          <w:p w14:paraId="6B90914A" w14:textId="77777777" w:rsidR="00DC23ED" w:rsidRPr="004A41E7" w:rsidRDefault="00DC23ED" w:rsidP="00DC23ED">
            <w:pPr>
              <w:pStyle w:val="TableText"/>
              <w:rPr>
                <w:sz w:val="16"/>
                <w:szCs w:val="16"/>
                <w:lang w:eastAsia="en-AU"/>
              </w:rPr>
            </w:pPr>
            <w:r w:rsidRPr="004A41E7">
              <w:rPr>
                <w:sz w:val="16"/>
                <w:szCs w:val="16"/>
                <w:lang w:eastAsia="en-AU"/>
              </w:rPr>
              <w:t>18.8938</w:t>
            </w:r>
          </w:p>
        </w:tc>
        <w:tc>
          <w:tcPr>
            <w:tcW w:w="924" w:type="dxa"/>
            <w:tcBorders>
              <w:top w:val="nil"/>
              <w:left w:val="nil"/>
              <w:bottom w:val="nil"/>
              <w:right w:val="nil"/>
            </w:tcBorders>
          </w:tcPr>
          <w:p w14:paraId="2422B8C6" w14:textId="77777777" w:rsidR="00DC23ED" w:rsidRPr="004A41E7" w:rsidRDefault="00DC23ED" w:rsidP="00DC23ED">
            <w:pPr>
              <w:pStyle w:val="TableText"/>
              <w:rPr>
                <w:sz w:val="16"/>
                <w:szCs w:val="16"/>
                <w:lang w:eastAsia="en-AU"/>
              </w:rPr>
            </w:pPr>
            <w:r w:rsidRPr="004A41E7">
              <w:rPr>
                <w:sz w:val="16"/>
                <w:szCs w:val="16"/>
                <w:lang w:eastAsia="en-AU"/>
              </w:rPr>
              <w:t>18.8851</w:t>
            </w:r>
          </w:p>
        </w:tc>
        <w:tc>
          <w:tcPr>
            <w:tcW w:w="882" w:type="dxa"/>
            <w:tcBorders>
              <w:top w:val="nil"/>
              <w:left w:val="nil"/>
              <w:bottom w:val="nil"/>
              <w:right w:val="nil"/>
            </w:tcBorders>
          </w:tcPr>
          <w:p w14:paraId="63174531" w14:textId="77777777" w:rsidR="00DC23ED" w:rsidRPr="004A41E7" w:rsidRDefault="00DC23ED" w:rsidP="00DC23ED">
            <w:pPr>
              <w:pStyle w:val="TableText"/>
              <w:rPr>
                <w:sz w:val="16"/>
                <w:szCs w:val="16"/>
                <w:lang w:eastAsia="en-AU"/>
              </w:rPr>
            </w:pPr>
            <w:r w:rsidRPr="004A41E7">
              <w:rPr>
                <w:sz w:val="16"/>
                <w:szCs w:val="16"/>
                <w:lang w:eastAsia="en-AU"/>
              </w:rPr>
              <w:t>18.8758</w:t>
            </w:r>
          </w:p>
        </w:tc>
        <w:tc>
          <w:tcPr>
            <w:tcW w:w="854" w:type="dxa"/>
            <w:tcBorders>
              <w:top w:val="nil"/>
              <w:left w:val="nil"/>
              <w:bottom w:val="nil"/>
              <w:right w:val="nil"/>
            </w:tcBorders>
          </w:tcPr>
          <w:p w14:paraId="0EC64AA9" w14:textId="77777777" w:rsidR="00DC23ED" w:rsidRPr="004A41E7" w:rsidRDefault="00DC23ED" w:rsidP="00DC23ED">
            <w:pPr>
              <w:pStyle w:val="TableText"/>
              <w:rPr>
                <w:sz w:val="16"/>
                <w:szCs w:val="16"/>
                <w:lang w:eastAsia="en-AU"/>
              </w:rPr>
            </w:pPr>
            <w:r w:rsidRPr="004A41E7">
              <w:rPr>
                <w:sz w:val="16"/>
                <w:szCs w:val="16"/>
                <w:lang w:eastAsia="en-AU"/>
              </w:rPr>
              <w:t>19.7813</w:t>
            </w:r>
          </w:p>
        </w:tc>
        <w:tc>
          <w:tcPr>
            <w:tcW w:w="910" w:type="dxa"/>
            <w:tcBorders>
              <w:top w:val="nil"/>
              <w:left w:val="nil"/>
              <w:bottom w:val="nil"/>
              <w:right w:val="nil"/>
            </w:tcBorders>
          </w:tcPr>
          <w:p w14:paraId="682AF169" w14:textId="77777777" w:rsidR="00DC23ED" w:rsidRPr="004A41E7" w:rsidRDefault="00DC23ED" w:rsidP="00DC23ED">
            <w:pPr>
              <w:pStyle w:val="TableText"/>
              <w:rPr>
                <w:sz w:val="16"/>
                <w:szCs w:val="16"/>
                <w:lang w:eastAsia="en-AU"/>
              </w:rPr>
            </w:pPr>
            <w:r w:rsidRPr="004A41E7">
              <w:rPr>
                <w:sz w:val="16"/>
                <w:szCs w:val="16"/>
                <w:lang w:eastAsia="en-AU"/>
              </w:rPr>
              <w:t>19.7724</w:t>
            </w:r>
          </w:p>
        </w:tc>
        <w:tc>
          <w:tcPr>
            <w:tcW w:w="853" w:type="dxa"/>
            <w:tcBorders>
              <w:top w:val="nil"/>
              <w:left w:val="nil"/>
              <w:bottom w:val="nil"/>
              <w:right w:val="nil"/>
            </w:tcBorders>
          </w:tcPr>
          <w:p w14:paraId="527C35F1" w14:textId="77777777" w:rsidR="00DC23ED" w:rsidRPr="004A41E7" w:rsidRDefault="00DC23ED" w:rsidP="00DC23ED">
            <w:pPr>
              <w:pStyle w:val="TableText"/>
              <w:rPr>
                <w:sz w:val="16"/>
                <w:szCs w:val="16"/>
                <w:lang w:eastAsia="en-AU"/>
              </w:rPr>
            </w:pPr>
            <w:r w:rsidRPr="004A41E7">
              <w:rPr>
                <w:sz w:val="16"/>
                <w:szCs w:val="16"/>
                <w:lang w:eastAsia="en-AU"/>
              </w:rPr>
              <w:t>19.7724</w:t>
            </w:r>
          </w:p>
        </w:tc>
        <w:tc>
          <w:tcPr>
            <w:tcW w:w="896" w:type="dxa"/>
            <w:tcBorders>
              <w:top w:val="nil"/>
              <w:left w:val="nil"/>
              <w:bottom w:val="nil"/>
              <w:right w:val="nil"/>
            </w:tcBorders>
          </w:tcPr>
          <w:p w14:paraId="022E2E81" w14:textId="77777777" w:rsidR="00DC23ED" w:rsidRPr="004A41E7" w:rsidRDefault="00DC23ED" w:rsidP="00DC23ED">
            <w:pPr>
              <w:pStyle w:val="TableText"/>
              <w:rPr>
                <w:sz w:val="16"/>
                <w:szCs w:val="16"/>
                <w:lang w:eastAsia="en-AU"/>
              </w:rPr>
            </w:pPr>
            <w:r w:rsidRPr="004A41E7">
              <w:rPr>
                <w:sz w:val="16"/>
                <w:szCs w:val="16"/>
                <w:lang w:eastAsia="en-AU"/>
              </w:rPr>
              <w:t>20.0247</w:t>
            </w:r>
          </w:p>
        </w:tc>
        <w:tc>
          <w:tcPr>
            <w:tcW w:w="882" w:type="dxa"/>
            <w:tcBorders>
              <w:top w:val="nil"/>
              <w:left w:val="nil"/>
              <w:bottom w:val="nil"/>
              <w:right w:val="nil"/>
            </w:tcBorders>
          </w:tcPr>
          <w:p w14:paraId="40BAB712" w14:textId="77777777" w:rsidR="00DC23ED" w:rsidRPr="004A41E7" w:rsidRDefault="00DC23ED" w:rsidP="00DC23ED">
            <w:pPr>
              <w:pStyle w:val="TableText"/>
              <w:rPr>
                <w:sz w:val="16"/>
                <w:szCs w:val="16"/>
                <w:lang w:eastAsia="en-AU"/>
              </w:rPr>
            </w:pPr>
            <w:r w:rsidRPr="004A41E7">
              <w:rPr>
                <w:sz w:val="16"/>
                <w:szCs w:val="16"/>
                <w:lang w:eastAsia="en-AU"/>
              </w:rPr>
              <w:t>20.0247</w:t>
            </w:r>
          </w:p>
        </w:tc>
        <w:tc>
          <w:tcPr>
            <w:tcW w:w="882" w:type="dxa"/>
            <w:tcBorders>
              <w:top w:val="nil"/>
              <w:left w:val="nil"/>
              <w:bottom w:val="nil"/>
              <w:right w:val="nil"/>
            </w:tcBorders>
          </w:tcPr>
          <w:p w14:paraId="560E0DD3" w14:textId="77777777" w:rsidR="00DC23ED" w:rsidRPr="004A41E7" w:rsidRDefault="00DC23ED" w:rsidP="00DC23ED">
            <w:pPr>
              <w:pStyle w:val="TableText"/>
              <w:rPr>
                <w:sz w:val="16"/>
                <w:szCs w:val="16"/>
                <w:lang w:eastAsia="en-AU"/>
              </w:rPr>
            </w:pPr>
            <w:r w:rsidRPr="004A41E7">
              <w:rPr>
                <w:sz w:val="16"/>
                <w:szCs w:val="16"/>
                <w:lang w:eastAsia="en-AU"/>
              </w:rPr>
              <w:t>20.0247</w:t>
            </w:r>
          </w:p>
        </w:tc>
        <w:tc>
          <w:tcPr>
            <w:tcW w:w="854" w:type="dxa"/>
            <w:tcBorders>
              <w:top w:val="nil"/>
              <w:left w:val="nil"/>
              <w:bottom w:val="nil"/>
              <w:right w:val="nil"/>
            </w:tcBorders>
          </w:tcPr>
          <w:p w14:paraId="743531CA" w14:textId="77777777" w:rsidR="00DC23ED" w:rsidRPr="004A41E7" w:rsidRDefault="00DC23ED" w:rsidP="00DC23ED">
            <w:pPr>
              <w:pStyle w:val="TableText"/>
              <w:rPr>
                <w:sz w:val="16"/>
                <w:szCs w:val="16"/>
                <w:lang w:eastAsia="en-AU"/>
              </w:rPr>
            </w:pPr>
            <w:r w:rsidRPr="004A41E7">
              <w:rPr>
                <w:sz w:val="16"/>
                <w:szCs w:val="16"/>
                <w:lang w:eastAsia="en-AU"/>
              </w:rPr>
              <w:t>20.4801</w:t>
            </w:r>
          </w:p>
        </w:tc>
      </w:tr>
      <w:tr w:rsidR="00DC23ED" w:rsidRPr="004A41E7" w14:paraId="0512C74D" w14:textId="77777777">
        <w:trPr>
          <w:trHeight w:val="219"/>
        </w:trPr>
        <w:tc>
          <w:tcPr>
            <w:tcW w:w="1134" w:type="dxa"/>
            <w:tcBorders>
              <w:top w:val="nil"/>
              <w:left w:val="nil"/>
              <w:bottom w:val="nil"/>
              <w:right w:val="nil"/>
            </w:tcBorders>
          </w:tcPr>
          <w:p w14:paraId="753E1683"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26" w:type="dxa"/>
            <w:tcBorders>
              <w:top w:val="nil"/>
              <w:left w:val="nil"/>
              <w:bottom w:val="nil"/>
              <w:right w:val="nil"/>
            </w:tcBorders>
          </w:tcPr>
          <w:p w14:paraId="69F2A39C" w14:textId="77777777" w:rsidR="00DC23ED" w:rsidRPr="004A41E7" w:rsidRDefault="00DC23ED" w:rsidP="00DC23ED">
            <w:pPr>
              <w:pStyle w:val="TableText"/>
              <w:rPr>
                <w:sz w:val="16"/>
                <w:szCs w:val="16"/>
                <w:lang w:eastAsia="en-AU"/>
              </w:rPr>
            </w:pPr>
            <w:r w:rsidRPr="004A41E7">
              <w:rPr>
                <w:sz w:val="16"/>
                <w:szCs w:val="16"/>
                <w:lang w:eastAsia="en-AU"/>
              </w:rPr>
              <w:t>12.4571</w:t>
            </w:r>
          </w:p>
        </w:tc>
        <w:tc>
          <w:tcPr>
            <w:tcW w:w="876" w:type="dxa"/>
            <w:tcBorders>
              <w:top w:val="nil"/>
              <w:left w:val="nil"/>
              <w:bottom w:val="nil"/>
              <w:right w:val="nil"/>
            </w:tcBorders>
          </w:tcPr>
          <w:p w14:paraId="1C7B99FA" w14:textId="77777777" w:rsidR="00DC23ED" w:rsidRPr="004A41E7" w:rsidRDefault="00DC23ED" w:rsidP="00DC23ED">
            <w:pPr>
              <w:pStyle w:val="TableText"/>
              <w:rPr>
                <w:sz w:val="16"/>
                <w:szCs w:val="16"/>
                <w:lang w:eastAsia="en-AU"/>
              </w:rPr>
            </w:pPr>
            <w:r w:rsidRPr="004A41E7">
              <w:rPr>
                <w:sz w:val="16"/>
                <w:szCs w:val="16"/>
                <w:lang w:eastAsia="en-AU"/>
              </w:rPr>
              <w:t>12.4467</w:t>
            </w:r>
          </w:p>
        </w:tc>
        <w:tc>
          <w:tcPr>
            <w:tcW w:w="908" w:type="dxa"/>
            <w:tcBorders>
              <w:top w:val="nil"/>
              <w:left w:val="nil"/>
              <w:bottom w:val="nil"/>
              <w:right w:val="nil"/>
            </w:tcBorders>
          </w:tcPr>
          <w:p w14:paraId="4CCEBA6D" w14:textId="77777777" w:rsidR="00DC23ED" w:rsidRPr="004A41E7" w:rsidRDefault="00DC23ED" w:rsidP="00DC23ED">
            <w:pPr>
              <w:pStyle w:val="TableText"/>
              <w:rPr>
                <w:sz w:val="16"/>
                <w:szCs w:val="16"/>
                <w:lang w:eastAsia="en-AU"/>
              </w:rPr>
            </w:pPr>
            <w:r w:rsidRPr="004A41E7">
              <w:rPr>
                <w:sz w:val="16"/>
                <w:szCs w:val="16"/>
                <w:lang w:eastAsia="en-AU"/>
              </w:rPr>
              <w:t>12.4351</w:t>
            </w:r>
          </w:p>
        </w:tc>
        <w:tc>
          <w:tcPr>
            <w:tcW w:w="820" w:type="dxa"/>
            <w:tcBorders>
              <w:top w:val="nil"/>
              <w:left w:val="nil"/>
              <w:bottom w:val="nil"/>
              <w:right w:val="nil"/>
            </w:tcBorders>
          </w:tcPr>
          <w:p w14:paraId="31D2C0B0" w14:textId="77777777" w:rsidR="00DC23ED" w:rsidRPr="004A41E7" w:rsidRDefault="00DC23ED" w:rsidP="00DC23ED">
            <w:pPr>
              <w:pStyle w:val="TableText"/>
              <w:rPr>
                <w:sz w:val="16"/>
                <w:szCs w:val="16"/>
                <w:lang w:eastAsia="en-AU"/>
              </w:rPr>
            </w:pPr>
            <w:r w:rsidRPr="004A41E7">
              <w:rPr>
                <w:sz w:val="16"/>
                <w:szCs w:val="16"/>
                <w:lang w:eastAsia="en-AU"/>
              </w:rPr>
              <w:t>13.0286</w:t>
            </w:r>
          </w:p>
        </w:tc>
        <w:tc>
          <w:tcPr>
            <w:tcW w:w="896" w:type="dxa"/>
            <w:tcBorders>
              <w:top w:val="nil"/>
              <w:left w:val="nil"/>
              <w:bottom w:val="nil"/>
              <w:right w:val="nil"/>
            </w:tcBorders>
          </w:tcPr>
          <w:p w14:paraId="7D36F8A6" w14:textId="77777777" w:rsidR="00DC23ED" w:rsidRPr="004A41E7" w:rsidRDefault="00DC23ED" w:rsidP="00DC23ED">
            <w:pPr>
              <w:pStyle w:val="TableText"/>
              <w:rPr>
                <w:sz w:val="16"/>
                <w:szCs w:val="16"/>
                <w:lang w:eastAsia="en-AU"/>
              </w:rPr>
            </w:pPr>
            <w:r w:rsidRPr="004A41E7">
              <w:rPr>
                <w:sz w:val="16"/>
                <w:szCs w:val="16"/>
                <w:lang w:eastAsia="en-AU"/>
              </w:rPr>
              <w:t>13.0162</w:t>
            </w:r>
          </w:p>
        </w:tc>
        <w:tc>
          <w:tcPr>
            <w:tcW w:w="895" w:type="dxa"/>
            <w:tcBorders>
              <w:top w:val="nil"/>
              <w:left w:val="nil"/>
              <w:bottom w:val="nil"/>
              <w:right w:val="nil"/>
            </w:tcBorders>
          </w:tcPr>
          <w:p w14:paraId="40EDFAE8" w14:textId="77777777" w:rsidR="00DC23ED" w:rsidRPr="004A41E7" w:rsidRDefault="00DC23ED" w:rsidP="00DC23ED">
            <w:pPr>
              <w:pStyle w:val="TableText"/>
              <w:rPr>
                <w:sz w:val="16"/>
                <w:szCs w:val="16"/>
                <w:lang w:eastAsia="en-AU"/>
              </w:rPr>
            </w:pPr>
            <w:r w:rsidRPr="004A41E7">
              <w:rPr>
                <w:sz w:val="16"/>
                <w:szCs w:val="16"/>
                <w:lang w:eastAsia="en-AU"/>
              </w:rPr>
              <w:t>17.0618</w:t>
            </w:r>
          </w:p>
        </w:tc>
        <w:tc>
          <w:tcPr>
            <w:tcW w:w="840" w:type="dxa"/>
            <w:tcBorders>
              <w:top w:val="nil"/>
              <w:left w:val="nil"/>
              <w:bottom w:val="nil"/>
              <w:right w:val="nil"/>
            </w:tcBorders>
          </w:tcPr>
          <w:p w14:paraId="04BF60D7" w14:textId="77777777" w:rsidR="00DC23ED" w:rsidRPr="004A41E7" w:rsidRDefault="00DC23ED" w:rsidP="00DC23ED">
            <w:pPr>
              <w:pStyle w:val="TableText"/>
              <w:rPr>
                <w:sz w:val="16"/>
                <w:szCs w:val="16"/>
                <w:lang w:eastAsia="en-AU"/>
              </w:rPr>
            </w:pPr>
            <w:r w:rsidRPr="004A41E7">
              <w:rPr>
                <w:sz w:val="16"/>
                <w:szCs w:val="16"/>
                <w:lang w:eastAsia="en-AU"/>
              </w:rPr>
              <w:t>18.5401</w:t>
            </w:r>
          </w:p>
        </w:tc>
        <w:tc>
          <w:tcPr>
            <w:tcW w:w="924" w:type="dxa"/>
            <w:tcBorders>
              <w:top w:val="nil"/>
              <w:left w:val="nil"/>
              <w:bottom w:val="nil"/>
              <w:right w:val="nil"/>
            </w:tcBorders>
          </w:tcPr>
          <w:p w14:paraId="3CF2C151" w14:textId="77777777" w:rsidR="00DC23ED" w:rsidRPr="004A41E7" w:rsidRDefault="00DC23ED" w:rsidP="00DC23ED">
            <w:pPr>
              <w:pStyle w:val="TableText"/>
              <w:rPr>
                <w:sz w:val="16"/>
                <w:szCs w:val="16"/>
                <w:lang w:eastAsia="en-AU"/>
              </w:rPr>
            </w:pPr>
            <w:r w:rsidRPr="004A41E7">
              <w:rPr>
                <w:sz w:val="16"/>
                <w:szCs w:val="16"/>
                <w:lang w:eastAsia="en-AU"/>
              </w:rPr>
              <w:t>18.5307</w:t>
            </w:r>
          </w:p>
        </w:tc>
        <w:tc>
          <w:tcPr>
            <w:tcW w:w="882" w:type="dxa"/>
            <w:tcBorders>
              <w:top w:val="nil"/>
              <w:left w:val="nil"/>
              <w:bottom w:val="nil"/>
              <w:right w:val="nil"/>
            </w:tcBorders>
          </w:tcPr>
          <w:p w14:paraId="47EF1685" w14:textId="77777777" w:rsidR="00DC23ED" w:rsidRPr="004A41E7" w:rsidRDefault="00DC23ED" w:rsidP="00DC23ED">
            <w:pPr>
              <w:pStyle w:val="TableText"/>
              <w:rPr>
                <w:sz w:val="16"/>
                <w:szCs w:val="16"/>
                <w:lang w:eastAsia="en-AU"/>
              </w:rPr>
            </w:pPr>
            <w:r w:rsidRPr="004A41E7">
              <w:rPr>
                <w:sz w:val="16"/>
                <w:szCs w:val="16"/>
                <w:lang w:eastAsia="en-AU"/>
              </w:rPr>
              <w:t>18.5206</w:t>
            </w:r>
          </w:p>
        </w:tc>
        <w:tc>
          <w:tcPr>
            <w:tcW w:w="854" w:type="dxa"/>
            <w:tcBorders>
              <w:top w:val="nil"/>
              <w:left w:val="nil"/>
              <w:bottom w:val="nil"/>
              <w:right w:val="nil"/>
            </w:tcBorders>
          </w:tcPr>
          <w:p w14:paraId="3A3FBAD8" w14:textId="77777777" w:rsidR="00DC23ED" w:rsidRPr="004A41E7" w:rsidRDefault="00DC23ED" w:rsidP="00DC23ED">
            <w:pPr>
              <w:pStyle w:val="TableText"/>
              <w:rPr>
                <w:sz w:val="16"/>
                <w:szCs w:val="16"/>
                <w:lang w:eastAsia="en-AU"/>
              </w:rPr>
            </w:pPr>
            <w:r w:rsidRPr="004A41E7">
              <w:rPr>
                <w:sz w:val="16"/>
                <w:szCs w:val="16"/>
                <w:lang w:eastAsia="en-AU"/>
              </w:rPr>
              <w:t>19.4147</w:t>
            </w:r>
          </w:p>
        </w:tc>
        <w:tc>
          <w:tcPr>
            <w:tcW w:w="910" w:type="dxa"/>
            <w:tcBorders>
              <w:top w:val="nil"/>
              <w:left w:val="nil"/>
              <w:bottom w:val="nil"/>
              <w:right w:val="nil"/>
            </w:tcBorders>
          </w:tcPr>
          <w:p w14:paraId="39EFB1BB" w14:textId="77777777" w:rsidR="00DC23ED" w:rsidRPr="004A41E7" w:rsidRDefault="00DC23ED" w:rsidP="00DC23ED">
            <w:pPr>
              <w:pStyle w:val="TableText"/>
              <w:rPr>
                <w:sz w:val="16"/>
                <w:szCs w:val="16"/>
                <w:lang w:eastAsia="en-AU"/>
              </w:rPr>
            </w:pPr>
            <w:r w:rsidRPr="004A41E7">
              <w:rPr>
                <w:sz w:val="16"/>
                <w:szCs w:val="16"/>
                <w:lang w:eastAsia="en-AU"/>
              </w:rPr>
              <w:t>19.4046</w:t>
            </w:r>
          </w:p>
        </w:tc>
        <w:tc>
          <w:tcPr>
            <w:tcW w:w="853" w:type="dxa"/>
            <w:tcBorders>
              <w:top w:val="nil"/>
              <w:left w:val="nil"/>
              <w:bottom w:val="nil"/>
              <w:right w:val="nil"/>
            </w:tcBorders>
          </w:tcPr>
          <w:p w14:paraId="3B8234CA" w14:textId="77777777" w:rsidR="00DC23ED" w:rsidRPr="004A41E7" w:rsidRDefault="00DC23ED" w:rsidP="00DC23ED">
            <w:pPr>
              <w:pStyle w:val="TableText"/>
              <w:rPr>
                <w:sz w:val="16"/>
                <w:szCs w:val="16"/>
                <w:lang w:eastAsia="en-AU"/>
              </w:rPr>
            </w:pPr>
            <w:r w:rsidRPr="004A41E7">
              <w:rPr>
                <w:sz w:val="16"/>
                <w:szCs w:val="16"/>
                <w:lang w:eastAsia="en-AU"/>
              </w:rPr>
              <w:t>19.4046</w:t>
            </w:r>
          </w:p>
        </w:tc>
        <w:tc>
          <w:tcPr>
            <w:tcW w:w="896" w:type="dxa"/>
            <w:tcBorders>
              <w:top w:val="nil"/>
              <w:left w:val="nil"/>
              <w:bottom w:val="nil"/>
              <w:right w:val="nil"/>
            </w:tcBorders>
          </w:tcPr>
          <w:p w14:paraId="0D300BC4" w14:textId="77777777" w:rsidR="00DC23ED" w:rsidRPr="004A41E7" w:rsidRDefault="00DC23ED" w:rsidP="00DC23ED">
            <w:pPr>
              <w:pStyle w:val="TableText"/>
              <w:rPr>
                <w:sz w:val="16"/>
                <w:szCs w:val="16"/>
                <w:lang w:eastAsia="en-AU"/>
              </w:rPr>
            </w:pPr>
            <w:r w:rsidRPr="004A41E7">
              <w:rPr>
                <w:sz w:val="16"/>
                <w:szCs w:val="16"/>
                <w:lang w:eastAsia="en-AU"/>
              </w:rPr>
              <w:t>19.6537</w:t>
            </w:r>
          </w:p>
        </w:tc>
        <w:tc>
          <w:tcPr>
            <w:tcW w:w="882" w:type="dxa"/>
            <w:tcBorders>
              <w:top w:val="nil"/>
              <w:left w:val="nil"/>
              <w:bottom w:val="nil"/>
              <w:right w:val="nil"/>
            </w:tcBorders>
          </w:tcPr>
          <w:p w14:paraId="074024A4" w14:textId="77777777" w:rsidR="00DC23ED" w:rsidRPr="004A41E7" w:rsidRDefault="00DC23ED" w:rsidP="00DC23ED">
            <w:pPr>
              <w:pStyle w:val="TableText"/>
              <w:rPr>
                <w:sz w:val="16"/>
                <w:szCs w:val="16"/>
                <w:lang w:eastAsia="en-AU"/>
              </w:rPr>
            </w:pPr>
            <w:r w:rsidRPr="004A41E7">
              <w:rPr>
                <w:sz w:val="16"/>
                <w:szCs w:val="16"/>
                <w:lang w:eastAsia="en-AU"/>
              </w:rPr>
              <w:t>19.6537</w:t>
            </w:r>
          </w:p>
        </w:tc>
        <w:tc>
          <w:tcPr>
            <w:tcW w:w="882" w:type="dxa"/>
            <w:tcBorders>
              <w:top w:val="nil"/>
              <w:left w:val="nil"/>
              <w:bottom w:val="nil"/>
              <w:right w:val="nil"/>
            </w:tcBorders>
          </w:tcPr>
          <w:p w14:paraId="42CA512A" w14:textId="77777777" w:rsidR="00DC23ED" w:rsidRPr="004A41E7" w:rsidRDefault="00DC23ED" w:rsidP="00DC23ED">
            <w:pPr>
              <w:pStyle w:val="TableText"/>
              <w:rPr>
                <w:sz w:val="16"/>
                <w:szCs w:val="16"/>
                <w:lang w:eastAsia="en-AU"/>
              </w:rPr>
            </w:pPr>
            <w:r w:rsidRPr="004A41E7">
              <w:rPr>
                <w:sz w:val="16"/>
                <w:szCs w:val="16"/>
                <w:lang w:eastAsia="en-AU"/>
              </w:rPr>
              <w:t>19.6537</w:t>
            </w:r>
          </w:p>
        </w:tc>
        <w:tc>
          <w:tcPr>
            <w:tcW w:w="854" w:type="dxa"/>
            <w:tcBorders>
              <w:top w:val="nil"/>
              <w:left w:val="nil"/>
              <w:bottom w:val="nil"/>
              <w:right w:val="nil"/>
            </w:tcBorders>
          </w:tcPr>
          <w:p w14:paraId="66988AD4" w14:textId="77777777" w:rsidR="00DC23ED" w:rsidRPr="004A41E7" w:rsidRDefault="00DC23ED" w:rsidP="00DC23ED">
            <w:pPr>
              <w:pStyle w:val="TableText"/>
              <w:rPr>
                <w:sz w:val="16"/>
                <w:szCs w:val="16"/>
                <w:lang w:eastAsia="en-AU"/>
              </w:rPr>
            </w:pPr>
            <w:r w:rsidRPr="004A41E7">
              <w:rPr>
                <w:sz w:val="16"/>
                <w:szCs w:val="16"/>
                <w:lang w:eastAsia="en-AU"/>
              </w:rPr>
              <w:t>20.1062</w:t>
            </w:r>
          </w:p>
        </w:tc>
      </w:tr>
      <w:tr w:rsidR="00DC23ED" w:rsidRPr="004A41E7" w14:paraId="601E0224" w14:textId="77777777">
        <w:trPr>
          <w:trHeight w:val="219"/>
        </w:trPr>
        <w:tc>
          <w:tcPr>
            <w:tcW w:w="1134" w:type="dxa"/>
            <w:tcBorders>
              <w:top w:val="nil"/>
              <w:left w:val="nil"/>
              <w:bottom w:val="nil"/>
              <w:right w:val="nil"/>
            </w:tcBorders>
          </w:tcPr>
          <w:p w14:paraId="3C74981C"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26" w:type="dxa"/>
            <w:tcBorders>
              <w:top w:val="nil"/>
              <w:left w:val="nil"/>
              <w:bottom w:val="nil"/>
              <w:right w:val="nil"/>
            </w:tcBorders>
          </w:tcPr>
          <w:p w14:paraId="5FFC3A6B" w14:textId="77777777" w:rsidR="00DC23ED" w:rsidRPr="004A41E7" w:rsidRDefault="00DC23ED" w:rsidP="00DC23ED">
            <w:pPr>
              <w:pStyle w:val="TableText"/>
              <w:rPr>
                <w:sz w:val="16"/>
                <w:szCs w:val="16"/>
                <w:lang w:eastAsia="en-AU"/>
              </w:rPr>
            </w:pPr>
            <w:r w:rsidRPr="004A41E7">
              <w:rPr>
                <w:sz w:val="16"/>
                <w:szCs w:val="16"/>
                <w:lang w:eastAsia="en-AU"/>
              </w:rPr>
              <w:t>12.1367</w:t>
            </w:r>
          </w:p>
        </w:tc>
        <w:tc>
          <w:tcPr>
            <w:tcW w:w="876" w:type="dxa"/>
            <w:tcBorders>
              <w:top w:val="nil"/>
              <w:left w:val="nil"/>
              <w:bottom w:val="nil"/>
              <w:right w:val="nil"/>
            </w:tcBorders>
          </w:tcPr>
          <w:p w14:paraId="6A5A0950" w14:textId="77777777" w:rsidR="00DC23ED" w:rsidRPr="004A41E7" w:rsidRDefault="00DC23ED" w:rsidP="00DC23ED">
            <w:pPr>
              <w:pStyle w:val="TableText"/>
              <w:rPr>
                <w:sz w:val="16"/>
                <w:szCs w:val="16"/>
                <w:lang w:eastAsia="en-AU"/>
              </w:rPr>
            </w:pPr>
            <w:r w:rsidRPr="004A41E7">
              <w:rPr>
                <w:sz w:val="16"/>
                <w:szCs w:val="16"/>
                <w:lang w:eastAsia="en-AU"/>
              </w:rPr>
              <w:t>12.1256</w:t>
            </w:r>
          </w:p>
        </w:tc>
        <w:tc>
          <w:tcPr>
            <w:tcW w:w="908" w:type="dxa"/>
            <w:tcBorders>
              <w:top w:val="nil"/>
              <w:left w:val="nil"/>
              <w:bottom w:val="nil"/>
              <w:right w:val="nil"/>
            </w:tcBorders>
          </w:tcPr>
          <w:p w14:paraId="1B24383A" w14:textId="77777777" w:rsidR="00DC23ED" w:rsidRPr="004A41E7" w:rsidRDefault="00DC23ED" w:rsidP="00DC23ED">
            <w:pPr>
              <w:pStyle w:val="TableText"/>
              <w:rPr>
                <w:sz w:val="16"/>
                <w:szCs w:val="16"/>
                <w:lang w:eastAsia="en-AU"/>
              </w:rPr>
            </w:pPr>
            <w:r w:rsidRPr="004A41E7">
              <w:rPr>
                <w:sz w:val="16"/>
                <w:szCs w:val="16"/>
                <w:lang w:eastAsia="en-AU"/>
              </w:rPr>
              <w:t>12.1131</w:t>
            </w:r>
          </w:p>
        </w:tc>
        <w:tc>
          <w:tcPr>
            <w:tcW w:w="820" w:type="dxa"/>
            <w:tcBorders>
              <w:top w:val="nil"/>
              <w:left w:val="nil"/>
              <w:bottom w:val="nil"/>
              <w:right w:val="nil"/>
            </w:tcBorders>
          </w:tcPr>
          <w:p w14:paraId="578DCDB4" w14:textId="77777777" w:rsidR="00DC23ED" w:rsidRPr="004A41E7" w:rsidRDefault="00DC23ED" w:rsidP="00DC23ED">
            <w:pPr>
              <w:pStyle w:val="TableText"/>
              <w:rPr>
                <w:sz w:val="16"/>
                <w:szCs w:val="16"/>
                <w:lang w:eastAsia="en-AU"/>
              </w:rPr>
            </w:pPr>
            <w:r w:rsidRPr="004A41E7">
              <w:rPr>
                <w:sz w:val="16"/>
                <w:szCs w:val="16"/>
                <w:lang w:eastAsia="en-AU"/>
              </w:rPr>
              <w:t>12.7041</w:t>
            </w:r>
          </w:p>
        </w:tc>
        <w:tc>
          <w:tcPr>
            <w:tcW w:w="896" w:type="dxa"/>
            <w:tcBorders>
              <w:top w:val="nil"/>
              <w:left w:val="nil"/>
              <w:bottom w:val="nil"/>
              <w:right w:val="nil"/>
            </w:tcBorders>
          </w:tcPr>
          <w:p w14:paraId="76195AEA" w14:textId="77777777" w:rsidR="00DC23ED" w:rsidRPr="004A41E7" w:rsidRDefault="00DC23ED" w:rsidP="00DC23ED">
            <w:pPr>
              <w:pStyle w:val="TableText"/>
              <w:rPr>
                <w:sz w:val="16"/>
                <w:szCs w:val="16"/>
                <w:lang w:eastAsia="en-AU"/>
              </w:rPr>
            </w:pPr>
            <w:r w:rsidRPr="004A41E7">
              <w:rPr>
                <w:sz w:val="16"/>
                <w:szCs w:val="16"/>
                <w:lang w:eastAsia="en-AU"/>
              </w:rPr>
              <w:t>12.6910</w:t>
            </w:r>
          </w:p>
        </w:tc>
        <w:tc>
          <w:tcPr>
            <w:tcW w:w="895" w:type="dxa"/>
            <w:tcBorders>
              <w:top w:val="nil"/>
              <w:left w:val="nil"/>
              <w:bottom w:val="nil"/>
              <w:right w:val="nil"/>
            </w:tcBorders>
          </w:tcPr>
          <w:p w14:paraId="45C1ABC2" w14:textId="77777777" w:rsidR="00DC23ED" w:rsidRPr="004A41E7" w:rsidRDefault="00DC23ED" w:rsidP="00DC23ED">
            <w:pPr>
              <w:pStyle w:val="TableText"/>
              <w:rPr>
                <w:sz w:val="16"/>
                <w:szCs w:val="16"/>
                <w:lang w:eastAsia="en-AU"/>
              </w:rPr>
            </w:pPr>
            <w:r w:rsidRPr="004A41E7">
              <w:rPr>
                <w:sz w:val="16"/>
                <w:szCs w:val="16"/>
                <w:lang w:eastAsia="en-AU"/>
              </w:rPr>
              <w:t>16.6744</w:t>
            </w:r>
          </w:p>
        </w:tc>
        <w:tc>
          <w:tcPr>
            <w:tcW w:w="840" w:type="dxa"/>
            <w:tcBorders>
              <w:top w:val="nil"/>
              <w:left w:val="nil"/>
              <w:bottom w:val="nil"/>
              <w:right w:val="nil"/>
            </w:tcBorders>
          </w:tcPr>
          <w:p w14:paraId="31E708EB" w14:textId="77777777" w:rsidR="00DC23ED" w:rsidRPr="004A41E7" w:rsidRDefault="00DC23ED" w:rsidP="00DC23ED">
            <w:pPr>
              <w:pStyle w:val="TableText"/>
              <w:rPr>
                <w:sz w:val="16"/>
                <w:szCs w:val="16"/>
                <w:lang w:eastAsia="en-AU"/>
              </w:rPr>
            </w:pPr>
            <w:r w:rsidRPr="004A41E7">
              <w:rPr>
                <w:sz w:val="16"/>
                <w:szCs w:val="16"/>
                <w:lang w:eastAsia="en-AU"/>
              </w:rPr>
              <w:t>18.1491</w:t>
            </w:r>
          </w:p>
        </w:tc>
        <w:tc>
          <w:tcPr>
            <w:tcW w:w="924" w:type="dxa"/>
            <w:tcBorders>
              <w:top w:val="nil"/>
              <w:left w:val="nil"/>
              <w:bottom w:val="nil"/>
              <w:right w:val="nil"/>
            </w:tcBorders>
          </w:tcPr>
          <w:p w14:paraId="074DF83D" w14:textId="77777777" w:rsidR="00DC23ED" w:rsidRPr="004A41E7" w:rsidRDefault="00DC23ED" w:rsidP="00DC23ED">
            <w:pPr>
              <w:pStyle w:val="TableText"/>
              <w:rPr>
                <w:sz w:val="16"/>
                <w:szCs w:val="16"/>
                <w:lang w:eastAsia="en-AU"/>
              </w:rPr>
            </w:pPr>
            <w:r w:rsidRPr="004A41E7">
              <w:rPr>
                <w:sz w:val="16"/>
                <w:szCs w:val="16"/>
                <w:lang w:eastAsia="en-AU"/>
              </w:rPr>
              <w:t>18.1388</w:t>
            </w:r>
          </w:p>
        </w:tc>
        <w:tc>
          <w:tcPr>
            <w:tcW w:w="882" w:type="dxa"/>
            <w:tcBorders>
              <w:top w:val="nil"/>
              <w:left w:val="nil"/>
              <w:bottom w:val="nil"/>
              <w:right w:val="nil"/>
            </w:tcBorders>
          </w:tcPr>
          <w:p w14:paraId="5538FFF8" w14:textId="77777777" w:rsidR="00DC23ED" w:rsidRPr="004A41E7" w:rsidRDefault="00DC23ED" w:rsidP="00DC23ED">
            <w:pPr>
              <w:pStyle w:val="TableText"/>
              <w:rPr>
                <w:sz w:val="16"/>
                <w:szCs w:val="16"/>
                <w:lang w:eastAsia="en-AU"/>
              </w:rPr>
            </w:pPr>
            <w:r w:rsidRPr="004A41E7">
              <w:rPr>
                <w:sz w:val="16"/>
                <w:szCs w:val="16"/>
                <w:lang w:eastAsia="en-AU"/>
              </w:rPr>
              <w:t>18.1278</w:t>
            </w:r>
          </w:p>
        </w:tc>
        <w:tc>
          <w:tcPr>
            <w:tcW w:w="854" w:type="dxa"/>
            <w:tcBorders>
              <w:top w:val="nil"/>
              <w:left w:val="nil"/>
              <w:bottom w:val="nil"/>
              <w:right w:val="nil"/>
            </w:tcBorders>
          </w:tcPr>
          <w:p w14:paraId="06C0B5B3" w14:textId="77777777" w:rsidR="00DC23ED" w:rsidRPr="004A41E7" w:rsidRDefault="00DC23ED" w:rsidP="00DC23ED">
            <w:pPr>
              <w:pStyle w:val="TableText"/>
              <w:rPr>
                <w:sz w:val="16"/>
                <w:szCs w:val="16"/>
                <w:lang w:eastAsia="en-AU"/>
              </w:rPr>
            </w:pPr>
            <w:r w:rsidRPr="004A41E7">
              <w:rPr>
                <w:sz w:val="16"/>
                <w:szCs w:val="16"/>
                <w:lang w:eastAsia="en-AU"/>
              </w:rPr>
              <w:t>19.0197</w:t>
            </w:r>
          </w:p>
        </w:tc>
        <w:tc>
          <w:tcPr>
            <w:tcW w:w="910" w:type="dxa"/>
            <w:tcBorders>
              <w:top w:val="nil"/>
              <w:left w:val="nil"/>
              <w:bottom w:val="nil"/>
              <w:right w:val="nil"/>
            </w:tcBorders>
          </w:tcPr>
          <w:p w14:paraId="2A073705" w14:textId="77777777" w:rsidR="00DC23ED" w:rsidRPr="004A41E7" w:rsidRDefault="00DC23ED" w:rsidP="00DC23ED">
            <w:pPr>
              <w:pStyle w:val="TableText"/>
              <w:rPr>
                <w:sz w:val="16"/>
                <w:szCs w:val="16"/>
                <w:lang w:eastAsia="en-AU"/>
              </w:rPr>
            </w:pPr>
            <w:r w:rsidRPr="004A41E7">
              <w:rPr>
                <w:sz w:val="16"/>
                <w:szCs w:val="16"/>
                <w:lang w:eastAsia="en-AU"/>
              </w:rPr>
              <w:t>19.0085</w:t>
            </w:r>
          </w:p>
        </w:tc>
        <w:tc>
          <w:tcPr>
            <w:tcW w:w="853" w:type="dxa"/>
            <w:tcBorders>
              <w:top w:val="nil"/>
              <w:left w:val="nil"/>
              <w:bottom w:val="nil"/>
              <w:right w:val="nil"/>
            </w:tcBorders>
          </w:tcPr>
          <w:p w14:paraId="71D68DFC" w14:textId="77777777" w:rsidR="00DC23ED" w:rsidRPr="004A41E7" w:rsidRDefault="00DC23ED" w:rsidP="00DC23ED">
            <w:pPr>
              <w:pStyle w:val="TableText"/>
              <w:rPr>
                <w:sz w:val="16"/>
                <w:szCs w:val="16"/>
                <w:lang w:eastAsia="en-AU"/>
              </w:rPr>
            </w:pPr>
            <w:r w:rsidRPr="004A41E7">
              <w:rPr>
                <w:sz w:val="16"/>
                <w:szCs w:val="16"/>
                <w:lang w:eastAsia="en-AU"/>
              </w:rPr>
              <w:t>19.0085</w:t>
            </w:r>
          </w:p>
        </w:tc>
        <w:tc>
          <w:tcPr>
            <w:tcW w:w="896" w:type="dxa"/>
            <w:tcBorders>
              <w:top w:val="nil"/>
              <w:left w:val="nil"/>
              <w:bottom w:val="nil"/>
              <w:right w:val="nil"/>
            </w:tcBorders>
          </w:tcPr>
          <w:p w14:paraId="4F11EE36" w14:textId="77777777" w:rsidR="00DC23ED" w:rsidRPr="004A41E7" w:rsidRDefault="00DC23ED" w:rsidP="00DC23ED">
            <w:pPr>
              <w:pStyle w:val="TableText"/>
              <w:rPr>
                <w:sz w:val="16"/>
                <w:szCs w:val="16"/>
                <w:lang w:eastAsia="en-AU"/>
              </w:rPr>
            </w:pPr>
            <w:r w:rsidRPr="004A41E7">
              <w:rPr>
                <w:sz w:val="16"/>
                <w:szCs w:val="16"/>
                <w:lang w:eastAsia="en-AU"/>
              </w:rPr>
              <w:t>19.2575</w:t>
            </w:r>
          </w:p>
        </w:tc>
        <w:tc>
          <w:tcPr>
            <w:tcW w:w="882" w:type="dxa"/>
            <w:tcBorders>
              <w:top w:val="nil"/>
              <w:left w:val="nil"/>
              <w:bottom w:val="nil"/>
              <w:right w:val="nil"/>
            </w:tcBorders>
          </w:tcPr>
          <w:p w14:paraId="7DEC7C95" w14:textId="77777777" w:rsidR="00DC23ED" w:rsidRPr="004A41E7" w:rsidRDefault="00DC23ED" w:rsidP="00DC23ED">
            <w:pPr>
              <w:pStyle w:val="TableText"/>
              <w:rPr>
                <w:sz w:val="16"/>
                <w:szCs w:val="16"/>
                <w:lang w:eastAsia="en-AU"/>
              </w:rPr>
            </w:pPr>
            <w:r w:rsidRPr="004A41E7">
              <w:rPr>
                <w:sz w:val="16"/>
                <w:szCs w:val="16"/>
                <w:lang w:eastAsia="en-AU"/>
              </w:rPr>
              <w:t>19.2575</w:t>
            </w:r>
          </w:p>
        </w:tc>
        <w:tc>
          <w:tcPr>
            <w:tcW w:w="882" w:type="dxa"/>
            <w:tcBorders>
              <w:top w:val="nil"/>
              <w:left w:val="nil"/>
              <w:bottom w:val="nil"/>
              <w:right w:val="nil"/>
            </w:tcBorders>
          </w:tcPr>
          <w:p w14:paraId="747460B4" w14:textId="77777777" w:rsidR="00DC23ED" w:rsidRPr="004A41E7" w:rsidRDefault="00DC23ED" w:rsidP="00DC23ED">
            <w:pPr>
              <w:pStyle w:val="TableText"/>
              <w:rPr>
                <w:sz w:val="16"/>
                <w:szCs w:val="16"/>
                <w:lang w:eastAsia="en-AU"/>
              </w:rPr>
            </w:pPr>
            <w:r w:rsidRPr="004A41E7">
              <w:rPr>
                <w:sz w:val="16"/>
                <w:szCs w:val="16"/>
                <w:lang w:eastAsia="en-AU"/>
              </w:rPr>
              <w:t>19.2575</w:t>
            </w:r>
          </w:p>
        </w:tc>
        <w:tc>
          <w:tcPr>
            <w:tcW w:w="854" w:type="dxa"/>
            <w:tcBorders>
              <w:top w:val="nil"/>
              <w:left w:val="nil"/>
              <w:bottom w:val="nil"/>
              <w:right w:val="nil"/>
            </w:tcBorders>
          </w:tcPr>
          <w:p w14:paraId="2FAECDE8" w14:textId="77777777" w:rsidR="00DC23ED" w:rsidRPr="004A41E7" w:rsidRDefault="00DC23ED" w:rsidP="00DC23ED">
            <w:pPr>
              <w:pStyle w:val="TableText"/>
              <w:rPr>
                <w:sz w:val="16"/>
                <w:szCs w:val="16"/>
                <w:lang w:eastAsia="en-AU"/>
              </w:rPr>
            </w:pPr>
            <w:r w:rsidRPr="004A41E7">
              <w:rPr>
                <w:sz w:val="16"/>
                <w:szCs w:val="16"/>
                <w:lang w:eastAsia="en-AU"/>
              </w:rPr>
              <w:t>19.7097</w:t>
            </w:r>
          </w:p>
        </w:tc>
      </w:tr>
      <w:tr w:rsidR="00DC23ED" w:rsidRPr="004A41E7" w14:paraId="3151CB03" w14:textId="77777777">
        <w:trPr>
          <w:trHeight w:val="219"/>
        </w:trPr>
        <w:tc>
          <w:tcPr>
            <w:tcW w:w="1134" w:type="dxa"/>
            <w:tcBorders>
              <w:top w:val="nil"/>
              <w:left w:val="nil"/>
              <w:bottom w:val="nil"/>
              <w:right w:val="nil"/>
            </w:tcBorders>
          </w:tcPr>
          <w:p w14:paraId="7A44F624"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26" w:type="dxa"/>
            <w:tcBorders>
              <w:top w:val="nil"/>
              <w:left w:val="nil"/>
              <w:bottom w:val="nil"/>
              <w:right w:val="nil"/>
            </w:tcBorders>
          </w:tcPr>
          <w:p w14:paraId="42A3C5D4" w14:textId="77777777" w:rsidR="00DC23ED" w:rsidRPr="004A41E7" w:rsidRDefault="00DC23ED" w:rsidP="00DC23ED">
            <w:pPr>
              <w:pStyle w:val="TableText"/>
              <w:rPr>
                <w:sz w:val="16"/>
                <w:szCs w:val="16"/>
                <w:lang w:eastAsia="en-AU"/>
              </w:rPr>
            </w:pPr>
            <w:r w:rsidRPr="004A41E7">
              <w:rPr>
                <w:sz w:val="16"/>
                <w:szCs w:val="16"/>
                <w:lang w:eastAsia="en-AU"/>
              </w:rPr>
              <w:t>11.8099</w:t>
            </w:r>
          </w:p>
        </w:tc>
        <w:tc>
          <w:tcPr>
            <w:tcW w:w="876" w:type="dxa"/>
            <w:tcBorders>
              <w:top w:val="nil"/>
              <w:left w:val="nil"/>
              <w:bottom w:val="nil"/>
              <w:right w:val="nil"/>
            </w:tcBorders>
          </w:tcPr>
          <w:p w14:paraId="1FE92E82" w14:textId="77777777" w:rsidR="00DC23ED" w:rsidRPr="004A41E7" w:rsidRDefault="00DC23ED" w:rsidP="00DC23ED">
            <w:pPr>
              <w:pStyle w:val="TableText"/>
              <w:rPr>
                <w:sz w:val="16"/>
                <w:szCs w:val="16"/>
                <w:lang w:eastAsia="en-AU"/>
              </w:rPr>
            </w:pPr>
            <w:r w:rsidRPr="004A41E7">
              <w:rPr>
                <w:sz w:val="16"/>
                <w:szCs w:val="16"/>
                <w:lang w:eastAsia="en-AU"/>
              </w:rPr>
              <w:t>11.7974</w:t>
            </w:r>
          </w:p>
        </w:tc>
        <w:tc>
          <w:tcPr>
            <w:tcW w:w="908" w:type="dxa"/>
            <w:tcBorders>
              <w:top w:val="nil"/>
              <w:left w:val="nil"/>
              <w:bottom w:val="nil"/>
              <w:right w:val="nil"/>
            </w:tcBorders>
          </w:tcPr>
          <w:p w14:paraId="4FA9F88F" w14:textId="77777777" w:rsidR="00DC23ED" w:rsidRPr="004A41E7" w:rsidRDefault="00DC23ED" w:rsidP="00DC23ED">
            <w:pPr>
              <w:pStyle w:val="TableText"/>
              <w:rPr>
                <w:sz w:val="16"/>
                <w:szCs w:val="16"/>
                <w:lang w:eastAsia="en-AU"/>
              </w:rPr>
            </w:pPr>
            <w:r w:rsidRPr="004A41E7">
              <w:rPr>
                <w:sz w:val="16"/>
                <w:szCs w:val="16"/>
                <w:lang w:eastAsia="en-AU"/>
              </w:rPr>
              <w:t>11.7840</w:t>
            </w:r>
          </w:p>
        </w:tc>
        <w:tc>
          <w:tcPr>
            <w:tcW w:w="820" w:type="dxa"/>
            <w:tcBorders>
              <w:top w:val="nil"/>
              <w:left w:val="nil"/>
              <w:bottom w:val="nil"/>
              <w:right w:val="nil"/>
            </w:tcBorders>
          </w:tcPr>
          <w:p w14:paraId="46B15CCB" w14:textId="77777777" w:rsidR="00DC23ED" w:rsidRPr="004A41E7" w:rsidRDefault="00DC23ED" w:rsidP="00DC23ED">
            <w:pPr>
              <w:pStyle w:val="TableText"/>
              <w:rPr>
                <w:sz w:val="16"/>
                <w:szCs w:val="16"/>
                <w:lang w:eastAsia="en-AU"/>
              </w:rPr>
            </w:pPr>
            <w:r w:rsidRPr="004A41E7">
              <w:rPr>
                <w:sz w:val="16"/>
                <w:szCs w:val="16"/>
                <w:lang w:eastAsia="en-AU"/>
              </w:rPr>
              <w:t>12.3721</w:t>
            </w:r>
          </w:p>
        </w:tc>
        <w:tc>
          <w:tcPr>
            <w:tcW w:w="896" w:type="dxa"/>
            <w:tcBorders>
              <w:top w:val="nil"/>
              <w:left w:val="nil"/>
              <w:bottom w:val="nil"/>
              <w:right w:val="nil"/>
            </w:tcBorders>
          </w:tcPr>
          <w:p w14:paraId="1D419F3B" w14:textId="77777777" w:rsidR="00DC23ED" w:rsidRPr="004A41E7" w:rsidRDefault="00DC23ED" w:rsidP="00DC23ED">
            <w:pPr>
              <w:pStyle w:val="TableText"/>
              <w:rPr>
                <w:sz w:val="16"/>
                <w:szCs w:val="16"/>
                <w:lang w:eastAsia="en-AU"/>
              </w:rPr>
            </w:pPr>
            <w:r w:rsidRPr="004A41E7">
              <w:rPr>
                <w:sz w:val="16"/>
                <w:szCs w:val="16"/>
                <w:lang w:eastAsia="en-AU"/>
              </w:rPr>
              <w:t>12.3579</w:t>
            </w:r>
          </w:p>
        </w:tc>
        <w:tc>
          <w:tcPr>
            <w:tcW w:w="895" w:type="dxa"/>
            <w:tcBorders>
              <w:top w:val="nil"/>
              <w:left w:val="nil"/>
              <w:bottom w:val="nil"/>
              <w:right w:val="nil"/>
            </w:tcBorders>
          </w:tcPr>
          <w:p w14:paraId="798658D8" w14:textId="77777777" w:rsidR="00DC23ED" w:rsidRPr="004A41E7" w:rsidRDefault="00DC23ED" w:rsidP="00DC23ED">
            <w:pPr>
              <w:pStyle w:val="TableText"/>
              <w:rPr>
                <w:sz w:val="16"/>
                <w:szCs w:val="16"/>
                <w:lang w:eastAsia="en-AU"/>
              </w:rPr>
            </w:pPr>
            <w:r w:rsidRPr="004A41E7">
              <w:rPr>
                <w:sz w:val="16"/>
                <w:szCs w:val="16"/>
                <w:lang w:eastAsia="en-AU"/>
              </w:rPr>
              <w:t>16.2775</w:t>
            </w:r>
          </w:p>
        </w:tc>
        <w:tc>
          <w:tcPr>
            <w:tcW w:w="840" w:type="dxa"/>
            <w:tcBorders>
              <w:top w:val="nil"/>
              <w:left w:val="nil"/>
              <w:bottom w:val="nil"/>
              <w:right w:val="nil"/>
            </w:tcBorders>
          </w:tcPr>
          <w:p w14:paraId="320B6270" w14:textId="77777777" w:rsidR="00DC23ED" w:rsidRPr="004A41E7" w:rsidRDefault="00DC23ED" w:rsidP="00DC23ED">
            <w:pPr>
              <w:pStyle w:val="TableText"/>
              <w:rPr>
                <w:sz w:val="16"/>
                <w:szCs w:val="16"/>
                <w:lang w:eastAsia="en-AU"/>
              </w:rPr>
            </w:pPr>
            <w:r w:rsidRPr="004A41E7">
              <w:rPr>
                <w:sz w:val="16"/>
                <w:szCs w:val="16"/>
                <w:lang w:eastAsia="en-AU"/>
              </w:rPr>
              <w:t>17.7485</w:t>
            </w:r>
          </w:p>
        </w:tc>
        <w:tc>
          <w:tcPr>
            <w:tcW w:w="924" w:type="dxa"/>
            <w:tcBorders>
              <w:top w:val="nil"/>
              <w:left w:val="nil"/>
              <w:bottom w:val="nil"/>
              <w:right w:val="nil"/>
            </w:tcBorders>
          </w:tcPr>
          <w:p w14:paraId="79CC21D9" w14:textId="77777777" w:rsidR="00DC23ED" w:rsidRPr="004A41E7" w:rsidRDefault="00DC23ED" w:rsidP="00DC23ED">
            <w:pPr>
              <w:pStyle w:val="TableText"/>
              <w:rPr>
                <w:sz w:val="16"/>
                <w:szCs w:val="16"/>
                <w:lang w:eastAsia="en-AU"/>
              </w:rPr>
            </w:pPr>
            <w:r w:rsidRPr="004A41E7">
              <w:rPr>
                <w:sz w:val="16"/>
                <w:szCs w:val="16"/>
                <w:lang w:eastAsia="en-AU"/>
              </w:rPr>
              <w:t>17.7374</w:t>
            </w:r>
          </w:p>
        </w:tc>
        <w:tc>
          <w:tcPr>
            <w:tcW w:w="882" w:type="dxa"/>
            <w:tcBorders>
              <w:top w:val="nil"/>
              <w:left w:val="nil"/>
              <w:bottom w:val="nil"/>
              <w:right w:val="nil"/>
            </w:tcBorders>
          </w:tcPr>
          <w:p w14:paraId="273B86C2" w14:textId="77777777" w:rsidR="00DC23ED" w:rsidRPr="004A41E7" w:rsidRDefault="00DC23ED" w:rsidP="00DC23ED">
            <w:pPr>
              <w:pStyle w:val="TableText"/>
              <w:rPr>
                <w:sz w:val="16"/>
                <w:szCs w:val="16"/>
                <w:lang w:eastAsia="en-AU"/>
              </w:rPr>
            </w:pPr>
            <w:r w:rsidRPr="004A41E7">
              <w:rPr>
                <w:sz w:val="16"/>
                <w:szCs w:val="16"/>
                <w:lang w:eastAsia="en-AU"/>
              </w:rPr>
              <w:t>17.7253</w:t>
            </w:r>
          </w:p>
        </w:tc>
        <w:tc>
          <w:tcPr>
            <w:tcW w:w="854" w:type="dxa"/>
            <w:tcBorders>
              <w:top w:val="nil"/>
              <w:left w:val="nil"/>
              <w:bottom w:val="nil"/>
              <w:right w:val="nil"/>
            </w:tcBorders>
          </w:tcPr>
          <w:p w14:paraId="31AD7CF2" w14:textId="77777777" w:rsidR="00DC23ED" w:rsidRPr="004A41E7" w:rsidRDefault="00DC23ED" w:rsidP="00DC23ED">
            <w:pPr>
              <w:pStyle w:val="TableText"/>
              <w:rPr>
                <w:sz w:val="16"/>
                <w:szCs w:val="16"/>
                <w:lang w:eastAsia="en-AU"/>
              </w:rPr>
            </w:pPr>
            <w:r w:rsidRPr="004A41E7">
              <w:rPr>
                <w:sz w:val="16"/>
                <w:szCs w:val="16"/>
                <w:lang w:eastAsia="en-AU"/>
              </w:rPr>
              <w:t>18.6150</w:t>
            </w:r>
          </w:p>
        </w:tc>
        <w:tc>
          <w:tcPr>
            <w:tcW w:w="910" w:type="dxa"/>
            <w:tcBorders>
              <w:top w:val="nil"/>
              <w:left w:val="nil"/>
              <w:bottom w:val="nil"/>
              <w:right w:val="nil"/>
            </w:tcBorders>
          </w:tcPr>
          <w:p w14:paraId="679F19CB" w14:textId="77777777" w:rsidR="00DC23ED" w:rsidRPr="004A41E7" w:rsidRDefault="00DC23ED" w:rsidP="00DC23ED">
            <w:pPr>
              <w:pStyle w:val="TableText"/>
              <w:rPr>
                <w:sz w:val="16"/>
                <w:szCs w:val="16"/>
                <w:lang w:eastAsia="en-AU"/>
              </w:rPr>
            </w:pPr>
            <w:r w:rsidRPr="004A41E7">
              <w:rPr>
                <w:sz w:val="16"/>
                <w:szCs w:val="16"/>
                <w:lang w:eastAsia="en-AU"/>
              </w:rPr>
              <w:t>18.6028</w:t>
            </w:r>
          </w:p>
        </w:tc>
        <w:tc>
          <w:tcPr>
            <w:tcW w:w="853" w:type="dxa"/>
            <w:tcBorders>
              <w:top w:val="nil"/>
              <w:left w:val="nil"/>
              <w:bottom w:val="nil"/>
              <w:right w:val="nil"/>
            </w:tcBorders>
          </w:tcPr>
          <w:p w14:paraId="5DAD5E54" w14:textId="77777777" w:rsidR="00DC23ED" w:rsidRPr="004A41E7" w:rsidRDefault="00DC23ED" w:rsidP="00DC23ED">
            <w:pPr>
              <w:pStyle w:val="TableText"/>
              <w:rPr>
                <w:sz w:val="16"/>
                <w:szCs w:val="16"/>
                <w:lang w:eastAsia="en-AU"/>
              </w:rPr>
            </w:pPr>
            <w:r w:rsidRPr="004A41E7">
              <w:rPr>
                <w:sz w:val="16"/>
                <w:szCs w:val="16"/>
                <w:lang w:eastAsia="en-AU"/>
              </w:rPr>
              <w:t>18.6028</w:t>
            </w:r>
          </w:p>
        </w:tc>
        <w:tc>
          <w:tcPr>
            <w:tcW w:w="896" w:type="dxa"/>
            <w:tcBorders>
              <w:top w:val="nil"/>
              <w:left w:val="nil"/>
              <w:bottom w:val="nil"/>
              <w:right w:val="nil"/>
            </w:tcBorders>
          </w:tcPr>
          <w:p w14:paraId="5F08B7B2" w14:textId="77777777" w:rsidR="00DC23ED" w:rsidRPr="004A41E7" w:rsidRDefault="00DC23ED" w:rsidP="00DC23ED">
            <w:pPr>
              <w:pStyle w:val="TableText"/>
              <w:rPr>
                <w:sz w:val="16"/>
                <w:szCs w:val="16"/>
                <w:lang w:eastAsia="en-AU"/>
              </w:rPr>
            </w:pPr>
            <w:r w:rsidRPr="004A41E7">
              <w:rPr>
                <w:sz w:val="16"/>
                <w:szCs w:val="16"/>
                <w:lang w:eastAsia="en-AU"/>
              </w:rPr>
              <w:t>18.8516</w:t>
            </w:r>
          </w:p>
        </w:tc>
        <w:tc>
          <w:tcPr>
            <w:tcW w:w="882" w:type="dxa"/>
            <w:tcBorders>
              <w:top w:val="nil"/>
              <w:left w:val="nil"/>
              <w:bottom w:val="nil"/>
              <w:right w:val="nil"/>
            </w:tcBorders>
          </w:tcPr>
          <w:p w14:paraId="6C7C192E" w14:textId="77777777" w:rsidR="00DC23ED" w:rsidRPr="004A41E7" w:rsidRDefault="00DC23ED" w:rsidP="00DC23ED">
            <w:pPr>
              <w:pStyle w:val="TableText"/>
              <w:rPr>
                <w:sz w:val="16"/>
                <w:szCs w:val="16"/>
                <w:lang w:eastAsia="en-AU"/>
              </w:rPr>
            </w:pPr>
            <w:r w:rsidRPr="004A41E7">
              <w:rPr>
                <w:sz w:val="16"/>
                <w:szCs w:val="16"/>
                <w:lang w:eastAsia="en-AU"/>
              </w:rPr>
              <w:t>18.8516</w:t>
            </w:r>
          </w:p>
        </w:tc>
        <w:tc>
          <w:tcPr>
            <w:tcW w:w="882" w:type="dxa"/>
            <w:tcBorders>
              <w:top w:val="nil"/>
              <w:left w:val="nil"/>
              <w:bottom w:val="nil"/>
              <w:right w:val="nil"/>
            </w:tcBorders>
          </w:tcPr>
          <w:p w14:paraId="6FDEDAAA" w14:textId="77777777" w:rsidR="00DC23ED" w:rsidRPr="004A41E7" w:rsidRDefault="00DC23ED" w:rsidP="00DC23ED">
            <w:pPr>
              <w:pStyle w:val="TableText"/>
              <w:rPr>
                <w:sz w:val="16"/>
                <w:szCs w:val="16"/>
                <w:lang w:eastAsia="en-AU"/>
              </w:rPr>
            </w:pPr>
            <w:r w:rsidRPr="004A41E7">
              <w:rPr>
                <w:sz w:val="16"/>
                <w:szCs w:val="16"/>
                <w:lang w:eastAsia="en-AU"/>
              </w:rPr>
              <w:t>18.8516</w:t>
            </w:r>
          </w:p>
        </w:tc>
        <w:tc>
          <w:tcPr>
            <w:tcW w:w="854" w:type="dxa"/>
            <w:tcBorders>
              <w:top w:val="nil"/>
              <w:left w:val="nil"/>
              <w:bottom w:val="nil"/>
              <w:right w:val="nil"/>
            </w:tcBorders>
          </w:tcPr>
          <w:p w14:paraId="5377ADC2" w14:textId="77777777" w:rsidR="00DC23ED" w:rsidRPr="004A41E7" w:rsidRDefault="00DC23ED" w:rsidP="00DC23ED">
            <w:pPr>
              <w:pStyle w:val="TableText"/>
              <w:rPr>
                <w:sz w:val="16"/>
                <w:szCs w:val="16"/>
                <w:lang w:eastAsia="en-AU"/>
              </w:rPr>
            </w:pPr>
            <w:r w:rsidRPr="004A41E7">
              <w:rPr>
                <w:sz w:val="16"/>
                <w:szCs w:val="16"/>
                <w:lang w:eastAsia="en-AU"/>
              </w:rPr>
              <w:t>19.3035</w:t>
            </w:r>
          </w:p>
        </w:tc>
      </w:tr>
      <w:tr w:rsidR="00DC23ED" w:rsidRPr="004A41E7" w14:paraId="297EA3D5" w14:textId="77777777">
        <w:trPr>
          <w:trHeight w:val="219"/>
        </w:trPr>
        <w:tc>
          <w:tcPr>
            <w:tcW w:w="1134" w:type="dxa"/>
            <w:tcBorders>
              <w:top w:val="nil"/>
              <w:left w:val="nil"/>
              <w:bottom w:val="nil"/>
              <w:right w:val="nil"/>
            </w:tcBorders>
          </w:tcPr>
          <w:p w14:paraId="29E5FC45"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26" w:type="dxa"/>
            <w:tcBorders>
              <w:top w:val="nil"/>
              <w:left w:val="nil"/>
              <w:bottom w:val="nil"/>
              <w:right w:val="nil"/>
            </w:tcBorders>
          </w:tcPr>
          <w:p w14:paraId="770BB629" w14:textId="77777777" w:rsidR="00DC23ED" w:rsidRPr="004A41E7" w:rsidRDefault="00DC23ED" w:rsidP="00DC23ED">
            <w:pPr>
              <w:pStyle w:val="TableText"/>
              <w:rPr>
                <w:sz w:val="16"/>
                <w:szCs w:val="16"/>
                <w:lang w:eastAsia="en-AU"/>
              </w:rPr>
            </w:pPr>
            <w:r w:rsidRPr="004A41E7">
              <w:rPr>
                <w:sz w:val="16"/>
                <w:szCs w:val="16"/>
                <w:lang w:eastAsia="en-AU"/>
              </w:rPr>
              <w:t>11.6662</w:t>
            </w:r>
          </w:p>
        </w:tc>
        <w:tc>
          <w:tcPr>
            <w:tcW w:w="876" w:type="dxa"/>
            <w:tcBorders>
              <w:top w:val="nil"/>
              <w:left w:val="nil"/>
              <w:bottom w:val="nil"/>
              <w:right w:val="nil"/>
            </w:tcBorders>
          </w:tcPr>
          <w:p w14:paraId="17582D98" w14:textId="77777777" w:rsidR="00DC23ED" w:rsidRPr="004A41E7" w:rsidRDefault="00DC23ED" w:rsidP="00DC23ED">
            <w:pPr>
              <w:pStyle w:val="TableText"/>
              <w:rPr>
                <w:sz w:val="16"/>
                <w:szCs w:val="16"/>
                <w:lang w:eastAsia="en-AU"/>
              </w:rPr>
            </w:pPr>
            <w:r w:rsidRPr="004A41E7">
              <w:rPr>
                <w:sz w:val="16"/>
                <w:szCs w:val="16"/>
                <w:lang w:eastAsia="en-AU"/>
              </w:rPr>
              <w:t>11.6535</w:t>
            </w:r>
          </w:p>
        </w:tc>
        <w:tc>
          <w:tcPr>
            <w:tcW w:w="908" w:type="dxa"/>
            <w:tcBorders>
              <w:top w:val="nil"/>
              <w:left w:val="nil"/>
              <w:bottom w:val="nil"/>
              <w:right w:val="nil"/>
            </w:tcBorders>
          </w:tcPr>
          <w:p w14:paraId="2CD9ECDF" w14:textId="77777777" w:rsidR="00DC23ED" w:rsidRPr="004A41E7" w:rsidRDefault="00DC23ED" w:rsidP="00DC23ED">
            <w:pPr>
              <w:pStyle w:val="TableText"/>
              <w:rPr>
                <w:sz w:val="16"/>
                <w:szCs w:val="16"/>
                <w:lang w:eastAsia="en-AU"/>
              </w:rPr>
            </w:pPr>
            <w:r w:rsidRPr="004A41E7">
              <w:rPr>
                <w:sz w:val="16"/>
                <w:szCs w:val="16"/>
                <w:lang w:eastAsia="en-AU"/>
              </w:rPr>
              <w:t>11.6395</w:t>
            </w:r>
          </w:p>
        </w:tc>
        <w:tc>
          <w:tcPr>
            <w:tcW w:w="820" w:type="dxa"/>
            <w:tcBorders>
              <w:top w:val="nil"/>
              <w:left w:val="nil"/>
              <w:bottom w:val="nil"/>
              <w:right w:val="nil"/>
            </w:tcBorders>
          </w:tcPr>
          <w:p w14:paraId="3F60F9E2" w14:textId="77777777" w:rsidR="00DC23ED" w:rsidRPr="004A41E7" w:rsidRDefault="00DC23ED" w:rsidP="00DC23ED">
            <w:pPr>
              <w:pStyle w:val="TableText"/>
              <w:rPr>
                <w:sz w:val="16"/>
                <w:szCs w:val="16"/>
                <w:lang w:eastAsia="en-AU"/>
              </w:rPr>
            </w:pPr>
            <w:r w:rsidRPr="004A41E7">
              <w:rPr>
                <w:sz w:val="16"/>
                <w:szCs w:val="16"/>
                <w:lang w:eastAsia="en-AU"/>
              </w:rPr>
              <w:t>12.1610</w:t>
            </w:r>
          </w:p>
        </w:tc>
        <w:tc>
          <w:tcPr>
            <w:tcW w:w="896" w:type="dxa"/>
            <w:tcBorders>
              <w:top w:val="nil"/>
              <w:left w:val="nil"/>
              <w:bottom w:val="nil"/>
              <w:right w:val="nil"/>
            </w:tcBorders>
          </w:tcPr>
          <w:p w14:paraId="065F28E6" w14:textId="77777777" w:rsidR="00DC23ED" w:rsidRPr="004A41E7" w:rsidRDefault="00DC23ED" w:rsidP="00DC23ED">
            <w:pPr>
              <w:pStyle w:val="TableText"/>
              <w:rPr>
                <w:sz w:val="16"/>
                <w:szCs w:val="16"/>
                <w:lang w:eastAsia="en-AU"/>
              </w:rPr>
            </w:pPr>
            <w:r w:rsidRPr="004A41E7">
              <w:rPr>
                <w:sz w:val="16"/>
                <w:szCs w:val="16"/>
                <w:lang w:eastAsia="en-AU"/>
              </w:rPr>
              <w:t>12.1465</w:t>
            </w:r>
          </w:p>
        </w:tc>
        <w:tc>
          <w:tcPr>
            <w:tcW w:w="895" w:type="dxa"/>
            <w:tcBorders>
              <w:top w:val="nil"/>
              <w:left w:val="nil"/>
              <w:bottom w:val="nil"/>
              <w:right w:val="nil"/>
            </w:tcBorders>
          </w:tcPr>
          <w:p w14:paraId="0BB0B236" w14:textId="77777777" w:rsidR="00DC23ED" w:rsidRPr="004A41E7" w:rsidRDefault="00DC23ED" w:rsidP="00DC23ED">
            <w:pPr>
              <w:pStyle w:val="TableText"/>
              <w:rPr>
                <w:sz w:val="16"/>
                <w:szCs w:val="16"/>
                <w:lang w:eastAsia="en-AU"/>
              </w:rPr>
            </w:pPr>
            <w:r w:rsidRPr="004A41E7">
              <w:rPr>
                <w:sz w:val="16"/>
                <w:szCs w:val="16"/>
                <w:lang w:eastAsia="en-AU"/>
              </w:rPr>
              <w:t>15.9856</w:t>
            </w:r>
          </w:p>
        </w:tc>
        <w:tc>
          <w:tcPr>
            <w:tcW w:w="840" w:type="dxa"/>
            <w:tcBorders>
              <w:top w:val="nil"/>
              <w:left w:val="nil"/>
              <w:bottom w:val="nil"/>
              <w:right w:val="nil"/>
            </w:tcBorders>
          </w:tcPr>
          <w:p w14:paraId="14B16D01" w14:textId="77777777" w:rsidR="00DC23ED" w:rsidRPr="004A41E7" w:rsidRDefault="00DC23ED" w:rsidP="00DC23ED">
            <w:pPr>
              <w:pStyle w:val="TableText"/>
              <w:rPr>
                <w:sz w:val="16"/>
                <w:szCs w:val="16"/>
                <w:lang w:eastAsia="en-AU"/>
              </w:rPr>
            </w:pPr>
            <w:r w:rsidRPr="004A41E7">
              <w:rPr>
                <w:sz w:val="16"/>
                <w:szCs w:val="16"/>
                <w:lang w:eastAsia="en-AU"/>
              </w:rPr>
              <w:t>17.3953</w:t>
            </w:r>
          </w:p>
        </w:tc>
        <w:tc>
          <w:tcPr>
            <w:tcW w:w="924" w:type="dxa"/>
            <w:tcBorders>
              <w:top w:val="nil"/>
              <w:left w:val="nil"/>
              <w:bottom w:val="nil"/>
              <w:right w:val="nil"/>
            </w:tcBorders>
          </w:tcPr>
          <w:p w14:paraId="75AF795B" w14:textId="77777777" w:rsidR="00DC23ED" w:rsidRPr="004A41E7" w:rsidRDefault="00DC23ED" w:rsidP="00DC23ED">
            <w:pPr>
              <w:pStyle w:val="TableText"/>
              <w:rPr>
                <w:sz w:val="16"/>
                <w:szCs w:val="16"/>
                <w:lang w:eastAsia="en-AU"/>
              </w:rPr>
            </w:pPr>
            <w:r w:rsidRPr="004A41E7">
              <w:rPr>
                <w:sz w:val="16"/>
                <w:szCs w:val="16"/>
                <w:lang w:eastAsia="en-AU"/>
              </w:rPr>
              <w:t>17.3839</w:t>
            </w:r>
          </w:p>
        </w:tc>
        <w:tc>
          <w:tcPr>
            <w:tcW w:w="882" w:type="dxa"/>
            <w:tcBorders>
              <w:top w:val="nil"/>
              <w:left w:val="nil"/>
              <w:bottom w:val="nil"/>
              <w:right w:val="nil"/>
            </w:tcBorders>
          </w:tcPr>
          <w:p w14:paraId="67CF8886" w14:textId="77777777" w:rsidR="00DC23ED" w:rsidRPr="004A41E7" w:rsidRDefault="00DC23ED" w:rsidP="00DC23ED">
            <w:pPr>
              <w:pStyle w:val="TableText"/>
              <w:rPr>
                <w:sz w:val="16"/>
                <w:szCs w:val="16"/>
                <w:lang w:eastAsia="en-AU"/>
              </w:rPr>
            </w:pPr>
            <w:r w:rsidRPr="004A41E7">
              <w:rPr>
                <w:sz w:val="16"/>
                <w:szCs w:val="16"/>
                <w:lang w:eastAsia="en-AU"/>
              </w:rPr>
              <w:t>17.3710</w:t>
            </w:r>
          </w:p>
        </w:tc>
        <w:tc>
          <w:tcPr>
            <w:tcW w:w="854" w:type="dxa"/>
            <w:tcBorders>
              <w:top w:val="nil"/>
              <w:left w:val="nil"/>
              <w:bottom w:val="nil"/>
              <w:right w:val="nil"/>
            </w:tcBorders>
          </w:tcPr>
          <w:p w14:paraId="1FB56F3F" w14:textId="77777777" w:rsidR="00DC23ED" w:rsidRPr="004A41E7" w:rsidRDefault="00DC23ED" w:rsidP="00DC23ED">
            <w:pPr>
              <w:pStyle w:val="TableText"/>
              <w:rPr>
                <w:sz w:val="16"/>
                <w:szCs w:val="16"/>
                <w:lang w:eastAsia="en-AU"/>
              </w:rPr>
            </w:pPr>
            <w:r w:rsidRPr="004A41E7">
              <w:rPr>
                <w:sz w:val="16"/>
                <w:szCs w:val="16"/>
                <w:lang w:eastAsia="en-AU"/>
              </w:rPr>
              <w:t>18.2389</w:t>
            </w:r>
          </w:p>
        </w:tc>
        <w:tc>
          <w:tcPr>
            <w:tcW w:w="910" w:type="dxa"/>
            <w:tcBorders>
              <w:top w:val="nil"/>
              <w:left w:val="nil"/>
              <w:bottom w:val="nil"/>
              <w:right w:val="nil"/>
            </w:tcBorders>
          </w:tcPr>
          <w:p w14:paraId="0E799350" w14:textId="77777777" w:rsidR="00DC23ED" w:rsidRPr="004A41E7" w:rsidRDefault="00DC23ED" w:rsidP="00DC23ED">
            <w:pPr>
              <w:pStyle w:val="TableText"/>
              <w:rPr>
                <w:sz w:val="16"/>
                <w:szCs w:val="16"/>
                <w:lang w:eastAsia="en-AU"/>
              </w:rPr>
            </w:pPr>
            <w:r w:rsidRPr="004A41E7">
              <w:rPr>
                <w:sz w:val="16"/>
                <w:szCs w:val="16"/>
                <w:lang w:eastAsia="en-AU"/>
              </w:rPr>
              <w:t>18.2257</w:t>
            </w:r>
          </w:p>
        </w:tc>
        <w:tc>
          <w:tcPr>
            <w:tcW w:w="853" w:type="dxa"/>
            <w:tcBorders>
              <w:top w:val="nil"/>
              <w:left w:val="nil"/>
              <w:bottom w:val="nil"/>
              <w:right w:val="nil"/>
            </w:tcBorders>
          </w:tcPr>
          <w:p w14:paraId="69152C37" w14:textId="77777777" w:rsidR="00DC23ED" w:rsidRPr="004A41E7" w:rsidRDefault="00DC23ED" w:rsidP="00DC23ED">
            <w:pPr>
              <w:pStyle w:val="TableText"/>
              <w:rPr>
                <w:sz w:val="16"/>
                <w:szCs w:val="16"/>
                <w:lang w:eastAsia="en-AU"/>
              </w:rPr>
            </w:pPr>
            <w:r w:rsidRPr="004A41E7">
              <w:rPr>
                <w:sz w:val="16"/>
                <w:szCs w:val="16"/>
                <w:lang w:eastAsia="en-AU"/>
              </w:rPr>
              <w:t>18.2257</w:t>
            </w:r>
          </w:p>
        </w:tc>
        <w:tc>
          <w:tcPr>
            <w:tcW w:w="896" w:type="dxa"/>
            <w:tcBorders>
              <w:top w:val="nil"/>
              <w:left w:val="nil"/>
              <w:bottom w:val="nil"/>
              <w:right w:val="nil"/>
            </w:tcBorders>
          </w:tcPr>
          <w:p w14:paraId="6C4E371C" w14:textId="77777777" w:rsidR="00DC23ED" w:rsidRPr="004A41E7" w:rsidRDefault="00DC23ED" w:rsidP="00DC23ED">
            <w:pPr>
              <w:pStyle w:val="TableText"/>
              <w:rPr>
                <w:sz w:val="16"/>
                <w:szCs w:val="16"/>
                <w:lang w:eastAsia="en-AU"/>
              </w:rPr>
            </w:pPr>
            <w:r w:rsidRPr="004A41E7">
              <w:rPr>
                <w:sz w:val="16"/>
                <w:szCs w:val="16"/>
                <w:lang w:eastAsia="en-AU"/>
              </w:rPr>
              <w:t>18.4678</w:t>
            </w:r>
          </w:p>
        </w:tc>
        <w:tc>
          <w:tcPr>
            <w:tcW w:w="882" w:type="dxa"/>
            <w:tcBorders>
              <w:top w:val="nil"/>
              <w:left w:val="nil"/>
              <w:bottom w:val="nil"/>
              <w:right w:val="nil"/>
            </w:tcBorders>
          </w:tcPr>
          <w:p w14:paraId="0FA5140D" w14:textId="77777777" w:rsidR="00DC23ED" w:rsidRPr="004A41E7" w:rsidRDefault="00DC23ED" w:rsidP="00DC23ED">
            <w:pPr>
              <w:pStyle w:val="TableText"/>
              <w:rPr>
                <w:sz w:val="16"/>
                <w:szCs w:val="16"/>
                <w:lang w:eastAsia="en-AU"/>
              </w:rPr>
            </w:pPr>
            <w:r w:rsidRPr="004A41E7">
              <w:rPr>
                <w:sz w:val="16"/>
                <w:szCs w:val="16"/>
                <w:lang w:eastAsia="en-AU"/>
              </w:rPr>
              <w:t>18.4678</w:t>
            </w:r>
          </w:p>
        </w:tc>
        <w:tc>
          <w:tcPr>
            <w:tcW w:w="882" w:type="dxa"/>
            <w:tcBorders>
              <w:top w:val="nil"/>
              <w:left w:val="nil"/>
              <w:bottom w:val="nil"/>
              <w:right w:val="nil"/>
            </w:tcBorders>
          </w:tcPr>
          <w:p w14:paraId="4AFEF955" w14:textId="77777777" w:rsidR="00DC23ED" w:rsidRPr="004A41E7" w:rsidRDefault="00DC23ED" w:rsidP="00DC23ED">
            <w:pPr>
              <w:pStyle w:val="TableText"/>
              <w:rPr>
                <w:sz w:val="16"/>
                <w:szCs w:val="16"/>
                <w:lang w:eastAsia="en-AU"/>
              </w:rPr>
            </w:pPr>
            <w:r w:rsidRPr="004A41E7">
              <w:rPr>
                <w:sz w:val="16"/>
                <w:szCs w:val="16"/>
                <w:lang w:eastAsia="en-AU"/>
              </w:rPr>
              <w:t>18.4678</w:t>
            </w:r>
          </w:p>
        </w:tc>
        <w:tc>
          <w:tcPr>
            <w:tcW w:w="854" w:type="dxa"/>
            <w:tcBorders>
              <w:top w:val="nil"/>
              <w:left w:val="nil"/>
              <w:bottom w:val="nil"/>
              <w:right w:val="nil"/>
            </w:tcBorders>
          </w:tcPr>
          <w:p w14:paraId="32B01E14" w14:textId="77777777" w:rsidR="00DC23ED" w:rsidRPr="004A41E7" w:rsidRDefault="00DC23ED" w:rsidP="00DC23ED">
            <w:pPr>
              <w:pStyle w:val="TableText"/>
              <w:rPr>
                <w:sz w:val="16"/>
                <w:szCs w:val="16"/>
                <w:lang w:eastAsia="en-AU"/>
              </w:rPr>
            </w:pPr>
            <w:r w:rsidRPr="004A41E7">
              <w:rPr>
                <w:sz w:val="16"/>
                <w:szCs w:val="16"/>
                <w:lang w:eastAsia="en-AU"/>
              </w:rPr>
              <w:t>18.9140</w:t>
            </w:r>
          </w:p>
        </w:tc>
      </w:tr>
      <w:tr w:rsidR="00DC23ED" w:rsidRPr="004A41E7" w14:paraId="16126362" w14:textId="77777777">
        <w:trPr>
          <w:trHeight w:val="219"/>
        </w:trPr>
        <w:tc>
          <w:tcPr>
            <w:tcW w:w="1134" w:type="dxa"/>
            <w:tcBorders>
              <w:top w:val="nil"/>
              <w:left w:val="nil"/>
              <w:bottom w:val="nil"/>
              <w:right w:val="nil"/>
            </w:tcBorders>
          </w:tcPr>
          <w:p w14:paraId="7A5FEF8D"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26" w:type="dxa"/>
            <w:tcBorders>
              <w:top w:val="nil"/>
              <w:left w:val="nil"/>
              <w:bottom w:val="nil"/>
              <w:right w:val="nil"/>
            </w:tcBorders>
          </w:tcPr>
          <w:p w14:paraId="4D75F7DF" w14:textId="77777777" w:rsidR="00DC23ED" w:rsidRPr="004A41E7" w:rsidRDefault="00DC23ED" w:rsidP="00DC23ED">
            <w:pPr>
              <w:pStyle w:val="TableText"/>
              <w:rPr>
                <w:sz w:val="16"/>
                <w:szCs w:val="16"/>
                <w:lang w:eastAsia="en-AU"/>
              </w:rPr>
            </w:pPr>
            <w:r w:rsidRPr="004A41E7">
              <w:rPr>
                <w:sz w:val="16"/>
                <w:szCs w:val="16"/>
                <w:lang w:eastAsia="en-AU"/>
              </w:rPr>
              <w:t>11.1981</w:t>
            </w:r>
          </w:p>
        </w:tc>
        <w:tc>
          <w:tcPr>
            <w:tcW w:w="876" w:type="dxa"/>
            <w:tcBorders>
              <w:top w:val="nil"/>
              <w:left w:val="nil"/>
              <w:bottom w:val="nil"/>
              <w:right w:val="nil"/>
            </w:tcBorders>
          </w:tcPr>
          <w:p w14:paraId="41B30565" w14:textId="77777777" w:rsidR="00DC23ED" w:rsidRPr="004A41E7" w:rsidRDefault="00DC23ED" w:rsidP="00DC23ED">
            <w:pPr>
              <w:pStyle w:val="TableText"/>
              <w:rPr>
                <w:sz w:val="16"/>
                <w:szCs w:val="16"/>
                <w:lang w:eastAsia="en-AU"/>
              </w:rPr>
            </w:pPr>
            <w:r w:rsidRPr="004A41E7">
              <w:rPr>
                <w:sz w:val="16"/>
                <w:szCs w:val="16"/>
                <w:lang w:eastAsia="en-AU"/>
              </w:rPr>
              <w:t>11.1847</w:t>
            </w:r>
          </w:p>
        </w:tc>
        <w:tc>
          <w:tcPr>
            <w:tcW w:w="908" w:type="dxa"/>
            <w:tcBorders>
              <w:top w:val="nil"/>
              <w:left w:val="nil"/>
              <w:bottom w:val="nil"/>
              <w:right w:val="nil"/>
            </w:tcBorders>
          </w:tcPr>
          <w:p w14:paraId="0BE2D64D" w14:textId="77777777" w:rsidR="00DC23ED" w:rsidRPr="004A41E7" w:rsidRDefault="00DC23ED" w:rsidP="00DC23ED">
            <w:pPr>
              <w:pStyle w:val="TableText"/>
              <w:rPr>
                <w:sz w:val="16"/>
                <w:szCs w:val="16"/>
                <w:lang w:eastAsia="en-AU"/>
              </w:rPr>
            </w:pPr>
            <w:r w:rsidRPr="004A41E7">
              <w:rPr>
                <w:sz w:val="16"/>
                <w:szCs w:val="16"/>
                <w:lang w:eastAsia="en-AU"/>
              </w:rPr>
              <w:t>11.1693</w:t>
            </w:r>
          </w:p>
        </w:tc>
        <w:tc>
          <w:tcPr>
            <w:tcW w:w="820" w:type="dxa"/>
            <w:tcBorders>
              <w:top w:val="nil"/>
              <w:left w:val="nil"/>
              <w:bottom w:val="nil"/>
              <w:right w:val="nil"/>
            </w:tcBorders>
          </w:tcPr>
          <w:p w14:paraId="1843FCF3" w14:textId="77777777" w:rsidR="00DC23ED" w:rsidRPr="004A41E7" w:rsidRDefault="00DC23ED" w:rsidP="00DC23ED">
            <w:pPr>
              <w:pStyle w:val="TableText"/>
              <w:rPr>
                <w:sz w:val="16"/>
                <w:szCs w:val="16"/>
                <w:lang w:eastAsia="en-AU"/>
              </w:rPr>
            </w:pPr>
            <w:r w:rsidRPr="004A41E7">
              <w:rPr>
                <w:sz w:val="16"/>
                <w:szCs w:val="16"/>
                <w:lang w:eastAsia="en-AU"/>
              </w:rPr>
              <w:t>11.6885</w:t>
            </w:r>
          </w:p>
        </w:tc>
        <w:tc>
          <w:tcPr>
            <w:tcW w:w="896" w:type="dxa"/>
            <w:tcBorders>
              <w:top w:val="nil"/>
              <w:left w:val="nil"/>
              <w:bottom w:val="nil"/>
              <w:right w:val="nil"/>
            </w:tcBorders>
          </w:tcPr>
          <w:p w14:paraId="034BB9DE" w14:textId="77777777" w:rsidR="00DC23ED" w:rsidRPr="004A41E7" w:rsidRDefault="00DC23ED" w:rsidP="00DC23ED">
            <w:pPr>
              <w:pStyle w:val="TableText"/>
              <w:rPr>
                <w:sz w:val="16"/>
                <w:szCs w:val="16"/>
                <w:lang w:eastAsia="en-AU"/>
              </w:rPr>
            </w:pPr>
            <w:r w:rsidRPr="004A41E7">
              <w:rPr>
                <w:sz w:val="16"/>
                <w:szCs w:val="16"/>
                <w:lang w:eastAsia="en-AU"/>
              </w:rPr>
              <w:t>11.6732</w:t>
            </w:r>
          </w:p>
        </w:tc>
        <w:tc>
          <w:tcPr>
            <w:tcW w:w="895" w:type="dxa"/>
            <w:tcBorders>
              <w:top w:val="nil"/>
              <w:left w:val="nil"/>
              <w:bottom w:val="nil"/>
              <w:right w:val="nil"/>
            </w:tcBorders>
          </w:tcPr>
          <w:p w14:paraId="0B2626FC" w14:textId="77777777" w:rsidR="00DC23ED" w:rsidRPr="004A41E7" w:rsidRDefault="00DC23ED" w:rsidP="00DC23ED">
            <w:pPr>
              <w:pStyle w:val="TableText"/>
              <w:rPr>
                <w:sz w:val="16"/>
                <w:szCs w:val="16"/>
                <w:lang w:eastAsia="en-AU"/>
              </w:rPr>
            </w:pPr>
            <w:r w:rsidRPr="004A41E7">
              <w:rPr>
                <w:sz w:val="16"/>
                <w:szCs w:val="16"/>
                <w:lang w:eastAsia="en-AU"/>
              </w:rPr>
              <w:t>15.4246</w:t>
            </w:r>
          </w:p>
        </w:tc>
        <w:tc>
          <w:tcPr>
            <w:tcW w:w="840" w:type="dxa"/>
            <w:tcBorders>
              <w:top w:val="nil"/>
              <w:left w:val="nil"/>
              <w:bottom w:val="nil"/>
              <w:right w:val="nil"/>
            </w:tcBorders>
          </w:tcPr>
          <w:p w14:paraId="51B240E7" w14:textId="77777777" w:rsidR="00DC23ED" w:rsidRPr="004A41E7" w:rsidRDefault="00DC23ED" w:rsidP="00DC23ED">
            <w:pPr>
              <w:pStyle w:val="TableText"/>
              <w:rPr>
                <w:sz w:val="16"/>
                <w:szCs w:val="16"/>
                <w:lang w:eastAsia="en-AU"/>
              </w:rPr>
            </w:pPr>
            <w:r w:rsidRPr="004A41E7">
              <w:rPr>
                <w:sz w:val="16"/>
                <w:szCs w:val="16"/>
                <w:lang w:eastAsia="en-AU"/>
              </w:rPr>
              <w:t>16.8318</w:t>
            </w:r>
          </w:p>
        </w:tc>
        <w:tc>
          <w:tcPr>
            <w:tcW w:w="924" w:type="dxa"/>
            <w:tcBorders>
              <w:top w:val="nil"/>
              <w:left w:val="nil"/>
              <w:bottom w:val="nil"/>
              <w:right w:val="nil"/>
            </w:tcBorders>
          </w:tcPr>
          <w:p w14:paraId="3E70C6F5" w14:textId="77777777" w:rsidR="00DC23ED" w:rsidRPr="004A41E7" w:rsidRDefault="00DC23ED" w:rsidP="00DC23ED">
            <w:pPr>
              <w:pStyle w:val="TableText"/>
              <w:rPr>
                <w:sz w:val="16"/>
                <w:szCs w:val="16"/>
                <w:lang w:eastAsia="en-AU"/>
              </w:rPr>
            </w:pPr>
            <w:r w:rsidRPr="004A41E7">
              <w:rPr>
                <w:sz w:val="16"/>
                <w:szCs w:val="16"/>
                <w:lang w:eastAsia="en-AU"/>
              </w:rPr>
              <w:t>16.8198</w:t>
            </w:r>
          </w:p>
        </w:tc>
        <w:tc>
          <w:tcPr>
            <w:tcW w:w="882" w:type="dxa"/>
            <w:tcBorders>
              <w:top w:val="nil"/>
              <w:left w:val="nil"/>
              <w:bottom w:val="nil"/>
              <w:right w:val="nil"/>
            </w:tcBorders>
          </w:tcPr>
          <w:p w14:paraId="078D88E3" w14:textId="77777777" w:rsidR="00DC23ED" w:rsidRPr="004A41E7" w:rsidRDefault="00DC23ED" w:rsidP="00DC23ED">
            <w:pPr>
              <w:pStyle w:val="TableText"/>
              <w:rPr>
                <w:sz w:val="16"/>
                <w:szCs w:val="16"/>
                <w:lang w:eastAsia="en-AU"/>
              </w:rPr>
            </w:pPr>
            <w:r w:rsidRPr="004A41E7">
              <w:rPr>
                <w:sz w:val="16"/>
                <w:szCs w:val="16"/>
                <w:lang w:eastAsia="en-AU"/>
              </w:rPr>
              <w:t>16.8063</w:t>
            </w:r>
          </w:p>
        </w:tc>
        <w:tc>
          <w:tcPr>
            <w:tcW w:w="854" w:type="dxa"/>
            <w:tcBorders>
              <w:top w:val="nil"/>
              <w:left w:val="nil"/>
              <w:bottom w:val="nil"/>
              <w:right w:val="nil"/>
            </w:tcBorders>
          </w:tcPr>
          <w:p w14:paraId="5BC924CF" w14:textId="77777777" w:rsidR="00DC23ED" w:rsidRPr="004A41E7" w:rsidRDefault="00DC23ED" w:rsidP="00DC23ED">
            <w:pPr>
              <w:pStyle w:val="TableText"/>
              <w:rPr>
                <w:sz w:val="16"/>
                <w:szCs w:val="16"/>
                <w:lang w:eastAsia="en-AU"/>
              </w:rPr>
            </w:pPr>
            <w:r w:rsidRPr="004A41E7">
              <w:rPr>
                <w:sz w:val="16"/>
                <w:szCs w:val="16"/>
                <w:lang w:eastAsia="en-AU"/>
              </w:rPr>
              <w:t>17.6724</w:t>
            </w:r>
          </w:p>
        </w:tc>
        <w:tc>
          <w:tcPr>
            <w:tcW w:w="910" w:type="dxa"/>
            <w:tcBorders>
              <w:top w:val="nil"/>
              <w:left w:val="nil"/>
              <w:bottom w:val="nil"/>
              <w:right w:val="nil"/>
            </w:tcBorders>
          </w:tcPr>
          <w:p w14:paraId="4E9609D1" w14:textId="77777777" w:rsidR="00DC23ED" w:rsidRPr="004A41E7" w:rsidRDefault="00DC23ED" w:rsidP="00DC23ED">
            <w:pPr>
              <w:pStyle w:val="TableText"/>
              <w:rPr>
                <w:sz w:val="16"/>
                <w:szCs w:val="16"/>
                <w:lang w:eastAsia="en-AU"/>
              </w:rPr>
            </w:pPr>
            <w:r w:rsidRPr="004A41E7">
              <w:rPr>
                <w:sz w:val="16"/>
                <w:szCs w:val="16"/>
                <w:lang w:eastAsia="en-AU"/>
              </w:rPr>
              <w:t>17.6581</w:t>
            </w:r>
          </w:p>
        </w:tc>
        <w:tc>
          <w:tcPr>
            <w:tcW w:w="853" w:type="dxa"/>
            <w:tcBorders>
              <w:top w:val="nil"/>
              <w:left w:val="nil"/>
              <w:bottom w:val="nil"/>
              <w:right w:val="nil"/>
            </w:tcBorders>
          </w:tcPr>
          <w:p w14:paraId="6D0370FD" w14:textId="77777777" w:rsidR="00DC23ED" w:rsidRPr="004A41E7" w:rsidRDefault="00DC23ED" w:rsidP="00DC23ED">
            <w:pPr>
              <w:pStyle w:val="TableText"/>
              <w:rPr>
                <w:sz w:val="16"/>
                <w:szCs w:val="16"/>
                <w:lang w:eastAsia="en-AU"/>
              </w:rPr>
            </w:pPr>
            <w:r w:rsidRPr="004A41E7">
              <w:rPr>
                <w:sz w:val="16"/>
                <w:szCs w:val="16"/>
                <w:lang w:eastAsia="en-AU"/>
              </w:rPr>
              <w:t>17.6581</w:t>
            </w:r>
          </w:p>
        </w:tc>
        <w:tc>
          <w:tcPr>
            <w:tcW w:w="896" w:type="dxa"/>
            <w:tcBorders>
              <w:top w:val="nil"/>
              <w:left w:val="nil"/>
              <w:bottom w:val="nil"/>
              <w:right w:val="nil"/>
            </w:tcBorders>
          </w:tcPr>
          <w:p w14:paraId="3812807D" w14:textId="77777777" w:rsidR="00DC23ED" w:rsidRPr="004A41E7" w:rsidRDefault="00DC23ED" w:rsidP="00DC23ED">
            <w:pPr>
              <w:pStyle w:val="TableText"/>
              <w:rPr>
                <w:sz w:val="16"/>
                <w:szCs w:val="16"/>
                <w:lang w:eastAsia="en-AU"/>
              </w:rPr>
            </w:pPr>
            <w:r w:rsidRPr="004A41E7">
              <w:rPr>
                <w:sz w:val="16"/>
                <w:szCs w:val="16"/>
                <w:lang w:eastAsia="en-AU"/>
              </w:rPr>
              <w:t>17.9003</w:t>
            </w:r>
          </w:p>
        </w:tc>
        <w:tc>
          <w:tcPr>
            <w:tcW w:w="882" w:type="dxa"/>
            <w:tcBorders>
              <w:top w:val="nil"/>
              <w:left w:val="nil"/>
              <w:bottom w:val="nil"/>
              <w:right w:val="nil"/>
            </w:tcBorders>
          </w:tcPr>
          <w:p w14:paraId="38D80883" w14:textId="77777777" w:rsidR="00DC23ED" w:rsidRPr="004A41E7" w:rsidRDefault="00DC23ED" w:rsidP="00DC23ED">
            <w:pPr>
              <w:pStyle w:val="TableText"/>
              <w:rPr>
                <w:sz w:val="16"/>
                <w:szCs w:val="16"/>
                <w:lang w:eastAsia="en-AU"/>
              </w:rPr>
            </w:pPr>
            <w:r w:rsidRPr="004A41E7">
              <w:rPr>
                <w:sz w:val="16"/>
                <w:szCs w:val="16"/>
                <w:lang w:eastAsia="en-AU"/>
              </w:rPr>
              <w:t>17.9003</w:t>
            </w:r>
          </w:p>
        </w:tc>
        <w:tc>
          <w:tcPr>
            <w:tcW w:w="882" w:type="dxa"/>
            <w:tcBorders>
              <w:top w:val="nil"/>
              <w:left w:val="nil"/>
              <w:bottom w:val="nil"/>
              <w:right w:val="nil"/>
            </w:tcBorders>
          </w:tcPr>
          <w:p w14:paraId="52CB5FE8" w14:textId="77777777" w:rsidR="00DC23ED" w:rsidRPr="004A41E7" w:rsidRDefault="00DC23ED" w:rsidP="00DC23ED">
            <w:pPr>
              <w:pStyle w:val="TableText"/>
              <w:rPr>
                <w:sz w:val="16"/>
                <w:szCs w:val="16"/>
                <w:lang w:eastAsia="en-AU"/>
              </w:rPr>
            </w:pPr>
            <w:r w:rsidRPr="004A41E7">
              <w:rPr>
                <w:sz w:val="16"/>
                <w:szCs w:val="16"/>
                <w:lang w:eastAsia="en-AU"/>
              </w:rPr>
              <w:t>17.9003</w:t>
            </w:r>
          </w:p>
        </w:tc>
        <w:tc>
          <w:tcPr>
            <w:tcW w:w="854" w:type="dxa"/>
            <w:tcBorders>
              <w:top w:val="nil"/>
              <w:left w:val="nil"/>
              <w:bottom w:val="nil"/>
              <w:right w:val="nil"/>
            </w:tcBorders>
          </w:tcPr>
          <w:p w14:paraId="5F2B2AB6" w14:textId="77777777" w:rsidR="00DC23ED" w:rsidRPr="004A41E7" w:rsidRDefault="00DC23ED" w:rsidP="00DC23ED">
            <w:pPr>
              <w:pStyle w:val="TableText"/>
              <w:rPr>
                <w:sz w:val="16"/>
                <w:szCs w:val="16"/>
                <w:lang w:eastAsia="en-AU"/>
              </w:rPr>
            </w:pPr>
            <w:r w:rsidRPr="004A41E7">
              <w:rPr>
                <w:sz w:val="16"/>
                <w:szCs w:val="16"/>
                <w:lang w:eastAsia="en-AU"/>
              </w:rPr>
              <w:t>18.3462</w:t>
            </w:r>
          </w:p>
        </w:tc>
      </w:tr>
      <w:tr w:rsidR="00DC23ED" w:rsidRPr="004A41E7" w14:paraId="32A20130" w14:textId="77777777">
        <w:trPr>
          <w:trHeight w:val="219"/>
        </w:trPr>
        <w:tc>
          <w:tcPr>
            <w:tcW w:w="1134" w:type="dxa"/>
            <w:tcBorders>
              <w:top w:val="nil"/>
              <w:left w:val="nil"/>
              <w:bottom w:val="nil"/>
              <w:right w:val="nil"/>
            </w:tcBorders>
          </w:tcPr>
          <w:p w14:paraId="5A7B6338"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26" w:type="dxa"/>
            <w:tcBorders>
              <w:top w:val="nil"/>
              <w:left w:val="nil"/>
              <w:bottom w:val="nil"/>
              <w:right w:val="nil"/>
            </w:tcBorders>
          </w:tcPr>
          <w:p w14:paraId="4A9A3329" w14:textId="77777777" w:rsidR="00DC23ED" w:rsidRPr="004A41E7" w:rsidRDefault="00DC23ED" w:rsidP="00DC23ED">
            <w:pPr>
              <w:pStyle w:val="TableText"/>
              <w:rPr>
                <w:sz w:val="16"/>
                <w:szCs w:val="16"/>
                <w:lang w:eastAsia="en-AU"/>
              </w:rPr>
            </w:pPr>
            <w:r w:rsidRPr="004A41E7">
              <w:rPr>
                <w:sz w:val="16"/>
                <w:szCs w:val="16"/>
                <w:lang w:eastAsia="en-AU"/>
              </w:rPr>
              <w:t>10.7184</w:t>
            </w:r>
          </w:p>
        </w:tc>
        <w:tc>
          <w:tcPr>
            <w:tcW w:w="876" w:type="dxa"/>
            <w:tcBorders>
              <w:top w:val="nil"/>
              <w:left w:val="nil"/>
              <w:bottom w:val="nil"/>
              <w:right w:val="nil"/>
            </w:tcBorders>
          </w:tcPr>
          <w:p w14:paraId="18A9813E" w14:textId="77777777" w:rsidR="00DC23ED" w:rsidRPr="004A41E7" w:rsidRDefault="00DC23ED" w:rsidP="00DC23ED">
            <w:pPr>
              <w:pStyle w:val="TableText"/>
              <w:rPr>
                <w:sz w:val="16"/>
                <w:szCs w:val="16"/>
                <w:lang w:eastAsia="en-AU"/>
              </w:rPr>
            </w:pPr>
            <w:r w:rsidRPr="004A41E7">
              <w:rPr>
                <w:sz w:val="16"/>
                <w:szCs w:val="16"/>
                <w:lang w:eastAsia="en-AU"/>
              </w:rPr>
              <w:t>10.7047</w:t>
            </w:r>
          </w:p>
        </w:tc>
        <w:tc>
          <w:tcPr>
            <w:tcW w:w="908" w:type="dxa"/>
            <w:tcBorders>
              <w:top w:val="nil"/>
              <w:left w:val="nil"/>
              <w:bottom w:val="nil"/>
              <w:right w:val="nil"/>
            </w:tcBorders>
          </w:tcPr>
          <w:p w14:paraId="39CFD6BB" w14:textId="77777777" w:rsidR="00DC23ED" w:rsidRPr="004A41E7" w:rsidRDefault="00DC23ED" w:rsidP="00DC23ED">
            <w:pPr>
              <w:pStyle w:val="TableText"/>
              <w:rPr>
                <w:sz w:val="16"/>
                <w:szCs w:val="16"/>
                <w:lang w:eastAsia="en-AU"/>
              </w:rPr>
            </w:pPr>
            <w:r w:rsidRPr="004A41E7">
              <w:rPr>
                <w:sz w:val="16"/>
                <w:szCs w:val="16"/>
                <w:lang w:eastAsia="en-AU"/>
              </w:rPr>
              <w:t>10.6882</w:t>
            </w:r>
          </w:p>
        </w:tc>
        <w:tc>
          <w:tcPr>
            <w:tcW w:w="820" w:type="dxa"/>
            <w:tcBorders>
              <w:top w:val="nil"/>
              <w:left w:val="nil"/>
              <w:bottom w:val="nil"/>
              <w:right w:val="nil"/>
            </w:tcBorders>
          </w:tcPr>
          <w:p w14:paraId="756D880A" w14:textId="77777777" w:rsidR="00DC23ED" w:rsidRPr="004A41E7" w:rsidRDefault="00DC23ED" w:rsidP="00DC23ED">
            <w:pPr>
              <w:pStyle w:val="TableText"/>
              <w:rPr>
                <w:sz w:val="16"/>
                <w:szCs w:val="16"/>
                <w:lang w:eastAsia="en-AU"/>
              </w:rPr>
            </w:pPr>
            <w:r w:rsidRPr="004A41E7">
              <w:rPr>
                <w:sz w:val="16"/>
                <w:szCs w:val="16"/>
                <w:lang w:eastAsia="en-AU"/>
              </w:rPr>
              <w:t>11.2045</w:t>
            </w:r>
          </w:p>
        </w:tc>
        <w:tc>
          <w:tcPr>
            <w:tcW w:w="896" w:type="dxa"/>
            <w:tcBorders>
              <w:top w:val="nil"/>
              <w:left w:val="nil"/>
              <w:bottom w:val="nil"/>
              <w:right w:val="nil"/>
            </w:tcBorders>
          </w:tcPr>
          <w:p w14:paraId="0608EC1C" w14:textId="77777777" w:rsidR="00DC23ED" w:rsidRPr="004A41E7" w:rsidRDefault="00DC23ED" w:rsidP="00DC23ED">
            <w:pPr>
              <w:pStyle w:val="TableText"/>
              <w:rPr>
                <w:sz w:val="16"/>
                <w:szCs w:val="16"/>
                <w:lang w:eastAsia="en-AU"/>
              </w:rPr>
            </w:pPr>
            <w:r w:rsidRPr="004A41E7">
              <w:rPr>
                <w:sz w:val="16"/>
                <w:szCs w:val="16"/>
                <w:lang w:eastAsia="en-AU"/>
              </w:rPr>
              <w:t>11.1875</w:t>
            </w:r>
          </w:p>
        </w:tc>
        <w:tc>
          <w:tcPr>
            <w:tcW w:w="895" w:type="dxa"/>
            <w:tcBorders>
              <w:top w:val="nil"/>
              <w:left w:val="nil"/>
              <w:bottom w:val="nil"/>
              <w:right w:val="nil"/>
            </w:tcBorders>
          </w:tcPr>
          <w:p w14:paraId="1F56A70B" w14:textId="77777777" w:rsidR="00DC23ED" w:rsidRPr="004A41E7" w:rsidRDefault="00DC23ED" w:rsidP="00DC23ED">
            <w:pPr>
              <w:pStyle w:val="TableText"/>
              <w:rPr>
                <w:sz w:val="16"/>
                <w:szCs w:val="16"/>
                <w:lang w:eastAsia="en-AU"/>
              </w:rPr>
            </w:pPr>
            <w:r w:rsidRPr="004A41E7">
              <w:rPr>
                <w:sz w:val="16"/>
                <w:szCs w:val="16"/>
                <w:lang w:eastAsia="en-AU"/>
              </w:rPr>
              <w:t>14.8488</w:t>
            </w:r>
          </w:p>
        </w:tc>
        <w:tc>
          <w:tcPr>
            <w:tcW w:w="840" w:type="dxa"/>
            <w:tcBorders>
              <w:top w:val="nil"/>
              <w:left w:val="nil"/>
              <w:bottom w:val="nil"/>
              <w:right w:val="nil"/>
            </w:tcBorders>
          </w:tcPr>
          <w:p w14:paraId="5A5325AA" w14:textId="77777777" w:rsidR="00DC23ED" w:rsidRPr="004A41E7" w:rsidRDefault="00DC23ED" w:rsidP="00DC23ED">
            <w:pPr>
              <w:pStyle w:val="TableText"/>
              <w:rPr>
                <w:sz w:val="16"/>
                <w:szCs w:val="16"/>
                <w:lang w:eastAsia="en-AU"/>
              </w:rPr>
            </w:pPr>
            <w:r w:rsidRPr="004A41E7">
              <w:rPr>
                <w:sz w:val="16"/>
                <w:szCs w:val="16"/>
                <w:lang w:eastAsia="en-AU"/>
              </w:rPr>
              <w:t>16.2528</w:t>
            </w:r>
          </w:p>
        </w:tc>
        <w:tc>
          <w:tcPr>
            <w:tcW w:w="924" w:type="dxa"/>
            <w:tcBorders>
              <w:top w:val="nil"/>
              <w:left w:val="nil"/>
              <w:bottom w:val="nil"/>
              <w:right w:val="nil"/>
            </w:tcBorders>
          </w:tcPr>
          <w:p w14:paraId="42D8CE56" w14:textId="77777777" w:rsidR="00DC23ED" w:rsidRPr="004A41E7" w:rsidRDefault="00DC23ED" w:rsidP="00DC23ED">
            <w:pPr>
              <w:pStyle w:val="TableText"/>
              <w:rPr>
                <w:sz w:val="16"/>
                <w:szCs w:val="16"/>
                <w:lang w:eastAsia="en-AU"/>
              </w:rPr>
            </w:pPr>
            <w:r w:rsidRPr="004A41E7">
              <w:rPr>
                <w:sz w:val="16"/>
                <w:szCs w:val="16"/>
                <w:lang w:eastAsia="en-AU"/>
              </w:rPr>
              <w:t>16.2401</w:t>
            </w:r>
          </w:p>
        </w:tc>
        <w:tc>
          <w:tcPr>
            <w:tcW w:w="882" w:type="dxa"/>
            <w:tcBorders>
              <w:top w:val="nil"/>
              <w:left w:val="nil"/>
              <w:bottom w:val="nil"/>
              <w:right w:val="nil"/>
            </w:tcBorders>
          </w:tcPr>
          <w:p w14:paraId="1270A272" w14:textId="77777777" w:rsidR="00DC23ED" w:rsidRPr="004A41E7" w:rsidRDefault="00DC23ED" w:rsidP="00DC23ED">
            <w:pPr>
              <w:pStyle w:val="TableText"/>
              <w:rPr>
                <w:sz w:val="16"/>
                <w:szCs w:val="16"/>
                <w:lang w:eastAsia="en-AU"/>
              </w:rPr>
            </w:pPr>
            <w:r w:rsidRPr="004A41E7">
              <w:rPr>
                <w:sz w:val="16"/>
                <w:szCs w:val="16"/>
                <w:lang w:eastAsia="en-AU"/>
              </w:rPr>
              <w:t>16.2259</w:t>
            </w:r>
          </w:p>
        </w:tc>
        <w:tc>
          <w:tcPr>
            <w:tcW w:w="854" w:type="dxa"/>
            <w:tcBorders>
              <w:top w:val="nil"/>
              <w:left w:val="nil"/>
              <w:bottom w:val="nil"/>
              <w:right w:val="nil"/>
            </w:tcBorders>
          </w:tcPr>
          <w:p w14:paraId="0614A3CB" w14:textId="77777777" w:rsidR="00DC23ED" w:rsidRPr="004A41E7" w:rsidRDefault="00DC23ED" w:rsidP="00DC23ED">
            <w:pPr>
              <w:pStyle w:val="TableText"/>
              <w:rPr>
                <w:sz w:val="16"/>
                <w:szCs w:val="16"/>
                <w:lang w:eastAsia="en-AU"/>
              </w:rPr>
            </w:pPr>
            <w:r w:rsidRPr="004A41E7">
              <w:rPr>
                <w:sz w:val="16"/>
                <w:szCs w:val="16"/>
                <w:lang w:eastAsia="en-AU"/>
              </w:rPr>
              <w:t>17.0903</w:t>
            </w:r>
          </w:p>
        </w:tc>
        <w:tc>
          <w:tcPr>
            <w:tcW w:w="910" w:type="dxa"/>
            <w:tcBorders>
              <w:top w:val="nil"/>
              <w:left w:val="nil"/>
              <w:bottom w:val="nil"/>
              <w:right w:val="nil"/>
            </w:tcBorders>
          </w:tcPr>
          <w:p w14:paraId="60DC54F2" w14:textId="77777777" w:rsidR="00DC23ED" w:rsidRPr="004A41E7" w:rsidRDefault="00DC23ED" w:rsidP="00DC23ED">
            <w:pPr>
              <w:pStyle w:val="TableText"/>
              <w:rPr>
                <w:sz w:val="16"/>
                <w:szCs w:val="16"/>
                <w:lang w:eastAsia="en-AU"/>
              </w:rPr>
            </w:pPr>
            <w:r w:rsidRPr="004A41E7">
              <w:rPr>
                <w:sz w:val="16"/>
                <w:szCs w:val="16"/>
                <w:lang w:eastAsia="en-AU"/>
              </w:rPr>
              <w:t>17.0752</w:t>
            </w:r>
          </w:p>
        </w:tc>
        <w:tc>
          <w:tcPr>
            <w:tcW w:w="853" w:type="dxa"/>
            <w:tcBorders>
              <w:top w:val="nil"/>
              <w:left w:val="nil"/>
              <w:bottom w:val="nil"/>
              <w:right w:val="nil"/>
            </w:tcBorders>
          </w:tcPr>
          <w:p w14:paraId="7FB3BC93" w14:textId="77777777" w:rsidR="00DC23ED" w:rsidRPr="004A41E7" w:rsidRDefault="00DC23ED" w:rsidP="00DC23ED">
            <w:pPr>
              <w:pStyle w:val="TableText"/>
              <w:rPr>
                <w:sz w:val="16"/>
                <w:szCs w:val="16"/>
                <w:lang w:eastAsia="en-AU"/>
              </w:rPr>
            </w:pPr>
            <w:r w:rsidRPr="004A41E7">
              <w:rPr>
                <w:sz w:val="16"/>
                <w:szCs w:val="16"/>
                <w:lang w:eastAsia="en-AU"/>
              </w:rPr>
              <w:t>17.0752</w:t>
            </w:r>
          </w:p>
        </w:tc>
        <w:tc>
          <w:tcPr>
            <w:tcW w:w="896" w:type="dxa"/>
            <w:tcBorders>
              <w:top w:val="nil"/>
              <w:left w:val="nil"/>
              <w:bottom w:val="nil"/>
              <w:right w:val="nil"/>
            </w:tcBorders>
          </w:tcPr>
          <w:p w14:paraId="2D564C7D" w14:textId="77777777" w:rsidR="00DC23ED" w:rsidRPr="004A41E7" w:rsidRDefault="00DC23ED" w:rsidP="00DC23ED">
            <w:pPr>
              <w:pStyle w:val="TableText"/>
              <w:rPr>
                <w:sz w:val="16"/>
                <w:szCs w:val="16"/>
                <w:lang w:eastAsia="en-AU"/>
              </w:rPr>
            </w:pPr>
            <w:r w:rsidRPr="004A41E7">
              <w:rPr>
                <w:sz w:val="16"/>
                <w:szCs w:val="16"/>
                <w:lang w:eastAsia="en-AU"/>
              </w:rPr>
              <w:t>17.3172</w:t>
            </w:r>
          </w:p>
        </w:tc>
        <w:tc>
          <w:tcPr>
            <w:tcW w:w="882" w:type="dxa"/>
            <w:tcBorders>
              <w:top w:val="nil"/>
              <w:left w:val="nil"/>
              <w:bottom w:val="nil"/>
              <w:right w:val="nil"/>
            </w:tcBorders>
          </w:tcPr>
          <w:p w14:paraId="62C11F44" w14:textId="77777777" w:rsidR="00DC23ED" w:rsidRPr="004A41E7" w:rsidRDefault="00DC23ED" w:rsidP="00DC23ED">
            <w:pPr>
              <w:pStyle w:val="TableText"/>
              <w:rPr>
                <w:sz w:val="16"/>
                <w:szCs w:val="16"/>
                <w:lang w:eastAsia="en-AU"/>
              </w:rPr>
            </w:pPr>
            <w:r w:rsidRPr="004A41E7">
              <w:rPr>
                <w:sz w:val="16"/>
                <w:szCs w:val="16"/>
                <w:lang w:eastAsia="en-AU"/>
              </w:rPr>
              <w:t>17.3172</w:t>
            </w:r>
          </w:p>
        </w:tc>
        <w:tc>
          <w:tcPr>
            <w:tcW w:w="882" w:type="dxa"/>
            <w:tcBorders>
              <w:top w:val="nil"/>
              <w:left w:val="nil"/>
              <w:bottom w:val="nil"/>
              <w:right w:val="nil"/>
            </w:tcBorders>
          </w:tcPr>
          <w:p w14:paraId="25D954F6" w14:textId="77777777" w:rsidR="00DC23ED" w:rsidRPr="004A41E7" w:rsidRDefault="00DC23ED" w:rsidP="00DC23ED">
            <w:pPr>
              <w:pStyle w:val="TableText"/>
              <w:rPr>
                <w:sz w:val="16"/>
                <w:szCs w:val="16"/>
                <w:lang w:eastAsia="en-AU"/>
              </w:rPr>
            </w:pPr>
            <w:r w:rsidRPr="004A41E7">
              <w:rPr>
                <w:sz w:val="16"/>
                <w:szCs w:val="16"/>
                <w:lang w:eastAsia="en-AU"/>
              </w:rPr>
              <w:t>17.3172</w:t>
            </w:r>
          </w:p>
        </w:tc>
        <w:tc>
          <w:tcPr>
            <w:tcW w:w="854" w:type="dxa"/>
            <w:tcBorders>
              <w:top w:val="nil"/>
              <w:left w:val="nil"/>
              <w:bottom w:val="nil"/>
              <w:right w:val="nil"/>
            </w:tcBorders>
          </w:tcPr>
          <w:p w14:paraId="1D9D325E" w14:textId="77777777" w:rsidR="00DC23ED" w:rsidRPr="004A41E7" w:rsidRDefault="00DC23ED" w:rsidP="00DC23ED">
            <w:pPr>
              <w:pStyle w:val="TableText"/>
              <w:rPr>
                <w:sz w:val="16"/>
                <w:szCs w:val="16"/>
                <w:lang w:eastAsia="en-AU"/>
              </w:rPr>
            </w:pPr>
            <w:r w:rsidRPr="004A41E7">
              <w:rPr>
                <w:sz w:val="16"/>
                <w:szCs w:val="16"/>
                <w:lang w:eastAsia="en-AU"/>
              </w:rPr>
              <w:t>17.7629</w:t>
            </w:r>
          </w:p>
        </w:tc>
      </w:tr>
      <w:tr w:rsidR="00DC23ED" w:rsidRPr="004A41E7" w14:paraId="7415B71A" w14:textId="77777777">
        <w:trPr>
          <w:trHeight w:val="219"/>
        </w:trPr>
        <w:tc>
          <w:tcPr>
            <w:tcW w:w="1134" w:type="dxa"/>
            <w:tcBorders>
              <w:top w:val="nil"/>
              <w:left w:val="nil"/>
              <w:bottom w:val="nil"/>
              <w:right w:val="nil"/>
            </w:tcBorders>
          </w:tcPr>
          <w:p w14:paraId="0C145B64"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26" w:type="dxa"/>
            <w:tcBorders>
              <w:top w:val="nil"/>
              <w:left w:val="nil"/>
              <w:bottom w:val="nil"/>
              <w:right w:val="nil"/>
            </w:tcBorders>
          </w:tcPr>
          <w:p w14:paraId="0402D3B6" w14:textId="77777777" w:rsidR="00DC23ED" w:rsidRPr="004A41E7" w:rsidRDefault="00DC23ED" w:rsidP="00DC23ED">
            <w:pPr>
              <w:pStyle w:val="TableText"/>
              <w:rPr>
                <w:sz w:val="16"/>
                <w:szCs w:val="16"/>
                <w:lang w:eastAsia="en-AU"/>
              </w:rPr>
            </w:pPr>
            <w:r w:rsidRPr="004A41E7">
              <w:rPr>
                <w:sz w:val="16"/>
                <w:szCs w:val="16"/>
                <w:lang w:eastAsia="en-AU"/>
              </w:rPr>
              <w:t>10.6280</w:t>
            </w:r>
          </w:p>
        </w:tc>
        <w:tc>
          <w:tcPr>
            <w:tcW w:w="876" w:type="dxa"/>
            <w:tcBorders>
              <w:top w:val="nil"/>
              <w:left w:val="nil"/>
              <w:bottom w:val="nil"/>
              <w:right w:val="nil"/>
            </w:tcBorders>
          </w:tcPr>
          <w:p w14:paraId="7B80B26C" w14:textId="77777777" w:rsidR="00DC23ED" w:rsidRPr="004A41E7" w:rsidRDefault="00DC23ED" w:rsidP="00DC23ED">
            <w:pPr>
              <w:pStyle w:val="TableText"/>
              <w:rPr>
                <w:sz w:val="16"/>
                <w:szCs w:val="16"/>
                <w:lang w:eastAsia="en-AU"/>
              </w:rPr>
            </w:pPr>
            <w:r w:rsidRPr="004A41E7">
              <w:rPr>
                <w:sz w:val="16"/>
                <w:szCs w:val="16"/>
                <w:lang w:eastAsia="en-AU"/>
              </w:rPr>
              <w:t>10.6180</w:t>
            </w:r>
          </w:p>
        </w:tc>
        <w:tc>
          <w:tcPr>
            <w:tcW w:w="908" w:type="dxa"/>
            <w:tcBorders>
              <w:top w:val="nil"/>
              <w:left w:val="nil"/>
              <w:bottom w:val="nil"/>
              <w:right w:val="nil"/>
            </w:tcBorders>
          </w:tcPr>
          <w:p w14:paraId="1349DA1D" w14:textId="77777777" w:rsidR="00DC23ED" w:rsidRPr="004A41E7" w:rsidRDefault="00DC23ED" w:rsidP="00DC23ED">
            <w:pPr>
              <w:pStyle w:val="TableText"/>
              <w:rPr>
                <w:sz w:val="16"/>
                <w:szCs w:val="16"/>
                <w:lang w:eastAsia="en-AU"/>
              </w:rPr>
            </w:pPr>
            <w:r w:rsidRPr="004A41E7">
              <w:rPr>
                <w:sz w:val="16"/>
                <w:szCs w:val="16"/>
                <w:lang w:eastAsia="en-AU"/>
              </w:rPr>
              <w:t>10.6046</w:t>
            </w:r>
          </w:p>
        </w:tc>
        <w:tc>
          <w:tcPr>
            <w:tcW w:w="820" w:type="dxa"/>
            <w:tcBorders>
              <w:top w:val="nil"/>
              <w:left w:val="nil"/>
              <w:bottom w:val="nil"/>
              <w:right w:val="nil"/>
            </w:tcBorders>
          </w:tcPr>
          <w:p w14:paraId="13414E33" w14:textId="77777777" w:rsidR="00DC23ED" w:rsidRPr="004A41E7" w:rsidRDefault="00DC23ED" w:rsidP="00DC23ED">
            <w:pPr>
              <w:pStyle w:val="TableText"/>
              <w:rPr>
                <w:sz w:val="16"/>
                <w:szCs w:val="16"/>
                <w:lang w:eastAsia="en-AU"/>
              </w:rPr>
            </w:pPr>
            <w:r w:rsidRPr="004A41E7">
              <w:rPr>
                <w:sz w:val="16"/>
                <w:szCs w:val="16"/>
                <w:lang w:eastAsia="en-AU"/>
              </w:rPr>
              <w:t>10.9839</w:t>
            </w:r>
          </w:p>
        </w:tc>
        <w:tc>
          <w:tcPr>
            <w:tcW w:w="896" w:type="dxa"/>
            <w:tcBorders>
              <w:top w:val="nil"/>
              <w:left w:val="nil"/>
              <w:bottom w:val="nil"/>
              <w:right w:val="nil"/>
            </w:tcBorders>
          </w:tcPr>
          <w:p w14:paraId="4B61AED4" w14:textId="77777777" w:rsidR="00DC23ED" w:rsidRPr="004A41E7" w:rsidRDefault="00DC23ED" w:rsidP="00DC23ED">
            <w:pPr>
              <w:pStyle w:val="TableText"/>
              <w:rPr>
                <w:sz w:val="16"/>
                <w:szCs w:val="16"/>
                <w:lang w:eastAsia="en-AU"/>
              </w:rPr>
            </w:pPr>
            <w:r w:rsidRPr="004A41E7">
              <w:rPr>
                <w:sz w:val="16"/>
                <w:szCs w:val="16"/>
                <w:lang w:eastAsia="en-AU"/>
              </w:rPr>
              <w:t>10.9673</w:t>
            </w:r>
          </w:p>
        </w:tc>
        <w:tc>
          <w:tcPr>
            <w:tcW w:w="895" w:type="dxa"/>
            <w:tcBorders>
              <w:top w:val="nil"/>
              <w:left w:val="nil"/>
              <w:bottom w:val="nil"/>
              <w:right w:val="nil"/>
            </w:tcBorders>
          </w:tcPr>
          <w:p w14:paraId="7D7CCC9C" w14:textId="77777777" w:rsidR="00DC23ED" w:rsidRPr="004A41E7" w:rsidRDefault="00DC23ED" w:rsidP="00DC23ED">
            <w:pPr>
              <w:pStyle w:val="TableText"/>
              <w:rPr>
                <w:sz w:val="16"/>
                <w:szCs w:val="16"/>
                <w:lang w:eastAsia="en-AU"/>
              </w:rPr>
            </w:pPr>
            <w:r w:rsidRPr="004A41E7">
              <w:rPr>
                <w:sz w:val="16"/>
                <w:szCs w:val="16"/>
                <w:lang w:eastAsia="en-AU"/>
              </w:rPr>
              <w:t>14.5040</w:t>
            </w:r>
          </w:p>
        </w:tc>
        <w:tc>
          <w:tcPr>
            <w:tcW w:w="840" w:type="dxa"/>
            <w:tcBorders>
              <w:top w:val="nil"/>
              <w:left w:val="nil"/>
              <w:bottom w:val="nil"/>
              <w:right w:val="nil"/>
            </w:tcBorders>
          </w:tcPr>
          <w:p w14:paraId="37C27575" w14:textId="77777777" w:rsidR="00DC23ED" w:rsidRPr="004A41E7" w:rsidRDefault="00DC23ED" w:rsidP="00DC23ED">
            <w:pPr>
              <w:pStyle w:val="TableText"/>
              <w:rPr>
                <w:sz w:val="16"/>
                <w:szCs w:val="16"/>
                <w:lang w:eastAsia="en-AU"/>
              </w:rPr>
            </w:pPr>
            <w:r w:rsidRPr="004A41E7">
              <w:rPr>
                <w:sz w:val="16"/>
                <w:szCs w:val="16"/>
                <w:lang w:eastAsia="en-AU"/>
              </w:rPr>
              <w:t>15.7815</w:t>
            </w:r>
          </w:p>
        </w:tc>
        <w:tc>
          <w:tcPr>
            <w:tcW w:w="924" w:type="dxa"/>
            <w:tcBorders>
              <w:top w:val="nil"/>
              <w:left w:val="nil"/>
              <w:bottom w:val="nil"/>
              <w:right w:val="nil"/>
            </w:tcBorders>
          </w:tcPr>
          <w:p w14:paraId="3A20DBDA" w14:textId="77777777" w:rsidR="00DC23ED" w:rsidRPr="004A41E7" w:rsidRDefault="00DC23ED" w:rsidP="00DC23ED">
            <w:pPr>
              <w:pStyle w:val="TableText"/>
              <w:rPr>
                <w:sz w:val="16"/>
                <w:szCs w:val="16"/>
                <w:lang w:eastAsia="en-AU"/>
              </w:rPr>
            </w:pPr>
            <w:r w:rsidRPr="004A41E7">
              <w:rPr>
                <w:sz w:val="16"/>
                <w:szCs w:val="16"/>
                <w:lang w:eastAsia="en-AU"/>
              </w:rPr>
              <w:t>15.7687</w:t>
            </w:r>
          </w:p>
        </w:tc>
        <w:tc>
          <w:tcPr>
            <w:tcW w:w="882" w:type="dxa"/>
            <w:tcBorders>
              <w:top w:val="nil"/>
              <w:left w:val="nil"/>
              <w:bottom w:val="nil"/>
              <w:right w:val="nil"/>
            </w:tcBorders>
          </w:tcPr>
          <w:p w14:paraId="199F0593" w14:textId="77777777" w:rsidR="00DC23ED" w:rsidRPr="004A41E7" w:rsidRDefault="00DC23ED" w:rsidP="00DC23ED">
            <w:pPr>
              <w:pStyle w:val="TableText"/>
              <w:rPr>
                <w:sz w:val="16"/>
                <w:szCs w:val="16"/>
                <w:lang w:eastAsia="en-AU"/>
              </w:rPr>
            </w:pPr>
            <w:r w:rsidRPr="004A41E7">
              <w:rPr>
                <w:sz w:val="16"/>
                <w:szCs w:val="16"/>
                <w:lang w:eastAsia="en-AU"/>
              </w:rPr>
              <w:t>15.7542</w:t>
            </w:r>
          </w:p>
        </w:tc>
        <w:tc>
          <w:tcPr>
            <w:tcW w:w="854" w:type="dxa"/>
            <w:tcBorders>
              <w:top w:val="nil"/>
              <w:left w:val="nil"/>
              <w:bottom w:val="nil"/>
              <w:right w:val="nil"/>
            </w:tcBorders>
          </w:tcPr>
          <w:p w14:paraId="04A5A7E8" w14:textId="77777777" w:rsidR="00DC23ED" w:rsidRPr="004A41E7" w:rsidRDefault="00DC23ED" w:rsidP="00DC23ED">
            <w:pPr>
              <w:pStyle w:val="TableText"/>
              <w:rPr>
                <w:sz w:val="16"/>
                <w:szCs w:val="16"/>
                <w:lang w:eastAsia="en-AU"/>
              </w:rPr>
            </w:pPr>
            <w:r w:rsidRPr="004A41E7">
              <w:rPr>
                <w:sz w:val="16"/>
                <w:szCs w:val="16"/>
                <w:lang w:eastAsia="en-AU"/>
              </w:rPr>
              <w:t>16.5755</w:t>
            </w:r>
          </w:p>
        </w:tc>
        <w:tc>
          <w:tcPr>
            <w:tcW w:w="910" w:type="dxa"/>
            <w:tcBorders>
              <w:top w:val="nil"/>
              <w:left w:val="nil"/>
              <w:bottom w:val="nil"/>
              <w:right w:val="nil"/>
            </w:tcBorders>
          </w:tcPr>
          <w:p w14:paraId="6227180A" w14:textId="77777777" w:rsidR="00DC23ED" w:rsidRPr="004A41E7" w:rsidRDefault="00DC23ED" w:rsidP="00DC23ED">
            <w:pPr>
              <w:pStyle w:val="TableText"/>
              <w:rPr>
                <w:sz w:val="16"/>
                <w:szCs w:val="16"/>
                <w:lang w:eastAsia="en-AU"/>
              </w:rPr>
            </w:pPr>
            <w:r w:rsidRPr="004A41E7">
              <w:rPr>
                <w:sz w:val="16"/>
                <w:szCs w:val="16"/>
                <w:lang w:eastAsia="en-AU"/>
              </w:rPr>
              <w:t>16.5601</w:t>
            </w:r>
          </w:p>
        </w:tc>
        <w:tc>
          <w:tcPr>
            <w:tcW w:w="853" w:type="dxa"/>
            <w:tcBorders>
              <w:top w:val="nil"/>
              <w:left w:val="nil"/>
              <w:bottom w:val="nil"/>
              <w:right w:val="nil"/>
            </w:tcBorders>
          </w:tcPr>
          <w:p w14:paraId="10D230A5" w14:textId="77777777" w:rsidR="00DC23ED" w:rsidRPr="004A41E7" w:rsidRDefault="00DC23ED" w:rsidP="00DC23ED">
            <w:pPr>
              <w:pStyle w:val="TableText"/>
              <w:rPr>
                <w:sz w:val="16"/>
                <w:szCs w:val="16"/>
                <w:lang w:eastAsia="en-AU"/>
              </w:rPr>
            </w:pPr>
            <w:r w:rsidRPr="004A41E7">
              <w:rPr>
                <w:sz w:val="16"/>
                <w:szCs w:val="16"/>
                <w:lang w:eastAsia="en-AU"/>
              </w:rPr>
              <w:t>16.5601</w:t>
            </w:r>
          </w:p>
        </w:tc>
        <w:tc>
          <w:tcPr>
            <w:tcW w:w="896" w:type="dxa"/>
            <w:tcBorders>
              <w:top w:val="nil"/>
              <w:left w:val="nil"/>
              <w:bottom w:val="nil"/>
              <w:right w:val="nil"/>
            </w:tcBorders>
          </w:tcPr>
          <w:p w14:paraId="6AA0EAD4" w14:textId="77777777" w:rsidR="00DC23ED" w:rsidRPr="004A41E7" w:rsidRDefault="00DC23ED" w:rsidP="00DC23ED">
            <w:pPr>
              <w:pStyle w:val="TableText"/>
              <w:rPr>
                <w:sz w:val="16"/>
                <w:szCs w:val="16"/>
                <w:lang w:eastAsia="en-AU"/>
              </w:rPr>
            </w:pPr>
            <w:r w:rsidRPr="004A41E7">
              <w:rPr>
                <w:sz w:val="16"/>
                <w:szCs w:val="16"/>
                <w:lang w:eastAsia="en-AU"/>
              </w:rPr>
              <w:t>16.7881</w:t>
            </w:r>
          </w:p>
        </w:tc>
        <w:tc>
          <w:tcPr>
            <w:tcW w:w="882" w:type="dxa"/>
            <w:tcBorders>
              <w:top w:val="nil"/>
              <w:left w:val="nil"/>
              <w:bottom w:val="nil"/>
              <w:right w:val="nil"/>
            </w:tcBorders>
          </w:tcPr>
          <w:p w14:paraId="3A5DAC65" w14:textId="77777777" w:rsidR="00DC23ED" w:rsidRPr="004A41E7" w:rsidRDefault="00DC23ED" w:rsidP="00DC23ED">
            <w:pPr>
              <w:pStyle w:val="TableText"/>
              <w:rPr>
                <w:sz w:val="16"/>
                <w:szCs w:val="16"/>
                <w:lang w:eastAsia="en-AU"/>
              </w:rPr>
            </w:pPr>
            <w:r w:rsidRPr="004A41E7">
              <w:rPr>
                <w:sz w:val="16"/>
                <w:szCs w:val="16"/>
                <w:lang w:eastAsia="en-AU"/>
              </w:rPr>
              <w:t>16.7881</w:t>
            </w:r>
          </w:p>
        </w:tc>
        <w:tc>
          <w:tcPr>
            <w:tcW w:w="882" w:type="dxa"/>
            <w:tcBorders>
              <w:top w:val="nil"/>
              <w:left w:val="nil"/>
              <w:bottom w:val="nil"/>
              <w:right w:val="nil"/>
            </w:tcBorders>
          </w:tcPr>
          <w:p w14:paraId="36AB6F51" w14:textId="77777777" w:rsidR="00DC23ED" w:rsidRPr="004A41E7" w:rsidRDefault="00DC23ED" w:rsidP="00DC23ED">
            <w:pPr>
              <w:pStyle w:val="TableText"/>
              <w:rPr>
                <w:sz w:val="16"/>
                <w:szCs w:val="16"/>
                <w:lang w:eastAsia="en-AU"/>
              </w:rPr>
            </w:pPr>
            <w:r w:rsidRPr="004A41E7">
              <w:rPr>
                <w:sz w:val="16"/>
                <w:szCs w:val="16"/>
                <w:lang w:eastAsia="en-AU"/>
              </w:rPr>
              <w:t>16.7881</w:t>
            </w:r>
          </w:p>
        </w:tc>
        <w:tc>
          <w:tcPr>
            <w:tcW w:w="854" w:type="dxa"/>
            <w:tcBorders>
              <w:top w:val="nil"/>
              <w:left w:val="nil"/>
              <w:bottom w:val="nil"/>
              <w:right w:val="nil"/>
            </w:tcBorders>
          </w:tcPr>
          <w:p w14:paraId="69DA3AFC" w14:textId="77777777" w:rsidR="00DC23ED" w:rsidRPr="004A41E7" w:rsidRDefault="00DC23ED" w:rsidP="00DC23ED">
            <w:pPr>
              <w:pStyle w:val="TableText"/>
              <w:rPr>
                <w:sz w:val="16"/>
                <w:szCs w:val="16"/>
                <w:lang w:eastAsia="en-AU"/>
              </w:rPr>
            </w:pPr>
            <w:r w:rsidRPr="004A41E7">
              <w:rPr>
                <w:sz w:val="16"/>
                <w:szCs w:val="16"/>
                <w:lang w:eastAsia="en-AU"/>
              </w:rPr>
              <w:t>17.2218</w:t>
            </w:r>
          </w:p>
        </w:tc>
      </w:tr>
      <w:tr w:rsidR="00DC23ED" w:rsidRPr="004A41E7" w14:paraId="58268E40" w14:textId="77777777">
        <w:trPr>
          <w:trHeight w:val="219"/>
        </w:trPr>
        <w:tc>
          <w:tcPr>
            <w:tcW w:w="1134" w:type="dxa"/>
            <w:tcBorders>
              <w:top w:val="nil"/>
              <w:left w:val="nil"/>
              <w:bottom w:val="nil"/>
              <w:right w:val="nil"/>
            </w:tcBorders>
          </w:tcPr>
          <w:p w14:paraId="001E4D52"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26" w:type="dxa"/>
            <w:tcBorders>
              <w:top w:val="nil"/>
              <w:left w:val="nil"/>
              <w:bottom w:val="nil"/>
              <w:right w:val="nil"/>
            </w:tcBorders>
          </w:tcPr>
          <w:p w14:paraId="2588F36B" w14:textId="77777777" w:rsidR="00DC23ED" w:rsidRPr="004A41E7" w:rsidRDefault="00DC23ED" w:rsidP="00DC23ED">
            <w:pPr>
              <w:pStyle w:val="TableText"/>
              <w:rPr>
                <w:sz w:val="16"/>
                <w:szCs w:val="16"/>
                <w:lang w:eastAsia="en-AU"/>
              </w:rPr>
            </w:pPr>
            <w:r w:rsidRPr="004A41E7">
              <w:rPr>
                <w:sz w:val="16"/>
                <w:szCs w:val="16"/>
                <w:lang w:eastAsia="en-AU"/>
              </w:rPr>
              <w:t>10.1119</w:t>
            </w:r>
          </w:p>
        </w:tc>
        <w:tc>
          <w:tcPr>
            <w:tcW w:w="876" w:type="dxa"/>
            <w:tcBorders>
              <w:top w:val="nil"/>
              <w:left w:val="nil"/>
              <w:bottom w:val="nil"/>
              <w:right w:val="nil"/>
            </w:tcBorders>
          </w:tcPr>
          <w:p w14:paraId="11EF254B" w14:textId="77777777" w:rsidR="00DC23ED" w:rsidRPr="004A41E7" w:rsidRDefault="00DC23ED" w:rsidP="00DC23ED">
            <w:pPr>
              <w:pStyle w:val="TableText"/>
              <w:rPr>
                <w:sz w:val="16"/>
                <w:szCs w:val="16"/>
                <w:lang w:eastAsia="en-AU"/>
              </w:rPr>
            </w:pPr>
            <w:r w:rsidRPr="004A41E7">
              <w:rPr>
                <w:sz w:val="16"/>
                <w:szCs w:val="16"/>
                <w:lang w:eastAsia="en-AU"/>
              </w:rPr>
              <w:t>10.1024</w:t>
            </w:r>
          </w:p>
        </w:tc>
        <w:tc>
          <w:tcPr>
            <w:tcW w:w="908" w:type="dxa"/>
            <w:tcBorders>
              <w:top w:val="nil"/>
              <w:left w:val="nil"/>
              <w:bottom w:val="nil"/>
              <w:right w:val="nil"/>
            </w:tcBorders>
          </w:tcPr>
          <w:p w14:paraId="1E7672CF" w14:textId="77777777" w:rsidR="00DC23ED" w:rsidRPr="004A41E7" w:rsidRDefault="00DC23ED" w:rsidP="00DC23ED">
            <w:pPr>
              <w:pStyle w:val="TableText"/>
              <w:rPr>
                <w:sz w:val="16"/>
                <w:szCs w:val="16"/>
                <w:lang w:eastAsia="en-AU"/>
              </w:rPr>
            </w:pPr>
            <w:r w:rsidRPr="004A41E7">
              <w:rPr>
                <w:sz w:val="16"/>
                <w:szCs w:val="16"/>
                <w:lang w:eastAsia="en-AU"/>
              </w:rPr>
              <w:t>10.0888</w:t>
            </w:r>
          </w:p>
        </w:tc>
        <w:tc>
          <w:tcPr>
            <w:tcW w:w="820" w:type="dxa"/>
            <w:tcBorders>
              <w:top w:val="nil"/>
              <w:left w:val="nil"/>
              <w:bottom w:val="nil"/>
              <w:right w:val="nil"/>
            </w:tcBorders>
          </w:tcPr>
          <w:p w14:paraId="411F2A65" w14:textId="77777777" w:rsidR="00DC23ED" w:rsidRPr="004A41E7" w:rsidRDefault="00DC23ED" w:rsidP="00DC23ED">
            <w:pPr>
              <w:pStyle w:val="TableText"/>
              <w:rPr>
                <w:sz w:val="16"/>
                <w:szCs w:val="16"/>
                <w:lang w:eastAsia="en-AU"/>
              </w:rPr>
            </w:pPr>
            <w:r w:rsidRPr="004A41E7">
              <w:rPr>
                <w:sz w:val="16"/>
                <w:szCs w:val="16"/>
                <w:lang w:eastAsia="en-AU"/>
              </w:rPr>
              <w:t>10.4672</w:t>
            </w:r>
          </w:p>
        </w:tc>
        <w:tc>
          <w:tcPr>
            <w:tcW w:w="896" w:type="dxa"/>
            <w:tcBorders>
              <w:top w:val="nil"/>
              <w:left w:val="nil"/>
              <w:bottom w:val="nil"/>
              <w:right w:val="nil"/>
            </w:tcBorders>
          </w:tcPr>
          <w:p w14:paraId="63AA2B32" w14:textId="77777777" w:rsidR="00DC23ED" w:rsidRPr="004A41E7" w:rsidRDefault="00DC23ED" w:rsidP="00DC23ED">
            <w:pPr>
              <w:pStyle w:val="TableText"/>
              <w:rPr>
                <w:sz w:val="16"/>
                <w:szCs w:val="16"/>
                <w:lang w:eastAsia="en-AU"/>
              </w:rPr>
            </w:pPr>
            <w:r w:rsidRPr="004A41E7">
              <w:rPr>
                <w:sz w:val="16"/>
                <w:szCs w:val="16"/>
                <w:lang w:eastAsia="en-AU"/>
              </w:rPr>
              <w:t>10.4497</w:t>
            </w:r>
          </w:p>
        </w:tc>
        <w:tc>
          <w:tcPr>
            <w:tcW w:w="895" w:type="dxa"/>
            <w:tcBorders>
              <w:top w:val="nil"/>
              <w:left w:val="nil"/>
              <w:bottom w:val="nil"/>
              <w:right w:val="nil"/>
            </w:tcBorders>
          </w:tcPr>
          <w:p w14:paraId="12481A73" w14:textId="77777777" w:rsidR="00DC23ED" w:rsidRPr="004A41E7" w:rsidRDefault="00DC23ED" w:rsidP="00DC23ED">
            <w:pPr>
              <w:pStyle w:val="TableText"/>
              <w:rPr>
                <w:sz w:val="16"/>
                <w:szCs w:val="16"/>
                <w:lang w:eastAsia="en-AU"/>
              </w:rPr>
            </w:pPr>
            <w:r w:rsidRPr="004A41E7">
              <w:rPr>
                <w:sz w:val="16"/>
                <w:szCs w:val="16"/>
                <w:lang w:eastAsia="en-AU"/>
              </w:rPr>
              <w:t>13.8917</w:t>
            </w:r>
          </w:p>
        </w:tc>
        <w:tc>
          <w:tcPr>
            <w:tcW w:w="840" w:type="dxa"/>
            <w:tcBorders>
              <w:top w:val="nil"/>
              <w:left w:val="nil"/>
              <w:bottom w:val="nil"/>
              <w:right w:val="nil"/>
            </w:tcBorders>
          </w:tcPr>
          <w:p w14:paraId="732B55DC" w14:textId="77777777" w:rsidR="00DC23ED" w:rsidRPr="004A41E7" w:rsidRDefault="00DC23ED" w:rsidP="00DC23ED">
            <w:pPr>
              <w:pStyle w:val="TableText"/>
              <w:rPr>
                <w:sz w:val="16"/>
                <w:szCs w:val="16"/>
                <w:lang w:eastAsia="en-AU"/>
              </w:rPr>
            </w:pPr>
            <w:r w:rsidRPr="004A41E7">
              <w:rPr>
                <w:sz w:val="16"/>
                <w:szCs w:val="16"/>
                <w:lang w:eastAsia="en-AU"/>
              </w:rPr>
              <w:t>15.1676</w:t>
            </w:r>
          </w:p>
        </w:tc>
        <w:tc>
          <w:tcPr>
            <w:tcW w:w="924" w:type="dxa"/>
            <w:tcBorders>
              <w:top w:val="nil"/>
              <w:left w:val="nil"/>
              <w:bottom w:val="nil"/>
              <w:right w:val="nil"/>
            </w:tcBorders>
          </w:tcPr>
          <w:p w14:paraId="6089DFF1" w14:textId="77777777" w:rsidR="00DC23ED" w:rsidRPr="004A41E7" w:rsidRDefault="00DC23ED" w:rsidP="00DC23ED">
            <w:pPr>
              <w:pStyle w:val="TableText"/>
              <w:rPr>
                <w:sz w:val="16"/>
                <w:szCs w:val="16"/>
                <w:lang w:eastAsia="en-AU"/>
              </w:rPr>
            </w:pPr>
            <w:r w:rsidRPr="004A41E7">
              <w:rPr>
                <w:sz w:val="16"/>
                <w:szCs w:val="16"/>
                <w:lang w:eastAsia="en-AU"/>
              </w:rPr>
              <w:t>15.1542</w:t>
            </w:r>
          </w:p>
        </w:tc>
        <w:tc>
          <w:tcPr>
            <w:tcW w:w="882" w:type="dxa"/>
            <w:tcBorders>
              <w:top w:val="nil"/>
              <w:left w:val="nil"/>
              <w:bottom w:val="nil"/>
              <w:right w:val="nil"/>
            </w:tcBorders>
          </w:tcPr>
          <w:p w14:paraId="246106AE" w14:textId="77777777" w:rsidR="00DC23ED" w:rsidRPr="004A41E7" w:rsidRDefault="00DC23ED" w:rsidP="00DC23ED">
            <w:pPr>
              <w:pStyle w:val="TableText"/>
              <w:rPr>
                <w:sz w:val="16"/>
                <w:szCs w:val="16"/>
                <w:lang w:eastAsia="en-AU"/>
              </w:rPr>
            </w:pPr>
            <w:r w:rsidRPr="004A41E7">
              <w:rPr>
                <w:sz w:val="16"/>
                <w:szCs w:val="16"/>
                <w:lang w:eastAsia="en-AU"/>
              </w:rPr>
              <w:t>15.1387</w:t>
            </w:r>
          </w:p>
        </w:tc>
        <w:tc>
          <w:tcPr>
            <w:tcW w:w="854" w:type="dxa"/>
            <w:tcBorders>
              <w:top w:val="nil"/>
              <w:left w:val="nil"/>
              <w:bottom w:val="nil"/>
              <w:right w:val="nil"/>
            </w:tcBorders>
          </w:tcPr>
          <w:p w14:paraId="394A0ACB" w14:textId="77777777" w:rsidR="00DC23ED" w:rsidRPr="004A41E7" w:rsidRDefault="00DC23ED" w:rsidP="00DC23ED">
            <w:pPr>
              <w:pStyle w:val="TableText"/>
              <w:rPr>
                <w:sz w:val="16"/>
                <w:szCs w:val="16"/>
                <w:lang w:eastAsia="en-AU"/>
              </w:rPr>
            </w:pPr>
            <w:r w:rsidRPr="004A41E7">
              <w:rPr>
                <w:sz w:val="16"/>
                <w:szCs w:val="16"/>
                <w:lang w:eastAsia="en-AU"/>
              </w:rPr>
              <w:t>15.9590</w:t>
            </w:r>
          </w:p>
        </w:tc>
        <w:tc>
          <w:tcPr>
            <w:tcW w:w="910" w:type="dxa"/>
            <w:tcBorders>
              <w:top w:val="nil"/>
              <w:left w:val="nil"/>
              <w:bottom w:val="nil"/>
              <w:right w:val="nil"/>
            </w:tcBorders>
          </w:tcPr>
          <w:p w14:paraId="688CCF75" w14:textId="77777777" w:rsidR="00DC23ED" w:rsidRPr="004A41E7" w:rsidRDefault="00DC23ED" w:rsidP="00DC23ED">
            <w:pPr>
              <w:pStyle w:val="TableText"/>
              <w:rPr>
                <w:sz w:val="16"/>
                <w:szCs w:val="16"/>
                <w:lang w:eastAsia="en-AU"/>
              </w:rPr>
            </w:pPr>
            <w:r w:rsidRPr="004A41E7">
              <w:rPr>
                <w:sz w:val="16"/>
                <w:szCs w:val="16"/>
                <w:lang w:eastAsia="en-AU"/>
              </w:rPr>
              <w:t>15.9430</w:t>
            </w:r>
          </w:p>
        </w:tc>
        <w:tc>
          <w:tcPr>
            <w:tcW w:w="853" w:type="dxa"/>
            <w:tcBorders>
              <w:top w:val="nil"/>
              <w:left w:val="nil"/>
              <w:bottom w:val="nil"/>
              <w:right w:val="nil"/>
            </w:tcBorders>
          </w:tcPr>
          <w:p w14:paraId="7CFFA0CE" w14:textId="77777777" w:rsidR="00DC23ED" w:rsidRPr="004A41E7" w:rsidRDefault="00DC23ED" w:rsidP="00DC23ED">
            <w:pPr>
              <w:pStyle w:val="TableText"/>
              <w:rPr>
                <w:sz w:val="16"/>
                <w:szCs w:val="16"/>
                <w:lang w:eastAsia="en-AU"/>
              </w:rPr>
            </w:pPr>
            <w:r w:rsidRPr="004A41E7">
              <w:rPr>
                <w:sz w:val="16"/>
                <w:szCs w:val="16"/>
                <w:lang w:eastAsia="en-AU"/>
              </w:rPr>
              <w:t>15.9430</w:t>
            </w:r>
          </w:p>
        </w:tc>
        <w:tc>
          <w:tcPr>
            <w:tcW w:w="896" w:type="dxa"/>
            <w:tcBorders>
              <w:top w:val="nil"/>
              <w:left w:val="nil"/>
              <w:bottom w:val="nil"/>
              <w:right w:val="nil"/>
            </w:tcBorders>
          </w:tcPr>
          <w:p w14:paraId="75C8EEDA" w14:textId="77777777" w:rsidR="00DC23ED" w:rsidRPr="004A41E7" w:rsidRDefault="00DC23ED" w:rsidP="00DC23ED">
            <w:pPr>
              <w:pStyle w:val="TableText"/>
              <w:rPr>
                <w:sz w:val="16"/>
                <w:szCs w:val="16"/>
                <w:lang w:eastAsia="en-AU"/>
              </w:rPr>
            </w:pPr>
            <w:r w:rsidRPr="004A41E7">
              <w:rPr>
                <w:sz w:val="16"/>
                <w:szCs w:val="16"/>
                <w:lang w:eastAsia="en-AU"/>
              </w:rPr>
              <w:t>16.1712</w:t>
            </w:r>
          </w:p>
        </w:tc>
        <w:tc>
          <w:tcPr>
            <w:tcW w:w="882" w:type="dxa"/>
            <w:tcBorders>
              <w:top w:val="nil"/>
              <w:left w:val="nil"/>
              <w:bottom w:val="nil"/>
              <w:right w:val="nil"/>
            </w:tcBorders>
          </w:tcPr>
          <w:p w14:paraId="38801051" w14:textId="77777777" w:rsidR="00DC23ED" w:rsidRPr="004A41E7" w:rsidRDefault="00DC23ED" w:rsidP="00DC23ED">
            <w:pPr>
              <w:pStyle w:val="TableText"/>
              <w:rPr>
                <w:sz w:val="16"/>
                <w:szCs w:val="16"/>
                <w:lang w:eastAsia="en-AU"/>
              </w:rPr>
            </w:pPr>
            <w:r w:rsidRPr="004A41E7">
              <w:rPr>
                <w:sz w:val="16"/>
                <w:szCs w:val="16"/>
                <w:lang w:eastAsia="en-AU"/>
              </w:rPr>
              <w:t>16.1712</w:t>
            </w:r>
          </w:p>
        </w:tc>
        <w:tc>
          <w:tcPr>
            <w:tcW w:w="882" w:type="dxa"/>
            <w:tcBorders>
              <w:top w:val="nil"/>
              <w:left w:val="nil"/>
              <w:bottom w:val="nil"/>
              <w:right w:val="nil"/>
            </w:tcBorders>
          </w:tcPr>
          <w:p w14:paraId="23FEB54A" w14:textId="77777777" w:rsidR="00DC23ED" w:rsidRPr="004A41E7" w:rsidRDefault="00DC23ED" w:rsidP="00DC23ED">
            <w:pPr>
              <w:pStyle w:val="TableText"/>
              <w:rPr>
                <w:sz w:val="16"/>
                <w:szCs w:val="16"/>
                <w:lang w:eastAsia="en-AU"/>
              </w:rPr>
            </w:pPr>
            <w:r w:rsidRPr="004A41E7">
              <w:rPr>
                <w:sz w:val="16"/>
                <w:szCs w:val="16"/>
                <w:lang w:eastAsia="en-AU"/>
              </w:rPr>
              <w:t>16.1712</w:t>
            </w:r>
          </w:p>
        </w:tc>
        <w:tc>
          <w:tcPr>
            <w:tcW w:w="854" w:type="dxa"/>
            <w:tcBorders>
              <w:top w:val="nil"/>
              <w:left w:val="nil"/>
              <w:bottom w:val="nil"/>
              <w:right w:val="nil"/>
            </w:tcBorders>
          </w:tcPr>
          <w:p w14:paraId="7D7DA4C1" w14:textId="77777777" w:rsidR="00DC23ED" w:rsidRPr="004A41E7" w:rsidRDefault="00DC23ED" w:rsidP="00DC23ED">
            <w:pPr>
              <w:pStyle w:val="TableText"/>
              <w:rPr>
                <w:sz w:val="16"/>
                <w:szCs w:val="16"/>
                <w:lang w:eastAsia="en-AU"/>
              </w:rPr>
            </w:pPr>
            <w:r w:rsidRPr="004A41E7">
              <w:rPr>
                <w:sz w:val="16"/>
                <w:szCs w:val="16"/>
                <w:lang w:eastAsia="en-AU"/>
              </w:rPr>
              <w:t>16.6050</w:t>
            </w:r>
          </w:p>
        </w:tc>
      </w:tr>
      <w:tr w:rsidR="00DC23ED" w:rsidRPr="004A41E7" w14:paraId="29C9D52A" w14:textId="77777777">
        <w:trPr>
          <w:trHeight w:val="219"/>
        </w:trPr>
        <w:tc>
          <w:tcPr>
            <w:tcW w:w="1134" w:type="dxa"/>
            <w:tcBorders>
              <w:top w:val="nil"/>
              <w:left w:val="nil"/>
              <w:bottom w:val="nil"/>
              <w:right w:val="nil"/>
            </w:tcBorders>
          </w:tcPr>
          <w:p w14:paraId="5A2C1D1E"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26" w:type="dxa"/>
            <w:tcBorders>
              <w:top w:val="nil"/>
              <w:left w:val="nil"/>
              <w:bottom w:val="nil"/>
              <w:right w:val="nil"/>
            </w:tcBorders>
          </w:tcPr>
          <w:p w14:paraId="6965E901" w14:textId="77777777" w:rsidR="00DC23ED" w:rsidRPr="004A41E7" w:rsidRDefault="00DC23ED" w:rsidP="00DC23ED">
            <w:pPr>
              <w:pStyle w:val="TableText"/>
              <w:rPr>
                <w:sz w:val="16"/>
                <w:szCs w:val="16"/>
                <w:lang w:eastAsia="en-AU"/>
              </w:rPr>
            </w:pPr>
            <w:r w:rsidRPr="004A41E7">
              <w:rPr>
                <w:sz w:val="16"/>
                <w:szCs w:val="16"/>
                <w:lang w:eastAsia="en-AU"/>
              </w:rPr>
              <w:t>9.5854</w:t>
            </w:r>
          </w:p>
        </w:tc>
        <w:tc>
          <w:tcPr>
            <w:tcW w:w="876" w:type="dxa"/>
            <w:tcBorders>
              <w:top w:val="nil"/>
              <w:left w:val="nil"/>
              <w:bottom w:val="nil"/>
              <w:right w:val="nil"/>
            </w:tcBorders>
          </w:tcPr>
          <w:p w14:paraId="05A8B4CB" w14:textId="77777777" w:rsidR="00DC23ED" w:rsidRPr="004A41E7" w:rsidRDefault="00DC23ED" w:rsidP="00DC23ED">
            <w:pPr>
              <w:pStyle w:val="TableText"/>
              <w:rPr>
                <w:sz w:val="16"/>
                <w:szCs w:val="16"/>
                <w:lang w:eastAsia="en-AU"/>
              </w:rPr>
            </w:pPr>
            <w:r w:rsidRPr="004A41E7">
              <w:rPr>
                <w:sz w:val="16"/>
                <w:szCs w:val="16"/>
                <w:lang w:eastAsia="en-AU"/>
              </w:rPr>
              <w:t>9.5762</w:t>
            </w:r>
          </w:p>
        </w:tc>
        <w:tc>
          <w:tcPr>
            <w:tcW w:w="908" w:type="dxa"/>
            <w:tcBorders>
              <w:top w:val="nil"/>
              <w:left w:val="nil"/>
              <w:bottom w:val="nil"/>
              <w:right w:val="nil"/>
            </w:tcBorders>
          </w:tcPr>
          <w:p w14:paraId="342C72AA" w14:textId="77777777" w:rsidR="00DC23ED" w:rsidRPr="004A41E7" w:rsidRDefault="00DC23ED" w:rsidP="00DC23ED">
            <w:pPr>
              <w:pStyle w:val="TableText"/>
              <w:rPr>
                <w:sz w:val="16"/>
                <w:szCs w:val="16"/>
                <w:lang w:eastAsia="en-AU"/>
              </w:rPr>
            </w:pPr>
            <w:r w:rsidRPr="004A41E7">
              <w:rPr>
                <w:sz w:val="16"/>
                <w:szCs w:val="16"/>
                <w:lang w:eastAsia="en-AU"/>
              </w:rPr>
              <w:t>9.5631</w:t>
            </w:r>
          </w:p>
        </w:tc>
        <w:tc>
          <w:tcPr>
            <w:tcW w:w="820" w:type="dxa"/>
            <w:tcBorders>
              <w:top w:val="nil"/>
              <w:left w:val="nil"/>
              <w:bottom w:val="nil"/>
              <w:right w:val="nil"/>
            </w:tcBorders>
          </w:tcPr>
          <w:p w14:paraId="2837AFF6" w14:textId="77777777" w:rsidR="00DC23ED" w:rsidRPr="004A41E7" w:rsidRDefault="00DC23ED" w:rsidP="00DC23ED">
            <w:pPr>
              <w:pStyle w:val="TableText"/>
              <w:rPr>
                <w:sz w:val="16"/>
                <w:szCs w:val="16"/>
                <w:lang w:eastAsia="en-AU"/>
              </w:rPr>
            </w:pPr>
            <w:r w:rsidRPr="004A41E7">
              <w:rPr>
                <w:sz w:val="16"/>
                <w:szCs w:val="16"/>
                <w:lang w:eastAsia="en-AU"/>
              </w:rPr>
              <w:t>9.9400</w:t>
            </w:r>
          </w:p>
        </w:tc>
        <w:tc>
          <w:tcPr>
            <w:tcW w:w="896" w:type="dxa"/>
            <w:tcBorders>
              <w:top w:val="nil"/>
              <w:left w:val="nil"/>
              <w:bottom w:val="nil"/>
              <w:right w:val="nil"/>
            </w:tcBorders>
          </w:tcPr>
          <w:p w14:paraId="7B663FCA" w14:textId="77777777" w:rsidR="00DC23ED" w:rsidRPr="004A41E7" w:rsidRDefault="00DC23ED" w:rsidP="00DC23ED">
            <w:pPr>
              <w:pStyle w:val="TableText"/>
              <w:rPr>
                <w:sz w:val="16"/>
                <w:szCs w:val="16"/>
                <w:lang w:eastAsia="en-AU"/>
              </w:rPr>
            </w:pPr>
            <w:r w:rsidRPr="004A41E7">
              <w:rPr>
                <w:sz w:val="16"/>
                <w:szCs w:val="16"/>
                <w:lang w:eastAsia="en-AU"/>
              </w:rPr>
              <w:t>9.9221</w:t>
            </w:r>
          </w:p>
        </w:tc>
        <w:tc>
          <w:tcPr>
            <w:tcW w:w="895" w:type="dxa"/>
            <w:tcBorders>
              <w:top w:val="nil"/>
              <w:left w:val="nil"/>
              <w:bottom w:val="nil"/>
              <w:right w:val="nil"/>
            </w:tcBorders>
          </w:tcPr>
          <w:p w14:paraId="1CAA16E8" w14:textId="77777777" w:rsidR="00DC23ED" w:rsidRPr="004A41E7" w:rsidRDefault="00DC23ED" w:rsidP="00DC23ED">
            <w:pPr>
              <w:pStyle w:val="TableText"/>
              <w:rPr>
                <w:sz w:val="16"/>
                <w:szCs w:val="16"/>
                <w:lang w:eastAsia="en-AU"/>
              </w:rPr>
            </w:pPr>
            <w:r w:rsidRPr="004A41E7">
              <w:rPr>
                <w:sz w:val="16"/>
                <w:szCs w:val="16"/>
                <w:lang w:eastAsia="en-AU"/>
              </w:rPr>
              <w:t>13.2670</w:t>
            </w:r>
          </w:p>
        </w:tc>
        <w:tc>
          <w:tcPr>
            <w:tcW w:w="840" w:type="dxa"/>
            <w:tcBorders>
              <w:top w:val="nil"/>
              <w:left w:val="nil"/>
              <w:bottom w:val="nil"/>
              <w:right w:val="nil"/>
            </w:tcBorders>
          </w:tcPr>
          <w:p w14:paraId="443D72C3" w14:textId="77777777" w:rsidR="00DC23ED" w:rsidRPr="004A41E7" w:rsidRDefault="00DC23ED" w:rsidP="00DC23ED">
            <w:pPr>
              <w:pStyle w:val="TableText"/>
              <w:rPr>
                <w:sz w:val="16"/>
                <w:szCs w:val="16"/>
                <w:lang w:eastAsia="en-AU"/>
              </w:rPr>
            </w:pPr>
            <w:r w:rsidRPr="004A41E7">
              <w:rPr>
                <w:sz w:val="16"/>
                <w:szCs w:val="16"/>
                <w:lang w:eastAsia="en-AU"/>
              </w:rPr>
              <w:t>14.5393</w:t>
            </w:r>
          </w:p>
        </w:tc>
        <w:tc>
          <w:tcPr>
            <w:tcW w:w="924" w:type="dxa"/>
            <w:tcBorders>
              <w:top w:val="nil"/>
              <w:left w:val="nil"/>
              <w:bottom w:val="nil"/>
              <w:right w:val="nil"/>
            </w:tcBorders>
          </w:tcPr>
          <w:p w14:paraId="04686A53" w14:textId="77777777" w:rsidR="00DC23ED" w:rsidRPr="004A41E7" w:rsidRDefault="00DC23ED" w:rsidP="00DC23ED">
            <w:pPr>
              <w:pStyle w:val="TableText"/>
              <w:rPr>
                <w:sz w:val="16"/>
                <w:szCs w:val="16"/>
                <w:lang w:eastAsia="en-AU"/>
              </w:rPr>
            </w:pPr>
            <w:r w:rsidRPr="004A41E7">
              <w:rPr>
                <w:sz w:val="16"/>
                <w:szCs w:val="16"/>
                <w:lang w:eastAsia="en-AU"/>
              </w:rPr>
              <w:t>14.5245</w:t>
            </w:r>
          </w:p>
        </w:tc>
        <w:tc>
          <w:tcPr>
            <w:tcW w:w="882" w:type="dxa"/>
            <w:tcBorders>
              <w:top w:val="nil"/>
              <w:left w:val="nil"/>
              <w:bottom w:val="nil"/>
              <w:right w:val="nil"/>
            </w:tcBorders>
          </w:tcPr>
          <w:p w14:paraId="34C3B092" w14:textId="77777777" w:rsidR="00DC23ED" w:rsidRPr="004A41E7" w:rsidRDefault="00DC23ED" w:rsidP="00DC23ED">
            <w:pPr>
              <w:pStyle w:val="TableText"/>
              <w:rPr>
                <w:sz w:val="16"/>
                <w:szCs w:val="16"/>
                <w:lang w:eastAsia="en-AU"/>
              </w:rPr>
            </w:pPr>
            <w:r w:rsidRPr="004A41E7">
              <w:rPr>
                <w:sz w:val="16"/>
                <w:szCs w:val="16"/>
                <w:lang w:eastAsia="en-AU"/>
              </w:rPr>
              <w:t>14.5082</w:t>
            </w:r>
          </w:p>
        </w:tc>
        <w:tc>
          <w:tcPr>
            <w:tcW w:w="854" w:type="dxa"/>
            <w:tcBorders>
              <w:top w:val="nil"/>
              <w:left w:val="nil"/>
              <w:bottom w:val="nil"/>
              <w:right w:val="nil"/>
            </w:tcBorders>
          </w:tcPr>
          <w:p w14:paraId="52599047" w14:textId="77777777" w:rsidR="00DC23ED" w:rsidRPr="004A41E7" w:rsidRDefault="00DC23ED" w:rsidP="00DC23ED">
            <w:pPr>
              <w:pStyle w:val="TableText"/>
              <w:rPr>
                <w:sz w:val="16"/>
                <w:szCs w:val="16"/>
                <w:lang w:eastAsia="en-AU"/>
              </w:rPr>
            </w:pPr>
            <w:r w:rsidRPr="004A41E7">
              <w:rPr>
                <w:sz w:val="16"/>
                <w:szCs w:val="16"/>
                <w:lang w:eastAsia="en-AU"/>
              </w:rPr>
              <w:t>15.3267</w:t>
            </w:r>
          </w:p>
        </w:tc>
        <w:tc>
          <w:tcPr>
            <w:tcW w:w="910" w:type="dxa"/>
            <w:tcBorders>
              <w:top w:val="nil"/>
              <w:left w:val="nil"/>
              <w:bottom w:val="nil"/>
              <w:right w:val="nil"/>
            </w:tcBorders>
          </w:tcPr>
          <w:p w14:paraId="5100D952" w14:textId="77777777" w:rsidR="00DC23ED" w:rsidRPr="004A41E7" w:rsidRDefault="00DC23ED" w:rsidP="00DC23ED">
            <w:pPr>
              <w:pStyle w:val="TableText"/>
              <w:rPr>
                <w:sz w:val="16"/>
                <w:szCs w:val="16"/>
                <w:lang w:eastAsia="en-AU"/>
              </w:rPr>
            </w:pPr>
            <w:r w:rsidRPr="004A41E7">
              <w:rPr>
                <w:sz w:val="16"/>
                <w:szCs w:val="16"/>
                <w:lang w:eastAsia="en-AU"/>
              </w:rPr>
              <w:t>15.3098</w:t>
            </w:r>
          </w:p>
        </w:tc>
        <w:tc>
          <w:tcPr>
            <w:tcW w:w="853" w:type="dxa"/>
            <w:tcBorders>
              <w:top w:val="nil"/>
              <w:left w:val="nil"/>
              <w:bottom w:val="nil"/>
              <w:right w:val="nil"/>
            </w:tcBorders>
          </w:tcPr>
          <w:p w14:paraId="289DFD5A" w14:textId="77777777" w:rsidR="00DC23ED" w:rsidRPr="004A41E7" w:rsidRDefault="00DC23ED" w:rsidP="00DC23ED">
            <w:pPr>
              <w:pStyle w:val="TableText"/>
              <w:rPr>
                <w:sz w:val="16"/>
                <w:szCs w:val="16"/>
                <w:lang w:eastAsia="en-AU"/>
              </w:rPr>
            </w:pPr>
            <w:r w:rsidRPr="004A41E7">
              <w:rPr>
                <w:sz w:val="16"/>
                <w:szCs w:val="16"/>
                <w:lang w:eastAsia="en-AU"/>
              </w:rPr>
              <w:t>15.3098</w:t>
            </w:r>
          </w:p>
        </w:tc>
        <w:tc>
          <w:tcPr>
            <w:tcW w:w="896" w:type="dxa"/>
            <w:tcBorders>
              <w:top w:val="nil"/>
              <w:left w:val="nil"/>
              <w:bottom w:val="nil"/>
              <w:right w:val="nil"/>
            </w:tcBorders>
          </w:tcPr>
          <w:p w14:paraId="500D2203" w14:textId="77777777" w:rsidR="00DC23ED" w:rsidRPr="004A41E7" w:rsidRDefault="00DC23ED" w:rsidP="00DC23ED">
            <w:pPr>
              <w:pStyle w:val="TableText"/>
              <w:rPr>
                <w:sz w:val="16"/>
                <w:szCs w:val="16"/>
                <w:lang w:eastAsia="en-AU"/>
              </w:rPr>
            </w:pPr>
            <w:r w:rsidRPr="004A41E7">
              <w:rPr>
                <w:sz w:val="16"/>
                <w:szCs w:val="16"/>
                <w:lang w:eastAsia="en-AU"/>
              </w:rPr>
              <w:t>15.5380</w:t>
            </w:r>
          </w:p>
        </w:tc>
        <w:tc>
          <w:tcPr>
            <w:tcW w:w="882" w:type="dxa"/>
            <w:tcBorders>
              <w:top w:val="nil"/>
              <w:left w:val="nil"/>
              <w:bottom w:val="nil"/>
              <w:right w:val="nil"/>
            </w:tcBorders>
          </w:tcPr>
          <w:p w14:paraId="22DEAF66" w14:textId="77777777" w:rsidR="00DC23ED" w:rsidRPr="004A41E7" w:rsidRDefault="00DC23ED" w:rsidP="00DC23ED">
            <w:pPr>
              <w:pStyle w:val="TableText"/>
              <w:rPr>
                <w:sz w:val="16"/>
                <w:szCs w:val="16"/>
                <w:lang w:eastAsia="en-AU"/>
              </w:rPr>
            </w:pPr>
            <w:r w:rsidRPr="004A41E7">
              <w:rPr>
                <w:sz w:val="16"/>
                <w:szCs w:val="16"/>
                <w:lang w:eastAsia="en-AU"/>
              </w:rPr>
              <w:t>15.5380</w:t>
            </w:r>
          </w:p>
        </w:tc>
        <w:tc>
          <w:tcPr>
            <w:tcW w:w="882" w:type="dxa"/>
            <w:tcBorders>
              <w:top w:val="nil"/>
              <w:left w:val="nil"/>
              <w:bottom w:val="nil"/>
              <w:right w:val="nil"/>
            </w:tcBorders>
          </w:tcPr>
          <w:p w14:paraId="53FB9B85" w14:textId="77777777" w:rsidR="00DC23ED" w:rsidRPr="004A41E7" w:rsidRDefault="00DC23ED" w:rsidP="00DC23ED">
            <w:pPr>
              <w:pStyle w:val="TableText"/>
              <w:rPr>
                <w:sz w:val="16"/>
                <w:szCs w:val="16"/>
                <w:lang w:eastAsia="en-AU"/>
              </w:rPr>
            </w:pPr>
            <w:r w:rsidRPr="004A41E7">
              <w:rPr>
                <w:sz w:val="16"/>
                <w:szCs w:val="16"/>
                <w:lang w:eastAsia="en-AU"/>
              </w:rPr>
              <w:t>15.5380</w:t>
            </w:r>
          </w:p>
        </w:tc>
        <w:tc>
          <w:tcPr>
            <w:tcW w:w="854" w:type="dxa"/>
            <w:tcBorders>
              <w:top w:val="nil"/>
              <w:left w:val="nil"/>
              <w:bottom w:val="nil"/>
              <w:right w:val="nil"/>
            </w:tcBorders>
          </w:tcPr>
          <w:p w14:paraId="768A1162" w14:textId="77777777" w:rsidR="00DC23ED" w:rsidRPr="004A41E7" w:rsidRDefault="00DC23ED" w:rsidP="00DC23ED">
            <w:pPr>
              <w:pStyle w:val="TableText"/>
              <w:rPr>
                <w:sz w:val="16"/>
                <w:szCs w:val="16"/>
                <w:lang w:eastAsia="en-AU"/>
              </w:rPr>
            </w:pPr>
            <w:r w:rsidRPr="004A41E7">
              <w:rPr>
                <w:sz w:val="16"/>
                <w:szCs w:val="16"/>
                <w:lang w:eastAsia="en-AU"/>
              </w:rPr>
              <w:t>15.9719</w:t>
            </w:r>
          </w:p>
        </w:tc>
      </w:tr>
      <w:tr w:rsidR="00DC23ED" w:rsidRPr="004A41E7" w14:paraId="686EB58E" w14:textId="77777777">
        <w:trPr>
          <w:trHeight w:val="219"/>
        </w:trPr>
        <w:tc>
          <w:tcPr>
            <w:tcW w:w="1134" w:type="dxa"/>
            <w:tcBorders>
              <w:top w:val="nil"/>
              <w:left w:val="nil"/>
              <w:bottom w:val="nil"/>
              <w:right w:val="nil"/>
            </w:tcBorders>
          </w:tcPr>
          <w:p w14:paraId="3F0369C6"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26" w:type="dxa"/>
            <w:tcBorders>
              <w:top w:val="nil"/>
              <w:left w:val="nil"/>
              <w:bottom w:val="nil"/>
              <w:right w:val="nil"/>
            </w:tcBorders>
          </w:tcPr>
          <w:p w14:paraId="00FDAFA5" w14:textId="77777777" w:rsidR="00DC23ED" w:rsidRPr="004A41E7" w:rsidRDefault="00DC23ED" w:rsidP="00DC23ED">
            <w:pPr>
              <w:pStyle w:val="TableText"/>
              <w:rPr>
                <w:sz w:val="16"/>
                <w:szCs w:val="16"/>
                <w:lang w:eastAsia="en-AU"/>
              </w:rPr>
            </w:pPr>
            <w:r w:rsidRPr="004A41E7">
              <w:rPr>
                <w:sz w:val="16"/>
                <w:szCs w:val="16"/>
                <w:lang w:eastAsia="en-AU"/>
              </w:rPr>
              <w:t>9.9557</w:t>
            </w:r>
          </w:p>
        </w:tc>
        <w:tc>
          <w:tcPr>
            <w:tcW w:w="876" w:type="dxa"/>
            <w:tcBorders>
              <w:top w:val="nil"/>
              <w:left w:val="nil"/>
              <w:bottom w:val="nil"/>
              <w:right w:val="nil"/>
            </w:tcBorders>
          </w:tcPr>
          <w:p w14:paraId="1F47F0D6" w14:textId="77777777" w:rsidR="00DC23ED" w:rsidRPr="004A41E7" w:rsidRDefault="00DC23ED" w:rsidP="00DC23ED">
            <w:pPr>
              <w:pStyle w:val="TableText"/>
              <w:rPr>
                <w:sz w:val="16"/>
                <w:szCs w:val="16"/>
                <w:lang w:eastAsia="en-AU"/>
              </w:rPr>
            </w:pPr>
            <w:r w:rsidRPr="004A41E7">
              <w:rPr>
                <w:sz w:val="16"/>
                <w:szCs w:val="16"/>
                <w:lang w:eastAsia="en-AU"/>
              </w:rPr>
              <w:t>9.9557</w:t>
            </w:r>
          </w:p>
        </w:tc>
        <w:tc>
          <w:tcPr>
            <w:tcW w:w="908" w:type="dxa"/>
            <w:tcBorders>
              <w:top w:val="nil"/>
              <w:left w:val="nil"/>
              <w:bottom w:val="nil"/>
              <w:right w:val="nil"/>
            </w:tcBorders>
          </w:tcPr>
          <w:p w14:paraId="25EEF572" w14:textId="77777777" w:rsidR="00DC23ED" w:rsidRPr="004A41E7" w:rsidRDefault="00DC23ED" w:rsidP="00DC23ED">
            <w:pPr>
              <w:pStyle w:val="TableText"/>
              <w:rPr>
                <w:sz w:val="16"/>
                <w:szCs w:val="16"/>
                <w:lang w:eastAsia="en-AU"/>
              </w:rPr>
            </w:pPr>
            <w:r w:rsidRPr="004A41E7">
              <w:rPr>
                <w:sz w:val="16"/>
                <w:szCs w:val="16"/>
                <w:lang w:eastAsia="en-AU"/>
              </w:rPr>
              <w:t>9.9496</w:t>
            </w:r>
          </w:p>
        </w:tc>
        <w:tc>
          <w:tcPr>
            <w:tcW w:w="820" w:type="dxa"/>
            <w:tcBorders>
              <w:top w:val="nil"/>
              <w:left w:val="nil"/>
              <w:bottom w:val="nil"/>
              <w:right w:val="nil"/>
            </w:tcBorders>
          </w:tcPr>
          <w:p w14:paraId="5B4AE221" w14:textId="77777777" w:rsidR="00DC23ED" w:rsidRPr="004A41E7" w:rsidRDefault="00DC23ED" w:rsidP="00DC23ED">
            <w:pPr>
              <w:pStyle w:val="TableText"/>
              <w:rPr>
                <w:sz w:val="16"/>
                <w:szCs w:val="16"/>
                <w:lang w:eastAsia="en-AU"/>
              </w:rPr>
            </w:pPr>
            <w:r w:rsidRPr="004A41E7">
              <w:rPr>
                <w:sz w:val="16"/>
                <w:szCs w:val="16"/>
                <w:lang w:eastAsia="en-AU"/>
              </w:rPr>
              <w:t>10.1872</w:t>
            </w:r>
          </w:p>
        </w:tc>
        <w:tc>
          <w:tcPr>
            <w:tcW w:w="896" w:type="dxa"/>
            <w:tcBorders>
              <w:top w:val="nil"/>
              <w:left w:val="nil"/>
              <w:bottom w:val="nil"/>
              <w:right w:val="nil"/>
            </w:tcBorders>
          </w:tcPr>
          <w:p w14:paraId="62D1E7A9" w14:textId="77777777" w:rsidR="00DC23ED" w:rsidRPr="004A41E7" w:rsidRDefault="00DC23ED" w:rsidP="00DC23ED">
            <w:pPr>
              <w:pStyle w:val="TableText"/>
              <w:rPr>
                <w:sz w:val="16"/>
                <w:szCs w:val="16"/>
                <w:lang w:eastAsia="en-AU"/>
              </w:rPr>
            </w:pPr>
            <w:r w:rsidRPr="004A41E7">
              <w:rPr>
                <w:sz w:val="16"/>
                <w:szCs w:val="16"/>
                <w:lang w:eastAsia="en-AU"/>
              </w:rPr>
              <w:t>10.1742</w:t>
            </w:r>
          </w:p>
        </w:tc>
        <w:tc>
          <w:tcPr>
            <w:tcW w:w="895" w:type="dxa"/>
            <w:tcBorders>
              <w:top w:val="nil"/>
              <w:left w:val="nil"/>
              <w:bottom w:val="nil"/>
              <w:right w:val="nil"/>
            </w:tcBorders>
          </w:tcPr>
          <w:p w14:paraId="29B1347C" w14:textId="77777777" w:rsidR="00DC23ED" w:rsidRPr="004A41E7" w:rsidRDefault="00DC23ED" w:rsidP="00DC23ED">
            <w:pPr>
              <w:pStyle w:val="TableText"/>
              <w:rPr>
                <w:sz w:val="16"/>
                <w:szCs w:val="16"/>
                <w:lang w:eastAsia="en-AU"/>
              </w:rPr>
            </w:pPr>
            <w:r w:rsidRPr="004A41E7">
              <w:rPr>
                <w:sz w:val="16"/>
                <w:szCs w:val="16"/>
                <w:lang w:eastAsia="en-AU"/>
              </w:rPr>
              <w:t>13.3873</w:t>
            </w:r>
          </w:p>
        </w:tc>
        <w:tc>
          <w:tcPr>
            <w:tcW w:w="840" w:type="dxa"/>
            <w:tcBorders>
              <w:top w:val="nil"/>
              <w:left w:val="nil"/>
              <w:bottom w:val="nil"/>
              <w:right w:val="nil"/>
            </w:tcBorders>
          </w:tcPr>
          <w:p w14:paraId="0E3736B7" w14:textId="77777777" w:rsidR="00DC23ED" w:rsidRPr="004A41E7" w:rsidRDefault="00DC23ED" w:rsidP="00DC23ED">
            <w:pPr>
              <w:pStyle w:val="TableText"/>
              <w:rPr>
                <w:sz w:val="16"/>
                <w:szCs w:val="16"/>
                <w:lang w:eastAsia="en-AU"/>
              </w:rPr>
            </w:pPr>
            <w:r w:rsidRPr="004A41E7">
              <w:rPr>
                <w:sz w:val="16"/>
                <w:szCs w:val="16"/>
                <w:lang w:eastAsia="en-AU"/>
              </w:rPr>
              <w:t>14.3935</w:t>
            </w:r>
          </w:p>
        </w:tc>
        <w:tc>
          <w:tcPr>
            <w:tcW w:w="924" w:type="dxa"/>
            <w:tcBorders>
              <w:top w:val="nil"/>
              <w:left w:val="nil"/>
              <w:bottom w:val="nil"/>
              <w:right w:val="nil"/>
            </w:tcBorders>
          </w:tcPr>
          <w:p w14:paraId="773AD0C3" w14:textId="77777777" w:rsidR="00DC23ED" w:rsidRPr="004A41E7" w:rsidRDefault="00DC23ED" w:rsidP="00DC23ED">
            <w:pPr>
              <w:pStyle w:val="TableText"/>
              <w:rPr>
                <w:sz w:val="16"/>
                <w:szCs w:val="16"/>
                <w:lang w:eastAsia="en-AU"/>
              </w:rPr>
            </w:pPr>
            <w:r w:rsidRPr="004A41E7">
              <w:rPr>
                <w:sz w:val="16"/>
                <w:szCs w:val="16"/>
                <w:lang w:eastAsia="en-AU"/>
              </w:rPr>
              <w:t>14.3787</w:t>
            </w:r>
          </w:p>
        </w:tc>
        <w:tc>
          <w:tcPr>
            <w:tcW w:w="882" w:type="dxa"/>
            <w:tcBorders>
              <w:top w:val="nil"/>
              <w:left w:val="nil"/>
              <w:bottom w:val="nil"/>
              <w:right w:val="nil"/>
            </w:tcBorders>
          </w:tcPr>
          <w:p w14:paraId="2667B138" w14:textId="77777777" w:rsidR="00DC23ED" w:rsidRPr="004A41E7" w:rsidRDefault="00DC23ED" w:rsidP="00DC23ED">
            <w:pPr>
              <w:pStyle w:val="TableText"/>
              <w:rPr>
                <w:sz w:val="16"/>
                <w:szCs w:val="16"/>
                <w:lang w:eastAsia="en-AU"/>
              </w:rPr>
            </w:pPr>
            <w:r w:rsidRPr="004A41E7">
              <w:rPr>
                <w:sz w:val="16"/>
                <w:szCs w:val="16"/>
                <w:lang w:eastAsia="en-AU"/>
              </w:rPr>
              <w:t>14.3618</w:t>
            </w:r>
          </w:p>
        </w:tc>
        <w:tc>
          <w:tcPr>
            <w:tcW w:w="854" w:type="dxa"/>
            <w:tcBorders>
              <w:top w:val="nil"/>
              <w:left w:val="nil"/>
              <w:bottom w:val="nil"/>
              <w:right w:val="nil"/>
            </w:tcBorders>
          </w:tcPr>
          <w:p w14:paraId="730665DE" w14:textId="77777777" w:rsidR="00DC23ED" w:rsidRPr="004A41E7" w:rsidRDefault="00DC23ED" w:rsidP="00DC23ED">
            <w:pPr>
              <w:pStyle w:val="TableText"/>
              <w:rPr>
                <w:sz w:val="16"/>
                <w:szCs w:val="16"/>
                <w:lang w:eastAsia="en-AU"/>
              </w:rPr>
            </w:pPr>
            <w:r w:rsidRPr="004A41E7">
              <w:rPr>
                <w:sz w:val="16"/>
                <w:szCs w:val="16"/>
                <w:lang w:eastAsia="en-AU"/>
              </w:rPr>
              <w:t>15.0896</w:t>
            </w:r>
          </w:p>
        </w:tc>
        <w:tc>
          <w:tcPr>
            <w:tcW w:w="910" w:type="dxa"/>
            <w:tcBorders>
              <w:top w:val="nil"/>
              <w:left w:val="nil"/>
              <w:bottom w:val="nil"/>
              <w:right w:val="nil"/>
            </w:tcBorders>
          </w:tcPr>
          <w:p w14:paraId="577EDC26" w14:textId="77777777" w:rsidR="00DC23ED" w:rsidRPr="004A41E7" w:rsidRDefault="00DC23ED" w:rsidP="00DC23ED">
            <w:pPr>
              <w:pStyle w:val="TableText"/>
              <w:rPr>
                <w:sz w:val="16"/>
                <w:szCs w:val="16"/>
                <w:lang w:eastAsia="en-AU"/>
              </w:rPr>
            </w:pPr>
            <w:r w:rsidRPr="004A41E7">
              <w:rPr>
                <w:sz w:val="16"/>
                <w:szCs w:val="16"/>
                <w:lang w:eastAsia="en-AU"/>
              </w:rPr>
              <w:t>15.0723</w:t>
            </w:r>
          </w:p>
        </w:tc>
        <w:tc>
          <w:tcPr>
            <w:tcW w:w="853" w:type="dxa"/>
            <w:tcBorders>
              <w:top w:val="nil"/>
              <w:left w:val="nil"/>
              <w:bottom w:val="nil"/>
              <w:right w:val="nil"/>
            </w:tcBorders>
          </w:tcPr>
          <w:p w14:paraId="38D08A3A" w14:textId="77777777" w:rsidR="00DC23ED" w:rsidRPr="004A41E7" w:rsidRDefault="00DC23ED" w:rsidP="00DC23ED">
            <w:pPr>
              <w:pStyle w:val="TableText"/>
              <w:rPr>
                <w:sz w:val="16"/>
                <w:szCs w:val="16"/>
                <w:lang w:eastAsia="en-AU"/>
              </w:rPr>
            </w:pPr>
            <w:r w:rsidRPr="004A41E7">
              <w:rPr>
                <w:sz w:val="16"/>
                <w:szCs w:val="16"/>
                <w:lang w:eastAsia="en-AU"/>
              </w:rPr>
              <w:t>15.0723</w:t>
            </w:r>
          </w:p>
        </w:tc>
        <w:tc>
          <w:tcPr>
            <w:tcW w:w="896" w:type="dxa"/>
            <w:tcBorders>
              <w:top w:val="nil"/>
              <w:left w:val="nil"/>
              <w:bottom w:val="nil"/>
              <w:right w:val="nil"/>
            </w:tcBorders>
          </w:tcPr>
          <w:p w14:paraId="3353A68B" w14:textId="77777777" w:rsidR="00DC23ED" w:rsidRPr="004A41E7" w:rsidRDefault="00DC23ED" w:rsidP="00DC23ED">
            <w:pPr>
              <w:pStyle w:val="TableText"/>
              <w:rPr>
                <w:sz w:val="16"/>
                <w:szCs w:val="16"/>
                <w:lang w:eastAsia="en-AU"/>
              </w:rPr>
            </w:pPr>
            <w:r w:rsidRPr="004A41E7">
              <w:rPr>
                <w:sz w:val="16"/>
                <w:szCs w:val="16"/>
                <w:lang w:eastAsia="en-AU"/>
              </w:rPr>
              <w:t>15.2702</w:t>
            </w:r>
          </w:p>
        </w:tc>
        <w:tc>
          <w:tcPr>
            <w:tcW w:w="882" w:type="dxa"/>
            <w:tcBorders>
              <w:top w:val="nil"/>
              <w:left w:val="nil"/>
              <w:bottom w:val="nil"/>
              <w:right w:val="nil"/>
            </w:tcBorders>
          </w:tcPr>
          <w:p w14:paraId="2B28E350" w14:textId="77777777" w:rsidR="00DC23ED" w:rsidRPr="004A41E7" w:rsidRDefault="00DC23ED" w:rsidP="00DC23ED">
            <w:pPr>
              <w:pStyle w:val="TableText"/>
              <w:rPr>
                <w:sz w:val="16"/>
                <w:szCs w:val="16"/>
                <w:lang w:eastAsia="en-AU"/>
              </w:rPr>
            </w:pPr>
            <w:r w:rsidRPr="004A41E7">
              <w:rPr>
                <w:sz w:val="16"/>
                <w:szCs w:val="16"/>
                <w:lang w:eastAsia="en-AU"/>
              </w:rPr>
              <w:t>15.2702</w:t>
            </w:r>
          </w:p>
        </w:tc>
        <w:tc>
          <w:tcPr>
            <w:tcW w:w="882" w:type="dxa"/>
            <w:tcBorders>
              <w:top w:val="nil"/>
              <w:left w:val="nil"/>
              <w:bottom w:val="nil"/>
              <w:right w:val="nil"/>
            </w:tcBorders>
          </w:tcPr>
          <w:p w14:paraId="5AA52C1C" w14:textId="77777777" w:rsidR="00DC23ED" w:rsidRPr="004A41E7" w:rsidRDefault="00DC23ED" w:rsidP="00DC23ED">
            <w:pPr>
              <w:pStyle w:val="TableText"/>
              <w:rPr>
                <w:sz w:val="16"/>
                <w:szCs w:val="16"/>
                <w:lang w:eastAsia="en-AU"/>
              </w:rPr>
            </w:pPr>
            <w:r w:rsidRPr="004A41E7">
              <w:rPr>
                <w:sz w:val="16"/>
                <w:szCs w:val="16"/>
                <w:lang w:eastAsia="en-AU"/>
              </w:rPr>
              <w:t>15.2702</w:t>
            </w:r>
          </w:p>
        </w:tc>
        <w:tc>
          <w:tcPr>
            <w:tcW w:w="854" w:type="dxa"/>
            <w:tcBorders>
              <w:top w:val="nil"/>
              <w:left w:val="nil"/>
              <w:bottom w:val="nil"/>
              <w:right w:val="nil"/>
            </w:tcBorders>
          </w:tcPr>
          <w:p w14:paraId="0D9A02EB" w14:textId="77777777" w:rsidR="00DC23ED" w:rsidRPr="004A41E7" w:rsidRDefault="00DC23ED" w:rsidP="00DC23ED">
            <w:pPr>
              <w:pStyle w:val="TableText"/>
              <w:rPr>
                <w:sz w:val="16"/>
                <w:szCs w:val="16"/>
                <w:lang w:eastAsia="en-AU"/>
              </w:rPr>
            </w:pPr>
            <w:r w:rsidRPr="004A41E7">
              <w:rPr>
                <w:sz w:val="16"/>
                <w:szCs w:val="16"/>
                <w:lang w:eastAsia="en-AU"/>
              </w:rPr>
              <w:t>15.6789</w:t>
            </w:r>
          </w:p>
        </w:tc>
      </w:tr>
      <w:tr w:rsidR="00DC23ED" w:rsidRPr="004A41E7" w14:paraId="3DE59186" w14:textId="77777777">
        <w:trPr>
          <w:trHeight w:val="219"/>
        </w:trPr>
        <w:tc>
          <w:tcPr>
            <w:tcW w:w="1134" w:type="dxa"/>
            <w:tcBorders>
              <w:top w:val="nil"/>
              <w:left w:val="nil"/>
              <w:bottom w:val="nil"/>
              <w:right w:val="nil"/>
            </w:tcBorders>
          </w:tcPr>
          <w:p w14:paraId="7A37EDA9"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26" w:type="dxa"/>
            <w:tcBorders>
              <w:top w:val="nil"/>
              <w:left w:val="nil"/>
              <w:bottom w:val="nil"/>
              <w:right w:val="nil"/>
            </w:tcBorders>
          </w:tcPr>
          <w:p w14:paraId="4EA56DDF" w14:textId="77777777" w:rsidR="00DC23ED" w:rsidRPr="004A41E7" w:rsidRDefault="00DC23ED" w:rsidP="00DC23ED">
            <w:pPr>
              <w:pStyle w:val="TableText"/>
              <w:rPr>
                <w:sz w:val="16"/>
                <w:szCs w:val="16"/>
                <w:lang w:eastAsia="en-AU"/>
              </w:rPr>
            </w:pPr>
            <w:r w:rsidRPr="004A41E7">
              <w:rPr>
                <w:sz w:val="16"/>
                <w:szCs w:val="16"/>
                <w:lang w:eastAsia="en-AU"/>
              </w:rPr>
              <w:t>9.5876</w:t>
            </w:r>
          </w:p>
        </w:tc>
        <w:tc>
          <w:tcPr>
            <w:tcW w:w="876" w:type="dxa"/>
            <w:tcBorders>
              <w:top w:val="nil"/>
              <w:left w:val="nil"/>
              <w:bottom w:val="nil"/>
              <w:right w:val="nil"/>
            </w:tcBorders>
          </w:tcPr>
          <w:p w14:paraId="3B74D90E" w14:textId="77777777" w:rsidR="00DC23ED" w:rsidRPr="004A41E7" w:rsidRDefault="00DC23ED" w:rsidP="00DC23ED">
            <w:pPr>
              <w:pStyle w:val="TableText"/>
              <w:rPr>
                <w:sz w:val="16"/>
                <w:szCs w:val="16"/>
                <w:lang w:eastAsia="en-AU"/>
              </w:rPr>
            </w:pPr>
            <w:r w:rsidRPr="004A41E7">
              <w:rPr>
                <w:sz w:val="16"/>
                <w:szCs w:val="16"/>
                <w:lang w:eastAsia="en-AU"/>
              </w:rPr>
              <w:t>9.5876</w:t>
            </w:r>
          </w:p>
        </w:tc>
        <w:tc>
          <w:tcPr>
            <w:tcW w:w="908" w:type="dxa"/>
            <w:tcBorders>
              <w:top w:val="nil"/>
              <w:left w:val="nil"/>
              <w:bottom w:val="nil"/>
              <w:right w:val="nil"/>
            </w:tcBorders>
          </w:tcPr>
          <w:p w14:paraId="0CB7CE26" w14:textId="77777777" w:rsidR="00DC23ED" w:rsidRPr="004A41E7" w:rsidRDefault="00DC23ED" w:rsidP="00DC23ED">
            <w:pPr>
              <w:pStyle w:val="TableText"/>
              <w:rPr>
                <w:sz w:val="16"/>
                <w:szCs w:val="16"/>
                <w:lang w:eastAsia="en-AU"/>
              </w:rPr>
            </w:pPr>
            <w:r w:rsidRPr="004A41E7">
              <w:rPr>
                <w:sz w:val="16"/>
                <w:szCs w:val="16"/>
                <w:lang w:eastAsia="en-AU"/>
              </w:rPr>
              <w:t>9.5876</w:t>
            </w:r>
          </w:p>
        </w:tc>
        <w:tc>
          <w:tcPr>
            <w:tcW w:w="820" w:type="dxa"/>
            <w:tcBorders>
              <w:top w:val="nil"/>
              <w:left w:val="nil"/>
              <w:bottom w:val="nil"/>
              <w:right w:val="nil"/>
            </w:tcBorders>
          </w:tcPr>
          <w:p w14:paraId="026C360A" w14:textId="77777777" w:rsidR="00DC23ED" w:rsidRPr="004A41E7" w:rsidRDefault="00DC23ED" w:rsidP="00DC23ED">
            <w:pPr>
              <w:pStyle w:val="TableText"/>
              <w:rPr>
                <w:sz w:val="16"/>
                <w:szCs w:val="16"/>
                <w:lang w:eastAsia="en-AU"/>
              </w:rPr>
            </w:pPr>
            <w:r w:rsidRPr="004A41E7">
              <w:rPr>
                <w:sz w:val="16"/>
                <w:szCs w:val="16"/>
                <w:lang w:eastAsia="en-AU"/>
              </w:rPr>
              <w:t>9.8284</w:t>
            </w:r>
          </w:p>
        </w:tc>
        <w:tc>
          <w:tcPr>
            <w:tcW w:w="896" w:type="dxa"/>
            <w:tcBorders>
              <w:top w:val="nil"/>
              <w:left w:val="nil"/>
              <w:bottom w:val="nil"/>
              <w:right w:val="nil"/>
            </w:tcBorders>
          </w:tcPr>
          <w:p w14:paraId="0C61D3E2" w14:textId="77777777" w:rsidR="00DC23ED" w:rsidRPr="004A41E7" w:rsidRDefault="00DC23ED" w:rsidP="00DC23ED">
            <w:pPr>
              <w:pStyle w:val="TableText"/>
              <w:rPr>
                <w:sz w:val="16"/>
                <w:szCs w:val="16"/>
                <w:lang w:eastAsia="en-AU"/>
              </w:rPr>
            </w:pPr>
            <w:r w:rsidRPr="004A41E7">
              <w:rPr>
                <w:sz w:val="16"/>
                <w:szCs w:val="16"/>
                <w:lang w:eastAsia="en-AU"/>
              </w:rPr>
              <w:t>9.8153</w:t>
            </w:r>
          </w:p>
        </w:tc>
        <w:tc>
          <w:tcPr>
            <w:tcW w:w="895" w:type="dxa"/>
            <w:tcBorders>
              <w:top w:val="nil"/>
              <w:left w:val="nil"/>
              <w:bottom w:val="nil"/>
              <w:right w:val="nil"/>
            </w:tcBorders>
          </w:tcPr>
          <w:p w14:paraId="200A4C10" w14:textId="77777777" w:rsidR="00DC23ED" w:rsidRPr="004A41E7" w:rsidRDefault="00DC23ED" w:rsidP="00DC23ED">
            <w:pPr>
              <w:pStyle w:val="TableText"/>
              <w:rPr>
                <w:sz w:val="16"/>
                <w:szCs w:val="16"/>
                <w:lang w:eastAsia="en-AU"/>
              </w:rPr>
            </w:pPr>
            <w:r w:rsidRPr="004A41E7">
              <w:rPr>
                <w:sz w:val="16"/>
                <w:szCs w:val="16"/>
                <w:lang w:eastAsia="en-AU"/>
              </w:rPr>
              <w:t>12.9635</w:t>
            </w:r>
          </w:p>
        </w:tc>
        <w:tc>
          <w:tcPr>
            <w:tcW w:w="840" w:type="dxa"/>
            <w:tcBorders>
              <w:top w:val="nil"/>
              <w:left w:val="nil"/>
              <w:bottom w:val="nil"/>
              <w:right w:val="nil"/>
            </w:tcBorders>
          </w:tcPr>
          <w:p w14:paraId="4614CCCE" w14:textId="77777777" w:rsidR="00DC23ED" w:rsidRPr="004A41E7" w:rsidRDefault="00DC23ED" w:rsidP="00DC23ED">
            <w:pPr>
              <w:pStyle w:val="TableText"/>
              <w:rPr>
                <w:sz w:val="16"/>
                <w:szCs w:val="16"/>
                <w:lang w:eastAsia="en-AU"/>
              </w:rPr>
            </w:pPr>
            <w:r w:rsidRPr="004A41E7">
              <w:rPr>
                <w:sz w:val="16"/>
                <w:szCs w:val="16"/>
                <w:lang w:eastAsia="en-AU"/>
              </w:rPr>
              <w:t>13.9692</w:t>
            </w:r>
          </w:p>
        </w:tc>
        <w:tc>
          <w:tcPr>
            <w:tcW w:w="924" w:type="dxa"/>
            <w:tcBorders>
              <w:top w:val="nil"/>
              <w:left w:val="nil"/>
              <w:bottom w:val="nil"/>
              <w:right w:val="nil"/>
            </w:tcBorders>
          </w:tcPr>
          <w:p w14:paraId="2701E4F9" w14:textId="77777777" w:rsidR="00DC23ED" w:rsidRPr="004A41E7" w:rsidRDefault="00DC23ED" w:rsidP="00DC23ED">
            <w:pPr>
              <w:pStyle w:val="TableText"/>
              <w:rPr>
                <w:sz w:val="16"/>
                <w:szCs w:val="16"/>
                <w:lang w:eastAsia="en-AU"/>
              </w:rPr>
            </w:pPr>
            <w:r w:rsidRPr="004A41E7">
              <w:rPr>
                <w:sz w:val="16"/>
                <w:szCs w:val="16"/>
                <w:lang w:eastAsia="en-AU"/>
              </w:rPr>
              <w:t>13.9531</w:t>
            </w:r>
          </w:p>
        </w:tc>
        <w:tc>
          <w:tcPr>
            <w:tcW w:w="882" w:type="dxa"/>
            <w:tcBorders>
              <w:top w:val="nil"/>
              <w:left w:val="nil"/>
              <w:bottom w:val="nil"/>
              <w:right w:val="nil"/>
            </w:tcBorders>
          </w:tcPr>
          <w:p w14:paraId="0EB9F66F" w14:textId="77777777" w:rsidR="00DC23ED" w:rsidRPr="004A41E7" w:rsidRDefault="00DC23ED" w:rsidP="00DC23ED">
            <w:pPr>
              <w:pStyle w:val="TableText"/>
              <w:rPr>
                <w:sz w:val="16"/>
                <w:szCs w:val="16"/>
                <w:lang w:eastAsia="en-AU"/>
              </w:rPr>
            </w:pPr>
            <w:r w:rsidRPr="004A41E7">
              <w:rPr>
                <w:sz w:val="16"/>
                <w:szCs w:val="16"/>
                <w:lang w:eastAsia="en-AU"/>
              </w:rPr>
              <w:t>13.9340</w:t>
            </w:r>
          </w:p>
        </w:tc>
        <w:tc>
          <w:tcPr>
            <w:tcW w:w="854" w:type="dxa"/>
            <w:tcBorders>
              <w:top w:val="nil"/>
              <w:left w:val="nil"/>
              <w:bottom w:val="nil"/>
              <w:right w:val="nil"/>
            </w:tcBorders>
          </w:tcPr>
          <w:p w14:paraId="0F2FA8DD" w14:textId="77777777" w:rsidR="00DC23ED" w:rsidRPr="004A41E7" w:rsidRDefault="00DC23ED" w:rsidP="00DC23ED">
            <w:pPr>
              <w:pStyle w:val="TableText"/>
              <w:rPr>
                <w:sz w:val="16"/>
                <w:szCs w:val="16"/>
                <w:lang w:eastAsia="en-AU"/>
              </w:rPr>
            </w:pPr>
            <w:r w:rsidRPr="004A41E7">
              <w:rPr>
                <w:sz w:val="16"/>
                <w:szCs w:val="16"/>
                <w:lang w:eastAsia="en-AU"/>
              </w:rPr>
              <w:t>14.6605</w:t>
            </w:r>
          </w:p>
        </w:tc>
        <w:tc>
          <w:tcPr>
            <w:tcW w:w="910" w:type="dxa"/>
            <w:tcBorders>
              <w:top w:val="nil"/>
              <w:left w:val="nil"/>
              <w:bottom w:val="nil"/>
              <w:right w:val="nil"/>
            </w:tcBorders>
          </w:tcPr>
          <w:p w14:paraId="326DE407" w14:textId="77777777" w:rsidR="00DC23ED" w:rsidRPr="004A41E7" w:rsidRDefault="00DC23ED" w:rsidP="00DC23ED">
            <w:pPr>
              <w:pStyle w:val="TableText"/>
              <w:rPr>
                <w:sz w:val="16"/>
                <w:szCs w:val="16"/>
                <w:lang w:eastAsia="en-AU"/>
              </w:rPr>
            </w:pPr>
            <w:r w:rsidRPr="004A41E7">
              <w:rPr>
                <w:sz w:val="16"/>
                <w:szCs w:val="16"/>
                <w:lang w:eastAsia="en-AU"/>
              </w:rPr>
              <w:t>14.6418</w:t>
            </w:r>
          </w:p>
        </w:tc>
        <w:tc>
          <w:tcPr>
            <w:tcW w:w="853" w:type="dxa"/>
            <w:tcBorders>
              <w:top w:val="nil"/>
              <w:left w:val="nil"/>
              <w:bottom w:val="nil"/>
              <w:right w:val="nil"/>
            </w:tcBorders>
          </w:tcPr>
          <w:p w14:paraId="3CD1ADCB" w14:textId="77777777" w:rsidR="00DC23ED" w:rsidRPr="004A41E7" w:rsidRDefault="00DC23ED" w:rsidP="00DC23ED">
            <w:pPr>
              <w:pStyle w:val="TableText"/>
              <w:rPr>
                <w:sz w:val="16"/>
                <w:szCs w:val="16"/>
                <w:lang w:eastAsia="en-AU"/>
              </w:rPr>
            </w:pPr>
            <w:r w:rsidRPr="004A41E7">
              <w:rPr>
                <w:sz w:val="16"/>
                <w:szCs w:val="16"/>
                <w:lang w:eastAsia="en-AU"/>
              </w:rPr>
              <w:t>14.6418</w:t>
            </w:r>
          </w:p>
        </w:tc>
        <w:tc>
          <w:tcPr>
            <w:tcW w:w="896" w:type="dxa"/>
            <w:tcBorders>
              <w:top w:val="nil"/>
              <w:left w:val="nil"/>
              <w:bottom w:val="nil"/>
              <w:right w:val="nil"/>
            </w:tcBorders>
          </w:tcPr>
          <w:p w14:paraId="53052900" w14:textId="77777777" w:rsidR="00DC23ED" w:rsidRPr="004A41E7" w:rsidRDefault="00DC23ED" w:rsidP="00DC23ED">
            <w:pPr>
              <w:pStyle w:val="TableText"/>
              <w:rPr>
                <w:sz w:val="16"/>
                <w:szCs w:val="16"/>
                <w:lang w:eastAsia="en-AU"/>
              </w:rPr>
            </w:pPr>
            <w:r w:rsidRPr="004A41E7">
              <w:rPr>
                <w:sz w:val="16"/>
                <w:szCs w:val="16"/>
                <w:lang w:eastAsia="en-AU"/>
              </w:rPr>
              <w:t>14.8404</w:t>
            </w:r>
          </w:p>
        </w:tc>
        <w:tc>
          <w:tcPr>
            <w:tcW w:w="882" w:type="dxa"/>
            <w:tcBorders>
              <w:top w:val="nil"/>
              <w:left w:val="nil"/>
              <w:bottom w:val="nil"/>
              <w:right w:val="nil"/>
            </w:tcBorders>
          </w:tcPr>
          <w:p w14:paraId="0802C031" w14:textId="77777777" w:rsidR="00DC23ED" w:rsidRPr="004A41E7" w:rsidRDefault="00DC23ED" w:rsidP="00DC23ED">
            <w:pPr>
              <w:pStyle w:val="TableText"/>
              <w:rPr>
                <w:sz w:val="16"/>
                <w:szCs w:val="16"/>
                <w:lang w:eastAsia="en-AU"/>
              </w:rPr>
            </w:pPr>
            <w:r w:rsidRPr="004A41E7">
              <w:rPr>
                <w:sz w:val="16"/>
                <w:szCs w:val="16"/>
                <w:lang w:eastAsia="en-AU"/>
              </w:rPr>
              <w:t>14.8404</w:t>
            </w:r>
          </w:p>
        </w:tc>
        <w:tc>
          <w:tcPr>
            <w:tcW w:w="882" w:type="dxa"/>
            <w:tcBorders>
              <w:top w:val="nil"/>
              <w:left w:val="nil"/>
              <w:bottom w:val="nil"/>
              <w:right w:val="nil"/>
            </w:tcBorders>
          </w:tcPr>
          <w:p w14:paraId="6C93CD72" w14:textId="77777777" w:rsidR="00DC23ED" w:rsidRPr="004A41E7" w:rsidRDefault="00DC23ED" w:rsidP="00DC23ED">
            <w:pPr>
              <w:pStyle w:val="TableText"/>
              <w:rPr>
                <w:sz w:val="16"/>
                <w:szCs w:val="16"/>
                <w:lang w:eastAsia="en-AU"/>
              </w:rPr>
            </w:pPr>
            <w:r w:rsidRPr="004A41E7">
              <w:rPr>
                <w:sz w:val="16"/>
                <w:szCs w:val="16"/>
                <w:lang w:eastAsia="en-AU"/>
              </w:rPr>
              <w:t>14.8404</w:t>
            </w:r>
          </w:p>
        </w:tc>
        <w:tc>
          <w:tcPr>
            <w:tcW w:w="854" w:type="dxa"/>
            <w:tcBorders>
              <w:top w:val="nil"/>
              <w:left w:val="nil"/>
              <w:bottom w:val="nil"/>
              <w:right w:val="nil"/>
            </w:tcBorders>
          </w:tcPr>
          <w:p w14:paraId="7D3D90B6" w14:textId="77777777" w:rsidR="00DC23ED" w:rsidRPr="004A41E7" w:rsidRDefault="00DC23ED" w:rsidP="00DC23ED">
            <w:pPr>
              <w:pStyle w:val="TableText"/>
              <w:rPr>
                <w:sz w:val="16"/>
                <w:szCs w:val="16"/>
                <w:lang w:eastAsia="en-AU"/>
              </w:rPr>
            </w:pPr>
            <w:r w:rsidRPr="004A41E7">
              <w:rPr>
                <w:sz w:val="16"/>
                <w:szCs w:val="16"/>
                <w:lang w:eastAsia="en-AU"/>
              </w:rPr>
              <w:t>15.2496</w:t>
            </w:r>
          </w:p>
        </w:tc>
      </w:tr>
      <w:tr w:rsidR="00DC23ED" w:rsidRPr="004A41E7" w14:paraId="433E74A5" w14:textId="77777777">
        <w:trPr>
          <w:trHeight w:val="219"/>
        </w:trPr>
        <w:tc>
          <w:tcPr>
            <w:tcW w:w="1134" w:type="dxa"/>
            <w:tcBorders>
              <w:top w:val="nil"/>
              <w:left w:val="nil"/>
              <w:bottom w:val="nil"/>
              <w:right w:val="nil"/>
            </w:tcBorders>
          </w:tcPr>
          <w:p w14:paraId="2B0CA1D0"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26" w:type="dxa"/>
            <w:tcBorders>
              <w:top w:val="nil"/>
              <w:left w:val="nil"/>
              <w:bottom w:val="nil"/>
              <w:right w:val="nil"/>
            </w:tcBorders>
          </w:tcPr>
          <w:p w14:paraId="1EA88421" w14:textId="77777777" w:rsidR="00DC23ED" w:rsidRPr="004A41E7" w:rsidRDefault="00DC23ED" w:rsidP="00DC23ED">
            <w:pPr>
              <w:pStyle w:val="TableText"/>
              <w:rPr>
                <w:sz w:val="16"/>
                <w:szCs w:val="16"/>
                <w:lang w:eastAsia="en-AU"/>
              </w:rPr>
            </w:pPr>
            <w:r w:rsidRPr="004A41E7">
              <w:rPr>
                <w:sz w:val="16"/>
                <w:szCs w:val="16"/>
                <w:lang w:eastAsia="en-AU"/>
              </w:rPr>
              <w:t>9.2112</w:t>
            </w:r>
          </w:p>
        </w:tc>
        <w:tc>
          <w:tcPr>
            <w:tcW w:w="876" w:type="dxa"/>
            <w:tcBorders>
              <w:top w:val="nil"/>
              <w:left w:val="nil"/>
              <w:bottom w:val="nil"/>
              <w:right w:val="nil"/>
            </w:tcBorders>
          </w:tcPr>
          <w:p w14:paraId="41E1981E" w14:textId="77777777" w:rsidR="00DC23ED" w:rsidRPr="004A41E7" w:rsidRDefault="00DC23ED" w:rsidP="00DC23ED">
            <w:pPr>
              <w:pStyle w:val="TableText"/>
              <w:rPr>
                <w:sz w:val="16"/>
                <w:szCs w:val="16"/>
                <w:lang w:eastAsia="en-AU"/>
              </w:rPr>
            </w:pPr>
            <w:r w:rsidRPr="004A41E7">
              <w:rPr>
                <w:sz w:val="16"/>
                <w:szCs w:val="16"/>
                <w:lang w:eastAsia="en-AU"/>
              </w:rPr>
              <w:t>9.2112</w:t>
            </w:r>
          </w:p>
        </w:tc>
        <w:tc>
          <w:tcPr>
            <w:tcW w:w="908" w:type="dxa"/>
            <w:tcBorders>
              <w:top w:val="nil"/>
              <w:left w:val="nil"/>
              <w:bottom w:val="nil"/>
              <w:right w:val="nil"/>
            </w:tcBorders>
          </w:tcPr>
          <w:p w14:paraId="06957E3C" w14:textId="77777777" w:rsidR="00DC23ED" w:rsidRPr="004A41E7" w:rsidRDefault="00DC23ED" w:rsidP="00DC23ED">
            <w:pPr>
              <w:pStyle w:val="TableText"/>
              <w:rPr>
                <w:sz w:val="16"/>
                <w:szCs w:val="16"/>
                <w:lang w:eastAsia="en-AU"/>
              </w:rPr>
            </w:pPr>
            <w:r w:rsidRPr="004A41E7">
              <w:rPr>
                <w:sz w:val="16"/>
                <w:szCs w:val="16"/>
                <w:lang w:eastAsia="en-AU"/>
              </w:rPr>
              <w:t>9.2112</w:t>
            </w:r>
          </w:p>
        </w:tc>
        <w:tc>
          <w:tcPr>
            <w:tcW w:w="820" w:type="dxa"/>
            <w:tcBorders>
              <w:top w:val="nil"/>
              <w:left w:val="nil"/>
              <w:bottom w:val="nil"/>
              <w:right w:val="nil"/>
            </w:tcBorders>
          </w:tcPr>
          <w:p w14:paraId="30187447" w14:textId="77777777" w:rsidR="00DC23ED" w:rsidRPr="004A41E7" w:rsidRDefault="00DC23ED" w:rsidP="00DC23ED">
            <w:pPr>
              <w:pStyle w:val="TableText"/>
              <w:rPr>
                <w:sz w:val="16"/>
                <w:szCs w:val="16"/>
                <w:lang w:eastAsia="en-AU"/>
              </w:rPr>
            </w:pPr>
            <w:r w:rsidRPr="004A41E7">
              <w:rPr>
                <w:sz w:val="16"/>
                <w:szCs w:val="16"/>
                <w:lang w:eastAsia="en-AU"/>
              </w:rPr>
              <w:t>9.4692</w:t>
            </w:r>
          </w:p>
        </w:tc>
        <w:tc>
          <w:tcPr>
            <w:tcW w:w="896" w:type="dxa"/>
            <w:tcBorders>
              <w:top w:val="nil"/>
              <w:left w:val="nil"/>
              <w:bottom w:val="nil"/>
              <w:right w:val="nil"/>
            </w:tcBorders>
          </w:tcPr>
          <w:p w14:paraId="35318F47" w14:textId="77777777" w:rsidR="00DC23ED" w:rsidRPr="004A41E7" w:rsidRDefault="00DC23ED" w:rsidP="00DC23ED">
            <w:pPr>
              <w:pStyle w:val="TableText"/>
              <w:rPr>
                <w:sz w:val="16"/>
                <w:szCs w:val="16"/>
                <w:lang w:eastAsia="en-AU"/>
              </w:rPr>
            </w:pPr>
            <w:r w:rsidRPr="004A41E7">
              <w:rPr>
                <w:sz w:val="16"/>
                <w:szCs w:val="16"/>
                <w:lang w:eastAsia="en-AU"/>
              </w:rPr>
              <w:t>9.4561</w:t>
            </w:r>
          </w:p>
        </w:tc>
        <w:tc>
          <w:tcPr>
            <w:tcW w:w="895" w:type="dxa"/>
            <w:tcBorders>
              <w:top w:val="nil"/>
              <w:left w:val="nil"/>
              <w:bottom w:val="nil"/>
              <w:right w:val="nil"/>
            </w:tcBorders>
          </w:tcPr>
          <w:p w14:paraId="49525535" w14:textId="77777777" w:rsidR="00DC23ED" w:rsidRPr="004A41E7" w:rsidRDefault="00DC23ED" w:rsidP="00DC23ED">
            <w:pPr>
              <w:pStyle w:val="TableText"/>
              <w:rPr>
                <w:sz w:val="16"/>
                <w:szCs w:val="16"/>
                <w:lang w:eastAsia="en-AU"/>
              </w:rPr>
            </w:pPr>
            <w:r w:rsidRPr="004A41E7">
              <w:rPr>
                <w:sz w:val="16"/>
                <w:szCs w:val="16"/>
                <w:lang w:eastAsia="en-AU"/>
              </w:rPr>
              <w:t>12.5370</w:t>
            </w:r>
          </w:p>
        </w:tc>
        <w:tc>
          <w:tcPr>
            <w:tcW w:w="840" w:type="dxa"/>
            <w:tcBorders>
              <w:top w:val="nil"/>
              <w:left w:val="nil"/>
              <w:bottom w:val="nil"/>
              <w:right w:val="nil"/>
            </w:tcBorders>
          </w:tcPr>
          <w:p w14:paraId="769BB7DB" w14:textId="77777777" w:rsidR="00DC23ED" w:rsidRPr="004A41E7" w:rsidRDefault="00DC23ED" w:rsidP="00DC23ED">
            <w:pPr>
              <w:pStyle w:val="TableText"/>
              <w:rPr>
                <w:sz w:val="16"/>
                <w:szCs w:val="16"/>
                <w:lang w:eastAsia="en-AU"/>
              </w:rPr>
            </w:pPr>
            <w:r w:rsidRPr="004A41E7">
              <w:rPr>
                <w:sz w:val="16"/>
                <w:szCs w:val="16"/>
                <w:lang w:eastAsia="en-AU"/>
              </w:rPr>
              <w:t>13.5405</w:t>
            </w:r>
          </w:p>
        </w:tc>
        <w:tc>
          <w:tcPr>
            <w:tcW w:w="924" w:type="dxa"/>
            <w:tcBorders>
              <w:top w:val="nil"/>
              <w:left w:val="nil"/>
              <w:bottom w:val="nil"/>
              <w:right w:val="nil"/>
            </w:tcBorders>
          </w:tcPr>
          <w:p w14:paraId="4EE93216" w14:textId="77777777" w:rsidR="00DC23ED" w:rsidRPr="004A41E7" w:rsidRDefault="00DC23ED" w:rsidP="00DC23ED">
            <w:pPr>
              <w:pStyle w:val="TableText"/>
              <w:rPr>
                <w:sz w:val="16"/>
                <w:szCs w:val="16"/>
                <w:lang w:eastAsia="en-AU"/>
              </w:rPr>
            </w:pPr>
            <w:r w:rsidRPr="004A41E7">
              <w:rPr>
                <w:sz w:val="16"/>
                <w:szCs w:val="16"/>
                <w:lang w:eastAsia="en-AU"/>
              </w:rPr>
              <w:t>13.5235</w:t>
            </w:r>
          </w:p>
        </w:tc>
        <w:tc>
          <w:tcPr>
            <w:tcW w:w="882" w:type="dxa"/>
            <w:tcBorders>
              <w:top w:val="nil"/>
              <w:left w:val="nil"/>
              <w:bottom w:val="nil"/>
              <w:right w:val="nil"/>
            </w:tcBorders>
          </w:tcPr>
          <w:p w14:paraId="633354A0" w14:textId="77777777" w:rsidR="00DC23ED" w:rsidRPr="004A41E7" w:rsidRDefault="00DC23ED" w:rsidP="00DC23ED">
            <w:pPr>
              <w:pStyle w:val="TableText"/>
              <w:rPr>
                <w:sz w:val="16"/>
                <w:szCs w:val="16"/>
                <w:lang w:eastAsia="en-AU"/>
              </w:rPr>
            </w:pPr>
            <w:r w:rsidRPr="004A41E7">
              <w:rPr>
                <w:sz w:val="16"/>
                <w:szCs w:val="16"/>
                <w:lang w:eastAsia="en-AU"/>
              </w:rPr>
              <w:t>13.5026</w:t>
            </w:r>
          </w:p>
        </w:tc>
        <w:tc>
          <w:tcPr>
            <w:tcW w:w="854" w:type="dxa"/>
            <w:tcBorders>
              <w:top w:val="nil"/>
              <w:left w:val="nil"/>
              <w:bottom w:val="nil"/>
              <w:right w:val="nil"/>
            </w:tcBorders>
          </w:tcPr>
          <w:p w14:paraId="434267C6" w14:textId="77777777" w:rsidR="00DC23ED" w:rsidRPr="004A41E7" w:rsidRDefault="00DC23ED" w:rsidP="00DC23ED">
            <w:pPr>
              <w:pStyle w:val="TableText"/>
              <w:rPr>
                <w:sz w:val="16"/>
                <w:szCs w:val="16"/>
                <w:lang w:eastAsia="en-AU"/>
              </w:rPr>
            </w:pPr>
            <w:r w:rsidRPr="004A41E7">
              <w:rPr>
                <w:sz w:val="16"/>
                <w:szCs w:val="16"/>
                <w:lang w:eastAsia="en-AU"/>
              </w:rPr>
              <w:t>14.2267</w:t>
            </w:r>
          </w:p>
        </w:tc>
        <w:tc>
          <w:tcPr>
            <w:tcW w:w="910" w:type="dxa"/>
            <w:tcBorders>
              <w:top w:val="nil"/>
              <w:left w:val="nil"/>
              <w:bottom w:val="nil"/>
              <w:right w:val="nil"/>
            </w:tcBorders>
          </w:tcPr>
          <w:p w14:paraId="6593F51D" w14:textId="77777777" w:rsidR="00DC23ED" w:rsidRPr="004A41E7" w:rsidRDefault="00DC23ED" w:rsidP="00DC23ED">
            <w:pPr>
              <w:pStyle w:val="TableText"/>
              <w:rPr>
                <w:sz w:val="16"/>
                <w:szCs w:val="16"/>
                <w:lang w:eastAsia="en-AU"/>
              </w:rPr>
            </w:pPr>
            <w:r w:rsidRPr="004A41E7">
              <w:rPr>
                <w:sz w:val="16"/>
                <w:szCs w:val="16"/>
                <w:lang w:eastAsia="en-AU"/>
              </w:rPr>
              <w:t>14.2054</w:t>
            </w:r>
          </w:p>
        </w:tc>
        <w:tc>
          <w:tcPr>
            <w:tcW w:w="853" w:type="dxa"/>
            <w:tcBorders>
              <w:top w:val="nil"/>
              <w:left w:val="nil"/>
              <w:bottom w:val="nil"/>
              <w:right w:val="nil"/>
            </w:tcBorders>
          </w:tcPr>
          <w:p w14:paraId="782F3FBC" w14:textId="77777777" w:rsidR="00DC23ED" w:rsidRPr="004A41E7" w:rsidRDefault="00DC23ED" w:rsidP="00DC23ED">
            <w:pPr>
              <w:pStyle w:val="TableText"/>
              <w:rPr>
                <w:sz w:val="16"/>
                <w:szCs w:val="16"/>
                <w:lang w:eastAsia="en-AU"/>
              </w:rPr>
            </w:pPr>
            <w:r w:rsidRPr="004A41E7">
              <w:rPr>
                <w:sz w:val="16"/>
                <w:szCs w:val="16"/>
                <w:lang w:eastAsia="en-AU"/>
              </w:rPr>
              <w:t>14.2054</w:t>
            </w:r>
          </w:p>
        </w:tc>
        <w:tc>
          <w:tcPr>
            <w:tcW w:w="896" w:type="dxa"/>
            <w:tcBorders>
              <w:top w:val="nil"/>
              <w:left w:val="nil"/>
              <w:bottom w:val="nil"/>
              <w:right w:val="nil"/>
            </w:tcBorders>
          </w:tcPr>
          <w:p w14:paraId="47AD0635" w14:textId="77777777" w:rsidR="00DC23ED" w:rsidRPr="004A41E7" w:rsidRDefault="00DC23ED" w:rsidP="00DC23ED">
            <w:pPr>
              <w:pStyle w:val="TableText"/>
              <w:rPr>
                <w:sz w:val="16"/>
                <w:szCs w:val="16"/>
                <w:lang w:eastAsia="en-AU"/>
              </w:rPr>
            </w:pPr>
            <w:r w:rsidRPr="004A41E7">
              <w:rPr>
                <w:sz w:val="16"/>
                <w:szCs w:val="16"/>
                <w:lang w:eastAsia="en-AU"/>
              </w:rPr>
              <w:t>14.4042</w:t>
            </w:r>
          </w:p>
        </w:tc>
        <w:tc>
          <w:tcPr>
            <w:tcW w:w="882" w:type="dxa"/>
            <w:tcBorders>
              <w:top w:val="nil"/>
              <w:left w:val="nil"/>
              <w:bottom w:val="nil"/>
              <w:right w:val="nil"/>
            </w:tcBorders>
          </w:tcPr>
          <w:p w14:paraId="53D40348" w14:textId="77777777" w:rsidR="00DC23ED" w:rsidRPr="004A41E7" w:rsidRDefault="00DC23ED" w:rsidP="00DC23ED">
            <w:pPr>
              <w:pStyle w:val="TableText"/>
              <w:rPr>
                <w:sz w:val="16"/>
                <w:szCs w:val="16"/>
                <w:lang w:eastAsia="en-AU"/>
              </w:rPr>
            </w:pPr>
            <w:r w:rsidRPr="004A41E7">
              <w:rPr>
                <w:sz w:val="16"/>
                <w:szCs w:val="16"/>
                <w:lang w:eastAsia="en-AU"/>
              </w:rPr>
              <w:t>14.4042</w:t>
            </w:r>
          </w:p>
        </w:tc>
        <w:tc>
          <w:tcPr>
            <w:tcW w:w="882" w:type="dxa"/>
            <w:tcBorders>
              <w:top w:val="nil"/>
              <w:left w:val="nil"/>
              <w:bottom w:val="nil"/>
              <w:right w:val="nil"/>
            </w:tcBorders>
          </w:tcPr>
          <w:p w14:paraId="078ECDCE" w14:textId="77777777" w:rsidR="00DC23ED" w:rsidRPr="004A41E7" w:rsidRDefault="00DC23ED" w:rsidP="00DC23ED">
            <w:pPr>
              <w:pStyle w:val="TableText"/>
              <w:rPr>
                <w:sz w:val="16"/>
                <w:szCs w:val="16"/>
                <w:lang w:eastAsia="en-AU"/>
              </w:rPr>
            </w:pPr>
            <w:r w:rsidRPr="004A41E7">
              <w:rPr>
                <w:sz w:val="16"/>
                <w:szCs w:val="16"/>
                <w:lang w:eastAsia="en-AU"/>
              </w:rPr>
              <w:t>14.4042</w:t>
            </w:r>
          </w:p>
        </w:tc>
        <w:tc>
          <w:tcPr>
            <w:tcW w:w="854" w:type="dxa"/>
            <w:tcBorders>
              <w:top w:val="nil"/>
              <w:left w:val="nil"/>
              <w:bottom w:val="nil"/>
              <w:right w:val="nil"/>
            </w:tcBorders>
          </w:tcPr>
          <w:p w14:paraId="0C7A19DA" w14:textId="77777777" w:rsidR="00DC23ED" w:rsidRPr="004A41E7" w:rsidRDefault="00DC23ED" w:rsidP="00DC23ED">
            <w:pPr>
              <w:pStyle w:val="TableText"/>
              <w:rPr>
                <w:sz w:val="16"/>
                <w:szCs w:val="16"/>
                <w:lang w:eastAsia="en-AU"/>
              </w:rPr>
            </w:pPr>
            <w:r w:rsidRPr="004A41E7">
              <w:rPr>
                <w:sz w:val="16"/>
                <w:szCs w:val="16"/>
                <w:lang w:eastAsia="en-AU"/>
              </w:rPr>
              <w:t>14.8136</w:t>
            </w:r>
          </w:p>
        </w:tc>
      </w:tr>
      <w:tr w:rsidR="00DC23ED" w:rsidRPr="004A41E7" w14:paraId="1668EA40" w14:textId="77777777">
        <w:trPr>
          <w:trHeight w:val="219"/>
        </w:trPr>
        <w:tc>
          <w:tcPr>
            <w:tcW w:w="1134" w:type="dxa"/>
            <w:tcBorders>
              <w:top w:val="nil"/>
              <w:left w:val="nil"/>
              <w:bottom w:val="nil"/>
              <w:right w:val="nil"/>
            </w:tcBorders>
          </w:tcPr>
          <w:p w14:paraId="4E0DBD79"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26" w:type="dxa"/>
            <w:tcBorders>
              <w:top w:val="nil"/>
              <w:left w:val="nil"/>
              <w:bottom w:val="nil"/>
              <w:right w:val="nil"/>
            </w:tcBorders>
          </w:tcPr>
          <w:p w14:paraId="002ABB81" w14:textId="77777777" w:rsidR="00DC23ED" w:rsidRPr="004A41E7" w:rsidRDefault="00DC23ED" w:rsidP="00DC23ED">
            <w:pPr>
              <w:pStyle w:val="TableText"/>
              <w:rPr>
                <w:sz w:val="16"/>
                <w:szCs w:val="16"/>
                <w:lang w:eastAsia="en-AU"/>
              </w:rPr>
            </w:pPr>
            <w:r w:rsidRPr="004A41E7">
              <w:rPr>
                <w:sz w:val="16"/>
                <w:szCs w:val="16"/>
                <w:lang w:eastAsia="en-AU"/>
              </w:rPr>
              <w:t>10.1397</w:t>
            </w:r>
          </w:p>
        </w:tc>
        <w:tc>
          <w:tcPr>
            <w:tcW w:w="876" w:type="dxa"/>
            <w:tcBorders>
              <w:top w:val="nil"/>
              <w:left w:val="nil"/>
              <w:bottom w:val="nil"/>
              <w:right w:val="nil"/>
            </w:tcBorders>
          </w:tcPr>
          <w:p w14:paraId="0267F099" w14:textId="77777777" w:rsidR="00DC23ED" w:rsidRPr="004A41E7" w:rsidRDefault="00DC23ED" w:rsidP="00DC23ED">
            <w:pPr>
              <w:pStyle w:val="TableText"/>
              <w:rPr>
                <w:sz w:val="16"/>
                <w:szCs w:val="16"/>
                <w:lang w:eastAsia="en-AU"/>
              </w:rPr>
            </w:pPr>
            <w:r w:rsidRPr="004A41E7">
              <w:rPr>
                <w:sz w:val="16"/>
                <w:szCs w:val="16"/>
                <w:lang w:eastAsia="en-AU"/>
              </w:rPr>
              <w:t>10.1397</w:t>
            </w:r>
          </w:p>
        </w:tc>
        <w:tc>
          <w:tcPr>
            <w:tcW w:w="908" w:type="dxa"/>
            <w:tcBorders>
              <w:top w:val="nil"/>
              <w:left w:val="nil"/>
              <w:bottom w:val="nil"/>
              <w:right w:val="nil"/>
            </w:tcBorders>
          </w:tcPr>
          <w:p w14:paraId="6885E1EA" w14:textId="77777777" w:rsidR="00DC23ED" w:rsidRPr="004A41E7" w:rsidRDefault="00DC23ED" w:rsidP="00DC23ED">
            <w:pPr>
              <w:pStyle w:val="TableText"/>
              <w:rPr>
                <w:sz w:val="16"/>
                <w:szCs w:val="16"/>
                <w:lang w:eastAsia="en-AU"/>
              </w:rPr>
            </w:pPr>
            <w:r w:rsidRPr="004A41E7">
              <w:rPr>
                <w:sz w:val="16"/>
                <w:szCs w:val="16"/>
                <w:lang w:eastAsia="en-AU"/>
              </w:rPr>
              <w:t>10.1397</w:t>
            </w:r>
          </w:p>
        </w:tc>
        <w:tc>
          <w:tcPr>
            <w:tcW w:w="820" w:type="dxa"/>
            <w:tcBorders>
              <w:top w:val="nil"/>
              <w:left w:val="nil"/>
              <w:bottom w:val="nil"/>
              <w:right w:val="nil"/>
            </w:tcBorders>
          </w:tcPr>
          <w:p w14:paraId="7338CF65" w14:textId="77777777" w:rsidR="00DC23ED" w:rsidRPr="004A41E7" w:rsidRDefault="00DC23ED" w:rsidP="00DC23ED">
            <w:pPr>
              <w:pStyle w:val="TableText"/>
              <w:rPr>
                <w:sz w:val="16"/>
                <w:szCs w:val="16"/>
                <w:lang w:eastAsia="en-AU"/>
              </w:rPr>
            </w:pPr>
            <w:r w:rsidRPr="004A41E7">
              <w:rPr>
                <w:sz w:val="16"/>
                <w:szCs w:val="16"/>
                <w:lang w:eastAsia="en-AU"/>
              </w:rPr>
              <w:t>10.1397</w:t>
            </w:r>
          </w:p>
        </w:tc>
        <w:tc>
          <w:tcPr>
            <w:tcW w:w="896" w:type="dxa"/>
            <w:tcBorders>
              <w:top w:val="nil"/>
              <w:left w:val="nil"/>
              <w:bottom w:val="nil"/>
              <w:right w:val="nil"/>
            </w:tcBorders>
          </w:tcPr>
          <w:p w14:paraId="65794A34" w14:textId="77777777" w:rsidR="00DC23ED" w:rsidRPr="004A41E7" w:rsidRDefault="00DC23ED" w:rsidP="00DC23ED">
            <w:pPr>
              <w:pStyle w:val="TableText"/>
              <w:rPr>
                <w:sz w:val="16"/>
                <w:szCs w:val="16"/>
                <w:lang w:eastAsia="en-AU"/>
              </w:rPr>
            </w:pPr>
            <w:r w:rsidRPr="004A41E7">
              <w:rPr>
                <w:sz w:val="16"/>
                <w:szCs w:val="16"/>
                <w:lang w:eastAsia="en-AU"/>
              </w:rPr>
              <w:t>10.1397</w:t>
            </w:r>
          </w:p>
        </w:tc>
        <w:tc>
          <w:tcPr>
            <w:tcW w:w="895" w:type="dxa"/>
            <w:tcBorders>
              <w:top w:val="nil"/>
              <w:left w:val="nil"/>
              <w:bottom w:val="nil"/>
              <w:right w:val="nil"/>
            </w:tcBorders>
          </w:tcPr>
          <w:p w14:paraId="7920981C" w14:textId="77777777" w:rsidR="00DC23ED" w:rsidRPr="004A41E7" w:rsidRDefault="00DC23ED" w:rsidP="00DC23ED">
            <w:pPr>
              <w:pStyle w:val="TableText"/>
              <w:rPr>
                <w:sz w:val="16"/>
                <w:szCs w:val="16"/>
                <w:lang w:eastAsia="en-AU"/>
              </w:rPr>
            </w:pPr>
            <w:r w:rsidRPr="004A41E7">
              <w:rPr>
                <w:sz w:val="16"/>
                <w:szCs w:val="16"/>
                <w:lang w:eastAsia="en-AU"/>
              </w:rPr>
              <w:t>13.0367</w:t>
            </w:r>
          </w:p>
        </w:tc>
        <w:tc>
          <w:tcPr>
            <w:tcW w:w="840" w:type="dxa"/>
            <w:tcBorders>
              <w:top w:val="nil"/>
              <w:left w:val="nil"/>
              <w:bottom w:val="nil"/>
              <w:right w:val="nil"/>
            </w:tcBorders>
          </w:tcPr>
          <w:p w14:paraId="72786799" w14:textId="77777777" w:rsidR="00DC23ED" w:rsidRPr="004A41E7" w:rsidRDefault="00DC23ED" w:rsidP="00DC23ED">
            <w:pPr>
              <w:pStyle w:val="TableText"/>
              <w:rPr>
                <w:sz w:val="16"/>
                <w:szCs w:val="16"/>
                <w:lang w:eastAsia="en-AU"/>
              </w:rPr>
            </w:pPr>
            <w:r w:rsidRPr="004A41E7">
              <w:rPr>
                <w:sz w:val="16"/>
                <w:szCs w:val="16"/>
                <w:lang w:eastAsia="en-AU"/>
              </w:rPr>
              <w:t>13.6696</w:t>
            </w:r>
          </w:p>
        </w:tc>
        <w:tc>
          <w:tcPr>
            <w:tcW w:w="924" w:type="dxa"/>
            <w:tcBorders>
              <w:top w:val="nil"/>
              <w:left w:val="nil"/>
              <w:bottom w:val="nil"/>
              <w:right w:val="nil"/>
            </w:tcBorders>
          </w:tcPr>
          <w:p w14:paraId="102B5B7C" w14:textId="77777777" w:rsidR="00DC23ED" w:rsidRPr="004A41E7" w:rsidRDefault="00DC23ED" w:rsidP="00DC23ED">
            <w:pPr>
              <w:pStyle w:val="TableText"/>
              <w:rPr>
                <w:sz w:val="16"/>
                <w:szCs w:val="16"/>
                <w:lang w:eastAsia="en-AU"/>
              </w:rPr>
            </w:pPr>
            <w:r w:rsidRPr="004A41E7">
              <w:rPr>
                <w:sz w:val="16"/>
                <w:szCs w:val="16"/>
                <w:lang w:eastAsia="en-AU"/>
              </w:rPr>
              <w:t>13.6573</w:t>
            </w:r>
          </w:p>
        </w:tc>
        <w:tc>
          <w:tcPr>
            <w:tcW w:w="882" w:type="dxa"/>
            <w:tcBorders>
              <w:top w:val="nil"/>
              <w:left w:val="nil"/>
              <w:bottom w:val="nil"/>
              <w:right w:val="nil"/>
            </w:tcBorders>
          </w:tcPr>
          <w:p w14:paraId="6A61641C" w14:textId="77777777" w:rsidR="00DC23ED" w:rsidRPr="004A41E7" w:rsidRDefault="00DC23ED" w:rsidP="00DC23ED">
            <w:pPr>
              <w:pStyle w:val="TableText"/>
              <w:rPr>
                <w:sz w:val="16"/>
                <w:szCs w:val="16"/>
                <w:lang w:eastAsia="en-AU"/>
              </w:rPr>
            </w:pPr>
            <w:r w:rsidRPr="004A41E7">
              <w:rPr>
                <w:sz w:val="16"/>
                <w:szCs w:val="16"/>
                <w:lang w:eastAsia="en-AU"/>
              </w:rPr>
              <w:t>13.6401</w:t>
            </w:r>
          </w:p>
        </w:tc>
        <w:tc>
          <w:tcPr>
            <w:tcW w:w="854" w:type="dxa"/>
            <w:tcBorders>
              <w:top w:val="nil"/>
              <w:left w:val="nil"/>
              <w:bottom w:val="nil"/>
              <w:right w:val="nil"/>
            </w:tcBorders>
          </w:tcPr>
          <w:p w14:paraId="354A6BA0" w14:textId="77777777" w:rsidR="00DC23ED" w:rsidRPr="004A41E7" w:rsidRDefault="00DC23ED" w:rsidP="00DC23ED">
            <w:pPr>
              <w:pStyle w:val="TableText"/>
              <w:rPr>
                <w:sz w:val="16"/>
                <w:szCs w:val="16"/>
                <w:lang w:eastAsia="en-AU"/>
              </w:rPr>
            </w:pPr>
            <w:r w:rsidRPr="004A41E7">
              <w:rPr>
                <w:sz w:val="16"/>
                <w:szCs w:val="16"/>
                <w:lang w:eastAsia="en-AU"/>
              </w:rPr>
              <w:t>14.1742</w:t>
            </w:r>
          </w:p>
        </w:tc>
        <w:tc>
          <w:tcPr>
            <w:tcW w:w="910" w:type="dxa"/>
            <w:tcBorders>
              <w:top w:val="nil"/>
              <w:left w:val="nil"/>
              <w:bottom w:val="nil"/>
              <w:right w:val="nil"/>
            </w:tcBorders>
          </w:tcPr>
          <w:p w14:paraId="030FB0B8" w14:textId="77777777" w:rsidR="00DC23ED" w:rsidRPr="004A41E7" w:rsidRDefault="00DC23ED" w:rsidP="00DC23ED">
            <w:pPr>
              <w:pStyle w:val="TableText"/>
              <w:rPr>
                <w:sz w:val="16"/>
                <w:szCs w:val="16"/>
                <w:lang w:eastAsia="en-AU"/>
              </w:rPr>
            </w:pPr>
            <w:r w:rsidRPr="004A41E7">
              <w:rPr>
                <w:sz w:val="16"/>
                <w:szCs w:val="16"/>
                <w:lang w:eastAsia="en-AU"/>
              </w:rPr>
              <w:t>14.1530</w:t>
            </w:r>
          </w:p>
        </w:tc>
        <w:tc>
          <w:tcPr>
            <w:tcW w:w="853" w:type="dxa"/>
            <w:tcBorders>
              <w:top w:val="nil"/>
              <w:left w:val="nil"/>
              <w:bottom w:val="nil"/>
              <w:right w:val="nil"/>
            </w:tcBorders>
          </w:tcPr>
          <w:p w14:paraId="0BFB4349" w14:textId="77777777" w:rsidR="00DC23ED" w:rsidRPr="004A41E7" w:rsidRDefault="00DC23ED" w:rsidP="00DC23ED">
            <w:pPr>
              <w:pStyle w:val="TableText"/>
              <w:rPr>
                <w:sz w:val="16"/>
                <w:szCs w:val="16"/>
                <w:lang w:eastAsia="en-AU"/>
              </w:rPr>
            </w:pPr>
            <w:r w:rsidRPr="004A41E7">
              <w:rPr>
                <w:sz w:val="16"/>
                <w:szCs w:val="16"/>
                <w:lang w:eastAsia="en-AU"/>
              </w:rPr>
              <w:t>14.1530</w:t>
            </w:r>
          </w:p>
        </w:tc>
        <w:tc>
          <w:tcPr>
            <w:tcW w:w="896" w:type="dxa"/>
            <w:tcBorders>
              <w:top w:val="nil"/>
              <w:left w:val="nil"/>
              <w:bottom w:val="nil"/>
              <w:right w:val="nil"/>
            </w:tcBorders>
          </w:tcPr>
          <w:p w14:paraId="41510317" w14:textId="77777777" w:rsidR="00DC23ED" w:rsidRPr="004A41E7" w:rsidRDefault="00DC23ED" w:rsidP="00DC23ED">
            <w:pPr>
              <w:pStyle w:val="TableText"/>
              <w:rPr>
                <w:sz w:val="16"/>
                <w:szCs w:val="16"/>
                <w:lang w:eastAsia="en-AU"/>
              </w:rPr>
            </w:pPr>
            <w:r w:rsidRPr="004A41E7">
              <w:rPr>
                <w:sz w:val="16"/>
                <w:szCs w:val="16"/>
                <w:lang w:eastAsia="en-AU"/>
              </w:rPr>
              <w:t>14.2868</w:t>
            </w:r>
          </w:p>
        </w:tc>
        <w:tc>
          <w:tcPr>
            <w:tcW w:w="882" w:type="dxa"/>
            <w:tcBorders>
              <w:top w:val="nil"/>
              <w:left w:val="nil"/>
              <w:bottom w:val="nil"/>
              <w:right w:val="nil"/>
            </w:tcBorders>
          </w:tcPr>
          <w:p w14:paraId="5BF06355" w14:textId="77777777" w:rsidR="00DC23ED" w:rsidRPr="004A41E7" w:rsidRDefault="00DC23ED" w:rsidP="00DC23ED">
            <w:pPr>
              <w:pStyle w:val="TableText"/>
              <w:rPr>
                <w:sz w:val="16"/>
                <w:szCs w:val="16"/>
                <w:lang w:eastAsia="en-AU"/>
              </w:rPr>
            </w:pPr>
            <w:r w:rsidRPr="004A41E7">
              <w:rPr>
                <w:sz w:val="16"/>
                <w:szCs w:val="16"/>
                <w:lang w:eastAsia="en-AU"/>
              </w:rPr>
              <w:t>14.2868</w:t>
            </w:r>
          </w:p>
        </w:tc>
        <w:tc>
          <w:tcPr>
            <w:tcW w:w="882" w:type="dxa"/>
            <w:tcBorders>
              <w:top w:val="nil"/>
              <w:left w:val="nil"/>
              <w:bottom w:val="nil"/>
              <w:right w:val="nil"/>
            </w:tcBorders>
          </w:tcPr>
          <w:p w14:paraId="301FAA91" w14:textId="77777777" w:rsidR="00DC23ED" w:rsidRPr="004A41E7" w:rsidRDefault="00DC23ED" w:rsidP="00DC23ED">
            <w:pPr>
              <w:pStyle w:val="TableText"/>
              <w:rPr>
                <w:sz w:val="16"/>
                <w:szCs w:val="16"/>
                <w:lang w:eastAsia="en-AU"/>
              </w:rPr>
            </w:pPr>
            <w:r w:rsidRPr="004A41E7">
              <w:rPr>
                <w:sz w:val="16"/>
                <w:szCs w:val="16"/>
                <w:lang w:eastAsia="en-AU"/>
              </w:rPr>
              <w:t>14.2868</w:t>
            </w:r>
          </w:p>
        </w:tc>
        <w:tc>
          <w:tcPr>
            <w:tcW w:w="854" w:type="dxa"/>
            <w:tcBorders>
              <w:top w:val="nil"/>
              <w:left w:val="nil"/>
              <w:bottom w:val="nil"/>
              <w:right w:val="nil"/>
            </w:tcBorders>
          </w:tcPr>
          <w:p w14:paraId="49DF4BBA" w14:textId="77777777" w:rsidR="00DC23ED" w:rsidRPr="004A41E7" w:rsidRDefault="00DC23ED" w:rsidP="00DC23ED">
            <w:pPr>
              <w:pStyle w:val="TableText"/>
              <w:rPr>
                <w:sz w:val="16"/>
                <w:szCs w:val="16"/>
                <w:lang w:eastAsia="en-AU"/>
              </w:rPr>
            </w:pPr>
            <w:r w:rsidRPr="004A41E7">
              <w:rPr>
                <w:sz w:val="16"/>
                <w:szCs w:val="16"/>
                <w:lang w:eastAsia="en-AU"/>
              </w:rPr>
              <w:t>14.6422</w:t>
            </w:r>
          </w:p>
        </w:tc>
      </w:tr>
      <w:tr w:rsidR="00DC23ED" w:rsidRPr="004A41E7" w14:paraId="697BE493" w14:textId="77777777">
        <w:trPr>
          <w:trHeight w:val="219"/>
        </w:trPr>
        <w:tc>
          <w:tcPr>
            <w:tcW w:w="1134" w:type="dxa"/>
            <w:tcBorders>
              <w:top w:val="nil"/>
              <w:left w:val="nil"/>
              <w:bottom w:val="nil"/>
              <w:right w:val="nil"/>
            </w:tcBorders>
          </w:tcPr>
          <w:p w14:paraId="51EF5E42"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26" w:type="dxa"/>
            <w:tcBorders>
              <w:top w:val="nil"/>
              <w:left w:val="nil"/>
              <w:bottom w:val="nil"/>
              <w:right w:val="nil"/>
            </w:tcBorders>
          </w:tcPr>
          <w:p w14:paraId="66FFEEFA" w14:textId="77777777" w:rsidR="00DC23ED" w:rsidRPr="004A41E7" w:rsidRDefault="00DC23ED" w:rsidP="00DC23ED">
            <w:pPr>
              <w:pStyle w:val="TableText"/>
              <w:rPr>
                <w:sz w:val="16"/>
                <w:szCs w:val="16"/>
                <w:lang w:eastAsia="en-AU"/>
              </w:rPr>
            </w:pPr>
            <w:r w:rsidRPr="004A41E7">
              <w:rPr>
                <w:sz w:val="16"/>
                <w:szCs w:val="16"/>
                <w:lang w:eastAsia="en-AU"/>
              </w:rPr>
              <w:t>9.7286</w:t>
            </w:r>
          </w:p>
        </w:tc>
        <w:tc>
          <w:tcPr>
            <w:tcW w:w="876" w:type="dxa"/>
            <w:tcBorders>
              <w:top w:val="nil"/>
              <w:left w:val="nil"/>
              <w:bottom w:val="nil"/>
              <w:right w:val="nil"/>
            </w:tcBorders>
          </w:tcPr>
          <w:p w14:paraId="037FE755" w14:textId="77777777" w:rsidR="00DC23ED" w:rsidRPr="004A41E7" w:rsidRDefault="00DC23ED" w:rsidP="00DC23ED">
            <w:pPr>
              <w:pStyle w:val="TableText"/>
              <w:rPr>
                <w:sz w:val="16"/>
                <w:szCs w:val="16"/>
                <w:lang w:eastAsia="en-AU"/>
              </w:rPr>
            </w:pPr>
            <w:r w:rsidRPr="004A41E7">
              <w:rPr>
                <w:sz w:val="16"/>
                <w:szCs w:val="16"/>
                <w:lang w:eastAsia="en-AU"/>
              </w:rPr>
              <w:t>9.7286</w:t>
            </w:r>
          </w:p>
        </w:tc>
        <w:tc>
          <w:tcPr>
            <w:tcW w:w="908" w:type="dxa"/>
            <w:tcBorders>
              <w:top w:val="nil"/>
              <w:left w:val="nil"/>
              <w:bottom w:val="nil"/>
              <w:right w:val="nil"/>
            </w:tcBorders>
          </w:tcPr>
          <w:p w14:paraId="5CDA5AAE" w14:textId="77777777" w:rsidR="00DC23ED" w:rsidRPr="004A41E7" w:rsidRDefault="00DC23ED" w:rsidP="00DC23ED">
            <w:pPr>
              <w:pStyle w:val="TableText"/>
              <w:rPr>
                <w:sz w:val="16"/>
                <w:szCs w:val="16"/>
                <w:lang w:eastAsia="en-AU"/>
              </w:rPr>
            </w:pPr>
            <w:r w:rsidRPr="004A41E7">
              <w:rPr>
                <w:sz w:val="16"/>
                <w:szCs w:val="16"/>
                <w:lang w:eastAsia="en-AU"/>
              </w:rPr>
              <w:t>9.7286</w:t>
            </w:r>
          </w:p>
        </w:tc>
        <w:tc>
          <w:tcPr>
            <w:tcW w:w="820" w:type="dxa"/>
            <w:tcBorders>
              <w:top w:val="nil"/>
              <w:left w:val="nil"/>
              <w:bottom w:val="nil"/>
              <w:right w:val="nil"/>
            </w:tcBorders>
          </w:tcPr>
          <w:p w14:paraId="3FD5A4E5" w14:textId="77777777" w:rsidR="00DC23ED" w:rsidRPr="004A41E7" w:rsidRDefault="00DC23ED" w:rsidP="00DC23ED">
            <w:pPr>
              <w:pStyle w:val="TableText"/>
              <w:rPr>
                <w:sz w:val="16"/>
                <w:szCs w:val="16"/>
                <w:lang w:eastAsia="en-AU"/>
              </w:rPr>
            </w:pPr>
            <w:r w:rsidRPr="004A41E7">
              <w:rPr>
                <w:sz w:val="16"/>
                <w:szCs w:val="16"/>
                <w:lang w:eastAsia="en-AU"/>
              </w:rPr>
              <w:t>9.7286</w:t>
            </w:r>
          </w:p>
        </w:tc>
        <w:tc>
          <w:tcPr>
            <w:tcW w:w="896" w:type="dxa"/>
            <w:tcBorders>
              <w:top w:val="nil"/>
              <w:left w:val="nil"/>
              <w:bottom w:val="nil"/>
              <w:right w:val="nil"/>
            </w:tcBorders>
          </w:tcPr>
          <w:p w14:paraId="0223BD50" w14:textId="77777777" w:rsidR="00DC23ED" w:rsidRPr="004A41E7" w:rsidRDefault="00DC23ED" w:rsidP="00DC23ED">
            <w:pPr>
              <w:pStyle w:val="TableText"/>
              <w:rPr>
                <w:sz w:val="16"/>
                <w:szCs w:val="16"/>
                <w:lang w:eastAsia="en-AU"/>
              </w:rPr>
            </w:pPr>
            <w:r w:rsidRPr="004A41E7">
              <w:rPr>
                <w:sz w:val="16"/>
                <w:szCs w:val="16"/>
                <w:lang w:eastAsia="en-AU"/>
              </w:rPr>
              <w:t>9.7286</w:t>
            </w:r>
          </w:p>
        </w:tc>
        <w:tc>
          <w:tcPr>
            <w:tcW w:w="895" w:type="dxa"/>
            <w:tcBorders>
              <w:top w:val="nil"/>
              <w:left w:val="nil"/>
              <w:bottom w:val="nil"/>
              <w:right w:val="nil"/>
            </w:tcBorders>
          </w:tcPr>
          <w:p w14:paraId="30224A8E" w14:textId="77777777" w:rsidR="00DC23ED" w:rsidRPr="004A41E7" w:rsidRDefault="00DC23ED" w:rsidP="00DC23ED">
            <w:pPr>
              <w:pStyle w:val="TableText"/>
              <w:rPr>
                <w:sz w:val="16"/>
                <w:szCs w:val="16"/>
                <w:lang w:eastAsia="en-AU"/>
              </w:rPr>
            </w:pPr>
            <w:r w:rsidRPr="004A41E7">
              <w:rPr>
                <w:sz w:val="16"/>
                <w:szCs w:val="16"/>
                <w:lang w:eastAsia="en-AU"/>
              </w:rPr>
              <w:t>12.5695</w:t>
            </w:r>
          </w:p>
        </w:tc>
        <w:tc>
          <w:tcPr>
            <w:tcW w:w="840" w:type="dxa"/>
            <w:tcBorders>
              <w:top w:val="nil"/>
              <w:left w:val="nil"/>
              <w:bottom w:val="nil"/>
              <w:right w:val="nil"/>
            </w:tcBorders>
          </w:tcPr>
          <w:p w14:paraId="2E92EEAC" w14:textId="77777777" w:rsidR="00DC23ED" w:rsidRPr="004A41E7" w:rsidRDefault="00DC23ED" w:rsidP="00DC23ED">
            <w:pPr>
              <w:pStyle w:val="TableText"/>
              <w:rPr>
                <w:sz w:val="16"/>
                <w:szCs w:val="16"/>
                <w:lang w:eastAsia="en-AU"/>
              </w:rPr>
            </w:pPr>
            <w:r w:rsidRPr="004A41E7">
              <w:rPr>
                <w:sz w:val="16"/>
                <w:szCs w:val="16"/>
                <w:lang w:eastAsia="en-AU"/>
              </w:rPr>
              <w:t>13.2130</w:t>
            </w:r>
          </w:p>
        </w:tc>
        <w:tc>
          <w:tcPr>
            <w:tcW w:w="924" w:type="dxa"/>
            <w:tcBorders>
              <w:top w:val="nil"/>
              <w:left w:val="nil"/>
              <w:bottom w:val="nil"/>
              <w:right w:val="nil"/>
            </w:tcBorders>
          </w:tcPr>
          <w:p w14:paraId="55DB1918" w14:textId="77777777" w:rsidR="00DC23ED" w:rsidRPr="004A41E7" w:rsidRDefault="00DC23ED" w:rsidP="00DC23ED">
            <w:pPr>
              <w:pStyle w:val="TableText"/>
              <w:rPr>
                <w:sz w:val="16"/>
                <w:szCs w:val="16"/>
                <w:lang w:eastAsia="en-AU"/>
              </w:rPr>
            </w:pPr>
            <w:r w:rsidRPr="004A41E7">
              <w:rPr>
                <w:sz w:val="16"/>
                <w:szCs w:val="16"/>
                <w:lang w:eastAsia="en-AU"/>
              </w:rPr>
              <w:t>13.2005</w:t>
            </w:r>
          </w:p>
        </w:tc>
        <w:tc>
          <w:tcPr>
            <w:tcW w:w="882" w:type="dxa"/>
            <w:tcBorders>
              <w:top w:val="nil"/>
              <w:left w:val="nil"/>
              <w:bottom w:val="nil"/>
              <w:right w:val="nil"/>
            </w:tcBorders>
          </w:tcPr>
          <w:p w14:paraId="515E9B0A" w14:textId="77777777" w:rsidR="00DC23ED" w:rsidRPr="004A41E7" w:rsidRDefault="00DC23ED" w:rsidP="00DC23ED">
            <w:pPr>
              <w:pStyle w:val="TableText"/>
              <w:rPr>
                <w:sz w:val="16"/>
                <w:szCs w:val="16"/>
                <w:lang w:eastAsia="en-AU"/>
              </w:rPr>
            </w:pPr>
            <w:r w:rsidRPr="004A41E7">
              <w:rPr>
                <w:sz w:val="16"/>
                <w:szCs w:val="16"/>
                <w:lang w:eastAsia="en-AU"/>
              </w:rPr>
              <w:t>13.1826</w:t>
            </w:r>
          </w:p>
        </w:tc>
        <w:tc>
          <w:tcPr>
            <w:tcW w:w="854" w:type="dxa"/>
            <w:tcBorders>
              <w:top w:val="nil"/>
              <w:left w:val="nil"/>
              <w:bottom w:val="nil"/>
              <w:right w:val="nil"/>
            </w:tcBorders>
          </w:tcPr>
          <w:p w14:paraId="356EA8FF" w14:textId="77777777" w:rsidR="00DC23ED" w:rsidRPr="004A41E7" w:rsidRDefault="00DC23ED" w:rsidP="00DC23ED">
            <w:pPr>
              <w:pStyle w:val="TableText"/>
              <w:rPr>
                <w:sz w:val="16"/>
                <w:szCs w:val="16"/>
                <w:lang w:eastAsia="en-AU"/>
              </w:rPr>
            </w:pPr>
            <w:r w:rsidRPr="004A41E7">
              <w:rPr>
                <w:sz w:val="16"/>
                <w:szCs w:val="16"/>
                <w:lang w:eastAsia="en-AU"/>
              </w:rPr>
              <w:t>13.7172</w:t>
            </w:r>
          </w:p>
        </w:tc>
        <w:tc>
          <w:tcPr>
            <w:tcW w:w="910" w:type="dxa"/>
            <w:tcBorders>
              <w:top w:val="nil"/>
              <w:left w:val="nil"/>
              <w:bottom w:val="nil"/>
              <w:right w:val="nil"/>
            </w:tcBorders>
          </w:tcPr>
          <w:p w14:paraId="71561AB9" w14:textId="77777777" w:rsidR="00DC23ED" w:rsidRPr="004A41E7" w:rsidRDefault="00DC23ED" w:rsidP="00DC23ED">
            <w:pPr>
              <w:pStyle w:val="TableText"/>
              <w:rPr>
                <w:sz w:val="16"/>
                <w:szCs w:val="16"/>
                <w:lang w:eastAsia="en-AU"/>
              </w:rPr>
            </w:pPr>
            <w:r w:rsidRPr="004A41E7">
              <w:rPr>
                <w:sz w:val="16"/>
                <w:szCs w:val="16"/>
                <w:lang w:eastAsia="en-AU"/>
              </w:rPr>
              <w:t>13.6940</w:t>
            </w:r>
          </w:p>
        </w:tc>
        <w:tc>
          <w:tcPr>
            <w:tcW w:w="853" w:type="dxa"/>
            <w:tcBorders>
              <w:top w:val="nil"/>
              <w:left w:val="nil"/>
              <w:bottom w:val="nil"/>
              <w:right w:val="nil"/>
            </w:tcBorders>
          </w:tcPr>
          <w:p w14:paraId="0F4C0E1E" w14:textId="77777777" w:rsidR="00DC23ED" w:rsidRPr="004A41E7" w:rsidRDefault="00DC23ED" w:rsidP="00DC23ED">
            <w:pPr>
              <w:pStyle w:val="TableText"/>
              <w:rPr>
                <w:sz w:val="16"/>
                <w:szCs w:val="16"/>
                <w:lang w:eastAsia="en-AU"/>
              </w:rPr>
            </w:pPr>
            <w:r w:rsidRPr="004A41E7">
              <w:rPr>
                <w:sz w:val="16"/>
                <w:szCs w:val="16"/>
                <w:lang w:eastAsia="en-AU"/>
              </w:rPr>
              <w:t>13.6940</w:t>
            </w:r>
          </w:p>
        </w:tc>
        <w:tc>
          <w:tcPr>
            <w:tcW w:w="896" w:type="dxa"/>
            <w:tcBorders>
              <w:top w:val="nil"/>
              <w:left w:val="nil"/>
              <w:bottom w:val="nil"/>
              <w:right w:val="nil"/>
            </w:tcBorders>
          </w:tcPr>
          <w:p w14:paraId="73C63F61" w14:textId="77777777" w:rsidR="00DC23ED" w:rsidRPr="004A41E7" w:rsidRDefault="00DC23ED" w:rsidP="00DC23ED">
            <w:pPr>
              <w:pStyle w:val="TableText"/>
              <w:rPr>
                <w:sz w:val="16"/>
                <w:szCs w:val="16"/>
                <w:lang w:eastAsia="en-AU"/>
              </w:rPr>
            </w:pPr>
            <w:r w:rsidRPr="004A41E7">
              <w:rPr>
                <w:sz w:val="16"/>
                <w:szCs w:val="16"/>
                <w:lang w:eastAsia="en-AU"/>
              </w:rPr>
              <w:t>13.8304</w:t>
            </w:r>
          </w:p>
        </w:tc>
        <w:tc>
          <w:tcPr>
            <w:tcW w:w="882" w:type="dxa"/>
            <w:tcBorders>
              <w:top w:val="nil"/>
              <w:left w:val="nil"/>
              <w:bottom w:val="nil"/>
              <w:right w:val="nil"/>
            </w:tcBorders>
          </w:tcPr>
          <w:p w14:paraId="177A6C12" w14:textId="77777777" w:rsidR="00DC23ED" w:rsidRPr="004A41E7" w:rsidRDefault="00DC23ED" w:rsidP="00DC23ED">
            <w:pPr>
              <w:pStyle w:val="TableText"/>
              <w:rPr>
                <w:sz w:val="16"/>
                <w:szCs w:val="16"/>
                <w:lang w:eastAsia="en-AU"/>
              </w:rPr>
            </w:pPr>
            <w:r w:rsidRPr="004A41E7">
              <w:rPr>
                <w:sz w:val="16"/>
                <w:szCs w:val="16"/>
                <w:lang w:eastAsia="en-AU"/>
              </w:rPr>
              <w:t>13.8304</w:t>
            </w:r>
          </w:p>
        </w:tc>
        <w:tc>
          <w:tcPr>
            <w:tcW w:w="882" w:type="dxa"/>
            <w:tcBorders>
              <w:top w:val="nil"/>
              <w:left w:val="nil"/>
              <w:bottom w:val="nil"/>
              <w:right w:val="nil"/>
            </w:tcBorders>
          </w:tcPr>
          <w:p w14:paraId="4E909D85" w14:textId="77777777" w:rsidR="00DC23ED" w:rsidRPr="004A41E7" w:rsidRDefault="00DC23ED" w:rsidP="00DC23ED">
            <w:pPr>
              <w:pStyle w:val="TableText"/>
              <w:rPr>
                <w:sz w:val="16"/>
                <w:szCs w:val="16"/>
                <w:lang w:eastAsia="en-AU"/>
              </w:rPr>
            </w:pPr>
            <w:r w:rsidRPr="004A41E7">
              <w:rPr>
                <w:sz w:val="16"/>
                <w:szCs w:val="16"/>
                <w:lang w:eastAsia="en-AU"/>
              </w:rPr>
              <w:t>13.8304</w:t>
            </w:r>
          </w:p>
        </w:tc>
        <w:tc>
          <w:tcPr>
            <w:tcW w:w="854" w:type="dxa"/>
            <w:tcBorders>
              <w:top w:val="nil"/>
              <w:left w:val="nil"/>
              <w:bottom w:val="nil"/>
              <w:right w:val="nil"/>
            </w:tcBorders>
          </w:tcPr>
          <w:p w14:paraId="1CF7CCE3" w14:textId="77777777" w:rsidR="00DC23ED" w:rsidRPr="004A41E7" w:rsidRDefault="00DC23ED" w:rsidP="00DC23ED">
            <w:pPr>
              <w:pStyle w:val="TableText"/>
              <w:rPr>
                <w:sz w:val="16"/>
                <w:szCs w:val="16"/>
                <w:lang w:eastAsia="en-AU"/>
              </w:rPr>
            </w:pPr>
            <w:r w:rsidRPr="004A41E7">
              <w:rPr>
                <w:sz w:val="16"/>
                <w:szCs w:val="16"/>
                <w:lang w:eastAsia="en-AU"/>
              </w:rPr>
              <w:t>14.1872</w:t>
            </w:r>
          </w:p>
        </w:tc>
      </w:tr>
      <w:tr w:rsidR="00DC23ED" w:rsidRPr="004A41E7" w14:paraId="6073FF43" w14:textId="77777777">
        <w:trPr>
          <w:trHeight w:val="219"/>
        </w:trPr>
        <w:tc>
          <w:tcPr>
            <w:tcW w:w="1134" w:type="dxa"/>
            <w:tcBorders>
              <w:top w:val="nil"/>
              <w:left w:val="nil"/>
              <w:bottom w:val="nil"/>
              <w:right w:val="nil"/>
            </w:tcBorders>
          </w:tcPr>
          <w:p w14:paraId="50FCB983"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26" w:type="dxa"/>
            <w:tcBorders>
              <w:top w:val="nil"/>
              <w:left w:val="nil"/>
              <w:bottom w:val="nil"/>
              <w:right w:val="nil"/>
            </w:tcBorders>
          </w:tcPr>
          <w:p w14:paraId="0A65B5D4" w14:textId="77777777" w:rsidR="00DC23ED" w:rsidRPr="004A41E7" w:rsidRDefault="00DC23ED" w:rsidP="00DC23ED">
            <w:pPr>
              <w:pStyle w:val="TableText"/>
              <w:rPr>
                <w:sz w:val="16"/>
                <w:szCs w:val="16"/>
                <w:lang w:eastAsia="en-AU"/>
              </w:rPr>
            </w:pPr>
            <w:r w:rsidRPr="004A41E7">
              <w:rPr>
                <w:sz w:val="16"/>
                <w:szCs w:val="16"/>
                <w:lang w:eastAsia="en-AU"/>
              </w:rPr>
              <w:t>9.3081</w:t>
            </w:r>
          </w:p>
        </w:tc>
        <w:tc>
          <w:tcPr>
            <w:tcW w:w="876" w:type="dxa"/>
            <w:tcBorders>
              <w:top w:val="nil"/>
              <w:left w:val="nil"/>
              <w:bottom w:val="nil"/>
              <w:right w:val="nil"/>
            </w:tcBorders>
          </w:tcPr>
          <w:p w14:paraId="7AFD3451" w14:textId="77777777" w:rsidR="00DC23ED" w:rsidRPr="004A41E7" w:rsidRDefault="00DC23ED" w:rsidP="00DC23ED">
            <w:pPr>
              <w:pStyle w:val="TableText"/>
              <w:rPr>
                <w:sz w:val="16"/>
                <w:szCs w:val="16"/>
                <w:lang w:eastAsia="en-AU"/>
              </w:rPr>
            </w:pPr>
            <w:r w:rsidRPr="004A41E7">
              <w:rPr>
                <w:sz w:val="16"/>
                <w:szCs w:val="16"/>
                <w:lang w:eastAsia="en-AU"/>
              </w:rPr>
              <w:t>9.3081</w:t>
            </w:r>
          </w:p>
        </w:tc>
        <w:tc>
          <w:tcPr>
            <w:tcW w:w="908" w:type="dxa"/>
            <w:tcBorders>
              <w:top w:val="nil"/>
              <w:left w:val="nil"/>
              <w:bottom w:val="nil"/>
              <w:right w:val="nil"/>
            </w:tcBorders>
          </w:tcPr>
          <w:p w14:paraId="5ECD115E" w14:textId="77777777" w:rsidR="00DC23ED" w:rsidRPr="004A41E7" w:rsidRDefault="00DC23ED" w:rsidP="00DC23ED">
            <w:pPr>
              <w:pStyle w:val="TableText"/>
              <w:rPr>
                <w:sz w:val="16"/>
                <w:szCs w:val="16"/>
                <w:lang w:eastAsia="en-AU"/>
              </w:rPr>
            </w:pPr>
            <w:r w:rsidRPr="004A41E7">
              <w:rPr>
                <w:sz w:val="16"/>
                <w:szCs w:val="16"/>
                <w:lang w:eastAsia="en-AU"/>
              </w:rPr>
              <w:t>9.3081</w:t>
            </w:r>
          </w:p>
        </w:tc>
        <w:tc>
          <w:tcPr>
            <w:tcW w:w="820" w:type="dxa"/>
            <w:tcBorders>
              <w:top w:val="nil"/>
              <w:left w:val="nil"/>
              <w:bottom w:val="nil"/>
              <w:right w:val="nil"/>
            </w:tcBorders>
          </w:tcPr>
          <w:p w14:paraId="7C202C6B" w14:textId="77777777" w:rsidR="00DC23ED" w:rsidRPr="004A41E7" w:rsidRDefault="00DC23ED" w:rsidP="00DC23ED">
            <w:pPr>
              <w:pStyle w:val="TableText"/>
              <w:rPr>
                <w:sz w:val="16"/>
                <w:szCs w:val="16"/>
                <w:lang w:eastAsia="en-AU"/>
              </w:rPr>
            </w:pPr>
            <w:r w:rsidRPr="004A41E7">
              <w:rPr>
                <w:sz w:val="16"/>
                <w:szCs w:val="16"/>
                <w:lang w:eastAsia="en-AU"/>
              </w:rPr>
              <w:t>9.3081</w:t>
            </w:r>
          </w:p>
        </w:tc>
        <w:tc>
          <w:tcPr>
            <w:tcW w:w="896" w:type="dxa"/>
            <w:tcBorders>
              <w:top w:val="nil"/>
              <w:left w:val="nil"/>
              <w:bottom w:val="nil"/>
              <w:right w:val="nil"/>
            </w:tcBorders>
          </w:tcPr>
          <w:p w14:paraId="79550CF0" w14:textId="77777777" w:rsidR="00DC23ED" w:rsidRPr="004A41E7" w:rsidRDefault="00DC23ED" w:rsidP="00DC23ED">
            <w:pPr>
              <w:pStyle w:val="TableText"/>
              <w:rPr>
                <w:sz w:val="16"/>
                <w:szCs w:val="16"/>
                <w:lang w:eastAsia="en-AU"/>
              </w:rPr>
            </w:pPr>
            <w:r w:rsidRPr="004A41E7">
              <w:rPr>
                <w:sz w:val="16"/>
                <w:szCs w:val="16"/>
                <w:lang w:eastAsia="en-AU"/>
              </w:rPr>
              <w:t>9.3081</w:t>
            </w:r>
          </w:p>
        </w:tc>
        <w:tc>
          <w:tcPr>
            <w:tcW w:w="895" w:type="dxa"/>
            <w:tcBorders>
              <w:top w:val="nil"/>
              <w:left w:val="nil"/>
              <w:bottom w:val="nil"/>
              <w:right w:val="nil"/>
            </w:tcBorders>
          </w:tcPr>
          <w:p w14:paraId="4EDE4DFF" w14:textId="77777777" w:rsidR="00DC23ED" w:rsidRPr="004A41E7" w:rsidRDefault="00DC23ED" w:rsidP="00DC23ED">
            <w:pPr>
              <w:pStyle w:val="TableText"/>
              <w:rPr>
                <w:sz w:val="16"/>
                <w:szCs w:val="16"/>
                <w:lang w:eastAsia="en-AU"/>
              </w:rPr>
            </w:pPr>
            <w:r w:rsidRPr="004A41E7">
              <w:rPr>
                <w:sz w:val="16"/>
                <w:szCs w:val="16"/>
                <w:lang w:eastAsia="en-AU"/>
              </w:rPr>
              <w:t>12.0848</w:t>
            </w:r>
          </w:p>
        </w:tc>
        <w:tc>
          <w:tcPr>
            <w:tcW w:w="840" w:type="dxa"/>
            <w:tcBorders>
              <w:top w:val="nil"/>
              <w:left w:val="nil"/>
              <w:bottom w:val="nil"/>
              <w:right w:val="nil"/>
            </w:tcBorders>
          </w:tcPr>
          <w:p w14:paraId="4162FE63" w14:textId="77777777" w:rsidR="00DC23ED" w:rsidRPr="004A41E7" w:rsidRDefault="00DC23ED" w:rsidP="00DC23ED">
            <w:pPr>
              <w:pStyle w:val="TableText"/>
              <w:rPr>
                <w:sz w:val="16"/>
                <w:szCs w:val="16"/>
                <w:lang w:eastAsia="en-AU"/>
              </w:rPr>
            </w:pPr>
            <w:r w:rsidRPr="004A41E7">
              <w:rPr>
                <w:sz w:val="16"/>
                <w:szCs w:val="16"/>
                <w:lang w:eastAsia="en-AU"/>
              </w:rPr>
              <w:t>12.7523</w:t>
            </w:r>
          </w:p>
        </w:tc>
        <w:tc>
          <w:tcPr>
            <w:tcW w:w="924" w:type="dxa"/>
            <w:tcBorders>
              <w:top w:val="nil"/>
              <w:left w:val="nil"/>
              <w:bottom w:val="nil"/>
              <w:right w:val="nil"/>
            </w:tcBorders>
          </w:tcPr>
          <w:p w14:paraId="0DC5F223" w14:textId="77777777" w:rsidR="00DC23ED" w:rsidRPr="004A41E7" w:rsidRDefault="00DC23ED" w:rsidP="00DC23ED">
            <w:pPr>
              <w:pStyle w:val="TableText"/>
              <w:rPr>
                <w:sz w:val="16"/>
                <w:szCs w:val="16"/>
                <w:lang w:eastAsia="en-AU"/>
              </w:rPr>
            </w:pPr>
            <w:r w:rsidRPr="004A41E7">
              <w:rPr>
                <w:sz w:val="16"/>
                <w:szCs w:val="16"/>
                <w:lang w:eastAsia="en-AU"/>
              </w:rPr>
              <w:t>12.7398</w:t>
            </w:r>
          </w:p>
        </w:tc>
        <w:tc>
          <w:tcPr>
            <w:tcW w:w="882" w:type="dxa"/>
            <w:tcBorders>
              <w:top w:val="nil"/>
              <w:left w:val="nil"/>
              <w:bottom w:val="nil"/>
              <w:right w:val="nil"/>
            </w:tcBorders>
          </w:tcPr>
          <w:p w14:paraId="7DE6D7D7" w14:textId="77777777" w:rsidR="00DC23ED" w:rsidRPr="004A41E7" w:rsidRDefault="00DC23ED" w:rsidP="00DC23ED">
            <w:pPr>
              <w:pStyle w:val="TableText"/>
              <w:rPr>
                <w:sz w:val="16"/>
                <w:szCs w:val="16"/>
                <w:lang w:eastAsia="en-AU"/>
              </w:rPr>
            </w:pPr>
            <w:r w:rsidRPr="004A41E7">
              <w:rPr>
                <w:sz w:val="16"/>
                <w:szCs w:val="16"/>
                <w:lang w:eastAsia="en-AU"/>
              </w:rPr>
              <w:t>12.7216</w:t>
            </w:r>
          </w:p>
        </w:tc>
        <w:tc>
          <w:tcPr>
            <w:tcW w:w="854" w:type="dxa"/>
            <w:tcBorders>
              <w:top w:val="nil"/>
              <w:left w:val="nil"/>
              <w:bottom w:val="nil"/>
              <w:right w:val="nil"/>
            </w:tcBorders>
          </w:tcPr>
          <w:p w14:paraId="1BF35CFA" w14:textId="77777777" w:rsidR="00DC23ED" w:rsidRPr="004A41E7" w:rsidRDefault="00DC23ED" w:rsidP="00DC23ED">
            <w:pPr>
              <w:pStyle w:val="TableText"/>
              <w:rPr>
                <w:sz w:val="16"/>
                <w:szCs w:val="16"/>
                <w:lang w:eastAsia="en-AU"/>
              </w:rPr>
            </w:pPr>
            <w:r w:rsidRPr="004A41E7">
              <w:rPr>
                <w:sz w:val="16"/>
                <w:szCs w:val="16"/>
                <w:lang w:eastAsia="en-AU"/>
              </w:rPr>
              <w:t>13.2562</w:t>
            </w:r>
          </w:p>
        </w:tc>
        <w:tc>
          <w:tcPr>
            <w:tcW w:w="910" w:type="dxa"/>
            <w:tcBorders>
              <w:top w:val="nil"/>
              <w:left w:val="nil"/>
              <w:bottom w:val="nil"/>
              <w:right w:val="nil"/>
            </w:tcBorders>
          </w:tcPr>
          <w:p w14:paraId="62429EB0" w14:textId="77777777" w:rsidR="00DC23ED" w:rsidRPr="004A41E7" w:rsidRDefault="00DC23ED" w:rsidP="00DC23ED">
            <w:pPr>
              <w:pStyle w:val="TableText"/>
              <w:rPr>
                <w:sz w:val="16"/>
                <w:szCs w:val="16"/>
                <w:lang w:eastAsia="en-AU"/>
              </w:rPr>
            </w:pPr>
            <w:r w:rsidRPr="004A41E7">
              <w:rPr>
                <w:sz w:val="16"/>
                <w:szCs w:val="16"/>
                <w:lang w:eastAsia="en-AU"/>
              </w:rPr>
              <w:t>13.2317</w:t>
            </w:r>
          </w:p>
        </w:tc>
        <w:tc>
          <w:tcPr>
            <w:tcW w:w="853" w:type="dxa"/>
            <w:tcBorders>
              <w:top w:val="nil"/>
              <w:left w:val="nil"/>
              <w:bottom w:val="nil"/>
              <w:right w:val="nil"/>
            </w:tcBorders>
          </w:tcPr>
          <w:p w14:paraId="30CEA4CC" w14:textId="77777777" w:rsidR="00DC23ED" w:rsidRPr="004A41E7" w:rsidRDefault="00DC23ED" w:rsidP="00DC23ED">
            <w:pPr>
              <w:pStyle w:val="TableText"/>
              <w:rPr>
                <w:sz w:val="16"/>
                <w:szCs w:val="16"/>
                <w:lang w:eastAsia="en-AU"/>
              </w:rPr>
            </w:pPr>
            <w:r w:rsidRPr="004A41E7">
              <w:rPr>
                <w:sz w:val="16"/>
                <w:szCs w:val="16"/>
                <w:lang w:eastAsia="en-AU"/>
              </w:rPr>
              <w:t>13.2317</w:t>
            </w:r>
          </w:p>
        </w:tc>
        <w:tc>
          <w:tcPr>
            <w:tcW w:w="896" w:type="dxa"/>
            <w:tcBorders>
              <w:top w:val="nil"/>
              <w:left w:val="nil"/>
              <w:bottom w:val="nil"/>
              <w:right w:val="nil"/>
            </w:tcBorders>
          </w:tcPr>
          <w:p w14:paraId="0294FE4E" w14:textId="77777777" w:rsidR="00DC23ED" w:rsidRPr="004A41E7" w:rsidRDefault="00DC23ED" w:rsidP="00DC23ED">
            <w:pPr>
              <w:pStyle w:val="TableText"/>
              <w:rPr>
                <w:sz w:val="16"/>
                <w:szCs w:val="16"/>
                <w:lang w:eastAsia="en-AU"/>
              </w:rPr>
            </w:pPr>
            <w:r w:rsidRPr="004A41E7">
              <w:rPr>
                <w:sz w:val="16"/>
                <w:szCs w:val="16"/>
                <w:lang w:eastAsia="en-AU"/>
              </w:rPr>
              <w:t>13.3705</w:t>
            </w:r>
          </w:p>
        </w:tc>
        <w:tc>
          <w:tcPr>
            <w:tcW w:w="882" w:type="dxa"/>
            <w:tcBorders>
              <w:top w:val="nil"/>
              <w:left w:val="nil"/>
              <w:bottom w:val="nil"/>
              <w:right w:val="nil"/>
            </w:tcBorders>
          </w:tcPr>
          <w:p w14:paraId="28ECA1CC" w14:textId="77777777" w:rsidR="00DC23ED" w:rsidRPr="004A41E7" w:rsidRDefault="00DC23ED" w:rsidP="00DC23ED">
            <w:pPr>
              <w:pStyle w:val="TableText"/>
              <w:rPr>
                <w:sz w:val="16"/>
                <w:szCs w:val="16"/>
                <w:lang w:eastAsia="en-AU"/>
              </w:rPr>
            </w:pPr>
            <w:r w:rsidRPr="004A41E7">
              <w:rPr>
                <w:sz w:val="16"/>
                <w:szCs w:val="16"/>
                <w:lang w:eastAsia="en-AU"/>
              </w:rPr>
              <w:t>13.3705</w:t>
            </w:r>
          </w:p>
        </w:tc>
        <w:tc>
          <w:tcPr>
            <w:tcW w:w="882" w:type="dxa"/>
            <w:tcBorders>
              <w:top w:val="nil"/>
              <w:left w:val="nil"/>
              <w:bottom w:val="nil"/>
              <w:right w:val="nil"/>
            </w:tcBorders>
          </w:tcPr>
          <w:p w14:paraId="1907D014" w14:textId="77777777" w:rsidR="00DC23ED" w:rsidRPr="004A41E7" w:rsidRDefault="00DC23ED" w:rsidP="00DC23ED">
            <w:pPr>
              <w:pStyle w:val="TableText"/>
              <w:rPr>
                <w:sz w:val="16"/>
                <w:szCs w:val="16"/>
                <w:lang w:eastAsia="en-AU"/>
              </w:rPr>
            </w:pPr>
            <w:r w:rsidRPr="004A41E7">
              <w:rPr>
                <w:sz w:val="16"/>
                <w:szCs w:val="16"/>
                <w:lang w:eastAsia="en-AU"/>
              </w:rPr>
              <w:t>13.3705</w:t>
            </w:r>
          </w:p>
        </w:tc>
        <w:tc>
          <w:tcPr>
            <w:tcW w:w="854" w:type="dxa"/>
            <w:tcBorders>
              <w:top w:val="nil"/>
              <w:left w:val="nil"/>
              <w:bottom w:val="nil"/>
              <w:right w:val="nil"/>
            </w:tcBorders>
          </w:tcPr>
          <w:p w14:paraId="5BC645E3" w14:textId="77777777" w:rsidR="00DC23ED" w:rsidRPr="004A41E7" w:rsidRDefault="00DC23ED" w:rsidP="00DC23ED">
            <w:pPr>
              <w:pStyle w:val="TableText"/>
              <w:rPr>
                <w:sz w:val="16"/>
                <w:szCs w:val="16"/>
                <w:lang w:eastAsia="en-AU"/>
              </w:rPr>
            </w:pPr>
            <w:r w:rsidRPr="004A41E7">
              <w:rPr>
                <w:sz w:val="16"/>
                <w:szCs w:val="16"/>
                <w:lang w:eastAsia="en-AU"/>
              </w:rPr>
              <w:t>13.7283</w:t>
            </w:r>
          </w:p>
        </w:tc>
      </w:tr>
      <w:tr w:rsidR="00DC23ED" w:rsidRPr="004A41E7" w14:paraId="22263C93" w14:textId="77777777">
        <w:trPr>
          <w:trHeight w:val="219"/>
        </w:trPr>
        <w:tc>
          <w:tcPr>
            <w:tcW w:w="1134" w:type="dxa"/>
            <w:tcBorders>
              <w:top w:val="nil"/>
              <w:left w:val="nil"/>
              <w:bottom w:val="nil"/>
              <w:right w:val="nil"/>
            </w:tcBorders>
          </w:tcPr>
          <w:p w14:paraId="5D149976"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26" w:type="dxa"/>
            <w:tcBorders>
              <w:top w:val="nil"/>
              <w:left w:val="nil"/>
              <w:bottom w:val="nil"/>
              <w:right w:val="nil"/>
            </w:tcBorders>
          </w:tcPr>
          <w:p w14:paraId="7A5021D3" w14:textId="77777777" w:rsidR="00DC23ED" w:rsidRPr="004A41E7" w:rsidRDefault="00DC23ED" w:rsidP="00DC23ED">
            <w:pPr>
              <w:rPr>
                <w:sz w:val="16"/>
                <w:szCs w:val="16"/>
              </w:rPr>
            </w:pPr>
          </w:p>
        </w:tc>
        <w:tc>
          <w:tcPr>
            <w:tcW w:w="876" w:type="dxa"/>
            <w:tcBorders>
              <w:top w:val="nil"/>
              <w:left w:val="nil"/>
              <w:bottom w:val="nil"/>
              <w:right w:val="nil"/>
            </w:tcBorders>
          </w:tcPr>
          <w:p w14:paraId="6F2E934F" w14:textId="77777777" w:rsidR="00DC23ED" w:rsidRPr="004A41E7" w:rsidRDefault="00DC23ED" w:rsidP="00DC23ED">
            <w:pPr>
              <w:rPr>
                <w:sz w:val="16"/>
                <w:szCs w:val="16"/>
              </w:rPr>
            </w:pPr>
          </w:p>
        </w:tc>
        <w:tc>
          <w:tcPr>
            <w:tcW w:w="908" w:type="dxa"/>
            <w:tcBorders>
              <w:top w:val="nil"/>
              <w:left w:val="nil"/>
              <w:bottom w:val="nil"/>
              <w:right w:val="nil"/>
            </w:tcBorders>
          </w:tcPr>
          <w:p w14:paraId="68D6410C" w14:textId="77777777" w:rsidR="00DC23ED" w:rsidRPr="004A41E7" w:rsidRDefault="00DC23ED" w:rsidP="00DC23ED">
            <w:pPr>
              <w:pStyle w:val="TableText"/>
              <w:rPr>
                <w:sz w:val="16"/>
                <w:szCs w:val="16"/>
                <w:lang w:eastAsia="en-AU"/>
              </w:rPr>
            </w:pPr>
            <w:r w:rsidRPr="004A41E7">
              <w:rPr>
                <w:sz w:val="16"/>
                <w:szCs w:val="16"/>
                <w:lang w:eastAsia="en-AU"/>
              </w:rPr>
              <w:t>10.8148</w:t>
            </w:r>
          </w:p>
        </w:tc>
        <w:tc>
          <w:tcPr>
            <w:tcW w:w="820" w:type="dxa"/>
            <w:tcBorders>
              <w:top w:val="nil"/>
              <w:left w:val="nil"/>
              <w:bottom w:val="nil"/>
              <w:right w:val="nil"/>
            </w:tcBorders>
          </w:tcPr>
          <w:p w14:paraId="7E8A533B" w14:textId="77777777" w:rsidR="00DC23ED" w:rsidRPr="004A41E7" w:rsidRDefault="00DC23ED" w:rsidP="00DC23ED">
            <w:pPr>
              <w:pStyle w:val="TableText"/>
              <w:rPr>
                <w:sz w:val="16"/>
                <w:szCs w:val="16"/>
                <w:lang w:eastAsia="en-AU"/>
              </w:rPr>
            </w:pPr>
            <w:r w:rsidRPr="004A41E7">
              <w:rPr>
                <w:sz w:val="16"/>
                <w:szCs w:val="16"/>
                <w:lang w:eastAsia="en-AU"/>
              </w:rPr>
              <w:t>10.8148</w:t>
            </w:r>
          </w:p>
        </w:tc>
        <w:tc>
          <w:tcPr>
            <w:tcW w:w="896" w:type="dxa"/>
            <w:tcBorders>
              <w:top w:val="nil"/>
              <w:left w:val="nil"/>
              <w:bottom w:val="nil"/>
              <w:right w:val="nil"/>
            </w:tcBorders>
          </w:tcPr>
          <w:p w14:paraId="1BA7F187" w14:textId="77777777" w:rsidR="00DC23ED" w:rsidRPr="004A41E7" w:rsidRDefault="00DC23ED" w:rsidP="00DC23ED">
            <w:pPr>
              <w:pStyle w:val="TableText"/>
              <w:rPr>
                <w:sz w:val="16"/>
                <w:szCs w:val="16"/>
                <w:lang w:eastAsia="en-AU"/>
              </w:rPr>
            </w:pPr>
            <w:r w:rsidRPr="004A41E7">
              <w:rPr>
                <w:sz w:val="16"/>
                <w:szCs w:val="16"/>
                <w:lang w:eastAsia="en-AU"/>
              </w:rPr>
              <w:t>10.8148</w:t>
            </w:r>
          </w:p>
        </w:tc>
        <w:tc>
          <w:tcPr>
            <w:tcW w:w="895" w:type="dxa"/>
            <w:tcBorders>
              <w:top w:val="nil"/>
              <w:left w:val="nil"/>
              <w:bottom w:val="nil"/>
              <w:right w:val="nil"/>
            </w:tcBorders>
          </w:tcPr>
          <w:p w14:paraId="14E97B86" w14:textId="77777777" w:rsidR="00DC23ED" w:rsidRPr="004A41E7" w:rsidRDefault="00DC23ED" w:rsidP="00DC23ED">
            <w:pPr>
              <w:pStyle w:val="TableText"/>
              <w:rPr>
                <w:sz w:val="16"/>
                <w:szCs w:val="16"/>
                <w:lang w:eastAsia="en-AU"/>
              </w:rPr>
            </w:pPr>
            <w:r w:rsidRPr="004A41E7">
              <w:rPr>
                <w:sz w:val="16"/>
                <w:szCs w:val="16"/>
                <w:lang w:eastAsia="en-AU"/>
              </w:rPr>
              <w:t>13.2961</w:t>
            </w:r>
          </w:p>
        </w:tc>
        <w:tc>
          <w:tcPr>
            <w:tcW w:w="840" w:type="dxa"/>
            <w:tcBorders>
              <w:top w:val="nil"/>
              <w:left w:val="nil"/>
              <w:bottom w:val="nil"/>
              <w:right w:val="nil"/>
            </w:tcBorders>
          </w:tcPr>
          <w:p w14:paraId="5C346EFD" w14:textId="77777777" w:rsidR="00DC23ED" w:rsidRPr="004A41E7" w:rsidRDefault="00DC23ED" w:rsidP="00DC23ED">
            <w:pPr>
              <w:pStyle w:val="TableText"/>
              <w:rPr>
                <w:sz w:val="16"/>
                <w:szCs w:val="16"/>
                <w:lang w:eastAsia="en-AU"/>
              </w:rPr>
            </w:pPr>
            <w:r w:rsidRPr="004A41E7">
              <w:rPr>
                <w:sz w:val="16"/>
                <w:szCs w:val="16"/>
                <w:lang w:eastAsia="en-AU"/>
              </w:rPr>
              <w:t>13.2961</w:t>
            </w:r>
          </w:p>
        </w:tc>
        <w:tc>
          <w:tcPr>
            <w:tcW w:w="924" w:type="dxa"/>
            <w:tcBorders>
              <w:top w:val="nil"/>
              <w:left w:val="nil"/>
              <w:bottom w:val="nil"/>
              <w:right w:val="nil"/>
            </w:tcBorders>
          </w:tcPr>
          <w:p w14:paraId="6292B94C" w14:textId="77777777" w:rsidR="00DC23ED" w:rsidRPr="004A41E7" w:rsidRDefault="00DC23ED" w:rsidP="00DC23ED">
            <w:pPr>
              <w:pStyle w:val="TableText"/>
              <w:rPr>
                <w:sz w:val="16"/>
                <w:szCs w:val="16"/>
                <w:lang w:eastAsia="en-AU"/>
              </w:rPr>
            </w:pPr>
            <w:r w:rsidRPr="004A41E7">
              <w:rPr>
                <w:sz w:val="16"/>
                <w:szCs w:val="16"/>
                <w:lang w:eastAsia="en-AU"/>
              </w:rPr>
              <w:t>13.2961</w:t>
            </w:r>
          </w:p>
        </w:tc>
        <w:tc>
          <w:tcPr>
            <w:tcW w:w="882" w:type="dxa"/>
            <w:tcBorders>
              <w:top w:val="nil"/>
              <w:left w:val="nil"/>
              <w:bottom w:val="nil"/>
              <w:right w:val="nil"/>
            </w:tcBorders>
          </w:tcPr>
          <w:p w14:paraId="31DB8D33" w14:textId="77777777" w:rsidR="00DC23ED" w:rsidRPr="004A41E7" w:rsidRDefault="00DC23ED" w:rsidP="00DC23ED">
            <w:pPr>
              <w:pStyle w:val="TableText"/>
              <w:rPr>
                <w:sz w:val="16"/>
                <w:szCs w:val="16"/>
                <w:lang w:eastAsia="en-AU"/>
              </w:rPr>
            </w:pPr>
            <w:r w:rsidRPr="004A41E7">
              <w:rPr>
                <w:sz w:val="16"/>
                <w:szCs w:val="16"/>
                <w:lang w:eastAsia="en-AU"/>
              </w:rPr>
              <w:t>13.2878</w:t>
            </w:r>
          </w:p>
        </w:tc>
        <w:tc>
          <w:tcPr>
            <w:tcW w:w="854" w:type="dxa"/>
            <w:tcBorders>
              <w:top w:val="nil"/>
              <w:left w:val="nil"/>
              <w:bottom w:val="nil"/>
              <w:right w:val="nil"/>
            </w:tcBorders>
          </w:tcPr>
          <w:p w14:paraId="4EC4A947" w14:textId="77777777" w:rsidR="00DC23ED" w:rsidRPr="004A41E7" w:rsidRDefault="00DC23ED" w:rsidP="00DC23ED">
            <w:pPr>
              <w:pStyle w:val="TableText"/>
              <w:rPr>
                <w:sz w:val="16"/>
                <w:szCs w:val="16"/>
                <w:lang w:eastAsia="en-AU"/>
              </w:rPr>
            </w:pPr>
            <w:r w:rsidRPr="004A41E7">
              <w:rPr>
                <w:sz w:val="16"/>
                <w:szCs w:val="16"/>
                <w:lang w:eastAsia="en-AU"/>
              </w:rPr>
              <w:t>13.6270</w:t>
            </w:r>
          </w:p>
        </w:tc>
        <w:tc>
          <w:tcPr>
            <w:tcW w:w="910" w:type="dxa"/>
            <w:tcBorders>
              <w:top w:val="nil"/>
              <w:left w:val="nil"/>
              <w:bottom w:val="nil"/>
              <w:right w:val="nil"/>
            </w:tcBorders>
          </w:tcPr>
          <w:p w14:paraId="699EFB22" w14:textId="77777777" w:rsidR="00DC23ED" w:rsidRPr="004A41E7" w:rsidRDefault="00DC23ED" w:rsidP="00DC23ED">
            <w:pPr>
              <w:pStyle w:val="TableText"/>
              <w:rPr>
                <w:sz w:val="16"/>
                <w:szCs w:val="16"/>
                <w:lang w:eastAsia="en-AU"/>
              </w:rPr>
            </w:pPr>
            <w:r w:rsidRPr="004A41E7">
              <w:rPr>
                <w:sz w:val="16"/>
                <w:szCs w:val="16"/>
                <w:lang w:eastAsia="en-AU"/>
              </w:rPr>
              <w:t>13.6092</w:t>
            </w:r>
          </w:p>
        </w:tc>
        <w:tc>
          <w:tcPr>
            <w:tcW w:w="853" w:type="dxa"/>
            <w:tcBorders>
              <w:top w:val="nil"/>
              <w:left w:val="nil"/>
              <w:bottom w:val="nil"/>
              <w:right w:val="nil"/>
            </w:tcBorders>
          </w:tcPr>
          <w:p w14:paraId="1315283D" w14:textId="77777777" w:rsidR="00DC23ED" w:rsidRPr="004A41E7" w:rsidRDefault="00DC23ED" w:rsidP="00DC23ED">
            <w:pPr>
              <w:pStyle w:val="TableText"/>
              <w:rPr>
                <w:sz w:val="16"/>
                <w:szCs w:val="16"/>
                <w:lang w:eastAsia="en-AU"/>
              </w:rPr>
            </w:pPr>
            <w:r w:rsidRPr="004A41E7">
              <w:rPr>
                <w:sz w:val="16"/>
                <w:szCs w:val="16"/>
                <w:lang w:eastAsia="en-AU"/>
              </w:rPr>
              <w:t>13.6092</w:t>
            </w:r>
          </w:p>
        </w:tc>
        <w:tc>
          <w:tcPr>
            <w:tcW w:w="896" w:type="dxa"/>
            <w:tcBorders>
              <w:top w:val="nil"/>
              <w:left w:val="nil"/>
              <w:bottom w:val="nil"/>
              <w:right w:val="nil"/>
            </w:tcBorders>
          </w:tcPr>
          <w:p w14:paraId="2DB55A51" w14:textId="77777777" w:rsidR="00DC23ED" w:rsidRPr="004A41E7" w:rsidRDefault="00DC23ED" w:rsidP="00DC23ED">
            <w:pPr>
              <w:pStyle w:val="TableText"/>
              <w:rPr>
                <w:sz w:val="16"/>
                <w:szCs w:val="16"/>
                <w:lang w:eastAsia="en-AU"/>
              </w:rPr>
            </w:pPr>
            <w:r w:rsidRPr="004A41E7">
              <w:rPr>
                <w:sz w:val="16"/>
                <w:szCs w:val="16"/>
                <w:lang w:eastAsia="en-AU"/>
              </w:rPr>
              <w:t>13.6092</w:t>
            </w:r>
          </w:p>
        </w:tc>
        <w:tc>
          <w:tcPr>
            <w:tcW w:w="882" w:type="dxa"/>
            <w:tcBorders>
              <w:top w:val="nil"/>
              <w:left w:val="nil"/>
              <w:bottom w:val="nil"/>
              <w:right w:val="nil"/>
            </w:tcBorders>
          </w:tcPr>
          <w:p w14:paraId="2156AB12" w14:textId="77777777" w:rsidR="00DC23ED" w:rsidRPr="004A41E7" w:rsidRDefault="00DC23ED" w:rsidP="00DC23ED">
            <w:pPr>
              <w:pStyle w:val="TableText"/>
              <w:rPr>
                <w:sz w:val="16"/>
                <w:szCs w:val="16"/>
                <w:lang w:eastAsia="en-AU"/>
              </w:rPr>
            </w:pPr>
            <w:r w:rsidRPr="004A41E7">
              <w:rPr>
                <w:sz w:val="16"/>
                <w:szCs w:val="16"/>
                <w:lang w:eastAsia="en-AU"/>
              </w:rPr>
              <w:t>13.6092</w:t>
            </w:r>
          </w:p>
        </w:tc>
        <w:tc>
          <w:tcPr>
            <w:tcW w:w="882" w:type="dxa"/>
            <w:tcBorders>
              <w:top w:val="nil"/>
              <w:left w:val="nil"/>
              <w:bottom w:val="nil"/>
              <w:right w:val="nil"/>
            </w:tcBorders>
          </w:tcPr>
          <w:p w14:paraId="14ED9C9F" w14:textId="77777777" w:rsidR="00DC23ED" w:rsidRPr="004A41E7" w:rsidRDefault="00DC23ED" w:rsidP="00DC23ED">
            <w:pPr>
              <w:pStyle w:val="TableText"/>
              <w:rPr>
                <w:sz w:val="16"/>
                <w:szCs w:val="16"/>
                <w:lang w:eastAsia="en-AU"/>
              </w:rPr>
            </w:pPr>
            <w:r w:rsidRPr="004A41E7">
              <w:rPr>
                <w:sz w:val="16"/>
                <w:szCs w:val="16"/>
                <w:lang w:eastAsia="en-AU"/>
              </w:rPr>
              <w:t>13.6092</w:t>
            </w:r>
          </w:p>
        </w:tc>
        <w:tc>
          <w:tcPr>
            <w:tcW w:w="854" w:type="dxa"/>
            <w:tcBorders>
              <w:top w:val="nil"/>
              <w:left w:val="nil"/>
              <w:bottom w:val="nil"/>
              <w:right w:val="nil"/>
            </w:tcBorders>
          </w:tcPr>
          <w:p w14:paraId="7A9E3362" w14:textId="77777777" w:rsidR="00DC23ED" w:rsidRPr="004A41E7" w:rsidRDefault="00DC23ED" w:rsidP="00DC23ED">
            <w:pPr>
              <w:pStyle w:val="TableText"/>
              <w:rPr>
                <w:sz w:val="16"/>
                <w:szCs w:val="16"/>
                <w:lang w:eastAsia="en-AU"/>
              </w:rPr>
            </w:pPr>
            <w:r w:rsidRPr="004A41E7">
              <w:rPr>
                <w:sz w:val="16"/>
                <w:szCs w:val="16"/>
                <w:lang w:eastAsia="en-AU"/>
              </w:rPr>
              <w:t>13.8502</w:t>
            </w:r>
          </w:p>
        </w:tc>
      </w:tr>
      <w:tr w:rsidR="00DC23ED" w:rsidRPr="004A41E7" w14:paraId="506745BD" w14:textId="77777777">
        <w:trPr>
          <w:trHeight w:val="219"/>
        </w:trPr>
        <w:tc>
          <w:tcPr>
            <w:tcW w:w="1134" w:type="dxa"/>
            <w:tcBorders>
              <w:top w:val="nil"/>
              <w:left w:val="nil"/>
              <w:bottom w:val="nil"/>
              <w:right w:val="nil"/>
            </w:tcBorders>
          </w:tcPr>
          <w:p w14:paraId="2FEEA48D"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26" w:type="dxa"/>
            <w:tcBorders>
              <w:top w:val="nil"/>
              <w:left w:val="nil"/>
              <w:bottom w:val="nil"/>
              <w:right w:val="nil"/>
            </w:tcBorders>
          </w:tcPr>
          <w:p w14:paraId="712B8432" w14:textId="77777777" w:rsidR="00DC23ED" w:rsidRPr="004A41E7" w:rsidRDefault="00DC23ED" w:rsidP="00DC23ED">
            <w:pPr>
              <w:rPr>
                <w:sz w:val="16"/>
                <w:szCs w:val="16"/>
              </w:rPr>
            </w:pPr>
          </w:p>
        </w:tc>
        <w:tc>
          <w:tcPr>
            <w:tcW w:w="876" w:type="dxa"/>
            <w:tcBorders>
              <w:top w:val="nil"/>
              <w:left w:val="nil"/>
              <w:bottom w:val="nil"/>
              <w:right w:val="nil"/>
            </w:tcBorders>
          </w:tcPr>
          <w:p w14:paraId="2D7B5D3D" w14:textId="77777777" w:rsidR="00DC23ED" w:rsidRPr="004A41E7" w:rsidRDefault="00DC23ED" w:rsidP="00DC23ED">
            <w:pPr>
              <w:rPr>
                <w:sz w:val="16"/>
                <w:szCs w:val="16"/>
              </w:rPr>
            </w:pPr>
          </w:p>
        </w:tc>
        <w:tc>
          <w:tcPr>
            <w:tcW w:w="908" w:type="dxa"/>
            <w:tcBorders>
              <w:top w:val="nil"/>
              <w:left w:val="nil"/>
              <w:bottom w:val="nil"/>
              <w:right w:val="nil"/>
            </w:tcBorders>
          </w:tcPr>
          <w:p w14:paraId="70B4B65D" w14:textId="77777777" w:rsidR="00DC23ED" w:rsidRPr="004A41E7" w:rsidRDefault="00DC23ED" w:rsidP="00DC23ED">
            <w:pPr>
              <w:pStyle w:val="TableText"/>
              <w:rPr>
                <w:sz w:val="16"/>
                <w:szCs w:val="16"/>
                <w:lang w:eastAsia="en-AU"/>
              </w:rPr>
            </w:pPr>
            <w:r w:rsidRPr="004A41E7">
              <w:rPr>
                <w:sz w:val="16"/>
                <w:szCs w:val="16"/>
                <w:lang w:eastAsia="en-AU"/>
              </w:rPr>
              <w:t>10.3748</w:t>
            </w:r>
          </w:p>
        </w:tc>
        <w:tc>
          <w:tcPr>
            <w:tcW w:w="820" w:type="dxa"/>
            <w:tcBorders>
              <w:top w:val="nil"/>
              <w:left w:val="nil"/>
              <w:bottom w:val="nil"/>
              <w:right w:val="nil"/>
            </w:tcBorders>
          </w:tcPr>
          <w:p w14:paraId="5FC4F961" w14:textId="77777777" w:rsidR="00DC23ED" w:rsidRPr="004A41E7" w:rsidRDefault="00DC23ED" w:rsidP="00DC23ED">
            <w:pPr>
              <w:pStyle w:val="TableText"/>
              <w:rPr>
                <w:sz w:val="16"/>
                <w:szCs w:val="16"/>
                <w:lang w:eastAsia="en-AU"/>
              </w:rPr>
            </w:pPr>
            <w:r w:rsidRPr="004A41E7">
              <w:rPr>
                <w:sz w:val="16"/>
                <w:szCs w:val="16"/>
                <w:lang w:eastAsia="en-AU"/>
              </w:rPr>
              <w:t>10.3748</w:t>
            </w:r>
          </w:p>
        </w:tc>
        <w:tc>
          <w:tcPr>
            <w:tcW w:w="896" w:type="dxa"/>
            <w:tcBorders>
              <w:top w:val="nil"/>
              <w:left w:val="nil"/>
              <w:bottom w:val="nil"/>
              <w:right w:val="nil"/>
            </w:tcBorders>
          </w:tcPr>
          <w:p w14:paraId="229FF826" w14:textId="77777777" w:rsidR="00DC23ED" w:rsidRPr="004A41E7" w:rsidRDefault="00DC23ED" w:rsidP="00DC23ED">
            <w:pPr>
              <w:pStyle w:val="TableText"/>
              <w:rPr>
                <w:sz w:val="16"/>
                <w:szCs w:val="16"/>
                <w:lang w:eastAsia="en-AU"/>
              </w:rPr>
            </w:pPr>
            <w:r w:rsidRPr="004A41E7">
              <w:rPr>
                <w:sz w:val="16"/>
                <w:szCs w:val="16"/>
                <w:lang w:eastAsia="en-AU"/>
              </w:rPr>
              <w:t>10.3748</w:t>
            </w:r>
          </w:p>
        </w:tc>
        <w:tc>
          <w:tcPr>
            <w:tcW w:w="895" w:type="dxa"/>
            <w:tcBorders>
              <w:top w:val="nil"/>
              <w:left w:val="nil"/>
              <w:bottom w:val="nil"/>
              <w:right w:val="nil"/>
            </w:tcBorders>
          </w:tcPr>
          <w:p w14:paraId="6DFF9195" w14:textId="77777777" w:rsidR="00DC23ED" w:rsidRPr="004A41E7" w:rsidRDefault="00DC23ED" w:rsidP="00DC23ED">
            <w:pPr>
              <w:pStyle w:val="TableText"/>
              <w:rPr>
                <w:sz w:val="16"/>
                <w:szCs w:val="16"/>
                <w:lang w:eastAsia="en-AU"/>
              </w:rPr>
            </w:pPr>
            <w:r w:rsidRPr="004A41E7">
              <w:rPr>
                <w:sz w:val="16"/>
                <w:szCs w:val="16"/>
                <w:lang w:eastAsia="en-AU"/>
              </w:rPr>
              <w:t>12.7942</w:t>
            </w:r>
          </w:p>
        </w:tc>
        <w:tc>
          <w:tcPr>
            <w:tcW w:w="840" w:type="dxa"/>
            <w:tcBorders>
              <w:top w:val="nil"/>
              <w:left w:val="nil"/>
              <w:bottom w:val="nil"/>
              <w:right w:val="nil"/>
            </w:tcBorders>
          </w:tcPr>
          <w:p w14:paraId="008101C9" w14:textId="77777777" w:rsidR="00DC23ED" w:rsidRPr="004A41E7" w:rsidRDefault="00DC23ED" w:rsidP="00DC23ED">
            <w:pPr>
              <w:pStyle w:val="TableText"/>
              <w:rPr>
                <w:sz w:val="16"/>
                <w:szCs w:val="16"/>
                <w:lang w:eastAsia="en-AU"/>
              </w:rPr>
            </w:pPr>
            <w:r w:rsidRPr="004A41E7">
              <w:rPr>
                <w:sz w:val="16"/>
                <w:szCs w:val="16"/>
                <w:lang w:eastAsia="en-AU"/>
              </w:rPr>
              <w:t>12.7942</w:t>
            </w:r>
          </w:p>
        </w:tc>
        <w:tc>
          <w:tcPr>
            <w:tcW w:w="924" w:type="dxa"/>
            <w:tcBorders>
              <w:top w:val="nil"/>
              <w:left w:val="nil"/>
              <w:bottom w:val="nil"/>
              <w:right w:val="nil"/>
            </w:tcBorders>
          </w:tcPr>
          <w:p w14:paraId="702E2AD9" w14:textId="77777777" w:rsidR="00DC23ED" w:rsidRPr="004A41E7" w:rsidRDefault="00DC23ED" w:rsidP="00DC23ED">
            <w:pPr>
              <w:pStyle w:val="TableText"/>
              <w:rPr>
                <w:sz w:val="16"/>
                <w:szCs w:val="16"/>
                <w:lang w:eastAsia="en-AU"/>
              </w:rPr>
            </w:pPr>
            <w:r w:rsidRPr="004A41E7">
              <w:rPr>
                <w:sz w:val="16"/>
                <w:szCs w:val="16"/>
                <w:lang w:eastAsia="en-AU"/>
              </w:rPr>
              <w:t>12.7942</w:t>
            </w:r>
          </w:p>
        </w:tc>
        <w:tc>
          <w:tcPr>
            <w:tcW w:w="882" w:type="dxa"/>
            <w:tcBorders>
              <w:top w:val="nil"/>
              <w:left w:val="nil"/>
              <w:bottom w:val="nil"/>
              <w:right w:val="nil"/>
            </w:tcBorders>
          </w:tcPr>
          <w:p w14:paraId="362EB4D4" w14:textId="77777777" w:rsidR="00DC23ED" w:rsidRPr="004A41E7" w:rsidRDefault="00DC23ED" w:rsidP="00DC23ED">
            <w:pPr>
              <w:pStyle w:val="TableText"/>
              <w:rPr>
                <w:sz w:val="16"/>
                <w:szCs w:val="16"/>
                <w:lang w:eastAsia="en-AU"/>
              </w:rPr>
            </w:pPr>
            <w:r w:rsidRPr="004A41E7">
              <w:rPr>
                <w:sz w:val="16"/>
                <w:szCs w:val="16"/>
                <w:lang w:eastAsia="en-AU"/>
              </w:rPr>
              <w:t>12.7942</w:t>
            </w:r>
          </w:p>
        </w:tc>
        <w:tc>
          <w:tcPr>
            <w:tcW w:w="854" w:type="dxa"/>
            <w:tcBorders>
              <w:top w:val="nil"/>
              <w:left w:val="nil"/>
              <w:bottom w:val="nil"/>
              <w:right w:val="nil"/>
            </w:tcBorders>
          </w:tcPr>
          <w:p w14:paraId="38DC00E8" w14:textId="77777777" w:rsidR="00DC23ED" w:rsidRPr="004A41E7" w:rsidRDefault="00DC23ED" w:rsidP="00DC23ED">
            <w:pPr>
              <w:pStyle w:val="TableText"/>
              <w:rPr>
                <w:sz w:val="16"/>
                <w:szCs w:val="16"/>
                <w:lang w:eastAsia="en-AU"/>
              </w:rPr>
            </w:pPr>
            <w:r w:rsidRPr="004A41E7">
              <w:rPr>
                <w:sz w:val="16"/>
                <w:szCs w:val="16"/>
                <w:lang w:eastAsia="en-AU"/>
              </w:rPr>
              <w:t>13.1404</w:t>
            </w:r>
          </w:p>
        </w:tc>
        <w:tc>
          <w:tcPr>
            <w:tcW w:w="910" w:type="dxa"/>
            <w:tcBorders>
              <w:top w:val="nil"/>
              <w:left w:val="nil"/>
              <w:bottom w:val="nil"/>
              <w:right w:val="nil"/>
            </w:tcBorders>
          </w:tcPr>
          <w:p w14:paraId="6B1BA097" w14:textId="77777777" w:rsidR="00DC23ED" w:rsidRPr="004A41E7" w:rsidRDefault="00DC23ED" w:rsidP="00DC23ED">
            <w:pPr>
              <w:pStyle w:val="TableText"/>
              <w:rPr>
                <w:sz w:val="16"/>
                <w:szCs w:val="16"/>
                <w:lang w:eastAsia="en-AU"/>
              </w:rPr>
            </w:pPr>
            <w:r w:rsidRPr="004A41E7">
              <w:rPr>
                <w:sz w:val="16"/>
                <w:szCs w:val="16"/>
                <w:lang w:eastAsia="en-AU"/>
              </w:rPr>
              <w:t>13.1224</w:t>
            </w:r>
          </w:p>
        </w:tc>
        <w:tc>
          <w:tcPr>
            <w:tcW w:w="853" w:type="dxa"/>
            <w:tcBorders>
              <w:top w:val="nil"/>
              <w:left w:val="nil"/>
              <w:bottom w:val="nil"/>
              <w:right w:val="nil"/>
            </w:tcBorders>
          </w:tcPr>
          <w:p w14:paraId="1DECB8AB" w14:textId="77777777" w:rsidR="00DC23ED" w:rsidRPr="004A41E7" w:rsidRDefault="00DC23ED" w:rsidP="00DC23ED">
            <w:pPr>
              <w:pStyle w:val="TableText"/>
              <w:rPr>
                <w:sz w:val="16"/>
                <w:szCs w:val="16"/>
                <w:lang w:eastAsia="en-AU"/>
              </w:rPr>
            </w:pPr>
            <w:r w:rsidRPr="004A41E7">
              <w:rPr>
                <w:sz w:val="16"/>
                <w:szCs w:val="16"/>
                <w:lang w:eastAsia="en-AU"/>
              </w:rPr>
              <w:t>13.1224</w:t>
            </w:r>
          </w:p>
        </w:tc>
        <w:tc>
          <w:tcPr>
            <w:tcW w:w="896" w:type="dxa"/>
            <w:tcBorders>
              <w:top w:val="nil"/>
              <w:left w:val="nil"/>
              <w:bottom w:val="nil"/>
              <w:right w:val="nil"/>
            </w:tcBorders>
          </w:tcPr>
          <w:p w14:paraId="1D753CAF" w14:textId="77777777" w:rsidR="00DC23ED" w:rsidRPr="004A41E7" w:rsidRDefault="00DC23ED" w:rsidP="00DC23ED">
            <w:pPr>
              <w:pStyle w:val="TableText"/>
              <w:rPr>
                <w:sz w:val="16"/>
                <w:szCs w:val="16"/>
                <w:lang w:eastAsia="en-AU"/>
              </w:rPr>
            </w:pPr>
            <w:r w:rsidRPr="004A41E7">
              <w:rPr>
                <w:sz w:val="16"/>
                <w:szCs w:val="16"/>
                <w:lang w:eastAsia="en-AU"/>
              </w:rPr>
              <w:t>13.1224</w:t>
            </w:r>
          </w:p>
        </w:tc>
        <w:tc>
          <w:tcPr>
            <w:tcW w:w="882" w:type="dxa"/>
            <w:tcBorders>
              <w:top w:val="nil"/>
              <w:left w:val="nil"/>
              <w:bottom w:val="nil"/>
              <w:right w:val="nil"/>
            </w:tcBorders>
          </w:tcPr>
          <w:p w14:paraId="35A5C0C5" w14:textId="77777777" w:rsidR="00DC23ED" w:rsidRPr="004A41E7" w:rsidRDefault="00DC23ED" w:rsidP="00DC23ED">
            <w:pPr>
              <w:pStyle w:val="TableText"/>
              <w:rPr>
                <w:sz w:val="16"/>
                <w:szCs w:val="16"/>
                <w:lang w:eastAsia="en-AU"/>
              </w:rPr>
            </w:pPr>
            <w:r w:rsidRPr="004A41E7">
              <w:rPr>
                <w:sz w:val="16"/>
                <w:szCs w:val="16"/>
                <w:lang w:eastAsia="en-AU"/>
              </w:rPr>
              <w:t>13.1224</w:t>
            </w:r>
          </w:p>
        </w:tc>
        <w:tc>
          <w:tcPr>
            <w:tcW w:w="882" w:type="dxa"/>
            <w:tcBorders>
              <w:top w:val="nil"/>
              <w:left w:val="nil"/>
              <w:bottom w:val="nil"/>
              <w:right w:val="nil"/>
            </w:tcBorders>
          </w:tcPr>
          <w:p w14:paraId="32E10C13" w14:textId="77777777" w:rsidR="00DC23ED" w:rsidRPr="004A41E7" w:rsidRDefault="00DC23ED" w:rsidP="00DC23ED">
            <w:pPr>
              <w:pStyle w:val="TableText"/>
              <w:rPr>
                <w:sz w:val="16"/>
                <w:szCs w:val="16"/>
                <w:lang w:eastAsia="en-AU"/>
              </w:rPr>
            </w:pPr>
            <w:r w:rsidRPr="004A41E7">
              <w:rPr>
                <w:sz w:val="16"/>
                <w:szCs w:val="16"/>
                <w:lang w:eastAsia="en-AU"/>
              </w:rPr>
              <w:t>13.1224</w:t>
            </w:r>
          </w:p>
        </w:tc>
        <w:tc>
          <w:tcPr>
            <w:tcW w:w="854" w:type="dxa"/>
            <w:tcBorders>
              <w:top w:val="nil"/>
              <w:left w:val="nil"/>
              <w:bottom w:val="nil"/>
              <w:right w:val="nil"/>
            </w:tcBorders>
          </w:tcPr>
          <w:p w14:paraId="7E990BD1" w14:textId="77777777" w:rsidR="00DC23ED" w:rsidRPr="004A41E7" w:rsidRDefault="00DC23ED" w:rsidP="00DC23ED">
            <w:pPr>
              <w:pStyle w:val="TableText"/>
              <w:rPr>
                <w:sz w:val="16"/>
                <w:szCs w:val="16"/>
                <w:lang w:eastAsia="en-AU"/>
              </w:rPr>
            </w:pPr>
            <w:r w:rsidRPr="004A41E7">
              <w:rPr>
                <w:sz w:val="16"/>
                <w:szCs w:val="16"/>
                <w:lang w:eastAsia="en-AU"/>
              </w:rPr>
              <w:t>13.3685</w:t>
            </w:r>
          </w:p>
        </w:tc>
      </w:tr>
      <w:tr w:rsidR="00DC23ED" w:rsidRPr="004A41E7" w14:paraId="364015EF" w14:textId="77777777">
        <w:trPr>
          <w:trHeight w:val="219"/>
        </w:trPr>
        <w:tc>
          <w:tcPr>
            <w:tcW w:w="1134" w:type="dxa"/>
            <w:tcBorders>
              <w:top w:val="nil"/>
              <w:left w:val="nil"/>
              <w:bottom w:val="nil"/>
              <w:right w:val="nil"/>
            </w:tcBorders>
          </w:tcPr>
          <w:p w14:paraId="24EB4465"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26" w:type="dxa"/>
            <w:tcBorders>
              <w:top w:val="nil"/>
              <w:left w:val="nil"/>
              <w:bottom w:val="nil"/>
              <w:right w:val="nil"/>
            </w:tcBorders>
          </w:tcPr>
          <w:p w14:paraId="70AB9D45" w14:textId="77777777" w:rsidR="00DC23ED" w:rsidRPr="004A41E7" w:rsidRDefault="00DC23ED" w:rsidP="00DC23ED">
            <w:pPr>
              <w:rPr>
                <w:sz w:val="16"/>
                <w:szCs w:val="16"/>
              </w:rPr>
            </w:pPr>
          </w:p>
        </w:tc>
        <w:tc>
          <w:tcPr>
            <w:tcW w:w="876" w:type="dxa"/>
            <w:tcBorders>
              <w:top w:val="nil"/>
              <w:left w:val="nil"/>
              <w:bottom w:val="nil"/>
              <w:right w:val="nil"/>
            </w:tcBorders>
          </w:tcPr>
          <w:p w14:paraId="02BD6452" w14:textId="77777777" w:rsidR="00DC23ED" w:rsidRPr="004A41E7" w:rsidRDefault="00DC23ED" w:rsidP="00DC23ED">
            <w:pPr>
              <w:rPr>
                <w:sz w:val="16"/>
                <w:szCs w:val="16"/>
              </w:rPr>
            </w:pPr>
          </w:p>
        </w:tc>
        <w:tc>
          <w:tcPr>
            <w:tcW w:w="908" w:type="dxa"/>
            <w:tcBorders>
              <w:top w:val="nil"/>
              <w:left w:val="nil"/>
              <w:bottom w:val="nil"/>
              <w:right w:val="nil"/>
            </w:tcBorders>
          </w:tcPr>
          <w:p w14:paraId="36BE41D5" w14:textId="77777777" w:rsidR="00DC23ED" w:rsidRPr="004A41E7" w:rsidRDefault="00DC23ED" w:rsidP="00DC23ED">
            <w:pPr>
              <w:pStyle w:val="TableText"/>
              <w:rPr>
                <w:sz w:val="16"/>
                <w:szCs w:val="16"/>
                <w:lang w:eastAsia="en-AU"/>
              </w:rPr>
            </w:pPr>
            <w:r w:rsidRPr="004A41E7">
              <w:rPr>
                <w:sz w:val="16"/>
                <w:szCs w:val="16"/>
                <w:lang w:eastAsia="en-AU"/>
              </w:rPr>
              <w:t>9.9232</w:t>
            </w:r>
          </w:p>
        </w:tc>
        <w:tc>
          <w:tcPr>
            <w:tcW w:w="820" w:type="dxa"/>
            <w:tcBorders>
              <w:top w:val="nil"/>
              <w:left w:val="nil"/>
              <w:bottom w:val="nil"/>
              <w:right w:val="nil"/>
            </w:tcBorders>
          </w:tcPr>
          <w:p w14:paraId="3BF04A05" w14:textId="77777777" w:rsidR="00DC23ED" w:rsidRPr="004A41E7" w:rsidRDefault="00DC23ED" w:rsidP="00DC23ED">
            <w:pPr>
              <w:pStyle w:val="TableText"/>
              <w:rPr>
                <w:sz w:val="16"/>
                <w:szCs w:val="16"/>
                <w:lang w:eastAsia="en-AU"/>
              </w:rPr>
            </w:pPr>
            <w:r w:rsidRPr="004A41E7">
              <w:rPr>
                <w:sz w:val="16"/>
                <w:szCs w:val="16"/>
                <w:lang w:eastAsia="en-AU"/>
              </w:rPr>
              <w:t>9.9232</w:t>
            </w:r>
          </w:p>
        </w:tc>
        <w:tc>
          <w:tcPr>
            <w:tcW w:w="896" w:type="dxa"/>
            <w:tcBorders>
              <w:top w:val="nil"/>
              <w:left w:val="nil"/>
              <w:bottom w:val="nil"/>
              <w:right w:val="nil"/>
            </w:tcBorders>
          </w:tcPr>
          <w:p w14:paraId="0C5470CB" w14:textId="77777777" w:rsidR="00DC23ED" w:rsidRPr="004A41E7" w:rsidRDefault="00DC23ED" w:rsidP="00DC23ED">
            <w:pPr>
              <w:pStyle w:val="TableText"/>
              <w:rPr>
                <w:sz w:val="16"/>
                <w:szCs w:val="16"/>
                <w:lang w:eastAsia="en-AU"/>
              </w:rPr>
            </w:pPr>
            <w:r w:rsidRPr="004A41E7">
              <w:rPr>
                <w:sz w:val="16"/>
                <w:szCs w:val="16"/>
                <w:lang w:eastAsia="en-AU"/>
              </w:rPr>
              <w:t>9.9232</w:t>
            </w:r>
          </w:p>
        </w:tc>
        <w:tc>
          <w:tcPr>
            <w:tcW w:w="895" w:type="dxa"/>
            <w:tcBorders>
              <w:top w:val="nil"/>
              <w:left w:val="nil"/>
              <w:bottom w:val="nil"/>
              <w:right w:val="nil"/>
            </w:tcBorders>
          </w:tcPr>
          <w:p w14:paraId="1E77E075" w14:textId="77777777" w:rsidR="00DC23ED" w:rsidRPr="004A41E7" w:rsidRDefault="00DC23ED" w:rsidP="00DC23ED">
            <w:pPr>
              <w:pStyle w:val="TableText"/>
              <w:rPr>
                <w:sz w:val="16"/>
                <w:szCs w:val="16"/>
                <w:lang w:eastAsia="en-AU"/>
              </w:rPr>
            </w:pPr>
            <w:r w:rsidRPr="004A41E7">
              <w:rPr>
                <w:sz w:val="16"/>
                <w:szCs w:val="16"/>
                <w:lang w:eastAsia="en-AU"/>
              </w:rPr>
              <w:t>12.2791</w:t>
            </w:r>
          </w:p>
        </w:tc>
        <w:tc>
          <w:tcPr>
            <w:tcW w:w="840" w:type="dxa"/>
            <w:tcBorders>
              <w:top w:val="nil"/>
              <w:left w:val="nil"/>
              <w:bottom w:val="nil"/>
              <w:right w:val="nil"/>
            </w:tcBorders>
          </w:tcPr>
          <w:p w14:paraId="77EAB1A1" w14:textId="77777777" w:rsidR="00DC23ED" w:rsidRPr="004A41E7" w:rsidRDefault="00DC23ED" w:rsidP="00DC23ED">
            <w:pPr>
              <w:pStyle w:val="TableText"/>
              <w:rPr>
                <w:sz w:val="16"/>
                <w:szCs w:val="16"/>
                <w:lang w:eastAsia="en-AU"/>
              </w:rPr>
            </w:pPr>
            <w:r w:rsidRPr="004A41E7">
              <w:rPr>
                <w:sz w:val="16"/>
                <w:szCs w:val="16"/>
                <w:lang w:eastAsia="en-AU"/>
              </w:rPr>
              <w:t>12.2791</w:t>
            </w:r>
          </w:p>
        </w:tc>
        <w:tc>
          <w:tcPr>
            <w:tcW w:w="924" w:type="dxa"/>
            <w:tcBorders>
              <w:top w:val="nil"/>
              <w:left w:val="nil"/>
              <w:bottom w:val="nil"/>
              <w:right w:val="nil"/>
            </w:tcBorders>
          </w:tcPr>
          <w:p w14:paraId="01AD787C" w14:textId="77777777" w:rsidR="00DC23ED" w:rsidRPr="004A41E7" w:rsidRDefault="00DC23ED" w:rsidP="00DC23ED">
            <w:pPr>
              <w:pStyle w:val="TableText"/>
              <w:rPr>
                <w:sz w:val="16"/>
                <w:szCs w:val="16"/>
                <w:lang w:eastAsia="en-AU"/>
              </w:rPr>
            </w:pPr>
            <w:r w:rsidRPr="004A41E7">
              <w:rPr>
                <w:sz w:val="16"/>
                <w:szCs w:val="16"/>
                <w:lang w:eastAsia="en-AU"/>
              </w:rPr>
              <w:t>12.2791</w:t>
            </w:r>
          </w:p>
        </w:tc>
        <w:tc>
          <w:tcPr>
            <w:tcW w:w="882" w:type="dxa"/>
            <w:tcBorders>
              <w:top w:val="nil"/>
              <w:left w:val="nil"/>
              <w:bottom w:val="nil"/>
              <w:right w:val="nil"/>
            </w:tcBorders>
          </w:tcPr>
          <w:p w14:paraId="76F3DE6C" w14:textId="77777777" w:rsidR="00DC23ED" w:rsidRPr="004A41E7" w:rsidRDefault="00DC23ED" w:rsidP="00DC23ED">
            <w:pPr>
              <w:pStyle w:val="TableText"/>
              <w:rPr>
                <w:sz w:val="16"/>
                <w:szCs w:val="16"/>
                <w:lang w:eastAsia="en-AU"/>
              </w:rPr>
            </w:pPr>
            <w:r w:rsidRPr="004A41E7">
              <w:rPr>
                <w:sz w:val="16"/>
                <w:szCs w:val="16"/>
                <w:lang w:eastAsia="en-AU"/>
              </w:rPr>
              <w:t>12.2791</w:t>
            </w:r>
          </w:p>
        </w:tc>
        <w:tc>
          <w:tcPr>
            <w:tcW w:w="854" w:type="dxa"/>
            <w:tcBorders>
              <w:top w:val="nil"/>
              <w:left w:val="nil"/>
              <w:bottom w:val="nil"/>
              <w:right w:val="nil"/>
            </w:tcBorders>
          </w:tcPr>
          <w:p w14:paraId="04A8C9FB" w14:textId="77777777" w:rsidR="00DC23ED" w:rsidRPr="004A41E7" w:rsidRDefault="00DC23ED" w:rsidP="00DC23ED">
            <w:pPr>
              <w:pStyle w:val="TableText"/>
              <w:rPr>
                <w:sz w:val="16"/>
                <w:szCs w:val="16"/>
                <w:lang w:eastAsia="en-AU"/>
              </w:rPr>
            </w:pPr>
            <w:r w:rsidRPr="004A41E7">
              <w:rPr>
                <w:sz w:val="16"/>
                <w:szCs w:val="16"/>
                <w:lang w:eastAsia="en-AU"/>
              </w:rPr>
              <w:t>12.6519</w:t>
            </w:r>
          </w:p>
        </w:tc>
        <w:tc>
          <w:tcPr>
            <w:tcW w:w="910" w:type="dxa"/>
            <w:tcBorders>
              <w:top w:val="nil"/>
              <w:left w:val="nil"/>
              <w:bottom w:val="nil"/>
              <w:right w:val="nil"/>
            </w:tcBorders>
          </w:tcPr>
          <w:p w14:paraId="5A594639" w14:textId="77777777" w:rsidR="00DC23ED" w:rsidRPr="004A41E7" w:rsidRDefault="00DC23ED" w:rsidP="00DC23ED">
            <w:pPr>
              <w:pStyle w:val="TableText"/>
              <w:rPr>
                <w:sz w:val="16"/>
                <w:szCs w:val="16"/>
                <w:lang w:eastAsia="en-AU"/>
              </w:rPr>
            </w:pPr>
            <w:r w:rsidRPr="004A41E7">
              <w:rPr>
                <w:sz w:val="16"/>
                <w:szCs w:val="16"/>
                <w:lang w:eastAsia="en-AU"/>
              </w:rPr>
              <w:t>12.6337</w:t>
            </w:r>
          </w:p>
        </w:tc>
        <w:tc>
          <w:tcPr>
            <w:tcW w:w="853" w:type="dxa"/>
            <w:tcBorders>
              <w:top w:val="nil"/>
              <w:left w:val="nil"/>
              <w:bottom w:val="nil"/>
              <w:right w:val="nil"/>
            </w:tcBorders>
          </w:tcPr>
          <w:p w14:paraId="2DE7E0B5" w14:textId="77777777" w:rsidR="00DC23ED" w:rsidRPr="004A41E7" w:rsidRDefault="00DC23ED" w:rsidP="00DC23ED">
            <w:pPr>
              <w:pStyle w:val="TableText"/>
              <w:rPr>
                <w:sz w:val="16"/>
                <w:szCs w:val="16"/>
                <w:lang w:eastAsia="en-AU"/>
              </w:rPr>
            </w:pPr>
            <w:r w:rsidRPr="004A41E7">
              <w:rPr>
                <w:sz w:val="16"/>
                <w:szCs w:val="16"/>
                <w:lang w:eastAsia="en-AU"/>
              </w:rPr>
              <w:t>12.6337</w:t>
            </w:r>
          </w:p>
        </w:tc>
        <w:tc>
          <w:tcPr>
            <w:tcW w:w="896" w:type="dxa"/>
            <w:tcBorders>
              <w:top w:val="nil"/>
              <w:left w:val="nil"/>
              <w:bottom w:val="nil"/>
              <w:right w:val="nil"/>
            </w:tcBorders>
          </w:tcPr>
          <w:p w14:paraId="33A45E17" w14:textId="77777777" w:rsidR="00DC23ED" w:rsidRPr="004A41E7" w:rsidRDefault="00DC23ED" w:rsidP="00DC23ED">
            <w:pPr>
              <w:pStyle w:val="TableText"/>
              <w:rPr>
                <w:sz w:val="16"/>
                <w:szCs w:val="16"/>
                <w:lang w:eastAsia="en-AU"/>
              </w:rPr>
            </w:pPr>
            <w:r w:rsidRPr="004A41E7">
              <w:rPr>
                <w:sz w:val="16"/>
                <w:szCs w:val="16"/>
                <w:lang w:eastAsia="en-AU"/>
              </w:rPr>
              <w:t>12.6337</w:t>
            </w:r>
          </w:p>
        </w:tc>
        <w:tc>
          <w:tcPr>
            <w:tcW w:w="882" w:type="dxa"/>
            <w:tcBorders>
              <w:top w:val="nil"/>
              <w:left w:val="nil"/>
              <w:bottom w:val="nil"/>
              <w:right w:val="nil"/>
            </w:tcBorders>
          </w:tcPr>
          <w:p w14:paraId="43BA6622" w14:textId="77777777" w:rsidR="00DC23ED" w:rsidRPr="004A41E7" w:rsidRDefault="00DC23ED" w:rsidP="00DC23ED">
            <w:pPr>
              <w:pStyle w:val="TableText"/>
              <w:rPr>
                <w:sz w:val="16"/>
                <w:szCs w:val="16"/>
                <w:lang w:eastAsia="en-AU"/>
              </w:rPr>
            </w:pPr>
            <w:r w:rsidRPr="004A41E7">
              <w:rPr>
                <w:sz w:val="16"/>
                <w:szCs w:val="16"/>
                <w:lang w:eastAsia="en-AU"/>
              </w:rPr>
              <w:t>12.6337</w:t>
            </w:r>
          </w:p>
        </w:tc>
        <w:tc>
          <w:tcPr>
            <w:tcW w:w="882" w:type="dxa"/>
            <w:tcBorders>
              <w:top w:val="nil"/>
              <w:left w:val="nil"/>
              <w:bottom w:val="nil"/>
              <w:right w:val="nil"/>
            </w:tcBorders>
          </w:tcPr>
          <w:p w14:paraId="60ECEEA8" w14:textId="77777777" w:rsidR="00DC23ED" w:rsidRPr="004A41E7" w:rsidRDefault="00DC23ED" w:rsidP="00DC23ED">
            <w:pPr>
              <w:pStyle w:val="TableText"/>
              <w:rPr>
                <w:sz w:val="16"/>
                <w:szCs w:val="16"/>
                <w:lang w:eastAsia="en-AU"/>
              </w:rPr>
            </w:pPr>
            <w:r w:rsidRPr="004A41E7">
              <w:rPr>
                <w:sz w:val="16"/>
                <w:szCs w:val="16"/>
                <w:lang w:eastAsia="en-AU"/>
              </w:rPr>
              <w:t>12.6337</w:t>
            </w:r>
          </w:p>
        </w:tc>
        <w:tc>
          <w:tcPr>
            <w:tcW w:w="854" w:type="dxa"/>
            <w:tcBorders>
              <w:top w:val="nil"/>
              <w:left w:val="nil"/>
              <w:bottom w:val="nil"/>
              <w:right w:val="nil"/>
            </w:tcBorders>
          </w:tcPr>
          <w:p w14:paraId="7C8C87BB" w14:textId="77777777" w:rsidR="00DC23ED" w:rsidRPr="004A41E7" w:rsidRDefault="00DC23ED" w:rsidP="00DC23ED">
            <w:pPr>
              <w:pStyle w:val="TableText"/>
              <w:rPr>
                <w:sz w:val="16"/>
                <w:szCs w:val="16"/>
                <w:lang w:eastAsia="en-AU"/>
              </w:rPr>
            </w:pPr>
            <w:r w:rsidRPr="004A41E7">
              <w:rPr>
                <w:sz w:val="16"/>
                <w:szCs w:val="16"/>
                <w:lang w:eastAsia="en-AU"/>
              </w:rPr>
              <w:t>12.8848</w:t>
            </w:r>
          </w:p>
        </w:tc>
      </w:tr>
      <w:tr w:rsidR="00DC23ED" w:rsidRPr="004A41E7" w14:paraId="4C52D98F" w14:textId="77777777">
        <w:trPr>
          <w:trHeight w:val="219"/>
        </w:trPr>
        <w:tc>
          <w:tcPr>
            <w:tcW w:w="1134" w:type="dxa"/>
            <w:tcBorders>
              <w:top w:val="nil"/>
              <w:left w:val="nil"/>
              <w:bottom w:val="nil"/>
              <w:right w:val="nil"/>
            </w:tcBorders>
          </w:tcPr>
          <w:p w14:paraId="5396352F"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26" w:type="dxa"/>
            <w:tcBorders>
              <w:top w:val="nil"/>
              <w:left w:val="nil"/>
              <w:bottom w:val="nil"/>
              <w:right w:val="nil"/>
            </w:tcBorders>
          </w:tcPr>
          <w:p w14:paraId="4483313A" w14:textId="77777777" w:rsidR="00DC23ED" w:rsidRPr="004A41E7" w:rsidRDefault="00DC23ED" w:rsidP="00DC23ED">
            <w:pPr>
              <w:rPr>
                <w:sz w:val="16"/>
                <w:szCs w:val="16"/>
              </w:rPr>
            </w:pPr>
          </w:p>
        </w:tc>
        <w:tc>
          <w:tcPr>
            <w:tcW w:w="876" w:type="dxa"/>
            <w:tcBorders>
              <w:top w:val="nil"/>
              <w:left w:val="nil"/>
              <w:bottom w:val="nil"/>
              <w:right w:val="nil"/>
            </w:tcBorders>
          </w:tcPr>
          <w:p w14:paraId="78046026" w14:textId="77777777" w:rsidR="00DC23ED" w:rsidRPr="004A41E7" w:rsidRDefault="00DC23ED" w:rsidP="00DC23ED">
            <w:pPr>
              <w:rPr>
                <w:sz w:val="16"/>
                <w:szCs w:val="16"/>
              </w:rPr>
            </w:pPr>
          </w:p>
        </w:tc>
        <w:tc>
          <w:tcPr>
            <w:tcW w:w="908" w:type="dxa"/>
            <w:tcBorders>
              <w:top w:val="nil"/>
              <w:left w:val="nil"/>
              <w:bottom w:val="nil"/>
              <w:right w:val="nil"/>
            </w:tcBorders>
          </w:tcPr>
          <w:p w14:paraId="5AE98917" w14:textId="77777777" w:rsidR="00DC23ED" w:rsidRPr="004A41E7" w:rsidRDefault="00DC23ED" w:rsidP="00DC23ED">
            <w:pPr>
              <w:rPr>
                <w:sz w:val="16"/>
                <w:szCs w:val="16"/>
              </w:rPr>
            </w:pPr>
          </w:p>
        </w:tc>
        <w:tc>
          <w:tcPr>
            <w:tcW w:w="820" w:type="dxa"/>
            <w:tcBorders>
              <w:top w:val="nil"/>
              <w:left w:val="nil"/>
              <w:bottom w:val="nil"/>
              <w:right w:val="nil"/>
            </w:tcBorders>
          </w:tcPr>
          <w:p w14:paraId="4C3D17CA" w14:textId="77777777" w:rsidR="00DC23ED" w:rsidRPr="004A41E7" w:rsidRDefault="00DC23ED" w:rsidP="00DC23ED">
            <w:pPr>
              <w:rPr>
                <w:sz w:val="16"/>
                <w:szCs w:val="16"/>
              </w:rPr>
            </w:pPr>
          </w:p>
        </w:tc>
        <w:tc>
          <w:tcPr>
            <w:tcW w:w="896" w:type="dxa"/>
            <w:tcBorders>
              <w:top w:val="nil"/>
              <w:left w:val="nil"/>
              <w:bottom w:val="nil"/>
              <w:right w:val="nil"/>
            </w:tcBorders>
          </w:tcPr>
          <w:p w14:paraId="5EC67174" w14:textId="77777777" w:rsidR="00DC23ED" w:rsidRPr="004A41E7" w:rsidRDefault="00DC23ED" w:rsidP="00DC23ED">
            <w:pPr>
              <w:rPr>
                <w:sz w:val="16"/>
                <w:szCs w:val="16"/>
              </w:rPr>
            </w:pPr>
          </w:p>
        </w:tc>
        <w:tc>
          <w:tcPr>
            <w:tcW w:w="895" w:type="dxa"/>
            <w:tcBorders>
              <w:top w:val="nil"/>
              <w:left w:val="nil"/>
              <w:bottom w:val="nil"/>
              <w:right w:val="nil"/>
            </w:tcBorders>
          </w:tcPr>
          <w:p w14:paraId="7DFB5D82" w14:textId="77777777" w:rsidR="00DC23ED" w:rsidRPr="004A41E7" w:rsidRDefault="00DC23ED" w:rsidP="00DC23ED">
            <w:pPr>
              <w:pStyle w:val="TableText"/>
              <w:rPr>
                <w:sz w:val="16"/>
                <w:szCs w:val="16"/>
                <w:lang w:eastAsia="en-AU"/>
              </w:rPr>
            </w:pPr>
            <w:r w:rsidRPr="004A41E7">
              <w:rPr>
                <w:sz w:val="16"/>
                <w:szCs w:val="16"/>
                <w:lang w:eastAsia="en-AU"/>
              </w:rPr>
              <w:t>13.6639</w:t>
            </w:r>
          </w:p>
        </w:tc>
        <w:tc>
          <w:tcPr>
            <w:tcW w:w="840" w:type="dxa"/>
            <w:tcBorders>
              <w:top w:val="nil"/>
              <w:left w:val="nil"/>
              <w:bottom w:val="nil"/>
              <w:right w:val="nil"/>
            </w:tcBorders>
          </w:tcPr>
          <w:p w14:paraId="2F3F336C" w14:textId="77777777" w:rsidR="00DC23ED" w:rsidRPr="004A41E7" w:rsidRDefault="00DC23ED" w:rsidP="00DC23ED">
            <w:pPr>
              <w:pStyle w:val="TableText"/>
              <w:rPr>
                <w:sz w:val="16"/>
                <w:szCs w:val="16"/>
                <w:lang w:eastAsia="en-AU"/>
              </w:rPr>
            </w:pPr>
            <w:r w:rsidRPr="004A41E7">
              <w:rPr>
                <w:sz w:val="16"/>
                <w:szCs w:val="16"/>
                <w:lang w:eastAsia="en-AU"/>
              </w:rPr>
              <w:t>13.6639</w:t>
            </w:r>
          </w:p>
        </w:tc>
        <w:tc>
          <w:tcPr>
            <w:tcW w:w="924" w:type="dxa"/>
            <w:tcBorders>
              <w:top w:val="nil"/>
              <w:left w:val="nil"/>
              <w:bottom w:val="nil"/>
              <w:right w:val="nil"/>
            </w:tcBorders>
          </w:tcPr>
          <w:p w14:paraId="26A47EFE" w14:textId="77777777" w:rsidR="00DC23ED" w:rsidRPr="004A41E7" w:rsidRDefault="00DC23ED" w:rsidP="00DC23ED">
            <w:pPr>
              <w:pStyle w:val="TableText"/>
              <w:rPr>
                <w:sz w:val="16"/>
                <w:szCs w:val="16"/>
                <w:lang w:eastAsia="en-AU"/>
              </w:rPr>
            </w:pPr>
            <w:r w:rsidRPr="004A41E7">
              <w:rPr>
                <w:sz w:val="16"/>
                <w:szCs w:val="16"/>
                <w:lang w:eastAsia="en-AU"/>
              </w:rPr>
              <w:t>13.6639</w:t>
            </w:r>
          </w:p>
        </w:tc>
        <w:tc>
          <w:tcPr>
            <w:tcW w:w="882" w:type="dxa"/>
            <w:tcBorders>
              <w:top w:val="nil"/>
              <w:left w:val="nil"/>
              <w:bottom w:val="nil"/>
              <w:right w:val="nil"/>
            </w:tcBorders>
          </w:tcPr>
          <w:p w14:paraId="0FA89810" w14:textId="77777777" w:rsidR="00DC23ED" w:rsidRPr="004A41E7" w:rsidRDefault="00DC23ED" w:rsidP="00DC23ED">
            <w:pPr>
              <w:pStyle w:val="TableText"/>
              <w:rPr>
                <w:sz w:val="16"/>
                <w:szCs w:val="16"/>
                <w:lang w:eastAsia="en-AU"/>
              </w:rPr>
            </w:pPr>
            <w:r w:rsidRPr="004A41E7">
              <w:rPr>
                <w:sz w:val="16"/>
                <w:szCs w:val="16"/>
                <w:lang w:eastAsia="en-AU"/>
              </w:rPr>
              <w:t>13.6639</w:t>
            </w:r>
          </w:p>
        </w:tc>
        <w:tc>
          <w:tcPr>
            <w:tcW w:w="854" w:type="dxa"/>
            <w:tcBorders>
              <w:top w:val="nil"/>
              <w:left w:val="nil"/>
              <w:bottom w:val="nil"/>
              <w:right w:val="nil"/>
            </w:tcBorders>
          </w:tcPr>
          <w:p w14:paraId="51DE63B8" w14:textId="77777777" w:rsidR="00DC23ED" w:rsidRPr="004A41E7" w:rsidRDefault="00DC23ED" w:rsidP="00DC23ED">
            <w:pPr>
              <w:pStyle w:val="TableText"/>
              <w:rPr>
                <w:sz w:val="16"/>
                <w:szCs w:val="16"/>
                <w:lang w:eastAsia="en-AU"/>
              </w:rPr>
            </w:pPr>
            <w:r w:rsidRPr="004A41E7">
              <w:rPr>
                <w:sz w:val="16"/>
                <w:szCs w:val="16"/>
                <w:lang w:eastAsia="en-AU"/>
              </w:rPr>
              <w:t>13.6639</w:t>
            </w:r>
          </w:p>
        </w:tc>
        <w:tc>
          <w:tcPr>
            <w:tcW w:w="910" w:type="dxa"/>
            <w:tcBorders>
              <w:top w:val="nil"/>
              <w:left w:val="nil"/>
              <w:bottom w:val="nil"/>
              <w:right w:val="nil"/>
            </w:tcBorders>
          </w:tcPr>
          <w:p w14:paraId="5BA475BD" w14:textId="77777777" w:rsidR="00DC23ED" w:rsidRPr="004A41E7" w:rsidRDefault="00DC23ED" w:rsidP="00DC23ED">
            <w:pPr>
              <w:pStyle w:val="TableText"/>
              <w:rPr>
                <w:sz w:val="16"/>
                <w:szCs w:val="16"/>
                <w:lang w:eastAsia="en-AU"/>
              </w:rPr>
            </w:pPr>
            <w:r w:rsidRPr="004A41E7">
              <w:rPr>
                <w:sz w:val="16"/>
                <w:szCs w:val="16"/>
                <w:lang w:eastAsia="en-AU"/>
              </w:rPr>
              <w:t>13.6639</w:t>
            </w:r>
          </w:p>
        </w:tc>
        <w:tc>
          <w:tcPr>
            <w:tcW w:w="853" w:type="dxa"/>
            <w:tcBorders>
              <w:top w:val="nil"/>
              <w:left w:val="nil"/>
              <w:bottom w:val="nil"/>
              <w:right w:val="nil"/>
            </w:tcBorders>
          </w:tcPr>
          <w:p w14:paraId="4F45C314" w14:textId="77777777" w:rsidR="00DC23ED" w:rsidRPr="004A41E7" w:rsidRDefault="00DC23ED" w:rsidP="00DC23ED">
            <w:pPr>
              <w:pStyle w:val="TableText"/>
              <w:rPr>
                <w:sz w:val="16"/>
                <w:szCs w:val="16"/>
                <w:lang w:eastAsia="en-AU"/>
              </w:rPr>
            </w:pPr>
            <w:r w:rsidRPr="004A41E7">
              <w:rPr>
                <w:sz w:val="16"/>
                <w:szCs w:val="16"/>
                <w:lang w:eastAsia="en-AU"/>
              </w:rPr>
              <w:t>13.6639</w:t>
            </w:r>
          </w:p>
        </w:tc>
        <w:tc>
          <w:tcPr>
            <w:tcW w:w="896" w:type="dxa"/>
            <w:tcBorders>
              <w:top w:val="nil"/>
              <w:left w:val="nil"/>
              <w:bottom w:val="nil"/>
              <w:right w:val="nil"/>
            </w:tcBorders>
          </w:tcPr>
          <w:p w14:paraId="4259B3ED" w14:textId="77777777" w:rsidR="00DC23ED" w:rsidRPr="004A41E7" w:rsidRDefault="00DC23ED" w:rsidP="00DC23ED">
            <w:pPr>
              <w:pStyle w:val="TableText"/>
              <w:rPr>
                <w:sz w:val="16"/>
                <w:szCs w:val="16"/>
                <w:lang w:eastAsia="en-AU"/>
              </w:rPr>
            </w:pPr>
            <w:r w:rsidRPr="004A41E7">
              <w:rPr>
                <w:sz w:val="16"/>
                <w:szCs w:val="16"/>
                <w:lang w:eastAsia="en-AU"/>
              </w:rPr>
              <w:t>13.6639</w:t>
            </w:r>
          </w:p>
        </w:tc>
        <w:tc>
          <w:tcPr>
            <w:tcW w:w="882" w:type="dxa"/>
            <w:tcBorders>
              <w:top w:val="nil"/>
              <w:left w:val="nil"/>
              <w:bottom w:val="nil"/>
              <w:right w:val="nil"/>
            </w:tcBorders>
          </w:tcPr>
          <w:p w14:paraId="065866E3" w14:textId="77777777" w:rsidR="00DC23ED" w:rsidRPr="004A41E7" w:rsidRDefault="00DC23ED" w:rsidP="00DC23ED">
            <w:pPr>
              <w:pStyle w:val="TableText"/>
              <w:rPr>
                <w:sz w:val="16"/>
                <w:szCs w:val="16"/>
                <w:lang w:eastAsia="en-AU"/>
              </w:rPr>
            </w:pPr>
            <w:r w:rsidRPr="004A41E7">
              <w:rPr>
                <w:sz w:val="16"/>
                <w:szCs w:val="16"/>
                <w:lang w:eastAsia="en-AU"/>
              </w:rPr>
              <w:t>13.6639</w:t>
            </w:r>
          </w:p>
        </w:tc>
        <w:tc>
          <w:tcPr>
            <w:tcW w:w="882" w:type="dxa"/>
            <w:tcBorders>
              <w:top w:val="nil"/>
              <w:left w:val="nil"/>
              <w:bottom w:val="nil"/>
              <w:right w:val="nil"/>
            </w:tcBorders>
          </w:tcPr>
          <w:p w14:paraId="086FD980" w14:textId="77777777" w:rsidR="00DC23ED" w:rsidRPr="004A41E7" w:rsidRDefault="00DC23ED" w:rsidP="00DC23ED">
            <w:pPr>
              <w:pStyle w:val="TableText"/>
              <w:rPr>
                <w:sz w:val="16"/>
                <w:szCs w:val="16"/>
                <w:lang w:eastAsia="en-AU"/>
              </w:rPr>
            </w:pPr>
            <w:r w:rsidRPr="004A41E7">
              <w:rPr>
                <w:sz w:val="16"/>
                <w:szCs w:val="16"/>
                <w:lang w:eastAsia="en-AU"/>
              </w:rPr>
              <w:t>13.6639</w:t>
            </w:r>
          </w:p>
        </w:tc>
        <w:tc>
          <w:tcPr>
            <w:tcW w:w="854" w:type="dxa"/>
            <w:tcBorders>
              <w:top w:val="nil"/>
              <w:left w:val="nil"/>
              <w:bottom w:val="nil"/>
              <w:right w:val="nil"/>
            </w:tcBorders>
          </w:tcPr>
          <w:p w14:paraId="45F7BE78" w14:textId="77777777" w:rsidR="00DC23ED" w:rsidRPr="004A41E7" w:rsidRDefault="00DC23ED" w:rsidP="00DC23ED">
            <w:pPr>
              <w:pStyle w:val="TableText"/>
              <w:rPr>
                <w:sz w:val="16"/>
                <w:szCs w:val="16"/>
                <w:lang w:eastAsia="en-AU"/>
              </w:rPr>
            </w:pPr>
            <w:r w:rsidRPr="004A41E7">
              <w:rPr>
                <w:sz w:val="16"/>
                <w:szCs w:val="16"/>
                <w:lang w:eastAsia="en-AU"/>
              </w:rPr>
              <w:t>13.6639</w:t>
            </w:r>
          </w:p>
        </w:tc>
      </w:tr>
      <w:tr w:rsidR="00DC23ED" w:rsidRPr="004A41E7" w14:paraId="33B56428" w14:textId="77777777">
        <w:trPr>
          <w:trHeight w:val="219"/>
        </w:trPr>
        <w:tc>
          <w:tcPr>
            <w:tcW w:w="1134" w:type="dxa"/>
            <w:tcBorders>
              <w:top w:val="nil"/>
              <w:left w:val="nil"/>
              <w:bottom w:val="nil"/>
              <w:right w:val="nil"/>
            </w:tcBorders>
          </w:tcPr>
          <w:p w14:paraId="2171263B"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26" w:type="dxa"/>
            <w:tcBorders>
              <w:top w:val="nil"/>
              <w:left w:val="nil"/>
              <w:bottom w:val="nil"/>
              <w:right w:val="nil"/>
            </w:tcBorders>
          </w:tcPr>
          <w:p w14:paraId="0CD472C3" w14:textId="77777777" w:rsidR="00DC23ED" w:rsidRPr="004A41E7" w:rsidRDefault="00DC23ED" w:rsidP="00DC23ED">
            <w:pPr>
              <w:rPr>
                <w:sz w:val="16"/>
                <w:szCs w:val="16"/>
              </w:rPr>
            </w:pPr>
          </w:p>
        </w:tc>
        <w:tc>
          <w:tcPr>
            <w:tcW w:w="876" w:type="dxa"/>
            <w:tcBorders>
              <w:top w:val="nil"/>
              <w:left w:val="nil"/>
              <w:bottom w:val="nil"/>
              <w:right w:val="nil"/>
            </w:tcBorders>
          </w:tcPr>
          <w:p w14:paraId="4D4367B3" w14:textId="77777777" w:rsidR="00DC23ED" w:rsidRPr="004A41E7" w:rsidRDefault="00DC23ED" w:rsidP="00DC23ED">
            <w:pPr>
              <w:rPr>
                <w:sz w:val="16"/>
                <w:szCs w:val="16"/>
              </w:rPr>
            </w:pPr>
          </w:p>
        </w:tc>
        <w:tc>
          <w:tcPr>
            <w:tcW w:w="908" w:type="dxa"/>
            <w:tcBorders>
              <w:top w:val="nil"/>
              <w:left w:val="nil"/>
              <w:bottom w:val="nil"/>
              <w:right w:val="nil"/>
            </w:tcBorders>
          </w:tcPr>
          <w:p w14:paraId="2DEE1518" w14:textId="77777777" w:rsidR="00DC23ED" w:rsidRPr="004A41E7" w:rsidRDefault="00DC23ED" w:rsidP="00DC23ED">
            <w:pPr>
              <w:rPr>
                <w:sz w:val="16"/>
                <w:szCs w:val="16"/>
              </w:rPr>
            </w:pPr>
          </w:p>
        </w:tc>
        <w:tc>
          <w:tcPr>
            <w:tcW w:w="820" w:type="dxa"/>
            <w:tcBorders>
              <w:top w:val="nil"/>
              <w:left w:val="nil"/>
              <w:bottom w:val="nil"/>
              <w:right w:val="nil"/>
            </w:tcBorders>
          </w:tcPr>
          <w:p w14:paraId="21AC161C" w14:textId="77777777" w:rsidR="00DC23ED" w:rsidRPr="004A41E7" w:rsidRDefault="00DC23ED" w:rsidP="00DC23ED">
            <w:pPr>
              <w:rPr>
                <w:sz w:val="16"/>
                <w:szCs w:val="16"/>
              </w:rPr>
            </w:pPr>
          </w:p>
        </w:tc>
        <w:tc>
          <w:tcPr>
            <w:tcW w:w="896" w:type="dxa"/>
            <w:tcBorders>
              <w:top w:val="nil"/>
              <w:left w:val="nil"/>
              <w:bottom w:val="nil"/>
              <w:right w:val="nil"/>
            </w:tcBorders>
          </w:tcPr>
          <w:p w14:paraId="61D8E239" w14:textId="77777777" w:rsidR="00DC23ED" w:rsidRPr="004A41E7" w:rsidRDefault="00DC23ED" w:rsidP="00DC23ED">
            <w:pPr>
              <w:rPr>
                <w:sz w:val="16"/>
                <w:szCs w:val="16"/>
              </w:rPr>
            </w:pPr>
          </w:p>
        </w:tc>
        <w:tc>
          <w:tcPr>
            <w:tcW w:w="895" w:type="dxa"/>
            <w:tcBorders>
              <w:top w:val="nil"/>
              <w:left w:val="nil"/>
              <w:bottom w:val="nil"/>
              <w:right w:val="nil"/>
            </w:tcBorders>
          </w:tcPr>
          <w:p w14:paraId="586B8B6F" w14:textId="77777777" w:rsidR="00DC23ED" w:rsidRPr="004A41E7" w:rsidRDefault="00DC23ED" w:rsidP="00DC23ED">
            <w:pPr>
              <w:pStyle w:val="TableText"/>
              <w:rPr>
                <w:sz w:val="16"/>
                <w:szCs w:val="16"/>
                <w:lang w:eastAsia="en-AU"/>
              </w:rPr>
            </w:pPr>
            <w:r w:rsidRPr="004A41E7">
              <w:rPr>
                <w:sz w:val="16"/>
                <w:szCs w:val="16"/>
                <w:lang w:eastAsia="en-AU"/>
              </w:rPr>
              <w:t>13.1289</w:t>
            </w:r>
          </w:p>
        </w:tc>
        <w:tc>
          <w:tcPr>
            <w:tcW w:w="840" w:type="dxa"/>
            <w:tcBorders>
              <w:top w:val="nil"/>
              <w:left w:val="nil"/>
              <w:bottom w:val="nil"/>
              <w:right w:val="nil"/>
            </w:tcBorders>
          </w:tcPr>
          <w:p w14:paraId="30D0FC4A" w14:textId="77777777" w:rsidR="00DC23ED" w:rsidRPr="004A41E7" w:rsidRDefault="00DC23ED" w:rsidP="00DC23ED">
            <w:pPr>
              <w:pStyle w:val="TableText"/>
              <w:rPr>
                <w:sz w:val="16"/>
                <w:szCs w:val="16"/>
                <w:lang w:eastAsia="en-AU"/>
              </w:rPr>
            </w:pPr>
            <w:r w:rsidRPr="004A41E7">
              <w:rPr>
                <w:sz w:val="16"/>
                <w:szCs w:val="16"/>
                <w:lang w:eastAsia="en-AU"/>
              </w:rPr>
              <w:t>13.1289</w:t>
            </w:r>
          </w:p>
        </w:tc>
        <w:tc>
          <w:tcPr>
            <w:tcW w:w="924" w:type="dxa"/>
            <w:tcBorders>
              <w:top w:val="nil"/>
              <w:left w:val="nil"/>
              <w:bottom w:val="nil"/>
              <w:right w:val="nil"/>
            </w:tcBorders>
          </w:tcPr>
          <w:p w14:paraId="5C6B69FD" w14:textId="77777777" w:rsidR="00DC23ED" w:rsidRPr="004A41E7" w:rsidRDefault="00DC23ED" w:rsidP="00DC23ED">
            <w:pPr>
              <w:pStyle w:val="TableText"/>
              <w:rPr>
                <w:sz w:val="16"/>
                <w:szCs w:val="16"/>
                <w:lang w:eastAsia="en-AU"/>
              </w:rPr>
            </w:pPr>
            <w:r w:rsidRPr="004A41E7">
              <w:rPr>
                <w:sz w:val="16"/>
                <w:szCs w:val="16"/>
                <w:lang w:eastAsia="en-AU"/>
              </w:rPr>
              <w:t>13.1289</w:t>
            </w:r>
          </w:p>
        </w:tc>
        <w:tc>
          <w:tcPr>
            <w:tcW w:w="882" w:type="dxa"/>
            <w:tcBorders>
              <w:top w:val="nil"/>
              <w:left w:val="nil"/>
              <w:bottom w:val="nil"/>
              <w:right w:val="nil"/>
            </w:tcBorders>
          </w:tcPr>
          <w:p w14:paraId="1FCDF736" w14:textId="77777777" w:rsidR="00DC23ED" w:rsidRPr="004A41E7" w:rsidRDefault="00DC23ED" w:rsidP="00DC23ED">
            <w:pPr>
              <w:pStyle w:val="TableText"/>
              <w:rPr>
                <w:sz w:val="16"/>
                <w:szCs w:val="16"/>
                <w:lang w:eastAsia="en-AU"/>
              </w:rPr>
            </w:pPr>
            <w:r w:rsidRPr="004A41E7">
              <w:rPr>
                <w:sz w:val="16"/>
                <w:szCs w:val="16"/>
                <w:lang w:eastAsia="en-AU"/>
              </w:rPr>
              <w:t>13.1289</w:t>
            </w:r>
          </w:p>
        </w:tc>
        <w:tc>
          <w:tcPr>
            <w:tcW w:w="854" w:type="dxa"/>
            <w:tcBorders>
              <w:top w:val="nil"/>
              <w:left w:val="nil"/>
              <w:bottom w:val="nil"/>
              <w:right w:val="nil"/>
            </w:tcBorders>
          </w:tcPr>
          <w:p w14:paraId="3B91A676" w14:textId="77777777" w:rsidR="00DC23ED" w:rsidRPr="004A41E7" w:rsidRDefault="00DC23ED" w:rsidP="00DC23ED">
            <w:pPr>
              <w:pStyle w:val="TableText"/>
              <w:rPr>
                <w:sz w:val="16"/>
                <w:szCs w:val="16"/>
                <w:lang w:eastAsia="en-AU"/>
              </w:rPr>
            </w:pPr>
            <w:r w:rsidRPr="004A41E7">
              <w:rPr>
                <w:sz w:val="16"/>
                <w:szCs w:val="16"/>
                <w:lang w:eastAsia="en-AU"/>
              </w:rPr>
              <w:t>13.1289</w:t>
            </w:r>
          </w:p>
        </w:tc>
        <w:tc>
          <w:tcPr>
            <w:tcW w:w="910" w:type="dxa"/>
            <w:tcBorders>
              <w:top w:val="nil"/>
              <w:left w:val="nil"/>
              <w:bottom w:val="nil"/>
              <w:right w:val="nil"/>
            </w:tcBorders>
          </w:tcPr>
          <w:p w14:paraId="5DABE085" w14:textId="77777777" w:rsidR="00DC23ED" w:rsidRPr="004A41E7" w:rsidRDefault="00DC23ED" w:rsidP="00DC23ED">
            <w:pPr>
              <w:pStyle w:val="TableText"/>
              <w:rPr>
                <w:sz w:val="16"/>
                <w:szCs w:val="16"/>
                <w:lang w:eastAsia="en-AU"/>
              </w:rPr>
            </w:pPr>
            <w:r w:rsidRPr="004A41E7">
              <w:rPr>
                <w:sz w:val="16"/>
                <w:szCs w:val="16"/>
                <w:lang w:eastAsia="en-AU"/>
              </w:rPr>
              <w:t>13.1289</w:t>
            </w:r>
          </w:p>
        </w:tc>
        <w:tc>
          <w:tcPr>
            <w:tcW w:w="853" w:type="dxa"/>
            <w:tcBorders>
              <w:top w:val="nil"/>
              <w:left w:val="nil"/>
              <w:bottom w:val="nil"/>
              <w:right w:val="nil"/>
            </w:tcBorders>
          </w:tcPr>
          <w:p w14:paraId="25D13E7C" w14:textId="77777777" w:rsidR="00DC23ED" w:rsidRPr="004A41E7" w:rsidRDefault="00DC23ED" w:rsidP="00DC23ED">
            <w:pPr>
              <w:pStyle w:val="TableText"/>
              <w:rPr>
                <w:sz w:val="16"/>
                <w:szCs w:val="16"/>
                <w:lang w:eastAsia="en-AU"/>
              </w:rPr>
            </w:pPr>
            <w:r w:rsidRPr="004A41E7">
              <w:rPr>
                <w:sz w:val="16"/>
                <w:szCs w:val="16"/>
                <w:lang w:eastAsia="en-AU"/>
              </w:rPr>
              <w:t>13.1289</w:t>
            </w:r>
          </w:p>
        </w:tc>
        <w:tc>
          <w:tcPr>
            <w:tcW w:w="896" w:type="dxa"/>
            <w:tcBorders>
              <w:top w:val="nil"/>
              <w:left w:val="nil"/>
              <w:bottom w:val="nil"/>
              <w:right w:val="nil"/>
            </w:tcBorders>
          </w:tcPr>
          <w:p w14:paraId="6756F1A9" w14:textId="77777777" w:rsidR="00DC23ED" w:rsidRPr="004A41E7" w:rsidRDefault="00DC23ED" w:rsidP="00DC23ED">
            <w:pPr>
              <w:pStyle w:val="TableText"/>
              <w:rPr>
                <w:sz w:val="16"/>
                <w:szCs w:val="16"/>
                <w:lang w:eastAsia="en-AU"/>
              </w:rPr>
            </w:pPr>
            <w:r w:rsidRPr="004A41E7">
              <w:rPr>
                <w:sz w:val="16"/>
                <w:szCs w:val="16"/>
                <w:lang w:eastAsia="en-AU"/>
              </w:rPr>
              <w:t>13.1289</w:t>
            </w:r>
          </w:p>
        </w:tc>
        <w:tc>
          <w:tcPr>
            <w:tcW w:w="882" w:type="dxa"/>
            <w:tcBorders>
              <w:top w:val="nil"/>
              <w:left w:val="nil"/>
              <w:bottom w:val="nil"/>
              <w:right w:val="nil"/>
            </w:tcBorders>
          </w:tcPr>
          <w:p w14:paraId="0D81DFB3" w14:textId="77777777" w:rsidR="00DC23ED" w:rsidRPr="004A41E7" w:rsidRDefault="00DC23ED" w:rsidP="00DC23ED">
            <w:pPr>
              <w:pStyle w:val="TableText"/>
              <w:rPr>
                <w:sz w:val="16"/>
                <w:szCs w:val="16"/>
                <w:lang w:eastAsia="en-AU"/>
              </w:rPr>
            </w:pPr>
            <w:r w:rsidRPr="004A41E7">
              <w:rPr>
                <w:sz w:val="16"/>
                <w:szCs w:val="16"/>
                <w:lang w:eastAsia="en-AU"/>
              </w:rPr>
              <w:t>13.1289</w:t>
            </w:r>
          </w:p>
        </w:tc>
        <w:tc>
          <w:tcPr>
            <w:tcW w:w="882" w:type="dxa"/>
            <w:tcBorders>
              <w:top w:val="nil"/>
              <w:left w:val="nil"/>
              <w:bottom w:val="nil"/>
              <w:right w:val="nil"/>
            </w:tcBorders>
          </w:tcPr>
          <w:p w14:paraId="4A6FA0CE" w14:textId="77777777" w:rsidR="00DC23ED" w:rsidRPr="004A41E7" w:rsidRDefault="00DC23ED" w:rsidP="00DC23ED">
            <w:pPr>
              <w:pStyle w:val="TableText"/>
              <w:rPr>
                <w:sz w:val="16"/>
                <w:szCs w:val="16"/>
                <w:lang w:eastAsia="en-AU"/>
              </w:rPr>
            </w:pPr>
            <w:r w:rsidRPr="004A41E7">
              <w:rPr>
                <w:sz w:val="16"/>
                <w:szCs w:val="16"/>
                <w:lang w:eastAsia="en-AU"/>
              </w:rPr>
              <w:t>13.1289</w:t>
            </w:r>
          </w:p>
        </w:tc>
        <w:tc>
          <w:tcPr>
            <w:tcW w:w="854" w:type="dxa"/>
            <w:tcBorders>
              <w:top w:val="nil"/>
              <w:left w:val="nil"/>
              <w:bottom w:val="nil"/>
              <w:right w:val="nil"/>
            </w:tcBorders>
          </w:tcPr>
          <w:p w14:paraId="3778E351" w14:textId="77777777" w:rsidR="00DC23ED" w:rsidRPr="004A41E7" w:rsidRDefault="00DC23ED" w:rsidP="00DC23ED">
            <w:pPr>
              <w:pStyle w:val="TableText"/>
              <w:rPr>
                <w:sz w:val="16"/>
                <w:szCs w:val="16"/>
                <w:lang w:eastAsia="en-AU"/>
              </w:rPr>
            </w:pPr>
            <w:r w:rsidRPr="004A41E7">
              <w:rPr>
                <w:sz w:val="16"/>
                <w:szCs w:val="16"/>
                <w:lang w:eastAsia="en-AU"/>
              </w:rPr>
              <w:t>13.1289</w:t>
            </w:r>
          </w:p>
        </w:tc>
      </w:tr>
      <w:tr w:rsidR="00DC23ED" w:rsidRPr="004A41E7" w14:paraId="4C383C9F" w14:textId="77777777">
        <w:trPr>
          <w:trHeight w:val="219"/>
        </w:trPr>
        <w:tc>
          <w:tcPr>
            <w:tcW w:w="1134" w:type="dxa"/>
            <w:tcBorders>
              <w:top w:val="nil"/>
              <w:left w:val="nil"/>
              <w:bottom w:val="nil"/>
              <w:right w:val="nil"/>
            </w:tcBorders>
          </w:tcPr>
          <w:p w14:paraId="50D0222E"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26" w:type="dxa"/>
            <w:tcBorders>
              <w:top w:val="nil"/>
              <w:left w:val="nil"/>
              <w:bottom w:val="nil"/>
              <w:right w:val="nil"/>
            </w:tcBorders>
          </w:tcPr>
          <w:p w14:paraId="5BBC1BC5" w14:textId="77777777" w:rsidR="00DC23ED" w:rsidRPr="004A41E7" w:rsidRDefault="00DC23ED" w:rsidP="00DC23ED">
            <w:pPr>
              <w:rPr>
                <w:sz w:val="16"/>
                <w:szCs w:val="16"/>
              </w:rPr>
            </w:pPr>
          </w:p>
        </w:tc>
        <w:tc>
          <w:tcPr>
            <w:tcW w:w="876" w:type="dxa"/>
            <w:tcBorders>
              <w:top w:val="nil"/>
              <w:left w:val="nil"/>
              <w:bottom w:val="nil"/>
              <w:right w:val="nil"/>
            </w:tcBorders>
          </w:tcPr>
          <w:p w14:paraId="5A824555" w14:textId="77777777" w:rsidR="00DC23ED" w:rsidRPr="004A41E7" w:rsidRDefault="00DC23ED" w:rsidP="00DC23ED">
            <w:pPr>
              <w:rPr>
                <w:sz w:val="16"/>
                <w:szCs w:val="16"/>
              </w:rPr>
            </w:pPr>
          </w:p>
        </w:tc>
        <w:tc>
          <w:tcPr>
            <w:tcW w:w="908" w:type="dxa"/>
            <w:tcBorders>
              <w:top w:val="nil"/>
              <w:left w:val="nil"/>
              <w:bottom w:val="nil"/>
              <w:right w:val="nil"/>
            </w:tcBorders>
          </w:tcPr>
          <w:p w14:paraId="52AAB5E1" w14:textId="77777777" w:rsidR="00DC23ED" w:rsidRPr="004A41E7" w:rsidRDefault="00DC23ED" w:rsidP="00DC23ED">
            <w:pPr>
              <w:rPr>
                <w:sz w:val="16"/>
                <w:szCs w:val="16"/>
              </w:rPr>
            </w:pPr>
          </w:p>
        </w:tc>
        <w:tc>
          <w:tcPr>
            <w:tcW w:w="820" w:type="dxa"/>
            <w:tcBorders>
              <w:top w:val="nil"/>
              <w:left w:val="nil"/>
              <w:bottom w:val="nil"/>
              <w:right w:val="nil"/>
            </w:tcBorders>
          </w:tcPr>
          <w:p w14:paraId="7A105712" w14:textId="77777777" w:rsidR="00DC23ED" w:rsidRPr="004A41E7" w:rsidRDefault="00DC23ED" w:rsidP="00DC23ED">
            <w:pPr>
              <w:rPr>
                <w:sz w:val="16"/>
                <w:szCs w:val="16"/>
              </w:rPr>
            </w:pPr>
          </w:p>
        </w:tc>
        <w:tc>
          <w:tcPr>
            <w:tcW w:w="896" w:type="dxa"/>
            <w:tcBorders>
              <w:top w:val="nil"/>
              <w:left w:val="nil"/>
              <w:bottom w:val="nil"/>
              <w:right w:val="nil"/>
            </w:tcBorders>
          </w:tcPr>
          <w:p w14:paraId="5FE941AD" w14:textId="77777777" w:rsidR="00DC23ED" w:rsidRPr="004A41E7" w:rsidRDefault="00DC23ED" w:rsidP="00DC23ED">
            <w:pPr>
              <w:rPr>
                <w:sz w:val="16"/>
                <w:szCs w:val="16"/>
              </w:rPr>
            </w:pPr>
          </w:p>
        </w:tc>
        <w:tc>
          <w:tcPr>
            <w:tcW w:w="895" w:type="dxa"/>
            <w:tcBorders>
              <w:top w:val="nil"/>
              <w:left w:val="nil"/>
              <w:bottom w:val="nil"/>
              <w:right w:val="nil"/>
            </w:tcBorders>
          </w:tcPr>
          <w:p w14:paraId="128978AB" w14:textId="77777777" w:rsidR="00DC23ED" w:rsidRPr="004A41E7" w:rsidRDefault="00DC23ED" w:rsidP="00DC23ED">
            <w:pPr>
              <w:pStyle w:val="TableText"/>
              <w:rPr>
                <w:sz w:val="16"/>
                <w:szCs w:val="16"/>
                <w:lang w:eastAsia="en-AU"/>
              </w:rPr>
            </w:pPr>
            <w:r w:rsidRPr="004A41E7">
              <w:rPr>
                <w:sz w:val="16"/>
                <w:szCs w:val="16"/>
                <w:lang w:eastAsia="en-AU"/>
              </w:rPr>
              <w:t>12.5930</w:t>
            </w:r>
          </w:p>
        </w:tc>
        <w:tc>
          <w:tcPr>
            <w:tcW w:w="840" w:type="dxa"/>
            <w:tcBorders>
              <w:top w:val="nil"/>
              <w:left w:val="nil"/>
              <w:bottom w:val="nil"/>
              <w:right w:val="nil"/>
            </w:tcBorders>
          </w:tcPr>
          <w:p w14:paraId="3EE70466" w14:textId="77777777" w:rsidR="00DC23ED" w:rsidRPr="004A41E7" w:rsidRDefault="00DC23ED" w:rsidP="00DC23ED">
            <w:pPr>
              <w:pStyle w:val="TableText"/>
              <w:rPr>
                <w:sz w:val="16"/>
                <w:szCs w:val="16"/>
                <w:lang w:eastAsia="en-AU"/>
              </w:rPr>
            </w:pPr>
            <w:r w:rsidRPr="004A41E7">
              <w:rPr>
                <w:sz w:val="16"/>
                <w:szCs w:val="16"/>
                <w:lang w:eastAsia="en-AU"/>
              </w:rPr>
              <w:t>12.5930</w:t>
            </w:r>
          </w:p>
        </w:tc>
        <w:tc>
          <w:tcPr>
            <w:tcW w:w="924" w:type="dxa"/>
            <w:tcBorders>
              <w:top w:val="nil"/>
              <w:left w:val="nil"/>
              <w:bottom w:val="nil"/>
              <w:right w:val="nil"/>
            </w:tcBorders>
          </w:tcPr>
          <w:p w14:paraId="3FA09373" w14:textId="77777777" w:rsidR="00DC23ED" w:rsidRPr="004A41E7" w:rsidRDefault="00DC23ED" w:rsidP="00DC23ED">
            <w:pPr>
              <w:pStyle w:val="TableText"/>
              <w:rPr>
                <w:sz w:val="16"/>
                <w:szCs w:val="16"/>
                <w:lang w:eastAsia="en-AU"/>
              </w:rPr>
            </w:pPr>
            <w:r w:rsidRPr="004A41E7">
              <w:rPr>
                <w:sz w:val="16"/>
                <w:szCs w:val="16"/>
                <w:lang w:eastAsia="en-AU"/>
              </w:rPr>
              <w:t>12.5930</w:t>
            </w:r>
          </w:p>
        </w:tc>
        <w:tc>
          <w:tcPr>
            <w:tcW w:w="882" w:type="dxa"/>
            <w:tcBorders>
              <w:top w:val="nil"/>
              <w:left w:val="nil"/>
              <w:bottom w:val="nil"/>
              <w:right w:val="nil"/>
            </w:tcBorders>
          </w:tcPr>
          <w:p w14:paraId="0E4566D1" w14:textId="77777777" w:rsidR="00DC23ED" w:rsidRPr="004A41E7" w:rsidRDefault="00DC23ED" w:rsidP="00DC23ED">
            <w:pPr>
              <w:pStyle w:val="TableText"/>
              <w:rPr>
                <w:sz w:val="16"/>
                <w:szCs w:val="16"/>
                <w:lang w:eastAsia="en-AU"/>
              </w:rPr>
            </w:pPr>
            <w:r w:rsidRPr="004A41E7">
              <w:rPr>
                <w:sz w:val="16"/>
                <w:szCs w:val="16"/>
                <w:lang w:eastAsia="en-AU"/>
              </w:rPr>
              <w:t>12.5930</w:t>
            </w:r>
          </w:p>
        </w:tc>
        <w:tc>
          <w:tcPr>
            <w:tcW w:w="854" w:type="dxa"/>
            <w:tcBorders>
              <w:top w:val="nil"/>
              <w:left w:val="nil"/>
              <w:bottom w:val="nil"/>
              <w:right w:val="nil"/>
            </w:tcBorders>
          </w:tcPr>
          <w:p w14:paraId="178610B5" w14:textId="77777777" w:rsidR="00DC23ED" w:rsidRPr="004A41E7" w:rsidRDefault="00DC23ED" w:rsidP="00DC23ED">
            <w:pPr>
              <w:pStyle w:val="TableText"/>
              <w:rPr>
                <w:sz w:val="16"/>
                <w:szCs w:val="16"/>
                <w:lang w:eastAsia="en-AU"/>
              </w:rPr>
            </w:pPr>
            <w:r w:rsidRPr="004A41E7">
              <w:rPr>
                <w:sz w:val="16"/>
                <w:szCs w:val="16"/>
                <w:lang w:eastAsia="en-AU"/>
              </w:rPr>
              <w:t>12.5930</w:t>
            </w:r>
          </w:p>
        </w:tc>
        <w:tc>
          <w:tcPr>
            <w:tcW w:w="910" w:type="dxa"/>
            <w:tcBorders>
              <w:top w:val="nil"/>
              <w:left w:val="nil"/>
              <w:bottom w:val="nil"/>
              <w:right w:val="nil"/>
            </w:tcBorders>
          </w:tcPr>
          <w:p w14:paraId="0D3BACC0" w14:textId="77777777" w:rsidR="00DC23ED" w:rsidRPr="004A41E7" w:rsidRDefault="00DC23ED" w:rsidP="00DC23ED">
            <w:pPr>
              <w:pStyle w:val="TableText"/>
              <w:rPr>
                <w:sz w:val="16"/>
                <w:szCs w:val="16"/>
                <w:lang w:eastAsia="en-AU"/>
              </w:rPr>
            </w:pPr>
            <w:r w:rsidRPr="004A41E7">
              <w:rPr>
                <w:sz w:val="16"/>
                <w:szCs w:val="16"/>
                <w:lang w:eastAsia="en-AU"/>
              </w:rPr>
              <w:t>12.5930</w:t>
            </w:r>
          </w:p>
        </w:tc>
        <w:tc>
          <w:tcPr>
            <w:tcW w:w="853" w:type="dxa"/>
            <w:tcBorders>
              <w:top w:val="nil"/>
              <w:left w:val="nil"/>
              <w:bottom w:val="nil"/>
              <w:right w:val="nil"/>
            </w:tcBorders>
          </w:tcPr>
          <w:p w14:paraId="455EEFAE" w14:textId="77777777" w:rsidR="00DC23ED" w:rsidRPr="004A41E7" w:rsidRDefault="00DC23ED" w:rsidP="00DC23ED">
            <w:pPr>
              <w:pStyle w:val="TableText"/>
              <w:rPr>
                <w:sz w:val="16"/>
                <w:szCs w:val="16"/>
                <w:lang w:eastAsia="en-AU"/>
              </w:rPr>
            </w:pPr>
            <w:r w:rsidRPr="004A41E7">
              <w:rPr>
                <w:sz w:val="16"/>
                <w:szCs w:val="16"/>
                <w:lang w:eastAsia="en-AU"/>
              </w:rPr>
              <w:t>12.5930</w:t>
            </w:r>
          </w:p>
        </w:tc>
        <w:tc>
          <w:tcPr>
            <w:tcW w:w="896" w:type="dxa"/>
            <w:tcBorders>
              <w:top w:val="nil"/>
              <w:left w:val="nil"/>
              <w:bottom w:val="nil"/>
              <w:right w:val="nil"/>
            </w:tcBorders>
          </w:tcPr>
          <w:p w14:paraId="661DCD4F" w14:textId="77777777" w:rsidR="00DC23ED" w:rsidRPr="004A41E7" w:rsidRDefault="00DC23ED" w:rsidP="00DC23ED">
            <w:pPr>
              <w:pStyle w:val="TableText"/>
              <w:rPr>
                <w:sz w:val="16"/>
                <w:szCs w:val="16"/>
                <w:lang w:eastAsia="en-AU"/>
              </w:rPr>
            </w:pPr>
            <w:r w:rsidRPr="004A41E7">
              <w:rPr>
                <w:sz w:val="16"/>
                <w:szCs w:val="16"/>
                <w:lang w:eastAsia="en-AU"/>
              </w:rPr>
              <w:t>12.5930</w:t>
            </w:r>
          </w:p>
        </w:tc>
        <w:tc>
          <w:tcPr>
            <w:tcW w:w="882" w:type="dxa"/>
            <w:tcBorders>
              <w:top w:val="nil"/>
              <w:left w:val="nil"/>
              <w:bottom w:val="nil"/>
              <w:right w:val="nil"/>
            </w:tcBorders>
          </w:tcPr>
          <w:p w14:paraId="205A4D82" w14:textId="77777777" w:rsidR="00DC23ED" w:rsidRPr="004A41E7" w:rsidRDefault="00DC23ED" w:rsidP="00DC23ED">
            <w:pPr>
              <w:pStyle w:val="TableText"/>
              <w:rPr>
                <w:sz w:val="16"/>
                <w:szCs w:val="16"/>
                <w:lang w:eastAsia="en-AU"/>
              </w:rPr>
            </w:pPr>
            <w:r w:rsidRPr="004A41E7">
              <w:rPr>
                <w:sz w:val="16"/>
                <w:szCs w:val="16"/>
                <w:lang w:eastAsia="en-AU"/>
              </w:rPr>
              <w:t>12.5930</w:t>
            </w:r>
          </w:p>
        </w:tc>
        <w:tc>
          <w:tcPr>
            <w:tcW w:w="882" w:type="dxa"/>
            <w:tcBorders>
              <w:top w:val="nil"/>
              <w:left w:val="nil"/>
              <w:bottom w:val="nil"/>
              <w:right w:val="nil"/>
            </w:tcBorders>
          </w:tcPr>
          <w:p w14:paraId="435C26BA" w14:textId="77777777" w:rsidR="00DC23ED" w:rsidRPr="004A41E7" w:rsidRDefault="00DC23ED" w:rsidP="00DC23ED">
            <w:pPr>
              <w:pStyle w:val="TableText"/>
              <w:rPr>
                <w:sz w:val="16"/>
                <w:szCs w:val="16"/>
                <w:lang w:eastAsia="en-AU"/>
              </w:rPr>
            </w:pPr>
            <w:r w:rsidRPr="004A41E7">
              <w:rPr>
                <w:sz w:val="16"/>
                <w:szCs w:val="16"/>
                <w:lang w:eastAsia="en-AU"/>
              </w:rPr>
              <w:t>12.5930</w:t>
            </w:r>
          </w:p>
        </w:tc>
        <w:tc>
          <w:tcPr>
            <w:tcW w:w="854" w:type="dxa"/>
            <w:tcBorders>
              <w:top w:val="nil"/>
              <w:left w:val="nil"/>
              <w:bottom w:val="nil"/>
              <w:right w:val="nil"/>
            </w:tcBorders>
          </w:tcPr>
          <w:p w14:paraId="414697BE" w14:textId="77777777" w:rsidR="00DC23ED" w:rsidRPr="004A41E7" w:rsidRDefault="00DC23ED" w:rsidP="00DC23ED">
            <w:pPr>
              <w:pStyle w:val="TableText"/>
              <w:rPr>
                <w:sz w:val="16"/>
                <w:szCs w:val="16"/>
                <w:lang w:eastAsia="en-AU"/>
              </w:rPr>
            </w:pPr>
            <w:r w:rsidRPr="004A41E7">
              <w:rPr>
                <w:sz w:val="16"/>
                <w:szCs w:val="16"/>
                <w:lang w:eastAsia="en-AU"/>
              </w:rPr>
              <w:t>12.5930</w:t>
            </w:r>
          </w:p>
        </w:tc>
      </w:tr>
      <w:tr w:rsidR="00DC23ED" w:rsidRPr="004A41E7" w14:paraId="4CFE43B6" w14:textId="77777777">
        <w:trPr>
          <w:trHeight w:val="219"/>
        </w:trPr>
        <w:tc>
          <w:tcPr>
            <w:tcW w:w="1134" w:type="dxa"/>
            <w:tcBorders>
              <w:top w:val="nil"/>
              <w:left w:val="nil"/>
              <w:bottom w:val="nil"/>
              <w:right w:val="nil"/>
            </w:tcBorders>
          </w:tcPr>
          <w:p w14:paraId="247A8F7B"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26" w:type="dxa"/>
            <w:tcBorders>
              <w:top w:val="nil"/>
              <w:left w:val="nil"/>
              <w:bottom w:val="nil"/>
              <w:right w:val="nil"/>
            </w:tcBorders>
          </w:tcPr>
          <w:p w14:paraId="0CDF34DC" w14:textId="77777777" w:rsidR="00DC23ED" w:rsidRPr="004A41E7" w:rsidRDefault="00DC23ED" w:rsidP="00DC23ED">
            <w:pPr>
              <w:rPr>
                <w:sz w:val="16"/>
                <w:szCs w:val="16"/>
              </w:rPr>
            </w:pPr>
          </w:p>
        </w:tc>
        <w:tc>
          <w:tcPr>
            <w:tcW w:w="876" w:type="dxa"/>
            <w:tcBorders>
              <w:top w:val="nil"/>
              <w:left w:val="nil"/>
              <w:bottom w:val="nil"/>
              <w:right w:val="nil"/>
            </w:tcBorders>
          </w:tcPr>
          <w:p w14:paraId="69FB80DC" w14:textId="77777777" w:rsidR="00DC23ED" w:rsidRPr="004A41E7" w:rsidRDefault="00DC23ED" w:rsidP="00DC23ED">
            <w:pPr>
              <w:rPr>
                <w:sz w:val="16"/>
                <w:szCs w:val="16"/>
              </w:rPr>
            </w:pPr>
          </w:p>
        </w:tc>
        <w:tc>
          <w:tcPr>
            <w:tcW w:w="908" w:type="dxa"/>
            <w:tcBorders>
              <w:top w:val="nil"/>
              <w:left w:val="nil"/>
              <w:bottom w:val="nil"/>
              <w:right w:val="nil"/>
            </w:tcBorders>
          </w:tcPr>
          <w:p w14:paraId="708B66D0" w14:textId="77777777" w:rsidR="00DC23ED" w:rsidRPr="004A41E7" w:rsidRDefault="00DC23ED" w:rsidP="00DC23ED">
            <w:pPr>
              <w:rPr>
                <w:sz w:val="16"/>
                <w:szCs w:val="16"/>
              </w:rPr>
            </w:pPr>
          </w:p>
        </w:tc>
        <w:tc>
          <w:tcPr>
            <w:tcW w:w="820" w:type="dxa"/>
            <w:tcBorders>
              <w:top w:val="nil"/>
              <w:left w:val="nil"/>
              <w:bottom w:val="nil"/>
              <w:right w:val="nil"/>
            </w:tcBorders>
          </w:tcPr>
          <w:p w14:paraId="2EF4332C" w14:textId="77777777" w:rsidR="00DC23ED" w:rsidRPr="004A41E7" w:rsidRDefault="00DC23ED" w:rsidP="00DC23ED">
            <w:pPr>
              <w:rPr>
                <w:sz w:val="16"/>
                <w:szCs w:val="16"/>
              </w:rPr>
            </w:pPr>
          </w:p>
        </w:tc>
        <w:tc>
          <w:tcPr>
            <w:tcW w:w="896" w:type="dxa"/>
            <w:tcBorders>
              <w:top w:val="nil"/>
              <w:left w:val="nil"/>
              <w:bottom w:val="nil"/>
              <w:right w:val="nil"/>
            </w:tcBorders>
          </w:tcPr>
          <w:p w14:paraId="695BF154" w14:textId="77777777" w:rsidR="00DC23ED" w:rsidRPr="004A41E7" w:rsidRDefault="00DC23ED" w:rsidP="00DC23ED">
            <w:pPr>
              <w:rPr>
                <w:sz w:val="16"/>
                <w:szCs w:val="16"/>
              </w:rPr>
            </w:pPr>
          </w:p>
        </w:tc>
        <w:tc>
          <w:tcPr>
            <w:tcW w:w="895" w:type="dxa"/>
            <w:tcBorders>
              <w:top w:val="nil"/>
              <w:left w:val="nil"/>
              <w:bottom w:val="nil"/>
              <w:right w:val="nil"/>
            </w:tcBorders>
          </w:tcPr>
          <w:p w14:paraId="07461543" w14:textId="77777777" w:rsidR="00DC23ED" w:rsidRPr="004A41E7" w:rsidRDefault="00DC23ED" w:rsidP="00DC23ED">
            <w:pPr>
              <w:pStyle w:val="TableText"/>
              <w:rPr>
                <w:sz w:val="16"/>
                <w:szCs w:val="16"/>
                <w:lang w:eastAsia="en-AU"/>
              </w:rPr>
            </w:pPr>
            <w:r w:rsidRPr="004A41E7">
              <w:rPr>
                <w:sz w:val="16"/>
                <w:szCs w:val="16"/>
                <w:lang w:eastAsia="en-AU"/>
              </w:rPr>
              <w:t>12.0574</w:t>
            </w:r>
          </w:p>
        </w:tc>
        <w:tc>
          <w:tcPr>
            <w:tcW w:w="840" w:type="dxa"/>
            <w:tcBorders>
              <w:top w:val="nil"/>
              <w:left w:val="nil"/>
              <w:bottom w:val="nil"/>
              <w:right w:val="nil"/>
            </w:tcBorders>
          </w:tcPr>
          <w:p w14:paraId="26AA547A" w14:textId="77777777" w:rsidR="00DC23ED" w:rsidRPr="004A41E7" w:rsidRDefault="00DC23ED" w:rsidP="00DC23ED">
            <w:pPr>
              <w:pStyle w:val="TableText"/>
              <w:rPr>
                <w:sz w:val="16"/>
                <w:szCs w:val="16"/>
                <w:lang w:eastAsia="en-AU"/>
              </w:rPr>
            </w:pPr>
            <w:r w:rsidRPr="004A41E7">
              <w:rPr>
                <w:sz w:val="16"/>
                <w:szCs w:val="16"/>
                <w:lang w:eastAsia="en-AU"/>
              </w:rPr>
              <w:t>12.0574</w:t>
            </w:r>
          </w:p>
        </w:tc>
        <w:tc>
          <w:tcPr>
            <w:tcW w:w="924" w:type="dxa"/>
            <w:tcBorders>
              <w:top w:val="nil"/>
              <w:left w:val="nil"/>
              <w:bottom w:val="nil"/>
              <w:right w:val="nil"/>
            </w:tcBorders>
          </w:tcPr>
          <w:p w14:paraId="6F779B71" w14:textId="77777777" w:rsidR="00DC23ED" w:rsidRPr="004A41E7" w:rsidRDefault="00DC23ED" w:rsidP="00DC23ED">
            <w:pPr>
              <w:pStyle w:val="TableText"/>
              <w:rPr>
                <w:sz w:val="16"/>
                <w:szCs w:val="16"/>
                <w:lang w:eastAsia="en-AU"/>
              </w:rPr>
            </w:pPr>
            <w:r w:rsidRPr="004A41E7">
              <w:rPr>
                <w:sz w:val="16"/>
                <w:szCs w:val="16"/>
                <w:lang w:eastAsia="en-AU"/>
              </w:rPr>
              <w:t>12.0574</w:t>
            </w:r>
          </w:p>
        </w:tc>
        <w:tc>
          <w:tcPr>
            <w:tcW w:w="882" w:type="dxa"/>
            <w:tcBorders>
              <w:top w:val="nil"/>
              <w:left w:val="nil"/>
              <w:bottom w:val="nil"/>
              <w:right w:val="nil"/>
            </w:tcBorders>
          </w:tcPr>
          <w:p w14:paraId="5A93370F" w14:textId="77777777" w:rsidR="00DC23ED" w:rsidRPr="004A41E7" w:rsidRDefault="00DC23ED" w:rsidP="00DC23ED">
            <w:pPr>
              <w:pStyle w:val="TableText"/>
              <w:rPr>
                <w:sz w:val="16"/>
                <w:szCs w:val="16"/>
                <w:lang w:eastAsia="en-AU"/>
              </w:rPr>
            </w:pPr>
            <w:r w:rsidRPr="004A41E7">
              <w:rPr>
                <w:sz w:val="16"/>
                <w:szCs w:val="16"/>
                <w:lang w:eastAsia="en-AU"/>
              </w:rPr>
              <w:t>12.0574</w:t>
            </w:r>
          </w:p>
        </w:tc>
        <w:tc>
          <w:tcPr>
            <w:tcW w:w="854" w:type="dxa"/>
            <w:tcBorders>
              <w:top w:val="nil"/>
              <w:left w:val="nil"/>
              <w:bottom w:val="nil"/>
              <w:right w:val="nil"/>
            </w:tcBorders>
          </w:tcPr>
          <w:p w14:paraId="5CB421C6" w14:textId="77777777" w:rsidR="00DC23ED" w:rsidRPr="004A41E7" w:rsidRDefault="00DC23ED" w:rsidP="00DC23ED">
            <w:pPr>
              <w:pStyle w:val="TableText"/>
              <w:rPr>
                <w:sz w:val="16"/>
                <w:szCs w:val="16"/>
                <w:lang w:eastAsia="en-AU"/>
              </w:rPr>
            </w:pPr>
            <w:r w:rsidRPr="004A41E7">
              <w:rPr>
                <w:sz w:val="16"/>
                <w:szCs w:val="16"/>
                <w:lang w:eastAsia="en-AU"/>
              </w:rPr>
              <w:t>12.0574</w:t>
            </w:r>
          </w:p>
        </w:tc>
        <w:tc>
          <w:tcPr>
            <w:tcW w:w="910" w:type="dxa"/>
            <w:tcBorders>
              <w:top w:val="nil"/>
              <w:left w:val="nil"/>
              <w:bottom w:val="nil"/>
              <w:right w:val="nil"/>
            </w:tcBorders>
          </w:tcPr>
          <w:p w14:paraId="05809548" w14:textId="77777777" w:rsidR="00DC23ED" w:rsidRPr="004A41E7" w:rsidRDefault="00DC23ED" w:rsidP="00DC23ED">
            <w:pPr>
              <w:pStyle w:val="TableText"/>
              <w:rPr>
                <w:sz w:val="16"/>
                <w:szCs w:val="16"/>
                <w:lang w:eastAsia="en-AU"/>
              </w:rPr>
            </w:pPr>
            <w:r w:rsidRPr="004A41E7">
              <w:rPr>
                <w:sz w:val="16"/>
                <w:szCs w:val="16"/>
                <w:lang w:eastAsia="en-AU"/>
              </w:rPr>
              <w:t>12.0574</w:t>
            </w:r>
          </w:p>
        </w:tc>
        <w:tc>
          <w:tcPr>
            <w:tcW w:w="853" w:type="dxa"/>
            <w:tcBorders>
              <w:top w:val="nil"/>
              <w:left w:val="nil"/>
              <w:bottom w:val="nil"/>
              <w:right w:val="nil"/>
            </w:tcBorders>
          </w:tcPr>
          <w:p w14:paraId="30EB914C" w14:textId="77777777" w:rsidR="00DC23ED" w:rsidRPr="004A41E7" w:rsidRDefault="00DC23ED" w:rsidP="00DC23ED">
            <w:pPr>
              <w:pStyle w:val="TableText"/>
              <w:rPr>
                <w:sz w:val="16"/>
                <w:szCs w:val="16"/>
                <w:lang w:eastAsia="en-AU"/>
              </w:rPr>
            </w:pPr>
            <w:r w:rsidRPr="004A41E7">
              <w:rPr>
                <w:sz w:val="16"/>
                <w:szCs w:val="16"/>
                <w:lang w:eastAsia="en-AU"/>
              </w:rPr>
              <w:t>12.0574</w:t>
            </w:r>
          </w:p>
        </w:tc>
        <w:tc>
          <w:tcPr>
            <w:tcW w:w="896" w:type="dxa"/>
            <w:tcBorders>
              <w:top w:val="nil"/>
              <w:left w:val="nil"/>
              <w:bottom w:val="nil"/>
              <w:right w:val="nil"/>
            </w:tcBorders>
          </w:tcPr>
          <w:p w14:paraId="5831D58B" w14:textId="77777777" w:rsidR="00DC23ED" w:rsidRPr="004A41E7" w:rsidRDefault="00DC23ED" w:rsidP="00DC23ED">
            <w:pPr>
              <w:pStyle w:val="TableText"/>
              <w:rPr>
                <w:sz w:val="16"/>
                <w:szCs w:val="16"/>
                <w:lang w:eastAsia="en-AU"/>
              </w:rPr>
            </w:pPr>
            <w:r w:rsidRPr="004A41E7">
              <w:rPr>
                <w:sz w:val="16"/>
                <w:szCs w:val="16"/>
                <w:lang w:eastAsia="en-AU"/>
              </w:rPr>
              <w:t>12.0574</w:t>
            </w:r>
          </w:p>
        </w:tc>
        <w:tc>
          <w:tcPr>
            <w:tcW w:w="882" w:type="dxa"/>
            <w:tcBorders>
              <w:top w:val="nil"/>
              <w:left w:val="nil"/>
              <w:bottom w:val="nil"/>
              <w:right w:val="nil"/>
            </w:tcBorders>
          </w:tcPr>
          <w:p w14:paraId="0ADA1389" w14:textId="77777777" w:rsidR="00DC23ED" w:rsidRPr="004A41E7" w:rsidRDefault="00DC23ED" w:rsidP="00DC23ED">
            <w:pPr>
              <w:pStyle w:val="TableText"/>
              <w:rPr>
                <w:sz w:val="16"/>
                <w:szCs w:val="16"/>
                <w:lang w:eastAsia="en-AU"/>
              </w:rPr>
            </w:pPr>
            <w:r w:rsidRPr="004A41E7">
              <w:rPr>
                <w:sz w:val="16"/>
                <w:szCs w:val="16"/>
                <w:lang w:eastAsia="en-AU"/>
              </w:rPr>
              <w:t>12.0574</w:t>
            </w:r>
          </w:p>
        </w:tc>
        <w:tc>
          <w:tcPr>
            <w:tcW w:w="882" w:type="dxa"/>
            <w:tcBorders>
              <w:top w:val="nil"/>
              <w:left w:val="nil"/>
              <w:bottom w:val="nil"/>
              <w:right w:val="nil"/>
            </w:tcBorders>
          </w:tcPr>
          <w:p w14:paraId="6B2C20AB" w14:textId="77777777" w:rsidR="00DC23ED" w:rsidRPr="004A41E7" w:rsidRDefault="00DC23ED" w:rsidP="00DC23ED">
            <w:pPr>
              <w:pStyle w:val="TableText"/>
              <w:rPr>
                <w:sz w:val="16"/>
                <w:szCs w:val="16"/>
                <w:lang w:eastAsia="en-AU"/>
              </w:rPr>
            </w:pPr>
            <w:r w:rsidRPr="004A41E7">
              <w:rPr>
                <w:sz w:val="16"/>
                <w:szCs w:val="16"/>
                <w:lang w:eastAsia="en-AU"/>
              </w:rPr>
              <w:t>12.0574</w:t>
            </w:r>
          </w:p>
        </w:tc>
        <w:tc>
          <w:tcPr>
            <w:tcW w:w="854" w:type="dxa"/>
            <w:tcBorders>
              <w:top w:val="nil"/>
              <w:left w:val="nil"/>
              <w:bottom w:val="nil"/>
              <w:right w:val="nil"/>
            </w:tcBorders>
          </w:tcPr>
          <w:p w14:paraId="16EE3F47" w14:textId="77777777" w:rsidR="00DC23ED" w:rsidRPr="004A41E7" w:rsidRDefault="00DC23ED" w:rsidP="00DC23ED">
            <w:pPr>
              <w:pStyle w:val="TableText"/>
              <w:rPr>
                <w:sz w:val="16"/>
                <w:szCs w:val="16"/>
                <w:lang w:eastAsia="en-AU"/>
              </w:rPr>
            </w:pPr>
            <w:r w:rsidRPr="004A41E7">
              <w:rPr>
                <w:sz w:val="16"/>
                <w:szCs w:val="16"/>
                <w:lang w:eastAsia="en-AU"/>
              </w:rPr>
              <w:t>12.0574</w:t>
            </w:r>
          </w:p>
        </w:tc>
      </w:tr>
      <w:tr w:rsidR="00DC23ED" w:rsidRPr="004A41E7" w14:paraId="54BE71DC" w14:textId="77777777">
        <w:trPr>
          <w:trHeight w:val="219"/>
        </w:trPr>
        <w:tc>
          <w:tcPr>
            <w:tcW w:w="1134" w:type="dxa"/>
            <w:tcBorders>
              <w:top w:val="nil"/>
              <w:left w:val="nil"/>
              <w:right w:val="nil"/>
            </w:tcBorders>
          </w:tcPr>
          <w:p w14:paraId="51786A71"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26" w:type="dxa"/>
            <w:tcBorders>
              <w:top w:val="nil"/>
              <w:left w:val="nil"/>
              <w:right w:val="nil"/>
            </w:tcBorders>
          </w:tcPr>
          <w:p w14:paraId="13985C47" w14:textId="77777777" w:rsidR="00DC23ED" w:rsidRPr="004A41E7" w:rsidRDefault="00DC23ED" w:rsidP="00DC23ED">
            <w:pPr>
              <w:rPr>
                <w:sz w:val="16"/>
                <w:szCs w:val="16"/>
              </w:rPr>
            </w:pPr>
          </w:p>
        </w:tc>
        <w:tc>
          <w:tcPr>
            <w:tcW w:w="876" w:type="dxa"/>
            <w:tcBorders>
              <w:top w:val="nil"/>
              <w:left w:val="nil"/>
              <w:right w:val="nil"/>
            </w:tcBorders>
          </w:tcPr>
          <w:p w14:paraId="5718C07F" w14:textId="77777777" w:rsidR="00DC23ED" w:rsidRPr="004A41E7" w:rsidRDefault="00DC23ED" w:rsidP="00DC23ED">
            <w:pPr>
              <w:rPr>
                <w:sz w:val="16"/>
                <w:szCs w:val="16"/>
              </w:rPr>
            </w:pPr>
          </w:p>
        </w:tc>
        <w:tc>
          <w:tcPr>
            <w:tcW w:w="908" w:type="dxa"/>
            <w:tcBorders>
              <w:top w:val="nil"/>
              <w:left w:val="nil"/>
              <w:right w:val="nil"/>
            </w:tcBorders>
          </w:tcPr>
          <w:p w14:paraId="6B9DA485" w14:textId="77777777" w:rsidR="00DC23ED" w:rsidRPr="004A41E7" w:rsidRDefault="00DC23ED" w:rsidP="00DC23ED">
            <w:pPr>
              <w:rPr>
                <w:sz w:val="16"/>
                <w:szCs w:val="16"/>
              </w:rPr>
            </w:pPr>
          </w:p>
        </w:tc>
        <w:tc>
          <w:tcPr>
            <w:tcW w:w="820" w:type="dxa"/>
            <w:tcBorders>
              <w:top w:val="nil"/>
              <w:left w:val="nil"/>
              <w:right w:val="nil"/>
            </w:tcBorders>
          </w:tcPr>
          <w:p w14:paraId="19BD8119" w14:textId="77777777" w:rsidR="00DC23ED" w:rsidRPr="004A41E7" w:rsidRDefault="00DC23ED" w:rsidP="00DC23ED">
            <w:pPr>
              <w:rPr>
                <w:sz w:val="16"/>
                <w:szCs w:val="16"/>
              </w:rPr>
            </w:pPr>
          </w:p>
        </w:tc>
        <w:tc>
          <w:tcPr>
            <w:tcW w:w="896" w:type="dxa"/>
            <w:tcBorders>
              <w:top w:val="nil"/>
              <w:left w:val="nil"/>
              <w:right w:val="nil"/>
            </w:tcBorders>
          </w:tcPr>
          <w:p w14:paraId="160E5C73" w14:textId="77777777" w:rsidR="00DC23ED" w:rsidRPr="004A41E7" w:rsidRDefault="00DC23ED" w:rsidP="00DC23ED">
            <w:pPr>
              <w:rPr>
                <w:sz w:val="16"/>
                <w:szCs w:val="16"/>
              </w:rPr>
            </w:pPr>
          </w:p>
        </w:tc>
        <w:tc>
          <w:tcPr>
            <w:tcW w:w="895" w:type="dxa"/>
            <w:tcBorders>
              <w:top w:val="nil"/>
              <w:left w:val="nil"/>
              <w:right w:val="nil"/>
            </w:tcBorders>
          </w:tcPr>
          <w:p w14:paraId="3FFD5C61" w14:textId="77777777" w:rsidR="00DC23ED" w:rsidRPr="004A41E7" w:rsidRDefault="00DC23ED" w:rsidP="00DC23ED">
            <w:pPr>
              <w:pStyle w:val="TableText"/>
              <w:rPr>
                <w:sz w:val="16"/>
                <w:szCs w:val="16"/>
                <w:lang w:eastAsia="en-AU"/>
              </w:rPr>
            </w:pPr>
            <w:r w:rsidRPr="004A41E7">
              <w:rPr>
                <w:sz w:val="16"/>
                <w:szCs w:val="16"/>
                <w:lang w:eastAsia="en-AU"/>
              </w:rPr>
              <w:t>11.5229</w:t>
            </w:r>
          </w:p>
        </w:tc>
        <w:tc>
          <w:tcPr>
            <w:tcW w:w="840" w:type="dxa"/>
            <w:tcBorders>
              <w:top w:val="nil"/>
              <w:left w:val="nil"/>
              <w:right w:val="nil"/>
            </w:tcBorders>
          </w:tcPr>
          <w:p w14:paraId="75CDBC58" w14:textId="77777777" w:rsidR="00DC23ED" w:rsidRPr="004A41E7" w:rsidRDefault="00DC23ED" w:rsidP="00DC23ED">
            <w:pPr>
              <w:pStyle w:val="TableText"/>
              <w:rPr>
                <w:sz w:val="16"/>
                <w:szCs w:val="16"/>
                <w:lang w:eastAsia="en-AU"/>
              </w:rPr>
            </w:pPr>
            <w:r w:rsidRPr="004A41E7">
              <w:rPr>
                <w:sz w:val="16"/>
                <w:szCs w:val="16"/>
                <w:lang w:eastAsia="en-AU"/>
              </w:rPr>
              <w:t>11.5229</w:t>
            </w:r>
          </w:p>
        </w:tc>
        <w:tc>
          <w:tcPr>
            <w:tcW w:w="924" w:type="dxa"/>
            <w:tcBorders>
              <w:top w:val="nil"/>
              <w:left w:val="nil"/>
              <w:right w:val="nil"/>
            </w:tcBorders>
          </w:tcPr>
          <w:p w14:paraId="70BF6444" w14:textId="77777777" w:rsidR="00DC23ED" w:rsidRPr="004A41E7" w:rsidRDefault="00DC23ED" w:rsidP="00DC23ED">
            <w:pPr>
              <w:pStyle w:val="TableText"/>
              <w:rPr>
                <w:sz w:val="16"/>
                <w:szCs w:val="16"/>
                <w:lang w:eastAsia="en-AU"/>
              </w:rPr>
            </w:pPr>
            <w:r w:rsidRPr="004A41E7">
              <w:rPr>
                <w:sz w:val="16"/>
                <w:szCs w:val="16"/>
                <w:lang w:eastAsia="en-AU"/>
              </w:rPr>
              <w:t>11.5229</w:t>
            </w:r>
          </w:p>
        </w:tc>
        <w:tc>
          <w:tcPr>
            <w:tcW w:w="882" w:type="dxa"/>
            <w:tcBorders>
              <w:top w:val="nil"/>
              <w:left w:val="nil"/>
              <w:right w:val="nil"/>
            </w:tcBorders>
          </w:tcPr>
          <w:p w14:paraId="79767EE8" w14:textId="77777777" w:rsidR="00DC23ED" w:rsidRPr="004A41E7" w:rsidRDefault="00DC23ED" w:rsidP="00DC23ED">
            <w:pPr>
              <w:pStyle w:val="TableText"/>
              <w:rPr>
                <w:sz w:val="16"/>
                <w:szCs w:val="16"/>
                <w:lang w:eastAsia="en-AU"/>
              </w:rPr>
            </w:pPr>
            <w:r w:rsidRPr="004A41E7">
              <w:rPr>
                <w:sz w:val="16"/>
                <w:szCs w:val="16"/>
                <w:lang w:eastAsia="en-AU"/>
              </w:rPr>
              <w:t>11.5229</w:t>
            </w:r>
          </w:p>
        </w:tc>
        <w:tc>
          <w:tcPr>
            <w:tcW w:w="854" w:type="dxa"/>
            <w:tcBorders>
              <w:top w:val="nil"/>
              <w:left w:val="nil"/>
              <w:right w:val="nil"/>
            </w:tcBorders>
          </w:tcPr>
          <w:p w14:paraId="51EF9460" w14:textId="77777777" w:rsidR="00DC23ED" w:rsidRPr="004A41E7" w:rsidRDefault="00DC23ED" w:rsidP="00DC23ED">
            <w:pPr>
              <w:pStyle w:val="TableText"/>
              <w:rPr>
                <w:sz w:val="16"/>
                <w:szCs w:val="16"/>
                <w:lang w:eastAsia="en-AU"/>
              </w:rPr>
            </w:pPr>
            <w:r w:rsidRPr="004A41E7">
              <w:rPr>
                <w:sz w:val="16"/>
                <w:szCs w:val="16"/>
                <w:lang w:eastAsia="en-AU"/>
              </w:rPr>
              <w:t>11.5229</w:t>
            </w:r>
          </w:p>
        </w:tc>
        <w:tc>
          <w:tcPr>
            <w:tcW w:w="910" w:type="dxa"/>
            <w:tcBorders>
              <w:top w:val="nil"/>
              <w:left w:val="nil"/>
              <w:right w:val="nil"/>
            </w:tcBorders>
          </w:tcPr>
          <w:p w14:paraId="6F1BF7B8" w14:textId="77777777" w:rsidR="00DC23ED" w:rsidRPr="004A41E7" w:rsidRDefault="00DC23ED" w:rsidP="00DC23ED">
            <w:pPr>
              <w:pStyle w:val="TableText"/>
              <w:rPr>
                <w:sz w:val="16"/>
                <w:szCs w:val="16"/>
                <w:lang w:eastAsia="en-AU"/>
              </w:rPr>
            </w:pPr>
            <w:r w:rsidRPr="004A41E7">
              <w:rPr>
                <w:sz w:val="16"/>
                <w:szCs w:val="16"/>
                <w:lang w:eastAsia="en-AU"/>
              </w:rPr>
              <w:t>11.5229</w:t>
            </w:r>
          </w:p>
        </w:tc>
        <w:tc>
          <w:tcPr>
            <w:tcW w:w="853" w:type="dxa"/>
            <w:tcBorders>
              <w:top w:val="nil"/>
              <w:left w:val="nil"/>
              <w:right w:val="nil"/>
            </w:tcBorders>
          </w:tcPr>
          <w:p w14:paraId="1EFB4DAC" w14:textId="77777777" w:rsidR="00DC23ED" w:rsidRPr="004A41E7" w:rsidRDefault="00DC23ED" w:rsidP="00DC23ED">
            <w:pPr>
              <w:pStyle w:val="TableText"/>
              <w:rPr>
                <w:sz w:val="16"/>
                <w:szCs w:val="16"/>
                <w:lang w:eastAsia="en-AU"/>
              </w:rPr>
            </w:pPr>
            <w:r w:rsidRPr="004A41E7">
              <w:rPr>
                <w:sz w:val="16"/>
                <w:szCs w:val="16"/>
                <w:lang w:eastAsia="en-AU"/>
              </w:rPr>
              <w:t>11.5229</w:t>
            </w:r>
          </w:p>
        </w:tc>
        <w:tc>
          <w:tcPr>
            <w:tcW w:w="896" w:type="dxa"/>
            <w:tcBorders>
              <w:top w:val="nil"/>
              <w:left w:val="nil"/>
              <w:right w:val="nil"/>
            </w:tcBorders>
          </w:tcPr>
          <w:p w14:paraId="29DF94D4" w14:textId="77777777" w:rsidR="00DC23ED" w:rsidRPr="004A41E7" w:rsidRDefault="00DC23ED" w:rsidP="00DC23ED">
            <w:pPr>
              <w:pStyle w:val="TableText"/>
              <w:rPr>
                <w:sz w:val="16"/>
                <w:szCs w:val="16"/>
                <w:lang w:eastAsia="en-AU"/>
              </w:rPr>
            </w:pPr>
            <w:r w:rsidRPr="004A41E7">
              <w:rPr>
                <w:sz w:val="16"/>
                <w:szCs w:val="16"/>
                <w:lang w:eastAsia="en-AU"/>
              </w:rPr>
              <w:t>11.5229</w:t>
            </w:r>
          </w:p>
        </w:tc>
        <w:tc>
          <w:tcPr>
            <w:tcW w:w="882" w:type="dxa"/>
            <w:tcBorders>
              <w:top w:val="nil"/>
              <w:left w:val="nil"/>
              <w:right w:val="nil"/>
            </w:tcBorders>
          </w:tcPr>
          <w:p w14:paraId="015D5E96" w14:textId="77777777" w:rsidR="00DC23ED" w:rsidRPr="004A41E7" w:rsidRDefault="00DC23ED" w:rsidP="00DC23ED">
            <w:pPr>
              <w:pStyle w:val="TableText"/>
              <w:rPr>
                <w:sz w:val="16"/>
                <w:szCs w:val="16"/>
                <w:lang w:eastAsia="en-AU"/>
              </w:rPr>
            </w:pPr>
            <w:r w:rsidRPr="004A41E7">
              <w:rPr>
                <w:sz w:val="16"/>
                <w:szCs w:val="16"/>
                <w:lang w:eastAsia="en-AU"/>
              </w:rPr>
              <w:t>11.5229</w:t>
            </w:r>
          </w:p>
        </w:tc>
        <w:tc>
          <w:tcPr>
            <w:tcW w:w="882" w:type="dxa"/>
            <w:tcBorders>
              <w:top w:val="nil"/>
              <w:left w:val="nil"/>
              <w:right w:val="nil"/>
            </w:tcBorders>
          </w:tcPr>
          <w:p w14:paraId="76026499" w14:textId="77777777" w:rsidR="00DC23ED" w:rsidRPr="004A41E7" w:rsidRDefault="00DC23ED" w:rsidP="00DC23ED">
            <w:pPr>
              <w:pStyle w:val="TableText"/>
              <w:rPr>
                <w:sz w:val="16"/>
                <w:szCs w:val="16"/>
                <w:lang w:eastAsia="en-AU"/>
              </w:rPr>
            </w:pPr>
            <w:r w:rsidRPr="004A41E7">
              <w:rPr>
                <w:sz w:val="16"/>
                <w:szCs w:val="16"/>
                <w:lang w:eastAsia="en-AU"/>
              </w:rPr>
              <w:t>11.5229</w:t>
            </w:r>
          </w:p>
        </w:tc>
        <w:tc>
          <w:tcPr>
            <w:tcW w:w="854" w:type="dxa"/>
            <w:tcBorders>
              <w:top w:val="nil"/>
              <w:left w:val="nil"/>
              <w:right w:val="nil"/>
            </w:tcBorders>
          </w:tcPr>
          <w:p w14:paraId="54DA460E" w14:textId="77777777" w:rsidR="00DC23ED" w:rsidRPr="004A41E7" w:rsidRDefault="00DC23ED" w:rsidP="00DC23ED">
            <w:pPr>
              <w:pStyle w:val="TableText"/>
              <w:rPr>
                <w:sz w:val="16"/>
                <w:szCs w:val="16"/>
                <w:lang w:eastAsia="en-AU"/>
              </w:rPr>
            </w:pPr>
            <w:r w:rsidRPr="004A41E7">
              <w:rPr>
                <w:sz w:val="16"/>
                <w:szCs w:val="16"/>
                <w:lang w:eastAsia="en-AU"/>
              </w:rPr>
              <w:t>11.5229</w:t>
            </w:r>
          </w:p>
        </w:tc>
      </w:tr>
      <w:tr w:rsidR="00DC23ED" w:rsidRPr="004A41E7" w14:paraId="1D8A46DD" w14:textId="77777777">
        <w:trPr>
          <w:trHeight w:val="219"/>
        </w:trPr>
        <w:tc>
          <w:tcPr>
            <w:tcW w:w="1134" w:type="dxa"/>
            <w:tcBorders>
              <w:top w:val="nil"/>
              <w:left w:val="nil"/>
              <w:bottom w:val="single" w:sz="4" w:space="0" w:color="auto"/>
              <w:right w:val="nil"/>
            </w:tcBorders>
          </w:tcPr>
          <w:p w14:paraId="2922D88B"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26" w:type="dxa"/>
            <w:tcBorders>
              <w:top w:val="nil"/>
              <w:left w:val="nil"/>
              <w:bottom w:val="single" w:sz="4" w:space="0" w:color="auto"/>
              <w:right w:val="nil"/>
            </w:tcBorders>
          </w:tcPr>
          <w:p w14:paraId="38DA1B3F" w14:textId="77777777" w:rsidR="00DC23ED" w:rsidRPr="004A41E7" w:rsidRDefault="00DC23ED" w:rsidP="00DC23ED">
            <w:pPr>
              <w:rPr>
                <w:sz w:val="16"/>
                <w:szCs w:val="16"/>
              </w:rPr>
            </w:pPr>
          </w:p>
        </w:tc>
        <w:tc>
          <w:tcPr>
            <w:tcW w:w="876" w:type="dxa"/>
            <w:tcBorders>
              <w:top w:val="nil"/>
              <w:left w:val="nil"/>
              <w:bottom w:val="single" w:sz="4" w:space="0" w:color="auto"/>
              <w:right w:val="nil"/>
            </w:tcBorders>
          </w:tcPr>
          <w:p w14:paraId="2254160E" w14:textId="77777777" w:rsidR="00DC23ED" w:rsidRPr="004A41E7" w:rsidRDefault="00DC23ED" w:rsidP="00DC23ED">
            <w:pPr>
              <w:rPr>
                <w:sz w:val="16"/>
                <w:szCs w:val="16"/>
              </w:rPr>
            </w:pPr>
          </w:p>
        </w:tc>
        <w:tc>
          <w:tcPr>
            <w:tcW w:w="908" w:type="dxa"/>
            <w:tcBorders>
              <w:top w:val="nil"/>
              <w:left w:val="nil"/>
              <w:bottom w:val="single" w:sz="4" w:space="0" w:color="auto"/>
              <w:right w:val="nil"/>
            </w:tcBorders>
          </w:tcPr>
          <w:p w14:paraId="0EDEEC95" w14:textId="77777777" w:rsidR="00DC23ED" w:rsidRPr="004A41E7" w:rsidRDefault="00DC23ED" w:rsidP="00DC23ED">
            <w:pPr>
              <w:rPr>
                <w:sz w:val="16"/>
                <w:szCs w:val="16"/>
              </w:rPr>
            </w:pPr>
          </w:p>
        </w:tc>
        <w:tc>
          <w:tcPr>
            <w:tcW w:w="820" w:type="dxa"/>
            <w:tcBorders>
              <w:top w:val="nil"/>
              <w:left w:val="nil"/>
              <w:bottom w:val="single" w:sz="4" w:space="0" w:color="auto"/>
              <w:right w:val="nil"/>
            </w:tcBorders>
          </w:tcPr>
          <w:p w14:paraId="1926CD46"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009DB24D" w14:textId="77777777" w:rsidR="00DC23ED" w:rsidRPr="004A41E7" w:rsidRDefault="00DC23ED" w:rsidP="00DC23ED">
            <w:pPr>
              <w:rPr>
                <w:sz w:val="16"/>
                <w:szCs w:val="16"/>
              </w:rPr>
            </w:pPr>
          </w:p>
        </w:tc>
        <w:tc>
          <w:tcPr>
            <w:tcW w:w="895" w:type="dxa"/>
            <w:tcBorders>
              <w:top w:val="nil"/>
              <w:left w:val="nil"/>
              <w:bottom w:val="single" w:sz="4" w:space="0" w:color="auto"/>
              <w:right w:val="nil"/>
            </w:tcBorders>
          </w:tcPr>
          <w:p w14:paraId="3CCDEC78" w14:textId="77777777" w:rsidR="00DC23ED" w:rsidRPr="004A41E7" w:rsidRDefault="00DC23ED" w:rsidP="00DC23ED">
            <w:pPr>
              <w:pStyle w:val="TableText"/>
              <w:rPr>
                <w:sz w:val="16"/>
                <w:szCs w:val="16"/>
                <w:lang w:eastAsia="en-AU"/>
              </w:rPr>
            </w:pPr>
            <w:r w:rsidRPr="004A41E7">
              <w:rPr>
                <w:sz w:val="16"/>
                <w:szCs w:val="16"/>
                <w:lang w:eastAsia="en-AU"/>
              </w:rPr>
              <w:t>10.9896</w:t>
            </w:r>
          </w:p>
        </w:tc>
        <w:tc>
          <w:tcPr>
            <w:tcW w:w="840" w:type="dxa"/>
            <w:tcBorders>
              <w:top w:val="nil"/>
              <w:left w:val="nil"/>
              <w:bottom w:val="single" w:sz="4" w:space="0" w:color="auto"/>
              <w:right w:val="nil"/>
            </w:tcBorders>
          </w:tcPr>
          <w:p w14:paraId="42F58FC9" w14:textId="77777777" w:rsidR="00DC23ED" w:rsidRPr="004A41E7" w:rsidRDefault="00DC23ED" w:rsidP="00DC23ED">
            <w:pPr>
              <w:pStyle w:val="TableText"/>
              <w:rPr>
                <w:sz w:val="16"/>
                <w:szCs w:val="16"/>
                <w:lang w:eastAsia="en-AU"/>
              </w:rPr>
            </w:pPr>
            <w:r w:rsidRPr="004A41E7">
              <w:rPr>
                <w:sz w:val="16"/>
                <w:szCs w:val="16"/>
                <w:lang w:eastAsia="en-AU"/>
              </w:rPr>
              <w:t>10.9896</w:t>
            </w:r>
          </w:p>
        </w:tc>
        <w:tc>
          <w:tcPr>
            <w:tcW w:w="924" w:type="dxa"/>
            <w:tcBorders>
              <w:top w:val="nil"/>
              <w:left w:val="nil"/>
              <w:bottom w:val="single" w:sz="4" w:space="0" w:color="auto"/>
              <w:right w:val="nil"/>
            </w:tcBorders>
          </w:tcPr>
          <w:p w14:paraId="6199EF4E" w14:textId="77777777" w:rsidR="00DC23ED" w:rsidRPr="004A41E7" w:rsidRDefault="00DC23ED" w:rsidP="00DC23ED">
            <w:pPr>
              <w:pStyle w:val="TableText"/>
              <w:rPr>
                <w:sz w:val="16"/>
                <w:szCs w:val="16"/>
                <w:lang w:eastAsia="en-AU"/>
              </w:rPr>
            </w:pPr>
            <w:r w:rsidRPr="004A41E7">
              <w:rPr>
                <w:sz w:val="16"/>
                <w:szCs w:val="16"/>
                <w:lang w:eastAsia="en-AU"/>
              </w:rPr>
              <w:t>10.9896</w:t>
            </w:r>
          </w:p>
        </w:tc>
        <w:tc>
          <w:tcPr>
            <w:tcW w:w="882" w:type="dxa"/>
            <w:tcBorders>
              <w:top w:val="nil"/>
              <w:left w:val="nil"/>
              <w:bottom w:val="single" w:sz="4" w:space="0" w:color="auto"/>
              <w:right w:val="nil"/>
            </w:tcBorders>
          </w:tcPr>
          <w:p w14:paraId="697E62A4" w14:textId="77777777" w:rsidR="00DC23ED" w:rsidRPr="004A41E7" w:rsidRDefault="00DC23ED" w:rsidP="00DC23ED">
            <w:pPr>
              <w:pStyle w:val="TableText"/>
              <w:rPr>
                <w:sz w:val="16"/>
                <w:szCs w:val="16"/>
                <w:lang w:eastAsia="en-AU"/>
              </w:rPr>
            </w:pPr>
            <w:r w:rsidRPr="004A41E7">
              <w:rPr>
                <w:sz w:val="16"/>
                <w:szCs w:val="16"/>
                <w:lang w:eastAsia="en-AU"/>
              </w:rPr>
              <w:t>10.9896</w:t>
            </w:r>
          </w:p>
        </w:tc>
        <w:tc>
          <w:tcPr>
            <w:tcW w:w="854" w:type="dxa"/>
            <w:tcBorders>
              <w:top w:val="nil"/>
              <w:left w:val="nil"/>
              <w:bottom w:val="single" w:sz="4" w:space="0" w:color="auto"/>
              <w:right w:val="nil"/>
            </w:tcBorders>
          </w:tcPr>
          <w:p w14:paraId="309B2F94" w14:textId="77777777" w:rsidR="00DC23ED" w:rsidRPr="004A41E7" w:rsidRDefault="00DC23ED" w:rsidP="00DC23ED">
            <w:pPr>
              <w:pStyle w:val="TableText"/>
              <w:rPr>
                <w:sz w:val="16"/>
                <w:szCs w:val="16"/>
                <w:lang w:eastAsia="en-AU"/>
              </w:rPr>
            </w:pPr>
            <w:r w:rsidRPr="004A41E7">
              <w:rPr>
                <w:sz w:val="16"/>
                <w:szCs w:val="16"/>
                <w:lang w:eastAsia="en-AU"/>
              </w:rPr>
              <w:t>10.9896</w:t>
            </w:r>
          </w:p>
        </w:tc>
        <w:tc>
          <w:tcPr>
            <w:tcW w:w="910" w:type="dxa"/>
            <w:tcBorders>
              <w:top w:val="nil"/>
              <w:left w:val="nil"/>
              <w:bottom w:val="single" w:sz="4" w:space="0" w:color="auto"/>
              <w:right w:val="nil"/>
            </w:tcBorders>
          </w:tcPr>
          <w:p w14:paraId="4C7D2039" w14:textId="77777777" w:rsidR="00DC23ED" w:rsidRPr="004A41E7" w:rsidRDefault="00DC23ED" w:rsidP="00DC23ED">
            <w:pPr>
              <w:pStyle w:val="TableText"/>
              <w:rPr>
                <w:sz w:val="16"/>
                <w:szCs w:val="16"/>
                <w:lang w:eastAsia="en-AU"/>
              </w:rPr>
            </w:pPr>
            <w:r w:rsidRPr="004A41E7">
              <w:rPr>
                <w:sz w:val="16"/>
                <w:szCs w:val="16"/>
                <w:lang w:eastAsia="en-AU"/>
              </w:rPr>
              <w:t>10.9896</w:t>
            </w:r>
          </w:p>
        </w:tc>
        <w:tc>
          <w:tcPr>
            <w:tcW w:w="853" w:type="dxa"/>
            <w:tcBorders>
              <w:top w:val="nil"/>
              <w:left w:val="nil"/>
              <w:bottom w:val="single" w:sz="4" w:space="0" w:color="auto"/>
              <w:right w:val="nil"/>
            </w:tcBorders>
          </w:tcPr>
          <w:p w14:paraId="774A1447" w14:textId="77777777" w:rsidR="00DC23ED" w:rsidRPr="004A41E7" w:rsidRDefault="00DC23ED" w:rsidP="00DC23ED">
            <w:pPr>
              <w:pStyle w:val="TableText"/>
              <w:rPr>
                <w:sz w:val="16"/>
                <w:szCs w:val="16"/>
                <w:lang w:eastAsia="en-AU"/>
              </w:rPr>
            </w:pPr>
            <w:r w:rsidRPr="004A41E7">
              <w:rPr>
                <w:sz w:val="16"/>
                <w:szCs w:val="16"/>
                <w:lang w:eastAsia="en-AU"/>
              </w:rPr>
              <w:t>10.9896</w:t>
            </w:r>
          </w:p>
        </w:tc>
        <w:tc>
          <w:tcPr>
            <w:tcW w:w="896" w:type="dxa"/>
            <w:tcBorders>
              <w:top w:val="nil"/>
              <w:left w:val="nil"/>
              <w:bottom w:val="single" w:sz="4" w:space="0" w:color="auto"/>
              <w:right w:val="nil"/>
            </w:tcBorders>
          </w:tcPr>
          <w:p w14:paraId="6FF8E55F" w14:textId="77777777" w:rsidR="00DC23ED" w:rsidRPr="004A41E7" w:rsidRDefault="00DC23ED" w:rsidP="00DC23ED">
            <w:pPr>
              <w:pStyle w:val="TableText"/>
              <w:rPr>
                <w:sz w:val="16"/>
                <w:szCs w:val="16"/>
                <w:lang w:eastAsia="en-AU"/>
              </w:rPr>
            </w:pPr>
            <w:r w:rsidRPr="004A41E7">
              <w:rPr>
                <w:sz w:val="16"/>
                <w:szCs w:val="16"/>
                <w:lang w:eastAsia="en-AU"/>
              </w:rPr>
              <w:t>10.9896</w:t>
            </w:r>
          </w:p>
        </w:tc>
        <w:tc>
          <w:tcPr>
            <w:tcW w:w="882" w:type="dxa"/>
            <w:tcBorders>
              <w:top w:val="nil"/>
              <w:left w:val="nil"/>
              <w:bottom w:val="single" w:sz="4" w:space="0" w:color="auto"/>
              <w:right w:val="nil"/>
            </w:tcBorders>
          </w:tcPr>
          <w:p w14:paraId="3A8457D6" w14:textId="77777777" w:rsidR="00DC23ED" w:rsidRPr="004A41E7" w:rsidRDefault="00DC23ED" w:rsidP="00DC23ED">
            <w:pPr>
              <w:pStyle w:val="TableText"/>
              <w:rPr>
                <w:sz w:val="16"/>
                <w:szCs w:val="16"/>
                <w:lang w:eastAsia="en-AU"/>
              </w:rPr>
            </w:pPr>
            <w:r w:rsidRPr="004A41E7">
              <w:rPr>
                <w:sz w:val="16"/>
                <w:szCs w:val="16"/>
                <w:lang w:eastAsia="en-AU"/>
              </w:rPr>
              <w:t>10.9896</w:t>
            </w:r>
          </w:p>
        </w:tc>
        <w:tc>
          <w:tcPr>
            <w:tcW w:w="882" w:type="dxa"/>
            <w:tcBorders>
              <w:top w:val="nil"/>
              <w:left w:val="nil"/>
              <w:bottom w:val="single" w:sz="4" w:space="0" w:color="auto"/>
              <w:right w:val="nil"/>
            </w:tcBorders>
          </w:tcPr>
          <w:p w14:paraId="022A7CFF" w14:textId="77777777" w:rsidR="00DC23ED" w:rsidRPr="004A41E7" w:rsidRDefault="00DC23ED" w:rsidP="00DC23ED">
            <w:pPr>
              <w:pStyle w:val="TableText"/>
              <w:rPr>
                <w:sz w:val="16"/>
                <w:szCs w:val="16"/>
                <w:lang w:eastAsia="en-AU"/>
              </w:rPr>
            </w:pPr>
            <w:r w:rsidRPr="004A41E7">
              <w:rPr>
                <w:sz w:val="16"/>
                <w:szCs w:val="16"/>
                <w:lang w:eastAsia="en-AU"/>
              </w:rPr>
              <w:t>10.9896</w:t>
            </w:r>
          </w:p>
        </w:tc>
        <w:tc>
          <w:tcPr>
            <w:tcW w:w="854" w:type="dxa"/>
            <w:tcBorders>
              <w:top w:val="nil"/>
              <w:left w:val="nil"/>
              <w:bottom w:val="single" w:sz="4" w:space="0" w:color="auto"/>
              <w:right w:val="nil"/>
            </w:tcBorders>
          </w:tcPr>
          <w:p w14:paraId="3309E45B" w14:textId="77777777" w:rsidR="00DC23ED" w:rsidRPr="004A41E7" w:rsidRDefault="00DC23ED" w:rsidP="00DC23ED">
            <w:pPr>
              <w:pStyle w:val="TableText"/>
              <w:rPr>
                <w:sz w:val="16"/>
                <w:szCs w:val="16"/>
                <w:lang w:eastAsia="en-AU"/>
              </w:rPr>
            </w:pPr>
            <w:r w:rsidRPr="004A41E7">
              <w:rPr>
                <w:sz w:val="16"/>
                <w:szCs w:val="16"/>
                <w:lang w:eastAsia="en-AU"/>
              </w:rPr>
              <w:t>10.9896</w:t>
            </w:r>
          </w:p>
        </w:tc>
      </w:tr>
    </w:tbl>
    <w:p w14:paraId="5CCD418F" w14:textId="77777777" w:rsidR="00DC23ED" w:rsidRPr="009C1EC0" w:rsidRDefault="00DC23ED" w:rsidP="00DC23ED">
      <w:pPr>
        <w:pStyle w:val="ScheduleHeading"/>
        <w:ind w:left="1320" w:hanging="1320"/>
      </w:pPr>
      <w:r w:rsidRPr="009C1EC0">
        <w:t>Table 12</w:t>
      </w:r>
      <w:r w:rsidRPr="009C1EC0">
        <w:tab/>
        <w:t>Pension valuation factors for sitting members</w:t>
      </w:r>
    </w:p>
    <w:p w14:paraId="4958EA68" w14:textId="77777777" w:rsidR="00DC23ED" w:rsidRPr="009C1EC0" w:rsidRDefault="00DC23ED" w:rsidP="00DC23ED">
      <w:pPr>
        <w:keepNext/>
      </w:pPr>
    </w:p>
    <w:tbl>
      <w:tblPr>
        <w:tblW w:w="15132" w:type="dxa"/>
        <w:tblInd w:w="-46" w:type="dxa"/>
        <w:tblLayout w:type="fixed"/>
        <w:tblLook w:val="0000" w:firstRow="0" w:lastRow="0" w:firstColumn="0" w:lastColumn="0" w:noHBand="0" w:noVBand="0"/>
      </w:tblPr>
      <w:tblGrid>
        <w:gridCol w:w="1148"/>
        <w:gridCol w:w="826"/>
        <w:gridCol w:w="840"/>
        <w:gridCol w:w="938"/>
        <w:gridCol w:w="826"/>
        <w:gridCol w:w="882"/>
        <w:gridCol w:w="895"/>
        <w:gridCol w:w="812"/>
        <w:gridCol w:w="952"/>
        <w:gridCol w:w="868"/>
        <w:gridCol w:w="868"/>
        <w:gridCol w:w="896"/>
        <w:gridCol w:w="867"/>
        <w:gridCol w:w="868"/>
        <w:gridCol w:w="910"/>
        <w:gridCol w:w="882"/>
        <w:gridCol w:w="854"/>
      </w:tblGrid>
      <w:tr w:rsidR="00DC23ED" w:rsidRPr="004A41E7" w14:paraId="670D16DD" w14:textId="77777777">
        <w:trPr>
          <w:trHeight w:val="219"/>
          <w:tblHeader/>
        </w:trPr>
        <w:tc>
          <w:tcPr>
            <w:tcW w:w="1148" w:type="dxa"/>
            <w:vMerge w:val="restart"/>
            <w:tcBorders>
              <w:top w:val="nil"/>
              <w:left w:val="nil"/>
              <w:right w:val="nil"/>
            </w:tcBorders>
            <w:vAlign w:val="bottom"/>
          </w:tcPr>
          <w:p w14:paraId="7325815A"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26" w:type="dxa"/>
            <w:tcBorders>
              <w:top w:val="nil"/>
              <w:left w:val="nil"/>
              <w:right w:val="nil"/>
            </w:tcBorders>
          </w:tcPr>
          <w:p w14:paraId="00E05748" w14:textId="77777777" w:rsidR="00DC23ED" w:rsidRPr="004A41E7" w:rsidRDefault="00DC23ED" w:rsidP="00DC23ED">
            <w:pPr>
              <w:pStyle w:val="TableColHead"/>
              <w:rPr>
                <w:sz w:val="16"/>
                <w:szCs w:val="16"/>
                <w:lang w:eastAsia="en-AU"/>
              </w:rPr>
            </w:pPr>
          </w:p>
        </w:tc>
        <w:tc>
          <w:tcPr>
            <w:tcW w:w="7013" w:type="dxa"/>
            <w:gridSpan w:val="8"/>
            <w:tcBorders>
              <w:top w:val="nil"/>
              <w:left w:val="nil"/>
              <w:right w:val="nil"/>
            </w:tcBorders>
          </w:tcPr>
          <w:p w14:paraId="398102C1"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68" w:type="dxa"/>
            <w:tcBorders>
              <w:top w:val="nil"/>
              <w:left w:val="nil"/>
              <w:right w:val="nil"/>
            </w:tcBorders>
          </w:tcPr>
          <w:p w14:paraId="2553764A" w14:textId="77777777" w:rsidR="00DC23ED" w:rsidRPr="004A41E7" w:rsidRDefault="00DC23ED" w:rsidP="00DC23ED">
            <w:pPr>
              <w:pStyle w:val="TableColHead"/>
              <w:rPr>
                <w:sz w:val="16"/>
                <w:szCs w:val="16"/>
                <w:lang w:eastAsia="en-AU"/>
              </w:rPr>
            </w:pPr>
          </w:p>
        </w:tc>
        <w:tc>
          <w:tcPr>
            <w:tcW w:w="896" w:type="dxa"/>
            <w:tcBorders>
              <w:top w:val="nil"/>
              <w:left w:val="nil"/>
              <w:right w:val="nil"/>
            </w:tcBorders>
          </w:tcPr>
          <w:p w14:paraId="0DEDC177" w14:textId="77777777" w:rsidR="00DC23ED" w:rsidRPr="004A41E7" w:rsidRDefault="00DC23ED" w:rsidP="00DC23ED">
            <w:pPr>
              <w:pStyle w:val="TableColHead"/>
              <w:rPr>
                <w:sz w:val="16"/>
                <w:szCs w:val="16"/>
                <w:lang w:eastAsia="en-AU"/>
              </w:rPr>
            </w:pPr>
          </w:p>
        </w:tc>
        <w:tc>
          <w:tcPr>
            <w:tcW w:w="867" w:type="dxa"/>
            <w:tcBorders>
              <w:top w:val="nil"/>
              <w:left w:val="nil"/>
              <w:right w:val="nil"/>
            </w:tcBorders>
          </w:tcPr>
          <w:p w14:paraId="752397C4" w14:textId="77777777" w:rsidR="00DC23ED" w:rsidRPr="004A41E7" w:rsidRDefault="00DC23ED" w:rsidP="00DC23ED">
            <w:pPr>
              <w:pStyle w:val="TableColHead"/>
              <w:rPr>
                <w:sz w:val="16"/>
                <w:szCs w:val="16"/>
                <w:lang w:eastAsia="en-AU"/>
              </w:rPr>
            </w:pPr>
          </w:p>
        </w:tc>
        <w:tc>
          <w:tcPr>
            <w:tcW w:w="868" w:type="dxa"/>
            <w:tcBorders>
              <w:top w:val="nil"/>
              <w:left w:val="nil"/>
              <w:right w:val="nil"/>
            </w:tcBorders>
          </w:tcPr>
          <w:p w14:paraId="71823A7A" w14:textId="77777777" w:rsidR="00DC23ED" w:rsidRPr="004A41E7" w:rsidRDefault="00DC23ED" w:rsidP="00DC23ED">
            <w:pPr>
              <w:pStyle w:val="TableColHead"/>
              <w:rPr>
                <w:sz w:val="16"/>
                <w:szCs w:val="16"/>
                <w:lang w:eastAsia="en-AU"/>
              </w:rPr>
            </w:pPr>
          </w:p>
        </w:tc>
        <w:tc>
          <w:tcPr>
            <w:tcW w:w="910" w:type="dxa"/>
            <w:tcBorders>
              <w:top w:val="nil"/>
              <w:left w:val="nil"/>
              <w:right w:val="nil"/>
            </w:tcBorders>
          </w:tcPr>
          <w:p w14:paraId="2C0A5953" w14:textId="77777777" w:rsidR="00DC23ED" w:rsidRPr="004A41E7" w:rsidRDefault="00DC23ED" w:rsidP="00DC23ED">
            <w:pPr>
              <w:pStyle w:val="TableColHead"/>
              <w:rPr>
                <w:sz w:val="16"/>
                <w:szCs w:val="16"/>
                <w:lang w:eastAsia="en-AU"/>
              </w:rPr>
            </w:pPr>
          </w:p>
        </w:tc>
        <w:tc>
          <w:tcPr>
            <w:tcW w:w="882" w:type="dxa"/>
            <w:tcBorders>
              <w:top w:val="nil"/>
              <w:left w:val="nil"/>
              <w:right w:val="nil"/>
            </w:tcBorders>
          </w:tcPr>
          <w:p w14:paraId="24119A7F" w14:textId="77777777" w:rsidR="00DC23ED" w:rsidRPr="004A41E7" w:rsidRDefault="00DC23ED" w:rsidP="00DC23ED">
            <w:pPr>
              <w:pStyle w:val="TableColHead"/>
              <w:rPr>
                <w:sz w:val="16"/>
                <w:szCs w:val="16"/>
                <w:lang w:eastAsia="en-AU"/>
              </w:rPr>
            </w:pPr>
          </w:p>
        </w:tc>
        <w:tc>
          <w:tcPr>
            <w:tcW w:w="854" w:type="dxa"/>
            <w:tcBorders>
              <w:top w:val="nil"/>
              <w:left w:val="nil"/>
              <w:right w:val="nil"/>
            </w:tcBorders>
          </w:tcPr>
          <w:p w14:paraId="5260CFB4" w14:textId="77777777" w:rsidR="00DC23ED" w:rsidRPr="004A41E7" w:rsidRDefault="00DC23ED" w:rsidP="00DC23ED">
            <w:pPr>
              <w:pStyle w:val="TableColHead"/>
              <w:rPr>
                <w:sz w:val="16"/>
                <w:szCs w:val="16"/>
                <w:lang w:eastAsia="en-AU"/>
              </w:rPr>
            </w:pPr>
          </w:p>
        </w:tc>
      </w:tr>
      <w:tr w:rsidR="00DC23ED" w:rsidRPr="004A41E7" w14:paraId="2C0F0149" w14:textId="77777777">
        <w:trPr>
          <w:trHeight w:val="219"/>
          <w:tblHeader/>
        </w:trPr>
        <w:tc>
          <w:tcPr>
            <w:tcW w:w="1148" w:type="dxa"/>
            <w:vMerge/>
            <w:tcBorders>
              <w:left w:val="nil"/>
              <w:bottom w:val="single" w:sz="4" w:space="0" w:color="auto"/>
              <w:right w:val="nil"/>
            </w:tcBorders>
          </w:tcPr>
          <w:p w14:paraId="7C32FA64" w14:textId="77777777" w:rsidR="00DC23ED" w:rsidRPr="004A41E7" w:rsidRDefault="00DC23ED" w:rsidP="00DC23ED">
            <w:pPr>
              <w:pStyle w:val="TableColHead"/>
              <w:rPr>
                <w:sz w:val="16"/>
                <w:szCs w:val="16"/>
                <w:lang w:eastAsia="en-AU"/>
              </w:rPr>
            </w:pPr>
          </w:p>
        </w:tc>
        <w:tc>
          <w:tcPr>
            <w:tcW w:w="826" w:type="dxa"/>
            <w:tcBorders>
              <w:top w:val="nil"/>
              <w:left w:val="nil"/>
              <w:bottom w:val="single" w:sz="4" w:space="0" w:color="auto"/>
              <w:right w:val="nil"/>
            </w:tcBorders>
          </w:tcPr>
          <w:p w14:paraId="4ABCD3ED"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40" w:type="dxa"/>
            <w:tcBorders>
              <w:top w:val="nil"/>
              <w:left w:val="nil"/>
              <w:bottom w:val="single" w:sz="4" w:space="0" w:color="auto"/>
              <w:right w:val="nil"/>
            </w:tcBorders>
          </w:tcPr>
          <w:p w14:paraId="491AFFD7"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938" w:type="dxa"/>
            <w:tcBorders>
              <w:top w:val="nil"/>
              <w:left w:val="nil"/>
              <w:bottom w:val="single" w:sz="4" w:space="0" w:color="auto"/>
              <w:right w:val="nil"/>
            </w:tcBorders>
          </w:tcPr>
          <w:p w14:paraId="2BD5C5A8"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26" w:type="dxa"/>
            <w:tcBorders>
              <w:top w:val="nil"/>
              <w:left w:val="nil"/>
              <w:bottom w:val="single" w:sz="4" w:space="0" w:color="auto"/>
              <w:right w:val="nil"/>
            </w:tcBorders>
          </w:tcPr>
          <w:p w14:paraId="430C7CBF"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82" w:type="dxa"/>
            <w:tcBorders>
              <w:top w:val="nil"/>
              <w:left w:val="nil"/>
              <w:bottom w:val="single" w:sz="4" w:space="0" w:color="auto"/>
              <w:right w:val="nil"/>
            </w:tcBorders>
          </w:tcPr>
          <w:p w14:paraId="511A8680"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95" w:type="dxa"/>
            <w:tcBorders>
              <w:top w:val="nil"/>
              <w:left w:val="nil"/>
              <w:bottom w:val="single" w:sz="4" w:space="0" w:color="auto"/>
              <w:right w:val="nil"/>
            </w:tcBorders>
          </w:tcPr>
          <w:p w14:paraId="01A6B18C"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2" w:type="dxa"/>
            <w:tcBorders>
              <w:top w:val="nil"/>
              <w:left w:val="nil"/>
              <w:bottom w:val="single" w:sz="4" w:space="0" w:color="auto"/>
              <w:right w:val="nil"/>
            </w:tcBorders>
          </w:tcPr>
          <w:p w14:paraId="72F6018D"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952" w:type="dxa"/>
            <w:tcBorders>
              <w:top w:val="nil"/>
              <w:left w:val="nil"/>
              <w:bottom w:val="single" w:sz="4" w:space="0" w:color="auto"/>
              <w:right w:val="nil"/>
            </w:tcBorders>
          </w:tcPr>
          <w:p w14:paraId="62A6792E"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68" w:type="dxa"/>
            <w:tcBorders>
              <w:top w:val="nil"/>
              <w:left w:val="nil"/>
              <w:bottom w:val="single" w:sz="4" w:space="0" w:color="auto"/>
              <w:right w:val="nil"/>
            </w:tcBorders>
          </w:tcPr>
          <w:p w14:paraId="2783C1F0"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68" w:type="dxa"/>
            <w:tcBorders>
              <w:top w:val="nil"/>
              <w:left w:val="nil"/>
              <w:bottom w:val="single" w:sz="4" w:space="0" w:color="auto"/>
              <w:right w:val="nil"/>
            </w:tcBorders>
          </w:tcPr>
          <w:p w14:paraId="04B3E111"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96" w:type="dxa"/>
            <w:tcBorders>
              <w:top w:val="nil"/>
              <w:left w:val="nil"/>
              <w:bottom w:val="single" w:sz="4" w:space="0" w:color="auto"/>
              <w:right w:val="nil"/>
            </w:tcBorders>
          </w:tcPr>
          <w:p w14:paraId="03CE0A98"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67" w:type="dxa"/>
            <w:tcBorders>
              <w:top w:val="nil"/>
              <w:left w:val="nil"/>
              <w:bottom w:val="single" w:sz="4" w:space="0" w:color="auto"/>
              <w:right w:val="nil"/>
            </w:tcBorders>
          </w:tcPr>
          <w:p w14:paraId="12790C4A"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68" w:type="dxa"/>
            <w:tcBorders>
              <w:top w:val="nil"/>
              <w:left w:val="nil"/>
              <w:bottom w:val="single" w:sz="4" w:space="0" w:color="auto"/>
              <w:right w:val="nil"/>
            </w:tcBorders>
          </w:tcPr>
          <w:p w14:paraId="48D926A8"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910" w:type="dxa"/>
            <w:tcBorders>
              <w:top w:val="nil"/>
              <w:left w:val="nil"/>
              <w:bottom w:val="single" w:sz="4" w:space="0" w:color="auto"/>
              <w:right w:val="nil"/>
            </w:tcBorders>
          </w:tcPr>
          <w:p w14:paraId="4DACE893"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82" w:type="dxa"/>
            <w:tcBorders>
              <w:top w:val="nil"/>
              <w:left w:val="nil"/>
              <w:bottom w:val="single" w:sz="4" w:space="0" w:color="auto"/>
              <w:right w:val="nil"/>
            </w:tcBorders>
          </w:tcPr>
          <w:p w14:paraId="7D633EAB"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54" w:type="dxa"/>
            <w:tcBorders>
              <w:top w:val="nil"/>
              <w:left w:val="nil"/>
              <w:bottom w:val="single" w:sz="4" w:space="0" w:color="auto"/>
              <w:right w:val="nil"/>
            </w:tcBorders>
          </w:tcPr>
          <w:p w14:paraId="63681C35"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0B3BEED0" w14:textId="77777777">
        <w:trPr>
          <w:trHeight w:val="219"/>
        </w:trPr>
        <w:tc>
          <w:tcPr>
            <w:tcW w:w="1148" w:type="dxa"/>
            <w:tcBorders>
              <w:top w:val="single" w:sz="4" w:space="0" w:color="auto"/>
              <w:left w:val="nil"/>
              <w:bottom w:val="nil"/>
              <w:right w:val="nil"/>
            </w:tcBorders>
          </w:tcPr>
          <w:p w14:paraId="56B113CD"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26" w:type="dxa"/>
            <w:tcBorders>
              <w:top w:val="single" w:sz="4" w:space="0" w:color="auto"/>
              <w:left w:val="nil"/>
              <w:bottom w:val="nil"/>
              <w:right w:val="nil"/>
            </w:tcBorders>
          </w:tcPr>
          <w:p w14:paraId="625187D9" w14:textId="77777777" w:rsidR="00DC23ED" w:rsidRPr="004A41E7" w:rsidRDefault="00DC23ED" w:rsidP="00DC23ED">
            <w:pPr>
              <w:pStyle w:val="TableText"/>
              <w:rPr>
                <w:sz w:val="16"/>
                <w:szCs w:val="16"/>
                <w:lang w:eastAsia="en-AU"/>
              </w:rPr>
            </w:pPr>
            <w:r w:rsidRPr="004A41E7">
              <w:rPr>
                <w:sz w:val="16"/>
                <w:szCs w:val="16"/>
                <w:lang w:eastAsia="en-AU"/>
              </w:rPr>
              <w:t>16.8451</w:t>
            </w:r>
          </w:p>
        </w:tc>
        <w:tc>
          <w:tcPr>
            <w:tcW w:w="840" w:type="dxa"/>
            <w:tcBorders>
              <w:top w:val="single" w:sz="4" w:space="0" w:color="auto"/>
              <w:left w:val="nil"/>
              <w:bottom w:val="nil"/>
              <w:right w:val="nil"/>
            </w:tcBorders>
          </w:tcPr>
          <w:p w14:paraId="6CD56AA5" w14:textId="77777777" w:rsidR="00DC23ED" w:rsidRPr="004A41E7" w:rsidRDefault="00DC23ED" w:rsidP="00DC23ED">
            <w:pPr>
              <w:pStyle w:val="TableText"/>
              <w:rPr>
                <w:sz w:val="16"/>
                <w:szCs w:val="16"/>
                <w:lang w:eastAsia="en-AU"/>
              </w:rPr>
            </w:pPr>
            <w:r w:rsidRPr="004A41E7">
              <w:rPr>
                <w:sz w:val="16"/>
                <w:szCs w:val="16"/>
                <w:lang w:eastAsia="en-AU"/>
              </w:rPr>
              <w:t>16.8424</w:t>
            </w:r>
          </w:p>
        </w:tc>
        <w:tc>
          <w:tcPr>
            <w:tcW w:w="938" w:type="dxa"/>
            <w:tcBorders>
              <w:top w:val="single" w:sz="4" w:space="0" w:color="auto"/>
              <w:left w:val="nil"/>
              <w:bottom w:val="nil"/>
              <w:right w:val="nil"/>
            </w:tcBorders>
          </w:tcPr>
          <w:p w14:paraId="52691B79" w14:textId="77777777" w:rsidR="00DC23ED" w:rsidRPr="004A41E7" w:rsidRDefault="00DC23ED" w:rsidP="00DC23ED">
            <w:pPr>
              <w:pStyle w:val="TableText"/>
              <w:rPr>
                <w:sz w:val="16"/>
                <w:szCs w:val="16"/>
                <w:lang w:eastAsia="en-AU"/>
              </w:rPr>
            </w:pPr>
            <w:r w:rsidRPr="004A41E7">
              <w:rPr>
                <w:sz w:val="16"/>
                <w:szCs w:val="16"/>
                <w:lang w:eastAsia="en-AU"/>
              </w:rPr>
              <w:t>16.8394</w:t>
            </w:r>
          </w:p>
        </w:tc>
        <w:tc>
          <w:tcPr>
            <w:tcW w:w="826" w:type="dxa"/>
            <w:tcBorders>
              <w:top w:val="single" w:sz="4" w:space="0" w:color="auto"/>
              <w:left w:val="nil"/>
              <w:bottom w:val="nil"/>
              <w:right w:val="nil"/>
            </w:tcBorders>
          </w:tcPr>
          <w:p w14:paraId="254FE194"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048D9E78" w14:textId="77777777" w:rsidR="00DC23ED" w:rsidRPr="004A41E7" w:rsidRDefault="00DC23ED" w:rsidP="00DC23ED">
            <w:pPr>
              <w:pStyle w:val="TableText"/>
              <w:rPr>
                <w:sz w:val="16"/>
                <w:szCs w:val="16"/>
                <w:lang w:eastAsia="en-AU"/>
              </w:rPr>
            </w:pPr>
          </w:p>
        </w:tc>
        <w:tc>
          <w:tcPr>
            <w:tcW w:w="895" w:type="dxa"/>
            <w:tcBorders>
              <w:top w:val="single" w:sz="4" w:space="0" w:color="auto"/>
              <w:left w:val="nil"/>
              <w:bottom w:val="nil"/>
              <w:right w:val="nil"/>
            </w:tcBorders>
          </w:tcPr>
          <w:p w14:paraId="480521CF" w14:textId="77777777" w:rsidR="00DC23ED" w:rsidRPr="004A41E7" w:rsidRDefault="00DC23ED" w:rsidP="00DC23ED">
            <w:pPr>
              <w:pStyle w:val="TableText"/>
              <w:rPr>
                <w:sz w:val="16"/>
                <w:szCs w:val="16"/>
                <w:lang w:eastAsia="en-AU"/>
              </w:rPr>
            </w:pPr>
          </w:p>
        </w:tc>
        <w:tc>
          <w:tcPr>
            <w:tcW w:w="812" w:type="dxa"/>
            <w:tcBorders>
              <w:top w:val="single" w:sz="4" w:space="0" w:color="auto"/>
              <w:left w:val="nil"/>
              <w:bottom w:val="nil"/>
              <w:right w:val="nil"/>
            </w:tcBorders>
          </w:tcPr>
          <w:p w14:paraId="07EECF3B" w14:textId="77777777" w:rsidR="00DC23ED" w:rsidRPr="004A41E7" w:rsidRDefault="00DC23ED" w:rsidP="00DC23ED">
            <w:pPr>
              <w:pStyle w:val="TableText"/>
              <w:rPr>
                <w:sz w:val="16"/>
                <w:szCs w:val="16"/>
                <w:lang w:eastAsia="en-AU"/>
              </w:rPr>
            </w:pPr>
          </w:p>
        </w:tc>
        <w:tc>
          <w:tcPr>
            <w:tcW w:w="952" w:type="dxa"/>
            <w:tcBorders>
              <w:top w:val="single" w:sz="4" w:space="0" w:color="auto"/>
              <w:left w:val="nil"/>
              <w:bottom w:val="nil"/>
              <w:right w:val="nil"/>
            </w:tcBorders>
          </w:tcPr>
          <w:p w14:paraId="6F90B36B"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1D3FF76D"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3A03C546"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3DB3DC81" w14:textId="77777777" w:rsidR="00DC23ED" w:rsidRPr="004A41E7" w:rsidRDefault="00DC23ED" w:rsidP="00DC23ED">
            <w:pPr>
              <w:pStyle w:val="TableText"/>
              <w:rPr>
                <w:sz w:val="16"/>
                <w:szCs w:val="16"/>
                <w:lang w:eastAsia="en-AU"/>
              </w:rPr>
            </w:pPr>
          </w:p>
        </w:tc>
        <w:tc>
          <w:tcPr>
            <w:tcW w:w="867" w:type="dxa"/>
            <w:tcBorders>
              <w:top w:val="single" w:sz="4" w:space="0" w:color="auto"/>
              <w:left w:val="nil"/>
              <w:bottom w:val="nil"/>
              <w:right w:val="nil"/>
            </w:tcBorders>
          </w:tcPr>
          <w:p w14:paraId="381F250B"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1DDCEB38"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3F387D1D"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75249D18"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18ABA093" w14:textId="77777777" w:rsidR="00DC23ED" w:rsidRPr="004A41E7" w:rsidRDefault="00DC23ED" w:rsidP="00DC23ED">
            <w:pPr>
              <w:pStyle w:val="TableText"/>
              <w:rPr>
                <w:sz w:val="16"/>
                <w:szCs w:val="16"/>
                <w:lang w:eastAsia="en-AU"/>
              </w:rPr>
            </w:pPr>
          </w:p>
        </w:tc>
      </w:tr>
      <w:tr w:rsidR="00DC23ED" w:rsidRPr="004A41E7" w14:paraId="590739BC" w14:textId="77777777">
        <w:trPr>
          <w:trHeight w:val="219"/>
        </w:trPr>
        <w:tc>
          <w:tcPr>
            <w:tcW w:w="1148" w:type="dxa"/>
            <w:tcBorders>
              <w:top w:val="nil"/>
              <w:left w:val="nil"/>
              <w:bottom w:val="nil"/>
              <w:right w:val="nil"/>
            </w:tcBorders>
          </w:tcPr>
          <w:p w14:paraId="15455903"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26" w:type="dxa"/>
            <w:tcBorders>
              <w:top w:val="nil"/>
              <w:left w:val="nil"/>
              <w:bottom w:val="nil"/>
              <w:right w:val="nil"/>
            </w:tcBorders>
          </w:tcPr>
          <w:p w14:paraId="20748B74" w14:textId="77777777" w:rsidR="00DC23ED" w:rsidRPr="004A41E7" w:rsidRDefault="00DC23ED" w:rsidP="00DC23ED">
            <w:pPr>
              <w:pStyle w:val="TableText"/>
              <w:rPr>
                <w:sz w:val="16"/>
                <w:szCs w:val="16"/>
                <w:lang w:eastAsia="en-AU"/>
              </w:rPr>
            </w:pPr>
            <w:r w:rsidRPr="004A41E7">
              <w:rPr>
                <w:sz w:val="16"/>
                <w:szCs w:val="16"/>
                <w:lang w:eastAsia="en-AU"/>
              </w:rPr>
              <w:t>16.6666</w:t>
            </w:r>
          </w:p>
        </w:tc>
        <w:tc>
          <w:tcPr>
            <w:tcW w:w="840" w:type="dxa"/>
            <w:tcBorders>
              <w:top w:val="nil"/>
              <w:left w:val="nil"/>
              <w:bottom w:val="nil"/>
              <w:right w:val="nil"/>
            </w:tcBorders>
          </w:tcPr>
          <w:p w14:paraId="32169FEF" w14:textId="77777777" w:rsidR="00DC23ED" w:rsidRPr="004A41E7" w:rsidRDefault="00DC23ED" w:rsidP="00DC23ED">
            <w:pPr>
              <w:pStyle w:val="TableText"/>
              <w:rPr>
                <w:sz w:val="16"/>
                <w:szCs w:val="16"/>
                <w:lang w:eastAsia="en-AU"/>
              </w:rPr>
            </w:pPr>
            <w:r w:rsidRPr="004A41E7">
              <w:rPr>
                <w:sz w:val="16"/>
                <w:szCs w:val="16"/>
                <w:lang w:eastAsia="en-AU"/>
              </w:rPr>
              <w:t>16.6639</w:t>
            </w:r>
          </w:p>
        </w:tc>
        <w:tc>
          <w:tcPr>
            <w:tcW w:w="938" w:type="dxa"/>
            <w:tcBorders>
              <w:top w:val="nil"/>
              <w:left w:val="nil"/>
              <w:bottom w:val="nil"/>
              <w:right w:val="nil"/>
            </w:tcBorders>
          </w:tcPr>
          <w:p w14:paraId="29024F8B" w14:textId="77777777" w:rsidR="00DC23ED" w:rsidRPr="004A41E7" w:rsidRDefault="00DC23ED" w:rsidP="00DC23ED">
            <w:pPr>
              <w:pStyle w:val="TableText"/>
              <w:rPr>
                <w:sz w:val="16"/>
                <w:szCs w:val="16"/>
                <w:lang w:eastAsia="en-AU"/>
              </w:rPr>
            </w:pPr>
            <w:r w:rsidRPr="004A41E7">
              <w:rPr>
                <w:sz w:val="16"/>
                <w:szCs w:val="16"/>
                <w:lang w:eastAsia="en-AU"/>
              </w:rPr>
              <w:t>16.6608</w:t>
            </w:r>
          </w:p>
        </w:tc>
        <w:tc>
          <w:tcPr>
            <w:tcW w:w="826" w:type="dxa"/>
            <w:tcBorders>
              <w:top w:val="nil"/>
              <w:left w:val="nil"/>
              <w:bottom w:val="nil"/>
              <w:right w:val="nil"/>
            </w:tcBorders>
          </w:tcPr>
          <w:p w14:paraId="58B2586B" w14:textId="77777777" w:rsidR="00DC23ED" w:rsidRPr="004A41E7" w:rsidRDefault="00DC23ED" w:rsidP="00DC23ED">
            <w:pPr>
              <w:pStyle w:val="TableText"/>
              <w:rPr>
                <w:sz w:val="16"/>
                <w:szCs w:val="16"/>
                <w:lang w:eastAsia="en-AU"/>
              </w:rPr>
            </w:pPr>
            <w:r w:rsidRPr="004A41E7">
              <w:rPr>
                <w:sz w:val="16"/>
                <w:szCs w:val="16"/>
                <w:lang w:eastAsia="en-AU"/>
              </w:rPr>
              <w:t>17.3568</w:t>
            </w:r>
          </w:p>
        </w:tc>
        <w:tc>
          <w:tcPr>
            <w:tcW w:w="882" w:type="dxa"/>
            <w:tcBorders>
              <w:top w:val="nil"/>
              <w:left w:val="nil"/>
              <w:bottom w:val="nil"/>
              <w:right w:val="nil"/>
            </w:tcBorders>
          </w:tcPr>
          <w:p w14:paraId="4CF6E14E"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362E3E69" w14:textId="77777777" w:rsidR="00DC23ED" w:rsidRPr="004A41E7" w:rsidRDefault="00DC23ED" w:rsidP="00DC23ED">
            <w:pPr>
              <w:pStyle w:val="TableText"/>
              <w:rPr>
                <w:sz w:val="16"/>
                <w:szCs w:val="16"/>
                <w:lang w:eastAsia="en-AU"/>
              </w:rPr>
            </w:pPr>
          </w:p>
        </w:tc>
        <w:tc>
          <w:tcPr>
            <w:tcW w:w="812" w:type="dxa"/>
            <w:tcBorders>
              <w:top w:val="nil"/>
              <w:left w:val="nil"/>
              <w:bottom w:val="nil"/>
              <w:right w:val="nil"/>
            </w:tcBorders>
          </w:tcPr>
          <w:p w14:paraId="271D0A27"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201B4300"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50E61FC1"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75D1744"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952519D"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2611B992"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108DF1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C63796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F345A07"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66E8594" w14:textId="77777777" w:rsidR="00DC23ED" w:rsidRPr="004A41E7" w:rsidRDefault="00DC23ED" w:rsidP="00DC23ED">
            <w:pPr>
              <w:pStyle w:val="TableText"/>
              <w:rPr>
                <w:sz w:val="16"/>
                <w:szCs w:val="16"/>
                <w:lang w:eastAsia="en-AU"/>
              </w:rPr>
            </w:pPr>
          </w:p>
        </w:tc>
      </w:tr>
      <w:tr w:rsidR="00DC23ED" w:rsidRPr="004A41E7" w14:paraId="262B56E8" w14:textId="77777777">
        <w:trPr>
          <w:trHeight w:val="219"/>
        </w:trPr>
        <w:tc>
          <w:tcPr>
            <w:tcW w:w="1148" w:type="dxa"/>
            <w:tcBorders>
              <w:top w:val="nil"/>
              <w:left w:val="nil"/>
              <w:bottom w:val="nil"/>
              <w:right w:val="nil"/>
            </w:tcBorders>
          </w:tcPr>
          <w:p w14:paraId="053EB944"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26" w:type="dxa"/>
            <w:tcBorders>
              <w:top w:val="nil"/>
              <w:left w:val="nil"/>
              <w:bottom w:val="nil"/>
              <w:right w:val="nil"/>
            </w:tcBorders>
          </w:tcPr>
          <w:p w14:paraId="5256229E" w14:textId="77777777" w:rsidR="00DC23ED" w:rsidRPr="004A41E7" w:rsidRDefault="00DC23ED" w:rsidP="00DC23ED">
            <w:pPr>
              <w:pStyle w:val="TableText"/>
              <w:rPr>
                <w:sz w:val="16"/>
                <w:szCs w:val="16"/>
                <w:lang w:eastAsia="en-AU"/>
              </w:rPr>
            </w:pPr>
            <w:r w:rsidRPr="004A41E7">
              <w:rPr>
                <w:sz w:val="16"/>
                <w:szCs w:val="16"/>
                <w:lang w:eastAsia="en-AU"/>
              </w:rPr>
              <w:t>16.4836</w:t>
            </w:r>
          </w:p>
        </w:tc>
        <w:tc>
          <w:tcPr>
            <w:tcW w:w="840" w:type="dxa"/>
            <w:tcBorders>
              <w:top w:val="nil"/>
              <w:left w:val="nil"/>
              <w:bottom w:val="nil"/>
              <w:right w:val="nil"/>
            </w:tcBorders>
          </w:tcPr>
          <w:p w14:paraId="4D7AFB16" w14:textId="77777777" w:rsidR="00DC23ED" w:rsidRPr="004A41E7" w:rsidRDefault="00DC23ED" w:rsidP="00DC23ED">
            <w:pPr>
              <w:pStyle w:val="TableText"/>
              <w:rPr>
                <w:sz w:val="16"/>
                <w:szCs w:val="16"/>
                <w:lang w:eastAsia="en-AU"/>
              </w:rPr>
            </w:pPr>
            <w:r w:rsidRPr="004A41E7">
              <w:rPr>
                <w:sz w:val="16"/>
                <w:szCs w:val="16"/>
                <w:lang w:eastAsia="en-AU"/>
              </w:rPr>
              <w:t>16.4809</w:t>
            </w:r>
          </w:p>
        </w:tc>
        <w:tc>
          <w:tcPr>
            <w:tcW w:w="938" w:type="dxa"/>
            <w:tcBorders>
              <w:top w:val="nil"/>
              <w:left w:val="nil"/>
              <w:bottom w:val="nil"/>
              <w:right w:val="nil"/>
            </w:tcBorders>
          </w:tcPr>
          <w:p w14:paraId="01FF6638" w14:textId="77777777" w:rsidR="00DC23ED" w:rsidRPr="004A41E7" w:rsidRDefault="00DC23ED" w:rsidP="00DC23ED">
            <w:pPr>
              <w:pStyle w:val="TableText"/>
              <w:rPr>
                <w:sz w:val="16"/>
                <w:szCs w:val="16"/>
                <w:lang w:eastAsia="en-AU"/>
              </w:rPr>
            </w:pPr>
            <w:r w:rsidRPr="004A41E7">
              <w:rPr>
                <w:sz w:val="16"/>
                <w:szCs w:val="16"/>
                <w:lang w:eastAsia="en-AU"/>
              </w:rPr>
              <w:t>16.4777</w:t>
            </w:r>
          </w:p>
        </w:tc>
        <w:tc>
          <w:tcPr>
            <w:tcW w:w="826" w:type="dxa"/>
            <w:tcBorders>
              <w:top w:val="nil"/>
              <w:left w:val="nil"/>
              <w:bottom w:val="nil"/>
              <w:right w:val="nil"/>
            </w:tcBorders>
          </w:tcPr>
          <w:p w14:paraId="3E01230C" w14:textId="77777777" w:rsidR="00DC23ED" w:rsidRPr="004A41E7" w:rsidRDefault="00DC23ED" w:rsidP="00DC23ED">
            <w:pPr>
              <w:pStyle w:val="TableText"/>
              <w:rPr>
                <w:sz w:val="16"/>
                <w:szCs w:val="16"/>
                <w:lang w:eastAsia="en-AU"/>
              </w:rPr>
            </w:pPr>
            <w:r w:rsidRPr="004A41E7">
              <w:rPr>
                <w:sz w:val="16"/>
                <w:szCs w:val="16"/>
                <w:lang w:eastAsia="en-AU"/>
              </w:rPr>
              <w:t>17.1731</w:t>
            </w:r>
          </w:p>
        </w:tc>
        <w:tc>
          <w:tcPr>
            <w:tcW w:w="882" w:type="dxa"/>
            <w:tcBorders>
              <w:top w:val="nil"/>
              <w:left w:val="nil"/>
              <w:bottom w:val="nil"/>
              <w:right w:val="nil"/>
            </w:tcBorders>
          </w:tcPr>
          <w:p w14:paraId="4CAA5FBF" w14:textId="77777777" w:rsidR="00DC23ED" w:rsidRPr="004A41E7" w:rsidRDefault="00DC23ED" w:rsidP="00DC23ED">
            <w:pPr>
              <w:pStyle w:val="TableText"/>
              <w:rPr>
                <w:sz w:val="16"/>
                <w:szCs w:val="16"/>
                <w:lang w:eastAsia="en-AU"/>
              </w:rPr>
            </w:pPr>
            <w:r w:rsidRPr="004A41E7">
              <w:rPr>
                <w:sz w:val="16"/>
                <w:szCs w:val="16"/>
                <w:lang w:eastAsia="en-AU"/>
              </w:rPr>
              <w:t>17.1694</w:t>
            </w:r>
          </w:p>
        </w:tc>
        <w:tc>
          <w:tcPr>
            <w:tcW w:w="895" w:type="dxa"/>
            <w:tcBorders>
              <w:top w:val="nil"/>
              <w:left w:val="nil"/>
              <w:bottom w:val="nil"/>
              <w:right w:val="nil"/>
            </w:tcBorders>
          </w:tcPr>
          <w:p w14:paraId="3F2811CE" w14:textId="77777777" w:rsidR="00DC23ED" w:rsidRPr="004A41E7" w:rsidRDefault="00DC23ED" w:rsidP="00DC23ED">
            <w:pPr>
              <w:pStyle w:val="TableText"/>
              <w:rPr>
                <w:sz w:val="16"/>
                <w:szCs w:val="16"/>
                <w:lang w:eastAsia="en-AU"/>
              </w:rPr>
            </w:pPr>
          </w:p>
        </w:tc>
        <w:tc>
          <w:tcPr>
            <w:tcW w:w="812" w:type="dxa"/>
            <w:tcBorders>
              <w:top w:val="nil"/>
              <w:left w:val="nil"/>
              <w:bottom w:val="nil"/>
              <w:right w:val="nil"/>
            </w:tcBorders>
          </w:tcPr>
          <w:p w14:paraId="7F3FE97E"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51ED88EC"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0AAB335"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4FA9BA31"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D58BDA5"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10704699"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3E512563"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A141D9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0BFB613"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5B89B51" w14:textId="77777777" w:rsidR="00DC23ED" w:rsidRPr="004A41E7" w:rsidRDefault="00DC23ED" w:rsidP="00DC23ED">
            <w:pPr>
              <w:pStyle w:val="TableText"/>
              <w:rPr>
                <w:sz w:val="16"/>
                <w:szCs w:val="16"/>
                <w:lang w:eastAsia="en-AU"/>
              </w:rPr>
            </w:pPr>
          </w:p>
        </w:tc>
      </w:tr>
      <w:tr w:rsidR="00DC23ED" w:rsidRPr="004A41E7" w14:paraId="258F9D15" w14:textId="77777777">
        <w:trPr>
          <w:trHeight w:val="219"/>
        </w:trPr>
        <w:tc>
          <w:tcPr>
            <w:tcW w:w="1148" w:type="dxa"/>
            <w:tcBorders>
              <w:top w:val="nil"/>
              <w:left w:val="nil"/>
              <w:bottom w:val="nil"/>
              <w:right w:val="nil"/>
            </w:tcBorders>
          </w:tcPr>
          <w:p w14:paraId="67B1D779"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26" w:type="dxa"/>
            <w:tcBorders>
              <w:top w:val="nil"/>
              <w:left w:val="nil"/>
              <w:bottom w:val="nil"/>
              <w:right w:val="nil"/>
            </w:tcBorders>
          </w:tcPr>
          <w:p w14:paraId="2CA42AF4" w14:textId="77777777" w:rsidR="00DC23ED" w:rsidRPr="004A41E7" w:rsidRDefault="00DC23ED" w:rsidP="00DC23ED">
            <w:pPr>
              <w:pStyle w:val="TableText"/>
              <w:rPr>
                <w:sz w:val="16"/>
                <w:szCs w:val="16"/>
                <w:lang w:eastAsia="en-AU"/>
              </w:rPr>
            </w:pPr>
            <w:r w:rsidRPr="004A41E7">
              <w:rPr>
                <w:sz w:val="16"/>
                <w:szCs w:val="16"/>
                <w:lang w:eastAsia="en-AU"/>
              </w:rPr>
              <w:t>16.2984</w:t>
            </w:r>
          </w:p>
        </w:tc>
        <w:tc>
          <w:tcPr>
            <w:tcW w:w="840" w:type="dxa"/>
            <w:tcBorders>
              <w:top w:val="nil"/>
              <w:left w:val="nil"/>
              <w:bottom w:val="nil"/>
              <w:right w:val="nil"/>
            </w:tcBorders>
          </w:tcPr>
          <w:p w14:paraId="31109EFE" w14:textId="77777777" w:rsidR="00DC23ED" w:rsidRPr="004A41E7" w:rsidRDefault="00DC23ED" w:rsidP="00DC23ED">
            <w:pPr>
              <w:pStyle w:val="TableText"/>
              <w:rPr>
                <w:sz w:val="16"/>
                <w:szCs w:val="16"/>
                <w:lang w:eastAsia="en-AU"/>
              </w:rPr>
            </w:pPr>
            <w:r w:rsidRPr="004A41E7">
              <w:rPr>
                <w:sz w:val="16"/>
                <w:szCs w:val="16"/>
                <w:lang w:eastAsia="en-AU"/>
              </w:rPr>
              <w:t>16.2955</w:t>
            </w:r>
          </w:p>
        </w:tc>
        <w:tc>
          <w:tcPr>
            <w:tcW w:w="938" w:type="dxa"/>
            <w:tcBorders>
              <w:top w:val="nil"/>
              <w:left w:val="nil"/>
              <w:bottom w:val="nil"/>
              <w:right w:val="nil"/>
            </w:tcBorders>
          </w:tcPr>
          <w:p w14:paraId="65B053A2" w14:textId="77777777" w:rsidR="00DC23ED" w:rsidRPr="004A41E7" w:rsidRDefault="00DC23ED" w:rsidP="00DC23ED">
            <w:pPr>
              <w:pStyle w:val="TableText"/>
              <w:rPr>
                <w:sz w:val="16"/>
                <w:szCs w:val="16"/>
                <w:lang w:eastAsia="en-AU"/>
              </w:rPr>
            </w:pPr>
            <w:r w:rsidRPr="004A41E7">
              <w:rPr>
                <w:sz w:val="16"/>
                <w:szCs w:val="16"/>
                <w:lang w:eastAsia="en-AU"/>
              </w:rPr>
              <w:t>16.2923</w:t>
            </w:r>
          </w:p>
        </w:tc>
        <w:tc>
          <w:tcPr>
            <w:tcW w:w="826" w:type="dxa"/>
            <w:tcBorders>
              <w:top w:val="nil"/>
              <w:left w:val="nil"/>
              <w:bottom w:val="nil"/>
              <w:right w:val="nil"/>
            </w:tcBorders>
          </w:tcPr>
          <w:p w14:paraId="38855421" w14:textId="77777777" w:rsidR="00DC23ED" w:rsidRPr="004A41E7" w:rsidRDefault="00DC23ED" w:rsidP="00DC23ED">
            <w:pPr>
              <w:pStyle w:val="TableText"/>
              <w:rPr>
                <w:sz w:val="16"/>
                <w:szCs w:val="16"/>
                <w:lang w:eastAsia="en-AU"/>
              </w:rPr>
            </w:pPr>
            <w:r w:rsidRPr="004A41E7">
              <w:rPr>
                <w:sz w:val="16"/>
                <w:szCs w:val="16"/>
                <w:lang w:eastAsia="en-AU"/>
              </w:rPr>
              <w:t>16.9864</w:t>
            </w:r>
          </w:p>
        </w:tc>
        <w:tc>
          <w:tcPr>
            <w:tcW w:w="882" w:type="dxa"/>
            <w:tcBorders>
              <w:top w:val="nil"/>
              <w:left w:val="nil"/>
              <w:bottom w:val="nil"/>
              <w:right w:val="nil"/>
            </w:tcBorders>
          </w:tcPr>
          <w:p w14:paraId="6DF94D81" w14:textId="77777777" w:rsidR="00DC23ED" w:rsidRPr="004A41E7" w:rsidRDefault="00DC23ED" w:rsidP="00DC23ED">
            <w:pPr>
              <w:pStyle w:val="TableText"/>
              <w:rPr>
                <w:sz w:val="16"/>
                <w:szCs w:val="16"/>
                <w:lang w:eastAsia="en-AU"/>
              </w:rPr>
            </w:pPr>
            <w:r w:rsidRPr="004A41E7">
              <w:rPr>
                <w:sz w:val="16"/>
                <w:szCs w:val="16"/>
                <w:lang w:eastAsia="en-AU"/>
              </w:rPr>
              <w:t>16.9826</w:t>
            </w:r>
          </w:p>
        </w:tc>
        <w:tc>
          <w:tcPr>
            <w:tcW w:w="895" w:type="dxa"/>
            <w:tcBorders>
              <w:top w:val="nil"/>
              <w:left w:val="nil"/>
              <w:bottom w:val="nil"/>
              <w:right w:val="nil"/>
            </w:tcBorders>
          </w:tcPr>
          <w:p w14:paraId="101F2DB3" w14:textId="77777777" w:rsidR="00DC23ED" w:rsidRPr="004A41E7" w:rsidRDefault="00DC23ED" w:rsidP="00DC23ED">
            <w:pPr>
              <w:pStyle w:val="TableText"/>
              <w:rPr>
                <w:sz w:val="16"/>
                <w:szCs w:val="16"/>
                <w:lang w:eastAsia="en-AU"/>
              </w:rPr>
            </w:pPr>
            <w:r w:rsidRPr="004A41E7">
              <w:rPr>
                <w:sz w:val="16"/>
                <w:szCs w:val="16"/>
                <w:lang w:eastAsia="en-AU"/>
              </w:rPr>
              <w:t>21.8543</w:t>
            </w:r>
          </w:p>
        </w:tc>
        <w:tc>
          <w:tcPr>
            <w:tcW w:w="812" w:type="dxa"/>
            <w:tcBorders>
              <w:top w:val="nil"/>
              <w:left w:val="nil"/>
              <w:bottom w:val="nil"/>
              <w:right w:val="nil"/>
            </w:tcBorders>
          </w:tcPr>
          <w:p w14:paraId="1728EBCB"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17EA9454"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D491C3B"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8CCC26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249A689"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5E867816"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7B9C52D"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5CCE306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D22DBB1"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D530910" w14:textId="77777777" w:rsidR="00DC23ED" w:rsidRPr="004A41E7" w:rsidRDefault="00DC23ED" w:rsidP="00DC23ED">
            <w:pPr>
              <w:pStyle w:val="TableText"/>
              <w:rPr>
                <w:sz w:val="16"/>
                <w:szCs w:val="16"/>
                <w:lang w:eastAsia="en-AU"/>
              </w:rPr>
            </w:pPr>
          </w:p>
        </w:tc>
      </w:tr>
      <w:tr w:rsidR="00DC23ED" w:rsidRPr="004A41E7" w14:paraId="79FFF249" w14:textId="77777777">
        <w:trPr>
          <w:trHeight w:val="219"/>
        </w:trPr>
        <w:tc>
          <w:tcPr>
            <w:tcW w:w="1148" w:type="dxa"/>
            <w:tcBorders>
              <w:top w:val="nil"/>
              <w:left w:val="nil"/>
              <w:bottom w:val="nil"/>
              <w:right w:val="nil"/>
            </w:tcBorders>
          </w:tcPr>
          <w:p w14:paraId="1189E242"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26" w:type="dxa"/>
            <w:tcBorders>
              <w:top w:val="nil"/>
              <w:left w:val="nil"/>
              <w:bottom w:val="nil"/>
              <w:right w:val="nil"/>
            </w:tcBorders>
          </w:tcPr>
          <w:p w14:paraId="71B9B738" w14:textId="77777777" w:rsidR="00DC23ED" w:rsidRPr="004A41E7" w:rsidRDefault="00DC23ED" w:rsidP="00DC23ED">
            <w:pPr>
              <w:pStyle w:val="TableText"/>
              <w:rPr>
                <w:sz w:val="16"/>
                <w:szCs w:val="16"/>
                <w:lang w:eastAsia="en-AU"/>
              </w:rPr>
            </w:pPr>
            <w:r w:rsidRPr="004A41E7">
              <w:rPr>
                <w:sz w:val="16"/>
                <w:szCs w:val="16"/>
                <w:lang w:eastAsia="en-AU"/>
              </w:rPr>
              <w:t>16.1062</w:t>
            </w:r>
          </w:p>
        </w:tc>
        <w:tc>
          <w:tcPr>
            <w:tcW w:w="840" w:type="dxa"/>
            <w:tcBorders>
              <w:top w:val="nil"/>
              <w:left w:val="nil"/>
              <w:bottom w:val="nil"/>
              <w:right w:val="nil"/>
            </w:tcBorders>
          </w:tcPr>
          <w:p w14:paraId="7CB6D6DA" w14:textId="77777777" w:rsidR="00DC23ED" w:rsidRPr="004A41E7" w:rsidRDefault="00DC23ED" w:rsidP="00DC23ED">
            <w:pPr>
              <w:pStyle w:val="TableText"/>
              <w:rPr>
                <w:sz w:val="16"/>
                <w:szCs w:val="16"/>
                <w:lang w:eastAsia="en-AU"/>
              </w:rPr>
            </w:pPr>
            <w:r w:rsidRPr="004A41E7">
              <w:rPr>
                <w:sz w:val="16"/>
                <w:szCs w:val="16"/>
                <w:lang w:eastAsia="en-AU"/>
              </w:rPr>
              <w:t>16.1032</w:t>
            </w:r>
          </w:p>
        </w:tc>
        <w:tc>
          <w:tcPr>
            <w:tcW w:w="938" w:type="dxa"/>
            <w:tcBorders>
              <w:top w:val="nil"/>
              <w:left w:val="nil"/>
              <w:bottom w:val="nil"/>
              <w:right w:val="nil"/>
            </w:tcBorders>
          </w:tcPr>
          <w:p w14:paraId="0D5D5E9D" w14:textId="77777777" w:rsidR="00DC23ED" w:rsidRPr="004A41E7" w:rsidRDefault="00DC23ED" w:rsidP="00DC23ED">
            <w:pPr>
              <w:pStyle w:val="TableText"/>
              <w:rPr>
                <w:sz w:val="16"/>
                <w:szCs w:val="16"/>
                <w:lang w:eastAsia="en-AU"/>
              </w:rPr>
            </w:pPr>
            <w:r w:rsidRPr="004A41E7">
              <w:rPr>
                <w:sz w:val="16"/>
                <w:szCs w:val="16"/>
                <w:lang w:eastAsia="en-AU"/>
              </w:rPr>
              <w:t>16.0999</w:t>
            </w:r>
          </w:p>
        </w:tc>
        <w:tc>
          <w:tcPr>
            <w:tcW w:w="826" w:type="dxa"/>
            <w:tcBorders>
              <w:top w:val="nil"/>
              <w:left w:val="nil"/>
              <w:bottom w:val="nil"/>
              <w:right w:val="nil"/>
            </w:tcBorders>
          </w:tcPr>
          <w:p w14:paraId="5203526C" w14:textId="77777777" w:rsidR="00DC23ED" w:rsidRPr="004A41E7" w:rsidRDefault="00DC23ED" w:rsidP="00DC23ED">
            <w:pPr>
              <w:pStyle w:val="TableText"/>
              <w:rPr>
                <w:sz w:val="16"/>
                <w:szCs w:val="16"/>
                <w:lang w:eastAsia="en-AU"/>
              </w:rPr>
            </w:pPr>
            <w:r w:rsidRPr="004A41E7">
              <w:rPr>
                <w:sz w:val="16"/>
                <w:szCs w:val="16"/>
                <w:lang w:eastAsia="en-AU"/>
              </w:rPr>
              <w:t>16.7933</w:t>
            </w:r>
          </w:p>
        </w:tc>
        <w:tc>
          <w:tcPr>
            <w:tcW w:w="882" w:type="dxa"/>
            <w:tcBorders>
              <w:top w:val="nil"/>
              <w:left w:val="nil"/>
              <w:bottom w:val="nil"/>
              <w:right w:val="nil"/>
            </w:tcBorders>
          </w:tcPr>
          <w:p w14:paraId="647DEB93" w14:textId="77777777" w:rsidR="00DC23ED" w:rsidRPr="004A41E7" w:rsidRDefault="00DC23ED" w:rsidP="00DC23ED">
            <w:pPr>
              <w:pStyle w:val="TableText"/>
              <w:rPr>
                <w:sz w:val="16"/>
                <w:szCs w:val="16"/>
                <w:lang w:eastAsia="en-AU"/>
              </w:rPr>
            </w:pPr>
            <w:r w:rsidRPr="004A41E7">
              <w:rPr>
                <w:sz w:val="16"/>
                <w:szCs w:val="16"/>
                <w:lang w:eastAsia="en-AU"/>
              </w:rPr>
              <w:t>16.7895</w:t>
            </w:r>
          </w:p>
        </w:tc>
        <w:tc>
          <w:tcPr>
            <w:tcW w:w="895" w:type="dxa"/>
            <w:tcBorders>
              <w:top w:val="nil"/>
              <w:left w:val="nil"/>
              <w:bottom w:val="nil"/>
              <w:right w:val="nil"/>
            </w:tcBorders>
          </w:tcPr>
          <w:p w14:paraId="4DC34749" w14:textId="77777777" w:rsidR="00DC23ED" w:rsidRPr="004A41E7" w:rsidRDefault="00DC23ED" w:rsidP="00DC23ED">
            <w:pPr>
              <w:pStyle w:val="TableText"/>
              <w:rPr>
                <w:sz w:val="16"/>
                <w:szCs w:val="16"/>
                <w:lang w:eastAsia="en-AU"/>
              </w:rPr>
            </w:pPr>
            <w:r w:rsidRPr="004A41E7">
              <w:rPr>
                <w:sz w:val="16"/>
                <w:szCs w:val="16"/>
                <w:lang w:eastAsia="en-AU"/>
              </w:rPr>
              <w:t>21.6260</w:t>
            </w:r>
          </w:p>
        </w:tc>
        <w:tc>
          <w:tcPr>
            <w:tcW w:w="812" w:type="dxa"/>
            <w:tcBorders>
              <w:top w:val="nil"/>
              <w:left w:val="nil"/>
              <w:bottom w:val="nil"/>
              <w:right w:val="nil"/>
            </w:tcBorders>
          </w:tcPr>
          <w:p w14:paraId="5792900A" w14:textId="77777777" w:rsidR="00DC23ED" w:rsidRPr="004A41E7" w:rsidRDefault="00DC23ED" w:rsidP="00DC23ED">
            <w:pPr>
              <w:pStyle w:val="TableText"/>
              <w:rPr>
                <w:sz w:val="16"/>
                <w:szCs w:val="16"/>
                <w:lang w:eastAsia="en-AU"/>
              </w:rPr>
            </w:pPr>
            <w:r w:rsidRPr="004A41E7">
              <w:rPr>
                <w:sz w:val="16"/>
                <w:szCs w:val="16"/>
                <w:lang w:eastAsia="en-AU"/>
              </w:rPr>
              <w:t>23.2248</w:t>
            </w:r>
          </w:p>
        </w:tc>
        <w:tc>
          <w:tcPr>
            <w:tcW w:w="952" w:type="dxa"/>
            <w:tcBorders>
              <w:top w:val="nil"/>
              <w:left w:val="nil"/>
              <w:bottom w:val="nil"/>
              <w:right w:val="nil"/>
            </w:tcBorders>
          </w:tcPr>
          <w:p w14:paraId="2CACA547"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64D5FDE"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163C801"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BFC87AF"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61EE1CB0"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6CF7D28"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61012C9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5196F03"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BC46FC0" w14:textId="77777777" w:rsidR="00DC23ED" w:rsidRPr="004A41E7" w:rsidRDefault="00DC23ED" w:rsidP="00DC23ED">
            <w:pPr>
              <w:pStyle w:val="TableText"/>
              <w:rPr>
                <w:sz w:val="16"/>
                <w:szCs w:val="16"/>
                <w:lang w:eastAsia="en-AU"/>
              </w:rPr>
            </w:pPr>
          </w:p>
        </w:tc>
      </w:tr>
      <w:tr w:rsidR="00DC23ED" w:rsidRPr="004A41E7" w14:paraId="5F954C67" w14:textId="77777777">
        <w:trPr>
          <w:trHeight w:val="219"/>
        </w:trPr>
        <w:tc>
          <w:tcPr>
            <w:tcW w:w="1148" w:type="dxa"/>
            <w:tcBorders>
              <w:top w:val="nil"/>
              <w:left w:val="nil"/>
              <w:bottom w:val="nil"/>
              <w:right w:val="nil"/>
            </w:tcBorders>
          </w:tcPr>
          <w:p w14:paraId="6AFEDD0B"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26" w:type="dxa"/>
            <w:tcBorders>
              <w:top w:val="nil"/>
              <w:left w:val="nil"/>
              <w:bottom w:val="nil"/>
              <w:right w:val="nil"/>
            </w:tcBorders>
          </w:tcPr>
          <w:p w14:paraId="4E72D905" w14:textId="77777777" w:rsidR="00DC23ED" w:rsidRPr="004A41E7" w:rsidRDefault="00DC23ED" w:rsidP="00DC23ED">
            <w:pPr>
              <w:pStyle w:val="TableText"/>
              <w:rPr>
                <w:sz w:val="16"/>
                <w:szCs w:val="16"/>
                <w:lang w:eastAsia="en-AU"/>
              </w:rPr>
            </w:pPr>
            <w:r w:rsidRPr="004A41E7">
              <w:rPr>
                <w:sz w:val="16"/>
                <w:szCs w:val="16"/>
                <w:lang w:eastAsia="en-AU"/>
              </w:rPr>
              <w:t>15.9095</w:t>
            </w:r>
          </w:p>
        </w:tc>
        <w:tc>
          <w:tcPr>
            <w:tcW w:w="840" w:type="dxa"/>
            <w:tcBorders>
              <w:top w:val="nil"/>
              <w:left w:val="nil"/>
              <w:bottom w:val="nil"/>
              <w:right w:val="nil"/>
            </w:tcBorders>
          </w:tcPr>
          <w:p w14:paraId="26FC6F8E" w14:textId="77777777" w:rsidR="00DC23ED" w:rsidRPr="004A41E7" w:rsidRDefault="00DC23ED" w:rsidP="00DC23ED">
            <w:pPr>
              <w:pStyle w:val="TableText"/>
              <w:rPr>
                <w:sz w:val="16"/>
                <w:szCs w:val="16"/>
                <w:lang w:eastAsia="en-AU"/>
              </w:rPr>
            </w:pPr>
            <w:r w:rsidRPr="004A41E7">
              <w:rPr>
                <w:sz w:val="16"/>
                <w:szCs w:val="16"/>
                <w:lang w:eastAsia="en-AU"/>
              </w:rPr>
              <w:t>15.9062</w:t>
            </w:r>
          </w:p>
        </w:tc>
        <w:tc>
          <w:tcPr>
            <w:tcW w:w="938" w:type="dxa"/>
            <w:tcBorders>
              <w:top w:val="nil"/>
              <w:left w:val="nil"/>
              <w:bottom w:val="nil"/>
              <w:right w:val="nil"/>
            </w:tcBorders>
          </w:tcPr>
          <w:p w14:paraId="3D507327" w14:textId="77777777" w:rsidR="00DC23ED" w:rsidRPr="004A41E7" w:rsidRDefault="00DC23ED" w:rsidP="00DC23ED">
            <w:pPr>
              <w:pStyle w:val="TableText"/>
              <w:rPr>
                <w:sz w:val="16"/>
                <w:szCs w:val="16"/>
                <w:lang w:eastAsia="en-AU"/>
              </w:rPr>
            </w:pPr>
            <w:r w:rsidRPr="004A41E7">
              <w:rPr>
                <w:sz w:val="16"/>
                <w:szCs w:val="16"/>
                <w:lang w:eastAsia="en-AU"/>
              </w:rPr>
              <w:t>15.9027</w:t>
            </w:r>
          </w:p>
        </w:tc>
        <w:tc>
          <w:tcPr>
            <w:tcW w:w="826" w:type="dxa"/>
            <w:tcBorders>
              <w:top w:val="nil"/>
              <w:left w:val="nil"/>
              <w:bottom w:val="nil"/>
              <w:right w:val="nil"/>
            </w:tcBorders>
          </w:tcPr>
          <w:p w14:paraId="525E6D78" w14:textId="77777777" w:rsidR="00DC23ED" w:rsidRPr="004A41E7" w:rsidRDefault="00DC23ED" w:rsidP="00DC23ED">
            <w:pPr>
              <w:pStyle w:val="TableText"/>
              <w:rPr>
                <w:sz w:val="16"/>
                <w:szCs w:val="16"/>
                <w:lang w:eastAsia="en-AU"/>
              </w:rPr>
            </w:pPr>
            <w:r w:rsidRPr="004A41E7">
              <w:rPr>
                <w:sz w:val="16"/>
                <w:szCs w:val="16"/>
                <w:lang w:eastAsia="en-AU"/>
              </w:rPr>
              <w:t>16.5954</w:t>
            </w:r>
          </w:p>
        </w:tc>
        <w:tc>
          <w:tcPr>
            <w:tcW w:w="882" w:type="dxa"/>
            <w:tcBorders>
              <w:top w:val="nil"/>
              <w:left w:val="nil"/>
              <w:bottom w:val="nil"/>
              <w:right w:val="nil"/>
            </w:tcBorders>
          </w:tcPr>
          <w:p w14:paraId="0B9A6751" w14:textId="77777777" w:rsidR="00DC23ED" w:rsidRPr="004A41E7" w:rsidRDefault="00DC23ED" w:rsidP="00DC23ED">
            <w:pPr>
              <w:pStyle w:val="TableText"/>
              <w:rPr>
                <w:sz w:val="16"/>
                <w:szCs w:val="16"/>
                <w:lang w:eastAsia="en-AU"/>
              </w:rPr>
            </w:pPr>
            <w:r w:rsidRPr="004A41E7">
              <w:rPr>
                <w:sz w:val="16"/>
                <w:szCs w:val="16"/>
                <w:lang w:eastAsia="en-AU"/>
              </w:rPr>
              <w:t>16.5915</w:t>
            </w:r>
          </w:p>
        </w:tc>
        <w:tc>
          <w:tcPr>
            <w:tcW w:w="895" w:type="dxa"/>
            <w:tcBorders>
              <w:top w:val="nil"/>
              <w:left w:val="nil"/>
              <w:bottom w:val="nil"/>
              <w:right w:val="nil"/>
            </w:tcBorders>
          </w:tcPr>
          <w:p w14:paraId="3D7A5648" w14:textId="77777777" w:rsidR="00DC23ED" w:rsidRPr="004A41E7" w:rsidRDefault="00DC23ED" w:rsidP="00DC23ED">
            <w:pPr>
              <w:pStyle w:val="TableText"/>
              <w:rPr>
                <w:sz w:val="16"/>
                <w:szCs w:val="16"/>
                <w:lang w:eastAsia="en-AU"/>
              </w:rPr>
            </w:pPr>
            <w:r w:rsidRPr="004A41E7">
              <w:rPr>
                <w:sz w:val="16"/>
                <w:szCs w:val="16"/>
                <w:lang w:eastAsia="en-AU"/>
              </w:rPr>
              <w:t>21.3920</w:t>
            </w:r>
          </w:p>
        </w:tc>
        <w:tc>
          <w:tcPr>
            <w:tcW w:w="812" w:type="dxa"/>
            <w:tcBorders>
              <w:top w:val="nil"/>
              <w:left w:val="nil"/>
              <w:bottom w:val="nil"/>
              <w:right w:val="nil"/>
            </w:tcBorders>
          </w:tcPr>
          <w:p w14:paraId="194CE96A" w14:textId="77777777" w:rsidR="00DC23ED" w:rsidRPr="004A41E7" w:rsidRDefault="00DC23ED" w:rsidP="00DC23ED">
            <w:pPr>
              <w:pStyle w:val="TableText"/>
              <w:rPr>
                <w:sz w:val="16"/>
                <w:szCs w:val="16"/>
                <w:lang w:eastAsia="en-AU"/>
              </w:rPr>
            </w:pPr>
            <w:r w:rsidRPr="004A41E7">
              <w:rPr>
                <w:sz w:val="16"/>
                <w:szCs w:val="16"/>
                <w:lang w:eastAsia="en-AU"/>
              </w:rPr>
              <w:t>22.9898</w:t>
            </w:r>
          </w:p>
        </w:tc>
        <w:tc>
          <w:tcPr>
            <w:tcW w:w="952" w:type="dxa"/>
            <w:tcBorders>
              <w:top w:val="nil"/>
              <w:left w:val="nil"/>
              <w:bottom w:val="nil"/>
              <w:right w:val="nil"/>
            </w:tcBorders>
          </w:tcPr>
          <w:p w14:paraId="36A35882" w14:textId="77777777" w:rsidR="00DC23ED" w:rsidRPr="004A41E7" w:rsidRDefault="00DC23ED" w:rsidP="00DC23ED">
            <w:pPr>
              <w:pStyle w:val="TableText"/>
              <w:rPr>
                <w:sz w:val="16"/>
                <w:szCs w:val="16"/>
                <w:lang w:eastAsia="en-AU"/>
              </w:rPr>
            </w:pPr>
            <w:r w:rsidRPr="004A41E7">
              <w:rPr>
                <w:sz w:val="16"/>
                <w:szCs w:val="16"/>
                <w:lang w:eastAsia="en-AU"/>
              </w:rPr>
              <w:t>22.9863</w:t>
            </w:r>
          </w:p>
        </w:tc>
        <w:tc>
          <w:tcPr>
            <w:tcW w:w="868" w:type="dxa"/>
            <w:tcBorders>
              <w:top w:val="nil"/>
              <w:left w:val="nil"/>
              <w:bottom w:val="nil"/>
              <w:right w:val="nil"/>
            </w:tcBorders>
          </w:tcPr>
          <w:p w14:paraId="33873444"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4ECE1A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E99B269"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195E51D2"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52759983"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48F279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2EE55AD"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C597976" w14:textId="77777777" w:rsidR="00DC23ED" w:rsidRPr="004A41E7" w:rsidRDefault="00DC23ED" w:rsidP="00DC23ED">
            <w:pPr>
              <w:pStyle w:val="TableText"/>
              <w:rPr>
                <w:sz w:val="16"/>
                <w:szCs w:val="16"/>
                <w:lang w:eastAsia="en-AU"/>
              </w:rPr>
            </w:pPr>
          </w:p>
        </w:tc>
      </w:tr>
      <w:tr w:rsidR="00DC23ED" w:rsidRPr="004A41E7" w14:paraId="6541A867" w14:textId="77777777">
        <w:trPr>
          <w:trHeight w:val="219"/>
        </w:trPr>
        <w:tc>
          <w:tcPr>
            <w:tcW w:w="1148" w:type="dxa"/>
            <w:tcBorders>
              <w:top w:val="nil"/>
              <w:left w:val="nil"/>
              <w:bottom w:val="nil"/>
              <w:right w:val="nil"/>
            </w:tcBorders>
          </w:tcPr>
          <w:p w14:paraId="7DA10683"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26" w:type="dxa"/>
            <w:tcBorders>
              <w:top w:val="nil"/>
              <w:left w:val="nil"/>
              <w:bottom w:val="nil"/>
              <w:right w:val="nil"/>
            </w:tcBorders>
          </w:tcPr>
          <w:p w14:paraId="2583D138" w14:textId="77777777" w:rsidR="00DC23ED" w:rsidRPr="004A41E7" w:rsidRDefault="00DC23ED" w:rsidP="00DC23ED">
            <w:pPr>
              <w:pStyle w:val="TableText"/>
              <w:rPr>
                <w:sz w:val="16"/>
                <w:szCs w:val="16"/>
                <w:lang w:eastAsia="en-AU"/>
              </w:rPr>
            </w:pPr>
            <w:r w:rsidRPr="004A41E7">
              <w:rPr>
                <w:sz w:val="16"/>
                <w:szCs w:val="16"/>
                <w:lang w:eastAsia="en-AU"/>
              </w:rPr>
              <w:t>15.7124</w:t>
            </w:r>
          </w:p>
        </w:tc>
        <w:tc>
          <w:tcPr>
            <w:tcW w:w="840" w:type="dxa"/>
            <w:tcBorders>
              <w:top w:val="nil"/>
              <w:left w:val="nil"/>
              <w:bottom w:val="nil"/>
              <w:right w:val="nil"/>
            </w:tcBorders>
          </w:tcPr>
          <w:p w14:paraId="4CFE0E1C" w14:textId="77777777" w:rsidR="00DC23ED" w:rsidRPr="004A41E7" w:rsidRDefault="00DC23ED" w:rsidP="00DC23ED">
            <w:pPr>
              <w:pStyle w:val="TableText"/>
              <w:rPr>
                <w:sz w:val="16"/>
                <w:szCs w:val="16"/>
                <w:lang w:eastAsia="en-AU"/>
              </w:rPr>
            </w:pPr>
            <w:r w:rsidRPr="004A41E7">
              <w:rPr>
                <w:sz w:val="16"/>
                <w:szCs w:val="16"/>
                <w:lang w:eastAsia="en-AU"/>
              </w:rPr>
              <w:t>15.7087</w:t>
            </w:r>
          </w:p>
        </w:tc>
        <w:tc>
          <w:tcPr>
            <w:tcW w:w="938" w:type="dxa"/>
            <w:tcBorders>
              <w:top w:val="nil"/>
              <w:left w:val="nil"/>
              <w:bottom w:val="nil"/>
              <w:right w:val="nil"/>
            </w:tcBorders>
          </w:tcPr>
          <w:p w14:paraId="49702DED" w14:textId="77777777" w:rsidR="00DC23ED" w:rsidRPr="004A41E7" w:rsidRDefault="00DC23ED" w:rsidP="00DC23ED">
            <w:pPr>
              <w:pStyle w:val="TableText"/>
              <w:rPr>
                <w:sz w:val="16"/>
                <w:szCs w:val="16"/>
                <w:lang w:eastAsia="en-AU"/>
              </w:rPr>
            </w:pPr>
            <w:r w:rsidRPr="004A41E7">
              <w:rPr>
                <w:sz w:val="16"/>
                <w:szCs w:val="16"/>
                <w:lang w:eastAsia="en-AU"/>
              </w:rPr>
              <w:t>15.7048</w:t>
            </w:r>
          </w:p>
        </w:tc>
        <w:tc>
          <w:tcPr>
            <w:tcW w:w="826" w:type="dxa"/>
            <w:tcBorders>
              <w:top w:val="nil"/>
              <w:left w:val="nil"/>
              <w:bottom w:val="nil"/>
              <w:right w:val="nil"/>
            </w:tcBorders>
          </w:tcPr>
          <w:p w14:paraId="6F9EAA32" w14:textId="77777777" w:rsidR="00DC23ED" w:rsidRPr="004A41E7" w:rsidRDefault="00DC23ED" w:rsidP="00DC23ED">
            <w:pPr>
              <w:pStyle w:val="TableText"/>
              <w:rPr>
                <w:sz w:val="16"/>
                <w:szCs w:val="16"/>
                <w:lang w:eastAsia="en-AU"/>
              </w:rPr>
            </w:pPr>
            <w:r w:rsidRPr="004A41E7">
              <w:rPr>
                <w:sz w:val="16"/>
                <w:szCs w:val="16"/>
                <w:lang w:eastAsia="en-AU"/>
              </w:rPr>
              <w:t>16.3952</w:t>
            </w:r>
          </w:p>
        </w:tc>
        <w:tc>
          <w:tcPr>
            <w:tcW w:w="882" w:type="dxa"/>
            <w:tcBorders>
              <w:top w:val="nil"/>
              <w:left w:val="nil"/>
              <w:bottom w:val="nil"/>
              <w:right w:val="nil"/>
            </w:tcBorders>
          </w:tcPr>
          <w:p w14:paraId="34F43CD9" w14:textId="77777777" w:rsidR="00DC23ED" w:rsidRPr="004A41E7" w:rsidRDefault="00DC23ED" w:rsidP="00DC23ED">
            <w:pPr>
              <w:pStyle w:val="TableText"/>
              <w:rPr>
                <w:sz w:val="16"/>
                <w:szCs w:val="16"/>
                <w:lang w:eastAsia="en-AU"/>
              </w:rPr>
            </w:pPr>
            <w:r w:rsidRPr="004A41E7">
              <w:rPr>
                <w:sz w:val="16"/>
                <w:szCs w:val="16"/>
                <w:lang w:eastAsia="en-AU"/>
              </w:rPr>
              <w:t>16.3911</w:t>
            </w:r>
          </w:p>
        </w:tc>
        <w:tc>
          <w:tcPr>
            <w:tcW w:w="895" w:type="dxa"/>
            <w:tcBorders>
              <w:top w:val="nil"/>
              <w:left w:val="nil"/>
              <w:bottom w:val="nil"/>
              <w:right w:val="nil"/>
            </w:tcBorders>
          </w:tcPr>
          <w:p w14:paraId="18CF0DE7" w14:textId="77777777" w:rsidR="00DC23ED" w:rsidRPr="004A41E7" w:rsidRDefault="00DC23ED" w:rsidP="00DC23ED">
            <w:pPr>
              <w:pStyle w:val="TableText"/>
              <w:rPr>
                <w:sz w:val="16"/>
                <w:szCs w:val="16"/>
                <w:lang w:eastAsia="en-AU"/>
              </w:rPr>
            </w:pPr>
            <w:r w:rsidRPr="004A41E7">
              <w:rPr>
                <w:sz w:val="16"/>
                <w:szCs w:val="16"/>
                <w:lang w:eastAsia="en-AU"/>
              </w:rPr>
              <w:t>21.1545</w:t>
            </w:r>
          </w:p>
        </w:tc>
        <w:tc>
          <w:tcPr>
            <w:tcW w:w="812" w:type="dxa"/>
            <w:tcBorders>
              <w:top w:val="nil"/>
              <w:left w:val="nil"/>
              <w:bottom w:val="nil"/>
              <w:right w:val="nil"/>
            </w:tcBorders>
          </w:tcPr>
          <w:p w14:paraId="5A550BD1" w14:textId="77777777" w:rsidR="00DC23ED" w:rsidRPr="004A41E7" w:rsidRDefault="00DC23ED" w:rsidP="00DC23ED">
            <w:pPr>
              <w:pStyle w:val="TableText"/>
              <w:rPr>
                <w:sz w:val="16"/>
                <w:szCs w:val="16"/>
                <w:lang w:eastAsia="en-AU"/>
              </w:rPr>
            </w:pPr>
            <w:r w:rsidRPr="004A41E7">
              <w:rPr>
                <w:sz w:val="16"/>
                <w:szCs w:val="16"/>
                <w:lang w:eastAsia="en-AU"/>
              </w:rPr>
              <w:t>22.7500</w:t>
            </w:r>
          </w:p>
        </w:tc>
        <w:tc>
          <w:tcPr>
            <w:tcW w:w="952" w:type="dxa"/>
            <w:tcBorders>
              <w:top w:val="nil"/>
              <w:left w:val="nil"/>
              <w:bottom w:val="nil"/>
              <w:right w:val="nil"/>
            </w:tcBorders>
          </w:tcPr>
          <w:p w14:paraId="0BB333E9" w14:textId="77777777" w:rsidR="00DC23ED" w:rsidRPr="004A41E7" w:rsidRDefault="00DC23ED" w:rsidP="00DC23ED">
            <w:pPr>
              <w:pStyle w:val="TableText"/>
              <w:rPr>
                <w:sz w:val="16"/>
                <w:szCs w:val="16"/>
                <w:lang w:eastAsia="en-AU"/>
              </w:rPr>
            </w:pPr>
            <w:r w:rsidRPr="004A41E7">
              <w:rPr>
                <w:sz w:val="16"/>
                <w:szCs w:val="16"/>
                <w:lang w:eastAsia="en-AU"/>
              </w:rPr>
              <w:t>22.7464</w:t>
            </w:r>
          </w:p>
        </w:tc>
        <w:tc>
          <w:tcPr>
            <w:tcW w:w="868" w:type="dxa"/>
            <w:tcBorders>
              <w:top w:val="nil"/>
              <w:left w:val="nil"/>
              <w:bottom w:val="nil"/>
              <w:right w:val="nil"/>
            </w:tcBorders>
          </w:tcPr>
          <w:p w14:paraId="74DB2318" w14:textId="77777777" w:rsidR="00DC23ED" w:rsidRPr="004A41E7" w:rsidRDefault="00DC23ED" w:rsidP="00DC23ED">
            <w:pPr>
              <w:pStyle w:val="TableText"/>
              <w:rPr>
                <w:sz w:val="16"/>
                <w:szCs w:val="16"/>
                <w:lang w:eastAsia="en-AU"/>
              </w:rPr>
            </w:pPr>
            <w:r w:rsidRPr="004A41E7">
              <w:rPr>
                <w:sz w:val="16"/>
                <w:szCs w:val="16"/>
                <w:lang w:eastAsia="en-AU"/>
              </w:rPr>
              <w:t>22.7424</w:t>
            </w:r>
          </w:p>
        </w:tc>
        <w:tc>
          <w:tcPr>
            <w:tcW w:w="868" w:type="dxa"/>
            <w:tcBorders>
              <w:top w:val="nil"/>
              <w:left w:val="nil"/>
              <w:bottom w:val="nil"/>
              <w:right w:val="nil"/>
            </w:tcBorders>
          </w:tcPr>
          <w:p w14:paraId="15DE4B6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C006A3F"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06F8979B"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9DCC8F0"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7615586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BEE6B79"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49DD001" w14:textId="77777777" w:rsidR="00DC23ED" w:rsidRPr="004A41E7" w:rsidRDefault="00DC23ED" w:rsidP="00DC23ED">
            <w:pPr>
              <w:pStyle w:val="TableText"/>
              <w:rPr>
                <w:sz w:val="16"/>
                <w:szCs w:val="16"/>
                <w:lang w:eastAsia="en-AU"/>
              </w:rPr>
            </w:pPr>
          </w:p>
        </w:tc>
      </w:tr>
      <w:tr w:rsidR="00DC23ED" w:rsidRPr="004A41E7" w14:paraId="053FD89D" w14:textId="77777777">
        <w:trPr>
          <w:trHeight w:val="219"/>
        </w:trPr>
        <w:tc>
          <w:tcPr>
            <w:tcW w:w="1148" w:type="dxa"/>
            <w:tcBorders>
              <w:top w:val="nil"/>
              <w:left w:val="nil"/>
              <w:bottom w:val="nil"/>
              <w:right w:val="nil"/>
            </w:tcBorders>
          </w:tcPr>
          <w:p w14:paraId="22E662F1"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26" w:type="dxa"/>
            <w:tcBorders>
              <w:top w:val="nil"/>
              <w:left w:val="nil"/>
              <w:bottom w:val="nil"/>
              <w:right w:val="nil"/>
            </w:tcBorders>
          </w:tcPr>
          <w:p w14:paraId="7B6E8420" w14:textId="77777777" w:rsidR="00DC23ED" w:rsidRPr="004A41E7" w:rsidRDefault="00DC23ED" w:rsidP="00DC23ED">
            <w:pPr>
              <w:pStyle w:val="TableText"/>
              <w:rPr>
                <w:sz w:val="16"/>
                <w:szCs w:val="16"/>
                <w:lang w:eastAsia="en-AU"/>
              </w:rPr>
            </w:pPr>
            <w:r w:rsidRPr="004A41E7">
              <w:rPr>
                <w:sz w:val="16"/>
                <w:szCs w:val="16"/>
                <w:lang w:eastAsia="en-AU"/>
              </w:rPr>
              <w:t>15.5062</w:t>
            </w:r>
          </w:p>
        </w:tc>
        <w:tc>
          <w:tcPr>
            <w:tcW w:w="840" w:type="dxa"/>
            <w:tcBorders>
              <w:top w:val="nil"/>
              <w:left w:val="nil"/>
              <w:bottom w:val="nil"/>
              <w:right w:val="nil"/>
            </w:tcBorders>
          </w:tcPr>
          <w:p w14:paraId="59CFB1E4" w14:textId="77777777" w:rsidR="00DC23ED" w:rsidRPr="004A41E7" w:rsidRDefault="00DC23ED" w:rsidP="00DC23ED">
            <w:pPr>
              <w:pStyle w:val="TableText"/>
              <w:rPr>
                <w:sz w:val="16"/>
                <w:szCs w:val="16"/>
                <w:lang w:eastAsia="en-AU"/>
              </w:rPr>
            </w:pPr>
            <w:r w:rsidRPr="004A41E7">
              <w:rPr>
                <w:sz w:val="16"/>
                <w:szCs w:val="16"/>
                <w:lang w:eastAsia="en-AU"/>
              </w:rPr>
              <w:t>15.5020</w:t>
            </w:r>
          </w:p>
        </w:tc>
        <w:tc>
          <w:tcPr>
            <w:tcW w:w="938" w:type="dxa"/>
            <w:tcBorders>
              <w:top w:val="nil"/>
              <w:left w:val="nil"/>
              <w:bottom w:val="nil"/>
              <w:right w:val="nil"/>
            </w:tcBorders>
          </w:tcPr>
          <w:p w14:paraId="0FE851D2" w14:textId="77777777" w:rsidR="00DC23ED" w:rsidRPr="004A41E7" w:rsidRDefault="00DC23ED" w:rsidP="00DC23ED">
            <w:pPr>
              <w:pStyle w:val="TableText"/>
              <w:rPr>
                <w:sz w:val="16"/>
                <w:szCs w:val="16"/>
                <w:lang w:eastAsia="en-AU"/>
              </w:rPr>
            </w:pPr>
            <w:r w:rsidRPr="004A41E7">
              <w:rPr>
                <w:sz w:val="16"/>
                <w:szCs w:val="16"/>
                <w:lang w:eastAsia="en-AU"/>
              </w:rPr>
              <w:t>15.4976</w:t>
            </w:r>
          </w:p>
        </w:tc>
        <w:tc>
          <w:tcPr>
            <w:tcW w:w="826" w:type="dxa"/>
            <w:tcBorders>
              <w:top w:val="nil"/>
              <w:left w:val="nil"/>
              <w:bottom w:val="nil"/>
              <w:right w:val="nil"/>
            </w:tcBorders>
          </w:tcPr>
          <w:p w14:paraId="5E979E88" w14:textId="77777777" w:rsidR="00DC23ED" w:rsidRPr="004A41E7" w:rsidRDefault="00DC23ED" w:rsidP="00DC23ED">
            <w:pPr>
              <w:pStyle w:val="TableText"/>
              <w:rPr>
                <w:sz w:val="16"/>
                <w:szCs w:val="16"/>
                <w:lang w:eastAsia="en-AU"/>
              </w:rPr>
            </w:pPr>
            <w:r w:rsidRPr="004A41E7">
              <w:rPr>
                <w:sz w:val="16"/>
                <w:szCs w:val="16"/>
                <w:lang w:eastAsia="en-AU"/>
              </w:rPr>
              <w:t>16.1869</w:t>
            </w:r>
          </w:p>
        </w:tc>
        <w:tc>
          <w:tcPr>
            <w:tcW w:w="882" w:type="dxa"/>
            <w:tcBorders>
              <w:top w:val="nil"/>
              <w:left w:val="nil"/>
              <w:bottom w:val="nil"/>
              <w:right w:val="nil"/>
            </w:tcBorders>
          </w:tcPr>
          <w:p w14:paraId="79A9BEEA" w14:textId="77777777" w:rsidR="00DC23ED" w:rsidRPr="004A41E7" w:rsidRDefault="00DC23ED" w:rsidP="00DC23ED">
            <w:pPr>
              <w:pStyle w:val="TableText"/>
              <w:rPr>
                <w:sz w:val="16"/>
                <w:szCs w:val="16"/>
                <w:lang w:eastAsia="en-AU"/>
              </w:rPr>
            </w:pPr>
            <w:r w:rsidRPr="004A41E7">
              <w:rPr>
                <w:sz w:val="16"/>
                <w:szCs w:val="16"/>
                <w:lang w:eastAsia="en-AU"/>
              </w:rPr>
              <w:t>16.1826</w:t>
            </w:r>
          </w:p>
        </w:tc>
        <w:tc>
          <w:tcPr>
            <w:tcW w:w="895" w:type="dxa"/>
            <w:tcBorders>
              <w:top w:val="nil"/>
              <w:left w:val="nil"/>
              <w:bottom w:val="nil"/>
              <w:right w:val="nil"/>
            </w:tcBorders>
          </w:tcPr>
          <w:p w14:paraId="000E0C5A" w14:textId="77777777" w:rsidR="00DC23ED" w:rsidRPr="004A41E7" w:rsidRDefault="00DC23ED" w:rsidP="00DC23ED">
            <w:pPr>
              <w:pStyle w:val="TableText"/>
              <w:rPr>
                <w:sz w:val="16"/>
                <w:szCs w:val="16"/>
                <w:lang w:eastAsia="en-AU"/>
              </w:rPr>
            </w:pPr>
            <w:r w:rsidRPr="004A41E7">
              <w:rPr>
                <w:sz w:val="16"/>
                <w:szCs w:val="16"/>
                <w:lang w:eastAsia="en-AU"/>
              </w:rPr>
              <w:t>20.9082</w:t>
            </w:r>
          </w:p>
        </w:tc>
        <w:tc>
          <w:tcPr>
            <w:tcW w:w="812" w:type="dxa"/>
            <w:tcBorders>
              <w:top w:val="nil"/>
              <w:left w:val="nil"/>
              <w:bottom w:val="nil"/>
              <w:right w:val="nil"/>
            </w:tcBorders>
          </w:tcPr>
          <w:p w14:paraId="35FC7731" w14:textId="77777777" w:rsidR="00DC23ED" w:rsidRPr="004A41E7" w:rsidRDefault="00DC23ED" w:rsidP="00DC23ED">
            <w:pPr>
              <w:pStyle w:val="TableText"/>
              <w:rPr>
                <w:sz w:val="16"/>
                <w:szCs w:val="16"/>
                <w:lang w:eastAsia="en-AU"/>
              </w:rPr>
            </w:pPr>
            <w:r w:rsidRPr="004A41E7">
              <w:rPr>
                <w:sz w:val="16"/>
                <w:szCs w:val="16"/>
                <w:lang w:eastAsia="en-AU"/>
              </w:rPr>
              <w:t>22.5027</w:t>
            </w:r>
          </w:p>
        </w:tc>
        <w:tc>
          <w:tcPr>
            <w:tcW w:w="952" w:type="dxa"/>
            <w:tcBorders>
              <w:top w:val="nil"/>
              <w:left w:val="nil"/>
              <w:bottom w:val="nil"/>
              <w:right w:val="nil"/>
            </w:tcBorders>
          </w:tcPr>
          <w:p w14:paraId="317569DF" w14:textId="77777777" w:rsidR="00DC23ED" w:rsidRPr="004A41E7" w:rsidRDefault="00DC23ED" w:rsidP="00DC23ED">
            <w:pPr>
              <w:pStyle w:val="TableText"/>
              <w:rPr>
                <w:sz w:val="16"/>
                <w:szCs w:val="16"/>
                <w:lang w:eastAsia="en-AU"/>
              </w:rPr>
            </w:pPr>
            <w:r w:rsidRPr="004A41E7">
              <w:rPr>
                <w:sz w:val="16"/>
                <w:szCs w:val="16"/>
                <w:lang w:eastAsia="en-AU"/>
              </w:rPr>
              <w:t>22.4991</w:t>
            </w:r>
          </w:p>
        </w:tc>
        <w:tc>
          <w:tcPr>
            <w:tcW w:w="868" w:type="dxa"/>
            <w:tcBorders>
              <w:top w:val="nil"/>
              <w:left w:val="nil"/>
              <w:bottom w:val="nil"/>
              <w:right w:val="nil"/>
            </w:tcBorders>
          </w:tcPr>
          <w:p w14:paraId="006B53AD" w14:textId="77777777" w:rsidR="00DC23ED" w:rsidRPr="004A41E7" w:rsidRDefault="00DC23ED" w:rsidP="00DC23ED">
            <w:pPr>
              <w:pStyle w:val="TableText"/>
              <w:rPr>
                <w:sz w:val="16"/>
                <w:szCs w:val="16"/>
                <w:lang w:eastAsia="en-AU"/>
              </w:rPr>
            </w:pPr>
            <w:r w:rsidRPr="004A41E7">
              <w:rPr>
                <w:sz w:val="16"/>
                <w:szCs w:val="16"/>
                <w:lang w:eastAsia="en-AU"/>
              </w:rPr>
              <w:t>22.4949</w:t>
            </w:r>
          </w:p>
        </w:tc>
        <w:tc>
          <w:tcPr>
            <w:tcW w:w="868" w:type="dxa"/>
            <w:tcBorders>
              <w:top w:val="nil"/>
              <w:left w:val="nil"/>
              <w:bottom w:val="nil"/>
              <w:right w:val="nil"/>
            </w:tcBorders>
          </w:tcPr>
          <w:p w14:paraId="3075C826" w14:textId="77777777" w:rsidR="00DC23ED" w:rsidRPr="004A41E7" w:rsidRDefault="00DC23ED" w:rsidP="00DC23ED">
            <w:pPr>
              <w:pStyle w:val="TableText"/>
              <w:rPr>
                <w:sz w:val="16"/>
                <w:szCs w:val="16"/>
                <w:lang w:eastAsia="en-AU"/>
              </w:rPr>
            </w:pPr>
            <w:r w:rsidRPr="004A41E7">
              <w:rPr>
                <w:sz w:val="16"/>
                <w:szCs w:val="16"/>
                <w:lang w:eastAsia="en-AU"/>
              </w:rPr>
              <w:t>23.4431</w:t>
            </w:r>
          </w:p>
        </w:tc>
        <w:tc>
          <w:tcPr>
            <w:tcW w:w="896" w:type="dxa"/>
            <w:tcBorders>
              <w:top w:val="nil"/>
              <w:left w:val="nil"/>
              <w:bottom w:val="nil"/>
              <w:right w:val="nil"/>
            </w:tcBorders>
          </w:tcPr>
          <w:p w14:paraId="318C2B67" w14:textId="77777777" w:rsidR="00DC23ED" w:rsidRPr="004A41E7" w:rsidRDefault="00DC23ED" w:rsidP="00DC23ED">
            <w:pPr>
              <w:pStyle w:val="TableText"/>
              <w:rPr>
                <w:sz w:val="16"/>
                <w:szCs w:val="16"/>
                <w:lang w:eastAsia="en-AU"/>
              </w:rPr>
            </w:pPr>
          </w:p>
        </w:tc>
        <w:tc>
          <w:tcPr>
            <w:tcW w:w="867" w:type="dxa"/>
            <w:tcBorders>
              <w:top w:val="nil"/>
              <w:left w:val="nil"/>
              <w:bottom w:val="nil"/>
              <w:right w:val="nil"/>
            </w:tcBorders>
          </w:tcPr>
          <w:p w14:paraId="6969EC57"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F9CA69A"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57B02DC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CD8D7E1"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45DE8923" w14:textId="77777777" w:rsidR="00DC23ED" w:rsidRPr="004A41E7" w:rsidRDefault="00DC23ED" w:rsidP="00DC23ED">
            <w:pPr>
              <w:pStyle w:val="TableText"/>
              <w:rPr>
                <w:sz w:val="16"/>
                <w:szCs w:val="16"/>
                <w:lang w:eastAsia="en-AU"/>
              </w:rPr>
            </w:pPr>
          </w:p>
        </w:tc>
      </w:tr>
      <w:tr w:rsidR="00DC23ED" w:rsidRPr="004A41E7" w14:paraId="16EFE7B3" w14:textId="77777777">
        <w:trPr>
          <w:trHeight w:val="219"/>
        </w:trPr>
        <w:tc>
          <w:tcPr>
            <w:tcW w:w="1148" w:type="dxa"/>
            <w:tcBorders>
              <w:top w:val="nil"/>
              <w:left w:val="nil"/>
              <w:bottom w:val="nil"/>
              <w:right w:val="nil"/>
            </w:tcBorders>
          </w:tcPr>
          <w:p w14:paraId="7D65AACA"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26" w:type="dxa"/>
            <w:tcBorders>
              <w:top w:val="nil"/>
              <w:left w:val="nil"/>
              <w:bottom w:val="nil"/>
              <w:right w:val="nil"/>
            </w:tcBorders>
          </w:tcPr>
          <w:p w14:paraId="40560A95" w14:textId="77777777" w:rsidR="00DC23ED" w:rsidRPr="004A41E7" w:rsidRDefault="00DC23ED" w:rsidP="00DC23ED">
            <w:pPr>
              <w:pStyle w:val="TableText"/>
              <w:rPr>
                <w:sz w:val="16"/>
                <w:szCs w:val="16"/>
                <w:lang w:eastAsia="en-AU"/>
              </w:rPr>
            </w:pPr>
            <w:r w:rsidRPr="004A41E7">
              <w:rPr>
                <w:sz w:val="16"/>
                <w:szCs w:val="16"/>
                <w:lang w:eastAsia="en-AU"/>
              </w:rPr>
              <w:t>15.2952</w:t>
            </w:r>
          </w:p>
        </w:tc>
        <w:tc>
          <w:tcPr>
            <w:tcW w:w="840" w:type="dxa"/>
            <w:tcBorders>
              <w:top w:val="nil"/>
              <w:left w:val="nil"/>
              <w:bottom w:val="nil"/>
              <w:right w:val="nil"/>
            </w:tcBorders>
          </w:tcPr>
          <w:p w14:paraId="3FE0D211" w14:textId="77777777" w:rsidR="00DC23ED" w:rsidRPr="004A41E7" w:rsidRDefault="00DC23ED" w:rsidP="00DC23ED">
            <w:pPr>
              <w:pStyle w:val="TableText"/>
              <w:rPr>
                <w:sz w:val="16"/>
                <w:szCs w:val="16"/>
                <w:lang w:eastAsia="en-AU"/>
              </w:rPr>
            </w:pPr>
            <w:r w:rsidRPr="004A41E7">
              <w:rPr>
                <w:sz w:val="16"/>
                <w:szCs w:val="16"/>
                <w:lang w:eastAsia="en-AU"/>
              </w:rPr>
              <w:t>15.2904</w:t>
            </w:r>
          </w:p>
        </w:tc>
        <w:tc>
          <w:tcPr>
            <w:tcW w:w="938" w:type="dxa"/>
            <w:tcBorders>
              <w:top w:val="nil"/>
              <w:left w:val="nil"/>
              <w:bottom w:val="nil"/>
              <w:right w:val="nil"/>
            </w:tcBorders>
          </w:tcPr>
          <w:p w14:paraId="2EE7AB25" w14:textId="77777777" w:rsidR="00DC23ED" w:rsidRPr="004A41E7" w:rsidRDefault="00DC23ED" w:rsidP="00DC23ED">
            <w:pPr>
              <w:pStyle w:val="TableText"/>
              <w:rPr>
                <w:sz w:val="16"/>
                <w:szCs w:val="16"/>
                <w:lang w:eastAsia="en-AU"/>
              </w:rPr>
            </w:pPr>
            <w:r w:rsidRPr="004A41E7">
              <w:rPr>
                <w:sz w:val="16"/>
                <w:szCs w:val="16"/>
                <w:lang w:eastAsia="en-AU"/>
              </w:rPr>
              <w:t>15.2854</w:t>
            </w:r>
          </w:p>
        </w:tc>
        <w:tc>
          <w:tcPr>
            <w:tcW w:w="826" w:type="dxa"/>
            <w:tcBorders>
              <w:top w:val="nil"/>
              <w:left w:val="nil"/>
              <w:bottom w:val="nil"/>
              <w:right w:val="nil"/>
            </w:tcBorders>
          </w:tcPr>
          <w:p w14:paraId="089D8389" w14:textId="77777777" w:rsidR="00DC23ED" w:rsidRPr="004A41E7" w:rsidRDefault="00DC23ED" w:rsidP="00DC23ED">
            <w:pPr>
              <w:pStyle w:val="TableText"/>
              <w:rPr>
                <w:sz w:val="16"/>
                <w:szCs w:val="16"/>
                <w:lang w:eastAsia="en-AU"/>
              </w:rPr>
            </w:pPr>
            <w:r w:rsidRPr="004A41E7">
              <w:rPr>
                <w:sz w:val="16"/>
                <w:szCs w:val="16"/>
                <w:lang w:eastAsia="en-AU"/>
              </w:rPr>
              <w:t>15.9734</w:t>
            </w:r>
          </w:p>
        </w:tc>
        <w:tc>
          <w:tcPr>
            <w:tcW w:w="882" w:type="dxa"/>
            <w:tcBorders>
              <w:top w:val="nil"/>
              <w:left w:val="nil"/>
              <w:bottom w:val="nil"/>
              <w:right w:val="nil"/>
            </w:tcBorders>
          </w:tcPr>
          <w:p w14:paraId="1DCBD120" w14:textId="77777777" w:rsidR="00DC23ED" w:rsidRPr="004A41E7" w:rsidRDefault="00DC23ED" w:rsidP="00DC23ED">
            <w:pPr>
              <w:pStyle w:val="TableText"/>
              <w:rPr>
                <w:sz w:val="16"/>
                <w:szCs w:val="16"/>
                <w:lang w:eastAsia="en-AU"/>
              </w:rPr>
            </w:pPr>
            <w:r w:rsidRPr="004A41E7">
              <w:rPr>
                <w:sz w:val="16"/>
                <w:szCs w:val="16"/>
                <w:lang w:eastAsia="en-AU"/>
              </w:rPr>
              <w:t>15.9686</w:t>
            </w:r>
          </w:p>
        </w:tc>
        <w:tc>
          <w:tcPr>
            <w:tcW w:w="895" w:type="dxa"/>
            <w:tcBorders>
              <w:top w:val="nil"/>
              <w:left w:val="nil"/>
              <w:bottom w:val="nil"/>
              <w:right w:val="nil"/>
            </w:tcBorders>
          </w:tcPr>
          <w:p w14:paraId="2F226E80" w14:textId="77777777" w:rsidR="00DC23ED" w:rsidRPr="004A41E7" w:rsidRDefault="00DC23ED" w:rsidP="00DC23ED">
            <w:pPr>
              <w:pStyle w:val="TableText"/>
              <w:rPr>
                <w:sz w:val="16"/>
                <w:szCs w:val="16"/>
                <w:lang w:eastAsia="en-AU"/>
              </w:rPr>
            </w:pPr>
            <w:r w:rsidRPr="004A41E7">
              <w:rPr>
                <w:sz w:val="16"/>
                <w:szCs w:val="16"/>
                <w:lang w:eastAsia="en-AU"/>
              </w:rPr>
              <w:t>20.6554</w:t>
            </w:r>
          </w:p>
        </w:tc>
        <w:tc>
          <w:tcPr>
            <w:tcW w:w="812" w:type="dxa"/>
            <w:tcBorders>
              <w:top w:val="nil"/>
              <w:left w:val="nil"/>
              <w:bottom w:val="nil"/>
              <w:right w:val="nil"/>
            </w:tcBorders>
          </w:tcPr>
          <w:p w14:paraId="56F5EEFA" w14:textId="77777777" w:rsidR="00DC23ED" w:rsidRPr="004A41E7" w:rsidRDefault="00DC23ED" w:rsidP="00DC23ED">
            <w:pPr>
              <w:pStyle w:val="TableText"/>
              <w:rPr>
                <w:sz w:val="16"/>
                <w:szCs w:val="16"/>
                <w:lang w:eastAsia="en-AU"/>
              </w:rPr>
            </w:pPr>
            <w:r w:rsidRPr="004A41E7">
              <w:rPr>
                <w:sz w:val="16"/>
                <w:szCs w:val="16"/>
                <w:lang w:eastAsia="en-AU"/>
              </w:rPr>
              <w:t>22.2489</w:t>
            </w:r>
          </w:p>
        </w:tc>
        <w:tc>
          <w:tcPr>
            <w:tcW w:w="952" w:type="dxa"/>
            <w:tcBorders>
              <w:top w:val="nil"/>
              <w:left w:val="nil"/>
              <w:bottom w:val="nil"/>
              <w:right w:val="nil"/>
            </w:tcBorders>
          </w:tcPr>
          <w:p w14:paraId="33DDDBCA" w14:textId="77777777" w:rsidR="00DC23ED" w:rsidRPr="004A41E7" w:rsidRDefault="00DC23ED" w:rsidP="00DC23ED">
            <w:pPr>
              <w:pStyle w:val="TableText"/>
              <w:rPr>
                <w:sz w:val="16"/>
                <w:szCs w:val="16"/>
                <w:lang w:eastAsia="en-AU"/>
              </w:rPr>
            </w:pPr>
            <w:r w:rsidRPr="004A41E7">
              <w:rPr>
                <w:sz w:val="16"/>
                <w:szCs w:val="16"/>
                <w:lang w:eastAsia="en-AU"/>
              </w:rPr>
              <w:t>22.2452</w:t>
            </w:r>
          </w:p>
        </w:tc>
        <w:tc>
          <w:tcPr>
            <w:tcW w:w="868" w:type="dxa"/>
            <w:tcBorders>
              <w:top w:val="nil"/>
              <w:left w:val="nil"/>
              <w:bottom w:val="nil"/>
              <w:right w:val="nil"/>
            </w:tcBorders>
          </w:tcPr>
          <w:p w14:paraId="6145AE98" w14:textId="77777777" w:rsidR="00DC23ED" w:rsidRPr="004A41E7" w:rsidRDefault="00DC23ED" w:rsidP="00DC23ED">
            <w:pPr>
              <w:pStyle w:val="TableText"/>
              <w:rPr>
                <w:sz w:val="16"/>
                <w:szCs w:val="16"/>
                <w:lang w:eastAsia="en-AU"/>
              </w:rPr>
            </w:pPr>
            <w:r w:rsidRPr="004A41E7">
              <w:rPr>
                <w:sz w:val="16"/>
                <w:szCs w:val="16"/>
                <w:lang w:eastAsia="en-AU"/>
              </w:rPr>
              <w:t>22.2410</w:t>
            </w:r>
          </w:p>
        </w:tc>
        <w:tc>
          <w:tcPr>
            <w:tcW w:w="868" w:type="dxa"/>
            <w:tcBorders>
              <w:top w:val="nil"/>
              <w:left w:val="nil"/>
              <w:bottom w:val="nil"/>
              <w:right w:val="nil"/>
            </w:tcBorders>
          </w:tcPr>
          <w:p w14:paraId="4947F1BB" w14:textId="77777777" w:rsidR="00DC23ED" w:rsidRPr="004A41E7" w:rsidRDefault="00DC23ED" w:rsidP="00DC23ED">
            <w:pPr>
              <w:pStyle w:val="TableText"/>
              <w:rPr>
                <w:sz w:val="16"/>
                <w:szCs w:val="16"/>
                <w:lang w:eastAsia="en-AU"/>
              </w:rPr>
            </w:pPr>
            <w:r w:rsidRPr="004A41E7">
              <w:rPr>
                <w:sz w:val="16"/>
                <w:szCs w:val="16"/>
                <w:lang w:eastAsia="en-AU"/>
              </w:rPr>
              <w:t>23.1887</w:t>
            </w:r>
          </w:p>
        </w:tc>
        <w:tc>
          <w:tcPr>
            <w:tcW w:w="896" w:type="dxa"/>
            <w:tcBorders>
              <w:top w:val="nil"/>
              <w:left w:val="nil"/>
              <w:bottom w:val="nil"/>
              <w:right w:val="nil"/>
            </w:tcBorders>
          </w:tcPr>
          <w:p w14:paraId="68117E14" w14:textId="77777777" w:rsidR="00DC23ED" w:rsidRPr="004A41E7" w:rsidRDefault="00DC23ED" w:rsidP="00DC23ED">
            <w:pPr>
              <w:pStyle w:val="TableText"/>
              <w:rPr>
                <w:sz w:val="16"/>
                <w:szCs w:val="16"/>
                <w:lang w:eastAsia="en-AU"/>
              </w:rPr>
            </w:pPr>
            <w:r w:rsidRPr="004A41E7">
              <w:rPr>
                <w:sz w:val="16"/>
                <w:szCs w:val="16"/>
                <w:lang w:eastAsia="en-AU"/>
              </w:rPr>
              <w:t>23.1887</w:t>
            </w:r>
          </w:p>
        </w:tc>
        <w:tc>
          <w:tcPr>
            <w:tcW w:w="867" w:type="dxa"/>
            <w:tcBorders>
              <w:top w:val="nil"/>
              <w:left w:val="nil"/>
              <w:bottom w:val="nil"/>
              <w:right w:val="nil"/>
            </w:tcBorders>
          </w:tcPr>
          <w:p w14:paraId="021EBBBB"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014AF13"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648D6A4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0343397"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DABE7FF" w14:textId="77777777" w:rsidR="00DC23ED" w:rsidRPr="004A41E7" w:rsidRDefault="00DC23ED" w:rsidP="00DC23ED">
            <w:pPr>
              <w:pStyle w:val="TableText"/>
              <w:rPr>
                <w:sz w:val="16"/>
                <w:szCs w:val="16"/>
                <w:lang w:eastAsia="en-AU"/>
              </w:rPr>
            </w:pPr>
          </w:p>
        </w:tc>
      </w:tr>
      <w:tr w:rsidR="00DC23ED" w:rsidRPr="004A41E7" w14:paraId="7AF87D4B" w14:textId="77777777">
        <w:trPr>
          <w:trHeight w:val="219"/>
        </w:trPr>
        <w:tc>
          <w:tcPr>
            <w:tcW w:w="1148" w:type="dxa"/>
            <w:tcBorders>
              <w:top w:val="nil"/>
              <w:left w:val="nil"/>
              <w:bottom w:val="nil"/>
              <w:right w:val="nil"/>
            </w:tcBorders>
          </w:tcPr>
          <w:p w14:paraId="0C986B23"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26" w:type="dxa"/>
            <w:tcBorders>
              <w:top w:val="nil"/>
              <w:left w:val="nil"/>
              <w:bottom w:val="nil"/>
              <w:right w:val="nil"/>
            </w:tcBorders>
          </w:tcPr>
          <w:p w14:paraId="4E52DE87" w14:textId="77777777" w:rsidR="00DC23ED" w:rsidRPr="004A41E7" w:rsidRDefault="00DC23ED" w:rsidP="00DC23ED">
            <w:pPr>
              <w:pStyle w:val="TableText"/>
              <w:rPr>
                <w:sz w:val="16"/>
                <w:szCs w:val="16"/>
                <w:lang w:eastAsia="en-AU"/>
              </w:rPr>
            </w:pPr>
            <w:r w:rsidRPr="004A41E7">
              <w:rPr>
                <w:sz w:val="16"/>
                <w:szCs w:val="16"/>
                <w:lang w:eastAsia="en-AU"/>
              </w:rPr>
              <w:t>15.0898</w:t>
            </w:r>
          </w:p>
        </w:tc>
        <w:tc>
          <w:tcPr>
            <w:tcW w:w="840" w:type="dxa"/>
            <w:tcBorders>
              <w:top w:val="nil"/>
              <w:left w:val="nil"/>
              <w:bottom w:val="nil"/>
              <w:right w:val="nil"/>
            </w:tcBorders>
          </w:tcPr>
          <w:p w14:paraId="5C2FBF74" w14:textId="77777777" w:rsidR="00DC23ED" w:rsidRPr="004A41E7" w:rsidRDefault="00DC23ED" w:rsidP="00DC23ED">
            <w:pPr>
              <w:pStyle w:val="TableText"/>
              <w:rPr>
                <w:sz w:val="16"/>
                <w:szCs w:val="16"/>
                <w:lang w:eastAsia="en-AU"/>
              </w:rPr>
            </w:pPr>
            <w:r w:rsidRPr="004A41E7">
              <w:rPr>
                <w:sz w:val="16"/>
                <w:szCs w:val="16"/>
                <w:lang w:eastAsia="en-AU"/>
              </w:rPr>
              <w:t>15.0842</w:t>
            </w:r>
          </w:p>
        </w:tc>
        <w:tc>
          <w:tcPr>
            <w:tcW w:w="938" w:type="dxa"/>
            <w:tcBorders>
              <w:top w:val="nil"/>
              <w:left w:val="nil"/>
              <w:bottom w:val="nil"/>
              <w:right w:val="nil"/>
            </w:tcBorders>
          </w:tcPr>
          <w:p w14:paraId="2ED099E3" w14:textId="77777777" w:rsidR="00DC23ED" w:rsidRPr="004A41E7" w:rsidRDefault="00DC23ED" w:rsidP="00DC23ED">
            <w:pPr>
              <w:pStyle w:val="TableText"/>
              <w:rPr>
                <w:sz w:val="16"/>
                <w:szCs w:val="16"/>
                <w:lang w:eastAsia="en-AU"/>
              </w:rPr>
            </w:pPr>
            <w:r w:rsidRPr="004A41E7">
              <w:rPr>
                <w:sz w:val="16"/>
                <w:szCs w:val="16"/>
                <w:lang w:eastAsia="en-AU"/>
              </w:rPr>
              <w:t>15.0786</w:t>
            </w:r>
          </w:p>
        </w:tc>
        <w:tc>
          <w:tcPr>
            <w:tcW w:w="826" w:type="dxa"/>
            <w:tcBorders>
              <w:top w:val="nil"/>
              <w:left w:val="nil"/>
              <w:bottom w:val="nil"/>
              <w:right w:val="nil"/>
            </w:tcBorders>
          </w:tcPr>
          <w:p w14:paraId="13AC5DA7" w14:textId="77777777" w:rsidR="00DC23ED" w:rsidRPr="004A41E7" w:rsidRDefault="00DC23ED" w:rsidP="00DC23ED">
            <w:pPr>
              <w:pStyle w:val="TableText"/>
              <w:rPr>
                <w:sz w:val="16"/>
                <w:szCs w:val="16"/>
                <w:lang w:eastAsia="en-AU"/>
              </w:rPr>
            </w:pPr>
            <w:r w:rsidRPr="004A41E7">
              <w:rPr>
                <w:sz w:val="16"/>
                <w:szCs w:val="16"/>
                <w:lang w:eastAsia="en-AU"/>
              </w:rPr>
              <w:t>15.7617</w:t>
            </w:r>
          </w:p>
        </w:tc>
        <w:tc>
          <w:tcPr>
            <w:tcW w:w="882" w:type="dxa"/>
            <w:tcBorders>
              <w:top w:val="nil"/>
              <w:left w:val="nil"/>
              <w:bottom w:val="nil"/>
              <w:right w:val="nil"/>
            </w:tcBorders>
          </w:tcPr>
          <w:p w14:paraId="56918E62" w14:textId="77777777" w:rsidR="00DC23ED" w:rsidRPr="004A41E7" w:rsidRDefault="00DC23ED" w:rsidP="00DC23ED">
            <w:pPr>
              <w:pStyle w:val="TableText"/>
              <w:rPr>
                <w:sz w:val="16"/>
                <w:szCs w:val="16"/>
                <w:lang w:eastAsia="en-AU"/>
              </w:rPr>
            </w:pPr>
            <w:r w:rsidRPr="004A41E7">
              <w:rPr>
                <w:sz w:val="16"/>
                <w:szCs w:val="16"/>
                <w:lang w:eastAsia="en-AU"/>
              </w:rPr>
              <w:t>15.7564</w:t>
            </w:r>
          </w:p>
        </w:tc>
        <w:tc>
          <w:tcPr>
            <w:tcW w:w="895" w:type="dxa"/>
            <w:tcBorders>
              <w:top w:val="nil"/>
              <w:left w:val="nil"/>
              <w:bottom w:val="nil"/>
              <w:right w:val="nil"/>
            </w:tcBorders>
          </w:tcPr>
          <w:p w14:paraId="291020B7" w14:textId="77777777" w:rsidR="00DC23ED" w:rsidRPr="004A41E7" w:rsidRDefault="00DC23ED" w:rsidP="00DC23ED">
            <w:pPr>
              <w:pStyle w:val="TableText"/>
              <w:rPr>
                <w:sz w:val="16"/>
                <w:szCs w:val="16"/>
                <w:lang w:eastAsia="en-AU"/>
              </w:rPr>
            </w:pPr>
            <w:r w:rsidRPr="004A41E7">
              <w:rPr>
                <w:sz w:val="16"/>
                <w:szCs w:val="16"/>
                <w:lang w:eastAsia="en-AU"/>
              </w:rPr>
              <w:t>20.4023</w:t>
            </w:r>
          </w:p>
        </w:tc>
        <w:tc>
          <w:tcPr>
            <w:tcW w:w="812" w:type="dxa"/>
            <w:tcBorders>
              <w:top w:val="nil"/>
              <w:left w:val="nil"/>
              <w:bottom w:val="nil"/>
              <w:right w:val="nil"/>
            </w:tcBorders>
          </w:tcPr>
          <w:p w14:paraId="6AC3E186" w14:textId="77777777" w:rsidR="00DC23ED" w:rsidRPr="004A41E7" w:rsidRDefault="00DC23ED" w:rsidP="00DC23ED">
            <w:pPr>
              <w:pStyle w:val="TableText"/>
              <w:rPr>
                <w:sz w:val="16"/>
                <w:szCs w:val="16"/>
                <w:lang w:eastAsia="en-AU"/>
              </w:rPr>
            </w:pPr>
            <w:r w:rsidRPr="004A41E7">
              <w:rPr>
                <w:sz w:val="16"/>
                <w:szCs w:val="16"/>
                <w:lang w:eastAsia="en-AU"/>
              </w:rPr>
              <w:t>21.9918</w:t>
            </w:r>
          </w:p>
        </w:tc>
        <w:tc>
          <w:tcPr>
            <w:tcW w:w="952" w:type="dxa"/>
            <w:tcBorders>
              <w:top w:val="nil"/>
              <w:left w:val="nil"/>
              <w:bottom w:val="nil"/>
              <w:right w:val="nil"/>
            </w:tcBorders>
          </w:tcPr>
          <w:p w14:paraId="77AFB1BC" w14:textId="77777777" w:rsidR="00DC23ED" w:rsidRPr="004A41E7" w:rsidRDefault="00DC23ED" w:rsidP="00DC23ED">
            <w:pPr>
              <w:pStyle w:val="TableText"/>
              <w:rPr>
                <w:sz w:val="16"/>
                <w:szCs w:val="16"/>
                <w:lang w:eastAsia="en-AU"/>
              </w:rPr>
            </w:pPr>
            <w:r w:rsidRPr="004A41E7">
              <w:rPr>
                <w:sz w:val="16"/>
                <w:szCs w:val="16"/>
                <w:lang w:eastAsia="en-AU"/>
              </w:rPr>
              <w:t>21.9880</w:t>
            </w:r>
          </w:p>
        </w:tc>
        <w:tc>
          <w:tcPr>
            <w:tcW w:w="868" w:type="dxa"/>
            <w:tcBorders>
              <w:top w:val="nil"/>
              <w:left w:val="nil"/>
              <w:bottom w:val="nil"/>
              <w:right w:val="nil"/>
            </w:tcBorders>
          </w:tcPr>
          <w:p w14:paraId="2A427441" w14:textId="77777777" w:rsidR="00DC23ED" w:rsidRPr="004A41E7" w:rsidRDefault="00DC23ED" w:rsidP="00DC23ED">
            <w:pPr>
              <w:pStyle w:val="TableText"/>
              <w:rPr>
                <w:sz w:val="16"/>
                <w:szCs w:val="16"/>
                <w:lang w:eastAsia="en-AU"/>
              </w:rPr>
            </w:pPr>
            <w:r w:rsidRPr="004A41E7">
              <w:rPr>
                <w:sz w:val="16"/>
                <w:szCs w:val="16"/>
                <w:lang w:eastAsia="en-AU"/>
              </w:rPr>
              <w:t>21.9837</w:t>
            </w:r>
          </w:p>
        </w:tc>
        <w:tc>
          <w:tcPr>
            <w:tcW w:w="868" w:type="dxa"/>
            <w:tcBorders>
              <w:top w:val="nil"/>
              <w:left w:val="nil"/>
              <w:bottom w:val="nil"/>
              <w:right w:val="nil"/>
            </w:tcBorders>
          </w:tcPr>
          <w:p w14:paraId="5272BE4C" w14:textId="77777777" w:rsidR="00DC23ED" w:rsidRPr="004A41E7" w:rsidRDefault="00DC23ED" w:rsidP="00DC23ED">
            <w:pPr>
              <w:pStyle w:val="TableText"/>
              <w:rPr>
                <w:sz w:val="16"/>
                <w:szCs w:val="16"/>
                <w:lang w:eastAsia="en-AU"/>
              </w:rPr>
            </w:pPr>
            <w:r w:rsidRPr="004A41E7">
              <w:rPr>
                <w:sz w:val="16"/>
                <w:szCs w:val="16"/>
                <w:lang w:eastAsia="en-AU"/>
              </w:rPr>
              <w:t>22.9300</w:t>
            </w:r>
          </w:p>
        </w:tc>
        <w:tc>
          <w:tcPr>
            <w:tcW w:w="896" w:type="dxa"/>
            <w:tcBorders>
              <w:top w:val="nil"/>
              <w:left w:val="nil"/>
              <w:bottom w:val="nil"/>
              <w:right w:val="nil"/>
            </w:tcBorders>
          </w:tcPr>
          <w:p w14:paraId="16FB5DE7" w14:textId="77777777" w:rsidR="00DC23ED" w:rsidRPr="004A41E7" w:rsidRDefault="00DC23ED" w:rsidP="00DC23ED">
            <w:pPr>
              <w:pStyle w:val="TableText"/>
              <w:rPr>
                <w:sz w:val="16"/>
                <w:szCs w:val="16"/>
                <w:lang w:eastAsia="en-AU"/>
              </w:rPr>
            </w:pPr>
            <w:r w:rsidRPr="004A41E7">
              <w:rPr>
                <w:sz w:val="16"/>
                <w:szCs w:val="16"/>
                <w:lang w:eastAsia="en-AU"/>
              </w:rPr>
              <w:t>22.9300</w:t>
            </w:r>
          </w:p>
        </w:tc>
        <w:tc>
          <w:tcPr>
            <w:tcW w:w="867" w:type="dxa"/>
            <w:tcBorders>
              <w:top w:val="nil"/>
              <w:left w:val="nil"/>
              <w:bottom w:val="nil"/>
              <w:right w:val="nil"/>
            </w:tcBorders>
          </w:tcPr>
          <w:p w14:paraId="444E16CC" w14:textId="77777777" w:rsidR="00DC23ED" w:rsidRPr="004A41E7" w:rsidRDefault="00DC23ED" w:rsidP="00DC23ED">
            <w:pPr>
              <w:pStyle w:val="TableText"/>
              <w:rPr>
                <w:sz w:val="16"/>
                <w:szCs w:val="16"/>
                <w:lang w:eastAsia="en-AU"/>
              </w:rPr>
            </w:pPr>
            <w:r w:rsidRPr="004A41E7">
              <w:rPr>
                <w:sz w:val="16"/>
                <w:szCs w:val="16"/>
                <w:lang w:eastAsia="en-AU"/>
              </w:rPr>
              <w:t>22.9300</w:t>
            </w:r>
          </w:p>
        </w:tc>
        <w:tc>
          <w:tcPr>
            <w:tcW w:w="868" w:type="dxa"/>
            <w:tcBorders>
              <w:top w:val="nil"/>
              <w:left w:val="nil"/>
              <w:bottom w:val="nil"/>
              <w:right w:val="nil"/>
            </w:tcBorders>
          </w:tcPr>
          <w:p w14:paraId="02CD6C93"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DCAFC6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F429DD8"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9AE3373" w14:textId="77777777" w:rsidR="00DC23ED" w:rsidRPr="004A41E7" w:rsidRDefault="00DC23ED" w:rsidP="00DC23ED">
            <w:pPr>
              <w:pStyle w:val="TableText"/>
              <w:rPr>
                <w:sz w:val="16"/>
                <w:szCs w:val="16"/>
                <w:lang w:eastAsia="en-AU"/>
              </w:rPr>
            </w:pPr>
          </w:p>
        </w:tc>
      </w:tr>
      <w:tr w:rsidR="00DC23ED" w:rsidRPr="004A41E7" w14:paraId="267B2438" w14:textId="77777777">
        <w:trPr>
          <w:trHeight w:val="219"/>
        </w:trPr>
        <w:tc>
          <w:tcPr>
            <w:tcW w:w="1148" w:type="dxa"/>
            <w:tcBorders>
              <w:top w:val="nil"/>
              <w:left w:val="nil"/>
              <w:bottom w:val="nil"/>
              <w:right w:val="nil"/>
            </w:tcBorders>
          </w:tcPr>
          <w:p w14:paraId="29EBA121"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26" w:type="dxa"/>
            <w:tcBorders>
              <w:top w:val="nil"/>
              <w:left w:val="nil"/>
              <w:bottom w:val="nil"/>
              <w:right w:val="nil"/>
            </w:tcBorders>
          </w:tcPr>
          <w:p w14:paraId="4F9144A1" w14:textId="77777777" w:rsidR="00DC23ED" w:rsidRPr="004A41E7" w:rsidRDefault="00DC23ED" w:rsidP="00DC23ED">
            <w:pPr>
              <w:pStyle w:val="TableText"/>
              <w:rPr>
                <w:sz w:val="16"/>
                <w:szCs w:val="16"/>
                <w:lang w:eastAsia="en-AU"/>
              </w:rPr>
            </w:pPr>
            <w:r w:rsidRPr="004A41E7">
              <w:rPr>
                <w:sz w:val="16"/>
                <w:szCs w:val="16"/>
                <w:lang w:eastAsia="en-AU"/>
              </w:rPr>
              <w:t>14.8706</w:t>
            </w:r>
          </w:p>
        </w:tc>
        <w:tc>
          <w:tcPr>
            <w:tcW w:w="840" w:type="dxa"/>
            <w:tcBorders>
              <w:top w:val="nil"/>
              <w:left w:val="nil"/>
              <w:bottom w:val="nil"/>
              <w:right w:val="nil"/>
            </w:tcBorders>
          </w:tcPr>
          <w:p w14:paraId="1302C5EF" w14:textId="77777777" w:rsidR="00DC23ED" w:rsidRPr="004A41E7" w:rsidRDefault="00DC23ED" w:rsidP="00DC23ED">
            <w:pPr>
              <w:pStyle w:val="TableText"/>
              <w:rPr>
                <w:sz w:val="16"/>
                <w:szCs w:val="16"/>
                <w:lang w:eastAsia="en-AU"/>
              </w:rPr>
            </w:pPr>
            <w:r w:rsidRPr="004A41E7">
              <w:rPr>
                <w:sz w:val="16"/>
                <w:szCs w:val="16"/>
                <w:lang w:eastAsia="en-AU"/>
              </w:rPr>
              <w:t>14.8645</w:t>
            </w:r>
          </w:p>
        </w:tc>
        <w:tc>
          <w:tcPr>
            <w:tcW w:w="938" w:type="dxa"/>
            <w:tcBorders>
              <w:top w:val="nil"/>
              <w:left w:val="nil"/>
              <w:bottom w:val="nil"/>
              <w:right w:val="nil"/>
            </w:tcBorders>
          </w:tcPr>
          <w:p w14:paraId="6C701573" w14:textId="77777777" w:rsidR="00DC23ED" w:rsidRPr="004A41E7" w:rsidRDefault="00DC23ED" w:rsidP="00DC23ED">
            <w:pPr>
              <w:pStyle w:val="TableText"/>
              <w:rPr>
                <w:sz w:val="16"/>
                <w:szCs w:val="16"/>
                <w:lang w:eastAsia="en-AU"/>
              </w:rPr>
            </w:pPr>
            <w:r w:rsidRPr="004A41E7">
              <w:rPr>
                <w:sz w:val="16"/>
                <w:szCs w:val="16"/>
                <w:lang w:eastAsia="en-AU"/>
              </w:rPr>
              <w:t>14.8580</w:t>
            </w:r>
          </w:p>
        </w:tc>
        <w:tc>
          <w:tcPr>
            <w:tcW w:w="826" w:type="dxa"/>
            <w:tcBorders>
              <w:top w:val="nil"/>
              <w:left w:val="nil"/>
              <w:bottom w:val="nil"/>
              <w:right w:val="nil"/>
            </w:tcBorders>
          </w:tcPr>
          <w:p w14:paraId="22F3BC63" w14:textId="77777777" w:rsidR="00DC23ED" w:rsidRPr="004A41E7" w:rsidRDefault="00DC23ED" w:rsidP="00DC23ED">
            <w:pPr>
              <w:pStyle w:val="TableText"/>
              <w:rPr>
                <w:sz w:val="16"/>
                <w:szCs w:val="16"/>
                <w:lang w:eastAsia="en-AU"/>
              </w:rPr>
            </w:pPr>
            <w:r w:rsidRPr="004A41E7">
              <w:rPr>
                <w:sz w:val="16"/>
                <w:szCs w:val="16"/>
                <w:lang w:eastAsia="en-AU"/>
              </w:rPr>
              <w:t>15.5392</w:t>
            </w:r>
          </w:p>
        </w:tc>
        <w:tc>
          <w:tcPr>
            <w:tcW w:w="882" w:type="dxa"/>
            <w:tcBorders>
              <w:top w:val="nil"/>
              <w:left w:val="nil"/>
              <w:bottom w:val="nil"/>
              <w:right w:val="nil"/>
            </w:tcBorders>
          </w:tcPr>
          <w:p w14:paraId="7B8EF31C" w14:textId="77777777" w:rsidR="00DC23ED" w:rsidRPr="004A41E7" w:rsidRDefault="00DC23ED" w:rsidP="00DC23ED">
            <w:pPr>
              <w:pStyle w:val="TableText"/>
              <w:rPr>
                <w:sz w:val="16"/>
                <w:szCs w:val="16"/>
                <w:lang w:eastAsia="en-AU"/>
              </w:rPr>
            </w:pPr>
            <w:r w:rsidRPr="004A41E7">
              <w:rPr>
                <w:sz w:val="16"/>
                <w:szCs w:val="16"/>
                <w:lang w:eastAsia="en-AU"/>
              </w:rPr>
              <w:t>15.5331</w:t>
            </w:r>
          </w:p>
        </w:tc>
        <w:tc>
          <w:tcPr>
            <w:tcW w:w="895" w:type="dxa"/>
            <w:tcBorders>
              <w:top w:val="nil"/>
              <w:left w:val="nil"/>
              <w:bottom w:val="nil"/>
              <w:right w:val="nil"/>
            </w:tcBorders>
          </w:tcPr>
          <w:p w14:paraId="36116E83" w14:textId="77777777" w:rsidR="00DC23ED" w:rsidRPr="004A41E7" w:rsidRDefault="00DC23ED" w:rsidP="00DC23ED">
            <w:pPr>
              <w:pStyle w:val="TableText"/>
              <w:rPr>
                <w:sz w:val="16"/>
                <w:szCs w:val="16"/>
                <w:lang w:eastAsia="en-AU"/>
              </w:rPr>
            </w:pPr>
            <w:r w:rsidRPr="004A41E7">
              <w:rPr>
                <w:sz w:val="16"/>
                <w:szCs w:val="16"/>
                <w:lang w:eastAsia="en-AU"/>
              </w:rPr>
              <w:t>20.1378</w:t>
            </w:r>
          </w:p>
        </w:tc>
        <w:tc>
          <w:tcPr>
            <w:tcW w:w="812" w:type="dxa"/>
            <w:tcBorders>
              <w:top w:val="nil"/>
              <w:left w:val="nil"/>
              <w:bottom w:val="nil"/>
              <w:right w:val="nil"/>
            </w:tcBorders>
          </w:tcPr>
          <w:p w14:paraId="55C95C73" w14:textId="77777777" w:rsidR="00DC23ED" w:rsidRPr="004A41E7" w:rsidRDefault="00DC23ED" w:rsidP="00DC23ED">
            <w:pPr>
              <w:pStyle w:val="TableText"/>
              <w:rPr>
                <w:sz w:val="16"/>
                <w:szCs w:val="16"/>
                <w:lang w:eastAsia="en-AU"/>
              </w:rPr>
            </w:pPr>
            <w:r w:rsidRPr="004A41E7">
              <w:rPr>
                <w:sz w:val="16"/>
                <w:szCs w:val="16"/>
                <w:lang w:eastAsia="en-AU"/>
              </w:rPr>
              <w:t>21.7258</w:t>
            </w:r>
          </w:p>
        </w:tc>
        <w:tc>
          <w:tcPr>
            <w:tcW w:w="952" w:type="dxa"/>
            <w:tcBorders>
              <w:top w:val="nil"/>
              <w:left w:val="nil"/>
              <w:bottom w:val="nil"/>
              <w:right w:val="nil"/>
            </w:tcBorders>
          </w:tcPr>
          <w:p w14:paraId="28EC7ED9" w14:textId="77777777" w:rsidR="00DC23ED" w:rsidRPr="004A41E7" w:rsidRDefault="00DC23ED" w:rsidP="00DC23ED">
            <w:pPr>
              <w:pStyle w:val="TableText"/>
              <w:rPr>
                <w:sz w:val="16"/>
                <w:szCs w:val="16"/>
                <w:lang w:eastAsia="en-AU"/>
              </w:rPr>
            </w:pPr>
            <w:r w:rsidRPr="004A41E7">
              <w:rPr>
                <w:sz w:val="16"/>
                <w:szCs w:val="16"/>
                <w:lang w:eastAsia="en-AU"/>
              </w:rPr>
              <w:t>21.7217</w:t>
            </w:r>
          </w:p>
        </w:tc>
        <w:tc>
          <w:tcPr>
            <w:tcW w:w="868" w:type="dxa"/>
            <w:tcBorders>
              <w:top w:val="nil"/>
              <w:left w:val="nil"/>
              <w:bottom w:val="nil"/>
              <w:right w:val="nil"/>
            </w:tcBorders>
          </w:tcPr>
          <w:p w14:paraId="13CB00DC" w14:textId="77777777" w:rsidR="00DC23ED" w:rsidRPr="004A41E7" w:rsidRDefault="00DC23ED" w:rsidP="00DC23ED">
            <w:pPr>
              <w:pStyle w:val="TableText"/>
              <w:rPr>
                <w:sz w:val="16"/>
                <w:szCs w:val="16"/>
                <w:lang w:eastAsia="en-AU"/>
              </w:rPr>
            </w:pPr>
            <w:r w:rsidRPr="004A41E7">
              <w:rPr>
                <w:sz w:val="16"/>
                <w:szCs w:val="16"/>
                <w:lang w:eastAsia="en-AU"/>
              </w:rPr>
              <w:t>21.7172</w:t>
            </w:r>
          </w:p>
        </w:tc>
        <w:tc>
          <w:tcPr>
            <w:tcW w:w="868" w:type="dxa"/>
            <w:tcBorders>
              <w:top w:val="nil"/>
              <w:left w:val="nil"/>
              <w:bottom w:val="nil"/>
              <w:right w:val="nil"/>
            </w:tcBorders>
          </w:tcPr>
          <w:p w14:paraId="6DECA9F9" w14:textId="77777777" w:rsidR="00DC23ED" w:rsidRPr="004A41E7" w:rsidRDefault="00DC23ED" w:rsidP="00DC23ED">
            <w:pPr>
              <w:pStyle w:val="TableText"/>
              <w:rPr>
                <w:sz w:val="16"/>
                <w:szCs w:val="16"/>
                <w:lang w:eastAsia="en-AU"/>
              </w:rPr>
            </w:pPr>
            <w:r w:rsidRPr="004A41E7">
              <w:rPr>
                <w:sz w:val="16"/>
                <w:szCs w:val="16"/>
                <w:lang w:eastAsia="en-AU"/>
              </w:rPr>
              <w:t>22.6630</w:t>
            </w:r>
          </w:p>
        </w:tc>
        <w:tc>
          <w:tcPr>
            <w:tcW w:w="896" w:type="dxa"/>
            <w:tcBorders>
              <w:top w:val="nil"/>
              <w:left w:val="nil"/>
              <w:bottom w:val="nil"/>
              <w:right w:val="nil"/>
            </w:tcBorders>
          </w:tcPr>
          <w:p w14:paraId="2B419C2F" w14:textId="77777777" w:rsidR="00DC23ED" w:rsidRPr="004A41E7" w:rsidRDefault="00DC23ED" w:rsidP="00DC23ED">
            <w:pPr>
              <w:pStyle w:val="TableText"/>
              <w:rPr>
                <w:sz w:val="16"/>
                <w:szCs w:val="16"/>
                <w:lang w:eastAsia="en-AU"/>
              </w:rPr>
            </w:pPr>
            <w:r w:rsidRPr="004A41E7">
              <w:rPr>
                <w:sz w:val="16"/>
                <w:szCs w:val="16"/>
                <w:lang w:eastAsia="en-AU"/>
              </w:rPr>
              <w:t>22.6630</w:t>
            </w:r>
          </w:p>
        </w:tc>
        <w:tc>
          <w:tcPr>
            <w:tcW w:w="867" w:type="dxa"/>
            <w:tcBorders>
              <w:top w:val="nil"/>
              <w:left w:val="nil"/>
              <w:bottom w:val="nil"/>
              <w:right w:val="nil"/>
            </w:tcBorders>
          </w:tcPr>
          <w:p w14:paraId="0F11921E" w14:textId="77777777" w:rsidR="00DC23ED" w:rsidRPr="004A41E7" w:rsidRDefault="00DC23ED" w:rsidP="00DC23ED">
            <w:pPr>
              <w:pStyle w:val="TableText"/>
              <w:rPr>
                <w:sz w:val="16"/>
                <w:szCs w:val="16"/>
                <w:lang w:eastAsia="en-AU"/>
              </w:rPr>
            </w:pPr>
            <w:r w:rsidRPr="004A41E7">
              <w:rPr>
                <w:sz w:val="16"/>
                <w:szCs w:val="16"/>
                <w:lang w:eastAsia="en-AU"/>
              </w:rPr>
              <w:t>22.6630</w:t>
            </w:r>
          </w:p>
        </w:tc>
        <w:tc>
          <w:tcPr>
            <w:tcW w:w="868" w:type="dxa"/>
            <w:tcBorders>
              <w:top w:val="nil"/>
              <w:left w:val="nil"/>
              <w:bottom w:val="nil"/>
              <w:right w:val="nil"/>
            </w:tcBorders>
          </w:tcPr>
          <w:p w14:paraId="301F309D" w14:textId="77777777" w:rsidR="00DC23ED" w:rsidRPr="004A41E7" w:rsidRDefault="00DC23ED" w:rsidP="00DC23ED">
            <w:pPr>
              <w:pStyle w:val="TableText"/>
              <w:rPr>
                <w:sz w:val="16"/>
                <w:szCs w:val="16"/>
                <w:lang w:eastAsia="en-AU"/>
              </w:rPr>
            </w:pPr>
            <w:r w:rsidRPr="004A41E7">
              <w:rPr>
                <w:sz w:val="16"/>
                <w:szCs w:val="16"/>
                <w:lang w:eastAsia="en-AU"/>
              </w:rPr>
              <w:t>22.9248</w:t>
            </w:r>
          </w:p>
        </w:tc>
        <w:tc>
          <w:tcPr>
            <w:tcW w:w="910" w:type="dxa"/>
            <w:tcBorders>
              <w:top w:val="nil"/>
              <w:left w:val="nil"/>
              <w:bottom w:val="nil"/>
              <w:right w:val="nil"/>
            </w:tcBorders>
          </w:tcPr>
          <w:p w14:paraId="3798B4D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85EE369"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B4739A3" w14:textId="77777777" w:rsidR="00DC23ED" w:rsidRPr="004A41E7" w:rsidRDefault="00DC23ED" w:rsidP="00DC23ED">
            <w:pPr>
              <w:pStyle w:val="TableText"/>
              <w:rPr>
                <w:sz w:val="16"/>
                <w:szCs w:val="16"/>
                <w:lang w:eastAsia="en-AU"/>
              </w:rPr>
            </w:pPr>
          </w:p>
        </w:tc>
      </w:tr>
      <w:tr w:rsidR="00DC23ED" w:rsidRPr="004A41E7" w14:paraId="54985513" w14:textId="77777777">
        <w:trPr>
          <w:trHeight w:val="219"/>
        </w:trPr>
        <w:tc>
          <w:tcPr>
            <w:tcW w:w="1148" w:type="dxa"/>
            <w:tcBorders>
              <w:top w:val="nil"/>
              <w:left w:val="nil"/>
              <w:bottom w:val="nil"/>
              <w:right w:val="nil"/>
            </w:tcBorders>
          </w:tcPr>
          <w:p w14:paraId="5D293183"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26" w:type="dxa"/>
            <w:tcBorders>
              <w:top w:val="nil"/>
              <w:left w:val="nil"/>
              <w:bottom w:val="nil"/>
              <w:right w:val="nil"/>
            </w:tcBorders>
          </w:tcPr>
          <w:p w14:paraId="105D5F23" w14:textId="77777777" w:rsidR="00DC23ED" w:rsidRPr="004A41E7" w:rsidRDefault="00DC23ED" w:rsidP="00DC23ED">
            <w:pPr>
              <w:pStyle w:val="TableText"/>
              <w:rPr>
                <w:sz w:val="16"/>
                <w:szCs w:val="16"/>
                <w:lang w:eastAsia="en-AU"/>
              </w:rPr>
            </w:pPr>
            <w:r w:rsidRPr="004A41E7">
              <w:rPr>
                <w:sz w:val="16"/>
                <w:szCs w:val="16"/>
                <w:lang w:eastAsia="en-AU"/>
              </w:rPr>
              <w:t>14.5993</w:t>
            </w:r>
          </w:p>
        </w:tc>
        <w:tc>
          <w:tcPr>
            <w:tcW w:w="840" w:type="dxa"/>
            <w:tcBorders>
              <w:top w:val="nil"/>
              <w:left w:val="nil"/>
              <w:bottom w:val="nil"/>
              <w:right w:val="nil"/>
            </w:tcBorders>
          </w:tcPr>
          <w:p w14:paraId="69176E72" w14:textId="77777777" w:rsidR="00DC23ED" w:rsidRPr="004A41E7" w:rsidRDefault="00DC23ED" w:rsidP="00DC23ED">
            <w:pPr>
              <w:pStyle w:val="TableText"/>
              <w:rPr>
                <w:sz w:val="16"/>
                <w:szCs w:val="16"/>
                <w:lang w:eastAsia="en-AU"/>
              </w:rPr>
            </w:pPr>
            <w:r w:rsidRPr="004A41E7">
              <w:rPr>
                <w:sz w:val="16"/>
                <w:szCs w:val="16"/>
                <w:lang w:eastAsia="en-AU"/>
              </w:rPr>
              <w:t>14.5925</w:t>
            </w:r>
          </w:p>
        </w:tc>
        <w:tc>
          <w:tcPr>
            <w:tcW w:w="938" w:type="dxa"/>
            <w:tcBorders>
              <w:top w:val="nil"/>
              <w:left w:val="nil"/>
              <w:bottom w:val="nil"/>
              <w:right w:val="nil"/>
            </w:tcBorders>
          </w:tcPr>
          <w:p w14:paraId="42F4F61D" w14:textId="77777777" w:rsidR="00DC23ED" w:rsidRPr="004A41E7" w:rsidRDefault="00DC23ED" w:rsidP="00DC23ED">
            <w:pPr>
              <w:pStyle w:val="TableText"/>
              <w:rPr>
                <w:sz w:val="16"/>
                <w:szCs w:val="16"/>
                <w:lang w:eastAsia="en-AU"/>
              </w:rPr>
            </w:pPr>
            <w:r w:rsidRPr="004A41E7">
              <w:rPr>
                <w:sz w:val="16"/>
                <w:szCs w:val="16"/>
                <w:lang w:eastAsia="en-AU"/>
              </w:rPr>
              <w:t>14.5853</w:t>
            </w:r>
          </w:p>
        </w:tc>
        <w:tc>
          <w:tcPr>
            <w:tcW w:w="826" w:type="dxa"/>
            <w:tcBorders>
              <w:top w:val="nil"/>
              <w:left w:val="nil"/>
              <w:bottom w:val="nil"/>
              <w:right w:val="nil"/>
            </w:tcBorders>
          </w:tcPr>
          <w:p w14:paraId="4A928330" w14:textId="77777777" w:rsidR="00DC23ED" w:rsidRPr="004A41E7" w:rsidRDefault="00DC23ED" w:rsidP="00DC23ED">
            <w:pPr>
              <w:pStyle w:val="TableText"/>
              <w:rPr>
                <w:sz w:val="16"/>
                <w:szCs w:val="16"/>
                <w:lang w:eastAsia="en-AU"/>
              </w:rPr>
            </w:pPr>
            <w:r w:rsidRPr="004A41E7">
              <w:rPr>
                <w:sz w:val="16"/>
                <w:szCs w:val="16"/>
                <w:lang w:eastAsia="en-AU"/>
              </w:rPr>
              <w:t>15.2642</w:t>
            </w:r>
          </w:p>
        </w:tc>
        <w:tc>
          <w:tcPr>
            <w:tcW w:w="882" w:type="dxa"/>
            <w:tcBorders>
              <w:top w:val="nil"/>
              <w:left w:val="nil"/>
              <w:bottom w:val="nil"/>
              <w:right w:val="nil"/>
            </w:tcBorders>
          </w:tcPr>
          <w:p w14:paraId="71BF9B4E" w14:textId="77777777" w:rsidR="00DC23ED" w:rsidRPr="004A41E7" w:rsidRDefault="00DC23ED" w:rsidP="00DC23ED">
            <w:pPr>
              <w:pStyle w:val="TableText"/>
              <w:rPr>
                <w:sz w:val="16"/>
                <w:szCs w:val="16"/>
                <w:lang w:eastAsia="en-AU"/>
              </w:rPr>
            </w:pPr>
            <w:r w:rsidRPr="004A41E7">
              <w:rPr>
                <w:sz w:val="16"/>
                <w:szCs w:val="16"/>
                <w:lang w:eastAsia="en-AU"/>
              </w:rPr>
              <w:t>15.2573</w:t>
            </w:r>
          </w:p>
        </w:tc>
        <w:tc>
          <w:tcPr>
            <w:tcW w:w="895" w:type="dxa"/>
            <w:tcBorders>
              <w:top w:val="nil"/>
              <w:left w:val="nil"/>
              <w:bottom w:val="nil"/>
              <w:right w:val="nil"/>
            </w:tcBorders>
          </w:tcPr>
          <w:p w14:paraId="5EB5FB7E" w14:textId="77777777" w:rsidR="00DC23ED" w:rsidRPr="004A41E7" w:rsidRDefault="00DC23ED" w:rsidP="00DC23ED">
            <w:pPr>
              <w:pStyle w:val="TableText"/>
              <w:rPr>
                <w:sz w:val="16"/>
                <w:szCs w:val="16"/>
                <w:lang w:eastAsia="en-AU"/>
              </w:rPr>
            </w:pPr>
            <w:r w:rsidRPr="004A41E7">
              <w:rPr>
                <w:sz w:val="16"/>
                <w:szCs w:val="16"/>
                <w:lang w:eastAsia="en-AU"/>
              </w:rPr>
              <w:t>19.8108</w:t>
            </w:r>
          </w:p>
        </w:tc>
        <w:tc>
          <w:tcPr>
            <w:tcW w:w="812" w:type="dxa"/>
            <w:tcBorders>
              <w:top w:val="nil"/>
              <w:left w:val="nil"/>
              <w:bottom w:val="nil"/>
              <w:right w:val="nil"/>
            </w:tcBorders>
          </w:tcPr>
          <w:p w14:paraId="067DE9DE" w14:textId="77777777" w:rsidR="00DC23ED" w:rsidRPr="004A41E7" w:rsidRDefault="00DC23ED" w:rsidP="00DC23ED">
            <w:pPr>
              <w:pStyle w:val="TableText"/>
              <w:rPr>
                <w:sz w:val="16"/>
                <w:szCs w:val="16"/>
                <w:lang w:eastAsia="en-AU"/>
              </w:rPr>
            </w:pPr>
            <w:r w:rsidRPr="004A41E7">
              <w:rPr>
                <w:sz w:val="16"/>
                <w:szCs w:val="16"/>
                <w:lang w:eastAsia="en-AU"/>
              </w:rPr>
              <w:t>21.3968</w:t>
            </w:r>
          </w:p>
        </w:tc>
        <w:tc>
          <w:tcPr>
            <w:tcW w:w="952" w:type="dxa"/>
            <w:tcBorders>
              <w:top w:val="nil"/>
              <w:left w:val="nil"/>
              <w:bottom w:val="nil"/>
              <w:right w:val="nil"/>
            </w:tcBorders>
          </w:tcPr>
          <w:p w14:paraId="27819C01" w14:textId="77777777" w:rsidR="00DC23ED" w:rsidRPr="004A41E7" w:rsidRDefault="00DC23ED" w:rsidP="00DC23ED">
            <w:pPr>
              <w:pStyle w:val="TableText"/>
              <w:rPr>
                <w:sz w:val="16"/>
                <w:szCs w:val="16"/>
                <w:lang w:eastAsia="en-AU"/>
              </w:rPr>
            </w:pPr>
            <w:r w:rsidRPr="004A41E7">
              <w:rPr>
                <w:sz w:val="16"/>
                <w:szCs w:val="16"/>
                <w:lang w:eastAsia="en-AU"/>
              </w:rPr>
              <w:t>21.3922</w:t>
            </w:r>
          </w:p>
        </w:tc>
        <w:tc>
          <w:tcPr>
            <w:tcW w:w="868" w:type="dxa"/>
            <w:tcBorders>
              <w:top w:val="nil"/>
              <w:left w:val="nil"/>
              <w:bottom w:val="nil"/>
              <w:right w:val="nil"/>
            </w:tcBorders>
          </w:tcPr>
          <w:p w14:paraId="324A883D" w14:textId="77777777" w:rsidR="00DC23ED" w:rsidRPr="004A41E7" w:rsidRDefault="00DC23ED" w:rsidP="00DC23ED">
            <w:pPr>
              <w:pStyle w:val="TableText"/>
              <w:rPr>
                <w:sz w:val="16"/>
                <w:szCs w:val="16"/>
                <w:lang w:eastAsia="en-AU"/>
              </w:rPr>
            </w:pPr>
            <w:r w:rsidRPr="004A41E7">
              <w:rPr>
                <w:sz w:val="16"/>
                <w:szCs w:val="16"/>
                <w:lang w:eastAsia="en-AU"/>
              </w:rPr>
              <w:t>21.3875</w:t>
            </w:r>
          </w:p>
        </w:tc>
        <w:tc>
          <w:tcPr>
            <w:tcW w:w="868" w:type="dxa"/>
            <w:tcBorders>
              <w:top w:val="nil"/>
              <w:left w:val="nil"/>
              <w:bottom w:val="nil"/>
              <w:right w:val="nil"/>
            </w:tcBorders>
          </w:tcPr>
          <w:p w14:paraId="705956A3" w14:textId="77777777" w:rsidR="00DC23ED" w:rsidRPr="004A41E7" w:rsidRDefault="00DC23ED" w:rsidP="00DC23ED">
            <w:pPr>
              <w:pStyle w:val="TableText"/>
              <w:rPr>
                <w:sz w:val="16"/>
                <w:szCs w:val="16"/>
                <w:lang w:eastAsia="en-AU"/>
              </w:rPr>
            </w:pPr>
            <w:r w:rsidRPr="004A41E7">
              <w:rPr>
                <w:sz w:val="16"/>
                <w:szCs w:val="16"/>
                <w:lang w:eastAsia="en-AU"/>
              </w:rPr>
              <w:t>22.3326</w:t>
            </w:r>
          </w:p>
        </w:tc>
        <w:tc>
          <w:tcPr>
            <w:tcW w:w="896" w:type="dxa"/>
            <w:tcBorders>
              <w:top w:val="nil"/>
              <w:left w:val="nil"/>
              <w:bottom w:val="nil"/>
              <w:right w:val="nil"/>
            </w:tcBorders>
          </w:tcPr>
          <w:p w14:paraId="2E5D9A2F" w14:textId="77777777" w:rsidR="00DC23ED" w:rsidRPr="004A41E7" w:rsidRDefault="00DC23ED" w:rsidP="00DC23ED">
            <w:pPr>
              <w:pStyle w:val="TableText"/>
              <w:rPr>
                <w:sz w:val="16"/>
                <w:szCs w:val="16"/>
                <w:lang w:eastAsia="en-AU"/>
              </w:rPr>
            </w:pPr>
            <w:r w:rsidRPr="004A41E7">
              <w:rPr>
                <w:sz w:val="16"/>
                <w:szCs w:val="16"/>
                <w:lang w:eastAsia="en-AU"/>
              </w:rPr>
              <w:t>22.3326</w:t>
            </w:r>
          </w:p>
        </w:tc>
        <w:tc>
          <w:tcPr>
            <w:tcW w:w="867" w:type="dxa"/>
            <w:tcBorders>
              <w:top w:val="nil"/>
              <w:left w:val="nil"/>
              <w:bottom w:val="nil"/>
              <w:right w:val="nil"/>
            </w:tcBorders>
          </w:tcPr>
          <w:p w14:paraId="57F0D75D" w14:textId="77777777" w:rsidR="00DC23ED" w:rsidRPr="004A41E7" w:rsidRDefault="00DC23ED" w:rsidP="00DC23ED">
            <w:pPr>
              <w:pStyle w:val="TableText"/>
              <w:rPr>
                <w:sz w:val="16"/>
                <w:szCs w:val="16"/>
                <w:lang w:eastAsia="en-AU"/>
              </w:rPr>
            </w:pPr>
            <w:r w:rsidRPr="004A41E7">
              <w:rPr>
                <w:sz w:val="16"/>
                <w:szCs w:val="16"/>
                <w:lang w:eastAsia="en-AU"/>
              </w:rPr>
              <w:t>22.3326</w:t>
            </w:r>
          </w:p>
        </w:tc>
        <w:tc>
          <w:tcPr>
            <w:tcW w:w="868" w:type="dxa"/>
            <w:tcBorders>
              <w:top w:val="nil"/>
              <w:left w:val="nil"/>
              <w:bottom w:val="nil"/>
              <w:right w:val="nil"/>
            </w:tcBorders>
          </w:tcPr>
          <w:p w14:paraId="4D82DFE7" w14:textId="77777777" w:rsidR="00DC23ED" w:rsidRPr="004A41E7" w:rsidRDefault="00DC23ED" w:rsidP="00DC23ED">
            <w:pPr>
              <w:pStyle w:val="TableText"/>
              <w:rPr>
                <w:sz w:val="16"/>
                <w:szCs w:val="16"/>
                <w:lang w:eastAsia="en-AU"/>
              </w:rPr>
            </w:pPr>
            <w:r w:rsidRPr="004A41E7">
              <w:rPr>
                <w:sz w:val="16"/>
                <w:szCs w:val="16"/>
                <w:lang w:eastAsia="en-AU"/>
              </w:rPr>
              <w:t>22.5942</w:t>
            </w:r>
          </w:p>
        </w:tc>
        <w:tc>
          <w:tcPr>
            <w:tcW w:w="910" w:type="dxa"/>
            <w:tcBorders>
              <w:top w:val="nil"/>
              <w:left w:val="nil"/>
              <w:bottom w:val="nil"/>
              <w:right w:val="nil"/>
            </w:tcBorders>
          </w:tcPr>
          <w:p w14:paraId="30D487F2" w14:textId="77777777" w:rsidR="00DC23ED" w:rsidRPr="004A41E7" w:rsidRDefault="00DC23ED" w:rsidP="00DC23ED">
            <w:pPr>
              <w:pStyle w:val="TableText"/>
              <w:rPr>
                <w:sz w:val="16"/>
                <w:szCs w:val="16"/>
                <w:lang w:eastAsia="en-AU"/>
              </w:rPr>
            </w:pPr>
            <w:r w:rsidRPr="004A41E7">
              <w:rPr>
                <w:sz w:val="16"/>
                <w:szCs w:val="16"/>
                <w:lang w:eastAsia="en-AU"/>
              </w:rPr>
              <w:t>22.5942</w:t>
            </w:r>
          </w:p>
        </w:tc>
        <w:tc>
          <w:tcPr>
            <w:tcW w:w="882" w:type="dxa"/>
            <w:tcBorders>
              <w:top w:val="nil"/>
              <w:left w:val="nil"/>
              <w:bottom w:val="nil"/>
              <w:right w:val="nil"/>
            </w:tcBorders>
          </w:tcPr>
          <w:p w14:paraId="64701F63"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C70F5F4" w14:textId="77777777" w:rsidR="00DC23ED" w:rsidRPr="004A41E7" w:rsidRDefault="00DC23ED" w:rsidP="00DC23ED">
            <w:pPr>
              <w:pStyle w:val="TableText"/>
              <w:rPr>
                <w:sz w:val="16"/>
                <w:szCs w:val="16"/>
                <w:lang w:eastAsia="en-AU"/>
              </w:rPr>
            </w:pPr>
          </w:p>
        </w:tc>
      </w:tr>
      <w:tr w:rsidR="00DC23ED" w:rsidRPr="004A41E7" w14:paraId="60C958A6" w14:textId="77777777">
        <w:trPr>
          <w:trHeight w:val="219"/>
        </w:trPr>
        <w:tc>
          <w:tcPr>
            <w:tcW w:w="1148" w:type="dxa"/>
            <w:tcBorders>
              <w:top w:val="nil"/>
              <w:left w:val="nil"/>
              <w:bottom w:val="nil"/>
              <w:right w:val="nil"/>
            </w:tcBorders>
          </w:tcPr>
          <w:p w14:paraId="7304A605"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26" w:type="dxa"/>
            <w:tcBorders>
              <w:top w:val="nil"/>
              <w:left w:val="nil"/>
              <w:bottom w:val="nil"/>
              <w:right w:val="nil"/>
            </w:tcBorders>
          </w:tcPr>
          <w:p w14:paraId="14621225" w14:textId="77777777" w:rsidR="00DC23ED" w:rsidRPr="004A41E7" w:rsidRDefault="00DC23ED" w:rsidP="00DC23ED">
            <w:pPr>
              <w:pStyle w:val="TableText"/>
              <w:rPr>
                <w:sz w:val="16"/>
                <w:szCs w:val="16"/>
                <w:lang w:eastAsia="en-AU"/>
              </w:rPr>
            </w:pPr>
            <w:r w:rsidRPr="004A41E7">
              <w:rPr>
                <w:sz w:val="16"/>
                <w:szCs w:val="16"/>
                <w:lang w:eastAsia="en-AU"/>
              </w:rPr>
              <w:t>14.3420</w:t>
            </w:r>
          </w:p>
        </w:tc>
        <w:tc>
          <w:tcPr>
            <w:tcW w:w="840" w:type="dxa"/>
            <w:tcBorders>
              <w:top w:val="nil"/>
              <w:left w:val="nil"/>
              <w:bottom w:val="nil"/>
              <w:right w:val="nil"/>
            </w:tcBorders>
          </w:tcPr>
          <w:p w14:paraId="115EC087" w14:textId="77777777" w:rsidR="00DC23ED" w:rsidRPr="004A41E7" w:rsidRDefault="00DC23ED" w:rsidP="00DC23ED">
            <w:pPr>
              <w:pStyle w:val="TableText"/>
              <w:rPr>
                <w:sz w:val="16"/>
                <w:szCs w:val="16"/>
                <w:lang w:eastAsia="en-AU"/>
              </w:rPr>
            </w:pPr>
            <w:r w:rsidRPr="004A41E7">
              <w:rPr>
                <w:sz w:val="16"/>
                <w:szCs w:val="16"/>
                <w:lang w:eastAsia="en-AU"/>
              </w:rPr>
              <w:t>14.3346</w:t>
            </w:r>
          </w:p>
        </w:tc>
        <w:tc>
          <w:tcPr>
            <w:tcW w:w="938" w:type="dxa"/>
            <w:tcBorders>
              <w:top w:val="nil"/>
              <w:left w:val="nil"/>
              <w:bottom w:val="nil"/>
              <w:right w:val="nil"/>
            </w:tcBorders>
          </w:tcPr>
          <w:p w14:paraId="7B0CBF86" w14:textId="77777777" w:rsidR="00DC23ED" w:rsidRPr="004A41E7" w:rsidRDefault="00DC23ED" w:rsidP="00DC23ED">
            <w:pPr>
              <w:pStyle w:val="TableText"/>
              <w:rPr>
                <w:sz w:val="16"/>
                <w:szCs w:val="16"/>
                <w:lang w:eastAsia="en-AU"/>
              </w:rPr>
            </w:pPr>
            <w:r w:rsidRPr="004A41E7">
              <w:rPr>
                <w:sz w:val="16"/>
                <w:szCs w:val="16"/>
                <w:lang w:eastAsia="en-AU"/>
              </w:rPr>
              <w:t>14.3268</w:t>
            </w:r>
          </w:p>
        </w:tc>
        <w:tc>
          <w:tcPr>
            <w:tcW w:w="826" w:type="dxa"/>
            <w:tcBorders>
              <w:top w:val="nil"/>
              <w:left w:val="nil"/>
              <w:bottom w:val="nil"/>
              <w:right w:val="nil"/>
            </w:tcBorders>
          </w:tcPr>
          <w:p w14:paraId="331C78A2" w14:textId="77777777" w:rsidR="00DC23ED" w:rsidRPr="004A41E7" w:rsidRDefault="00DC23ED" w:rsidP="00DC23ED">
            <w:pPr>
              <w:pStyle w:val="TableText"/>
              <w:rPr>
                <w:sz w:val="16"/>
                <w:szCs w:val="16"/>
                <w:lang w:eastAsia="en-AU"/>
              </w:rPr>
            </w:pPr>
            <w:r w:rsidRPr="004A41E7">
              <w:rPr>
                <w:sz w:val="16"/>
                <w:szCs w:val="16"/>
                <w:lang w:eastAsia="en-AU"/>
              </w:rPr>
              <w:t>14.9965</w:t>
            </w:r>
          </w:p>
        </w:tc>
        <w:tc>
          <w:tcPr>
            <w:tcW w:w="882" w:type="dxa"/>
            <w:tcBorders>
              <w:top w:val="nil"/>
              <w:left w:val="nil"/>
              <w:bottom w:val="nil"/>
              <w:right w:val="nil"/>
            </w:tcBorders>
          </w:tcPr>
          <w:p w14:paraId="664CA98E" w14:textId="77777777" w:rsidR="00DC23ED" w:rsidRPr="004A41E7" w:rsidRDefault="00DC23ED" w:rsidP="00DC23ED">
            <w:pPr>
              <w:pStyle w:val="TableText"/>
              <w:rPr>
                <w:sz w:val="16"/>
                <w:szCs w:val="16"/>
                <w:lang w:eastAsia="en-AU"/>
              </w:rPr>
            </w:pPr>
            <w:r w:rsidRPr="004A41E7">
              <w:rPr>
                <w:sz w:val="16"/>
                <w:szCs w:val="16"/>
                <w:lang w:eastAsia="en-AU"/>
              </w:rPr>
              <w:t>14.9887</w:t>
            </w:r>
          </w:p>
        </w:tc>
        <w:tc>
          <w:tcPr>
            <w:tcW w:w="895" w:type="dxa"/>
            <w:tcBorders>
              <w:top w:val="nil"/>
              <w:left w:val="nil"/>
              <w:bottom w:val="nil"/>
              <w:right w:val="nil"/>
            </w:tcBorders>
          </w:tcPr>
          <w:p w14:paraId="26118A19" w14:textId="77777777" w:rsidR="00DC23ED" w:rsidRPr="004A41E7" w:rsidRDefault="00DC23ED" w:rsidP="00DC23ED">
            <w:pPr>
              <w:pStyle w:val="TableText"/>
              <w:rPr>
                <w:sz w:val="16"/>
                <w:szCs w:val="16"/>
                <w:lang w:eastAsia="en-AU"/>
              </w:rPr>
            </w:pPr>
            <w:r w:rsidRPr="004A41E7">
              <w:rPr>
                <w:sz w:val="16"/>
                <w:szCs w:val="16"/>
                <w:lang w:eastAsia="en-AU"/>
              </w:rPr>
              <w:t>19.4878</w:t>
            </w:r>
          </w:p>
        </w:tc>
        <w:tc>
          <w:tcPr>
            <w:tcW w:w="812" w:type="dxa"/>
            <w:tcBorders>
              <w:top w:val="nil"/>
              <w:left w:val="nil"/>
              <w:bottom w:val="nil"/>
              <w:right w:val="nil"/>
            </w:tcBorders>
          </w:tcPr>
          <w:p w14:paraId="09EBAEF0" w14:textId="77777777" w:rsidR="00DC23ED" w:rsidRPr="004A41E7" w:rsidRDefault="00DC23ED" w:rsidP="00DC23ED">
            <w:pPr>
              <w:pStyle w:val="TableText"/>
              <w:rPr>
                <w:sz w:val="16"/>
                <w:szCs w:val="16"/>
                <w:lang w:eastAsia="en-AU"/>
              </w:rPr>
            </w:pPr>
            <w:r w:rsidRPr="004A41E7">
              <w:rPr>
                <w:sz w:val="16"/>
                <w:szCs w:val="16"/>
                <w:lang w:eastAsia="en-AU"/>
              </w:rPr>
              <w:t>21.0653</w:t>
            </w:r>
          </w:p>
        </w:tc>
        <w:tc>
          <w:tcPr>
            <w:tcW w:w="952" w:type="dxa"/>
            <w:tcBorders>
              <w:top w:val="nil"/>
              <w:left w:val="nil"/>
              <w:bottom w:val="nil"/>
              <w:right w:val="nil"/>
            </w:tcBorders>
          </w:tcPr>
          <w:p w14:paraId="31A2D619" w14:textId="77777777" w:rsidR="00DC23ED" w:rsidRPr="004A41E7" w:rsidRDefault="00DC23ED" w:rsidP="00DC23ED">
            <w:pPr>
              <w:pStyle w:val="TableText"/>
              <w:rPr>
                <w:sz w:val="16"/>
                <w:szCs w:val="16"/>
                <w:lang w:eastAsia="en-AU"/>
              </w:rPr>
            </w:pPr>
            <w:r w:rsidRPr="004A41E7">
              <w:rPr>
                <w:sz w:val="16"/>
                <w:szCs w:val="16"/>
                <w:lang w:eastAsia="en-AU"/>
              </w:rPr>
              <w:t>21.0603</w:t>
            </w:r>
          </w:p>
        </w:tc>
        <w:tc>
          <w:tcPr>
            <w:tcW w:w="868" w:type="dxa"/>
            <w:tcBorders>
              <w:top w:val="nil"/>
              <w:left w:val="nil"/>
              <w:bottom w:val="nil"/>
              <w:right w:val="nil"/>
            </w:tcBorders>
          </w:tcPr>
          <w:p w14:paraId="4EFC5DAA" w14:textId="77777777" w:rsidR="00DC23ED" w:rsidRPr="004A41E7" w:rsidRDefault="00DC23ED" w:rsidP="00DC23ED">
            <w:pPr>
              <w:pStyle w:val="TableText"/>
              <w:rPr>
                <w:sz w:val="16"/>
                <w:szCs w:val="16"/>
                <w:lang w:eastAsia="en-AU"/>
              </w:rPr>
            </w:pPr>
            <w:r w:rsidRPr="004A41E7">
              <w:rPr>
                <w:sz w:val="16"/>
                <w:szCs w:val="16"/>
                <w:lang w:eastAsia="en-AU"/>
              </w:rPr>
              <w:t>21.0551</w:t>
            </w:r>
          </w:p>
        </w:tc>
        <w:tc>
          <w:tcPr>
            <w:tcW w:w="868" w:type="dxa"/>
            <w:tcBorders>
              <w:top w:val="nil"/>
              <w:left w:val="nil"/>
              <w:bottom w:val="nil"/>
              <w:right w:val="nil"/>
            </w:tcBorders>
          </w:tcPr>
          <w:p w14:paraId="42A221C4" w14:textId="77777777" w:rsidR="00DC23ED" w:rsidRPr="004A41E7" w:rsidRDefault="00DC23ED" w:rsidP="00DC23ED">
            <w:pPr>
              <w:pStyle w:val="TableText"/>
              <w:rPr>
                <w:sz w:val="16"/>
                <w:szCs w:val="16"/>
                <w:lang w:eastAsia="en-AU"/>
              </w:rPr>
            </w:pPr>
            <w:r w:rsidRPr="004A41E7">
              <w:rPr>
                <w:sz w:val="16"/>
                <w:szCs w:val="16"/>
                <w:lang w:eastAsia="en-AU"/>
              </w:rPr>
              <w:t>21.9973</w:t>
            </w:r>
          </w:p>
        </w:tc>
        <w:tc>
          <w:tcPr>
            <w:tcW w:w="896" w:type="dxa"/>
            <w:tcBorders>
              <w:top w:val="nil"/>
              <w:left w:val="nil"/>
              <w:bottom w:val="nil"/>
              <w:right w:val="nil"/>
            </w:tcBorders>
          </w:tcPr>
          <w:p w14:paraId="60F64254" w14:textId="77777777" w:rsidR="00DC23ED" w:rsidRPr="004A41E7" w:rsidRDefault="00DC23ED" w:rsidP="00DC23ED">
            <w:pPr>
              <w:pStyle w:val="TableText"/>
              <w:rPr>
                <w:sz w:val="16"/>
                <w:szCs w:val="16"/>
                <w:lang w:eastAsia="en-AU"/>
              </w:rPr>
            </w:pPr>
            <w:r w:rsidRPr="004A41E7">
              <w:rPr>
                <w:sz w:val="16"/>
                <w:szCs w:val="16"/>
                <w:lang w:eastAsia="en-AU"/>
              </w:rPr>
              <w:t>21.9973</w:t>
            </w:r>
          </w:p>
        </w:tc>
        <w:tc>
          <w:tcPr>
            <w:tcW w:w="867" w:type="dxa"/>
            <w:tcBorders>
              <w:top w:val="nil"/>
              <w:left w:val="nil"/>
              <w:bottom w:val="nil"/>
              <w:right w:val="nil"/>
            </w:tcBorders>
          </w:tcPr>
          <w:p w14:paraId="625B8075" w14:textId="77777777" w:rsidR="00DC23ED" w:rsidRPr="004A41E7" w:rsidRDefault="00DC23ED" w:rsidP="00DC23ED">
            <w:pPr>
              <w:pStyle w:val="TableText"/>
              <w:rPr>
                <w:sz w:val="16"/>
                <w:szCs w:val="16"/>
                <w:lang w:eastAsia="en-AU"/>
              </w:rPr>
            </w:pPr>
            <w:r w:rsidRPr="004A41E7">
              <w:rPr>
                <w:sz w:val="16"/>
                <w:szCs w:val="16"/>
                <w:lang w:eastAsia="en-AU"/>
              </w:rPr>
              <w:t>21.9973</w:t>
            </w:r>
          </w:p>
        </w:tc>
        <w:tc>
          <w:tcPr>
            <w:tcW w:w="868" w:type="dxa"/>
            <w:tcBorders>
              <w:top w:val="nil"/>
              <w:left w:val="nil"/>
              <w:bottom w:val="nil"/>
              <w:right w:val="nil"/>
            </w:tcBorders>
          </w:tcPr>
          <w:p w14:paraId="6B5BF094" w14:textId="77777777" w:rsidR="00DC23ED" w:rsidRPr="004A41E7" w:rsidRDefault="00DC23ED" w:rsidP="00DC23ED">
            <w:pPr>
              <w:pStyle w:val="TableText"/>
              <w:rPr>
                <w:sz w:val="16"/>
                <w:szCs w:val="16"/>
                <w:lang w:eastAsia="en-AU"/>
              </w:rPr>
            </w:pPr>
            <w:r w:rsidRPr="004A41E7">
              <w:rPr>
                <w:sz w:val="16"/>
                <w:szCs w:val="16"/>
                <w:lang w:eastAsia="en-AU"/>
              </w:rPr>
              <w:t>22.2581</w:t>
            </w:r>
          </w:p>
        </w:tc>
        <w:tc>
          <w:tcPr>
            <w:tcW w:w="910" w:type="dxa"/>
            <w:tcBorders>
              <w:top w:val="nil"/>
              <w:left w:val="nil"/>
              <w:bottom w:val="nil"/>
              <w:right w:val="nil"/>
            </w:tcBorders>
          </w:tcPr>
          <w:p w14:paraId="41294312" w14:textId="77777777" w:rsidR="00DC23ED" w:rsidRPr="004A41E7" w:rsidRDefault="00DC23ED" w:rsidP="00DC23ED">
            <w:pPr>
              <w:pStyle w:val="TableText"/>
              <w:rPr>
                <w:sz w:val="16"/>
                <w:szCs w:val="16"/>
                <w:lang w:eastAsia="en-AU"/>
              </w:rPr>
            </w:pPr>
            <w:r w:rsidRPr="004A41E7">
              <w:rPr>
                <w:sz w:val="16"/>
                <w:szCs w:val="16"/>
                <w:lang w:eastAsia="en-AU"/>
              </w:rPr>
              <w:t>22.2581</w:t>
            </w:r>
          </w:p>
        </w:tc>
        <w:tc>
          <w:tcPr>
            <w:tcW w:w="882" w:type="dxa"/>
            <w:tcBorders>
              <w:top w:val="nil"/>
              <w:left w:val="nil"/>
              <w:bottom w:val="nil"/>
              <w:right w:val="nil"/>
            </w:tcBorders>
          </w:tcPr>
          <w:p w14:paraId="66FED331" w14:textId="77777777" w:rsidR="00DC23ED" w:rsidRPr="004A41E7" w:rsidRDefault="00DC23ED" w:rsidP="00DC23ED">
            <w:pPr>
              <w:pStyle w:val="TableText"/>
              <w:rPr>
                <w:sz w:val="16"/>
                <w:szCs w:val="16"/>
                <w:lang w:eastAsia="en-AU"/>
              </w:rPr>
            </w:pPr>
            <w:r w:rsidRPr="004A41E7">
              <w:rPr>
                <w:sz w:val="16"/>
                <w:szCs w:val="16"/>
                <w:lang w:eastAsia="en-AU"/>
              </w:rPr>
              <w:t>22.2581</w:t>
            </w:r>
          </w:p>
        </w:tc>
        <w:tc>
          <w:tcPr>
            <w:tcW w:w="854" w:type="dxa"/>
            <w:tcBorders>
              <w:top w:val="nil"/>
              <w:left w:val="nil"/>
              <w:bottom w:val="nil"/>
              <w:right w:val="nil"/>
            </w:tcBorders>
          </w:tcPr>
          <w:p w14:paraId="58F8EDD8" w14:textId="77777777" w:rsidR="00DC23ED" w:rsidRPr="004A41E7" w:rsidRDefault="00DC23ED" w:rsidP="00DC23ED">
            <w:pPr>
              <w:pStyle w:val="TableText"/>
              <w:rPr>
                <w:sz w:val="16"/>
                <w:szCs w:val="16"/>
                <w:lang w:eastAsia="en-AU"/>
              </w:rPr>
            </w:pPr>
          </w:p>
        </w:tc>
      </w:tr>
      <w:tr w:rsidR="00DC23ED" w:rsidRPr="004A41E7" w14:paraId="661514B2" w14:textId="77777777">
        <w:trPr>
          <w:trHeight w:val="219"/>
        </w:trPr>
        <w:tc>
          <w:tcPr>
            <w:tcW w:w="1148" w:type="dxa"/>
            <w:tcBorders>
              <w:top w:val="nil"/>
              <w:left w:val="nil"/>
              <w:bottom w:val="nil"/>
              <w:right w:val="nil"/>
            </w:tcBorders>
          </w:tcPr>
          <w:p w14:paraId="275AC8B3"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26" w:type="dxa"/>
            <w:tcBorders>
              <w:top w:val="nil"/>
              <w:left w:val="nil"/>
              <w:bottom w:val="nil"/>
              <w:right w:val="nil"/>
            </w:tcBorders>
          </w:tcPr>
          <w:p w14:paraId="60D2402F" w14:textId="77777777" w:rsidR="00DC23ED" w:rsidRPr="004A41E7" w:rsidRDefault="00DC23ED" w:rsidP="00DC23ED">
            <w:pPr>
              <w:pStyle w:val="TableText"/>
              <w:rPr>
                <w:sz w:val="16"/>
                <w:szCs w:val="16"/>
                <w:lang w:eastAsia="en-AU"/>
              </w:rPr>
            </w:pPr>
            <w:r w:rsidRPr="004A41E7">
              <w:rPr>
                <w:sz w:val="16"/>
                <w:szCs w:val="16"/>
                <w:lang w:eastAsia="en-AU"/>
              </w:rPr>
              <w:t>14.0579</w:t>
            </w:r>
          </w:p>
        </w:tc>
        <w:tc>
          <w:tcPr>
            <w:tcW w:w="840" w:type="dxa"/>
            <w:tcBorders>
              <w:top w:val="nil"/>
              <w:left w:val="nil"/>
              <w:bottom w:val="nil"/>
              <w:right w:val="nil"/>
            </w:tcBorders>
          </w:tcPr>
          <w:p w14:paraId="7CF53E03" w14:textId="77777777" w:rsidR="00DC23ED" w:rsidRPr="004A41E7" w:rsidRDefault="00DC23ED" w:rsidP="00DC23ED">
            <w:pPr>
              <w:pStyle w:val="TableText"/>
              <w:rPr>
                <w:sz w:val="16"/>
                <w:szCs w:val="16"/>
                <w:lang w:eastAsia="en-AU"/>
              </w:rPr>
            </w:pPr>
            <w:r w:rsidRPr="004A41E7">
              <w:rPr>
                <w:sz w:val="16"/>
                <w:szCs w:val="16"/>
                <w:lang w:eastAsia="en-AU"/>
              </w:rPr>
              <w:t>14.0498</w:t>
            </w:r>
          </w:p>
        </w:tc>
        <w:tc>
          <w:tcPr>
            <w:tcW w:w="938" w:type="dxa"/>
            <w:tcBorders>
              <w:top w:val="nil"/>
              <w:left w:val="nil"/>
              <w:bottom w:val="nil"/>
              <w:right w:val="nil"/>
            </w:tcBorders>
          </w:tcPr>
          <w:p w14:paraId="6758EB5A" w14:textId="77777777" w:rsidR="00DC23ED" w:rsidRPr="004A41E7" w:rsidRDefault="00DC23ED" w:rsidP="00DC23ED">
            <w:pPr>
              <w:pStyle w:val="TableText"/>
              <w:rPr>
                <w:sz w:val="16"/>
                <w:szCs w:val="16"/>
                <w:lang w:eastAsia="en-AU"/>
              </w:rPr>
            </w:pPr>
            <w:r w:rsidRPr="004A41E7">
              <w:rPr>
                <w:sz w:val="16"/>
                <w:szCs w:val="16"/>
                <w:lang w:eastAsia="en-AU"/>
              </w:rPr>
              <w:t>14.0413</w:t>
            </w:r>
          </w:p>
        </w:tc>
        <w:tc>
          <w:tcPr>
            <w:tcW w:w="826" w:type="dxa"/>
            <w:tcBorders>
              <w:top w:val="nil"/>
              <w:left w:val="nil"/>
              <w:bottom w:val="nil"/>
              <w:right w:val="nil"/>
            </w:tcBorders>
          </w:tcPr>
          <w:p w14:paraId="5949DC0C" w14:textId="77777777" w:rsidR="00DC23ED" w:rsidRPr="004A41E7" w:rsidRDefault="00DC23ED" w:rsidP="00DC23ED">
            <w:pPr>
              <w:pStyle w:val="TableText"/>
              <w:rPr>
                <w:sz w:val="16"/>
                <w:szCs w:val="16"/>
                <w:lang w:eastAsia="en-AU"/>
              </w:rPr>
            </w:pPr>
            <w:r w:rsidRPr="004A41E7">
              <w:rPr>
                <w:sz w:val="16"/>
                <w:szCs w:val="16"/>
                <w:lang w:eastAsia="en-AU"/>
              </w:rPr>
              <w:t>14.7086</w:t>
            </w:r>
          </w:p>
        </w:tc>
        <w:tc>
          <w:tcPr>
            <w:tcW w:w="882" w:type="dxa"/>
            <w:tcBorders>
              <w:top w:val="nil"/>
              <w:left w:val="nil"/>
              <w:bottom w:val="nil"/>
              <w:right w:val="nil"/>
            </w:tcBorders>
          </w:tcPr>
          <w:p w14:paraId="018B97F9" w14:textId="77777777" w:rsidR="00DC23ED" w:rsidRPr="004A41E7" w:rsidRDefault="00DC23ED" w:rsidP="00DC23ED">
            <w:pPr>
              <w:pStyle w:val="TableText"/>
              <w:rPr>
                <w:sz w:val="16"/>
                <w:szCs w:val="16"/>
                <w:lang w:eastAsia="en-AU"/>
              </w:rPr>
            </w:pPr>
            <w:r w:rsidRPr="004A41E7">
              <w:rPr>
                <w:sz w:val="16"/>
                <w:szCs w:val="16"/>
                <w:lang w:eastAsia="en-AU"/>
              </w:rPr>
              <w:t>14.6999</w:t>
            </w:r>
          </w:p>
        </w:tc>
        <w:tc>
          <w:tcPr>
            <w:tcW w:w="895" w:type="dxa"/>
            <w:tcBorders>
              <w:top w:val="nil"/>
              <w:left w:val="nil"/>
              <w:bottom w:val="nil"/>
              <w:right w:val="nil"/>
            </w:tcBorders>
          </w:tcPr>
          <w:p w14:paraId="6351D63D" w14:textId="77777777" w:rsidR="00DC23ED" w:rsidRPr="004A41E7" w:rsidRDefault="00DC23ED" w:rsidP="00DC23ED">
            <w:pPr>
              <w:pStyle w:val="TableText"/>
              <w:rPr>
                <w:sz w:val="16"/>
                <w:szCs w:val="16"/>
                <w:lang w:eastAsia="en-AU"/>
              </w:rPr>
            </w:pPr>
            <w:r w:rsidRPr="004A41E7">
              <w:rPr>
                <w:sz w:val="16"/>
                <w:szCs w:val="16"/>
                <w:lang w:eastAsia="en-AU"/>
              </w:rPr>
              <w:t>19.1447</w:t>
            </w:r>
          </w:p>
        </w:tc>
        <w:tc>
          <w:tcPr>
            <w:tcW w:w="812" w:type="dxa"/>
            <w:tcBorders>
              <w:top w:val="nil"/>
              <w:left w:val="nil"/>
              <w:bottom w:val="nil"/>
              <w:right w:val="nil"/>
            </w:tcBorders>
          </w:tcPr>
          <w:p w14:paraId="5594D77F" w14:textId="77777777" w:rsidR="00DC23ED" w:rsidRPr="004A41E7" w:rsidRDefault="00DC23ED" w:rsidP="00DC23ED">
            <w:pPr>
              <w:pStyle w:val="TableText"/>
              <w:rPr>
                <w:sz w:val="16"/>
                <w:szCs w:val="16"/>
                <w:lang w:eastAsia="en-AU"/>
              </w:rPr>
            </w:pPr>
            <w:r w:rsidRPr="004A41E7">
              <w:rPr>
                <w:sz w:val="16"/>
                <w:szCs w:val="16"/>
                <w:lang w:eastAsia="en-AU"/>
              </w:rPr>
              <w:t>20.7194</w:t>
            </w:r>
          </w:p>
        </w:tc>
        <w:tc>
          <w:tcPr>
            <w:tcW w:w="952" w:type="dxa"/>
            <w:tcBorders>
              <w:top w:val="nil"/>
              <w:left w:val="nil"/>
              <w:bottom w:val="nil"/>
              <w:right w:val="nil"/>
            </w:tcBorders>
          </w:tcPr>
          <w:p w14:paraId="4A1C19AC" w14:textId="77777777" w:rsidR="00DC23ED" w:rsidRPr="004A41E7" w:rsidRDefault="00DC23ED" w:rsidP="00DC23ED">
            <w:pPr>
              <w:pStyle w:val="TableText"/>
              <w:rPr>
                <w:sz w:val="16"/>
                <w:szCs w:val="16"/>
                <w:lang w:eastAsia="en-AU"/>
              </w:rPr>
            </w:pPr>
            <w:r w:rsidRPr="004A41E7">
              <w:rPr>
                <w:sz w:val="16"/>
                <w:szCs w:val="16"/>
                <w:lang w:eastAsia="en-AU"/>
              </w:rPr>
              <w:t>20.7138</w:t>
            </w:r>
          </w:p>
        </w:tc>
        <w:tc>
          <w:tcPr>
            <w:tcW w:w="868" w:type="dxa"/>
            <w:tcBorders>
              <w:top w:val="nil"/>
              <w:left w:val="nil"/>
              <w:bottom w:val="nil"/>
              <w:right w:val="nil"/>
            </w:tcBorders>
          </w:tcPr>
          <w:p w14:paraId="3311C2F6" w14:textId="77777777" w:rsidR="00DC23ED" w:rsidRPr="004A41E7" w:rsidRDefault="00DC23ED" w:rsidP="00DC23ED">
            <w:pPr>
              <w:pStyle w:val="TableText"/>
              <w:rPr>
                <w:sz w:val="16"/>
                <w:szCs w:val="16"/>
                <w:lang w:eastAsia="en-AU"/>
              </w:rPr>
            </w:pPr>
            <w:r w:rsidRPr="004A41E7">
              <w:rPr>
                <w:sz w:val="16"/>
                <w:szCs w:val="16"/>
                <w:lang w:eastAsia="en-AU"/>
              </w:rPr>
              <w:t>20.7080</w:t>
            </w:r>
          </w:p>
        </w:tc>
        <w:tc>
          <w:tcPr>
            <w:tcW w:w="868" w:type="dxa"/>
            <w:tcBorders>
              <w:top w:val="nil"/>
              <w:left w:val="nil"/>
              <w:bottom w:val="nil"/>
              <w:right w:val="nil"/>
            </w:tcBorders>
          </w:tcPr>
          <w:p w14:paraId="4B712B49" w14:textId="77777777" w:rsidR="00DC23ED" w:rsidRPr="004A41E7" w:rsidRDefault="00DC23ED" w:rsidP="00DC23ED">
            <w:pPr>
              <w:pStyle w:val="TableText"/>
              <w:rPr>
                <w:sz w:val="16"/>
                <w:szCs w:val="16"/>
                <w:lang w:eastAsia="en-AU"/>
              </w:rPr>
            </w:pPr>
            <w:r w:rsidRPr="004A41E7">
              <w:rPr>
                <w:sz w:val="16"/>
                <w:szCs w:val="16"/>
                <w:lang w:eastAsia="en-AU"/>
              </w:rPr>
              <w:t>21.6488</w:t>
            </w:r>
          </w:p>
        </w:tc>
        <w:tc>
          <w:tcPr>
            <w:tcW w:w="896" w:type="dxa"/>
            <w:tcBorders>
              <w:top w:val="nil"/>
              <w:left w:val="nil"/>
              <w:bottom w:val="nil"/>
              <w:right w:val="nil"/>
            </w:tcBorders>
          </w:tcPr>
          <w:p w14:paraId="4F967A24" w14:textId="77777777" w:rsidR="00DC23ED" w:rsidRPr="004A41E7" w:rsidRDefault="00DC23ED" w:rsidP="00DC23ED">
            <w:pPr>
              <w:pStyle w:val="TableText"/>
              <w:rPr>
                <w:sz w:val="16"/>
                <w:szCs w:val="16"/>
                <w:lang w:eastAsia="en-AU"/>
              </w:rPr>
            </w:pPr>
            <w:r w:rsidRPr="004A41E7">
              <w:rPr>
                <w:sz w:val="16"/>
                <w:szCs w:val="16"/>
                <w:lang w:eastAsia="en-AU"/>
              </w:rPr>
              <w:t>21.6488</w:t>
            </w:r>
          </w:p>
        </w:tc>
        <w:tc>
          <w:tcPr>
            <w:tcW w:w="867" w:type="dxa"/>
            <w:tcBorders>
              <w:top w:val="nil"/>
              <w:left w:val="nil"/>
              <w:bottom w:val="nil"/>
              <w:right w:val="nil"/>
            </w:tcBorders>
          </w:tcPr>
          <w:p w14:paraId="5AD8A320" w14:textId="77777777" w:rsidR="00DC23ED" w:rsidRPr="004A41E7" w:rsidRDefault="00DC23ED" w:rsidP="00DC23ED">
            <w:pPr>
              <w:pStyle w:val="TableText"/>
              <w:rPr>
                <w:sz w:val="16"/>
                <w:szCs w:val="16"/>
                <w:lang w:eastAsia="en-AU"/>
              </w:rPr>
            </w:pPr>
            <w:r w:rsidRPr="004A41E7">
              <w:rPr>
                <w:sz w:val="16"/>
                <w:szCs w:val="16"/>
                <w:lang w:eastAsia="en-AU"/>
              </w:rPr>
              <w:t>21.6488</w:t>
            </w:r>
          </w:p>
        </w:tc>
        <w:tc>
          <w:tcPr>
            <w:tcW w:w="868" w:type="dxa"/>
            <w:tcBorders>
              <w:top w:val="nil"/>
              <w:left w:val="nil"/>
              <w:bottom w:val="nil"/>
              <w:right w:val="nil"/>
            </w:tcBorders>
          </w:tcPr>
          <w:p w14:paraId="43F6D99E" w14:textId="77777777" w:rsidR="00DC23ED" w:rsidRPr="004A41E7" w:rsidRDefault="00DC23ED" w:rsidP="00DC23ED">
            <w:pPr>
              <w:pStyle w:val="TableText"/>
              <w:rPr>
                <w:sz w:val="16"/>
                <w:szCs w:val="16"/>
                <w:lang w:eastAsia="en-AU"/>
              </w:rPr>
            </w:pPr>
            <w:r w:rsidRPr="004A41E7">
              <w:rPr>
                <w:sz w:val="16"/>
                <w:szCs w:val="16"/>
                <w:lang w:eastAsia="en-AU"/>
              </w:rPr>
              <w:t>21.9094</w:t>
            </w:r>
          </w:p>
        </w:tc>
        <w:tc>
          <w:tcPr>
            <w:tcW w:w="910" w:type="dxa"/>
            <w:tcBorders>
              <w:top w:val="nil"/>
              <w:left w:val="nil"/>
              <w:bottom w:val="nil"/>
              <w:right w:val="nil"/>
            </w:tcBorders>
          </w:tcPr>
          <w:p w14:paraId="700757D0" w14:textId="77777777" w:rsidR="00DC23ED" w:rsidRPr="004A41E7" w:rsidRDefault="00DC23ED" w:rsidP="00DC23ED">
            <w:pPr>
              <w:pStyle w:val="TableText"/>
              <w:rPr>
                <w:sz w:val="16"/>
                <w:szCs w:val="16"/>
                <w:lang w:eastAsia="en-AU"/>
              </w:rPr>
            </w:pPr>
            <w:r w:rsidRPr="004A41E7">
              <w:rPr>
                <w:sz w:val="16"/>
                <w:szCs w:val="16"/>
                <w:lang w:eastAsia="en-AU"/>
              </w:rPr>
              <w:t>21.9094</w:t>
            </w:r>
          </w:p>
        </w:tc>
        <w:tc>
          <w:tcPr>
            <w:tcW w:w="882" w:type="dxa"/>
            <w:tcBorders>
              <w:top w:val="nil"/>
              <w:left w:val="nil"/>
              <w:bottom w:val="nil"/>
              <w:right w:val="nil"/>
            </w:tcBorders>
          </w:tcPr>
          <w:p w14:paraId="64C0C976" w14:textId="77777777" w:rsidR="00DC23ED" w:rsidRPr="004A41E7" w:rsidRDefault="00DC23ED" w:rsidP="00DC23ED">
            <w:pPr>
              <w:pStyle w:val="TableText"/>
              <w:rPr>
                <w:sz w:val="16"/>
                <w:szCs w:val="16"/>
                <w:lang w:eastAsia="en-AU"/>
              </w:rPr>
            </w:pPr>
            <w:r w:rsidRPr="004A41E7">
              <w:rPr>
                <w:sz w:val="16"/>
                <w:szCs w:val="16"/>
                <w:lang w:eastAsia="en-AU"/>
              </w:rPr>
              <w:t>21.9094</w:t>
            </w:r>
          </w:p>
        </w:tc>
        <w:tc>
          <w:tcPr>
            <w:tcW w:w="854" w:type="dxa"/>
            <w:tcBorders>
              <w:top w:val="nil"/>
              <w:left w:val="nil"/>
              <w:bottom w:val="nil"/>
              <w:right w:val="nil"/>
            </w:tcBorders>
          </w:tcPr>
          <w:p w14:paraId="52FD9A4B" w14:textId="77777777" w:rsidR="00DC23ED" w:rsidRPr="004A41E7" w:rsidRDefault="00DC23ED" w:rsidP="00DC23ED">
            <w:pPr>
              <w:pStyle w:val="TableText"/>
              <w:rPr>
                <w:sz w:val="16"/>
                <w:szCs w:val="16"/>
                <w:lang w:eastAsia="en-AU"/>
              </w:rPr>
            </w:pPr>
            <w:r w:rsidRPr="004A41E7">
              <w:rPr>
                <w:sz w:val="16"/>
                <w:szCs w:val="16"/>
                <w:lang w:eastAsia="en-AU"/>
              </w:rPr>
              <w:t>22.3781</w:t>
            </w:r>
          </w:p>
        </w:tc>
      </w:tr>
      <w:tr w:rsidR="00DC23ED" w:rsidRPr="004A41E7" w14:paraId="16B5C386" w14:textId="77777777">
        <w:trPr>
          <w:trHeight w:val="219"/>
        </w:trPr>
        <w:tc>
          <w:tcPr>
            <w:tcW w:w="1148" w:type="dxa"/>
            <w:tcBorders>
              <w:top w:val="nil"/>
              <w:left w:val="nil"/>
              <w:bottom w:val="nil"/>
              <w:right w:val="nil"/>
            </w:tcBorders>
          </w:tcPr>
          <w:p w14:paraId="51C7EE9E"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26" w:type="dxa"/>
            <w:tcBorders>
              <w:top w:val="nil"/>
              <w:left w:val="nil"/>
              <w:bottom w:val="nil"/>
              <w:right w:val="nil"/>
            </w:tcBorders>
          </w:tcPr>
          <w:p w14:paraId="7E1A0A32" w14:textId="77777777" w:rsidR="00DC23ED" w:rsidRPr="004A41E7" w:rsidRDefault="00DC23ED" w:rsidP="00DC23ED">
            <w:pPr>
              <w:pStyle w:val="TableText"/>
              <w:rPr>
                <w:sz w:val="16"/>
                <w:szCs w:val="16"/>
                <w:lang w:eastAsia="en-AU"/>
              </w:rPr>
            </w:pPr>
            <w:r w:rsidRPr="004A41E7">
              <w:rPr>
                <w:sz w:val="16"/>
                <w:szCs w:val="16"/>
                <w:lang w:eastAsia="en-AU"/>
              </w:rPr>
              <w:t>13.7672</w:t>
            </w:r>
          </w:p>
        </w:tc>
        <w:tc>
          <w:tcPr>
            <w:tcW w:w="840" w:type="dxa"/>
            <w:tcBorders>
              <w:top w:val="nil"/>
              <w:left w:val="nil"/>
              <w:bottom w:val="nil"/>
              <w:right w:val="nil"/>
            </w:tcBorders>
          </w:tcPr>
          <w:p w14:paraId="48062875" w14:textId="77777777" w:rsidR="00DC23ED" w:rsidRPr="004A41E7" w:rsidRDefault="00DC23ED" w:rsidP="00DC23ED">
            <w:pPr>
              <w:pStyle w:val="TableText"/>
              <w:rPr>
                <w:sz w:val="16"/>
                <w:szCs w:val="16"/>
                <w:lang w:eastAsia="en-AU"/>
              </w:rPr>
            </w:pPr>
            <w:r w:rsidRPr="004A41E7">
              <w:rPr>
                <w:sz w:val="16"/>
                <w:szCs w:val="16"/>
                <w:lang w:eastAsia="en-AU"/>
              </w:rPr>
              <w:t>13.7585</w:t>
            </w:r>
          </w:p>
        </w:tc>
        <w:tc>
          <w:tcPr>
            <w:tcW w:w="938" w:type="dxa"/>
            <w:tcBorders>
              <w:top w:val="nil"/>
              <w:left w:val="nil"/>
              <w:bottom w:val="nil"/>
              <w:right w:val="nil"/>
            </w:tcBorders>
          </w:tcPr>
          <w:p w14:paraId="2F4AF9EE" w14:textId="77777777" w:rsidR="00DC23ED" w:rsidRPr="004A41E7" w:rsidRDefault="00DC23ED" w:rsidP="00DC23ED">
            <w:pPr>
              <w:pStyle w:val="TableText"/>
              <w:rPr>
                <w:sz w:val="16"/>
                <w:szCs w:val="16"/>
                <w:lang w:eastAsia="en-AU"/>
              </w:rPr>
            </w:pPr>
            <w:r w:rsidRPr="004A41E7">
              <w:rPr>
                <w:sz w:val="16"/>
                <w:szCs w:val="16"/>
                <w:lang w:eastAsia="en-AU"/>
              </w:rPr>
              <w:t>13.7491</w:t>
            </w:r>
          </w:p>
        </w:tc>
        <w:tc>
          <w:tcPr>
            <w:tcW w:w="826" w:type="dxa"/>
            <w:tcBorders>
              <w:top w:val="nil"/>
              <w:left w:val="nil"/>
              <w:bottom w:val="nil"/>
              <w:right w:val="nil"/>
            </w:tcBorders>
          </w:tcPr>
          <w:p w14:paraId="6A62E8BD" w14:textId="77777777" w:rsidR="00DC23ED" w:rsidRPr="004A41E7" w:rsidRDefault="00DC23ED" w:rsidP="00DC23ED">
            <w:pPr>
              <w:pStyle w:val="TableText"/>
              <w:rPr>
                <w:sz w:val="16"/>
                <w:szCs w:val="16"/>
                <w:lang w:eastAsia="en-AU"/>
              </w:rPr>
            </w:pPr>
            <w:r w:rsidRPr="004A41E7">
              <w:rPr>
                <w:sz w:val="16"/>
                <w:szCs w:val="16"/>
                <w:lang w:eastAsia="en-AU"/>
              </w:rPr>
              <w:t>14.4140</w:t>
            </w:r>
          </w:p>
        </w:tc>
        <w:tc>
          <w:tcPr>
            <w:tcW w:w="882" w:type="dxa"/>
            <w:tcBorders>
              <w:top w:val="nil"/>
              <w:left w:val="nil"/>
              <w:bottom w:val="nil"/>
              <w:right w:val="nil"/>
            </w:tcBorders>
          </w:tcPr>
          <w:p w14:paraId="6F878D39" w14:textId="77777777" w:rsidR="00DC23ED" w:rsidRPr="004A41E7" w:rsidRDefault="00DC23ED" w:rsidP="00DC23ED">
            <w:pPr>
              <w:pStyle w:val="TableText"/>
              <w:rPr>
                <w:sz w:val="16"/>
                <w:szCs w:val="16"/>
                <w:lang w:eastAsia="en-AU"/>
              </w:rPr>
            </w:pPr>
            <w:r w:rsidRPr="004A41E7">
              <w:rPr>
                <w:sz w:val="16"/>
                <w:szCs w:val="16"/>
                <w:lang w:eastAsia="en-AU"/>
              </w:rPr>
              <w:t>14.4044</w:t>
            </w:r>
          </w:p>
        </w:tc>
        <w:tc>
          <w:tcPr>
            <w:tcW w:w="895" w:type="dxa"/>
            <w:tcBorders>
              <w:top w:val="nil"/>
              <w:left w:val="nil"/>
              <w:bottom w:val="nil"/>
              <w:right w:val="nil"/>
            </w:tcBorders>
          </w:tcPr>
          <w:p w14:paraId="3E41B97F" w14:textId="77777777" w:rsidR="00DC23ED" w:rsidRPr="004A41E7" w:rsidRDefault="00DC23ED" w:rsidP="00DC23ED">
            <w:pPr>
              <w:pStyle w:val="TableText"/>
              <w:rPr>
                <w:sz w:val="16"/>
                <w:szCs w:val="16"/>
                <w:lang w:eastAsia="en-AU"/>
              </w:rPr>
            </w:pPr>
            <w:r w:rsidRPr="004A41E7">
              <w:rPr>
                <w:sz w:val="16"/>
                <w:szCs w:val="16"/>
                <w:lang w:eastAsia="en-AU"/>
              </w:rPr>
              <w:t>18.7933</w:t>
            </w:r>
          </w:p>
        </w:tc>
        <w:tc>
          <w:tcPr>
            <w:tcW w:w="812" w:type="dxa"/>
            <w:tcBorders>
              <w:top w:val="nil"/>
              <w:left w:val="nil"/>
              <w:bottom w:val="nil"/>
              <w:right w:val="nil"/>
            </w:tcBorders>
          </w:tcPr>
          <w:p w14:paraId="7A76054A" w14:textId="77777777" w:rsidR="00DC23ED" w:rsidRPr="004A41E7" w:rsidRDefault="00DC23ED" w:rsidP="00DC23ED">
            <w:pPr>
              <w:pStyle w:val="TableText"/>
              <w:rPr>
                <w:sz w:val="16"/>
                <w:szCs w:val="16"/>
                <w:lang w:eastAsia="en-AU"/>
              </w:rPr>
            </w:pPr>
            <w:r w:rsidRPr="004A41E7">
              <w:rPr>
                <w:sz w:val="16"/>
                <w:szCs w:val="16"/>
                <w:lang w:eastAsia="en-AU"/>
              </w:rPr>
              <w:t>20.3648</w:t>
            </w:r>
          </w:p>
        </w:tc>
        <w:tc>
          <w:tcPr>
            <w:tcW w:w="952" w:type="dxa"/>
            <w:tcBorders>
              <w:top w:val="nil"/>
              <w:left w:val="nil"/>
              <w:bottom w:val="nil"/>
              <w:right w:val="nil"/>
            </w:tcBorders>
          </w:tcPr>
          <w:p w14:paraId="1CB5E504" w14:textId="77777777" w:rsidR="00DC23ED" w:rsidRPr="004A41E7" w:rsidRDefault="00DC23ED" w:rsidP="00DC23ED">
            <w:pPr>
              <w:pStyle w:val="TableText"/>
              <w:rPr>
                <w:sz w:val="16"/>
                <w:szCs w:val="16"/>
                <w:lang w:eastAsia="en-AU"/>
              </w:rPr>
            </w:pPr>
            <w:r w:rsidRPr="004A41E7">
              <w:rPr>
                <w:sz w:val="16"/>
                <w:szCs w:val="16"/>
                <w:lang w:eastAsia="en-AU"/>
              </w:rPr>
              <w:t>20.3584</w:t>
            </w:r>
          </w:p>
        </w:tc>
        <w:tc>
          <w:tcPr>
            <w:tcW w:w="868" w:type="dxa"/>
            <w:tcBorders>
              <w:top w:val="nil"/>
              <w:left w:val="nil"/>
              <w:bottom w:val="nil"/>
              <w:right w:val="nil"/>
            </w:tcBorders>
          </w:tcPr>
          <w:p w14:paraId="091F8B1F" w14:textId="77777777" w:rsidR="00DC23ED" w:rsidRPr="004A41E7" w:rsidRDefault="00DC23ED" w:rsidP="00DC23ED">
            <w:pPr>
              <w:pStyle w:val="TableText"/>
              <w:rPr>
                <w:sz w:val="16"/>
                <w:szCs w:val="16"/>
                <w:lang w:eastAsia="en-AU"/>
              </w:rPr>
            </w:pPr>
            <w:r w:rsidRPr="004A41E7">
              <w:rPr>
                <w:sz w:val="16"/>
                <w:szCs w:val="16"/>
                <w:lang w:eastAsia="en-AU"/>
              </w:rPr>
              <w:t>20.3518</w:t>
            </w:r>
          </w:p>
        </w:tc>
        <w:tc>
          <w:tcPr>
            <w:tcW w:w="868" w:type="dxa"/>
            <w:tcBorders>
              <w:top w:val="nil"/>
              <w:left w:val="nil"/>
              <w:bottom w:val="nil"/>
              <w:right w:val="nil"/>
            </w:tcBorders>
          </w:tcPr>
          <w:p w14:paraId="1A28CE60" w14:textId="77777777" w:rsidR="00DC23ED" w:rsidRPr="004A41E7" w:rsidRDefault="00DC23ED" w:rsidP="00DC23ED">
            <w:pPr>
              <w:pStyle w:val="TableText"/>
              <w:rPr>
                <w:sz w:val="16"/>
                <w:szCs w:val="16"/>
                <w:lang w:eastAsia="en-AU"/>
              </w:rPr>
            </w:pPr>
            <w:r w:rsidRPr="004A41E7">
              <w:rPr>
                <w:sz w:val="16"/>
                <w:szCs w:val="16"/>
                <w:lang w:eastAsia="en-AU"/>
              </w:rPr>
              <w:t>21.2911</w:t>
            </w:r>
          </w:p>
        </w:tc>
        <w:tc>
          <w:tcPr>
            <w:tcW w:w="896" w:type="dxa"/>
            <w:tcBorders>
              <w:top w:val="nil"/>
              <w:left w:val="nil"/>
              <w:bottom w:val="nil"/>
              <w:right w:val="nil"/>
            </w:tcBorders>
          </w:tcPr>
          <w:p w14:paraId="2A81EF80" w14:textId="77777777" w:rsidR="00DC23ED" w:rsidRPr="004A41E7" w:rsidRDefault="00DC23ED" w:rsidP="00DC23ED">
            <w:pPr>
              <w:pStyle w:val="TableText"/>
              <w:rPr>
                <w:sz w:val="16"/>
                <w:szCs w:val="16"/>
                <w:lang w:eastAsia="en-AU"/>
              </w:rPr>
            </w:pPr>
            <w:r w:rsidRPr="004A41E7">
              <w:rPr>
                <w:sz w:val="16"/>
                <w:szCs w:val="16"/>
                <w:lang w:eastAsia="en-AU"/>
              </w:rPr>
              <w:t>21.2911</w:t>
            </w:r>
          </w:p>
        </w:tc>
        <w:tc>
          <w:tcPr>
            <w:tcW w:w="867" w:type="dxa"/>
            <w:tcBorders>
              <w:top w:val="nil"/>
              <w:left w:val="nil"/>
              <w:bottom w:val="nil"/>
              <w:right w:val="nil"/>
            </w:tcBorders>
          </w:tcPr>
          <w:p w14:paraId="55CDC4EF" w14:textId="77777777" w:rsidR="00DC23ED" w:rsidRPr="004A41E7" w:rsidRDefault="00DC23ED" w:rsidP="00DC23ED">
            <w:pPr>
              <w:pStyle w:val="TableText"/>
              <w:rPr>
                <w:sz w:val="16"/>
                <w:szCs w:val="16"/>
                <w:lang w:eastAsia="en-AU"/>
              </w:rPr>
            </w:pPr>
            <w:r w:rsidRPr="004A41E7">
              <w:rPr>
                <w:sz w:val="16"/>
                <w:szCs w:val="16"/>
                <w:lang w:eastAsia="en-AU"/>
              </w:rPr>
              <w:t>21.2911</w:t>
            </w:r>
          </w:p>
        </w:tc>
        <w:tc>
          <w:tcPr>
            <w:tcW w:w="868" w:type="dxa"/>
            <w:tcBorders>
              <w:top w:val="nil"/>
              <w:left w:val="nil"/>
              <w:bottom w:val="nil"/>
              <w:right w:val="nil"/>
            </w:tcBorders>
          </w:tcPr>
          <w:p w14:paraId="5208F0F2" w14:textId="77777777" w:rsidR="00DC23ED" w:rsidRPr="004A41E7" w:rsidRDefault="00DC23ED" w:rsidP="00DC23ED">
            <w:pPr>
              <w:pStyle w:val="TableText"/>
              <w:rPr>
                <w:sz w:val="16"/>
                <w:szCs w:val="16"/>
                <w:lang w:eastAsia="en-AU"/>
              </w:rPr>
            </w:pPr>
            <w:r w:rsidRPr="004A41E7">
              <w:rPr>
                <w:sz w:val="16"/>
                <w:szCs w:val="16"/>
                <w:lang w:eastAsia="en-AU"/>
              </w:rPr>
              <w:t>21.5516</w:t>
            </w:r>
          </w:p>
        </w:tc>
        <w:tc>
          <w:tcPr>
            <w:tcW w:w="910" w:type="dxa"/>
            <w:tcBorders>
              <w:top w:val="nil"/>
              <w:left w:val="nil"/>
              <w:bottom w:val="nil"/>
              <w:right w:val="nil"/>
            </w:tcBorders>
          </w:tcPr>
          <w:p w14:paraId="3C1051E0" w14:textId="77777777" w:rsidR="00DC23ED" w:rsidRPr="004A41E7" w:rsidRDefault="00DC23ED" w:rsidP="00DC23ED">
            <w:pPr>
              <w:pStyle w:val="TableText"/>
              <w:rPr>
                <w:sz w:val="16"/>
                <w:szCs w:val="16"/>
                <w:lang w:eastAsia="en-AU"/>
              </w:rPr>
            </w:pPr>
            <w:r w:rsidRPr="004A41E7">
              <w:rPr>
                <w:sz w:val="16"/>
                <w:szCs w:val="16"/>
                <w:lang w:eastAsia="en-AU"/>
              </w:rPr>
              <w:t>21.5516</w:t>
            </w:r>
          </w:p>
        </w:tc>
        <w:tc>
          <w:tcPr>
            <w:tcW w:w="882" w:type="dxa"/>
            <w:tcBorders>
              <w:top w:val="nil"/>
              <w:left w:val="nil"/>
              <w:bottom w:val="nil"/>
              <w:right w:val="nil"/>
            </w:tcBorders>
          </w:tcPr>
          <w:p w14:paraId="5921CFAC" w14:textId="77777777" w:rsidR="00DC23ED" w:rsidRPr="004A41E7" w:rsidRDefault="00DC23ED" w:rsidP="00DC23ED">
            <w:pPr>
              <w:pStyle w:val="TableText"/>
              <w:rPr>
                <w:sz w:val="16"/>
                <w:szCs w:val="16"/>
                <w:lang w:eastAsia="en-AU"/>
              </w:rPr>
            </w:pPr>
            <w:r w:rsidRPr="004A41E7">
              <w:rPr>
                <w:sz w:val="16"/>
                <w:szCs w:val="16"/>
                <w:lang w:eastAsia="en-AU"/>
              </w:rPr>
              <w:t>21.5516</w:t>
            </w:r>
          </w:p>
        </w:tc>
        <w:tc>
          <w:tcPr>
            <w:tcW w:w="854" w:type="dxa"/>
            <w:tcBorders>
              <w:top w:val="nil"/>
              <w:left w:val="nil"/>
              <w:bottom w:val="nil"/>
              <w:right w:val="nil"/>
            </w:tcBorders>
          </w:tcPr>
          <w:p w14:paraId="0128D666" w14:textId="77777777" w:rsidR="00DC23ED" w:rsidRPr="004A41E7" w:rsidRDefault="00DC23ED" w:rsidP="00DC23ED">
            <w:pPr>
              <w:pStyle w:val="TableText"/>
              <w:rPr>
                <w:sz w:val="16"/>
                <w:szCs w:val="16"/>
                <w:lang w:eastAsia="en-AU"/>
              </w:rPr>
            </w:pPr>
            <w:r w:rsidRPr="004A41E7">
              <w:rPr>
                <w:sz w:val="16"/>
                <w:szCs w:val="16"/>
                <w:lang w:eastAsia="en-AU"/>
              </w:rPr>
              <w:t>22.0200</w:t>
            </w:r>
          </w:p>
        </w:tc>
      </w:tr>
      <w:tr w:rsidR="00DC23ED" w:rsidRPr="004A41E7" w14:paraId="2BD5C50B" w14:textId="77777777">
        <w:trPr>
          <w:trHeight w:val="219"/>
        </w:trPr>
        <w:tc>
          <w:tcPr>
            <w:tcW w:w="1148" w:type="dxa"/>
            <w:tcBorders>
              <w:top w:val="nil"/>
              <w:left w:val="nil"/>
              <w:bottom w:val="nil"/>
              <w:right w:val="nil"/>
            </w:tcBorders>
          </w:tcPr>
          <w:p w14:paraId="561AB58F"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26" w:type="dxa"/>
            <w:tcBorders>
              <w:top w:val="nil"/>
              <w:left w:val="nil"/>
              <w:bottom w:val="nil"/>
              <w:right w:val="nil"/>
            </w:tcBorders>
          </w:tcPr>
          <w:p w14:paraId="59B41809" w14:textId="77777777" w:rsidR="00DC23ED" w:rsidRPr="004A41E7" w:rsidRDefault="00DC23ED" w:rsidP="00DC23ED">
            <w:pPr>
              <w:pStyle w:val="TableText"/>
              <w:rPr>
                <w:sz w:val="16"/>
                <w:szCs w:val="16"/>
                <w:lang w:eastAsia="en-AU"/>
              </w:rPr>
            </w:pPr>
            <w:r w:rsidRPr="004A41E7">
              <w:rPr>
                <w:sz w:val="16"/>
                <w:szCs w:val="16"/>
                <w:lang w:eastAsia="en-AU"/>
              </w:rPr>
              <w:t>13.5124</w:t>
            </w:r>
          </w:p>
        </w:tc>
        <w:tc>
          <w:tcPr>
            <w:tcW w:w="840" w:type="dxa"/>
            <w:tcBorders>
              <w:top w:val="nil"/>
              <w:left w:val="nil"/>
              <w:bottom w:val="nil"/>
              <w:right w:val="nil"/>
            </w:tcBorders>
          </w:tcPr>
          <w:p w14:paraId="6D0AF4C6" w14:textId="77777777" w:rsidR="00DC23ED" w:rsidRPr="004A41E7" w:rsidRDefault="00DC23ED" w:rsidP="00DC23ED">
            <w:pPr>
              <w:pStyle w:val="TableText"/>
              <w:rPr>
                <w:sz w:val="16"/>
                <w:szCs w:val="16"/>
                <w:lang w:eastAsia="en-AU"/>
              </w:rPr>
            </w:pPr>
            <w:r w:rsidRPr="004A41E7">
              <w:rPr>
                <w:sz w:val="16"/>
                <w:szCs w:val="16"/>
                <w:lang w:eastAsia="en-AU"/>
              </w:rPr>
              <w:t>13.5035</w:t>
            </w:r>
          </w:p>
        </w:tc>
        <w:tc>
          <w:tcPr>
            <w:tcW w:w="938" w:type="dxa"/>
            <w:tcBorders>
              <w:top w:val="nil"/>
              <w:left w:val="nil"/>
              <w:bottom w:val="nil"/>
              <w:right w:val="nil"/>
            </w:tcBorders>
          </w:tcPr>
          <w:p w14:paraId="585D3229" w14:textId="77777777" w:rsidR="00DC23ED" w:rsidRPr="004A41E7" w:rsidRDefault="00DC23ED" w:rsidP="00DC23ED">
            <w:pPr>
              <w:pStyle w:val="TableText"/>
              <w:rPr>
                <w:sz w:val="16"/>
                <w:szCs w:val="16"/>
                <w:lang w:eastAsia="en-AU"/>
              </w:rPr>
            </w:pPr>
            <w:r w:rsidRPr="004A41E7">
              <w:rPr>
                <w:sz w:val="16"/>
                <w:szCs w:val="16"/>
                <w:lang w:eastAsia="en-AU"/>
              </w:rPr>
              <w:t>13.4934</w:t>
            </w:r>
          </w:p>
        </w:tc>
        <w:tc>
          <w:tcPr>
            <w:tcW w:w="826" w:type="dxa"/>
            <w:tcBorders>
              <w:top w:val="nil"/>
              <w:left w:val="nil"/>
              <w:bottom w:val="nil"/>
              <w:right w:val="nil"/>
            </w:tcBorders>
          </w:tcPr>
          <w:p w14:paraId="0A5A2DD5" w14:textId="77777777" w:rsidR="00DC23ED" w:rsidRPr="004A41E7" w:rsidRDefault="00DC23ED" w:rsidP="00DC23ED">
            <w:pPr>
              <w:pStyle w:val="TableText"/>
              <w:rPr>
                <w:sz w:val="16"/>
                <w:szCs w:val="16"/>
                <w:lang w:eastAsia="en-AU"/>
              </w:rPr>
            </w:pPr>
            <w:r w:rsidRPr="004A41E7">
              <w:rPr>
                <w:sz w:val="16"/>
                <w:szCs w:val="16"/>
                <w:lang w:eastAsia="en-AU"/>
              </w:rPr>
              <w:t>14.1410</w:t>
            </w:r>
          </w:p>
        </w:tc>
        <w:tc>
          <w:tcPr>
            <w:tcW w:w="882" w:type="dxa"/>
            <w:tcBorders>
              <w:top w:val="nil"/>
              <w:left w:val="nil"/>
              <w:bottom w:val="nil"/>
              <w:right w:val="nil"/>
            </w:tcBorders>
          </w:tcPr>
          <w:p w14:paraId="409CFD2D" w14:textId="77777777" w:rsidR="00DC23ED" w:rsidRPr="004A41E7" w:rsidRDefault="00DC23ED" w:rsidP="00DC23ED">
            <w:pPr>
              <w:pStyle w:val="TableText"/>
              <w:rPr>
                <w:sz w:val="16"/>
                <w:szCs w:val="16"/>
                <w:lang w:eastAsia="en-AU"/>
              </w:rPr>
            </w:pPr>
            <w:r w:rsidRPr="004A41E7">
              <w:rPr>
                <w:sz w:val="16"/>
                <w:szCs w:val="16"/>
                <w:lang w:eastAsia="en-AU"/>
              </w:rPr>
              <w:t>14.1307</w:t>
            </w:r>
          </w:p>
        </w:tc>
        <w:tc>
          <w:tcPr>
            <w:tcW w:w="895" w:type="dxa"/>
            <w:tcBorders>
              <w:top w:val="nil"/>
              <w:left w:val="nil"/>
              <w:bottom w:val="nil"/>
              <w:right w:val="nil"/>
            </w:tcBorders>
          </w:tcPr>
          <w:p w14:paraId="61A9750C" w14:textId="77777777" w:rsidR="00DC23ED" w:rsidRPr="004A41E7" w:rsidRDefault="00DC23ED" w:rsidP="00DC23ED">
            <w:pPr>
              <w:pStyle w:val="TableText"/>
              <w:rPr>
                <w:sz w:val="16"/>
                <w:szCs w:val="16"/>
                <w:lang w:eastAsia="en-AU"/>
              </w:rPr>
            </w:pPr>
            <w:r w:rsidRPr="004A41E7">
              <w:rPr>
                <w:sz w:val="16"/>
                <w:szCs w:val="16"/>
                <w:lang w:eastAsia="en-AU"/>
              </w:rPr>
              <w:t>18.4590</w:t>
            </w:r>
          </w:p>
        </w:tc>
        <w:tc>
          <w:tcPr>
            <w:tcW w:w="812" w:type="dxa"/>
            <w:tcBorders>
              <w:top w:val="nil"/>
              <w:left w:val="nil"/>
              <w:bottom w:val="nil"/>
              <w:right w:val="nil"/>
            </w:tcBorders>
          </w:tcPr>
          <w:p w14:paraId="3CFC3510" w14:textId="77777777" w:rsidR="00DC23ED" w:rsidRPr="004A41E7" w:rsidRDefault="00DC23ED" w:rsidP="00DC23ED">
            <w:pPr>
              <w:pStyle w:val="TableText"/>
              <w:rPr>
                <w:sz w:val="16"/>
                <w:szCs w:val="16"/>
                <w:lang w:eastAsia="en-AU"/>
              </w:rPr>
            </w:pPr>
            <w:r w:rsidRPr="004A41E7">
              <w:rPr>
                <w:sz w:val="16"/>
                <w:szCs w:val="16"/>
                <w:lang w:eastAsia="en-AU"/>
              </w:rPr>
              <w:t>20.0141</w:t>
            </w:r>
          </w:p>
        </w:tc>
        <w:tc>
          <w:tcPr>
            <w:tcW w:w="952" w:type="dxa"/>
            <w:tcBorders>
              <w:top w:val="nil"/>
              <w:left w:val="nil"/>
              <w:bottom w:val="nil"/>
              <w:right w:val="nil"/>
            </w:tcBorders>
          </w:tcPr>
          <w:p w14:paraId="328C6946" w14:textId="77777777" w:rsidR="00DC23ED" w:rsidRPr="004A41E7" w:rsidRDefault="00DC23ED" w:rsidP="00DC23ED">
            <w:pPr>
              <w:pStyle w:val="TableText"/>
              <w:rPr>
                <w:sz w:val="16"/>
                <w:szCs w:val="16"/>
                <w:lang w:eastAsia="en-AU"/>
              </w:rPr>
            </w:pPr>
            <w:r w:rsidRPr="004A41E7">
              <w:rPr>
                <w:sz w:val="16"/>
                <w:szCs w:val="16"/>
                <w:lang w:eastAsia="en-AU"/>
              </w:rPr>
              <w:t>20.0069</w:t>
            </w:r>
          </w:p>
        </w:tc>
        <w:tc>
          <w:tcPr>
            <w:tcW w:w="868" w:type="dxa"/>
            <w:tcBorders>
              <w:top w:val="nil"/>
              <w:left w:val="nil"/>
              <w:bottom w:val="nil"/>
              <w:right w:val="nil"/>
            </w:tcBorders>
          </w:tcPr>
          <w:p w14:paraId="4FAF80B0" w14:textId="77777777" w:rsidR="00DC23ED" w:rsidRPr="004A41E7" w:rsidRDefault="00DC23ED" w:rsidP="00DC23ED">
            <w:pPr>
              <w:pStyle w:val="TableText"/>
              <w:rPr>
                <w:sz w:val="16"/>
                <w:szCs w:val="16"/>
                <w:lang w:eastAsia="en-AU"/>
              </w:rPr>
            </w:pPr>
            <w:r w:rsidRPr="004A41E7">
              <w:rPr>
                <w:sz w:val="16"/>
                <w:szCs w:val="16"/>
                <w:lang w:eastAsia="en-AU"/>
              </w:rPr>
              <w:t>19.9994</w:t>
            </w:r>
          </w:p>
        </w:tc>
        <w:tc>
          <w:tcPr>
            <w:tcW w:w="868" w:type="dxa"/>
            <w:tcBorders>
              <w:top w:val="nil"/>
              <w:left w:val="nil"/>
              <w:bottom w:val="nil"/>
              <w:right w:val="nil"/>
            </w:tcBorders>
          </w:tcPr>
          <w:p w14:paraId="1AE8CD1C" w14:textId="77777777" w:rsidR="00DC23ED" w:rsidRPr="004A41E7" w:rsidRDefault="00DC23ED" w:rsidP="00DC23ED">
            <w:pPr>
              <w:pStyle w:val="TableText"/>
              <w:rPr>
                <w:sz w:val="16"/>
                <w:szCs w:val="16"/>
                <w:lang w:eastAsia="en-AU"/>
              </w:rPr>
            </w:pPr>
            <w:r w:rsidRPr="004A41E7">
              <w:rPr>
                <w:sz w:val="16"/>
                <w:szCs w:val="16"/>
                <w:lang w:eastAsia="en-AU"/>
              </w:rPr>
              <w:t>20.9326</w:t>
            </w:r>
          </w:p>
        </w:tc>
        <w:tc>
          <w:tcPr>
            <w:tcW w:w="896" w:type="dxa"/>
            <w:tcBorders>
              <w:top w:val="nil"/>
              <w:left w:val="nil"/>
              <w:bottom w:val="nil"/>
              <w:right w:val="nil"/>
            </w:tcBorders>
          </w:tcPr>
          <w:p w14:paraId="70117799" w14:textId="77777777" w:rsidR="00DC23ED" w:rsidRPr="004A41E7" w:rsidRDefault="00DC23ED" w:rsidP="00DC23ED">
            <w:pPr>
              <w:pStyle w:val="TableText"/>
              <w:rPr>
                <w:sz w:val="16"/>
                <w:szCs w:val="16"/>
                <w:lang w:eastAsia="en-AU"/>
              </w:rPr>
            </w:pPr>
            <w:r w:rsidRPr="004A41E7">
              <w:rPr>
                <w:sz w:val="16"/>
                <w:szCs w:val="16"/>
                <w:lang w:eastAsia="en-AU"/>
              </w:rPr>
              <w:t>20.9326</w:t>
            </w:r>
          </w:p>
        </w:tc>
        <w:tc>
          <w:tcPr>
            <w:tcW w:w="867" w:type="dxa"/>
            <w:tcBorders>
              <w:top w:val="nil"/>
              <w:left w:val="nil"/>
              <w:bottom w:val="nil"/>
              <w:right w:val="nil"/>
            </w:tcBorders>
          </w:tcPr>
          <w:p w14:paraId="69260CE9" w14:textId="77777777" w:rsidR="00DC23ED" w:rsidRPr="004A41E7" w:rsidRDefault="00DC23ED" w:rsidP="00DC23ED">
            <w:pPr>
              <w:pStyle w:val="TableText"/>
              <w:rPr>
                <w:sz w:val="16"/>
                <w:szCs w:val="16"/>
                <w:lang w:eastAsia="en-AU"/>
              </w:rPr>
            </w:pPr>
            <w:r w:rsidRPr="004A41E7">
              <w:rPr>
                <w:sz w:val="16"/>
                <w:szCs w:val="16"/>
                <w:lang w:eastAsia="en-AU"/>
              </w:rPr>
              <w:t>20.9326</w:t>
            </w:r>
          </w:p>
        </w:tc>
        <w:tc>
          <w:tcPr>
            <w:tcW w:w="868" w:type="dxa"/>
            <w:tcBorders>
              <w:top w:val="nil"/>
              <w:left w:val="nil"/>
              <w:bottom w:val="nil"/>
              <w:right w:val="nil"/>
            </w:tcBorders>
          </w:tcPr>
          <w:p w14:paraId="73CA28DF" w14:textId="77777777" w:rsidR="00DC23ED" w:rsidRPr="004A41E7" w:rsidRDefault="00DC23ED" w:rsidP="00DC23ED">
            <w:pPr>
              <w:pStyle w:val="TableText"/>
              <w:rPr>
                <w:sz w:val="16"/>
                <w:szCs w:val="16"/>
                <w:lang w:eastAsia="en-AU"/>
              </w:rPr>
            </w:pPr>
            <w:r w:rsidRPr="004A41E7">
              <w:rPr>
                <w:sz w:val="16"/>
                <w:szCs w:val="16"/>
                <w:lang w:eastAsia="en-AU"/>
              </w:rPr>
              <w:t>21.1914</w:t>
            </w:r>
          </w:p>
        </w:tc>
        <w:tc>
          <w:tcPr>
            <w:tcW w:w="910" w:type="dxa"/>
            <w:tcBorders>
              <w:top w:val="nil"/>
              <w:left w:val="nil"/>
              <w:bottom w:val="nil"/>
              <w:right w:val="nil"/>
            </w:tcBorders>
          </w:tcPr>
          <w:p w14:paraId="2D8EF83C" w14:textId="77777777" w:rsidR="00DC23ED" w:rsidRPr="004A41E7" w:rsidRDefault="00DC23ED" w:rsidP="00DC23ED">
            <w:pPr>
              <w:pStyle w:val="TableText"/>
              <w:rPr>
                <w:sz w:val="16"/>
                <w:szCs w:val="16"/>
                <w:lang w:eastAsia="en-AU"/>
              </w:rPr>
            </w:pPr>
            <w:r w:rsidRPr="004A41E7">
              <w:rPr>
                <w:sz w:val="16"/>
                <w:szCs w:val="16"/>
                <w:lang w:eastAsia="en-AU"/>
              </w:rPr>
              <w:t>21.1914</w:t>
            </w:r>
          </w:p>
        </w:tc>
        <w:tc>
          <w:tcPr>
            <w:tcW w:w="882" w:type="dxa"/>
            <w:tcBorders>
              <w:top w:val="nil"/>
              <w:left w:val="nil"/>
              <w:bottom w:val="nil"/>
              <w:right w:val="nil"/>
            </w:tcBorders>
          </w:tcPr>
          <w:p w14:paraId="60D5EE23" w14:textId="77777777" w:rsidR="00DC23ED" w:rsidRPr="004A41E7" w:rsidRDefault="00DC23ED" w:rsidP="00DC23ED">
            <w:pPr>
              <w:pStyle w:val="TableText"/>
              <w:rPr>
                <w:sz w:val="16"/>
                <w:szCs w:val="16"/>
                <w:lang w:eastAsia="en-AU"/>
              </w:rPr>
            </w:pPr>
            <w:r w:rsidRPr="004A41E7">
              <w:rPr>
                <w:sz w:val="16"/>
                <w:szCs w:val="16"/>
                <w:lang w:eastAsia="en-AU"/>
              </w:rPr>
              <w:t>21.1914</w:t>
            </w:r>
          </w:p>
        </w:tc>
        <w:tc>
          <w:tcPr>
            <w:tcW w:w="854" w:type="dxa"/>
            <w:tcBorders>
              <w:top w:val="nil"/>
              <w:left w:val="nil"/>
              <w:bottom w:val="nil"/>
              <w:right w:val="nil"/>
            </w:tcBorders>
          </w:tcPr>
          <w:p w14:paraId="0A1D947A" w14:textId="77777777" w:rsidR="00DC23ED" w:rsidRPr="004A41E7" w:rsidRDefault="00DC23ED" w:rsidP="00DC23ED">
            <w:pPr>
              <w:pStyle w:val="TableText"/>
              <w:rPr>
                <w:sz w:val="16"/>
                <w:szCs w:val="16"/>
                <w:lang w:eastAsia="en-AU"/>
              </w:rPr>
            </w:pPr>
            <w:r w:rsidRPr="004A41E7">
              <w:rPr>
                <w:sz w:val="16"/>
                <w:szCs w:val="16"/>
                <w:lang w:eastAsia="en-AU"/>
              </w:rPr>
              <w:t>21.6584</w:t>
            </w:r>
          </w:p>
        </w:tc>
      </w:tr>
      <w:tr w:rsidR="00DC23ED" w:rsidRPr="004A41E7" w14:paraId="767E4267" w14:textId="77777777">
        <w:trPr>
          <w:trHeight w:val="219"/>
        </w:trPr>
        <w:tc>
          <w:tcPr>
            <w:tcW w:w="1148" w:type="dxa"/>
            <w:tcBorders>
              <w:top w:val="nil"/>
              <w:left w:val="nil"/>
              <w:bottom w:val="nil"/>
              <w:right w:val="nil"/>
            </w:tcBorders>
          </w:tcPr>
          <w:p w14:paraId="42F4FDBB"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26" w:type="dxa"/>
            <w:tcBorders>
              <w:top w:val="nil"/>
              <w:left w:val="nil"/>
              <w:bottom w:val="nil"/>
              <w:right w:val="nil"/>
            </w:tcBorders>
          </w:tcPr>
          <w:p w14:paraId="4BB6B464" w14:textId="77777777" w:rsidR="00DC23ED" w:rsidRPr="004A41E7" w:rsidRDefault="00DC23ED" w:rsidP="00DC23ED">
            <w:pPr>
              <w:pStyle w:val="TableText"/>
              <w:rPr>
                <w:sz w:val="16"/>
                <w:szCs w:val="16"/>
                <w:lang w:eastAsia="en-AU"/>
              </w:rPr>
            </w:pPr>
            <w:r w:rsidRPr="004A41E7">
              <w:rPr>
                <w:sz w:val="16"/>
                <w:szCs w:val="16"/>
                <w:lang w:eastAsia="en-AU"/>
              </w:rPr>
              <w:t>13.2059</w:t>
            </w:r>
          </w:p>
        </w:tc>
        <w:tc>
          <w:tcPr>
            <w:tcW w:w="840" w:type="dxa"/>
            <w:tcBorders>
              <w:top w:val="nil"/>
              <w:left w:val="nil"/>
              <w:bottom w:val="nil"/>
              <w:right w:val="nil"/>
            </w:tcBorders>
          </w:tcPr>
          <w:p w14:paraId="3B3348C7" w14:textId="77777777" w:rsidR="00DC23ED" w:rsidRPr="004A41E7" w:rsidRDefault="00DC23ED" w:rsidP="00DC23ED">
            <w:pPr>
              <w:pStyle w:val="TableText"/>
              <w:rPr>
                <w:sz w:val="16"/>
                <w:szCs w:val="16"/>
                <w:lang w:eastAsia="en-AU"/>
              </w:rPr>
            </w:pPr>
            <w:r w:rsidRPr="004A41E7">
              <w:rPr>
                <w:sz w:val="16"/>
                <w:szCs w:val="16"/>
                <w:lang w:eastAsia="en-AU"/>
              </w:rPr>
              <w:t>13.1964</w:t>
            </w:r>
          </w:p>
        </w:tc>
        <w:tc>
          <w:tcPr>
            <w:tcW w:w="938" w:type="dxa"/>
            <w:tcBorders>
              <w:top w:val="nil"/>
              <w:left w:val="nil"/>
              <w:bottom w:val="nil"/>
              <w:right w:val="nil"/>
            </w:tcBorders>
          </w:tcPr>
          <w:p w14:paraId="397BDC13" w14:textId="77777777" w:rsidR="00DC23ED" w:rsidRPr="004A41E7" w:rsidRDefault="00DC23ED" w:rsidP="00DC23ED">
            <w:pPr>
              <w:pStyle w:val="TableText"/>
              <w:rPr>
                <w:sz w:val="16"/>
                <w:szCs w:val="16"/>
                <w:lang w:eastAsia="en-AU"/>
              </w:rPr>
            </w:pPr>
            <w:r w:rsidRPr="004A41E7">
              <w:rPr>
                <w:sz w:val="16"/>
                <w:szCs w:val="16"/>
                <w:lang w:eastAsia="en-AU"/>
              </w:rPr>
              <w:t>13.1858</w:t>
            </w:r>
          </w:p>
        </w:tc>
        <w:tc>
          <w:tcPr>
            <w:tcW w:w="826" w:type="dxa"/>
            <w:tcBorders>
              <w:top w:val="nil"/>
              <w:left w:val="nil"/>
              <w:bottom w:val="nil"/>
              <w:right w:val="nil"/>
            </w:tcBorders>
          </w:tcPr>
          <w:p w14:paraId="5FB6A050" w14:textId="77777777" w:rsidR="00DC23ED" w:rsidRPr="004A41E7" w:rsidRDefault="00DC23ED" w:rsidP="00DC23ED">
            <w:pPr>
              <w:pStyle w:val="TableText"/>
              <w:rPr>
                <w:sz w:val="16"/>
                <w:szCs w:val="16"/>
                <w:lang w:eastAsia="en-AU"/>
              </w:rPr>
            </w:pPr>
            <w:r w:rsidRPr="004A41E7">
              <w:rPr>
                <w:sz w:val="16"/>
                <w:szCs w:val="16"/>
                <w:lang w:eastAsia="en-AU"/>
              </w:rPr>
              <w:t>13.8308</w:t>
            </w:r>
          </w:p>
        </w:tc>
        <w:tc>
          <w:tcPr>
            <w:tcW w:w="882" w:type="dxa"/>
            <w:tcBorders>
              <w:top w:val="nil"/>
              <w:left w:val="nil"/>
              <w:bottom w:val="nil"/>
              <w:right w:val="nil"/>
            </w:tcBorders>
          </w:tcPr>
          <w:p w14:paraId="7C310DFA" w14:textId="77777777" w:rsidR="00DC23ED" w:rsidRPr="004A41E7" w:rsidRDefault="00DC23ED" w:rsidP="00DC23ED">
            <w:pPr>
              <w:pStyle w:val="TableText"/>
              <w:rPr>
                <w:sz w:val="16"/>
                <w:szCs w:val="16"/>
                <w:lang w:eastAsia="en-AU"/>
              </w:rPr>
            </w:pPr>
            <w:r w:rsidRPr="004A41E7">
              <w:rPr>
                <w:sz w:val="16"/>
                <w:szCs w:val="16"/>
                <w:lang w:eastAsia="en-AU"/>
              </w:rPr>
              <w:t>13.8196</w:t>
            </w:r>
          </w:p>
        </w:tc>
        <w:tc>
          <w:tcPr>
            <w:tcW w:w="895" w:type="dxa"/>
            <w:tcBorders>
              <w:top w:val="nil"/>
              <w:left w:val="nil"/>
              <w:bottom w:val="nil"/>
              <w:right w:val="nil"/>
            </w:tcBorders>
          </w:tcPr>
          <w:p w14:paraId="00F225C3" w14:textId="77777777" w:rsidR="00DC23ED" w:rsidRPr="004A41E7" w:rsidRDefault="00DC23ED" w:rsidP="00DC23ED">
            <w:pPr>
              <w:pStyle w:val="TableText"/>
              <w:rPr>
                <w:sz w:val="16"/>
                <w:szCs w:val="16"/>
                <w:lang w:eastAsia="en-AU"/>
              </w:rPr>
            </w:pPr>
            <w:r w:rsidRPr="004A41E7">
              <w:rPr>
                <w:sz w:val="16"/>
                <w:szCs w:val="16"/>
                <w:lang w:eastAsia="en-AU"/>
              </w:rPr>
              <w:t>18.0892</w:t>
            </w:r>
          </w:p>
        </w:tc>
        <w:tc>
          <w:tcPr>
            <w:tcW w:w="812" w:type="dxa"/>
            <w:tcBorders>
              <w:top w:val="nil"/>
              <w:left w:val="nil"/>
              <w:bottom w:val="nil"/>
              <w:right w:val="nil"/>
            </w:tcBorders>
          </w:tcPr>
          <w:p w14:paraId="649F59B8" w14:textId="77777777" w:rsidR="00DC23ED" w:rsidRPr="004A41E7" w:rsidRDefault="00DC23ED" w:rsidP="00DC23ED">
            <w:pPr>
              <w:pStyle w:val="TableText"/>
              <w:rPr>
                <w:sz w:val="16"/>
                <w:szCs w:val="16"/>
                <w:lang w:eastAsia="en-AU"/>
              </w:rPr>
            </w:pPr>
            <w:r w:rsidRPr="004A41E7">
              <w:rPr>
                <w:sz w:val="16"/>
                <w:szCs w:val="16"/>
                <w:lang w:eastAsia="en-AU"/>
              </w:rPr>
              <w:t>19.6410</w:t>
            </w:r>
          </w:p>
        </w:tc>
        <w:tc>
          <w:tcPr>
            <w:tcW w:w="952" w:type="dxa"/>
            <w:tcBorders>
              <w:top w:val="nil"/>
              <w:left w:val="nil"/>
              <w:bottom w:val="nil"/>
              <w:right w:val="nil"/>
            </w:tcBorders>
          </w:tcPr>
          <w:p w14:paraId="5041C44E" w14:textId="77777777" w:rsidR="00DC23ED" w:rsidRPr="004A41E7" w:rsidRDefault="00DC23ED" w:rsidP="00DC23ED">
            <w:pPr>
              <w:pStyle w:val="TableText"/>
              <w:rPr>
                <w:sz w:val="16"/>
                <w:szCs w:val="16"/>
                <w:lang w:eastAsia="en-AU"/>
              </w:rPr>
            </w:pPr>
            <w:r w:rsidRPr="004A41E7">
              <w:rPr>
                <w:sz w:val="16"/>
                <w:szCs w:val="16"/>
                <w:lang w:eastAsia="en-AU"/>
              </w:rPr>
              <w:t>19.6329</w:t>
            </w:r>
          </w:p>
        </w:tc>
        <w:tc>
          <w:tcPr>
            <w:tcW w:w="868" w:type="dxa"/>
            <w:tcBorders>
              <w:top w:val="nil"/>
              <w:left w:val="nil"/>
              <w:bottom w:val="nil"/>
              <w:right w:val="nil"/>
            </w:tcBorders>
          </w:tcPr>
          <w:p w14:paraId="0614CF30" w14:textId="77777777" w:rsidR="00DC23ED" w:rsidRPr="004A41E7" w:rsidRDefault="00DC23ED" w:rsidP="00DC23ED">
            <w:pPr>
              <w:pStyle w:val="TableText"/>
              <w:rPr>
                <w:sz w:val="16"/>
                <w:szCs w:val="16"/>
                <w:lang w:eastAsia="en-AU"/>
              </w:rPr>
            </w:pPr>
            <w:r w:rsidRPr="004A41E7">
              <w:rPr>
                <w:sz w:val="16"/>
                <w:szCs w:val="16"/>
                <w:lang w:eastAsia="en-AU"/>
              </w:rPr>
              <w:t>19.6244</w:t>
            </w:r>
          </w:p>
        </w:tc>
        <w:tc>
          <w:tcPr>
            <w:tcW w:w="868" w:type="dxa"/>
            <w:tcBorders>
              <w:top w:val="nil"/>
              <w:left w:val="nil"/>
              <w:bottom w:val="nil"/>
              <w:right w:val="nil"/>
            </w:tcBorders>
          </w:tcPr>
          <w:p w14:paraId="675D18A9" w14:textId="77777777" w:rsidR="00DC23ED" w:rsidRPr="004A41E7" w:rsidRDefault="00DC23ED" w:rsidP="00DC23ED">
            <w:pPr>
              <w:pStyle w:val="TableText"/>
              <w:rPr>
                <w:sz w:val="16"/>
                <w:szCs w:val="16"/>
                <w:lang w:eastAsia="en-AU"/>
              </w:rPr>
            </w:pPr>
            <w:r w:rsidRPr="004A41E7">
              <w:rPr>
                <w:sz w:val="16"/>
                <w:szCs w:val="16"/>
                <w:lang w:eastAsia="en-AU"/>
              </w:rPr>
              <w:t>20.5557</w:t>
            </w:r>
          </w:p>
        </w:tc>
        <w:tc>
          <w:tcPr>
            <w:tcW w:w="896" w:type="dxa"/>
            <w:tcBorders>
              <w:top w:val="nil"/>
              <w:left w:val="nil"/>
              <w:bottom w:val="nil"/>
              <w:right w:val="nil"/>
            </w:tcBorders>
          </w:tcPr>
          <w:p w14:paraId="7987FC62" w14:textId="77777777" w:rsidR="00DC23ED" w:rsidRPr="004A41E7" w:rsidRDefault="00DC23ED" w:rsidP="00DC23ED">
            <w:pPr>
              <w:pStyle w:val="TableText"/>
              <w:rPr>
                <w:sz w:val="16"/>
                <w:szCs w:val="16"/>
                <w:lang w:eastAsia="en-AU"/>
              </w:rPr>
            </w:pPr>
            <w:r w:rsidRPr="004A41E7">
              <w:rPr>
                <w:sz w:val="16"/>
                <w:szCs w:val="16"/>
                <w:lang w:eastAsia="en-AU"/>
              </w:rPr>
              <w:t>20.5557</w:t>
            </w:r>
          </w:p>
        </w:tc>
        <w:tc>
          <w:tcPr>
            <w:tcW w:w="867" w:type="dxa"/>
            <w:tcBorders>
              <w:top w:val="nil"/>
              <w:left w:val="nil"/>
              <w:bottom w:val="nil"/>
              <w:right w:val="nil"/>
            </w:tcBorders>
          </w:tcPr>
          <w:p w14:paraId="70EA3881" w14:textId="77777777" w:rsidR="00DC23ED" w:rsidRPr="004A41E7" w:rsidRDefault="00DC23ED" w:rsidP="00DC23ED">
            <w:pPr>
              <w:pStyle w:val="TableText"/>
              <w:rPr>
                <w:sz w:val="16"/>
                <w:szCs w:val="16"/>
                <w:lang w:eastAsia="en-AU"/>
              </w:rPr>
            </w:pPr>
            <w:r w:rsidRPr="004A41E7">
              <w:rPr>
                <w:sz w:val="16"/>
                <w:szCs w:val="16"/>
                <w:lang w:eastAsia="en-AU"/>
              </w:rPr>
              <w:t>20.5557</w:t>
            </w:r>
          </w:p>
        </w:tc>
        <w:tc>
          <w:tcPr>
            <w:tcW w:w="868" w:type="dxa"/>
            <w:tcBorders>
              <w:top w:val="nil"/>
              <w:left w:val="nil"/>
              <w:bottom w:val="nil"/>
              <w:right w:val="nil"/>
            </w:tcBorders>
          </w:tcPr>
          <w:p w14:paraId="6486A545" w14:textId="77777777" w:rsidR="00DC23ED" w:rsidRPr="004A41E7" w:rsidRDefault="00DC23ED" w:rsidP="00DC23ED">
            <w:pPr>
              <w:pStyle w:val="TableText"/>
              <w:rPr>
                <w:sz w:val="16"/>
                <w:szCs w:val="16"/>
                <w:lang w:eastAsia="en-AU"/>
              </w:rPr>
            </w:pPr>
            <w:r w:rsidRPr="004A41E7">
              <w:rPr>
                <w:sz w:val="16"/>
                <w:szCs w:val="16"/>
                <w:lang w:eastAsia="en-AU"/>
              </w:rPr>
              <w:t>20.8143</w:t>
            </w:r>
          </w:p>
        </w:tc>
        <w:tc>
          <w:tcPr>
            <w:tcW w:w="910" w:type="dxa"/>
            <w:tcBorders>
              <w:top w:val="nil"/>
              <w:left w:val="nil"/>
              <w:bottom w:val="nil"/>
              <w:right w:val="nil"/>
            </w:tcBorders>
          </w:tcPr>
          <w:p w14:paraId="1C7F4460" w14:textId="77777777" w:rsidR="00DC23ED" w:rsidRPr="004A41E7" w:rsidRDefault="00DC23ED" w:rsidP="00DC23ED">
            <w:pPr>
              <w:pStyle w:val="TableText"/>
              <w:rPr>
                <w:sz w:val="16"/>
                <w:szCs w:val="16"/>
                <w:lang w:eastAsia="en-AU"/>
              </w:rPr>
            </w:pPr>
            <w:r w:rsidRPr="004A41E7">
              <w:rPr>
                <w:sz w:val="16"/>
                <w:szCs w:val="16"/>
                <w:lang w:eastAsia="en-AU"/>
              </w:rPr>
              <w:t>20.8143</w:t>
            </w:r>
          </w:p>
        </w:tc>
        <w:tc>
          <w:tcPr>
            <w:tcW w:w="882" w:type="dxa"/>
            <w:tcBorders>
              <w:top w:val="nil"/>
              <w:left w:val="nil"/>
              <w:bottom w:val="nil"/>
              <w:right w:val="nil"/>
            </w:tcBorders>
          </w:tcPr>
          <w:p w14:paraId="596ED776" w14:textId="77777777" w:rsidR="00DC23ED" w:rsidRPr="004A41E7" w:rsidRDefault="00DC23ED" w:rsidP="00DC23ED">
            <w:pPr>
              <w:pStyle w:val="TableText"/>
              <w:rPr>
                <w:sz w:val="16"/>
                <w:szCs w:val="16"/>
                <w:lang w:eastAsia="en-AU"/>
              </w:rPr>
            </w:pPr>
            <w:r w:rsidRPr="004A41E7">
              <w:rPr>
                <w:sz w:val="16"/>
                <w:szCs w:val="16"/>
                <w:lang w:eastAsia="en-AU"/>
              </w:rPr>
              <w:t>20.8143</w:t>
            </w:r>
          </w:p>
        </w:tc>
        <w:tc>
          <w:tcPr>
            <w:tcW w:w="854" w:type="dxa"/>
            <w:tcBorders>
              <w:top w:val="nil"/>
              <w:left w:val="nil"/>
              <w:bottom w:val="nil"/>
              <w:right w:val="nil"/>
            </w:tcBorders>
          </w:tcPr>
          <w:p w14:paraId="0C4CB9BD" w14:textId="77777777" w:rsidR="00DC23ED" w:rsidRPr="004A41E7" w:rsidRDefault="00DC23ED" w:rsidP="00DC23ED">
            <w:pPr>
              <w:pStyle w:val="TableText"/>
              <w:rPr>
                <w:sz w:val="16"/>
                <w:szCs w:val="16"/>
                <w:lang w:eastAsia="en-AU"/>
              </w:rPr>
            </w:pPr>
            <w:r w:rsidRPr="004A41E7">
              <w:rPr>
                <w:sz w:val="16"/>
                <w:szCs w:val="16"/>
                <w:lang w:eastAsia="en-AU"/>
              </w:rPr>
              <w:t>21.2809</w:t>
            </w:r>
          </w:p>
        </w:tc>
      </w:tr>
      <w:tr w:rsidR="00DC23ED" w:rsidRPr="004A41E7" w14:paraId="547FEAB2" w14:textId="77777777">
        <w:trPr>
          <w:trHeight w:val="219"/>
        </w:trPr>
        <w:tc>
          <w:tcPr>
            <w:tcW w:w="1148" w:type="dxa"/>
            <w:tcBorders>
              <w:top w:val="nil"/>
              <w:left w:val="nil"/>
              <w:bottom w:val="nil"/>
              <w:right w:val="nil"/>
            </w:tcBorders>
          </w:tcPr>
          <w:p w14:paraId="64C652D7"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26" w:type="dxa"/>
            <w:tcBorders>
              <w:top w:val="nil"/>
              <w:left w:val="nil"/>
              <w:bottom w:val="nil"/>
              <w:right w:val="nil"/>
            </w:tcBorders>
          </w:tcPr>
          <w:p w14:paraId="2764F1D3" w14:textId="77777777" w:rsidR="00DC23ED" w:rsidRPr="004A41E7" w:rsidRDefault="00DC23ED" w:rsidP="00DC23ED">
            <w:pPr>
              <w:pStyle w:val="TableText"/>
              <w:rPr>
                <w:sz w:val="16"/>
                <w:szCs w:val="16"/>
                <w:lang w:eastAsia="en-AU"/>
              </w:rPr>
            </w:pPr>
            <w:r w:rsidRPr="004A41E7">
              <w:rPr>
                <w:sz w:val="16"/>
                <w:szCs w:val="16"/>
                <w:lang w:eastAsia="en-AU"/>
              </w:rPr>
              <w:t>12.8922</w:t>
            </w:r>
          </w:p>
        </w:tc>
        <w:tc>
          <w:tcPr>
            <w:tcW w:w="840" w:type="dxa"/>
            <w:tcBorders>
              <w:top w:val="nil"/>
              <w:left w:val="nil"/>
              <w:bottom w:val="nil"/>
              <w:right w:val="nil"/>
            </w:tcBorders>
          </w:tcPr>
          <w:p w14:paraId="669DFED2" w14:textId="77777777" w:rsidR="00DC23ED" w:rsidRPr="004A41E7" w:rsidRDefault="00DC23ED" w:rsidP="00DC23ED">
            <w:pPr>
              <w:pStyle w:val="TableText"/>
              <w:rPr>
                <w:sz w:val="16"/>
                <w:szCs w:val="16"/>
                <w:lang w:eastAsia="en-AU"/>
              </w:rPr>
            </w:pPr>
            <w:r w:rsidRPr="004A41E7">
              <w:rPr>
                <w:sz w:val="16"/>
                <w:szCs w:val="16"/>
                <w:lang w:eastAsia="en-AU"/>
              </w:rPr>
              <w:t>12.8820</w:t>
            </w:r>
          </w:p>
        </w:tc>
        <w:tc>
          <w:tcPr>
            <w:tcW w:w="938" w:type="dxa"/>
            <w:tcBorders>
              <w:top w:val="nil"/>
              <w:left w:val="nil"/>
              <w:bottom w:val="nil"/>
              <w:right w:val="nil"/>
            </w:tcBorders>
          </w:tcPr>
          <w:p w14:paraId="5645AFF4" w14:textId="77777777" w:rsidR="00DC23ED" w:rsidRPr="004A41E7" w:rsidRDefault="00DC23ED" w:rsidP="00DC23ED">
            <w:pPr>
              <w:pStyle w:val="TableText"/>
              <w:rPr>
                <w:sz w:val="16"/>
                <w:szCs w:val="16"/>
                <w:lang w:eastAsia="en-AU"/>
              </w:rPr>
            </w:pPr>
            <w:r w:rsidRPr="004A41E7">
              <w:rPr>
                <w:sz w:val="16"/>
                <w:szCs w:val="16"/>
                <w:lang w:eastAsia="en-AU"/>
              </w:rPr>
              <w:t>12.8707</w:t>
            </w:r>
          </w:p>
        </w:tc>
        <w:tc>
          <w:tcPr>
            <w:tcW w:w="826" w:type="dxa"/>
            <w:tcBorders>
              <w:top w:val="nil"/>
              <w:left w:val="nil"/>
              <w:bottom w:val="nil"/>
              <w:right w:val="nil"/>
            </w:tcBorders>
          </w:tcPr>
          <w:p w14:paraId="4A7C1289" w14:textId="77777777" w:rsidR="00DC23ED" w:rsidRPr="004A41E7" w:rsidRDefault="00DC23ED" w:rsidP="00DC23ED">
            <w:pPr>
              <w:pStyle w:val="TableText"/>
              <w:rPr>
                <w:sz w:val="16"/>
                <w:szCs w:val="16"/>
                <w:lang w:eastAsia="en-AU"/>
              </w:rPr>
            </w:pPr>
            <w:r w:rsidRPr="004A41E7">
              <w:rPr>
                <w:sz w:val="16"/>
                <w:szCs w:val="16"/>
                <w:lang w:eastAsia="en-AU"/>
              </w:rPr>
              <w:t>13.5132</w:t>
            </w:r>
          </w:p>
        </w:tc>
        <w:tc>
          <w:tcPr>
            <w:tcW w:w="882" w:type="dxa"/>
            <w:tcBorders>
              <w:top w:val="nil"/>
              <w:left w:val="nil"/>
              <w:bottom w:val="nil"/>
              <w:right w:val="nil"/>
            </w:tcBorders>
          </w:tcPr>
          <w:p w14:paraId="14DFE505" w14:textId="77777777" w:rsidR="00DC23ED" w:rsidRPr="004A41E7" w:rsidRDefault="00DC23ED" w:rsidP="00DC23ED">
            <w:pPr>
              <w:pStyle w:val="TableText"/>
              <w:rPr>
                <w:sz w:val="16"/>
                <w:szCs w:val="16"/>
                <w:lang w:eastAsia="en-AU"/>
              </w:rPr>
            </w:pPr>
            <w:r w:rsidRPr="004A41E7">
              <w:rPr>
                <w:sz w:val="16"/>
                <w:szCs w:val="16"/>
                <w:lang w:eastAsia="en-AU"/>
              </w:rPr>
              <w:t>13.5010</w:t>
            </w:r>
          </w:p>
        </w:tc>
        <w:tc>
          <w:tcPr>
            <w:tcW w:w="895" w:type="dxa"/>
            <w:tcBorders>
              <w:top w:val="nil"/>
              <w:left w:val="nil"/>
              <w:bottom w:val="nil"/>
              <w:right w:val="nil"/>
            </w:tcBorders>
          </w:tcPr>
          <w:p w14:paraId="6C619CB9" w14:textId="77777777" w:rsidR="00DC23ED" w:rsidRPr="004A41E7" w:rsidRDefault="00DC23ED" w:rsidP="00DC23ED">
            <w:pPr>
              <w:pStyle w:val="TableText"/>
              <w:rPr>
                <w:sz w:val="16"/>
                <w:szCs w:val="16"/>
                <w:lang w:eastAsia="en-AU"/>
              </w:rPr>
            </w:pPr>
            <w:r w:rsidRPr="004A41E7">
              <w:rPr>
                <w:sz w:val="16"/>
                <w:szCs w:val="16"/>
                <w:lang w:eastAsia="en-AU"/>
              </w:rPr>
              <w:t>17.7103</w:t>
            </w:r>
          </w:p>
        </w:tc>
        <w:tc>
          <w:tcPr>
            <w:tcW w:w="812" w:type="dxa"/>
            <w:tcBorders>
              <w:top w:val="nil"/>
              <w:left w:val="nil"/>
              <w:bottom w:val="nil"/>
              <w:right w:val="nil"/>
            </w:tcBorders>
          </w:tcPr>
          <w:p w14:paraId="77C64FFA" w14:textId="77777777" w:rsidR="00DC23ED" w:rsidRPr="004A41E7" w:rsidRDefault="00DC23ED" w:rsidP="00DC23ED">
            <w:pPr>
              <w:pStyle w:val="TableText"/>
              <w:rPr>
                <w:sz w:val="16"/>
                <w:szCs w:val="16"/>
                <w:lang w:eastAsia="en-AU"/>
              </w:rPr>
            </w:pPr>
            <w:r w:rsidRPr="004A41E7">
              <w:rPr>
                <w:sz w:val="16"/>
                <w:szCs w:val="16"/>
                <w:lang w:eastAsia="en-AU"/>
              </w:rPr>
              <w:t>19.2586</w:t>
            </w:r>
          </w:p>
        </w:tc>
        <w:tc>
          <w:tcPr>
            <w:tcW w:w="952" w:type="dxa"/>
            <w:tcBorders>
              <w:top w:val="nil"/>
              <w:left w:val="nil"/>
              <w:bottom w:val="nil"/>
              <w:right w:val="nil"/>
            </w:tcBorders>
          </w:tcPr>
          <w:p w14:paraId="0DF723E2" w14:textId="77777777" w:rsidR="00DC23ED" w:rsidRPr="004A41E7" w:rsidRDefault="00DC23ED" w:rsidP="00DC23ED">
            <w:pPr>
              <w:pStyle w:val="TableText"/>
              <w:rPr>
                <w:sz w:val="16"/>
                <w:szCs w:val="16"/>
                <w:lang w:eastAsia="en-AU"/>
              </w:rPr>
            </w:pPr>
            <w:r w:rsidRPr="004A41E7">
              <w:rPr>
                <w:sz w:val="16"/>
                <w:szCs w:val="16"/>
                <w:lang w:eastAsia="en-AU"/>
              </w:rPr>
              <w:t>19.2497</w:t>
            </w:r>
          </w:p>
        </w:tc>
        <w:tc>
          <w:tcPr>
            <w:tcW w:w="868" w:type="dxa"/>
            <w:tcBorders>
              <w:top w:val="nil"/>
              <w:left w:val="nil"/>
              <w:bottom w:val="nil"/>
              <w:right w:val="nil"/>
            </w:tcBorders>
          </w:tcPr>
          <w:p w14:paraId="5D284488" w14:textId="77777777" w:rsidR="00DC23ED" w:rsidRPr="004A41E7" w:rsidRDefault="00DC23ED" w:rsidP="00DC23ED">
            <w:pPr>
              <w:pStyle w:val="TableText"/>
              <w:rPr>
                <w:sz w:val="16"/>
                <w:szCs w:val="16"/>
                <w:lang w:eastAsia="en-AU"/>
              </w:rPr>
            </w:pPr>
            <w:r w:rsidRPr="004A41E7">
              <w:rPr>
                <w:sz w:val="16"/>
                <w:szCs w:val="16"/>
                <w:lang w:eastAsia="en-AU"/>
              </w:rPr>
              <w:t>19.2403</w:t>
            </w:r>
          </w:p>
        </w:tc>
        <w:tc>
          <w:tcPr>
            <w:tcW w:w="868" w:type="dxa"/>
            <w:tcBorders>
              <w:top w:val="nil"/>
              <w:left w:val="nil"/>
              <w:bottom w:val="nil"/>
              <w:right w:val="nil"/>
            </w:tcBorders>
          </w:tcPr>
          <w:p w14:paraId="6CD9EE6B" w14:textId="77777777" w:rsidR="00DC23ED" w:rsidRPr="004A41E7" w:rsidRDefault="00DC23ED" w:rsidP="00DC23ED">
            <w:pPr>
              <w:pStyle w:val="TableText"/>
              <w:rPr>
                <w:sz w:val="16"/>
                <w:szCs w:val="16"/>
                <w:lang w:eastAsia="en-AU"/>
              </w:rPr>
            </w:pPr>
            <w:r w:rsidRPr="004A41E7">
              <w:rPr>
                <w:sz w:val="16"/>
                <w:szCs w:val="16"/>
                <w:lang w:eastAsia="en-AU"/>
              </w:rPr>
              <w:t>20.1692</w:t>
            </w:r>
          </w:p>
        </w:tc>
        <w:tc>
          <w:tcPr>
            <w:tcW w:w="896" w:type="dxa"/>
            <w:tcBorders>
              <w:top w:val="nil"/>
              <w:left w:val="nil"/>
              <w:bottom w:val="nil"/>
              <w:right w:val="nil"/>
            </w:tcBorders>
          </w:tcPr>
          <w:p w14:paraId="7F9C76FA" w14:textId="77777777" w:rsidR="00DC23ED" w:rsidRPr="004A41E7" w:rsidRDefault="00DC23ED" w:rsidP="00DC23ED">
            <w:pPr>
              <w:pStyle w:val="TableText"/>
              <w:rPr>
                <w:sz w:val="16"/>
                <w:szCs w:val="16"/>
                <w:lang w:eastAsia="en-AU"/>
              </w:rPr>
            </w:pPr>
            <w:r w:rsidRPr="004A41E7">
              <w:rPr>
                <w:sz w:val="16"/>
                <w:szCs w:val="16"/>
                <w:lang w:eastAsia="en-AU"/>
              </w:rPr>
              <w:t>20.1692</w:t>
            </w:r>
          </w:p>
        </w:tc>
        <w:tc>
          <w:tcPr>
            <w:tcW w:w="867" w:type="dxa"/>
            <w:tcBorders>
              <w:top w:val="nil"/>
              <w:left w:val="nil"/>
              <w:bottom w:val="nil"/>
              <w:right w:val="nil"/>
            </w:tcBorders>
          </w:tcPr>
          <w:p w14:paraId="308D5B9E" w14:textId="77777777" w:rsidR="00DC23ED" w:rsidRPr="004A41E7" w:rsidRDefault="00DC23ED" w:rsidP="00DC23ED">
            <w:pPr>
              <w:pStyle w:val="TableText"/>
              <w:rPr>
                <w:sz w:val="16"/>
                <w:szCs w:val="16"/>
                <w:lang w:eastAsia="en-AU"/>
              </w:rPr>
            </w:pPr>
            <w:r w:rsidRPr="004A41E7">
              <w:rPr>
                <w:sz w:val="16"/>
                <w:szCs w:val="16"/>
                <w:lang w:eastAsia="en-AU"/>
              </w:rPr>
              <w:t>20.1692</w:t>
            </w:r>
          </w:p>
        </w:tc>
        <w:tc>
          <w:tcPr>
            <w:tcW w:w="868" w:type="dxa"/>
            <w:tcBorders>
              <w:top w:val="nil"/>
              <w:left w:val="nil"/>
              <w:bottom w:val="nil"/>
              <w:right w:val="nil"/>
            </w:tcBorders>
          </w:tcPr>
          <w:p w14:paraId="3A008D8C" w14:textId="77777777" w:rsidR="00DC23ED" w:rsidRPr="004A41E7" w:rsidRDefault="00DC23ED" w:rsidP="00DC23ED">
            <w:pPr>
              <w:pStyle w:val="TableText"/>
              <w:rPr>
                <w:sz w:val="16"/>
                <w:szCs w:val="16"/>
                <w:lang w:eastAsia="en-AU"/>
              </w:rPr>
            </w:pPr>
            <w:r w:rsidRPr="004A41E7">
              <w:rPr>
                <w:sz w:val="16"/>
                <w:szCs w:val="16"/>
                <w:lang w:eastAsia="en-AU"/>
              </w:rPr>
              <w:t>20.4276</w:t>
            </w:r>
          </w:p>
        </w:tc>
        <w:tc>
          <w:tcPr>
            <w:tcW w:w="910" w:type="dxa"/>
            <w:tcBorders>
              <w:top w:val="nil"/>
              <w:left w:val="nil"/>
              <w:bottom w:val="nil"/>
              <w:right w:val="nil"/>
            </w:tcBorders>
          </w:tcPr>
          <w:p w14:paraId="424302D5" w14:textId="77777777" w:rsidR="00DC23ED" w:rsidRPr="004A41E7" w:rsidRDefault="00DC23ED" w:rsidP="00DC23ED">
            <w:pPr>
              <w:pStyle w:val="TableText"/>
              <w:rPr>
                <w:sz w:val="16"/>
                <w:szCs w:val="16"/>
                <w:lang w:eastAsia="en-AU"/>
              </w:rPr>
            </w:pPr>
            <w:r w:rsidRPr="004A41E7">
              <w:rPr>
                <w:sz w:val="16"/>
                <w:szCs w:val="16"/>
                <w:lang w:eastAsia="en-AU"/>
              </w:rPr>
              <w:t>20.4276</w:t>
            </w:r>
          </w:p>
        </w:tc>
        <w:tc>
          <w:tcPr>
            <w:tcW w:w="882" w:type="dxa"/>
            <w:tcBorders>
              <w:top w:val="nil"/>
              <w:left w:val="nil"/>
              <w:bottom w:val="nil"/>
              <w:right w:val="nil"/>
            </w:tcBorders>
          </w:tcPr>
          <w:p w14:paraId="1FD09074" w14:textId="77777777" w:rsidR="00DC23ED" w:rsidRPr="004A41E7" w:rsidRDefault="00DC23ED" w:rsidP="00DC23ED">
            <w:pPr>
              <w:pStyle w:val="TableText"/>
              <w:rPr>
                <w:sz w:val="16"/>
                <w:szCs w:val="16"/>
                <w:lang w:eastAsia="en-AU"/>
              </w:rPr>
            </w:pPr>
            <w:r w:rsidRPr="004A41E7">
              <w:rPr>
                <w:sz w:val="16"/>
                <w:szCs w:val="16"/>
                <w:lang w:eastAsia="en-AU"/>
              </w:rPr>
              <w:t>20.4276</w:t>
            </w:r>
          </w:p>
        </w:tc>
        <w:tc>
          <w:tcPr>
            <w:tcW w:w="854" w:type="dxa"/>
            <w:tcBorders>
              <w:top w:val="nil"/>
              <w:left w:val="nil"/>
              <w:bottom w:val="nil"/>
              <w:right w:val="nil"/>
            </w:tcBorders>
          </w:tcPr>
          <w:p w14:paraId="1F427B46" w14:textId="77777777" w:rsidR="00DC23ED" w:rsidRPr="004A41E7" w:rsidRDefault="00DC23ED" w:rsidP="00DC23ED">
            <w:pPr>
              <w:pStyle w:val="TableText"/>
              <w:rPr>
                <w:sz w:val="16"/>
                <w:szCs w:val="16"/>
                <w:lang w:eastAsia="en-AU"/>
              </w:rPr>
            </w:pPr>
            <w:r w:rsidRPr="004A41E7">
              <w:rPr>
                <w:sz w:val="16"/>
                <w:szCs w:val="16"/>
                <w:lang w:eastAsia="en-AU"/>
              </w:rPr>
              <w:t>20.8939</w:t>
            </w:r>
          </w:p>
        </w:tc>
      </w:tr>
      <w:tr w:rsidR="00DC23ED" w:rsidRPr="004A41E7" w14:paraId="5AA60FA8" w14:textId="77777777">
        <w:trPr>
          <w:trHeight w:val="219"/>
        </w:trPr>
        <w:tc>
          <w:tcPr>
            <w:tcW w:w="1148" w:type="dxa"/>
            <w:tcBorders>
              <w:top w:val="nil"/>
              <w:left w:val="nil"/>
              <w:bottom w:val="nil"/>
              <w:right w:val="nil"/>
            </w:tcBorders>
          </w:tcPr>
          <w:p w14:paraId="4A5B8654"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26" w:type="dxa"/>
            <w:tcBorders>
              <w:top w:val="nil"/>
              <w:left w:val="nil"/>
              <w:bottom w:val="nil"/>
              <w:right w:val="nil"/>
            </w:tcBorders>
          </w:tcPr>
          <w:p w14:paraId="343D3249" w14:textId="77777777" w:rsidR="00DC23ED" w:rsidRPr="004A41E7" w:rsidRDefault="00DC23ED" w:rsidP="00DC23ED">
            <w:pPr>
              <w:pStyle w:val="TableText"/>
              <w:rPr>
                <w:sz w:val="16"/>
                <w:szCs w:val="16"/>
                <w:lang w:eastAsia="en-AU"/>
              </w:rPr>
            </w:pPr>
            <w:r w:rsidRPr="004A41E7">
              <w:rPr>
                <w:sz w:val="16"/>
                <w:szCs w:val="16"/>
                <w:lang w:eastAsia="en-AU"/>
              </w:rPr>
              <w:t>12.6622</w:t>
            </w:r>
          </w:p>
        </w:tc>
        <w:tc>
          <w:tcPr>
            <w:tcW w:w="840" w:type="dxa"/>
            <w:tcBorders>
              <w:top w:val="nil"/>
              <w:left w:val="nil"/>
              <w:bottom w:val="nil"/>
              <w:right w:val="nil"/>
            </w:tcBorders>
          </w:tcPr>
          <w:p w14:paraId="2ABEF855" w14:textId="77777777" w:rsidR="00DC23ED" w:rsidRPr="004A41E7" w:rsidRDefault="00DC23ED" w:rsidP="00DC23ED">
            <w:pPr>
              <w:pStyle w:val="TableText"/>
              <w:rPr>
                <w:sz w:val="16"/>
                <w:szCs w:val="16"/>
                <w:lang w:eastAsia="en-AU"/>
              </w:rPr>
            </w:pPr>
            <w:r w:rsidRPr="004A41E7">
              <w:rPr>
                <w:sz w:val="16"/>
                <w:szCs w:val="16"/>
                <w:lang w:eastAsia="en-AU"/>
              </w:rPr>
              <w:t>12.6517</w:t>
            </w:r>
          </w:p>
        </w:tc>
        <w:tc>
          <w:tcPr>
            <w:tcW w:w="938" w:type="dxa"/>
            <w:tcBorders>
              <w:top w:val="nil"/>
              <w:left w:val="nil"/>
              <w:bottom w:val="nil"/>
              <w:right w:val="nil"/>
            </w:tcBorders>
          </w:tcPr>
          <w:p w14:paraId="7B49983C" w14:textId="77777777" w:rsidR="00DC23ED" w:rsidRPr="004A41E7" w:rsidRDefault="00DC23ED" w:rsidP="00DC23ED">
            <w:pPr>
              <w:pStyle w:val="TableText"/>
              <w:rPr>
                <w:sz w:val="16"/>
                <w:szCs w:val="16"/>
                <w:lang w:eastAsia="en-AU"/>
              </w:rPr>
            </w:pPr>
            <w:r w:rsidRPr="004A41E7">
              <w:rPr>
                <w:sz w:val="16"/>
                <w:szCs w:val="16"/>
                <w:lang w:eastAsia="en-AU"/>
              </w:rPr>
              <w:t>12.6399</w:t>
            </w:r>
          </w:p>
        </w:tc>
        <w:tc>
          <w:tcPr>
            <w:tcW w:w="826" w:type="dxa"/>
            <w:tcBorders>
              <w:top w:val="nil"/>
              <w:left w:val="nil"/>
              <w:bottom w:val="nil"/>
              <w:right w:val="nil"/>
            </w:tcBorders>
          </w:tcPr>
          <w:p w14:paraId="51624150" w14:textId="77777777" w:rsidR="00DC23ED" w:rsidRPr="004A41E7" w:rsidRDefault="00DC23ED" w:rsidP="00DC23ED">
            <w:pPr>
              <w:pStyle w:val="TableText"/>
              <w:rPr>
                <w:sz w:val="16"/>
                <w:szCs w:val="16"/>
                <w:lang w:eastAsia="en-AU"/>
              </w:rPr>
            </w:pPr>
            <w:r w:rsidRPr="004A41E7">
              <w:rPr>
                <w:sz w:val="16"/>
                <w:szCs w:val="16"/>
                <w:lang w:eastAsia="en-AU"/>
              </w:rPr>
              <w:t>13.2490</w:t>
            </w:r>
          </w:p>
        </w:tc>
        <w:tc>
          <w:tcPr>
            <w:tcW w:w="882" w:type="dxa"/>
            <w:tcBorders>
              <w:top w:val="nil"/>
              <w:left w:val="nil"/>
              <w:bottom w:val="nil"/>
              <w:right w:val="nil"/>
            </w:tcBorders>
          </w:tcPr>
          <w:p w14:paraId="41707C4B" w14:textId="77777777" w:rsidR="00DC23ED" w:rsidRPr="004A41E7" w:rsidRDefault="00DC23ED" w:rsidP="00DC23ED">
            <w:pPr>
              <w:pStyle w:val="TableText"/>
              <w:rPr>
                <w:sz w:val="16"/>
                <w:szCs w:val="16"/>
                <w:lang w:eastAsia="en-AU"/>
              </w:rPr>
            </w:pPr>
            <w:r w:rsidRPr="004A41E7">
              <w:rPr>
                <w:sz w:val="16"/>
                <w:szCs w:val="16"/>
                <w:lang w:eastAsia="en-AU"/>
              </w:rPr>
              <w:t>13.2365</w:t>
            </w:r>
          </w:p>
        </w:tc>
        <w:tc>
          <w:tcPr>
            <w:tcW w:w="895" w:type="dxa"/>
            <w:tcBorders>
              <w:top w:val="nil"/>
              <w:left w:val="nil"/>
              <w:bottom w:val="nil"/>
              <w:right w:val="nil"/>
            </w:tcBorders>
          </w:tcPr>
          <w:p w14:paraId="135D281C" w14:textId="77777777" w:rsidR="00DC23ED" w:rsidRPr="004A41E7" w:rsidRDefault="00DC23ED" w:rsidP="00DC23ED">
            <w:pPr>
              <w:pStyle w:val="TableText"/>
              <w:rPr>
                <w:sz w:val="16"/>
                <w:szCs w:val="16"/>
                <w:lang w:eastAsia="en-AU"/>
              </w:rPr>
            </w:pPr>
            <w:r w:rsidRPr="004A41E7">
              <w:rPr>
                <w:sz w:val="16"/>
                <w:szCs w:val="16"/>
                <w:lang w:eastAsia="en-AU"/>
              </w:rPr>
              <w:t>17.3767</w:t>
            </w:r>
          </w:p>
        </w:tc>
        <w:tc>
          <w:tcPr>
            <w:tcW w:w="812" w:type="dxa"/>
            <w:tcBorders>
              <w:top w:val="nil"/>
              <w:left w:val="nil"/>
              <w:bottom w:val="nil"/>
              <w:right w:val="nil"/>
            </w:tcBorders>
          </w:tcPr>
          <w:p w14:paraId="77D86BFF" w14:textId="77777777" w:rsidR="00DC23ED" w:rsidRPr="004A41E7" w:rsidRDefault="00DC23ED" w:rsidP="00DC23ED">
            <w:pPr>
              <w:pStyle w:val="TableText"/>
              <w:rPr>
                <w:sz w:val="16"/>
                <w:szCs w:val="16"/>
                <w:lang w:eastAsia="en-AU"/>
              </w:rPr>
            </w:pPr>
            <w:r w:rsidRPr="004A41E7">
              <w:rPr>
                <w:sz w:val="16"/>
                <w:szCs w:val="16"/>
                <w:lang w:eastAsia="en-AU"/>
              </w:rPr>
              <w:t>18.8938</w:t>
            </w:r>
          </w:p>
        </w:tc>
        <w:tc>
          <w:tcPr>
            <w:tcW w:w="952" w:type="dxa"/>
            <w:tcBorders>
              <w:top w:val="nil"/>
              <w:left w:val="nil"/>
              <w:bottom w:val="nil"/>
              <w:right w:val="nil"/>
            </w:tcBorders>
          </w:tcPr>
          <w:p w14:paraId="44B40DD2" w14:textId="77777777" w:rsidR="00DC23ED" w:rsidRPr="004A41E7" w:rsidRDefault="00DC23ED" w:rsidP="00DC23ED">
            <w:pPr>
              <w:pStyle w:val="TableText"/>
              <w:rPr>
                <w:sz w:val="16"/>
                <w:szCs w:val="16"/>
                <w:lang w:eastAsia="en-AU"/>
              </w:rPr>
            </w:pPr>
            <w:r w:rsidRPr="004A41E7">
              <w:rPr>
                <w:sz w:val="16"/>
                <w:szCs w:val="16"/>
                <w:lang w:eastAsia="en-AU"/>
              </w:rPr>
              <w:t>18.8843</w:t>
            </w:r>
          </w:p>
        </w:tc>
        <w:tc>
          <w:tcPr>
            <w:tcW w:w="868" w:type="dxa"/>
            <w:tcBorders>
              <w:top w:val="nil"/>
              <w:left w:val="nil"/>
              <w:bottom w:val="nil"/>
              <w:right w:val="nil"/>
            </w:tcBorders>
          </w:tcPr>
          <w:p w14:paraId="4A83189D" w14:textId="77777777" w:rsidR="00DC23ED" w:rsidRPr="004A41E7" w:rsidRDefault="00DC23ED" w:rsidP="00DC23ED">
            <w:pPr>
              <w:pStyle w:val="TableText"/>
              <w:rPr>
                <w:sz w:val="16"/>
                <w:szCs w:val="16"/>
                <w:lang w:eastAsia="en-AU"/>
              </w:rPr>
            </w:pPr>
            <w:r w:rsidRPr="004A41E7">
              <w:rPr>
                <w:sz w:val="16"/>
                <w:szCs w:val="16"/>
                <w:lang w:eastAsia="en-AU"/>
              </w:rPr>
              <w:t>18.8739</w:t>
            </w:r>
          </w:p>
        </w:tc>
        <w:tc>
          <w:tcPr>
            <w:tcW w:w="868" w:type="dxa"/>
            <w:tcBorders>
              <w:top w:val="nil"/>
              <w:left w:val="nil"/>
              <w:bottom w:val="nil"/>
              <w:right w:val="nil"/>
            </w:tcBorders>
          </w:tcPr>
          <w:p w14:paraId="22542B62" w14:textId="77777777" w:rsidR="00DC23ED" w:rsidRPr="004A41E7" w:rsidRDefault="00DC23ED" w:rsidP="00DC23ED">
            <w:pPr>
              <w:pStyle w:val="TableText"/>
              <w:rPr>
                <w:sz w:val="16"/>
                <w:szCs w:val="16"/>
                <w:lang w:eastAsia="en-AU"/>
              </w:rPr>
            </w:pPr>
            <w:r w:rsidRPr="004A41E7">
              <w:rPr>
                <w:sz w:val="16"/>
                <w:szCs w:val="16"/>
                <w:lang w:eastAsia="en-AU"/>
              </w:rPr>
              <w:t>19.7915</w:t>
            </w:r>
          </w:p>
        </w:tc>
        <w:tc>
          <w:tcPr>
            <w:tcW w:w="896" w:type="dxa"/>
            <w:tcBorders>
              <w:top w:val="nil"/>
              <w:left w:val="nil"/>
              <w:bottom w:val="nil"/>
              <w:right w:val="nil"/>
            </w:tcBorders>
          </w:tcPr>
          <w:p w14:paraId="12111B1B" w14:textId="77777777" w:rsidR="00DC23ED" w:rsidRPr="004A41E7" w:rsidRDefault="00DC23ED" w:rsidP="00DC23ED">
            <w:pPr>
              <w:pStyle w:val="TableText"/>
              <w:rPr>
                <w:sz w:val="16"/>
                <w:szCs w:val="16"/>
                <w:lang w:eastAsia="en-AU"/>
              </w:rPr>
            </w:pPr>
            <w:r w:rsidRPr="004A41E7">
              <w:rPr>
                <w:sz w:val="16"/>
                <w:szCs w:val="16"/>
                <w:lang w:eastAsia="en-AU"/>
              </w:rPr>
              <w:t>19.7915</w:t>
            </w:r>
          </w:p>
        </w:tc>
        <w:tc>
          <w:tcPr>
            <w:tcW w:w="867" w:type="dxa"/>
            <w:tcBorders>
              <w:top w:val="nil"/>
              <w:left w:val="nil"/>
              <w:bottom w:val="nil"/>
              <w:right w:val="nil"/>
            </w:tcBorders>
          </w:tcPr>
          <w:p w14:paraId="35499FBE" w14:textId="77777777" w:rsidR="00DC23ED" w:rsidRPr="004A41E7" w:rsidRDefault="00DC23ED" w:rsidP="00DC23ED">
            <w:pPr>
              <w:pStyle w:val="TableText"/>
              <w:rPr>
                <w:sz w:val="16"/>
                <w:szCs w:val="16"/>
                <w:lang w:eastAsia="en-AU"/>
              </w:rPr>
            </w:pPr>
            <w:r w:rsidRPr="004A41E7">
              <w:rPr>
                <w:sz w:val="16"/>
                <w:szCs w:val="16"/>
                <w:lang w:eastAsia="en-AU"/>
              </w:rPr>
              <w:t>19.7915</w:t>
            </w:r>
          </w:p>
        </w:tc>
        <w:tc>
          <w:tcPr>
            <w:tcW w:w="868" w:type="dxa"/>
            <w:tcBorders>
              <w:top w:val="nil"/>
              <w:left w:val="nil"/>
              <w:bottom w:val="nil"/>
              <w:right w:val="nil"/>
            </w:tcBorders>
          </w:tcPr>
          <w:p w14:paraId="64821A0E" w14:textId="77777777" w:rsidR="00DC23ED" w:rsidRPr="004A41E7" w:rsidRDefault="00DC23ED" w:rsidP="00DC23ED">
            <w:pPr>
              <w:pStyle w:val="TableText"/>
              <w:rPr>
                <w:sz w:val="16"/>
                <w:szCs w:val="16"/>
                <w:lang w:eastAsia="en-AU"/>
              </w:rPr>
            </w:pPr>
            <w:r w:rsidRPr="004A41E7">
              <w:rPr>
                <w:sz w:val="16"/>
                <w:szCs w:val="16"/>
                <w:lang w:eastAsia="en-AU"/>
              </w:rPr>
              <w:t>20.0466</w:t>
            </w:r>
          </w:p>
        </w:tc>
        <w:tc>
          <w:tcPr>
            <w:tcW w:w="910" w:type="dxa"/>
            <w:tcBorders>
              <w:top w:val="nil"/>
              <w:left w:val="nil"/>
              <w:bottom w:val="nil"/>
              <w:right w:val="nil"/>
            </w:tcBorders>
          </w:tcPr>
          <w:p w14:paraId="6E2E89B6" w14:textId="77777777" w:rsidR="00DC23ED" w:rsidRPr="004A41E7" w:rsidRDefault="00DC23ED" w:rsidP="00DC23ED">
            <w:pPr>
              <w:pStyle w:val="TableText"/>
              <w:rPr>
                <w:sz w:val="16"/>
                <w:szCs w:val="16"/>
                <w:lang w:eastAsia="en-AU"/>
              </w:rPr>
            </w:pPr>
            <w:r w:rsidRPr="004A41E7">
              <w:rPr>
                <w:sz w:val="16"/>
                <w:szCs w:val="16"/>
                <w:lang w:eastAsia="en-AU"/>
              </w:rPr>
              <w:t>20.0466</w:t>
            </w:r>
          </w:p>
        </w:tc>
        <w:tc>
          <w:tcPr>
            <w:tcW w:w="882" w:type="dxa"/>
            <w:tcBorders>
              <w:top w:val="nil"/>
              <w:left w:val="nil"/>
              <w:bottom w:val="nil"/>
              <w:right w:val="nil"/>
            </w:tcBorders>
          </w:tcPr>
          <w:p w14:paraId="0A660A46" w14:textId="77777777" w:rsidR="00DC23ED" w:rsidRPr="004A41E7" w:rsidRDefault="00DC23ED" w:rsidP="00DC23ED">
            <w:pPr>
              <w:pStyle w:val="TableText"/>
              <w:rPr>
                <w:sz w:val="16"/>
                <w:szCs w:val="16"/>
                <w:lang w:eastAsia="en-AU"/>
              </w:rPr>
            </w:pPr>
            <w:r w:rsidRPr="004A41E7">
              <w:rPr>
                <w:sz w:val="16"/>
                <w:szCs w:val="16"/>
                <w:lang w:eastAsia="en-AU"/>
              </w:rPr>
              <w:t>20.0466</w:t>
            </w:r>
          </w:p>
        </w:tc>
        <w:tc>
          <w:tcPr>
            <w:tcW w:w="854" w:type="dxa"/>
            <w:tcBorders>
              <w:top w:val="nil"/>
              <w:left w:val="nil"/>
              <w:bottom w:val="nil"/>
              <w:right w:val="nil"/>
            </w:tcBorders>
          </w:tcPr>
          <w:p w14:paraId="07A4DC5A" w14:textId="77777777" w:rsidR="00DC23ED" w:rsidRPr="004A41E7" w:rsidRDefault="00DC23ED" w:rsidP="00DC23ED">
            <w:pPr>
              <w:pStyle w:val="TableText"/>
              <w:rPr>
                <w:sz w:val="16"/>
                <w:szCs w:val="16"/>
                <w:lang w:eastAsia="en-AU"/>
              </w:rPr>
            </w:pPr>
            <w:r w:rsidRPr="004A41E7">
              <w:rPr>
                <w:sz w:val="16"/>
                <w:szCs w:val="16"/>
                <w:lang w:eastAsia="en-AU"/>
              </w:rPr>
              <w:t>20.5100</w:t>
            </w:r>
          </w:p>
        </w:tc>
      </w:tr>
      <w:tr w:rsidR="00DC23ED" w:rsidRPr="004A41E7" w14:paraId="7F9B782F" w14:textId="77777777">
        <w:trPr>
          <w:trHeight w:val="219"/>
        </w:trPr>
        <w:tc>
          <w:tcPr>
            <w:tcW w:w="1148" w:type="dxa"/>
            <w:tcBorders>
              <w:top w:val="nil"/>
              <w:left w:val="nil"/>
              <w:bottom w:val="nil"/>
              <w:right w:val="nil"/>
            </w:tcBorders>
          </w:tcPr>
          <w:p w14:paraId="2FB38B41"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26" w:type="dxa"/>
            <w:tcBorders>
              <w:top w:val="nil"/>
              <w:left w:val="nil"/>
              <w:bottom w:val="nil"/>
              <w:right w:val="nil"/>
            </w:tcBorders>
          </w:tcPr>
          <w:p w14:paraId="15F213AF" w14:textId="77777777" w:rsidR="00DC23ED" w:rsidRPr="004A41E7" w:rsidRDefault="00DC23ED" w:rsidP="00DC23ED">
            <w:pPr>
              <w:pStyle w:val="TableText"/>
              <w:rPr>
                <w:sz w:val="16"/>
                <w:szCs w:val="16"/>
                <w:lang w:eastAsia="en-AU"/>
              </w:rPr>
            </w:pPr>
            <w:r w:rsidRPr="004A41E7">
              <w:rPr>
                <w:sz w:val="16"/>
                <w:szCs w:val="16"/>
                <w:lang w:eastAsia="en-AU"/>
              </w:rPr>
              <w:t>12.3301</w:t>
            </w:r>
          </w:p>
        </w:tc>
        <w:tc>
          <w:tcPr>
            <w:tcW w:w="840" w:type="dxa"/>
            <w:tcBorders>
              <w:top w:val="nil"/>
              <w:left w:val="nil"/>
              <w:bottom w:val="nil"/>
              <w:right w:val="nil"/>
            </w:tcBorders>
          </w:tcPr>
          <w:p w14:paraId="02E9D69A" w14:textId="77777777" w:rsidR="00DC23ED" w:rsidRPr="004A41E7" w:rsidRDefault="00DC23ED" w:rsidP="00DC23ED">
            <w:pPr>
              <w:pStyle w:val="TableText"/>
              <w:rPr>
                <w:sz w:val="16"/>
                <w:szCs w:val="16"/>
                <w:lang w:eastAsia="en-AU"/>
              </w:rPr>
            </w:pPr>
            <w:r w:rsidRPr="004A41E7">
              <w:rPr>
                <w:sz w:val="16"/>
                <w:szCs w:val="16"/>
                <w:lang w:eastAsia="en-AU"/>
              </w:rPr>
              <w:t>12.3188</w:t>
            </w:r>
          </w:p>
        </w:tc>
        <w:tc>
          <w:tcPr>
            <w:tcW w:w="938" w:type="dxa"/>
            <w:tcBorders>
              <w:top w:val="nil"/>
              <w:left w:val="nil"/>
              <w:bottom w:val="nil"/>
              <w:right w:val="nil"/>
            </w:tcBorders>
          </w:tcPr>
          <w:p w14:paraId="5FDA83FF" w14:textId="77777777" w:rsidR="00DC23ED" w:rsidRPr="004A41E7" w:rsidRDefault="00DC23ED" w:rsidP="00DC23ED">
            <w:pPr>
              <w:pStyle w:val="TableText"/>
              <w:rPr>
                <w:sz w:val="16"/>
                <w:szCs w:val="16"/>
                <w:lang w:eastAsia="en-AU"/>
              </w:rPr>
            </w:pPr>
            <w:r w:rsidRPr="004A41E7">
              <w:rPr>
                <w:sz w:val="16"/>
                <w:szCs w:val="16"/>
                <w:lang w:eastAsia="en-AU"/>
              </w:rPr>
              <w:t>12.3061</w:t>
            </w:r>
          </w:p>
        </w:tc>
        <w:tc>
          <w:tcPr>
            <w:tcW w:w="826" w:type="dxa"/>
            <w:tcBorders>
              <w:top w:val="nil"/>
              <w:left w:val="nil"/>
              <w:bottom w:val="nil"/>
              <w:right w:val="nil"/>
            </w:tcBorders>
          </w:tcPr>
          <w:p w14:paraId="5D06B45D" w14:textId="77777777" w:rsidR="00DC23ED" w:rsidRPr="004A41E7" w:rsidRDefault="00DC23ED" w:rsidP="00DC23ED">
            <w:pPr>
              <w:pStyle w:val="TableText"/>
              <w:rPr>
                <w:sz w:val="16"/>
                <w:szCs w:val="16"/>
                <w:lang w:eastAsia="en-AU"/>
              </w:rPr>
            </w:pPr>
            <w:r w:rsidRPr="004A41E7">
              <w:rPr>
                <w:sz w:val="16"/>
                <w:szCs w:val="16"/>
                <w:lang w:eastAsia="en-AU"/>
              </w:rPr>
              <w:t>12.9129</w:t>
            </w:r>
          </w:p>
        </w:tc>
        <w:tc>
          <w:tcPr>
            <w:tcW w:w="882" w:type="dxa"/>
            <w:tcBorders>
              <w:top w:val="nil"/>
              <w:left w:val="nil"/>
              <w:bottom w:val="nil"/>
              <w:right w:val="nil"/>
            </w:tcBorders>
          </w:tcPr>
          <w:p w14:paraId="654245C0" w14:textId="77777777" w:rsidR="00DC23ED" w:rsidRPr="004A41E7" w:rsidRDefault="00DC23ED" w:rsidP="00DC23ED">
            <w:pPr>
              <w:pStyle w:val="TableText"/>
              <w:rPr>
                <w:sz w:val="16"/>
                <w:szCs w:val="16"/>
                <w:lang w:eastAsia="en-AU"/>
              </w:rPr>
            </w:pPr>
            <w:r w:rsidRPr="004A41E7">
              <w:rPr>
                <w:sz w:val="16"/>
                <w:szCs w:val="16"/>
                <w:lang w:eastAsia="en-AU"/>
              </w:rPr>
              <w:t>12.8996</w:t>
            </w:r>
          </w:p>
        </w:tc>
        <w:tc>
          <w:tcPr>
            <w:tcW w:w="895" w:type="dxa"/>
            <w:tcBorders>
              <w:top w:val="nil"/>
              <w:left w:val="nil"/>
              <w:bottom w:val="nil"/>
              <w:right w:val="nil"/>
            </w:tcBorders>
          </w:tcPr>
          <w:p w14:paraId="3A7ABB28" w14:textId="77777777" w:rsidR="00DC23ED" w:rsidRPr="004A41E7" w:rsidRDefault="00DC23ED" w:rsidP="00DC23ED">
            <w:pPr>
              <w:pStyle w:val="TableText"/>
              <w:rPr>
                <w:sz w:val="16"/>
                <w:szCs w:val="16"/>
                <w:lang w:eastAsia="en-AU"/>
              </w:rPr>
            </w:pPr>
            <w:r w:rsidRPr="004A41E7">
              <w:rPr>
                <w:sz w:val="16"/>
                <w:szCs w:val="16"/>
                <w:lang w:eastAsia="en-AU"/>
              </w:rPr>
              <w:t>16.9770</w:t>
            </w:r>
          </w:p>
        </w:tc>
        <w:tc>
          <w:tcPr>
            <w:tcW w:w="812" w:type="dxa"/>
            <w:tcBorders>
              <w:top w:val="nil"/>
              <w:left w:val="nil"/>
              <w:bottom w:val="nil"/>
              <w:right w:val="nil"/>
            </w:tcBorders>
          </w:tcPr>
          <w:p w14:paraId="116AB04C" w14:textId="77777777" w:rsidR="00DC23ED" w:rsidRPr="004A41E7" w:rsidRDefault="00DC23ED" w:rsidP="00DC23ED">
            <w:pPr>
              <w:pStyle w:val="TableText"/>
              <w:rPr>
                <w:sz w:val="16"/>
                <w:szCs w:val="16"/>
                <w:lang w:eastAsia="en-AU"/>
              </w:rPr>
            </w:pPr>
            <w:r w:rsidRPr="004A41E7">
              <w:rPr>
                <w:sz w:val="16"/>
                <w:szCs w:val="16"/>
                <w:lang w:eastAsia="en-AU"/>
              </w:rPr>
              <w:t>18.4910</w:t>
            </w:r>
          </w:p>
        </w:tc>
        <w:tc>
          <w:tcPr>
            <w:tcW w:w="952" w:type="dxa"/>
            <w:tcBorders>
              <w:top w:val="nil"/>
              <w:left w:val="nil"/>
              <w:bottom w:val="nil"/>
              <w:right w:val="nil"/>
            </w:tcBorders>
          </w:tcPr>
          <w:p w14:paraId="44FA0104" w14:textId="77777777" w:rsidR="00DC23ED" w:rsidRPr="004A41E7" w:rsidRDefault="00DC23ED" w:rsidP="00DC23ED">
            <w:pPr>
              <w:pStyle w:val="TableText"/>
              <w:rPr>
                <w:sz w:val="16"/>
                <w:szCs w:val="16"/>
                <w:lang w:eastAsia="en-AU"/>
              </w:rPr>
            </w:pPr>
            <w:r w:rsidRPr="004A41E7">
              <w:rPr>
                <w:sz w:val="16"/>
                <w:szCs w:val="16"/>
                <w:lang w:eastAsia="en-AU"/>
              </w:rPr>
              <w:t>18.4805</w:t>
            </w:r>
          </w:p>
        </w:tc>
        <w:tc>
          <w:tcPr>
            <w:tcW w:w="868" w:type="dxa"/>
            <w:tcBorders>
              <w:top w:val="nil"/>
              <w:left w:val="nil"/>
              <w:bottom w:val="nil"/>
              <w:right w:val="nil"/>
            </w:tcBorders>
          </w:tcPr>
          <w:p w14:paraId="4605D324" w14:textId="77777777" w:rsidR="00DC23ED" w:rsidRPr="004A41E7" w:rsidRDefault="00DC23ED" w:rsidP="00DC23ED">
            <w:pPr>
              <w:pStyle w:val="TableText"/>
              <w:rPr>
                <w:sz w:val="16"/>
                <w:szCs w:val="16"/>
                <w:lang w:eastAsia="en-AU"/>
              </w:rPr>
            </w:pPr>
            <w:r w:rsidRPr="004A41E7">
              <w:rPr>
                <w:sz w:val="16"/>
                <w:szCs w:val="16"/>
                <w:lang w:eastAsia="en-AU"/>
              </w:rPr>
              <w:t>18.4693</w:t>
            </w:r>
          </w:p>
        </w:tc>
        <w:tc>
          <w:tcPr>
            <w:tcW w:w="868" w:type="dxa"/>
            <w:tcBorders>
              <w:top w:val="nil"/>
              <w:left w:val="nil"/>
              <w:bottom w:val="nil"/>
              <w:right w:val="nil"/>
            </w:tcBorders>
          </w:tcPr>
          <w:p w14:paraId="6881DA00" w14:textId="77777777" w:rsidR="00DC23ED" w:rsidRPr="004A41E7" w:rsidRDefault="00DC23ED" w:rsidP="00DC23ED">
            <w:pPr>
              <w:pStyle w:val="TableText"/>
              <w:rPr>
                <w:sz w:val="16"/>
                <w:szCs w:val="16"/>
                <w:lang w:eastAsia="en-AU"/>
              </w:rPr>
            </w:pPr>
            <w:r w:rsidRPr="004A41E7">
              <w:rPr>
                <w:sz w:val="16"/>
                <w:szCs w:val="16"/>
                <w:lang w:eastAsia="en-AU"/>
              </w:rPr>
              <w:t>19.3848</w:t>
            </w:r>
          </w:p>
        </w:tc>
        <w:tc>
          <w:tcPr>
            <w:tcW w:w="896" w:type="dxa"/>
            <w:tcBorders>
              <w:top w:val="nil"/>
              <w:left w:val="nil"/>
              <w:bottom w:val="nil"/>
              <w:right w:val="nil"/>
            </w:tcBorders>
          </w:tcPr>
          <w:p w14:paraId="58952E9B" w14:textId="77777777" w:rsidR="00DC23ED" w:rsidRPr="004A41E7" w:rsidRDefault="00DC23ED" w:rsidP="00DC23ED">
            <w:pPr>
              <w:pStyle w:val="TableText"/>
              <w:rPr>
                <w:sz w:val="16"/>
                <w:szCs w:val="16"/>
                <w:lang w:eastAsia="en-AU"/>
              </w:rPr>
            </w:pPr>
            <w:r w:rsidRPr="004A41E7">
              <w:rPr>
                <w:sz w:val="16"/>
                <w:szCs w:val="16"/>
                <w:lang w:eastAsia="en-AU"/>
              </w:rPr>
              <w:t>19.3848</w:t>
            </w:r>
          </w:p>
        </w:tc>
        <w:tc>
          <w:tcPr>
            <w:tcW w:w="867" w:type="dxa"/>
            <w:tcBorders>
              <w:top w:val="nil"/>
              <w:left w:val="nil"/>
              <w:bottom w:val="nil"/>
              <w:right w:val="nil"/>
            </w:tcBorders>
          </w:tcPr>
          <w:p w14:paraId="6E29CCC5" w14:textId="77777777" w:rsidR="00DC23ED" w:rsidRPr="004A41E7" w:rsidRDefault="00DC23ED" w:rsidP="00DC23ED">
            <w:pPr>
              <w:pStyle w:val="TableText"/>
              <w:rPr>
                <w:sz w:val="16"/>
                <w:szCs w:val="16"/>
                <w:lang w:eastAsia="en-AU"/>
              </w:rPr>
            </w:pPr>
            <w:r w:rsidRPr="004A41E7">
              <w:rPr>
                <w:sz w:val="16"/>
                <w:szCs w:val="16"/>
                <w:lang w:eastAsia="en-AU"/>
              </w:rPr>
              <w:t>19.3848</w:t>
            </w:r>
          </w:p>
        </w:tc>
        <w:tc>
          <w:tcPr>
            <w:tcW w:w="868" w:type="dxa"/>
            <w:tcBorders>
              <w:top w:val="nil"/>
              <w:left w:val="nil"/>
              <w:bottom w:val="nil"/>
              <w:right w:val="nil"/>
            </w:tcBorders>
          </w:tcPr>
          <w:p w14:paraId="54A180F3" w14:textId="77777777" w:rsidR="00DC23ED" w:rsidRPr="004A41E7" w:rsidRDefault="00DC23ED" w:rsidP="00DC23ED">
            <w:pPr>
              <w:pStyle w:val="TableText"/>
              <w:rPr>
                <w:sz w:val="16"/>
                <w:szCs w:val="16"/>
                <w:lang w:eastAsia="en-AU"/>
              </w:rPr>
            </w:pPr>
            <w:r w:rsidRPr="004A41E7">
              <w:rPr>
                <w:sz w:val="16"/>
                <w:szCs w:val="16"/>
                <w:lang w:eastAsia="en-AU"/>
              </w:rPr>
              <w:t>19.6398</w:t>
            </w:r>
          </w:p>
        </w:tc>
        <w:tc>
          <w:tcPr>
            <w:tcW w:w="910" w:type="dxa"/>
            <w:tcBorders>
              <w:top w:val="nil"/>
              <w:left w:val="nil"/>
              <w:bottom w:val="nil"/>
              <w:right w:val="nil"/>
            </w:tcBorders>
          </w:tcPr>
          <w:p w14:paraId="52DCCCF5" w14:textId="77777777" w:rsidR="00DC23ED" w:rsidRPr="004A41E7" w:rsidRDefault="00DC23ED" w:rsidP="00DC23ED">
            <w:pPr>
              <w:pStyle w:val="TableText"/>
              <w:rPr>
                <w:sz w:val="16"/>
                <w:szCs w:val="16"/>
                <w:lang w:eastAsia="en-AU"/>
              </w:rPr>
            </w:pPr>
            <w:r w:rsidRPr="004A41E7">
              <w:rPr>
                <w:sz w:val="16"/>
                <w:szCs w:val="16"/>
                <w:lang w:eastAsia="en-AU"/>
              </w:rPr>
              <w:t>19.6398</w:t>
            </w:r>
          </w:p>
        </w:tc>
        <w:tc>
          <w:tcPr>
            <w:tcW w:w="882" w:type="dxa"/>
            <w:tcBorders>
              <w:top w:val="nil"/>
              <w:left w:val="nil"/>
              <w:bottom w:val="nil"/>
              <w:right w:val="nil"/>
            </w:tcBorders>
          </w:tcPr>
          <w:p w14:paraId="7BAFB54E" w14:textId="77777777" w:rsidR="00DC23ED" w:rsidRPr="004A41E7" w:rsidRDefault="00DC23ED" w:rsidP="00DC23ED">
            <w:pPr>
              <w:pStyle w:val="TableText"/>
              <w:rPr>
                <w:sz w:val="16"/>
                <w:szCs w:val="16"/>
                <w:lang w:eastAsia="en-AU"/>
              </w:rPr>
            </w:pPr>
            <w:r w:rsidRPr="004A41E7">
              <w:rPr>
                <w:sz w:val="16"/>
                <w:szCs w:val="16"/>
                <w:lang w:eastAsia="en-AU"/>
              </w:rPr>
              <w:t>19.6398</w:t>
            </w:r>
          </w:p>
        </w:tc>
        <w:tc>
          <w:tcPr>
            <w:tcW w:w="854" w:type="dxa"/>
            <w:tcBorders>
              <w:top w:val="nil"/>
              <w:left w:val="nil"/>
              <w:bottom w:val="nil"/>
              <w:right w:val="nil"/>
            </w:tcBorders>
          </w:tcPr>
          <w:p w14:paraId="1ECB7D87" w14:textId="77777777" w:rsidR="00DC23ED" w:rsidRPr="004A41E7" w:rsidRDefault="00DC23ED" w:rsidP="00DC23ED">
            <w:pPr>
              <w:pStyle w:val="TableText"/>
              <w:rPr>
                <w:sz w:val="16"/>
                <w:szCs w:val="16"/>
                <w:lang w:eastAsia="en-AU"/>
              </w:rPr>
            </w:pPr>
            <w:r w:rsidRPr="004A41E7">
              <w:rPr>
                <w:sz w:val="16"/>
                <w:szCs w:val="16"/>
                <w:lang w:eastAsia="en-AU"/>
              </w:rPr>
              <w:t>20.1029</w:t>
            </w:r>
          </w:p>
        </w:tc>
      </w:tr>
      <w:tr w:rsidR="00DC23ED" w:rsidRPr="004A41E7" w14:paraId="4FA0F13C" w14:textId="77777777">
        <w:trPr>
          <w:trHeight w:val="219"/>
        </w:trPr>
        <w:tc>
          <w:tcPr>
            <w:tcW w:w="1148" w:type="dxa"/>
            <w:tcBorders>
              <w:top w:val="nil"/>
              <w:left w:val="nil"/>
              <w:bottom w:val="nil"/>
              <w:right w:val="nil"/>
            </w:tcBorders>
          </w:tcPr>
          <w:p w14:paraId="0A5EA29B"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26" w:type="dxa"/>
            <w:tcBorders>
              <w:top w:val="nil"/>
              <w:left w:val="nil"/>
              <w:bottom w:val="nil"/>
              <w:right w:val="nil"/>
            </w:tcBorders>
          </w:tcPr>
          <w:p w14:paraId="6B90CDC7" w14:textId="77777777" w:rsidR="00DC23ED" w:rsidRPr="004A41E7" w:rsidRDefault="00DC23ED" w:rsidP="00DC23ED">
            <w:pPr>
              <w:pStyle w:val="TableText"/>
              <w:rPr>
                <w:sz w:val="16"/>
                <w:szCs w:val="16"/>
                <w:lang w:eastAsia="en-AU"/>
              </w:rPr>
            </w:pPr>
            <w:r w:rsidRPr="004A41E7">
              <w:rPr>
                <w:sz w:val="16"/>
                <w:szCs w:val="16"/>
                <w:lang w:eastAsia="en-AU"/>
              </w:rPr>
              <w:t>11.9915</w:t>
            </w:r>
          </w:p>
        </w:tc>
        <w:tc>
          <w:tcPr>
            <w:tcW w:w="840" w:type="dxa"/>
            <w:tcBorders>
              <w:top w:val="nil"/>
              <w:left w:val="nil"/>
              <w:bottom w:val="nil"/>
              <w:right w:val="nil"/>
            </w:tcBorders>
          </w:tcPr>
          <w:p w14:paraId="2D333159" w14:textId="77777777" w:rsidR="00DC23ED" w:rsidRPr="004A41E7" w:rsidRDefault="00DC23ED" w:rsidP="00DC23ED">
            <w:pPr>
              <w:pStyle w:val="TableText"/>
              <w:rPr>
                <w:sz w:val="16"/>
                <w:szCs w:val="16"/>
                <w:lang w:eastAsia="en-AU"/>
              </w:rPr>
            </w:pPr>
            <w:r w:rsidRPr="004A41E7">
              <w:rPr>
                <w:sz w:val="16"/>
                <w:szCs w:val="16"/>
                <w:lang w:eastAsia="en-AU"/>
              </w:rPr>
              <w:t>11.9787</w:t>
            </w:r>
          </w:p>
        </w:tc>
        <w:tc>
          <w:tcPr>
            <w:tcW w:w="938" w:type="dxa"/>
            <w:tcBorders>
              <w:top w:val="nil"/>
              <w:left w:val="nil"/>
              <w:bottom w:val="nil"/>
              <w:right w:val="nil"/>
            </w:tcBorders>
          </w:tcPr>
          <w:p w14:paraId="1FF8E618" w14:textId="77777777" w:rsidR="00DC23ED" w:rsidRPr="004A41E7" w:rsidRDefault="00DC23ED" w:rsidP="00DC23ED">
            <w:pPr>
              <w:pStyle w:val="TableText"/>
              <w:rPr>
                <w:sz w:val="16"/>
                <w:szCs w:val="16"/>
                <w:lang w:eastAsia="en-AU"/>
              </w:rPr>
            </w:pPr>
            <w:r w:rsidRPr="004A41E7">
              <w:rPr>
                <w:sz w:val="16"/>
                <w:szCs w:val="16"/>
                <w:lang w:eastAsia="en-AU"/>
              </w:rPr>
              <w:t>11.9651</w:t>
            </w:r>
          </w:p>
        </w:tc>
        <w:tc>
          <w:tcPr>
            <w:tcW w:w="826" w:type="dxa"/>
            <w:tcBorders>
              <w:top w:val="nil"/>
              <w:left w:val="nil"/>
              <w:bottom w:val="nil"/>
              <w:right w:val="nil"/>
            </w:tcBorders>
          </w:tcPr>
          <w:p w14:paraId="2A9FFA7D" w14:textId="77777777" w:rsidR="00DC23ED" w:rsidRPr="004A41E7" w:rsidRDefault="00DC23ED" w:rsidP="00DC23ED">
            <w:pPr>
              <w:pStyle w:val="TableText"/>
              <w:rPr>
                <w:sz w:val="16"/>
                <w:szCs w:val="16"/>
                <w:lang w:eastAsia="en-AU"/>
              </w:rPr>
            </w:pPr>
            <w:r w:rsidRPr="004A41E7">
              <w:rPr>
                <w:sz w:val="16"/>
                <w:szCs w:val="16"/>
                <w:lang w:eastAsia="en-AU"/>
              </w:rPr>
              <w:t>12.5692</w:t>
            </w:r>
          </w:p>
        </w:tc>
        <w:tc>
          <w:tcPr>
            <w:tcW w:w="882" w:type="dxa"/>
            <w:tcBorders>
              <w:top w:val="nil"/>
              <w:left w:val="nil"/>
              <w:bottom w:val="nil"/>
              <w:right w:val="nil"/>
            </w:tcBorders>
          </w:tcPr>
          <w:p w14:paraId="56596A18" w14:textId="77777777" w:rsidR="00DC23ED" w:rsidRPr="004A41E7" w:rsidRDefault="00DC23ED" w:rsidP="00DC23ED">
            <w:pPr>
              <w:pStyle w:val="TableText"/>
              <w:rPr>
                <w:sz w:val="16"/>
                <w:szCs w:val="16"/>
                <w:lang w:eastAsia="en-AU"/>
              </w:rPr>
            </w:pPr>
            <w:r w:rsidRPr="004A41E7">
              <w:rPr>
                <w:sz w:val="16"/>
                <w:szCs w:val="16"/>
                <w:lang w:eastAsia="en-AU"/>
              </w:rPr>
              <w:t>12.5548</w:t>
            </w:r>
          </w:p>
        </w:tc>
        <w:tc>
          <w:tcPr>
            <w:tcW w:w="895" w:type="dxa"/>
            <w:tcBorders>
              <w:top w:val="nil"/>
              <w:left w:val="nil"/>
              <w:bottom w:val="nil"/>
              <w:right w:val="nil"/>
            </w:tcBorders>
          </w:tcPr>
          <w:p w14:paraId="3F480F02" w14:textId="77777777" w:rsidR="00DC23ED" w:rsidRPr="004A41E7" w:rsidRDefault="00DC23ED" w:rsidP="00DC23ED">
            <w:pPr>
              <w:pStyle w:val="TableText"/>
              <w:rPr>
                <w:sz w:val="16"/>
                <w:szCs w:val="16"/>
                <w:lang w:eastAsia="en-AU"/>
              </w:rPr>
            </w:pPr>
            <w:r w:rsidRPr="004A41E7">
              <w:rPr>
                <w:sz w:val="16"/>
                <w:szCs w:val="16"/>
                <w:lang w:eastAsia="en-AU"/>
              </w:rPr>
              <w:t>16.5676</w:t>
            </w:r>
          </w:p>
        </w:tc>
        <w:tc>
          <w:tcPr>
            <w:tcW w:w="812" w:type="dxa"/>
            <w:tcBorders>
              <w:top w:val="nil"/>
              <w:left w:val="nil"/>
              <w:bottom w:val="nil"/>
              <w:right w:val="nil"/>
            </w:tcBorders>
          </w:tcPr>
          <w:p w14:paraId="4A7495F8" w14:textId="77777777" w:rsidR="00DC23ED" w:rsidRPr="004A41E7" w:rsidRDefault="00DC23ED" w:rsidP="00DC23ED">
            <w:pPr>
              <w:pStyle w:val="TableText"/>
              <w:rPr>
                <w:sz w:val="16"/>
                <w:szCs w:val="16"/>
                <w:lang w:eastAsia="en-AU"/>
              </w:rPr>
            </w:pPr>
            <w:r w:rsidRPr="004A41E7">
              <w:rPr>
                <w:sz w:val="16"/>
                <w:szCs w:val="16"/>
                <w:lang w:eastAsia="en-AU"/>
              </w:rPr>
              <w:t>18.0782</w:t>
            </w:r>
          </w:p>
        </w:tc>
        <w:tc>
          <w:tcPr>
            <w:tcW w:w="952" w:type="dxa"/>
            <w:tcBorders>
              <w:top w:val="nil"/>
              <w:left w:val="nil"/>
              <w:bottom w:val="nil"/>
              <w:right w:val="nil"/>
            </w:tcBorders>
          </w:tcPr>
          <w:p w14:paraId="75AA278D" w14:textId="77777777" w:rsidR="00DC23ED" w:rsidRPr="004A41E7" w:rsidRDefault="00DC23ED" w:rsidP="00DC23ED">
            <w:pPr>
              <w:pStyle w:val="TableText"/>
              <w:rPr>
                <w:sz w:val="16"/>
                <w:szCs w:val="16"/>
                <w:lang w:eastAsia="en-AU"/>
              </w:rPr>
            </w:pPr>
            <w:r w:rsidRPr="004A41E7">
              <w:rPr>
                <w:sz w:val="16"/>
                <w:szCs w:val="16"/>
                <w:lang w:eastAsia="en-AU"/>
              </w:rPr>
              <w:t>18.0670</w:t>
            </w:r>
          </w:p>
        </w:tc>
        <w:tc>
          <w:tcPr>
            <w:tcW w:w="868" w:type="dxa"/>
            <w:tcBorders>
              <w:top w:val="nil"/>
              <w:left w:val="nil"/>
              <w:bottom w:val="nil"/>
              <w:right w:val="nil"/>
            </w:tcBorders>
          </w:tcPr>
          <w:p w14:paraId="1BBC51F9" w14:textId="77777777" w:rsidR="00DC23ED" w:rsidRPr="004A41E7" w:rsidRDefault="00DC23ED" w:rsidP="00DC23ED">
            <w:pPr>
              <w:pStyle w:val="TableText"/>
              <w:rPr>
                <w:sz w:val="16"/>
                <w:szCs w:val="16"/>
                <w:lang w:eastAsia="en-AU"/>
              </w:rPr>
            </w:pPr>
            <w:r w:rsidRPr="004A41E7">
              <w:rPr>
                <w:sz w:val="16"/>
                <w:szCs w:val="16"/>
                <w:lang w:eastAsia="en-AU"/>
              </w:rPr>
              <w:t>18.0546</w:t>
            </w:r>
          </w:p>
        </w:tc>
        <w:tc>
          <w:tcPr>
            <w:tcW w:w="868" w:type="dxa"/>
            <w:tcBorders>
              <w:top w:val="nil"/>
              <w:left w:val="nil"/>
              <w:bottom w:val="nil"/>
              <w:right w:val="nil"/>
            </w:tcBorders>
          </w:tcPr>
          <w:p w14:paraId="22A179C7" w14:textId="77777777" w:rsidR="00DC23ED" w:rsidRPr="004A41E7" w:rsidRDefault="00DC23ED" w:rsidP="00DC23ED">
            <w:pPr>
              <w:pStyle w:val="TableText"/>
              <w:rPr>
                <w:sz w:val="16"/>
                <w:szCs w:val="16"/>
                <w:lang w:eastAsia="en-AU"/>
              </w:rPr>
            </w:pPr>
            <w:r w:rsidRPr="004A41E7">
              <w:rPr>
                <w:sz w:val="16"/>
                <w:szCs w:val="16"/>
                <w:lang w:eastAsia="en-AU"/>
              </w:rPr>
              <w:t>18.9682</w:t>
            </w:r>
          </w:p>
        </w:tc>
        <w:tc>
          <w:tcPr>
            <w:tcW w:w="896" w:type="dxa"/>
            <w:tcBorders>
              <w:top w:val="nil"/>
              <w:left w:val="nil"/>
              <w:bottom w:val="nil"/>
              <w:right w:val="nil"/>
            </w:tcBorders>
          </w:tcPr>
          <w:p w14:paraId="27C9833D" w14:textId="77777777" w:rsidR="00DC23ED" w:rsidRPr="004A41E7" w:rsidRDefault="00DC23ED" w:rsidP="00DC23ED">
            <w:pPr>
              <w:pStyle w:val="TableText"/>
              <w:rPr>
                <w:sz w:val="16"/>
                <w:szCs w:val="16"/>
                <w:lang w:eastAsia="en-AU"/>
              </w:rPr>
            </w:pPr>
            <w:r w:rsidRPr="004A41E7">
              <w:rPr>
                <w:sz w:val="16"/>
                <w:szCs w:val="16"/>
                <w:lang w:eastAsia="en-AU"/>
              </w:rPr>
              <w:t>18.9682</w:t>
            </w:r>
          </w:p>
        </w:tc>
        <w:tc>
          <w:tcPr>
            <w:tcW w:w="867" w:type="dxa"/>
            <w:tcBorders>
              <w:top w:val="nil"/>
              <w:left w:val="nil"/>
              <w:bottom w:val="nil"/>
              <w:right w:val="nil"/>
            </w:tcBorders>
          </w:tcPr>
          <w:p w14:paraId="78BC7A9F" w14:textId="77777777" w:rsidR="00DC23ED" w:rsidRPr="004A41E7" w:rsidRDefault="00DC23ED" w:rsidP="00DC23ED">
            <w:pPr>
              <w:pStyle w:val="TableText"/>
              <w:rPr>
                <w:sz w:val="16"/>
                <w:szCs w:val="16"/>
                <w:lang w:eastAsia="en-AU"/>
              </w:rPr>
            </w:pPr>
            <w:r w:rsidRPr="004A41E7">
              <w:rPr>
                <w:sz w:val="16"/>
                <w:szCs w:val="16"/>
                <w:lang w:eastAsia="en-AU"/>
              </w:rPr>
              <w:t>18.9682</w:t>
            </w:r>
          </w:p>
        </w:tc>
        <w:tc>
          <w:tcPr>
            <w:tcW w:w="868" w:type="dxa"/>
            <w:tcBorders>
              <w:top w:val="nil"/>
              <w:left w:val="nil"/>
              <w:bottom w:val="nil"/>
              <w:right w:val="nil"/>
            </w:tcBorders>
          </w:tcPr>
          <w:p w14:paraId="71B92031" w14:textId="77777777" w:rsidR="00DC23ED" w:rsidRPr="004A41E7" w:rsidRDefault="00DC23ED" w:rsidP="00DC23ED">
            <w:pPr>
              <w:pStyle w:val="TableText"/>
              <w:rPr>
                <w:sz w:val="16"/>
                <w:szCs w:val="16"/>
                <w:lang w:eastAsia="en-AU"/>
              </w:rPr>
            </w:pPr>
            <w:r w:rsidRPr="004A41E7">
              <w:rPr>
                <w:sz w:val="16"/>
                <w:szCs w:val="16"/>
                <w:lang w:eastAsia="en-AU"/>
              </w:rPr>
              <w:t>19.2230</w:t>
            </w:r>
          </w:p>
        </w:tc>
        <w:tc>
          <w:tcPr>
            <w:tcW w:w="910" w:type="dxa"/>
            <w:tcBorders>
              <w:top w:val="nil"/>
              <w:left w:val="nil"/>
              <w:bottom w:val="nil"/>
              <w:right w:val="nil"/>
            </w:tcBorders>
          </w:tcPr>
          <w:p w14:paraId="6614F082" w14:textId="77777777" w:rsidR="00DC23ED" w:rsidRPr="004A41E7" w:rsidRDefault="00DC23ED" w:rsidP="00DC23ED">
            <w:pPr>
              <w:pStyle w:val="TableText"/>
              <w:rPr>
                <w:sz w:val="16"/>
                <w:szCs w:val="16"/>
                <w:lang w:eastAsia="en-AU"/>
              </w:rPr>
            </w:pPr>
            <w:r w:rsidRPr="004A41E7">
              <w:rPr>
                <w:sz w:val="16"/>
                <w:szCs w:val="16"/>
                <w:lang w:eastAsia="en-AU"/>
              </w:rPr>
              <w:t>19.2230</w:t>
            </w:r>
          </w:p>
        </w:tc>
        <w:tc>
          <w:tcPr>
            <w:tcW w:w="882" w:type="dxa"/>
            <w:tcBorders>
              <w:top w:val="nil"/>
              <w:left w:val="nil"/>
              <w:bottom w:val="nil"/>
              <w:right w:val="nil"/>
            </w:tcBorders>
          </w:tcPr>
          <w:p w14:paraId="4C5B9D0B" w14:textId="77777777" w:rsidR="00DC23ED" w:rsidRPr="004A41E7" w:rsidRDefault="00DC23ED" w:rsidP="00DC23ED">
            <w:pPr>
              <w:pStyle w:val="TableText"/>
              <w:rPr>
                <w:sz w:val="16"/>
                <w:szCs w:val="16"/>
                <w:lang w:eastAsia="en-AU"/>
              </w:rPr>
            </w:pPr>
            <w:r w:rsidRPr="004A41E7">
              <w:rPr>
                <w:sz w:val="16"/>
                <w:szCs w:val="16"/>
                <w:lang w:eastAsia="en-AU"/>
              </w:rPr>
              <w:t>19.2230</w:t>
            </w:r>
          </w:p>
        </w:tc>
        <w:tc>
          <w:tcPr>
            <w:tcW w:w="854" w:type="dxa"/>
            <w:tcBorders>
              <w:top w:val="nil"/>
              <w:left w:val="nil"/>
              <w:bottom w:val="nil"/>
              <w:right w:val="nil"/>
            </w:tcBorders>
          </w:tcPr>
          <w:p w14:paraId="71A48576" w14:textId="77777777" w:rsidR="00DC23ED" w:rsidRPr="004A41E7" w:rsidRDefault="00DC23ED" w:rsidP="00DC23ED">
            <w:pPr>
              <w:pStyle w:val="TableText"/>
              <w:rPr>
                <w:sz w:val="16"/>
                <w:szCs w:val="16"/>
                <w:lang w:eastAsia="en-AU"/>
              </w:rPr>
            </w:pPr>
            <w:r w:rsidRPr="004A41E7">
              <w:rPr>
                <w:sz w:val="16"/>
                <w:szCs w:val="16"/>
                <w:lang w:eastAsia="en-AU"/>
              </w:rPr>
              <w:t>19.6858</w:t>
            </w:r>
          </w:p>
        </w:tc>
      </w:tr>
      <w:tr w:rsidR="00DC23ED" w:rsidRPr="004A41E7" w14:paraId="5AA157A7" w14:textId="77777777">
        <w:trPr>
          <w:trHeight w:val="219"/>
        </w:trPr>
        <w:tc>
          <w:tcPr>
            <w:tcW w:w="1148" w:type="dxa"/>
            <w:tcBorders>
              <w:top w:val="nil"/>
              <w:left w:val="nil"/>
              <w:bottom w:val="nil"/>
              <w:right w:val="nil"/>
            </w:tcBorders>
          </w:tcPr>
          <w:p w14:paraId="6C535DE4"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26" w:type="dxa"/>
            <w:tcBorders>
              <w:top w:val="nil"/>
              <w:left w:val="nil"/>
              <w:bottom w:val="nil"/>
              <w:right w:val="nil"/>
            </w:tcBorders>
          </w:tcPr>
          <w:p w14:paraId="5545DE86" w14:textId="77777777" w:rsidR="00DC23ED" w:rsidRPr="004A41E7" w:rsidRDefault="00DC23ED" w:rsidP="00DC23ED">
            <w:pPr>
              <w:pStyle w:val="TableText"/>
              <w:rPr>
                <w:sz w:val="16"/>
                <w:szCs w:val="16"/>
                <w:lang w:eastAsia="en-AU"/>
              </w:rPr>
            </w:pPr>
            <w:r w:rsidRPr="004A41E7">
              <w:rPr>
                <w:sz w:val="16"/>
                <w:szCs w:val="16"/>
                <w:lang w:eastAsia="en-AU"/>
              </w:rPr>
              <w:t>11.7199</w:t>
            </w:r>
          </w:p>
        </w:tc>
        <w:tc>
          <w:tcPr>
            <w:tcW w:w="840" w:type="dxa"/>
            <w:tcBorders>
              <w:top w:val="nil"/>
              <w:left w:val="nil"/>
              <w:bottom w:val="nil"/>
              <w:right w:val="nil"/>
            </w:tcBorders>
          </w:tcPr>
          <w:p w14:paraId="7476ADB1" w14:textId="77777777" w:rsidR="00DC23ED" w:rsidRPr="004A41E7" w:rsidRDefault="00DC23ED" w:rsidP="00DC23ED">
            <w:pPr>
              <w:pStyle w:val="TableText"/>
              <w:rPr>
                <w:sz w:val="16"/>
                <w:szCs w:val="16"/>
                <w:lang w:eastAsia="en-AU"/>
              </w:rPr>
            </w:pPr>
            <w:r w:rsidRPr="004A41E7">
              <w:rPr>
                <w:sz w:val="16"/>
                <w:szCs w:val="16"/>
                <w:lang w:eastAsia="en-AU"/>
              </w:rPr>
              <w:t>11.7074</w:t>
            </w:r>
          </w:p>
        </w:tc>
        <w:tc>
          <w:tcPr>
            <w:tcW w:w="938" w:type="dxa"/>
            <w:tcBorders>
              <w:top w:val="nil"/>
              <w:left w:val="nil"/>
              <w:bottom w:val="nil"/>
              <w:right w:val="nil"/>
            </w:tcBorders>
          </w:tcPr>
          <w:p w14:paraId="07F2588A" w14:textId="77777777" w:rsidR="00DC23ED" w:rsidRPr="004A41E7" w:rsidRDefault="00DC23ED" w:rsidP="00DC23ED">
            <w:pPr>
              <w:pStyle w:val="TableText"/>
              <w:rPr>
                <w:sz w:val="16"/>
                <w:szCs w:val="16"/>
                <w:lang w:eastAsia="en-AU"/>
              </w:rPr>
            </w:pPr>
            <w:r w:rsidRPr="004A41E7">
              <w:rPr>
                <w:sz w:val="16"/>
                <w:szCs w:val="16"/>
                <w:lang w:eastAsia="en-AU"/>
              </w:rPr>
              <w:t>11.6933</w:t>
            </w:r>
          </w:p>
        </w:tc>
        <w:tc>
          <w:tcPr>
            <w:tcW w:w="826" w:type="dxa"/>
            <w:tcBorders>
              <w:top w:val="nil"/>
              <w:left w:val="nil"/>
              <w:bottom w:val="nil"/>
              <w:right w:val="nil"/>
            </w:tcBorders>
          </w:tcPr>
          <w:p w14:paraId="773B55B6" w14:textId="77777777" w:rsidR="00DC23ED" w:rsidRPr="004A41E7" w:rsidRDefault="00DC23ED" w:rsidP="00DC23ED">
            <w:pPr>
              <w:pStyle w:val="TableText"/>
              <w:rPr>
                <w:sz w:val="16"/>
                <w:szCs w:val="16"/>
                <w:lang w:eastAsia="en-AU"/>
              </w:rPr>
            </w:pPr>
            <w:r w:rsidRPr="004A41E7">
              <w:rPr>
                <w:sz w:val="16"/>
                <w:szCs w:val="16"/>
                <w:lang w:eastAsia="en-AU"/>
              </w:rPr>
              <w:t>12.2295</w:t>
            </w:r>
          </w:p>
        </w:tc>
        <w:tc>
          <w:tcPr>
            <w:tcW w:w="882" w:type="dxa"/>
            <w:tcBorders>
              <w:top w:val="nil"/>
              <w:left w:val="nil"/>
              <w:bottom w:val="nil"/>
              <w:right w:val="nil"/>
            </w:tcBorders>
          </w:tcPr>
          <w:p w14:paraId="3A540E12" w14:textId="77777777" w:rsidR="00DC23ED" w:rsidRPr="004A41E7" w:rsidRDefault="00DC23ED" w:rsidP="00DC23ED">
            <w:pPr>
              <w:pStyle w:val="TableText"/>
              <w:rPr>
                <w:sz w:val="16"/>
                <w:szCs w:val="16"/>
                <w:lang w:eastAsia="en-AU"/>
              </w:rPr>
            </w:pPr>
            <w:r w:rsidRPr="004A41E7">
              <w:rPr>
                <w:sz w:val="16"/>
                <w:szCs w:val="16"/>
                <w:lang w:eastAsia="en-AU"/>
              </w:rPr>
              <w:t>12.2149</w:t>
            </w:r>
          </w:p>
        </w:tc>
        <w:tc>
          <w:tcPr>
            <w:tcW w:w="895" w:type="dxa"/>
            <w:tcBorders>
              <w:top w:val="nil"/>
              <w:left w:val="nil"/>
              <w:bottom w:val="nil"/>
              <w:right w:val="nil"/>
            </w:tcBorders>
          </w:tcPr>
          <w:p w14:paraId="45AC9232" w14:textId="77777777" w:rsidR="00DC23ED" w:rsidRPr="004A41E7" w:rsidRDefault="00DC23ED" w:rsidP="00DC23ED">
            <w:pPr>
              <w:pStyle w:val="TableText"/>
              <w:rPr>
                <w:sz w:val="16"/>
                <w:szCs w:val="16"/>
                <w:lang w:eastAsia="en-AU"/>
              </w:rPr>
            </w:pPr>
            <w:r w:rsidRPr="004A41E7">
              <w:rPr>
                <w:sz w:val="16"/>
                <w:szCs w:val="16"/>
                <w:lang w:eastAsia="en-AU"/>
              </w:rPr>
              <w:t>16.1252</w:t>
            </w:r>
          </w:p>
        </w:tc>
        <w:tc>
          <w:tcPr>
            <w:tcW w:w="812" w:type="dxa"/>
            <w:tcBorders>
              <w:top w:val="nil"/>
              <w:left w:val="nil"/>
              <w:bottom w:val="nil"/>
              <w:right w:val="nil"/>
            </w:tcBorders>
          </w:tcPr>
          <w:p w14:paraId="087150D9" w14:textId="77777777" w:rsidR="00DC23ED" w:rsidRPr="004A41E7" w:rsidRDefault="00DC23ED" w:rsidP="00DC23ED">
            <w:pPr>
              <w:pStyle w:val="TableText"/>
              <w:rPr>
                <w:sz w:val="16"/>
                <w:szCs w:val="16"/>
                <w:lang w:eastAsia="en-AU"/>
              </w:rPr>
            </w:pPr>
            <w:r w:rsidRPr="004A41E7">
              <w:rPr>
                <w:sz w:val="16"/>
                <w:szCs w:val="16"/>
                <w:lang w:eastAsia="en-AU"/>
              </w:rPr>
              <w:t>17.5735</w:t>
            </w:r>
          </w:p>
        </w:tc>
        <w:tc>
          <w:tcPr>
            <w:tcW w:w="952" w:type="dxa"/>
            <w:tcBorders>
              <w:top w:val="nil"/>
              <w:left w:val="nil"/>
              <w:bottom w:val="nil"/>
              <w:right w:val="nil"/>
            </w:tcBorders>
          </w:tcPr>
          <w:p w14:paraId="7E374FA6" w14:textId="77777777" w:rsidR="00DC23ED" w:rsidRPr="004A41E7" w:rsidRDefault="00DC23ED" w:rsidP="00DC23ED">
            <w:pPr>
              <w:pStyle w:val="TableText"/>
              <w:rPr>
                <w:sz w:val="16"/>
                <w:szCs w:val="16"/>
                <w:lang w:eastAsia="en-AU"/>
              </w:rPr>
            </w:pPr>
            <w:r w:rsidRPr="004A41E7">
              <w:rPr>
                <w:sz w:val="16"/>
                <w:szCs w:val="16"/>
                <w:lang w:eastAsia="en-AU"/>
              </w:rPr>
              <w:t>17.5621</w:t>
            </w:r>
          </w:p>
        </w:tc>
        <w:tc>
          <w:tcPr>
            <w:tcW w:w="868" w:type="dxa"/>
            <w:tcBorders>
              <w:top w:val="nil"/>
              <w:left w:val="nil"/>
              <w:bottom w:val="nil"/>
              <w:right w:val="nil"/>
            </w:tcBorders>
          </w:tcPr>
          <w:p w14:paraId="2AF783B3" w14:textId="77777777" w:rsidR="00DC23ED" w:rsidRPr="004A41E7" w:rsidRDefault="00DC23ED" w:rsidP="00DC23ED">
            <w:pPr>
              <w:pStyle w:val="TableText"/>
              <w:rPr>
                <w:sz w:val="16"/>
                <w:szCs w:val="16"/>
                <w:lang w:eastAsia="en-AU"/>
              </w:rPr>
            </w:pPr>
            <w:r w:rsidRPr="004A41E7">
              <w:rPr>
                <w:sz w:val="16"/>
                <w:szCs w:val="16"/>
                <w:lang w:eastAsia="en-AU"/>
              </w:rPr>
              <w:t>17.5491</w:t>
            </w:r>
          </w:p>
        </w:tc>
        <w:tc>
          <w:tcPr>
            <w:tcW w:w="868" w:type="dxa"/>
            <w:tcBorders>
              <w:top w:val="nil"/>
              <w:left w:val="nil"/>
              <w:bottom w:val="nil"/>
              <w:right w:val="nil"/>
            </w:tcBorders>
          </w:tcPr>
          <w:p w14:paraId="74842F2F" w14:textId="77777777" w:rsidR="00DC23ED" w:rsidRPr="004A41E7" w:rsidRDefault="00DC23ED" w:rsidP="00DC23ED">
            <w:pPr>
              <w:pStyle w:val="TableText"/>
              <w:rPr>
                <w:sz w:val="16"/>
                <w:szCs w:val="16"/>
                <w:lang w:eastAsia="en-AU"/>
              </w:rPr>
            </w:pPr>
            <w:r w:rsidRPr="004A41E7">
              <w:rPr>
                <w:sz w:val="16"/>
                <w:szCs w:val="16"/>
                <w:lang w:eastAsia="en-AU"/>
              </w:rPr>
              <w:t>18.4406</w:t>
            </w:r>
          </w:p>
        </w:tc>
        <w:tc>
          <w:tcPr>
            <w:tcW w:w="896" w:type="dxa"/>
            <w:tcBorders>
              <w:top w:val="nil"/>
              <w:left w:val="nil"/>
              <w:bottom w:val="nil"/>
              <w:right w:val="nil"/>
            </w:tcBorders>
          </w:tcPr>
          <w:p w14:paraId="0E131105" w14:textId="77777777" w:rsidR="00DC23ED" w:rsidRPr="004A41E7" w:rsidRDefault="00DC23ED" w:rsidP="00DC23ED">
            <w:pPr>
              <w:pStyle w:val="TableText"/>
              <w:rPr>
                <w:sz w:val="16"/>
                <w:szCs w:val="16"/>
                <w:lang w:eastAsia="en-AU"/>
              </w:rPr>
            </w:pPr>
            <w:r w:rsidRPr="004A41E7">
              <w:rPr>
                <w:sz w:val="16"/>
                <w:szCs w:val="16"/>
                <w:lang w:eastAsia="en-AU"/>
              </w:rPr>
              <w:t>18.4406</w:t>
            </w:r>
          </w:p>
        </w:tc>
        <w:tc>
          <w:tcPr>
            <w:tcW w:w="867" w:type="dxa"/>
            <w:tcBorders>
              <w:top w:val="nil"/>
              <w:left w:val="nil"/>
              <w:bottom w:val="nil"/>
              <w:right w:val="nil"/>
            </w:tcBorders>
          </w:tcPr>
          <w:p w14:paraId="0C809282" w14:textId="77777777" w:rsidR="00DC23ED" w:rsidRPr="004A41E7" w:rsidRDefault="00DC23ED" w:rsidP="00DC23ED">
            <w:pPr>
              <w:pStyle w:val="TableText"/>
              <w:rPr>
                <w:sz w:val="16"/>
                <w:szCs w:val="16"/>
                <w:lang w:eastAsia="en-AU"/>
              </w:rPr>
            </w:pPr>
            <w:r w:rsidRPr="004A41E7">
              <w:rPr>
                <w:sz w:val="16"/>
                <w:szCs w:val="16"/>
                <w:lang w:eastAsia="en-AU"/>
              </w:rPr>
              <w:t>18.4406</w:t>
            </w:r>
          </w:p>
        </w:tc>
        <w:tc>
          <w:tcPr>
            <w:tcW w:w="868" w:type="dxa"/>
            <w:tcBorders>
              <w:top w:val="nil"/>
              <w:left w:val="nil"/>
              <w:bottom w:val="nil"/>
              <w:right w:val="nil"/>
            </w:tcBorders>
          </w:tcPr>
          <w:p w14:paraId="3B8146B7" w14:textId="77777777" w:rsidR="00DC23ED" w:rsidRPr="004A41E7" w:rsidRDefault="00DC23ED" w:rsidP="00DC23ED">
            <w:pPr>
              <w:pStyle w:val="TableText"/>
              <w:rPr>
                <w:sz w:val="16"/>
                <w:szCs w:val="16"/>
                <w:lang w:eastAsia="en-AU"/>
              </w:rPr>
            </w:pPr>
            <w:r w:rsidRPr="004A41E7">
              <w:rPr>
                <w:sz w:val="16"/>
                <w:szCs w:val="16"/>
                <w:lang w:eastAsia="en-AU"/>
              </w:rPr>
              <w:t>18.6886</w:t>
            </w:r>
          </w:p>
        </w:tc>
        <w:tc>
          <w:tcPr>
            <w:tcW w:w="910" w:type="dxa"/>
            <w:tcBorders>
              <w:top w:val="nil"/>
              <w:left w:val="nil"/>
              <w:bottom w:val="nil"/>
              <w:right w:val="nil"/>
            </w:tcBorders>
          </w:tcPr>
          <w:p w14:paraId="6982AAE0" w14:textId="77777777" w:rsidR="00DC23ED" w:rsidRPr="004A41E7" w:rsidRDefault="00DC23ED" w:rsidP="00DC23ED">
            <w:pPr>
              <w:pStyle w:val="TableText"/>
              <w:rPr>
                <w:sz w:val="16"/>
                <w:szCs w:val="16"/>
                <w:lang w:eastAsia="en-AU"/>
              </w:rPr>
            </w:pPr>
            <w:r w:rsidRPr="004A41E7">
              <w:rPr>
                <w:sz w:val="16"/>
                <w:szCs w:val="16"/>
                <w:lang w:eastAsia="en-AU"/>
              </w:rPr>
              <w:t>18.6886</w:t>
            </w:r>
          </w:p>
        </w:tc>
        <w:tc>
          <w:tcPr>
            <w:tcW w:w="882" w:type="dxa"/>
            <w:tcBorders>
              <w:top w:val="nil"/>
              <w:left w:val="nil"/>
              <w:bottom w:val="nil"/>
              <w:right w:val="nil"/>
            </w:tcBorders>
          </w:tcPr>
          <w:p w14:paraId="54E24FC1" w14:textId="77777777" w:rsidR="00DC23ED" w:rsidRPr="004A41E7" w:rsidRDefault="00DC23ED" w:rsidP="00DC23ED">
            <w:pPr>
              <w:pStyle w:val="TableText"/>
              <w:rPr>
                <w:sz w:val="16"/>
                <w:szCs w:val="16"/>
                <w:lang w:eastAsia="en-AU"/>
              </w:rPr>
            </w:pPr>
            <w:r w:rsidRPr="004A41E7">
              <w:rPr>
                <w:sz w:val="16"/>
                <w:szCs w:val="16"/>
                <w:lang w:eastAsia="en-AU"/>
              </w:rPr>
              <w:t>18.6886</w:t>
            </w:r>
          </w:p>
        </w:tc>
        <w:tc>
          <w:tcPr>
            <w:tcW w:w="854" w:type="dxa"/>
            <w:tcBorders>
              <w:top w:val="nil"/>
              <w:left w:val="nil"/>
              <w:bottom w:val="nil"/>
              <w:right w:val="nil"/>
            </w:tcBorders>
          </w:tcPr>
          <w:p w14:paraId="091A8D09" w14:textId="77777777" w:rsidR="00DC23ED" w:rsidRPr="004A41E7" w:rsidRDefault="00DC23ED" w:rsidP="00DC23ED">
            <w:pPr>
              <w:pStyle w:val="TableText"/>
              <w:rPr>
                <w:sz w:val="16"/>
                <w:szCs w:val="16"/>
                <w:lang w:eastAsia="en-AU"/>
              </w:rPr>
            </w:pPr>
            <w:r w:rsidRPr="004A41E7">
              <w:rPr>
                <w:sz w:val="16"/>
                <w:szCs w:val="16"/>
                <w:lang w:eastAsia="en-AU"/>
              </w:rPr>
              <w:t>19.1455</w:t>
            </w:r>
          </w:p>
        </w:tc>
      </w:tr>
      <w:tr w:rsidR="00DC23ED" w:rsidRPr="004A41E7" w14:paraId="6DBA0241" w14:textId="77777777">
        <w:trPr>
          <w:trHeight w:val="219"/>
        </w:trPr>
        <w:tc>
          <w:tcPr>
            <w:tcW w:w="1148" w:type="dxa"/>
            <w:tcBorders>
              <w:top w:val="nil"/>
              <w:left w:val="nil"/>
              <w:bottom w:val="nil"/>
              <w:right w:val="nil"/>
            </w:tcBorders>
          </w:tcPr>
          <w:p w14:paraId="7AAC8325"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26" w:type="dxa"/>
            <w:tcBorders>
              <w:top w:val="nil"/>
              <w:left w:val="nil"/>
              <w:bottom w:val="nil"/>
              <w:right w:val="nil"/>
            </w:tcBorders>
          </w:tcPr>
          <w:p w14:paraId="47302EB5" w14:textId="77777777" w:rsidR="00DC23ED" w:rsidRPr="004A41E7" w:rsidRDefault="00DC23ED" w:rsidP="00DC23ED">
            <w:pPr>
              <w:pStyle w:val="TableText"/>
              <w:rPr>
                <w:sz w:val="16"/>
                <w:szCs w:val="16"/>
                <w:lang w:eastAsia="en-AU"/>
              </w:rPr>
            </w:pPr>
            <w:r w:rsidRPr="004A41E7">
              <w:rPr>
                <w:sz w:val="16"/>
                <w:szCs w:val="16"/>
                <w:lang w:eastAsia="en-AU"/>
              </w:rPr>
              <w:t>11.2346</w:t>
            </w:r>
          </w:p>
        </w:tc>
        <w:tc>
          <w:tcPr>
            <w:tcW w:w="840" w:type="dxa"/>
            <w:tcBorders>
              <w:top w:val="nil"/>
              <w:left w:val="nil"/>
              <w:bottom w:val="nil"/>
              <w:right w:val="nil"/>
            </w:tcBorders>
          </w:tcPr>
          <w:p w14:paraId="1E7CB0CB" w14:textId="77777777" w:rsidR="00DC23ED" w:rsidRPr="004A41E7" w:rsidRDefault="00DC23ED" w:rsidP="00DC23ED">
            <w:pPr>
              <w:pStyle w:val="TableText"/>
              <w:rPr>
                <w:sz w:val="16"/>
                <w:szCs w:val="16"/>
                <w:lang w:eastAsia="en-AU"/>
              </w:rPr>
            </w:pPr>
            <w:r w:rsidRPr="004A41E7">
              <w:rPr>
                <w:sz w:val="16"/>
                <w:szCs w:val="16"/>
                <w:lang w:eastAsia="en-AU"/>
              </w:rPr>
              <w:t>11.2213</w:t>
            </w:r>
          </w:p>
        </w:tc>
        <w:tc>
          <w:tcPr>
            <w:tcW w:w="938" w:type="dxa"/>
            <w:tcBorders>
              <w:top w:val="nil"/>
              <w:left w:val="nil"/>
              <w:bottom w:val="nil"/>
              <w:right w:val="nil"/>
            </w:tcBorders>
          </w:tcPr>
          <w:p w14:paraId="309729D3"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26" w:type="dxa"/>
            <w:tcBorders>
              <w:top w:val="nil"/>
              <w:left w:val="nil"/>
              <w:bottom w:val="nil"/>
              <w:right w:val="nil"/>
            </w:tcBorders>
          </w:tcPr>
          <w:p w14:paraId="322C4178" w14:textId="77777777" w:rsidR="00DC23ED" w:rsidRPr="004A41E7" w:rsidRDefault="00DC23ED" w:rsidP="00DC23ED">
            <w:pPr>
              <w:pStyle w:val="TableText"/>
              <w:rPr>
                <w:sz w:val="16"/>
                <w:szCs w:val="16"/>
                <w:lang w:eastAsia="en-AU"/>
              </w:rPr>
            </w:pPr>
            <w:r w:rsidRPr="004A41E7">
              <w:rPr>
                <w:sz w:val="16"/>
                <w:szCs w:val="16"/>
                <w:lang w:eastAsia="en-AU"/>
              </w:rPr>
              <w:t>11.7399</w:t>
            </w:r>
          </w:p>
        </w:tc>
        <w:tc>
          <w:tcPr>
            <w:tcW w:w="882" w:type="dxa"/>
            <w:tcBorders>
              <w:top w:val="nil"/>
              <w:left w:val="nil"/>
              <w:bottom w:val="nil"/>
              <w:right w:val="nil"/>
            </w:tcBorders>
          </w:tcPr>
          <w:p w14:paraId="66D86CD0" w14:textId="77777777" w:rsidR="00DC23ED" w:rsidRPr="004A41E7" w:rsidRDefault="00DC23ED" w:rsidP="00DC23ED">
            <w:pPr>
              <w:pStyle w:val="TableText"/>
              <w:rPr>
                <w:sz w:val="16"/>
                <w:szCs w:val="16"/>
                <w:lang w:eastAsia="en-AU"/>
              </w:rPr>
            </w:pPr>
            <w:r w:rsidRPr="004A41E7">
              <w:rPr>
                <w:sz w:val="16"/>
                <w:szCs w:val="16"/>
                <w:lang w:eastAsia="en-AU"/>
              </w:rPr>
              <w:t>11.7246</w:t>
            </w:r>
          </w:p>
        </w:tc>
        <w:tc>
          <w:tcPr>
            <w:tcW w:w="895" w:type="dxa"/>
            <w:tcBorders>
              <w:top w:val="nil"/>
              <w:left w:val="nil"/>
              <w:bottom w:val="nil"/>
              <w:right w:val="nil"/>
            </w:tcBorders>
          </w:tcPr>
          <w:p w14:paraId="17D347B3" w14:textId="77777777" w:rsidR="00DC23ED" w:rsidRPr="004A41E7" w:rsidRDefault="00DC23ED" w:rsidP="00DC23ED">
            <w:pPr>
              <w:pStyle w:val="TableText"/>
              <w:rPr>
                <w:sz w:val="16"/>
                <w:szCs w:val="16"/>
                <w:lang w:eastAsia="en-AU"/>
              </w:rPr>
            </w:pPr>
            <w:r w:rsidRPr="004A41E7">
              <w:rPr>
                <w:sz w:val="16"/>
                <w:szCs w:val="16"/>
                <w:lang w:eastAsia="en-AU"/>
              </w:rPr>
              <w:t>15.5458</w:t>
            </w:r>
          </w:p>
        </w:tc>
        <w:tc>
          <w:tcPr>
            <w:tcW w:w="812" w:type="dxa"/>
            <w:tcBorders>
              <w:top w:val="nil"/>
              <w:left w:val="nil"/>
              <w:bottom w:val="nil"/>
              <w:right w:val="nil"/>
            </w:tcBorders>
          </w:tcPr>
          <w:p w14:paraId="1F72533B" w14:textId="77777777" w:rsidR="00DC23ED" w:rsidRPr="004A41E7" w:rsidRDefault="00DC23ED" w:rsidP="00DC23ED">
            <w:pPr>
              <w:pStyle w:val="TableText"/>
              <w:rPr>
                <w:sz w:val="16"/>
                <w:szCs w:val="16"/>
                <w:lang w:eastAsia="en-AU"/>
              </w:rPr>
            </w:pPr>
            <w:r w:rsidRPr="004A41E7">
              <w:rPr>
                <w:sz w:val="16"/>
                <w:szCs w:val="16"/>
                <w:lang w:eastAsia="en-AU"/>
              </w:rPr>
              <w:t>16.9921</w:t>
            </w:r>
          </w:p>
        </w:tc>
        <w:tc>
          <w:tcPr>
            <w:tcW w:w="952" w:type="dxa"/>
            <w:tcBorders>
              <w:top w:val="nil"/>
              <w:left w:val="nil"/>
              <w:bottom w:val="nil"/>
              <w:right w:val="nil"/>
            </w:tcBorders>
          </w:tcPr>
          <w:p w14:paraId="7FEFB08F" w14:textId="77777777" w:rsidR="00DC23ED" w:rsidRPr="004A41E7" w:rsidRDefault="00DC23ED" w:rsidP="00DC23ED">
            <w:pPr>
              <w:pStyle w:val="TableText"/>
              <w:rPr>
                <w:sz w:val="16"/>
                <w:szCs w:val="16"/>
                <w:lang w:eastAsia="en-AU"/>
              </w:rPr>
            </w:pPr>
            <w:r w:rsidRPr="004A41E7">
              <w:rPr>
                <w:sz w:val="16"/>
                <w:szCs w:val="16"/>
                <w:lang w:eastAsia="en-AU"/>
              </w:rPr>
              <w:t>16.9802</w:t>
            </w:r>
          </w:p>
        </w:tc>
        <w:tc>
          <w:tcPr>
            <w:tcW w:w="868" w:type="dxa"/>
            <w:tcBorders>
              <w:top w:val="nil"/>
              <w:left w:val="nil"/>
              <w:bottom w:val="nil"/>
              <w:right w:val="nil"/>
            </w:tcBorders>
          </w:tcPr>
          <w:p w14:paraId="29554BA5" w14:textId="77777777" w:rsidR="00DC23ED" w:rsidRPr="004A41E7" w:rsidRDefault="00DC23ED" w:rsidP="00DC23ED">
            <w:pPr>
              <w:pStyle w:val="TableText"/>
              <w:rPr>
                <w:sz w:val="16"/>
                <w:szCs w:val="16"/>
                <w:lang w:eastAsia="en-AU"/>
              </w:rPr>
            </w:pPr>
            <w:r w:rsidRPr="004A41E7">
              <w:rPr>
                <w:sz w:val="16"/>
                <w:szCs w:val="16"/>
                <w:lang w:eastAsia="en-AU"/>
              </w:rPr>
              <w:t>16.9666</w:t>
            </w:r>
          </w:p>
        </w:tc>
        <w:tc>
          <w:tcPr>
            <w:tcW w:w="868" w:type="dxa"/>
            <w:tcBorders>
              <w:top w:val="nil"/>
              <w:left w:val="nil"/>
              <w:bottom w:val="nil"/>
              <w:right w:val="nil"/>
            </w:tcBorders>
          </w:tcPr>
          <w:p w14:paraId="4843CFC8" w14:textId="77777777" w:rsidR="00DC23ED" w:rsidRPr="004A41E7" w:rsidRDefault="00DC23ED" w:rsidP="00DC23ED">
            <w:pPr>
              <w:pStyle w:val="TableText"/>
              <w:rPr>
                <w:sz w:val="16"/>
                <w:szCs w:val="16"/>
                <w:lang w:eastAsia="en-AU"/>
              </w:rPr>
            </w:pPr>
            <w:r w:rsidRPr="004A41E7">
              <w:rPr>
                <w:sz w:val="16"/>
                <w:szCs w:val="16"/>
                <w:lang w:eastAsia="en-AU"/>
              </w:rPr>
              <w:t>17.8565</w:t>
            </w:r>
          </w:p>
        </w:tc>
        <w:tc>
          <w:tcPr>
            <w:tcW w:w="896" w:type="dxa"/>
            <w:tcBorders>
              <w:top w:val="nil"/>
              <w:left w:val="nil"/>
              <w:bottom w:val="nil"/>
              <w:right w:val="nil"/>
            </w:tcBorders>
          </w:tcPr>
          <w:p w14:paraId="6C871980" w14:textId="77777777" w:rsidR="00DC23ED" w:rsidRPr="004A41E7" w:rsidRDefault="00DC23ED" w:rsidP="00DC23ED">
            <w:pPr>
              <w:pStyle w:val="TableText"/>
              <w:rPr>
                <w:sz w:val="16"/>
                <w:szCs w:val="16"/>
                <w:lang w:eastAsia="en-AU"/>
              </w:rPr>
            </w:pPr>
            <w:r w:rsidRPr="004A41E7">
              <w:rPr>
                <w:sz w:val="16"/>
                <w:szCs w:val="16"/>
                <w:lang w:eastAsia="en-AU"/>
              </w:rPr>
              <w:t>17.8565</w:t>
            </w:r>
          </w:p>
        </w:tc>
        <w:tc>
          <w:tcPr>
            <w:tcW w:w="867" w:type="dxa"/>
            <w:tcBorders>
              <w:top w:val="nil"/>
              <w:left w:val="nil"/>
              <w:bottom w:val="nil"/>
              <w:right w:val="nil"/>
            </w:tcBorders>
          </w:tcPr>
          <w:p w14:paraId="15EA2848" w14:textId="77777777" w:rsidR="00DC23ED" w:rsidRPr="004A41E7" w:rsidRDefault="00DC23ED" w:rsidP="00DC23ED">
            <w:pPr>
              <w:pStyle w:val="TableText"/>
              <w:rPr>
                <w:sz w:val="16"/>
                <w:szCs w:val="16"/>
                <w:lang w:eastAsia="en-AU"/>
              </w:rPr>
            </w:pPr>
            <w:r w:rsidRPr="004A41E7">
              <w:rPr>
                <w:sz w:val="16"/>
                <w:szCs w:val="16"/>
                <w:lang w:eastAsia="en-AU"/>
              </w:rPr>
              <w:t>17.8565</w:t>
            </w:r>
          </w:p>
        </w:tc>
        <w:tc>
          <w:tcPr>
            <w:tcW w:w="868" w:type="dxa"/>
            <w:tcBorders>
              <w:top w:val="nil"/>
              <w:left w:val="nil"/>
              <w:bottom w:val="nil"/>
              <w:right w:val="nil"/>
            </w:tcBorders>
          </w:tcPr>
          <w:p w14:paraId="53181178" w14:textId="77777777" w:rsidR="00DC23ED" w:rsidRPr="004A41E7" w:rsidRDefault="00DC23ED" w:rsidP="00DC23ED">
            <w:pPr>
              <w:pStyle w:val="TableText"/>
              <w:rPr>
                <w:sz w:val="16"/>
                <w:szCs w:val="16"/>
                <w:lang w:eastAsia="en-AU"/>
              </w:rPr>
            </w:pPr>
            <w:r w:rsidRPr="004A41E7">
              <w:rPr>
                <w:sz w:val="16"/>
                <w:szCs w:val="16"/>
                <w:lang w:eastAsia="en-AU"/>
              </w:rPr>
              <w:t>18.1046</w:t>
            </w:r>
          </w:p>
        </w:tc>
        <w:tc>
          <w:tcPr>
            <w:tcW w:w="910" w:type="dxa"/>
            <w:tcBorders>
              <w:top w:val="nil"/>
              <w:left w:val="nil"/>
              <w:bottom w:val="nil"/>
              <w:right w:val="nil"/>
            </w:tcBorders>
          </w:tcPr>
          <w:p w14:paraId="5D631517" w14:textId="77777777" w:rsidR="00DC23ED" w:rsidRPr="004A41E7" w:rsidRDefault="00DC23ED" w:rsidP="00DC23ED">
            <w:pPr>
              <w:pStyle w:val="TableText"/>
              <w:rPr>
                <w:sz w:val="16"/>
                <w:szCs w:val="16"/>
                <w:lang w:eastAsia="en-AU"/>
              </w:rPr>
            </w:pPr>
            <w:r w:rsidRPr="004A41E7">
              <w:rPr>
                <w:sz w:val="16"/>
                <w:szCs w:val="16"/>
                <w:lang w:eastAsia="en-AU"/>
              </w:rPr>
              <w:t>18.1046</w:t>
            </w:r>
          </w:p>
        </w:tc>
        <w:tc>
          <w:tcPr>
            <w:tcW w:w="882" w:type="dxa"/>
            <w:tcBorders>
              <w:top w:val="nil"/>
              <w:left w:val="nil"/>
              <w:bottom w:val="nil"/>
              <w:right w:val="nil"/>
            </w:tcBorders>
          </w:tcPr>
          <w:p w14:paraId="3D2CEDCB" w14:textId="77777777" w:rsidR="00DC23ED" w:rsidRPr="004A41E7" w:rsidRDefault="00DC23ED" w:rsidP="00DC23ED">
            <w:pPr>
              <w:pStyle w:val="TableText"/>
              <w:rPr>
                <w:sz w:val="16"/>
                <w:szCs w:val="16"/>
                <w:lang w:eastAsia="en-AU"/>
              </w:rPr>
            </w:pPr>
            <w:r w:rsidRPr="004A41E7">
              <w:rPr>
                <w:sz w:val="16"/>
                <w:szCs w:val="16"/>
                <w:lang w:eastAsia="en-AU"/>
              </w:rPr>
              <w:t>18.1046</w:t>
            </w:r>
          </w:p>
        </w:tc>
        <w:tc>
          <w:tcPr>
            <w:tcW w:w="854" w:type="dxa"/>
            <w:tcBorders>
              <w:top w:val="nil"/>
              <w:left w:val="nil"/>
              <w:bottom w:val="nil"/>
              <w:right w:val="nil"/>
            </w:tcBorders>
          </w:tcPr>
          <w:p w14:paraId="7FAB67CC" w14:textId="77777777" w:rsidR="00DC23ED" w:rsidRPr="004A41E7" w:rsidRDefault="00DC23ED" w:rsidP="00DC23ED">
            <w:pPr>
              <w:pStyle w:val="TableText"/>
              <w:rPr>
                <w:sz w:val="16"/>
                <w:szCs w:val="16"/>
                <w:lang w:eastAsia="en-AU"/>
              </w:rPr>
            </w:pPr>
            <w:r w:rsidRPr="004A41E7">
              <w:rPr>
                <w:sz w:val="16"/>
                <w:szCs w:val="16"/>
                <w:lang w:eastAsia="en-AU"/>
              </w:rPr>
              <w:t>18.5611</w:t>
            </w:r>
          </w:p>
        </w:tc>
      </w:tr>
      <w:tr w:rsidR="00DC23ED" w:rsidRPr="004A41E7" w14:paraId="7CF638F1" w14:textId="77777777">
        <w:trPr>
          <w:trHeight w:val="219"/>
        </w:trPr>
        <w:tc>
          <w:tcPr>
            <w:tcW w:w="1148" w:type="dxa"/>
            <w:tcBorders>
              <w:top w:val="nil"/>
              <w:left w:val="nil"/>
              <w:bottom w:val="nil"/>
              <w:right w:val="nil"/>
            </w:tcBorders>
          </w:tcPr>
          <w:p w14:paraId="13F56F47"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26" w:type="dxa"/>
            <w:tcBorders>
              <w:top w:val="nil"/>
              <w:left w:val="nil"/>
              <w:bottom w:val="nil"/>
              <w:right w:val="nil"/>
            </w:tcBorders>
          </w:tcPr>
          <w:p w14:paraId="49BAAD6A" w14:textId="77777777" w:rsidR="00DC23ED" w:rsidRPr="004A41E7" w:rsidRDefault="00DC23ED" w:rsidP="00DC23ED">
            <w:pPr>
              <w:pStyle w:val="TableText"/>
              <w:rPr>
                <w:sz w:val="16"/>
                <w:szCs w:val="16"/>
                <w:lang w:eastAsia="en-AU"/>
              </w:rPr>
            </w:pPr>
            <w:r w:rsidRPr="004A41E7">
              <w:rPr>
                <w:sz w:val="16"/>
                <w:szCs w:val="16"/>
                <w:lang w:eastAsia="en-AU"/>
              </w:rPr>
              <w:t>10.7377</w:t>
            </w:r>
          </w:p>
        </w:tc>
        <w:tc>
          <w:tcPr>
            <w:tcW w:w="840" w:type="dxa"/>
            <w:tcBorders>
              <w:top w:val="nil"/>
              <w:left w:val="nil"/>
              <w:bottom w:val="nil"/>
              <w:right w:val="nil"/>
            </w:tcBorders>
          </w:tcPr>
          <w:p w14:paraId="199BA54F" w14:textId="77777777" w:rsidR="00DC23ED" w:rsidRPr="004A41E7" w:rsidRDefault="00DC23ED" w:rsidP="00DC23ED">
            <w:pPr>
              <w:pStyle w:val="TableText"/>
              <w:rPr>
                <w:sz w:val="16"/>
                <w:szCs w:val="16"/>
                <w:lang w:eastAsia="en-AU"/>
              </w:rPr>
            </w:pPr>
            <w:r w:rsidRPr="004A41E7">
              <w:rPr>
                <w:sz w:val="16"/>
                <w:szCs w:val="16"/>
                <w:lang w:eastAsia="en-AU"/>
              </w:rPr>
              <w:t>10.7241</w:t>
            </w:r>
          </w:p>
        </w:tc>
        <w:tc>
          <w:tcPr>
            <w:tcW w:w="938" w:type="dxa"/>
            <w:tcBorders>
              <w:top w:val="nil"/>
              <w:left w:val="nil"/>
              <w:bottom w:val="nil"/>
              <w:right w:val="nil"/>
            </w:tcBorders>
          </w:tcPr>
          <w:p w14:paraId="03218D76" w14:textId="77777777" w:rsidR="00DC23ED" w:rsidRPr="004A41E7" w:rsidRDefault="00DC23ED" w:rsidP="00DC23ED">
            <w:pPr>
              <w:pStyle w:val="TableText"/>
              <w:rPr>
                <w:sz w:val="16"/>
                <w:szCs w:val="16"/>
                <w:lang w:eastAsia="en-AU"/>
              </w:rPr>
            </w:pPr>
            <w:r w:rsidRPr="004A41E7">
              <w:rPr>
                <w:sz w:val="16"/>
                <w:szCs w:val="16"/>
                <w:lang w:eastAsia="en-AU"/>
              </w:rPr>
              <w:t>10.7076</w:t>
            </w:r>
          </w:p>
        </w:tc>
        <w:tc>
          <w:tcPr>
            <w:tcW w:w="826" w:type="dxa"/>
            <w:tcBorders>
              <w:top w:val="nil"/>
              <w:left w:val="nil"/>
              <w:bottom w:val="nil"/>
              <w:right w:val="nil"/>
            </w:tcBorders>
          </w:tcPr>
          <w:p w14:paraId="393C9F77" w14:textId="77777777" w:rsidR="00DC23ED" w:rsidRPr="004A41E7" w:rsidRDefault="00DC23ED" w:rsidP="00DC23ED">
            <w:pPr>
              <w:pStyle w:val="TableText"/>
              <w:rPr>
                <w:sz w:val="16"/>
                <w:szCs w:val="16"/>
                <w:lang w:eastAsia="en-AU"/>
              </w:rPr>
            </w:pPr>
            <w:r w:rsidRPr="004A41E7">
              <w:rPr>
                <w:sz w:val="16"/>
                <w:szCs w:val="16"/>
                <w:lang w:eastAsia="en-AU"/>
              </w:rPr>
              <w:t>11.2389</w:t>
            </w:r>
          </w:p>
        </w:tc>
        <w:tc>
          <w:tcPr>
            <w:tcW w:w="882" w:type="dxa"/>
            <w:tcBorders>
              <w:top w:val="nil"/>
              <w:left w:val="nil"/>
              <w:bottom w:val="nil"/>
              <w:right w:val="nil"/>
            </w:tcBorders>
          </w:tcPr>
          <w:p w14:paraId="65BE6987" w14:textId="77777777" w:rsidR="00DC23ED" w:rsidRPr="004A41E7" w:rsidRDefault="00DC23ED" w:rsidP="00DC23ED">
            <w:pPr>
              <w:pStyle w:val="TableText"/>
              <w:rPr>
                <w:sz w:val="16"/>
                <w:szCs w:val="16"/>
                <w:lang w:eastAsia="en-AU"/>
              </w:rPr>
            </w:pPr>
            <w:r w:rsidRPr="004A41E7">
              <w:rPr>
                <w:sz w:val="16"/>
                <w:szCs w:val="16"/>
                <w:lang w:eastAsia="en-AU"/>
              </w:rPr>
              <w:t>11.2219</w:t>
            </w:r>
          </w:p>
        </w:tc>
        <w:tc>
          <w:tcPr>
            <w:tcW w:w="895" w:type="dxa"/>
            <w:tcBorders>
              <w:top w:val="nil"/>
              <w:left w:val="nil"/>
              <w:bottom w:val="nil"/>
              <w:right w:val="nil"/>
            </w:tcBorders>
          </w:tcPr>
          <w:p w14:paraId="54E353F5" w14:textId="77777777" w:rsidR="00DC23ED" w:rsidRPr="004A41E7" w:rsidRDefault="00DC23ED" w:rsidP="00DC23ED">
            <w:pPr>
              <w:pStyle w:val="TableText"/>
              <w:rPr>
                <w:sz w:val="16"/>
                <w:szCs w:val="16"/>
                <w:lang w:eastAsia="en-AU"/>
              </w:rPr>
            </w:pPr>
            <w:r w:rsidRPr="004A41E7">
              <w:rPr>
                <w:sz w:val="16"/>
                <w:szCs w:val="16"/>
                <w:lang w:eastAsia="en-AU"/>
              </w:rPr>
              <w:t>14.9515</w:t>
            </w:r>
          </w:p>
        </w:tc>
        <w:tc>
          <w:tcPr>
            <w:tcW w:w="812" w:type="dxa"/>
            <w:tcBorders>
              <w:top w:val="nil"/>
              <w:left w:val="nil"/>
              <w:bottom w:val="nil"/>
              <w:right w:val="nil"/>
            </w:tcBorders>
          </w:tcPr>
          <w:p w14:paraId="3018B7C5" w14:textId="77777777" w:rsidR="00DC23ED" w:rsidRPr="004A41E7" w:rsidRDefault="00DC23ED" w:rsidP="00DC23ED">
            <w:pPr>
              <w:pStyle w:val="TableText"/>
              <w:rPr>
                <w:sz w:val="16"/>
                <w:szCs w:val="16"/>
                <w:lang w:eastAsia="en-AU"/>
              </w:rPr>
            </w:pPr>
            <w:r w:rsidRPr="004A41E7">
              <w:rPr>
                <w:sz w:val="16"/>
                <w:szCs w:val="16"/>
                <w:lang w:eastAsia="en-AU"/>
              </w:rPr>
              <w:t>16.3951</w:t>
            </w:r>
          </w:p>
        </w:tc>
        <w:tc>
          <w:tcPr>
            <w:tcW w:w="952" w:type="dxa"/>
            <w:tcBorders>
              <w:top w:val="nil"/>
              <w:left w:val="nil"/>
              <w:bottom w:val="nil"/>
              <w:right w:val="nil"/>
            </w:tcBorders>
          </w:tcPr>
          <w:p w14:paraId="3F4ECB45" w14:textId="77777777" w:rsidR="00DC23ED" w:rsidRPr="004A41E7" w:rsidRDefault="00DC23ED" w:rsidP="00DC23ED">
            <w:pPr>
              <w:pStyle w:val="TableText"/>
              <w:rPr>
                <w:sz w:val="16"/>
                <w:szCs w:val="16"/>
                <w:lang w:eastAsia="en-AU"/>
              </w:rPr>
            </w:pPr>
            <w:r w:rsidRPr="004A41E7">
              <w:rPr>
                <w:sz w:val="16"/>
                <w:szCs w:val="16"/>
                <w:lang w:eastAsia="en-AU"/>
              </w:rPr>
              <w:t>16.3824</w:t>
            </w:r>
          </w:p>
        </w:tc>
        <w:tc>
          <w:tcPr>
            <w:tcW w:w="868" w:type="dxa"/>
            <w:tcBorders>
              <w:top w:val="nil"/>
              <w:left w:val="nil"/>
              <w:bottom w:val="nil"/>
              <w:right w:val="nil"/>
            </w:tcBorders>
          </w:tcPr>
          <w:p w14:paraId="4CD8F394" w14:textId="77777777" w:rsidR="00DC23ED" w:rsidRPr="004A41E7" w:rsidRDefault="00DC23ED" w:rsidP="00DC23ED">
            <w:pPr>
              <w:pStyle w:val="TableText"/>
              <w:rPr>
                <w:sz w:val="16"/>
                <w:szCs w:val="16"/>
                <w:lang w:eastAsia="en-AU"/>
              </w:rPr>
            </w:pPr>
            <w:r w:rsidRPr="004A41E7">
              <w:rPr>
                <w:sz w:val="16"/>
                <w:szCs w:val="16"/>
                <w:lang w:eastAsia="en-AU"/>
              </w:rPr>
              <w:t>16.3682</w:t>
            </w:r>
          </w:p>
        </w:tc>
        <w:tc>
          <w:tcPr>
            <w:tcW w:w="868" w:type="dxa"/>
            <w:tcBorders>
              <w:top w:val="nil"/>
              <w:left w:val="nil"/>
              <w:bottom w:val="nil"/>
              <w:right w:val="nil"/>
            </w:tcBorders>
          </w:tcPr>
          <w:p w14:paraId="3A05429E" w14:textId="77777777" w:rsidR="00DC23ED" w:rsidRPr="004A41E7" w:rsidRDefault="00DC23ED" w:rsidP="00DC23ED">
            <w:pPr>
              <w:pStyle w:val="TableText"/>
              <w:rPr>
                <w:sz w:val="16"/>
                <w:szCs w:val="16"/>
                <w:lang w:eastAsia="en-AU"/>
              </w:rPr>
            </w:pPr>
            <w:r w:rsidRPr="004A41E7">
              <w:rPr>
                <w:sz w:val="16"/>
                <w:szCs w:val="16"/>
                <w:lang w:eastAsia="en-AU"/>
              </w:rPr>
              <w:t>17.2568</w:t>
            </w:r>
          </w:p>
        </w:tc>
        <w:tc>
          <w:tcPr>
            <w:tcW w:w="896" w:type="dxa"/>
            <w:tcBorders>
              <w:top w:val="nil"/>
              <w:left w:val="nil"/>
              <w:bottom w:val="nil"/>
              <w:right w:val="nil"/>
            </w:tcBorders>
          </w:tcPr>
          <w:p w14:paraId="76D976AB" w14:textId="77777777" w:rsidR="00DC23ED" w:rsidRPr="004A41E7" w:rsidRDefault="00DC23ED" w:rsidP="00DC23ED">
            <w:pPr>
              <w:pStyle w:val="TableText"/>
              <w:rPr>
                <w:sz w:val="16"/>
                <w:szCs w:val="16"/>
                <w:lang w:eastAsia="en-AU"/>
              </w:rPr>
            </w:pPr>
            <w:r w:rsidRPr="004A41E7">
              <w:rPr>
                <w:sz w:val="16"/>
                <w:szCs w:val="16"/>
                <w:lang w:eastAsia="en-AU"/>
              </w:rPr>
              <w:t>17.2568</w:t>
            </w:r>
          </w:p>
        </w:tc>
        <w:tc>
          <w:tcPr>
            <w:tcW w:w="867" w:type="dxa"/>
            <w:tcBorders>
              <w:top w:val="nil"/>
              <w:left w:val="nil"/>
              <w:bottom w:val="nil"/>
              <w:right w:val="nil"/>
            </w:tcBorders>
          </w:tcPr>
          <w:p w14:paraId="0FAA8512" w14:textId="77777777" w:rsidR="00DC23ED" w:rsidRPr="004A41E7" w:rsidRDefault="00DC23ED" w:rsidP="00DC23ED">
            <w:pPr>
              <w:pStyle w:val="TableText"/>
              <w:rPr>
                <w:sz w:val="16"/>
                <w:szCs w:val="16"/>
                <w:lang w:eastAsia="en-AU"/>
              </w:rPr>
            </w:pPr>
            <w:r w:rsidRPr="004A41E7">
              <w:rPr>
                <w:sz w:val="16"/>
                <w:szCs w:val="16"/>
                <w:lang w:eastAsia="en-AU"/>
              </w:rPr>
              <w:t>17.2568</w:t>
            </w:r>
          </w:p>
        </w:tc>
        <w:tc>
          <w:tcPr>
            <w:tcW w:w="868" w:type="dxa"/>
            <w:tcBorders>
              <w:top w:val="nil"/>
              <w:left w:val="nil"/>
              <w:bottom w:val="nil"/>
              <w:right w:val="nil"/>
            </w:tcBorders>
          </w:tcPr>
          <w:p w14:paraId="1BBFBC43" w14:textId="77777777" w:rsidR="00DC23ED" w:rsidRPr="004A41E7" w:rsidRDefault="00DC23ED" w:rsidP="00DC23ED">
            <w:pPr>
              <w:pStyle w:val="TableText"/>
              <w:rPr>
                <w:sz w:val="16"/>
                <w:szCs w:val="16"/>
                <w:lang w:eastAsia="en-AU"/>
              </w:rPr>
            </w:pPr>
            <w:r w:rsidRPr="004A41E7">
              <w:rPr>
                <w:sz w:val="16"/>
                <w:szCs w:val="16"/>
                <w:lang w:eastAsia="en-AU"/>
              </w:rPr>
              <w:t>17.5047</w:t>
            </w:r>
          </w:p>
        </w:tc>
        <w:tc>
          <w:tcPr>
            <w:tcW w:w="910" w:type="dxa"/>
            <w:tcBorders>
              <w:top w:val="nil"/>
              <w:left w:val="nil"/>
              <w:bottom w:val="nil"/>
              <w:right w:val="nil"/>
            </w:tcBorders>
          </w:tcPr>
          <w:p w14:paraId="25A61D13" w14:textId="77777777" w:rsidR="00DC23ED" w:rsidRPr="004A41E7" w:rsidRDefault="00DC23ED" w:rsidP="00DC23ED">
            <w:pPr>
              <w:pStyle w:val="TableText"/>
              <w:rPr>
                <w:sz w:val="16"/>
                <w:szCs w:val="16"/>
                <w:lang w:eastAsia="en-AU"/>
              </w:rPr>
            </w:pPr>
            <w:r w:rsidRPr="004A41E7">
              <w:rPr>
                <w:sz w:val="16"/>
                <w:szCs w:val="16"/>
                <w:lang w:eastAsia="en-AU"/>
              </w:rPr>
              <w:t>17.5047</w:t>
            </w:r>
          </w:p>
        </w:tc>
        <w:tc>
          <w:tcPr>
            <w:tcW w:w="882" w:type="dxa"/>
            <w:tcBorders>
              <w:top w:val="nil"/>
              <w:left w:val="nil"/>
              <w:bottom w:val="nil"/>
              <w:right w:val="nil"/>
            </w:tcBorders>
          </w:tcPr>
          <w:p w14:paraId="70B6275C" w14:textId="77777777" w:rsidR="00DC23ED" w:rsidRPr="004A41E7" w:rsidRDefault="00DC23ED" w:rsidP="00DC23ED">
            <w:pPr>
              <w:pStyle w:val="TableText"/>
              <w:rPr>
                <w:sz w:val="16"/>
                <w:szCs w:val="16"/>
                <w:lang w:eastAsia="en-AU"/>
              </w:rPr>
            </w:pPr>
            <w:r w:rsidRPr="004A41E7">
              <w:rPr>
                <w:sz w:val="16"/>
                <w:szCs w:val="16"/>
                <w:lang w:eastAsia="en-AU"/>
              </w:rPr>
              <w:t>17.5047</w:t>
            </w:r>
          </w:p>
        </w:tc>
        <w:tc>
          <w:tcPr>
            <w:tcW w:w="854" w:type="dxa"/>
            <w:tcBorders>
              <w:top w:val="nil"/>
              <w:left w:val="nil"/>
              <w:bottom w:val="nil"/>
              <w:right w:val="nil"/>
            </w:tcBorders>
          </w:tcPr>
          <w:p w14:paraId="1710DCE0" w14:textId="77777777" w:rsidR="00DC23ED" w:rsidRPr="004A41E7" w:rsidRDefault="00DC23ED" w:rsidP="00DC23ED">
            <w:pPr>
              <w:pStyle w:val="TableText"/>
              <w:rPr>
                <w:sz w:val="16"/>
                <w:szCs w:val="16"/>
                <w:lang w:eastAsia="en-AU"/>
              </w:rPr>
            </w:pPr>
            <w:r w:rsidRPr="004A41E7">
              <w:rPr>
                <w:sz w:val="16"/>
                <w:szCs w:val="16"/>
                <w:lang w:eastAsia="en-AU"/>
              </w:rPr>
              <w:t>17.9610</w:t>
            </w:r>
          </w:p>
        </w:tc>
      </w:tr>
      <w:tr w:rsidR="00DC23ED" w:rsidRPr="004A41E7" w14:paraId="7A7B5E7D" w14:textId="77777777">
        <w:trPr>
          <w:trHeight w:val="219"/>
        </w:trPr>
        <w:tc>
          <w:tcPr>
            <w:tcW w:w="1148" w:type="dxa"/>
            <w:tcBorders>
              <w:top w:val="nil"/>
              <w:left w:val="nil"/>
              <w:bottom w:val="nil"/>
              <w:right w:val="nil"/>
            </w:tcBorders>
          </w:tcPr>
          <w:p w14:paraId="0CF35EE7"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26" w:type="dxa"/>
            <w:tcBorders>
              <w:top w:val="nil"/>
              <w:left w:val="nil"/>
              <w:bottom w:val="nil"/>
              <w:right w:val="nil"/>
            </w:tcBorders>
          </w:tcPr>
          <w:p w14:paraId="6F8C8660" w14:textId="77777777" w:rsidR="00DC23ED" w:rsidRPr="004A41E7" w:rsidRDefault="00DC23ED" w:rsidP="00DC23ED">
            <w:pPr>
              <w:pStyle w:val="TableText"/>
              <w:rPr>
                <w:sz w:val="16"/>
                <w:szCs w:val="16"/>
                <w:lang w:eastAsia="en-AU"/>
              </w:rPr>
            </w:pPr>
            <w:r w:rsidRPr="004A41E7">
              <w:rPr>
                <w:sz w:val="16"/>
                <w:szCs w:val="16"/>
                <w:lang w:eastAsia="en-AU"/>
              </w:rPr>
              <w:t>10.6423</w:t>
            </w:r>
          </w:p>
        </w:tc>
        <w:tc>
          <w:tcPr>
            <w:tcW w:w="840" w:type="dxa"/>
            <w:tcBorders>
              <w:top w:val="nil"/>
              <w:left w:val="nil"/>
              <w:bottom w:val="nil"/>
              <w:right w:val="nil"/>
            </w:tcBorders>
          </w:tcPr>
          <w:p w14:paraId="7D0C157F" w14:textId="77777777" w:rsidR="00DC23ED" w:rsidRPr="004A41E7" w:rsidRDefault="00DC23ED" w:rsidP="00DC23ED">
            <w:pPr>
              <w:pStyle w:val="TableText"/>
              <w:rPr>
                <w:sz w:val="16"/>
                <w:szCs w:val="16"/>
                <w:lang w:eastAsia="en-AU"/>
              </w:rPr>
            </w:pPr>
            <w:r w:rsidRPr="004A41E7">
              <w:rPr>
                <w:sz w:val="16"/>
                <w:szCs w:val="16"/>
                <w:lang w:eastAsia="en-AU"/>
              </w:rPr>
              <w:t>10.6325</w:t>
            </w:r>
          </w:p>
        </w:tc>
        <w:tc>
          <w:tcPr>
            <w:tcW w:w="938" w:type="dxa"/>
            <w:tcBorders>
              <w:top w:val="nil"/>
              <w:left w:val="nil"/>
              <w:bottom w:val="nil"/>
              <w:right w:val="nil"/>
            </w:tcBorders>
          </w:tcPr>
          <w:p w14:paraId="53A19675" w14:textId="77777777" w:rsidR="00DC23ED" w:rsidRPr="004A41E7" w:rsidRDefault="00DC23ED" w:rsidP="00DC23ED">
            <w:pPr>
              <w:pStyle w:val="TableText"/>
              <w:rPr>
                <w:sz w:val="16"/>
                <w:szCs w:val="16"/>
                <w:lang w:eastAsia="en-AU"/>
              </w:rPr>
            </w:pPr>
            <w:r w:rsidRPr="004A41E7">
              <w:rPr>
                <w:sz w:val="16"/>
                <w:szCs w:val="16"/>
                <w:lang w:eastAsia="en-AU"/>
              </w:rPr>
              <w:t>10.6193</w:t>
            </w:r>
          </w:p>
        </w:tc>
        <w:tc>
          <w:tcPr>
            <w:tcW w:w="826" w:type="dxa"/>
            <w:tcBorders>
              <w:top w:val="nil"/>
              <w:left w:val="nil"/>
              <w:bottom w:val="nil"/>
              <w:right w:val="nil"/>
            </w:tcBorders>
          </w:tcPr>
          <w:p w14:paraId="7915E0F0" w14:textId="77777777" w:rsidR="00DC23ED" w:rsidRPr="004A41E7" w:rsidRDefault="00DC23ED" w:rsidP="00DC23ED">
            <w:pPr>
              <w:pStyle w:val="TableText"/>
              <w:rPr>
                <w:sz w:val="16"/>
                <w:szCs w:val="16"/>
                <w:lang w:eastAsia="en-AU"/>
              </w:rPr>
            </w:pPr>
            <w:r w:rsidRPr="004A41E7">
              <w:rPr>
                <w:sz w:val="16"/>
                <w:szCs w:val="16"/>
                <w:lang w:eastAsia="en-AU"/>
              </w:rPr>
              <w:t>11.0099</w:t>
            </w:r>
          </w:p>
        </w:tc>
        <w:tc>
          <w:tcPr>
            <w:tcW w:w="882" w:type="dxa"/>
            <w:tcBorders>
              <w:top w:val="nil"/>
              <w:left w:val="nil"/>
              <w:bottom w:val="nil"/>
              <w:right w:val="nil"/>
            </w:tcBorders>
          </w:tcPr>
          <w:p w14:paraId="5763609B" w14:textId="77777777" w:rsidR="00DC23ED" w:rsidRPr="004A41E7" w:rsidRDefault="00DC23ED" w:rsidP="00DC23ED">
            <w:pPr>
              <w:pStyle w:val="TableText"/>
              <w:rPr>
                <w:sz w:val="16"/>
                <w:szCs w:val="16"/>
                <w:lang w:eastAsia="en-AU"/>
              </w:rPr>
            </w:pPr>
            <w:r w:rsidRPr="004A41E7">
              <w:rPr>
                <w:sz w:val="16"/>
                <w:szCs w:val="16"/>
                <w:lang w:eastAsia="en-AU"/>
              </w:rPr>
              <w:t>10.9934</w:t>
            </w:r>
          </w:p>
        </w:tc>
        <w:tc>
          <w:tcPr>
            <w:tcW w:w="895" w:type="dxa"/>
            <w:tcBorders>
              <w:top w:val="nil"/>
              <w:left w:val="nil"/>
              <w:bottom w:val="nil"/>
              <w:right w:val="nil"/>
            </w:tcBorders>
          </w:tcPr>
          <w:p w14:paraId="1A7DF93F" w14:textId="77777777" w:rsidR="00DC23ED" w:rsidRPr="004A41E7" w:rsidRDefault="00DC23ED" w:rsidP="00DC23ED">
            <w:pPr>
              <w:pStyle w:val="TableText"/>
              <w:rPr>
                <w:sz w:val="16"/>
                <w:szCs w:val="16"/>
                <w:lang w:eastAsia="en-AU"/>
              </w:rPr>
            </w:pPr>
            <w:r w:rsidRPr="004A41E7">
              <w:rPr>
                <w:sz w:val="16"/>
                <w:szCs w:val="16"/>
                <w:lang w:eastAsia="en-AU"/>
              </w:rPr>
              <w:t>14.5954</w:t>
            </w:r>
          </w:p>
        </w:tc>
        <w:tc>
          <w:tcPr>
            <w:tcW w:w="812" w:type="dxa"/>
            <w:tcBorders>
              <w:top w:val="nil"/>
              <w:left w:val="nil"/>
              <w:bottom w:val="nil"/>
              <w:right w:val="nil"/>
            </w:tcBorders>
          </w:tcPr>
          <w:p w14:paraId="6DCF9EAE" w14:textId="77777777" w:rsidR="00DC23ED" w:rsidRPr="004A41E7" w:rsidRDefault="00DC23ED" w:rsidP="00DC23ED">
            <w:pPr>
              <w:pStyle w:val="TableText"/>
              <w:rPr>
                <w:sz w:val="16"/>
                <w:szCs w:val="16"/>
                <w:lang w:eastAsia="en-AU"/>
              </w:rPr>
            </w:pPr>
            <w:r w:rsidRPr="004A41E7">
              <w:rPr>
                <w:sz w:val="16"/>
                <w:szCs w:val="16"/>
                <w:lang w:eastAsia="en-AU"/>
              </w:rPr>
              <w:t>15.9095</w:t>
            </w:r>
          </w:p>
        </w:tc>
        <w:tc>
          <w:tcPr>
            <w:tcW w:w="952" w:type="dxa"/>
            <w:tcBorders>
              <w:top w:val="nil"/>
              <w:left w:val="nil"/>
              <w:bottom w:val="nil"/>
              <w:right w:val="nil"/>
            </w:tcBorders>
          </w:tcPr>
          <w:p w14:paraId="51076D46" w14:textId="77777777" w:rsidR="00DC23ED" w:rsidRPr="004A41E7" w:rsidRDefault="00DC23ED" w:rsidP="00DC23ED">
            <w:pPr>
              <w:pStyle w:val="TableText"/>
              <w:rPr>
                <w:sz w:val="16"/>
                <w:szCs w:val="16"/>
                <w:lang w:eastAsia="en-AU"/>
              </w:rPr>
            </w:pPr>
            <w:r w:rsidRPr="004A41E7">
              <w:rPr>
                <w:sz w:val="16"/>
                <w:szCs w:val="16"/>
                <w:lang w:eastAsia="en-AU"/>
              </w:rPr>
              <w:t>15.8968</w:t>
            </w:r>
          </w:p>
        </w:tc>
        <w:tc>
          <w:tcPr>
            <w:tcW w:w="868" w:type="dxa"/>
            <w:tcBorders>
              <w:top w:val="nil"/>
              <w:left w:val="nil"/>
              <w:bottom w:val="nil"/>
              <w:right w:val="nil"/>
            </w:tcBorders>
          </w:tcPr>
          <w:p w14:paraId="24F7FE35" w14:textId="77777777" w:rsidR="00DC23ED" w:rsidRPr="004A41E7" w:rsidRDefault="00DC23ED" w:rsidP="00DC23ED">
            <w:pPr>
              <w:pStyle w:val="TableText"/>
              <w:rPr>
                <w:sz w:val="16"/>
                <w:szCs w:val="16"/>
                <w:lang w:eastAsia="en-AU"/>
              </w:rPr>
            </w:pPr>
            <w:r w:rsidRPr="004A41E7">
              <w:rPr>
                <w:sz w:val="16"/>
                <w:szCs w:val="16"/>
                <w:lang w:eastAsia="en-AU"/>
              </w:rPr>
              <w:t>15.8822</w:t>
            </w:r>
          </w:p>
        </w:tc>
        <w:tc>
          <w:tcPr>
            <w:tcW w:w="868" w:type="dxa"/>
            <w:tcBorders>
              <w:top w:val="nil"/>
              <w:left w:val="nil"/>
              <w:bottom w:val="nil"/>
              <w:right w:val="nil"/>
            </w:tcBorders>
          </w:tcPr>
          <w:p w14:paraId="58E000AF" w14:textId="77777777" w:rsidR="00DC23ED" w:rsidRPr="004A41E7" w:rsidRDefault="00DC23ED" w:rsidP="00DC23ED">
            <w:pPr>
              <w:pStyle w:val="TableText"/>
              <w:rPr>
                <w:sz w:val="16"/>
                <w:szCs w:val="16"/>
                <w:lang w:eastAsia="en-AU"/>
              </w:rPr>
            </w:pPr>
            <w:r w:rsidRPr="004A41E7">
              <w:rPr>
                <w:sz w:val="16"/>
                <w:szCs w:val="16"/>
                <w:lang w:eastAsia="en-AU"/>
              </w:rPr>
              <w:t>16.7268</w:t>
            </w:r>
          </w:p>
        </w:tc>
        <w:tc>
          <w:tcPr>
            <w:tcW w:w="896" w:type="dxa"/>
            <w:tcBorders>
              <w:top w:val="nil"/>
              <w:left w:val="nil"/>
              <w:bottom w:val="nil"/>
              <w:right w:val="nil"/>
            </w:tcBorders>
          </w:tcPr>
          <w:p w14:paraId="248713B7" w14:textId="77777777" w:rsidR="00DC23ED" w:rsidRPr="004A41E7" w:rsidRDefault="00DC23ED" w:rsidP="00DC23ED">
            <w:pPr>
              <w:pStyle w:val="TableText"/>
              <w:rPr>
                <w:sz w:val="16"/>
                <w:szCs w:val="16"/>
                <w:lang w:eastAsia="en-AU"/>
              </w:rPr>
            </w:pPr>
            <w:r w:rsidRPr="004A41E7">
              <w:rPr>
                <w:sz w:val="16"/>
                <w:szCs w:val="16"/>
                <w:lang w:eastAsia="en-AU"/>
              </w:rPr>
              <w:t>16.7268</w:t>
            </w:r>
          </w:p>
        </w:tc>
        <w:tc>
          <w:tcPr>
            <w:tcW w:w="867" w:type="dxa"/>
            <w:tcBorders>
              <w:top w:val="nil"/>
              <w:left w:val="nil"/>
              <w:bottom w:val="nil"/>
              <w:right w:val="nil"/>
            </w:tcBorders>
          </w:tcPr>
          <w:p w14:paraId="6D0C1AA9" w14:textId="77777777" w:rsidR="00DC23ED" w:rsidRPr="004A41E7" w:rsidRDefault="00DC23ED" w:rsidP="00DC23ED">
            <w:pPr>
              <w:pStyle w:val="TableText"/>
              <w:rPr>
                <w:sz w:val="16"/>
                <w:szCs w:val="16"/>
                <w:lang w:eastAsia="en-AU"/>
              </w:rPr>
            </w:pPr>
            <w:r w:rsidRPr="004A41E7">
              <w:rPr>
                <w:sz w:val="16"/>
                <w:szCs w:val="16"/>
                <w:lang w:eastAsia="en-AU"/>
              </w:rPr>
              <w:t>16.7268</w:t>
            </w:r>
          </w:p>
        </w:tc>
        <w:tc>
          <w:tcPr>
            <w:tcW w:w="868" w:type="dxa"/>
            <w:tcBorders>
              <w:top w:val="nil"/>
              <w:left w:val="nil"/>
              <w:bottom w:val="nil"/>
              <w:right w:val="nil"/>
            </w:tcBorders>
          </w:tcPr>
          <w:p w14:paraId="0467B4AB" w14:textId="77777777" w:rsidR="00DC23ED" w:rsidRPr="004A41E7" w:rsidRDefault="00DC23ED" w:rsidP="00DC23ED">
            <w:pPr>
              <w:pStyle w:val="TableText"/>
              <w:rPr>
                <w:sz w:val="16"/>
                <w:szCs w:val="16"/>
                <w:lang w:eastAsia="en-AU"/>
              </w:rPr>
            </w:pPr>
            <w:r w:rsidRPr="004A41E7">
              <w:rPr>
                <w:sz w:val="16"/>
                <w:szCs w:val="16"/>
                <w:lang w:eastAsia="en-AU"/>
              </w:rPr>
              <w:t>16.9604</w:t>
            </w:r>
          </w:p>
        </w:tc>
        <w:tc>
          <w:tcPr>
            <w:tcW w:w="910" w:type="dxa"/>
            <w:tcBorders>
              <w:top w:val="nil"/>
              <w:left w:val="nil"/>
              <w:bottom w:val="nil"/>
              <w:right w:val="nil"/>
            </w:tcBorders>
          </w:tcPr>
          <w:p w14:paraId="198AAD8F" w14:textId="77777777" w:rsidR="00DC23ED" w:rsidRPr="004A41E7" w:rsidRDefault="00DC23ED" w:rsidP="00DC23ED">
            <w:pPr>
              <w:pStyle w:val="TableText"/>
              <w:rPr>
                <w:sz w:val="16"/>
                <w:szCs w:val="16"/>
                <w:lang w:eastAsia="en-AU"/>
              </w:rPr>
            </w:pPr>
            <w:r w:rsidRPr="004A41E7">
              <w:rPr>
                <w:sz w:val="16"/>
                <w:szCs w:val="16"/>
                <w:lang w:eastAsia="en-AU"/>
              </w:rPr>
              <w:t>16.9604</w:t>
            </w:r>
          </w:p>
        </w:tc>
        <w:tc>
          <w:tcPr>
            <w:tcW w:w="882" w:type="dxa"/>
            <w:tcBorders>
              <w:top w:val="nil"/>
              <w:left w:val="nil"/>
              <w:bottom w:val="nil"/>
              <w:right w:val="nil"/>
            </w:tcBorders>
          </w:tcPr>
          <w:p w14:paraId="78310B95" w14:textId="77777777" w:rsidR="00DC23ED" w:rsidRPr="004A41E7" w:rsidRDefault="00DC23ED" w:rsidP="00DC23ED">
            <w:pPr>
              <w:pStyle w:val="TableText"/>
              <w:rPr>
                <w:sz w:val="16"/>
                <w:szCs w:val="16"/>
                <w:lang w:eastAsia="en-AU"/>
              </w:rPr>
            </w:pPr>
            <w:r w:rsidRPr="004A41E7">
              <w:rPr>
                <w:sz w:val="16"/>
                <w:szCs w:val="16"/>
                <w:lang w:eastAsia="en-AU"/>
              </w:rPr>
              <w:t>16.9604</w:t>
            </w:r>
          </w:p>
        </w:tc>
        <w:tc>
          <w:tcPr>
            <w:tcW w:w="854" w:type="dxa"/>
            <w:tcBorders>
              <w:top w:val="nil"/>
              <w:left w:val="nil"/>
              <w:bottom w:val="nil"/>
              <w:right w:val="nil"/>
            </w:tcBorders>
          </w:tcPr>
          <w:p w14:paraId="0C963BA8" w14:textId="77777777" w:rsidR="00DC23ED" w:rsidRPr="004A41E7" w:rsidRDefault="00DC23ED" w:rsidP="00DC23ED">
            <w:pPr>
              <w:pStyle w:val="TableText"/>
              <w:rPr>
                <w:sz w:val="16"/>
                <w:szCs w:val="16"/>
                <w:lang w:eastAsia="en-AU"/>
              </w:rPr>
            </w:pPr>
            <w:r w:rsidRPr="004A41E7">
              <w:rPr>
                <w:sz w:val="16"/>
                <w:szCs w:val="16"/>
                <w:lang w:eastAsia="en-AU"/>
              </w:rPr>
              <w:t>17.4044</w:t>
            </w:r>
          </w:p>
        </w:tc>
      </w:tr>
      <w:tr w:rsidR="00DC23ED" w:rsidRPr="004A41E7" w14:paraId="36B56459" w14:textId="77777777">
        <w:trPr>
          <w:trHeight w:val="219"/>
        </w:trPr>
        <w:tc>
          <w:tcPr>
            <w:tcW w:w="1148" w:type="dxa"/>
            <w:tcBorders>
              <w:top w:val="nil"/>
              <w:left w:val="nil"/>
              <w:bottom w:val="nil"/>
              <w:right w:val="nil"/>
            </w:tcBorders>
          </w:tcPr>
          <w:p w14:paraId="69E4E608"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26" w:type="dxa"/>
            <w:tcBorders>
              <w:top w:val="nil"/>
              <w:left w:val="nil"/>
              <w:bottom w:val="nil"/>
              <w:right w:val="nil"/>
            </w:tcBorders>
          </w:tcPr>
          <w:p w14:paraId="0D59AE3B" w14:textId="77777777" w:rsidR="00DC23ED" w:rsidRPr="004A41E7" w:rsidRDefault="00DC23ED" w:rsidP="00DC23ED">
            <w:pPr>
              <w:pStyle w:val="TableText"/>
              <w:rPr>
                <w:sz w:val="16"/>
                <w:szCs w:val="16"/>
                <w:lang w:eastAsia="en-AU"/>
              </w:rPr>
            </w:pPr>
            <w:r w:rsidRPr="004A41E7">
              <w:rPr>
                <w:sz w:val="16"/>
                <w:szCs w:val="16"/>
                <w:lang w:eastAsia="en-AU"/>
              </w:rPr>
              <w:t>10.1090</w:t>
            </w:r>
          </w:p>
        </w:tc>
        <w:tc>
          <w:tcPr>
            <w:tcW w:w="840" w:type="dxa"/>
            <w:tcBorders>
              <w:top w:val="nil"/>
              <w:left w:val="nil"/>
              <w:bottom w:val="nil"/>
              <w:right w:val="nil"/>
            </w:tcBorders>
          </w:tcPr>
          <w:p w14:paraId="447DC16F" w14:textId="77777777" w:rsidR="00DC23ED" w:rsidRPr="004A41E7" w:rsidRDefault="00DC23ED" w:rsidP="00DC23ED">
            <w:pPr>
              <w:pStyle w:val="TableText"/>
              <w:rPr>
                <w:sz w:val="16"/>
                <w:szCs w:val="16"/>
                <w:lang w:eastAsia="en-AU"/>
              </w:rPr>
            </w:pPr>
            <w:r w:rsidRPr="004A41E7">
              <w:rPr>
                <w:sz w:val="16"/>
                <w:szCs w:val="16"/>
                <w:lang w:eastAsia="en-AU"/>
              </w:rPr>
              <w:t>10.0996</w:t>
            </w:r>
          </w:p>
        </w:tc>
        <w:tc>
          <w:tcPr>
            <w:tcW w:w="938" w:type="dxa"/>
            <w:tcBorders>
              <w:top w:val="nil"/>
              <w:left w:val="nil"/>
              <w:bottom w:val="nil"/>
              <w:right w:val="nil"/>
            </w:tcBorders>
          </w:tcPr>
          <w:p w14:paraId="27729B6A" w14:textId="77777777" w:rsidR="00DC23ED" w:rsidRPr="004A41E7" w:rsidRDefault="00DC23ED" w:rsidP="00DC23ED">
            <w:pPr>
              <w:pStyle w:val="TableText"/>
              <w:rPr>
                <w:sz w:val="16"/>
                <w:szCs w:val="16"/>
                <w:lang w:eastAsia="en-AU"/>
              </w:rPr>
            </w:pPr>
            <w:r w:rsidRPr="004A41E7">
              <w:rPr>
                <w:sz w:val="16"/>
                <w:szCs w:val="16"/>
                <w:lang w:eastAsia="en-AU"/>
              </w:rPr>
              <w:t>10.0862</w:t>
            </w:r>
          </w:p>
        </w:tc>
        <w:tc>
          <w:tcPr>
            <w:tcW w:w="826" w:type="dxa"/>
            <w:tcBorders>
              <w:top w:val="nil"/>
              <w:left w:val="nil"/>
              <w:bottom w:val="nil"/>
              <w:right w:val="nil"/>
            </w:tcBorders>
          </w:tcPr>
          <w:p w14:paraId="72C0EE0C" w14:textId="77777777" w:rsidR="00DC23ED" w:rsidRPr="004A41E7" w:rsidRDefault="00DC23ED" w:rsidP="00DC23ED">
            <w:pPr>
              <w:pStyle w:val="TableText"/>
              <w:rPr>
                <w:sz w:val="16"/>
                <w:szCs w:val="16"/>
                <w:lang w:eastAsia="en-AU"/>
              </w:rPr>
            </w:pPr>
            <w:r w:rsidRPr="004A41E7">
              <w:rPr>
                <w:sz w:val="16"/>
                <w:szCs w:val="16"/>
                <w:lang w:eastAsia="en-AU"/>
              </w:rPr>
              <w:t>10.4761</w:t>
            </w:r>
          </w:p>
        </w:tc>
        <w:tc>
          <w:tcPr>
            <w:tcW w:w="882" w:type="dxa"/>
            <w:tcBorders>
              <w:top w:val="nil"/>
              <w:left w:val="nil"/>
              <w:bottom w:val="nil"/>
              <w:right w:val="nil"/>
            </w:tcBorders>
          </w:tcPr>
          <w:p w14:paraId="6E793991" w14:textId="77777777" w:rsidR="00DC23ED" w:rsidRPr="004A41E7" w:rsidRDefault="00DC23ED" w:rsidP="00DC23ED">
            <w:pPr>
              <w:pStyle w:val="TableText"/>
              <w:rPr>
                <w:sz w:val="16"/>
                <w:szCs w:val="16"/>
                <w:lang w:eastAsia="en-AU"/>
              </w:rPr>
            </w:pPr>
            <w:r w:rsidRPr="004A41E7">
              <w:rPr>
                <w:sz w:val="16"/>
                <w:szCs w:val="16"/>
                <w:lang w:eastAsia="en-AU"/>
              </w:rPr>
              <w:t>10.4588</w:t>
            </w:r>
          </w:p>
        </w:tc>
        <w:tc>
          <w:tcPr>
            <w:tcW w:w="895" w:type="dxa"/>
            <w:tcBorders>
              <w:top w:val="nil"/>
              <w:left w:val="nil"/>
              <w:bottom w:val="nil"/>
              <w:right w:val="nil"/>
            </w:tcBorders>
          </w:tcPr>
          <w:p w14:paraId="3BA26F94" w14:textId="77777777" w:rsidR="00DC23ED" w:rsidRPr="004A41E7" w:rsidRDefault="00DC23ED" w:rsidP="00DC23ED">
            <w:pPr>
              <w:pStyle w:val="TableText"/>
              <w:rPr>
                <w:sz w:val="16"/>
                <w:szCs w:val="16"/>
                <w:lang w:eastAsia="en-AU"/>
              </w:rPr>
            </w:pPr>
            <w:r w:rsidRPr="004A41E7">
              <w:rPr>
                <w:sz w:val="16"/>
                <w:szCs w:val="16"/>
                <w:lang w:eastAsia="en-AU"/>
              </w:rPr>
              <w:t>13.9642</w:t>
            </w:r>
          </w:p>
        </w:tc>
        <w:tc>
          <w:tcPr>
            <w:tcW w:w="812" w:type="dxa"/>
            <w:tcBorders>
              <w:top w:val="nil"/>
              <w:left w:val="nil"/>
              <w:bottom w:val="nil"/>
              <w:right w:val="nil"/>
            </w:tcBorders>
          </w:tcPr>
          <w:p w14:paraId="619F5D00" w14:textId="77777777" w:rsidR="00DC23ED" w:rsidRPr="004A41E7" w:rsidRDefault="00DC23ED" w:rsidP="00DC23ED">
            <w:pPr>
              <w:pStyle w:val="TableText"/>
              <w:rPr>
                <w:sz w:val="16"/>
                <w:szCs w:val="16"/>
                <w:lang w:eastAsia="en-AU"/>
              </w:rPr>
            </w:pPr>
            <w:r w:rsidRPr="004A41E7">
              <w:rPr>
                <w:sz w:val="16"/>
                <w:szCs w:val="16"/>
                <w:lang w:eastAsia="en-AU"/>
              </w:rPr>
              <w:t>15.2772</w:t>
            </w:r>
          </w:p>
        </w:tc>
        <w:tc>
          <w:tcPr>
            <w:tcW w:w="952" w:type="dxa"/>
            <w:tcBorders>
              <w:top w:val="nil"/>
              <w:left w:val="nil"/>
              <w:bottom w:val="nil"/>
              <w:right w:val="nil"/>
            </w:tcBorders>
          </w:tcPr>
          <w:p w14:paraId="39BFB9D8" w14:textId="77777777" w:rsidR="00DC23ED" w:rsidRPr="004A41E7" w:rsidRDefault="00DC23ED" w:rsidP="00DC23ED">
            <w:pPr>
              <w:pStyle w:val="TableText"/>
              <w:rPr>
                <w:sz w:val="16"/>
                <w:szCs w:val="16"/>
                <w:lang w:eastAsia="en-AU"/>
              </w:rPr>
            </w:pPr>
            <w:r w:rsidRPr="004A41E7">
              <w:rPr>
                <w:sz w:val="16"/>
                <w:szCs w:val="16"/>
                <w:lang w:eastAsia="en-AU"/>
              </w:rPr>
              <w:t>15.2638</w:t>
            </w:r>
          </w:p>
        </w:tc>
        <w:tc>
          <w:tcPr>
            <w:tcW w:w="868" w:type="dxa"/>
            <w:tcBorders>
              <w:top w:val="nil"/>
              <w:left w:val="nil"/>
              <w:bottom w:val="nil"/>
              <w:right w:val="nil"/>
            </w:tcBorders>
          </w:tcPr>
          <w:p w14:paraId="0B495C14" w14:textId="77777777" w:rsidR="00DC23ED" w:rsidRPr="004A41E7" w:rsidRDefault="00DC23ED" w:rsidP="00DC23ED">
            <w:pPr>
              <w:pStyle w:val="TableText"/>
              <w:rPr>
                <w:sz w:val="16"/>
                <w:szCs w:val="16"/>
                <w:lang w:eastAsia="en-AU"/>
              </w:rPr>
            </w:pPr>
            <w:r w:rsidRPr="004A41E7">
              <w:rPr>
                <w:sz w:val="16"/>
                <w:szCs w:val="16"/>
                <w:lang w:eastAsia="en-AU"/>
              </w:rPr>
              <w:t>15.2484</w:t>
            </w:r>
          </w:p>
        </w:tc>
        <w:tc>
          <w:tcPr>
            <w:tcW w:w="868" w:type="dxa"/>
            <w:tcBorders>
              <w:top w:val="nil"/>
              <w:left w:val="nil"/>
              <w:bottom w:val="nil"/>
              <w:right w:val="nil"/>
            </w:tcBorders>
          </w:tcPr>
          <w:p w14:paraId="185E1F1E" w14:textId="77777777" w:rsidR="00DC23ED" w:rsidRPr="004A41E7" w:rsidRDefault="00DC23ED" w:rsidP="00DC23ED">
            <w:pPr>
              <w:pStyle w:val="TableText"/>
              <w:rPr>
                <w:sz w:val="16"/>
                <w:szCs w:val="16"/>
                <w:lang w:eastAsia="en-AU"/>
              </w:rPr>
            </w:pPr>
            <w:r w:rsidRPr="004A41E7">
              <w:rPr>
                <w:sz w:val="16"/>
                <w:szCs w:val="16"/>
                <w:lang w:eastAsia="en-AU"/>
              </w:rPr>
              <w:t>16.0922</w:t>
            </w:r>
          </w:p>
        </w:tc>
        <w:tc>
          <w:tcPr>
            <w:tcW w:w="896" w:type="dxa"/>
            <w:tcBorders>
              <w:top w:val="nil"/>
              <w:left w:val="nil"/>
              <w:bottom w:val="nil"/>
              <w:right w:val="nil"/>
            </w:tcBorders>
          </w:tcPr>
          <w:p w14:paraId="6DDC900C" w14:textId="77777777" w:rsidR="00DC23ED" w:rsidRPr="004A41E7" w:rsidRDefault="00DC23ED" w:rsidP="00DC23ED">
            <w:pPr>
              <w:pStyle w:val="TableText"/>
              <w:rPr>
                <w:sz w:val="16"/>
                <w:szCs w:val="16"/>
                <w:lang w:eastAsia="en-AU"/>
              </w:rPr>
            </w:pPr>
            <w:r w:rsidRPr="004A41E7">
              <w:rPr>
                <w:sz w:val="16"/>
                <w:szCs w:val="16"/>
                <w:lang w:eastAsia="en-AU"/>
              </w:rPr>
              <w:t>16.0922</w:t>
            </w:r>
          </w:p>
        </w:tc>
        <w:tc>
          <w:tcPr>
            <w:tcW w:w="867" w:type="dxa"/>
            <w:tcBorders>
              <w:top w:val="nil"/>
              <w:left w:val="nil"/>
              <w:bottom w:val="nil"/>
              <w:right w:val="nil"/>
            </w:tcBorders>
          </w:tcPr>
          <w:p w14:paraId="418F0782" w14:textId="77777777" w:rsidR="00DC23ED" w:rsidRPr="004A41E7" w:rsidRDefault="00DC23ED" w:rsidP="00DC23ED">
            <w:pPr>
              <w:pStyle w:val="TableText"/>
              <w:rPr>
                <w:sz w:val="16"/>
                <w:szCs w:val="16"/>
                <w:lang w:eastAsia="en-AU"/>
              </w:rPr>
            </w:pPr>
            <w:r w:rsidRPr="004A41E7">
              <w:rPr>
                <w:sz w:val="16"/>
                <w:szCs w:val="16"/>
                <w:lang w:eastAsia="en-AU"/>
              </w:rPr>
              <w:t>16.0922</w:t>
            </w:r>
          </w:p>
        </w:tc>
        <w:tc>
          <w:tcPr>
            <w:tcW w:w="868" w:type="dxa"/>
            <w:tcBorders>
              <w:top w:val="nil"/>
              <w:left w:val="nil"/>
              <w:bottom w:val="nil"/>
              <w:right w:val="nil"/>
            </w:tcBorders>
          </w:tcPr>
          <w:p w14:paraId="271FD67A" w14:textId="77777777" w:rsidR="00DC23ED" w:rsidRPr="004A41E7" w:rsidRDefault="00DC23ED" w:rsidP="00DC23ED">
            <w:pPr>
              <w:pStyle w:val="TableText"/>
              <w:rPr>
                <w:sz w:val="16"/>
                <w:szCs w:val="16"/>
                <w:lang w:eastAsia="en-AU"/>
              </w:rPr>
            </w:pPr>
            <w:r w:rsidRPr="004A41E7">
              <w:rPr>
                <w:sz w:val="16"/>
                <w:szCs w:val="16"/>
                <w:lang w:eastAsia="en-AU"/>
              </w:rPr>
              <w:t>16.3260</w:t>
            </w:r>
          </w:p>
        </w:tc>
        <w:tc>
          <w:tcPr>
            <w:tcW w:w="910" w:type="dxa"/>
            <w:tcBorders>
              <w:top w:val="nil"/>
              <w:left w:val="nil"/>
              <w:bottom w:val="nil"/>
              <w:right w:val="nil"/>
            </w:tcBorders>
          </w:tcPr>
          <w:p w14:paraId="0B73CE68" w14:textId="77777777" w:rsidR="00DC23ED" w:rsidRPr="004A41E7" w:rsidRDefault="00DC23ED" w:rsidP="00DC23ED">
            <w:pPr>
              <w:pStyle w:val="TableText"/>
              <w:rPr>
                <w:sz w:val="16"/>
                <w:szCs w:val="16"/>
                <w:lang w:eastAsia="en-AU"/>
              </w:rPr>
            </w:pPr>
            <w:r w:rsidRPr="004A41E7">
              <w:rPr>
                <w:sz w:val="16"/>
                <w:szCs w:val="16"/>
                <w:lang w:eastAsia="en-AU"/>
              </w:rPr>
              <w:t>16.3260</w:t>
            </w:r>
          </w:p>
        </w:tc>
        <w:tc>
          <w:tcPr>
            <w:tcW w:w="882" w:type="dxa"/>
            <w:tcBorders>
              <w:top w:val="nil"/>
              <w:left w:val="nil"/>
              <w:bottom w:val="nil"/>
              <w:right w:val="nil"/>
            </w:tcBorders>
          </w:tcPr>
          <w:p w14:paraId="74C21537" w14:textId="77777777" w:rsidR="00DC23ED" w:rsidRPr="004A41E7" w:rsidRDefault="00DC23ED" w:rsidP="00DC23ED">
            <w:pPr>
              <w:pStyle w:val="TableText"/>
              <w:rPr>
                <w:sz w:val="16"/>
                <w:szCs w:val="16"/>
                <w:lang w:eastAsia="en-AU"/>
              </w:rPr>
            </w:pPr>
            <w:r w:rsidRPr="004A41E7">
              <w:rPr>
                <w:sz w:val="16"/>
                <w:szCs w:val="16"/>
                <w:lang w:eastAsia="en-AU"/>
              </w:rPr>
              <w:t>16.3260</w:t>
            </w:r>
          </w:p>
        </w:tc>
        <w:tc>
          <w:tcPr>
            <w:tcW w:w="854" w:type="dxa"/>
            <w:tcBorders>
              <w:top w:val="nil"/>
              <w:left w:val="nil"/>
              <w:bottom w:val="nil"/>
              <w:right w:val="nil"/>
            </w:tcBorders>
          </w:tcPr>
          <w:p w14:paraId="54B4C9FA" w14:textId="77777777" w:rsidR="00DC23ED" w:rsidRPr="004A41E7" w:rsidRDefault="00DC23ED" w:rsidP="00DC23ED">
            <w:pPr>
              <w:pStyle w:val="TableText"/>
              <w:rPr>
                <w:sz w:val="16"/>
                <w:szCs w:val="16"/>
                <w:lang w:eastAsia="en-AU"/>
              </w:rPr>
            </w:pPr>
            <w:r w:rsidRPr="004A41E7">
              <w:rPr>
                <w:sz w:val="16"/>
                <w:szCs w:val="16"/>
                <w:lang w:eastAsia="en-AU"/>
              </w:rPr>
              <w:t>16.7702</w:t>
            </w:r>
          </w:p>
        </w:tc>
      </w:tr>
      <w:tr w:rsidR="00DC23ED" w:rsidRPr="004A41E7" w14:paraId="1E15F2A2" w14:textId="77777777">
        <w:trPr>
          <w:trHeight w:val="219"/>
        </w:trPr>
        <w:tc>
          <w:tcPr>
            <w:tcW w:w="1148" w:type="dxa"/>
            <w:tcBorders>
              <w:top w:val="nil"/>
              <w:left w:val="nil"/>
              <w:bottom w:val="nil"/>
              <w:right w:val="nil"/>
            </w:tcBorders>
          </w:tcPr>
          <w:p w14:paraId="67D76CB7"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26" w:type="dxa"/>
            <w:tcBorders>
              <w:top w:val="nil"/>
              <w:left w:val="nil"/>
              <w:bottom w:val="nil"/>
              <w:right w:val="nil"/>
            </w:tcBorders>
          </w:tcPr>
          <w:p w14:paraId="4E72A622" w14:textId="77777777" w:rsidR="00DC23ED" w:rsidRPr="004A41E7" w:rsidRDefault="00DC23ED" w:rsidP="00DC23ED">
            <w:pPr>
              <w:pStyle w:val="TableText"/>
              <w:rPr>
                <w:sz w:val="16"/>
                <w:szCs w:val="16"/>
                <w:lang w:eastAsia="en-AU"/>
              </w:rPr>
            </w:pPr>
            <w:r w:rsidRPr="004A41E7">
              <w:rPr>
                <w:sz w:val="16"/>
                <w:szCs w:val="16"/>
                <w:lang w:eastAsia="en-AU"/>
              </w:rPr>
              <w:t>9.7660</w:t>
            </w:r>
          </w:p>
        </w:tc>
        <w:tc>
          <w:tcPr>
            <w:tcW w:w="840" w:type="dxa"/>
            <w:tcBorders>
              <w:top w:val="nil"/>
              <w:left w:val="nil"/>
              <w:bottom w:val="nil"/>
              <w:right w:val="nil"/>
            </w:tcBorders>
          </w:tcPr>
          <w:p w14:paraId="1F5C57A5" w14:textId="77777777" w:rsidR="00DC23ED" w:rsidRPr="004A41E7" w:rsidRDefault="00DC23ED" w:rsidP="00DC23ED">
            <w:pPr>
              <w:pStyle w:val="TableText"/>
              <w:rPr>
                <w:sz w:val="16"/>
                <w:szCs w:val="16"/>
                <w:lang w:eastAsia="en-AU"/>
              </w:rPr>
            </w:pPr>
            <w:r w:rsidRPr="004A41E7">
              <w:rPr>
                <w:sz w:val="16"/>
                <w:szCs w:val="16"/>
                <w:lang w:eastAsia="en-AU"/>
              </w:rPr>
              <w:t>9.7567</w:t>
            </w:r>
          </w:p>
        </w:tc>
        <w:tc>
          <w:tcPr>
            <w:tcW w:w="938" w:type="dxa"/>
            <w:tcBorders>
              <w:top w:val="nil"/>
              <w:left w:val="nil"/>
              <w:bottom w:val="nil"/>
              <w:right w:val="nil"/>
            </w:tcBorders>
          </w:tcPr>
          <w:p w14:paraId="349B20FF" w14:textId="77777777" w:rsidR="00DC23ED" w:rsidRPr="004A41E7" w:rsidRDefault="00DC23ED" w:rsidP="00DC23ED">
            <w:pPr>
              <w:pStyle w:val="TableText"/>
              <w:rPr>
                <w:sz w:val="16"/>
                <w:szCs w:val="16"/>
                <w:lang w:eastAsia="en-AU"/>
              </w:rPr>
            </w:pPr>
            <w:r w:rsidRPr="004A41E7">
              <w:rPr>
                <w:sz w:val="16"/>
                <w:szCs w:val="16"/>
                <w:lang w:eastAsia="en-AU"/>
              </w:rPr>
              <w:t>9.7432</w:t>
            </w:r>
          </w:p>
        </w:tc>
        <w:tc>
          <w:tcPr>
            <w:tcW w:w="826" w:type="dxa"/>
            <w:tcBorders>
              <w:top w:val="nil"/>
              <w:left w:val="nil"/>
              <w:bottom w:val="nil"/>
              <w:right w:val="nil"/>
            </w:tcBorders>
          </w:tcPr>
          <w:p w14:paraId="3E4D9820" w14:textId="77777777" w:rsidR="00DC23ED" w:rsidRPr="004A41E7" w:rsidRDefault="00DC23ED" w:rsidP="00DC23ED">
            <w:pPr>
              <w:pStyle w:val="TableText"/>
              <w:rPr>
                <w:sz w:val="16"/>
                <w:szCs w:val="16"/>
                <w:lang w:eastAsia="en-AU"/>
              </w:rPr>
            </w:pPr>
            <w:r w:rsidRPr="004A41E7">
              <w:rPr>
                <w:sz w:val="16"/>
                <w:szCs w:val="16"/>
                <w:lang w:eastAsia="en-AU"/>
              </w:rPr>
              <w:t>10.1312</w:t>
            </w:r>
          </w:p>
        </w:tc>
        <w:tc>
          <w:tcPr>
            <w:tcW w:w="882" w:type="dxa"/>
            <w:tcBorders>
              <w:top w:val="nil"/>
              <w:left w:val="nil"/>
              <w:bottom w:val="nil"/>
              <w:right w:val="nil"/>
            </w:tcBorders>
          </w:tcPr>
          <w:p w14:paraId="41D1D406" w14:textId="77777777" w:rsidR="00DC23ED" w:rsidRPr="004A41E7" w:rsidRDefault="00DC23ED" w:rsidP="00DC23ED">
            <w:pPr>
              <w:pStyle w:val="TableText"/>
              <w:rPr>
                <w:sz w:val="16"/>
                <w:szCs w:val="16"/>
                <w:lang w:eastAsia="en-AU"/>
              </w:rPr>
            </w:pPr>
            <w:r w:rsidRPr="004A41E7">
              <w:rPr>
                <w:sz w:val="16"/>
                <w:szCs w:val="16"/>
                <w:lang w:eastAsia="en-AU"/>
              </w:rPr>
              <w:t>10.1129</w:t>
            </w:r>
          </w:p>
        </w:tc>
        <w:tc>
          <w:tcPr>
            <w:tcW w:w="895" w:type="dxa"/>
            <w:tcBorders>
              <w:top w:val="nil"/>
              <w:left w:val="nil"/>
              <w:bottom w:val="nil"/>
              <w:right w:val="nil"/>
            </w:tcBorders>
          </w:tcPr>
          <w:p w14:paraId="29BFC033" w14:textId="77777777" w:rsidR="00DC23ED" w:rsidRPr="004A41E7" w:rsidRDefault="00DC23ED" w:rsidP="00DC23ED">
            <w:pPr>
              <w:pStyle w:val="TableText"/>
              <w:rPr>
                <w:sz w:val="16"/>
                <w:szCs w:val="16"/>
                <w:lang w:eastAsia="en-AU"/>
              </w:rPr>
            </w:pPr>
            <w:r w:rsidRPr="004A41E7">
              <w:rPr>
                <w:sz w:val="16"/>
                <w:szCs w:val="16"/>
                <w:lang w:eastAsia="en-AU"/>
              </w:rPr>
              <w:t>13.5534</w:t>
            </w:r>
          </w:p>
        </w:tc>
        <w:tc>
          <w:tcPr>
            <w:tcW w:w="812" w:type="dxa"/>
            <w:tcBorders>
              <w:top w:val="nil"/>
              <w:left w:val="nil"/>
              <w:bottom w:val="nil"/>
              <w:right w:val="nil"/>
            </w:tcBorders>
          </w:tcPr>
          <w:p w14:paraId="3C3D2C16" w14:textId="77777777" w:rsidR="00DC23ED" w:rsidRPr="004A41E7" w:rsidRDefault="00DC23ED" w:rsidP="00DC23ED">
            <w:pPr>
              <w:pStyle w:val="TableText"/>
              <w:rPr>
                <w:sz w:val="16"/>
                <w:szCs w:val="16"/>
                <w:lang w:eastAsia="en-AU"/>
              </w:rPr>
            </w:pPr>
            <w:r w:rsidRPr="004A41E7">
              <w:rPr>
                <w:sz w:val="16"/>
                <w:szCs w:val="16"/>
                <w:lang w:eastAsia="en-AU"/>
              </w:rPr>
              <w:t>14.8628</w:t>
            </w:r>
          </w:p>
        </w:tc>
        <w:tc>
          <w:tcPr>
            <w:tcW w:w="952" w:type="dxa"/>
            <w:tcBorders>
              <w:top w:val="nil"/>
              <w:left w:val="nil"/>
              <w:bottom w:val="nil"/>
              <w:right w:val="nil"/>
            </w:tcBorders>
          </w:tcPr>
          <w:p w14:paraId="11D10D61" w14:textId="77777777" w:rsidR="00DC23ED" w:rsidRPr="004A41E7" w:rsidRDefault="00DC23ED" w:rsidP="00DC23ED">
            <w:pPr>
              <w:pStyle w:val="TableText"/>
              <w:rPr>
                <w:sz w:val="16"/>
                <w:szCs w:val="16"/>
                <w:lang w:eastAsia="en-AU"/>
              </w:rPr>
            </w:pPr>
            <w:r w:rsidRPr="004A41E7">
              <w:rPr>
                <w:sz w:val="16"/>
                <w:szCs w:val="16"/>
                <w:lang w:eastAsia="en-AU"/>
              </w:rPr>
              <w:t>14.8476</w:t>
            </w:r>
          </w:p>
        </w:tc>
        <w:tc>
          <w:tcPr>
            <w:tcW w:w="868" w:type="dxa"/>
            <w:tcBorders>
              <w:top w:val="nil"/>
              <w:left w:val="nil"/>
              <w:bottom w:val="nil"/>
              <w:right w:val="nil"/>
            </w:tcBorders>
          </w:tcPr>
          <w:p w14:paraId="1BFAFD5C" w14:textId="77777777" w:rsidR="00DC23ED" w:rsidRPr="004A41E7" w:rsidRDefault="00DC23ED" w:rsidP="00DC23ED">
            <w:pPr>
              <w:pStyle w:val="TableText"/>
              <w:rPr>
                <w:sz w:val="16"/>
                <w:szCs w:val="16"/>
                <w:lang w:eastAsia="en-AU"/>
              </w:rPr>
            </w:pPr>
            <w:r w:rsidRPr="004A41E7">
              <w:rPr>
                <w:sz w:val="16"/>
                <w:szCs w:val="16"/>
                <w:lang w:eastAsia="en-AU"/>
              </w:rPr>
              <w:t>14.8309</w:t>
            </w:r>
          </w:p>
        </w:tc>
        <w:tc>
          <w:tcPr>
            <w:tcW w:w="868" w:type="dxa"/>
            <w:tcBorders>
              <w:top w:val="nil"/>
              <w:left w:val="nil"/>
              <w:bottom w:val="nil"/>
              <w:right w:val="nil"/>
            </w:tcBorders>
          </w:tcPr>
          <w:p w14:paraId="06D671F7" w14:textId="77777777" w:rsidR="00DC23ED" w:rsidRPr="004A41E7" w:rsidRDefault="00DC23ED" w:rsidP="00DC23ED">
            <w:pPr>
              <w:pStyle w:val="TableText"/>
              <w:rPr>
                <w:sz w:val="16"/>
                <w:szCs w:val="16"/>
                <w:lang w:eastAsia="en-AU"/>
              </w:rPr>
            </w:pPr>
            <w:r w:rsidRPr="004A41E7">
              <w:rPr>
                <w:sz w:val="16"/>
                <w:szCs w:val="16"/>
                <w:lang w:eastAsia="en-AU"/>
              </w:rPr>
              <w:t>15.6730</w:t>
            </w:r>
          </w:p>
        </w:tc>
        <w:tc>
          <w:tcPr>
            <w:tcW w:w="896" w:type="dxa"/>
            <w:tcBorders>
              <w:top w:val="nil"/>
              <w:left w:val="nil"/>
              <w:bottom w:val="nil"/>
              <w:right w:val="nil"/>
            </w:tcBorders>
          </w:tcPr>
          <w:p w14:paraId="6BDEC567" w14:textId="77777777" w:rsidR="00DC23ED" w:rsidRPr="004A41E7" w:rsidRDefault="00DC23ED" w:rsidP="00DC23ED">
            <w:pPr>
              <w:pStyle w:val="TableText"/>
              <w:rPr>
                <w:sz w:val="16"/>
                <w:szCs w:val="16"/>
                <w:lang w:eastAsia="en-AU"/>
              </w:rPr>
            </w:pPr>
            <w:r w:rsidRPr="004A41E7">
              <w:rPr>
                <w:sz w:val="16"/>
                <w:szCs w:val="16"/>
                <w:lang w:eastAsia="en-AU"/>
              </w:rPr>
              <w:t>15.6730</w:t>
            </w:r>
          </w:p>
        </w:tc>
        <w:tc>
          <w:tcPr>
            <w:tcW w:w="867" w:type="dxa"/>
            <w:tcBorders>
              <w:top w:val="nil"/>
              <w:left w:val="nil"/>
              <w:bottom w:val="nil"/>
              <w:right w:val="nil"/>
            </w:tcBorders>
          </w:tcPr>
          <w:p w14:paraId="5C47F4DB" w14:textId="77777777" w:rsidR="00DC23ED" w:rsidRPr="004A41E7" w:rsidRDefault="00DC23ED" w:rsidP="00DC23ED">
            <w:pPr>
              <w:pStyle w:val="TableText"/>
              <w:rPr>
                <w:sz w:val="16"/>
                <w:szCs w:val="16"/>
                <w:lang w:eastAsia="en-AU"/>
              </w:rPr>
            </w:pPr>
            <w:r w:rsidRPr="004A41E7">
              <w:rPr>
                <w:sz w:val="16"/>
                <w:szCs w:val="16"/>
                <w:lang w:eastAsia="en-AU"/>
              </w:rPr>
              <w:t>15.6730</w:t>
            </w:r>
          </w:p>
        </w:tc>
        <w:tc>
          <w:tcPr>
            <w:tcW w:w="868" w:type="dxa"/>
            <w:tcBorders>
              <w:top w:val="nil"/>
              <w:left w:val="nil"/>
              <w:bottom w:val="nil"/>
              <w:right w:val="nil"/>
            </w:tcBorders>
          </w:tcPr>
          <w:p w14:paraId="4F8959E3" w14:textId="77777777" w:rsidR="00DC23ED" w:rsidRPr="004A41E7" w:rsidRDefault="00DC23ED" w:rsidP="00DC23ED">
            <w:pPr>
              <w:pStyle w:val="TableText"/>
              <w:rPr>
                <w:sz w:val="16"/>
                <w:szCs w:val="16"/>
                <w:lang w:eastAsia="en-AU"/>
              </w:rPr>
            </w:pPr>
            <w:r w:rsidRPr="004A41E7">
              <w:rPr>
                <w:sz w:val="16"/>
                <w:szCs w:val="16"/>
                <w:lang w:eastAsia="en-AU"/>
              </w:rPr>
              <w:t>15.9069</w:t>
            </w:r>
          </w:p>
        </w:tc>
        <w:tc>
          <w:tcPr>
            <w:tcW w:w="910" w:type="dxa"/>
            <w:tcBorders>
              <w:top w:val="nil"/>
              <w:left w:val="nil"/>
              <w:bottom w:val="nil"/>
              <w:right w:val="nil"/>
            </w:tcBorders>
          </w:tcPr>
          <w:p w14:paraId="634A3B9E" w14:textId="77777777" w:rsidR="00DC23ED" w:rsidRPr="004A41E7" w:rsidRDefault="00DC23ED" w:rsidP="00DC23ED">
            <w:pPr>
              <w:pStyle w:val="TableText"/>
              <w:rPr>
                <w:sz w:val="16"/>
                <w:szCs w:val="16"/>
                <w:lang w:eastAsia="en-AU"/>
              </w:rPr>
            </w:pPr>
            <w:r w:rsidRPr="004A41E7">
              <w:rPr>
                <w:sz w:val="16"/>
                <w:szCs w:val="16"/>
                <w:lang w:eastAsia="en-AU"/>
              </w:rPr>
              <w:t>15.9069</w:t>
            </w:r>
          </w:p>
        </w:tc>
        <w:tc>
          <w:tcPr>
            <w:tcW w:w="882" w:type="dxa"/>
            <w:tcBorders>
              <w:top w:val="nil"/>
              <w:left w:val="nil"/>
              <w:bottom w:val="nil"/>
              <w:right w:val="nil"/>
            </w:tcBorders>
          </w:tcPr>
          <w:p w14:paraId="31DE1AA7" w14:textId="77777777" w:rsidR="00DC23ED" w:rsidRPr="004A41E7" w:rsidRDefault="00DC23ED" w:rsidP="00DC23ED">
            <w:pPr>
              <w:pStyle w:val="TableText"/>
              <w:rPr>
                <w:sz w:val="16"/>
                <w:szCs w:val="16"/>
                <w:lang w:eastAsia="en-AU"/>
              </w:rPr>
            </w:pPr>
            <w:r w:rsidRPr="004A41E7">
              <w:rPr>
                <w:sz w:val="16"/>
                <w:szCs w:val="16"/>
                <w:lang w:eastAsia="en-AU"/>
              </w:rPr>
              <w:t>15.9069</w:t>
            </w:r>
          </w:p>
        </w:tc>
        <w:tc>
          <w:tcPr>
            <w:tcW w:w="854" w:type="dxa"/>
            <w:tcBorders>
              <w:top w:val="nil"/>
              <w:left w:val="nil"/>
              <w:bottom w:val="nil"/>
              <w:right w:val="nil"/>
            </w:tcBorders>
          </w:tcPr>
          <w:p w14:paraId="30B154FB" w14:textId="77777777" w:rsidR="00DC23ED" w:rsidRPr="004A41E7" w:rsidRDefault="00DC23ED" w:rsidP="00DC23ED">
            <w:pPr>
              <w:pStyle w:val="TableText"/>
              <w:rPr>
                <w:sz w:val="16"/>
                <w:szCs w:val="16"/>
                <w:lang w:eastAsia="en-AU"/>
              </w:rPr>
            </w:pPr>
            <w:r w:rsidRPr="004A41E7">
              <w:rPr>
                <w:sz w:val="16"/>
                <w:szCs w:val="16"/>
                <w:lang w:eastAsia="en-AU"/>
              </w:rPr>
              <w:t>16.3512</w:t>
            </w:r>
          </w:p>
        </w:tc>
      </w:tr>
      <w:tr w:rsidR="00DC23ED" w:rsidRPr="004A41E7" w14:paraId="057D9EED" w14:textId="77777777">
        <w:trPr>
          <w:trHeight w:val="219"/>
        </w:trPr>
        <w:tc>
          <w:tcPr>
            <w:tcW w:w="1148" w:type="dxa"/>
            <w:tcBorders>
              <w:top w:val="nil"/>
              <w:left w:val="nil"/>
              <w:bottom w:val="nil"/>
              <w:right w:val="nil"/>
            </w:tcBorders>
          </w:tcPr>
          <w:p w14:paraId="4B09F556"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26" w:type="dxa"/>
            <w:tcBorders>
              <w:top w:val="nil"/>
              <w:left w:val="nil"/>
              <w:bottom w:val="nil"/>
              <w:right w:val="nil"/>
            </w:tcBorders>
          </w:tcPr>
          <w:p w14:paraId="5815BED4" w14:textId="77777777" w:rsidR="00DC23ED" w:rsidRPr="004A41E7" w:rsidRDefault="00DC23ED" w:rsidP="00DC23ED">
            <w:pPr>
              <w:pStyle w:val="TableText"/>
              <w:rPr>
                <w:sz w:val="16"/>
                <w:szCs w:val="16"/>
                <w:lang w:eastAsia="en-AU"/>
              </w:rPr>
            </w:pPr>
            <w:r w:rsidRPr="004A41E7">
              <w:rPr>
                <w:sz w:val="16"/>
                <w:szCs w:val="16"/>
                <w:lang w:eastAsia="en-AU"/>
              </w:rPr>
              <w:t>10.1467</w:t>
            </w:r>
          </w:p>
        </w:tc>
        <w:tc>
          <w:tcPr>
            <w:tcW w:w="840" w:type="dxa"/>
            <w:tcBorders>
              <w:top w:val="nil"/>
              <w:left w:val="nil"/>
              <w:bottom w:val="nil"/>
              <w:right w:val="nil"/>
            </w:tcBorders>
          </w:tcPr>
          <w:p w14:paraId="5546BC02" w14:textId="77777777" w:rsidR="00DC23ED" w:rsidRPr="004A41E7" w:rsidRDefault="00DC23ED" w:rsidP="00DC23ED">
            <w:pPr>
              <w:pStyle w:val="TableText"/>
              <w:rPr>
                <w:sz w:val="16"/>
                <w:szCs w:val="16"/>
                <w:lang w:eastAsia="en-AU"/>
              </w:rPr>
            </w:pPr>
            <w:r w:rsidRPr="004A41E7">
              <w:rPr>
                <w:sz w:val="16"/>
                <w:szCs w:val="16"/>
                <w:lang w:eastAsia="en-AU"/>
              </w:rPr>
              <w:t>10.1467</w:t>
            </w:r>
          </w:p>
        </w:tc>
        <w:tc>
          <w:tcPr>
            <w:tcW w:w="938" w:type="dxa"/>
            <w:tcBorders>
              <w:top w:val="nil"/>
              <w:left w:val="nil"/>
              <w:bottom w:val="nil"/>
              <w:right w:val="nil"/>
            </w:tcBorders>
          </w:tcPr>
          <w:p w14:paraId="15A76F46" w14:textId="77777777" w:rsidR="00DC23ED" w:rsidRPr="004A41E7" w:rsidRDefault="00DC23ED" w:rsidP="00DC23ED">
            <w:pPr>
              <w:pStyle w:val="TableText"/>
              <w:rPr>
                <w:sz w:val="16"/>
                <w:szCs w:val="16"/>
                <w:lang w:eastAsia="en-AU"/>
              </w:rPr>
            </w:pPr>
            <w:r w:rsidRPr="004A41E7">
              <w:rPr>
                <w:sz w:val="16"/>
                <w:szCs w:val="16"/>
                <w:lang w:eastAsia="en-AU"/>
              </w:rPr>
              <w:t>10.1405</w:t>
            </w:r>
          </w:p>
        </w:tc>
        <w:tc>
          <w:tcPr>
            <w:tcW w:w="826" w:type="dxa"/>
            <w:tcBorders>
              <w:top w:val="nil"/>
              <w:left w:val="nil"/>
              <w:bottom w:val="nil"/>
              <w:right w:val="nil"/>
            </w:tcBorders>
          </w:tcPr>
          <w:p w14:paraId="53647C09" w14:textId="77777777" w:rsidR="00DC23ED" w:rsidRPr="004A41E7" w:rsidRDefault="00DC23ED" w:rsidP="00DC23ED">
            <w:pPr>
              <w:pStyle w:val="TableText"/>
              <w:rPr>
                <w:sz w:val="16"/>
                <w:szCs w:val="16"/>
                <w:lang w:eastAsia="en-AU"/>
              </w:rPr>
            </w:pPr>
            <w:r w:rsidRPr="004A41E7">
              <w:rPr>
                <w:sz w:val="16"/>
                <w:szCs w:val="16"/>
                <w:lang w:eastAsia="en-AU"/>
              </w:rPr>
              <w:t>10.3852</w:t>
            </w:r>
          </w:p>
        </w:tc>
        <w:tc>
          <w:tcPr>
            <w:tcW w:w="882" w:type="dxa"/>
            <w:tcBorders>
              <w:top w:val="nil"/>
              <w:left w:val="nil"/>
              <w:bottom w:val="nil"/>
              <w:right w:val="nil"/>
            </w:tcBorders>
          </w:tcPr>
          <w:p w14:paraId="50F75A88" w14:textId="77777777" w:rsidR="00DC23ED" w:rsidRPr="004A41E7" w:rsidRDefault="00DC23ED" w:rsidP="00DC23ED">
            <w:pPr>
              <w:pStyle w:val="TableText"/>
              <w:rPr>
                <w:sz w:val="16"/>
                <w:szCs w:val="16"/>
                <w:lang w:eastAsia="en-AU"/>
              </w:rPr>
            </w:pPr>
            <w:r w:rsidRPr="004A41E7">
              <w:rPr>
                <w:sz w:val="16"/>
                <w:szCs w:val="16"/>
                <w:lang w:eastAsia="en-AU"/>
              </w:rPr>
              <w:t>10.3719</w:t>
            </w:r>
          </w:p>
        </w:tc>
        <w:tc>
          <w:tcPr>
            <w:tcW w:w="895" w:type="dxa"/>
            <w:tcBorders>
              <w:top w:val="nil"/>
              <w:left w:val="nil"/>
              <w:bottom w:val="nil"/>
              <w:right w:val="nil"/>
            </w:tcBorders>
          </w:tcPr>
          <w:p w14:paraId="3C58F783" w14:textId="77777777" w:rsidR="00DC23ED" w:rsidRPr="004A41E7" w:rsidRDefault="00DC23ED" w:rsidP="00DC23ED">
            <w:pPr>
              <w:pStyle w:val="TableText"/>
              <w:rPr>
                <w:sz w:val="16"/>
                <w:szCs w:val="16"/>
                <w:lang w:eastAsia="en-AU"/>
              </w:rPr>
            </w:pPr>
            <w:r w:rsidRPr="004A41E7">
              <w:rPr>
                <w:sz w:val="16"/>
                <w:szCs w:val="16"/>
                <w:lang w:eastAsia="en-AU"/>
              </w:rPr>
              <w:t>13.6789</w:t>
            </w:r>
          </w:p>
        </w:tc>
        <w:tc>
          <w:tcPr>
            <w:tcW w:w="812" w:type="dxa"/>
            <w:tcBorders>
              <w:top w:val="nil"/>
              <w:left w:val="nil"/>
              <w:bottom w:val="nil"/>
              <w:right w:val="nil"/>
            </w:tcBorders>
          </w:tcPr>
          <w:p w14:paraId="3C1C29D7" w14:textId="77777777" w:rsidR="00DC23ED" w:rsidRPr="004A41E7" w:rsidRDefault="00DC23ED" w:rsidP="00DC23ED">
            <w:pPr>
              <w:pStyle w:val="TableText"/>
              <w:rPr>
                <w:sz w:val="16"/>
                <w:szCs w:val="16"/>
                <w:lang w:eastAsia="en-AU"/>
              </w:rPr>
            </w:pPr>
            <w:r w:rsidRPr="004A41E7">
              <w:rPr>
                <w:sz w:val="16"/>
                <w:szCs w:val="16"/>
                <w:lang w:eastAsia="en-AU"/>
              </w:rPr>
              <w:t>14.7151</w:t>
            </w:r>
          </w:p>
        </w:tc>
        <w:tc>
          <w:tcPr>
            <w:tcW w:w="952" w:type="dxa"/>
            <w:tcBorders>
              <w:top w:val="nil"/>
              <w:left w:val="nil"/>
              <w:bottom w:val="nil"/>
              <w:right w:val="nil"/>
            </w:tcBorders>
          </w:tcPr>
          <w:p w14:paraId="1F7E015D" w14:textId="77777777" w:rsidR="00DC23ED" w:rsidRPr="004A41E7" w:rsidRDefault="00DC23ED" w:rsidP="00DC23ED">
            <w:pPr>
              <w:pStyle w:val="TableText"/>
              <w:rPr>
                <w:sz w:val="16"/>
                <w:szCs w:val="16"/>
                <w:lang w:eastAsia="en-AU"/>
              </w:rPr>
            </w:pPr>
            <w:r w:rsidRPr="004A41E7">
              <w:rPr>
                <w:sz w:val="16"/>
                <w:szCs w:val="16"/>
                <w:lang w:eastAsia="en-AU"/>
              </w:rPr>
              <w:t>14.7000</w:t>
            </w:r>
          </w:p>
        </w:tc>
        <w:tc>
          <w:tcPr>
            <w:tcW w:w="868" w:type="dxa"/>
            <w:tcBorders>
              <w:top w:val="nil"/>
              <w:left w:val="nil"/>
              <w:bottom w:val="nil"/>
              <w:right w:val="nil"/>
            </w:tcBorders>
          </w:tcPr>
          <w:p w14:paraId="4007019C" w14:textId="77777777" w:rsidR="00DC23ED" w:rsidRPr="004A41E7" w:rsidRDefault="00DC23ED" w:rsidP="00DC23ED">
            <w:pPr>
              <w:pStyle w:val="TableText"/>
              <w:rPr>
                <w:sz w:val="16"/>
                <w:szCs w:val="16"/>
                <w:lang w:eastAsia="en-AU"/>
              </w:rPr>
            </w:pPr>
            <w:r w:rsidRPr="004A41E7">
              <w:rPr>
                <w:sz w:val="16"/>
                <w:szCs w:val="16"/>
                <w:lang w:eastAsia="en-AU"/>
              </w:rPr>
              <w:t>14.6826</w:t>
            </w:r>
          </w:p>
        </w:tc>
        <w:tc>
          <w:tcPr>
            <w:tcW w:w="868" w:type="dxa"/>
            <w:tcBorders>
              <w:top w:val="nil"/>
              <w:left w:val="nil"/>
              <w:bottom w:val="nil"/>
              <w:right w:val="nil"/>
            </w:tcBorders>
          </w:tcPr>
          <w:p w14:paraId="67D599AF" w14:textId="77777777" w:rsidR="00DC23ED" w:rsidRPr="004A41E7" w:rsidRDefault="00DC23ED" w:rsidP="00DC23ED">
            <w:pPr>
              <w:pStyle w:val="TableText"/>
              <w:rPr>
                <w:sz w:val="16"/>
                <w:szCs w:val="16"/>
                <w:lang w:eastAsia="en-AU"/>
              </w:rPr>
            </w:pPr>
            <w:r w:rsidRPr="004A41E7">
              <w:rPr>
                <w:sz w:val="16"/>
                <w:szCs w:val="16"/>
                <w:lang w:eastAsia="en-AU"/>
              </w:rPr>
              <w:t>15.4319</w:t>
            </w:r>
          </w:p>
        </w:tc>
        <w:tc>
          <w:tcPr>
            <w:tcW w:w="896" w:type="dxa"/>
            <w:tcBorders>
              <w:top w:val="nil"/>
              <w:left w:val="nil"/>
              <w:bottom w:val="nil"/>
              <w:right w:val="nil"/>
            </w:tcBorders>
          </w:tcPr>
          <w:p w14:paraId="0875AA84" w14:textId="77777777" w:rsidR="00DC23ED" w:rsidRPr="004A41E7" w:rsidRDefault="00DC23ED" w:rsidP="00DC23ED">
            <w:pPr>
              <w:pStyle w:val="TableText"/>
              <w:rPr>
                <w:sz w:val="16"/>
                <w:szCs w:val="16"/>
                <w:lang w:eastAsia="en-AU"/>
              </w:rPr>
            </w:pPr>
            <w:r w:rsidRPr="004A41E7">
              <w:rPr>
                <w:sz w:val="16"/>
                <w:szCs w:val="16"/>
                <w:lang w:eastAsia="en-AU"/>
              </w:rPr>
              <w:t>15.4319</w:t>
            </w:r>
          </w:p>
        </w:tc>
        <w:tc>
          <w:tcPr>
            <w:tcW w:w="867" w:type="dxa"/>
            <w:tcBorders>
              <w:top w:val="nil"/>
              <w:left w:val="nil"/>
              <w:bottom w:val="nil"/>
              <w:right w:val="nil"/>
            </w:tcBorders>
          </w:tcPr>
          <w:p w14:paraId="251B388F" w14:textId="77777777" w:rsidR="00DC23ED" w:rsidRPr="004A41E7" w:rsidRDefault="00DC23ED" w:rsidP="00DC23ED">
            <w:pPr>
              <w:pStyle w:val="TableText"/>
              <w:rPr>
                <w:sz w:val="16"/>
                <w:szCs w:val="16"/>
                <w:lang w:eastAsia="en-AU"/>
              </w:rPr>
            </w:pPr>
            <w:r w:rsidRPr="004A41E7">
              <w:rPr>
                <w:sz w:val="16"/>
                <w:szCs w:val="16"/>
                <w:lang w:eastAsia="en-AU"/>
              </w:rPr>
              <w:t>15.4319</w:t>
            </w:r>
          </w:p>
        </w:tc>
        <w:tc>
          <w:tcPr>
            <w:tcW w:w="868" w:type="dxa"/>
            <w:tcBorders>
              <w:top w:val="nil"/>
              <w:left w:val="nil"/>
              <w:bottom w:val="nil"/>
              <w:right w:val="nil"/>
            </w:tcBorders>
          </w:tcPr>
          <w:p w14:paraId="20559F0B" w14:textId="77777777" w:rsidR="00DC23ED" w:rsidRPr="004A41E7" w:rsidRDefault="00DC23ED" w:rsidP="00DC23ED">
            <w:pPr>
              <w:pStyle w:val="TableText"/>
              <w:rPr>
                <w:sz w:val="16"/>
                <w:szCs w:val="16"/>
                <w:lang w:eastAsia="en-AU"/>
              </w:rPr>
            </w:pPr>
            <w:r w:rsidRPr="004A41E7">
              <w:rPr>
                <w:sz w:val="16"/>
                <w:szCs w:val="16"/>
                <w:lang w:eastAsia="en-AU"/>
              </w:rPr>
              <w:t>15.6347</w:t>
            </w:r>
          </w:p>
        </w:tc>
        <w:tc>
          <w:tcPr>
            <w:tcW w:w="910" w:type="dxa"/>
            <w:tcBorders>
              <w:top w:val="nil"/>
              <w:left w:val="nil"/>
              <w:bottom w:val="nil"/>
              <w:right w:val="nil"/>
            </w:tcBorders>
          </w:tcPr>
          <w:p w14:paraId="0FC31B5A" w14:textId="77777777" w:rsidR="00DC23ED" w:rsidRPr="004A41E7" w:rsidRDefault="00DC23ED" w:rsidP="00DC23ED">
            <w:pPr>
              <w:pStyle w:val="TableText"/>
              <w:rPr>
                <w:sz w:val="16"/>
                <w:szCs w:val="16"/>
                <w:lang w:eastAsia="en-AU"/>
              </w:rPr>
            </w:pPr>
            <w:r w:rsidRPr="004A41E7">
              <w:rPr>
                <w:sz w:val="16"/>
                <w:szCs w:val="16"/>
                <w:lang w:eastAsia="en-AU"/>
              </w:rPr>
              <w:t>15.6347</w:t>
            </w:r>
          </w:p>
        </w:tc>
        <w:tc>
          <w:tcPr>
            <w:tcW w:w="882" w:type="dxa"/>
            <w:tcBorders>
              <w:top w:val="nil"/>
              <w:left w:val="nil"/>
              <w:bottom w:val="nil"/>
              <w:right w:val="nil"/>
            </w:tcBorders>
          </w:tcPr>
          <w:p w14:paraId="4AFD0192" w14:textId="77777777" w:rsidR="00DC23ED" w:rsidRPr="004A41E7" w:rsidRDefault="00DC23ED" w:rsidP="00DC23ED">
            <w:pPr>
              <w:pStyle w:val="TableText"/>
              <w:rPr>
                <w:sz w:val="16"/>
                <w:szCs w:val="16"/>
                <w:lang w:eastAsia="en-AU"/>
              </w:rPr>
            </w:pPr>
            <w:r w:rsidRPr="004A41E7">
              <w:rPr>
                <w:sz w:val="16"/>
                <w:szCs w:val="16"/>
                <w:lang w:eastAsia="en-AU"/>
              </w:rPr>
              <w:t>15.6347</w:t>
            </w:r>
          </w:p>
        </w:tc>
        <w:tc>
          <w:tcPr>
            <w:tcW w:w="854" w:type="dxa"/>
            <w:tcBorders>
              <w:top w:val="nil"/>
              <w:left w:val="nil"/>
              <w:bottom w:val="nil"/>
              <w:right w:val="nil"/>
            </w:tcBorders>
          </w:tcPr>
          <w:p w14:paraId="67320884" w14:textId="77777777" w:rsidR="00DC23ED" w:rsidRPr="004A41E7" w:rsidRDefault="00DC23ED" w:rsidP="00DC23ED">
            <w:pPr>
              <w:pStyle w:val="TableText"/>
              <w:rPr>
                <w:sz w:val="16"/>
                <w:szCs w:val="16"/>
                <w:lang w:eastAsia="en-AU"/>
              </w:rPr>
            </w:pPr>
            <w:r w:rsidRPr="004A41E7">
              <w:rPr>
                <w:sz w:val="16"/>
                <w:szCs w:val="16"/>
                <w:lang w:eastAsia="en-AU"/>
              </w:rPr>
              <w:t>16.0533</w:t>
            </w:r>
          </w:p>
        </w:tc>
      </w:tr>
      <w:tr w:rsidR="00DC23ED" w:rsidRPr="004A41E7" w14:paraId="1A671751" w14:textId="77777777">
        <w:trPr>
          <w:trHeight w:val="219"/>
        </w:trPr>
        <w:tc>
          <w:tcPr>
            <w:tcW w:w="1148" w:type="dxa"/>
            <w:tcBorders>
              <w:top w:val="nil"/>
              <w:left w:val="nil"/>
              <w:bottom w:val="nil"/>
              <w:right w:val="nil"/>
            </w:tcBorders>
          </w:tcPr>
          <w:p w14:paraId="3F469DF3"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26" w:type="dxa"/>
            <w:tcBorders>
              <w:top w:val="nil"/>
              <w:left w:val="nil"/>
              <w:bottom w:val="nil"/>
              <w:right w:val="nil"/>
            </w:tcBorders>
          </w:tcPr>
          <w:p w14:paraId="1326416E" w14:textId="77777777" w:rsidR="00DC23ED" w:rsidRPr="004A41E7" w:rsidRDefault="00DC23ED" w:rsidP="00DC23ED">
            <w:pPr>
              <w:pStyle w:val="TableText"/>
              <w:rPr>
                <w:sz w:val="16"/>
                <w:szCs w:val="16"/>
                <w:lang w:eastAsia="en-AU"/>
              </w:rPr>
            </w:pPr>
            <w:r w:rsidRPr="004A41E7">
              <w:rPr>
                <w:sz w:val="16"/>
                <w:szCs w:val="16"/>
                <w:lang w:eastAsia="en-AU"/>
              </w:rPr>
              <w:t>9.7673</w:t>
            </w:r>
          </w:p>
        </w:tc>
        <w:tc>
          <w:tcPr>
            <w:tcW w:w="840" w:type="dxa"/>
            <w:tcBorders>
              <w:top w:val="nil"/>
              <w:left w:val="nil"/>
              <w:bottom w:val="nil"/>
              <w:right w:val="nil"/>
            </w:tcBorders>
          </w:tcPr>
          <w:p w14:paraId="3DA8DDBF" w14:textId="77777777" w:rsidR="00DC23ED" w:rsidRPr="004A41E7" w:rsidRDefault="00DC23ED" w:rsidP="00DC23ED">
            <w:pPr>
              <w:pStyle w:val="TableText"/>
              <w:rPr>
                <w:sz w:val="16"/>
                <w:szCs w:val="16"/>
                <w:lang w:eastAsia="en-AU"/>
              </w:rPr>
            </w:pPr>
            <w:r w:rsidRPr="004A41E7">
              <w:rPr>
                <w:sz w:val="16"/>
                <w:szCs w:val="16"/>
                <w:lang w:eastAsia="en-AU"/>
              </w:rPr>
              <w:t>9.7673</w:t>
            </w:r>
          </w:p>
        </w:tc>
        <w:tc>
          <w:tcPr>
            <w:tcW w:w="938" w:type="dxa"/>
            <w:tcBorders>
              <w:top w:val="nil"/>
              <w:left w:val="nil"/>
              <w:bottom w:val="nil"/>
              <w:right w:val="nil"/>
            </w:tcBorders>
          </w:tcPr>
          <w:p w14:paraId="124FB87D" w14:textId="77777777" w:rsidR="00DC23ED" w:rsidRPr="004A41E7" w:rsidRDefault="00DC23ED" w:rsidP="00DC23ED">
            <w:pPr>
              <w:pStyle w:val="TableText"/>
              <w:rPr>
                <w:sz w:val="16"/>
                <w:szCs w:val="16"/>
                <w:lang w:eastAsia="en-AU"/>
              </w:rPr>
            </w:pPr>
            <w:r w:rsidRPr="004A41E7">
              <w:rPr>
                <w:sz w:val="16"/>
                <w:szCs w:val="16"/>
                <w:lang w:eastAsia="en-AU"/>
              </w:rPr>
              <w:t>9.7673</w:t>
            </w:r>
          </w:p>
        </w:tc>
        <w:tc>
          <w:tcPr>
            <w:tcW w:w="826" w:type="dxa"/>
            <w:tcBorders>
              <w:top w:val="nil"/>
              <w:left w:val="nil"/>
              <w:bottom w:val="nil"/>
              <w:right w:val="nil"/>
            </w:tcBorders>
          </w:tcPr>
          <w:p w14:paraId="17654D8F" w14:textId="77777777" w:rsidR="00DC23ED" w:rsidRPr="004A41E7" w:rsidRDefault="00DC23ED" w:rsidP="00DC23ED">
            <w:pPr>
              <w:pStyle w:val="TableText"/>
              <w:rPr>
                <w:sz w:val="16"/>
                <w:szCs w:val="16"/>
                <w:lang w:eastAsia="en-AU"/>
              </w:rPr>
            </w:pPr>
            <w:r w:rsidRPr="004A41E7">
              <w:rPr>
                <w:sz w:val="16"/>
                <w:szCs w:val="16"/>
                <w:lang w:eastAsia="en-AU"/>
              </w:rPr>
              <w:t>10.0155</w:t>
            </w:r>
          </w:p>
        </w:tc>
        <w:tc>
          <w:tcPr>
            <w:tcW w:w="882" w:type="dxa"/>
            <w:tcBorders>
              <w:top w:val="nil"/>
              <w:left w:val="nil"/>
              <w:bottom w:val="nil"/>
              <w:right w:val="nil"/>
            </w:tcBorders>
          </w:tcPr>
          <w:p w14:paraId="245D18A1" w14:textId="77777777" w:rsidR="00DC23ED" w:rsidRPr="004A41E7" w:rsidRDefault="00DC23ED" w:rsidP="00DC23ED">
            <w:pPr>
              <w:pStyle w:val="TableText"/>
              <w:rPr>
                <w:sz w:val="16"/>
                <w:szCs w:val="16"/>
                <w:lang w:eastAsia="en-AU"/>
              </w:rPr>
            </w:pPr>
            <w:r w:rsidRPr="004A41E7">
              <w:rPr>
                <w:sz w:val="16"/>
                <w:szCs w:val="16"/>
                <w:lang w:eastAsia="en-AU"/>
              </w:rPr>
              <w:t>10.0021</w:t>
            </w:r>
          </w:p>
        </w:tc>
        <w:tc>
          <w:tcPr>
            <w:tcW w:w="895" w:type="dxa"/>
            <w:tcBorders>
              <w:top w:val="nil"/>
              <w:left w:val="nil"/>
              <w:bottom w:val="nil"/>
              <w:right w:val="nil"/>
            </w:tcBorders>
          </w:tcPr>
          <w:p w14:paraId="22869C60" w14:textId="77777777" w:rsidR="00DC23ED" w:rsidRPr="004A41E7" w:rsidRDefault="00DC23ED" w:rsidP="00DC23ED">
            <w:pPr>
              <w:pStyle w:val="TableText"/>
              <w:rPr>
                <w:sz w:val="16"/>
                <w:szCs w:val="16"/>
                <w:lang w:eastAsia="en-AU"/>
              </w:rPr>
            </w:pPr>
            <w:r w:rsidRPr="004A41E7">
              <w:rPr>
                <w:sz w:val="16"/>
                <w:szCs w:val="16"/>
                <w:lang w:eastAsia="en-AU"/>
              </w:rPr>
              <w:t>13.2444</w:t>
            </w:r>
          </w:p>
        </w:tc>
        <w:tc>
          <w:tcPr>
            <w:tcW w:w="812" w:type="dxa"/>
            <w:tcBorders>
              <w:top w:val="nil"/>
              <w:left w:val="nil"/>
              <w:bottom w:val="nil"/>
              <w:right w:val="nil"/>
            </w:tcBorders>
          </w:tcPr>
          <w:p w14:paraId="2129D815" w14:textId="77777777" w:rsidR="00DC23ED" w:rsidRPr="004A41E7" w:rsidRDefault="00DC23ED" w:rsidP="00DC23ED">
            <w:pPr>
              <w:pStyle w:val="TableText"/>
              <w:rPr>
                <w:sz w:val="16"/>
                <w:szCs w:val="16"/>
                <w:lang w:eastAsia="en-AU"/>
              </w:rPr>
            </w:pPr>
            <w:r w:rsidRPr="004A41E7">
              <w:rPr>
                <w:sz w:val="16"/>
                <w:szCs w:val="16"/>
                <w:lang w:eastAsia="en-AU"/>
              </w:rPr>
              <w:t>14.2808</w:t>
            </w:r>
          </w:p>
        </w:tc>
        <w:tc>
          <w:tcPr>
            <w:tcW w:w="952" w:type="dxa"/>
            <w:tcBorders>
              <w:top w:val="nil"/>
              <w:left w:val="nil"/>
              <w:bottom w:val="nil"/>
              <w:right w:val="nil"/>
            </w:tcBorders>
          </w:tcPr>
          <w:p w14:paraId="5D5362DC" w14:textId="77777777" w:rsidR="00DC23ED" w:rsidRPr="004A41E7" w:rsidRDefault="00DC23ED" w:rsidP="00DC23ED">
            <w:pPr>
              <w:pStyle w:val="TableText"/>
              <w:rPr>
                <w:sz w:val="16"/>
                <w:szCs w:val="16"/>
                <w:lang w:eastAsia="en-AU"/>
              </w:rPr>
            </w:pPr>
            <w:r w:rsidRPr="004A41E7">
              <w:rPr>
                <w:sz w:val="16"/>
                <w:szCs w:val="16"/>
                <w:lang w:eastAsia="en-AU"/>
              </w:rPr>
              <w:t>14.2643</w:t>
            </w:r>
          </w:p>
        </w:tc>
        <w:tc>
          <w:tcPr>
            <w:tcW w:w="868" w:type="dxa"/>
            <w:tcBorders>
              <w:top w:val="nil"/>
              <w:left w:val="nil"/>
              <w:bottom w:val="nil"/>
              <w:right w:val="nil"/>
            </w:tcBorders>
          </w:tcPr>
          <w:p w14:paraId="63048BD4" w14:textId="77777777" w:rsidR="00DC23ED" w:rsidRPr="004A41E7" w:rsidRDefault="00DC23ED" w:rsidP="00DC23ED">
            <w:pPr>
              <w:pStyle w:val="TableText"/>
              <w:rPr>
                <w:sz w:val="16"/>
                <w:szCs w:val="16"/>
                <w:lang w:eastAsia="en-AU"/>
              </w:rPr>
            </w:pPr>
            <w:r w:rsidRPr="004A41E7">
              <w:rPr>
                <w:sz w:val="16"/>
                <w:szCs w:val="16"/>
                <w:lang w:eastAsia="en-AU"/>
              </w:rPr>
              <w:t>14.2447</w:t>
            </w:r>
          </w:p>
        </w:tc>
        <w:tc>
          <w:tcPr>
            <w:tcW w:w="868" w:type="dxa"/>
            <w:tcBorders>
              <w:top w:val="nil"/>
              <w:left w:val="nil"/>
              <w:bottom w:val="nil"/>
              <w:right w:val="nil"/>
            </w:tcBorders>
          </w:tcPr>
          <w:p w14:paraId="40753229" w14:textId="77777777" w:rsidR="00DC23ED" w:rsidRPr="004A41E7" w:rsidRDefault="00DC23ED" w:rsidP="00DC23ED">
            <w:pPr>
              <w:pStyle w:val="TableText"/>
              <w:rPr>
                <w:sz w:val="16"/>
                <w:szCs w:val="16"/>
                <w:lang w:eastAsia="en-AU"/>
              </w:rPr>
            </w:pPr>
            <w:r w:rsidRPr="004A41E7">
              <w:rPr>
                <w:sz w:val="16"/>
                <w:szCs w:val="16"/>
                <w:lang w:eastAsia="en-AU"/>
              </w:rPr>
              <w:t>14.9930</w:t>
            </w:r>
          </w:p>
        </w:tc>
        <w:tc>
          <w:tcPr>
            <w:tcW w:w="896" w:type="dxa"/>
            <w:tcBorders>
              <w:top w:val="nil"/>
              <w:left w:val="nil"/>
              <w:bottom w:val="nil"/>
              <w:right w:val="nil"/>
            </w:tcBorders>
          </w:tcPr>
          <w:p w14:paraId="6B12292E" w14:textId="77777777" w:rsidR="00DC23ED" w:rsidRPr="004A41E7" w:rsidRDefault="00DC23ED" w:rsidP="00DC23ED">
            <w:pPr>
              <w:pStyle w:val="TableText"/>
              <w:rPr>
                <w:sz w:val="16"/>
                <w:szCs w:val="16"/>
                <w:lang w:eastAsia="en-AU"/>
              </w:rPr>
            </w:pPr>
            <w:r w:rsidRPr="004A41E7">
              <w:rPr>
                <w:sz w:val="16"/>
                <w:szCs w:val="16"/>
                <w:lang w:eastAsia="en-AU"/>
              </w:rPr>
              <w:t>14.9930</w:t>
            </w:r>
          </w:p>
        </w:tc>
        <w:tc>
          <w:tcPr>
            <w:tcW w:w="867" w:type="dxa"/>
            <w:tcBorders>
              <w:top w:val="nil"/>
              <w:left w:val="nil"/>
              <w:bottom w:val="nil"/>
              <w:right w:val="nil"/>
            </w:tcBorders>
          </w:tcPr>
          <w:p w14:paraId="32C2C532" w14:textId="77777777" w:rsidR="00DC23ED" w:rsidRPr="004A41E7" w:rsidRDefault="00DC23ED" w:rsidP="00DC23ED">
            <w:pPr>
              <w:pStyle w:val="TableText"/>
              <w:rPr>
                <w:sz w:val="16"/>
                <w:szCs w:val="16"/>
                <w:lang w:eastAsia="en-AU"/>
              </w:rPr>
            </w:pPr>
            <w:r w:rsidRPr="004A41E7">
              <w:rPr>
                <w:sz w:val="16"/>
                <w:szCs w:val="16"/>
                <w:lang w:eastAsia="en-AU"/>
              </w:rPr>
              <w:t>14.9930</w:t>
            </w:r>
          </w:p>
        </w:tc>
        <w:tc>
          <w:tcPr>
            <w:tcW w:w="868" w:type="dxa"/>
            <w:tcBorders>
              <w:top w:val="nil"/>
              <w:left w:val="nil"/>
              <w:bottom w:val="nil"/>
              <w:right w:val="nil"/>
            </w:tcBorders>
          </w:tcPr>
          <w:p w14:paraId="7513CFD3" w14:textId="77777777" w:rsidR="00DC23ED" w:rsidRPr="004A41E7" w:rsidRDefault="00DC23ED" w:rsidP="00DC23ED">
            <w:pPr>
              <w:pStyle w:val="TableText"/>
              <w:rPr>
                <w:sz w:val="16"/>
                <w:szCs w:val="16"/>
                <w:lang w:eastAsia="en-AU"/>
              </w:rPr>
            </w:pPr>
            <w:r w:rsidRPr="004A41E7">
              <w:rPr>
                <w:sz w:val="16"/>
                <w:szCs w:val="16"/>
                <w:lang w:eastAsia="en-AU"/>
              </w:rPr>
              <w:t>15.1965</w:t>
            </w:r>
          </w:p>
        </w:tc>
        <w:tc>
          <w:tcPr>
            <w:tcW w:w="910" w:type="dxa"/>
            <w:tcBorders>
              <w:top w:val="nil"/>
              <w:left w:val="nil"/>
              <w:bottom w:val="nil"/>
              <w:right w:val="nil"/>
            </w:tcBorders>
          </w:tcPr>
          <w:p w14:paraId="1418C87E" w14:textId="77777777" w:rsidR="00DC23ED" w:rsidRPr="004A41E7" w:rsidRDefault="00DC23ED" w:rsidP="00DC23ED">
            <w:pPr>
              <w:pStyle w:val="TableText"/>
              <w:rPr>
                <w:sz w:val="16"/>
                <w:szCs w:val="16"/>
                <w:lang w:eastAsia="en-AU"/>
              </w:rPr>
            </w:pPr>
            <w:r w:rsidRPr="004A41E7">
              <w:rPr>
                <w:sz w:val="16"/>
                <w:szCs w:val="16"/>
                <w:lang w:eastAsia="en-AU"/>
              </w:rPr>
              <w:t>15.1965</w:t>
            </w:r>
          </w:p>
        </w:tc>
        <w:tc>
          <w:tcPr>
            <w:tcW w:w="882" w:type="dxa"/>
            <w:tcBorders>
              <w:top w:val="nil"/>
              <w:left w:val="nil"/>
              <w:bottom w:val="nil"/>
              <w:right w:val="nil"/>
            </w:tcBorders>
          </w:tcPr>
          <w:p w14:paraId="15D0408D" w14:textId="77777777" w:rsidR="00DC23ED" w:rsidRPr="004A41E7" w:rsidRDefault="00DC23ED" w:rsidP="00DC23ED">
            <w:pPr>
              <w:pStyle w:val="TableText"/>
              <w:rPr>
                <w:sz w:val="16"/>
                <w:szCs w:val="16"/>
                <w:lang w:eastAsia="en-AU"/>
              </w:rPr>
            </w:pPr>
            <w:r w:rsidRPr="004A41E7">
              <w:rPr>
                <w:sz w:val="16"/>
                <w:szCs w:val="16"/>
                <w:lang w:eastAsia="en-AU"/>
              </w:rPr>
              <w:t>15.1965</w:t>
            </w:r>
          </w:p>
        </w:tc>
        <w:tc>
          <w:tcPr>
            <w:tcW w:w="854" w:type="dxa"/>
            <w:tcBorders>
              <w:top w:val="nil"/>
              <w:left w:val="nil"/>
              <w:bottom w:val="nil"/>
              <w:right w:val="nil"/>
            </w:tcBorders>
          </w:tcPr>
          <w:p w14:paraId="71490C3B" w14:textId="77777777" w:rsidR="00DC23ED" w:rsidRPr="004A41E7" w:rsidRDefault="00DC23ED" w:rsidP="00DC23ED">
            <w:pPr>
              <w:pStyle w:val="TableText"/>
              <w:rPr>
                <w:sz w:val="16"/>
                <w:szCs w:val="16"/>
                <w:lang w:eastAsia="en-AU"/>
              </w:rPr>
            </w:pPr>
            <w:r w:rsidRPr="004A41E7">
              <w:rPr>
                <w:sz w:val="16"/>
                <w:szCs w:val="16"/>
                <w:lang w:eastAsia="en-AU"/>
              </w:rPr>
              <w:t>15.6157</w:t>
            </w:r>
          </w:p>
        </w:tc>
      </w:tr>
      <w:tr w:rsidR="00DC23ED" w:rsidRPr="004A41E7" w14:paraId="3AF87D88" w14:textId="77777777">
        <w:trPr>
          <w:trHeight w:val="219"/>
        </w:trPr>
        <w:tc>
          <w:tcPr>
            <w:tcW w:w="1148" w:type="dxa"/>
            <w:tcBorders>
              <w:top w:val="nil"/>
              <w:left w:val="nil"/>
              <w:bottom w:val="nil"/>
              <w:right w:val="nil"/>
            </w:tcBorders>
          </w:tcPr>
          <w:p w14:paraId="7FF636D8"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26" w:type="dxa"/>
            <w:tcBorders>
              <w:top w:val="nil"/>
              <w:left w:val="nil"/>
              <w:bottom w:val="nil"/>
              <w:right w:val="nil"/>
            </w:tcBorders>
          </w:tcPr>
          <w:p w14:paraId="23A2F40E" w14:textId="77777777" w:rsidR="00DC23ED" w:rsidRPr="004A41E7" w:rsidRDefault="00DC23ED" w:rsidP="00DC23ED">
            <w:pPr>
              <w:pStyle w:val="TableText"/>
              <w:rPr>
                <w:sz w:val="16"/>
                <w:szCs w:val="16"/>
                <w:lang w:eastAsia="en-AU"/>
              </w:rPr>
            </w:pPr>
            <w:r w:rsidRPr="004A41E7">
              <w:rPr>
                <w:sz w:val="16"/>
                <w:szCs w:val="16"/>
                <w:lang w:eastAsia="en-AU"/>
              </w:rPr>
              <w:t>9.3769</w:t>
            </w:r>
          </w:p>
        </w:tc>
        <w:tc>
          <w:tcPr>
            <w:tcW w:w="840" w:type="dxa"/>
            <w:tcBorders>
              <w:top w:val="nil"/>
              <w:left w:val="nil"/>
              <w:bottom w:val="nil"/>
              <w:right w:val="nil"/>
            </w:tcBorders>
          </w:tcPr>
          <w:p w14:paraId="3D799307" w14:textId="77777777" w:rsidR="00DC23ED" w:rsidRPr="004A41E7" w:rsidRDefault="00DC23ED" w:rsidP="00DC23ED">
            <w:pPr>
              <w:pStyle w:val="TableText"/>
              <w:rPr>
                <w:sz w:val="16"/>
                <w:szCs w:val="16"/>
                <w:lang w:eastAsia="en-AU"/>
              </w:rPr>
            </w:pPr>
            <w:r w:rsidRPr="004A41E7">
              <w:rPr>
                <w:sz w:val="16"/>
                <w:szCs w:val="16"/>
                <w:lang w:eastAsia="en-AU"/>
              </w:rPr>
              <w:t>9.3769</w:t>
            </w:r>
          </w:p>
        </w:tc>
        <w:tc>
          <w:tcPr>
            <w:tcW w:w="938" w:type="dxa"/>
            <w:tcBorders>
              <w:top w:val="nil"/>
              <w:left w:val="nil"/>
              <w:bottom w:val="nil"/>
              <w:right w:val="nil"/>
            </w:tcBorders>
          </w:tcPr>
          <w:p w14:paraId="7C0A5A7E" w14:textId="77777777" w:rsidR="00DC23ED" w:rsidRPr="004A41E7" w:rsidRDefault="00DC23ED" w:rsidP="00DC23ED">
            <w:pPr>
              <w:pStyle w:val="TableText"/>
              <w:rPr>
                <w:sz w:val="16"/>
                <w:szCs w:val="16"/>
                <w:lang w:eastAsia="en-AU"/>
              </w:rPr>
            </w:pPr>
            <w:r w:rsidRPr="004A41E7">
              <w:rPr>
                <w:sz w:val="16"/>
                <w:szCs w:val="16"/>
                <w:lang w:eastAsia="en-AU"/>
              </w:rPr>
              <w:t>9.3769</w:t>
            </w:r>
          </w:p>
        </w:tc>
        <w:tc>
          <w:tcPr>
            <w:tcW w:w="826" w:type="dxa"/>
            <w:tcBorders>
              <w:top w:val="nil"/>
              <w:left w:val="nil"/>
              <w:bottom w:val="nil"/>
              <w:right w:val="nil"/>
            </w:tcBorders>
          </w:tcPr>
          <w:p w14:paraId="343E83A4" w14:textId="77777777" w:rsidR="00DC23ED" w:rsidRPr="004A41E7" w:rsidRDefault="00DC23ED" w:rsidP="00DC23ED">
            <w:pPr>
              <w:pStyle w:val="TableText"/>
              <w:rPr>
                <w:sz w:val="16"/>
                <w:szCs w:val="16"/>
                <w:lang w:eastAsia="en-AU"/>
              </w:rPr>
            </w:pPr>
            <w:r w:rsidRPr="004A41E7">
              <w:rPr>
                <w:sz w:val="16"/>
                <w:szCs w:val="16"/>
                <w:lang w:eastAsia="en-AU"/>
              </w:rPr>
              <w:t>9.6431</w:t>
            </w:r>
          </w:p>
        </w:tc>
        <w:tc>
          <w:tcPr>
            <w:tcW w:w="882" w:type="dxa"/>
            <w:tcBorders>
              <w:top w:val="nil"/>
              <w:left w:val="nil"/>
              <w:bottom w:val="nil"/>
              <w:right w:val="nil"/>
            </w:tcBorders>
          </w:tcPr>
          <w:p w14:paraId="5D4D0BC2" w14:textId="77777777" w:rsidR="00DC23ED" w:rsidRPr="004A41E7" w:rsidRDefault="00DC23ED" w:rsidP="00DC23ED">
            <w:pPr>
              <w:pStyle w:val="TableText"/>
              <w:rPr>
                <w:sz w:val="16"/>
                <w:szCs w:val="16"/>
                <w:lang w:eastAsia="en-AU"/>
              </w:rPr>
            </w:pPr>
            <w:r w:rsidRPr="004A41E7">
              <w:rPr>
                <w:sz w:val="16"/>
                <w:szCs w:val="16"/>
                <w:lang w:eastAsia="en-AU"/>
              </w:rPr>
              <w:t>9.6296</w:t>
            </w:r>
          </w:p>
        </w:tc>
        <w:tc>
          <w:tcPr>
            <w:tcW w:w="895" w:type="dxa"/>
            <w:tcBorders>
              <w:top w:val="nil"/>
              <w:left w:val="nil"/>
              <w:bottom w:val="nil"/>
              <w:right w:val="nil"/>
            </w:tcBorders>
          </w:tcPr>
          <w:p w14:paraId="6FC901DE" w14:textId="77777777" w:rsidR="00DC23ED" w:rsidRPr="004A41E7" w:rsidRDefault="00DC23ED" w:rsidP="00DC23ED">
            <w:pPr>
              <w:pStyle w:val="TableText"/>
              <w:rPr>
                <w:sz w:val="16"/>
                <w:szCs w:val="16"/>
                <w:lang w:eastAsia="en-AU"/>
              </w:rPr>
            </w:pPr>
            <w:r w:rsidRPr="004A41E7">
              <w:rPr>
                <w:sz w:val="16"/>
                <w:szCs w:val="16"/>
                <w:lang w:eastAsia="en-AU"/>
              </w:rPr>
              <w:t>12.8064</w:t>
            </w:r>
          </w:p>
        </w:tc>
        <w:tc>
          <w:tcPr>
            <w:tcW w:w="812" w:type="dxa"/>
            <w:tcBorders>
              <w:top w:val="nil"/>
              <w:left w:val="nil"/>
              <w:bottom w:val="nil"/>
              <w:right w:val="nil"/>
            </w:tcBorders>
          </w:tcPr>
          <w:p w14:paraId="0D598D2D" w14:textId="77777777" w:rsidR="00DC23ED" w:rsidRPr="004A41E7" w:rsidRDefault="00DC23ED" w:rsidP="00DC23ED">
            <w:pPr>
              <w:pStyle w:val="TableText"/>
              <w:rPr>
                <w:sz w:val="16"/>
                <w:szCs w:val="16"/>
                <w:lang w:eastAsia="en-AU"/>
              </w:rPr>
            </w:pPr>
            <w:r w:rsidRPr="004A41E7">
              <w:rPr>
                <w:sz w:val="16"/>
                <w:szCs w:val="16"/>
                <w:lang w:eastAsia="en-AU"/>
              </w:rPr>
              <w:t>13.8417</w:t>
            </w:r>
          </w:p>
        </w:tc>
        <w:tc>
          <w:tcPr>
            <w:tcW w:w="952" w:type="dxa"/>
            <w:tcBorders>
              <w:top w:val="nil"/>
              <w:left w:val="nil"/>
              <w:bottom w:val="nil"/>
              <w:right w:val="nil"/>
            </w:tcBorders>
          </w:tcPr>
          <w:p w14:paraId="3F899DA3" w14:textId="77777777" w:rsidR="00DC23ED" w:rsidRPr="004A41E7" w:rsidRDefault="00DC23ED" w:rsidP="00DC23ED">
            <w:pPr>
              <w:pStyle w:val="TableText"/>
              <w:rPr>
                <w:sz w:val="16"/>
                <w:szCs w:val="16"/>
                <w:lang w:eastAsia="en-AU"/>
              </w:rPr>
            </w:pPr>
            <w:r w:rsidRPr="004A41E7">
              <w:rPr>
                <w:sz w:val="16"/>
                <w:szCs w:val="16"/>
                <w:lang w:eastAsia="en-AU"/>
              </w:rPr>
              <w:t>13.8243</w:t>
            </w:r>
          </w:p>
        </w:tc>
        <w:tc>
          <w:tcPr>
            <w:tcW w:w="868" w:type="dxa"/>
            <w:tcBorders>
              <w:top w:val="nil"/>
              <w:left w:val="nil"/>
              <w:bottom w:val="nil"/>
              <w:right w:val="nil"/>
            </w:tcBorders>
          </w:tcPr>
          <w:p w14:paraId="1D714917" w14:textId="77777777" w:rsidR="00DC23ED" w:rsidRPr="004A41E7" w:rsidRDefault="00DC23ED" w:rsidP="00DC23ED">
            <w:pPr>
              <w:pStyle w:val="TableText"/>
              <w:rPr>
                <w:sz w:val="16"/>
                <w:szCs w:val="16"/>
                <w:lang w:eastAsia="en-AU"/>
              </w:rPr>
            </w:pPr>
            <w:r w:rsidRPr="004A41E7">
              <w:rPr>
                <w:sz w:val="16"/>
                <w:szCs w:val="16"/>
                <w:lang w:eastAsia="en-AU"/>
              </w:rPr>
              <w:t>13.8029</w:t>
            </w:r>
          </w:p>
        </w:tc>
        <w:tc>
          <w:tcPr>
            <w:tcW w:w="868" w:type="dxa"/>
            <w:tcBorders>
              <w:top w:val="nil"/>
              <w:left w:val="nil"/>
              <w:bottom w:val="nil"/>
              <w:right w:val="nil"/>
            </w:tcBorders>
          </w:tcPr>
          <w:p w14:paraId="1E0DA6CA" w14:textId="77777777" w:rsidR="00DC23ED" w:rsidRPr="004A41E7" w:rsidRDefault="00DC23ED" w:rsidP="00DC23ED">
            <w:pPr>
              <w:pStyle w:val="TableText"/>
              <w:rPr>
                <w:sz w:val="16"/>
                <w:szCs w:val="16"/>
                <w:lang w:eastAsia="en-AU"/>
              </w:rPr>
            </w:pPr>
            <w:r w:rsidRPr="004A41E7">
              <w:rPr>
                <w:sz w:val="16"/>
                <w:szCs w:val="16"/>
                <w:lang w:eastAsia="en-AU"/>
              </w:rPr>
              <w:t>14.5497</w:t>
            </w:r>
          </w:p>
        </w:tc>
        <w:tc>
          <w:tcPr>
            <w:tcW w:w="896" w:type="dxa"/>
            <w:tcBorders>
              <w:top w:val="nil"/>
              <w:left w:val="nil"/>
              <w:bottom w:val="nil"/>
              <w:right w:val="nil"/>
            </w:tcBorders>
          </w:tcPr>
          <w:p w14:paraId="0CC4460A" w14:textId="77777777" w:rsidR="00DC23ED" w:rsidRPr="004A41E7" w:rsidRDefault="00DC23ED" w:rsidP="00DC23ED">
            <w:pPr>
              <w:pStyle w:val="TableText"/>
              <w:rPr>
                <w:sz w:val="16"/>
                <w:szCs w:val="16"/>
                <w:lang w:eastAsia="en-AU"/>
              </w:rPr>
            </w:pPr>
            <w:r w:rsidRPr="004A41E7">
              <w:rPr>
                <w:sz w:val="16"/>
                <w:szCs w:val="16"/>
                <w:lang w:eastAsia="en-AU"/>
              </w:rPr>
              <w:t>14.5497</w:t>
            </w:r>
          </w:p>
        </w:tc>
        <w:tc>
          <w:tcPr>
            <w:tcW w:w="867" w:type="dxa"/>
            <w:tcBorders>
              <w:top w:val="nil"/>
              <w:left w:val="nil"/>
              <w:bottom w:val="nil"/>
              <w:right w:val="nil"/>
            </w:tcBorders>
          </w:tcPr>
          <w:p w14:paraId="60BF9904" w14:textId="77777777" w:rsidR="00DC23ED" w:rsidRPr="004A41E7" w:rsidRDefault="00DC23ED" w:rsidP="00DC23ED">
            <w:pPr>
              <w:pStyle w:val="TableText"/>
              <w:rPr>
                <w:sz w:val="16"/>
                <w:szCs w:val="16"/>
                <w:lang w:eastAsia="en-AU"/>
              </w:rPr>
            </w:pPr>
            <w:r w:rsidRPr="004A41E7">
              <w:rPr>
                <w:sz w:val="16"/>
                <w:szCs w:val="16"/>
                <w:lang w:eastAsia="en-AU"/>
              </w:rPr>
              <w:t>14.5497</w:t>
            </w:r>
          </w:p>
        </w:tc>
        <w:tc>
          <w:tcPr>
            <w:tcW w:w="868" w:type="dxa"/>
            <w:tcBorders>
              <w:top w:val="nil"/>
              <w:left w:val="nil"/>
              <w:bottom w:val="nil"/>
              <w:right w:val="nil"/>
            </w:tcBorders>
          </w:tcPr>
          <w:p w14:paraId="315E0ED0" w14:textId="77777777" w:rsidR="00DC23ED" w:rsidRPr="004A41E7" w:rsidRDefault="00DC23ED" w:rsidP="00DC23ED">
            <w:pPr>
              <w:pStyle w:val="TableText"/>
              <w:rPr>
                <w:sz w:val="16"/>
                <w:szCs w:val="16"/>
                <w:lang w:eastAsia="en-AU"/>
              </w:rPr>
            </w:pPr>
            <w:r w:rsidRPr="004A41E7">
              <w:rPr>
                <w:sz w:val="16"/>
                <w:szCs w:val="16"/>
                <w:lang w:eastAsia="en-AU"/>
              </w:rPr>
              <w:t>14.7535</w:t>
            </w:r>
          </w:p>
        </w:tc>
        <w:tc>
          <w:tcPr>
            <w:tcW w:w="910" w:type="dxa"/>
            <w:tcBorders>
              <w:top w:val="nil"/>
              <w:left w:val="nil"/>
              <w:bottom w:val="nil"/>
              <w:right w:val="nil"/>
            </w:tcBorders>
          </w:tcPr>
          <w:p w14:paraId="006B0BAC" w14:textId="77777777" w:rsidR="00DC23ED" w:rsidRPr="004A41E7" w:rsidRDefault="00DC23ED" w:rsidP="00DC23ED">
            <w:pPr>
              <w:pStyle w:val="TableText"/>
              <w:rPr>
                <w:sz w:val="16"/>
                <w:szCs w:val="16"/>
                <w:lang w:eastAsia="en-AU"/>
              </w:rPr>
            </w:pPr>
            <w:r w:rsidRPr="004A41E7">
              <w:rPr>
                <w:sz w:val="16"/>
                <w:szCs w:val="16"/>
                <w:lang w:eastAsia="en-AU"/>
              </w:rPr>
              <w:t>14.7535</w:t>
            </w:r>
          </w:p>
        </w:tc>
        <w:tc>
          <w:tcPr>
            <w:tcW w:w="882" w:type="dxa"/>
            <w:tcBorders>
              <w:top w:val="nil"/>
              <w:left w:val="nil"/>
              <w:bottom w:val="nil"/>
              <w:right w:val="nil"/>
            </w:tcBorders>
          </w:tcPr>
          <w:p w14:paraId="25AB6B40" w14:textId="77777777" w:rsidR="00DC23ED" w:rsidRPr="004A41E7" w:rsidRDefault="00DC23ED" w:rsidP="00DC23ED">
            <w:pPr>
              <w:pStyle w:val="TableText"/>
              <w:rPr>
                <w:sz w:val="16"/>
                <w:szCs w:val="16"/>
                <w:lang w:eastAsia="en-AU"/>
              </w:rPr>
            </w:pPr>
            <w:r w:rsidRPr="004A41E7">
              <w:rPr>
                <w:sz w:val="16"/>
                <w:szCs w:val="16"/>
                <w:lang w:eastAsia="en-AU"/>
              </w:rPr>
              <w:t>14.7535</w:t>
            </w:r>
          </w:p>
        </w:tc>
        <w:tc>
          <w:tcPr>
            <w:tcW w:w="854" w:type="dxa"/>
            <w:tcBorders>
              <w:top w:val="nil"/>
              <w:left w:val="nil"/>
              <w:bottom w:val="nil"/>
              <w:right w:val="nil"/>
            </w:tcBorders>
          </w:tcPr>
          <w:p w14:paraId="3C3E3EB5" w14:textId="77777777" w:rsidR="00DC23ED" w:rsidRPr="004A41E7" w:rsidRDefault="00DC23ED" w:rsidP="00DC23ED">
            <w:pPr>
              <w:pStyle w:val="TableText"/>
              <w:rPr>
                <w:sz w:val="16"/>
                <w:szCs w:val="16"/>
                <w:lang w:eastAsia="en-AU"/>
              </w:rPr>
            </w:pPr>
            <w:r w:rsidRPr="004A41E7">
              <w:rPr>
                <w:sz w:val="16"/>
                <w:szCs w:val="16"/>
                <w:lang w:eastAsia="en-AU"/>
              </w:rPr>
              <w:t>15.1730</w:t>
            </w:r>
          </w:p>
        </w:tc>
      </w:tr>
      <w:tr w:rsidR="00DC23ED" w:rsidRPr="004A41E7" w14:paraId="021D4388" w14:textId="77777777">
        <w:trPr>
          <w:trHeight w:val="219"/>
        </w:trPr>
        <w:tc>
          <w:tcPr>
            <w:tcW w:w="1148" w:type="dxa"/>
            <w:tcBorders>
              <w:top w:val="nil"/>
              <w:left w:val="nil"/>
              <w:bottom w:val="nil"/>
              <w:right w:val="nil"/>
            </w:tcBorders>
          </w:tcPr>
          <w:p w14:paraId="69F4AF68"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26" w:type="dxa"/>
            <w:tcBorders>
              <w:top w:val="nil"/>
              <w:left w:val="nil"/>
              <w:bottom w:val="nil"/>
              <w:right w:val="nil"/>
            </w:tcBorders>
          </w:tcPr>
          <w:p w14:paraId="6AFA2349" w14:textId="77777777" w:rsidR="00DC23ED" w:rsidRPr="004A41E7" w:rsidRDefault="00DC23ED" w:rsidP="00DC23ED">
            <w:pPr>
              <w:pStyle w:val="TableText"/>
              <w:rPr>
                <w:sz w:val="16"/>
                <w:szCs w:val="16"/>
                <w:lang w:eastAsia="en-AU"/>
              </w:rPr>
            </w:pPr>
            <w:r w:rsidRPr="004A41E7">
              <w:rPr>
                <w:sz w:val="16"/>
                <w:szCs w:val="16"/>
                <w:lang w:eastAsia="en-AU"/>
              </w:rPr>
              <w:t>10.3342</w:t>
            </w:r>
          </w:p>
        </w:tc>
        <w:tc>
          <w:tcPr>
            <w:tcW w:w="840" w:type="dxa"/>
            <w:tcBorders>
              <w:top w:val="nil"/>
              <w:left w:val="nil"/>
              <w:bottom w:val="nil"/>
              <w:right w:val="nil"/>
            </w:tcBorders>
          </w:tcPr>
          <w:p w14:paraId="1928A70D" w14:textId="77777777" w:rsidR="00DC23ED" w:rsidRPr="004A41E7" w:rsidRDefault="00DC23ED" w:rsidP="00DC23ED">
            <w:pPr>
              <w:pStyle w:val="TableText"/>
              <w:rPr>
                <w:sz w:val="16"/>
                <w:szCs w:val="16"/>
                <w:lang w:eastAsia="en-AU"/>
              </w:rPr>
            </w:pPr>
            <w:r w:rsidRPr="004A41E7">
              <w:rPr>
                <w:sz w:val="16"/>
                <w:szCs w:val="16"/>
                <w:lang w:eastAsia="en-AU"/>
              </w:rPr>
              <w:t>10.3342</w:t>
            </w:r>
          </w:p>
        </w:tc>
        <w:tc>
          <w:tcPr>
            <w:tcW w:w="938" w:type="dxa"/>
            <w:tcBorders>
              <w:top w:val="nil"/>
              <w:left w:val="nil"/>
              <w:bottom w:val="nil"/>
              <w:right w:val="nil"/>
            </w:tcBorders>
          </w:tcPr>
          <w:p w14:paraId="479D5731" w14:textId="77777777" w:rsidR="00DC23ED" w:rsidRPr="004A41E7" w:rsidRDefault="00DC23ED" w:rsidP="00DC23ED">
            <w:pPr>
              <w:pStyle w:val="TableText"/>
              <w:rPr>
                <w:sz w:val="16"/>
                <w:szCs w:val="16"/>
                <w:lang w:eastAsia="en-AU"/>
              </w:rPr>
            </w:pPr>
            <w:r w:rsidRPr="004A41E7">
              <w:rPr>
                <w:sz w:val="16"/>
                <w:szCs w:val="16"/>
                <w:lang w:eastAsia="en-AU"/>
              </w:rPr>
              <w:t>10.3342</w:t>
            </w:r>
          </w:p>
        </w:tc>
        <w:tc>
          <w:tcPr>
            <w:tcW w:w="826" w:type="dxa"/>
            <w:tcBorders>
              <w:top w:val="nil"/>
              <w:left w:val="nil"/>
              <w:bottom w:val="nil"/>
              <w:right w:val="nil"/>
            </w:tcBorders>
          </w:tcPr>
          <w:p w14:paraId="7A26D8DA" w14:textId="77777777" w:rsidR="00DC23ED" w:rsidRPr="004A41E7" w:rsidRDefault="00DC23ED" w:rsidP="00DC23ED">
            <w:pPr>
              <w:pStyle w:val="TableText"/>
              <w:rPr>
                <w:sz w:val="16"/>
                <w:szCs w:val="16"/>
                <w:lang w:eastAsia="en-AU"/>
              </w:rPr>
            </w:pPr>
            <w:r w:rsidRPr="004A41E7">
              <w:rPr>
                <w:sz w:val="16"/>
                <w:szCs w:val="16"/>
                <w:lang w:eastAsia="en-AU"/>
              </w:rPr>
              <w:t>10.3342</w:t>
            </w:r>
          </w:p>
        </w:tc>
        <w:tc>
          <w:tcPr>
            <w:tcW w:w="882" w:type="dxa"/>
            <w:tcBorders>
              <w:top w:val="nil"/>
              <w:left w:val="nil"/>
              <w:bottom w:val="nil"/>
              <w:right w:val="nil"/>
            </w:tcBorders>
          </w:tcPr>
          <w:p w14:paraId="3F5A0C2C" w14:textId="77777777" w:rsidR="00DC23ED" w:rsidRPr="004A41E7" w:rsidRDefault="00DC23ED" w:rsidP="00DC23ED">
            <w:pPr>
              <w:pStyle w:val="TableText"/>
              <w:rPr>
                <w:sz w:val="16"/>
                <w:szCs w:val="16"/>
                <w:lang w:eastAsia="en-AU"/>
              </w:rPr>
            </w:pPr>
            <w:r w:rsidRPr="004A41E7">
              <w:rPr>
                <w:sz w:val="16"/>
                <w:szCs w:val="16"/>
                <w:lang w:eastAsia="en-AU"/>
              </w:rPr>
              <w:t>10.3342</w:t>
            </w:r>
          </w:p>
        </w:tc>
        <w:tc>
          <w:tcPr>
            <w:tcW w:w="895" w:type="dxa"/>
            <w:tcBorders>
              <w:top w:val="nil"/>
              <w:left w:val="nil"/>
              <w:bottom w:val="nil"/>
              <w:right w:val="nil"/>
            </w:tcBorders>
          </w:tcPr>
          <w:p w14:paraId="7C91B9E4" w14:textId="77777777" w:rsidR="00DC23ED" w:rsidRPr="004A41E7" w:rsidRDefault="00DC23ED" w:rsidP="00DC23ED">
            <w:pPr>
              <w:pStyle w:val="TableText"/>
              <w:rPr>
                <w:sz w:val="16"/>
                <w:szCs w:val="16"/>
                <w:lang w:eastAsia="en-AU"/>
              </w:rPr>
            </w:pPr>
            <w:r w:rsidRPr="004A41E7">
              <w:rPr>
                <w:sz w:val="16"/>
                <w:szCs w:val="16"/>
                <w:lang w:eastAsia="en-AU"/>
              </w:rPr>
              <w:t>13.3251</w:t>
            </w:r>
          </w:p>
        </w:tc>
        <w:tc>
          <w:tcPr>
            <w:tcW w:w="812" w:type="dxa"/>
            <w:tcBorders>
              <w:top w:val="nil"/>
              <w:left w:val="nil"/>
              <w:bottom w:val="nil"/>
              <w:right w:val="nil"/>
            </w:tcBorders>
          </w:tcPr>
          <w:p w14:paraId="7D954BB9" w14:textId="77777777" w:rsidR="00DC23ED" w:rsidRPr="004A41E7" w:rsidRDefault="00DC23ED" w:rsidP="00DC23ED">
            <w:pPr>
              <w:pStyle w:val="TableText"/>
              <w:rPr>
                <w:sz w:val="16"/>
                <w:szCs w:val="16"/>
                <w:lang w:eastAsia="en-AU"/>
              </w:rPr>
            </w:pPr>
            <w:r w:rsidRPr="004A41E7">
              <w:rPr>
                <w:sz w:val="16"/>
                <w:szCs w:val="16"/>
                <w:lang w:eastAsia="en-AU"/>
              </w:rPr>
              <w:t>13.9790</w:t>
            </w:r>
          </w:p>
        </w:tc>
        <w:tc>
          <w:tcPr>
            <w:tcW w:w="952" w:type="dxa"/>
            <w:tcBorders>
              <w:top w:val="nil"/>
              <w:left w:val="nil"/>
              <w:bottom w:val="nil"/>
              <w:right w:val="nil"/>
            </w:tcBorders>
          </w:tcPr>
          <w:p w14:paraId="6386E7A0" w14:textId="77777777" w:rsidR="00DC23ED" w:rsidRPr="004A41E7" w:rsidRDefault="00DC23ED" w:rsidP="00DC23ED">
            <w:pPr>
              <w:pStyle w:val="TableText"/>
              <w:rPr>
                <w:sz w:val="16"/>
                <w:szCs w:val="16"/>
                <w:lang w:eastAsia="en-AU"/>
              </w:rPr>
            </w:pPr>
            <w:r w:rsidRPr="004A41E7">
              <w:rPr>
                <w:sz w:val="16"/>
                <w:szCs w:val="16"/>
                <w:lang w:eastAsia="en-AU"/>
              </w:rPr>
              <w:t>13.9663</w:t>
            </w:r>
          </w:p>
        </w:tc>
        <w:tc>
          <w:tcPr>
            <w:tcW w:w="868" w:type="dxa"/>
            <w:tcBorders>
              <w:top w:val="nil"/>
              <w:left w:val="nil"/>
              <w:bottom w:val="nil"/>
              <w:right w:val="nil"/>
            </w:tcBorders>
          </w:tcPr>
          <w:p w14:paraId="4970C2DC" w14:textId="77777777" w:rsidR="00DC23ED" w:rsidRPr="004A41E7" w:rsidRDefault="00DC23ED" w:rsidP="00DC23ED">
            <w:pPr>
              <w:pStyle w:val="TableText"/>
              <w:rPr>
                <w:sz w:val="16"/>
                <w:szCs w:val="16"/>
                <w:lang w:eastAsia="en-AU"/>
              </w:rPr>
            </w:pPr>
            <w:r w:rsidRPr="004A41E7">
              <w:rPr>
                <w:sz w:val="16"/>
                <w:szCs w:val="16"/>
                <w:lang w:eastAsia="en-AU"/>
              </w:rPr>
              <w:t>13.9487</w:t>
            </w:r>
          </w:p>
        </w:tc>
        <w:tc>
          <w:tcPr>
            <w:tcW w:w="868" w:type="dxa"/>
            <w:tcBorders>
              <w:top w:val="nil"/>
              <w:left w:val="nil"/>
              <w:bottom w:val="nil"/>
              <w:right w:val="nil"/>
            </w:tcBorders>
          </w:tcPr>
          <w:p w14:paraId="05F054AE" w14:textId="77777777" w:rsidR="00DC23ED" w:rsidRPr="004A41E7" w:rsidRDefault="00DC23ED" w:rsidP="00DC23ED">
            <w:pPr>
              <w:pStyle w:val="TableText"/>
              <w:rPr>
                <w:sz w:val="16"/>
                <w:szCs w:val="16"/>
                <w:lang w:eastAsia="en-AU"/>
              </w:rPr>
            </w:pPr>
            <w:r w:rsidRPr="004A41E7">
              <w:rPr>
                <w:sz w:val="16"/>
                <w:szCs w:val="16"/>
                <w:lang w:eastAsia="en-AU"/>
              </w:rPr>
              <w:t>14.5002</w:t>
            </w:r>
          </w:p>
        </w:tc>
        <w:tc>
          <w:tcPr>
            <w:tcW w:w="896" w:type="dxa"/>
            <w:tcBorders>
              <w:top w:val="nil"/>
              <w:left w:val="nil"/>
              <w:bottom w:val="nil"/>
              <w:right w:val="nil"/>
            </w:tcBorders>
          </w:tcPr>
          <w:p w14:paraId="6FED5A1F" w14:textId="77777777" w:rsidR="00DC23ED" w:rsidRPr="004A41E7" w:rsidRDefault="00DC23ED" w:rsidP="00DC23ED">
            <w:pPr>
              <w:pStyle w:val="TableText"/>
              <w:rPr>
                <w:sz w:val="16"/>
                <w:szCs w:val="16"/>
                <w:lang w:eastAsia="en-AU"/>
              </w:rPr>
            </w:pPr>
            <w:r w:rsidRPr="004A41E7">
              <w:rPr>
                <w:sz w:val="16"/>
                <w:szCs w:val="16"/>
                <w:lang w:eastAsia="en-AU"/>
              </w:rPr>
              <w:t>14.5002</w:t>
            </w:r>
          </w:p>
        </w:tc>
        <w:tc>
          <w:tcPr>
            <w:tcW w:w="867" w:type="dxa"/>
            <w:tcBorders>
              <w:top w:val="nil"/>
              <w:left w:val="nil"/>
              <w:bottom w:val="nil"/>
              <w:right w:val="nil"/>
            </w:tcBorders>
          </w:tcPr>
          <w:p w14:paraId="7FA738F7" w14:textId="77777777" w:rsidR="00DC23ED" w:rsidRPr="004A41E7" w:rsidRDefault="00DC23ED" w:rsidP="00DC23ED">
            <w:pPr>
              <w:pStyle w:val="TableText"/>
              <w:rPr>
                <w:sz w:val="16"/>
                <w:szCs w:val="16"/>
                <w:lang w:eastAsia="en-AU"/>
              </w:rPr>
            </w:pPr>
            <w:r w:rsidRPr="004A41E7">
              <w:rPr>
                <w:sz w:val="16"/>
                <w:szCs w:val="16"/>
                <w:lang w:eastAsia="en-AU"/>
              </w:rPr>
              <w:t>14.5002</w:t>
            </w:r>
          </w:p>
        </w:tc>
        <w:tc>
          <w:tcPr>
            <w:tcW w:w="868" w:type="dxa"/>
            <w:tcBorders>
              <w:top w:val="nil"/>
              <w:left w:val="nil"/>
              <w:bottom w:val="nil"/>
              <w:right w:val="nil"/>
            </w:tcBorders>
          </w:tcPr>
          <w:p w14:paraId="4D41568A" w14:textId="77777777" w:rsidR="00DC23ED" w:rsidRPr="004A41E7" w:rsidRDefault="00DC23ED" w:rsidP="00DC23ED">
            <w:pPr>
              <w:pStyle w:val="TableText"/>
              <w:rPr>
                <w:sz w:val="16"/>
                <w:szCs w:val="16"/>
                <w:lang w:eastAsia="en-AU"/>
              </w:rPr>
            </w:pPr>
            <w:r w:rsidRPr="004A41E7">
              <w:rPr>
                <w:sz w:val="16"/>
                <w:szCs w:val="16"/>
                <w:lang w:eastAsia="en-AU"/>
              </w:rPr>
              <w:t>14.6375</w:t>
            </w:r>
          </w:p>
        </w:tc>
        <w:tc>
          <w:tcPr>
            <w:tcW w:w="910" w:type="dxa"/>
            <w:tcBorders>
              <w:top w:val="nil"/>
              <w:left w:val="nil"/>
              <w:bottom w:val="nil"/>
              <w:right w:val="nil"/>
            </w:tcBorders>
          </w:tcPr>
          <w:p w14:paraId="5EA1BAE2" w14:textId="77777777" w:rsidR="00DC23ED" w:rsidRPr="004A41E7" w:rsidRDefault="00DC23ED" w:rsidP="00DC23ED">
            <w:pPr>
              <w:pStyle w:val="TableText"/>
              <w:rPr>
                <w:sz w:val="16"/>
                <w:szCs w:val="16"/>
                <w:lang w:eastAsia="en-AU"/>
              </w:rPr>
            </w:pPr>
            <w:r w:rsidRPr="004A41E7">
              <w:rPr>
                <w:sz w:val="16"/>
                <w:szCs w:val="16"/>
                <w:lang w:eastAsia="en-AU"/>
              </w:rPr>
              <w:t>14.6375</w:t>
            </w:r>
          </w:p>
        </w:tc>
        <w:tc>
          <w:tcPr>
            <w:tcW w:w="882" w:type="dxa"/>
            <w:tcBorders>
              <w:top w:val="nil"/>
              <w:left w:val="nil"/>
              <w:bottom w:val="nil"/>
              <w:right w:val="nil"/>
            </w:tcBorders>
          </w:tcPr>
          <w:p w14:paraId="7D8B4644" w14:textId="77777777" w:rsidR="00DC23ED" w:rsidRPr="004A41E7" w:rsidRDefault="00DC23ED" w:rsidP="00DC23ED">
            <w:pPr>
              <w:pStyle w:val="TableText"/>
              <w:rPr>
                <w:sz w:val="16"/>
                <w:szCs w:val="16"/>
                <w:lang w:eastAsia="en-AU"/>
              </w:rPr>
            </w:pPr>
            <w:r w:rsidRPr="004A41E7">
              <w:rPr>
                <w:sz w:val="16"/>
                <w:szCs w:val="16"/>
                <w:lang w:eastAsia="en-AU"/>
              </w:rPr>
              <w:t>14.6375</w:t>
            </w:r>
          </w:p>
        </w:tc>
        <w:tc>
          <w:tcPr>
            <w:tcW w:w="854" w:type="dxa"/>
            <w:tcBorders>
              <w:top w:val="nil"/>
              <w:left w:val="nil"/>
              <w:bottom w:val="nil"/>
              <w:right w:val="nil"/>
            </w:tcBorders>
          </w:tcPr>
          <w:p w14:paraId="63139A8F" w14:textId="77777777" w:rsidR="00DC23ED" w:rsidRPr="004A41E7" w:rsidRDefault="00DC23ED" w:rsidP="00DC23ED">
            <w:pPr>
              <w:pStyle w:val="TableText"/>
              <w:rPr>
                <w:sz w:val="16"/>
                <w:szCs w:val="16"/>
                <w:lang w:eastAsia="en-AU"/>
              </w:rPr>
            </w:pPr>
            <w:r w:rsidRPr="004A41E7">
              <w:rPr>
                <w:sz w:val="16"/>
                <w:szCs w:val="16"/>
                <w:lang w:eastAsia="en-AU"/>
              </w:rPr>
              <w:t>15.0016</w:t>
            </w:r>
          </w:p>
        </w:tc>
      </w:tr>
      <w:tr w:rsidR="00DC23ED" w:rsidRPr="004A41E7" w14:paraId="5940139F" w14:textId="77777777">
        <w:trPr>
          <w:trHeight w:val="219"/>
        </w:trPr>
        <w:tc>
          <w:tcPr>
            <w:tcW w:w="1148" w:type="dxa"/>
            <w:tcBorders>
              <w:top w:val="nil"/>
              <w:left w:val="nil"/>
              <w:bottom w:val="nil"/>
              <w:right w:val="nil"/>
            </w:tcBorders>
          </w:tcPr>
          <w:p w14:paraId="37B47B3E"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26" w:type="dxa"/>
            <w:tcBorders>
              <w:top w:val="nil"/>
              <w:left w:val="nil"/>
              <w:bottom w:val="nil"/>
              <w:right w:val="nil"/>
            </w:tcBorders>
          </w:tcPr>
          <w:p w14:paraId="21E8D444" w14:textId="77777777" w:rsidR="00DC23ED" w:rsidRPr="004A41E7" w:rsidRDefault="00DC23ED" w:rsidP="00DC23ED">
            <w:pPr>
              <w:pStyle w:val="TableText"/>
              <w:rPr>
                <w:sz w:val="16"/>
                <w:szCs w:val="16"/>
                <w:lang w:eastAsia="en-AU"/>
              </w:rPr>
            </w:pPr>
            <w:r w:rsidRPr="004A41E7">
              <w:rPr>
                <w:sz w:val="16"/>
                <w:szCs w:val="16"/>
                <w:lang w:eastAsia="en-AU"/>
              </w:rPr>
              <w:t>9.9106</w:t>
            </w:r>
          </w:p>
        </w:tc>
        <w:tc>
          <w:tcPr>
            <w:tcW w:w="840" w:type="dxa"/>
            <w:tcBorders>
              <w:top w:val="nil"/>
              <w:left w:val="nil"/>
              <w:bottom w:val="nil"/>
              <w:right w:val="nil"/>
            </w:tcBorders>
          </w:tcPr>
          <w:p w14:paraId="7C23FDE8" w14:textId="77777777" w:rsidR="00DC23ED" w:rsidRPr="004A41E7" w:rsidRDefault="00DC23ED" w:rsidP="00DC23ED">
            <w:pPr>
              <w:pStyle w:val="TableText"/>
              <w:rPr>
                <w:sz w:val="16"/>
                <w:szCs w:val="16"/>
                <w:lang w:eastAsia="en-AU"/>
              </w:rPr>
            </w:pPr>
            <w:r w:rsidRPr="004A41E7">
              <w:rPr>
                <w:sz w:val="16"/>
                <w:szCs w:val="16"/>
                <w:lang w:eastAsia="en-AU"/>
              </w:rPr>
              <w:t>9.9106</w:t>
            </w:r>
          </w:p>
        </w:tc>
        <w:tc>
          <w:tcPr>
            <w:tcW w:w="938" w:type="dxa"/>
            <w:tcBorders>
              <w:top w:val="nil"/>
              <w:left w:val="nil"/>
              <w:bottom w:val="nil"/>
              <w:right w:val="nil"/>
            </w:tcBorders>
          </w:tcPr>
          <w:p w14:paraId="0BD098E2" w14:textId="77777777" w:rsidR="00DC23ED" w:rsidRPr="004A41E7" w:rsidRDefault="00DC23ED" w:rsidP="00DC23ED">
            <w:pPr>
              <w:pStyle w:val="TableText"/>
              <w:rPr>
                <w:sz w:val="16"/>
                <w:szCs w:val="16"/>
                <w:lang w:eastAsia="en-AU"/>
              </w:rPr>
            </w:pPr>
            <w:r w:rsidRPr="004A41E7">
              <w:rPr>
                <w:sz w:val="16"/>
                <w:szCs w:val="16"/>
                <w:lang w:eastAsia="en-AU"/>
              </w:rPr>
              <w:t>9.9106</w:t>
            </w:r>
          </w:p>
        </w:tc>
        <w:tc>
          <w:tcPr>
            <w:tcW w:w="826" w:type="dxa"/>
            <w:tcBorders>
              <w:top w:val="nil"/>
              <w:left w:val="nil"/>
              <w:bottom w:val="nil"/>
              <w:right w:val="nil"/>
            </w:tcBorders>
          </w:tcPr>
          <w:p w14:paraId="5C85C348" w14:textId="77777777" w:rsidR="00DC23ED" w:rsidRPr="004A41E7" w:rsidRDefault="00DC23ED" w:rsidP="00DC23ED">
            <w:pPr>
              <w:pStyle w:val="TableText"/>
              <w:rPr>
                <w:sz w:val="16"/>
                <w:szCs w:val="16"/>
                <w:lang w:eastAsia="en-AU"/>
              </w:rPr>
            </w:pPr>
            <w:r w:rsidRPr="004A41E7">
              <w:rPr>
                <w:sz w:val="16"/>
                <w:szCs w:val="16"/>
                <w:lang w:eastAsia="en-AU"/>
              </w:rPr>
              <w:t>9.9106</w:t>
            </w:r>
          </w:p>
        </w:tc>
        <w:tc>
          <w:tcPr>
            <w:tcW w:w="882" w:type="dxa"/>
            <w:tcBorders>
              <w:top w:val="nil"/>
              <w:left w:val="nil"/>
              <w:bottom w:val="nil"/>
              <w:right w:val="nil"/>
            </w:tcBorders>
          </w:tcPr>
          <w:p w14:paraId="12A18F4E" w14:textId="77777777" w:rsidR="00DC23ED" w:rsidRPr="004A41E7" w:rsidRDefault="00DC23ED" w:rsidP="00DC23ED">
            <w:pPr>
              <w:pStyle w:val="TableText"/>
              <w:rPr>
                <w:sz w:val="16"/>
                <w:szCs w:val="16"/>
                <w:lang w:eastAsia="en-AU"/>
              </w:rPr>
            </w:pPr>
            <w:r w:rsidRPr="004A41E7">
              <w:rPr>
                <w:sz w:val="16"/>
                <w:szCs w:val="16"/>
                <w:lang w:eastAsia="en-AU"/>
              </w:rPr>
              <w:t>9.9106</w:t>
            </w:r>
          </w:p>
        </w:tc>
        <w:tc>
          <w:tcPr>
            <w:tcW w:w="895" w:type="dxa"/>
            <w:tcBorders>
              <w:top w:val="nil"/>
              <w:left w:val="nil"/>
              <w:bottom w:val="nil"/>
              <w:right w:val="nil"/>
            </w:tcBorders>
          </w:tcPr>
          <w:p w14:paraId="5B035743" w14:textId="77777777" w:rsidR="00DC23ED" w:rsidRPr="004A41E7" w:rsidRDefault="00DC23ED" w:rsidP="00DC23ED">
            <w:pPr>
              <w:pStyle w:val="TableText"/>
              <w:rPr>
                <w:sz w:val="16"/>
                <w:szCs w:val="16"/>
                <w:lang w:eastAsia="en-AU"/>
              </w:rPr>
            </w:pPr>
            <w:r w:rsidRPr="004A41E7">
              <w:rPr>
                <w:sz w:val="16"/>
                <w:szCs w:val="16"/>
                <w:lang w:eastAsia="en-AU"/>
              </w:rPr>
              <w:t>12.8469</w:t>
            </w:r>
          </w:p>
        </w:tc>
        <w:tc>
          <w:tcPr>
            <w:tcW w:w="812" w:type="dxa"/>
            <w:tcBorders>
              <w:top w:val="nil"/>
              <w:left w:val="nil"/>
              <w:bottom w:val="nil"/>
              <w:right w:val="nil"/>
            </w:tcBorders>
          </w:tcPr>
          <w:p w14:paraId="2A377A76" w14:textId="77777777" w:rsidR="00DC23ED" w:rsidRPr="004A41E7" w:rsidRDefault="00DC23ED" w:rsidP="00DC23ED">
            <w:pPr>
              <w:pStyle w:val="TableText"/>
              <w:rPr>
                <w:sz w:val="16"/>
                <w:szCs w:val="16"/>
                <w:lang w:eastAsia="en-AU"/>
              </w:rPr>
            </w:pPr>
            <w:r w:rsidRPr="004A41E7">
              <w:rPr>
                <w:sz w:val="16"/>
                <w:szCs w:val="16"/>
                <w:lang w:eastAsia="en-AU"/>
              </w:rPr>
              <w:t>13.5125</w:t>
            </w:r>
          </w:p>
        </w:tc>
        <w:tc>
          <w:tcPr>
            <w:tcW w:w="952" w:type="dxa"/>
            <w:tcBorders>
              <w:top w:val="nil"/>
              <w:left w:val="nil"/>
              <w:bottom w:val="nil"/>
              <w:right w:val="nil"/>
            </w:tcBorders>
          </w:tcPr>
          <w:p w14:paraId="2D61C188" w14:textId="77777777" w:rsidR="00DC23ED" w:rsidRPr="004A41E7" w:rsidRDefault="00DC23ED" w:rsidP="00DC23ED">
            <w:pPr>
              <w:pStyle w:val="TableText"/>
              <w:rPr>
                <w:sz w:val="16"/>
                <w:szCs w:val="16"/>
                <w:lang w:eastAsia="en-AU"/>
              </w:rPr>
            </w:pPr>
            <w:r w:rsidRPr="004A41E7">
              <w:rPr>
                <w:sz w:val="16"/>
                <w:szCs w:val="16"/>
                <w:lang w:eastAsia="en-AU"/>
              </w:rPr>
              <w:t>13.4997</w:t>
            </w:r>
          </w:p>
        </w:tc>
        <w:tc>
          <w:tcPr>
            <w:tcW w:w="868" w:type="dxa"/>
            <w:tcBorders>
              <w:top w:val="nil"/>
              <w:left w:val="nil"/>
              <w:bottom w:val="nil"/>
              <w:right w:val="nil"/>
            </w:tcBorders>
          </w:tcPr>
          <w:p w14:paraId="1A4A4EE2" w14:textId="77777777" w:rsidR="00DC23ED" w:rsidRPr="004A41E7" w:rsidRDefault="00DC23ED" w:rsidP="00DC23ED">
            <w:pPr>
              <w:pStyle w:val="TableText"/>
              <w:rPr>
                <w:sz w:val="16"/>
                <w:szCs w:val="16"/>
                <w:lang w:eastAsia="en-AU"/>
              </w:rPr>
            </w:pPr>
            <w:r w:rsidRPr="004A41E7">
              <w:rPr>
                <w:sz w:val="16"/>
                <w:szCs w:val="16"/>
                <w:lang w:eastAsia="en-AU"/>
              </w:rPr>
              <w:t>13.4813</w:t>
            </w:r>
          </w:p>
        </w:tc>
        <w:tc>
          <w:tcPr>
            <w:tcW w:w="868" w:type="dxa"/>
            <w:tcBorders>
              <w:top w:val="nil"/>
              <w:left w:val="nil"/>
              <w:bottom w:val="nil"/>
              <w:right w:val="nil"/>
            </w:tcBorders>
          </w:tcPr>
          <w:p w14:paraId="2FC0EABA" w14:textId="77777777" w:rsidR="00DC23ED" w:rsidRPr="004A41E7" w:rsidRDefault="00DC23ED" w:rsidP="00DC23ED">
            <w:pPr>
              <w:pStyle w:val="TableText"/>
              <w:rPr>
                <w:sz w:val="16"/>
                <w:szCs w:val="16"/>
                <w:lang w:eastAsia="en-AU"/>
              </w:rPr>
            </w:pPr>
            <w:r w:rsidRPr="004A41E7">
              <w:rPr>
                <w:sz w:val="16"/>
                <w:szCs w:val="16"/>
                <w:lang w:eastAsia="en-AU"/>
              </w:rPr>
              <w:t>14.0339</w:t>
            </w:r>
          </w:p>
        </w:tc>
        <w:tc>
          <w:tcPr>
            <w:tcW w:w="896" w:type="dxa"/>
            <w:tcBorders>
              <w:top w:val="nil"/>
              <w:left w:val="nil"/>
              <w:bottom w:val="nil"/>
              <w:right w:val="nil"/>
            </w:tcBorders>
          </w:tcPr>
          <w:p w14:paraId="16F9A502" w14:textId="77777777" w:rsidR="00DC23ED" w:rsidRPr="004A41E7" w:rsidRDefault="00DC23ED" w:rsidP="00DC23ED">
            <w:pPr>
              <w:pStyle w:val="TableText"/>
              <w:rPr>
                <w:sz w:val="16"/>
                <w:szCs w:val="16"/>
                <w:lang w:eastAsia="en-AU"/>
              </w:rPr>
            </w:pPr>
            <w:r w:rsidRPr="004A41E7">
              <w:rPr>
                <w:sz w:val="16"/>
                <w:szCs w:val="16"/>
                <w:lang w:eastAsia="en-AU"/>
              </w:rPr>
              <w:t>14.0339</w:t>
            </w:r>
          </w:p>
        </w:tc>
        <w:tc>
          <w:tcPr>
            <w:tcW w:w="867" w:type="dxa"/>
            <w:tcBorders>
              <w:top w:val="nil"/>
              <w:left w:val="nil"/>
              <w:bottom w:val="nil"/>
              <w:right w:val="nil"/>
            </w:tcBorders>
          </w:tcPr>
          <w:p w14:paraId="023C037D" w14:textId="77777777" w:rsidR="00DC23ED" w:rsidRPr="004A41E7" w:rsidRDefault="00DC23ED" w:rsidP="00DC23ED">
            <w:pPr>
              <w:pStyle w:val="TableText"/>
              <w:rPr>
                <w:sz w:val="16"/>
                <w:szCs w:val="16"/>
                <w:lang w:eastAsia="en-AU"/>
              </w:rPr>
            </w:pPr>
            <w:r w:rsidRPr="004A41E7">
              <w:rPr>
                <w:sz w:val="16"/>
                <w:szCs w:val="16"/>
                <w:lang w:eastAsia="en-AU"/>
              </w:rPr>
              <w:t>14.0339</w:t>
            </w:r>
          </w:p>
        </w:tc>
        <w:tc>
          <w:tcPr>
            <w:tcW w:w="868" w:type="dxa"/>
            <w:tcBorders>
              <w:top w:val="nil"/>
              <w:left w:val="nil"/>
              <w:bottom w:val="nil"/>
              <w:right w:val="nil"/>
            </w:tcBorders>
          </w:tcPr>
          <w:p w14:paraId="535E8A02" w14:textId="77777777" w:rsidR="00DC23ED" w:rsidRPr="004A41E7" w:rsidRDefault="00DC23ED" w:rsidP="00DC23ED">
            <w:pPr>
              <w:pStyle w:val="TableText"/>
              <w:rPr>
                <w:sz w:val="16"/>
                <w:szCs w:val="16"/>
                <w:lang w:eastAsia="en-AU"/>
              </w:rPr>
            </w:pPr>
            <w:r w:rsidRPr="004A41E7">
              <w:rPr>
                <w:sz w:val="16"/>
                <w:szCs w:val="16"/>
                <w:lang w:eastAsia="en-AU"/>
              </w:rPr>
              <w:t>14.1739</w:t>
            </w:r>
          </w:p>
        </w:tc>
        <w:tc>
          <w:tcPr>
            <w:tcW w:w="910" w:type="dxa"/>
            <w:tcBorders>
              <w:top w:val="nil"/>
              <w:left w:val="nil"/>
              <w:bottom w:val="nil"/>
              <w:right w:val="nil"/>
            </w:tcBorders>
          </w:tcPr>
          <w:p w14:paraId="6CE14006" w14:textId="77777777" w:rsidR="00DC23ED" w:rsidRPr="004A41E7" w:rsidRDefault="00DC23ED" w:rsidP="00DC23ED">
            <w:pPr>
              <w:pStyle w:val="TableText"/>
              <w:rPr>
                <w:sz w:val="16"/>
                <w:szCs w:val="16"/>
                <w:lang w:eastAsia="en-AU"/>
              </w:rPr>
            </w:pPr>
            <w:r w:rsidRPr="004A41E7">
              <w:rPr>
                <w:sz w:val="16"/>
                <w:szCs w:val="16"/>
                <w:lang w:eastAsia="en-AU"/>
              </w:rPr>
              <w:t>14.1739</w:t>
            </w:r>
          </w:p>
        </w:tc>
        <w:tc>
          <w:tcPr>
            <w:tcW w:w="882" w:type="dxa"/>
            <w:tcBorders>
              <w:top w:val="nil"/>
              <w:left w:val="nil"/>
              <w:bottom w:val="nil"/>
              <w:right w:val="nil"/>
            </w:tcBorders>
          </w:tcPr>
          <w:p w14:paraId="18621A19" w14:textId="77777777" w:rsidR="00DC23ED" w:rsidRPr="004A41E7" w:rsidRDefault="00DC23ED" w:rsidP="00DC23ED">
            <w:pPr>
              <w:pStyle w:val="TableText"/>
              <w:rPr>
                <w:sz w:val="16"/>
                <w:szCs w:val="16"/>
                <w:lang w:eastAsia="en-AU"/>
              </w:rPr>
            </w:pPr>
            <w:r w:rsidRPr="004A41E7">
              <w:rPr>
                <w:sz w:val="16"/>
                <w:szCs w:val="16"/>
                <w:lang w:eastAsia="en-AU"/>
              </w:rPr>
              <w:t>14.1739</w:t>
            </w:r>
          </w:p>
        </w:tc>
        <w:tc>
          <w:tcPr>
            <w:tcW w:w="854" w:type="dxa"/>
            <w:tcBorders>
              <w:top w:val="nil"/>
              <w:left w:val="nil"/>
              <w:bottom w:val="nil"/>
              <w:right w:val="nil"/>
            </w:tcBorders>
          </w:tcPr>
          <w:p w14:paraId="068FE490" w14:textId="77777777" w:rsidR="00DC23ED" w:rsidRPr="004A41E7" w:rsidRDefault="00DC23ED" w:rsidP="00DC23ED">
            <w:pPr>
              <w:pStyle w:val="TableText"/>
              <w:rPr>
                <w:sz w:val="16"/>
                <w:szCs w:val="16"/>
                <w:lang w:eastAsia="en-AU"/>
              </w:rPr>
            </w:pPr>
            <w:r w:rsidRPr="004A41E7">
              <w:rPr>
                <w:sz w:val="16"/>
                <w:szCs w:val="16"/>
                <w:lang w:eastAsia="en-AU"/>
              </w:rPr>
              <w:t>14.5397</w:t>
            </w:r>
          </w:p>
        </w:tc>
      </w:tr>
      <w:tr w:rsidR="00DC23ED" w:rsidRPr="004A41E7" w14:paraId="04DBC174" w14:textId="77777777">
        <w:trPr>
          <w:trHeight w:val="219"/>
        </w:trPr>
        <w:tc>
          <w:tcPr>
            <w:tcW w:w="1148" w:type="dxa"/>
            <w:tcBorders>
              <w:top w:val="nil"/>
              <w:left w:val="nil"/>
              <w:bottom w:val="nil"/>
              <w:right w:val="nil"/>
            </w:tcBorders>
          </w:tcPr>
          <w:p w14:paraId="0A3D9428"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26" w:type="dxa"/>
            <w:tcBorders>
              <w:top w:val="nil"/>
              <w:left w:val="nil"/>
              <w:bottom w:val="nil"/>
              <w:right w:val="nil"/>
            </w:tcBorders>
          </w:tcPr>
          <w:p w14:paraId="77696A64" w14:textId="77777777" w:rsidR="00DC23ED" w:rsidRPr="004A41E7" w:rsidRDefault="00DC23ED" w:rsidP="00DC23ED">
            <w:pPr>
              <w:pStyle w:val="TableText"/>
              <w:rPr>
                <w:sz w:val="16"/>
                <w:szCs w:val="16"/>
                <w:lang w:eastAsia="en-AU"/>
              </w:rPr>
            </w:pPr>
            <w:r w:rsidRPr="004A41E7">
              <w:rPr>
                <w:sz w:val="16"/>
                <w:szCs w:val="16"/>
                <w:lang w:eastAsia="en-AU"/>
              </w:rPr>
              <w:t>9.4797</w:t>
            </w:r>
          </w:p>
        </w:tc>
        <w:tc>
          <w:tcPr>
            <w:tcW w:w="840" w:type="dxa"/>
            <w:tcBorders>
              <w:top w:val="nil"/>
              <w:left w:val="nil"/>
              <w:bottom w:val="nil"/>
              <w:right w:val="nil"/>
            </w:tcBorders>
          </w:tcPr>
          <w:p w14:paraId="22237072" w14:textId="77777777" w:rsidR="00DC23ED" w:rsidRPr="004A41E7" w:rsidRDefault="00DC23ED" w:rsidP="00DC23ED">
            <w:pPr>
              <w:pStyle w:val="TableText"/>
              <w:rPr>
                <w:sz w:val="16"/>
                <w:szCs w:val="16"/>
                <w:lang w:eastAsia="en-AU"/>
              </w:rPr>
            </w:pPr>
            <w:r w:rsidRPr="004A41E7">
              <w:rPr>
                <w:sz w:val="16"/>
                <w:szCs w:val="16"/>
                <w:lang w:eastAsia="en-AU"/>
              </w:rPr>
              <w:t>9.4797</w:t>
            </w:r>
          </w:p>
        </w:tc>
        <w:tc>
          <w:tcPr>
            <w:tcW w:w="938" w:type="dxa"/>
            <w:tcBorders>
              <w:top w:val="nil"/>
              <w:left w:val="nil"/>
              <w:bottom w:val="nil"/>
              <w:right w:val="nil"/>
            </w:tcBorders>
          </w:tcPr>
          <w:p w14:paraId="449D9177" w14:textId="77777777" w:rsidR="00DC23ED" w:rsidRPr="004A41E7" w:rsidRDefault="00DC23ED" w:rsidP="00DC23ED">
            <w:pPr>
              <w:pStyle w:val="TableText"/>
              <w:rPr>
                <w:sz w:val="16"/>
                <w:szCs w:val="16"/>
                <w:lang w:eastAsia="en-AU"/>
              </w:rPr>
            </w:pPr>
            <w:r w:rsidRPr="004A41E7">
              <w:rPr>
                <w:sz w:val="16"/>
                <w:szCs w:val="16"/>
                <w:lang w:eastAsia="en-AU"/>
              </w:rPr>
              <w:t>9.4797</w:t>
            </w:r>
          </w:p>
        </w:tc>
        <w:tc>
          <w:tcPr>
            <w:tcW w:w="826" w:type="dxa"/>
            <w:tcBorders>
              <w:top w:val="nil"/>
              <w:left w:val="nil"/>
              <w:bottom w:val="nil"/>
              <w:right w:val="nil"/>
            </w:tcBorders>
          </w:tcPr>
          <w:p w14:paraId="6BE26A14" w14:textId="77777777" w:rsidR="00DC23ED" w:rsidRPr="004A41E7" w:rsidRDefault="00DC23ED" w:rsidP="00DC23ED">
            <w:pPr>
              <w:pStyle w:val="TableText"/>
              <w:rPr>
                <w:sz w:val="16"/>
                <w:szCs w:val="16"/>
                <w:lang w:eastAsia="en-AU"/>
              </w:rPr>
            </w:pPr>
            <w:r w:rsidRPr="004A41E7">
              <w:rPr>
                <w:sz w:val="16"/>
                <w:szCs w:val="16"/>
                <w:lang w:eastAsia="en-AU"/>
              </w:rPr>
              <w:t>9.4797</w:t>
            </w:r>
          </w:p>
        </w:tc>
        <w:tc>
          <w:tcPr>
            <w:tcW w:w="882" w:type="dxa"/>
            <w:tcBorders>
              <w:top w:val="nil"/>
              <w:left w:val="nil"/>
              <w:bottom w:val="nil"/>
              <w:right w:val="nil"/>
            </w:tcBorders>
          </w:tcPr>
          <w:p w14:paraId="680C7806" w14:textId="77777777" w:rsidR="00DC23ED" w:rsidRPr="004A41E7" w:rsidRDefault="00DC23ED" w:rsidP="00DC23ED">
            <w:pPr>
              <w:pStyle w:val="TableText"/>
              <w:rPr>
                <w:sz w:val="16"/>
                <w:szCs w:val="16"/>
                <w:lang w:eastAsia="en-AU"/>
              </w:rPr>
            </w:pPr>
            <w:r w:rsidRPr="004A41E7">
              <w:rPr>
                <w:sz w:val="16"/>
                <w:szCs w:val="16"/>
                <w:lang w:eastAsia="en-AU"/>
              </w:rPr>
              <w:t>9.4797</w:t>
            </w:r>
          </w:p>
        </w:tc>
        <w:tc>
          <w:tcPr>
            <w:tcW w:w="895" w:type="dxa"/>
            <w:tcBorders>
              <w:top w:val="nil"/>
              <w:left w:val="nil"/>
              <w:bottom w:val="nil"/>
              <w:right w:val="nil"/>
            </w:tcBorders>
          </w:tcPr>
          <w:p w14:paraId="41657AA3" w14:textId="77777777" w:rsidR="00DC23ED" w:rsidRPr="004A41E7" w:rsidRDefault="00DC23ED" w:rsidP="00DC23ED">
            <w:pPr>
              <w:pStyle w:val="TableText"/>
              <w:rPr>
                <w:sz w:val="16"/>
                <w:szCs w:val="16"/>
                <w:lang w:eastAsia="en-AU"/>
              </w:rPr>
            </w:pPr>
            <w:r w:rsidRPr="004A41E7">
              <w:rPr>
                <w:sz w:val="16"/>
                <w:szCs w:val="16"/>
                <w:lang w:eastAsia="en-AU"/>
              </w:rPr>
              <w:t>12.3531</w:t>
            </w:r>
          </w:p>
        </w:tc>
        <w:tc>
          <w:tcPr>
            <w:tcW w:w="812" w:type="dxa"/>
            <w:tcBorders>
              <w:top w:val="nil"/>
              <w:left w:val="nil"/>
              <w:bottom w:val="nil"/>
              <w:right w:val="nil"/>
            </w:tcBorders>
          </w:tcPr>
          <w:p w14:paraId="6D1E8DBD" w14:textId="77777777" w:rsidR="00DC23ED" w:rsidRPr="004A41E7" w:rsidRDefault="00DC23ED" w:rsidP="00DC23ED">
            <w:pPr>
              <w:pStyle w:val="TableText"/>
              <w:rPr>
                <w:sz w:val="16"/>
                <w:szCs w:val="16"/>
                <w:lang w:eastAsia="en-AU"/>
              </w:rPr>
            </w:pPr>
            <w:r w:rsidRPr="004A41E7">
              <w:rPr>
                <w:sz w:val="16"/>
                <w:szCs w:val="16"/>
                <w:lang w:eastAsia="en-AU"/>
              </w:rPr>
              <w:t>13.0443</w:t>
            </w:r>
          </w:p>
        </w:tc>
        <w:tc>
          <w:tcPr>
            <w:tcW w:w="952" w:type="dxa"/>
            <w:tcBorders>
              <w:top w:val="nil"/>
              <w:left w:val="nil"/>
              <w:bottom w:val="nil"/>
              <w:right w:val="nil"/>
            </w:tcBorders>
          </w:tcPr>
          <w:p w14:paraId="48307349" w14:textId="77777777" w:rsidR="00DC23ED" w:rsidRPr="004A41E7" w:rsidRDefault="00DC23ED" w:rsidP="00DC23ED">
            <w:pPr>
              <w:pStyle w:val="TableText"/>
              <w:rPr>
                <w:sz w:val="16"/>
                <w:szCs w:val="16"/>
                <w:lang w:eastAsia="en-AU"/>
              </w:rPr>
            </w:pPr>
            <w:r w:rsidRPr="004A41E7">
              <w:rPr>
                <w:sz w:val="16"/>
                <w:szCs w:val="16"/>
                <w:lang w:eastAsia="en-AU"/>
              </w:rPr>
              <w:t>13.0314</w:t>
            </w:r>
          </w:p>
        </w:tc>
        <w:tc>
          <w:tcPr>
            <w:tcW w:w="868" w:type="dxa"/>
            <w:tcBorders>
              <w:top w:val="nil"/>
              <w:left w:val="nil"/>
              <w:bottom w:val="nil"/>
              <w:right w:val="nil"/>
            </w:tcBorders>
          </w:tcPr>
          <w:p w14:paraId="05C39974" w14:textId="77777777" w:rsidR="00DC23ED" w:rsidRPr="004A41E7" w:rsidRDefault="00DC23ED" w:rsidP="00DC23ED">
            <w:pPr>
              <w:pStyle w:val="TableText"/>
              <w:rPr>
                <w:sz w:val="16"/>
                <w:szCs w:val="16"/>
                <w:lang w:eastAsia="en-AU"/>
              </w:rPr>
            </w:pPr>
            <w:r w:rsidRPr="004A41E7">
              <w:rPr>
                <w:sz w:val="16"/>
                <w:szCs w:val="16"/>
                <w:lang w:eastAsia="en-AU"/>
              </w:rPr>
              <w:t>13.0127</w:t>
            </w:r>
          </w:p>
        </w:tc>
        <w:tc>
          <w:tcPr>
            <w:tcW w:w="868" w:type="dxa"/>
            <w:tcBorders>
              <w:top w:val="nil"/>
              <w:left w:val="nil"/>
              <w:bottom w:val="nil"/>
              <w:right w:val="nil"/>
            </w:tcBorders>
          </w:tcPr>
          <w:p w14:paraId="3BE2BA21" w14:textId="77777777" w:rsidR="00DC23ED" w:rsidRPr="004A41E7" w:rsidRDefault="00DC23ED" w:rsidP="00DC23ED">
            <w:pPr>
              <w:pStyle w:val="TableText"/>
              <w:rPr>
                <w:sz w:val="16"/>
                <w:szCs w:val="16"/>
                <w:lang w:eastAsia="en-AU"/>
              </w:rPr>
            </w:pPr>
            <w:r w:rsidRPr="004A41E7">
              <w:rPr>
                <w:sz w:val="16"/>
                <w:szCs w:val="16"/>
                <w:lang w:eastAsia="en-AU"/>
              </w:rPr>
              <w:t>13.5661</w:t>
            </w:r>
          </w:p>
        </w:tc>
        <w:tc>
          <w:tcPr>
            <w:tcW w:w="896" w:type="dxa"/>
            <w:tcBorders>
              <w:top w:val="nil"/>
              <w:left w:val="nil"/>
              <w:bottom w:val="nil"/>
              <w:right w:val="nil"/>
            </w:tcBorders>
          </w:tcPr>
          <w:p w14:paraId="040B464E" w14:textId="77777777" w:rsidR="00DC23ED" w:rsidRPr="004A41E7" w:rsidRDefault="00DC23ED" w:rsidP="00DC23ED">
            <w:pPr>
              <w:pStyle w:val="TableText"/>
              <w:rPr>
                <w:sz w:val="16"/>
                <w:szCs w:val="16"/>
                <w:lang w:eastAsia="en-AU"/>
              </w:rPr>
            </w:pPr>
            <w:r w:rsidRPr="004A41E7">
              <w:rPr>
                <w:sz w:val="16"/>
                <w:szCs w:val="16"/>
                <w:lang w:eastAsia="en-AU"/>
              </w:rPr>
              <w:t>13.5661</w:t>
            </w:r>
          </w:p>
        </w:tc>
        <w:tc>
          <w:tcPr>
            <w:tcW w:w="867" w:type="dxa"/>
            <w:tcBorders>
              <w:top w:val="nil"/>
              <w:left w:val="nil"/>
              <w:bottom w:val="nil"/>
              <w:right w:val="nil"/>
            </w:tcBorders>
          </w:tcPr>
          <w:p w14:paraId="3F94C84C" w14:textId="77777777" w:rsidR="00DC23ED" w:rsidRPr="004A41E7" w:rsidRDefault="00DC23ED" w:rsidP="00DC23ED">
            <w:pPr>
              <w:pStyle w:val="TableText"/>
              <w:rPr>
                <w:sz w:val="16"/>
                <w:szCs w:val="16"/>
                <w:lang w:eastAsia="en-AU"/>
              </w:rPr>
            </w:pPr>
            <w:r w:rsidRPr="004A41E7">
              <w:rPr>
                <w:sz w:val="16"/>
                <w:szCs w:val="16"/>
                <w:lang w:eastAsia="en-AU"/>
              </w:rPr>
              <w:t>13.5661</w:t>
            </w:r>
          </w:p>
        </w:tc>
        <w:tc>
          <w:tcPr>
            <w:tcW w:w="868" w:type="dxa"/>
            <w:tcBorders>
              <w:top w:val="nil"/>
              <w:left w:val="nil"/>
              <w:bottom w:val="nil"/>
              <w:right w:val="nil"/>
            </w:tcBorders>
          </w:tcPr>
          <w:p w14:paraId="49D4DAA9" w14:textId="77777777" w:rsidR="00DC23ED" w:rsidRPr="004A41E7" w:rsidRDefault="00DC23ED" w:rsidP="00DC23ED">
            <w:pPr>
              <w:pStyle w:val="TableText"/>
              <w:rPr>
                <w:sz w:val="16"/>
                <w:szCs w:val="16"/>
                <w:lang w:eastAsia="en-AU"/>
              </w:rPr>
            </w:pPr>
            <w:r w:rsidRPr="004A41E7">
              <w:rPr>
                <w:sz w:val="16"/>
                <w:szCs w:val="16"/>
                <w:lang w:eastAsia="en-AU"/>
              </w:rPr>
              <w:t>13.7087</w:t>
            </w:r>
          </w:p>
        </w:tc>
        <w:tc>
          <w:tcPr>
            <w:tcW w:w="910" w:type="dxa"/>
            <w:tcBorders>
              <w:top w:val="nil"/>
              <w:left w:val="nil"/>
              <w:bottom w:val="nil"/>
              <w:right w:val="nil"/>
            </w:tcBorders>
          </w:tcPr>
          <w:p w14:paraId="05D55113" w14:textId="77777777" w:rsidR="00DC23ED" w:rsidRPr="004A41E7" w:rsidRDefault="00DC23ED" w:rsidP="00DC23ED">
            <w:pPr>
              <w:pStyle w:val="TableText"/>
              <w:rPr>
                <w:sz w:val="16"/>
                <w:szCs w:val="16"/>
                <w:lang w:eastAsia="en-AU"/>
              </w:rPr>
            </w:pPr>
            <w:r w:rsidRPr="004A41E7">
              <w:rPr>
                <w:sz w:val="16"/>
                <w:szCs w:val="16"/>
                <w:lang w:eastAsia="en-AU"/>
              </w:rPr>
              <w:t>13.7087</w:t>
            </w:r>
          </w:p>
        </w:tc>
        <w:tc>
          <w:tcPr>
            <w:tcW w:w="882" w:type="dxa"/>
            <w:tcBorders>
              <w:top w:val="nil"/>
              <w:left w:val="nil"/>
              <w:bottom w:val="nil"/>
              <w:right w:val="nil"/>
            </w:tcBorders>
          </w:tcPr>
          <w:p w14:paraId="63940AE9" w14:textId="77777777" w:rsidR="00DC23ED" w:rsidRPr="004A41E7" w:rsidRDefault="00DC23ED" w:rsidP="00DC23ED">
            <w:pPr>
              <w:pStyle w:val="TableText"/>
              <w:rPr>
                <w:sz w:val="16"/>
                <w:szCs w:val="16"/>
                <w:lang w:eastAsia="en-AU"/>
              </w:rPr>
            </w:pPr>
            <w:r w:rsidRPr="004A41E7">
              <w:rPr>
                <w:sz w:val="16"/>
                <w:szCs w:val="16"/>
                <w:lang w:eastAsia="en-AU"/>
              </w:rPr>
              <w:t>13.7087</w:t>
            </w:r>
          </w:p>
        </w:tc>
        <w:tc>
          <w:tcPr>
            <w:tcW w:w="854" w:type="dxa"/>
            <w:tcBorders>
              <w:top w:val="nil"/>
              <w:left w:val="nil"/>
              <w:bottom w:val="nil"/>
              <w:right w:val="nil"/>
            </w:tcBorders>
          </w:tcPr>
          <w:p w14:paraId="417371A6" w14:textId="77777777" w:rsidR="00DC23ED" w:rsidRPr="004A41E7" w:rsidRDefault="00DC23ED" w:rsidP="00DC23ED">
            <w:pPr>
              <w:pStyle w:val="TableText"/>
              <w:rPr>
                <w:sz w:val="16"/>
                <w:szCs w:val="16"/>
                <w:lang w:eastAsia="en-AU"/>
              </w:rPr>
            </w:pPr>
            <w:r w:rsidRPr="004A41E7">
              <w:rPr>
                <w:sz w:val="16"/>
                <w:szCs w:val="16"/>
                <w:lang w:eastAsia="en-AU"/>
              </w:rPr>
              <w:t>14.0755</w:t>
            </w:r>
          </w:p>
        </w:tc>
      </w:tr>
      <w:tr w:rsidR="00DC23ED" w:rsidRPr="004A41E7" w14:paraId="4C3A4135" w14:textId="77777777">
        <w:trPr>
          <w:trHeight w:val="219"/>
        </w:trPr>
        <w:tc>
          <w:tcPr>
            <w:tcW w:w="1148" w:type="dxa"/>
            <w:tcBorders>
              <w:top w:val="nil"/>
              <w:left w:val="nil"/>
              <w:bottom w:val="nil"/>
              <w:right w:val="nil"/>
            </w:tcBorders>
          </w:tcPr>
          <w:p w14:paraId="7D9931F0"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26" w:type="dxa"/>
            <w:tcBorders>
              <w:top w:val="nil"/>
              <w:left w:val="nil"/>
              <w:bottom w:val="nil"/>
              <w:right w:val="nil"/>
            </w:tcBorders>
          </w:tcPr>
          <w:p w14:paraId="791DCA3B" w14:textId="77777777" w:rsidR="00DC23ED" w:rsidRPr="004A41E7" w:rsidRDefault="00DC23ED" w:rsidP="00DC23ED">
            <w:pPr>
              <w:rPr>
                <w:sz w:val="16"/>
                <w:szCs w:val="16"/>
              </w:rPr>
            </w:pPr>
          </w:p>
        </w:tc>
        <w:tc>
          <w:tcPr>
            <w:tcW w:w="840" w:type="dxa"/>
            <w:tcBorders>
              <w:top w:val="nil"/>
              <w:left w:val="nil"/>
              <w:bottom w:val="nil"/>
              <w:right w:val="nil"/>
            </w:tcBorders>
          </w:tcPr>
          <w:p w14:paraId="06E437FE" w14:textId="77777777" w:rsidR="00DC23ED" w:rsidRPr="004A41E7" w:rsidRDefault="00DC23ED" w:rsidP="00DC23ED">
            <w:pPr>
              <w:rPr>
                <w:sz w:val="16"/>
                <w:szCs w:val="16"/>
              </w:rPr>
            </w:pPr>
          </w:p>
        </w:tc>
        <w:tc>
          <w:tcPr>
            <w:tcW w:w="938" w:type="dxa"/>
            <w:tcBorders>
              <w:top w:val="nil"/>
              <w:left w:val="nil"/>
              <w:bottom w:val="nil"/>
              <w:right w:val="nil"/>
            </w:tcBorders>
          </w:tcPr>
          <w:p w14:paraId="7C44B6CE" w14:textId="77777777" w:rsidR="00DC23ED" w:rsidRPr="004A41E7" w:rsidRDefault="00DC23ED" w:rsidP="00DC23ED">
            <w:pPr>
              <w:pStyle w:val="TableText"/>
              <w:rPr>
                <w:sz w:val="16"/>
                <w:szCs w:val="16"/>
                <w:lang w:eastAsia="en-AU"/>
              </w:rPr>
            </w:pPr>
            <w:r w:rsidRPr="004A41E7">
              <w:rPr>
                <w:sz w:val="16"/>
                <w:szCs w:val="16"/>
                <w:lang w:eastAsia="en-AU"/>
              </w:rPr>
              <w:t>11.0474</w:t>
            </w:r>
          </w:p>
        </w:tc>
        <w:tc>
          <w:tcPr>
            <w:tcW w:w="826" w:type="dxa"/>
            <w:tcBorders>
              <w:top w:val="nil"/>
              <w:left w:val="nil"/>
              <w:bottom w:val="nil"/>
              <w:right w:val="nil"/>
            </w:tcBorders>
          </w:tcPr>
          <w:p w14:paraId="7325EB21" w14:textId="77777777" w:rsidR="00DC23ED" w:rsidRPr="004A41E7" w:rsidRDefault="00DC23ED" w:rsidP="00DC23ED">
            <w:pPr>
              <w:pStyle w:val="TableText"/>
              <w:rPr>
                <w:sz w:val="16"/>
                <w:szCs w:val="16"/>
                <w:lang w:eastAsia="en-AU"/>
              </w:rPr>
            </w:pPr>
            <w:r w:rsidRPr="004A41E7">
              <w:rPr>
                <w:sz w:val="16"/>
                <w:szCs w:val="16"/>
                <w:lang w:eastAsia="en-AU"/>
              </w:rPr>
              <w:t>11.0474</w:t>
            </w:r>
          </w:p>
        </w:tc>
        <w:tc>
          <w:tcPr>
            <w:tcW w:w="882" w:type="dxa"/>
            <w:tcBorders>
              <w:top w:val="nil"/>
              <w:left w:val="nil"/>
              <w:bottom w:val="nil"/>
              <w:right w:val="nil"/>
            </w:tcBorders>
          </w:tcPr>
          <w:p w14:paraId="10BA3937" w14:textId="77777777" w:rsidR="00DC23ED" w:rsidRPr="004A41E7" w:rsidRDefault="00DC23ED" w:rsidP="00DC23ED">
            <w:pPr>
              <w:pStyle w:val="TableText"/>
              <w:rPr>
                <w:sz w:val="16"/>
                <w:szCs w:val="16"/>
                <w:lang w:eastAsia="en-AU"/>
              </w:rPr>
            </w:pPr>
            <w:r w:rsidRPr="004A41E7">
              <w:rPr>
                <w:sz w:val="16"/>
                <w:szCs w:val="16"/>
                <w:lang w:eastAsia="en-AU"/>
              </w:rPr>
              <w:t>11.0474</w:t>
            </w:r>
          </w:p>
        </w:tc>
        <w:tc>
          <w:tcPr>
            <w:tcW w:w="895" w:type="dxa"/>
            <w:tcBorders>
              <w:top w:val="nil"/>
              <w:left w:val="nil"/>
              <w:bottom w:val="nil"/>
              <w:right w:val="nil"/>
            </w:tcBorders>
          </w:tcPr>
          <w:p w14:paraId="5331BFEE" w14:textId="77777777" w:rsidR="00DC23ED" w:rsidRPr="004A41E7" w:rsidRDefault="00DC23ED" w:rsidP="00DC23ED">
            <w:pPr>
              <w:pStyle w:val="TableText"/>
              <w:rPr>
                <w:sz w:val="16"/>
                <w:szCs w:val="16"/>
                <w:lang w:eastAsia="en-AU"/>
              </w:rPr>
            </w:pPr>
            <w:r w:rsidRPr="004A41E7">
              <w:rPr>
                <w:sz w:val="16"/>
                <w:szCs w:val="16"/>
                <w:lang w:eastAsia="en-AU"/>
              </w:rPr>
              <w:t>13.6179</w:t>
            </w:r>
          </w:p>
        </w:tc>
        <w:tc>
          <w:tcPr>
            <w:tcW w:w="812" w:type="dxa"/>
            <w:tcBorders>
              <w:top w:val="nil"/>
              <w:left w:val="nil"/>
              <w:bottom w:val="nil"/>
              <w:right w:val="nil"/>
            </w:tcBorders>
          </w:tcPr>
          <w:p w14:paraId="369CFC35" w14:textId="77777777" w:rsidR="00DC23ED" w:rsidRPr="004A41E7" w:rsidRDefault="00DC23ED" w:rsidP="00DC23ED">
            <w:pPr>
              <w:pStyle w:val="TableText"/>
              <w:rPr>
                <w:sz w:val="16"/>
                <w:szCs w:val="16"/>
                <w:lang w:eastAsia="en-AU"/>
              </w:rPr>
            </w:pPr>
            <w:r w:rsidRPr="004A41E7">
              <w:rPr>
                <w:sz w:val="16"/>
                <w:szCs w:val="16"/>
                <w:lang w:eastAsia="en-AU"/>
              </w:rPr>
              <w:t>13.6179</w:t>
            </w:r>
          </w:p>
        </w:tc>
        <w:tc>
          <w:tcPr>
            <w:tcW w:w="952" w:type="dxa"/>
            <w:tcBorders>
              <w:top w:val="nil"/>
              <w:left w:val="nil"/>
              <w:bottom w:val="nil"/>
              <w:right w:val="nil"/>
            </w:tcBorders>
          </w:tcPr>
          <w:p w14:paraId="3F844290" w14:textId="77777777" w:rsidR="00DC23ED" w:rsidRPr="004A41E7" w:rsidRDefault="00DC23ED" w:rsidP="00DC23ED">
            <w:pPr>
              <w:pStyle w:val="TableText"/>
              <w:rPr>
                <w:sz w:val="16"/>
                <w:szCs w:val="16"/>
                <w:lang w:eastAsia="en-AU"/>
              </w:rPr>
            </w:pPr>
            <w:r w:rsidRPr="004A41E7">
              <w:rPr>
                <w:sz w:val="16"/>
                <w:szCs w:val="16"/>
                <w:lang w:eastAsia="en-AU"/>
              </w:rPr>
              <w:t>13.6179</w:t>
            </w:r>
          </w:p>
        </w:tc>
        <w:tc>
          <w:tcPr>
            <w:tcW w:w="868" w:type="dxa"/>
            <w:tcBorders>
              <w:top w:val="nil"/>
              <w:left w:val="nil"/>
              <w:bottom w:val="nil"/>
              <w:right w:val="nil"/>
            </w:tcBorders>
          </w:tcPr>
          <w:p w14:paraId="4FFA68D3" w14:textId="77777777" w:rsidR="00DC23ED" w:rsidRPr="004A41E7" w:rsidRDefault="00DC23ED" w:rsidP="00DC23ED">
            <w:pPr>
              <w:pStyle w:val="TableText"/>
              <w:rPr>
                <w:sz w:val="16"/>
                <w:szCs w:val="16"/>
                <w:lang w:eastAsia="en-AU"/>
              </w:rPr>
            </w:pPr>
            <w:r w:rsidRPr="004A41E7">
              <w:rPr>
                <w:sz w:val="16"/>
                <w:szCs w:val="16"/>
                <w:lang w:eastAsia="en-AU"/>
              </w:rPr>
              <w:t>13.6094</w:t>
            </w:r>
          </w:p>
        </w:tc>
        <w:tc>
          <w:tcPr>
            <w:tcW w:w="868" w:type="dxa"/>
            <w:tcBorders>
              <w:top w:val="nil"/>
              <w:left w:val="nil"/>
              <w:bottom w:val="nil"/>
              <w:right w:val="nil"/>
            </w:tcBorders>
          </w:tcPr>
          <w:p w14:paraId="549450AD"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896" w:type="dxa"/>
            <w:tcBorders>
              <w:top w:val="nil"/>
              <w:left w:val="nil"/>
              <w:bottom w:val="nil"/>
              <w:right w:val="nil"/>
            </w:tcBorders>
          </w:tcPr>
          <w:p w14:paraId="58E7D782"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867" w:type="dxa"/>
            <w:tcBorders>
              <w:top w:val="nil"/>
              <w:left w:val="nil"/>
              <w:bottom w:val="nil"/>
              <w:right w:val="nil"/>
            </w:tcBorders>
          </w:tcPr>
          <w:p w14:paraId="51438E30"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868" w:type="dxa"/>
            <w:tcBorders>
              <w:top w:val="nil"/>
              <w:left w:val="nil"/>
              <w:bottom w:val="nil"/>
              <w:right w:val="nil"/>
            </w:tcBorders>
          </w:tcPr>
          <w:p w14:paraId="27B299DC"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910" w:type="dxa"/>
            <w:tcBorders>
              <w:top w:val="nil"/>
              <w:left w:val="nil"/>
              <w:bottom w:val="nil"/>
              <w:right w:val="nil"/>
            </w:tcBorders>
          </w:tcPr>
          <w:p w14:paraId="09C55F46"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882" w:type="dxa"/>
            <w:tcBorders>
              <w:top w:val="nil"/>
              <w:left w:val="nil"/>
              <w:bottom w:val="nil"/>
              <w:right w:val="nil"/>
            </w:tcBorders>
          </w:tcPr>
          <w:p w14:paraId="73E4A571"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854" w:type="dxa"/>
            <w:tcBorders>
              <w:top w:val="nil"/>
              <w:left w:val="nil"/>
              <w:bottom w:val="nil"/>
              <w:right w:val="nil"/>
            </w:tcBorders>
          </w:tcPr>
          <w:p w14:paraId="25ABD5EA" w14:textId="77777777" w:rsidR="00DC23ED" w:rsidRPr="004A41E7" w:rsidRDefault="00DC23ED" w:rsidP="00DC23ED">
            <w:pPr>
              <w:pStyle w:val="TableText"/>
              <w:rPr>
                <w:sz w:val="16"/>
                <w:szCs w:val="16"/>
                <w:lang w:eastAsia="en-AU"/>
              </w:rPr>
            </w:pPr>
            <w:r w:rsidRPr="004A41E7">
              <w:rPr>
                <w:sz w:val="16"/>
                <w:szCs w:val="16"/>
                <w:lang w:eastAsia="en-AU"/>
              </w:rPr>
              <w:t>14.2081</w:t>
            </w:r>
          </w:p>
        </w:tc>
      </w:tr>
      <w:tr w:rsidR="00DC23ED" w:rsidRPr="004A41E7" w14:paraId="75913607" w14:textId="77777777">
        <w:trPr>
          <w:trHeight w:val="219"/>
        </w:trPr>
        <w:tc>
          <w:tcPr>
            <w:tcW w:w="1148" w:type="dxa"/>
            <w:tcBorders>
              <w:top w:val="nil"/>
              <w:left w:val="nil"/>
              <w:bottom w:val="nil"/>
              <w:right w:val="nil"/>
            </w:tcBorders>
          </w:tcPr>
          <w:p w14:paraId="71E467DE"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26" w:type="dxa"/>
            <w:tcBorders>
              <w:top w:val="nil"/>
              <w:left w:val="nil"/>
              <w:bottom w:val="nil"/>
              <w:right w:val="nil"/>
            </w:tcBorders>
          </w:tcPr>
          <w:p w14:paraId="627192C7" w14:textId="77777777" w:rsidR="00DC23ED" w:rsidRPr="004A41E7" w:rsidRDefault="00DC23ED" w:rsidP="00DC23ED">
            <w:pPr>
              <w:rPr>
                <w:sz w:val="16"/>
                <w:szCs w:val="16"/>
              </w:rPr>
            </w:pPr>
          </w:p>
        </w:tc>
        <w:tc>
          <w:tcPr>
            <w:tcW w:w="840" w:type="dxa"/>
            <w:tcBorders>
              <w:top w:val="nil"/>
              <w:left w:val="nil"/>
              <w:bottom w:val="nil"/>
              <w:right w:val="nil"/>
            </w:tcBorders>
          </w:tcPr>
          <w:p w14:paraId="3A18C21F" w14:textId="77777777" w:rsidR="00DC23ED" w:rsidRPr="004A41E7" w:rsidRDefault="00DC23ED" w:rsidP="00DC23ED">
            <w:pPr>
              <w:rPr>
                <w:sz w:val="16"/>
                <w:szCs w:val="16"/>
              </w:rPr>
            </w:pPr>
          </w:p>
        </w:tc>
        <w:tc>
          <w:tcPr>
            <w:tcW w:w="938" w:type="dxa"/>
            <w:tcBorders>
              <w:top w:val="nil"/>
              <w:left w:val="nil"/>
              <w:bottom w:val="nil"/>
              <w:right w:val="nil"/>
            </w:tcBorders>
          </w:tcPr>
          <w:p w14:paraId="62DBF354" w14:textId="77777777" w:rsidR="00DC23ED" w:rsidRPr="004A41E7" w:rsidRDefault="00DC23ED" w:rsidP="00DC23ED">
            <w:pPr>
              <w:pStyle w:val="TableText"/>
              <w:rPr>
                <w:sz w:val="16"/>
                <w:szCs w:val="16"/>
                <w:lang w:eastAsia="en-AU"/>
              </w:rPr>
            </w:pPr>
            <w:r w:rsidRPr="004A41E7">
              <w:rPr>
                <w:sz w:val="16"/>
                <w:szCs w:val="16"/>
                <w:lang w:eastAsia="en-AU"/>
              </w:rPr>
              <w:t>10.5989</w:t>
            </w:r>
          </w:p>
        </w:tc>
        <w:tc>
          <w:tcPr>
            <w:tcW w:w="826" w:type="dxa"/>
            <w:tcBorders>
              <w:top w:val="nil"/>
              <w:left w:val="nil"/>
              <w:bottom w:val="nil"/>
              <w:right w:val="nil"/>
            </w:tcBorders>
          </w:tcPr>
          <w:p w14:paraId="2B12D614" w14:textId="77777777" w:rsidR="00DC23ED" w:rsidRPr="004A41E7" w:rsidRDefault="00DC23ED" w:rsidP="00DC23ED">
            <w:pPr>
              <w:pStyle w:val="TableText"/>
              <w:rPr>
                <w:sz w:val="16"/>
                <w:szCs w:val="16"/>
                <w:lang w:eastAsia="en-AU"/>
              </w:rPr>
            </w:pPr>
            <w:r w:rsidRPr="004A41E7">
              <w:rPr>
                <w:sz w:val="16"/>
                <w:szCs w:val="16"/>
                <w:lang w:eastAsia="en-AU"/>
              </w:rPr>
              <w:t>10.5989</w:t>
            </w:r>
          </w:p>
        </w:tc>
        <w:tc>
          <w:tcPr>
            <w:tcW w:w="882" w:type="dxa"/>
            <w:tcBorders>
              <w:top w:val="nil"/>
              <w:left w:val="nil"/>
              <w:bottom w:val="nil"/>
              <w:right w:val="nil"/>
            </w:tcBorders>
          </w:tcPr>
          <w:p w14:paraId="0CAB7AB6" w14:textId="77777777" w:rsidR="00DC23ED" w:rsidRPr="004A41E7" w:rsidRDefault="00DC23ED" w:rsidP="00DC23ED">
            <w:pPr>
              <w:pStyle w:val="TableText"/>
              <w:rPr>
                <w:sz w:val="16"/>
                <w:szCs w:val="16"/>
                <w:lang w:eastAsia="en-AU"/>
              </w:rPr>
            </w:pPr>
            <w:r w:rsidRPr="004A41E7">
              <w:rPr>
                <w:sz w:val="16"/>
                <w:szCs w:val="16"/>
                <w:lang w:eastAsia="en-AU"/>
              </w:rPr>
              <w:t>10.5989</w:t>
            </w:r>
          </w:p>
        </w:tc>
        <w:tc>
          <w:tcPr>
            <w:tcW w:w="895" w:type="dxa"/>
            <w:tcBorders>
              <w:top w:val="nil"/>
              <w:left w:val="nil"/>
              <w:bottom w:val="nil"/>
              <w:right w:val="nil"/>
            </w:tcBorders>
          </w:tcPr>
          <w:p w14:paraId="298F497F" w14:textId="77777777" w:rsidR="00DC23ED" w:rsidRPr="004A41E7" w:rsidRDefault="00DC23ED" w:rsidP="00DC23ED">
            <w:pPr>
              <w:pStyle w:val="TableText"/>
              <w:rPr>
                <w:sz w:val="16"/>
                <w:szCs w:val="16"/>
                <w:lang w:eastAsia="en-AU"/>
              </w:rPr>
            </w:pPr>
            <w:r w:rsidRPr="004A41E7">
              <w:rPr>
                <w:sz w:val="16"/>
                <w:szCs w:val="16"/>
                <w:lang w:eastAsia="en-AU"/>
              </w:rPr>
              <w:t>13.1068</w:t>
            </w:r>
          </w:p>
        </w:tc>
        <w:tc>
          <w:tcPr>
            <w:tcW w:w="812" w:type="dxa"/>
            <w:tcBorders>
              <w:top w:val="nil"/>
              <w:left w:val="nil"/>
              <w:bottom w:val="nil"/>
              <w:right w:val="nil"/>
            </w:tcBorders>
          </w:tcPr>
          <w:p w14:paraId="79035B82" w14:textId="77777777" w:rsidR="00DC23ED" w:rsidRPr="004A41E7" w:rsidRDefault="00DC23ED" w:rsidP="00DC23ED">
            <w:pPr>
              <w:pStyle w:val="TableText"/>
              <w:rPr>
                <w:sz w:val="16"/>
                <w:szCs w:val="16"/>
                <w:lang w:eastAsia="en-AU"/>
              </w:rPr>
            </w:pPr>
            <w:r w:rsidRPr="004A41E7">
              <w:rPr>
                <w:sz w:val="16"/>
                <w:szCs w:val="16"/>
                <w:lang w:eastAsia="en-AU"/>
              </w:rPr>
              <w:t>13.1068</w:t>
            </w:r>
          </w:p>
        </w:tc>
        <w:tc>
          <w:tcPr>
            <w:tcW w:w="952" w:type="dxa"/>
            <w:tcBorders>
              <w:top w:val="nil"/>
              <w:left w:val="nil"/>
              <w:bottom w:val="nil"/>
              <w:right w:val="nil"/>
            </w:tcBorders>
          </w:tcPr>
          <w:p w14:paraId="10DA8A48" w14:textId="77777777" w:rsidR="00DC23ED" w:rsidRPr="004A41E7" w:rsidRDefault="00DC23ED" w:rsidP="00DC23ED">
            <w:pPr>
              <w:pStyle w:val="TableText"/>
              <w:rPr>
                <w:sz w:val="16"/>
                <w:szCs w:val="16"/>
                <w:lang w:eastAsia="en-AU"/>
              </w:rPr>
            </w:pPr>
            <w:r w:rsidRPr="004A41E7">
              <w:rPr>
                <w:sz w:val="16"/>
                <w:szCs w:val="16"/>
                <w:lang w:eastAsia="en-AU"/>
              </w:rPr>
              <w:t>13.1068</w:t>
            </w:r>
          </w:p>
        </w:tc>
        <w:tc>
          <w:tcPr>
            <w:tcW w:w="868" w:type="dxa"/>
            <w:tcBorders>
              <w:top w:val="nil"/>
              <w:left w:val="nil"/>
              <w:bottom w:val="nil"/>
              <w:right w:val="nil"/>
            </w:tcBorders>
          </w:tcPr>
          <w:p w14:paraId="2AF7AFF8" w14:textId="77777777" w:rsidR="00DC23ED" w:rsidRPr="004A41E7" w:rsidRDefault="00DC23ED" w:rsidP="00DC23ED">
            <w:pPr>
              <w:pStyle w:val="TableText"/>
              <w:rPr>
                <w:sz w:val="16"/>
                <w:szCs w:val="16"/>
                <w:lang w:eastAsia="en-AU"/>
              </w:rPr>
            </w:pPr>
            <w:r w:rsidRPr="004A41E7">
              <w:rPr>
                <w:sz w:val="16"/>
                <w:szCs w:val="16"/>
                <w:lang w:eastAsia="en-AU"/>
              </w:rPr>
              <w:t>13.1068</w:t>
            </w:r>
          </w:p>
        </w:tc>
        <w:tc>
          <w:tcPr>
            <w:tcW w:w="868" w:type="dxa"/>
            <w:tcBorders>
              <w:top w:val="nil"/>
              <w:left w:val="nil"/>
              <w:bottom w:val="nil"/>
              <w:right w:val="nil"/>
            </w:tcBorders>
          </w:tcPr>
          <w:p w14:paraId="7B267F54"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896" w:type="dxa"/>
            <w:tcBorders>
              <w:top w:val="nil"/>
              <w:left w:val="nil"/>
              <w:bottom w:val="nil"/>
              <w:right w:val="nil"/>
            </w:tcBorders>
          </w:tcPr>
          <w:p w14:paraId="0EEFA93D"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867" w:type="dxa"/>
            <w:tcBorders>
              <w:top w:val="nil"/>
              <w:left w:val="nil"/>
              <w:bottom w:val="nil"/>
              <w:right w:val="nil"/>
            </w:tcBorders>
          </w:tcPr>
          <w:p w14:paraId="1B3C360B"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868" w:type="dxa"/>
            <w:tcBorders>
              <w:top w:val="nil"/>
              <w:left w:val="nil"/>
              <w:bottom w:val="nil"/>
              <w:right w:val="nil"/>
            </w:tcBorders>
          </w:tcPr>
          <w:p w14:paraId="6FF21644"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910" w:type="dxa"/>
            <w:tcBorders>
              <w:top w:val="nil"/>
              <w:left w:val="nil"/>
              <w:bottom w:val="nil"/>
              <w:right w:val="nil"/>
            </w:tcBorders>
          </w:tcPr>
          <w:p w14:paraId="354D197A"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882" w:type="dxa"/>
            <w:tcBorders>
              <w:top w:val="nil"/>
              <w:left w:val="nil"/>
              <w:bottom w:val="nil"/>
              <w:right w:val="nil"/>
            </w:tcBorders>
          </w:tcPr>
          <w:p w14:paraId="69D73103"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854" w:type="dxa"/>
            <w:tcBorders>
              <w:top w:val="nil"/>
              <w:left w:val="nil"/>
              <w:bottom w:val="nil"/>
              <w:right w:val="nil"/>
            </w:tcBorders>
          </w:tcPr>
          <w:p w14:paraId="7F803C2B" w14:textId="77777777" w:rsidR="00DC23ED" w:rsidRPr="004A41E7" w:rsidRDefault="00DC23ED" w:rsidP="00DC23ED">
            <w:pPr>
              <w:pStyle w:val="TableText"/>
              <w:rPr>
                <w:sz w:val="16"/>
                <w:szCs w:val="16"/>
                <w:lang w:eastAsia="en-AU"/>
              </w:rPr>
            </w:pPr>
            <w:r w:rsidRPr="004A41E7">
              <w:rPr>
                <w:sz w:val="16"/>
                <w:szCs w:val="16"/>
                <w:lang w:eastAsia="en-AU"/>
              </w:rPr>
              <w:t>13.7182</w:t>
            </w:r>
          </w:p>
        </w:tc>
      </w:tr>
      <w:tr w:rsidR="00DC23ED" w:rsidRPr="004A41E7" w14:paraId="1EA0FFF1" w14:textId="77777777">
        <w:trPr>
          <w:trHeight w:val="219"/>
        </w:trPr>
        <w:tc>
          <w:tcPr>
            <w:tcW w:w="1148" w:type="dxa"/>
            <w:tcBorders>
              <w:top w:val="nil"/>
              <w:left w:val="nil"/>
              <w:bottom w:val="nil"/>
              <w:right w:val="nil"/>
            </w:tcBorders>
          </w:tcPr>
          <w:p w14:paraId="5ED2A6D9"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26" w:type="dxa"/>
            <w:tcBorders>
              <w:top w:val="nil"/>
              <w:left w:val="nil"/>
              <w:bottom w:val="nil"/>
              <w:right w:val="nil"/>
            </w:tcBorders>
          </w:tcPr>
          <w:p w14:paraId="5257B9DC" w14:textId="77777777" w:rsidR="00DC23ED" w:rsidRPr="004A41E7" w:rsidRDefault="00DC23ED" w:rsidP="00DC23ED">
            <w:pPr>
              <w:rPr>
                <w:sz w:val="16"/>
                <w:szCs w:val="16"/>
              </w:rPr>
            </w:pPr>
          </w:p>
        </w:tc>
        <w:tc>
          <w:tcPr>
            <w:tcW w:w="840" w:type="dxa"/>
            <w:tcBorders>
              <w:top w:val="nil"/>
              <w:left w:val="nil"/>
              <w:bottom w:val="nil"/>
              <w:right w:val="nil"/>
            </w:tcBorders>
          </w:tcPr>
          <w:p w14:paraId="0A81FD66" w14:textId="77777777" w:rsidR="00DC23ED" w:rsidRPr="004A41E7" w:rsidRDefault="00DC23ED" w:rsidP="00DC23ED">
            <w:pPr>
              <w:rPr>
                <w:sz w:val="16"/>
                <w:szCs w:val="16"/>
              </w:rPr>
            </w:pPr>
          </w:p>
        </w:tc>
        <w:tc>
          <w:tcPr>
            <w:tcW w:w="938" w:type="dxa"/>
            <w:tcBorders>
              <w:top w:val="nil"/>
              <w:left w:val="nil"/>
              <w:bottom w:val="nil"/>
              <w:right w:val="nil"/>
            </w:tcBorders>
          </w:tcPr>
          <w:p w14:paraId="37E2E8AE" w14:textId="77777777" w:rsidR="00DC23ED" w:rsidRPr="004A41E7" w:rsidRDefault="00DC23ED" w:rsidP="00DC23ED">
            <w:pPr>
              <w:pStyle w:val="TableText"/>
              <w:rPr>
                <w:sz w:val="16"/>
                <w:szCs w:val="16"/>
                <w:lang w:eastAsia="en-AU"/>
              </w:rPr>
            </w:pPr>
            <w:r w:rsidRPr="004A41E7">
              <w:rPr>
                <w:sz w:val="16"/>
                <w:szCs w:val="16"/>
                <w:lang w:eastAsia="en-AU"/>
              </w:rPr>
              <w:t>10.1381</w:t>
            </w:r>
          </w:p>
        </w:tc>
        <w:tc>
          <w:tcPr>
            <w:tcW w:w="826" w:type="dxa"/>
            <w:tcBorders>
              <w:top w:val="nil"/>
              <w:left w:val="nil"/>
              <w:bottom w:val="nil"/>
              <w:right w:val="nil"/>
            </w:tcBorders>
          </w:tcPr>
          <w:p w14:paraId="17051EA6" w14:textId="77777777" w:rsidR="00DC23ED" w:rsidRPr="004A41E7" w:rsidRDefault="00DC23ED" w:rsidP="00DC23ED">
            <w:pPr>
              <w:pStyle w:val="TableText"/>
              <w:rPr>
                <w:sz w:val="16"/>
                <w:szCs w:val="16"/>
                <w:lang w:eastAsia="en-AU"/>
              </w:rPr>
            </w:pPr>
            <w:r w:rsidRPr="004A41E7">
              <w:rPr>
                <w:sz w:val="16"/>
                <w:szCs w:val="16"/>
                <w:lang w:eastAsia="en-AU"/>
              </w:rPr>
              <w:t>10.1381</w:t>
            </w:r>
          </w:p>
        </w:tc>
        <w:tc>
          <w:tcPr>
            <w:tcW w:w="882" w:type="dxa"/>
            <w:tcBorders>
              <w:top w:val="nil"/>
              <w:left w:val="nil"/>
              <w:bottom w:val="nil"/>
              <w:right w:val="nil"/>
            </w:tcBorders>
          </w:tcPr>
          <w:p w14:paraId="3A758C10" w14:textId="77777777" w:rsidR="00DC23ED" w:rsidRPr="004A41E7" w:rsidRDefault="00DC23ED" w:rsidP="00DC23ED">
            <w:pPr>
              <w:pStyle w:val="TableText"/>
              <w:rPr>
                <w:sz w:val="16"/>
                <w:szCs w:val="16"/>
                <w:lang w:eastAsia="en-AU"/>
              </w:rPr>
            </w:pPr>
            <w:r w:rsidRPr="004A41E7">
              <w:rPr>
                <w:sz w:val="16"/>
                <w:szCs w:val="16"/>
                <w:lang w:eastAsia="en-AU"/>
              </w:rPr>
              <w:t>10.1381</w:t>
            </w:r>
          </w:p>
        </w:tc>
        <w:tc>
          <w:tcPr>
            <w:tcW w:w="895" w:type="dxa"/>
            <w:tcBorders>
              <w:top w:val="nil"/>
              <w:left w:val="nil"/>
              <w:bottom w:val="nil"/>
              <w:right w:val="nil"/>
            </w:tcBorders>
          </w:tcPr>
          <w:p w14:paraId="4A8B1FC6" w14:textId="77777777" w:rsidR="00DC23ED" w:rsidRPr="004A41E7" w:rsidRDefault="00DC23ED" w:rsidP="00DC23ED">
            <w:pPr>
              <w:pStyle w:val="TableText"/>
              <w:rPr>
                <w:sz w:val="16"/>
                <w:szCs w:val="16"/>
                <w:lang w:eastAsia="en-AU"/>
              </w:rPr>
            </w:pPr>
            <w:r w:rsidRPr="004A41E7">
              <w:rPr>
                <w:sz w:val="16"/>
                <w:szCs w:val="16"/>
                <w:lang w:eastAsia="en-AU"/>
              </w:rPr>
              <w:t>12.5817</w:t>
            </w:r>
          </w:p>
        </w:tc>
        <w:tc>
          <w:tcPr>
            <w:tcW w:w="812" w:type="dxa"/>
            <w:tcBorders>
              <w:top w:val="nil"/>
              <w:left w:val="nil"/>
              <w:bottom w:val="nil"/>
              <w:right w:val="nil"/>
            </w:tcBorders>
          </w:tcPr>
          <w:p w14:paraId="564EC03A" w14:textId="77777777" w:rsidR="00DC23ED" w:rsidRPr="004A41E7" w:rsidRDefault="00DC23ED" w:rsidP="00DC23ED">
            <w:pPr>
              <w:pStyle w:val="TableText"/>
              <w:rPr>
                <w:sz w:val="16"/>
                <w:szCs w:val="16"/>
                <w:lang w:eastAsia="en-AU"/>
              </w:rPr>
            </w:pPr>
            <w:r w:rsidRPr="004A41E7">
              <w:rPr>
                <w:sz w:val="16"/>
                <w:szCs w:val="16"/>
                <w:lang w:eastAsia="en-AU"/>
              </w:rPr>
              <w:t>12.5817</w:t>
            </w:r>
          </w:p>
        </w:tc>
        <w:tc>
          <w:tcPr>
            <w:tcW w:w="952" w:type="dxa"/>
            <w:tcBorders>
              <w:top w:val="nil"/>
              <w:left w:val="nil"/>
              <w:bottom w:val="nil"/>
              <w:right w:val="nil"/>
            </w:tcBorders>
          </w:tcPr>
          <w:p w14:paraId="26314DFC" w14:textId="77777777" w:rsidR="00DC23ED" w:rsidRPr="004A41E7" w:rsidRDefault="00DC23ED" w:rsidP="00DC23ED">
            <w:pPr>
              <w:pStyle w:val="TableText"/>
              <w:rPr>
                <w:sz w:val="16"/>
                <w:szCs w:val="16"/>
                <w:lang w:eastAsia="en-AU"/>
              </w:rPr>
            </w:pPr>
            <w:r w:rsidRPr="004A41E7">
              <w:rPr>
                <w:sz w:val="16"/>
                <w:szCs w:val="16"/>
                <w:lang w:eastAsia="en-AU"/>
              </w:rPr>
              <w:t>12.5817</w:t>
            </w:r>
          </w:p>
        </w:tc>
        <w:tc>
          <w:tcPr>
            <w:tcW w:w="868" w:type="dxa"/>
            <w:tcBorders>
              <w:top w:val="nil"/>
              <w:left w:val="nil"/>
              <w:bottom w:val="nil"/>
              <w:right w:val="nil"/>
            </w:tcBorders>
          </w:tcPr>
          <w:p w14:paraId="4C897903" w14:textId="77777777" w:rsidR="00DC23ED" w:rsidRPr="004A41E7" w:rsidRDefault="00DC23ED" w:rsidP="00DC23ED">
            <w:pPr>
              <w:pStyle w:val="TableText"/>
              <w:rPr>
                <w:sz w:val="16"/>
                <w:szCs w:val="16"/>
                <w:lang w:eastAsia="en-AU"/>
              </w:rPr>
            </w:pPr>
            <w:r w:rsidRPr="004A41E7">
              <w:rPr>
                <w:sz w:val="16"/>
                <w:szCs w:val="16"/>
                <w:lang w:eastAsia="en-AU"/>
              </w:rPr>
              <w:t>12.5817</w:t>
            </w:r>
          </w:p>
        </w:tc>
        <w:tc>
          <w:tcPr>
            <w:tcW w:w="868" w:type="dxa"/>
            <w:tcBorders>
              <w:top w:val="nil"/>
              <w:left w:val="nil"/>
              <w:bottom w:val="nil"/>
              <w:right w:val="nil"/>
            </w:tcBorders>
          </w:tcPr>
          <w:p w14:paraId="50F45855"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896" w:type="dxa"/>
            <w:tcBorders>
              <w:top w:val="nil"/>
              <w:left w:val="nil"/>
              <w:bottom w:val="nil"/>
              <w:right w:val="nil"/>
            </w:tcBorders>
          </w:tcPr>
          <w:p w14:paraId="48ED9277"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867" w:type="dxa"/>
            <w:tcBorders>
              <w:top w:val="nil"/>
              <w:left w:val="nil"/>
              <w:bottom w:val="nil"/>
              <w:right w:val="nil"/>
            </w:tcBorders>
          </w:tcPr>
          <w:p w14:paraId="5D18B40C"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868" w:type="dxa"/>
            <w:tcBorders>
              <w:top w:val="nil"/>
              <w:left w:val="nil"/>
              <w:bottom w:val="nil"/>
              <w:right w:val="nil"/>
            </w:tcBorders>
          </w:tcPr>
          <w:p w14:paraId="17C021E1"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910" w:type="dxa"/>
            <w:tcBorders>
              <w:top w:val="nil"/>
              <w:left w:val="nil"/>
              <w:bottom w:val="nil"/>
              <w:right w:val="nil"/>
            </w:tcBorders>
          </w:tcPr>
          <w:p w14:paraId="40E06F55"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882" w:type="dxa"/>
            <w:tcBorders>
              <w:top w:val="nil"/>
              <w:left w:val="nil"/>
              <w:bottom w:val="nil"/>
              <w:right w:val="nil"/>
            </w:tcBorders>
          </w:tcPr>
          <w:p w14:paraId="7D1BEB5D"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854" w:type="dxa"/>
            <w:tcBorders>
              <w:top w:val="nil"/>
              <w:left w:val="nil"/>
              <w:bottom w:val="nil"/>
              <w:right w:val="nil"/>
            </w:tcBorders>
          </w:tcPr>
          <w:p w14:paraId="332146AC" w14:textId="77777777" w:rsidR="00DC23ED" w:rsidRPr="004A41E7" w:rsidRDefault="00DC23ED" w:rsidP="00DC23ED">
            <w:pPr>
              <w:pStyle w:val="TableText"/>
              <w:rPr>
                <w:sz w:val="16"/>
                <w:szCs w:val="16"/>
                <w:lang w:eastAsia="en-AU"/>
              </w:rPr>
            </w:pPr>
            <w:r w:rsidRPr="004A41E7">
              <w:rPr>
                <w:sz w:val="16"/>
                <w:szCs w:val="16"/>
                <w:lang w:eastAsia="en-AU"/>
              </w:rPr>
              <w:t>13.2260</w:t>
            </w:r>
          </w:p>
        </w:tc>
      </w:tr>
      <w:tr w:rsidR="00DC23ED" w:rsidRPr="004A41E7" w14:paraId="0EA5BBBE" w14:textId="77777777">
        <w:trPr>
          <w:trHeight w:val="219"/>
        </w:trPr>
        <w:tc>
          <w:tcPr>
            <w:tcW w:w="1148" w:type="dxa"/>
            <w:tcBorders>
              <w:top w:val="nil"/>
              <w:left w:val="nil"/>
              <w:bottom w:val="nil"/>
              <w:right w:val="nil"/>
            </w:tcBorders>
          </w:tcPr>
          <w:p w14:paraId="218770A8"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26" w:type="dxa"/>
            <w:tcBorders>
              <w:top w:val="nil"/>
              <w:left w:val="nil"/>
              <w:bottom w:val="nil"/>
              <w:right w:val="nil"/>
            </w:tcBorders>
          </w:tcPr>
          <w:p w14:paraId="63F9A808" w14:textId="77777777" w:rsidR="00DC23ED" w:rsidRPr="004A41E7" w:rsidRDefault="00DC23ED" w:rsidP="00DC23ED">
            <w:pPr>
              <w:rPr>
                <w:sz w:val="16"/>
                <w:szCs w:val="16"/>
              </w:rPr>
            </w:pPr>
          </w:p>
        </w:tc>
        <w:tc>
          <w:tcPr>
            <w:tcW w:w="840" w:type="dxa"/>
            <w:tcBorders>
              <w:top w:val="nil"/>
              <w:left w:val="nil"/>
              <w:bottom w:val="nil"/>
              <w:right w:val="nil"/>
            </w:tcBorders>
          </w:tcPr>
          <w:p w14:paraId="7BB03449" w14:textId="77777777" w:rsidR="00DC23ED" w:rsidRPr="004A41E7" w:rsidRDefault="00DC23ED" w:rsidP="00DC23ED">
            <w:pPr>
              <w:rPr>
                <w:sz w:val="16"/>
                <w:szCs w:val="16"/>
              </w:rPr>
            </w:pPr>
          </w:p>
        </w:tc>
        <w:tc>
          <w:tcPr>
            <w:tcW w:w="938" w:type="dxa"/>
            <w:tcBorders>
              <w:top w:val="nil"/>
              <w:left w:val="nil"/>
              <w:bottom w:val="nil"/>
              <w:right w:val="nil"/>
            </w:tcBorders>
          </w:tcPr>
          <w:p w14:paraId="31D2DE9D" w14:textId="77777777" w:rsidR="00DC23ED" w:rsidRPr="004A41E7" w:rsidRDefault="00DC23ED" w:rsidP="00DC23ED">
            <w:pPr>
              <w:rPr>
                <w:sz w:val="16"/>
                <w:szCs w:val="16"/>
              </w:rPr>
            </w:pPr>
          </w:p>
        </w:tc>
        <w:tc>
          <w:tcPr>
            <w:tcW w:w="826" w:type="dxa"/>
            <w:tcBorders>
              <w:top w:val="nil"/>
              <w:left w:val="nil"/>
              <w:bottom w:val="nil"/>
              <w:right w:val="nil"/>
            </w:tcBorders>
          </w:tcPr>
          <w:p w14:paraId="01B2FDE3" w14:textId="77777777" w:rsidR="00DC23ED" w:rsidRPr="004A41E7" w:rsidRDefault="00DC23ED" w:rsidP="00DC23ED">
            <w:pPr>
              <w:pStyle w:val="TableText"/>
              <w:rPr>
                <w:sz w:val="16"/>
                <w:szCs w:val="16"/>
                <w:lang w:eastAsia="en-AU"/>
              </w:rPr>
            </w:pPr>
            <w:r w:rsidRPr="004A41E7">
              <w:rPr>
                <w:sz w:val="16"/>
                <w:szCs w:val="16"/>
                <w:lang w:eastAsia="en-AU"/>
              </w:rPr>
              <w:t>9.6975</w:t>
            </w:r>
          </w:p>
        </w:tc>
        <w:tc>
          <w:tcPr>
            <w:tcW w:w="882" w:type="dxa"/>
            <w:tcBorders>
              <w:top w:val="nil"/>
              <w:left w:val="nil"/>
              <w:bottom w:val="nil"/>
              <w:right w:val="nil"/>
            </w:tcBorders>
          </w:tcPr>
          <w:p w14:paraId="4AC2A091" w14:textId="77777777" w:rsidR="00DC23ED" w:rsidRPr="004A41E7" w:rsidRDefault="00DC23ED" w:rsidP="00DC23ED">
            <w:pPr>
              <w:pStyle w:val="TableText"/>
              <w:rPr>
                <w:sz w:val="16"/>
                <w:szCs w:val="16"/>
                <w:lang w:eastAsia="en-AU"/>
              </w:rPr>
            </w:pPr>
            <w:r w:rsidRPr="004A41E7">
              <w:rPr>
                <w:sz w:val="16"/>
                <w:szCs w:val="16"/>
                <w:lang w:eastAsia="en-AU"/>
              </w:rPr>
              <w:t>9.6975</w:t>
            </w:r>
          </w:p>
        </w:tc>
        <w:tc>
          <w:tcPr>
            <w:tcW w:w="895" w:type="dxa"/>
            <w:tcBorders>
              <w:top w:val="nil"/>
              <w:left w:val="nil"/>
              <w:bottom w:val="nil"/>
              <w:right w:val="nil"/>
            </w:tcBorders>
          </w:tcPr>
          <w:p w14:paraId="2796AFE0"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12" w:type="dxa"/>
            <w:tcBorders>
              <w:top w:val="nil"/>
              <w:left w:val="nil"/>
              <w:bottom w:val="nil"/>
              <w:right w:val="nil"/>
            </w:tcBorders>
          </w:tcPr>
          <w:p w14:paraId="5AE5DCA5"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952" w:type="dxa"/>
            <w:tcBorders>
              <w:top w:val="nil"/>
              <w:left w:val="nil"/>
              <w:bottom w:val="nil"/>
              <w:right w:val="nil"/>
            </w:tcBorders>
          </w:tcPr>
          <w:p w14:paraId="3F4E8F97"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68" w:type="dxa"/>
            <w:tcBorders>
              <w:top w:val="nil"/>
              <w:left w:val="nil"/>
              <w:bottom w:val="nil"/>
              <w:right w:val="nil"/>
            </w:tcBorders>
          </w:tcPr>
          <w:p w14:paraId="43E7720A"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68" w:type="dxa"/>
            <w:tcBorders>
              <w:top w:val="nil"/>
              <w:left w:val="nil"/>
              <w:bottom w:val="nil"/>
              <w:right w:val="nil"/>
            </w:tcBorders>
          </w:tcPr>
          <w:p w14:paraId="210ECFD6"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96" w:type="dxa"/>
            <w:tcBorders>
              <w:top w:val="nil"/>
              <w:left w:val="nil"/>
              <w:bottom w:val="nil"/>
              <w:right w:val="nil"/>
            </w:tcBorders>
          </w:tcPr>
          <w:p w14:paraId="5048154A"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67" w:type="dxa"/>
            <w:tcBorders>
              <w:top w:val="nil"/>
              <w:left w:val="nil"/>
              <w:bottom w:val="nil"/>
              <w:right w:val="nil"/>
            </w:tcBorders>
          </w:tcPr>
          <w:p w14:paraId="78659BD6"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68" w:type="dxa"/>
            <w:tcBorders>
              <w:top w:val="nil"/>
              <w:left w:val="nil"/>
              <w:bottom w:val="nil"/>
              <w:right w:val="nil"/>
            </w:tcBorders>
          </w:tcPr>
          <w:p w14:paraId="6D18466B"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910" w:type="dxa"/>
            <w:tcBorders>
              <w:top w:val="nil"/>
              <w:left w:val="nil"/>
              <w:bottom w:val="nil"/>
              <w:right w:val="nil"/>
            </w:tcBorders>
          </w:tcPr>
          <w:p w14:paraId="57526371"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82" w:type="dxa"/>
            <w:tcBorders>
              <w:top w:val="nil"/>
              <w:left w:val="nil"/>
              <w:bottom w:val="nil"/>
              <w:right w:val="nil"/>
            </w:tcBorders>
          </w:tcPr>
          <w:p w14:paraId="0EBDC789"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54" w:type="dxa"/>
            <w:tcBorders>
              <w:top w:val="nil"/>
              <w:left w:val="nil"/>
              <w:bottom w:val="nil"/>
              <w:right w:val="nil"/>
            </w:tcBorders>
          </w:tcPr>
          <w:p w14:paraId="219C9250" w14:textId="77777777" w:rsidR="00DC23ED" w:rsidRPr="004A41E7" w:rsidRDefault="00DC23ED" w:rsidP="00DC23ED">
            <w:pPr>
              <w:pStyle w:val="TableText"/>
              <w:rPr>
                <w:sz w:val="16"/>
                <w:szCs w:val="16"/>
                <w:lang w:eastAsia="en-AU"/>
              </w:rPr>
            </w:pPr>
            <w:r w:rsidRPr="004A41E7">
              <w:rPr>
                <w:sz w:val="16"/>
                <w:szCs w:val="16"/>
                <w:lang w:eastAsia="en-AU"/>
              </w:rPr>
              <w:t>14.0316</w:t>
            </w:r>
          </w:p>
        </w:tc>
      </w:tr>
      <w:tr w:rsidR="00DC23ED" w:rsidRPr="004A41E7" w14:paraId="24419657" w14:textId="77777777">
        <w:trPr>
          <w:trHeight w:val="219"/>
        </w:trPr>
        <w:tc>
          <w:tcPr>
            <w:tcW w:w="1148" w:type="dxa"/>
            <w:tcBorders>
              <w:top w:val="nil"/>
              <w:left w:val="nil"/>
              <w:bottom w:val="nil"/>
              <w:right w:val="nil"/>
            </w:tcBorders>
          </w:tcPr>
          <w:p w14:paraId="07200FBD"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26" w:type="dxa"/>
            <w:tcBorders>
              <w:top w:val="nil"/>
              <w:left w:val="nil"/>
              <w:bottom w:val="nil"/>
              <w:right w:val="nil"/>
            </w:tcBorders>
          </w:tcPr>
          <w:p w14:paraId="74088379" w14:textId="77777777" w:rsidR="00DC23ED" w:rsidRPr="004A41E7" w:rsidRDefault="00DC23ED" w:rsidP="00DC23ED">
            <w:pPr>
              <w:rPr>
                <w:sz w:val="16"/>
                <w:szCs w:val="16"/>
              </w:rPr>
            </w:pPr>
          </w:p>
        </w:tc>
        <w:tc>
          <w:tcPr>
            <w:tcW w:w="840" w:type="dxa"/>
            <w:tcBorders>
              <w:top w:val="nil"/>
              <w:left w:val="nil"/>
              <w:bottom w:val="nil"/>
              <w:right w:val="nil"/>
            </w:tcBorders>
          </w:tcPr>
          <w:p w14:paraId="05A8B38B" w14:textId="77777777" w:rsidR="00DC23ED" w:rsidRPr="004A41E7" w:rsidRDefault="00DC23ED" w:rsidP="00DC23ED">
            <w:pPr>
              <w:rPr>
                <w:sz w:val="16"/>
                <w:szCs w:val="16"/>
              </w:rPr>
            </w:pPr>
          </w:p>
        </w:tc>
        <w:tc>
          <w:tcPr>
            <w:tcW w:w="938" w:type="dxa"/>
            <w:tcBorders>
              <w:top w:val="nil"/>
              <w:left w:val="nil"/>
              <w:bottom w:val="nil"/>
              <w:right w:val="nil"/>
            </w:tcBorders>
          </w:tcPr>
          <w:p w14:paraId="33FC9544" w14:textId="77777777" w:rsidR="00DC23ED" w:rsidRPr="004A41E7" w:rsidRDefault="00DC23ED" w:rsidP="00DC23ED">
            <w:pPr>
              <w:rPr>
                <w:sz w:val="16"/>
                <w:szCs w:val="16"/>
              </w:rPr>
            </w:pPr>
          </w:p>
        </w:tc>
        <w:tc>
          <w:tcPr>
            <w:tcW w:w="826" w:type="dxa"/>
            <w:tcBorders>
              <w:top w:val="nil"/>
              <w:left w:val="nil"/>
              <w:bottom w:val="nil"/>
              <w:right w:val="nil"/>
            </w:tcBorders>
          </w:tcPr>
          <w:p w14:paraId="7BF72D43" w14:textId="77777777" w:rsidR="00DC23ED" w:rsidRPr="004A41E7" w:rsidRDefault="00DC23ED" w:rsidP="00DC23ED">
            <w:pPr>
              <w:pStyle w:val="TableText"/>
              <w:rPr>
                <w:sz w:val="16"/>
                <w:szCs w:val="16"/>
                <w:lang w:eastAsia="en-AU"/>
              </w:rPr>
            </w:pPr>
            <w:r w:rsidRPr="004A41E7">
              <w:rPr>
                <w:sz w:val="16"/>
                <w:szCs w:val="16"/>
                <w:lang w:eastAsia="en-AU"/>
              </w:rPr>
              <w:t>9.2577</w:t>
            </w:r>
          </w:p>
        </w:tc>
        <w:tc>
          <w:tcPr>
            <w:tcW w:w="882" w:type="dxa"/>
            <w:tcBorders>
              <w:top w:val="nil"/>
              <w:left w:val="nil"/>
              <w:bottom w:val="nil"/>
              <w:right w:val="nil"/>
            </w:tcBorders>
          </w:tcPr>
          <w:p w14:paraId="54906231" w14:textId="77777777" w:rsidR="00DC23ED" w:rsidRPr="004A41E7" w:rsidRDefault="00DC23ED" w:rsidP="00DC23ED">
            <w:pPr>
              <w:pStyle w:val="TableText"/>
              <w:rPr>
                <w:sz w:val="16"/>
                <w:szCs w:val="16"/>
                <w:lang w:eastAsia="en-AU"/>
              </w:rPr>
            </w:pPr>
            <w:r w:rsidRPr="004A41E7">
              <w:rPr>
                <w:sz w:val="16"/>
                <w:szCs w:val="16"/>
                <w:lang w:eastAsia="en-AU"/>
              </w:rPr>
              <w:t>9.2577</w:t>
            </w:r>
          </w:p>
        </w:tc>
        <w:tc>
          <w:tcPr>
            <w:tcW w:w="895" w:type="dxa"/>
            <w:tcBorders>
              <w:top w:val="nil"/>
              <w:left w:val="nil"/>
              <w:bottom w:val="nil"/>
              <w:right w:val="nil"/>
            </w:tcBorders>
          </w:tcPr>
          <w:p w14:paraId="4213DF92"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12" w:type="dxa"/>
            <w:tcBorders>
              <w:top w:val="nil"/>
              <w:left w:val="nil"/>
              <w:bottom w:val="nil"/>
              <w:right w:val="nil"/>
            </w:tcBorders>
          </w:tcPr>
          <w:p w14:paraId="0F74C1DA"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952" w:type="dxa"/>
            <w:tcBorders>
              <w:top w:val="nil"/>
              <w:left w:val="nil"/>
              <w:bottom w:val="nil"/>
              <w:right w:val="nil"/>
            </w:tcBorders>
          </w:tcPr>
          <w:p w14:paraId="0D3D8B8F"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68" w:type="dxa"/>
            <w:tcBorders>
              <w:top w:val="nil"/>
              <w:left w:val="nil"/>
              <w:bottom w:val="nil"/>
              <w:right w:val="nil"/>
            </w:tcBorders>
          </w:tcPr>
          <w:p w14:paraId="0D1FABBE"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68" w:type="dxa"/>
            <w:tcBorders>
              <w:top w:val="nil"/>
              <w:left w:val="nil"/>
              <w:bottom w:val="nil"/>
              <w:right w:val="nil"/>
            </w:tcBorders>
          </w:tcPr>
          <w:p w14:paraId="130C53BF"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96" w:type="dxa"/>
            <w:tcBorders>
              <w:top w:val="nil"/>
              <w:left w:val="nil"/>
              <w:bottom w:val="nil"/>
              <w:right w:val="nil"/>
            </w:tcBorders>
          </w:tcPr>
          <w:p w14:paraId="5AF570F2"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67" w:type="dxa"/>
            <w:tcBorders>
              <w:top w:val="nil"/>
              <w:left w:val="nil"/>
              <w:bottom w:val="nil"/>
              <w:right w:val="nil"/>
            </w:tcBorders>
          </w:tcPr>
          <w:p w14:paraId="14FAD45A"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68" w:type="dxa"/>
            <w:tcBorders>
              <w:top w:val="nil"/>
              <w:left w:val="nil"/>
              <w:bottom w:val="nil"/>
              <w:right w:val="nil"/>
            </w:tcBorders>
          </w:tcPr>
          <w:p w14:paraId="75B12B67"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910" w:type="dxa"/>
            <w:tcBorders>
              <w:top w:val="nil"/>
              <w:left w:val="nil"/>
              <w:bottom w:val="nil"/>
              <w:right w:val="nil"/>
            </w:tcBorders>
          </w:tcPr>
          <w:p w14:paraId="28DAFCCA"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82" w:type="dxa"/>
            <w:tcBorders>
              <w:top w:val="nil"/>
              <w:left w:val="nil"/>
              <w:bottom w:val="nil"/>
              <w:right w:val="nil"/>
            </w:tcBorders>
          </w:tcPr>
          <w:p w14:paraId="74209A49"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54" w:type="dxa"/>
            <w:tcBorders>
              <w:top w:val="nil"/>
              <w:left w:val="nil"/>
              <w:bottom w:val="nil"/>
              <w:right w:val="nil"/>
            </w:tcBorders>
          </w:tcPr>
          <w:p w14:paraId="21CBD89C" w14:textId="77777777" w:rsidR="00DC23ED" w:rsidRPr="004A41E7" w:rsidRDefault="00DC23ED" w:rsidP="00DC23ED">
            <w:pPr>
              <w:pStyle w:val="TableText"/>
              <w:rPr>
                <w:sz w:val="16"/>
                <w:szCs w:val="16"/>
                <w:lang w:eastAsia="en-AU"/>
              </w:rPr>
            </w:pPr>
            <w:r w:rsidRPr="004A41E7">
              <w:rPr>
                <w:sz w:val="16"/>
                <w:szCs w:val="16"/>
                <w:lang w:eastAsia="en-AU"/>
              </w:rPr>
              <w:t>13.4878</w:t>
            </w:r>
          </w:p>
        </w:tc>
      </w:tr>
      <w:tr w:rsidR="00DC23ED" w:rsidRPr="004A41E7" w14:paraId="31F130E4" w14:textId="77777777">
        <w:trPr>
          <w:trHeight w:val="219"/>
        </w:trPr>
        <w:tc>
          <w:tcPr>
            <w:tcW w:w="1148" w:type="dxa"/>
            <w:tcBorders>
              <w:top w:val="nil"/>
              <w:left w:val="nil"/>
              <w:bottom w:val="nil"/>
              <w:right w:val="nil"/>
            </w:tcBorders>
          </w:tcPr>
          <w:p w14:paraId="03314DE4"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26" w:type="dxa"/>
            <w:tcBorders>
              <w:top w:val="nil"/>
              <w:left w:val="nil"/>
              <w:bottom w:val="nil"/>
              <w:right w:val="nil"/>
            </w:tcBorders>
          </w:tcPr>
          <w:p w14:paraId="1585E5D8" w14:textId="77777777" w:rsidR="00DC23ED" w:rsidRPr="004A41E7" w:rsidRDefault="00DC23ED" w:rsidP="00DC23ED">
            <w:pPr>
              <w:rPr>
                <w:sz w:val="16"/>
                <w:szCs w:val="16"/>
              </w:rPr>
            </w:pPr>
          </w:p>
        </w:tc>
        <w:tc>
          <w:tcPr>
            <w:tcW w:w="840" w:type="dxa"/>
            <w:tcBorders>
              <w:top w:val="nil"/>
              <w:left w:val="nil"/>
              <w:bottom w:val="nil"/>
              <w:right w:val="nil"/>
            </w:tcBorders>
          </w:tcPr>
          <w:p w14:paraId="4CCF43EC" w14:textId="77777777" w:rsidR="00DC23ED" w:rsidRPr="004A41E7" w:rsidRDefault="00DC23ED" w:rsidP="00DC23ED">
            <w:pPr>
              <w:rPr>
                <w:sz w:val="16"/>
                <w:szCs w:val="16"/>
              </w:rPr>
            </w:pPr>
          </w:p>
        </w:tc>
        <w:tc>
          <w:tcPr>
            <w:tcW w:w="938" w:type="dxa"/>
            <w:tcBorders>
              <w:top w:val="nil"/>
              <w:left w:val="nil"/>
              <w:bottom w:val="nil"/>
              <w:right w:val="nil"/>
            </w:tcBorders>
          </w:tcPr>
          <w:p w14:paraId="466D84E8" w14:textId="77777777" w:rsidR="00DC23ED" w:rsidRPr="004A41E7" w:rsidRDefault="00DC23ED" w:rsidP="00DC23ED">
            <w:pPr>
              <w:rPr>
                <w:sz w:val="16"/>
                <w:szCs w:val="16"/>
              </w:rPr>
            </w:pPr>
          </w:p>
        </w:tc>
        <w:tc>
          <w:tcPr>
            <w:tcW w:w="826" w:type="dxa"/>
            <w:tcBorders>
              <w:top w:val="nil"/>
              <w:left w:val="nil"/>
              <w:bottom w:val="nil"/>
              <w:right w:val="nil"/>
            </w:tcBorders>
          </w:tcPr>
          <w:p w14:paraId="72909FC1" w14:textId="77777777" w:rsidR="00DC23ED" w:rsidRPr="004A41E7" w:rsidRDefault="00DC23ED" w:rsidP="00DC23ED">
            <w:pPr>
              <w:pStyle w:val="TableText"/>
              <w:rPr>
                <w:sz w:val="16"/>
                <w:szCs w:val="16"/>
                <w:lang w:eastAsia="en-AU"/>
              </w:rPr>
            </w:pPr>
            <w:r w:rsidRPr="004A41E7">
              <w:rPr>
                <w:sz w:val="16"/>
                <w:szCs w:val="16"/>
                <w:lang w:eastAsia="en-AU"/>
              </w:rPr>
              <w:t>8.8191</w:t>
            </w:r>
          </w:p>
        </w:tc>
        <w:tc>
          <w:tcPr>
            <w:tcW w:w="882" w:type="dxa"/>
            <w:tcBorders>
              <w:top w:val="nil"/>
              <w:left w:val="nil"/>
              <w:bottom w:val="nil"/>
              <w:right w:val="nil"/>
            </w:tcBorders>
          </w:tcPr>
          <w:p w14:paraId="314DA966" w14:textId="77777777" w:rsidR="00DC23ED" w:rsidRPr="004A41E7" w:rsidRDefault="00DC23ED" w:rsidP="00DC23ED">
            <w:pPr>
              <w:pStyle w:val="TableText"/>
              <w:rPr>
                <w:sz w:val="16"/>
                <w:szCs w:val="16"/>
                <w:lang w:eastAsia="en-AU"/>
              </w:rPr>
            </w:pPr>
            <w:r w:rsidRPr="004A41E7">
              <w:rPr>
                <w:sz w:val="16"/>
                <w:szCs w:val="16"/>
                <w:lang w:eastAsia="en-AU"/>
              </w:rPr>
              <w:t>8.8191</w:t>
            </w:r>
          </w:p>
        </w:tc>
        <w:tc>
          <w:tcPr>
            <w:tcW w:w="895" w:type="dxa"/>
            <w:tcBorders>
              <w:top w:val="nil"/>
              <w:left w:val="nil"/>
              <w:bottom w:val="nil"/>
              <w:right w:val="nil"/>
            </w:tcBorders>
          </w:tcPr>
          <w:p w14:paraId="0B687251"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12" w:type="dxa"/>
            <w:tcBorders>
              <w:top w:val="nil"/>
              <w:left w:val="nil"/>
              <w:bottom w:val="nil"/>
              <w:right w:val="nil"/>
            </w:tcBorders>
          </w:tcPr>
          <w:p w14:paraId="40F6531C"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952" w:type="dxa"/>
            <w:tcBorders>
              <w:top w:val="nil"/>
              <w:left w:val="nil"/>
              <w:bottom w:val="nil"/>
              <w:right w:val="nil"/>
            </w:tcBorders>
          </w:tcPr>
          <w:p w14:paraId="44DF302A"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68" w:type="dxa"/>
            <w:tcBorders>
              <w:top w:val="nil"/>
              <w:left w:val="nil"/>
              <w:bottom w:val="nil"/>
              <w:right w:val="nil"/>
            </w:tcBorders>
          </w:tcPr>
          <w:p w14:paraId="414790AD"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68" w:type="dxa"/>
            <w:tcBorders>
              <w:top w:val="nil"/>
              <w:left w:val="nil"/>
              <w:bottom w:val="nil"/>
              <w:right w:val="nil"/>
            </w:tcBorders>
          </w:tcPr>
          <w:p w14:paraId="71861962"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96" w:type="dxa"/>
            <w:tcBorders>
              <w:top w:val="nil"/>
              <w:left w:val="nil"/>
              <w:bottom w:val="nil"/>
              <w:right w:val="nil"/>
            </w:tcBorders>
          </w:tcPr>
          <w:p w14:paraId="4088AAF4"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67" w:type="dxa"/>
            <w:tcBorders>
              <w:top w:val="nil"/>
              <w:left w:val="nil"/>
              <w:bottom w:val="nil"/>
              <w:right w:val="nil"/>
            </w:tcBorders>
          </w:tcPr>
          <w:p w14:paraId="56133146"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68" w:type="dxa"/>
            <w:tcBorders>
              <w:top w:val="nil"/>
              <w:left w:val="nil"/>
              <w:bottom w:val="nil"/>
              <w:right w:val="nil"/>
            </w:tcBorders>
          </w:tcPr>
          <w:p w14:paraId="39563414"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910" w:type="dxa"/>
            <w:tcBorders>
              <w:top w:val="nil"/>
              <w:left w:val="nil"/>
              <w:bottom w:val="nil"/>
              <w:right w:val="nil"/>
            </w:tcBorders>
          </w:tcPr>
          <w:p w14:paraId="3B18C173"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82" w:type="dxa"/>
            <w:tcBorders>
              <w:top w:val="nil"/>
              <w:left w:val="nil"/>
              <w:bottom w:val="nil"/>
              <w:right w:val="nil"/>
            </w:tcBorders>
          </w:tcPr>
          <w:p w14:paraId="3FC23EFB"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54" w:type="dxa"/>
            <w:tcBorders>
              <w:top w:val="nil"/>
              <w:left w:val="nil"/>
              <w:bottom w:val="nil"/>
              <w:right w:val="nil"/>
            </w:tcBorders>
          </w:tcPr>
          <w:p w14:paraId="19F6F3BC" w14:textId="77777777" w:rsidR="00DC23ED" w:rsidRPr="004A41E7" w:rsidRDefault="00DC23ED" w:rsidP="00DC23ED">
            <w:pPr>
              <w:pStyle w:val="TableText"/>
              <w:rPr>
                <w:sz w:val="16"/>
                <w:szCs w:val="16"/>
                <w:lang w:eastAsia="en-AU"/>
              </w:rPr>
            </w:pPr>
            <w:r w:rsidRPr="004A41E7">
              <w:rPr>
                <w:sz w:val="16"/>
                <w:szCs w:val="16"/>
                <w:lang w:eastAsia="en-AU"/>
              </w:rPr>
              <w:t>12.9432</w:t>
            </w:r>
          </w:p>
        </w:tc>
      </w:tr>
      <w:tr w:rsidR="00DC23ED" w:rsidRPr="004A41E7" w14:paraId="04441B29" w14:textId="77777777">
        <w:trPr>
          <w:trHeight w:val="219"/>
        </w:trPr>
        <w:tc>
          <w:tcPr>
            <w:tcW w:w="1148" w:type="dxa"/>
            <w:tcBorders>
              <w:top w:val="nil"/>
              <w:left w:val="nil"/>
              <w:right w:val="nil"/>
            </w:tcBorders>
          </w:tcPr>
          <w:p w14:paraId="0CED5A25"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26" w:type="dxa"/>
            <w:tcBorders>
              <w:top w:val="nil"/>
              <w:left w:val="nil"/>
              <w:right w:val="nil"/>
            </w:tcBorders>
          </w:tcPr>
          <w:p w14:paraId="08A80394" w14:textId="77777777" w:rsidR="00DC23ED" w:rsidRPr="004A41E7" w:rsidRDefault="00DC23ED" w:rsidP="00DC23ED">
            <w:pPr>
              <w:rPr>
                <w:sz w:val="16"/>
                <w:szCs w:val="16"/>
              </w:rPr>
            </w:pPr>
          </w:p>
        </w:tc>
        <w:tc>
          <w:tcPr>
            <w:tcW w:w="840" w:type="dxa"/>
            <w:tcBorders>
              <w:top w:val="nil"/>
              <w:left w:val="nil"/>
              <w:right w:val="nil"/>
            </w:tcBorders>
          </w:tcPr>
          <w:p w14:paraId="309DF8D8" w14:textId="77777777" w:rsidR="00DC23ED" w:rsidRPr="004A41E7" w:rsidRDefault="00DC23ED" w:rsidP="00DC23ED">
            <w:pPr>
              <w:rPr>
                <w:sz w:val="16"/>
                <w:szCs w:val="16"/>
              </w:rPr>
            </w:pPr>
          </w:p>
        </w:tc>
        <w:tc>
          <w:tcPr>
            <w:tcW w:w="938" w:type="dxa"/>
            <w:tcBorders>
              <w:top w:val="nil"/>
              <w:left w:val="nil"/>
              <w:right w:val="nil"/>
            </w:tcBorders>
          </w:tcPr>
          <w:p w14:paraId="37603329" w14:textId="77777777" w:rsidR="00DC23ED" w:rsidRPr="004A41E7" w:rsidRDefault="00DC23ED" w:rsidP="00DC23ED">
            <w:pPr>
              <w:rPr>
                <w:sz w:val="16"/>
                <w:szCs w:val="16"/>
              </w:rPr>
            </w:pPr>
          </w:p>
        </w:tc>
        <w:tc>
          <w:tcPr>
            <w:tcW w:w="826" w:type="dxa"/>
            <w:tcBorders>
              <w:top w:val="nil"/>
              <w:left w:val="nil"/>
              <w:right w:val="nil"/>
            </w:tcBorders>
          </w:tcPr>
          <w:p w14:paraId="00978AAF" w14:textId="77777777" w:rsidR="00DC23ED" w:rsidRPr="004A41E7" w:rsidRDefault="00DC23ED" w:rsidP="00DC23ED">
            <w:pPr>
              <w:pStyle w:val="TableText"/>
              <w:rPr>
                <w:sz w:val="16"/>
                <w:szCs w:val="16"/>
                <w:lang w:eastAsia="en-AU"/>
              </w:rPr>
            </w:pPr>
            <w:r w:rsidRPr="004A41E7">
              <w:rPr>
                <w:sz w:val="16"/>
                <w:szCs w:val="16"/>
                <w:lang w:eastAsia="en-AU"/>
              </w:rPr>
              <w:t>8.3820</w:t>
            </w:r>
          </w:p>
        </w:tc>
        <w:tc>
          <w:tcPr>
            <w:tcW w:w="882" w:type="dxa"/>
            <w:tcBorders>
              <w:top w:val="nil"/>
              <w:left w:val="nil"/>
              <w:right w:val="nil"/>
            </w:tcBorders>
          </w:tcPr>
          <w:p w14:paraId="50B0066F" w14:textId="77777777" w:rsidR="00DC23ED" w:rsidRPr="004A41E7" w:rsidRDefault="00DC23ED" w:rsidP="00DC23ED">
            <w:pPr>
              <w:pStyle w:val="TableText"/>
              <w:rPr>
                <w:sz w:val="16"/>
                <w:szCs w:val="16"/>
                <w:lang w:eastAsia="en-AU"/>
              </w:rPr>
            </w:pPr>
            <w:r w:rsidRPr="004A41E7">
              <w:rPr>
                <w:sz w:val="16"/>
                <w:szCs w:val="16"/>
                <w:lang w:eastAsia="en-AU"/>
              </w:rPr>
              <w:t>8.3820</w:t>
            </w:r>
          </w:p>
        </w:tc>
        <w:tc>
          <w:tcPr>
            <w:tcW w:w="895" w:type="dxa"/>
            <w:tcBorders>
              <w:top w:val="nil"/>
              <w:left w:val="nil"/>
              <w:right w:val="nil"/>
            </w:tcBorders>
          </w:tcPr>
          <w:p w14:paraId="0BF3A646"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12" w:type="dxa"/>
            <w:tcBorders>
              <w:top w:val="nil"/>
              <w:left w:val="nil"/>
              <w:right w:val="nil"/>
            </w:tcBorders>
          </w:tcPr>
          <w:p w14:paraId="1D3E711F"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952" w:type="dxa"/>
            <w:tcBorders>
              <w:top w:val="nil"/>
              <w:left w:val="nil"/>
              <w:right w:val="nil"/>
            </w:tcBorders>
          </w:tcPr>
          <w:p w14:paraId="7F8673BF"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68" w:type="dxa"/>
            <w:tcBorders>
              <w:top w:val="nil"/>
              <w:left w:val="nil"/>
              <w:right w:val="nil"/>
            </w:tcBorders>
          </w:tcPr>
          <w:p w14:paraId="64135D25"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68" w:type="dxa"/>
            <w:tcBorders>
              <w:top w:val="nil"/>
              <w:left w:val="nil"/>
              <w:right w:val="nil"/>
            </w:tcBorders>
          </w:tcPr>
          <w:p w14:paraId="55E950E5"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96" w:type="dxa"/>
            <w:tcBorders>
              <w:top w:val="nil"/>
              <w:left w:val="nil"/>
              <w:right w:val="nil"/>
            </w:tcBorders>
          </w:tcPr>
          <w:p w14:paraId="72D15614"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67" w:type="dxa"/>
            <w:tcBorders>
              <w:top w:val="nil"/>
              <w:left w:val="nil"/>
              <w:right w:val="nil"/>
            </w:tcBorders>
          </w:tcPr>
          <w:p w14:paraId="63E024E4"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68" w:type="dxa"/>
            <w:tcBorders>
              <w:top w:val="nil"/>
              <w:left w:val="nil"/>
              <w:right w:val="nil"/>
            </w:tcBorders>
          </w:tcPr>
          <w:p w14:paraId="28F420C3"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910" w:type="dxa"/>
            <w:tcBorders>
              <w:top w:val="nil"/>
              <w:left w:val="nil"/>
              <w:right w:val="nil"/>
            </w:tcBorders>
          </w:tcPr>
          <w:p w14:paraId="38999BD4"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82" w:type="dxa"/>
            <w:tcBorders>
              <w:top w:val="nil"/>
              <w:left w:val="nil"/>
              <w:right w:val="nil"/>
            </w:tcBorders>
          </w:tcPr>
          <w:p w14:paraId="77FBD653"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54" w:type="dxa"/>
            <w:tcBorders>
              <w:top w:val="nil"/>
              <w:left w:val="nil"/>
              <w:right w:val="nil"/>
            </w:tcBorders>
          </w:tcPr>
          <w:p w14:paraId="135A24D8" w14:textId="77777777" w:rsidR="00DC23ED" w:rsidRPr="004A41E7" w:rsidRDefault="00DC23ED" w:rsidP="00DC23ED">
            <w:pPr>
              <w:pStyle w:val="TableText"/>
              <w:rPr>
                <w:sz w:val="16"/>
                <w:szCs w:val="16"/>
                <w:lang w:eastAsia="en-AU"/>
              </w:rPr>
            </w:pPr>
            <w:r w:rsidRPr="004A41E7">
              <w:rPr>
                <w:sz w:val="16"/>
                <w:szCs w:val="16"/>
                <w:lang w:eastAsia="en-AU"/>
              </w:rPr>
              <w:t>12.3989</w:t>
            </w:r>
          </w:p>
        </w:tc>
      </w:tr>
      <w:tr w:rsidR="00DC23ED" w:rsidRPr="004A41E7" w14:paraId="72F9585F" w14:textId="77777777">
        <w:trPr>
          <w:trHeight w:val="219"/>
        </w:trPr>
        <w:tc>
          <w:tcPr>
            <w:tcW w:w="1148" w:type="dxa"/>
            <w:tcBorders>
              <w:top w:val="nil"/>
              <w:left w:val="nil"/>
              <w:bottom w:val="single" w:sz="4" w:space="0" w:color="auto"/>
              <w:right w:val="nil"/>
            </w:tcBorders>
          </w:tcPr>
          <w:p w14:paraId="43D29935"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26" w:type="dxa"/>
            <w:tcBorders>
              <w:top w:val="nil"/>
              <w:left w:val="nil"/>
              <w:bottom w:val="single" w:sz="4" w:space="0" w:color="auto"/>
              <w:right w:val="nil"/>
            </w:tcBorders>
          </w:tcPr>
          <w:p w14:paraId="014C71A1"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6CAFEC20" w14:textId="77777777" w:rsidR="00DC23ED" w:rsidRPr="004A41E7" w:rsidRDefault="00DC23ED" w:rsidP="00DC23ED">
            <w:pPr>
              <w:rPr>
                <w:sz w:val="16"/>
                <w:szCs w:val="16"/>
              </w:rPr>
            </w:pPr>
          </w:p>
        </w:tc>
        <w:tc>
          <w:tcPr>
            <w:tcW w:w="938" w:type="dxa"/>
            <w:tcBorders>
              <w:top w:val="nil"/>
              <w:left w:val="nil"/>
              <w:bottom w:val="single" w:sz="4" w:space="0" w:color="auto"/>
              <w:right w:val="nil"/>
            </w:tcBorders>
          </w:tcPr>
          <w:p w14:paraId="34028223" w14:textId="77777777" w:rsidR="00DC23ED" w:rsidRPr="004A41E7" w:rsidRDefault="00DC23ED" w:rsidP="00DC23ED">
            <w:pPr>
              <w:rPr>
                <w:sz w:val="16"/>
                <w:szCs w:val="16"/>
              </w:rPr>
            </w:pPr>
          </w:p>
        </w:tc>
        <w:tc>
          <w:tcPr>
            <w:tcW w:w="826" w:type="dxa"/>
            <w:tcBorders>
              <w:top w:val="nil"/>
              <w:left w:val="nil"/>
              <w:bottom w:val="single" w:sz="4" w:space="0" w:color="auto"/>
              <w:right w:val="nil"/>
            </w:tcBorders>
          </w:tcPr>
          <w:p w14:paraId="5F473721" w14:textId="77777777" w:rsidR="00DC23ED" w:rsidRPr="004A41E7" w:rsidRDefault="00DC23ED" w:rsidP="00DC23ED">
            <w:pPr>
              <w:pStyle w:val="TableText"/>
              <w:rPr>
                <w:sz w:val="16"/>
                <w:szCs w:val="16"/>
                <w:lang w:eastAsia="en-AU"/>
              </w:rPr>
            </w:pPr>
            <w:r w:rsidRPr="004A41E7">
              <w:rPr>
                <w:sz w:val="16"/>
                <w:szCs w:val="16"/>
                <w:lang w:eastAsia="en-AU"/>
              </w:rPr>
              <w:t>7.9469</w:t>
            </w:r>
          </w:p>
        </w:tc>
        <w:tc>
          <w:tcPr>
            <w:tcW w:w="882" w:type="dxa"/>
            <w:tcBorders>
              <w:top w:val="nil"/>
              <w:left w:val="nil"/>
              <w:bottom w:val="single" w:sz="4" w:space="0" w:color="auto"/>
              <w:right w:val="nil"/>
            </w:tcBorders>
          </w:tcPr>
          <w:p w14:paraId="4A1AD297" w14:textId="77777777" w:rsidR="00DC23ED" w:rsidRPr="004A41E7" w:rsidRDefault="00DC23ED" w:rsidP="00DC23ED">
            <w:pPr>
              <w:pStyle w:val="TableText"/>
              <w:rPr>
                <w:sz w:val="16"/>
                <w:szCs w:val="16"/>
                <w:lang w:eastAsia="en-AU"/>
              </w:rPr>
            </w:pPr>
            <w:r w:rsidRPr="004A41E7">
              <w:rPr>
                <w:sz w:val="16"/>
                <w:szCs w:val="16"/>
                <w:lang w:eastAsia="en-AU"/>
              </w:rPr>
              <w:t>7.9469</w:t>
            </w:r>
          </w:p>
        </w:tc>
        <w:tc>
          <w:tcPr>
            <w:tcW w:w="895" w:type="dxa"/>
            <w:tcBorders>
              <w:top w:val="nil"/>
              <w:left w:val="nil"/>
              <w:bottom w:val="single" w:sz="4" w:space="0" w:color="auto"/>
              <w:right w:val="nil"/>
            </w:tcBorders>
          </w:tcPr>
          <w:p w14:paraId="020DD063"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12" w:type="dxa"/>
            <w:tcBorders>
              <w:top w:val="nil"/>
              <w:left w:val="nil"/>
              <w:bottom w:val="single" w:sz="4" w:space="0" w:color="auto"/>
              <w:right w:val="nil"/>
            </w:tcBorders>
          </w:tcPr>
          <w:p w14:paraId="67001E29"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952" w:type="dxa"/>
            <w:tcBorders>
              <w:top w:val="nil"/>
              <w:left w:val="nil"/>
              <w:bottom w:val="single" w:sz="4" w:space="0" w:color="auto"/>
              <w:right w:val="nil"/>
            </w:tcBorders>
          </w:tcPr>
          <w:p w14:paraId="0A91ED95"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68" w:type="dxa"/>
            <w:tcBorders>
              <w:top w:val="nil"/>
              <w:left w:val="nil"/>
              <w:bottom w:val="single" w:sz="4" w:space="0" w:color="auto"/>
              <w:right w:val="nil"/>
            </w:tcBorders>
          </w:tcPr>
          <w:p w14:paraId="1B5419B7"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68" w:type="dxa"/>
            <w:tcBorders>
              <w:top w:val="nil"/>
              <w:left w:val="nil"/>
              <w:bottom w:val="single" w:sz="4" w:space="0" w:color="auto"/>
              <w:right w:val="nil"/>
            </w:tcBorders>
          </w:tcPr>
          <w:p w14:paraId="046B37E2"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96" w:type="dxa"/>
            <w:tcBorders>
              <w:top w:val="nil"/>
              <w:left w:val="nil"/>
              <w:bottom w:val="single" w:sz="4" w:space="0" w:color="auto"/>
              <w:right w:val="nil"/>
            </w:tcBorders>
          </w:tcPr>
          <w:p w14:paraId="204B87A2"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67" w:type="dxa"/>
            <w:tcBorders>
              <w:top w:val="nil"/>
              <w:left w:val="nil"/>
              <w:bottom w:val="single" w:sz="4" w:space="0" w:color="auto"/>
              <w:right w:val="nil"/>
            </w:tcBorders>
          </w:tcPr>
          <w:p w14:paraId="0C9F23FA"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68" w:type="dxa"/>
            <w:tcBorders>
              <w:top w:val="nil"/>
              <w:left w:val="nil"/>
              <w:bottom w:val="single" w:sz="4" w:space="0" w:color="auto"/>
              <w:right w:val="nil"/>
            </w:tcBorders>
          </w:tcPr>
          <w:p w14:paraId="5033E44B"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910" w:type="dxa"/>
            <w:tcBorders>
              <w:top w:val="nil"/>
              <w:left w:val="nil"/>
              <w:bottom w:val="single" w:sz="4" w:space="0" w:color="auto"/>
              <w:right w:val="nil"/>
            </w:tcBorders>
          </w:tcPr>
          <w:p w14:paraId="71C9ED1B"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82" w:type="dxa"/>
            <w:tcBorders>
              <w:top w:val="nil"/>
              <w:left w:val="nil"/>
              <w:bottom w:val="single" w:sz="4" w:space="0" w:color="auto"/>
              <w:right w:val="nil"/>
            </w:tcBorders>
          </w:tcPr>
          <w:p w14:paraId="6A9A192C"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54" w:type="dxa"/>
            <w:tcBorders>
              <w:top w:val="nil"/>
              <w:left w:val="nil"/>
              <w:bottom w:val="single" w:sz="4" w:space="0" w:color="auto"/>
              <w:right w:val="nil"/>
            </w:tcBorders>
          </w:tcPr>
          <w:p w14:paraId="34C48A45" w14:textId="77777777" w:rsidR="00DC23ED" w:rsidRPr="004A41E7" w:rsidRDefault="00DC23ED" w:rsidP="00DC23ED">
            <w:pPr>
              <w:pStyle w:val="TableText"/>
              <w:rPr>
                <w:sz w:val="16"/>
                <w:szCs w:val="16"/>
                <w:lang w:eastAsia="en-AU"/>
              </w:rPr>
            </w:pPr>
            <w:r w:rsidRPr="004A41E7">
              <w:rPr>
                <w:sz w:val="16"/>
                <w:szCs w:val="16"/>
                <w:lang w:eastAsia="en-AU"/>
              </w:rPr>
              <w:t>11.8556</w:t>
            </w:r>
          </w:p>
        </w:tc>
      </w:tr>
    </w:tbl>
    <w:p w14:paraId="62C03683" w14:textId="77777777" w:rsidR="00DC23ED" w:rsidRPr="009C1EC0" w:rsidRDefault="00DC23ED" w:rsidP="00DC23ED">
      <w:pPr>
        <w:pStyle w:val="ScheduleHeading"/>
        <w:ind w:left="1320" w:hanging="1320"/>
      </w:pPr>
      <w:r w:rsidRPr="009C1EC0">
        <w:t>Table 13</w:t>
      </w:r>
      <w:r w:rsidRPr="009C1EC0">
        <w:tab/>
        <w:t>Pension valuation factors for sitting members</w:t>
      </w:r>
    </w:p>
    <w:p w14:paraId="02F81F21" w14:textId="77777777" w:rsidR="00DC23ED" w:rsidRPr="009C1EC0" w:rsidRDefault="00DC23ED" w:rsidP="00DC23ED">
      <w:pPr>
        <w:keepNext/>
      </w:pPr>
    </w:p>
    <w:tbl>
      <w:tblPr>
        <w:tblW w:w="15118" w:type="dxa"/>
        <w:tblInd w:w="-110" w:type="dxa"/>
        <w:tblLayout w:type="fixed"/>
        <w:tblCellMar>
          <w:left w:w="30" w:type="dxa"/>
          <w:right w:w="30" w:type="dxa"/>
        </w:tblCellMar>
        <w:tblLook w:val="0000" w:firstRow="0" w:lastRow="0" w:firstColumn="0" w:lastColumn="0" w:noHBand="0" w:noVBand="0"/>
      </w:tblPr>
      <w:tblGrid>
        <w:gridCol w:w="1106"/>
        <w:gridCol w:w="840"/>
        <w:gridCol w:w="854"/>
        <w:gridCol w:w="924"/>
        <w:gridCol w:w="812"/>
        <w:gridCol w:w="910"/>
        <w:gridCol w:w="867"/>
        <w:gridCol w:w="812"/>
        <w:gridCol w:w="952"/>
        <w:gridCol w:w="882"/>
        <w:gridCol w:w="854"/>
        <w:gridCol w:w="910"/>
        <w:gridCol w:w="853"/>
        <w:gridCol w:w="882"/>
        <w:gridCol w:w="896"/>
        <w:gridCol w:w="882"/>
        <w:gridCol w:w="882"/>
      </w:tblGrid>
      <w:tr w:rsidR="00DC23ED" w:rsidRPr="004A41E7" w14:paraId="7117B2AB" w14:textId="77777777">
        <w:trPr>
          <w:trHeight w:val="219"/>
          <w:tblHeader/>
        </w:trPr>
        <w:tc>
          <w:tcPr>
            <w:tcW w:w="1106" w:type="dxa"/>
            <w:vMerge w:val="restart"/>
            <w:tcBorders>
              <w:top w:val="nil"/>
              <w:left w:val="nil"/>
              <w:right w:val="nil"/>
            </w:tcBorders>
            <w:vAlign w:val="bottom"/>
          </w:tcPr>
          <w:p w14:paraId="03CED8CF"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40" w:type="dxa"/>
            <w:tcBorders>
              <w:top w:val="nil"/>
              <w:left w:val="nil"/>
              <w:right w:val="nil"/>
            </w:tcBorders>
          </w:tcPr>
          <w:p w14:paraId="316029EF" w14:textId="77777777" w:rsidR="00DC23ED" w:rsidRPr="004A41E7" w:rsidRDefault="00DC23ED" w:rsidP="00DC23ED">
            <w:pPr>
              <w:pStyle w:val="TableColHead"/>
              <w:rPr>
                <w:sz w:val="16"/>
                <w:szCs w:val="16"/>
                <w:lang w:eastAsia="en-AU"/>
              </w:rPr>
            </w:pPr>
          </w:p>
        </w:tc>
        <w:tc>
          <w:tcPr>
            <w:tcW w:w="7867" w:type="dxa"/>
            <w:gridSpan w:val="9"/>
            <w:tcBorders>
              <w:top w:val="nil"/>
              <w:left w:val="nil"/>
              <w:right w:val="nil"/>
            </w:tcBorders>
          </w:tcPr>
          <w:p w14:paraId="51359127"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910" w:type="dxa"/>
            <w:tcBorders>
              <w:top w:val="nil"/>
              <w:left w:val="nil"/>
              <w:right w:val="nil"/>
            </w:tcBorders>
          </w:tcPr>
          <w:p w14:paraId="0F0E5FDF" w14:textId="77777777" w:rsidR="00DC23ED" w:rsidRPr="004A41E7" w:rsidRDefault="00DC23ED" w:rsidP="00DC23ED">
            <w:pPr>
              <w:pStyle w:val="TableColHead"/>
              <w:rPr>
                <w:sz w:val="16"/>
                <w:szCs w:val="16"/>
                <w:lang w:eastAsia="en-AU"/>
              </w:rPr>
            </w:pPr>
          </w:p>
        </w:tc>
        <w:tc>
          <w:tcPr>
            <w:tcW w:w="853" w:type="dxa"/>
            <w:tcBorders>
              <w:top w:val="nil"/>
              <w:left w:val="nil"/>
              <w:right w:val="nil"/>
            </w:tcBorders>
          </w:tcPr>
          <w:p w14:paraId="3580AFF3" w14:textId="77777777" w:rsidR="00DC23ED" w:rsidRPr="004A41E7" w:rsidRDefault="00DC23ED" w:rsidP="00DC23ED">
            <w:pPr>
              <w:pStyle w:val="TableColHead"/>
              <w:rPr>
                <w:sz w:val="16"/>
                <w:szCs w:val="16"/>
                <w:lang w:eastAsia="en-AU"/>
              </w:rPr>
            </w:pPr>
          </w:p>
        </w:tc>
        <w:tc>
          <w:tcPr>
            <w:tcW w:w="882" w:type="dxa"/>
            <w:tcBorders>
              <w:top w:val="nil"/>
              <w:left w:val="nil"/>
              <w:right w:val="nil"/>
            </w:tcBorders>
          </w:tcPr>
          <w:p w14:paraId="24EAD120" w14:textId="77777777" w:rsidR="00DC23ED" w:rsidRPr="004A41E7" w:rsidRDefault="00DC23ED" w:rsidP="00DC23ED">
            <w:pPr>
              <w:pStyle w:val="TableColHead"/>
              <w:rPr>
                <w:sz w:val="16"/>
                <w:szCs w:val="16"/>
                <w:lang w:eastAsia="en-AU"/>
              </w:rPr>
            </w:pPr>
          </w:p>
        </w:tc>
        <w:tc>
          <w:tcPr>
            <w:tcW w:w="896" w:type="dxa"/>
            <w:tcBorders>
              <w:top w:val="nil"/>
              <w:left w:val="nil"/>
              <w:right w:val="nil"/>
            </w:tcBorders>
          </w:tcPr>
          <w:p w14:paraId="5F6575EA" w14:textId="77777777" w:rsidR="00DC23ED" w:rsidRPr="004A41E7" w:rsidRDefault="00DC23ED" w:rsidP="00DC23ED">
            <w:pPr>
              <w:pStyle w:val="TableColHead"/>
              <w:rPr>
                <w:sz w:val="16"/>
                <w:szCs w:val="16"/>
                <w:lang w:eastAsia="en-AU"/>
              </w:rPr>
            </w:pPr>
          </w:p>
        </w:tc>
        <w:tc>
          <w:tcPr>
            <w:tcW w:w="882" w:type="dxa"/>
            <w:tcBorders>
              <w:top w:val="nil"/>
              <w:left w:val="nil"/>
              <w:right w:val="nil"/>
            </w:tcBorders>
          </w:tcPr>
          <w:p w14:paraId="5269822D" w14:textId="77777777" w:rsidR="00DC23ED" w:rsidRPr="004A41E7" w:rsidRDefault="00DC23ED" w:rsidP="00DC23ED">
            <w:pPr>
              <w:pStyle w:val="TableColHead"/>
              <w:rPr>
                <w:sz w:val="16"/>
                <w:szCs w:val="16"/>
                <w:lang w:eastAsia="en-AU"/>
              </w:rPr>
            </w:pPr>
          </w:p>
        </w:tc>
        <w:tc>
          <w:tcPr>
            <w:tcW w:w="882" w:type="dxa"/>
            <w:tcBorders>
              <w:top w:val="nil"/>
              <w:left w:val="nil"/>
              <w:right w:val="nil"/>
            </w:tcBorders>
          </w:tcPr>
          <w:p w14:paraId="34B3CEF7" w14:textId="77777777" w:rsidR="00DC23ED" w:rsidRPr="004A41E7" w:rsidRDefault="00DC23ED" w:rsidP="00DC23ED">
            <w:pPr>
              <w:pStyle w:val="TableColHead"/>
              <w:rPr>
                <w:sz w:val="16"/>
                <w:szCs w:val="16"/>
                <w:lang w:eastAsia="en-AU"/>
              </w:rPr>
            </w:pPr>
          </w:p>
        </w:tc>
      </w:tr>
      <w:tr w:rsidR="00DC23ED" w:rsidRPr="004A41E7" w14:paraId="710DAB3B" w14:textId="77777777">
        <w:trPr>
          <w:trHeight w:val="219"/>
          <w:tblHeader/>
        </w:trPr>
        <w:tc>
          <w:tcPr>
            <w:tcW w:w="1106" w:type="dxa"/>
            <w:vMerge/>
            <w:tcBorders>
              <w:left w:val="nil"/>
              <w:bottom w:val="single" w:sz="4" w:space="0" w:color="auto"/>
              <w:right w:val="nil"/>
            </w:tcBorders>
          </w:tcPr>
          <w:p w14:paraId="352E3B44" w14:textId="77777777" w:rsidR="00DC23ED" w:rsidRPr="004A41E7" w:rsidRDefault="00DC23ED" w:rsidP="00DC23ED">
            <w:pPr>
              <w:pStyle w:val="TableColHead"/>
              <w:rPr>
                <w:sz w:val="16"/>
                <w:szCs w:val="16"/>
                <w:lang w:eastAsia="en-AU"/>
              </w:rPr>
            </w:pPr>
          </w:p>
        </w:tc>
        <w:tc>
          <w:tcPr>
            <w:tcW w:w="840" w:type="dxa"/>
            <w:tcBorders>
              <w:top w:val="nil"/>
              <w:left w:val="nil"/>
              <w:bottom w:val="single" w:sz="4" w:space="0" w:color="auto"/>
              <w:right w:val="nil"/>
            </w:tcBorders>
          </w:tcPr>
          <w:p w14:paraId="49A45DF8"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54" w:type="dxa"/>
            <w:tcBorders>
              <w:top w:val="nil"/>
              <w:left w:val="nil"/>
              <w:bottom w:val="single" w:sz="4" w:space="0" w:color="auto"/>
              <w:right w:val="nil"/>
            </w:tcBorders>
          </w:tcPr>
          <w:p w14:paraId="41B5CAC3"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924" w:type="dxa"/>
            <w:tcBorders>
              <w:top w:val="nil"/>
              <w:left w:val="nil"/>
              <w:bottom w:val="single" w:sz="4" w:space="0" w:color="auto"/>
              <w:right w:val="nil"/>
            </w:tcBorders>
          </w:tcPr>
          <w:p w14:paraId="7630623E"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12" w:type="dxa"/>
            <w:tcBorders>
              <w:top w:val="nil"/>
              <w:left w:val="nil"/>
              <w:bottom w:val="single" w:sz="4" w:space="0" w:color="auto"/>
              <w:right w:val="nil"/>
            </w:tcBorders>
          </w:tcPr>
          <w:p w14:paraId="3935E8B3"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910" w:type="dxa"/>
            <w:tcBorders>
              <w:top w:val="nil"/>
              <w:left w:val="nil"/>
              <w:bottom w:val="single" w:sz="4" w:space="0" w:color="auto"/>
              <w:right w:val="nil"/>
            </w:tcBorders>
          </w:tcPr>
          <w:p w14:paraId="642CDE63"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67" w:type="dxa"/>
            <w:tcBorders>
              <w:top w:val="nil"/>
              <w:left w:val="nil"/>
              <w:bottom w:val="single" w:sz="4" w:space="0" w:color="auto"/>
              <w:right w:val="nil"/>
            </w:tcBorders>
          </w:tcPr>
          <w:p w14:paraId="285C611F"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2" w:type="dxa"/>
            <w:tcBorders>
              <w:top w:val="nil"/>
              <w:left w:val="nil"/>
              <w:bottom w:val="single" w:sz="4" w:space="0" w:color="auto"/>
              <w:right w:val="nil"/>
            </w:tcBorders>
          </w:tcPr>
          <w:p w14:paraId="7B069DFA"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952" w:type="dxa"/>
            <w:tcBorders>
              <w:top w:val="nil"/>
              <w:left w:val="nil"/>
              <w:bottom w:val="single" w:sz="4" w:space="0" w:color="auto"/>
              <w:right w:val="nil"/>
            </w:tcBorders>
          </w:tcPr>
          <w:p w14:paraId="47E7771B"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82" w:type="dxa"/>
            <w:tcBorders>
              <w:top w:val="nil"/>
              <w:left w:val="nil"/>
              <w:bottom w:val="single" w:sz="4" w:space="0" w:color="auto"/>
              <w:right w:val="nil"/>
            </w:tcBorders>
          </w:tcPr>
          <w:p w14:paraId="15D1273F"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54" w:type="dxa"/>
            <w:tcBorders>
              <w:top w:val="nil"/>
              <w:left w:val="nil"/>
              <w:bottom w:val="single" w:sz="4" w:space="0" w:color="auto"/>
              <w:right w:val="nil"/>
            </w:tcBorders>
          </w:tcPr>
          <w:p w14:paraId="13DB4699"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910" w:type="dxa"/>
            <w:tcBorders>
              <w:top w:val="nil"/>
              <w:left w:val="nil"/>
              <w:bottom w:val="single" w:sz="4" w:space="0" w:color="auto"/>
              <w:right w:val="nil"/>
            </w:tcBorders>
          </w:tcPr>
          <w:p w14:paraId="5E302396"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53" w:type="dxa"/>
            <w:tcBorders>
              <w:top w:val="nil"/>
              <w:left w:val="nil"/>
              <w:bottom w:val="single" w:sz="4" w:space="0" w:color="auto"/>
              <w:right w:val="nil"/>
            </w:tcBorders>
          </w:tcPr>
          <w:p w14:paraId="77D220AF"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82" w:type="dxa"/>
            <w:tcBorders>
              <w:top w:val="nil"/>
              <w:left w:val="nil"/>
              <w:bottom w:val="single" w:sz="4" w:space="0" w:color="auto"/>
              <w:right w:val="nil"/>
            </w:tcBorders>
          </w:tcPr>
          <w:p w14:paraId="533CC8B1"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96" w:type="dxa"/>
            <w:tcBorders>
              <w:top w:val="nil"/>
              <w:left w:val="nil"/>
              <w:bottom w:val="single" w:sz="4" w:space="0" w:color="auto"/>
              <w:right w:val="nil"/>
            </w:tcBorders>
          </w:tcPr>
          <w:p w14:paraId="5DEC1686"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82" w:type="dxa"/>
            <w:tcBorders>
              <w:top w:val="nil"/>
              <w:left w:val="nil"/>
              <w:bottom w:val="single" w:sz="4" w:space="0" w:color="auto"/>
              <w:right w:val="nil"/>
            </w:tcBorders>
          </w:tcPr>
          <w:p w14:paraId="452905EB"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82" w:type="dxa"/>
            <w:tcBorders>
              <w:top w:val="nil"/>
              <w:left w:val="nil"/>
              <w:bottom w:val="single" w:sz="4" w:space="0" w:color="auto"/>
              <w:right w:val="nil"/>
            </w:tcBorders>
          </w:tcPr>
          <w:p w14:paraId="51D4F025"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06D34DB2" w14:textId="77777777">
        <w:trPr>
          <w:trHeight w:val="219"/>
        </w:trPr>
        <w:tc>
          <w:tcPr>
            <w:tcW w:w="1106" w:type="dxa"/>
            <w:tcBorders>
              <w:top w:val="single" w:sz="4" w:space="0" w:color="auto"/>
              <w:left w:val="nil"/>
              <w:bottom w:val="nil"/>
              <w:right w:val="nil"/>
            </w:tcBorders>
          </w:tcPr>
          <w:p w14:paraId="346EF6F0"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40" w:type="dxa"/>
            <w:tcBorders>
              <w:top w:val="single" w:sz="4" w:space="0" w:color="auto"/>
              <w:left w:val="nil"/>
              <w:bottom w:val="nil"/>
              <w:right w:val="nil"/>
            </w:tcBorders>
          </w:tcPr>
          <w:p w14:paraId="20041C72" w14:textId="77777777" w:rsidR="00DC23ED" w:rsidRPr="004A41E7" w:rsidRDefault="00DC23ED" w:rsidP="00DC23ED">
            <w:pPr>
              <w:pStyle w:val="TableText"/>
              <w:rPr>
                <w:sz w:val="16"/>
                <w:szCs w:val="16"/>
                <w:lang w:eastAsia="en-AU"/>
              </w:rPr>
            </w:pPr>
            <w:r w:rsidRPr="004A41E7">
              <w:rPr>
                <w:sz w:val="16"/>
                <w:szCs w:val="16"/>
                <w:lang w:eastAsia="en-AU"/>
              </w:rPr>
              <w:t>10.2757</w:t>
            </w:r>
          </w:p>
        </w:tc>
        <w:tc>
          <w:tcPr>
            <w:tcW w:w="854" w:type="dxa"/>
            <w:tcBorders>
              <w:top w:val="single" w:sz="4" w:space="0" w:color="auto"/>
              <w:left w:val="nil"/>
              <w:bottom w:val="nil"/>
              <w:right w:val="nil"/>
            </w:tcBorders>
          </w:tcPr>
          <w:p w14:paraId="58C41149" w14:textId="77777777" w:rsidR="00DC23ED" w:rsidRPr="004A41E7" w:rsidRDefault="00DC23ED" w:rsidP="00DC23ED">
            <w:pPr>
              <w:pStyle w:val="TableText"/>
              <w:rPr>
                <w:sz w:val="16"/>
                <w:szCs w:val="16"/>
                <w:lang w:eastAsia="en-AU"/>
              </w:rPr>
            </w:pPr>
            <w:r w:rsidRPr="004A41E7">
              <w:rPr>
                <w:sz w:val="16"/>
                <w:szCs w:val="16"/>
                <w:lang w:eastAsia="en-AU"/>
              </w:rPr>
              <w:t>10.2682</w:t>
            </w:r>
          </w:p>
        </w:tc>
        <w:tc>
          <w:tcPr>
            <w:tcW w:w="924" w:type="dxa"/>
            <w:tcBorders>
              <w:top w:val="single" w:sz="4" w:space="0" w:color="auto"/>
              <w:left w:val="nil"/>
              <w:bottom w:val="nil"/>
              <w:right w:val="nil"/>
            </w:tcBorders>
          </w:tcPr>
          <w:p w14:paraId="74D80F7C" w14:textId="77777777" w:rsidR="00DC23ED" w:rsidRPr="004A41E7" w:rsidRDefault="00DC23ED" w:rsidP="00DC23ED">
            <w:pPr>
              <w:pStyle w:val="TableText"/>
              <w:rPr>
                <w:sz w:val="16"/>
                <w:szCs w:val="16"/>
                <w:lang w:eastAsia="en-AU"/>
              </w:rPr>
            </w:pPr>
            <w:r w:rsidRPr="004A41E7">
              <w:rPr>
                <w:sz w:val="16"/>
                <w:szCs w:val="16"/>
                <w:lang w:eastAsia="en-AU"/>
              </w:rPr>
              <w:t>12.0700</w:t>
            </w:r>
          </w:p>
        </w:tc>
        <w:tc>
          <w:tcPr>
            <w:tcW w:w="812" w:type="dxa"/>
            <w:tcBorders>
              <w:top w:val="single" w:sz="4" w:space="0" w:color="auto"/>
              <w:left w:val="nil"/>
              <w:bottom w:val="nil"/>
              <w:right w:val="nil"/>
            </w:tcBorders>
          </w:tcPr>
          <w:p w14:paraId="1FD6EC74" w14:textId="77777777" w:rsidR="00DC23ED" w:rsidRPr="004A41E7" w:rsidRDefault="00DC23ED" w:rsidP="00DC23ED">
            <w:pPr>
              <w:pStyle w:val="TableText"/>
              <w:rPr>
                <w:sz w:val="16"/>
                <w:szCs w:val="16"/>
                <w:lang w:eastAsia="en-AU"/>
              </w:rPr>
            </w:pPr>
            <w:r w:rsidRPr="004A41E7">
              <w:rPr>
                <w:sz w:val="16"/>
                <w:szCs w:val="16"/>
                <w:lang w:eastAsia="en-AU"/>
              </w:rPr>
              <w:t>12.0974</w:t>
            </w:r>
          </w:p>
        </w:tc>
        <w:tc>
          <w:tcPr>
            <w:tcW w:w="910" w:type="dxa"/>
            <w:tcBorders>
              <w:top w:val="single" w:sz="4" w:space="0" w:color="auto"/>
              <w:left w:val="nil"/>
              <w:bottom w:val="nil"/>
              <w:right w:val="nil"/>
            </w:tcBorders>
          </w:tcPr>
          <w:p w14:paraId="1339E0E8" w14:textId="77777777" w:rsidR="00DC23ED" w:rsidRPr="004A41E7" w:rsidRDefault="00DC23ED" w:rsidP="00DC23ED">
            <w:pPr>
              <w:pStyle w:val="TableText"/>
              <w:rPr>
                <w:sz w:val="16"/>
                <w:szCs w:val="16"/>
                <w:lang w:eastAsia="en-AU"/>
              </w:rPr>
            </w:pPr>
            <w:r w:rsidRPr="004A41E7">
              <w:rPr>
                <w:sz w:val="16"/>
                <w:szCs w:val="16"/>
                <w:lang w:eastAsia="en-AU"/>
              </w:rPr>
              <w:t>12.0899</w:t>
            </w:r>
          </w:p>
        </w:tc>
        <w:tc>
          <w:tcPr>
            <w:tcW w:w="867" w:type="dxa"/>
            <w:tcBorders>
              <w:top w:val="single" w:sz="4" w:space="0" w:color="auto"/>
              <w:left w:val="nil"/>
              <w:bottom w:val="nil"/>
              <w:right w:val="nil"/>
            </w:tcBorders>
          </w:tcPr>
          <w:p w14:paraId="2E75D1B0" w14:textId="77777777" w:rsidR="00DC23ED" w:rsidRPr="004A41E7" w:rsidRDefault="00DC23ED" w:rsidP="00DC23ED">
            <w:pPr>
              <w:pStyle w:val="TableText"/>
              <w:rPr>
                <w:sz w:val="16"/>
                <w:szCs w:val="16"/>
                <w:lang w:eastAsia="en-AU"/>
              </w:rPr>
            </w:pPr>
          </w:p>
        </w:tc>
        <w:tc>
          <w:tcPr>
            <w:tcW w:w="812" w:type="dxa"/>
            <w:tcBorders>
              <w:top w:val="single" w:sz="4" w:space="0" w:color="auto"/>
              <w:left w:val="nil"/>
              <w:bottom w:val="nil"/>
              <w:right w:val="nil"/>
            </w:tcBorders>
          </w:tcPr>
          <w:p w14:paraId="78FA299F" w14:textId="77777777" w:rsidR="00DC23ED" w:rsidRPr="004A41E7" w:rsidRDefault="00DC23ED" w:rsidP="00DC23ED">
            <w:pPr>
              <w:pStyle w:val="TableText"/>
              <w:rPr>
                <w:sz w:val="16"/>
                <w:szCs w:val="16"/>
                <w:lang w:eastAsia="en-AU"/>
              </w:rPr>
            </w:pPr>
          </w:p>
        </w:tc>
        <w:tc>
          <w:tcPr>
            <w:tcW w:w="952" w:type="dxa"/>
            <w:tcBorders>
              <w:top w:val="single" w:sz="4" w:space="0" w:color="auto"/>
              <w:left w:val="nil"/>
              <w:bottom w:val="nil"/>
              <w:right w:val="nil"/>
            </w:tcBorders>
          </w:tcPr>
          <w:p w14:paraId="301BAD0D"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30CAA1F7"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68B45D31"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6A68002F" w14:textId="77777777" w:rsidR="00DC23ED" w:rsidRPr="004A41E7" w:rsidRDefault="00DC23ED" w:rsidP="00DC23ED">
            <w:pPr>
              <w:pStyle w:val="TableText"/>
              <w:rPr>
                <w:sz w:val="16"/>
                <w:szCs w:val="16"/>
                <w:lang w:eastAsia="en-AU"/>
              </w:rPr>
            </w:pPr>
          </w:p>
        </w:tc>
        <w:tc>
          <w:tcPr>
            <w:tcW w:w="853" w:type="dxa"/>
            <w:tcBorders>
              <w:top w:val="single" w:sz="4" w:space="0" w:color="auto"/>
              <w:left w:val="nil"/>
              <w:bottom w:val="nil"/>
              <w:right w:val="nil"/>
            </w:tcBorders>
          </w:tcPr>
          <w:p w14:paraId="32DBEDAE"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3A3A078D"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5F406FCE"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460E2BE5"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28B6C5E9" w14:textId="77777777" w:rsidR="00DC23ED" w:rsidRPr="004A41E7" w:rsidRDefault="00DC23ED" w:rsidP="00DC23ED">
            <w:pPr>
              <w:pStyle w:val="TableText"/>
              <w:rPr>
                <w:sz w:val="16"/>
                <w:szCs w:val="16"/>
                <w:lang w:eastAsia="en-AU"/>
              </w:rPr>
            </w:pPr>
          </w:p>
        </w:tc>
      </w:tr>
      <w:tr w:rsidR="00DC23ED" w:rsidRPr="004A41E7" w14:paraId="139B6296" w14:textId="77777777">
        <w:trPr>
          <w:trHeight w:val="219"/>
        </w:trPr>
        <w:tc>
          <w:tcPr>
            <w:tcW w:w="1106" w:type="dxa"/>
            <w:tcBorders>
              <w:top w:val="nil"/>
              <w:left w:val="nil"/>
              <w:bottom w:val="nil"/>
              <w:right w:val="nil"/>
            </w:tcBorders>
          </w:tcPr>
          <w:p w14:paraId="7358552A"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40" w:type="dxa"/>
            <w:tcBorders>
              <w:top w:val="nil"/>
              <w:left w:val="nil"/>
              <w:bottom w:val="nil"/>
              <w:right w:val="nil"/>
            </w:tcBorders>
          </w:tcPr>
          <w:p w14:paraId="1EC8329B" w14:textId="77777777" w:rsidR="00DC23ED" w:rsidRPr="004A41E7" w:rsidRDefault="00DC23ED" w:rsidP="00DC23ED">
            <w:pPr>
              <w:pStyle w:val="TableText"/>
              <w:rPr>
                <w:sz w:val="16"/>
                <w:szCs w:val="16"/>
                <w:lang w:eastAsia="en-AU"/>
              </w:rPr>
            </w:pPr>
            <w:r w:rsidRPr="004A41E7">
              <w:rPr>
                <w:sz w:val="16"/>
                <w:szCs w:val="16"/>
                <w:lang w:eastAsia="en-AU"/>
              </w:rPr>
              <w:t>10.4995</w:t>
            </w:r>
          </w:p>
        </w:tc>
        <w:tc>
          <w:tcPr>
            <w:tcW w:w="854" w:type="dxa"/>
            <w:tcBorders>
              <w:top w:val="nil"/>
              <w:left w:val="nil"/>
              <w:bottom w:val="nil"/>
              <w:right w:val="nil"/>
            </w:tcBorders>
          </w:tcPr>
          <w:p w14:paraId="014A3203" w14:textId="77777777" w:rsidR="00DC23ED" w:rsidRPr="004A41E7" w:rsidRDefault="00DC23ED" w:rsidP="00DC23ED">
            <w:pPr>
              <w:pStyle w:val="TableText"/>
              <w:rPr>
                <w:sz w:val="16"/>
                <w:szCs w:val="16"/>
                <w:lang w:eastAsia="en-AU"/>
              </w:rPr>
            </w:pPr>
            <w:r w:rsidRPr="004A41E7">
              <w:rPr>
                <w:sz w:val="16"/>
                <w:szCs w:val="16"/>
                <w:lang w:eastAsia="en-AU"/>
              </w:rPr>
              <w:t>10.4919</w:t>
            </w:r>
          </w:p>
        </w:tc>
        <w:tc>
          <w:tcPr>
            <w:tcW w:w="924" w:type="dxa"/>
            <w:tcBorders>
              <w:top w:val="nil"/>
              <w:left w:val="nil"/>
              <w:bottom w:val="nil"/>
              <w:right w:val="nil"/>
            </w:tcBorders>
          </w:tcPr>
          <w:p w14:paraId="166D5E6E" w14:textId="77777777" w:rsidR="00DC23ED" w:rsidRPr="004A41E7" w:rsidRDefault="00DC23ED" w:rsidP="00DC23ED">
            <w:pPr>
              <w:pStyle w:val="TableText"/>
              <w:rPr>
                <w:sz w:val="16"/>
                <w:szCs w:val="16"/>
                <w:lang w:eastAsia="en-AU"/>
              </w:rPr>
            </w:pPr>
            <w:r w:rsidRPr="004A41E7">
              <w:rPr>
                <w:sz w:val="16"/>
                <w:szCs w:val="16"/>
                <w:lang w:eastAsia="en-AU"/>
              </w:rPr>
              <w:t>12.3371</w:t>
            </w:r>
          </w:p>
        </w:tc>
        <w:tc>
          <w:tcPr>
            <w:tcW w:w="812" w:type="dxa"/>
            <w:tcBorders>
              <w:top w:val="nil"/>
              <w:left w:val="nil"/>
              <w:bottom w:val="nil"/>
              <w:right w:val="nil"/>
            </w:tcBorders>
          </w:tcPr>
          <w:p w14:paraId="7CCC646C" w14:textId="77777777" w:rsidR="00DC23ED" w:rsidRPr="004A41E7" w:rsidRDefault="00DC23ED" w:rsidP="00DC23ED">
            <w:pPr>
              <w:pStyle w:val="TableText"/>
              <w:rPr>
                <w:sz w:val="16"/>
                <w:szCs w:val="16"/>
                <w:lang w:eastAsia="en-AU"/>
              </w:rPr>
            </w:pPr>
            <w:r w:rsidRPr="004A41E7">
              <w:rPr>
                <w:sz w:val="16"/>
                <w:szCs w:val="16"/>
                <w:lang w:eastAsia="en-AU"/>
              </w:rPr>
              <w:t>12.3720</w:t>
            </w:r>
          </w:p>
        </w:tc>
        <w:tc>
          <w:tcPr>
            <w:tcW w:w="910" w:type="dxa"/>
            <w:tcBorders>
              <w:top w:val="nil"/>
              <w:left w:val="nil"/>
              <w:bottom w:val="nil"/>
              <w:right w:val="nil"/>
            </w:tcBorders>
          </w:tcPr>
          <w:p w14:paraId="48356CFF" w14:textId="77777777" w:rsidR="00DC23ED" w:rsidRPr="004A41E7" w:rsidRDefault="00DC23ED" w:rsidP="00DC23ED">
            <w:pPr>
              <w:pStyle w:val="TableText"/>
              <w:rPr>
                <w:sz w:val="16"/>
                <w:szCs w:val="16"/>
                <w:lang w:eastAsia="en-AU"/>
              </w:rPr>
            </w:pPr>
            <w:r w:rsidRPr="004A41E7">
              <w:rPr>
                <w:sz w:val="16"/>
                <w:szCs w:val="16"/>
                <w:lang w:eastAsia="en-AU"/>
              </w:rPr>
              <w:t>12.3647</w:t>
            </w:r>
          </w:p>
        </w:tc>
        <w:tc>
          <w:tcPr>
            <w:tcW w:w="867" w:type="dxa"/>
            <w:tcBorders>
              <w:top w:val="nil"/>
              <w:left w:val="nil"/>
              <w:bottom w:val="nil"/>
              <w:right w:val="nil"/>
            </w:tcBorders>
          </w:tcPr>
          <w:p w14:paraId="44A34821" w14:textId="77777777" w:rsidR="00DC23ED" w:rsidRPr="004A41E7" w:rsidRDefault="00DC23ED" w:rsidP="00DC23ED">
            <w:pPr>
              <w:pStyle w:val="TableText"/>
              <w:rPr>
                <w:sz w:val="16"/>
                <w:szCs w:val="16"/>
                <w:lang w:eastAsia="en-AU"/>
              </w:rPr>
            </w:pPr>
            <w:r w:rsidRPr="004A41E7">
              <w:rPr>
                <w:sz w:val="16"/>
                <w:szCs w:val="16"/>
                <w:lang w:eastAsia="en-AU"/>
              </w:rPr>
              <w:t>12.3570</w:t>
            </w:r>
          </w:p>
        </w:tc>
        <w:tc>
          <w:tcPr>
            <w:tcW w:w="812" w:type="dxa"/>
            <w:tcBorders>
              <w:top w:val="nil"/>
              <w:left w:val="nil"/>
              <w:bottom w:val="nil"/>
              <w:right w:val="nil"/>
            </w:tcBorders>
          </w:tcPr>
          <w:p w14:paraId="4712FD7E"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3E93AD0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260DE39"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93A08E6"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62743160"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1E97173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561EBE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8A2BCE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634C8A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2034C85" w14:textId="77777777" w:rsidR="00DC23ED" w:rsidRPr="004A41E7" w:rsidRDefault="00DC23ED" w:rsidP="00DC23ED">
            <w:pPr>
              <w:pStyle w:val="TableText"/>
              <w:rPr>
                <w:sz w:val="16"/>
                <w:szCs w:val="16"/>
                <w:lang w:eastAsia="en-AU"/>
              </w:rPr>
            </w:pPr>
          </w:p>
        </w:tc>
      </w:tr>
      <w:tr w:rsidR="00DC23ED" w:rsidRPr="004A41E7" w14:paraId="4610BAF7" w14:textId="77777777">
        <w:trPr>
          <w:trHeight w:val="219"/>
        </w:trPr>
        <w:tc>
          <w:tcPr>
            <w:tcW w:w="1106" w:type="dxa"/>
            <w:tcBorders>
              <w:top w:val="nil"/>
              <w:left w:val="nil"/>
              <w:bottom w:val="nil"/>
              <w:right w:val="nil"/>
            </w:tcBorders>
          </w:tcPr>
          <w:p w14:paraId="4B21C6EB"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40" w:type="dxa"/>
            <w:tcBorders>
              <w:top w:val="nil"/>
              <w:left w:val="nil"/>
              <w:bottom w:val="nil"/>
              <w:right w:val="nil"/>
            </w:tcBorders>
          </w:tcPr>
          <w:p w14:paraId="69D90893" w14:textId="77777777" w:rsidR="00DC23ED" w:rsidRPr="004A41E7" w:rsidRDefault="00DC23ED" w:rsidP="00DC23ED">
            <w:pPr>
              <w:pStyle w:val="TableText"/>
              <w:rPr>
                <w:sz w:val="16"/>
                <w:szCs w:val="16"/>
                <w:lang w:eastAsia="en-AU"/>
              </w:rPr>
            </w:pPr>
            <w:r w:rsidRPr="004A41E7">
              <w:rPr>
                <w:sz w:val="16"/>
                <w:szCs w:val="16"/>
                <w:lang w:eastAsia="en-AU"/>
              </w:rPr>
              <w:t>10.7158</w:t>
            </w:r>
          </w:p>
        </w:tc>
        <w:tc>
          <w:tcPr>
            <w:tcW w:w="854" w:type="dxa"/>
            <w:tcBorders>
              <w:top w:val="nil"/>
              <w:left w:val="nil"/>
              <w:bottom w:val="nil"/>
              <w:right w:val="nil"/>
            </w:tcBorders>
          </w:tcPr>
          <w:p w14:paraId="462ADC20" w14:textId="77777777" w:rsidR="00DC23ED" w:rsidRPr="004A41E7" w:rsidRDefault="00DC23ED" w:rsidP="00DC23ED">
            <w:pPr>
              <w:pStyle w:val="TableText"/>
              <w:rPr>
                <w:sz w:val="16"/>
                <w:szCs w:val="16"/>
                <w:lang w:eastAsia="en-AU"/>
              </w:rPr>
            </w:pPr>
            <w:r w:rsidRPr="004A41E7">
              <w:rPr>
                <w:sz w:val="16"/>
                <w:szCs w:val="16"/>
                <w:lang w:eastAsia="en-AU"/>
              </w:rPr>
              <w:t>10.7082</w:t>
            </w:r>
          </w:p>
        </w:tc>
        <w:tc>
          <w:tcPr>
            <w:tcW w:w="924" w:type="dxa"/>
            <w:tcBorders>
              <w:top w:val="nil"/>
              <w:left w:val="nil"/>
              <w:bottom w:val="nil"/>
              <w:right w:val="nil"/>
            </w:tcBorders>
          </w:tcPr>
          <w:p w14:paraId="754B809A" w14:textId="77777777" w:rsidR="00DC23ED" w:rsidRPr="004A41E7" w:rsidRDefault="00DC23ED" w:rsidP="00DC23ED">
            <w:pPr>
              <w:pStyle w:val="TableText"/>
              <w:rPr>
                <w:sz w:val="16"/>
                <w:szCs w:val="16"/>
                <w:lang w:eastAsia="en-AU"/>
              </w:rPr>
            </w:pPr>
            <w:r w:rsidRPr="004A41E7">
              <w:rPr>
                <w:sz w:val="16"/>
                <w:szCs w:val="16"/>
                <w:lang w:eastAsia="en-AU"/>
              </w:rPr>
              <w:t>12.5989</w:t>
            </w:r>
          </w:p>
        </w:tc>
        <w:tc>
          <w:tcPr>
            <w:tcW w:w="812" w:type="dxa"/>
            <w:tcBorders>
              <w:top w:val="nil"/>
              <w:left w:val="nil"/>
              <w:bottom w:val="nil"/>
              <w:right w:val="nil"/>
            </w:tcBorders>
          </w:tcPr>
          <w:p w14:paraId="6C919100" w14:textId="77777777" w:rsidR="00DC23ED" w:rsidRPr="004A41E7" w:rsidRDefault="00DC23ED" w:rsidP="00DC23ED">
            <w:pPr>
              <w:pStyle w:val="TableText"/>
              <w:rPr>
                <w:sz w:val="16"/>
                <w:szCs w:val="16"/>
                <w:lang w:eastAsia="en-AU"/>
              </w:rPr>
            </w:pPr>
            <w:r w:rsidRPr="004A41E7">
              <w:rPr>
                <w:sz w:val="16"/>
                <w:szCs w:val="16"/>
                <w:lang w:eastAsia="en-AU"/>
              </w:rPr>
              <w:t>12.6471</w:t>
            </w:r>
          </w:p>
        </w:tc>
        <w:tc>
          <w:tcPr>
            <w:tcW w:w="910" w:type="dxa"/>
            <w:tcBorders>
              <w:top w:val="nil"/>
              <w:left w:val="nil"/>
              <w:bottom w:val="nil"/>
              <w:right w:val="nil"/>
            </w:tcBorders>
          </w:tcPr>
          <w:p w14:paraId="27748CFC" w14:textId="77777777" w:rsidR="00DC23ED" w:rsidRPr="004A41E7" w:rsidRDefault="00DC23ED" w:rsidP="00DC23ED">
            <w:pPr>
              <w:pStyle w:val="TableText"/>
              <w:rPr>
                <w:sz w:val="16"/>
                <w:szCs w:val="16"/>
                <w:lang w:eastAsia="en-AU"/>
              </w:rPr>
            </w:pPr>
            <w:r w:rsidRPr="004A41E7">
              <w:rPr>
                <w:sz w:val="16"/>
                <w:szCs w:val="16"/>
                <w:lang w:eastAsia="en-AU"/>
              </w:rPr>
              <w:t>12.6399</w:t>
            </w:r>
          </w:p>
        </w:tc>
        <w:tc>
          <w:tcPr>
            <w:tcW w:w="867" w:type="dxa"/>
            <w:tcBorders>
              <w:top w:val="nil"/>
              <w:left w:val="nil"/>
              <w:bottom w:val="nil"/>
              <w:right w:val="nil"/>
            </w:tcBorders>
          </w:tcPr>
          <w:p w14:paraId="3D516D3F" w14:textId="77777777" w:rsidR="00DC23ED" w:rsidRPr="004A41E7" w:rsidRDefault="00DC23ED" w:rsidP="00DC23ED">
            <w:pPr>
              <w:pStyle w:val="TableText"/>
              <w:rPr>
                <w:sz w:val="16"/>
                <w:szCs w:val="16"/>
                <w:lang w:eastAsia="en-AU"/>
              </w:rPr>
            </w:pPr>
            <w:r w:rsidRPr="004A41E7">
              <w:rPr>
                <w:sz w:val="16"/>
                <w:szCs w:val="16"/>
                <w:lang w:eastAsia="en-AU"/>
              </w:rPr>
              <w:t>12.6323</w:t>
            </w:r>
          </w:p>
        </w:tc>
        <w:tc>
          <w:tcPr>
            <w:tcW w:w="812" w:type="dxa"/>
            <w:tcBorders>
              <w:top w:val="nil"/>
              <w:left w:val="nil"/>
              <w:bottom w:val="nil"/>
              <w:right w:val="nil"/>
            </w:tcBorders>
          </w:tcPr>
          <w:p w14:paraId="77D8F196" w14:textId="77777777" w:rsidR="00DC23ED" w:rsidRPr="004A41E7" w:rsidRDefault="00DC23ED" w:rsidP="00DC23ED">
            <w:pPr>
              <w:pStyle w:val="TableText"/>
              <w:rPr>
                <w:sz w:val="16"/>
                <w:szCs w:val="16"/>
                <w:lang w:eastAsia="en-AU"/>
              </w:rPr>
            </w:pPr>
            <w:r w:rsidRPr="004A41E7">
              <w:rPr>
                <w:sz w:val="16"/>
                <w:szCs w:val="16"/>
                <w:lang w:eastAsia="en-AU"/>
              </w:rPr>
              <w:t>12.6405</w:t>
            </w:r>
          </w:p>
        </w:tc>
        <w:tc>
          <w:tcPr>
            <w:tcW w:w="952" w:type="dxa"/>
            <w:tcBorders>
              <w:top w:val="nil"/>
              <w:left w:val="nil"/>
              <w:bottom w:val="nil"/>
              <w:right w:val="nil"/>
            </w:tcBorders>
          </w:tcPr>
          <w:p w14:paraId="58B8F05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9E831C3"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BC9D39D"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8C81CB4"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70020A2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94CF93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901E53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8C40D5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4413EBD" w14:textId="77777777" w:rsidR="00DC23ED" w:rsidRPr="004A41E7" w:rsidRDefault="00DC23ED" w:rsidP="00DC23ED">
            <w:pPr>
              <w:pStyle w:val="TableText"/>
              <w:rPr>
                <w:sz w:val="16"/>
                <w:szCs w:val="16"/>
                <w:lang w:eastAsia="en-AU"/>
              </w:rPr>
            </w:pPr>
          </w:p>
        </w:tc>
      </w:tr>
      <w:tr w:rsidR="00DC23ED" w:rsidRPr="004A41E7" w14:paraId="44CDFD3C" w14:textId="77777777">
        <w:trPr>
          <w:trHeight w:val="219"/>
        </w:trPr>
        <w:tc>
          <w:tcPr>
            <w:tcW w:w="1106" w:type="dxa"/>
            <w:tcBorders>
              <w:top w:val="nil"/>
              <w:left w:val="nil"/>
              <w:bottom w:val="nil"/>
              <w:right w:val="nil"/>
            </w:tcBorders>
          </w:tcPr>
          <w:p w14:paraId="0AE17B90"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40" w:type="dxa"/>
            <w:tcBorders>
              <w:top w:val="nil"/>
              <w:left w:val="nil"/>
              <w:bottom w:val="nil"/>
              <w:right w:val="nil"/>
            </w:tcBorders>
          </w:tcPr>
          <w:p w14:paraId="074DF106" w14:textId="77777777" w:rsidR="00DC23ED" w:rsidRPr="004A41E7" w:rsidRDefault="00DC23ED" w:rsidP="00DC23ED">
            <w:pPr>
              <w:pStyle w:val="TableText"/>
              <w:rPr>
                <w:sz w:val="16"/>
                <w:szCs w:val="16"/>
                <w:lang w:eastAsia="en-AU"/>
              </w:rPr>
            </w:pPr>
            <w:r w:rsidRPr="004A41E7">
              <w:rPr>
                <w:sz w:val="16"/>
                <w:szCs w:val="16"/>
                <w:lang w:eastAsia="en-AU"/>
              </w:rPr>
              <w:t>10.9275</w:t>
            </w:r>
          </w:p>
        </w:tc>
        <w:tc>
          <w:tcPr>
            <w:tcW w:w="854" w:type="dxa"/>
            <w:tcBorders>
              <w:top w:val="nil"/>
              <w:left w:val="nil"/>
              <w:bottom w:val="nil"/>
              <w:right w:val="nil"/>
            </w:tcBorders>
          </w:tcPr>
          <w:p w14:paraId="54241F03" w14:textId="77777777" w:rsidR="00DC23ED" w:rsidRPr="004A41E7" w:rsidRDefault="00DC23ED" w:rsidP="00DC23ED">
            <w:pPr>
              <w:pStyle w:val="TableText"/>
              <w:rPr>
                <w:sz w:val="16"/>
                <w:szCs w:val="16"/>
                <w:lang w:eastAsia="en-AU"/>
              </w:rPr>
            </w:pPr>
            <w:r w:rsidRPr="004A41E7">
              <w:rPr>
                <w:sz w:val="16"/>
                <w:szCs w:val="16"/>
                <w:lang w:eastAsia="en-AU"/>
              </w:rPr>
              <w:t>10.9195</w:t>
            </w:r>
          </w:p>
        </w:tc>
        <w:tc>
          <w:tcPr>
            <w:tcW w:w="924" w:type="dxa"/>
            <w:tcBorders>
              <w:top w:val="nil"/>
              <w:left w:val="nil"/>
              <w:bottom w:val="nil"/>
              <w:right w:val="nil"/>
            </w:tcBorders>
          </w:tcPr>
          <w:p w14:paraId="08C699E6" w14:textId="77777777" w:rsidR="00DC23ED" w:rsidRPr="004A41E7" w:rsidRDefault="00DC23ED" w:rsidP="00DC23ED">
            <w:pPr>
              <w:pStyle w:val="TableText"/>
              <w:rPr>
                <w:sz w:val="16"/>
                <w:szCs w:val="16"/>
                <w:lang w:eastAsia="en-AU"/>
              </w:rPr>
            </w:pPr>
            <w:r w:rsidRPr="004A41E7">
              <w:rPr>
                <w:sz w:val="16"/>
                <w:szCs w:val="16"/>
                <w:lang w:eastAsia="en-AU"/>
              </w:rPr>
              <w:t>12.8578</w:t>
            </w:r>
          </w:p>
        </w:tc>
        <w:tc>
          <w:tcPr>
            <w:tcW w:w="812" w:type="dxa"/>
            <w:tcBorders>
              <w:top w:val="nil"/>
              <w:left w:val="nil"/>
              <w:bottom w:val="nil"/>
              <w:right w:val="nil"/>
            </w:tcBorders>
          </w:tcPr>
          <w:p w14:paraId="460ABDEF" w14:textId="77777777" w:rsidR="00DC23ED" w:rsidRPr="004A41E7" w:rsidRDefault="00DC23ED" w:rsidP="00DC23ED">
            <w:pPr>
              <w:pStyle w:val="TableText"/>
              <w:rPr>
                <w:sz w:val="16"/>
                <w:szCs w:val="16"/>
                <w:lang w:eastAsia="en-AU"/>
              </w:rPr>
            </w:pPr>
            <w:r w:rsidRPr="004A41E7">
              <w:rPr>
                <w:sz w:val="16"/>
                <w:szCs w:val="16"/>
                <w:lang w:eastAsia="en-AU"/>
              </w:rPr>
              <w:t>12.9236</w:t>
            </w:r>
          </w:p>
        </w:tc>
        <w:tc>
          <w:tcPr>
            <w:tcW w:w="910" w:type="dxa"/>
            <w:tcBorders>
              <w:top w:val="nil"/>
              <w:left w:val="nil"/>
              <w:bottom w:val="nil"/>
              <w:right w:val="nil"/>
            </w:tcBorders>
          </w:tcPr>
          <w:p w14:paraId="25254834" w14:textId="77777777" w:rsidR="00DC23ED" w:rsidRPr="004A41E7" w:rsidRDefault="00DC23ED" w:rsidP="00DC23ED">
            <w:pPr>
              <w:pStyle w:val="TableText"/>
              <w:rPr>
                <w:sz w:val="16"/>
                <w:szCs w:val="16"/>
                <w:lang w:eastAsia="en-AU"/>
              </w:rPr>
            </w:pPr>
            <w:r w:rsidRPr="004A41E7">
              <w:rPr>
                <w:sz w:val="16"/>
                <w:szCs w:val="16"/>
                <w:lang w:eastAsia="en-AU"/>
              </w:rPr>
              <w:t>12.9165</w:t>
            </w:r>
          </w:p>
        </w:tc>
        <w:tc>
          <w:tcPr>
            <w:tcW w:w="867" w:type="dxa"/>
            <w:tcBorders>
              <w:top w:val="nil"/>
              <w:left w:val="nil"/>
              <w:bottom w:val="nil"/>
              <w:right w:val="nil"/>
            </w:tcBorders>
          </w:tcPr>
          <w:p w14:paraId="224FA638" w14:textId="77777777" w:rsidR="00DC23ED" w:rsidRPr="004A41E7" w:rsidRDefault="00DC23ED" w:rsidP="00DC23ED">
            <w:pPr>
              <w:pStyle w:val="TableText"/>
              <w:rPr>
                <w:sz w:val="16"/>
                <w:szCs w:val="16"/>
                <w:lang w:eastAsia="en-AU"/>
              </w:rPr>
            </w:pPr>
            <w:r w:rsidRPr="004A41E7">
              <w:rPr>
                <w:sz w:val="16"/>
                <w:szCs w:val="16"/>
                <w:lang w:eastAsia="en-AU"/>
              </w:rPr>
              <w:t>12.9090</w:t>
            </w:r>
          </w:p>
        </w:tc>
        <w:tc>
          <w:tcPr>
            <w:tcW w:w="812" w:type="dxa"/>
            <w:tcBorders>
              <w:top w:val="nil"/>
              <w:left w:val="nil"/>
              <w:bottom w:val="nil"/>
              <w:right w:val="nil"/>
            </w:tcBorders>
          </w:tcPr>
          <w:p w14:paraId="64A87614" w14:textId="77777777" w:rsidR="00DC23ED" w:rsidRPr="004A41E7" w:rsidRDefault="00DC23ED" w:rsidP="00DC23ED">
            <w:pPr>
              <w:pStyle w:val="TableText"/>
              <w:rPr>
                <w:sz w:val="16"/>
                <w:szCs w:val="16"/>
                <w:lang w:eastAsia="en-AU"/>
              </w:rPr>
            </w:pPr>
            <w:r w:rsidRPr="004A41E7">
              <w:rPr>
                <w:sz w:val="16"/>
                <w:szCs w:val="16"/>
                <w:lang w:eastAsia="en-AU"/>
              </w:rPr>
              <w:t>12.9233</w:t>
            </w:r>
          </w:p>
        </w:tc>
        <w:tc>
          <w:tcPr>
            <w:tcW w:w="952" w:type="dxa"/>
            <w:tcBorders>
              <w:top w:val="nil"/>
              <w:left w:val="nil"/>
              <w:bottom w:val="nil"/>
              <w:right w:val="nil"/>
            </w:tcBorders>
          </w:tcPr>
          <w:p w14:paraId="2DC6BEE6" w14:textId="77777777" w:rsidR="00DC23ED" w:rsidRPr="004A41E7" w:rsidRDefault="00DC23ED" w:rsidP="00DC23ED">
            <w:pPr>
              <w:pStyle w:val="TableText"/>
              <w:rPr>
                <w:sz w:val="16"/>
                <w:szCs w:val="16"/>
                <w:lang w:eastAsia="en-AU"/>
              </w:rPr>
            </w:pPr>
            <w:r w:rsidRPr="004A41E7">
              <w:rPr>
                <w:sz w:val="16"/>
                <w:szCs w:val="16"/>
                <w:lang w:eastAsia="en-AU"/>
              </w:rPr>
              <w:t>12.9126</w:t>
            </w:r>
          </w:p>
        </w:tc>
        <w:tc>
          <w:tcPr>
            <w:tcW w:w="882" w:type="dxa"/>
            <w:tcBorders>
              <w:top w:val="nil"/>
              <w:left w:val="nil"/>
              <w:bottom w:val="nil"/>
              <w:right w:val="nil"/>
            </w:tcBorders>
          </w:tcPr>
          <w:p w14:paraId="3C964B08"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CC944B3"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05D7C38"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1D73271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5B07B45"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E75F85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EC4AEC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A727A62" w14:textId="77777777" w:rsidR="00DC23ED" w:rsidRPr="004A41E7" w:rsidRDefault="00DC23ED" w:rsidP="00DC23ED">
            <w:pPr>
              <w:pStyle w:val="TableText"/>
              <w:rPr>
                <w:sz w:val="16"/>
                <w:szCs w:val="16"/>
                <w:lang w:eastAsia="en-AU"/>
              </w:rPr>
            </w:pPr>
          </w:p>
        </w:tc>
      </w:tr>
      <w:tr w:rsidR="00DC23ED" w:rsidRPr="004A41E7" w14:paraId="5C1EEB00" w14:textId="77777777">
        <w:trPr>
          <w:trHeight w:val="219"/>
        </w:trPr>
        <w:tc>
          <w:tcPr>
            <w:tcW w:w="1106" w:type="dxa"/>
            <w:tcBorders>
              <w:top w:val="nil"/>
              <w:left w:val="nil"/>
              <w:bottom w:val="nil"/>
              <w:right w:val="nil"/>
            </w:tcBorders>
          </w:tcPr>
          <w:p w14:paraId="2D78B566"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40" w:type="dxa"/>
            <w:tcBorders>
              <w:top w:val="nil"/>
              <w:left w:val="nil"/>
              <w:bottom w:val="nil"/>
              <w:right w:val="nil"/>
            </w:tcBorders>
          </w:tcPr>
          <w:p w14:paraId="0AD3D24A" w14:textId="77777777" w:rsidR="00DC23ED" w:rsidRPr="004A41E7" w:rsidRDefault="00DC23ED" w:rsidP="00DC23ED">
            <w:pPr>
              <w:pStyle w:val="TableText"/>
              <w:rPr>
                <w:sz w:val="16"/>
                <w:szCs w:val="16"/>
                <w:lang w:eastAsia="en-AU"/>
              </w:rPr>
            </w:pPr>
            <w:r w:rsidRPr="004A41E7">
              <w:rPr>
                <w:sz w:val="16"/>
                <w:szCs w:val="16"/>
                <w:lang w:eastAsia="en-AU"/>
              </w:rPr>
              <w:t>11.1489</w:t>
            </w:r>
          </w:p>
        </w:tc>
        <w:tc>
          <w:tcPr>
            <w:tcW w:w="854" w:type="dxa"/>
            <w:tcBorders>
              <w:top w:val="nil"/>
              <w:left w:val="nil"/>
              <w:bottom w:val="nil"/>
              <w:right w:val="nil"/>
            </w:tcBorders>
          </w:tcPr>
          <w:p w14:paraId="7B371840" w14:textId="77777777" w:rsidR="00DC23ED" w:rsidRPr="004A41E7" w:rsidRDefault="00DC23ED" w:rsidP="00DC23ED">
            <w:pPr>
              <w:pStyle w:val="TableText"/>
              <w:rPr>
                <w:sz w:val="16"/>
                <w:szCs w:val="16"/>
                <w:lang w:eastAsia="en-AU"/>
              </w:rPr>
            </w:pPr>
            <w:r w:rsidRPr="004A41E7">
              <w:rPr>
                <w:sz w:val="16"/>
                <w:szCs w:val="16"/>
                <w:lang w:eastAsia="en-AU"/>
              </w:rPr>
              <w:t>11.1404</w:t>
            </w:r>
          </w:p>
        </w:tc>
        <w:tc>
          <w:tcPr>
            <w:tcW w:w="924" w:type="dxa"/>
            <w:tcBorders>
              <w:top w:val="nil"/>
              <w:left w:val="nil"/>
              <w:bottom w:val="nil"/>
              <w:right w:val="nil"/>
            </w:tcBorders>
          </w:tcPr>
          <w:p w14:paraId="0BAA585F" w14:textId="77777777" w:rsidR="00DC23ED" w:rsidRPr="004A41E7" w:rsidRDefault="00DC23ED" w:rsidP="00DC23ED">
            <w:pPr>
              <w:pStyle w:val="TableText"/>
              <w:rPr>
                <w:sz w:val="16"/>
                <w:szCs w:val="16"/>
                <w:lang w:eastAsia="en-AU"/>
              </w:rPr>
            </w:pPr>
            <w:r w:rsidRPr="004A41E7">
              <w:rPr>
                <w:sz w:val="16"/>
                <w:szCs w:val="16"/>
                <w:lang w:eastAsia="en-AU"/>
              </w:rPr>
              <w:t>13.1263</w:t>
            </w:r>
          </w:p>
        </w:tc>
        <w:tc>
          <w:tcPr>
            <w:tcW w:w="812" w:type="dxa"/>
            <w:tcBorders>
              <w:top w:val="nil"/>
              <w:left w:val="nil"/>
              <w:bottom w:val="nil"/>
              <w:right w:val="nil"/>
            </w:tcBorders>
          </w:tcPr>
          <w:p w14:paraId="210CF793" w14:textId="77777777" w:rsidR="00DC23ED" w:rsidRPr="004A41E7" w:rsidRDefault="00DC23ED" w:rsidP="00DC23ED">
            <w:pPr>
              <w:pStyle w:val="TableText"/>
              <w:rPr>
                <w:sz w:val="16"/>
                <w:szCs w:val="16"/>
                <w:lang w:eastAsia="en-AU"/>
              </w:rPr>
            </w:pPr>
            <w:r w:rsidRPr="004A41E7">
              <w:rPr>
                <w:sz w:val="16"/>
                <w:szCs w:val="16"/>
                <w:lang w:eastAsia="en-AU"/>
              </w:rPr>
              <w:t>13.2077</w:t>
            </w:r>
          </w:p>
        </w:tc>
        <w:tc>
          <w:tcPr>
            <w:tcW w:w="910" w:type="dxa"/>
            <w:tcBorders>
              <w:top w:val="nil"/>
              <w:left w:val="nil"/>
              <w:bottom w:val="nil"/>
              <w:right w:val="nil"/>
            </w:tcBorders>
          </w:tcPr>
          <w:p w14:paraId="09828BB0" w14:textId="77777777" w:rsidR="00DC23ED" w:rsidRPr="004A41E7" w:rsidRDefault="00DC23ED" w:rsidP="00DC23ED">
            <w:pPr>
              <w:pStyle w:val="TableText"/>
              <w:rPr>
                <w:sz w:val="16"/>
                <w:szCs w:val="16"/>
                <w:lang w:eastAsia="en-AU"/>
              </w:rPr>
            </w:pPr>
            <w:r w:rsidRPr="004A41E7">
              <w:rPr>
                <w:sz w:val="16"/>
                <w:szCs w:val="16"/>
                <w:lang w:eastAsia="en-AU"/>
              </w:rPr>
              <w:t>13.2006</w:t>
            </w:r>
          </w:p>
        </w:tc>
        <w:tc>
          <w:tcPr>
            <w:tcW w:w="867" w:type="dxa"/>
            <w:tcBorders>
              <w:top w:val="nil"/>
              <w:left w:val="nil"/>
              <w:bottom w:val="nil"/>
              <w:right w:val="nil"/>
            </w:tcBorders>
          </w:tcPr>
          <w:p w14:paraId="703584C6" w14:textId="77777777" w:rsidR="00DC23ED" w:rsidRPr="004A41E7" w:rsidRDefault="00DC23ED" w:rsidP="00DC23ED">
            <w:pPr>
              <w:pStyle w:val="TableText"/>
              <w:rPr>
                <w:sz w:val="16"/>
                <w:szCs w:val="16"/>
                <w:lang w:eastAsia="en-AU"/>
              </w:rPr>
            </w:pPr>
            <w:r w:rsidRPr="004A41E7">
              <w:rPr>
                <w:sz w:val="16"/>
                <w:szCs w:val="16"/>
                <w:lang w:eastAsia="en-AU"/>
              </w:rPr>
              <w:t>13.1933</w:t>
            </w:r>
          </w:p>
        </w:tc>
        <w:tc>
          <w:tcPr>
            <w:tcW w:w="812" w:type="dxa"/>
            <w:tcBorders>
              <w:top w:val="nil"/>
              <w:left w:val="nil"/>
              <w:bottom w:val="nil"/>
              <w:right w:val="nil"/>
            </w:tcBorders>
          </w:tcPr>
          <w:p w14:paraId="503395B7" w14:textId="77777777" w:rsidR="00DC23ED" w:rsidRPr="004A41E7" w:rsidRDefault="00DC23ED" w:rsidP="00DC23ED">
            <w:pPr>
              <w:pStyle w:val="TableText"/>
              <w:rPr>
                <w:sz w:val="16"/>
                <w:szCs w:val="16"/>
                <w:lang w:eastAsia="en-AU"/>
              </w:rPr>
            </w:pPr>
            <w:r w:rsidRPr="004A41E7">
              <w:rPr>
                <w:sz w:val="16"/>
                <w:szCs w:val="16"/>
                <w:lang w:eastAsia="en-AU"/>
              </w:rPr>
              <w:t>13.2130</w:t>
            </w:r>
          </w:p>
        </w:tc>
        <w:tc>
          <w:tcPr>
            <w:tcW w:w="952" w:type="dxa"/>
            <w:tcBorders>
              <w:top w:val="nil"/>
              <w:left w:val="nil"/>
              <w:bottom w:val="nil"/>
              <w:right w:val="nil"/>
            </w:tcBorders>
          </w:tcPr>
          <w:p w14:paraId="66037BFF" w14:textId="77777777" w:rsidR="00DC23ED" w:rsidRPr="004A41E7" w:rsidRDefault="00DC23ED" w:rsidP="00DC23ED">
            <w:pPr>
              <w:pStyle w:val="TableText"/>
              <w:rPr>
                <w:sz w:val="16"/>
                <w:szCs w:val="16"/>
                <w:lang w:eastAsia="en-AU"/>
              </w:rPr>
            </w:pPr>
            <w:r w:rsidRPr="004A41E7">
              <w:rPr>
                <w:sz w:val="16"/>
                <w:szCs w:val="16"/>
                <w:lang w:eastAsia="en-AU"/>
              </w:rPr>
              <w:t>13.2025</w:t>
            </w:r>
          </w:p>
        </w:tc>
        <w:tc>
          <w:tcPr>
            <w:tcW w:w="882" w:type="dxa"/>
            <w:tcBorders>
              <w:top w:val="nil"/>
              <w:left w:val="nil"/>
              <w:bottom w:val="nil"/>
              <w:right w:val="nil"/>
            </w:tcBorders>
          </w:tcPr>
          <w:p w14:paraId="2EB8E2C5" w14:textId="77777777" w:rsidR="00DC23ED" w:rsidRPr="004A41E7" w:rsidRDefault="00DC23ED" w:rsidP="00DC23ED">
            <w:pPr>
              <w:pStyle w:val="TableText"/>
              <w:rPr>
                <w:sz w:val="16"/>
                <w:szCs w:val="16"/>
                <w:lang w:eastAsia="en-AU"/>
              </w:rPr>
            </w:pPr>
            <w:r w:rsidRPr="004A41E7">
              <w:rPr>
                <w:sz w:val="16"/>
                <w:szCs w:val="16"/>
                <w:lang w:eastAsia="en-AU"/>
              </w:rPr>
              <w:t>13.1916</w:t>
            </w:r>
          </w:p>
        </w:tc>
        <w:tc>
          <w:tcPr>
            <w:tcW w:w="854" w:type="dxa"/>
            <w:tcBorders>
              <w:top w:val="nil"/>
              <w:left w:val="nil"/>
              <w:bottom w:val="nil"/>
              <w:right w:val="nil"/>
            </w:tcBorders>
          </w:tcPr>
          <w:p w14:paraId="05E06015"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BD2C82B"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3055D87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85EF61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E13E9E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D0063E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305AF33" w14:textId="77777777" w:rsidR="00DC23ED" w:rsidRPr="004A41E7" w:rsidRDefault="00DC23ED" w:rsidP="00DC23ED">
            <w:pPr>
              <w:pStyle w:val="TableText"/>
              <w:rPr>
                <w:sz w:val="16"/>
                <w:szCs w:val="16"/>
                <w:lang w:eastAsia="en-AU"/>
              </w:rPr>
            </w:pPr>
          </w:p>
        </w:tc>
      </w:tr>
      <w:tr w:rsidR="00DC23ED" w:rsidRPr="004A41E7" w14:paraId="3B093BA6" w14:textId="77777777">
        <w:trPr>
          <w:trHeight w:val="219"/>
        </w:trPr>
        <w:tc>
          <w:tcPr>
            <w:tcW w:w="1106" w:type="dxa"/>
            <w:tcBorders>
              <w:top w:val="nil"/>
              <w:left w:val="nil"/>
              <w:bottom w:val="nil"/>
              <w:right w:val="nil"/>
            </w:tcBorders>
          </w:tcPr>
          <w:p w14:paraId="292A5709"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40" w:type="dxa"/>
            <w:tcBorders>
              <w:top w:val="nil"/>
              <w:left w:val="nil"/>
              <w:bottom w:val="nil"/>
              <w:right w:val="nil"/>
            </w:tcBorders>
          </w:tcPr>
          <w:p w14:paraId="5859CDA8" w14:textId="77777777" w:rsidR="00DC23ED" w:rsidRPr="004A41E7" w:rsidRDefault="00DC23ED" w:rsidP="00DC23ED">
            <w:pPr>
              <w:pStyle w:val="TableText"/>
              <w:rPr>
                <w:sz w:val="16"/>
                <w:szCs w:val="16"/>
                <w:lang w:eastAsia="en-AU"/>
              </w:rPr>
            </w:pPr>
            <w:r w:rsidRPr="004A41E7">
              <w:rPr>
                <w:sz w:val="16"/>
                <w:szCs w:val="16"/>
                <w:lang w:eastAsia="en-AU"/>
              </w:rPr>
              <w:t>11.3488</w:t>
            </w:r>
          </w:p>
        </w:tc>
        <w:tc>
          <w:tcPr>
            <w:tcW w:w="854" w:type="dxa"/>
            <w:tcBorders>
              <w:top w:val="nil"/>
              <w:left w:val="nil"/>
              <w:bottom w:val="nil"/>
              <w:right w:val="nil"/>
            </w:tcBorders>
          </w:tcPr>
          <w:p w14:paraId="08339AA0" w14:textId="77777777" w:rsidR="00DC23ED" w:rsidRPr="004A41E7" w:rsidRDefault="00DC23ED" w:rsidP="00DC23ED">
            <w:pPr>
              <w:pStyle w:val="TableText"/>
              <w:rPr>
                <w:sz w:val="16"/>
                <w:szCs w:val="16"/>
                <w:lang w:eastAsia="en-AU"/>
              </w:rPr>
            </w:pPr>
            <w:r w:rsidRPr="004A41E7">
              <w:rPr>
                <w:sz w:val="16"/>
                <w:szCs w:val="16"/>
                <w:lang w:eastAsia="en-AU"/>
              </w:rPr>
              <w:t>11.3397</w:t>
            </w:r>
          </w:p>
        </w:tc>
        <w:tc>
          <w:tcPr>
            <w:tcW w:w="924" w:type="dxa"/>
            <w:tcBorders>
              <w:top w:val="nil"/>
              <w:left w:val="nil"/>
              <w:bottom w:val="nil"/>
              <w:right w:val="nil"/>
            </w:tcBorders>
          </w:tcPr>
          <w:p w14:paraId="3EBF9184" w14:textId="77777777" w:rsidR="00DC23ED" w:rsidRPr="004A41E7" w:rsidRDefault="00DC23ED" w:rsidP="00DC23ED">
            <w:pPr>
              <w:pStyle w:val="TableText"/>
              <w:rPr>
                <w:sz w:val="16"/>
                <w:szCs w:val="16"/>
                <w:lang w:eastAsia="en-AU"/>
              </w:rPr>
            </w:pPr>
            <w:r w:rsidRPr="004A41E7">
              <w:rPr>
                <w:sz w:val="16"/>
                <w:szCs w:val="16"/>
                <w:lang w:eastAsia="en-AU"/>
              </w:rPr>
              <w:t>13.3773</w:t>
            </w:r>
          </w:p>
        </w:tc>
        <w:tc>
          <w:tcPr>
            <w:tcW w:w="812" w:type="dxa"/>
            <w:tcBorders>
              <w:top w:val="nil"/>
              <w:left w:val="nil"/>
              <w:bottom w:val="nil"/>
              <w:right w:val="nil"/>
            </w:tcBorders>
          </w:tcPr>
          <w:p w14:paraId="563E40EE" w14:textId="77777777" w:rsidR="00DC23ED" w:rsidRPr="004A41E7" w:rsidRDefault="00DC23ED" w:rsidP="00DC23ED">
            <w:pPr>
              <w:pStyle w:val="TableText"/>
              <w:rPr>
                <w:sz w:val="16"/>
                <w:szCs w:val="16"/>
                <w:lang w:eastAsia="en-AU"/>
              </w:rPr>
            </w:pPr>
            <w:r w:rsidRPr="004A41E7">
              <w:rPr>
                <w:sz w:val="16"/>
                <w:szCs w:val="16"/>
                <w:lang w:eastAsia="en-AU"/>
              </w:rPr>
              <w:t>13.4859</w:t>
            </w:r>
          </w:p>
        </w:tc>
        <w:tc>
          <w:tcPr>
            <w:tcW w:w="910" w:type="dxa"/>
            <w:tcBorders>
              <w:top w:val="nil"/>
              <w:left w:val="nil"/>
              <w:bottom w:val="nil"/>
              <w:right w:val="nil"/>
            </w:tcBorders>
          </w:tcPr>
          <w:p w14:paraId="2D4DCB58" w14:textId="77777777" w:rsidR="00DC23ED" w:rsidRPr="004A41E7" w:rsidRDefault="00DC23ED" w:rsidP="00DC23ED">
            <w:pPr>
              <w:pStyle w:val="TableText"/>
              <w:rPr>
                <w:sz w:val="16"/>
                <w:szCs w:val="16"/>
                <w:lang w:eastAsia="en-AU"/>
              </w:rPr>
            </w:pPr>
            <w:r w:rsidRPr="004A41E7">
              <w:rPr>
                <w:sz w:val="16"/>
                <w:szCs w:val="16"/>
                <w:lang w:eastAsia="en-AU"/>
              </w:rPr>
              <w:t>13.4787</w:t>
            </w:r>
          </w:p>
        </w:tc>
        <w:tc>
          <w:tcPr>
            <w:tcW w:w="867" w:type="dxa"/>
            <w:tcBorders>
              <w:top w:val="nil"/>
              <w:left w:val="nil"/>
              <w:bottom w:val="nil"/>
              <w:right w:val="nil"/>
            </w:tcBorders>
          </w:tcPr>
          <w:p w14:paraId="1C7EC37E" w14:textId="77777777" w:rsidR="00DC23ED" w:rsidRPr="004A41E7" w:rsidRDefault="00DC23ED" w:rsidP="00DC23ED">
            <w:pPr>
              <w:pStyle w:val="TableText"/>
              <w:rPr>
                <w:sz w:val="16"/>
                <w:szCs w:val="16"/>
                <w:lang w:eastAsia="en-AU"/>
              </w:rPr>
            </w:pPr>
            <w:r w:rsidRPr="004A41E7">
              <w:rPr>
                <w:sz w:val="16"/>
                <w:szCs w:val="16"/>
                <w:lang w:eastAsia="en-AU"/>
              </w:rPr>
              <w:t>13.4714</w:t>
            </w:r>
          </w:p>
        </w:tc>
        <w:tc>
          <w:tcPr>
            <w:tcW w:w="812" w:type="dxa"/>
            <w:tcBorders>
              <w:top w:val="nil"/>
              <w:left w:val="nil"/>
              <w:bottom w:val="nil"/>
              <w:right w:val="nil"/>
            </w:tcBorders>
          </w:tcPr>
          <w:p w14:paraId="461E680E" w14:textId="77777777" w:rsidR="00DC23ED" w:rsidRPr="004A41E7" w:rsidRDefault="00DC23ED" w:rsidP="00DC23ED">
            <w:pPr>
              <w:pStyle w:val="TableText"/>
              <w:rPr>
                <w:sz w:val="16"/>
                <w:szCs w:val="16"/>
                <w:lang w:eastAsia="en-AU"/>
              </w:rPr>
            </w:pPr>
            <w:r w:rsidRPr="004A41E7">
              <w:rPr>
                <w:sz w:val="16"/>
                <w:szCs w:val="16"/>
                <w:lang w:eastAsia="en-AU"/>
              </w:rPr>
              <w:t>13.5007</w:t>
            </w:r>
          </w:p>
        </w:tc>
        <w:tc>
          <w:tcPr>
            <w:tcW w:w="952" w:type="dxa"/>
            <w:tcBorders>
              <w:top w:val="nil"/>
              <w:left w:val="nil"/>
              <w:bottom w:val="nil"/>
              <w:right w:val="nil"/>
            </w:tcBorders>
          </w:tcPr>
          <w:p w14:paraId="178AAC2B" w14:textId="77777777" w:rsidR="00DC23ED" w:rsidRPr="004A41E7" w:rsidRDefault="00DC23ED" w:rsidP="00DC23ED">
            <w:pPr>
              <w:pStyle w:val="TableText"/>
              <w:rPr>
                <w:sz w:val="16"/>
                <w:szCs w:val="16"/>
                <w:lang w:eastAsia="en-AU"/>
              </w:rPr>
            </w:pPr>
            <w:r w:rsidRPr="004A41E7">
              <w:rPr>
                <w:sz w:val="16"/>
                <w:szCs w:val="16"/>
                <w:lang w:eastAsia="en-AU"/>
              </w:rPr>
              <w:t>13.4903</w:t>
            </w:r>
          </w:p>
        </w:tc>
        <w:tc>
          <w:tcPr>
            <w:tcW w:w="882" w:type="dxa"/>
            <w:tcBorders>
              <w:top w:val="nil"/>
              <w:left w:val="nil"/>
              <w:bottom w:val="nil"/>
              <w:right w:val="nil"/>
            </w:tcBorders>
          </w:tcPr>
          <w:p w14:paraId="3DFBA13F" w14:textId="77777777" w:rsidR="00DC23ED" w:rsidRPr="004A41E7" w:rsidRDefault="00DC23ED" w:rsidP="00DC23ED">
            <w:pPr>
              <w:pStyle w:val="TableText"/>
              <w:rPr>
                <w:sz w:val="16"/>
                <w:szCs w:val="16"/>
                <w:lang w:eastAsia="en-AU"/>
              </w:rPr>
            </w:pPr>
            <w:r w:rsidRPr="004A41E7">
              <w:rPr>
                <w:sz w:val="16"/>
                <w:szCs w:val="16"/>
                <w:lang w:eastAsia="en-AU"/>
              </w:rPr>
              <w:t>13.4795</w:t>
            </w:r>
          </w:p>
        </w:tc>
        <w:tc>
          <w:tcPr>
            <w:tcW w:w="854" w:type="dxa"/>
            <w:tcBorders>
              <w:top w:val="nil"/>
              <w:left w:val="nil"/>
              <w:bottom w:val="nil"/>
              <w:right w:val="nil"/>
            </w:tcBorders>
          </w:tcPr>
          <w:p w14:paraId="7965CD7E" w14:textId="77777777" w:rsidR="00DC23ED" w:rsidRPr="004A41E7" w:rsidRDefault="00DC23ED" w:rsidP="00DC23ED">
            <w:pPr>
              <w:pStyle w:val="TableText"/>
              <w:rPr>
                <w:sz w:val="16"/>
                <w:szCs w:val="16"/>
                <w:lang w:eastAsia="en-AU"/>
              </w:rPr>
            </w:pPr>
            <w:r w:rsidRPr="004A41E7">
              <w:rPr>
                <w:sz w:val="16"/>
                <w:szCs w:val="16"/>
                <w:lang w:eastAsia="en-AU"/>
              </w:rPr>
              <w:t>13.5085</w:t>
            </w:r>
          </w:p>
        </w:tc>
        <w:tc>
          <w:tcPr>
            <w:tcW w:w="910" w:type="dxa"/>
            <w:tcBorders>
              <w:top w:val="nil"/>
              <w:left w:val="nil"/>
              <w:bottom w:val="nil"/>
              <w:right w:val="nil"/>
            </w:tcBorders>
          </w:tcPr>
          <w:p w14:paraId="51895249"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1C26899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D7871B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0AF64D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3BCE43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08B4CAC" w14:textId="77777777" w:rsidR="00DC23ED" w:rsidRPr="004A41E7" w:rsidRDefault="00DC23ED" w:rsidP="00DC23ED">
            <w:pPr>
              <w:pStyle w:val="TableText"/>
              <w:rPr>
                <w:sz w:val="16"/>
                <w:szCs w:val="16"/>
                <w:lang w:eastAsia="en-AU"/>
              </w:rPr>
            </w:pPr>
          </w:p>
        </w:tc>
      </w:tr>
      <w:tr w:rsidR="00DC23ED" w:rsidRPr="004A41E7" w14:paraId="6E7CA1BD" w14:textId="77777777">
        <w:trPr>
          <w:trHeight w:val="219"/>
        </w:trPr>
        <w:tc>
          <w:tcPr>
            <w:tcW w:w="1106" w:type="dxa"/>
            <w:tcBorders>
              <w:top w:val="nil"/>
              <w:left w:val="nil"/>
              <w:bottom w:val="nil"/>
              <w:right w:val="nil"/>
            </w:tcBorders>
          </w:tcPr>
          <w:p w14:paraId="6C422EFC"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40" w:type="dxa"/>
            <w:tcBorders>
              <w:top w:val="nil"/>
              <w:left w:val="nil"/>
              <w:bottom w:val="nil"/>
              <w:right w:val="nil"/>
            </w:tcBorders>
          </w:tcPr>
          <w:p w14:paraId="42117807" w14:textId="77777777" w:rsidR="00DC23ED" w:rsidRPr="004A41E7" w:rsidRDefault="00DC23ED" w:rsidP="00DC23ED">
            <w:pPr>
              <w:pStyle w:val="TableText"/>
              <w:rPr>
                <w:sz w:val="16"/>
                <w:szCs w:val="16"/>
                <w:lang w:eastAsia="en-AU"/>
              </w:rPr>
            </w:pPr>
            <w:r w:rsidRPr="004A41E7">
              <w:rPr>
                <w:sz w:val="16"/>
                <w:szCs w:val="16"/>
                <w:lang w:eastAsia="en-AU"/>
              </w:rPr>
              <w:t>11.5324</w:t>
            </w:r>
          </w:p>
        </w:tc>
        <w:tc>
          <w:tcPr>
            <w:tcW w:w="854" w:type="dxa"/>
            <w:tcBorders>
              <w:top w:val="nil"/>
              <w:left w:val="nil"/>
              <w:bottom w:val="nil"/>
              <w:right w:val="nil"/>
            </w:tcBorders>
          </w:tcPr>
          <w:p w14:paraId="33366F66" w14:textId="77777777" w:rsidR="00DC23ED" w:rsidRPr="004A41E7" w:rsidRDefault="00DC23ED" w:rsidP="00DC23ED">
            <w:pPr>
              <w:pStyle w:val="TableText"/>
              <w:rPr>
                <w:sz w:val="16"/>
                <w:szCs w:val="16"/>
                <w:lang w:eastAsia="en-AU"/>
              </w:rPr>
            </w:pPr>
            <w:r w:rsidRPr="004A41E7">
              <w:rPr>
                <w:sz w:val="16"/>
                <w:szCs w:val="16"/>
                <w:lang w:eastAsia="en-AU"/>
              </w:rPr>
              <w:t>11.5226</w:t>
            </w:r>
          </w:p>
        </w:tc>
        <w:tc>
          <w:tcPr>
            <w:tcW w:w="924" w:type="dxa"/>
            <w:tcBorders>
              <w:top w:val="nil"/>
              <w:left w:val="nil"/>
              <w:bottom w:val="nil"/>
              <w:right w:val="nil"/>
            </w:tcBorders>
          </w:tcPr>
          <w:p w14:paraId="4A5C6123" w14:textId="77777777" w:rsidR="00DC23ED" w:rsidRPr="004A41E7" w:rsidRDefault="00DC23ED" w:rsidP="00DC23ED">
            <w:pPr>
              <w:pStyle w:val="TableText"/>
              <w:rPr>
                <w:sz w:val="16"/>
                <w:szCs w:val="16"/>
                <w:lang w:eastAsia="en-AU"/>
              </w:rPr>
            </w:pPr>
            <w:r w:rsidRPr="004A41E7">
              <w:rPr>
                <w:sz w:val="16"/>
                <w:szCs w:val="16"/>
                <w:lang w:eastAsia="en-AU"/>
              </w:rPr>
              <w:t>13.6154</w:t>
            </w:r>
          </w:p>
        </w:tc>
        <w:tc>
          <w:tcPr>
            <w:tcW w:w="812" w:type="dxa"/>
            <w:tcBorders>
              <w:top w:val="nil"/>
              <w:left w:val="nil"/>
              <w:bottom w:val="nil"/>
              <w:right w:val="nil"/>
            </w:tcBorders>
          </w:tcPr>
          <w:p w14:paraId="550767B0" w14:textId="77777777" w:rsidR="00DC23ED" w:rsidRPr="004A41E7" w:rsidRDefault="00DC23ED" w:rsidP="00DC23ED">
            <w:pPr>
              <w:pStyle w:val="TableText"/>
              <w:rPr>
                <w:sz w:val="16"/>
                <w:szCs w:val="16"/>
                <w:lang w:eastAsia="en-AU"/>
              </w:rPr>
            </w:pPr>
            <w:r w:rsidRPr="004A41E7">
              <w:rPr>
                <w:sz w:val="16"/>
                <w:szCs w:val="16"/>
                <w:lang w:eastAsia="en-AU"/>
              </w:rPr>
              <w:t>13.7606</w:t>
            </w:r>
          </w:p>
        </w:tc>
        <w:tc>
          <w:tcPr>
            <w:tcW w:w="910" w:type="dxa"/>
            <w:tcBorders>
              <w:top w:val="nil"/>
              <w:left w:val="nil"/>
              <w:bottom w:val="nil"/>
              <w:right w:val="nil"/>
            </w:tcBorders>
          </w:tcPr>
          <w:p w14:paraId="18219AF7" w14:textId="77777777" w:rsidR="00DC23ED" w:rsidRPr="004A41E7" w:rsidRDefault="00DC23ED" w:rsidP="00DC23ED">
            <w:pPr>
              <w:pStyle w:val="TableText"/>
              <w:rPr>
                <w:sz w:val="16"/>
                <w:szCs w:val="16"/>
                <w:lang w:eastAsia="en-AU"/>
              </w:rPr>
            </w:pPr>
            <w:r w:rsidRPr="004A41E7">
              <w:rPr>
                <w:sz w:val="16"/>
                <w:szCs w:val="16"/>
                <w:lang w:eastAsia="en-AU"/>
              </w:rPr>
              <w:t>13.7530</w:t>
            </w:r>
          </w:p>
        </w:tc>
        <w:tc>
          <w:tcPr>
            <w:tcW w:w="867" w:type="dxa"/>
            <w:tcBorders>
              <w:top w:val="nil"/>
              <w:left w:val="nil"/>
              <w:bottom w:val="nil"/>
              <w:right w:val="nil"/>
            </w:tcBorders>
          </w:tcPr>
          <w:p w14:paraId="5C42A8E8" w14:textId="77777777" w:rsidR="00DC23ED" w:rsidRPr="004A41E7" w:rsidRDefault="00DC23ED" w:rsidP="00DC23ED">
            <w:pPr>
              <w:pStyle w:val="TableText"/>
              <w:rPr>
                <w:sz w:val="16"/>
                <w:szCs w:val="16"/>
                <w:lang w:eastAsia="en-AU"/>
              </w:rPr>
            </w:pPr>
            <w:r w:rsidRPr="004A41E7">
              <w:rPr>
                <w:sz w:val="16"/>
                <w:szCs w:val="16"/>
                <w:lang w:eastAsia="en-AU"/>
              </w:rPr>
              <w:t>13.7456</w:t>
            </w:r>
          </w:p>
        </w:tc>
        <w:tc>
          <w:tcPr>
            <w:tcW w:w="812" w:type="dxa"/>
            <w:tcBorders>
              <w:top w:val="nil"/>
              <w:left w:val="nil"/>
              <w:bottom w:val="nil"/>
              <w:right w:val="nil"/>
            </w:tcBorders>
          </w:tcPr>
          <w:p w14:paraId="0456A872" w14:textId="77777777" w:rsidR="00DC23ED" w:rsidRPr="004A41E7" w:rsidRDefault="00DC23ED" w:rsidP="00DC23ED">
            <w:pPr>
              <w:pStyle w:val="TableText"/>
              <w:rPr>
                <w:sz w:val="16"/>
                <w:szCs w:val="16"/>
                <w:lang w:eastAsia="en-AU"/>
              </w:rPr>
            </w:pPr>
            <w:r w:rsidRPr="004A41E7">
              <w:rPr>
                <w:sz w:val="16"/>
                <w:szCs w:val="16"/>
                <w:lang w:eastAsia="en-AU"/>
              </w:rPr>
              <w:t>13.7875</w:t>
            </w:r>
          </w:p>
        </w:tc>
        <w:tc>
          <w:tcPr>
            <w:tcW w:w="952" w:type="dxa"/>
            <w:tcBorders>
              <w:top w:val="nil"/>
              <w:left w:val="nil"/>
              <w:bottom w:val="nil"/>
              <w:right w:val="nil"/>
            </w:tcBorders>
          </w:tcPr>
          <w:p w14:paraId="0B88E0EE" w14:textId="77777777" w:rsidR="00DC23ED" w:rsidRPr="004A41E7" w:rsidRDefault="00DC23ED" w:rsidP="00DC23ED">
            <w:pPr>
              <w:pStyle w:val="TableText"/>
              <w:rPr>
                <w:sz w:val="16"/>
                <w:szCs w:val="16"/>
                <w:lang w:eastAsia="en-AU"/>
              </w:rPr>
            </w:pPr>
            <w:r w:rsidRPr="004A41E7">
              <w:rPr>
                <w:sz w:val="16"/>
                <w:szCs w:val="16"/>
                <w:lang w:eastAsia="en-AU"/>
              </w:rPr>
              <w:t>13.7773</w:t>
            </w:r>
          </w:p>
        </w:tc>
        <w:tc>
          <w:tcPr>
            <w:tcW w:w="882" w:type="dxa"/>
            <w:tcBorders>
              <w:top w:val="nil"/>
              <w:left w:val="nil"/>
              <w:bottom w:val="nil"/>
              <w:right w:val="nil"/>
            </w:tcBorders>
          </w:tcPr>
          <w:p w14:paraId="1D29B0D4" w14:textId="77777777" w:rsidR="00DC23ED" w:rsidRPr="004A41E7" w:rsidRDefault="00DC23ED" w:rsidP="00DC23ED">
            <w:pPr>
              <w:pStyle w:val="TableText"/>
              <w:rPr>
                <w:sz w:val="16"/>
                <w:szCs w:val="16"/>
                <w:lang w:eastAsia="en-AU"/>
              </w:rPr>
            </w:pPr>
            <w:r w:rsidRPr="004A41E7">
              <w:rPr>
                <w:sz w:val="16"/>
                <w:szCs w:val="16"/>
                <w:lang w:eastAsia="en-AU"/>
              </w:rPr>
              <w:t>13.7666</w:t>
            </w:r>
          </w:p>
        </w:tc>
        <w:tc>
          <w:tcPr>
            <w:tcW w:w="854" w:type="dxa"/>
            <w:tcBorders>
              <w:top w:val="nil"/>
              <w:left w:val="nil"/>
              <w:bottom w:val="nil"/>
              <w:right w:val="nil"/>
            </w:tcBorders>
          </w:tcPr>
          <w:p w14:paraId="6371687D" w14:textId="77777777" w:rsidR="00DC23ED" w:rsidRPr="004A41E7" w:rsidRDefault="00DC23ED" w:rsidP="00DC23ED">
            <w:pPr>
              <w:pStyle w:val="TableText"/>
              <w:rPr>
                <w:sz w:val="16"/>
                <w:szCs w:val="16"/>
                <w:lang w:eastAsia="en-AU"/>
              </w:rPr>
            </w:pPr>
            <w:r w:rsidRPr="004A41E7">
              <w:rPr>
                <w:sz w:val="16"/>
                <w:szCs w:val="16"/>
                <w:lang w:eastAsia="en-AU"/>
              </w:rPr>
              <w:t>13.8088</w:t>
            </w:r>
          </w:p>
        </w:tc>
        <w:tc>
          <w:tcPr>
            <w:tcW w:w="910" w:type="dxa"/>
            <w:tcBorders>
              <w:top w:val="nil"/>
              <w:left w:val="nil"/>
              <w:bottom w:val="nil"/>
              <w:right w:val="nil"/>
            </w:tcBorders>
          </w:tcPr>
          <w:p w14:paraId="10C27B73" w14:textId="77777777" w:rsidR="00DC23ED" w:rsidRPr="004A41E7" w:rsidRDefault="00DC23ED" w:rsidP="00DC23ED">
            <w:pPr>
              <w:pStyle w:val="TableText"/>
              <w:rPr>
                <w:sz w:val="16"/>
                <w:szCs w:val="16"/>
                <w:lang w:eastAsia="en-AU"/>
              </w:rPr>
            </w:pPr>
            <w:r w:rsidRPr="004A41E7">
              <w:rPr>
                <w:sz w:val="16"/>
                <w:szCs w:val="16"/>
                <w:lang w:eastAsia="en-AU"/>
              </w:rPr>
              <w:t>13.7973</w:t>
            </w:r>
          </w:p>
        </w:tc>
        <w:tc>
          <w:tcPr>
            <w:tcW w:w="853" w:type="dxa"/>
            <w:tcBorders>
              <w:top w:val="nil"/>
              <w:left w:val="nil"/>
              <w:bottom w:val="nil"/>
              <w:right w:val="nil"/>
            </w:tcBorders>
          </w:tcPr>
          <w:p w14:paraId="10069DC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8E0B60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FB54F9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9BA39A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8429C8D" w14:textId="77777777" w:rsidR="00DC23ED" w:rsidRPr="004A41E7" w:rsidRDefault="00DC23ED" w:rsidP="00DC23ED">
            <w:pPr>
              <w:pStyle w:val="TableText"/>
              <w:rPr>
                <w:sz w:val="16"/>
                <w:szCs w:val="16"/>
                <w:lang w:eastAsia="en-AU"/>
              </w:rPr>
            </w:pPr>
          </w:p>
        </w:tc>
      </w:tr>
      <w:tr w:rsidR="00DC23ED" w:rsidRPr="004A41E7" w14:paraId="103BC868" w14:textId="77777777">
        <w:trPr>
          <w:trHeight w:val="219"/>
        </w:trPr>
        <w:tc>
          <w:tcPr>
            <w:tcW w:w="1106" w:type="dxa"/>
            <w:tcBorders>
              <w:top w:val="nil"/>
              <w:left w:val="nil"/>
              <w:bottom w:val="nil"/>
              <w:right w:val="nil"/>
            </w:tcBorders>
          </w:tcPr>
          <w:p w14:paraId="3E55CBAB"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40" w:type="dxa"/>
            <w:tcBorders>
              <w:top w:val="nil"/>
              <w:left w:val="nil"/>
              <w:bottom w:val="nil"/>
              <w:right w:val="nil"/>
            </w:tcBorders>
          </w:tcPr>
          <w:p w14:paraId="7C732A45" w14:textId="77777777" w:rsidR="00DC23ED" w:rsidRPr="004A41E7" w:rsidRDefault="00DC23ED" w:rsidP="00DC23ED">
            <w:pPr>
              <w:pStyle w:val="TableText"/>
              <w:rPr>
                <w:sz w:val="16"/>
                <w:szCs w:val="16"/>
                <w:lang w:eastAsia="en-AU"/>
              </w:rPr>
            </w:pPr>
            <w:r w:rsidRPr="004A41E7">
              <w:rPr>
                <w:sz w:val="16"/>
                <w:szCs w:val="16"/>
                <w:lang w:eastAsia="en-AU"/>
              </w:rPr>
              <w:t>11.7316</w:t>
            </w:r>
          </w:p>
        </w:tc>
        <w:tc>
          <w:tcPr>
            <w:tcW w:w="854" w:type="dxa"/>
            <w:tcBorders>
              <w:top w:val="nil"/>
              <w:left w:val="nil"/>
              <w:bottom w:val="nil"/>
              <w:right w:val="nil"/>
            </w:tcBorders>
          </w:tcPr>
          <w:p w14:paraId="6929A062" w14:textId="77777777" w:rsidR="00DC23ED" w:rsidRPr="004A41E7" w:rsidRDefault="00DC23ED" w:rsidP="00DC23ED">
            <w:pPr>
              <w:pStyle w:val="TableText"/>
              <w:rPr>
                <w:sz w:val="16"/>
                <w:szCs w:val="16"/>
                <w:lang w:eastAsia="en-AU"/>
              </w:rPr>
            </w:pPr>
            <w:r w:rsidRPr="004A41E7">
              <w:rPr>
                <w:sz w:val="16"/>
                <w:szCs w:val="16"/>
                <w:lang w:eastAsia="en-AU"/>
              </w:rPr>
              <w:t>11.7211</w:t>
            </w:r>
          </w:p>
        </w:tc>
        <w:tc>
          <w:tcPr>
            <w:tcW w:w="924" w:type="dxa"/>
            <w:tcBorders>
              <w:top w:val="nil"/>
              <w:left w:val="nil"/>
              <w:bottom w:val="nil"/>
              <w:right w:val="nil"/>
            </w:tcBorders>
          </w:tcPr>
          <w:p w14:paraId="7CFAD199" w14:textId="77777777" w:rsidR="00DC23ED" w:rsidRPr="004A41E7" w:rsidRDefault="00DC23ED" w:rsidP="00DC23ED">
            <w:pPr>
              <w:pStyle w:val="TableText"/>
              <w:rPr>
                <w:sz w:val="16"/>
                <w:szCs w:val="16"/>
                <w:lang w:eastAsia="en-AU"/>
              </w:rPr>
            </w:pPr>
            <w:r w:rsidRPr="004A41E7">
              <w:rPr>
                <w:sz w:val="16"/>
                <w:szCs w:val="16"/>
                <w:lang w:eastAsia="en-AU"/>
              </w:rPr>
              <w:t>13.8689</w:t>
            </w:r>
          </w:p>
        </w:tc>
        <w:tc>
          <w:tcPr>
            <w:tcW w:w="812" w:type="dxa"/>
            <w:tcBorders>
              <w:top w:val="nil"/>
              <w:left w:val="nil"/>
              <w:bottom w:val="nil"/>
              <w:right w:val="nil"/>
            </w:tcBorders>
          </w:tcPr>
          <w:p w14:paraId="3D47E068" w14:textId="77777777" w:rsidR="00DC23ED" w:rsidRPr="004A41E7" w:rsidRDefault="00DC23ED" w:rsidP="00DC23ED">
            <w:pPr>
              <w:pStyle w:val="TableText"/>
              <w:rPr>
                <w:sz w:val="16"/>
                <w:szCs w:val="16"/>
                <w:lang w:eastAsia="en-AU"/>
              </w:rPr>
            </w:pPr>
            <w:r w:rsidRPr="004A41E7">
              <w:rPr>
                <w:sz w:val="16"/>
                <w:szCs w:val="16"/>
                <w:lang w:eastAsia="en-AU"/>
              </w:rPr>
              <w:t>14.0462</w:t>
            </w:r>
          </w:p>
        </w:tc>
        <w:tc>
          <w:tcPr>
            <w:tcW w:w="910" w:type="dxa"/>
            <w:tcBorders>
              <w:top w:val="nil"/>
              <w:left w:val="nil"/>
              <w:bottom w:val="nil"/>
              <w:right w:val="nil"/>
            </w:tcBorders>
          </w:tcPr>
          <w:p w14:paraId="0978B925" w14:textId="77777777" w:rsidR="00DC23ED" w:rsidRPr="004A41E7" w:rsidRDefault="00DC23ED" w:rsidP="00DC23ED">
            <w:pPr>
              <w:pStyle w:val="TableText"/>
              <w:rPr>
                <w:sz w:val="16"/>
                <w:szCs w:val="16"/>
                <w:lang w:eastAsia="en-AU"/>
              </w:rPr>
            </w:pPr>
            <w:r w:rsidRPr="004A41E7">
              <w:rPr>
                <w:sz w:val="16"/>
                <w:szCs w:val="16"/>
                <w:lang w:eastAsia="en-AU"/>
              </w:rPr>
              <w:t>14.0382</w:t>
            </w:r>
          </w:p>
        </w:tc>
        <w:tc>
          <w:tcPr>
            <w:tcW w:w="867" w:type="dxa"/>
            <w:tcBorders>
              <w:top w:val="nil"/>
              <w:left w:val="nil"/>
              <w:bottom w:val="nil"/>
              <w:right w:val="nil"/>
            </w:tcBorders>
          </w:tcPr>
          <w:p w14:paraId="77637F3A" w14:textId="77777777" w:rsidR="00DC23ED" w:rsidRPr="004A41E7" w:rsidRDefault="00DC23ED" w:rsidP="00DC23ED">
            <w:pPr>
              <w:pStyle w:val="TableText"/>
              <w:rPr>
                <w:sz w:val="16"/>
                <w:szCs w:val="16"/>
                <w:lang w:eastAsia="en-AU"/>
              </w:rPr>
            </w:pPr>
            <w:r w:rsidRPr="004A41E7">
              <w:rPr>
                <w:sz w:val="16"/>
                <w:szCs w:val="16"/>
                <w:lang w:eastAsia="en-AU"/>
              </w:rPr>
              <w:t>14.0304</w:t>
            </w:r>
          </w:p>
        </w:tc>
        <w:tc>
          <w:tcPr>
            <w:tcW w:w="812" w:type="dxa"/>
            <w:tcBorders>
              <w:top w:val="nil"/>
              <w:left w:val="nil"/>
              <w:bottom w:val="nil"/>
              <w:right w:val="nil"/>
            </w:tcBorders>
          </w:tcPr>
          <w:p w14:paraId="3F14DC84" w14:textId="77777777" w:rsidR="00DC23ED" w:rsidRPr="004A41E7" w:rsidRDefault="00DC23ED" w:rsidP="00DC23ED">
            <w:pPr>
              <w:pStyle w:val="TableText"/>
              <w:rPr>
                <w:sz w:val="16"/>
                <w:szCs w:val="16"/>
                <w:lang w:eastAsia="en-AU"/>
              </w:rPr>
            </w:pPr>
            <w:r w:rsidRPr="004A41E7">
              <w:rPr>
                <w:sz w:val="16"/>
                <w:szCs w:val="16"/>
                <w:lang w:eastAsia="en-AU"/>
              </w:rPr>
              <w:t>14.0833</w:t>
            </w:r>
          </w:p>
        </w:tc>
        <w:tc>
          <w:tcPr>
            <w:tcW w:w="952" w:type="dxa"/>
            <w:tcBorders>
              <w:top w:val="nil"/>
              <w:left w:val="nil"/>
              <w:bottom w:val="nil"/>
              <w:right w:val="nil"/>
            </w:tcBorders>
          </w:tcPr>
          <w:p w14:paraId="1E5C84F4" w14:textId="77777777" w:rsidR="00DC23ED" w:rsidRPr="004A41E7" w:rsidRDefault="00DC23ED" w:rsidP="00DC23ED">
            <w:pPr>
              <w:pStyle w:val="TableText"/>
              <w:rPr>
                <w:sz w:val="16"/>
                <w:szCs w:val="16"/>
                <w:lang w:eastAsia="en-AU"/>
              </w:rPr>
            </w:pPr>
            <w:r w:rsidRPr="004A41E7">
              <w:rPr>
                <w:sz w:val="16"/>
                <w:szCs w:val="16"/>
                <w:lang w:eastAsia="en-AU"/>
              </w:rPr>
              <w:t>14.0731</w:t>
            </w:r>
          </w:p>
        </w:tc>
        <w:tc>
          <w:tcPr>
            <w:tcW w:w="882" w:type="dxa"/>
            <w:tcBorders>
              <w:top w:val="nil"/>
              <w:left w:val="nil"/>
              <w:bottom w:val="nil"/>
              <w:right w:val="nil"/>
            </w:tcBorders>
          </w:tcPr>
          <w:p w14:paraId="5E6545AD" w14:textId="77777777" w:rsidR="00DC23ED" w:rsidRPr="004A41E7" w:rsidRDefault="00DC23ED" w:rsidP="00DC23ED">
            <w:pPr>
              <w:pStyle w:val="TableText"/>
              <w:rPr>
                <w:sz w:val="16"/>
                <w:szCs w:val="16"/>
                <w:lang w:eastAsia="en-AU"/>
              </w:rPr>
            </w:pPr>
            <w:r w:rsidRPr="004A41E7">
              <w:rPr>
                <w:sz w:val="16"/>
                <w:szCs w:val="16"/>
                <w:lang w:eastAsia="en-AU"/>
              </w:rPr>
              <w:t>14.0626</w:t>
            </w:r>
          </w:p>
        </w:tc>
        <w:tc>
          <w:tcPr>
            <w:tcW w:w="854" w:type="dxa"/>
            <w:tcBorders>
              <w:top w:val="nil"/>
              <w:left w:val="nil"/>
              <w:bottom w:val="nil"/>
              <w:right w:val="nil"/>
            </w:tcBorders>
          </w:tcPr>
          <w:p w14:paraId="6E2EF129" w14:textId="77777777" w:rsidR="00DC23ED" w:rsidRPr="004A41E7" w:rsidRDefault="00DC23ED" w:rsidP="00DC23ED">
            <w:pPr>
              <w:pStyle w:val="TableText"/>
              <w:rPr>
                <w:sz w:val="16"/>
                <w:szCs w:val="16"/>
                <w:lang w:eastAsia="en-AU"/>
              </w:rPr>
            </w:pPr>
            <w:r w:rsidRPr="004A41E7">
              <w:rPr>
                <w:sz w:val="16"/>
                <w:szCs w:val="16"/>
                <w:lang w:eastAsia="en-AU"/>
              </w:rPr>
              <w:t>14.1166</w:t>
            </w:r>
          </w:p>
        </w:tc>
        <w:tc>
          <w:tcPr>
            <w:tcW w:w="910" w:type="dxa"/>
            <w:tcBorders>
              <w:top w:val="nil"/>
              <w:left w:val="nil"/>
              <w:bottom w:val="nil"/>
              <w:right w:val="nil"/>
            </w:tcBorders>
          </w:tcPr>
          <w:p w14:paraId="19E6A0A4" w14:textId="77777777" w:rsidR="00DC23ED" w:rsidRPr="004A41E7" w:rsidRDefault="00DC23ED" w:rsidP="00DC23ED">
            <w:pPr>
              <w:pStyle w:val="TableText"/>
              <w:rPr>
                <w:sz w:val="16"/>
                <w:szCs w:val="16"/>
                <w:lang w:eastAsia="en-AU"/>
              </w:rPr>
            </w:pPr>
            <w:r w:rsidRPr="004A41E7">
              <w:rPr>
                <w:sz w:val="16"/>
                <w:szCs w:val="16"/>
                <w:lang w:eastAsia="en-AU"/>
              </w:rPr>
              <w:t>14.1053</w:t>
            </w:r>
          </w:p>
        </w:tc>
        <w:tc>
          <w:tcPr>
            <w:tcW w:w="853" w:type="dxa"/>
            <w:tcBorders>
              <w:top w:val="nil"/>
              <w:left w:val="nil"/>
              <w:bottom w:val="nil"/>
              <w:right w:val="nil"/>
            </w:tcBorders>
          </w:tcPr>
          <w:p w14:paraId="3FAD7909" w14:textId="77777777" w:rsidR="00DC23ED" w:rsidRPr="004A41E7" w:rsidRDefault="00DC23ED" w:rsidP="00DC23ED">
            <w:pPr>
              <w:pStyle w:val="TableText"/>
              <w:rPr>
                <w:sz w:val="16"/>
                <w:szCs w:val="16"/>
                <w:lang w:eastAsia="en-AU"/>
              </w:rPr>
            </w:pPr>
            <w:r w:rsidRPr="004A41E7">
              <w:rPr>
                <w:sz w:val="16"/>
                <w:szCs w:val="16"/>
                <w:lang w:eastAsia="en-AU"/>
              </w:rPr>
              <w:t>14.0935</w:t>
            </w:r>
          </w:p>
        </w:tc>
        <w:tc>
          <w:tcPr>
            <w:tcW w:w="882" w:type="dxa"/>
            <w:tcBorders>
              <w:top w:val="nil"/>
              <w:left w:val="nil"/>
              <w:bottom w:val="nil"/>
              <w:right w:val="nil"/>
            </w:tcBorders>
          </w:tcPr>
          <w:p w14:paraId="7D0936B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58512A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D285F9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0E8DB8E" w14:textId="77777777" w:rsidR="00DC23ED" w:rsidRPr="004A41E7" w:rsidRDefault="00DC23ED" w:rsidP="00DC23ED">
            <w:pPr>
              <w:pStyle w:val="TableText"/>
              <w:rPr>
                <w:sz w:val="16"/>
                <w:szCs w:val="16"/>
                <w:lang w:eastAsia="en-AU"/>
              </w:rPr>
            </w:pPr>
          </w:p>
        </w:tc>
      </w:tr>
      <w:tr w:rsidR="00DC23ED" w:rsidRPr="004A41E7" w14:paraId="10D020A9" w14:textId="77777777">
        <w:trPr>
          <w:trHeight w:val="219"/>
        </w:trPr>
        <w:tc>
          <w:tcPr>
            <w:tcW w:w="1106" w:type="dxa"/>
            <w:tcBorders>
              <w:top w:val="nil"/>
              <w:left w:val="nil"/>
              <w:bottom w:val="nil"/>
              <w:right w:val="nil"/>
            </w:tcBorders>
          </w:tcPr>
          <w:p w14:paraId="6083EDE2"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40" w:type="dxa"/>
            <w:tcBorders>
              <w:top w:val="nil"/>
              <w:left w:val="nil"/>
              <w:bottom w:val="nil"/>
              <w:right w:val="nil"/>
            </w:tcBorders>
          </w:tcPr>
          <w:p w14:paraId="4049E878" w14:textId="77777777" w:rsidR="00DC23ED" w:rsidRPr="004A41E7" w:rsidRDefault="00DC23ED" w:rsidP="00DC23ED">
            <w:pPr>
              <w:pStyle w:val="TableText"/>
              <w:rPr>
                <w:sz w:val="16"/>
                <w:szCs w:val="16"/>
                <w:lang w:eastAsia="en-AU"/>
              </w:rPr>
            </w:pPr>
            <w:r w:rsidRPr="004A41E7">
              <w:rPr>
                <w:sz w:val="16"/>
                <w:szCs w:val="16"/>
                <w:lang w:eastAsia="en-AU"/>
              </w:rPr>
              <w:t>11.8790</w:t>
            </w:r>
          </w:p>
        </w:tc>
        <w:tc>
          <w:tcPr>
            <w:tcW w:w="854" w:type="dxa"/>
            <w:tcBorders>
              <w:top w:val="nil"/>
              <w:left w:val="nil"/>
              <w:bottom w:val="nil"/>
              <w:right w:val="nil"/>
            </w:tcBorders>
          </w:tcPr>
          <w:p w14:paraId="6E68169D" w14:textId="77777777" w:rsidR="00DC23ED" w:rsidRPr="004A41E7" w:rsidRDefault="00DC23ED" w:rsidP="00DC23ED">
            <w:pPr>
              <w:pStyle w:val="TableText"/>
              <w:rPr>
                <w:sz w:val="16"/>
                <w:szCs w:val="16"/>
                <w:lang w:eastAsia="en-AU"/>
              </w:rPr>
            </w:pPr>
            <w:r w:rsidRPr="004A41E7">
              <w:rPr>
                <w:sz w:val="16"/>
                <w:szCs w:val="16"/>
                <w:lang w:eastAsia="en-AU"/>
              </w:rPr>
              <w:t>11.8679</w:t>
            </w:r>
          </w:p>
        </w:tc>
        <w:tc>
          <w:tcPr>
            <w:tcW w:w="924" w:type="dxa"/>
            <w:tcBorders>
              <w:top w:val="nil"/>
              <w:left w:val="nil"/>
              <w:bottom w:val="nil"/>
              <w:right w:val="nil"/>
            </w:tcBorders>
          </w:tcPr>
          <w:p w14:paraId="2A3868C4" w14:textId="77777777" w:rsidR="00DC23ED" w:rsidRPr="004A41E7" w:rsidRDefault="00DC23ED" w:rsidP="00DC23ED">
            <w:pPr>
              <w:pStyle w:val="TableText"/>
              <w:rPr>
                <w:sz w:val="16"/>
                <w:szCs w:val="16"/>
                <w:lang w:eastAsia="en-AU"/>
              </w:rPr>
            </w:pPr>
            <w:r w:rsidRPr="004A41E7">
              <w:rPr>
                <w:sz w:val="16"/>
                <w:szCs w:val="16"/>
                <w:lang w:eastAsia="en-AU"/>
              </w:rPr>
              <w:t>14.0784</w:t>
            </w:r>
          </w:p>
        </w:tc>
        <w:tc>
          <w:tcPr>
            <w:tcW w:w="812" w:type="dxa"/>
            <w:tcBorders>
              <w:top w:val="nil"/>
              <w:left w:val="nil"/>
              <w:bottom w:val="nil"/>
              <w:right w:val="nil"/>
            </w:tcBorders>
          </w:tcPr>
          <w:p w14:paraId="5117F80D" w14:textId="77777777" w:rsidR="00DC23ED" w:rsidRPr="004A41E7" w:rsidRDefault="00DC23ED" w:rsidP="00DC23ED">
            <w:pPr>
              <w:pStyle w:val="TableText"/>
              <w:rPr>
                <w:sz w:val="16"/>
                <w:szCs w:val="16"/>
                <w:lang w:eastAsia="en-AU"/>
              </w:rPr>
            </w:pPr>
            <w:r w:rsidRPr="004A41E7">
              <w:rPr>
                <w:sz w:val="16"/>
                <w:szCs w:val="16"/>
                <w:lang w:eastAsia="en-AU"/>
              </w:rPr>
              <w:t>14.3131</w:t>
            </w:r>
          </w:p>
        </w:tc>
        <w:tc>
          <w:tcPr>
            <w:tcW w:w="910" w:type="dxa"/>
            <w:tcBorders>
              <w:top w:val="nil"/>
              <w:left w:val="nil"/>
              <w:bottom w:val="nil"/>
              <w:right w:val="nil"/>
            </w:tcBorders>
          </w:tcPr>
          <w:p w14:paraId="1F93E430" w14:textId="77777777" w:rsidR="00DC23ED" w:rsidRPr="004A41E7" w:rsidRDefault="00DC23ED" w:rsidP="00DC23ED">
            <w:pPr>
              <w:pStyle w:val="TableText"/>
              <w:rPr>
                <w:sz w:val="16"/>
                <w:szCs w:val="16"/>
                <w:lang w:eastAsia="en-AU"/>
              </w:rPr>
            </w:pPr>
            <w:r w:rsidRPr="004A41E7">
              <w:rPr>
                <w:sz w:val="16"/>
                <w:szCs w:val="16"/>
                <w:lang w:eastAsia="en-AU"/>
              </w:rPr>
              <w:t>14.3045</w:t>
            </w:r>
          </w:p>
        </w:tc>
        <w:tc>
          <w:tcPr>
            <w:tcW w:w="867" w:type="dxa"/>
            <w:tcBorders>
              <w:top w:val="nil"/>
              <w:left w:val="nil"/>
              <w:bottom w:val="nil"/>
              <w:right w:val="nil"/>
            </w:tcBorders>
          </w:tcPr>
          <w:p w14:paraId="07A5DAA2" w14:textId="77777777" w:rsidR="00DC23ED" w:rsidRPr="004A41E7" w:rsidRDefault="00DC23ED" w:rsidP="00DC23ED">
            <w:pPr>
              <w:pStyle w:val="TableText"/>
              <w:rPr>
                <w:sz w:val="16"/>
                <w:szCs w:val="16"/>
                <w:lang w:eastAsia="en-AU"/>
              </w:rPr>
            </w:pPr>
            <w:r w:rsidRPr="004A41E7">
              <w:rPr>
                <w:sz w:val="16"/>
                <w:szCs w:val="16"/>
                <w:lang w:eastAsia="en-AU"/>
              </w:rPr>
              <w:t>14.2962</w:t>
            </w:r>
          </w:p>
        </w:tc>
        <w:tc>
          <w:tcPr>
            <w:tcW w:w="812" w:type="dxa"/>
            <w:tcBorders>
              <w:top w:val="nil"/>
              <w:left w:val="nil"/>
              <w:bottom w:val="nil"/>
              <w:right w:val="nil"/>
            </w:tcBorders>
          </w:tcPr>
          <w:p w14:paraId="00C1407D" w14:textId="77777777" w:rsidR="00DC23ED" w:rsidRPr="004A41E7" w:rsidRDefault="00DC23ED" w:rsidP="00DC23ED">
            <w:pPr>
              <w:pStyle w:val="TableText"/>
              <w:rPr>
                <w:sz w:val="16"/>
                <w:szCs w:val="16"/>
                <w:lang w:eastAsia="en-AU"/>
              </w:rPr>
            </w:pPr>
            <w:r w:rsidRPr="004A41E7">
              <w:rPr>
                <w:sz w:val="16"/>
                <w:szCs w:val="16"/>
                <w:lang w:eastAsia="en-AU"/>
              </w:rPr>
              <w:t>14.3682</w:t>
            </w:r>
          </w:p>
        </w:tc>
        <w:tc>
          <w:tcPr>
            <w:tcW w:w="952" w:type="dxa"/>
            <w:tcBorders>
              <w:top w:val="nil"/>
              <w:left w:val="nil"/>
              <w:bottom w:val="nil"/>
              <w:right w:val="nil"/>
            </w:tcBorders>
          </w:tcPr>
          <w:p w14:paraId="10D3A167" w14:textId="77777777" w:rsidR="00DC23ED" w:rsidRPr="004A41E7" w:rsidRDefault="00DC23ED" w:rsidP="00DC23ED">
            <w:pPr>
              <w:pStyle w:val="TableText"/>
              <w:rPr>
                <w:sz w:val="16"/>
                <w:szCs w:val="16"/>
                <w:lang w:eastAsia="en-AU"/>
              </w:rPr>
            </w:pPr>
            <w:r w:rsidRPr="004A41E7">
              <w:rPr>
                <w:sz w:val="16"/>
                <w:szCs w:val="16"/>
                <w:lang w:eastAsia="en-AU"/>
              </w:rPr>
              <w:t>14.3579</w:t>
            </w:r>
          </w:p>
        </w:tc>
        <w:tc>
          <w:tcPr>
            <w:tcW w:w="882" w:type="dxa"/>
            <w:tcBorders>
              <w:top w:val="nil"/>
              <w:left w:val="nil"/>
              <w:bottom w:val="nil"/>
              <w:right w:val="nil"/>
            </w:tcBorders>
          </w:tcPr>
          <w:p w14:paraId="21E3A36B" w14:textId="77777777" w:rsidR="00DC23ED" w:rsidRPr="004A41E7" w:rsidRDefault="00DC23ED" w:rsidP="00DC23ED">
            <w:pPr>
              <w:pStyle w:val="TableText"/>
              <w:rPr>
                <w:sz w:val="16"/>
                <w:szCs w:val="16"/>
                <w:lang w:eastAsia="en-AU"/>
              </w:rPr>
            </w:pPr>
            <w:r w:rsidRPr="004A41E7">
              <w:rPr>
                <w:sz w:val="16"/>
                <w:szCs w:val="16"/>
                <w:lang w:eastAsia="en-AU"/>
              </w:rPr>
              <w:t>14.3475</w:t>
            </w:r>
          </w:p>
        </w:tc>
        <w:tc>
          <w:tcPr>
            <w:tcW w:w="854" w:type="dxa"/>
            <w:tcBorders>
              <w:top w:val="nil"/>
              <w:left w:val="nil"/>
              <w:bottom w:val="nil"/>
              <w:right w:val="nil"/>
            </w:tcBorders>
          </w:tcPr>
          <w:p w14:paraId="35010B4A" w14:textId="77777777" w:rsidR="00DC23ED" w:rsidRPr="004A41E7" w:rsidRDefault="00DC23ED" w:rsidP="00DC23ED">
            <w:pPr>
              <w:pStyle w:val="TableText"/>
              <w:rPr>
                <w:sz w:val="16"/>
                <w:szCs w:val="16"/>
                <w:lang w:eastAsia="en-AU"/>
              </w:rPr>
            </w:pPr>
            <w:r w:rsidRPr="004A41E7">
              <w:rPr>
                <w:sz w:val="16"/>
                <w:szCs w:val="16"/>
                <w:lang w:eastAsia="en-AU"/>
              </w:rPr>
              <w:t>14.4219</w:t>
            </w:r>
          </w:p>
        </w:tc>
        <w:tc>
          <w:tcPr>
            <w:tcW w:w="910" w:type="dxa"/>
            <w:tcBorders>
              <w:top w:val="nil"/>
              <w:left w:val="nil"/>
              <w:bottom w:val="nil"/>
              <w:right w:val="nil"/>
            </w:tcBorders>
          </w:tcPr>
          <w:p w14:paraId="041AD5B0" w14:textId="77777777" w:rsidR="00DC23ED" w:rsidRPr="004A41E7" w:rsidRDefault="00DC23ED" w:rsidP="00DC23ED">
            <w:pPr>
              <w:pStyle w:val="TableText"/>
              <w:rPr>
                <w:sz w:val="16"/>
                <w:szCs w:val="16"/>
                <w:lang w:eastAsia="en-AU"/>
              </w:rPr>
            </w:pPr>
            <w:r w:rsidRPr="004A41E7">
              <w:rPr>
                <w:sz w:val="16"/>
                <w:szCs w:val="16"/>
                <w:lang w:eastAsia="en-AU"/>
              </w:rPr>
              <w:t>14.4107</w:t>
            </w:r>
          </w:p>
        </w:tc>
        <w:tc>
          <w:tcPr>
            <w:tcW w:w="853" w:type="dxa"/>
            <w:tcBorders>
              <w:top w:val="nil"/>
              <w:left w:val="nil"/>
              <w:bottom w:val="nil"/>
              <w:right w:val="nil"/>
            </w:tcBorders>
          </w:tcPr>
          <w:p w14:paraId="14847AD3" w14:textId="77777777" w:rsidR="00DC23ED" w:rsidRPr="004A41E7" w:rsidRDefault="00DC23ED" w:rsidP="00DC23ED">
            <w:pPr>
              <w:pStyle w:val="TableText"/>
              <w:rPr>
                <w:sz w:val="16"/>
                <w:szCs w:val="16"/>
                <w:lang w:eastAsia="en-AU"/>
              </w:rPr>
            </w:pPr>
            <w:r w:rsidRPr="004A41E7">
              <w:rPr>
                <w:sz w:val="16"/>
                <w:szCs w:val="16"/>
                <w:lang w:eastAsia="en-AU"/>
              </w:rPr>
              <w:t>14.3991</w:t>
            </w:r>
          </w:p>
        </w:tc>
        <w:tc>
          <w:tcPr>
            <w:tcW w:w="882" w:type="dxa"/>
            <w:tcBorders>
              <w:top w:val="nil"/>
              <w:left w:val="nil"/>
              <w:bottom w:val="nil"/>
              <w:right w:val="nil"/>
            </w:tcBorders>
          </w:tcPr>
          <w:p w14:paraId="39689D1F" w14:textId="77777777" w:rsidR="00DC23ED" w:rsidRPr="004A41E7" w:rsidRDefault="00DC23ED" w:rsidP="00DC23ED">
            <w:pPr>
              <w:pStyle w:val="TableText"/>
              <w:rPr>
                <w:sz w:val="16"/>
                <w:szCs w:val="16"/>
                <w:lang w:eastAsia="en-AU"/>
              </w:rPr>
            </w:pPr>
            <w:r w:rsidRPr="004A41E7">
              <w:rPr>
                <w:sz w:val="16"/>
                <w:szCs w:val="16"/>
                <w:lang w:eastAsia="en-AU"/>
              </w:rPr>
              <w:t>14.4132</w:t>
            </w:r>
          </w:p>
        </w:tc>
        <w:tc>
          <w:tcPr>
            <w:tcW w:w="896" w:type="dxa"/>
            <w:tcBorders>
              <w:top w:val="nil"/>
              <w:left w:val="nil"/>
              <w:bottom w:val="nil"/>
              <w:right w:val="nil"/>
            </w:tcBorders>
          </w:tcPr>
          <w:p w14:paraId="7D6093C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D111B0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4475D39" w14:textId="77777777" w:rsidR="00DC23ED" w:rsidRPr="004A41E7" w:rsidRDefault="00DC23ED" w:rsidP="00DC23ED">
            <w:pPr>
              <w:pStyle w:val="TableText"/>
              <w:rPr>
                <w:sz w:val="16"/>
                <w:szCs w:val="16"/>
                <w:lang w:eastAsia="en-AU"/>
              </w:rPr>
            </w:pPr>
          </w:p>
        </w:tc>
      </w:tr>
      <w:tr w:rsidR="00DC23ED" w:rsidRPr="004A41E7" w14:paraId="3D4820A6" w14:textId="77777777">
        <w:trPr>
          <w:trHeight w:val="219"/>
        </w:trPr>
        <w:tc>
          <w:tcPr>
            <w:tcW w:w="1106" w:type="dxa"/>
            <w:tcBorders>
              <w:top w:val="nil"/>
              <w:left w:val="nil"/>
              <w:bottom w:val="nil"/>
              <w:right w:val="nil"/>
            </w:tcBorders>
          </w:tcPr>
          <w:p w14:paraId="1B81BBC7"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40" w:type="dxa"/>
            <w:tcBorders>
              <w:top w:val="nil"/>
              <w:left w:val="nil"/>
              <w:bottom w:val="nil"/>
              <w:right w:val="nil"/>
            </w:tcBorders>
          </w:tcPr>
          <w:p w14:paraId="5B0D869A" w14:textId="77777777" w:rsidR="00DC23ED" w:rsidRPr="004A41E7" w:rsidRDefault="00DC23ED" w:rsidP="00DC23ED">
            <w:pPr>
              <w:pStyle w:val="TableText"/>
              <w:rPr>
                <w:sz w:val="16"/>
                <w:szCs w:val="16"/>
                <w:lang w:eastAsia="en-AU"/>
              </w:rPr>
            </w:pPr>
            <w:r w:rsidRPr="004A41E7">
              <w:rPr>
                <w:sz w:val="16"/>
                <w:szCs w:val="16"/>
                <w:lang w:eastAsia="en-AU"/>
              </w:rPr>
              <w:t>11.9871</w:t>
            </w:r>
          </w:p>
        </w:tc>
        <w:tc>
          <w:tcPr>
            <w:tcW w:w="854" w:type="dxa"/>
            <w:tcBorders>
              <w:top w:val="nil"/>
              <w:left w:val="nil"/>
              <w:bottom w:val="nil"/>
              <w:right w:val="nil"/>
            </w:tcBorders>
          </w:tcPr>
          <w:p w14:paraId="30F19C76" w14:textId="77777777" w:rsidR="00DC23ED" w:rsidRPr="004A41E7" w:rsidRDefault="00DC23ED" w:rsidP="00DC23ED">
            <w:pPr>
              <w:pStyle w:val="TableText"/>
              <w:rPr>
                <w:sz w:val="16"/>
                <w:szCs w:val="16"/>
                <w:lang w:eastAsia="en-AU"/>
              </w:rPr>
            </w:pPr>
            <w:r w:rsidRPr="004A41E7">
              <w:rPr>
                <w:sz w:val="16"/>
                <w:szCs w:val="16"/>
                <w:lang w:eastAsia="en-AU"/>
              </w:rPr>
              <w:t>11.9756</w:t>
            </w:r>
          </w:p>
        </w:tc>
        <w:tc>
          <w:tcPr>
            <w:tcW w:w="924" w:type="dxa"/>
            <w:tcBorders>
              <w:top w:val="nil"/>
              <w:left w:val="nil"/>
              <w:bottom w:val="nil"/>
              <w:right w:val="nil"/>
            </w:tcBorders>
          </w:tcPr>
          <w:p w14:paraId="400C1E87" w14:textId="77777777" w:rsidR="00DC23ED" w:rsidRPr="004A41E7" w:rsidRDefault="00DC23ED" w:rsidP="00DC23ED">
            <w:pPr>
              <w:pStyle w:val="TableText"/>
              <w:rPr>
                <w:sz w:val="16"/>
                <w:szCs w:val="16"/>
                <w:lang w:eastAsia="en-AU"/>
              </w:rPr>
            </w:pPr>
            <w:r w:rsidRPr="004A41E7">
              <w:rPr>
                <w:sz w:val="16"/>
                <w:szCs w:val="16"/>
                <w:lang w:eastAsia="en-AU"/>
              </w:rPr>
              <w:t>14.2553</w:t>
            </w:r>
          </w:p>
        </w:tc>
        <w:tc>
          <w:tcPr>
            <w:tcW w:w="812" w:type="dxa"/>
            <w:tcBorders>
              <w:top w:val="nil"/>
              <w:left w:val="nil"/>
              <w:bottom w:val="nil"/>
              <w:right w:val="nil"/>
            </w:tcBorders>
          </w:tcPr>
          <w:p w14:paraId="2BFBFBB5" w14:textId="77777777" w:rsidR="00DC23ED" w:rsidRPr="004A41E7" w:rsidRDefault="00DC23ED" w:rsidP="00DC23ED">
            <w:pPr>
              <w:pStyle w:val="TableText"/>
              <w:rPr>
                <w:sz w:val="16"/>
                <w:szCs w:val="16"/>
                <w:lang w:eastAsia="en-AU"/>
              </w:rPr>
            </w:pPr>
            <w:r w:rsidRPr="004A41E7">
              <w:rPr>
                <w:sz w:val="16"/>
                <w:szCs w:val="16"/>
                <w:lang w:eastAsia="en-AU"/>
              </w:rPr>
              <w:t>14.5676</w:t>
            </w:r>
          </w:p>
        </w:tc>
        <w:tc>
          <w:tcPr>
            <w:tcW w:w="910" w:type="dxa"/>
            <w:tcBorders>
              <w:top w:val="nil"/>
              <w:left w:val="nil"/>
              <w:bottom w:val="nil"/>
              <w:right w:val="nil"/>
            </w:tcBorders>
          </w:tcPr>
          <w:p w14:paraId="7CF42059" w14:textId="77777777" w:rsidR="00DC23ED" w:rsidRPr="004A41E7" w:rsidRDefault="00DC23ED" w:rsidP="00DC23ED">
            <w:pPr>
              <w:pStyle w:val="TableText"/>
              <w:rPr>
                <w:sz w:val="16"/>
                <w:szCs w:val="16"/>
                <w:lang w:eastAsia="en-AU"/>
              </w:rPr>
            </w:pPr>
            <w:r w:rsidRPr="004A41E7">
              <w:rPr>
                <w:sz w:val="16"/>
                <w:szCs w:val="16"/>
                <w:lang w:eastAsia="en-AU"/>
              </w:rPr>
              <w:t>14.5583</w:t>
            </w:r>
          </w:p>
        </w:tc>
        <w:tc>
          <w:tcPr>
            <w:tcW w:w="867" w:type="dxa"/>
            <w:tcBorders>
              <w:top w:val="nil"/>
              <w:left w:val="nil"/>
              <w:bottom w:val="nil"/>
              <w:right w:val="nil"/>
            </w:tcBorders>
          </w:tcPr>
          <w:p w14:paraId="3C89EF1E" w14:textId="77777777" w:rsidR="00DC23ED" w:rsidRPr="004A41E7" w:rsidRDefault="00DC23ED" w:rsidP="00DC23ED">
            <w:pPr>
              <w:pStyle w:val="TableText"/>
              <w:rPr>
                <w:sz w:val="16"/>
                <w:szCs w:val="16"/>
                <w:lang w:eastAsia="en-AU"/>
              </w:rPr>
            </w:pPr>
            <w:r w:rsidRPr="004A41E7">
              <w:rPr>
                <w:sz w:val="16"/>
                <w:szCs w:val="16"/>
                <w:lang w:eastAsia="en-AU"/>
              </w:rPr>
              <w:t>14.5493</w:t>
            </w:r>
          </w:p>
        </w:tc>
        <w:tc>
          <w:tcPr>
            <w:tcW w:w="812" w:type="dxa"/>
            <w:tcBorders>
              <w:top w:val="nil"/>
              <w:left w:val="nil"/>
              <w:bottom w:val="nil"/>
              <w:right w:val="nil"/>
            </w:tcBorders>
          </w:tcPr>
          <w:p w14:paraId="12A7243F" w14:textId="77777777" w:rsidR="00DC23ED" w:rsidRPr="004A41E7" w:rsidRDefault="00DC23ED" w:rsidP="00DC23ED">
            <w:pPr>
              <w:pStyle w:val="TableText"/>
              <w:rPr>
                <w:sz w:val="16"/>
                <w:szCs w:val="16"/>
                <w:lang w:eastAsia="en-AU"/>
              </w:rPr>
            </w:pPr>
            <w:r w:rsidRPr="004A41E7">
              <w:rPr>
                <w:sz w:val="16"/>
                <w:szCs w:val="16"/>
                <w:lang w:eastAsia="en-AU"/>
              </w:rPr>
              <w:t>14.6472</w:t>
            </w:r>
          </w:p>
        </w:tc>
        <w:tc>
          <w:tcPr>
            <w:tcW w:w="952" w:type="dxa"/>
            <w:tcBorders>
              <w:top w:val="nil"/>
              <w:left w:val="nil"/>
              <w:bottom w:val="nil"/>
              <w:right w:val="nil"/>
            </w:tcBorders>
          </w:tcPr>
          <w:p w14:paraId="31265044" w14:textId="77777777" w:rsidR="00DC23ED" w:rsidRPr="004A41E7" w:rsidRDefault="00DC23ED" w:rsidP="00DC23ED">
            <w:pPr>
              <w:pStyle w:val="TableText"/>
              <w:rPr>
                <w:sz w:val="16"/>
                <w:szCs w:val="16"/>
                <w:lang w:eastAsia="en-AU"/>
              </w:rPr>
            </w:pPr>
            <w:r w:rsidRPr="004A41E7">
              <w:rPr>
                <w:sz w:val="16"/>
                <w:szCs w:val="16"/>
                <w:lang w:eastAsia="en-AU"/>
              </w:rPr>
              <w:t>14.6364</w:t>
            </w:r>
          </w:p>
        </w:tc>
        <w:tc>
          <w:tcPr>
            <w:tcW w:w="882" w:type="dxa"/>
            <w:tcBorders>
              <w:top w:val="nil"/>
              <w:left w:val="nil"/>
              <w:bottom w:val="nil"/>
              <w:right w:val="nil"/>
            </w:tcBorders>
          </w:tcPr>
          <w:p w14:paraId="25E21034" w14:textId="77777777" w:rsidR="00DC23ED" w:rsidRPr="004A41E7" w:rsidRDefault="00DC23ED" w:rsidP="00DC23ED">
            <w:pPr>
              <w:pStyle w:val="TableText"/>
              <w:rPr>
                <w:sz w:val="16"/>
                <w:szCs w:val="16"/>
                <w:lang w:eastAsia="en-AU"/>
              </w:rPr>
            </w:pPr>
            <w:r w:rsidRPr="004A41E7">
              <w:rPr>
                <w:sz w:val="16"/>
                <w:szCs w:val="16"/>
                <w:lang w:eastAsia="en-AU"/>
              </w:rPr>
              <w:t>14.6258</w:t>
            </w:r>
          </w:p>
        </w:tc>
        <w:tc>
          <w:tcPr>
            <w:tcW w:w="854" w:type="dxa"/>
            <w:tcBorders>
              <w:top w:val="nil"/>
              <w:left w:val="nil"/>
              <w:bottom w:val="nil"/>
              <w:right w:val="nil"/>
            </w:tcBorders>
          </w:tcPr>
          <w:p w14:paraId="6C946A03" w14:textId="77777777" w:rsidR="00DC23ED" w:rsidRPr="004A41E7" w:rsidRDefault="00DC23ED" w:rsidP="00DC23ED">
            <w:pPr>
              <w:pStyle w:val="TableText"/>
              <w:rPr>
                <w:sz w:val="16"/>
                <w:szCs w:val="16"/>
                <w:lang w:eastAsia="en-AU"/>
              </w:rPr>
            </w:pPr>
            <w:r w:rsidRPr="004A41E7">
              <w:rPr>
                <w:sz w:val="16"/>
                <w:szCs w:val="16"/>
                <w:lang w:eastAsia="en-AU"/>
              </w:rPr>
              <w:t>14.7275</w:t>
            </w:r>
          </w:p>
        </w:tc>
        <w:tc>
          <w:tcPr>
            <w:tcW w:w="910" w:type="dxa"/>
            <w:tcBorders>
              <w:top w:val="nil"/>
              <w:left w:val="nil"/>
              <w:bottom w:val="nil"/>
              <w:right w:val="nil"/>
            </w:tcBorders>
          </w:tcPr>
          <w:p w14:paraId="14B3EE1A" w14:textId="77777777" w:rsidR="00DC23ED" w:rsidRPr="004A41E7" w:rsidRDefault="00DC23ED" w:rsidP="00DC23ED">
            <w:pPr>
              <w:pStyle w:val="TableText"/>
              <w:rPr>
                <w:sz w:val="16"/>
                <w:szCs w:val="16"/>
                <w:lang w:eastAsia="en-AU"/>
              </w:rPr>
            </w:pPr>
            <w:r w:rsidRPr="004A41E7">
              <w:rPr>
                <w:sz w:val="16"/>
                <w:szCs w:val="16"/>
                <w:lang w:eastAsia="en-AU"/>
              </w:rPr>
              <w:t>14.7165</w:t>
            </w:r>
          </w:p>
        </w:tc>
        <w:tc>
          <w:tcPr>
            <w:tcW w:w="853" w:type="dxa"/>
            <w:tcBorders>
              <w:top w:val="nil"/>
              <w:left w:val="nil"/>
              <w:bottom w:val="nil"/>
              <w:right w:val="nil"/>
            </w:tcBorders>
          </w:tcPr>
          <w:p w14:paraId="55C21C68" w14:textId="77777777" w:rsidR="00DC23ED" w:rsidRPr="004A41E7" w:rsidRDefault="00DC23ED" w:rsidP="00DC23ED">
            <w:pPr>
              <w:pStyle w:val="TableText"/>
              <w:rPr>
                <w:sz w:val="16"/>
                <w:szCs w:val="16"/>
                <w:lang w:eastAsia="en-AU"/>
              </w:rPr>
            </w:pPr>
            <w:r w:rsidRPr="004A41E7">
              <w:rPr>
                <w:sz w:val="16"/>
                <w:szCs w:val="16"/>
                <w:lang w:eastAsia="en-AU"/>
              </w:rPr>
              <w:t>14.7050</w:t>
            </w:r>
          </w:p>
        </w:tc>
        <w:tc>
          <w:tcPr>
            <w:tcW w:w="882" w:type="dxa"/>
            <w:tcBorders>
              <w:top w:val="nil"/>
              <w:left w:val="nil"/>
              <w:bottom w:val="nil"/>
              <w:right w:val="nil"/>
            </w:tcBorders>
          </w:tcPr>
          <w:p w14:paraId="12C8AE21" w14:textId="77777777" w:rsidR="00DC23ED" w:rsidRPr="004A41E7" w:rsidRDefault="00DC23ED" w:rsidP="00DC23ED">
            <w:pPr>
              <w:pStyle w:val="TableText"/>
              <w:rPr>
                <w:sz w:val="16"/>
                <w:szCs w:val="16"/>
                <w:lang w:eastAsia="en-AU"/>
              </w:rPr>
            </w:pPr>
            <w:r w:rsidRPr="004A41E7">
              <w:rPr>
                <w:sz w:val="16"/>
                <w:szCs w:val="16"/>
                <w:lang w:eastAsia="en-AU"/>
              </w:rPr>
              <w:t>14.7237</w:t>
            </w:r>
          </w:p>
        </w:tc>
        <w:tc>
          <w:tcPr>
            <w:tcW w:w="896" w:type="dxa"/>
            <w:tcBorders>
              <w:top w:val="nil"/>
              <w:left w:val="nil"/>
              <w:bottom w:val="nil"/>
              <w:right w:val="nil"/>
            </w:tcBorders>
          </w:tcPr>
          <w:p w14:paraId="37CCF47E" w14:textId="77777777" w:rsidR="00DC23ED" w:rsidRPr="004A41E7" w:rsidRDefault="00DC23ED" w:rsidP="00DC23ED">
            <w:pPr>
              <w:pStyle w:val="TableText"/>
              <w:rPr>
                <w:sz w:val="16"/>
                <w:szCs w:val="16"/>
                <w:lang w:eastAsia="en-AU"/>
              </w:rPr>
            </w:pPr>
            <w:r w:rsidRPr="004A41E7">
              <w:rPr>
                <w:sz w:val="16"/>
                <w:szCs w:val="16"/>
                <w:lang w:eastAsia="en-AU"/>
              </w:rPr>
              <w:t>14.7237</w:t>
            </w:r>
          </w:p>
        </w:tc>
        <w:tc>
          <w:tcPr>
            <w:tcW w:w="882" w:type="dxa"/>
            <w:tcBorders>
              <w:top w:val="nil"/>
              <w:left w:val="nil"/>
              <w:bottom w:val="nil"/>
              <w:right w:val="nil"/>
            </w:tcBorders>
          </w:tcPr>
          <w:p w14:paraId="4CCC4AB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45ADFCA" w14:textId="77777777" w:rsidR="00DC23ED" w:rsidRPr="004A41E7" w:rsidRDefault="00DC23ED" w:rsidP="00DC23ED">
            <w:pPr>
              <w:pStyle w:val="TableText"/>
              <w:rPr>
                <w:sz w:val="16"/>
                <w:szCs w:val="16"/>
                <w:lang w:eastAsia="en-AU"/>
              </w:rPr>
            </w:pPr>
          </w:p>
        </w:tc>
      </w:tr>
      <w:tr w:rsidR="00DC23ED" w:rsidRPr="004A41E7" w14:paraId="0A9E98FD" w14:textId="77777777">
        <w:trPr>
          <w:trHeight w:val="219"/>
        </w:trPr>
        <w:tc>
          <w:tcPr>
            <w:tcW w:w="1106" w:type="dxa"/>
            <w:tcBorders>
              <w:top w:val="nil"/>
              <w:left w:val="nil"/>
              <w:bottom w:val="nil"/>
              <w:right w:val="nil"/>
            </w:tcBorders>
          </w:tcPr>
          <w:p w14:paraId="13195919"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40" w:type="dxa"/>
            <w:tcBorders>
              <w:top w:val="nil"/>
              <w:left w:val="nil"/>
              <w:bottom w:val="nil"/>
              <w:right w:val="nil"/>
            </w:tcBorders>
          </w:tcPr>
          <w:p w14:paraId="4E7BD0EC" w14:textId="77777777" w:rsidR="00DC23ED" w:rsidRPr="004A41E7" w:rsidRDefault="00DC23ED" w:rsidP="00DC23ED">
            <w:pPr>
              <w:pStyle w:val="TableText"/>
              <w:rPr>
                <w:sz w:val="16"/>
                <w:szCs w:val="16"/>
                <w:lang w:eastAsia="en-AU"/>
              </w:rPr>
            </w:pPr>
            <w:r w:rsidRPr="004A41E7">
              <w:rPr>
                <w:sz w:val="16"/>
                <w:szCs w:val="16"/>
                <w:lang w:eastAsia="en-AU"/>
              </w:rPr>
              <w:t>12.1237</w:t>
            </w:r>
          </w:p>
        </w:tc>
        <w:tc>
          <w:tcPr>
            <w:tcW w:w="854" w:type="dxa"/>
            <w:tcBorders>
              <w:top w:val="nil"/>
              <w:left w:val="nil"/>
              <w:bottom w:val="nil"/>
              <w:right w:val="nil"/>
            </w:tcBorders>
          </w:tcPr>
          <w:p w14:paraId="7F0ADA74" w14:textId="77777777" w:rsidR="00DC23ED" w:rsidRPr="004A41E7" w:rsidRDefault="00DC23ED" w:rsidP="00DC23ED">
            <w:pPr>
              <w:pStyle w:val="TableText"/>
              <w:rPr>
                <w:sz w:val="16"/>
                <w:szCs w:val="16"/>
                <w:lang w:eastAsia="en-AU"/>
              </w:rPr>
            </w:pPr>
            <w:r w:rsidRPr="004A41E7">
              <w:rPr>
                <w:sz w:val="16"/>
                <w:szCs w:val="16"/>
                <w:lang w:eastAsia="en-AU"/>
              </w:rPr>
              <w:t>12.1121</w:t>
            </w:r>
          </w:p>
        </w:tc>
        <w:tc>
          <w:tcPr>
            <w:tcW w:w="924" w:type="dxa"/>
            <w:tcBorders>
              <w:top w:val="nil"/>
              <w:left w:val="nil"/>
              <w:bottom w:val="nil"/>
              <w:right w:val="nil"/>
            </w:tcBorders>
          </w:tcPr>
          <w:p w14:paraId="5E6B837C" w14:textId="77777777" w:rsidR="00DC23ED" w:rsidRPr="004A41E7" w:rsidRDefault="00DC23ED" w:rsidP="00DC23ED">
            <w:pPr>
              <w:pStyle w:val="TableText"/>
              <w:rPr>
                <w:sz w:val="16"/>
                <w:szCs w:val="16"/>
                <w:lang w:eastAsia="en-AU"/>
              </w:rPr>
            </w:pPr>
            <w:r w:rsidRPr="004A41E7">
              <w:rPr>
                <w:sz w:val="16"/>
                <w:szCs w:val="16"/>
                <w:lang w:eastAsia="en-AU"/>
              </w:rPr>
              <w:t>14.4595</w:t>
            </w:r>
          </w:p>
        </w:tc>
        <w:tc>
          <w:tcPr>
            <w:tcW w:w="812" w:type="dxa"/>
            <w:tcBorders>
              <w:top w:val="nil"/>
              <w:left w:val="nil"/>
              <w:bottom w:val="nil"/>
              <w:right w:val="nil"/>
            </w:tcBorders>
          </w:tcPr>
          <w:p w14:paraId="5DA002E3" w14:textId="77777777" w:rsidR="00DC23ED" w:rsidRPr="004A41E7" w:rsidRDefault="00DC23ED" w:rsidP="00DC23ED">
            <w:pPr>
              <w:pStyle w:val="TableText"/>
              <w:rPr>
                <w:sz w:val="16"/>
                <w:szCs w:val="16"/>
                <w:lang w:eastAsia="en-AU"/>
              </w:rPr>
            </w:pPr>
            <w:r w:rsidRPr="004A41E7">
              <w:rPr>
                <w:sz w:val="16"/>
                <w:szCs w:val="16"/>
                <w:lang w:eastAsia="en-AU"/>
              </w:rPr>
              <w:t>14.8399</w:t>
            </w:r>
          </w:p>
        </w:tc>
        <w:tc>
          <w:tcPr>
            <w:tcW w:w="910" w:type="dxa"/>
            <w:tcBorders>
              <w:top w:val="nil"/>
              <w:left w:val="nil"/>
              <w:bottom w:val="nil"/>
              <w:right w:val="nil"/>
            </w:tcBorders>
          </w:tcPr>
          <w:p w14:paraId="5E9BAC4F" w14:textId="77777777" w:rsidR="00DC23ED" w:rsidRPr="004A41E7" w:rsidRDefault="00DC23ED" w:rsidP="00DC23ED">
            <w:pPr>
              <w:pStyle w:val="TableText"/>
              <w:rPr>
                <w:sz w:val="16"/>
                <w:szCs w:val="16"/>
                <w:lang w:eastAsia="en-AU"/>
              </w:rPr>
            </w:pPr>
            <w:r w:rsidRPr="004A41E7">
              <w:rPr>
                <w:sz w:val="16"/>
                <w:szCs w:val="16"/>
                <w:lang w:eastAsia="en-AU"/>
              </w:rPr>
              <w:t>14.8299</w:t>
            </w:r>
          </w:p>
        </w:tc>
        <w:tc>
          <w:tcPr>
            <w:tcW w:w="867" w:type="dxa"/>
            <w:tcBorders>
              <w:top w:val="nil"/>
              <w:left w:val="nil"/>
              <w:bottom w:val="nil"/>
              <w:right w:val="nil"/>
            </w:tcBorders>
          </w:tcPr>
          <w:p w14:paraId="152E377B" w14:textId="77777777" w:rsidR="00DC23ED" w:rsidRPr="004A41E7" w:rsidRDefault="00DC23ED" w:rsidP="00DC23ED">
            <w:pPr>
              <w:pStyle w:val="TableText"/>
              <w:rPr>
                <w:sz w:val="16"/>
                <w:szCs w:val="16"/>
                <w:lang w:eastAsia="en-AU"/>
              </w:rPr>
            </w:pPr>
            <w:r w:rsidRPr="004A41E7">
              <w:rPr>
                <w:sz w:val="16"/>
                <w:szCs w:val="16"/>
                <w:lang w:eastAsia="en-AU"/>
              </w:rPr>
              <w:t>14.8203</w:t>
            </w:r>
          </w:p>
        </w:tc>
        <w:tc>
          <w:tcPr>
            <w:tcW w:w="812" w:type="dxa"/>
            <w:tcBorders>
              <w:top w:val="nil"/>
              <w:left w:val="nil"/>
              <w:bottom w:val="nil"/>
              <w:right w:val="nil"/>
            </w:tcBorders>
          </w:tcPr>
          <w:p w14:paraId="291328ED" w14:textId="77777777" w:rsidR="00DC23ED" w:rsidRPr="004A41E7" w:rsidRDefault="00DC23ED" w:rsidP="00DC23ED">
            <w:pPr>
              <w:pStyle w:val="TableText"/>
              <w:rPr>
                <w:sz w:val="16"/>
                <w:szCs w:val="16"/>
                <w:lang w:eastAsia="en-AU"/>
              </w:rPr>
            </w:pPr>
            <w:r w:rsidRPr="004A41E7">
              <w:rPr>
                <w:sz w:val="16"/>
                <w:szCs w:val="16"/>
                <w:lang w:eastAsia="en-AU"/>
              </w:rPr>
              <w:t>14.9406</w:t>
            </w:r>
          </w:p>
        </w:tc>
        <w:tc>
          <w:tcPr>
            <w:tcW w:w="952" w:type="dxa"/>
            <w:tcBorders>
              <w:top w:val="nil"/>
              <w:left w:val="nil"/>
              <w:bottom w:val="nil"/>
              <w:right w:val="nil"/>
            </w:tcBorders>
          </w:tcPr>
          <w:p w14:paraId="5F15CB43" w14:textId="77777777" w:rsidR="00DC23ED" w:rsidRPr="004A41E7" w:rsidRDefault="00DC23ED" w:rsidP="00DC23ED">
            <w:pPr>
              <w:pStyle w:val="TableText"/>
              <w:rPr>
                <w:sz w:val="16"/>
                <w:szCs w:val="16"/>
                <w:lang w:eastAsia="en-AU"/>
              </w:rPr>
            </w:pPr>
            <w:r w:rsidRPr="004A41E7">
              <w:rPr>
                <w:sz w:val="16"/>
                <w:szCs w:val="16"/>
                <w:lang w:eastAsia="en-AU"/>
              </w:rPr>
              <w:t>14.9291</w:t>
            </w:r>
          </w:p>
        </w:tc>
        <w:tc>
          <w:tcPr>
            <w:tcW w:w="882" w:type="dxa"/>
            <w:tcBorders>
              <w:top w:val="nil"/>
              <w:left w:val="nil"/>
              <w:bottom w:val="nil"/>
              <w:right w:val="nil"/>
            </w:tcBorders>
          </w:tcPr>
          <w:p w14:paraId="6223A7E6" w14:textId="77777777" w:rsidR="00DC23ED" w:rsidRPr="004A41E7" w:rsidRDefault="00DC23ED" w:rsidP="00DC23ED">
            <w:pPr>
              <w:pStyle w:val="TableText"/>
              <w:rPr>
                <w:sz w:val="16"/>
                <w:szCs w:val="16"/>
                <w:lang w:eastAsia="en-AU"/>
              </w:rPr>
            </w:pPr>
            <w:r w:rsidRPr="004A41E7">
              <w:rPr>
                <w:sz w:val="16"/>
                <w:szCs w:val="16"/>
                <w:lang w:eastAsia="en-AU"/>
              </w:rPr>
              <w:t>14.9179</w:t>
            </w:r>
          </w:p>
        </w:tc>
        <w:tc>
          <w:tcPr>
            <w:tcW w:w="854" w:type="dxa"/>
            <w:tcBorders>
              <w:top w:val="nil"/>
              <w:left w:val="nil"/>
              <w:bottom w:val="nil"/>
              <w:right w:val="nil"/>
            </w:tcBorders>
          </w:tcPr>
          <w:p w14:paraId="0CED053D" w14:textId="77777777" w:rsidR="00DC23ED" w:rsidRPr="004A41E7" w:rsidRDefault="00DC23ED" w:rsidP="00DC23ED">
            <w:pPr>
              <w:pStyle w:val="TableText"/>
              <w:rPr>
                <w:sz w:val="16"/>
                <w:szCs w:val="16"/>
                <w:lang w:eastAsia="en-AU"/>
              </w:rPr>
            </w:pPr>
            <w:r w:rsidRPr="004A41E7">
              <w:rPr>
                <w:sz w:val="16"/>
                <w:szCs w:val="16"/>
                <w:lang w:eastAsia="en-AU"/>
              </w:rPr>
              <w:t>15.0438</w:t>
            </w:r>
          </w:p>
        </w:tc>
        <w:tc>
          <w:tcPr>
            <w:tcW w:w="910" w:type="dxa"/>
            <w:tcBorders>
              <w:top w:val="nil"/>
              <w:left w:val="nil"/>
              <w:bottom w:val="nil"/>
              <w:right w:val="nil"/>
            </w:tcBorders>
          </w:tcPr>
          <w:p w14:paraId="7BEEB119" w14:textId="77777777" w:rsidR="00DC23ED" w:rsidRPr="004A41E7" w:rsidRDefault="00DC23ED" w:rsidP="00DC23ED">
            <w:pPr>
              <w:pStyle w:val="TableText"/>
              <w:rPr>
                <w:sz w:val="16"/>
                <w:szCs w:val="16"/>
                <w:lang w:eastAsia="en-AU"/>
              </w:rPr>
            </w:pPr>
            <w:r w:rsidRPr="004A41E7">
              <w:rPr>
                <w:sz w:val="16"/>
                <w:szCs w:val="16"/>
                <w:lang w:eastAsia="en-AU"/>
              </w:rPr>
              <w:t>15.0328</w:t>
            </w:r>
          </w:p>
        </w:tc>
        <w:tc>
          <w:tcPr>
            <w:tcW w:w="853" w:type="dxa"/>
            <w:tcBorders>
              <w:top w:val="nil"/>
              <w:left w:val="nil"/>
              <w:bottom w:val="nil"/>
              <w:right w:val="nil"/>
            </w:tcBorders>
          </w:tcPr>
          <w:p w14:paraId="0F0D1847" w14:textId="77777777" w:rsidR="00DC23ED" w:rsidRPr="004A41E7" w:rsidRDefault="00DC23ED" w:rsidP="00DC23ED">
            <w:pPr>
              <w:pStyle w:val="TableText"/>
              <w:rPr>
                <w:sz w:val="16"/>
                <w:szCs w:val="16"/>
                <w:lang w:eastAsia="en-AU"/>
              </w:rPr>
            </w:pPr>
            <w:r w:rsidRPr="004A41E7">
              <w:rPr>
                <w:sz w:val="16"/>
                <w:szCs w:val="16"/>
                <w:lang w:eastAsia="en-AU"/>
              </w:rPr>
              <w:t>15.0215</w:t>
            </w:r>
          </w:p>
        </w:tc>
        <w:tc>
          <w:tcPr>
            <w:tcW w:w="882" w:type="dxa"/>
            <w:tcBorders>
              <w:top w:val="nil"/>
              <w:left w:val="nil"/>
              <w:bottom w:val="nil"/>
              <w:right w:val="nil"/>
            </w:tcBorders>
          </w:tcPr>
          <w:p w14:paraId="04690994" w14:textId="77777777" w:rsidR="00DC23ED" w:rsidRPr="004A41E7" w:rsidRDefault="00DC23ED" w:rsidP="00DC23ED">
            <w:pPr>
              <w:pStyle w:val="TableText"/>
              <w:rPr>
                <w:sz w:val="16"/>
                <w:szCs w:val="16"/>
                <w:lang w:eastAsia="en-AU"/>
              </w:rPr>
            </w:pPr>
            <w:r w:rsidRPr="004A41E7">
              <w:rPr>
                <w:sz w:val="16"/>
                <w:szCs w:val="16"/>
                <w:lang w:eastAsia="en-AU"/>
              </w:rPr>
              <w:t>15.0442</w:t>
            </w:r>
          </w:p>
        </w:tc>
        <w:tc>
          <w:tcPr>
            <w:tcW w:w="896" w:type="dxa"/>
            <w:tcBorders>
              <w:top w:val="nil"/>
              <w:left w:val="nil"/>
              <w:bottom w:val="nil"/>
              <w:right w:val="nil"/>
            </w:tcBorders>
          </w:tcPr>
          <w:p w14:paraId="4CA12591" w14:textId="77777777" w:rsidR="00DC23ED" w:rsidRPr="004A41E7" w:rsidRDefault="00DC23ED" w:rsidP="00DC23ED">
            <w:pPr>
              <w:pStyle w:val="TableText"/>
              <w:rPr>
                <w:sz w:val="16"/>
                <w:szCs w:val="16"/>
                <w:lang w:eastAsia="en-AU"/>
              </w:rPr>
            </w:pPr>
            <w:r w:rsidRPr="004A41E7">
              <w:rPr>
                <w:sz w:val="16"/>
                <w:szCs w:val="16"/>
                <w:lang w:eastAsia="en-AU"/>
              </w:rPr>
              <w:t>15.0442</w:t>
            </w:r>
          </w:p>
        </w:tc>
        <w:tc>
          <w:tcPr>
            <w:tcW w:w="882" w:type="dxa"/>
            <w:tcBorders>
              <w:top w:val="nil"/>
              <w:left w:val="nil"/>
              <w:bottom w:val="nil"/>
              <w:right w:val="nil"/>
            </w:tcBorders>
          </w:tcPr>
          <w:p w14:paraId="5D2B0B5C" w14:textId="77777777" w:rsidR="00DC23ED" w:rsidRPr="004A41E7" w:rsidRDefault="00DC23ED" w:rsidP="00DC23ED">
            <w:pPr>
              <w:pStyle w:val="TableText"/>
              <w:rPr>
                <w:sz w:val="16"/>
                <w:szCs w:val="16"/>
                <w:lang w:eastAsia="en-AU"/>
              </w:rPr>
            </w:pPr>
            <w:r w:rsidRPr="004A41E7">
              <w:rPr>
                <w:sz w:val="16"/>
                <w:szCs w:val="16"/>
                <w:lang w:eastAsia="en-AU"/>
              </w:rPr>
              <w:t>15.0442</w:t>
            </w:r>
          </w:p>
        </w:tc>
        <w:tc>
          <w:tcPr>
            <w:tcW w:w="882" w:type="dxa"/>
            <w:tcBorders>
              <w:top w:val="nil"/>
              <w:left w:val="nil"/>
              <w:bottom w:val="nil"/>
              <w:right w:val="nil"/>
            </w:tcBorders>
          </w:tcPr>
          <w:p w14:paraId="575FA089" w14:textId="77777777" w:rsidR="00DC23ED" w:rsidRPr="004A41E7" w:rsidRDefault="00DC23ED" w:rsidP="00DC23ED">
            <w:pPr>
              <w:pStyle w:val="TableText"/>
              <w:rPr>
                <w:sz w:val="16"/>
                <w:szCs w:val="16"/>
                <w:lang w:eastAsia="en-AU"/>
              </w:rPr>
            </w:pPr>
          </w:p>
        </w:tc>
      </w:tr>
      <w:tr w:rsidR="00DC23ED" w:rsidRPr="004A41E7" w14:paraId="2AF0336E" w14:textId="77777777">
        <w:trPr>
          <w:trHeight w:val="219"/>
        </w:trPr>
        <w:tc>
          <w:tcPr>
            <w:tcW w:w="1106" w:type="dxa"/>
            <w:tcBorders>
              <w:top w:val="nil"/>
              <w:left w:val="nil"/>
              <w:bottom w:val="nil"/>
              <w:right w:val="nil"/>
            </w:tcBorders>
          </w:tcPr>
          <w:p w14:paraId="015FE700"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40" w:type="dxa"/>
            <w:tcBorders>
              <w:top w:val="nil"/>
              <w:left w:val="nil"/>
              <w:bottom w:val="nil"/>
              <w:right w:val="nil"/>
            </w:tcBorders>
          </w:tcPr>
          <w:p w14:paraId="572D8A3E" w14:textId="77777777" w:rsidR="00DC23ED" w:rsidRPr="004A41E7" w:rsidRDefault="00DC23ED" w:rsidP="00DC23ED">
            <w:pPr>
              <w:pStyle w:val="TableText"/>
              <w:rPr>
                <w:sz w:val="16"/>
                <w:szCs w:val="16"/>
                <w:lang w:eastAsia="en-AU"/>
              </w:rPr>
            </w:pPr>
            <w:r w:rsidRPr="004A41E7">
              <w:rPr>
                <w:sz w:val="16"/>
                <w:szCs w:val="16"/>
                <w:lang w:eastAsia="en-AU"/>
              </w:rPr>
              <w:t>12.1275</w:t>
            </w:r>
          </w:p>
        </w:tc>
        <w:tc>
          <w:tcPr>
            <w:tcW w:w="854" w:type="dxa"/>
            <w:tcBorders>
              <w:top w:val="nil"/>
              <w:left w:val="nil"/>
              <w:bottom w:val="nil"/>
              <w:right w:val="nil"/>
            </w:tcBorders>
          </w:tcPr>
          <w:p w14:paraId="091D62EA" w14:textId="77777777" w:rsidR="00DC23ED" w:rsidRPr="004A41E7" w:rsidRDefault="00DC23ED" w:rsidP="00DC23ED">
            <w:pPr>
              <w:pStyle w:val="TableText"/>
              <w:rPr>
                <w:sz w:val="16"/>
                <w:szCs w:val="16"/>
                <w:lang w:eastAsia="en-AU"/>
              </w:rPr>
            </w:pPr>
            <w:r w:rsidRPr="004A41E7">
              <w:rPr>
                <w:sz w:val="16"/>
                <w:szCs w:val="16"/>
                <w:lang w:eastAsia="en-AU"/>
              </w:rPr>
              <w:t>12.1155</w:t>
            </w:r>
          </w:p>
        </w:tc>
        <w:tc>
          <w:tcPr>
            <w:tcW w:w="924" w:type="dxa"/>
            <w:tcBorders>
              <w:top w:val="nil"/>
              <w:left w:val="nil"/>
              <w:bottom w:val="nil"/>
              <w:right w:val="nil"/>
            </w:tcBorders>
          </w:tcPr>
          <w:p w14:paraId="476869A6" w14:textId="77777777" w:rsidR="00DC23ED" w:rsidRPr="004A41E7" w:rsidRDefault="00DC23ED" w:rsidP="00DC23ED">
            <w:pPr>
              <w:pStyle w:val="TableText"/>
              <w:rPr>
                <w:sz w:val="16"/>
                <w:szCs w:val="16"/>
                <w:lang w:eastAsia="en-AU"/>
              </w:rPr>
            </w:pPr>
            <w:r w:rsidRPr="004A41E7">
              <w:rPr>
                <w:sz w:val="16"/>
                <w:szCs w:val="16"/>
                <w:lang w:eastAsia="en-AU"/>
              </w:rPr>
              <w:t>14.5345</w:t>
            </w:r>
          </w:p>
        </w:tc>
        <w:tc>
          <w:tcPr>
            <w:tcW w:w="812" w:type="dxa"/>
            <w:tcBorders>
              <w:top w:val="nil"/>
              <w:left w:val="nil"/>
              <w:bottom w:val="nil"/>
              <w:right w:val="nil"/>
            </w:tcBorders>
          </w:tcPr>
          <w:p w14:paraId="0BA9D974" w14:textId="77777777" w:rsidR="00DC23ED" w:rsidRPr="004A41E7" w:rsidRDefault="00DC23ED" w:rsidP="00DC23ED">
            <w:pPr>
              <w:pStyle w:val="TableText"/>
              <w:rPr>
                <w:sz w:val="16"/>
                <w:szCs w:val="16"/>
                <w:lang w:eastAsia="en-AU"/>
              </w:rPr>
            </w:pPr>
            <w:r w:rsidRPr="004A41E7">
              <w:rPr>
                <w:sz w:val="16"/>
                <w:szCs w:val="16"/>
                <w:lang w:eastAsia="en-AU"/>
              </w:rPr>
              <w:t>15.0103</w:t>
            </w:r>
          </w:p>
        </w:tc>
        <w:tc>
          <w:tcPr>
            <w:tcW w:w="910" w:type="dxa"/>
            <w:tcBorders>
              <w:top w:val="nil"/>
              <w:left w:val="nil"/>
              <w:bottom w:val="nil"/>
              <w:right w:val="nil"/>
            </w:tcBorders>
          </w:tcPr>
          <w:p w14:paraId="0E07E9F2" w14:textId="77777777" w:rsidR="00DC23ED" w:rsidRPr="004A41E7" w:rsidRDefault="00DC23ED" w:rsidP="00DC23ED">
            <w:pPr>
              <w:pStyle w:val="TableText"/>
              <w:rPr>
                <w:sz w:val="16"/>
                <w:szCs w:val="16"/>
                <w:lang w:eastAsia="en-AU"/>
              </w:rPr>
            </w:pPr>
            <w:r w:rsidRPr="004A41E7">
              <w:rPr>
                <w:sz w:val="16"/>
                <w:szCs w:val="16"/>
                <w:lang w:eastAsia="en-AU"/>
              </w:rPr>
              <w:t>14.9998</w:t>
            </w:r>
          </w:p>
        </w:tc>
        <w:tc>
          <w:tcPr>
            <w:tcW w:w="867" w:type="dxa"/>
            <w:tcBorders>
              <w:top w:val="nil"/>
              <w:left w:val="nil"/>
              <w:bottom w:val="nil"/>
              <w:right w:val="nil"/>
            </w:tcBorders>
          </w:tcPr>
          <w:p w14:paraId="60A6A23C" w14:textId="77777777" w:rsidR="00DC23ED" w:rsidRPr="004A41E7" w:rsidRDefault="00DC23ED" w:rsidP="00DC23ED">
            <w:pPr>
              <w:pStyle w:val="TableText"/>
              <w:rPr>
                <w:sz w:val="16"/>
                <w:szCs w:val="16"/>
                <w:lang w:eastAsia="en-AU"/>
              </w:rPr>
            </w:pPr>
            <w:r w:rsidRPr="004A41E7">
              <w:rPr>
                <w:sz w:val="16"/>
                <w:szCs w:val="16"/>
                <w:lang w:eastAsia="en-AU"/>
              </w:rPr>
              <w:t>14.9894</w:t>
            </w:r>
          </w:p>
        </w:tc>
        <w:tc>
          <w:tcPr>
            <w:tcW w:w="812" w:type="dxa"/>
            <w:tcBorders>
              <w:top w:val="nil"/>
              <w:left w:val="nil"/>
              <w:bottom w:val="nil"/>
              <w:right w:val="nil"/>
            </w:tcBorders>
          </w:tcPr>
          <w:p w14:paraId="73AAAFE9" w14:textId="77777777" w:rsidR="00DC23ED" w:rsidRPr="004A41E7" w:rsidRDefault="00DC23ED" w:rsidP="00DC23ED">
            <w:pPr>
              <w:pStyle w:val="TableText"/>
              <w:rPr>
                <w:sz w:val="16"/>
                <w:szCs w:val="16"/>
                <w:lang w:eastAsia="en-AU"/>
              </w:rPr>
            </w:pPr>
            <w:r w:rsidRPr="004A41E7">
              <w:rPr>
                <w:sz w:val="16"/>
                <w:szCs w:val="16"/>
                <w:lang w:eastAsia="en-AU"/>
              </w:rPr>
              <w:t>15.1506</w:t>
            </w:r>
          </w:p>
        </w:tc>
        <w:tc>
          <w:tcPr>
            <w:tcW w:w="952" w:type="dxa"/>
            <w:tcBorders>
              <w:top w:val="nil"/>
              <w:left w:val="nil"/>
              <w:bottom w:val="nil"/>
              <w:right w:val="nil"/>
            </w:tcBorders>
          </w:tcPr>
          <w:p w14:paraId="762B6EDC" w14:textId="77777777" w:rsidR="00DC23ED" w:rsidRPr="004A41E7" w:rsidRDefault="00DC23ED" w:rsidP="00DC23ED">
            <w:pPr>
              <w:pStyle w:val="TableText"/>
              <w:rPr>
                <w:sz w:val="16"/>
                <w:szCs w:val="16"/>
                <w:lang w:eastAsia="en-AU"/>
              </w:rPr>
            </w:pPr>
            <w:r w:rsidRPr="004A41E7">
              <w:rPr>
                <w:sz w:val="16"/>
                <w:szCs w:val="16"/>
                <w:lang w:eastAsia="en-AU"/>
              </w:rPr>
              <w:t>15.1383</w:t>
            </w:r>
          </w:p>
        </w:tc>
        <w:tc>
          <w:tcPr>
            <w:tcW w:w="882" w:type="dxa"/>
            <w:tcBorders>
              <w:top w:val="nil"/>
              <w:left w:val="nil"/>
              <w:bottom w:val="nil"/>
              <w:right w:val="nil"/>
            </w:tcBorders>
          </w:tcPr>
          <w:p w14:paraId="7B48D971" w14:textId="77777777" w:rsidR="00DC23ED" w:rsidRPr="004A41E7" w:rsidRDefault="00DC23ED" w:rsidP="00DC23ED">
            <w:pPr>
              <w:pStyle w:val="TableText"/>
              <w:rPr>
                <w:sz w:val="16"/>
                <w:szCs w:val="16"/>
                <w:lang w:eastAsia="en-AU"/>
              </w:rPr>
            </w:pPr>
            <w:r w:rsidRPr="004A41E7">
              <w:rPr>
                <w:sz w:val="16"/>
                <w:szCs w:val="16"/>
                <w:lang w:eastAsia="en-AU"/>
              </w:rPr>
              <w:t>15.1264</w:t>
            </w:r>
          </w:p>
        </w:tc>
        <w:tc>
          <w:tcPr>
            <w:tcW w:w="854" w:type="dxa"/>
            <w:tcBorders>
              <w:top w:val="nil"/>
              <w:left w:val="nil"/>
              <w:bottom w:val="nil"/>
              <w:right w:val="nil"/>
            </w:tcBorders>
          </w:tcPr>
          <w:p w14:paraId="34CAB711" w14:textId="77777777" w:rsidR="00DC23ED" w:rsidRPr="004A41E7" w:rsidRDefault="00DC23ED" w:rsidP="00DC23ED">
            <w:pPr>
              <w:pStyle w:val="TableText"/>
              <w:rPr>
                <w:sz w:val="16"/>
                <w:szCs w:val="16"/>
                <w:lang w:eastAsia="en-AU"/>
              </w:rPr>
            </w:pPr>
            <w:r w:rsidRPr="004A41E7">
              <w:rPr>
                <w:sz w:val="16"/>
                <w:szCs w:val="16"/>
                <w:lang w:eastAsia="en-AU"/>
              </w:rPr>
              <w:t>15.2949</w:t>
            </w:r>
          </w:p>
        </w:tc>
        <w:tc>
          <w:tcPr>
            <w:tcW w:w="910" w:type="dxa"/>
            <w:tcBorders>
              <w:top w:val="nil"/>
              <w:left w:val="nil"/>
              <w:bottom w:val="nil"/>
              <w:right w:val="nil"/>
            </w:tcBorders>
          </w:tcPr>
          <w:p w14:paraId="5FDDDA1F" w14:textId="77777777" w:rsidR="00DC23ED" w:rsidRPr="004A41E7" w:rsidRDefault="00DC23ED" w:rsidP="00DC23ED">
            <w:pPr>
              <w:pStyle w:val="TableText"/>
              <w:rPr>
                <w:sz w:val="16"/>
                <w:szCs w:val="16"/>
                <w:lang w:eastAsia="en-AU"/>
              </w:rPr>
            </w:pPr>
            <w:r w:rsidRPr="004A41E7">
              <w:rPr>
                <w:sz w:val="16"/>
                <w:szCs w:val="16"/>
                <w:lang w:eastAsia="en-AU"/>
              </w:rPr>
              <w:t>15.2839</w:t>
            </w:r>
          </w:p>
        </w:tc>
        <w:tc>
          <w:tcPr>
            <w:tcW w:w="853" w:type="dxa"/>
            <w:tcBorders>
              <w:top w:val="nil"/>
              <w:left w:val="nil"/>
              <w:bottom w:val="nil"/>
              <w:right w:val="nil"/>
            </w:tcBorders>
          </w:tcPr>
          <w:p w14:paraId="5D05B406" w14:textId="77777777" w:rsidR="00DC23ED" w:rsidRPr="004A41E7" w:rsidRDefault="00DC23ED" w:rsidP="00DC23ED">
            <w:pPr>
              <w:pStyle w:val="TableText"/>
              <w:rPr>
                <w:sz w:val="16"/>
                <w:szCs w:val="16"/>
                <w:lang w:eastAsia="en-AU"/>
              </w:rPr>
            </w:pPr>
            <w:r w:rsidRPr="004A41E7">
              <w:rPr>
                <w:sz w:val="16"/>
                <w:szCs w:val="16"/>
                <w:lang w:eastAsia="en-AU"/>
              </w:rPr>
              <w:t>15.2726</w:t>
            </w:r>
          </w:p>
        </w:tc>
        <w:tc>
          <w:tcPr>
            <w:tcW w:w="882" w:type="dxa"/>
            <w:tcBorders>
              <w:top w:val="nil"/>
              <w:left w:val="nil"/>
              <w:bottom w:val="nil"/>
              <w:right w:val="nil"/>
            </w:tcBorders>
          </w:tcPr>
          <w:p w14:paraId="3ED81F13" w14:textId="77777777" w:rsidR="00DC23ED" w:rsidRPr="004A41E7" w:rsidRDefault="00DC23ED" w:rsidP="00DC23ED">
            <w:pPr>
              <w:pStyle w:val="TableText"/>
              <w:rPr>
                <w:sz w:val="16"/>
                <w:szCs w:val="16"/>
                <w:lang w:eastAsia="en-AU"/>
              </w:rPr>
            </w:pPr>
            <w:r w:rsidRPr="004A41E7">
              <w:rPr>
                <w:sz w:val="16"/>
                <w:szCs w:val="16"/>
                <w:lang w:eastAsia="en-AU"/>
              </w:rPr>
              <w:t>15.3025</w:t>
            </w:r>
          </w:p>
        </w:tc>
        <w:tc>
          <w:tcPr>
            <w:tcW w:w="896" w:type="dxa"/>
            <w:tcBorders>
              <w:top w:val="nil"/>
              <w:left w:val="nil"/>
              <w:bottom w:val="nil"/>
              <w:right w:val="nil"/>
            </w:tcBorders>
          </w:tcPr>
          <w:p w14:paraId="042CEE07" w14:textId="77777777" w:rsidR="00DC23ED" w:rsidRPr="004A41E7" w:rsidRDefault="00DC23ED" w:rsidP="00DC23ED">
            <w:pPr>
              <w:pStyle w:val="TableText"/>
              <w:rPr>
                <w:sz w:val="16"/>
                <w:szCs w:val="16"/>
                <w:lang w:eastAsia="en-AU"/>
              </w:rPr>
            </w:pPr>
            <w:r w:rsidRPr="004A41E7">
              <w:rPr>
                <w:sz w:val="16"/>
                <w:szCs w:val="16"/>
                <w:lang w:eastAsia="en-AU"/>
              </w:rPr>
              <w:t>15.3025</w:t>
            </w:r>
          </w:p>
        </w:tc>
        <w:tc>
          <w:tcPr>
            <w:tcW w:w="882" w:type="dxa"/>
            <w:tcBorders>
              <w:top w:val="nil"/>
              <w:left w:val="nil"/>
              <w:bottom w:val="nil"/>
              <w:right w:val="nil"/>
            </w:tcBorders>
          </w:tcPr>
          <w:p w14:paraId="4AB43904" w14:textId="77777777" w:rsidR="00DC23ED" w:rsidRPr="004A41E7" w:rsidRDefault="00DC23ED" w:rsidP="00DC23ED">
            <w:pPr>
              <w:pStyle w:val="TableText"/>
              <w:rPr>
                <w:sz w:val="16"/>
                <w:szCs w:val="16"/>
                <w:lang w:eastAsia="en-AU"/>
              </w:rPr>
            </w:pPr>
            <w:r w:rsidRPr="004A41E7">
              <w:rPr>
                <w:sz w:val="16"/>
                <w:szCs w:val="16"/>
                <w:lang w:eastAsia="en-AU"/>
              </w:rPr>
              <w:t>15.3025</w:t>
            </w:r>
          </w:p>
        </w:tc>
        <w:tc>
          <w:tcPr>
            <w:tcW w:w="882" w:type="dxa"/>
            <w:tcBorders>
              <w:top w:val="nil"/>
              <w:left w:val="nil"/>
              <w:bottom w:val="nil"/>
              <w:right w:val="nil"/>
            </w:tcBorders>
          </w:tcPr>
          <w:p w14:paraId="7EFC2A50" w14:textId="77777777" w:rsidR="00DC23ED" w:rsidRPr="004A41E7" w:rsidRDefault="00DC23ED" w:rsidP="00DC23ED">
            <w:pPr>
              <w:pStyle w:val="TableText"/>
              <w:rPr>
                <w:sz w:val="16"/>
                <w:szCs w:val="16"/>
                <w:lang w:eastAsia="en-AU"/>
              </w:rPr>
            </w:pPr>
            <w:r w:rsidRPr="004A41E7">
              <w:rPr>
                <w:sz w:val="16"/>
                <w:szCs w:val="16"/>
                <w:lang w:eastAsia="en-AU"/>
              </w:rPr>
              <w:t>15.3279</w:t>
            </w:r>
          </w:p>
        </w:tc>
      </w:tr>
      <w:tr w:rsidR="00DC23ED" w:rsidRPr="004A41E7" w14:paraId="0DF343EA" w14:textId="77777777">
        <w:trPr>
          <w:trHeight w:val="219"/>
        </w:trPr>
        <w:tc>
          <w:tcPr>
            <w:tcW w:w="1106" w:type="dxa"/>
            <w:tcBorders>
              <w:top w:val="nil"/>
              <w:left w:val="nil"/>
              <w:bottom w:val="nil"/>
              <w:right w:val="nil"/>
            </w:tcBorders>
          </w:tcPr>
          <w:p w14:paraId="5BF1B9E2"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40" w:type="dxa"/>
            <w:tcBorders>
              <w:top w:val="nil"/>
              <w:left w:val="nil"/>
              <w:bottom w:val="nil"/>
              <w:right w:val="nil"/>
            </w:tcBorders>
          </w:tcPr>
          <w:p w14:paraId="6374F269" w14:textId="77777777" w:rsidR="00DC23ED" w:rsidRPr="004A41E7" w:rsidRDefault="00DC23ED" w:rsidP="00DC23ED">
            <w:pPr>
              <w:pStyle w:val="TableText"/>
              <w:rPr>
                <w:sz w:val="16"/>
                <w:szCs w:val="16"/>
                <w:lang w:eastAsia="en-AU"/>
              </w:rPr>
            </w:pPr>
            <w:r w:rsidRPr="004A41E7">
              <w:rPr>
                <w:sz w:val="16"/>
                <w:szCs w:val="16"/>
                <w:lang w:eastAsia="en-AU"/>
              </w:rPr>
              <w:t>12.0694</w:t>
            </w:r>
          </w:p>
        </w:tc>
        <w:tc>
          <w:tcPr>
            <w:tcW w:w="854" w:type="dxa"/>
            <w:tcBorders>
              <w:top w:val="nil"/>
              <w:left w:val="nil"/>
              <w:bottom w:val="nil"/>
              <w:right w:val="nil"/>
            </w:tcBorders>
          </w:tcPr>
          <w:p w14:paraId="188481C9" w14:textId="77777777" w:rsidR="00DC23ED" w:rsidRPr="004A41E7" w:rsidRDefault="00DC23ED" w:rsidP="00DC23ED">
            <w:pPr>
              <w:pStyle w:val="TableText"/>
              <w:rPr>
                <w:sz w:val="16"/>
                <w:szCs w:val="16"/>
                <w:lang w:eastAsia="en-AU"/>
              </w:rPr>
            </w:pPr>
            <w:r w:rsidRPr="004A41E7">
              <w:rPr>
                <w:sz w:val="16"/>
                <w:szCs w:val="16"/>
                <w:lang w:eastAsia="en-AU"/>
              </w:rPr>
              <w:t>12.0571</w:t>
            </w:r>
          </w:p>
        </w:tc>
        <w:tc>
          <w:tcPr>
            <w:tcW w:w="924" w:type="dxa"/>
            <w:tcBorders>
              <w:top w:val="nil"/>
              <w:left w:val="nil"/>
              <w:bottom w:val="nil"/>
              <w:right w:val="nil"/>
            </w:tcBorders>
          </w:tcPr>
          <w:p w14:paraId="2E73B51E" w14:textId="77777777" w:rsidR="00DC23ED" w:rsidRPr="004A41E7" w:rsidRDefault="00DC23ED" w:rsidP="00DC23ED">
            <w:pPr>
              <w:pStyle w:val="TableText"/>
              <w:rPr>
                <w:sz w:val="16"/>
                <w:szCs w:val="16"/>
                <w:lang w:eastAsia="en-AU"/>
              </w:rPr>
            </w:pPr>
            <w:r w:rsidRPr="004A41E7">
              <w:rPr>
                <w:sz w:val="16"/>
                <w:szCs w:val="16"/>
                <w:lang w:eastAsia="en-AU"/>
              </w:rPr>
              <w:t>14.5557</w:t>
            </w:r>
          </w:p>
        </w:tc>
        <w:tc>
          <w:tcPr>
            <w:tcW w:w="812" w:type="dxa"/>
            <w:tcBorders>
              <w:top w:val="nil"/>
              <w:left w:val="nil"/>
              <w:bottom w:val="nil"/>
              <w:right w:val="nil"/>
            </w:tcBorders>
          </w:tcPr>
          <w:p w14:paraId="27F8031C" w14:textId="77777777" w:rsidR="00DC23ED" w:rsidRPr="004A41E7" w:rsidRDefault="00DC23ED" w:rsidP="00DC23ED">
            <w:pPr>
              <w:pStyle w:val="TableText"/>
              <w:rPr>
                <w:sz w:val="16"/>
                <w:szCs w:val="16"/>
                <w:lang w:eastAsia="en-AU"/>
              </w:rPr>
            </w:pPr>
            <w:r w:rsidRPr="004A41E7">
              <w:rPr>
                <w:sz w:val="16"/>
                <w:szCs w:val="16"/>
                <w:lang w:eastAsia="en-AU"/>
              </w:rPr>
              <w:t>15.1421</w:t>
            </w:r>
          </w:p>
        </w:tc>
        <w:tc>
          <w:tcPr>
            <w:tcW w:w="910" w:type="dxa"/>
            <w:tcBorders>
              <w:top w:val="nil"/>
              <w:left w:val="nil"/>
              <w:bottom w:val="nil"/>
              <w:right w:val="nil"/>
            </w:tcBorders>
          </w:tcPr>
          <w:p w14:paraId="709C2063" w14:textId="77777777" w:rsidR="00DC23ED" w:rsidRPr="004A41E7" w:rsidRDefault="00DC23ED" w:rsidP="00DC23ED">
            <w:pPr>
              <w:pStyle w:val="TableText"/>
              <w:rPr>
                <w:sz w:val="16"/>
                <w:szCs w:val="16"/>
                <w:lang w:eastAsia="en-AU"/>
              </w:rPr>
            </w:pPr>
            <w:r w:rsidRPr="004A41E7">
              <w:rPr>
                <w:sz w:val="16"/>
                <w:szCs w:val="16"/>
                <w:lang w:eastAsia="en-AU"/>
              </w:rPr>
              <w:t>15.1313</w:t>
            </w:r>
          </w:p>
        </w:tc>
        <w:tc>
          <w:tcPr>
            <w:tcW w:w="867" w:type="dxa"/>
            <w:tcBorders>
              <w:top w:val="nil"/>
              <w:left w:val="nil"/>
              <w:bottom w:val="nil"/>
              <w:right w:val="nil"/>
            </w:tcBorders>
          </w:tcPr>
          <w:p w14:paraId="3093604A" w14:textId="77777777" w:rsidR="00DC23ED" w:rsidRPr="004A41E7" w:rsidRDefault="00DC23ED" w:rsidP="00DC23ED">
            <w:pPr>
              <w:pStyle w:val="TableText"/>
              <w:rPr>
                <w:sz w:val="16"/>
                <w:szCs w:val="16"/>
                <w:lang w:eastAsia="en-AU"/>
              </w:rPr>
            </w:pPr>
            <w:r w:rsidRPr="004A41E7">
              <w:rPr>
                <w:sz w:val="16"/>
                <w:szCs w:val="16"/>
                <w:lang w:eastAsia="en-AU"/>
              </w:rPr>
              <w:t>15.1203</w:t>
            </w:r>
          </w:p>
        </w:tc>
        <w:tc>
          <w:tcPr>
            <w:tcW w:w="812" w:type="dxa"/>
            <w:tcBorders>
              <w:top w:val="nil"/>
              <w:left w:val="nil"/>
              <w:bottom w:val="nil"/>
              <w:right w:val="nil"/>
            </w:tcBorders>
          </w:tcPr>
          <w:p w14:paraId="20E1C722" w14:textId="77777777" w:rsidR="00DC23ED" w:rsidRPr="004A41E7" w:rsidRDefault="00DC23ED" w:rsidP="00DC23ED">
            <w:pPr>
              <w:pStyle w:val="TableText"/>
              <w:rPr>
                <w:sz w:val="16"/>
                <w:szCs w:val="16"/>
                <w:lang w:eastAsia="en-AU"/>
              </w:rPr>
            </w:pPr>
            <w:r w:rsidRPr="004A41E7">
              <w:rPr>
                <w:sz w:val="16"/>
                <w:szCs w:val="16"/>
                <w:lang w:eastAsia="en-AU"/>
              </w:rPr>
              <w:t>15.3368</w:t>
            </w:r>
          </w:p>
        </w:tc>
        <w:tc>
          <w:tcPr>
            <w:tcW w:w="952" w:type="dxa"/>
            <w:tcBorders>
              <w:top w:val="nil"/>
              <w:left w:val="nil"/>
              <w:bottom w:val="nil"/>
              <w:right w:val="nil"/>
            </w:tcBorders>
          </w:tcPr>
          <w:p w14:paraId="10A12B70" w14:textId="77777777" w:rsidR="00DC23ED" w:rsidRPr="004A41E7" w:rsidRDefault="00DC23ED" w:rsidP="00DC23ED">
            <w:pPr>
              <w:pStyle w:val="TableText"/>
              <w:rPr>
                <w:sz w:val="16"/>
                <w:szCs w:val="16"/>
                <w:lang w:eastAsia="en-AU"/>
              </w:rPr>
            </w:pPr>
            <w:r w:rsidRPr="004A41E7">
              <w:rPr>
                <w:sz w:val="16"/>
                <w:szCs w:val="16"/>
                <w:lang w:eastAsia="en-AU"/>
              </w:rPr>
              <w:t>15.3235</w:t>
            </w:r>
          </w:p>
        </w:tc>
        <w:tc>
          <w:tcPr>
            <w:tcW w:w="882" w:type="dxa"/>
            <w:tcBorders>
              <w:top w:val="nil"/>
              <w:left w:val="nil"/>
              <w:bottom w:val="nil"/>
              <w:right w:val="nil"/>
            </w:tcBorders>
          </w:tcPr>
          <w:p w14:paraId="120C1120" w14:textId="77777777" w:rsidR="00DC23ED" w:rsidRPr="004A41E7" w:rsidRDefault="00DC23ED" w:rsidP="00DC23ED">
            <w:pPr>
              <w:pStyle w:val="TableText"/>
              <w:rPr>
                <w:sz w:val="16"/>
                <w:szCs w:val="16"/>
                <w:lang w:eastAsia="en-AU"/>
              </w:rPr>
            </w:pPr>
            <w:r w:rsidRPr="004A41E7">
              <w:rPr>
                <w:sz w:val="16"/>
                <w:szCs w:val="16"/>
                <w:lang w:eastAsia="en-AU"/>
              </w:rPr>
              <w:t>15.3108</w:t>
            </w:r>
          </w:p>
        </w:tc>
        <w:tc>
          <w:tcPr>
            <w:tcW w:w="854" w:type="dxa"/>
            <w:tcBorders>
              <w:top w:val="nil"/>
              <w:left w:val="nil"/>
              <w:bottom w:val="nil"/>
              <w:right w:val="nil"/>
            </w:tcBorders>
          </w:tcPr>
          <w:p w14:paraId="73F9BD42" w14:textId="77777777" w:rsidR="00DC23ED" w:rsidRPr="004A41E7" w:rsidRDefault="00DC23ED" w:rsidP="00DC23ED">
            <w:pPr>
              <w:pStyle w:val="TableText"/>
              <w:rPr>
                <w:sz w:val="16"/>
                <w:szCs w:val="16"/>
                <w:lang w:eastAsia="en-AU"/>
              </w:rPr>
            </w:pPr>
            <w:r w:rsidRPr="004A41E7">
              <w:rPr>
                <w:sz w:val="16"/>
                <w:szCs w:val="16"/>
                <w:lang w:eastAsia="en-AU"/>
              </w:rPr>
              <w:t>15.5367</w:t>
            </w:r>
          </w:p>
        </w:tc>
        <w:tc>
          <w:tcPr>
            <w:tcW w:w="910" w:type="dxa"/>
            <w:tcBorders>
              <w:top w:val="nil"/>
              <w:left w:val="nil"/>
              <w:bottom w:val="nil"/>
              <w:right w:val="nil"/>
            </w:tcBorders>
          </w:tcPr>
          <w:p w14:paraId="4EDE7580" w14:textId="77777777" w:rsidR="00DC23ED" w:rsidRPr="004A41E7" w:rsidRDefault="00DC23ED" w:rsidP="00DC23ED">
            <w:pPr>
              <w:pStyle w:val="TableText"/>
              <w:rPr>
                <w:sz w:val="16"/>
                <w:szCs w:val="16"/>
                <w:lang w:eastAsia="en-AU"/>
              </w:rPr>
            </w:pPr>
            <w:r w:rsidRPr="004A41E7">
              <w:rPr>
                <w:sz w:val="16"/>
                <w:szCs w:val="16"/>
                <w:lang w:eastAsia="en-AU"/>
              </w:rPr>
              <w:t>15.5250</w:t>
            </w:r>
          </w:p>
        </w:tc>
        <w:tc>
          <w:tcPr>
            <w:tcW w:w="853" w:type="dxa"/>
            <w:tcBorders>
              <w:top w:val="nil"/>
              <w:left w:val="nil"/>
              <w:bottom w:val="nil"/>
              <w:right w:val="nil"/>
            </w:tcBorders>
          </w:tcPr>
          <w:p w14:paraId="474E9853" w14:textId="77777777" w:rsidR="00DC23ED" w:rsidRPr="004A41E7" w:rsidRDefault="00DC23ED" w:rsidP="00DC23ED">
            <w:pPr>
              <w:pStyle w:val="TableText"/>
              <w:rPr>
                <w:sz w:val="16"/>
                <w:szCs w:val="16"/>
                <w:lang w:eastAsia="en-AU"/>
              </w:rPr>
            </w:pPr>
            <w:r w:rsidRPr="004A41E7">
              <w:rPr>
                <w:sz w:val="16"/>
                <w:szCs w:val="16"/>
                <w:lang w:eastAsia="en-AU"/>
              </w:rPr>
              <w:t>15.5137</w:t>
            </w:r>
          </w:p>
        </w:tc>
        <w:tc>
          <w:tcPr>
            <w:tcW w:w="882" w:type="dxa"/>
            <w:tcBorders>
              <w:top w:val="nil"/>
              <w:left w:val="nil"/>
              <w:bottom w:val="nil"/>
              <w:right w:val="nil"/>
            </w:tcBorders>
          </w:tcPr>
          <w:p w14:paraId="2D36866A" w14:textId="77777777" w:rsidR="00DC23ED" w:rsidRPr="004A41E7" w:rsidRDefault="00DC23ED" w:rsidP="00DC23ED">
            <w:pPr>
              <w:pStyle w:val="TableText"/>
              <w:rPr>
                <w:sz w:val="16"/>
                <w:szCs w:val="16"/>
                <w:lang w:eastAsia="en-AU"/>
              </w:rPr>
            </w:pPr>
            <w:r w:rsidRPr="004A41E7">
              <w:rPr>
                <w:sz w:val="16"/>
                <w:szCs w:val="16"/>
                <w:lang w:eastAsia="en-AU"/>
              </w:rPr>
              <w:t>15.5532</w:t>
            </w:r>
          </w:p>
        </w:tc>
        <w:tc>
          <w:tcPr>
            <w:tcW w:w="896" w:type="dxa"/>
            <w:tcBorders>
              <w:top w:val="nil"/>
              <w:left w:val="nil"/>
              <w:bottom w:val="nil"/>
              <w:right w:val="nil"/>
            </w:tcBorders>
          </w:tcPr>
          <w:p w14:paraId="1FCF5751" w14:textId="77777777" w:rsidR="00DC23ED" w:rsidRPr="004A41E7" w:rsidRDefault="00DC23ED" w:rsidP="00DC23ED">
            <w:pPr>
              <w:pStyle w:val="TableText"/>
              <w:rPr>
                <w:sz w:val="16"/>
                <w:szCs w:val="16"/>
                <w:lang w:eastAsia="en-AU"/>
              </w:rPr>
            </w:pPr>
            <w:r w:rsidRPr="004A41E7">
              <w:rPr>
                <w:sz w:val="16"/>
                <w:szCs w:val="16"/>
                <w:lang w:eastAsia="en-AU"/>
              </w:rPr>
              <w:t>15.5532</w:t>
            </w:r>
          </w:p>
        </w:tc>
        <w:tc>
          <w:tcPr>
            <w:tcW w:w="882" w:type="dxa"/>
            <w:tcBorders>
              <w:top w:val="nil"/>
              <w:left w:val="nil"/>
              <w:bottom w:val="nil"/>
              <w:right w:val="nil"/>
            </w:tcBorders>
          </w:tcPr>
          <w:p w14:paraId="70558ADA" w14:textId="77777777" w:rsidR="00DC23ED" w:rsidRPr="004A41E7" w:rsidRDefault="00DC23ED" w:rsidP="00DC23ED">
            <w:pPr>
              <w:pStyle w:val="TableText"/>
              <w:rPr>
                <w:sz w:val="16"/>
                <w:szCs w:val="16"/>
                <w:lang w:eastAsia="en-AU"/>
              </w:rPr>
            </w:pPr>
            <w:r w:rsidRPr="004A41E7">
              <w:rPr>
                <w:sz w:val="16"/>
                <w:szCs w:val="16"/>
                <w:lang w:eastAsia="en-AU"/>
              </w:rPr>
              <w:t>15.5532</w:t>
            </w:r>
          </w:p>
        </w:tc>
        <w:tc>
          <w:tcPr>
            <w:tcW w:w="882" w:type="dxa"/>
            <w:tcBorders>
              <w:top w:val="nil"/>
              <w:left w:val="nil"/>
              <w:bottom w:val="nil"/>
              <w:right w:val="nil"/>
            </w:tcBorders>
          </w:tcPr>
          <w:p w14:paraId="1CBCB187" w14:textId="77777777" w:rsidR="00DC23ED" w:rsidRPr="004A41E7" w:rsidRDefault="00DC23ED" w:rsidP="00DC23ED">
            <w:pPr>
              <w:pStyle w:val="TableText"/>
              <w:rPr>
                <w:sz w:val="16"/>
                <w:szCs w:val="16"/>
                <w:lang w:eastAsia="en-AU"/>
              </w:rPr>
            </w:pPr>
            <w:r w:rsidRPr="004A41E7">
              <w:rPr>
                <w:sz w:val="16"/>
                <w:szCs w:val="16"/>
                <w:lang w:eastAsia="en-AU"/>
              </w:rPr>
              <w:t>15.5869</w:t>
            </w:r>
          </w:p>
        </w:tc>
      </w:tr>
      <w:tr w:rsidR="00DC23ED" w:rsidRPr="004A41E7" w14:paraId="42C8CAA4" w14:textId="77777777">
        <w:trPr>
          <w:trHeight w:val="219"/>
        </w:trPr>
        <w:tc>
          <w:tcPr>
            <w:tcW w:w="1106" w:type="dxa"/>
            <w:tcBorders>
              <w:top w:val="nil"/>
              <w:left w:val="nil"/>
              <w:bottom w:val="nil"/>
              <w:right w:val="nil"/>
            </w:tcBorders>
          </w:tcPr>
          <w:p w14:paraId="48812081"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40" w:type="dxa"/>
            <w:tcBorders>
              <w:top w:val="nil"/>
              <w:left w:val="nil"/>
              <w:bottom w:val="nil"/>
              <w:right w:val="nil"/>
            </w:tcBorders>
          </w:tcPr>
          <w:p w14:paraId="1CC8CD0E" w14:textId="77777777" w:rsidR="00DC23ED" w:rsidRPr="004A41E7" w:rsidRDefault="00DC23ED" w:rsidP="00DC23ED">
            <w:pPr>
              <w:pStyle w:val="TableText"/>
              <w:rPr>
                <w:sz w:val="16"/>
                <w:szCs w:val="16"/>
                <w:lang w:eastAsia="en-AU"/>
              </w:rPr>
            </w:pPr>
            <w:r w:rsidRPr="004A41E7">
              <w:rPr>
                <w:sz w:val="16"/>
                <w:szCs w:val="16"/>
                <w:lang w:eastAsia="en-AU"/>
              </w:rPr>
              <w:t>12.0638</w:t>
            </w:r>
          </w:p>
        </w:tc>
        <w:tc>
          <w:tcPr>
            <w:tcW w:w="854" w:type="dxa"/>
            <w:tcBorders>
              <w:top w:val="nil"/>
              <w:left w:val="nil"/>
              <w:bottom w:val="nil"/>
              <w:right w:val="nil"/>
            </w:tcBorders>
          </w:tcPr>
          <w:p w14:paraId="5E6F63E8" w14:textId="77777777" w:rsidR="00DC23ED" w:rsidRPr="004A41E7" w:rsidRDefault="00DC23ED" w:rsidP="00DC23ED">
            <w:pPr>
              <w:pStyle w:val="TableText"/>
              <w:rPr>
                <w:sz w:val="16"/>
                <w:szCs w:val="16"/>
                <w:lang w:eastAsia="en-AU"/>
              </w:rPr>
            </w:pPr>
            <w:r w:rsidRPr="004A41E7">
              <w:rPr>
                <w:sz w:val="16"/>
                <w:szCs w:val="16"/>
                <w:lang w:eastAsia="en-AU"/>
              </w:rPr>
              <w:t>12.0518</w:t>
            </w:r>
          </w:p>
        </w:tc>
        <w:tc>
          <w:tcPr>
            <w:tcW w:w="924" w:type="dxa"/>
            <w:tcBorders>
              <w:top w:val="nil"/>
              <w:left w:val="nil"/>
              <w:bottom w:val="nil"/>
              <w:right w:val="nil"/>
            </w:tcBorders>
          </w:tcPr>
          <w:p w14:paraId="7258A29B" w14:textId="77777777" w:rsidR="00DC23ED" w:rsidRPr="004A41E7" w:rsidRDefault="00DC23ED" w:rsidP="00DC23ED">
            <w:pPr>
              <w:pStyle w:val="TableText"/>
              <w:rPr>
                <w:sz w:val="16"/>
                <w:szCs w:val="16"/>
                <w:lang w:eastAsia="en-AU"/>
              </w:rPr>
            </w:pPr>
            <w:r w:rsidRPr="004A41E7">
              <w:rPr>
                <w:sz w:val="16"/>
                <w:szCs w:val="16"/>
                <w:lang w:eastAsia="en-AU"/>
              </w:rPr>
              <w:t>14.6249</w:t>
            </w:r>
          </w:p>
        </w:tc>
        <w:tc>
          <w:tcPr>
            <w:tcW w:w="812" w:type="dxa"/>
            <w:tcBorders>
              <w:top w:val="nil"/>
              <w:left w:val="nil"/>
              <w:bottom w:val="nil"/>
              <w:right w:val="nil"/>
            </w:tcBorders>
          </w:tcPr>
          <w:p w14:paraId="4D6300A8" w14:textId="77777777" w:rsidR="00DC23ED" w:rsidRPr="004A41E7" w:rsidRDefault="00DC23ED" w:rsidP="00DC23ED">
            <w:pPr>
              <w:pStyle w:val="TableText"/>
              <w:rPr>
                <w:sz w:val="16"/>
                <w:szCs w:val="16"/>
                <w:lang w:eastAsia="en-AU"/>
              </w:rPr>
            </w:pPr>
            <w:r w:rsidRPr="004A41E7">
              <w:rPr>
                <w:sz w:val="16"/>
                <w:szCs w:val="16"/>
                <w:lang w:eastAsia="en-AU"/>
              </w:rPr>
              <w:t>15.2994</w:t>
            </w:r>
          </w:p>
        </w:tc>
        <w:tc>
          <w:tcPr>
            <w:tcW w:w="910" w:type="dxa"/>
            <w:tcBorders>
              <w:top w:val="nil"/>
              <w:left w:val="nil"/>
              <w:bottom w:val="nil"/>
              <w:right w:val="nil"/>
            </w:tcBorders>
          </w:tcPr>
          <w:p w14:paraId="6A1CF9AE" w14:textId="77777777" w:rsidR="00DC23ED" w:rsidRPr="004A41E7" w:rsidRDefault="00DC23ED" w:rsidP="00DC23ED">
            <w:pPr>
              <w:pStyle w:val="TableText"/>
              <w:rPr>
                <w:sz w:val="16"/>
                <w:szCs w:val="16"/>
                <w:lang w:eastAsia="en-AU"/>
              </w:rPr>
            </w:pPr>
            <w:r w:rsidRPr="004A41E7">
              <w:rPr>
                <w:sz w:val="16"/>
                <w:szCs w:val="16"/>
                <w:lang w:eastAsia="en-AU"/>
              </w:rPr>
              <w:t>15.2886</w:t>
            </w:r>
          </w:p>
        </w:tc>
        <w:tc>
          <w:tcPr>
            <w:tcW w:w="867" w:type="dxa"/>
            <w:tcBorders>
              <w:top w:val="nil"/>
              <w:left w:val="nil"/>
              <w:bottom w:val="nil"/>
              <w:right w:val="nil"/>
            </w:tcBorders>
          </w:tcPr>
          <w:p w14:paraId="74A38171" w14:textId="77777777" w:rsidR="00DC23ED" w:rsidRPr="004A41E7" w:rsidRDefault="00DC23ED" w:rsidP="00DC23ED">
            <w:pPr>
              <w:pStyle w:val="TableText"/>
              <w:rPr>
                <w:sz w:val="16"/>
                <w:szCs w:val="16"/>
                <w:lang w:eastAsia="en-AU"/>
              </w:rPr>
            </w:pPr>
            <w:r w:rsidRPr="004A41E7">
              <w:rPr>
                <w:sz w:val="16"/>
                <w:szCs w:val="16"/>
                <w:lang w:eastAsia="en-AU"/>
              </w:rPr>
              <w:t>15.2772</w:t>
            </w:r>
          </w:p>
        </w:tc>
        <w:tc>
          <w:tcPr>
            <w:tcW w:w="812" w:type="dxa"/>
            <w:tcBorders>
              <w:top w:val="nil"/>
              <w:left w:val="nil"/>
              <w:bottom w:val="nil"/>
              <w:right w:val="nil"/>
            </w:tcBorders>
          </w:tcPr>
          <w:p w14:paraId="3FA9C835" w14:textId="77777777" w:rsidR="00DC23ED" w:rsidRPr="004A41E7" w:rsidRDefault="00DC23ED" w:rsidP="00DC23ED">
            <w:pPr>
              <w:pStyle w:val="TableText"/>
              <w:rPr>
                <w:sz w:val="16"/>
                <w:szCs w:val="16"/>
                <w:lang w:eastAsia="en-AU"/>
              </w:rPr>
            </w:pPr>
            <w:r w:rsidRPr="004A41E7">
              <w:rPr>
                <w:sz w:val="16"/>
                <w:szCs w:val="16"/>
                <w:lang w:eastAsia="en-AU"/>
              </w:rPr>
              <w:t>15.5423</w:t>
            </w:r>
          </w:p>
        </w:tc>
        <w:tc>
          <w:tcPr>
            <w:tcW w:w="952" w:type="dxa"/>
            <w:tcBorders>
              <w:top w:val="nil"/>
              <w:left w:val="nil"/>
              <w:bottom w:val="nil"/>
              <w:right w:val="nil"/>
            </w:tcBorders>
          </w:tcPr>
          <w:p w14:paraId="6F727257" w14:textId="77777777" w:rsidR="00DC23ED" w:rsidRPr="004A41E7" w:rsidRDefault="00DC23ED" w:rsidP="00DC23ED">
            <w:pPr>
              <w:pStyle w:val="TableText"/>
              <w:rPr>
                <w:sz w:val="16"/>
                <w:szCs w:val="16"/>
                <w:lang w:eastAsia="en-AU"/>
              </w:rPr>
            </w:pPr>
            <w:r w:rsidRPr="004A41E7">
              <w:rPr>
                <w:sz w:val="16"/>
                <w:szCs w:val="16"/>
                <w:lang w:eastAsia="en-AU"/>
              </w:rPr>
              <w:t>15.5281</w:t>
            </w:r>
          </w:p>
        </w:tc>
        <w:tc>
          <w:tcPr>
            <w:tcW w:w="882" w:type="dxa"/>
            <w:tcBorders>
              <w:top w:val="nil"/>
              <w:left w:val="nil"/>
              <w:bottom w:val="nil"/>
              <w:right w:val="nil"/>
            </w:tcBorders>
          </w:tcPr>
          <w:p w14:paraId="149972B0" w14:textId="77777777" w:rsidR="00DC23ED" w:rsidRPr="004A41E7" w:rsidRDefault="00DC23ED" w:rsidP="00DC23ED">
            <w:pPr>
              <w:pStyle w:val="TableText"/>
              <w:rPr>
                <w:sz w:val="16"/>
                <w:szCs w:val="16"/>
                <w:lang w:eastAsia="en-AU"/>
              </w:rPr>
            </w:pPr>
            <w:r w:rsidRPr="004A41E7">
              <w:rPr>
                <w:sz w:val="16"/>
                <w:szCs w:val="16"/>
                <w:lang w:eastAsia="en-AU"/>
              </w:rPr>
              <w:t>15.5144</w:t>
            </w:r>
          </w:p>
        </w:tc>
        <w:tc>
          <w:tcPr>
            <w:tcW w:w="854" w:type="dxa"/>
            <w:tcBorders>
              <w:top w:val="nil"/>
              <w:left w:val="nil"/>
              <w:bottom w:val="nil"/>
              <w:right w:val="nil"/>
            </w:tcBorders>
          </w:tcPr>
          <w:p w14:paraId="5DD17FCF" w14:textId="77777777" w:rsidR="00DC23ED" w:rsidRPr="004A41E7" w:rsidRDefault="00DC23ED" w:rsidP="00DC23ED">
            <w:pPr>
              <w:pStyle w:val="TableText"/>
              <w:rPr>
                <w:sz w:val="16"/>
                <w:szCs w:val="16"/>
                <w:lang w:eastAsia="en-AU"/>
              </w:rPr>
            </w:pPr>
            <w:r w:rsidRPr="004A41E7">
              <w:rPr>
                <w:sz w:val="16"/>
                <w:szCs w:val="16"/>
                <w:lang w:eastAsia="en-AU"/>
              </w:rPr>
              <w:t>15.7908</w:t>
            </w:r>
          </w:p>
        </w:tc>
        <w:tc>
          <w:tcPr>
            <w:tcW w:w="910" w:type="dxa"/>
            <w:tcBorders>
              <w:top w:val="nil"/>
              <w:left w:val="nil"/>
              <w:bottom w:val="nil"/>
              <w:right w:val="nil"/>
            </w:tcBorders>
          </w:tcPr>
          <w:p w14:paraId="4921190A" w14:textId="77777777" w:rsidR="00DC23ED" w:rsidRPr="004A41E7" w:rsidRDefault="00DC23ED" w:rsidP="00DC23ED">
            <w:pPr>
              <w:pStyle w:val="TableText"/>
              <w:rPr>
                <w:sz w:val="16"/>
                <w:szCs w:val="16"/>
                <w:lang w:eastAsia="en-AU"/>
              </w:rPr>
            </w:pPr>
            <w:r w:rsidRPr="004A41E7">
              <w:rPr>
                <w:sz w:val="16"/>
                <w:szCs w:val="16"/>
                <w:lang w:eastAsia="en-AU"/>
              </w:rPr>
              <w:t>15.7786</w:t>
            </w:r>
          </w:p>
        </w:tc>
        <w:tc>
          <w:tcPr>
            <w:tcW w:w="853" w:type="dxa"/>
            <w:tcBorders>
              <w:top w:val="nil"/>
              <w:left w:val="nil"/>
              <w:bottom w:val="nil"/>
              <w:right w:val="nil"/>
            </w:tcBorders>
          </w:tcPr>
          <w:p w14:paraId="15CA839B" w14:textId="77777777" w:rsidR="00DC23ED" w:rsidRPr="004A41E7" w:rsidRDefault="00DC23ED" w:rsidP="00DC23ED">
            <w:pPr>
              <w:pStyle w:val="TableText"/>
              <w:rPr>
                <w:sz w:val="16"/>
                <w:szCs w:val="16"/>
                <w:lang w:eastAsia="en-AU"/>
              </w:rPr>
            </w:pPr>
            <w:r w:rsidRPr="004A41E7">
              <w:rPr>
                <w:sz w:val="16"/>
                <w:szCs w:val="16"/>
                <w:lang w:eastAsia="en-AU"/>
              </w:rPr>
              <w:t>15.7666</w:t>
            </w:r>
          </w:p>
        </w:tc>
        <w:tc>
          <w:tcPr>
            <w:tcW w:w="882" w:type="dxa"/>
            <w:tcBorders>
              <w:top w:val="nil"/>
              <w:left w:val="nil"/>
              <w:bottom w:val="nil"/>
              <w:right w:val="nil"/>
            </w:tcBorders>
          </w:tcPr>
          <w:p w14:paraId="15278529" w14:textId="77777777" w:rsidR="00DC23ED" w:rsidRPr="004A41E7" w:rsidRDefault="00DC23ED" w:rsidP="00DC23ED">
            <w:pPr>
              <w:pStyle w:val="TableText"/>
              <w:rPr>
                <w:sz w:val="16"/>
                <w:szCs w:val="16"/>
                <w:lang w:eastAsia="en-AU"/>
              </w:rPr>
            </w:pPr>
            <w:r w:rsidRPr="004A41E7">
              <w:rPr>
                <w:sz w:val="16"/>
                <w:szCs w:val="16"/>
                <w:lang w:eastAsia="en-AU"/>
              </w:rPr>
              <w:t>15.8146</w:t>
            </w:r>
          </w:p>
        </w:tc>
        <w:tc>
          <w:tcPr>
            <w:tcW w:w="896" w:type="dxa"/>
            <w:tcBorders>
              <w:top w:val="nil"/>
              <w:left w:val="nil"/>
              <w:bottom w:val="nil"/>
              <w:right w:val="nil"/>
            </w:tcBorders>
          </w:tcPr>
          <w:p w14:paraId="282C440C" w14:textId="77777777" w:rsidR="00DC23ED" w:rsidRPr="004A41E7" w:rsidRDefault="00DC23ED" w:rsidP="00DC23ED">
            <w:pPr>
              <w:pStyle w:val="TableText"/>
              <w:rPr>
                <w:sz w:val="16"/>
                <w:szCs w:val="16"/>
                <w:lang w:eastAsia="en-AU"/>
              </w:rPr>
            </w:pPr>
            <w:r w:rsidRPr="004A41E7">
              <w:rPr>
                <w:sz w:val="16"/>
                <w:szCs w:val="16"/>
                <w:lang w:eastAsia="en-AU"/>
              </w:rPr>
              <w:t>15.8146</w:t>
            </w:r>
          </w:p>
        </w:tc>
        <w:tc>
          <w:tcPr>
            <w:tcW w:w="882" w:type="dxa"/>
            <w:tcBorders>
              <w:top w:val="nil"/>
              <w:left w:val="nil"/>
              <w:bottom w:val="nil"/>
              <w:right w:val="nil"/>
            </w:tcBorders>
          </w:tcPr>
          <w:p w14:paraId="453B4525" w14:textId="77777777" w:rsidR="00DC23ED" w:rsidRPr="004A41E7" w:rsidRDefault="00DC23ED" w:rsidP="00DC23ED">
            <w:pPr>
              <w:pStyle w:val="TableText"/>
              <w:rPr>
                <w:sz w:val="16"/>
                <w:szCs w:val="16"/>
                <w:lang w:eastAsia="en-AU"/>
              </w:rPr>
            </w:pPr>
            <w:r w:rsidRPr="004A41E7">
              <w:rPr>
                <w:sz w:val="16"/>
                <w:szCs w:val="16"/>
                <w:lang w:eastAsia="en-AU"/>
              </w:rPr>
              <w:t>15.8146</w:t>
            </w:r>
          </w:p>
        </w:tc>
        <w:tc>
          <w:tcPr>
            <w:tcW w:w="882" w:type="dxa"/>
            <w:tcBorders>
              <w:top w:val="nil"/>
              <w:left w:val="nil"/>
              <w:bottom w:val="nil"/>
              <w:right w:val="nil"/>
            </w:tcBorders>
          </w:tcPr>
          <w:p w14:paraId="0DD86C8B" w14:textId="77777777" w:rsidR="00DC23ED" w:rsidRPr="004A41E7" w:rsidRDefault="00DC23ED" w:rsidP="00DC23ED">
            <w:pPr>
              <w:pStyle w:val="TableText"/>
              <w:rPr>
                <w:sz w:val="16"/>
                <w:szCs w:val="16"/>
                <w:lang w:eastAsia="en-AU"/>
              </w:rPr>
            </w:pPr>
            <w:r w:rsidRPr="004A41E7">
              <w:rPr>
                <w:sz w:val="16"/>
                <w:szCs w:val="16"/>
                <w:lang w:eastAsia="en-AU"/>
              </w:rPr>
              <w:t>15.8557</w:t>
            </w:r>
          </w:p>
        </w:tc>
      </w:tr>
      <w:tr w:rsidR="00DC23ED" w:rsidRPr="004A41E7" w14:paraId="65580017" w14:textId="77777777">
        <w:trPr>
          <w:trHeight w:val="219"/>
        </w:trPr>
        <w:tc>
          <w:tcPr>
            <w:tcW w:w="1106" w:type="dxa"/>
            <w:tcBorders>
              <w:top w:val="nil"/>
              <w:left w:val="nil"/>
              <w:bottom w:val="nil"/>
              <w:right w:val="nil"/>
            </w:tcBorders>
          </w:tcPr>
          <w:p w14:paraId="2C12CD9F"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40" w:type="dxa"/>
            <w:tcBorders>
              <w:top w:val="nil"/>
              <w:left w:val="nil"/>
              <w:bottom w:val="nil"/>
              <w:right w:val="nil"/>
            </w:tcBorders>
          </w:tcPr>
          <w:p w14:paraId="686710A5" w14:textId="77777777" w:rsidR="00DC23ED" w:rsidRPr="004A41E7" w:rsidRDefault="00DC23ED" w:rsidP="00DC23ED">
            <w:pPr>
              <w:pStyle w:val="TableText"/>
              <w:rPr>
                <w:sz w:val="16"/>
                <w:szCs w:val="16"/>
                <w:lang w:eastAsia="en-AU"/>
              </w:rPr>
            </w:pPr>
            <w:r w:rsidRPr="004A41E7">
              <w:rPr>
                <w:sz w:val="16"/>
                <w:szCs w:val="16"/>
                <w:lang w:eastAsia="en-AU"/>
              </w:rPr>
              <w:t>11.8904</w:t>
            </w:r>
          </w:p>
        </w:tc>
        <w:tc>
          <w:tcPr>
            <w:tcW w:w="854" w:type="dxa"/>
            <w:tcBorders>
              <w:top w:val="nil"/>
              <w:left w:val="nil"/>
              <w:bottom w:val="nil"/>
              <w:right w:val="nil"/>
            </w:tcBorders>
          </w:tcPr>
          <w:p w14:paraId="54F67982" w14:textId="77777777" w:rsidR="00DC23ED" w:rsidRPr="004A41E7" w:rsidRDefault="00DC23ED" w:rsidP="00DC23ED">
            <w:pPr>
              <w:pStyle w:val="TableText"/>
              <w:rPr>
                <w:sz w:val="16"/>
                <w:szCs w:val="16"/>
                <w:lang w:eastAsia="en-AU"/>
              </w:rPr>
            </w:pPr>
            <w:r w:rsidRPr="004A41E7">
              <w:rPr>
                <w:sz w:val="16"/>
                <w:szCs w:val="16"/>
                <w:lang w:eastAsia="en-AU"/>
              </w:rPr>
              <w:t>11.8781</w:t>
            </w:r>
          </w:p>
        </w:tc>
        <w:tc>
          <w:tcPr>
            <w:tcW w:w="924" w:type="dxa"/>
            <w:tcBorders>
              <w:top w:val="nil"/>
              <w:left w:val="nil"/>
              <w:bottom w:val="nil"/>
              <w:right w:val="nil"/>
            </w:tcBorders>
          </w:tcPr>
          <w:p w14:paraId="0EA05BD4" w14:textId="77777777" w:rsidR="00DC23ED" w:rsidRPr="004A41E7" w:rsidRDefault="00DC23ED" w:rsidP="00DC23ED">
            <w:pPr>
              <w:pStyle w:val="TableText"/>
              <w:rPr>
                <w:sz w:val="16"/>
                <w:szCs w:val="16"/>
                <w:lang w:eastAsia="en-AU"/>
              </w:rPr>
            </w:pPr>
            <w:r w:rsidRPr="004A41E7">
              <w:rPr>
                <w:sz w:val="16"/>
                <w:szCs w:val="16"/>
                <w:lang w:eastAsia="en-AU"/>
              </w:rPr>
              <w:t>14.5460</w:t>
            </w:r>
          </w:p>
        </w:tc>
        <w:tc>
          <w:tcPr>
            <w:tcW w:w="812" w:type="dxa"/>
            <w:tcBorders>
              <w:top w:val="nil"/>
              <w:left w:val="nil"/>
              <w:bottom w:val="nil"/>
              <w:right w:val="nil"/>
            </w:tcBorders>
          </w:tcPr>
          <w:p w14:paraId="38EF8133" w14:textId="77777777" w:rsidR="00DC23ED" w:rsidRPr="004A41E7" w:rsidRDefault="00DC23ED" w:rsidP="00DC23ED">
            <w:pPr>
              <w:pStyle w:val="TableText"/>
              <w:rPr>
                <w:sz w:val="16"/>
                <w:szCs w:val="16"/>
                <w:lang w:eastAsia="en-AU"/>
              </w:rPr>
            </w:pPr>
            <w:r w:rsidRPr="004A41E7">
              <w:rPr>
                <w:sz w:val="16"/>
                <w:szCs w:val="16"/>
                <w:lang w:eastAsia="en-AU"/>
              </w:rPr>
              <w:t>15.3740</w:t>
            </w:r>
          </w:p>
        </w:tc>
        <w:tc>
          <w:tcPr>
            <w:tcW w:w="910" w:type="dxa"/>
            <w:tcBorders>
              <w:top w:val="nil"/>
              <w:left w:val="nil"/>
              <w:bottom w:val="nil"/>
              <w:right w:val="nil"/>
            </w:tcBorders>
          </w:tcPr>
          <w:p w14:paraId="573C494F" w14:textId="77777777" w:rsidR="00DC23ED" w:rsidRPr="004A41E7" w:rsidRDefault="00DC23ED" w:rsidP="00DC23ED">
            <w:pPr>
              <w:pStyle w:val="TableText"/>
              <w:rPr>
                <w:sz w:val="16"/>
                <w:szCs w:val="16"/>
                <w:lang w:eastAsia="en-AU"/>
              </w:rPr>
            </w:pPr>
            <w:r w:rsidRPr="004A41E7">
              <w:rPr>
                <w:sz w:val="16"/>
                <w:szCs w:val="16"/>
                <w:lang w:eastAsia="en-AU"/>
              </w:rPr>
              <w:t>15.3629</w:t>
            </w:r>
          </w:p>
        </w:tc>
        <w:tc>
          <w:tcPr>
            <w:tcW w:w="867" w:type="dxa"/>
            <w:tcBorders>
              <w:top w:val="nil"/>
              <w:left w:val="nil"/>
              <w:bottom w:val="nil"/>
              <w:right w:val="nil"/>
            </w:tcBorders>
          </w:tcPr>
          <w:p w14:paraId="3ED535FD" w14:textId="77777777" w:rsidR="00DC23ED" w:rsidRPr="004A41E7" w:rsidRDefault="00DC23ED" w:rsidP="00DC23ED">
            <w:pPr>
              <w:pStyle w:val="TableText"/>
              <w:rPr>
                <w:sz w:val="16"/>
                <w:szCs w:val="16"/>
                <w:lang w:eastAsia="en-AU"/>
              </w:rPr>
            </w:pPr>
            <w:r w:rsidRPr="004A41E7">
              <w:rPr>
                <w:sz w:val="16"/>
                <w:szCs w:val="16"/>
                <w:lang w:eastAsia="en-AU"/>
              </w:rPr>
              <w:t>15.3512</w:t>
            </w:r>
          </w:p>
        </w:tc>
        <w:tc>
          <w:tcPr>
            <w:tcW w:w="812" w:type="dxa"/>
            <w:tcBorders>
              <w:top w:val="nil"/>
              <w:left w:val="nil"/>
              <w:bottom w:val="nil"/>
              <w:right w:val="nil"/>
            </w:tcBorders>
          </w:tcPr>
          <w:p w14:paraId="14850008" w14:textId="77777777" w:rsidR="00DC23ED" w:rsidRPr="004A41E7" w:rsidRDefault="00DC23ED" w:rsidP="00DC23ED">
            <w:pPr>
              <w:pStyle w:val="TableText"/>
              <w:rPr>
                <w:sz w:val="16"/>
                <w:szCs w:val="16"/>
                <w:lang w:eastAsia="en-AU"/>
              </w:rPr>
            </w:pPr>
            <w:r w:rsidRPr="004A41E7">
              <w:rPr>
                <w:sz w:val="16"/>
                <w:szCs w:val="16"/>
                <w:lang w:eastAsia="en-AU"/>
              </w:rPr>
              <w:t>15.6743</w:t>
            </w:r>
          </w:p>
        </w:tc>
        <w:tc>
          <w:tcPr>
            <w:tcW w:w="952" w:type="dxa"/>
            <w:tcBorders>
              <w:top w:val="nil"/>
              <w:left w:val="nil"/>
              <w:bottom w:val="nil"/>
              <w:right w:val="nil"/>
            </w:tcBorders>
          </w:tcPr>
          <w:p w14:paraId="4D5EF392" w14:textId="77777777" w:rsidR="00DC23ED" w:rsidRPr="004A41E7" w:rsidRDefault="00DC23ED" w:rsidP="00DC23ED">
            <w:pPr>
              <w:pStyle w:val="TableText"/>
              <w:rPr>
                <w:sz w:val="16"/>
                <w:szCs w:val="16"/>
                <w:lang w:eastAsia="en-AU"/>
              </w:rPr>
            </w:pPr>
            <w:r w:rsidRPr="004A41E7">
              <w:rPr>
                <w:sz w:val="16"/>
                <w:szCs w:val="16"/>
                <w:lang w:eastAsia="en-AU"/>
              </w:rPr>
              <w:t>15.6596</w:t>
            </w:r>
          </w:p>
        </w:tc>
        <w:tc>
          <w:tcPr>
            <w:tcW w:w="882" w:type="dxa"/>
            <w:tcBorders>
              <w:top w:val="nil"/>
              <w:left w:val="nil"/>
              <w:bottom w:val="nil"/>
              <w:right w:val="nil"/>
            </w:tcBorders>
          </w:tcPr>
          <w:p w14:paraId="4EB2F883" w14:textId="77777777" w:rsidR="00DC23ED" w:rsidRPr="004A41E7" w:rsidRDefault="00DC23ED" w:rsidP="00DC23ED">
            <w:pPr>
              <w:pStyle w:val="TableText"/>
              <w:rPr>
                <w:sz w:val="16"/>
                <w:szCs w:val="16"/>
                <w:lang w:eastAsia="en-AU"/>
              </w:rPr>
            </w:pPr>
            <w:r w:rsidRPr="004A41E7">
              <w:rPr>
                <w:sz w:val="16"/>
                <w:szCs w:val="16"/>
                <w:lang w:eastAsia="en-AU"/>
              </w:rPr>
              <w:t>15.6448</w:t>
            </w:r>
          </w:p>
        </w:tc>
        <w:tc>
          <w:tcPr>
            <w:tcW w:w="854" w:type="dxa"/>
            <w:tcBorders>
              <w:top w:val="nil"/>
              <w:left w:val="nil"/>
              <w:bottom w:val="nil"/>
              <w:right w:val="nil"/>
            </w:tcBorders>
          </w:tcPr>
          <w:p w14:paraId="42F49693" w14:textId="77777777" w:rsidR="00DC23ED" w:rsidRPr="004A41E7" w:rsidRDefault="00DC23ED" w:rsidP="00DC23ED">
            <w:pPr>
              <w:pStyle w:val="TableText"/>
              <w:rPr>
                <w:sz w:val="16"/>
                <w:szCs w:val="16"/>
                <w:lang w:eastAsia="en-AU"/>
              </w:rPr>
            </w:pPr>
            <w:r w:rsidRPr="004A41E7">
              <w:rPr>
                <w:sz w:val="16"/>
                <w:szCs w:val="16"/>
                <w:lang w:eastAsia="en-AU"/>
              </w:rPr>
              <w:t>16.0109</w:t>
            </w:r>
          </w:p>
        </w:tc>
        <w:tc>
          <w:tcPr>
            <w:tcW w:w="910" w:type="dxa"/>
            <w:tcBorders>
              <w:top w:val="nil"/>
              <w:left w:val="nil"/>
              <w:bottom w:val="nil"/>
              <w:right w:val="nil"/>
            </w:tcBorders>
          </w:tcPr>
          <w:p w14:paraId="3C416F34" w14:textId="77777777" w:rsidR="00DC23ED" w:rsidRPr="004A41E7" w:rsidRDefault="00DC23ED" w:rsidP="00DC23ED">
            <w:pPr>
              <w:pStyle w:val="TableText"/>
              <w:rPr>
                <w:sz w:val="16"/>
                <w:szCs w:val="16"/>
                <w:lang w:eastAsia="en-AU"/>
              </w:rPr>
            </w:pPr>
            <w:r w:rsidRPr="004A41E7">
              <w:rPr>
                <w:sz w:val="16"/>
                <w:szCs w:val="16"/>
                <w:lang w:eastAsia="en-AU"/>
              </w:rPr>
              <w:t>15.9977</w:t>
            </w:r>
          </w:p>
        </w:tc>
        <w:tc>
          <w:tcPr>
            <w:tcW w:w="853" w:type="dxa"/>
            <w:tcBorders>
              <w:top w:val="nil"/>
              <w:left w:val="nil"/>
              <w:bottom w:val="nil"/>
              <w:right w:val="nil"/>
            </w:tcBorders>
          </w:tcPr>
          <w:p w14:paraId="3553E3A6" w14:textId="77777777" w:rsidR="00DC23ED" w:rsidRPr="004A41E7" w:rsidRDefault="00DC23ED" w:rsidP="00DC23ED">
            <w:pPr>
              <w:pStyle w:val="TableText"/>
              <w:rPr>
                <w:sz w:val="16"/>
                <w:szCs w:val="16"/>
                <w:lang w:eastAsia="en-AU"/>
              </w:rPr>
            </w:pPr>
            <w:r w:rsidRPr="004A41E7">
              <w:rPr>
                <w:sz w:val="16"/>
                <w:szCs w:val="16"/>
                <w:lang w:eastAsia="en-AU"/>
              </w:rPr>
              <w:t>15.9851</w:t>
            </w:r>
          </w:p>
        </w:tc>
        <w:tc>
          <w:tcPr>
            <w:tcW w:w="882" w:type="dxa"/>
            <w:tcBorders>
              <w:top w:val="nil"/>
              <w:left w:val="nil"/>
              <w:bottom w:val="nil"/>
              <w:right w:val="nil"/>
            </w:tcBorders>
          </w:tcPr>
          <w:p w14:paraId="6E513543" w14:textId="77777777" w:rsidR="00DC23ED" w:rsidRPr="004A41E7" w:rsidRDefault="00DC23ED" w:rsidP="00DC23ED">
            <w:pPr>
              <w:pStyle w:val="TableText"/>
              <w:rPr>
                <w:sz w:val="16"/>
                <w:szCs w:val="16"/>
                <w:lang w:eastAsia="en-AU"/>
              </w:rPr>
            </w:pPr>
            <w:r w:rsidRPr="004A41E7">
              <w:rPr>
                <w:sz w:val="16"/>
                <w:szCs w:val="16"/>
                <w:lang w:eastAsia="en-AU"/>
              </w:rPr>
              <w:t>16.0482</w:t>
            </w:r>
          </w:p>
        </w:tc>
        <w:tc>
          <w:tcPr>
            <w:tcW w:w="896" w:type="dxa"/>
            <w:tcBorders>
              <w:top w:val="nil"/>
              <w:left w:val="nil"/>
              <w:bottom w:val="nil"/>
              <w:right w:val="nil"/>
            </w:tcBorders>
          </w:tcPr>
          <w:p w14:paraId="3C754300" w14:textId="77777777" w:rsidR="00DC23ED" w:rsidRPr="004A41E7" w:rsidRDefault="00DC23ED" w:rsidP="00DC23ED">
            <w:pPr>
              <w:pStyle w:val="TableText"/>
              <w:rPr>
                <w:sz w:val="16"/>
                <w:szCs w:val="16"/>
                <w:lang w:eastAsia="en-AU"/>
              </w:rPr>
            </w:pPr>
            <w:r w:rsidRPr="004A41E7">
              <w:rPr>
                <w:sz w:val="16"/>
                <w:szCs w:val="16"/>
                <w:lang w:eastAsia="en-AU"/>
              </w:rPr>
              <w:t>16.0482</w:t>
            </w:r>
          </w:p>
        </w:tc>
        <w:tc>
          <w:tcPr>
            <w:tcW w:w="882" w:type="dxa"/>
            <w:tcBorders>
              <w:top w:val="nil"/>
              <w:left w:val="nil"/>
              <w:bottom w:val="nil"/>
              <w:right w:val="nil"/>
            </w:tcBorders>
          </w:tcPr>
          <w:p w14:paraId="799833FC" w14:textId="77777777" w:rsidR="00DC23ED" w:rsidRPr="004A41E7" w:rsidRDefault="00DC23ED" w:rsidP="00DC23ED">
            <w:pPr>
              <w:pStyle w:val="TableText"/>
              <w:rPr>
                <w:sz w:val="16"/>
                <w:szCs w:val="16"/>
                <w:lang w:eastAsia="en-AU"/>
              </w:rPr>
            </w:pPr>
            <w:r w:rsidRPr="004A41E7">
              <w:rPr>
                <w:sz w:val="16"/>
                <w:szCs w:val="16"/>
                <w:lang w:eastAsia="en-AU"/>
              </w:rPr>
              <w:t>16.0482</w:t>
            </w:r>
          </w:p>
        </w:tc>
        <w:tc>
          <w:tcPr>
            <w:tcW w:w="882" w:type="dxa"/>
            <w:tcBorders>
              <w:top w:val="nil"/>
              <w:left w:val="nil"/>
              <w:bottom w:val="nil"/>
              <w:right w:val="nil"/>
            </w:tcBorders>
          </w:tcPr>
          <w:p w14:paraId="5F0F3458" w14:textId="77777777" w:rsidR="00DC23ED" w:rsidRPr="004A41E7" w:rsidRDefault="00DC23ED" w:rsidP="00DC23ED">
            <w:pPr>
              <w:pStyle w:val="TableText"/>
              <w:rPr>
                <w:sz w:val="16"/>
                <w:szCs w:val="16"/>
                <w:lang w:eastAsia="en-AU"/>
              </w:rPr>
            </w:pPr>
            <w:r w:rsidRPr="004A41E7">
              <w:rPr>
                <w:sz w:val="16"/>
                <w:szCs w:val="16"/>
                <w:lang w:eastAsia="en-AU"/>
              </w:rPr>
              <w:t>16.1020</w:t>
            </w:r>
          </w:p>
        </w:tc>
      </w:tr>
      <w:tr w:rsidR="00DC23ED" w:rsidRPr="004A41E7" w14:paraId="3E8D9AE0" w14:textId="77777777">
        <w:trPr>
          <w:trHeight w:val="219"/>
        </w:trPr>
        <w:tc>
          <w:tcPr>
            <w:tcW w:w="1106" w:type="dxa"/>
            <w:tcBorders>
              <w:top w:val="nil"/>
              <w:left w:val="nil"/>
              <w:bottom w:val="nil"/>
              <w:right w:val="nil"/>
            </w:tcBorders>
          </w:tcPr>
          <w:p w14:paraId="7C085050"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40" w:type="dxa"/>
            <w:tcBorders>
              <w:top w:val="nil"/>
              <w:left w:val="nil"/>
              <w:bottom w:val="nil"/>
              <w:right w:val="nil"/>
            </w:tcBorders>
          </w:tcPr>
          <w:p w14:paraId="65FE04B9" w14:textId="77777777" w:rsidR="00DC23ED" w:rsidRPr="004A41E7" w:rsidRDefault="00DC23ED" w:rsidP="00DC23ED">
            <w:pPr>
              <w:pStyle w:val="TableText"/>
              <w:rPr>
                <w:sz w:val="16"/>
                <w:szCs w:val="16"/>
                <w:lang w:eastAsia="en-AU"/>
              </w:rPr>
            </w:pPr>
            <w:r w:rsidRPr="004A41E7">
              <w:rPr>
                <w:sz w:val="16"/>
                <w:szCs w:val="16"/>
                <w:lang w:eastAsia="en-AU"/>
              </w:rPr>
              <w:t>11.6038</w:t>
            </w:r>
          </w:p>
        </w:tc>
        <w:tc>
          <w:tcPr>
            <w:tcW w:w="854" w:type="dxa"/>
            <w:tcBorders>
              <w:top w:val="nil"/>
              <w:left w:val="nil"/>
              <w:bottom w:val="nil"/>
              <w:right w:val="nil"/>
            </w:tcBorders>
          </w:tcPr>
          <w:p w14:paraId="5D080A31" w14:textId="77777777" w:rsidR="00DC23ED" w:rsidRPr="004A41E7" w:rsidRDefault="00DC23ED" w:rsidP="00DC23ED">
            <w:pPr>
              <w:pStyle w:val="TableText"/>
              <w:rPr>
                <w:sz w:val="16"/>
                <w:szCs w:val="16"/>
                <w:lang w:eastAsia="en-AU"/>
              </w:rPr>
            </w:pPr>
            <w:r w:rsidRPr="004A41E7">
              <w:rPr>
                <w:sz w:val="16"/>
                <w:szCs w:val="16"/>
                <w:lang w:eastAsia="en-AU"/>
              </w:rPr>
              <w:t>11.5905</w:t>
            </w:r>
          </w:p>
        </w:tc>
        <w:tc>
          <w:tcPr>
            <w:tcW w:w="924" w:type="dxa"/>
            <w:tcBorders>
              <w:top w:val="nil"/>
              <w:left w:val="nil"/>
              <w:bottom w:val="nil"/>
              <w:right w:val="nil"/>
            </w:tcBorders>
          </w:tcPr>
          <w:p w14:paraId="187BE39A" w14:textId="77777777" w:rsidR="00DC23ED" w:rsidRPr="004A41E7" w:rsidRDefault="00DC23ED" w:rsidP="00DC23ED">
            <w:pPr>
              <w:pStyle w:val="TableText"/>
              <w:rPr>
                <w:sz w:val="16"/>
                <w:szCs w:val="16"/>
                <w:lang w:eastAsia="en-AU"/>
              </w:rPr>
            </w:pPr>
            <w:r w:rsidRPr="004A41E7">
              <w:rPr>
                <w:sz w:val="16"/>
                <w:szCs w:val="16"/>
                <w:lang w:eastAsia="en-AU"/>
              </w:rPr>
              <w:t>14.3671</w:t>
            </w:r>
          </w:p>
        </w:tc>
        <w:tc>
          <w:tcPr>
            <w:tcW w:w="812" w:type="dxa"/>
            <w:tcBorders>
              <w:top w:val="nil"/>
              <w:left w:val="nil"/>
              <w:bottom w:val="nil"/>
              <w:right w:val="nil"/>
            </w:tcBorders>
          </w:tcPr>
          <w:p w14:paraId="63D750B4" w14:textId="77777777" w:rsidR="00DC23ED" w:rsidRPr="004A41E7" w:rsidRDefault="00DC23ED" w:rsidP="00DC23ED">
            <w:pPr>
              <w:pStyle w:val="TableText"/>
              <w:rPr>
                <w:sz w:val="16"/>
                <w:szCs w:val="16"/>
                <w:lang w:eastAsia="en-AU"/>
              </w:rPr>
            </w:pPr>
            <w:r w:rsidRPr="004A41E7">
              <w:rPr>
                <w:sz w:val="16"/>
                <w:szCs w:val="16"/>
                <w:lang w:eastAsia="en-AU"/>
              </w:rPr>
              <w:t>15.3895</w:t>
            </w:r>
          </w:p>
        </w:tc>
        <w:tc>
          <w:tcPr>
            <w:tcW w:w="910" w:type="dxa"/>
            <w:tcBorders>
              <w:top w:val="nil"/>
              <w:left w:val="nil"/>
              <w:bottom w:val="nil"/>
              <w:right w:val="nil"/>
            </w:tcBorders>
          </w:tcPr>
          <w:p w14:paraId="563FE75A" w14:textId="77777777" w:rsidR="00DC23ED" w:rsidRPr="004A41E7" w:rsidRDefault="00DC23ED" w:rsidP="00DC23ED">
            <w:pPr>
              <w:pStyle w:val="TableText"/>
              <w:rPr>
                <w:sz w:val="16"/>
                <w:szCs w:val="16"/>
                <w:lang w:eastAsia="en-AU"/>
              </w:rPr>
            </w:pPr>
            <w:r w:rsidRPr="004A41E7">
              <w:rPr>
                <w:sz w:val="16"/>
                <w:szCs w:val="16"/>
                <w:lang w:eastAsia="en-AU"/>
              </w:rPr>
              <w:t>15.3781</w:t>
            </w:r>
          </w:p>
        </w:tc>
        <w:tc>
          <w:tcPr>
            <w:tcW w:w="867" w:type="dxa"/>
            <w:tcBorders>
              <w:top w:val="nil"/>
              <w:left w:val="nil"/>
              <w:bottom w:val="nil"/>
              <w:right w:val="nil"/>
            </w:tcBorders>
          </w:tcPr>
          <w:p w14:paraId="6C9B38FD" w14:textId="77777777" w:rsidR="00DC23ED" w:rsidRPr="004A41E7" w:rsidRDefault="00DC23ED" w:rsidP="00DC23ED">
            <w:pPr>
              <w:pStyle w:val="TableText"/>
              <w:rPr>
                <w:sz w:val="16"/>
                <w:szCs w:val="16"/>
                <w:lang w:eastAsia="en-AU"/>
              </w:rPr>
            </w:pPr>
            <w:r w:rsidRPr="004A41E7">
              <w:rPr>
                <w:sz w:val="16"/>
                <w:szCs w:val="16"/>
                <w:lang w:eastAsia="en-AU"/>
              </w:rPr>
              <w:t>15.3659</w:t>
            </w:r>
          </w:p>
        </w:tc>
        <w:tc>
          <w:tcPr>
            <w:tcW w:w="812" w:type="dxa"/>
            <w:tcBorders>
              <w:top w:val="nil"/>
              <w:left w:val="nil"/>
              <w:bottom w:val="nil"/>
              <w:right w:val="nil"/>
            </w:tcBorders>
          </w:tcPr>
          <w:p w14:paraId="19E64530" w14:textId="77777777" w:rsidR="00DC23ED" w:rsidRPr="004A41E7" w:rsidRDefault="00DC23ED" w:rsidP="00DC23ED">
            <w:pPr>
              <w:pStyle w:val="TableText"/>
              <w:rPr>
                <w:sz w:val="16"/>
                <w:szCs w:val="16"/>
                <w:lang w:eastAsia="en-AU"/>
              </w:rPr>
            </w:pPr>
            <w:r w:rsidRPr="004A41E7">
              <w:rPr>
                <w:sz w:val="16"/>
                <w:szCs w:val="16"/>
                <w:lang w:eastAsia="en-AU"/>
              </w:rPr>
              <w:t>15.7482</w:t>
            </w:r>
          </w:p>
        </w:tc>
        <w:tc>
          <w:tcPr>
            <w:tcW w:w="952" w:type="dxa"/>
            <w:tcBorders>
              <w:top w:val="nil"/>
              <w:left w:val="nil"/>
              <w:bottom w:val="nil"/>
              <w:right w:val="nil"/>
            </w:tcBorders>
          </w:tcPr>
          <w:p w14:paraId="31F8FEE8" w14:textId="77777777" w:rsidR="00DC23ED" w:rsidRPr="004A41E7" w:rsidRDefault="00DC23ED" w:rsidP="00DC23ED">
            <w:pPr>
              <w:pStyle w:val="TableText"/>
              <w:rPr>
                <w:sz w:val="16"/>
                <w:szCs w:val="16"/>
                <w:lang w:eastAsia="en-AU"/>
              </w:rPr>
            </w:pPr>
            <w:r w:rsidRPr="004A41E7">
              <w:rPr>
                <w:sz w:val="16"/>
                <w:szCs w:val="16"/>
                <w:lang w:eastAsia="en-AU"/>
              </w:rPr>
              <w:t>15.7329</w:t>
            </w:r>
          </w:p>
        </w:tc>
        <w:tc>
          <w:tcPr>
            <w:tcW w:w="882" w:type="dxa"/>
            <w:tcBorders>
              <w:top w:val="nil"/>
              <w:left w:val="nil"/>
              <w:bottom w:val="nil"/>
              <w:right w:val="nil"/>
            </w:tcBorders>
          </w:tcPr>
          <w:p w14:paraId="3857D429" w14:textId="77777777" w:rsidR="00DC23ED" w:rsidRPr="004A41E7" w:rsidRDefault="00DC23ED" w:rsidP="00DC23ED">
            <w:pPr>
              <w:pStyle w:val="TableText"/>
              <w:rPr>
                <w:sz w:val="16"/>
                <w:szCs w:val="16"/>
                <w:lang w:eastAsia="en-AU"/>
              </w:rPr>
            </w:pPr>
            <w:r w:rsidRPr="004A41E7">
              <w:rPr>
                <w:sz w:val="16"/>
                <w:szCs w:val="16"/>
                <w:lang w:eastAsia="en-AU"/>
              </w:rPr>
              <w:t>15.7174</w:t>
            </w:r>
          </w:p>
        </w:tc>
        <w:tc>
          <w:tcPr>
            <w:tcW w:w="854" w:type="dxa"/>
            <w:tcBorders>
              <w:top w:val="nil"/>
              <w:left w:val="nil"/>
              <w:bottom w:val="nil"/>
              <w:right w:val="nil"/>
            </w:tcBorders>
          </w:tcPr>
          <w:p w14:paraId="1C73067C" w14:textId="77777777" w:rsidR="00DC23ED" w:rsidRPr="004A41E7" w:rsidRDefault="00DC23ED" w:rsidP="00DC23ED">
            <w:pPr>
              <w:pStyle w:val="TableText"/>
              <w:rPr>
                <w:sz w:val="16"/>
                <w:szCs w:val="16"/>
                <w:lang w:eastAsia="en-AU"/>
              </w:rPr>
            </w:pPr>
            <w:r w:rsidRPr="004A41E7">
              <w:rPr>
                <w:sz w:val="16"/>
                <w:szCs w:val="16"/>
                <w:lang w:eastAsia="en-AU"/>
              </w:rPr>
              <w:t>16.2045</w:t>
            </w:r>
          </w:p>
        </w:tc>
        <w:tc>
          <w:tcPr>
            <w:tcW w:w="910" w:type="dxa"/>
            <w:tcBorders>
              <w:top w:val="nil"/>
              <w:left w:val="nil"/>
              <w:bottom w:val="nil"/>
              <w:right w:val="nil"/>
            </w:tcBorders>
          </w:tcPr>
          <w:p w14:paraId="03CC7182" w14:textId="77777777" w:rsidR="00DC23ED" w:rsidRPr="004A41E7" w:rsidRDefault="00DC23ED" w:rsidP="00DC23ED">
            <w:pPr>
              <w:pStyle w:val="TableText"/>
              <w:rPr>
                <w:sz w:val="16"/>
                <w:szCs w:val="16"/>
                <w:lang w:eastAsia="en-AU"/>
              </w:rPr>
            </w:pPr>
            <w:r w:rsidRPr="004A41E7">
              <w:rPr>
                <w:sz w:val="16"/>
                <w:szCs w:val="16"/>
                <w:lang w:eastAsia="en-AU"/>
              </w:rPr>
              <w:t>16.1904</w:t>
            </w:r>
          </w:p>
        </w:tc>
        <w:tc>
          <w:tcPr>
            <w:tcW w:w="853" w:type="dxa"/>
            <w:tcBorders>
              <w:top w:val="nil"/>
              <w:left w:val="nil"/>
              <w:bottom w:val="nil"/>
              <w:right w:val="nil"/>
            </w:tcBorders>
          </w:tcPr>
          <w:p w14:paraId="552B2D04" w14:textId="77777777" w:rsidR="00DC23ED" w:rsidRPr="004A41E7" w:rsidRDefault="00DC23ED" w:rsidP="00DC23ED">
            <w:pPr>
              <w:pStyle w:val="TableText"/>
              <w:rPr>
                <w:sz w:val="16"/>
                <w:szCs w:val="16"/>
                <w:lang w:eastAsia="en-AU"/>
              </w:rPr>
            </w:pPr>
            <w:r w:rsidRPr="004A41E7">
              <w:rPr>
                <w:sz w:val="16"/>
                <w:szCs w:val="16"/>
                <w:lang w:eastAsia="en-AU"/>
              </w:rPr>
              <w:t>16.1768</w:t>
            </w:r>
          </w:p>
        </w:tc>
        <w:tc>
          <w:tcPr>
            <w:tcW w:w="882" w:type="dxa"/>
            <w:tcBorders>
              <w:top w:val="nil"/>
              <w:left w:val="nil"/>
              <w:bottom w:val="nil"/>
              <w:right w:val="nil"/>
            </w:tcBorders>
          </w:tcPr>
          <w:p w14:paraId="746AD368" w14:textId="77777777" w:rsidR="00DC23ED" w:rsidRPr="004A41E7" w:rsidRDefault="00DC23ED" w:rsidP="00DC23ED">
            <w:pPr>
              <w:pStyle w:val="TableText"/>
              <w:rPr>
                <w:sz w:val="16"/>
                <w:szCs w:val="16"/>
                <w:lang w:eastAsia="en-AU"/>
              </w:rPr>
            </w:pPr>
            <w:r w:rsidRPr="004A41E7">
              <w:rPr>
                <w:sz w:val="16"/>
                <w:szCs w:val="16"/>
                <w:lang w:eastAsia="en-AU"/>
              </w:rPr>
              <w:t>16.2602</w:t>
            </w:r>
          </w:p>
        </w:tc>
        <w:tc>
          <w:tcPr>
            <w:tcW w:w="896" w:type="dxa"/>
            <w:tcBorders>
              <w:top w:val="nil"/>
              <w:left w:val="nil"/>
              <w:bottom w:val="nil"/>
              <w:right w:val="nil"/>
            </w:tcBorders>
          </w:tcPr>
          <w:p w14:paraId="413D3EA2" w14:textId="77777777" w:rsidR="00DC23ED" w:rsidRPr="004A41E7" w:rsidRDefault="00DC23ED" w:rsidP="00DC23ED">
            <w:pPr>
              <w:pStyle w:val="TableText"/>
              <w:rPr>
                <w:sz w:val="16"/>
                <w:szCs w:val="16"/>
                <w:lang w:eastAsia="en-AU"/>
              </w:rPr>
            </w:pPr>
            <w:r w:rsidRPr="004A41E7">
              <w:rPr>
                <w:sz w:val="16"/>
                <w:szCs w:val="16"/>
                <w:lang w:eastAsia="en-AU"/>
              </w:rPr>
              <w:t>16.2602</w:t>
            </w:r>
          </w:p>
        </w:tc>
        <w:tc>
          <w:tcPr>
            <w:tcW w:w="882" w:type="dxa"/>
            <w:tcBorders>
              <w:top w:val="nil"/>
              <w:left w:val="nil"/>
              <w:bottom w:val="nil"/>
              <w:right w:val="nil"/>
            </w:tcBorders>
          </w:tcPr>
          <w:p w14:paraId="65989E72" w14:textId="77777777" w:rsidR="00DC23ED" w:rsidRPr="004A41E7" w:rsidRDefault="00DC23ED" w:rsidP="00DC23ED">
            <w:pPr>
              <w:pStyle w:val="TableText"/>
              <w:rPr>
                <w:sz w:val="16"/>
                <w:szCs w:val="16"/>
                <w:lang w:eastAsia="en-AU"/>
              </w:rPr>
            </w:pPr>
            <w:r w:rsidRPr="004A41E7">
              <w:rPr>
                <w:sz w:val="16"/>
                <w:szCs w:val="16"/>
                <w:lang w:eastAsia="en-AU"/>
              </w:rPr>
              <w:t>16.2602</w:t>
            </w:r>
          </w:p>
        </w:tc>
        <w:tc>
          <w:tcPr>
            <w:tcW w:w="882" w:type="dxa"/>
            <w:tcBorders>
              <w:top w:val="nil"/>
              <w:left w:val="nil"/>
              <w:bottom w:val="nil"/>
              <w:right w:val="nil"/>
            </w:tcBorders>
          </w:tcPr>
          <w:p w14:paraId="2B037433" w14:textId="77777777" w:rsidR="00DC23ED" w:rsidRPr="004A41E7" w:rsidRDefault="00DC23ED" w:rsidP="00DC23ED">
            <w:pPr>
              <w:pStyle w:val="TableText"/>
              <w:rPr>
                <w:sz w:val="16"/>
                <w:szCs w:val="16"/>
                <w:lang w:eastAsia="en-AU"/>
              </w:rPr>
            </w:pPr>
            <w:r w:rsidRPr="004A41E7">
              <w:rPr>
                <w:sz w:val="16"/>
                <w:szCs w:val="16"/>
                <w:lang w:eastAsia="en-AU"/>
              </w:rPr>
              <w:t>16.3314</w:t>
            </w:r>
          </w:p>
        </w:tc>
      </w:tr>
      <w:tr w:rsidR="00DC23ED" w:rsidRPr="004A41E7" w14:paraId="492D771E" w14:textId="77777777">
        <w:trPr>
          <w:trHeight w:val="219"/>
        </w:trPr>
        <w:tc>
          <w:tcPr>
            <w:tcW w:w="1106" w:type="dxa"/>
            <w:tcBorders>
              <w:top w:val="nil"/>
              <w:left w:val="nil"/>
              <w:bottom w:val="nil"/>
              <w:right w:val="nil"/>
            </w:tcBorders>
          </w:tcPr>
          <w:p w14:paraId="597B4EC0"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40" w:type="dxa"/>
            <w:tcBorders>
              <w:top w:val="nil"/>
              <w:left w:val="nil"/>
              <w:bottom w:val="nil"/>
              <w:right w:val="nil"/>
            </w:tcBorders>
          </w:tcPr>
          <w:p w14:paraId="6A89119C" w14:textId="77777777" w:rsidR="00DC23ED" w:rsidRPr="004A41E7" w:rsidRDefault="00DC23ED" w:rsidP="00DC23ED">
            <w:pPr>
              <w:pStyle w:val="TableText"/>
              <w:rPr>
                <w:sz w:val="16"/>
                <w:szCs w:val="16"/>
                <w:lang w:eastAsia="en-AU"/>
              </w:rPr>
            </w:pPr>
            <w:r w:rsidRPr="004A41E7">
              <w:rPr>
                <w:sz w:val="16"/>
                <w:szCs w:val="16"/>
                <w:lang w:eastAsia="en-AU"/>
              </w:rPr>
              <w:t>11.4268</w:t>
            </w:r>
          </w:p>
        </w:tc>
        <w:tc>
          <w:tcPr>
            <w:tcW w:w="854" w:type="dxa"/>
            <w:tcBorders>
              <w:top w:val="nil"/>
              <w:left w:val="nil"/>
              <w:bottom w:val="nil"/>
              <w:right w:val="nil"/>
            </w:tcBorders>
          </w:tcPr>
          <w:p w14:paraId="27758329" w14:textId="77777777" w:rsidR="00DC23ED" w:rsidRPr="004A41E7" w:rsidRDefault="00DC23ED" w:rsidP="00DC23ED">
            <w:pPr>
              <w:pStyle w:val="TableText"/>
              <w:rPr>
                <w:sz w:val="16"/>
                <w:szCs w:val="16"/>
                <w:lang w:eastAsia="en-AU"/>
              </w:rPr>
            </w:pPr>
            <w:r w:rsidRPr="004A41E7">
              <w:rPr>
                <w:sz w:val="16"/>
                <w:szCs w:val="16"/>
                <w:lang w:eastAsia="en-AU"/>
              </w:rPr>
              <w:t>11.4131</w:t>
            </w:r>
          </w:p>
        </w:tc>
        <w:tc>
          <w:tcPr>
            <w:tcW w:w="924" w:type="dxa"/>
            <w:tcBorders>
              <w:top w:val="nil"/>
              <w:left w:val="nil"/>
              <w:bottom w:val="nil"/>
              <w:right w:val="nil"/>
            </w:tcBorders>
          </w:tcPr>
          <w:p w14:paraId="62358E8A" w14:textId="77777777" w:rsidR="00DC23ED" w:rsidRPr="004A41E7" w:rsidRDefault="00DC23ED" w:rsidP="00DC23ED">
            <w:pPr>
              <w:pStyle w:val="TableText"/>
              <w:rPr>
                <w:sz w:val="16"/>
                <w:szCs w:val="16"/>
                <w:lang w:eastAsia="en-AU"/>
              </w:rPr>
            </w:pPr>
            <w:r w:rsidRPr="004A41E7">
              <w:rPr>
                <w:sz w:val="16"/>
                <w:szCs w:val="16"/>
                <w:lang w:eastAsia="en-AU"/>
              </w:rPr>
              <w:t>14.2863</w:t>
            </w:r>
          </w:p>
        </w:tc>
        <w:tc>
          <w:tcPr>
            <w:tcW w:w="812" w:type="dxa"/>
            <w:tcBorders>
              <w:top w:val="nil"/>
              <w:left w:val="nil"/>
              <w:bottom w:val="nil"/>
              <w:right w:val="nil"/>
            </w:tcBorders>
          </w:tcPr>
          <w:p w14:paraId="3BAA2B62" w14:textId="77777777" w:rsidR="00DC23ED" w:rsidRPr="004A41E7" w:rsidRDefault="00DC23ED" w:rsidP="00DC23ED">
            <w:pPr>
              <w:pStyle w:val="TableText"/>
              <w:rPr>
                <w:sz w:val="16"/>
                <w:szCs w:val="16"/>
                <w:lang w:eastAsia="en-AU"/>
              </w:rPr>
            </w:pPr>
            <w:r w:rsidRPr="004A41E7">
              <w:rPr>
                <w:sz w:val="16"/>
                <w:szCs w:val="16"/>
                <w:lang w:eastAsia="en-AU"/>
              </w:rPr>
              <w:t>15.4540</w:t>
            </w:r>
          </w:p>
        </w:tc>
        <w:tc>
          <w:tcPr>
            <w:tcW w:w="910" w:type="dxa"/>
            <w:tcBorders>
              <w:top w:val="nil"/>
              <w:left w:val="nil"/>
              <w:bottom w:val="nil"/>
              <w:right w:val="nil"/>
            </w:tcBorders>
          </w:tcPr>
          <w:p w14:paraId="0A4F33FC" w14:textId="77777777" w:rsidR="00DC23ED" w:rsidRPr="004A41E7" w:rsidRDefault="00DC23ED" w:rsidP="00DC23ED">
            <w:pPr>
              <w:pStyle w:val="TableText"/>
              <w:rPr>
                <w:sz w:val="16"/>
                <w:szCs w:val="16"/>
                <w:lang w:eastAsia="en-AU"/>
              </w:rPr>
            </w:pPr>
            <w:r w:rsidRPr="004A41E7">
              <w:rPr>
                <w:sz w:val="16"/>
                <w:szCs w:val="16"/>
                <w:lang w:eastAsia="en-AU"/>
              </w:rPr>
              <w:t>15.4429</w:t>
            </w:r>
          </w:p>
        </w:tc>
        <w:tc>
          <w:tcPr>
            <w:tcW w:w="867" w:type="dxa"/>
            <w:tcBorders>
              <w:top w:val="nil"/>
              <w:left w:val="nil"/>
              <w:bottom w:val="nil"/>
              <w:right w:val="nil"/>
            </w:tcBorders>
          </w:tcPr>
          <w:p w14:paraId="1B89F4CF" w14:textId="77777777" w:rsidR="00DC23ED" w:rsidRPr="004A41E7" w:rsidRDefault="00DC23ED" w:rsidP="00DC23ED">
            <w:pPr>
              <w:pStyle w:val="TableText"/>
              <w:rPr>
                <w:sz w:val="16"/>
                <w:szCs w:val="16"/>
                <w:lang w:eastAsia="en-AU"/>
              </w:rPr>
            </w:pPr>
            <w:r w:rsidRPr="004A41E7">
              <w:rPr>
                <w:sz w:val="16"/>
                <w:szCs w:val="16"/>
                <w:lang w:eastAsia="en-AU"/>
              </w:rPr>
              <w:t>15.4306</w:t>
            </w:r>
          </w:p>
        </w:tc>
        <w:tc>
          <w:tcPr>
            <w:tcW w:w="812" w:type="dxa"/>
            <w:tcBorders>
              <w:top w:val="nil"/>
              <w:left w:val="nil"/>
              <w:bottom w:val="nil"/>
              <w:right w:val="nil"/>
            </w:tcBorders>
          </w:tcPr>
          <w:p w14:paraId="16816DC3" w14:textId="77777777" w:rsidR="00DC23ED" w:rsidRPr="004A41E7" w:rsidRDefault="00DC23ED" w:rsidP="00DC23ED">
            <w:pPr>
              <w:pStyle w:val="TableText"/>
              <w:rPr>
                <w:sz w:val="16"/>
                <w:szCs w:val="16"/>
                <w:lang w:eastAsia="en-AU"/>
              </w:rPr>
            </w:pPr>
            <w:r w:rsidRPr="004A41E7">
              <w:rPr>
                <w:sz w:val="16"/>
                <w:szCs w:val="16"/>
                <w:lang w:eastAsia="en-AU"/>
              </w:rPr>
              <w:t>15.8557</w:t>
            </w:r>
          </w:p>
        </w:tc>
        <w:tc>
          <w:tcPr>
            <w:tcW w:w="952" w:type="dxa"/>
            <w:tcBorders>
              <w:top w:val="nil"/>
              <w:left w:val="nil"/>
              <w:bottom w:val="nil"/>
              <w:right w:val="nil"/>
            </w:tcBorders>
          </w:tcPr>
          <w:p w14:paraId="7E5C8D08" w14:textId="77777777" w:rsidR="00DC23ED" w:rsidRPr="004A41E7" w:rsidRDefault="00DC23ED" w:rsidP="00DC23ED">
            <w:pPr>
              <w:pStyle w:val="TableText"/>
              <w:rPr>
                <w:sz w:val="16"/>
                <w:szCs w:val="16"/>
                <w:lang w:eastAsia="en-AU"/>
              </w:rPr>
            </w:pPr>
            <w:r w:rsidRPr="004A41E7">
              <w:rPr>
                <w:sz w:val="16"/>
                <w:szCs w:val="16"/>
                <w:lang w:eastAsia="en-AU"/>
              </w:rPr>
              <w:t>15.8403</w:t>
            </w:r>
          </w:p>
        </w:tc>
        <w:tc>
          <w:tcPr>
            <w:tcW w:w="882" w:type="dxa"/>
            <w:tcBorders>
              <w:top w:val="nil"/>
              <w:left w:val="nil"/>
              <w:bottom w:val="nil"/>
              <w:right w:val="nil"/>
            </w:tcBorders>
          </w:tcPr>
          <w:p w14:paraId="3F9B58C7" w14:textId="77777777" w:rsidR="00DC23ED" w:rsidRPr="004A41E7" w:rsidRDefault="00DC23ED" w:rsidP="00DC23ED">
            <w:pPr>
              <w:pStyle w:val="TableText"/>
              <w:rPr>
                <w:sz w:val="16"/>
                <w:szCs w:val="16"/>
                <w:lang w:eastAsia="en-AU"/>
              </w:rPr>
            </w:pPr>
            <w:r w:rsidRPr="004A41E7">
              <w:rPr>
                <w:sz w:val="16"/>
                <w:szCs w:val="16"/>
                <w:lang w:eastAsia="en-AU"/>
              </w:rPr>
              <w:t>15.8243</w:t>
            </w:r>
          </w:p>
        </w:tc>
        <w:tc>
          <w:tcPr>
            <w:tcW w:w="854" w:type="dxa"/>
            <w:tcBorders>
              <w:top w:val="nil"/>
              <w:left w:val="nil"/>
              <w:bottom w:val="nil"/>
              <w:right w:val="nil"/>
            </w:tcBorders>
          </w:tcPr>
          <w:p w14:paraId="45A9A149" w14:textId="77777777" w:rsidR="00DC23ED" w:rsidRPr="004A41E7" w:rsidRDefault="00DC23ED" w:rsidP="00DC23ED">
            <w:pPr>
              <w:pStyle w:val="TableText"/>
              <w:rPr>
                <w:sz w:val="16"/>
                <w:szCs w:val="16"/>
                <w:lang w:eastAsia="en-AU"/>
              </w:rPr>
            </w:pPr>
            <w:r w:rsidRPr="004A41E7">
              <w:rPr>
                <w:sz w:val="16"/>
                <w:szCs w:val="16"/>
                <w:lang w:eastAsia="en-AU"/>
              </w:rPr>
              <w:t>16.4179</w:t>
            </w:r>
          </w:p>
        </w:tc>
        <w:tc>
          <w:tcPr>
            <w:tcW w:w="910" w:type="dxa"/>
            <w:tcBorders>
              <w:top w:val="nil"/>
              <w:left w:val="nil"/>
              <w:bottom w:val="nil"/>
              <w:right w:val="nil"/>
            </w:tcBorders>
          </w:tcPr>
          <w:p w14:paraId="179D42F1" w14:textId="77777777" w:rsidR="00DC23ED" w:rsidRPr="004A41E7" w:rsidRDefault="00DC23ED" w:rsidP="00DC23ED">
            <w:pPr>
              <w:pStyle w:val="TableText"/>
              <w:rPr>
                <w:sz w:val="16"/>
                <w:szCs w:val="16"/>
                <w:lang w:eastAsia="en-AU"/>
              </w:rPr>
            </w:pPr>
            <w:r w:rsidRPr="004A41E7">
              <w:rPr>
                <w:sz w:val="16"/>
                <w:szCs w:val="16"/>
                <w:lang w:eastAsia="en-AU"/>
              </w:rPr>
              <w:t>16.4029</w:t>
            </w:r>
          </w:p>
        </w:tc>
        <w:tc>
          <w:tcPr>
            <w:tcW w:w="853" w:type="dxa"/>
            <w:tcBorders>
              <w:top w:val="nil"/>
              <w:left w:val="nil"/>
              <w:bottom w:val="nil"/>
              <w:right w:val="nil"/>
            </w:tcBorders>
          </w:tcPr>
          <w:p w14:paraId="071DCDBA" w14:textId="77777777" w:rsidR="00DC23ED" w:rsidRPr="004A41E7" w:rsidRDefault="00DC23ED" w:rsidP="00DC23ED">
            <w:pPr>
              <w:pStyle w:val="TableText"/>
              <w:rPr>
                <w:sz w:val="16"/>
                <w:szCs w:val="16"/>
                <w:lang w:eastAsia="en-AU"/>
              </w:rPr>
            </w:pPr>
            <w:r w:rsidRPr="004A41E7">
              <w:rPr>
                <w:sz w:val="16"/>
                <w:szCs w:val="16"/>
                <w:lang w:eastAsia="en-AU"/>
              </w:rPr>
              <w:t>16.3884</w:t>
            </w:r>
          </w:p>
        </w:tc>
        <w:tc>
          <w:tcPr>
            <w:tcW w:w="882" w:type="dxa"/>
            <w:tcBorders>
              <w:top w:val="nil"/>
              <w:left w:val="nil"/>
              <w:bottom w:val="nil"/>
              <w:right w:val="nil"/>
            </w:tcBorders>
          </w:tcPr>
          <w:p w14:paraId="1D6A1890" w14:textId="77777777" w:rsidR="00DC23ED" w:rsidRPr="004A41E7" w:rsidRDefault="00DC23ED" w:rsidP="00DC23ED">
            <w:pPr>
              <w:pStyle w:val="TableText"/>
              <w:rPr>
                <w:sz w:val="16"/>
                <w:szCs w:val="16"/>
                <w:lang w:eastAsia="en-AU"/>
              </w:rPr>
            </w:pPr>
            <w:r w:rsidRPr="004A41E7">
              <w:rPr>
                <w:sz w:val="16"/>
                <w:szCs w:val="16"/>
                <w:lang w:eastAsia="en-AU"/>
              </w:rPr>
              <w:t>16.4896</w:t>
            </w:r>
          </w:p>
        </w:tc>
        <w:tc>
          <w:tcPr>
            <w:tcW w:w="896" w:type="dxa"/>
            <w:tcBorders>
              <w:top w:val="nil"/>
              <w:left w:val="nil"/>
              <w:bottom w:val="nil"/>
              <w:right w:val="nil"/>
            </w:tcBorders>
          </w:tcPr>
          <w:p w14:paraId="0A3D0470" w14:textId="77777777" w:rsidR="00DC23ED" w:rsidRPr="004A41E7" w:rsidRDefault="00DC23ED" w:rsidP="00DC23ED">
            <w:pPr>
              <w:pStyle w:val="TableText"/>
              <w:rPr>
                <w:sz w:val="16"/>
                <w:szCs w:val="16"/>
                <w:lang w:eastAsia="en-AU"/>
              </w:rPr>
            </w:pPr>
            <w:r w:rsidRPr="004A41E7">
              <w:rPr>
                <w:sz w:val="16"/>
                <w:szCs w:val="16"/>
                <w:lang w:eastAsia="en-AU"/>
              </w:rPr>
              <w:t>16.4896</w:t>
            </w:r>
          </w:p>
        </w:tc>
        <w:tc>
          <w:tcPr>
            <w:tcW w:w="882" w:type="dxa"/>
            <w:tcBorders>
              <w:top w:val="nil"/>
              <w:left w:val="nil"/>
              <w:bottom w:val="nil"/>
              <w:right w:val="nil"/>
            </w:tcBorders>
          </w:tcPr>
          <w:p w14:paraId="61DFF209" w14:textId="77777777" w:rsidR="00DC23ED" w:rsidRPr="004A41E7" w:rsidRDefault="00DC23ED" w:rsidP="00DC23ED">
            <w:pPr>
              <w:pStyle w:val="TableText"/>
              <w:rPr>
                <w:sz w:val="16"/>
                <w:szCs w:val="16"/>
                <w:lang w:eastAsia="en-AU"/>
              </w:rPr>
            </w:pPr>
            <w:r w:rsidRPr="004A41E7">
              <w:rPr>
                <w:sz w:val="16"/>
                <w:szCs w:val="16"/>
                <w:lang w:eastAsia="en-AU"/>
              </w:rPr>
              <w:t>16.4896</w:t>
            </w:r>
          </w:p>
        </w:tc>
        <w:tc>
          <w:tcPr>
            <w:tcW w:w="882" w:type="dxa"/>
            <w:tcBorders>
              <w:top w:val="nil"/>
              <w:left w:val="nil"/>
              <w:bottom w:val="nil"/>
              <w:right w:val="nil"/>
            </w:tcBorders>
          </w:tcPr>
          <w:p w14:paraId="675529B2" w14:textId="77777777" w:rsidR="00DC23ED" w:rsidRPr="004A41E7" w:rsidRDefault="00DC23ED" w:rsidP="00DC23ED">
            <w:pPr>
              <w:pStyle w:val="TableText"/>
              <w:rPr>
                <w:sz w:val="16"/>
                <w:szCs w:val="16"/>
                <w:lang w:eastAsia="en-AU"/>
              </w:rPr>
            </w:pPr>
            <w:r w:rsidRPr="004A41E7">
              <w:rPr>
                <w:sz w:val="16"/>
                <w:szCs w:val="16"/>
                <w:lang w:eastAsia="en-AU"/>
              </w:rPr>
              <w:t>16.5760</w:t>
            </w:r>
          </w:p>
        </w:tc>
      </w:tr>
      <w:tr w:rsidR="00DC23ED" w:rsidRPr="004A41E7" w14:paraId="78F684F2" w14:textId="77777777">
        <w:trPr>
          <w:trHeight w:val="219"/>
        </w:trPr>
        <w:tc>
          <w:tcPr>
            <w:tcW w:w="1106" w:type="dxa"/>
            <w:tcBorders>
              <w:top w:val="nil"/>
              <w:left w:val="nil"/>
              <w:bottom w:val="nil"/>
              <w:right w:val="nil"/>
            </w:tcBorders>
          </w:tcPr>
          <w:p w14:paraId="703F917D"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40" w:type="dxa"/>
            <w:tcBorders>
              <w:top w:val="nil"/>
              <w:left w:val="nil"/>
              <w:bottom w:val="nil"/>
              <w:right w:val="nil"/>
            </w:tcBorders>
          </w:tcPr>
          <w:p w14:paraId="51BD4F36" w14:textId="77777777" w:rsidR="00DC23ED" w:rsidRPr="004A41E7" w:rsidRDefault="00DC23ED" w:rsidP="00DC23ED">
            <w:pPr>
              <w:pStyle w:val="TableText"/>
              <w:rPr>
                <w:sz w:val="16"/>
                <w:szCs w:val="16"/>
                <w:lang w:eastAsia="en-AU"/>
              </w:rPr>
            </w:pPr>
            <w:r w:rsidRPr="004A41E7">
              <w:rPr>
                <w:sz w:val="16"/>
                <w:szCs w:val="16"/>
                <w:lang w:eastAsia="en-AU"/>
              </w:rPr>
              <w:t>11.1230</w:t>
            </w:r>
          </w:p>
        </w:tc>
        <w:tc>
          <w:tcPr>
            <w:tcW w:w="854" w:type="dxa"/>
            <w:tcBorders>
              <w:top w:val="nil"/>
              <w:left w:val="nil"/>
              <w:bottom w:val="nil"/>
              <w:right w:val="nil"/>
            </w:tcBorders>
          </w:tcPr>
          <w:p w14:paraId="6694AC8C" w14:textId="77777777" w:rsidR="00DC23ED" w:rsidRPr="004A41E7" w:rsidRDefault="00DC23ED" w:rsidP="00DC23ED">
            <w:pPr>
              <w:pStyle w:val="TableText"/>
              <w:rPr>
                <w:sz w:val="16"/>
                <w:szCs w:val="16"/>
                <w:lang w:eastAsia="en-AU"/>
              </w:rPr>
            </w:pPr>
            <w:r w:rsidRPr="004A41E7">
              <w:rPr>
                <w:sz w:val="16"/>
                <w:szCs w:val="16"/>
                <w:lang w:eastAsia="en-AU"/>
              </w:rPr>
              <w:t>11.1084</w:t>
            </w:r>
          </w:p>
        </w:tc>
        <w:tc>
          <w:tcPr>
            <w:tcW w:w="924" w:type="dxa"/>
            <w:tcBorders>
              <w:top w:val="nil"/>
              <w:left w:val="nil"/>
              <w:bottom w:val="nil"/>
              <w:right w:val="nil"/>
            </w:tcBorders>
          </w:tcPr>
          <w:p w14:paraId="70AC6035" w14:textId="77777777" w:rsidR="00DC23ED" w:rsidRPr="004A41E7" w:rsidRDefault="00DC23ED" w:rsidP="00DC23ED">
            <w:pPr>
              <w:pStyle w:val="TableText"/>
              <w:rPr>
                <w:sz w:val="16"/>
                <w:szCs w:val="16"/>
                <w:lang w:eastAsia="en-AU"/>
              </w:rPr>
            </w:pPr>
            <w:r w:rsidRPr="004A41E7">
              <w:rPr>
                <w:sz w:val="16"/>
                <w:szCs w:val="16"/>
                <w:lang w:eastAsia="en-AU"/>
              </w:rPr>
              <w:t>14.0933</w:t>
            </w:r>
          </w:p>
        </w:tc>
        <w:tc>
          <w:tcPr>
            <w:tcW w:w="812" w:type="dxa"/>
            <w:tcBorders>
              <w:top w:val="nil"/>
              <w:left w:val="nil"/>
              <w:bottom w:val="nil"/>
              <w:right w:val="nil"/>
            </w:tcBorders>
          </w:tcPr>
          <w:p w14:paraId="1FF3B9EE" w14:textId="77777777" w:rsidR="00DC23ED" w:rsidRPr="004A41E7" w:rsidRDefault="00DC23ED" w:rsidP="00DC23ED">
            <w:pPr>
              <w:pStyle w:val="TableText"/>
              <w:rPr>
                <w:sz w:val="16"/>
                <w:szCs w:val="16"/>
                <w:lang w:eastAsia="en-AU"/>
              </w:rPr>
            </w:pPr>
            <w:r w:rsidRPr="004A41E7">
              <w:rPr>
                <w:sz w:val="16"/>
                <w:szCs w:val="16"/>
                <w:lang w:eastAsia="en-AU"/>
              </w:rPr>
              <w:t>15.3589</w:t>
            </w:r>
          </w:p>
        </w:tc>
        <w:tc>
          <w:tcPr>
            <w:tcW w:w="910" w:type="dxa"/>
            <w:tcBorders>
              <w:top w:val="nil"/>
              <w:left w:val="nil"/>
              <w:bottom w:val="nil"/>
              <w:right w:val="nil"/>
            </w:tcBorders>
          </w:tcPr>
          <w:p w14:paraId="6430AFDB" w14:textId="77777777" w:rsidR="00DC23ED" w:rsidRPr="004A41E7" w:rsidRDefault="00DC23ED" w:rsidP="00DC23ED">
            <w:pPr>
              <w:pStyle w:val="TableText"/>
              <w:rPr>
                <w:sz w:val="16"/>
                <w:szCs w:val="16"/>
                <w:lang w:eastAsia="en-AU"/>
              </w:rPr>
            </w:pPr>
            <w:r w:rsidRPr="004A41E7">
              <w:rPr>
                <w:sz w:val="16"/>
                <w:szCs w:val="16"/>
                <w:lang w:eastAsia="en-AU"/>
              </w:rPr>
              <w:t>15.3476</w:t>
            </w:r>
          </w:p>
        </w:tc>
        <w:tc>
          <w:tcPr>
            <w:tcW w:w="867" w:type="dxa"/>
            <w:tcBorders>
              <w:top w:val="nil"/>
              <w:left w:val="nil"/>
              <w:bottom w:val="nil"/>
              <w:right w:val="nil"/>
            </w:tcBorders>
          </w:tcPr>
          <w:p w14:paraId="3AD760F1" w14:textId="77777777" w:rsidR="00DC23ED" w:rsidRPr="004A41E7" w:rsidRDefault="00DC23ED" w:rsidP="00DC23ED">
            <w:pPr>
              <w:pStyle w:val="TableText"/>
              <w:rPr>
                <w:sz w:val="16"/>
                <w:szCs w:val="16"/>
                <w:lang w:eastAsia="en-AU"/>
              </w:rPr>
            </w:pPr>
            <w:r w:rsidRPr="004A41E7">
              <w:rPr>
                <w:sz w:val="16"/>
                <w:szCs w:val="16"/>
                <w:lang w:eastAsia="en-AU"/>
              </w:rPr>
              <w:t>15.3349</w:t>
            </w:r>
          </w:p>
        </w:tc>
        <w:tc>
          <w:tcPr>
            <w:tcW w:w="812" w:type="dxa"/>
            <w:tcBorders>
              <w:top w:val="nil"/>
              <w:left w:val="nil"/>
              <w:bottom w:val="nil"/>
              <w:right w:val="nil"/>
            </w:tcBorders>
          </w:tcPr>
          <w:p w14:paraId="73AEC51B" w14:textId="77777777" w:rsidR="00DC23ED" w:rsidRPr="004A41E7" w:rsidRDefault="00DC23ED" w:rsidP="00DC23ED">
            <w:pPr>
              <w:pStyle w:val="TableText"/>
              <w:rPr>
                <w:sz w:val="16"/>
                <w:szCs w:val="16"/>
                <w:lang w:eastAsia="en-AU"/>
              </w:rPr>
            </w:pPr>
            <w:r w:rsidRPr="004A41E7">
              <w:rPr>
                <w:sz w:val="16"/>
                <w:szCs w:val="16"/>
                <w:lang w:eastAsia="en-AU"/>
              </w:rPr>
              <w:t>15.8423</w:t>
            </w:r>
          </w:p>
        </w:tc>
        <w:tc>
          <w:tcPr>
            <w:tcW w:w="952" w:type="dxa"/>
            <w:tcBorders>
              <w:top w:val="nil"/>
              <w:left w:val="nil"/>
              <w:bottom w:val="nil"/>
              <w:right w:val="nil"/>
            </w:tcBorders>
          </w:tcPr>
          <w:p w14:paraId="12CC888F" w14:textId="77777777" w:rsidR="00DC23ED" w:rsidRPr="004A41E7" w:rsidRDefault="00DC23ED" w:rsidP="00DC23ED">
            <w:pPr>
              <w:pStyle w:val="TableText"/>
              <w:rPr>
                <w:sz w:val="16"/>
                <w:szCs w:val="16"/>
                <w:lang w:eastAsia="en-AU"/>
              </w:rPr>
            </w:pPr>
            <w:r w:rsidRPr="004A41E7">
              <w:rPr>
                <w:sz w:val="16"/>
                <w:szCs w:val="16"/>
                <w:lang w:eastAsia="en-AU"/>
              </w:rPr>
              <w:t>15.8266</w:t>
            </w:r>
          </w:p>
        </w:tc>
        <w:tc>
          <w:tcPr>
            <w:tcW w:w="882" w:type="dxa"/>
            <w:tcBorders>
              <w:top w:val="nil"/>
              <w:left w:val="nil"/>
              <w:bottom w:val="nil"/>
              <w:right w:val="nil"/>
            </w:tcBorders>
          </w:tcPr>
          <w:p w14:paraId="4B9F9138" w14:textId="77777777" w:rsidR="00DC23ED" w:rsidRPr="004A41E7" w:rsidRDefault="00DC23ED" w:rsidP="00DC23ED">
            <w:pPr>
              <w:pStyle w:val="TableText"/>
              <w:rPr>
                <w:sz w:val="16"/>
                <w:szCs w:val="16"/>
                <w:lang w:eastAsia="en-AU"/>
              </w:rPr>
            </w:pPr>
            <w:r w:rsidRPr="004A41E7">
              <w:rPr>
                <w:sz w:val="16"/>
                <w:szCs w:val="16"/>
                <w:lang w:eastAsia="en-AU"/>
              </w:rPr>
              <w:t>15.8101</w:t>
            </w:r>
          </w:p>
        </w:tc>
        <w:tc>
          <w:tcPr>
            <w:tcW w:w="854" w:type="dxa"/>
            <w:tcBorders>
              <w:top w:val="nil"/>
              <w:left w:val="nil"/>
              <w:bottom w:val="nil"/>
              <w:right w:val="nil"/>
            </w:tcBorders>
          </w:tcPr>
          <w:p w14:paraId="4392DED2" w14:textId="77777777" w:rsidR="00DC23ED" w:rsidRPr="004A41E7" w:rsidRDefault="00DC23ED" w:rsidP="00DC23ED">
            <w:pPr>
              <w:pStyle w:val="TableText"/>
              <w:rPr>
                <w:sz w:val="16"/>
                <w:szCs w:val="16"/>
                <w:lang w:eastAsia="en-AU"/>
              </w:rPr>
            </w:pPr>
            <w:r w:rsidRPr="004A41E7">
              <w:rPr>
                <w:sz w:val="16"/>
                <w:szCs w:val="16"/>
                <w:lang w:eastAsia="en-AU"/>
              </w:rPr>
              <w:t>16.5521</w:t>
            </w:r>
          </w:p>
        </w:tc>
        <w:tc>
          <w:tcPr>
            <w:tcW w:w="910" w:type="dxa"/>
            <w:tcBorders>
              <w:top w:val="nil"/>
              <w:left w:val="nil"/>
              <w:bottom w:val="nil"/>
              <w:right w:val="nil"/>
            </w:tcBorders>
          </w:tcPr>
          <w:p w14:paraId="747AF115" w14:textId="77777777" w:rsidR="00DC23ED" w:rsidRPr="004A41E7" w:rsidRDefault="00DC23ED" w:rsidP="00DC23ED">
            <w:pPr>
              <w:pStyle w:val="TableText"/>
              <w:rPr>
                <w:sz w:val="16"/>
                <w:szCs w:val="16"/>
                <w:lang w:eastAsia="en-AU"/>
              </w:rPr>
            </w:pPr>
            <w:r w:rsidRPr="004A41E7">
              <w:rPr>
                <w:sz w:val="16"/>
                <w:szCs w:val="16"/>
                <w:lang w:eastAsia="en-AU"/>
              </w:rPr>
              <w:t>16.5364</w:t>
            </w:r>
          </w:p>
        </w:tc>
        <w:tc>
          <w:tcPr>
            <w:tcW w:w="853" w:type="dxa"/>
            <w:tcBorders>
              <w:top w:val="nil"/>
              <w:left w:val="nil"/>
              <w:bottom w:val="nil"/>
              <w:right w:val="nil"/>
            </w:tcBorders>
          </w:tcPr>
          <w:p w14:paraId="2B7FA7D1" w14:textId="77777777" w:rsidR="00DC23ED" w:rsidRPr="004A41E7" w:rsidRDefault="00DC23ED" w:rsidP="00DC23ED">
            <w:pPr>
              <w:pStyle w:val="TableText"/>
              <w:rPr>
                <w:sz w:val="16"/>
                <w:szCs w:val="16"/>
                <w:lang w:eastAsia="en-AU"/>
              </w:rPr>
            </w:pPr>
            <w:r w:rsidRPr="004A41E7">
              <w:rPr>
                <w:sz w:val="16"/>
                <w:szCs w:val="16"/>
                <w:lang w:eastAsia="en-AU"/>
              </w:rPr>
              <w:t>16.5207</w:t>
            </w:r>
          </w:p>
        </w:tc>
        <w:tc>
          <w:tcPr>
            <w:tcW w:w="882" w:type="dxa"/>
            <w:tcBorders>
              <w:top w:val="nil"/>
              <w:left w:val="nil"/>
              <w:bottom w:val="nil"/>
              <w:right w:val="nil"/>
            </w:tcBorders>
          </w:tcPr>
          <w:p w14:paraId="5B55DA0F" w14:textId="77777777" w:rsidR="00DC23ED" w:rsidRPr="004A41E7" w:rsidRDefault="00DC23ED" w:rsidP="00DC23ED">
            <w:pPr>
              <w:pStyle w:val="TableText"/>
              <w:rPr>
                <w:sz w:val="16"/>
                <w:szCs w:val="16"/>
                <w:lang w:eastAsia="en-AU"/>
              </w:rPr>
            </w:pPr>
            <w:r w:rsidRPr="004A41E7">
              <w:rPr>
                <w:sz w:val="16"/>
                <w:szCs w:val="16"/>
                <w:lang w:eastAsia="en-AU"/>
              </w:rPr>
              <w:t>16.6539</w:t>
            </w:r>
          </w:p>
        </w:tc>
        <w:tc>
          <w:tcPr>
            <w:tcW w:w="896" w:type="dxa"/>
            <w:tcBorders>
              <w:top w:val="nil"/>
              <w:left w:val="nil"/>
              <w:bottom w:val="nil"/>
              <w:right w:val="nil"/>
            </w:tcBorders>
          </w:tcPr>
          <w:p w14:paraId="079B6930" w14:textId="77777777" w:rsidR="00DC23ED" w:rsidRPr="004A41E7" w:rsidRDefault="00DC23ED" w:rsidP="00DC23ED">
            <w:pPr>
              <w:pStyle w:val="TableText"/>
              <w:rPr>
                <w:sz w:val="16"/>
                <w:szCs w:val="16"/>
                <w:lang w:eastAsia="en-AU"/>
              </w:rPr>
            </w:pPr>
            <w:r w:rsidRPr="004A41E7">
              <w:rPr>
                <w:sz w:val="16"/>
                <w:szCs w:val="16"/>
                <w:lang w:eastAsia="en-AU"/>
              </w:rPr>
              <w:t>16.6539</w:t>
            </w:r>
          </w:p>
        </w:tc>
        <w:tc>
          <w:tcPr>
            <w:tcW w:w="882" w:type="dxa"/>
            <w:tcBorders>
              <w:top w:val="nil"/>
              <w:left w:val="nil"/>
              <w:bottom w:val="nil"/>
              <w:right w:val="nil"/>
            </w:tcBorders>
          </w:tcPr>
          <w:p w14:paraId="701F13F3" w14:textId="77777777" w:rsidR="00DC23ED" w:rsidRPr="004A41E7" w:rsidRDefault="00DC23ED" w:rsidP="00DC23ED">
            <w:pPr>
              <w:pStyle w:val="TableText"/>
              <w:rPr>
                <w:sz w:val="16"/>
                <w:szCs w:val="16"/>
                <w:lang w:eastAsia="en-AU"/>
              </w:rPr>
            </w:pPr>
            <w:r w:rsidRPr="004A41E7">
              <w:rPr>
                <w:sz w:val="16"/>
                <w:szCs w:val="16"/>
                <w:lang w:eastAsia="en-AU"/>
              </w:rPr>
              <w:t>16.6539</w:t>
            </w:r>
          </w:p>
        </w:tc>
        <w:tc>
          <w:tcPr>
            <w:tcW w:w="882" w:type="dxa"/>
            <w:tcBorders>
              <w:top w:val="nil"/>
              <w:left w:val="nil"/>
              <w:bottom w:val="nil"/>
              <w:right w:val="nil"/>
            </w:tcBorders>
          </w:tcPr>
          <w:p w14:paraId="734D5659" w14:textId="77777777" w:rsidR="00DC23ED" w:rsidRPr="004A41E7" w:rsidRDefault="00DC23ED" w:rsidP="00DC23ED">
            <w:pPr>
              <w:pStyle w:val="TableText"/>
              <w:rPr>
                <w:sz w:val="16"/>
                <w:szCs w:val="16"/>
                <w:lang w:eastAsia="en-AU"/>
              </w:rPr>
            </w:pPr>
            <w:r w:rsidRPr="004A41E7">
              <w:rPr>
                <w:sz w:val="16"/>
                <w:szCs w:val="16"/>
                <w:lang w:eastAsia="en-AU"/>
              </w:rPr>
              <w:t>16.7672</w:t>
            </w:r>
          </w:p>
        </w:tc>
      </w:tr>
      <w:tr w:rsidR="00DC23ED" w:rsidRPr="004A41E7" w14:paraId="2F750052" w14:textId="77777777">
        <w:trPr>
          <w:trHeight w:val="219"/>
        </w:trPr>
        <w:tc>
          <w:tcPr>
            <w:tcW w:w="1106" w:type="dxa"/>
            <w:tcBorders>
              <w:top w:val="nil"/>
              <w:left w:val="nil"/>
              <w:bottom w:val="nil"/>
              <w:right w:val="nil"/>
            </w:tcBorders>
          </w:tcPr>
          <w:p w14:paraId="2457386B"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40" w:type="dxa"/>
            <w:tcBorders>
              <w:top w:val="nil"/>
              <w:left w:val="nil"/>
              <w:bottom w:val="nil"/>
              <w:right w:val="nil"/>
            </w:tcBorders>
          </w:tcPr>
          <w:p w14:paraId="411C2821" w14:textId="77777777" w:rsidR="00DC23ED" w:rsidRPr="004A41E7" w:rsidRDefault="00DC23ED" w:rsidP="00DC23ED">
            <w:pPr>
              <w:pStyle w:val="TableText"/>
              <w:rPr>
                <w:sz w:val="16"/>
                <w:szCs w:val="16"/>
                <w:lang w:eastAsia="en-AU"/>
              </w:rPr>
            </w:pPr>
            <w:r w:rsidRPr="004A41E7">
              <w:rPr>
                <w:sz w:val="16"/>
                <w:szCs w:val="16"/>
                <w:lang w:eastAsia="en-AU"/>
              </w:rPr>
              <w:t>10.8136</w:t>
            </w:r>
          </w:p>
        </w:tc>
        <w:tc>
          <w:tcPr>
            <w:tcW w:w="854" w:type="dxa"/>
            <w:tcBorders>
              <w:top w:val="nil"/>
              <w:left w:val="nil"/>
              <w:bottom w:val="nil"/>
              <w:right w:val="nil"/>
            </w:tcBorders>
          </w:tcPr>
          <w:p w14:paraId="703C49DC" w14:textId="77777777" w:rsidR="00DC23ED" w:rsidRPr="004A41E7" w:rsidRDefault="00DC23ED" w:rsidP="00DC23ED">
            <w:pPr>
              <w:pStyle w:val="TableText"/>
              <w:rPr>
                <w:sz w:val="16"/>
                <w:szCs w:val="16"/>
                <w:lang w:eastAsia="en-AU"/>
              </w:rPr>
            </w:pPr>
            <w:r w:rsidRPr="004A41E7">
              <w:rPr>
                <w:sz w:val="16"/>
                <w:szCs w:val="16"/>
                <w:lang w:eastAsia="en-AU"/>
              </w:rPr>
              <w:t>10.7971</w:t>
            </w:r>
          </w:p>
        </w:tc>
        <w:tc>
          <w:tcPr>
            <w:tcW w:w="924" w:type="dxa"/>
            <w:tcBorders>
              <w:top w:val="nil"/>
              <w:left w:val="nil"/>
              <w:bottom w:val="nil"/>
              <w:right w:val="nil"/>
            </w:tcBorders>
          </w:tcPr>
          <w:p w14:paraId="53EA6EE3" w14:textId="77777777" w:rsidR="00DC23ED" w:rsidRPr="004A41E7" w:rsidRDefault="00DC23ED" w:rsidP="00DC23ED">
            <w:pPr>
              <w:pStyle w:val="TableText"/>
              <w:rPr>
                <w:sz w:val="16"/>
                <w:szCs w:val="16"/>
                <w:lang w:eastAsia="en-AU"/>
              </w:rPr>
            </w:pPr>
            <w:r w:rsidRPr="004A41E7">
              <w:rPr>
                <w:sz w:val="16"/>
                <w:szCs w:val="16"/>
                <w:lang w:eastAsia="en-AU"/>
              </w:rPr>
              <w:t>13.8951</w:t>
            </w:r>
          </w:p>
        </w:tc>
        <w:tc>
          <w:tcPr>
            <w:tcW w:w="812" w:type="dxa"/>
            <w:tcBorders>
              <w:top w:val="nil"/>
              <w:left w:val="nil"/>
              <w:bottom w:val="nil"/>
              <w:right w:val="nil"/>
            </w:tcBorders>
          </w:tcPr>
          <w:p w14:paraId="63ACDEF1" w14:textId="77777777" w:rsidR="00DC23ED" w:rsidRPr="004A41E7" w:rsidRDefault="00DC23ED" w:rsidP="00DC23ED">
            <w:pPr>
              <w:pStyle w:val="TableText"/>
              <w:rPr>
                <w:sz w:val="16"/>
                <w:szCs w:val="16"/>
                <w:lang w:eastAsia="en-AU"/>
              </w:rPr>
            </w:pPr>
            <w:r w:rsidRPr="004A41E7">
              <w:rPr>
                <w:sz w:val="16"/>
                <w:szCs w:val="16"/>
                <w:lang w:eastAsia="en-AU"/>
              </w:rPr>
              <w:t>15.1557</w:t>
            </w:r>
          </w:p>
        </w:tc>
        <w:tc>
          <w:tcPr>
            <w:tcW w:w="910" w:type="dxa"/>
            <w:tcBorders>
              <w:top w:val="nil"/>
              <w:left w:val="nil"/>
              <w:bottom w:val="nil"/>
              <w:right w:val="nil"/>
            </w:tcBorders>
          </w:tcPr>
          <w:p w14:paraId="79F1B3A4" w14:textId="77777777" w:rsidR="00DC23ED" w:rsidRPr="004A41E7" w:rsidRDefault="00DC23ED" w:rsidP="00DC23ED">
            <w:pPr>
              <w:pStyle w:val="TableText"/>
              <w:rPr>
                <w:sz w:val="16"/>
                <w:szCs w:val="16"/>
                <w:lang w:eastAsia="en-AU"/>
              </w:rPr>
            </w:pPr>
            <w:r w:rsidRPr="004A41E7">
              <w:rPr>
                <w:sz w:val="16"/>
                <w:szCs w:val="16"/>
                <w:lang w:eastAsia="en-AU"/>
              </w:rPr>
              <w:t>15.1435</w:t>
            </w:r>
          </w:p>
        </w:tc>
        <w:tc>
          <w:tcPr>
            <w:tcW w:w="867" w:type="dxa"/>
            <w:tcBorders>
              <w:top w:val="nil"/>
              <w:left w:val="nil"/>
              <w:bottom w:val="nil"/>
              <w:right w:val="nil"/>
            </w:tcBorders>
          </w:tcPr>
          <w:p w14:paraId="48859097" w14:textId="77777777" w:rsidR="00DC23ED" w:rsidRPr="004A41E7" w:rsidRDefault="00DC23ED" w:rsidP="00DC23ED">
            <w:pPr>
              <w:pStyle w:val="TableText"/>
              <w:rPr>
                <w:sz w:val="16"/>
                <w:szCs w:val="16"/>
                <w:lang w:eastAsia="en-AU"/>
              </w:rPr>
            </w:pPr>
            <w:r w:rsidRPr="004A41E7">
              <w:rPr>
                <w:sz w:val="16"/>
                <w:szCs w:val="16"/>
                <w:lang w:eastAsia="en-AU"/>
              </w:rPr>
              <w:t>15.1300</w:t>
            </w:r>
          </w:p>
        </w:tc>
        <w:tc>
          <w:tcPr>
            <w:tcW w:w="812" w:type="dxa"/>
            <w:tcBorders>
              <w:top w:val="nil"/>
              <w:left w:val="nil"/>
              <w:bottom w:val="nil"/>
              <w:right w:val="nil"/>
            </w:tcBorders>
          </w:tcPr>
          <w:p w14:paraId="4708CDFE" w14:textId="77777777" w:rsidR="00DC23ED" w:rsidRPr="004A41E7" w:rsidRDefault="00DC23ED" w:rsidP="00DC23ED">
            <w:pPr>
              <w:pStyle w:val="TableText"/>
              <w:rPr>
                <w:sz w:val="16"/>
                <w:szCs w:val="16"/>
                <w:lang w:eastAsia="en-AU"/>
              </w:rPr>
            </w:pPr>
            <w:r w:rsidRPr="004A41E7">
              <w:rPr>
                <w:sz w:val="16"/>
                <w:szCs w:val="16"/>
                <w:lang w:eastAsia="en-AU"/>
              </w:rPr>
              <w:t>15.7419</w:t>
            </w:r>
          </w:p>
        </w:tc>
        <w:tc>
          <w:tcPr>
            <w:tcW w:w="952" w:type="dxa"/>
            <w:tcBorders>
              <w:top w:val="nil"/>
              <w:left w:val="nil"/>
              <w:bottom w:val="nil"/>
              <w:right w:val="nil"/>
            </w:tcBorders>
          </w:tcPr>
          <w:p w14:paraId="37D35AA5" w14:textId="77777777" w:rsidR="00DC23ED" w:rsidRPr="004A41E7" w:rsidRDefault="00DC23ED" w:rsidP="00DC23ED">
            <w:pPr>
              <w:pStyle w:val="TableText"/>
              <w:rPr>
                <w:sz w:val="16"/>
                <w:szCs w:val="16"/>
                <w:lang w:eastAsia="en-AU"/>
              </w:rPr>
            </w:pPr>
            <w:r w:rsidRPr="004A41E7">
              <w:rPr>
                <w:sz w:val="16"/>
                <w:szCs w:val="16"/>
                <w:lang w:eastAsia="en-AU"/>
              </w:rPr>
              <w:t>15.7259</w:t>
            </w:r>
          </w:p>
        </w:tc>
        <w:tc>
          <w:tcPr>
            <w:tcW w:w="882" w:type="dxa"/>
            <w:tcBorders>
              <w:top w:val="nil"/>
              <w:left w:val="nil"/>
              <w:bottom w:val="nil"/>
              <w:right w:val="nil"/>
            </w:tcBorders>
          </w:tcPr>
          <w:p w14:paraId="42494FD2" w14:textId="77777777" w:rsidR="00DC23ED" w:rsidRPr="004A41E7" w:rsidRDefault="00DC23ED" w:rsidP="00DC23ED">
            <w:pPr>
              <w:pStyle w:val="TableText"/>
              <w:rPr>
                <w:sz w:val="16"/>
                <w:szCs w:val="16"/>
                <w:lang w:eastAsia="en-AU"/>
              </w:rPr>
            </w:pPr>
            <w:r w:rsidRPr="004A41E7">
              <w:rPr>
                <w:sz w:val="16"/>
                <w:szCs w:val="16"/>
                <w:lang w:eastAsia="en-AU"/>
              </w:rPr>
              <w:t>15.7086</w:t>
            </w:r>
          </w:p>
        </w:tc>
        <w:tc>
          <w:tcPr>
            <w:tcW w:w="854" w:type="dxa"/>
            <w:tcBorders>
              <w:top w:val="nil"/>
              <w:left w:val="nil"/>
              <w:bottom w:val="nil"/>
              <w:right w:val="nil"/>
            </w:tcBorders>
          </w:tcPr>
          <w:p w14:paraId="11880A00" w14:textId="77777777" w:rsidR="00DC23ED" w:rsidRPr="004A41E7" w:rsidRDefault="00DC23ED" w:rsidP="00DC23ED">
            <w:pPr>
              <w:pStyle w:val="TableText"/>
              <w:rPr>
                <w:sz w:val="16"/>
                <w:szCs w:val="16"/>
                <w:lang w:eastAsia="en-AU"/>
              </w:rPr>
            </w:pPr>
            <w:r w:rsidRPr="004A41E7">
              <w:rPr>
                <w:sz w:val="16"/>
                <w:szCs w:val="16"/>
                <w:lang w:eastAsia="en-AU"/>
              </w:rPr>
              <w:t>16.6232</w:t>
            </w:r>
          </w:p>
        </w:tc>
        <w:tc>
          <w:tcPr>
            <w:tcW w:w="910" w:type="dxa"/>
            <w:tcBorders>
              <w:top w:val="nil"/>
              <w:left w:val="nil"/>
              <w:bottom w:val="nil"/>
              <w:right w:val="nil"/>
            </w:tcBorders>
          </w:tcPr>
          <w:p w14:paraId="2AF46C41" w14:textId="77777777" w:rsidR="00DC23ED" w:rsidRPr="004A41E7" w:rsidRDefault="00DC23ED" w:rsidP="00DC23ED">
            <w:pPr>
              <w:pStyle w:val="TableText"/>
              <w:rPr>
                <w:sz w:val="16"/>
                <w:szCs w:val="16"/>
                <w:lang w:eastAsia="en-AU"/>
              </w:rPr>
            </w:pPr>
            <w:r w:rsidRPr="004A41E7">
              <w:rPr>
                <w:sz w:val="16"/>
                <w:szCs w:val="16"/>
                <w:lang w:eastAsia="en-AU"/>
              </w:rPr>
              <w:t>16.6070</w:t>
            </w:r>
          </w:p>
        </w:tc>
        <w:tc>
          <w:tcPr>
            <w:tcW w:w="853" w:type="dxa"/>
            <w:tcBorders>
              <w:top w:val="nil"/>
              <w:left w:val="nil"/>
              <w:bottom w:val="nil"/>
              <w:right w:val="nil"/>
            </w:tcBorders>
          </w:tcPr>
          <w:p w14:paraId="7DE9D3AC" w14:textId="77777777" w:rsidR="00DC23ED" w:rsidRPr="004A41E7" w:rsidRDefault="00DC23ED" w:rsidP="00DC23ED">
            <w:pPr>
              <w:pStyle w:val="TableText"/>
              <w:rPr>
                <w:sz w:val="16"/>
                <w:szCs w:val="16"/>
                <w:lang w:eastAsia="en-AU"/>
              </w:rPr>
            </w:pPr>
            <w:r w:rsidRPr="004A41E7">
              <w:rPr>
                <w:sz w:val="16"/>
                <w:szCs w:val="16"/>
                <w:lang w:eastAsia="en-AU"/>
              </w:rPr>
              <w:t>16.5905</w:t>
            </w:r>
          </w:p>
        </w:tc>
        <w:tc>
          <w:tcPr>
            <w:tcW w:w="882" w:type="dxa"/>
            <w:tcBorders>
              <w:top w:val="nil"/>
              <w:left w:val="nil"/>
              <w:bottom w:val="nil"/>
              <w:right w:val="nil"/>
            </w:tcBorders>
          </w:tcPr>
          <w:p w14:paraId="0E6A7A6E" w14:textId="77777777" w:rsidR="00DC23ED" w:rsidRPr="004A41E7" w:rsidRDefault="00DC23ED" w:rsidP="00DC23ED">
            <w:pPr>
              <w:pStyle w:val="TableText"/>
              <w:rPr>
                <w:sz w:val="16"/>
                <w:szCs w:val="16"/>
                <w:lang w:eastAsia="en-AU"/>
              </w:rPr>
            </w:pPr>
            <w:r w:rsidRPr="004A41E7">
              <w:rPr>
                <w:sz w:val="16"/>
                <w:szCs w:val="16"/>
                <w:lang w:eastAsia="en-AU"/>
              </w:rPr>
              <w:t>16.7668</w:t>
            </w:r>
          </w:p>
        </w:tc>
        <w:tc>
          <w:tcPr>
            <w:tcW w:w="896" w:type="dxa"/>
            <w:tcBorders>
              <w:top w:val="nil"/>
              <w:left w:val="nil"/>
              <w:bottom w:val="nil"/>
              <w:right w:val="nil"/>
            </w:tcBorders>
          </w:tcPr>
          <w:p w14:paraId="25E774B3" w14:textId="77777777" w:rsidR="00DC23ED" w:rsidRPr="004A41E7" w:rsidRDefault="00DC23ED" w:rsidP="00DC23ED">
            <w:pPr>
              <w:pStyle w:val="TableText"/>
              <w:rPr>
                <w:sz w:val="16"/>
                <w:szCs w:val="16"/>
                <w:lang w:eastAsia="en-AU"/>
              </w:rPr>
            </w:pPr>
            <w:r w:rsidRPr="004A41E7">
              <w:rPr>
                <w:sz w:val="16"/>
                <w:szCs w:val="16"/>
                <w:lang w:eastAsia="en-AU"/>
              </w:rPr>
              <w:t>16.7668</w:t>
            </w:r>
          </w:p>
        </w:tc>
        <w:tc>
          <w:tcPr>
            <w:tcW w:w="882" w:type="dxa"/>
            <w:tcBorders>
              <w:top w:val="nil"/>
              <w:left w:val="nil"/>
              <w:bottom w:val="nil"/>
              <w:right w:val="nil"/>
            </w:tcBorders>
          </w:tcPr>
          <w:p w14:paraId="3B74CD58" w14:textId="77777777" w:rsidR="00DC23ED" w:rsidRPr="004A41E7" w:rsidRDefault="00DC23ED" w:rsidP="00DC23ED">
            <w:pPr>
              <w:pStyle w:val="TableText"/>
              <w:rPr>
                <w:sz w:val="16"/>
                <w:szCs w:val="16"/>
                <w:lang w:eastAsia="en-AU"/>
              </w:rPr>
            </w:pPr>
            <w:r w:rsidRPr="004A41E7">
              <w:rPr>
                <w:sz w:val="16"/>
                <w:szCs w:val="16"/>
                <w:lang w:eastAsia="en-AU"/>
              </w:rPr>
              <w:t>16.7668</w:t>
            </w:r>
          </w:p>
        </w:tc>
        <w:tc>
          <w:tcPr>
            <w:tcW w:w="882" w:type="dxa"/>
            <w:tcBorders>
              <w:top w:val="nil"/>
              <w:left w:val="nil"/>
              <w:bottom w:val="nil"/>
              <w:right w:val="nil"/>
            </w:tcBorders>
          </w:tcPr>
          <w:p w14:paraId="0AF68C67" w14:textId="77777777" w:rsidR="00DC23ED" w:rsidRPr="004A41E7" w:rsidRDefault="00DC23ED" w:rsidP="00DC23ED">
            <w:pPr>
              <w:pStyle w:val="TableText"/>
              <w:rPr>
                <w:sz w:val="16"/>
                <w:szCs w:val="16"/>
                <w:lang w:eastAsia="en-AU"/>
              </w:rPr>
            </w:pPr>
            <w:r w:rsidRPr="004A41E7">
              <w:rPr>
                <w:sz w:val="16"/>
                <w:szCs w:val="16"/>
                <w:lang w:eastAsia="en-AU"/>
              </w:rPr>
              <w:t>16.9167</w:t>
            </w:r>
          </w:p>
        </w:tc>
      </w:tr>
      <w:tr w:rsidR="00DC23ED" w:rsidRPr="004A41E7" w14:paraId="1407B5A0" w14:textId="77777777">
        <w:trPr>
          <w:trHeight w:val="219"/>
        </w:trPr>
        <w:tc>
          <w:tcPr>
            <w:tcW w:w="1106" w:type="dxa"/>
            <w:tcBorders>
              <w:top w:val="nil"/>
              <w:left w:val="nil"/>
              <w:bottom w:val="nil"/>
              <w:right w:val="nil"/>
            </w:tcBorders>
          </w:tcPr>
          <w:p w14:paraId="369A0668"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40" w:type="dxa"/>
            <w:tcBorders>
              <w:top w:val="nil"/>
              <w:left w:val="nil"/>
              <w:bottom w:val="nil"/>
              <w:right w:val="nil"/>
            </w:tcBorders>
          </w:tcPr>
          <w:p w14:paraId="4DF49B99" w14:textId="77777777" w:rsidR="00DC23ED" w:rsidRPr="004A41E7" w:rsidRDefault="00DC23ED" w:rsidP="00DC23ED">
            <w:pPr>
              <w:pStyle w:val="TableText"/>
              <w:rPr>
                <w:sz w:val="16"/>
                <w:szCs w:val="16"/>
                <w:lang w:eastAsia="en-AU"/>
              </w:rPr>
            </w:pPr>
            <w:r w:rsidRPr="004A41E7">
              <w:rPr>
                <w:sz w:val="16"/>
                <w:szCs w:val="16"/>
                <w:lang w:eastAsia="en-AU"/>
              </w:rPr>
              <w:t>10.7451</w:t>
            </w:r>
          </w:p>
        </w:tc>
        <w:tc>
          <w:tcPr>
            <w:tcW w:w="854" w:type="dxa"/>
            <w:tcBorders>
              <w:top w:val="nil"/>
              <w:left w:val="nil"/>
              <w:bottom w:val="nil"/>
              <w:right w:val="nil"/>
            </w:tcBorders>
          </w:tcPr>
          <w:p w14:paraId="3C0211ED" w14:textId="77777777" w:rsidR="00DC23ED" w:rsidRPr="004A41E7" w:rsidRDefault="00DC23ED" w:rsidP="00DC23ED">
            <w:pPr>
              <w:pStyle w:val="TableText"/>
              <w:rPr>
                <w:sz w:val="16"/>
                <w:szCs w:val="16"/>
                <w:lang w:eastAsia="en-AU"/>
              </w:rPr>
            </w:pPr>
            <w:r w:rsidRPr="004A41E7">
              <w:rPr>
                <w:sz w:val="16"/>
                <w:szCs w:val="16"/>
                <w:lang w:eastAsia="en-AU"/>
              </w:rPr>
              <w:t>10.7284</w:t>
            </w:r>
          </w:p>
        </w:tc>
        <w:tc>
          <w:tcPr>
            <w:tcW w:w="924" w:type="dxa"/>
            <w:tcBorders>
              <w:top w:val="nil"/>
              <w:left w:val="nil"/>
              <w:bottom w:val="nil"/>
              <w:right w:val="nil"/>
            </w:tcBorders>
          </w:tcPr>
          <w:p w14:paraId="367686AB" w14:textId="77777777" w:rsidR="00DC23ED" w:rsidRPr="004A41E7" w:rsidRDefault="00DC23ED" w:rsidP="00DC23ED">
            <w:pPr>
              <w:pStyle w:val="TableText"/>
              <w:rPr>
                <w:sz w:val="16"/>
                <w:szCs w:val="16"/>
                <w:lang w:eastAsia="en-AU"/>
              </w:rPr>
            </w:pPr>
            <w:r w:rsidRPr="004A41E7">
              <w:rPr>
                <w:sz w:val="16"/>
                <w:szCs w:val="16"/>
                <w:lang w:eastAsia="en-AU"/>
              </w:rPr>
              <w:t>13.9118</w:t>
            </w:r>
          </w:p>
        </w:tc>
        <w:tc>
          <w:tcPr>
            <w:tcW w:w="812" w:type="dxa"/>
            <w:tcBorders>
              <w:top w:val="nil"/>
              <w:left w:val="nil"/>
              <w:bottom w:val="nil"/>
              <w:right w:val="nil"/>
            </w:tcBorders>
          </w:tcPr>
          <w:p w14:paraId="7C19123A" w14:textId="77777777" w:rsidR="00DC23ED" w:rsidRPr="004A41E7" w:rsidRDefault="00DC23ED" w:rsidP="00DC23ED">
            <w:pPr>
              <w:pStyle w:val="TableText"/>
              <w:rPr>
                <w:sz w:val="16"/>
                <w:szCs w:val="16"/>
                <w:lang w:eastAsia="en-AU"/>
              </w:rPr>
            </w:pPr>
            <w:r w:rsidRPr="004A41E7">
              <w:rPr>
                <w:sz w:val="16"/>
                <w:szCs w:val="16"/>
                <w:lang w:eastAsia="en-AU"/>
              </w:rPr>
              <w:t>15.0570</w:t>
            </w:r>
          </w:p>
        </w:tc>
        <w:tc>
          <w:tcPr>
            <w:tcW w:w="910" w:type="dxa"/>
            <w:tcBorders>
              <w:top w:val="nil"/>
              <w:left w:val="nil"/>
              <w:bottom w:val="nil"/>
              <w:right w:val="nil"/>
            </w:tcBorders>
          </w:tcPr>
          <w:p w14:paraId="68DD3F8B" w14:textId="77777777" w:rsidR="00DC23ED" w:rsidRPr="004A41E7" w:rsidRDefault="00DC23ED" w:rsidP="00DC23ED">
            <w:pPr>
              <w:pStyle w:val="TableText"/>
              <w:rPr>
                <w:sz w:val="16"/>
                <w:szCs w:val="16"/>
                <w:lang w:eastAsia="en-AU"/>
              </w:rPr>
            </w:pPr>
            <w:r w:rsidRPr="004A41E7">
              <w:rPr>
                <w:sz w:val="16"/>
                <w:szCs w:val="16"/>
                <w:lang w:eastAsia="en-AU"/>
              </w:rPr>
              <w:t>15.0444</w:t>
            </w:r>
          </w:p>
        </w:tc>
        <w:tc>
          <w:tcPr>
            <w:tcW w:w="867" w:type="dxa"/>
            <w:tcBorders>
              <w:top w:val="nil"/>
              <w:left w:val="nil"/>
              <w:bottom w:val="nil"/>
              <w:right w:val="nil"/>
            </w:tcBorders>
          </w:tcPr>
          <w:p w14:paraId="0ADB96BC" w14:textId="77777777" w:rsidR="00DC23ED" w:rsidRPr="004A41E7" w:rsidRDefault="00DC23ED" w:rsidP="00DC23ED">
            <w:pPr>
              <w:pStyle w:val="TableText"/>
              <w:rPr>
                <w:sz w:val="16"/>
                <w:szCs w:val="16"/>
                <w:lang w:eastAsia="en-AU"/>
              </w:rPr>
            </w:pPr>
            <w:r w:rsidRPr="004A41E7">
              <w:rPr>
                <w:sz w:val="16"/>
                <w:szCs w:val="16"/>
                <w:lang w:eastAsia="en-AU"/>
              </w:rPr>
              <w:t>15.0302</w:t>
            </w:r>
          </w:p>
        </w:tc>
        <w:tc>
          <w:tcPr>
            <w:tcW w:w="812" w:type="dxa"/>
            <w:tcBorders>
              <w:top w:val="nil"/>
              <w:left w:val="nil"/>
              <w:bottom w:val="nil"/>
              <w:right w:val="nil"/>
            </w:tcBorders>
          </w:tcPr>
          <w:p w14:paraId="2532589B" w14:textId="77777777" w:rsidR="00DC23ED" w:rsidRPr="004A41E7" w:rsidRDefault="00DC23ED" w:rsidP="00DC23ED">
            <w:pPr>
              <w:pStyle w:val="TableText"/>
              <w:rPr>
                <w:sz w:val="16"/>
                <w:szCs w:val="16"/>
                <w:lang w:eastAsia="en-AU"/>
              </w:rPr>
            </w:pPr>
            <w:r w:rsidRPr="004A41E7">
              <w:rPr>
                <w:sz w:val="16"/>
                <w:szCs w:val="16"/>
                <w:lang w:eastAsia="en-AU"/>
              </w:rPr>
              <w:t>15.7113</w:t>
            </w:r>
          </w:p>
        </w:tc>
        <w:tc>
          <w:tcPr>
            <w:tcW w:w="952" w:type="dxa"/>
            <w:tcBorders>
              <w:top w:val="nil"/>
              <w:left w:val="nil"/>
              <w:bottom w:val="nil"/>
              <w:right w:val="nil"/>
            </w:tcBorders>
          </w:tcPr>
          <w:p w14:paraId="177DEF87" w14:textId="77777777" w:rsidR="00DC23ED" w:rsidRPr="004A41E7" w:rsidRDefault="00DC23ED" w:rsidP="00DC23ED">
            <w:pPr>
              <w:pStyle w:val="TableText"/>
              <w:rPr>
                <w:sz w:val="16"/>
                <w:szCs w:val="16"/>
                <w:lang w:eastAsia="en-AU"/>
              </w:rPr>
            </w:pPr>
            <w:r w:rsidRPr="004A41E7">
              <w:rPr>
                <w:sz w:val="16"/>
                <w:szCs w:val="16"/>
                <w:lang w:eastAsia="en-AU"/>
              </w:rPr>
              <w:t>15.6957</w:t>
            </w:r>
          </w:p>
        </w:tc>
        <w:tc>
          <w:tcPr>
            <w:tcW w:w="882" w:type="dxa"/>
            <w:tcBorders>
              <w:top w:val="nil"/>
              <w:left w:val="nil"/>
              <w:bottom w:val="nil"/>
              <w:right w:val="nil"/>
            </w:tcBorders>
          </w:tcPr>
          <w:p w14:paraId="555AD0E1" w14:textId="77777777" w:rsidR="00DC23ED" w:rsidRPr="004A41E7" w:rsidRDefault="00DC23ED" w:rsidP="00DC23ED">
            <w:pPr>
              <w:pStyle w:val="TableText"/>
              <w:rPr>
                <w:sz w:val="16"/>
                <w:szCs w:val="16"/>
                <w:lang w:eastAsia="en-AU"/>
              </w:rPr>
            </w:pPr>
            <w:r w:rsidRPr="004A41E7">
              <w:rPr>
                <w:sz w:val="16"/>
                <w:szCs w:val="16"/>
                <w:lang w:eastAsia="en-AU"/>
              </w:rPr>
              <w:t>15.6783</w:t>
            </w:r>
          </w:p>
        </w:tc>
        <w:tc>
          <w:tcPr>
            <w:tcW w:w="854" w:type="dxa"/>
            <w:tcBorders>
              <w:top w:val="nil"/>
              <w:left w:val="nil"/>
              <w:bottom w:val="nil"/>
              <w:right w:val="nil"/>
            </w:tcBorders>
          </w:tcPr>
          <w:p w14:paraId="180C227B" w14:textId="77777777" w:rsidR="00DC23ED" w:rsidRPr="004A41E7" w:rsidRDefault="00DC23ED" w:rsidP="00DC23ED">
            <w:pPr>
              <w:pStyle w:val="TableText"/>
              <w:rPr>
                <w:sz w:val="16"/>
                <w:szCs w:val="16"/>
                <w:lang w:eastAsia="en-AU"/>
              </w:rPr>
            </w:pPr>
            <w:r w:rsidRPr="004A41E7">
              <w:rPr>
                <w:sz w:val="16"/>
                <w:szCs w:val="16"/>
                <w:lang w:eastAsia="en-AU"/>
              </w:rPr>
              <w:t>16.7311</w:t>
            </w:r>
          </w:p>
        </w:tc>
        <w:tc>
          <w:tcPr>
            <w:tcW w:w="910" w:type="dxa"/>
            <w:tcBorders>
              <w:top w:val="nil"/>
              <w:left w:val="nil"/>
              <w:bottom w:val="nil"/>
              <w:right w:val="nil"/>
            </w:tcBorders>
          </w:tcPr>
          <w:p w14:paraId="24937AE3" w14:textId="77777777" w:rsidR="00DC23ED" w:rsidRPr="004A41E7" w:rsidRDefault="00DC23ED" w:rsidP="00DC23ED">
            <w:pPr>
              <w:pStyle w:val="TableText"/>
              <w:rPr>
                <w:sz w:val="16"/>
                <w:szCs w:val="16"/>
                <w:lang w:eastAsia="en-AU"/>
              </w:rPr>
            </w:pPr>
            <w:r w:rsidRPr="004A41E7">
              <w:rPr>
                <w:sz w:val="16"/>
                <w:szCs w:val="16"/>
                <w:lang w:eastAsia="en-AU"/>
              </w:rPr>
              <w:t>16.7149</w:t>
            </w:r>
          </w:p>
        </w:tc>
        <w:tc>
          <w:tcPr>
            <w:tcW w:w="853" w:type="dxa"/>
            <w:tcBorders>
              <w:top w:val="nil"/>
              <w:left w:val="nil"/>
              <w:bottom w:val="nil"/>
              <w:right w:val="nil"/>
            </w:tcBorders>
          </w:tcPr>
          <w:p w14:paraId="48DE24C4" w14:textId="77777777" w:rsidR="00DC23ED" w:rsidRPr="004A41E7" w:rsidRDefault="00DC23ED" w:rsidP="00DC23ED">
            <w:pPr>
              <w:pStyle w:val="TableText"/>
              <w:rPr>
                <w:sz w:val="16"/>
                <w:szCs w:val="16"/>
                <w:lang w:eastAsia="en-AU"/>
              </w:rPr>
            </w:pPr>
            <w:r w:rsidRPr="004A41E7">
              <w:rPr>
                <w:sz w:val="16"/>
                <w:szCs w:val="16"/>
                <w:lang w:eastAsia="en-AU"/>
              </w:rPr>
              <w:t>16.6979</w:t>
            </w:r>
          </w:p>
        </w:tc>
        <w:tc>
          <w:tcPr>
            <w:tcW w:w="882" w:type="dxa"/>
            <w:tcBorders>
              <w:top w:val="nil"/>
              <w:left w:val="nil"/>
              <w:bottom w:val="nil"/>
              <w:right w:val="nil"/>
            </w:tcBorders>
          </w:tcPr>
          <w:p w14:paraId="0D3545ED" w14:textId="77777777" w:rsidR="00DC23ED" w:rsidRPr="004A41E7" w:rsidRDefault="00DC23ED" w:rsidP="00DC23ED">
            <w:pPr>
              <w:pStyle w:val="TableText"/>
              <w:rPr>
                <w:sz w:val="16"/>
                <w:szCs w:val="16"/>
                <w:lang w:eastAsia="en-AU"/>
              </w:rPr>
            </w:pPr>
            <w:r w:rsidRPr="004A41E7">
              <w:rPr>
                <w:sz w:val="16"/>
                <w:szCs w:val="16"/>
                <w:lang w:eastAsia="en-AU"/>
              </w:rPr>
              <w:t>16.9119</w:t>
            </w:r>
          </w:p>
        </w:tc>
        <w:tc>
          <w:tcPr>
            <w:tcW w:w="896" w:type="dxa"/>
            <w:tcBorders>
              <w:top w:val="nil"/>
              <w:left w:val="nil"/>
              <w:bottom w:val="nil"/>
              <w:right w:val="nil"/>
            </w:tcBorders>
          </w:tcPr>
          <w:p w14:paraId="4FC85CF4" w14:textId="77777777" w:rsidR="00DC23ED" w:rsidRPr="004A41E7" w:rsidRDefault="00DC23ED" w:rsidP="00DC23ED">
            <w:pPr>
              <w:pStyle w:val="TableText"/>
              <w:rPr>
                <w:sz w:val="16"/>
                <w:szCs w:val="16"/>
                <w:lang w:eastAsia="en-AU"/>
              </w:rPr>
            </w:pPr>
            <w:r w:rsidRPr="004A41E7">
              <w:rPr>
                <w:sz w:val="16"/>
                <w:szCs w:val="16"/>
                <w:lang w:eastAsia="en-AU"/>
              </w:rPr>
              <w:t>16.9119</w:t>
            </w:r>
          </w:p>
        </w:tc>
        <w:tc>
          <w:tcPr>
            <w:tcW w:w="882" w:type="dxa"/>
            <w:tcBorders>
              <w:top w:val="nil"/>
              <w:left w:val="nil"/>
              <w:bottom w:val="nil"/>
              <w:right w:val="nil"/>
            </w:tcBorders>
          </w:tcPr>
          <w:p w14:paraId="54A2DDE6" w14:textId="77777777" w:rsidR="00DC23ED" w:rsidRPr="004A41E7" w:rsidRDefault="00DC23ED" w:rsidP="00DC23ED">
            <w:pPr>
              <w:pStyle w:val="TableText"/>
              <w:rPr>
                <w:sz w:val="16"/>
                <w:szCs w:val="16"/>
                <w:lang w:eastAsia="en-AU"/>
              </w:rPr>
            </w:pPr>
            <w:r w:rsidRPr="004A41E7">
              <w:rPr>
                <w:sz w:val="16"/>
                <w:szCs w:val="16"/>
                <w:lang w:eastAsia="en-AU"/>
              </w:rPr>
              <w:t>16.9119</w:t>
            </w:r>
          </w:p>
        </w:tc>
        <w:tc>
          <w:tcPr>
            <w:tcW w:w="882" w:type="dxa"/>
            <w:tcBorders>
              <w:top w:val="nil"/>
              <w:left w:val="nil"/>
              <w:bottom w:val="nil"/>
              <w:right w:val="nil"/>
            </w:tcBorders>
          </w:tcPr>
          <w:p w14:paraId="0727918E" w14:textId="77777777" w:rsidR="00DC23ED" w:rsidRPr="004A41E7" w:rsidRDefault="00DC23ED" w:rsidP="00DC23ED">
            <w:pPr>
              <w:pStyle w:val="TableText"/>
              <w:rPr>
                <w:sz w:val="16"/>
                <w:szCs w:val="16"/>
                <w:lang w:eastAsia="en-AU"/>
              </w:rPr>
            </w:pPr>
            <w:r w:rsidRPr="004A41E7">
              <w:rPr>
                <w:sz w:val="16"/>
                <w:szCs w:val="16"/>
                <w:lang w:eastAsia="en-AU"/>
              </w:rPr>
              <w:t>17.0937</w:t>
            </w:r>
          </w:p>
        </w:tc>
      </w:tr>
      <w:tr w:rsidR="00DC23ED" w:rsidRPr="004A41E7" w14:paraId="580590FD" w14:textId="77777777">
        <w:trPr>
          <w:trHeight w:val="219"/>
        </w:trPr>
        <w:tc>
          <w:tcPr>
            <w:tcW w:w="1106" w:type="dxa"/>
            <w:tcBorders>
              <w:top w:val="nil"/>
              <w:left w:val="nil"/>
              <w:bottom w:val="nil"/>
              <w:right w:val="nil"/>
            </w:tcBorders>
          </w:tcPr>
          <w:p w14:paraId="06CF8815"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40" w:type="dxa"/>
            <w:tcBorders>
              <w:top w:val="nil"/>
              <w:left w:val="nil"/>
              <w:bottom w:val="nil"/>
              <w:right w:val="nil"/>
            </w:tcBorders>
          </w:tcPr>
          <w:p w14:paraId="62A42FA5" w14:textId="77777777" w:rsidR="00DC23ED" w:rsidRPr="004A41E7" w:rsidRDefault="00DC23ED" w:rsidP="00DC23ED">
            <w:pPr>
              <w:pStyle w:val="TableText"/>
              <w:rPr>
                <w:sz w:val="16"/>
                <w:szCs w:val="16"/>
                <w:lang w:eastAsia="en-AU"/>
              </w:rPr>
            </w:pPr>
            <w:r w:rsidRPr="004A41E7">
              <w:rPr>
                <w:sz w:val="16"/>
                <w:szCs w:val="16"/>
                <w:lang w:eastAsia="en-AU"/>
              </w:rPr>
              <w:t>10.4150</w:t>
            </w:r>
          </w:p>
        </w:tc>
        <w:tc>
          <w:tcPr>
            <w:tcW w:w="854" w:type="dxa"/>
            <w:tcBorders>
              <w:top w:val="nil"/>
              <w:left w:val="nil"/>
              <w:bottom w:val="nil"/>
              <w:right w:val="nil"/>
            </w:tcBorders>
          </w:tcPr>
          <w:p w14:paraId="4FC4B89D" w14:textId="77777777" w:rsidR="00DC23ED" w:rsidRPr="004A41E7" w:rsidRDefault="00DC23ED" w:rsidP="00DC23ED">
            <w:pPr>
              <w:pStyle w:val="TableText"/>
              <w:rPr>
                <w:sz w:val="16"/>
                <w:szCs w:val="16"/>
                <w:lang w:eastAsia="en-AU"/>
              </w:rPr>
            </w:pPr>
            <w:r w:rsidRPr="004A41E7">
              <w:rPr>
                <w:sz w:val="16"/>
                <w:szCs w:val="16"/>
                <w:lang w:eastAsia="en-AU"/>
              </w:rPr>
              <w:t>10.3970</w:t>
            </w:r>
          </w:p>
        </w:tc>
        <w:tc>
          <w:tcPr>
            <w:tcW w:w="924" w:type="dxa"/>
            <w:tcBorders>
              <w:top w:val="nil"/>
              <w:left w:val="nil"/>
              <w:bottom w:val="nil"/>
              <w:right w:val="nil"/>
            </w:tcBorders>
          </w:tcPr>
          <w:p w14:paraId="48EB398C"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2" w:type="dxa"/>
            <w:tcBorders>
              <w:top w:val="nil"/>
              <w:left w:val="nil"/>
              <w:bottom w:val="nil"/>
              <w:right w:val="nil"/>
            </w:tcBorders>
          </w:tcPr>
          <w:p w14:paraId="030B99E3" w14:textId="77777777" w:rsidR="00DC23ED" w:rsidRPr="004A41E7" w:rsidRDefault="00DC23ED" w:rsidP="00DC23ED">
            <w:pPr>
              <w:pStyle w:val="TableText"/>
              <w:rPr>
                <w:sz w:val="16"/>
                <w:szCs w:val="16"/>
                <w:lang w:eastAsia="en-AU"/>
              </w:rPr>
            </w:pPr>
            <w:r w:rsidRPr="004A41E7">
              <w:rPr>
                <w:sz w:val="16"/>
                <w:szCs w:val="16"/>
                <w:lang w:eastAsia="en-AU"/>
              </w:rPr>
              <w:t>14.7449</w:t>
            </w:r>
          </w:p>
        </w:tc>
        <w:tc>
          <w:tcPr>
            <w:tcW w:w="910" w:type="dxa"/>
            <w:tcBorders>
              <w:top w:val="nil"/>
              <w:left w:val="nil"/>
              <w:bottom w:val="nil"/>
              <w:right w:val="nil"/>
            </w:tcBorders>
          </w:tcPr>
          <w:p w14:paraId="6F1B4DC3" w14:textId="77777777" w:rsidR="00DC23ED" w:rsidRPr="004A41E7" w:rsidRDefault="00DC23ED" w:rsidP="00DC23ED">
            <w:pPr>
              <w:pStyle w:val="TableText"/>
              <w:rPr>
                <w:sz w:val="16"/>
                <w:szCs w:val="16"/>
                <w:lang w:eastAsia="en-AU"/>
              </w:rPr>
            </w:pPr>
            <w:r w:rsidRPr="004A41E7">
              <w:rPr>
                <w:sz w:val="16"/>
                <w:szCs w:val="16"/>
                <w:lang w:eastAsia="en-AU"/>
              </w:rPr>
              <w:t>14.7314</w:t>
            </w:r>
          </w:p>
        </w:tc>
        <w:tc>
          <w:tcPr>
            <w:tcW w:w="867" w:type="dxa"/>
            <w:tcBorders>
              <w:top w:val="nil"/>
              <w:left w:val="nil"/>
              <w:bottom w:val="nil"/>
              <w:right w:val="nil"/>
            </w:tcBorders>
          </w:tcPr>
          <w:p w14:paraId="058329CE" w14:textId="77777777" w:rsidR="00DC23ED" w:rsidRPr="004A41E7" w:rsidRDefault="00DC23ED" w:rsidP="00DC23ED">
            <w:pPr>
              <w:pStyle w:val="TableText"/>
              <w:rPr>
                <w:sz w:val="16"/>
                <w:szCs w:val="16"/>
                <w:lang w:eastAsia="en-AU"/>
              </w:rPr>
            </w:pPr>
            <w:r w:rsidRPr="004A41E7">
              <w:rPr>
                <w:sz w:val="16"/>
                <w:szCs w:val="16"/>
                <w:lang w:eastAsia="en-AU"/>
              </w:rPr>
              <w:t>14.7161</w:t>
            </w:r>
          </w:p>
        </w:tc>
        <w:tc>
          <w:tcPr>
            <w:tcW w:w="812" w:type="dxa"/>
            <w:tcBorders>
              <w:top w:val="nil"/>
              <w:left w:val="nil"/>
              <w:bottom w:val="nil"/>
              <w:right w:val="nil"/>
            </w:tcBorders>
          </w:tcPr>
          <w:p w14:paraId="13E786E6" w14:textId="77777777" w:rsidR="00DC23ED" w:rsidRPr="004A41E7" w:rsidRDefault="00DC23ED" w:rsidP="00DC23ED">
            <w:pPr>
              <w:pStyle w:val="TableText"/>
              <w:rPr>
                <w:sz w:val="16"/>
                <w:szCs w:val="16"/>
                <w:lang w:eastAsia="en-AU"/>
              </w:rPr>
            </w:pPr>
            <w:r w:rsidRPr="004A41E7">
              <w:rPr>
                <w:sz w:val="16"/>
                <w:szCs w:val="16"/>
                <w:lang w:eastAsia="en-AU"/>
              </w:rPr>
              <w:t>15.4499</w:t>
            </w:r>
          </w:p>
        </w:tc>
        <w:tc>
          <w:tcPr>
            <w:tcW w:w="952" w:type="dxa"/>
            <w:tcBorders>
              <w:top w:val="nil"/>
              <w:left w:val="nil"/>
              <w:bottom w:val="nil"/>
              <w:right w:val="nil"/>
            </w:tcBorders>
          </w:tcPr>
          <w:p w14:paraId="342EEED6" w14:textId="77777777" w:rsidR="00DC23ED" w:rsidRPr="004A41E7" w:rsidRDefault="00DC23ED" w:rsidP="00DC23ED">
            <w:pPr>
              <w:pStyle w:val="TableText"/>
              <w:rPr>
                <w:sz w:val="16"/>
                <w:szCs w:val="16"/>
                <w:lang w:eastAsia="en-AU"/>
              </w:rPr>
            </w:pPr>
            <w:r w:rsidRPr="004A41E7">
              <w:rPr>
                <w:sz w:val="16"/>
                <w:szCs w:val="16"/>
                <w:lang w:eastAsia="en-AU"/>
              </w:rPr>
              <w:t>15.4339</w:t>
            </w:r>
          </w:p>
        </w:tc>
        <w:tc>
          <w:tcPr>
            <w:tcW w:w="882" w:type="dxa"/>
            <w:tcBorders>
              <w:top w:val="nil"/>
              <w:left w:val="nil"/>
              <w:bottom w:val="nil"/>
              <w:right w:val="nil"/>
            </w:tcBorders>
          </w:tcPr>
          <w:p w14:paraId="078D53F3" w14:textId="77777777" w:rsidR="00DC23ED" w:rsidRPr="004A41E7" w:rsidRDefault="00DC23ED" w:rsidP="00DC23ED">
            <w:pPr>
              <w:pStyle w:val="TableText"/>
              <w:rPr>
                <w:sz w:val="16"/>
                <w:szCs w:val="16"/>
                <w:lang w:eastAsia="en-AU"/>
              </w:rPr>
            </w:pPr>
            <w:r w:rsidRPr="004A41E7">
              <w:rPr>
                <w:sz w:val="16"/>
                <w:szCs w:val="16"/>
                <w:lang w:eastAsia="en-AU"/>
              </w:rPr>
              <w:t>15.4160</w:t>
            </w:r>
          </w:p>
        </w:tc>
        <w:tc>
          <w:tcPr>
            <w:tcW w:w="854" w:type="dxa"/>
            <w:tcBorders>
              <w:top w:val="nil"/>
              <w:left w:val="nil"/>
              <w:bottom w:val="nil"/>
              <w:right w:val="nil"/>
            </w:tcBorders>
          </w:tcPr>
          <w:p w14:paraId="53DA3A56" w14:textId="77777777" w:rsidR="00DC23ED" w:rsidRPr="004A41E7" w:rsidRDefault="00DC23ED" w:rsidP="00DC23ED">
            <w:pPr>
              <w:pStyle w:val="TableText"/>
              <w:rPr>
                <w:sz w:val="16"/>
                <w:szCs w:val="16"/>
                <w:lang w:eastAsia="en-AU"/>
              </w:rPr>
            </w:pPr>
            <w:r w:rsidRPr="004A41E7">
              <w:rPr>
                <w:sz w:val="16"/>
                <w:szCs w:val="16"/>
                <w:lang w:eastAsia="en-AU"/>
              </w:rPr>
              <w:t>16.7092</w:t>
            </w:r>
          </w:p>
        </w:tc>
        <w:tc>
          <w:tcPr>
            <w:tcW w:w="910" w:type="dxa"/>
            <w:tcBorders>
              <w:top w:val="nil"/>
              <w:left w:val="nil"/>
              <w:bottom w:val="nil"/>
              <w:right w:val="nil"/>
            </w:tcBorders>
          </w:tcPr>
          <w:p w14:paraId="75FCE3C2" w14:textId="77777777" w:rsidR="00DC23ED" w:rsidRPr="004A41E7" w:rsidRDefault="00DC23ED" w:rsidP="00DC23ED">
            <w:pPr>
              <w:pStyle w:val="TableText"/>
              <w:rPr>
                <w:sz w:val="16"/>
                <w:szCs w:val="16"/>
                <w:lang w:eastAsia="en-AU"/>
              </w:rPr>
            </w:pPr>
            <w:r w:rsidRPr="004A41E7">
              <w:rPr>
                <w:sz w:val="16"/>
                <w:szCs w:val="16"/>
                <w:lang w:eastAsia="en-AU"/>
              </w:rPr>
              <w:t>16.6926</w:t>
            </w:r>
          </w:p>
        </w:tc>
        <w:tc>
          <w:tcPr>
            <w:tcW w:w="853" w:type="dxa"/>
            <w:tcBorders>
              <w:top w:val="nil"/>
              <w:left w:val="nil"/>
              <w:bottom w:val="nil"/>
              <w:right w:val="nil"/>
            </w:tcBorders>
          </w:tcPr>
          <w:p w14:paraId="01BA869C" w14:textId="77777777" w:rsidR="00DC23ED" w:rsidRPr="004A41E7" w:rsidRDefault="00DC23ED" w:rsidP="00DC23ED">
            <w:pPr>
              <w:pStyle w:val="TableText"/>
              <w:rPr>
                <w:sz w:val="16"/>
                <w:szCs w:val="16"/>
                <w:lang w:eastAsia="en-AU"/>
              </w:rPr>
            </w:pPr>
            <w:r w:rsidRPr="004A41E7">
              <w:rPr>
                <w:sz w:val="16"/>
                <w:szCs w:val="16"/>
                <w:lang w:eastAsia="en-AU"/>
              </w:rPr>
              <w:t>16.6751</w:t>
            </w:r>
          </w:p>
        </w:tc>
        <w:tc>
          <w:tcPr>
            <w:tcW w:w="882" w:type="dxa"/>
            <w:tcBorders>
              <w:top w:val="nil"/>
              <w:left w:val="nil"/>
              <w:bottom w:val="nil"/>
              <w:right w:val="nil"/>
            </w:tcBorders>
          </w:tcPr>
          <w:p w14:paraId="6BCACF55" w14:textId="77777777" w:rsidR="00DC23ED" w:rsidRPr="004A41E7" w:rsidRDefault="00DC23ED" w:rsidP="00DC23ED">
            <w:pPr>
              <w:pStyle w:val="TableText"/>
              <w:rPr>
                <w:sz w:val="16"/>
                <w:szCs w:val="16"/>
                <w:lang w:eastAsia="en-AU"/>
              </w:rPr>
            </w:pPr>
            <w:r w:rsidRPr="004A41E7">
              <w:rPr>
                <w:sz w:val="16"/>
                <w:szCs w:val="16"/>
                <w:lang w:eastAsia="en-AU"/>
              </w:rPr>
              <w:t>16.9115</w:t>
            </w:r>
          </w:p>
        </w:tc>
        <w:tc>
          <w:tcPr>
            <w:tcW w:w="896" w:type="dxa"/>
            <w:tcBorders>
              <w:top w:val="nil"/>
              <w:left w:val="nil"/>
              <w:bottom w:val="nil"/>
              <w:right w:val="nil"/>
            </w:tcBorders>
          </w:tcPr>
          <w:p w14:paraId="5E80E6B7" w14:textId="77777777" w:rsidR="00DC23ED" w:rsidRPr="004A41E7" w:rsidRDefault="00DC23ED" w:rsidP="00DC23ED">
            <w:pPr>
              <w:pStyle w:val="TableText"/>
              <w:rPr>
                <w:sz w:val="16"/>
                <w:szCs w:val="16"/>
                <w:lang w:eastAsia="en-AU"/>
              </w:rPr>
            </w:pPr>
            <w:r w:rsidRPr="004A41E7">
              <w:rPr>
                <w:sz w:val="16"/>
                <w:szCs w:val="16"/>
                <w:lang w:eastAsia="en-AU"/>
              </w:rPr>
              <w:t>16.9115</w:t>
            </w:r>
          </w:p>
        </w:tc>
        <w:tc>
          <w:tcPr>
            <w:tcW w:w="882" w:type="dxa"/>
            <w:tcBorders>
              <w:top w:val="nil"/>
              <w:left w:val="nil"/>
              <w:bottom w:val="nil"/>
              <w:right w:val="nil"/>
            </w:tcBorders>
          </w:tcPr>
          <w:p w14:paraId="121FEE8C" w14:textId="77777777" w:rsidR="00DC23ED" w:rsidRPr="004A41E7" w:rsidRDefault="00DC23ED" w:rsidP="00DC23ED">
            <w:pPr>
              <w:pStyle w:val="TableText"/>
              <w:rPr>
                <w:sz w:val="16"/>
                <w:szCs w:val="16"/>
                <w:lang w:eastAsia="en-AU"/>
              </w:rPr>
            </w:pPr>
            <w:r w:rsidRPr="004A41E7">
              <w:rPr>
                <w:sz w:val="16"/>
                <w:szCs w:val="16"/>
                <w:lang w:eastAsia="en-AU"/>
              </w:rPr>
              <w:t>16.9115</w:t>
            </w:r>
          </w:p>
        </w:tc>
        <w:tc>
          <w:tcPr>
            <w:tcW w:w="882" w:type="dxa"/>
            <w:tcBorders>
              <w:top w:val="nil"/>
              <w:left w:val="nil"/>
              <w:bottom w:val="nil"/>
              <w:right w:val="nil"/>
            </w:tcBorders>
          </w:tcPr>
          <w:p w14:paraId="6E0F3232" w14:textId="77777777" w:rsidR="00DC23ED" w:rsidRPr="004A41E7" w:rsidRDefault="00DC23ED" w:rsidP="00DC23ED">
            <w:pPr>
              <w:pStyle w:val="TableText"/>
              <w:rPr>
                <w:sz w:val="16"/>
                <w:szCs w:val="16"/>
                <w:lang w:eastAsia="en-AU"/>
              </w:rPr>
            </w:pPr>
            <w:r w:rsidRPr="004A41E7">
              <w:rPr>
                <w:sz w:val="16"/>
                <w:szCs w:val="16"/>
                <w:lang w:eastAsia="en-AU"/>
              </w:rPr>
              <w:t>17.1504</w:t>
            </w:r>
          </w:p>
        </w:tc>
      </w:tr>
      <w:tr w:rsidR="00DC23ED" w:rsidRPr="004A41E7" w14:paraId="3E0A6520" w14:textId="77777777">
        <w:trPr>
          <w:trHeight w:val="219"/>
        </w:trPr>
        <w:tc>
          <w:tcPr>
            <w:tcW w:w="1106" w:type="dxa"/>
            <w:tcBorders>
              <w:top w:val="nil"/>
              <w:left w:val="nil"/>
              <w:bottom w:val="nil"/>
              <w:right w:val="nil"/>
            </w:tcBorders>
          </w:tcPr>
          <w:p w14:paraId="6898183E"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40" w:type="dxa"/>
            <w:tcBorders>
              <w:top w:val="nil"/>
              <w:left w:val="nil"/>
              <w:bottom w:val="nil"/>
              <w:right w:val="nil"/>
            </w:tcBorders>
          </w:tcPr>
          <w:p w14:paraId="2DE6F6AA" w14:textId="77777777" w:rsidR="00DC23ED" w:rsidRPr="004A41E7" w:rsidRDefault="00DC23ED" w:rsidP="00DC23ED">
            <w:pPr>
              <w:pStyle w:val="TableText"/>
              <w:rPr>
                <w:sz w:val="16"/>
                <w:szCs w:val="16"/>
                <w:lang w:eastAsia="en-AU"/>
              </w:rPr>
            </w:pPr>
            <w:r w:rsidRPr="004A41E7">
              <w:rPr>
                <w:sz w:val="16"/>
                <w:szCs w:val="16"/>
                <w:lang w:eastAsia="en-AU"/>
              </w:rPr>
              <w:t>9.9568</w:t>
            </w:r>
          </w:p>
        </w:tc>
        <w:tc>
          <w:tcPr>
            <w:tcW w:w="854" w:type="dxa"/>
            <w:tcBorders>
              <w:top w:val="nil"/>
              <w:left w:val="nil"/>
              <w:bottom w:val="nil"/>
              <w:right w:val="nil"/>
            </w:tcBorders>
          </w:tcPr>
          <w:p w14:paraId="1091A011" w14:textId="77777777" w:rsidR="00DC23ED" w:rsidRPr="004A41E7" w:rsidRDefault="00DC23ED" w:rsidP="00DC23ED">
            <w:pPr>
              <w:pStyle w:val="TableText"/>
              <w:rPr>
                <w:sz w:val="16"/>
                <w:szCs w:val="16"/>
                <w:lang w:eastAsia="en-AU"/>
              </w:rPr>
            </w:pPr>
            <w:r w:rsidRPr="004A41E7">
              <w:rPr>
                <w:sz w:val="16"/>
                <w:szCs w:val="16"/>
                <w:lang w:eastAsia="en-AU"/>
              </w:rPr>
              <w:t>9.9384</w:t>
            </w:r>
          </w:p>
        </w:tc>
        <w:tc>
          <w:tcPr>
            <w:tcW w:w="924" w:type="dxa"/>
            <w:tcBorders>
              <w:top w:val="nil"/>
              <w:left w:val="nil"/>
              <w:bottom w:val="nil"/>
              <w:right w:val="nil"/>
            </w:tcBorders>
          </w:tcPr>
          <w:p w14:paraId="3DB66A84" w14:textId="77777777" w:rsidR="00DC23ED" w:rsidRPr="004A41E7" w:rsidRDefault="00DC23ED" w:rsidP="00DC23ED">
            <w:pPr>
              <w:pStyle w:val="TableText"/>
              <w:rPr>
                <w:sz w:val="16"/>
                <w:szCs w:val="16"/>
                <w:lang w:eastAsia="en-AU"/>
              </w:rPr>
            </w:pPr>
            <w:r w:rsidRPr="004A41E7">
              <w:rPr>
                <w:sz w:val="16"/>
                <w:szCs w:val="16"/>
                <w:lang w:eastAsia="en-AU"/>
              </w:rPr>
              <w:t>13.0547</w:t>
            </w:r>
          </w:p>
        </w:tc>
        <w:tc>
          <w:tcPr>
            <w:tcW w:w="812" w:type="dxa"/>
            <w:tcBorders>
              <w:top w:val="nil"/>
              <w:left w:val="nil"/>
              <w:bottom w:val="nil"/>
              <w:right w:val="nil"/>
            </w:tcBorders>
          </w:tcPr>
          <w:p w14:paraId="1A212897" w14:textId="77777777" w:rsidR="00DC23ED" w:rsidRPr="004A41E7" w:rsidRDefault="00DC23ED" w:rsidP="00DC23ED">
            <w:pPr>
              <w:pStyle w:val="TableText"/>
              <w:rPr>
                <w:sz w:val="16"/>
                <w:szCs w:val="16"/>
                <w:lang w:eastAsia="en-AU"/>
              </w:rPr>
            </w:pPr>
            <w:r w:rsidRPr="004A41E7">
              <w:rPr>
                <w:sz w:val="16"/>
                <w:szCs w:val="16"/>
                <w:lang w:eastAsia="en-AU"/>
              </w:rPr>
              <w:t>14.1912</w:t>
            </w:r>
          </w:p>
        </w:tc>
        <w:tc>
          <w:tcPr>
            <w:tcW w:w="910" w:type="dxa"/>
            <w:tcBorders>
              <w:top w:val="nil"/>
              <w:left w:val="nil"/>
              <w:bottom w:val="nil"/>
              <w:right w:val="nil"/>
            </w:tcBorders>
          </w:tcPr>
          <w:p w14:paraId="051EEC25" w14:textId="77777777" w:rsidR="00DC23ED" w:rsidRPr="004A41E7" w:rsidRDefault="00DC23ED" w:rsidP="00DC23ED">
            <w:pPr>
              <w:pStyle w:val="TableText"/>
              <w:rPr>
                <w:sz w:val="16"/>
                <w:szCs w:val="16"/>
                <w:lang w:eastAsia="en-AU"/>
              </w:rPr>
            </w:pPr>
            <w:r w:rsidRPr="004A41E7">
              <w:rPr>
                <w:sz w:val="16"/>
                <w:szCs w:val="16"/>
                <w:lang w:eastAsia="en-AU"/>
              </w:rPr>
              <w:t>14.1762</w:t>
            </w:r>
          </w:p>
        </w:tc>
        <w:tc>
          <w:tcPr>
            <w:tcW w:w="867" w:type="dxa"/>
            <w:tcBorders>
              <w:top w:val="nil"/>
              <w:left w:val="nil"/>
              <w:bottom w:val="nil"/>
              <w:right w:val="nil"/>
            </w:tcBorders>
          </w:tcPr>
          <w:p w14:paraId="0E55FF44" w14:textId="77777777" w:rsidR="00DC23ED" w:rsidRPr="004A41E7" w:rsidRDefault="00DC23ED" w:rsidP="00DC23ED">
            <w:pPr>
              <w:pStyle w:val="TableText"/>
              <w:rPr>
                <w:sz w:val="16"/>
                <w:szCs w:val="16"/>
                <w:lang w:eastAsia="en-AU"/>
              </w:rPr>
            </w:pPr>
            <w:r w:rsidRPr="004A41E7">
              <w:rPr>
                <w:sz w:val="16"/>
                <w:szCs w:val="16"/>
                <w:lang w:eastAsia="en-AU"/>
              </w:rPr>
              <w:t>14.1601</w:t>
            </w:r>
          </w:p>
        </w:tc>
        <w:tc>
          <w:tcPr>
            <w:tcW w:w="812" w:type="dxa"/>
            <w:tcBorders>
              <w:top w:val="nil"/>
              <w:left w:val="nil"/>
              <w:bottom w:val="nil"/>
              <w:right w:val="nil"/>
            </w:tcBorders>
          </w:tcPr>
          <w:p w14:paraId="142E938C" w14:textId="77777777" w:rsidR="00DC23ED" w:rsidRPr="004A41E7" w:rsidRDefault="00DC23ED" w:rsidP="00DC23ED">
            <w:pPr>
              <w:pStyle w:val="TableText"/>
              <w:rPr>
                <w:sz w:val="16"/>
                <w:szCs w:val="16"/>
                <w:lang w:eastAsia="en-AU"/>
              </w:rPr>
            </w:pPr>
            <w:r w:rsidRPr="004A41E7">
              <w:rPr>
                <w:sz w:val="16"/>
                <w:szCs w:val="16"/>
                <w:lang w:eastAsia="en-AU"/>
              </w:rPr>
              <w:t>14.8910</w:t>
            </w:r>
          </w:p>
        </w:tc>
        <w:tc>
          <w:tcPr>
            <w:tcW w:w="952" w:type="dxa"/>
            <w:tcBorders>
              <w:top w:val="nil"/>
              <w:left w:val="nil"/>
              <w:bottom w:val="nil"/>
              <w:right w:val="nil"/>
            </w:tcBorders>
          </w:tcPr>
          <w:p w14:paraId="59DF0C0B" w14:textId="77777777" w:rsidR="00DC23ED" w:rsidRPr="004A41E7" w:rsidRDefault="00DC23ED" w:rsidP="00DC23ED">
            <w:pPr>
              <w:pStyle w:val="TableText"/>
              <w:rPr>
                <w:sz w:val="16"/>
                <w:szCs w:val="16"/>
                <w:lang w:eastAsia="en-AU"/>
              </w:rPr>
            </w:pPr>
            <w:r w:rsidRPr="004A41E7">
              <w:rPr>
                <w:sz w:val="16"/>
                <w:szCs w:val="16"/>
                <w:lang w:eastAsia="en-AU"/>
              </w:rPr>
              <w:t>14.8741</w:t>
            </w:r>
          </w:p>
        </w:tc>
        <w:tc>
          <w:tcPr>
            <w:tcW w:w="882" w:type="dxa"/>
            <w:tcBorders>
              <w:top w:val="nil"/>
              <w:left w:val="nil"/>
              <w:bottom w:val="nil"/>
              <w:right w:val="nil"/>
            </w:tcBorders>
          </w:tcPr>
          <w:p w14:paraId="5CDDE5F3" w14:textId="77777777" w:rsidR="00DC23ED" w:rsidRPr="004A41E7" w:rsidRDefault="00DC23ED" w:rsidP="00DC23ED">
            <w:pPr>
              <w:pStyle w:val="TableText"/>
              <w:rPr>
                <w:sz w:val="16"/>
                <w:szCs w:val="16"/>
                <w:lang w:eastAsia="en-AU"/>
              </w:rPr>
            </w:pPr>
            <w:r w:rsidRPr="004A41E7">
              <w:rPr>
                <w:sz w:val="16"/>
                <w:szCs w:val="16"/>
                <w:lang w:eastAsia="en-AU"/>
              </w:rPr>
              <w:t>14.8553</w:t>
            </w:r>
          </w:p>
        </w:tc>
        <w:tc>
          <w:tcPr>
            <w:tcW w:w="854" w:type="dxa"/>
            <w:tcBorders>
              <w:top w:val="nil"/>
              <w:left w:val="nil"/>
              <w:bottom w:val="nil"/>
              <w:right w:val="nil"/>
            </w:tcBorders>
          </w:tcPr>
          <w:p w14:paraId="47CB80F4" w14:textId="77777777" w:rsidR="00DC23ED" w:rsidRPr="004A41E7" w:rsidRDefault="00DC23ED" w:rsidP="00DC23ED">
            <w:pPr>
              <w:pStyle w:val="TableText"/>
              <w:rPr>
                <w:sz w:val="16"/>
                <w:szCs w:val="16"/>
                <w:lang w:eastAsia="en-AU"/>
              </w:rPr>
            </w:pPr>
            <w:r w:rsidRPr="004A41E7">
              <w:rPr>
                <w:sz w:val="16"/>
                <w:szCs w:val="16"/>
                <w:lang w:eastAsia="en-AU"/>
              </w:rPr>
              <w:t>16.4541</w:t>
            </w:r>
          </w:p>
        </w:tc>
        <w:tc>
          <w:tcPr>
            <w:tcW w:w="910" w:type="dxa"/>
            <w:tcBorders>
              <w:top w:val="nil"/>
              <w:left w:val="nil"/>
              <w:bottom w:val="nil"/>
              <w:right w:val="nil"/>
            </w:tcBorders>
          </w:tcPr>
          <w:p w14:paraId="651EFD23" w14:textId="77777777" w:rsidR="00DC23ED" w:rsidRPr="004A41E7" w:rsidRDefault="00DC23ED" w:rsidP="00DC23ED">
            <w:pPr>
              <w:pStyle w:val="TableText"/>
              <w:rPr>
                <w:sz w:val="16"/>
                <w:szCs w:val="16"/>
                <w:lang w:eastAsia="en-AU"/>
              </w:rPr>
            </w:pPr>
            <w:r w:rsidRPr="004A41E7">
              <w:rPr>
                <w:sz w:val="16"/>
                <w:szCs w:val="16"/>
                <w:lang w:eastAsia="en-AU"/>
              </w:rPr>
              <w:t>16.4374</w:t>
            </w:r>
          </w:p>
        </w:tc>
        <w:tc>
          <w:tcPr>
            <w:tcW w:w="853" w:type="dxa"/>
            <w:tcBorders>
              <w:top w:val="nil"/>
              <w:left w:val="nil"/>
              <w:bottom w:val="nil"/>
              <w:right w:val="nil"/>
            </w:tcBorders>
          </w:tcPr>
          <w:p w14:paraId="70E20227" w14:textId="77777777" w:rsidR="00DC23ED" w:rsidRPr="004A41E7" w:rsidRDefault="00DC23ED" w:rsidP="00DC23ED">
            <w:pPr>
              <w:pStyle w:val="TableText"/>
              <w:rPr>
                <w:sz w:val="16"/>
                <w:szCs w:val="16"/>
                <w:lang w:eastAsia="en-AU"/>
              </w:rPr>
            </w:pPr>
            <w:r w:rsidRPr="004A41E7">
              <w:rPr>
                <w:sz w:val="16"/>
                <w:szCs w:val="16"/>
                <w:lang w:eastAsia="en-AU"/>
              </w:rPr>
              <w:t>16.4194</w:t>
            </w:r>
          </w:p>
        </w:tc>
        <w:tc>
          <w:tcPr>
            <w:tcW w:w="882" w:type="dxa"/>
            <w:tcBorders>
              <w:top w:val="nil"/>
              <w:left w:val="nil"/>
              <w:bottom w:val="nil"/>
              <w:right w:val="nil"/>
            </w:tcBorders>
          </w:tcPr>
          <w:p w14:paraId="2979753A" w14:textId="77777777" w:rsidR="00DC23ED" w:rsidRPr="004A41E7" w:rsidRDefault="00DC23ED" w:rsidP="00DC23ED">
            <w:pPr>
              <w:pStyle w:val="TableText"/>
              <w:rPr>
                <w:sz w:val="16"/>
                <w:szCs w:val="16"/>
                <w:lang w:eastAsia="en-AU"/>
              </w:rPr>
            </w:pPr>
            <w:r w:rsidRPr="004A41E7">
              <w:rPr>
                <w:sz w:val="16"/>
                <w:szCs w:val="16"/>
                <w:lang w:eastAsia="en-AU"/>
              </w:rPr>
              <w:t>16.6556</w:t>
            </w:r>
          </w:p>
        </w:tc>
        <w:tc>
          <w:tcPr>
            <w:tcW w:w="896" w:type="dxa"/>
            <w:tcBorders>
              <w:top w:val="nil"/>
              <w:left w:val="nil"/>
              <w:bottom w:val="nil"/>
              <w:right w:val="nil"/>
            </w:tcBorders>
          </w:tcPr>
          <w:p w14:paraId="3392EAA4" w14:textId="77777777" w:rsidR="00DC23ED" w:rsidRPr="004A41E7" w:rsidRDefault="00DC23ED" w:rsidP="00DC23ED">
            <w:pPr>
              <w:pStyle w:val="TableText"/>
              <w:rPr>
                <w:sz w:val="16"/>
                <w:szCs w:val="16"/>
                <w:lang w:eastAsia="en-AU"/>
              </w:rPr>
            </w:pPr>
            <w:r w:rsidRPr="004A41E7">
              <w:rPr>
                <w:sz w:val="16"/>
                <w:szCs w:val="16"/>
                <w:lang w:eastAsia="en-AU"/>
              </w:rPr>
              <w:t>16.6556</w:t>
            </w:r>
          </w:p>
        </w:tc>
        <w:tc>
          <w:tcPr>
            <w:tcW w:w="882" w:type="dxa"/>
            <w:tcBorders>
              <w:top w:val="nil"/>
              <w:left w:val="nil"/>
              <w:bottom w:val="nil"/>
              <w:right w:val="nil"/>
            </w:tcBorders>
          </w:tcPr>
          <w:p w14:paraId="264074BD" w14:textId="77777777" w:rsidR="00DC23ED" w:rsidRPr="004A41E7" w:rsidRDefault="00DC23ED" w:rsidP="00DC23ED">
            <w:pPr>
              <w:pStyle w:val="TableText"/>
              <w:rPr>
                <w:sz w:val="16"/>
                <w:szCs w:val="16"/>
                <w:lang w:eastAsia="en-AU"/>
              </w:rPr>
            </w:pPr>
            <w:r w:rsidRPr="004A41E7">
              <w:rPr>
                <w:sz w:val="16"/>
                <w:szCs w:val="16"/>
                <w:lang w:eastAsia="en-AU"/>
              </w:rPr>
              <w:t>16.6556</w:t>
            </w:r>
          </w:p>
        </w:tc>
        <w:tc>
          <w:tcPr>
            <w:tcW w:w="882" w:type="dxa"/>
            <w:tcBorders>
              <w:top w:val="nil"/>
              <w:left w:val="nil"/>
              <w:bottom w:val="nil"/>
              <w:right w:val="nil"/>
            </w:tcBorders>
          </w:tcPr>
          <w:p w14:paraId="11CB445D" w14:textId="77777777" w:rsidR="00DC23ED" w:rsidRPr="004A41E7" w:rsidRDefault="00DC23ED" w:rsidP="00DC23ED">
            <w:pPr>
              <w:pStyle w:val="TableText"/>
              <w:rPr>
                <w:sz w:val="16"/>
                <w:szCs w:val="16"/>
                <w:lang w:eastAsia="en-AU"/>
              </w:rPr>
            </w:pPr>
            <w:r w:rsidRPr="004A41E7">
              <w:rPr>
                <w:sz w:val="16"/>
                <w:szCs w:val="16"/>
                <w:lang w:eastAsia="en-AU"/>
              </w:rPr>
              <w:t>16.9719</w:t>
            </w:r>
          </w:p>
        </w:tc>
      </w:tr>
      <w:tr w:rsidR="00DC23ED" w:rsidRPr="004A41E7" w14:paraId="27434F3B" w14:textId="77777777">
        <w:trPr>
          <w:trHeight w:val="219"/>
        </w:trPr>
        <w:tc>
          <w:tcPr>
            <w:tcW w:w="1106" w:type="dxa"/>
            <w:tcBorders>
              <w:top w:val="nil"/>
              <w:left w:val="nil"/>
              <w:bottom w:val="nil"/>
              <w:right w:val="nil"/>
            </w:tcBorders>
          </w:tcPr>
          <w:p w14:paraId="2FD63F16"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40" w:type="dxa"/>
            <w:tcBorders>
              <w:top w:val="nil"/>
              <w:left w:val="nil"/>
              <w:bottom w:val="nil"/>
              <w:right w:val="nil"/>
            </w:tcBorders>
          </w:tcPr>
          <w:p w14:paraId="493F0D40" w14:textId="77777777" w:rsidR="00DC23ED" w:rsidRPr="004A41E7" w:rsidRDefault="00DC23ED" w:rsidP="00DC23ED">
            <w:pPr>
              <w:pStyle w:val="TableText"/>
              <w:rPr>
                <w:sz w:val="16"/>
                <w:szCs w:val="16"/>
                <w:lang w:eastAsia="en-AU"/>
              </w:rPr>
            </w:pPr>
            <w:r w:rsidRPr="004A41E7">
              <w:rPr>
                <w:sz w:val="16"/>
                <w:szCs w:val="16"/>
                <w:lang w:eastAsia="en-AU"/>
              </w:rPr>
              <w:t>10.0097</w:t>
            </w:r>
          </w:p>
        </w:tc>
        <w:tc>
          <w:tcPr>
            <w:tcW w:w="854" w:type="dxa"/>
            <w:tcBorders>
              <w:top w:val="nil"/>
              <w:left w:val="nil"/>
              <w:bottom w:val="nil"/>
              <w:right w:val="nil"/>
            </w:tcBorders>
          </w:tcPr>
          <w:p w14:paraId="12EC3D6C" w14:textId="77777777" w:rsidR="00DC23ED" w:rsidRPr="004A41E7" w:rsidRDefault="00DC23ED" w:rsidP="00DC23ED">
            <w:pPr>
              <w:pStyle w:val="TableText"/>
              <w:rPr>
                <w:sz w:val="16"/>
                <w:szCs w:val="16"/>
                <w:lang w:eastAsia="en-AU"/>
              </w:rPr>
            </w:pPr>
            <w:r w:rsidRPr="004A41E7">
              <w:rPr>
                <w:sz w:val="16"/>
                <w:szCs w:val="16"/>
                <w:lang w:eastAsia="en-AU"/>
              </w:rPr>
              <w:t>9.9961</w:t>
            </w:r>
          </w:p>
        </w:tc>
        <w:tc>
          <w:tcPr>
            <w:tcW w:w="924" w:type="dxa"/>
            <w:tcBorders>
              <w:top w:val="nil"/>
              <w:left w:val="nil"/>
              <w:bottom w:val="nil"/>
              <w:right w:val="nil"/>
            </w:tcBorders>
          </w:tcPr>
          <w:p w14:paraId="0BFD24AA" w14:textId="77777777" w:rsidR="00DC23ED" w:rsidRPr="004A41E7" w:rsidRDefault="00DC23ED" w:rsidP="00DC23ED">
            <w:pPr>
              <w:pStyle w:val="TableText"/>
              <w:rPr>
                <w:sz w:val="16"/>
                <w:szCs w:val="16"/>
                <w:lang w:eastAsia="en-AU"/>
              </w:rPr>
            </w:pPr>
            <w:r w:rsidRPr="004A41E7">
              <w:rPr>
                <w:sz w:val="16"/>
                <w:szCs w:val="16"/>
                <w:lang w:eastAsia="en-AU"/>
              </w:rPr>
              <w:t>12.9618</w:t>
            </w:r>
          </w:p>
        </w:tc>
        <w:tc>
          <w:tcPr>
            <w:tcW w:w="812" w:type="dxa"/>
            <w:tcBorders>
              <w:top w:val="nil"/>
              <w:left w:val="nil"/>
              <w:bottom w:val="nil"/>
              <w:right w:val="nil"/>
            </w:tcBorders>
          </w:tcPr>
          <w:p w14:paraId="09744BBA" w14:textId="77777777" w:rsidR="00DC23ED" w:rsidRPr="004A41E7" w:rsidRDefault="00DC23ED" w:rsidP="00DC23ED">
            <w:pPr>
              <w:pStyle w:val="TableText"/>
              <w:rPr>
                <w:sz w:val="16"/>
                <w:szCs w:val="16"/>
                <w:lang w:eastAsia="en-AU"/>
              </w:rPr>
            </w:pPr>
            <w:r w:rsidRPr="004A41E7">
              <w:rPr>
                <w:sz w:val="16"/>
                <w:szCs w:val="16"/>
                <w:lang w:eastAsia="en-AU"/>
              </w:rPr>
              <w:t>13.8591</w:t>
            </w:r>
          </w:p>
        </w:tc>
        <w:tc>
          <w:tcPr>
            <w:tcW w:w="910" w:type="dxa"/>
            <w:tcBorders>
              <w:top w:val="nil"/>
              <w:left w:val="nil"/>
              <w:bottom w:val="nil"/>
              <w:right w:val="nil"/>
            </w:tcBorders>
          </w:tcPr>
          <w:p w14:paraId="4D89DA5D" w14:textId="77777777" w:rsidR="00DC23ED" w:rsidRPr="004A41E7" w:rsidRDefault="00DC23ED" w:rsidP="00DC23ED">
            <w:pPr>
              <w:pStyle w:val="TableText"/>
              <w:rPr>
                <w:sz w:val="16"/>
                <w:szCs w:val="16"/>
                <w:lang w:eastAsia="en-AU"/>
              </w:rPr>
            </w:pPr>
            <w:r w:rsidRPr="004A41E7">
              <w:rPr>
                <w:sz w:val="16"/>
                <w:szCs w:val="16"/>
                <w:lang w:eastAsia="en-AU"/>
              </w:rPr>
              <w:t>13.8444</w:t>
            </w:r>
          </w:p>
        </w:tc>
        <w:tc>
          <w:tcPr>
            <w:tcW w:w="867" w:type="dxa"/>
            <w:tcBorders>
              <w:top w:val="nil"/>
              <w:left w:val="nil"/>
              <w:bottom w:val="nil"/>
              <w:right w:val="nil"/>
            </w:tcBorders>
          </w:tcPr>
          <w:p w14:paraId="3C8AF9AD" w14:textId="77777777" w:rsidR="00DC23ED" w:rsidRPr="004A41E7" w:rsidRDefault="00DC23ED" w:rsidP="00DC23ED">
            <w:pPr>
              <w:pStyle w:val="TableText"/>
              <w:rPr>
                <w:sz w:val="16"/>
                <w:szCs w:val="16"/>
                <w:lang w:eastAsia="en-AU"/>
              </w:rPr>
            </w:pPr>
            <w:r w:rsidRPr="004A41E7">
              <w:rPr>
                <w:sz w:val="16"/>
                <w:szCs w:val="16"/>
                <w:lang w:eastAsia="en-AU"/>
              </w:rPr>
              <w:t>13.8278</w:t>
            </w:r>
          </w:p>
        </w:tc>
        <w:tc>
          <w:tcPr>
            <w:tcW w:w="812" w:type="dxa"/>
            <w:tcBorders>
              <w:top w:val="nil"/>
              <w:left w:val="nil"/>
              <w:bottom w:val="nil"/>
              <w:right w:val="nil"/>
            </w:tcBorders>
          </w:tcPr>
          <w:p w14:paraId="3A993E29" w14:textId="77777777" w:rsidR="00DC23ED" w:rsidRPr="004A41E7" w:rsidRDefault="00DC23ED" w:rsidP="00DC23ED">
            <w:pPr>
              <w:pStyle w:val="TableText"/>
              <w:rPr>
                <w:sz w:val="16"/>
                <w:szCs w:val="16"/>
                <w:lang w:eastAsia="en-AU"/>
              </w:rPr>
            </w:pPr>
            <w:r w:rsidRPr="004A41E7">
              <w:rPr>
                <w:sz w:val="16"/>
                <w:szCs w:val="16"/>
                <w:lang w:eastAsia="en-AU"/>
              </w:rPr>
              <w:t>14.4770</w:t>
            </w:r>
          </w:p>
        </w:tc>
        <w:tc>
          <w:tcPr>
            <w:tcW w:w="952" w:type="dxa"/>
            <w:tcBorders>
              <w:top w:val="nil"/>
              <w:left w:val="nil"/>
              <w:bottom w:val="nil"/>
              <w:right w:val="nil"/>
            </w:tcBorders>
          </w:tcPr>
          <w:p w14:paraId="23F27C58" w14:textId="77777777" w:rsidR="00DC23ED" w:rsidRPr="004A41E7" w:rsidRDefault="00DC23ED" w:rsidP="00DC23ED">
            <w:pPr>
              <w:pStyle w:val="TableText"/>
              <w:rPr>
                <w:sz w:val="16"/>
                <w:szCs w:val="16"/>
                <w:lang w:eastAsia="en-AU"/>
              </w:rPr>
            </w:pPr>
            <w:r w:rsidRPr="004A41E7">
              <w:rPr>
                <w:sz w:val="16"/>
                <w:szCs w:val="16"/>
                <w:lang w:eastAsia="en-AU"/>
              </w:rPr>
              <w:t>14.4598</w:t>
            </w:r>
          </w:p>
        </w:tc>
        <w:tc>
          <w:tcPr>
            <w:tcW w:w="882" w:type="dxa"/>
            <w:tcBorders>
              <w:top w:val="nil"/>
              <w:left w:val="nil"/>
              <w:bottom w:val="nil"/>
              <w:right w:val="nil"/>
            </w:tcBorders>
          </w:tcPr>
          <w:p w14:paraId="28990074" w14:textId="77777777" w:rsidR="00DC23ED" w:rsidRPr="004A41E7" w:rsidRDefault="00DC23ED" w:rsidP="00DC23ED">
            <w:pPr>
              <w:pStyle w:val="TableText"/>
              <w:rPr>
                <w:sz w:val="16"/>
                <w:szCs w:val="16"/>
                <w:lang w:eastAsia="en-AU"/>
              </w:rPr>
            </w:pPr>
            <w:r w:rsidRPr="004A41E7">
              <w:rPr>
                <w:sz w:val="16"/>
                <w:szCs w:val="16"/>
                <w:lang w:eastAsia="en-AU"/>
              </w:rPr>
              <w:t>14.4405</w:t>
            </w:r>
          </w:p>
        </w:tc>
        <w:tc>
          <w:tcPr>
            <w:tcW w:w="854" w:type="dxa"/>
            <w:tcBorders>
              <w:top w:val="nil"/>
              <w:left w:val="nil"/>
              <w:bottom w:val="nil"/>
              <w:right w:val="nil"/>
            </w:tcBorders>
          </w:tcPr>
          <w:p w14:paraId="10B33CBB" w14:textId="77777777" w:rsidR="00DC23ED" w:rsidRPr="004A41E7" w:rsidRDefault="00DC23ED" w:rsidP="00DC23ED">
            <w:pPr>
              <w:pStyle w:val="TableText"/>
              <w:rPr>
                <w:sz w:val="16"/>
                <w:szCs w:val="16"/>
                <w:lang w:eastAsia="en-AU"/>
              </w:rPr>
            </w:pPr>
            <w:r w:rsidRPr="004A41E7">
              <w:rPr>
                <w:sz w:val="16"/>
                <w:szCs w:val="16"/>
                <w:lang w:eastAsia="en-AU"/>
              </w:rPr>
              <w:t>16.2691</w:t>
            </w:r>
          </w:p>
        </w:tc>
        <w:tc>
          <w:tcPr>
            <w:tcW w:w="910" w:type="dxa"/>
            <w:tcBorders>
              <w:top w:val="nil"/>
              <w:left w:val="nil"/>
              <w:bottom w:val="nil"/>
              <w:right w:val="nil"/>
            </w:tcBorders>
          </w:tcPr>
          <w:p w14:paraId="472D9C90" w14:textId="77777777" w:rsidR="00DC23ED" w:rsidRPr="004A41E7" w:rsidRDefault="00DC23ED" w:rsidP="00DC23ED">
            <w:pPr>
              <w:pStyle w:val="TableText"/>
              <w:rPr>
                <w:sz w:val="16"/>
                <w:szCs w:val="16"/>
                <w:lang w:eastAsia="en-AU"/>
              </w:rPr>
            </w:pPr>
            <w:r w:rsidRPr="004A41E7">
              <w:rPr>
                <w:sz w:val="16"/>
                <w:szCs w:val="16"/>
                <w:lang w:eastAsia="en-AU"/>
              </w:rPr>
              <w:t>16.2531</w:t>
            </w:r>
          </w:p>
        </w:tc>
        <w:tc>
          <w:tcPr>
            <w:tcW w:w="853" w:type="dxa"/>
            <w:tcBorders>
              <w:top w:val="nil"/>
              <w:left w:val="nil"/>
              <w:bottom w:val="nil"/>
              <w:right w:val="nil"/>
            </w:tcBorders>
          </w:tcPr>
          <w:p w14:paraId="3BDC16DB" w14:textId="77777777" w:rsidR="00DC23ED" w:rsidRPr="004A41E7" w:rsidRDefault="00DC23ED" w:rsidP="00DC23ED">
            <w:pPr>
              <w:pStyle w:val="TableText"/>
              <w:rPr>
                <w:sz w:val="16"/>
                <w:szCs w:val="16"/>
                <w:lang w:eastAsia="en-AU"/>
              </w:rPr>
            </w:pPr>
            <w:r w:rsidRPr="004A41E7">
              <w:rPr>
                <w:sz w:val="16"/>
                <w:szCs w:val="16"/>
                <w:lang w:eastAsia="en-AU"/>
              </w:rPr>
              <w:t>16.2351</w:t>
            </w:r>
          </w:p>
        </w:tc>
        <w:tc>
          <w:tcPr>
            <w:tcW w:w="882" w:type="dxa"/>
            <w:tcBorders>
              <w:top w:val="nil"/>
              <w:left w:val="nil"/>
              <w:bottom w:val="nil"/>
              <w:right w:val="nil"/>
            </w:tcBorders>
          </w:tcPr>
          <w:p w14:paraId="0565A189" w14:textId="77777777" w:rsidR="00DC23ED" w:rsidRPr="004A41E7" w:rsidRDefault="00DC23ED" w:rsidP="00DC23ED">
            <w:pPr>
              <w:pStyle w:val="TableText"/>
              <w:rPr>
                <w:sz w:val="16"/>
                <w:szCs w:val="16"/>
                <w:lang w:eastAsia="en-AU"/>
              </w:rPr>
            </w:pPr>
            <w:r w:rsidRPr="004A41E7">
              <w:rPr>
                <w:sz w:val="16"/>
                <w:szCs w:val="16"/>
                <w:lang w:eastAsia="en-AU"/>
              </w:rPr>
              <w:t>16.4576</w:t>
            </w:r>
          </w:p>
        </w:tc>
        <w:tc>
          <w:tcPr>
            <w:tcW w:w="896" w:type="dxa"/>
            <w:tcBorders>
              <w:top w:val="nil"/>
              <w:left w:val="nil"/>
              <w:bottom w:val="nil"/>
              <w:right w:val="nil"/>
            </w:tcBorders>
          </w:tcPr>
          <w:p w14:paraId="26F2AD4F" w14:textId="77777777" w:rsidR="00DC23ED" w:rsidRPr="004A41E7" w:rsidRDefault="00DC23ED" w:rsidP="00DC23ED">
            <w:pPr>
              <w:pStyle w:val="TableText"/>
              <w:rPr>
                <w:sz w:val="16"/>
                <w:szCs w:val="16"/>
                <w:lang w:eastAsia="en-AU"/>
              </w:rPr>
            </w:pPr>
            <w:r w:rsidRPr="004A41E7">
              <w:rPr>
                <w:sz w:val="16"/>
                <w:szCs w:val="16"/>
                <w:lang w:eastAsia="en-AU"/>
              </w:rPr>
              <w:t>16.4576</w:t>
            </w:r>
          </w:p>
        </w:tc>
        <w:tc>
          <w:tcPr>
            <w:tcW w:w="882" w:type="dxa"/>
            <w:tcBorders>
              <w:top w:val="nil"/>
              <w:left w:val="nil"/>
              <w:bottom w:val="nil"/>
              <w:right w:val="nil"/>
            </w:tcBorders>
          </w:tcPr>
          <w:p w14:paraId="46EF6D71" w14:textId="77777777" w:rsidR="00DC23ED" w:rsidRPr="004A41E7" w:rsidRDefault="00DC23ED" w:rsidP="00DC23ED">
            <w:pPr>
              <w:pStyle w:val="TableText"/>
              <w:rPr>
                <w:sz w:val="16"/>
                <w:szCs w:val="16"/>
                <w:lang w:eastAsia="en-AU"/>
              </w:rPr>
            </w:pPr>
            <w:r w:rsidRPr="004A41E7">
              <w:rPr>
                <w:sz w:val="16"/>
                <w:szCs w:val="16"/>
                <w:lang w:eastAsia="en-AU"/>
              </w:rPr>
              <w:t>16.4576</w:t>
            </w:r>
          </w:p>
        </w:tc>
        <w:tc>
          <w:tcPr>
            <w:tcW w:w="882" w:type="dxa"/>
            <w:tcBorders>
              <w:top w:val="nil"/>
              <w:left w:val="nil"/>
              <w:bottom w:val="nil"/>
              <w:right w:val="nil"/>
            </w:tcBorders>
          </w:tcPr>
          <w:p w14:paraId="6A46554D" w14:textId="77777777" w:rsidR="00DC23ED" w:rsidRPr="004A41E7" w:rsidRDefault="00DC23ED" w:rsidP="00DC23ED">
            <w:pPr>
              <w:pStyle w:val="TableText"/>
              <w:rPr>
                <w:sz w:val="16"/>
                <w:szCs w:val="16"/>
                <w:lang w:eastAsia="en-AU"/>
              </w:rPr>
            </w:pPr>
            <w:r w:rsidRPr="004A41E7">
              <w:rPr>
                <w:sz w:val="16"/>
                <w:szCs w:val="16"/>
                <w:lang w:eastAsia="en-AU"/>
              </w:rPr>
              <w:t>16.8413</w:t>
            </w:r>
          </w:p>
        </w:tc>
      </w:tr>
      <w:tr w:rsidR="00DC23ED" w:rsidRPr="004A41E7" w14:paraId="625E32C1" w14:textId="77777777">
        <w:trPr>
          <w:trHeight w:val="219"/>
        </w:trPr>
        <w:tc>
          <w:tcPr>
            <w:tcW w:w="1106" w:type="dxa"/>
            <w:tcBorders>
              <w:top w:val="nil"/>
              <w:left w:val="nil"/>
              <w:bottom w:val="nil"/>
              <w:right w:val="nil"/>
            </w:tcBorders>
          </w:tcPr>
          <w:p w14:paraId="5C433F42"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40" w:type="dxa"/>
            <w:tcBorders>
              <w:top w:val="nil"/>
              <w:left w:val="nil"/>
              <w:bottom w:val="nil"/>
              <w:right w:val="nil"/>
            </w:tcBorders>
          </w:tcPr>
          <w:p w14:paraId="1ADEA2FE" w14:textId="77777777" w:rsidR="00DC23ED" w:rsidRPr="004A41E7" w:rsidRDefault="00DC23ED" w:rsidP="00DC23ED">
            <w:pPr>
              <w:pStyle w:val="TableText"/>
              <w:rPr>
                <w:sz w:val="16"/>
                <w:szCs w:val="16"/>
                <w:lang w:eastAsia="en-AU"/>
              </w:rPr>
            </w:pPr>
            <w:r w:rsidRPr="004A41E7">
              <w:rPr>
                <w:sz w:val="16"/>
                <w:szCs w:val="16"/>
                <w:lang w:eastAsia="en-AU"/>
              </w:rPr>
              <w:t>9.5124</w:t>
            </w:r>
          </w:p>
        </w:tc>
        <w:tc>
          <w:tcPr>
            <w:tcW w:w="854" w:type="dxa"/>
            <w:tcBorders>
              <w:top w:val="nil"/>
              <w:left w:val="nil"/>
              <w:bottom w:val="nil"/>
              <w:right w:val="nil"/>
            </w:tcBorders>
          </w:tcPr>
          <w:p w14:paraId="6A1F9FD8" w14:textId="77777777" w:rsidR="00DC23ED" w:rsidRPr="004A41E7" w:rsidRDefault="00DC23ED" w:rsidP="00DC23ED">
            <w:pPr>
              <w:pStyle w:val="TableText"/>
              <w:rPr>
                <w:sz w:val="16"/>
                <w:szCs w:val="16"/>
                <w:lang w:eastAsia="en-AU"/>
              </w:rPr>
            </w:pPr>
            <w:r w:rsidRPr="004A41E7">
              <w:rPr>
                <w:sz w:val="16"/>
                <w:szCs w:val="16"/>
                <w:lang w:eastAsia="en-AU"/>
              </w:rPr>
              <w:t>9.4993</w:t>
            </w:r>
          </w:p>
        </w:tc>
        <w:tc>
          <w:tcPr>
            <w:tcW w:w="924" w:type="dxa"/>
            <w:tcBorders>
              <w:top w:val="nil"/>
              <w:left w:val="nil"/>
              <w:bottom w:val="nil"/>
              <w:right w:val="nil"/>
            </w:tcBorders>
          </w:tcPr>
          <w:p w14:paraId="5A441CCD" w14:textId="77777777" w:rsidR="00DC23ED" w:rsidRPr="004A41E7" w:rsidRDefault="00DC23ED" w:rsidP="00DC23ED">
            <w:pPr>
              <w:pStyle w:val="TableText"/>
              <w:rPr>
                <w:sz w:val="16"/>
                <w:szCs w:val="16"/>
                <w:lang w:eastAsia="en-AU"/>
              </w:rPr>
            </w:pPr>
            <w:r w:rsidRPr="004A41E7">
              <w:rPr>
                <w:sz w:val="16"/>
                <w:szCs w:val="16"/>
                <w:lang w:eastAsia="en-AU"/>
              </w:rPr>
              <w:t>12.3728</w:t>
            </w:r>
          </w:p>
        </w:tc>
        <w:tc>
          <w:tcPr>
            <w:tcW w:w="812" w:type="dxa"/>
            <w:tcBorders>
              <w:top w:val="nil"/>
              <w:left w:val="nil"/>
              <w:bottom w:val="nil"/>
              <w:right w:val="nil"/>
            </w:tcBorders>
          </w:tcPr>
          <w:p w14:paraId="0211BD91" w14:textId="77777777" w:rsidR="00DC23ED" w:rsidRPr="004A41E7" w:rsidRDefault="00DC23ED" w:rsidP="00DC23ED">
            <w:pPr>
              <w:pStyle w:val="TableText"/>
              <w:rPr>
                <w:sz w:val="16"/>
                <w:szCs w:val="16"/>
                <w:lang w:eastAsia="en-AU"/>
              </w:rPr>
            </w:pPr>
            <w:r w:rsidRPr="004A41E7">
              <w:rPr>
                <w:sz w:val="16"/>
                <w:szCs w:val="16"/>
                <w:lang w:eastAsia="en-AU"/>
              </w:rPr>
              <w:t>13.2686</w:t>
            </w:r>
          </w:p>
        </w:tc>
        <w:tc>
          <w:tcPr>
            <w:tcW w:w="910" w:type="dxa"/>
            <w:tcBorders>
              <w:top w:val="nil"/>
              <w:left w:val="nil"/>
              <w:bottom w:val="nil"/>
              <w:right w:val="nil"/>
            </w:tcBorders>
          </w:tcPr>
          <w:p w14:paraId="7DA21606" w14:textId="77777777" w:rsidR="00DC23ED" w:rsidRPr="004A41E7" w:rsidRDefault="00DC23ED" w:rsidP="00DC23ED">
            <w:pPr>
              <w:pStyle w:val="TableText"/>
              <w:rPr>
                <w:sz w:val="16"/>
                <w:szCs w:val="16"/>
                <w:lang w:eastAsia="en-AU"/>
              </w:rPr>
            </w:pPr>
            <w:r w:rsidRPr="004A41E7">
              <w:rPr>
                <w:sz w:val="16"/>
                <w:szCs w:val="16"/>
                <w:lang w:eastAsia="en-AU"/>
              </w:rPr>
              <w:t>13.2531</w:t>
            </w:r>
          </w:p>
        </w:tc>
        <w:tc>
          <w:tcPr>
            <w:tcW w:w="867" w:type="dxa"/>
            <w:tcBorders>
              <w:top w:val="nil"/>
              <w:left w:val="nil"/>
              <w:bottom w:val="nil"/>
              <w:right w:val="nil"/>
            </w:tcBorders>
          </w:tcPr>
          <w:p w14:paraId="4E33E6C8" w14:textId="77777777" w:rsidR="00DC23ED" w:rsidRPr="004A41E7" w:rsidRDefault="00DC23ED" w:rsidP="00DC23ED">
            <w:pPr>
              <w:pStyle w:val="TableText"/>
              <w:rPr>
                <w:sz w:val="16"/>
                <w:szCs w:val="16"/>
                <w:lang w:eastAsia="en-AU"/>
              </w:rPr>
            </w:pPr>
            <w:r w:rsidRPr="004A41E7">
              <w:rPr>
                <w:sz w:val="16"/>
                <w:szCs w:val="16"/>
                <w:lang w:eastAsia="en-AU"/>
              </w:rPr>
              <w:t>13.2349</w:t>
            </w:r>
          </w:p>
        </w:tc>
        <w:tc>
          <w:tcPr>
            <w:tcW w:w="812" w:type="dxa"/>
            <w:tcBorders>
              <w:top w:val="nil"/>
              <w:left w:val="nil"/>
              <w:bottom w:val="nil"/>
              <w:right w:val="nil"/>
            </w:tcBorders>
          </w:tcPr>
          <w:p w14:paraId="38296824" w14:textId="77777777" w:rsidR="00DC23ED" w:rsidRPr="004A41E7" w:rsidRDefault="00DC23ED" w:rsidP="00DC23ED">
            <w:pPr>
              <w:pStyle w:val="TableText"/>
              <w:rPr>
                <w:sz w:val="16"/>
                <w:szCs w:val="16"/>
                <w:lang w:eastAsia="en-AU"/>
              </w:rPr>
            </w:pPr>
            <w:r w:rsidRPr="004A41E7">
              <w:rPr>
                <w:sz w:val="16"/>
                <w:szCs w:val="16"/>
                <w:lang w:eastAsia="en-AU"/>
              </w:rPr>
              <w:t>13.8819</w:t>
            </w:r>
          </w:p>
        </w:tc>
        <w:tc>
          <w:tcPr>
            <w:tcW w:w="952" w:type="dxa"/>
            <w:tcBorders>
              <w:top w:val="nil"/>
              <w:left w:val="nil"/>
              <w:bottom w:val="nil"/>
              <w:right w:val="nil"/>
            </w:tcBorders>
          </w:tcPr>
          <w:p w14:paraId="278CEC9E" w14:textId="77777777" w:rsidR="00DC23ED" w:rsidRPr="004A41E7" w:rsidRDefault="00DC23ED" w:rsidP="00DC23ED">
            <w:pPr>
              <w:pStyle w:val="TableText"/>
              <w:rPr>
                <w:sz w:val="16"/>
                <w:szCs w:val="16"/>
                <w:lang w:eastAsia="en-AU"/>
              </w:rPr>
            </w:pPr>
            <w:r w:rsidRPr="004A41E7">
              <w:rPr>
                <w:sz w:val="16"/>
                <w:szCs w:val="16"/>
                <w:lang w:eastAsia="en-AU"/>
              </w:rPr>
              <w:t>13.8639</w:t>
            </w:r>
          </w:p>
        </w:tc>
        <w:tc>
          <w:tcPr>
            <w:tcW w:w="882" w:type="dxa"/>
            <w:tcBorders>
              <w:top w:val="nil"/>
              <w:left w:val="nil"/>
              <w:bottom w:val="nil"/>
              <w:right w:val="nil"/>
            </w:tcBorders>
          </w:tcPr>
          <w:p w14:paraId="645E446F" w14:textId="77777777" w:rsidR="00DC23ED" w:rsidRPr="004A41E7" w:rsidRDefault="00DC23ED" w:rsidP="00DC23ED">
            <w:pPr>
              <w:pStyle w:val="TableText"/>
              <w:rPr>
                <w:sz w:val="16"/>
                <w:szCs w:val="16"/>
                <w:lang w:eastAsia="en-AU"/>
              </w:rPr>
            </w:pPr>
            <w:r w:rsidRPr="004A41E7">
              <w:rPr>
                <w:sz w:val="16"/>
                <w:szCs w:val="16"/>
                <w:lang w:eastAsia="en-AU"/>
              </w:rPr>
              <w:t>13.8433</w:t>
            </w:r>
          </w:p>
        </w:tc>
        <w:tc>
          <w:tcPr>
            <w:tcW w:w="854" w:type="dxa"/>
            <w:tcBorders>
              <w:top w:val="nil"/>
              <w:left w:val="nil"/>
              <w:bottom w:val="nil"/>
              <w:right w:val="nil"/>
            </w:tcBorders>
          </w:tcPr>
          <w:p w14:paraId="0F744AC4" w14:textId="77777777" w:rsidR="00DC23ED" w:rsidRPr="004A41E7" w:rsidRDefault="00DC23ED" w:rsidP="00DC23ED">
            <w:pPr>
              <w:pStyle w:val="TableText"/>
              <w:rPr>
                <w:sz w:val="16"/>
                <w:szCs w:val="16"/>
                <w:lang w:eastAsia="en-AU"/>
              </w:rPr>
            </w:pPr>
            <w:r w:rsidRPr="004A41E7">
              <w:rPr>
                <w:sz w:val="16"/>
                <w:szCs w:val="16"/>
                <w:lang w:eastAsia="en-AU"/>
              </w:rPr>
              <w:t>15.8288</w:t>
            </w:r>
          </w:p>
        </w:tc>
        <w:tc>
          <w:tcPr>
            <w:tcW w:w="910" w:type="dxa"/>
            <w:tcBorders>
              <w:top w:val="nil"/>
              <w:left w:val="nil"/>
              <w:bottom w:val="nil"/>
              <w:right w:val="nil"/>
            </w:tcBorders>
          </w:tcPr>
          <w:p w14:paraId="7B64FF04" w14:textId="77777777" w:rsidR="00DC23ED" w:rsidRPr="004A41E7" w:rsidRDefault="00DC23ED" w:rsidP="00DC23ED">
            <w:pPr>
              <w:pStyle w:val="TableText"/>
              <w:rPr>
                <w:sz w:val="16"/>
                <w:szCs w:val="16"/>
                <w:lang w:eastAsia="en-AU"/>
              </w:rPr>
            </w:pPr>
            <w:r w:rsidRPr="004A41E7">
              <w:rPr>
                <w:sz w:val="16"/>
                <w:szCs w:val="16"/>
                <w:lang w:eastAsia="en-AU"/>
              </w:rPr>
              <w:t>15.8128</w:t>
            </w:r>
          </w:p>
        </w:tc>
        <w:tc>
          <w:tcPr>
            <w:tcW w:w="853" w:type="dxa"/>
            <w:tcBorders>
              <w:top w:val="nil"/>
              <w:left w:val="nil"/>
              <w:bottom w:val="nil"/>
              <w:right w:val="nil"/>
            </w:tcBorders>
          </w:tcPr>
          <w:p w14:paraId="6C983709" w14:textId="77777777" w:rsidR="00DC23ED" w:rsidRPr="004A41E7" w:rsidRDefault="00DC23ED" w:rsidP="00DC23ED">
            <w:pPr>
              <w:pStyle w:val="TableText"/>
              <w:rPr>
                <w:sz w:val="16"/>
                <w:szCs w:val="16"/>
                <w:lang w:eastAsia="en-AU"/>
              </w:rPr>
            </w:pPr>
            <w:r w:rsidRPr="004A41E7">
              <w:rPr>
                <w:sz w:val="16"/>
                <w:szCs w:val="16"/>
                <w:lang w:eastAsia="en-AU"/>
              </w:rPr>
              <w:t>15.7946</w:t>
            </w:r>
          </w:p>
        </w:tc>
        <w:tc>
          <w:tcPr>
            <w:tcW w:w="882" w:type="dxa"/>
            <w:tcBorders>
              <w:top w:val="nil"/>
              <w:left w:val="nil"/>
              <w:bottom w:val="nil"/>
              <w:right w:val="nil"/>
            </w:tcBorders>
          </w:tcPr>
          <w:p w14:paraId="26843468" w14:textId="77777777" w:rsidR="00DC23ED" w:rsidRPr="004A41E7" w:rsidRDefault="00DC23ED" w:rsidP="00DC23ED">
            <w:pPr>
              <w:pStyle w:val="TableText"/>
              <w:rPr>
                <w:sz w:val="16"/>
                <w:szCs w:val="16"/>
                <w:lang w:eastAsia="en-AU"/>
              </w:rPr>
            </w:pPr>
            <w:r w:rsidRPr="004A41E7">
              <w:rPr>
                <w:sz w:val="16"/>
                <w:szCs w:val="16"/>
                <w:lang w:eastAsia="en-AU"/>
              </w:rPr>
              <w:t>16.0173</w:t>
            </w:r>
          </w:p>
        </w:tc>
        <w:tc>
          <w:tcPr>
            <w:tcW w:w="896" w:type="dxa"/>
            <w:tcBorders>
              <w:top w:val="nil"/>
              <w:left w:val="nil"/>
              <w:bottom w:val="nil"/>
              <w:right w:val="nil"/>
            </w:tcBorders>
          </w:tcPr>
          <w:p w14:paraId="38DB2F0E" w14:textId="77777777" w:rsidR="00DC23ED" w:rsidRPr="004A41E7" w:rsidRDefault="00DC23ED" w:rsidP="00DC23ED">
            <w:pPr>
              <w:pStyle w:val="TableText"/>
              <w:rPr>
                <w:sz w:val="16"/>
                <w:szCs w:val="16"/>
                <w:lang w:eastAsia="en-AU"/>
              </w:rPr>
            </w:pPr>
            <w:r w:rsidRPr="004A41E7">
              <w:rPr>
                <w:sz w:val="16"/>
                <w:szCs w:val="16"/>
                <w:lang w:eastAsia="en-AU"/>
              </w:rPr>
              <w:t>16.0173</w:t>
            </w:r>
          </w:p>
        </w:tc>
        <w:tc>
          <w:tcPr>
            <w:tcW w:w="882" w:type="dxa"/>
            <w:tcBorders>
              <w:top w:val="nil"/>
              <w:left w:val="nil"/>
              <w:bottom w:val="nil"/>
              <w:right w:val="nil"/>
            </w:tcBorders>
          </w:tcPr>
          <w:p w14:paraId="4BA90B8B" w14:textId="77777777" w:rsidR="00DC23ED" w:rsidRPr="004A41E7" w:rsidRDefault="00DC23ED" w:rsidP="00DC23ED">
            <w:pPr>
              <w:pStyle w:val="TableText"/>
              <w:rPr>
                <w:sz w:val="16"/>
                <w:szCs w:val="16"/>
                <w:lang w:eastAsia="en-AU"/>
              </w:rPr>
            </w:pPr>
            <w:r w:rsidRPr="004A41E7">
              <w:rPr>
                <w:sz w:val="16"/>
                <w:szCs w:val="16"/>
                <w:lang w:eastAsia="en-AU"/>
              </w:rPr>
              <w:t>16.0173</w:t>
            </w:r>
          </w:p>
        </w:tc>
        <w:tc>
          <w:tcPr>
            <w:tcW w:w="882" w:type="dxa"/>
            <w:tcBorders>
              <w:top w:val="nil"/>
              <w:left w:val="nil"/>
              <w:bottom w:val="nil"/>
              <w:right w:val="nil"/>
            </w:tcBorders>
          </w:tcPr>
          <w:p w14:paraId="2F2CBD12" w14:textId="77777777" w:rsidR="00DC23ED" w:rsidRPr="004A41E7" w:rsidRDefault="00DC23ED" w:rsidP="00DC23ED">
            <w:pPr>
              <w:pStyle w:val="TableText"/>
              <w:rPr>
                <w:sz w:val="16"/>
                <w:szCs w:val="16"/>
                <w:lang w:eastAsia="en-AU"/>
              </w:rPr>
            </w:pPr>
            <w:r w:rsidRPr="004A41E7">
              <w:rPr>
                <w:sz w:val="16"/>
                <w:szCs w:val="16"/>
                <w:lang w:eastAsia="en-AU"/>
              </w:rPr>
              <w:t>16.4410</w:t>
            </w:r>
          </w:p>
        </w:tc>
      </w:tr>
      <w:tr w:rsidR="00DC23ED" w:rsidRPr="004A41E7" w14:paraId="7A1EBEAE" w14:textId="77777777">
        <w:trPr>
          <w:trHeight w:val="219"/>
        </w:trPr>
        <w:tc>
          <w:tcPr>
            <w:tcW w:w="1106" w:type="dxa"/>
            <w:tcBorders>
              <w:top w:val="nil"/>
              <w:left w:val="nil"/>
              <w:bottom w:val="nil"/>
              <w:right w:val="nil"/>
            </w:tcBorders>
          </w:tcPr>
          <w:p w14:paraId="52CE0070"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40" w:type="dxa"/>
            <w:tcBorders>
              <w:top w:val="nil"/>
              <w:left w:val="nil"/>
              <w:bottom w:val="nil"/>
              <w:right w:val="nil"/>
            </w:tcBorders>
          </w:tcPr>
          <w:p w14:paraId="43F398DC" w14:textId="77777777" w:rsidR="00DC23ED" w:rsidRPr="004A41E7" w:rsidRDefault="00DC23ED" w:rsidP="00DC23ED">
            <w:pPr>
              <w:pStyle w:val="TableText"/>
              <w:rPr>
                <w:sz w:val="16"/>
                <w:szCs w:val="16"/>
                <w:lang w:eastAsia="en-AU"/>
              </w:rPr>
            </w:pPr>
            <w:r w:rsidRPr="004A41E7">
              <w:rPr>
                <w:sz w:val="16"/>
                <w:szCs w:val="16"/>
                <w:lang w:eastAsia="en-AU"/>
              </w:rPr>
              <w:t>9.0071</w:t>
            </w:r>
          </w:p>
        </w:tc>
        <w:tc>
          <w:tcPr>
            <w:tcW w:w="854" w:type="dxa"/>
            <w:tcBorders>
              <w:top w:val="nil"/>
              <w:left w:val="nil"/>
              <w:bottom w:val="nil"/>
              <w:right w:val="nil"/>
            </w:tcBorders>
          </w:tcPr>
          <w:p w14:paraId="733C1765" w14:textId="77777777" w:rsidR="00DC23ED" w:rsidRPr="004A41E7" w:rsidRDefault="00DC23ED" w:rsidP="00DC23ED">
            <w:pPr>
              <w:pStyle w:val="TableText"/>
              <w:rPr>
                <w:sz w:val="16"/>
                <w:szCs w:val="16"/>
                <w:lang w:eastAsia="en-AU"/>
              </w:rPr>
            </w:pPr>
            <w:r w:rsidRPr="004A41E7">
              <w:rPr>
                <w:sz w:val="16"/>
                <w:szCs w:val="16"/>
                <w:lang w:eastAsia="en-AU"/>
              </w:rPr>
              <w:t>8.9946</w:t>
            </w:r>
          </w:p>
        </w:tc>
        <w:tc>
          <w:tcPr>
            <w:tcW w:w="924" w:type="dxa"/>
            <w:tcBorders>
              <w:top w:val="nil"/>
              <w:left w:val="nil"/>
              <w:bottom w:val="nil"/>
              <w:right w:val="nil"/>
            </w:tcBorders>
          </w:tcPr>
          <w:p w14:paraId="635A77F9" w14:textId="77777777" w:rsidR="00DC23ED" w:rsidRPr="004A41E7" w:rsidRDefault="00DC23ED" w:rsidP="00DC23ED">
            <w:pPr>
              <w:pStyle w:val="TableText"/>
              <w:rPr>
                <w:sz w:val="16"/>
                <w:szCs w:val="16"/>
                <w:lang w:eastAsia="en-AU"/>
              </w:rPr>
            </w:pPr>
            <w:r w:rsidRPr="004A41E7">
              <w:rPr>
                <w:sz w:val="16"/>
                <w:szCs w:val="16"/>
                <w:lang w:eastAsia="en-AU"/>
              </w:rPr>
              <w:t>11.7726</w:t>
            </w:r>
          </w:p>
        </w:tc>
        <w:tc>
          <w:tcPr>
            <w:tcW w:w="812" w:type="dxa"/>
            <w:tcBorders>
              <w:top w:val="nil"/>
              <w:left w:val="nil"/>
              <w:bottom w:val="nil"/>
              <w:right w:val="nil"/>
            </w:tcBorders>
          </w:tcPr>
          <w:p w14:paraId="20B97615" w14:textId="77777777" w:rsidR="00DC23ED" w:rsidRPr="004A41E7" w:rsidRDefault="00DC23ED" w:rsidP="00DC23ED">
            <w:pPr>
              <w:pStyle w:val="TableText"/>
              <w:rPr>
                <w:sz w:val="16"/>
                <w:szCs w:val="16"/>
                <w:lang w:eastAsia="en-AU"/>
              </w:rPr>
            </w:pPr>
            <w:r w:rsidRPr="004A41E7">
              <w:rPr>
                <w:sz w:val="16"/>
                <w:szCs w:val="16"/>
                <w:lang w:eastAsia="en-AU"/>
              </w:rPr>
              <w:t>12.6651</w:t>
            </w:r>
          </w:p>
        </w:tc>
        <w:tc>
          <w:tcPr>
            <w:tcW w:w="910" w:type="dxa"/>
            <w:tcBorders>
              <w:top w:val="nil"/>
              <w:left w:val="nil"/>
              <w:bottom w:val="nil"/>
              <w:right w:val="nil"/>
            </w:tcBorders>
          </w:tcPr>
          <w:p w14:paraId="05F3C951" w14:textId="77777777" w:rsidR="00DC23ED" w:rsidRPr="004A41E7" w:rsidRDefault="00DC23ED" w:rsidP="00DC23ED">
            <w:pPr>
              <w:pStyle w:val="TableText"/>
              <w:rPr>
                <w:sz w:val="16"/>
                <w:szCs w:val="16"/>
                <w:lang w:eastAsia="en-AU"/>
              </w:rPr>
            </w:pPr>
            <w:r w:rsidRPr="004A41E7">
              <w:rPr>
                <w:sz w:val="16"/>
                <w:szCs w:val="16"/>
                <w:lang w:eastAsia="en-AU"/>
              </w:rPr>
              <w:t>12.6493</w:t>
            </w:r>
          </w:p>
        </w:tc>
        <w:tc>
          <w:tcPr>
            <w:tcW w:w="867" w:type="dxa"/>
            <w:tcBorders>
              <w:top w:val="nil"/>
              <w:left w:val="nil"/>
              <w:bottom w:val="nil"/>
              <w:right w:val="nil"/>
            </w:tcBorders>
          </w:tcPr>
          <w:p w14:paraId="747ED90D" w14:textId="77777777" w:rsidR="00DC23ED" w:rsidRPr="004A41E7" w:rsidRDefault="00DC23ED" w:rsidP="00DC23ED">
            <w:pPr>
              <w:pStyle w:val="TableText"/>
              <w:rPr>
                <w:sz w:val="16"/>
                <w:szCs w:val="16"/>
                <w:lang w:eastAsia="en-AU"/>
              </w:rPr>
            </w:pPr>
            <w:r w:rsidRPr="004A41E7">
              <w:rPr>
                <w:sz w:val="16"/>
                <w:szCs w:val="16"/>
                <w:lang w:eastAsia="en-AU"/>
              </w:rPr>
              <w:t>12.6299</w:t>
            </w:r>
          </w:p>
        </w:tc>
        <w:tc>
          <w:tcPr>
            <w:tcW w:w="812" w:type="dxa"/>
            <w:tcBorders>
              <w:top w:val="nil"/>
              <w:left w:val="nil"/>
              <w:bottom w:val="nil"/>
              <w:right w:val="nil"/>
            </w:tcBorders>
          </w:tcPr>
          <w:p w14:paraId="4159C381" w14:textId="77777777" w:rsidR="00DC23ED" w:rsidRPr="004A41E7" w:rsidRDefault="00DC23ED" w:rsidP="00DC23ED">
            <w:pPr>
              <w:pStyle w:val="TableText"/>
              <w:rPr>
                <w:sz w:val="16"/>
                <w:szCs w:val="16"/>
                <w:lang w:eastAsia="en-AU"/>
              </w:rPr>
            </w:pPr>
            <w:r w:rsidRPr="004A41E7">
              <w:rPr>
                <w:sz w:val="16"/>
                <w:szCs w:val="16"/>
                <w:lang w:eastAsia="en-AU"/>
              </w:rPr>
              <w:t>13.2739</w:t>
            </w:r>
          </w:p>
        </w:tc>
        <w:tc>
          <w:tcPr>
            <w:tcW w:w="952" w:type="dxa"/>
            <w:tcBorders>
              <w:top w:val="nil"/>
              <w:left w:val="nil"/>
              <w:bottom w:val="nil"/>
              <w:right w:val="nil"/>
            </w:tcBorders>
          </w:tcPr>
          <w:p w14:paraId="2BAE0867" w14:textId="77777777" w:rsidR="00DC23ED" w:rsidRPr="004A41E7" w:rsidRDefault="00DC23ED" w:rsidP="00DC23ED">
            <w:pPr>
              <w:pStyle w:val="TableText"/>
              <w:rPr>
                <w:sz w:val="16"/>
                <w:szCs w:val="16"/>
                <w:lang w:eastAsia="en-AU"/>
              </w:rPr>
            </w:pPr>
            <w:r w:rsidRPr="004A41E7">
              <w:rPr>
                <w:sz w:val="16"/>
                <w:szCs w:val="16"/>
                <w:lang w:eastAsia="en-AU"/>
              </w:rPr>
              <w:t>13.2539</w:t>
            </w:r>
          </w:p>
        </w:tc>
        <w:tc>
          <w:tcPr>
            <w:tcW w:w="882" w:type="dxa"/>
            <w:tcBorders>
              <w:top w:val="nil"/>
              <w:left w:val="nil"/>
              <w:bottom w:val="nil"/>
              <w:right w:val="nil"/>
            </w:tcBorders>
          </w:tcPr>
          <w:p w14:paraId="4E851768" w14:textId="77777777" w:rsidR="00DC23ED" w:rsidRPr="004A41E7" w:rsidRDefault="00DC23ED" w:rsidP="00DC23ED">
            <w:pPr>
              <w:pStyle w:val="TableText"/>
              <w:rPr>
                <w:sz w:val="16"/>
                <w:szCs w:val="16"/>
                <w:lang w:eastAsia="en-AU"/>
              </w:rPr>
            </w:pPr>
            <w:r w:rsidRPr="004A41E7">
              <w:rPr>
                <w:sz w:val="16"/>
                <w:szCs w:val="16"/>
                <w:lang w:eastAsia="en-AU"/>
              </w:rPr>
              <w:t>13.2322</w:t>
            </w:r>
          </w:p>
        </w:tc>
        <w:tc>
          <w:tcPr>
            <w:tcW w:w="854" w:type="dxa"/>
            <w:tcBorders>
              <w:top w:val="nil"/>
              <w:left w:val="nil"/>
              <w:bottom w:val="nil"/>
              <w:right w:val="nil"/>
            </w:tcBorders>
          </w:tcPr>
          <w:p w14:paraId="62DFCF44" w14:textId="77777777" w:rsidR="00DC23ED" w:rsidRPr="004A41E7" w:rsidRDefault="00DC23ED" w:rsidP="00DC23ED">
            <w:pPr>
              <w:pStyle w:val="TableText"/>
              <w:rPr>
                <w:sz w:val="16"/>
                <w:szCs w:val="16"/>
                <w:lang w:eastAsia="en-AU"/>
              </w:rPr>
            </w:pPr>
            <w:r w:rsidRPr="004A41E7">
              <w:rPr>
                <w:sz w:val="16"/>
                <w:szCs w:val="16"/>
                <w:lang w:eastAsia="en-AU"/>
              </w:rPr>
              <w:t>15.2149</w:t>
            </w:r>
          </w:p>
        </w:tc>
        <w:tc>
          <w:tcPr>
            <w:tcW w:w="910" w:type="dxa"/>
            <w:tcBorders>
              <w:top w:val="nil"/>
              <w:left w:val="nil"/>
              <w:bottom w:val="nil"/>
              <w:right w:val="nil"/>
            </w:tcBorders>
          </w:tcPr>
          <w:p w14:paraId="3F1F3F6A" w14:textId="77777777" w:rsidR="00DC23ED" w:rsidRPr="004A41E7" w:rsidRDefault="00DC23ED" w:rsidP="00DC23ED">
            <w:pPr>
              <w:pStyle w:val="TableText"/>
              <w:rPr>
                <w:sz w:val="16"/>
                <w:szCs w:val="16"/>
                <w:lang w:eastAsia="en-AU"/>
              </w:rPr>
            </w:pPr>
            <w:r w:rsidRPr="004A41E7">
              <w:rPr>
                <w:sz w:val="16"/>
                <w:szCs w:val="16"/>
                <w:lang w:eastAsia="en-AU"/>
              </w:rPr>
              <w:t>15.1980</w:t>
            </w:r>
          </w:p>
        </w:tc>
        <w:tc>
          <w:tcPr>
            <w:tcW w:w="853" w:type="dxa"/>
            <w:tcBorders>
              <w:top w:val="nil"/>
              <w:left w:val="nil"/>
              <w:bottom w:val="nil"/>
              <w:right w:val="nil"/>
            </w:tcBorders>
          </w:tcPr>
          <w:p w14:paraId="2CD0ABF0" w14:textId="77777777" w:rsidR="00DC23ED" w:rsidRPr="004A41E7" w:rsidRDefault="00DC23ED" w:rsidP="00DC23ED">
            <w:pPr>
              <w:pStyle w:val="TableText"/>
              <w:rPr>
                <w:sz w:val="16"/>
                <w:szCs w:val="16"/>
                <w:lang w:eastAsia="en-AU"/>
              </w:rPr>
            </w:pPr>
            <w:r w:rsidRPr="004A41E7">
              <w:rPr>
                <w:sz w:val="16"/>
                <w:szCs w:val="16"/>
                <w:lang w:eastAsia="en-AU"/>
              </w:rPr>
              <w:t>15.1789</w:t>
            </w:r>
          </w:p>
        </w:tc>
        <w:tc>
          <w:tcPr>
            <w:tcW w:w="882" w:type="dxa"/>
            <w:tcBorders>
              <w:top w:val="nil"/>
              <w:left w:val="nil"/>
              <w:bottom w:val="nil"/>
              <w:right w:val="nil"/>
            </w:tcBorders>
          </w:tcPr>
          <w:p w14:paraId="5C60D547" w14:textId="77777777" w:rsidR="00DC23ED" w:rsidRPr="004A41E7" w:rsidRDefault="00DC23ED" w:rsidP="00DC23ED">
            <w:pPr>
              <w:pStyle w:val="TableText"/>
              <w:rPr>
                <w:sz w:val="16"/>
                <w:szCs w:val="16"/>
                <w:lang w:eastAsia="en-AU"/>
              </w:rPr>
            </w:pPr>
            <w:r w:rsidRPr="004A41E7">
              <w:rPr>
                <w:sz w:val="16"/>
                <w:szCs w:val="16"/>
                <w:lang w:eastAsia="en-AU"/>
              </w:rPr>
              <w:t>15.4016</w:t>
            </w:r>
          </w:p>
        </w:tc>
        <w:tc>
          <w:tcPr>
            <w:tcW w:w="896" w:type="dxa"/>
            <w:tcBorders>
              <w:top w:val="nil"/>
              <w:left w:val="nil"/>
              <w:bottom w:val="nil"/>
              <w:right w:val="nil"/>
            </w:tcBorders>
          </w:tcPr>
          <w:p w14:paraId="09E2DC63" w14:textId="77777777" w:rsidR="00DC23ED" w:rsidRPr="004A41E7" w:rsidRDefault="00DC23ED" w:rsidP="00DC23ED">
            <w:pPr>
              <w:pStyle w:val="TableText"/>
              <w:rPr>
                <w:sz w:val="16"/>
                <w:szCs w:val="16"/>
                <w:lang w:eastAsia="en-AU"/>
              </w:rPr>
            </w:pPr>
            <w:r w:rsidRPr="004A41E7">
              <w:rPr>
                <w:sz w:val="16"/>
                <w:szCs w:val="16"/>
                <w:lang w:eastAsia="en-AU"/>
              </w:rPr>
              <w:t>15.4016</w:t>
            </w:r>
          </w:p>
        </w:tc>
        <w:tc>
          <w:tcPr>
            <w:tcW w:w="882" w:type="dxa"/>
            <w:tcBorders>
              <w:top w:val="nil"/>
              <w:left w:val="nil"/>
              <w:bottom w:val="nil"/>
              <w:right w:val="nil"/>
            </w:tcBorders>
          </w:tcPr>
          <w:p w14:paraId="5F2D8267" w14:textId="77777777" w:rsidR="00DC23ED" w:rsidRPr="004A41E7" w:rsidRDefault="00DC23ED" w:rsidP="00DC23ED">
            <w:pPr>
              <w:pStyle w:val="TableText"/>
              <w:rPr>
                <w:sz w:val="16"/>
                <w:szCs w:val="16"/>
                <w:lang w:eastAsia="en-AU"/>
              </w:rPr>
            </w:pPr>
            <w:r w:rsidRPr="004A41E7">
              <w:rPr>
                <w:sz w:val="16"/>
                <w:szCs w:val="16"/>
                <w:lang w:eastAsia="en-AU"/>
              </w:rPr>
              <w:t>15.4016</w:t>
            </w:r>
          </w:p>
        </w:tc>
        <w:tc>
          <w:tcPr>
            <w:tcW w:w="882" w:type="dxa"/>
            <w:tcBorders>
              <w:top w:val="nil"/>
              <w:left w:val="nil"/>
              <w:bottom w:val="nil"/>
              <w:right w:val="nil"/>
            </w:tcBorders>
          </w:tcPr>
          <w:p w14:paraId="6FF08B59" w14:textId="77777777" w:rsidR="00DC23ED" w:rsidRPr="004A41E7" w:rsidRDefault="00DC23ED" w:rsidP="00DC23ED">
            <w:pPr>
              <w:pStyle w:val="TableText"/>
              <w:rPr>
                <w:sz w:val="16"/>
                <w:szCs w:val="16"/>
                <w:lang w:eastAsia="en-AU"/>
              </w:rPr>
            </w:pPr>
            <w:r w:rsidRPr="004A41E7">
              <w:rPr>
                <w:sz w:val="16"/>
                <w:szCs w:val="16"/>
                <w:lang w:eastAsia="en-AU"/>
              </w:rPr>
              <w:t>15.8253</w:t>
            </w:r>
          </w:p>
        </w:tc>
      </w:tr>
      <w:tr w:rsidR="00DC23ED" w:rsidRPr="004A41E7" w14:paraId="18722CF1" w14:textId="77777777">
        <w:trPr>
          <w:trHeight w:val="219"/>
        </w:trPr>
        <w:tc>
          <w:tcPr>
            <w:tcW w:w="1106" w:type="dxa"/>
            <w:tcBorders>
              <w:top w:val="nil"/>
              <w:left w:val="nil"/>
              <w:bottom w:val="nil"/>
              <w:right w:val="nil"/>
            </w:tcBorders>
          </w:tcPr>
          <w:p w14:paraId="0886020A"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40" w:type="dxa"/>
            <w:tcBorders>
              <w:top w:val="nil"/>
              <w:left w:val="nil"/>
              <w:bottom w:val="nil"/>
              <w:right w:val="nil"/>
            </w:tcBorders>
          </w:tcPr>
          <w:p w14:paraId="1808F19B" w14:textId="77777777" w:rsidR="00DC23ED" w:rsidRPr="004A41E7" w:rsidRDefault="00DC23ED" w:rsidP="00DC23ED">
            <w:pPr>
              <w:pStyle w:val="TableText"/>
              <w:rPr>
                <w:sz w:val="16"/>
                <w:szCs w:val="16"/>
                <w:lang w:eastAsia="en-AU"/>
              </w:rPr>
            </w:pPr>
            <w:r w:rsidRPr="004A41E7">
              <w:rPr>
                <w:sz w:val="16"/>
                <w:szCs w:val="16"/>
                <w:lang w:eastAsia="en-AU"/>
              </w:rPr>
              <w:t>9.4103</w:t>
            </w:r>
          </w:p>
        </w:tc>
        <w:tc>
          <w:tcPr>
            <w:tcW w:w="854" w:type="dxa"/>
            <w:tcBorders>
              <w:top w:val="nil"/>
              <w:left w:val="nil"/>
              <w:bottom w:val="nil"/>
              <w:right w:val="nil"/>
            </w:tcBorders>
          </w:tcPr>
          <w:p w14:paraId="2A299516" w14:textId="77777777" w:rsidR="00DC23ED" w:rsidRPr="004A41E7" w:rsidRDefault="00DC23ED" w:rsidP="00DC23ED">
            <w:pPr>
              <w:pStyle w:val="TableText"/>
              <w:rPr>
                <w:sz w:val="16"/>
                <w:szCs w:val="16"/>
                <w:lang w:eastAsia="en-AU"/>
              </w:rPr>
            </w:pPr>
            <w:r w:rsidRPr="004A41E7">
              <w:rPr>
                <w:sz w:val="16"/>
                <w:szCs w:val="16"/>
                <w:lang w:eastAsia="en-AU"/>
              </w:rPr>
              <w:t>9.4103</w:t>
            </w:r>
          </w:p>
        </w:tc>
        <w:tc>
          <w:tcPr>
            <w:tcW w:w="924" w:type="dxa"/>
            <w:tcBorders>
              <w:top w:val="nil"/>
              <w:left w:val="nil"/>
              <w:bottom w:val="nil"/>
              <w:right w:val="nil"/>
            </w:tcBorders>
          </w:tcPr>
          <w:p w14:paraId="1849354D" w14:textId="77777777" w:rsidR="00DC23ED" w:rsidRPr="004A41E7" w:rsidRDefault="00DC23ED" w:rsidP="00DC23ED">
            <w:pPr>
              <w:pStyle w:val="TableText"/>
              <w:rPr>
                <w:sz w:val="16"/>
                <w:szCs w:val="16"/>
                <w:lang w:eastAsia="en-AU"/>
              </w:rPr>
            </w:pPr>
            <w:r w:rsidRPr="004A41E7">
              <w:rPr>
                <w:sz w:val="16"/>
                <w:szCs w:val="16"/>
                <w:lang w:eastAsia="en-AU"/>
              </w:rPr>
              <w:t>11.9865</w:t>
            </w:r>
          </w:p>
        </w:tc>
        <w:tc>
          <w:tcPr>
            <w:tcW w:w="812" w:type="dxa"/>
            <w:tcBorders>
              <w:top w:val="nil"/>
              <w:left w:val="nil"/>
              <w:bottom w:val="nil"/>
              <w:right w:val="nil"/>
            </w:tcBorders>
          </w:tcPr>
          <w:p w14:paraId="4B8E8950" w14:textId="77777777" w:rsidR="00DC23ED" w:rsidRPr="004A41E7" w:rsidRDefault="00DC23ED" w:rsidP="00DC23ED">
            <w:pPr>
              <w:pStyle w:val="TableText"/>
              <w:rPr>
                <w:sz w:val="16"/>
                <w:szCs w:val="16"/>
                <w:lang w:eastAsia="en-AU"/>
              </w:rPr>
            </w:pPr>
            <w:r w:rsidRPr="004A41E7">
              <w:rPr>
                <w:sz w:val="16"/>
                <w:szCs w:val="16"/>
                <w:lang w:eastAsia="en-AU"/>
              </w:rPr>
              <w:t>12.5479</w:t>
            </w:r>
          </w:p>
        </w:tc>
        <w:tc>
          <w:tcPr>
            <w:tcW w:w="910" w:type="dxa"/>
            <w:tcBorders>
              <w:top w:val="nil"/>
              <w:left w:val="nil"/>
              <w:bottom w:val="nil"/>
              <w:right w:val="nil"/>
            </w:tcBorders>
          </w:tcPr>
          <w:p w14:paraId="3636A0B3" w14:textId="77777777" w:rsidR="00DC23ED" w:rsidRPr="004A41E7" w:rsidRDefault="00DC23ED" w:rsidP="00DC23ED">
            <w:pPr>
              <w:pStyle w:val="TableText"/>
              <w:rPr>
                <w:sz w:val="16"/>
                <w:szCs w:val="16"/>
                <w:lang w:eastAsia="en-AU"/>
              </w:rPr>
            </w:pPr>
            <w:r w:rsidRPr="004A41E7">
              <w:rPr>
                <w:sz w:val="16"/>
                <w:szCs w:val="16"/>
                <w:lang w:eastAsia="en-AU"/>
              </w:rPr>
              <w:t>12.5367</w:t>
            </w:r>
          </w:p>
        </w:tc>
        <w:tc>
          <w:tcPr>
            <w:tcW w:w="867" w:type="dxa"/>
            <w:tcBorders>
              <w:top w:val="nil"/>
              <w:left w:val="nil"/>
              <w:bottom w:val="nil"/>
              <w:right w:val="nil"/>
            </w:tcBorders>
          </w:tcPr>
          <w:p w14:paraId="68BFB650" w14:textId="77777777" w:rsidR="00DC23ED" w:rsidRPr="004A41E7" w:rsidRDefault="00DC23ED" w:rsidP="00DC23ED">
            <w:pPr>
              <w:pStyle w:val="TableText"/>
              <w:rPr>
                <w:sz w:val="16"/>
                <w:szCs w:val="16"/>
                <w:lang w:eastAsia="en-AU"/>
              </w:rPr>
            </w:pPr>
            <w:r w:rsidRPr="004A41E7">
              <w:rPr>
                <w:sz w:val="16"/>
                <w:szCs w:val="16"/>
                <w:lang w:eastAsia="en-AU"/>
              </w:rPr>
              <w:t>12.5212</w:t>
            </w:r>
          </w:p>
        </w:tc>
        <w:tc>
          <w:tcPr>
            <w:tcW w:w="812" w:type="dxa"/>
            <w:tcBorders>
              <w:top w:val="nil"/>
              <w:left w:val="nil"/>
              <w:bottom w:val="nil"/>
              <w:right w:val="nil"/>
            </w:tcBorders>
          </w:tcPr>
          <w:p w14:paraId="1DC1F940" w14:textId="77777777" w:rsidR="00DC23ED" w:rsidRPr="004A41E7" w:rsidRDefault="00DC23ED" w:rsidP="00DC23ED">
            <w:pPr>
              <w:pStyle w:val="TableText"/>
              <w:rPr>
                <w:sz w:val="16"/>
                <w:szCs w:val="16"/>
                <w:lang w:eastAsia="en-AU"/>
              </w:rPr>
            </w:pPr>
            <w:r w:rsidRPr="004A41E7">
              <w:rPr>
                <w:sz w:val="16"/>
                <w:szCs w:val="16"/>
                <w:lang w:eastAsia="en-AU"/>
              </w:rPr>
              <w:t>12.9952</w:t>
            </w:r>
          </w:p>
        </w:tc>
        <w:tc>
          <w:tcPr>
            <w:tcW w:w="952" w:type="dxa"/>
            <w:tcBorders>
              <w:top w:val="nil"/>
              <w:left w:val="nil"/>
              <w:bottom w:val="nil"/>
              <w:right w:val="nil"/>
            </w:tcBorders>
          </w:tcPr>
          <w:p w14:paraId="3583CC17" w14:textId="77777777" w:rsidR="00DC23ED" w:rsidRPr="004A41E7" w:rsidRDefault="00DC23ED" w:rsidP="00DC23ED">
            <w:pPr>
              <w:pStyle w:val="TableText"/>
              <w:rPr>
                <w:sz w:val="16"/>
                <w:szCs w:val="16"/>
                <w:lang w:eastAsia="en-AU"/>
              </w:rPr>
            </w:pPr>
            <w:r w:rsidRPr="004A41E7">
              <w:rPr>
                <w:sz w:val="16"/>
                <w:szCs w:val="16"/>
                <w:lang w:eastAsia="en-AU"/>
              </w:rPr>
              <w:t>12.9760</w:t>
            </w:r>
          </w:p>
        </w:tc>
        <w:tc>
          <w:tcPr>
            <w:tcW w:w="882" w:type="dxa"/>
            <w:tcBorders>
              <w:top w:val="nil"/>
              <w:left w:val="nil"/>
              <w:bottom w:val="nil"/>
              <w:right w:val="nil"/>
            </w:tcBorders>
          </w:tcPr>
          <w:p w14:paraId="1C395EE8" w14:textId="77777777" w:rsidR="00DC23ED" w:rsidRPr="004A41E7" w:rsidRDefault="00DC23ED" w:rsidP="00DC23ED">
            <w:pPr>
              <w:pStyle w:val="TableText"/>
              <w:rPr>
                <w:sz w:val="16"/>
                <w:szCs w:val="16"/>
                <w:lang w:eastAsia="en-AU"/>
              </w:rPr>
            </w:pPr>
            <w:r w:rsidRPr="004A41E7">
              <w:rPr>
                <w:sz w:val="16"/>
                <w:szCs w:val="16"/>
                <w:lang w:eastAsia="en-AU"/>
              </w:rPr>
              <w:t>12.9539</w:t>
            </w:r>
          </w:p>
        </w:tc>
        <w:tc>
          <w:tcPr>
            <w:tcW w:w="854" w:type="dxa"/>
            <w:tcBorders>
              <w:top w:val="nil"/>
              <w:left w:val="nil"/>
              <w:bottom w:val="nil"/>
              <w:right w:val="nil"/>
            </w:tcBorders>
          </w:tcPr>
          <w:p w14:paraId="5FFAA7DF" w14:textId="77777777" w:rsidR="00DC23ED" w:rsidRPr="004A41E7" w:rsidRDefault="00DC23ED" w:rsidP="00DC23ED">
            <w:pPr>
              <w:pStyle w:val="TableText"/>
              <w:rPr>
                <w:sz w:val="16"/>
                <w:szCs w:val="16"/>
                <w:lang w:eastAsia="en-AU"/>
              </w:rPr>
            </w:pPr>
            <w:r w:rsidRPr="004A41E7">
              <w:rPr>
                <w:sz w:val="16"/>
                <w:szCs w:val="16"/>
                <w:lang w:eastAsia="en-AU"/>
              </w:rPr>
              <w:t>14.7596</w:t>
            </w:r>
          </w:p>
        </w:tc>
        <w:tc>
          <w:tcPr>
            <w:tcW w:w="910" w:type="dxa"/>
            <w:tcBorders>
              <w:top w:val="nil"/>
              <w:left w:val="nil"/>
              <w:bottom w:val="nil"/>
              <w:right w:val="nil"/>
            </w:tcBorders>
          </w:tcPr>
          <w:p w14:paraId="2E06FBB1" w14:textId="77777777" w:rsidR="00DC23ED" w:rsidRPr="004A41E7" w:rsidRDefault="00DC23ED" w:rsidP="00DC23ED">
            <w:pPr>
              <w:pStyle w:val="TableText"/>
              <w:rPr>
                <w:sz w:val="16"/>
                <w:szCs w:val="16"/>
                <w:lang w:eastAsia="en-AU"/>
              </w:rPr>
            </w:pPr>
            <w:r w:rsidRPr="004A41E7">
              <w:rPr>
                <w:sz w:val="16"/>
                <w:szCs w:val="16"/>
                <w:lang w:eastAsia="en-AU"/>
              </w:rPr>
              <w:t>14.7426</w:t>
            </w:r>
          </w:p>
        </w:tc>
        <w:tc>
          <w:tcPr>
            <w:tcW w:w="853" w:type="dxa"/>
            <w:tcBorders>
              <w:top w:val="nil"/>
              <w:left w:val="nil"/>
              <w:bottom w:val="nil"/>
              <w:right w:val="nil"/>
            </w:tcBorders>
          </w:tcPr>
          <w:p w14:paraId="5CF27B6F" w14:textId="77777777" w:rsidR="00DC23ED" w:rsidRPr="004A41E7" w:rsidRDefault="00DC23ED" w:rsidP="00DC23ED">
            <w:pPr>
              <w:pStyle w:val="TableText"/>
              <w:rPr>
                <w:sz w:val="16"/>
                <w:szCs w:val="16"/>
                <w:lang w:eastAsia="en-AU"/>
              </w:rPr>
            </w:pPr>
            <w:r w:rsidRPr="004A41E7">
              <w:rPr>
                <w:sz w:val="16"/>
                <w:szCs w:val="16"/>
                <w:lang w:eastAsia="en-AU"/>
              </w:rPr>
              <w:t>14.7231</w:t>
            </w:r>
          </w:p>
        </w:tc>
        <w:tc>
          <w:tcPr>
            <w:tcW w:w="882" w:type="dxa"/>
            <w:tcBorders>
              <w:top w:val="nil"/>
              <w:left w:val="nil"/>
              <w:bottom w:val="nil"/>
              <w:right w:val="nil"/>
            </w:tcBorders>
          </w:tcPr>
          <w:p w14:paraId="5D762BC3" w14:textId="77777777" w:rsidR="00DC23ED" w:rsidRPr="004A41E7" w:rsidRDefault="00DC23ED" w:rsidP="00DC23ED">
            <w:pPr>
              <w:pStyle w:val="TableText"/>
              <w:rPr>
                <w:sz w:val="16"/>
                <w:szCs w:val="16"/>
                <w:lang w:eastAsia="en-AU"/>
              </w:rPr>
            </w:pPr>
            <w:r w:rsidRPr="004A41E7">
              <w:rPr>
                <w:sz w:val="16"/>
                <w:szCs w:val="16"/>
                <w:lang w:eastAsia="en-AU"/>
              </w:rPr>
              <w:t>14.9163</w:t>
            </w:r>
          </w:p>
        </w:tc>
        <w:tc>
          <w:tcPr>
            <w:tcW w:w="896" w:type="dxa"/>
            <w:tcBorders>
              <w:top w:val="nil"/>
              <w:left w:val="nil"/>
              <w:bottom w:val="nil"/>
              <w:right w:val="nil"/>
            </w:tcBorders>
          </w:tcPr>
          <w:p w14:paraId="1979BAE6" w14:textId="77777777" w:rsidR="00DC23ED" w:rsidRPr="004A41E7" w:rsidRDefault="00DC23ED" w:rsidP="00DC23ED">
            <w:pPr>
              <w:pStyle w:val="TableText"/>
              <w:rPr>
                <w:sz w:val="16"/>
                <w:szCs w:val="16"/>
                <w:lang w:eastAsia="en-AU"/>
              </w:rPr>
            </w:pPr>
            <w:r w:rsidRPr="004A41E7">
              <w:rPr>
                <w:sz w:val="16"/>
                <w:szCs w:val="16"/>
                <w:lang w:eastAsia="en-AU"/>
              </w:rPr>
              <w:t>14.9163</w:t>
            </w:r>
          </w:p>
        </w:tc>
        <w:tc>
          <w:tcPr>
            <w:tcW w:w="882" w:type="dxa"/>
            <w:tcBorders>
              <w:top w:val="nil"/>
              <w:left w:val="nil"/>
              <w:bottom w:val="nil"/>
              <w:right w:val="nil"/>
            </w:tcBorders>
          </w:tcPr>
          <w:p w14:paraId="6E03C1F9" w14:textId="77777777" w:rsidR="00DC23ED" w:rsidRPr="004A41E7" w:rsidRDefault="00DC23ED" w:rsidP="00DC23ED">
            <w:pPr>
              <w:pStyle w:val="TableText"/>
              <w:rPr>
                <w:sz w:val="16"/>
                <w:szCs w:val="16"/>
                <w:lang w:eastAsia="en-AU"/>
              </w:rPr>
            </w:pPr>
            <w:r w:rsidRPr="004A41E7">
              <w:rPr>
                <w:sz w:val="16"/>
                <w:szCs w:val="16"/>
                <w:lang w:eastAsia="en-AU"/>
              </w:rPr>
              <w:t>14.9163</w:t>
            </w:r>
          </w:p>
        </w:tc>
        <w:tc>
          <w:tcPr>
            <w:tcW w:w="882" w:type="dxa"/>
            <w:tcBorders>
              <w:top w:val="nil"/>
              <w:left w:val="nil"/>
              <w:bottom w:val="nil"/>
              <w:right w:val="nil"/>
            </w:tcBorders>
          </w:tcPr>
          <w:p w14:paraId="2135650B" w14:textId="77777777" w:rsidR="00DC23ED" w:rsidRPr="004A41E7" w:rsidRDefault="00DC23ED" w:rsidP="00DC23ED">
            <w:pPr>
              <w:pStyle w:val="TableText"/>
              <w:rPr>
                <w:sz w:val="16"/>
                <w:szCs w:val="16"/>
                <w:lang w:eastAsia="en-AU"/>
              </w:rPr>
            </w:pPr>
            <w:r w:rsidRPr="004A41E7">
              <w:rPr>
                <w:sz w:val="16"/>
                <w:szCs w:val="16"/>
                <w:lang w:eastAsia="en-AU"/>
              </w:rPr>
              <w:t>15.3154</w:t>
            </w:r>
          </w:p>
        </w:tc>
      </w:tr>
      <w:tr w:rsidR="00DC23ED" w:rsidRPr="004A41E7" w14:paraId="643B2403" w14:textId="77777777">
        <w:trPr>
          <w:trHeight w:val="219"/>
        </w:trPr>
        <w:tc>
          <w:tcPr>
            <w:tcW w:w="1106" w:type="dxa"/>
            <w:tcBorders>
              <w:top w:val="nil"/>
              <w:left w:val="nil"/>
              <w:bottom w:val="nil"/>
              <w:right w:val="nil"/>
            </w:tcBorders>
          </w:tcPr>
          <w:p w14:paraId="6F32DA23"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40" w:type="dxa"/>
            <w:tcBorders>
              <w:top w:val="nil"/>
              <w:left w:val="nil"/>
              <w:bottom w:val="nil"/>
              <w:right w:val="nil"/>
            </w:tcBorders>
          </w:tcPr>
          <w:p w14:paraId="0CE76096" w14:textId="77777777" w:rsidR="00DC23ED" w:rsidRPr="004A41E7" w:rsidRDefault="00DC23ED" w:rsidP="00DC23ED">
            <w:pPr>
              <w:pStyle w:val="TableText"/>
              <w:rPr>
                <w:sz w:val="16"/>
                <w:szCs w:val="16"/>
                <w:lang w:eastAsia="en-AU"/>
              </w:rPr>
            </w:pPr>
            <w:r w:rsidRPr="004A41E7">
              <w:rPr>
                <w:sz w:val="16"/>
                <w:szCs w:val="16"/>
                <w:lang w:eastAsia="en-AU"/>
              </w:rPr>
              <w:t>9.0504</w:t>
            </w:r>
          </w:p>
        </w:tc>
        <w:tc>
          <w:tcPr>
            <w:tcW w:w="854" w:type="dxa"/>
            <w:tcBorders>
              <w:top w:val="nil"/>
              <w:left w:val="nil"/>
              <w:bottom w:val="nil"/>
              <w:right w:val="nil"/>
            </w:tcBorders>
          </w:tcPr>
          <w:p w14:paraId="23711550" w14:textId="77777777" w:rsidR="00DC23ED" w:rsidRPr="004A41E7" w:rsidRDefault="00DC23ED" w:rsidP="00DC23ED">
            <w:pPr>
              <w:pStyle w:val="TableText"/>
              <w:rPr>
                <w:sz w:val="16"/>
                <w:szCs w:val="16"/>
                <w:lang w:eastAsia="en-AU"/>
              </w:rPr>
            </w:pPr>
            <w:r w:rsidRPr="004A41E7">
              <w:rPr>
                <w:sz w:val="16"/>
                <w:szCs w:val="16"/>
                <w:lang w:eastAsia="en-AU"/>
              </w:rPr>
              <w:t>9.0504</w:t>
            </w:r>
          </w:p>
        </w:tc>
        <w:tc>
          <w:tcPr>
            <w:tcW w:w="924" w:type="dxa"/>
            <w:tcBorders>
              <w:top w:val="nil"/>
              <w:left w:val="nil"/>
              <w:bottom w:val="nil"/>
              <w:right w:val="nil"/>
            </w:tcBorders>
          </w:tcPr>
          <w:p w14:paraId="444B6817" w14:textId="77777777" w:rsidR="00DC23ED" w:rsidRPr="004A41E7" w:rsidRDefault="00DC23ED" w:rsidP="00DC23ED">
            <w:pPr>
              <w:pStyle w:val="TableText"/>
              <w:rPr>
                <w:sz w:val="16"/>
                <w:szCs w:val="16"/>
                <w:lang w:eastAsia="en-AU"/>
              </w:rPr>
            </w:pPr>
            <w:r w:rsidRPr="004A41E7">
              <w:rPr>
                <w:sz w:val="16"/>
                <w:szCs w:val="16"/>
                <w:lang w:eastAsia="en-AU"/>
              </w:rPr>
              <w:t>11.5674</w:t>
            </w:r>
          </w:p>
        </w:tc>
        <w:tc>
          <w:tcPr>
            <w:tcW w:w="812" w:type="dxa"/>
            <w:tcBorders>
              <w:top w:val="nil"/>
              <w:left w:val="nil"/>
              <w:bottom w:val="nil"/>
              <w:right w:val="nil"/>
            </w:tcBorders>
          </w:tcPr>
          <w:p w14:paraId="1BE525E1" w14:textId="77777777" w:rsidR="00DC23ED" w:rsidRPr="004A41E7" w:rsidRDefault="00DC23ED" w:rsidP="00DC23ED">
            <w:pPr>
              <w:pStyle w:val="TableText"/>
              <w:rPr>
                <w:sz w:val="16"/>
                <w:szCs w:val="16"/>
                <w:lang w:eastAsia="en-AU"/>
              </w:rPr>
            </w:pPr>
            <w:r w:rsidRPr="004A41E7">
              <w:rPr>
                <w:sz w:val="16"/>
                <w:szCs w:val="16"/>
                <w:lang w:eastAsia="en-AU"/>
              </w:rPr>
              <w:t>12.1361</w:t>
            </w:r>
          </w:p>
        </w:tc>
        <w:tc>
          <w:tcPr>
            <w:tcW w:w="910" w:type="dxa"/>
            <w:tcBorders>
              <w:top w:val="nil"/>
              <w:left w:val="nil"/>
              <w:bottom w:val="nil"/>
              <w:right w:val="nil"/>
            </w:tcBorders>
          </w:tcPr>
          <w:p w14:paraId="40EAF551" w14:textId="77777777" w:rsidR="00DC23ED" w:rsidRPr="004A41E7" w:rsidRDefault="00DC23ED" w:rsidP="00DC23ED">
            <w:pPr>
              <w:pStyle w:val="TableText"/>
              <w:rPr>
                <w:sz w:val="16"/>
                <w:szCs w:val="16"/>
                <w:lang w:eastAsia="en-AU"/>
              </w:rPr>
            </w:pPr>
            <w:r w:rsidRPr="004A41E7">
              <w:rPr>
                <w:sz w:val="16"/>
                <w:szCs w:val="16"/>
                <w:lang w:eastAsia="en-AU"/>
              </w:rPr>
              <w:t>12.1248</w:t>
            </w:r>
          </w:p>
        </w:tc>
        <w:tc>
          <w:tcPr>
            <w:tcW w:w="867" w:type="dxa"/>
            <w:tcBorders>
              <w:top w:val="nil"/>
              <w:left w:val="nil"/>
              <w:bottom w:val="nil"/>
              <w:right w:val="nil"/>
            </w:tcBorders>
          </w:tcPr>
          <w:p w14:paraId="10D1F055" w14:textId="77777777" w:rsidR="00DC23ED" w:rsidRPr="004A41E7" w:rsidRDefault="00DC23ED" w:rsidP="00DC23ED">
            <w:pPr>
              <w:pStyle w:val="TableText"/>
              <w:rPr>
                <w:sz w:val="16"/>
                <w:szCs w:val="16"/>
                <w:lang w:eastAsia="en-AU"/>
              </w:rPr>
            </w:pPr>
            <w:r w:rsidRPr="004A41E7">
              <w:rPr>
                <w:sz w:val="16"/>
                <w:szCs w:val="16"/>
                <w:lang w:eastAsia="en-AU"/>
              </w:rPr>
              <w:t>12.1087</w:t>
            </w:r>
          </w:p>
        </w:tc>
        <w:tc>
          <w:tcPr>
            <w:tcW w:w="812" w:type="dxa"/>
            <w:tcBorders>
              <w:top w:val="nil"/>
              <w:left w:val="nil"/>
              <w:bottom w:val="nil"/>
              <w:right w:val="nil"/>
            </w:tcBorders>
          </w:tcPr>
          <w:p w14:paraId="60FDA06E" w14:textId="77777777" w:rsidR="00DC23ED" w:rsidRPr="004A41E7" w:rsidRDefault="00DC23ED" w:rsidP="00DC23ED">
            <w:pPr>
              <w:pStyle w:val="TableText"/>
              <w:rPr>
                <w:sz w:val="16"/>
                <w:szCs w:val="16"/>
                <w:lang w:eastAsia="en-AU"/>
              </w:rPr>
            </w:pPr>
            <w:r w:rsidRPr="004A41E7">
              <w:rPr>
                <w:sz w:val="16"/>
                <w:szCs w:val="16"/>
                <w:lang w:eastAsia="en-AU"/>
              </w:rPr>
              <w:t>12.5813</w:t>
            </w:r>
          </w:p>
        </w:tc>
        <w:tc>
          <w:tcPr>
            <w:tcW w:w="952" w:type="dxa"/>
            <w:tcBorders>
              <w:top w:val="nil"/>
              <w:left w:val="nil"/>
              <w:bottom w:val="nil"/>
              <w:right w:val="nil"/>
            </w:tcBorders>
          </w:tcPr>
          <w:p w14:paraId="7D007499" w14:textId="77777777" w:rsidR="00DC23ED" w:rsidRPr="004A41E7" w:rsidRDefault="00DC23ED" w:rsidP="00DC23ED">
            <w:pPr>
              <w:pStyle w:val="TableText"/>
              <w:rPr>
                <w:sz w:val="16"/>
                <w:szCs w:val="16"/>
                <w:lang w:eastAsia="en-AU"/>
              </w:rPr>
            </w:pPr>
            <w:r w:rsidRPr="004A41E7">
              <w:rPr>
                <w:sz w:val="16"/>
                <w:szCs w:val="16"/>
                <w:lang w:eastAsia="en-AU"/>
              </w:rPr>
              <w:t>12.5604</w:t>
            </w:r>
          </w:p>
        </w:tc>
        <w:tc>
          <w:tcPr>
            <w:tcW w:w="882" w:type="dxa"/>
            <w:tcBorders>
              <w:top w:val="nil"/>
              <w:left w:val="nil"/>
              <w:bottom w:val="nil"/>
              <w:right w:val="nil"/>
            </w:tcBorders>
          </w:tcPr>
          <w:p w14:paraId="15860D37" w14:textId="77777777" w:rsidR="00DC23ED" w:rsidRPr="004A41E7" w:rsidRDefault="00DC23ED" w:rsidP="00DC23ED">
            <w:pPr>
              <w:pStyle w:val="TableText"/>
              <w:rPr>
                <w:sz w:val="16"/>
                <w:szCs w:val="16"/>
                <w:lang w:eastAsia="en-AU"/>
              </w:rPr>
            </w:pPr>
            <w:r w:rsidRPr="004A41E7">
              <w:rPr>
                <w:sz w:val="16"/>
                <w:szCs w:val="16"/>
                <w:lang w:eastAsia="en-AU"/>
              </w:rPr>
              <w:t>12.5354</w:t>
            </w:r>
          </w:p>
        </w:tc>
        <w:tc>
          <w:tcPr>
            <w:tcW w:w="854" w:type="dxa"/>
            <w:tcBorders>
              <w:top w:val="nil"/>
              <w:left w:val="nil"/>
              <w:bottom w:val="nil"/>
              <w:right w:val="nil"/>
            </w:tcBorders>
          </w:tcPr>
          <w:p w14:paraId="52B5C5BB" w14:textId="77777777" w:rsidR="00DC23ED" w:rsidRPr="004A41E7" w:rsidRDefault="00DC23ED" w:rsidP="00DC23ED">
            <w:pPr>
              <w:pStyle w:val="TableText"/>
              <w:rPr>
                <w:sz w:val="16"/>
                <w:szCs w:val="16"/>
                <w:lang w:eastAsia="en-AU"/>
              </w:rPr>
            </w:pPr>
            <w:r w:rsidRPr="004A41E7">
              <w:rPr>
                <w:sz w:val="16"/>
                <w:szCs w:val="16"/>
                <w:lang w:eastAsia="en-AU"/>
              </w:rPr>
              <w:t>14.3402</w:t>
            </w:r>
          </w:p>
        </w:tc>
        <w:tc>
          <w:tcPr>
            <w:tcW w:w="910" w:type="dxa"/>
            <w:tcBorders>
              <w:top w:val="nil"/>
              <w:left w:val="nil"/>
              <w:bottom w:val="nil"/>
              <w:right w:val="nil"/>
            </w:tcBorders>
          </w:tcPr>
          <w:p w14:paraId="226F6D1A" w14:textId="77777777" w:rsidR="00DC23ED" w:rsidRPr="004A41E7" w:rsidRDefault="00DC23ED" w:rsidP="00DC23ED">
            <w:pPr>
              <w:pStyle w:val="TableText"/>
              <w:rPr>
                <w:sz w:val="16"/>
                <w:szCs w:val="16"/>
                <w:lang w:eastAsia="en-AU"/>
              </w:rPr>
            </w:pPr>
            <w:r w:rsidRPr="004A41E7">
              <w:rPr>
                <w:sz w:val="16"/>
                <w:szCs w:val="16"/>
                <w:lang w:eastAsia="en-AU"/>
              </w:rPr>
              <w:t>14.3220</w:t>
            </w:r>
          </w:p>
        </w:tc>
        <w:tc>
          <w:tcPr>
            <w:tcW w:w="853" w:type="dxa"/>
            <w:tcBorders>
              <w:top w:val="nil"/>
              <w:left w:val="nil"/>
              <w:bottom w:val="nil"/>
              <w:right w:val="nil"/>
            </w:tcBorders>
          </w:tcPr>
          <w:p w14:paraId="27B953F1" w14:textId="77777777" w:rsidR="00DC23ED" w:rsidRPr="004A41E7" w:rsidRDefault="00DC23ED" w:rsidP="00DC23ED">
            <w:pPr>
              <w:pStyle w:val="TableText"/>
              <w:rPr>
                <w:sz w:val="16"/>
                <w:szCs w:val="16"/>
                <w:lang w:eastAsia="en-AU"/>
              </w:rPr>
            </w:pPr>
            <w:r w:rsidRPr="004A41E7">
              <w:rPr>
                <w:sz w:val="16"/>
                <w:szCs w:val="16"/>
                <w:lang w:eastAsia="en-AU"/>
              </w:rPr>
              <w:t>14.3008</w:t>
            </w:r>
          </w:p>
        </w:tc>
        <w:tc>
          <w:tcPr>
            <w:tcW w:w="882" w:type="dxa"/>
            <w:tcBorders>
              <w:top w:val="nil"/>
              <w:left w:val="nil"/>
              <w:bottom w:val="nil"/>
              <w:right w:val="nil"/>
            </w:tcBorders>
          </w:tcPr>
          <w:p w14:paraId="0BD601B2" w14:textId="77777777" w:rsidR="00DC23ED" w:rsidRPr="004A41E7" w:rsidRDefault="00DC23ED" w:rsidP="00DC23ED">
            <w:pPr>
              <w:pStyle w:val="TableText"/>
              <w:rPr>
                <w:sz w:val="16"/>
                <w:szCs w:val="16"/>
                <w:lang w:eastAsia="en-AU"/>
              </w:rPr>
            </w:pPr>
            <w:r w:rsidRPr="004A41E7">
              <w:rPr>
                <w:sz w:val="16"/>
                <w:szCs w:val="16"/>
                <w:lang w:eastAsia="en-AU"/>
              </w:rPr>
              <w:t>14.4946</w:t>
            </w:r>
          </w:p>
        </w:tc>
        <w:tc>
          <w:tcPr>
            <w:tcW w:w="896" w:type="dxa"/>
            <w:tcBorders>
              <w:top w:val="nil"/>
              <w:left w:val="nil"/>
              <w:bottom w:val="nil"/>
              <w:right w:val="nil"/>
            </w:tcBorders>
          </w:tcPr>
          <w:p w14:paraId="2C0BC589" w14:textId="77777777" w:rsidR="00DC23ED" w:rsidRPr="004A41E7" w:rsidRDefault="00DC23ED" w:rsidP="00DC23ED">
            <w:pPr>
              <w:pStyle w:val="TableText"/>
              <w:rPr>
                <w:sz w:val="16"/>
                <w:szCs w:val="16"/>
                <w:lang w:eastAsia="en-AU"/>
              </w:rPr>
            </w:pPr>
            <w:r w:rsidRPr="004A41E7">
              <w:rPr>
                <w:sz w:val="16"/>
                <w:szCs w:val="16"/>
                <w:lang w:eastAsia="en-AU"/>
              </w:rPr>
              <w:t>14.4946</w:t>
            </w:r>
          </w:p>
        </w:tc>
        <w:tc>
          <w:tcPr>
            <w:tcW w:w="882" w:type="dxa"/>
            <w:tcBorders>
              <w:top w:val="nil"/>
              <w:left w:val="nil"/>
              <w:bottom w:val="nil"/>
              <w:right w:val="nil"/>
            </w:tcBorders>
          </w:tcPr>
          <w:p w14:paraId="5AA5D144" w14:textId="77777777" w:rsidR="00DC23ED" w:rsidRPr="004A41E7" w:rsidRDefault="00DC23ED" w:rsidP="00DC23ED">
            <w:pPr>
              <w:pStyle w:val="TableText"/>
              <w:rPr>
                <w:sz w:val="16"/>
                <w:szCs w:val="16"/>
                <w:lang w:eastAsia="en-AU"/>
              </w:rPr>
            </w:pPr>
            <w:r w:rsidRPr="004A41E7">
              <w:rPr>
                <w:sz w:val="16"/>
                <w:szCs w:val="16"/>
                <w:lang w:eastAsia="en-AU"/>
              </w:rPr>
              <w:t>14.4946</w:t>
            </w:r>
          </w:p>
        </w:tc>
        <w:tc>
          <w:tcPr>
            <w:tcW w:w="882" w:type="dxa"/>
            <w:tcBorders>
              <w:top w:val="nil"/>
              <w:left w:val="nil"/>
              <w:bottom w:val="nil"/>
              <w:right w:val="nil"/>
            </w:tcBorders>
          </w:tcPr>
          <w:p w14:paraId="2659F5E5" w14:textId="77777777" w:rsidR="00DC23ED" w:rsidRPr="004A41E7" w:rsidRDefault="00DC23ED" w:rsidP="00DC23ED">
            <w:pPr>
              <w:pStyle w:val="TableText"/>
              <w:rPr>
                <w:sz w:val="16"/>
                <w:szCs w:val="16"/>
                <w:lang w:eastAsia="en-AU"/>
              </w:rPr>
            </w:pPr>
            <w:r w:rsidRPr="004A41E7">
              <w:rPr>
                <w:sz w:val="16"/>
                <w:szCs w:val="16"/>
                <w:lang w:eastAsia="en-AU"/>
              </w:rPr>
              <w:t>14.8941</w:t>
            </w:r>
          </w:p>
        </w:tc>
      </w:tr>
      <w:tr w:rsidR="00DC23ED" w:rsidRPr="004A41E7" w14:paraId="6CE5B105" w14:textId="77777777">
        <w:trPr>
          <w:trHeight w:val="219"/>
        </w:trPr>
        <w:tc>
          <w:tcPr>
            <w:tcW w:w="1106" w:type="dxa"/>
            <w:tcBorders>
              <w:top w:val="nil"/>
              <w:left w:val="nil"/>
              <w:bottom w:val="nil"/>
              <w:right w:val="nil"/>
            </w:tcBorders>
          </w:tcPr>
          <w:p w14:paraId="4BE16E6A"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40" w:type="dxa"/>
            <w:tcBorders>
              <w:top w:val="nil"/>
              <w:left w:val="nil"/>
              <w:bottom w:val="nil"/>
              <w:right w:val="nil"/>
            </w:tcBorders>
          </w:tcPr>
          <w:p w14:paraId="2255C4DB" w14:textId="77777777" w:rsidR="00DC23ED" w:rsidRPr="004A41E7" w:rsidRDefault="00DC23ED" w:rsidP="00DC23ED">
            <w:pPr>
              <w:pStyle w:val="TableText"/>
              <w:rPr>
                <w:sz w:val="16"/>
                <w:szCs w:val="16"/>
                <w:lang w:eastAsia="en-AU"/>
              </w:rPr>
            </w:pPr>
            <w:r w:rsidRPr="004A41E7">
              <w:rPr>
                <w:sz w:val="16"/>
                <w:szCs w:val="16"/>
                <w:lang w:eastAsia="en-AU"/>
              </w:rPr>
              <w:t>8.6840</w:t>
            </w:r>
          </w:p>
        </w:tc>
        <w:tc>
          <w:tcPr>
            <w:tcW w:w="854" w:type="dxa"/>
            <w:tcBorders>
              <w:top w:val="nil"/>
              <w:left w:val="nil"/>
              <w:bottom w:val="nil"/>
              <w:right w:val="nil"/>
            </w:tcBorders>
          </w:tcPr>
          <w:p w14:paraId="4F6DD20F" w14:textId="77777777" w:rsidR="00DC23ED" w:rsidRPr="004A41E7" w:rsidRDefault="00DC23ED" w:rsidP="00DC23ED">
            <w:pPr>
              <w:pStyle w:val="TableText"/>
              <w:rPr>
                <w:sz w:val="16"/>
                <w:szCs w:val="16"/>
                <w:lang w:eastAsia="en-AU"/>
              </w:rPr>
            </w:pPr>
            <w:r w:rsidRPr="004A41E7">
              <w:rPr>
                <w:sz w:val="16"/>
                <w:szCs w:val="16"/>
                <w:lang w:eastAsia="en-AU"/>
              </w:rPr>
              <w:t>8.6840</w:t>
            </w:r>
          </w:p>
        </w:tc>
        <w:tc>
          <w:tcPr>
            <w:tcW w:w="924" w:type="dxa"/>
            <w:tcBorders>
              <w:top w:val="nil"/>
              <w:left w:val="nil"/>
              <w:bottom w:val="nil"/>
              <w:right w:val="nil"/>
            </w:tcBorders>
          </w:tcPr>
          <w:p w14:paraId="432074BF" w14:textId="77777777" w:rsidR="00DC23ED" w:rsidRPr="004A41E7" w:rsidRDefault="00DC23ED" w:rsidP="00DC23ED">
            <w:pPr>
              <w:pStyle w:val="TableText"/>
              <w:rPr>
                <w:sz w:val="16"/>
                <w:szCs w:val="16"/>
                <w:lang w:eastAsia="en-AU"/>
              </w:rPr>
            </w:pPr>
            <w:r w:rsidRPr="004A41E7">
              <w:rPr>
                <w:sz w:val="16"/>
                <w:szCs w:val="16"/>
                <w:lang w:eastAsia="en-AU"/>
              </w:rPr>
              <w:t>11.1337</w:t>
            </w:r>
          </w:p>
        </w:tc>
        <w:tc>
          <w:tcPr>
            <w:tcW w:w="812" w:type="dxa"/>
            <w:tcBorders>
              <w:top w:val="nil"/>
              <w:left w:val="nil"/>
              <w:bottom w:val="nil"/>
              <w:right w:val="nil"/>
            </w:tcBorders>
          </w:tcPr>
          <w:p w14:paraId="4F2BA16C" w14:textId="77777777" w:rsidR="00DC23ED" w:rsidRPr="004A41E7" w:rsidRDefault="00DC23ED" w:rsidP="00DC23ED">
            <w:pPr>
              <w:pStyle w:val="TableText"/>
              <w:rPr>
                <w:sz w:val="16"/>
                <w:szCs w:val="16"/>
                <w:lang w:eastAsia="en-AU"/>
              </w:rPr>
            </w:pPr>
            <w:r w:rsidRPr="004A41E7">
              <w:rPr>
                <w:sz w:val="16"/>
                <w:szCs w:val="16"/>
                <w:lang w:eastAsia="en-AU"/>
              </w:rPr>
              <w:t>11.7212</w:t>
            </w:r>
          </w:p>
        </w:tc>
        <w:tc>
          <w:tcPr>
            <w:tcW w:w="910" w:type="dxa"/>
            <w:tcBorders>
              <w:top w:val="nil"/>
              <w:left w:val="nil"/>
              <w:bottom w:val="nil"/>
              <w:right w:val="nil"/>
            </w:tcBorders>
          </w:tcPr>
          <w:p w14:paraId="57DC8480" w14:textId="77777777" w:rsidR="00DC23ED" w:rsidRPr="004A41E7" w:rsidRDefault="00DC23ED" w:rsidP="00DC23ED">
            <w:pPr>
              <w:pStyle w:val="TableText"/>
              <w:rPr>
                <w:sz w:val="16"/>
                <w:szCs w:val="16"/>
                <w:lang w:eastAsia="en-AU"/>
              </w:rPr>
            </w:pPr>
            <w:r w:rsidRPr="004A41E7">
              <w:rPr>
                <w:sz w:val="16"/>
                <w:szCs w:val="16"/>
                <w:lang w:eastAsia="en-AU"/>
              </w:rPr>
              <w:t>11.7099</w:t>
            </w:r>
          </w:p>
        </w:tc>
        <w:tc>
          <w:tcPr>
            <w:tcW w:w="867" w:type="dxa"/>
            <w:tcBorders>
              <w:top w:val="nil"/>
              <w:left w:val="nil"/>
              <w:bottom w:val="nil"/>
              <w:right w:val="nil"/>
            </w:tcBorders>
          </w:tcPr>
          <w:p w14:paraId="41D3FB4A" w14:textId="77777777" w:rsidR="00DC23ED" w:rsidRPr="004A41E7" w:rsidRDefault="00DC23ED" w:rsidP="00DC23ED">
            <w:pPr>
              <w:pStyle w:val="TableText"/>
              <w:rPr>
                <w:sz w:val="16"/>
                <w:szCs w:val="16"/>
                <w:lang w:eastAsia="en-AU"/>
              </w:rPr>
            </w:pPr>
            <w:r w:rsidRPr="004A41E7">
              <w:rPr>
                <w:sz w:val="16"/>
                <w:szCs w:val="16"/>
                <w:lang w:eastAsia="en-AU"/>
              </w:rPr>
              <w:t>11.6936</w:t>
            </w:r>
          </w:p>
        </w:tc>
        <w:tc>
          <w:tcPr>
            <w:tcW w:w="812" w:type="dxa"/>
            <w:tcBorders>
              <w:top w:val="nil"/>
              <w:left w:val="nil"/>
              <w:bottom w:val="nil"/>
              <w:right w:val="nil"/>
            </w:tcBorders>
          </w:tcPr>
          <w:p w14:paraId="7C5C2916" w14:textId="77777777" w:rsidR="00DC23ED" w:rsidRPr="004A41E7" w:rsidRDefault="00DC23ED" w:rsidP="00DC23ED">
            <w:pPr>
              <w:pStyle w:val="TableText"/>
              <w:rPr>
                <w:sz w:val="16"/>
                <w:szCs w:val="16"/>
                <w:lang w:eastAsia="en-AU"/>
              </w:rPr>
            </w:pPr>
            <w:r w:rsidRPr="004A41E7">
              <w:rPr>
                <w:sz w:val="16"/>
                <w:szCs w:val="16"/>
                <w:lang w:eastAsia="en-AU"/>
              </w:rPr>
              <w:t>12.1642</w:t>
            </w:r>
          </w:p>
        </w:tc>
        <w:tc>
          <w:tcPr>
            <w:tcW w:w="952" w:type="dxa"/>
            <w:tcBorders>
              <w:top w:val="nil"/>
              <w:left w:val="nil"/>
              <w:bottom w:val="nil"/>
              <w:right w:val="nil"/>
            </w:tcBorders>
          </w:tcPr>
          <w:p w14:paraId="76A11DB6" w14:textId="77777777" w:rsidR="00DC23ED" w:rsidRPr="004A41E7" w:rsidRDefault="00DC23ED" w:rsidP="00DC23ED">
            <w:pPr>
              <w:pStyle w:val="TableText"/>
              <w:rPr>
                <w:sz w:val="16"/>
                <w:szCs w:val="16"/>
                <w:lang w:eastAsia="en-AU"/>
              </w:rPr>
            </w:pPr>
            <w:r w:rsidRPr="004A41E7">
              <w:rPr>
                <w:sz w:val="16"/>
                <w:szCs w:val="16"/>
                <w:lang w:eastAsia="en-AU"/>
              </w:rPr>
              <w:t>12.1421</w:t>
            </w:r>
          </w:p>
        </w:tc>
        <w:tc>
          <w:tcPr>
            <w:tcW w:w="882" w:type="dxa"/>
            <w:tcBorders>
              <w:top w:val="nil"/>
              <w:left w:val="nil"/>
              <w:bottom w:val="nil"/>
              <w:right w:val="nil"/>
            </w:tcBorders>
          </w:tcPr>
          <w:p w14:paraId="1DFDBE8A" w14:textId="77777777" w:rsidR="00DC23ED" w:rsidRPr="004A41E7" w:rsidRDefault="00DC23ED" w:rsidP="00DC23ED">
            <w:pPr>
              <w:pStyle w:val="TableText"/>
              <w:rPr>
                <w:sz w:val="16"/>
                <w:szCs w:val="16"/>
                <w:lang w:eastAsia="en-AU"/>
              </w:rPr>
            </w:pPr>
            <w:r w:rsidRPr="004A41E7">
              <w:rPr>
                <w:sz w:val="16"/>
                <w:szCs w:val="16"/>
                <w:lang w:eastAsia="en-AU"/>
              </w:rPr>
              <w:t>12.1149</w:t>
            </w:r>
          </w:p>
        </w:tc>
        <w:tc>
          <w:tcPr>
            <w:tcW w:w="854" w:type="dxa"/>
            <w:tcBorders>
              <w:top w:val="nil"/>
              <w:left w:val="nil"/>
              <w:bottom w:val="nil"/>
              <w:right w:val="nil"/>
            </w:tcBorders>
          </w:tcPr>
          <w:p w14:paraId="2A836B82" w14:textId="77777777" w:rsidR="00DC23ED" w:rsidRPr="004A41E7" w:rsidRDefault="00DC23ED" w:rsidP="00DC23ED">
            <w:pPr>
              <w:pStyle w:val="TableText"/>
              <w:rPr>
                <w:sz w:val="16"/>
                <w:szCs w:val="16"/>
                <w:lang w:eastAsia="en-AU"/>
              </w:rPr>
            </w:pPr>
            <w:r w:rsidRPr="004A41E7">
              <w:rPr>
                <w:sz w:val="16"/>
                <w:szCs w:val="16"/>
                <w:lang w:eastAsia="en-AU"/>
              </w:rPr>
              <w:t>13.9165</w:t>
            </w:r>
          </w:p>
        </w:tc>
        <w:tc>
          <w:tcPr>
            <w:tcW w:w="910" w:type="dxa"/>
            <w:tcBorders>
              <w:top w:val="nil"/>
              <w:left w:val="nil"/>
              <w:bottom w:val="nil"/>
              <w:right w:val="nil"/>
            </w:tcBorders>
          </w:tcPr>
          <w:p w14:paraId="0EC0169F" w14:textId="77777777" w:rsidR="00DC23ED" w:rsidRPr="004A41E7" w:rsidRDefault="00DC23ED" w:rsidP="00DC23ED">
            <w:pPr>
              <w:pStyle w:val="TableText"/>
              <w:rPr>
                <w:sz w:val="16"/>
                <w:szCs w:val="16"/>
                <w:lang w:eastAsia="en-AU"/>
              </w:rPr>
            </w:pPr>
            <w:r w:rsidRPr="004A41E7">
              <w:rPr>
                <w:sz w:val="16"/>
                <w:szCs w:val="16"/>
                <w:lang w:eastAsia="en-AU"/>
              </w:rPr>
              <w:t>13.8957</w:t>
            </w:r>
          </w:p>
        </w:tc>
        <w:tc>
          <w:tcPr>
            <w:tcW w:w="853" w:type="dxa"/>
            <w:tcBorders>
              <w:top w:val="nil"/>
              <w:left w:val="nil"/>
              <w:bottom w:val="nil"/>
              <w:right w:val="nil"/>
            </w:tcBorders>
          </w:tcPr>
          <w:p w14:paraId="7A3094AB" w14:textId="77777777" w:rsidR="00DC23ED" w:rsidRPr="004A41E7" w:rsidRDefault="00DC23ED" w:rsidP="00DC23ED">
            <w:pPr>
              <w:pStyle w:val="TableText"/>
              <w:rPr>
                <w:sz w:val="16"/>
                <w:szCs w:val="16"/>
                <w:lang w:eastAsia="en-AU"/>
              </w:rPr>
            </w:pPr>
            <w:r w:rsidRPr="004A41E7">
              <w:rPr>
                <w:sz w:val="16"/>
                <w:szCs w:val="16"/>
                <w:lang w:eastAsia="en-AU"/>
              </w:rPr>
              <w:t>13.8729</w:t>
            </w:r>
          </w:p>
        </w:tc>
        <w:tc>
          <w:tcPr>
            <w:tcW w:w="882" w:type="dxa"/>
            <w:tcBorders>
              <w:top w:val="nil"/>
              <w:left w:val="nil"/>
              <w:bottom w:val="nil"/>
              <w:right w:val="nil"/>
            </w:tcBorders>
          </w:tcPr>
          <w:p w14:paraId="34C46C31" w14:textId="77777777" w:rsidR="00DC23ED" w:rsidRPr="004A41E7" w:rsidRDefault="00DC23ED" w:rsidP="00DC23ED">
            <w:pPr>
              <w:pStyle w:val="TableText"/>
              <w:rPr>
                <w:sz w:val="16"/>
                <w:szCs w:val="16"/>
                <w:lang w:eastAsia="en-AU"/>
              </w:rPr>
            </w:pPr>
            <w:r w:rsidRPr="004A41E7">
              <w:rPr>
                <w:sz w:val="16"/>
                <w:szCs w:val="16"/>
                <w:lang w:eastAsia="en-AU"/>
              </w:rPr>
              <w:t>14.0669</w:t>
            </w:r>
          </w:p>
        </w:tc>
        <w:tc>
          <w:tcPr>
            <w:tcW w:w="896" w:type="dxa"/>
            <w:tcBorders>
              <w:top w:val="nil"/>
              <w:left w:val="nil"/>
              <w:bottom w:val="nil"/>
              <w:right w:val="nil"/>
            </w:tcBorders>
          </w:tcPr>
          <w:p w14:paraId="6E77683E" w14:textId="77777777" w:rsidR="00DC23ED" w:rsidRPr="004A41E7" w:rsidRDefault="00DC23ED" w:rsidP="00DC23ED">
            <w:pPr>
              <w:pStyle w:val="TableText"/>
              <w:rPr>
                <w:sz w:val="16"/>
                <w:szCs w:val="16"/>
                <w:lang w:eastAsia="en-AU"/>
              </w:rPr>
            </w:pPr>
            <w:r w:rsidRPr="004A41E7">
              <w:rPr>
                <w:sz w:val="16"/>
                <w:szCs w:val="16"/>
                <w:lang w:eastAsia="en-AU"/>
              </w:rPr>
              <w:t>14.0669</w:t>
            </w:r>
          </w:p>
        </w:tc>
        <w:tc>
          <w:tcPr>
            <w:tcW w:w="882" w:type="dxa"/>
            <w:tcBorders>
              <w:top w:val="nil"/>
              <w:left w:val="nil"/>
              <w:bottom w:val="nil"/>
              <w:right w:val="nil"/>
            </w:tcBorders>
          </w:tcPr>
          <w:p w14:paraId="75E7078F" w14:textId="77777777" w:rsidR="00DC23ED" w:rsidRPr="004A41E7" w:rsidRDefault="00DC23ED" w:rsidP="00DC23ED">
            <w:pPr>
              <w:pStyle w:val="TableText"/>
              <w:rPr>
                <w:sz w:val="16"/>
                <w:szCs w:val="16"/>
                <w:lang w:eastAsia="en-AU"/>
              </w:rPr>
            </w:pPr>
            <w:r w:rsidRPr="004A41E7">
              <w:rPr>
                <w:sz w:val="16"/>
                <w:szCs w:val="16"/>
                <w:lang w:eastAsia="en-AU"/>
              </w:rPr>
              <w:t>14.0669</w:t>
            </w:r>
          </w:p>
        </w:tc>
        <w:tc>
          <w:tcPr>
            <w:tcW w:w="882" w:type="dxa"/>
            <w:tcBorders>
              <w:top w:val="nil"/>
              <w:left w:val="nil"/>
              <w:bottom w:val="nil"/>
              <w:right w:val="nil"/>
            </w:tcBorders>
          </w:tcPr>
          <w:p w14:paraId="3B19EEAA" w14:textId="77777777" w:rsidR="00DC23ED" w:rsidRPr="004A41E7" w:rsidRDefault="00DC23ED" w:rsidP="00DC23ED">
            <w:pPr>
              <w:pStyle w:val="TableText"/>
              <w:rPr>
                <w:sz w:val="16"/>
                <w:szCs w:val="16"/>
                <w:lang w:eastAsia="en-AU"/>
              </w:rPr>
            </w:pPr>
            <w:r w:rsidRPr="004A41E7">
              <w:rPr>
                <w:sz w:val="16"/>
                <w:szCs w:val="16"/>
                <w:lang w:eastAsia="en-AU"/>
              </w:rPr>
              <w:t>14.4665</w:t>
            </w:r>
          </w:p>
        </w:tc>
      </w:tr>
      <w:tr w:rsidR="00DC23ED" w:rsidRPr="004A41E7" w14:paraId="4BECAD40" w14:textId="77777777">
        <w:trPr>
          <w:trHeight w:val="219"/>
        </w:trPr>
        <w:tc>
          <w:tcPr>
            <w:tcW w:w="1106" w:type="dxa"/>
            <w:tcBorders>
              <w:top w:val="nil"/>
              <w:left w:val="nil"/>
              <w:bottom w:val="nil"/>
              <w:right w:val="nil"/>
            </w:tcBorders>
          </w:tcPr>
          <w:p w14:paraId="42C4EEAC"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40" w:type="dxa"/>
            <w:tcBorders>
              <w:top w:val="nil"/>
              <w:left w:val="nil"/>
              <w:bottom w:val="nil"/>
              <w:right w:val="nil"/>
            </w:tcBorders>
          </w:tcPr>
          <w:p w14:paraId="18051F05" w14:textId="77777777" w:rsidR="00DC23ED" w:rsidRPr="004A41E7" w:rsidRDefault="00DC23ED" w:rsidP="00DC23ED">
            <w:pPr>
              <w:pStyle w:val="TableText"/>
              <w:rPr>
                <w:sz w:val="16"/>
                <w:szCs w:val="16"/>
                <w:lang w:eastAsia="en-AU"/>
              </w:rPr>
            </w:pPr>
            <w:r w:rsidRPr="004A41E7">
              <w:rPr>
                <w:sz w:val="16"/>
                <w:szCs w:val="16"/>
                <w:lang w:eastAsia="en-AU"/>
              </w:rPr>
              <w:t>10.0054</w:t>
            </w:r>
          </w:p>
        </w:tc>
        <w:tc>
          <w:tcPr>
            <w:tcW w:w="854" w:type="dxa"/>
            <w:tcBorders>
              <w:top w:val="nil"/>
              <w:left w:val="nil"/>
              <w:bottom w:val="nil"/>
              <w:right w:val="nil"/>
            </w:tcBorders>
          </w:tcPr>
          <w:p w14:paraId="1783B0D3" w14:textId="77777777" w:rsidR="00DC23ED" w:rsidRPr="004A41E7" w:rsidRDefault="00DC23ED" w:rsidP="00DC23ED">
            <w:pPr>
              <w:pStyle w:val="TableText"/>
              <w:rPr>
                <w:sz w:val="16"/>
                <w:szCs w:val="16"/>
                <w:lang w:eastAsia="en-AU"/>
              </w:rPr>
            </w:pPr>
            <w:r w:rsidRPr="004A41E7">
              <w:rPr>
                <w:sz w:val="16"/>
                <w:szCs w:val="16"/>
                <w:lang w:eastAsia="en-AU"/>
              </w:rPr>
              <w:t>10.0054</w:t>
            </w:r>
          </w:p>
        </w:tc>
        <w:tc>
          <w:tcPr>
            <w:tcW w:w="924" w:type="dxa"/>
            <w:tcBorders>
              <w:top w:val="nil"/>
              <w:left w:val="nil"/>
              <w:bottom w:val="nil"/>
              <w:right w:val="nil"/>
            </w:tcBorders>
          </w:tcPr>
          <w:p w14:paraId="3223565C" w14:textId="77777777" w:rsidR="00DC23ED" w:rsidRPr="004A41E7" w:rsidRDefault="00DC23ED" w:rsidP="00DC23ED">
            <w:pPr>
              <w:pStyle w:val="TableText"/>
              <w:rPr>
                <w:sz w:val="16"/>
                <w:szCs w:val="16"/>
                <w:lang w:eastAsia="en-AU"/>
              </w:rPr>
            </w:pPr>
            <w:r w:rsidRPr="004A41E7">
              <w:rPr>
                <w:sz w:val="16"/>
                <w:szCs w:val="16"/>
                <w:lang w:eastAsia="en-AU"/>
              </w:rPr>
              <w:t>12.1844</w:t>
            </w:r>
          </w:p>
        </w:tc>
        <w:tc>
          <w:tcPr>
            <w:tcW w:w="812" w:type="dxa"/>
            <w:tcBorders>
              <w:top w:val="nil"/>
              <w:left w:val="nil"/>
              <w:bottom w:val="nil"/>
              <w:right w:val="nil"/>
            </w:tcBorders>
          </w:tcPr>
          <w:p w14:paraId="10B4DABF" w14:textId="77777777" w:rsidR="00DC23ED" w:rsidRPr="004A41E7" w:rsidRDefault="00DC23ED" w:rsidP="00DC23ED">
            <w:pPr>
              <w:pStyle w:val="TableText"/>
              <w:rPr>
                <w:sz w:val="16"/>
                <w:szCs w:val="16"/>
                <w:lang w:eastAsia="en-AU"/>
              </w:rPr>
            </w:pPr>
            <w:r w:rsidRPr="004A41E7">
              <w:rPr>
                <w:sz w:val="16"/>
                <w:szCs w:val="16"/>
                <w:lang w:eastAsia="en-AU"/>
              </w:rPr>
              <w:t>12.1844</w:t>
            </w:r>
          </w:p>
        </w:tc>
        <w:tc>
          <w:tcPr>
            <w:tcW w:w="910" w:type="dxa"/>
            <w:tcBorders>
              <w:top w:val="nil"/>
              <w:left w:val="nil"/>
              <w:bottom w:val="nil"/>
              <w:right w:val="nil"/>
            </w:tcBorders>
          </w:tcPr>
          <w:p w14:paraId="05388444" w14:textId="77777777" w:rsidR="00DC23ED" w:rsidRPr="004A41E7" w:rsidRDefault="00DC23ED" w:rsidP="00DC23ED">
            <w:pPr>
              <w:pStyle w:val="TableText"/>
              <w:rPr>
                <w:sz w:val="16"/>
                <w:szCs w:val="16"/>
                <w:lang w:eastAsia="en-AU"/>
              </w:rPr>
            </w:pPr>
            <w:r w:rsidRPr="004A41E7">
              <w:rPr>
                <w:sz w:val="16"/>
                <w:szCs w:val="16"/>
                <w:lang w:eastAsia="en-AU"/>
              </w:rPr>
              <w:t>12.1844</w:t>
            </w:r>
          </w:p>
        </w:tc>
        <w:tc>
          <w:tcPr>
            <w:tcW w:w="867" w:type="dxa"/>
            <w:tcBorders>
              <w:top w:val="nil"/>
              <w:left w:val="nil"/>
              <w:bottom w:val="nil"/>
              <w:right w:val="nil"/>
            </w:tcBorders>
          </w:tcPr>
          <w:p w14:paraId="6436E4FD" w14:textId="77777777" w:rsidR="00DC23ED" w:rsidRPr="004A41E7" w:rsidRDefault="00DC23ED" w:rsidP="00DC23ED">
            <w:pPr>
              <w:pStyle w:val="TableText"/>
              <w:rPr>
                <w:sz w:val="16"/>
                <w:szCs w:val="16"/>
                <w:lang w:eastAsia="en-AU"/>
              </w:rPr>
            </w:pPr>
            <w:r w:rsidRPr="004A41E7">
              <w:rPr>
                <w:sz w:val="16"/>
                <w:szCs w:val="16"/>
                <w:lang w:eastAsia="en-AU"/>
              </w:rPr>
              <w:t>12.1769</w:t>
            </w:r>
          </w:p>
        </w:tc>
        <w:tc>
          <w:tcPr>
            <w:tcW w:w="812" w:type="dxa"/>
            <w:tcBorders>
              <w:top w:val="nil"/>
              <w:left w:val="nil"/>
              <w:bottom w:val="nil"/>
              <w:right w:val="nil"/>
            </w:tcBorders>
          </w:tcPr>
          <w:p w14:paraId="28FBB845" w14:textId="77777777" w:rsidR="00DC23ED" w:rsidRPr="004A41E7" w:rsidRDefault="00DC23ED" w:rsidP="00DC23ED">
            <w:pPr>
              <w:pStyle w:val="TableText"/>
              <w:rPr>
                <w:sz w:val="16"/>
                <w:szCs w:val="16"/>
                <w:lang w:eastAsia="en-AU"/>
              </w:rPr>
            </w:pPr>
            <w:r w:rsidRPr="004A41E7">
              <w:rPr>
                <w:sz w:val="16"/>
                <w:szCs w:val="16"/>
                <w:lang w:eastAsia="en-AU"/>
              </w:rPr>
              <w:t>12.4741</w:t>
            </w:r>
          </w:p>
        </w:tc>
        <w:tc>
          <w:tcPr>
            <w:tcW w:w="952" w:type="dxa"/>
            <w:tcBorders>
              <w:top w:val="nil"/>
              <w:left w:val="nil"/>
              <w:bottom w:val="nil"/>
              <w:right w:val="nil"/>
            </w:tcBorders>
          </w:tcPr>
          <w:p w14:paraId="5BD8FA4B" w14:textId="77777777" w:rsidR="00DC23ED" w:rsidRPr="004A41E7" w:rsidRDefault="00DC23ED" w:rsidP="00DC23ED">
            <w:pPr>
              <w:pStyle w:val="TableText"/>
              <w:rPr>
                <w:sz w:val="16"/>
                <w:szCs w:val="16"/>
                <w:lang w:eastAsia="en-AU"/>
              </w:rPr>
            </w:pPr>
            <w:r w:rsidRPr="004A41E7">
              <w:rPr>
                <w:sz w:val="16"/>
                <w:szCs w:val="16"/>
                <w:lang w:eastAsia="en-AU"/>
              </w:rPr>
              <w:t>12.4580</w:t>
            </w:r>
          </w:p>
        </w:tc>
        <w:tc>
          <w:tcPr>
            <w:tcW w:w="882" w:type="dxa"/>
            <w:tcBorders>
              <w:top w:val="nil"/>
              <w:left w:val="nil"/>
              <w:bottom w:val="nil"/>
              <w:right w:val="nil"/>
            </w:tcBorders>
          </w:tcPr>
          <w:p w14:paraId="2E06F72C" w14:textId="77777777" w:rsidR="00DC23ED" w:rsidRPr="004A41E7" w:rsidRDefault="00DC23ED" w:rsidP="00DC23ED">
            <w:pPr>
              <w:pStyle w:val="TableText"/>
              <w:rPr>
                <w:sz w:val="16"/>
                <w:szCs w:val="16"/>
                <w:lang w:eastAsia="en-AU"/>
              </w:rPr>
            </w:pPr>
            <w:r w:rsidRPr="004A41E7">
              <w:rPr>
                <w:sz w:val="16"/>
                <w:szCs w:val="16"/>
                <w:lang w:eastAsia="en-AU"/>
              </w:rPr>
              <w:t>12.4356</w:t>
            </w:r>
          </w:p>
        </w:tc>
        <w:tc>
          <w:tcPr>
            <w:tcW w:w="854" w:type="dxa"/>
            <w:tcBorders>
              <w:top w:val="nil"/>
              <w:left w:val="nil"/>
              <w:bottom w:val="nil"/>
              <w:right w:val="nil"/>
            </w:tcBorders>
          </w:tcPr>
          <w:p w14:paraId="5C452A59" w14:textId="77777777" w:rsidR="00DC23ED" w:rsidRPr="004A41E7" w:rsidRDefault="00DC23ED" w:rsidP="00DC23ED">
            <w:pPr>
              <w:pStyle w:val="TableText"/>
              <w:rPr>
                <w:sz w:val="16"/>
                <w:szCs w:val="16"/>
                <w:lang w:eastAsia="en-AU"/>
              </w:rPr>
            </w:pPr>
            <w:r w:rsidRPr="004A41E7">
              <w:rPr>
                <w:sz w:val="16"/>
                <w:szCs w:val="16"/>
                <w:lang w:eastAsia="en-AU"/>
              </w:rPr>
              <w:t>13.8625</w:t>
            </w:r>
          </w:p>
        </w:tc>
        <w:tc>
          <w:tcPr>
            <w:tcW w:w="910" w:type="dxa"/>
            <w:tcBorders>
              <w:top w:val="nil"/>
              <w:left w:val="nil"/>
              <w:bottom w:val="nil"/>
              <w:right w:val="nil"/>
            </w:tcBorders>
          </w:tcPr>
          <w:p w14:paraId="64769097" w14:textId="77777777" w:rsidR="00DC23ED" w:rsidRPr="004A41E7" w:rsidRDefault="00DC23ED" w:rsidP="00DC23ED">
            <w:pPr>
              <w:pStyle w:val="TableText"/>
              <w:rPr>
                <w:sz w:val="16"/>
                <w:szCs w:val="16"/>
                <w:lang w:eastAsia="en-AU"/>
              </w:rPr>
            </w:pPr>
            <w:r w:rsidRPr="004A41E7">
              <w:rPr>
                <w:sz w:val="16"/>
                <w:szCs w:val="16"/>
                <w:lang w:eastAsia="en-AU"/>
              </w:rPr>
              <w:t>13.8418</w:t>
            </w:r>
          </w:p>
        </w:tc>
        <w:tc>
          <w:tcPr>
            <w:tcW w:w="853" w:type="dxa"/>
            <w:tcBorders>
              <w:top w:val="nil"/>
              <w:left w:val="nil"/>
              <w:bottom w:val="nil"/>
              <w:right w:val="nil"/>
            </w:tcBorders>
          </w:tcPr>
          <w:p w14:paraId="3395DF27" w14:textId="77777777" w:rsidR="00DC23ED" w:rsidRPr="004A41E7" w:rsidRDefault="00DC23ED" w:rsidP="00DC23ED">
            <w:pPr>
              <w:pStyle w:val="TableText"/>
              <w:rPr>
                <w:sz w:val="16"/>
                <w:szCs w:val="16"/>
                <w:lang w:eastAsia="en-AU"/>
              </w:rPr>
            </w:pPr>
            <w:r w:rsidRPr="004A41E7">
              <w:rPr>
                <w:sz w:val="16"/>
                <w:szCs w:val="16"/>
                <w:lang w:eastAsia="en-AU"/>
              </w:rPr>
              <w:t>13.8180</w:t>
            </w:r>
          </w:p>
        </w:tc>
        <w:tc>
          <w:tcPr>
            <w:tcW w:w="882" w:type="dxa"/>
            <w:tcBorders>
              <w:top w:val="nil"/>
              <w:left w:val="nil"/>
              <w:bottom w:val="nil"/>
              <w:right w:val="nil"/>
            </w:tcBorders>
          </w:tcPr>
          <w:p w14:paraId="179E9D08" w14:textId="77777777" w:rsidR="00DC23ED" w:rsidRPr="004A41E7" w:rsidRDefault="00DC23ED" w:rsidP="00DC23ED">
            <w:pPr>
              <w:pStyle w:val="TableText"/>
              <w:rPr>
                <w:sz w:val="16"/>
                <w:szCs w:val="16"/>
                <w:lang w:eastAsia="en-AU"/>
              </w:rPr>
            </w:pPr>
            <w:r w:rsidRPr="004A41E7">
              <w:rPr>
                <w:sz w:val="16"/>
                <w:szCs w:val="16"/>
                <w:lang w:eastAsia="en-AU"/>
              </w:rPr>
              <w:t>13.9486</w:t>
            </w:r>
          </w:p>
        </w:tc>
        <w:tc>
          <w:tcPr>
            <w:tcW w:w="896" w:type="dxa"/>
            <w:tcBorders>
              <w:top w:val="nil"/>
              <w:left w:val="nil"/>
              <w:bottom w:val="nil"/>
              <w:right w:val="nil"/>
            </w:tcBorders>
          </w:tcPr>
          <w:p w14:paraId="3AFB08C9" w14:textId="77777777" w:rsidR="00DC23ED" w:rsidRPr="004A41E7" w:rsidRDefault="00DC23ED" w:rsidP="00DC23ED">
            <w:pPr>
              <w:pStyle w:val="TableText"/>
              <w:rPr>
                <w:sz w:val="16"/>
                <w:szCs w:val="16"/>
                <w:lang w:eastAsia="en-AU"/>
              </w:rPr>
            </w:pPr>
            <w:r w:rsidRPr="004A41E7">
              <w:rPr>
                <w:sz w:val="16"/>
                <w:szCs w:val="16"/>
                <w:lang w:eastAsia="en-AU"/>
              </w:rPr>
              <w:t>13.9486</w:t>
            </w:r>
          </w:p>
        </w:tc>
        <w:tc>
          <w:tcPr>
            <w:tcW w:w="882" w:type="dxa"/>
            <w:tcBorders>
              <w:top w:val="nil"/>
              <w:left w:val="nil"/>
              <w:bottom w:val="nil"/>
              <w:right w:val="nil"/>
            </w:tcBorders>
          </w:tcPr>
          <w:p w14:paraId="4B8CC86E" w14:textId="77777777" w:rsidR="00DC23ED" w:rsidRPr="004A41E7" w:rsidRDefault="00DC23ED" w:rsidP="00DC23ED">
            <w:pPr>
              <w:pStyle w:val="TableText"/>
              <w:rPr>
                <w:sz w:val="16"/>
                <w:szCs w:val="16"/>
                <w:lang w:eastAsia="en-AU"/>
              </w:rPr>
            </w:pPr>
            <w:r w:rsidRPr="004A41E7">
              <w:rPr>
                <w:sz w:val="16"/>
                <w:szCs w:val="16"/>
                <w:lang w:eastAsia="en-AU"/>
              </w:rPr>
              <w:t>13.9486</w:t>
            </w:r>
          </w:p>
        </w:tc>
        <w:tc>
          <w:tcPr>
            <w:tcW w:w="882" w:type="dxa"/>
            <w:tcBorders>
              <w:top w:val="nil"/>
              <w:left w:val="nil"/>
              <w:bottom w:val="nil"/>
              <w:right w:val="nil"/>
            </w:tcBorders>
          </w:tcPr>
          <w:p w14:paraId="72F213C0" w14:textId="77777777" w:rsidR="00DC23ED" w:rsidRPr="004A41E7" w:rsidRDefault="00DC23ED" w:rsidP="00DC23ED">
            <w:pPr>
              <w:pStyle w:val="TableText"/>
              <w:rPr>
                <w:sz w:val="16"/>
                <w:szCs w:val="16"/>
                <w:lang w:eastAsia="en-AU"/>
              </w:rPr>
            </w:pPr>
            <w:r w:rsidRPr="004A41E7">
              <w:rPr>
                <w:sz w:val="16"/>
                <w:szCs w:val="16"/>
                <w:lang w:eastAsia="en-AU"/>
              </w:rPr>
              <w:t>14.2954</w:t>
            </w:r>
          </w:p>
        </w:tc>
      </w:tr>
      <w:tr w:rsidR="00DC23ED" w:rsidRPr="004A41E7" w14:paraId="496AD833" w14:textId="77777777">
        <w:trPr>
          <w:trHeight w:val="219"/>
        </w:trPr>
        <w:tc>
          <w:tcPr>
            <w:tcW w:w="1106" w:type="dxa"/>
            <w:tcBorders>
              <w:top w:val="nil"/>
              <w:left w:val="nil"/>
              <w:bottom w:val="nil"/>
              <w:right w:val="nil"/>
            </w:tcBorders>
          </w:tcPr>
          <w:p w14:paraId="51BF5DDF"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40" w:type="dxa"/>
            <w:tcBorders>
              <w:top w:val="nil"/>
              <w:left w:val="nil"/>
              <w:bottom w:val="nil"/>
              <w:right w:val="nil"/>
            </w:tcBorders>
          </w:tcPr>
          <w:p w14:paraId="358103E3" w14:textId="77777777" w:rsidR="00DC23ED" w:rsidRPr="004A41E7" w:rsidRDefault="00DC23ED" w:rsidP="00DC23ED">
            <w:pPr>
              <w:pStyle w:val="TableText"/>
              <w:rPr>
                <w:sz w:val="16"/>
                <w:szCs w:val="16"/>
                <w:lang w:eastAsia="en-AU"/>
              </w:rPr>
            </w:pPr>
            <w:r w:rsidRPr="004A41E7">
              <w:rPr>
                <w:sz w:val="16"/>
                <w:szCs w:val="16"/>
                <w:lang w:eastAsia="en-AU"/>
              </w:rPr>
              <w:t>9.6098</w:t>
            </w:r>
          </w:p>
        </w:tc>
        <w:tc>
          <w:tcPr>
            <w:tcW w:w="854" w:type="dxa"/>
            <w:tcBorders>
              <w:top w:val="nil"/>
              <w:left w:val="nil"/>
              <w:bottom w:val="nil"/>
              <w:right w:val="nil"/>
            </w:tcBorders>
          </w:tcPr>
          <w:p w14:paraId="317EE712" w14:textId="77777777" w:rsidR="00DC23ED" w:rsidRPr="004A41E7" w:rsidRDefault="00DC23ED" w:rsidP="00DC23ED">
            <w:pPr>
              <w:pStyle w:val="TableText"/>
              <w:rPr>
                <w:sz w:val="16"/>
                <w:szCs w:val="16"/>
                <w:lang w:eastAsia="en-AU"/>
              </w:rPr>
            </w:pPr>
            <w:r w:rsidRPr="004A41E7">
              <w:rPr>
                <w:sz w:val="16"/>
                <w:szCs w:val="16"/>
                <w:lang w:eastAsia="en-AU"/>
              </w:rPr>
              <w:t>9.6098</w:t>
            </w:r>
          </w:p>
        </w:tc>
        <w:tc>
          <w:tcPr>
            <w:tcW w:w="924" w:type="dxa"/>
            <w:tcBorders>
              <w:top w:val="nil"/>
              <w:left w:val="nil"/>
              <w:bottom w:val="nil"/>
              <w:right w:val="nil"/>
            </w:tcBorders>
          </w:tcPr>
          <w:p w14:paraId="6C735B94" w14:textId="77777777" w:rsidR="00DC23ED" w:rsidRPr="004A41E7" w:rsidRDefault="00DC23ED" w:rsidP="00DC23ED">
            <w:pPr>
              <w:pStyle w:val="TableText"/>
              <w:rPr>
                <w:sz w:val="16"/>
                <w:szCs w:val="16"/>
                <w:lang w:eastAsia="en-AU"/>
              </w:rPr>
            </w:pPr>
            <w:r w:rsidRPr="004A41E7">
              <w:rPr>
                <w:sz w:val="16"/>
                <w:szCs w:val="16"/>
                <w:lang w:eastAsia="en-AU"/>
              </w:rPr>
              <w:t>11.7243</w:t>
            </w:r>
          </w:p>
        </w:tc>
        <w:tc>
          <w:tcPr>
            <w:tcW w:w="812" w:type="dxa"/>
            <w:tcBorders>
              <w:top w:val="nil"/>
              <w:left w:val="nil"/>
              <w:bottom w:val="nil"/>
              <w:right w:val="nil"/>
            </w:tcBorders>
          </w:tcPr>
          <w:p w14:paraId="208D25E4" w14:textId="77777777" w:rsidR="00DC23ED" w:rsidRPr="004A41E7" w:rsidRDefault="00DC23ED" w:rsidP="00DC23ED">
            <w:pPr>
              <w:pStyle w:val="TableText"/>
              <w:rPr>
                <w:sz w:val="16"/>
                <w:szCs w:val="16"/>
                <w:lang w:eastAsia="en-AU"/>
              </w:rPr>
            </w:pPr>
            <w:r w:rsidRPr="004A41E7">
              <w:rPr>
                <w:sz w:val="16"/>
                <w:szCs w:val="16"/>
                <w:lang w:eastAsia="en-AU"/>
              </w:rPr>
              <w:t>11.7243</w:t>
            </w:r>
          </w:p>
        </w:tc>
        <w:tc>
          <w:tcPr>
            <w:tcW w:w="910" w:type="dxa"/>
            <w:tcBorders>
              <w:top w:val="nil"/>
              <w:left w:val="nil"/>
              <w:bottom w:val="nil"/>
              <w:right w:val="nil"/>
            </w:tcBorders>
          </w:tcPr>
          <w:p w14:paraId="61F36FAC" w14:textId="77777777" w:rsidR="00DC23ED" w:rsidRPr="004A41E7" w:rsidRDefault="00DC23ED" w:rsidP="00DC23ED">
            <w:pPr>
              <w:pStyle w:val="TableText"/>
              <w:rPr>
                <w:sz w:val="16"/>
                <w:szCs w:val="16"/>
                <w:lang w:eastAsia="en-AU"/>
              </w:rPr>
            </w:pPr>
            <w:r w:rsidRPr="004A41E7">
              <w:rPr>
                <w:sz w:val="16"/>
                <w:szCs w:val="16"/>
                <w:lang w:eastAsia="en-AU"/>
              </w:rPr>
              <w:t>11.7243</w:t>
            </w:r>
          </w:p>
        </w:tc>
        <w:tc>
          <w:tcPr>
            <w:tcW w:w="867" w:type="dxa"/>
            <w:tcBorders>
              <w:top w:val="nil"/>
              <w:left w:val="nil"/>
              <w:bottom w:val="nil"/>
              <w:right w:val="nil"/>
            </w:tcBorders>
          </w:tcPr>
          <w:p w14:paraId="530FFD23" w14:textId="77777777" w:rsidR="00DC23ED" w:rsidRPr="004A41E7" w:rsidRDefault="00DC23ED" w:rsidP="00DC23ED">
            <w:pPr>
              <w:pStyle w:val="TableText"/>
              <w:rPr>
                <w:sz w:val="16"/>
                <w:szCs w:val="16"/>
                <w:lang w:eastAsia="en-AU"/>
              </w:rPr>
            </w:pPr>
            <w:r w:rsidRPr="004A41E7">
              <w:rPr>
                <w:sz w:val="16"/>
                <w:szCs w:val="16"/>
                <w:lang w:eastAsia="en-AU"/>
              </w:rPr>
              <w:t>11.7243</w:t>
            </w:r>
          </w:p>
        </w:tc>
        <w:tc>
          <w:tcPr>
            <w:tcW w:w="812" w:type="dxa"/>
            <w:tcBorders>
              <w:top w:val="nil"/>
              <w:left w:val="nil"/>
              <w:bottom w:val="nil"/>
              <w:right w:val="nil"/>
            </w:tcBorders>
          </w:tcPr>
          <w:p w14:paraId="276F17E2" w14:textId="77777777" w:rsidR="00DC23ED" w:rsidRPr="004A41E7" w:rsidRDefault="00DC23ED" w:rsidP="00DC23ED">
            <w:pPr>
              <w:pStyle w:val="TableText"/>
              <w:rPr>
                <w:sz w:val="16"/>
                <w:szCs w:val="16"/>
                <w:lang w:eastAsia="en-AU"/>
              </w:rPr>
            </w:pPr>
            <w:r w:rsidRPr="004A41E7">
              <w:rPr>
                <w:sz w:val="16"/>
                <w:szCs w:val="16"/>
                <w:lang w:eastAsia="en-AU"/>
              </w:rPr>
              <w:t>12.0261</w:t>
            </w:r>
          </w:p>
        </w:tc>
        <w:tc>
          <w:tcPr>
            <w:tcW w:w="952" w:type="dxa"/>
            <w:tcBorders>
              <w:top w:val="nil"/>
              <w:left w:val="nil"/>
              <w:bottom w:val="nil"/>
              <w:right w:val="nil"/>
            </w:tcBorders>
          </w:tcPr>
          <w:p w14:paraId="6BF40FB7" w14:textId="77777777" w:rsidR="00DC23ED" w:rsidRPr="004A41E7" w:rsidRDefault="00DC23ED" w:rsidP="00DC23ED">
            <w:pPr>
              <w:pStyle w:val="TableText"/>
              <w:rPr>
                <w:sz w:val="16"/>
                <w:szCs w:val="16"/>
                <w:lang w:eastAsia="en-AU"/>
              </w:rPr>
            </w:pPr>
            <w:r w:rsidRPr="004A41E7">
              <w:rPr>
                <w:sz w:val="16"/>
                <w:szCs w:val="16"/>
                <w:lang w:eastAsia="en-AU"/>
              </w:rPr>
              <w:t>12.0099</w:t>
            </w:r>
          </w:p>
        </w:tc>
        <w:tc>
          <w:tcPr>
            <w:tcW w:w="882" w:type="dxa"/>
            <w:tcBorders>
              <w:top w:val="nil"/>
              <w:left w:val="nil"/>
              <w:bottom w:val="nil"/>
              <w:right w:val="nil"/>
            </w:tcBorders>
          </w:tcPr>
          <w:p w14:paraId="0D0BDEC9" w14:textId="77777777" w:rsidR="00DC23ED" w:rsidRPr="004A41E7" w:rsidRDefault="00DC23ED" w:rsidP="00DC23ED">
            <w:pPr>
              <w:pStyle w:val="TableText"/>
              <w:rPr>
                <w:sz w:val="16"/>
                <w:szCs w:val="16"/>
                <w:lang w:eastAsia="en-AU"/>
              </w:rPr>
            </w:pPr>
            <w:r w:rsidRPr="004A41E7">
              <w:rPr>
                <w:sz w:val="16"/>
                <w:szCs w:val="16"/>
                <w:lang w:eastAsia="en-AU"/>
              </w:rPr>
              <w:t>11.9865</w:t>
            </w:r>
          </w:p>
        </w:tc>
        <w:tc>
          <w:tcPr>
            <w:tcW w:w="854" w:type="dxa"/>
            <w:tcBorders>
              <w:top w:val="nil"/>
              <w:left w:val="nil"/>
              <w:bottom w:val="nil"/>
              <w:right w:val="nil"/>
            </w:tcBorders>
          </w:tcPr>
          <w:p w14:paraId="1B6E8FE0" w14:textId="77777777" w:rsidR="00DC23ED" w:rsidRPr="004A41E7" w:rsidRDefault="00DC23ED" w:rsidP="00DC23ED">
            <w:pPr>
              <w:pStyle w:val="TableText"/>
              <w:rPr>
                <w:sz w:val="16"/>
                <w:szCs w:val="16"/>
                <w:lang w:eastAsia="en-AU"/>
              </w:rPr>
            </w:pPr>
            <w:r w:rsidRPr="004A41E7">
              <w:rPr>
                <w:sz w:val="16"/>
                <w:szCs w:val="16"/>
                <w:lang w:eastAsia="en-AU"/>
              </w:rPr>
              <w:t>13.4160</w:t>
            </w:r>
          </w:p>
        </w:tc>
        <w:tc>
          <w:tcPr>
            <w:tcW w:w="910" w:type="dxa"/>
            <w:tcBorders>
              <w:top w:val="nil"/>
              <w:left w:val="nil"/>
              <w:bottom w:val="nil"/>
              <w:right w:val="nil"/>
            </w:tcBorders>
          </w:tcPr>
          <w:p w14:paraId="7B924975" w14:textId="77777777" w:rsidR="00DC23ED" w:rsidRPr="004A41E7" w:rsidRDefault="00DC23ED" w:rsidP="00DC23ED">
            <w:pPr>
              <w:pStyle w:val="TableText"/>
              <w:rPr>
                <w:sz w:val="16"/>
                <w:szCs w:val="16"/>
                <w:lang w:eastAsia="en-AU"/>
              </w:rPr>
            </w:pPr>
            <w:r w:rsidRPr="004A41E7">
              <w:rPr>
                <w:sz w:val="16"/>
                <w:szCs w:val="16"/>
                <w:lang w:eastAsia="en-AU"/>
              </w:rPr>
              <w:t>13.3934</w:t>
            </w:r>
          </w:p>
        </w:tc>
        <w:tc>
          <w:tcPr>
            <w:tcW w:w="853" w:type="dxa"/>
            <w:tcBorders>
              <w:top w:val="nil"/>
              <w:left w:val="nil"/>
              <w:bottom w:val="nil"/>
              <w:right w:val="nil"/>
            </w:tcBorders>
          </w:tcPr>
          <w:p w14:paraId="3618F97A" w14:textId="77777777" w:rsidR="00DC23ED" w:rsidRPr="004A41E7" w:rsidRDefault="00DC23ED" w:rsidP="00DC23ED">
            <w:pPr>
              <w:pStyle w:val="TableText"/>
              <w:rPr>
                <w:sz w:val="16"/>
                <w:szCs w:val="16"/>
                <w:lang w:eastAsia="en-AU"/>
              </w:rPr>
            </w:pPr>
            <w:r w:rsidRPr="004A41E7">
              <w:rPr>
                <w:sz w:val="16"/>
                <w:szCs w:val="16"/>
                <w:lang w:eastAsia="en-AU"/>
              </w:rPr>
              <w:t>13.3664</w:t>
            </w:r>
          </w:p>
        </w:tc>
        <w:tc>
          <w:tcPr>
            <w:tcW w:w="882" w:type="dxa"/>
            <w:tcBorders>
              <w:top w:val="nil"/>
              <w:left w:val="nil"/>
              <w:bottom w:val="nil"/>
              <w:right w:val="nil"/>
            </w:tcBorders>
          </w:tcPr>
          <w:p w14:paraId="77278D6A" w14:textId="77777777" w:rsidR="00DC23ED" w:rsidRPr="004A41E7" w:rsidRDefault="00DC23ED" w:rsidP="00DC23ED">
            <w:pPr>
              <w:pStyle w:val="TableText"/>
              <w:rPr>
                <w:sz w:val="16"/>
                <w:szCs w:val="16"/>
                <w:lang w:eastAsia="en-AU"/>
              </w:rPr>
            </w:pPr>
            <w:r w:rsidRPr="004A41E7">
              <w:rPr>
                <w:sz w:val="16"/>
                <w:szCs w:val="16"/>
                <w:lang w:eastAsia="en-AU"/>
              </w:rPr>
              <w:t>13.4995</w:t>
            </w:r>
          </w:p>
        </w:tc>
        <w:tc>
          <w:tcPr>
            <w:tcW w:w="896" w:type="dxa"/>
            <w:tcBorders>
              <w:top w:val="nil"/>
              <w:left w:val="nil"/>
              <w:bottom w:val="nil"/>
              <w:right w:val="nil"/>
            </w:tcBorders>
          </w:tcPr>
          <w:p w14:paraId="43692261" w14:textId="77777777" w:rsidR="00DC23ED" w:rsidRPr="004A41E7" w:rsidRDefault="00DC23ED" w:rsidP="00DC23ED">
            <w:pPr>
              <w:pStyle w:val="TableText"/>
              <w:rPr>
                <w:sz w:val="16"/>
                <w:szCs w:val="16"/>
                <w:lang w:eastAsia="en-AU"/>
              </w:rPr>
            </w:pPr>
            <w:r w:rsidRPr="004A41E7">
              <w:rPr>
                <w:sz w:val="16"/>
                <w:szCs w:val="16"/>
                <w:lang w:eastAsia="en-AU"/>
              </w:rPr>
              <w:t>13.4995</w:t>
            </w:r>
          </w:p>
        </w:tc>
        <w:tc>
          <w:tcPr>
            <w:tcW w:w="882" w:type="dxa"/>
            <w:tcBorders>
              <w:top w:val="nil"/>
              <w:left w:val="nil"/>
              <w:bottom w:val="nil"/>
              <w:right w:val="nil"/>
            </w:tcBorders>
          </w:tcPr>
          <w:p w14:paraId="3358BB48" w14:textId="77777777" w:rsidR="00DC23ED" w:rsidRPr="004A41E7" w:rsidRDefault="00DC23ED" w:rsidP="00DC23ED">
            <w:pPr>
              <w:pStyle w:val="TableText"/>
              <w:rPr>
                <w:sz w:val="16"/>
                <w:szCs w:val="16"/>
                <w:lang w:eastAsia="en-AU"/>
              </w:rPr>
            </w:pPr>
            <w:r w:rsidRPr="004A41E7">
              <w:rPr>
                <w:sz w:val="16"/>
                <w:szCs w:val="16"/>
                <w:lang w:eastAsia="en-AU"/>
              </w:rPr>
              <w:t>13.4995</w:t>
            </w:r>
          </w:p>
        </w:tc>
        <w:tc>
          <w:tcPr>
            <w:tcW w:w="882" w:type="dxa"/>
            <w:tcBorders>
              <w:top w:val="nil"/>
              <w:left w:val="nil"/>
              <w:bottom w:val="nil"/>
              <w:right w:val="nil"/>
            </w:tcBorders>
          </w:tcPr>
          <w:p w14:paraId="6E157D0A" w14:textId="77777777" w:rsidR="00DC23ED" w:rsidRPr="004A41E7" w:rsidRDefault="00DC23ED" w:rsidP="00DC23ED">
            <w:pPr>
              <w:pStyle w:val="TableText"/>
              <w:rPr>
                <w:sz w:val="16"/>
                <w:szCs w:val="16"/>
                <w:lang w:eastAsia="en-AU"/>
              </w:rPr>
            </w:pPr>
            <w:r w:rsidRPr="004A41E7">
              <w:rPr>
                <w:sz w:val="16"/>
                <w:szCs w:val="16"/>
                <w:lang w:eastAsia="en-AU"/>
              </w:rPr>
              <w:t>13.8476</w:t>
            </w:r>
          </w:p>
        </w:tc>
      </w:tr>
      <w:tr w:rsidR="00DC23ED" w:rsidRPr="004A41E7" w14:paraId="31673336" w14:textId="77777777">
        <w:trPr>
          <w:trHeight w:val="219"/>
        </w:trPr>
        <w:tc>
          <w:tcPr>
            <w:tcW w:w="1106" w:type="dxa"/>
            <w:tcBorders>
              <w:top w:val="nil"/>
              <w:left w:val="nil"/>
              <w:bottom w:val="nil"/>
              <w:right w:val="nil"/>
            </w:tcBorders>
          </w:tcPr>
          <w:p w14:paraId="22F50834"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40" w:type="dxa"/>
            <w:tcBorders>
              <w:top w:val="nil"/>
              <w:left w:val="nil"/>
              <w:bottom w:val="nil"/>
              <w:right w:val="nil"/>
            </w:tcBorders>
          </w:tcPr>
          <w:p w14:paraId="2D48670B" w14:textId="77777777" w:rsidR="00DC23ED" w:rsidRPr="004A41E7" w:rsidRDefault="00DC23ED" w:rsidP="00DC23ED">
            <w:pPr>
              <w:pStyle w:val="TableText"/>
              <w:rPr>
                <w:sz w:val="16"/>
                <w:szCs w:val="16"/>
                <w:lang w:eastAsia="en-AU"/>
              </w:rPr>
            </w:pPr>
            <w:r w:rsidRPr="004A41E7">
              <w:rPr>
                <w:sz w:val="16"/>
                <w:szCs w:val="16"/>
                <w:lang w:eastAsia="en-AU"/>
              </w:rPr>
              <w:t>9.2000</w:t>
            </w:r>
          </w:p>
        </w:tc>
        <w:tc>
          <w:tcPr>
            <w:tcW w:w="854" w:type="dxa"/>
            <w:tcBorders>
              <w:top w:val="nil"/>
              <w:left w:val="nil"/>
              <w:bottom w:val="nil"/>
              <w:right w:val="nil"/>
            </w:tcBorders>
          </w:tcPr>
          <w:p w14:paraId="4DA5D4A8" w14:textId="77777777" w:rsidR="00DC23ED" w:rsidRPr="004A41E7" w:rsidRDefault="00DC23ED" w:rsidP="00DC23ED">
            <w:pPr>
              <w:pStyle w:val="TableText"/>
              <w:rPr>
                <w:sz w:val="16"/>
                <w:szCs w:val="16"/>
                <w:lang w:eastAsia="en-AU"/>
              </w:rPr>
            </w:pPr>
            <w:r w:rsidRPr="004A41E7">
              <w:rPr>
                <w:sz w:val="16"/>
                <w:szCs w:val="16"/>
                <w:lang w:eastAsia="en-AU"/>
              </w:rPr>
              <w:t>9.2000</w:t>
            </w:r>
          </w:p>
        </w:tc>
        <w:tc>
          <w:tcPr>
            <w:tcW w:w="924" w:type="dxa"/>
            <w:tcBorders>
              <w:top w:val="nil"/>
              <w:left w:val="nil"/>
              <w:bottom w:val="nil"/>
              <w:right w:val="nil"/>
            </w:tcBorders>
          </w:tcPr>
          <w:p w14:paraId="6DDC0BB1" w14:textId="77777777" w:rsidR="00DC23ED" w:rsidRPr="004A41E7" w:rsidRDefault="00DC23ED" w:rsidP="00DC23ED">
            <w:pPr>
              <w:pStyle w:val="TableText"/>
              <w:rPr>
                <w:sz w:val="16"/>
                <w:szCs w:val="16"/>
                <w:lang w:eastAsia="en-AU"/>
              </w:rPr>
            </w:pPr>
            <w:r w:rsidRPr="004A41E7">
              <w:rPr>
                <w:sz w:val="16"/>
                <w:szCs w:val="16"/>
                <w:lang w:eastAsia="en-AU"/>
              </w:rPr>
              <w:t>11.2504</w:t>
            </w:r>
          </w:p>
        </w:tc>
        <w:tc>
          <w:tcPr>
            <w:tcW w:w="812" w:type="dxa"/>
            <w:tcBorders>
              <w:top w:val="nil"/>
              <w:left w:val="nil"/>
              <w:bottom w:val="nil"/>
              <w:right w:val="nil"/>
            </w:tcBorders>
          </w:tcPr>
          <w:p w14:paraId="2DB97D43" w14:textId="77777777" w:rsidR="00DC23ED" w:rsidRPr="004A41E7" w:rsidRDefault="00DC23ED" w:rsidP="00DC23ED">
            <w:pPr>
              <w:pStyle w:val="TableText"/>
              <w:rPr>
                <w:sz w:val="16"/>
                <w:szCs w:val="16"/>
                <w:lang w:eastAsia="en-AU"/>
              </w:rPr>
            </w:pPr>
            <w:r w:rsidRPr="004A41E7">
              <w:rPr>
                <w:sz w:val="16"/>
                <w:szCs w:val="16"/>
                <w:lang w:eastAsia="en-AU"/>
              </w:rPr>
              <w:t>11.2504</w:t>
            </w:r>
          </w:p>
        </w:tc>
        <w:tc>
          <w:tcPr>
            <w:tcW w:w="910" w:type="dxa"/>
            <w:tcBorders>
              <w:top w:val="nil"/>
              <w:left w:val="nil"/>
              <w:bottom w:val="nil"/>
              <w:right w:val="nil"/>
            </w:tcBorders>
          </w:tcPr>
          <w:p w14:paraId="400745D6" w14:textId="77777777" w:rsidR="00DC23ED" w:rsidRPr="004A41E7" w:rsidRDefault="00DC23ED" w:rsidP="00DC23ED">
            <w:pPr>
              <w:pStyle w:val="TableText"/>
              <w:rPr>
                <w:sz w:val="16"/>
                <w:szCs w:val="16"/>
                <w:lang w:eastAsia="en-AU"/>
              </w:rPr>
            </w:pPr>
            <w:r w:rsidRPr="004A41E7">
              <w:rPr>
                <w:sz w:val="16"/>
                <w:szCs w:val="16"/>
                <w:lang w:eastAsia="en-AU"/>
              </w:rPr>
              <w:t>11.2504</w:t>
            </w:r>
          </w:p>
        </w:tc>
        <w:tc>
          <w:tcPr>
            <w:tcW w:w="867" w:type="dxa"/>
            <w:tcBorders>
              <w:top w:val="nil"/>
              <w:left w:val="nil"/>
              <w:bottom w:val="nil"/>
              <w:right w:val="nil"/>
            </w:tcBorders>
          </w:tcPr>
          <w:p w14:paraId="720EFC0E" w14:textId="77777777" w:rsidR="00DC23ED" w:rsidRPr="004A41E7" w:rsidRDefault="00DC23ED" w:rsidP="00DC23ED">
            <w:pPr>
              <w:pStyle w:val="TableText"/>
              <w:rPr>
                <w:sz w:val="16"/>
                <w:szCs w:val="16"/>
                <w:lang w:eastAsia="en-AU"/>
              </w:rPr>
            </w:pPr>
            <w:r w:rsidRPr="004A41E7">
              <w:rPr>
                <w:sz w:val="16"/>
                <w:szCs w:val="16"/>
                <w:lang w:eastAsia="en-AU"/>
              </w:rPr>
              <w:t>11.2504</w:t>
            </w:r>
          </w:p>
        </w:tc>
        <w:tc>
          <w:tcPr>
            <w:tcW w:w="812" w:type="dxa"/>
            <w:tcBorders>
              <w:top w:val="nil"/>
              <w:left w:val="nil"/>
              <w:bottom w:val="nil"/>
              <w:right w:val="nil"/>
            </w:tcBorders>
          </w:tcPr>
          <w:p w14:paraId="43E892B5" w14:textId="77777777" w:rsidR="00DC23ED" w:rsidRPr="004A41E7" w:rsidRDefault="00DC23ED" w:rsidP="00DC23ED">
            <w:pPr>
              <w:pStyle w:val="TableText"/>
              <w:rPr>
                <w:sz w:val="16"/>
                <w:szCs w:val="16"/>
                <w:lang w:eastAsia="en-AU"/>
              </w:rPr>
            </w:pPr>
            <w:r w:rsidRPr="004A41E7">
              <w:rPr>
                <w:sz w:val="16"/>
                <w:szCs w:val="16"/>
                <w:lang w:eastAsia="en-AU"/>
              </w:rPr>
              <w:t>11.5745</w:t>
            </w:r>
          </w:p>
        </w:tc>
        <w:tc>
          <w:tcPr>
            <w:tcW w:w="952" w:type="dxa"/>
            <w:tcBorders>
              <w:top w:val="nil"/>
              <w:left w:val="nil"/>
              <w:bottom w:val="nil"/>
              <w:right w:val="nil"/>
            </w:tcBorders>
          </w:tcPr>
          <w:p w14:paraId="4C50F9B4" w14:textId="77777777" w:rsidR="00DC23ED" w:rsidRPr="004A41E7" w:rsidRDefault="00DC23ED" w:rsidP="00DC23ED">
            <w:pPr>
              <w:pStyle w:val="TableText"/>
              <w:rPr>
                <w:sz w:val="16"/>
                <w:szCs w:val="16"/>
                <w:lang w:eastAsia="en-AU"/>
              </w:rPr>
            </w:pPr>
            <w:r w:rsidRPr="004A41E7">
              <w:rPr>
                <w:sz w:val="16"/>
                <w:szCs w:val="16"/>
                <w:lang w:eastAsia="en-AU"/>
              </w:rPr>
              <w:t>11.5582</w:t>
            </w:r>
          </w:p>
        </w:tc>
        <w:tc>
          <w:tcPr>
            <w:tcW w:w="882" w:type="dxa"/>
            <w:tcBorders>
              <w:top w:val="nil"/>
              <w:left w:val="nil"/>
              <w:bottom w:val="nil"/>
              <w:right w:val="nil"/>
            </w:tcBorders>
          </w:tcPr>
          <w:p w14:paraId="598840F6" w14:textId="77777777" w:rsidR="00DC23ED" w:rsidRPr="004A41E7" w:rsidRDefault="00DC23ED" w:rsidP="00DC23ED">
            <w:pPr>
              <w:pStyle w:val="TableText"/>
              <w:rPr>
                <w:sz w:val="16"/>
                <w:szCs w:val="16"/>
                <w:lang w:eastAsia="en-AU"/>
              </w:rPr>
            </w:pPr>
            <w:r w:rsidRPr="004A41E7">
              <w:rPr>
                <w:sz w:val="16"/>
                <w:szCs w:val="16"/>
                <w:lang w:eastAsia="en-AU"/>
              </w:rPr>
              <w:t>11.5345</w:t>
            </w:r>
          </w:p>
        </w:tc>
        <w:tc>
          <w:tcPr>
            <w:tcW w:w="854" w:type="dxa"/>
            <w:tcBorders>
              <w:top w:val="nil"/>
              <w:left w:val="nil"/>
              <w:bottom w:val="nil"/>
              <w:right w:val="nil"/>
            </w:tcBorders>
          </w:tcPr>
          <w:p w14:paraId="5B30FDA6" w14:textId="77777777" w:rsidR="00DC23ED" w:rsidRPr="004A41E7" w:rsidRDefault="00DC23ED" w:rsidP="00DC23ED">
            <w:pPr>
              <w:pStyle w:val="TableText"/>
              <w:rPr>
                <w:sz w:val="16"/>
                <w:szCs w:val="16"/>
                <w:lang w:eastAsia="en-AU"/>
              </w:rPr>
            </w:pPr>
            <w:r w:rsidRPr="004A41E7">
              <w:rPr>
                <w:sz w:val="16"/>
                <w:szCs w:val="16"/>
                <w:lang w:eastAsia="en-AU"/>
              </w:rPr>
              <w:t>12.9650</w:t>
            </w:r>
          </w:p>
        </w:tc>
        <w:tc>
          <w:tcPr>
            <w:tcW w:w="910" w:type="dxa"/>
            <w:tcBorders>
              <w:top w:val="nil"/>
              <w:left w:val="nil"/>
              <w:bottom w:val="nil"/>
              <w:right w:val="nil"/>
            </w:tcBorders>
          </w:tcPr>
          <w:p w14:paraId="017FB2CF" w14:textId="77777777" w:rsidR="00DC23ED" w:rsidRPr="004A41E7" w:rsidRDefault="00DC23ED" w:rsidP="00DC23ED">
            <w:pPr>
              <w:pStyle w:val="TableText"/>
              <w:rPr>
                <w:sz w:val="16"/>
                <w:szCs w:val="16"/>
                <w:lang w:eastAsia="en-AU"/>
              </w:rPr>
            </w:pPr>
            <w:r w:rsidRPr="004A41E7">
              <w:rPr>
                <w:sz w:val="16"/>
                <w:szCs w:val="16"/>
                <w:lang w:eastAsia="en-AU"/>
              </w:rPr>
              <w:t>12.9411</w:t>
            </w:r>
          </w:p>
        </w:tc>
        <w:tc>
          <w:tcPr>
            <w:tcW w:w="853" w:type="dxa"/>
            <w:tcBorders>
              <w:top w:val="nil"/>
              <w:left w:val="nil"/>
              <w:bottom w:val="nil"/>
              <w:right w:val="nil"/>
            </w:tcBorders>
          </w:tcPr>
          <w:p w14:paraId="1AFB5916" w14:textId="77777777" w:rsidR="00DC23ED" w:rsidRPr="004A41E7" w:rsidRDefault="00DC23ED" w:rsidP="00DC23ED">
            <w:pPr>
              <w:pStyle w:val="TableText"/>
              <w:rPr>
                <w:sz w:val="16"/>
                <w:szCs w:val="16"/>
                <w:lang w:eastAsia="en-AU"/>
              </w:rPr>
            </w:pPr>
            <w:r w:rsidRPr="004A41E7">
              <w:rPr>
                <w:sz w:val="16"/>
                <w:szCs w:val="16"/>
                <w:lang w:eastAsia="en-AU"/>
              </w:rPr>
              <w:t>12.9116</w:t>
            </w:r>
          </w:p>
        </w:tc>
        <w:tc>
          <w:tcPr>
            <w:tcW w:w="882" w:type="dxa"/>
            <w:tcBorders>
              <w:top w:val="nil"/>
              <w:left w:val="nil"/>
              <w:bottom w:val="nil"/>
              <w:right w:val="nil"/>
            </w:tcBorders>
          </w:tcPr>
          <w:p w14:paraId="37956913" w14:textId="77777777" w:rsidR="00DC23ED" w:rsidRPr="004A41E7" w:rsidRDefault="00DC23ED" w:rsidP="00DC23ED">
            <w:pPr>
              <w:pStyle w:val="TableText"/>
              <w:rPr>
                <w:sz w:val="16"/>
                <w:szCs w:val="16"/>
                <w:lang w:eastAsia="en-AU"/>
              </w:rPr>
            </w:pPr>
            <w:r w:rsidRPr="004A41E7">
              <w:rPr>
                <w:sz w:val="16"/>
                <w:szCs w:val="16"/>
                <w:lang w:eastAsia="en-AU"/>
              </w:rPr>
              <w:t>13.0469</w:t>
            </w:r>
          </w:p>
        </w:tc>
        <w:tc>
          <w:tcPr>
            <w:tcW w:w="896" w:type="dxa"/>
            <w:tcBorders>
              <w:top w:val="nil"/>
              <w:left w:val="nil"/>
              <w:bottom w:val="nil"/>
              <w:right w:val="nil"/>
            </w:tcBorders>
          </w:tcPr>
          <w:p w14:paraId="79ECD933" w14:textId="77777777" w:rsidR="00DC23ED" w:rsidRPr="004A41E7" w:rsidRDefault="00DC23ED" w:rsidP="00DC23ED">
            <w:pPr>
              <w:pStyle w:val="TableText"/>
              <w:rPr>
                <w:sz w:val="16"/>
                <w:szCs w:val="16"/>
                <w:lang w:eastAsia="en-AU"/>
              </w:rPr>
            </w:pPr>
            <w:r w:rsidRPr="004A41E7">
              <w:rPr>
                <w:sz w:val="16"/>
                <w:szCs w:val="16"/>
                <w:lang w:eastAsia="en-AU"/>
              </w:rPr>
              <w:t>13.0469</w:t>
            </w:r>
          </w:p>
        </w:tc>
        <w:tc>
          <w:tcPr>
            <w:tcW w:w="882" w:type="dxa"/>
            <w:tcBorders>
              <w:top w:val="nil"/>
              <w:left w:val="nil"/>
              <w:bottom w:val="nil"/>
              <w:right w:val="nil"/>
            </w:tcBorders>
          </w:tcPr>
          <w:p w14:paraId="0E557337" w14:textId="77777777" w:rsidR="00DC23ED" w:rsidRPr="004A41E7" w:rsidRDefault="00DC23ED" w:rsidP="00DC23ED">
            <w:pPr>
              <w:pStyle w:val="TableText"/>
              <w:rPr>
                <w:sz w:val="16"/>
                <w:szCs w:val="16"/>
                <w:lang w:eastAsia="en-AU"/>
              </w:rPr>
            </w:pPr>
            <w:r w:rsidRPr="004A41E7">
              <w:rPr>
                <w:sz w:val="16"/>
                <w:szCs w:val="16"/>
                <w:lang w:eastAsia="en-AU"/>
              </w:rPr>
              <w:t>13.0469</w:t>
            </w:r>
          </w:p>
        </w:tc>
        <w:tc>
          <w:tcPr>
            <w:tcW w:w="882" w:type="dxa"/>
            <w:tcBorders>
              <w:top w:val="nil"/>
              <w:left w:val="nil"/>
              <w:bottom w:val="nil"/>
              <w:right w:val="nil"/>
            </w:tcBorders>
          </w:tcPr>
          <w:p w14:paraId="7F31B7DA" w14:textId="77777777" w:rsidR="00DC23ED" w:rsidRPr="004A41E7" w:rsidRDefault="00DC23ED" w:rsidP="00DC23ED">
            <w:pPr>
              <w:pStyle w:val="TableText"/>
              <w:rPr>
                <w:sz w:val="16"/>
                <w:szCs w:val="16"/>
                <w:lang w:eastAsia="en-AU"/>
              </w:rPr>
            </w:pPr>
            <w:r w:rsidRPr="004A41E7">
              <w:rPr>
                <w:sz w:val="16"/>
                <w:szCs w:val="16"/>
                <w:lang w:eastAsia="en-AU"/>
              </w:rPr>
              <w:t>13.3958</w:t>
            </w:r>
          </w:p>
        </w:tc>
      </w:tr>
      <w:tr w:rsidR="00DC23ED" w:rsidRPr="004A41E7" w14:paraId="6EAE30DA" w14:textId="77777777">
        <w:trPr>
          <w:trHeight w:val="219"/>
        </w:trPr>
        <w:tc>
          <w:tcPr>
            <w:tcW w:w="1106" w:type="dxa"/>
            <w:tcBorders>
              <w:top w:val="nil"/>
              <w:left w:val="nil"/>
              <w:bottom w:val="nil"/>
              <w:right w:val="nil"/>
            </w:tcBorders>
          </w:tcPr>
          <w:p w14:paraId="5F2472C3"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40" w:type="dxa"/>
            <w:tcBorders>
              <w:top w:val="nil"/>
              <w:left w:val="nil"/>
              <w:bottom w:val="nil"/>
              <w:right w:val="nil"/>
            </w:tcBorders>
          </w:tcPr>
          <w:p w14:paraId="14537C02" w14:textId="77777777" w:rsidR="00DC23ED" w:rsidRPr="004A41E7" w:rsidRDefault="00DC23ED" w:rsidP="00DC23ED">
            <w:pPr>
              <w:rPr>
                <w:sz w:val="16"/>
                <w:szCs w:val="16"/>
              </w:rPr>
            </w:pPr>
          </w:p>
        </w:tc>
        <w:tc>
          <w:tcPr>
            <w:tcW w:w="854" w:type="dxa"/>
            <w:tcBorders>
              <w:top w:val="nil"/>
              <w:left w:val="nil"/>
              <w:bottom w:val="nil"/>
              <w:right w:val="nil"/>
            </w:tcBorders>
          </w:tcPr>
          <w:p w14:paraId="61C9120C" w14:textId="77777777" w:rsidR="00DC23ED" w:rsidRPr="004A41E7" w:rsidRDefault="00DC23ED" w:rsidP="00DC23ED">
            <w:pPr>
              <w:rPr>
                <w:sz w:val="16"/>
                <w:szCs w:val="16"/>
              </w:rPr>
            </w:pPr>
          </w:p>
        </w:tc>
        <w:tc>
          <w:tcPr>
            <w:tcW w:w="924" w:type="dxa"/>
            <w:tcBorders>
              <w:top w:val="nil"/>
              <w:left w:val="nil"/>
              <w:bottom w:val="nil"/>
              <w:right w:val="nil"/>
            </w:tcBorders>
          </w:tcPr>
          <w:p w14:paraId="79C62E79" w14:textId="77777777" w:rsidR="00DC23ED" w:rsidRPr="004A41E7" w:rsidRDefault="00DC23ED" w:rsidP="00DC23ED">
            <w:pPr>
              <w:pStyle w:val="TableText"/>
              <w:rPr>
                <w:sz w:val="16"/>
                <w:szCs w:val="16"/>
                <w:lang w:eastAsia="en-AU"/>
              </w:rPr>
            </w:pPr>
            <w:r w:rsidRPr="004A41E7">
              <w:rPr>
                <w:sz w:val="16"/>
                <w:szCs w:val="16"/>
                <w:lang w:eastAsia="en-AU"/>
              </w:rPr>
              <w:t>12.4209</w:t>
            </w:r>
          </w:p>
        </w:tc>
        <w:tc>
          <w:tcPr>
            <w:tcW w:w="812" w:type="dxa"/>
            <w:tcBorders>
              <w:top w:val="nil"/>
              <w:left w:val="nil"/>
              <w:bottom w:val="nil"/>
              <w:right w:val="nil"/>
            </w:tcBorders>
          </w:tcPr>
          <w:p w14:paraId="42F1C92D" w14:textId="77777777" w:rsidR="00DC23ED" w:rsidRPr="004A41E7" w:rsidRDefault="00DC23ED" w:rsidP="00DC23ED">
            <w:pPr>
              <w:pStyle w:val="TableText"/>
              <w:rPr>
                <w:sz w:val="16"/>
                <w:szCs w:val="16"/>
                <w:lang w:eastAsia="en-AU"/>
              </w:rPr>
            </w:pPr>
            <w:r w:rsidRPr="004A41E7">
              <w:rPr>
                <w:sz w:val="16"/>
                <w:szCs w:val="16"/>
                <w:lang w:eastAsia="en-AU"/>
              </w:rPr>
              <w:t>12.4209</w:t>
            </w:r>
          </w:p>
        </w:tc>
        <w:tc>
          <w:tcPr>
            <w:tcW w:w="910" w:type="dxa"/>
            <w:tcBorders>
              <w:top w:val="nil"/>
              <w:left w:val="nil"/>
              <w:bottom w:val="nil"/>
              <w:right w:val="nil"/>
            </w:tcBorders>
          </w:tcPr>
          <w:p w14:paraId="50BF8881" w14:textId="77777777" w:rsidR="00DC23ED" w:rsidRPr="004A41E7" w:rsidRDefault="00DC23ED" w:rsidP="00DC23ED">
            <w:pPr>
              <w:pStyle w:val="TableText"/>
              <w:rPr>
                <w:sz w:val="16"/>
                <w:szCs w:val="16"/>
                <w:lang w:eastAsia="en-AU"/>
              </w:rPr>
            </w:pPr>
            <w:r w:rsidRPr="004A41E7">
              <w:rPr>
                <w:sz w:val="16"/>
                <w:szCs w:val="16"/>
                <w:lang w:eastAsia="en-AU"/>
              </w:rPr>
              <w:t>12.4209</w:t>
            </w:r>
          </w:p>
        </w:tc>
        <w:tc>
          <w:tcPr>
            <w:tcW w:w="867" w:type="dxa"/>
            <w:tcBorders>
              <w:top w:val="nil"/>
              <w:left w:val="nil"/>
              <w:bottom w:val="nil"/>
              <w:right w:val="nil"/>
            </w:tcBorders>
          </w:tcPr>
          <w:p w14:paraId="5EE4AFCD" w14:textId="77777777" w:rsidR="00DC23ED" w:rsidRPr="004A41E7" w:rsidRDefault="00DC23ED" w:rsidP="00DC23ED">
            <w:pPr>
              <w:pStyle w:val="TableText"/>
              <w:rPr>
                <w:sz w:val="16"/>
                <w:szCs w:val="16"/>
                <w:lang w:eastAsia="en-AU"/>
              </w:rPr>
            </w:pPr>
            <w:r w:rsidRPr="004A41E7">
              <w:rPr>
                <w:sz w:val="16"/>
                <w:szCs w:val="16"/>
                <w:lang w:eastAsia="en-AU"/>
              </w:rPr>
              <w:t>12.4209</w:t>
            </w:r>
          </w:p>
        </w:tc>
        <w:tc>
          <w:tcPr>
            <w:tcW w:w="812" w:type="dxa"/>
            <w:tcBorders>
              <w:top w:val="nil"/>
              <w:left w:val="nil"/>
              <w:bottom w:val="nil"/>
              <w:right w:val="nil"/>
            </w:tcBorders>
          </w:tcPr>
          <w:p w14:paraId="06393DBE" w14:textId="77777777" w:rsidR="00DC23ED" w:rsidRPr="004A41E7" w:rsidRDefault="00DC23ED" w:rsidP="00DC23ED">
            <w:pPr>
              <w:pStyle w:val="TableText"/>
              <w:rPr>
                <w:sz w:val="16"/>
                <w:szCs w:val="16"/>
                <w:lang w:eastAsia="en-AU"/>
              </w:rPr>
            </w:pPr>
            <w:r w:rsidRPr="004A41E7">
              <w:rPr>
                <w:sz w:val="16"/>
                <w:szCs w:val="16"/>
                <w:lang w:eastAsia="en-AU"/>
              </w:rPr>
              <w:t>12.4209</w:t>
            </w:r>
          </w:p>
        </w:tc>
        <w:tc>
          <w:tcPr>
            <w:tcW w:w="952" w:type="dxa"/>
            <w:tcBorders>
              <w:top w:val="nil"/>
              <w:left w:val="nil"/>
              <w:bottom w:val="nil"/>
              <w:right w:val="nil"/>
            </w:tcBorders>
          </w:tcPr>
          <w:p w14:paraId="5D025593" w14:textId="77777777" w:rsidR="00DC23ED" w:rsidRPr="004A41E7" w:rsidRDefault="00DC23ED" w:rsidP="00DC23ED">
            <w:pPr>
              <w:pStyle w:val="TableText"/>
              <w:rPr>
                <w:sz w:val="16"/>
                <w:szCs w:val="16"/>
                <w:lang w:eastAsia="en-AU"/>
              </w:rPr>
            </w:pPr>
            <w:r w:rsidRPr="004A41E7">
              <w:rPr>
                <w:sz w:val="16"/>
                <w:szCs w:val="16"/>
                <w:lang w:eastAsia="en-AU"/>
              </w:rPr>
              <w:t>12.4209</w:t>
            </w:r>
          </w:p>
        </w:tc>
        <w:tc>
          <w:tcPr>
            <w:tcW w:w="882" w:type="dxa"/>
            <w:tcBorders>
              <w:top w:val="nil"/>
              <w:left w:val="nil"/>
              <w:bottom w:val="nil"/>
              <w:right w:val="nil"/>
            </w:tcBorders>
          </w:tcPr>
          <w:p w14:paraId="3D99C10B" w14:textId="77777777" w:rsidR="00DC23ED" w:rsidRPr="004A41E7" w:rsidRDefault="00DC23ED" w:rsidP="00DC23ED">
            <w:pPr>
              <w:pStyle w:val="TableText"/>
              <w:rPr>
                <w:sz w:val="16"/>
                <w:szCs w:val="16"/>
                <w:lang w:eastAsia="en-AU"/>
              </w:rPr>
            </w:pPr>
            <w:r w:rsidRPr="004A41E7">
              <w:rPr>
                <w:sz w:val="16"/>
                <w:szCs w:val="16"/>
                <w:lang w:eastAsia="en-AU"/>
              </w:rPr>
              <w:t>12.4101</w:t>
            </w:r>
          </w:p>
        </w:tc>
        <w:tc>
          <w:tcPr>
            <w:tcW w:w="854" w:type="dxa"/>
            <w:tcBorders>
              <w:top w:val="nil"/>
              <w:left w:val="nil"/>
              <w:bottom w:val="nil"/>
              <w:right w:val="nil"/>
            </w:tcBorders>
          </w:tcPr>
          <w:p w14:paraId="4E8F9844" w14:textId="77777777" w:rsidR="00DC23ED" w:rsidRPr="004A41E7" w:rsidRDefault="00DC23ED" w:rsidP="00DC23ED">
            <w:pPr>
              <w:pStyle w:val="TableText"/>
              <w:rPr>
                <w:sz w:val="16"/>
                <w:szCs w:val="16"/>
                <w:lang w:eastAsia="en-AU"/>
              </w:rPr>
            </w:pPr>
            <w:r w:rsidRPr="004A41E7">
              <w:rPr>
                <w:sz w:val="16"/>
                <w:szCs w:val="16"/>
                <w:lang w:eastAsia="en-AU"/>
              </w:rPr>
              <w:t>13.3148</w:t>
            </w:r>
          </w:p>
        </w:tc>
        <w:tc>
          <w:tcPr>
            <w:tcW w:w="910" w:type="dxa"/>
            <w:tcBorders>
              <w:top w:val="nil"/>
              <w:left w:val="nil"/>
              <w:bottom w:val="nil"/>
              <w:right w:val="nil"/>
            </w:tcBorders>
          </w:tcPr>
          <w:p w14:paraId="75D1374D" w14:textId="77777777" w:rsidR="00DC23ED" w:rsidRPr="004A41E7" w:rsidRDefault="00DC23ED" w:rsidP="00DC23ED">
            <w:pPr>
              <w:pStyle w:val="TableText"/>
              <w:rPr>
                <w:sz w:val="16"/>
                <w:szCs w:val="16"/>
                <w:lang w:eastAsia="en-AU"/>
              </w:rPr>
            </w:pPr>
            <w:r w:rsidRPr="004A41E7">
              <w:rPr>
                <w:sz w:val="16"/>
                <w:szCs w:val="16"/>
                <w:lang w:eastAsia="en-AU"/>
              </w:rPr>
              <w:t>13.2974</w:t>
            </w:r>
          </w:p>
        </w:tc>
        <w:tc>
          <w:tcPr>
            <w:tcW w:w="853" w:type="dxa"/>
            <w:tcBorders>
              <w:top w:val="nil"/>
              <w:left w:val="nil"/>
              <w:bottom w:val="nil"/>
              <w:right w:val="nil"/>
            </w:tcBorders>
          </w:tcPr>
          <w:p w14:paraId="76437390" w14:textId="77777777" w:rsidR="00DC23ED" w:rsidRPr="004A41E7" w:rsidRDefault="00DC23ED" w:rsidP="00DC23ED">
            <w:pPr>
              <w:pStyle w:val="TableText"/>
              <w:rPr>
                <w:sz w:val="16"/>
                <w:szCs w:val="16"/>
                <w:lang w:eastAsia="en-AU"/>
              </w:rPr>
            </w:pPr>
            <w:r w:rsidRPr="004A41E7">
              <w:rPr>
                <w:sz w:val="16"/>
                <w:szCs w:val="16"/>
                <w:lang w:eastAsia="en-AU"/>
              </w:rPr>
              <w:t>13.2732</w:t>
            </w:r>
          </w:p>
        </w:tc>
        <w:tc>
          <w:tcPr>
            <w:tcW w:w="882" w:type="dxa"/>
            <w:tcBorders>
              <w:top w:val="nil"/>
              <w:left w:val="nil"/>
              <w:bottom w:val="nil"/>
              <w:right w:val="nil"/>
            </w:tcBorders>
          </w:tcPr>
          <w:p w14:paraId="14B55F6A" w14:textId="77777777" w:rsidR="00DC23ED" w:rsidRPr="004A41E7" w:rsidRDefault="00DC23ED" w:rsidP="00DC23ED">
            <w:pPr>
              <w:pStyle w:val="TableText"/>
              <w:rPr>
                <w:sz w:val="16"/>
                <w:szCs w:val="16"/>
                <w:lang w:eastAsia="en-AU"/>
              </w:rPr>
            </w:pPr>
            <w:r w:rsidRPr="004A41E7">
              <w:rPr>
                <w:sz w:val="16"/>
                <w:szCs w:val="16"/>
                <w:lang w:eastAsia="en-AU"/>
              </w:rPr>
              <w:t>13.2732</w:t>
            </w:r>
          </w:p>
        </w:tc>
        <w:tc>
          <w:tcPr>
            <w:tcW w:w="896" w:type="dxa"/>
            <w:tcBorders>
              <w:top w:val="nil"/>
              <w:left w:val="nil"/>
              <w:bottom w:val="nil"/>
              <w:right w:val="nil"/>
            </w:tcBorders>
          </w:tcPr>
          <w:p w14:paraId="0D1A21FA" w14:textId="77777777" w:rsidR="00DC23ED" w:rsidRPr="004A41E7" w:rsidRDefault="00DC23ED" w:rsidP="00DC23ED">
            <w:pPr>
              <w:pStyle w:val="TableText"/>
              <w:rPr>
                <w:sz w:val="16"/>
                <w:szCs w:val="16"/>
                <w:lang w:eastAsia="en-AU"/>
              </w:rPr>
            </w:pPr>
            <w:r w:rsidRPr="004A41E7">
              <w:rPr>
                <w:sz w:val="16"/>
                <w:szCs w:val="16"/>
                <w:lang w:eastAsia="en-AU"/>
              </w:rPr>
              <w:t>13.2732</w:t>
            </w:r>
          </w:p>
        </w:tc>
        <w:tc>
          <w:tcPr>
            <w:tcW w:w="882" w:type="dxa"/>
            <w:tcBorders>
              <w:top w:val="nil"/>
              <w:left w:val="nil"/>
              <w:bottom w:val="nil"/>
              <w:right w:val="nil"/>
            </w:tcBorders>
          </w:tcPr>
          <w:p w14:paraId="3E963DB3" w14:textId="77777777" w:rsidR="00DC23ED" w:rsidRPr="004A41E7" w:rsidRDefault="00DC23ED" w:rsidP="00DC23ED">
            <w:pPr>
              <w:pStyle w:val="TableText"/>
              <w:rPr>
                <w:sz w:val="16"/>
                <w:szCs w:val="16"/>
                <w:lang w:eastAsia="en-AU"/>
              </w:rPr>
            </w:pPr>
            <w:r w:rsidRPr="004A41E7">
              <w:rPr>
                <w:sz w:val="16"/>
                <w:szCs w:val="16"/>
                <w:lang w:eastAsia="en-AU"/>
              </w:rPr>
              <w:t>13.2732</w:t>
            </w:r>
          </w:p>
        </w:tc>
        <w:tc>
          <w:tcPr>
            <w:tcW w:w="882" w:type="dxa"/>
            <w:tcBorders>
              <w:top w:val="nil"/>
              <w:left w:val="nil"/>
              <w:bottom w:val="nil"/>
              <w:right w:val="nil"/>
            </w:tcBorders>
          </w:tcPr>
          <w:p w14:paraId="24C9D99D" w14:textId="77777777" w:rsidR="00DC23ED" w:rsidRPr="004A41E7" w:rsidRDefault="00DC23ED" w:rsidP="00DC23ED">
            <w:pPr>
              <w:pStyle w:val="TableText"/>
              <w:rPr>
                <w:sz w:val="16"/>
                <w:szCs w:val="16"/>
                <w:lang w:eastAsia="en-AU"/>
              </w:rPr>
            </w:pPr>
            <w:r w:rsidRPr="004A41E7">
              <w:rPr>
                <w:sz w:val="16"/>
                <w:szCs w:val="16"/>
                <w:lang w:eastAsia="en-AU"/>
              </w:rPr>
              <w:t>13.5082</w:t>
            </w:r>
          </w:p>
        </w:tc>
      </w:tr>
      <w:tr w:rsidR="00DC23ED" w:rsidRPr="004A41E7" w14:paraId="245F27B1" w14:textId="77777777">
        <w:trPr>
          <w:trHeight w:val="219"/>
        </w:trPr>
        <w:tc>
          <w:tcPr>
            <w:tcW w:w="1106" w:type="dxa"/>
            <w:tcBorders>
              <w:top w:val="nil"/>
              <w:left w:val="nil"/>
              <w:bottom w:val="nil"/>
              <w:right w:val="nil"/>
            </w:tcBorders>
          </w:tcPr>
          <w:p w14:paraId="2B950CB7"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40" w:type="dxa"/>
            <w:tcBorders>
              <w:top w:val="nil"/>
              <w:left w:val="nil"/>
              <w:bottom w:val="nil"/>
              <w:right w:val="nil"/>
            </w:tcBorders>
          </w:tcPr>
          <w:p w14:paraId="10158327" w14:textId="77777777" w:rsidR="00DC23ED" w:rsidRPr="004A41E7" w:rsidRDefault="00DC23ED" w:rsidP="00DC23ED">
            <w:pPr>
              <w:rPr>
                <w:sz w:val="16"/>
                <w:szCs w:val="16"/>
              </w:rPr>
            </w:pPr>
          </w:p>
        </w:tc>
        <w:tc>
          <w:tcPr>
            <w:tcW w:w="854" w:type="dxa"/>
            <w:tcBorders>
              <w:top w:val="nil"/>
              <w:left w:val="nil"/>
              <w:bottom w:val="nil"/>
              <w:right w:val="nil"/>
            </w:tcBorders>
          </w:tcPr>
          <w:p w14:paraId="24552B43" w14:textId="77777777" w:rsidR="00DC23ED" w:rsidRPr="004A41E7" w:rsidRDefault="00DC23ED" w:rsidP="00DC23ED">
            <w:pPr>
              <w:rPr>
                <w:sz w:val="16"/>
                <w:szCs w:val="16"/>
              </w:rPr>
            </w:pPr>
          </w:p>
        </w:tc>
        <w:tc>
          <w:tcPr>
            <w:tcW w:w="924" w:type="dxa"/>
            <w:tcBorders>
              <w:top w:val="nil"/>
              <w:left w:val="nil"/>
              <w:bottom w:val="nil"/>
              <w:right w:val="nil"/>
            </w:tcBorders>
          </w:tcPr>
          <w:p w14:paraId="726976BD" w14:textId="77777777" w:rsidR="00DC23ED" w:rsidRPr="004A41E7" w:rsidRDefault="00DC23ED" w:rsidP="00DC23ED">
            <w:pPr>
              <w:pStyle w:val="TableText"/>
              <w:rPr>
                <w:sz w:val="16"/>
                <w:szCs w:val="16"/>
                <w:lang w:eastAsia="en-AU"/>
              </w:rPr>
            </w:pPr>
            <w:r w:rsidRPr="004A41E7">
              <w:rPr>
                <w:sz w:val="16"/>
                <w:szCs w:val="16"/>
                <w:lang w:eastAsia="en-AU"/>
              </w:rPr>
              <w:t>11.9128</w:t>
            </w:r>
          </w:p>
        </w:tc>
        <w:tc>
          <w:tcPr>
            <w:tcW w:w="812" w:type="dxa"/>
            <w:tcBorders>
              <w:top w:val="nil"/>
              <w:left w:val="nil"/>
              <w:bottom w:val="nil"/>
              <w:right w:val="nil"/>
            </w:tcBorders>
          </w:tcPr>
          <w:p w14:paraId="52FD22DA" w14:textId="77777777" w:rsidR="00DC23ED" w:rsidRPr="004A41E7" w:rsidRDefault="00DC23ED" w:rsidP="00DC23ED">
            <w:pPr>
              <w:pStyle w:val="TableText"/>
              <w:rPr>
                <w:sz w:val="16"/>
                <w:szCs w:val="16"/>
                <w:lang w:eastAsia="en-AU"/>
              </w:rPr>
            </w:pPr>
            <w:r w:rsidRPr="004A41E7">
              <w:rPr>
                <w:sz w:val="16"/>
                <w:szCs w:val="16"/>
                <w:lang w:eastAsia="en-AU"/>
              </w:rPr>
              <w:t>11.9128</w:t>
            </w:r>
          </w:p>
        </w:tc>
        <w:tc>
          <w:tcPr>
            <w:tcW w:w="910" w:type="dxa"/>
            <w:tcBorders>
              <w:top w:val="nil"/>
              <w:left w:val="nil"/>
              <w:bottom w:val="nil"/>
              <w:right w:val="nil"/>
            </w:tcBorders>
          </w:tcPr>
          <w:p w14:paraId="542ED824" w14:textId="77777777" w:rsidR="00DC23ED" w:rsidRPr="004A41E7" w:rsidRDefault="00DC23ED" w:rsidP="00DC23ED">
            <w:pPr>
              <w:pStyle w:val="TableText"/>
              <w:rPr>
                <w:sz w:val="16"/>
                <w:szCs w:val="16"/>
                <w:lang w:eastAsia="en-AU"/>
              </w:rPr>
            </w:pPr>
            <w:r w:rsidRPr="004A41E7">
              <w:rPr>
                <w:sz w:val="16"/>
                <w:szCs w:val="16"/>
                <w:lang w:eastAsia="en-AU"/>
              </w:rPr>
              <w:t>11.9128</w:t>
            </w:r>
          </w:p>
        </w:tc>
        <w:tc>
          <w:tcPr>
            <w:tcW w:w="867" w:type="dxa"/>
            <w:tcBorders>
              <w:top w:val="nil"/>
              <w:left w:val="nil"/>
              <w:bottom w:val="nil"/>
              <w:right w:val="nil"/>
            </w:tcBorders>
          </w:tcPr>
          <w:p w14:paraId="2426B9D7" w14:textId="77777777" w:rsidR="00DC23ED" w:rsidRPr="004A41E7" w:rsidRDefault="00DC23ED" w:rsidP="00DC23ED">
            <w:pPr>
              <w:pStyle w:val="TableText"/>
              <w:rPr>
                <w:sz w:val="16"/>
                <w:szCs w:val="16"/>
                <w:lang w:eastAsia="en-AU"/>
              </w:rPr>
            </w:pPr>
            <w:r w:rsidRPr="004A41E7">
              <w:rPr>
                <w:sz w:val="16"/>
                <w:szCs w:val="16"/>
                <w:lang w:eastAsia="en-AU"/>
              </w:rPr>
              <w:t>11.9128</w:t>
            </w:r>
          </w:p>
        </w:tc>
        <w:tc>
          <w:tcPr>
            <w:tcW w:w="812" w:type="dxa"/>
            <w:tcBorders>
              <w:top w:val="nil"/>
              <w:left w:val="nil"/>
              <w:bottom w:val="nil"/>
              <w:right w:val="nil"/>
            </w:tcBorders>
          </w:tcPr>
          <w:p w14:paraId="7CB441FF" w14:textId="77777777" w:rsidR="00DC23ED" w:rsidRPr="004A41E7" w:rsidRDefault="00DC23ED" w:rsidP="00DC23ED">
            <w:pPr>
              <w:pStyle w:val="TableText"/>
              <w:rPr>
                <w:sz w:val="16"/>
                <w:szCs w:val="16"/>
                <w:lang w:eastAsia="en-AU"/>
              </w:rPr>
            </w:pPr>
            <w:r w:rsidRPr="004A41E7">
              <w:rPr>
                <w:sz w:val="16"/>
                <w:szCs w:val="16"/>
                <w:lang w:eastAsia="en-AU"/>
              </w:rPr>
              <w:t>11.9128</w:t>
            </w:r>
          </w:p>
        </w:tc>
        <w:tc>
          <w:tcPr>
            <w:tcW w:w="952" w:type="dxa"/>
            <w:tcBorders>
              <w:top w:val="nil"/>
              <w:left w:val="nil"/>
              <w:bottom w:val="nil"/>
              <w:right w:val="nil"/>
            </w:tcBorders>
          </w:tcPr>
          <w:p w14:paraId="2A54CC20" w14:textId="77777777" w:rsidR="00DC23ED" w:rsidRPr="004A41E7" w:rsidRDefault="00DC23ED" w:rsidP="00DC23ED">
            <w:pPr>
              <w:pStyle w:val="TableText"/>
              <w:rPr>
                <w:sz w:val="16"/>
                <w:szCs w:val="16"/>
                <w:lang w:eastAsia="en-AU"/>
              </w:rPr>
            </w:pPr>
            <w:r w:rsidRPr="004A41E7">
              <w:rPr>
                <w:sz w:val="16"/>
                <w:szCs w:val="16"/>
                <w:lang w:eastAsia="en-AU"/>
              </w:rPr>
              <w:t>11.9128</w:t>
            </w:r>
          </w:p>
        </w:tc>
        <w:tc>
          <w:tcPr>
            <w:tcW w:w="882" w:type="dxa"/>
            <w:tcBorders>
              <w:top w:val="nil"/>
              <w:left w:val="nil"/>
              <w:bottom w:val="nil"/>
              <w:right w:val="nil"/>
            </w:tcBorders>
          </w:tcPr>
          <w:p w14:paraId="12279E1A" w14:textId="77777777" w:rsidR="00DC23ED" w:rsidRPr="004A41E7" w:rsidRDefault="00DC23ED" w:rsidP="00DC23ED">
            <w:pPr>
              <w:pStyle w:val="TableText"/>
              <w:rPr>
                <w:sz w:val="16"/>
                <w:szCs w:val="16"/>
                <w:lang w:eastAsia="en-AU"/>
              </w:rPr>
            </w:pPr>
            <w:r w:rsidRPr="004A41E7">
              <w:rPr>
                <w:sz w:val="16"/>
                <w:szCs w:val="16"/>
                <w:lang w:eastAsia="en-AU"/>
              </w:rPr>
              <w:t>11.9128</w:t>
            </w:r>
          </w:p>
        </w:tc>
        <w:tc>
          <w:tcPr>
            <w:tcW w:w="854" w:type="dxa"/>
            <w:tcBorders>
              <w:top w:val="nil"/>
              <w:left w:val="nil"/>
              <w:bottom w:val="nil"/>
              <w:right w:val="nil"/>
            </w:tcBorders>
          </w:tcPr>
          <w:p w14:paraId="14E900F2" w14:textId="77777777" w:rsidR="00DC23ED" w:rsidRPr="004A41E7" w:rsidRDefault="00DC23ED" w:rsidP="00DC23ED">
            <w:pPr>
              <w:pStyle w:val="TableText"/>
              <w:rPr>
                <w:sz w:val="16"/>
                <w:szCs w:val="16"/>
                <w:lang w:eastAsia="en-AU"/>
              </w:rPr>
            </w:pPr>
            <w:r w:rsidRPr="004A41E7">
              <w:rPr>
                <w:sz w:val="16"/>
                <w:szCs w:val="16"/>
                <w:lang w:eastAsia="en-AU"/>
              </w:rPr>
              <w:t>12.8352</w:t>
            </w:r>
          </w:p>
        </w:tc>
        <w:tc>
          <w:tcPr>
            <w:tcW w:w="910" w:type="dxa"/>
            <w:tcBorders>
              <w:top w:val="nil"/>
              <w:left w:val="nil"/>
              <w:bottom w:val="nil"/>
              <w:right w:val="nil"/>
            </w:tcBorders>
          </w:tcPr>
          <w:p w14:paraId="49D611EA" w14:textId="77777777" w:rsidR="00DC23ED" w:rsidRPr="004A41E7" w:rsidRDefault="00DC23ED" w:rsidP="00DC23ED">
            <w:pPr>
              <w:pStyle w:val="TableText"/>
              <w:rPr>
                <w:sz w:val="16"/>
                <w:szCs w:val="16"/>
                <w:lang w:eastAsia="en-AU"/>
              </w:rPr>
            </w:pPr>
            <w:r w:rsidRPr="004A41E7">
              <w:rPr>
                <w:sz w:val="16"/>
                <w:szCs w:val="16"/>
                <w:lang w:eastAsia="en-AU"/>
              </w:rPr>
              <w:t>12.8177</w:t>
            </w:r>
          </w:p>
        </w:tc>
        <w:tc>
          <w:tcPr>
            <w:tcW w:w="853" w:type="dxa"/>
            <w:tcBorders>
              <w:top w:val="nil"/>
              <w:left w:val="nil"/>
              <w:bottom w:val="nil"/>
              <w:right w:val="nil"/>
            </w:tcBorders>
          </w:tcPr>
          <w:p w14:paraId="347A1B38" w14:textId="77777777" w:rsidR="00DC23ED" w:rsidRPr="004A41E7" w:rsidRDefault="00DC23ED" w:rsidP="00DC23ED">
            <w:pPr>
              <w:pStyle w:val="TableText"/>
              <w:rPr>
                <w:sz w:val="16"/>
                <w:szCs w:val="16"/>
                <w:lang w:eastAsia="en-AU"/>
              </w:rPr>
            </w:pPr>
            <w:r w:rsidRPr="004A41E7">
              <w:rPr>
                <w:sz w:val="16"/>
                <w:szCs w:val="16"/>
                <w:lang w:eastAsia="en-AU"/>
              </w:rPr>
              <w:t>12.7922</w:t>
            </w:r>
          </w:p>
        </w:tc>
        <w:tc>
          <w:tcPr>
            <w:tcW w:w="882" w:type="dxa"/>
            <w:tcBorders>
              <w:top w:val="nil"/>
              <w:left w:val="nil"/>
              <w:bottom w:val="nil"/>
              <w:right w:val="nil"/>
            </w:tcBorders>
          </w:tcPr>
          <w:p w14:paraId="4B730BAF" w14:textId="77777777" w:rsidR="00DC23ED" w:rsidRPr="004A41E7" w:rsidRDefault="00DC23ED" w:rsidP="00DC23ED">
            <w:pPr>
              <w:pStyle w:val="TableText"/>
              <w:rPr>
                <w:sz w:val="16"/>
                <w:szCs w:val="16"/>
                <w:lang w:eastAsia="en-AU"/>
              </w:rPr>
            </w:pPr>
            <w:r w:rsidRPr="004A41E7">
              <w:rPr>
                <w:sz w:val="16"/>
                <w:szCs w:val="16"/>
                <w:lang w:eastAsia="en-AU"/>
              </w:rPr>
              <w:t>12.7922</w:t>
            </w:r>
          </w:p>
        </w:tc>
        <w:tc>
          <w:tcPr>
            <w:tcW w:w="896" w:type="dxa"/>
            <w:tcBorders>
              <w:top w:val="nil"/>
              <w:left w:val="nil"/>
              <w:bottom w:val="nil"/>
              <w:right w:val="nil"/>
            </w:tcBorders>
          </w:tcPr>
          <w:p w14:paraId="17941856" w14:textId="77777777" w:rsidR="00DC23ED" w:rsidRPr="004A41E7" w:rsidRDefault="00DC23ED" w:rsidP="00DC23ED">
            <w:pPr>
              <w:pStyle w:val="TableText"/>
              <w:rPr>
                <w:sz w:val="16"/>
                <w:szCs w:val="16"/>
                <w:lang w:eastAsia="en-AU"/>
              </w:rPr>
            </w:pPr>
            <w:r w:rsidRPr="004A41E7">
              <w:rPr>
                <w:sz w:val="16"/>
                <w:szCs w:val="16"/>
                <w:lang w:eastAsia="en-AU"/>
              </w:rPr>
              <w:t>12.7922</w:t>
            </w:r>
          </w:p>
        </w:tc>
        <w:tc>
          <w:tcPr>
            <w:tcW w:w="882" w:type="dxa"/>
            <w:tcBorders>
              <w:top w:val="nil"/>
              <w:left w:val="nil"/>
              <w:bottom w:val="nil"/>
              <w:right w:val="nil"/>
            </w:tcBorders>
          </w:tcPr>
          <w:p w14:paraId="277653F7" w14:textId="77777777" w:rsidR="00DC23ED" w:rsidRPr="004A41E7" w:rsidRDefault="00DC23ED" w:rsidP="00DC23ED">
            <w:pPr>
              <w:pStyle w:val="TableText"/>
              <w:rPr>
                <w:sz w:val="16"/>
                <w:szCs w:val="16"/>
                <w:lang w:eastAsia="en-AU"/>
              </w:rPr>
            </w:pPr>
            <w:r w:rsidRPr="004A41E7">
              <w:rPr>
                <w:sz w:val="16"/>
                <w:szCs w:val="16"/>
                <w:lang w:eastAsia="en-AU"/>
              </w:rPr>
              <w:t>12.7922</w:t>
            </w:r>
          </w:p>
        </w:tc>
        <w:tc>
          <w:tcPr>
            <w:tcW w:w="882" w:type="dxa"/>
            <w:tcBorders>
              <w:top w:val="nil"/>
              <w:left w:val="nil"/>
              <w:bottom w:val="nil"/>
              <w:right w:val="nil"/>
            </w:tcBorders>
          </w:tcPr>
          <w:p w14:paraId="017FF178" w14:textId="77777777" w:rsidR="00DC23ED" w:rsidRPr="004A41E7" w:rsidRDefault="00DC23ED" w:rsidP="00DC23ED">
            <w:pPr>
              <w:pStyle w:val="TableText"/>
              <w:rPr>
                <w:sz w:val="16"/>
                <w:szCs w:val="16"/>
                <w:lang w:eastAsia="en-AU"/>
              </w:rPr>
            </w:pPr>
            <w:r w:rsidRPr="004A41E7">
              <w:rPr>
                <w:sz w:val="16"/>
                <w:szCs w:val="16"/>
                <w:lang w:eastAsia="en-AU"/>
              </w:rPr>
              <w:t>13.0321</w:t>
            </w:r>
          </w:p>
        </w:tc>
      </w:tr>
      <w:tr w:rsidR="00DC23ED" w:rsidRPr="004A41E7" w14:paraId="4D9AA634" w14:textId="77777777">
        <w:trPr>
          <w:trHeight w:val="219"/>
        </w:trPr>
        <w:tc>
          <w:tcPr>
            <w:tcW w:w="1106" w:type="dxa"/>
            <w:tcBorders>
              <w:top w:val="nil"/>
              <w:left w:val="nil"/>
              <w:bottom w:val="nil"/>
              <w:right w:val="nil"/>
            </w:tcBorders>
          </w:tcPr>
          <w:p w14:paraId="71827363"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40" w:type="dxa"/>
            <w:tcBorders>
              <w:top w:val="nil"/>
              <w:left w:val="nil"/>
              <w:bottom w:val="nil"/>
              <w:right w:val="nil"/>
            </w:tcBorders>
          </w:tcPr>
          <w:p w14:paraId="34918A40" w14:textId="77777777" w:rsidR="00DC23ED" w:rsidRPr="004A41E7" w:rsidRDefault="00DC23ED" w:rsidP="00DC23ED">
            <w:pPr>
              <w:rPr>
                <w:sz w:val="16"/>
                <w:szCs w:val="16"/>
              </w:rPr>
            </w:pPr>
          </w:p>
        </w:tc>
        <w:tc>
          <w:tcPr>
            <w:tcW w:w="854" w:type="dxa"/>
            <w:tcBorders>
              <w:top w:val="nil"/>
              <w:left w:val="nil"/>
              <w:bottom w:val="nil"/>
              <w:right w:val="nil"/>
            </w:tcBorders>
          </w:tcPr>
          <w:p w14:paraId="4E717D0F" w14:textId="77777777" w:rsidR="00DC23ED" w:rsidRPr="004A41E7" w:rsidRDefault="00DC23ED" w:rsidP="00DC23ED">
            <w:pPr>
              <w:rPr>
                <w:sz w:val="16"/>
                <w:szCs w:val="16"/>
              </w:rPr>
            </w:pPr>
          </w:p>
        </w:tc>
        <w:tc>
          <w:tcPr>
            <w:tcW w:w="924" w:type="dxa"/>
            <w:tcBorders>
              <w:top w:val="nil"/>
              <w:left w:val="nil"/>
              <w:bottom w:val="nil"/>
              <w:right w:val="nil"/>
            </w:tcBorders>
          </w:tcPr>
          <w:p w14:paraId="72D7910C" w14:textId="77777777" w:rsidR="00DC23ED" w:rsidRPr="004A41E7" w:rsidRDefault="00DC23ED" w:rsidP="00DC23ED">
            <w:pPr>
              <w:pStyle w:val="TableText"/>
              <w:rPr>
                <w:sz w:val="16"/>
                <w:szCs w:val="16"/>
                <w:lang w:eastAsia="en-AU"/>
              </w:rPr>
            </w:pPr>
            <w:r w:rsidRPr="004A41E7">
              <w:rPr>
                <w:sz w:val="16"/>
                <w:szCs w:val="16"/>
                <w:lang w:eastAsia="en-AU"/>
              </w:rPr>
              <w:t>11.3962</w:t>
            </w:r>
          </w:p>
        </w:tc>
        <w:tc>
          <w:tcPr>
            <w:tcW w:w="812" w:type="dxa"/>
            <w:tcBorders>
              <w:top w:val="nil"/>
              <w:left w:val="nil"/>
              <w:bottom w:val="nil"/>
              <w:right w:val="nil"/>
            </w:tcBorders>
          </w:tcPr>
          <w:p w14:paraId="52E46914" w14:textId="77777777" w:rsidR="00DC23ED" w:rsidRPr="004A41E7" w:rsidRDefault="00DC23ED" w:rsidP="00DC23ED">
            <w:pPr>
              <w:pStyle w:val="TableText"/>
              <w:rPr>
                <w:sz w:val="16"/>
                <w:szCs w:val="16"/>
                <w:lang w:eastAsia="en-AU"/>
              </w:rPr>
            </w:pPr>
            <w:r w:rsidRPr="004A41E7">
              <w:rPr>
                <w:sz w:val="16"/>
                <w:szCs w:val="16"/>
                <w:lang w:eastAsia="en-AU"/>
              </w:rPr>
              <w:t>11.3962</w:t>
            </w:r>
          </w:p>
        </w:tc>
        <w:tc>
          <w:tcPr>
            <w:tcW w:w="910" w:type="dxa"/>
            <w:tcBorders>
              <w:top w:val="nil"/>
              <w:left w:val="nil"/>
              <w:bottom w:val="nil"/>
              <w:right w:val="nil"/>
            </w:tcBorders>
          </w:tcPr>
          <w:p w14:paraId="1F9FF783" w14:textId="77777777" w:rsidR="00DC23ED" w:rsidRPr="004A41E7" w:rsidRDefault="00DC23ED" w:rsidP="00DC23ED">
            <w:pPr>
              <w:pStyle w:val="TableText"/>
              <w:rPr>
                <w:sz w:val="16"/>
                <w:szCs w:val="16"/>
                <w:lang w:eastAsia="en-AU"/>
              </w:rPr>
            </w:pPr>
            <w:r w:rsidRPr="004A41E7">
              <w:rPr>
                <w:sz w:val="16"/>
                <w:szCs w:val="16"/>
                <w:lang w:eastAsia="en-AU"/>
              </w:rPr>
              <w:t>11.3962</w:t>
            </w:r>
          </w:p>
        </w:tc>
        <w:tc>
          <w:tcPr>
            <w:tcW w:w="867" w:type="dxa"/>
            <w:tcBorders>
              <w:top w:val="nil"/>
              <w:left w:val="nil"/>
              <w:bottom w:val="nil"/>
              <w:right w:val="nil"/>
            </w:tcBorders>
          </w:tcPr>
          <w:p w14:paraId="56E72EDC" w14:textId="77777777" w:rsidR="00DC23ED" w:rsidRPr="004A41E7" w:rsidRDefault="00DC23ED" w:rsidP="00DC23ED">
            <w:pPr>
              <w:pStyle w:val="TableText"/>
              <w:rPr>
                <w:sz w:val="16"/>
                <w:szCs w:val="16"/>
                <w:lang w:eastAsia="en-AU"/>
              </w:rPr>
            </w:pPr>
            <w:r w:rsidRPr="004A41E7">
              <w:rPr>
                <w:sz w:val="16"/>
                <w:szCs w:val="16"/>
                <w:lang w:eastAsia="en-AU"/>
              </w:rPr>
              <w:t>11.3962</w:t>
            </w:r>
          </w:p>
        </w:tc>
        <w:tc>
          <w:tcPr>
            <w:tcW w:w="812" w:type="dxa"/>
            <w:tcBorders>
              <w:top w:val="nil"/>
              <w:left w:val="nil"/>
              <w:bottom w:val="nil"/>
              <w:right w:val="nil"/>
            </w:tcBorders>
          </w:tcPr>
          <w:p w14:paraId="7DFD98B1" w14:textId="77777777" w:rsidR="00DC23ED" w:rsidRPr="004A41E7" w:rsidRDefault="00DC23ED" w:rsidP="00DC23ED">
            <w:pPr>
              <w:pStyle w:val="TableText"/>
              <w:rPr>
                <w:sz w:val="16"/>
                <w:szCs w:val="16"/>
                <w:lang w:eastAsia="en-AU"/>
              </w:rPr>
            </w:pPr>
            <w:r w:rsidRPr="004A41E7">
              <w:rPr>
                <w:sz w:val="16"/>
                <w:szCs w:val="16"/>
                <w:lang w:eastAsia="en-AU"/>
              </w:rPr>
              <w:t>11.3962</w:t>
            </w:r>
          </w:p>
        </w:tc>
        <w:tc>
          <w:tcPr>
            <w:tcW w:w="952" w:type="dxa"/>
            <w:tcBorders>
              <w:top w:val="nil"/>
              <w:left w:val="nil"/>
              <w:bottom w:val="nil"/>
              <w:right w:val="nil"/>
            </w:tcBorders>
          </w:tcPr>
          <w:p w14:paraId="04D7B84A" w14:textId="77777777" w:rsidR="00DC23ED" w:rsidRPr="004A41E7" w:rsidRDefault="00DC23ED" w:rsidP="00DC23ED">
            <w:pPr>
              <w:pStyle w:val="TableText"/>
              <w:rPr>
                <w:sz w:val="16"/>
                <w:szCs w:val="16"/>
                <w:lang w:eastAsia="en-AU"/>
              </w:rPr>
            </w:pPr>
            <w:r w:rsidRPr="004A41E7">
              <w:rPr>
                <w:sz w:val="16"/>
                <w:szCs w:val="16"/>
                <w:lang w:eastAsia="en-AU"/>
              </w:rPr>
              <w:t>11.3962</w:t>
            </w:r>
          </w:p>
        </w:tc>
        <w:tc>
          <w:tcPr>
            <w:tcW w:w="882" w:type="dxa"/>
            <w:tcBorders>
              <w:top w:val="nil"/>
              <w:left w:val="nil"/>
              <w:bottom w:val="nil"/>
              <w:right w:val="nil"/>
            </w:tcBorders>
          </w:tcPr>
          <w:p w14:paraId="62C59744" w14:textId="77777777" w:rsidR="00DC23ED" w:rsidRPr="004A41E7" w:rsidRDefault="00DC23ED" w:rsidP="00DC23ED">
            <w:pPr>
              <w:pStyle w:val="TableText"/>
              <w:rPr>
                <w:sz w:val="16"/>
                <w:szCs w:val="16"/>
                <w:lang w:eastAsia="en-AU"/>
              </w:rPr>
            </w:pPr>
            <w:r w:rsidRPr="004A41E7">
              <w:rPr>
                <w:sz w:val="16"/>
                <w:szCs w:val="16"/>
                <w:lang w:eastAsia="en-AU"/>
              </w:rPr>
              <w:t>11.3962</w:t>
            </w:r>
          </w:p>
        </w:tc>
        <w:tc>
          <w:tcPr>
            <w:tcW w:w="854" w:type="dxa"/>
            <w:tcBorders>
              <w:top w:val="nil"/>
              <w:left w:val="nil"/>
              <w:bottom w:val="nil"/>
              <w:right w:val="nil"/>
            </w:tcBorders>
          </w:tcPr>
          <w:p w14:paraId="5149083C" w14:textId="77777777" w:rsidR="00DC23ED" w:rsidRPr="004A41E7" w:rsidRDefault="00DC23ED" w:rsidP="00DC23ED">
            <w:pPr>
              <w:pStyle w:val="TableText"/>
              <w:rPr>
                <w:sz w:val="16"/>
                <w:szCs w:val="16"/>
                <w:lang w:eastAsia="en-AU"/>
              </w:rPr>
            </w:pPr>
            <w:r w:rsidRPr="004A41E7">
              <w:rPr>
                <w:sz w:val="16"/>
                <w:szCs w:val="16"/>
                <w:lang w:eastAsia="en-AU"/>
              </w:rPr>
              <w:t>12.3555</w:t>
            </w:r>
          </w:p>
        </w:tc>
        <w:tc>
          <w:tcPr>
            <w:tcW w:w="910" w:type="dxa"/>
            <w:tcBorders>
              <w:top w:val="nil"/>
              <w:left w:val="nil"/>
              <w:bottom w:val="nil"/>
              <w:right w:val="nil"/>
            </w:tcBorders>
          </w:tcPr>
          <w:p w14:paraId="79CDBB49" w14:textId="77777777" w:rsidR="00DC23ED" w:rsidRPr="004A41E7" w:rsidRDefault="00DC23ED" w:rsidP="00DC23ED">
            <w:pPr>
              <w:pStyle w:val="TableText"/>
              <w:rPr>
                <w:sz w:val="16"/>
                <w:szCs w:val="16"/>
                <w:lang w:eastAsia="en-AU"/>
              </w:rPr>
            </w:pPr>
            <w:r w:rsidRPr="004A41E7">
              <w:rPr>
                <w:sz w:val="16"/>
                <w:szCs w:val="16"/>
                <w:lang w:eastAsia="en-AU"/>
              </w:rPr>
              <w:t>12.3378</w:t>
            </w:r>
          </w:p>
        </w:tc>
        <w:tc>
          <w:tcPr>
            <w:tcW w:w="853" w:type="dxa"/>
            <w:tcBorders>
              <w:top w:val="nil"/>
              <w:left w:val="nil"/>
              <w:bottom w:val="nil"/>
              <w:right w:val="nil"/>
            </w:tcBorders>
          </w:tcPr>
          <w:p w14:paraId="6496E963" w14:textId="77777777" w:rsidR="00DC23ED" w:rsidRPr="004A41E7" w:rsidRDefault="00DC23ED" w:rsidP="00DC23ED">
            <w:pPr>
              <w:pStyle w:val="TableText"/>
              <w:rPr>
                <w:sz w:val="16"/>
                <w:szCs w:val="16"/>
                <w:lang w:eastAsia="en-AU"/>
              </w:rPr>
            </w:pPr>
            <w:r w:rsidRPr="004A41E7">
              <w:rPr>
                <w:sz w:val="16"/>
                <w:szCs w:val="16"/>
                <w:lang w:eastAsia="en-AU"/>
              </w:rPr>
              <w:t>12.3120</w:t>
            </w:r>
          </w:p>
        </w:tc>
        <w:tc>
          <w:tcPr>
            <w:tcW w:w="882" w:type="dxa"/>
            <w:tcBorders>
              <w:top w:val="nil"/>
              <w:left w:val="nil"/>
              <w:bottom w:val="nil"/>
              <w:right w:val="nil"/>
            </w:tcBorders>
          </w:tcPr>
          <w:p w14:paraId="0C845D33" w14:textId="77777777" w:rsidR="00DC23ED" w:rsidRPr="004A41E7" w:rsidRDefault="00DC23ED" w:rsidP="00DC23ED">
            <w:pPr>
              <w:pStyle w:val="TableText"/>
              <w:rPr>
                <w:sz w:val="16"/>
                <w:szCs w:val="16"/>
                <w:lang w:eastAsia="en-AU"/>
              </w:rPr>
            </w:pPr>
            <w:r w:rsidRPr="004A41E7">
              <w:rPr>
                <w:sz w:val="16"/>
                <w:szCs w:val="16"/>
                <w:lang w:eastAsia="en-AU"/>
              </w:rPr>
              <w:t>12.3120</w:t>
            </w:r>
          </w:p>
        </w:tc>
        <w:tc>
          <w:tcPr>
            <w:tcW w:w="896" w:type="dxa"/>
            <w:tcBorders>
              <w:top w:val="nil"/>
              <w:left w:val="nil"/>
              <w:bottom w:val="nil"/>
              <w:right w:val="nil"/>
            </w:tcBorders>
          </w:tcPr>
          <w:p w14:paraId="4CF82606" w14:textId="77777777" w:rsidR="00DC23ED" w:rsidRPr="004A41E7" w:rsidRDefault="00DC23ED" w:rsidP="00DC23ED">
            <w:pPr>
              <w:pStyle w:val="TableText"/>
              <w:rPr>
                <w:sz w:val="16"/>
                <w:szCs w:val="16"/>
                <w:lang w:eastAsia="en-AU"/>
              </w:rPr>
            </w:pPr>
            <w:r w:rsidRPr="004A41E7">
              <w:rPr>
                <w:sz w:val="16"/>
                <w:szCs w:val="16"/>
                <w:lang w:eastAsia="en-AU"/>
              </w:rPr>
              <w:t>12.3120</w:t>
            </w:r>
          </w:p>
        </w:tc>
        <w:tc>
          <w:tcPr>
            <w:tcW w:w="882" w:type="dxa"/>
            <w:tcBorders>
              <w:top w:val="nil"/>
              <w:left w:val="nil"/>
              <w:bottom w:val="nil"/>
              <w:right w:val="nil"/>
            </w:tcBorders>
          </w:tcPr>
          <w:p w14:paraId="66D78C5E" w14:textId="77777777" w:rsidR="00DC23ED" w:rsidRPr="004A41E7" w:rsidRDefault="00DC23ED" w:rsidP="00DC23ED">
            <w:pPr>
              <w:pStyle w:val="TableText"/>
              <w:rPr>
                <w:sz w:val="16"/>
                <w:szCs w:val="16"/>
                <w:lang w:eastAsia="en-AU"/>
              </w:rPr>
            </w:pPr>
            <w:r w:rsidRPr="004A41E7">
              <w:rPr>
                <w:sz w:val="16"/>
                <w:szCs w:val="16"/>
                <w:lang w:eastAsia="en-AU"/>
              </w:rPr>
              <w:t>12.3120</w:t>
            </w:r>
          </w:p>
        </w:tc>
        <w:tc>
          <w:tcPr>
            <w:tcW w:w="882" w:type="dxa"/>
            <w:tcBorders>
              <w:top w:val="nil"/>
              <w:left w:val="nil"/>
              <w:bottom w:val="nil"/>
              <w:right w:val="nil"/>
            </w:tcBorders>
          </w:tcPr>
          <w:p w14:paraId="7630EA55" w14:textId="77777777" w:rsidR="00DC23ED" w:rsidRPr="004A41E7" w:rsidRDefault="00DC23ED" w:rsidP="00DC23ED">
            <w:pPr>
              <w:pStyle w:val="TableText"/>
              <w:rPr>
                <w:sz w:val="16"/>
                <w:szCs w:val="16"/>
                <w:lang w:eastAsia="en-AU"/>
              </w:rPr>
            </w:pPr>
            <w:r w:rsidRPr="004A41E7">
              <w:rPr>
                <w:sz w:val="16"/>
                <w:szCs w:val="16"/>
                <w:lang w:eastAsia="en-AU"/>
              </w:rPr>
              <w:t>12.5566</w:t>
            </w:r>
          </w:p>
        </w:tc>
      </w:tr>
      <w:tr w:rsidR="00DC23ED" w:rsidRPr="004A41E7" w14:paraId="113012AB" w14:textId="77777777">
        <w:trPr>
          <w:trHeight w:val="219"/>
        </w:trPr>
        <w:tc>
          <w:tcPr>
            <w:tcW w:w="1106" w:type="dxa"/>
            <w:tcBorders>
              <w:top w:val="nil"/>
              <w:left w:val="nil"/>
              <w:bottom w:val="nil"/>
              <w:right w:val="nil"/>
            </w:tcBorders>
          </w:tcPr>
          <w:p w14:paraId="40E70550"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40" w:type="dxa"/>
            <w:tcBorders>
              <w:top w:val="nil"/>
              <w:left w:val="nil"/>
              <w:bottom w:val="nil"/>
              <w:right w:val="nil"/>
            </w:tcBorders>
          </w:tcPr>
          <w:p w14:paraId="79C3A188" w14:textId="77777777" w:rsidR="00DC23ED" w:rsidRPr="004A41E7" w:rsidRDefault="00DC23ED" w:rsidP="00DC23ED">
            <w:pPr>
              <w:rPr>
                <w:sz w:val="16"/>
                <w:szCs w:val="16"/>
              </w:rPr>
            </w:pPr>
          </w:p>
        </w:tc>
        <w:tc>
          <w:tcPr>
            <w:tcW w:w="854" w:type="dxa"/>
            <w:tcBorders>
              <w:top w:val="nil"/>
              <w:left w:val="nil"/>
              <w:bottom w:val="nil"/>
              <w:right w:val="nil"/>
            </w:tcBorders>
          </w:tcPr>
          <w:p w14:paraId="6118C595" w14:textId="77777777" w:rsidR="00DC23ED" w:rsidRPr="004A41E7" w:rsidRDefault="00DC23ED" w:rsidP="00DC23ED">
            <w:pPr>
              <w:rPr>
                <w:sz w:val="16"/>
                <w:szCs w:val="16"/>
              </w:rPr>
            </w:pPr>
          </w:p>
        </w:tc>
        <w:tc>
          <w:tcPr>
            <w:tcW w:w="924" w:type="dxa"/>
            <w:tcBorders>
              <w:top w:val="nil"/>
              <w:left w:val="nil"/>
              <w:bottom w:val="nil"/>
              <w:right w:val="nil"/>
            </w:tcBorders>
          </w:tcPr>
          <w:p w14:paraId="0E60C39E" w14:textId="77777777" w:rsidR="00DC23ED" w:rsidRPr="004A41E7" w:rsidRDefault="00DC23ED" w:rsidP="00DC23ED">
            <w:pPr>
              <w:rPr>
                <w:sz w:val="16"/>
                <w:szCs w:val="16"/>
              </w:rPr>
            </w:pPr>
          </w:p>
        </w:tc>
        <w:tc>
          <w:tcPr>
            <w:tcW w:w="812" w:type="dxa"/>
            <w:tcBorders>
              <w:top w:val="nil"/>
              <w:left w:val="nil"/>
              <w:bottom w:val="nil"/>
              <w:right w:val="nil"/>
            </w:tcBorders>
          </w:tcPr>
          <w:p w14:paraId="313D39C0" w14:textId="77777777" w:rsidR="00DC23ED" w:rsidRPr="004A41E7" w:rsidRDefault="00DC23ED" w:rsidP="00DC23ED">
            <w:pPr>
              <w:rPr>
                <w:sz w:val="16"/>
                <w:szCs w:val="16"/>
              </w:rPr>
            </w:pPr>
          </w:p>
        </w:tc>
        <w:tc>
          <w:tcPr>
            <w:tcW w:w="910" w:type="dxa"/>
            <w:tcBorders>
              <w:top w:val="nil"/>
              <w:left w:val="nil"/>
              <w:bottom w:val="nil"/>
              <w:right w:val="nil"/>
            </w:tcBorders>
          </w:tcPr>
          <w:p w14:paraId="14DD3AD1" w14:textId="77777777" w:rsidR="00DC23ED" w:rsidRPr="004A41E7" w:rsidRDefault="00DC23ED" w:rsidP="00DC23ED">
            <w:pPr>
              <w:rPr>
                <w:sz w:val="16"/>
                <w:szCs w:val="16"/>
              </w:rPr>
            </w:pPr>
          </w:p>
        </w:tc>
        <w:tc>
          <w:tcPr>
            <w:tcW w:w="867" w:type="dxa"/>
            <w:tcBorders>
              <w:top w:val="nil"/>
              <w:left w:val="nil"/>
              <w:bottom w:val="nil"/>
              <w:right w:val="nil"/>
            </w:tcBorders>
          </w:tcPr>
          <w:p w14:paraId="06262305"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812" w:type="dxa"/>
            <w:tcBorders>
              <w:top w:val="nil"/>
              <w:left w:val="nil"/>
              <w:bottom w:val="nil"/>
              <w:right w:val="nil"/>
            </w:tcBorders>
          </w:tcPr>
          <w:p w14:paraId="001A280C"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952" w:type="dxa"/>
            <w:tcBorders>
              <w:top w:val="nil"/>
              <w:left w:val="nil"/>
              <w:bottom w:val="nil"/>
              <w:right w:val="nil"/>
            </w:tcBorders>
          </w:tcPr>
          <w:p w14:paraId="067F14CD"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882" w:type="dxa"/>
            <w:tcBorders>
              <w:top w:val="nil"/>
              <w:left w:val="nil"/>
              <w:bottom w:val="nil"/>
              <w:right w:val="nil"/>
            </w:tcBorders>
          </w:tcPr>
          <w:p w14:paraId="544DB80B"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854" w:type="dxa"/>
            <w:tcBorders>
              <w:top w:val="nil"/>
              <w:left w:val="nil"/>
              <w:bottom w:val="nil"/>
              <w:right w:val="nil"/>
            </w:tcBorders>
          </w:tcPr>
          <w:p w14:paraId="449A4F5B"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910" w:type="dxa"/>
            <w:tcBorders>
              <w:top w:val="nil"/>
              <w:left w:val="nil"/>
              <w:bottom w:val="nil"/>
              <w:right w:val="nil"/>
            </w:tcBorders>
          </w:tcPr>
          <w:p w14:paraId="6EE32315" w14:textId="77777777" w:rsidR="00DC23ED" w:rsidRPr="004A41E7" w:rsidRDefault="00DC23ED" w:rsidP="00DC23ED">
            <w:pPr>
              <w:pStyle w:val="TableText"/>
              <w:rPr>
                <w:sz w:val="16"/>
                <w:szCs w:val="16"/>
                <w:lang w:eastAsia="en-AU"/>
              </w:rPr>
            </w:pPr>
            <w:r w:rsidRPr="004A41E7">
              <w:rPr>
                <w:sz w:val="16"/>
                <w:szCs w:val="16"/>
                <w:lang w:eastAsia="en-AU"/>
              </w:rPr>
              <w:t>13.3229</w:t>
            </w:r>
          </w:p>
        </w:tc>
        <w:tc>
          <w:tcPr>
            <w:tcW w:w="853" w:type="dxa"/>
            <w:tcBorders>
              <w:top w:val="nil"/>
              <w:left w:val="nil"/>
              <w:bottom w:val="nil"/>
              <w:right w:val="nil"/>
            </w:tcBorders>
          </w:tcPr>
          <w:p w14:paraId="1AC5D258" w14:textId="77777777" w:rsidR="00DC23ED" w:rsidRPr="004A41E7" w:rsidRDefault="00DC23ED" w:rsidP="00DC23ED">
            <w:pPr>
              <w:pStyle w:val="TableText"/>
              <w:rPr>
                <w:sz w:val="16"/>
                <w:szCs w:val="16"/>
                <w:lang w:eastAsia="en-AU"/>
              </w:rPr>
            </w:pPr>
            <w:r w:rsidRPr="004A41E7">
              <w:rPr>
                <w:sz w:val="16"/>
                <w:szCs w:val="16"/>
                <w:lang w:eastAsia="en-AU"/>
              </w:rPr>
              <w:t>13.3113</w:t>
            </w:r>
          </w:p>
        </w:tc>
        <w:tc>
          <w:tcPr>
            <w:tcW w:w="882" w:type="dxa"/>
            <w:tcBorders>
              <w:top w:val="nil"/>
              <w:left w:val="nil"/>
              <w:bottom w:val="nil"/>
              <w:right w:val="nil"/>
            </w:tcBorders>
          </w:tcPr>
          <w:p w14:paraId="32233B3C" w14:textId="77777777" w:rsidR="00DC23ED" w:rsidRPr="004A41E7" w:rsidRDefault="00DC23ED" w:rsidP="00DC23ED">
            <w:pPr>
              <w:pStyle w:val="TableText"/>
              <w:rPr>
                <w:sz w:val="16"/>
                <w:szCs w:val="16"/>
                <w:lang w:eastAsia="en-AU"/>
              </w:rPr>
            </w:pPr>
            <w:r w:rsidRPr="004A41E7">
              <w:rPr>
                <w:sz w:val="16"/>
                <w:szCs w:val="16"/>
                <w:lang w:eastAsia="en-AU"/>
              </w:rPr>
              <w:t>13.3113</w:t>
            </w:r>
          </w:p>
        </w:tc>
        <w:tc>
          <w:tcPr>
            <w:tcW w:w="896" w:type="dxa"/>
            <w:tcBorders>
              <w:top w:val="nil"/>
              <w:left w:val="nil"/>
              <w:bottom w:val="nil"/>
              <w:right w:val="nil"/>
            </w:tcBorders>
          </w:tcPr>
          <w:p w14:paraId="0CA4284B" w14:textId="77777777" w:rsidR="00DC23ED" w:rsidRPr="004A41E7" w:rsidRDefault="00DC23ED" w:rsidP="00DC23ED">
            <w:pPr>
              <w:pStyle w:val="TableText"/>
              <w:rPr>
                <w:sz w:val="16"/>
                <w:szCs w:val="16"/>
                <w:lang w:eastAsia="en-AU"/>
              </w:rPr>
            </w:pPr>
            <w:r w:rsidRPr="004A41E7">
              <w:rPr>
                <w:sz w:val="16"/>
                <w:szCs w:val="16"/>
                <w:lang w:eastAsia="en-AU"/>
              </w:rPr>
              <w:t>13.3113</w:t>
            </w:r>
          </w:p>
        </w:tc>
        <w:tc>
          <w:tcPr>
            <w:tcW w:w="882" w:type="dxa"/>
            <w:tcBorders>
              <w:top w:val="nil"/>
              <w:left w:val="nil"/>
              <w:bottom w:val="nil"/>
              <w:right w:val="nil"/>
            </w:tcBorders>
          </w:tcPr>
          <w:p w14:paraId="10AA8144" w14:textId="77777777" w:rsidR="00DC23ED" w:rsidRPr="004A41E7" w:rsidRDefault="00DC23ED" w:rsidP="00DC23ED">
            <w:pPr>
              <w:pStyle w:val="TableText"/>
              <w:rPr>
                <w:sz w:val="16"/>
                <w:szCs w:val="16"/>
                <w:lang w:eastAsia="en-AU"/>
              </w:rPr>
            </w:pPr>
            <w:r w:rsidRPr="004A41E7">
              <w:rPr>
                <w:sz w:val="16"/>
                <w:szCs w:val="16"/>
                <w:lang w:eastAsia="en-AU"/>
              </w:rPr>
              <w:t>13.3113</w:t>
            </w:r>
          </w:p>
        </w:tc>
        <w:tc>
          <w:tcPr>
            <w:tcW w:w="882" w:type="dxa"/>
            <w:tcBorders>
              <w:top w:val="nil"/>
              <w:left w:val="nil"/>
              <w:bottom w:val="nil"/>
              <w:right w:val="nil"/>
            </w:tcBorders>
          </w:tcPr>
          <w:p w14:paraId="782DD422" w14:textId="77777777" w:rsidR="00DC23ED" w:rsidRPr="004A41E7" w:rsidRDefault="00DC23ED" w:rsidP="00DC23ED">
            <w:pPr>
              <w:pStyle w:val="TableText"/>
              <w:rPr>
                <w:sz w:val="16"/>
                <w:szCs w:val="16"/>
                <w:lang w:eastAsia="en-AU"/>
              </w:rPr>
            </w:pPr>
            <w:r w:rsidRPr="004A41E7">
              <w:rPr>
                <w:sz w:val="16"/>
                <w:szCs w:val="16"/>
                <w:lang w:eastAsia="en-AU"/>
              </w:rPr>
              <w:t>13.3113</w:t>
            </w:r>
          </w:p>
        </w:tc>
      </w:tr>
      <w:tr w:rsidR="00DC23ED" w:rsidRPr="004A41E7" w14:paraId="4399BD64" w14:textId="77777777">
        <w:trPr>
          <w:trHeight w:val="219"/>
        </w:trPr>
        <w:tc>
          <w:tcPr>
            <w:tcW w:w="1106" w:type="dxa"/>
            <w:tcBorders>
              <w:top w:val="nil"/>
              <w:left w:val="nil"/>
              <w:bottom w:val="nil"/>
              <w:right w:val="nil"/>
            </w:tcBorders>
          </w:tcPr>
          <w:p w14:paraId="7C48D666"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40" w:type="dxa"/>
            <w:tcBorders>
              <w:top w:val="nil"/>
              <w:left w:val="nil"/>
              <w:bottom w:val="nil"/>
              <w:right w:val="nil"/>
            </w:tcBorders>
          </w:tcPr>
          <w:p w14:paraId="115614AC" w14:textId="77777777" w:rsidR="00DC23ED" w:rsidRPr="004A41E7" w:rsidRDefault="00DC23ED" w:rsidP="00DC23ED">
            <w:pPr>
              <w:rPr>
                <w:sz w:val="16"/>
                <w:szCs w:val="16"/>
              </w:rPr>
            </w:pPr>
          </w:p>
        </w:tc>
        <w:tc>
          <w:tcPr>
            <w:tcW w:w="854" w:type="dxa"/>
            <w:tcBorders>
              <w:top w:val="nil"/>
              <w:left w:val="nil"/>
              <w:bottom w:val="nil"/>
              <w:right w:val="nil"/>
            </w:tcBorders>
          </w:tcPr>
          <w:p w14:paraId="2E63C9A6" w14:textId="77777777" w:rsidR="00DC23ED" w:rsidRPr="004A41E7" w:rsidRDefault="00DC23ED" w:rsidP="00DC23ED">
            <w:pPr>
              <w:rPr>
                <w:sz w:val="16"/>
                <w:szCs w:val="16"/>
              </w:rPr>
            </w:pPr>
          </w:p>
        </w:tc>
        <w:tc>
          <w:tcPr>
            <w:tcW w:w="924" w:type="dxa"/>
            <w:tcBorders>
              <w:top w:val="nil"/>
              <w:left w:val="nil"/>
              <w:bottom w:val="nil"/>
              <w:right w:val="nil"/>
            </w:tcBorders>
          </w:tcPr>
          <w:p w14:paraId="453BC3DD" w14:textId="77777777" w:rsidR="00DC23ED" w:rsidRPr="004A41E7" w:rsidRDefault="00DC23ED" w:rsidP="00DC23ED">
            <w:pPr>
              <w:rPr>
                <w:sz w:val="16"/>
                <w:szCs w:val="16"/>
              </w:rPr>
            </w:pPr>
          </w:p>
        </w:tc>
        <w:tc>
          <w:tcPr>
            <w:tcW w:w="812" w:type="dxa"/>
            <w:tcBorders>
              <w:top w:val="nil"/>
              <w:left w:val="nil"/>
              <w:bottom w:val="nil"/>
              <w:right w:val="nil"/>
            </w:tcBorders>
          </w:tcPr>
          <w:p w14:paraId="20D5D7F8" w14:textId="77777777" w:rsidR="00DC23ED" w:rsidRPr="004A41E7" w:rsidRDefault="00DC23ED" w:rsidP="00DC23ED">
            <w:pPr>
              <w:rPr>
                <w:sz w:val="16"/>
                <w:szCs w:val="16"/>
              </w:rPr>
            </w:pPr>
          </w:p>
        </w:tc>
        <w:tc>
          <w:tcPr>
            <w:tcW w:w="910" w:type="dxa"/>
            <w:tcBorders>
              <w:top w:val="nil"/>
              <w:left w:val="nil"/>
              <w:bottom w:val="nil"/>
              <w:right w:val="nil"/>
            </w:tcBorders>
          </w:tcPr>
          <w:p w14:paraId="46CB0109" w14:textId="77777777" w:rsidR="00DC23ED" w:rsidRPr="004A41E7" w:rsidRDefault="00DC23ED" w:rsidP="00DC23ED">
            <w:pPr>
              <w:rPr>
                <w:sz w:val="16"/>
                <w:szCs w:val="16"/>
              </w:rPr>
            </w:pPr>
          </w:p>
        </w:tc>
        <w:tc>
          <w:tcPr>
            <w:tcW w:w="867" w:type="dxa"/>
            <w:tcBorders>
              <w:top w:val="nil"/>
              <w:left w:val="nil"/>
              <w:bottom w:val="nil"/>
              <w:right w:val="nil"/>
            </w:tcBorders>
          </w:tcPr>
          <w:p w14:paraId="74F39C18"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12" w:type="dxa"/>
            <w:tcBorders>
              <w:top w:val="nil"/>
              <w:left w:val="nil"/>
              <w:bottom w:val="nil"/>
              <w:right w:val="nil"/>
            </w:tcBorders>
          </w:tcPr>
          <w:p w14:paraId="40B83F27"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952" w:type="dxa"/>
            <w:tcBorders>
              <w:top w:val="nil"/>
              <w:left w:val="nil"/>
              <w:bottom w:val="nil"/>
              <w:right w:val="nil"/>
            </w:tcBorders>
          </w:tcPr>
          <w:p w14:paraId="775B8D83"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82" w:type="dxa"/>
            <w:tcBorders>
              <w:top w:val="nil"/>
              <w:left w:val="nil"/>
              <w:bottom w:val="nil"/>
              <w:right w:val="nil"/>
            </w:tcBorders>
          </w:tcPr>
          <w:p w14:paraId="0E50CC56"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54" w:type="dxa"/>
            <w:tcBorders>
              <w:top w:val="nil"/>
              <w:left w:val="nil"/>
              <w:bottom w:val="nil"/>
              <w:right w:val="nil"/>
            </w:tcBorders>
          </w:tcPr>
          <w:p w14:paraId="4CBBA887"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910" w:type="dxa"/>
            <w:tcBorders>
              <w:top w:val="nil"/>
              <w:left w:val="nil"/>
              <w:bottom w:val="nil"/>
              <w:right w:val="nil"/>
            </w:tcBorders>
          </w:tcPr>
          <w:p w14:paraId="563D201A"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53" w:type="dxa"/>
            <w:tcBorders>
              <w:top w:val="nil"/>
              <w:left w:val="nil"/>
              <w:bottom w:val="nil"/>
              <w:right w:val="nil"/>
            </w:tcBorders>
          </w:tcPr>
          <w:p w14:paraId="02057637"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82" w:type="dxa"/>
            <w:tcBorders>
              <w:top w:val="nil"/>
              <w:left w:val="nil"/>
              <w:bottom w:val="nil"/>
              <w:right w:val="nil"/>
            </w:tcBorders>
          </w:tcPr>
          <w:p w14:paraId="2694DD9F"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96" w:type="dxa"/>
            <w:tcBorders>
              <w:top w:val="nil"/>
              <w:left w:val="nil"/>
              <w:bottom w:val="nil"/>
              <w:right w:val="nil"/>
            </w:tcBorders>
          </w:tcPr>
          <w:p w14:paraId="3806D4BC"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82" w:type="dxa"/>
            <w:tcBorders>
              <w:top w:val="nil"/>
              <w:left w:val="nil"/>
              <w:bottom w:val="nil"/>
              <w:right w:val="nil"/>
            </w:tcBorders>
          </w:tcPr>
          <w:p w14:paraId="791C1513" w14:textId="77777777" w:rsidR="00DC23ED" w:rsidRPr="004A41E7" w:rsidRDefault="00DC23ED" w:rsidP="00DC23ED">
            <w:pPr>
              <w:pStyle w:val="TableText"/>
              <w:rPr>
                <w:sz w:val="16"/>
                <w:szCs w:val="16"/>
                <w:lang w:eastAsia="en-AU"/>
              </w:rPr>
            </w:pPr>
            <w:r w:rsidRPr="004A41E7">
              <w:rPr>
                <w:sz w:val="16"/>
                <w:szCs w:val="16"/>
                <w:lang w:eastAsia="en-AU"/>
              </w:rPr>
              <w:t>12.7851</w:t>
            </w:r>
          </w:p>
        </w:tc>
        <w:tc>
          <w:tcPr>
            <w:tcW w:w="882" w:type="dxa"/>
            <w:tcBorders>
              <w:top w:val="nil"/>
              <w:left w:val="nil"/>
              <w:bottom w:val="nil"/>
              <w:right w:val="nil"/>
            </w:tcBorders>
          </w:tcPr>
          <w:p w14:paraId="45615F81" w14:textId="77777777" w:rsidR="00DC23ED" w:rsidRPr="004A41E7" w:rsidRDefault="00DC23ED" w:rsidP="00DC23ED">
            <w:pPr>
              <w:pStyle w:val="TableText"/>
              <w:rPr>
                <w:sz w:val="16"/>
                <w:szCs w:val="16"/>
                <w:lang w:eastAsia="en-AU"/>
              </w:rPr>
            </w:pPr>
            <w:r w:rsidRPr="004A41E7">
              <w:rPr>
                <w:sz w:val="16"/>
                <w:szCs w:val="16"/>
                <w:lang w:eastAsia="en-AU"/>
              </w:rPr>
              <w:t>12.7851</w:t>
            </w:r>
          </w:p>
        </w:tc>
      </w:tr>
      <w:tr w:rsidR="00DC23ED" w:rsidRPr="004A41E7" w14:paraId="228D8567" w14:textId="77777777">
        <w:trPr>
          <w:trHeight w:val="219"/>
        </w:trPr>
        <w:tc>
          <w:tcPr>
            <w:tcW w:w="1106" w:type="dxa"/>
            <w:tcBorders>
              <w:top w:val="nil"/>
              <w:left w:val="nil"/>
              <w:bottom w:val="nil"/>
              <w:right w:val="nil"/>
            </w:tcBorders>
          </w:tcPr>
          <w:p w14:paraId="7C0383E2"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40" w:type="dxa"/>
            <w:tcBorders>
              <w:top w:val="nil"/>
              <w:left w:val="nil"/>
              <w:bottom w:val="nil"/>
              <w:right w:val="nil"/>
            </w:tcBorders>
          </w:tcPr>
          <w:p w14:paraId="2DE77E26" w14:textId="77777777" w:rsidR="00DC23ED" w:rsidRPr="004A41E7" w:rsidRDefault="00DC23ED" w:rsidP="00DC23ED">
            <w:pPr>
              <w:rPr>
                <w:sz w:val="16"/>
                <w:szCs w:val="16"/>
              </w:rPr>
            </w:pPr>
          </w:p>
        </w:tc>
        <w:tc>
          <w:tcPr>
            <w:tcW w:w="854" w:type="dxa"/>
            <w:tcBorders>
              <w:top w:val="nil"/>
              <w:left w:val="nil"/>
              <w:bottom w:val="nil"/>
              <w:right w:val="nil"/>
            </w:tcBorders>
          </w:tcPr>
          <w:p w14:paraId="24DF33D3" w14:textId="77777777" w:rsidR="00DC23ED" w:rsidRPr="004A41E7" w:rsidRDefault="00DC23ED" w:rsidP="00DC23ED">
            <w:pPr>
              <w:rPr>
                <w:sz w:val="16"/>
                <w:szCs w:val="16"/>
              </w:rPr>
            </w:pPr>
          </w:p>
        </w:tc>
        <w:tc>
          <w:tcPr>
            <w:tcW w:w="924" w:type="dxa"/>
            <w:tcBorders>
              <w:top w:val="nil"/>
              <w:left w:val="nil"/>
              <w:bottom w:val="nil"/>
              <w:right w:val="nil"/>
            </w:tcBorders>
          </w:tcPr>
          <w:p w14:paraId="21D3EC16" w14:textId="77777777" w:rsidR="00DC23ED" w:rsidRPr="004A41E7" w:rsidRDefault="00DC23ED" w:rsidP="00DC23ED">
            <w:pPr>
              <w:rPr>
                <w:sz w:val="16"/>
                <w:szCs w:val="16"/>
              </w:rPr>
            </w:pPr>
          </w:p>
        </w:tc>
        <w:tc>
          <w:tcPr>
            <w:tcW w:w="812" w:type="dxa"/>
            <w:tcBorders>
              <w:top w:val="nil"/>
              <w:left w:val="nil"/>
              <w:bottom w:val="nil"/>
              <w:right w:val="nil"/>
            </w:tcBorders>
          </w:tcPr>
          <w:p w14:paraId="5A14D7F0" w14:textId="77777777" w:rsidR="00DC23ED" w:rsidRPr="004A41E7" w:rsidRDefault="00DC23ED" w:rsidP="00DC23ED">
            <w:pPr>
              <w:rPr>
                <w:sz w:val="16"/>
                <w:szCs w:val="16"/>
              </w:rPr>
            </w:pPr>
          </w:p>
        </w:tc>
        <w:tc>
          <w:tcPr>
            <w:tcW w:w="910" w:type="dxa"/>
            <w:tcBorders>
              <w:top w:val="nil"/>
              <w:left w:val="nil"/>
              <w:bottom w:val="nil"/>
              <w:right w:val="nil"/>
            </w:tcBorders>
          </w:tcPr>
          <w:p w14:paraId="6CAD0B1F" w14:textId="77777777" w:rsidR="00DC23ED" w:rsidRPr="004A41E7" w:rsidRDefault="00DC23ED" w:rsidP="00DC23ED">
            <w:pPr>
              <w:rPr>
                <w:sz w:val="16"/>
                <w:szCs w:val="16"/>
              </w:rPr>
            </w:pPr>
          </w:p>
        </w:tc>
        <w:tc>
          <w:tcPr>
            <w:tcW w:w="867" w:type="dxa"/>
            <w:tcBorders>
              <w:top w:val="nil"/>
              <w:left w:val="nil"/>
              <w:bottom w:val="nil"/>
              <w:right w:val="nil"/>
            </w:tcBorders>
          </w:tcPr>
          <w:p w14:paraId="4590848B"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12" w:type="dxa"/>
            <w:tcBorders>
              <w:top w:val="nil"/>
              <w:left w:val="nil"/>
              <w:bottom w:val="nil"/>
              <w:right w:val="nil"/>
            </w:tcBorders>
          </w:tcPr>
          <w:p w14:paraId="5439B212"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952" w:type="dxa"/>
            <w:tcBorders>
              <w:top w:val="nil"/>
              <w:left w:val="nil"/>
              <w:bottom w:val="nil"/>
              <w:right w:val="nil"/>
            </w:tcBorders>
          </w:tcPr>
          <w:p w14:paraId="447133C1"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82" w:type="dxa"/>
            <w:tcBorders>
              <w:top w:val="nil"/>
              <w:left w:val="nil"/>
              <w:bottom w:val="nil"/>
              <w:right w:val="nil"/>
            </w:tcBorders>
          </w:tcPr>
          <w:p w14:paraId="45DB5D70"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54" w:type="dxa"/>
            <w:tcBorders>
              <w:top w:val="nil"/>
              <w:left w:val="nil"/>
              <w:bottom w:val="nil"/>
              <w:right w:val="nil"/>
            </w:tcBorders>
          </w:tcPr>
          <w:p w14:paraId="0B9C61DD"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910" w:type="dxa"/>
            <w:tcBorders>
              <w:top w:val="nil"/>
              <w:left w:val="nil"/>
              <w:bottom w:val="nil"/>
              <w:right w:val="nil"/>
            </w:tcBorders>
          </w:tcPr>
          <w:p w14:paraId="09631C67"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53" w:type="dxa"/>
            <w:tcBorders>
              <w:top w:val="nil"/>
              <w:left w:val="nil"/>
              <w:bottom w:val="nil"/>
              <w:right w:val="nil"/>
            </w:tcBorders>
          </w:tcPr>
          <w:p w14:paraId="3A4548FA"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82" w:type="dxa"/>
            <w:tcBorders>
              <w:top w:val="nil"/>
              <w:left w:val="nil"/>
              <w:bottom w:val="nil"/>
              <w:right w:val="nil"/>
            </w:tcBorders>
          </w:tcPr>
          <w:p w14:paraId="0F0D6315"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96" w:type="dxa"/>
            <w:tcBorders>
              <w:top w:val="nil"/>
              <w:left w:val="nil"/>
              <w:bottom w:val="nil"/>
              <w:right w:val="nil"/>
            </w:tcBorders>
          </w:tcPr>
          <w:p w14:paraId="0F9EE251"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82" w:type="dxa"/>
            <w:tcBorders>
              <w:top w:val="nil"/>
              <w:left w:val="nil"/>
              <w:bottom w:val="nil"/>
              <w:right w:val="nil"/>
            </w:tcBorders>
          </w:tcPr>
          <w:p w14:paraId="5D5CEE0E" w14:textId="77777777" w:rsidR="00DC23ED" w:rsidRPr="004A41E7" w:rsidRDefault="00DC23ED" w:rsidP="00DC23ED">
            <w:pPr>
              <w:pStyle w:val="TableText"/>
              <w:rPr>
                <w:sz w:val="16"/>
                <w:szCs w:val="16"/>
                <w:lang w:eastAsia="en-AU"/>
              </w:rPr>
            </w:pPr>
            <w:r w:rsidRPr="004A41E7">
              <w:rPr>
                <w:sz w:val="16"/>
                <w:szCs w:val="16"/>
                <w:lang w:eastAsia="en-AU"/>
              </w:rPr>
              <w:t>12.2581</w:t>
            </w:r>
          </w:p>
        </w:tc>
        <w:tc>
          <w:tcPr>
            <w:tcW w:w="882" w:type="dxa"/>
            <w:tcBorders>
              <w:top w:val="nil"/>
              <w:left w:val="nil"/>
              <w:bottom w:val="nil"/>
              <w:right w:val="nil"/>
            </w:tcBorders>
          </w:tcPr>
          <w:p w14:paraId="51256481" w14:textId="77777777" w:rsidR="00DC23ED" w:rsidRPr="004A41E7" w:rsidRDefault="00DC23ED" w:rsidP="00DC23ED">
            <w:pPr>
              <w:pStyle w:val="TableText"/>
              <w:rPr>
                <w:sz w:val="16"/>
                <w:szCs w:val="16"/>
                <w:lang w:eastAsia="en-AU"/>
              </w:rPr>
            </w:pPr>
            <w:r w:rsidRPr="004A41E7">
              <w:rPr>
                <w:sz w:val="16"/>
                <w:szCs w:val="16"/>
                <w:lang w:eastAsia="en-AU"/>
              </w:rPr>
              <w:t>12.2581</w:t>
            </w:r>
          </w:p>
        </w:tc>
      </w:tr>
      <w:tr w:rsidR="00DC23ED" w:rsidRPr="004A41E7" w14:paraId="15EC49E4" w14:textId="77777777">
        <w:trPr>
          <w:trHeight w:val="219"/>
        </w:trPr>
        <w:tc>
          <w:tcPr>
            <w:tcW w:w="1106" w:type="dxa"/>
            <w:tcBorders>
              <w:top w:val="nil"/>
              <w:left w:val="nil"/>
              <w:bottom w:val="nil"/>
              <w:right w:val="nil"/>
            </w:tcBorders>
          </w:tcPr>
          <w:p w14:paraId="2A438069"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40" w:type="dxa"/>
            <w:tcBorders>
              <w:top w:val="nil"/>
              <w:left w:val="nil"/>
              <w:bottom w:val="nil"/>
              <w:right w:val="nil"/>
            </w:tcBorders>
          </w:tcPr>
          <w:p w14:paraId="7AA1F443" w14:textId="77777777" w:rsidR="00DC23ED" w:rsidRPr="004A41E7" w:rsidRDefault="00DC23ED" w:rsidP="00DC23ED">
            <w:pPr>
              <w:rPr>
                <w:sz w:val="16"/>
                <w:szCs w:val="16"/>
              </w:rPr>
            </w:pPr>
          </w:p>
        </w:tc>
        <w:tc>
          <w:tcPr>
            <w:tcW w:w="854" w:type="dxa"/>
            <w:tcBorders>
              <w:top w:val="nil"/>
              <w:left w:val="nil"/>
              <w:bottom w:val="nil"/>
              <w:right w:val="nil"/>
            </w:tcBorders>
          </w:tcPr>
          <w:p w14:paraId="3224B06B" w14:textId="77777777" w:rsidR="00DC23ED" w:rsidRPr="004A41E7" w:rsidRDefault="00DC23ED" w:rsidP="00DC23ED">
            <w:pPr>
              <w:rPr>
                <w:sz w:val="16"/>
                <w:szCs w:val="16"/>
              </w:rPr>
            </w:pPr>
          </w:p>
        </w:tc>
        <w:tc>
          <w:tcPr>
            <w:tcW w:w="924" w:type="dxa"/>
            <w:tcBorders>
              <w:top w:val="nil"/>
              <w:left w:val="nil"/>
              <w:bottom w:val="nil"/>
              <w:right w:val="nil"/>
            </w:tcBorders>
          </w:tcPr>
          <w:p w14:paraId="4490B8EF" w14:textId="77777777" w:rsidR="00DC23ED" w:rsidRPr="004A41E7" w:rsidRDefault="00DC23ED" w:rsidP="00DC23ED">
            <w:pPr>
              <w:rPr>
                <w:sz w:val="16"/>
                <w:szCs w:val="16"/>
              </w:rPr>
            </w:pPr>
          </w:p>
        </w:tc>
        <w:tc>
          <w:tcPr>
            <w:tcW w:w="812" w:type="dxa"/>
            <w:tcBorders>
              <w:top w:val="nil"/>
              <w:left w:val="nil"/>
              <w:bottom w:val="nil"/>
              <w:right w:val="nil"/>
            </w:tcBorders>
          </w:tcPr>
          <w:p w14:paraId="7F138E46" w14:textId="77777777" w:rsidR="00DC23ED" w:rsidRPr="004A41E7" w:rsidRDefault="00DC23ED" w:rsidP="00DC23ED">
            <w:pPr>
              <w:rPr>
                <w:sz w:val="16"/>
                <w:szCs w:val="16"/>
              </w:rPr>
            </w:pPr>
          </w:p>
        </w:tc>
        <w:tc>
          <w:tcPr>
            <w:tcW w:w="910" w:type="dxa"/>
            <w:tcBorders>
              <w:top w:val="nil"/>
              <w:left w:val="nil"/>
              <w:bottom w:val="nil"/>
              <w:right w:val="nil"/>
            </w:tcBorders>
          </w:tcPr>
          <w:p w14:paraId="2C461163" w14:textId="77777777" w:rsidR="00DC23ED" w:rsidRPr="004A41E7" w:rsidRDefault="00DC23ED" w:rsidP="00DC23ED">
            <w:pPr>
              <w:rPr>
                <w:sz w:val="16"/>
                <w:szCs w:val="16"/>
              </w:rPr>
            </w:pPr>
          </w:p>
        </w:tc>
        <w:tc>
          <w:tcPr>
            <w:tcW w:w="867" w:type="dxa"/>
            <w:tcBorders>
              <w:top w:val="nil"/>
              <w:left w:val="nil"/>
              <w:bottom w:val="nil"/>
              <w:right w:val="nil"/>
            </w:tcBorders>
          </w:tcPr>
          <w:p w14:paraId="1715C37B"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12" w:type="dxa"/>
            <w:tcBorders>
              <w:top w:val="nil"/>
              <w:left w:val="nil"/>
              <w:bottom w:val="nil"/>
              <w:right w:val="nil"/>
            </w:tcBorders>
          </w:tcPr>
          <w:p w14:paraId="38F90838"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952" w:type="dxa"/>
            <w:tcBorders>
              <w:top w:val="nil"/>
              <w:left w:val="nil"/>
              <w:bottom w:val="nil"/>
              <w:right w:val="nil"/>
            </w:tcBorders>
          </w:tcPr>
          <w:p w14:paraId="44BD3192"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82" w:type="dxa"/>
            <w:tcBorders>
              <w:top w:val="nil"/>
              <w:left w:val="nil"/>
              <w:bottom w:val="nil"/>
              <w:right w:val="nil"/>
            </w:tcBorders>
          </w:tcPr>
          <w:p w14:paraId="29239717"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54" w:type="dxa"/>
            <w:tcBorders>
              <w:top w:val="nil"/>
              <w:left w:val="nil"/>
              <w:bottom w:val="nil"/>
              <w:right w:val="nil"/>
            </w:tcBorders>
          </w:tcPr>
          <w:p w14:paraId="55681A28"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910" w:type="dxa"/>
            <w:tcBorders>
              <w:top w:val="nil"/>
              <w:left w:val="nil"/>
              <w:bottom w:val="nil"/>
              <w:right w:val="nil"/>
            </w:tcBorders>
          </w:tcPr>
          <w:p w14:paraId="15C05157"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53" w:type="dxa"/>
            <w:tcBorders>
              <w:top w:val="nil"/>
              <w:left w:val="nil"/>
              <w:bottom w:val="nil"/>
              <w:right w:val="nil"/>
            </w:tcBorders>
          </w:tcPr>
          <w:p w14:paraId="0DFD4429"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82" w:type="dxa"/>
            <w:tcBorders>
              <w:top w:val="nil"/>
              <w:left w:val="nil"/>
              <w:bottom w:val="nil"/>
              <w:right w:val="nil"/>
            </w:tcBorders>
          </w:tcPr>
          <w:p w14:paraId="482C8C4C"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96" w:type="dxa"/>
            <w:tcBorders>
              <w:top w:val="nil"/>
              <w:left w:val="nil"/>
              <w:bottom w:val="nil"/>
              <w:right w:val="nil"/>
            </w:tcBorders>
          </w:tcPr>
          <w:p w14:paraId="700F0A4F"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82" w:type="dxa"/>
            <w:tcBorders>
              <w:top w:val="nil"/>
              <w:left w:val="nil"/>
              <w:bottom w:val="nil"/>
              <w:right w:val="nil"/>
            </w:tcBorders>
          </w:tcPr>
          <w:p w14:paraId="0C0B7C94" w14:textId="77777777" w:rsidR="00DC23ED" w:rsidRPr="004A41E7" w:rsidRDefault="00DC23ED" w:rsidP="00DC23ED">
            <w:pPr>
              <w:pStyle w:val="TableText"/>
              <w:rPr>
                <w:sz w:val="16"/>
                <w:szCs w:val="16"/>
                <w:lang w:eastAsia="en-AU"/>
              </w:rPr>
            </w:pPr>
            <w:r w:rsidRPr="004A41E7">
              <w:rPr>
                <w:sz w:val="16"/>
                <w:szCs w:val="16"/>
                <w:lang w:eastAsia="en-AU"/>
              </w:rPr>
              <w:t>11.7315</w:t>
            </w:r>
          </w:p>
        </w:tc>
        <w:tc>
          <w:tcPr>
            <w:tcW w:w="882" w:type="dxa"/>
            <w:tcBorders>
              <w:top w:val="nil"/>
              <w:left w:val="nil"/>
              <w:bottom w:val="nil"/>
              <w:right w:val="nil"/>
            </w:tcBorders>
          </w:tcPr>
          <w:p w14:paraId="2FB6E141" w14:textId="77777777" w:rsidR="00DC23ED" w:rsidRPr="004A41E7" w:rsidRDefault="00DC23ED" w:rsidP="00DC23ED">
            <w:pPr>
              <w:pStyle w:val="TableText"/>
              <w:rPr>
                <w:sz w:val="16"/>
                <w:szCs w:val="16"/>
                <w:lang w:eastAsia="en-AU"/>
              </w:rPr>
            </w:pPr>
            <w:r w:rsidRPr="004A41E7">
              <w:rPr>
                <w:sz w:val="16"/>
                <w:szCs w:val="16"/>
                <w:lang w:eastAsia="en-AU"/>
              </w:rPr>
              <w:t>11.7315</w:t>
            </w:r>
          </w:p>
        </w:tc>
      </w:tr>
      <w:tr w:rsidR="00DC23ED" w:rsidRPr="004A41E7" w14:paraId="5F898AAE" w14:textId="77777777">
        <w:trPr>
          <w:trHeight w:val="219"/>
        </w:trPr>
        <w:tc>
          <w:tcPr>
            <w:tcW w:w="1106" w:type="dxa"/>
            <w:tcBorders>
              <w:top w:val="nil"/>
              <w:left w:val="nil"/>
              <w:bottom w:val="nil"/>
              <w:right w:val="nil"/>
            </w:tcBorders>
          </w:tcPr>
          <w:p w14:paraId="24DB6A0D"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40" w:type="dxa"/>
            <w:tcBorders>
              <w:top w:val="nil"/>
              <w:left w:val="nil"/>
              <w:bottom w:val="nil"/>
              <w:right w:val="nil"/>
            </w:tcBorders>
          </w:tcPr>
          <w:p w14:paraId="10802D5F" w14:textId="77777777" w:rsidR="00DC23ED" w:rsidRPr="004A41E7" w:rsidRDefault="00DC23ED" w:rsidP="00DC23ED">
            <w:pPr>
              <w:rPr>
                <w:sz w:val="16"/>
                <w:szCs w:val="16"/>
              </w:rPr>
            </w:pPr>
          </w:p>
        </w:tc>
        <w:tc>
          <w:tcPr>
            <w:tcW w:w="854" w:type="dxa"/>
            <w:tcBorders>
              <w:top w:val="nil"/>
              <w:left w:val="nil"/>
              <w:bottom w:val="nil"/>
              <w:right w:val="nil"/>
            </w:tcBorders>
          </w:tcPr>
          <w:p w14:paraId="20595547" w14:textId="77777777" w:rsidR="00DC23ED" w:rsidRPr="004A41E7" w:rsidRDefault="00DC23ED" w:rsidP="00DC23ED">
            <w:pPr>
              <w:rPr>
                <w:sz w:val="16"/>
                <w:szCs w:val="16"/>
              </w:rPr>
            </w:pPr>
          </w:p>
        </w:tc>
        <w:tc>
          <w:tcPr>
            <w:tcW w:w="924" w:type="dxa"/>
            <w:tcBorders>
              <w:top w:val="nil"/>
              <w:left w:val="nil"/>
              <w:bottom w:val="nil"/>
              <w:right w:val="nil"/>
            </w:tcBorders>
          </w:tcPr>
          <w:p w14:paraId="1E294E60" w14:textId="77777777" w:rsidR="00DC23ED" w:rsidRPr="004A41E7" w:rsidRDefault="00DC23ED" w:rsidP="00DC23ED">
            <w:pPr>
              <w:rPr>
                <w:sz w:val="16"/>
                <w:szCs w:val="16"/>
              </w:rPr>
            </w:pPr>
          </w:p>
        </w:tc>
        <w:tc>
          <w:tcPr>
            <w:tcW w:w="812" w:type="dxa"/>
            <w:tcBorders>
              <w:top w:val="nil"/>
              <w:left w:val="nil"/>
              <w:bottom w:val="nil"/>
              <w:right w:val="nil"/>
            </w:tcBorders>
          </w:tcPr>
          <w:p w14:paraId="31B07A97" w14:textId="77777777" w:rsidR="00DC23ED" w:rsidRPr="004A41E7" w:rsidRDefault="00DC23ED" w:rsidP="00DC23ED">
            <w:pPr>
              <w:rPr>
                <w:sz w:val="16"/>
                <w:szCs w:val="16"/>
              </w:rPr>
            </w:pPr>
          </w:p>
        </w:tc>
        <w:tc>
          <w:tcPr>
            <w:tcW w:w="910" w:type="dxa"/>
            <w:tcBorders>
              <w:top w:val="nil"/>
              <w:left w:val="nil"/>
              <w:bottom w:val="nil"/>
              <w:right w:val="nil"/>
            </w:tcBorders>
          </w:tcPr>
          <w:p w14:paraId="5A5BB1CB" w14:textId="77777777" w:rsidR="00DC23ED" w:rsidRPr="004A41E7" w:rsidRDefault="00DC23ED" w:rsidP="00DC23ED">
            <w:pPr>
              <w:rPr>
                <w:sz w:val="16"/>
                <w:szCs w:val="16"/>
              </w:rPr>
            </w:pPr>
          </w:p>
        </w:tc>
        <w:tc>
          <w:tcPr>
            <w:tcW w:w="867" w:type="dxa"/>
            <w:tcBorders>
              <w:top w:val="nil"/>
              <w:left w:val="nil"/>
              <w:bottom w:val="nil"/>
              <w:right w:val="nil"/>
            </w:tcBorders>
          </w:tcPr>
          <w:p w14:paraId="0AC0A8C4"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12" w:type="dxa"/>
            <w:tcBorders>
              <w:top w:val="nil"/>
              <w:left w:val="nil"/>
              <w:bottom w:val="nil"/>
              <w:right w:val="nil"/>
            </w:tcBorders>
          </w:tcPr>
          <w:p w14:paraId="1C172FE3"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952" w:type="dxa"/>
            <w:tcBorders>
              <w:top w:val="nil"/>
              <w:left w:val="nil"/>
              <w:bottom w:val="nil"/>
              <w:right w:val="nil"/>
            </w:tcBorders>
          </w:tcPr>
          <w:p w14:paraId="4094D249"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82" w:type="dxa"/>
            <w:tcBorders>
              <w:top w:val="nil"/>
              <w:left w:val="nil"/>
              <w:bottom w:val="nil"/>
              <w:right w:val="nil"/>
            </w:tcBorders>
          </w:tcPr>
          <w:p w14:paraId="2854048D"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54" w:type="dxa"/>
            <w:tcBorders>
              <w:top w:val="nil"/>
              <w:left w:val="nil"/>
              <w:bottom w:val="nil"/>
              <w:right w:val="nil"/>
            </w:tcBorders>
          </w:tcPr>
          <w:p w14:paraId="3A3F5A62"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910" w:type="dxa"/>
            <w:tcBorders>
              <w:top w:val="nil"/>
              <w:left w:val="nil"/>
              <w:bottom w:val="nil"/>
              <w:right w:val="nil"/>
            </w:tcBorders>
          </w:tcPr>
          <w:p w14:paraId="2B7B2E2E"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53" w:type="dxa"/>
            <w:tcBorders>
              <w:top w:val="nil"/>
              <w:left w:val="nil"/>
              <w:bottom w:val="nil"/>
              <w:right w:val="nil"/>
            </w:tcBorders>
          </w:tcPr>
          <w:p w14:paraId="2FA7669D"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82" w:type="dxa"/>
            <w:tcBorders>
              <w:top w:val="nil"/>
              <w:left w:val="nil"/>
              <w:bottom w:val="nil"/>
              <w:right w:val="nil"/>
            </w:tcBorders>
          </w:tcPr>
          <w:p w14:paraId="44186EF3"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96" w:type="dxa"/>
            <w:tcBorders>
              <w:top w:val="nil"/>
              <w:left w:val="nil"/>
              <w:bottom w:val="nil"/>
              <w:right w:val="nil"/>
            </w:tcBorders>
          </w:tcPr>
          <w:p w14:paraId="786538EA"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82" w:type="dxa"/>
            <w:tcBorders>
              <w:top w:val="nil"/>
              <w:left w:val="nil"/>
              <w:bottom w:val="nil"/>
              <w:right w:val="nil"/>
            </w:tcBorders>
          </w:tcPr>
          <w:p w14:paraId="5E4564A3"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82" w:type="dxa"/>
            <w:tcBorders>
              <w:top w:val="nil"/>
              <w:left w:val="nil"/>
              <w:bottom w:val="nil"/>
              <w:right w:val="nil"/>
            </w:tcBorders>
          </w:tcPr>
          <w:p w14:paraId="2732B654" w14:textId="77777777" w:rsidR="00DC23ED" w:rsidRPr="004A41E7" w:rsidRDefault="00DC23ED" w:rsidP="00DC23ED">
            <w:pPr>
              <w:pStyle w:val="TableText"/>
              <w:rPr>
                <w:sz w:val="16"/>
                <w:szCs w:val="16"/>
                <w:lang w:eastAsia="en-AU"/>
              </w:rPr>
            </w:pPr>
            <w:r w:rsidRPr="004A41E7">
              <w:rPr>
                <w:sz w:val="16"/>
                <w:szCs w:val="16"/>
                <w:lang w:eastAsia="en-AU"/>
              </w:rPr>
              <w:t>11.2058</w:t>
            </w:r>
          </w:p>
        </w:tc>
      </w:tr>
      <w:tr w:rsidR="00DC23ED" w:rsidRPr="004A41E7" w14:paraId="10366DE6" w14:textId="77777777">
        <w:trPr>
          <w:trHeight w:val="219"/>
        </w:trPr>
        <w:tc>
          <w:tcPr>
            <w:tcW w:w="1106" w:type="dxa"/>
            <w:tcBorders>
              <w:top w:val="nil"/>
              <w:left w:val="nil"/>
              <w:right w:val="nil"/>
            </w:tcBorders>
          </w:tcPr>
          <w:p w14:paraId="3A9A3111"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40" w:type="dxa"/>
            <w:tcBorders>
              <w:top w:val="nil"/>
              <w:left w:val="nil"/>
              <w:right w:val="nil"/>
            </w:tcBorders>
          </w:tcPr>
          <w:p w14:paraId="48593CAE" w14:textId="77777777" w:rsidR="00DC23ED" w:rsidRPr="004A41E7" w:rsidRDefault="00DC23ED" w:rsidP="00DC23ED">
            <w:pPr>
              <w:rPr>
                <w:sz w:val="16"/>
                <w:szCs w:val="16"/>
              </w:rPr>
            </w:pPr>
          </w:p>
        </w:tc>
        <w:tc>
          <w:tcPr>
            <w:tcW w:w="854" w:type="dxa"/>
            <w:tcBorders>
              <w:top w:val="nil"/>
              <w:left w:val="nil"/>
              <w:right w:val="nil"/>
            </w:tcBorders>
          </w:tcPr>
          <w:p w14:paraId="2279C172" w14:textId="77777777" w:rsidR="00DC23ED" w:rsidRPr="004A41E7" w:rsidRDefault="00DC23ED" w:rsidP="00DC23ED">
            <w:pPr>
              <w:rPr>
                <w:sz w:val="16"/>
                <w:szCs w:val="16"/>
              </w:rPr>
            </w:pPr>
          </w:p>
        </w:tc>
        <w:tc>
          <w:tcPr>
            <w:tcW w:w="924" w:type="dxa"/>
            <w:tcBorders>
              <w:top w:val="nil"/>
              <w:left w:val="nil"/>
              <w:right w:val="nil"/>
            </w:tcBorders>
          </w:tcPr>
          <w:p w14:paraId="33FEEAE9" w14:textId="77777777" w:rsidR="00DC23ED" w:rsidRPr="004A41E7" w:rsidRDefault="00DC23ED" w:rsidP="00DC23ED">
            <w:pPr>
              <w:rPr>
                <w:sz w:val="16"/>
                <w:szCs w:val="16"/>
              </w:rPr>
            </w:pPr>
          </w:p>
        </w:tc>
        <w:tc>
          <w:tcPr>
            <w:tcW w:w="812" w:type="dxa"/>
            <w:tcBorders>
              <w:top w:val="nil"/>
              <w:left w:val="nil"/>
              <w:right w:val="nil"/>
            </w:tcBorders>
          </w:tcPr>
          <w:p w14:paraId="5586C4D6" w14:textId="77777777" w:rsidR="00DC23ED" w:rsidRPr="004A41E7" w:rsidRDefault="00DC23ED" w:rsidP="00DC23ED">
            <w:pPr>
              <w:rPr>
                <w:sz w:val="16"/>
                <w:szCs w:val="16"/>
              </w:rPr>
            </w:pPr>
          </w:p>
        </w:tc>
        <w:tc>
          <w:tcPr>
            <w:tcW w:w="910" w:type="dxa"/>
            <w:tcBorders>
              <w:top w:val="nil"/>
              <w:left w:val="nil"/>
              <w:right w:val="nil"/>
            </w:tcBorders>
          </w:tcPr>
          <w:p w14:paraId="2E3A1791" w14:textId="77777777" w:rsidR="00DC23ED" w:rsidRPr="004A41E7" w:rsidRDefault="00DC23ED" w:rsidP="00DC23ED">
            <w:pPr>
              <w:rPr>
                <w:sz w:val="16"/>
                <w:szCs w:val="16"/>
              </w:rPr>
            </w:pPr>
          </w:p>
        </w:tc>
        <w:tc>
          <w:tcPr>
            <w:tcW w:w="867" w:type="dxa"/>
            <w:tcBorders>
              <w:top w:val="nil"/>
              <w:left w:val="nil"/>
              <w:right w:val="nil"/>
            </w:tcBorders>
          </w:tcPr>
          <w:p w14:paraId="05A6D6A4"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12" w:type="dxa"/>
            <w:tcBorders>
              <w:top w:val="nil"/>
              <w:left w:val="nil"/>
              <w:right w:val="nil"/>
            </w:tcBorders>
          </w:tcPr>
          <w:p w14:paraId="6C85178F"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952" w:type="dxa"/>
            <w:tcBorders>
              <w:top w:val="nil"/>
              <w:left w:val="nil"/>
              <w:right w:val="nil"/>
            </w:tcBorders>
          </w:tcPr>
          <w:p w14:paraId="48E5BBD0"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82" w:type="dxa"/>
            <w:tcBorders>
              <w:top w:val="nil"/>
              <w:left w:val="nil"/>
              <w:right w:val="nil"/>
            </w:tcBorders>
          </w:tcPr>
          <w:p w14:paraId="306305F0"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54" w:type="dxa"/>
            <w:tcBorders>
              <w:top w:val="nil"/>
              <w:left w:val="nil"/>
              <w:right w:val="nil"/>
            </w:tcBorders>
          </w:tcPr>
          <w:p w14:paraId="61E786D3"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910" w:type="dxa"/>
            <w:tcBorders>
              <w:top w:val="nil"/>
              <w:left w:val="nil"/>
              <w:right w:val="nil"/>
            </w:tcBorders>
          </w:tcPr>
          <w:p w14:paraId="0A2C472A"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53" w:type="dxa"/>
            <w:tcBorders>
              <w:top w:val="nil"/>
              <w:left w:val="nil"/>
              <w:right w:val="nil"/>
            </w:tcBorders>
          </w:tcPr>
          <w:p w14:paraId="5FB2C90F"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82" w:type="dxa"/>
            <w:tcBorders>
              <w:top w:val="nil"/>
              <w:left w:val="nil"/>
              <w:right w:val="nil"/>
            </w:tcBorders>
          </w:tcPr>
          <w:p w14:paraId="68D82421"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96" w:type="dxa"/>
            <w:tcBorders>
              <w:top w:val="nil"/>
              <w:left w:val="nil"/>
              <w:right w:val="nil"/>
            </w:tcBorders>
          </w:tcPr>
          <w:p w14:paraId="46EF0478"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82" w:type="dxa"/>
            <w:tcBorders>
              <w:top w:val="nil"/>
              <w:left w:val="nil"/>
              <w:right w:val="nil"/>
            </w:tcBorders>
          </w:tcPr>
          <w:p w14:paraId="5A8B3A72" w14:textId="77777777" w:rsidR="00DC23ED" w:rsidRPr="004A41E7" w:rsidRDefault="00DC23ED" w:rsidP="00DC23ED">
            <w:pPr>
              <w:pStyle w:val="TableText"/>
              <w:rPr>
                <w:sz w:val="16"/>
                <w:szCs w:val="16"/>
                <w:lang w:eastAsia="en-AU"/>
              </w:rPr>
            </w:pPr>
            <w:r w:rsidRPr="004A41E7">
              <w:rPr>
                <w:sz w:val="16"/>
                <w:szCs w:val="16"/>
                <w:lang w:eastAsia="en-AU"/>
              </w:rPr>
              <w:t>10.6814</w:t>
            </w:r>
          </w:p>
        </w:tc>
        <w:tc>
          <w:tcPr>
            <w:tcW w:w="882" w:type="dxa"/>
            <w:tcBorders>
              <w:top w:val="nil"/>
              <w:left w:val="nil"/>
              <w:right w:val="nil"/>
            </w:tcBorders>
          </w:tcPr>
          <w:p w14:paraId="2A4E12DD" w14:textId="77777777" w:rsidR="00DC23ED" w:rsidRPr="004A41E7" w:rsidRDefault="00DC23ED" w:rsidP="00DC23ED">
            <w:pPr>
              <w:pStyle w:val="TableText"/>
              <w:rPr>
                <w:sz w:val="16"/>
                <w:szCs w:val="16"/>
                <w:lang w:eastAsia="en-AU"/>
              </w:rPr>
            </w:pPr>
            <w:r w:rsidRPr="004A41E7">
              <w:rPr>
                <w:sz w:val="16"/>
                <w:szCs w:val="16"/>
                <w:lang w:eastAsia="en-AU"/>
              </w:rPr>
              <w:t>10.6814</w:t>
            </w:r>
          </w:p>
        </w:tc>
      </w:tr>
      <w:tr w:rsidR="00DC23ED" w:rsidRPr="004A41E7" w14:paraId="272E672F" w14:textId="77777777">
        <w:trPr>
          <w:trHeight w:val="219"/>
        </w:trPr>
        <w:tc>
          <w:tcPr>
            <w:tcW w:w="1106" w:type="dxa"/>
            <w:tcBorders>
              <w:top w:val="nil"/>
              <w:left w:val="nil"/>
              <w:bottom w:val="single" w:sz="4" w:space="0" w:color="auto"/>
              <w:right w:val="nil"/>
            </w:tcBorders>
          </w:tcPr>
          <w:p w14:paraId="1322BA38"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40" w:type="dxa"/>
            <w:tcBorders>
              <w:top w:val="nil"/>
              <w:left w:val="nil"/>
              <w:bottom w:val="single" w:sz="4" w:space="0" w:color="auto"/>
              <w:right w:val="nil"/>
            </w:tcBorders>
          </w:tcPr>
          <w:p w14:paraId="364EA985" w14:textId="77777777" w:rsidR="00DC23ED" w:rsidRPr="004A41E7" w:rsidRDefault="00DC23ED" w:rsidP="00DC23ED">
            <w:pPr>
              <w:rPr>
                <w:sz w:val="16"/>
                <w:szCs w:val="16"/>
              </w:rPr>
            </w:pPr>
          </w:p>
        </w:tc>
        <w:tc>
          <w:tcPr>
            <w:tcW w:w="854" w:type="dxa"/>
            <w:tcBorders>
              <w:top w:val="nil"/>
              <w:left w:val="nil"/>
              <w:bottom w:val="single" w:sz="4" w:space="0" w:color="auto"/>
              <w:right w:val="nil"/>
            </w:tcBorders>
          </w:tcPr>
          <w:p w14:paraId="02CA2F7B" w14:textId="77777777" w:rsidR="00DC23ED" w:rsidRPr="004A41E7" w:rsidRDefault="00DC23ED" w:rsidP="00DC23ED">
            <w:pPr>
              <w:rPr>
                <w:sz w:val="16"/>
                <w:szCs w:val="16"/>
              </w:rPr>
            </w:pPr>
          </w:p>
        </w:tc>
        <w:tc>
          <w:tcPr>
            <w:tcW w:w="924" w:type="dxa"/>
            <w:tcBorders>
              <w:top w:val="nil"/>
              <w:left w:val="nil"/>
              <w:bottom w:val="single" w:sz="4" w:space="0" w:color="auto"/>
              <w:right w:val="nil"/>
            </w:tcBorders>
          </w:tcPr>
          <w:p w14:paraId="218C4532" w14:textId="77777777" w:rsidR="00DC23ED" w:rsidRPr="004A41E7" w:rsidRDefault="00DC23ED" w:rsidP="00DC23ED">
            <w:pPr>
              <w:rPr>
                <w:sz w:val="16"/>
                <w:szCs w:val="16"/>
              </w:rPr>
            </w:pPr>
          </w:p>
        </w:tc>
        <w:tc>
          <w:tcPr>
            <w:tcW w:w="812" w:type="dxa"/>
            <w:tcBorders>
              <w:top w:val="nil"/>
              <w:left w:val="nil"/>
              <w:bottom w:val="single" w:sz="4" w:space="0" w:color="auto"/>
              <w:right w:val="nil"/>
            </w:tcBorders>
          </w:tcPr>
          <w:p w14:paraId="1D475BE5" w14:textId="77777777" w:rsidR="00DC23ED" w:rsidRPr="004A41E7" w:rsidRDefault="00DC23ED" w:rsidP="00DC23ED">
            <w:pPr>
              <w:rPr>
                <w:sz w:val="16"/>
                <w:szCs w:val="16"/>
              </w:rPr>
            </w:pPr>
          </w:p>
        </w:tc>
        <w:tc>
          <w:tcPr>
            <w:tcW w:w="910" w:type="dxa"/>
            <w:tcBorders>
              <w:top w:val="nil"/>
              <w:left w:val="nil"/>
              <w:bottom w:val="single" w:sz="4" w:space="0" w:color="auto"/>
              <w:right w:val="nil"/>
            </w:tcBorders>
          </w:tcPr>
          <w:p w14:paraId="559D2AAB" w14:textId="77777777" w:rsidR="00DC23ED" w:rsidRPr="004A41E7" w:rsidRDefault="00DC23ED" w:rsidP="00DC23ED">
            <w:pPr>
              <w:rPr>
                <w:sz w:val="16"/>
                <w:szCs w:val="16"/>
              </w:rPr>
            </w:pPr>
          </w:p>
        </w:tc>
        <w:tc>
          <w:tcPr>
            <w:tcW w:w="867" w:type="dxa"/>
            <w:tcBorders>
              <w:top w:val="nil"/>
              <w:left w:val="nil"/>
              <w:bottom w:val="single" w:sz="4" w:space="0" w:color="auto"/>
              <w:right w:val="nil"/>
            </w:tcBorders>
          </w:tcPr>
          <w:p w14:paraId="097AD118"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12" w:type="dxa"/>
            <w:tcBorders>
              <w:top w:val="nil"/>
              <w:left w:val="nil"/>
              <w:bottom w:val="single" w:sz="4" w:space="0" w:color="auto"/>
              <w:right w:val="nil"/>
            </w:tcBorders>
          </w:tcPr>
          <w:p w14:paraId="47B43992"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952" w:type="dxa"/>
            <w:tcBorders>
              <w:top w:val="nil"/>
              <w:left w:val="nil"/>
              <w:bottom w:val="single" w:sz="4" w:space="0" w:color="auto"/>
              <w:right w:val="nil"/>
            </w:tcBorders>
          </w:tcPr>
          <w:p w14:paraId="68116430"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82" w:type="dxa"/>
            <w:tcBorders>
              <w:top w:val="nil"/>
              <w:left w:val="nil"/>
              <w:bottom w:val="single" w:sz="4" w:space="0" w:color="auto"/>
              <w:right w:val="nil"/>
            </w:tcBorders>
          </w:tcPr>
          <w:p w14:paraId="7E3D7095"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54" w:type="dxa"/>
            <w:tcBorders>
              <w:top w:val="nil"/>
              <w:left w:val="nil"/>
              <w:bottom w:val="single" w:sz="4" w:space="0" w:color="auto"/>
              <w:right w:val="nil"/>
            </w:tcBorders>
          </w:tcPr>
          <w:p w14:paraId="1614FA98"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910" w:type="dxa"/>
            <w:tcBorders>
              <w:top w:val="nil"/>
              <w:left w:val="nil"/>
              <w:bottom w:val="single" w:sz="4" w:space="0" w:color="auto"/>
              <w:right w:val="nil"/>
            </w:tcBorders>
          </w:tcPr>
          <w:p w14:paraId="3DDE5370"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53" w:type="dxa"/>
            <w:tcBorders>
              <w:top w:val="nil"/>
              <w:left w:val="nil"/>
              <w:bottom w:val="single" w:sz="4" w:space="0" w:color="auto"/>
              <w:right w:val="nil"/>
            </w:tcBorders>
          </w:tcPr>
          <w:p w14:paraId="1533CEB3"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82" w:type="dxa"/>
            <w:tcBorders>
              <w:top w:val="nil"/>
              <w:left w:val="nil"/>
              <w:bottom w:val="single" w:sz="4" w:space="0" w:color="auto"/>
              <w:right w:val="nil"/>
            </w:tcBorders>
          </w:tcPr>
          <w:p w14:paraId="7F8D68CA"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96" w:type="dxa"/>
            <w:tcBorders>
              <w:top w:val="nil"/>
              <w:left w:val="nil"/>
              <w:bottom w:val="single" w:sz="4" w:space="0" w:color="auto"/>
              <w:right w:val="nil"/>
            </w:tcBorders>
          </w:tcPr>
          <w:p w14:paraId="6EF9FD53"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82" w:type="dxa"/>
            <w:tcBorders>
              <w:top w:val="nil"/>
              <w:left w:val="nil"/>
              <w:bottom w:val="single" w:sz="4" w:space="0" w:color="auto"/>
              <w:right w:val="nil"/>
            </w:tcBorders>
          </w:tcPr>
          <w:p w14:paraId="07784162" w14:textId="77777777" w:rsidR="00DC23ED" w:rsidRPr="004A41E7" w:rsidRDefault="00DC23ED" w:rsidP="00DC23ED">
            <w:pPr>
              <w:pStyle w:val="TableText"/>
              <w:rPr>
                <w:sz w:val="16"/>
                <w:szCs w:val="16"/>
                <w:lang w:eastAsia="en-AU"/>
              </w:rPr>
            </w:pPr>
            <w:r w:rsidRPr="004A41E7">
              <w:rPr>
                <w:sz w:val="16"/>
                <w:szCs w:val="16"/>
                <w:lang w:eastAsia="en-AU"/>
              </w:rPr>
              <w:t>10.1586</w:t>
            </w:r>
          </w:p>
        </w:tc>
        <w:tc>
          <w:tcPr>
            <w:tcW w:w="882" w:type="dxa"/>
            <w:tcBorders>
              <w:top w:val="nil"/>
              <w:left w:val="nil"/>
              <w:bottom w:val="single" w:sz="4" w:space="0" w:color="auto"/>
              <w:right w:val="nil"/>
            </w:tcBorders>
          </w:tcPr>
          <w:p w14:paraId="2B70F331" w14:textId="77777777" w:rsidR="00DC23ED" w:rsidRPr="004A41E7" w:rsidRDefault="00DC23ED" w:rsidP="00DC23ED">
            <w:pPr>
              <w:pStyle w:val="TableText"/>
              <w:rPr>
                <w:sz w:val="16"/>
                <w:szCs w:val="16"/>
                <w:lang w:eastAsia="en-AU"/>
              </w:rPr>
            </w:pPr>
            <w:r w:rsidRPr="004A41E7">
              <w:rPr>
                <w:sz w:val="16"/>
                <w:szCs w:val="16"/>
                <w:lang w:eastAsia="en-AU"/>
              </w:rPr>
              <w:t>10.1586</w:t>
            </w:r>
          </w:p>
        </w:tc>
      </w:tr>
    </w:tbl>
    <w:p w14:paraId="3A393B62" w14:textId="77777777" w:rsidR="00DC23ED" w:rsidRPr="009C1EC0" w:rsidRDefault="00DC23ED" w:rsidP="00DC23ED">
      <w:pPr>
        <w:pStyle w:val="ScheduleHeading"/>
        <w:ind w:left="1320" w:hanging="1320"/>
      </w:pPr>
      <w:r w:rsidRPr="009C1EC0">
        <w:t>Table 14</w:t>
      </w:r>
      <w:r w:rsidRPr="009C1EC0">
        <w:tab/>
        <w:t>Pension valuation factors for sitting members</w:t>
      </w:r>
    </w:p>
    <w:p w14:paraId="40A7F91D" w14:textId="77777777" w:rsidR="00DC23ED" w:rsidRPr="009C1EC0" w:rsidRDefault="00DC23ED" w:rsidP="00DC23ED">
      <w:pPr>
        <w:keepNext/>
      </w:pPr>
    </w:p>
    <w:tbl>
      <w:tblPr>
        <w:tblW w:w="15118" w:type="dxa"/>
        <w:tblInd w:w="-134" w:type="dxa"/>
        <w:tblCellMar>
          <w:left w:w="0" w:type="dxa"/>
          <w:right w:w="0" w:type="dxa"/>
        </w:tblCellMar>
        <w:tblLook w:val="0000" w:firstRow="0" w:lastRow="0" w:firstColumn="0" w:lastColumn="0" w:noHBand="0" w:noVBand="0"/>
      </w:tblPr>
      <w:tblGrid>
        <w:gridCol w:w="1105"/>
        <w:gridCol w:w="880"/>
        <w:gridCol w:w="880"/>
        <w:gridCol w:w="880"/>
        <w:gridCol w:w="880"/>
        <w:gridCol w:w="880"/>
        <w:gridCol w:w="880"/>
        <w:gridCol w:w="880"/>
        <w:gridCol w:w="880"/>
        <w:gridCol w:w="880"/>
        <w:gridCol w:w="880"/>
        <w:gridCol w:w="880"/>
        <w:gridCol w:w="880"/>
        <w:gridCol w:w="880"/>
        <w:gridCol w:w="880"/>
        <w:gridCol w:w="880"/>
        <w:gridCol w:w="813"/>
      </w:tblGrid>
      <w:tr w:rsidR="00DC23ED" w:rsidRPr="004A41E7" w14:paraId="18F2B094" w14:textId="77777777">
        <w:trPr>
          <w:trHeight w:val="225"/>
          <w:tblHeader/>
        </w:trPr>
        <w:tc>
          <w:tcPr>
            <w:tcW w:w="1105" w:type="dxa"/>
            <w:vMerge w:val="restart"/>
            <w:tcBorders>
              <w:top w:val="nil"/>
              <w:left w:val="nil"/>
              <w:right w:val="nil"/>
            </w:tcBorders>
            <w:shd w:val="clear" w:color="auto" w:fill="auto"/>
            <w:noWrap/>
            <w:tcMar>
              <w:top w:w="20" w:type="dxa"/>
              <w:left w:w="20" w:type="dxa"/>
              <w:bottom w:w="0" w:type="dxa"/>
              <w:right w:w="20" w:type="dxa"/>
            </w:tcMar>
            <w:vAlign w:val="bottom"/>
          </w:tcPr>
          <w:p w14:paraId="070CB790"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DEAC39E"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025F2FA3"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8B32C47"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CB64BC8"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885F3AC"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5E1FA47"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94B6C1A"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D7F1A74" w14:textId="77777777" w:rsidR="00DC23ED" w:rsidRPr="004A41E7" w:rsidRDefault="00DC23ED" w:rsidP="00DC23ED">
            <w:pPr>
              <w:pStyle w:val="TableColHead"/>
              <w:rPr>
                <w:sz w:val="16"/>
                <w:szCs w:val="16"/>
              </w:rPr>
            </w:pPr>
          </w:p>
        </w:tc>
        <w:tc>
          <w:tcPr>
            <w:tcW w:w="813" w:type="dxa"/>
            <w:tcBorders>
              <w:top w:val="nil"/>
              <w:left w:val="nil"/>
              <w:right w:val="nil"/>
            </w:tcBorders>
            <w:shd w:val="clear" w:color="auto" w:fill="auto"/>
            <w:noWrap/>
            <w:tcMar>
              <w:top w:w="20" w:type="dxa"/>
              <w:left w:w="20" w:type="dxa"/>
              <w:bottom w:w="0" w:type="dxa"/>
              <w:right w:w="20" w:type="dxa"/>
            </w:tcMar>
            <w:vAlign w:val="bottom"/>
          </w:tcPr>
          <w:p w14:paraId="7026BB77" w14:textId="77777777" w:rsidR="00DC23ED" w:rsidRPr="004A41E7" w:rsidRDefault="00DC23ED" w:rsidP="00DC23ED">
            <w:pPr>
              <w:pStyle w:val="TableColHead"/>
              <w:rPr>
                <w:sz w:val="16"/>
                <w:szCs w:val="16"/>
              </w:rPr>
            </w:pPr>
          </w:p>
        </w:tc>
      </w:tr>
      <w:tr w:rsidR="00DC23ED" w:rsidRPr="004A41E7" w14:paraId="51FA336F" w14:textId="77777777">
        <w:trPr>
          <w:trHeight w:val="225"/>
          <w:tblHeader/>
        </w:trPr>
        <w:tc>
          <w:tcPr>
            <w:tcW w:w="1105"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316CEA6B"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A69DDBE"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A6C97D2"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30905F2"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C35C04D"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51F03F9"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1E82232"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1748BF9"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F2A77B2"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B3EAFE5"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EEEC1EE"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89283DA"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7D92B79"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1657C60"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D614A4A"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86BC36F" w14:textId="77777777" w:rsidR="00DC23ED" w:rsidRPr="004A41E7" w:rsidRDefault="00DC23ED" w:rsidP="00DC23ED">
            <w:pPr>
              <w:pStyle w:val="TableColHead"/>
              <w:jc w:val="center"/>
              <w:rPr>
                <w:sz w:val="16"/>
                <w:szCs w:val="16"/>
              </w:rPr>
            </w:pPr>
            <w:r w:rsidRPr="004A41E7">
              <w:rPr>
                <w:sz w:val="16"/>
                <w:szCs w:val="16"/>
              </w:rPr>
              <w:t>14</w:t>
            </w:r>
          </w:p>
        </w:tc>
        <w:tc>
          <w:tcPr>
            <w:tcW w:w="813"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9356F43"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25DA4DC7" w14:textId="77777777">
        <w:trPr>
          <w:trHeight w:val="225"/>
        </w:trPr>
        <w:tc>
          <w:tcPr>
            <w:tcW w:w="1105"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693F7DA"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5982774" w14:textId="77777777" w:rsidR="00DC23ED" w:rsidRPr="004A41E7" w:rsidRDefault="00DC23ED" w:rsidP="00DC23ED">
            <w:pPr>
              <w:pStyle w:val="TableText"/>
              <w:rPr>
                <w:sz w:val="16"/>
                <w:szCs w:val="16"/>
              </w:rPr>
            </w:pPr>
            <w:r w:rsidRPr="004A41E7">
              <w:rPr>
                <w:sz w:val="16"/>
                <w:szCs w:val="16"/>
              </w:rPr>
              <w:t>10.2831</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92E955C" w14:textId="77777777" w:rsidR="00DC23ED" w:rsidRPr="004A41E7" w:rsidRDefault="00DC23ED" w:rsidP="00DC23ED">
            <w:pPr>
              <w:pStyle w:val="TableText"/>
              <w:rPr>
                <w:sz w:val="16"/>
                <w:szCs w:val="16"/>
              </w:rPr>
            </w:pPr>
            <w:r w:rsidRPr="004A41E7">
              <w:rPr>
                <w:sz w:val="16"/>
                <w:szCs w:val="16"/>
              </w:rPr>
              <w:t>10.2752</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B24CCF4" w14:textId="77777777" w:rsidR="00DC23ED" w:rsidRPr="004A41E7" w:rsidRDefault="00DC23ED" w:rsidP="00DC23ED">
            <w:pPr>
              <w:pStyle w:val="TableText"/>
              <w:rPr>
                <w:sz w:val="16"/>
                <w:szCs w:val="16"/>
              </w:rPr>
            </w:pPr>
            <w:r w:rsidRPr="004A41E7">
              <w:rPr>
                <w:sz w:val="16"/>
                <w:szCs w:val="16"/>
              </w:rPr>
              <w:t>12.0763</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DD78103" w14:textId="77777777" w:rsidR="00DC23ED" w:rsidRPr="004A41E7" w:rsidRDefault="00DC23ED" w:rsidP="00DC23ED">
            <w:pPr>
              <w:pStyle w:val="TableText"/>
              <w:rPr>
                <w:sz w:val="16"/>
                <w:szCs w:val="16"/>
              </w:rPr>
            </w:pPr>
            <w:r w:rsidRPr="004A41E7">
              <w:rPr>
                <w:sz w:val="16"/>
                <w:szCs w:val="16"/>
              </w:rPr>
              <w:t>12.0955</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F7D17CC"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D06C06F"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7111534"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5672C2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216B4B4"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C1F4EFB"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825DB1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F53989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51297E7"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55A3CBB"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1D8942C" w14:textId="77777777" w:rsidR="00DC23ED" w:rsidRPr="004A41E7" w:rsidRDefault="00DC23ED" w:rsidP="00DC23ED">
            <w:pPr>
              <w:pStyle w:val="TableText"/>
              <w:rPr>
                <w:sz w:val="16"/>
                <w:szCs w:val="16"/>
              </w:rPr>
            </w:pPr>
          </w:p>
        </w:tc>
        <w:tc>
          <w:tcPr>
            <w:tcW w:w="813"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CB92557" w14:textId="77777777" w:rsidR="00DC23ED" w:rsidRPr="004A41E7" w:rsidRDefault="00DC23ED" w:rsidP="00DC23ED">
            <w:pPr>
              <w:pStyle w:val="TableText"/>
              <w:rPr>
                <w:sz w:val="16"/>
                <w:szCs w:val="16"/>
              </w:rPr>
            </w:pPr>
          </w:p>
        </w:tc>
      </w:tr>
      <w:tr w:rsidR="00DC23ED" w:rsidRPr="004A41E7" w14:paraId="148EEB51"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2E69699"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2C341D" w14:textId="77777777" w:rsidR="00DC23ED" w:rsidRPr="004A41E7" w:rsidRDefault="00DC23ED" w:rsidP="00DC23ED">
            <w:pPr>
              <w:pStyle w:val="TableText"/>
              <w:rPr>
                <w:sz w:val="16"/>
                <w:szCs w:val="16"/>
              </w:rPr>
            </w:pPr>
            <w:r w:rsidRPr="004A41E7">
              <w:rPr>
                <w:sz w:val="16"/>
                <w:szCs w:val="16"/>
              </w:rPr>
              <w:t>10.5042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D80FC7" w14:textId="77777777" w:rsidR="00DC23ED" w:rsidRPr="004A41E7" w:rsidRDefault="00DC23ED" w:rsidP="00DC23ED">
            <w:pPr>
              <w:pStyle w:val="TableText"/>
              <w:rPr>
                <w:sz w:val="16"/>
                <w:szCs w:val="16"/>
              </w:rPr>
            </w:pPr>
            <w:r w:rsidRPr="004A41E7">
              <w:rPr>
                <w:sz w:val="16"/>
                <w:szCs w:val="16"/>
              </w:rPr>
              <w:t>10.4965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E23DEE" w14:textId="77777777" w:rsidR="00DC23ED" w:rsidRPr="004A41E7" w:rsidRDefault="00DC23ED" w:rsidP="00DC23ED">
            <w:pPr>
              <w:pStyle w:val="TableText"/>
              <w:rPr>
                <w:sz w:val="16"/>
                <w:szCs w:val="16"/>
              </w:rPr>
            </w:pPr>
            <w:r w:rsidRPr="004A41E7">
              <w:rPr>
                <w:sz w:val="16"/>
                <w:szCs w:val="16"/>
              </w:rPr>
              <w:t>12.3412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E9805" w14:textId="77777777" w:rsidR="00DC23ED" w:rsidRPr="004A41E7" w:rsidRDefault="00DC23ED" w:rsidP="00DC23ED">
            <w:pPr>
              <w:pStyle w:val="TableText"/>
              <w:rPr>
                <w:sz w:val="16"/>
                <w:szCs w:val="16"/>
              </w:rPr>
            </w:pPr>
            <w:r w:rsidRPr="004A41E7">
              <w:rPr>
                <w:sz w:val="16"/>
                <w:szCs w:val="16"/>
              </w:rPr>
              <w:t>12.3692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CAD960" w14:textId="77777777" w:rsidR="00DC23ED" w:rsidRPr="004A41E7" w:rsidRDefault="00DC23ED" w:rsidP="00DC23ED">
            <w:pPr>
              <w:pStyle w:val="TableText"/>
              <w:rPr>
                <w:sz w:val="16"/>
                <w:szCs w:val="16"/>
              </w:rPr>
            </w:pPr>
            <w:r w:rsidRPr="004A41E7">
              <w:rPr>
                <w:sz w:val="16"/>
                <w:szCs w:val="16"/>
              </w:rPr>
              <w:t>12.3615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01FE6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88CC8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1AD8C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FAB7D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6C58E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9B518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94CB4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46D45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4C988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84FA44" w14:textId="77777777" w:rsidR="00DC23ED" w:rsidRPr="004A41E7" w:rsidRDefault="00DC23ED" w:rsidP="00DC23ED">
            <w:pPr>
              <w:pStyle w:val="TableText"/>
              <w:rPr>
                <w:sz w:val="16"/>
                <w:szCs w:val="16"/>
              </w:rPr>
            </w:pP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5F81E083" w14:textId="77777777" w:rsidR="00DC23ED" w:rsidRPr="004A41E7" w:rsidRDefault="00DC23ED" w:rsidP="00DC23ED">
            <w:pPr>
              <w:pStyle w:val="TableText"/>
              <w:rPr>
                <w:sz w:val="16"/>
                <w:szCs w:val="16"/>
              </w:rPr>
            </w:pPr>
          </w:p>
        </w:tc>
      </w:tr>
      <w:tr w:rsidR="00DC23ED" w:rsidRPr="004A41E7" w14:paraId="4EFC1D4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9E64137"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60BD10" w14:textId="77777777" w:rsidR="00DC23ED" w:rsidRPr="004A41E7" w:rsidRDefault="00DC23ED" w:rsidP="00DC23ED">
            <w:pPr>
              <w:pStyle w:val="TableText"/>
              <w:rPr>
                <w:sz w:val="16"/>
                <w:szCs w:val="16"/>
              </w:rPr>
            </w:pPr>
            <w:r w:rsidRPr="004A41E7">
              <w:rPr>
                <w:sz w:val="16"/>
                <w:szCs w:val="16"/>
              </w:rPr>
              <w:t>10.7326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41DFBD" w14:textId="77777777" w:rsidR="00DC23ED" w:rsidRPr="004A41E7" w:rsidRDefault="00DC23ED" w:rsidP="00DC23ED">
            <w:pPr>
              <w:pStyle w:val="TableText"/>
              <w:rPr>
                <w:sz w:val="16"/>
                <w:szCs w:val="16"/>
              </w:rPr>
            </w:pPr>
            <w:r w:rsidRPr="004A41E7">
              <w:rPr>
                <w:sz w:val="16"/>
                <w:szCs w:val="16"/>
              </w:rPr>
              <w:t>10.7249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310FBB" w14:textId="77777777" w:rsidR="00DC23ED" w:rsidRPr="004A41E7" w:rsidRDefault="00DC23ED" w:rsidP="00DC23ED">
            <w:pPr>
              <w:pStyle w:val="TableText"/>
              <w:rPr>
                <w:sz w:val="16"/>
                <w:szCs w:val="16"/>
              </w:rPr>
            </w:pPr>
            <w:r w:rsidRPr="004A41E7">
              <w:rPr>
                <w:sz w:val="16"/>
                <w:szCs w:val="16"/>
              </w:rPr>
              <w:t>12.6140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354A01" w14:textId="77777777" w:rsidR="00DC23ED" w:rsidRPr="004A41E7" w:rsidRDefault="00DC23ED" w:rsidP="00DC23ED">
            <w:pPr>
              <w:pStyle w:val="TableText"/>
              <w:rPr>
                <w:sz w:val="16"/>
                <w:szCs w:val="16"/>
              </w:rPr>
            </w:pPr>
            <w:r w:rsidRPr="004A41E7">
              <w:rPr>
                <w:sz w:val="16"/>
                <w:szCs w:val="16"/>
              </w:rPr>
              <w:t>12.6498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64F6BB" w14:textId="77777777" w:rsidR="00DC23ED" w:rsidRPr="004A41E7" w:rsidRDefault="00DC23ED" w:rsidP="00DC23ED">
            <w:pPr>
              <w:pStyle w:val="TableText"/>
              <w:rPr>
                <w:sz w:val="16"/>
                <w:szCs w:val="16"/>
              </w:rPr>
            </w:pPr>
            <w:r w:rsidRPr="004A41E7">
              <w:rPr>
                <w:sz w:val="16"/>
                <w:szCs w:val="16"/>
              </w:rPr>
              <w:t>12.6422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5A5321" w14:textId="77777777" w:rsidR="00DC23ED" w:rsidRPr="004A41E7" w:rsidRDefault="00DC23ED" w:rsidP="00DC23ED">
            <w:pPr>
              <w:pStyle w:val="TableText"/>
              <w:rPr>
                <w:sz w:val="16"/>
                <w:szCs w:val="16"/>
              </w:rPr>
            </w:pPr>
            <w:r w:rsidRPr="004A41E7">
              <w:rPr>
                <w:sz w:val="16"/>
                <w:szCs w:val="16"/>
              </w:rPr>
              <w:t>12.6344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33E1B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681E2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5A6A4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AB2B8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B109A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CBDCA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DDBB9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72EC3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DD020E" w14:textId="77777777" w:rsidR="00DC23ED" w:rsidRPr="004A41E7" w:rsidRDefault="00DC23ED" w:rsidP="00DC23ED">
            <w:pPr>
              <w:pStyle w:val="TableText"/>
              <w:rPr>
                <w:sz w:val="16"/>
                <w:szCs w:val="16"/>
              </w:rPr>
            </w:pP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71A4812A" w14:textId="77777777" w:rsidR="00DC23ED" w:rsidRPr="004A41E7" w:rsidRDefault="00DC23ED" w:rsidP="00DC23ED">
            <w:pPr>
              <w:pStyle w:val="TableText"/>
              <w:rPr>
                <w:sz w:val="16"/>
                <w:szCs w:val="16"/>
              </w:rPr>
            </w:pPr>
          </w:p>
        </w:tc>
      </w:tr>
      <w:tr w:rsidR="00DC23ED" w:rsidRPr="004A41E7" w14:paraId="40B55745"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8FCBBF6"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C38D8E" w14:textId="77777777" w:rsidR="00DC23ED" w:rsidRPr="004A41E7" w:rsidRDefault="00DC23ED" w:rsidP="00DC23ED">
            <w:pPr>
              <w:pStyle w:val="TableText"/>
              <w:rPr>
                <w:sz w:val="16"/>
                <w:szCs w:val="16"/>
              </w:rPr>
            </w:pPr>
            <w:r w:rsidRPr="004A41E7">
              <w:rPr>
                <w:sz w:val="16"/>
                <w:szCs w:val="16"/>
              </w:rPr>
              <w:t>10.9534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1A5B7A" w14:textId="77777777" w:rsidR="00DC23ED" w:rsidRPr="004A41E7" w:rsidRDefault="00DC23ED" w:rsidP="00DC23ED">
            <w:pPr>
              <w:pStyle w:val="TableText"/>
              <w:rPr>
                <w:sz w:val="16"/>
                <w:szCs w:val="16"/>
              </w:rPr>
            </w:pPr>
            <w:r w:rsidRPr="004A41E7">
              <w:rPr>
                <w:sz w:val="16"/>
                <w:szCs w:val="16"/>
              </w:rPr>
              <w:t>10.9456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341776" w14:textId="77777777" w:rsidR="00DC23ED" w:rsidRPr="004A41E7" w:rsidRDefault="00DC23ED" w:rsidP="00DC23ED">
            <w:pPr>
              <w:pStyle w:val="TableText"/>
              <w:rPr>
                <w:sz w:val="16"/>
                <w:szCs w:val="16"/>
              </w:rPr>
            </w:pPr>
            <w:r w:rsidRPr="004A41E7">
              <w:rPr>
                <w:sz w:val="16"/>
                <w:szCs w:val="16"/>
              </w:rPr>
              <w:t>12.8814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74CFEE" w14:textId="77777777" w:rsidR="00DC23ED" w:rsidRPr="004A41E7" w:rsidRDefault="00DC23ED" w:rsidP="00DC23ED">
            <w:pPr>
              <w:pStyle w:val="TableText"/>
              <w:rPr>
                <w:sz w:val="16"/>
                <w:szCs w:val="16"/>
              </w:rPr>
            </w:pPr>
            <w:r w:rsidRPr="004A41E7">
              <w:rPr>
                <w:sz w:val="16"/>
                <w:szCs w:val="16"/>
              </w:rPr>
              <w:t>12.9308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598A91" w14:textId="77777777" w:rsidR="00DC23ED" w:rsidRPr="004A41E7" w:rsidRDefault="00DC23ED" w:rsidP="00DC23ED">
            <w:pPr>
              <w:pStyle w:val="TableText"/>
              <w:rPr>
                <w:sz w:val="16"/>
                <w:szCs w:val="16"/>
              </w:rPr>
            </w:pPr>
            <w:r w:rsidRPr="004A41E7">
              <w:rPr>
                <w:sz w:val="16"/>
                <w:szCs w:val="16"/>
              </w:rPr>
              <w:t>12.9234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25C3DB" w14:textId="77777777" w:rsidR="00DC23ED" w:rsidRPr="004A41E7" w:rsidRDefault="00DC23ED" w:rsidP="00DC23ED">
            <w:pPr>
              <w:pStyle w:val="TableText"/>
              <w:rPr>
                <w:sz w:val="16"/>
                <w:szCs w:val="16"/>
              </w:rPr>
            </w:pPr>
            <w:r w:rsidRPr="004A41E7">
              <w:rPr>
                <w:sz w:val="16"/>
                <w:szCs w:val="16"/>
              </w:rPr>
              <w:t>12.9157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D7609B" w14:textId="77777777" w:rsidR="00DC23ED" w:rsidRPr="004A41E7" w:rsidRDefault="00DC23ED" w:rsidP="00DC23ED">
            <w:pPr>
              <w:pStyle w:val="TableText"/>
              <w:rPr>
                <w:sz w:val="16"/>
                <w:szCs w:val="16"/>
              </w:rPr>
            </w:pPr>
            <w:r w:rsidRPr="004A41E7">
              <w:rPr>
                <w:sz w:val="16"/>
                <w:szCs w:val="16"/>
              </w:rPr>
              <w:t>12.9240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A1EF0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5CB04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E32C2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2162A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D1968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87887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8A05A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07D720" w14:textId="77777777" w:rsidR="00DC23ED" w:rsidRPr="004A41E7" w:rsidRDefault="00DC23ED" w:rsidP="00DC23ED">
            <w:pPr>
              <w:pStyle w:val="TableText"/>
              <w:rPr>
                <w:sz w:val="16"/>
                <w:szCs w:val="16"/>
              </w:rPr>
            </w:pP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68D4A470" w14:textId="77777777" w:rsidR="00DC23ED" w:rsidRPr="004A41E7" w:rsidRDefault="00DC23ED" w:rsidP="00DC23ED">
            <w:pPr>
              <w:pStyle w:val="TableText"/>
              <w:rPr>
                <w:sz w:val="16"/>
                <w:szCs w:val="16"/>
              </w:rPr>
            </w:pPr>
          </w:p>
        </w:tc>
      </w:tr>
      <w:tr w:rsidR="00DC23ED" w:rsidRPr="004A41E7" w14:paraId="5552CE62"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7E1D234"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49CA16" w14:textId="77777777" w:rsidR="00DC23ED" w:rsidRPr="004A41E7" w:rsidRDefault="00DC23ED" w:rsidP="00DC23ED">
            <w:pPr>
              <w:pStyle w:val="TableText"/>
              <w:rPr>
                <w:sz w:val="16"/>
                <w:szCs w:val="16"/>
              </w:rPr>
            </w:pPr>
            <w:r w:rsidRPr="004A41E7">
              <w:rPr>
                <w:sz w:val="16"/>
                <w:szCs w:val="16"/>
              </w:rPr>
              <w:t>11.1689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DAACD9" w14:textId="77777777" w:rsidR="00DC23ED" w:rsidRPr="004A41E7" w:rsidRDefault="00DC23ED" w:rsidP="00DC23ED">
            <w:pPr>
              <w:pStyle w:val="TableText"/>
              <w:rPr>
                <w:sz w:val="16"/>
                <w:szCs w:val="16"/>
              </w:rPr>
            </w:pPr>
            <w:r w:rsidRPr="004A41E7">
              <w:rPr>
                <w:sz w:val="16"/>
                <w:szCs w:val="16"/>
              </w:rPr>
              <w:t>11.1607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25C83D" w14:textId="77777777" w:rsidR="00DC23ED" w:rsidRPr="004A41E7" w:rsidRDefault="00DC23ED" w:rsidP="00DC23ED">
            <w:pPr>
              <w:pStyle w:val="TableText"/>
              <w:rPr>
                <w:sz w:val="16"/>
                <w:szCs w:val="16"/>
              </w:rPr>
            </w:pPr>
            <w:r w:rsidRPr="004A41E7">
              <w:rPr>
                <w:sz w:val="16"/>
                <w:szCs w:val="16"/>
              </w:rPr>
              <w:t>13.1453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7FA9F8" w14:textId="77777777" w:rsidR="00DC23ED" w:rsidRPr="004A41E7" w:rsidRDefault="00DC23ED" w:rsidP="00DC23ED">
            <w:pPr>
              <w:pStyle w:val="TableText"/>
              <w:rPr>
                <w:sz w:val="16"/>
                <w:szCs w:val="16"/>
              </w:rPr>
            </w:pPr>
            <w:r w:rsidRPr="004A41E7">
              <w:rPr>
                <w:sz w:val="16"/>
                <w:szCs w:val="16"/>
              </w:rPr>
              <w:t>13.2128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A878D2" w14:textId="77777777" w:rsidR="00DC23ED" w:rsidRPr="004A41E7" w:rsidRDefault="00DC23ED" w:rsidP="00DC23ED">
            <w:pPr>
              <w:pStyle w:val="TableText"/>
              <w:rPr>
                <w:sz w:val="16"/>
                <w:szCs w:val="16"/>
              </w:rPr>
            </w:pPr>
            <w:r w:rsidRPr="004A41E7">
              <w:rPr>
                <w:sz w:val="16"/>
                <w:szCs w:val="16"/>
              </w:rPr>
              <w:t>13.2055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2FCF15" w14:textId="77777777" w:rsidR="00DC23ED" w:rsidRPr="004A41E7" w:rsidRDefault="00DC23ED" w:rsidP="00DC23ED">
            <w:pPr>
              <w:pStyle w:val="TableText"/>
              <w:rPr>
                <w:sz w:val="16"/>
                <w:szCs w:val="16"/>
              </w:rPr>
            </w:pPr>
            <w:r w:rsidRPr="004A41E7">
              <w:rPr>
                <w:sz w:val="16"/>
                <w:szCs w:val="16"/>
              </w:rPr>
              <w:t>13.1978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281458" w14:textId="77777777" w:rsidR="00DC23ED" w:rsidRPr="004A41E7" w:rsidRDefault="00DC23ED" w:rsidP="00DC23ED">
            <w:pPr>
              <w:pStyle w:val="TableText"/>
              <w:rPr>
                <w:sz w:val="16"/>
                <w:szCs w:val="16"/>
              </w:rPr>
            </w:pPr>
            <w:r w:rsidRPr="004A41E7">
              <w:rPr>
                <w:sz w:val="16"/>
                <w:szCs w:val="16"/>
              </w:rPr>
              <w:t>13.2125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A16B42" w14:textId="77777777" w:rsidR="00DC23ED" w:rsidRPr="004A41E7" w:rsidRDefault="00DC23ED" w:rsidP="00DC23ED">
            <w:pPr>
              <w:pStyle w:val="TableText"/>
              <w:rPr>
                <w:sz w:val="16"/>
                <w:szCs w:val="16"/>
              </w:rPr>
            </w:pPr>
            <w:r w:rsidRPr="004A41E7">
              <w:rPr>
                <w:sz w:val="16"/>
                <w:szCs w:val="16"/>
              </w:rPr>
              <w:t>13.2016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9C7D0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76066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E1985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9DBDC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8697B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78380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0B3771" w14:textId="77777777" w:rsidR="00DC23ED" w:rsidRPr="004A41E7" w:rsidRDefault="00DC23ED" w:rsidP="00DC23ED">
            <w:pPr>
              <w:pStyle w:val="TableText"/>
              <w:rPr>
                <w:sz w:val="16"/>
                <w:szCs w:val="16"/>
              </w:rPr>
            </w:pP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415AD965" w14:textId="77777777" w:rsidR="00DC23ED" w:rsidRPr="004A41E7" w:rsidRDefault="00DC23ED" w:rsidP="00DC23ED">
            <w:pPr>
              <w:pStyle w:val="TableText"/>
              <w:rPr>
                <w:sz w:val="16"/>
                <w:szCs w:val="16"/>
              </w:rPr>
            </w:pPr>
          </w:p>
        </w:tc>
      </w:tr>
      <w:tr w:rsidR="00DC23ED" w:rsidRPr="004A41E7" w14:paraId="4C152D91"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4C46582"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77193F" w14:textId="77777777" w:rsidR="00DC23ED" w:rsidRPr="004A41E7" w:rsidRDefault="00DC23ED" w:rsidP="00DC23ED">
            <w:pPr>
              <w:pStyle w:val="TableText"/>
              <w:rPr>
                <w:sz w:val="16"/>
                <w:szCs w:val="16"/>
              </w:rPr>
            </w:pPr>
            <w:r w:rsidRPr="004A41E7">
              <w:rPr>
                <w:sz w:val="16"/>
                <w:szCs w:val="16"/>
              </w:rPr>
              <w:t>11.3945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106ABE" w14:textId="77777777" w:rsidR="00DC23ED" w:rsidRPr="004A41E7" w:rsidRDefault="00DC23ED" w:rsidP="00DC23ED">
            <w:pPr>
              <w:pStyle w:val="TableText"/>
              <w:rPr>
                <w:sz w:val="16"/>
                <w:szCs w:val="16"/>
              </w:rPr>
            </w:pPr>
            <w:r w:rsidRPr="004A41E7">
              <w:rPr>
                <w:sz w:val="16"/>
                <w:szCs w:val="16"/>
              </w:rPr>
              <w:t>11.3858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DBC13B" w14:textId="77777777" w:rsidR="00DC23ED" w:rsidRPr="004A41E7" w:rsidRDefault="00DC23ED" w:rsidP="00DC23ED">
            <w:pPr>
              <w:pStyle w:val="TableText"/>
              <w:rPr>
                <w:sz w:val="16"/>
                <w:szCs w:val="16"/>
              </w:rPr>
            </w:pPr>
            <w:r w:rsidRPr="004A41E7">
              <w:rPr>
                <w:sz w:val="16"/>
                <w:szCs w:val="16"/>
              </w:rPr>
              <w:t>13.4193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90D5D7" w14:textId="77777777" w:rsidR="00DC23ED" w:rsidRPr="004A41E7" w:rsidRDefault="00DC23ED" w:rsidP="00DC23ED">
            <w:pPr>
              <w:pStyle w:val="TableText"/>
              <w:rPr>
                <w:sz w:val="16"/>
                <w:szCs w:val="16"/>
              </w:rPr>
            </w:pPr>
            <w:r w:rsidRPr="004A41E7">
              <w:rPr>
                <w:sz w:val="16"/>
                <w:szCs w:val="16"/>
              </w:rPr>
              <w:t>13.5028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68780A" w14:textId="77777777" w:rsidR="00DC23ED" w:rsidRPr="004A41E7" w:rsidRDefault="00DC23ED" w:rsidP="00DC23ED">
            <w:pPr>
              <w:pStyle w:val="TableText"/>
              <w:rPr>
                <w:sz w:val="16"/>
                <w:szCs w:val="16"/>
              </w:rPr>
            </w:pPr>
            <w:r w:rsidRPr="004A41E7">
              <w:rPr>
                <w:sz w:val="16"/>
                <w:szCs w:val="16"/>
              </w:rPr>
              <w:t>13.4955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D1F6CB" w14:textId="77777777" w:rsidR="00DC23ED" w:rsidRPr="004A41E7" w:rsidRDefault="00DC23ED" w:rsidP="00DC23ED">
            <w:pPr>
              <w:pStyle w:val="TableText"/>
              <w:rPr>
                <w:sz w:val="16"/>
                <w:szCs w:val="16"/>
              </w:rPr>
            </w:pPr>
            <w:r w:rsidRPr="004A41E7">
              <w:rPr>
                <w:sz w:val="16"/>
                <w:szCs w:val="16"/>
              </w:rPr>
              <w:t>13.4880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F59772" w14:textId="77777777" w:rsidR="00DC23ED" w:rsidRPr="004A41E7" w:rsidRDefault="00DC23ED" w:rsidP="00DC23ED">
            <w:pPr>
              <w:pStyle w:val="TableText"/>
              <w:rPr>
                <w:sz w:val="16"/>
                <w:szCs w:val="16"/>
              </w:rPr>
            </w:pPr>
            <w:r w:rsidRPr="004A41E7">
              <w:rPr>
                <w:sz w:val="16"/>
                <w:szCs w:val="16"/>
              </w:rPr>
              <w:t>13.5083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BFD81E" w14:textId="77777777" w:rsidR="00DC23ED" w:rsidRPr="004A41E7" w:rsidRDefault="00DC23ED" w:rsidP="00DC23ED">
            <w:pPr>
              <w:pStyle w:val="TableText"/>
              <w:rPr>
                <w:sz w:val="16"/>
                <w:szCs w:val="16"/>
              </w:rPr>
            </w:pPr>
            <w:r w:rsidRPr="004A41E7">
              <w:rPr>
                <w:sz w:val="16"/>
                <w:szCs w:val="16"/>
              </w:rPr>
              <w:t>13.4975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D2B95D" w14:textId="77777777" w:rsidR="00DC23ED" w:rsidRPr="004A41E7" w:rsidRDefault="00DC23ED" w:rsidP="00DC23ED">
            <w:pPr>
              <w:pStyle w:val="TableText"/>
              <w:rPr>
                <w:sz w:val="16"/>
                <w:szCs w:val="16"/>
              </w:rPr>
            </w:pPr>
            <w:r w:rsidRPr="004A41E7">
              <w:rPr>
                <w:sz w:val="16"/>
                <w:szCs w:val="16"/>
              </w:rPr>
              <w:t>13.4863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1DDCA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A7EC6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24381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8928B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ECDF0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361AB8" w14:textId="77777777" w:rsidR="00DC23ED" w:rsidRPr="004A41E7" w:rsidRDefault="00DC23ED" w:rsidP="00DC23ED">
            <w:pPr>
              <w:pStyle w:val="TableText"/>
              <w:rPr>
                <w:sz w:val="16"/>
                <w:szCs w:val="16"/>
              </w:rPr>
            </w:pP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1AABCE47" w14:textId="77777777" w:rsidR="00DC23ED" w:rsidRPr="004A41E7" w:rsidRDefault="00DC23ED" w:rsidP="00DC23ED">
            <w:pPr>
              <w:pStyle w:val="TableText"/>
              <w:rPr>
                <w:sz w:val="16"/>
                <w:szCs w:val="16"/>
              </w:rPr>
            </w:pPr>
          </w:p>
        </w:tc>
      </w:tr>
      <w:tr w:rsidR="00DC23ED" w:rsidRPr="004A41E7" w14:paraId="7085E882"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3820138"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75B09E" w14:textId="77777777" w:rsidR="00DC23ED" w:rsidRPr="004A41E7" w:rsidRDefault="00DC23ED" w:rsidP="00DC23ED">
            <w:pPr>
              <w:pStyle w:val="TableText"/>
              <w:rPr>
                <w:sz w:val="16"/>
                <w:szCs w:val="16"/>
              </w:rPr>
            </w:pPr>
            <w:r w:rsidRPr="004A41E7">
              <w:rPr>
                <w:sz w:val="16"/>
                <w:szCs w:val="16"/>
              </w:rPr>
              <w:t>11.5978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0546C1" w14:textId="77777777" w:rsidR="00DC23ED" w:rsidRPr="004A41E7" w:rsidRDefault="00DC23ED" w:rsidP="00DC23ED">
            <w:pPr>
              <w:pStyle w:val="TableText"/>
              <w:rPr>
                <w:sz w:val="16"/>
                <w:szCs w:val="16"/>
              </w:rPr>
            </w:pPr>
            <w:r w:rsidRPr="004A41E7">
              <w:rPr>
                <w:sz w:val="16"/>
                <w:szCs w:val="16"/>
              </w:rPr>
              <w:t>11.5885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786482" w14:textId="77777777" w:rsidR="00DC23ED" w:rsidRPr="004A41E7" w:rsidRDefault="00DC23ED" w:rsidP="00DC23ED">
            <w:pPr>
              <w:pStyle w:val="TableText"/>
              <w:rPr>
                <w:sz w:val="16"/>
                <w:szCs w:val="16"/>
              </w:rPr>
            </w:pPr>
            <w:r w:rsidRPr="004A41E7">
              <w:rPr>
                <w:sz w:val="16"/>
                <w:szCs w:val="16"/>
              </w:rPr>
              <w:t>13.6751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B49596" w14:textId="77777777" w:rsidR="00DC23ED" w:rsidRPr="004A41E7" w:rsidRDefault="00DC23ED" w:rsidP="00DC23ED">
            <w:pPr>
              <w:pStyle w:val="TableText"/>
              <w:rPr>
                <w:sz w:val="16"/>
                <w:szCs w:val="16"/>
              </w:rPr>
            </w:pPr>
            <w:r w:rsidRPr="004A41E7">
              <w:rPr>
                <w:sz w:val="16"/>
                <w:szCs w:val="16"/>
              </w:rPr>
              <w:t>13.7864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DB6479" w14:textId="77777777" w:rsidR="00DC23ED" w:rsidRPr="004A41E7" w:rsidRDefault="00DC23ED" w:rsidP="00DC23ED">
            <w:pPr>
              <w:pStyle w:val="TableText"/>
              <w:rPr>
                <w:sz w:val="16"/>
                <w:szCs w:val="16"/>
              </w:rPr>
            </w:pPr>
            <w:r w:rsidRPr="004A41E7">
              <w:rPr>
                <w:sz w:val="16"/>
                <w:szCs w:val="16"/>
              </w:rPr>
              <w:t>13.7790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AA4CA6" w14:textId="77777777" w:rsidR="00DC23ED" w:rsidRPr="004A41E7" w:rsidRDefault="00DC23ED" w:rsidP="00DC23ED">
            <w:pPr>
              <w:pStyle w:val="TableText"/>
              <w:rPr>
                <w:sz w:val="16"/>
                <w:szCs w:val="16"/>
              </w:rPr>
            </w:pPr>
            <w:r w:rsidRPr="004A41E7">
              <w:rPr>
                <w:sz w:val="16"/>
                <w:szCs w:val="16"/>
              </w:rPr>
              <w:t>13.7715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4B5C37" w14:textId="77777777" w:rsidR="00DC23ED" w:rsidRPr="004A41E7" w:rsidRDefault="00DC23ED" w:rsidP="00DC23ED">
            <w:pPr>
              <w:pStyle w:val="TableText"/>
              <w:rPr>
                <w:sz w:val="16"/>
                <w:szCs w:val="16"/>
              </w:rPr>
            </w:pPr>
            <w:r w:rsidRPr="004A41E7">
              <w:rPr>
                <w:sz w:val="16"/>
                <w:szCs w:val="16"/>
              </w:rPr>
              <w:t>13.8016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1D70A3" w14:textId="77777777" w:rsidR="00DC23ED" w:rsidRPr="004A41E7" w:rsidRDefault="00DC23ED" w:rsidP="00DC23ED">
            <w:pPr>
              <w:pStyle w:val="TableText"/>
              <w:rPr>
                <w:sz w:val="16"/>
                <w:szCs w:val="16"/>
              </w:rPr>
            </w:pPr>
            <w:r w:rsidRPr="004A41E7">
              <w:rPr>
                <w:sz w:val="16"/>
                <w:szCs w:val="16"/>
              </w:rPr>
              <w:t>13.7909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770212" w14:textId="77777777" w:rsidR="00DC23ED" w:rsidRPr="004A41E7" w:rsidRDefault="00DC23ED" w:rsidP="00DC23ED">
            <w:pPr>
              <w:pStyle w:val="TableText"/>
              <w:rPr>
                <w:sz w:val="16"/>
                <w:szCs w:val="16"/>
              </w:rPr>
            </w:pPr>
            <w:r w:rsidRPr="004A41E7">
              <w:rPr>
                <w:sz w:val="16"/>
                <w:szCs w:val="16"/>
              </w:rPr>
              <w:t>13.7798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9732C0" w14:textId="77777777" w:rsidR="00DC23ED" w:rsidRPr="004A41E7" w:rsidRDefault="00DC23ED" w:rsidP="00DC23ED">
            <w:pPr>
              <w:pStyle w:val="TableText"/>
              <w:rPr>
                <w:sz w:val="16"/>
                <w:szCs w:val="16"/>
              </w:rPr>
            </w:pPr>
            <w:r w:rsidRPr="004A41E7">
              <w:rPr>
                <w:sz w:val="16"/>
                <w:szCs w:val="16"/>
              </w:rPr>
              <w:t>13.8095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82AAC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DF0CA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F64E5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29603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5CDF52" w14:textId="77777777" w:rsidR="00DC23ED" w:rsidRPr="004A41E7" w:rsidRDefault="00DC23ED" w:rsidP="00DC23ED">
            <w:pPr>
              <w:pStyle w:val="TableText"/>
              <w:rPr>
                <w:sz w:val="16"/>
                <w:szCs w:val="16"/>
              </w:rPr>
            </w:pP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0CF00F41" w14:textId="77777777" w:rsidR="00DC23ED" w:rsidRPr="004A41E7" w:rsidRDefault="00DC23ED" w:rsidP="00DC23ED">
            <w:pPr>
              <w:pStyle w:val="TableText"/>
              <w:rPr>
                <w:sz w:val="16"/>
                <w:szCs w:val="16"/>
              </w:rPr>
            </w:pPr>
          </w:p>
        </w:tc>
      </w:tr>
      <w:tr w:rsidR="00DC23ED" w:rsidRPr="004A41E7" w14:paraId="6BBEE09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5C35B065"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BD058F" w14:textId="77777777" w:rsidR="00DC23ED" w:rsidRPr="004A41E7" w:rsidRDefault="00DC23ED" w:rsidP="00DC23ED">
            <w:pPr>
              <w:pStyle w:val="TableText"/>
              <w:rPr>
                <w:sz w:val="16"/>
                <w:szCs w:val="16"/>
              </w:rPr>
            </w:pPr>
            <w:r w:rsidRPr="004A41E7">
              <w:rPr>
                <w:sz w:val="16"/>
                <w:szCs w:val="16"/>
              </w:rPr>
              <w:t>11.7845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8B03E1" w14:textId="77777777" w:rsidR="00DC23ED" w:rsidRPr="004A41E7" w:rsidRDefault="00DC23ED" w:rsidP="00DC23ED">
            <w:pPr>
              <w:pStyle w:val="TableText"/>
              <w:rPr>
                <w:sz w:val="16"/>
                <w:szCs w:val="16"/>
              </w:rPr>
            </w:pPr>
            <w:r w:rsidRPr="004A41E7">
              <w:rPr>
                <w:sz w:val="16"/>
                <w:szCs w:val="16"/>
              </w:rPr>
              <w:t>11.7744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20D324" w14:textId="77777777" w:rsidR="00DC23ED" w:rsidRPr="004A41E7" w:rsidRDefault="00DC23ED" w:rsidP="00DC23ED">
            <w:pPr>
              <w:pStyle w:val="TableText"/>
              <w:rPr>
                <w:sz w:val="16"/>
                <w:szCs w:val="16"/>
              </w:rPr>
            </w:pPr>
            <w:r w:rsidRPr="004A41E7">
              <w:rPr>
                <w:sz w:val="16"/>
                <w:szCs w:val="16"/>
              </w:rPr>
              <w:t>13.9178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50BE0E" w14:textId="77777777" w:rsidR="00DC23ED" w:rsidRPr="004A41E7" w:rsidRDefault="00DC23ED" w:rsidP="00DC23ED">
            <w:pPr>
              <w:pStyle w:val="TableText"/>
              <w:rPr>
                <w:sz w:val="16"/>
                <w:szCs w:val="16"/>
              </w:rPr>
            </w:pPr>
            <w:r w:rsidRPr="004A41E7">
              <w:rPr>
                <w:sz w:val="16"/>
                <w:szCs w:val="16"/>
              </w:rPr>
              <w:t>14.0666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97FED9" w14:textId="77777777" w:rsidR="00DC23ED" w:rsidRPr="004A41E7" w:rsidRDefault="00DC23ED" w:rsidP="00DC23ED">
            <w:pPr>
              <w:pStyle w:val="TableText"/>
              <w:rPr>
                <w:sz w:val="16"/>
                <w:szCs w:val="16"/>
              </w:rPr>
            </w:pPr>
            <w:r w:rsidRPr="004A41E7">
              <w:rPr>
                <w:sz w:val="16"/>
                <w:szCs w:val="16"/>
              </w:rPr>
              <w:t>14.0588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1883B4" w14:textId="77777777" w:rsidR="00DC23ED" w:rsidRPr="004A41E7" w:rsidRDefault="00DC23ED" w:rsidP="00DC23ED">
            <w:pPr>
              <w:pStyle w:val="TableText"/>
              <w:rPr>
                <w:sz w:val="16"/>
                <w:szCs w:val="16"/>
              </w:rPr>
            </w:pPr>
            <w:r w:rsidRPr="004A41E7">
              <w:rPr>
                <w:sz w:val="16"/>
                <w:szCs w:val="16"/>
              </w:rPr>
              <w:t>14.0513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81650F" w14:textId="77777777" w:rsidR="00DC23ED" w:rsidRPr="004A41E7" w:rsidRDefault="00DC23ED" w:rsidP="00DC23ED">
            <w:pPr>
              <w:pStyle w:val="TableText"/>
              <w:rPr>
                <w:sz w:val="16"/>
                <w:szCs w:val="16"/>
              </w:rPr>
            </w:pPr>
            <w:r w:rsidRPr="004A41E7">
              <w:rPr>
                <w:sz w:val="16"/>
                <w:szCs w:val="16"/>
              </w:rPr>
              <w:t>14.0942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0ED408" w14:textId="77777777" w:rsidR="00DC23ED" w:rsidRPr="004A41E7" w:rsidRDefault="00DC23ED" w:rsidP="00DC23ED">
            <w:pPr>
              <w:pStyle w:val="TableText"/>
              <w:rPr>
                <w:sz w:val="16"/>
                <w:szCs w:val="16"/>
              </w:rPr>
            </w:pPr>
            <w:r w:rsidRPr="004A41E7">
              <w:rPr>
                <w:sz w:val="16"/>
                <w:szCs w:val="16"/>
              </w:rPr>
              <w:t>14.0837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E8F9BD" w14:textId="77777777" w:rsidR="00DC23ED" w:rsidRPr="004A41E7" w:rsidRDefault="00DC23ED" w:rsidP="00DC23ED">
            <w:pPr>
              <w:pStyle w:val="TableText"/>
              <w:rPr>
                <w:sz w:val="16"/>
                <w:szCs w:val="16"/>
              </w:rPr>
            </w:pPr>
            <w:r w:rsidRPr="004A41E7">
              <w:rPr>
                <w:sz w:val="16"/>
                <w:szCs w:val="16"/>
              </w:rPr>
              <w:t>14.0728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C1C8C3" w14:textId="77777777" w:rsidR="00DC23ED" w:rsidRPr="004A41E7" w:rsidRDefault="00DC23ED" w:rsidP="00DC23ED">
            <w:pPr>
              <w:pStyle w:val="TableText"/>
              <w:rPr>
                <w:sz w:val="16"/>
                <w:szCs w:val="16"/>
              </w:rPr>
            </w:pPr>
            <w:r w:rsidRPr="004A41E7">
              <w:rPr>
                <w:sz w:val="16"/>
                <w:szCs w:val="16"/>
              </w:rPr>
              <w:t>14.1160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3FB969" w14:textId="77777777" w:rsidR="00DC23ED" w:rsidRPr="004A41E7" w:rsidRDefault="00DC23ED" w:rsidP="00DC23ED">
            <w:pPr>
              <w:pStyle w:val="TableText"/>
              <w:rPr>
                <w:sz w:val="16"/>
                <w:szCs w:val="16"/>
              </w:rPr>
            </w:pPr>
            <w:r w:rsidRPr="004A41E7">
              <w:rPr>
                <w:sz w:val="16"/>
                <w:szCs w:val="16"/>
              </w:rPr>
              <w:t>14.1042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B8991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D58D5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9C7D8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896B7B" w14:textId="77777777" w:rsidR="00DC23ED" w:rsidRPr="004A41E7" w:rsidRDefault="00DC23ED" w:rsidP="00DC23ED">
            <w:pPr>
              <w:pStyle w:val="TableText"/>
              <w:rPr>
                <w:sz w:val="16"/>
                <w:szCs w:val="16"/>
              </w:rPr>
            </w:pP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68ED1EAE" w14:textId="77777777" w:rsidR="00DC23ED" w:rsidRPr="004A41E7" w:rsidRDefault="00DC23ED" w:rsidP="00DC23ED">
            <w:pPr>
              <w:pStyle w:val="TableText"/>
              <w:rPr>
                <w:sz w:val="16"/>
                <w:szCs w:val="16"/>
              </w:rPr>
            </w:pPr>
          </w:p>
        </w:tc>
      </w:tr>
      <w:tr w:rsidR="00DC23ED" w:rsidRPr="004A41E7" w14:paraId="1F87E144"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14BBB3FD"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F4B95D" w14:textId="77777777" w:rsidR="00DC23ED" w:rsidRPr="004A41E7" w:rsidRDefault="00DC23ED" w:rsidP="00DC23ED">
            <w:pPr>
              <w:pStyle w:val="TableText"/>
              <w:rPr>
                <w:sz w:val="16"/>
                <w:szCs w:val="16"/>
              </w:rPr>
            </w:pPr>
            <w:r w:rsidRPr="004A41E7">
              <w:rPr>
                <w:sz w:val="16"/>
                <w:szCs w:val="16"/>
              </w:rPr>
              <w:t>11.9870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78176C" w14:textId="77777777" w:rsidR="00DC23ED" w:rsidRPr="004A41E7" w:rsidRDefault="00DC23ED" w:rsidP="00DC23ED">
            <w:pPr>
              <w:pStyle w:val="TableText"/>
              <w:rPr>
                <w:sz w:val="16"/>
                <w:szCs w:val="16"/>
              </w:rPr>
            </w:pPr>
            <w:r w:rsidRPr="004A41E7">
              <w:rPr>
                <w:sz w:val="16"/>
                <w:szCs w:val="16"/>
              </w:rPr>
              <w:t>11.9762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278724" w14:textId="77777777" w:rsidR="00DC23ED" w:rsidRPr="004A41E7" w:rsidRDefault="00DC23ED" w:rsidP="00DC23ED">
            <w:pPr>
              <w:pStyle w:val="TableText"/>
              <w:rPr>
                <w:sz w:val="16"/>
                <w:szCs w:val="16"/>
              </w:rPr>
            </w:pPr>
            <w:r w:rsidRPr="004A41E7">
              <w:rPr>
                <w:sz w:val="16"/>
                <w:szCs w:val="16"/>
              </w:rPr>
              <w:t>14.1761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78420D" w14:textId="77777777" w:rsidR="00DC23ED" w:rsidRPr="004A41E7" w:rsidRDefault="00DC23ED" w:rsidP="00DC23ED">
            <w:pPr>
              <w:pStyle w:val="TableText"/>
              <w:rPr>
                <w:sz w:val="16"/>
                <w:szCs w:val="16"/>
              </w:rPr>
            </w:pPr>
            <w:r w:rsidRPr="004A41E7">
              <w:rPr>
                <w:sz w:val="16"/>
                <w:szCs w:val="16"/>
              </w:rPr>
              <w:t>14.3579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8ABBA0" w14:textId="77777777" w:rsidR="00DC23ED" w:rsidRPr="004A41E7" w:rsidRDefault="00DC23ED" w:rsidP="00DC23ED">
            <w:pPr>
              <w:pStyle w:val="TableText"/>
              <w:rPr>
                <w:sz w:val="16"/>
                <w:szCs w:val="16"/>
              </w:rPr>
            </w:pPr>
            <w:r w:rsidRPr="004A41E7">
              <w:rPr>
                <w:sz w:val="16"/>
                <w:szCs w:val="16"/>
              </w:rPr>
              <w:t>14.3497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4CA6DF" w14:textId="77777777" w:rsidR="00DC23ED" w:rsidRPr="004A41E7" w:rsidRDefault="00DC23ED" w:rsidP="00DC23ED">
            <w:pPr>
              <w:pStyle w:val="TableText"/>
              <w:rPr>
                <w:sz w:val="16"/>
                <w:szCs w:val="16"/>
              </w:rPr>
            </w:pPr>
            <w:r w:rsidRPr="004A41E7">
              <w:rPr>
                <w:sz w:val="16"/>
                <w:szCs w:val="16"/>
              </w:rPr>
              <w:t>14.3417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AA5FE6" w14:textId="77777777" w:rsidR="00DC23ED" w:rsidRPr="004A41E7" w:rsidRDefault="00DC23ED" w:rsidP="00DC23ED">
            <w:pPr>
              <w:pStyle w:val="TableText"/>
              <w:rPr>
                <w:sz w:val="16"/>
                <w:szCs w:val="16"/>
              </w:rPr>
            </w:pPr>
            <w:r w:rsidRPr="004A41E7">
              <w:rPr>
                <w:sz w:val="16"/>
                <w:szCs w:val="16"/>
              </w:rPr>
              <w:t>14.3960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2DDED0" w14:textId="77777777" w:rsidR="00DC23ED" w:rsidRPr="004A41E7" w:rsidRDefault="00DC23ED" w:rsidP="00DC23ED">
            <w:pPr>
              <w:pStyle w:val="TableText"/>
              <w:rPr>
                <w:sz w:val="16"/>
                <w:szCs w:val="16"/>
              </w:rPr>
            </w:pPr>
            <w:r w:rsidRPr="004A41E7">
              <w:rPr>
                <w:sz w:val="16"/>
                <w:szCs w:val="16"/>
              </w:rPr>
              <w:t>14.3855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C98664" w14:textId="77777777" w:rsidR="00DC23ED" w:rsidRPr="004A41E7" w:rsidRDefault="00DC23ED" w:rsidP="00DC23ED">
            <w:pPr>
              <w:pStyle w:val="TableText"/>
              <w:rPr>
                <w:sz w:val="16"/>
                <w:szCs w:val="16"/>
              </w:rPr>
            </w:pPr>
            <w:r w:rsidRPr="004A41E7">
              <w:rPr>
                <w:sz w:val="16"/>
                <w:szCs w:val="16"/>
              </w:rPr>
              <w:t>14.3748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355FFB" w14:textId="77777777" w:rsidR="00DC23ED" w:rsidRPr="004A41E7" w:rsidRDefault="00DC23ED" w:rsidP="00DC23ED">
            <w:pPr>
              <w:pStyle w:val="TableText"/>
              <w:rPr>
                <w:sz w:val="16"/>
                <w:szCs w:val="16"/>
              </w:rPr>
            </w:pPr>
            <w:r w:rsidRPr="004A41E7">
              <w:rPr>
                <w:sz w:val="16"/>
                <w:szCs w:val="16"/>
              </w:rPr>
              <w:t>14.4300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AFD5C3" w14:textId="77777777" w:rsidR="00DC23ED" w:rsidRPr="004A41E7" w:rsidRDefault="00DC23ED" w:rsidP="00DC23ED">
            <w:pPr>
              <w:pStyle w:val="TableText"/>
              <w:rPr>
                <w:sz w:val="16"/>
                <w:szCs w:val="16"/>
              </w:rPr>
            </w:pPr>
            <w:r w:rsidRPr="004A41E7">
              <w:rPr>
                <w:sz w:val="16"/>
                <w:szCs w:val="16"/>
              </w:rPr>
              <w:t>14.4184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A84871" w14:textId="77777777" w:rsidR="00DC23ED" w:rsidRPr="004A41E7" w:rsidRDefault="00DC23ED" w:rsidP="00DC23ED">
            <w:pPr>
              <w:pStyle w:val="TableText"/>
              <w:rPr>
                <w:sz w:val="16"/>
                <w:szCs w:val="16"/>
              </w:rPr>
            </w:pPr>
            <w:r w:rsidRPr="004A41E7">
              <w:rPr>
                <w:sz w:val="16"/>
                <w:szCs w:val="16"/>
              </w:rPr>
              <w:t>14.4184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F0168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9C373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FE3508" w14:textId="77777777" w:rsidR="00DC23ED" w:rsidRPr="004A41E7" w:rsidRDefault="00DC23ED" w:rsidP="00DC23ED">
            <w:pPr>
              <w:pStyle w:val="TableText"/>
              <w:rPr>
                <w:sz w:val="16"/>
                <w:szCs w:val="16"/>
              </w:rPr>
            </w:pP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154552D8" w14:textId="77777777" w:rsidR="00DC23ED" w:rsidRPr="004A41E7" w:rsidRDefault="00DC23ED" w:rsidP="00DC23ED">
            <w:pPr>
              <w:pStyle w:val="TableText"/>
              <w:rPr>
                <w:sz w:val="16"/>
                <w:szCs w:val="16"/>
              </w:rPr>
            </w:pPr>
          </w:p>
        </w:tc>
      </w:tr>
      <w:tr w:rsidR="00DC23ED" w:rsidRPr="004A41E7" w14:paraId="50B40BE8"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AD9BB68"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F7461E" w14:textId="77777777" w:rsidR="00DC23ED" w:rsidRPr="004A41E7" w:rsidRDefault="00DC23ED" w:rsidP="00DC23ED">
            <w:pPr>
              <w:pStyle w:val="TableText"/>
              <w:rPr>
                <w:sz w:val="16"/>
                <w:szCs w:val="16"/>
              </w:rPr>
            </w:pPr>
            <w:r w:rsidRPr="004A41E7">
              <w:rPr>
                <w:sz w:val="16"/>
                <w:szCs w:val="16"/>
              </w:rPr>
              <w:t>12.1377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49D5BA" w14:textId="77777777" w:rsidR="00DC23ED" w:rsidRPr="004A41E7" w:rsidRDefault="00DC23ED" w:rsidP="00DC23ED">
            <w:pPr>
              <w:pStyle w:val="TableText"/>
              <w:rPr>
                <w:sz w:val="16"/>
                <w:szCs w:val="16"/>
              </w:rPr>
            </w:pPr>
            <w:r w:rsidRPr="004A41E7">
              <w:rPr>
                <w:sz w:val="16"/>
                <w:szCs w:val="16"/>
              </w:rPr>
              <w:t>12.1263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8F879" w14:textId="77777777" w:rsidR="00DC23ED" w:rsidRPr="004A41E7" w:rsidRDefault="00DC23ED" w:rsidP="00DC23ED">
            <w:pPr>
              <w:pStyle w:val="TableText"/>
              <w:rPr>
                <w:sz w:val="16"/>
                <w:szCs w:val="16"/>
              </w:rPr>
            </w:pPr>
            <w:r w:rsidRPr="004A41E7">
              <w:rPr>
                <w:sz w:val="16"/>
                <w:szCs w:val="16"/>
              </w:rPr>
              <w:t>14.3906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80DA66" w14:textId="77777777" w:rsidR="00DC23ED" w:rsidRPr="004A41E7" w:rsidRDefault="00DC23ED" w:rsidP="00DC23ED">
            <w:pPr>
              <w:pStyle w:val="TableText"/>
              <w:rPr>
                <w:sz w:val="16"/>
                <w:szCs w:val="16"/>
              </w:rPr>
            </w:pPr>
            <w:r w:rsidRPr="004A41E7">
              <w:rPr>
                <w:sz w:val="16"/>
                <w:szCs w:val="16"/>
              </w:rPr>
              <w:t>14.6312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476DD8" w14:textId="77777777" w:rsidR="00DC23ED" w:rsidRPr="004A41E7" w:rsidRDefault="00DC23ED" w:rsidP="00DC23ED">
            <w:pPr>
              <w:pStyle w:val="TableText"/>
              <w:rPr>
                <w:sz w:val="16"/>
                <w:szCs w:val="16"/>
              </w:rPr>
            </w:pPr>
            <w:r w:rsidRPr="004A41E7">
              <w:rPr>
                <w:sz w:val="16"/>
                <w:szCs w:val="16"/>
              </w:rPr>
              <w:t>14.6223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4DDBCC" w14:textId="77777777" w:rsidR="00DC23ED" w:rsidRPr="004A41E7" w:rsidRDefault="00DC23ED" w:rsidP="00DC23ED">
            <w:pPr>
              <w:pStyle w:val="TableText"/>
              <w:rPr>
                <w:sz w:val="16"/>
                <w:szCs w:val="16"/>
              </w:rPr>
            </w:pPr>
            <w:r w:rsidRPr="004A41E7">
              <w:rPr>
                <w:sz w:val="16"/>
                <w:szCs w:val="16"/>
              </w:rPr>
              <w:t>14.6138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F60343" w14:textId="77777777" w:rsidR="00DC23ED" w:rsidRPr="004A41E7" w:rsidRDefault="00DC23ED" w:rsidP="00DC23ED">
            <w:pPr>
              <w:pStyle w:val="TableText"/>
              <w:rPr>
                <w:sz w:val="16"/>
                <w:szCs w:val="16"/>
              </w:rPr>
            </w:pPr>
            <w:r w:rsidRPr="004A41E7">
              <w:rPr>
                <w:sz w:val="16"/>
                <w:szCs w:val="16"/>
              </w:rPr>
              <w:t>14.6876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E81F97" w14:textId="77777777" w:rsidR="00DC23ED" w:rsidRPr="004A41E7" w:rsidRDefault="00DC23ED" w:rsidP="00DC23ED">
            <w:pPr>
              <w:pStyle w:val="TableText"/>
              <w:rPr>
                <w:sz w:val="16"/>
                <w:szCs w:val="16"/>
              </w:rPr>
            </w:pPr>
            <w:r w:rsidRPr="004A41E7">
              <w:rPr>
                <w:sz w:val="16"/>
                <w:szCs w:val="16"/>
              </w:rPr>
              <w:t>14.6771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10E69B" w14:textId="77777777" w:rsidR="00DC23ED" w:rsidRPr="004A41E7" w:rsidRDefault="00DC23ED" w:rsidP="00DC23ED">
            <w:pPr>
              <w:pStyle w:val="TableText"/>
              <w:rPr>
                <w:sz w:val="16"/>
                <w:szCs w:val="16"/>
              </w:rPr>
            </w:pPr>
            <w:r w:rsidRPr="004A41E7">
              <w:rPr>
                <w:sz w:val="16"/>
                <w:szCs w:val="16"/>
              </w:rPr>
              <w:t>14.6664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6BA0CD" w14:textId="77777777" w:rsidR="00DC23ED" w:rsidRPr="004A41E7" w:rsidRDefault="00DC23ED" w:rsidP="00DC23ED">
            <w:pPr>
              <w:pStyle w:val="TableText"/>
              <w:rPr>
                <w:sz w:val="16"/>
                <w:szCs w:val="16"/>
              </w:rPr>
            </w:pPr>
            <w:r w:rsidRPr="004A41E7">
              <w:rPr>
                <w:sz w:val="16"/>
                <w:szCs w:val="16"/>
              </w:rPr>
              <w:t>14.7426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049FCE" w14:textId="77777777" w:rsidR="00DC23ED" w:rsidRPr="004A41E7" w:rsidRDefault="00DC23ED" w:rsidP="00DC23ED">
            <w:pPr>
              <w:pStyle w:val="TableText"/>
              <w:rPr>
                <w:sz w:val="16"/>
                <w:szCs w:val="16"/>
              </w:rPr>
            </w:pPr>
            <w:r w:rsidRPr="004A41E7">
              <w:rPr>
                <w:sz w:val="16"/>
                <w:szCs w:val="16"/>
              </w:rPr>
              <w:t>14.7312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7378AE" w14:textId="77777777" w:rsidR="00DC23ED" w:rsidRPr="004A41E7" w:rsidRDefault="00DC23ED" w:rsidP="00DC23ED">
            <w:pPr>
              <w:pStyle w:val="TableText"/>
              <w:rPr>
                <w:sz w:val="16"/>
                <w:szCs w:val="16"/>
              </w:rPr>
            </w:pPr>
            <w:r w:rsidRPr="004A41E7">
              <w:rPr>
                <w:sz w:val="16"/>
                <w:szCs w:val="16"/>
              </w:rPr>
              <w:t>14.7312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E972B1" w14:textId="77777777" w:rsidR="00DC23ED" w:rsidRPr="004A41E7" w:rsidRDefault="00DC23ED" w:rsidP="00DC23ED">
            <w:pPr>
              <w:pStyle w:val="TableText"/>
              <w:rPr>
                <w:sz w:val="16"/>
                <w:szCs w:val="16"/>
              </w:rPr>
            </w:pPr>
            <w:r w:rsidRPr="004A41E7">
              <w:rPr>
                <w:sz w:val="16"/>
                <w:szCs w:val="16"/>
              </w:rPr>
              <w:t>14.7457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1D51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B845DE" w14:textId="77777777" w:rsidR="00DC23ED" w:rsidRPr="004A41E7" w:rsidRDefault="00DC23ED" w:rsidP="00DC23ED">
            <w:pPr>
              <w:pStyle w:val="TableText"/>
              <w:rPr>
                <w:sz w:val="16"/>
                <w:szCs w:val="16"/>
              </w:rPr>
            </w:pP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615D3B2D" w14:textId="77777777" w:rsidR="00DC23ED" w:rsidRPr="004A41E7" w:rsidRDefault="00DC23ED" w:rsidP="00DC23ED">
            <w:pPr>
              <w:pStyle w:val="TableText"/>
              <w:rPr>
                <w:sz w:val="16"/>
                <w:szCs w:val="16"/>
              </w:rPr>
            </w:pPr>
          </w:p>
        </w:tc>
      </w:tr>
      <w:tr w:rsidR="00DC23ED" w:rsidRPr="004A41E7" w14:paraId="77FC0394"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639A5F7"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A0B0AD" w14:textId="77777777" w:rsidR="00DC23ED" w:rsidRPr="004A41E7" w:rsidRDefault="00DC23ED" w:rsidP="00DC23ED">
            <w:pPr>
              <w:pStyle w:val="TableText"/>
              <w:rPr>
                <w:sz w:val="16"/>
                <w:szCs w:val="16"/>
              </w:rPr>
            </w:pPr>
            <w:r w:rsidRPr="004A41E7">
              <w:rPr>
                <w:sz w:val="16"/>
                <w:szCs w:val="16"/>
              </w:rPr>
              <w:t>12.2480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A69C51" w14:textId="77777777" w:rsidR="00DC23ED" w:rsidRPr="004A41E7" w:rsidRDefault="00DC23ED" w:rsidP="00DC23ED">
            <w:pPr>
              <w:pStyle w:val="TableText"/>
              <w:rPr>
                <w:sz w:val="16"/>
                <w:szCs w:val="16"/>
              </w:rPr>
            </w:pPr>
            <w:r w:rsidRPr="004A41E7">
              <w:rPr>
                <w:sz w:val="16"/>
                <w:szCs w:val="16"/>
              </w:rPr>
              <w:t>12.2362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C77D23" w14:textId="77777777" w:rsidR="00DC23ED" w:rsidRPr="004A41E7" w:rsidRDefault="00DC23ED" w:rsidP="00DC23ED">
            <w:pPr>
              <w:pStyle w:val="TableText"/>
              <w:rPr>
                <w:sz w:val="16"/>
                <w:szCs w:val="16"/>
              </w:rPr>
            </w:pPr>
            <w:r w:rsidRPr="004A41E7">
              <w:rPr>
                <w:sz w:val="16"/>
                <w:szCs w:val="16"/>
              </w:rPr>
              <w:t>14.5715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18538D" w14:textId="77777777" w:rsidR="00DC23ED" w:rsidRPr="004A41E7" w:rsidRDefault="00DC23ED" w:rsidP="00DC23ED">
            <w:pPr>
              <w:pStyle w:val="TableText"/>
              <w:rPr>
                <w:sz w:val="16"/>
                <w:szCs w:val="16"/>
              </w:rPr>
            </w:pPr>
            <w:r w:rsidRPr="004A41E7">
              <w:rPr>
                <w:sz w:val="16"/>
                <w:szCs w:val="16"/>
              </w:rPr>
              <w:t>14.8916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4A05AB" w14:textId="77777777" w:rsidR="00DC23ED" w:rsidRPr="004A41E7" w:rsidRDefault="00DC23ED" w:rsidP="00DC23ED">
            <w:pPr>
              <w:pStyle w:val="TableText"/>
              <w:rPr>
                <w:sz w:val="16"/>
                <w:szCs w:val="16"/>
              </w:rPr>
            </w:pPr>
            <w:r w:rsidRPr="004A41E7">
              <w:rPr>
                <w:sz w:val="16"/>
                <w:szCs w:val="16"/>
              </w:rPr>
              <w:t>14.8821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C82280" w14:textId="77777777" w:rsidR="00DC23ED" w:rsidRPr="004A41E7" w:rsidRDefault="00DC23ED" w:rsidP="00DC23ED">
            <w:pPr>
              <w:pStyle w:val="TableText"/>
              <w:rPr>
                <w:sz w:val="16"/>
                <w:szCs w:val="16"/>
              </w:rPr>
            </w:pPr>
            <w:r w:rsidRPr="004A41E7">
              <w:rPr>
                <w:sz w:val="16"/>
                <w:szCs w:val="16"/>
              </w:rPr>
              <w:t>14.8729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E056E0" w14:textId="77777777" w:rsidR="00DC23ED" w:rsidRPr="004A41E7" w:rsidRDefault="00DC23ED" w:rsidP="00DC23ED">
            <w:pPr>
              <w:pStyle w:val="TableText"/>
              <w:rPr>
                <w:sz w:val="16"/>
                <w:szCs w:val="16"/>
              </w:rPr>
            </w:pPr>
            <w:r w:rsidRPr="004A41E7">
              <w:rPr>
                <w:sz w:val="16"/>
                <w:szCs w:val="16"/>
              </w:rPr>
              <w:t>14.9732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71A911" w14:textId="77777777" w:rsidR="00DC23ED" w:rsidRPr="004A41E7" w:rsidRDefault="00DC23ED" w:rsidP="00DC23ED">
            <w:pPr>
              <w:pStyle w:val="TableText"/>
              <w:rPr>
                <w:sz w:val="16"/>
                <w:szCs w:val="16"/>
              </w:rPr>
            </w:pPr>
            <w:r w:rsidRPr="004A41E7">
              <w:rPr>
                <w:sz w:val="16"/>
                <w:szCs w:val="16"/>
              </w:rPr>
              <w:t>14.9621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6FB4EA" w14:textId="77777777" w:rsidR="00DC23ED" w:rsidRPr="004A41E7" w:rsidRDefault="00DC23ED" w:rsidP="00DC23ED">
            <w:pPr>
              <w:pStyle w:val="TableText"/>
              <w:rPr>
                <w:sz w:val="16"/>
                <w:szCs w:val="16"/>
              </w:rPr>
            </w:pPr>
            <w:r w:rsidRPr="004A41E7">
              <w:rPr>
                <w:sz w:val="16"/>
                <w:szCs w:val="16"/>
              </w:rPr>
              <w:t>14.9513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7C3047" w14:textId="77777777" w:rsidR="00DC23ED" w:rsidRPr="004A41E7" w:rsidRDefault="00DC23ED" w:rsidP="00DC23ED">
            <w:pPr>
              <w:pStyle w:val="TableText"/>
              <w:rPr>
                <w:sz w:val="16"/>
                <w:szCs w:val="16"/>
              </w:rPr>
            </w:pPr>
            <w:r w:rsidRPr="004A41E7">
              <w:rPr>
                <w:sz w:val="16"/>
                <w:szCs w:val="16"/>
              </w:rPr>
              <w:t>15.0555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54E145" w14:textId="77777777" w:rsidR="00DC23ED" w:rsidRPr="004A41E7" w:rsidRDefault="00DC23ED" w:rsidP="00DC23ED">
            <w:pPr>
              <w:pStyle w:val="TableText"/>
              <w:rPr>
                <w:sz w:val="16"/>
                <w:szCs w:val="16"/>
              </w:rPr>
            </w:pPr>
            <w:r w:rsidRPr="004A41E7">
              <w:rPr>
                <w:sz w:val="16"/>
                <w:szCs w:val="16"/>
              </w:rPr>
              <w:t>15.0443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52E6DD" w14:textId="77777777" w:rsidR="00DC23ED" w:rsidRPr="004A41E7" w:rsidRDefault="00DC23ED" w:rsidP="00DC23ED">
            <w:pPr>
              <w:pStyle w:val="TableText"/>
              <w:rPr>
                <w:sz w:val="16"/>
                <w:szCs w:val="16"/>
              </w:rPr>
            </w:pPr>
            <w:r w:rsidRPr="004A41E7">
              <w:rPr>
                <w:sz w:val="16"/>
                <w:szCs w:val="16"/>
              </w:rPr>
              <w:t>15.0443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6F7B1D" w14:textId="77777777" w:rsidR="00DC23ED" w:rsidRPr="004A41E7" w:rsidRDefault="00DC23ED" w:rsidP="00DC23ED">
            <w:pPr>
              <w:pStyle w:val="TableText"/>
              <w:rPr>
                <w:sz w:val="16"/>
                <w:szCs w:val="16"/>
              </w:rPr>
            </w:pPr>
            <w:r w:rsidRPr="004A41E7">
              <w:rPr>
                <w:sz w:val="16"/>
                <w:szCs w:val="16"/>
              </w:rPr>
              <w:t>15.0634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2BE50" w14:textId="77777777" w:rsidR="00DC23ED" w:rsidRPr="004A41E7" w:rsidRDefault="00DC23ED" w:rsidP="00DC23ED">
            <w:pPr>
              <w:pStyle w:val="TableText"/>
              <w:rPr>
                <w:sz w:val="16"/>
                <w:szCs w:val="16"/>
              </w:rPr>
            </w:pPr>
            <w:r w:rsidRPr="004A41E7">
              <w:rPr>
                <w:sz w:val="16"/>
                <w:szCs w:val="16"/>
              </w:rPr>
              <w:t>15.0634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DBAE12" w14:textId="77777777" w:rsidR="00DC23ED" w:rsidRPr="004A41E7" w:rsidRDefault="00DC23ED" w:rsidP="00DC23ED">
            <w:pPr>
              <w:pStyle w:val="TableText"/>
              <w:rPr>
                <w:sz w:val="16"/>
                <w:szCs w:val="16"/>
              </w:rPr>
            </w:pP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18B1CC6C" w14:textId="77777777" w:rsidR="00DC23ED" w:rsidRPr="004A41E7" w:rsidRDefault="00DC23ED" w:rsidP="00DC23ED">
            <w:pPr>
              <w:pStyle w:val="TableText"/>
              <w:rPr>
                <w:sz w:val="16"/>
                <w:szCs w:val="16"/>
              </w:rPr>
            </w:pPr>
          </w:p>
        </w:tc>
      </w:tr>
      <w:tr w:rsidR="00DC23ED" w:rsidRPr="004A41E7" w14:paraId="62C1227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1A223563"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66CABE" w14:textId="77777777" w:rsidR="00DC23ED" w:rsidRPr="004A41E7" w:rsidRDefault="00DC23ED" w:rsidP="00DC23ED">
            <w:pPr>
              <w:pStyle w:val="TableText"/>
              <w:rPr>
                <w:sz w:val="16"/>
                <w:szCs w:val="16"/>
              </w:rPr>
            </w:pPr>
            <w:r w:rsidRPr="004A41E7">
              <w:rPr>
                <w:sz w:val="16"/>
                <w:szCs w:val="16"/>
              </w:rPr>
              <w:t>12.3394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7CA234" w14:textId="77777777" w:rsidR="00DC23ED" w:rsidRPr="004A41E7" w:rsidRDefault="00DC23ED" w:rsidP="00DC23ED">
            <w:pPr>
              <w:pStyle w:val="TableText"/>
              <w:rPr>
                <w:sz w:val="16"/>
                <w:szCs w:val="16"/>
              </w:rPr>
            </w:pPr>
            <w:r w:rsidRPr="004A41E7">
              <w:rPr>
                <w:sz w:val="16"/>
                <w:szCs w:val="16"/>
              </w:rPr>
              <w:t>12.3275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679428" w14:textId="77777777" w:rsidR="00DC23ED" w:rsidRPr="004A41E7" w:rsidRDefault="00DC23ED" w:rsidP="00DC23ED">
            <w:pPr>
              <w:pStyle w:val="TableText"/>
              <w:rPr>
                <w:sz w:val="16"/>
                <w:szCs w:val="16"/>
              </w:rPr>
            </w:pPr>
            <w:r w:rsidRPr="004A41E7">
              <w:rPr>
                <w:sz w:val="16"/>
                <w:szCs w:val="16"/>
              </w:rPr>
              <w:t>14.7245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ABB89E" w14:textId="77777777" w:rsidR="00DC23ED" w:rsidRPr="004A41E7" w:rsidRDefault="00DC23ED" w:rsidP="00DC23ED">
            <w:pPr>
              <w:pStyle w:val="TableText"/>
              <w:rPr>
                <w:sz w:val="16"/>
                <w:szCs w:val="16"/>
              </w:rPr>
            </w:pPr>
            <w:r w:rsidRPr="004A41E7">
              <w:rPr>
                <w:sz w:val="16"/>
                <w:szCs w:val="16"/>
              </w:rPr>
              <w:t>15.1149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D6696D" w14:textId="77777777" w:rsidR="00DC23ED" w:rsidRPr="004A41E7" w:rsidRDefault="00DC23ED" w:rsidP="00DC23ED">
            <w:pPr>
              <w:pStyle w:val="TableText"/>
              <w:rPr>
                <w:sz w:val="16"/>
                <w:szCs w:val="16"/>
              </w:rPr>
            </w:pPr>
            <w:r w:rsidRPr="004A41E7">
              <w:rPr>
                <w:sz w:val="16"/>
                <w:szCs w:val="16"/>
              </w:rPr>
              <w:t>15.1047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97673E" w14:textId="77777777" w:rsidR="00DC23ED" w:rsidRPr="004A41E7" w:rsidRDefault="00DC23ED" w:rsidP="00DC23ED">
            <w:pPr>
              <w:pStyle w:val="TableText"/>
              <w:rPr>
                <w:sz w:val="16"/>
                <w:szCs w:val="16"/>
              </w:rPr>
            </w:pPr>
            <w:r w:rsidRPr="004A41E7">
              <w:rPr>
                <w:sz w:val="16"/>
                <w:szCs w:val="16"/>
              </w:rPr>
              <w:t>15.0949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609DE6" w14:textId="77777777" w:rsidR="00DC23ED" w:rsidRPr="004A41E7" w:rsidRDefault="00DC23ED" w:rsidP="00DC23ED">
            <w:pPr>
              <w:pStyle w:val="TableText"/>
              <w:rPr>
                <w:sz w:val="16"/>
                <w:szCs w:val="16"/>
              </w:rPr>
            </w:pPr>
            <w:r w:rsidRPr="004A41E7">
              <w:rPr>
                <w:sz w:val="16"/>
                <w:szCs w:val="16"/>
              </w:rPr>
              <w:t>15.2186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965B5E" w14:textId="77777777" w:rsidR="00DC23ED" w:rsidRPr="004A41E7" w:rsidRDefault="00DC23ED" w:rsidP="00DC23ED">
            <w:pPr>
              <w:pStyle w:val="TableText"/>
              <w:rPr>
                <w:sz w:val="16"/>
                <w:szCs w:val="16"/>
              </w:rPr>
            </w:pPr>
            <w:r w:rsidRPr="004A41E7">
              <w:rPr>
                <w:sz w:val="16"/>
                <w:szCs w:val="16"/>
              </w:rPr>
              <w:t>15.2068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3C04AF" w14:textId="77777777" w:rsidR="00DC23ED" w:rsidRPr="004A41E7" w:rsidRDefault="00DC23ED" w:rsidP="00DC23ED">
            <w:pPr>
              <w:pStyle w:val="TableText"/>
              <w:rPr>
                <w:sz w:val="16"/>
                <w:szCs w:val="16"/>
              </w:rPr>
            </w:pPr>
            <w:r w:rsidRPr="004A41E7">
              <w:rPr>
                <w:sz w:val="16"/>
                <w:szCs w:val="16"/>
              </w:rPr>
              <w:t>15.1954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8C77C1" w14:textId="77777777" w:rsidR="00DC23ED" w:rsidRPr="004A41E7" w:rsidRDefault="00DC23ED" w:rsidP="00DC23ED">
            <w:pPr>
              <w:pStyle w:val="TableText"/>
              <w:rPr>
                <w:sz w:val="16"/>
                <w:szCs w:val="16"/>
              </w:rPr>
            </w:pPr>
            <w:r w:rsidRPr="004A41E7">
              <w:rPr>
                <w:sz w:val="16"/>
                <w:szCs w:val="16"/>
              </w:rPr>
              <w:t>15.3250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DAFA36" w14:textId="77777777" w:rsidR="00DC23ED" w:rsidRPr="004A41E7" w:rsidRDefault="00DC23ED" w:rsidP="00DC23ED">
            <w:pPr>
              <w:pStyle w:val="TableText"/>
              <w:rPr>
                <w:sz w:val="16"/>
                <w:szCs w:val="16"/>
              </w:rPr>
            </w:pPr>
            <w:r w:rsidRPr="004A41E7">
              <w:rPr>
                <w:sz w:val="16"/>
                <w:szCs w:val="16"/>
              </w:rPr>
              <w:t>15.3138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BDADF3" w14:textId="77777777" w:rsidR="00DC23ED" w:rsidRPr="004A41E7" w:rsidRDefault="00DC23ED" w:rsidP="00DC23ED">
            <w:pPr>
              <w:pStyle w:val="TableText"/>
              <w:rPr>
                <w:sz w:val="16"/>
                <w:szCs w:val="16"/>
              </w:rPr>
            </w:pPr>
            <w:r w:rsidRPr="004A41E7">
              <w:rPr>
                <w:sz w:val="16"/>
                <w:szCs w:val="16"/>
              </w:rPr>
              <w:t>15.3138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C7364B" w14:textId="77777777" w:rsidR="00DC23ED" w:rsidRPr="004A41E7" w:rsidRDefault="00DC23ED" w:rsidP="00DC23ED">
            <w:pPr>
              <w:pStyle w:val="TableText"/>
              <w:rPr>
                <w:sz w:val="16"/>
                <w:szCs w:val="16"/>
              </w:rPr>
            </w:pPr>
            <w:r w:rsidRPr="004A41E7">
              <w:rPr>
                <w:sz w:val="16"/>
                <w:szCs w:val="16"/>
              </w:rPr>
              <w:t>15.3371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7AAE31" w14:textId="77777777" w:rsidR="00DC23ED" w:rsidRPr="004A41E7" w:rsidRDefault="00DC23ED" w:rsidP="00DC23ED">
            <w:pPr>
              <w:pStyle w:val="TableText"/>
              <w:rPr>
                <w:sz w:val="16"/>
                <w:szCs w:val="16"/>
              </w:rPr>
            </w:pPr>
            <w:r w:rsidRPr="004A41E7">
              <w:rPr>
                <w:sz w:val="16"/>
                <w:szCs w:val="16"/>
              </w:rPr>
              <w:t>15.3371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796A8F" w14:textId="77777777" w:rsidR="00DC23ED" w:rsidRPr="004A41E7" w:rsidRDefault="00DC23ED" w:rsidP="00DC23ED">
            <w:pPr>
              <w:pStyle w:val="TableText"/>
              <w:rPr>
                <w:sz w:val="16"/>
                <w:szCs w:val="16"/>
              </w:rPr>
            </w:pPr>
            <w:r w:rsidRPr="004A41E7">
              <w:rPr>
                <w:sz w:val="16"/>
                <w:szCs w:val="16"/>
              </w:rPr>
              <w:t>15.3371</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64F9EB34" w14:textId="77777777" w:rsidR="00DC23ED" w:rsidRPr="004A41E7" w:rsidRDefault="00DC23ED" w:rsidP="00DC23ED">
            <w:pPr>
              <w:pStyle w:val="TableText"/>
              <w:rPr>
                <w:sz w:val="16"/>
                <w:szCs w:val="16"/>
              </w:rPr>
            </w:pPr>
          </w:p>
        </w:tc>
      </w:tr>
      <w:tr w:rsidR="00DC23ED" w:rsidRPr="004A41E7" w14:paraId="1EDFED9D"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6537995"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6C20DE" w14:textId="77777777" w:rsidR="00DC23ED" w:rsidRPr="004A41E7" w:rsidRDefault="00DC23ED" w:rsidP="00DC23ED">
            <w:pPr>
              <w:pStyle w:val="TableText"/>
              <w:rPr>
                <w:sz w:val="16"/>
                <w:szCs w:val="16"/>
              </w:rPr>
            </w:pPr>
            <w:r w:rsidRPr="004A41E7">
              <w:rPr>
                <w:sz w:val="16"/>
                <w:szCs w:val="16"/>
              </w:rPr>
              <w:t>12.3415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35D963" w14:textId="77777777" w:rsidR="00DC23ED" w:rsidRPr="004A41E7" w:rsidRDefault="00DC23ED" w:rsidP="00DC23ED">
            <w:pPr>
              <w:pStyle w:val="TableText"/>
              <w:rPr>
                <w:sz w:val="16"/>
                <w:szCs w:val="16"/>
              </w:rPr>
            </w:pPr>
            <w:r w:rsidRPr="004A41E7">
              <w:rPr>
                <w:sz w:val="16"/>
                <w:szCs w:val="16"/>
              </w:rPr>
              <w:t>12.3293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E184CD" w14:textId="77777777" w:rsidR="00DC23ED" w:rsidRPr="004A41E7" w:rsidRDefault="00DC23ED" w:rsidP="00DC23ED">
            <w:pPr>
              <w:pStyle w:val="TableText"/>
              <w:rPr>
                <w:sz w:val="16"/>
                <w:szCs w:val="16"/>
              </w:rPr>
            </w:pPr>
            <w:r w:rsidRPr="004A41E7">
              <w:rPr>
                <w:sz w:val="16"/>
                <w:szCs w:val="16"/>
              </w:rPr>
              <w:t>14.7996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B0A483" w14:textId="77777777" w:rsidR="00DC23ED" w:rsidRPr="004A41E7" w:rsidRDefault="00DC23ED" w:rsidP="00DC23ED">
            <w:pPr>
              <w:pStyle w:val="TableText"/>
              <w:rPr>
                <w:sz w:val="16"/>
                <w:szCs w:val="16"/>
              </w:rPr>
            </w:pPr>
            <w:r w:rsidRPr="004A41E7">
              <w:rPr>
                <w:sz w:val="16"/>
                <w:szCs w:val="16"/>
              </w:rPr>
              <w:t>15.2878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A3E89E" w14:textId="77777777" w:rsidR="00DC23ED" w:rsidRPr="004A41E7" w:rsidRDefault="00DC23ED" w:rsidP="00DC23ED">
            <w:pPr>
              <w:pStyle w:val="TableText"/>
              <w:rPr>
                <w:sz w:val="16"/>
                <w:szCs w:val="16"/>
              </w:rPr>
            </w:pPr>
            <w:r w:rsidRPr="004A41E7">
              <w:rPr>
                <w:sz w:val="16"/>
                <w:szCs w:val="16"/>
              </w:rPr>
              <w:t>15.2771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1FC3A1" w14:textId="77777777" w:rsidR="00DC23ED" w:rsidRPr="004A41E7" w:rsidRDefault="00DC23ED" w:rsidP="00DC23ED">
            <w:pPr>
              <w:pStyle w:val="TableText"/>
              <w:rPr>
                <w:sz w:val="16"/>
                <w:szCs w:val="16"/>
              </w:rPr>
            </w:pPr>
            <w:r w:rsidRPr="004A41E7">
              <w:rPr>
                <w:sz w:val="16"/>
                <w:szCs w:val="16"/>
              </w:rPr>
              <w:t>15.2665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A0A860" w14:textId="77777777" w:rsidR="00DC23ED" w:rsidRPr="004A41E7" w:rsidRDefault="00DC23ED" w:rsidP="00DC23ED">
            <w:pPr>
              <w:pStyle w:val="TableText"/>
              <w:rPr>
                <w:sz w:val="16"/>
                <w:szCs w:val="16"/>
              </w:rPr>
            </w:pPr>
            <w:r w:rsidRPr="004A41E7">
              <w:rPr>
                <w:sz w:val="16"/>
                <w:szCs w:val="16"/>
              </w:rPr>
              <w:t>15.4320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686BDE" w14:textId="77777777" w:rsidR="00DC23ED" w:rsidRPr="004A41E7" w:rsidRDefault="00DC23ED" w:rsidP="00DC23ED">
            <w:pPr>
              <w:pStyle w:val="TableText"/>
              <w:rPr>
                <w:sz w:val="16"/>
                <w:szCs w:val="16"/>
              </w:rPr>
            </w:pPr>
            <w:r w:rsidRPr="004A41E7">
              <w:rPr>
                <w:sz w:val="16"/>
                <w:szCs w:val="16"/>
              </w:rPr>
              <w:t>15.4194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FEDE8B" w14:textId="77777777" w:rsidR="00DC23ED" w:rsidRPr="004A41E7" w:rsidRDefault="00DC23ED" w:rsidP="00DC23ED">
            <w:pPr>
              <w:pStyle w:val="TableText"/>
              <w:rPr>
                <w:sz w:val="16"/>
                <w:szCs w:val="16"/>
              </w:rPr>
            </w:pPr>
            <w:r w:rsidRPr="004A41E7">
              <w:rPr>
                <w:sz w:val="16"/>
                <w:szCs w:val="16"/>
              </w:rPr>
              <w:t>15.4073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AC4B7F" w14:textId="77777777" w:rsidR="00DC23ED" w:rsidRPr="004A41E7" w:rsidRDefault="00DC23ED" w:rsidP="00DC23ED">
            <w:pPr>
              <w:pStyle w:val="TableText"/>
              <w:rPr>
                <w:sz w:val="16"/>
                <w:szCs w:val="16"/>
              </w:rPr>
            </w:pPr>
            <w:r w:rsidRPr="004A41E7">
              <w:rPr>
                <w:sz w:val="16"/>
                <w:szCs w:val="16"/>
              </w:rPr>
              <w:t>15.5806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D9082D" w14:textId="77777777" w:rsidR="00DC23ED" w:rsidRPr="004A41E7" w:rsidRDefault="00DC23ED" w:rsidP="00DC23ED">
            <w:pPr>
              <w:pStyle w:val="TableText"/>
              <w:rPr>
                <w:sz w:val="16"/>
                <w:szCs w:val="16"/>
              </w:rPr>
            </w:pPr>
            <w:r w:rsidRPr="004A41E7">
              <w:rPr>
                <w:sz w:val="16"/>
                <w:szCs w:val="16"/>
              </w:rPr>
              <w:t>15.5694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1B734D" w14:textId="77777777" w:rsidR="00DC23ED" w:rsidRPr="004A41E7" w:rsidRDefault="00DC23ED" w:rsidP="00DC23ED">
            <w:pPr>
              <w:pStyle w:val="TableText"/>
              <w:rPr>
                <w:sz w:val="16"/>
                <w:szCs w:val="16"/>
              </w:rPr>
            </w:pPr>
            <w:r w:rsidRPr="004A41E7">
              <w:rPr>
                <w:sz w:val="16"/>
                <w:szCs w:val="16"/>
              </w:rPr>
              <w:t>15.5694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23195A" w14:textId="77777777" w:rsidR="00DC23ED" w:rsidRPr="004A41E7" w:rsidRDefault="00DC23ED" w:rsidP="00DC23ED">
            <w:pPr>
              <w:pStyle w:val="TableText"/>
              <w:rPr>
                <w:sz w:val="16"/>
                <w:szCs w:val="16"/>
              </w:rPr>
            </w:pPr>
            <w:r w:rsidRPr="004A41E7">
              <w:rPr>
                <w:sz w:val="16"/>
                <w:szCs w:val="16"/>
              </w:rPr>
              <w:t>15.6000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907D5D" w14:textId="77777777" w:rsidR="00DC23ED" w:rsidRPr="004A41E7" w:rsidRDefault="00DC23ED" w:rsidP="00DC23ED">
            <w:pPr>
              <w:pStyle w:val="TableText"/>
              <w:rPr>
                <w:sz w:val="16"/>
                <w:szCs w:val="16"/>
              </w:rPr>
            </w:pPr>
            <w:r w:rsidRPr="004A41E7">
              <w:rPr>
                <w:sz w:val="16"/>
                <w:szCs w:val="16"/>
              </w:rPr>
              <w:t>15.6000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2659A9" w14:textId="77777777" w:rsidR="00DC23ED" w:rsidRPr="004A41E7" w:rsidRDefault="00DC23ED" w:rsidP="00DC23ED">
            <w:pPr>
              <w:pStyle w:val="TableText"/>
              <w:rPr>
                <w:sz w:val="16"/>
                <w:szCs w:val="16"/>
              </w:rPr>
            </w:pPr>
            <w:r w:rsidRPr="004A41E7">
              <w:rPr>
                <w:sz w:val="16"/>
                <w:szCs w:val="16"/>
              </w:rPr>
              <w:t>15.6000</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434A926B" w14:textId="77777777" w:rsidR="00DC23ED" w:rsidRPr="004A41E7" w:rsidRDefault="00DC23ED" w:rsidP="00DC23ED">
            <w:pPr>
              <w:pStyle w:val="TableText"/>
              <w:rPr>
                <w:sz w:val="16"/>
                <w:szCs w:val="16"/>
              </w:rPr>
            </w:pPr>
            <w:r w:rsidRPr="004A41E7">
              <w:rPr>
                <w:sz w:val="16"/>
                <w:szCs w:val="16"/>
              </w:rPr>
              <w:t>15.6262</w:t>
            </w:r>
          </w:p>
        </w:tc>
      </w:tr>
      <w:tr w:rsidR="00DC23ED" w:rsidRPr="004A41E7" w14:paraId="4120281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FAB523E"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7EBC76" w14:textId="77777777" w:rsidR="00DC23ED" w:rsidRPr="004A41E7" w:rsidRDefault="00DC23ED" w:rsidP="00DC23ED">
            <w:pPr>
              <w:pStyle w:val="TableText"/>
              <w:rPr>
                <w:sz w:val="16"/>
                <w:szCs w:val="16"/>
              </w:rPr>
            </w:pPr>
            <w:r w:rsidRPr="004A41E7">
              <w:rPr>
                <w:sz w:val="16"/>
                <w:szCs w:val="16"/>
              </w:rPr>
              <w:t>12.2801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10CD97" w14:textId="77777777" w:rsidR="00DC23ED" w:rsidRPr="004A41E7" w:rsidRDefault="00DC23ED" w:rsidP="00DC23ED">
            <w:pPr>
              <w:pStyle w:val="TableText"/>
              <w:rPr>
                <w:sz w:val="16"/>
                <w:szCs w:val="16"/>
              </w:rPr>
            </w:pPr>
            <w:r w:rsidRPr="004A41E7">
              <w:rPr>
                <w:sz w:val="16"/>
                <w:szCs w:val="16"/>
              </w:rPr>
              <w:t>12.2676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ABE1B6" w14:textId="77777777" w:rsidR="00DC23ED" w:rsidRPr="004A41E7" w:rsidRDefault="00DC23ED" w:rsidP="00DC23ED">
            <w:pPr>
              <w:pStyle w:val="TableText"/>
              <w:rPr>
                <w:sz w:val="16"/>
                <w:szCs w:val="16"/>
              </w:rPr>
            </w:pPr>
            <w:r w:rsidRPr="004A41E7">
              <w:rPr>
                <w:sz w:val="16"/>
                <w:szCs w:val="16"/>
              </w:rPr>
              <w:t>14.8195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FEE45F" w14:textId="77777777" w:rsidR="00DC23ED" w:rsidRPr="004A41E7" w:rsidRDefault="00DC23ED" w:rsidP="00DC23ED">
            <w:pPr>
              <w:pStyle w:val="TableText"/>
              <w:rPr>
                <w:sz w:val="16"/>
                <w:szCs w:val="16"/>
              </w:rPr>
            </w:pPr>
            <w:r w:rsidRPr="004A41E7">
              <w:rPr>
                <w:sz w:val="16"/>
                <w:szCs w:val="16"/>
              </w:rPr>
              <w:t>15.4210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8C07DF" w14:textId="77777777" w:rsidR="00DC23ED" w:rsidRPr="004A41E7" w:rsidRDefault="00DC23ED" w:rsidP="00DC23ED">
            <w:pPr>
              <w:pStyle w:val="TableText"/>
              <w:rPr>
                <w:sz w:val="16"/>
                <w:szCs w:val="16"/>
              </w:rPr>
            </w:pPr>
            <w:r w:rsidRPr="004A41E7">
              <w:rPr>
                <w:sz w:val="16"/>
                <w:szCs w:val="16"/>
              </w:rPr>
              <w:t>15.4100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16DD6B" w14:textId="77777777" w:rsidR="00DC23ED" w:rsidRPr="004A41E7" w:rsidRDefault="00DC23ED" w:rsidP="00DC23ED">
            <w:pPr>
              <w:pStyle w:val="TableText"/>
              <w:rPr>
                <w:sz w:val="16"/>
                <w:szCs w:val="16"/>
              </w:rPr>
            </w:pPr>
            <w:r w:rsidRPr="004A41E7">
              <w:rPr>
                <w:sz w:val="16"/>
                <w:szCs w:val="16"/>
              </w:rPr>
              <w:t>15.3988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38F876" w14:textId="77777777" w:rsidR="00DC23ED" w:rsidRPr="004A41E7" w:rsidRDefault="00DC23ED" w:rsidP="00DC23ED">
            <w:pPr>
              <w:pStyle w:val="TableText"/>
              <w:rPr>
                <w:sz w:val="16"/>
                <w:szCs w:val="16"/>
              </w:rPr>
            </w:pPr>
            <w:r w:rsidRPr="004A41E7">
              <w:rPr>
                <w:sz w:val="16"/>
                <w:szCs w:val="16"/>
              </w:rPr>
              <w:t>15.6210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A08F41" w14:textId="77777777" w:rsidR="00DC23ED" w:rsidRPr="004A41E7" w:rsidRDefault="00DC23ED" w:rsidP="00DC23ED">
            <w:pPr>
              <w:pStyle w:val="TableText"/>
              <w:rPr>
                <w:sz w:val="16"/>
                <w:szCs w:val="16"/>
              </w:rPr>
            </w:pPr>
            <w:r w:rsidRPr="004A41E7">
              <w:rPr>
                <w:sz w:val="16"/>
                <w:szCs w:val="16"/>
              </w:rPr>
              <w:t>15.6075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A46691" w14:textId="77777777" w:rsidR="00DC23ED" w:rsidRPr="004A41E7" w:rsidRDefault="00DC23ED" w:rsidP="00DC23ED">
            <w:pPr>
              <w:pStyle w:val="TableText"/>
              <w:rPr>
                <w:sz w:val="16"/>
                <w:szCs w:val="16"/>
              </w:rPr>
            </w:pPr>
            <w:r w:rsidRPr="004A41E7">
              <w:rPr>
                <w:sz w:val="16"/>
                <w:szCs w:val="16"/>
              </w:rPr>
              <w:t>15.5945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FF73C3" w14:textId="77777777" w:rsidR="00DC23ED" w:rsidRPr="004A41E7" w:rsidRDefault="00DC23ED" w:rsidP="00DC23ED">
            <w:pPr>
              <w:pStyle w:val="TableText"/>
              <w:rPr>
                <w:sz w:val="16"/>
                <w:szCs w:val="16"/>
              </w:rPr>
            </w:pPr>
            <w:r w:rsidRPr="004A41E7">
              <w:rPr>
                <w:sz w:val="16"/>
                <w:szCs w:val="16"/>
              </w:rPr>
              <w:t>15.8267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08C454" w14:textId="77777777" w:rsidR="00DC23ED" w:rsidRPr="004A41E7" w:rsidRDefault="00DC23ED" w:rsidP="00DC23ED">
            <w:pPr>
              <w:pStyle w:val="TableText"/>
              <w:rPr>
                <w:sz w:val="16"/>
                <w:szCs w:val="16"/>
              </w:rPr>
            </w:pPr>
            <w:r w:rsidRPr="004A41E7">
              <w:rPr>
                <w:sz w:val="16"/>
                <w:szCs w:val="16"/>
              </w:rPr>
              <w:t>15.8148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607EBE" w14:textId="77777777" w:rsidR="00DC23ED" w:rsidRPr="004A41E7" w:rsidRDefault="00DC23ED" w:rsidP="00DC23ED">
            <w:pPr>
              <w:pStyle w:val="TableText"/>
              <w:rPr>
                <w:sz w:val="16"/>
                <w:szCs w:val="16"/>
              </w:rPr>
            </w:pPr>
            <w:r w:rsidRPr="004A41E7">
              <w:rPr>
                <w:sz w:val="16"/>
                <w:szCs w:val="16"/>
              </w:rPr>
              <w:t>15.8148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EB09A6" w14:textId="77777777" w:rsidR="00DC23ED" w:rsidRPr="004A41E7" w:rsidRDefault="00DC23ED" w:rsidP="00DC23ED">
            <w:pPr>
              <w:pStyle w:val="TableText"/>
              <w:rPr>
                <w:sz w:val="16"/>
                <w:szCs w:val="16"/>
              </w:rPr>
            </w:pPr>
            <w:r w:rsidRPr="004A41E7">
              <w:rPr>
                <w:sz w:val="16"/>
                <w:szCs w:val="16"/>
              </w:rPr>
              <w:t>15.8553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DE2236" w14:textId="77777777" w:rsidR="00DC23ED" w:rsidRPr="004A41E7" w:rsidRDefault="00DC23ED" w:rsidP="00DC23ED">
            <w:pPr>
              <w:pStyle w:val="TableText"/>
              <w:rPr>
                <w:sz w:val="16"/>
                <w:szCs w:val="16"/>
              </w:rPr>
            </w:pPr>
            <w:r w:rsidRPr="004A41E7">
              <w:rPr>
                <w:sz w:val="16"/>
                <w:szCs w:val="16"/>
              </w:rPr>
              <w:t>15.8553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D343AB" w14:textId="77777777" w:rsidR="00DC23ED" w:rsidRPr="004A41E7" w:rsidRDefault="00DC23ED" w:rsidP="00DC23ED">
            <w:pPr>
              <w:pStyle w:val="TableText"/>
              <w:rPr>
                <w:sz w:val="16"/>
                <w:szCs w:val="16"/>
              </w:rPr>
            </w:pPr>
            <w:r w:rsidRPr="004A41E7">
              <w:rPr>
                <w:sz w:val="16"/>
                <w:szCs w:val="16"/>
              </w:rPr>
              <w:t>15.8553</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59D7A6A0" w14:textId="77777777" w:rsidR="00DC23ED" w:rsidRPr="004A41E7" w:rsidRDefault="00DC23ED" w:rsidP="00DC23ED">
            <w:pPr>
              <w:pStyle w:val="TableText"/>
              <w:rPr>
                <w:sz w:val="16"/>
                <w:szCs w:val="16"/>
              </w:rPr>
            </w:pPr>
            <w:r w:rsidRPr="004A41E7">
              <w:rPr>
                <w:sz w:val="16"/>
                <w:szCs w:val="16"/>
              </w:rPr>
              <w:t>15.8900</w:t>
            </w:r>
          </w:p>
        </w:tc>
      </w:tr>
      <w:tr w:rsidR="00DC23ED" w:rsidRPr="004A41E7" w14:paraId="0077C99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9AF87CD"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F97DD8" w14:textId="77777777" w:rsidR="00DC23ED" w:rsidRPr="004A41E7" w:rsidRDefault="00DC23ED" w:rsidP="00DC23ED">
            <w:pPr>
              <w:pStyle w:val="TableText"/>
              <w:rPr>
                <w:sz w:val="16"/>
                <w:szCs w:val="16"/>
              </w:rPr>
            </w:pPr>
            <w:r w:rsidRPr="004A41E7">
              <w:rPr>
                <w:sz w:val="16"/>
                <w:szCs w:val="16"/>
              </w:rPr>
              <w:t>12.2716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5D8E0D" w14:textId="77777777" w:rsidR="00DC23ED" w:rsidRPr="004A41E7" w:rsidRDefault="00DC23ED" w:rsidP="00DC23ED">
            <w:pPr>
              <w:pStyle w:val="TableText"/>
              <w:rPr>
                <w:sz w:val="16"/>
                <w:szCs w:val="16"/>
              </w:rPr>
            </w:pPr>
            <w:r w:rsidRPr="004A41E7">
              <w:rPr>
                <w:sz w:val="16"/>
                <w:szCs w:val="16"/>
              </w:rPr>
              <w:t>12.2594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1F669C" w14:textId="77777777" w:rsidR="00DC23ED" w:rsidRPr="004A41E7" w:rsidRDefault="00DC23ED" w:rsidP="00DC23ED">
            <w:pPr>
              <w:pStyle w:val="TableText"/>
              <w:rPr>
                <w:sz w:val="16"/>
                <w:szCs w:val="16"/>
              </w:rPr>
            </w:pPr>
            <w:r w:rsidRPr="004A41E7">
              <w:rPr>
                <w:sz w:val="16"/>
                <w:szCs w:val="16"/>
              </w:rPr>
              <w:t>14.8877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B03900" w14:textId="77777777" w:rsidR="00DC23ED" w:rsidRPr="004A41E7" w:rsidRDefault="00DC23ED" w:rsidP="00DC23ED">
            <w:pPr>
              <w:pStyle w:val="TableText"/>
              <w:rPr>
                <w:sz w:val="16"/>
                <w:szCs w:val="16"/>
              </w:rPr>
            </w:pPr>
            <w:r w:rsidRPr="004A41E7">
              <w:rPr>
                <w:sz w:val="16"/>
                <w:szCs w:val="16"/>
              </w:rPr>
              <w:t>15.5797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79609" w14:textId="77777777" w:rsidR="00DC23ED" w:rsidRPr="004A41E7" w:rsidRDefault="00DC23ED" w:rsidP="00DC23ED">
            <w:pPr>
              <w:pStyle w:val="TableText"/>
              <w:rPr>
                <w:sz w:val="16"/>
                <w:szCs w:val="16"/>
              </w:rPr>
            </w:pPr>
            <w:r w:rsidRPr="004A41E7">
              <w:rPr>
                <w:sz w:val="16"/>
                <w:szCs w:val="16"/>
              </w:rPr>
              <w:t>15.5687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93935D" w14:textId="77777777" w:rsidR="00DC23ED" w:rsidRPr="004A41E7" w:rsidRDefault="00DC23ED" w:rsidP="00DC23ED">
            <w:pPr>
              <w:pStyle w:val="TableText"/>
              <w:rPr>
                <w:sz w:val="16"/>
                <w:szCs w:val="16"/>
              </w:rPr>
            </w:pPr>
            <w:r w:rsidRPr="004A41E7">
              <w:rPr>
                <w:sz w:val="16"/>
                <w:szCs w:val="16"/>
              </w:rPr>
              <w:t>15.5571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892431" w14:textId="77777777" w:rsidR="00DC23ED" w:rsidRPr="004A41E7" w:rsidRDefault="00DC23ED" w:rsidP="00DC23ED">
            <w:pPr>
              <w:pStyle w:val="TableText"/>
              <w:rPr>
                <w:sz w:val="16"/>
                <w:szCs w:val="16"/>
              </w:rPr>
            </w:pPr>
            <w:r w:rsidRPr="004A41E7">
              <w:rPr>
                <w:sz w:val="16"/>
                <w:szCs w:val="16"/>
              </w:rPr>
              <w:t>15.8292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3E1143" w14:textId="77777777" w:rsidR="00DC23ED" w:rsidRPr="004A41E7" w:rsidRDefault="00DC23ED" w:rsidP="00DC23ED">
            <w:pPr>
              <w:pStyle w:val="TableText"/>
              <w:rPr>
                <w:sz w:val="16"/>
                <w:szCs w:val="16"/>
              </w:rPr>
            </w:pPr>
            <w:r w:rsidRPr="004A41E7">
              <w:rPr>
                <w:sz w:val="16"/>
                <w:szCs w:val="16"/>
              </w:rPr>
              <w:t>15.8148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2930A6" w14:textId="77777777" w:rsidR="00DC23ED" w:rsidRPr="004A41E7" w:rsidRDefault="00DC23ED" w:rsidP="00DC23ED">
            <w:pPr>
              <w:pStyle w:val="TableText"/>
              <w:rPr>
                <w:sz w:val="16"/>
                <w:szCs w:val="16"/>
              </w:rPr>
            </w:pPr>
            <w:r w:rsidRPr="004A41E7">
              <w:rPr>
                <w:sz w:val="16"/>
                <w:szCs w:val="16"/>
              </w:rPr>
              <w:t>15.8008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3C2D25" w14:textId="77777777" w:rsidR="00DC23ED" w:rsidRPr="004A41E7" w:rsidRDefault="00DC23ED" w:rsidP="00DC23ED">
            <w:pPr>
              <w:pStyle w:val="TableText"/>
              <w:rPr>
                <w:sz w:val="16"/>
                <w:szCs w:val="16"/>
              </w:rPr>
            </w:pPr>
            <w:r w:rsidRPr="004A41E7">
              <w:rPr>
                <w:sz w:val="16"/>
                <w:szCs w:val="16"/>
              </w:rPr>
              <w:t>16.0849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9C99F0" w14:textId="77777777" w:rsidR="00DC23ED" w:rsidRPr="004A41E7" w:rsidRDefault="00DC23ED" w:rsidP="00DC23ED">
            <w:pPr>
              <w:pStyle w:val="TableText"/>
              <w:rPr>
                <w:sz w:val="16"/>
                <w:szCs w:val="16"/>
              </w:rPr>
            </w:pPr>
            <w:r w:rsidRPr="004A41E7">
              <w:rPr>
                <w:sz w:val="16"/>
                <w:szCs w:val="16"/>
              </w:rPr>
              <w:t>16.0723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CA808D" w14:textId="77777777" w:rsidR="00DC23ED" w:rsidRPr="004A41E7" w:rsidRDefault="00DC23ED" w:rsidP="00DC23ED">
            <w:pPr>
              <w:pStyle w:val="TableText"/>
              <w:rPr>
                <w:sz w:val="16"/>
                <w:szCs w:val="16"/>
              </w:rPr>
            </w:pPr>
            <w:r w:rsidRPr="004A41E7">
              <w:rPr>
                <w:sz w:val="16"/>
                <w:szCs w:val="16"/>
              </w:rPr>
              <w:t>16.0723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B27E83" w14:textId="77777777" w:rsidR="00DC23ED" w:rsidRPr="004A41E7" w:rsidRDefault="00DC23ED" w:rsidP="00DC23ED">
            <w:pPr>
              <w:pStyle w:val="TableText"/>
              <w:rPr>
                <w:sz w:val="16"/>
                <w:szCs w:val="16"/>
              </w:rPr>
            </w:pPr>
            <w:r w:rsidRPr="004A41E7">
              <w:rPr>
                <w:sz w:val="16"/>
                <w:szCs w:val="16"/>
              </w:rPr>
              <w:t>16.1216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AC2088" w14:textId="77777777" w:rsidR="00DC23ED" w:rsidRPr="004A41E7" w:rsidRDefault="00DC23ED" w:rsidP="00DC23ED">
            <w:pPr>
              <w:pStyle w:val="TableText"/>
              <w:rPr>
                <w:sz w:val="16"/>
                <w:szCs w:val="16"/>
              </w:rPr>
            </w:pPr>
            <w:r w:rsidRPr="004A41E7">
              <w:rPr>
                <w:sz w:val="16"/>
                <w:szCs w:val="16"/>
              </w:rPr>
              <w:t>16.1216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690368" w14:textId="77777777" w:rsidR="00DC23ED" w:rsidRPr="004A41E7" w:rsidRDefault="00DC23ED" w:rsidP="00DC23ED">
            <w:pPr>
              <w:pStyle w:val="TableText"/>
              <w:rPr>
                <w:sz w:val="16"/>
                <w:szCs w:val="16"/>
              </w:rPr>
            </w:pPr>
            <w:r w:rsidRPr="004A41E7">
              <w:rPr>
                <w:sz w:val="16"/>
                <w:szCs w:val="16"/>
              </w:rPr>
              <w:t>16.1216</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43B48C51" w14:textId="77777777" w:rsidR="00DC23ED" w:rsidRPr="004A41E7" w:rsidRDefault="00DC23ED" w:rsidP="00DC23ED">
            <w:pPr>
              <w:pStyle w:val="TableText"/>
              <w:rPr>
                <w:sz w:val="16"/>
                <w:szCs w:val="16"/>
              </w:rPr>
            </w:pPr>
            <w:r w:rsidRPr="004A41E7">
              <w:rPr>
                <w:sz w:val="16"/>
                <w:szCs w:val="16"/>
              </w:rPr>
              <w:t>16.1637</w:t>
            </w:r>
          </w:p>
        </w:tc>
      </w:tr>
      <w:tr w:rsidR="00DC23ED" w:rsidRPr="004A41E7" w14:paraId="018D64CB"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E7E1268"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94E41F" w14:textId="77777777" w:rsidR="00DC23ED" w:rsidRPr="004A41E7" w:rsidRDefault="00DC23ED" w:rsidP="00DC23ED">
            <w:pPr>
              <w:pStyle w:val="TableText"/>
              <w:rPr>
                <w:sz w:val="16"/>
                <w:szCs w:val="16"/>
              </w:rPr>
            </w:pPr>
            <w:r w:rsidRPr="004A41E7">
              <w:rPr>
                <w:sz w:val="16"/>
                <w:szCs w:val="16"/>
              </w:rPr>
              <w:t>12.0908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002B0E" w14:textId="77777777" w:rsidR="00DC23ED" w:rsidRPr="004A41E7" w:rsidRDefault="00DC23ED" w:rsidP="00DC23ED">
            <w:pPr>
              <w:pStyle w:val="TableText"/>
              <w:rPr>
                <w:sz w:val="16"/>
                <w:szCs w:val="16"/>
              </w:rPr>
            </w:pPr>
            <w:r w:rsidRPr="004A41E7">
              <w:rPr>
                <w:sz w:val="16"/>
                <w:szCs w:val="16"/>
              </w:rPr>
              <w:t>12.0783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80733D" w14:textId="77777777" w:rsidR="00DC23ED" w:rsidRPr="004A41E7" w:rsidRDefault="00DC23ED" w:rsidP="00DC23ED">
            <w:pPr>
              <w:pStyle w:val="TableText"/>
              <w:rPr>
                <w:sz w:val="16"/>
                <w:szCs w:val="16"/>
              </w:rPr>
            </w:pPr>
            <w:r w:rsidRPr="004A41E7">
              <w:rPr>
                <w:sz w:val="16"/>
                <w:szCs w:val="16"/>
              </w:rPr>
              <w:t>14.8042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D1E7BB" w14:textId="77777777" w:rsidR="00DC23ED" w:rsidRPr="004A41E7" w:rsidRDefault="00DC23ED" w:rsidP="00DC23ED">
            <w:pPr>
              <w:pStyle w:val="TableText"/>
              <w:rPr>
                <w:sz w:val="16"/>
                <w:szCs w:val="16"/>
              </w:rPr>
            </w:pPr>
            <w:r w:rsidRPr="004A41E7">
              <w:rPr>
                <w:sz w:val="16"/>
                <w:szCs w:val="16"/>
              </w:rPr>
              <w:t>15.6536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B3B6D7" w14:textId="77777777" w:rsidR="00DC23ED" w:rsidRPr="004A41E7" w:rsidRDefault="00DC23ED" w:rsidP="00DC23ED">
            <w:pPr>
              <w:pStyle w:val="TableText"/>
              <w:rPr>
                <w:sz w:val="16"/>
                <w:szCs w:val="16"/>
              </w:rPr>
            </w:pPr>
            <w:r w:rsidRPr="004A41E7">
              <w:rPr>
                <w:sz w:val="16"/>
                <w:szCs w:val="16"/>
              </w:rPr>
              <w:t>15.6422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7A4201" w14:textId="77777777" w:rsidR="00DC23ED" w:rsidRPr="004A41E7" w:rsidRDefault="00DC23ED" w:rsidP="00DC23ED">
            <w:pPr>
              <w:pStyle w:val="TableText"/>
              <w:rPr>
                <w:sz w:val="16"/>
                <w:szCs w:val="16"/>
              </w:rPr>
            </w:pPr>
            <w:r w:rsidRPr="004A41E7">
              <w:rPr>
                <w:sz w:val="16"/>
                <w:szCs w:val="16"/>
              </w:rPr>
              <w:t>15.6303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42E96B" w14:textId="77777777" w:rsidR="00DC23ED" w:rsidRPr="004A41E7" w:rsidRDefault="00DC23ED" w:rsidP="00DC23ED">
            <w:pPr>
              <w:pStyle w:val="TableText"/>
              <w:rPr>
                <w:sz w:val="16"/>
                <w:szCs w:val="16"/>
              </w:rPr>
            </w:pPr>
            <w:r w:rsidRPr="004A41E7">
              <w:rPr>
                <w:sz w:val="16"/>
                <w:szCs w:val="16"/>
              </w:rPr>
              <w:t>15.9620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018B88" w14:textId="77777777" w:rsidR="00DC23ED" w:rsidRPr="004A41E7" w:rsidRDefault="00DC23ED" w:rsidP="00DC23ED">
            <w:pPr>
              <w:pStyle w:val="TableText"/>
              <w:rPr>
                <w:sz w:val="16"/>
                <w:szCs w:val="16"/>
              </w:rPr>
            </w:pPr>
            <w:r w:rsidRPr="004A41E7">
              <w:rPr>
                <w:sz w:val="16"/>
                <w:szCs w:val="16"/>
              </w:rPr>
              <w:t>15.9470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52BC32" w14:textId="77777777" w:rsidR="00DC23ED" w:rsidRPr="004A41E7" w:rsidRDefault="00DC23ED" w:rsidP="00DC23ED">
            <w:pPr>
              <w:pStyle w:val="TableText"/>
              <w:rPr>
                <w:sz w:val="16"/>
                <w:szCs w:val="16"/>
              </w:rPr>
            </w:pPr>
            <w:r w:rsidRPr="004A41E7">
              <w:rPr>
                <w:sz w:val="16"/>
                <w:szCs w:val="16"/>
              </w:rPr>
              <w:t>15.9319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0A9132" w14:textId="77777777" w:rsidR="00DC23ED" w:rsidRPr="004A41E7" w:rsidRDefault="00DC23ED" w:rsidP="00DC23ED">
            <w:pPr>
              <w:pStyle w:val="TableText"/>
              <w:rPr>
                <w:sz w:val="16"/>
                <w:szCs w:val="16"/>
              </w:rPr>
            </w:pPr>
            <w:r w:rsidRPr="004A41E7">
              <w:rPr>
                <w:sz w:val="16"/>
                <w:szCs w:val="16"/>
              </w:rPr>
              <w:t>16.3080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710C80" w14:textId="77777777" w:rsidR="00DC23ED" w:rsidRPr="004A41E7" w:rsidRDefault="00DC23ED" w:rsidP="00DC23ED">
            <w:pPr>
              <w:pStyle w:val="TableText"/>
              <w:rPr>
                <w:sz w:val="16"/>
                <w:szCs w:val="16"/>
              </w:rPr>
            </w:pPr>
            <w:r w:rsidRPr="004A41E7">
              <w:rPr>
                <w:sz w:val="16"/>
                <w:szCs w:val="16"/>
              </w:rPr>
              <w:t>16.2945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F93C1A" w14:textId="77777777" w:rsidR="00DC23ED" w:rsidRPr="004A41E7" w:rsidRDefault="00DC23ED" w:rsidP="00DC23ED">
            <w:pPr>
              <w:pStyle w:val="TableText"/>
              <w:rPr>
                <w:sz w:val="16"/>
                <w:szCs w:val="16"/>
              </w:rPr>
            </w:pPr>
            <w:r w:rsidRPr="004A41E7">
              <w:rPr>
                <w:sz w:val="16"/>
                <w:szCs w:val="16"/>
              </w:rPr>
              <w:t>16.2945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8394B9" w14:textId="77777777" w:rsidR="00DC23ED" w:rsidRPr="004A41E7" w:rsidRDefault="00DC23ED" w:rsidP="00DC23ED">
            <w:pPr>
              <w:pStyle w:val="TableText"/>
              <w:rPr>
                <w:sz w:val="16"/>
                <w:szCs w:val="16"/>
              </w:rPr>
            </w:pPr>
            <w:r w:rsidRPr="004A41E7">
              <w:rPr>
                <w:sz w:val="16"/>
                <w:szCs w:val="16"/>
              </w:rPr>
              <w:t>16.3592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ED70E6" w14:textId="77777777" w:rsidR="00DC23ED" w:rsidRPr="004A41E7" w:rsidRDefault="00DC23ED" w:rsidP="00DC23ED">
            <w:pPr>
              <w:pStyle w:val="TableText"/>
              <w:rPr>
                <w:sz w:val="16"/>
                <w:szCs w:val="16"/>
              </w:rPr>
            </w:pPr>
            <w:r w:rsidRPr="004A41E7">
              <w:rPr>
                <w:sz w:val="16"/>
                <w:szCs w:val="16"/>
              </w:rPr>
              <w:t>16.3592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10EC6A" w14:textId="77777777" w:rsidR="00DC23ED" w:rsidRPr="004A41E7" w:rsidRDefault="00DC23ED" w:rsidP="00DC23ED">
            <w:pPr>
              <w:pStyle w:val="TableText"/>
              <w:rPr>
                <w:sz w:val="16"/>
                <w:szCs w:val="16"/>
              </w:rPr>
            </w:pPr>
            <w:r w:rsidRPr="004A41E7">
              <w:rPr>
                <w:sz w:val="16"/>
                <w:szCs w:val="16"/>
              </w:rPr>
              <w:t>16.3592</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564A7593" w14:textId="77777777" w:rsidR="00DC23ED" w:rsidRPr="004A41E7" w:rsidRDefault="00DC23ED" w:rsidP="00DC23ED">
            <w:pPr>
              <w:pStyle w:val="TableText"/>
              <w:rPr>
                <w:sz w:val="16"/>
                <w:szCs w:val="16"/>
              </w:rPr>
            </w:pPr>
            <w:r w:rsidRPr="004A41E7">
              <w:rPr>
                <w:sz w:val="16"/>
                <w:szCs w:val="16"/>
              </w:rPr>
              <w:t>16.4145</w:t>
            </w:r>
          </w:p>
        </w:tc>
      </w:tr>
      <w:tr w:rsidR="00DC23ED" w:rsidRPr="004A41E7" w14:paraId="263E01BA"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86071CD"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FA85D7" w14:textId="77777777" w:rsidR="00DC23ED" w:rsidRPr="004A41E7" w:rsidRDefault="00DC23ED" w:rsidP="00DC23ED">
            <w:pPr>
              <w:pStyle w:val="TableText"/>
              <w:rPr>
                <w:sz w:val="16"/>
                <w:szCs w:val="16"/>
              </w:rPr>
            </w:pPr>
            <w:r w:rsidRPr="004A41E7">
              <w:rPr>
                <w:sz w:val="16"/>
                <w:szCs w:val="16"/>
              </w:rPr>
              <w:t>11.7936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ED4935" w14:textId="77777777" w:rsidR="00DC23ED" w:rsidRPr="004A41E7" w:rsidRDefault="00DC23ED" w:rsidP="00DC23ED">
            <w:pPr>
              <w:pStyle w:val="TableText"/>
              <w:rPr>
                <w:sz w:val="16"/>
                <w:szCs w:val="16"/>
              </w:rPr>
            </w:pPr>
            <w:r w:rsidRPr="004A41E7">
              <w:rPr>
                <w:sz w:val="16"/>
                <w:szCs w:val="16"/>
              </w:rPr>
              <w:t>11.7801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1E4C02" w14:textId="77777777" w:rsidR="00DC23ED" w:rsidRPr="004A41E7" w:rsidRDefault="00DC23ED" w:rsidP="00DC23ED">
            <w:pPr>
              <w:pStyle w:val="TableText"/>
              <w:rPr>
                <w:sz w:val="16"/>
                <w:szCs w:val="16"/>
              </w:rPr>
            </w:pPr>
            <w:r w:rsidRPr="004A41E7">
              <w:rPr>
                <w:sz w:val="16"/>
                <w:szCs w:val="16"/>
              </w:rPr>
              <w:t>14.6177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56D170" w14:textId="77777777" w:rsidR="00DC23ED" w:rsidRPr="004A41E7" w:rsidRDefault="00DC23ED" w:rsidP="00DC23ED">
            <w:pPr>
              <w:pStyle w:val="TableText"/>
              <w:rPr>
                <w:sz w:val="16"/>
                <w:szCs w:val="16"/>
              </w:rPr>
            </w:pPr>
            <w:r w:rsidRPr="004A41E7">
              <w:rPr>
                <w:sz w:val="16"/>
                <w:szCs w:val="16"/>
              </w:rPr>
              <w:t>15.6665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AD9CA4" w14:textId="77777777" w:rsidR="00DC23ED" w:rsidRPr="004A41E7" w:rsidRDefault="00DC23ED" w:rsidP="00DC23ED">
            <w:pPr>
              <w:pStyle w:val="TableText"/>
              <w:rPr>
                <w:sz w:val="16"/>
                <w:szCs w:val="16"/>
              </w:rPr>
            </w:pPr>
            <w:r w:rsidRPr="004A41E7">
              <w:rPr>
                <w:sz w:val="16"/>
                <w:szCs w:val="16"/>
              </w:rPr>
              <w:t>15.6549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5F0916" w14:textId="77777777" w:rsidR="00DC23ED" w:rsidRPr="004A41E7" w:rsidRDefault="00DC23ED" w:rsidP="00DC23ED">
            <w:pPr>
              <w:pStyle w:val="TableText"/>
              <w:rPr>
                <w:sz w:val="16"/>
                <w:szCs w:val="16"/>
              </w:rPr>
            </w:pPr>
            <w:r w:rsidRPr="004A41E7">
              <w:rPr>
                <w:sz w:val="16"/>
                <w:szCs w:val="16"/>
              </w:rPr>
              <w:t>15.6425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EC4BBC" w14:textId="77777777" w:rsidR="00DC23ED" w:rsidRPr="004A41E7" w:rsidRDefault="00DC23ED" w:rsidP="00DC23ED">
            <w:pPr>
              <w:pStyle w:val="TableText"/>
              <w:rPr>
                <w:sz w:val="16"/>
                <w:szCs w:val="16"/>
              </w:rPr>
            </w:pPr>
            <w:r w:rsidRPr="004A41E7">
              <w:rPr>
                <w:sz w:val="16"/>
                <w:szCs w:val="16"/>
              </w:rPr>
              <w:t>16.0349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2254B8" w14:textId="77777777" w:rsidR="00DC23ED" w:rsidRPr="004A41E7" w:rsidRDefault="00DC23ED" w:rsidP="00DC23ED">
            <w:pPr>
              <w:pStyle w:val="TableText"/>
              <w:rPr>
                <w:sz w:val="16"/>
                <w:szCs w:val="16"/>
              </w:rPr>
            </w:pPr>
            <w:r w:rsidRPr="004A41E7">
              <w:rPr>
                <w:sz w:val="16"/>
                <w:szCs w:val="16"/>
              </w:rPr>
              <w:t>16.0193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19067D" w14:textId="77777777" w:rsidR="00DC23ED" w:rsidRPr="004A41E7" w:rsidRDefault="00DC23ED" w:rsidP="00DC23ED">
            <w:pPr>
              <w:pStyle w:val="TableText"/>
              <w:rPr>
                <w:sz w:val="16"/>
                <w:szCs w:val="16"/>
              </w:rPr>
            </w:pPr>
            <w:r w:rsidRPr="004A41E7">
              <w:rPr>
                <w:sz w:val="16"/>
                <w:szCs w:val="16"/>
              </w:rPr>
              <w:t>16.0035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1AB59D" w14:textId="77777777" w:rsidR="00DC23ED" w:rsidRPr="004A41E7" w:rsidRDefault="00DC23ED" w:rsidP="00DC23ED">
            <w:pPr>
              <w:pStyle w:val="TableText"/>
              <w:rPr>
                <w:sz w:val="16"/>
                <w:szCs w:val="16"/>
              </w:rPr>
            </w:pPr>
            <w:r w:rsidRPr="004A41E7">
              <w:rPr>
                <w:sz w:val="16"/>
                <w:szCs w:val="16"/>
              </w:rPr>
              <w:t>16.5038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B61775" w14:textId="77777777" w:rsidR="00DC23ED" w:rsidRPr="004A41E7" w:rsidRDefault="00DC23ED" w:rsidP="00DC23ED">
            <w:pPr>
              <w:pStyle w:val="TableText"/>
              <w:rPr>
                <w:sz w:val="16"/>
                <w:szCs w:val="16"/>
              </w:rPr>
            </w:pPr>
            <w:r w:rsidRPr="004A41E7">
              <w:rPr>
                <w:sz w:val="16"/>
                <w:szCs w:val="16"/>
              </w:rPr>
              <w:t>16.4894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AED206" w14:textId="77777777" w:rsidR="00DC23ED" w:rsidRPr="004A41E7" w:rsidRDefault="00DC23ED" w:rsidP="00DC23ED">
            <w:pPr>
              <w:pStyle w:val="TableText"/>
              <w:rPr>
                <w:sz w:val="16"/>
                <w:szCs w:val="16"/>
              </w:rPr>
            </w:pPr>
            <w:r w:rsidRPr="004A41E7">
              <w:rPr>
                <w:sz w:val="16"/>
                <w:szCs w:val="16"/>
              </w:rPr>
              <w:t>16.4894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BC06F2" w14:textId="77777777" w:rsidR="00DC23ED" w:rsidRPr="004A41E7" w:rsidRDefault="00DC23ED" w:rsidP="00DC23ED">
            <w:pPr>
              <w:pStyle w:val="TableText"/>
              <w:rPr>
                <w:sz w:val="16"/>
                <w:szCs w:val="16"/>
              </w:rPr>
            </w:pPr>
            <w:r w:rsidRPr="004A41E7">
              <w:rPr>
                <w:sz w:val="16"/>
                <w:szCs w:val="16"/>
              </w:rPr>
              <w:t>16.5749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6358CA" w14:textId="77777777" w:rsidR="00DC23ED" w:rsidRPr="004A41E7" w:rsidRDefault="00DC23ED" w:rsidP="00DC23ED">
            <w:pPr>
              <w:pStyle w:val="TableText"/>
              <w:rPr>
                <w:sz w:val="16"/>
                <w:szCs w:val="16"/>
              </w:rPr>
            </w:pPr>
            <w:r w:rsidRPr="004A41E7">
              <w:rPr>
                <w:sz w:val="16"/>
                <w:szCs w:val="16"/>
              </w:rPr>
              <w:t>16.5749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522648" w14:textId="77777777" w:rsidR="00DC23ED" w:rsidRPr="004A41E7" w:rsidRDefault="00DC23ED" w:rsidP="00DC23ED">
            <w:pPr>
              <w:pStyle w:val="TableText"/>
              <w:rPr>
                <w:sz w:val="16"/>
                <w:szCs w:val="16"/>
              </w:rPr>
            </w:pPr>
            <w:r w:rsidRPr="004A41E7">
              <w:rPr>
                <w:sz w:val="16"/>
                <w:szCs w:val="16"/>
              </w:rPr>
              <w:t>16.5749</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25937D63" w14:textId="77777777" w:rsidR="00DC23ED" w:rsidRPr="004A41E7" w:rsidRDefault="00DC23ED" w:rsidP="00DC23ED">
            <w:pPr>
              <w:pStyle w:val="TableText"/>
              <w:rPr>
                <w:sz w:val="16"/>
                <w:szCs w:val="16"/>
              </w:rPr>
            </w:pPr>
            <w:r w:rsidRPr="004A41E7">
              <w:rPr>
                <w:sz w:val="16"/>
                <w:szCs w:val="16"/>
              </w:rPr>
              <w:t>16.6479</w:t>
            </w:r>
          </w:p>
        </w:tc>
      </w:tr>
      <w:tr w:rsidR="00DC23ED" w:rsidRPr="004A41E7" w14:paraId="6A62D952"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3D51057"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E0B64C" w14:textId="77777777" w:rsidR="00DC23ED" w:rsidRPr="004A41E7" w:rsidRDefault="00DC23ED" w:rsidP="00DC23ED">
            <w:pPr>
              <w:pStyle w:val="TableText"/>
              <w:rPr>
                <w:sz w:val="16"/>
                <w:szCs w:val="16"/>
              </w:rPr>
            </w:pPr>
            <w:r w:rsidRPr="004A41E7">
              <w:rPr>
                <w:sz w:val="16"/>
                <w:szCs w:val="16"/>
              </w:rPr>
              <w:t>11.6083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BE292C" w14:textId="77777777" w:rsidR="00DC23ED" w:rsidRPr="004A41E7" w:rsidRDefault="00DC23ED" w:rsidP="00DC23ED">
            <w:pPr>
              <w:pStyle w:val="TableText"/>
              <w:rPr>
                <w:sz w:val="16"/>
                <w:szCs w:val="16"/>
              </w:rPr>
            </w:pPr>
            <w:r w:rsidRPr="004A41E7">
              <w:rPr>
                <w:sz w:val="16"/>
                <w:szCs w:val="16"/>
              </w:rPr>
              <w:t>11.5944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3E533A" w14:textId="77777777" w:rsidR="00DC23ED" w:rsidRPr="004A41E7" w:rsidRDefault="00DC23ED" w:rsidP="00DC23ED">
            <w:pPr>
              <w:pStyle w:val="TableText"/>
              <w:rPr>
                <w:sz w:val="16"/>
                <w:szCs w:val="16"/>
              </w:rPr>
            </w:pPr>
            <w:r w:rsidRPr="004A41E7">
              <w:rPr>
                <w:sz w:val="16"/>
                <w:szCs w:val="16"/>
              </w:rPr>
              <w:t>14.5316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0BB488" w14:textId="77777777" w:rsidR="00DC23ED" w:rsidRPr="004A41E7" w:rsidRDefault="00DC23ED" w:rsidP="00DC23ED">
            <w:pPr>
              <w:pStyle w:val="TableText"/>
              <w:rPr>
                <w:sz w:val="16"/>
                <w:szCs w:val="16"/>
              </w:rPr>
            </w:pPr>
            <w:r w:rsidRPr="004A41E7">
              <w:rPr>
                <w:sz w:val="16"/>
                <w:szCs w:val="16"/>
              </w:rPr>
              <w:t>15.7298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19A4CA" w14:textId="77777777" w:rsidR="00DC23ED" w:rsidRPr="004A41E7" w:rsidRDefault="00DC23ED" w:rsidP="00DC23ED">
            <w:pPr>
              <w:pStyle w:val="TableText"/>
              <w:rPr>
                <w:sz w:val="16"/>
                <w:szCs w:val="16"/>
              </w:rPr>
            </w:pPr>
            <w:r w:rsidRPr="004A41E7">
              <w:rPr>
                <w:sz w:val="16"/>
                <w:szCs w:val="16"/>
              </w:rPr>
              <w:t>15.7185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D3BC10" w14:textId="77777777" w:rsidR="00DC23ED" w:rsidRPr="004A41E7" w:rsidRDefault="00DC23ED" w:rsidP="00DC23ED">
            <w:pPr>
              <w:pStyle w:val="TableText"/>
              <w:rPr>
                <w:sz w:val="16"/>
                <w:szCs w:val="16"/>
              </w:rPr>
            </w:pPr>
            <w:r w:rsidRPr="004A41E7">
              <w:rPr>
                <w:sz w:val="16"/>
                <w:szCs w:val="16"/>
              </w:rPr>
              <w:t>15.7059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E2941F" w14:textId="77777777" w:rsidR="00DC23ED" w:rsidRPr="004A41E7" w:rsidRDefault="00DC23ED" w:rsidP="00DC23ED">
            <w:pPr>
              <w:pStyle w:val="TableText"/>
              <w:rPr>
                <w:sz w:val="16"/>
                <w:szCs w:val="16"/>
              </w:rPr>
            </w:pPr>
            <w:r w:rsidRPr="004A41E7">
              <w:rPr>
                <w:sz w:val="16"/>
                <w:szCs w:val="16"/>
              </w:rPr>
              <w:t>16.1423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5928BB" w14:textId="77777777" w:rsidR="00DC23ED" w:rsidRPr="004A41E7" w:rsidRDefault="00DC23ED" w:rsidP="00DC23ED">
            <w:pPr>
              <w:pStyle w:val="TableText"/>
              <w:rPr>
                <w:sz w:val="16"/>
                <w:szCs w:val="16"/>
              </w:rPr>
            </w:pPr>
            <w:r w:rsidRPr="004A41E7">
              <w:rPr>
                <w:sz w:val="16"/>
                <w:szCs w:val="16"/>
              </w:rPr>
              <w:t>16.1267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7C3BA4" w14:textId="77777777" w:rsidR="00DC23ED" w:rsidRPr="004A41E7" w:rsidRDefault="00DC23ED" w:rsidP="00DC23ED">
            <w:pPr>
              <w:pStyle w:val="TableText"/>
              <w:rPr>
                <w:sz w:val="16"/>
                <w:szCs w:val="16"/>
              </w:rPr>
            </w:pPr>
            <w:r w:rsidRPr="004A41E7">
              <w:rPr>
                <w:sz w:val="16"/>
                <w:szCs w:val="16"/>
              </w:rPr>
              <w:t>16.1104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08D4C6" w14:textId="77777777" w:rsidR="00DC23ED" w:rsidRPr="004A41E7" w:rsidRDefault="00DC23ED" w:rsidP="00DC23ED">
            <w:pPr>
              <w:pStyle w:val="TableText"/>
              <w:rPr>
                <w:sz w:val="16"/>
                <w:szCs w:val="16"/>
              </w:rPr>
            </w:pPr>
            <w:r w:rsidRPr="004A41E7">
              <w:rPr>
                <w:sz w:val="16"/>
                <w:szCs w:val="16"/>
              </w:rPr>
              <w:t>16.7201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D793BC" w14:textId="77777777" w:rsidR="00DC23ED" w:rsidRPr="004A41E7" w:rsidRDefault="00DC23ED" w:rsidP="00DC23ED">
            <w:pPr>
              <w:pStyle w:val="TableText"/>
              <w:rPr>
                <w:sz w:val="16"/>
                <w:szCs w:val="16"/>
              </w:rPr>
            </w:pPr>
            <w:r w:rsidRPr="004A41E7">
              <w:rPr>
                <w:sz w:val="16"/>
                <w:szCs w:val="16"/>
              </w:rPr>
              <w:t>16.7047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4B6B09" w14:textId="77777777" w:rsidR="00DC23ED" w:rsidRPr="004A41E7" w:rsidRDefault="00DC23ED" w:rsidP="00DC23ED">
            <w:pPr>
              <w:pStyle w:val="TableText"/>
              <w:rPr>
                <w:sz w:val="16"/>
                <w:szCs w:val="16"/>
              </w:rPr>
            </w:pPr>
            <w:r w:rsidRPr="004A41E7">
              <w:rPr>
                <w:sz w:val="16"/>
                <w:szCs w:val="16"/>
              </w:rPr>
              <w:t>16.7047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562D03" w14:textId="77777777" w:rsidR="00DC23ED" w:rsidRPr="004A41E7" w:rsidRDefault="00DC23ED" w:rsidP="00DC23ED">
            <w:pPr>
              <w:pStyle w:val="TableText"/>
              <w:rPr>
                <w:sz w:val="16"/>
                <w:szCs w:val="16"/>
              </w:rPr>
            </w:pPr>
            <w:r w:rsidRPr="004A41E7">
              <w:rPr>
                <w:sz w:val="16"/>
                <w:szCs w:val="16"/>
              </w:rPr>
              <w:t>16.8085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097F6B" w14:textId="77777777" w:rsidR="00DC23ED" w:rsidRPr="004A41E7" w:rsidRDefault="00DC23ED" w:rsidP="00DC23ED">
            <w:pPr>
              <w:pStyle w:val="TableText"/>
              <w:rPr>
                <w:sz w:val="16"/>
                <w:szCs w:val="16"/>
              </w:rPr>
            </w:pPr>
            <w:r w:rsidRPr="004A41E7">
              <w:rPr>
                <w:sz w:val="16"/>
                <w:szCs w:val="16"/>
              </w:rPr>
              <w:t>16.8085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9EF9B" w14:textId="77777777" w:rsidR="00DC23ED" w:rsidRPr="004A41E7" w:rsidRDefault="00DC23ED" w:rsidP="00DC23ED">
            <w:pPr>
              <w:pStyle w:val="TableText"/>
              <w:rPr>
                <w:sz w:val="16"/>
                <w:szCs w:val="16"/>
              </w:rPr>
            </w:pPr>
            <w:r w:rsidRPr="004A41E7">
              <w:rPr>
                <w:sz w:val="16"/>
                <w:szCs w:val="16"/>
              </w:rPr>
              <w:t>16.8085</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7D1A05F1" w14:textId="77777777" w:rsidR="00DC23ED" w:rsidRPr="004A41E7" w:rsidRDefault="00DC23ED" w:rsidP="00DC23ED">
            <w:pPr>
              <w:pStyle w:val="TableText"/>
              <w:rPr>
                <w:sz w:val="16"/>
                <w:szCs w:val="16"/>
              </w:rPr>
            </w:pPr>
            <w:r w:rsidRPr="004A41E7">
              <w:rPr>
                <w:sz w:val="16"/>
                <w:szCs w:val="16"/>
              </w:rPr>
              <w:t>16.8971</w:t>
            </w:r>
          </w:p>
        </w:tc>
      </w:tr>
      <w:tr w:rsidR="00DC23ED" w:rsidRPr="004A41E7" w14:paraId="513BAEA4"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D3818D8"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1E128D" w14:textId="77777777" w:rsidR="00DC23ED" w:rsidRPr="004A41E7" w:rsidRDefault="00DC23ED" w:rsidP="00DC23ED">
            <w:pPr>
              <w:pStyle w:val="TableText"/>
              <w:rPr>
                <w:sz w:val="16"/>
                <w:szCs w:val="16"/>
              </w:rPr>
            </w:pPr>
            <w:r w:rsidRPr="004A41E7">
              <w:rPr>
                <w:sz w:val="16"/>
                <w:szCs w:val="16"/>
              </w:rPr>
              <w:t>11.2925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BA7D45" w14:textId="77777777" w:rsidR="00DC23ED" w:rsidRPr="004A41E7" w:rsidRDefault="00DC23ED" w:rsidP="00DC23ED">
            <w:pPr>
              <w:pStyle w:val="TableText"/>
              <w:rPr>
                <w:sz w:val="16"/>
                <w:szCs w:val="16"/>
              </w:rPr>
            </w:pPr>
            <w:r w:rsidRPr="004A41E7">
              <w:rPr>
                <w:sz w:val="16"/>
                <w:szCs w:val="16"/>
              </w:rPr>
              <w:t>11.2776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6495EF" w14:textId="77777777" w:rsidR="00DC23ED" w:rsidRPr="004A41E7" w:rsidRDefault="00DC23ED" w:rsidP="00DC23ED">
            <w:pPr>
              <w:pStyle w:val="TableText"/>
              <w:rPr>
                <w:sz w:val="16"/>
                <w:szCs w:val="16"/>
              </w:rPr>
            </w:pPr>
            <w:r w:rsidRPr="004A41E7">
              <w:rPr>
                <w:sz w:val="16"/>
                <w:szCs w:val="16"/>
              </w:rPr>
              <w:t>14.3302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D8D1CE" w14:textId="77777777" w:rsidR="00DC23ED" w:rsidRPr="004A41E7" w:rsidRDefault="00DC23ED" w:rsidP="00DC23ED">
            <w:pPr>
              <w:pStyle w:val="TableText"/>
              <w:rPr>
                <w:sz w:val="16"/>
                <w:szCs w:val="16"/>
              </w:rPr>
            </w:pPr>
            <w:r w:rsidRPr="004A41E7">
              <w:rPr>
                <w:sz w:val="16"/>
                <w:szCs w:val="16"/>
              </w:rPr>
              <w:t>15.6292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F5BFD4" w14:textId="77777777" w:rsidR="00DC23ED" w:rsidRPr="004A41E7" w:rsidRDefault="00DC23ED" w:rsidP="00DC23ED">
            <w:pPr>
              <w:pStyle w:val="TableText"/>
              <w:rPr>
                <w:sz w:val="16"/>
                <w:szCs w:val="16"/>
              </w:rPr>
            </w:pPr>
            <w:r w:rsidRPr="004A41E7">
              <w:rPr>
                <w:sz w:val="16"/>
                <w:szCs w:val="16"/>
              </w:rPr>
              <w:t>15.6176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CCE264" w14:textId="77777777" w:rsidR="00DC23ED" w:rsidRPr="004A41E7" w:rsidRDefault="00DC23ED" w:rsidP="00DC23ED">
            <w:pPr>
              <w:pStyle w:val="TableText"/>
              <w:rPr>
                <w:sz w:val="16"/>
                <w:szCs w:val="16"/>
              </w:rPr>
            </w:pPr>
            <w:r w:rsidRPr="004A41E7">
              <w:rPr>
                <w:sz w:val="16"/>
                <w:szCs w:val="16"/>
              </w:rPr>
              <w:t>15.6047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15B68C" w14:textId="77777777" w:rsidR="00DC23ED" w:rsidRPr="004A41E7" w:rsidRDefault="00DC23ED" w:rsidP="00DC23ED">
            <w:pPr>
              <w:pStyle w:val="TableText"/>
              <w:rPr>
                <w:sz w:val="16"/>
                <w:szCs w:val="16"/>
              </w:rPr>
            </w:pPr>
            <w:r w:rsidRPr="004A41E7">
              <w:rPr>
                <w:sz w:val="16"/>
                <w:szCs w:val="16"/>
              </w:rPr>
              <w:t>16.1257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08F6BF" w14:textId="77777777" w:rsidR="00DC23ED" w:rsidRPr="004A41E7" w:rsidRDefault="00DC23ED" w:rsidP="00DC23ED">
            <w:pPr>
              <w:pStyle w:val="TableText"/>
              <w:rPr>
                <w:sz w:val="16"/>
                <w:szCs w:val="16"/>
              </w:rPr>
            </w:pPr>
            <w:r w:rsidRPr="004A41E7">
              <w:rPr>
                <w:sz w:val="16"/>
                <w:szCs w:val="16"/>
              </w:rPr>
              <w:t>16.1097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EEC7B6" w14:textId="77777777" w:rsidR="00DC23ED" w:rsidRPr="004A41E7" w:rsidRDefault="00DC23ED" w:rsidP="00DC23ED">
            <w:pPr>
              <w:pStyle w:val="TableText"/>
              <w:rPr>
                <w:sz w:val="16"/>
                <w:szCs w:val="16"/>
              </w:rPr>
            </w:pPr>
            <w:r w:rsidRPr="004A41E7">
              <w:rPr>
                <w:sz w:val="16"/>
                <w:szCs w:val="16"/>
              </w:rPr>
              <w:t>16.0929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709883" w14:textId="77777777" w:rsidR="00DC23ED" w:rsidRPr="004A41E7" w:rsidRDefault="00DC23ED" w:rsidP="00DC23ED">
            <w:pPr>
              <w:pStyle w:val="TableText"/>
              <w:rPr>
                <w:sz w:val="16"/>
                <w:szCs w:val="16"/>
              </w:rPr>
            </w:pPr>
            <w:r w:rsidRPr="004A41E7">
              <w:rPr>
                <w:sz w:val="16"/>
                <w:szCs w:val="16"/>
              </w:rPr>
              <w:t>16.8550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97BC1E" w14:textId="77777777" w:rsidR="00DC23ED" w:rsidRPr="004A41E7" w:rsidRDefault="00DC23ED" w:rsidP="00DC23ED">
            <w:pPr>
              <w:pStyle w:val="TableText"/>
              <w:rPr>
                <w:sz w:val="16"/>
                <w:szCs w:val="16"/>
              </w:rPr>
            </w:pPr>
            <w:r w:rsidRPr="004A41E7">
              <w:rPr>
                <w:sz w:val="16"/>
                <w:szCs w:val="16"/>
              </w:rPr>
              <w:t>16.8390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18C5A2" w14:textId="77777777" w:rsidR="00DC23ED" w:rsidRPr="004A41E7" w:rsidRDefault="00DC23ED" w:rsidP="00DC23ED">
            <w:pPr>
              <w:pStyle w:val="TableText"/>
              <w:rPr>
                <w:sz w:val="16"/>
                <w:szCs w:val="16"/>
              </w:rPr>
            </w:pPr>
            <w:r w:rsidRPr="004A41E7">
              <w:rPr>
                <w:sz w:val="16"/>
                <w:szCs w:val="16"/>
              </w:rPr>
              <w:t>16.8390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629FB5" w14:textId="77777777" w:rsidR="00DC23ED" w:rsidRPr="004A41E7" w:rsidRDefault="00DC23ED" w:rsidP="00DC23ED">
            <w:pPr>
              <w:pStyle w:val="TableText"/>
              <w:rPr>
                <w:sz w:val="16"/>
                <w:szCs w:val="16"/>
              </w:rPr>
            </w:pPr>
            <w:r w:rsidRPr="004A41E7">
              <w:rPr>
                <w:sz w:val="16"/>
                <w:szCs w:val="16"/>
              </w:rPr>
              <w:t>16.9755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95C403" w14:textId="77777777" w:rsidR="00DC23ED" w:rsidRPr="004A41E7" w:rsidRDefault="00DC23ED" w:rsidP="00DC23ED">
            <w:pPr>
              <w:pStyle w:val="TableText"/>
              <w:rPr>
                <w:sz w:val="16"/>
                <w:szCs w:val="16"/>
              </w:rPr>
            </w:pPr>
            <w:r w:rsidRPr="004A41E7">
              <w:rPr>
                <w:sz w:val="16"/>
                <w:szCs w:val="16"/>
              </w:rPr>
              <w:t>16.9755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D7817" w14:textId="77777777" w:rsidR="00DC23ED" w:rsidRPr="004A41E7" w:rsidRDefault="00DC23ED" w:rsidP="00DC23ED">
            <w:pPr>
              <w:pStyle w:val="TableText"/>
              <w:rPr>
                <w:sz w:val="16"/>
                <w:szCs w:val="16"/>
              </w:rPr>
            </w:pPr>
            <w:r w:rsidRPr="004A41E7">
              <w:rPr>
                <w:sz w:val="16"/>
                <w:szCs w:val="16"/>
              </w:rPr>
              <w:t>16.9755</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1344CB65" w14:textId="77777777" w:rsidR="00DC23ED" w:rsidRPr="004A41E7" w:rsidRDefault="00DC23ED" w:rsidP="00DC23ED">
            <w:pPr>
              <w:pStyle w:val="TableText"/>
              <w:rPr>
                <w:sz w:val="16"/>
                <w:szCs w:val="16"/>
              </w:rPr>
            </w:pPr>
            <w:r w:rsidRPr="004A41E7">
              <w:rPr>
                <w:sz w:val="16"/>
                <w:szCs w:val="16"/>
              </w:rPr>
              <w:t>17.0917</w:t>
            </w:r>
          </w:p>
        </w:tc>
      </w:tr>
      <w:tr w:rsidR="00DC23ED" w:rsidRPr="004A41E7" w14:paraId="5CAA44F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79A7B852"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570D76" w14:textId="77777777" w:rsidR="00DC23ED" w:rsidRPr="004A41E7" w:rsidRDefault="00DC23ED" w:rsidP="00DC23ED">
            <w:pPr>
              <w:pStyle w:val="TableText"/>
              <w:rPr>
                <w:sz w:val="16"/>
                <w:szCs w:val="16"/>
              </w:rPr>
            </w:pPr>
            <w:r w:rsidRPr="004A41E7">
              <w:rPr>
                <w:sz w:val="16"/>
                <w:szCs w:val="16"/>
              </w:rPr>
              <w:t>10.9712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AC4274" w14:textId="77777777" w:rsidR="00DC23ED" w:rsidRPr="004A41E7" w:rsidRDefault="00DC23ED" w:rsidP="00DC23ED">
            <w:pPr>
              <w:pStyle w:val="TableText"/>
              <w:rPr>
                <w:sz w:val="16"/>
                <w:szCs w:val="16"/>
              </w:rPr>
            </w:pPr>
            <w:r w:rsidRPr="004A41E7">
              <w:rPr>
                <w:sz w:val="16"/>
                <w:szCs w:val="16"/>
              </w:rPr>
              <w:t>10.9544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7E4D21" w14:textId="77777777" w:rsidR="00DC23ED" w:rsidRPr="004A41E7" w:rsidRDefault="00DC23ED" w:rsidP="00DC23ED">
            <w:pPr>
              <w:pStyle w:val="TableText"/>
              <w:rPr>
                <w:sz w:val="16"/>
                <w:szCs w:val="16"/>
              </w:rPr>
            </w:pPr>
            <w:r w:rsidRPr="004A41E7">
              <w:rPr>
                <w:sz w:val="16"/>
                <w:szCs w:val="16"/>
              </w:rPr>
              <w:t>14.1237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61E7E5" w14:textId="77777777" w:rsidR="00DC23ED" w:rsidRPr="004A41E7" w:rsidRDefault="00DC23ED" w:rsidP="00DC23ED">
            <w:pPr>
              <w:pStyle w:val="TableText"/>
              <w:rPr>
                <w:sz w:val="16"/>
                <w:szCs w:val="16"/>
              </w:rPr>
            </w:pPr>
            <w:r w:rsidRPr="004A41E7">
              <w:rPr>
                <w:sz w:val="16"/>
                <w:szCs w:val="16"/>
              </w:rPr>
              <w:t>15.4180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0A0E3D" w14:textId="77777777" w:rsidR="00DC23ED" w:rsidRPr="004A41E7" w:rsidRDefault="00DC23ED" w:rsidP="00DC23ED">
            <w:pPr>
              <w:pStyle w:val="TableText"/>
              <w:rPr>
                <w:sz w:val="16"/>
                <w:szCs w:val="16"/>
              </w:rPr>
            </w:pPr>
            <w:r w:rsidRPr="004A41E7">
              <w:rPr>
                <w:sz w:val="16"/>
                <w:szCs w:val="16"/>
              </w:rPr>
              <w:t>15.4055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D11008" w14:textId="77777777" w:rsidR="00DC23ED" w:rsidRPr="004A41E7" w:rsidRDefault="00DC23ED" w:rsidP="00DC23ED">
            <w:pPr>
              <w:pStyle w:val="TableText"/>
              <w:rPr>
                <w:sz w:val="16"/>
                <w:szCs w:val="16"/>
              </w:rPr>
            </w:pPr>
            <w:r w:rsidRPr="004A41E7">
              <w:rPr>
                <w:sz w:val="16"/>
                <w:szCs w:val="16"/>
              </w:rPr>
              <w:t>15.3918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60BC86" w14:textId="77777777" w:rsidR="00DC23ED" w:rsidRPr="004A41E7" w:rsidRDefault="00DC23ED" w:rsidP="00DC23ED">
            <w:pPr>
              <w:pStyle w:val="TableText"/>
              <w:rPr>
                <w:sz w:val="16"/>
                <w:szCs w:val="16"/>
              </w:rPr>
            </w:pPr>
            <w:r w:rsidRPr="004A41E7">
              <w:rPr>
                <w:sz w:val="16"/>
                <w:szCs w:val="16"/>
              </w:rPr>
              <w:t>16.0202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2D54AB" w14:textId="77777777" w:rsidR="00DC23ED" w:rsidRPr="004A41E7" w:rsidRDefault="00DC23ED" w:rsidP="00DC23ED">
            <w:pPr>
              <w:pStyle w:val="TableText"/>
              <w:rPr>
                <w:sz w:val="16"/>
                <w:szCs w:val="16"/>
              </w:rPr>
            </w:pPr>
            <w:r w:rsidRPr="004A41E7">
              <w:rPr>
                <w:sz w:val="16"/>
                <w:szCs w:val="16"/>
              </w:rPr>
              <w:t>16.0039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1604DA" w14:textId="77777777" w:rsidR="00DC23ED" w:rsidRPr="004A41E7" w:rsidRDefault="00DC23ED" w:rsidP="00DC23ED">
            <w:pPr>
              <w:pStyle w:val="TableText"/>
              <w:rPr>
                <w:sz w:val="16"/>
                <w:szCs w:val="16"/>
              </w:rPr>
            </w:pPr>
            <w:r w:rsidRPr="004A41E7">
              <w:rPr>
                <w:sz w:val="16"/>
                <w:szCs w:val="16"/>
              </w:rPr>
              <w:t>15.9863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C50C25" w14:textId="77777777" w:rsidR="00DC23ED" w:rsidRPr="004A41E7" w:rsidRDefault="00DC23ED" w:rsidP="00DC23ED">
            <w:pPr>
              <w:pStyle w:val="TableText"/>
              <w:rPr>
                <w:sz w:val="16"/>
                <w:szCs w:val="16"/>
              </w:rPr>
            </w:pPr>
            <w:r w:rsidRPr="004A41E7">
              <w:rPr>
                <w:sz w:val="16"/>
                <w:szCs w:val="16"/>
              </w:rPr>
              <w:t>16.9258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6F9F1E" w14:textId="77777777" w:rsidR="00DC23ED" w:rsidRPr="004A41E7" w:rsidRDefault="00DC23ED" w:rsidP="00DC23ED">
            <w:pPr>
              <w:pStyle w:val="TableText"/>
              <w:rPr>
                <w:sz w:val="16"/>
                <w:szCs w:val="16"/>
              </w:rPr>
            </w:pPr>
            <w:r w:rsidRPr="004A41E7">
              <w:rPr>
                <w:sz w:val="16"/>
                <w:szCs w:val="16"/>
              </w:rPr>
              <w:t>16.9093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37F3CE" w14:textId="77777777" w:rsidR="00DC23ED" w:rsidRPr="004A41E7" w:rsidRDefault="00DC23ED" w:rsidP="00DC23ED">
            <w:pPr>
              <w:pStyle w:val="TableText"/>
              <w:rPr>
                <w:sz w:val="16"/>
                <w:szCs w:val="16"/>
              </w:rPr>
            </w:pPr>
            <w:r w:rsidRPr="004A41E7">
              <w:rPr>
                <w:sz w:val="16"/>
                <w:szCs w:val="16"/>
              </w:rPr>
              <w:t>16.9093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90E3C4" w14:textId="77777777" w:rsidR="00DC23ED" w:rsidRPr="004A41E7" w:rsidRDefault="00DC23ED" w:rsidP="00DC23ED">
            <w:pPr>
              <w:pStyle w:val="TableText"/>
              <w:rPr>
                <w:sz w:val="16"/>
                <w:szCs w:val="16"/>
              </w:rPr>
            </w:pPr>
            <w:r w:rsidRPr="004A41E7">
              <w:rPr>
                <w:sz w:val="16"/>
                <w:szCs w:val="16"/>
              </w:rPr>
              <w:t>17.0900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7EA1B2" w14:textId="77777777" w:rsidR="00DC23ED" w:rsidRPr="004A41E7" w:rsidRDefault="00DC23ED" w:rsidP="00DC23ED">
            <w:pPr>
              <w:pStyle w:val="TableText"/>
              <w:rPr>
                <w:sz w:val="16"/>
                <w:szCs w:val="16"/>
              </w:rPr>
            </w:pPr>
            <w:r w:rsidRPr="004A41E7">
              <w:rPr>
                <w:sz w:val="16"/>
                <w:szCs w:val="16"/>
              </w:rPr>
              <w:t>17.0900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0DF070" w14:textId="77777777" w:rsidR="00DC23ED" w:rsidRPr="004A41E7" w:rsidRDefault="00DC23ED" w:rsidP="00DC23ED">
            <w:pPr>
              <w:pStyle w:val="TableText"/>
              <w:rPr>
                <w:sz w:val="16"/>
                <w:szCs w:val="16"/>
              </w:rPr>
            </w:pPr>
            <w:r w:rsidRPr="004A41E7">
              <w:rPr>
                <w:sz w:val="16"/>
                <w:szCs w:val="16"/>
              </w:rPr>
              <w:t>17.0900</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3BCDAE73" w14:textId="77777777" w:rsidR="00DC23ED" w:rsidRPr="004A41E7" w:rsidRDefault="00DC23ED" w:rsidP="00DC23ED">
            <w:pPr>
              <w:pStyle w:val="TableText"/>
              <w:rPr>
                <w:sz w:val="16"/>
                <w:szCs w:val="16"/>
              </w:rPr>
            </w:pPr>
            <w:r w:rsidRPr="004A41E7">
              <w:rPr>
                <w:sz w:val="16"/>
                <w:szCs w:val="16"/>
              </w:rPr>
              <w:t>17.2435</w:t>
            </w:r>
          </w:p>
        </w:tc>
      </w:tr>
      <w:tr w:rsidR="00DC23ED" w:rsidRPr="004A41E7" w14:paraId="1391057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B25598E"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E9668B" w14:textId="77777777" w:rsidR="00DC23ED" w:rsidRPr="004A41E7" w:rsidRDefault="00DC23ED" w:rsidP="00DC23ED">
            <w:pPr>
              <w:pStyle w:val="TableText"/>
              <w:rPr>
                <w:sz w:val="16"/>
                <w:szCs w:val="16"/>
              </w:rPr>
            </w:pPr>
            <w:r w:rsidRPr="004A41E7">
              <w:rPr>
                <w:sz w:val="16"/>
                <w:szCs w:val="16"/>
              </w:rPr>
              <w:t>10.8972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0FA0B0" w14:textId="77777777" w:rsidR="00DC23ED" w:rsidRPr="004A41E7" w:rsidRDefault="00DC23ED" w:rsidP="00DC23ED">
            <w:pPr>
              <w:pStyle w:val="TableText"/>
              <w:rPr>
                <w:sz w:val="16"/>
                <w:szCs w:val="16"/>
              </w:rPr>
            </w:pPr>
            <w:r w:rsidRPr="004A41E7">
              <w:rPr>
                <w:sz w:val="16"/>
                <w:szCs w:val="16"/>
              </w:rPr>
              <w:t>10.8803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450A2" w14:textId="77777777" w:rsidR="00DC23ED" w:rsidRPr="004A41E7" w:rsidRDefault="00DC23ED" w:rsidP="00DC23ED">
            <w:pPr>
              <w:pStyle w:val="TableText"/>
              <w:rPr>
                <w:sz w:val="16"/>
                <w:szCs w:val="16"/>
              </w:rPr>
            </w:pPr>
            <w:r w:rsidRPr="004A41E7">
              <w:rPr>
                <w:sz w:val="16"/>
                <w:szCs w:val="16"/>
              </w:rPr>
              <w:t>14.1381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E648BE" w14:textId="77777777" w:rsidR="00DC23ED" w:rsidRPr="004A41E7" w:rsidRDefault="00DC23ED" w:rsidP="00DC23ED">
            <w:pPr>
              <w:pStyle w:val="TableText"/>
              <w:rPr>
                <w:sz w:val="16"/>
                <w:szCs w:val="16"/>
              </w:rPr>
            </w:pPr>
            <w:r w:rsidRPr="004A41E7">
              <w:rPr>
                <w:sz w:val="16"/>
                <w:szCs w:val="16"/>
              </w:rPr>
              <w:t>15.3142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817E75" w14:textId="77777777" w:rsidR="00DC23ED" w:rsidRPr="004A41E7" w:rsidRDefault="00DC23ED" w:rsidP="00DC23ED">
            <w:pPr>
              <w:pStyle w:val="TableText"/>
              <w:rPr>
                <w:sz w:val="16"/>
                <w:szCs w:val="16"/>
              </w:rPr>
            </w:pPr>
            <w:r w:rsidRPr="004A41E7">
              <w:rPr>
                <w:sz w:val="16"/>
                <w:szCs w:val="16"/>
              </w:rPr>
              <w:t>15.3014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DD3BC0" w14:textId="77777777" w:rsidR="00DC23ED" w:rsidRPr="004A41E7" w:rsidRDefault="00DC23ED" w:rsidP="00DC23ED">
            <w:pPr>
              <w:pStyle w:val="TableText"/>
              <w:rPr>
                <w:sz w:val="16"/>
                <w:szCs w:val="16"/>
              </w:rPr>
            </w:pPr>
            <w:r w:rsidRPr="004A41E7">
              <w:rPr>
                <w:sz w:val="16"/>
                <w:szCs w:val="16"/>
              </w:rPr>
              <w:t>15.2870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4A0825" w14:textId="77777777" w:rsidR="00DC23ED" w:rsidRPr="004A41E7" w:rsidRDefault="00DC23ED" w:rsidP="00DC23ED">
            <w:pPr>
              <w:pStyle w:val="TableText"/>
              <w:rPr>
                <w:sz w:val="16"/>
                <w:szCs w:val="16"/>
              </w:rPr>
            </w:pPr>
            <w:r w:rsidRPr="004A41E7">
              <w:rPr>
                <w:sz w:val="16"/>
                <w:szCs w:val="16"/>
              </w:rPr>
              <w:t>15.9866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2753A7" w14:textId="77777777" w:rsidR="00DC23ED" w:rsidRPr="004A41E7" w:rsidRDefault="00DC23ED" w:rsidP="00DC23ED">
            <w:pPr>
              <w:pStyle w:val="TableText"/>
              <w:rPr>
                <w:sz w:val="16"/>
                <w:szCs w:val="16"/>
              </w:rPr>
            </w:pPr>
            <w:r w:rsidRPr="004A41E7">
              <w:rPr>
                <w:sz w:val="16"/>
                <w:szCs w:val="16"/>
              </w:rPr>
              <w:t>15.9707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C0E9D6" w14:textId="77777777" w:rsidR="00DC23ED" w:rsidRPr="004A41E7" w:rsidRDefault="00DC23ED" w:rsidP="00DC23ED">
            <w:pPr>
              <w:pStyle w:val="TableText"/>
              <w:rPr>
                <w:sz w:val="16"/>
                <w:szCs w:val="16"/>
              </w:rPr>
            </w:pPr>
            <w:r w:rsidRPr="004A41E7">
              <w:rPr>
                <w:sz w:val="16"/>
                <w:szCs w:val="16"/>
              </w:rPr>
              <w:t>15.9529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D78B1D" w14:textId="77777777" w:rsidR="00DC23ED" w:rsidRPr="004A41E7" w:rsidRDefault="00DC23ED" w:rsidP="00DC23ED">
            <w:pPr>
              <w:pStyle w:val="TableText"/>
              <w:rPr>
                <w:sz w:val="16"/>
                <w:szCs w:val="16"/>
              </w:rPr>
            </w:pPr>
            <w:r w:rsidRPr="004A41E7">
              <w:rPr>
                <w:sz w:val="16"/>
                <w:szCs w:val="16"/>
              </w:rPr>
              <w:t>17.0347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009F3E" w14:textId="77777777" w:rsidR="00DC23ED" w:rsidRPr="004A41E7" w:rsidRDefault="00DC23ED" w:rsidP="00DC23ED">
            <w:pPr>
              <w:pStyle w:val="TableText"/>
              <w:rPr>
                <w:sz w:val="16"/>
                <w:szCs w:val="16"/>
              </w:rPr>
            </w:pPr>
            <w:r w:rsidRPr="004A41E7">
              <w:rPr>
                <w:sz w:val="16"/>
                <w:szCs w:val="16"/>
              </w:rPr>
              <w:t>17.0182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E9E0D7" w14:textId="77777777" w:rsidR="00DC23ED" w:rsidRPr="004A41E7" w:rsidRDefault="00DC23ED" w:rsidP="00DC23ED">
            <w:pPr>
              <w:pStyle w:val="TableText"/>
              <w:rPr>
                <w:sz w:val="16"/>
                <w:szCs w:val="16"/>
              </w:rPr>
            </w:pPr>
            <w:r w:rsidRPr="004A41E7">
              <w:rPr>
                <w:sz w:val="16"/>
                <w:szCs w:val="16"/>
              </w:rPr>
              <w:t>17.0182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6397B6" w14:textId="77777777" w:rsidR="00DC23ED" w:rsidRPr="004A41E7" w:rsidRDefault="00DC23ED" w:rsidP="00DC23ED">
            <w:pPr>
              <w:pStyle w:val="TableText"/>
              <w:rPr>
                <w:sz w:val="16"/>
                <w:szCs w:val="16"/>
              </w:rPr>
            </w:pPr>
            <w:r w:rsidRPr="004A41E7">
              <w:rPr>
                <w:sz w:val="16"/>
                <w:szCs w:val="16"/>
              </w:rPr>
              <w:t>17.2374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BFE17C" w14:textId="77777777" w:rsidR="00DC23ED" w:rsidRPr="004A41E7" w:rsidRDefault="00DC23ED" w:rsidP="00DC23ED">
            <w:pPr>
              <w:pStyle w:val="TableText"/>
              <w:rPr>
                <w:sz w:val="16"/>
                <w:szCs w:val="16"/>
              </w:rPr>
            </w:pPr>
            <w:r w:rsidRPr="004A41E7">
              <w:rPr>
                <w:sz w:val="16"/>
                <w:szCs w:val="16"/>
              </w:rPr>
              <w:t>17.2374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3A06A5" w14:textId="77777777" w:rsidR="00DC23ED" w:rsidRPr="004A41E7" w:rsidRDefault="00DC23ED" w:rsidP="00DC23ED">
            <w:pPr>
              <w:pStyle w:val="TableText"/>
              <w:rPr>
                <w:sz w:val="16"/>
                <w:szCs w:val="16"/>
              </w:rPr>
            </w:pPr>
            <w:r w:rsidRPr="004A41E7">
              <w:rPr>
                <w:sz w:val="16"/>
                <w:szCs w:val="16"/>
              </w:rPr>
              <w:t>17.2374</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001DD56A" w14:textId="77777777" w:rsidR="00DC23ED" w:rsidRPr="004A41E7" w:rsidRDefault="00DC23ED" w:rsidP="00DC23ED">
            <w:pPr>
              <w:pStyle w:val="TableText"/>
              <w:rPr>
                <w:sz w:val="16"/>
                <w:szCs w:val="16"/>
              </w:rPr>
            </w:pPr>
            <w:r w:rsidRPr="004A41E7">
              <w:rPr>
                <w:sz w:val="16"/>
                <w:szCs w:val="16"/>
              </w:rPr>
              <w:t>17.4237</w:t>
            </w:r>
          </w:p>
        </w:tc>
      </w:tr>
      <w:tr w:rsidR="00DC23ED" w:rsidRPr="004A41E7" w14:paraId="6A4B6B96"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D8ABA43"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186801" w14:textId="77777777" w:rsidR="00DC23ED" w:rsidRPr="004A41E7" w:rsidRDefault="00DC23ED" w:rsidP="00DC23ED">
            <w:pPr>
              <w:pStyle w:val="TableText"/>
              <w:rPr>
                <w:sz w:val="16"/>
                <w:szCs w:val="16"/>
              </w:rPr>
            </w:pPr>
            <w:r w:rsidRPr="004A41E7">
              <w:rPr>
                <w:sz w:val="16"/>
                <w:szCs w:val="16"/>
              </w:rPr>
              <w:t>10.4322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5A94E0" w14:textId="77777777" w:rsidR="00DC23ED" w:rsidRPr="004A41E7" w:rsidRDefault="00DC23ED" w:rsidP="00DC23ED">
            <w:pPr>
              <w:pStyle w:val="TableText"/>
              <w:rPr>
                <w:sz w:val="16"/>
                <w:szCs w:val="16"/>
              </w:rPr>
            </w:pPr>
            <w:r w:rsidRPr="004A41E7">
              <w:rPr>
                <w:sz w:val="16"/>
                <w:szCs w:val="16"/>
              </w:rPr>
              <w:t>10.4144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0E3D28" w14:textId="77777777" w:rsidR="00DC23ED" w:rsidRPr="004A41E7" w:rsidRDefault="00DC23ED" w:rsidP="00DC23ED">
            <w:pPr>
              <w:pStyle w:val="TableText"/>
              <w:rPr>
                <w:sz w:val="16"/>
                <w:szCs w:val="16"/>
              </w:rPr>
            </w:pPr>
            <w:r w:rsidRPr="004A41E7">
              <w:rPr>
                <w:sz w:val="16"/>
                <w:szCs w:val="16"/>
              </w:rPr>
              <w:t>13.6768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4CCA99" w14:textId="77777777" w:rsidR="00DC23ED" w:rsidRPr="004A41E7" w:rsidRDefault="00DC23ED" w:rsidP="00DC23ED">
            <w:pPr>
              <w:pStyle w:val="TableText"/>
              <w:rPr>
                <w:sz w:val="16"/>
                <w:szCs w:val="16"/>
              </w:rPr>
            </w:pPr>
            <w:r w:rsidRPr="004A41E7">
              <w:rPr>
                <w:sz w:val="16"/>
                <w:szCs w:val="16"/>
              </w:rPr>
              <w:t>14.8499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0529BA" w14:textId="77777777" w:rsidR="00DC23ED" w:rsidRPr="004A41E7" w:rsidRDefault="00DC23ED" w:rsidP="00DC23ED">
            <w:pPr>
              <w:pStyle w:val="TableText"/>
              <w:rPr>
                <w:sz w:val="16"/>
                <w:szCs w:val="16"/>
              </w:rPr>
            </w:pPr>
            <w:r w:rsidRPr="004A41E7">
              <w:rPr>
                <w:sz w:val="16"/>
                <w:szCs w:val="16"/>
              </w:rPr>
              <w:t>14.8364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1E7C64" w14:textId="77777777" w:rsidR="00DC23ED" w:rsidRPr="004A41E7" w:rsidRDefault="00DC23ED" w:rsidP="00DC23ED">
            <w:pPr>
              <w:pStyle w:val="TableText"/>
              <w:rPr>
                <w:sz w:val="16"/>
                <w:szCs w:val="16"/>
              </w:rPr>
            </w:pPr>
            <w:r w:rsidRPr="004A41E7">
              <w:rPr>
                <w:sz w:val="16"/>
                <w:szCs w:val="16"/>
              </w:rPr>
              <w:t>14.8211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96EE88" w14:textId="77777777" w:rsidR="00DC23ED" w:rsidRPr="004A41E7" w:rsidRDefault="00DC23ED" w:rsidP="00DC23ED">
            <w:pPr>
              <w:pStyle w:val="TableText"/>
              <w:rPr>
                <w:sz w:val="16"/>
                <w:szCs w:val="16"/>
              </w:rPr>
            </w:pPr>
            <w:r w:rsidRPr="004A41E7">
              <w:rPr>
                <w:sz w:val="16"/>
                <w:szCs w:val="16"/>
              </w:rPr>
              <w:t>15.5753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49A7F5" w14:textId="77777777" w:rsidR="00DC23ED" w:rsidRPr="004A41E7" w:rsidRDefault="00DC23ED" w:rsidP="00DC23ED">
            <w:pPr>
              <w:pStyle w:val="TableText"/>
              <w:rPr>
                <w:sz w:val="16"/>
                <w:szCs w:val="16"/>
              </w:rPr>
            </w:pPr>
            <w:r w:rsidRPr="004A41E7">
              <w:rPr>
                <w:sz w:val="16"/>
                <w:szCs w:val="16"/>
              </w:rPr>
              <w:t>15.5593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BD1F98" w14:textId="77777777" w:rsidR="00DC23ED" w:rsidRPr="004A41E7" w:rsidRDefault="00DC23ED" w:rsidP="00DC23ED">
            <w:pPr>
              <w:pStyle w:val="TableText"/>
              <w:rPr>
                <w:sz w:val="16"/>
                <w:szCs w:val="16"/>
              </w:rPr>
            </w:pPr>
            <w:r w:rsidRPr="004A41E7">
              <w:rPr>
                <w:sz w:val="16"/>
                <w:szCs w:val="16"/>
              </w:rPr>
              <w:t>15.5413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71EFE6" w14:textId="77777777" w:rsidR="00DC23ED" w:rsidRPr="004A41E7" w:rsidRDefault="00DC23ED" w:rsidP="00DC23ED">
            <w:pPr>
              <w:pStyle w:val="TableText"/>
              <w:rPr>
                <w:sz w:val="16"/>
                <w:szCs w:val="16"/>
              </w:rPr>
            </w:pPr>
            <w:r w:rsidRPr="004A41E7">
              <w:rPr>
                <w:sz w:val="16"/>
                <w:szCs w:val="16"/>
              </w:rPr>
              <w:t>16.8711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0D27B0" w14:textId="77777777" w:rsidR="00DC23ED" w:rsidRPr="004A41E7" w:rsidRDefault="00DC23ED" w:rsidP="00DC23ED">
            <w:pPr>
              <w:pStyle w:val="TableText"/>
              <w:rPr>
                <w:sz w:val="16"/>
                <w:szCs w:val="16"/>
              </w:rPr>
            </w:pPr>
            <w:r w:rsidRPr="004A41E7">
              <w:rPr>
                <w:sz w:val="16"/>
                <w:szCs w:val="16"/>
              </w:rPr>
              <w:t>16.8544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B882AC" w14:textId="77777777" w:rsidR="00DC23ED" w:rsidRPr="004A41E7" w:rsidRDefault="00DC23ED" w:rsidP="00DC23ED">
            <w:pPr>
              <w:pStyle w:val="TableText"/>
              <w:rPr>
                <w:sz w:val="16"/>
                <w:szCs w:val="16"/>
              </w:rPr>
            </w:pPr>
            <w:r w:rsidRPr="004A41E7">
              <w:rPr>
                <w:sz w:val="16"/>
                <w:szCs w:val="16"/>
              </w:rPr>
              <w:t>16.8544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79E484" w14:textId="77777777" w:rsidR="00DC23ED" w:rsidRPr="004A41E7" w:rsidRDefault="00DC23ED" w:rsidP="00DC23ED">
            <w:pPr>
              <w:pStyle w:val="TableText"/>
              <w:rPr>
                <w:sz w:val="16"/>
                <w:szCs w:val="16"/>
              </w:rPr>
            </w:pPr>
            <w:r w:rsidRPr="004A41E7">
              <w:rPr>
                <w:sz w:val="16"/>
                <w:szCs w:val="16"/>
              </w:rPr>
              <w:t>17.0965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40624F" w14:textId="77777777" w:rsidR="00DC23ED" w:rsidRPr="004A41E7" w:rsidRDefault="00DC23ED" w:rsidP="00DC23ED">
            <w:pPr>
              <w:pStyle w:val="TableText"/>
              <w:rPr>
                <w:sz w:val="16"/>
                <w:szCs w:val="16"/>
              </w:rPr>
            </w:pPr>
            <w:r w:rsidRPr="004A41E7">
              <w:rPr>
                <w:sz w:val="16"/>
                <w:szCs w:val="16"/>
              </w:rPr>
              <w:t>17.0965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08600C" w14:textId="77777777" w:rsidR="00DC23ED" w:rsidRPr="004A41E7" w:rsidRDefault="00DC23ED" w:rsidP="00DC23ED">
            <w:pPr>
              <w:pStyle w:val="TableText"/>
              <w:rPr>
                <w:sz w:val="16"/>
                <w:szCs w:val="16"/>
              </w:rPr>
            </w:pPr>
            <w:r w:rsidRPr="004A41E7">
              <w:rPr>
                <w:sz w:val="16"/>
                <w:szCs w:val="16"/>
              </w:rPr>
              <w:t>17.0965</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67595CD6" w14:textId="77777777" w:rsidR="00DC23ED" w:rsidRPr="004A41E7" w:rsidRDefault="00DC23ED" w:rsidP="00DC23ED">
            <w:pPr>
              <w:pStyle w:val="TableText"/>
              <w:rPr>
                <w:sz w:val="16"/>
                <w:szCs w:val="16"/>
              </w:rPr>
            </w:pPr>
            <w:r w:rsidRPr="004A41E7">
              <w:rPr>
                <w:sz w:val="16"/>
                <w:szCs w:val="16"/>
              </w:rPr>
              <w:t>17.3415</w:t>
            </w:r>
          </w:p>
        </w:tc>
      </w:tr>
      <w:tr w:rsidR="00DC23ED" w:rsidRPr="004A41E7" w14:paraId="5C2DFC3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A6B3E45"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40C2AC" w14:textId="77777777" w:rsidR="00DC23ED" w:rsidRPr="004A41E7" w:rsidRDefault="00DC23ED" w:rsidP="00DC23ED">
            <w:pPr>
              <w:pStyle w:val="TableText"/>
              <w:rPr>
                <w:sz w:val="16"/>
                <w:szCs w:val="16"/>
              </w:rPr>
            </w:pPr>
            <w:r w:rsidRPr="004A41E7">
              <w:rPr>
                <w:sz w:val="16"/>
                <w:szCs w:val="16"/>
              </w:rPr>
              <w:t>9.9564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78FFA6" w14:textId="77777777" w:rsidR="00DC23ED" w:rsidRPr="004A41E7" w:rsidRDefault="00DC23ED" w:rsidP="00DC23ED">
            <w:pPr>
              <w:pStyle w:val="TableText"/>
              <w:rPr>
                <w:sz w:val="16"/>
                <w:szCs w:val="16"/>
              </w:rPr>
            </w:pPr>
            <w:r w:rsidRPr="004A41E7">
              <w:rPr>
                <w:sz w:val="16"/>
                <w:szCs w:val="16"/>
              </w:rPr>
              <w:t>9.9381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F461DD" w14:textId="77777777" w:rsidR="00DC23ED" w:rsidRPr="004A41E7" w:rsidRDefault="00DC23ED" w:rsidP="00DC23ED">
            <w:pPr>
              <w:pStyle w:val="TableText"/>
              <w:rPr>
                <w:sz w:val="16"/>
                <w:szCs w:val="16"/>
              </w:rPr>
            </w:pPr>
            <w:r w:rsidRPr="004A41E7">
              <w:rPr>
                <w:sz w:val="16"/>
                <w:szCs w:val="16"/>
              </w:rPr>
              <w:t>13.1089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5B3DF6" w14:textId="77777777" w:rsidR="00DC23ED" w:rsidRPr="004A41E7" w:rsidRDefault="00DC23ED" w:rsidP="00DC23ED">
            <w:pPr>
              <w:pStyle w:val="TableText"/>
              <w:rPr>
                <w:sz w:val="16"/>
                <w:szCs w:val="16"/>
              </w:rPr>
            </w:pPr>
            <w:r w:rsidRPr="004A41E7">
              <w:rPr>
                <w:sz w:val="16"/>
                <w:szCs w:val="16"/>
              </w:rPr>
              <w:t>14.2774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650F09" w14:textId="77777777" w:rsidR="00DC23ED" w:rsidRPr="004A41E7" w:rsidRDefault="00DC23ED" w:rsidP="00DC23ED">
            <w:pPr>
              <w:pStyle w:val="TableText"/>
              <w:rPr>
                <w:sz w:val="16"/>
                <w:szCs w:val="16"/>
              </w:rPr>
            </w:pPr>
            <w:r w:rsidRPr="004A41E7">
              <w:rPr>
                <w:sz w:val="16"/>
                <w:szCs w:val="16"/>
              </w:rPr>
              <w:t>14.2624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FEB219" w14:textId="77777777" w:rsidR="00DC23ED" w:rsidRPr="004A41E7" w:rsidRDefault="00DC23ED" w:rsidP="00DC23ED">
            <w:pPr>
              <w:pStyle w:val="TableText"/>
              <w:rPr>
                <w:sz w:val="16"/>
                <w:szCs w:val="16"/>
              </w:rPr>
            </w:pPr>
            <w:r w:rsidRPr="004A41E7">
              <w:rPr>
                <w:sz w:val="16"/>
                <w:szCs w:val="16"/>
              </w:rPr>
              <w:t>14.2462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033D27" w14:textId="77777777" w:rsidR="00DC23ED" w:rsidRPr="004A41E7" w:rsidRDefault="00DC23ED" w:rsidP="00DC23ED">
            <w:pPr>
              <w:pStyle w:val="TableText"/>
              <w:rPr>
                <w:sz w:val="16"/>
                <w:szCs w:val="16"/>
              </w:rPr>
            </w:pPr>
            <w:r w:rsidRPr="004A41E7">
              <w:rPr>
                <w:sz w:val="16"/>
                <w:szCs w:val="16"/>
              </w:rPr>
              <w:t>14.9979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4DD35D" w14:textId="77777777" w:rsidR="00DC23ED" w:rsidRPr="004A41E7" w:rsidRDefault="00DC23ED" w:rsidP="00DC23ED">
            <w:pPr>
              <w:pStyle w:val="TableText"/>
              <w:rPr>
                <w:sz w:val="16"/>
                <w:szCs w:val="16"/>
              </w:rPr>
            </w:pPr>
            <w:r w:rsidRPr="004A41E7">
              <w:rPr>
                <w:sz w:val="16"/>
                <w:szCs w:val="16"/>
              </w:rPr>
              <w:t>14.9809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B27A97" w14:textId="77777777" w:rsidR="00DC23ED" w:rsidRPr="004A41E7" w:rsidRDefault="00DC23ED" w:rsidP="00DC23ED">
            <w:pPr>
              <w:pStyle w:val="TableText"/>
              <w:rPr>
                <w:sz w:val="16"/>
                <w:szCs w:val="16"/>
              </w:rPr>
            </w:pPr>
            <w:r w:rsidRPr="004A41E7">
              <w:rPr>
                <w:sz w:val="16"/>
                <w:szCs w:val="16"/>
              </w:rPr>
              <w:t>14.9620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15CA98" w14:textId="77777777" w:rsidR="00DC23ED" w:rsidRPr="004A41E7" w:rsidRDefault="00DC23ED" w:rsidP="00DC23ED">
            <w:pPr>
              <w:pStyle w:val="TableText"/>
              <w:rPr>
                <w:sz w:val="16"/>
                <w:szCs w:val="16"/>
              </w:rPr>
            </w:pPr>
            <w:r w:rsidRPr="004A41E7">
              <w:rPr>
                <w:sz w:val="16"/>
                <w:szCs w:val="16"/>
              </w:rPr>
              <w:t>16.6058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A1DF5" w14:textId="77777777" w:rsidR="00DC23ED" w:rsidRPr="004A41E7" w:rsidRDefault="00DC23ED" w:rsidP="00DC23ED">
            <w:pPr>
              <w:pStyle w:val="TableText"/>
              <w:rPr>
                <w:sz w:val="16"/>
                <w:szCs w:val="16"/>
              </w:rPr>
            </w:pPr>
            <w:r w:rsidRPr="004A41E7">
              <w:rPr>
                <w:sz w:val="16"/>
                <w:szCs w:val="16"/>
              </w:rPr>
              <w:t>16.5890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2C19B2" w14:textId="77777777" w:rsidR="00DC23ED" w:rsidRPr="004A41E7" w:rsidRDefault="00DC23ED" w:rsidP="00DC23ED">
            <w:pPr>
              <w:pStyle w:val="TableText"/>
              <w:rPr>
                <w:sz w:val="16"/>
                <w:szCs w:val="16"/>
              </w:rPr>
            </w:pPr>
            <w:r w:rsidRPr="004A41E7">
              <w:rPr>
                <w:sz w:val="16"/>
                <w:szCs w:val="16"/>
              </w:rPr>
              <w:t>16.5890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E28566" w14:textId="77777777" w:rsidR="00DC23ED" w:rsidRPr="004A41E7" w:rsidRDefault="00DC23ED" w:rsidP="00DC23ED">
            <w:pPr>
              <w:pStyle w:val="TableText"/>
              <w:rPr>
                <w:sz w:val="16"/>
                <w:szCs w:val="16"/>
              </w:rPr>
            </w:pPr>
            <w:r w:rsidRPr="004A41E7">
              <w:rPr>
                <w:sz w:val="16"/>
                <w:szCs w:val="16"/>
              </w:rPr>
              <w:t>16.8311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247BB0" w14:textId="77777777" w:rsidR="00DC23ED" w:rsidRPr="004A41E7" w:rsidRDefault="00DC23ED" w:rsidP="00DC23ED">
            <w:pPr>
              <w:pStyle w:val="TableText"/>
              <w:rPr>
                <w:sz w:val="16"/>
                <w:szCs w:val="16"/>
              </w:rPr>
            </w:pPr>
            <w:r w:rsidRPr="004A41E7">
              <w:rPr>
                <w:sz w:val="16"/>
                <w:szCs w:val="16"/>
              </w:rPr>
              <w:t>16.8311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A9DC69" w14:textId="77777777" w:rsidR="00DC23ED" w:rsidRPr="004A41E7" w:rsidRDefault="00DC23ED" w:rsidP="00DC23ED">
            <w:pPr>
              <w:pStyle w:val="TableText"/>
              <w:rPr>
                <w:sz w:val="16"/>
                <w:szCs w:val="16"/>
              </w:rPr>
            </w:pPr>
            <w:r w:rsidRPr="004A41E7">
              <w:rPr>
                <w:sz w:val="16"/>
                <w:szCs w:val="16"/>
              </w:rPr>
              <w:t>16.8311</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3379A14E" w14:textId="77777777" w:rsidR="00DC23ED" w:rsidRPr="004A41E7" w:rsidRDefault="00DC23ED" w:rsidP="00DC23ED">
            <w:pPr>
              <w:pStyle w:val="TableText"/>
              <w:rPr>
                <w:sz w:val="16"/>
                <w:szCs w:val="16"/>
              </w:rPr>
            </w:pPr>
            <w:r w:rsidRPr="004A41E7">
              <w:rPr>
                <w:sz w:val="16"/>
                <w:szCs w:val="16"/>
              </w:rPr>
              <w:t>17.1552</w:t>
            </w:r>
          </w:p>
        </w:tc>
      </w:tr>
      <w:tr w:rsidR="00DC23ED" w:rsidRPr="004A41E7" w14:paraId="16337520"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B326DE6"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AF042C" w14:textId="77777777" w:rsidR="00DC23ED" w:rsidRPr="004A41E7" w:rsidRDefault="00DC23ED" w:rsidP="00DC23ED">
            <w:pPr>
              <w:pStyle w:val="TableText"/>
              <w:rPr>
                <w:sz w:val="16"/>
                <w:szCs w:val="16"/>
              </w:rPr>
            </w:pPr>
            <w:r w:rsidRPr="004A41E7">
              <w:rPr>
                <w:sz w:val="16"/>
                <w:szCs w:val="16"/>
              </w:rPr>
              <w:t>10.0065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3FC9F3" w14:textId="77777777" w:rsidR="00DC23ED" w:rsidRPr="004A41E7" w:rsidRDefault="00DC23ED" w:rsidP="00DC23ED">
            <w:pPr>
              <w:pStyle w:val="TableText"/>
              <w:rPr>
                <w:sz w:val="16"/>
                <w:szCs w:val="16"/>
              </w:rPr>
            </w:pPr>
            <w:r w:rsidRPr="004A41E7">
              <w:rPr>
                <w:sz w:val="16"/>
                <w:szCs w:val="16"/>
              </w:rPr>
              <w:t>9.9931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33516F" w14:textId="77777777" w:rsidR="00DC23ED" w:rsidRPr="004A41E7" w:rsidRDefault="00DC23ED" w:rsidP="00DC23ED">
            <w:pPr>
              <w:pStyle w:val="TableText"/>
              <w:rPr>
                <w:sz w:val="16"/>
                <w:szCs w:val="16"/>
              </w:rPr>
            </w:pPr>
            <w:r w:rsidRPr="004A41E7">
              <w:rPr>
                <w:sz w:val="16"/>
                <w:szCs w:val="16"/>
              </w:rPr>
              <w:t>13.0100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C7E736" w14:textId="77777777" w:rsidR="00DC23ED" w:rsidRPr="004A41E7" w:rsidRDefault="00DC23ED" w:rsidP="00DC23ED">
            <w:pPr>
              <w:pStyle w:val="TableText"/>
              <w:rPr>
                <w:sz w:val="16"/>
                <w:szCs w:val="16"/>
              </w:rPr>
            </w:pPr>
            <w:r w:rsidRPr="004A41E7">
              <w:rPr>
                <w:sz w:val="16"/>
                <w:szCs w:val="16"/>
              </w:rPr>
              <w:t>13.9330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FE054A" w14:textId="77777777" w:rsidR="00DC23ED" w:rsidRPr="004A41E7" w:rsidRDefault="00DC23ED" w:rsidP="00DC23ED">
            <w:pPr>
              <w:pStyle w:val="TableText"/>
              <w:rPr>
                <w:sz w:val="16"/>
                <w:szCs w:val="16"/>
              </w:rPr>
            </w:pPr>
            <w:r w:rsidRPr="004A41E7">
              <w:rPr>
                <w:sz w:val="16"/>
                <w:szCs w:val="16"/>
              </w:rPr>
              <w:t>13.9183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1DDFB2" w14:textId="77777777" w:rsidR="00DC23ED" w:rsidRPr="004A41E7" w:rsidRDefault="00DC23ED" w:rsidP="00DC23ED">
            <w:pPr>
              <w:pStyle w:val="TableText"/>
              <w:rPr>
                <w:sz w:val="16"/>
                <w:szCs w:val="16"/>
              </w:rPr>
            </w:pPr>
            <w:r w:rsidRPr="004A41E7">
              <w:rPr>
                <w:sz w:val="16"/>
                <w:szCs w:val="16"/>
              </w:rPr>
              <w:t>13.9018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1B743A" w14:textId="77777777" w:rsidR="00DC23ED" w:rsidRPr="004A41E7" w:rsidRDefault="00DC23ED" w:rsidP="00DC23ED">
            <w:pPr>
              <w:pStyle w:val="TableText"/>
              <w:rPr>
                <w:sz w:val="16"/>
                <w:szCs w:val="16"/>
              </w:rPr>
            </w:pPr>
            <w:r w:rsidRPr="004A41E7">
              <w:rPr>
                <w:sz w:val="16"/>
                <w:szCs w:val="16"/>
              </w:rPr>
              <w:t>14.5696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469044" w14:textId="77777777" w:rsidR="00DC23ED" w:rsidRPr="004A41E7" w:rsidRDefault="00DC23ED" w:rsidP="00DC23ED">
            <w:pPr>
              <w:pStyle w:val="TableText"/>
              <w:rPr>
                <w:sz w:val="16"/>
                <w:szCs w:val="16"/>
              </w:rPr>
            </w:pPr>
            <w:r w:rsidRPr="004A41E7">
              <w:rPr>
                <w:sz w:val="16"/>
                <w:szCs w:val="16"/>
              </w:rPr>
              <w:t>14.5525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194736" w14:textId="77777777" w:rsidR="00DC23ED" w:rsidRPr="004A41E7" w:rsidRDefault="00DC23ED" w:rsidP="00DC23ED">
            <w:pPr>
              <w:pStyle w:val="TableText"/>
              <w:rPr>
                <w:sz w:val="16"/>
                <w:szCs w:val="16"/>
              </w:rPr>
            </w:pPr>
            <w:r w:rsidRPr="004A41E7">
              <w:rPr>
                <w:sz w:val="16"/>
                <w:szCs w:val="16"/>
              </w:rPr>
              <w:t>14.5331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CDB988" w14:textId="77777777" w:rsidR="00DC23ED" w:rsidRPr="004A41E7" w:rsidRDefault="00DC23ED" w:rsidP="00DC23ED">
            <w:pPr>
              <w:pStyle w:val="TableText"/>
              <w:rPr>
                <w:sz w:val="16"/>
                <w:szCs w:val="16"/>
              </w:rPr>
            </w:pPr>
            <w:r w:rsidRPr="004A41E7">
              <w:rPr>
                <w:sz w:val="16"/>
                <w:szCs w:val="16"/>
              </w:rPr>
              <w:t>16.4130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538B39" w14:textId="77777777" w:rsidR="00DC23ED" w:rsidRPr="004A41E7" w:rsidRDefault="00DC23ED" w:rsidP="00DC23ED">
            <w:pPr>
              <w:pStyle w:val="TableText"/>
              <w:rPr>
                <w:sz w:val="16"/>
                <w:szCs w:val="16"/>
              </w:rPr>
            </w:pPr>
            <w:r w:rsidRPr="004A41E7">
              <w:rPr>
                <w:sz w:val="16"/>
                <w:szCs w:val="16"/>
              </w:rPr>
              <w:t>16.3970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10C414" w14:textId="77777777" w:rsidR="00DC23ED" w:rsidRPr="004A41E7" w:rsidRDefault="00DC23ED" w:rsidP="00DC23ED">
            <w:pPr>
              <w:pStyle w:val="TableText"/>
              <w:rPr>
                <w:sz w:val="16"/>
                <w:szCs w:val="16"/>
              </w:rPr>
            </w:pPr>
            <w:r w:rsidRPr="004A41E7">
              <w:rPr>
                <w:sz w:val="16"/>
                <w:szCs w:val="16"/>
              </w:rPr>
              <w:t>16.3970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3EF9DA" w14:textId="77777777" w:rsidR="00DC23ED" w:rsidRPr="004A41E7" w:rsidRDefault="00DC23ED" w:rsidP="00DC23ED">
            <w:pPr>
              <w:pStyle w:val="TableText"/>
              <w:rPr>
                <w:sz w:val="16"/>
                <w:szCs w:val="16"/>
              </w:rPr>
            </w:pPr>
            <w:r w:rsidRPr="004A41E7">
              <w:rPr>
                <w:sz w:val="16"/>
                <w:szCs w:val="16"/>
              </w:rPr>
              <w:t>16.6250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03D7B7" w14:textId="77777777" w:rsidR="00DC23ED" w:rsidRPr="004A41E7" w:rsidRDefault="00DC23ED" w:rsidP="00DC23ED">
            <w:pPr>
              <w:pStyle w:val="TableText"/>
              <w:rPr>
                <w:sz w:val="16"/>
                <w:szCs w:val="16"/>
              </w:rPr>
            </w:pPr>
            <w:r w:rsidRPr="004A41E7">
              <w:rPr>
                <w:sz w:val="16"/>
                <w:szCs w:val="16"/>
              </w:rPr>
              <w:t>16.6250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77782C" w14:textId="77777777" w:rsidR="00DC23ED" w:rsidRPr="004A41E7" w:rsidRDefault="00DC23ED" w:rsidP="00DC23ED">
            <w:pPr>
              <w:pStyle w:val="TableText"/>
              <w:rPr>
                <w:sz w:val="16"/>
                <w:szCs w:val="16"/>
              </w:rPr>
            </w:pPr>
            <w:r w:rsidRPr="004A41E7">
              <w:rPr>
                <w:sz w:val="16"/>
                <w:szCs w:val="16"/>
              </w:rPr>
              <w:t>16.6250</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604A1C7B" w14:textId="77777777" w:rsidR="00DC23ED" w:rsidRPr="004A41E7" w:rsidRDefault="00DC23ED" w:rsidP="00DC23ED">
            <w:pPr>
              <w:pStyle w:val="TableText"/>
              <w:rPr>
                <w:sz w:val="16"/>
                <w:szCs w:val="16"/>
              </w:rPr>
            </w:pPr>
            <w:r w:rsidRPr="004A41E7">
              <w:rPr>
                <w:sz w:val="16"/>
                <w:szCs w:val="16"/>
              </w:rPr>
              <w:t>17.0180</w:t>
            </w:r>
          </w:p>
        </w:tc>
      </w:tr>
      <w:tr w:rsidR="00DC23ED" w:rsidRPr="004A41E7" w14:paraId="0BC47968"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F210951"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6F4736" w14:textId="77777777" w:rsidR="00DC23ED" w:rsidRPr="004A41E7" w:rsidRDefault="00DC23ED" w:rsidP="00DC23ED">
            <w:pPr>
              <w:pStyle w:val="TableText"/>
              <w:rPr>
                <w:sz w:val="16"/>
                <w:szCs w:val="16"/>
              </w:rPr>
            </w:pPr>
            <w:r w:rsidRPr="004A41E7">
              <w:rPr>
                <w:sz w:val="16"/>
                <w:szCs w:val="16"/>
              </w:rPr>
              <w:t>9.4920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0BB3D6" w14:textId="77777777" w:rsidR="00DC23ED" w:rsidRPr="004A41E7" w:rsidRDefault="00DC23ED" w:rsidP="00DC23ED">
            <w:pPr>
              <w:pStyle w:val="TableText"/>
              <w:rPr>
                <w:sz w:val="16"/>
                <w:szCs w:val="16"/>
              </w:rPr>
            </w:pPr>
            <w:r w:rsidRPr="004A41E7">
              <w:rPr>
                <w:sz w:val="16"/>
                <w:szCs w:val="16"/>
              </w:rPr>
              <w:t>9.4792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FF150D" w14:textId="77777777" w:rsidR="00DC23ED" w:rsidRPr="004A41E7" w:rsidRDefault="00DC23ED" w:rsidP="00DC23ED">
            <w:pPr>
              <w:pStyle w:val="TableText"/>
              <w:rPr>
                <w:sz w:val="16"/>
                <w:szCs w:val="16"/>
              </w:rPr>
            </w:pPr>
            <w:r w:rsidRPr="004A41E7">
              <w:rPr>
                <w:sz w:val="16"/>
                <w:szCs w:val="16"/>
              </w:rPr>
              <w:t>12.4019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D75450" w14:textId="77777777" w:rsidR="00DC23ED" w:rsidRPr="004A41E7" w:rsidRDefault="00DC23ED" w:rsidP="00DC23ED">
            <w:pPr>
              <w:pStyle w:val="TableText"/>
              <w:rPr>
                <w:sz w:val="16"/>
                <w:szCs w:val="16"/>
              </w:rPr>
            </w:pPr>
            <w:r w:rsidRPr="004A41E7">
              <w:rPr>
                <w:sz w:val="16"/>
                <w:szCs w:val="16"/>
              </w:rPr>
              <w:t>13.3237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CA4A91" w14:textId="77777777" w:rsidR="00DC23ED" w:rsidRPr="004A41E7" w:rsidRDefault="00DC23ED" w:rsidP="00DC23ED">
            <w:pPr>
              <w:pStyle w:val="TableText"/>
              <w:rPr>
                <w:sz w:val="16"/>
                <w:szCs w:val="16"/>
              </w:rPr>
            </w:pPr>
            <w:r w:rsidRPr="004A41E7">
              <w:rPr>
                <w:sz w:val="16"/>
                <w:szCs w:val="16"/>
              </w:rPr>
              <w:t>13.3083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9B7DC9" w14:textId="77777777" w:rsidR="00DC23ED" w:rsidRPr="004A41E7" w:rsidRDefault="00DC23ED" w:rsidP="00DC23ED">
            <w:pPr>
              <w:pStyle w:val="TableText"/>
              <w:rPr>
                <w:sz w:val="16"/>
                <w:szCs w:val="16"/>
              </w:rPr>
            </w:pPr>
            <w:r w:rsidRPr="004A41E7">
              <w:rPr>
                <w:sz w:val="16"/>
                <w:szCs w:val="16"/>
              </w:rPr>
              <w:t>13.2901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354B14" w14:textId="77777777" w:rsidR="00DC23ED" w:rsidRPr="004A41E7" w:rsidRDefault="00DC23ED" w:rsidP="00DC23ED">
            <w:pPr>
              <w:pStyle w:val="TableText"/>
              <w:rPr>
                <w:sz w:val="16"/>
                <w:szCs w:val="16"/>
              </w:rPr>
            </w:pPr>
            <w:r w:rsidRPr="004A41E7">
              <w:rPr>
                <w:sz w:val="16"/>
                <w:szCs w:val="16"/>
              </w:rPr>
              <w:t>13.9560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8E2DE8" w14:textId="77777777" w:rsidR="00DC23ED" w:rsidRPr="004A41E7" w:rsidRDefault="00DC23ED" w:rsidP="00DC23ED">
            <w:pPr>
              <w:pStyle w:val="TableText"/>
              <w:rPr>
                <w:sz w:val="16"/>
                <w:szCs w:val="16"/>
              </w:rPr>
            </w:pPr>
            <w:r w:rsidRPr="004A41E7">
              <w:rPr>
                <w:sz w:val="16"/>
                <w:szCs w:val="16"/>
              </w:rPr>
              <w:t>13.9381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840FDA" w14:textId="77777777" w:rsidR="00DC23ED" w:rsidRPr="004A41E7" w:rsidRDefault="00DC23ED" w:rsidP="00DC23ED">
            <w:pPr>
              <w:pStyle w:val="TableText"/>
              <w:rPr>
                <w:sz w:val="16"/>
                <w:szCs w:val="16"/>
              </w:rPr>
            </w:pPr>
            <w:r w:rsidRPr="004A41E7">
              <w:rPr>
                <w:sz w:val="16"/>
                <w:szCs w:val="16"/>
              </w:rPr>
              <w:t>13.9175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60C755" w14:textId="77777777" w:rsidR="00DC23ED" w:rsidRPr="004A41E7" w:rsidRDefault="00DC23ED" w:rsidP="00DC23ED">
            <w:pPr>
              <w:pStyle w:val="TableText"/>
              <w:rPr>
                <w:sz w:val="16"/>
                <w:szCs w:val="16"/>
              </w:rPr>
            </w:pPr>
            <w:r w:rsidRPr="004A41E7">
              <w:rPr>
                <w:sz w:val="16"/>
                <w:szCs w:val="16"/>
              </w:rPr>
              <w:t>15.9590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CBD701" w14:textId="77777777" w:rsidR="00DC23ED" w:rsidRPr="004A41E7" w:rsidRDefault="00DC23ED" w:rsidP="00DC23ED">
            <w:pPr>
              <w:pStyle w:val="TableText"/>
              <w:rPr>
                <w:sz w:val="16"/>
                <w:szCs w:val="16"/>
              </w:rPr>
            </w:pPr>
            <w:r w:rsidRPr="004A41E7">
              <w:rPr>
                <w:sz w:val="16"/>
                <w:szCs w:val="16"/>
              </w:rPr>
              <w:t>15.9430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042B03" w14:textId="77777777" w:rsidR="00DC23ED" w:rsidRPr="004A41E7" w:rsidRDefault="00DC23ED" w:rsidP="00DC23ED">
            <w:pPr>
              <w:pStyle w:val="TableText"/>
              <w:rPr>
                <w:sz w:val="16"/>
                <w:szCs w:val="16"/>
              </w:rPr>
            </w:pPr>
            <w:r w:rsidRPr="004A41E7">
              <w:rPr>
                <w:sz w:val="16"/>
                <w:szCs w:val="16"/>
              </w:rPr>
              <w:t>15.9430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F2F047"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F893A3"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447E67" w14:textId="77777777" w:rsidR="00DC23ED" w:rsidRPr="004A41E7" w:rsidRDefault="00DC23ED" w:rsidP="00DC23ED">
            <w:pPr>
              <w:pStyle w:val="TableText"/>
              <w:rPr>
                <w:sz w:val="16"/>
                <w:szCs w:val="16"/>
              </w:rPr>
            </w:pPr>
            <w:r w:rsidRPr="004A41E7">
              <w:rPr>
                <w:sz w:val="16"/>
                <w:szCs w:val="16"/>
              </w:rPr>
              <w:t>16.1712</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7EB1F301" w14:textId="77777777" w:rsidR="00DC23ED" w:rsidRPr="004A41E7" w:rsidRDefault="00DC23ED" w:rsidP="00DC23ED">
            <w:pPr>
              <w:pStyle w:val="TableText"/>
              <w:rPr>
                <w:sz w:val="16"/>
                <w:szCs w:val="16"/>
              </w:rPr>
            </w:pPr>
            <w:r w:rsidRPr="004A41E7">
              <w:rPr>
                <w:sz w:val="16"/>
                <w:szCs w:val="16"/>
              </w:rPr>
              <w:t>16.6050</w:t>
            </w:r>
          </w:p>
        </w:tc>
      </w:tr>
      <w:tr w:rsidR="00DC23ED" w:rsidRPr="004A41E7" w14:paraId="31AC1CF6"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B7250FE"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99DB51" w14:textId="77777777" w:rsidR="00DC23ED" w:rsidRPr="004A41E7" w:rsidRDefault="00DC23ED" w:rsidP="00DC23ED">
            <w:pPr>
              <w:pStyle w:val="TableText"/>
              <w:rPr>
                <w:sz w:val="16"/>
                <w:szCs w:val="16"/>
              </w:rPr>
            </w:pPr>
            <w:r w:rsidRPr="004A41E7">
              <w:rPr>
                <w:sz w:val="16"/>
                <w:szCs w:val="16"/>
              </w:rPr>
              <w:t>8.9693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7F915D" w14:textId="77777777" w:rsidR="00DC23ED" w:rsidRPr="004A41E7" w:rsidRDefault="00DC23ED" w:rsidP="00DC23ED">
            <w:pPr>
              <w:pStyle w:val="TableText"/>
              <w:rPr>
                <w:sz w:val="16"/>
                <w:szCs w:val="16"/>
              </w:rPr>
            </w:pPr>
            <w:r w:rsidRPr="004A41E7">
              <w:rPr>
                <w:sz w:val="16"/>
                <w:szCs w:val="16"/>
              </w:rPr>
              <w:t>8.9571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F85594" w14:textId="77777777" w:rsidR="00DC23ED" w:rsidRPr="004A41E7" w:rsidRDefault="00DC23ED" w:rsidP="00DC23ED">
            <w:pPr>
              <w:pStyle w:val="TableText"/>
              <w:rPr>
                <w:sz w:val="16"/>
                <w:szCs w:val="16"/>
              </w:rPr>
            </w:pPr>
            <w:r w:rsidRPr="004A41E7">
              <w:rPr>
                <w:sz w:val="16"/>
                <w:szCs w:val="16"/>
              </w:rPr>
              <w:t>11.7823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F802D5" w14:textId="77777777" w:rsidR="00DC23ED" w:rsidRPr="004A41E7" w:rsidRDefault="00DC23ED" w:rsidP="00DC23ED">
            <w:pPr>
              <w:pStyle w:val="TableText"/>
              <w:rPr>
                <w:sz w:val="16"/>
                <w:szCs w:val="16"/>
              </w:rPr>
            </w:pPr>
            <w:r w:rsidRPr="004A41E7">
              <w:rPr>
                <w:sz w:val="16"/>
                <w:szCs w:val="16"/>
              </w:rPr>
              <w:t>12.7009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9166CB" w14:textId="77777777" w:rsidR="00DC23ED" w:rsidRPr="004A41E7" w:rsidRDefault="00DC23ED" w:rsidP="00DC23ED">
            <w:pPr>
              <w:pStyle w:val="TableText"/>
              <w:rPr>
                <w:sz w:val="16"/>
                <w:szCs w:val="16"/>
              </w:rPr>
            </w:pPr>
            <w:r w:rsidRPr="004A41E7">
              <w:rPr>
                <w:sz w:val="16"/>
                <w:szCs w:val="16"/>
              </w:rPr>
              <w:t>12.6851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21432E" w14:textId="77777777" w:rsidR="00DC23ED" w:rsidRPr="004A41E7" w:rsidRDefault="00DC23ED" w:rsidP="00DC23ED">
            <w:pPr>
              <w:pStyle w:val="TableText"/>
              <w:rPr>
                <w:sz w:val="16"/>
                <w:szCs w:val="16"/>
              </w:rPr>
            </w:pPr>
            <w:r w:rsidRPr="004A41E7">
              <w:rPr>
                <w:sz w:val="16"/>
                <w:szCs w:val="16"/>
              </w:rPr>
              <w:t>12.6658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1B067C" w14:textId="77777777" w:rsidR="00DC23ED" w:rsidRPr="004A41E7" w:rsidRDefault="00DC23ED" w:rsidP="00DC23ED">
            <w:pPr>
              <w:pStyle w:val="TableText"/>
              <w:rPr>
                <w:sz w:val="16"/>
                <w:szCs w:val="16"/>
              </w:rPr>
            </w:pPr>
            <w:r w:rsidRPr="004A41E7">
              <w:rPr>
                <w:sz w:val="16"/>
                <w:szCs w:val="16"/>
              </w:rPr>
              <w:t>13.3290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D4CDE3" w14:textId="77777777" w:rsidR="00DC23ED" w:rsidRPr="004A41E7" w:rsidRDefault="00DC23ED" w:rsidP="00DC23ED">
            <w:pPr>
              <w:pStyle w:val="TableText"/>
              <w:rPr>
                <w:sz w:val="16"/>
                <w:szCs w:val="16"/>
              </w:rPr>
            </w:pPr>
            <w:r w:rsidRPr="004A41E7">
              <w:rPr>
                <w:sz w:val="16"/>
                <w:szCs w:val="16"/>
              </w:rPr>
              <w:t>13.3091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EB6DA1" w14:textId="77777777" w:rsidR="00DC23ED" w:rsidRPr="004A41E7" w:rsidRDefault="00DC23ED" w:rsidP="00DC23ED">
            <w:pPr>
              <w:pStyle w:val="TableText"/>
              <w:rPr>
                <w:sz w:val="16"/>
                <w:szCs w:val="16"/>
              </w:rPr>
            </w:pPr>
            <w:r w:rsidRPr="004A41E7">
              <w:rPr>
                <w:sz w:val="16"/>
                <w:szCs w:val="16"/>
              </w:rPr>
              <w:t>13.2874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D9B68C" w14:textId="77777777" w:rsidR="00DC23ED" w:rsidRPr="004A41E7" w:rsidRDefault="00DC23ED" w:rsidP="00DC23ED">
            <w:pPr>
              <w:pStyle w:val="TableText"/>
              <w:rPr>
                <w:sz w:val="16"/>
                <w:szCs w:val="16"/>
              </w:rPr>
            </w:pPr>
            <w:r w:rsidRPr="004A41E7">
              <w:rPr>
                <w:sz w:val="16"/>
                <w:szCs w:val="16"/>
              </w:rPr>
              <w:t>15.3267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3CD27B" w14:textId="77777777" w:rsidR="00DC23ED" w:rsidRPr="004A41E7" w:rsidRDefault="00DC23ED" w:rsidP="00DC23ED">
            <w:pPr>
              <w:pStyle w:val="TableText"/>
              <w:rPr>
                <w:sz w:val="16"/>
                <w:szCs w:val="16"/>
              </w:rPr>
            </w:pPr>
            <w:r w:rsidRPr="004A41E7">
              <w:rPr>
                <w:sz w:val="16"/>
                <w:szCs w:val="16"/>
              </w:rPr>
              <w:t>15.3098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63864F" w14:textId="77777777" w:rsidR="00DC23ED" w:rsidRPr="004A41E7" w:rsidRDefault="00DC23ED" w:rsidP="00DC23ED">
            <w:pPr>
              <w:pStyle w:val="TableText"/>
              <w:rPr>
                <w:sz w:val="16"/>
                <w:szCs w:val="16"/>
              </w:rPr>
            </w:pPr>
            <w:r w:rsidRPr="004A41E7">
              <w:rPr>
                <w:sz w:val="16"/>
                <w:szCs w:val="16"/>
              </w:rPr>
              <w:t>15.3098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24656E"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5419E7"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72B751" w14:textId="77777777" w:rsidR="00DC23ED" w:rsidRPr="004A41E7" w:rsidRDefault="00DC23ED" w:rsidP="00DC23ED">
            <w:pPr>
              <w:pStyle w:val="TableText"/>
              <w:rPr>
                <w:sz w:val="16"/>
                <w:szCs w:val="16"/>
              </w:rPr>
            </w:pPr>
            <w:r w:rsidRPr="004A41E7">
              <w:rPr>
                <w:sz w:val="16"/>
                <w:szCs w:val="16"/>
              </w:rPr>
              <w:t>15.5380</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44EF76C4" w14:textId="77777777" w:rsidR="00DC23ED" w:rsidRPr="004A41E7" w:rsidRDefault="00DC23ED" w:rsidP="00DC23ED">
            <w:pPr>
              <w:pStyle w:val="TableText"/>
              <w:rPr>
                <w:sz w:val="16"/>
                <w:szCs w:val="16"/>
              </w:rPr>
            </w:pPr>
            <w:r w:rsidRPr="004A41E7">
              <w:rPr>
                <w:sz w:val="16"/>
                <w:szCs w:val="16"/>
              </w:rPr>
              <w:t>15.9719</w:t>
            </w:r>
          </w:p>
        </w:tc>
      </w:tr>
      <w:tr w:rsidR="00DC23ED" w:rsidRPr="004A41E7" w14:paraId="74987D4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2DFE874"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E570DF" w14:textId="77777777" w:rsidR="00DC23ED" w:rsidRPr="004A41E7" w:rsidRDefault="00DC23ED" w:rsidP="00DC23ED">
            <w:pPr>
              <w:pStyle w:val="TableText"/>
              <w:rPr>
                <w:sz w:val="16"/>
                <w:szCs w:val="16"/>
              </w:rPr>
            </w:pPr>
            <w:r w:rsidRPr="004A41E7">
              <w:rPr>
                <w:sz w:val="16"/>
                <w:szCs w:val="16"/>
              </w:rPr>
              <w:t>9.5857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2806D5" w14:textId="77777777" w:rsidR="00DC23ED" w:rsidRPr="004A41E7" w:rsidRDefault="00DC23ED" w:rsidP="00DC23ED">
            <w:pPr>
              <w:pStyle w:val="TableText"/>
              <w:rPr>
                <w:sz w:val="16"/>
                <w:szCs w:val="16"/>
              </w:rPr>
            </w:pPr>
            <w:r w:rsidRPr="004A41E7">
              <w:rPr>
                <w:sz w:val="16"/>
                <w:szCs w:val="16"/>
              </w:rPr>
              <w:t>9.5857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9B01D4" w14:textId="77777777" w:rsidR="00DC23ED" w:rsidRPr="004A41E7" w:rsidRDefault="00DC23ED" w:rsidP="00DC23ED">
            <w:pPr>
              <w:pStyle w:val="TableText"/>
              <w:rPr>
                <w:sz w:val="16"/>
                <w:szCs w:val="16"/>
              </w:rPr>
            </w:pPr>
            <w:r w:rsidRPr="004A41E7">
              <w:rPr>
                <w:sz w:val="16"/>
                <w:szCs w:val="16"/>
              </w:rPr>
              <w:t>12.2358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A203CD" w14:textId="77777777" w:rsidR="00DC23ED" w:rsidRPr="004A41E7" w:rsidRDefault="00DC23ED" w:rsidP="00DC23ED">
            <w:pPr>
              <w:pStyle w:val="TableText"/>
              <w:rPr>
                <w:sz w:val="16"/>
                <w:szCs w:val="16"/>
              </w:rPr>
            </w:pPr>
            <w:r w:rsidRPr="004A41E7">
              <w:rPr>
                <w:sz w:val="16"/>
                <w:szCs w:val="16"/>
              </w:rPr>
              <w:t>12.8136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788486" w14:textId="77777777" w:rsidR="00DC23ED" w:rsidRPr="004A41E7" w:rsidRDefault="00DC23ED" w:rsidP="00DC23ED">
            <w:pPr>
              <w:pStyle w:val="TableText"/>
              <w:rPr>
                <w:sz w:val="16"/>
                <w:szCs w:val="16"/>
              </w:rPr>
            </w:pPr>
            <w:r w:rsidRPr="004A41E7">
              <w:rPr>
                <w:sz w:val="16"/>
                <w:szCs w:val="16"/>
              </w:rPr>
              <w:t>12.8022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80D33B" w14:textId="77777777" w:rsidR="00DC23ED" w:rsidRPr="004A41E7" w:rsidRDefault="00DC23ED" w:rsidP="00DC23ED">
            <w:pPr>
              <w:pStyle w:val="TableText"/>
              <w:rPr>
                <w:sz w:val="16"/>
                <w:szCs w:val="16"/>
              </w:rPr>
            </w:pPr>
            <w:r w:rsidRPr="004A41E7">
              <w:rPr>
                <w:sz w:val="16"/>
                <w:szCs w:val="16"/>
              </w:rPr>
              <w:t>12.7863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34745F" w14:textId="77777777" w:rsidR="00DC23ED" w:rsidRPr="004A41E7" w:rsidRDefault="00DC23ED" w:rsidP="00DC23ED">
            <w:pPr>
              <w:pStyle w:val="TableText"/>
              <w:rPr>
                <w:sz w:val="16"/>
                <w:szCs w:val="16"/>
              </w:rPr>
            </w:pPr>
            <w:r w:rsidRPr="004A41E7">
              <w:rPr>
                <w:sz w:val="16"/>
                <w:szCs w:val="16"/>
              </w:rPr>
              <w:t>13.2742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6136C1" w14:textId="77777777" w:rsidR="00DC23ED" w:rsidRPr="004A41E7" w:rsidRDefault="00DC23ED" w:rsidP="00DC23ED">
            <w:pPr>
              <w:pStyle w:val="TableText"/>
              <w:rPr>
                <w:sz w:val="16"/>
                <w:szCs w:val="16"/>
              </w:rPr>
            </w:pPr>
            <w:r w:rsidRPr="004A41E7">
              <w:rPr>
                <w:sz w:val="16"/>
                <w:szCs w:val="16"/>
              </w:rPr>
              <w:t>13.2545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7E6693" w14:textId="77777777" w:rsidR="00DC23ED" w:rsidRPr="004A41E7" w:rsidRDefault="00DC23ED" w:rsidP="00DC23ED">
            <w:pPr>
              <w:pStyle w:val="TableText"/>
              <w:rPr>
                <w:sz w:val="16"/>
                <w:szCs w:val="16"/>
              </w:rPr>
            </w:pPr>
            <w:r w:rsidRPr="004A41E7">
              <w:rPr>
                <w:sz w:val="16"/>
                <w:szCs w:val="16"/>
              </w:rPr>
              <w:t>13.2318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31F4CA" w14:textId="77777777" w:rsidR="00DC23ED" w:rsidRPr="004A41E7" w:rsidRDefault="00DC23ED" w:rsidP="00DC23ED">
            <w:pPr>
              <w:pStyle w:val="TableText"/>
              <w:rPr>
                <w:sz w:val="16"/>
                <w:szCs w:val="16"/>
              </w:rPr>
            </w:pPr>
            <w:r w:rsidRPr="004A41E7">
              <w:rPr>
                <w:sz w:val="16"/>
                <w:szCs w:val="16"/>
              </w:rPr>
              <w:t>15.0896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88A59F" w14:textId="77777777" w:rsidR="00DC23ED" w:rsidRPr="004A41E7" w:rsidRDefault="00DC23ED" w:rsidP="00DC23ED">
            <w:pPr>
              <w:pStyle w:val="TableText"/>
              <w:rPr>
                <w:sz w:val="16"/>
                <w:szCs w:val="16"/>
              </w:rPr>
            </w:pPr>
            <w:r w:rsidRPr="004A41E7">
              <w:rPr>
                <w:sz w:val="16"/>
                <w:szCs w:val="16"/>
              </w:rPr>
              <w:t>15.0723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46C676" w14:textId="77777777" w:rsidR="00DC23ED" w:rsidRPr="004A41E7" w:rsidRDefault="00DC23ED" w:rsidP="00DC23ED">
            <w:pPr>
              <w:pStyle w:val="TableText"/>
              <w:rPr>
                <w:sz w:val="16"/>
                <w:szCs w:val="16"/>
              </w:rPr>
            </w:pPr>
            <w:r w:rsidRPr="004A41E7">
              <w:rPr>
                <w:sz w:val="16"/>
                <w:szCs w:val="16"/>
              </w:rPr>
              <w:t>15.0723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3886E3"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9BB392"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449A51" w14:textId="77777777" w:rsidR="00DC23ED" w:rsidRPr="004A41E7" w:rsidRDefault="00DC23ED" w:rsidP="00DC23ED">
            <w:pPr>
              <w:pStyle w:val="TableText"/>
              <w:rPr>
                <w:sz w:val="16"/>
                <w:szCs w:val="16"/>
              </w:rPr>
            </w:pPr>
            <w:r w:rsidRPr="004A41E7">
              <w:rPr>
                <w:sz w:val="16"/>
                <w:szCs w:val="16"/>
              </w:rPr>
              <w:t>15.2702</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69E0EAB1" w14:textId="77777777" w:rsidR="00DC23ED" w:rsidRPr="004A41E7" w:rsidRDefault="00DC23ED" w:rsidP="00DC23ED">
            <w:pPr>
              <w:pStyle w:val="TableText"/>
              <w:rPr>
                <w:sz w:val="16"/>
                <w:szCs w:val="16"/>
              </w:rPr>
            </w:pPr>
            <w:r w:rsidRPr="004A41E7">
              <w:rPr>
                <w:sz w:val="16"/>
                <w:szCs w:val="16"/>
              </w:rPr>
              <w:t>15.6789</w:t>
            </w:r>
          </w:p>
        </w:tc>
      </w:tr>
      <w:tr w:rsidR="00DC23ED" w:rsidRPr="004A41E7" w14:paraId="6E21F5DB"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190A61F0"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5BEB8F" w14:textId="77777777" w:rsidR="00DC23ED" w:rsidRPr="004A41E7" w:rsidRDefault="00DC23ED" w:rsidP="00DC23ED">
            <w:pPr>
              <w:pStyle w:val="TableText"/>
              <w:rPr>
                <w:sz w:val="16"/>
                <w:szCs w:val="16"/>
              </w:rPr>
            </w:pPr>
            <w:r w:rsidRPr="004A41E7">
              <w:rPr>
                <w:sz w:val="16"/>
                <w:szCs w:val="16"/>
              </w:rPr>
              <w:t>9.2143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68AFB4" w14:textId="77777777" w:rsidR="00DC23ED" w:rsidRPr="004A41E7" w:rsidRDefault="00DC23ED" w:rsidP="00DC23ED">
            <w:pPr>
              <w:pStyle w:val="TableText"/>
              <w:rPr>
                <w:sz w:val="16"/>
                <w:szCs w:val="16"/>
              </w:rPr>
            </w:pPr>
            <w:r w:rsidRPr="004A41E7">
              <w:rPr>
                <w:sz w:val="16"/>
                <w:szCs w:val="16"/>
              </w:rPr>
              <w:t>9.2143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2975AA" w14:textId="77777777" w:rsidR="00DC23ED" w:rsidRPr="004A41E7" w:rsidRDefault="00DC23ED" w:rsidP="00DC23ED">
            <w:pPr>
              <w:pStyle w:val="TableText"/>
              <w:rPr>
                <w:sz w:val="16"/>
                <w:szCs w:val="16"/>
              </w:rPr>
            </w:pPr>
            <w:r w:rsidRPr="004A41E7">
              <w:rPr>
                <w:sz w:val="16"/>
                <w:szCs w:val="16"/>
              </w:rPr>
              <w:t>11.8051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93DC76" w14:textId="77777777" w:rsidR="00DC23ED" w:rsidRPr="004A41E7" w:rsidRDefault="00DC23ED" w:rsidP="00DC23ED">
            <w:pPr>
              <w:pStyle w:val="TableText"/>
              <w:rPr>
                <w:sz w:val="16"/>
                <w:szCs w:val="16"/>
              </w:rPr>
            </w:pPr>
            <w:r w:rsidRPr="004A41E7">
              <w:rPr>
                <w:sz w:val="16"/>
                <w:szCs w:val="16"/>
              </w:rPr>
              <w:t>12.3907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7D95AD" w14:textId="77777777" w:rsidR="00DC23ED" w:rsidRPr="004A41E7" w:rsidRDefault="00DC23ED" w:rsidP="00DC23ED">
            <w:pPr>
              <w:pStyle w:val="TableText"/>
              <w:rPr>
                <w:sz w:val="16"/>
                <w:szCs w:val="16"/>
              </w:rPr>
            </w:pPr>
            <w:r w:rsidRPr="004A41E7">
              <w:rPr>
                <w:sz w:val="16"/>
                <w:szCs w:val="16"/>
              </w:rPr>
              <w:t>12.3792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E3DC98" w14:textId="77777777" w:rsidR="00DC23ED" w:rsidRPr="004A41E7" w:rsidRDefault="00DC23ED" w:rsidP="00DC23ED">
            <w:pPr>
              <w:pStyle w:val="TableText"/>
              <w:rPr>
                <w:sz w:val="16"/>
                <w:szCs w:val="16"/>
              </w:rPr>
            </w:pPr>
            <w:r w:rsidRPr="004A41E7">
              <w:rPr>
                <w:sz w:val="16"/>
                <w:szCs w:val="16"/>
              </w:rPr>
              <w:t>12.3626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92AFC0" w14:textId="77777777" w:rsidR="00DC23ED" w:rsidRPr="004A41E7" w:rsidRDefault="00DC23ED" w:rsidP="00DC23ED">
            <w:pPr>
              <w:pStyle w:val="TableText"/>
              <w:rPr>
                <w:sz w:val="16"/>
                <w:szCs w:val="16"/>
              </w:rPr>
            </w:pPr>
            <w:r w:rsidRPr="004A41E7">
              <w:rPr>
                <w:sz w:val="16"/>
                <w:szCs w:val="16"/>
              </w:rPr>
              <w:t>12.8494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6D2E65" w14:textId="77777777" w:rsidR="00DC23ED" w:rsidRPr="004A41E7" w:rsidRDefault="00DC23ED" w:rsidP="00DC23ED">
            <w:pPr>
              <w:pStyle w:val="TableText"/>
              <w:rPr>
                <w:sz w:val="16"/>
                <w:szCs w:val="16"/>
              </w:rPr>
            </w:pPr>
            <w:r w:rsidRPr="004A41E7">
              <w:rPr>
                <w:sz w:val="16"/>
                <w:szCs w:val="16"/>
              </w:rPr>
              <w:t>12.8280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99A3C5" w14:textId="77777777" w:rsidR="00DC23ED" w:rsidRPr="004A41E7" w:rsidRDefault="00DC23ED" w:rsidP="00DC23ED">
            <w:pPr>
              <w:pStyle w:val="TableText"/>
              <w:rPr>
                <w:sz w:val="16"/>
                <w:szCs w:val="16"/>
              </w:rPr>
            </w:pPr>
            <w:r w:rsidRPr="004A41E7">
              <w:rPr>
                <w:sz w:val="16"/>
                <w:szCs w:val="16"/>
              </w:rPr>
              <w:t>12.8024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2C968E" w14:textId="77777777" w:rsidR="00DC23ED" w:rsidRPr="004A41E7" w:rsidRDefault="00DC23ED" w:rsidP="00DC23ED">
            <w:pPr>
              <w:pStyle w:val="TableText"/>
              <w:rPr>
                <w:sz w:val="16"/>
                <w:szCs w:val="16"/>
              </w:rPr>
            </w:pPr>
            <w:r w:rsidRPr="004A41E7">
              <w:rPr>
                <w:sz w:val="16"/>
                <w:szCs w:val="16"/>
              </w:rPr>
              <w:t>14.6605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8A533" w14:textId="77777777" w:rsidR="00DC23ED" w:rsidRPr="004A41E7" w:rsidRDefault="00DC23ED" w:rsidP="00DC23ED">
            <w:pPr>
              <w:pStyle w:val="TableText"/>
              <w:rPr>
                <w:sz w:val="16"/>
                <w:szCs w:val="16"/>
              </w:rPr>
            </w:pPr>
            <w:r w:rsidRPr="004A41E7">
              <w:rPr>
                <w:sz w:val="16"/>
                <w:szCs w:val="16"/>
              </w:rPr>
              <w:t>14.6418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064050" w14:textId="77777777" w:rsidR="00DC23ED" w:rsidRPr="004A41E7" w:rsidRDefault="00DC23ED" w:rsidP="00DC23ED">
            <w:pPr>
              <w:pStyle w:val="TableText"/>
              <w:rPr>
                <w:sz w:val="16"/>
                <w:szCs w:val="16"/>
              </w:rPr>
            </w:pPr>
            <w:r w:rsidRPr="004A41E7">
              <w:rPr>
                <w:sz w:val="16"/>
                <w:szCs w:val="16"/>
              </w:rPr>
              <w:t>14.6418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DE0C0A"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80A058"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941919" w14:textId="77777777" w:rsidR="00DC23ED" w:rsidRPr="004A41E7" w:rsidRDefault="00DC23ED" w:rsidP="00DC23ED">
            <w:pPr>
              <w:pStyle w:val="TableText"/>
              <w:rPr>
                <w:sz w:val="16"/>
                <w:szCs w:val="16"/>
              </w:rPr>
            </w:pPr>
            <w:r w:rsidRPr="004A41E7">
              <w:rPr>
                <w:sz w:val="16"/>
                <w:szCs w:val="16"/>
              </w:rPr>
              <w:t>14.8404</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7093B8B5" w14:textId="77777777" w:rsidR="00DC23ED" w:rsidRPr="004A41E7" w:rsidRDefault="00DC23ED" w:rsidP="00DC23ED">
            <w:pPr>
              <w:pStyle w:val="TableText"/>
              <w:rPr>
                <w:sz w:val="16"/>
                <w:szCs w:val="16"/>
              </w:rPr>
            </w:pPr>
            <w:r w:rsidRPr="004A41E7">
              <w:rPr>
                <w:sz w:val="16"/>
                <w:szCs w:val="16"/>
              </w:rPr>
              <w:t>15.2496</w:t>
            </w:r>
          </w:p>
        </w:tc>
      </w:tr>
      <w:tr w:rsidR="00DC23ED" w:rsidRPr="004A41E7" w14:paraId="00335AA5"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7E1C760"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AA683F" w14:textId="77777777" w:rsidR="00DC23ED" w:rsidRPr="004A41E7" w:rsidRDefault="00DC23ED" w:rsidP="00DC23ED">
            <w:pPr>
              <w:pStyle w:val="TableText"/>
              <w:rPr>
                <w:sz w:val="16"/>
                <w:szCs w:val="16"/>
              </w:rPr>
            </w:pPr>
            <w:r w:rsidRPr="004A41E7">
              <w:rPr>
                <w:sz w:val="16"/>
                <w:szCs w:val="16"/>
              </w:rPr>
              <w:t>8.8361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6DFF77" w14:textId="77777777" w:rsidR="00DC23ED" w:rsidRPr="004A41E7" w:rsidRDefault="00DC23ED" w:rsidP="00DC23ED">
            <w:pPr>
              <w:pStyle w:val="TableText"/>
              <w:rPr>
                <w:sz w:val="16"/>
                <w:szCs w:val="16"/>
              </w:rPr>
            </w:pPr>
            <w:r w:rsidRPr="004A41E7">
              <w:rPr>
                <w:sz w:val="16"/>
                <w:szCs w:val="16"/>
              </w:rPr>
              <w:t>8.8361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EE7C7A" w14:textId="77777777" w:rsidR="00DC23ED" w:rsidRPr="004A41E7" w:rsidRDefault="00DC23ED" w:rsidP="00DC23ED">
            <w:pPr>
              <w:pStyle w:val="TableText"/>
              <w:rPr>
                <w:sz w:val="16"/>
                <w:szCs w:val="16"/>
              </w:rPr>
            </w:pPr>
            <w:r w:rsidRPr="004A41E7">
              <w:rPr>
                <w:sz w:val="16"/>
                <w:szCs w:val="16"/>
              </w:rPr>
              <w:t>11.3591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2A4517" w14:textId="77777777" w:rsidR="00DC23ED" w:rsidRPr="004A41E7" w:rsidRDefault="00DC23ED" w:rsidP="00DC23ED">
            <w:pPr>
              <w:pStyle w:val="TableText"/>
              <w:rPr>
                <w:sz w:val="16"/>
                <w:szCs w:val="16"/>
              </w:rPr>
            </w:pPr>
            <w:r w:rsidRPr="004A41E7">
              <w:rPr>
                <w:sz w:val="16"/>
                <w:szCs w:val="16"/>
              </w:rPr>
              <w:t>11.9646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A944FD" w14:textId="77777777" w:rsidR="00DC23ED" w:rsidRPr="004A41E7" w:rsidRDefault="00DC23ED" w:rsidP="00DC23ED">
            <w:pPr>
              <w:pStyle w:val="TableText"/>
              <w:rPr>
                <w:sz w:val="16"/>
                <w:szCs w:val="16"/>
              </w:rPr>
            </w:pPr>
            <w:r w:rsidRPr="004A41E7">
              <w:rPr>
                <w:sz w:val="16"/>
                <w:szCs w:val="16"/>
              </w:rPr>
              <w:t>11.9530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C8A29C" w14:textId="77777777" w:rsidR="00DC23ED" w:rsidRPr="004A41E7" w:rsidRDefault="00DC23ED" w:rsidP="00DC23ED">
            <w:pPr>
              <w:pStyle w:val="TableText"/>
              <w:rPr>
                <w:sz w:val="16"/>
                <w:szCs w:val="16"/>
              </w:rPr>
            </w:pPr>
            <w:r w:rsidRPr="004A41E7">
              <w:rPr>
                <w:sz w:val="16"/>
                <w:szCs w:val="16"/>
              </w:rPr>
              <w:t>11.9363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130885" w14:textId="77777777" w:rsidR="00DC23ED" w:rsidRPr="004A41E7" w:rsidRDefault="00DC23ED" w:rsidP="00DC23ED">
            <w:pPr>
              <w:pStyle w:val="TableText"/>
              <w:rPr>
                <w:sz w:val="16"/>
                <w:szCs w:val="16"/>
              </w:rPr>
            </w:pPr>
            <w:r w:rsidRPr="004A41E7">
              <w:rPr>
                <w:sz w:val="16"/>
                <w:szCs w:val="16"/>
              </w:rPr>
              <w:t>12.4214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3ACBF4" w14:textId="77777777" w:rsidR="00DC23ED" w:rsidRPr="004A41E7" w:rsidRDefault="00DC23ED" w:rsidP="00DC23ED">
            <w:pPr>
              <w:pStyle w:val="TableText"/>
              <w:rPr>
                <w:sz w:val="16"/>
                <w:szCs w:val="16"/>
              </w:rPr>
            </w:pPr>
            <w:r w:rsidRPr="004A41E7">
              <w:rPr>
                <w:sz w:val="16"/>
                <w:szCs w:val="16"/>
              </w:rPr>
              <w:t>12.3987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AF3039" w14:textId="77777777" w:rsidR="00DC23ED" w:rsidRPr="004A41E7" w:rsidRDefault="00DC23ED" w:rsidP="00DC23ED">
            <w:pPr>
              <w:pStyle w:val="TableText"/>
              <w:rPr>
                <w:sz w:val="16"/>
                <w:szCs w:val="16"/>
              </w:rPr>
            </w:pPr>
            <w:r w:rsidRPr="004A41E7">
              <w:rPr>
                <w:sz w:val="16"/>
                <w:szCs w:val="16"/>
              </w:rPr>
              <w:t>12.3707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D9D9B7" w14:textId="77777777" w:rsidR="00DC23ED" w:rsidRPr="004A41E7" w:rsidRDefault="00DC23ED" w:rsidP="00DC23ED">
            <w:pPr>
              <w:pStyle w:val="TableText"/>
              <w:rPr>
                <w:sz w:val="16"/>
                <w:szCs w:val="16"/>
              </w:rPr>
            </w:pPr>
            <w:r w:rsidRPr="004A41E7">
              <w:rPr>
                <w:sz w:val="16"/>
                <w:szCs w:val="16"/>
              </w:rPr>
              <w:t>14.2267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82279B" w14:textId="77777777" w:rsidR="00DC23ED" w:rsidRPr="004A41E7" w:rsidRDefault="00DC23ED" w:rsidP="00DC23ED">
            <w:pPr>
              <w:pStyle w:val="TableText"/>
              <w:rPr>
                <w:sz w:val="16"/>
                <w:szCs w:val="16"/>
              </w:rPr>
            </w:pPr>
            <w:r w:rsidRPr="004A41E7">
              <w:rPr>
                <w:sz w:val="16"/>
                <w:szCs w:val="16"/>
              </w:rPr>
              <w:t>14.2054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365553" w14:textId="77777777" w:rsidR="00DC23ED" w:rsidRPr="004A41E7" w:rsidRDefault="00DC23ED" w:rsidP="00DC23ED">
            <w:pPr>
              <w:pStyle w:val="TableText"/>
              <w:rPr>
                <w:sz w:val="16"/>
                <w:szCs w:val="16"/>
              </w:rPr>
            </w:pPr>
            <w:r w:rsidRPr="004A41E7">
              <w:rPr>
                <w:sz w:val="16"/>
                <w:szCs w:val="16"/>
              </w:rPr>
              <w:t>14.2054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744044"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D27F37"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674D67" w14:textId="77777777" w:rsidR="00DC23ED" w:rsidRPr="004A41E7" w:rsidRDefault="00DC23ED" w:rsidP="00DC23ED">
            <w:pPr>
              <w:pStyle w:val="TableText"/>
              <w:rPr>
                <w:sz w:val="16"/>
                <w:szCs w:val="16"/>
              </w:rPr>
            </w:pPr>
            <w:r w:rsidRPr="004A41E7">
              <w:rPr>
                <w:sz w:val="16"/>
                <w:szCs w:val="16"/>
              </w:rPr>
              <w:t>14.4042</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10113BE4" w14:textId="77777777" w:rsidR="00DC23ED" w:rsidRPr="004A41E7" w:rsidRDefault="00DC23ED" w:rsidP="00DC23ED">
            <w:pPr>
              <w:pStyle w:val="TableText"/>
              <w:rPr>
                <w:sz w:val="16"/>
                <w:szCs w:val="16"/>
              </w:rPr>
            </w:pPr>
            <w:r w:rsidRPr="004A41E7">
              <w:rPr>
                <w:sz w:val="16"/>
                <w:szCs w:val="16"/>
              </w:rPr>
              <w:t>14.8136</w:t>
            </w:r>
          </w:p>
        </w:tc>
      </w:tr>
      <w:tr w:rsidR="00DC23ED" w:rsidRPr="004A41E7" w14:paraId="047D5EF8"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D2923FD"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5675A8" w14:textId="77777777" w:rsidR="00DC23ED" w:rsidRPr="004A41E7" w:rsidRDefault="00DC23ED" w:rsidP="00DC23ED">
            <w:pPr>
              <w:pStyle w:val="TableText"/>
              <w:rPr>
                <w:sz w:val="16"/>
                <w:szCs w:val="16"/>
              </w:rPr>
            </w:pPr>
            <w:r w:rsidRPr="004A41E7">
              <w:rPr>
                <w:sz w:val="16"/>
                <w:szCs w:val="16"/>
              </w:rPr>
              <w:t>10.1961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EC809B" w14:textId="77777777" w:rsidR="00DC23ED" w:rsidRPr="004A41E7" w:rsidRDefault="00DC23ED" w:rsidP="00DC23ED">
            <w:pPr>
              <w:pStyle w:val="TableText"/>
              <w:rPr>
                <w:sz w:val="16"/>
                <w:szCs w:val="16"/>
              </w:rPr>
            </w:pPr>
            <w:r w:rsidRPr="004A41E7">
              <w:rPr>
                <w:sz w:val="16"/>
                <w:szCs w:val="16"/>
              </w:rPr>
              <w:t>10.1961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0E743B" w14:textId="77777777" w:rsidR="00DC23ED" w:rsidRPr="004A41E7" w:rsidRDefault="00DC23ED" w:rsidP="00DC23ED">
            <w:pPr>
              <w:pStyle w:val="TableText"/>
              <w:rPr>
                <w:sz w:val="16"/>
                <w:szCs w:val="16"/>
              </w:rPr>
            </w:pPr>
            <w:r w:rsidRPr="004A41E7">
              <w:rPr>
                <w:sz w:val="16"/>
                <w:szCs w:val="16"/>
              </w:rPr>
              <w:t>12.4430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8DBE92" w14:textId="77777777" w:rsidR="00DC23ED" w:rsidRPr="004A41E7" w:rsidRDefault="00DC23ED" w:rsidP="00DC23ED">
            <w:pPr>
              <w:pStyle w:val="TableText"/>
              <w:rPr>
                <w:sz w:val="16"/>
                <w:szCs w:val="16"/>
              </w:rPr>
            </w:pPr>
            <w:r w:rsidRPr="004A41E7">
              <w:rPr>
                <w:sz w:val="16"/>
                <w:szCs w:val="16"/>
              </w:rPr>
              <w:t>12.4430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D4B74A" w14:textId="77777777" w:rsidR="00DC23ED" w:rsidRPr="004A41E7" w:rsidRDefault="00DC23ED" w:rsidP="00DC23ED">
            <w:pPr>
              <w:pStyle w:val="TableText"/>
              <w:rPr>
                <w:sz w:val="16"/>
                <w:szCs w:val="16"/>
              </w:rPr>
            </w:pPr>
            <w:r w:rsidRPr="004A41E7">
              <w:rPr>
                <w:sz w:val="16"/>
                <w:szCs w:val="16"/>
              </w:rPr>
              <w:t>12.4430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8859F8" w14:textId="77777777" w:rsidR="00DC23ED" w:rsidRPr="004A41E7" w:rsidRDefault="00DC23ED" w:rsidP="00DC23ED">
            <w:pPr>
              <w:pStyle w:val="TableText"/>
              <w:rPr>
                <w:sz w:val="16"/>
                <w:szCs w:val="16"/>
              </w:rPr>
            </w:pPr>
            <w:r w:rsidRPr="004A41E7">
              <w:rPr>
                <w:sz w:val="16"/>
                <w:szCs w:val="16"/>
              </w:rPr>
              <w:t>12.4354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F02887" w14:textId="77777777" w:rsidR="00DC23ED" w:rsidRPr="004A41E7" w:rsidRDefault="00DC23ED" w:rsidP="00DC23ED">
            <w:pPr>
              <w:pStyle w:val="TableText"/>
              <w:rPr>
                <w:sz w:val="16"/>
                <w:szCs w:val="16"/>
              </w:rPr>
            </w:pPr>
            <w:r w:rsidRPr="004A41E7">
              <w:rPr>
                <w:sz w:val="16"/>
                <w:szCs w:val="16"/>
              </w:rPr>
              <w:t>12.7421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4FAE0B" w14:textId="77777777" w:rsidR="00DC23ED" w:rsidRPr="004A41E7" w:rsidRDefault="00DC23ED" w:rsidP="00DC23ED">
            <w:pPr>
              <w:pStyle w:val="TableText"/>
              <w:rPr>
                <w:sz w:val="16"/>
                <w:szCs w:val="16"/>
              </w:rPr>
            </w:pPr>
            <w:r w:rsidRPr="004A41E7">
              <w:rPr>
                <w:sz w:val="16"/>
                <w:szCs w:val="16"/>
              </w:rPr>
              <w:t>12.7256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D4A99F" w14:textId="77777777" w:rsidR="00DC23ED" w:rsidRPr="004A41E7" w:rsidRDefault="00DC23ED" w:rsidP="00DC23ED">
            <w:pPr>
              <w:pStyle w:val="TableText"/>
              <w:rPr>
                <w:sz w:val="16"/>
                <w:szCs w:val="16"/>
              </w:rPr>
            </w:pPr>
            <w:r w:rsidRPr="004A41E7">
              <w:rPr>
                <w:sz w:val="16"/>
                <w:szCs w:val="16"/>
              </w:rPr>
              <w:t>12.7026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7C197E" w14:textId="77777777" w:rsidR="00DC23ED" w:rsidRPr="004A41E7" w:rsidRDefault="00DC23ED" w:rsidP="00DC23ED">
            <w:pPr>
              <w:pStyle w:val="TableText"/>
              <w:rPr>
                <w:sz w:val="16"/>
                <w:szCs w:val="16"/>
              </w:rPr>
            </w:pPr>
            <w:r w:rsidRPr="004A41E7">
              <w:rPr>
                <w:sz w:val="16"/>
                <w:szCs w:val="16"/>
              </w:rPr>
              <w:t>14.1742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EAE3B9" w14:textId="77777777" w:rsidR="00DC23ED" w:rsidRPr="004A41E7" w:rsidRDefault="00DC23ED" w:rsidP="00DC23ED">
            <w:pPr>
              <w:pStyle w:val="TableText"/>
              <w:rPr>
                <w:sz w:val="16"/>
                <w:szCs w:val="16"/>
              </w:rPr>
            </w:pPr>
            <w:r w:rsidRPr="004A41E7">
              <w:rPr>
                <w:sz w:val="16"/>
                <w:szCs w:val="16"/>
              </w:rPr>
              <w:t>14.1530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2EE7BB" w14:textId="77777777" w:rsidR="00DC23ED" w:rsidRPr="004A41E7" w:rsidRDefault="00DC23ED" w:rsidP="00DC23ED">
            <w:pPr>
              <w:pStyle w:val="TableText"/>
              <w:rPr>
                <w:sz w:val="16"/>
                <w:szCs w:val="16"/>
              </w:rPr>
            </w:pPr>
            <w:r w:rsidRPr="004A41E7">
              <w:rPr>
                <w:sz w:val="16"/>
                <w:szCs w:val="16"/>
              </w:rPr>
              <w:t>14.1530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7CBB44"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28DA60"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4E50F7" w14:textId="77777777" w:rsidR="00DC23ED" w:rsidRPr="004A41E7" w:rsidRDefault="00DC23ED" w:rsidP="00DC23ED">
            <w:pPr>
              <w:pStyle w:val="TableText"/>
              <w:rPr>
                <w:sz w:val="16"/>
                <w:szCs w:val="16"/>
              </w:rPr>
            </w:pPr>
            <w:r w:rsidRPr="004A41E7">
              <w:rPr>
                <w:sz w:val="16"/>
                <w:szCs w:val="16"/>
              </w:rPr>
              <w:t>14.2868</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4285077F" w14:textId="77777777" w:rsidR="00DC23ED" w:rsidRPr="004A41E7" w:rsidRDefault="00DC23ED" w:rsidP="00DC23ED">
            <w:pPr>
              <w:pStyle w:val="TableText"/>
              <w:rPr>
                <w:sz w:val="16"/>
                <w:szCs w:val="16"/>
              </w:rPr>
            </w:pPr>
            <w:r w:rsidRPr="004A41E7">
              <w:rPr>
                <w:sz w:val="16"/>
                <w:szCs w:val="16"/>
              </w:rPr>
              <w:t>14.6422</w:t>
            </w:r>
          </w:p>
        </w:tc>
      </w:tr>
      <w:tr w:rsidR="00DC23ED" w:rsidRPr="004A41E7" w14:paraId="194136F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58B0FCAD"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DA559D" w14:textId="77777777" w:rsidR="00DC23ED" w:rsidRPr="004A41E7" w:rsidRDefault="00DC23ED" w:rsidP="00DC23ED">
            <w:pPr>
              <w:pStyle w:val="TableText"/>
              <w:rPr>
                <w:sz w:val="16"/>
                <w:szCs w:val="16"/>
              </w:rPr>
            </w:pPr>
            <w:r w:rsidRPr="004A41E7">
              <w:rPr>
                <w:sz w:val="16"/>
                <w:szCs w:val="16"/>
              </w:rPr>
              <w:t>9.7867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131692" w14:textId="77777777" w:rsidR="00DC23ED" w:rsidRPr="004A41E7" w:rsidRDefault="00DC23ED" w:rsidP="00DC23ED">
            <w:pPr>
              <w:pStyle w:val="TableText"/>
              <w:rPr>
                <w:sz w:val="16"/>
                <w:szCs w:val="16"/>
              </w:rPr>
            </w:pPr>
            <w:r w:rsidRPr="004A41E7">
              <w:rPr>
                <w:sz w:val="16"/>
                <w:szCs w:val="16"/>
              </w:rPr>
              <w:t>9.7867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558ACB" w14:textId="77777777" w:rsidR="00DC23ED" w:rsidRPr="004A41E7" w:rsidRDefault="00DC23ED" w:rsidP="00DC23ED">
            <w:pPr>
              <w:pStyle w:val="TableText"/>
              <w:rPr>
                <w:sz w:val="16"/>
                <w:szCs w:val="16"/>
              </w:rPr>
            </w:pPr>
            <w:r w:rsidRPr="004A41E7">
              <w:rPr>
                <w:sz w:val="16"/>
                <w:szCs w:val="16"/>
              </w:rPr>
              <w:t>11.9698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BA90F2" w14:textId="77777777" w:rsidR="00DC23ED" w:rsidRPr="004A41E7" w:rsidRDefault="00DC23ED" w:rsidP="00DC23ED">
            <w:pPr>
              <w:pStyle w:val="TableText"/>
              <w:rPr>
                <w:sz w:val="16"/>
                <w:szCs w:val="16"/>
              </w:rPr>
            </w:pPr>
            <w:r w:rsidRPr="004A41E7">
              <w:rPr>
                <w:sz w:val="16"/>
                <w:szCs w:val="16"/>
              </w:rPr>
              <w:t>11.9698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576FD9" w14:textId="77777777" w:rsidR="00DC23ED" w:rsidRPr="004A41E7" w:rsidRDefault="00DC23ED" w:rsidP="00DC23ED">
            <w:pPr>
              <w:pStyle w:val="TableText"/>
              <w:rPr>
                <w:sz w:val="16"/>
                <w:szCs w:val="16"/>
              </w:rPr>
            </w:pPr>
            <w:r w:rsidRPr="004A41E7">
              <w:rPr>
                <w:sz w:val="16"/>
                <w:szCs w:val="16"/>
              </w:rPr>
              <w:t>11.9698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6AD32B" w14:textId="77777777" w:rsidR="00DC23ED" w:rsidRPr="004A41E7" w:rsidRDefault="00DC23ED" w:rsidP="00DC23ED">
            <w:pPr>
              <w:pStyle w:val="TableText"/>
              <w:rPr>
                <w:sz w:val="16"/>
                <w:szCs w:val="16"/>
              </w:rPr>
            </w:pPr>
            <w:r w:rsidRPr="004A41E7">
              <w:rPr>
                <w:sz w:val="16"/>
                <w:szCs w:val="16"/>
              </w:rPr>
              <w:t>11.9698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3CB7F" w14:textId="77777777" w:rsidR="00DC23ED" w:rsidRPr="004A41E7" w:rsidRDefault="00DC23ED" w:rsidP="00DC23ED">
            <w:pPr>
              <w:pStyle w:val="TableText"/>
              <w:rPr>
                <w:sz w:val="16"/>
                <w:szCs w:val="16"/>
              </w:rPr>
            </w:pPr>
            <w:r w:rsidRPr="004A41E7">
              <w:rPr>
                <w:sz w:val="16"/>
                <w:szCs w:val="16"/>
              </w:rPr>
              <w:t>12.2817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12ADCA" w14:textId="77777777" w:rsidR="00DC23ED" w:rsidRPr="004A41E7" w:rsidRDefault="00DC23ED" w:rsidP="00DC23ED">
            <w:pPr>
              <w:pStyle w:val="TableText"/>
              <w:rPr>
                <w:sz w:val="16"/>
                <w:szCs w:val="16"/>
              </w:rPr>
            </w:pPr>
            <w:r w:rsidRPr="004A41E7">
              <w:rPr>
                <w:sz w:val="16"/>
                <w:szCs w:val="16"/>
              </w:rPr>
              <w:t>12.2651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A1F260" w14:textId="77777777" w:rsidR="00DC23ED" w:rsidRPr="004A41E7" w:rsidRDefault="00DC23ED" w:rsidP="00DC23ED">
            <w:pPr>
              <w:pStyle w:val="TableText"/>
              <w:rPr>
                <w:sz w:val="16"/>
                <w:szCs w:val="16"/>
              </w:rPr>
            </w:pPr>
            <w:r w:rsidRPr="004A41E7">
              <w:rPr>
                <w:sz w:val="16"/>
                <w:szCs w:val="16"/>
              </w:rPr>
              <w:t>12.2410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DC3E77" w14:textId="77777777" w:rsidR="00DC23ED" w:rsidRPr="004A41E7" w:rsidRDefault="00DC23ED" w:rsidP="00DC23ED">
            <w:pPr>
              <w:pStyle w:val="TableText"/>
              <w:rPr>
                <w:sz w:val="16"/>
                <w:szCs w:val="16"/>
              </w:rPr>
            </w:pPr>
            <w:r w:rsidRPr="004A41E7">
              <w:rPr>
                <w:sz w:val="16"/>
                <w:szCs w:val="16"/>
              </w:rPr>
              <w:t>13.7172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554328" w14:textId="77777777" w:rsidR="00DC23ED" w:rsidRPr="004A41E7" w:rsidRDefault="00DC23ED" w:rsidP="00DC23ED">
            <w:pPr>
              <w:pStyle w:val="TableText"/>
              <w:rPr>
                <w:sz w:val="16"/>
                <w:szCs w:val="16"/>
              </w:rPr>
            </w:pPr>
            <w:r w:rsidRPr="004A41E7">
              <w:rPr>
                <w:sz w:val="16"/>
                <w:szCs w:val="16"/>
              </w:rPr>
              <w:t>13.6940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FE2CF9" w14:textId="77777777" w:rsidR="00DC23ED" w:rsidRPr="004A41E7" w:rsidRDefault="00DC23ED" w:rsidP="00DC23ED">
            <w:pPr>
              <w:pStyle w:val="TableText"/>
              <w:rPr>
                <w:sz w:val="16"/>
                <w:szCs w:val="16"/>
              </w:rPr>
            </w:pPr>
            <w:r w:rsidRPr="004A41E7">
              <w:rPr>
                <w:sz w:val="16"/>
                <w:szCs w:val="16"/>
              </w:rPr>
              <w:t>13.6940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102552"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74A4F6"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E959F7" w14:textId="77777777" w:rsidR="00DC23ED" w:rsidRPr="004A41E7" w:rsidRDefault="00DC23ED" w:rsidP="00DC23ED">
            <w:pPr>
              <w:pStyle w:val="TableText"/>
              <w:rPr>
                <w:sz w:val="16"/>
                <w:szCs w:val="16"/>
              </w:rPr>
            </w:pPr>
            <w:r w:rsidRPr="004A41E7">
              <w:rPr>
                <w:sz w:val="16"/>
                <w:szCs w:val="16"/>
              </w:rPr>
              <w:t>13.8304</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392D4873" w14:textId="77777777" w:rsidR="00DC23ED" w:rsidRPr="004A41E7" w:rsidRDefault="00DC23ED" w:rsidP="00DC23ED">
            <w:pPr>
              <w:pStyle w:val="TableText"/>
              <w:rPr>
                <w:sz w:val="16"/>
                <w:szCs w:val="16"/>
              </w:rPr>
            </w:pPr>
            <w:r w:rsidRPr="004A41E7">
              <w:rPr>
                <w:sz w:val="16"/>
                <w:szCs w:val="16"/>
              </w:rPr>
              <w:t>14.1872</w:t>
            </w:r>
          </w:p>
        </w:tc>
      </w:tr>
      <w:tr w:rsidR="00DC23ED" w:rsidRPr="004A41E7" w14:paraId="4F4EFD0A"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75E5D394"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F2C3AA" w14:textId="77777777" w:rsidR="00DC23ED" w:rsidRPr="004A41E7" w:rsidRDefault="00DC23ED" w:rsidP="00DC23ED">
            <w:pPr>
              <w:pStyle w:val="TableText"/>
              <w:rPr>
                <w:sz w:val="16"/>
                <w:szCs w:val="16"/>
              </w:rPr>
            </w:pPr>
            <w:r w:rsidRPr="004A41E7">
              <w:rPr>
                <w:sz w:val="16"/>
                <w:szCs w:val="16"/>
              </w:rPr>
              <w:t>9.3638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48FDA4" w14:textId="77777777" w:rsidR="00DC23ED" w:rsidRPr="004A41E7" w:rsidRDefault="00DC23ED" w:rsidP="00DC23ED">
            <w:pPr>
              <w:pStyle w:val="TableText"/>
              <w:rPr>
                <w:sz w:val="16"/>
                <w:szCs w:val="16"/>
              </w:rPr>
            </w:pPr>
            <w:r w:rsidRPr="004A41E7">
              <w:rPr>
                <w:sz w:val="16"/>
                <w:szCs w:val="16"/>
              </w:rPr>
              <w:t>9.3638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374EDA" w14:textId="77777777" w:rsidR="00DC23ED" w:rsidRPr="004A41E7" w:rsidRDefault="00DC23ED" w:rsidP="00DC23ED">
            <w:pPr>
              <w:pStyle w:val="TableText"/>
              <w:rPr>
                <w:sz w:val="16"/>
                <w:szCs w:val="16"/>
              </w:rPr>
            </w:pPr>
            <w:r w:rsidRPr="004A41E7">
              <w:rPr>
                <w:sz w:val="16"/>
                <w:szCs w:val="16"/>
              </w:rPr>
              <w:t>11.4832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D8C59A" w14:textId="77777777" w:rsidR="00DC23ED" w:rsidRPr="004A41E7" w:rsidRDefault="00DC23ED" w:rsidP="00DC23ED">
            <w:pPr>
              <w:pStyle w:val="TableText"/>
              <w:rPr>
                <w:sz w:val="16"/>
                <w:szCs w:val="16"/>
              </w:rPr>
            </w:pPr>
            <w:r w:rsidRPr="004A41E7">
              <w:rPr>
                <w:sz w:val="16"/>
                <w:szCs w:val="16"/>
              </w:rPr>
              <w:t>11.4832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219EEE" w14:textId="77777777" w:rsidR="00DC23ED" w:rsidRPr="004A41E7" w:rsidRDefault="00DC23ED" w:rsidP="00DC23ED">
            <w:pPr>
              <w:pStyle w:val="TableText"/>
              <w:rPr>
                <w:sz w:val="16"/>
                <w:szCs w:val="16"/>
              </w:rPr>
            </w:pPr>
            <w:r w:rsidRPr="004A41E7">
              <w:rPr>
                <w:sz w:val="16"/>
                <w:szCs w:val="16"/>
              </w:rPr>
              <w:t>11.4832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DAF64B" w14:textId="77777777" w:rsidR="00DC23ED" w:rsidRPr="004A41E7" w:rsidRDefault="00DC23ED" w:rsidP="00DC23ED">
            <w:pPr>
              <w:pStyle w:val="TableText"/>
              <w:rPr>
                <w:sz w:val="16"/>
                <w:szCs w:val="16"/>
              </w:rPr>
            </w:pPr>
            <w:r w:rsidRPr="004A41E7">
              <w:rPr>
                <w:sz w:val="16"/>
                <w:szCs w:val="16"/>
              </w:rPr>
              <w:t>11.4832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2748F3" w14:textId="77777777" w:rsidR="00DC23ED" w:rsidRPr="004A41E7" w:rsidRDefault="00DC23ED" w:rsidP="00DC23ED">
            <w:pPr>
              <w:pStyle w:val="TableText"/>
              <w:rPr>
                <w:sz w:val="16"/>
                <w:szCs w:val="16"/>
              </w:rPr>
            </w:pPr>
            <w:r w:rsidRPr="004A41E7">
              <w:rPr>
                <w:sz w:val="16"/>
                <w:szCs w:val="16"/>
              </w:rPr>
              <w:t>11.8185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268AD5" w14:textId="77777777" w:rsidR="00DC23ED" w:rsidRPr="004A41E7" w:rsidRDefault="00DC23ED" w:rsidP="00DC23ED">
            <w:pPr>
              <w:pStyle w:val="TableText"/>
              <w:rPr>
                <w:sz w:val="16"/>
                <w:szCs w:val="16"/>
              </w:rPr>
            </w:pPr>
            <w:r w:rsidRPr="004A41E7">
              <w:rPr>
                <w:sz w:val="16"/>
                <w:szCs w:val="16"/>
              </w:rPr>
              <w:t>11.8017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A917A0" w14:textId="77777777" w:rsidR="00DC23ED" w:rsidRPr="004A41E7" w:rsidRDefault="00DC23ED" w:rsidP="00DC23ED">
            <w:pPr>
              <w:pStyle w:val="TableText"/>
              <w:rPr>
                <w:sz w:val="16"/>
                <w:szCs w:val="16"/>
              </w:rPr>
            </w:pPr>
            <w:r w:rsidRPr="004A41E7">
              <w:rPr>
                <w:sz w:val="16"/>
                <w:szCs w:val="16"/>
              </w:rPr>
              <w:t>11.7774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FC0D8B" w14:textId="77777777" w:rsidR="00DC23ED" w:rsidRPr="004A41E7" w:rsidRDefault="00DC23ED" w:rsidP="00DC23ED">
            <w:pPr>
              <w:pStyle w:val="TableText"/>
              <w:rPr>
                <w:sz w:val="16"/>
                <w:szCs w:val="16"/>
              </w:rPr>
            </w:pPr>
            <w:r w:rsidRPr="004A41E7">
              <w:rPr>
                <w:sz w:val="16"/>
                <w:szCs w:val="16"/>
              </w:rPr>
              <w:t>13.2562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A08516" w14:textId="77777777" w:rsidR="00DC23ED" w:rsidRPr="004A41E7" w:rsidRDefault="00DC23ED" w:rsidP="00DC23ED">
            <w:pPr>
              <w:pStyle w:val="TableText"/>
              <w:rPr>
                <w:sz w:val="16"/>
                <w:szCs w:val="16"/>
              </w:rPr>
            </w:pPr>
            <w:r w:rsidRPr="004A41E7">
              <w:rPr>
                <w:sz w:val="16"/>
                <w:szCs w:val="16"/>
              </w:rPr>
              <w:t>13.2317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1E4C92" w14:textId="77777777" w:rsidR="00DC23ED" w:rsidRPr="004A41E7" w:rsidRDefault="00DC23ED" w:rsidP="00DC23ED">
            <w:pPr>
              <w:pStyle w:val="TableText"/>
              <w:rPr>
                <w:sz w:val="16"/>
                <w:szCs w:val="16"/>
              </w:rPr>
            </w:pPr>
            <w:r w:rsidRPr="004A41E7">
              <w:rPr>
                <w:sz w:val="16"/>
                <w:szCs w:val="16"/>
              </w:rPr>
              <w:t>13.2317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6C63FD"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44D0C7"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0A4366" w14:textId="77777777" w:rsidR="00DC23ED" w:rsidRPr="004A41E7" w:rsidRDefault="00DC23ED" w:rsidP="00DC23ED">
            <w:pPr>
              <w:pStyle w:val="TableText"/>
              <w:rPr>
                <w:sz w:val="16"/>
                <w:szCs w:val="16"/>
              </w:rPr>
            </w:pPr>
            <w:r w:rsidRPr="004A41E7">
              <w:rPr>
                <w:sz w:val="16"/>
                <w:szCs w:val="16"/>
              </w:rPr>
              <w:t>13.3705</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53C8897A" w14:textId="77777777" w:rsidR="00DC23ED" w:rsidRPr="004A41E7" w:rsidRDefault="00DC23ED" w:rsidP="00DC23ED">
            <w:pPr>
              <w:pStyle w:val="TableText"/>
              <w:rPr>
                <w:sz w:val="16"/>
                <w:szCs w:val="16"/>
              </w:rPr>
            </w:pPr>
            <w:r w:rsidRPr="004A41E7">
              <w:rPr>
                <w:sz w:val="16"/>
                <w:szCs w:val="16"/>
              </w:rPr>
              <w:t>13.7283</w:t>
            </w:r>
          </w:p>
        </w:tc>
      </w:tr>
      <w:tr w:rsidR="00DC23ED" w:rsidRPr="004A41E7" w14:paraId="23F652F9"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44E3BCE"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59192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26429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D62DEA"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AC62A4"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511881"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25C80E"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78ADF5"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B66700" w14:textId="77777777" w:rsidR="00DC23ED" w:rsidRPr="004A41E7" w:rsidRDefault="00DC23ED" w:rsidP="00DC23ED">
            <w:pPr>
              <w:pStyle w:val="TableText"/>
              <w:rPr>
                <w:sz w:val="16"/>
                <w:szCs w:val="16"/>
              </w:rPr>
            </w:pPr>
            <w:r w:rsidRPr="004A41E7">
              <w:rPr>
                <w:sz w:val="16"/>
                <w:szCs w:val="16"/>
              </w:rPr>
              <w:t>12.7020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9A1A0F" w14:textId="77777777" w:rsidR="00DC23ED" w:rsidRPr="004A41E7" w:rsidRDefault="00DC23ED" w:rsidP="00DC23ED">
            <w:pPr>
              <w:pStyle w:val="TableText"/>
              <w:rPr>
                <w:sz w:val="16"/>
                <w:szCs w:val="16"/>
              </w:rPr>
            </w:pPr>
            <w:r w:rsidRPr="004A41E7">
              <w:rPr>
                <w:sz w:val="16"/>
                <w:szCs w:val="16"/>
              </w:rPr>
              <w:t>12.6910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E6679F" w14:textId="77777777" w:rsidR="00DC23ED" w:rsidRPr="004A41E7" w:rsidRDefault="00DC23ED" w:rsidP="00DC23ED">
            <w:pPr>
              <w:pStyle w:val="TableText"/>
              <w:rPr>
                <w:sz w:val="16"/>
                <w:szCs w:val="16"/>
              </w:rPr>
            </w:pPr>
            <w:r w:rsidRPr="004A41E7">
              <w:rPr>
                <w:sz w:val="16"/>
                <w:szCs w:val="16"/>
              </w:rPr>
              <w:t>13.6270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22251D"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F6A805"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98A387"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C65879"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3CD91F" w14:textId="77777777" w:rsidR="00DC23ED" w:rsidRPr="004A41E7" w:rsidRDefault="00DC23ED" w:rsidP="00DC23ED">
            <w:pPr>
              <w:pStyle w:val="TableText"/>
              <w:rPr>
                <w:sz w:val="16"/>
                <w:szCs w:val="16"/>
              </w:rPr>
            </w:pPr>
            <w:r w:rsidRPr="004A41E7">
              <w:rPr>
                <w:sz w:val="16"/>
                <w:szCs w:val="16"/>
              </w:rPr>
              <w:t>13.6092</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3C6258D2" w14:textId="77777777" w:rsidR="00DC23ED" w:rsidRPr="004A41E7" w:rsidRDefault="00DC23ED" w:rsidP="00DC23ED">
            <w:pPr>
              <w:pStyle w:val="TableText"/>
              <w:rPr>
                <w:sz w:val="16"/>
                <w:szCs w:val="16"/>
              </w:rPr>
            </w:pPr>
            <w:r w:rsidRPr="004A41E7">
              <w:rPr>
                <w:sz w:val="16"/>
                <w:szCs w:val="16"/>
              </w:rPr>
              <w:t>13.8502</w:t>
            </w:r>
          </w:p>
        </w:tc>
      </w:tr>
      <w:tr w:rsidR="00DC23ED" w:rsidRPr="004A41E7" w14:paraId="6A1EF4A7"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BD9D666"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02ECE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466E2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FD602F"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5FA884"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D0A7B1"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BE260A"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C62752"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DF5EE4"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480C19" w14:textId="77777777" w:rsidR="00DC23ED" w:rsidRPr="004A41E7" w:rsidRDefault="00DC23ED" w:rsidP="00DC23ED">
            <w:pPr>
              <w:pStyle w:val="TableText"/>
              <w:rPr>
                <w:sz w:val="16"/>
                <w:szCs w:val="16"/>
              </w:rPr>
            </w:pPr>
            <w:r w:rsidRPr="004A41E7">
              <w:rPr>
                <w:sz w:val="16"/>
                <w:szCs w:val="16"/>
              </w:rPr>
              <w:t>12.1848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04E890" w14:textId="77777777" w:rsidR="00DC23ED" w:rsidRPr="004A41E7" w:rsidRDefault="00DC23ED" w:rsidP="00DC23ED">
            <w:pPr>
              <w:pStyle w:val="TableText"/>
              <w:rPr>
                <w:sz w:val="16"/>
                <w:szCs w:val="16"/>
              </w:rPr>
            </w:pPr>
            <w:r w:rsidRPr="004A41E7">
              <w:rPr>
                <w:sz w:val="16"/>
                <w:szCs w:val="16"/>
              </w:rPr>
              <w:t>13.1404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5A88BF"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3CD635"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F2B2C0"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C0678F"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51C3CC" w14:textId="77777777" w:rsidR="00DC23ED" w:rsidRPr="004A41E7" w:rsidRDefault="00DC23ED" w:rsidP="00DC23ED">
            <w:pPr>
              <w:pStyle w:val="TableText"/>
              <w:rPr>
                <w:sz w:val="16"/>
                <w:szCs w:val="16"/>
              </w:rPr>
            </w:pPr>
            <w:r w:rsidRPr="004A41E7">
              <w:rPr>
                <w:sz w:val="16"/>
                <w:szCs w:val="16"/>
              </w:rPr>
              <w:t>13.1224</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0FD143B3" w14:textId="77777777" w:rsidR="00DC23ED" w:rsidRPr="004A41E7" w:rsidRDefault="00DC23ED" w:rsidP="00DC23ED">
            <w:pPr>
              <w:pStyle w:val="TableText"/>
              <w:rPr>
                <w:sz w:val="16"/>
                <w:szCs w:val="16"/>
              </w:rPr>
            </w:pPr>
            <w:r w:rsidRPr="004A41E7">
              <w:rPr>
                <w:sz w:val="16"/>
                <w:szCs w:val="16"/>
              </w:rPr>
              <w:t>13.3685</w:t>
            </w:r>
          </w:p>
        </w:tc>
      </w:tr>
      <w:tr w:rsidR="00DC23ED" w:rsidRPr="004A41E7" w14:paraId="55930395"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09CA793"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D5845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4425C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6A0109"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B68384"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E06993"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EE161"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5909D3"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DAB759"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B8A70D" w14:textId="77777777" w:rsidR="00DC23ED" w:rsidRPr="004A41E7" w:rsidRDefault="00DC23ED" w:rsidP="00DC23ED">
            <w:pPr>
              <w:pStyle w:val="TableText"/>
              <w:rPr>
                <w:sz w:val="16"/>
                <w:szCs w:val="16"/>
              </w:rPr>
            </w:pPr>
            <w:r w:rsidRPr="004A41E7">
              <w:rPr>
                <w:sz w:val="16"/>
                <w:szCs w:val="16"/>
              </w:rPr>
              <w:t>11.6577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ED6FC5" w14:textId="77777777" w:rsidR="00DC23ED" w:rsidRPr="004A41E7" w:rsidRDefault="00DC23ED" w:rsidP="00DC23ED">
            <w:pPr>
              <w:pStyle w:val="TableText"/>
              <w:rPr>
                <w:sz w:val="16"/>
                <w:szCs w:val="16"/>
              </w:rPr>
            </w:pPr>
            <w:r w:rsidRPr="004A41E7">
              <w:rPr>
                <w:sz w:val="16"/>
                <w:szCs w:val="16"/>
              </w:rPr>
              <w:t>12.6519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E5AE6E"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61B84E"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E87C67"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F93CC2"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9CA0F0" w14:textId="77777777" w:rsidR="00DC23ED" w:rsidRPr="004A41E7" w:rsidRDefault="00DC23ED" w:rsidP="00DC23ED">
            <w:pPr>
              <w:pStyle w:val="TableText"/>
              <w:rPr>
                <w:sz w:val="16"/>
                <w:szCs w:val="16"/>
              </w:rPr>
            </w:pPr>
            <w:r w:rsidRPr="004A41E7">
              <w:rPr>
                <w:sz w:val="16"/>
                <w:szCs w:val="16"/>
              </w:rPr>
              <w:t>12.6337</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54D6F572" w14:textId="77777777" w:rsidR="00DC23ED" w:rsidRPr="004A41E7" w:rsidRDefault="00DC23ED" w:rsidP="00DC23ED">
            <w:pPr>
              <w:pStyle w:val="TableText"/>
              <w:rPr>
                <w:sz w:val="16"/>
                <w:szCs w:val="16"/>
              </w:rPr>
            </w:pPr>
            <w:r w:rsidRPr="004A41E7">
              <w:rPr>
                <w:sz w:val="16"/>
                <w:szCs w:val="16"/>
              </w:rPr>
              <w:t>12.8848</w:t>
            </w:r>
          </w:p>
        </w:tc>
      </w:tr>
      <w:tr w:rsidR="00DC23ED" w:rsidRPr="004A41E7" w14:paraId="52DAF95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3FD5DEC"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08E4B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3A892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ADA7F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118B0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0FF67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6E37E6"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634D25"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34F12"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4D3C16"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06C39A"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8AB9D9"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087793"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E00FA7"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C55DED"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B101EB" w14:textId="77777777" w:rsidR="00DC23ED" w:rsidRPr="004A41E7" w:rsidRDefault="00DC23ED" w:rsidP="00DC23ED">
            <w:pPr>
              <w:pStyle w:val="TableText"/>
              <w:rPr>
                <w:sz w:val="16"/>
                <w:szCs w:val="16"/>
              </w:rPr>
            </w:pPr>
            <w:r w:rsidRPr="004A41E7">
              <w:rPr>
                <w:sz w:val="16"/>
                <w:szCs w:val="16"/>
              </w:rPr>
              <w:t>13.6639</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44A396BF" w14:textId="77777777" w:rsidR="00DC23ED" w:rsidRPr="004A41E7" w:rsidRDefault="00DC23ED" w:rsidP="00DC23ED">
            <w:pPr>
              <w:pStyle w:val="TableText"/>
              <w:rPr>
                <w:sz w:val="16"/>
                <w:szCs w:val="16"/>
              </w:rPr>
            </w:pPr>
            <w:r w:rsidRPr="004A41E7">
              <w:rPr>
                <w:sz w:val="16"/>
                <w:szCs w:val="16"/>
              </w:rPr>
              <w:t>13.6639</w:t>
            </w:r>
          </w:p>
        </w:tc>
      </w:tr>
      <w:tr w:rsidR="00DC23ED" w:rsidRPr="004A41E7" w14:paraId="06CDFDD2"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59BBA1F"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40105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C0256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68096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3CBF1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B513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E84502"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AC523D"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DBD950"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2C7BF3"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9BE15C"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215638"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F58D58"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3C2B21"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4F79BC"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FE1F19" w14:textId="77777777" w:rsidR="00DC23ED" w:rsidRPr="004A41E7" w:rsidRDefault="00DC23ED" w:rsidP="00DC23ED">
            <w:pPr>
              <w:pStyle w:val="TableText"/>
              <w:rPr>
                <w:sz w:val="16"/>
                <w:szCs w:val="16"/>
              </w:rPr>
            </w:pPr>
            <w:r w:rsidRPr="004A41E7">
              <w:rPr>
                <w:sz w:val="16"/>
                <w:szCs w:val="16"/>
              </w:rPr>
              <w:t>13.1289</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48FC0163" w14:textId="77777777" w:rsidR="00DC23ED" w:rsidRPr="004A41E7" w:rsidRDefault="00DC23ED" w:rsidP="00DC23ED">
            <w:pPr>
              <w:pStyle w:val="TableText"/>
              <w:rPr>
                <w:sz w:val="16"/>
                <w:szCs w:val="16"/>
              </w:rPr>
            </w:pPr>
            <w:r w:rsidRPr="004A41E7">
              <w:rPr>
                <w:sz w:val="16"/>
                <w:szCs w:val="16"/>
              </w:rPr>
              <w:t>13.1289</w:t>
            </w:r>
          </w:p>
        </w:tc>
      </w:tr>
      <w:tr w:rsidR="00DC23ED" w:rsidRPr="004A41E7" w14:paraId="5626B22B"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78F2660"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BFF67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5FC31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CB631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A4D26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29897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BB3C2"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7BFA48"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3D9012"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CCDC60"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2F46E9"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C0322F"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52113D"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6C14AC"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61D737"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8A2376" w14:textId="77777777" w:rsidR="00DC23ED" w:rsidRPr="004A41E7" w:rsidRDefault="00DC23ED" w:rsidP="00DC23ED">
            <w:pPr>
              <w:pStyle w:val="TableText"/>
              <w:rPr>
                <w:sz w:val="16"/>
                <w:szCs w:val="16"/>
              </w:rPr>
            </w:pPr>
            <w:r w:rsidRPr="004A41E7">
              <w:rPr>
                <w:sz w:val="16"/>
                <w:szCs w:val="16"/>
              </w:rPr>
              <w:t>12.5930</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1C7F2E7A" w14:textId="77777777" w:rsidR="00DC23ED" w:rsidRPr="004A41E7" w:rsidRDefault="00DC23ED" w:rsidP="00DC23ED">
            <w:pPr>
              <w:pStyle w:val="TableText"/>
              <w:rPr>
                <w:sz w:val="16"/>
                <w:szCs w:val="16"/>
              </w:rPr>
            </w:pPr>
            <w:r w:rsidRPr="004A41E7">
              <w:rPr>
                <w:sz w:val="16"/>
                <w:szCs w:val="16"/>
              </w:rPr>
              <w:t>12.5930</w:t>
            </w:r>
          </w:p>
        </w:tc>
      </w:tr>
      <w:tr w:rsidR="00DC23ED" w:rsidRPr="004A41E7" w14:paraId="6DD7F8F1"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58E1023"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0DD37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77A59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18BF1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67AD6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73E5F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4917C1"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2132B6"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A343A9"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67988B"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53C06C"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09C45A"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BE97B8"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CF64C1"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592424"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CC65BA" w14:textId="77777777" w:rsidR="00DC23ED" w:rsidRPr="004A41E7" w:rsidRDefault="00DC23ED" w:rsidP="00DC23ED">
            <w:pPr>
              <w:pStyle w:val="TableText"/>
              <w:rPr>
                <w:sz w:val="16"/>
                <w:szCs w:val="16"/>
              </w:rPr>
            </w:pPr>
            <w:r w:rsidRPr="004A41E7">
              <w:rPr>
                <w:sz w:val="16"/>
                <w:szCs w:val="16"/>
              </w:rPr>
              <w:t>12.0574</w:t>
            </w:r>
          </w:p>
        </w:tc>
        <w:tc>
          <w:tcPr>
            <w:tcW w:w="813" w:type="dxa"/>
            <w:tcBorders>
              <w:top w:val="nil"/>
              <w:left w:val="nil"/>
              <w:bottom w:val="nil"/>
              <w:right w:val="nil"/>
            </w:tcBorders>
            <w:shd w:val="clear" w:color="auto" w:fill="auto"/>
            <w:noWrap/>
            <w:tcMar>
              <w:top w:w="20" w:type="dxa"/>
              <w:left w:w="20" w:type="dxa"/>
              <w:bottom w:w="0" w:type="dxa"/>
              <w:right w:w="20" w:type="dxa"/>
            </w:tcMar>
            <w:vAlign w:val="bottom"/>
          </w:tcPr>
          <w:p w14:paraId="43675295" w14:textId="77777777" w:rsidR="00DC23ED" w:rsidRPr="004A41E7" w:rsidRDefault="00DC23ED" w:rsidP="00DC23ED">
            <w:pPr>
              <w:pStyle w:val="TableText"/>
              <w:rPr>
                <w:sz w:val="16"/>
                <w:szCs w:val="16"/>
              </w:rPr>
            </w:pPr>
            <w:r w:rsidRPr="004A41E7">
              <w:rPr>
                <w:sz w:val="16"/>
                <w:szCs w:val="16"/>
              </w:rPr>
              <w:t>12.0574</w:t>
            </w:r>
          </w:p>
        </w:tc>
      </w:tr>
      <w:tr w:rsidR="00DC23ED" w:rsidRPr="004A41E7" w14:paraId="7A61B2D7" w14:textId="77777777">
        <w:trPr>
          <w:trHeight w:val="225"/>
        </w:trPr>
        <w:tc>
          <w:tcPr>
            <w:tcW w:w="1105" w:type="dxa"/>
            <w:tcBorders>
              <w:top w:val="nil"/>
              <w:left w:val="nil"/>
              <w:right w:val="nil"/>
            </w:tcBorders>
            <w:shd w:val="clear" w:color="auto" w:fill="auto"/>
            <w:noWrap/>
            <w:tcMar>
              <w:top w:w="20" w:type="dxa"/>
              <w:left w:w="20" w:type="dxa"/>
              <w:bottom w:w="0" w:type="dxa"/>
              <w:right w:w="20" w:type="dxa"/>
            </w:tcMar>
            <w:vAlign w:val="bottom"/>
          </w:tcPr>
          <w:p w14:paraId="11761516"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A13B73E"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6169C5F3"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31DBE201"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B7A1B53"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76772C9F"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4F7B810"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E5D11A8"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37B3DB0"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9FA52BD"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34519A5"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CF58184"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1769618"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D68FB32"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F799D42"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792BCA1" w14:textId="77777777" w:rsidR="00DC23ED" w:rsidRPr="004A41E7" w:rsidRDefault="00DC23ED" w:rsidP="00DC23ED">
            <w:pPr>
              <w:pStyle w:val="TableText"/>
              <w:rPr>
                <w:sz w:val="16"/>
                <w:szCs w:val="16"/>
              </w:rPr>
            </w:pPr>
            <w:r w:rsidRPr="004A41E7">
              <w:rPr>
                <w:sz w:val="16"/>
                <w:szCs w:val="16"/>
              </w:rPr>
              <w:t>11.5229</w:t>
            </w:r>
          </w:p>
        </w:tc>
        <w:tc>
          <w:tcPr>
            <w:tcW w:w="813" w:type="dxa"/>
            <w:tcBorders>
              <w:top w:val="nil"/>
              <w:left w:val="nil"/>
              <w:right w:val="nil"/>
            </w:tcBorders>
            <w:shd w:val="clear" w:color="auto" w:fill="auto"/>
            <w:noWrap/>
            <w:tcMar>
              <w:top w:w="20" w:type="dxa"/>
              <w:left w:w="20" w:type="dxa"/>
              <w:bottom w:w="0" w:type="dxa"/>
              <w:right w:w="20" w:type="dxa"/>
            </w:tcMar>
            <w:vAlign w:val="bottom"/>
          </w:tcPr>
          <w:p w14:paraId="235B2330" w14:textId="77777777" w:rsidR="00DC23ED" w:rsidRPr="004A41E7" w:rsidRDefault="00DC23ED" w:rsidP="00DC23ED">
            <w:pPr>
              <w:pStyle w:val="TableText"/>
              <w:rPr>
                <w:sz w:val="16"/>
                <w:szCs w:val="16"/>
              </w:rPr>
            </w:pPr>
            <w:r w:rsidRPr="004A41E7">
              <w:rPr>
                <w:sz w:val="16"/>
                <w:szCs w:val="16"/>
              </w:rPr>
              <w:t>11.5229</w:t>
            </w:r>
          </w:p>
        </w:tc>
      </w:tr>
      <w:tr w:rsidR="00DC23ED" w:rsidRPr="004A41E7" w14:paraId="67B8189A" w14:textId="77777777">
        <w:trPr>
          <w:trHeight w:val="225"/>
        </w:trPr>
        <w:tc>
          <w:tcPr>
            <w:tcW w:w="1105"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116CA1C"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2544C25"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6F9F537"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E412DA7"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5811E02"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569115D"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ACBE013"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A5FF0B9"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DA2CF68"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9FBBFB1"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9F5CD54"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5D2FC29"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A20996B"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FAA869E"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BFB590E"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4943918" w14:textId="77777777" w:rsidR="00DC23ED" w:rsidRPr="004A41E7" w:rsidRDefault="00DC23ED" w:rsidP="00DC23ED">
            <w:pPr>
              <w:pStyle w:val="TableText"/>
              <w:rPr>
                <w:sz w:val="16"/>
                <w:szCs w:val="16"/>
              </w:rPr>
            </w:pPr>
            <w:r w:rsidRPr="004A41E7">
              <w:rPr>
                <w:sz w:val="16"/>
                <w:szCs w:val="16"/>
              </w:rPr>
              <w:t>10.9896</w:t>
            </w:r>
          </w:p>
        </w:tc>
        <w:tc>
          <w:tcPr>
            <w:tcW w:w="813"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55EFA60" w14:textId="77777777" w:rsidR="00DC23ED" w:rsidRPr="004A41E7" w:rsidRDefault="00DC23ED" w:rsidP="00DC23ED">
            <w:pPr>
              <w:pStyle w:val="TableText"/>
              <w:rPr>
                <w:sz w:val="16"/>
                <w:szCs w:val="16"/>
              </w:rPr>
            </w:pPr>
            <w:r w:rsidRPr="004A41E7">
              <w:rPr>
                <w:sz w:val="16"/>
                <w:szCs w:val="16"/>
              </w:rPr>
              <w:t>10.9896</w:t>
            </w:r>
          </w:p>
        </w:tc>
      </w:tr>
    </w:tbl>
    <w:p w14:paraId="1C94C315" w14:textId="77777777" w:rsidR="00DC23ED" w:rsidRPr="009C1EC0" w:rsidRDefault="00DC23ED" w:rsidP="00DC23ED">
      <w:pPr>
        <w:pStyle w:val="ScheduleHeading"/>
        <w:ind w:left="1320" w:hanging="1320"/>
      </w:pPr>
      <w:r w:rsidRPr="009C1EC0">
        <w:t>Table 15</w:t>
      </w:r>
      <w:r w:rsidRPr="009C1EC0">
        <w:tab/>
        <w:t>Pension valuation factors for sitting members</w:t>
      </w:r>
    </w:p>
    <w:p w14:paraId="120CCF21" w14:textId="77777777" w:rsidR="00DC23ED" w:rsidRPr="009C1EC0" w:rsidRDefault="00DC23ED" w:rsidP="00DC23ED">
      <w:pPr>
        <w:keepNext/>
      </w:pPr>
    </w:p>
    <w:tbl>
      <w:tblPr>
        <w:tblW w:w="15213" w:type="dxa"/>
        <w:tblInd w:w="-162" w:type="dxa"/>
        <w:tblCellMar>
          <w:left w:w="0" w:type="dxa"/>
          <w:right w:w="0" w:type="dxa"/>
        </w:tblCellMar>
        <w:tblLook w:val="0000" w:firstRow="0" w:lastRow="0" w:firstColumn="0" w:lastColumn="0" w:noHBand="0" w:noVBand="0"/>
      </w:tblPr>
      <w:tblGrid>
        <w:gridCol w:w="1133"/>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27EA11E7" w14:textId="77777777">
        <w:trPr>
          <w:trHeight w:val="225"/>
          <w:tblHeader/>
        </w:trPr>
        <w:tc>
          <w:tcPr>
            <w:tcW w:w="1133" w:type="dxa"/>
            <w:vMerge w:val="restart"/>
            <w:tcBorders>
              <w:top w:val="nil"/>
              <w:left w:val="nil"/>
              <w:right w:val="nil"/>
            </w:tcBorders>
            <w:shd w:val="clear" w:color="auto" w:fill="auto"/>
            <w:noWrap/>
            <w:tcMar>
              <w:top w:w="20" w:type="dxa"/>
              <w:left w:w="20" w:type="dxa"/>
              <w:bottom w:w="0" w:type="dxa"/>
              <w:right w:w="20" w:type="dxa"/>
            </w:tcMar>
            <w:vAlign w:val="bottom"/>
          </w:tcPr>
          <w:p w14:paraId="1072D7F1"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0D2FFCF"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59AC7812"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48873C81"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7290545"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4BBBEAD4"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32C9ACA"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13AEDB4"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CBE06AF"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1132E76" w14:textId="77777777" w:rsidR="00DC23ED" w:rsidRPr="004A41E7" w:rsidRDefault="00DC23ED" w:rsidP="00DC23ED">
            <w:pPr>
              <w:pStyle w:val="TableColHead"/>
              <w:rPr>
                <w:sz w:val="16"/>
                <w:szCs w:val="16"/>
              </w:rPr>
            </w:pPr>
          </w:p>
        </w:tc>
      </w:tr>
      <w:tr w:rsidR="00DC23ED" w:rsidRPr="004A41E7" w14:paraId="07B8FF24" w14:textId="77777777">
        <w:trPr>
          <w:trHeight w:val="225"/>
          <w:tblHeader/>
        </w:trPr>
        <w:tc>
          <w:tcPr>
            <w:tcW w:w="1133"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59BD84C3"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69B0F5F"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5A983E2"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3353CCF"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C6AA485"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2365B8F"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A633D3C"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C312127"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3D1C6C3"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1C2E867"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D5A8EC9"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62486EB"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258AD4D"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EFD4B32"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63AB067"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48E4758"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153D257"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796B29F6" w14:textId="77777777">
        <w:trPr>
          <w:trHeight w:val="225"/>
        </w:trPr>
        <w:tc>
          <w:tcPr>
            <w:tcW w:w="1133"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F20D002"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8D8D075" w14:textId="77777777" w:rsidR="00DC23ED" w:rsidRPr="004A41E7" w:rsidRDefault="00DC23ED" w:rsidP="00DC23ED">
            <w:pPr>
              <w:pStyle w:val="TableText"/>
              <w:rPr>
                <w:sz w:val="16"/>
                <w:szCs w:val="16"/>
              </w:rPr>
            </w:pPr>
            <w:r w:rsidRPr="004A41E7">
              <w:rPr>
                <w:sz w:val="16"/>
                <w:szCs w:val="16"/>
              </w:rPr>
              <w:t>10.2860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0C1CDB5" w14:textId="77777777" w:rsidR="00DC23ED" w:rsidRPr="004A41E7" w:rsidRDefault="00DC23ED" w:rsidP="00DC23ED">
            <w:pPr>
              <w:pStyle w:val="TableText"/>
              <w:rPr>
                <w:sz w:val="16"/>
                <w:szCs w:val="16"/>
              </w:rPr>
            </w:pPr>
            <w:r w:rsidRPr="004A41E7">
              <w:rPr>
                <w:sz w:val="16"/>
                <w:szCs w:val="16"/>
              </w:rPr>
              <w:t>10.2778</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5FD4AE2" w14:textId="77777777" w:rsidR="00DC23ED" w:rsidRPr="004A41E7" w:rsidRDefault="00DC23ED" w:rsidP="00DC23ED">
            <w:pPr>
              <w:pStyle w:val="TableText"/>
              <w:rPr>
                <w:sz w:val="16"/>
                <w:szCs w:val="16"/>
              </w:rPr>
            </w:pPr>
            <w:r w:rsidRPr="004A41E7">
              <w:rPr>
                <w:sz w:val="16"/>
                <w:szCs w:val="16"/>
              </w:rPr>
              <w:t>12.0786</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12E8770"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10E8FAA"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6AA6940"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294AD04"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CBE5A73"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DA0F27A"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283002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6AA6742"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2482F90"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6555FF5"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44F2022"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A908202"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4D84F69" w14:textId="77777777" w:rsidR="00DC23ED" w:rsidRPr="004A41E7" w:rsidRDefault="00DC23ED" w:rsidP="00DC23ED">
            <w:pPr>
              <w:pStyle w:val="TableText"/>
              <w:rPr>
                <w:sz w:val="16"/>
                <w:szCs w:val="16"/>
              </w:rPr>
            </w:pPr>
          </w:p>
        </w:tc>
      </w:tr>
      <w:tr w:rsidR="00DC23ED" w:rsidRPr="004A41E7" w14:paraId="15F5B15B"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F35B2C3"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17A7FF" w14:textId="77777777" w:rsidR="00DC23ED" w:rsidRPr="004A41E7" w:rsidRDefault="00DC23ED" w:rsidP="00DC23ED">
            <w:pPr>
              <w:pStyle w:val="TableText"/>
              <w:rPr>
                <w:sz w:val="16"/>
                <w:szCs w:val="16"/>
              </w:rPr>
            </w:pPr>
            <w:r w:rsidRPr="004A41E7">
              <w:rPr>
                <w:sz w:val="16"/>
                <w:szCs w:val="16"/>
              </w:rPr>
              <w:t>10.5117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94D494" w14:textId="77777777" w:rsidR="00DC23ED" w:rsidRPr="004A41E7" w:rsidRDefault="00DC23ED" w:rsidP="00DC23ED">
            <w:pPr>
              <w:pStyle w:val="TableText"/>
              <w:rPr>
                <w:sz w:val="16"/>
                <w:szCs w:val="16"/>
              </w:rPr>
            </w:pPr>
            <w:r w:rsidRPr="004A41E7">
              <w:rPr>
                <w:sz w:val="16"/>
                <w:szCs w:val="16"/>
              </w:rPr>
              <w:t>10.5037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ABFDAA" w14:textId="77777777" w:rsidR="00DC23ED" w:rsidRPr="004A41E7" w:rsidRDefault="00DC23ED" w:rsidP="00DC23ED">
            <w:pPr>
              <w:pStyle w:val="TableText"/>
              <w:rPr>
                <w:sz w:val="16"/>
                <w:szCs w:val="16"/>
              </w:rPr>
            </w:pPr>
            <w:r w:rsidRPr="004A41E7">
              <w:rPr>
                <w:sz w:val="16"/>
                <w:szCs w:val="16"/>
              </w:rPr>
              <w:t>12.3476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2F630A" w14:textId="77777777" w:rsidR="00DC23ED" w:rsidRPr="004A41E7" w:rsidRDefault="00DC23ED" w:rsidP="00DC23ED">
            <w:pPr>
              <w:pStyle w:val="TableText"/>
              <w:rPr>
                <w:sz w:val="16"/>
                <w:szCs w:val="16"/>
              </w:rPr>
            </w:pPr>
            <w:r w:rsidRPr="004A41E7">
              <w:rPr>
                <w:sz w:val="16"/>
                <w:szCs w:val="16"/>
              </w:rPr>
              <w:t>12.3673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F728E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E947E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78AA9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35EAE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817DA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BE526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6CE28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3A76F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F1834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45BCB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66AB3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C3A09F" w14:textId="77777777" w:rsidR="00DC23ED" w:rsidRPr="004A41E7" w:rsidRDefault="00DC23ED" w:rsidP="00DC23ED">
            <w:pPr>
              <w:pStyle w:val="TableText"/>
              <w:rPr>
                <w:sz w:val="16"/>
                <w:szCs w:val="16"/>
              </w:rPr>
            </w:pPr>
          </w:p>
        </w:tc>
      </w:tr>
      <w:tr w:rsidR="00DC23ED" w:rsidRPr="004A41E7" w14:paraId="7792C46C"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0DA1AF60"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D1BC03" w14:textId="77777777" w:rsidR="00DC23ED" w:rsidRPr="004A41E7" w:rsidRDefault="00DC23ED" w:rsidP="00DC23ED">
            <w:pPr>
              <w:pStyle w:val="TableText"/>
              <w:rPr>
                <w:sz w:val="16"/>
                <w:szCs w:val="16"/>
              </w:rPr>
            </w:pPr>
            <w:r w:rsidRPr="004A41E7">
              <w:rPr>
                <w:sz w:val="16"/>
                <w:szCs w:val="16"/>
              </w:rPr>
              <w:t>10.7374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26732B" w14:textId="77777777" w:rsidR="00DC23ED" w:rsidRPr="004A41E7" w:rsidRDefault="00DC23ED" w:rsidP="00DC23ED">
            <w:pPr>
              <w:pStyle w:val="TableText"/>
              <w:rPr>
                <w:sz w:val="16"/>
                <w:szCs w:val="16"/>
              </w:rPr>
            </w:pPr>
            <w:r w:rsidRPr="004A41E7">
              <w:rPr>
                <w:sz w:val="16"/>
                <w:szCs w:val="16"/>
              </w:rPr>
              <w:t>10.7295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1CF551" w14:textId="77777777" w:rsidR="00DC23ED" w:rsidRPr="004A41E7" w:rsidRDefault="00DC23ED" w:rsidP="00DC23ED">
            <w:pPr>
              <w:pStyle w:val="TableText"/>
              <w:rPr>
                <w:sz w:val="16"/>
                <w:szCs w:val="16"/>
              </w:rPr>
            </w:pPr>
            <w:r w:rsidRPr="004A41E7">
              <w:rPr>
                <w:sz w:val="16"/>
                <w:szCs w:val="16"/>
              </w:rPr>
              <w:t>12.6182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FBDCD8" w14:textId="77777777" w:rsidR="00DC23ED" w:rsidRPr="004A41E7" w:rsidRDefault="00DC23ED" w:rsidP="00DC23ED">
            <w:pPr>
              <w:pStyle w:val="TableText"/>
              <w:rPr>
                <w:sz w:val="16"/>
                <w:szCs w:val="16"/>
              </w:rPr>
            </w:pPr>
            <w:r w:rsidRPr="004A41E7">
              <w:rPr>
                <w:sz w:val="16"/>
                <w:szCs w:val="16"/>
              </w:rPr>
              <w:t>12.6468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54420E" w14:textId="77777777" w:rsidR="00DC23ED" w:rsidRPr="004A41E7" w:rsidRDefault="00DC23ED" w:rsidP="00DC23ED">
            <w:pPr>
              <w:pStyle w:val="TableText"/>
              <w:rPr>
                <w:sz w:val="16"/>
                <w:szCs w:val="16"/>
              </w:rPr>
            </w:pPr>
            <w:r w:rsidRPr="004A41E7">
              <w:rPr>
                <w:sz w:val="16"/>
                <w:szCs w:val="16"/>
              </w:rPr>
              <w:t>12.6390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76E90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D6987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A509C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75796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C02BC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5C61A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1C621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EC25B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70702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8BF76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9F7685" w14:textId="77777777" w:rsidR="00DC23ED" w:rsidRPr="004A41E7" w:rsidRDefault="00DC23ED" w:rsidP="00DC23ED">
            <w:pPr>
              <w:pStyle w:val="TableText"/>
              <w:rPr>
                <w:sz w:val="16"/>
                <w:szCs w:val="16"/>
              </w:rPr>
            </w:pPr>
          </w:p>
        </w:tc>
      </w:tr>
      <w:tr w:rsidR="00DC23ED" w:rsidRPr="004A41E7" w14:paraId="27E398DB"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548669F4"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BA642" w14:textId="77777777" w:rsidR="00DC23ED" w:rsidRPr="004A41E7" w:rsidRDefault="00DC23ED" w:rsidP="00DC23ED">
            <w:pPr>
              <w:pStyle w:val="TableText"/>
              <w:rPr>
                <w:sz w:val="16"/>
                <w:szCs w:val="16"/>
              </w:rPr>
            </w:pPr>
            <w:r w:rsidRPr="004A41E7">
              <w:rPr>
                <w:sz w:val="16"/>
                <w:szCs w:val="16"/>
              </w:rPr>
              <w:t>10.9706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460C0A" w14:textId="77777777" w:rsidR="00DC23ED" w:rsidRPr="004A41E7" w:rsidRDefault="00DC23ED" w:rsidP="00DC23ED">
            <w:pPr>
              <w:pStyle w:val="TableText"/>
              <w:rPr>
                <w:sz w:val="16"/>
                <w:szCs w:val="16"/>
              </w:rPr>
            </w:pPr>
            <w:r w:rsidRPr="004A41E7">
              <w:rPr>
                <w:sz w:val="16"/>
                <w:szCs w:val="16"/>
              </w:rPr>
              <w:t>10.9627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48C236" w14:textId="77777777" w:rsidR="00DC23ED" w:rsidRPr="004A41E7" w:rsidRDefault="00DC23ED" w:rsidP="00DC23ED">
            <w:pPr>
              <w:pStyle w:val="TableText"/>
              <w:rPr>
                <w:sz w:val="16"/>
                <w:szCs w:val="16"/>
              </w:rPr>
            </w:pPr>
            <w:r w:rsidRPr="004A41E7">
              <w:rPr>
                <w:sz w:val="16"/>
                <w:szCs w:val="16"/>
              </w:rPr>
              <w:t>12.8968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4F5EA5" w14:textId="77777777" w:rsidR="00DC23ED" w:rsidRPr="004A41E7" w:rsidRDefault="00DC23ED" w:rsidP="00DC23ED">
            <w:pPr>
              <w:pStyle w:val="TableText"/>
              <w:rPr>
                <w:sz w:val="16"/>
                <w:szCs w:val="16"/>
              </w:rPr>
            </w:pPr>
            <w:r w:rsidRPr="004A41E7">
              <w:rPr>
                <w:sz w:val="16"/>
                <w:szCs w:val="16"/>
              </w:rPr>
              <w:t>12.9335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EEAF49" w14:textId="77777777" w:rsidR="00DC23ED" w:rsidRPr="004A41E7" w:rsidRDefault="00DC23ED" w:rsidP="00DC23ED">
            <w:pPr>
              <w:pStyle w:val="TableText"/>
              <w:rPr>
                <w:sz w:val="16"/>
                <w:szCs w:val="16"/>
              </w:rPr>
            </w:pPr>
            <w:r w:rsidRPr="004A41E7">
              <w:rPr>
                <w:sz w:val="16"/>
                <w:szCs w:val="16"/>
              </w:rPr>
              <w:t>12.9258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C7916E" w14:textId="77777777" w:rsidR="00DC23ED" w:rsidRPr="004A41E7" w:rsidRDefault="00DC23ED" w:rsidP="00DC23ED">
            <w:pPr>
              <w:pStyle w:val="TableText"/>
              <w:rPr>
                <w:sz w:val="16"/>
                <w:szCs w:val="16"/>
              </w:rPr>
            </w:pPr>
            <w:r w:rsidRPr="004A41E7">
              <w:rPr>
                <w:sz w:val="16"/>
                <w:szCs w:val="16"/>
              </w:rPr>
              <w:t>12.9178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232A5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1CFFE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935EF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AF46B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3855D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41C28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D1133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DAA16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6E113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97DC19" w14:textId="77777777" w:rsidR="00DC23ED" w:rsidRPr="004A41E7" w:rsidRDefault="00DC23ED" w:rsidP="00DC23ED">
            <w:pPr>
              <w:pStyle w:val="TableText"/>
              <w:rPr>
                <w:sz w:val="16"/>
                <w:szCs w:val="16"/>
              </w:rPr>
            </w:pPr>
          </w:p>
        </w:tc>
      </w:tr>
      <w:tr w:rsidR="00DC23ED" w:rsidRPr="004A41E7" w14:paraId="2AA397DB"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16BC101"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D82D15" w14:textId="77777777" w:rsidR="00DC23ED" w:rsidRPr="004A41E7" w:rsidRDefault="00DC23ED" w:rsidP="00DC23ED">
            <w:pPr>
              <w:pStyle w:val="TableText"/>
              <w:rPr>
                <w:sz w:val="16"/>
                <w:szCs w:val="16"/>
              </w:rPr>
            </w:pPr>
            <w:r w:rsidRPr="004A41E7">
              <w:rPr>
                <w:sz w:val="16"/>
                <w:szCs w:val="16"/>
              </w:rPr>
              <w:t>11.1954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468A25" w14:textId="77777777" w:rsidR="00DC23ED" w:rsidRPr="004A41E7" w:rsidRDefault="00DC23ED" w:rsidP="00DC23ED">
            <w:pPr>
              <w:pStyle w:val="TableText"/>
              <w:rPr>
                <w:sz w:val="16"/>
                <w:szCs w:val="16"/>
              </w:rPr>
            </w:pPr>
            <w:r w:rsidRPr="004A41E7">
              <w:rPr>
                <w:sz w:val="16"/>
                <w:szCs w:val="16"/>
              </w:rPr>
              <w:t>11.1875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2E8FAC" w14:textId="77777777" w:rsidR="00DC23ED" w:rsidRPr="004A41E7" w:rsidRDefault="00DC23ED" w:rsidP="00DC23ED">
            <w:pPr>
              <w:pStyle w:val="TableText"/>
              <w:rPr>
                <w:sz w:val="16"/>
                <w:szCs w:val="16"/>
              </w:rPr>
            </w:pPr>
            <w:r w:rsidRPr="004A41E7">
              <w:rPr>
                <w:sz w:val="16"/>
                <w:szCs w:val="16"/>
              </w:rPr>
              <w:t>13.1696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4A9858" w14:textId="77777777" w:rsidR="00DC23ED" w:rsidRPr="004A41E7" w:rsidRDefault="00DC23ED" w:rsidP="00DC23ED">
            <w:pPr>
              <w:pStyle w:val="TableText"/>
              <w:rPr>
                <w:sz w:val="16"/>
                <w:szCs w:val="16"/>
              </w:rPr>
            </w:pPr>
            <w:r w:rsidRPr="004A41E7">
              <w:rPr>
                <w:sz w:val="16"/>
                <w:szCs w:val="16"/>
              </w:rPr>
              <w:t>13.2202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C34029" w14:textId="77777777" w:rsidR="00DC23ED" w:rsidRPr="004A41E7" w:rsidRDefault="00DC23ED" w:rsidP="00DC23ED">
            <w:pPr>
              <w:pStyle w:val="TableText"/>
              <w:rPr>
                <w:sz w:val="16"/>
                <w:szCs w:val="16"/>
              </w:rPr>
            </w:pPr>
            <w:r w:rsidRPr="004A41E7">
              <w:rPr>
                <w:sz w:val="16"/>
                <w:szCs w:val="16"/>
              </w:rPr>
              <w:t>13.2126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8136B8" w14:textId="77777777" w:rsidR="00DC23ED" w:rsidRPr="004A41E7" w:rsidRDefault="00DC23ED" w:rsidP="00DC23ED">
            <w:pPr>
              <w:pStyle w:val="TableText"/>
              <w:rPr>
                <w:sz w:val="16"/>
                <w:szCs w:val="16"/>
              </w:rPr>
            </w:pPr>
            <w:r w:rsidRPr="004A41E7">
              <w:rPr>
                <w:sz w:val="16"/>
                <w:szCs w:val="16"/>
              </w:rPr>
              <w:t>13.2047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1CF1CF" w14:textId="77777777" w:rsidR="00DC23ED" w:rsidRPr="004A41E7" w:rsidRDefault="00DC23ED" w:rsidP="00DC23ED">
            <w:pPr>
              <w:pStyle w:val="TableText"/>
              <w:rPr>
                <w:sz w:val="16"/>
                <w:szCs w:val="16"/>
              </w:rPr>
            </w:pPr>
            <w:r w:rsidRPr="004A41E7">
              <w:rPr>
                <w:sz w:val="16"/>
                <w:szCs w:val="16"/>
              </w:rPr>
              <w:t>13.2132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75583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C4CF9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5C25B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1F221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6AAF1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CB885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3AC8B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334DD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3E8C91" w14:textId="77777777" w:rsidR="00DC23ED" w:rsidRPr="004A41E7" w:rsidRDefault="00DC23ED" w:rsidP="00DC23ED">
            <w:pPr>
              <w:pStyle w:val="TableText"/>
              <w:rPr>
                <w:sz w:val="16"/>
                <w:szCs w:val="16"/>
              </w:rPr>
            </w:pPr>
          </w:p>
        </w:tc>
      </w:tr>
      <w:tr w:rsidR="00DC23ED" w:rsidRPr="004A41E7" w14:paraId="1315C9CA"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10565BA"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1C811D" w14:textId="77777777" w:rsidR="00DC23ED" w:rsidRPr="004A41E7" w:rsidRDefault="00DC23ED" w:rsidP="00DC23ED">
            <w:pPr>
              <w:pStyle w:val="TableText"/>
              <w:rPr>
                <w:sz w:val="16"/>
                <w:szCs w:val="16"/>
              </w:rPr>
            </w:pPr>
            <w:r w:rsidRPr="004A41E7">
              <w:rPr>
                <w:sz w:val="16"/>
                <w:szCs w:val="16"/>
              </w:rPr>
              <w:t>11.4151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9208A2" w14:textId="77777777" w:rsidR="00DC23ED" w:rsidRPr="004A41E7" w:rsidRDefault="00DC23ED" w:rsidP="00DC23ED">
            <w:pPr>
              <w:pStyle w:val="TableText"/>
              <w:rPr>
                <w:sz w:val="16"/>
                <w:szCs w:val="16"/>
              </w:rPr>
            </w:pPr>
            <w:r w:rsidRPr="004A41E7">
              <w:rPr>
                <w:sz w:val="16"/>
                <w:szCs w:val="16"/>
              </w:rPr>
              <w:t>11.4067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61F32F" w14:textId="77777777" w:rsidR="00DC23ED" w:rsidRPr="004A41E7" w:rsidRDefault="00DC23ED" w:rsidP="00DC23ED">
            <w:pPr>
              <w:pStyle w:val="TableText"/>
              <w:rPr>
                <w:sz w:val="16"/>
                <w:szCs w:val="16"/>
              </w:rPr>
            </w:pPr>
            <w:r w:rsidRPr="004A41E7">
              <w:rPr>
                <w:sz w:val="16"/>
                <w:szCs w:val="16"/>
              </w:rPr>
              <w:t>13.4389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BB4517" w14:textId="77777777" w:rsidR="00DC23ED" w:rsidRPr="004A41E7" w:rsidRDefault="00DC23ED" w:rsidP="00DC23ED">
            <w:pPr>
              <w:pStyle w:val="TableText"/>
              <w:rPr>
                <w:sz w:val="16"/>
                <w:szCs w:val="16"/>
              </w:rPr>
            </w:pPr>
            <w:r w:rsidRPr="004A41E7">
              <w:rPr>
                <w:sz w:val="16"/>
                <w:szCs w:val="16"/>
              </w:rPr>
              <w:t>13.5080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56564D" w14:textId="77777777" w:rsidR="00DC23ED" w:rsidRPr="004A41E7" w:rsidRDefault="00DC23ED" w:rsidP="00DC23ED">
            <w:pPr>
              <w:pStyle w:val="TableText"/>
              <w:rPr>
                <w:sz w:val="16"/>
                <w:szCs w:val="16"/>
              </w:rPr>
            </w:pPr>
            <w:r w:rsidRPr="004A41E7">
              <w:rPr>
                <w:sz w:val="16"/>
                <w:szCs w:val="16"/>
              </w:rPr>
              <w:t>13.5005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39A4BC" w14:textId="77777777" w:rsidR="00DC23ED" w:rsidRPr="004A41E7" w:rsidRDefault="00DC23ED" w:rsidP="00DC23ED">
            <w:pPr>
              <w:pStyle w:val="TableText"/>
              <w:rPr>
                <w:sz w:val="16"/>
                <w:szCs w:val="16"/>
              </w:rPr>
            </w:pPr>
            <w:r w:rsidRPr="004A41E7">
              <w:rPr>
                <w:sz w:val="16"/>
                <w:szCs w:val="16"/>
              </w:rPr>
              <w:t>13.4927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719531" w14:textId="77777777" w:rsidR="00DC23ED" w:rsidRPr="004A41E7" w:rsidRDefault="00DC23ED" w:rsidP="00DC23ED">
            <w:pPr>
              <w:pStyle w:val="TableText"/>
              <w:rPr>
                <w:sz w:val="16"/>
                <w:szCs w:val="16"/>
              </w:rPr>
            </w:pPr>
            <w:r w:rsidRPr="004A41E7">
              <w:rPr>
                <w:sz w:val="16"/>
                <w:szCs w:val="16"/>
              </w:rPr>
              <w:t>13.5077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754AEC" w14:textId="77777777" w:rsidR="00DC23ED" w:rsidRPr="004A41E7" w:rsidRDefault="00DC23ED" w:rsidP="00DC23ED">
            <w:pPr>
              <w:pStyle w:val="TableText"/>
              <w:rPr>
                <w:sz w:val="16"/>
                <w:szCs w:val="16"/>
              </w:rPr>
            </w:pPr>
            <w:r w:rsidRPr="004A41E7">
              <w:rPr>
                <w:sz w:val="16"/>
                <w:szCs w:val="16"/>
              </w:rPr>
              <w:t>13.4965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C81C9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FCE8E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7FB3E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261B9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FCFB7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480A5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C1FDC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31A864" w14:textId="77777777" w:rsidR="00DC23ED" w:rsidRPr="004A41E7" w:rsidRDefault="00DC23ED" w:rsidP="00DC23ED">
            <w:pPr>
              <w:pStyle w:val="TableText"/>
              <w:rPr>
                <w:sz w:val="16"/>
                <w:szCs w:val="16"/>
              </w:rPr>
            </w:pPr>
          </w:p>
        </w:tc>
      </w:tr>
      <w:tr w:rsidR="00DC23ED" w:rsidRPr="004A41E7" w14:paraId="4958C392"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45EB0C78"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4A3960" w14:textId="77777777" w:rsidR="00DC23ED" w:rsidRPr="004A41E7" w:rsidRDefault="00DC23ED" w:rsidP="00DC23ED">
            <w:pPr>
              <w:pStyle w:val="TableText"/>
              <w:rPr>
                <w:sz w:val="16"/>
                <w:szCs w:val="16"/>
              </w:rPr>
            </w:pPr>
            <w:r w:rsidRPr="004A41E7">
              <w:rPr>
                <w:sz w:val="16"/>
                <w:szCs w:val="16"/>
              </w:rPr>
              <w:t>11.6447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87F349" w14:textId="77777777" w:rsidR="00DC23ED" w:rsidRPr="004A41E7" w:rsidRDefault="00DC23ED" w:rsidP="00DC23ED">
            <w:pPr>
              <w:pStyle w:val="TableText"/>
              <w:rPr>
                <w:sz w:val="16"/>
                <w:szCs w:val="16"/>
              </w:rPr>
            </w:pPr>
            <w:r w:rsidRPr="004A41E7">
              <w:rPr>
                <w:sz w:val="16"/>
                <w:szCs w:val="16"/>
              </w:rPr>
              <w:t>11.6357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8D286F" w14:textId="77777777" w:rsidR="00DC23ED" w:rsidRPr="004A41E7" w:rsidRDefault="00DC23ED" w:rsidP="00DC23ED">
            <w:pPr>
              <w:pStyle w:val="TableText"/>
              <w:rPr>
                <w:sz w:val="16"/>
                <w:szCs w:val="16"/>
              </w:rPr>
            </w:pPr>
            <w:r w:rsidRPr="004A41E7">
              <w:rPr>
                <w:sz w:val="16"/>
                <w:szCs w:val="16"/>
              </w:rPr>
              <w:t>13.7182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552057" w14:textId="77777777" w:rsidR="00DC23ED" w:rsidRPr="004A41E7" w:rsidRDefault="00DC23ED" w:rsidP="00DC23ED">
            <w:pPr>
              <w:pStyle w:val="TableText"/>
              <w:rPr>
                <w:sz w:val="16"/>
                <w:szCs w:val="16"/>
              </w:rPr>
            </w:pPr>
            <w:r w:rsidRPr="004A41E7">
              <w:rPr>
                <w:sz w:val="16"/>
                <w:szCs w:val="16"/>
              </w:rPr>
              <w:t>13.8037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C6604E" w14:textId="77777777" w:rsidR="00DC23ED" w:rsidRPr="004A41E7" w:rsidRDefault="00DC23ED" w:rsidP="00DC23ED">
            <w:pPr>
              <w:pStyle w:val="TableText"/>
              <w:rPr>
                <w:sz w:val="16"/>
                <w:szCs w:val="16"/>
              </w:rPr>
            </w:pPr>
            <w:r w:rsidRPr="004A41E7">
              <w:rPr>
                <w:sz w:val="16"/>
                <w:szCs w:val="16"/>
              </w:rPr>
              <w:t>13.7962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695ABD" w14:textId="77777777" w:rsidR="00DC23ED" w:rsidRPr="004A41E7" w:rsidRDefault="00DC23ED" w:rsidP="00DC23ED">
            <w:pPr>
              <w:pStyle w:val="TableText"/>
              <w:rPr>
                <w:sz w:val="16"/>
                <w:szCs w:val="16"/>
              </w:rPr>
            </w:pPr>
            <w:r w:rsidRPr="004A41E7">
              <w:rPr>
                <w:sz w:val="16"/>
                <w:szCs w:val="16"/>
              </w:rPr>
              <w:t>13.7886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CAECA8" w14:textId="77777777" w:rsidR="00DC23ED" w:rsidRPr="004A41E7" w:rsidRDefault="00DC23ED" w:rsidP="00DC23ED">
            <w:pPr>
              <w:pStyle w:val="TableText"/>
              <w:rPr>
                <w:sz w:val="16"/>
                <w:szCs w:val="16"/>
              </w:rPr>
            </w:pPr>
            <w:r w:rsidRPr="004A41E7">
              <w:rPr>
                <w:sz w:val="16"/>
                <w:szCs w:val="16"/>
              </w:rPr>
              <w:t>13.8093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E5EDBB" w14:textId="77777777" w:rsidR="00DC23ED" w:rsidRPr="004A41E7" w:rsidRDefault="00DC23ED" w:rsidP="00DC23ED">
            <w:pPr>
              <w:pStyle w:val="TableText"/>
              <w:rPr>
                <w:sz w:val="16"/>
                <w:szCs w:val="16"/>
              </w:rPr>
            </w:pPr>
            <w:r w:rsidRPr="004A41E7">
              <w:rPr>
                <w:sz w:val="16"/>
                <w:szCs w:val="16"/>
              </w:rPr>
              <w:t>13.7983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DDECC9" w14:textId="77777777" w:rsidR="00DC23ED" w:rsidRPr="004A41E7" w:rsidRDefault="00DC23ED" w:rsidP="00DC23ED">
            <w:pPr>
              <w:pStyle w:val="TableText"/>
              <w:rPr>
                <w:sz w:val="16"/>
                <w:szCs w:val="16"/>
              </w:rPr>
            </w:pPr>
            <w:r w:rsidRPr="004A41E7">
              <w:rPr>
                <w:sz w:val="16"/>
                <w:szCs w:val="16"/>
              </w:rPr>
              <w:t>13.7868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D1AA4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7EDFD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5DA71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E0574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80250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19D4F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0BC385" w14:textId="77777777" w:rsidR="00DC23ED" w:rsidRPr="004A41E7" w:rsidRDefault="00DC23ED" w:rsidP="00DC23ED">
            <w:pPr>
              <w:pStyle w:val="TableText"/>
              <w:rPr>
                <w:sz w:val="16"/>
                <w:szCs w:val="16"/>
              </w:rPr>
            </w:pPr>
          </w:p>
        </w:tc>
      </w:tr>
      <w:tr w:rsidR="00DC23ED" w:rsidRPr="004A41E7" w14:paraId="126E065D"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D539459"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6F1225" w14:textId="77777777" w:rsidR="00DC23ED" w:rsidRPr="004A41E7" w:rsidRDefault="00DC23ED" w:rsidP="00DC23ED">
            <w:pPr>
              <w:pStyle w:val="TableText"/>
              <w:rPr>
                <w:sz w:val="16"/>
                <w:szCs w:val="16"/>
              </w:rPr>
            </w:pPr>
            <w:r w:rsidRPr="004A41E7">
              <w:rPr>
                <w:sz w:val="16"/>
                <w:szCs w:val="16"/>
              </w:rPr>
              <w:t>11.8515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17DA00" w14:textId="77777777" w:rsidR="00DC23ED" w:rsidRPr="004A41E7" w:rsidRDefault="00DC23ED" w:rsidP="00DC23ED">
            <w:pPr>
              <w:pStyle w:val="TableText"/>
              <w:rPr>
                <w:sz w:val="16"/>
                <w:szCs w:val="16"/>
              </w:rPr>
            </w:pPr>
            <w:r w:rsidRPr="004A41E7">
              <w:rPr>
                <w:sz w:val="16"/>
                <w:szCs w:val="16"/>
              </w:rPr>
              <w:t>11.8420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13138E" w14:textId="77777777" w:rsidR="00DC23ED" w:rsidRPr="004A41E7" w:rsidRDefault="00DC23ED" w:rsidP="00DC23ED">
            <w:pPr>
              <w:pStyle w:val="TableText"/>
              <w:rPr>
                <w:sz w:val="16"/>
                <w:szCs w:val="16"/>
              </w:rPr>
            </w:pPr>
            <w:r w:rsidRPr="004A41E7">
              <w:rPr>
                <w:sz w:val="16"/>
                <w:szCs w:val="16"/>
              </w:rPr>
              <w:t>13.9790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E21B76" w14:textId="77777777" w:rsidR="00DC23ED" w:rsidRPr="004A41E7" w:rsidRDefault="00DC23ED" w:rsidP="00DC23ED">
            <w:pPr>
              <w:pStyle w:val="TableText"/>
              <w:rPr>
                <w:sz w:val="16"/>
                <w:szCs w:val="16"/>
              </w:rPr>
            </w:pPr>
            <w:r w:rsidRPr="004A41E7">
              <w:rPr>
                <w:sz w:val="16"/>
                <w:szCs w:val="16"/>
              </w:rPr>
              <w:t>14.0930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442E80" w14:textId="77777777" w:rsidR="00DC23ED" w:rsidRPr="004A41E7" w:rsidRDefault="00DC23ED" w:rsidP="00DC23ED">
            <w:pPr>
              <w:pStyle w:val="TableText"/>
              <w:rPr>
                <w:sz w:val="16"/>
                <w:szCs w:val="16"/>
              </w:rPr>
            </w:pPr>
            <w:r w:rsidRPr="004A41E7">
              <w:rPr>
                <w:sz w:val="16"/>
                <w:szCs w:val="16"/>
              </w:rPr>
              <w:t>14.0855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B8938E" w14:textId="77777777" w:rsidR="00DC23ED" w:rsidRPr="004A41E7" w:rsidRDefault="00DC23ED" w:rsidP="00DC23ED">
            <w:pPr>
              <w:pStyle w:val="TableText"/>
              <w:rPr>
                <w:sz w:val="16"/>
                <w:szCs w:val="16"/>
              </w:rPr>
            </w:pPr>
            <w:r w:rsidRPr="004A41E7">
              <w:rPr>
                <w:sz w:val="16"/>
                <w:szCs w:val="16"/>
              </w:rPr>
              <w:t>14.0778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018B1F" w14:textId="77777777" w:rsidR="00DC23ED" w:rsidRPr="004A41E7" w:rsidRDefault="00DC23ED" w:rsidP="00DC23ED">
            <w:pPr>
              <w:pStyle w:val="TableText"/>
              <w:rPr>
                <w:sz w:val="16"/>
                <w:szCs w:val="16"/>
              </w:rPr>
            </w:pPr>
            <w:r w:rsidRPr="004A41E7">
              <w:rPr>
                <w:sz w:val="16"/>
                <w:szCs w:val="16"/>
              </w:rPr>
              <w:t>14.1086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430A9D" w14:textId="77777777" w:rsidR="00DC23ED" w:rsidRPr="004A41E7" w:rsidRDefault="00DC23ED" w:rsidP="00DC23ED">
            <w:pPr>
              <w:pStyle w:val="TableText"/>
              <w:rPr>
                <w:sz w:val="16"/>
                <w:szCs w:val="16"/>
              </w:rPr>
            </w:pPr>
            <w:r w:rsidRPr="004A41E7">
              <w:rPr>
                <w:sz w:val="16"/>
                <w:szCs w:val="16"/>
              </w:rPr>
              <w:t>14.0977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FB07AB" w14:textId="77777777" w:rsidR="00DC23ED" w:rsidRPr="004A41E7" w:rsidRDefault="00DC23ED" w:rsidP="00DC23ED">
            <w:pPr>
              <w:pStyle w:val="TableText"/>
              <w:rPr>
                <w:sz w:val="16"/>
                <w:szCs w:val="16"/>
              </w:rPr>
            </w:pPr>
            <w:r w:rsidRPr="004A41E7">
              <w:rPr>
                <w:sz w:val="16"/>
                <w:szCs w:val="16"/>
              </w:rPr>
              <w:t>14.0864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214C5" w14:textId="77777777" w:rsidR="00DC23ED" w:rsidRPr="004A41E7" w:rsidRDefault="00DC23ED" w:rsidP="00DC23ED">
            <w:pPr>
              <w:pStyle w:val="TableText"/>
              <w:rPr>
                <w:sz w:val="16"/>
                <w:szCs w:val="16"/>
              </w:rPr>
            </w:pPr>
            <w:r w:rsidRPr="004A41E7">
              <w:rPr>
                <w:sz w:val="16"/>
                <w:szCs w:val="16"/>
              </w:rPr>
              <w:t>14.1168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C3A7C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0756F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9F9F3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AAD86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3C5A0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55C4DC" w14:textId="77777777" w:rsidR="00DC23ED" w:rsidRPr="004A41E7" w:rsidRDefault="00DC23ED" w:rsidP="00DC23ED">
            <w:pPr>
              <w:pStyle w:val="TableText"/>
              <w:rPr>
                <w:sz w:val="16"/>
                <w:szCs w:val="16"/>
              </w:rPr>
            </w:pPr>
          </w:p>
        </w:tc>
      </w:tr>
      <w:tr w:rsidR="00DC23ED" w:rsidRPr="004A41E7" w14:paraId="48DE34A0"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21F6DA7B"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28591C" w14:textId="77777777" w:rsidR="00DC23ED" w:rsidRPr="004A41E7" w:rsidRDefault="00DC23ED" w:rsidP="00DC23ED">
            <w:pPr>
              <w:pStyle w:val="TableText"/>
              <w:rPr>
                <w:sz w:val="16"/>
                <w:szCs w:val="16"/>
              </w:rPr>
            </w:pPr>
            <w:r w:rsidRPr="004A41E7">
              <w:rPr>
                <w:sz w:val="16"/>
                <w:szCs w:val="16"/>
              </w:rPr>
              <w:t>12.0412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EF3208" w14:textId="77777777" w:rsidR="00DC23ED" w:rsidRPr="004A41E7" w:rsidRDefault="00DC23ED" w:rsidP="00DC23ED">
            <w:pPr>
              <w:pStyle w:val="TableText"/>
              <w:rPr>
                <w:sz w:val="16"/>
                <w:szCs w:val="16"/>
              </w:rPr>
            </w:pPr>
            <w:r w:rsidRPr="004A41E7">
              <w:rPr>
                <w:sz w:val="16"/>
                <w:szCs w:val="16"/>
              </w:rPr>
              <w:t>12.0309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5F32DA" w14:textId="77777777" w:rsidR="00DC23ED" w:rsidRPr="004A41E7" w:rsidRDefault="00DC23ED" w:rsidP="00DC23ED">
            <w:pPr>
              <w:pStyle w:val="TableText"/>
              <w:rPr>
                <w:sz w:val="16"/>
                <w:szCs w:val="16"/>
              </w:rPr>
            </w:pPr>
            <w:r w:rsidRPr="004A41E7">
              <w:rPr>
                <w:sz w:val="16"/>
                <w:szCs w:val="16"/>
              </w:rPr>
              <w:t>14.2263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2E95C8" w14:textId="77777777" w:rsidR="00DC23ED" w:rsidRPr="004A41E7" w:rsidRDefault="00DC23ED" w:rsidP="00DC23ED">
            <w:pPr>
              <w:pStyle w:val="TableText"/>
              <w:rPr>
                <w:sz w:val="16"/>
                <w:szCs w:val="16"/>
              </w:rPr>
            </w:pPr>
            <w:r w:rsidRPr="004A41E7">
              <w:rPr>
                <w:sz w:val="16"/>
                <w:szCs w:val="16"/>
              </w:rPr>
              <w:t>14.3788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50987" w14:textId="77777777" w:rsidR="00DC23ED" w:rsidRPr="004A41E7" w:rsidRDefault="00DC23ED" w:rsidP="00DC23ED">
            <w:pPr>
              <w:pStyle w:val="TableText"/>
              <w:rPr>
                <w:sz w:val="16"/>
                <w:szCs w:val="16"/>
              </w:rPr>
            </w:pPr>
            <w:r w:rsidRPr="004A41E7">
              <w:rPr>
                <w:sz w:val="16"/>
                <w:szCs w:val="16"/>
              </w:rPr>
              <w:t>14.3708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BB3AC9" w14:textId="77777777" w:rsidR="00DC23ED" w:rsidRPr="004A41E7" w:rsidRDefault="00DC23ED" w:rsidP="00DC23ED">
            <w:pPr>
              <w:pStyle w:val="TableText"/>
              <w:rPr>
                <w:sz w:val="16"/>
                <w:szCs w:val="16"/>
              </w:rPr>
            </w:pPr>
            <w:r w:rsidRPr="004A41E7">
              <w:rPr>
                <w:sz w:val="16"/>
                <w:szCs w:val="16"/>
              </w:rPr>
              <w:t>14.3631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CB1A72" w14:textId="77777777" w:rsidR="00DC23ED" w:rsidRPr="004A41E7" w:rsidRDefault="00DC23ED" w:rsidP="00DC23ED">
            <w:pPr>
              <w:pStyle w:val="TableText"/>
              <w:rPr>
                <w:sz w:val="16"/>
                <w:szCs w:val="16"/>
              </w:rPr>
            </w:pPr>
            <w:r w:rsidRPr="004A41E7">
              <w:rPr>
                <w:sz w:val="16"/>
                <w:szCs w:val="16"/>
              </w:rPr>
              <w:t>14.4071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C250B2" w14:textId="77777777" w:rsidR="00DC23ED" w:rsidRPr="004A41E7" w:rsidRDefault="00DC23ED" w:rsidP="00DC23ED">
            <w:pPr>
              <w:pStyle w:val="TableText"/>
              <w:rPr>
                <w:sz w:val="16"/>
                <w:szCs w:val="16"/>
              </w:rPr>
            </w:pPr>
            <w:r w:rsidRPr="004A41E7">
              <w:rPr>
                <w:sz w:val="16"/>
                <w:szCs w:val="16"/>
              </w:rPr>
              <w:t>14.3964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9E88DD" w14:textId="77777777" w:rsidR="00DC23ED" w:rsidRPr="004A41E7" w:rsidRDefault="00DC23ED" w:rsidP="00DC23ED">
            <w:pPr>
              <w:pStyle w:val="TableText"/>
              <w:rPr>
                <w:sz w:val="16"/>
                <w:szCs w:val="16"/>
              </w:rPr>
            </w:pPr>
            <w:r w:rsidRPr="004A41E7">
              <w:rPr>
                <w:sz w:val="16"/>
                <w:szCs w:val="16"/>
              </w:rPr>
              <w:t>14.3852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F57C13" w14:textId="77777777" w:rsidR="00DC23ED" w:rsidRPr="004A41E7" w:rsidRDefault="00DC23ED" w:rsidP="00DC23ED">
            <w:pPr>
              <w:pStyle w:val="TableText"/>
              <w:rPr>
                <w:sz w:val="16"/>
                <w:szCs w:val="16"/>
              </w:rPr>
            </w:pPr>
            <w:r w:rsidRPr="004A41E7">
              <w:rPr>
                <w:sz w:val="16"/>
                <w:szCs w:val="16"/>
              </w:rPr>
              <w:t>14.4295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A5AD10" w14:textId="77777777" w:rsidR="00DC23ED" w:rsidRPr="004A41E7" w:rsidRDefault="00DC23ED" w:rsidP="00DC23ED">
            <w:pPr>
              <w:pStyle w:val="TableText"/>
              <w:rPr>
                <w:sz w:val="16"/>
                <w:szCs w:val="16"/>
              </w:rPr>
            </w:pPr>
            <w:r w:rsidRPr="004A41E7">
              <w:rPr>
                <w:sz w:val="16"/>
                <w:szCs w:val="16"/>
              </w:rPr>
              <w:t>14.4295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ECEF3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A1F7D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AE758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DFCE9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05CEE0" w14:textId="77777777" w:rsidR="00DC23ED" w:rsidRPr="004A41E7" w:rsidRDefault="00DC23ED" w:rsidP="00DC23ED">
            <w:pPr>
              <w:pStyle w:val="TableText"/>
              <w:rPr>
                <w:sz w:val="16"/>
                <w:szCs w:val="16"/>
              </w:rPr>
            </w:pPr>
          </w:p>
        </w:tc>
      </w:tr>
      <w:tr w:rsidR="00DC23ED" w:rsidRPr="004A41E7" w14:paraId="2114BAF2"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0F95C262"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4EDE6C" w14:textId="77777777" w:rsidR="00DC23ED" w:rsidRPr="004A41E7" w:rsidRDefault="00DC23ED" w:rsidP="00DC23ED">
            <w:pPr>
              <w:pStyle w:val="TableText"/>
              <w:rPr>
                <w:sz w:val="16"/>
                <w:szCs w:val="16"/>
              </w:rPr>
            </w:pPr>
            <w:r w:rsidRPr="004A41E7">
              <w:rPr>
                <w:sz w:val="16"/>
                <w:szCs w:val="16"/>
              </w:rPr>
              <w:t>12.2485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B7D79D" w14:textId="77777777" w:rsidR="00DC23ED" w:rsidRPr="004A41E7" w:rsidRDefault="00DC23ED" w:rsidP="00DC23ED">
            <w:pPr>
              <w:pStyle w:val="TableText"/>
              <w:rPr>
                <w:sz w:val="16"/>
                <w:szCs w:val="16"/>
              </w:rPr>
            </w:pPr>
            <w:r w:rsidRPr="004A41E7">
              <w:rPr>
                <w:sz w:val="16"/>
                <w:szCs w:val="16"/>
              </w:rPr>
              <w:t>12.2374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D7579D" w14:textId="77777777" w:rsidR="00DC23ED" w:rsidRPr="004A41E7" w:rsidRDefault="00DC23ED" w:rsidP="00DC23ED">
            <w:pPr>
              <w:pStyle w:val="TableText"/>
              <w:rPr>
                <w:sz w:val="16"/>
                <w:szCs w:val="16"/>
              </w:rPr>
            </w:pPr>
            <w:r w:rsidRPr="004A41E7">
              <w:rPr>
                <w:sz w:val="16"/>
                <w:szCs w:val="16"/>
              </w:rPr>
              <w:t>14.4907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48D0A4" w14:textId="77777777" w:rsidR="00DC23ED" w:rsidRPr="004A41E7" w:rsidRDefault="00DC23ED" w:rsidP="00DC23ED">
            <w:pPr>
              <w:pStyle w:val="TableText"/>
              <w:rPr>
                <w:sz w:val="16"/>
                <w:szCs w:val="16"/>
              </w:rPr>
            </w:pPr>
            <w:r w:rsidRPr="004A41E7">
              <w:rPr>
                <w:sz w:val="16"/>
                <w:szCs w:val="16"/>
              </w:rPr>
              <w:t>14.6770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78FCAB" w14:textId="77777777" w:rsidR="00DC23ED" w:rsidRPr="004A41E7" w:rsidRDefault="00DC23ED" w:rsidP="00DC23ED">
            <w:pPr>
              <w:pStyle w:val="TableText"/>
              <w:rPr>
                <w:sz w:val="16"/>
                <w:szCs w:val="16"/>
              </w:rPr>
            </w:pPr>
            <w:r w:rsidRPr="004A41E7">
              <w:rPr>
                <w:sz w:val="16"/>
                <w:szCs w:val="16"/>
              </w:rPr>
              <w:t>14.6686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8204D7" w14:textId="77777777" w:rsidR="00DC23ED" w:rsidRPr="004A41E7" w:rsidRDefault="00DC23ED" w:rsidP="00DC23ED">
            <w:pPr>
              <w:pStyle w:val="TableText"/>
              <w:rPr>
                <w:sz w:val="16"/>
                <w:szCs w:val="16"/>
              </w:rPr>
            </w:pPr>
            <w:r w:rsidRPr="004A41E7">
              <w:rPr>
                <w:sz w:val="16"/>
                <w:szCs w:val="16"/>
              </w:rPr>
              <w:t>14.6604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0061FB" w14:textId="77777777" w:rsidR="00DC23ED" w:rsidRPr="004A41E7" w:rsidRDefault="00DC23ED" w:rsidP="00DC23ED">
            <w:pPr>
              <w:pStyle w:val="TableText"/>
              <w:rPr>
                <w:sz w:val="16"/>
                <w:szCs w:val="16"/>
              </w:rPr>
            </w:pPr>
            <w:r w:rsidRPr="004A41E7">
              <w:rPr>
                <w:sz w:val="16"/>
                <w:szCs w:val="16"/>
              </w:rPr>
              <w:t>14.7160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BBA4AA" w14:textId="77777777" w:rsidR="00DC23ED" w:rsidRPr="004A41E7" w:rsidRDefault="00DC23ED" w:rsidP="00DC23ED">
            <w:pPr>
              <w:pStyle w:val="TableText"/>
              <w:rPr>
                <w:sz w:val="16"/>
                <w:szCs w:val="16"/>
              </w:rPr>
            </w:pPr>
            <w:r w:rsidRPr="004A41E7">
              <w:rPr>
                <w:sz w:val="16"/>
                <w:szCs w:val="16"/>
              </w:rPr>
              <w:t>14.7053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A8D65E" w14:textId="77777777" w:rsidR="00DC23ED" w:rsidRPr="004A41E7" w:rsidRDefault="00DC23ED" w:rsidP="00DC23ED">
            <w:pPr>
              <w:pStyle w:val="TableText"/>
              <w:rPr>
                <w:sz w:val="16"/>
                <w:szCs w:val="16"/>
              </w:rPr>
            </w:pPr>
            <w:r w:rsidRPr="004A41E7">
              <w:rPr>
                <w:sz w:val="16"/>
                <w:szCs w:val="16"/>
              </w:rPr>
              <w:t>14.6944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3487FF" w14:textId="77777777" w:rsidR="00DC23ED" w:rsidRPr="004A41E7" w:rsidRDefault="00DC23ED" w:rsidP="00DC23ED">
            <w:pPr>
              <w:pStyle w:val="TableText"/>
              <w:rPr>
                <w:sz w:val="16"/>
                <w:szCs w:val="16"/>
              </w:rPr>
            </w:pPr>
            <w:r w:rsidRPr="004A41E7">
              <w:rPr>
                <w:sz w:val="16"/>
                <w:szCs w:val="16"/>
              </w:rPr>
              <w:t>14.7510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523627" w14:textId="77777777" w:rsidR="00DC23ED" w:rsidRPr="004A41E7" w:rsidRDefault="00DC23ED" w:rsidP="00DC23ED">
            <w:pPr>
              <w:pStyle w:val="TableText"/>
              <w:rPr>
                <w:sz w:val="16"/>
                <w:szCs w:val="16"/>
              </w:rPr>
            </w:pPr>
            <w:r w:rsidRPr="004A41E7">
              <w:rPr>
                <w:sz w:val="16"/>
                <w:szCs w:val="16"/>
              </w:rPr>
              <w:t>14.7510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F43B08" w14:textId="77777777" w:rsidR="00DC23ED" w:rsidRPr="004A41E7" w:rsidRDefault="00DC23ED" w:rsidP="00DC23ED">
            <w:pPr>
              <w:pStyle w:val="TableText"/>
              <w:rPr>
                <w:sz w:val="16"/>
                <w:szCs w:val="16"/>
              </w:rPr>
            </w:pPr>
            <w:r w:rsidRPr="004A41E7">
              <w:rPr>
                <w:sz w:val="16"/>
                <w:szCs w:val="16"/>
              </w:rPr>
              <w:t>14.7510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89529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33070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A2A2F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51BEE1" w14:textId="77777777" w:rsidR="00DC23ED" w:rsidRPr="004A41E7" w:rsidRDefault="00DC23ED" w:rsidP="00DC23ED">
            <w:pPr>
              <w:pStyle w:val="TableText"/>
              <w:rPr>
                <w:sz w:val="16"/>
                <w:szCs w:val="16"/>
              </w:rPr>
            </w:pPr>
          </w:p>
        </w:tc>
      </w:tr>
      <w:tr w:rsidR="00DC23ED" w:rsidRPr="004A41E7" w14:paraId="128C028E"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33549D79"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29F057" w14:textId="77777777" w:rsidR="00DC23ED" w:rsidRPr="004A41E7" w:rsidRDefault="00DC23ED" w:rsidP="00DC23ED">
            <w:pPr>
              <w:pStyle w:val="TableText"/>
              <w:rPr>
                <w:sz w:val="16"/>
                <w:szCs w:val="16"/>
              </w:rPr>
            </w:pPr>
            <w:r w:rsidRPr="004A41E7">
              <w:rPr>
                <w:sz w:val="16"/>
                <w:szCs w:val="16"/>
              </w:rPr>
              <w:t>12.4024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F61B16" w14:textId="77777777" w:rsidR="00DC23ED" w:rsidRPr="004A41E7" w:rsidRDefault="00DC23ED" w:rsidP="00DC23ED">
            <w:pPr>
              <w:pStyle w:val="TableText"/>
              <w:rPr>
                <w:sz w:val="16"/>
                <w:szCs w:val="16"/>
              </w:rPr>
            </w:pPr>
            <w:r w:rsidRPr="004A41E7">
              <w:rPr>
                <w:sz w:val="16"/>
                <w:szCs w:val="16"/>
              </w:rPr>
              <w:t>12.3908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7A00E5" w14:textId="77777777" w:rsidR="00DC23ED" w:rsidRPr="004A41E7" w:rsidRDefault="00DC23ED" w:rsidP="00DC23ED">
            <w:pPr>
              <w:pStyle w:val="TableText"/>
              <w:rPr>
                <w:sz w:val="16"/>
                <w:szCs w:val="16"/>
              </w:rPr>
            </w:pPr>
            <w:r w:rsidRPr="004A41E7">
              <w:rPr>
                <w:sz w:val="16"/>
                <w:szCs w:val="16"/>
              </w:rPr>
              <w:t>14.7101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812C3B" w14:textId="77777777" w:rsidR="00DC23ED" w:rsidRPr="004A41E7" w:rsidRDefault="00DC23ED" w:rsidP="00DC23ED">
            <w:pPr>
              <w:pStyle w:val="TableText"/>
              <w:rPr>
                <w:sz w:val="16"/>
                <w:szCs w:val="16"/>
              </w:rPr>
            </w:pPr>
            <w:r w:rsidRPr="004A41E7">
              <w:rPr>
                <w:sz w:val="16"/>
                <w:szCs w:val="16"/>
              </w:rPr>
              <w:t>14.9567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8AA183" w14:textId="77777777" w:rsidR="00DC23ED" w:rsidRPr="004A41E7" w:rsidRDefault="00DC23ED" w:rsidP="00DC23ED">
            <w:pPr>
              <w:pStyle w:val="TableText"/>
              <w:rPr>
                <w:sz w:val="16"/>
                <w:szCs w:val="16"/>
              </w:rPr>
            </w:pPr>
            <w:r w:rsidRPr="004A41E7">
              <w:rPr>
                <w:sz w:val="16"/>
                <w:szCs w:val="16"/>
              </w:rPr>
              <w:t>14.9476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62DC68" w14:textId="77777777" w:rsidR="00DC23ED" w:rsidRPr="004A41E7" w:rsidRDefault="00DC23ED" w:rsidP="00DC23ED">
            <w:pPr>
              <w:pStyle w:val="TableText"/>
              <w:rPr>
                <w:sz w:val="16"/>
                <w:szCs w:val="16"/>
              </w:rPr>
            </w:pPr>
            <w:r w:rsidRPr="004A41E7">
              <w:rPr>
                <w:sz w:val="16"/>
                <w:szCs w:val="16"/>
              </w:rPr>
              <w:t>14.9389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AE55FF" w14:textId="77777777" w:rsidR="00DC23ED" w:rsidRPr="004A41E7" w:rsidRDefault="00DC23ED" w:rsidP="00DC23ED">
            <w:pPr>
              <w:pStyle w:val="TableText"/>
              <w:rPr>
                <w:sz w:val="16"/>
                <w:szCs w:val="16"/>
              </w:rPr>
            </w:pPr>
            <w:r w:rsidRPr="004A41E7">
              <w:rPr>
                <w:sz w:val="16"/>
                <w:szCs w:val="16"/>
              </w:rPr>
              <w:t>15.0146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261E21" w14:textId="77777777" w:rsidR="00DC23ED" w:rsidRPr="004A41E7" w:rsidRDefault="00DC23ED" w:rsidP="00DC23ED">
            <w:pPr>
              <w:pStyle w:val="TableText"/>
              <w:rPr>
                <w:sz w:val="16"/>
                <w:szCs w:val="16"/>
              </w:rPr>
            </w:pPr>
            <w:r w:rsidRPr="004A41E7">
              <w:rPr>
                <w:sz w:val="16"/>
                <w:szCs w:val="16"/>
              </w:rPr>
              <w:t>15.0038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5ED9FD" w14:textId="77777777" w:rsidR="00DC23ED" w:rsidRPr="004A41E7" w:rsidRDefault="00DC23ED" w:rsidP="00DC23ED">
            <w:pPr>
              <w:pStyle w:val="TableText"/>
              <w:rPr>
                <w:sz w:val="16"/>
                <w:szCs w:val="16"/>
              </w:rPr>
            </w:pPr>
            <w:r w:rsidRPr="004A41E7">
              <w:rPr>
                <w:sz w:val="16"/>
                <w:szCs w:val="16"/>
              </w:rPr>
              <w:t>14.9928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DD9E72" w14:textId="77777777" w:rsidR="00DC23ED" w:rsidRPr="004A41E7" w:rsidRDefault="00DC23ED" w:rsidP="00DC23ED">
            <w:pPr>
              <w:pStyle w:val="TableText"/>
              <w:rPr>
                <w:sz w:val="16"/>
                <w:szCs w:val="16"/>
              </w:rPr>
            </w:pPr>
            <w:r w:rsidRPr="004A41E7">
              <w:rPr>
                <w:sz w:val="16"/>
                <w:szCs w:val="16"/>
              </w:rPr>
              <w:t>15.0710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144597" w14:textId="77777777" w:rsidR="00DC23ED" w:rsidRPr="004A41E7" w:rsidRDefault="00DC23ED" w:rsidP="00DC23ED">
            <w:pPr>
              <w:pStyle w:val="TableText"/>
              <w:rPr>
                <w:sz w:val="16"/>
                <w:szCs w:val="16"/>
              </w:rPr>
            </w:pPr>
            <w:r w:rsidRPr="004A41E7">
              <w:rPr>
                <w:sz w:val="16"/>
                <w:szCs w:val="16"/>
              </w:rPr>
              <w:t>15.0710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BEAB51" w14:textId="77777777" w:rsidR="00DC23ED" w:rsidRPr="004A41E7" w:rsidRDefault="00DC23ED" w:rsidP="00DC23ED">
            <w:pPr>
              <w:pStyle w:val="TableText"/>
              <w:rPr>
                <w:sz w:val="16"/>
                <w:szCs w:val="16"/>
              </w:rPr>
            </w:pPr>
            <w:r w:rsidRPr="004A41E7">
              <w:rPr>
                <w:sz w:val="16"/>
                <w:szCs w:val="16"/>
              </w:rPr>
              <w:t>15.0710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BF06D6" w14:textId="77777777" w:rsidR="00DC23ED" w:rsidRPr="004A41E7" w:rsidRDefault="00DC23ED" w:rsidP="00DC23ED">
            <w:pPr>
              <w:pStyle w:val="TableText"/>
              <w:rPr>
                <w:sz w:val="16"/>
                <w:szCs w:val="16"/>
              </w:rPr>
            </w:pPr>
            <w:r w:rsidRPr="004A41E7">
              <w:rPr>
                <w:sz w:val="16"/>
                <w:szCs w:val="16"/>
              </w:rPr>
              <w:t>15.0859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76135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D1A58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C84F04" w14:textId="77777777" w:rsidR="00DC23ED" w:rsidRPr="004A41E7" w:rsidRDefault="00DC23ED" w:rsidP="00DC23ED">
            <w:pPr>
              <w:pStyle w:val="TableText"/>
              <w:rPr>
                <w:sz w:val="16"/>
                <w:szCs w:val="16"/>
              </w:rPr>
            </w:pPr>
          </w:p>
        </w:tc>
      </w:tr>
      <w:tr w:rsidR="00DC23ED" w:rsidRPr="004A41E7" w14:paraId="6CFC01F3"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204ABA9C"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E5AEE9" w14:textId="77777777" w:rsidR="00DC23ED" w:rsidRPr="004A41E7" w:rsidRDefault="00DC23ED" w:rsidP="00DC23ED">
            <w:pPr>
              <w:pStyle w:val="TableText"/>
              <w:rPr>
                <w:sz w:val="16"/>
                <w:szCs w:val="16"/>
              </w:rPr>
            </w:pPr>
            <w:r w:rsidRPr="004A41E7">
              <w:rPr>
                <w:sz w:val="16"/>
                <w:szCs w:val="16"/>
              </w:rPr>
              <w:t>12.4671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742259" w14:textId="77777777" w:rsidR="00DC23ED" w:rsidRPr="004A41E7" w:rsidRDefault="00DC23ED" w:rsidP="00DC23ED">
            <w:pPr>
              <w:pStyle w:val="TableText"/>
              <w:rPr>
                <w:sz w:val="16"/>
                <w:szCs w:val="16"/>
              </w:rPr>
            </w:pPr>
            <w:r w:rsidRPr="004A41E7">
              <w:rPr>
                <w:sz w:val="16"/>
                <w:szCs w:val="16"/>
              </w:rPr>
              <w:t>12.4551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5673FE" w14:textId="77777777" w:rsidR="00DC23ED" w:rsidRPr="004A41E7" w:rsidRDefault="00DC23ED" w:rsidP="00DC23ED">
            <w:pPr>
              <w:pStyle w:val="TableText"/>
              <w:rPr>
                <w:sz w:val="16"/>
                <w:szCs w:val="16"/>
              </w:rPr>
            </w:pPr>
            <w:r w:rsidRPr="004A41E7">
              <w:rPr>
                <w:sz w:val="16"/>
                <w:szCs w:val="16"/>
              </w:rPr>
              <w:t>14.8395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ACB1F0" w14:textId="77777777" w:rsidR="00DC23ED" w:rsidRPr="004A41E7" w:rsidRDefault="00DC23ED" w:rsidP="00DC23ED">
            <w:pPr>
              <w:pStyle w:val="TableText"/>
              <w:rPr>
                <w:sz w:val="16"/>
                <w:szCs w:val="16"/>
              </w:rPr>
            </w:pPr>
            <w:r w:rsidRPr="004A41E7">
              <w:rPr>
                <w:sz w:val="16"/>
                <w:szCs w:val="16"/>
              </w:rPr>
              <w:t>15.1682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3315C9" w14:textId="77777777" w:rsidR="00DC23ED" w:rsidRPr="004A41E7" w:rsidRDefault="00DC23ED" w:rsidP="00DC23ED">
            <w:pPr>
              <w:pStyle w:val="TableText"/>
              <w:rPr>
                <w:sz w:val="16"/>
                <w:szCs w:val="16"/>
              </w:rPr>
            </w:pPr>
            <w:r w:rsidRPr="004A41E7">
              <w:rPr>
                <w:sz w:val="16"/>
                <w:szCs w:val="16"/>
              </w:rPr>
              <w:t>15.1584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D79270" w14:textId="77777777" w:rsidR="00DC23ED" w:rsidRPr="004A41E7" w:rsidRDefault="00DC23ED" w:rsidP="00DC23ED">
            <w:pPr>
              <w:pStyle w:val="TableText"/>
              <w:rPr>
                <w:sz w:val="16"/>
                <w:szCs w:val="16"/>
              </w:rPr>
            </w:pPr>
            <w:r w:rsidRPr="004A41E7">
              <w:rPr>
                <w:sz w:val="16"/>
                <w:szCs w:val="16"/>
              </w:rPr>
              <w:t>15.1491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19CB65" w14:textId="77777777" w:rsidR="00DC23ED" w:rsidRPr="004A41E7" w:rsidRDefault="00DC23ED" w:rsidP="00DC23ED">
            <w:pPr>
              <w:pStyle w:val="TableText"/>
              <w:rPr>
                <w:sz w:val="16"/>
                <w:szCs w:val="16"/>
              </w:rPr>
            </w:pPr>
            <w:r w:rsidRPr="004A41E7">
              <w:rPr>
                <w:sz w:val="16"/>
                <w:szCs w:val="16"/>
              </w:rPr>
              <w:t>15.2522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9CD381" w14:textId="77777777" w:rsidR="00DC23ED" w:rsidRPr="004A41E7" w:rsidRDefault="00DC23ED" w:rsidP="00DC23ED">
            <w:pPr>
              <w:pStyle w:val="TableText"/>
              <w:rPr>
                <w:sz w:val="16"/>
                <w:szCs w:val="16"/>
              </w:rPr>
            </w:pPr>
            <w:r w:rsidRPr="004A41E7">
              <w:rPr>
                <w:sz w:val="16"/>
                <w:szCs w:val="16"/>
              </w:rPr>
              <w:t>15.2408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6AF8B2" w14:textId="77777777" w:rsidR="00DC23ED" w:rsidRPr="004A41E7" w:rsidRDefault="00DC23ED" w:rsidP="00DC23ED">
            <w:pPr>
              <w:pStyle w:val="TableText"/>
              <w:rPr>
                <w:sz w:val="16"/>
                <w:szCs w:val="16"/>
              </w:rPr>
            </w:pPr>
            <w:r w:rsidRPr="004A41E7">
              <w:rPr>
                <w:sz w:val="16"/>
                <w:szCs w:val="16"/>
              </w:rPr>
              <w:t>15.2298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D38FD2" w14:textId="77777777" w:rsidR="00DC23ED" w:rsidRPr="004A41E7" w:rsidRDefault="00DC23ED" w:rsidP="00DC23ED">
            <w:pPr>
              <w:pStyle w:val="TableText"/>
              <w:rPr>
                <w:sz w:val="16"/>
                <w:szCs w:val="16"/>
              </w:rPr>
            </w:pPr>
            <w:r w:rsidRPr="004A41E7">
              <w:rPr>
                <w:sz w:val="16"/>
                <w:szCs w:val="16"/>
              </w:rPr>
              <w:t>15.3372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4125E2" w14:textId="77777777" w:rsidR="00DC23ED" w:rsidRPr="004A41E7" w:rsidRDefault="00DC23ED" w:rsidP="00DC23ED">
            <w:pPr>
              <w:pStyle w:val="TableText"/>
              <w:rPr>
                <w:sz w:val="16"/>
                <w:szCs w:val="16"/>
              </w:rPr>
            </w:pPr>
            <w:r w:rsidRPr="004A41E7">
              <w:rPr>
                <w:sz w:val="16"/>
                <w:szCs w:val="16"/>
              </w:rPr>
              <w:t>15.3372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572A97" w14:textId="77777777" w:rsidR="00DC23ED" w:rsidRPr="004A41E7" w:rsidRDefault="00DC23ED" w:rsidP="00DC23ED">
            <w:pPr>
              <w:pStyle w:val="TableText"/>
              <w:rPr>
                <w:sz w:val="16"/>
                <w:szCs w:val="16"/>
              </w:rPr>
            </w:pPr>
            <w:r w:rsidRPr="004A41E7">
              <w:rPr>
                <w:sz w:val="16"/>
                <w:szCs w:val="16"/>
              </w:rPr>
              <w:t>15.3372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09B460" w14:textId="77777777" w:rsidR="00DC23ED" w:rsidRPr="004A41E7" w:rsidRDefault="00DC23ED" w:rsidP="00DC23ED">
            <w:pPr>
              <w:pStyle w:val="TableText"/>
              <w:rPr>
                <w:sz w:val="16"/>
                <w:szCs w:val="16"/>
              </w:rPr>
            </w:pPr>
            <w:r w:rsidRPr="004A41E7">
              <w:rPr>
                <w:sz w:val="16"/>
                <w:szCs w:val="16"/>
              </w:rPr>
              <w:t>15.3569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59B8B1" w14:textId="77777777" w:rsidR="00DC23ED" w:rsidRPr="004A41E7" w:rsidRDefault="00DC23ED" w:rsidP="00DC23ED">
            <w:pPr>
              <w:pStyle w:val="TableText"/>
              <w:rPr>
                <w:sz w:val="16"/>
                <w:szCs w:val="16"/>
              </w:rPr>
            </w:pPr>
            <w:r w:rsidRPr="004A41E7">
              <w:rPr>
                <w:sz w:val="16"/>
                <w:szCs w:val="16"/>
              </w:rPr>
              <w:t>15.3569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0F34D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6B1470" w14:textId="77777777" w:rsidR="00DC23ED" w:rsidRPr="004A41E7" w:rsidRDefault="00DC23ED" w:rsidP="00DC23ED">
            <w:pPr>
              <w:pStyle w:val="TableText"/>
              <w:rPr>
                <w:sz w:val="16"/>
                <w:szCs w:val="16"/>
              </w:rPr>
            </w:pPr>
          </w:p>
        </w:tc>
      </w:tr>
      <w:tr w:rsidR="00DC23ED" w:rsidRPr="004A41E7" w14:paraId="58FD0EBB"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AE3AB76"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357BCD" w14:textId="77777777" w:rsidR="00DC23ED" w:rsidRPr="004A41E7" w:rsidRDefault="00DC23ED" w:rsidP="00DC23ED">
            <w:pPr>
              <w:pStyle w:val="TableText"/>
              <w:rPr>
                <w:sz w:val="16"/>
                <w:szCs w:val="16"/>
              </w:rPr>
            </w:pPr>
            <w:r w:rsidRPr="004A41E7">
              <w:rPr>
                <w:sz w:val="16"/>
                <w:szCs w:val="16"/>
              </w:rPr>
              <w:t>12.5590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DB2836" w14:textId="77777777" w:rsidR="00DC23ED" w:rsidRPr="004A41E7" w:rsidRDefault="00DC23ED" w:rsidP="00DC23ED">
            <w:pPr>
              <w:pStyle w:val="TableText"/>
              <w:rPr>
                <w:sz w:val="16"/>
                <w:szCs w:val="16"/>
              </w:rPr>
            </w:pPr>
            <w:r w:rsidRPr="004A41E7">
              <w:rPr>
                <w:sz w:val="16"/>
                <w:szCs w:val="16"/>
              </w:rPr>
              <w:t>12.5469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A27710" w14:textId="77777777" w:rsidR="00DC23ED" w:rsidRPr="004A41E7" w:rsidRDefault="00DC23ED" w:rsidP="00DC23ED">
            <w:pPr>
              <w:pStyle w:val="TableText"/>
              <w:rPr>
                <w:sz w:val="16"/>
                <w:szCs w:val="16"/>
              </w:rPr>
            </w:pPr>
            <w:r w:rsidRPr="004A41E7">
              <w:rPr>
                <w:sz w:val="16"/>
                <w:szCs w:val="16"/>
              </w:rPr>
              <w:t>14.9946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BE5350" w14:textId="77777777" w:rsidR="00DC23ED" w:rsidRPr="004A41E7" w:rsidRDefault="00DC23ED" w:rsidP="00DC23ED">
            <w:pPr>
              <w:pStyle w:val="TableText"/>
              <w:rPr>
                <w:sz w:val="16"/>
                <w:szCs w:val="16"/>
              </w:rPr>
            </w:pPr>
            <w:r w:rsidRPr="004A41E7">
              <w:rPr>
                <w:sz w:val="16"/>
                <w:szCs w:val="16"/>
              </w:rPr>
              <w:t>15.3953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8F0E3D" w14:textId="77777777" w:rsidR="00DC23ED" w:rsidRPr="004A41E7" w:rsidRDefault="00DC23ED" w:rsidP="00DC23ED">
            <w:pPr>
              <w:pStyle w:val="TableText"/>
              <w:rPr>
                <w:sz w:val="16"/>
                <w:szCs w:val="16"/>
              </w:rPr>
            </w:pPr>
            <w:r w:rsidRPr="004A41E7">
              <w:rPr>
                <w:sz w:val="16"/>
                <w:szCs w:val="16"/>
              </w:rPr>
              <w:t>15.3849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21FC65" w14:textId="77777777" w:rsidR="00DC23ED" w:rsidRPr="004A41E7" w:rsidRDefault="00DC23ED" w:rsidP="00DC23ED">
            <w:pPr>
              <w:pStyle w:val="TableText"/>
              <w:rPr>
                <w:sz w:val="16"/>
                <w:szCs w:val="16"/>
              </w:rPr>
            </w:pPr>
            <w:r w:rsidRPr="004A41E7">
              <w:rPr>
                <w:sz w:val="16"/>
                <w:szCs w:val="16"/>
              </w:rPr>
              <w:t>15.3748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DC9E69" w14:textId="77777777" w:rsidR="00DC23ED" w:rsidRPr="004A41E7" w:rsidRDefault="00DC23ED" w:rsidP="00DC23ED">
            <w:pPr>
              <w:pStyle w:val="TableText"/>
              <w:rPr>
                <w:sz w:val="16"/>
                <w:szCs w:val="16"/>
              </w:rPr>
            </w:pPr>
            <w:r w:rsidRPr="004A41E7">
              <w:rPr>
                <w:sz w:val="16"/>
                <w:szCs w:val="16"/>
              </w:rPr>
              <w:t>15.5019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B5F563" w14:textId="77777777" w:rsidR="00DC23ED" w:rsidRPr="004A41E7" w:rsidRDefault="00DC23ED" w:rsidP="00DC23ED">
            <w:pPr>
              <w:pStyle w:val="TableText"/>
              <w:rPr>
                <w:sz w:val="16"/>
                <w:szCs w:val="16"/>
              </w:rPr>
            </w:pPr>
            <w:r w:rsidRPr="004A41E7">
              <w:rPr>
                <w:sz w:val="16"/>
                <w:szCs w:val="16"/>
              </w:rPr>
              <w:t>15.4899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93CF99" w14:textId="77777777" w:rsidR="00DC23ED" w:rsidRPr="004A41E7" w:rsidRDefault="00DC23ED" w:rsidP="00DC23ED">
            <w:pPr>
              <w:pStyle w:val="TableText"/>
              <w:rPr>
                <w:sz w:val="16"/>
                <w:szCs w:val="16"/>
              </w:rPr>
            </w:pPr>
            <w:r w:rsidRPr="004A41E7">
              <w:rPr>
                <w:sz w:val="16"/>
                <w:szCs w:val="16"/>
              </w:rPr>
              <w:t>15.4782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900B81" w14:textId="77777777" w:rsidR="00DC23ED" w:rsidRPr="004A41E7" w:rsidRDefault="00DC23ED" w:rsidP="00DC23ED">
            <w:pPr>
              <w:pStyle w:val="TableText"/>
              <w:rPr>
                <w:sz w:val="16"/>
                <w:szCs w:val="16"/>
              </w:rPr>
            </w:pPr>
            <w:r w:rsidRPr="004A41E7">
              <w:rPr>
                <w:sz w:val="16"/>
                <w:szCs w:val="16"/>
              </w:rPr>
              <w:t>15.6117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16356C" w14:textId="77777777" w:rsidR="00DC23ED" w:rsidRPr="004A41E7" w:rsidRDefault="00DC23ED" w:rsidP="00DC23ED">
            <w:pPr>
              <w:pStyle w:val="TableText"/>
              <w:rPr>
                <w:sz w:val="16"/>
                <w:szCs w:val="16"/>
              </w:rPr>
            </w:pPr>
            <w:r w:rsidRPr="004A41E7">
              <w:rPr>
                <w:sz w:val="16"/>
                <w:szCs w:val="16"/>
              </w:rPr>
              <w:t>15.6117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0C36BD" w14:textId="77777777" w:rsidR="00DC23ED" w:rsidRPr="004A41E7" w:rsidRDefault="00DC23ED" w:rsidP="00DC23ED">
            <w:pPr>
              <w:pStyle w:val="TableText"/>
              <w:rPr>
                <w:sz w:val="16"/>
                <w:szCs w:val="16"/>
              </w:rPr>
            </w:pPr>
            <w:r w:rsidRPr="004A41E7">
              <w:rPr>
                <w:sz w:val="16"/>
                <w:szCs w:val="16"/>
              </w:rPr>
              <w:t>15.6117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9CEDF1" w14:textId="77777777" w:rsidR="00DC23ED" w:rsidRPr="004A41E7" w:rsidRDefault="00DC23ED" w:rsidP="00DC23ED">
            <w:pPr>
              <w:pStyle w:val="TableText"/>
              <w:rPr>
                <w:sz w:val="16"/>
                <w:szCs w:val="16"/>
              </w:rPr>
            </w:pPr>
            <w:r w:rsidRPr="004A41E7">
              <w:rPr>
                <w:sz w:val="16"/>
                <w:szCs w:val="16"/>
              </w:rPr>
              <w:t>15.6357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610500" w14:textId="77777777" w:rsidR="00DC23ED" w:rsidRPr="004A41E7" w:rsidRDefault="00DC23ED" w:rsidP="00DC23ED">
            <w:pPr>
              <w:pStyle w:val="TableText"/>
              <w:rPr>
                <w:sz w:val="16"/>
                <w:szCs w:val="16"/>
              </w:rPr>
            </w:pPr>
            <w:r w:rsidRPr="004A41E7">
              <w:rPr>
                <w:sz w:val="16"/>
                <w:szCs w:val="16"/>
              </w:rPr>
              <w:t>15.6357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09B1A9" w14:textId="77777777" w:rsidR="00DC23ED" w:rsidRPr="004A41E7" w:rsidRDefault="00DC23ED" w:rsidP="00DC23ED">
            <w:pPr>
              <w:pStyle w:val="TableText"/>
              <w:rPr>
                <w:sz w:val="16"/>
                <w:szCs w:val="16"/>
              </w:rPr>
            </w:pPr>
            <w:r w:rsidRPr="004A41E7">
              <w:rPr>
                <w:sz w:val="16"/>
                <w:szCs w:val="16"/>
              </w:rPr>
              <w:t>15.6357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F16002" w14:textId="77777777" w:rsidR="00DC23ED" w:rsidRPr="004A41E7" w:rsidRDefault="00DC23ED" w:rsidP="00DC23ED">
            <w:pPr>
              <w:pStyle w:val="TableText"/>
              <w:rPr>
                <w:sz w:val="16"/>
                <w:szCs w:val="16"/>
              </w:rPr>
            </w:pPr>
          </w:p>
        </w:tc>
      </w:tr>
      <w:tr w:rsidR="00DC23ED" w:rsidRPr="004A41E7" w14:paraId="7B809997"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7F2B0C3F"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81D7CE" w14:textId="77777777" w:rsidR="00DC23ED" w:rsidRPr="004A41E7" w:rsidRDefault="00DC23ED" w:rsidP="00DC23ED">
            <w:pPr>
              <w:pStyle w:val="TableText"/>
              <w:rPr>
                <w:sz w:val="16"/>
                <w:szCs w:val="16"/>
              </w:rPr>
            </w:pPr>
            <w:r w:rsidRPr="004A41E7">
              <w:rPr>
                <w:sz w:val="16"/>
                <w:szCs w:val="16"/>
              </w:rPr>
              <w:t>12.5593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40CAAF" w14:textId="77777777" w:rsidR="00DC23ED" w:rsidRPr="004A41E7" w:rsidRDefault="00DC23ED" w:rsidP="00DC23ED">
            <w:pPr>
              <w:pStyle w:val="TableText"/>
              <w:rPr>
                <w:sz w:val="16"/>
                <w:szCs w:val="16"/>
              </w:rPr>
            </w:pPr>
            <w:r w:rsidRPr="004A41E7">
              <w:rPr>
                <w:sz w:val="16"/>
                <w:szCs w:val="16"/>
              </w:rPr>
              <w:t>12.5469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AC750B" w14:textId="77777777" w:rsidR="00DC23ED" w:rsidRPr="004A41E7" w:rsidRDefault="00DC23ED" w:rsidP="00DC23ED">
            <w:pPr>
              <w:pStyle w:val="TableText"/>
              <w:rPr>
                <w:sz w:val="16"/>
                <w:szCs w:val="16"/>
              </w:rPr>
            </w:pPr>
            <w:r w:rsidRPr="004A41E7">
              <w:rPr>
                <w:sz w:val="16"/>
                <w:szCs w:val="16"/>
              </w:rPr>
              <w:t>15.0698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12D5D4" w14:textId="77777777" w:rsidR="00DC23ED" w:rsidRPr="004A41E7" w:rsidRDefault="00DC23ED" w:rsidP="00DC23ED">
            <w:pPr>
              <w:pStyle w:val="TableText"/>
              <w:rPr>
                <w:sz w:val="16"/>
                <w:szCs w:val="16"/>
              </w:rPr>
            </w:pPr>
            <w:r w:rsidRPr="004A41E7">
              <w:rPr>
                <w:sz w:val="16"/>
                <w:szCs w:val="16"/>
              </w:rPr>
              <w:t>15.5706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A1EDA5" w14:textId="77777777" w:rsidR="00DC23ED" w:rsidRPr="004A41E7" w:rsidRDefault="00DC23ED" w:rsidP="00DC23ED">
            <w:pPr>
              <w:pStyle w:val="TableText"/>
              <w:rPr>
                <w:sz w:val="16"/>
                <w:szCs w:val="16"/>
              </w:rPr>
            </w:pPr>
            <w:r w:rsidRPr="004A41E7">
              <w:rPr>
                <w:sz w:val="16"/>
                <w:szCs w:val="16"/>
              </w:rPr>
              <w:t>15.5597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26C5A8" w14:textId="77777777" w:rsidR="00DC23ED" w:rsidRPr="004A41E7" w:rsidRDefault="00DC23ED" w:rsidP="00DC23ED">
            <w:pPr>
              <w:pStyle w:val="TableText"/>
              <w:rPr>
                <w:sz w:val="16"/>
                <w:szCs w:val="16"/>
              </w:rPr>
            </w:pPr>
            <w:r w:rsidRPr="004A41E7">
              <w:rPr>
                <w:sz w:val="16"/>
                <w:szCs w:val="16"/>
              </w:rPr>
              <w:t>15.5489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799B65" w14:textId="77777777" w:rsidR="00DC23ED" w:rsidRPr="004A41E7" w:rsidRDefault="00DC23ED" w:rsidP="00DC23ED">
            <w:pPr>
              <w:pStyle w:val="TableText"/>
              <w:rPr>
                <w:sz w:val="16"/>
                <w:szCs w:val="16"/>
              </w:rPr>
            </w:pPr>
            <w:r w:rsidRPr="004A41E7">
              <w:rPr>
                <w:sz w:val="16"/>
                <w:szCs w:val="16"/>
              </w:rPr>
              <w:t>15.7189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4B319C" w14:textId="77777777" w:rsidR="00DC23ED" w:rsidRPr="004A41E7" w:rsidRDefault="00DC23ED" w:rsidP="00DC23ED">
            <w:pPr>
              <w:pStyle w:val="TableText"/>
              <w:rPr>
                <w:sz w:val="16"/>
                <w:szCs w:val="16"/>
              </w:rPr>
            </w:pPr>
            <w:r w:rsidRPr="004A41E7">
              <w:rPr>
                <w:sz w:val="16"/>
                <w:szCs w:val="16"/>
              </w:rPr>
              <w:t>15.7061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BADED3" w14:textId="77777777" w:rsidR="00DC23ED" w:rsidRPr="004A41E7" w:rsidRDefault="00DC23ED" w:rsidP="00DC23ED">
            <w:pPr>
              <w:pStyle w:val="TableText"/>
              <w:rPr>
                <w:sz w:val="16"/>
                <w:szCs w:val="16"/>
              </w:rPr>
            </w:pPr>
            <w:r w:rsidRPr="004A41E7">
              <w:rPr>
                <w:sz w:val="16"/>
                <w:szCs w:val="16"/>
              </w:rPr>
              <w:t>15.6937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03247C" w14:textId="77777777" w:rsidR="00DC23ED" w:rsidRPr="004A41E7" w:rsidRDefault="00DC23ED" w:rsidP="00DC23ED">
            <w:pPr>
              <w:pStyle w:val="TableText"/>
              <w:rPr>
                <w:sz w:val="16"/>
                <w:szCs w:val="16"/>
              </w:rPr>
            </w:pPr>
            <w:r w:rsidRPr="004A41E7">
              <w:rPr>
                <w:sz w:val="16"/>
                <w:szCs w:val="16"/>
              </w:rPr>
              <w:t>15.8720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9B8F19" w14:textId="77777777" w:rsidR="00DC23ED" w:rsidRPr="004A41E7" w:rsidRDefault="00DC23ED" w:rsidP="00DC23ED">
            <w:pPr>
              <w:pStyle w:val="TableText"/>
              <w:rPr>
                <w:sz w:val="16"/>
                <w:szCs w:val="16"/>
              </w:rPr>
            </w:pPr>
            <w:r w:rsidRPr="004A41E7">
              <w:rPr>
                <w:sz w:val="16"/>
                <w:szCs w:val="16"/>
              </w:rPr>
              <w:t>15.8720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CD9B0F" w14:textId="77777777" w:rsidR="00DC23ED" w:rsidRPr="004A41E7" w:rsidRDefault="00DC23ED" w:rsidP="00DC23ED">
            <w:pPr>
              <w:pStyle w:val="TableText"/>
              <w:rPr>
                <w:sz w:val="16"/>
                <w:szCs w:val="16"/>
              </w:rPr>
            </w:pPr>
            <w:r w:rsidRPr="004A41E7">
              <w:rPr>
                <w:sz w:val="16"/>
                <w:szCs w:val="16"/>
              </w:rPr>
              <w:t>15.8720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C25448" w14:textId="77777777" w:rsidR="00DC23ED" w:rsidRPr="004A41E7" w:rsidRDefault="00DC23ED" w:rsidP="00DC23ED">
            <w:pPr>
              <w:pStyle w:val="TableText"/>
              <w:rPr>
                <w:sz w:val="16"/>
                <w:szCs w:val="16"/>
              </w:rPr>
            </w:pPr>
            <w:r w:rsidRPr="004A41E7">
              <w:rPr>
                <w:sz w:val="16"/>
                <w:szCs w:val="16"/>
              </w:rPr>
              <w:t>15.9035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283316" w14:textId="77777777" w:rsidR="00DC23ED" w:rsidRPr="004A41E7" w:rsidRDefault="00DC23ED" w:rsidP="00DC23ED">
            <w:pPr>
              <w:pStyle w:val="TableText"/>
              <w:rPr>
                <w:sz w:val="16"/>
                <w:szCs w:val="16"/>
              </w:rPr>
            </w:pPr>
            <w:r w:rsidRPr="004A41E7">
              <w:rPr>
                <w:sz w:val="16"/>
                <w:szCs w:val="16"/>
              </w:rPr>
              <w:t>15.9035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3CA02C" w14:textId="77777777" w:rsidR="00DC23ED" w:rsidRPr="004A41E7" w:rsidRDefault="00DC23ED" w:rsidP="00DC23ED">
            <w:pPr>
              <w:pStyle w:val="TableText"/>
              <w:rPr>
                <w:sz w:val="16"/>
                <w:szCs w:val="16"/>
              </w:rPr>
            </w:pPr>
            <w:r w:rsidRPr="004A41E7">
              <w:rPr>
                <w:sz w:val="16"/>
                <w:szCs w:val="16"/>
              </w:rPr>
              <w:t>15.9035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96EE8" w14:textId="77777777" w:rsidR="00DC23ED" w:rsidRPr="004A41E7" w:rsidRDefault="00DC23ED" w:rsidP="00DC23ED">
            <w:pPr>
              <w:pStyle w:val="TableText"/>
              <w:rPr>
                <w:sz w:val="16"/>
                <w:szCs w:val="16"/>
              </w:rPr>
            </w:pPr>
            <w:r w:rsidRPr="004A41E7">
              <w:rPr>
                <w:sz w:val="16"/>
                <w:szCs w:val="16"/>
              </w:rPr>
              <w:t>15.9304</w:t>
            </w:r>
          </w:p>
        </w:tc>
      </w:tr>
      <w:tr w:rsidR="00DC23ED" w:rsidRPr="004A41E7" w14:paraId="22939830"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0F912880"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CB66AE" w14:textId="77777777" w:rsidR="00DC23ED" w:rsidRPr="004A41E7" w:rsidRDefault="00DC23ED" w:rsidP="00DC23ED">
            <w:pPr>
              <w:pStyle w:val="TableText"/>
              <w:rPr>
                <w:sz w:val="16"/>
                <w:szCs w:val="16"/>
              </w:rPr>
            </w:pPr>
            <w:r w:rsidRPr="004A41E7">
              <w:rPr>
                <w:sz w:val="16"/>
                <w:szCs w:val="16"/>
              </w:rPr>
              <w:t>12.4936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2EF32E" w14:textId="77777777" w:rsidR="00DC23ED" w:rsidRPr="004A41E7" w:rsidRDefault="00DC23ED" w:rsidP="00DC23ED">
            <w:pPr>
              <w:pStyle w:val="TableText"/>
              <w:rPr>
                <w:sz w:val="16"/>
                <w:szCs w:val="16"/>
              </w:rPr>
            </w:pPr>
            <w:r w:rsidRPr="004A41E7">
              <w:rPr>
                <w:sz w:val="16"/>
                <w:szCs w:val="16"/>
              </w:rPr>
              <w:t>12.4809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420F9" w14:textId="77777777" w:rsidR="00DC23ED" w:rsidRPr="004A41E7" w:rsidRDefault="00DC23ED" w:rsidP="00DC23ED">
            <w:pPr>
              <w:pStyle w:val="TableText"/>
              <w:rPr>
                <w:sz w:val="16"/>
                <w:szCs w:val="16"/>
              </w:rPr>
            </w:pPr>
            <w:r w:rsidRPr="004A41E7">
              <w:rPr>
                <w:sz w:val="16"/>
                <w:szCs w:val="16"/>
              </w:rPr>
              <w:t>15.0875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E1D4A3" w14:textId="77777777" w:rsidR="00DC23ED" w:rsidRPr="004A41E7" w:rsidRDefault="00DC23ED" w:rsidP="00DC23ED">
            <w:pPr>
              <w:pStyle w:val="TableText"/>
              <w:rPr>
                <w:sz w:val="16"/>
                <w:szCs w:val="16"/>
              </w:rPr>
            </w:pPr>
            <w:r w:rsidRPr="004A41E7">
              <w:rPr>
                <w:sz w:val="16"/>
                <w:szCs w:val="16"/>
              </w:rPr>
              <w:t>15.7047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A7456F" w14:textId="77777777" w:rsidR="00DC23ED" w:rsidRPr="004A41E7" w:rsidRDefault="00DC23ED" w:rsidP="00DC23ED">
            <w:pPr>
              <w:pStyle w:val="TableText"/>
              <w:rPr>
                <w:sz w:val="16"/>
                <w:szCs w:val="16"/>
              </w:rPr>
            </w:pPr>
            <w:r w:rsidRPr="004A41E7">
              <w:rPr>
                <w:sz w:val="16"/>
                <w:szCs w:val="16"/>
              </w:rPr>
              <w:t>15.6935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1F9375" w14:textId="77777777" w:rsidR="00DC23ED" w:rsidRPr="004A41E7" w:rsidRDefault="00DC23ED" w:rsidP="00DC23ED">
            <w:pPr>
              <w:pStyle w:val="TableText"/>
              <w:rPr>
                <w:sz w:val="16"/>
                <w:szCs w:val="16"/>
              </w:rPr>
            </w:pPr>
            <w:r w:rsidRPr="004A41E7">
              <w:rPr>
                <w:sz w:val="16"/>
                <w:szCs w:val="16"/>
              </w:rPr>
              <w:t>15.6821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68CB11" w14:textId="77777777" w:rsidR="00DC23ED" w:rsidRPr="004A41E7" w:rsidRDefault="00DC23ED" w:rsidP="00DC23ED">
            <w:pPr>
              <w:pStyle w:val="TableText"/>
              <w:rPr>
                <w:sz w:val="16"/>
                <w:szCs w:val="16"/>
              </w:rPr>
            </w:pPr>
            <w:r w:rsidRPr="004A41E7">
              <w:rPr>
                <w:sz w:val="16"/>
                <w:szCs w:val="16"/>
              </w:rPr>
              <w:t>15.9102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4323AB" w14:textId="77777777" w:rsidR="00DC23ED" w:rsidRPr="004A41E7" w:rsidRDefault="00DC23ED" w:rsidP="00DC23ED">
            <w:pPr>
              <w:pStyle w:val="TableText"/>
              <w:rPr>
                <w:sz w:val="16"/>
                <w:szCs w:val="16"/>
              </w:rPr>
            </w:pPr>
            <w:r w:rsidRPr="004A41E7">
              <w:rPr>
                <w:sz w:val="16"/>
                <w:szCs w:val="16"/>
              </w:rPr>
              <w:t>15.8964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BC1E74" w14:textId="77777777" w:rsidR="00DC23ED" w:rsidRPr="004A41E7" w:rsidRDefault="00DC23ED" w:rsidP="00DC23ED">
            <w:pPr>
              <w:pStyle w:val="TableText"/>
              <w:rPr>
                <w:sz w:val="16"/>
                <w:szCs w:val="16"/>
              </w:rPr>
            </w:pPr>
            <w:r w:rsidRPr="004A41E7">
              <w:rPr>
                <w:sz w:val="16"/>
                <w:szCs w:val="16"/>
              </w:rPr>
              <w:t>15.8831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E91EFB" w14:textId="77777777" w:rsidR="00DC23ED" w:rsidRPr="004A41E7" w:rsidRDefault="00DC23ED" w:rsidP="00DC23ED">
            <w:pPr>
              <w:pStyle w:val="TableText"/>
              <w:rPr>
                <w:sz w:val="16"/>
                <w:szCs w:val="16"/>
              </w:rPr>
            </w:pPr>
            <w:r w:rsidRPr="004A41E7">
              <w:rPr>
                <w:sz w:val="16"/>
                <w:szCs w:val="16"/>
              </w:rPr>
              <w:t>16.1219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567107" w14:textId="77777777" w:rsidR="00DC23ED" w:rsidRPr="004A41E7" w:rsidRDefault="00DC23ED" w:rsidP="00DC23ED">
            <w:pPr>
              <w:pStyle w:val="TableText"/>
              <w:rPr>
                <w:sz w:val="16"/>
                <w:szCs w:val="16"/>
              </w:rPr>
            </w:pPr>
            <w:r w:rsidRPr="004A41E7">
              <w:rPr>
                <w:sz w:val="16"/>
                <w:szCs w:val="16"/>
              </w:rPr>
              <w:t>16.1219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3AFE79" w14:textId="77777777" w:rsidR="00DC23ED" w:rsidRPr="004A41E7" w:rsidRDefault="00DC23ED" w:rsidP="00DC23ED">
            <w:pPr>
              <w:pStyle w:val="TableText"/>
              <w:rPr>
                <w:sz w:val="16"/>
                <w:szCs w:val="16"/>
              </w:rPr>
            </w:pPr>
            <w:r w:rsidRPr="004A41E7">
              <w:rPr>
                <w:sz w:val="16"/>
                <w:szCs w:val="16"/>
              </w:rPr>
              <w:t>16.1219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413534" w14:textId="77777777" w:rsidR="00DC23ED" w:rsidRPr="004A41E7" w:rsidRDefault="00DC23ED" w:rsidP="00DC23ED">
            <w:pPr>
              <w:pStyle w:val="TableText"/>
              <w:rPr>
                <w:sz w:val="16"/>
                <w:szCs w:val="16"/>
              </w:rPr>
            </w:pPr>
            <w:r w:rsidRPr="004A41E7">
              <w:rPr>
                <w:sz w:val="16"/>
                <w:szCs w:val="16"/>
              </w:rPr>
              <w:t>16.1635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A31682" w14:textId="77777777" w:rsidR="00DC23ED" w:rsidRPr="004A41E7" w:rsidRDefault="00DC23ED" w:rsidP="00DC23ED">
            <w:pPr>
              <w:pStyle w:val="TableText"/>
              <w:rPr>
                <w:sz w:val="16"/>
                <w:szCs w:val="16"/>
              </w:rPr>
            </w:pPr>
            <w:r w:rsidRPr="004A41E7">
              <w:rPr>
                <w:sz w:val="16"/>
                <w:szCs w:val="16"/>
              </w:rPr>
              <w:t>16.1635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A35490" w14:textId="77777777" w:rsidR="00DC23ED" w:rsidRPr="004A41E7" w:rsidRDefault="00DC23ED" w:rsidP="00DC23ED">
            <w:pPr>
              <w:pStyle w:val="TableText"/>
              <w:rPr>
                <w:sz w:val="16"/>
                <w:szCs w:val="16"/>
              </w:rPr>
            </w:pPr>
            <w:r w:rsidRPr="004A41E7">
              <w:rPr>
                <w:sz w:val="16"/>
                <w:szCs w:val="16"/>
              </w:rPr>
              <w:t>16.1635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F00243" w14:textId="77777777" w:rsidR="00DC23ED" w:rsidRPr="004A41E7" w:rsidRDefault="00DC23ED" w:rsidP="00DC23ED">
            <w:pPr>
              <w:pStyle w:val="TableText"/>
              <w:rPr>
                <w:sz w:val="16"/>
                <w:szCs w:val="16"/>
              </w:rPr>
            </w:pPr>
            <w:r w:rsidRPr="004A41E7">
              <w:rPr>
                <w:sz w:val="16"/>
                <w:szCs w:val="16"/>
              </w:rPr>
              <w:t>16.1991</w:t>
            </w:r>
          </w:p>
        </w:tc>
      </w:tr>
      <w:tr w:rsidR="00DC23ED" w:rsidRPr="004A41E7" w14:paraId="3BB1E69F"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34226BB"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D49DBC" w14:textId="77777777" w:rsidR="00DC23ED" w:rsidRPr="004A41E7" w:rsidRDefault="00DC23ED" w:rsidP="00DC23ED">
            <w:pPr>
              <w:pStyle w:val="TableText"/>
              <w:rPr>
                <w:sz w:val="16"/>
                <w:szCs w:val="16"/>
              </w:rPr>
            </w:pPr>
            <w:r w:rsidRPr="004A41E7">
              <w:rPr>
                <w:sz w:val="16"/>
                <w:szCs w:val="16"/>
              </w:rPr>
              <w:t>12.4820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B43247" w14:textId="77777777" w:rsidR="00DC23ED" w:rsidRPr="004A41E7" w:rsidRDefault="00DC23ED" w:rsidP="00DC23ED">
            <w:pPr>
              <w:pStyle w:val="TableText"/>
              <w:rPr>
                <w:sz w:val="16"/>
                <w:szCs w:val="16"/>
              </w:rPr>
            </w:pPr>
            <w:r w:rsidRPr="004A41E7">
              <w:rPr>
                <w:sz w:val="16"/>
                <w:szCs w:val="16"/>
              </w:rPr>
              <w:t>12.4696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F9A6BB" w14:textId="77777777" w:rsidR="00DC23ED" w:rsidRPr="004A41E7" w:rsidRDefault="00DC23ED" w:rsidP="00DC23ED">
            <w:pPr>
              <w:pStyle w:val="TableText"/>
              <w:rPr>
                <w:sz w:val="16"/>
                <w:szCs w:val="16"/>
              </w:rPr>
            </w:pPr>
            <w:r w:rsidRPr="004A41E7">
              <w:rPr>
                <w:sz w:val="16"/>
                <w:szCs w:val="16"/>
              </w:rPr>
              <w:t>15.1548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7E4513" w14:textId="77777777" w:rsidR="00DC23ED" w:rsidRPr="004A41E7" w:rsidRDefault="00DC23ED" w:rsidP="00DC23ED">
            <w:pPr>
              <w:pStyle w:val="TableText"/>
              <w:rPr>
                <w:sz w:val="16"/>
                <w:szCs w:val="16"/>
              </w:rPr>
            </w:pPr>
            <w:r w:rsidRPr="004A41E7">
              <w:rPr>
                <w:sz w:val="16"/>
                <w:szCs w:val="16"/>
              </w:rPr>
              <w:t>15.8648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2CCE61" w14:textId="77777777" w:rsidR="00DC23ED" w:rsidRPr="004A41E7" w:rsidRDefault="00DC23ED" w:rsidP="00DC23ED">
            <w:pPr>
              <w:pStyle w:val="TableText"/>
              <w:rPr>
                <w:sz w:val="16"/>
                <w:szCs w:val="16"/>
              </w:rPr>
            </w:pPr>
            <w:r w:rsidRPr="004A41E7">
              <w:rPr>
                <w:sz w:val="16"/>
                <w:szCs w:val="16"/>
              </w:rPr>
              <w:t>15.8536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F64F55" w14:textId="77777777" w:rsidR="00DC23ED" w:rsidRPr="004A41E7" w:rsidRDefault="00DC23ED" w:rsidP="00DC23ED">
            <w:pPr>
              <w:pStyle w:val="TableText"/>
              <w:rPr>
                <w:sz w:val="16"/>
                <w:szCs w:val="16"/>
              </w:rPr>
            </w:pPr>
            <w:r w:rsidRPr="004A41E7">
              <w:rPr>
                <w:sz w:val="16"/>
                <w:szCs w:val="16"/>
              </w:rPr>
              <w:t>15.8418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4E3F87" w14:textId="77777777" w:rsidR="00DC23ED" w:rsidRPr="004A41E7" w:rsidRDefault="00DC23ED" w:rsidP="00DC23ED">
            <w:pPr>
              <w:pStyle w:val="TableText"/>
              <w:rPr>
                <w:sz w:val="16"/>
                <w:szCs w:val="16"/>
              </w:rPr>
            </w:pPr>
            <w:r w:rsidRPr="004A41E7">
              <w:rPr>
                <w:sz w:val="16"/>
                <w:szCs w:val="16"/>
              </w:rPr>
              <w:t>16.1211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E7FB1B" w14:textId="77777777" w:rsidR="00DC23ED" w:rsidRPr="004A41E7" w:rsidRDefault="00DC23ED" w:rsidP="00DC23ED">
            <w:pPr>
              <w:pStyle w:val="TableText"/>
              <w:rPr>
                <w:sz w:val="16"/>
                <w:szCs w:val="16"/>
              </w:rPr>
            </w:pPr>
            <w:r w:rsidRPr="004A41E7">
              <w:rPr>
                <w:sz w:val="16"/>
                <w:szCs w:val="16"/>
              </w:rPr>
              <w:t>16.1064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990537" w14:textId="77777777" w:rsidR="00DC23ED" w:rsidRPr="004A41E7" w:rsidRDefault="00DC23ED" w:rsidP="00DC23ED">
            <w:pPr>
              <w:pStyle w:val="TableText"/>
              <w:rPr>
                <w:sz w:val="16"/>
                <w:szCs w:val="16"/>
              </w:rPr>
            </w:pPr>
            <w:r w:rsidRPr="004A41E7">
              <w:rPr>
                <w:sz w:val="16"/>
                <w:szCs w:val="16"/>
              </w:rPr>
              <w:t>16.0921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69D09F" w14:textId="77777777" w:rsidR="00DC23ED" w:rsidRPr="004A41E7" w:rsidRDefault="00DC23ED" w:rsidP="00DC23ED">
            <w:pPr>
              <w:pStyle w:val="TableText"/>
              <w:rPr>
                <w:sz w:val="16"/>
                <w:szCs w:val="16"/>
              </w:rPr>
            </w:pPr>
            <w:r w:rsidRPr="004A41E7">
              <w:rPr>
                <w:sz w:val="16"/>
                <w:szCs w:val="16"/>
              </w:rPr>
              <w:t>16.3841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751BBB" w14:textId="77777777" w:rsidR="00DC23ED" w:rsidRPr="004A41E7" w:rsidRDefault="00DC23ED" w:rsidP="00DC23ED">
            <w:pPr>
              <w:pStyle w:val="TableText"/>
              <w:rPr>
                <w:sz w:val="16"/>
                <w:szCs w:val="16"/>
              </w:rPr>
            </w:pPr>
            <w:r w:rsidRPr="004A41E7">
              <w:rPr>
                <w:sz w:val="16"/>
                <w:szCs w:val="16"/>
              </w:rPr>
              <w:t>16.3841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B5C913" w14:textId="77777777" w:rsidR="00DC23ED" w:rsidRPr="004A41E7" w:rsidRDefault="00DC23ED" w:rsidP="00DC23ED">
            <w:pPr>
              <w:pStyle w:val="TableText"/>
              <w:rPr>
                <w:sz w:val="16"/>
                <w:szCs w:val="16"/>
              </w:rPr>
            </w:pPr>
            <w:r w:rsidRPr="004A41E7">
              <w:rPr>
                <w:sz w:val="16"/>
                <w:szCs w:val="16"/>
              </w:rPr>
              <w:t>16.3841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EFA635" w14:textId="77777777" w:rsidR="00DC23ED" w:rsidRPr="004A41E7" w:rsidRDefault="00DC23ED" w:rsidP="00DC23ED">
            <w:pPr>
              <w:pStyle w:val="TableText"/>
              <w:rPr>
                <w:sz w:val="16"/>
                <w:szCs w:val="16"/>
              </w:rPr>
            </w:pPr>
            <w:r w:rsidRPr="004A41E7">
              <w:rPr>
                <w:sz w:val="16"/>
                <w:szCs w:val="16"/>
              </w:rPr>
              <w:t>16.4346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C823F5" w14:textId="77777777" w:rsidR="00DC23ED" w:rsidRPr="004A41E7" w:rsidRDefault="00DC23ED" w:rsidP="00DC23ED">
            <w:pPr>
              <w:pStyle w:val="TableText"/>
              <w:rPr>
                <w:sz w:val="16"/>
                <w:szCs w:val="16"/>
              </w:rPr>
            </w:pPr>
            <w:r w:rsidRPr="004A41E7">
              <w:rPr>
                <w:sz w:val="16"/>
                <w:szCs w:val="16"/>
              </w:rPr>
              <w:t>16.4346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84CA3" w14:textId="77777777" w:rsidR="00DC23ED" w:rsidRPr="004A41E7" w:rsidRDefault="00DC23ED" w:rsidP="00DC23ED">
            <w:pPr>
              <w:pStyle w:val="TableText"/>
              <w:rPr>
                <w:sz w:val="16"/>
                <w:szCs w:val="16"/>
              </w:rPr>
            </w:pPr>
            <w:r w:rsidRPr="004A41E7">
              <w:rPr>
                <w:sz w:val="16"/>
                <w:szCs w:val="16"/>
              </w:rPr>
              <w:t>16.4346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40F2DE" w14:textId="77777777" w:rsidR="00DC23ED" w:rsidRPr="004A41E7" w:rsidRDefault="00DC23ED" w:rsidP="00DC23ED">
            <w:pPr>
              <w:pStyle w:val="TableText"/>
              <w:rPr>
                <w:sz w:val="16"/>
                <w:szCs w:val="16"/>
              </w:rPr>
            </w:pPr>
            <w:r w:rsidRPr="004A41E7">
              <w:rPr>
                <w:sz w:val="16"/>
                <w:szCs w:val="16"/>
              </w:rPr>
              <w:t>16.4779</w:t>
            </w:r>
          </w:p>
        </w:tc>
      </w:tr>
      <w:tr w:rsidR="00DC23ED" w:rsidRPr="004A41E7" w14:paraId="3DC30FA9"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32E92F8A"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D18971" w14:textId="77777777" w:rsidR="00DC23ED" w:rsidRPr="004A41E7" w:rsidRDefault="00DC23ED" w:rsidP="00DC23ED">
            <w:pPr>
              <w:pStyle w:val="TableText"/>
              <w:rPr>
                <w:sz w:val="16"/>
                <w:szCs w:val="16"/>
              </w:rPr>
            </w:pPr>
            <w:r w:rsidRPr="004A41E7">
              <w:rPr>
                <w:sz w:val="16"/>
                <w:szCs w:val="16"/>
              </w:rPr>
              <w:t>12.2933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927265" w14:textId="77777777" w:rsidR="00DC23ED" w:rsidRPr="004A41E7" w:rsidRDefault="00DC23ED" w:rsidP="00DC23ED">
            <w:pPr>
              <w:pStyle w:val="TableText"/>
              <w:rPr>
                <w:sz w:val="16"/>
                <w:szCs w:val="16"/>
              </w:rPr>
            </w:pPr>
            <w:r w:rsidRPr="004A41E7">
              <w:rPr>
                <w:sz w:val="16"/>
                <w:szCs w:val="16"/>
              </w:rPr>
              <w:t>12.2806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3B44F6" w14:textId="77777777" w:rsidR="00DC23ED" w:rsidRPr="004A41E7" w:rsidRDefault="00DC23ED" w:rsidP="00DC23ED">
            <w:pPr>
              <w:pStyle w:val="TableText"/>
              <w:rPr>
                <w:sz w:val="16"/>
                <w:szCs w:val="16"/>
              </w:rPr>
            </w:pPr>
            <w:r w:rsidRPr="004A41E7">
              <w:rPr>
                <w:sz w:val="16"/>
                <w:szCs w:val="16"/>
              </w:rPr>
              <w:t>15.0661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D17B05" w14:textId="77777777" w:rsidR="00DC23ED" w:rsidRPr="004A41E7" w:rsidRDefault="00DC23ED" w:rsidP="00DC23ED">
            <w:pPr>
              <w:pStyle w:val="TableText"/>
              <w:rPr>
                <w:sz w:val="16"/>
                <w:szCs w:val="16"/>
              </w:rPr>
            </w:pPr>
            <w:r w:rsidRPr="004A41E7">
              <w:rPr>
                <w:sz w:val="16"/>
                <w:szCs w:val="16"/>
              </w:rPr>
              <w:t>15.9377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6926A3" w14:textId="77777777" w:rsidR="00DC23ED" w:rsidRPr="004A41E7" w:rsidRDefault="00DC23ED" w:rsidP="00DC23ED">
            <w:pPr>
              <w:pStyle w:val="TableText"/>
              <w:rPr>
                <w:sz w:val="16"/>
                <w:szCs w:val="16"/>
              </w:rPr>
            </w:pPr>
            <w:r w:rsidRPr="004A41E7">
              <w:rPr>
                <w:sz w:val="16"/>
                <w:szCs w:val="16"/>
              </w:rPr>
              <w:t>15.9261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FC216A" w14:textId="77777777" w:rsidR="00DC23ED" w:rsidRPr="004A41E7" w:rsidRDefault="00DC23ED" w:rsidP="00DC23ED">
            <w:pPr>
              <w:pStyle w:val="TableText"/>
              <w:rPr>
                <w:sz w:val="16"/>
                <w:szCs w:val="16"/>
              </w:rPr>
            </w:pPr>
            <w:r w:rsidRPr="004A41E7">
              <w:rPr>
                <w:sz w:val="16"/>
                <w:szCs w:val="16"/>
              </w:rPr>
              <w:t>15.9140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9AD66B" w14:textId="77777777" w:rsidR="00DC23ED" w:rsidRPr="004A41E7" w:rsidRDefault="00DC23ED" w:rsidP="00DC23ED">
            <w:pPr>
              <w:pStyle w:val="TableText"/>
              <w:rPr>
                <w:sz w:val="16"/>
                <w:szCs w:val="16"/>
              </w:rPr>
            </w:pPr>
            <w:r w:rsidRPr="004A41E7">
              <w:rPr>
                <w:sz w:val="16"/>
                <w:szCs w:val="16"/>
              </w:rPr>
              <w:t>16.2545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20AAE6" w14:textId="77777777" w:rsidR="00DC23ED" w:rsidRPr="004A41E7" w:rsidRDefault="00DC23ED" w:rsidP="00DC23ED">
            <w:pPr>
              <w:pStyle w:val="TableText"/>
              <w:rPr>
                <w:sz w:val="16"/>
                <w:szCs w:val="16"/>
              </w:rPr>
            </w:pPr>
            <w:r w:rsidRPr="004A41E7">
              <w:rPr>
                <w:sz w:val="16"/>
                <w:szCs w:val="16"/>
              </w:rPr>
              <w:t>16.2391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492634" w14:textId="77777777" w:rsidR="00DC23ED" w:rsidRPr="004A41E7" w:rsidRDefault="00DC23ED" w:rsidP="00DC23ED">
            <w:pPr>
              <w:pStyle w:val="TableText"/>
              <w:rPr>
                <w:sz w:val="16"/>
                <w:szCs w:val="16"/>
              </w:rPr>
            </w:pPr>
            <w:r w:rsidRPr="004A41E7">
              <w:rPr>
                <w:sz w:val="16"/>
                <w:szCs w:val="16"/>
              </w:rPr>
              <w:t>16.2237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4B5AE7" w14:textId="77777777" w:rsidR="00DC23ED" w:rsidRPr="004A41E7" w:rsidRDefault="00DC23ED" w:rsidP="00DC23ED">
            <w:pPr>
              <w:pStyle w:val="TableText"/>
              <w:rPr>
                <w:sz w:val="16"/>
                <w:szCs w:val="16"/>
              </w:rPr>
            </w:pPr>
            <w:r w:rsidRPr="004A41E7">
              <w:rPr>
                <w:sz w:val="16"/>
                <w:szCs w:val="16"/>
              </w:rPr>
              <w:t>16.6102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EB2ABA" w14:textId="77777777" w:rsidR="00DC23ED" w:rsidRPr="004A41E7" w:rsidRDefault="00DC23ED" w:rsidP="00DC23ED">
            <w:pPr>
              <w:pStyle w:val="TableText"/>
              <w:rPr>
                <w:sz w:val="16"/>
                <w:szCs w:val="16"/>
              </w:rPr>
            </w:pPr>
            <w:r w:rsidRPr="004A41E7">
              <w:rPr>
                <w:sz w:val="16"/>
                <w:szCs w:val="16"/>
              </w:rPr>
              <w:t>16.6102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D32777" w14:textId="77777777" w:rsidR="00DC23ED" w:rsidRPr="004A41E7" w:rsidRDefault="00DC23ED" w:rsidP="00DC23ED">
            <w:pPr>
              <w:pStyle w:val="TableText"/>
              <w:rPr>
                <w:sz w:val="16"/>
                <w:szCs w:val="16"/>
              </w:rPr>
            </w:pPr>
            <w:r w:rsidRPr="004A41E7">
              <w:rPr>
                <w:sz w:val="16"/>
                <w:szCs w:val="16"/>
              </w:rPr>
              <w:t>16.6102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9DF0D8" w14:textId="77777777" w:rsidR="00DC23ED" w:rsidRPr="004A41E7" w:rsidRDefault="00DC23ED" w:rsidP="00DC23ED">
            <w:pPr>
              <w:pStyle w:val="TableText"/>
              <w:rPr>
                <w:sz w:val="16"/>
                <w:szCs w:val="16"/>
              </w:rPr>
            </w:pPr>
            <w:r w:rsidRPr="004A41E7">
              <w:rPr>
                <w:sz w:val="16"/>
                <w:szCs w:val="16"/>
              </w:rPr>
              <w:t>16.6765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2D8EF9" w14:textId="77777777" w:rsidR="00DC23ED" w:rsidRPr="004A41E7" w:rsidRDefault="00DC23ED" w:rsidP="00DC23ED">
            <w:pPr>
              <w:pStyle w:val="TableText"/>
              <w:rPr>
                <w:sz w:val="16"/>
                <w:szCs w:val="16"/>
              </w:rPr>
            </w:pPr>
            <w:r w:rsidRPr="004A41E7">
              <w:rPr>
                <w:sz w:val="16"/>
                <w:szCs w:val="16"/>
              </w:rPr>
              <w:t>16.6765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D2ADB7" w14:textId="77777777" w:rsidR="00DC23ED" w:rsidRPr="004A41E7" w:rsidRDefault="00DC23ED" w:rsidP="00DC23ED">
            <w:pPr>
              <w:pStyle w:val="TableText"/>
              <w:rPr>
                <w:sz w:val="16"/>
                <w:szCs w:val="16"/>
              </w:rPr>
            </w:pPr>
            <w:r w:rsidRPr="004A41E7">
              <w:rPr>
                <w:sz w:val="16"/>
                <w:szCs w:val="16"/>
              </w:rPr>
              <w:t>16.6765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5F155B" w14:textId="77777777" w:rsidR="00DC23ED" w:rsidRPr="004A41E7" w:rsidRDefault="00DC23ED" w:rsidP="00DC23ED">
            <w:pPr>
              <w:pStyle w:val="TableText"/>
              <w:rPr>
                <w:sz w:val="16"/>
                <w:szCs w:val="16"/>
              </w:rPr>
            </w:pPr>
            <w:r w:rsidRPr="004A41E7">
              <w:rPr>
                <w:sz w:val="16"/>
                <w:szCs w:val="16"/>
              </w:rPr>
              <w:t>16.7333</w:t>
            </w:r>
          </w:p>
        </w:tc>
      </w:tr>
      <w:tr w:rsidR="00DC23ED" w:rsidRPr="004A41E7" w14:paraId="4D87F826"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7F3CAACB"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713D3C" w14:textId="77777777" w:rsidR="00DC23ED" w:rsidRPr="004A41E7" w:rsidRDefault="00DC23ED" w:rsidP="00DC23ED">
            <w:pPr>
              <w:pStyle w:val="TableText"/>
              <w:rPr>
                <w:sz w:val="16"/>
                <w:szCs w:val="16"/>
              </w:rPr>
            </w:pPr>
            <w:r w:rsidRPr="004A41E7">
              <w:rPr>
                <w:sz w:val="16"/>
                <w:szCs w:val="16"/>
              </w:rPr>
              <w:t>11.9848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46FAA4" w14:textId="77777777" w:rsidR="00DC23ED" w:rsidRPr="004A41E7" w:rsidRDefault="00DC23ED" w:rsidP="00DC23ED">
            <w:pPr>
              <w:pStyle w:val="TableText"/>
              <w:rPr>
                <w:sz w:val="16"/>
                <w:szCs w:val="16"/>
              </w:rPr>
            </w:pPr>
            <w:r w:rsidRPr="004A41E7">
              <w:rPr>
                <w:sz w:val="16"/>
                <w:szCs w:val="16"/>
              </w:rPr>
              <w:t>11.9711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0A493B" w14:textId="77777777" w:rsidR="00DC23ED" w:rsidRPr="004A41E7" w:rsidRDefault="00DC23ED" w:rsidP="00DC23ED">
            <w:pPr>
              <w:pStyle w:val="TableText"/>
              <w:rPr>
                <w:sz w:val="16"/>
                <w:szCs w:val="16"/>
              </w:rPr>
            </w:pPr>
            <w:r w:rsidRPr="004A41E7">
              <w:rPr>
                <w:sz w:val="16"/>
                <w:szCs w:val="16"/>
              </w:rPr>
              <w:t>14.8718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A84CC0" w14:textId="77777777" w:rsidR="00DC23ED" w:rsidRPr="004A41E7" w:rsidRDefault="00DC23ED" w:rsidP="00DC23ED">
            <w:pPr>
              <w:pStyle w:val="TableText"/>
              <w:rPr>
                <w:sz w:val="16"/>
                <w:szCs w:val="16"/>
              </w:rPr>
            </w:pPr>
            <w:r w:rsidRPr="004A41E7">
              <w:rPr>
                <w:sz w:val="16"/>
                <w:szCs w:val="16"/>
              </w:rPr>
              <w:t>15.9481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95464E" w14:textId="77777777" w:rsidR="00DC23ED" w:rsidRPr="004A41E7" w:rsidRDefault="00DC23ED" w:rsidP="00DC23ED">
            <w:pPr>
              <w:pStyle w:val="TableText"/>
              <w:rPr>
                <w:sz w:val="16"/>
                <w:szCs w:val="16"/>
              </w:rPr>
            </w:pPr>
            <w:r w:rsidRPr="004A41E7">
              <w:rPr>
                <w:sz w:val="16"/>
                <w:szCs w:val="16"/>
              </w:rPr>
              <w:t>15.9363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B6EF09" w14:textId="77777777" w:rsidR="00DC23ED" w:rsidRPr="004A41E7" w:rsidRDefault="00DC23ED" w:rsidP="00DC23ED">
            <w:pPr>
              <w:pStyle w:val="TableText"/>
              <w:rPr>
                <w:sz w:val="16"/>
                <w:szCs w:val="16"/>
              </w:rPr>
            </w:pPr>
            <w:r w:rsidRPr="004A41E7">
              <w:rPr>
                <w:sz w:val="16"/>
                <w:szCs w:val="16"/>
              </w:rPr>
              <w:t>15.9236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FCF7CC" w14:textId="77777777" w:rsidR="00DC23ED" w:rsidRPr="004A41E7" w:rsidRDefault="00DC23ED" w:rsidP="00DC23ED">
            <w:pPr>
              <w:pStyle w:val="TableText"/>
              <w:rPr>
                <w:sz w:val="16"/>
                <w:szCs w:val="16"/>
              </w:rPr>
            </w:pPr>
            <w:r w:rsidRPr="004A41E7">
              <w:rPr>
                <w:sz w:val="16"/>
                <w:szCs w:val="16"/>
              </w:rPr>
              <w:t>16.3265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BB2A8C" w14:textId="77777777" w:rsidR="00DC23ED" w:rsidRPr="004A41E7" w:rsidRDefault="00DC23ED" w:rsidP="00DC23ED">
            <w:pPr>
              <w:pStyle w:val="TableText"/>
              <w:rPr>
                <w:sz w:val="16"/>
                <w:szCs w:val="16"/>
              </w:rPr>
            </w:pPr>
            <w:r w:rsidRPr="004A41E7">
              <w:rPr>
                <w:sz w:val="16"/>
                <w:szCs w:val="16"/>
              </w:rPr>
              <w:t>16.3106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5C03BE" w14:textId="77777777" w:rsidR="00DC23ED" w:rsidRPr="004A41E7" w:rsidRDefault="00DC23ED" w:rsidP="00DC23ED">
            <w:pPr>
              <w:pStyle w:val="TableText"/>
              <w:rPr>
                <w:sz w:val="16"/>
                <w:szCs w:val="16"/>
              </w:rPr>
            </w:pPr>
            <w:r w:rsidRPr="004A41E7">
              <w:rPr>
                <w:sz w:val="16"/>
                <w:szCs w:val="16"/>
              </w:rPr>
              <w:t>16.2944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08636B" w14:textId="77777777" w:rsidR="00DC23ED" w:rsidRPr="004A41E7" w:rsidRDefault="00DC23ED" w:rsidP="00DC23ED">
            <w:pPr>
              <w:pStyle w:val="TableText"/>
              <w:rPr>
                <w:sz w:val="16"/>
                <w:szCs w:val="16"/>
              </w:rPr>
            </w:pPr>
            <w:r w:rsidRPr="004A41E7">
              <w:rPr>
                <w:sz w:val="16"/>
                <w:szCs w:val="16"/>
              </w:rPr>
              <w:t>16.8084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DAE014" w14:textId="77777777" w:rsidR="00DC23ED" w:rsidRPr="004A41E7" w:rsidRDefault="00DC23ED" w:rsidP="00DC23ED">
            <w:pPr>
              <w:pStyle w:val="TableText"/>
              <w:rPr>
                <w:sz w:val="16"/>
                <w:szCs w:val="16"/>
              </w:rPr>
            </w:pPr>
            <w:r w:rsidRPr="004A41E7">
              <w:rPr>
                <w:sz w:val="16"/>
                <w:szCs w:val="16"/>
              </w:rPr>
              <w:t>16.8084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D341CC" w14:textId="77777777" w:rsidR="00DC23ED" w:rsidRPr="004A41E7" w:rsidRDefault="00DC23ED" w:rsidP="00DC23ED">
            <w:pPr>
              <w:pStyle w:val="TableText"/>
              <w:rPr>
                <w:sz w:val="16"/>
                <w:szCs w:val="16"/>
              </w:rPr>
            </w:pPr>
            <w:r w:rsidRPr="004A41E7">
              <w:rPr>
                <w:sz w:val="16"/>
                <w:szCs w:val="16"/>
              </w:rPr>
              <w:t>16.8084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90037A" w14:textId="77777777" w:rsidR="00DC23ED" w:rsidRPr="004A41E7" w:rsidRDefault="00DC23ED" w:rsidP="00DC23ED">
            <w:pPr>
              <w:pStyle w:val="TableText"/>
              <w:rPr>
                <w:sz w:val="16"/>
                <w:szCs w:val="16"/>
              </w:rPr>
            </w:pPr>
            <w:r w:rsidRPr="004A41E7">
              <w:rPr>
                <w:sz w:val="16"/>
                <w:szCs w:val="16"/>
              </w:rPr>
              <w:t>16.8961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E24D64" w14:textId="77777777" w:rsidR="00DC23ED" w:rsidRPr="004A41E7" w:rsidRDefault="00DC23ED" w:rsidP="00DC23ED">
            <w:pPr>
              <w:pStyle w:val="TableText"/>
              <w:rPr>
                <w:sz w:val="16"/>
                <w:szCs w:val="16"/>
              </w:rPr>
            </w:pPr>
            <w:r w:rsidRPr="004A41E7">
              <w:rPr>
                <w:sz w:val="16"/>
                <w:szCs w:val="16"/>
              </w:rPr>
              <w:t>16.8961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BFC8A7" w14:textId="77777777" w:rsidR="00DC23ED" w:rsidRPr="004A41E7" w:rsidRDefault="00DC23ED" w:rsidP="00DC23ED">
            <w:pPr>
              <w:pStyle w:val="TableText"/>
              <w:rPr>
                <w:sz w:val="16"/>
                <w:szCs w:val="16"/>
              </w:rPr>
            </w:pPr>
            <w:r w:rsidRPr="004A41E7">
              <w:rPr>
                <w:sz w:val="16"/>
                <w:szCs w:val="16"/>
              </w:rPr>
              <w:t>16.8961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81618C" w14:textId="77777777" w:rsidR="00DC23ED" w:rsidRPr="004A41E7" w:rsidRDefault="00DC23ED" w:rsidP="00DC23ED">
            <w:pPr>
              <w:pStyle w:val="TableText"/>
              <w:rPr>
                <w:sz w:val="16"/>
                <w:szCs w:val="16"/>
              </w:rPr>
            </w:pPr>
            <w:r w:rsidRPr="004A41E7">
              <w:rPr>
                <w:sz w:val="16"/>
                <w:szCs w:val="16"/>
              </w:rPr>
              <w:t>16.9710</w:t>
            </w:r>
          </w:p>
        </w:tc>
      </w:tr>
      <w:tr w:rsidR="00DC23ED" w:rsidRPr="004A41E7" w14:paraId="0E1B5695"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74479DCC"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7D8CB3" w14:textId="77777777" w:rsidR="00DC23ED" w:rsidRPr="004A41E7" w:rsidRDefault="00DC23ED" w:rsidP="00DC23ED">
            <w:pPr>
              <w:pStyle w:val="TableText"/>
              <w:rPr>
                <w:sz w:val="16"/>
                <w:szCs w:val="16"/>
              </w:rPr>
            </w:pPr>
            <w:r w:rsidRPr="004A41E7">
              <w:rPr>
                <w:sz w:val="16"/>
                <w:szCs w:val="16"/>
              </w:rPr>
              <w:t>11.7907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8B96F4" w14:textId="77777777" w:rsidR="00DC23ED" w:rsidRPr="004A41E7" w:rsidRDefault="00DC23ED" w:rsidP="00DC23ED">
            <w:pPr>
              <w:pStyle w:val="TableText"/>
              <w:rPr>
                <w:sz w:val="16"/>
                <w:szCs w:val="16"/>
              </w:rPr>
            </w:pPr>
            <w:r w:rsidRPr="004A41E7">
              <w:rPr>
                <w:sz w:val="16"/>
                <w:szCs w:val="16"/>
              </w:rPr>
              <w:t>11.7766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2AE615" w14:textId="77777777" w:rsidR="00DC23ED" w:rsidRPr="004A41E7" w:rsidRDefault="00DC23ED" w:rsidP="00DC23ED">
            <w:pPr>
              <w:pStyle w:val="TableText"/>
              <w:rPr>
                <w:sz w:val="16"/>
                <w:szCs w:val="16"/>
              </w:rPr>
            </w:pPr>
            <w:r w:rsidRPr="004A41E7">
              <w:rPr>
                <w:sz w:val="16"/>
                <w:szCs w:val="16"/>
              </w:rPr>
              <w:t>14.7802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C98C7F" w14:textId="77777777" w:rsidR="00DC23ED" w:rsidRPr="004A41E7" w:rsidRDefault="00DC23ED" w:rsidP="00DC23ED">
            <w:pPr>
              <w:pStyle w:val="TableText"/>
              <w:rPr>
                <w:sz w:val="16"/>
                <w:szCs w:val="16"/>
              </w:rPr>
            </w:pPr>
            <w:r w:rsidRPr="004A41E7">
              <w:rPr>
                <w:sz w:val="16"/>
                <w:szCs w:val="16"/>
              </w:rPr>
              <w:t>16.0100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1FA7F3" w14:textId="77777777" w:rsidR="00DC23ED" w:rsidRPr="004A41E7" w:rsidRDefault="00DC23ED" w:rsidP="00DC23ED">
            <w:pPr>
              <w:pStyle w:val="TableText"/>
              <w:rPr>
                <w:sz w:val="16"/>
                <w:szCs w:val="16"/>
              </w:rPr>
            </w:pPr>
            <w:r w:rsidRPr="004A41E7">
              <w:rPr>
                <w:sz w:val="16"/>
                <w:szCs w:val="16"/>
              </w:rPr>
              <w:t>15.9986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7AD784" w14:textId="77777777" w:rsidR="00DC23ED" w:rsidRPr="004A41E7" w:rsidRDefault="00DC23ED" w:rsidP="00DC23ED">
            <w:pPr>
              <w:pStyle w:val="TableText"/>
              <w:rPr>
                <w:sz w:val="16"/>
                <w:szCs w:val="16"/>
              </w:rPr>
            </w:pPr>
            <w:r w:rsidRPr="004A41E7">
              <w:rPr>
                <w:sz w:val="16"/>
                <w:szCs w:val="16"/>
              </w:rPr>
              <w:t>15.9857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AAAC4E" w14:textId="77777777" w:rsidR="00DC23ED" w:rsidRPr="004A41E7" w:rsidRDefault="00DC23ED" w:rsidP="00DC23ED">
            <w:pPr>
              <w:pStyle w:val="TableText"/>
              <w:rPr>
                <w:sz w:val="16"/>
                <w:szCs w:val="16"/>
              </w:rPr>
            </w:pPr>
            <w:r w:rsidRPr="004A41E7">
              <w:rPr>
                <w:sz w:val="16"/>
                <w:szCs w:val="16"/>
              </w:rPr>
              <w:t>16.4339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A125DF" w14:textId="77777777" w:rsidR="00DC23ED" w:rsidRPr="004A41E7" w:rsidRDefault="00DC23ED" w:rsidP="00DC23ED">
            <w:pPr>
              <w:pStyle w:val="TableText"/>
              <w:rPr>
                <w:sz w:val="16"/>
                <w:szCs w:val="16"/>
              </w:rPr>
            </w:pPr>
            <w:r w:rsidRPr="004A41E7">
              <w:rPr>
                <w:sz w:val="16"/>
                <w:szCs w:val="16"/>
              </w:rPr>
              <w:t>16.4180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6A751" w14:textId="77777777" w:rsidR="00DC23ED" w:rsidRPr="004A41E7" w:rsidRDefault="00DC23ED" w:rsidP="00DC23ED">
            <w:pPr>
              <w:pStyle w:val="TableText"/>
              <w:rPr>
                <w:sz w:val="16"/>
                <w:szCs w:val="16"/>
              </w:rPr>
            </w:pPr>
            <w:r w:rsidRPr="004A41E7">
              <w:rPr>
                <w:sz w:val="16"/>
                <w:szCs w:val="16"/>
              </w:rPr>
              <w:t>16.4013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D96F6" w14:textId="77777777" w:rsidR="00DC23ED" w:rsidRPr="004A41E7" w:rsidRDefault="00DC23ED" w:rsidP="00DC23ED">
            <w:pPr>
              <w:pStyle w:val="TableText"/>
              <w:rPr>
                <w:sz w:val="16"/>
                <w:szCs w:val="16"/>
              </w:rPr>
            </w:pPr>
            <w:r w:rsidRPr="004A41E7">
              <w:rPr>
                <w:sz w:val="16"/>
                <w:szCs w:val="16"/>
              </w:rPr>
              <w:t>17.0277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55083F" w14:textId="77777777" w:rsidR="00DC23ED" w:rsidRPr="004A41E7" w:rsidRDefault="00DC23ED" w:rsidP="00DC23ED">
            <w:pPr>
              <w:pStyle w:val="TableText"/>
              <w:rPr>
                <w:sz w:val="16"/>
                <w:szCs w:val="16"/>
              </w:rPr>
            </w:pPr>
            <w:r w:rsidRPr="004A41E7">
              <w:rPr>
                <w:sz w:val="16"/>
                <w:szCs w:val="16"/>
              </w:rPr>
              <w:t>17.0277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2A5185" w14:textId="77777777" w:rsidR="00DC23ED" w:rsidRPr="004A41E7" w:rsidRDefault="00DC23ED" w:rsidP="00DC23ED">
            <w:pPr>
              <w:pStyle w:val="TableText"/>
              <w:rPr>
                <w:sz w:val="16"/>
                <w:szCs w:val="16"/>
              </w:rPr>
            </w:pPr>
            <w:r w:rsidRPr="004A41E7">
              <w:rPr>
                <w:sz w:val="16"/>
                <w:szCs w:val="16"/>
              </w:rPr>
              <w:t>17.0277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86463C" w14:textId="77777777" w:rsidR="00DC23ED" w:rsidRPr="004A41E7" w:rsidRDefault="00DC23ED" w:rsidP="00DC23ED">
            <w:pPr>
              <w:pStyle w:val="TableText"/>
              <w:rPr>
                <w:sz w:val="16"/>
                <w:szCs w:val="16"/>
              </w:rPr>
            </w:pPr>
            <w:r w:rsidRPr="004A41E7">
              <w:rPr>
                <w:sz w:val="16"/>
                <w:szCs w:val="16"/>
              </w:rPr>
              <w:t>17.1341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4173CA" w14:textId="77777777" w:rsidR="00DC23ED" w:rsidRPr="004A41E7" w:rsidRDefault="00DC23ED" w:rsidP="00DC23ED">
            <w:pPr>
              <w:pStyle w:val="TableText"/>
              <w:rPr>
                <w:sz w:val="16"/>
                <w:szCs w:val="16"/>
              </w:rPr>
            </w:pPr>
            <w:r w:rsidRPr="004A41E7">
              <w:rPr>
                <w:sz w:val="16"/>
                <w:szCs w:val="16"/>
              </w:rPr>
              <w:t>17.1341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04004C" w14:textId="77777777" w:rsidR="00DC23ED" w:rsidRPr="004A41E7" w:rsidRDefault="00DC23ED" w:rsidP="00DC23ED">
            <w:pPr>
              <w:pStyle w:val="TableText"/>
              <w:rPr>
                <w:sz w:val="16"/>
                <w:szCs w:val="16"/>
              </w:rPr>
            </w:pPr>
            <w:r w:rsidRPr="004A41E7">
              <w:rPr>
                <w:sz w:val="16"/>
                <w:szCs w:val="16"/>
              </w:rPr>
              <w:t>17.1341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8C3D60" w14:textId="77777777" w:rsidR="00DC23ED" w:rsidRPr="004A41E7" w:rsidRDefault="00DC23ED" w:rsidP="00DC23ED">
            <w:pPr>
              <w:pStyle w:val="TableText"/>
              <w:rPr>
                <w:sz w:val="16"/>
                <w:szCs w:val="16"/>
              </w:rPr>
            </w:pPr>
            <w:r w:rsidRPr="004A41E7">
              <w:rPr>
                <w:sz w:val="16"/>
                <w:szCs w:val="16"/>
              </w:rPr>
              <w:t>17.2250</w:t>
            </w:r>
          </w:p>
        </w:tc>
      </w:tr>
      <w:tr w:rsidR="00DC23ED" w:rsidRPr="004A41E7" w14:paraId="254A4863"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49D54947"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68F6A5" w14:textId="77777777" w:rsidR="00DC23ED" w:rsidRPr="004A41E7" w:rsidRDefault="00DC23ED" w:rsidP="00DC23ED">
            <w:pPr>
              <w:pStyle w:val="TableText"/>
              <w:rPr>
                <w:sz w:val="16"/>
                <w:szCs w:val="16"/>
              </w:rPr>
            </w:pPr>
            <w:r w:rsidRPr="004A41E7">
              <w:rPr>
                <w:sz w:val="16"/>
                <w:szCs w:val="16"/>
              </w:rPr>
              <w:t>11.4631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CAE737" w14:textId="77777777" w:rsidR="00DC23ED" w:rsidRPr="004A41E7" w:rsidRDefault="00DC23ED" w:rsidP="00DC23ED">
            <w:pPr>
              <w:pStyle w:val="TableText"/>
              <w:rPr>
                <w:sz w:val="16"/>
                <w:szCs w:val="16"/>
              </w:rPr>
            </w:pPr>
            <w:r w:rsidRPr="004A41E7">
              <w:rPr>
                <w:sz w:val="16"/>
                <w:szCs w:val="16"/>
              </w:rPr>
              <w:t>11.4480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150991" w14:textId="77777777" w:rsidR="00DC23ED" w:rsidRPr="004A41E7" w:rsidRDefault="00DC23ED" w:rsidP="00DC23ED">
            <w:pPr>
              <w:pStyle w:val="TableText"/>
              <w:rPr>
                <w:sz w:val="16"/>
                <w:szCs w:val="16"/>
              </w:rPr>
            </w:pPr>
            <w:r w:rsidRPr="004A41E7">
              <w:rPr>
                <w:sz w:val="16"/>
                <w:szCs w:val="16"/>
              </w:rPr>
              <w:t>14.5706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1CB853" w14:textId="77777777" w:rsidR="00DC23ED" w:rsidRPr="004A41E7" w:rsidRDefault="00DC23ED" w:rsidP="00DC23ED">
            <w:pPr>
              <w:pStyle w:val="TableText"/>
              <w:rPr>
                <w:sz w:val="16"/>
                <w:szCs w:val="16"/>
              </w:rPr>
            </w:pPr>
            <w:r w:rsidRPr="004A41E7">
              <w:rPr>
                <w:sz w:val="16"/>
                <w:szCs w:val="16"/>
              </w:rPr>
              <w:t>15.9042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D807EA" w14:textId="77777777" w:rsidR="00DC23ED" w:rsidRPr="004A41E7" w:rsidRDefault="00DC23ED" w:rsidP="00DC23ED">
            <w:pPr>
              <w:pStyle w:val="TableText"/>
              <w:rPr>
                <w:sz w:val="16"/>
                <w:szCs w:val="16"/>
              </w:rPr>
            </w:pPr>
            <w:r w:rsidRPr="004A41E7">
              <w:rPr>
                <w:sz w:val="16"/>
                <w:szCs w:val="16"/>
              </w:rPr>
              <w:t>15.8925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B48BF3" w14:textId="77777777" w:rsidR="00DC23ED" w:rsidRPr="004A41E7" w:rsidRDefault="00DC23ED" w:rsidP="00DC23ED">
            <w:pPr>
              <w:pStyle w:val="TableText"/>
              <w:rPr>
                <w:sz w:val="16"/>
                <w:szCs w:val="16"/>
              </w:rPr>
            </w:pPr>
            <w:r w:rsidRPr="004A41E7">
              <w:rPr>
                <w:sz w:val="16"/>
                <w:szCs w:val="16"/>
              </w:rPr>
              <w:t>15.8793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69D15B" w14:textId="77777777" w:rsidR="00DC23ED" w:rsidRPr="004A41E7" w:rsidRDefault="00DC23ED" w:rsidP="00DC23ED">
            <w:pPr>
              <w:pStyle w:val="TableText"/>
              <w:rPr>
                <w:sz w:val="16"/>
                <w:szCs w:val="16"/>
              </w:rPr>
            </w:pPr>
            <w:r w:rsidRPr="004A41E7">
              <w:rPr>
                <w:sz w:val="16"/>
                <w:szCs w:val="16"/>
              </w:rPr>
              <w:t>16.4144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914EFF" w14:textId="77777777" w:rsidR="00DC23ED" w:rsidRPr="004A41E7" w:rsidRDefault="00DC23ED" w:rsidP="00DC23ED">
            <w:pPr>
              <w:pStyle w:val="TableText"/>
              <w:rPr>
                <w:sz w:val="16"/>
                <w:szCs w:val="16"/>
              </w:rPr>
            </w:pPr>
            <w:r w:rsidRPr="004A41E7">
              <w:rPr>
                <w:sz w:val="16"/>
                <w:szCs w:val="16"/>
              </w:rPr>
              <w:t>16.3981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907CA7" w14:textId="77777777" w:rsidR="00DC23ED" w:rsidRPr="004A41E7" w:rsidRDefault="00DC23ED" w:rsidP="00DC23ED">
            <w:pPr>
              <w:pStyle w:val="TableText"/>
              <w:rPr>
                <w:sz w:val="16"/>
                <w:szCs w:val="16"/>
              </w:rPr>
            </w:pPr>
            <w:r w:rsidRPr="004A41E7">
              <w:rPr>
                <w:sz w:val="16"/>
                <w:szCs w:val="16"/>
              </w:rPr>
              <w:t>16.3810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0B01CA" w14:textId="77777777" w:rsidR="00DC23ED" w:rsidRPr="004A41E7" w:rsidRDefault="00DC23ED" w:rsidP="00DC23ED">
            <w:pPr>
              <w:pStyle w:val="TableText"/>
              <w:rPr>
                <w:sz w:val="16"/>
                <w:szCs w:val="16"/>
              </w:rPr>
            </w:pPr>
            <w:r w:rsidRPr="004A41E7">
              <w:rPr>
                <w:sz w:val="16"/>
                <w:szCs w:val="16"/>
              </w:rPr>
              <w:t>17.1641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50643F" w14:textId="77777777" w:rsidR="00DC23ED" w:rsidRPr="004A41E7" w:rsidRDefault="00DC23ED" w:rsidP="00DC23ED">
            <w:pPr>
              <w:pStyle w:val="TableText"/>
              <w:rPr>
                <w:sz w:val="16"/>
                <w:szCs w:val="16"/>
              </w:rPr>
            </w:pPr>
            <w:r w:rsidRPr="004A41E7">
              <w:rPr>
                <w:sz w:val="16"/>
                <w:szCs w:val="16"/>
              </w:rPr>
              <w:t>17.1641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2291C4" w14:textId="77777777" w:rsidR="00DC23ED" w:rsidRPr="004A41E7" w:rsidRDefault="00DC23ED" w:rsidP="00DC23ED">
            <w:pPr>
              <w:pStyle w:val="TableText"/>
              <w:rPr>
                <w:sz w:val="16"/>
                <w:szCs w:val="16"/>
              </w:rPr>
            </w:pPr>
            <w:r w:rsidRPr="004A41E7">
              <w:rPr>
                <w:sz w:val="16"/>
                <w:szCs w:val="16"/>
              </w:rPr>
              <w:t>17.1641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3ECD9E" w14:textId="77777777" w:rsidR="00DC23ED" w:rsidRPr="004A41E7" w:rsidRDefault="00DC23ED" w:rsidP="00DC23ED">
            <w:pPr>
              <w:pStyle w:val="TableText"/>
              <w:rPr>
                <w:sz w:val="16"/>
                <w:szCs w:val="16"/>
              </w:rPr>
            </w:pPr>
            <w:r w:rsidRPr="004A41E7">
              <w:rPr>
                <w:sz w:val="16"/>
                <w:szCs w:val="16"/>
              </w:rPr>
              <w:t>17.3039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62EFD5" w14:textId="77777777" w:rsidR="00DC23ED" w:rsidRPr="004A41E7" w:rsidRDefault="00DC23ED" w:rsidP="00DC23ED">
            <w:pPr>
              <w:pStyle w:val="TableText"/>
              <w:rPr>
                <w:sz w:val="16"/>
                <w:szCs w:val="16"/>
              </w:rPr>
            </w:pPr>
            <w:r w:rsidRPr="004A41E7">
              <w:rPr>
                <w:sz w:val="16"/>
                <w:szCs w:val="16"/>
              </w:rPr>
              <w:t>17.3039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977227" w14:textId="77777777" w:rsidR="00DC23ED" w:rsidRPr="004A41E7" w:rsidRDefault="00DC23ED" w:rsidP="00DC23ED">
            <w:pPr>
              <w:pStyle w:val="TableText"/>
              <w:rPr>
                <w:sz w:val="16"/>
                <w:szCs w:val="16"/>
              </w:rPr>
            </w:pPr>
            <w:r w:rsidRPr="004A41E7">
              <w:rPr>
                <w:sz w:val="16"/>
                <w:szCs w:val="16"/>
              </w:rPr>
              <w:t>17.3039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032FB6" w14:textId="77777777" w:rsidR="00DC23ED" w:rsidRPr="004A41E7" w:rsidRDefault="00DC23ED" w:rsidP="00DC23ED">
            <w:pPr>
              <w:pStyle w:val="TableText"/>
              <w:rPr>
                <w:sz w:val="16"/>
                <w:szCs w:val="16"/>
              </w:rPr>
            </w:pPr>
            <w:r w:rsidRPr="004A41E7">
              <w:rPr>
                <w:sz w:val="16"/>
                <w:szCs w:val="16"/>
              </w:rPr>
              <w:t>17.4231</w:t>
            </w:r>
          </w:p>
        </w:tc>
      </w:tr>
      <w:tr w:rsidR="00DC23ED" w:rsidRPr="004A41E7" w14:paraId="05617F17"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2DC7CDB1"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2ABCF7" w14:textId="77777777" w:rsidR="00DC23ED" w:rsidRPr="004A41E7" w:rsidRDefault="00DC23ED" w:rsidP="00DC23ED">
            <w:pPr>
              <w:pStyle w:val="TableText"/>
              <w:rPr>
                <w:sz w:val="16"/>
                <w:szCs w:val="16"/>
              </w:rPr>
            </w:pPr>
            <w:r w:rsidRPr="004A41E7">
              <w:rPr>
                <w:sz w:val="16"/>
                <w:szCs w:val="16"/>
              </w:rPr>
              <w:t>11.1298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A03C61" w14:textId="77777777" w:rsidR="00DC23ED" w:rsidRPr="004A41E7" w:rsidRDefault="00DC23ED" w:rsidP="00DC23ED">
            <w:pPr>
              <w:pStyle w:val="TableText"/>
              <w:rPr>
                <w:sz w:val="16"/>
                <w:szCs w:val="16"/>
              </w:rPr>
            </w:pPr>
            <w:r w:rsidRPr="004A41E7">
              <w:rPr>
                <w:sz w:val="16"/>
                <w:szCs w:val="16"/>
              </w:rPr>
              <w:t>11.1127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391741" w14:textId="77777777" w:rsidR="00DC23ED" w:rsidRPr="004A41E7" w:rsidRDefault="00DC23ED" w:rsidP="00DC23ED">
            <w:pPr>
              <w:pStyle w:val="TableText"/>
              <w:rPr>
                <w:sz w:val="16"/>
                <w:szCs w:val="16"/>
              </w:rPr>
            </w:pPr>
            <w:r w:rsidRPr="004A41E7">
              <w:rPr>
                <w:sz w:val="16"/>
                <w:szCs w:val="16"/>
              </w:rPr>
              <w:t>14.3559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3DCD11" w14:textId="77777777" w:rsidR="00DC23ED" w:rsidRPr="004A41E7" w:rsidRDefault="00DC23ED" w:rsidP="00DC23ED">
            <w:pPr>
              <w:pStyle w:val="TableText"/>
              <w:rPr>
                <w:sz w:val="16"/>
                <w:szCs w:val="16"/>
              </w:rPr>
            </w:pPr>
            <w:r w:rsidRPr="004A41E7">
              <w:rPr>
                <w:sz w:val="16"/>
                <w:szCs w:val="16"/>
              </w:rPr>
              <w:t>15.6852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F0BE58" w14:textId="77777777" w:rsidR="00DC23ED" w:rsidRPr="004A41E7" w:rsidRDefault="00DC23ED" w:rsidP="00DC23ED">
            <w:pPr>
              <w:pStyle w:val="TableText"/>
              <w:rPr>
                <w:sz w:val="16"/>
                <w:szCs w:val="16"/>
              </w:rPr>
            </w:pPr>
            <w:r w:rsidRPr="004A41E7">
              <w:rPr>
                <w:sz w:val="16"/>
                <w:szCs w:val="16"/>
              </w:rPr>
              <w:t>15.6725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C32682" w14:textId="77777777" w:rsidR="00DC23ED" w:rsidRPr="004A41E7" w:rsidRDefault="00DC23ED" w:rsidP="00DC23ED">
            <w:pPr>
              <w:pStyle w:val="TableText"/>
              <w:rPr>
                <w:sz w:val="16"/>
                <w:szCs w:val="16"/>
              </w:rPr>
            </w:pPr>
            <w:r w:rsidRPr="004A41E7">
              <w:rPr>
                <w:sz w:val="16"/>
                <w:szCs w:val="16"/>
              </w:rPr>
              <w:t>15.6585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A942B0" w14:textId="77777777" w:rsidR="00DC23ED" w:rsidRPr="004A41E7" w:rsidRDefault="00DC23ED" w:rsidP="00DC23ED">
            <w:pPr>
              <w:pStyle w:val="TableText"/>
              <w:rPr>
                <w:sz w:val="16"/>
                <w:szCs w:val="16"/>
              </w:rPr>
            </w:pPr>
            <w:r w:rsidRPr="004A41E7">
              <w:rPr>
                <w:sz w:val="16"/>
                <w:szCs w:val="16"/>
              </w:rPr>
              <w:t>16.3040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701E45" w14:textId="77777777" w:rsidR="00DC23ED" w:rsidRPr="004A41E7" w:rsidRDefault="00DC23ED" w:rsidP="00DC23ED">
            <w:pPr>
              <w:pStyle w:val="TableText"/>
              <w:rPr>
                <w:sz w:val="16"/>
                <w:szCs w:val="16"/>
              </w:rPr>
            </w:pPr>
            <w:r w:rsidRPr="004A41E7">
              <w:rPr>
                <w:sz w:val="16"/>
                <w:szCs w:val="16"/>
              </w:rPr>
              <w:t>16.2874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463015" w14:textId="77777777" w:rsidR="00DC23ED" w:rsidRPr="004A41E7" w:rsidRDefault="00DC23ED" w:rsidP="00DC23ED">
            <w:pPr>
              <w:pStyle w:val="TableText"/>
              <w:rPr>
                <w:sz w:val="16"/>
                <w:szCs w:val="16"/>
              </w:rPr>
            </w:pPr>
            <w:r w:rsidRPr="004A41E7">
              <w:rPr>
                <w:sz w:val="16"/>
                <w:szCs w:val="16"/>
              </w:rPr>
              <w:t>16.2695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AF6894" w14:textId="77777777" w:rsidR="00DC23ED" w:rsidRPr="004A41E7" w:rsidRDefault="00DC23ED" w:rsidP="00DC23ED">
            <w:pPr>
              <w:pStyle w:val="TableText"/>
              <w:rPr>
                <w:sz w:val="16"/>
                <w:szCs w:val="16"/>
              </w:rPr>
            </w:pPr>
            <w:r w:rsidRPr="004A41E7">
              <w:rPr>
                <w:sz w:val="16"/>
                <w:szCs w:val="16"/>
              </w:rPr>
              <w:t>17.2349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4BAC2A" w14:textId="77777777" w:rsidR="00DC23ED" w:rsidRPr="004A41E7" w:rsidRDefault="00DC23ED" w:rsidP="00DC23ED">
            <w:pPr>
              <w:pStyle w:val="TableText"/>
              <w:rPr>
                <w:sz w:val="16"/>
                <w:szCs w:val="16"/>
              </w:rPr>
            </w:pPr>
            <w:r w:rsidRPr="004A41E7">
              <w:rPr>
                <w:sz w:val="16"/>
                <w:szCs w:val="16"/>
              </w:rPr>
              <w:t>17.2349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189C26" w14:textId="77777777" w:rsidR="00DC23ED" w:rsidRPr="004A41E7" w:rsidRDefault="00DC23ED" w:rsidP="00DC23ED">
            <w:pPr>
              <w:pStyle w:val="TableText"/>
              <w:rPr>
                <w:sz w:val="16"/>
                <w:szCs w:val="16"/>
              </w:rPr>
            </w:pPr>
            <w:r w:rsidRPr="004A41E7">
              <w:rPr>
                <w:sz w:val="16"/>
                <w:szCs w:val="16"/>
              </w:rPr>
              <w:t>17.2349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2B5649" w14:textId="77777777" w:rsidR="00DC23ED" w:rsidRPr="004A41E7" w:rsidRDefault="00DC23ED" w:rsidP="00DC23ED">
            <w:pPr>
              <w:pStyle w:val="TableText"/>
              <w:rPr>
                <w:sz w:val="16"/>
                <w:szCs w:val="16"/>
              </w:rPr>
            </w:pPr>
            <w:r w:rsidRPr="004A41E7">
              <w:rPr>
                <w:sz w:val="16"/>
                <w:szCs w:val="16"/>
              </w:rPr>
              <w:t>17.4200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9A31B7" w14:textId="77777777" w:rsidR="00DC23ED" w:rsidRPr="004A41E7" w:rsidRDefault="00DC23ED" w:rsidP="00DC23ED">
            <w:pPr>
              <w:pStyle w:val="TableText"/>
              <w:rPr>
                <w:sz w:val="16"/>
                <w:szCs w:val="16"/>
              </w:rPr>
            </w:pPr>
            <w:r w:rsidRPr="004A41E7">
              <w:rPr>
                <w:sz w:val="16"/>
                <w:szCs w:val="16"/>
              </w:rPr>
              <w:t>17.4200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723BC9" w14:textId="77777777" w:rsidR="00DC23ED" w:rsidRPr="004A41E7" w:rsidRDefault="00DC23ED" w:rsidP="00DC23ED">
            <w:pPr>
              <w:pStyle w:val="TableText"/>
              <w:rPr>
                <w:sz w:val="16"/>
                <w:szCs w:val="16"/>
              </w:rPr>
            </w:pPr>
            <w:r w:rsidRPr="004A41E7">
              <w:rPr>
                <w:sz w:val="16"/>
                <w:szCs w:val="16"/>
              </w:rPr>
              <w:t>17.4200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6C3CB3" w14:textId="77777777" w:rsidR="00DC23ED" w:rsidRPr="004A41E7" w:rsidRDefault="00DC23ED" w:rsidP="00DC23ED">
            <w:pPr>
              <w:pStyle w:val="TableText"/>
              <w:rPr>
                <w:sz w:val="16"/>
                <w:szCs w:val="16"/>
              </w:rPr>
            </w:pPr>
            <w:r w:rsidRPr="004A41E7">
              <w:rPr>
                <w:sz w:val="16"/>
                <w:szCs w:val="16"/>
              </w:rPr>
              <w:t>17.5774</w:t>
            </w:r>
          </w:p>
        </w:tc>
      </w:tr>
      <w:tr w:rsidR="00DC23ED" w:rsidRPr="004A41E7" w14:paraId="10E9A3D2"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08554397"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0EAE1A" w14:textId="77777777" w:rsidR="00DC23ED" w:rsidRPr="004A41E7" w:rsidRDefault="00DC23ED" w:rsidP="00DC23ED">
            <w:pPr>
              <w:pStyle w:val="TableText"/>
              <w:rPr>
                <w:sz w:val="16"/>
                <w:szCs w:val="16"/>
              </w:rPr>
            </w:pPr>
            <w:r w:rsidRPr="004A41E7">
              <w:rPr>
                <w:sz w:val="16"/>
                <w:szCs w:val="16"/>
              </w:rPr>
              <w:t>10.9287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3A08C4" w14:textId="77777777" w:rsidR="00DC23ED" w:rsidRPr="004A41E7" w:rsidRDefault="00DC23ED" w:rsidP="00DC23ED">
            <w:pPr>
              <w:pStyle w:val="TableText"/>
              <w:rPr>
                <w:sz w:val="16"/>
                <w:szCs w:val="16"/>
              </w:rPr>
            </w:pPr>
            <w:r w:rsidRPr="004A41E7">
              <w:rPr>
                <w:sz w:val="16"/>
                <w:szCs w:val="16"/>
              </w:rPr>
              <w:t>10.9119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6F2191" w14:textId="77777777" w:rsidR="00DC23ED" w:rsidRPr="004A41E7" w:rsidRDefault="00DC23ED" w:rsidP="00DC23ED">
            <w:pPr>
              <w:pStyle w:val="TableText"/>
              <w:rPr>
                <w:sz w:val="16"/>
                <w:szCs w:val="16"/>
              </w:rPr>
            </w:pPr>
            <w:r w:rsidRPr="004A41E7">
              <w:rPr>
                <w:sz w:val="16"/>
                <w:szCs w:val="16"/>
              </w:rPr>
              <w:t>14.2269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6793C3" w14:textId="77777777" w:rsidR="00DC23ED" w:rsidRPr="004A41E7" w:rsidRDefault="00DC23ED" w:rsidP="00DC23ED">
            <w:pPr>
              <w:pStyle w:val="TableText"/>
              <w:rPr>
                <w:sz w:val="16"/>
                <w:szCs w:val="16"/>
              </w:rPr>
            </w:pPr>
            <w:r w:rsidRPr="004A41E7">
              <w:rPr>
                <w:sz w:val="16"/>
                <w:szCs w:val="16"/>
              </w:rPr>
              <w:t>15.4354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9C82BE" w14:textId="77777777" w:rsidR="00DC23ED" w:rsidRPr="004A41E7" w:rsidRDefault="00DC23ED" w:rsidP="00DC23ED">
            <w:pPr>
              <w:pStyle w:val="TableText"/>
              <w:rPr>
                <w:sz w:val="16"/>
                <w:szCs w:val="16"/>
              </w:rPr>
            </w:pPr>
            <w:r w:rsidRPr="004A41E7">
              <w:rPr>
                <w:sz w:val="16"/>
                <w:szCs w:val="16"/>
              </w:rPr>
              <w:t>15.4226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50AA3C" w14:textId="77777777" w:rsidR="00DC23ED" w:rsidRPr="004A41E7" w:rsidRDefault="00DC23ED" w:rsidP="00DC23ED">
            <w:pPr>
              <w:pStyle w:val="TableText"/>
              <w:rPr>
                <w:sz w:val="16"/>
                <w:szCs w:val="16"/>
              </w:rPr>
            </w:pPr>
            <w:r w:rsidRPr="004A41E7">
              <w:rPr>
                <w:sz w:val="16"/>
                <w:szCs w:val="16"/>
              </w:rPr>
              <w:t>15.4081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9F9956" w14:textId="77777777" w:rsidR="00DC23ED" w:rsidRPr="004A41E7" w:rsidRDefault="00DC23ED" w:rsidP="00DC23ED">
            <w:pPr>
              <w:pStyle w:val="TableText"/>
              <w:rPr>
                <w:sz w:val="16"/>
                <w:szCs w:val="16"/>
              </w:rPr>
            </w:pPr>
            <w:r w:rsidRPr="004A41E7">
              <w:rPr>
                <w:sz w:val="16"/>
                <w:szCs w:val="16"/>
              </w:rPr>
              <w:t>16.1272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CA5468" w14:textId="77777777" w:rsidR="00DC23ED" w:rsidRPr="004A41E7" w:rsidRDefault="00DC23ED" w:rsidP="00DC23ED">
            <w:pPr>
              <w:pStyle w:val="TableText"/>
              <w:rPr>
                <w:sz w:val="16"/>
                <w:szCs w:val="16"/>
              </w:rPr>
            </w:pPr>
            <w:r w:rsidRPr="004A41E7">
              <w:rPr>
                <w:sz w:val="16"/>
                <w:szCs w:val="16"/>
              </w:rPr>
              <w:t>16.1113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14DD4B" w14:textId="77777777" w:rsidR="00DC23ED" w:rsidRPr="004A41E7" w:rsidRDefault="00DC23ED" w:rsidP="00DC23ED">
            <w:pPr>
              <w:pStyle w:val="TableText"/>
              <w:rPr>
                <w:sz w:val="16"/>
                <w:szCs w:val="16"/>
              </w:rPr>
            </w:pPr>
            <w:r w:rsidRPr="004A41E7">
              <w:rPr>
                <w:sz w:val="16"/>
                <w:szCs w:val="16"/>
              </w:rPr>
              <w:t>16.0934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A52FA" w14:textId="77777777" w:rsidR="00DC23ED" w:rsidRPr="004A41E7" w:rsidRDefault="00DC23ED" w:rsidP="00DC23ED">
            <w:pPr>
              <w:pStyle w:val="TableText"/>
              <w:rPr>
                <w:sz w:val="16"/>
                <w:szCs w:val="16"/>
              </w:rPr>
            </w:pPr>
            <w:r w:rsidRPr="004A41E7">
              <w:rPr>
                <w:sz w:val="16"/>
                <w:szCs w:val="16"/>
              </w:rPr>
              <w:t>17.2063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CDF44C" w14:textId="77777777" w:rsidR="00DC23ED" w:rsidRPr="004A41E7" w:rsidRDefault="00DC23ED" w:rsidP="00DC23ED">
            <w:pPr>
              <w:pStyle w:val="TableText"/>
              <w:rPr>
                <w:sz w:val="16"/>
                <w:szCs w:val="16"/>
              </w:rPr>
            </w:pPr>
            <w:r w:rsidRPr="004A41E7">
              <w:rPr>
                <w:sz w:val="16"/>
                <w:szCs w:val="16"/>
              </w:rPr>
              <w:t>17.2063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21D949" w14:textId="77777777" w:rsidR="00DC23ED" w:rsidRPr="004A41E7" w:rsidRDefault="00DC23ED" w:rsidP="00DC23ED">
            <w:pPr>
              <w:pStyle w:val="TableText"/>
              <w:rPr>
                <w:sz w:val="16"/>
                <w:szCs w:val="16"/>
              </w:rPr>
            </w:pPr>
            <w:r w:rsidRPr="004A41E7">
              <w:rPr>
                <w:sz w:val="16"/>
                <w:szCs w:val="16"/>
              </w:rPr>
              <w:t>17.2063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99788C" w14:textId="77777777" w:rsidR="00DC23ED" w:rsidRPr="004A41E7" w:rsidRDefault="00DC23ED" w:rsidP="00DC23ED">
            <w:pPr>
              <w:pStyle w:val="TableText"/>
              <w:rPr>
                <w:sz w:val="16"/>
                <w:szCs w:val="16"/>
              </w:rPr>
            </w:pPr>
            <w:r w:rsidRPr="004A41E7">
              <w:rPr>
                <w:sz w:val="16"/>
                <w:szCs w:val="16"/>
              </w:rPr>
              <w:t>17.4309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B26115" w14:textId="77777777" w:rsidR="00DC23ED" w:rsidRPr="004A41E7" w:rsidRDefault="00DC23ED" w:rsidP="00DC23ED">
            <w:pPr>
              <w:pStyle w:val="TableText"/>
              <w:rPr>
                <w:sz w:val="16"/>
                <w:szCs w:val="16"/>
              </w:rPr>
            </w:pPr>
            <w:r w:rsidRPr="004A41E7">
              <w:rPr>
                <w:sz w:val="16"/>
                <w:szCs w:val="16"/>
              </w:rPr>
              <w:t>17.4309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4354BE" w14:textId="77777777" w:rsidR="00DC23ED" w:rsidRPr="004A41E7" w:rsidRDefault="00DC23ED" w:rsidP="00DC23ED">
            <w:pPr>
              <w:pStyle w:val="TableText"/>
              <w:rPr>
                <w:sz w:val="16"/>
                <w:szCs w:val="16"/>
              </w:rPr>
            </w:pPr>
            <w:r w:rsidRPr="004A41E7">
              <w:rPr>
                <w:sz w:val="16"/>
                <w:szCs w:val="16"/>
              </w:rPr>
              <w:t>17.4309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16EF5D" w14:textId="77777777" w:rsidR="00DC23ED" w:rsidRPr="004A41E7" w:rsidRDefault="00DC23ED" w:rsidP="00DC23ED">
            <w:pPr>
              <w:pStyle w:val="TableText"/>
              <w:rPr>
                <w:sz w:val="16"/>
                <w:szCs w:val="16"/>
              </w:rPr>
            </w:pPr>
            <w:r w:rsidRPr="004A41E7">
              <w:rPr>
                <w:sz w:val="16"/>
                <w:szCs w:val="16"/>
              </w:rPr>
              <w:t>17.6221</w:t>
            </w:r>
          </w:p>
        </w:tc>
      </w:tr>
      <w:tr w:rsidR="00DC23ED" w:rsidRPr="004A41E7" w14:paraId="214EC1EE"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E3E6B61"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AA5C00" w14:textId="77777777" w:rsidR="00DC23ED" w:rsidRPr="004A41E7" w:rsidRDefault="00DC23ED" w:rsidP="00DC23ED">
            <w:pPr>
              <w:pStyle w:val="TableText"/>
              <w:rPr>
                <w:sz w:val="16"/>
                <w:szCs w:val="16"/>
              </w:rPr>
            </w:pPr>
            <w:r w:rsidRPr="004A41E7">
              <w:rPr>
                <w:sz w:val="16"/>
                <w:szCs w:val="16"/>
              </w:rPr>
              <w:t>10.4461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985E45" w14:textId="77777777" w:rsidR="00DC23ED" w:rsidRPr="004A41E7" w:rsidRDefault="00DC23ED" w:rsidP="00DC23ED">
            <w:pPr>
              <w:pStyle w:val="TableText"/>
              <w:rPr>
                <w:sz w:val="16"/>
                <w:szCs w:val="16"/>
              </w:rPr>
            </w:pPr>
            <w:r w:rsidRPr="004A41E7">
              <w:rPr>
                <w:sz w:val="16"/>
                <w:szCs w:val="16"/>
              </w:rPr>
              <w:t>10.4283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6530B1" w14:textId="77777777" w:rsidR="00DC23ED" w:rsidRPr="004A41E7" w:rsidRDefault="00DC23ED" w:rsidP="00DC23ED">
            <w:pPr>
              <w:pStyle w:val="TableText"/>
              <w:rPr>
                <w:sz w:val="16"/>
                <w:szCs w:val="16"/>
              </w:rPr>
            </w:pPr>
            <w:r w:rsidRPr="004A41E7">
              <w:rPr>
                <w:sz w:val="16"/>
                <w:szCs w:val="16"/>
              </w:rPr>
              <w:t>13.7488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09D5E9" w14:textId="77777777" w:rsidR="00DC23ED" w:rsidRPr="004A41E7" w:rsidRDefault="00DC23ED" w:rsidP="00DC23ED">
            <w:pPr>
              <w:pStyle w:val="TableText"/>
              <w:rPr>
                <w:sz w:val="16"/>
                <w:szCs w:val="16"/>
              </w:rPr>
            </w:pPr>
            <w:r w:rsidRPr="004A41E7">
              <w:rPr>
                <w:sz w:val="16"/>
                <w:szCs w:val="16"/>
              </w:rPr>
              <w:t>14.9548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602842" w14:textId="77777777" w:rsidR="00DC23ED" w:rsidRPr="004A41E7" w:rsidRDefault="00DC23ED" w:rsidP="00DC23ED">
            <w:pPr>
              <w:pStyle w:val="TableText"/>
              <w:rPr>
                <w:sz w:val="16"/>
                <w:szCs w:val="16"/>
              </w:rPr>
            </w:pPr>
            <w:r w:rsidRPr="004A41E7">
              <w:rPr>
                <w:sz w:val="16"/>
                <w:szCs w:val="16"/>
              </w:rPr>
              <w:t>14.9413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F532EE" w14:textId="77777777" w:rsidR="00DC23ED" w:rsidRPr="004A41E7" w:rsidRDefault="00DC23ED" w:rsidP="00DC23ED">
            <w:pPr>
              <w:pStyle w:val="TableText"/>
              <w:rPr>
                <w:sz w:val="16"/>
                <w:szCs w:val="16"/>
              </w:rPr>
            </w:pPr>
            <w:r w:rsidRPr="004A41E7">
              <w:rPr>
                <w:sz w:val="16"/>
                <w:szCs w:val="16"/>
              </w:rPr>
              <w:t>14.9260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AFD530" w14:textId="77777777" w:rsidR="00DC23ED" w:rsidRPr="004A41E7" w:rsidRDefault="00DC23ED" w:rsidP="00DC23ED">
            <w:pPr>
              <w:pStyle w:val="TableText"/>
              <w:rPr>
                <w:sz w:val="16"/>
                <w:szCs w:val="16"/>
              </w:rPr>
            </w:pPr>
            <w:r w:rsidRPr="004A41E7">
              <w:rPr>
                <w:sz w:val="16"/>
                <w:szCs w:val="16"/>
              </w:rPr>
              <w:t>15.7013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926EAD" w14:textId="77777777" w:rsidR="00DC23ED" w:rsidRPr="004A41E7" w:rsidRDefault="00DC23ED" w:rsidP="00DC23ED">
            <w:pPr>
              <w:pStyle w:val="TableText"/>
              <w:rPr>
                <w:sz w:val="16"/>
                <w:szCs w:val="16"/>
              </w:rPr>
            </w:pPr>
            <w:r w:rsidRPr="004A41E7">
              <w:rPr>
                <w:sz w:val="16"/>
                <w:szCs w:val="16"/>
              </w:rPr>
              <w:t>15.6853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ACAD53" w14:textId="77777777" w:rsidR="00DC23ED" w:rsidRPr="004A41E7" w:rsidRDefault="00DC23ED" w:rsidP="00DC23ED">
            <w:pPr>
              <w:pStyle w:val="TableText"/>
              <w:rPr>
                <w:sz w:val="16"/>
                <w:szCs w:val="16"/>
              </w:rPr>
            </w:pPr>
            <w:r w:rsidRPr="004A41E7">
              <w:rPr>
                <w:sz w:val="16"/>
                <w:szCs w:val="16"/>
              </w:rPr>
              <w:t>15.6672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82381F" w14:textId="77777777" w:rsidR="00DC23ED" w:rsidRPr="004A41E7" w:rsidRDefault="00DC23ED" w:rsidP="00DC23ED">
            <w:pPr>
              <w:pStyle w:val="TableText"/>
              <w:rPr>
                <w:sz w:val="16"/>
                <w:szCs w:val="16"/>
              </w:rPr>
            </w:pPr>
            <w:r w:rsidRPr="004A41E7">
              <w:rPr>
                <w:sz w:val="16"/>
                <w:szCs w:val="16"/>
              </w:rPr>
              <w:t>17.0350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AFD779" w14:textId="77777777" w:rsidR="00DC23ED" w:rsidRPr="004A41E7" w:rsidRDefault="00DC23ED" w:rsidP="00DC23ED">
            <w:pPr>
              <w:pStyle w:val="TableText"/>
              <w:rPr>
                <w:sz w:val="16"/>
                <w:szCs w:val="16"/>
              </w:rPr>
            </w:pPr>
            <w:r w:rsidRPr="004A41E7">
              <w:rPr>
                <w:sz w:val="16"/>
                <w:szCs w:val="16"/>
              </w:rPr>
              <w:t>17.0350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EA3179" w14:textId="77777777" w:rsidR="00DC23ED" w:rsidRPr="004A41E7" w:rsidRDefault="00DC23ED" w:rsidP="00DC23ED">
            <w:pPr>
              <w:pStyle w:val="TableText"/>
              <w:rPr>
                <w:sz w:val="16"/>
                <w:szCs w:val="16"/>
              </w:rPr>
            </w:pPr>
            <w:r w:rsidRPr="004A41E7">
              <w:rPr>
                <w:sz w:val="16"/>
                <w:szCs w:val="16"/>
              </w:rPr>
              <w:t>17.0350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78B3D1" w14:textId="77777777" w:rsidR="00DC23ED" w:rsidRPr="004A41E7" w:rsidRDefault="00DC23ED" w:rsidP="00DC23ED">
            <w:pPr>
              <w:pStyle w:val="TableText"/>
              <w:rPr>
                <w:sz w:val="16"/>
                <w:szCs w:val="16"/>
              </w:rPr>
            </w:pPr>
            <w:r w:rsidRPr="004A41E7">
              <w:rPr>
                <w:sz w:val="16"/>
                <w:szCs w:val="16"/>
              </w:rPr>
              <w:t>17.2831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972FFF" w14:textId="77777777" w:rsidR="00DC23ED" w:rsidRPr="004A41E7" w:rsidRDefault="00DC23ED" w:rsidP="00DC23ED">
            <w:pPr>
              <w:pStyle w:val="TableText"/>
              <w:rPr>
                <w:sz w:val="16"/>
                <w:szCs w:val="16"/>
              </w:rPr>
            </w:pPr>
            <w:r w:rsidRPr="004A41E7">
              <w:rPr>
                <w:sz w:val="16"/>
                <w:szCs w:val="16"/>
              </w:rPr>
              <w:t>17.2831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18FFAA" w14:textId="77777777" w:rsidR="00DC23ED" w:rsidRPr="004A41E7" w:rsidRDefault="00DC23ED" w:rsidP="00DC23ED">
            <w:pPr>
              <w:pStyle w:val="TableText"/>
              <w:rPr>
                <w:sz w:val="16"/>
                <w:szCs w:val="16"/>
              </w:rPr>
            </w:pPr>
            <w:r w:rsidRPr="004A41E7">
              <w:rPr>
                <w:sz w:val="16"/>
                <w:szCs w:val="16"/>
              </w:rPr>
              <w:t>17.2831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14CED0" w14:textId="77777777" w:rsidR="00DC23ED" w:rsidRPr="004A41E7" w:rsidRDefault="00DC23ED" w:rsidP="00DC23ED">
            <w:pPr>
              <w:pStyle w:val="TableText"/>
              <w:rPr>
                <w:sz w:val="16"/>
                <w:szCs w:val="16"/>
              </w:rPr>
            </w:pPr>
            <w:r w:rsidRPr="004A41E7">
              <w:rPr>
                <w:sz w:val="16"/>
                <w:szCs w:val="16"/>
              </w:rPr>
              <w:t>17.5343</w:t>
            </w:r>
          </w:p>
        </w:tc>
      </w:tr>
      <w:tr w:rsidR="00DC23ED" w:rsidRPr="004A41E7" w14:paraId="65F05FB7"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5727C0F"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0E38EB" w14:textId="77777777" w:rsidR="00DC23ED" w:rsidRPr="004A41E7" w:rsidRDefault="00DC23ED" w:rsidP="00DC23ED">
            <w:pPr>
              <w:pStyle w:val="TableText"/>
              <w:rPr>
                <w:sz w:val="16"/>
                <w:szCs w:val="16"/>
              </w:rPr>
            </w:pPr>
            <w:r w:rsidRPr="004A41E7">
              <w:rPr>
                <w:sz w:val="16"/>
                <w:szCs w:val="16"/>
              </w:rPr>
              <w:t>9.9527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A77AB" w14:textId="77777777" w:rsidR="00DC23ED" w:rsidRPr="004A41E7" w:rsidRDefault="00DC23ED" w:rsidP="00DC23ED">
            <w:pPr>
              <w:pStyle w:val="TableText"/>
              <w:rPr>
                <w:sz w:val="16"/>
                <w:szCs w:val="16"/>
              </w:rPr>
            </w:pPr>
            <w:r w:rsidRPr="004A41E7">
              <w:rPr>
                <w:sz w:val="16"/>
                <w:szCs w:val="16"/>
              </w:rPr>
              <w:t>9.9345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BDD555" w14:textId="77777777" w:rsidR="00DC23ED" w:rsidRPr="004A41E7" w:rsidRDefault="00DC23ED" w:rsidP="00DC23ED">
            <w:pPr>
              <w:pStyle w:val="TableText"/>
              <w:rPr>
                <w:sz w:val="16"/>
                <w:szCs w:val="16"/>
              </w:rPr>
            </w:pPr>
            <w:r w:rsidRPr="004A41E7">
              <w:rPr>
                <w:sz w:val="16"/>
                <w:szCs w:val="16"/>
              </w:rPr>
              <w:t>13.1618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ADDB2C" w14:textId="77777777" w:rsidR="00DC23ED" w:rsidRPr="004A41E7" w:rsidRDefault="00DC23ED" w:rsidP="00DC23ED">
            <w:pPr>
              <w:pStyle w:val="TableText"/>
              <w:rPr>
                <w:sz w:val="16"/>
                <w:szCs w:val="16"/>
              </w:rPr>
            </w:pPr>
            <w:r w:rsidRPr="004A41E7">
              <w:rPr>
                <w:sz w:val="16"/>
                <w:szCs w:val="16"/>
              </w:rPr>
              <w:t>14.3635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BDF0CB" w14:textId="77777777" w:rsidR="00DC23ED" w:rsidRPr="004A41E7" w:rsidRDefault="00DC23ED" w:rsidP="00DC23ED">
            <w:pPr>
              <w:pStyle w:val="TableText"/>
              <w:rPr>
                <w:sz w:val="16"/>
                <w:szCs w:val="16"/>
              </w:rPr>
            </w:pPr>
            <w:r w:rsidRPr="004A41E7">
              <w:rPr>
                <w:sz w:val="16"/>
                <w:szCs w:val="16"/>
              </w:rPr>
              <w:t>14.3485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CB4BFF" w14:textId="77777777" w:rsidR="00DC23ED" w:rsidRPr="004A41E7" w:rsidRDefault="00DC23ED" w:rsidP="00DC23ED">
            <w:pPr>
              <w:pStyle w:val="TableText"/>
              <w:rPr>
                <w:sz w:val="16"/>
                <w:szCs w:val="16"/>
              </w:rPr>
            </w:pPr>
            <w:r w:rsidRPr="004A41E7">
              <w:rPr>
                <w:sz w:val="16"/>
                <w:szCs w:val="16"/>
              </w:rPr>
              <w:t>14.3323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2F74F0" w14:textId="77777777" w:rsidR="00DC23ED" w:rsidRPr="004A41E7" w:rsidRDefault="00DC23ED" w:rsidP="00DC23ED">
            <w:pPr>
              <w:pStyle w:val="TableText"/>
              <w:rPr>
                <w:sz w:val="16"/>
                <w:szCs w:val="16"/>
              </w:rPr>
            </w:pPr>
            <w:r w:rsidRPr="004A41E7">
              <w:rPr>
                <w:sz w:val="16"/>
                <w:szCs w:val="16"/>
              </w:rPr>
              <w:t>15.1054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A60C68" w14:textId="77777777" w:rsidR="00DC23ED" w:rsidRPr="004A41E7" w:rsidRDefault="00DC23ED" w:rsidP="00DC23ED">
            <w:pPr>
              <w:pStyle w:val="TableText"/>
              <w:rPr>
                <w:sz w:val="16"/>
                <w:szCs w:val="16"/>
              </w:rPr>
            </w:pPr>
            <w:r w:rsidRPr="004A41E7">
              <w:rPr>
                <w:sz w:val="16"/>
                <w:szCs w:val="16"/>
              </w:rPr>
              <w:t>15.0885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36B6DE" w14:textId="77777777" w:rsidR="00DC23ED" w:rsidRPr="004A41E7" w:rsidRDefault="00DC23ED" w:rsidP="00DC23ED">
            <w:pPr>
              <w:pStyle w:val="TableText"/>
              <w:rPr>
                <w:sz w:val="16"/>
                <w:szCs w:val="16"/>
              </w:rPr>
            </w:pPr>
            <w:r w:rsidRPr="004A41E7">
              <w:rPr>
                <w:sz w:val="16"/>
                <w:szCs w:val="16"/>
              </w:rPr>
              <w:t>15.0695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122841" w14:textId="77777777" w:rsidR="00DC23ED" w:rsidRPr="004A41E7" w:rsidRDefault="00DC23ED" w:rsidP="00DC23ED">
            <w:pPr>
              <w:pStyle w:val="TableText"/>
              <w:rPr>
                <w:sz w:val="16"/>
                <w:szCs w:val="16"/>
              </w:rPr>
            </w:pPr>
            <w:r w:rsidRPr="004A41E7">
              <w:rPr>
                <w:sz w:val="16"/>
                <w:szCs w:val="16"/>
              </w:rPr>
              <w:t>16.7600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9F3C01" w14:textId="77777777" w:rsidR="00DC23ED" w:rsidRPr="004A41E7" w:rsidRDefault="00DC23ED" w:rsidP="00DC23ED">
            <w:pPr>
              <w:pStyle w:val="TableText"/>
              <w:rPr>
                <w:sz w:val="16"/>
                <w:szCs w:val="16"/>
              </w:rPr>
            </w:pPr>
            <w:r w:rsidRPr="004A41E7">
              <w:rPr>
                <w:sz w:val="16"/>
                <w:szCs w:val="16"/>
              </w:rPr>
              <w:t>16.7600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CDA589" w14:textId="77777777" w:rsidR="00DC23ED" w:rsidRPr="004A41E7" w:rsidRDefault="00DC23ED" w:rsidP="00DC23ED">
            <w:pPr>
              <w:pStyle w:val="TableText"/>
              <w:rPr>
                <w:sz w:val="16"/>
                <w:szCs w:val="16"/>
              </w:rPr>
            </w:pPr>
            <w:r w:rsidRPr="004A41E7">
              <w:rPr>
                <w:sz w:val="16"/>
                <w:szCs w:val="16"/>
              </w:rPr>
              <w:t>16.7600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547B4B" w14:textId="77777777" w:rsidR="00DC23ED" w:rsidRPr="004A41E7" w:rsidRDefault="00DC23ED" w:rsidP="00DC23ED">
            <w:pPr>
              <w:pStyle w:val="TableText"/>
              <w:rPr>
                <w:sz w:val="16"/>
                <w:szCs w:val="16"/>
              </w:rPr>
            </w:pPr>
            <w:r w:rsidRPr="004A41E7">
              <w:rPr>
                <w:sz w:val="16"/>
                <w:szCs w:val="16"/>
              </w:rPr>
              <w:t>17.0079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0AD645" w14:textId="77777777" w:rsidR="00DC23ED" w:rsidRPr="004A41E7" w:rsidRDefault="00DC23ED" w:rsidP="00DC23ED">
            <w:pPr>
              <w:pStyle w:val="TableText"/>
              <w:rPr>
                <w:sz w:val="16"/>
                <w:szCs w:val="16"/>
              </w:rPr>
            </w:pPr>
            <w:r w:rsidRPr="004A41E7">
              <w:rPr>
                <w:sz w:val="16"/>
                <w:szCs w:val="16"/>
              </w:rPr>
              <w:t>17.0079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CAEFCE" w14:textId="77777777" w:rsidR="00DC23ED" w:rsidRPr="004A41E7" w:rsidRDefault="00DC23ED" w:rsidP="00DC23ED">
            <w:pPr>
              <w:pStyle w:val="TableText"/>
              <w:rPr>
                <w:sz w:val="16"/>
                <w:szCs w:val="16"/>
              </w:rPr>
            </w:pPr>
            <w:r w:rsidRPr="004A41E7">
              <w:rPr>
                <w:sz w:val="16"/>
                <w:szCs w:val="16"/>
              </w:rPr>
              <w:t>17.0079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5E8A67" w14:textId="77777777" w:rsidR="00DC23ED" w:rsidRPr="004A41E7" w:rsidRDefault="00DC23ED" w:rsidP="00DC23ED">
            <w:pPr>
              <w:pStyle w:val="TableText"/>
              <w:rPr>
                <w:sz w:val="16"/>
                <w:szCs w:val="16"/>
              </w:rPr>
            </w:pPr>
            <w:r w:rsidRPr="004A41E7">
              <w:rPr>
                <w:sz w:val="16"/>
                <w:szCs w:val="16"/>
              </w:rPr>
              <w:t>17.3400</w:t>
            </w:r>
          </w:p>
        </w:tc>
      </w:tr>
      <w:tr w:rsidR="00DC23ED" w:rsidRPr="004A41E7" w14:paraId="23046A91"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5194E890"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AACA88" w14:textId="77777777" w:rsidR="00DC23ED" w:rsidRPr="004A41E7" w:rsidRDefault="00DC23ED" w:rsidP="00DC23ED">
            <w:pPr>
              <w:pStyle w:val="TableText"/>
              <w:rPr>
                <w:sz w:val="16"/>
                <w:szCs w:val="16"/>
              </w:rPr>
            </w:pPr>
            <w:r w:rsidRPr="004A41E7">
              <w:rPr>
                <w:sz w:val="16"/>
                <w:szCs w:val="16"/>
              </w:rPr>
              <w:t>10.0013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28A4AA" w14:textId="77777777" w:rsidR="00DC23ED" w:rsidRPr="004A41E7" w:rsidRDefault="00DC23ED" w:rsidP="00DC23ED">
            <w:pPr>
              <w:pStyle w:val="TableText"/>
              <w:rPr>
                <w:sz w:val="16"/>
                <w:szCs w:val="16"/>
              </w:rPr>
            </w:pPr>
            <w:r w:rsidRPr="004A41E7">
              <w:rPr>
                <w:sz w:val="16"/>
                <w:szCs w:val="16"/>
              </w:rPr>
              <w:t>9.9883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41DEC1" w14:textId="77777777" w:rsidR="00DC23ED" w:rsidRPr="004A41E7" w:rsidRDefault="00DC23ED" w:rsidP="00DC23ED">
            <w:pPr>
              <w:pStyle w:val="TableText"/>
              <w:rPr>
                <w:sz w:val="16"/>
                <w:szCs w:val="16"/>
              </w:rPr>
            </w:pPr>
            <w:r w:rsidRPr="004A41E7">
              <w:rPr>
                <w:sz w:val="16"/>
                <w:szCs w:val="16"/>
              </w:rPr>
              <w:t>13.0578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0B7983" w14:textId="77777777" w:rsidR="00DC23ED" w:rsidRPr="004A41E7" w:rsidRDefault="00DC23ED" w:rsidP="00DC23ED">
            <w:pPr>
              <w:pStyle w:val="TableText"/>
              <w:rPr>
                <w:sz w:val="16"/>
                <w:szCs w:val="16"/>
              </w:rPr>
            </w:pPr>
            <w:r w:rsidRPr="004A41E7">
              <w:rPr>
                <w:sz w:val="16"/>
                <w:szCs w:val="16"/>
              </w:rPr>
              <w:t>14.0076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4189E8" w14:textId="77777777" w:rsidR="00DC23ED" w:rsidRPr="004A41E7" w:rsidRDefault="00DC23ED" w:rsidP="00DC23ED">
            <w:pPr>
              <w:pStyle w:val="TableText"/>
              <w:rPr>
                <w:sz w:val="16"/>
                <w:szCs w:val="16"/>
              </w:rPr>
            </w:pPr>
            <w:r w:rsidRPr="004A41E7">
              <w:rPr>
                <w:sz w:val="16"/>
                <w:szCs w:val="16"/>
              </w:rPr>
              <w:t>13.9930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5451A9" w14:textId="77777777" w:rsidR="00DC23ED" w:rsidRPr="004A41E7" w:rsidRDefault="00DC23ED" w:rsidP="00DC23ED">
            <w:pPr>
              <w:pStyle w:val="TableText"/>
              <w:rPr>
                <w:sz w:val="16"/>
                <w:szCs w:val="16"/>
              </w:rPr>
            </w:pPr>
            <w:r w:rsidRPr="004A41E7">
              <w:rPr>
                <w:sz w:val="16"/>
                <w:szCs w:val="16"/>
              </w:rPr>
              <w:t>13.9765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CDAC12" w14:textId="77777777" w:rsidR="00DC23ED" w:rsidRPr="004A41E7" w:rsidRDefault="00DC23ED" w:rsidP="00DC23ED">
            <w:pPr>
              <w:pStyle w:val="TableText"/>
              <w:rPr>
                <w:sz w:val="16"/>
                <w:szCs w:val="16"/>
              </w:rPr>
            </w:pPr>
            <w:r w:rsidRPr="004A41E7">
              <w:rPr>
                <w:sz w:val="16"/>
                <w:szCs w:val="16"/>
              </w:rPr>
              <w:t>14.6637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4EE2C3" w14:textId="77777777" w:rsidR="00DC23ED" w:rsidRPr="004A41E7" w:rsidRDefault="00DC23ED" w:rsidP="00DC23ED">
            <w:pPr>
              <w:pStyle w:val="TableText"/>
              <w:rPr>
                <w:sz w:val="16"/>
                <w:szCs w:val="16"/>
              </w:rPr>
            </w:pPr>
            <w:r w:rsidRPr="004A41E7">
              <w:rPr>
                <w:sz w:val="16"/>
                <w:szCs w:val="16"/>
              </w:rPr>
              <w:t>14.6467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5E43D5" w14:textId="77777777" w:rsidR="00DC23ED" w:rsidRPr="004A41E7" w:rsidRDefault="00DC23ED" w:rsidP="00DC23ED">
            <w:pPr>
              <w:pStyle w:val="TableText"/>
              <w:rPr>
                <w:sz w:val="16"/>
                <w:szCs w:val="16"/>
              </w:rPr>
            </w:pPr>
            <w:r w:rsidRPr="004A41E7">
              <w:rPr>
                <w:sz w:val="16"/>
                <w:szCs w:val="16"/>
              </w:rPr>
              <w:t>14.6272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5D18EB" w14:textId="77777777" w:rsidR="00DC23ED" w:rsidRPr="004A41E7" w:rsidRDefault="00DC23ED" w:rsidP="00DC23ED">
            <w:pPr>
              <w:pStyle w:val="TableText"/>
              <w:rPr>
                <w:sz w:val="16"/>
                <w:szCs w:val="16"/>
              </w:rPr>
            </w:pPr>
            <w:r w:rsidRPr="004A41E7">
              <w:rPr>
                <w:sz w:val="16"/>
                <w:szCs w:val="16"/>
              </w:rPr>
              <w:t>16.5601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91E7B4" w14:textId="77777777" w:rsidR="00DC23ED" w:rsidRPr="004A41E7" w:rsidRDefault="00DC23ED" w:rsidP="00DC23ED">
            <w:pPr>
              <w:pStyle w:val="TableText"/>
              <w:rPr>
                <w:sz w:val="16"/>
                <w:szCs w:val="16"/>
              </w:rPr>
            </w:pPr>
            <w:r w:rsidRPr="004A41E7">
              <w:rPr>
                <w:sz w:val="16"/>
                <w:szCs w:val="16"/>
              </w:rPr>
              <w:t>16.5601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72D9CE" w14:textId="77777777" w:rsidR="00DC23ED" w:rsidRPr="004A41E7" w:rsidRDefault="00DC23ED" w:rsidP="00DC23ED">
            <w:pPr>
              <w:pStyle w:val="TableText"/>
              <w:rPr>
                <w:sz w:val="16"/>
                <w:szCs w:val="16"/>
              </w:rPr>
            </w:pPr>
            <w:r w:rsidRPr="004A41E7">
              <w:rPr>
                <w:sz w:val="16"/>
                <w:szCs w:val="16"/>
              </w:rPr>
              <w:t>16.5601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1A7F96" w14:textId="77777777" w:rsidR="00DC23ED" w:rsidRPr="004A41E7" w:rsidRDefault="00DC23ED" w:rsidP="00DC23ED">
            <w:pPr>
              <w:pStyle w:val="TableText"/>
              <w:rPr>
                <w:sz w:val="16"/>
                <w:szCs w:val="16"/>
              </w:rPr>
            </w:pPr>
            <w:r w:rsidRPr="004A41E7">
              <w:rPr>
                <w:sz w:val="16"/>
                <w:szCs w:val="16"/>
              </w:rPr>
              <w:t>16.7937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9D8FD6" w14:textId="77777777" w:rsidR="00DC23ED" w:rsidRPr="004A41E7" w:rsidRDefault="00DC23ED" w:rsidP="00DC23ED">
            <w:pPr>
              <w:pStyle w:val="TableText"/>
              <w:rPr>
                <w:sz w:val="16"/>
                <w:szCs w:val="16"/>
              </w:rPr>
            </w:pPr>
            <w:r w:rsidRPr="004A41E7">
              <w:rPr>
                <w:sz w:val="16"/>
                <w:szCs w:val="16"/>
              </w:rPr>
              <w:t>16.7937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A3BF43" w14:textId="77777777" w:rsidR="00DC23ED" w:rsidRPr="004A41E7" w:rsidRDefault="00DC23ED" w:rsidP="00DC23ED">
            <w:pPr>
              <w:pStyle w:val="TableText"/>
              <w:rPr>
                <w:sz w:val="16"/>
                <w:szCs w:val="16"/>
              </w:rPr>
            </w:pPr>
            <w:r w:rsidRPr="004A41E7">
              <w:rPr>
                <w:sz w:val="16"/>
                <w:szCs w:val="16"/>
              </w:rPr>
              <w:t>16.7937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ED41DC" w14:textId="77777777" w:rsidR="00DC23ED" w:rsidRPr="004A41E7" w:rsidRDefault="00DC23ED" w:rsidP="00DC23ED">
            <w:pPr>
              <w:pStyle w:val="TableText"/>
              <w:rPr>
                <w:sz w:val="16"/>
                <w:szCs w:val="16"/>
              </w:rPr>
            </w:pPr>
            <w:r w:rsidRPr="004A41E7">
              <w:rPr>
                <w:sz w:val="16"/>
                <w:szCs w:val="16"/>
              </w:rPr>
              <w:t>17.1961</w:t>
            </w:r>
          </w:p>
        </w:tc>
      </w:tr>
      <w:tr w:rsidR="00DC23ED" w:rsidRPr="004A41E7" w14:paraId="33E54FFA"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7B7907C0"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2B511A" w14:textId="77777777" w:rsidR="00DC23ED" w:rsidRPr="004A41E7" w:rsidRDefault="00DC23ED" w:rsidP="00DC23ED">
            <w:pPr>
              <w:pStyle w:val="TableText"/>
              <w:rPr>
                <w:sz w:val="16"/>
                <w:szCs w:val="16"/>
              </w:rPr>
            </w:pPr>
            <w:r w:rsidRPr="004A41E7">
              <w:rPr>
                <w:sz w:val="16"/>
                <w:szCs w:val="16"/>
              </w:rPr>
              <w:t>9.4694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D33221" w14:textId="77777777" w:rsidR="00DC23ED" w:rsidRPr="004A41E7" w:rsidRDefault="00DC23ED" w:rsidP="00DC23ED">
            <w:pPr>
              <w:pStyle w:val="TableText"/>
              <w:rPr>
                <w:sz w:val="16"/>
                <w:szCs w:val="16"/>
              </w:rPr>
            </w:pPr>
            <w:r w:rsidRPr="004A41E7">
              <w:rPr>
                <w:sz w:val="16"/>
                <w:szCs w:val="16"/>
              </w:rPr>
              <w:t>9.4569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36F42F" w14:textId="77777777" w:rsidR="00DC23ED" w:rsidRPr="004A41E7" w:rsidRDefault="00DC23ED" w:rsidP="00DC23ED">
            <w:pPr>
              <w:pStyle w:val="TableText"/>
              <w:rPr>
                <w:sz w:val="16"/>
                <w:szCs w:val="16"/>
              </w:rPr>
            </w:pPr>
            <w:r w:rsidRPr="004A41E7">
              <w:rPr>
                <w:sz w:val="16"/>
                <w:szCs w:val="16"/>
              </w:rPr>
              <w:t>12.4303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425A88" w14:textId="77777777" w:rsidR="00DC23ED" w:rsidRPr="004A41E7" w:rsidRDefault="00DC23ED" w:rsidP="00DC23ED">
            <w:pPr>
              <w:pStyle w:val="TableText"/>
              <w:rPr>
                <w:sz w:val="16"/>
                <w:szCs w:val="16"/>
              </w:rPr>
            </w:pPr>
            <w:r w:rsidRPr="004A41E7">
              <w:rPr>
                <w:sz w:val="16"/>
                <w:szCs w:val="16"/>
              </w:rPr>
              <w:t>13.3791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97FABC" w14:textId="77777777" w:rsidR="00DC23ED" w:rsidRPr="004A41E7" w:rsidRDefault="00DC23ED" w:rsidP="00DC23ED">
            <w:pPr>
              <w:pStyle w:val="TableText"/>
              <w:rPr>
                <w:sz w:val="16"/>
                <w:szCs w:val="16"/>
              </w:rPr>
            </w:pPr>
            <w:r w:rsidRPr="004A41E7">
              <w:rPr>
                <w:sz w:val="16"/>
                <w:szCs w:val="16"/>
              </w:rPr>
              <w:t>13.3638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7AC45B" w14:textId="77777777" w:rsidR="00DC23ED" w:rsidRPr="004A41E7" w:rsidRDefault="00DC23ED" w:rsidP="00DC23ED">
            <w:pPr>
              <w:pStyle w:val="TableText"/>
              <w:rPr>
                <w:sz w:val="16"/>
                <w:szCs w:val="16"/>
              </w:rPr>
            </w:pPr>
            <w:r w:rsidRPr="004A41E7">
              <w:rPr>
                <w:sz w:val="16"/>
                <w:szCs w:val="16"/>
              </w:rPr>
              <w:t>13.3456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CBAA87" w14:textId="77777777" w:rsidR="00DC23ED" w:rsidRPr="004A41E7" w:rsidRDefault="00DC23ED" w:rsidP="00DC23ED">
            <w:pPr>
              <w:pStyle w:val="TableText"/>
              <w:rPr>
                <w:sz w:val="16"/>
                <w:szCs w:val="16"/>
              </w:rPr>
            </w:pPr>
            <w:r w:rsidRPr="004A41E7">
              <w:rPr>
                <w:sz w:val="16"/>
                <w:szCs w:val="16"/>
              </w:rPr>
              <w:t>14.0313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59E439" w14:textId="77777777" w:rsidR="00DC23ED" w:rsidRPr="004A41E7" w:rsidRDefault="00DC23ED" w:rsidP="00DC23ED">
            <w:pPr>
              <w:pStyle w:val="TableText"/>
              <w:rPr>
                <w:sz w:val="16"/>
                <w:szCs w:val="16"/>
              </w:rPr>
            </w:pPr>
            <w:r w:rsidRPr="004A41E7">
              <w:rPr>
                <w:sz w:val="16"/>
                <w:szCs w:val="16"/>
              </w:rPr>
              <w:t>14.0135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9516C1" w14:textId="77777777" w:rsidR="00DC23ED" w:rsidRPr="004A41E7" w:rsidRDefault="00DC23ED" w:rsidP="00DC23ED">
            <w:pPr>
              <w:pStyle w:val="TableText"/>
              <w:rPr>
                <w:sz w:val="16"/>
                <w:szCs w:val="16"/>
              </w:rPr>
            </w:pPr>
            <w:r w:rsidRPr="004A41E7">
              <w:rPr>
                <w:sz w:val="16"/>
                <w:szCs w:val="16"/>
              </w:rPr>
              <w:t>13.9928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96BEDB"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24D91D"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A9E342" w14:textId="77777777" w:rsidR="00DC23ED" w:rsidRPr="004A41E7" w:rsidRDefault="00DC23ED" w:rsidP="00DC23ED">
            <w:pPr>
              <w:pStyle w:val="TableText"/>
              <w:rPr>
                <w:sz w:val="16"/>
                <w:szCs w:val="16"/>
              </w:rPr>
            </w:pPr>
            <w:r w:rsidRPr="004A41E7">
              <w:rPr>
                <w:sz w:val="16"/>
                <w:szCs w:val="16"/>
              </w:rPr>
              <w:t>16.0922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03DE3"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D2D7F4"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B35EBF" w14:textId="77777777" w:rsidR="00DC23ED" w:rsidRPr="004A41E7" w:rsidRDefault="00DC23ED" w:rsidP="00DC23ED">
            <w:pPr>
              <w:pStyle w:val="TableText"/>
              <w:rPr>
                <w:sz w:val="16"/>
                <w:szCs w:val="16"/>
              </w:rPr>
            </w:pPr>
            <w:r w:rsidRPr="004A41E7">
              <w:rPr>
                <w:sz w:val="16"/>
                <w:szCs w:val="16"/>
              </w:rPr>
              <w:t>16.3260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467438" w14:textId="77777777" w:rsidR="00DC23ED" w:rsidRPr="004A41E7" w:rsidRDefault="00DC23ED" w:rsidP="00DC23ED">
            <w:pPr>
              <w:pStyle w:val="TableText"/>
              <w:rPr>
                <w:sz w:val="16"/>
                <w:szCs w:val="16"/>
              </w:rPr>
            </w:pPr>
            <w:r w:rsidRPr="004A41E7">
              <w:rPr>
                <w:sz w:val="16"/>
                <w:szCs w:val="16"/>
              </w:rPr>
              <w:t>16.7702</w:t>
            </w:r>
          </w:p>
        </w:tc>
      </w:tr>
      <w:tr w:rsidR="00DC23ED" w:rsidRPr="004A41E7" w14:paraId="6881D1CF"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7F39F62B"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A5D358" w14:textId="77777777" w:rsidR="00DC23ED" w:rsidRPr="004A41E7" w:rsidRDefault="00DC23ED" w:rsidP="00DC23ED">
            <w:pPr>
              <w:pStyle w:val="TableText"/>
              <w:rPr>
                <w:sz w:val="16"/>
                <w:szCs w:val="16"/>
              </w:rPr>
            </w:pPr>
            <w:r w:rsidRPr="004A41E7">
              <w:rPr>
                <w:sz w:val="16"/>
                <w:szCs w:val="16"/>
              </w:rPr>
              <w:t>9.1319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A9BD66" w14:textId="77777777" w:rsidR="00DC23ED" w:rsidRPr="004A41E7" w:rsidRDefault="00DC23ED" w:rsidP="00DC23ED">
            <w:pPr>
              <w:pStyle w:val="TableText"/>
              <w:rPr>
                <w:sz w:val="16"/>
                <w:szCs w:val="16"/>
              </w:rPr>
            </w:pPr>
            <w:r w:rsidRPr="004A41E7">
              <w:rPr>
                <w:sz w:val="16"/>
                <w:szCs w:val="16"/>
              </w:rPr>
              <w:t>9.1194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D3B138" w14:textId="77777777" w:rsidR="00DC23ED" w:rsidRPr="004A41E7" w:rsidRDefault="00DC23ED" w:rsidP="00DC23ED">
            <w:pPr>
              <w:pStyle w:val="TableText"/>
              <w:rPr>
                <w:sz w:val="16"/>
                <w:szCs w:val="16"/>
              </w:rPr>
            </w:pPr>
            <w:r w:rsidRPr="004A41E7">
              <w:rPr>
                <w:sz w:val="16"/>
                <w:szCs w:val="16"/>
              </w:rPr>
              <w:t>12.0257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428FE8" w14:textId="77777777" w:rsidR="00DC23ED" w:rsidRPr="004A41E7" w:rsidRDefault="00DC23ED" w:rsidP="00DC23ED">
            <w:pPr>
              <w:pStyle w:val="TableText"/>
              <w:rPr>
                <w:sz w:val="16"/>
                <w:szCs w:val="16"/>
              </w:rPr>
            </w:pPr>
            <w:r w:rsidRPr="004A41E7">
              <w:rPr>
                <w:sz w:val="16"/>
                <w:szCs w:val="16"/>
              </w:rPr>
              <w:t>12.9711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97739A" w14:textId="77777777" w:rsidR="00DC23ED" w:rsidRPr="004A41E7" w:rsidRDefault="00DC23ED" w:rsidP="00DC23ED">
            <w:pPr>
              <w:pStyle w:val="TableText"/>
              <w:rPr>
                <w:sz w:val="16"/>
                <w:szCs w:val="16"/>
              </w:rPr>
            </w:pPr>
            <w:r w:rsidRPr="004A41E7">
              <w:rPr>
                <w:sz w:val="16"/>
                <w:szCs w:val="16"/>
              </w:rPr>
              <w:t>12.9550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3A96E3" w14:textId="77777777" w:rsidR="00DC23ED" w:rsidRPr="004A41E7" w:rsidRDefault="00DC23ED" w:rsidP="00DC23ED">
            <w:pPr>
              <w:pStyle w:val="TableText"/>
              <w:rPr>
                <w:sz w:val="16"/>
                <w:szCs w:val="16"/>
              </w:rPr>
            </w:pPr>
            <w:r w:rsidRPr="004A41E7">
              <w:rPr>
                <w:sz w:val="16"/>
                <w:szCs w:val="16"/>
              </w:rPr>
              <w:t>12.9351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BB684A" w14:textId="77777777" w:rsidR="00DC23ED" w:rsidRPr="004A41E7" w:rsidRDefault="00DC23ED" w:rsidP="00DC23ED">
            <w:pPr>
              <w:pStyle w:val="TableText"/>
              <w:rPr>
                <w:sz w:val="16"/>
                <w:szCs w:val="16"/>
              </w:rPr>
            </w:pPr>
            <w:r w:rsidRPr="004A41E7">
              <w:rPr>
                <w:sz w:val="16"/>
                <w:szCs w:val="16"/>
              </w:rPr>
              <w:t>13.6177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9CD951" w14:textId="77777777" w:rsidR="00DC23ED" w:rsidRPr="004A41E7" w:rsidRDefault="00DC23ED" w:rsidP="00DC23ED">
            <w:pPr>
              <w:pStyle w:val="TableText"/>
              <w:rPr>
                <w:sz w:val="16"/>
                <w:szCs w:val="16"/>
              </w:rPr>
            </w:pPr>
            <w:r w:rsidRPr="004A41E7">
              <w:rPr>
                <w:sz w:val="16"/>
                <w:szCs w:val="16"/>
              </w:rPr>
              <w:t>13.5973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49CAA0" w14:textId="77777777" w:rsidR="00DC23ED" w:rsidRPr="004A41E7" w:rsidRDefault="00DC23ED" w:rsidP="00DC23ED">
            <w:pPr>
              <w:pStyle w:val="TableText"/>
              <w:rPr>
                <w:sz w:val="16"/>
                <w:szCs w:val="16"/>
              </w:rPr>
            </w:pPr>
            <w:r w:rsidRPr="004A41E7">
              <w:rPr>
                <w:sz w:val="16"/>
                <w:szCs w:val="16"/>
              </w:rPr>
              <w:t>13.5750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EF1992"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B4A76C"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87823F" w14:textId="77777777" w:rsidR="00DC23ED" w:rsidRPr="004A41E7" w:rsidRDefault="00DC23ED" w:rsidP="00DC23ED">
            <w:pPr>
              <w:pStyle w:val="TableText"/>
              <w:rPr>
                <w:sz w:val="16"/>
                <w:szCs w:val="16"/>
              </w:rPr>
            </w:pPr>
            <w:r w:rsidRPr="004A41E7">
              <w:rPr>
                <w:sz w:val="16"/>
                <w:szCs w:val="16"/>
              </w:rPr>
              <w:t>15.6730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9C8493"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96E581"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EF4121" w14:textId="77777777" w:rsidR="00DC23ED" w:rsidRPr="004A41E7" w:rsidRDefault="00DC23ED" w:rsidP="00DC23ED">
            <w:pPr>
              <w:pStyle w:val="TableText"/>
              <w:rPr>
                <w:sz w:val="16"/>
                <w:szCs w:val="16"/>
              </w:rPr>
            </w:pPr>
            <w:r w:rsidRPr="004A41E7">
              <w:rPr>
                <w:sz w:val="16"/>
                <w:szCs w:val="16"/>
              </w:rPr>
              <w:t>15.9069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A282D5" w14:textId="77777777" w:rsidR="00DC23ED" w:rsidRPr="004A41E7" w:rsidRDefault="00DC23ED" w:rsidP="00DC23ED">
            <w:pPr>
              <w:pStyle w:val="TableText"/>
              <w:rPr>
                <w:sz w:val="16"/>
                <w:szCs w:val="16"/>
              </w:rPr>
            </w:pPr>
            <w:r w:rsidRPr="004A41E7">
              <w:rPr>
                <w:sz w:val="16"/>
                <w:szCs w:val="16"/>
              </w:rPr>
              <w:t>16.3512</w:t>
            </w:r>
          </w:p>
        </w:tc>
      </w:tr>
      <w:tr w:rsidR="00DC23ED" w:rsidRPr="004A41E7" w14:paraId="35ABBFD6"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575AE763"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6B9E1A" w14:textId="77777777" w:rsidR="00DC23ED" w:rsidRPr="004A41E7" w:rsidRDefault="00DC23ED" w:rsidP="00DC23ED">
            <w:pPr>
              <w:pStyle w:val="TableText"/>
              <w:rPr>
                <w:sz w:val="16"/>
                <w:szCs w:val="16"/>
              </w:rPr>
            </w:pPr>
            <w:r w:rsidRPr="004A41E7">
              <w:rPr>
                <w:sz w:val="16"/>
                <w:szCs w:val="16"/>
              </w:rPr>
              <w:t>9.7656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9D1CD2" w14:textId="77777777" w:rsidR="00DC23ED" w:rsidRPr="004A41E7" w:rsidRDefault="00DC23ED" w:rsidP="00DC23ED">
            <w:pPr>
              <w:pStyle w:val="TableText"/>
              <w:rPr>
                <w:sz w:val="16"/>
                <w:szCs w:val="16"/>
              </w:rPr>
            </w:pPr>
            <w:r w:rsidRPr="004A41E7">
              <w:rPr>
                <w:sz w:val="16"/>
                <w:szCs w:val="16"/>
              </w:rPr>
              <w:t>9.7656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6761CE" w14:textId="77777777" w:rsidR="00DC23ED" w:rsidRPr="004A41E7" w:rsidRDefault="00DC23ED" w:rsidP="00DC23ED">
            <w:pPr>
              <w:pStyle w:val="TableText"/>
              <w:rPr>
                <w:sz w:val="16"/>
                <w:szCs w:val="16"/>
              </w:rPr>
            </w:pPr>
            <w:r w:rsidRPr="004A41E7">
              <w:rPr>
                <w:sz w:val="16"/>
                <w:szCs w:val="16"/>
              </w:rPr>
              <w:t>12.4934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1FFA8B" w14:textId="77777777" w:rsidR="00DC23ED" w:rsidRPr="004A41E7" w:rsidRDefault="00DC23ED" w:rsidP="00DC23ED">
            <w:pPr>
              <w:pStyle w:val="TableText"/>
              <w:rPr>
                <w:sz w:val="16"/>
                <w:szCs w:val="16"/>
              </w:rPr>
            </w:pPr>
            <w:r w:rsidRPr="004A41E7">
              <w:rPr>
                <w:sz w:val="16"/>
                <w:szCs w:val="16"/>
              </w:rPr>
              <w:t>13.0885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DB971D" w14:textId="77777777" w:rsidR="00DC23ED" w:rsidRPr="004A41E7" w:rsidRDefault="00DC23ED" w:rsidP="00DC23ED">
            <w:pPr>
              <w:pStyle w:val="TableText"/>
              <w:rPr>
                <w:sz w:val="16"/>
                <w:szCs w:val="16"/>
              </w:rPr>
            </w:pPr>
            <w:r w:rsidRPr="004A41E7">
              <w:rPr>
                <w:sz w:val="16"/>
                <w:szCs w:val="16"/>
              </w:rPr>
              <w:t>13.0767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410D99" w14:textId="77777777" w:rsidR="00DC23ED" w:rsidRPr="004A41E7" w:rsidRDefault="00DC23ED" w:rsidP="00DC23ED">
            <w:pPr>
              <w:pStyle w:val="TableText"/>
              <w:rPr>
                <w:sz w:val="16"/>
                <w:szCs w:val="16"/>
              </w:rPr>
            </w:pPr>
            <w:r w:rsidRPr="004A41E7">
              <w:rPr>
                <w:sz w:val="16"/>
                <w:szCs w:val="16"/>
              </w:rPr>
              <w:t>13.0605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B38D29" w14:textId="77777777" w:rsidR="00DC23ED" w:rsidRPr="004A41E7" w:rsidRDefault="00DC23ED" w:rsidP="00DC23ED">
            <w:pPr>
              <w:pStyle w:val="TableText"/>
              <w:rPr>
                <w:sz w:val="16"/>
                <w:szCs w:val="16"/>
              </w:rPr>
            </w:pPr>
            <w:r w:rsidRPr="004A41E7">
              <w:rPr>
                <w:sz w:val="16"/>
                <w:szCs w:val="16"/>
              </w:rPr>
              <w:t>13.5630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B2AFF" w14:textId="77777777" w:rsidR="00DC23ED" w:rsidRPr="004A41E7" w:rsidRDefault="00DC23ED" w:rsidP="00DC23ED">
            <w:pPr>
              <w:pStyle w:val="TableText"/>
              <w:rPr>
                <w:sz w:val="16"/>
                <w:szCs w:val="16"/>
              </w:rPr>
            </w:pPr>
            <w:r w:rsidRPr="004A41E7">
              <w:rPr>
                <w:sz w:val="16"/>
                <w:szCs w:val="16"/>
              </w:rPr>
              <w:t>13.5428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ED4EF4" w14:textId="77777777" w:rsidR="00DC23ED" w:rsidRPr="004A41E7" w:rsidRDefault="00DC23ED" w:rsidP="00DC23ED">
            <w:pPr>
              <w:pStyle w:val="TableText"/>
              <w:rPr>
                <w:sz w:val="16"/>
                <w:szCs w:val="16"/>
              </w:rPr>
            </w:pPr>
            <w:r w:rsidRPr="004A41E7">
              <w:rPr>
                <w:sz w:val="16"/>
                <w:szCs w:val="16"/>
              </w:rPr>
              <w:t>13.5196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FACA11"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26EFCC"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CA6E9A" w14:textId="77777777" w:rsidR="00DC23ED" w:rsidRPr="004A41E7" w:rsidRDefault="00DC23ED" w:rsidP="00DC23ED">
            <w:pPr>
              <w:pStyle w:val="TableText"/>
              <w:rPr>
                <w:sz w:val="16"/>
                <w:szCs w:val="16"/>
              </w:rPr>
            </w:pPr>
            <w:r w:rsidRPr="004A41E7">
              <w:rPr>
                <w:sz w:val="16"/>
                <w:szCs w:val="16"/>
              </w:rPr>
              <w:t>15.4319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01EFC6"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585300"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74F932" w14:textId="77777777" w:rsidR="00DC23ED" w:rsidRPr="004A41E7" w:rsidRDefault="00DC23ED" w:rsidP="00DC23ED">
            <w:pPr>
              <w:pStyle w:val="TableText"/>
              <w:rPr>
                <w:sz w:val="16"/>
                <w:szCs w:val="16"/>
              </w:rPr>
            </w:pPr>
            <w:r w:rsidRPr="004A41E7">
              <w:rPr>
                <w:sz w:val="16"/>
                <w:szCs w:val="16"/>
              </w:rPr>
              <w:t>15.6347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88D6F7" w14:textId="77777777" w:rsidR="00DC23ED" w:rsidRPr="004A41E7" w:rsidRDefault="00DC23ED" w:rsidP="00DC23ED">
            <w:pPr>
              <w:pStyle w:val="TableText"/>
              <w:rPr>
                <w:sz w:val="16"/>
                <w:szCs w:val="16"/>
              </w:rPr>
            </w:pPr>
            <w:r w:rsidRPr="004A41E7">
              <w:rPr>
                <w:sz w:val="16"/>
                <w:szCs w:val="16"/>
              </w:rPr>
              <w:t>16.0533</w:t>
            </w:r>
          </w:p>
        </w:tc>
      </w:tr>
      <w:tr w:rsidR="00DC23ED" w:rsidRPr="004A41E7" w14:paraId="5BF4DE9A"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8EB4332"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7D8F76" w14:textId="77777777" w:rsidR="00DC23ED" w:rsidRPr="004A41E7" w:rsidRDefault="00DC23ED" w:rsidP="00DC23ED">
            <w:pPr>
              <w:pStyle w:val="TableText"/>
              <w:rPr>
                <w:sz w:val="16"/>
                <w:szCs w:val="16"/>
              </w:rPr>
            </w:pPr>
            <w:r w:rsidRPr="004A41E7">
              <w:rPr>
                <w:sz w:val="16"/>
                <w:szCs w:val="16"/>
              </w:rPr>
              <w:t>9.3826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F5617C" w14:textId="77777777" w:rsidR="00DC23ED" w:rsidRPr="004A41E7" w:rsidRDefault="00DC23ED" w:rsidP="00DC23ED">
            <w:pPr>
              <w:pStyle w:val="TableText"/>
              <w:rPr>
                <w:sz w:val="16"/>
                <w:szCs w:val="16"/>
              </w:rPr>
            </w:pPr>
            <w:r w:rsidRPr="004A41E7">
              <w:rPr>
                <w:sz w:val="16"/>
                <w:szCs w:val="16"/>
              </w:rPr>
              <w:t>9.3826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A98DB0" w14:textId="77777777" w:rsidR="00DC23ED" w:rsidRPr="004A41E7" w:rsidRDefault="00DC23ED" w:rsidP="00DC23ED">
            <w:pPr>
              <w:pStyle w:val="TableText"/>
              <w:rPr>
                <w:sz w:val="16"/>
                <w:szCs w:val="16"/>
              </w:rPr>
            </w:pPr>
            <w:r w:rsidRPr="004A41E7">
              <w:rPr>
                <w:sz w:val="16"/>
                <w:szCs w:val="16"/>
              </w:rPr>
              <w:t>12.0510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AD8941" w14:textId="77777777" w:rsidR="00DC23ED" w:rsidRPr="004A41E7" w:rsidRDefault="00DC23ED" w:rsidP="00DC23ED">
            <w:pPr>
              <w:pStyle w:val="TableText"/>
              <w:rPr>
                <w:sz w:val="16"/>
                <w:szCs w:val="16"/>
              </w:rPr>
            </w:pPr>
            <w:r w:rsidRPr="004A41E7">
              <w:rPr>
                <w:sz w:val="16"/>
                <w:szCs w:val="16"/>
              </w:rPr>
              <w:t>12.6545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77673D" w14:textId="77777777" w:rsidR="00DC23ED" w:rsidRPr="004A41E7" w:rsidRDefault="00DC23ED" w:rsidP="00DC23ED">
            <w:pPr>
              <w:pStyle w:val="TableText"/>
              <w:rPr>
                <w:sz w:val="16"/>
                <w:szCs w:val="16"/>
              </w:rPr>
            </w:pPr>
            <w:r w:rsidRPr="004A41E7">
              <w:rPr>
                <w:sz w:val="16"/>
                <w:szCs w:val="16"/>
              </w:rPr>
              <w:t>12.6427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C08D31" w14:textId="77777777" w:rsidR="00DC23ED" w:rsidRPr="004A41E7" w:rsidRDefault="00DC23ED" w:rsidP="00DC23ED">
            <w:pPr>
              <w:pStyle w:val="TableText"/>
              <w:rPr>
                <w:sz w:val="16"/>
                <w:szCs w:val="16"/>
              </w:rPr>
            </w:pPr>
            <w:r w:rsidRPr="004A41E7">
              <w:rPr>
                <w:sz w:val="16"/>
                <w:szCs w:val="16"/>
              </w:rPr>
              <w:t>12.6257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F5585C" w14:textId="77777777" w:rsidR="00DC23ED" w:rsidRPr="004A41E7" w:rsidRDefault="00DC23ED" w:rsidP="00DC23ED">
            <w:pPr>
              <w:pStyle w:val="TableText"/>
              <w:rPr>
                <w:sz w:val="16"/>
                <w:szCs w:val="16"/>
              </w:rPr>
            </w:pPr>
            <w:r w:rsidRPr="004A41E7">
              <w:rPr>
                <w:sz w:val="16"/>
                <w:szCs w:val="16"/>
              </w:rPr>
              <w:t>13.1274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4B86CF" w14:textId="77777777" w:rsidR="00DC23ED" w:rsidRPr="004A41E7" w:rsidRDefault="00DC23ED" w:rsidP="00DC23ED">
            <w:pPr>
              <w:pStyle w:val="TableText"/>
              <w:rPr>
                <w:sz w:val="16"/>
                <w:szCs w:val="16"/>
              </w:rPr>
            </w:pPr>
            <w:r w:rsidRPr="004A41E7">
              <w:rPr>
                <w:sz w:val="16"/>
                <w:szCs w:val="16"/>
              </w:rPr>
              <w:t>13.1054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7F6E52" w14:textId="77777777" w:rsidR="00DC23ED" w:rsidRPr="004A41E7" w:rsidRDefault="00DC23ED" w:rsidP="00DC23ED">
            <w:pPr>
              <w:pStyle w:val="TableText"/>
              <w:rPr>
                <w:sz w:val="16"/>
                <w:szCs w:val="16"/>
              </w:rPr>
            </w:pPr>
            <w:r w:rsidRPr="004A41E7">
              <w:rPr>
                <w:sz w:val="16"/>
                <w:szCs w:val="16"/>
              </w:rPr>
              <w:t>13.0792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B7FF55"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CB148E"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E059AA" w14:textId="77777777" w:rsidR="00DC23ED" w:rsidRPr="004A41E7" w:rsidRDefault="00DC23ED" w:rsidP="00DC23ED">
            <w:pPr>
              <w:pStyle w:val="TableText"/>
              <w:rPr>
                <w:sz w:val="16"/>
                <w:szCs w:val="16"/>
              </w:rPr>
            </w:pPr>
            <w:r w:rsidRPr="004A41E7">
              <w:rPr>
                <w:sz w:val="16"/>
                <w:szCs w:val="16"/>
              </w:rPr>
              <w:t>14.9930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C8C94"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09B79F"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D62EE6" w14:textId="77777777" w:rsidR="00DC23ED" w:rsidRPr="004A41E7" w:rsidRDefault="00DC23ED" w:rsidP="00DC23ED">
            <w:pPr>
              <w:pStyle w:val="TableText"/>
              <w:rPr>
                <w:sz w:val="16"/>
                <w:szCs w:val="16"/>
              </w:rPr>
            </w:pPr>
            <w:r w:rsidRPr="004A41E7">
              <w:rPr>
                <w:sz w:val="16"/>
                <w:szCs w:val="16"/>
              </w:rPr>
              <w:t>15.1965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D1E2C1" w14:textId="77777777" w:rsidR="00DC23ED" w:rsidRPr="004A41E7" w:rsidRDefault="00DC23ED" w:rsidP="00DC23ED">
            <w:pPr>
              <w:pStyle w:val="TableText"/>
              <w:rPr>
                <w:sz w:val="16"/>
                <w:szCs w:val="16"/>
              </w:rPr>
            </w:pPr>
            <w:r w:rsidRPr="004A41E7">
              <w:rPr>
                <w:sz w:val="16"/>
                <w:szCs w:val="16"/>
              </w:rPr>
              <w:t>15.6157</w:t>
            </w:r>
          </w:p>
        </w:tc>
      </w:tr>
      <w:tr w:rsidR="00DC23ED" w:rsidRPr="004A41E7" w14:paraId="1C04F7E6"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5C0CA7A4"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88156B" w14:textId="77777777" w:rsidR="00DC23ED" w:rsidRPr="004A41E7" w:rsidRDefault="00DC23ED" w:rsidP="00DC23ED">
            <w:pPr>
              <w:pStyle w:val="TableText"/>
              <w:rPr>
                <w:sz w:val="16"/>
                <w:szCs w:val="16"/>
              </w:rPr>
            </w:pPr>
            <w:r w:rsidRPr="004A41E7">
              <w:rPr>
                <w:sz w:val="16"/>
                <w:szCs w:val="16"/>
              </w:rPr>
              <w:t>8.9897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AA97B7" w14:textId="77777777" w:rsidR="00DC23ED" w:rsidRPr="004A41E7" w:rsidRDefault="00DC23ED" w:rsidP="00DC23ED">
            <w:pPr>
              <w:pStyle w:val="TableText"/>
              <w:rPr>
                <w:sz w:val="16"/>
                <w:szCs w:val="16"/>
              </w:rPr>
            </w:pPr>
            <w:r w:rsidRPr="004A41E7">
              <w:rPr>
                <w:sz w:val="16"/>
                <w:szCs w:val="16"/>
              </w:rPr>
              <w:t>8.9897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8B2C69" w14:textId="77777777" w:rsidR="00DC23ED" w:rsidRPr="004A41E7" w:rsidRDefault="00DC23ED" w:rsidP="00DC23ED">
            <w:pPr>
              <w:pStyle w:val="TableText"/>
              <w:rPr>
                <w:sz w:val="16"/>
                <w:szCs w:val="16"/>
              </w:rPr>
            </w:pPr>
            <w:r w:rsidRPr="004A41E7">
              <w:rPr>
                <w:sz w:val="16"/>
                <w:szCs w:val="16"/>
              </w:rPr>
              <w:t>11.5915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338552" w14:textId="77777777" w:rsidR="00DC23ED" w:rsidRPr="004A41E7" w:rsidRDefault="00DC23ED" w:rsidP="00DC23ED">
            <w:pPr>
              <w:pStyle w:val="TableText"/>
              <w:rPr>
                <w:sz w:val="16"/>
                <w:szCs w:val="16"/>
              </w:rPr>
            </w:pPr>
            <w:r w:rsidRPr="004A41E7">
              <w:rPr>
                <w:sz w:val="16"/>
                <w:szCs w:val="16"/>
              </w:rPr>
              <w:t>12.2162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8E7814" w14:textId="77777777" w:rsidR="00DC23ED" w:rsidRPr="004A41E7" w:rsidRDefault="00DC23ED" w:rsidP="00DC23ED">
            <w:pPr>
              <w:pStyle w:val="TableText"/>
              <w:rPr>
                <w:sz w:val="16"/>
                <w:szCs w:val="16"/>
              </w:rPr>
            </w:pPr>
            <w:r w:rsidRPr="004A41E7">
              <w:rPr>
                <w:sz w:val="16"/>
                <w:szCs w:val="16"/>
              </w:rPr>
              <w:t>12.2043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A15036" w14:textId="77777777" w:rsidR="00DC23ED" w:rsidRPr="004A41E7" w:rsidRDefault="00DC23ED" w:rsidP="00DC23ED">
            <w:pPr>
              <w:pStyle w:val="TableText"/>
              <w:rPr>
                <w:sz w:val="16"/>
                <w:szCs w:val="16"/>
              </w:rPr>
            </w:pPr>
            <w:r w:rsidRPr="004A41E7">
              <w:rPr>
                <w:sz w:val="16"/>
                <w:szCs w:val="16"/>
              </w:rPr>
              <w:t>12.1871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8F0342" w14:textId="77777777" w:rsidR="00DC23ED" w:rsidRPr="004A41E7" w:rsidRDefault="00DC23ED" w:rsidP="00DC23ED">
            <w:pPr>
              <w:pStyle w:val="TableText"/>
              <w:rPr>
                <w:sz w:val="16"/>
                <w:szCs w:val="16"/>
              </w:rPr>
            </w:pPr>
            <w:r w:rsidRPr="004A41E7">
              <w:rPr>
                <w:sz w:val="16"/>
                <w:szCs w:val="16"/>
              </w:rPr>
              <w:t>12.6877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7CB412" w14:textId="77777777" w:rsidR="00DC23ED" w:rsidRPr="004A41E7" w:rsidRDefault="00DC23ED" w:rsidP="00DC23ED">
            <w:pPr>
              <w:pStyle w:val="TableText"/>
              <w:rPr>
                <w:sz w:val="16"/>
                <w:szCs w:val="16"/>
              </w:rPr>
            </w:pPr>
            <w:r w:rsidRPr="004A41E7">
              <w:rPr>
                <w:sz w:val="16"/>
                <w:szCs w:val="16"/>
              </w:rPr>
              <w:t>12.6644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15001E" w14:textId="77777777" w:rsidR="00DC23ED" w:rsidRPr="004A41E7" w:rsidRDefault="00DC23ED" w:rsidP="00DC23ED">
            <w:pPr>
              <w:pStyle w:val="TableText"/>
              <w:rPr>
                <w:sz w:val="16"/>
                <w:szCs w:val="16"/>
              </w:rPr>
            </w:pPr>
            <w:r w:rsidRPr="004A41E7">
              <w:rPr>
                <w:sz w:val="16"/>
                <w:szCs w:val="16"/>
              </w:rPr>
              <w:t>12.6357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B22FD4"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1A2F2"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34E9F8" w14:textId="77777777" w:rsidR="00DC23ED" w:rsidRPr="004A41E7" w:rsidRDefault="00DC23ED" w:rsidP="00DC23ED">
            <w:pPr>
              <w:pStyle w:val="TableText"/>
              <w:rPr>
                <w:sz w:val="16"/>
                <w:szCs w:val="16"/>
              </w:rPr>
            </w:pPr>
            <w:r w:rsidRPr="004A41E7">
              <w:rPr>
                <w:sz w:val="16"/>
                <w:szCs w:val="16"/>
              </w:rPr>
              <w:t>14.5497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009094"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77488"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FE3510" w14:textId="77777777" w:rsidR="00DC23ED" w:rsidRPr="004A41E7" w:rsidRDefault="00DC23ED" w:rsidP="00DC23ED">
            <w:pPr>
              <w:pStyle w:val="TableText"/>
              <w:rPr>
                <w:sz w:val="16"/>
                <w:szCs w:val="16"/>
              </w:rPr>
            </w:pPr>
            <w:r w:rsidRPr="004A41E7">
              <w:rPr>
                <w:sz w:val="16"/>
                <w:szCs w:val="16"/>
              </w:rPr>
              <w:t>14.7535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466E5F" w14:textId="77777777" w:rsidR="00DC23ED" w:rsidRPr="004A41E7" w:rsidRDefault="00DC23ED" w:rsidP="00DC23ED">
            <w:pPr>
              <w:pStyle w:val="TableText"/>
              <w:rPr>
                <w:sz w:val="16"/>
                <w:szCs w:val="16"/>
              </w:rPr>
            </w:pPr>
            <w:r w:rsidRPr="004A41E7">
              <w:rPr>
                <w:sz w:val="16"/>
                <w:szCs w:val="16"/>
              </w:rPr>
              <w:t>15.1730</w:t>
            </w:r>
          </w:p>
        </w:tc>
      </w:tr>
      <w:tr w:rsidR="00DC23ED" w:rsidRPr="004A41E7" w14:paraId="0B343E09"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05A6EDAD"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F8C562" w14:textId="77777777" w:rsidR="00DC23ED" w:rsidRPr="004A41E7" w:rsidRDefault="00DC23ED" w:rsidP="00DC23ED">
            <w:pPr>
              <w:pStyle w:val="TableText"/>
              <w:rPr>
                <w:sz w:val="16"/>
                <w:szCs w:val="16"/>
              </w:rPr>
            </w:pPr>
            <w:r w:rsidRPr="004A41E7">
              <w:rPr>
                <w:sz w:val="16"/>
                <w:szCs w:val="16"/>
              </w:rPr>
              <w:t>10.3924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B94201" w14:textId="77777777" w:rsidR="00DC23ED" w:rsidRPr="004A41E7" w:rsidRDefault="00DC23ED" w:rsidP="00DC23ED">
            <w:pPr>
              <w:pStyle w:val="TableText"/>
              <w:rPr>
                <w:sz w:val="16"/>
                <w:szCs w:val="16"/>
              </w:rPr>
            </w:pPr>
            <w:r w:rsidRPr="004A41E7">
              <w:rPr>
                <w:sz w:val="16"/>
                <w:szCs w:val="16"/>
              </w:rPr>
              <w:t>10.3924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25EE84" w14:textId="77777777" w:rsidR="00DC23ED" w:rsidRPr="004A41E7" w:rsidRDefault="00DC23ED" w:rsidP="00DC23ED">
            <w:pPr>
              <w:pStyle w:val="TableText"/>
              <w:rPr>
                <w:sz w:val="16"/>
                <w:szCs w:val="16"/>
              </w:rPr>
            </w:pPr>
            <w:r w:rsidRPr="004A41E7">
              <w:rPr>
                <w:sz w:val="16"/>
                <w:szCs w:val="16"/>
              </w:rPr>
              <w:t>12.7123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C02BE" w14:textId="77777777" w:rsidR="00DC23ED" w:rsidRPr="004A41E7" w:rsidRDefault="00DC23ED" w:rsidP="00DC23ED">
            <w:pPr>
              <w:pStyle w:val="TableText"/>
              <w:rPr>
                <w:sz w:val="16"/>
                <w:szCs w:val="16"/>
              </w:rPr>
            </w:pPr>
            <w:r w:rsidRPr="004A41E7">
              <w:rPr>
                <w:sz w:val="16"/>
                <w:szCs w:val="16"/>
              </w:rPr>
              <w:t>12.7123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41DCC2" w14:textId="77777777" w:rsidR="00DC23ED" w:rsidRPr="004A41E7" w:rsidRDefault="00DC23ED" w:rsidP="00DC23ED">
            <w:pPr>
              <w:pStyle w:val="TableText"/>
              <w:rPr>
                <w:sz w:val="16"/>
                <w:szCs w:val="16"/>
              </w:rPr>
            </w:pPr>
            <w:r w:rsidRPr="004A41E7">
              <w:rPr>
                <w:sz w:val="16"/>
                <w:szCs w:val="16"/>
              </w:rPr>
              <w:t>12.7123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BEDEFC" w14:textId="77777777" w:rsidR="00DC23ED" w:rsidRPr="004A41E7" w:rsidRDefault="00DC23ED" w:rsidP="00DC23ED">
            <w:pPr>
              <w:pStyle w:val="TableText"/>
              <w:rPr>
                <w:sz w:val="16"/>
                <w:szCs w:val="16"/>
              </w:rPr>
            </w:pPr>
            <w:r w:rsidRPr="004A41E7">
              <w:rPr>
                <w:sz w:val="16"/>
                <w:szCs w:val="16"/>
              </w:rPr>
              <w:t>12.7044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7D4197" w14:textId="77777777" w:rsidR="00DC23ED" w:rsidRPr="004A41E7" w:rsidRDefault="00DC23ED" w:rsidP="00DC23ED">
            <w:pPr>
              <w:pStyle w:val="TableText"/>
              <w:rPr>
                <w:sz w:val="16"/>
                <w:szCs w:val="16"/>
              </w:rPr>
            </w:pPr>
            <w:r w:rsidRPr="004A41E7">
              <w:rPr>
                <w:sz w:val="16"/>
                <w:szCs w:val="16"/>
              </w:rPr>
              <w:t>13.0214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4A01BE" w14:textId="77777777" w:rsidR="00DC23ED" w:rsidRPr="004A41E7" w:rsidRDefault="00DC23ED" w:rsidP="00DC23ED">
            <w:pPr>
              <w:pStyle w:val="TableText"/>
              <w:rPr>
                <w:sz w:val="16"/>
                <w:szCs w:val="16"/>
              </w:rPr>
            </w:pPr>
            <w:r w:rsidRPr="004A41E7">
              <w:rPr>
                <w:sz w:val="16"/>
                <w:szCs w:val="16"/>
              </w:rPr>
              <w:t>13.0044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319F3A" w14:textId="77777777" w:rsidR="00DC23ED" w:rsidRPr="004A41E7" w:rsidRDefault="00DC23ED" w:rsidP="00DC23ED">
            <w:pPr>
              <w:pStyle w:val="TableText"/>
              <w:rPr>
                <w:sz w:val="16"/>
                <w:szCs w:val="16"/>
              </w:rPr>
            </w:pPr>
            <w:r w:rsidRPr="004A41E7">
              <w:rPr>
                <w:sz w:val="16"/>
                <w:szCs w:val="16"/>
              </w:rPr>
              <w:t>12.9809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B65FAB"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80F6AA"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83C5E8" w14:textId="77777777" w:rsidR="00DC23ED" w:rsidRPr="004A41E7" w:rsidRDefault="00DC23ED" w:rsidP="00DC23ED">
            <w:pPr>
              <w:pStyle w:val="TableText"/>
              <w:rPr>
                <w:sz w:val="16"/>
                <w:szCs w:val="16"/>
              </w:rPr>
            </w:pPr>
            <w:r w:rsidRPr="004A41E7">
              <w:rPr>
                <w:sz w:val="16"/>
                <w:szCs w:val="16"/>
              </w:rPr>
              <w:t>14.5002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4C095C"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0FCB1E"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EFF651" w14:textId="77777777" w:rsidR="00DC23ED" w:rsidRPr="004A41E7" w:rsidRDefault="00DC23ED" w:rsidP="00DC23ED">
            <w:pPr>
              <w:pStyle w:val="TableText"/>
              <w:rPr>
                <w:sz w:val="16"/>
                <w:szCs w:val="16"/>
              </w:rPr>
            </w:pPr>
            <w:r w:rsidRPr="004A41E7">
              <w:rPr>
                <w:sz w:val="16"/>
                <w:szCs w:val="16"/>
              </w:rPr>
              <w:t>14.6375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C97903" w14:textId="77777777" w:rsidR="00DC23ED" w:rsidRPr="004A41E7" w:rsidRDefault="00DC23ED" w:rsidP="00DC23ED">
            <w:pPr>
              <w:pStyle w:val="TableText"/>
              <w:rPr>
                <w:sz w:val="16"/>
                <w:szCs w:val="16"/>
              </w:rPr>
            </w:pPr>
            <w:r w:rsidRPr="004A41E7">
              <w:rPr>
                <w:sz w:val="16"/>
                <w:szCs w:val="16"/>
              </w:rPr>
              <w:t>15.0016</w:t>
            </w:r>
          </w:p>
        </w:tc>
      </w:tr>
      <w:tr w:rsidR="00DC23ED" w:rsidRPr="004A41E7" w14:paraId="16AC7157"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E3C9FDB"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CD846E" w14:textId="77777777" w:rsidR="00DC23ED" w:rsidRPr="004A41E7" w:rsidRDefault="00DC23ED" w:rsidP="00DC23ED">
            <w:pPr>
              <w:pStyle w:val="TableText"/>
              <w:rPr>
                <w:sz w:val="16"/>
                <w:szCs w:val="16"/>
              </w:rPr>
            </w:pPr>
            <w:r w:rsidRPr="004A41E7">
              <w:rPr>
                <w:sz w:val="16"/>
                <w:szCs w:val="16"/>
              </w:rPr>
              <w:t>9.9706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5E2AC8" w14:textId="77777777" w:rsidR="00DC23ED" w:rsidRPr="004A41E7" w:rsidRDefault="00DC23ED" w:rsidP="00DC23ED">
            <w:pPr>
              <w:pStyle w:val="TableText"/>
              <w:rPr>
                <w:sz w:val="16"/>
                <w:szCs w:val="16"/>
              </w:rPr>
            </w:pPr>
            <w:r w:rsidRPr="004A41E7">
              <w:rPr>
                <w:sz w:val="16"/>
                <w:szCs w:val="16"/>
              </w:rPr>
              <w:t>9.9706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9C04AF" w14:textId="77777777" w:rsidR="00DC23ED" w:rsidRPr="004A41E7" w:rsidRDefault="00DC23ED" w:rsidP="00DC23ED">
            <w:pPr>
              <w:pStyle w:val="TableText"/>
              <w:rPr>
                <w:sz w:val="16"/>
                <w:szCs w:val="16"/>
              </w:rPr>
            </w:pPr>
            <w:r w:rsidRPr="004A41E7">
              <w:rPr>
                <w:sz w:val="16"/>
                <w:szCs w:val="16"/>
              </w:rPr>
              <w:t>12.2273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6C9919" w14:textId="77777777" w:rsidR="00DC23ED" w:rsidRPr="004A41E7" w:rsidRDefault="00DC23ED" w:rsidP="00DC23ED">
            <w:pPr>
              <w:pStyle w:val="TableText"/>
              <w:rPr>
                <w:sz w:val="16"/>
                <w:szCs w:val="16"/>
              </w:rPr>
            </w:pPr>
            <w:r w:rsidRPr="004A41E7">
              <w:rPr>
                <w:sz w:val="16"/>
                <w:szCs w:val="16"/>
              </w:rPr>
              <w:t>12.2273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3A20BC" w14:textId="77777777" w:rsidR="00DC23ED" w:rsidRPr="004A41E7" w:rsidRDefault="00DC23ED" w:rsidP="00DC23ED">
            <w:pPr>
              <w:pStyle w:val="TableText"/>
              <w:rPr>
                <w:sz w:val="16"/>
                <w:szCs w:val="16"/>
              </w:rPr>
            </w:pPr>
            <w:r w:rsidRPr="004A41E7">
              <w:rPr>
                <w:sz w:val="16"/>
                <w:szCs w:val="16"/>
              </w:rPr>
              <w:t>12.2273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069F2B" w14:textId="77777777" w:rsidR="00DC23ED" w:rsidRPr="004A41E7" w:rsidRDefault="00DC23ED" w:rsidP="00DC23ED">
            <w:pPr>
              <w:pStyle w:val="TableText"/>
              <w:rPr>
                <w:sz w:val="16"/>
                <w:szCs w:val="16"/>
              </w:rPr>
            </w:pPr>
            <w:r w:rsidRPr="004A41E7">
              <w:rPr>
                <w:sz w:val="16"/>
                <w:szCs w:val="16"/>
              </w:rPr>
              <w:t>12.2273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150A6B" w14:textId="77777777" w:rsidR="00DC23ED" w:rsidRPr="004A41E7" w:rsidRDefault="00DC23ED" w:rsidP="00DC23ED">
            <w:pPr>
              <w:pStyle w:val="TableText"/>
              <w:rPr>
                <w:sz w:val="16"/>
                <w:szCs w:val="16"/>
              </w:rPr>
            </w:pPr>
            <w:r w:rsidRPr="004A41E7">
              <w:rPr>
                <w:sz w:val="16"/>
                <w:szCs w:val="16"/>
              </w:rPr>
              <w:t>12.5499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3D5D86" w14:textId="77777777" w:rsidR="00DC23ED" w:rsidRPr="004A41E7" w:rsidRDefault="00DC23ED" w:rsidP="00DC23ED">
            <w:pPr>
              <w:pStyle w:val="TableText"/>
              <w:rPr>
                <w:sz w:val="16"/>
                <w:szCs w:val="16"/>
              </w:rPr>
            </w:pPr>
            <w:r w:rsidRPr="004A41E7">
              <w:rPr>
                <w:sz w:val="16"/>
                <w:szCs w:val="16"/>
              </w:rPr>
              <w:t>12.5329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39AF6D" w14:textId="77777777" w:rsidR="00DC23ED" w:rsidRPr="004A41E7" w:rsidRDefault="00DC23ED" w:rsidP="00DC23ED">
            <w:pPr>
              <w:pStyle w:val="TableText"/>
              <w:rPr>
                <w:sz w:val="16"/>
                <w:szCs w:val="16"/>
              </w:rPr>
            </w:pPr>
            <w:r w:rsidRPr="004A41E7">
              <w:rPr>
                <w:sz w:val="16"/>
                <w:szCs w:val="16"/>
              </w:rPr>
              <w:t>12.5081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0BC8F4"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29291B"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1AE34E" w14:textId="77777777" w:rsidR="00DC23ED" w:rsidRPr="004A41E7" w:rsidRDefault="00DC23ED" w:rsidP="00DC23ED">
            <w:pPr>
              <w:pStyle w:val="TableText"/>
              <w:rPr>
                <w:sz w:val="16"/>
                <w:szCs w:val="16"/>
              </w:rPr>
            </w:pPr>
            <w:r w:rsidRPr="004A41E7">
              <w:rPr>
                <w:sz w:val="16"/>
                <w:szCs w:val="16"/>
              </w:rPr>
              <w:t>14.0339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8EC96E"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D24D3E"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EA0A8E" w14:textId="77777777" w:rsidR="00DC23ED" w:rsidRPr="004A41E7" w:rsidRDefault="00DC23ED" w:rsidP="00DC23ED">
            <w:pPr>
              <w:pStyle w:val="TableText"/>
              <w:rPr>
                <w:sz w:val="16"/>
                <w:szCs w:val="16"/>
              </w:rPr>
            </w:pPr>
            <w:r w:rsidRPr="004A41E7">
              <w:rPr>
                <w:sz w:val="16"/>
                <w:szCs w:val="16"/>
              </w:rPr>
              <w:t>14.1739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A3CAEB" w14:textId="77777777" w:rsidR="00DC23ED" w:rsidRPr="004A41E7" w:rsidRDefault="00DC23ED" w:rsidP="00DC23ED">
            <w:pPr>
              <w:pStyle w:val="TableText"/>
              <w:rPr>
                <w:sz w:val="16"/>
                <w:szCs w:val="16"/>
              </w:rPr>
            </w:pPr>
            <w:r w:rsidRPr="004A41E7">
              <w:rPr>
                <w:sz w:val="16"/>
                <w:szCs w:val="16"/>
              </w:rPr>
              <w:t>14.5397</w:t>
            </w:r>
          </w:p>
        </w:tc>
      </w:tr>
      <w:tr w:rsidR="00DC23ED" w:rsidRPr="004A41E7" w14:paraId="587DB8F3"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7084D385"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B38902" w14:textId="77777777" w:rsidR="00DC23ED" w:rsidRPr="004A41E7" w:rsidRDefault="00DC23ED" w:rsidP="00DC23ED">
            <w:pPr>
              <w:pStyle w:val="TableText"/>
              <w:rPr>
                <w:sz w:val="16"/>
                <w:szCs w:val="16"/>
              </w:rPr>
            </w:pPr>
            <w:r w:rsidRPr="004A41E7">
              <w:rPr>
                <w:sz w:val="16"/>
                <w:szCs w:val="16"/>
              </w:rPr>
              <w:t>9.5373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9BD696" w14:textId="77777777" w:rsidR="00DC23ED" w:rsidRPr="004A41E7" w:rsidRDefault="00DC23ED" w:rsidP="00DC23ED">
            <w:pPr>
              <w:pStyle w:val="TableText"/>
              <w:rPr>
                <w:sz w:val="16"/>
                <w:szCs w:val="16"/>
              </w:rPr>
            </w:pPr>
            <w:r w:rsidRPr="004A41E7">
              <w:rPr>
                <w:sz w:val="16"/>
                <w:szCs w:val="16"/>
              </w:rPr>
              <w:t>9.5373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840F8E" w14:textId="77777777" w:rsidR="00DC23ED" w:rsidRPr="004A41E7" w:rsidRDefault="00DC23ED" w:rsidP="00DC23ED">
            <w:pPr>
              <w:pStyle w:val="TableText"/>
              <w:rPr>
                <w:sz w:val="16"/>
                <w:szCs w:val="16"/>
              </w:rPr>
            </w:pPr>
            <w:r w:rsidRPr="004A41E7">
              <w:rPr>
                <w:sz w:val="16"/>
                <w:szCs w:val="16"/>
              </w:rPr>
              <w:t>11.7308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55BD55" w14:textId="77777777" w:rsidR="00DC23ED" w:rsidRPr="004A41E7" w:rsidRDefault="00DC23ED" w:rsidP="00DC23ED">
            <w:pPr>
              <w:pStyle w:val="TableText"/>
              <w:rPr>
                <w:sz w:val="16"/>
                <w:szCs w:val="16"/>
              </w:rPr>
            </w:pPr>
            <w:r w:rsidRPr="004A41E7">
              <w:rPr>
                <w:sz w:val="16"/>
                <w:szCs w:val="16"/>
              </w:rPr>
              <w:t>11.7308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4D64BB" w14:textId="77777777" w:rsidR="00DC23ED" w:rsidRPr="004A41E7" w:rsidRDefault="00DC23ED" w:rsidP="00DC23ED">
            <w:pPr>
              <w:pStyle w:val="TableText"/>
              <w:rPr>
                <w:sz w:val="16"/>
                <w:szCs w:val="16"/>
              </w:rPr>
            </w:pPr>
            <w:r w:rsidRPr="004A41E7">
              <w:rPr>
                <w:sz w:val="16"/>
                <w:szCs w:val="16"/>
              </w:rPr>
              <w:t>11.7308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1E47B4" w14:textId="77777777" w:rsidR="00DC23ED" w:rsidRPr="004A41E7" w:rsidRDefault="00DC23ED" w:rsidP="00DC23ED">
            <w:pPr>
              <w:pStyle w:val="TableText"/>
              <w:rPr>
                <w:sz w:val="16"/>
                <w:szCs w:val="16"/>
              </w:rPr>
            </w:pPr>
            <w:r w:rsidRPr="004A41E7">
              <w:rPr>
                <w:sz w:val="16"/>
                <w:szCs w:val="16"/>
              </w:rPr>
              <w:t>11.7308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B1A233" w14:textId="77777777" w:rsidR="00DC23ED" w:rsidRPr="004A41E7" w:rsidRDefault="00DC23ED" w:rsidP="00DC23ED">
            <w:pPr>
              <w:pStyle w:val="TableText"/>
              <w:rPr>
                <w:sz w:val="16"/>
                <w:szCs w:val="16"/>
              </w:rPr>
            </w:pPr>
            <w:r w:rsidRPr="004A41E7">
              <w:rPr>
                <w:sz w:val="16"/>
                <w:szCs w:val="16"/>
              </w:rPr>
              <w:t>12.0780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A86840" w14:textId="77777777" w:rsidR="00DC23ED" w:rsidRPr="004A41E7" w:rsidRDefault="00DC23ED" w:rsidP="00DC23ED">
            <w:pPr>
              <w:pStyle w:val="TableText"/>
              <w:rPr>
                <w:sz w:val="16"/>
                <w:szCs w:val="16"/>
              </w:rPr>
            </w:pPr>
            <w:r w:rsidRPr="004A41E7">
              <w:rPr>
                <w:sz w:val="16"/>
                <w:szCs w:val="16"/>
              </w:rPr>
              <w:t>12.0608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B44468" w14:textId="77777777" w:rsidR="00DC23ED" w:rsidRPr="004A41E7" w:rsidRDefault="00DC23ED" w:rsidP="00DC23ED">
            <w:pPr>
              <w:pStyle w:val="TableText"/>
              <w:rPr>
                <w:sz w:val="16"/>
                <w:szCs w:val="16"/>
              </w:rPr>
            </w:pPr>
            <w:r w:rsidRPr="004A41E7">
              <w:rPr>
                <w:sz w:val="16"/>
                <w:szCs w:val="16"/>
              </w:rPr>
              <w:t>12.0357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B105A7"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32902A"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D17372" w14:textId="77777777" w:rsidR="00DC23ED" w:rsidRPr="004A41E7" w:rsidRDefault="00DC23ED" w:rsidP="00DC23ED">
            <w:pPr>
              <w:pStyle w:val="TableText"/>
              <w:rPr>
                <w:sz w:val="16"/>
                <w:szCs w:val="16"/>
              </w:rPr>
            </w:pPr>
            <w:r w:rsidRPr="004A41E7">
              <w:rPr>
                <w:sz w:val="16"/>
                <w:szCs w:val="16"/>
              </w:rPr>
              <w:t>13.5661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46D49A"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56D8E8"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CC28A1" w14:textId="77777777" w:rsidR="00DC23ED" w:rsidRPr="004A41E7" w:rsidRDefault="00DC23ED" w:rsidP="00DC23ED">
            <w:pPr>
              <w:pStyle w:val="TableText"/>
              <w:rPr>
                <w:sz w:val="16"/>
                <w:szCs w:val="16"/>
              </w:rPr>
            </w:pPr>
            <w:r w:rsidRPr="004A41E7">
              <w:rPr>
                <w:sz w:val="16"/>
                <w:szCs w:val="16"/>
              </w:rPr>
              <w:t>13.7087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3F7523" w14:textId="77777777" w:rsidR="00DC23ED" w:rsidRPr="004A41E7" w:rsidRDefault="00DC23ED" w:rsidP="00DC23ED">
            <w:pPr>
              <w:pStyle w:val="TableText"/>
              <w:rPr>
                <w:sz w:val="16"/>
                <w:szCs w:val="16"/>
              </w:rPr>
            </w:pPr>
            <w:r w:rsidRPr="004A41E7">
              <w:rPr>
                <w:sz w:val="16"/>
                <w:szCs w:val="16"/>
              </w:rPr>
              <w:t>14.0755</w:t>
            </w:r>
          </w:p>
        </w:tc>
      </w:tr>
      <w:tr w:rsidR="00DC23ED" w:rsidRPr="004A41E7" w14:paraId="0293FD0A"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6A2D1838"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07034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16441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3FEDA5"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8C9600"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636DA4"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721F4B"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275D9C"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3EE997" w14:textId="77777777" w:rsidR="00DC23ED" w:rsidRPr="004A41E7" w:rsidRDefault="00DC23ED" w:rsidP="00DC23ED">
            <w:pPr>
              <w:pStyle w:val="TableText"/>
              <w:rPr>
                <w:sz w:val="16"/>
                <w:szCs w:val="16"/>
              </w:rPr>
            </w:pPr>
            <w:r w:rsidRPr="004A41E7">
              <w:rPr>
                <w:sz w:val="16"/>
                <w:szCs w:val="16"/>
              </w:rPr>
              <w:t>13.0027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93F703" w14:textId="77777777" w:rsidR="00DC23ED" w:rsidRPr="004A41E7" w:rsidRDefault="00DC23ED" w:rsidP="00DC23ED">
            <w:pPr>
              <w:pStyle w:val="TableText"/>
              <w:rPr>
                <w:sz w:val="16"/>
                <w:szCs w:val="16"/>
              </w:rPr>
            </w:pPr>
            <w:r w:rsidRPr="004A41E7">
              <w:rPr>
                <w:sz w:val="16"/>
                <w:szCs w:val="16"/>
              </w:rPr>
              <w:t>12.9914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77E78F"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FB3F01"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ACCC20"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1FBB66"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64EE61"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19CD29" w14:textId="77777777" w:rsidR="00DC23ED" w:rsidRPr="004A41E7" w:rsidRDefault="00DC23ED" w:rsidP="00DC23ED">
            <w:pPr>
              <w:pStyle w:val="TableText"/>
              <w:rPr>
                <w:sz w:val="16"/>
                <w:szCs w:val="16"/>
              </w:rPr>
            </w:pPr>
            <w:r w:rsidRPr="004A41E7">
              <w:rPr>
                <w:sz w:val="16"/>
                <w:szCs w:val="16"/>
              </w:rPr>
              <w:t>13.9608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E09A80" w14:textId="77777777" w:rsidR="00DC23ED" w:rsidRPr="004A41E7" w:rsidRDefault="00DC23ED" w:rsidP="00DC23ED">
            <w:pPr>
              <w:pStyle w:val="TableText"/>
              <w:rPr>
                <w:sz w:val="16"/>
                <w:szCs w:val="16"/>
              </w:rPr>
            </w:pPr>
            <w:r w:rsidRPr="004A41E7">
              <w:rPr>
                <w:sz w:val="16"/>
                <w:szCs w:val="16"/>
              </w:rPr>
              <w:t>14.2081</w:t>
            </w:r>
          </w:p>
        </w:tc>
      </w:tr>
      <w:tr w:rsidR="00DC23ED" w:rsidRPr="004A41E7" w14:paraId="37A37C46"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025F28A0"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A63A4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15759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4D4451"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42C7F9"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FE4830"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244422"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56BF5D"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F84C18"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8C118E" w14:textId="77777777" w:rsidR="00DC23ED" w:rsidRPr="004A41E7" w:rsidRDefault="00DC23ED" w:rsidP="00DC23ED">
            <w:pPr>
              <w:pStyle w:val="TableText"/>
              <w:rPr>
                <w:sz w:val="16"/>
                <w:szCs w:val="16"/>
              </w:rPr>
            </w:pPr>
            <w:r w:rsidRPr="004A41E7">
              <w:rPr>
                <w:sz w:val="16"/>
                <w:szCs w:val="16"/>
              </w:rPr>
              <w:t>12.4754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8A5072"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3D19C8"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12C481"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096135"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E2E7A6"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DDAA64" w14:textId="77777777" w:rsidR="00DC23ED" w:rsidRPr="004A41E7" w:rsidRDefault="00DC23ED" w:rsidP="00DC23ED">
            <w:pPr>
              <w:pStyle w:val="TableText"/>
              <w:rPr>
                <w:sz w:val="16"/>
                <w:szCs w:val="16"/>
              </w:rPr>
            </w:pPr>
            <w:r w:rsidRPr="004A41E7">
              <w:rPr>
                <w:sz w:val="16"/>
                <w:szCs w:val="16"/>
              </w:rPr>
              <w:t>13.4657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DE8510" w14:textId="77777777" w:rsidR="00DC23ED" w:rsidRPr="004A41E7" w:rsidRDefault="00DC23ED" w:rsidP="00DC23ED">
            <w:pPr>
              <w:pStyle w:val="TableText"/>
              <w:rPr>
                <w:sz w:val="16"/>
                <w:szCs w:val="16"/>
              </w:rPr>
            </w:pPr>
            <w:r w:rsidRPr="004A41E7">
              <w:rPr>
                <w:sz w:val="16"/>
                <w:szCs w:val="16"/>
              </w:rPr>
              <w:t>13.7182</w:t>
            </w:r>
          </w:p>
        </w:tc>
      </w:tr>
      <w:tr w:rsidR="00DC23ED" w:rsidRPr="004A41E7" w14:paraId="0D521EE0"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15E34B85"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D4E8B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F14FB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8BC3AB"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DE6D0F"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0AAE8A"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D6D906"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507C72"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C2DCE8"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A192AA" w14:textId="77777777" w:rsidR="00DC23ED" w:rsidRPr="004A41E7" w:rsidRDefault="00DC23ED" w:rsidP="00DC23ED">
            <w:pPr>
              <w:pStyle w:val="TableText"/>
              <w:rPr>
                <w:sz w:val="16"/>
                <w:szCs w:val="16"/>
              </w:rPr>
            </w:pPr>
            <w:r w:rsidRPr="004A41E7">
              <w:rPr>
                <w:sz w:val="16"/>
                <w:szCs w:val="16"/>
              </w:rPr>
              <w:t>11.9374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844A30"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1F09C0"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C5DD53"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C87312"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F3630B"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2B46E2" w14:textId="77777777" w:rsidR="00DC23ED" w:rsidRPr="004A41E7" w:rsidRDefault="00DC23ED" w:rsidP="00DC23ED">
            <w:pPr>
              <w:pStyle w:val="TableText"/>
              <w:rPr>
                <w:sz w:val="16"/>
                <w:szCs w:val="16"/>
              </w:rPr>
            </w:pPr>
            <w:r w:rsidRPr="004A41E7">
              <w:rPr>
                <w:sz w:val="16"/>
                <w:szCs w:val="16"/>
              </w:rPr>
              <w:t>12.9683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4B142E" w14:textId="77777777" w:rsidR="00DC23ED" w:rsidRPr="004A41E7" w:rsidRDefault="00DC23ED" w:rsidP="00DC23ED">
            <w:pPr>
              <w:pStyle w:val="TableText"/>
              <w:rPr>
                <w:sz w:val="16"/>
                <w:szCs w:val="16"/>
              </w:rPr>
            </w:pPr>
            <w:r w:rsidRPr="004A41E7">
              <w:rPr>
                <w:sz w:val="16"/>
                <w:szCs w:val="16"/>
              </w:rPr>
              <w:t>13.2260</w:t>
            </w:r>
          </w:p>
        </w:tc>
      </w:tr>
      <w:tr w:rsidR="00DC23ED" w:rsidRPr="004A41E7" w14:paraId="2E3D2841"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22773C03"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46014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AADD0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ED204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FCA82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CC926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193AE7"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F5A6AD"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08374E"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E79EF"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D8B46B"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E4A9C"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D0FF10"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D5F217"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B517C6"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5DE257" w14:textId="77777777" w:rsidR="00DC23ED" w:rsidRPr="004A41E7" w:rsidRDefault="00DC23ED" w:rsidP="00DC23ED">
            <w:pPr>
              <w:pStyle w:val="TableText"/>
              <w:rPr>
                <w:sz w:val="16"/>
                <w:szCs w:val="16"/>
              </w:rPr>
            </w:pPr>
            <w:r w:rsidRPr="004A41E7">
              <w:rPr>
                <w:sz w:val="16"/>
                <w:szCs w:val="16"/>
              </w:rPr>
              <w:t>14.0316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C11485" w14:textId="77777777" w:rsidR="00DC23ED" w:rsidRPr="004A41E7" w:rsidRDefault="00DC23ED" w:rsidP="00DC23ED">
            <w:pPr>
              <w:pStyle w:val="TableText"/>
              <w:rPr>
                <w:sz w:val="16"/>
                <w:szCs w:val="16"/>
              </w:rPr>
            </w:pPr>
            <w:r w:rsidRPr="004A41E7">
              <w:rPr>
                <w:sz w:val="16"/>
                <w:szCs w:val="16"/>
              </w:rPr>
              <w:t>14.0316</w:t>
            </w:r>
          </w:p>
        </w:tc>
      </w:tr>
      <w:tr w:rsidR="00DC23ED" w:rsidRPr="004A41E7" w14:paraId="129ADA71"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7B3E1BDA"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BF7D0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2C085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492EE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981A7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3C584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1401E5"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99A76C"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B8D68B"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0B5328"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821C5E"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871F22"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C24527"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E3AEED"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BA980F"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6848C0" w14:textId="77777777" w:rsidR="00DC23ED" w:rsidRPr="004A41E7" w:rsidRDefault="00DC23ED" w:rsidP="00DC23ED">
            <w:pPr>
              <w:pStyle w:val="TableText"/>
              <w:rPr>
                <w:sz w:val="16"/>
                <w:szCs w:val="16"/>
              </w:rPr>
            </w:pPr>
            <w:r w:rsidRPr="004A41E7">
              <w:rPr>
                <w:sz w:val="16"/>
                <w:szCs w:val="16"/>
              </w:rPr>
              <w:t>13.4878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BBA44D" w14:textId="77777777" w:rsidR="00DC23ED" w:rsidRPr="004A41E7" w:rsidRDefault="00DC23ED" w:rsidP="00DC23ED">
            <w:pPr>
              <w:pStyle w:val="TableText"/>
              <w:rPr>
                <w:sz w:val="16"/>
                <w:szCs w:val="16"/>
              </w:rPr>
            </w:pPr>
            <w:r w:rsidRPr="004A41E7">
              <w:rPr>
                <w:sz w:val="16"/>
                <w:szCs w:val="16"/>
              </w:rPr>
              <w:t>13.4878</w:t>
            </w:r>
          </w:p>
        </w:tc>
      </w:tr>
      <w:tr w:rsidR="00DC23ED" w:rsidRPr="004A41E7" w14:paraId="4765FACE" w14:textId="77777777">
        <w:trPr>
          <w:trHeight w:val="225"/>
        </w:trPr>
        <w:tc>
          <w:tcPr>
            <w:tcW w:w="1133" w:type="dxa"/>
            <w:tcBorders>
              <w:top w:val="nil"/>
              <w:left w:val="nil"/>
              <w:bottom w:val="nil"/>
              <w:right w:val="nil"/>
            </w:tcBorders>
            <w:shd w:val="clear" w:color="auto" w:fill="auto"/>
            <w:noWrap/>
            <w:tcMar>
              <w:top w:w="20" w:type="dxa"/>
              <w:left w:w="20" w:type="dxa"/>
              <w:bottom w:w="0" w:type="dxa"/>
              <w:right w:w="20" w:type="dxa"/>
            </w:tcMar>
            <w:vAlign w:val="bottom"/>
          </w:tcPr>
          <w:p w14:paraId="59BAEAEE"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D38A0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63C32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4386D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99AD3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97FF0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1EE79C"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A83D7C"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4BBAF4"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4FF4AF"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AD9CE"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3293D2"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5DACEA"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BF6DBD"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E1D89B"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3F9032" w14:textId="77777777" w:rsidR="00DC23ED" w:rsidRPr="004A41E7" w:rsidRDefault="00DC23ED" w:rsidP="00DC23ED">
            <w:pPr>
              <w:pStyle w:val="TableText"/>
              <w:rPr>
                <w:sz w:val="16"/>
                <w:szCs w:val="16"/>
              </w:rPr>
            </w:pPr>
            <w:r w:rsidRPr="004A41E7">
              <w:rPr>
                <w:sz w:val="16"/>
                <w:szCs w:val="16"/>
              </w:rPr>
              <w:t>12.9432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8B987E" w14:textId="77777777" w:rsidR="00DC23ED" w:rsidRPr="004A41E7" w:rsidRDefault="00DC23ED" w:rsidP="00DC23ED">
            <w:pPr>
              <w:pStyle w:val="TableText"/>
              <w:rPr>
                <w:sz w:val="16"/>
                <w:szCs w:val="16"/>
              </w:rPr>
            </w:pPr>
            <w:r w:rsidRPr="004A41E7">
              <w:rPr>
                <w:sz w:val="16"/>
                <w:szCs w:val="16"/>
              </w:rPr>
              <w:t>12.9432</w:t>
            </w:r>
          </w:p>
        </w:tc>
      </w:tr>
      <w:tr w:rsidR="00DC23ED" w:rsidRPr="004A41E7" w14:paraId="58920940" w14:textId="77777777">
        <w:trPr>
          <w:trHeight w:val="225"/>
        </w:trPr>
        <w:tc>
          <w:tcPr>
            <w:tcW w:w="1133" w:type="dxa"/>
            <w:tcBorders>
              <w:top w:val="nil"/>
              <w:left w:val="nil"/>
              <w:right w:val="nil"/>
            </w:tcBorders>
            <w:shd w:val="clear" w:color="auto" w:fill="auto"/>
            <w:noWrap/>
            <w:tcMar>
              <w:top w:w="20" w:type="dxa"/>
              <w:left w:w="20" w:type="dxa"/>
              <w:bottom w:w="0" w:type="dxa"/>
              <w:right w:w="20" w:type="dxa"/>
            </w:tcMar>
            <w:vAlign w:val="bottom"/>
          </w:tcPr>
          <w:p w14:paraId="2E53934B"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74671A5"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4482B922"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6605204C"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6DB4E05E"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4F107168"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44DB74FA"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2237EA0"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6BD97DE"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277EE07"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DF335DE"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6666FC1"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2D9EB06"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D1A0997"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AEEB97B"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34E4C13" w14:textId="77777777" w:rsidR="00DC23ED" w:rsidRPr="004A41E7" w:rsidRDefault="00DC23ED" w:rsidP="00DC23ED">
            <w:pPr>
              <w:pStyle w:val="TableText"/>
              <w:rPr>
                <w:sz w:val="16"/>
                <w:szCs w:val="16"/>
              </w:rPr>
            </w:pPr>
            <w:r w:rsidRPr="004A41E7">
              <w:rPr>
                <w:sz w:val="16"/>
                <w:szCs w:val="16"/>
              </w:rPr>
              <w:t>12.3989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DC924B4" w14:textId="77777777" w:rsidR="00DC23ED" w:rsidRPr="004A41E7" w:rsidRDefault="00DC23ED" w:rsidP="00DC23ED">
            <w:pPr>
              <w:pStyle w:val="TableText"/>
              <w:rPr>
                <w:sz w:val="16"/>
                <w:szCs w:val="16"/>
              </w:rPr>
            </w:pPr>
            <w:r w:rsidRPr="004A41E7">
              <w:rPr>
                <w:sz w:val="16"/>
                <w:szCs w:val="16"/>
              </w:rPr>
              <w:t>12.3989</w:t>
            </w:r>
          </w:p>
        </w:tc>
      </w:tr>
      <w:tr w:rsidR="00DC23ED" w:rsidRPr="004A41E7" w14:paraId="6E5627BB" w14:textId="77777777">
        <w:trPr>
          <w:trHeight w:val="225"/>
        </w:trPr>
        <w:tc>
          <w:tcPr>
            <w:tcW w:w="1133"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579B064"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870EBDB"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F151063"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622B261"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C221C5C"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3A6EF8F"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640F745"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55B065C"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00FA74D"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392116F"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5B3AEB6"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942385B"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C78FCC2"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8858880"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5D2713D"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54F09BA" w14:textId="77777777" w:rsidR="00DC23ED" w:rsidRPr="004A41E7" w:rsidRDefault="00DC23ED" w:rsidP="00DC23ED">
            <w:pPr>
              <w:pStyle w:val="TableText"/>
              <w:rPr>
                <w:sz w:val="16"/>
                <w:szCs w:val="16"/>
              </w:rPr>
            </w:pPr>
            <w:r w:rsidRPr="004A41E7">
              <w:rPr>
                <w:sz w:val="16"/>
                <w:szCs w:val="16"/>
              </w:rPr>
              <w:t>11.8556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434F2DF" w14:textId="77777777" w:rsidR="00DC23ED" w:rsidRPr="004A41E7" w:rsidRDefault="00DC23ED" w:rsidP="00DC23ED">
            <w:pPr>
              <w:pStyle w:val="TableText"/>
              <w:rPr>
                <w:sz w:val="16"/>
                <w:szCs w:val="16"/>
              </w:rPr>
            </w:pPr>
            <w:r w:rsidRPr="004A41E7">
              <w:rPr>
                <w:sz w:val="16"/>
                <w:szCs w:val="16"/>
              </w:rPr>
              <w:t>11.8556</w:t>
            </w:r>
          </w:p>
        </w:tc>
      </w:tr>
    </w:tbl>
    <w:p w14:paraId="7A3F1F26" w14:textId="77777777" w:rsidR="00DC23ED" w:rsidRPr="009C1EC0" w:rsidRDefault="00DC23ED" w:rsidP="00DC23ED">
      <w:pPr>
        <w:pStyle w:val="ScheduleHeading"/>
        <w:ind w:left="1320" w:hanging="1320"/>
      </w:pPr>
      <w:r w:rsidRPr="009C1EC0">
        <w:t>Table 16</w:t>
      </w:r>
      <w:r w:rsidRPr="009C1EC0">
        <w:tab/>
        <w:t>Pension valuation factors for sitting members</w:t>
      </w:r>
    </w:p>
    <w:p w14:paraId="629AFC7F" w14:textId="77777777" w:rsidR="00DC23ED" w:rsidRPr="009C1EC0" w:rsidRDefault="00DC23ED" w:rsidP="00DC23ED">
      <w:pPr>
        <w:keepNext/>
      </w:pPr>
    </w:p>
    <w:tbl>
      <w:tblPr>
        <w:tblW w:w="15171" w:type="dxa"/>
        <w:tblInd w:w="-120" w:type="dxa"/>
        <w:tblCellMar>
          <w:left w:w="0" w:type="dxa"/>
          <w:right w:w="0" w:type="dxa"/>
        </w:tblCellMar>
        <w:tblLook w:val="0000" w:firstRow="0" w:lastRow="0" w:firstColumn="0" w:lastColumn="0" w:noHBand="0" w:noVBand="0"/>
      </w:tblPr>
      <w:tblGrid>
        <w:gridCol w:w="1091"/>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4832C4EF" w14:textId="77777777">
        <w:trPr>
          <w:trHeight w:val="225"/>
          <w:tblHeader/>
        </w:trPr>
        <w:tc>
          <w:tcPr>
            <w:tcW w:w="1091" w:type="dxa"/>
            <w:vMerge w:val="restart"/>
            <w:tcBorders>
              <w:top w:val="nil"/>
              <w:left w:val="nil"/>
              <w:right w:val="nil"/>
            </w:tcBorders>
            <w:shd w:val="clear" w:color="auto" w:fill="auto"/>
            <w:noWrap/>
            <w:tcMar>
              <w:top w:w="20" w:type="dxa"/>
              <w:left w:w="20" w:type="dxa"/>
              <w:bottom w:w="0" w:type="dxa"/>
              <w:right w:w="20" w:type="dxa"/>
            </w:tcMar>
            <w:vAlign w:val="bottom"/>
          </w:tcPr>
          <w:p w14:paraId="6ED5928A"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263A262"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135952F6"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4D0542C"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73A0DA7"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92A8832"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FB7DFC5"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C108146"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203C4C3F"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4445E36E" w14:textId="77777777" w:rsidR="00DC23ED" w:rsidRPr="004A41E7" w:rsidRDefault="00DC23ED" w:rsidP="00DC23ED">
            <w:pPr>
              <w:pStyle w:val="TableColHead"/>
              <w:rPr>
                <w:sz w:val="16"/>
                <w:szCs w:val="16"/>
              </w:rPr>
            </w:pPr>
          </w:p>
        </w:tc>
      </w:tr>
      <w:tr w:rsidR="00DC23ED" w:rsidRPr="004A41E7" w14:paraId="470593E1" w14:textId="77777777">
        <w:trPr>
          <w:trHeight w:val="225"/>
          <w:tblHeader/>
        </w:trPr>
        <w:tc>
          <w:tcPr>
            <w:tcW w:w="1091"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5EB9D3B9"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9FC4450"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DD57E4F"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25BA752"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12EA9C4"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63387CA"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1ED3B15"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5006148"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AA0DA07"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7D91456"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DEE0041"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E8CB5B9"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7245AA3"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8B616A7"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C8FCCAC"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3ABD1AD"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197C8F7"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2AAD9446" w14:textId="77777777">
        <w:trPr>
          <w:trHeight w:val="225"/>
        </w:trPr>
        <w:tc>
          <w:tcPr>
            <w:tcW w:w="1091"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C070B03"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53E379F" w14:textId="77777777" w:rsidR="00DC23ED" w:rsidRPr="004A41E7" w:rsidRDefault="00DC23ED" w:rsidP="00DC23ED">
            <w:pPr>
              <w:pStyle w:val="TableText"/>
              <w:rPr>
                <w:sz w:val="16"/>
                <w:szCs w:val="16"/>
              </w:rPr>
            </w:pPr>
            <w:r w:rsidRPr="004A41E7">
              <w:rPr>
                <w:sz w:val="16"/>
                <w:szCs w:val="16"/>
              </w:rPr>
              <w:t>10.2832</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EE8BE2D" w14:textId="77777777" w:rsidR="00DC23ED" w:rsidRPr="004A41E7" w:rsidRDefault="00DC23ED" w:rsidP="00DC23ED">
            <w:pPr>
              <w:pStyle w:val="TableText"/>
              <w:rPr>
                <w:sz w:val="16"/>
                <w:szCs w:val="16"/>
              </w:rPr>
            </w:pPr>
            <w:r w:rsidRPr="004A41E7">
              <w:rPr>
                <w:sz w:val="16"/>
                <w:szCs w:val="16"/>
              </w:rPr>
              <w:t>10.2776</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1D4C872" w14:textId="77777777" w:rsidR="00DC23ED" w:rsidRPr="004A41E7" w:rsidRDefault="00DC23ED" w:rsidP="00DC23ED">
            <w:pPr>
              <w:pStyle w:val="TableText"/>
              <w:rPr>
                <w:sz w:val="16"/>
                <w:szCs w:val="16"/>
              </w:rPr>
            </w:pPr>
            <w:r w:rsidRPr="004A41E7">
              <w:rPr>
                <w:sz w:val="16"/>
                <w:szCs w:val="16"/>
              </w:rPr>
              <w:t>10.2717</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B1AA03F" w14:textId="77777777" w:rsidR="00DC23ED" w:rsidRPr="004A41E7" w:rsidRDefault="00DC23ED" w:rsidP="00DC23ED">
            <w:pPr>
              <w:pStyle w:val="TableText"/>
              <w:rPr>
                <w:sz w:val="16"/>
                <w:szCs w:val="16"/>
              </w:rPr>
            </w:pPr>
            <w:r w:rsidRPr="004A41E7">
              <w:rPr>
                <w:sz w:val="16"/>
                <w:szCs w:val="16"/>
              </w:rPr>
              <w:t>10.2830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7825AD8" w14:textId="77777777" w:rsidR="00DC23ED" w:rsidRPr="004A41E7" w:rsidRDefault="00DC23ED" w:rsidP="00DC23ED">
            <w:pPr>
              <w:pStyle w:val="TableText"/>
              <w:rPr>
                <w:sz w:val="16"/>
                <w:szCs w:val="16"/>
              </w:rPr>
            </w:pPr>
            <w:r w:rsidRPr="004A41E7">
              <w:rPr>
                <w:sz w:val="16"/>
                <w:szCs w:val="16"/>
              </w:rPr>
              <w:t>10.2745</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EE3CEA8"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47BFA19"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3363653"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1CECC3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57C5CE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F05C3F2"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B3AD835"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B85330E"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0049D10"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C0A6E1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72F3FC1" w14:textId="77777777" w:rsidR="00DC23ED" w:rsidRPr="004A41E7" w:rsidRDefault="00DC23ED" w:rsidP="00DC23ED">
            <w:pPr>
              <w:pStyle w:val="TableText"/>
              <w:rPr>
                <w:sz w:val="16"/>
                <w:szCs w:val="16"/>
              </w:rPr>
            </w:pPr>
          </w:p>
        </w:tc>
      </w:tr>
      <w:tr w:rsidR="00DC23ED" w:rsidRPr="004A41E7" w14:paraId="6778793E"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01E0E01"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0C2EA0" w14:textId="77777777" w:rsidR="00DC23ED" w:rsidRPr="004A41E7" w:rsidRDefault="00DC23ED" w:rsidP="00DC23ED">
            <w:pPr>
              <w:pStyle w:val="TableText"/>
              <w:rPr>
                <w:sz w:val="16"/>
                <w:szCs w:val="16"/>
              </w:rPr>
            </w:pPr>
            <w:r w:rsidRPr="004A41E7">
              <w:rPr>
                <w:sz w:val="16"/>
                <w:szCs w:val="16"/>
              </w:rPr>
              <w:t>10.5105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65B066" w14:textId="77777777" w:rsidR="00DC23ED" w:rsidRPr="004A41E7" w:rsidRDefault="00DC23ED" w:rsidP="00DC23ED">
            <w:pPr>
              <w:pStyle w:val="TableText"/>
              <w:rPr>
                <w:sz w:val="16"/>
                <w:szCs w:val="16"/>
              </w:rPr>
            </w:pPr>
            <w:r w:rsidRPr="004A41E7">
              <w:rPr>
                <w:sz w:val="16"/>
                <w:szCs w:val="16"/>
              </w:rPr>
              <w:t>10.5049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2D380F" w14:textId="77777777" w:rsidR="00DC23ED" w:rsidRPr="004A41E7" w:rsidRDefault="00DC23ED" w:rsidP="00DC23ED">
            <w:pPr>
              <w:pStyle w:val="TableText"/>
              <w:rPr>
                <w:sz w:val="16"/>
                <w:szCs w:val="16"/>
              </w:rPr>
            </w:pPr>
            <w:r w:rsidRPr="004A41E7">
              <w:rPr>
                <w:sz w:val="16"/>
                <w:szCs w:val="16"/>
              </w:rPr>
              <w:t>10.4991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CC6CCB" w14:textId="77777777" w:rsidR="00DC23ED" w:rsidRPr="004A41E7" w:rsidRDefault="00DC23ED" w:rsidP="00DC23ED">
            <w:pPr>
              <w:pStyle w:val="TableText"/>
              <w:rPr>
                <w:sz w:val="16"/>
                <w:szCs w:val="16"/>
              </w:rPr>
            </w:pPr>
            <w:r w:rsidRPr="004A41E7">
              <w:rPr>
                <w:sz w:val="16"/>
                <w:szCs w:val="16"/>
              </w:rPr>
              <w:t>10.5147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767D50" w14:textId="77777777" w:rsidR="00DC23ED" w:rsidRPr="004A41E7" w:rsidRDefault="00DC23ED" w:rsidP="00DC23ED">
            <w:pPr>
              <w:pStyle w:val="TableText"/>
              <w:rPr>
                <w:sz w:val="16"/>
                <w:szCs w:val="16"/>
              </w:rPr>
            </w:pPr>
            <w:r w:rsidRPr="004A41E7">
              <w:rPr>
                <w:sz w:val="16"/>
                <w:szCs w:val="16"/>
              </w:rPr>
              <w:t>10.5064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B2508A" w14:textId="77777777" w:rsidR="00DC23ED" w:rsidRPr="004A41E7" w:rsidRDefault="00DC23ED" w:rsidP="00DC23ED">
            <w:pPr>
              <w:pStyle w:val="TableText"/>
              <w:rPr>
                <w:sz w:val="16"/>
                <w:szCs w:val="16"/>
              </w:rPr>
            </w:pPr>
            <w:r w:rsidRPr="004A41E7">
              <w:rPr>
                <w:sz w:val="16"/>
                <w:szCs w:val="16"/>
              </w:rPr>
              <w:t>12.3499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C875F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1F7D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6DF57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6F4B9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B4E7B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2ACA0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9520E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1BCD6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A4BF7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511AA7" w14:textId="77777777" w:rsidR="00DC23ED" w:rsidRPr="004A41E7" w:rsidRDefault="00DC23ED" w:rsidP="00DC23ED">
            <w:pPr>
              <w:pStyle w:val="TableText"/>
              <w:rPr>
                <w:sz w:val="16"/>
                <w:szCs w:val="16"/>
              </w:rPr>
            </w:pPr>
          </w:p>
        </w:tc>
      </w:tr>
      <w:tr w:rsidR="00DC23ED" w:rsidRPr="004A41E7" w14:paraId="19C801E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3D0340A"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69286B" w14:textId="77777777" w:rsidR="00DC23ED" w:rsidRPr="004A41E7" w:rsidRDefault="00DC23ED" w:rsidP="00DC23ED">
            <w:pPr>
              <w:pStyle w:val="TableText"/>
              <w:rPr>
                <w:sz w:val="16"/>
                <w:szCs w:val="16"/>
              </w:rPr>
            </w:pPr>
            <w:r w:rsidRPr="004A41E7">
              <w:rPr>
                <w:sz w:val="16"/>
                <w:szCs w:val="16"/>
              </w:rPr>
              <w:t>10.7334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4060F9" w14:textId="77777777" w:rsidR="00DC23ED" w:rsidRPr="004A41E7" w:rsidRDefault="00DC23ED" w:rsidP="00DC23ED">
            <w:pPr>
              <w:pStyle w:val="TableText"/>
              <w:rPr>
                <w:sz w:val="16"/>
                <w:szCs w:val="16"/>
              </w:rPr>
            </w:pPr>
            <w:r w:rsidRPr="004A41E7">
              <w:rPr>
                <w:sz w:val="16"/>
                <w:szCs w:val="16"/>
              </w:rPr>
              <w:t>10.7278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D4EA9A" w14:textId="77777777" w:rsidR="00DC23ED" w:rsidRPr="004A41E7" w:rsidRDefault="00DC23ED" w:rsidP="00DC23ED">
            <w:pPr>
              <w:pStyle w:val="TableText"/>
              <w:rPr>
                <w:sz w:val="16"/>
                <w:szCs w:val="16"/>
              </w:rPr>
            </w:pPr>
            <w:r w:rsidRPr="004A41E7">
              <w:rPr>
                <w:sz w:val="16"/>
                <w:szCs w:val="16"/>
              </w:rPr>
              <w:t>10.7220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38EDFC" w14:textId="77777777" w:rsidR="00DC23ED" w:rsidRPr="004A41E7" w:rsidRDefault="00DC23ED" w:rsidP="00DC23ED">
            <w:pPr>
              <w:pStyle w:val="TableText"/>
              <w:rPr>
                <w:sz w:val="16"/>
                <w:szCs w:val="16"/>
              </w:rPr>
            </w:pPr>
            <w:r w:rsidRPr="004A41E7">
              <w:rPr>
                <w:sz w:val="16"/>
                <w:szCs w:val="16"/>
              </w:rPr>
              <w:t>10.7451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0EC6CC" w14:textId="77777777" w:rsidR="00DC23ED" w:rsidRPr="004A41E7" w:rsidRDefault="00DC23ED" w:rsidP="00DC23ED">
            <w:pPr>
              <w:pStyle w:val="TableText"/>
              <w:rPr>
                <w:sz w:val="16"/>
                <w:szCs w:val="16"/>
              </w:rPr>
            </w:pPr>
            <w:r w:rsidRPr="004A41E7">
              <w:rPr>
                <w:sz w:val="16"/>
                <w:szCs w:val="16"/>
              </w:rPr>
              <w:t>10.7369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ED4951" w14:textId="77777777" w:rsidR="00DC23ED" w:rsidRPr="004A41E7" w:rsidRDefault="00DC23ED" w:rsidP="00DC23ED">
            <w:pPr>
              <w:pStyle w:val="TableText"/>
              <w:rPr>
                <w:sz w:val="16"/>
                <w:szCs w:val="16"/>
              </w:rPr>
            </w:pPr>
            <w:r w:rsidRPr="004A41E7">
              <w:rPr>
                <w:sz w:val="16"/>
                <w:szCs w:val="16"/>
              </w:rPr>
              <w:t>12.6247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226DA9" w14:textId="77777777" w:rsidR="00DC23ED" w:rsidRPr="004A41E7" w:rsidRDefault="00DC23ED" w:rsidP="00DC23ED">
            <w:pPr>
              <w:pStyle w:val="TableText"/>
              <w:rPr>
                <w:sz w:val="16"/>
                <w:szCs w:val="16"/>
              </w:rPr>
            </w:pPr>
            <w:r w:rsidRPr="004A41E7">
              <w:rPr>
                <w:sz w:val="16"/>
                <w:szCs w:val="16"/>
              </w:rPr>
              <w:t>12.6449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D5BFF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31485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B0BF5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A8697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E3727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AB36D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62C5D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4DBC9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492974" w14:textId="77777777" w:rsidR="00DC23ED" w:rsidRPr="004A41E7" w:rsidRDefault="00DC23ED" w:rsidP="00DC23ED">
            <w:pPr>
              <w:pStyle w:val="TableText"/>
              <w:rPr>
                <w:sz w:val="16"/>
                <w:szCs w:val="16"/>
              </w:rPr>
            </w:pPr>
          </w:p>
        </w:tc>
      </w:tr>
      <w:tr w:rsidR="00DC23ED" w:rsidRPr="004A41E7" w14:paraId="7AF13F4B"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28FD2487"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6F1853" w14:textId="77777777" w:rsidR="00DC23ED" w:rsidRPr="004A41E7" w:rsidRDefault="00DC23ED" w:rsidP="00DC23ED">
            <w:pPr>
              <w:pStyle w:val="TableText"/>
              <w:rPr>
                <w:sz w:val="16"/>
                <w:szCs w:val="16"/>
              </w:rPr>
            </w:pPr>
            <w:r w:rsidRPr="004A41E7">
              <w:rPr>
                <w:sz w:val="16"/>
                <w:szCs w:val="16"/>
              </w:rPr>
              <w:t>10.9543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04F45B" w14:textId="77777777" w:rsidR="00DC23ED" w:rsidRPr="004A41E7" w:rsidRDefault="00DC23ED" w:rsidP="00DC23ED">
            <w:pPr>
              <w:pStyle w:val="TableText"/>
              <w:rPr>
                <w:sz w:val="16"/>
                <w:szCs w:val="16"/>
              </w:rPr>
            </w:pPr>
            <w:r w:rsidRPr="004A41E7">
              <w:rPr>
                <w:sz w:val="16"/>
                <w:szCs w:val="16"/>
              </w:rPr>
              <w:t>10.9483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1F167C" w14:textId="77777777" w:rsidR="00DC23ED" w:rsidRPr="004A41E7" w:rsidRDefault="00DC23ED" w:rsidP="00DC23ED">
            <w:pPr>
              <w:pStyle w:val="TableText"/>
              <w:rPr>
                <w:sz w:val="16"/>
                <w:szCs w:val="16"/>
              </w:rPr>
            </w:pPr>
            <w:r w:rsidRPr="004A41E7">
              <w:rPr>
                <w:sz w:val="16"/>
                <w:szCs w:val="16"/>
              </w:rPr>
              <w:t>10.9425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AE5B33" w14:textId="77777777" w:rsidR="00DC23ED" w:rsidRPr="004A41E7" w:rsidRDefault="00DC23ED" w:rsidP="00DC23ED">
            <w:pPr>
              <w:pStyle w:val="TableText"/>
              <w:rPr>
                <w:sz w:val="16"/>
                <w:szCs w:val="16"/>
              </w:rPr>
            </w:pPr>
            <w:r w:rsidRPr="004A41E7">
              <w:rPr>
                <w:sz w:val="16"/>
                <w:szCs w:val="16"/>
              </w:rPr>
              <w:t>10.9755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EDB0A8" w14:textId="77777777" w:rsidR="00DC23ED" w:rsidRPr="004A41E7" w:rsidRDefault="00DC23ED" w:rsidP="00DC23ED">
            <w:pPr>
              <w:pStyle w:val="TableText"/>
              <w:rPr>
                <w:sz w:val="16"/>
                <w:szCs w:val="16"/>
              </w:rPr>
            </w:pPr>
            <w:r w:rsidRPr="004A41E7">
              <w:rPr>
                <w:sz w:val="16"/>
                <w:szCs w:val="16"/>
              </w:rPr>
              <w:t>10.9675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9F040F" w14:textId="77777777" w:rsidR="00DC23ED" w:rsidRPr="004A41E7" w:rsidRDefault="00DC23ED" w:rsidP="00DC23ED">
            <w:pPr>
              <w:pStyle w:val="TableText"/>
              <w:rPr>
                <w:sz w:val="16"/>
                <w:szCs w:val="16"/>
              </w:rPr>
            </w:pPr>
            <w:r w:rsidRPr="004A41E7">
              <w:rPr>
                <w:sz w:val="16"/>
                <w:szCs w:val="16"/>
              </w:rPr>
              <w:t>12.9011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6B83FF" w14:textId="77777777" w:rsidR="00DC23ED" w:rsidRPr="004A41E7" w:rsidRDefault="00DC23ED" w:rsidP="00DC23ED">
            <w:pPr>
              <w:pStyle w:val="TableText"/>
              <w:rPr>
                <w:sz w:val="16"/>
                <w:szCs w:val="16"/>
              </w:rPr>
            </w:pPr>
            <w:r w:rsidRPr="004A41E7">
              <w:rPr>
                <w:sz w:val="16"/>
                <w:szCs w:val="16"/>
              </w:rPr>
              <w:t>12.9305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B3B197" w14:textId="77777777" w:rsidR="00DC23ED" w:rsidRPr="004A41E7" w:rsidRDefault="00DC23ED" w:rsidP="00DC23ED">
            <w:pPr>
              <w:pStyle w:val="TableText"/>
              <w:rPr>
                <w:sz w:val="16"/>
                <w:szCs w:val="16"/>
              </w:rPr>
            </w:pPr>
            <w:r w:rsidRPr="004A41E7">
              <w:rPr>
                <w:sz w:val="16"/>
                <w:szCs w:val="16"/>
              </w:rPr>
              <w:t>12.9225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B0D38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AFF4E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531C5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73B21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84E15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C4D80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9FC10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BD36EF" w14:textId="77777777" w:rsidR="00DC23ED" w:rsidRPr="004A41E7" w:rsidRDefault="00DC23ED" w:rsidP="00DC23ED">
            <w:pPr>
              <w:pStyle w:val="TableText"/>
              <w:rPr>
                <w:sz w:val="16"/>
                <w:szCs w:val="16"/>
              </w:rPr>
            </w:pPr>
          </w:p>
        </w:tc>
      </w:tr>
      <w:tr w:rsidR="00DC23ED" w:rsidRPr="004A41E7" w14:paraId="51386C14"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4162399"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606818" w14:textId="77777777" w:rsidR="00DC23ED" w:rsidRPr="004A41E7" w:rsidRDefault="00DC23ED" w:rsidP="00DC23ED">
            <w:pPr>
              <w:pStyle w:val="TableText"/>
              <w:rPr>
                <w:sz w:val="16"/>
                <w:szCs w:val="16"/>
              </w:rPr>
            </w:pPr>
            <w:r w:rsidRPr="004A41E7">
              <w:rPr>
                <w:sz w:val="16"/>
                <w:szCs w:val="16"/>
              </w:rPr>
              <w:t>11.1838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862D71" w14:textId="77777777" w:rsidR="00DC23ED" w:rsidRPr="004A41E7" w:rsidRDefault="00DC23ED" w:rsidP="00DC23ED">
            <w:pPr>
              <w:pStyle w:val="TableText"/>
              <w:rPr>
                <w:sz w:val="16"/>
                <w:szCs w:val="16"/>
              </w:rPr>
            </w:pPr>
            <w:r w:rsidRPr="004A41E7">
              <w:rPr>
                <w:sz w:val="16"/>
                <w:szCs w:val="16"/>
              </w:rPr>
              <w:t>11.1774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8A4841" w14:textId="77777777" w:rsidR="00DC23ED" w:rsidRPr="004A41E7" w:rsidRDefault="00DC23ED" w:rsidP="00DC23ED">
            <w:pPr>
              <w:pStyle w:val="TableText"/>
              <w:rPr>
                <w:sz w:val="16"/>
                <w:szCs w:val="16"/>
              </w:rPr>
            </w:pPr>
            <w:r w:rsidRPr="004A41E7">
              <w:rPr>
                <w:sz w:val="16"/>
                <w:szCs w:val="16"/>
              </w:rPr>
              <w:t>11.1712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02B75D" w14:textId="77777777" w:rsidR="00DC23ED" w:rsidRPr="004A41E7" w:rsidRDefault="00DC23ED" w:rsidP="00DC23ED">
            <w:pPr>
              <w:pStyle w:val="TableText"/>
              <w:rPr>
                <w:sz w:val="16"/>
                <w:szCs w:val="16"/>
              </w:rPr>
            </w:pPr>
            <w:r w:rsidRPr="004A41E7">
              <w:rPr>
                <w:sz w:val="16"/>
                <w:szCs w:val="16"/>
              </w:rPr>
              <w:t>11.2130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4124C7" w14:textId="77777777" w:rsidR="00DC23ED" w:rsidRPr="004A41E7" w:rsidRDefault="00DC23ED" w:rsidP="00DC23ED">
            <w:pPr>
              <w:pStyle w:val="TableText"/>
              <w:rPr>
                <w:sz w:val="16"/>
                <w:szCs w:val="16"/>
              </w:rPr>
            </w:pPr>
            <w:r w:rsidRPr="004A41E7">
              <w:rPr>
                <w:sz w:val="16"/>
                <w:szCs w:val="16"/>
              </w:rPr>
              <w:t>11.2050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2CD6C4" w14:textId="77777777" w:rsidR="00DC23ED" w:rsidRPr="004A41E7" w:rsidRDefault="00DC23ED" w:rsidP="00DC23ED">
            <w:pPr>
              <w:pStyle w:val="TableText"/>
              <w:rPr>
                <w:sz w:val="16"/>
                <w:szCs w:val="16"/>
              </w:rPr>
            </w:pPr>
            <w:r w:rsidRPr="004A41E7">
              <w:rPr>
                <w:sz w:val="16"/>
                <w:szCs w:val="16"/>
              </w:rPr>
              <w:t>13.1854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37C2F8" w14:textId="77777777" w:rsidR="00DC23ED" w:rsidRPr="004A41E7" w:rsidRDefault="00DC23ED" w:rsidP="00DC23ED">
            <w:pPr>
              <w:pStyle w:val="TableText"/>
              <w:rPr>
                <w:sz w:val="16"/>
                <w:szCs w:val="16"/>
              </w:rPr>
            </w:pPr>
            <w:r w:rsidRPr="004A41E7">
              <w:rPr>
                <w:sz w:val="16"/>
                <w:szCs w:val="16"/>
              </w:rPr>
              <w:t>13.2230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3F6C8D" w14:textId="77777777" w:rsidR="00DC23ED" w:rsidRPr="004A41E7" w:rsidRDefault="00DC23ED" w:rsidP="00DC23ED">
            <w:pPr>
              <w:pStyle w:val="TableText"/>
              <w:rPr>
                <w:sz w:val="16"/>
                <w:szCs w:val="16"/>
              </w:rPr>
            </w:pPr>
            <w:r w:rsidRPr="004A41E7">
              <w:rPr>
                <w:sz w:val="16"/>
                <w:szCs w:val="16"/>
              </w:rPr>
              <w:t>13.2151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342980" w14:textId="77777777" w:rsidR="00DC23ED" w:rsidRPr="004A41E7" w:rsidRDefault="00DC23ED" w:rsidP="00DC23ED">
            <w:pPr>
              <w:pStyle w:val="TableText"/>
              <w:rPr>
                <w:sz w:val="16"/>
                <w:szCs w:val="16"/>
              </w:rPr>
            </w:pPr>
            <w:r w:rsidRPr="004A41E7">
              <w:rPr>
                <w:sz w:val="16"/>
                <w:szCs w:val="16"/>
              </w:rPr>
              <w:t>13.2068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28E9E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A1BA3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721A3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646CF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B560C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4D8CD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215EA3" w14:textId="77777777" w:rsidR="00DC23ED" w:rsidRPr="004A41E7" w:rsidRDefault="00DC23ED" w:rsidP="00DC23ED">
            <w:pPr>
              <w:pStyle w:val="TableText"/>
              <w:rPr>
                <w:sz w:val="16"/>
                <w:szCs w:val="16"/>
              </w:rPr>
            </w:pPr>
          </w:p>
        </w:tc>
      </w:tr>
      <w:tr w:rsidR="00DC23ED" w:rsidRPr="004A41E7" w14:paraId="3218FCE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C972570"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842249" w14:textId="77777777" w:rsidR="00DC23ED" w:rsidRPr="004A41E7" w:rsidRDefault="00DC23ED" w:rsidP="00DC23ED">
            <w:pPr>
              <w:pStyle w:val="TableText"/>
              <w:rPr>
                <w:sz w:val="16"/>
                <w:szCs w:val="16"/>
              </w:rPr>
            </w:pPr>
            <w:r w:rsidRPr="004A41E7">
              <w:rPr>
                <w:sz w:val="16"/>
                <w:szCs w:val="16"/>
              </w:rPr>
              <w:t>11.3988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243A3C" w14:textId="77777777" w:rsidR="00DC23ED" w:rsidRPr="004A41E7" w:rsidRDefault="00DC23ED" w:rsidP="00DC23ED">
            <w:pPr>
              <w:pStyle w:val="TableText"/>
              <w:rPr>
                <w:sz w:val="16"/>
                <w:szCs w:val="16"/>
              </w:rPr>
            </w:pPr>
            <w:r w:rsidRPr="004A41E7">
              <w:rPr>
                <w:sz w:val="16"/>
                <w:szCs w:val="16"/>
              </w:rPr>
              <w:t>11.3919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DB0955" w14:textId="77777777" w:rsidR="00DC23ED" w:rsidRPr="004A41E7" w:rsidRDefault="00DC23ED" w:rsidP="00DC23ED">
            <w:pPr>
              <w:pStyle w:val="TableText"/>
              <w:rPr>
                <w:sz w:val="16"/>
                <w:szCs w:val="16"/>
              </w:rPr>
            </w:pPr>
            <w:r w:rsidRPr="004A41E7">
              <w:rPr>
                <w:sz w:val="16"/>
                <w:szCs w:val="16"/>
              </w:rPr>
              <w:t>11.3853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01CD2E" w14:textId="77777777" w:rsidR="00DC23ED" w:rsidRPr="004A41E7" w:rsidRDefault="00DC23ED" w:rsidP="00DC23ED">
            <w:pPr>
              <w:pStyle w:val="TableText"/>
              <w:rPr>
                <w:sz w:val="16"/>
                <w:szCs w:val="16"/>
              </w:rPr>
            </w:pPr>
            <w:r w:rsidRPr="004A41E7">
              <w:rPr>
                <w:sz w:val="16"/>
                <w:szCs w:val="16"/>
              </w:rPr>
              <w:t>11.4422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294C9C" w14:textId="77777777" w:rsidR="00DC23ED" w:rsidRPr="004A41E7" w:rsidRDefault="00DC23ED" w:rsidP="00DC23ED">
            <w:pPr>
              <w:pStyle w:val="TableText"/>
              <w:rPr>
                <w:sz w:val="16"/>
                <w:szCs w:val="16"/>
              </w:rPr>
            </w:pPr>
            <w:r w:rsidRPr="004A41E7">
              <w:rPr>
                <w:sz w:val="16"/>
                <w:szCs w:val="16"/>
              </w:rPr>
              <w:t>11.4341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CA98D" w14:textId="77777777" w:rsidR="00DC23ED" w:rsidRPr="004A41E7" w:rsidRDefault="00DC23ED" w:rsidP="00DC23ED">
            <w:pPr>
              <w:pStyle w:val="TableText"/>
              <w:rPr>
                <w:sz w:val="16"/>
                <w:szCs w:val="16"/>
              </w:rPr>
            </w:pPr>
            <w:r w:rsidRPr="004A41E7">
              <w:rPr>
                <w:sz w:val="16"/>
                <w:szCs w:val="16"/>
              </w:rPr>
              <w:t>13.4637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B17EDB" w14:textId="77777777" w:rsidR="00DC23ED" w:rsidRPr="004A41E7" w:rsidRDefault="00DC23ED" w:rsidP="00DC23ED">
            <w:pPr>
              <w:pStyle w:val="TableText"/>
              <w:rPr>
                <w:sz w:val="16"/>
                <w:szCs w:val="16"/>
              </w:rPr>
            </w:pPr>
            <w:r w:rsidRPr="004A41E7">
              <w:rPr>
                <w:sz w:val="16"/>
                <w:szCs w:val="16"/>
              </w:rPr>
              <w:t>13.5156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5C9956" w14:textId="77777777" w:rsidR="00DC23ED" w:rsidRPr="004A41E7" w:rsidRDefault="00DC23ED" w:rsidP="00DC23ED">
            <w:pPr>
              <w:pStyle w:val="TableText"/>
              <w:rPr>
                <w:sz w:val="16"/>
                <w:szCs w:val="16"/>
              </w:rPr>
            </w:pPr>
            <w:r w:rsidRPr="004A41E7">
              <w:rPr>
                <w:sz w:val="16"/>
                <w:szCs w:val="16"/>
              </w:rPr>
              <w:t>13.5078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7342CD" w14:textId="77777777" w:rsidR="00DC23ED" w:rsidRPr="004A41E7" w:rsidRDefault="00DC23ED" w:rsidP="00DC23ED">
            <w:pPr>
              <w:pStyle w:val="TableText"/>
              <w:rPr>
                <w:sz w:val="16"/>
                <w:szCs w:val="16"/>
              </w:rPr>
            </w:pPr>
            <w:r w:rsidRPr="004A41E7">
              <w:rPr>
                <w:sz w:val="16"/>
                <w:szCs w:val="16"/>
              </w:rPr>
              <w:t>13.4997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D65BAF" w14:textId="77777777" w:rsidR="00DC23ED" w:rsidRPr="004A41E7" w:rsidRDefault="00DC23ED" w:rsidP="00DC23ED">
            <w:pPr>
              <w:pStyle w:val="TableText"/>
              <w:rPr>
                <w:sz w:val="16"/>
                <w:szCs w:val="16"/>
              </w:rPr>
            </w:pPr>
            <w:r w:rsidRPr="004A41E7">
              <w:rPr>
                <w:sz w:val="16"/>
                <w:szCs w:val="16"/>
              </w:rPr>
              <w:t>13.5085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881EA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0D54A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75259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2F0D8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26FCC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BC97D0" w14:textId="77777777" w:rsidR="00DC23ED" w:rsidRPr="004A41E7" w:rsidRDefault="00DC23ED" w:rsidP="00DC23ED">
            <w:pPr>
              <w:pStyle w:val="TableText"/>
              <w:rPr>
                <w:sz w:val="16"/>
                <w:szCs w:val="16"/>
              </w:rPr>
            </w:pPr>
          </w:p>
        </w:tc>
      </w:tr>
      <w:tr w:rsidR="00DC23ED" w:rsidRPr="004A41E7" w14:paraId="7F75FEA4"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03A9EFF3"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66F733" w14:textId="77777777" w:rsidR="00DC23ED" w:rsidRPr="004A41E7" w:rsidRDefault="00DC23ED" w:rsidP="00DC23ED">
            <w:pPr>
              <w:pStyle w:val="TableText"/>
              <w:rPr>
                <w:sz w:val="16"/>
                <w:szCs w:val="16"/>
              </w:rPr>
            </w:pPr>
            <w:r w:rsidRPr="004A41E7">
              <w:rPr>
                <w:sz w:val="16"/>
                <w:szCs w:val="16"/>
              </w:rPr>
              <w:t>11.6029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2622A9" w14:textId="77777777" w:rsidR="00DC23ED" w:rsidRPr="004A41E7" w:rsidRDefault="00DC23ED" w:rsidP="00DC23ED">
            <w:pPr>
              <w:pStyle w:val="TableText"/>
              <w:rPr>
                <w:sz w:val="16"/>
                <w:szCs w:val="16"/>
              </w:rPr>
            </w:pPr>
            <w:r w:rsidRPr="004A41E7">
              <w:rPr>
                <w:sz w:val="16"/>
                <w:szCs w:val="16"/>
              </w:rPr>
              <w:t>11.5955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0CA401" w14:textId="77777777" w:rsidR="00DC23ED" w:rsidRPr="004A41E7" w:rsidRDefault="00DC23ED" w:rsidP="00DC23ED">
            <w:pPr>
              <w:pStyle w:val="TableText"/>
              <w:rPr>
                <w:sz w:val="16"/>
                <w:szCs w:val="16"/>
              </w:rPr>
            </w:pPr>
            <w:r w:rsidRPr="004A41E7">
              <w:rPr>
                <w:sz w:val="16"/>
                <w:szCs w:val="16"/>
              </w:rPr>
              <w:t>11.5884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FCA8E2" w14:textId="77777777" w:rsidR="00DC23ED" w:rsidRPr="004A41E7" w:rsidRDefault="00DC23ED" w:rsidP="00DC23ED">
            <w:pPr>
              <w:pStyle w:val="TableText"/>
              <w:rPr>
                <w:sz w:val="16"/>
                <w:szCs w:val="16"/>
              </w:rPr>
            </w:pPr>
            <w:r w:rsidRPr="004A41E7">
              <w:rPr>
                <w:sz w:val="16"/>
                <w:szCs w:val="16"/>
              </w:rPr>
              <w:t>11.6657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E7BCDF" w14:textId="77777777" w:rsidR="00DC23ED" w:rsidRPr="004A41E7" w:rsidRDefault="00DC23ED" w:rsidP="00DC23ED">
            <w:pPr>
              <w:pStyle w:val="TableText"/>
              <w:rPr>
                <w:sz w:val="16"/>
                <w:szCs w:val="16"/>
              </w:rPr>
            </w:pPr>
            <w:r w:rsidRPr="004A41E7">
              <w:rPr>
                <w:sz w:val="16"/>
                <w:szCs w:val="16"/>
              </w:rPr>
              <w:t>11.6571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457787" w14:textId="77777777" w:rsidR="00DC23ED" w:rsidRPr="004A41E7" w:rsidRDefault="00DC23ED" w:rsidP="00DC23ED">
            <w:pPr>
              <w:pStyle w:val="TableText"/>
              <w:rPr>
                <w:sz w:val="16"/>
                <w:szCs w:val="16"/>
              </w:rPr>
            </w:pPr>
            <w:r w:rsidRPr="004A41E7">
              <w:rPr>
                <w:sz w:val="16"/>
                <w:szCs w:val="16"/>
              </w:rPr>
              <w:t>13.7382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073895" w14:textId="77777777" w:rsidR="00DC23ED" w:rsidRPr="004A41E7" w:rsidRDefault="00DC23ED" w:rsidP="00DC23ED">
            <w:pPr>
              <w:pStyle w:val="TableText"/>
              <w:rPr>
                <w:sz w:val="16"/>
                <w:szCs w:val="16"/>
              </w:rPr>
            </w:pPr>
            <w:r w:rsidRPr="004A41E7">
              <w:rPr>
                <w:sz w:val="16"/>
                <w:szCs w:val="16"/>
              </w:rPr>
              <w:t>13.8090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126AFF" w14:textId="77777777" w:rsidR="00DC23ED" w:rsidRPr="004A41E7" w:rsidRDefault="00DC23ED" w:rsidP="00DC23ED">
            <w:pPr>
              <w:pStyle w:val="TableText"/>
              <w:rPr>
                <w:sz w:val="16"/>
                <w:szCs w:val="16"/>
              </w:rPr>
            </w:pPr>
            <w:r w:rsidRPr="004A41E7">
              <w:rPr>
                <w:sz w:val="16"/>
                <w:szCs w:val="16"/>
              </w:rPr>
              <w:t>13.8014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9F7B52" w14:textId="77777777" w:rsidR="00DC23ED" w:rsidRPr="004A41E7" w:rsidRDefault="00DC23ED" w:rsidP="00DC23ED">
            <w:pPr>
              <w:pStyle w:val="TableText"/>
              <w:rPr>
                <w:sz w:val="16"/>
                <w:szCs w:val="16"/>
              </w:rPr>
            </w:pPr>
            <w:r w:rsidRPr="004A41E7">
              <w:rPr>
                <w:sz w:val="16"/>
                <w:szCs w:val="16"/>
              </w:rPr>
              <w:t>13.7934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4AEBF4" w14:textId="77777777" w:rsidR="00DC23ED" w:rsidRPr="004A41E7" w:rsidRDefault="00DC23ED" w:rsidP="00DC23ED">
            <w:pPr>
              <w:pStyle w:val="TableText"/>
              <w:rPr>
                <w:sz w:val="16"/>
                <w:szCs w:val="16"/>
              </w:rPr>
            </w:pPr>
            <w:r w:rsidRPr="004A41E7">
              <w:rPr>
                <w:sz w:val="16"/>
                <w:szCs w:val="16"/>
              </w:rPr>
              <w:t>13.8088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4AD072" w14:textId="77777777" w:rsidR="00DC23ED" w:rsidRPr="004A41E7" w:rsidRDefault="00DC23ED" w:rsidP="00DC23ED">
            <w:pPr>
              <w:pStyle w:val="TableText"/>
              <w:rPr>
                <w:sz w:val="16"/>
                <w:szCs w:val="16"/>
              </w:rPr>
            </w:pPr>
            <w:r w:rsidRPr="004A41E7">
              <w:rPr>
                <w:sz w:val="16"/>
                <w:szCs w:val="16"/>
              </w:rPr>
              <w:t>13.7973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2B995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A6055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2845B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07F07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A12E31" w14:textId="77777777" w:rsidR="00DC23ED" w:rsidRPr="004A41E7" w:rsidRDefault="00DC23ED" w:rsidP="00DC23ED">
            <w:pPr>
              <w:pStyle w:val="TableText"/>
              <w:rPr>
                <w:sz w:val="16"/>
                <w:szCs w:val="16"/>
              </w:rPr>
            </w:pPr>
          </w:p>
        </w:tc>
      </w:tr>
      <w:tr w:rsidR="00DC23ED" w:rsidRPr="004A41E7" w14:paraId="081CBC7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CB6C88B"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387D26" w14:textId="77777777" w:rsidR="00DC23ED" w:rsidRPr="004A41E7" w:rsidRDefault="00DC23ED" w:rsidP="00DC23ED">
            <w:pPr>
              <w:pStyle w:val="TableText"/>
              <w:rPr>
                <w:sz w:val="16"/>
                <w:szCs w:val="16"/>
              </w:rPr>
            </w:pPr>
            <w:r w:rsidRPr="004A41E7">
              <w:rPr>
                <w:sz w:val="16"/>
                <w:szCs w:val="16"/>
              </w:rPr>
              <w:t>11.8201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25F001" w14:textId="77777777" w:rsidR="00DC23ED" w:rsidRPr="004A41E7" w:rsidRDefault="00DC23ED" w:rsidP="00DC23ED">
            <w:pPr>
              <w:pStyle w:val="TableText"/>
              <w:rPr>
                <w:sz w:val="16"/>
                <w:szCs w:val="16"/>
              </w:rPr>
            </w:pPr>
            <w:r w:rsidRPr="004A41E7">
              <w:rPr>
                <w:sz w:val="16"/>
                <w:szCs w:val="16"/>
              </w:rPr>
              <w:t>11.8122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74F7A2" w14:textId="77777777" w:rsidR="00DC23ED" w:rsidRPr="004A41E7" w:rsidRDefault="00DC23ED" w:rsidP="00DC23ED">
            <w:pPr>
              <w:pStyle w:val="TableText"/>
              <w:rPr>
                <w:sz w:val="16"/>
                <w:szCs w:val="16"/>
              </w:rPr>
            </w:pPr>
            <w:r w:rsidRPr="004A41E7">
              <w:rPr>
                <w:sz w:val="16"/>
                <w:szCs w:val="16"/>
              </w:rPr>
              <w:t>11.8045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4CCE34" w14:textId="77777777" w:rsidR="00DC23ED" w:rsidRPr="004A41E7" w:rsidRDefault="00DC23ED" w:rsidP="00DC23ED">
            <w:pPr>
              <w:pStyle w:val="TableText"/>
              <w:rPr>
                <w:sz w:val="16"/>
                <w:szCs w:val="16"/>
              </w:rPr>
            </w:pPr>
            <w:r w:rsidRPr="004A41E7">
              <w:rPr>
                <w:sz w:val="16"/>
                <w:szCs w:val="16"/>
              </w:rPr>
              <w:t>11.8995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8F89C1" w14:textId="77777777" w:rsidR="00DC23ED" w:rsidRPr="004A41E7" w:rsidRDefault="00DC23ED" w:rsidP="00DC23ED">
            <w:pPr>
              <w:pStyle w:val="TableText"/>
              <w:rPr>
                <w:sz w:val="16"/>
                <w:szCs w:val="16"/>
              </w:rPr>
            </w:pPr>
            <w:r w:rsidRPr="004A41E7">
              <w:rPr>
                <w:sz w:val="16"/>
                <w:szCs w:val="16"/>
              </w:rPr>
              <w:t>11.8904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A47FA4" w14:textId="77777777" w:rsidR="00DC23ED" w:rsidRPr="004A41E7" w:rsidRDefault="00DC23ED" w:rsidP="00DC23ED">
            <w:pPr>
              <w:pStyle w:val="TableText"/>
              <w:rPr>
                <w:sz w:val="16"/>
                <w:szCs w:val="16"/>
              </w:rPr>
            </w:pPr>
            <w:r w:rsidRPr="004A41E7">
              <w:rPr>
                <w:sz w:val="16"/>
                <w:szCs w:val="16"/>
              </w:rPr>
              <w:t>14.0232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C177D8" w14:textId="77777777" w:rsidR="00DC23ED" w:rsidRPr="004A41E7" w:rsidRDefault="00DC23ED" w:rsidP="00DC23ED">
            <w:pPr>
              <w:pStyle w:val="TableText"/>
              <w:rPr>
                <w:sz w:val="16"/>
                <w:szCs w:val="16"/>
              </w:rPr>
            </w:pPr>
            <w:r w:rsidRPr="004A41E7">
              <w:rPr>
                <w:sz w:val="16"/>
                <w:szCs w:val="16"/>
              </w:rPr>
              <w:t>14.1108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1F54F6" w14:textId="77777777" w:rsidR="00DC23ED" w:rsidRPr="004A41E7" w:rsidRDefault="00DC23ED" w:rsidP="00DC23ED">
            <w:pPr>
              <w:pStyle w:val="TableText"/>
              <w:rPr>
                <w:sz w:val="16"/>
                <w:szCs w:val="16"/>
              </w:rPr>
            </w:pPr>
            <w:r w:rsidRPr="004A41E7">
              <w:rPr>
                <w:sz w:val="16"/>
                <w:szCs w:val="16"/>
              </w:rPr>
              <w:t>14.1031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0B43BF" w14:textId="77777777" w:rsidR="00DC23ED" w:rsidRPr="004A41E7" w:rsidRDefault="00DC23ED" w:rsidP="00DC23ED">
            <w:pPr>
              <w:pStyle w:val="TableText"/>
              <w:rPr>
                <w:sz w:val="16"/>
                <w:szCs w:val="16"/>
              </w:rPr>
            </w:pPr>
            <w:r w:rsidRPr="004A41E7">
              <w:rPr>
                <w:sz w:val="16"/>
                <w:szCs w:val="16"/>
              </w:rPr>
              <w:t>14.0953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32E32F" w14:textId="77777777" w:rsidR="00DC23ED" w:rsidRPr="004A41E7" w:rsidRDefault="00DC23ED" w:rsidP="00DC23ED">
            <w:pPr>
              <w:pStyle w:val="TableText"/>
              <w:rPr>
                <w:sz w:val="16"/>
                <w:szCs w:val="16"/>
              </w:rPr>
            </w:pPr>
            <w:r w:rsidRPr="004A41E7">
              <w:rPr>
                <w:sz w:val="16"/>
                <w:szCs w:val="16"/>
              </w:rPr>
              <w:t>14.1166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425205" w14:textId="77777777" w:rsidR="00DC23ED" w:rsidRPr="004A41E7" w:rsidRDefault="00DC23ED" w:rsidP="00DC23ED">
            <w:pPr>
              <w:pStyle w:val="TableText"/>
              <w:rPr>
                <w:sz w:val="16"/>
                <w:szCs w:val="16"/>
              </w:rPr>
            </w:pPr>
            <w:r w:rsidRPr="004A41E7">
              <w:rPr>
                <w:sz w:val="16"/>
                <w:szCs w:val="16"/>
              </w:rPr>
              <w:t>14.1053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5182C1" w14:textId="77777777" w:rsidR="00DC23ED" w:rsidRPr="004A41E7" w:rsidRDefault="00DC23ED" w:rsidP="00DC23ED">
            <w:pPr>
              <w:pStyle w:val="TableText"/>
              <w:rPr>
                <w:sz w:val="16"/>
                <w:szCs w:val="16"/>
              </w:rPr>
            </w:pPr>
            <w:r w:rsidRPr="004A41E7">
              <w:rPr>
                <w:sz w:val="16"/>
                <w:szCs w:val="16"/>
              </w:rPr>
              <w:t>14.0935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11E02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D23C2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5A45D0"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350565" w14:textId="77777777" w:rsidR="00DC23ED" w:rsidRPr="004A41E7" w:rsidRDefault="00DC23ED" w:rsidP="00DC23ED">
            <w:pPr>
              <w:pStyle w:val="TableText"/>
              <w:rPr>
                <w:sz w:val="16"/>
                <w:szCs w:val="16"/>
              </w:rPr>
            </w:pPr>
          </w:p>
        </w:tc>
      </w:tr>
      <w:tr w:rsidR="00DC23ED" w:rsidRPr="004A41E7" w14:paraId="7467A41A"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1764990"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F10596" w14:textId="77777777" w:rsidR="00DC23ED" w:rsidRPr="004A41E7" w:rsidRDefault="00DC23ED" w:rsidP="00DC23ED">
            <w:pPr>
              <w:pStyle w:val="TableText"/>
              <w:rPr>
                <w:sz w:val="16"/>
                <w:szCs w:val="16"/>
              </w:rPr>
            </w:pPr>
            <w:r w:rsidRPr="004A41E7">
              <w:rPr>
                <w:sz w:val="16"/>
                <w:szCs w:val="16"/>
              </w:rPr>
              <w:t>11.9995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701106" w14:textId="77777777" w:rsidR="00DC23ED" w:rsidRPr="004A41E7" w:rsidRDefault="00DC23ED" w:rsidP="00DC23ED">
            <w:pPr>
              <w:pStyle w:val="TableText"/>
              <w:rPr>
                <w:sz w:val="16"/>
                <w:szCs w:val="16"/>
              </w:rPr>
            </w:pPr>
            <w:r w:rsidRPr="004A41E7">
              <w:rPr>
                <w:sz w:val="16"/>
                <w:szCs w:val="16"/>
              </w:rPr>
              <w:t>11.9912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4A029A" w14:textId="77777777" w:rsidR="00DC23ED" w:rsidRPr="004A41E7" w:rsidRDefault="00DC23ED" w:rsidP="00DC23ED">
            <w:pPr>
              <w:pStyle w:val="TableText"/>
              <w:rPr>
                <w:sz w:val="16"/>
                <w:szCs w:val="16"/>
              </w:rPr>
            </w:pPr>
            <w:r w:rsidRPr="004A41E7">
              <w:rPr>
                <w:sz w:val="16"/>
                <w:szCs w:val="16"/>
              </w:rPr>
              <w:t>11.9829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52853E" w14:textId="77777777" w:rsidR="00DC23ED" w:rsidRPr="004A41E7" w:rsidRDefault="00DC23ED" w:rsidP="00DC23ED">
            <w:pPr>
              <w:pStyle w:val="TableText"/>
              <w:rPr>
                <w:sz w:val="16"/>
                <w:szCs w:val="16"/>
              </w:rPr>
            </w:pPr>
            <w:r w:rsidRPr="004A41E7">
              <w:rPr>
                <w:sz w:val="16"/>
                <w:szCs w:val="16"/>
              </w:rPr>
              <w:t>12.1099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CE774F" w14:textId="77777777" w:rsidR="00DC23ED" w:rsidRPr="004A41E7" w:rsidRDefault="00DC23ED" w:rsidP="00DC23ED">
            <w:pPr>
              <w:pStyle w:val="TableText"/>
              <w:rPr>
                <w:sz w:val="16"/>
                <w:szCs w:val="16"/>
              </w:rPr>
            </w:pPr>
            <w:r w:rsidRPr="004A41E7">
              <w:rPr>
                <w:sz w:val="16"/>
                <w:szCs w:val="16"/>
              </w:rPr>
              <w:t>12.1001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C3FF19" w14:textId="77777777" w:rsidR="00DC23ED" w:rsidRPr="004A41E7" w:rsidRDefault="00DC23ED" w:rsidP="00DC23ED">
            <w:pPr>
              <w:pStyle w:val="TableText"/>
              <w:rPr>
                <w:sz w:val="16"/>
                <w:szCs w:val="16"/>
              </w:rPr>
            </w:pPr>
            <w:r w:rsidRPr="004A41E7">
              <w:rPr>
                <w:sz w:val="16"/>
                <w:szCs w:val="16"/>
              </w:rPr>
              <w:t>14.2890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1E1D0E" w14:textId="77777777" w:rsidR="00DC23ED" w:rsidRPr="004A41E7" w:rsidRDefault="00DC23ED" w:rsidP="00DC23ED">
            <w:pPr>
              <w:pStyle w:val="TableText"/>
              <w:rPr>
                <w:sz w:val="16"/>
                <w:szCs w:val="16"/>
              </w:rPr>
            </w:pPr>
            <w:r w:rsidRPr="004A41E7">
              <w:rPr>
                <w:sz w:val="16"/>
                <w:szCs w:val="16"/>
              </w:rPr>
              <w:t>14.4059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4D53B1" w14:textId="77777777" w:rsidR="00DC23ED" w:rsidRPr="004A41E7" w:rsidRDefault="00DC23ED" w:rsidP="00DC23ED">
            <w:pPr>
              <w:pStyle w:val="TableText"/>
              <w:rPr>
                <w:sz w:val="16"/>
                <w:szCs w:val="16"/>
              </w:rPr>
            </w:pPr>
            <w:r w:rsidRPr="004A41E7">
              <w:rPr>
                <w:sz w:val="16"/>
                <w:szCs w:val="16"/>
              </w:rPr>
              <w:t>14.3982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906A37" w14:textId="77777777" w:rsidR="00DC23ED" w:rsidRPr="004A41E7" w:rsidRDefault="00DC23ED" w:rsidP="00DC23ED">
            <w:pPr>
              <w:pStyle w:val="TableText"/>
              <w:rPr>
                <w:sz w:val="16"/>
                <w:szCs w:val="16"/>
              </w:rPr>
            </w:pPr>
            <w:r w:rsidRPr="004A41E7">
              <w:rPr>
                <w:sz w:val="16"/>
                <w:szCs w:val="16"/>
              </w:rPr>
              <w:t>14.3903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47B3AB" w14:textId="77777777" w:rsidR="00DC23ED" w:rsidRPr="004A41E7" w:rsidRDefault="00DC23ED" w:rsidP="00DC23ED">
            <w:pPr>
              <w:pStyle w:val="TableText"/>
              <w:rPr>
                <w:sz w:val="16"/>
                <w:szCs w:val="16"/>
              </w:rPr>
            </w:pPr>
            <w:r w:rsidRPr="004A41E7">
              <w:rPr>
                <w:sz w:val="16"/>
                <w:szCs w:val="16"/>
              </w:rPr>
              <w:t>14.4219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C49259" w14:textId="77777777" w:rsidR="00DC23ED" w:rsidRPr="004A41E7" w:rsidRDefault="00DC23ED" w:rsidP="00DC23ED">
            <w:pPr>
              <w:pStyle w:val="TableText"/>
              <w:rPr>
                <w:sz w:val="16"/>
                <w:szCs w:val="16"/>
              </w:rPr>
            </w:pPr>
            <w:r w:rsidRPr="004A41E7">
              <w:rPr>
                <w:sz w:val="16"/>
                <w:szCs w:val="16"/>
              </w:rPr>
              <w:t>14.4107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2F1109" w14:textId="77777777" w:rsidR="00DC23ED" w:rsidRPr="004A41E7" w:rsidRDefault="00DC23ED" w:rsidP="00DC23ED">
            <w:pPr>
              <w:pStyle w:val="TableText"/>
              <w:rPr>
                <w:sz w:val="16"/>
                <w:szCs w:val="16"/>
              </w:rPr>
            </w:pPr>
            <w:r w:rsidRPr="004A41E7">
              <w:rPr>
                <w:sz w:val="16"/>
                <w:szCs w:val="16"/>
              </w:rPr>
              <w:t>14.3991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AD62A8" w14:textId="77777777" w:rsidR="00DC23ED" w:rsidRPr="004A41E7" w:rsidRDefault="00DC23ED" w:rsidP="00DC23ED">
            <w:pPr>
              <w:pStyle w:val="TableText"/>
              <w:rPr>
                <w:sz w:val="16"/>
                <w:szCs w:val="16"/>
              </w:rPr>
            </w:pPr>
            <w:r w:rsidRPr="004A41E7">
              <w:rPr>
                <w:sz w:val="16"/>
                <w:szCs w:val="16"/>
              </w:rPr>
              <w:t>14.4132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E9F7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27BF2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DCA30A" w14:textId="77777777" w:rsidR="00DC23ED" w:rsidRPr="004A41E7" w:rsidRDefault="00DC23ED" w:rsidP="00DC23ED">
            <w:pPr>
              <w:pStyle w:val="TableText"/>
              <w:rPr>
                <w:sz w:val="16"/>
                <w:szCs w:val="16"/>
              </w:rPr>
            </w:pPr>
          </w:p>
        </w:tc>
      </w:tr>
      <w:tr w:rsidR="00DC23ED" w:rsidRPr="004A41E7" w14:paraId="134163B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70F61BF"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25B03C" w14:textId="77777777" w:rsidR="00DC23ED" w:rsidRPr="004A41E7" w:rsidRDefault="00DC23ED" w:rsidP="00DC23ED">
            <w:pPr>
              <w:pStyle w:val="TableText"/>
              <w:rPr>
                <w:sz w:val="16"/>
                <w:szCs w:val="16"/>
              </w:rPr>
            </w:pPr>
            <w:r w:rsidRPr="004A41E7">
              <w:rPr>
                <w:sz w:val="16"/>
                <w:szCs w:val="16"/>
              </w:rPr>
              <w:t>12.1511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E6AB17" w14:textId="77777777" w:rsidR="00DC23ED" w:rsidRPr="004A41E7" w:rsidRDefault="00DC23ED" w:rsidP="00DC23ED">
            <w:pPr>
              <w:pStyle w:val="TableText"/>
              <w:rPr>
                <w:sz w:val="16"/>
                <w:szCs w:val="16"/>
              </w:rPr>
            </w:pPr>
            <w:r w:rsidRPr="004A41E7">
              <w:rPr>
                <w:sz w:val="16"/>
                <w:szCs w:val="16"/>
              </w:rPr>
              <w:t>12.1424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3E5B29" w14:textId="77777777" w:rsidR="00DC23ED" w:rsidRPr="004A41E7" w:rsidRDefault="00DC23ED" w:rsidP="00DC23ED">
            <w:pPr>
              <w:pStyle w:val="TableText"/>
              <w:rPr>
                <w:sz w:val="16"/>
                <w:szCs w:val="16"/>
              </w:rPr>
            </w:pPr>
            <w:r w:rsidRPr="004A41E7">
              <w:rPr>
                <w:sz w:val="16"/>
                <w:szCs w:val="16"/>
              </w:rPr>
              <w:t>12.1337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3C0A83" w14:textId="77777777" w:rsidR="00DC23ED" w:rsidRPr="004A41E7" w:rsidRDefault="00DC23ED" w:rsidP="00DC23ED">
            <w:pPr>
              <w:pStyle w:val="TableText"/>
              <w:rPr>
                <w:sz w:val="16"/>
                <w:szCs w:val="16"/>
              </w:rPr>
            </w:pPr>
            <w:r w:rsidRPr="004A41E7">
              <w:rPr>
                <w:sz w:val="16"/>
                <w:szCs w:val="16"/>
              </w:rPr>
              <w:t>12.3040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6C1C88" w14:textId="77777777" w:rsidR="00DC23ED" w:rsidRPr="004A41E7" w:rsidRDefault="00DC23ED" w:rsidP="00DC23ED">
            <w:pPr>
              <w:pStyle w:val="TableText"/>
              <w:rPr>
                <w:sz w:val="16"/>
                <w:szCs w:val="16"/>
              </w:rPr>
            </w:pPr>
            <w:r w:rsidRPr="004A41E7">
              <w:rPr>
                <w:sz w:val="16"/>
                <w:szCs w:val="16"/>
              </w:rPr>
              <w:t>12.2934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8F582F" w14:textId="77777777" w:rsidR="00DC23ED" w:rsidRPr="004A41E7" w:rsidRDefault="00DC23ED" w:rsidP="00DC23ED">
            <w:pPr>
              <w:pStyle w:val="TableText"/>
              <w:rPr>
                <w:sz w:val="16"/>
                <w:szCs w:val="16"/>
              </w:rPr>
            </w:pPr>
            <w:r w:rsidRPr="004A41E7">
              <w:rPr>
                <w:sz w:val="16"/>
                <w:szCs w:val="16"/>
              </w:rPr>
              <w:t>14.5421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36E78D" w14:textId="77777777" w:rsidR="00DC23ED" w:rsidRPr="004A41E7" w:rsidRDefault="00DC23ED" w:rsidP="00DC23ED">
            <w:pPr>
              <w:pStyle w:val="TableText"/>
              <w:rPr>
                <w:sz w:val="16"/>
                <w:szCs w:val="16"/>
              </w:rPr>
            </w:pPr>
            <w:r w:rsidRPr="004A41E7">
              <w:rPr>
                <w:sz w:val="16"/>
                <w:szCs w:val="16"/>
              </w:rPr>
              <w:t>14.6985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5DFC51" w14:textId="77777777" w:rsidR="00DC23ED" w:rsidRPr="004A41E7" w:rsidRDefault="00DC23ED" w:rsidP="00DC23ED">
            <w:pPr>
              <w:pStyle w:val="TableText"/>
              <w:rPr>
                <w:sz w:val="16"/>
                <w:szCs w:val="16"/>
              </w:rPr>
            </w:pPr>
            <w:r w:rsidRPr="004A41E7">
              <w:rPr>
                <w:sz w:val="16"/>
                <w:szCs w:val="16"/>
              </w:rPr>
              <w:t>14.6903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A57F13" w14:textId="77777777" w:rsidR="00DC23ED" w:rsidRPr="004A41E7" w:rsidRDefault="00DC23ED" w:rsidP="00DC23ED">
            <w:pPr>
              <w:pStyle w:val="TableText"/>
              <w:rPr>
                <w:sz w:val="16"/>
                <w:szCs w:val="16"/>
              </w:rPr>
            </w:pPr>
            <w:r w:rsidRPr="004A41E7">
              <w:rPr>
                <w:sz w:val="16"/>
                <w:szCs w:val="16"/>
              </w:rPr>
              <w:t>14.6824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08D8F7" w14:textId="77777777" w:rsidR="00DC23ED" w:rsidRPr="004A41E7" w:rsidRDefault="00DC23ED" w:rsidP="00DC23ED">
            <w:pPr>
              <w:pStyle w:val="TableText"/>
              <w:rPr>
                <w:sz w:val="16"/>
                <w:szCs w:val="16"/>
              </w:rPr>
            </w:pPr>
            <w:r w:rsidRPr="004A41E7">
              <w:rPr>
                <w:sz w:val="16"/>
                <w:szCs w:val="16"/>
              </w:rPr>
              <w:t>14.7275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784622" w14:textId="77777777" w:rsidR="00DC23ED" w:rsidRPr="004A41E7" w:rsidRDefault="00DC23ED" w:rsidP="00DC23ED">
            <w:pPr>
              <w:pStyle w:val="TableText"/>
              <w:rPr>
                <w:sz w:val="16"/>
                <w:szCs w:val="16"/>
              </w:rPr>
            </w:pPr>
            <w:r w:rsidRPr="004A41E7">
              <w:rPr>
                <w:sz w:val="16"/>
                <w:szCs w:val="16"/>
              </w:rPr>
              <w:t>14.7165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276E5A" w14:textId="77777777" w:rsidR="00DC23ED" w:rsidRPr="004A41E7" w:rsidRDefault="00DC23ED" w:rsidP="00DC23ED">
            <w:pPr>
              <w:pStyle w:val="TableText"/>
              <w:rPr>
                <w:sz w:val="16"/>
                <w:szCs w:val="16"/>
              </w:rPr>
            </w:pPr>
            <w:r w:rsidRPr="004A41E7">
              <w:rPr>
                <w:sz w:val="16"/>
                <w:szCs w:val="16"/>
              </w:rPr>
              <w:t>14.7050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C15108" w14:textId="77777777" w:rsidR="00DC23ED" w:rsidRPr="004A41E7" w:rsidRDefault="00DC23ED" w:rsidP="00DC23ED">
            <w:pPr>
              <w:pStyle w:val="TableText"/>
              <w:rPr>
                <w:sz w:val="16"/>
                <w:szCs w:val="16"/>
              </w:rPr>
            </w:pPr>
            <w:r w:rsidRPr="004A41E7">
              <w:rPr>
                <w:sz w:val="16"/>
                <w:szCs w:val="16"/>
              </w:rPr>
              <w:t>14.7237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4E6DAE" w14:textId="77777777" w:rsidR="00DC23ED" w:rsidRPr="004A41E7" w:rsidRDefault="00DC23ED" w:rsidP="00DC23ED">
            <w:pPr>
              <w:pStyle w:val="TableText"/>
              <w:rPr>
                <w:sz w:val="16"/>
                <w:szCs w:val="16"/>
              </w:rPr>
            </w:pPr>
            <w:r w:rsidRPr="004A41E7">
              <w:rPr>
                <w:sz w:val="16"/>
                <w:szCs w:val="16"/>
              </w:rPr>
              <w:t>14.7237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D29AE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8C8E72" w14:textId="77777777" w:rsidR="00DC23ED" w:rsidRPr="004A41E7" w:rsidRDefault="00DC23ED" w:rsidP="00DC23ED">
            <w:pPr>
              <w:pStyle w:val="TableText"/>
              <w:rPr>
                <w:sz w:val="16"/>
                <w:szCs w:val="16"/>
              </w:rPr>
            </w:pPr>
          </w:p>
        </w:tc>
      </w:tr>
      <w:tr w:rsidR="00DC23ED" w:rsidRPr="004A41E7" w14:paraId="057DA47F"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E9A1A39"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ECDAE5" w14:textId="77777777" w:rsidR="00DC23ED" w:rsidRPr="004A41E7" w:rsidRDefault="00DC23ED" w:rsidP="00DC23ED">
            <w:pPr>
              <w:pStyle w:val="TableText"/>
              <w:rPr>
                <w:sz w:val="16"/>
                <w:szCs w:val="16"/>
              </w:rPr>
            </w:pPr>
            <w:r w:rsidRPr="004A41E7">
              <w:rPr>
                <w:sz w:val="16"/>
                <w:szCs w:val="16"/>
              </w:rPr>
              <w:t>12.3253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964309" w14:textId="77777777" w:rsidR="00DC23ED" w:rsidRPr="004A41E7" w:rsidRDefault="00DC23ED" w:rsidP="00DC23ED">
            <w:pPr>
              <w:pStyle w:val="TableText"/>
              <w:rPr>
                <w:sz w:val="16"/>
                <w:szCs w:val="16"/>
              </w:rPr>
            </w:pPr>
            <w:r w:rsidRPr="004A41E7">
              <w:rPr>
                <w:sz w:val="16"/>
                <w:szCs w:val="16"/>
              </w:rPr>
              <w:t>12.3166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965A73" w14:textId="77777777" w:rsidR="00DC23ED" w:rsidRPr="004A41E7" w:rsidRDefault="00DC23ED" w:rsidP="00DC23ED">
            <w:pPr>
              <w:pStyle w:val="TableText"/>
              <w:rPr>
                <w:sz w:val="16"/>
                <w:szCs w:val="16"/>
              </w:rPr>
            </w:pPr>
            <w:r w:rsidRPr="004A41E7">
              <w:rPr>
                <w:sz w:val="16"/>
                <w:szCs w:val="16"/>
              </w:rPr>
              <w:t>12.3075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18F819" w14:textId="77777777" w:rsidR="00DC23ED" w:rsidRPr="004A41E7" w:rsidRDefault="00DC23ED" w:rsidP="00DC23ED">
            <w:pPr>
              <w:pStyle w:val="TableText"/>
              <w:rPr>
                <w:sz w:val="16"/>
                <w:szCs w:val="16"/>
              </w:rPr>
            </w:pPr>
            <w:r w:rsidRPr="004A41E7">
              <w:rPr>
                <w:sz w:val="16"/>
                <w:szCs w:val="16"/>
              </w:rPr>
              <w:t>12.5160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F2A1EF" w14:textId="77777777" w:rsidR="00DC23ED" w:rsidRPr="004A41E7" w:rsidRDefault="00DC23ED" w:rsidP="00DC23ED">
            <w:pPr>
              <w:pStyle w:val="TableText"/>
              <w:rPr>
                <w:sz w:val="16"/>
                <w:szCs w:val="16"/>
              </w:rPr>
            </w:pPr>
            <w:r w:rsidRPr="004A41E7">
              <w:rPr>
                <w:sz w:val="16"/>
                <w:szCs w:val="16"/>
              </w:rPr>
              <w:t>12.5046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3B3945" w14:textId="77777777" w:rsidR="00DC23ED" w:rsidRPr="004A41E7" w:rsidRDefault="00DC23ED" w:rsidP="00DC23ED">
            <w:pPr>
              <w:pStyle w:val="TableText"/>
              <w:rPr>
                <w:sz w:val="16"/>
                <w:szCs w:val="16"/>
              </w:rPr>
            </w:pPr>
            <w:r w:rsidRPr="004A41E7">
              <w:rPr>
                <w:sz w:val="16"/>
                <w:szCs w:val="16"/>
              </w:rPr>
              <w:t>14.8128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10F830" w14:textId="77777777" w:rsidR="00DC23ED" w:rsidRPr="004A41E7" w:rsidRDefault="00DC23ED" w:rsidP="00DC23ED">
            <w:pPr>
              <w:pStyle w:val="TableText"/>
              <w:rPr>
                <w:sz w:val="16"/>
                <w:szCs w:val="16"/>
              </w:rPr>
            </w:pPr>
            <w:r w:rsidRPr="004A41E7">
              <w:rPr>
                <w:sz w:val="16"/>
                <w:szCs w:val="16"/>
              </w:rPr>
              <w:t>15.0038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0E2765" w14:textId="77777777" w:rsidR="00DC23ED" w:rsidRPr="004A41E7" w:rsidRDefault="00DC23ED" w:rsidP="00DC23ED">
            <w:pPr>
              <w:pStyle w:val="TableText"/>
              <w:rPr>
                <w:sz w:val="16"/>
                <w:szCs w:val="16"/>
              </w:rPr>
            </w:pPr>
            <w:r w:rsidRPr="004A41E7">
              <w:rPr>
                <w:sz w:val="16"/>
                <w:szCs w:val="16"/>
              </w:rPr>
              <w:t>14.9951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0A455A" w14:textId="77777777" w:rsidR="00DC23ED" w:rsidRPr="004A41E7" w:rsidRDefault="00DC23ED" w:rsidP="00DC23ED">
            <w:pPr>
              <w:pStyle w:val="TableText"/>
              <w:rPr>
                <w:sz w:val="16"/>
                <w:szCs w:val="16"/>
              </w:rPr>
            </w:pPr>
            <w:r w:rsidRPr="004A41E7">
              <w:rPr>
                <w:sz w:val="16"/>
                <w:szCs w:val="16"/>
              </w:rPr>
              <w:t>14.9867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136A9C" w14:textId="77777777" w:rsidR="00DC23ED" w:rsidRPr="004A41E7" w:rsidRDefault="00DC23ED" w:rsidP="00DC23ED">
            <w:pPr>
              <w:pStyle w:val="TableText"/>
              <w:rPr>
                <w:sz w:val="16"/>
                <w:szCs w:val="16"/>
              </w:rPr>
            </w:pPr>
            <w:r w:rsidRPr="004A41E7">
              <w:rPr>
                <w:sz w:val="16"/>
                <w:szCs w:val="16"/>
              </w:rPr>
              <w:t>15.0438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ED9F24" w14:textId="77777777" w:rsidR="00DC23ED" w:rsidRPr="004A41E7" w:rsidRDefault="00DC23ED" w:rsidP="00DC23ED">
            <w:pPr>
              <w:pStyle w:val="TableText"/>
              <w:rPr>
                <w:sz w:val="16"/>
                <w:szCs w:val="16"/>
              </w:rPr>
            </w:pPr>
            <w:r w:rsidRPr="004A41E7">
              <w:rPr>
                <w:sz w:val="16"/>
                <w:szCs w:val="16"/>
              </w:rPr>
              <w:t>15.0328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FEF1F5" w14:textId="77777777" w:rsidR="00DC23ED" w:rsidRPr="004A41E7" w:rsidRDefault="00DC23ED" w:rsidP="00DC23ED">
            <w:pPr>
              <w:pStyle w:val="TableText"/>
              <w:rPr>
                <w:sz w:val="16"/>
                <w:szCs w:val="16"/>
              </w:rPr>
            </w:pPr>
            <w:r w:rsidRPr="004A41E7">
              <w:rPr>
                <w:sz w:val="16"/>
                <w:szCs w:val="16"/>
              </w:rPr>
              <w:t>15.0215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952198" w14:textId="77777777" w:rsidR="00DC23ED" w:rsidRPr="004A41E7" w:rsidRDefault="00DC23ED" w:rsidP="00DC23ED">
            <w:pPr>
              <w:pStyle w:val="TableText"/>
              <w:rPr>
                <w:sz w:val="16"/>
                <w:szCs w:val="16"/>
              </w:rPr>
            </w:pPr>
            <w:r w:rsidRPr="004A41E7">
              <w:rPr>
                <w:sz w:val="16"/>
                <w:szCs w:val="16"/>
              </w:rPr>
              <w:t>15.0442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3672AC" w14:textId="77777777" w:rsidR="00DC23ED" w:rsidRPr="004A41E7" w:rsidRDefault="00DC23ED" w:rsidP="00DC23ED">
            <w:pPr>
              <w:pStyle w:val="TableText"/>
              <w:rPr>
                <w:sz w:val="16"/>
                <w:szCs w:val="16"/>
              </w:rPr>
            </w:pPr>
            <w:r w:rsidRPr="004A41E7">
              <w:rPr>
                <w:sz w:val="16"/>
                <w:szCs w:val="16"/>
              </w:rPr>
              <w:t>15.0442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DA2200" w14:textId="77777777" w:rsidR="00DC23ED" w:rsidRPr="004A41E7" w:rsidRDefault="00DC23ED" w:rsidP="00DC23ED">
            <w:pPr>
              <w:pStyle w:val="TableText"/>
              <w:rPr>
                <w:sz w:val="16"/>
                <w:szCs w:val="16"/>
              </w:rPr>
            </w:pPr>
            <w:r w:rsidRPr="004A41E7">
              <w:rPr>
                <w:sz w:val="16"/>
                <w:szCs w:val="16"/>
              </w:rPr>
              <w:t>15.0442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573AF5" w14:textId="77777777" w:rsidR="00DC23ED" w:rsidRPr="004A41E7" w:rsidRDefault="00DC23ED" w:rsidP="00DC23ED">
            <w:pPr>
              <w:pStyle w:val="TableText"/>
              <w:rPr>
                <w:sz w:val="16"/>
                <w:szCs w:val="16"/>
              </w:rPr>
            </w:pPr>
          </w:p>
        </w:tc>
      </w:tr>
      <w:tr w:rsidR="00DC23ED" w:rsidRPr="004A41E7" w14:paraId="111D75C8"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01C474C"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E7FA11" w14:textId="77777777" w:rsidR="00DC23ED" w:rsidRPr="004A41E7" w:rsidRDefault="00DC23ED" w:rsidP="00DC23ED">
            <w:pPr>
              <w:pStyle w:val="TableText"/>
              <w:rPr>
                <w:sz w:val="16"/>
                <w:szCs w:val="16"/>
              </w:rPr>
            </w:pPr>
            <w:r w:rsidRPr="004A41E7">
              <w:rPr>
                <w:sz w:val="16"/>
                <w:szCs w:val="16"/>
              </w:rPr>
              <w:t>12.3898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710E48" w14:textId="77777777" w:rsidR="00DC23ED" w:rsidRPr="004A41E7" w:rsidRDefault="00DC23ED" w:rsidP="00DC23ED">
            <w:pPr>
              <w:pStyle w:val="TableText"/>
              <w:rPr>
                <w:sz w:val="16"/>
                <w:szCs w:val="16"/>
              </w:rPr>
            </w:pPr>
            <w:r w:rsidRPr="004A41E7">
              <w:rPr>
                <w:sz w:val="16"/>
                <w:szCs w:val="16"/>
              </w:rPr>
              <w:t>12.3808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3DAB29" w14:textId="77777777" w:rsidR="00DC23ED" w:rsidRPr="004A41E7" w:rsidRDefault="00DC23ED" w:rsidP="00DC23ED">
            <w:pPr>
              <w:pStyle w:val="TableText"/>
              <w:rPr>
                <w:sz w:val="16"/>
                <w:szCs w:val="16"/>
              </w:rPr>
            </w:pPr>
            <w:r w:rsidRPr="004A41E7">
              <w:rPr>
                <w:sz w:val="16"/>
                <w:szCs w:val="16"/>
              </w:rPr>
              <w:t>12.3714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DC16EA" w14:textId="77777777" w:rsidR="00DC23ED" w:rsidRPr="004A41E7" w:rsidRDefault="00DC23ED" w:rsidP="00DC23ED">
            <w:pPr>
              <w:pStyle w:val="TableText"/>
              <w:rPr>
                <w:sz w:val="16"/>
                <w:szCs w:val="16"/>
              </w:rPr>
            </w:pPr>
            <w:r w:rsidRPr="004A41E7">
              <w:rPr>
                <w:sz w:val="16"/>
                <w:szCs w:val="16"/>
              </w:rPr>
              <w:t>12.6256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67F2BD" w14:textId="77777777" w:rsidR="00DC23ED" w:rsidRPr="004A41E7" w:rsidRDefault="00DC23ED" w:rsidP="00DC23ED">
            <w:pPr>
              <w:pStyle w:val="TableText"/>
              <w:rPr>
                <w:sz w:val="16"/>
                <w:szCs w:val="16"/>
              </w:rPr>
            </w:pPr>
            <w:r w:rsidRPr="004A41E7">
              <w:rPr>
                <w:sz w:val="16"/>
                <w:szCs w:val="16"/>
              </w:rPr>
              <w:t>12.6138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D80D83" w14:textId="77777777" w:rsidR="00DC23ED" w:rsidRPr="004A41E7" w:rsidRDefault="00DC23ED" w:rsidP="00DC23ED">
            <w:pPr>
              <w:pStyle w:val="TableText"/>
              <w:rPr>
                <w:sz w:val="16"/>
                <w:szCs w:val="16"/>
              </w:rPr>
            </w:pPr>
            <w:r w:rsidRPr="004A41E7">
              <w:rPr>
                <w:sz w:val="16"/>
                <w:szCs w:val="16"/>
              </w:rPr>
              <w:t>14.9819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8B0DB1" w14:textId="77777777" w:rsidR="00DC23ED" w:rsidRPr="004A41E7" w:rsidRDefault="00DC23ED" w:rsidP="00DC23ED">
            <w:pPr>
              <w:pStyle w:val="TableText"/>
              <w:rPr>
                <w:sz w:val="16"/>
                <w:szCs w:val="16"/>
              </w:rPr>
            </w:pPr>
            <w:r w:rsidRPr="004A41E7">
              <w:rPr>
                <w:sz w:val="16"/>
                <w:szCs w:val="16"/>
              </w:rPr>
              <w:t>15.2352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99147F" w14:textId="77777777" w:rsidR="00DC23ED" w:rsidRPr="004A41E7" w:rsidRDefault="00DC23ED" w:rsidP="00DC23ED">
            <w:pPr>
              <w:pStyle w:val="TableText"/>
              <w:rPr>
                <w:sz w:val="16"/>
                <w:szCs w:val="16"/>
              </w:rPr>
            </w:pPr>
            <w:r w:rsidRPr="004A41E7">
              <w:rPr>
                <w:sz w:val="16"/>
                <w:szCs w:val="16"/>
              </w:rPr>
              <w:t>15.2259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B413C4" w14:textId="77777777" w:rsidR="00DC23ED" w:rsidRPr="004A41E7" w:rsidRDefault="00DC23ED" w:rsidP="00DC23ED">
            <w:pPr>
              <w:pStyle w:val="TableText"/>
              <w:rPr>
                <w:sz w:val="16"/>
                <w:szCs w:val="16"/>
              </w:rPr>
            </w:pPr>
            <w:r w:rsidRPr="004A41E7">
              <w:rPr>
                <w:sz w:val="16"/>
                <w:szCs w:val="16"/>
              </w:rPr>
              <w:t>15.2170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6738EC" w14:textId="77777777" w:rsidR="00DC23ED" w:rsidRPr="004A41E7" w:rsidRDefault="00DC23ED" w:rsidP="00DC23ED">
            <w:pPr>
              <w:pStyle w:val="TableText"/>
              <w:rPr>
                <w:sz w:val="16"/>
                <w:szCs w:val="16"/>
              </w:rPr>
            </w:pPr>
            <w:r w:rsidRPr="004A41E7">
              <w:rPr>
                <w:sz w:val="16"/>
                <w:szCs w:val="16"/>
              </w:rPr>
              <w:t>15.2949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FF6CBC" w14:textId="77777777" w:rsidR="00DC23ED" w:rsidRPr="004A41E7" w:rsidRDefault="00DC23ED" w:rsidP="00DC23ED">
            <w:pPr>
              <w:pStyle w:val="TableText"/>
              <w:rPr>
                <w:sz w:val="16"/>
                <w:szCs w:val="16"/>
              </w:rPr>
            </w:pPr>
            <w:r w:rsidRPr="004A41E7">
              <w:rPr>
                <w:sz w:val="16"/>
                <w:szCs w:val="16"/>
              </w:rPr>
              <w:t>15.2839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FB2836" w14:textId="77777777" w:rsidR="00DC23ED" w:rsidRPr="004A41E7" w:rsidRDefault="00DC23ED" w:rsidP="00DC23ED">
            <w:pPr>
              <w:pStyle w:val="TableText"/>
              <w:rPr>
                <w:sz w:val="16"/>
                <w:szCs w:val="16"/>
              </w:rPr>
            </w:pPr>
            <w:r w:rsidRPr="004A41E7">
              <w:rPr>
                <w:sz w:val="16"/>
                <w:szCs w:val="16"/>
              </w:rPr>
              <w:t>15.2726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427722" w14:textId="77777777" w:rsidR="00DC23ED" w:rsidRPr="004A41E7" w:rsidRDefault="00DC23ED" w:rsidP="00DC23ED">
            <w:pPr>
              <w:pStyle w:val="TableText"/>
              <w:rPr>
                <w:sz w:val="16"/>
                <w:szCs w:val="16"/>
              </w:rPr>
            </w:pPr>
            <w:r w:rsidRPr="004A41E7">
              <w:rPr>
                <w:sz w:val="16"/>
                <w:szCs w:val="16"/>
              </w:rPr>
              <w:t>15.3025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E1332F" w14:textId="77777777" w:rsidR="00DC23ED" w:rsidRPr="004A41E7" w:rsidRDefault="00DC23ED" w:rsidP="00DC23ED">
            <w:pPr>
              <w:pStyle w:val="TableText"/>
              <w:rPr>
                <w:sz w:val="16"/>
                <w:szCs w:val="16"/>
              </w:rPr>
            </w:pPr>
            <w:r w:rsidRPr="004A41E7">
              <w:rPr>
                <w:sz w:val="16"/>
                <w:szCs w:val="16"/>
              </w:rPr>
              <w:t>15.3025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757820" w14:textId="77777777" w:rsidR="00DC23ED" w:rsidRPr="004A41E7" w:rsidRDefault="00DC23ED" w:rsidP="00DC23ED">
            <w:pPr>
              <w:pStyle w:val="TableText"/>
              <w:rPr>
                <w:sz w:val="16"/>
                <w:szCs w:val="16"/>
              </w:rPr>
            </w:pPr>
            <w:r w:rsidRPr="004A41E7">
              <w:rPr>
                <w:sz w:val="16"/>
                <w:szCs w:val="16"/>
              </w:rPr>
              <w:t>15.3025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8E4C99" w14:textId="77777777" w:rsidR="00DC23ED" w:rsidRPr="004A41E7" w:rsidRDefault="00DC23ED" w:rsidP="00DC23ED">
            <w:pPr>
              <w:pStyle w:val="TableText"/>
              <w:rPr>
                <w:sz w:val="16"/>
                <w:szCs w:val="16"/>
              </w:rPr>
            </w:pPr>
            <w:r w:rsidRPr="004A41E7">
              <w:rPr>
                <w:sz w:val="16"/>
                <w:szCs w:val="16"/>
              </w:rPr>
              <w:t>15.3279</w:t>
            </w:r>
          </w:p>
        </w:tc>
      </w:tr>
      <w:tr w:rsidR="00DC23ED" w:rsidRPr="004A41E7" w14:paraId="09A19B9C"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323C3839"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45AFE2" w14:textId="77777777" w:rsidR="00DC23ED" w:rsidRPr="004A41E7" w:rsidRDefault="00DC23ED" w:rsidP="00DC23ED">
            <w:pPr>
              <w:pStyle w:val="TableText"/>
              <w:rPr>
                <w:sz w:val="16"/>
                <w:szCs w:val="16"/>
              </w:rPr>
            </w:pPr>
            <w:r w:rsidRPr="004A41E7">
              <w:rPr>
                <w:sz w:val="16"/>
                <w:szCs w:val="16"/>
              </w:rPr>
              <w:t>12.4085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94E63" w14:textId="77777777" w:rsidR="00DC23ED" w:rsidRPr="004A41E7" w:rsidRDefault="00DC23ED" w:rsidP="00DC23ED">
            <w:pPr>
              <w:pStyle w:val="TableText"/>
              <w:rPr>
                <w:sz w:val="16"/>
                <w:szCs w:val="16"/>
              </w:rPr>
            </w:pPr>
            <w:r w:rsidRPr="004A41E7">
              <w:rPr>
                <w:sz w:val="16"/>
                <w:szCs w:val="16"/>
              </w:rPr>
              <w:t>12.3993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C10B47" w14:textId="77777777" w:rsidR="00DC23ED" w:rsidRPr="004A41E7" w:rsidRDefault="00DC23ED" w:rsidP="00DC23ED">
            <w:pPr>
              <w:pStyle w:val="TableText"/>
              <w:rPr>
                <w:sz w:val="16"/>
                <w:szCs w:val="16"/>
              </w:rPr>
            </w:pPr>
            <w:r w:rsidRPr="004A41E7">
              <w:rPr>
                <w:sz w:val="16"/>
                <w:szCs w:val="16"/>
              </w:rPr>
              <w:t>12.3895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DA5812" w14:textId="77777777" w:rsidR="00DC23ED" w:rsidRPr="004A41E7" w:rsidRDefault="00DC23ED" w:rsidP="00DC23ED">
            <w:pPr>
              <w:pStyle w:val="TableText"/>
              <w:rPr>
                <w:sz w:val="16"/>
                <w:szCs w:val="16"/>
              </w:rPr>
            </w:pPr>
            <w:r w:rsidRPr="004A41E7">
              <w:rPr>
                <w:sz w:val="16"/>
                <w:szCs w:val="16"/>
              </w:rPr>
              <w:t>12.6902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7163A3" w14:textId="77777777" w:rsidR="00DC23ED" w:rsidRPr="004A41E7" w:rsidRDefault="00DC23ED" w:rsidP="00DC23ED">
            <w:pPr>
              <w:pStyle w:val="TableText"/>
              <w:rPr>
                <w:sz w:val="16"/>
                <w:szCs w:val="16"/>
              </w:rPr>
            </w:pPr>
            <w:r w:rsidRPr="004A41E7">
              <w:rPr>
                <w:sz w:val="16"/>
                <w:szCs w:val="16"/>
              </w:rPr>
              <w:t>12.6780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8276D" w14:textId="77777777" w:rsidR="00DC23ED" w:rsidRPr="004A41E7" w:rsidRDefault="00DC23ED" w:rsidP="00DC23ED">
            <w:pPr>
              <w:pStyle w:val="TableText"/>
              <w:rPr>
                <w:sz w:val="16"/>
                <w:szCs w:val="16"/>
              </w:rPr>
            </w:pPr>
            <w:r w:rsidRPr="004A41E7">
              <w:rPr>
                <w:sz w:val="16"/>
                <w:szCs w:val="16"/>
              </w:rPr>
              <w:t>15.1128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DD57D0" w14:textId="77777777" w:rsidR="00DC23ED" w:rsidRPr="004A41E7" w:rsidRDefault="00DC23ED" w:rsidP="00DC23ED">
            <w:pPr>
              <w:pStyle w:val="TableText"/>
              <w:rPr>
                <w:sz w:val="16"/>
                <w:szCs w:val="16"/>
              </w:rPr>
            </w:pPr>
            <w:r w:rsidRPr="004A41E7">
              <w:rPr>
                <w:sz w:val="16"/>
                <w:szCs w:val="16"/>
              </w:rPr>
              <w:t>15.4501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7EB0E3" w14:textId="77777777" w:rsidR="00DC23ED" w:rsidRPr="004A41E7" w:rsidRDefault="00DC23ED" w:rsidP="00DC23ED">
            <w:pPr>
              <w:pStyle w:val="TableText"/>
              <w:rPr>
                <w:sz w:val="16"/>
                <w:szCs w:val="16"/>
              </w:rPr>
            </w:pPr>
            <w:r w:rsidRPr="004A41E7">
              <w:rPr>
                <w:sz w:val="16"/>
                <w:szCs w:val="16"/>
              </w:rPr>
              <w:t>15.4402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54C4B8" w14:textId="77777777" w:rsidR="00DC23ED" w:rsidRPr="004A41E7" w:rsidRDefault="00DC23ED" w:rsidP="00DC23ED">
            <w:pPr>
              <w:pStyle w:val="TableText"/>
              <w:rPr>
                <w:sz w:val="16"/>
                <w:szCs w:val="16"/>
              </w:rPr>
            </w:pPr>
            <w:r w:rsidRPr="004A41E7">
              <w:rPr>
                <w:sz w:val="16"/>
                <w:szCs w:val="16"/>
              </w:rPr>
              <w:t>15.4306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0B688F" w14:textId="77777777" w:rsidR="00DC23ED" w:rsidRPr="004A41E7" w:rsidRDefault="00DC23ED" w:rsidP="00DC23ED">
            <w:pPr>
              <w:pStyle w:val="TableText"/>
              <w:rPr>
                <w:sz w:val="16"/>
                <w:szCs w:val="16"/>
              </w:rPr>
            </w:pPr>
            <w:r w:rsidRPr="004A41E7">
              <w:rPr>
                <w:sz w:val="16"/>
                <w:szCs w:val="16"/>
              </w:rPr>
              <w:t>15.5367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B72C1D" w14:textId="77777777" w:rsidR="00DC23ED" w:rsidRPr="004A41E7" w:rsidRDefault="00DC23ED" w:rsidP="00DC23ED">
            <w:pPr>
              <w:pStyle w:val="TableText"/>
              <w:rPr>
                <w:sz w:val="16"/>
                <w:szCs w:val="16"/>
              </w:rPr>
            </w:pPr>
            <w:r w:rsidRPr="004A41E7">
              <w:rPr>
                <w:sz w:val="16"/>
                <w:szCs w:val="16"/>
              </w:rPr>
              <w:t>15.5250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24192B" w14:textId="77777777" w:rsidR="00DC23ED" w:rsidRPr="004A41E7" w:rsidRDefault="00DC23ED" w:rsidP="00DC23ED">
            <w:pPr>
              <w:pStyle w:val="TableText"/>
              <w:rPr>
                <w:sz w:val="16"/>
                <w:szCs w:val="16"/>
              </w:rPr>
            </w:pPr>
            <w:r w:rsidRPr="004A41E7">
              <w:rPr>
                <w:sz w:val="16"/>
                <w:szCs w:val="16"/>
              </w:rPr>
              <w:t>15.5137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E66F26" w14:textId="77777777" w:rsidR="00DC23ED" w:rsidRPr="004A41E7" w:rsidRDefault="00DC23ED" w:rsidP="00DC23ED">
            <w:pPr>
              <w:pStyle w:val="TableText"/>
              <w:rPr>
                <w:sz w:val="16"/>
                <w:szCs w:val="16"/>
              </w:rPr>
            </w:pPr>
            <w:r w:rsidRPr="004A41E7">
              <w:rPr>
                <w:sz w:val="16"/>
                <w:szCs w:val="16"/>
              </w:rPr>
              <w:t>15.5532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42DE32" w14:textId="77777777" w:rsidR="00DC23ED" w:rsidRPr="004A41E7" w:rsidRDefault="00DC23ED" w:rsidP="00DC23ED">
            <w:pPr>
              <w:pStyle w:val="TableText"/>
              <w:rPr>
                <w:sz w:val="16"/>
                <w:szCs w:val="16"/>
              </w:rPr>
            </w:pPr>
            <w:r w:rsidRPr="004A41E7">
              <w:rPr>
                <w:sz w:val="16"/>
                <w:szCs w:val="16"/>
              </w:rPr>
              <w:t>15.5532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52F264" w14:textId="77777777" w:rsidR="00DC23ED" w:rsidRPr="004A41E7" w:rsidRDefault="00DC23ED" w:rsidP="00DC23ED">
            <w:pPr>
              <w:pStyle w:val="TableText"/>
              <w:rPr>
                <w:sz w:val="16"/>
                <w:szCs w:val="16"/>
              </w:rPr>
            </w:pPr>
            <w:r w:rsidRPr="004A41E7">
              <w:rPr>
                <w:sz w:val="16"/>
                <w:szCs w:val="16"/>
              </w:rPr>
              <w:t>15.5532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29B214" w14:textId="77777777" w:rsidR="00DC23ED" w:rsidRPr="004A41E7" w:rsidRDefault="00DC23ED" w:rsidP="00DC23ED">
            <w:pPr>
              <w:pStyle w:val="TableText"/>
              <w:rPr>
                <w:sz w:val="16"/>
                <w:szCs w:val="16"/>
              </w:rPr>
            </w:pPr>
            <w:r w:rsidRPr="004A41E7">
              <w:rPr>
                <w:sz w:val="16"/>
                <w:szCs w:val="16"/>
              </w:rPr>
              <w:t>15.5869</w:t>
            </w:r>
          </w:p>
        </w:tc>
      </w:tr>
      <w:tr w:rsidR="00DC23ED" w:rsidRPr="004A41E7" w14:paraId="4FAE2A69"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7DB6A58"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8B6E0F" w14:textId="77777777" w:rsidR="00DC23ED" w:rsidRPr="004A41E7" w:rsidRDefault="00DC23ED" w:rsidP="00DC23ED">
            <w:pPr>
              <w:pStyle w:val="TableText"/>
              <w:rPr>
                <w:sz w:val="16"/>
                <w:szCs w:val="16"/>
              </w:rPr>
            </w:pPr>
            <w:r w:rsidRPr="004A41E7">
              <w:rPr>
                <w:sz w:val="16"/>
                <w:szCs w:val="16"/>
              </w:rPr>
              <w:t>12.4672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0A2937" w14:textId="77777777" w:rsidR="00DC23ED" w:rsidRPr="004A41E7" w:rsidRDefault="00DC23ED" w:rsidP="00DC23ED">
            <w:pPr>
              <w:pStyle w:val="TableText"/>
              <w:rPr>
                <w:sz w:val="16"/>
                <w:szCs w:val="16"/>
              </w:rPr>
            </w:pPr>
            <w:r w:rsidRPr="004A41E7">
              <w:rPr>
                <w:sz w:val="16"/>
                <w:szCs w:val="16"/>
              </w:rPr>
              <w:t>12.4582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DBEECE" w14:textId="77777777" w:rsidR="00DC23ED" w:rsidRPr="004A41E7" w:rsidRDefault="00DC23ED" w:rsidP="00DC23ED">
            <w:pPr>
              <w:pStyle w:val="TableText"/>
              <w:rPr>
                <w:sz w:val="16"/>
                <w:szCs w:val="16"/>
              </w:rPr>
            </w:pPr>
            <w:r w:rsidRPr="004A41E7">
              <w:rPr>
                <w:sz w:val="16"/>
                <w:szCs w:val="16"/>
              </w:rPr>
              <w:t>12.4483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654E25" w14:textId="77777777" w:rsidR="00DC23ED" w:rsidRPr="004A41E7" w:rsidRDefault="00DC23ED" w:rsidP="00DC23ED">
            <w:pPr>
              <w:pStyle w:val="TableText"/>
              <w:rPr>
                <w:sz w:val="16"/>
                <w:szCs w:val="16"/>
              </w:rPr>
            </w:pPr>
            <w:r w:rsidRPr="004A41E7">
              <w:rPr>
                <w:sz w:val="16"/>
                <w:szCs w:val="16"/>
              </w:rPr>
              <w:t>12.7826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73BE47" w14:textId="77777777" w:rsidR="00DC23ED" w:rsidRPr="004A41E7" w:rsidRDefault="00DC23ED" w:rsidP="00DC23ED">
            <w:pPr>
              <w:pStyle w:val="TableText"/>
              <w:rPr>
                <w:sz w:val="16"/>
                <w:szCs w:val="16"/>
              </w:rPr>
            </w:pPr>
            <w:r w:rsidRPr="004A41E7">
              <w:rPr>
                <w:sz w:val="16"/>
                <w:szCs w:val="16"/>
              </w:rPr>
              <w:t>12.7703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5785A8" w14:textId="77777777" w:rsidR="00DC23ED" w:rsidRPr="004A41E7" w:rsidRDefault="00DC23ED" w:rsidP="00DC23ED">
            <w:pPr>
              <w:pStyle w:val="TableText"/>
              <w:rPr>
                <w:sz w:val="16"/>
                <w:szCs w:val="16"/>
              </w:rPr>
            </w:pPr>
            <w:r w:rsidRPr="004A41E7">
              <w:rPr>
                <w:sz w:val="16"/>
                <w:szCs w:val="16"/>
              </w:rPr>
              <w:t>15.2699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AF4C08" w14:textId="77777777" w:rsidR="00DC23ED" w:rsidRPr="004A41E7" w:rsidRDefault="00DC23ED" w:rsidP="00DC23ED">
            <w:pPr>
              <w:pStyle w:val="TableText"/>
              <w:rPr>
                <w:sz w:val="16"/>
                <w:szCs w:val="16"/>
              </w:rPr>
            </w:pPr>
            <w:r w:rsidRPr="004A41E7">
              <w:rPr>
                <w:sz w:val="16"/>
                <w:szCs w:val="16"/>
              </w:rPr>
              <w:t>15.6811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04AC1E" w14:textId="77777777" w:rsidR="00DC23ED" w:rsidRPr="004A41E7" w:rsidRDefault="00DC23ED" w:rsidP="00DC23ED">
            <w:pPr>
              <w:pStyle w:val="TableText"/>
              <w:rPr>
                <w:sz w:val="16"/>
                <w:szCs w:val="16"/>
              </w:rPr>
            </w:pPr>
            <w:r w:rsidRPr="004A41E7">
              <w:rPr>
                <w:sz w:val="16"/>
                <w:szCs w:val="16"/>
              </w:rPr>
              <w:t>15.6705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4BD33E" w14:textId="77777777" w:rsidR="00DC23ED" w:rsidRPr="004A41E7" w:rsidRDefault="00DC23ED" w:rsidP="00DC23ED">
            <w:pPr>
              <w:pStyle w:val="TableText"/>
              <w:rPr>
                <w:sz w:val="16"/>
                <w:szCs w:val="16"/>
              </w:rPr>
            </w:pPr>
            <w:r w:rsidRPr="004A41E7">
              <w:rPr>
                <w:sz w:val="16"/>
                <w:szCs w:val="16"/>
              </w:rPr>
              <w:t>15.6602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F3AAEB" w14:textId="77777777" w:rsidR="00DC23ED" w:rsidRPr="004A41E7" w:rsidRDefault="00DC23ED" w:rsidP="00DC23ED">
            <w:pPr>
              <w:pStyle w:val="TableText"/>
              <w:rPr>
                <w:sz w:val="16"/>
                <w:szCs w:val="16"/>
              </w:rPr>
            </w:pPr>
            <w:r w:rsidRPr="004A41E7">
              <w:rPr>
                <w:sz w:val="16"/>
                <w:szCs w:val="16"/>
              </w:rPr>
              <w:t>15.7908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F0D874" w14:textId="77777777" w:rsidR="00DC23ED" w:rsidRPr="004A41E7" w:rsidRDefault="00DC23ED" w:rsidP="00DC23ED">
            <w:pPr>
              <w:pStyle w:val="TableText"/>
              <w:rPr>
                <w:sz w:val="16"/>
                <w:szCs w:val="16"/>
              </w:rPr>
            </w:pPr>
            <w:r w:rsidRPr="004A41E7">
              <w:rPr>
                <w:sz w:val="16"/>
                <w:szCs w:val="16"/>
              </w:rPr>
              <w:t>15.7786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ACC73D" w14:textId="77777777" w:rsidR="00DC23ED" w:rsidRPr="004A41E7" w:rsidRDefault="00DC23ED" w:rsidP="00DC23ED">
            <w:pPr>
              <w:pStyle w:val="TableText"/>
              <w:rPr>
                <w:sz w:val="16"/>
                <w:szCs w:val="16"/>
              </w:rPr>
            </w:pPr>
            <w:r w:rsidRPr="004A41E7">
              <w:rPr>
                <w:sz w:val="16"/>
                <w:szCs w:val="16"/>
              </w:rPr>
              <w:t>15.7666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64349E" w14:textId="77777777" w:rsidR="00DC23ED" w:rsidRPr="004A41E7" w:rsidRDefault="00DC23ED" w:rsidP="00DC23ED">
            <w:pPr>
              <w:pStyle w:val="TableText"/>
              <w:rPr>
                <w:sz w:val="16"/>
                <w:szCs w:val="16"/>
              </w:rPr>
            </w:pPr>
            <w:r w:rsidRPr="004A41E7">
              <w:rPr>
                <w:sz w:val="16"/>
                <w:szCs w:val="16"/>
              </w:rPr>
              <w:t>15.8146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4379DA" w14:textId="77777777" w:rsidR="00DC23ED" w:rsidRPr="004A41E7" w:rsidRDefault="00DC23ED" w:rsidP="00DC23ED">
            <w:pPr>
              <w:pStyle w:val="TableText"/>
              <w:rPr>
                <w:sz w:val="16"/>
                <w:szCs w:val="16"/>
              </w:rPr>
            </w:pPr>
            <w:r w:rsidRPr="004A41E7">
              <w:rPr>
                <w:sz w:val="16"/>
                <w:szCs w:val="16"/>
              </w:rPr>
              <w:t>15.8146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A65B9C" w14:textId="77777777" w:rsidR="00DC23ED" w:rsidRPr="004A41E7" w:rsidRDefault="00DC23ED" w:rsidP="00DC23ED">
            <w:pPr>
              <w:pStyle w:val="TableText"/>
              <w:rPr>
                <w:sz w:val="16"/>
                <w:szCs w:val="16"/>
              </w:rPr>
            </w:pPr>
            <w:r w:rsidRPr="004A41E7">
              <w:rPr>
                <w:sz w:val="16"/>
                <w:szCs w:val="16"/>
              </w:rPr>
              <w:t>15.8146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157174" w14:textId="77777777" w:rsidR="00DC23ED" w:rsidRPr="004A41E7" w:rsidRDefault="00DC23ED" w:rsidP="00DC23ED">
            <w:pPr>
              <w:pStyle w:val="TableText"/>
              <w:rPr>
                <w:sz w:val="16"/>
                <w:szCs w:val="16"/>
              </w:rPr>
            </w:pPr>
            <w:r w:rsidRPr="004A41E7">
              <w:rPr>
                <w:sz w:val="16"/>
                <w:szCs w:val="16"/>
              </w:rPr>
              <w:t>15.8557</w:t>
            </w:r>
          </w:p>
        </w:tc>
      </w:tr>
      <w:tr w:rsidR="00DC23ED" w:rsidRPr="004A41E7" w14:paraId="01E2506C"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79DCB9E"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99658F" w14:textId="77777777" w:rsidR="00DC23ED" w:rsidRPr="004A41E7" w:rsidRDefault="00DC23ED" w:rsidP="00DC23ED">
            <w:pPr>
              <w:pStyle w:val="TableText"/>
              <w:rPr>
                <w:sz w:val="16"/>
                <w:szCs w:val="16"/>
              </w:rPr>
            </w:pPr>
            <w:r w:rsidRPr="004A41E7">
              <w:rPr>
                <w:sz w:val="16"/>
                <w:szCs w:val="16"/>
              </w:rPr>
              <w:t>12.4007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D9EDC6" w14:textId="77777777" w:rsidR="00DC23ED" w:rsidRPr="004A41E7" w:rsidRDefault="00DC23ED" w:rsidP="00DC23ED">
            <w:pPr>
              <w:pStyle w:val="TableText"/>
              <w:rPr>
                <w:sz w:val="16"/>
                <w:szCs w:val="16"/>
              </w:rPr>
            </w:pPr>
            <w:r w:rsidRPr="004A41E7">
              <w:rPr>
                <w:sz w:val="16"/>
                <w:szCs w:val="16"/>
              </w:rPr>
              <w:t>12.3915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83A210" w14:textId="77777777" w:rsidR="00DC23ED" w:rsidRPr="004A41E7" w:rsidRDefault="00DC23ED" w:rsidP="00DC23ED">
            <w:pPr>
              <w:pStyle w:val="TableText"/>
              <w:rPr>
                <w:sz w:val="16"/>
                <w:szCs w:val="16"/>
              </w:rPr>
            </w:pPr>
            <w:r w:rsidRPr="004A41E7">
              <w:rPr>
                <w:sz w:val="16"/>
                <w:szCs w:val="16"/>
              </w:rPr>
              <w:t>12.3813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ED378D" w14:textId="77777777" w:rsidR="00DC23ED" w:rsidRPr="004A41E7" w:rsidRDefault="00DC23ED" w:rsidP="00DC23ED">
            <w:pPr>
              <w:pStyle w:val="TableText"/>
              <w:rPr>
                <w:sz w:val="16"/>
                <w:szCs w:val="16"/>
              </w:rPr>
            </w:pPr>
            <w:r w:rsidRPr="004A41E7">
              <w:rPr>
                <w:sz w:val="16"/>
                <w:szCs w:val="16"/>
              </w:rPr>
              <w:t>12.7802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78D9BD" w14:textId="77777777" w:rsidR="00DC23ED" w:rsidRPr="004A41E7" w:rsidRDefault="00DC23ED" w:rsidP="00DC23ED">
            <w:pPr>
              <w:pStyle w:val="TableText"/>
              <w:rPr>
                <w:sz w:val="16"/>
                <w:szCs w:val="16"/>
              </w:rPr>
            </w:pPr>
            <w:r w:rsidRPr="004A41E7">
              <w:rPr>
                <w:sz w:val="16"/>
                <w:szCs w:val="16"/>
              </w:rPr>
              <w:t>12.7676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46065F" w14:textId="77777777" w:rsidR="00DC23ED" w:rsidRPr="004A41E7" w:rsidRDefault="00DC23ED" w:rsidP="00DC23ED">
            <w:pPr>
              <w:pStyle w:val="TableText"/>
              <w:rPr>
                <w:sz w:val="16"/>
                <w:szCs w:val="16"/>
              </w:rPr>
            </w:pPr>
            <w:r w:rsidRPr="004A41E7">
              <w:rPr>
                <w:sz w:val="16"/>
                <w:szCs w:val="16"/>
              </w:rPr>
              <w:t>15.3444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6F34C5" w14:textId="77777777" w:rsidR="00DC23ED" w:rsidRPr="004A41E7" w:rsidRDefault="00DC23ED" w:rsidP="00DC23ED">
            <w:pPr>
              <w:pStyle w:val="TableText"/>
              <w:rPr>
                <w:sz w:val="16"/>
                <w:szCs w:val="16"/>
              </w:rPr>
            </w:pPr>
            <w:r w:rsidRPr="004A41E7">
              <w:rPr>
                <w:sz w:val="16"/>
                <w:szCs w:val="16"/>
              </w:rPr>
              <w:t>15.8584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481D45" w14:textId="77777777" w:rsidR="00DC23ED" w:rsidRPr="004A41E7" w:rsidRDefault="00DC23ED" w:rsidP="00DC23ED">
            <w:pPr>
              <w:pStyle w:val="TableText"/>
              <w:rPr>
                <w:sz w:val="16"/>
                <w:szCs w:val="16"/>
              </w:rPr>
            </w:pPr>
            <w:r w:rsidRPr="004A41E7">
              <w:rPr>
                <w:sz w:val="16"/>
                <w:szCs w:val="16"/>
              </w:rPr>
              <w:t>15.8473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97A048" w14:textId="77777777" w:rsidR="00DC23ED" w:rsidRPr="004A41E7" w:rsidRDefault="00DC23ED" w:rsidP="00DC23ED">
            <w:pPr>
              <w:pStyle w:val="TableText"/>
              <w:rPr>
                <w:sz w:val="16"/>
                <w:szCs w:val="16"/>
              </w:rPr>
            </w:pPr>
            <w:r w:rsidRPr="004A41E7">
              <w:rPr>
                <w:sz w:val="16"/>
                <w:szCs w:val="16"/>
              </w:rPr>
              <w:t>15.8362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ECB72F" w14:textId="77777777" w:rsidR="00DC23ED" w:rsidRPr="004A41E7" w:rsidRDefault="00DC23ED" w:rsidP="00DC23ED">
            <w:pPr>
              <w:pStyle w:val="TableText"/>
              <w:rPr>
                <w:sz w:val="16"/>
                <w:szCs w:val="16"/>
              </w:rPr>
            </w:pPr>
            <w:r w:rsidRPr="004A41E7">
              <w:rPr>
                <w:sz w:val="16"/>
                <w:szCs w:val="16"/>
              </w:rPr>
              <w:t>16.0109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3C556D" w14:textId="77777777" w:rsidR="00DC23ED" w:rsidRPr="004A41E7" w:rsidRDefault="00DC23ED" w:rsidP="00DC23ED">
            <w:pPr>
              <w:pStyle w:val="TableText"/>
              <w:rPr>
                <w:sz w:val="16"/>
                <w:szCs w:val="16"/>
              </w:rPr>
            </w:pPr>
            <w:r w:rsidRPr="004A41E7">
              <w:rPr>
                <w:sz w:val="16"/>
                <w:szCs w:val="16"/>
              </w:rPr>
              <w:t>15.9977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A5F7C9" w14:textId="77777777" w:rsidR="00DC23ED" w:rsidRPr="004A41E7" w:rsidRDefault="00DC23ED" w:rsidP="00DC23ED">
            <w:pPr>
              <w:pStyle w:val="TableText"/>
              <w:rPr>
                <w:sz w:val="16"/>
                <w:szCs w:val="16"/>
              </w:rPr>
            </w:pPr>
            <w:r w:rsidRPr="004A41E7">
              <w:rPr>
                <w:sz w:val="16"/>
                <w:szCs w:val="16"/>
              </w:rPr>
              <w:t>15.9851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1FB4E9" w14:textId="77777777" w:rsidR="00DC23ED" w:rsidRPr="004A41E7" w:rsidRDefault="00DC23ED" w:rsidP="00DC23ED">
            <w:pPr>
              <w:pStyle w:val="TableText"/>
              <w:rPr>
                <w:sz w:val="16"/>
                <w:szCs w:val="16"/>
              </w:rPr>
            </w:pPr>
            <w:r w:rsidRPr="004A41E7">
              <w:rPr>
                <w:sz w:val="16"/>
                <w:szCs w:val="16"/>
              </w:rPr>
              <w:t>16.0482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6C0EC8" w14:textId="77777777" w:rsidR="00DC23ED" w:rsidRPr="004A41E7" w:rsidRDefault="00DC23ED" w:rsidP="00DC23ED">
            <w:pPr>
              <w:pStyle w:val="TableText"/>
              <w:rPr>
                <w:sz w:val="16"/>
                <w:szCs w:val="16"/>
              </w:rPr>
            </w:pPr>
            <w:r w:rsidRPr="004A41E7">
              <w:rPr>
                <w:sz w:val="16"/>
                <w:szCs w:val="16"/>
              </w:rPr>
              <w:t>16.0482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7FFB13" w14:textId="77777777" w:rsidR="00DC23ED" w:rsidRPr="004A41E7" w:rsidRDefault="00DC23ED" w:rsidP="00DC23ED">
            <w:pPr>
              <w:pStyle w:val="TableText"/>
              <w:rPr>
                <w:sz w:val="16"/>
                <w:szCs w:val="16"/>
              </w:rPr>
            </w:pPr>
            <w:r w:rsidRPr="004A41E7">
              <w:rPr>
                <w:sz w:val="16"/>
                <w:szCs w:val="16"/>
              </w:rPr>
              <w:t>16.0482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D001CF" w14:textId="77777777" w:rsidR="00DC23ED" w:rsidRPr="004A41E7" w:rsidRDefault="00DC23ED" w:rsidP="00DC23ED">
            <w:pPr>
              <w:pStyle w:val="TableText"/>
              <w:rPr>
                <w:sz w:val="16"/>
                <w:szCs w:val="16"/>
              </w:rPr>
            </w:pPr>
            <w:r w:rsidRPr="004A41E7">
              <w:rPr>
                <w:sz w:val="16"/>
                <w:szCs w:val="16"/>
              </w:rPr>
              <w:t>16.1020</w:t>
            </w:r>
          </w:p>
        </w:tc>
      </w:tr>
      <w:tr w:rsidR="00DC23ED" w:rsidRPr="004A41E7" w14:paraId="6161F3CA"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233FA34"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1274DB" w14:textId="77777777" w:rsidR="00DC23ED" w:rsidRPr="004A41E7" w:rsidRDefault="00DC23ED" w:rsidP="00DC23ED">
            <w:pPr>
              <w:pStyle w:val="TableText"/>
              <w:rPr>
                <w:sz w:val="16"/>
                <w:szCs w:val="16"/>
              </w:rPr>
            </w:pPr>
            <w:r w:rsidRPr="004A41E7">
              <w:rPr>
                <w:sz w:val="16"/>
                <w:szCs w:val="16"/>
              </w:rPr>
              <w:t>12.2499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19EFD8" w14:textId="77777777" w:rsidR="00DC23ED" w:rsidRPr="004A41E7" w:rsidRDefault="00DC23ED" w:rsidP="00DC23ED">
            <w:pPr>
              <w:pStyle w:val="TableText"/>
              <w:rPr>
                <w:sz w:val="16"/>
                <w:szCs w:val="16"/>
              </w:rPr>
            </w:pPr>
            <w:r w:rsidRPr="004A41E7">
              <w:rPr>
                <w:sz w:val="16"/>
                <w:szCs w:val="16"/>
              </w:rPr>
              <w:t>12.2399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12F5BB" w14:textId="77777777" w:rsidR="00DC23ED" w:rsidRPr="004A41E7" w:rsidRDefault="00DC23ED" w:rsidP="00DC23ED">
            <w:pPr>
              <w:pStyle w:val="TableText"/>
              <w:rPr>
                <w:sz w:val="16"/>
                <w:szCs w:val="16"/>
              </w:rPr>
            </w:pPr>
            <w:r w:rsidRPr="004A41E7">
              <w:rPr>
                <w:sz w:val="16"/>
                <w:szCs w:val="16"/>
              </w:rPr>
              <w:t>12.2291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69CC9E" w14:textId="77777777" w:rsidR="00DC23ED" w:rsidRPr="004A41E7" w:rsidRDefault="00DC23ED" w:rsidP="00DC23ED">
            <w:pPr>
              <w:pStyle w:val="TableText"/>
              <w:rPr>
                <w:sz w:val="16"/>
                <w:szCs w:val="16"/>
              </w:rPr>
            </w:pPr>
            <w:r w:rsidRPr="004A41E7">
              <w:rPr>
                <w:sz w:val="16"/>
                <w:szCs w:val="16"/>
              </w:rPr>
              <w:t>12.7100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DBB764" w14:textId="77777777" w:rsidR="00DC23ED" w:rsidRPr="004A41E7" w:rsidRDefault="00DC23ED" w:rsidP="00DC23ED">
            <w:pPr>
              <w:pStyle w:val="TableText"/>
              <w:rPr>
                <w:sz w:val="16"/>
                <w:szCs w:val="16"/>
              </w:rPr>
            </w:pPr>
            <w:r w:rsidRPr="004A41E7">
              <w:rPr>
                <w:sz w:val="16"/>
                <w:szCs w:val="16"/>
              </w:rPr>
              <w:t>12.6971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176A0C" w14:textId="77777777" w:rsidR="00DC23ED" w:rsidRPr="004A41E7" w:rsidRDefault="00DC23ED" w:rsidP="00DC23ED">
            <w:pPr>
              <w:pStyle w:val="TableText"/>
              <w:rPr>
                <w:sz w:val="16"/>
                <w:szCs w:val="16"/>
              </w:rPr>
            </w:pPr>
            <w:r w:rsidRPr="004A41E7">
              <w:rPr>
                <w:sz w:val="16"/>
                <w:szCs w:val="16"/>
              </w:rPr>
              <w:t>15.3600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4C055B" w14:textId="77777777" w:rsidR="00DC23ED" w:rsidRPr="004A41E7" w:rsidRDefault="00DC23ED" w:rsidP="00DC23ED">
            <w:pPr>
              <w:pStyle w:val="TableText"/>
              <w:rPr>
                <w:sz w:val="16"/>
                <w:szCs w:val="16"/>
              </w:rPr>
            </w:pPr>
            <w:r w:rsidRPr="004A41E7">
              <w:rPr>
                <w:sz w:val="16"/>
                <w:szCs w:val="16"/>
              </w:rPr>
              <w:t>15.9933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765A57" w14:textId="77777777" w:rsidR="00DC23ED" w:rsidRPr="004A41E7" w:rsidRDefault="00DC23ED" w:rsidP="00DC23ED">
            <w:pPr>
              <w:pStyle w:val="TableText"/>
              <w:rPr>
                <w:sz w:val="16"/>
                <w:szCs w:val="16"/>
              </w:rPr>
            </w:pPr>
            <w:r w:rsidRPr="004A41E7">
              <w:rPr>
                <w:sz w:val="16"/>
                <w:szCs w:val="16"/>
              </w:rPr>
              <w:t>15.9819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746CC2" w14:textId="77777777" w:rsidR="00DC23ED" w:rsidRPr="004A41E7" w:rsidRDefault="00DC23ED" w:rsidP="00DC23ED">
            <w:pPr>
              <w:pStyle w:val="TableText"/>
              <w:rPr>
                <w:sz w:val="16"/>
                <w:szCs w:val="16"/>
              </w:rPr>
            </w:pPr>
            <w:r w:rsidRPr="004A41E7">
              <w:rPr>
                <w:sz w:val="16"/>
                <w:szCs w:val="16"/>
              </w:rPr>
              <w:t>15.9702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7D2E50" w14:textId="77777777" w:rsidR="00DC23ED" w:rsidRPr="004A41E7" w:rsidRDefault="00DC23ED" w:rsidP="00DC23ED">
            <w:pPr>
              <w:pStyle w:val="TableText"/>
              <w:rPr>
                <w:sz w:val="16"/>
                <w:szCs w:val="16"/>
              </w:rPr>
            </w:pPr>
            <w:r w:rsidRPr="004A41E7">
              <w:rPr>
                <w:sz w:val="16"/>
                <w:szCs w:val="16"/>
              </w:rPr>
              <w:t>16.2045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6672D3" w14:textId="77777777" w:rsidR="00DC23ED" w:rsidRPr="004A41E7" w:rsidRDefault="00DC23ED" w:rsidP="00DC23ED">
            <w:pPr>
              <w:pStyle w:val="TableText"/>
              <w:rPr>
                <w:sz w:val="16"/>
                <w:szCs w:val="16"/>
              </w:rPr>
            </w:pPr>
            <w:r w:rsidRPr="004A41E7">
              <w:rPr>
                <w:sz w:val="16"/>
                <w:szCs w:val="16"/>
              </w:rPr>
              <w:t>16.1904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4FF899" w14:textId="77777777" w:rsidR="00DC23ED" w:rsidRPr="004A41E7" w:rsidRDefault="00DC23ED" w:rsidP="00DC23ED">
            <w:pPr>
              <w:pStyle w:val="TableText"/>
              <w:rPr>
                <w:sz w:val="16"/>
                <w:szCs w:val="16"/>
              </w:rPr>
            </w:pPr>
            <w:r w:rsidRPr="004A41E7">
              <w:rPr>
                <w:sz w:val="16"/>
                <w:szCs w:val="16"/>
              </w:rPr>
              <w:t>16.1768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00C772" w14:textId="77777777" w:rsidR="00DC23ED" w:rsidRPr="004A41E7" w:rsidRDefault="00DC23ED" w:rsidP="00DC23ED">
            <w:pPr>
              <w:pStyle w:val="TableText"/>
              <w:rPr>
                <w:sz w:val="16"/>
                <w:szCs w:val="16"/>
              </w:rPr>
            </w:pPr>
            <w:r w:rsidRPr="004A41E7">
              <w:rPr>
                <w:sz w:val="16"/>
                <w:szCs w:val="16"/>
              </w:rPr>
              <w:t>16.2602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F02D4B" w14:textId="77777777" w:rsidR="00DC23ED" w:rsidRPr="004A41E7" w:rsidRDefault="00DC23ED" w:rsidP="00DC23ED">
            <w:pPr>
              <w:pStyle w:val="TableText"/>
              <w:rPr>
                <w:sz w:val="16"/>
                <w:szCs w:val="16"/>
              </w:rPr>
            </w:pPr>
            <w:r w:rsidRPr="004A41E7">
              <w:rPr>
                <w:sz w:val="16"/>
                <w:szCs w:val="16"/>
              </w:rPr>
              <w:t>16.2602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0657A8" w14:textId="77777777" w:rsidR="00DC23ED" w:rsidRPr="004A41E7" w:rsidRDefault="00DC23ED" w:rsidP="00DC23ED">
            <w:pPr>
              <w:pStyle w:val="TableText"/>
              <w:rPr>
                <w:sz w:val="16"/>
                <w:szCs w:val="16"/>
              </w:rPr>
            </w:pPr>
            <w:r w:rsidRPr="004A41E7">
              <w:rPr>
                <w:sz w:val="16"/>
                <w:szCs w:val="16"/>
              </w:rPr>
              <w:t>16.2602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5DB7D2" w14:textId="77777777" w:rsidR="00DC23ED" w:rsidRPr="004A41E7" w:rsidRDefault="00DC23ED" w:rsidP="00DC23ED">
            <w:pPr>
              <w:pStyle w:val="TableText"/>
              <w:rPr>
                <w:sz w:val="16"/>
                <w:szCs w:val="16"/>
              </w:rPr>
            </w:pPr>
            <w:r w:rsidRPr="004A41E7">
              <w:rPr>
                <w:sz w:val="16"/>
                <w:szCs w:val="16"/>
              </w:rPr>
              <w:t>16.3314</w:t>
            </w:r>
          </w:p>
        </w:tc>
      </w:tr>
      <w:tr w:rsidR="00DC23ED" w:rsidRPr="004A41E7" w14:paraId="578C986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05D27A02"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9F483C" w14:textId="77777777" w:rsidR="00DC23ED" w:rsidRPr="004A41E7" w:rsidRDefault="00DC23ED" w:rsidP="00DC23ED">
            <w:pPr>
              <w:pStyle w:val="TableText"/>
              <w:rPr>
                <w:sz w:val="16"/>
                <w:szCs w:val="16"/>
              </w:rPr>
            </w:pPr>
            <w:r w:rsidRPr="004A41E7">
              <w:rPr>
                <w:sz w:val="16"/>
                <w:szCs w:val="16"/>
              </w:rPr>
              <w:t>12.1815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A317C3" w14:textId="77777777" w:rsidR="00DC23ED" w:rsidRPr="004A41E7" w:rsidRDefault="00DC23ED" w:rsidP="00DC23ED">
            <w:pPr>
              <w:pStyle w:val="TableText"/>
              <w:rPr>
                <w:sz w:val="16"/>
                <w:szCs w:val="16"/>
              </w:rPr>
            </w:pPr>
            <w:r w:rsidRPr="004A41E7">
              <w:rPr>
                <w:sz w:val="16"/>
                <w:szCs w:val="16"/>
              </w:rPr>
              <w:t>12.1713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D37852" w14:textId="77777777" w:rsidR="00DC23ED" w:rsidRPr="004A41E7" w:rsidRDefault="00DC23ED" w:rsidP="00DC23ED">
            <w:pPr>
              <w:pStyle w:val="TableText"/>
              <w:rPr>
                <w:sz w:val="16"/>
                <w:szCs w:val="16"/>
              </w:rPr>
            </w:pPr>
            <w:r w:rsidRPr="004A41E7">
              <w:rPr>
                <w:sz w:val="16"/>
                <w:szCs w:val="16"/>
              </w:rPr>
              <w:t>12.1599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BBAB85" w14:textId="77777777" w:rsidR="00DC23ED" w:rsidRPr="004A41E7" w:rsidRDefault="00DC23ED" w:rsidP="00DC23ED">
            <w:pPr>
              <w:pStyle w:val="TableText"/>
              <w:rPr>
                <w:sz w:val="16"/>
                <w:szCs w:val="16"/>
              </w:rPr>
            </w:pPr>
            <w:r w:rsidRPr="004A41E7">
              <w:rPr>
                <w:sz w:val="16"/>
                <w:szCs w:val="16"/>
              </w:rPr>
              <w:t>12.6948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AFDCF7" w14:textId="77777777" w:rsidR="00DC23ED" w:rsidRPr="004A41E7" w:rsidRDefault="00DC23ED" w:rsidP="00DC23ED">
            <w:pPr>
              <w:pStyle w:val="TableText"/>
              <w:rPr>
                <w:sz w:val="16"/>
                <w:szCs w:val="16"/>
              </w:rPr>
            </w:pPr>
            <w:r w:rsidRPr="004A41E7">
              <w:rPr>
                <w:sz w:val="16"/>
                <w:szCs w:val="16"/>
              </w:rPr>
              <w:t>12.6822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BCCCCB" w14:textId="77777777" w:rsidR="00DC23ED" w:rsidRPr="004A41E7" w:rsidRDefault="00DC23ED" w:rsidP="00DC23ED">
            <w:pPr>
              <w:pStyle w:val="TableText"/>
              <w:rPr>
                <w:sz w:val="16"/>
                <w:szCs w:val="16"/>
              </w:rPr>
            </w:pPr>
            <w:r w:rsidRPr="004A41E7">
              <w:rPr>
                <w:sz w:val="16"/>
                <w:szCs w:val="16"/>
              </w:rPr>
              <w:t>15.4260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095226" w14:textId="77777777" w:rsidR="00DC23ED" w:rsidRPr="004A41E7" w:rsidRDefault="00DC23ED" w:rsidP="00DC23ED">
            <w:pPr>
              <w:pStyle w:val="TableText"/>
              <w:rPr>
                <w:sz w:val="16"/>
                <w:szCs w:val="16"/>
              </w:rPr>
            </w:pPr>
            <w:r w:rsidRPr="004A41E7">
              <w:rPr>
                <w:sz w:val="16"/>
                <w:szCs w:val="16"/>
              </w:rPr>
              <w:t>16.1546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A163CD" w14:textId="77777777" w:rsidR="00DC23ED" w:rsidRPr="004A41E7" w:rsidRDefault="00DC23ED" w:rsidP="00DC23ED">
            <w:pPr>
              <w:pStyle w:val="TableText"/>
              <w:rPr>
                <w:sz w:val="16"/>
                <w:szCs w:val="16"/>
              </w:rPr>
            </w:pPr>
            <w:r w:rsidRPr="004A41E7">
              <w:rPr>
                <w:sz w:val="16"/>
                <w:szCs w:val="16"/>
              </w:rPr>
              <w:t>16.1432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7EB42C" w14:textId="77777777" w:rsidR="00DC23ED" w:rsidRPr="004A41E7" w:rsidRDefault="00DC23ED" w:rsidP="00DC23ED">
            <w:pPr>
              <w:pStyle w:val="TableText"/>
              <w:rPr>
                <w:sz w:val="16"/>
                <w:szCs w:val="16"/>
              </w:rPr>
            </w:pPr>
            <w:r w:rsidRPr="004A41E7">
              <w:rPr>
                <w:sz w:val="16"/>
                <w:szCs w:val="16"/>
              </w:rPr>
              <w:t>16.1312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D2C9D6" w14:textId="77777777" w:rsidR="00DC23ED" w:rsidRPr="004A41E7" w:rsidRDefault="00DC23ED" w:rsidP="00DC23ED">
            <w:pPr>
              <w:pStyle w:val="TableText"/>
              <w:rPr>
                <w:sz w:val="16"/>
                <w:szCs w:val="16"/>
              </w:rPr>
            </w:pPr>
            <w:r w:rsidRPr="004A41E7">
              <w:rPr>
                <w:sz w:val="16"/>
                <w:szCs w:val="16"/>
              </w:rPr>
              <w:t>16.4179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95E603" w14:textId="77777777" w:rsidR="00DC23ED" w:rsidRPr="004A41E7" w:rsidRDefault="00DC23ED" w:rsidP="00DC23ED">
            <w:pPr>
              <w:pStyle w:val="TableText"/>
              <w:rPr>
                <w:sz w:val="16"/>
                <w:szCs w:val="16"/>
              </w:rPr>
            </w:pPr>
            <w:r w:rsidRPr="004A41E7">
              <w:rPr>
                <w:sz w:val="16"/>
                <w:szCs w:val="16"/>
              </w:rPr>
              <w:t>16.4029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A60809" w14:textId="77777777" w:rsidR="00DC23ED" w:rsidRPr="004A41E7" w:rsidRDefault="00DC23ED" w:rsidP="00DC23ED">
            <w:pPr>
              <w:pStyle w:val="TableText"/>
              <w:rPr>
                <w:sz w:val="16"/>
                <w:szCs w:val="16"/>
              </w:rPr>
            </w:pPr>
            <w:r w:rsidRPr="004A41E7">
              <w:rPr>
                <w:sz w:val="16"/>
                <w:szCs w:val="16"/>
              </w:rPr>
              <w:t>16.3884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8F205B" w14:textId="77777777" w:rsidR="00DC23ED" w:rsidRPr="004A41E7" w:rsidRDefault="00DC23ED" w:rsidP="00DC23ED">
            <w:pPr>
              <w:pStyle w:val="TableText"/>
              <w:rPr>
                <w:sz w:val="16"/>
                <w:szCs w:val="16"/>
              </w:rPr>
            </w:pPr>
            <w:r w:rsidRPr="004A41E7">
              <w:rPr>
                <w:sz w:val="16"/>
                <w:szCs w:val="16"/>
              </w:rPr>
              <w:t>16.4896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D909CB" w14:textId="77777777" w:rsidR="00DC23ED" w:rsidRPr="004A41E7" w:rsidRDefault="00DC23ED" w:rsidP="00DC23ED">
            <w:pPr>
              <w:pStyle w:val="TableText"/>
              <w:rPr>
                <w:sz w:val="16"/>
                <w:szCs w:val="16"/>
              </w:rPr>
            </w:pPr>
            <w:r w:rsidRPr="004A41E7">
              <w:rPr>
                <w:sz w:val="16"/>
                <w:szCs w:val="16"/>
              </w:rPr>
              <w:t>16.4896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597634" w14:textId="77777777" w:rsidR="00DC23ED" w:rsidRPr="004A41E7" w:rsidRDefault="00DC23ED" w:rsidP="00DC23ED">
            <w:pPr>
              <w:pStyle w:val="TableText"/>
              <w:rPr>
                <w:sz w:val="16"/>
                <w:szCs w:val="16"/>
              </w:rPr>
            </w:pPr>
            <w:r w:rsidRPr="004A41E7">
              <w:rPr>
                <w:sz w:val="16"/>
                <w:szCs w:val="16"/>
              </w:rPr>
              <w:t>16.4896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189157" w14:textId="77777777" w:rsidR="00DC23ED" w:rsidRPr="004A41E7" w:rsidRDefault="00DC23ED" w:rsidP="00DC23ED">
            <w:pPr>
              <w:pStyle w:val="TableText"/>
              <w:rPr>
                <w:sz w:val="16"/>
                <w:szCs w:val="16"/>
              </w:rPr>
            </w:pPr>
            <w:r w:rsidRPr="004A41E7">
              <w:rPr>
                <w:sz w:val="16"/>
                <w:szCs w:val="16"/>
              </w:rPr>
              <w:t>16.5760</w:t>
            </w:r>
          </w:p>
        </w:tc>
      </w:tr>
      <w:tr w:rsidR="00DC23ED" w:rsidRPr="004A41E7" w14:paraId="6655642D"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7BEE961"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0BF8CC" w14:textId="77777777" w:rsidR="00DC23ED" w:rsidRPr="004A41E7" w:rsidRDefault="00DC23ED" w:rsidP="00DC23ED">
            <w:pPr>
              <w:pStyle w:val="TableText"/>
              <w:rPr>
                <w:sz w:val="16"/>
                <w:szCs w:val="16"/>
              </w:rPr>
            </w:pPr>
            <w:r w:rsidRPr="004A41E7">
              <w:rPr>
                <w:sz w:val="16"/>
                <w:szCs w:val="16"/>
              </w:rPr>
              <w:t>11.9452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545352" w14:textId="77777777" w:rsidR="00DC23ED" w:rsidRPr="004A41E7" w:rsidRDefault="00DC23ED" w:rsidP="00DC23ED">
            <w:pPr>
              <w:pStyle w:val="TableText"/>
              <w:rPr>
                <w:sz w:val="16"/>
                <w:szCs w:val="16"/>
              </w:rPr>
            </w:pPr>
            <w:r w:rsidRPr="004A41E7">
              <w:rPr>
                <w:sz w:val="16"/>
                <w:szCs w:val="16"/>
              </w:rPr>
              <w:t>11.9343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0D46E2" w14:textId="77777777" w:rsidR="00DC23ED" w:rsidRPr="004A41E7" w:rsidRDefault="00DC23ED" w:rsidP="00DC23ED">
            <w:pPr>
              <w:pStyle w:val="TableText"/>
              <w:rPr>
                <w:sz w:val="16"/>
                <w:szCs w:val="16"/>
              </w:rPr>
            </w:pPr>
            <w:r w:rsidRPr="004A41E7">
              <w:rPr>
                <w:sz w:val="16"/>
                <w:szCs w:val="16"/>
              </w:rPr>
              <w:t>11.9220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6531A1" w14:textId="77777777" w:rsidR="00DC23ED" w:rsidRPr="004A41E7" w:rsidRDefault="00DC23ED" w:rsidP="00DC23ED">
            <w:pPr>
              <w:pStyle w:val="TableText"/>
              <w:rPr>
                <w:sz w:val="16"/>
                <w:szCs w:val="16"/>
              </w:rPr>
            </w:pPr>
            <w:r w:rsidRPr="004A41E7">
              <w:rPr>
                <w:sz w:val="16"/>
                <w:szCs w:val="16"/>
              </w:rPr>
              <w:t>12.4978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2DCC0C" w14:textId="77777777" w:rsidR="00DC23ED" w:rsidRPr="004A41E7" w:rsidRDefault="00DC23ED" w:rsidP="00DC23ED">
            <w:pPr>
              <w:pStyle w:val="TableText"/>
              <w:rPr>
                <w:sz w:val="16"/>
                <w:szCs w:val="16"/>
              </w:rPr>
            </w:pPr>
            <w:r w:rsidRPr="004A41E7">
              <w:rPr>
                <w:sz w:val="16"/>
                <w:szCs w:val="16"/>
              </w:rPr>
              <w:t>12.4849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F9CB0A" w14:textId="77777777" w:rsidR="00DC23ED" w:rsidRPr="004A41E7" w:rsidRDefault="00DC23ED" w:rsidP="00DC23ED">
            <w:pPr>
              <w:pStyle w:val="TableText"/>
              <w:rPr>
                <w:sz w:val="16"/>
                <w:szCs w:val="16"/>
              </w:rPr>
            </w:pPr>
            <w:r w:rsidRPr="004A41E7">
              <w:rPr>
                <w:sz w:val="16"/>
                <w:szCs w:val="16"/>
              </w:rPr>
              <w:t>15.3321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EF20F1" w14:textId="77777777" w:rsidR="00DC23ED" w:rsidRPr="004A41E7" w:rsidRDefault="00DC23ED" w:rsidP="00DC23ED">
            <w:pPr>
              <w:pStyle w:val="TableText"/>
              <w:rPr>
                <w:sz w:val="16"/>
                <w:szCs w:val="16"/>
              </w:rPr>
            </w:pPr>
            <w:r w:rsidRPr="004A41E7">
              <w:rPr>
                <w:sz w:val="16"/>
                <w:szCs w:val="16"/>
              </w:rPr>
              <w:t>16.2266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CF7D05" w14:textId="77777777" w:rsidR="00DC23ED" w:rsidRPr="004A41E7" w:rsidRDefault="00DC23ED" w:rsidP="00DC23ED">
            <w:pPr>
              <w:pStyle w:val="TableText"/>
              <w:rPr>
                <w:sz w:val="16"/>
                <w:szCs w:val="16"/>
              </w:rPr>
            </w:pPr>
            <w:r w:rsidRPr="004A41E7">
              <w:rPr>
                <w:sz w:val="16"/>
                <w:szCs w:val="16"/>
              </w:rPr>
              <w:t>16.2148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FBD687" w14:textId="77777777" w:rsidR="00DC23ED" w:rsidRPr="004A41E7" w:rsidRDefault="00DC23ED" w:rsidP="00DC23ED">
            <w:pPr>
              <w:pStyle w:val="TableText"/>
              <w:rPr>
                <w:sz w:val="16"/>
                <w:szCs w:val="16"/>
              </w:rPr>
            </w:pPr>
            <w:r w:rsidRPr="004A41E7">
              <w:rPr>
                <w:sz w:val="16"/>
                <w:szCs w:val="16"/>
              </w:rPr>
              <w:t>16.2025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61A4E1" w14:textId="77777777" w:rsidR="00DC23ED" w:rsidRPr="004A41E7" w:rsidRDefault="00DC23ED" w:rsidP="00DC23ED">
            <w:pPr>
              <w:pStyle w:val="TableText"/>
              <w:rPr>
                <w:sz w:val="16"/>
                <w:szCs w:val="16"/>
              </w:rPr>
            </w:pPr>
            <w:r w:rsidRPr="004A41E7">
              <w:rPr>
                <w:sz w:val="16"/>
                <w:szCs w:val="16"/>
              </w:rPr>
              <w:t>16.5521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FF092E" w14:textId="77777777" w:rsidR="00DC23ED" w:rsidRPr="004A41E7" w:rsidRDefault="00DC23ED" w:rsidP="00DC23ED">
            <w:pPr>
              <w:pStyle w:val="TableText"/>
              <w:rPr>
                <w:sz w:val="16"/>
                <w:szCs w:val="16"/>
              </w:rPr>
            </w:pPr>
            <w:r w:rsidRPr="004A41E7">
              <w:rPr>
                <w:sz w:val="16"/>
                <w:szCs w:val="16"/>
              </w:rPr>
              <w:t>16.5364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101875" w14:textId="77777777" w:rsidR="00DC23ED" w:rsidRPr="004A41E7" w:rsidRDefault="00DC23ED" w:rsidP="00DC23ED">
            <w:pPr>
              <w:pStyle w:val="TableText"/>
              <w:rPr>
                <w:sz w:val="16"/>
                <w:szCs w:val="16"/>
              </w:rPr>
            </w:pPr>
            <w:r w:rsidRPr="004A41E7">
              <w:rPr>
                <w:sz w:val="16"/>
                <w:szCs w:val="16"/>
              </w:rPr>
              <w:t>16.5207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8705F6" w14:textId="77777777" w:rsidR="00DC23ED" w:rsidRPr="004A41E7" w:rsidRDefault="00DC23ED" w:rsidP="00DC23ED">
            <w:pPr>
              <w:pStyle w:val="TableText"/>
              <w:rPr>
                <w:sz w:val="16"/>
                <w:szCs w:val="16"/>
              </w:rPr>
            </w:pPr>
            <w:r w:rsidRPr="004A41E7">
              <w:rPr>
                <w:sz w:val="16"/>
                <w:szCs w:val="16"/>
              </w:rPr>
              <w:t>16.6539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FC96D1" w14:textId="77777777" w:rsidR="00DC23ED" w:rsidRPr="004A41E7" w:rsidRDefault="00DC23ED" w:rsidP="00DC23ED">
            <w:pPr>
              <w:pStyle w:val="TableText"/>
              <w:rPr>
                <w:sz w:val="16"/>
                <w:szCs w:val="16"/>
              </w:rPr>
            </w:pPr>
            <w:r w:rsidRPr="004A41E7">
              <w:rPr>
                <w:sz w:val="16"/>
                <w:szCs w:val="16"/>
              </w:rPr>
              <w:t>16.6539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32B1B6" w14:textId="77777777" w:rsidR="00DC23ED" w:rsidRPr="004A41E7" w:rsidRDefault="00DC23ED" w:rsidP="00DC23ED">
            <w:pPr>
              <w:pStyle w:val="TableText"/>
              <w:rPr>
                <w:sz w:val="16"/>
                <w:szCs w:val="16"/>
              </w:rPr>
            </w:pPr>
            <w:r w:rsidRPr="004A41E7">
              <w:rPr>
                <w:sz w:val="16"/>
                <w:szCs w:val="16"/>
              </w:rPr>
              <w:t>16.6539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D8482B" w14:textId="77777777" w:rsidR="00DC23ED" w:rsidRPr="004A41E7" w:rsidRDefault="00DC23ED" w:rsidP="00DC23ED">
            <w:pPr>
              <w:pStyle w:val="TableText"/>
              <w:rPr>
                <w:sz w:val="16"/>
                <w:szCs w:val="16"/>
              </w:rPr>
            </w:pPr>
            <w:r w:rsidRPr="004A41E7">
              <w:rPr>
                <w:sz w:val="16"/>
                <w:szCs w:val="16"/>
              </w:rPr>
              <w:t>16.7672</w:t>
            </w:r>
          </w:p>
        </w:tc>
      </w:tr>
      <w:tr w:rsidR="00DC23ED" w:rsidRPr="004A41E7" w14:paraId="7B787D78"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4F0F8EC"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8A691F" w14:textId="77777777" w:rsidR="00DC23ED" w:rsidRPr="004A41E7" w:rsidRDefault="00DC23ED" w:rsidP="00DC23ED">
            <w:pPr>
              <w:pStyle w:val="TableText"/>
              <w:rPr>
                <w:sz w:val="16"/>
                <w:szCs w:val="16"/>
              </w:rPr>
            </w:pPr>
            <w:r w:rsidRPr="004A41E7">
              <w:rPr>
                <w:sz w:val="16"/>
                <w:szCs w:val="16"/>
              </w:rPr>
              <w:t>11.6302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EFBFF9" w14:textId="77777777" w:rsidR="00DC23ED" w:rsidRPr="004A41E7" w:rsidRDefault="00DC23ED" w:rsidP="00DC23ED">
            <w:pPr>
              <w:pStyle w:val="TableText"/>
              <w:rPr>
                <w:sz w:val="16"/>
                <w:szCs w:val="16"/>
              </w:rPr>
            </w:pPr>
            <w:r w:rsidRPr="004A41E7">
              <w:rPr>
                <w:sz w:val="16"/>
                <w:szCs w:val="16"/>
              </w:rPr>
              <w:t>11.6178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A49B01" w14:textId="77777777" w:rsidR="00DC23ED" w:rsidRPr="004A41E7" w:rsidRDefault="00DC23ED" w:rsidP="00DC23ED">
            <w:pPr>
              <w:pStyle w:val="TableText"/>
              <w:rPr>
                <w:sz w:val="16"/>
                <w:szCs w:val="16"/>
              </w:rPr>
            </w:pPr>
            <w:r w:rsidRPr="004A41E7">
              <w:rPr>
                <w:sz w:val="16"/>
                <w:szCs w:val="16"/>
              </w:rPr>
              <w:t>11.6047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DB769E" w14:textId="77777777" w:rsidR="00DC23ED" w:rsidRPr="004A41E7" w:rsidRDefault="00DC23ED" w:rsidP="00DC23ED">
            <w:pPr>
              <w:pStyle w:val="TableText"/>
              <w:rPr>
                <w:sz w:val="16"/>
                <w:szCs w:val="16"/>
              </w:rPr>
            </w:pPr>
            <w:r w:rsidRPr="004A41E7">
              <w:rPr>
                <w:sz w:val="16"/>
                <w:szCs w:val="16"/>
              </w:rPr>
              <w:t>12.1774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624B9C" w14:textId="77777777" w:rsidR="00DC23ED" w:rsidRPr="004A41E7" w:rsidRDefault="00DC23ED" w:rsidP="00DC23ED">
            <w:pPr>
              <w:pStyle w:val="TableText"/>
              <w:rPr>
                <w:sz w:val="16"/>
                <w:szCs w:val="16"/>
              </w:rPr>
            </w:pPr>
            <w:r w:rsidRPr="004A41E7">
              <w:rPr>
                <w:sz w:val="16"/>
                <w:szCs w:val="16"/>
              </w:rPr>
              <w:t>12.1635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FB9311" w14:textId="77777777" w:rsidR="00DC23ED" w:rsidRPr="004A41E7" w:rsidRDefault="00DC23ED" w:rsidP="00DC23ED">
            <w:pPr>
              <w:pStyle w:val="TableText"/>
              <w:rPr>
                <w:sz w:val="16"/>
                <w:szCs w:val="16"/>
              </w:rPr>
            </w:pPr>
            <w:r w:rsidRPr="004A41E7">
              <w:rPr>
                <w:sz w:val="16"/>
                <w:szCs w:val="16"/>
              </w:rPr>
              <w:t>15.1295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459C29" w14:textId="77777777" w:rsidR="00DC23ED" w:rsidRPr="004A41E7" w:rsidRDefault="00DC23ED" w:rsidP="00DC23ED">
            <w:pPr>
              <w:pStyle w:val="TableText"/>
              <w:rPr>
                <w:sz w:val="16"/>
                <w:szCs w:val="16"/>
              </w:rPr>
            </w:pPr>
            <w:r w:rsidRPr="004A41E7">
              <w:rPr>
                <w:sz w:val="16"/>
                <w:szCs w:val="16"/>
              </w:rPr>
              <w:t>16.2344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84B872" w14:textId="77777777" w:rsidR="00DC23ED" w:rsidRPr="004A41E7" w:rsidRDefault="00DC23ED" w:rsidP="00DC23ED">
            <w:pPr>
              <w:pStyle w:val="TableText"/>
              <w:rPr>
                <w:sz w:val="16"/>
                <w:szCs w:val="16"/>
              </w:rPr>
            </w:pPr>
            <w:r w:rsidRPr="004A41E7">
              <w:rPr>
                <w:sz w:val="16"/>
                <w:szCs w:val="16"/>
              </w:rPr>
              <w:t>16.2223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A4C84E" w14:textId="77777777" w:rsidR="00DC23ED" w:rsidRPr="004A41E7" w:rsidRDefault="00DC23ED" w:rsidP="00DC23ED">
            <w:pPr>
              <w:pStyle w:val="TableText"/>
              <w:rPr>
                <w:sz w:val="16"/>
                <w:szCs w:val="16"/>
              </w:rPr>
            </w:pPr>
            <w:r w:rsidRPr="004A41E7">
              <w:rPr>
                <w:sz w:val="16"/>
                <w:szCs w:val="16"/>
              </w:rPr>
              <w:t>16.2094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51879" w14:textId="77777777" w:rsidR="00DC23ED" w:rsidRPr="004A41E7" w:rsidRDefault="00DC23ED" w:rsidP="00DC23ED">
            <w:pPr>
              <w:pStyle w:val="TableText"/>
              <w:rPr>
                <w:sz w:val="16"/>
                <w:szCs w:val="16"/>
              </w:rPr>
            </w:pPr>
            <w:r w:rsidRPr="004A41E7">
              <w:rPr>
                <w:sz w:val="16"/>
                <w:szCs w:val="16"/>
              </w:rPr>
              <w:t>16.6232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A8C661" w14:textId="77777777" w:rsidR="00DC23ED" w:rsidRPr="004A41E7" w:rsidRDefault="00DC23ED" w:rsidP="00DC23ED">
            <w:pPr>
              <w:pStyle w:val="TableText"/>
              <w:rPr>
                <w:sz w:val="16"/>
                <w:szCs w:val="16"/>
              </w:rPr>
            </w:pPr>
            <w:r w:rsidRPr="004A41E7">
              <w:rPr>
                <w:sz w:val="16"/>
                <w:szCs w:val="16"/>
              </w:rPr>
              <w:t>16.6070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CF4AB5" w14:textId="77777777" w:rsidR="00DC23ED" w:rsidRPr="004A41E7" w:rsidRDefault="00DC23ED" w:rsidP="00DC23ED">
            <w:pPr>
              <w:pStyle w:val="TableText"/>
              <w:rPr>
                <w:sz w:val="16"/>
                <w:szCs w:val="16"/>
              </w:rPr>
            </w:pPr>
            <w:r w:rsidRPr="004A41E7">
              <w:rPr>
                <w:sz w:val="16"/>
                <w:szCs w:val="16"/>
              </w:rPr>
              <w:t>16.5905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71E8EE" w14:textId="77777777" w:rsidR="00DC23ED" w:rsidRPr="004A41E7" w:rsidRDefault="00DC23ED" w:rsidP="00DC23ED">
            <w:pPr>
              <w:pStyle w:val="TableText"/>
              <w:rPr>
                <w:sz w:val="16"/>
                <w:szCs w:val="16"/>
              </w:rPr>
            </w:pPr>
            <w:r w:rsidRPr="004A41E7">
              <w:rPr>
                <w:sz w:val="16"/>
                <w:szCs w:val="16"/>
              </w:rPr>
              <w:t>16.7668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01D0DF" w14:textId="77777777" w:rsidR="00DC23ED" w:rsidRPr="004A41E7" w:rsidRDefault="00DC23ED" w:rsidP="00DC23ED">
            <w:pPr>
              <w:pStyle w:val="TableText"/>
              <w:rPr>
                <w:sz w:val="16"/>
                <w:szCs w:val="16"/>
              </w:rPr>
            </w:pPr>
            <w:r w:rsidRPr="004A41E7">
              <w:rPr>
                <w:sz w:val="16"/>
                <w:szCs w:val="16"/>
              </w:rPr>
              <w:t>16.7668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B6CFC2" w14:textId="77777777" w:rsidR="00DC23ED" w:rsidRPr="004A41E7" w:rsidRDefault="00DC23ED" w:rsidP="00DC23ED">
            <w:pPr>
              <w:pStyle w:val="TableText"/>
              <w:rPr>
                <w:sz w:val="16"/>
                <w:szCs w:val="16"/>
              </w:rPr>
            </w:pPr>
            <w:r w:rsidRPr="004A41E7">
              <w:rPr>
                <w:sz w:val="16"/>
                <w:szCs w:val="16"/>
              </w:rPr>
              <w:t>16.7668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4D09A9" w14:textId="77777777" w:rsidR="00DC23ED" w:rsidRPr="004A41E7" w:rsidRDefault="00DC23ED" w:rsidP="00DC23ED">
            <w:pPr>
              <w:pStyle w:val="TableText"/>
              <w:rPr>
                <w:sz w:val="16"/>
                <w:szCs w:val="16"/>
              </w:rPr>
            </w:pPr>
            <w:r w:rsidRPr="004A41E7">
              <w:rPr>
                <w:sz w:val="16"/>
                <w:szCs w:val="16"/>
              </w:rPr>
              <w:t>16.9167</w:t>
            </w:r>
          </w:p>
        </w:tc>
      </w:tr>
      <w:tr w:rsidR="00DC23ED" w:rsidRPr="004A41E7" w14:paraId="455846CF"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8726612"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C29595" w14:textId="77777777" w:rsidR="00DC23ED" w:rsidRPr="004A41E7" w:rsidRDefault="00DC23ED" w:rsidP="00DC23ED">
            <w:pPr>
              <w:pStyle w:val="TableText"/>
              <w:rPr>
                <w:sz w:val="16"/>
                <w:szCs w:val="16"/>
              </w:rPr>
            </w:pPr>
            <w:r w:rsidRPr="004A41E7">
              <w:rPr>
                <w:sz w:val="16"/>
                <w:szCs w:val="16"/>
              </w:rPr>
              <w:t>11.4934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F15530" w14:textId="77777777" w:rsidR="00DC23ED" w:rsidRPr="004A41E7" w:rsidRDefault="00DC23ED" w:rsidP="00DC23ED">
            <w:pPr>
              <w:pStyle w:val="TableText"/>
              <w:rPr>
                <w:sz w:val="16"/>
                <w:szCs w:val="16"/>
              </w:rPr>
            </w:pPr>
            <w:r w:rsidRPr="004A41E7">
              <w:rPr>
                <w:sz w:val="16"/>
                <w:szCs w:val="16"/>
              </w:rPr>
              <w:t>11.4809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5DE708" w14:textId="77777777" w:rsidR="00DC23ED" w:rsidRPr="004A41E7" w:rsidRDefault="00DC23ED" w:rsidP="00DC23ED">
            <w:pPr>
              <w:pStyle w:val="TableText"/>
              <w:rPr>
                <w:sz w:val="16"/>
                <w:szCs w:val="16"/>
              </w:rPr>
            </w:pPr>
            <w:r w:rsidRPr="004A41E7">
              <w:rPr>
                <w:sz w:val="16"/>
                <w:szCs w:val="16"/>
              </w:rPr>
              <w:t>11.4671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74FA84" w14:textId="77777777" w:rsidR="00DC23ED" w:rsidRPr="004A41E7" w:rsidRDefault="00DC23ED" w:rsidP="00DC23ED">
            <w:pPr>
              <w:pStyle w:val="TableText"/>
              <w:rPr>
                <w:sz w:val="16"/>
                <w:szCs w:val="16"/>
              </w:rPr>
            </w:pPr>
            <w:r w:rsidRPr="004A41E7">
              <w:rPr>
                <w:sz w:val="16"/>
                <w:szCs w:val="16"/>
              </w:rPr>
              <w:t>11.9749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BB8746" w14:textId="77777777" w:rsidR="00DC23ED" w:rsidRPr="004A41E7" w:rsidRDefault="00DC23ED" w:rsidP="00DC23ED">
            <w:pPr>
              <w:pStyle w:val="TableText"/>
              <w:rPr>
                <w:sz w:val="16"/>
                <w:szCs w:val="16"/>
              </w:rPr>
            </w:pPr>
            <w:r w:rsidRPr="004A41E7">
              <w:rPr>
                <w:sz w:val="16"/>
                <w:szCs w:val="16"/>
              </w:rPr>
              <w:t>11.9605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4162DE" w14:textId="77777777" w:rsidR="00DC23ED" w:rsidRPr="004A41E7" w:rsidRDefault="00DC23ED" w:rsidP="00DC23ED">
            <w:pPr>
              <w:pStyle w:val="TableText"/>
              <w:rPr>
                <w:sz w:val="16"/>
                <w:szCs w:val="16"/>
              </w:rPr>
            </w:pPr>
            <w:r w:rsidRPr="004A41E7">
              <w:rPr>
                <w:sz w:val="16"/>
                <w:szCs w:val="16"/>
              </w:rPr>
              <w:t>15.0328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7AC1B3" w14:textId="77777777" w:rsidR="00DC23ED" w:rsidRPr="004A41E7" w:rsidRDefault="00DC23ED" w:rsidP="00DC23ED">
            <w:pPr>
              <w:pStyle w:val="TableText"/>
              <w:rPr>
                <w:sz w:val="16"/>
                <w:szCs w:val="16"/>
              </w:rPr>
            </w:pPr>
            <w:r w:rsidRPr="004A41E7">
              <w:rPr>
                <w:sz w:val="16"/>
                <w:szCs w:val="16"/>
              </w:rPr>
              <w:t>16.2955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65F52C" w14:textId="77777777" w:rsidR="00DC23ED" w:rsidRPr="004A41E7" w:rsidRDefault="00DC23ED" w:rsidP="00DC23ED">
            <w:pPr>
              <w:pStyle w:val="TableText"/>
              <w:rPr>
                <w:sz w:val="16"/>
                <w:szCs w:val="16"/>
              </w:rPr>
            </w:pPr>
            <w:r w:rsidRPr="004A41E7">
              <w:rPr>
                <w:sz w:val="16"/>
                <w:szCs w:val="16"/>
              </w:rPr>
              <w:t>16.2838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B90A6" w14:textId="77777777" w:rsidR="00DC23ED" w:rsidRPr="004A41E7" w:rsidRDefault="00DC23ED" w:rsidP="00DC23ED">
            <w:pPr>
              <w:pStyle w:val="TableText"/>
              <w:rPr>
                <w:sz w:val="16"/>
                <w:szCs w:val="16"/>
              </w:rPr>
            </w:pPr>
            <w:r w:rsidRPr="004A41E7">
              <w:rPr>
                <w:sz w:val="16"/>
                <w:szCs w:val="16"/>
              </w:rPr>
              <w:t>16.2708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68E6DB" w14:textId="77777777" w:rsidR="00DC23ED" w:rsidRPr="004A41E7" w:rsidRDefault="00DC23ED" w:rsidP="00DC23ED">
            <w:pPr>
              <w:pStyle w:val="TableText"/>
              <w:rPr>
                <w:sz w:val="16"/>
                <w:szCs w:val="16"/>
              </w:rPr>
            </w:pPr>
            <w:r w:rsidRPr="004A41E7">
              <w:rPr>
                <w:sz w:val="16"/>
                <w:szCs w:val="16"/>
              </w:rPr>
              <w:t>16.7311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6D1C06" w14:textId="77777777" w:rsidR="00DC23ED" w:rsidRPr="004A41E7" w:rsidRDefault="00DC23ED" w:rsidP="00DC23ED">
            <w:pPr>
              <w:pStyle w:val="TableText"/>
              <w:rPr>
                <w:sz w:val="16"/>
                <w:szCs w:val="16"/>
              </w:rPr>
            </w:pPr>
            <w:r w:rsidRPr="004A41E7">
              <w:rPr>
                <w:sz w:val="16"/>
                <w:szCs w:val="16"/>
              </w:rPr>
              <w:t>16.7149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D9026D" w14:textId="77777777" w:rsidR="00DC23ED" w:rsidRPr="004A41E7" w:rsidRDefault="00DC23ED" w:rsidP="00DC23ED">
            <w:pPr>
              <w:pStyle w:val="TableText"/>
              <w:rPr>
                <w:sz w:val="16"/>
                <w:szCs w:val="16"/>
              </w:rPr>
            </w:pPr>
            <w:r w:rsidRPr="004A41E7">
              <w:rPr>
                <w:sz w:val="16"/>
                <w:szCs w:val="16"/>
              </w:rPr>
              <w:t>16.6979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3EC6D3" w14:textId="77777777" w:rsidR="00DC23ED" w:rsidRPr="004A41E7" w:rsidRDefault="00DC23ED" w:rsidP="00DC23ED">
            <w:pPr>
              <w:pStyle w:val="TableText"/>
              <w:rPr>
                <w:sz w:val="16"/>
                <w:szCs w:val="16"/>
              </w:rPr>
            </w:pPr>
            <w:r w:rsidRPr="004A41E7">
              <w:rPr>
                <w:sz w:val="16"/>
                <w:szCs w:val="16"/>
              </w:rPr>
              <w:t>16.9119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5E3B1C" w14:textId="77777777" w:rsidR="00DC23ED" w:rsidRPr="004A41E7" w:rsidRDefault="00DC23ED" w:rsidP="00DC23ED">
            <w:pPr>
              <w:pStyle w:val="TableText"/>
              <w:rPr>
                <w:sz w:val="16"/>
                <w:szCs w:val="16"/>
              </w:rPr>
            </w:pPr>
            <w:r w:rsidRPr="004A41E7">
              <w:rPr>
                <w:sz w:val="16"/>
                <w:szCs w:val="16"/>
              </w:rPr>
              <w:t>16.9119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0E6C52" w14:textId="77777777" w:rsidR="00DC23ED" w:rsidRPr="004A41E7" w:rsidRDefault="00DC23ED" w:rsidP="00DC23ED">
            <w:pPr>
              <w:pStyle w:val="TableText"/>
              <w:rPr>
                <w:sz w:val="16"/>
                <w:szCs w:val="16"/>
              </w:rPr>
            </w:pPr>
            <w:r w:rsidRPr="004A41E7">
              <w:rPr>
                <w:sz w:val="16"/>
                <w:szCs w:val="16"/>
              </w:rPr>
              <w:t>16.9119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5E8D1D" w14:textId="77777777" w:rsidR="00DC23ED" w:rsidRPr="004A41E7" w:rsidRDefault="00DC23ED" w:rsidP="00DC23ED">
            <w:pPr>
              <w:pStyle w:val="TableText"/>
              <w:rPr>
                <w:sz w:val="16"/>
                <w:szCs w:val="16"/>
              </w:rPr>
            </w:pPr>
            <w:r w:rsidRPr="004A41E7">
              <w:rPr>
                <w:sz w:val="16"/>
                <w:szCs w:val="16"/>
              </w:rPr>
              <w:t>17.0937</w:t>
            </w:r>
          </w:p>
        </w:tc>
      </w:tr>
      <w:tr w:rsidR="00DC23ED" w:rsidRPr="004A41E7" w14:paraId="27BBDBF5"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6A152A8"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ECE09B" w14:textId="77777777" w:rsidR="00DC23ED" w:rsidRPr="004A41E7" w:rsidRDefault="00DC23ED" w:rsidP="00DC23ED">
            <w:pPr>
              <w:pStyle w:val="TableText"/>
              <w:rPr>
                <w:sz w:val="16"/>
                <w:szCs w:val="16"/>
              </w:rPr>
            </w:pPr>
            <w:r w:rsidRPr="004A41E7">
              <w:rPr>
                <w:sz w:val="16"/>
                <w:szCs w:val="16"/>
              </w:rPr>
              <w:t>11.1591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717186" w14:textId="77777777" w:rsidR="00DC23ED" w:rsidRPr="004A41E7" w:rsidRDefault="00DC23ED" w:rsidP="00DC23ED">
            <w:pPr>
              <w:pStyle w:val="TableText"/>
              <w:rPr>
                <w:sz w:val="16"/>
                <w:szCs w:val="16"/>
              </w:rPr>
            </w:pPr>
            <w:r w:rsidRPr="004A41E7">
              <w:rPr>
                <w:sz w:val="16"/>
                <w:szCs w:val="16"/>
              </w:rPr>
              <w:t>11.1456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1D0C01" w14:textId="77777777" w:rsidR="00DC23ED" w:rsidRPr="004A41E7" w:rsidRDefault="00DC23ED" w:rsidP="00DC23ED">
            <w:pPr>
              <w:pStyle w:val="TableText"/>
              <w:rPr>
                <w:sz w:val="16"/>
                <w:szCs w:val="16"/>
              </w:rPr>
            </w:pPr>
            <w:r w:rsidRPr="004A41E7">
              <w:rPr>
                <w:sz w:val="16"/>
                <w:szCs w:val="16"/>
              </w:rPr>
              <w:t>11.1302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62529C" w14:textId="77777777" w:rsidR="00DC23ED" w:rsidRPr="004A41E7" w:rsidRDefault="00DC23ED" w:rsidP="00DC23ED">
            <w:pPr>
              <w:pStyle w:val="TableText"/>
              <w:rPr>
                <w:sz w:val="16"/>
                <w:szCs w:val="16"/>
              </w:rPr>
            </w:pPr>
            <w:r w:rsidRPr="004A41E7">
              <w:rPr>
                <w:sz w:val="16"/>
                <w:szCs w:val="16"/>
              </w:rPr>
              <w:t>11.6352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08191D" w14:textId="77777777" w:rsidR="00DC23ED" w:rsidRPr="004A41E7" w:rsidRDefault="00DC23ED" w:rsidP="00DC23ED">
            <w:pPr>
              <w:pStyle w:val="TableText"/>
              <w:rPr>
                <w:sz w:val="16"/>
                <w:szCs w:val="16"/>
              </w:rPr>
            </w:pPr>
            <w:r w:rsidRPr="004A41E7">
              <w:rPr>
                <w:sz w:val="16"/>
                <w:szCs w:val="16"/>
              </w:rPr>
              <w:t>11.6199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B863B3" w14:textId="77777777" w:rsidR="00DC23ED" w:rsidRPr="004A41E7" w:rsidRDefault="00DC23ED" w:rsidP="00DC23ED">
            <w:pPr>
              <w:pStyle w:val="TableText"/>
              <w:rPr>
                <w:sz w:val="16"/>
                <w:szCs w:val="16"/>
              </w:rPr>
            </w:pPr>
            <w:r w:rsidRPr="004A41E7">
              <w:rPr>
                <w:sz w:val="16"/>
                <w:szCs w:val="16"/>
              </w:rPr>
              <w:t>14.8151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D58EBD" w14:textId="77777777" w:rsidR="00DC23ED" w:rsidRPr="004A41E7" w:rsidRDefault="00DC23ED" w:rsidP="00DC23ED">
            <w:pPr>
              <w:pStyle w:val="TableText"/>
              <w:rPr>
                <w:sz w:val="16"/>
                <w:szCs w:val="16"/>
              </w:rPr>
            </w:pPr>
            <w:r w:rsidRPr="004A41E7">
              <w:rPr>
                <w:sz w:val="16"/>
                <w:szCs w:val="16"/>
              </w:rPr>
              <w:t>16.1847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D1B1CA" w14:textId="77777777" w:rsidR="00DC23ED" w:rsidRPr="004A41E7" w:rsidRDefault="00DC23ED" w:rsidP="00DC23ED">
            <w:pPr>
              <w:pStyle w:val="TableText"/>
              <w:rPr>
                <w:sz w:val="16"/>
                <w:szCs w:val="16"/>
              </w:rPr>
            </w:pPr>
            <w:r w:rsidRPr="004A41E7">
              <w:rPr>
                <w:sz w:val="16"/>
                <w:szCs w:val="16"/>
              </w:rPr>
              <w:t>16.1728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9E7704" w14:textId="77777777" w:rsidR="00DC23ED" w:rsidRPr="004A41E7" w:rsidRDefault="00DC23ED" w:rsidP="00DC23ED">
            <w:pPr>
              <w:pStyle w:val="TableText"/>
              <w:rPr>
                <w:sz w:val="16"/>
                <w:szCs w:val="16"/>
              </w:rPr>
            </w:pPr>
            <w:r w:rsidRPr="004A41E7">
              <w:rPr>
                <w:sz w:val="16"/>
                <w:szCs w:val="16"/>
              </w:rPr>
              <w:t>16.1594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4885C1" w14:textId="77777777" w:rsidR="00DC23ED" w:rsidRPr="004A41E7" w:rsidRDefault="00DC23ED" w:rsidP="00DC23ED">
            <w:pPr>
              <w:pStyle w:val="TableText"/>
              <w:rPr>
                <w:sz w:val="16"/>
                <w:szCs w:val="16"/>
              </w:rPr>
            </w:pPr>
            <w:r w:rsidRPr="004A41E7">
              <w:rPr>
                <w:sz w:val="16"/>
                <w:szCs w:val="16"/>
              </w:rPr>
              <w:t>16.7092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402AE2" w14:textId="77777777" w:rsidR="00DC23ED" w:rsidRPr="004A41E7" w:rsidRDefault="00DC23ED" w:rsidP="00DC23ED">
            <w:pPr>
              <w:pStyle w:val="TableText"/>
              <w:rPr>
                <w:sz w:val="16"/>
                <w:szCs w:val="16"/>
              </w:rPr>
            </w:pPr>
            <w:r w:rsidRPr="004A41E7">
              <w:rPr>
                <w:sz w:val="16"/>
                <w:szCs w:val="16"/>
              </w:rPr>
              <w:t>16.6926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B9FDFC" w14:textId="77777777" w:rsidR="00DC23ED" w:rsidRPr="004A41E7" w:rsidRDefault="00DC23ED" w:rsidP="00DC23ED">
            <w:pPr>
              <w:pStyle w:val="TableText"/>
              <w:rPr>
                <w:sz w:val="16"/>
                <w:szCs w:val="16"/>
              </w:rPr>
            </w:pPr>
            <w:r w:rsidRPr="004A41E7">
              <w:rPr>
                <w:sz w:val="16"/>
                <w:szCs w:val="16"/>
              </w:rPr>
              <w:t>16.6751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519D3C" w14:textId="77777777" w:rsidR="00DC23ED" w:rsidRPr="004A41E7" w:rsidRDefault="00DC23ED" w:rsidP="00DC23ED">
            <w:pPr>
              <w:pStyle w:val="TableText"/>
              <w:rPr>
                <w:sz w:val="16"/>
                <w:szCs w:val="16"/>
              </w:rPr>
            </w:pPr>
            <w:r w:rsidRPr="004A41E7">
              <w:rPr>
                <w:sz w:val="16"/>
                <w:szCs w:val="16"/>
              </w:rPr>
              <w:t>16.9115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0A0E32" w14:textId="77777777" w:rsidR="00DC23ED" w:rsidRPr="004A41E7" w:rsidRDefault="00DC23ED" w:rsidP="00DC23ED">
            <w:pPr>
              <w:pStyle w:val="TableText"/>
              <w:rPr>
                <w:sz w:val="16"/>
                <w:szCs w:val="16"/>
              </w:rPr>
            </w:pPr>
            <w:r w:rsidRPr="004A41E7">
              <w:rPr>
                <w:sz w:val="16"/>
                <w:szCs w:val="16"/>
              </w:rPr>
              <w:t>16.9115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CF5055" w14:textId="77777777" w:rsidR="00DC23ED" w:rsidRPr="004A41E7" w:rsidRDefault="00DC23ED" w:rsidP="00DC23ED">
            <w:pPr>
              <w:pStyle w:val="TableText"/>
              <w:rPr>
                <w:sz w:val="16"/>
                <w:szCs w:val="16"/>
              </w:rPr>
            </w:pPr>
            <w:r w:rsidRPr="004A41E7">
              <w:rPr>
                <w:sz w:val="16"/>
                <w:szCs w:val="16"/>
              </w:rPr>
              <w:t>16.9115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49A13F" w14:textId="77777777" w:rsidR="00DC23ED" w:rsidRPr="004A41E7" w:rsidRDefault="00DC23ED" w:rsidP="00DC23ED">
            <w:pPr>
              <w:pStyle w:val="TableText"/>
              <w:rPr>
                <w:sz w:val="16"/>
                <w:szCs w:val="16"/>
              </w:rPr>
            </w:pPr>
            <w:r w:rsidRPr="004A41E7">
              <w:rPr>
                <w:sz w:val="16"/>
                <w:szCs w:val="16"/>
              </w:rPr>
              <w:t>17.1504</w:t>
            </w:r>
          </w:p>
        </w:tc>
      </w:tr>
      <w:tr w:rsidR="00DC23ED" w:rsidRPr="004A41E7" w14:paraId="69437338"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CF21952"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C25E65" w14:textId="77777777" w:rsidR="00DC23ED" w:rsidRPr="004A41E7" w:rsidRDefault="00DC23ED" w:rsidP="00DC23ED">
            <w:pPr>
              <w:pStyle w:val="TableText"/>
              <w:rPr>
                <w:sz w:val="16"/>
                <w:szCs w:val="16"/>
              </w:rPr>
            </w:pPr>
            <w:r w:rsidRPr="004A41E7">
              <w:rPr>
                <w:sz w:val="16"/>
                <w:szCs w:val="16"/>
              </w:rPr>
              <w:t>10.6967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AC090F" w14:textId="77777777" w:rsidR="00DC23ED" w:rsidRPr="004A41E7" w:rsidRDefault="00DC23ED" w:rsidP="00DC23ED">
            <w:pPr>
              <w:pStyle w:val="TableText"/>
              <w:rPr>
                <w:sz w:val="16"/>
                <w:szCs w:val="16"/>
              </w:rPr>
            </w:pPr>
            <w:r w:rsidRPr="004A41E7">
              <w:rPr>
                <w:sz w:val="16"/>
                <w:szCs w:val="16"/>
              </w:rPr>
              <w:t>10.6830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E4390C" w14:textId="77777777" w:rsidR="00DC23ED" w:rsidRPr="004A41E7" w:rsidRDefault="00DC23ED" w:rsidP="00DC23ED">
            <w:pPr>
              <w:pStyle w:val="TableText"/>
              <w:rPr>
                <w:sz w:val="16"/>
                <w:szCs w:val="16"/>
              </w:rPr>
            </w:pPr>
            <w:r w:rsidRPr="004A41E7">
              <w:rPr>
                <w:sz w:val="16"/>
                <w:szCs w:val="16"/>
              </w:rPr>
              <w:t>10.6665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6D6ED4" w14:textId="77777777" w:rsidR="00DC23ED" w:rsidRPr="004A41E7" w:rsidRDefault="00DC23ED" w:rsidP="00DC23ED">
            <w:pPr>
              <w:pStyle w:val="TableText"/>
              <w:rPr>
                <w:sz w:val="16"/>
                <w:szCs w:val="16"/>
              </w:rPr>
            </w:pPr>
            <w:r w:rsidRPr="004A41E7">
              <w:rPr>
                <w:sz w:val="16"/>
                <w:szCs w:val="16"/>
              </w:rPr>
              <w:t>11.1684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41A350" w14:textId="77777777" w:rsidR="00DC23ED" w:rsidRPr="004A41E7" w:rsidRDefault="00DC23ED" w:rsidP="00DC23ED">
            <w:pPr>
              <w:pStyle w:val="TableText"/>
              <w:rPr>
                <w:sz w:val="16"/>
                <w:szCs w:val="16"/>
              </w:rPr>
            </w:pPr>
            <w:r w:rsidRPr="004A41E7">
              <w:rPr>
                <w:sz w:val="16"/>
                <w:szCs w:val="16"/>
              </w:rPr>
              <w:t>11.1513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232E45" w14:textId="77777777" w:rsidR="00DC23ED" w:rsidRPr="004A41E7" w:rsidRDefault="00DC23ED" w:rsidP="00DC23ED">
            <w:pPr>
              <w:pStyle w:val="TableText"/>
              <w:rPr>
                <w:sz w:val="16"/>
                <w:szCs w:val="16"/>
              </w:rPr>
            </w:pPr>
            <w:r w:rsidRPr="004A41E7">
              <w:rPr>
                <w:sz w:val="16"/>
                <w:szCs w:val="16"/>
              </w:rPr>
              <w:t>14.4513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B2F0CC" w14:textId="77777777" w:rsidR="00DC23ED" w:rsidRPr="004A41E7" w:rsidRDefault="00DC23ED" w:rsidP="00DC23ED">
            <w:pPr>
              <w:pStyle w:val="TableText"/>
              <w:rPr>
                <w:sz w:val="16"/>
                <w:szCs w:val="16"/>
              </w:rPr>
            </w:pPr>
            <w:r w:rsidRPr="004A41E7">
              <w:rPr>
                <w:sz w:val="16"/>
                <w:szCs w:val="16"/>
              </w:rPr>
              <w:t>15.8171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CC92E2" w14:textId="77777777" w:rsidR="00DC23ED" w:rsidRPr="004A41E7" w:rsidRDefault="00DC23ED" w:rsidP="00DC23ED">
            <w:pPr>
              <w:pStyle w:val="TableText"/>
              <w:rPr>
                <w:sz w:val="16"/>
                <w:szCs w:val="16"/>
              </w:rPr>
            </w:pPr>
            <w:r w:rsidRPr="004A41E7">
              <w:rPr>
                <w:sz w:val="16"/>
                <w:szCs w:val="16"/>
              </w:rPr>
              <w:t>15.8044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2BBA9A" w14:textId="77777777" w:rsidR="00DC23ED" w:rsidRPr="004A41E7" w:rsidRDefault="00DC23ED" w:rsidP="00DC23ED">
            <w:pPr>
              <w:pStyle w:val="TableText"/>
              <w:rPr>
                <w:sz w:val="16"/>
                <w:szCs w:val="16"/>
              </w:rPr>
            </w:pPr>
            <w:r w:rsidRPr="004A41E7">
              <w:rPr>
                <w:sz w:val="16"/>
                <w:szCs w:val="16"/>
              </w:rPr>
              <w:t>15.7904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A258E5" w14:textId="77777777" w:rsidR="00DC23ED" w:rsidRPr="004A41E7" w:rsidRDefault="00DC23ED" w:rsidP="00DC23ED">
            <w:pPr>
              <w:pStyle w:val="TableText"/>
              <w:rPr>
                <w:sz w:val="16"/>
                <w:szCs w:val="16"/>
              </w:rPr>
            </w:pPr>
            <w:r w:rsidRPr="004A41E7">
              <w:rPr>
                <w:sz w:val="16"/>
                <w:szCs w:val="16"/>
              </w:rPr>
              <w:t>16.4541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3936CF" w14:textId="77777777" w:rsidR="00DC23ED" w:rsidRPr="004A41E7" w:rsidRDefault="00DC23ED" w:rsidP="00DC23ED">
            <w:pPr>
              <w:pStyle w:val="TableText"/>
              <w:rPr>
                <w:sz w:val="16"/>
                <w:szCs w:val="16"/>
              </w:rPr>
            </w:pPr>
            <w:r w:rsidRPr="004A41E7">
              <w:rPr>
                <w:sz w:val="16"/>
                <w:szCs w:val="16"/>
              </w:rPr>
              <w:t>16.4374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F89984" w14:textId="77777777" w:rsidR="00DC23ED" w:rsidRPr="004A41E7" w:rsidRDefault="00DC23ED" w:rsidP="00DC23ED">
            <w:pPr>
              <w:pStyle w:val="TableText"/>
              <w:rPr>
                <w:sz w:val="16"/>
                <w:szCs w:val="16"/>
              </w:rPr>
            </w:pPr>
            <w:r w:rsidRPr="004A41E7">
              <w:rPr>
                <w:sz w:val="16"/>
                <w:szCs w:val="16"/>
              </w:rPr>
              <w:t>16.4194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260929" w14:textId="77777777" w:rsidR="00DC23ED" w:rsidRPr="004A41E7" w:rsidRDefault="00DC23ED" w:rsidP="00DC23ED">
            <w:pPr>
              <w:pStyle w:val="TableText"/>
              <w:rPr>
                <w:sz w:val="16"/>
                <w:szCs w:val="16"/>
              </w:rPr>
            </w:pPr>
            <w:r w:rsidRPr="004A41E7">
              <w:rPr>
                <w:sz w:val="16"/>
                <w:szCs w:val="16"/>
              </w:rPr>
              <w:t>16.6556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3A4A2F" w14:textId="77777777" w:rsidR="00DC23ED" w:rsidRPr="004A41E7" w:rsidRDefault="00DC23ED" w:rsidP="00DC23ED">
            <w:pPr>
              <w:pStyle w:val="TableText"/>
              <w:rPr>
                <w:sz w:val="16"/>
                <w:szCs w:val="16"/>
              </w:rPr>
            </w:pPr>
            <w:r w:rsidRPr="004A41E7">
              <w:rPr>
                <w:sz w:val="16"/>
                <w:szCs w:val="16"/>
              </w:rPr>
              <w:t>16.6556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3CA0D9" w14:textId="77777777" w:rsidR="00DC23ED" w:rsidRPr="004A41E7" w:rsidRDefault="00DC23ED" w:rsidP="00DC23ED">
            <w:pPr>
              <w:pStyle w:val="TableText"/>
              <w:rPr>
                <w:sz w:val="16"/>
                <w:szCs w:val="16"/>
              </w:rPr>
            </w:pPr>
            <w:r w:rsidRPr="004A41E7">
              <w:rPr>
                <w:sz w:val="16"/>
                <w:szCs w:val="16"/>
              </w:rPr>
              <w:t>16.6556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F39262" w14:textId="77777777" w:rsidR="00DC23ED" w:rsidRPr="004A41E7" w:rsidRDefault="00DC23ED" w:rsidP="00DC23ED">
            <w:pPr>
              <w:pStyle w:val="TableText"/>
              <w:rPr>
                <w:sz w:val="16"/>
                <w:szCs w:val="16"/>
              </w:rPr>
            </w:pPr>
            <w:r w:rsidRPr="004A41E7">
              <w:rPr>
                <w:sz w:val="16"/>
                <w:szCs w:val="16"/>
              </w:rPr>
              <w:t>16.9719</w:t>
            </w:r>
          </w:p>
        </w:tc>
      </w:tr>
      <w:tr w:rsidR="00DC23ED" w:rsidRPr="004A41E7" w14:paraId="36536DB0"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BA81F55"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C6E09C" w14:textId="77777777" w:rsidR="00DC23ED" w:rsidRPr="004A41E7" w:rsidRDefault="00DC23ED" w:rsidP="00DC23ED">
            <w:pPr>
              <w:pStyle w:val="TableText"/>
              <w:rPr>
                <w:sz w:val="16"/>
                <w:szCs w:val="16"/>
              </w:rPr>
            </w:pPr>
            <w:r w:rsidRPr="004A41E7">
              <w:rPr>
                <w:sz w:val="16"/>
                <w:szCs w:val="16"/>
              </w:rPr>
              <w:t>10.6127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A3AD9D" w14:textId="77777777" w:rsidR="00DC23ED" w:rsidRPr="004A41E7" w:rsidRDefault="00DC23ED" w:rsidP="00DC23ED">
            <w:pPr>
              <w:pStyle w:val="TableText"/>
              <w:rPr>
                <w:sz w:val="16"/>
                <w:szCs w:val="16"/>
              </w:rPr>
            </w:pPr>
            <w:r w:rsidRPr="004A41E7">
              <w:rPr>
                <w:sz w:val="16"/>
                <w:szCs w:val="16"/>
              </w:rPr>
              <w:t>10.6025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486448" w14:textId="77777777" w:rsidR="00DC23ED" w:rsidRPr="004A41E7" w:rsidRDefault="00DC23ED" w:rsidP="00DC23ED">
            <w:pPr>
              <w:pStyle w:val="TableText"/>
              <w:rPr>
                <w:sz w:val="16"/>
                <w:szCs w:val="16"/>
              </w:rPr>
            </w:pPr>
            <w:r w:rsidRPr="004A41E7">
              <w:rPr>
                <w:sz w:val="16"/>
                <w:szCs w:val="16"/>
              </w:rPr>
              <w:t>10.5890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3C0EEC" w14:textId="77777777" w:rsidR="00DC23ED" w:rsidRPr="004A41E7" w:rsidRDefault="00DC23ED" w:rsidP="00DC23ED">
            <w:pPr>
              <w:pStyle w:val="TableText"/>
              <w:rPr>
                <w:sz w:val="16"/>
                <w:szCs w:val="16"/>
              </w:rPr>
            </w:pPr>
            <w:r w:rsidRPr="004A41E7">
              <w:rPr>
                <w:sz w:val="16"/>
                <w:szCs w:val="16"/>
              </w:rPr>
              <w:t>10.9573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155BBC" w14:textId="77777777" w:rsidR="00DC23ED" w:rsidRPr="004A41E7" w:rsidRDefault="00DC23ED" w:rsidP="00DC23ED">
            <w:pPr>
              <w:pStyle w:val="TableText"/>
              <w:rPr>
                <w:sz w:val="16"/>
                <w:szCs w:val="16"/>
              </w:rPr>
            </w:pPr>
            <w:r w:rsidRPr="004A41E7">
              <w:rPr>
                <w:sz w:val="16"/>
                <w:szCs w:val="16"/>
              </w:rPr>
              <w:t>10.9406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6D19A3" w14:textId="77777777" w:rsidR="00DC23ED" w:rsidRPr="004A41E7" w:rsidRDefault="00DC23ED" w:rsidP="00DC23ED">
            <w:pPr>
              <w:pStyle w:val="TableText"/>
              <w:rPr>
                <w:sz w:val="16"/>
                <w:szCs w:val="16"/>
              </w:rPr>
            </w:pPr>
            <w:r w:rsidRPr="004A41E7">
              <w:rPr>
                <w:sz w:val="16"/>
                <w:szCs w:val="16"/>
              </w:rPr>
              <w:t>14.3147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7D29A1" w14:textId="77777777" w:rsidR="00DC23ED" w:rsidRPr="004A41E7" w:rsidRDefault="00DC23ED" w:rsidP="00DC23ED">
            <w:pPr>
              <w:pStyle w:val="TableText"/>
              <w:rPr>
                <w:sz w:val="16"/>
                <w:szCs w:val="16"/>
              </w:rPr>
            </w:pPr>
            <w:r w:rsidRPr="004A41E7">
              <w:rPr>
                <w:sz w:val="16"/>
                <w:szCs w:val="16"/>
              </w:rPr>
              <w:t>15.5570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B2CDCD" w14:textId="77777777" w:rsidR="00DC23ED" w:rsidRPr="004A41E7" w:rsidRDefault="00DC23ED" w:rsidP="00DC23ED">
            <w:pPr>
              <w:pStyle w:val="TableText"/>
              <w:rPr>
                <w:sz w:val="16"/>
                <w:szCs w:val="16"/>
              </w:rPr>
            </w:pPr>
            <w:r w:rsidRPr="004A41E7">
              <w:rPr>
                <w:sz w:val="16"/>
                <w:szCs w:val="16"/>
              </w:rPr>
              <w:t>15.5442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8DE073" w14:textId="77777777" w:rsidR="00DC23ED" w:rsidRPr="004A41E7" w:rsidRDefault="00DC23ED" w:rsidP="00DC23ED">
            <w:pPr>
              <w:pStyle w:val="TableText"/>
              <w:rPr>
                <w:sz w:val="16"/>
                <w:szCs w:val="16"/>
              </w:rPr>
            </w:pPr>
            <w:r w:rsidRPr="004A41E7">
              <w:rPr>
                <w:sz w:val="16"/>
                <w:szCs w:val="16"/>
              </w:rPr>
              <w:t>15.5297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E897B6" w14:textId="77777777" w:rsidR="00DC23ED" w:rsidRPr="004A41E7" w:rsidRDefault="00DC23ED" w:rsidP="00DC23ED">
            <w:pPr>
              <w:pStyle w:val="TableText"/>
              <w:rPr>
                <w:sz w:val="16"/>
                <w:szCs w:val="16"/>
              </w:rPr>
            </w:pPr>
            <w:r w:rsidRPr="004A41E7">
              <w:rPr>
                <w:sz w:val="16"/>
                <w:szCs w:val="16"/>
              </w:rPr>
              <w:t>16.2691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10E561" w14:textId="77777777" w:rsidR="00DC23ED" w:rsidRPr="004A41E7" w:rsidRDefault="00DC23ED" w:rsidP="00DC23ED">
            <w:pPr>
              <w:pStyle w:val="TableText"/>
              <w:rPr>
                <w:sz w:val="16"/>
                <w:szCs w:val="16"/>
              </w:rPr>
            </w:pPr>
            <w:r w:rsidRPr="004A41E7">
              <w:rPr>
                <w:sz w:val="16"/>
                <w:szCs w:val="16"/>
              </w:rPr>
              <w:t>16.2531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3C7FEC" w14:textId="77777777" w:rsidR="00DC23ED" w:rsidRPr="004A41E7" w:rsidRDefault="00DC23ED" w:rsidP="00DC23ED">
            <w:pPr>
              <w:pStyle w:val="TableText"/>
              <w:rPr>
                <w:sz w:val="16"/>
                <w:szCs w:val="16"/>
              </w:rPr>
            </w:pPr>
            <w:r w:rsidRPr="004A41E7">
              <w:rPr>
                <w:sz w:val="16"/>
                <w:szCs w:val="16"/>
              </w:rPr>
              <w:t>16.2351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0457BA" w14:textId="77777777" w:rsidR="00DC23ED" w:rsidRPr="004A41E7" w:rsidRDefault="00DC23ED" w:rsidP="00DC23ED">
            <w:pPr>
              <w:pStyle w:val="TableText"/>
              <w:rPr>
                <w:sz w:val="16"/>
                <w:szCs w:val="16"/>
              </w:rPr>
            </w:pPr>
            <w:r w:rsidRPr="004A41E7">
              <w:rPr>
                <w:sz w:val="16"/>
                <w:szCs w:val="16"/>
              </w:rPr>
              <w:t>16.4576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A64FFE" w14:textId="77777777" w:rsidR="00DC23ED" w:rsidRPr="004A41E7" w:rsidRDefault="00DC23ED" w:rsidP="00DC23ED">
            <w:pPr>
              <w:pStyle w:val="TableText"/>
              <w:rPr>
                <w:sz w:val="16"/>
                <w:szCs w:val="16"/>
              </w:rPr>
            </w:pPr>
            <w:r w:rsidRPr="004A41E7">
              <w:rPr>
                <w:sz w:val="16"/>
                <w:szCs w:val="16"/>
              </w:rPr>
              <w:t>16.4576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577972" w14:textId="77777777" w:rsidR="00DC23ED" w:rsidRPr="004A41E7" w:rsidRDefault="00DC23ED" w:rsidP="00DC23ED">
            <w:pPr>
              <w:pStyle w:val="TableText"/>
              <w:rPr>
                <w:sz w:val="16"/>
                <w:szCs w:val="16"/>
              </w:rPr>
            </w:pPr>
            <w:r w:rsidRPr="004A41E7">
              <w:rPr>
                <w:sz w:val="16"/>
                <w:szCs w:val="16"/>
              </w:rPr>
              <w:t>16.4576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DAF0C4" w14:textId="77777777" w:rsidR="00DC23ED" w:rsidRPr="004A41E7" w:rsidRDefault="00DC23ED" w:rsidP="00DC23ED">
            <w:pPr>
              <w:pStyle w:val="TableText"/>
              <w:rPr>
                <w:sz w:val="16"/>
                <w:szCs w:val="16"/>
              </w:rPr>
            </w:pPr>
            <w:r w:rsidRPr="004A41E7">
              <w:rPr>
                <w:sz w:val="16"/>
                <w:szCs w:val="16"/>
              </w:rPr>
              <w:t>16.8413</w:t>
            </w:r>
          </w:p>
        </w:tc>
      </w:tr>
      <w:tr w:rsidR="00DC23ED" w:rsidRPr="004A41E7" w14:paraId="54BBDE7C"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39A3D4A7"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21CABB" w14:textId="77777777" w:rsidR="00DC23ED" w:rsidRPr="004A41E7" w:rsidRDefault="00DC23ED" w:rsidP="00DC23ED">
            <w:pPr>
              <w:pStyle w:val="TableText"/>
              <w:rPr>
                <w:sz w:val="16"/>
                <w:szCs w:val="16"/>
              </w:rPr>
            </w:pPr>
            <w:r w:rsidRPr="004A41E7">
              <w:rPr>
                <w:sz w:val="16"/>
                <w:szCs w:val="16"/>
              </w:rPr>
              <w:t>10.1134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6B4D62" w14:textId="77777777" w:rsidR="00DC23ED" w:rsidRPr="004A41E7" w:rsidRDefault="00DC23ED" w:rsidP="00DC23ED">
            <w:pPr>
              <w:pStyle w:val="TableText"/>
              <w:rPr>
                <w:sz w:val="16"/>
                <w:szCs w:val="16"/>
              </w:rPr>
            </w:pPr>
            <w:r w:rsidRPr="004A41E7">
              <w:rPr>
                <w:sz w:val="16"/>
                <w:szCs w:val="16"/>
              </w:rPr>
              <w:t>10.1036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84A68E" w14:textId="77777777" w:rsidR="00DC23ED" w:rsidRPr="004A41E7" w:rsidRDefault="00DC23ED" w:rsidP="00DC23ED">
            <w:pPr>
              <w:pStyle w:val="TableText"/>
              <w:rPr>
                <w:sz w:val="16"/>
                <w:szCs w:val="16"/>
              </w:rPr>
            </w:pPr>
            <w:r w:rsidRPr="004A41E7">
              <w:rPr>
                <w:sz w:val="16"/>
                <w:szCs w:val="16"/>
              </w:rPr>
              <w:t>10.0899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F67C77" w14:textId="77777777" w:rsidR="00DC23ED" w:rsidRPr="004A41E7" w:rsidRDefault="00DC23ED" w:rsidP="00DC23ED">
            <w:pPr>
              <w:pStyle w:val="TableText"/>
              <w:rPr>
                <w:sz w:val="16"/>
                <w:szCs w:val="16"/>
              </w:rPr>
            </w:pPr>
            <w:r w:rsidRPr="004A41E7">
              <w:rPr>
                <w:sz w:val="16"/>
                <w:szCs w:val="16"/>
              </w:rPr>
              <w:t>10.4572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11A3C4" w14:textId="77777777" w:rsidR="00DC23ED" w:rsidRPr="004A41E7" w:rsidRDefault="00DC23ED" w:rsidP="00DC23ED">
            <w:pPr>
              <w:pStyle w:val="TableText"/>
              <w:rPr>
                <w:sz w:val="16"/>
                <w:szCs w:val="16"/>
              </w:rPr>
            </w:pPr>
            <w:r w:rsidRPr="004A41E7">
              <w:rPr>
                <w:sz w:val="16"/>
                <w:szCs w:val="16"/>
              </w:rPr>
              <w:t>10.4396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C47B6E" w14:textId="77777777" w:rsidR="00DC23ED" w:rsidRPr="004A41E7" w:rsidRDefault="00DC23ED" w:rsidP="00DC23ED">
            <w:pPr>
              <w:pStyle w:val="TableText"/>
              <w:rPr>
                <w:sz w:val="16"/>
                <w:szCs w:val="16"/>
              </w:rPr>
            </w:pPr>
            <w:r w:rsidRPr="004A41E7">
              <w:rPr>
                <w:sz w:val="16"/>
                <w:szCs w:val="16"/>
              </w:rPr>
              <w:t>13.8200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C01403" w14:textId="77777777" w:rsidR="00DC23ED" w:rsidRPr="004A41E7" w:rsidRDefault="00DC23ED" w:rsidP="00DC23ED">
            <w:pPr>
              <w:pStyle w:val="TableText"/>
              <w:rPr>
                <w:sz w:val="16"/>
                <w:szCs w:val="16"/>
              </w:rPr>
            </w:pPr>
            <w:r w:rsidRPr="004A41E7">
              <w:rPr>
                <w:sz w:val="16"/>
                <w:szCs w:val="16"/>
              </w:rPr>
              <w:t>15.0602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CC840B" w14:textId="77777777" w:rsidR="00DC23ED" w:rsidRPr="004A41E7" w:rsidRDefault="00DC23ED" w:rsidP="00DC23ED">
            <w:pPr>
              <w:pStyle w:val="TableText"/>
              <w:rPr>
                <w:sz w:val="16"/>
                <w:szCs w:val="16"/>
              </w:rPr>
            </w:pPr>
            <w:r w:rsidRPr="004A41E7">
              <w:rPr>
                <w:sz w:val="16"/>
                <w:szCs w:val="16"/>
              </w:rPr>
              <w:t>15.0468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F26260" w14:textId="77777777" w:rsidR="00DC23ED" w:rsidRPr="004A41E7" w:rsidRDefault="00DC23ED" w:rsidP="00DC23ED">
            <w:pPr>
              <w:pStyle w:val="TableText"/>
              <w:rPr>
                <w:sz w:val="16"/>
                <w:szCs w:val="16"/>
              </w:rPr>
            </w:pPr>
            <w:r w:rsidRPr="004A41E7">
              <w:rPr>
                <w:sz w:val="16"/>
                <w:szCs w:val="16"/>
              </w:rPr>
              <w:t>15.0314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B4E88D" w14:textId="77777777" w:rsidR="00DC23ED" w:rsidRPr="004A41E7" w:rsidRDefault="00DC23ED" w:rsidP="00DC23ED">
            <w:pPr>
              <w:pStyle w:val="TableText"/>
              <w:rPr>
                <w:sz w:val="16"/>
                <w:szCs w:val="16"/>
              </w:rPr>
            </w:pPr>
            <w:r w:rsidRPr="004A41E7">
              <w:rPr>
                <w:sz w:val="16"/>
                <w:szCs w:val="16"/>
              </w:rPr>
              <w:t>15.8288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4A1D5F" w14:textId="77777777" w:rsidR="00DC23ED" w:rsidRPr="004A41E7" w:rsidRDefault="00DC23ED" w:rsidP="00DC23ED">
            <w:pPr>
              <w:pStyle w:val="TableText"/>
              <w:rPr>
                <w:sz w:val="16"/>
                <w:szCs w:val="16"/>
              </w:rPr>
            </w:pPr>
            <w:r w:rsidRPr="004A41E7">
              <w:rPr>
                <w:sz w:val="16"/>
                <w:szCs w:val="16"/>
              </w:rPr>
              <w:t>15.8128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55AF89" w14:textId="77777777" w:rsidR="00DC23ED" w:rsidRPr="004A41E7" w:rsidRDefault="00DC23ED" w:rsidP="00DC23ED">
            <w:pPr>
              <w:pStyle w:val="TableText"/>
              <w:rPr>
                <w:sz w:val="16"/>
                <w:szCs w:val="16"/>
              </w:rPr>
            </w:pPr>
            <w:r w:rsidRPr="004A41E7">
              <w:rPr>
                <w:sz w:val="16"/>
                <w:szCs w:val="16"/>
              </w:rPr>
              <w:t>15.7946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3BF583"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4654CB"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2FBE0B" w14:textId="77777777" w:rsidR="00DC23ED" w:rsidRPr="004A41E7" w:rsidRDefault="00DC23ED" w:rsidP="00DC23ED">
            <w:pPr>
              <w:pStyle w:val="TableText"/>
              <w:rPr>
                <w:sz w:val="16"/>
                <w:szCs w:val="16"/>
              </w:rPr>
            </w:pPr>
            <w:r w:rsidRPr="004A41E7">
              <w:rPr>
                <w:sz w:val="16"/>
                <w:szCs w:val="16"/>
              </w:rPr>
              <w:t>16.0173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9AA514" w14:textId="77777777" w:rsidR="00DC23ED" w:rsidRPr="004A41E7" w:rsidRDefault="00DC23ED" w:rsidP="00DC23ED">
            <w:pPr>
              <w:pStyle w:val="TableText"/>
              <w:rPr>
                <w:sz w:val="16"/>
                <w:szCs w:val="16"/>
              </w:rPr>
            </w:pPr>
            <w:r w:rsidRPr="004A41E7">
              <w:rPr>
                <w:sz w:val="16"/>
                <w:szCs w:val="16"/>
              </w:rPr>
              <w:t>16.4410</w:t>
            </w:r>
          </w:p>
        </w:tc>
      </w:tr>
      <w:tr w:rsidR="00DC23ED" w:rsidRPr="004A41E7" w14:paraId="49EB59E9"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6531C61"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748D33" w14:textId="77777777" w:rsidR="00DC23ED" w:rsidRPr="004A41E7" w:rsidRDefault="00DC23ED" w:rsidP="00DC23ED">
            <w:pPr>
              <w:pStyle w:val="TableText"/>
              <w:rPr>
                <w:sz w:val="16"/>
                <w:szCs w:val="16"/>
              </w:rPr>
            </w:pPr>
            <w:r w:rsidRPr="004A41E7">
              <w:rPr>
                <w:sz w:val="16"/>
                <w:szCs w:val="16"/>
              </w:rPr>
              <w:t>9.6041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59E72B" w14:textId="77777777" w:rsidR="00DC23ED" w:rsidRPr="004A41E7" w:rsidRDefault="00DC23ED" w:rsidP="00DC23ED">
            <w:pPr>
              <w:pStyle w:val="TableText"/>
              <w:rPr>
                <w:sz w:val="16"/>
                <w:szCs w:val="16"/>
              </w:rPr>
            </w:pPr>
            <w:r w:rsidRPr="004A41E7">
              <w:rPr>
                <w:sz w:val="16"/>
                <w:szCs w:val="16"/>
              </w:rPr>
              <w:t>9.5947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065063" w14:textId="77777777" w:rsidR="00DC23ED" w:rsidRPr="004A41E7" w:rsidRDefault="00DC23ED" w:rsidP="00DC23ED">
            <w:pPr>
              <w:pStyle w:val="TableText"/>
              <w:rPr>
                <w:sz w:val="16"/>
                <w:szCs w:val="16"/>
              </w:rPr>
            </w:pPr>
            <w:r w:rsidRPr="004A41E7">
              <w:rPr>
                <w:sz w:val="16"/>
                <w:szCs w:val="16"/>
              </w:rPr>
              <w:t>9.5814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46B1DE" w14:textId="77777777" w:rsidR="00DC23ED" w:rsidRPr="004A41E7" w:rsidRDefault="00DC23ED" w:rsidP="00DC23ED">
            <w:pPr>
              <w:pStyle w:val="TableText"/>
              <w:rPr>
                <w:sz w:val="16"/>
                <w:szCs w:val="16"/>
              </w:rPr>
            </w:pPr>
            <w:r w:rsidRPr="004A41E7">
              <w:rPr>
                <w:sz w:val="16"/>
                <w:szCs w:val="16"/>
              </w:rPr>
              <w:t>9.9472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226B91" w14:textId="77777777" w:rsidR="00DC23ED" w:rsidRPr="004A41E7" w:rsidRDefault="00DC23ED" w:rsidP="00DC23ED">
            <w:pPr>
              <w:pStyle w:val="TableText"/>
              <w:rPr>
                <w:sz w:val="16"/>
                <w:szCs w:val="16"/>
              </w:rPr>
            </w:pPr>
            <w:r w:rsidRPr="004A41E7">
              <w:rPr>
                <w:sz w:val="16"/>
                <w:szCs w:val="16"/>
              </w:rPr>
              <w:t>9.9291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854BF4" w14:textId="77777777" w:rsidR="00DC23ED" w:rsidRPr="004A41E7" w:rsidRDefault="00DC23ED" w:rsidP="00DC23ED">
            <w:pPr>
              <w:pStyle w:val="TableText"/>
              <w:rPr>
                <w:sz w:val="16"/>
                <w:szCs w:val="16"/>
              </w:rPr>
            </w:pPr>
            <w:r w:rsidRPr="004A41E7">
              <w:rPr>
                <w:sz w:val="16"/>
                <w:szCs w:val="16"/>
              </w:rPr>
              <w:t>13.2143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BFA4E8" w14:textId="77777777" w:rsidR="00DC23ED" w:rsidRPr="004A41E7" w:rsidRDefault="00DC23ED" w:rsidP="00DC23ED">
            <w:pPr>
              <w:pStyle w:val="TableText"/>
              <w:rPr>
                <w:sz w:val="16"/>
                <w:szCs w:val="16"/>
              </w:rPr>
            </w:pPr>
            <w:r w:rsidRPr="004A41E7">
              <w:rPr>
                <w:sz w:val="16"/>
                <w:szCs w:val="16"/>
              </w:rPr>
              <w:t>14.4506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264D3E" w14:textId="77777777" w:rsidR="00DC23ED" w:rsidRPr="004A41E7" w:rsidRDefault="00DC23ED" w:rsidP="00DC23ED">
            <w:pPr>
              <w:pStyle w:val="TableText"/>
              <w:rPr>
                <w:sz w:val="16"/>
                <w:szCs w:val="16"/>
              </w:rPr>
            </w:pPr>
            <w:r w:rsidRPr="004A41E7">
              <w:rPr>
                <w:sz w:val="16"/>
                <w:szCs w:val="16"/>
              </w:rPr>
              <w:t>14.4357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6E321E" w14:textId="77777777" w:rsidR="00DC23ED" w:rsidRPr="004A41E7" w:rsidRDefault="00DC23ED" w:rsidP="00DC23ED">
            <w:pPr>
              <w:pStyle w:val="TableText"/>
              <w:rPr>
                <w:sz w:val="16"/>
                <w:szCs w:val="16"/>
              </w:rPr>
            </w:pPr>
            <w:r w:rsidRPr="004A41E7">
              <w:rPr>
                <w:sz w:val="16"/>
                <w:szCs w:val="16"/>
              </w:rPr>
              <w:t>14.4195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8586A2" w14:textId="77777777" w:rsidR="00DC23ED" w:rsidRPr="004A41E7" w:rsidRDefault="00DC23ED" w:rsidP="00DC23ED">
            <w:pPr>
              <w:pStyle w:val="TableText"/>
              <w:rPr>
                <w:sz w:val="16"/>
                <w:szCs w:val="16"/>
              </w:rPr>
            </w:pPr>
            <w:r w:rsidRPr="004A41E7">
              <w:rPr>
                <w:sz w:val="16"/>
                <w:szCs w:val="16"/>
              </w:rPr>
              <w:t>15.2149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8AD79B" w14:textId="77777777" w:rsidR="00DC23ED" w:rsidRPr="004A41E7" w:rsidRDefault="00DC23ED" w:rsidP="00DC23ED">
            <w:pPr>
              <w:pStyle w:val="TableText"/>
              <w:rPr>
                <w:sz w:val="16"/>
                <w:szCs w:val="16"/>
              </w:rPr>
            </w:pPr>
            <w:r w:rsidRPr="004A41E7">
              <w:rPr>
                <w:sz w:val="16"/>
                <w:szCs w:val="16"/>
              </w:rPr>
              <w:t>15.1980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7E3E96" w14:textId="77777777" w:rsidR="00DC23ED" w:rsidRPr="004A41E7" w:rsidRDefault="00DC23ED" w:rsidP="00DC23ED">
            <w:pPr>
              <w:pStyle w:val="TableText"/>
              <w:rPr>
                <w:sz w:val="16"/>
                <w:szCs w:val="16"/>
              </w:rPr>
            </w:pPr>
            <w:r w:rsidRPr="004A41E7">
              <w:rPr>
                <w:sz w:val="16"/>
                <w:szCs w:val="16"/>
              </w:rPr>
              <w:t>15.1789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33BBD7"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B9D530"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34611D" w14:textId="77777777" w:rsidR="00DC23ED" w:rsidRPr="004A41E7" w:rsidRDefault="00DC23ED" w:rsidP="00DC23ED">
            <w:pPr>
              <w:pStyle w:val="TableText"/>
              <w:rPr>
                <w:sz w:val="16"/>
                <w:szCs w:val="16"/>
              </w:rPr>
            </w:pPr>
            <w:r w:rsidRPr="004A41E7">
              <w:rPr>
                <w:sz w:val="16"/>
                <w:szCs w:val="16"/>
              </w:rPr>
              <w:t>15.4016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7E64BC" w14:textId="77777777" w:rsidR="00DC23ED" w:rsidRPr="004A41E7" w:rsidRDefault="00DC23ED" w:rsidP="00DC23ED">
            <w:pPr>
              <w:pStyle w:val="TableText"/>
              <w:rPr>
                <w:sz w:val="16"/>
                <w:szCs w:val="16"/>
              </w:rPr>
            </w:pPr>
            <w:r w:rsidRPr="004A41E7">
              <w:rPr>
                <w:sz w:val="16"/>
                <w:szCs w:val="16"/>
              </w:rPr>
              <w:t>15.8253</w:t>
            </w:r>
          </w:p>
        </w:tc>
      </w:tr>
      <w:tr w:rsidR="00DC23ED" w:rsidRPr="004A41E7" w14:paraId="41A3A0A6"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64E522C6"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73EBAF" w14:textId="77777777" w:rsidR="00DC23ED" w:rsidRPr="004A41E7" w:rsidRDefault="00DC23ED" w:rsidP="00DC23ED">
            <w:pPr>
              <w:pStyle w:val="TableText"/>
              <w:rPr>
                <w:sz w:val="16"/>
                <w:szCs w:val="16"/>
              </w:rPr>
            </w:pPr>
            <w:r w:rsidRPr="004A41E7">
              <w:rPr>
                <w:sz w:val="16"/>
                <w:szCs w:val="16"/>
              </w:rPr>
              <w:t>9.7698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2565AE" w14:textId="77777777" w:rsidR="00DC23ED" w:rsidRPr="004A41E7" w:rsidRDefault="00DC23ED" w:rsidP="00DC23ED">
            <w:pPr>
              <w:pStyle w:val="TableText"/>
              <w:rPr>
                <w:sz w:val="16"/>
                <w:szCs w:val="16"/>
              </w:rPr>
            </w:pPr>
            <w:r w:rsidRPr="004A41E7">
              <w:rPr>
                <w:sz w:val="16"/>
                <w:szCs w:val="16"/>
              </w:rPr>
              <w:t>9.7698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BA742B" w14:textId="77777777" w:rsidR="00DC23ED" w:rsidRPr="004A41E7" w:rsidRDefault="00DC23ED" w:rsidP="00DC23ED">
            <w:pPr>
              <w:pStyle w:val="TableText"/>
              <w:rPr>
                <w:sz w:val="16"/>
                <w:szCs w:val="16"/>
              </w:rPr>
            </w:pPr>
            <w:r w:rsidRPr="004A41E7">
              <w:rPr>
                <w:sz w:val="16"/>
                <w:szCs w:val="16"/>
              </w:rPr>
              <w:t>9.7638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0752AF" w14:textId="77777777" w:rsidR="00DC23ED" w:rsidRPr="004A41E7" w:rsidRDefault="00DC23ED" w:rsidP="00DC23ED">
            <w:pPr>
              <w:pStyle w:val="TableText"/>
              <w:rPr>
                <w:sz w:val="16"/>
                <w:szCs w:val="16"/>
              </w:rPr>
            </w:pPr>
            <w:r w:rsidRPr="004A41E7">
              <w:rPr>
                <w:sz w:val="16"/>
                <w:szCs w:val="16"/>
              </w:rPr>
              <w:t>9.9945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FC0533" w14:textId="77777777" w:rsidR="00DC23ED" w:rsidRPr="004A41E7" w:rsidRDefault="00DC23ED" w:rsidP="00DC23ED">
            <w:pPr>
              <w:pStyle w:val="TableText"/>
              <w:rPr>
                <w:sz w:val="16"/>
                <w:szCs w:val="16"/>
              </w:rPr>
            </w:pPr>
            <w:r w:rsidRPr="004A41E7">
              <w:rPr>
                <w:sz w:val="16"/>
                <w:szCs w:val="16"/>
              </w:rPr>
              <w:t>9.9818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6058A8" w14:textId="77777777" w:rsidR="00DC23ED" w:rsidRPr="004A41E7" w:rsidRDefault="00DC23ED" w:rsidP="00DC23ED">
            <w:pPr>
              <w:pStyle w:val="TableText"/>
              <w:rPr>
                <w:sz w:val="16"/>
                <w:szCs w:val="16"/>
              </w:rPr>
            </w:pPr>
            <w:r w:rsidRPr="004A41E7">
              <w:rPr>
                <w:sz w:val="16"/>
                <w:szCs w:val="16"/>
              </w:rPr>
              <w:t>13.1056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360AC9" w14:textId="77777777" w:rsidR="00DC23ED" w:rsidRPr="004A41E7" w:rsidRDefault="00DC23ED" w:rsidP="00DC23ED">
            <w:pPr>
              <w:pStyle w:val="TableText"/>
              <w:rPr>
                <w:sz w:val="16"/>
                <w:szCs w:val="16"/>
              </w:rPr>
            </w:pPr>
            <w:r w:rsidRPr="004A41E7">
              <w:rPr>
                <w:sz w:val="16"/>
                <w:szCs w:val="16"/>
              </w:rPr>
              <w:t>14.0832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488E1F" w14:textId="77777777" w:rsidR="00DC23ED" w:rsidRPr="004A41E7" w:rsidRDefault="00DC23ED" w:rsidP="00DC23ED">
            <w:pPr>
              <w:pStyle w:val="TableText"/>
              <w:rPr>
                <w:sz w:val="16"/>
                <w:szCs w:val="16"/>
              </w:rPr>
            </w:pPr>
            <w:r w:rsidRPr="004A41E7">
              <w:rPr>
                <w:sz w:val="16"/>
                <w:szCs w:val="16"/>
              </w:rPr>
              <w:t>14.0688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811195" w14:textId="77777777" w:rsidR="00DC23ED" w:rsidRPr="004A41E7" w:rsidRDefault="00DC23ED" w:rsidP="00DC23ED">
            <w:pPr>
              <w:pStyle w:val="TableText"/>
              <w:rPr>
                <w:sz w:val="16"/>
                <w:szCs w:val="16"/>
              </w:rPr>
            </w:pPr>
            <w:r w:rsidRPr="004A41E7">
              <w:rPr>
                <w:sz w:val="16"/>
                <w:szCs w:val="16"/>
              </w:rPr>
              <w:t>14.0522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8C3E33" w14:textId="77777777" w:rsidR="00DC23ED" w:rsidRPr="004A41E7" w:rsidRDefault="00DC23ED" w:rsidP="00DC23ED">
            <w:pPr>
              <w:pStyle w:val="TableText"/>
              <w:rPr>
                <w:sz w:val="16"/>
                <w:szCs w:val="16"/>
              </w:rPr>
            </w:pPr>
            <w:r w:rsidRPr="004A41E7">
              <w:rPr>
                <w:sz w:val="16"/>
                <w:szCs w:val="16"/>
              </w:rPr>
              <w:t>14.7596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3ADF6D" w14:textId="77777777" w:rsidR="00DC23ED" w:rsidRPr="004A41E7" w:rsidRDefault="00DC23ED" w:rsidP="00DC23ED">
            <w:pPr>
              <w:pStyle w:val="TableText"/>
              <w:rPr>
                <w:sz w:val="16"/>
                <w:szCs w:val="16"/>
              </w:rPr>
            </w:pPr>
            <w:r w:rsidRPr="004A41E7">
              <w:rPr>
                <w:sz w:val="16"/>
                <w:szCs w:val="16"/>
              </w:rPr>
              <w:t>14.7426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9A3B95" w14:textId="77777777" w:rsidR="00DC23ED" w:rsidRPr="004A41E7" w:rsidRDefault="00DC23ED" w:rsidP="00DC23ED">
            <w:pPr>
              <w:pStyle w:val="TableText"/>
              <w:rPr>
                <w:sz w:val="16"/>
                <w:szCs w:val="16"/>
              </w:rPr>
            </w:pPr>
            <w:r w:rsidRPr="004A41E7">
              <w:rPr>
                <w:sz w:val="16"/>
                <w:szCs w:val="16"/>
              </w:rPr>
              <w:t>14.7231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EC74A8"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442D58"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8C5A6B" w14:textId="77777777" w:rsidR="00DC23ED" w:rsidRPr="004A41E7" w:rsidRDefault="00DC23ED" w:rsidP="00DC23ED">
            <w:pPr>
              <w:pStyle w:val="TableText"/>
              <w:rPr>
                <w:sz w:val="16"/>
                <w:szCs w:val="16"/>
              </w:rPr>
            </w:pPr>
            <w:r w:rsidRPr="004A41E7">
              <w:rPr>
                <w:sz w:val="16"/>
                <w:szCs w:val="16"/>
              </w:rPr>
              <w:t>14.9163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757F5C" w14:textId="77777777" w:rsidR="00DC23ED" w:rsidRPr="004A41E7" w:rsidRDefault="00DC23ED" w:rsidP="00DC23ED">
            <w:pPr>
              <w:pStyle w:val="TableText"/>
              <w:rPr>
                <w:sz w:val="16"/>
                <w:szCs w:val="16"/>
              </w:rPr>
            </w:pPr>
            <w:r w:rsidRPr="004A41E7">
              <w:rPr>
                <w:sz w:val="16"/>
                <w:szCs w:val="16"/>
              </w:rPr>
              <w:t>15.3154</w:t>
            </w:r>
          </w:p>
        </w:tc>
      </w:tr>
      <w:tr w:rsidR="00DC23ED" w:rsidRPr="004A41E7" w14:paraId="755FFB67"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3D56CAEF"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B4095E" w14:textId="77777777" w:rsidR="00DC23ED" w:rsidRPr="004A41E7" w:rsidRDefault="00DC23ED" w:rsidP="00DC23ED">
            <w:pPr>
              <w:pStyle w:val="TableText"/>
              <w:rPr>
                <w:sz w:val="16"/>
                <w:szCs w:val="16"/>
              </w:rPr>
            </w:pPr>
            <w:r w:rsidRPr="004A41E7">
              <w:rPr>
                <w:sz w:val="16"/>
                <w:szCs w:val="16"/>
              </w:rPr>
              <w:t>9.4128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D82D1F" w14:textId="77777777" w:rsidR="00DC23ED" w:rsidRPr="004A41E7" w:rsidRDefault="00DC23ED" w:rsidP="00DC23ED">
            <w:pPr>
              <w:pStyle w:val="TableText"/>
              <w:rPr>
                <w:sz w:val="16"/>
                <w:szCs w:val="16"/>
              </w:rPr>
            </w:pPr>
            <w:r w:rsidRPr="004A41E7">
              <w:rPr>
                <w:sz w:val="16"/>
                <w:szCs w:val="16"/>
              </w:rPr>
              <w:t>9.4128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47CD29" w14:textId="77777777" w:rsidR="00DC23ED" w:rsidRPr="004A41E7" w:rsidRDefault="00DC23ED" w:rsidP="00DC23ED">
            <w:pPr>
              <w:pStyle w:val="TableText"/>
              <w:rPr>
                <w:sz w:val="16"/>
                <w:szCs w:val="16"/>
              </w:rPr>
            </w:pPr>
            <w:r w:rsidRPr="004A41E7">
              <w:rPr>
                <w:sz w:val="16"/>
                <w:szCs w:val="16"/>
              </w:rPr>
              <w:t>9.4128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968200" w14:textId="77777777" w:rsidR="00DC23ED" w:rsidRPr="004A41E7" w:rsidRDefault="00DC23ED" w:rsidP="00DC23ED">
            <w:pPr>
              <w:pStyle w:val="TableText"/>
              <w:rPr>
                <w:sz w:val="16"/>
                <w:szCs w:val="16"/>
              </w:rPr>
            </w:pPr>
            <w:r w:rsidRPr="004A41E7">
              <w:rPr>
                <w:sz w:val="16"/>
                <w:szCs w:val="16"/>
              </w:rPr>
              <w:t>9.6466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060741" w14:textId="77777777" w:rsidR="00DC23ED" w:rsidRPr="004A41E7" w:rsidRDefault="00DC23ED" w:rsidP="00DC23ED">
            <w:pPr>
              <w:pStyle w:val="TableText"/>
              <w:rPr>
                <w:sz w:val="16"/>
                <w:szCs w:val="16"/>
              </w:rPr>
            </w:pPr>
            <w:r w:rsidRPr="004A41E7">
              <w:rPr>
                <w:sz w:val="16"/>
                <w:szCs w:val="16"/>
              </w:rPr>
              <w:t>9.6338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510680" w14:textId="77777777" w:rsidR="00DC23ED" w:rsidRPr="004A41E7" w:rsidRDefault="00DC23ED" w:rsidP="00DC23ED">
            <w:pPr>
              <w:pStyle w:val="TableText"/>
              <w:rPr>
                <w:sz w:val="16"/>
                <w:szCs w:val="16"/>
              </w:rPr>
            </w:pPr>
            <w:r w:rsidRPr="004A41E7">
              <w:rPr>
                <w:sz w:val="16"/>
                <w:szCs w:val="16"/>
              </w:rPr>
              <w:t>12.6925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735E0D" w14:textId="77777777" w:rsidR="00DC23ED" w:rsidRPr="004A41E7" w:rsidRDefault="00DC23ED" w:rsidP="00DC23ED">
            <w:pPr>
              <w:pStyle w:val="TableText"/>
              <w:rPr>
                <w:sz w:val="16"/>
                <w:szCs w:val="16"/>
              </w:rPr>
            </w:pPr>
            <w:r w:rsidRPr="004A41E7">
              <w:rPr>
                <w:sz w:val="16"/>
                <w:szCs w:val="16"/>
              </w:rPr>
              <w:t>13.6690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EBF4CF" w14:textId="77777777" w:rsidR="00DC23ED" w:rsidRPr="004A41E7" w:rsidRDefault="00DC23ED" w:rsidP="00DC23ED">
            <w:pPr>
              <w:pStyle w:val="TableText"/>
              <w:rPr>
                <w:sz w:val="16"/>
                <w:szCs w:val="16"/>
              </w:rPr>
            </w:pPr>
            <w:r w:rsidRPr="004A41E7">
              <w:rPr>
                <w:sz w:val="16"/>
                <w:szCs w:val="16"/>
              </w:rPr>
              <w:t>13.6533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1B8C1A" w14:textId="77777777" w:rsidR="00DC23ED" w:rsidRPr="004A41E7" w:rsidRDefault="00DC23ED" w:rsidP="00DC23ED">
            <w:pPr>
              <w:pStyle w:val="TableText"/>
              <w:rPr>
                <w:sz w:val="16"/>
                <w:szCs w:val="16"/>
              </w:rPr>
            </w:pPr>
            <w:r w:rsidRPr="004A41E7">
              <w:rPr>
                <w:sz w:val="16"/>
                <w:szCs w:val="16"/>
              </w:rPr>
              <w:t>13.6347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AB8A8" w14:textId="77777777" w:rsidR="00DC23ED" w:rsidRPr="004A41E7" w:rsidRDefault="00DC23ED" w:rsidP="00DC23ED">
            <w:pPr>
              <w:pStyle w:val="TableText"/>
              <w:rPr>
                <w:sz w:val="16"/>
                <w:szCs w:val="16"/>
              </w:rPr>
            </w:pPr>
            <w:r w:rsidRPr="004A41E7">
              <w:rPr>
                <w:sz w:val="16"/>
                <w:szCs w:val="16"/>
              </w:rPr>
              <w:t>14.3402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EADE92" w14:textId="77777777" w:rsidR="00DC23ED" w:rsidRPr="004A41E7" w:rsidRDefault="00DC23ED" w:rsidP="00DC23ED">
            <w:pPr>
              <w:pStyle w:val="TableText"/>
              <w:rPr>
                <w:sz w:val="16"/>
                <w:szCs w:val="16"/>
              </w:rPr>
            </w:pPr>
            <w:r w:rsidRPr="004A41E7">
              <w:rPr>
                <w:sz w:val="16"/>
                <w:szCs w:val="16"/>
              </w:rPr>
              <w:t>14.3220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696333" w14:textId="77777777" w:rsidR="00DC23ED" w:rsidRPr="004A41E7" w:rsidRDefault="00DC23ED" w:rsidP="00DC23ED">
            <w:pPr>
              <w:pStyle w:val="TableText"/>
              <w:rPr>
                <w:sz w:val="16"/>
                <w:szCs w:val="16"/>
              </w:rPr>
            </w:pPr>
            <w:r w:rsidRPr="004A41E7">
              <w:rPr>
                <w:sz w:val="16"/>
                <w:szCs w:val="16"/>
              </w:rPr>
              <w:t>14.3008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0F8566"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7D8D25"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9C9E47" w14:textId="77777777" w:rsidR="00DC23ED" w:rsidRPr="004A41E7" w:rsidRDefault="00DC23ED" w:rsidP="00DC23ED">
            <w:pPr>
              <w:pStyle w:val="TableText"/>
              <w:rPr>
                <w:sz w:val="16"/>
                <w:szCs w:val="16"/>
              </w:rPr>
            </w:pPr>
            <w:r w:rsidRPr="004A41E7">
              <w:rPr>
                <w:sz w:val="16"/>
                <w:szCs w:val="16"/>
              </w:rPr>
              <w:t>14.4946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7101D3" w14:textId="77777777" w:rsidR="00DC23ED" w:rsidRPr="004A41E7" w:rsidRDefault="00DC23ED" w:rsidP="00DC23ED">
            <w:pPr>
              <w:pStyle w:val="TableText"/>
              <w:rPr>
                <w:sz w:val="16"/>
                <w:szCs w:val="16"/>
              </w:rPr>
            </w:pPr>
            <w:r w:rsidRPr="004A41E7">
              <w:rPr>
                <w:sz w:val="16"/>
                <w:szCs w:val="16"/>
              </w:rPr>
              <w:t>14.8941</w:t>
            </w:r>
          </w:p>
        </w:tc>
      </w:tr>
      <w:tr w:rsidR="00DC23ED" w:rsidRPr="004A41E7" w14:paraId="43EEF716"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E3C9301"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E07F7A" w14:textId="77777777" w:rsidR="00DC23ED" w:rsidRPr="004A41E7" w:rsidRDefault="00DC23ED" w:rsidP="00DC23ED">
            <w:pPr>
              <w:pStyle w:val="TableText"/>
              <w:rPr>
                <w:sz w:val="16"/>
                <w:szCs w:val="16"/>
              </w:rPr>
            </w:pPr>
            <w:r w:rsidRPr="004A41E7">
              <w:rPr>
                <w:sz w:val="16"/>
                <w:szCs w:val="16"/>
              </w:rPr>
              <w:t>9.0480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875DBC" w14:textId="77777777" w:rsidR="00DC23ED" w:rsidRPr="004A41E7" w:rsidRDefault="00DC23ED" w:rsidP="00DC23ED">
            <w:pPr>
              <w:pStyle w:val="TableText"/>
              <w:rPr>
                <w:sz w:val="16"/>
                <w:szCs w:val="16"/>
              </w:rPr>
            </w:pPr>
            <w:r w:rsidRPr="004A41E7">
              <w:rPr>
                <w:sz w:val="16"/>
                <w:szCs w:val="16"/>
              </w:rPr>
              <w:t>9.0480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23DD39" w14:textId="77777777" w:rsidR="00DC23ED" w:rsidRPr="004A41E7" w:rsidRDefault="00DC23ED" w:rsidP="00DC23ED">
            <w:pPr>
              <w:pStyle w:val="TableText"/>
              <w:rPr>
                <w:sz w:val="16"/>
                <w:szCs w:val="16"/>
              </w:rPr>
            </w:pPr>
            <w:r w:rsidRPr="004A41E7">
              <w:rPr>
                <w:sz w:val="16"/>
                <w:szCs w:val="16"/>
              </w:rPr>
              <w:t>9.0480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EAAB14" w14:textId="77777777" w:rsidR="00DC23ED" w:rsidRPr="004A41E7" w:rsidRDefault="00DC23ED" w:rsidP="00DC23ED">
            <w:pPr>
              <w:pStyle w:val="TableText"/>
              <w:rPr>
                <w:sz w:val="16"/>
                <w:szCs w:val="16"/>
              </w:rPr>
            </w:pPr>
            <w:r w:rsidRPr="004A41E7">
              <w:rPr>
                <w:sz w:val="16"/>
                <w:szCs w:val="16"/>
              </w:rPr>
              <w:t>9.2984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B1C9CD" w14:textId="77777777" w:rsidR="00DC23ED" w:rsidRPr="004A41E7" w:rsidRDefault="00DC23ED" w:rsidP="00DC23ED">
            <w:pPr>
              <w:pStyle w:val="TableText"/>
              <w:rPr>
                <w:sz w:val="16"/>
                <w:szCs w:val="16"/>
              </w:rPr>
            </w:pPr>
            <w:r w:rsidRPr="004A41E7">
              <w:rPr>
                <w:sz w:val="16"/>
                <w:szCs w:val="16"/>
              </w:rPr>
              <w:t>9.2855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978567" w14:textId="77777777" w:rsidR="00DC23ED" w:rsidRPr="004A41E7" w:rsidRDefault="00DC23ED" w:rsidP="00DC23ED">
            <w:pPr>
              <w:pStyle w:val="TableText"/>
              <w:rPr>
                <w:sz w:val="16"/>
                <w:szCs w:val="16"/>
              </w:rPr>
            </w:pPr>
            <w:r w:rsidRPr="004A41E7">
              <w:rPr>
                <w:sz w:val="16"/>
                <w:szCs w:val="16"/>
              </w:rPr>
              <w:t>12.2769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E5A8A6" w14:textId="77777777" w:rsidR="00DC23ED" w:rsidRPr="004A41E7" w:rsidRDefault="00DC23ED" w:rsidP="00DC23ED">
            <w:pPr>
              <w:pStyle w:val="TableText"/>
              <w:rPr>
                <w:sz w:val="16"/>
                <w:szCs w:val="16"/>
              </w:rPr>
            </w:pPr>
            <w:r w:rsidRPr="004A41E7">
              <w:rPr>
                <w:sz w:val="16"/>
                <w:szCs w:val="16"/>
              </w:rPr>
              <w:t>13.2506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838ED1" w14:textId="77777777" w:rsidR="00DC23ED" w:rsidRPr="004A41E7" w:rsidRDefault="00DC23ED" w:rsidP="00DC23ED">
            <w:pPr>
              <w:pStyle w:val="TableText"/>
              <w:rPr>
                <w:sz w:val="16"/>
                <w:szCs w:val="16"/>
              </w:rPr>
            </w:pPr>
            <w:r w:rsidRPr="004A41E7">
              <w:rPr>
                <w:sz w:val="16"/>
                <w:szCs w:val="16"/>
              </w:rPr>
              <w:t>13.2341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0ACFB4" w14:textId="77777777" w:rsidR="00DC23ED" w:rsidRPr="004A41E7" w:rsidRDefault="00DC23ED" w:rsidP="00DC23ED">
            <w:pPr>
              <w:pStyle w:val="TableText"/>
              <w:rPr>
                <w:sz w:val="16"/>
                <w:szCs w:val="16"/>
              </w:rPr>
            </w:pPr>
            <w:r w:rsidRPr="004A41E7">
              <w:rPr>
                <w:sz w:val="16"/>
                <w:szCs w:val="16"/>
              </w:rPr>
              <w:t>13.2137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CEF5D2" w14:textId="77777777" w:rsidR="00DC23ED" w:rsidRPr="004A41E7" w:rsidRDefault="00DC23ED" w:rsidP="00DC23ED">
            <w:pPr>
              <w:pStyle w:val="TableText"/>
              <w:rPr>
                <w:sz w:val="16"/>
                <w:szCs w:val="16"/>
              </w:rPr>
            </w:pPr>
            <w:r w:rsidRPr="004A41E7">
              <w:rPr>
                <w:sz w:val="16"/>
                <w:szCs w:val="16"/>
              </w:rPr>
              <w:t>13.9165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B9536E" w14:textId="77777777" w:rsidR="00DC23ED" w:rsidRPr="004A41E7" w:rsidRDefault="00DC23ED" w:rsidP="00DC23ED">
            <w:pPr>
              <w:pStyle w:val="TableText"/>
              <w:rPr>
                <w:sz w:val="16"/>
                <w:szCs w:val="16"/>
              </w:rPr>
            </w:pPr>
            <w:r w:rsidRPr="004A41E7">
              <w:rPr>
                <w:sz w:val="16"/>
                <w:szCs w:val="16"/>
              </w:rPr>
              <w:t>13.8957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C26A24" w14:textId="77777777" w:rsidR="00DC23ED" w:rsidRPr="004A41E7" w:rsidRDefault="00DC23ED" w:rsidP="00DC23ED">
            <w:pPr>
              <w:pStyle w:val="TableText"/>
              <w:rPr>
                <w:sz w:val="16"/>
                <w:szCs w:val="16"/>
              </w:rPr>
            </w:pPr>
            <w:r w:rsidRPr="004A41E7">
              <w:rPr>
                <w:sz w:val="16"/>
                <w:szCs w:val="16"/>
              </w:rPr>
              <w:t>13.8729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6ED65A"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21E40E"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36D11E" w14:textId="77777777" w:rsidR="00DC23ED" w:rsidRPr="004A41E7" w:rsidRDefault="00DC23ED" w:rsidP="00DC23ED">
            <w:pPr>
              <w:pStyle w:val="TableText"/>
              <w:rPr>
                <w:sz w:val="16"/>
                <w:szCs w:val="16"/>
              </w:rPr>
            </w:pPr>
            <w:r w:rsidRPr="004A41E7">
              <w:rPr>
                <w:sz w:val="16"/>
                <w:szCs w:val="16"/>
              </w:rPr>
              <w:t>14.0669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01322F" w14:textId="77777777" w:rsidR="00DC23ED" w:rsidRPr="004A41E7" w:rsidRDefault="00DC23ED" w:rsidP="00DC23ED">
            <w:pPr>
              <w:pStyle w:val="TableText"/>
              <w:rPr>
                <w:sz w:val="16"/>
                <w:szCs w:val="16"/>
              </w:rPr>
            </w:pPr>
            <w:r w:rsidRPr="004A41E7">
              <w:rPr>
                <w:sz w:val="16"/>
                <w:szCs w:val="16"/>
              </w:rPr>
              <w:t>14.4665</w:t>
            </w:r>
          </w:p>
        </w:tc>
      </w:tr>
      <w:tr w:rsidR="00DC23ED" w:rsidRPr="004A41E7" w14:paraId="45A89B07"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4189E1CE"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A87B5E" w14:textId="77777777" w:rsidR="00DC23ED" w:rsidRPr="004A41E7" w:rsidRDefault="00DC23ED" w:rsidP="00DC23ED">
            <w:pPr>
              <w:pStyle w:val="TableText"/>
              <w:rPr>
                <w:sz w:val="16"/>
                <w:szCs w:val="16"/>
              </w:rPr>
            </w:pPr>
            <w:r w:rsidRPr="004A41E7">
              <w:rPr>
                <w:sz w:val="16"/>
                <w:szCs w:val="16"/>
              </w:rPr>
              <w:t>9.9506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91B5B2" w14:textId="77777777" w:rsidR="00DC23ED" w:rsidRPr="004A41E7" w:rsidRDefault="00DC23ED" w:rsidP="00DC23ED">
            <w:pPr>
              <w:pStyle w:val="TableText"/>
              <w:rPr>
                <w:sz w:val="16"/>
                <w:szCs w:val="16"/>
              </w:rPr>
            </w:pPr>
            <w:r w:rsidRPr="004A41E7">
              <w:rPr>
                <w:sz w:val="16"/>
                <w:szCs w:val="16"/>
              </w:rPr>
              <w:t>9.9506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F41A65" w14:textId="77777777" w:rsidR="00DC23ED" w:rsidRPr="004A41E7" w:rsidRDefault="00DC23ED" w:rsidP="00DC23ED">
            <w:pPr>
              <w:pStyle w:val="TableText"/>
              <w:rPr>
                <w:sz w:val="16"/>
                <w:szCs w:val="16"/>
              </w:rPr>
            </w:pPr>
            <w:r w:rsidRPr="004A41E7">
              <w:rPr>
                <w:sz w:val="16"/>
                <w:szCs w:val="16"/>
              </w:rPr>
              <w:t>9.9506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A57F63" w14:textId="77777777" w:rsidR="00DC23ED" w:rsidRPr="004A41E7" w:rsidRDefault="00DC23ED" w:rsidP="00DC23ED">
            <w:pPr>
              <w:pStyle w:val="TableText"/>
              <w:rPr>
                <w:sz w:val="16"/>
                <w:szCs w:val="16"/>
              </w:rPr>
            </w:pPr>
            <w:r w:rsidRPr="004A41E7">
              <w:rPr>
                <w:sz w:val="16"/>
                <w:szCs w:val="16"/>
              </w:rPr>
              <w:t>9.9506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14EBFA" w14:textId="77777777" w:rsidR="00DC23ED" w:rsidRPr="004A41E7" w:rsidRDefault="00DC23ED" w:rsidP="00DC23ED">
            <w:pPr>
              <w:pStyle w:val="TableText"/>
              <w:rPr>
                <w:sz w:val="16"/>
                <w:szCs w:val="16"/>
              </w:rPr>
            </w:pPr>
            <w:r w:rsidRPr="004A41E7">
              <w:rPr>
                <w:sz w:val="16"/>
                <w:szCs w:val="16"/>
              </w:rPr>
              <w:t>9.9506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ADCF21" w14:textId="77777777" w:rsidR="00DC23ED" w:rsidRPr="004A41E7" w:rsidRDefault="00DC23ED" w:rsidP="00DC23ED">
            <w:pPr>
              <w:pStyle w:val="TableText"/>
              <w:rPr>
                <w:sz w:val="16"/>
                <w:szCs w:val="16"/>
              </w:rPr>
            </w:pPr>
            <w:r w:rsidRPr="004A41E7">
              <w:rPr>
                <w:sz w:val="16"/>
                <w:szCs w:val="16"/>
              </w:rPr>
              <w:t>12.7601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F001C0" w14:textId="77777777" w:rsidR="00DC23ED" w:rsidRPr="004A41E7" w:rsidRDefault="00DC23ED" w:rsidP="00DC23ED">
            <w:pPr>
              <w:pStyle w:val="TableText"/>
              <w:rPr>
                <w:sz w:val="16"/>
                <w:szCs w:val="16"/>
              </w:rPr>
            </w:pPr>
            <w:r w:rsidRPr="004A41E7">
              <w:rPr>
                <w:sz w:val="16"/>
                <w:szCs w:val="16"/>
              </w:rPr>
              <w:t>13.3734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7FF7A5" w14:textId="77777777" w:rsidR="00DC23ED" w:rsidRPr="004A41E7" w:rsidRDefault="00DC23ED" w:rsidP="00DC23ED">
            <w:pPr>
              <w:pStyle w:val="TableText"/>
              <w:rPr>
                <w:sz w:val="16"/>
                <w:szCs w:val="16"/>
              </w:rPr>
            </w:pPr>
            <w:r w:rsidRPr="004A41E7">
              <w:rPr>
                <w:sz w:val="16"/>
                <w:szCs w:val="16"/>
              </w:rPr>
              <w:t>13.3614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4C4711" w14:textId="77777777" w:rsidR="00DC23ED" w:rsidRPr="004A41E7" w:rsidRDefault="00DC23ED" w:rsidP="00DC23ED">
            <w:pPr>
              <w:pStyle w:val="TableText"/>
              <w:rPr>
                <w:sz w:val="16"/>
                <w:szCs w:val="16"/>
              </w:rPr>
            </w:pPr>
            <w:r w:rsidRPr="004A41E7">
              <w:rPr>
                <w:sz w:val="16"/>
                <w:szCs w:val="16"/>
              </w:rPr>
              <w:t>13.3447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4F0DA6" w14:textId="77777777" w:rsidR="00DC23ED" w:rsidRPr="004A41E7" w:rsidRDefault="00DC23ED" w:rsidP="00DC23ED">
            <w:pPr>
              <w:pStyle w:val="TableText"/>
              <w:rPr>
                <w:sz w:val="16"/>
                <w:szCs w:val="16"/>
              </w:rPr>
            </w:pPr>
            <w:r w:rsidRPr="004A41E7">
              <w:rPr>
                <w:sz w:val="16"/>
                <w:szCs w:val="16"/>
              </w:rPr>
              <w:t>13.8625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CB752B" w14:textId="77777777" w:rsidR="00DC23ED" w:rsidRPr="004A41E7" w:rsidRDefault="00DC23ED" w:rsidP="00DC23ED">
            <w:pPr>
              <w:pStyle w:val="TableText"/>
              <w:rPr>
                <w:sz w:val="16"/>
                <w:szCs w:val="16"/>
              </w:rPr>
            </w:pPr>
            <w:r w:rsidRPr="004A41E7">
              <w:rPr>
                <w:sz w:val="16"/>
                <w:szCs w:val="16"/>
              </w:rPr>
              <w:t>13.8418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5AC09F" w14:textId="77777777" w:rsidR="00DC23ED" w:rsidRPr="004A41E7" w:rsidRDefault="00DC23ED" w:rsidP="00DC23ED">
            <w:pPr>
              <w:pStyle w:val="TableText"/>
              <w:rPr>
                <w:sz w:val="16"/>
                <w:szCs w:val="16"/>
              </w:rPr>
            </w:pPr>
            <w:r w:rsidRPr="004A41E7">
              <w:rPr>
                <w:sz w:val="16"/>
                <w:szCs w:val="16"/>
              </w:rPr>
              <w:t>13.8180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9C70F9"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A6D8CD"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D7E9DE" w14:textId="77777777" w:rsidR="00DC23ED" w:rsidRPr="004A41E7" w:rsidRDefault="00DC23ED" w:rsidP="00DC23ED">
            <w:pPr>
              <w:pStyle w:val="TableText"/>
              <w:rPr>
                <w:sz w:val="16"/>
                <w:szCs w:val="16"/>
              </w:rPr>
            </w:pPr>
            <w:r w:rsidRPr="004A41E7">
              <w:rPr>
                <w:sz w:val="16"/>
                <w:szCs w:val="16"/>
              </w:rPr>
              <w:t>13.9486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33C8BC" w14:textId="77777777" w:rsidR="00DC23ED" w:rsidRPr="004A41E7" w:rsidRDefault="00DC23ED" w:rsidP="00DC23ED">
            <w:pPr>
              <w:pStyle w:val="TableText"/>
              <w:rPr>
                <w:sz w:val="16"/>
                <w:szCs w:val="16"/>
              </w:rPr>
            </w:pPr>
            <w:r w:rsidRPr="004A41E7">
              <w:rPr>
                <w:sz w:val="16"/>
                <w:szCs w:val="16"/>
              </w:rPr>
              <w:t>14.2954</w:t>
            </w:r>
          </w:p>
        </w:tc>
      </w:tr>
      <w:tr w:rsidR="00DC23ED" w:rsidRPr="004A41E7" w14:paraId="7C18742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050475D"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CEA33C" w14:textId="77777777" w:rsidR="00DC23ED" w:rsidRPr="004A41E7" w:rsidRDefault="00DC23ED" w:rsidP="00DC23ED">
            <w:pPr>
              <w:pStyle w:val="TableText"/>
              <w:rPr>
                <w:sz w:val="16"/>
                <w:szCs w:val="16"/>
              </w:rPr>
            </w:pPr>
            <w:r w:rsidRPr="004A41E7">
              <w:rPr>
                <w:sz w:val="16"/>
                <w:szCs w:val="16"/>
              </w:rPr>
              <w:t>9.5535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5916BA" w14:textId="77777777" w:rsidR="00DC23ED" w:rsidRPr="004A41E7" w:rsidRDefault="00DC23ED" w:rsidP="00DC23ED">
            <w:pPr>
              <w:pStyle w:val="TableText"/>
              <w:rPr>
                <w:sz w:val="16"/>
                <w:szCs w:val="16"/>
              </w:rPr>
            </w:pPr>
            <w:r w:rsidRPr="004A41E7">
              <w:rPr>
                <w:sz w:val="16"/>
                <w:szCs w:val="16"/>
              </w:rPr>
              <w:t>9.5535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C9C6EB" w14:textId="77777777" w:rsidR="00DC23ED" w:rsidRPr="004A41E7" w:rsidRDefault="00DC23ED" w:rsidP="00DC23ED">
            <w:pPr>
              <w:pStyle w:val="TableText"/>
              <w:rPr>
                <w:sz w:val="16"/>
                <w:szCs w:val="16"/>
              </w:rPr>
            </w:pPr>
            <w:r w:rsidRPr="004A41E7">
              <w:rPr>
                <w:sz w:val="16"/>
                <w:szCs w:val="16"/>
              </w:rPr>
              <w:t>9.5535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E10E0C" w14:textId="77777777" w:rsidR="00DC23ED" w:rsidRPr="004A41E7" w:rsidRDefault="00DC23ED" w:rsidP="00DC23ED">
            <w:pPr>
              <w:pStyle w:val="TableText"/>
              <w:rPr>
                <w:sz w:val="16"/>
                <w:szCs w:val="16"/>
              </w:rPr>
            </w:pPr>
            <w:r w:rsidRPr="004A41E7">
              <w:rPr>
                <w:sz w:val="16"/>
                <w:szCs w:val="16"/>
              </w:rPr>
              <w:t>9.5535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E4B2AF" w14:textId="77777777" w:rsidR="00DC23ED" w:rsidRPr="004A41E7" w:rsidRDefault="00DC23ED" w:rsidP="00DC23ED">
            <w:pPr>
              <w:pStyle w:val="TableText"/>
              <w:rPr>
                <w:sz w:val="16"/>
                <w:szCs w:val="16"/>
              </w:rPr>
            </w:pPr>
            <w:r w:rsidRPr="004A41E7">
              <w:rPr>
                <w:sz w:val="16"/>
                <w:szCs w:val="16"/>
              </w:rPr>
              <w:t>9.5535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A7B2A0" w14:textId="77777777" w:rsidR="00DC23ED" w:rsidRPr="004A41E7" w:rsidRDefault="00DC23ED" w:rsidP="00DC23ED">
            <w:pPr>
              <w:pStyle w:val="TableText"/>
              <w:rPr>
                <w:sz w:val="16"/>
                <w:szCs w:val="16"/>
              </w:rPr>
            </w:pPr>
            <w:r w:rsidRPr="004A41E7">
              <w:rPr>
                <w:sz w:val="16"/>
                <w:szCs w:val="16"/>
              </w:rPr>
              <w:t>12.3051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7C6FCE" w14:textId="77777777" w:rsidR="00DC23ED" w:rsidRPr="004A41E7" w:rsidRDefault="00DC23ED" w:rsidP="00DC23ED">
            <w:pPr>
              <w:pStyle w:val="TableText"/>
              <w:rPr>
                <w:sz w:val="16"/>
                <w:szCs w:val="16"/>
              </w:rPr>
            </w:pPr>
            <w:r w:rsidRPr="004A41E7">
              <w:rPr>
                <w:sz w:val="16"/>
                <w:szCs w:val="16"/>
              </w:rPr>
              <w:t>12.9279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D9F6D8" w14:textId="77777777" w:rsidR="00DC23ED" w:rsidRPr="004A41E7" w:rsidRDefault="00DC23ED" w:rsidP="00DC23ED">
            <w:pPr>
              <w:pStyle w:val="TableText"/>
              <w:rPr>
                <w:sz w:val="16"/>
                <w:szCs w:val="16"/>
              </w:rPr>
            </w:pPr>
            <w:r w:rsidRPr="004A41E7">
              <w:rPr>
                <w:sz w:val="16"/>
                <w:szCs w:val="16"/>
              </w:rPr>
              <w:t>12.9158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DFA178" w14:textId="77777777" w:rsidR="00DC23ED" w:rsidRPr="004A41E7" w:rsidRDefault="00DC23ED" w:rsidP="00DC23ED">
            <w:pPr>
              <w:pStyle w:val="TableText"/>
              <w:rPr>
                <w:sz w:val="16"/>
                <w:szCs w:val="16"/>
              </w:rPr>
            </w:pPr>
            <w:r w:rsidRPr="004A41E7">
              <w:rPr>
                <w:sz w:val="16"/>
                <w:szCs w:val="16"/>
              </w:rPr>
              <w:t>12.8983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42731A" w14:textId="77777777" w:rsidR="00DC23ED" w:rsidRPr="004A41E7" w:rsidRDefault="00DC23ED" w:rsidP="00DC23ED">
            <w:pPr>
              <w:pStyle w:val="TableText"/>
              <w:rPr>
                <w:sz w:val="16"/>
                <w:szCs w:val="16"/>
              </w:rPr>
            </w:pPr>
            <w:r w:rsidRPr="004A41E7">
              <w:rPr>
                <w:sz w:val="16"/>
                <w:szCs w:val="16"/>
              </w:rPr>
              <w:t>13.4160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4685B0" w14:textId="77777777" w:rsidR="00DC23ED" w:rsidRPr="004A41E7" w:rsidRDefault="00DC23ED" w:rsidP="00DC23ED">
            <w:pPr>
              <w:pStyle w:val="TableText"/>
              <w:rPr>
                <w:sz w:val="16"/>
                <w:szCs w:val="16"/>
              </w:rPr>
            </w:pPr>
            <w:r w:rsidRPr="004A41E7">
              <w:rPr>
                <w:sz w:val="16"/>
                <w:szCs w:val="16"/>
              </w:rPr>
              <w:t>13.3934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83713B" w14:textId="77777777" w:rsidR="00DC23ED" w:rsidRPr="004A41E7" w:rsidRDefault="00DC23ED" w:rsidP="00DC23ED">
            <w:pPr>
              <w:pStyle w:val="TableText"/>
              <w:rPr>
                <w:sz w:val="16"/>
                <w:szCs w:val="16"/>
              </w:rPr>
            </w:pPr>
            <w:r w:rsidRPr="004A41E7">
              <w:rPr>
                <w:sz w:val="16"/>
                <w:szCs w:val="16"/>
              </w:rPr>
              <w:t>13.3664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9B9211"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3F6167"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89459" w14:textId="77777777" w:rsidR="00DC23ED" w:rsidRPr="004A41E7" w:rsidRDefault="00DC23ED" w:rsidP="00DC23ED">
            <w:pPr>
              <w:pStyle w:val="TableText"/>
              <w:rPr>
                <w:sz w:val="16"/>
                <w:szCs w:val="16"/>
              </w:rPr>
            </w:pPr>
            <w:r w:rsidRPr="004A41E7">
              <w:rPr>
                <w:sz w:val="16"/>
                <w:szCs w:val="16"/>
              </w:rPr>
              <w:t>13.4995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AFCB56" w14:textId="77777777" w:rsidR="00DC23ED" w:rsidRPr="004A41E7" w:rsidRDefault="00DC23ED" w:rsidP="00DC23ED">
            <w:pPr>
              <w:pStyle w:val="TableText"/>
              <w:rPr>
                <w:sz w:val="16"/>
                <w:szCs w:val="16"/>
              </w:rPr>
            </w:pPr>
            <w:r w:rsidRPr="004A41E7">
              <w:rPr>
                <w:sz w:val="16"/>
                <w:szCs w:val="16"/>
              </w:rPr>
              <w:t>13.8476</w:t>
            </w:r>
          </w:p>
        </w:tc>
      </w:tr>
      <w:tr w:rsidR="00DC23ED" w:rsidRPr="004A41E7" w14:paraId="720C4B48"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12C5102"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2CA1F4" w14:textId="77777777" w:rsidR="00DC23ED" w:rsidRPr="004A41E7" w:rsidRDefault="00DC23ED" w:rsidP="00DC23ED">
            <w:pPr>
              <w:pStyle w:val="TableText"/>
              <w:rPr>
                <w:sz w:val="16"/>
                <w:szCs w:val="16"/>
              </w:rPr>
            </w:pPr>
            <w:r w:rsidRPr="004A41E7">
              <w:rPr>
                <w:sz w:val="16"/>
                <w:szCs w:val="16"/>
              </w:rPr>
              <w:t>9.1461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4DDA84" w14:textId="77777777" w:rsidR="00DC23ED" w:rsidRPr="004A41E7" w:rsidRDefault="00DC23ED" w:rsidP="00DC23ED">
            <w:pPr>
              <w:pStyle w:val="TableText"/>
              <w:rPr>
                <w:sz w:val="16"/>
                <w:szCs w:val="16"/>
              </w:rPr>
            </w:pPr>
            <w:r w:rsidRPr="004A41E7">
              <w:rPr>
                <w:sz w:val="16"/>
                <w:szCs w:val="16"/>
              </w:rPr>
              <w:t>9.1461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C4E1BB" w14:textId="77777777" w:rsidR="00DC23ED" w:rsidRPr="004A41E7" w:rsidRDefault="00DC23ED" w:rsidP="00DC23ED">
            <w:pPr>
              <w:pStyle w:val="TableText"/>
              <w:rPr>
                <w:sz w:val="16"/>
                <w:szCs w:val="16"/>
              </w:rPr>
            </w:pPr>
            <w:r w:rsidRPr="004A41E7">
              <w:rPr>
                <w:sz w:val="16"/>
                <w:szCs w:val="16"/>
              </w:rPr>
              <w:t>9.1461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148C5C" w14:textId="77777777" w:rsidR="00DC23ED" w:rsidRPr="004A41E7" w:rsidRDefault="00DC23ED" w:rsidP="00DC23ED">
            <w:pPr>
              <w:pStyle w:val="TableText"/>
              <w:rPr>
                <w:sz w:val="16"/>
                <w:szCs w:val="16"/>
              </w:rPr>
            </w:pPr>
            <w:r w:rsidRPr="004A41E7">
              <w:rPr>
                <w:sz w:val="16"/>
                <w:szCs w:val="16"/>
              </w:rPr>
              <w:t>9.1461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59A5EC" w14:textId="77777777" w:rsidR="00DC23ED" w:rsidRPr="004A41E7" w:rsidRDefault="00DC23ED" w:rsidP="00DC23ED">
            <w:pPr>
              <w:pStyle w:val="TableText"/>
              <w:rPr>
                <w:sz w:val="16"/>
                <w:szCs w:val="16"/>
              </w:rPr>
            </w:pPr>
            <w:r w:rsidRPr="004A41E7">
              <w:rPr>
                <w:sz w:val="16"/>
                <w:szCs w:val="16"/>
              </w:rPr>
              <w:t>9.1461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3F3C5A" w14:textId="77777777" w:rsidR="00DC23ED" w:rsidRPr="004A41E7" w:rsidRDefault="00DC23ED" w:rsidP="00DC23ED">
            <w:pPr>
              <w:pStyle w:val="TableText"/>
              <w:rPr>
                <w:sz w:val="16"/>
                <w:szCs w:val="16"/>
              </w:rPr>
            </w:pPr>
            <w:r w:rsidRPr="004A41E7">
              <w:rPr>
                <w:sz w:val="16"/>
                <w:szCs w:val="16"/>
              </w:rPr>
              <w:t>11.8324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FB3F02" w14:textId="77777777" w:rsidR="00DC23ED" w:rsidRPr="004A41E7" w:rsidRDefault="00DC23ED" w:rsidP="00DC23ED">
            <w:pPr>
              <w:pStyle w:val="TableText"/>
              <w:rPr>
                <w:sz w:val="16"/>
                <w:szCs w:val="16"/>
              </w:rPr>
            </w:pPr>
            <w:r w:rsidRPr="004A41E7">
              <w:rPr>
                <w:sz w:val="16"/>
                <w:szCs w:val="16"/>
              </w:rPr>
              <w:t>12.4778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AD024B" w14:textId="77777777" w:rsidR="00DC23ED" w:rsidRPr="004A41E7" w:rsidRDefault="00DC23ED" w:rsidP="00DC23ED">
            <w:pPr>
              <w:pStyle w:val="TableText"/>
              <w:rPr>
                <w:sz w:val="16"/>
                <w:szCs w:val="16"/>
              </w:rPr>
            </w:pPr>
            <w:r w:rsidRPr="004A41E7">
              <w:rPr>
                <w:sz w:val="16"/>
                <w:szCs w:val="16"/>
              </w:rPr>
              <w:t>12.4656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3DFDE4" w14:textId="77777777" w:rsidR="00DC23ED" w:rsidRPr="004A41E7" w:rsidRDefault="00DC23ED" w:rsidP="00DC23ED">
            <w:pPr>
              <w:pStyle w:val="TableText"/>
              <w:rPr>
                <w:sz w:val="16"/>
                <w:szCs w:val="16"/>
              </w:rPr>
            </w:pPr>
            <w:r w:rsidRPr="004A41E7">
              <w:rPr>
                <w:sz w:val="16"/>
                <w:szCs w:val="16"/>
              </w:rPr>
              <w:t>12.4479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41FD66" w14:textId="77777777" w:rsidR="00DC23ED" w:rsidRPr="004A41E7" w:rsidRDefault="00DC23ED" w:rsidP="00DC23ED">
            <w:pPr>
              <w:pStyle w:val="TableText"/>
              <w:rPr>
                <w:sz w:val="16"/>
                <w:szCs w:val="16"/>
              </w:rPr>
            </w:pPr>
            <w:r w:rsidRPr="004A41E7">
              <w:rPr>
                <w:sz w:val="16"/>
                <w:szCs w:val="16"/>
              </w:rPr>
              <w:t>12.9650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A32FA2" w14:textId="77777777" w:rsidR="00DC23ED" w:rsidRPr="004A41E7" w:rsidRDefault="00DC23ED" w:rsidP="00DC23ED">
            <w:pPr>
              <w:pStyle w:val="TableText"/>
              <w:rPr>
                <w:sz w:val="16"/>
                <w:szCs w:val="16"/>
              </w:rPr>
            </w:pPr>
            <w:r w:rsidRPr="004A41E7">
              <w:rPr>
                <w:sz w:val="16"/>
                <w:szCs w:val="16"/>
              </w:rPr>
              <w:t>12.9411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67442D" w14:textId="77777777" w:rsidR="00DC23ED" w:rsidRPr="004A41E7" w:rsidRDefault="00DC23ED" w:rsidP="00DC23ED">
            <w:pPr>
              <w:pStyle w:val="TableText"/>
              <w:rPr>
                <w:sz w:val="16"/>
                <w:szCs w:val="16"/>
              </w:rPr>
            </w:pPr>
            <w:r w:rsidRPr="004A41E7">
              <w:rPr>
                <w:sz w:val="16"/>
                <w:szCs w:val="16"/>
              </w:rPr>
              <w:t>12.9116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AF4286"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97CFCB"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0B72AA" w14:textId="77777777" w:rsidR="00DC23ED" w:rsidRPr="004A41E7" w:rsidRDefault="00DC23ED" w:rsidP="00DC23ED">
            <w:pPr>
              <w:pStyle w:val="TableText"/>
              <w:rPr>
                <w:sz w:val="16"/>
                <w:szCs w:val="16"/>
              </w:rPr>
            </w:pPr>
            <w:r w:rsidRPr="004A41E7">
              <w:rPr>
                <w:sz w:val="16"/>
                <w:szCs w:val="16"/>
              </w:rPr>
              <w:t>13.0469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3ACE62" w14:textId="77777777" w:rsidR="00DC23ED" w:rsidRPr="004A41E7" w:rsidRDefault="00DC23ED" w:rsidP="00DC23ED">
            <w:pPr>
              <w:pStyle w:val="TableText"/>
              <w:rPr>
                <w:sz w:val="16"/>
                <w:szCs w:val="16"/>
              </w:rPr>
            </w:pPr>
            <w:r w:rsidRPr="004A41E7">
              <w:rPr>
                <w:sz w:val="16"/>
                <w:szCs w:val="16"/>
              </w:rPr>
              <w:t>13.3958</w:t>
            </w:r>
          </w:p>
        </w:tc>
      </w:tr>
      <w:tr w:rsidR="00DC23ED" w:rsidRPr="004A41E7" w14:paraId="5500E0BD"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CB10683"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53A51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F0FA2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B8CC95" w14:textId="77777777" w:rsidR="00DC23ED" w:rsidRPr="004A41E7" w:rsidRDefault="00DC23ED" w:rsidP="00DC23ED">
            <w:pPr>
              <w:pStyle w:val="TableText"/>
              <w:rPr>
                <w:sz w:val="16"/>
                <w:szCs w:val="16"/>
              </w:rPr>
            </w:pPr>
            <w:r w:rsidRPr="004A41E7">
              <w:rPr>
                <w:sz w:val="16"/>
                <w:szCs w:val="16"/>
              </w:rPr>
              <w:t>10.5972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8D4EFE" w14:textId="77777777" w:rsidR="00DC23ED" w:rsidRPr="004A41E7" w:rsidRDefault="00DC23ED" w:rsidP="00DC23ED">
            <w:pPr>
              <w:pStyle w:val="TableText"/>
              <w:rPr>
                <w:sz w:val="16"/>
                <w:szCs w:val="16"/>
              </w:rPr>
            </w:pPr>
            <w:r w:rsidRPr="004A41E7">
              <w:rPr>
                <w:sz w:val="16"/>
                <w:szCs w:val="16"/>
              </w:rPr>
              <w:t>10.5972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1C1840" w14:textId="77777777" w:rsidR="00DC23ED" w:rsidRPr="004A41E7" w:rsidRDefault="00DC23ED" w:rsidP="00DC23ED">
            <w:pPr>
              <w:pStyle w:val="TableText"/>
              <w:rPr>
                <w:sz w:val="16"/>
                <w:szCs w:val="16"/>
              </w:rPr>
            </w:pPr>
            <w:r w:rsidRPr="004A41E7">
              <w:rPr>
                <w:sz w:val="16"/>
                <w:szCs w:val="16"/>
              </w:rPr>
              <w:t>10.5972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DB2F02" w14:textId="77777777" w:rsidR="00DC23ED" w:rsidRPr="004A41E7" w:rsidRDefault="00DC23ED" w:rsidP="00DC23ED">
            <w:pPr>
              <w:pStyle w:val="TableText"/>
              <w:rPr>
                <w:sz w:val="16"/>
                <w:szCs w:val="16"/>
              </w:rPr>
            </w:pPr>
            <w:r w:rsidRPr="004A41E7">
              <w:rPr>
                <w:sz w:val="16"/>
                <w:szCs w:val="16"/>
              </w:rPr>
              <w:t>12.9951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A73ED0" w14:textId="77777777" w:rsidR="00DC23ED" w:rsidRPr="004A41E7" w:rsidRDefault="00DC23ED" w:rsidP="00DC23ED">
            <w:pPr>
              <w:pStyle w:val="TableText"/>
              <w:rPr>
                <w:sz w:val="16"/>
                <w:szCs w:val="16"/>
              </w:rPr>
            </w:pPr>
            <w:r w:rsidRPr="004A41E7">
              <w:rPr>
                <w:sz w:val="16"/>
                <w:szCs w:val="16"/>
              </w:rPr>
              <w:t>12.9951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21784C" w14:textId="77777777" w:rsidR="00DC23ED" w:rsidRPr="004A41E7" w:rsidRDefault="00DC23ED" w:rsidP="00DC23ED">
            <w:pPr>
              <w:pStyle w:val="TableText"/>
              <w:rPr>
                <w:sz w:val="16"/>
                <w:szCs w:val="16"/>
              </w:rPr>
            </w:pPr>
            <w:r w:rsidRPr="004A41E7">
              <w:rPr>
                <w:sz w:val="16"/>
                <w:szCs w:val="16"/>
              </w:rPr>
              <w:t>12.9951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10C111" w14:textId="77777777" w:rsidR="00DC23ED" w:rsidRPr="004A41E7" w:rsidRDefault="00DC23ED" w:rsidP="00DC23ED">
            <w:pPr>
              <w:pStyle w:val="TableText"/>
              <w:rPr>
                <w:sz w:val="16"/>
                <w:szCs w:val="16"/>
              </w:rPr>
            </w:pPr>
            <w:r w:rsidRPr="004A41E7">
              <w:rPr>
                <w:sz w:val="16"/>
                <w:szCs w:val="16"/>
              </w:rPr>
              <w:t>12.9870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CB91A1" w14:textId="77777777" w:rsidR="00DC23ED" w:rsidRPr="004A41E7" w:rsidRDefault="00DC23ED" w:rsidP="00DC23ED">
            <w:pPr>
              <w:pStyle w:val="TableText"/>
              <w:rPr>
                <w:sz w:val="16"/>
                <w:szCs w:val="16"/>
              </w:rPr>
            </w:pPr>
            <w:r w:rsidRPr="004A41E7">
              <w:rPr>
                <w:sz w:val="16"/>
                <w:szCs w:val="16"/>
              </w:rPr>
              <w:t>13.3148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9E88E7" w14:textId="77777777" w:rsidR="00DC23ED" w:rsidRPr="004A41E7" w:rsidRDefault="00DC23ED" w:rsidP="00DC23ED">
            <w:pPr>
              <w:pStyle w:val="TableText"/>
              <w:rPr>
                <w:sz w:val="16"/>
                <w:szCs w:val="16"/>
              </w:rPr>
            </w:pPr>
            <w:r w:rsidRPr="004A41E7">
              <w:rPr>
                <w:sz w:val="16"/>
                <w:szCs w:val="16"/>
              </w:rPr>
              <w:t>13.2974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F707B2"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EF0238"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34EDEB"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982677" w14:textId="77777777" w:rsidR="00DC23ED" w:rsidRPr="004A41E7" w:rsidRDefault="00DC23ED" w:rsidP="00DC23ED">
            <w:pPr>
              <w:pStyle w:val="TableText"/>
              <w:rPr>
                <w:sz w:val="16"/>
                <w:szCs w:val="16"/>
              </w:rPr>
            </w:pPr>
            <w:r w:rsidRPr="004A41E7">
              <w:rPr>
                <w:sz w:val="16"/>
                <w:szCs w:val="16"/>
              </w:rPr>
              <w:t>13.2732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0871C1" w14:textId="77777777" w:rsidR="00DC23ED" w:rsidRPr="004A41E7" w:rsidRDefault="00DC23ED" w:rsidP="00DC23ED">
            <w:pPr>
              <w:pStyle w:val="TableText"/>
              <w:rPr>
                <w:sz w:val="16"/>
                <w:szCs w:val="16"/>
              </w:rPr>
            </w:pPr>
            <w:r w:rsidRPr="004A41E7">
              <w:rPr>
                <w:sz w:val="16"/>
                <w:szCs w:val="16"/>
              </w:rPr>
              <w:t>13.5082</w:t>
            </w:r>
          </w:p>
        </w:tc>
      </w:tr>
      <w:tr w:rsidR="00DC23ED" w:rsidRPr="004A41E7" w14:paraId="6695CBDF"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DBA9498"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34E3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3C099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47CFFF" w14:textId="77777777" w:rsidR="00DC23ED" w:rsidRPr="004A41E7" w:rsidRDefault="00DC23ED" w:rsidP="00DC23ED">
            <w:pPr>
              <w:pStyle w:val="TableText"/>
              <w:rPr>
                <w:sz w:val="16"/>
                <w:szCs w:val="16"/>
              </w:rPr>
            </w:pPr>
            <w:r w:rsidRPr="004A41E7">
              <w:rPr>
                <w:sz w:val="16"/>
                <w:szCs w:val="16"/>
              </w:rPr>
              <w:t>10.1658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035F0D" w14:textId="77777777" w:rsidR="00DC23ED" w:rsidRPr="004A41E7" w:rsidRDefault="00DC23ED" w:rsidP="00DC23ED">
            <w:pPr>
              <w:pStyle w:val="TableText"/>
              <w:rPr>
                <w:sz w:val="16"/>
                <w:szCs w:val="16"/>
              </w:rPr>
            </w:pPr>
            <w:r w:rsidRPr="004A41E7">
              <w:rPr>
                <w:sz w:val="16"/>
                <w:szCs w:val="16"/>
              </w:rPr>
              <w:t>10.1658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624166" w14:textId="77777777" w:rsidR="00DC23ED" w:rsidRPr="004A41E7" w:rsidRDefault="00DC23ED" w:rsidP="00DC23ED">
            <w:pPr>
              <w:pStyle w:val="TableText"/>
              <w:rPr>
                <w:sz w:val="16"/>
                <w:szCs w:val="16"/>
              </w:rPr>
            </w:pPr>
            <w:r w:rsidRPr="004A41E7">
              <w:rPr>
                <w:sz w:val="16"/>
                <w:szCs w:val="16"/>
              </w:rPr>
              <w:t>10.1658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73D16E"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3627AD"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9CF2F6"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219C69" w14:textId="77777777" w:rsidR="00DC23ED" w:rsidRPr="004A41E7" w:rsidRDefault="00DC23ED" w:rsidP="00DC23ED">
            <w:pPr>
              <w:pStyle w:val="TableText"/>
              <w:rPr>
                <w:sz w:val="16"/>
                <w:szCs w:val="16"/>
              </w:rPr>
            </w:pPr>
            <w:r w:rsidRPr="004A41E7">
              <w:rPr>
                <w:sz w:val="16"/>
                <w:szCs w:val="16"/>
              </w:rPr>
              <w:t>12.5011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7A4835" w14:textId="77777777" w:rsidR="00DC23ED" w:rsidRPr="004A41E7" w:rsidRDefault="00DC23ED" w:rsidP="00DC23ED">
            <w:pPr>
              <w:pStyle w:val="TableText"/>
              <w:rPr>
                <w:sz w:val="16"/>
                <w:szCs w:val="16"/>
              </w:rPr>
            </w:pPr>
            <w:r w:rsidRPr="004A41E7">
              <w:rPr>
                <w:sz w:val="16"/>
                <w:szCs w:val="16"/>
              </w:rPr>
              <w:t>12.8352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0C7A2" w14:textId="77777777" w:rsidR="00DC23ED" w:rsidRPr="004A41E7" w:rsidRDefault="00DC23ED" w:rsidP="00DC23ED">
            <w:pPr>
              <w:pStyle w:val="TableText"/>
              <w:rPr>
                <w:sz w:val="16"/>
                <w:szCs w:val="16"/>
              </w:rPr>
            </w:pPr>
            <w:r w:rsidRPr="004A41E7">
              <w:rPr>
                <w:sz w:val="16"/>
                <w:szCs w:val="16"/>
              </w:rPr>
              <w:t>12.8177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677C66"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1C3A21"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EF0576"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17B47" w14:textId="77777777" w:rsidR="00DC23ED" w:rsidRPr="004A41E7" w:rsidRDefault="00DC23ED" w:rsidP="00DC23ED">
            <w:pPr>
              <w:pStyle w:val="TableText"/>
              <w:rPr>
                <w:sz w:val="16"/>
                <w:szCs w:val="16"/>
              </w:rPr>
            </w:pPr>
            <w:r w:rsidRPr="004A41E7">
              <w:rPr>
                <w:sz w:val="16"/>
                <w:szCs w:val="16"/>
              </w:rPr>
              <w:t>12.7922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D30C91" w14:textId="77777777" w:rsidR="00DC23ED" w:rsidRPr="004A41E7" w:rsidRDefault="00DC23ED" w:rsidP="00DC23ED">
            <w:pPr>
              <w:pStyle w:val="TableText"/>
              <w:rPr>
                <w:sz w:val="16"/>
                <w:szCs w:val="16"/>
              </w:rPr>
            </w:pPr>
            <w:r w:rsidRPr="004A41E7">
              <w:rPr>
                <w:sz w:val="16"/>
                <w:szCs w:val="16"/>
              </w:rPr>
              <w:t>13.0321</w:t>
            </w:r>
          </w:p>
        </w:tc>
      </w:tr>
      <w:tr w:rsidR="00DC23ED" w:rsidRPr="004A41E7" w14:paraId="572AFBA8"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1BBB28DE"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1B93F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08DB0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C7631A" w14:textId="77777777" w:rsidR="00DC23ED" w:rsidRPr="004A41E7" w:rsidRDefault="00DC23ED" w:rsidP="00DC23ED">
            <w:pPr>
              <w:pStyle w:val="TableText"/>
              <w:rPr>
                <w:sz w:val="16"/>
                <w:szCs w:val="16"/>
              </w:rPr>
            </w:pPr>
            <w:r w:rsidRPr="004A41E7">
              <w:rPr>
                <w:sz w:val="16"/>
                <w:szCs w:val="16"/>
              </w:rPr>
              <w:t>9.7232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31A1D5" w14:textId="77777777" w:rsidR="00DC23ED" w:rsidRPr="004A41E7" w:rsidRDefault="00DC23ED" w:rsidP="00DC23ED">
            <w:pPr>
              <w:pStyle w:val="TableText"/>
              <w:rPr>
                <w:sz w:val="16"/>
                <w:szCs w:val="16"/>
              </w:rPr>
            </w:pPr>
            <w:r w:rsidRPr="004A41E7">
              <w:rPr>
                <w:sz w:val="16"/>
                <w:szCs w:val="16"/>
              </w:rPr>
              <w:t>9.7232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1A237E" w14:textId="77777777" w:rsidR="00DC23ED" w:rsidRPr="004A41E7" w:rsidRDefault="00DC23ED" w:rsidP="00DC23ED">
            <w:pPr>
              <w:pStyle w:val="TableText"/>
              <w:rPr>
                <w:sz w:val="16"/>
                <w:szCs w:val="16"/>
              </w:rPr>
            </w:pPr>
            <w:r w:rsidRPr="004A41E7">
              <w:rPr>
                <w:sz w:val="16"/>
                <w:szCs w:val="16"/>
              </w:rPr>
              <w:t>9.7232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D0A50B"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584BAD"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5BD390"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CFF922" w14:textId="77777777" w:rsidR="00DC23ED" w:rsidRPr="004A41E7" w:rsidRDefault="00DC23ED" w:rsidP="00DC23ED">
            <w:pPr>
              <w:pStyle w:val="TableText"/>
              <w:rPr>
                <w:sz w:val="16"/>
                <w:szCs w:val="16"/>
              </w:rPr>
            </w:pPr>
            <w:r w:rsidRPr="004A41E7">
              <w:rPr>
                <w:sz w:val="16"/>
                <w:szCs w:val="16"/>
              </w:rPr>
              <w:t>11.9958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953B35" w14:textId="77777777" w:rsidR="00DC23ED" w:rsidRPr="004A41E7" w:rsidRDefault="00DC23ED" w:rsidP="00DC23ED">
            <w:pPr>
              <w:pStyle w:val="TableText"/>
              <w:rPr>
                <w:sz w:val="16"/>
                <w:szCs w:val="16"/>
              </w:rPr>
            </w:pPr>
            <w:r w:rsidRPr="004A41E7">
              <w:rPr>
                <w:sz w:val="16"/>
                <w:szCs w:val="16"/>
              </w:rPr>
              <w:t>12.3555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0D4064" w14:textId="77777777" w:rsidR="00DC23ED" w:rsidRPr="004A41E7" w:rsidRDefault="00DC23ED" w:rsidP="00DC23ED">
            <w:pPr>
              <w:pStyle w:val="TableText"/>
              <w:rPr>
                <w:sz w:val="16"/>
                <w:szCs w:val="16"/>
              </w:rPr>
            </w:pPr>
            <w:r w:rsidRPr="004A41E7">
              <w:rPr>
                <w:sz w:val="16"/>
                <w:szCs w:val="16"/>
              </w:rPr>
              <w:t>12.3378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6BF186"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1DA088"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A46F2D"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49EF3C" w14:textId="77777777" w:rsidR="00DC23ED" w:rsidRPr="004A41E7" w:rsidRDefault="00DC23ED" w:rsidP="00DC23ED">
            <w:pPr>
              <w:pStyle w:val="TableText"/>
              <w:rPr>
                <w:sz w:val="16"/>
                <w:szCs w:val="16"/>
              </w:rPr>
            </w:pPr>
            <w:r w:rsidRPr="004A41E7">
              <w:rPr>
                <w:sz w:val="16"/>
                <w:szCs w:val="16"/>
              </w:rPr>
              <w:t>12.3120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B9B20" w14:textId="77777777" w:rsidR="00DC23ED" w:rsidRPr="004A41E7" w:rsidRDefault="00DC23ED" w:rsidP="00DC23ED">
            <w:pPr>
              <w:pStyle w:val="TableText"/>
              <w:rPr>
                <w:sz w:val="16"/>
                <w:szCs w:val="16"/>
              </w:rPr>
            </w:pPr>
            <w:r w:rsidRPr="004A41E7">
              <w:rPr>
                <w:sz w:val="16"/>
                <w:szCs w:val="16"/>
              </w:rPr>
              <w:t>12.5566</w:t>
            </w:r>
          </w:p>
        </w:tc>
      </w:tr>
      <w:tr w:rsidR="00DC23ED" w:rsidRPr="004A41E7" w14:paraId="7C40A92B"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27053E7D"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3B0ED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B40D6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72884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E2C23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40A6B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47D84A"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415402"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4086A4"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9FC5D"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D32F26"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C49F35" w14:textId="77777777" w:rsidR="00DC23ED" w:rsidRPr="004A41E7" w:rsidRDefault="00DC23ED" w:rsidP="00DC23ED">
            <w:pPr>
              <w:pStyle w:val="TableText"/>
              <w:rPr>
                <w:sz w:val="16"/>
                <w:szCs w:val="16"/>
              </w:rPr>
            </w:pPr>
            <w:r w:rsidRPr="004A41E7">
              <w:rPr>
                <w:sz w:val="16"/>
                <w:szCs w:val="16"/>
              </w:rPr>
              <w:t>13.3229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1C80AE"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81778B"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D3CB5E"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2D8DA5" w14:textId="77777777" w:rsidR="00DC23ED" w:rsidRPr="004A41E7" w:rsidRDefault="00DC23ED" w:rsidP="00DC23ED">
            <w:pPr>
              <w:pStyle w:val="TableText"/>
              <w:rPr>
                <w:sz w:val="16"/>
                <w:szCs w:val="16"/>
              </w:rPr>
            </w:pPr>
            <w:r w:rsidRPr="004A41E7">
              <w:rPr>
                <w:sz w:val="16"/>
                <w:szCs w:val="16"/>
              </w:rPr>
              <w:t>13.3113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9FCB22" w14:textId="77777777" w:rsidR="00DC23ED" w:rsidRPr="004A41E7" w:rsidRDefault="00DC23ED" w:rsidP="00DC23ED">
            <w:pPr>
              <w:pStyle w:val="TableText"/>
              <w:rPr>
                <w:sz w:val="16"/>
                <w:szCs w:val="16"/>
              </w:rPr>
            </w:pPr>
            <w:r w:rsidRPr="004A41E7">
              <w:rPr>
                <w:sz w:val="16"/>
                <w:szCs w:val="16"/>
              </w:rPr>
              <w:t>13.3113</w:t>
            </w:r>
          </w:p>
        </w:tc>
      </w:tr>
      <w:tr w:rsidR="00DC23ED" w:rsidRPr="004A41E7" w14:paraId="3EFBC8C9"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7A6E44F"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91971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5F53B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1C141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3C549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85ACE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45D18F"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854006"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F627A7"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5C2D14"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3A1209"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D2BED6"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EFC9DE"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203759"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F818D1"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DCC858" w14:textId="77777777" w:rsidR="00DC23ED" w:rsidRPr="004A41E7" w:rsidRDefault="00DC23ED" w:rsidP="00DC23ED">
            <w:pPr>
              <w:pStyle w:val="TableText"/>
              <w:rPr>
                <w:sz w:val="16"/>
                <w:szCs w:val="16"/>
              </w:rPr>
            </w:pPr>
            <w:r w:rsidRPr="004A41E7">
              <w:rPr>
                <w:sz w:val="16"/>
                <w:szCs w:val="16"/>
              </w:rPr>
              <w:t>12.7851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FE9736" w14:textId="77777777" w:rsidR="00DC23ED" w:rsidRPr="004A41E7" w:rsidRDefault="00DC23ED" w:rsidP="00DC23ED">
            <w:pPr>
              <w:pStyle w:val="TableText"/>
              <w:rPr>
                <w:sz w:val="16"/>
                <w:szCs w:val="16"/>
              </w:rPr>
            </w:pPr>
            <w:r w:rsidRPr="004A41E7">
              <w:rPr>
                <w:sz w:val="16"/>
                <w:szCs w:val="16"/>
              </w:rPr>
              <w:t>12.7851</w:t>
            </w:r>
          </w:p>
        </w:tc>
      </w:tr>
      <w:tr w:rsidR="00DC23ED" w:rsidRPr="004A41E7" w14:paraId="10EFB2E7"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C529C83"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4B311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A747F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80142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915AE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59481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2FF4C5"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CE15EA"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2B7E83"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A12C86"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35EEB8"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13BABF"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F00A2C"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C3438D"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0364F1"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4460F9" w14:textId="77777777" w:rsidR="00DC23ED" w:rsidRPr="004A41E7" w:rsidRDefault="00DC23ED" w:rsidP="00DC23ED">
            <w:pPr>
              <w:pStyle w:val="TableText"/>
              <w:rPr>
                <w:sz w:val="16"/>
                <w:szCs w:val="16"/>
              </w:rPr>
            </w:pPr>
            <w:r w:rsidRPr="004A41E7">
              <w:rPr>
                <w:sz w:val="16"/>
                <w:szCs w:val="16"/>
              </w:rPr>
              <w:t>12.2581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48E7C2" w14:textId="77777777" w:rsidR="00DC23ED" w:rsidRPr="004A41E7" w:rsidRDefault="00DC23ED" w:rsidP="00DC23ED">
            <w:pPr>
              <w:pStyle w:val="TableText"/>
              <w:rPr>
                <w:sz w:val="16"/>
                <w:szCs w:val="16"/>
              </w:rPr>
            </w:pPr>
            <w:r w:rsidRPr="004A41E7">
              <w:rPr>
                <w:sz w:val="16"/>
                <w:szCs w:val="16"/>
              </w:rPr>
              <w:t>12.2581</w:t>
            </w:r>
          </w:p>
        </w:tc>
      </w:tr>
      <w:tr w:rsidR="00DC23ED" w:rsidRPr="004A41E7" w14:paraId="064734C3"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56AF0EF3"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DD619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F675A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0BD18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70C27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E1141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CC8D6C"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5A44C5"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0D1FEC"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8E58DC"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3A545"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182E7E"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BC7D4E"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1FD188"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B63116"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85FB4C" w14:textId="77777777" w:rsidR="00DC23ED" w:rsidRPr="004A41E7" w:rsidRDefault="00DC23ED" w:rsidP="00DC23ED">
            <w:pPr>
              <w:pStyle w:val="TableText"/>
              <w:rPr>
                <w:sz w:val="16"/>
                <w:szCs w:val="16"/>
              </w:rPr>
            </w:pPr>
            <w:r w:rsidRPr="004A41E7">
              <w:rPr>
                <w:sz w:val="16"/>
                <w:szCs w:val="16"/>
              </w:rPr>
              <w:t>11.7315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067871" w14:textId="77777777" w:rsidR="00DC23ED" w:rsidRPr="004A41E7" w:rsidRDefault="00DC23ED" w:rsidP="00DC23ED">
            <w:pPr>
              <w:pStyle w:val="TableText"/>
              <w:rPr>
                <w:sz w:val="16"/>
                <w:szCs w:val="16"/>
              </w:rPr>
            </w:pPr>
            <w:r w:rsidRPr="004A41E7">
              <w:rPr>
                <w:sz w:val="16"/>
                <w:szCs w:val="16"/>
              </w:rPr>
              <w:t>11.7315</w:t>
            </w:r>
          </w:p>
        </w:tc>
      </w:tr>
      <w:tr w:rsidR="00DC23ED" w:rsidRPr="004A41E7" w14:paraId="29B106B1" w14:textId="77777777">
        <w:trPr>
          <w:trHeight w:val="225"/>
        </w:trPr>
        <w:tc>
          <w:tcPr>
            <w:tcW w:w="1091" w:type="dxa"/>
            <w:tcBorders>
              <w:top w:val="nil"/>
              <w:left w:val="nil"/>
              <w:bottom w:val="nil"/>
              <w:right w:val="nil"/>
            </w:tcBorders>
            <w:shd w:val="clear" w:color="auto" w:fill="auto"/>
            <w:noWrap/>
            <w:tcMar>
              <w:top w:w="20" w:type="dxa"/>
              <w:left w:w="20" w:type="dxa"/>
              <w:bottom w:w="0" w:type="dxa"/>
              <w:right w:w="20" w:type="dxa"/>
            </w:tcMar>
            <w:vAlign w:val="bottom"/>
          </w:tcPr>
          <w:p w14:paraId="74BFC8AC"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82524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9BB8A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06A09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4B080F"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810D6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ECF09B"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D73443"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FCD2E6"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336BE3"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BED55C"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0BED08"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91381A"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22225F"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D8A0E"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F5F228" w14:textId="77777777" w:rsidR="00DC23ED" w:rsidRPr="004A41E7" w:rsidRDefault="00DC23ED" w:rsidP="00DC23ED">
            <w:pPr>
              <w:pStyle w:val="TableText"/>
              <w:rPr>
                <w:sz w:val="16"/>
                <w:szCs w:val="16"/>
              </w:rPr>
            </w:pPr>
            <w:r w:rsidRPr="004A41E7">
              <w:rPr>
                <w:sz w:val="16"/>
                <w:szCs w:val="16"/>
              </w:rPr>
              <w:t>11.2058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57D5C7" w14:textId="77777777" w:rsidR="00DC23ED" w:rsidRPr="004A41E7" w:rsidRDefault="00DC23ED" w:rsidP="00DC23ED">
            <w:pPr>
              <w:pStyle w:val="TableText"/>
              <w:rPr>
                <w:sz w:val="16"/>
                <w:szCs w:val="16"/>
              </w:rPr>
            </w:pPr>
            <w:r w:rsidRPr="004A41E7">
              <w:rPr>
                <w:sz w:val="16"/>
                <w:szCs w:val="16"/>
              </w:rPr>
              <w:t>11.2058</w:t>
            </w:r>
          </w:p>
        </w:tc>
      </w:tr>
      <w:tr w:rsidR="00DC23ED" w:rsidRPr="004A41E7" w14:paraId="28F4C8C5" w14:textId="77777777">
        <w:trPr>
          <w:trHeight w:val="225"/>
        </w:trPr>
        <w:tc>
          <w:tcPr>
            <w:tcW w:w="1091" w:type="dxa"/>
            <w:tcBorders>
              <w:top w:val="nil"/>
              <w:left w:val="nil"/>
              <w:right w:val="nil"/>
            </w:tcBorders>
            <w:shd w:val="clear" w:color="auto" w:fill="auto"/>
            <w:noWrap/>
            <w:tcMar>
              <w:top w:w="20" w:type="dxa"/>
              <w:left w:w="20" w:type="dxa"/>
              <w:bottom w:w="0" w:type="dxa"/>
              <w:right w:w="20" w:type="dxa"/>
            </w:tcMar>
            <w:vAlign w:val="bottom"/>
          </w:tcPr>
          <w:p w14:paraId="075A6E26"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34063F9"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48481BD3"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11605BBA"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38AB9B87"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2A7A6349"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343FA7CF"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9158433"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97D3D65"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4A90D40"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46E4DFC"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6B2683A"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555754D"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A81EAF5"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51F86A2"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57CAF39" w14:textId="77777777" w:rsidR="00DC23ED" w:rsidRPr="004A41E7" w:rsidRDefault="00DC23ED" w:rsidP="00DC23ED">
            <w:pPr>
              <w:pStyle w:val="TableText"/>
              <w:rPr>
                <w:sz w:val="16"/>
                <w:szCs w:val="16"/>
              </w:rPr>
            </w:pPr>
            <w:r w:rsidRPr="004A41E7">
              <w:rPr>
                <w:sz w:val="16"/>
                <w:szCs w:val="16"/>
              </w:rPr>
              <w:t>10.6814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B5AE44A" w14:textId="77777777" w:rsidR="00DC23ED" w:rsidRPr="004A41E7" w:rsidRDefault="00DC23ED" w:rsidP="00DC23ED">
            <w:pPr>
              <w:pStyle w:val="TableText"/>
              <w:rPr>
                <w:sz w:val="16"/>
                <w:szCs w:val="16"/>
              </w:rPr>
            </w:pPr>
            <w:r w:rsidRPr="004A41E7">
              <w:rPr>
                <w:sz w:val="16"/>
                <w:szCs w:val="16"/>
              </w:rPr>
              <w:t>10.6814</w:t>
            </w:r>
          </w:p>
        </w:tc>
      </w:tr>
      <w:tr w:rsidR="00DC23ED" w:rsidRPr="004A41E7" w14:paraId="2B5FEE12" w14:textId="77777777">
        <w:trPr>
          <w:trHeight w:val="225"/>
        </w:trPr>
        <w:tc>
          <w:tcPr>
            <w:tcW w:w="1091"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1C6F7E5"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920ED39"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F398629"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CDCC6A9"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CBE0D38"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20E16A8"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187E182"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4E2EDBA"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0C6C692"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4BCAC40"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528EB97"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DE2DF9D"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3A9691F"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5329113"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FF42BF6"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547870F" w14:textId="77777777" w:rsidR="00DC23ED" w:rsidRPr="004A41E7" w:rsidRDefault="00DC23ED" w:rsidP="00DC23ED">
            <w:pPr>
              <w:pStyle w:val="TableText"/>
              <w:rPr>
                <w:sz w:val="16"/>
                <w:szCs w:val="16"/>
              </w:rPr>
            </w:pPr>
            <w:r w:rsidRPr="004A41E7">
              <w:rPr>
                <w:sz w:val="16"/>
                <w:szCs w:val="16"/>
              </w:rPr>
              <w:t>10.1586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4152CAE" w14:textId="77777777" w:rsidR="00DC23ED" w:rsidRPr="004A41E7" w:rsidRDefault="00DC23ED" w:rsidP="00DC23ED">
            <w:pPr>
              <w:pStyle w:val="TableText"/>
              <w:rPr>
                <w:sz w:val="16"/>
                <w:szCs w:val="16"/>
              </w:rPr>
            </w:pPr>
            <w:r w:rsidRPr="004A41E7">
              <w:rPr>
                <w:sz w:val="16"/>
                <w:szCs w:val="16"/>
              </w:rPr>
              <w:t>10.1586</w:t>
            </w:r>
          </w:p>
        </w:tc>
      </w:tr>
    </w:tbl>
    <w:p w14:paraId="1A3D00BB" w14:textId="77777777" w:rsidR="00DC23ED" w:rsidRPr="009C1EC0" w:rsidRDefault="00DC23ED" w:rsidP="00DC23ED">
      <w:pPr>
        <w:pStyle w:val="ScheduleHeading"/>
        <w:ind w:left="1320" w:hanging="1320"/>
      </w:pPr>
      <w:r w:rsidRPr="009C1EC0">
        <w:t>Table 17</w:t>
      </w:r>
      <w:r w:rsidRPr="009C1EC0">
        <w:tab/>
        <w:t>Pension valuation factors for sitting members</w:t>
      </w:r>
    </w:p>
    <w:p w14:paraId="3151D7C2" w14:textId="77777777" w:rsidR="00DC23ED" w:rsidRPr="009C1EC0" w:rsidRDefault="00DC23ED" w:rsidP="00DC23ED">
      <w:pPr>
        <w:keepNext/>
      </w:pPr>
    </w:p>
    <w:tbl>
      <w:tblPr>
        <w:tblW w:w="15185" w:type="dxa"/>
        <w:tblInd w:w="-134" w:type="dxa"/>
        <w:tblCellMar>
          <w:left w:w="0" w:type="dxa"/>
          <w:right w:w="0" w:type="dxa"/>
        </w:tblCellMar>
        <w:tblLook w:val="0000" w:firstRow="0" w:lastRow="0" w:firstColumn="0" w:lastColumn="0" w:noHBand="0" w:noVBand="0"/>
      </w:tblPr>
      <w:tblGrid>
        <w:gridCol w:w="1105"/>
        <w:gridCol w:w="880"/>
        <w:gridCol w:w="880"/>
        <w:gridCol w:w="880"/>
        <w:gridCol w:w="880"/>
        <w:gridCol w:w="880"/>
        <w:gridCol w:w="880"/>
        <w:gridCol w:w="880"/>
        <w:gridCol w:w="880"/>
        <w:gridCol w:w="880"/>
        <w:gridCol w:w="880"/>
        <w:gridCol w:w="880"/>
        <w:gridCol w:w="880"/>
        <w:gridCol w:w="880"/>
        <w:gridCol w:w="880"/>
        <w:gridCol w:w="880"/>
        <w:gridCol w:w="880"/>
      </w:tblGrid>
      <w:tr w:rsidR="00DC23ED" w:rsidRPr="004A41E7" w14:paraId="09660301" w14:textId="77777777">
        <w:trPr>
          <w:trHeight w:val="225"/>
          <w:tblHeader/>
        </w:trPr>
        <w:tc>
          <w:tcPr>
            <w:tcW w:w="1105" w:type="dxa"/>
            <w:vMerge w:val="restart"/>
            <w:tcBorders>
              <w:top w:val="nil"/>
              <w:left w:val="nil"/>
              <w:right w:val="nil"/>
            </w:tcBorders>
            <w:shd w:val="clear" w:color="auto" w:fill="auto"/>
            <w:noWrap/>
            <w:tcMar>
              <w:top w:w="20" w:type="dxa"/>
              <w:left w:w="20" w:type="dxa"/>
              <w:bottom w:w="0" w:type="dxa"/>
              <w:right w:w="20" w:type="dxa"/>
            </w:tcMar>
            <w:vAlign w:val="bottom"/>
          </w:tcPr>
          <w:p w14:paraId="2BCEEE71"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3C9E2B09" w14:textId="77777777" w:rsidR="00DC23ED" w:rsidRPr="004A41E7" w:rsidRDefault="00DC23ED" w:rsidP="00DC23ED">
            <w:pPr>
              <w:pStyle w:val="TableColHead"/>
              <w:rPr>
                <w:sz w:val="16"/>
                <w:szCs w:val="16"/>
              </w:rPr>
            </w:pPr>
          </w:p>
        </w:tc>
        <w:tc>
          <w:tcPr>
            <w:tcW w:w="7040" w:type="dxa"/>
            <w:gridSpan w:val="8"/>
            <w:tcBorders>
              <w:top w:val="nil"/>
              <w:left w:val="nil"/>
              <w:right w:val="nil"/>
            </w:tcBorders>
            <w:shd w:val="clear" w:color="auto" w:fill="auto"/>
            <w:noWrap/>
            <w:tcMar>
              <w:top w:w="20" w:type="dxa"/>
              <w:left w:w="20" w:type="dxa"/>
              <w:bottom w:w="0" w:type="dxa"/>
              <w:right w:w="20" w:type="dxa"/>
            </w:tcMar>
            <w:vAlign w:val="bottom"/>
          </w:tcPr>
          <w:p w14:paraId="1AE5C4C6"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80" w:type="dxa"/>
            <w:tcBorders>
              <w:top w:val="nil"/>
              <w:left w:val="nil"/>
              <w:right w:val="nil"/>
            </w:tcBorders>
            <w:shd w:val="clear" w:color="auto" w:fill="auto"/>
            <w:noWrap/>
            <w:tcMar>
              <w:top w:w="20" w:type="dxa"/>
              <w:left w:w="20" w:type="dxa"/>
              <w:bottom w:w="0" w:type="dxa"/>
              <w:right w:w="20" w:type="dxa"/>
            </w:tcMar>
            <w:vAlign w:val="bottom"/>
          </w:tcPr>
          <w:p w14:paraId="7BBAA4DC"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42539052"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1AD47222"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32B3BBF"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0C9FED79"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6E6601B0" w14:textId="77777777" w:rsidR="00DC23ED" w:rsidRPr="004A41E7" w:rsidRDefault="00DC23ED" w:rsidP="00DC23ED">
            <w:pPr>
              <w:pStyle w:val="TableColHead"/>
              <w:rPr>
                <w:sz w:val="16"/>
                <w:szCs w:val="16"/>
              </w:rPr>
            </w:pPr>
          </w:p>
        </w:tc>
        <w:tc>
          <w:tcPr>
            <w:tcW w:w="880" w:type="dxa"/>
            <w:tcBorders>
              <w:top w:val="nil"/>
              <w:left w:val="nil"/>
              <w:right w:val="nil"/>
            </w:tcBorders>
            <w:shd w:val="clear" w:color="auto" w:fill="auto"/>
            <w:noWrap/>
            <w:tcMar>
              <w:top w:w="20" w:type="dxa"/>
              <w:left w:w="20" w:type="dxa"/>
              <w:bottom w:w="0" w:type="dxa"/>
              <w:right w:w="20" w:type="dxa"/>
            </w:tcMar>
            <w:vAlign w:val="bottom"/>
          </w:tcPr>
          <w:p w14:paraId="5A5BA8C2" w14:textId="77777777" w:rsidR="00DC23ED" w:rsidRPr="004A41E7" w:rsidRDefault="00DC23ED" w:rsidP="00DC23ED">
            <w:pPr>
              <w:pStyle w:val="TableColHead"/>
              <w:rPr>
                <w:sz w:val="16"/>
                <w:szCs w:val="16"/>
              </w:rPr>
            </w:pPr>
          </w:p>
        </w:tc>
      </w:tr>
      <w:tr w:rsidR="00DC23ED" w:rsidRPr="004A41E7" w14:paraId="22230B1E" w14:textId="77777777">
        <w:trPr>
          <w:trHeight w:val="225"/>
          <w:tblHeader/>
        </w:trPr>
        <w:tc>
          <w:tcPr>
            <w:tcW w:w="1105"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298DFFC0" w14:textId="77777777" w:rsidR="00DC23ED" w:rsidRPr="004A41E7" w:rsidRDefault="00DC23ED" w:rsidP="00DC23ED">
            <w:pPr>
              <w:pStyle w:val="TableColHead"/>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799400B" w14:textId="77777777" w:rsidR="00DC23ED" w:rsidRPr="004A41E7" w:rsidRDefault="00DC23ED" w:rsidP="00DC23ED">
            <w:pPr>
              <w:pStyle w:val="TableColHead"/>
              <w:jc w:val="center"/>
              <w:rPr>
                <w:sz w:val="16"/>
                <w:szCs w:val="16"/>
              </w:rPr>
            </w:pPr>
            <w:r w:rsidRPr="004A41E7">
              <w:rPr>
                <w:sz w:val="16"/>
                <w:szCs w:val="16"/>
              </w:rPr>
              <w:t>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D3AB0EC" w14:textId="77777777" w:rsidR="00DC23ED" w:rsidRPr="004A41E7" w:rsidRDefault="00DC23ED" w:rsidP="00DC23ED">
            <w:pPr>
              <w:pStyle w:val="TableColHead"/>
              <w:jc w:val="center"/>
              <w:rPr>
                <w:sz w:val="16"/>
                <w:szCs w:val="16"/>
              </w:rPr>
            </w:pPr>
            <w:r w:rsidRPr="004A41E7">
              <w:rPr>
                <w:sz w:val="16"/>
                <w:szCs w:val="16"/>
              </w:rPr>
              <w:t>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FA24027" w14:textId="77777777" w:rsidR="00DC23ED" w:rsidRPr="004A41E7" w:rsidRDefault="00DC23ED" w:rsidP="00DC23ED">
            <w:pPr>
              <w:pStyle w:val="TableColHead"/>
              <w:jc w:val="center"/>
              <w:rPr>
                <w:sz w:val="16"/>
                <w:szCs w:val="16"/>
              </w:rPr>
            </w:pPr>
            <w:r w:rsidRPr="004A41E7">
              <w:rPr>
                <w:sz w:val="16"/>
                <w:szCs w:val="16"/>
              </w:rPr>
              <w:t>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E83D9A7" w14:textId="77777777" w:rsidR="00DC23ED" w:rsidRPr="004A41E7" w:rsidRDefault="00DC23ED" w:rsidP="00DC23ED">
            <w:pPr>
              <w:pStyle w:val="TableColHead"/>
              <w:jc w:val="center"/>
              <w:rPr>
                <w:sz w:val="16"/>
                <w:szCs w:val="16"/>
              </w:rPr>
            </w:pPr>
            <w:r w:rsidRPr="004A41E7">
              <w:rPr>
                <w:sz w:val="16"/>
                <w:szCs w:val="16"/>
              </w:rPr>
              <w:t>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341D26E" w14:textId="77777777" w:rsidR="00DC23ED" w:rsidRPr="004A41E7" w:rsidRDefault="00DC23ED" w:rsidP="00DC23ED">
            <w:pPr>
              <w:pStyle w:val="TableColHead"/>
              <w:jc w:val="center"/>
              <w:rPr>
                <w:sz w:val="16"/>
                <w:szCs w:val="16"/>
              </w:rPr>
            </w:pPr>
            <w:r w:rsidRPr="004A41E7">
              <w:rPr>
                <w:sz w:val="16"/>
                <w:szCs w:val="16"/>
              </w:rPr>
              <w:t>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F329C0E" w14:textId="77777777" w:rsidR="00DC23ED" w:rsidRPr="004A41E7" w:rsidRDefault="00DC23ED" w:rsidP="00DC23ED">
            <w:pPr>
              <w:pStyle w:val="TableColHead"/>
              <w:jc w:val="center"/>
              <w:rPr>
                <w:sz w:val="16"/>
                <w:szCs w:val="16"/>
              </w:rPr>
            </w:pPr>
            <w:r w:rsidRPr="004A41E7">
              <w:rPr>
                <w:sz w:val="16"/>
                <w:szCs w:val="16"/>
              </w:rPr>
              <w:t>5</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399939C" w14:textId="77777777" w:rsidR="00DC23ED" w:rsidRPr="004A41E7" w:rsidRDefault="00DC23ED" w:rsidP="00DC23ED">
            <w:pPr>
              <w:pStyle w:val="TableColHead"/>
              <w:jc w:val="center"/>
              <w:rPr>
                <w:sz w:val="16"/>
                <w:szCs w:val="16"/>
              </w:rPr>
            </w:pPr>
            <w:r w:rsidRPr="004A41E7">
              <w:rPr>
                <w:sz w:val="16"/>
                <w:szCs w:val="16"/>
              </w:rPr>
              <w:t>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5C0AF4B" w14:textId="77777777" w:rsidR="00DC23ED" w:rsidRPr="004A41E7" w:rsidRDefault="00DC23ED" w:rsidP="00DC23ED">
            <w:pPr>
              <w:pStyle w:val="TableColHead"/>
              <w:jc w:val="center"/>
              <w:rPr>
                <w:sz w:val="16"/>
                <w:szCs w:val="16"/>
              </w:rPr>
            </w:pPr>
            <w:r w:rsidRPr="004A41E7">
              <w:rPr>
                <w:sz w:val="16"/>
                <w:szCs w:val="16"/>
              </w:rPr>
              <w:t>7</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C11D876" w14:textId="77777777" w:rsidR="00DC23ED" w:rsidRPr="004A41E7" w:rsidRDefault="00DC23ED" w:rsidP="00DC23ED">
            <w:pPr>
              <w:pStyle w:val="TableColHead"/>
              <w:jc w:val="center"/>
              <w:rPr>
                <w:sz w:val="16"/>
                <w:szCs w:val="16"/>
              </w:rPr>
            </w:pPr>
            <w:r w:rsidRPr="004A41E7">
              <w:rPr>
                <w:sz w:val="16"/>
                <w:szCs w:val="16"/>
              </w:rPr>
              <w:t>8</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3AA2FC3" w14:textId="77777777" w:rsidR="00DC23ED" w:rsidRPr="004A41E7" w:rsidRDefault="00DC23ED" w:rsidP="00DC23ED">
            <w:pPr>
              <w:pStyle w:val="TableColHead"/>
              <w:jc w:val="center"/>
              <w:rPr>
                <w:sz w:val="16"/>
                <w:szCs w:val="16"/>
              </w:rPr>
            </w:pPr>
            <w:r w:rsidRPr="004A41E7">
              <w:rPr>
                <w:sz w:val="16"/>
                <w:szCs w:val="16"/>
              </w:rPr>
              <w:t>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2F72049" w14:textId="77777777" w:rsidR="00DC23ED" w:rsidRPr="004A41E7" w:rsidRDefault="00DC23ED" w:rsidP="00DC23ED">
            <w:pPr>
              <w:pStyle w:val="TableColHead"/>
              <w:jc w:val="center"/>
              <w:rPr>
                <w:sz w:val="16"/>
                <w:szCs w:val="16"/>
              </w:rPr>
            </w:pPr>
            <w:r w:rsidRPr="004A41E7">
              <w:rPr>
                <w:sz w:val="16"/>
                <w:szCs w:val="16"/>
              </w:rPr>
              <w:t>10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D9E5F32" w14:textId="77777777" w:rsidR="00DC23ED" w:rsidRPr="004A41E7" w:rsidRDefault="00DC23ED" w:rsidP="00DC23ED">
            <w:pPr>
              <w:pStyle w:val="TableColHead"/>
              <w:jc w:val="center"/>
              <w:rPr>
                <w:sz w:val="16"/>
                <w:szCs w:val="16"/>
              </w:rPr>
            </w:pPr>
            <w:r w:rsidRPr="004A41E7">
              <w:rPr>
                <w:sz w:val="16"/>
                <w:szCs w:val="16"/>
              </w:rPr>
              <w:t>11</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FB6D05D" w14:textId="77777777" w:rsidR="00DC23ED" w:rsidRPr="004A41E7" w:rsidRDefault="00DC23ED" w:rsidP="00DC23ED">
            <w:pPr>
              <w:pStyle w:val="TableColHead"/>
              <w:jc w:val="center"/>
              <w:rPr>
                <w:sz w:val="16"/>
                <w:szCs w:val="16"/>
              </w:rPr>
            </w:pPr>
            <w:r w:rsidRPr="004A41E7">
              <w:rPr>
                <w:sz w:val="16"/>
                <w:szCs w:val="16"/>
              </w:rPr>
              <w:t>12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3645967" w14:textId="77777777" w:rsidR="00DC23ED" w:rsidRPr="004A41E7" w:rsidRDefault="00DC23ED" w:rsidP="00DC23ED">
            <w:pPr>
              <w:pStyle w:val="TableColHead"/>
              <w:jc w:val="center"/>
              <w:rPr>
                <w:sz w:val="16"/>
                <w:szCs w:val="16"/>
              </w:rPr>
            </w:pPr>
            <w:r w:rsidRPr="004A41E7">
              <w:rPr>
                <w:sz w:val="16"/>
                <w:szCs w:val="16"/>
              </w:rPr>
              <w:t>13</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BC6812F" w14:textId="77777777" w:rsidR="00DC23ED" w:rsidRPr="004A41E7" w:rsidRDefault="00DC23ED" w:rsidP="00DC23ED">
            <w:pPr>
              <w:pStyle w:val="TableColHead"/>
              <w:jc w:val="center"/>
              <w:rPr>
                <w:sz w:val="16"/>
                <w:szCs w:val="16"/>
              </w:rPr>
            </w:pPr>
            <w:r w:rsidRPr="004A41E7">
              <w:rPr>
                <w:sz w:val="16"/>
                <w:szCs w:val="16"/>
              </w:rPr>
              <w:t>14</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956CDD4"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6BEA8708" w14:textId="77777777">
        <w:trPr>
          <w:trHeight w:val="225"/>
        </w:trPr>
        <w:tc>
          <w:tcPr>
            <w:tcW w:w="1105"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56E5438" w14:textId="77777777" w:rsidR="00DC23ED" w:rsidRPr="004A41E7" w:rsidRDefault="00DC23ED" w:rsidP="00DC23ED">
            <w:pPr>
              <w:pStyle w:val="TableText"/>
              <w:rPr>
                <w:sz w:val="16"/>
                <w:szCs w:val="16"/>
              </w:rPr>
            </w:pPr>
            <w:r w:rsidRPr="004A41E7">
              <w:rPr>
                <w:sz w:val="16"/>
                <w:szCs w:val="16"/>
              </w:rPr>
              <w:t>up to 30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4A1A569" w14:textId="77777777" w:rsidR="00DC23ED" w:rsidRPr="004A41E7" w:rsidRDefault="00DC23ED" w:rsidP="00DC23ED">
            <w:pPr>
              <w:pStyle w:val="TableText"/>
              <w:rPr>
                <w:sz w:val="16"/>
                <w:szCs w:val="16"/>
              </w:rPr>
            </w:pPr>
            <w:r w:rsidRPr="004A41E7">
              <w:rPr>
                <w:sz w:val="16"/>
                <w:szCs w:val="16"/>
              </w:rPr>
              <w:t>10.2865</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8538869" w14:textId="77777777" w:rsidR="00DC23ED" w:rsidRPr="004A41E7" w:rsidRDefault="00DC23ED" w:rsidP="00DC23ED">
            <w:pPr>
              <w:pStyle w:val="TableText"/>
              <w:rPr>
                <w:sz w:val="16"/>
                <w:szCs w:val="16"/>
              </w:rPr>
            </w:pPr>
            <w:r w:rsidRPr="004A41E7">
              <w:rPr>
                <w:sz w:val="16"/>
                <w:szCs w:val="16"/>
              </w:rPr>
              <w:t>10.2806</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7A4E0C3" w14:textId="77777777" w:rsidR="00DC23ED" w:rsidRPr="004A41E7" w:rsidRDefault="00DC23ED" w:rsidP="00DC23ED">
            <w:pPr>
              <w:pStyle w:val="TableText"/>
              <w:rPr>
                <w:sz w:val="16"/>
                <w:szCs w:val="16"/>
              </w:rPr>
            </w:pPr>
            <w:r w:rsidRPr="004A41E7">
              <w:rPr>
                <w:sz w:val="16"/>
                <w:szCs w:val="16"/>
              </w:rPr>
              <w:t>10.2745</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B4F70A7" w14:textId="77777777" w:rsidR="00DC23ED" w:rsidRPr="004A41E7" w:rsidRDefault="00DC23ED" w:rsidP="00DC23ED">
            <w:pPr>
              <w:pStyle w:val="TableText"/>
              <w:rPr>
                <w:sz w:val="16"/>
                <w:szCs w:val="16"/>
              </w:rPr>
            </w:pPr>
            <w:r w:rsidRPr="004A41E7">
              <w:rPr>
                <w:sz w:val="16"/>
                <w:szCs w:val="16"/>
              </w:rPr>
              <w:t>10.2811</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1A1B260"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344E285"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4B2D366"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B64A3AD"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EE829D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B992E71"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E974DAA"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D8B3777"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0DBBFB9"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95700D6"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9C7E969" w14:textId="77777777" w:rsidR="00DC23ED" w:rsidRPr="004A41E7" w:rsidRDefault="00DC23ED" w:rsidP="00DC23ED">
            <w:pPr>
              <w:pStyle w:val="TableText"/>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552288C" w14:textId="77777777" w:rsidR="00DC23ED" w:rsidRPr="004A41E7" w:rsidRDefault="00DC23ED" w:rsidP="00DC23ED">
            <w:pPr>
              <w:pStyle w:val="TableText"/>
              <w:rPr>
                <w:sz w:val="16"/>
                <w:szCs w:val="16"/>
              </w:rPr>
            </w:pPr>
          </w:p>
        </w:tc>
      </w:tr>
      <w:tr w:rsidR="00DC23ED" w:rsidRPr="004A41E7" w14:paraId="265346A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1F4B27A2" w14:textId="77777777" w:rsidR="00DC23ED" w:rsidRPr="004A41E7" w:rsidRDefault="00DC23ED" w:rsidP="00DC23ED">
            <w:pPr>
              <w:pStyle w:val="TableText"/>
              <w:rPr>
                <w:sz w:val="16"/>
                <w:szCs w:val="16"/>
              </w:rPr>
            </w:pPr>
            <w:r w:rsidRPr="004A41E7">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3C30B8" w14:textId="77777777" w:rsidR="00DC23ED" w:rsidRPr="004A41E7" w:rsidRDefault="00DC23ED" w:rsidP="00DC23ED">
            <w:pPr>
              <w:pStyle w:val="TableText"/>
              <w:rPr>
                <w:sz w:val="16"/>
                <w:szCs w:val="16"/>
              </w:rPr>
            </w:pPr>
            <w:r w:rsidRPr="004A41E7">
              <w:rPr>
                <w:sz w:val="16"/>
                <w:szCs w:val="16"/>
              </w:rPr>
              <w:t>10.5119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25C588" w14:textId="77777777" w:rsidR="00DC23ED" w:rsidRPr="004A41E7" w:rsidRDefault="00DC23ED" w:rsidP="00DC23ED">
            <w:pPr>
              <w:pStyle w:val="TableText"/>
              <w:rPr>
                <w:sz w:val="16"/>
                <w:szCs w:val="16"/>
              </w:rPr>
            </w:pPr>
            <w:r w:rsidRPr="004A41E7">
              <w:rPr>
                <w:sz w:val="16"/>
                <w:szCs w:val="16"/>
              </w:rPr>
              <w:t>10.5061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17BF35" w14:textId="77777777" w:rsidR="00DC23ED" w:rsidRPr="004A41E7" w:rsidRDefault="00DC23ED" w:rsidP="00DC23ED">
            <w:pPr>
              <w:pStyle w:val="TableText"/>
              <w:rPr>
                <w:sz w:val="16"/>
                <w:szCs w:val="16"/>
              </w:rPr>
            </w:pPr>
            <w:r w:rsidRPr="004A41E7">
              <w:rPr>
                <w:sz w:val="16"/>
                <w:szCs w:val="16"/>
              </w:rPr>
              <w:t>10.5001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0F3510" w14:textId="77777777" w:rsidR="00DC23ED" w:rsidRPr="004A41E7" w:rsidRDefault="00DC23ED" w:rsidP="00DC23ED">
            <w:pPr>
              <w:pStyle w:val="TableText"/>
              <w:rPr>
                <w:sz w:val="16"/>
                <w:szCs w:val="16"/>
              </w:rPr>
            </w:pPr>
            <w:r w:rsidRPr="004A41E7">
              <w:rPr>
                <w:sz w:val="16"/>
                <w:szCs w:val="16"/>
              </w:rPr>
              <w:t>10.5117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73745E" w14:textId="77777777" w:rsidR="00DC23ED" w:rsidRPr="004A41E7" w:rsidRDefault="00DC23ED" w:rsidP="00DC23ED">
            <w:pPr>
              <w:pStyle w:val="TableText"/>
              <w:rPr>
                <w:sz w:val="16"/>
                <w:szCs w:val="16"/>
              </w:rPr>
            </w:pPr>
            <w:r w:rsidRPr="004A41E7">
              <w:rPr>
                <w:sz w:val="16"/>
                <w:szCs w:val="16"/>
              </w:rPr>
              <w:t>10.5030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43ED8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FD04E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B2D5A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BC6F6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0A40D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667F6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3541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2DA18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9A106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743C3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382E41" w14:textId="77777777" w:rsidR="00DC23ED" w:rsidRPr="004A41E7" w:rsidRDefault="00DC23ED" w:rsidP="00DC23ED">
            <w:pPr>
              <w:pStyle w:val="TableText"/>
              <w:rPr>
                <w:sz w:val="16"/>
                <w:szCs w:val="16"/>
              </w:rPr>
            </w:pPr>
          </w:p>
        </w:tc>
      </w:tr>
      <w:tr w:rsidR="00DC23ED" w:rsidRPr="004A41E7" w14:paraId="119CB2BF"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3C99894" w14:textId="77777777" w:rsidR="00DC23ED" w:rsidRPr="004A41E7" w:rsidRDefault="00DC23ED" w:rsidP="00DC23ED">
            <w:pPr>
              <w:pStyle w:val="TableText"/>
              <w:rPr>
                <w:sz w:val="16"/>
                <w:szCs w:val="16"/>
              </w:rPr>
            </w:pPr>
            <w:r w:rsidRPr="004A41E7">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F5CE7" w14:textId="77777777" w:rsidR="00DC23ED" w:rsidRPr="004A41E7" w:rsidRDefault="00DC23ED" w:rsidP="00DC23ED">
            <w:pPr>
              <w:pStyle w:val="TableText"/>
              <w:rPr>
                <w:sz w:val="16"/>
                <w:szCs w:val="16"/>
              </w:rPr>
            </w:pPr>
            <w:r w:rsidRPr="004A41E7">
              <w:rPr>
                <w:sz w:val="16"/>
                <w:szCs w:val="16"/>
              </w:rPr>
              <w:t>10.7439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CBDC6A" w14:textId="77777777" w:rsidR="00DC23ED" w:rsidRPr="004A41E7" w:rsidRDefault="00DC23ED" w:rsidP="00DC23ED">
            <w:pPr>
              <w:pStyle w:val="TableText"/>
              <w:rPr>
                <w:sz w:val="16"/>
                <w:szCs w:val="16"/>
              </w:rPr>
            </w:pPr>
            <w:r w:rsidRPr="004A41E7">
              <w:rPr>
                <w:sz w:val="16"/>
                <w:szCs w:val="16"/>
              </w:rPr>
              <w:t>10.7381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D3A7D2" w14:textId="77777777" w:rsidR="00DC23ED" w:rsidRPr="004A41E7" w:rsidRDefault="00DC23ED" w:rsidP="00DC23ED">
            <w:pPr>
              <w:pStyle w:val="TableText"/>
              <w:rPr>
                <w:sz w:val="16"/>
                <w:szCs w:val="16"/>
              </w:rPr>
            </w:pPr>
            <w:r w:rsidRPr="004A41E7">
              <w:rPr>
                <w:sz w:val="16"/>
                <w:szCs w:val="16"/>
              </w:rPr>
              <w:t>10.7322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DA10E8" w14:textId="77777777" w:rsidR="00DC23ED" w:rsidRPr="004A41E7" w:rsidRDefault="00DC23ED" w:rsidP="00DC23ED">
            <w:pPr>
              <w:pStyle w:val="TableText"/>
              <w:rPr>
                <w:sz w:val="16"/>
                <w:szCs w:val="16"/>
              </w:rPr>
            </w:pPr>
            <w:r w:rsidRPr="004A41E7">
              <w:rPr>
                <w:sz w:val="16"/>
                <w:szCs w:val="16"/>
              </w:rPr>
              <w:t>10.7482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C78A86" w14:textId="77777777" w:rsidR="00DC23ED" w:rsidRPr="004A41E7" w:rsidRDefault="00DC23ED" w:rsidP="00DC23ED">
            <w:pPr>
              <w:pStyle w:val="TableText"/>
              <w:rPr>
                <w:sz w:val="16"/>
                <w:szCs w:val="16"/>
              </w:rPr>
            </w:pPr>
            <w:r w:rsidRPr="004A41E7">
              <w:rPr>
                <w:sz w:val="16"/>
                <w:szCs w:val="16"/>
              </w:rPr>
              <w:t>10.7397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19DBEB" w14:textId="77777777" w:rsidR="00DC23ED" w:rsidRPr="004A41E7" w:rsidRDefault="00DC23ED" w:rsidP="00DC23ED">
            <w:pPr>
              <w:pStyle w:val="TableText"/>
              <w:rPr>
                <w:sz w:val="16"/>
                <w:szCs w:val="16"/>
              </w:rPr>
            </w:pPr>
            <w:r w:rsidRPr="004A41E7">
              <w:rPr>
                <w:sz w:val="16"/>
                <w:szCs w:val="16"/>
              </w:rPr>
              <w:t>12.6271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16AAC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A2570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F287D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52B93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9973C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FCC8C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B0634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DE39F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63A7F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2F1DF3" w14:textId="77777777" w:rsidR="00DC23ED" w:rsidRPr="004A41E7" w:rsidRDefault="00DC23ED" w:rsidP="00DC23ED">
            <w:pPr>
              <w:pStyle w:val="TableText"/>
              <w:rPr>
                <w:sz w:val="16"/>
                <w:szCs w:val="16"/>
              </w:rPr>
            </w:pPr>
          </w:p>
        </w:tc>
      </w:tr>
      <w:tr w:rsidR="00DC23ED" w:rsidRPr="004A41E7" w14:paraId="173440EA"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381F718" w14:textId="77777777" w:rsidR="00DC23ED" w:rsidRPr="004A41E7" w:rsidRDefault="00DC23ED" w:rsidP="00DC23ED">
            <w:pPr>
              <w:pStyle w:val="TableText"/>
              <w:rPr>
                <w:sz w:val="16"/>
                <w:szCs w:val="16"/>
              </w:rPr>
            </w:pPr>
            <w:r w:rsidRPr="004A41E7">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F125EA" w14:textId="77777777" w:rsidR="00DC23ED" w:rsidRPr="004A41E7" w:rsidRDefault="00DC23ED" w:rsidP="00DC23ED">
            <w:pPr>
              <w:pStyle w:val="TableText"/>
              <w:rPr>
                <w:sz w:val="16"/>
                <w:szCs w:val="16"/>
              </w:rPr>
            </w:pPr>
            <w:r w:rsidRPr="004A41E7">
              <w:rPr>
                <w:sz w:val="16"/>
                <w:szCs w:val="16"/>
              </w:rPr>
              <w:t>10.9715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4865D1" w14:textId="77777777" w:rsidR="00DC23ED" w:rsidRPr="004A41E7" w:rsidRDefault="00DC23ED" w:rsidP="00DC23ED">
            <w:pPr>
              <w:pStyle w:val="TableText"/>
              <w:rPr>
                <w:sz w:val="16"/>
                <w:szCs w:val="16"/>
              </w:rPr>
            </w:pPr>
            <w:r w:rsidRPr="004A41E7">
              <w:rPr>
                <w:sz w:val="16"/>
                <w:szCs w:val="16"/>
              </w:rPr>
              <w:t>10.9657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76B44D" w14:textId="77777777" w:rsidR="00DC23ED" w:rsidRPr="004A41E7" w:rsidRDefault="00DC23ED" w:rsidP="00DC23ED">
            <w:pPr>
              <w:pStyle w:val="TableText"/>
              <w:rPr>
                <w:sz w:val="16"/>
                <w:szCs w:val="16"/>
              </w:rPr>
            </w:pPr>
            <w:r w:rsidRPr="004A41E7">
              <w:rPr>
                <w:sz w:val="16"/>
                <w:szCs w:val="16"/>
              </w:rPr>
              <w:t>10.9597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EFE2B6" w14:textId="77777777" w:rsidR="00DC23ED" w:rsidRPr="004A41E7" w:rsidRDefault="00DC23ED" w:rsidP="00DC23ED">
            <w:pPr>
              <w:pStyle w:val="TableText"/>
              <w:rPr>
                <w:sz w:val="16"/>
                <w:szCs w:val="16"/>
              </w:rPr>
            </w:pPr>
            <w:r w:rsidRPr="004A41E7">
              <w:rPr>
                <w:sz w:val="16"/>
                <w:szCs w:val="16"/>
              </w:rPr>
              <w:t>10.9835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D939F6" w14:textId="77777777" w:rsidR="00DC23ED" w:rsidRPr="004A41E7" w:rsidRDefault="00DC23ED" w:rsidP="00DC23ED">
            <w:pPr>
              <w:pStyle w:val="TableText"/>
              <w:rPr>
                <w:sz w:val="16"/>
                <w:szCs w:val="16"/>
              </w:rPr>
            </w:pPr>
            <w:r w:rsidRPr="004A41E7">
              <w:rPr>
                <w:sz w:val="16"/>
                <w:szCs w:val="16"/>
              </w:rPr>
              <w:t>10.9750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913DAD" w14:textId="77777777" w:rsidR="00DC23ED" w:rsidRPr="004A41E7" w:rsidRDefault="00DC23ED" w:rsidP="00DC23ED">
            <w:pPr>
              <w:pStyle w:val="TableText"/>
              <w:rPr>
                <w:sz w:val="16"/>
                <w:szCs w:val="16"/>
              </w:rPr>
            </w:pPr>
            <w:r w:rsidRPr="004A41E7">
              <w:rPr>
                <w:sz w:val="16"/>
                <w:szCs w:val="16"/>
              </w:rPr>
              <w:t>12.9078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F7EF3D" w14:textId="77777777" w:rsidR="00DC23ED" w:rsidRPr="004A41E7" w:rsidRDefault="00DC23ED" w:rsidP="00DC23ED">
            <w:pPr>
              <w:pStyle w:val="TableText"/>
              <w:rPr>
                <w:sz w:val="16"/>
                <w:szCs w:val="16"/>
              </w:rPr>
            </w:pPr>
            <w:r w:rsidRPr="004A41E7">
              <w:rPr>
                <w:sz w:val="16"/>
                <w:szCs w:val="16"/>
              </w:rPr>
              <w:t>12.9286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A1C562"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1E32B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8C88E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6CA10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6AF36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083FB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0F0A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9DE23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FCD2EA" w14:textId="77777777" w:rsidR="00DC23ED" w:rsidRPr="004A41E7" w:rsidRDefault="00DC23ED" w:rsidP="00DC23ED">
            <w:pPr>
              <w:pStyle w:val="TableText"/>
              <w:rPr>
                <w:sz w:val="16"/>
                <w:szCs w:val="16"/>
              </w:rPr>
            </w:pPr>
          </w:p>
        </w:tc>
      </w:tr>
      <w:tr w:rsidR="00DC23ED" w:rsidRPr="004A41E7" w14:paraId="6130B17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AAB05AF" w14:textId="77777777" w:rsidR="00DC23ED" w:rsidRPr="004A41E7" w:rsidRDefault="00DC23ED" w:rsidP="00DC23ED">
            <w:pPr>
              <w:pStyle w:val="TableText"/>
              <w:rPr>
                <w:sz w:val="16"/>
                <w:szCs w:val="16"/>
              </w:rPr>
            </w:pPr>
            <w:r w:rsidRPr="004A41E7">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05D8A7" w14:textId="77777777" w:rsidR="00DC23ED" w:rsidRPr="004A41E7" w:rsidRDefault="00DC23ED" w:rsidP="00DC23ED">
            <w:pPr>
              <w:pStyle w:val="TableText"/>
              <w:rPr>
                <w:sz w:val="16"/>
                <w:szCs w:val="16"/>
              </w:rPr>
            </w:pPr>
            <w:r w:rsidRPr="004A41E7">
              <w:rPr>
                <w:sz w:val="16"/>
                <w:szCs w:val="16"/>
              </w:rPr>
              <w:t>11.1964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553C7B" w14:textId="77777777" w:rsidR="00DC23ED" w:rsidRPr="004A41E7" w:rsidRDefault="00DC23ED" w:rsidP="00DC23ED">
            <w:pPr>
              <w:pStyle w:val="TableText"/>
              <w:rPr>
                <w:sz w:val="16"/>
                <w:szCs w:val="16"/>
              </w:rPr>
            </w:pPr>
            <w:r w:rsidRPr="004A41E7">
              <w:rPr>
                <w:sz w:val="16"/>
                <w:szCs w:val="16"/>
              </w:rPr>
              <w:t>11.1902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FE3545" w14:textId="77777777" w:rsidR="00DC23ED" w:rsidRPr="004A41E7" w:rsidRDefault="00DC23ED" w:rsidP="00DC23ED">
            <w:pPr>
              <w:pStyle w:val="TableText"/>
              <w:rPr>
                <w:sz w:val="16"/>
                <w:szCs w:val="16"/>
              </w:rPr>
            </w:pPr>
            <w:r w:rsidRPr="004A41E7">
              <w:rPr>
                <w:sz w:val="16"/>
                <w:szCs w:val="16"/>
              </w:rPr>
              <w:t>11.1842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4E51D6" w14:textId="77777777" w:rsidR="00DC23ED" w:rsidRPr="004A41E7" w:rsidRDefault="00DC23ED" w:rsidP="00DC23ED">
            <w:pPr>
              <w:pStyle w:val="TableText"/>
              <w:rPr>
                <w:sz w:val="16"/>
                <w:szCs w:val="16"/>
              </w:rPr>
            </w:pPr>
            <w:r w:rsidRPr="004A41E7">
              <w:rPr>
                <w:sz w:val="16"/>
                <w:szCs w:val="16"/>
              </w:rPr>
              <w:t>11.2181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A65A4E" w14:textId="77777777" w:rsidR="00DC23ED" w:rsidRPr="004A41E7" w:rsidRDefault="00DC23ED" w:rsidP="00DC23ED">
            <w:pPr>
              <w:pStyle w:val="TableText"/>
              <w:rPr>
                <w:sz w:val="16"/>
                <w:szCs w:val="16"/>
              </w:rPr>
            </w:pPr>
            <w:r w:rsidRPr="004A41E7">
              <w:rPr>
                <w:sz w:val="16"/>
                <w:szCs w:val="16"/>
              </w:rPr>
              <w:t>11.2099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E33AD4" w14:textId="77777777" w:rsidR="00DC23ED" w:rsidRPr="004A41E7" w:rsidRDefault="00DC23ED" w:rsidP="00DC23ED">
            <w:pPr>
              <w:pStyle w:val="TableText"/>
              <w:rPr>
                <w:sz w:val="16"/>
                <w:szCs w:val="16"/>
              </w:rPr>
            </w:pPr>
            <w:r w:rsidRPr="004A41E7">
              <w:rPr>
                <w:sz w:val="16"/>
                <w:szCs w:val="16"/>
              </w:rPr>
              <w:t>13.1898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549E5A" w14:textId="77777777" w:rsidR="00DC23ED" w:rsidRPr="004A41E7" w:rsidRDefault="00DC23ED" w:rsidP="00DC23ED">
            <w:pPr>
              <w:pStyle w:val="TableText"/>
              <w:rPr>
                <w:sz w:val="16"/>
                <w:szCs w:val="16"/>
              </w:rPr>
            </w:pPr>
            <w:r w:rsidRPr="004A41E7">
              <w:rPr>
                <w:sz w:val="16"/>
                <w:szCs w:val="16"/>
              </w:rPr>
              <w:t>13.2199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4B932C" w14:textId="77777777" w:rsidR="00DC23ED" w:rsidRPr="004A41E7" w:rsidRDefault="00DC23ED" w:rsidP="00DC23ED">
            <w:pPr>
              <w:pStyle w:val="TableText"/>
              <w:rPr>
                <w:sz w:val="16"/>
                <w:szCs w:val="16"/>
              </w:rPr>
            </w:pPr>
            <w:r w:rsidRPr="004A41E7">
              <w:rPr>
                <w:sz w:val="16"/>
                <w:szCs w:val="16"/>
              </w:rPr>
              <w:t>13.2117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59ECD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DF65CC"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51025A"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D3F5D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8BD77B"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D66C5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08251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83E68D" w14:textId="77777777" w:rsidR="00DC23ED" w:rsidRPr="004A41E7" w:rsidRDefault="00DC23ED" w:rsidP="00DC23ED">
            <w:pPr>
              <w:pStyle w:val="TableText"/>
              <w:rPr>
                <w:sz w:val="16"/>
                <w:szCs w:val="16"/>
              </w:rPr>
            </w:pPr>
          </w:p>
        </w:tc>
      </w:tr>
      <w:tr w:rsidR="00DC23ED" w:rsidRPr="004A41E7" w14:paraId="05D612DF"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4146DC8" w14:textId="77777777" w:rsidR="00DC23ED" w:rsidRPr="004A41E7" w:rsidRDefault="00DC23ED" w:rsidP="00DC23ED">
            <w:pPr>
              <w:pStyle w:val="TableText"/>
              <w:rPr>
                <w:sz w:val="16"/>
                <w:szCs w:val="16"/>
              </w:rPr>
            </w:pPr>
            <w:r w:rsidRPr="004A41E7">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C465CD" w14:textId="77777777" w:rsidR="00DC23ED" w:rsidRPr="004A41E7" w:rsidRDefault="00DC23ED" w:rsidP="00DC23ED">
            <w:pPr>
              <w:pStyle w:val="TableText"/>
              <w:rPr>
                <w:sz w:val="16"/>
                <w:szCs w:val="16"/>
              </w:rPr>
            </w:pPr>
            <w:r w:rsidRPr="004A41E7">
              <w:rPr>
                <w:sz w:val="16"/>
                <w:szCs w:val="16"/>
              </w:rPr>
              <w:t>11.4303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8242A4" w14:textId="77777777" w:rsidR="00DC23ED" w:rsidRPr="004A41E7" w:rsidRDefault="00DC23ED" w:rsidP="00DC23ED">
            <w:pPr>
              <w:pStyle w:val="TableText"/>
              <w:rPr>
                <w:sz w:val="16"/>
                <w:szCs w:val="16"/>
              </w:rPr>
            </w:pPr>
            <w:r w:rsidRPr="004A41E7">
              <w:rPr>
                <w:sz w:val="16"/>
                <w:szCs w:val="16"/>
              </w:rPr>
              <w:t>11.4238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4346E7" w14:textId="77777777" w:rsidR="00DC23ED" w:rsidRPr="004A41E7" w:rsidRDefault="00DC23ED" w:rsidP="00DC23ED">
            <w:pPr>
              <w:pStyle w:val="TableText"/>
              <w:rPr>
                <w:sz w:val="16"/>
                <w:szCs w:val="16"/>
              </w:rPr>
            </w:pPr>
            <w:r w:rsidRPr="004A41E7">
              <w:rPr>
                <w:sz w:val="16"/>
                <w:szCs w:val="16"/>
              </w:rPr>
              <w:t>11.4174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03BDAC" w14:textId="77777777" w:rsidR="00DC23ED" w:rsidRPr="004A41E7" w:rsidRDefault="00DC23ED" w:rsidP="00DC23ED">
            <w:pPr>
              <w:pStyle w:val="TableText"/>
              <w:rPr>
                <w:sz w:val="16"/>
                <w:szCs w:val="16"/>
              </w:rPr>
            </w:pPr>
            <w:r w:rsidRPr="004A41E7">
              <w:rPr>
                <w:sz w:val="16"/>
                <w:szCs w:val="16"/>
              </w:rPr>
              <w:t>11.4603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03A57" w14:textId="77777777" w:rsidR="00DC23ED" w:rsidRPr="004A41E7" w:rsidRDefault="00DC23ED" w:rsidP="00DC23ED">
            <w:pPr>
              <w:pStyle w:val="TableText"/>
              <w:rPr>
                <w:sz w:val="16"/>
                <w:szCs w:val="16"/>
              </w:rPr>
            </w:pPr>
            <w:r w:rsidRPr="004A41E7">
              <w:rPr>
                <w:sz w:val="16"/>
                <w:szCs w:val="16"/>
              </w:rPr>
              <w:t>11.4520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1AE0B1" w14:textId="77777777" w:rsidR="00DC23ED" w:rsidRPr="004A41E7" w:rsidRDefault="00DC23ED" w:rsidP="00DC23ED">
            <w:pPr>
              <w:pStyle w:val="TableText"/>
              <w:rPr>
                <w:sz w:val="16"/>
                <w:szCs w:val="16"/>
              </w:rPr>
            </w:pPr>
            <w:r w:rsidRPr="004A41E7">
              <w:rPr>
                <w:sz w:val="16"/>
                <w:szCs w:val="16"/>
              </w:rPr>
              <w:t>13.4799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2AABE8" w14:textId="77777777" w:rsidR="00DC23ED" w:rsidRPr="004A41E7" w:rsidRDefault="00DC23ED" w:rsidP="00DC23ED">
            <w:pPr>
              <w:pStyle w:val="TableText"/>
              <w:rPr>
                <w:sz w:val="16"/>
                <w:szCs w:val="16"/>
              </w:rPr>
            </w:pPr>
            <w:r w:rsidRPr="004A41E7">
              <w:rPr>
                <w:sz w:val="16"/>
                <w:szCs w:val="16"/>
              </w:rPr>
              <w:t>13.5184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11D9AA" w14:textId="77777777" w:rsidR="00DC23ED" w:rsidRPr="004A41E7" w:rsidRDefault="00DC23ED" w:rsidP="00DC23ED">
            <w:pPr>
              <w:pStyle w:val="TableText"/>
              <w:rPr>
                <w:sz w:val="16"/>
                <w:szCs w:val="16"/>
              </w:rPr>
            </w:pPr>
            <w:r w:rsidRPr="004A41E7">
              <w:rPr>
                <w:sz w:val="16"/>
                <w:szCs w:val="16"/>
              </w:rPr>
              <w:t>13.5103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D84EAA" w14:textId="77777777" w:rsidR="00DC23ED" w:rsidRPr="004A41E7" w:rsidRDefault="00DC23ED" w:rsidP="00DC23ED">
            <w:pPr>
              <w:pStyle w:val="TableText"/>
              <w:rPr>
                <w:sz w:val="16"/>
                <w:szCs w:val="16"/>
              </w:rPr>
            </w:pPr>
            <w:r w:rsidRPr="004A41E7">
              <w:rPr>
                <w:sz w:val="16"/>
                <w:szCs w:val="16"/>
              </w:rPr>
              <w:t>13.5019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4E85A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69625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EE1F7D"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3AB243"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D5827E"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FBE08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E29E0B" w14:textId="77777777" w:rsidR="00DC23ED" w:rsidRPr="004A41E7" w:rsidRDefault="00DC23ED" w:rsidP="00DC23ED">
            <w:pPr>
              <w:pStyle w:val="TableText"/>
              <w:rPr>
                <w:sz w:val="16"/>
                <w:szCs w:val="16"/>
              </w:rPr>
            </w:pPr>
          </w:p>
        </w:tc>
      </w:tr>
      <w:tr w:rsidR="00DC23ED" w:rsidRPr="004A41E7" w14:paraId="54A400E8"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09EA6B2" w14:textId="77777777" w:rsidR="00DC23ED" w:rsidRPr="004A41E7" w:rsidRDefault="00DC23ED" w:rsidP="00DC23ED">
            <w:pPr>
              <w:pStyle w:val="TableText"/>
              <w:rPr>
                <w:sz w:val="16"/>
                <w:szCs w:val="16"/>
              </w:rPr>
            </w:pPr>
            <w:r w:rsidRPr="004A41E7">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6D982F" w14:textId="77777777" w:rsidR="00DC23ED" w:rsidRPr="004A41E7" w:rsidRDefault="00DC23ED" w:rsidP="00DC23ED">
            <w:pPr>
              <w:pStyle w:val="TableText"/>
              <w:rPr>
                <w:sz w:val="16"/>
                <w:szCs w:val="16"/>
              </w:rPr>
            </w:pPr>
            <w:r w:rsidRPr="004A41E7">
              <w:rPr>
                <w:sz w:val="16"/>
                <w:szCs w:val="16"/>
              </w:rPr>
              <w:t>11.6490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7432A5" w14:textId="77777777" w:rsidR="00DC23ED" w:rsidRPr="004A41E7" w:rsidRDefault="00DC23ED" w:rsidP="00DC23ED">
            <w:pPr>
              <w:pStyle w:val="TableText"/>
              <w:rPr>
                <w:sz w:val="16"/>
                <w:szCs w:val="16"/>
              </w:rPr>
            </w:pPr>
            <w:r w:rsidRPr="004A41E7">
              <w:rPr>
                <w:sz w:val="16"/>
                <w:szCs w:val="16"/>
              </w:rPr>
              <w:t>11.6420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C7B4A4" w14:textId="77777777" w:rsidR="00DC23ED" w:rsidRPr="004A41E7" w:rsidRDefault="00DC23ED" w:rsidP="00DC23ED">
            <w:pPr>
              <w:pStyle w:val="TableText"/>
              <w:rPr>
                <w:sz w:val="16"/>
                <w:szCs w:val="16"/>
              </w:rPr>
            </w:pPr>
            <w:r w:rsidRPr="004A41E7">
              <w:rPr>
                <w:sz w:val="16"/>
                <w:szCs w:val="16"/>
              </w:rPr>
              <w:t>11.6352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69C31B" w14:textId="77777777" w:rsidR="00DC23ED" w:rsidRPr="004A41E7" w:rsidRDefault="00DC23ED" w:rsidP="00DC23ED">
            <w:pPr>
              <w:pStyle w:val="TableText"/>
              <w:rPr>
                <w:sz w:val="16"/>
                <w:szCs w:val="16"/>
              </w:rPr>
            </w:pPr>
            <w:r w:rsidRPr="004A41E7">
              <w:rPr>
                <w:sz w:val="16"/>
                <w:szCs w:val="16"/>
              </w:rPr>
              <w:t>11.6935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6EC03E" w14:textId="77777777" w:rsidR="00DC23ED" w:rsidRPr="004A41E7" w:rsidRDefault="00DC23ED" w:rsidP="00DC23ED">
            <w:pPr>
              <w:pStyle w:val="TableText"/>
              <w:rPr>
                <w:sz w:val="16"/>
                <w:szCs w:val="16"/>
              </w:rPr>
            </w:pPr>
            <w:r w:rsidRPr="004A41E7">
              <w:rPr>
                <w:sz w:val="16"/>
                <w:szCs w:val="16"/>
              </w:rPr>
              <w:t>11.6852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D1F7C5" w14:textId="77777777" w:rsidR="00DC23ED" w:rsidRPr="004A41E7" w:rsidRDefault="00DC23ED" w:rsidP="00DC23ED">
            <w:pPr>
              <w:pStyle w:val="TableText"/>
              <w:rPr>
                <w:sz w:val="16"/>
                <w:szCs w:val="16"/>
              </w:rPr>
            </w:pPr>
            <w:r w:rsidRPr="004A41E7">
              <w:rPr>
                <w:sz w:val="16"/>
                <w:szCs w:val="16"/>
              </w:rPr>
              <w:t>13.7637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1B13F7" w14:textId="77777777" w:rsidR="00DC23ED" w:rsidRPr="004A41E7" w:rsidRDefault="00DC23ED" w:rsidP="00DC23ED">
            <w:pPr>
              <w:pStyle w:val="TableText"/>
              <w:rPr>
                <w:sz w:val="16"/>
                <w:szCs w:val="16"/>
              </w:rPr>
            </w:pPr>
            <w:r w:rsidRPr="004A41E7">
              <w:rPr>
                <w:sz w:val="16"/>
                <w:szCs w:val="16"/>
              </w:rPr>
              <w:t>13.8168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D9A493" w14:textId="77777777" w:rsidR="00DC23ED" w:rsidRPr="004A41E7" w:rsidRDefault="00DC23ED" w:rsidP="00DC23ED">
            <w:pPr>
              <w:pStyle w:val="TableText"/>
              <w:rPr>
                <w:sz w:val="16"/>
                <w:szCs w:val="16"/>
              </w:rPr>
            </w:pPr>
            <w:r w:rsidRPr="004A41E7">
              <w:rPr>
                <w:sz w:val="16"/>
                <w:szCs w:val="16"/>
              </w:rPr>
              <w:t>13.8088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8B7DEF" w14:textId="77777777" w:rsidR="00DC23ED" w:rsidRPr="004A41E7" w:rsidRDefault="00DC23ED" w:rsidP="00DC23ED">
            <w:pPr>
              <w:pStyle w:val="TableText"/>
              <w:rPr>
                <w:sz w:val="16"/>
                <w:szCs w:val="16"/>
              </w:rPr>
            </w:pPr>
            <w:r w:rsidRPr="004A41E7">
              <w:rPr>
                <w:sz w:val="16"/>
                <w:szCs w:val="16"/>
              </w:rPr>
              <w:t>13.8005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B0E31" w14:textId="77777777" w:rsidR="00DC23ED" w:rsidRPr="004A41E7" w:rsidRDefault="00DC23ED" w:rsidP="00DC23ED">
            <w:pPr>
              <w:pStyle w:val="TableText"/>
              <w:rPr>
                <w:sz w:val="16"/>
                <w:szCs w:val="16"/>
              </w:rPr>
            </w:pPr>
            <w:r w:rsidRPr="004A41E7">
              <w:rPr>
                <w:sz w:val="16"/>
                <w:szCs w:val="16"/>
              </w:rPr>
              <w:t>13.8095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0C5BD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2D4D5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FC8F1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0B589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53CD17"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EFB29D" w14:textId="77777777" w:rsidR="00DC23ED" w:rsidRPr="004A41E7" w:rsidRDefault="00DC23ED" w:rsidP="00DC23ED">
            <w:pPr>
              <w:pStyle w:val="TableText"/>
              <w:rPr>
                <w:sz w:val="16"/>
                <w:szCs w:val="16"/>
              </w:rPr>
            </w:pPr>
          </w:p>
        </w:tc>
      </w:tr>
      <w:tr w:rsidR="00DC23ED" w:rsidRPr="004A41E7" w14:paraId="36796AAE"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2C3B640" w14:textId="77777777" w:rsidR="00DC23ED" w:rsidRPr="004A41E7" w:rsidRDefault="00DC23ED" w:rsidP="00DC23ED">
            <w:pPr>
              <w:pStyle w:val="TableText"/>
              <w:rPr>
                <w:sz w:val="16"/>
                <w:szCs w:val="16"/>
              </w:rPr>
            </w:pPr>
            <w:r w:rsidRPr="004A41E7">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33734B" w14:textId="77777777" w:rsidR="00DC23ED" w:rsidRPr="004A41E7" w:rsidRDefault="00DC23ED" w:rsidP="00DC23ED">
            <w:pPr>
              <w:pStyle w:val="TableText"/>
              <w:rPr>
                <w:sz w:val="16"/>
                <w:szCs w:val="16"/>
              </w:rPr>
            </w:pPr>
            <w:r w:rsidRPr="004A41E7">
              <w:rPr>
                <w:sz w:val="16"/>
                <w:szCs w:val="16"/>
              </w:rPr>
              <w:t>11.8567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DAC701" w14:textId="77777777" w:rsidR="00DC23ED" w:rsidRPr="004A41E7" w:rsidRDefault="00DC23ED" w:rsidP="00DC23ED">
            <w:pPr>
              <w:pStyle w:val="TableText"/>
              <w:rPr>
                <w:sz w:val="16"/>
                <w:szCs w:val="16"/>
              </w:rPr>
            </w:pPr>
            <w:r w:rsidRPr="004A41E7">
              <w:rPr>
                <w:sz w:val="16"/>
                <w:szCs w:val="16"/>
              </w:rPr>
              <w:t>11.8492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116B80" w14:textId="77777777" w:rsidR="00DC23ED" w:rsidRPr="004A41E7" w:rsidRDefault="00DC23ED" w:rsidP="00DC23ED">
            <w:pPr>
              <w:pStyle w:val="TableText"/>
              <w:rPr>
                <w:sz w:val="16"/>
                <w:szCs w:val="16"/>
              </w:rPr>
            </w:pPr>
            <w:r w:rsidRPr="004A41E7">
              <w:rPr>
                <w:sz w:val="16"/>
                <w:szCs w:val="16"/>
              </w:rPr>
              <w:t>11.8419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55C3D2" w14:textId="77777777" w:rsidR="00DC23ED" w:rsidRPr="004A41E7" w:rsidRDefault="00DC23ED" w:rsidP="00DC23ED">
            <w:pPr>
              <w:pStyle w:val="TableText"/>
              <w:rPr>
                <w:sz w:val="16"/>
                <w:szCs w:val="16"/>
              </w:rPr>
            </w:pPr>
            <w:r w:rsidRPr="004A41E7">
              <w:rPr>
                <w:sz w:val="16"/>
                <w:szCs w:val="16"/>
              </w:rPr>
              <w:t>11.9211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464393" w14:textId="77777777" w:rsidR="00DC23ED" w:rsidRPr="004A41E7" w:rsidRDefault="00DC23ED" w:rsidP="00DC23ED">
            <w:pPr>
              <w:pStyle w:val="TableText"/>
              <w:rPr>
                <w:sz w:val="16"/>
                <w:szCs w:val="16"/>
              </w:rPr>
            </w:pPr>
            <w:r w:rsidRPr="004A41E7">
              <w:rPr>
                <w:sz w:val="16"/>
                <w:szCs w:val="16"/>
              </w:rPr>
              <w:t>11.9123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9B5B02" w14:textId="77777777" w:rsidR="00DC23ED" w:rsidRPr="004A41E7" w:rsidRDefault="00DC23ED" w:rsidP="00DC23ED">
            <w:pPr>
              <w:pStyle w:val="TableText"/>
              <w:rPr>
                <w:sz w:val="16"/>
                <w:szCs w:val="16"/>
              </w:rPr>
            </w:pPr>
            <w:r w:rsidRPr="004A41E7">
              <w:rPr>
                <w:sz w:val="16"/>
                <w:szCs w:val="16"/>
              </w:rPr>
              <w:t>14.0437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FF3843" w14:textId="77777777" w:rsidR="00DC23ED" w:rsidRPr="004A41E7" w:rsidRDefault="00DC23ED" w:rsidP="00DC23ED">
            <w:pPr>
              <w:pStyle w:val="TableText"/>
              <w:rPr>
                <w:sz w:val="16"/>
                <w:szCs w:val="16"/>
              </w:rPr>
            </w:pPr>
            <w:r w:rsidRPr="004A41E7">
              <w:rPr>
                <w:sz w:val="16"/>
                <w:szCs w:val="16"/>
              </w:rPr>
              <w:t>14.1163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1E48B1" w14:textId="77777777" w:rsidR="00DC23ED" w:rsidRPr="004A41E7" w:rsidRDefault="00DC23ED" w:rsidP="00DC23ED">
            <w:pPr>
              <w:pStyle w:val="TableText"/>
              <w:rPr>
                <w:sz w:val="16"/>
                <w:szCs w:val="16"/>
              </w:rPr>
            </w:pPr>
            <w:r w:rsidRPr="004A41E7">
              <w:rPr>
                <w:sz w:val="16"/>
                <w:szCs w:val="16"/>
              </w:rPr>
              <w:t>14.1084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D78CC8" w14:textId="77777777" w:rsidR="00DC23ED" w:rsidRPr="004A41E7" w:rsidRDefault="00DC23ED" w:rsidP="00DC23ED">
            <w:pPr>
              <w:pStyle w:val="TableText"/>
              <w:rPr>
                <w:sz w:val="16"/>
                <w:szCs w:val="16"/>
              </w:rPr>
            </w:pPr>
            <w:r w:rsidRPr="004A41E7">
              <w:rPr>
                <w:sz w:val="16"/>
                <w:szCs w:val="16"/>
              </w:rPr>
              <w:t>14.1002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40D6BB" w14:textId="77777777" w:rsidR="00DC23ED" w:rsidRPr="004A41E7" w:rsidRDefault="00DC23ED" w:rsidP="00DC23ED">
            <w:pPr>
              <w:pStyle w:val="TableText"/>
              <w:rPr>
                <w:sz w:val="16"/>
                <w:szCs w:val="16"/>
              </w:rPr>
            </w:pPr>
            <w:r w:rsidRPr="004A41E7">
              <w:rPr>
                <w:sz w:val="16"/>
                <w:szCs w:val="16"/>
              </w:rPr>
              <w:t>14.1160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7AAA5C" w14:textId="77777777" w:rsidR="00DC23ED" w:rsidRPr="004A41E7" w:rsidRDefault="00DC23ED" w:rsidP="00DC23ED">
            <w:pPr>
              <w:pStyle w:val="TableText"/>
              <w:rPr>
                <w:sz w:val="16"/>
                <w:szCs w:val="16"/>
              </w:rPr>
            </w:pPr>
            <w:r w:rsidRPr="004A41E7">
              <w:rPr>
                <w:sz w:val="16"/>
                <w:szCs w:val="16"/>
              </w:rPr>
              <w:t>14.1042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670E1"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8518F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1BA28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371D56"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6D5598" w14:textId="77777777" w:rsidR="00DC23ED" w:rsidRPr="004A41E7" w:rsidRDefault="00DC23ED" w:rsidP="00DC23ED">
            <w:pPr>
              <w:pStyle w:val="TableText"/>
              <w:rPr>
                <w:sz w:val="16"/>
                <w:szCs w:val="16"/>
              </w:rPr>
            </w:pPr>
          </w:p>
        </w:tc>
      </w:tr>
      <w:tr w:rsidR="00DC23ED" w:rsidRPr="004A41E7" w14:paraId="0B2C1AA6"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AFE7378" w14:textId="77777777" w:rsidR="00DC23ED" w:rsidRPr="004A41E7" w:rsidRDefault="00DC23ED" w:rsidP="00DC23ED">
            <w:pPr>
              <w:pStyle w:val="TableText"/>
              <w:rPr>
                <w:sz w:val="16"/>
                <w:szCs w:val="16"/>
              </w:rPr>
            </w:pPr>
            <w:r w:rsidRPr="004A41E7">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A0AFC4" w14:textId="77777777" w:rsidR="00DC23ED" w:rsidRPr="004A41E7" w:rsidRDefault="00DC23ED" w:rsidP="00DC23ED">
            <w:pPr>
              <w:pStyle w:val="TableText"/>
              <w:rPr>
                <w:sz w:val="16"/>
                <w:szCs w:val="16"/>
              </w:rPr>
            </w:pPr>
            <w:r w:rsidRPr="004A41E7">
              <w:rPr>
                <w:sz w:val="16"/>
                <w:szCs w:val="16"/>
              </w:rPr>
              <w:t>12.0777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83BEB5" w14:textId="77777777" w:rsidR="00DC23ED" w:rsidRPr="004A41E7" w:rsidRDefault="00DC23ED" w:rsidP="00DC23ED">
            <w:pPr>
              <w:pStyle w:val="TableText"/>
              <w:rPr>
                <w:sz w:val="16"/>
                <w:szCs w:val="16"/>
              </w:rPr>
            </w:pPr>
            <w:r w:rsidRPr="004A41E7">
              <w:rPr>
                <w:sz w:val="16"/>
                <w:szCs w:val="16"/>
              </w:rPr>
              <w:t>12.0696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37EAB1" w14:textId="77777777" w:rsidR="00DC23ED" w:rsidRPr="004A41E7" w:rsidRDefault="00DC23ED" w:rsidP="00DC23ED">
            <w:pPr>
              <w:pStyle w:val="TableText"/>
              <w:rPr>
                <w:sz w:val="16"/>
                <w:szCs w:val="16"/>
              </w:rPr>
            </w:pPr>
            <w:r w:rsidRPr="004A41E7">
              <w:rPr>
                <w:sz w:val="16"/>
                <w:szCs w:val="16"/>
              </w:rPr>
              <w:t>12.0618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333FF8" w14:textId="77777777" w:rsidR="00DC23ED" w:rsidRPr="004A41E7" w:rsidRDefault="00DC23ED" w:rsidP="00DC23ED">
            <w:pPr>
              <w:pStyle w:val="TableText"/>
              <w:rPr>
                <w:sz w:val="16"/>
                <w:szCs w:val="16"/>
              </w:rPr>
            </w:pPr>
            <w:r w:rsidRPr="004A41E7">
              <w:rPr>
                <w:sz w:val="16"/>
                <w:szCs w:val="16"/>
              </w:rPr>
              <w:t>12.1591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2A0BB9" w14:textId="77777777" w:rsidR="00DC23ED" w:rsidRPr="004A41E7" w:rsidRDefault="00DC23ED" w:rsidP="00DC23ED">
            <w:pPr>
              <w:pStyle w:val="TableText"/>
              <w:rPr>
                <w:sz w:val="16"/>
                <w:szCs w:val="16"/>
              </w:rPr>
            </w:pPr>
            <w:r w:rsidRPr="004A41E7">
              <w:rPr>
                <w:sz w:val="16"/>
                <w:szCs w:val="16"/>
              </w:rPr>
              <w:t>12.1498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109126" w14:textId="77777777" w:rsidR="00DC23ED" w:rsidRPr="004A41E7" w:rsidRDefault="00DC23ED" w:rsidP="00DC23ED">
            <w:pPr>
              <w:pStyle w:val="TableText"/>
              <w:rPr>
                <w:sz w:val="16"/>
                <w:szCs w:val="16"/>
              </w:rPr>
            </w:pPr>
            <w:r w:rsidRPr="004A41E7">
              <w:rPr>
                <w:sz w:val="16"/>
                <w:szCs w:val="16"/>
              </w:rPr>
              <w:t>14.3343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D2995" w14:textId="77777777" w:rsidR="00DC23ED" w:rsidRPr="004A41E7" w:rsidRDefault="00DC23ED" w:rsidP="00DC23ED">
            <w:pPr>
              <w:pStyle w:val="TableText"/>
              <w:rPr>
                <w:sz w:val="16"/>
                <w:szCs w:val="16"/>
              </w:rPr>
            </w:pPr>
            <w:r w:rsidRPr="004A41E7">
              <w:rPr>
                <w:sz w:val="16"/>
                <w:szCs w:val="16"/>
              </w:rPr>
              <w:t>14.4241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511D9D" w14:textId="77777777" w:rsidR="00DC23ED" w:rsidRPr="004A41E7" w:rsidRDefault="00DC23ED" w:rsidP="00DC23ED">
            <w:pPr>
              <w:pStyle w:val="TableText"/>
              <w:rPr>
                <w:sz w:val="16"/>
                <w:szCs w:val="16"/>
              </w:rPr>
            </w:pPr>
            <w:r w:rsidRPr="004A41E7">
              <w:rPr>
                <w:sz w:val="16"/>
                <w:szCs w:val="16"/>
              </w:rPr>
              <w:t>14.4163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E9B368" w14:textId="77777777" w:rsidR="00DC23ED" w:rsidRPr="004A41E7" w:rsidRDefault="00DC23ED" w:rsidP="00DC23ED">
            <w:pPr>
              <w:pStyle w:val="TableText"/>
              <w:rPr>
                <w:sz w:val="16"/>
                <w:szCs w:val="16"/>
              </w:rPr>
            </w:pPr>
            <w:r w:rsidRPr="004A41E7">
              <w:rPr>
                <w:sz w:val="16"/>
                <w:szCs w:val="16"/>
              </w:rPr>
              <w:t>14.4082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944611" w14:textId="77777777" w:rsidR="00DC23ED" w:rsidRPr="004A41E7" w:rsidRDefault="00DC23ED" w:rsidP="00DC23ED">
            <w:pPr>
              <w:pStyle w:val="TableText"/>
              <w:rPr>
                <w:sz w:val="16"/>
                <w:szCs w:val="16"/>
              </w:rPr>
            </w:pPr>
            <w:r w:rsidRPr="004A41E7">
              <w:rPr>
                <w:sz w:val="16"/>
                <w:szCs w:val="16"/>
              </w:rPr>
              <w:t>14.4300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50D73C" w14:textId="77777777" w:rsidR="00DC23ED" w:rsidRPr="004A41E7" w:rsidRDefault="00DC23ED" w:rsidP="00DC23ED">
            <w:pPr>
              <w:pStyle w:val="TableText"/>
              <w:rPr>
                <w:sz w:val="16"/>
                <w:szCs w:val="16"/>
              </w:rPr>
            </w:pPr>
            <w:r w:rsidRPr="004A41E7">
              <w:rPr>
                <w:sz w:val="16"/>
                <w:szCs w:val="16"/>
              </w:rPr>
              <w:t>14.4184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5E0991" w14:textId="77777777" w:rsidR="00DC23ED" w:rsidRPr="004A41E7" w:rsidRDefault="00DC23ED" w:rsidP="00DC23ED">
            <w:pPr>
              <w:pStyle w:val="TableText"/>
              <w:rPr>
                <w:sz w:val="16"/>
                <w:szCs w:val="16"/>
              </w:rPr>
            </w:pPr>
            <w:r w:rsidRPr="004A41E7">
              <w:rPr>
                <w:sz w:val="16"/>
                <w:szCs w:val="16"/>
              </w:rPr>
              <w:t>14.4184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A1C164"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84D84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6998B8"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14B9E3" w14:textId="77777777" w:rsidR="00DC23ED" w:rsidRPr="004A41E7" w:rsidRDefault="00DC23ED" w:rsidP="00DC23ED">
            <w:pPr>
              <w:pStyle w:val="TableText"/>
              <w:rPr>
                <w:sz w:val="16"/>
                <w:szCs w:val="16"/>
              </w:rPr>
            </w:pPr>
          </w:p>
        </w:tc>
      </w:tr>
      <w:tr w:rsidR="00DC23ED" w:rsidRPr="004A41E7" w14:paraId="42C2B4A5"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36071C56" w14:textId="77777777" w:rsidR="00DC23ED" w:rsidRPr="004A41E7" w:rsidRDefault="00DC23ED" w:rsidP="00DC23ED">
            <w:pPr>
              <w:pStyle w:val="TableText"/>
              <w:rPr>
                <w:sz w:val="16"/>
                <w:szCs w:val="16"/>
              </w:rPr>
            </w:pPr>
            <w:r w:rsidRPr="004A41E7">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D6D467" w14:textId="77777777" w:rsidR="00DC23ED" w:rsidRPr="004A41E7" w:rsidRDefault="00DC23ED" w:rsidP="00DC23ED">
            <w:pPr>
              <w:pStyle w:val="TableText"/>
              <w:rPr>
                <w:sz w:val="16"/>
                <w:szCs w:val="16"/>
              </w:rPr>
            </w:pPr>
            <w:r w:rsidRPr="004A41E7">
              <w:rPr>
                <w:sz w:val="16"/>
                <w:szCs w:val="16"/>
              </w:rPr>
              <w:t>12.2613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9F3FFE" w14:textId="77777777" w:rsidR="00DC23ED" w:rsidRPr="004A41E7" w:rsidRDefault="00DC23ED" w:rsidP="00DC23ED">
            <w:pPr>
              <w:pStyle w:val="TableText"/>
              <w:rPr>
                <w:sz w:val="16"/>
                <w:szCs w:val="16"/>
              </w:rPr>
            </w:pPr>
            <w:r w:rsidRPr="004A41E7">
              <w:rPr>
                <w:sz w:val="16"/>
                <w:szCs w:val="16"/>
              </w:rPr>
              <w:t>12.2528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66E58A" w14:textId="77777777" w:rsidR="00DC23ED" w:rsidRPr="004A41E7" w:rsidRDefault="00DC23ED" w:rsidP="00DC23ED">
            <w:pPr>
              <w:pStyle w:val="TableText"/>
              <w:rPr>
                <w:sz w:val="16"/>
                <w:szCs w:val="16"/>
              </w:rPr>
            </w:pPr>
            <w:r w:rsidRPr="004A41E7">
              <w:rPr>
                <w:sz w:val="16"/>
                <w:szCs w:val="16"/>
              </w:rPr>
              <w:t>12.2443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80B90C" w14:textId="77777777" w:rsidR="00DC23ED" w:rsidRPr="004A41E7" w:rsidRDefault="00DC23ED" w:rsidP="00DC23ED">
            <w:pPr>
              <w:pStyle w:val="TableText"/>
              <w:rPr>
                <w:sz w:val="16"/>
                <w:szCs w:val="16"/>
              </w:rPr>
            </w:pPr>
            <w:r w:rsidRPr="004A41E7">
              <w:rPr>
                <w:sz w:val="16"/>
                <w:szCs w:val="16"/>
              </w:rPr>
              <w:t>12.3744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47D9FF" w14:textId="77777777" w:rsidR="00DC23ED" w:rsidRPr="004A41E7" w:rsidRDefault="00DC23ED" w:rsidP="00DC23ED">
            <w:pPr>
              <w:pStyle w:val="TableText"/>
              <w:rPr>
                <w:sz w:val="16"/>
                <w:szCs w:val="16"/>
              </w:rPr>
            </w:pPr>
            <w:r w:rsidRPr="004A41E7">
              <w:rPr>
                <w:sz w:val="16"/>
                <w:szCs w:val="16"/>
              </w:rPr>
              <w:t>12.3644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30745" w14:textId="77777777" w:rsidR="00DC23ED" w:rsidRPr="004A41E7" w:rsidRDefault="00DC23ED" w:rsidP="00DC23ED">
            <w:pPr>
              <w:pStyle w:val="TableText"/>
              <w:rPr>
                <w:sz w:val="16"/>
                <w:szCs w:val="16"/>
              </w:rPr>
            </w:pPr>
            <w:r w:rsidRPr="004A41E7">
              <w:rPr>
                <w:sz w:val="16"/>
                <w:szCs w:val="16"/>
              </w:rPr>
              <w:t>14.6065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BAB0AB" w14:textId="77777777" w:rsidR="00DC23ED" w:rsidRPr="004A41E7" w:rsidRDefault="00DC23ED" w:rsidP="00DC23ED">
            <w:pPr>
              <w:pStyle w:val="TableText"/>
              <w:rPr>
                <w:sz w:val="16"/>
                <w:szCs w:val="16"/>
              </w:rPr>
            </w:pPr>
            <w:r w:rsidRPr="004A41E7">
              <w:rPr>
                <w:sz w:val="16"/>
                <w:szCs w:val="16"/>
              </w:rPr>
              <w:t>14.7262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18585A" w14:textId="77777777" w:rsidR="00DC23ED" w:rsidRPr="004A41E7" w:rsidRDefault="00DC23ED" w:rsidP="00DC23ED">
            <w:pPr>
              <w:pStyle w:val="TableText"/>
              <w:rPr>
                <w:sz w:val="16"/>
                <w:szCs w:val="16"/>
              </w:rPr>
            </w:pPr>
            <w:r w:rsidRPr="004A41E7">
              <w:rPr>
                <w:sz w:val="16"/>
                <w:szCs w:val="16"/>
              </w:rPr>
              <w:t>14.7183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02526F" w14:textId="77777777" w:rsidR="00DC23ED" w:rsidRPr="004A41E7" w:rsidRDefault="00DC23ED" w:rsidP="00DC23ED">
            <w:pPr>
              <w:pStyle w:val="TableText"/>
              <w:rPr>
                <w:sz w:val="16"/>
                <w:szCs w:val="16"/>
              </w:rPr>
            </w:pPr>
            <w:r w:rsidRPr="004A41E7">
              <w:rPr>
                <w:sz w:val="16"/>
                <w:szCs w:val="16"/>
              </w:rPr>
              <w:t>14.7103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2128B8" w14:textId="77777777" w:rsidR="00DC23ED" w:rsidRPr="004A41E7" w:rsidRDefault="00DC23ED" w:rsidP="00DC23ED">
            <w:pPr>
              <w:pStyle w:val="TableText"/>
              <w:rPr>
                <w:sz w:val="16"/>
                <w:szCs w:val="16"/>
              </w:rPr>
            </w:pPr>
            <w:r w:rsidRPr="004A41E7">
              <w:rPr>
                <w:sz w:val="16"/>
                <w:szCs w:val="16"/>
              </w:rPr>
              <w:t>14.7426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23DDC2" w14:textId="77777777" w:rsidR="00DC23ED" w:rsidRPr="004A41E7" w:rsidRDefault="00DC23ED" w:rsidP="00DC23ED">
            <w:pPr>
              <w:pStyle w:val="TableText"/>
              <w:rPr>
                <w:sz w:val="16"/>
                <w:szCs w:val="16"/>
              </w:rPr>
            </w:pPr>
            <w:r w:rsidRPr="004A41E7">
              <w:rPr>
                <w:sz w:val="16"/>
                <w:szCs w:val="16"/>
              </w:rPr>
              <w:t>14.7312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FF2DD2" w14:textId="77777777" w:rsidR="00DC23ED" w:rsidRPr="004A41E7" w:rsidRDefault="00DC23ED" w:rsidP="00DC23ED">
            <w:pPr>
              <w:pStyle w:val="TableText"/>
              <w:rPr>
                <w:sz w:val="16"/>
                <w:szCs w:val="16"/>
              </w:rPr>
            </w:pPr>
            <w:r w:rsidRPr="004A41E7">
              <w:rPr>
                <w:sz w:val="16"/>
                <w:szCs w:val="16"/>
              </w:rPr>
              <w:t>14.7312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8DC307" w14:textId="77777777" w:rsidR="00DC23ED" w:rsidRPr="004A41E7" w:rsidRDefault="00DC23ED" w:rsidP="00DC23ED">
            <w:pPr>
              <w:pStyle w:val="TableText"/>
              <w:rPr>
                <w:sz w:val="16"/>
                <w:szCs w:val="16"/>
              </w:rPr>
            </w:pPr>
            <w:r w:rsidRPr="004A41E7">
              <w:rPr>
                <w:sz w:val="16"/>
                <w:szCs w:val="16"/>
              </w:rPr>
              <w:t>14.7457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FD98F"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C9F9B9"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7DFF93" w14:textId="77777777" w:rsidR="00DC23ED" w:rsidRPr="004A41E7" w:rsidRDefault="00DC23ED" w:rsidP="00DC23ED">
            <w:pPr>
              <w:pStyle w:val="TableText"/>
              <w:rPr>
                <w:sz w:val="16"/>
                <w:szCs w:val="16"/>
              </w:rPr>
            </w:pPr>
          </w:p>
        </w:tc>
      </w:tr>
      <w:tr w:rsidR="00DC23ED" w:rsidRPr="004A41E7" w14:paraId="4EE5E29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298FCBA" w14:textId="77777777" w:rsidR="00DC23ED" w:rsidRPr="004A41E7" w:rsidRDefault="00DC23ED" w:rsidP="00DC23ED">
            <w:pPr>
              <w:pStyle w:val="TableText"/>
              <w:rPr>
                <w:sz w:val="16"/>
                <w:szCs w:val="16"/>
              </w:rPr>
            </w:pPr>
            <w:r w:rsidRPr="004A41E7">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243CCC" w14:textId="77777777" w:rsidR="00DC23ED" w:rsidRPr="004A41E7" w:rsidRDefault="00DC23ED" w:rsidP="00DC23ED">
            <w:pPr>
              <w:pStyle w:val="TableText"/>
              <w:rPr>
                <w:sz w:val="16"/>
                <w:szCs w:val="16"/>
              </w:rPr>
            </w:pPr>
            <w:r w:rsidRPr="004A41E7">
              <w:rPr>
                <w:sz w:val="16"/>
                <w:szCs w:val="16"/>
              </w:rPr>
              <w:t>12.4161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3D0DB0" w14:textId="77777777" w:rsidR="00DC23ED" w:rsidRPr="004A41E7" w:rsidRDefault="00DC23ED" w:rsidP="00DC23ED">
            <w:pPr>
              <w:pStyle w:val="TableText"/>
              <w:rPr>
                <w:sz w:val="16"/>
                <w:szCs w:val="16"/>
              </w:rPr>
            </w:pPr>
            <w:r w:rsidRPr="004A41E7">
              <w:rPr>
                <w:sz w:val="16"/>
                <w:szCs w:val="16"/>
              </w:rPr>
              <w:t>12.4073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42FFE5" w14:textId="77777777" w:rsidR="00DC23ED" w:rsidRPr="004A41E7" w:rsidRDefault="00DC23ED" w:rsidP="00DC23ED">
            <w:pPr>
              <w:pStyle w:val="TableText"/>
              <w:rPr>
                <w:sz w:val="16"/>
                <w:szCs w:val="16"/>
              </w:rPr>
            </w:pPr>
            <w:r w:rsidRPr="004A41E7">
              <w:rPr>
                <w:sz w:val="16"/>
                <w:szCs w:val="16"/>
              </w:rPr>
              <w:t>12.3983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5FAE56" w14:textId="77777777" w:rsidR="00DC23ED" w:rsidRPr="004A41E7" w:rsidRDefault="00DC23ED" w:rsidP="00DC23ED">
            <w:pPr>
              <w:pStyle w:val="TableText"/>
              <w:rPr>
                <w:sz w:val="16"/>
                <w:szCs w:val="16"/>
              </w:rPr>
            </w:pPr>
            <w:r w:rsidRPr="004A41E7">
              <w:rPr>
                <w:sz w:val="16"/>
                <w:szCs w:val="16"/>
              </w:rPr>
              <w:t>12.5729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AFF149" w14:textId="77777777" w:rsidR="00DC23ED" w:rsidRPr="004A41E7" w:rsidRDefault="00DC23ED" w:rsidP="00DC23ED">
            <w:pPr>
              <w:pStyle w:val="TableText"/>
              <w:rPr>
                <w:sz w:val="16"/>
                <w:szCs w:val="16"/>
              </w:rPr>
            </w:pPr>
            <w:r w:rsidRPr="004A41E7">
              <w:rPr>
                <w:sz w:val="16"/>
                <w:szCs w:val="16"/>
              </w:rPr>
              <w:t>12.5621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C84168" w14:textId="77777777" w:rsidR="00DC23ED" w:rsidRPr="004A41E7" w:rsidRDefault="00DC23ED" w:rsidP="00DC23ED">
            <w:pPr>
              <w:pStyle w:val="TableText"/>
              <w:rPr>
                <w:sz w:val="16"/>
                <w:szCs w:val="16"/>
              </w:rPr>
            </w:pPr>
            <w:r w:rsidRPr="004A41E7">
              <w:rPr>
                <w:sz w:val="16"/>
                <w:szCs w:val="16"/>
              </w:rPr>
              <w:t>14.8655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1FBFD" w14:textId="77777777" w:rsidR="00DC23ED" w:rsidRPr="004A41E7" w:rsidRDefault="00DC23ED" w:rsidP="00DC23ED">
            <w:pPr>
              <w:pStyle w:val="TableText"/>
              <w:rPr>
                <w:sz w:val="16"/>
                <w:szCs w:val="16"/>
              </w:rPr>
            </w:pPr>
            <w:r w:rsidRPr="004A41E7">
              <w:rPr>
                <w:sz w:val="16"/>
                <w:szCs w:val="16"/>
              </w:rPr>
              <w:t>15.0257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ACDE24" w14:textId="77777777" w:rsidR="00DC23ED" w:rsidRPr="004A41E7" w:rsidRDefault="00DC23ED" w:rsidP="00DC23ED">
            <w:pPr>
              <w:pStyle w:val="TableText"/>
              <w:rPr>
                <w:sz w:val="16"/>
                <w:szCs w:val="16"/>
              </w:rPr>
            </w:pPr>
            <w:r w:rsidRPr="004A41E7">
              <w:rPr>
                <w:sz w:val="16"/>
                <w:szCs w:val="16"/>
              </w:rPr>
              <w:t>15.0174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D304FD" w14:textId="77777777" w:rsidR="00DC23ED" w:rsidRPr="004A41E7" w:rsidRDefault="00DC23ED" w:rsidP="00DC23ED">
            <w:pPr>
              <w:pStyle w:val="TableText"/>
              <w:rPr>
                <w:sz w:val="16"/>
                <w:szCs w:val="16"/>
              </w:rPr>
            </w:pPr>
            <w:r w:rsidRPr="004A41E7">
              <w:rPr>
                <w:sz w:val="16"/>
                <w:szCs w:val="16"/>
              </w:rPr>
              <w:t>15.0093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7325C5" w14:textId="77777777" w:rsidR="00DC23ED" w:rsidRPr="004A41E7" w:rsidRDefault="00DC23ED" w:rsidP="00DC23ED">
            <w:pPr>
              <w:pStyle w:val="TableText"/>
              <w:rPr>
                <w:sz w:val="16"/>
                <w:szCs w:val="16"/>
              </w:rPr>
            </w:pPr>
            <w:r w:rsidRPr="004A41E7">
              <w:rPr>
                <w:sz w:val="16"/>
                <w:szCs w:val="16"/>
              </w:rPr>
              <w:t>15.0555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7CB175" w14:textId="77777777" w:rsidR="00DC23ED" w:rsidRPr="004A41E7" w:rsidRDefault="00DC23ED" w:rsidP="00DC23ED">
            <w:pPr>
              <w:pStyle w:val="TableText"/>
              <w:rPr>
                <w:sz w:val="16"/>
                <w:szCs w:val="16"/>
              </w:rPr>
            </w:pPr>
            <w:r w:rsidRPr="004A41E7">
              <w:rPr>
                <w:sz w:val="16"/>
                <w:szCs w:val="16"/>
              </w:rPr>
              <w:t>15.0443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B0CCDD" w14:textId="77777777" w:rsidR="00DC23ED" w:rsidRPr="004A41E7" w:rsidRDefault="00DC23ED" w:rsidP="00DC23ED">
            <w:pPr>
              <w:pStyle w:val="TableText"/>
              <w:rPr>
                <w:sz w:val="16"/>
                <w:szCs w:val="16"/>
              </w:rPr>
            </w:pPr>
            <w:r w:rsidRPr="004A41E7">
              <w:rPr>
                <w:sz w:val="16"/>
                <w:szCs w:val="16"/>
              </w:rPr>
              <w:t>15.0443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B021B0" w14:textId="77777777" w:rsidR="00DC23ED" w:rsidRPr="004A41E7" w:rsidRDefault="00DC23ED" w:rsidP="00DC23ED">
            <w:pPr>
              <w:pStyle w:val="TableText"/>
              <w:rPr>
                <w:sz w:val="16"/>
                <w:szCs w:val="16"/>
              </w:rPr>
            </w:pPr>
            <w:r w:rsidRPr="004A41E7">
              <w:rPr>
                <w:sz w:val="16"/>
                <w:szCs w:val="16"/>
              </w:rPr>
              <w:t>15.0634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0929E3" w14:textId="77777777" w:rsidR="00DC23ED" w:rsidRPr="004A41E7" w:rsidRDefault="00DC23ED" w:rsidP="00DC23ED">
            <w:pPr>
              <w:pStyle w:val="TableText"/>
              <w:rPr>
                <w:sz w:val="16"/>
                <w:szCs w:val="16"/>
              </w:rPr>
            </w:pPr>
            <w:r w:rsidRPr="004A41E7">
              <w:rPr>
                <w:sz w:val="16"/>
                <w:szCs w:val="16"/>
              </w:rPr>
              <w:t>15.0634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98D835" w14:textId="77777777" w:rsidR="00DC23ED" w:rsidRPr="004A41E7" w:rsidRDefault="00DC23ED" w:rsidP="00DC23ED">
            <w:pPr>
              <w:pStyle w:val="TableTex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AB54ED" w14:textId="77777777" w:rsidR="00DC23ED" w:rsidRPr="004A41E7" w:rsidRDefault="00DC23ED" w:rsidP="00DC23ED">
            <w:pPr>
              <w:pStyle w:val="TableText"/>
              <w:rPr>
                <w:sz w:val="16"/>
                <w:szCs w:val="16"/>
              </w:rPr>
            </w:pPr>
          </w:p>
        </w:tc>
      </w:tr>
      <w:tr w:rsidR="00DC23ED" w:rsidRPr="004A41E7" w14:paraId="737A9FEB"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43364B2" w14:textId="77777777" w:rsidR="00DC23ED" w:rsidRPr="004A41E7" w:rsidRDefault="00DC23ED" w:rsidP="00DC23ED">
            <w:pPr>
              <w:pStyle w:val="TableText"/>
              <w:rPr>
                <w:sz w:val="16"/>
                <w:szCs w:val="16"/>
              </w:rPr>
            </w:pPr>
            <w:r w:rsidRPr="004A41E7">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AADB54" w14:textId="77777777" w:rsidR="00DC23ED" w:rsidRPr="004A41E7" w:rsidRDefault="00DC23ED" w:rsidP="00DC23ED">
            <w:pPr>
              <w:pStyle w:val="TableText"/>
              <w:rPr>
                <w:sz w:val="16"/>
                <w:szCs w:val="16"/>
              </w:rPr>
            </w:pPr>
            <w:r w:rsidRPr="004A41E7">
              <w:rPr>
                <w:sz w:val="16"/>
                <w:szCs w:val="16"/>
              </w:rPr>
              <w:t>12.5465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ACF71E" w14:textId="77777777" w:rsidR="00DC23ED" w:rsidRPr="004A41E7" w:rsidRDefault="00DC23ED" w:rsidP="00DC23ED">
            <w:pPr>
              <w:pStyle w:val="TableText"/>
              <w:rPr>
                <w:sz w:val="16"/>
                <w:szCs w:val="16"/>
              </w:rPr>
            </w:pPr>
            <w:r w:rsidRPr="004A41E7">
              <w:rPr>
                <w:sz w:val="16"/>
                <w:szCs w:val="16"/>
              </w:rPr>
              <w:t>12.5377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90E5F4" w14:textId="77777777" w:rsidR="00DC23ED" w:rsidRPr="004A41E7" w:rsidRDefault="00DC23ED" w:rsidP="00DC23ED">
            <w:pPr>
              <w:pStyle w:val="TableText"/>
              <w:rPr>
                <w:sz w:val="16"/>
                <w:szCs w:val="16"/>
              </w:rPr>
            </w:pPr>
            <w:r w:rsidRPr="004A41E7">
              <w:rPr>
                <w:sz w:val="16"/>
                <w:szCs w:val="16"/>
              </w:rPr>
              <w:t>12.5284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D2BA5A" w14:textId="77777777" w:rsidR="00DC23ED" w:rsidRPr="004A41E7" w:rsidRDefault="00DC23ED" w:rsidP="00DC23ED">
            <w:pPr>
              <w:pStyle w:val="TableText"/>
              <w:rPr>
                <w:sz w:val="16"/>
                <w:szCs w:val="16"/>
              </w:rPr>
            </w:pPr>
            <w:r w:rsidRPr="004A41E7">
              <w:rPr>
                <w:sz w:val="16"/>
                <w:szCs w:val="16"/>
              </w:rPr>
              <w:t>12.7423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43DA27" w14:textId="77777777" w:rsidR="00DC23ED" w:rsidRPr="004A41E7" w:rsidRDefault="00DC23ED" w:rsidP="00DC23ED">
            <w:pPr>
              <w:pStyle w:val="TableText"/>
              <w:rPr>
                <w:sz w:val="16"/>
                <w:szCs w:val="16"/>
              </w:rPr>
            </w:pPr>
            <w:r w:rsidRPr="004A41E7">
              <w:rPr>
                <w:sz w:val="16"/>
                <w:szCs w:val="16"/>
              </w:rPr>
              <w:t>12.7307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14BA45" w14:textId="77777777" w:rsidR="00DC23ED" w:rsidRPr="004A41E7" w:rsidRDefault="00DC23ED" w:rsidP="00DC23ED">
            <w:pPr>
              <w:pStyle w:val="TableText"/>
              <w:rPr>
                <w:sz w:val="16"/>
                <w:szCs w:val="16"/>
              </w:rPr>
            </w:pPr>
            <w:r w:rsidRPr="004A41E7">
              <w:rPr>
                <w:sz w:val="16"/>
                <w:szCs w:val="16"/>
              </w:rPr>
              <w:t>15.0874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3ADA6E" w14:textId="77777777" w:rsidR="00DC23ED" w:rsidRPr="004A41E7" w:rsidRDefault="00DC23ED" w:rsidP="00DC23ED">
            <w:pPr>
              <w:pStyle w:val="TableText"/>
              <w:rPr>
                <w:sz w:val="16"/>
                <w:szCs w:val="16"/>
              </w:rPr>
            </w:pPr>
            <w:r w:rsidRPr="004A41E7">
              <w:rPr>
                <w:sz w:val="16"/>
                <w:szCs w:val="16"/>
              </w:rPr>
              <w:t>15.2836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DAA759" w14:textId="77777777" w:rsidR="00DC23ED" w:rsidRPr="004A41E7" w:rsidRDefault="00DC23ED" w:rsidP="00DC23ED">
            <w:pPr>
              <w:pStyle w:val="TableText"/>
              <w:rPr>
                <w:sz w:val="16"/>
                <w:szCs w:val="16"/>
              </w:rPr>
            </w:pPr>
            <w:r w:rsidRPr="004A41E7">
              <w:rPr>
                <w:sz w:val="16"/>
                <w:szCs w:val="16"/>
              </w:rPr>
              <w:t>15.2748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52BEB4" w14:textId="77777777" w:rsidR="00DC23ED" w:rsidRPr="004A41E7" w:rsidRDefault="00DC23ED" w:rsidP="00DC23ED">
            <w:pPr>
              <w:pStyle w:val="TableText"/>
              <w:rPr>
                <w:sz w:val="16"/>
                <w:szCs w:val="16"/>
              </w:rPr>
            </w:pPr>
            <w:r w:rsidRPr="004A41E7">
              <w:rPr>
                <w:sz w:val="16"/>
                <w:szCs w:val="16"/>
              </w:rPr>
              <w:t>15.2662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6AA9CC" w14:textId="77777777" w:rsidR="00DC23ED" w:rsidRPr="004A41E7" w:rsidRDefault="00DC23ED" w:rsidP="00DC23ED">
            <w:pPr>
              <w:pStyle w:val="TableText"/>
              <w:rPr>
                <w:sz w:val="16"/>
                <w:szCs w:val="16"/>
              </w:rPr>
            </w:pPr>
            <w:r w:rsidRPr="004A41E7">
              <w:rPr>
                <w:sz w:val="16"/>
                <w:szCs w:val="16"/>
              </w:rPr>
              <w:t>15.3250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00EFF8" w14:textId="77777777" w:rsidR="00DC23ED" w:rsidRPr="004A41E7" w:rsidRDefault="00DC23ED" w:rsidP="00DC23ED">
            <w:pPr>
              <w:pStyle w:val="TableText"/>
              <w:rPr>
                <w:sz w:val="16"/>
                <w:szCs w:val="16"/>
              </w:rPr>
            </w:pPr>
            <w:r w:rsidRPr="004A41E7">
              <w:rPr>
                <w:sz w:val="16"/>
                <w:szCs w:val="16"/>
              </w:rPr>
              <w:t>15.3138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02D669" w14:textId="77777777" w:rsidR="00DC23ED" w:rsidRPr="004A41E7" w:rsidRDefault="00DC23ED" w:rsidP="00DC23ED">
            <w:pPr>
              <w:pStyle w:val="TableText"/>
              <w:rPr>
                <w:sz w:val="16"/>
                <w:szCs w:val="16"/>
              </w:rPr>
            </w:pPr>
            <w:r w:rsidRPr="004A41E7">
              <w:rPr>
                <w:sz w:val="16"/>
                <w:szCs w:val="16"/>
              </w:rPr>
              <w:t>15.3138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E84167" w14:textId="77777777" w:rsidR="00DC23ED" w:rsidRPr="004A41E7" w:rsidRDefault="00DC23ED" w:rsidP="00DC23ED">
            <w:pPr>
              <w:pStyle w:val="TableText"/>
              <w:rPr>
                <w:sz w:val="16"/>
                <w:szCs w:val="16"/>
              </w:rPr>
            </w:pPr>
            <w:r w:rsidRPr="004A41E7">
              <w:rPr>
                <w:sz w:val="16"/>
                <w:szCs w:val="16"/>
              </w:rPr>
              <w:t>15.3371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21DC4B" w14:textId="77777777" w:rsidR="00DC23ED" w:rsidRPr="004A41E7" w:rsidRDefault="00DC23ED" w:rsidP="00DC23ED">
            <w:pPr>
              <w:pStyle w:val="TableText"/>
              <w:rPr>
                <w:sz w:val="16"/>
                <w:szCs w:val="16"/>
              </w:rPr>
            </w:pPr>
            <w:r w:rsidRPr="004A41E7">
              <w:rPr>
                <w:sz w:val="16"/>
                <w:szCs w:val="16"/>
              </w:rPr>
              <w:t>15.3371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0CF4D9" w14:textId="77777777" w:rsidR="00DC23ED" w:rsidRPr="004A41E7" w:rsidRDefault="00DC23ED" w:rsidP="00DC23ED">
            <w:pPr>
              <w:pStyle w:val="TableText"/>
              <w:rPr>
                <w:sz w:val="16"/>
                <w:szCs w:val="16"/>
              </w:rPr>
            </w:pPr>
            <w:r w:rsidRPr="004A41E7">
              <w:rPr>
                <w:sz w:val="16"/>
                <w:szCs w:val="16"/>
              </w:rPr>
              <w:t>15.3371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1A0D3D" w14:textId="77777777" w:rsidR="00DC23ED" w:rsidRPr="004A41E7" w:rsidRDefault="00DC23ED" w:rsidP="00DC23ED">
            <w:pPr>
              <w:pStyle w:val="TableText"/>
              <w:rPr>
                <w:sz w:val="16"/>
                <w:szCs w:val="16"/>
              </w:rPr>
            </w:pPr>
          </w:p>
        </w:tc>
      </w:tr>
      <w:tr w:rsidR="00DC23ED" w:rsidRPr="004A41E7" w14:paraId="6010B7B5"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255F481" w14:textId="77777777" w:rsidR="00DC23ED" w:rsidRPr="004A41E7" w:rsidRDefault="00DC23ED" w:rsidP="00DC23ED">
            <w:pPr>
              <w:pStyle w:val="TableText"/>
              <w:rPr>
                <w:sz w:val="16"/>
                <w:szCs w:val="16"/>
              </w:rPr>
            </w:pPr>
            <w:r w:rsidRPr="004A41E7">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91D5B2" w14:textId="77777777" w:rsidR="00DC23ED" w:rsidRPr="004A41E7" w:rsidRDefault="00DC23ED" w:rsidP="00DC23ED">
            <w:pPr>
              <w:pStyle w:val="TableText"/>
              <w:rPr>
                <w:sz w:val="16"/>
                <w:szCs w:val="16"/>
              </w:rPr>
            </w:pPr>
            <w:r w:rsidRPr="004A41E7">
              <w:rPr>
                <w:sz w:val="16"/>
                <w:szCs w:val="16"/>
              </w:rPr>
              <w:t>12.6108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C00FE3" w14:textId="77777777" w:rsidR="00DC23ED" w:rsidRPr="004A41E7" w:rsidRDefault="00DC23ED" w:rsidP="00DC23ED">
            <w:pPr>
              <w:pStyle w:val="TableText"/>
              <w:rPr>
                <w:sz w:val="16"/>
                <w:szCs w:val="16"/>
              </w:rPr>
            </w:pPr>
            <w:r w:rsidRPr="004A41E7">
              <w:rPr>
                <w:sz w:val="16"/>
                <w:szCs w:val="16"/>
              </w:rPr>
              <w:t>12.6017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2E6BFB" w14:textId="77777777" w:rsidR="00DC23ED" w:rsidRPr="004A41E7" w:rsidRDefault="00DC23ED" w:rsidP="00DC23ED">
            <w:pPr>
              <w:pStyle w:val="TableText"/>
              <w:rPr>
                <w:sz w:val="16"/>
                <w:szCs w:val="16"/>
              </w:rPr>
            </w:pPr>
            <w:r w:rsidRPr="004A41E7">
              <w:rPr>
                <w:sz w:val="16"/>
                <w:szCs w:val="16"/>
              </w:rPr>
              <w:t>12.5921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F140F8" w14:textId="77777777" w:rsidR="00DC23ED" w:rsidRPr="004A41E7" w:rsidRDefault="00DC23ED" w:rsidP="00DC23ED">
            <w:pPr>
              <w:pStyle w:val="TableText"/>
              <w:rPr>
                <w:sz w:val="16"/>
                <w:szCs w:val="16"/>
              </w:rPr>
            </w:pPr>
            <w:r w:rsidRPr="004A41E7">
              <w:rPr>
                <w:sz w:val="16"/>
                <w:szCs w:val="16"/>
              </w:rPr>
              <w:t>12.8529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563A32" w14:textId="77777777" w:rsidR="00DC23ED" w:rsidRPr="004A41E7" w:rsidRDefault="00DC23ED" w:rsidP="00DC23ED">
            <w:pPr>
              <w:pStyle w:val="TableText"/>
              <w:rPr>
                <w:sz w:val="16"/>
                <w:szCs w:val="16"/>
              </w:rPr>
            </w:pPr>
            <w:r w:rsidRPr="004A41E7">
              <w:rPr>
                <w:sz w:val="16"/>
                <w:szCs w:val="16"/>
              </w:rPr>
              <w:t>12.8409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034A4E" w14:textId="77777777" w:rsidR="00DC23ED" w:rsidRPr="004A41E7" w:rsidRDefault="00DC23ED" w:rsidP="00DC23ED">
            <w:pPr>
              <w:pStyle w:val="TableText"/>
              <w:rPr>
                <w:sz w:val="16"/>
                <w:szCs w:val="16"/>
              </w:rPr>
            </w:pPr>
            <w:r w:rsidRPr="004A41E7">
              <w:rPr>
                <w:sz w:val="16"/>
                <w:szCs w:val="16"/>
              </w:rPr>
              <w:t>15.2590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4690BD" w14:textId="77777777" w:rsidR="00DC23ED" w:rsidRPr="004A41E7" w:rsidRDefault="00DC23ED" w:rsidP="00DC23ED">
            <w:pPr>
              <w:pStyle w:val="TableText"/>
              <w:rPr>
                <w:sz w:val="16"/>
                <w:szCs w:val="16"/>
              </w:rPr>
            </w:pPr>
            <w:r w:rsidRPr="004A41E7">
              <w:rPr>
                <w:sz w:val="16"/>
                <w:szCs w:val="16"/>
              </w:rPr>
              <w:t>15.5190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2B8CFD" w14:textId="77777777" w:rsidR="00DC23ED" w:rsidRPr="004A41E7" w:rsidRDefault="00DC23ED" w:rsidP="00DC23ED">
            <w:pPr>
              <w:pStyle w:val="TableText"/>
              <w:rPr>
                <w:sz w:val="16"/>
                <w:szCs w:val="16"/>
              </w:rPr>
            </w:pPr>
            <w:r w:rsidRPr="004A41E7">
              <w:rPr>
                <w:sz w:val="16"/>
                <w:szCs w:val="16"/>
              </w:rPr>
              <w:t>15.5096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CC6FCB" w14:textId="77777777" w:rsidR="00DC23ED" w:rsidRPr="004A41E7" w:rsidRDefault="00DC23ED" w:rsidP="00DC23ED">
            <w:pPr>
              <w:pStyle w:val="TableText"/>
              <w:rPr>
                <w:sz w:val="16"/>
                <w:szCs w:val="16"/>
              </w:rPr>
            </w:pPr>
            <w:r w:rsidRPr="004A41E7">
              <w:rPr>
                <w:sz w:val="16"/>
                <w:szCs w:val="16"/>
              </w:rPr>
              <w:t>15.5005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E9AD30" w14:textId="77777777" w:rsidR="00DC23ED" w:rsidRPr="004A41E7" w:rsidRDefault="00DC23ED" w:rsidP="00DC23ED">
            <w:pPr>
              <w:pStyle w:val="TableText"/>
              <w:rPr>
                <w:sz w:val="16"/>
                <w:szCs w:val="16"/>
              </w:rPr>
            </w:pPr>
            <w:r w:rsidRPr="004A41E7">
              <w:rPr>
                <w:sz w:val="16"/>
                <w:szCs w:val="16"/>
              </w:rPr>
              <w:t>15.5806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A60099" w14:textId="77777777" w:rsidR="00DC23ED" w:rsidRPr="004A41E7" w:rsidRDefault="00DC23ED" w:rsidP="00DC23ED">
            <w:pPr>
              <w:pStyle w:val="TableText"/>
              <w:rPr>
                <w:sz w:val="16"/>
                <w:szCs w:val="16"/>
              </w:rPr>
            </w:pPr>
            <w:r w:rsidRPr="004A41E7">
              <w:rPr>
                <w:sz w:val="16"/>
                <w:szCs w:val="16"/>
              </w:rPr>
              <w:t>15.5694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71D8A7" w14:textId="77777777" w:rsidR="00DC23ED" w:rsidRPr="004A41E7" w:rsidRDefault="00DC23ED" w:rsidP="00DC23ED">
            <w:pPr>
              <w:pStyle w:val="TableText"/>
              <w:rPr>
                <w:sz w:val="16"/>
                <w:szCs w:val="16"/>
              </w:rPr>
            </w:pPr>
            <w:r w:rsidRPr="004A41E7">
              <w:rPr>
                <w:sz w:val="16"/>
                <w:szCs w:val="16"/>
              </w:rPr>
              <w:t>15.5694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916E3C" w14:textId="77777777" w:rsidR="00DC23ED" w:rsidRPr="004A41E7" w:rsidRDefault="00DC23ED" w:rsidP="00DC23ED">
            <w:pPr>
              <w:pStyle w:val="TableText"/>
              <w:rPr>
                <w:sz w:val="16"/>
                <w:szCs w:val="16"/>
              </w:rPr>
            </w:pPr>
            <w:r w:rsidRPr="004A41E7">
              <w:rPr>
                <w:sz w:val="16"/>
                <w:szCs w:val="16"/>
              </w:rPr>
              <w:t>15.6000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3EDF64" w14:textId="77777777" w:rsidR="00DC23ED" w:rsidRPr="004A41E7" w:rsidRDefault="00DC23ED" w:rsidP="00DC23ED">
            <w:pPr>
              <w:pStyle w:val="TableText"/>
              <w:rPr>
                <w:sz w:val="16"/>
                <w:szCs w:val="16"/>
              </w:rPr>
            </w:pPr>
            <w:r w:rsidRPr="004A41E7">
              <w:rPr>
                <w:sz w:val="16"/>
                <w:szCs w:val="16"/>
              </w:rPr>
              <w:t>15.6000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0CF93D" w14:textId="77777777" w:rsidR="00DC23ED" w:rsidRPr="004A41E7" w:rsidRDefault="00DC23ED" w:rsidP="00DC23ED">
            <w:pPr>
              <w:pStyle w:val="TableText"/>
              <w:rPr>
                <w:sz w:val="16"/>
                <w:szCs w:val="16"/>
              </w:rPr>
            </w:pPr>
            <w:r w:rsidRPr="004A41E7">
              <w:rPr>
                <w:sz w:val="16"/>
                <w:szCs w:val="16"/>
              </w:rPr>
              <w:t>15.6000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C26103" w14:textId="77777777" w:rsidR="00DC23ED" w:rsidRPr="004A41E7" w:rsidRDefault="00DC23ED" w:rsidP="00DC23ED">
            <w:pPr>
              <w:pStyle w:val="TableText"/>
              <w:rPr>
                <w:sz w:val="16"/>
                <w:szCs w:val="16"/>
              </w:rPr>
            </w:pPr>
            <w:r w:rsidRPr="004A41E7">
              <w:rPr>
                <w:sz w:val="16"/>
                <w:szCs w:val="16"/>
              </w:rPr>
              <w:t>15.6262</w:t>
            </w:r>
          </w:p>
        </w:tc>
      </w:tr>
      <w:tr w:rsidR="00DC23ED" w:rsidRPr="004A41E7" w14:paraId="1F52AF26"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7C649243" w14:textId="77777777" w:rsidR="00DC23ED" w:rsidRPr="004A41E7" w:rsidRDefault="00DC23ED" w:rsidP="00DC23ED">
            <w:pPr>
              <w:pStyle w:val="TableText"/>
              <w:rPr>
                <w:sz w:val="16"/>
                <w:szCs w:val="16"/>
              </w:rPr>
            </w:pPr>
            <w:r w:rsidRPr="004A41E7">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4C09AE" w14:textId="77777777" w:rsidR="00DC23ED" w:rsidRPr="004A41E7" w:rsidRDefault="00DC23ED" w:rsidP="00DC23ED">
            <w:pPr>
              <w:pStyle w:val="TableText"/>
              <w:rPr>
                <w:sz w:val="16"/>
                <w:szCs w:val="16"/>
              </w:rPr>
            </w:pPr>
            <w:r w:rsidRPr="004A41E7">
              <w:rPr>
                <w:sz w:val="16"/>
                <w:szCs w:val="16"/>
              </w:rPr>
              <w:t>12.6282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1C1D12" w14:textId="77777777" w:rsidR="00DC23ED" w:rsidRPr="004A41E7" w:rsidRDefault="00DC23ED" w:rsidP="00DC23ED">
            <w:pPr>
              <w:pStyle w:val="TableText"/>
              <w:rPr>
                <w:sz w:val="16"/>
                <w:szCs w:val="16"/>
              </w:rPr>
            </w:pPr>
            <w:r w:rsidRPr="004A41E7">
              <w:rPr>
                <w:sz w:val="16"/>
                <w:szCs w:val="16"/>
              </w:rPr>
              <w:t>12.6188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94129C" w14:textId="77777777" w:rsidR="00DC23ED" w:rsidRPr="004A41E7" w:rsidRDefault="00DC23ED" w:rsidP="00DC23ED">
            <w:pPr>
              <w:pStyle w:val="TableText"/>
              <w:rPr>
                <w:sz w:val="16"/>
                <w:szCs w:val="16"/>
              </w:rPr>
            </w:pPr>
            <w:r w:rsidRPr="004A41E7">
              <w:rPr>
                <w:sz w:val="16"/>
                <w:szCs w:val="16"/>
              </w:rPr>
              <w:t>12.6088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AA0B2" w14:textId="77777777" w:rsidR="00DC23ED" w:rsidRPr="004A41E7" w:rsidRDefault="00DC23ED" w:rsidP="00DC23ED">
            <w:pPr>
              <w:pStyle w:val="TableText"/>
              <w:rPr>
                <w:sz w:val="16"/>
                <w:szCs w:val="16"/>
              </w:rPr>
            </w:pPr>
            <w:r w:rsidRPr="004A41E7">
              <w:rPr>
                <w:sz w:val="16"/>
                <w:szCs w:val="16"/>
              </w:rPr>
              <w:t>12.9174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13A515" w14:textId="77777777" w:rsidR="00DC23ED" w:rsidRPr="004A41E7" w:rsidRDefault="00DC23ED" w:rsidP="00DC23ED">
            <w:pPr>
              <w:pStyle w:val="TableText"/>
              <w:rPr>
                <w:sz w:val="16"/>
                <w:szCs w:val="16"/>
              </w:rPr>
            </w:pPr>
            <w:r w:rsidRPr="004A41E7">
              <w:rPr>
                <w:sz w:val="16"/>
                <w:szCs w:val="16"/>
              </w:rPr>
              <w:t>12.9049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B0D6FF" w14:textId="77777777" w:rsidR="00DC23ED" w:rsidRPr="004A41E7" w:rsidRDefault="00DC23ED" w:rsidP="00DC23ED">
            <w:pPr>
              <w:pStyle w:val="TableText"/>
              <w:rPr>
                <w:sz w:val="16"/>
                <w:szCs w:val="16"/>
              </w:rPr>
            </w:pPr>
            <w:r w:rsidRPr="004A41E7">
              <w:rPr>
                <w:sz w:val="16"/>
                <w:szCs w:val="16"/>
              </w:rPr>
              <w:t>15.3913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34A93C" w14:textId="77777777" w:rsidR="00DC23ED" w:rsidRPr="004A41E7" w:rsidRDefault="00DC23ED" w:rsidP="00DC23ED">
            <w:pPr>
              <w:pStyle w:val="TableText"/>
              <w:rPr>
                <w:sz w:val="16"/>
                <w:szCs w:val="16"/>
              </w:rPr>
            </w:pPr>
            <w:r w:rsidRPr="004A41E7">
              <w:rPr>
                <w:sz w:val="16"/>
                <w:szCs w:val="16"/>
              </w:rPr>
              <w:t>15.7376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4D5045" w14:textId="77777777" w:rsidR="00DC23ED" w:rsidRPr="004A41E7" w:rsidRDefault="00DC23ED" w:rsidP="00DC23ED">
            <w:pPr>
              <w:pStyle w:val="TableText"/>
              <w:rPr>
                <w:sz w:val="16"/>
                <w:szCs w:val="16"/>
              </w:rPr>
            </w:pPr>
            <w:r w:rsidRPr="004A41E7">
              <w:rPr>
                <w:sz w:val="16"/>
                <w:szCs w:val="16"/>
              </w:rPr>
              <w:t>15.7275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0D2900" w14:textId="77777777" w:rsidR="00DC23ED" w:rsidRPr="004A41E7" w:rsidRDefault="00DC23ED" w:rsidP="00DC23ED">
            <w:pPr>
              <w:pStyle w:val="TableText"/>
              <w:rPr>
                <w:sz w:val="16"/>
                <w:szCs w:val="16"/>
              </w:rPr>
            </w:pPr>
            <w:r w:rsidRPr="004A41E7">
              <w:rPr>
                <w:sz w:val="16"/>
                <w:szCs w:val="16"/>
              </w:rPr>
              <w:t>15.7177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EADF35" w14:textId="77777777" w:rsidR="00DC23ED" w:rsidRPr="004A41E7" w:rsidRDefault="00DC23ED" w:rsidP="00DC23ED">
            <w:pPr>
              <w:pStyle w:val="TableText"/>
              <w:rPr>
                <w:sz w:val="16"/>
                <w:szCs w:val="16"/>
              </w:rPr>
            </w:pPr>
            <w:r w:rsidRPr="004A41E7">
              <w:rPr>
                <w:sz w:val="16"/>
                <w:szCs w:val="16"/>
              </w:rPr>
              <w:t>15.8267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81EEEA" w14:textId="77777777" w:rsidR="00DC23ED" w:rsidRPr="004A41E7" w:rsidRDefault="00DC23ED" w:rsidP="00DC23ED">
            <w:pPr>
              <w:pStyle w:val="TableText"/>
              <w:rPr>
                <w:sz w:val="16"/>
                <w:szCs w:val="16"/>
              </w:rPr>
            </w:pPr>
            <w:r w:rsidRPr="004A41E7">
              <w:rPr>
                <w:sz w:val="16"/>
                <w:szCs w:val="16"/>
              </w:rPr>
              <w:t>15.8148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B747D3" w14:textId="77777777" w:rsidR="00DC23ED" w:rsidRPr="004A41E7" w:rsidRDefault="00DC23ED" w:rsidP="00DC23ED">
            <w:pPr>
              <w:pStyle w:val="TableText"/>
              <w:rPr>
                <w:sz w:val="16"/>
                <w:szCs w:val="16"/>
              </w:rPr>
            </w:pPr>
            <w:r w:rsidRPr="004A41E7">
              <w:rPr>
                <w:sz w:val="16"/>
                <w:szCs w:val="16"/>
              </w:rPr>
              <w:t>15.8148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4B21B3" w14:textId="77777777" w:rsidR="00DC23ED" w:rsidRPr="004A41E7" w:rsidRDefault="00DC23ED" w:rsidP="00DC23ED">
            <w:pPr>
              <w:pStyle w:val="TableText"/>
              <w:rPr>
                <w:sz w:val="16"/>
                <w:szCs w:val="16"/>
              </w:rPr>
            </w:pPr>
            <w:r w:rsidRPr="004A41E7">
              <w:rPr>
                <w:sz w:val="16"/>
                <w:szCs w:val="16"/>
              </w:rPr>
              <w:t>15.8553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58A4C5" w14:textId="77777777" w:rsidR="00DC23ED" w:rsidRPr="004A41E7" w:rsidRDefault="00DC23ED" w:rsidP="00DC23ED">
            <w:pPr>
              <w:pStyle w:val="TableText"/>
              <w:rPr>
                <w:sz w:val="16"/>
                <w:szCs w:val="16"/>
              </w:rPr>
            </w:pPr>
            <w:r w:rsidRPr="004A41E7">
              <w:rPr>
                <w:sz w:val="16"/>
                <w:szCs w:val="16"/>
              </w:rPr>
              <w:t>15.8553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B6041E" w14:textId="77777777" w:rsidR="00DC23ED" w:rsidRPr="004A41E7" w:rsidRDefault="00DC23ED" w:rsidP="00DC23ED">
            <w:pPr>
              <w:pStyle w:val="TableText"/>
              <w:rPr>
                <w:sz w:val="16"/>
                <w:szCs w:val="16"/>
              </w:rPr>
            </w:pPr>
            <w:r w:rsidRPr="004A41E7">
              <w:rPr>
                <w:sz w:val="16"/>
                <w:szCs w:val="16"/>
              </w:rPr>
              <w:t>15.8553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C8B19E" w14:textId="77777777" w:rsidR="00DC23ED" w:rsidRPr="004A41E7" w:rsidRDefault="00DC23ED" w:rsidP="00DC23ED">
            <w:pPr>
              <w:pStyle w:val="TableText"/>
              <w:rPr>
                <w:sz w:val="16"/>
                <w:szCs w:val="16"/>
              </w:rPr>
            </w:pPr>
            <w:r w:rsidRPr="004A41E7">
              <w:rPr>
                <w:sz w:val="16"/>
                <w:szCs w:val="16"/>
              </w:rPr>
              <w:t>15.8900</w:t>
            </w:r>
          </w:p>
        </w:tc>
      </w:tr>
      <w:tr w:rsidR="00DC23ED" w:rsidRPr="004A41E7" w14:paraId="2B1825E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21619D9" w14:textId="77777777" w:rsidR="00DC23ED" w:rsidRPr="004A41E7" w:rsidRDefault="00DC23ED" w:rsidP="00DC23ED">
            <w:pPr>
              <w:pStyle w:val="TableText"/>
              <w:rPr>
                <w:sz w:val="16"/>
                <w:szCs w:val="16"/>
              </w:rPr>
            </w:pPr>
            <w:r w:rsidRPr="004A41E7">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EA79E3" w14:textId="77777777" w:rsidR="00DC23ED" w:rsidRPr="004A41E7" w:rsidRDefault="00DC23ED" w:rsidP="00DC23ED">
            <w:pPr>
              <w:pStyle w:val="TableText"/>
              <w:rPr>
                <w:sz w:val="16"/>
                <w:szCs w:val="16"/>
              </w:rPr>
            </w:pPr>
            <w:r w:rsidRPr="004A41E7">
              <w:rPr>
                <w:sz w:val="16"/>
                <w:szCs w:val="16"/>
              </w:rPr>
              <w:t>12.6857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52F46D" w14:textId="77777777" w:rsidR="00DC23ED" w:rsidRPr="004A41E7" w:rsidRDefault="00DC23ED" w:rsidP="00DC23ED">
            <w:pPr>
              <w:pStyle w:val="TableText"/>
              <w:rPr>
                <w:sz w:val="16"/>
                <w:szCs w:val="16"/>
              </w:rPr>
            </w:pPr>
            <w:r w:rsidRPr="004A41E7">
              <w:rPr>
                <w:sz w:val="16"/>
                <w:szCs w:val="16"/>
              </w:rPr>
              <w:t>12.6766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77AFD9" w14:textId="77777777" w:rsidR="00DC23ED" w:rsidRPr="004A41E7" w:rsidRDefault="00DC23ED" w:rsidP="00DC23ED">
            <w:pPr>
              <w:pStyle w:val="TableText"/>
              <w:rPr>
                <w:sz w:val="16"/>
                <w:szCs w:val="16"/>
              </w:rPr>
            </w:pPr>
            <w:r w:rsidRPr="004A41E7">
              <w:rPr>
                <w:sz w:val="16"/>
                <w:szCs w:val="16"/>
              </w:rPr>
              <w:t>12.6664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A1DEC9" w14:textId="77777777" w:rsidR="00DC23ED" w:rsidRPr="004A41E7" w:rsidRDefault="00DC23ED" w:rsidP="00DC23ED">
            <w:pPr>
              <w:pStyle w:val="TableText"/>
              <w:rPr>
                <w:sz w:val="16"/>
                <w:szCs w:val="16"/>
              </w:rPr>
            </w:pPr>
            <w:r w:rsidRPr="004A41E7">
              <w:rPr>
                <w:sz w:val="16"/>
                <w:szCs w:val="16"/>
              </w:rPr>
              <w:t>13.0094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ECC5BE" w14:textId="77777777" w:rsidR="00DC23ED" w:rsidRPr="004A41E7" w:rsidRDefault="00DC23ED" w:rsidP="00DC23ED">
            <w:pPr>
              <w:pStyle w:val="TableText"/>
              <w:rPr>
                <w:sz w:val="16"/>
                <w:szCs w:val="16"/>
              </w:rPr>
            </w:pPr>
            <w:r w:rsidRPr="004A41E7">
              <w:rPr>
                <w:sz w:val="16"/>
                <w:szCs w:val="16"/>
              </w:rPr>
              <w:t>12.9969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6B0CA0" w14:textId="77777777" w:rsidR="00DC23ED" w:rsidRPr="004A41E7" w:rsidRDefault="00DC23ED" w:rsidP="00DC23ED">
            <w:pPr>
              <w:pStyle w:val="TableText"/>
              <w:rPr>
                <w:sz w:val="16"/>
                <w:szCs w:val="16"/>
              </w:rPr>
            </w:pPr>
            <w:r w:rsidRPr="004A41E7">
              <w:rPr>
                <w:sz w:val="16"/>
                <w:szCs w:val="16"/>
              </w:rPr>
              <w:t>15.5498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D0209B" w14:textId="77777777" w:rsidR="00DC23ED" w:rsidRPr="004A41E7" w:rsidRDefault="00DC23ED" w:rsidP="00DC23ED">
            <w:pPr>
              <w:pStyle w:val="TableText"/>
              <w:rPr>
                <w:sz w:val="16"/>
                <w:szCs w:val="16"/>
              </w:rPr>
            </w:pPr>
            <w:r w:rsidRPr="004A41E7">
              <w:rPr>
                <w:sz w:val="16"/>
                <w:szCs w:val="16"/>
              </w:rPr>
              <w:t>15.9719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7FA2EB" w14:textId="77777777" w:rsidR="00DC23ED" w:rsidRPr="004A41E7" w:rsidRDefault="00DC23ED" w:rsidP="00DC23ED">
            <w:pPr>
              <w:pStyle w:val="TableText"/>
              <w:rPr>
                <w:sz w:val="16"/>
                <w:szCs w:val="16"/>
              </w:rPr>
            </w:pPr>
            <w:r w:rsidRPr="004A41E7">
              <w:rPr>
                <w:sz w:val="16"/>
                <w:szCs w:val="16"/>
              </w:rPr>
              <w:t>15.9611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99C539" w14:textId="77777777" w:rsidR="00DC23ED" w:rsidRPr="004A41E7" w:rsidRDefault="00DC23ED" w:rsidP="00DC23ED">
            <w:pPr>
              <w:pStyle w:val="TableText"/>
              <w:rPr>
                <w:sz w:val="16"/>
                <w:szCs w:val="16"/>
              </w:rPr>
            </w:pPr>
            <w:r w:rsidRPr="004A41E7">
              <w:rPr>
                <w:sz w:val="16"/>
                <w:szCs w:val="16"/>
              </w:rPr>
              <w:t>15.9506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2FE9DB" w14:textId="77777777" w:rsidR="00DC23ED" w:rsidRPr="004A41E7" w:rsidRDefault="00DC23ED" w:rsidP="00DC23ED">
            <w:pPr>
              <w:pStyle w:val="TableText"/>
              <w:rPr>
                <w:sz w:val="16"/>
                <w:szCs w:val="16"/>
              </w:rPr>
            </w:pPr>
            <w:r w:rsidRPr="004A41E7">
              <w:rPr>
                <w:sz w:val="16"/>
                <w:szCs w:val="16"/>
              </w:rPr>
              <w:t>16.0849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2B61B5" w14:textId="77777777" w:rsidR="00DC23ED" w:rsidRPr="004A41E7" w:rsidRDefault="00DC23ED" w:rsidP="00DC23ED">
            <w:pPr>
              <w:pStyle w:val="TableText"/>
              <w:rPr>
                <w:sz w:val="16"/>
                <w:szCs w:val="16"/>
              </w:rPr>
            </w:pPr>
            <w:r w:rsidRPr="004A41E7">
              <w:rPr>
                <w:sz w:val="16"/>
                <w:szCs w:val="16"/>
              </w:rPr>
              <w:t>16.0723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502CDA" w14:textId="77777777" w:rsidR="00DC23ED" w:rsidRPr="004A41E7" w:rsidRDefault="00DC23ED" w:rsidP="00DC23ED">
            <w:pPr>
              <w:pStyle w:val="TableText"/>
              <w:rPr>
                <w:sz w:val="16"/>
                <w:szCs w:val="16"/>
              </w:rPr>
            </w:pPr>
            <w:r w:rsidRPr="004A41E7">
              <w:rPr>
                <w:sz w:val="16"/>
                <w:szCs w:val="16"/>
              </w:rPr>
              <w:t>16.0723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D587B5" w14:textId="77777777" w:rsidR="00DC23ED" w:rsidRPr="004A41E7" w:rsidRDefault="00DC23ED" w:rsidP="00DC23ED">
            <w:pPr>
              <w:pStyle w:val="TableText"/>
              <w:rPr>
                <w:sz w:val="16"/>
                <w:szCs w:val="16"/>
              </w:rPr>
            </w:pPr>
            <w:r w:rsidRPr="004A41E7">
              <w:rPr>
                <w:sz w:val="16"/>
                <w:szCs w:val="16"/>
              </w:rPr>
              <w:t>16.1216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C3DC6F" w14:textId="77777777" w:rsidR="00DC23ED" w:rsidRPr="004A41E7" w:rsidRDefault="00DC23ED" w:rsidP="00DC23ED">
            <w:pPr>
              <w:pStyle w:val="TableText"/>
              <w:rPr>
                <w:sz w:val="16"/>
                <w:szCs w:val="16"/>
              </w:rPr>
            </w:pPr>
            <w:r w:rsidRPr="004A41E7">
              <w:rPr>
                <w:sz w:val="16"/>
                <w:szCs w:val="16"/>
              </w:rPr>
              <w:t>16.1216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EC5236" w14:textId="77777777" w:rsidR="00DC23ED" w:rsidRPr="004A41E7" w:rsidRDefault="00DC23ED" w:rsidP="00DC23ED">
            <w:pPr>
              <w:pStyle w:val="TableText"/>
              <w:rPr>
                <w:sz w:val="16"/>
                <w:szCs w:val="16"/>
              </w:rPr>
            </w:pPr>
            <w:r w:rsidRPr="004A41E7">
              <w:rPr>
                <w:sz w:val="16"/>
                <w:szCs w:val="16"/>
              </w:rPr>
              <w:t>16.1216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1AAAD2" w14:textId="77777777" w:rsidR="00DC23ED" w:rsidRPr="004A41E7" w:rsidRDefault="00DC23ED" w:rsidP="00DC23ED">
            <w:pPr>
              <w:pStyle w:val="TableText"/>
              <w:rPr>
                <w:sz w:val="16"/>
                <w:szCs w:val="16"/>
              </w:rPr>
            </w:pPr>
            <w:r w:rsidRPr="004A41E7">
              <w:rPr>
                <w:sz w:val="16"/>
                <w:szCs w:val="16"/>
              </w:rPr>
              <w:t>16.1637</w:t>
            </w:r>
          </w:p>
        </w:tc>
      </w:tr>
      <w:tr w:rsidR="00DC23ED" w:rsidRPr="004A41E7" w14:paraId="76472E22"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58724902" w14:textId="77777777" w:rsidR="00DC23ED" w:rsidRPr="004A41E7" w:rsidRDefault="00DC23ED" w:rsidP="00DC23ED">
            <w:pPr>
              <w:pStyle w:val="TableText"/>
              <w:rPr>
                <w:sz w:val="16"/>
                <w:szCs w:val="16"/>
              </w:rPr>
            </w:pPr>
            <w:r w:rsidRPr="004A41E7">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67BFDF" w14:textId="77777777" w:rsidR="00DC23ED" w:rsidRPr="004A41E7" w:rsidRDefault="00DC23ED" w:rsidP="00DC23ED">
            <w:pPr>
              <w:pStyle w:val="TableText"/>
              <w:rPr>
                <w:sz w:val="16"/>
                <w:szCs w:val="16"/>
              </w:rPr>
            </w:pPr>
            <w:r w:rsidRPr="004A41E7">
              <w:rPr>
                <w:sz w:val="16"/>
                <w:szCs w:val="16"/>
              </w:rPr>
              <w:t>12.6146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38A84D" w14:textId="77777777" w:rsidR="00DC23ED" w:rsidRPr="004A41E7" w:rsidRDefault="00DC23ED" w:rsidP="00DC23ED">
            <w:pPr>
              <w:pStyle w:val="TableText"/>
              <w:rPr>
                <w:sz w:val="16"/>
                <w:szCs w:val="16"/>
              </w:rPr>
            </w:pPr>
            <w:r w:rsidRPr="004A41E7">
              <w:rPr>
                <w:sz w:val="16"/>
                <w:szCs w:val="16"/>
              </w:rPr>
              <w:t>12.6053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9D6717" w14:textId="77777777" w:rsidR="00DC23ED" w:rsidRPr="004A41E7" w:rsidRDefault="00DC23ED" w:rsidP="00DC23ED">
            <w:pPr>
              <w:pStyle w:val="TableText"/>
              <w:rPr>
                <w:sz w:val="16"/>
                <w:szCs w:val="16"/>
              </w:rPr>
            </w:pPr>
            <w:r w:rsidRPr="004A41E7">
              <w:rPr>
                <w:sz w:val="16"/>
                <w:szCs w:val="16"/>
              </w:rPr>
              <w:t>12.5948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8C463" w14:textId="77777777" w:rsidR="00DC23ED" w:rsidRPr="004A41E7" w:rsidRDefault="00DC23ED" w:rsidP="00DC23ED">
            <w:pPr>
              <w:pStyle w:val="TableText"/>
              <w:rPr>
                <w:sz w:val="16"/>
                <w:szCs w:val="16"/>
              </w:rPr>
            </w:pPr>
            <w:r w:rsidRPr="004A41E7">
              <w:rPr>
                <w:sz w:val="16"/>
                <w:szCs w:val="16"/>
              </w:rPr>
              <w:t>13.0041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E2B414" w14:textId="77777777" w:rsidR="00DC23ED" w:rsidRPr="004A41E7" w:rsidRDefault="00DC23ED" w:rsidP="00DC23ED">
            <w:pPr>
              <w:pStyle w:val="TableText"/>
              <w:rPr>
                <w:sz w:val="16"/>
                <w:szCs w:val="16"/>
              </w:rPr>
            </w:pPr>
            <w:r w:rsidRPr="004A41E7">
              <w:rPr>
                <w:sz w:val="16"/>
                <w:szCs w:val="16"/>
              </w:rPr>
              <w:t>12.9913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2319E4" w14:textId="77777777" w:rsidR="00DC23ED" w:rsidRPr="004A41E7" w:rsidRDefault="00DC23ED" w:rsidP="00DC23ED">
            <w:pPr>
              <w:pStyle w:val="TableText"/>
              <w:rPr>
                <w:sz w:val="16"/>
                <w:szCs w:val="16"/>
              </w:rPr>
            </w:pPr>
            <w:r w:rsidRPr="004A41E7">
              <w:rPr>
                <w:sz w:val="16"/>
                <w:szCs w:val="16"/>
              </w:rPr>
              <w:t>15.6236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A50343" w14:textId="77777777" w:rsidR="00DC23ED" w:rsidRPr="004A41E7" w:rsidRDefault="00DC23ED" w:rsidP="00DC23ED">
            <w:pPr>
              <w:pStyle w:val="TableText"/>
              <w:rPr>
                <w:sz w:val="16"/>
                <w:szCs w:val="16"/>
              </w:rPr>
            </w:pPr>
            <w:r w:rsidRPr="004A41E7">
              <w:rPr>
                <w:sz w:val="16"/>
                <w:szCs w:val="16"/>
              </w:rPr>
              <w:t>16.1511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7B0D77" w14:textId="77777777" w:rsidR="00DC23ED" w:rsidRPr="004A41E7" w:rsidRDefault="00DC23ED" w:rsidP="00DC23ED">
            <w:pPr>
              <w:pStyle w:val="TableText"/>
              <w:rPr>
                <w:sz w:val="16"/>
                <w:szCs w:val="16"/>
              </w:rPr>
            </w:pPr>
            <w:r w:rsidRPr="004A41E7">
              <w:rPr>
                <w:sz w:val="16"/>
                <w:szCs w:val="16"/>
              </w:rPr>
              <w:t>16.1398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C045D4" w14:textId="77777777" w:rsidR="00DC23ED" w:rsidRPr="004A41E7" w:rsidRDefault="00DC23ED" w:rsidP="00DC23ED">
            <w:pPr>
              <w:pStyle w:val="TableText"/>
              <w:rPr>
                <w:sz w:val="16"/>
                <w:szCs w:val="16"/>
              </w:rPr>
            </w:pPr>
            <w:r w:rsidRPr="004A41E7">
              <w:rPr>
                <w:sz w:val="16"/>
                <w:szCs w:val="16"/>
              </w:rPr>
              <w:t>16.1285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43A751" w14:textId="77777777" w:rsidR="00DC23ED" w:rsidRPr="004A41E7" w:rsidRDefault="00DC23ED" w:rsidP="00DC23ED">
            <w:pPr>
              <w:pStyle w:val="TableText"/>
              <w:rPr>
                <w:sz w:val="16"/>
                <w:szCs w:val="16"/>
              </w:rPr>
            </w:pPr>
            <w:r w:rsidRPr="004A41E7">
              <w:rPr>
                <w:sz w:val="16"/>
                <w:szCs w:val="16"/>
              </w:rPr>
              <w:t>16.3080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7684F9" w14:textId="77777777" w:rsidR="00DC23ED" w:rsidRPr="004A41E7" w:rsidRDefault="00DC23ED" w:rsidP="00DC23ED">
            <w:pPr>
              <w:pStyle w:val="TableText"/>
              <w:rPr>
                <w:sz w:val="16"/>
                <w:szCs w:val="16"/>
              </w:rPr>
            </w:pPr>
            <w:r w:rsidRPr="004A41E7">
              <w:rPr>
                <w:sz w:val="16"/>
                <w:szCs w:val="16"/>
              </w:rPr>
              <w:t>16.2945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D8274B" w14:textId="77777777" w:rsidR="00DC23ED" w:rsidRPr="004A41E7" w:rsidRDefault="00DC23ED" w:rsidP="00DC23ED">
            <w:pPr>
              <w:pStyle w:val="TableText"/>
              <w:rPr>
                <w:sz w:val="16"/>
                <w:szCs w:val="16"/>
              </w:rPr>
            </w:pPr>
            <w:r w:rsidRPr="004A41E7">
              <w:rPr>
                <w:sz w:val="16"/>
                <w:szCs w:val="16"/>
              </w:rPr>
              <w:t>16.2945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680BC4" w14:textId="77777777" w:rsidR="00DC23ED" w:rsidRPr="004A41E7" w:rsidRDefault="00DC23ED" w:rsidP="00DC23ED">
            <w:pPr>
              <w:pStyle w:val="TableText"/>
              <w:rPr>
                <w:sz w:val="16"/>
                <w:szCs w:val="16"/>
              </w:rPr>
            </w:pPr>
            <w:r w:rsidRPr="004A41E7">
              <w:rPr>
                <w:sz w:val="16"/>
                <w:szCs w:val="16"/>
              </w:rPr>
              <w:t>16.3592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98156D" w14:textId="77777777" w:rsidR="00DC23ED" w:rsidRPr="004A41E7" w:rsidRDefault="00DC23ED" w:rsidP="00DC23ED">
            <w:pPr>
              <w:pStyle w:val="TableText"/>
              <w:rPr>
                <w:sz w:val="16"/>
                <w:szCs w:val="16"/>
              </w:rPr>
            </w:pPr>
            <w:r w:rsidRPr="004A41E7">
              <w:rPr>
                <w:sz w:val="16"/>
                <w:szCs w:val="16"/>
              </w:rPr>
              <w:t>16.3592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7ACB6A" w14:textId="77777777" w:rsidR="00DC23ED" w:rsidRPr="004A41E7" w:rsidRDefault="00DC23ED" w:rsidP="00DC23ED">
            <w:pPr>
              <w:pStyle w:val="TableText"/>
              <w:rPr>
                <w:sz w:val="16"/>
                <w:szCs w:val="16"/>
              </w:rPr>
            </w:pPr>
            <w:r w:rsidRPr="004A41E7">
              <w:rPr>
                <w:sz w:val="16"/>
                <w:szCs w:val="16"/>
              </w:rPr>
              <w:t>16.3592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DA9306" w14:textId="77777777" w:rsidR="00DC23ED" w:rsidRPr="004A41E7" w:rsidRDefault="00DC23ED" w:rsidP="00DC23ED">
            <w:pPr>
              <w:pStyle w:val="TableText"/>
              <w:rPr>
                <w:sz w:val="16"/>
                <w:szCs w:val="16"/>
              </w:rPr>
            </w:pPr>
            <w:r w:rsidRPr="004A41E7">
              <w:rPr>
                <w:sz w:val="16"/>
                <w:szCs w:val="16"/>
              </w:rPr>
              <w:t>16.4145</w:t>
            </w:r>
          </w:p>
        </w:tc>
      </w:tr>
      <w:tr w:rsidR="00DC23ED" w:rsidRPr="004A41E7" w14:paraId="2562E14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23C1D034" w14:textId="77777777" w:rsidR="00DC23ED" w:rsidRPr="004A41E7" w:rsidRDefault="00DC23ED" w:rsidP="00DC23ED">
            <w:pPr>
              <w:pStyle w:val="TableText"/>
              <w:rPr>
                <w:sz w:val="16"/>
                <w:szCs w:val="16"/>
              </w:rPr>
            </w:pPr>
            <w:r w:rsidRPr="004A41E7">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5D2C7C" w14:textId="77777777" w:rsidR="00DC23ED" w:rsidRPr="004A41E7" w:rsidRDefault="00DC23ED" w:rsidP="00DC23ED">
            <w:pPr>
              <w:pStyle w:val="TableText"/>
              <w:rPr>
                <w:sz w:val="16"/>
                <w:szCs w:val="16"/>
              </w:rPr>
            </w:pPr>
            <w:r w:rsidRPr="004A41E7">
              <w:rPr>
                <w:sz w:val="16"/>
                <w:szCs w:val="16"/>
              </w:rPr>
              <w:t>12.4566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8089D4" w14:textId="77777777" w:rsidR="00DC23ED" w:rsidRPr="004A41E7" w:rsidRDefault="00DC23ED" w:rsidP="00DC23ED">
            <w:pPr>
              <w:pStyle w:val="TableText"/>
              <w:rPr>
                <w:sz w:val="16"/>
                <w:szCs w:val="16"/>
              </w:rPr>
            </w:pPr>
            <w:r w:rsidRPr="004A41E7">
              <w:rPr>
                <w:sz w:val="16"/>
                <w:szCs w:val="16"/>
              </w:rPr>
              <w:t>12.4466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3482BA" w14:textId="77777777" w:rsidR="00DC23ED" w:rsidRPr="004A41E7" w:rsidRDefault="00DC23ED" w:rsidP="00DC23ED">
            <w:pPr>
              <w:pStyle w:val="TableText"/>
              <w:rPr>
                <w:sz w:val="16"/>
                <w:szCs w:val="16"/>
              </w:rPr>
            </w:pPr>
            <w:r w:rsidRPr="004A41E7">
              <w:rPr>
                <w:sz w:val="16"/>
                <w:szCs w:val="16"/>
              </w:rPr>
              <w:t>12.4355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87E4F3" w14:textId="77777777" w:rsidR="00DC23ED" w:rsidRPr="004A41E7" w:rsidRDefault="00DC23ED" w:rsidP="00DC23ED">
            <w:pPr>
              <w:pStyle w:val="TableText"/>
              <w:rPr>
                <w:sz w:val="16"/>
                <w:szCs w:val="16"/>
              </w:rPr>
            </w:pPr>
            <w:r w:rsidRPr="004A41E7">
              <w:rPr>
                <w:sz w:val="16"/>
                <w:szCs w:val="16"/>
              </w:rPr>
              <w:t>12.9289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670DC6" w14:textId="77777777" w:rsidR="00DC23ED" w:rsidRPr="004A41E7" w:rsidRDefault="00DC23ED" w:rsidP="00DC23ED">
            <w:pPr>
              <w:pStyle w:val="TableText"/>
              <w:rPr>
                <w:sz w:val="16"/>
                <w:szCs w:val="16"/>
              </w:rPr>
            </w:pPr>
            <w:r w:rsidRPr="004A41E7">
              <w:rPr>
                <w:sz w:val="16"/>
                <w:szCs w:val="16"/>
              </w:rPr>
              <w:t>12.9158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885A6A" w14:textId="77777777" w:rsidR="00DC23ED" w:rsidRPr="004A41E7" w:rsidRDefault="00DC23ED" w:rsidP="00DC23ED">
            <w:pPr>
              <w:pStyle w:val="TableText"/>
              <w:rPr>
                <w:sz w:val="16"/>
                <w:szCs w:val="16"/>
              </w:rPr>
            </w:pPr>
            <w:r w:rsidRPr="004A41E7">
              <w:rPr>
                <w:sz w:val="16"/>
                <w:szCs w:val="16"/>
              </w:rPr>
              <w:t>15.6367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018D85" w14:textId="77777777" w:rsidR="00DC23ED" w:rsidRPr="004A41E7" w:rsidRDefault="00DC23ED" w:rsidP="00DC23ED">
            <w:pPr>
              <w:pStyle w:val="TableText"/>
              <w:rPr>
                <w:sz w:val="16"/>
                <w:szCs w:val="16"/>
              </w:rPr>
            </w:pPr>
            <w:r w:rsidRPr="004A41E7">
              <w:rPr>
                <w:sz w:val="16"/>
                <w:szCs w:val="16"/>
              </w:rPr>
              <w:t>16.2867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EE847" w14:textId="77777777" w:rsidR="00DC23ED" w:rsidRPr="004A41E7" w:rsidRDefault="00DC23ED" w:rsidP="00DC23ED">
            <w:pPr>
              <w:pStyle w:val="TableText"/>
              <w:rPr>
                <w:sz w:val="16"/>
                <w:szCs w:val="16"/>
              </w:rPr>
            </w:pPr>
            <w:r w:rsidRPr="004A41E7">
              <w:rPr>
                <w:sz w:val="16"/>
                <w:szCs w:val="16"/>
              </w:rPr>
              <w:t>16.2751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41D824" w14:textId="77777777" w:rsidR="00DC23ED" w:rsidRPr="004A41E7" w:rsidRDefault="00DC23ED" w:rsidP="00DC23ED">
            <w:pPr>
              <w:pStyle w:val="TableText"/>
              <w:rPr>
                <w:sz w:val="16"/>
                <w:szCs w:val="16"/>
              </w:rPr>
            </w:pPr>
            <w:r w:rsidRPr="004A41E7">
              <w:rPr>
                <w:sz w:val="16"/>
                <w:szCs w:val="16"/>
              </w:rPr>
              <w:t>16.2632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0DA995" w14:textId="77777777" w:rsidR="00DC23ED" w:rsidRPr="004A41E7" w:rsidRDefault="00DC23ED" w:rsidP="00DC23ED">
            <w:pPr>
              <w:pStyle w:val="TableText"/>
              <w:rPr>
                <w:sz w:val="16"/>
                <w:szCs w:val="16"/>
              </w:rPr>
            </w:pPr>
            <w:r w:rsidRPr="004A41E7">
              <w:rPr>
                <w:sz w:val="16"/>
                <w:szCs w:val="16"/>
              </w:rPr>
              <w:t>16.5038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2F7E10" w14:textId="77777777" w:rsidR="00DC23ED" w:rsidRPr="004A41E7" w:rsidRDefault="00DC23ED" w:rsidP="00DC23ED">
            <w:pPr>
              <w:pStyle w:val="TableText"/>
              <w:rPr>
                <w:sz w:val="16"/>
                <w:szCs w:val="16"/>
              </w:rPr>
            </w:pPr>
            <w:r w:rsidRPr="004A41E7">
              <w:rPr>
                <w:sz w:val="16"/>
                <w:szCs w:val="16"/>
              </w:rPr>
              <w:t>16.4894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0409D9" w14:textId="77777777" w:rsidR="00DC23ED" w:rsidRPr="004A41E7" w:rsidRDefault="00DC23ED" w:rsidP="00DC23ED">
            <w:pPr>
              <w:pStyle w:val="TableText"/>
              <w:rPr>
                <w:sz w:val="16"/>
                <w:szCs w:val="16"/>
              </w:rPr>
            </w:pPr>
            <w:r w:rsidRPr="004A41E7">
              <w:rPr>
                <w:sz w:val="16"/>
                <w:szCs w:val="16"/>
              </w:rPr>
              <w:t>16.4894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FAA218" w14:textId="77777777" w:rsidR="00DC23ED" w:rsidRPr="004A41E7" w:rsidRDefault="00DC23ED" w:rsidP="00DC23ED">
            <w:pPr>
              <w:pStyle w:val="TableText"/>
              <w:rPr>
                <w:sz w:val="16"/>
                <w:szCs w:val="16"/>
              </w:rPr>
            </w:pPr>
            <w:r w:rsidRPr="004A41E7">
              <w:rPr>
                <w:sz w:val="16"/>
                <w:szCs w:val="16"/>
              </w:rPr>
              <w:t>16.5749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2971E0" w14:textId="77777777" w:rsidR="00DC23ED" w:rsidRPr="004A41E7" w:rsidRDefault="00DC23ED" w:rsidP="00DC23ED">
            <w:pPr>
              <w:pStyle w:val="TableText"/>
              <w:rPr>
                <w:sz w:val="16"/>
                <w:szCs w:val="16"/>
              </w:rPr>
            </w:pPr>
            <w:r w:rsidRPr="004A41E7">
              <w:rPr>
                <w:sz w:val="16"/>
                <w:szCs w:val="16"/>
              </w:rPr>
              <w:t>16.5749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025B4B" w14:textId="77777777" w:rsidR="00DC23ED" w:rsidRPr="004A41E7" w:rsidRDefault="00DC23ED" w:rsidP="00DC23ED">
            <w:pPr>
              <w:pStyle w:val="TableText"/>
              <w:rPr>
                <w:sz w:val="16"/>
                <w:szCs w:val="16"/>
              </w:rPr>
            </w:pPr>
            <w:r w:rsidRPr="004A41E7">
              <w:rPr>
                <w:sz w:val="16"/>
                <w:szCs w:val="16"/>
              </w:rPr>
              <w:t>16.5749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751993" w14:textId="77777777" w:rsidR="00DC23ED" w:rsidRPr="004A41E7" w:rsidRDefault="00DC23ED" w:rsidP="00DC23ED">
            <w:pPr>
              <w:pStyle w:val="TableText"/>
              <w:rPr>
                <w:sz w:val="16"/>
                <w:szCs w:val="16"/>
              </w:rPr>
            </w:pPr>
            <w:r w:rsidRPr="004A41E7">
              <w:rPr>
                <w:sz w:val="16"/>
                <w:szCs w:val="16"/>
              </w:rPr>
              <w:t>16.6479</w:t>
            </w:r>
          </w:p>
        </w:tc>
      </w:tr>
      <w:tr w:rsidR="00DC23ED" w:rsidRPr="004A41E7" w14:paraId="4BD0822D"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5D689E68" w14:textId="77777777" w:rsidR="00DC23ED" w:rsidRPr="004A41E7" w:rsidRDefault="00DC23ED" w:rsidP="00DC23ED">
            <w:pPr>
              <w:pStyle w:val="TableText"/>
              <w:rPr>
                <w:sz w:val="16"/>
                <w:szCs w:val="16"/>
              </w:rPr>
            </w:pPr>
            <w:r w:rsidRPr="004A41E7">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91D82C" w14:textId="77777777" w:rsidR="00DC23ED" w:rsidRPr="004A41E7" w:rsidRDefault="00DC23ED" w:rsidP="00DC23ED">
            <w:pPr>
              <w:pStyle w:val="TableText"/>
              <w:rPr>
                <w:sz w:val="16"/>
                <w:szCs w:val="16"/>
              </w:rPr>
            </w:pPr>
            <w:r w:rsidRPr="004A41E7">
              <w:rPr>
                <w:sz w:val="16"/>
                <w:szCs w:val="16"/>
              </w:rPr>
              <w:t>12.3830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1EC20A" w14:textId="77777777" w:rsidR="00DC23ED" w:rsidRPr="004A41E7" w:rsidRDefault="00DC23ED" w:rsidP="00DC23ED">
            <w:pPr>
              <w:pStyle w:val="TableText"/>
              <w:rPr>
                <w:sz w:val="16"/>
                <w:szCs w:val="16"/>
              </w:rPr>
            </w:pPr>
            <w:r w:rsidRPr="004A41E7">
              <w:rPr>
                <w:sz w:val="16"/>
                <w:szCs w:val="16"/>
              </w:rPr>
              <w:t>12.3726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06B9FE" w14:textId="77777777" w:rsidR="00DC23ED" w:rsidRPr="004A41E7" w:rsidRDefault="00DC23ED" w:rsidP="00DC23ED">
            <w:pPr>
              <w:pStyle w:val="TableText"/>
              <w:rPr>
                <w:sz w:val="16"/>
                <w:szCs w:val="16"/>
              </w:rPr>
            </w:pPr>
            <w:r w:rsidRPr="004A41E7">
              <w:rPr>
                <w:sz w:val="16"/>
                <w:szCs w:val="16"/>
              </w:rPr>
              <w:t>12.3610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1A469A" w14:textId="77777777" w:rsidR="00DC23ED" w:rsidRPr="004A41E7" w:rsidRDefault="00DC23ED" w:rsidP="00DC23ED">
            <w:pPr>
              <w:pStyle w:val="TableText"/>
              <w:rPr>
                <w:sz w:val="16"/>
                <w:szCs w:val="16"/>
              </w:rPr>
            </w:pPr>
            <w:r w:rsidRPr="004A41E7">
              <w:rPr>
                <w:sz w:val="16"/>
                <w:szCs w:val="16"/>
              </w:rPr>
              <w:t>12.9099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34933" w14:textId="77777777" w:rsidR="00DC23ED" w:rsidRPr="004A41E7" w:rsidRDefault="00DC23ED" w:rsidP="00DC23ED">
            <w:pPr>
              <w:pStyle w:val="TableText"/>
              <w:rPr>
                <w:sz w:val="16"/>
                <w:szCs w:val="16"/>
              </w:rPr>
            </w:pPr>
            <w:r w:rsidRPr="004A41E7">
              <w:rPr>
                <w:sz w:val="16"/>
                <w:szCs w:val="16"/>
              </w:rPr>
              <w:t>12.8971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EC1FC3" w14:textId="77777777" w:rsidR="00DC23ED" w:rsidRPr="004A41E7" w:rsidRDefault="00DC23ED" w:rsidP="00DC23ED">
            <w:pPr>
              <w:pStyle w:val="TableText"/>
              <w:rPr>
                <w:sz w:val="16"/>
                <w:szCs w:val="16"/>
              </w:rPr>
            </w:pPr>
            <w:r w:rsidRPr="004A41E7">
              <w:rPr>
                <w:sz w:val="16"/>
                <w:szCs w:val="16"/>
              </w:rPr>
              <w:t>15.7015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8B6DF5" w14:textId="77777777" w:rsidR="00DC23ED" w:rsidRPr="004A41E7" w:rsidRDefault="00DC23ED" w:rsidP="00DC23ED">
            <w:pPr>
              <w:pStyle w:val="TableText"/>
              <w:rPr>
                <w:sz w:val="16"/>
                <w:szCs w:val="16"/>
              </w:rPr>
            </w:pPr>
            <w:r w:rsidRPr="004A41E7">
              <w:rPr>
                <w:sz w:val="16"/>
                <w:szCs w:val="16"/>
              </w:rPr>
              <w:t>16.4495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061BFC" w14:textId="77777777" w:rsidR="00DC23ED" w:rsidRPr="004A41E7" w:rsidRDefault="00DC23ED" w:rsidP="00DC23ED">
            <w:pPr>
              <w:pStyle w:val="TableText"/>
              <w:rPr>
                <w:sz w:val="16"/>
                <w:szCs w:val="16"/>
              </w:rPr>
            </w:pPr>
            <w:r w:rsidRPr="004A41E7">
              <w:rPr>
                <w:sz w:val="16"/>
                <w:szCs w:val="16"/>
              </w:rPr>
              <w:t>16.4378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6C4D11" w14:textId="77777777" w:rsidR="00DC23ED" w:rsidRPr="004A41E7" w:rsidRDefault="00DC23ED" w:rsidP="00DC23ED">
            <w:pPr>
              <w:pStyle w:val="TableText"/>
              <w:rPr>
                <w:sz w:val="16"/>
                <w:szCs w:val="16"/>
              </w:rPr>
            </w:pPr>
            <w:r w:rsidRPr="004A41E7">
              <w:rPr>
                <w:sz w:val="16"/>
                <w:szCs w:val="16"/>
              </w:rPr>
              <w:t>16.4255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D559B1" w14:textId="77777777" w:rsidR="00DC23ED" w:rsidRPr="004A41E7" w:rsidRDefault="00DC23ED" w:rsidP="00DC23ED">
            <w:pPr>
              <w:pStyle w:val="TableText"/>
              <w:rPr>
                <w:sz w:val="16"/>
                <w:szCs w:val="16"/>
              </w:rPr>
            </w:pPr>
            <w:r w:rsidRPr="004A41E7">
              <w:rPr>
                <w:sz w:val="16"/>
                <w:szCs w:val="16"/>
              </w:rPr>
              <w:t>16.7201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DED74F" w14:textId="77777777" w:rsidR="00DC23ED" w:rsidRPr="004A41E7" w:rsidRDefault="00DC23ED" w:rsidP="00DC23ED">
            <w:pPr>
              <w:pStyle w:val="TableText"/>
              <w:rPr>
                <w:sz w:val="16"/>
                <w:szCs w:val="16"/>
              </w:rPr>
            </w:pPr>
            <w:r w:rsidRPr="004A41E7">
              <w:rPr>
                <w:sz w:val="16"/>
                <w:szCs w:val="16"/>
              </w:rPr>
              <w:t>16.7047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F6BCDB" w14:textId="77777777" w:rsidR="00DC23ED" w:rsidRPr="004A41E7" w:rsidRDefault="00DC23ED" w:rsidP="00DC23ED">
            <w:pPr>
              <w:pStyle w:val="TableText"/>
              <w:rPr>
                <w:sz w:val="16"/>
                <w:szCs w:val="16"/>
              </w:rPr>
            </w:pPr>
            <w:r w:rsidRPr="004A41E7">
              <w:rPr>
                <w:sz w:val="16"/>
                <w:szCs w:val="16"/>
              </w:rPr>
              <w:t>16.7047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B7D828" w14:textId="77777777" w:rsidR="00DC23ED" w:rsidRPr="004A41E7" w:rsidRDefault="00DC23ED" w:rsidP="00DC23ED">
            <w:pPr>
              <w:pStyle w:val="TableText"/>
              <w:rPr>
                <w:sz w:val="16"/>
                <w:szCs w:val="16"/>
              </w:rPr>
            </w:pPr>
            <w:r w:rsidRPr="004A41E7">
              <w:rPr>
                <w:sz w:val="16"/>
                <w:szCs w:val="16"/>
              </w:rPr>
              <w:t>16.8085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EC2BA8" w14:textId="77777777" w:rsidR="00DC23ED" w:rsidRPr="004A41E7" w:rsidRDefault="00DC23ED" w:rsidP="00DC23ED">
            <w:pPr>
              <w:pStyle w:val="TableText"/>
              <w:rPr>
                <w:sz w:val="16"/>
                <w:szCs w:val="16"/>
              </w:rPr>
            </w:pPr>
            <w:r w:rsidRPr="004A41E7">
              <w:rPr>
                <w:sz w:val="16"/>
                <w:szCs w:val="16"/>
              </w:rPr>
              <w:t>16.8085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539D8D" w14:textId="77777777" w:rsidR="00DC23ED" w:rsidRPr="004A41E7" w:rsidRDefault="00DC23ED" w:rsidP="00DC23ED">
            <w:pPr>
              <w:pStyle w:val="TableText"/>
              <w:rPr>
                <w:sz w:val="16"/>
                <w:szCs w:val="16"/>
              </w:rPr>
            </w:pPr>
            <w:r w:rsidRPr="004A41E7">
              <w:rPr>
                <w:sz w:val="16"/>
                <w:szCs w:val="16"/>
              </w:rPr>
              <w:t>16.8085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D01C09" w14:textId="77777777" w:rsidR="00DC23ED" w:rsidRPr="004A41E7" w:rsidRDefault="00DC23ED" w:rsidP="00DC23ED">
            <w:pPr>
              <w:pStyle w:val="TableText"/>
              <w:rPr>
                <w:sz w:val="16"/>
                <w:szCs w:val="16"/>
              </w:rPr>
            </w:pPr>
            <w:r w:rsidRPr="004A41E7">
              <w:rPr>
                <w:sz w:val="16"/>
                <w:szCs w:val="16"/>
              </w:rPr>
              <w:t>16.8971</w:t>
            </w:r>
          </w:p>
        </w:tc>
      </w:tr>
      <w:tr w:rsidR="00DC23ED" w:rsidRPr="004A41E7" w14:paraId="1FC5B40E"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191ECA66" w14:textId="77777777" w:rsidR="00DC23ED" w:rsidRPr="004A41E7" w:rsidRDefault="00DC23ED" w:rsidP="00DC23ED">
            <w:pPr>
              <w:pStyle w:val="TableText"/>
              <w:rPr>
                <w:sz w:val="16"/>
                <w:szCs w:val="16"/>
              </w:rPr>
            </w:pPr>
            <w:r w:rsidRPr="004A41E7">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475A8F" w14:textId="77777777" w:rsidR="00DC23ED" w:rsidRPr="004A41E7" w:rsidRDefault="00DC23ED" w:rsidP="00DC23ED">
            <w:pPr>
              <w:pStyle w:val="TableText"/>
              <w:rPr>
                <w:sz w:val="16"/>
                <w:szCs w:val="16"/>
              </w:rPr>
            </w:pPr>
            <w:r w:rsidRPr="004A41E7">
              <w:rPr>
                <w:sz w:val="16"/>
                <w:szCs w:val="16"/>
              </w:rPr>
              <w:t>12.1367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69FFEF" w14:textId="77777777" w:rsidR="00DC23ED" w:rsidRPr="004A41E7" w:rsidRDefault="00DC23ED" w:rsidP="00DC23ED">
            <w:pPr>
              <w:pStyle w:val="TableText"/>
              <w:rPr>
                <w:sz w:val="16"/>
                <w:szCs w:val="16"/>
              </w:rPr>
            </w:pPr>
            <w:r w:rsidRPr="004A41E7">
              <w:rPr>
                <w:sz w:val="16"/>
                <w:szCs w:val="16"/>
              </w:rPr>
              <w:t>12.1256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8C4174" w14:textId="77777777" w:rsidR="00DC23ED" w:rsidRPr="004A41E7" w:rsidRDefault="00DC23ED" w:rsidP="00DC23ED">
            <w:pPr>
              <w:pStyle w:val="TableText"/>
              <w:rPr>
                <w:sz w:val="16"/>
                <w:szCs w:val="16"/>
              </w:rPr>
            </w:pPr>
            <w:r w:rsidRPr="004A41E7">
              <w:rPr>
                <w:sz w:val="16"/>
                <w:szCs w:val="16"/>
              </w:rPr>
              <w:t>12.1131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B7B983" w14:textId="77777777" w:rsidR="00DC23ED" w:rsidRPr="004A41E7" w:rsidRDefault="00DC23ED" w:rsidP="00DC23ED">
            <w:pPr>
              <w:pStyle w:val="TableText"/>
              <w:rPr>
                <w:sz w:val="16"/>
                <w:szCs w:val="16"/>
              </w:rPr>
            </w:pPr>
            <w:r w:rsidRPr="004A41E7">
              <w:rPr>
                <w:sz w:val="16"/>
                <w:szCs w:val="16"/>
              </w:rPr>
              <w:t>12.7041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549D2C" w14:textId="77777777" w:rsidR="00DC23ED" w:rsidRPr="004A41E7" w:rsidRDefault="00DC23ED" w:rsidP="00DC23ED">
            <w:pPr>
              <w:pStyle w:val="TableText"/>
              <w:rPr>
                <w:sz w:val="16"/>
                <w:szCs w:val="16"/>
              </w:rPr>
            </w:pPr>
            <w:r w:rsidRPr="004A41E7">
              <w:rPr>
                <w:sz w:val="16"/>
                <w:szCs w:val="16"/>
              </w:rPr>
              <w:t>12.6910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1E7EDF" w14:textId="77777777" w:rsidR="00DC23ED" w:rsidRPr="004A41E7" w:rsidRDefault="00DC23ED" w:rsidP="00DC23ED">
            <w:pPr>
              <w:pStyle w:val="TableText"/>
              <w:rPr>
                <w:sz w:val="16"/>
                <w:szCs w:val="16"/>
              </w:rPr>
            </w:pPr>
            <w:r w:rsidRPr="004A41E7">
              <w:rPr>
                <w:sz w:val="16"/>
                <w:szCs w:val="16"/>
              </w:rPr>
              <w:t>15.6021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F5FB57" w14:textId="77777777" w:rsidR="00DC23ED" w:rsidRPr="004A41E7" w:rsidRDefault="00DC23ED" w:rsidP="00DC23ED">
            <w:pPr>
              <w:pStyle w:val="TableText"/>
              <w:rPr>
                <w:sz w:val="16"/>
                <w:szCs w:val="16"/>
              </w:rPr>
            </w:pPr>
            <w:r w:rsidRPr="004A41E7">
              <w:rPr>
                <w:sz w:val="16"/>
                <w:szCs w:val="16"/>
              </w:rPr>
              <w:t>16.5205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B819A3" w14:textId="77777777" w:rsidR="00DC23ED" w:rsidRPr="004A41E7" w:rsidRDefault="00DC23ED" w:rsidP="00DC23ED">
            <w:pPr>
              <w:pStyle w:val="TableText"/>
              <w:rPr>
                <w:sz w:val="16"/>
                <w:szCs w:val="16"/>
              </w:rPr>
            </w:pPr>
            <w:r w:rsidRPr="004A41E7">
              <w:rPr>
                <w:sz w:val="16"/>
                <w:szCs w:val="16"/>
              </w:rPr>
              <w:t>16.5085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BC64AD" w14:textId="77777777" w:rsidR="00DC23ED" w:rsidRPr="004A41E7" w:rsidRDefault="00DC23ED" w:rsidP="00DC23ED">
            <w:pPr>
              <w:pStyle w:val="TableText"/>
              <w:rPr>
                <w:sz w:val="16"/>
                <w:szCs w:val="16"/>
              </w:rPr>
            </w:pPr>
            <w:r w:rsidRPr="004A41E7">
              <w:rPr>
                <w:sz w:val="16"/>
                <w:szCs w:val="16"/>
              </w:rPr>
              <w:t>16.4959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6EE7E3" w14:textId="77777777" w:rsidR="00DC23ED" w:rsidRPr="004A41E7" w:rsidRDefault="00DC23ED" w:rsidP="00DC23ED">
            <w:pPr>
              <w:pStyle w:val="TableText"/>
              <w:rPr>
                <w:sz w:val="16"/>
                <w:szCs w:val="16"/>
              </w:rPr>
            </w:pPr>
            <w:r w:rsidRPr="004A41E7">
              <w:rPr>
                <w:sz w:val="16"/>
                <w:szCs w:val="16"/>
              </w:rPr>
              <w:t>16.8550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C2BB4C" w14:textId="77777777" w:rsidR="00DC23ED" w:rsidRPr="004A41E7" w:rsidRDefault="00DC23ED" w:rsidP="00DC23ED">
            <w:pPr>
              <w:pStyle w:val="TableText"/>
              <w:rPr>
                <w:sz w:val="16"/>
                <w:szCs w:val="16"/>
              </w:rPr>
            </w:pPr>
            <w:r w:rsidRPr="004A41E7">
              <w:rPr>
                <w:sz w:val="16"/>
                <w:szCs w:val="16"/>
              </w:rPr>
              <w:t>16.8390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97FF31" w14:textId="77777777" w:rsidR="00DC23ED" w:rsidRPr="004A41E7" w:rsidRDefault="00DC23ED" w:rsidP="00DC23ED">
            <w:pPr>
              <w:pStyle w:val="TableText"/>
              <w:rPr>
                <w:sz w:val="16"/>
                <w:szCs w:val="16"/>
              </w:rPr>
            </w:pPr>
            <w:r w:rsidRPr="004A41E7">
              <w:rPr>
                <w:sz w:val="16"/>
                <w:szCs w:val="16"/>
              </w:rPr>
              <w:t>16.8390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25D790" w14:textId="77777777" w:rsidR="00DC23ED" w:rsidRPr="004A41E7" w:rsidRDefault="00DC23ED" w:rsidP="00DC23ED">
            <w:pPr>
              <w:pStyle w:val="TableText"/>
              <w:rPr>
                <w:sz w:val="16"/>
                <w:szCs w:val="16"/>
              </w:rPr>
            </w:pPr>
            <w:r w:rsidRPr="004A41E7">
              <w:rPr>
                <w:sz w:val="16"/>
                <w:szCs w:val="16"/>
              </w:rPr>
              <w:t>16.9755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CB8434" w14:textId="77777777" w:rsidR="00DC23ED" w:rsidRPr="004A41E7" w:rsidRDefault="00DC23ED" w:rsidP="00DC23ED">
            <w:pPr>
              <w:pStyle w:val="TableText"/>
              <w:rPr>
                <w:sz w:val="16"/>
                <w:szCs w:val="16"/>
              </w:rPr>
            </w:pPr>
            <w:r w:rsidRPr="004A41E7">
              <w:rPr>
                <w:sz w:val="16"/>
                <w:szCs w:val="16"/>
              </w:rPr>
              <w:t>16.9755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9BB75F" w14:textId="77777777" w:rsidR="00DC23ED" w:rsidRPr="004A41E7" w:rsidRDefault="00DC23ED" w:rsidP="00DC23ED">
            <w:pPr>
              <w:pStyle w:val="TableText"/>
              <w:rPr>
                <w:sz w:val="16"/>
                <w:szCs w:val="16"/>
              </w:rPr>
            </w:pPr>
            <w:r w:rsidRPr="004A41E7">
              <w:rPr>
                <w:sz w:val="16"/>
                <w:szCs w:val="16"/>
              </w:rPr>
              <w:t>16.9755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D6BAB6" w14:textId="77777777" w:rsidR="00DC23ED" w:rsidRPr="004A41E7" w:rsidRDefault="00DC23ED" w:rsidP="00DC23ED">
            <w:pPr>
              <w:pStyle w:val="TableText"/>
              <w:rPr>
                <w:sz w:val="16"/>
                <w:szCs w:val="16"/>
              </w:rPr>
            </w:pPr>
            <w:r w:rsidRPr="004A41E7">
              <w:rPr>
                <w:sz w:val="16"/>
                <w:szCs w:val="16"/>
              </w:rPr>
              <w:t>17.0917</w:t>
            </w:r>
          </w:p>
        </w:tc>
      </w:tr>
      <w:tr w:rsidR="00DC23ED" w:rsidRPr="004A41E7" w14:paraId="7B75CF6E"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7E99520D" w14:textId="77777777" w:rsidR="00DC23ED" w:rsidRPr="004A41E7" w:rsidRDefault="00DC23ED" w:rsidP="00DC23ED">
            <w:pPr>
              <w:pStyle w:val="TableText"/>
              <w:rPr>
                <w:sz w:val="16"/>
                <w:szCs w:val="16"/>
              </w:rPr>
            </w:pPr>
            <w:r w:rsidRPr="004A41E7">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EDBC2D" w14:textId="77777777" w:rsidR="00DC23ED" w:rsidRPr="004A41E7" w:rsidRDefault="00DC23ED" w:rsidP="00DC23ED">
            <w:pPr>
              <w:pStyle w:val="TableText"/>
              <w:rPr>
                <w:sz w:val="16"/>
                <w:szCs w:val="16"/>
              </w:rPr>
            </w:pPr>
            <w:r w:rsidRPr="004A41E7">
              <w:rPr>
                <w:sz w:val="16"/>
                <w:szCs w:val="16"/>
              </w:rPr>
              <w:t>11.8099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58E323" w14:textId="77777777" w:rsidR="00DC23ED" w:rsidRPr="004A41E7" w:rsidRDefault="00DC23ED" w:rsidP="00DC23ED">
            <w:pPr>
              <w:pStyle w:val="TableText"/>
              <w:rPr>
                <w:sz w:val="16"/>
                <w:szCs w:val="16"/>
              </w:rPr>
            </w:pPr>
            <w:r w:rsidRPr="004A41E7">
              <w:rPr>
                <w:sz w:val="16"/>
                <w:szCs w:val="16"/>
              </w:rPr>
              <w:t>11.7974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0E98EC" w14:textId="77777777" w:rsidR="00DC23ED" w:rsidRPr="004A41E7" w:rsidRDefault="00DC23ED" w:rsidP="00DC23ED">
            <w:pPr>
              <w:pStyle w:val="TableText"/>
              <w:rPr>
                <w:sz w:val="16"/>
                <w:szCs w:val="16"/>
              </w:rPr>
            </w:pPr>
            <w:r w:rsidRPr="004A41E7">
              <w:rPr>
                <w:sz w:val="16"/>
                <w:szCs w:val="16"/>
              </w:rPr>
              <w:t>11.7840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0D5C17" w14:textId="77777777" w:rsidR="00DC23ED" w:rsidRPr="004A41E7" w:rsidRDefault="00DC23ED" w:rsidP="00DC23ED">
            <w:pPr>
              <w:pStyle w:val="TableText"/>
              <w:rPr>
                <w:sz w:val="16"/>
                <w:szCs w:val="16"/>
              </w:rPr>
            </w:pPr>
            <w:r w:rsidRPr="004A41E7">
              <w:rPr>
                <w:sz w:val="16"/>
                <w:szCs w:val="16"/>
              </w:rPr>
              <w:t>12.3721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92CDB4" w14:textId="77777777" w:rsidR="00DC23ED" w:rsidRPr="004A41E7" w:rsidRDefault="00DC23ED" w:rsidP="00DC23ED">
            <w:pPr>
              <w:pStyle w:val="TableText"/>
              <w:rPr>
                <w:sz w:val="16"/>
                <w:szCs w:val="16"/>
              </w:rPr>
            </w:pPr>
            <w:r w:rsidRPr="004A41E7">
              <w:rPr>
                <w:sz w:val="16"/>
                <w:szCs w:val="16"/>
              </w:rPr>
              <w:t>12.3579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EA22DE" w14:textId="77777777" w:rsidR="00DC23ED" w:rsidRPr="004A41E7" w:rsidRDefault="00DC23ED" w:rsidP="00DC23ED">
            <w:pPr>
              <w:pStyle w:val="TableText"/>
              <w:rPr>
                <w:sz w:val="16"/>
                <w:szCs w:val="16"/>
              </w:rPr>
            </w:pPr>
            <w:r w:rsidRPr="004A41E7">
              <w:rPr>
                <w:sz w:val="16"/>
                <w:szCs w:val="16"/>
              </w:rPr>
              <w:t>15.3917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488C7F" w14:textId="77777777" w:rsidR="00DC23ED" w:rsidRPr="004A41E7" w:rsidRDefault="00DC23ED" w:rsidP="00DC23ED">
            <w:pPr>
              <w:pStyle w:val="TableText"/>
              <w:rPr>
                <w:sz w:val="16"/>
                <w:szCs w:val="16"/>
              </w:rPr>
            </w:pPr>
            <w:r w:rsidRPr="004A41E7">
              <w:rPr>
                <w:sz w:val="16"/>
                <w:szCs w:val="16"/>
              </w:rPr>
              <w:t>16.5261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42A2B5" w14:textId="77777777" w:rsidR="00DC23ED" w:rsidRPr="004A41E7" w:rsidRDefault="00DC23ED" w:rsidP="00DC23ED">
            <w:pPr>
              <w:pStyle w:val="TableText"/>
              <w:rPr>
                <w:sz w:val="16"/>
                <w:szCs w:val="16"/>
              </w:rPr>
            </w:pPr>
            <w:r w:rsidRPr="004A41E7">
              <w:rPr>
                <w:sz w:val="16"/>
                <w:szCs w:val="16"/>
              </w:rPr>
              <w:t>16.5139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68A090" w14:textId="77777777" w:rsidR="00DC23ED" w:rsidRPr="004A41E7" w:rsidRDefault="00DC23ED" w:rsidP="00DC23ED">
            <w:pPr>
              <w:pStyle w:val="TableText"/>
              <w:rPr>
                <w:sz w:val="16"/>
                <w:szCs w:val="16"/>
              </w:rPr>
            </w:pPr>
            <w:r w:rsidRPr="004A41E7">
              <w:rPr>
                <w:sz w:val="16"/>
                <w:szCs w:val="16"/>
              </w:rPr>
              <w:t>16.5007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E4B7F6" w14:textId="77777777" w:rsidR="00DC23ED" w:rsidRPr="004A41E7" w:rsidRDefault="00DC23ED" w:rsidP="00DC23ED">
            <w:pPr>
              <w:pStyle w:val="TableText"/>
              <w:rPr>
                <w:sz w:val="16"/>
                <w:szCs w:val="16"/>
              </w:rPr>
            </w:pPr>
            <w:r w:rsidRPr="004A41E7">
              <w:rPr>
                <w:sz w:val="16"/>
                <w:szCs w:val="16"/>
              </w:rPr>
              <w:t>16.9258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72434B" w14:textId="77777777" w:rsidR="00DC23ED" w:rsidRPr="004A41E7" w:rsidRDefault="00DC23ED" w:rsidP="00DC23ED">
            <w:pPr>
              <w:pStyle w:val="TableText"/>
              <w:rPr>
                <w:sz w:val="16"/>
                <w:szCs w:val="16"/>
              </w:rPr>
            </w:pPr>
            <w:r w:rsidRPr="004A41E7">
              <w:rPr>
                <w:sz w:val="16"/>
                <w:szCs w:val="16"/>
              </w:rPr>
              <w:t>16.9093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8C4F84" w14:textId="77777777" w:rsidR="00DC23ED" w:rsidRPr="004A41E7" w:rsidRDefault="00DC23ED" w:rsidP="00DC23ED">
            <w:pPr>
              <w:pStyle w:val="TableText"/>
              <w:rPr>
                <w:sz w:val="16"/>
                <w:szCs w:val="16"/>
              </w:rPr>
            </w:pPr>
            <w:r w:rsidRPr="004A41E7">
              <w:rPr>
                <w:sz w:val="16"/>
                <w:szCs w:val="16"/>
              </w:rPr>
              <w:t>16.9093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D3486D" w14:textId="77777777" w:rsidR="00DC23ED" w:rsidRPr="004A41E7" w:rsidRDefault="00DC23ED" w:rsidP="00DC23ED">
            <w:pPr>
              <w:pStyle w:val="TableText"/>
              <w:rPr>
                <w:sz w:val="16"/>
                <w:szCs w:val="16"/>
              </w:rPr>
            </w:pPr>
            <w:r w:rsidRPr="004A41E7">
              <w:rPr>
                <w:sz w:val="16"/>
                <w:szCs w:val="16"/>
              </w:rPr>
              <w:t>17.0900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8E76C1" w14:textId="77777777" w:rsidR="00DC23ED" w:rsidRPr="004A41E7" w:rsidRDefault="00DC23ED" w:rsidP="00DC23ED">
            <w:pPr>
              <w:pStyle w:val="TableText"/>
              <w:rPr>
                <w:sz w:val="16"/>
                <w:szCs w:val="16"/>
              </w:rPr>
            </w:pPr>
            <w:r w:rsidRPr="004A41E7">
              <w:rPr>
                <w:sz w:val="16"/>
                <w:szCs w:val="16"/>
              </w:rPr>
              <w:t>17.0900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6EBF60" w14:textId="77777777" w:rsidR="00DC23ED" w:rsidRPr="004A41E7" w:rsidRDefault="00DC23ED" w:rsidP="00DC23ED">
            <w:pPr>
              <w:pStyle w:val="TableText"/>
              <w:rPr>
                <w:sz w:val="16"/>
                <w:szCs w:val="16"/>
              </w:rPr>
            </w:pPr>
            <w:r w:rsidRPr="004A41E7">
              <w:rPr>
                <w:sz w:val="16"/>
                <w:szCs w:val="16"/>
              </w:rPr>
              <w:t>17.0900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B0A9FB" w14:textId="77777777" w:rsidR="00DC23ED" w:rsidRPr="004A41E7" w:rsidRDefault="00DC23ED" w:rsidP="00DC23ED">
            <w:pPr>
              <w:pStyle w:val="TableText"/>
              <w:rPr>
                <w:sz w:val="16"/>
                <w:szCs w:val="16"/>
              </w:rPr>
            </w:pPr>
            <w:r w:rsidRPr="004A41E7">
              <w:rPr>
                <w:sz w:val="16"/>
                <w:szCs w:val="16"/>
              </w:rPr>
              <w:t>17.2435</w:t>
            </w:r>
          </w:p>
        </w:tc>
      </w:tr>
      <w:tr w:rsidR="00DC23ED" w:rsidRPr="004A41E7" w14:paraId="2C712187"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71A3B993" w14:textId="77777777" w:rsidR="00DC23ED" w:rsidRPr="004A41E7" w:rsidRDefault="00DC23ED" w:rsidP="00DC23ED">
            <w:pPr>
              <w:pStyle w:val="TableText"/>
              <w:rPr>
                <w:sz w:val="16"/>
                <w:szCs w:val="16"/>
              </w:rPr>
            </w:pPr>
            <w:r w:rsidRPr="004A41E7">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133E1B" w14:textId="77777777" w:rsidR="00DC23ED" w:rsidRPr="004A41E7" w:rsidRDefault="00DC23ED" w:rsidP="00DC23ED">
            <w:pPr>
              <w:pStyle w:val="TableText"/>
              <w:rPr>
                <w:sz w:val="16"/>
                <w:szCs w:val="16"/>
              </w:rPr>
            </w:pPr>
            <w:r w:rsidRPr="004A41E7">
              <w:rPr>
                <w:sz w:val="16"/>
                <w:szCs w:val="16"/>
              </w:rPr>
              <w:t>11.6662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425578" w14:textId="77777777" w:rsidR="00DC23ED" w:rsidRPr="004A41E7" w:rsidRDefault="00DC23ED" w:rsidP="00DC23ED">
            <w:pPr>
              <w:pStyle w:val="TableText"/>
              <w:rPr>
                <w:sz w:val="16"/>
                <w:szCs w:val="16"/>
              </w:rPr>
            </w:pPr>
            <w:r w:rsidRPr="004A41E7">
              <w:rPr>
                <w:sz w:val="16"/>
                <w:szCs w:val="16"/>
              </w:rPr>
              <w:t>11.6535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D5B741" w14:textId="77777777" w:rsidR="00DC23ED" w:rsidRPr="004A41E7" w:rsidRDefault="00DC23ED" w:rsidP="00DC23ED">
            <w:pPr>
              <w:pStyle w:val="TableText"/>
              <w:rPr>
                <w:sz w:val="16"/>
                <w:szCs w:val="16"/>
              </w:rPr>
            </w:pPr>
            <w:r w:rsidRPr="004A41E7">
              <w:rPr>
                <w:sz w:val="16"/>
                <w:szCs w:val="16"/>
              </w:rPr>
              <w:t>11.6395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E43093" w14:textId="77777777" w:rsidR="00DC23ED" w:rsidRPr="004A41E7" w:rsidRDefault="00DC23ED" w:rsidP="00DC23ED">
            <w:pPr>
              <w:pStyle w:val="TableText"/>
              <w:rPr>
                <w:sz w:val="16"/>
                <w:szCs w:val="16"/>
              </w:rPr>
            </w:pPr>
            <w:r w:rsidRPr="004A41E7">
              <w:rPr>
                <w:sz w:val="16"/>
                <w:szCs w:val="16"/>
              </w:rPr>
              <w:t>12.1610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2849E6" w14:textId="77777777" w:rsidR="00DC23ED" w:rsidRPr="004A41E7" w:rsidRDefault="00DC23ED" w:rsidP="00DC23ED">
            <w:pPr>
              <w:pStyle w:val="TableText"/>
              <w:rPr>
                <w:sz w:val="16"/>
                <w:szCs w:val="16"/>
              </w:rPr>
            </w:pPr>
            <w:r w:rsidRPr="004A41E7">
              <w:rPr>
                <w:sz w:val="16"/>
                <w:szCs w:val="16"/>
              </w:rPr>
              <w:t>12.1465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A7D5DF" w14:textId="77777777" w:rsidR="00DC23ED" w:rsidRPr="004A41E7" w:rsidRDefault="00DC23ED" w:rsidP="00DC23ED">
            <w:pPr>
              <w:pStyle w:val="TableText"/>
              <w:rPr>
                <w:sz w:val="16"/>
                <w:szCs w:val="16"/>
              </w:rPr>
            </w:pPr>
            <w:r w:rsidRPr="004A41E7">
              <w:rPr>
                <w:sz w:val="16"/>
                <w:szCs w:val="16"/>
              </w:rPr>
              <w:t>15.2900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C49344" w14:textId="77777777" w:rsidR="00DC23ED" w:rsidRPr="004A41E7" w:rsidRDefault="00DC23ED" w:rsidP="00DC23ED">
            <w:pPr>
              <w:pStyle w:val="TableText"/>
              <w:rPr>
                <w:sz w:val="16"/>
                <w:szCs w:val="16"/>
              </w:rPr>
            </w:pPr>
            <w:r w:rsidRPr="004A41E7">
              <w:rPr>
                <w:sz w:val="16"/>
                <w:szCs w:val="16"/>
              </w:rPr>
              <w:t>16.5868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528DF1" w14:textId="77777777" w:rsidR="00DC23ED" w:rsidRPr="004A41E7" w:rsidRDefault="00DC23ED" w:rsidP="00DC23ED">
            <w:pPr>
              <w:pStyle w:val="TableText"/>
              <w:rPr>
                <w:sz w:val="16"/>
                <w:szCs w:val="16"/>
              </w:rPr>
            </w:pPr>
            <w:r w:rsidRPr="004A41E7">
              <w:rPr>
                <w:sz w:val="16"/>
                <w:szCs w:val="16"/>
              </w:rPr>
              <w:t>16.5749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1C224E" w14:textId="77777777" w:rsidR="00DC23ED" w:rsidRPr="004A41E7" w:rsidRDefault="00DC23ED" w:rsidP="00DC23ED">
            <w:pPr>
              <w:pStyle w:val="TableText"/>
              <w:rPr>
                <w:sz w:val="16"/>
                <w:szCs w:val="16"/>
              </w:rPr>
            </w:pPr>
            <w:r w:rsidRPr="004A41E7">
              <w:rPr>
                <w:sz w:val="16"/>
                <w:szCs w:val="16"/>
              </w:rPr>
              <w:t>16.5616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5CD650" w14:textId="77777777" w:rsidR="00DC23ED" w:rsidRPr="004A41E7" w:rsidRDefault="00DC23ED" w:rsidP="00DC23ED">
            <w:pPr>
              <w:pStyle w:val="TableText"/>
              <w:rPr>
                <w:sz w:val="16"/>
                <w:szCs w:val="16"/>
              </w:rPr>
            </w:pPr>
            <w:r w:rsidRPr="004A41E7">
              <w:rPr>
                <w:sz w:val="16"/>
                <w:szCs w:val="16"/>
              </w:rPr>
              <w:t>17.0347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969BF3" w14:textId="77777777" w:rsidR="00DC23ED" w:rsidRPr="004A41E7" w:rsidRDefault="00DC23ED" w:rsidP="00DC23ED">
            <w:pPr>
              <w:pStyle w:val="TableText"/>
              <w:rPr>
                <w:sz w:val="16"/>
                <w:szCs w:val="16"/>
              </w:rPr>
            </w:pPr>
            <w:r w:rsidRPr="004A41E7">
              <w:rPr>
                <w:sz w:val="16"/>
                <w:szCs w:val="16"/>
              </w:rPr>
              <w:t>17.0182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E9676E" w14:textId="77777777" w:rsidR="00DC23ED" w:rsidRPr="004A41E7" w:rsidRDefault="00DC23ED" w:rsidP="00DC23ED">
            <w:pPr>
              <w:pStyle w:val="TableText"/>
              <w:rPr>
                <w:sz w:val="16"/>
                <w:szCs w:val="16"/>
              </w:rPr>
            </w:pPr>
            <w:r w:rsidRPr="004A41E7">
              <w:rPr>
                <w:sz w:val="16"/>
                <w:szCs w:val="16"/>
              </w:rPr>
              <w:t>17.0182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31E2F8" w14:textId="77777777" w:rsidR="00DC23ED" w:rsidRPr="004A41E7" w:rsidRDefault="00DC23ED" w:rsidP="00DC23ED">
            <w:pPr>
              <w:pStyle w:val="TableText"/>
              <w:rPr>
                <w:sz w:val="16"/>
                <w:szCs w:val="16"/>
              </w:rPr>
            </w:pPr>
            <w:r w:rsidRPr="004A41E7">
              <w:rPr>
                <w:sz w:val="16"/>
                <w:szCs w:val="16"/>
              </w:rPr>
              <w:t>17.2374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DD0F40" w14:textId="77777777" w:rsidR="00DC23ED" w:rsidRPr="004A41E7" w:rsidRDefault="00DC23ED" w:rsidP="00DC23ED">
            <w:pPr>
              <w:pStyle w:val="TableText"/>
              <w:rPr>
                <w:sz w:val="16"/>
                <w:szCs w:val="16"/>
              </w:rPr>
            </w:pPr>
            <w:r w:rsidRPr="004A41E7">
              <w:rPr>
                <w:sz w:val="16"/>
                <w:szCs w:val="16"/>
              </w:rPr>
              <w:t>17.2374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9EC4D8" w14:textId="77777777" w:rsidR="00DC23ED" w:rsidRPr="004A41E7" w:rsidRDefault="00DC23ED" w:rsidP="00DC23ED">
            <w:pPr>
              <w:pStyle w:val="TableText"/>
              <w:rPr>
                <w:sz w:val="16"/>
                <w:szCs w:val="16"/>
              </w:rPr>
            </w:pPr>
            <w:r w:rsidRPr="004A41E7">
              <w:rPr>
                <w:sz w:val="16"/>
                <w:szCs w:val="16"/>
              </w:rPr>
              <w:t>17.2374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F26DF4" w14:textId="77777777" w:rsidR="00DC23ED" w:rsidRPr="004A41E7" w:rsidRDefault="00DC23ED" w:rsidP="00DC23ED">
            <w:pPr>
              <w:pStyle w:val="TableText"/>
              <w:rPr>
                <w:sz w:val="16"/>
                <w:szCs w:val="16"/>
              </w:rPr>
            </w:pPr>
            <w:r w:rsidRPr="004A41E7">
              <w:rPr>
                <w:sz w:val="16"/>
                <w:szCs w:val="16"/>
              </w:rPr>
              <w:t>17.4237</w:t>
            </w:r>
          </w:p>
        </w:tc>
      </w:tr>
      <w:tr w:rsidR="00DC23ED" w:rsidRPr="004A41E7" w14:paraId="6F7519D6"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B200380" w14:textId="77777777" w:rsidR="00DC23ED" w:rsidRPr="004A41E7" w:rsidRDefault="00DC23ED" w:rsidP="00DC23ED">
            <w:pPr>
              <w:pStyle w:val="TableText"/>
              <w:rPr>
                <w:sz w:val="16"/>
                <w:szCs w:val="16"/>
              </w:rPr>
            </w:pPr>
            <w:r w:rsidRPr="004A41E7">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32F59A" w14:textId="77777777" w:rsidR="00DC23ED" w:rsidRPr="004A41E7" w:rsidRDefault="00DC23ED" w:rsidP="00DC23ED">
            <w:pPr>
              <w:pStyle w:val="TableText"/>
              <w:rPr>
                <w:sz w:val="16"/>
                <w:szCs w:val="16"/>
              </w:rPr>
            </w:pPr>
            <w:r w:rsidRPr="004A41E7">
              <w:rPr>
                <w:sz w:val="16"/>
                <w:szCs w:val="16"/>
              </w:rPr>
              <w:t>11.1981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050650" w14:textId="77777777" w:rsidR="00DC23ED" w:rsidRPr="004A41E7" w:rsidRDefault="00DC23ED" w:rsidP="00DC23ED">
            <w:pPr>
              <w:pStyle w:val="TableText"/>
              <w:rPr>
                <w:sz w:val="16"/>
                <w:szCs w:val="16"/>
              </w:rPr>
            </w:pPr>
            <w:r w:rsidRPr="004A41E7">
              <w:rPr>
                <w:sz w:val="16"/>
                <w:szCs w:val="16"/>
              </w:rPr>
              <w:t>11.1847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CFFE14" w14:textId="77777777" w:rsidR="00DC23ED" w:rsidRPr="004A41E7" w:rsidRDefault="00DC23ED" w:rsidP="00DC23ED">
            <w:pPr>
              <w:pStyle w:val="TableText"/>
              <w:rPr>
                <w:sz w:val="16"/>
                <w:szCs w:val="16"/>
              </w:rPr>
            </w:pPr>
            <w:r w:rsidRPr="004A41E7">
              <w:rPr>
                <w:sz w:val="16"/>
                <w:szCs w:val="16"/>
              </w:rPr>
              <w:t>11.1693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534F5D" w14:textId="77777777" w:rsidR="00DC23ED" w:rsidRPr="004A41E7" w:rsidRDefault="00DC23ED" w:rsidP="00DC23ED">
            <w:pPr>
              <w:pStyle w:val="TableText"/>
              <w:rPr>
                <w:sz w:val="16"/>
                <w:szCs w:val="16"/>
              </w:rPr>
            </w:pPr>
            <w:r w:rsidRPr="004A41E7">
              <w:rPr>
                <w:sz w:val="16"/>
                <w:szCs w:val="16"/>
              </w:rPr>
              <w:t>11.6885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184D44" w14:textId="77777777" w:rsidR="00DC23ED" w:rsidRPr="004A41E7" w:rsidRDefault="00DC23ED" w:rsidP="00DC23ED">
            <w:pPr>
              <w:pStyle w:val="TableText"/>
              <w:rPr>
                <w:sz w:val="16"/>
                <w:szCs w:val="16"/>
              </w:rPr>
            </w:pPr>
            <w:r w:rsidRPr="004A41E7">
              <w:rPr>
                <w:sz w:val="16"/>
                <w:szCs w:val="16"/>
              </w:rPr>
              <w:t>11.6732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592988" w14:textId="77777777" w:rsidR="00DC23ED" w:rsidRPr="004A41E7" w:rsidRDefault="00DC23ED" w:rsidP="00DC23ED">
            <w:pPr>
              <w:pStyle w:val="TableText"/>
              <w:rPr>
                <w:sz w:val="16"/>
                <w:szCs w:val="16"/>
              </w:rPr>
            </w:pPr>
            <w:r w:rsidRPr="004A41E7">
              <w:rPr>
                <w:sz w:val="16"/>
                <w:szCs w:val="16"/>
              </w:rPr>
              <w:t>14.9238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9B2723" w14:textId="77777777" w:rsidR="00DC23ED" w:rsidRPr="004A41E7" w:rsidRDefault="00DC23ED" w:rsidP="00DC23ED">
            <w:pPr>
              <w:pStyle w:val="TableText"/>
              <w:rPr>
                <w:sz w:val="16"/>
                <w:szCs w:val="16"/>
              </w:rPr>
            </w:pPr>
            <w:r w:rsidRPr="004A41E7">
              <w:rPr>
                <w:sz w:val="16"/>
                <w:szCs w:val="16"/>
              </w:rPr>
              <w:t>16.3310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3956A9" w14:textId="77777777" w:rsidR="00DC23ED" w:rsidRPr="004A41E7" w:rsidRDefault="00DC23ED" w:rsidP="00DC23ED">
            <w:pPr>
              <w:pStyle w:val="TableText"/>
              <w:rPr>
                <w:sz w:val="16"/>
                <w:szCs w:val="16"/>
              </w:rPr>
            </w:pPr>
            <w:r w:rsidRPr="004A41E7">
              <w:rPr>
                <w:sz w:val="16"/>
                <w:szCs w:val="16"/>
              </w:rPr>
              <w:t>16.3190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BE6F6F" w14:textId="77777777" w:rsidR="00DC23ED" w:rsidRPr="004A41E7" w:rsidRDefault="00DC23ED" w:rsidP="00DC23ED">
            <w:pPr>
              <w:pStyle w:val="TableText"/>
              <w:rPr>
                <w:sz w:val="16"/>
                <w:szCs w:val="16"/>
              </w:rPr>
            </w:pPr>
            <w:r w:rsidRPr="004A41E7">
              <w:rPr>
                <w:sz w:val="16"/>
                <w:szCs w:val="16"/>
              </w:rPr>
              <w:t>16.3055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C5A739" w14:textId="77777777" w:rsidR="00DC23ED" w:rsidRPr="004A41E7" w:rsidRDefault="00DC23ED" w:rsidP="00DC23ED">
            <w:pPr>
              <w:pStyle w:val="TableText"/>
              <w:rPr>
                <w:sz w:val="16"/>
                <w:szCs w:val="16"/>
              </w:rPr>
            </w:pPr>
            <w:r w:rsidRPr="004A41E7">
              <w:rPr>
                <w:sz w:val="16"/>
                <w:szCs w:val="16"/>
              </w:rPr>
              <w:t>16.8711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AD34DD" w14:textId="77777777" w:rsidR="00DC23ED" w:rsidRPr="004A41E7" w:rsidRDefault="00DC23ED" w:rsidP="00DC23ED">
            <w:pPr>
              <w:pStyle w:val="TableText"/>
              <w:rPr>
                <w:sz w:val="16"/>
                <w:szCs w:val="16"/>
              </w:rPr>
            </w:pPr>
            <w:r w:rsidRPr="004A41E7">
              <w:rPr>
                <w:sz w:val="16"/>
                <w:szCs w:val="16"/>
              </w:rPr>
              <w:t>16.8544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D1BF21" w14:textId="77777777" w:rsidR="00DC23ED" w:rsidRPr="004A41E7" w:rsidRDefault="00DC23ED" w:rsidP="00DC23ED">
            <w:pPr>
              <w:pStyle w:val="TableText"/>
              <w:rPr>
                <w:sz w:val="16"/>
                <w:szCs w:val="16"/>
              </w:rPr>
            </w:pPr>
            <w:r w:rsidRPr="004A41E7">
              <w:rPr>
                <w:sz w:val="16"/>
                <w:szCs w:val="16"/>
              </w:rPr>
              <w:t>16.8544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9E1B59" w14:textId="77777777" w:rsidR="00DC23ED" w:rsidRPr="004A41E7" w:rsidRDefault="00DC23ED" w:rsidP="00DC23ED">
            <w:pPr>
              <w:pStyle w:val="TableText"/>
              <w:rPr>
                <w:sz w:val="16"/>
                <w:szCs w:val="16"/>
              </w:rPr>
            </w:pPr>
            <w:r w:rsidRPr="004A41E7">
              <w:rPr>
                <w:sz w:val="16"/>
                <w:szCs w:val="16"/>
              </w:rPr>
              <w:t>17.0965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8BEE51" w14:textId="77777777" w:rsidR="00DC23ED" w:rsidRPr="004A41E7" w:rsidRDefault="00DC23ED" w:rsidP="00DC23ED">
            <w:pPr>
              <w:pStyle w:val="TableText"/>
              <w:rPr>
                <w:sz w:val="16"/>
                <w:szCs w:val="16"/>
              </w:rPr>
            </w:pPr>
            <w:r w:rsidRPr="004A41E7">
              <w:rPr>
                <w:sz w:val="16"/>
                <w:szCs w:val="16"/>
              </w:rPr>
              <w:t>17.0965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4249C1" w14:textId="77777777" w:rsidR="00DC23ED" w:rsidRPr="004A41E7" w:rsidRDefault="00DC23ED" w:rsidP="00DC23ED">
            <w:pPr>
              <w:pStyle w:val="TableText"/>
              <w:rPr>
                <w:sz w:val="16"/>
                <w:szCs w:val="16"/>
              </w:rPr>
            </w:pPr>
            <w:r w:rsidRPr="004A41E7">
              <w:rPr>
                <w:sz w:val="16"/>
                <w:szCs w:val="16"/>
              </w:rPr>
              <w:t>17.0965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145105" w14:textId="77777777" w:rsidR="00DC23ED" w:rsidRPr="004A41E7" w:rsidRDefault="00DC23ED" w:rsidP="00DC23ED">
            <w:pPr>
              <w:pStyle w:val="TableText"/>
              <w:rPr>
                <w:sz w:val="16"/>
                <w:szCs w:val="16"/>
              </w:rPr>
            </w:pPr>
            <w:r w:rsidRPr="004A41E7">
              <w:rPr>
                <w:sz w:val="16"/>
                <w:szCs w:val="16"/>
              </w:rPr>
              <w:t>17.3415</w:t>
            </w:r>
          </w:p>
        </w:tc>
      </w:tr>
      <w:tr w:rsidR="00DC23ED" w:rsidRPr="004A41E7" w14:paraId="45E03347"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7A6D0B98" w14:textId="77777777" w:rsidR="00DC23ED" w:rsidRPr="004A41E7" w:rsidRDefault="00DC23ED" w:rsidP="00DC23ED">
            <w:pPr>
              <w:pStyle w:val="TableText"/>
              <w:rPr>
                <w:sz w:val="16"/>
                <w:szCs w:val="16"/>
              </w:rPr>
            </w:pPr>
            <w:r w:rsidRPr="004A41E7">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62B2F1" w14:textId="77777777" w:rsidR="00DC23ED" w:rsidRPr="004A41E7" w:rsidRDefault="00DC23ED" w:rsidP="00DC23ED">
            <w:pPr>
              <w:pStyle w:val="TableText"/>
              <w:rPr>
                <w:sz w:val="16"/>
                <w:szCs w:val="16"/>
              </w:rPr>
            </w:pPr>
            <w:r w:rsidRPr="004A41E7">
              <w:rPr>
                <w:sz w:val="16"/>
                <w:szCs w:val="16"/>
              </w:rPr>
              <w:t>10.7184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77909C" w14:textId="77777777" w:rsidR="00DC23ED" w:rsidRPr="004A41E7" w:rsidRDefault="00DC23ED" w:rsidP="00DC23ED">
            <w:pPr>
              <w:pStyle w:val="TableText"/>
              <w:rPr>
                <w:sz w:val="16"/>
                <w:szCs w:val="16"/>
              </w:rPr>
            </w:pPr>
            <w:r w:rsidRPr="004A41E7">
              <w:rPr>
                <w:sz w:val="16"/>
                <w:szCs w:val="16"/>
              </w:rPr>
              <w:t>10.7047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F367F9" w14:textId="77777777" w:rsidR="00DC23ED" w:rsidRPr="004A41E7" w:rsidRDefault="00DC23ED" w:rsidP="00DC23ED">
            <w:pPr>
              <w:pStyle w:val="TableText"/>
              <w:rPr>
                <w:sz w:val="16"/>
                <w:szCs w:val="16"/>
              </w:rPr>
            </w:pPr>
            <w:r w:rsidRPr="004A41E7">
              <w:rPr>
                <w:sz w:val="16"/>
                <w:szCs w:val="16"/>
              </w:rPr>
              <w:t>10.6882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E870E2" w14:textId="77777777" w:rsidR="00DC23ED" w:rsidRPr="004A41E7" w:rsidRDefault="00DC23ED" w:rsidP="00DC23ED">
            <w:pPr>
              <w:pStyle w:val="TableText"/>
              <w:rPr>
                <w:sz w:val="16"/>
                <w:szCs w:val="16"/>
              </w:rPr>
            </w:pPr>
            <w:r w:rsidRPr="004A41E7">
              <w:rPr>
                <w:sz w:val="16"/>
                <w:szCs w:val="16"/>
              </w:rPr>
              <w:t>11.2045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3F5523" w14:textId="77777777" w:rsidR="00DC23ED" w:rsidRPr="004A41E7" w:rsidRDefault="00DC23ED" w:rsidP="00DC23ED">
            <w:pPr>
              <w:pStyle w:val="TableText"/>
              <w:rPr>
                <w:sz w:val="16"/>
                <w:szCs w:val="16"/>
              </w:rPr>
            </w:pPr>
            <w:r w:rsidRPr="004A41E7">
              <w:rPr>
                <w:sz w:val="16"/>
                <w:szCs w:val="16"/>
              </w:rPr>
              <w:t>11.1875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B1DAAE" w14:textId="77777777" w:rsidR="00DC23ED" w:rsidRPr="004A41E7" w:rsidRDefault="00DC23ED" w:rsidP="00DC23ED">
            <w:pPr>
              <w:pStyle w:val="TableText"/>
              <w:rPr>
                <w:sz w:val="16"/>
                <w:szCs w:val="16"/>
              </w:rPr>
            </w:pPr>
            <w:r w:rsidRPr="004A41E7">
              <w:rPr>
                <w:sz w:val="16"/>
                <w:szCs w:val="16"/>
              </w:rPr>
              <w:t>14.5461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1F438B" w14:textId="77777777" w:rsidR="00DC23ED" w:rsidRPr="004A41E7" w:rsidRDefault="00DC23ED" w:rsidP="00DC23ED">
            <w:pPr>
              <w:pStyle w:val="TableText"/>
              <w:rPr>
                <w:sz w:val="16"/>
                <w:szCs w:val="16"/>
              </w:rPr>
            </w:pPr>
            <w:r w:rsidRPr="004A41E7">
              <w:rPr>
                <w:sz w:val="16"/>
                <w:szCs w:val="16"/>
              </w:rPr>
              <w:t>15.9500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6EE890" w14:textId="77777777" w:rsidR="00DC23ED" w:rsidRPr="004A41E7" w:rsidRDefault="00DC23ED" w:rsidP="00DC23ED">
            <w:pPr>
              <w:pStyle w:val="TableText"/>
              <w:rPr>
                <w:sz w:val="16"/>
                <w:szCs w:val="16"/>
              </w:rPr>
            </w:pPr>
            <w:r w:rsidRPr="004A41E7">
              <w:rPr>
                <w:sz w:val="16"/>
                <w:szCs w:val="16"/>
              </w:rPr>
              <w:t>15.9373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DCB793" w14:textId="77777777" w:rsidR="00DC23ED" w:rsidRPr="004A41E7" w:rsidRDefault="00DC23ED" w:rsidP="00DC23ED">
            <w:pPr>
              <w:pStyle w:val="TableText"/>
              <w:rPr>
                <w:sz w:val="16"/>
                <w:szCs w:val="16"/>
              </w:rPr>
            </w:pPr>
            <w:r w:rsidRPr="004A41E7">
              <w:rPr>
                <w:sz w:val="16"/>
                <w:szCs w:val="16"/>
              </w:rPr>
              <w:t>15.9232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7B6562" w14:textId="77777777" w:rsidR="00DC23ED" w:rsidRPr="004A41E7" w:rsidRDefault="00DC23ED" w:rsidP="00DC23ED">
            <w:pPr>
              <w:pStyle w:val="TableText"/>
              <w:rPr>
                <w:sz w:val="16"/>
                <w:szCs w:val="16"/>
              </w:rPr>
            </w:pPr>
            <w:r w:rsidRPr="004A41E7">
              <w:rPr>
                <w:sz w:val="16"/>
                <w:szCs w:val="16"/>
              </w:rPr>
              <w:t>16.6058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ED386C" w14:textId="77777777" w:rsidR="00DC23ED" w:rsidRPr="004A41E7" w:rsidRDefault="00DC23ED" w:rsidP="00DC23ED">
            <w:pPr>
              <w:pStyle w:val="TableText"/>
              <w:rPr>
                <w:sz w:val="16"/>
                <w:szCs w:val="16"/>
              </w:rPr>
            </w:pPr>
            <w:r w:rsidRPr="004A41E7">
              <w:rPr>
                <w:sz w:val="16"/>
                <w:szCs w:val="16"/>
              </w:rPr>
              <w:t>16.5890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9A3636" w14:textId="77777777" w:rsidR="00DC23ED" w:rsidRPr="004A41E7" w:rsidRDefault="00DC23ED" w:rsidP="00DC23ED">
            <w:pPr>
              <w:pStyle w:val="TableText"/>
              <w:rPr>
                <w:sz w:val="16"/>
                <w:szCs w:val="16"/>
              </w:rPr>
            </w:pPr>
            <w:r w:rsidRPr="004A41E7">
              <w:rPr>
                <w:sz w:val="16"/>
                <w:szCs w:val="16"/>
              </w:rPr>
              <w:t>16.5890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1EB18C" w14:textId="77777777" w:rsidR="00DC23ED" w:rsidRPr="004A41E7" w:rsidRDefault="00DC23ED" w:rsidP="00DC23ED">
            <w:pPr>
              <w:pStyle w:val="TableText"/>
              <w:rPr>
                <w:sz w:val="16"/>
                <w:szCs w:val="16"/>
              </w:rPr>
            </w:pPr>
            <w:r w:rsidRPr="004A41E7">
              <w:rPr>
                <w:sz w:val="16"/>
                <w:szCs w:val="16"/>
              </w:rPr>
              <w:t>16.8311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8E327B" w14:textId="77777777" w:rsidR="00DC23ED" w:rsidRPr="004A41E7" w:rsidRDefault="00DC23ED" w:rsidP="00DC23ED">
            <w:pPr>
              <w:pStyle w:val="TableText"/>
              <w:rPr>
                <w:sz w:val="16"/>
                <w:szCs w:val="16"/>
              </w:rPr>
            </w:pPr>
            <w:r w:rsidRPr="004A41E7">
              <w:rPr>
                <w:sz w:val="16"/>
                <w:szCs w:val="16"/>
              </w:rPr>
              <w:t>16.8311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3384CF" w14:textId="77777777" w:rsidR="00DC23ED" w:rsidRPr="004A41E7" w:rsidRDefault="00DC23ED" w:rsidP="00DC23ED">
            <w:pPr>
              <w:pStyle w:val="TableText"/>
              <w:rPr>
                <w:sz w:val="16"/>
                <w:szCs w:val="16"/>
              </w:rPr>
            </w:pPr>
            <w:r w:rsidRPr="004A41E7">
              <w:rPr>
                <w:sz w:val="16"/>
                <w:szCs w:val="16"/>
              </w:rPr>
              <w:t>16.8311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7AB0DE" w14:textId="77777777" w:rsidR="00DC23ED" w:rsidRPr="004A41E7" w:rsidRDefault="00DC23ED" w:rsidP="00DC23ED">
            <w:pPr>
              <w:pStyle w:val="TableText"/>
              <w:rPr>
                <w:sz w:val="16"/>
                <w:szCs w:val="16"/>
              </w:rPr>
            </w:pPr>
            <w:r w:rsidRPr="004A41E7">
              <w:rPr>
                <w:sz w:val="16"/>
                <w:szCs w:val="16"/>
              </w:rPr>
              <w:t>17.1552</w:t>
            </w:r>
          </w:p>
        </w:tc>
      </w:tr>
      <w:tr w:rsidR="00DC23ED" w:rsidRPr="004A41E7" w14:paraId="6C7524FF"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51C0395" w14:textId="77777777" w:rsidR="00DC23ED" w:rsidRPr="004A41E7" w:rsidRDefault="00DC23ED" w:rsidP="00DC23ED">
            <w:pPr>
              <w:pStyle w:val="TableText"/>
              <w:rPr>
                <w:sz w:val="16"/>
                <w:szCs w:val="16"/>
              </w:rPr>
            </w:pPr>
            <w:r w:rsidRPr="004A41E7">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C24E55" w14:textId="77777777" w:rsidR="00DC23ED" w:rsidRPr="004A41E7" w:rsidRDefault="00DC23ED" w:rsidP="00DC23ED">
            <w:pPr>
              <w:pStyle w:val="TableText"/>
              <w:rPr>
                <w:sz w:val="16"/>
                <w:szCs w:val="16"/>
              </w:rPr>
            </w:pPr>
            <w:r w:rsidRPr="004A41E7">
              <w:rPr>
                <w:sz w:val="16"/>
                <w:szCs w:val="16"/>
              </w:rPr>
              <w:t>10.6280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43FF99" w14:textId="77777777" w:rsidR="00DC23ED" w:rsidRPr="004A41E7" w:rsidRDefault="00DC23ED" w:rsidP="00DC23ED">
            <w:pPr>
              <w:pStyle w:val="TableText"/>
              <w:rPr>
                <w:sz w:val="16"/>
                <w:szCs w:val="16"/>
              </w:rPr>
            </w:pPr>
            <w:r w:rsidRPr="004A41E7">
              <w:rPr>
                <w:sz w:val="16"/>
                <w:szCs w:val="16"/>
              </w:rPr>
              <w:t>10.6180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B17FED" w14:textId="77777777" w:rsidR="00DC23ED" w:rsidRPr="004A41E7" w:rsidRDefault="00DC23ED" w:rsidP="00DC23ED">
            <w:pPr>
              <w:pStyle w:val="TableText"/>
              <w:rPr>
                <w:sz w:val="16"/>
                <w:szCs w:val="16"/>
              </w:rPr>
            </w:pPr>
            <w:r w:rsidRPr="004A41E7">
              <w:rPr>
                <w:sz w:val="16"/>
                <w:szCs w:val="16"/>
              </w:rPr>
              <w:t>10.6046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857DCB" w14:textId="77777777" w:rsidR="00DC23ED" w:rsidRPr="004A41E7" w:rsidRDefault="00DC23ED" w:rsidP="00DC23ED">
            <w:pPr>
              <w:pStyle w:val="TableText"/>
              <w:rPr>
                <w:sz w:val="16"/>
                <w:szCs w:val="16"/>
              </w:rPr>
            </w:pPr>
            <w:r w:rsidRPr="004A41E7">
              <w:rPr>
                <w:sz w:val="16"/>
                <w:szCs w:val="16"/>
              </w:rPr>
              <w:t>10.9839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378E4B" w14:textId="77777777" w:rsidR="00DC23ED" w:rsidRPr="004A41E7" w:rsidRDefault="00DC23ED" w:rsidP="00DC23ED">
            <w:pPr>
              <w:pStyle w:val="TableText"/>
              <w:rPr>
                <w:sz w:val="16"/>
                <w:szCs w:val="16"/>
              </w:rPr>
            </w:pPr>
            <w:r w:rsidRPr="004A41E7">
              <w:rPr>
                <w:sz w:val="16"/>
                <w:szCs w:val="16"/>
              </w:rPr>
              <w:t>10.9673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5A99E7" w14:textId="77777777" w:rsidR="00DC23ED" w:rsidRPr="004A41E7" w:rsidRDefault="00DC23ED" w:rsidP="00DC23ED">
            <w:pPr>
              <w:pStyle w:val="TableText"/>
              <w:rPr>
                <w:sz w:val="16"/>
                <w:szCs w:val="16"/>
              </w:rPr>
            </w:pPr>
            <w:r w:rsidRPr="004A41E7">
              <w:rPr>
                <w:sz w:val="16"/>
                <w:szCs w:val="16"/>
              </w:rPr>
              <w:t>14.4024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CF17C5" w14:textId="77777777" w:rsidR="00DC23ED" w:rsidRPr="004A41E7" w:rsidRDefault="00DC23ED" w:rsidP="00DC23ED">
            <w:pPr>
              <w:pStyle w:val="TableText"/>
              <w:rPr>
                <w:sz w:val="16"/>
                <w:szCs w:val="16"/>
              </w:rPr>
            </w:pPr>
            <w:r w:rsidRPr="004A41E7">
              <w:rPr>
                <w:sz w:val="16"/>
                <w:szCs w:val="16"/>
              </w:rPr>
              <w:t>15.6800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CFCD49" w14:textId="77777777" w:rsidR="00DC23ED" w:rsidRPr="004A41E7" w:rsidRDefault="00DC23ED" w:rsidP="00DC23ED">
            <w:pPr>
              <w:pStyle w:val="TableText"/>
              <w:rPr>
                <w:sz w:val="16"/>
                <w:szCs w:val="16"/>
              </w:rPr>
            </w:pPr>
            <w:r w:rsidRPr="004A41E7">
              <w:rPr>
                <w:sz w:val="16"/>
                <w:szCs w:val="16"/>
              </w:rPr>
              <w:t>15.6672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0358DD" w14:textId="77777777" w:rsidR="00DC23ED" w:rsidRPr="004A41E7" w:rsidRDefault="00DC23ED" w:rsidP="00DC23ED">
            <w:pPr>
              <w:pStyle w:val="TableText"/>
              <w:rPr>
                <w:sz w:val="16"/>
                <w:szCs w:val="16"/>
              </w:rPr>
            </w:pPr>
            <w:r w:rsidRPr="004A41E7">
              <w:rPr>
                <w:sz w:val="16"/>
                <w:szCs w:val="16"/>
              </w:rPr>
              <w:t>15.6526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74ED21" w14:textId="77777777" w:rsidR="00DC23ED" w:rsidRPr="004A41E7" w:rsidRDefault="00DC23ED" w:rsidP="00DC23ED">
            <w:pPr>
              <w:pStyle w:val="TableText"/>
              <w:rPr>
                <w:sz w:val="16"/>
                <w:szCs w:val="16"/>
              </w:rPr>
            </w:pPr>
            <w:r w:rsidRPr="004A41E7">
              <w:rPr>
                <w:sz w:val="16"/>
                <w:szCs w:val="16"/>
              </w:rPr>
              <w:t>16.4130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B9D279" w14:textId="77777777" w:rsidR="00DC23ED" w:rsidRPr="004A41E7" w:rsidRDefault="00DC23ED" w:rsidP="00DC23ED">
            <w:pPr>
              <w:pStyle w:val="TableText"/>
              <w:rPr>
                <w:sz w:val="16"/>
                <w:szCs w:val="16"/>
              </w:rPr>
            </w:pPr>
            <w:r w:rsidRPr="004A41E7">
              <w:rPr>
                <w:sz w:val="16"/>
                <w:szCs w:val="16"/>
              </w:rPr>
              <w:t>16.3970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CC2A5E" w14:textId="77777777" w:rsidR="00DC23ED" w:rsidRPr="004A41E7" w:rsidRDefault="00DC23ED" w:rsidP="00DC23ED">
            <w:pPr>
              <w:pStyle w:val="TableText"/>
              <w:rPr>
                <w:sz w:val="16"/>
                <w:szCs w:val="16"/>
              </w:rPr>
            </w:pPr>
            <w:r w:rsidRPr="004A41E7">
              <w:rPr>
                <w:sz w:val="16"/>
                <w:szCs w:val="16"/>
              </w:rPr>
              <w:t>16.3970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82641C" w14:textId="77777777" w:rsidR="00DC23ED" w:rsidRPr="004A41E7" w:rsidRDefault="00DC23ED" w:rsidP="00DC23ED">
            <w:pPr>
              <w:pStyle w:val="TableText"/>
              <w:rPr>
                <w:sz w:val="16"/>
                <w:szCs w:val="16"/>
              </w:rPr>
            </w:pPr>
            <w:r w:rsidRPr="004A41E7">
              <w:rPr>
                <w:sz w:val="16"/>
                <w:szCs w:val="16"/>
              </w:rPr>
              <w:t>16.6250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479211" w14:textId="77777777" w:rsidR="00DC23ED" w:rsidRPr="004A41E7" w:rsidRDefault="00DC23ED" w:rsidP="00DC23ED">
            <w:pPr>
              <w:pStyle w:val="TableText"/>
              <w:rPr>
                <w:sz w:val="16"/>
                <w:szCs w:val="16"/>
              </w:rPr>
            </w:pPr>
            <w:r w:rsidRPr="004A41E7">
              <w:rPr>
                <w:sz w:val="16"/>
                <w:szCs w:val="16"/>
              </w:rPr>
              <w:t>16.6250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BB4E72" w14:textId="77777777" w:rsidR="00DC23ED" w:rsidRPr="004A41E7" w:rsidRDefault="00DC23ED" w:rsidP="00DC23ED">
            <w:pPr>
              <w:pStyle w:val="TableText"/>
              <w:rPr>
                <w:sz w:val="16"/>
                <w:szCs w:val="16"/>
              </w:rPr>
            </w:pPr>
            <w:r w:rsidRPr="004A41E7">
              <w:rPr>
                <w:sz w:val="16"/>
                <w:szCs w:val="16"/>
              </w:rPr>
              <w:t>16.6250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BD5511" w14:textId="77777777" w:rsidR="00DC23ED" w:rsidRPr="004A41E7" w:rsidRDefault="00DC23ED" w:rsidP="00DC23ED">
            <w:pPr>
              <w:pStyle w:val="TableText"/>
              <w:rPr>
                <w:sz w:val="16"/>
                <w:szCs w:val="16"/>
              </w:rPr>
            </w:pPr>
            <w:r w:rsidRPr="004A41E7">
              <w:rPr>
                <w:sz w:val="16"/>
                <w:szCs w:val="16"/>
              </w:rPr>
              <w:t>17.0180</w:t>
            </w:r>
          </w:p>
        </w:tc>
      </w:tr>
      <w:tr w:rsidR="00DC23ED" w:rsidRPr="004A41E7" w14:paraId="3FFD1E69"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51930D6" w14:textId="77777777" w:rsidR="00DC23ED" w:rsidRPr="004A41E7" w:rsidRDefault="00DC23ED" w:rsidP="00DC23ED">
            <w:pPr>
              <w:pStyle w:val="TableText"/>
              <w:rPr>
                <w:sz w:val="16"/>
                <w:szCs w:val="16"/>
              </w:rPr>
            </w:pPr>
            <w:r w:rsidRPr="004A41E7">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7378A8" w14:textId="77777777" w:rsidR="00DC23ED" w:rsidRPr="004A41E7" w:rsidRDefault="00DC23ED" w:rsidP="00DC23ED">
            <w:pPr>
              <w:pStyle w:val="TableText"/>
              <w:rPr>
                <w:sz w:val="16"/>
                <w:szCs w:val="16"/>
              </w:rPr>
            </w:pPr>
            <w:r w:rsidRPr="004A41E7">
              <w:rPr>
                <w:sz w:val="16"/>
                <w:szCs w:val="16"/>
              </w:rPr>
              <w:t>10.1119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E8829F" w14:textId="77777777" w:rsidR="00DC23ED" w:rsidRPr="004A41E7" w:rsidRDefault="00DC23ED" w:rsidP="00DC23ED">
            <w:pPr>
              <w:pStyle w:val="TableText"/>
              <w:rPr>
                <w:sz w:val="16"/>
                <w:szCs w:val="16"/>
              </w:rPr>
            </w:pPr>
            <w:r w:rsidRPr="004A41E7">
              <w:rPr>
                <w:sz w:val="16"/>
                <w:szCs w:val="16"/>
              </w:rPr>
              <w:t>10.1024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E7F370" w14:textId="77777777" w:rsidR="00DC23ED" w:rsidRPr="004A41E7" w:rsidRDefault="00DC23ED" w:rsidP="00DC23ED">
            <w:pPr>
              <w:pStyle w:val="TableText"/>
              <w:rPr>
                <w:sz w:val="16"/>
                <w:szCs w:val="16"/>
              </w:rPr>
            </w:pPr>
            <w:r w:rsidRPr="004A41E7">
              <w:rPr>
                <w:sz w:val="16"/>
                <w:szCs w:val="16"/>
              </w:rPr>
              <w:t>10.0888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72FC42" w14:textId="77777777" w:rsidR="00DC23ED" w:rsidRPr="004A41E7" w:rsidRDefault="00DC23ED" w:rsidP="00DC23ED">
            <w:pPr>
              <w:pStyle w:val="TableText"/>
              <w:rPr>
                <w:sz w:val="16"/>
                <w:szCs w:val="16"/>
              </w:rPr>
            </w:pPr>
            <w:r w:rsidRPr="004A41E7">
              <w:rPr>
                <w:sz w:val="16"/>
                <w:szCs w:val="16"/>
              </w:rPr>
              <w:t>10.4672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445162" w14:textId="77777777" w:rsidR="00DC23ED" w:rsidRPr="004A41E7" w:rsidRDefault="00DC23ED" w:rsidP="00DC23ED">
            <w:pPr>
              <w:pStyle w:val="TableText"/>
              <w:rPr>
                <w:sz w:val="16"/>
                <w:szCs w:val="16"/>
              </w:rPr>
            </w:pPr>
            <w:r w:rsidRPr="004A41E7">
              <w:rPr>
                <w:sz w:val="16"/>
                <w:szCs w:val="16"/>
              </w:rPr>
              <w:t>10.4497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F2FB89" w14:textId="77777777" w:rsidR="00DC23ED" w:rsidRPr="004A41E7" w:rsidRDefault="00DC23ED" w:rsidP="00DC23ED">
            <w:pPr>
              <w:pStyle w:val="TableText"/>
              <w:rPr>
                <w:sz w:val="16"/>
                <w:szCs w:val="16"/>
              </w:rPr>
            </w:pPr>
            <w:r w:rsidRPr="004A41E7">
              <w:rPr>
                <w:sz w:val="16"/>
                <w:szCs w:val="16"/>
              </w:rPr>
              <w:t>13.8917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A895EE" w14:textId="77777777" w:rsidR="00DC23ED" w:rsidRPr="004A41E7" w:rsidRDefault="00DC23ED" w:rsidP="00DC23ED">
            <w:pPr>
              <w:pStyle w:val="TableText"/>
              <w:rPr>
                <w:sz w:val="16"/>
                <w:szCs w:val="16"/>
              </w:rPr>
            </w:pPr>
            <w:r w:rsidRPr="004A41E7">
              <w:rPr>
                <w:sz w:val="16"/>
                <w:szCs w:val="16"/>
              </w:rPr>
              <w:t>15.1676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8C9929" w14:textId="77777777" w:rsidR="00DC23ED" w:rsidRPr="004A41E7" w:rsidRDefault="00DC23ED" w:rsidP="00DC23ED">
            <w:pPr>
              <w:pStyle w:val="TableText"/>
              <w:rPr>
                <w:sz w:val="16"/>
                <w:szCs w:val="16"/>
              </w:rPr>
            </w:pPr>
            <w:r w:rsidRPr="004A41E7">
              <w:rPr>
                <w:sz w:val="16"/>
                <w:szCs w:val="16"/>
              </w:rPr>
              <w:t>15.1542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DCA198" w14:textId="77777777" w:rsidR="00DC23ED" w:rsidRPr="004A41E7" w:rsidRDefault="00DC23ED" w:rsidP="00DC23ED">
            <w:pPr>
              <w:pStyle w:val="TableText"/>
              <w:rPr>
                <w:sz w:val="16"/>
                <w:szCs w:val="16"/>
              </w:rPr>
            </w:pPr>
            <w:r w:rsidRPr="004A41E7">
              <w:rPr>
                <w:sz w:val="16"/>
                <w:szCs w:val="16"/>
              </w:rPr>
              <w:t>15.1387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302D0B" w14:textId="77777777" w:rsidR="00DC23ED" w:rsidRPr="004A41E7" w:rsidRDefault="00DC23ED" w:rsidP="00DC23ED">
            <w:pPr>
              <w:pStyle w:val="TableText"/>
              <w:rPr>
                <w:sz w:val="16"/>
                <w:szCs w:val="16"/>
              </w:rPr>
            </w:pPr>
            <w:r w:rsidRPr="004A41E7">
              <w:rPr>
                <w:sz w:val="16"/>
                <w:szCs w:val="16"/>
              </w:rPr>
              <w:t>15.9590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3CDD56" w14:textId="77777777" w:rsidR="00DC23ED" w:rsidRPr="004A41E7" w:rsidRDefault="00DC23ED" w:rsidP="00DC23ED">
            <w:pPr>
              <w:pStyle w:val="TableText"/>
              <w:rPr>
                <w:sz w:val="16"/>
                <w:szCs w:val="16"/>
              </w:rPr>
            </w:pPr>
            <w:r w:rsidRPr="004A41E7">
              <w:rPr>
                <w:sz w:val="16"/>
                <w:szCs w:val="16"/>
              </w:rPr>
              <w:t>15.9430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03D3A7" w14:textId="77777777" w:rsidR="00DC23ED" w:rsidRPr="004A41E7" w:rsidRDefault="00DC23ED" w:rsidP="00DC23ED">
            <w:pPr>
              <w:pStyle w:val="TableText"/>
              <w:rPr>
                <w:sz w:val="16"/>
                <w:szCs w:val="16"/>
              </w:rPr>
            </w:pPr>
            <w:r w:rsidRPr="004A41E7">
              <w:rPr>
                <w:sz w:val="16"/>
                <w:szCs w:val="16"/>
              </w:rPr>
              <w:t>15.9430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DB9C56"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0973F3"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B1E98C" w14:textId="77777777" w:rsidR="00DC23ED" w:rsidRPr="004A41E7" w:rsidRDefault="00DC23ED" w:rsidP="00DC23ED">
            <w:pPr>
              <w:pStyle w:val="TableText"/>
              <w:rPr>
                <w:sz w:val="16"/>
                <w:szCs w:val="16"/>
              </w:rPr>
            </w:pPr>
            <w:r w:rsidRPr="004A41E7">
              <w:rPr>
                <w:sz w:val="16"/>
                <w:szCs w:val="16"/>
              </w:rPr>
              <w:t>16.1712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598983" w14:textId="77777777" w:rsidR="00DC23ED" w:rsidRPr="004A41E7" w:rsidRDefault="00DC23ED" w:rsidP="00DC23ED">
            <w:pPr>
              <w:pStyle w:val="TableText"/>
              <w:rPr>
                <w:sz w:val="16"/>
                <w:szCs w:val="16"/>
              </w:rPr>
            </w:pPr>
            <w:r w:rsidRPr="004A41E7">
              <w:rPr>
                <w:sz w:val="16"/>
                <w:szCs w:val="16"/>
              </w:rPr>
              <w:t>16.6050</w:t>
            </w:r>
          </w:p>
        </w:tc>
      </w:tr>
      <w:tr w:rsidR="00DC23ED" w:rsidRPr="004A41E7" w14:paraId="4937F5AF"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C848859" w14:textId="77777777" w:rsidR="00DC23ED" w:rsidRPr="004A41E7" w:rsidRDefault="00DC23ED" w:rsidP="00DC23ED">
            <w:pPr>
              <w:pStyle w:val="TableText"/>
              <w:rPr>
                <w:sz w:val="16"/>
                <w:szCs w:val="16"/>
              </w:rPr>
            </w:pPr>
            <w:r w:rsidRPr="004A41E7">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6FA5E2" w14:textId="77777777" w:rsidR="00DC23ED" w:rsidRPr="004A41E7" w:rsidRDefault="00DC23ED" w:rsidP="00DC23ED">
            <w:pPr>
              <w:pStyle w:val="TableText"/>
              <w:rPr>
                <w:sz w:val="16"/>
                <w:szCs w:val="16"/>
              </w:rPr>
            </w:pPr>
            <w:r w:rsidRPr="004A41E7">
              <w:rPr>
                <w:sz w:val="16"/>
                <w:szCs w:val="16"/>
              </w:rPr>
              <w:t>9.5854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3BAA23" w14:textId="77777777" w:rsidR="00DC23ED" w:rsidRPr="004A41E7" w:rsidRDefault="00DC23ED" w:rsidP="00DC23ED">
            <w:pPr>
              <w:pStyle w:val="TableText"/>
              <w:rPr>
                <w:sz w:val="16"/>
                <w:szCs w:val="16"/>
              </w:rPr>
            </w:pPr>
            <w:r w:rsidRPr="004A41E7">
              <w:rPr>
                <w:sz w:val="16"/>
                <w:szCs w:val="16"/>
              </w:rPr>
              <w:t>9.5762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FAF527" w14:textId="77777777" w:rsidR="00DC23ED" w:rsidRPr="004A41E7" w:rsidRDefault="00DC23ED" w:rsidP="00DC23ED">
            <w:pPr>
              <w:pStyle w:val="TableText"/>
              <w:rPr>
                <w:sz w:val="16"/>
                <w:szCs w:val="16"/>
              </w:rPr>
            </w:pPr>
            <w:r w:rsidRPr="004A41E7">
              <w:rPr>
                <w:sz w:val="16"/>
                <w:szCs w:val="16"/>
              </w:rPr>
              <w:t>9.5631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9BBD59" w14:textId="77777777" w:rsidR="00DC23ED" w:rsidRPr="004A41E7" w:rsidRDefault="00DC23ED" w:rsidP="00DC23ED">
            <w:pPr>
              <w:pStyle w:val="TableText"/>
              <w:rPr>
                <w:sz w:val="16"/>
                <w:szCs w:val="16"/>
              </w:rPr>
            </w:pPr>
            <w:r w:rsidRPr="004A41E7">
              <w:rPr>
                <w:sz w:val="16"/>
                <w:szCs w:val="16"/>
              </w:rPr>
              <w:t>9.9400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BBD38E" w14:textId="77777777" w:rsidR="00DC23ED" w:rsidRPr="004A41E7" w:rsidRDefault="00DC23ED" w:rsidP="00DC23ED">
            <w:pPr>
              <w:pStyle w:val="TableText"/>
              <w:rPr>
                <w:sz w:val="16"/>
                <w:szCs w:val="16"/>
              </w:rPr>
            </w:pPr>
            <w:r w:rsidRPr="004A41E7">
              <w:rPr>
                <w:sz w:val="16"/>
                <w:szCs w:val="16"/>
              </w:rPr>
              <w:t>9.9221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AFA85B" w14:textId="77777777" w:rsidR="00DC23ED" w:rsidRPr="004A41E7" w:rsidRDefault="00DC23ED" w:rsidP="00DC23ED">
            <w:pPr>
              <w:pStyle w:val="TableText"/>
              <w:rPr>
                <w:sz w:val="16"/>
                <w:szCs w:val="16"/>
              </w:rPr>
            </w:pPr>
            <w:r w:rsidRPr="004A41E7">
              <w:rPr>
                <w:sz w:val="16"/>
                <w:szCs w:val="16"/>
              </w:rPr>
              <w:t>13.2670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DA86A0" w14:textId="77777777" w:rsidR="00DC23ED" w:rsidRPr="004A41E7" w:rsidRDefault="00DC23ED" w:rsidP="00DC23ED">
            <w:pPr>
              <w:pStyle w:val="TableText"/>
              <w:rPr>
                <w:sz w:val="16"/>
                <w:szCs w:val="16"/>
              </w:rPr>
            </w:pPr>
            <w:r w:rsidRPr="004A41E7">
              <w:rPr>
                <w:sz w:val="16"/>
                <w:szCs w:val="16"/>
              </w:rPr>
              <w:t>14.5393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6B5A41" w14:textId="77777777" w:rsidR="00DC23ED" w:rsidRPr="004A41E7" w:rsidRDefault="00DC23ED" w:rsidP="00DC23ED">
            <w:pPr>
              <w:pStyle w:val="TableText"/>
              <w:rPr>
                <w:sz w:val="16"/>
                <w:szCs w:val="16"/>
              </w:rPr>
            </w:pPr>
            <w:r w:rsidRPr="004A41E7">
              <w:rPr>
                <w:sz w:val="16"/>
                <w:szCs w:val="16"/>
              </w:rPr>
              <w:t>14.5245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7236F2" w14:textId="77777777" w:rsidR="00DC23ED" w:rsidRPr="004A41E7" w:rsidRDefault="00DC23ED" w:rsidP="00DC23ED">
            <w:pPr>
              <w:pStyle w:val="TableText"/>
              <w:rPr>
                <w:sz w:val="16"/>
                <w:szCs w:val="16"/>
              </w:rPr>
            </w:pPr>
            <w:r w:rsidRPr="004A41E7">
              <w:rPr>
                <w:sz w:val="16"/>
                <w:szCs w:val="16"/>
              </w:rPr>
              <w:t>14.5082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B2B8C1" w14:textId="77777777" w:rsidR="00DC23ED" w:rsidRPr="004A41E7" w:rsidRDefault="00DC23ED" w:rsidP="00DC23ED">
            <w:pPr>
              <w:pStyle w:val="TableText"/>
              <w:rPr>
                <w:sz w:val="16"/>
                <w:szCs w:val="16"/>
              </w:rPr>
            </w:pPr>
            <w:r w:rsidRPr="004A41E7">
              <w:rPr>
                <w:sz w:val="16"/>
                <w:szCs w:val="16"/>
              </w:rPr>
              <w:t>15.3267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66B1F4" w14:textId="77777777" w:rsidR="00DC23ED" w:rsidRPr="004A41E7" w:rsidRDefault="00DC23ED" w:rsidP="00DC23ED">
            <w:pPr>
              <w:pStyle w:val="TableText"/>
              <w:rPr>
                <w:sz w:val="16"/>
                <w:szCs w:val="16"/>
              </w:rPr>
            </w:pPr>
            <w:r w:rsidRPr="004A41E7">
              <w:rPr>
                <w:sz w:val="16"/>
                <w:szCs w:val="16"/>
              </w:rPr>
              <w:t>15.3098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C5E8C8" w14:textId="77777777" w:rsidR="00DC23ED" w:rsidRPr="004A41E7" w:rsidRDefault="00DC23ED" w:rsidP="00DC23ED">
            <w:pPr>
              <w:pStyle w:val="TableText"/>
              <w:rPr>
                <w:sz w:val="16"/>
                <w:szCs w:val="16"/>
              </w:rPr>
            </w:pPr>
            <w:r w:rsidRPr="004A41E7">
              <w:rPr>
                <w:sz w:val="16"/>
                <w:szCs w:val="16"/>
              </w:rPr>
              <w:t>15.3098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802655"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4B7761"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2F7851" w14:textId="77777777" w:rsidR="00DC23ED" w:rsidRPr="004A41E7" w:rsidRDefault="00DC23ED" w:rsidP="00DC23ED">
            <w:pPr>
              <w:pStyle w:val="TableText"/>
              <w:rPr>
                <w:sz w:val="16"/>
                <w:szCs w:val="16"/>
              </w:rPr>
            </w:pPr>
            <w:r w:rsidRPr="004A41E7">
              <w:rPr>
                <w:sz w:val="16"/>
                <w:szCs w:val="16"/>
              </w:rPr>
              <w:t>15.5380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27781F" w14:textId="77777777" w:rsidR="00DC23ED" w:rsidRPr="004A41E7" w:rsidRDefault="00DC23ED" w:rsidP="00DC23ED">
            <w:pPr>
              <w:pStyle w:val="TableText"/>
              <w:rPr>
                <w:sz w:val="16"/>
                <w:szCs w:val="16"/>
              </w:rPr>
            </w:pPr>
            <w:r w:rsidRPr="004A41E7">
              <w:rPr>
                <w:sz w:val="16"/>
                <w:szCs w:val="16"/>
              </w:rPr>
              <w:t>15.9719</w:t>
            </w:r>
          </w:p>
        </w:tc>
      </w:tr>
      <w:tr w:rsidR="00DC23ED" w:rsidRPr="004A41E7" w14:paraId="35182985"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2D90BCD" w14:textId="77777777" w:rsidR="00DC23ED" w:rsidRPr="004A41E7" w:rsidRDefault="00DC23ED" w:rsidP="00DC23ED">
            <w:pPr>
              <w:pStyle w:val="TableText"/>
              <w:rPr>
                <w:sz w:val="16"/>
                <w:szCs w:val="16"/>
              </w:rPr>
            </w:pPr>
            <w:r w:rsidRPr="004A41E7">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A6670D" w14:textId="77777777" w:rsidR="00DC23ED" w:rsidRPr="004A41E7" w:rsidRDefault="00DC23ED" w:rsidP="00DC23ED">
            <w:pPr>
              <w:pStyle w:val="TableText"/>
              <w:rPr>
                <w:sz w:val="16"/>
                <w:szCs w:val="16"/>
              </w:rPr>
            </w:pPr>
            <w:r w:rsidRPr="004A41E7">
              <w:rPr>
                <w:sz w:val="16"/>
                <w:szCs w:val="16"/>
              </w:rPr>
              <w:t>9.9557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CC44AE" w14:textId="77777777" w:rsidR="00DC23ED" w:rsidRPr="004A41E7" w:rsidRDefault="00DC23ED" w:rsidP="00DC23ED">
            <w:pPr>
              <w:pStyle w:val="TableText"/>
              <w:rPr>
                <w:sz w:val="16"/>
                <w:szCs w:val="16"/>
              </w:rPr>
            </w:pPr>
            <w:r w:rsidRPr="004A41E7">
              <w:rPr>
                <w:sz w:val="16"/>
                <w:szCs w:val="16"/>
              </w:rPr>
              <w:t>9.9557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73815B" w14:textId="77777777" w:rsidR="00DC23ED" w:rsidRPr="004A41E7" w:rsidRDefault="00DC23ED" w:rsidP="00DC23ED">
            <w:pPr>
              <w:pStyle w:val="TableText"/>
              <w:rPr>
                <w:sz w:val="16"/>
                <w:szCs w:val="16"/>
              </w:rPr>
            </w:pPr>
            <w:r w:rsidRPr="004A41E7">
              <w:rPr>
                <w:sz w:val="16"/>
                <w:szCs w:val="16"/>
              </w:rPr>
              <w:t>9.9496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36581A" w14:textId="77777777" w:rsidR="00DC23ED" w:rsidRPr="004A41E7" w:rsidRDefault="00DC23ED" w:rsidP="00DC23ED">
            <w:pPr>
              <w:pStyle w:val="TableText"/>
              <w:rPr>
                <w:sz w:val="16"/>
                <w:szCs w:val="16"/>
              </w:rPr>
            </w:pPr>
            <w:r w:rsidRPr="004A41E7">
              <w:rPr>
                <w:sz w:val="16"/>
                <w:szCs w:val="16"/>
              </w:rPr>
              <w:t>10.1872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DEA154" w14:textId="77777777" w:rsidR="00DC23ED" w:rsidRPr="004A41E7" w:rsidRDefault="00DC23ED" w:rsidP="00DC23ED">
            <w:pPr>
              <w:pStyle w:val="TableText"/>
              <w:rPr>
                <w:sz w:val="16"/>
                <w:szCs w:val="16"/>
              </w:rPr>
            </w:pPr>
            <w:r w:rsidRPr="004A41E7">
              <w:rPr>
                <w:sz w:val="16"/>
                <w:szCs w:val="16"/>
              </w:rPr>
              <w:t>10.1742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E00316" w14:textId="77777777" w:rsidR="00DC23ED" w:rsidRPr="004A41E7" w:rsidRDefault="00DC23ED" w:rsidP="00DC23ED">
            <w:pPr>
              <w:pStyle w:val="TableText"/>
              <w:rPr>
                <w:sz w:val="16"/>
                <w:szCs w:val="16"/>
              </w:rPr>
            </w:pPr>
            <w:r w:rsidRPr="004A41E7">
              <w:rPr>
                <w:sz w:val="16"/>
                <w:szCs w:val="16"/>
              </w:rPr>
              <w:t>13.3873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E3284C" w14:textId="77777777" w:rsidR="00DC23ED" w:rsidRPr="004A41E7" w:rsidRDefault="00DC23ED" w:rsidP="00DC23ED">
            <w:pPr>
              <w:pStyle w:val="TableText"/>
              <w:rPr>
                <w:sz w:val="16"/>
                <w:szCs w:val="16"/>
              </w:rPr>
            </w:pPr>
            <w:r w:rsidRPr="004A41E7">
              <w:rPr>
                <w:sz w:val="16"/>
                <w:szCs w:val="16"/>
              </w:rPr>
              <w:t>14.3935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8DEC7D" w14:textId="77777777" w:rsidR="00DC23ED" w:rsidRPr="004A41E7" w:rsidRDefault="00DC23ED" w:rsidP="00DC23ED">
            <w:pPr>
              <w:pStyle w:val="TableText"/>
              <w:rPr>
                <w:sz w:val="16"/>
                <w:szCs w:val="16"/>
              </w:rPr>
            </w:pPr>
            <w:r w:rsidRPr="004A41E7">
              <w:rPr>
                <w:sz w:val="16"/>
                <w:szCs w:val="16"/>
              </w:rPr>
              <w:t>14.3787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B63B12" w14:textId="77777777" w:rsidR="00DC23ED" w:rsidRPr="004A41E7" w:rsidRDefault="00DC23ED" w:rsidP="00DC23ED">
            <w:pPr>
              <w:pStyle w:val="TableText"/>
              <w:rPr>
                <w:sz w:val="16"/>
                <w:szCs w:val="16"/>
              </w:rPr>
            </w:pPr>
            <w:r w:rsidRPr="004A41E7">
              <w:rPr>
                <w:sz w:val="16"/>
                <w:szCs w:val="16"/>
              </w:rPr>
              <w:t>14.3618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04FC33" w14:textId="77777777" w:rsidR="00DC23ED" w:rsidRPr="004A41E7" w:rsidRDefault="00DC23ED" w:rsidP="00DC23ED">
            <w:pPr>
              <w:pStyle w:val="TableText"/>
              <w:rPr>
                <w:sz w:val="16"/>
                <w:szCs w:val="16"/>
              </w:rPr>
            </w:pPr>
            <w:r w:rsidRPr="004A41E7">
              <w:rPr>
                <w:sz w:val="16"/>
                <w:szCs w:val="16"/>
              </w:rPr>
              <w:t>15.0896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4C287C" w14:textId="77777777" w:rsidR="00DC23ED" w:rsidRPr="004A41E7" w:rsidRDefault="00DC23ED" w:rsidP="00DC23ED">
            <w:pPr>
              <w:pStyle w:val="TableText"/>
              <w:rPr>
                <w:sz w:val="16"/>
                <w:szCs w:val="16"/>
              </w:rPr>
            </w:pPr>
            <w:r w:rsidRPr="004A41E7">
              <w:rPr>
                <w:sz w:val="16"/>
                <w:szCs w:val="16"/>
              </w:rPr>
              <w:t>15.0723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BA15D5" w14:textId="77777777" w:rsidR="00DC23ED" w:rsidRPr="004A41E7" w:rsidRDefault="00DC23ED" w:rsidP="00DC23ED">
            <w:pPr>
              <w:pStyle w:val="TableText"/>
              <w:rPr>
                <w:sz w:val="16"/>
                <w:szCs w:val="16"/>
              </w:rPr>
            </w:pPr>
            <w:r w:rsidRPr="004A41E7">
              <w:rPr>
                <w:sz w:val="16"/>
                <w:szCs w:val="16"/>
              </w:rPr>
              <w:t>15.0723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45EBA"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12D0F2"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E6C9C8" w14:textId="77777777" w:rsidR="00DC23ED" w:rsidRPr="004A41E7" w:rsidRDefault="00DC23ED" w:rsidP="00DC23ED">
            <w:pPr>
              <w:pStyle w:val="TableText"/>
              <w:rPr>
                <w:sz w:val="16"/>
                <w:szCs w:val="16"/>
              </w:rPr>
            </w:pPr>
            <w:r w:rsidRPr="004A41E7">
              <w:rPr>
                <w:sz w:val="16"/>
                <w:szCs w:val="16"/>
              </w:rPr>
              <w:t>15.2702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D7A66A" w14:textId="77777777" w:rsidR="00DC23ED" w:rsidRPr="004A41E7" w:rsidRDefault="00DC23ED" w:rsidP="00DC23ED">
            <w:pPr>
              <w:pStyle w:val="TableText"/>
              <w:rPr>
                <w:sz w:val="16"/>
                <w:szCs w:val="16"/>
              </w:rPr>
            </w:pPr>
            <w:r w:rsidRPr="004A41E7">
              <w:rPr>
                <w:sz w:val="16"/>
                <w:szCs w:val="16"/>
              </w:rPr>
              <w:t>15.6789</w:t>
            </w:r>
          </w:p>
        </w:tc>
      </w:tr>
      <w:tr w:rsidR="00DC23ED" w:rsidRPr="004A41E7" w14:paraId="2D825DE0"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7AFD9433" w14:textId="77777777" w:rsidR="00DC23ED" w:rsidRPr="004A41E7" w:rsidRDefault="00DC23ED" w:rsidP="00DC23ED">
            <w:pPr>
              <w:pStyle w:val="TableText"/>
              <w:rPr>
                <w:sz w:val="16"/>
                <w:szCs w:val="16"/>
              </w:rPr>
            </w:pPr>
            <w:r w:rsidRPr="004A41E7">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2B7444" w14:textId="77777777" w:rsidR="00DC23ED" w:rsidRPr="004A41E7" w:rsidRDefault="00DC23ED" w:rsidP="00DC23ED">
            <w:pPr>
              <w:pStyle w:val="TableText"/>
              <w:rPr>
                <w:sz w:val="16"/>
                <w:szCs w:val="16"/>
              </w:rPr>
            </w:pPr>
            <w:r w:rsidRPr="004A41E7">
              <w:rPr>
                <w:sz w:val="16"/>
                <w:szCs w:val="16"/>
              </w:rPr>
              <w:t>9.5876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184BC4" w14:textId="77777777" w:rsidR="00DC23ED" w:rsidRPr="004A41E7" w:rsidRDefault="00DC23ED" w:rsidP="00DC23ED">
            <w:pPr>
              <w:pStyle w:val="TableText"/>
              <w:rPr>
                <w:sz w:val="16"/>
                <w:szCs w:val="16"/>
              </w:rPr>
            </w:pPr>
            <w:r w:rsidRPr="004A41E7">
              <w:rPr>
                <w:sz w:val="16"/>
                <w:szCs w:val="16"/>
              </w:rPr>
              <w:t>9.5876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1F69CE" w14:textId="77777777" w:rsidR="00DC23ED" w:rsidRPr="004A41E7" w:rsidRDefault="00DC23ED" w:rsidP="00DC23ED">
            <w:pPr>
              <w:pStyle w:val="TableText"/>
              <w:rPr>
                <w:sz w:val="16"/>
                <w:szCs w:val="16"/>
              </w:rPr>
            </w:pPr>
            <w:r w:rsidRPr="004A41E7">
              <w:rPr>
                <w:sz w:val="16"/>
                <w:szCs w:val="16"/>
              </w:rPr>
              <w:t>9.5876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2AE83D" w14:textId="77777777" w:rsidR="00DC23ED" w:rsidRPr="004A41E7" w:rsidRDefault="00DC23ED" w:rsidP="00DC23ED">
            <w:pPr>
              <w:pStyle w:val="TableText"/>
              <w:rPr>
                <w:sz w:val="16"/>
                <w:szCs w:val="16"/>
              </w:rPr>
            </w:pPr>
            <w:r w:rsidRPr="004A41E7">
              <w:rPr>
                <w:sz w:val="16"/>
                <w:szCs w:val="16"/>
              </w:rPr>
              <w:t>9.8284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1C5549" w14:textId="77777777" w:rsidR="00DC23ED" w:rsidRPr="004A41E7" w:rsidRDefault="00DC23ED" w:rsidP="00DC23ED">
            <w:pPr>
              <w:pStyle w:val="TableText"/>
              <w:rPr>
                <w:sz w:val="16"/>
                <w:szCs w:val="16"/>
              </w:rPr>
            </w:pPr>
            <w:r w:rsidRPr="004A41E7">
              <w:rPr>
                <w:sz w:val="16"/>
                <w:szCs w:val="16"/>
              </w:rPr>
              <w:t>9.8153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00A54B" w14:textId="77777777" w:rsidR="00DC23ED" w:rsidRPr="004A41E7" w:rsidRDefault="00DC23ED" w:rsidP="00DC23ED">
            <w:pPr>
              <w:pStyle w:val="TableText"/>
              <w:rPr>
                <w:sz w:val="16"/>
                <w:szCs w:val="16"/>
              </w:rPr>
            </w:pPr>
            <w:r w:rsidRPr="004A41E7">
              <w:rPr>
                <w:sz w:val="16"/>
                <w:szCs w:val="16"/>
              </w:rPr>
              <w:t>12.9635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D1E491" w14:textId="77777777" w:rsidR="00DC23ED" w:rsidRPr="004A41E7" w:rsidRDefault="00DC23ED" w:rsidP="00DC23ED">
            <w:pPr>
              <w:pStyle w:val="TableText"/>
              <w:rPr>
                <w:sz w:val="16"/>
                <w:szCs w:val="16"/>
              </w:rPr>
            </w:pPr>
            <w:r w:rsidRPr="004A41E7">
              <w:rPr>
                <w:sz w:val="16"/>
                <w:szCs w:val="16"/>
              </w:rPr>
              <w:t>13.9692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3A82F6" w14:textId="77777777" w:rsidR="00DC23ED" w:rsidRPr="004A41E7" w:rsidRDefault="00DC23ED" w:rsidP="00DC23ED">
            <w:pPr>
              <w:pStyle w:val="TableText"/>
              <w:rPr>
                <w:sz w:val="16"/>
                <w:szCs w:val="16"/>
              </w:rPr>
            </w:pPr>
            <w:r w:rsidRPr="004A41E7">
              <w:rPr>
                <w:sz w:val="16"/>
                <w:szCs w:val="16"/>
              </w:rPr>
              <w:t>13.9531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BF13F9" w14:textId="77777777" w:rsidR="00DC23ED" w:rsidRPr="004A41E7" w:rsidRDefault="00DC23ED" w:rsidP="00DC23ED">
            <w:pPr>
              <w:pStyle w:val="TableText"/>
              <w:rPr>
                <w:sz w:val="16"/>
                <w:szCs w:val="16"/>
              </w:rPr>
            </w:pPr>
            <w:r w:rsidRPr="004A41E7">
              <w:rPr>
                <w:sz w:val="16"/>
                <w:szCs w:val="16"/>
              </w:rPr>
              <w:t>13.9340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6E13FE" w14:textId="77777777" w:rsidR="00DC23ED" w:rsidRPr="004A41E7" w:rsidRDefault="00DC23ED" w:rsidP="00DC23ED">
            <w:pPr>
              <w:pStyle w:val="TableText"/>
              <w:rPr>
                <w:sz w:val="16"/>
                <w:szCs w:val="16"/>
              </w:rPr>
            </w:pPr>
            <w:r w:rsidRPr="004A41E7">
              <w:rPr>
                <w:sz w:val="16"/>
                <w:szCs w:val="16"/>
              </w:rPr>
              <w:t>14.6605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01DDA1" w14:textId="77777777" w:rsidR="00DC23ED" w:rsidRPr="004A41E7" w:rsidRDefault="00DC23ED" w:rsidP="00DC23ED">
            <w:pPr>
              <w:pStyle w:val="TableText"/>
              <w:rPr>
                <w:sz w:val="16"/>
                <w:szCs w:val="16"/>
              </w:rPr>
            </w:pPr>
            <w:r w:rsidRPr="004A41E7">
              <w:rPr>
                <w:sz w:val="16"/>
                <w:szCs w:val="16"/>
              </w:rPr>
              <w:t>14.6418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A0219C" w14:textId="77777777" w:rsidR="00DC23ED" w:rsidRPr="004A41E7" w:rsidRDefault="00DC23ED" w:rsidP="00DC23ED">
            <w:pPr>
              <w:pStyle w:val="TableText"/>
              <w:rPr>
                <w:sz w:val="16"/>
                <w:szCs w:val="16"/>
              </w:rPr>
            </w:pPr>
            <w:r w:rsidRPr="004A41E7">
              <w:rPr>
                <w:sz w:val="16"/>
                <w:szCs w:val="16"/>
              </w:rPr>
              <w:t>14.6418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363963"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444B08"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FF30FF" w14:textId="77777777" w:rsidR="00DC23ED" w:rsidRPr="004A41E7" w:rsidRDefault="00DC23ED" w:rsidP="00DC23ED">
            <w:pPr>
              <w:pStyle w:val="TableText"/>
              <w:rPr>
                <w:sz w:val="16"/>
                <w:szCs w:val="16"/>
              </w:rPr>
            </w:pPr>
            <w:r w:rsidRPr="004A41E7">
              <w:rPr>
                <w:sz w:val="16"/>
                <w:szCs w:val="16"/>
              </w:rPr>
              <w:t>14.8404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077E3B" w14:textId="77777777" w:rsidR="00DC23ED" w:rsidRPr="004A41E7" w:rsidRDefault="00DC23ED" w:rsidP="00DC23ED">
            <w:pPr>
              <w:pStyle w:val="TableText"/>
              <w:rPr>
                <w:sz w:val="16"/>
                <w:szCs w:val="16"/>
              </w:rPr>
            </w:pPr>
            <w:r w:rsidRPr="004A41E7">
              <w:rPr>
                <w:sz w:val="16"/>
                <w:szCs w:val="16"/>
              </w:rPr>
              <w:t>15.2496</w:t>
            </w:r>
          </w:p>
        </w:tc>
      </w:tr>
      <w:tr w:rsidR="00DC23ED" w:rsidRPr="004A41E7" w14:paraId="6B7BF851"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7D5815F1" w14:textId="77777777" w:rsidR="00DC23ED" w:rsidRPr="004A41E7" w:rsidRDefault="00DC23ED" w:rsidP="00DC23ED">
            <w:pPr>
              <w:pStyle w:val="TableText"/>
              <w:rPr>
                <w:sz w:val="16"/>
                <w:szCs w:val="16"/>
              </w:rPr>
            </w:pPr>
            <w:r w:rsidRPr="004A41E7">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4EA7E7" w14:textId="77777777" w:rsidR="00DC23ED" w:rsidRPr="004A41E7" w:rsidRDefault="00DC23ED" w:rsidP="00DC23ED">
            <w:pPr>
              <w:pStyle w:val="TableText"/>
              <w:rPr>
                <w:sz w:val="16"/>
                <w:szCs w:val="16"/>
              </w:rPr>
            </w:pPr>
            <w:r w:rsidRPr="004A41E7">
              <w:rPr>
                <w:sz w:val="16"/>
                <w:szCs w:val="16"/>
              </w:rPr>
              <w:t>9.2112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8C0B61" w14:textId="77777777" w:rsidR="00DC23ED" w:rsidRPr="004A41E7" w:rsidRDefault="00DC23ED" w:rsidP="00DC23ED">
            <w:pPr>
              <w:pStyle w:val="TableText"/>
              <w:rPr>
                <w:sz w:val="16"/>
                <w:szCs w:val="16"/>
              </w:rPr>
            </w:pPr>
            <w:r w:rsidRPr="004A41E7">
              <w:rPr>
                <w:sz w:val="16"/>
                <w:szCs w:val="16"/>
              </w:rPr>
              <w:t>9.2112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9D6680" w14:textId="77777777" w:rsidR="00DC23ED" w:rsidRPr="004A41E7" w:rsidRDefault="00DC23ED" w:rsidP="00DC23ED">
            <w:pPr>
              <w:pStyle w:val="TableText"/>
              <w:rPr>
                <w:sz w:val="16"/>
                <w:szCs w:val="16"/>
              </w:rPr>
            </w:pPr>
            <w:r w:rsidRPr="004A41E7">
              <w:rPr>
                <w:sz w:val="16"/>
                <w:szCs w:val="16"/>
              </w:rPr>
              <w:t>9.2112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72034F" w14:textId="77777777" w:rsidR="00DC23ED" w:rsidRPr="004A41E7" w:rsidRDefault="00DC23ED" w:rsidP="00DC23ED">
            <w:pPr>
              <w:pStyle w:val="TableText"/>
              <w:rPr>
                <w:sz w:val="16"/>
                <w:szCs w:val="16"/>
              </w:rPr>
            </w:pPr>
            <w:r w:rsidRPr="004A41E7">
              <w:rPr>
                <w:sz w:val="16"/>
                <w:szCs w:val="16"/>
              </w:rPr>
              <w:t>9.4692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F5BA20" w14:textId="77777777" w:rsidR="00DC23ED" w:rsidRPr="004A41E7" w:rsidRDefault="00DC23ED" w:rsidP="00DC23ED">
            <w:pPr>
              <w:pStyle w:val="TableText"/>
              <w:rPr>
                <w:sz w:val="16"/>
                <w:szCs w:val="16"/>
              </w:rPr>
            </w:pPr>
            <w:r w:rsidRPr="004A41E7">
              <w:rPr>
                <w:sz w:val="16"/>
                <w:szCs w:val="16"/>
              </w:rPr>
              <w:t>9.4561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F241F4" w14:textId="77777777" w:rsidR="00DC23ED" w:rsidRPr="004A41E7" w:rsidRDefault="00DC23ED" w:rsidP="00DC23ED">
            <w:pPr>
              <w:pStyle w:val="TableText"/>
              <w:rPr>
                <w:sz w:val="16"/>
                <w:szCs w:val="16"/>
              </w:rPr>
            </w:pPr>
            <w:r w:rsidRPr="004A41E7">
              <w:rPr>
                <w:sz w:val="16"/>
                <w:szCs w:val="16"/>
              </w:rPr>
              <w:t>12.5370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D90FCC" w14:textId="77777777" w:rsidR="00DC23ED" w:rsidRPr="004A41E7" w:rsidRDefault="00DC23ED" w:rsidP="00DC23ED">
            <w:pPr>
              <w:pStyle w:val="TableText"/>
              <w:rPr>
                <w:sz w:val="16"/>
                <w:szCs w:val="16"/>
              </w:rPr>
            </w:pPr>
            <w:r w:rsidRPr="004A41E7">
              <w:rPr>
                <w:sz w:val="16"/>
                <w:szCs w:val="16"/>
              </w:rPr>
              <w:t>13.5405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3FDD01" w14:textId="77777777" w:rsidR="00DC23ED" w:rsidRPr="004A41E7" w:rsidRDefault="00DC23ED" w:rsidP="00DC23ED">
            <w:pPr>
              <w:pStyle w:val="TableText"/>
              <w:rPr>
                <w:sz w:val="16"/>
                <w:szCs w:val="16"/>
              </w:rPr>
            </w:pPr>
            <w:r w:rsidRPr="004A41E7">
              <w:rPr>
                <w:sz w:val="16"/>
                <w:szCs w:val="16"/>
              </w:rPr>
              <w:t>13.5235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0E254F" w14:textId="77777777" w:rsidR="00DC23ED" w:rsidRPr="004A41E7" w:rsidRDefault="00DC23ED" w:rsidP="00DC23ED">
            <w:pPr>
              <w:pStyle w:val="TableText"/>
              <w:rPr>
                <w:sz w:val="16"/>
                <w:szCs w:val="16"/>
              </w:rPr>
            </w:pPr>
            <w:r w:rsidRPr="004A41E7">
              <w:rPr>
                <w:sz w:val="16"/>
                <w:szCs w:val="16"/>
              </w:rPr>
              <w:t>13.5026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BA3F84" w14:textId="77777777" w:rsidR="00DC23ED" w:rsidRPr="004A41E7" w:rsidRDefault="00DC23ED" w:rsidP="00DC23ED">
            <w:pPr>
              <w:pStyle w:val="TableText"/>
              <w:rPr>
                <w:sz w:val="16"/>
                <w:szCs w:val="16"/>
              </w:rPr>
            </w:pPr>
            <w:r w:rsidRPr="004A41E7">
              <w:rPr>
                <w:sz w:val="16"/>
                <w:szCs w:val="16"/>
              </w:rPr>
              <w:t>14.2267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236014" w14:textId="77777777" w:rsidR="00DC23ED" w:rsidRPr="004A41E7" w:rsidRDefault="00DC23ED" w:rsidP="00DC23ED">
            <w:pPr>
              <w:pStyle w:val="TableText"/>
              <w:rPr>
                <w:sz w:val="16"/>
                <w:szCs w:val="16"/>
              </w:rPr>
            </w:pPr>
            <w:r w:rsidRPr="004A41E7">
              <w:rPr>
                <w:sz w:val="16"/>
                <w:szCs w:val="16"/>
              </w:rPr>
              <w:t>14.2054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29B0CA" w14:textId="77777777" w:rsidR="00DC23ED" w:rsidRPr="004A41E7" w:rsidRDefault="00DC23ED" w:rsidP="00DC23ED">
            <w:pPr>
              <w:pStyle w:val="TableText"/>
              <w:rPr>
                <w:sz w:val="16"/>
                <w:szCs w:val="16"/>
              </w:rPr>
            </w:pPr>
            <w:r w:rsidRPr="004A41E7">
              <w:rPr>
                <w:sz w:val="16"/>
                <w:szCs w:val="16"/>
              </w:rPr>
              <w:t>14.2054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7000D5"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DCE836"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C52AC4" w14:textId="77777777" w:rsidR="00DC23ED" w:rsidRPr="004A41E7" w:rsidRDefault="00DC23ED" w:rsidP="00DC23ED">
            <w:pPr>
              <w:pStyle w:val="TableText"/>
              <w:rPr>
                <w:sz w:val="16"/>
                <w:szCs w:val="16"/>
              </w:rPr>
            </w:pPr>
            <w:r w:rsidRPr="004A41E7">
              <w:rPr>
                <w:sz w:val="16"/>
                <w:szCs w:val="16"/>
              </w:rPr>
              <w:t>14.4042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06A887" w14:textId="77777777" w:rsidR="00DC23ED" w:rsidRPr="004A41E7" w:rsidRDefault="00DC23ED" w:rsidP="00DC23ED">
            <w:pPr>
              <w:pStyle w:val="TableText"/>
              <w:rPr>
                <w:sz w:val="16"/>
                <w:szCs w:val="16"/>
              </w:rPr>
            </w:pPr>
            <w:r w:rsidRPr="004A41E7">
              <w:rPr>
                <w:sz w:val="16"/>
                <w:szCs w:val="16"/>
              </w:rPr>
              <w:t>14.8136</w:t>
            </w:r>
          </w:p>
        </w:tc>
      </w:tr>
      <w:tr w:rsidR="00DC23ED" w:rsidRPr="004A41E7" w14:paraId="626B3FD4"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DF21AE3" w14:textId="77777777" w:rsidR="00DC23ED" w:rsidRPr="004A41E7" w:rsidRDefault="00DC23ED" w:rsidP="00DC23ED">
            <w:pPr>
              <w:pStyle w:val="TableText"/>
              <w:rPr>
                <w:sz w:val="16"/>
                <w:szCs w:val="16"/>
              </w:rPr>
            </w:pPr>
            <w:r w:rsidRPr="004A41E7">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FE39D4" w14:textId="77777777" w:rsidR="00DC23ED" w:rsidRPr="004A41E7" w:rsidRDefault="00DC23ED" w:rsidP="00DC23ED">
            <w:pPr>
              <w:pStyle w:val="TableText"/>
              <w:rPr>
                <w:sz w:val="16"/>
                <w:szCs w:val="16"/>
              </w:rPr>
            </w:pPr>
            <w:r w:rsidRPr="004A41E7">
              <w:rPr>
                <w:sz w:val="16"/>
                <w:szCs w:val="16"/>
              </w:rPr>
              <w:t>10.1397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FD38CF" w14:textId="77777777" w:rsidR="00DC23ED" w:rsidRPr="004A41E7" w:rsidRDefault="00DC23ED" w:rsidP="00DC23ED">
            <w:pPr>
              <w:pStyle w:val="TableText"/>
              <w:rPr>
                <w:sz w:val="16"/>
                <w:szCs w:val="16"/>
              </w:rPr>
            </w:pPr>
            <w:r w:rsidRPr="004A41E7">
              <w:rPr>
                <w:sz w:val="16"/>
                <w:szCs w:val="16"/>
              </w:rPr>
              <w:t>10.1397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7918EB" w14:textId="77777777" w:rsidR="00DC23ED" w:rsidRPr="004A41E7" w:rsidRDefault="00DC23ED" w:rsidP="00DC23ED">
            <w:pPr>
              <w:pStyle w:val="TableText"/>
              <w:rPr>
                <w:sz w:val="16"/>
                <w:szCs w:val="16"/>
              </w:rPr>
            </w:pPr>
            <w:r w:rsidRPr="004A41E7">
              <w:rPr>
                <w:sz w:val="16"/>
                <w:szCs w:val="16"/>
              </w:rPr>
              <w:t>10.1397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BDC04D" w14:textId="77777777" w:rsidR="00DC23ED" w:rsidRPr="004A41E7" w:rsidRDefault="00DC23ED" w:rsidP="00DC23ED">
            <w:pPr>
              <w:pStyle w:val="TableText"/>
              <w:rPr>
                <w:sz w:val="16"/>
                <w:szCs w:val="16"/>
              </w:rPr>
            </w:pPr>
            <w:r w:rsidRPr="004A41E7">
              <w:rPr>
                <w:sz w:val="16"/>
                <w:szCs w:val="16"/>
              </w:rPr>
              <w:t>10.1397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6F4AF" w14:textId="77777777" w:rsidR="00DC23ED" w:rsidRPr="004A41E7" w:rsidRDefault="00DC23ED" w:rsidP="00DC23ED">
            <w:pPr>
              <w:pStyle w:val="TableText"/>
              <w:rPr>
                <w:sz w:val="16"/>
                <w:szCs w:val="16"/>
              </w:rPr>
            </w:pPr>
            <w:r w:rsidRPr="004A41E7">
              <w:rPr>
                <w:sz w:val="16"/>
                <w:szCs w:val="16"/>
              </w:rPr>
              <w:t>10.1397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65A595" w14:textId="77777777" w:rsidR="00DC23ED" w:rsidRPr="004A41E7" w:rsidRDefault="00DC23ED" w:rsidP="00DC23ED">
            <w:pPr>
              <w:pStyle w:val="TableText"/>
              <w:rPr>
                <w:sz w:val="16"/>
                <w:szCs w:val="16"/>
              </w:rPr>
            </w:pPr>
            <w:r w:rsidRPr="004A41E7">
              <w:rPr>
                <w:sz w:val="16"/>
                <w:szCs w:val="16"/>
              </w:rPr>
              <w:t>13.0367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8E0DF5" w14:textId="77777777" w:rsidR="00DC23ED" w:rsidRPr="004A41E7" w:rsidRDefault="00DC23ED" w:rsidP="00DC23ED">
            <w:pPr>
              <w:pStyle w:val="TableText"/>
              <w:rPr>
                <w:sz w:val="16"/>
                <w:szCs w:val="16"/>
              </w:rPr>
            </w:pPr>
            <w:r w:rsidRPr="004A41E7">
              <w:rPr>
                <w:sz w:val="16"/>
                <w:szCs w:val="16"/>
              </w:rPr>
              <w:t>13.6696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BA5F1F" w14:textId="77777777" w:rsidR="00DC23ED" w:rsidRPr="004A41E7" w:rsidRDefault="00DC23ED" w:rsidP="00DC23ED">
            <w:pPr>
              <w:pStyle w:val="TableText"/>
              <w:rPr>
                <w:sz w:val="16"/>
                <w:szCs w:val="16"/>
              </w:rPr>
            </w:pPr>
            <w:r w:rsidRPr="004A41E7">
              <w:rPr>
                <w:sz w:val="16"/>
                <w:szCs w:val="16"/>
              </w:rPr>
              <w:t>13.6573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E0107C" w14:textId="77777777" w:rsidR="00DC23ED" w:rsidRPr="004A41E7" w:rsidRDefault="00DC23ED" w:rsidP="00DC23ED">
            <w:pPr>
              <w:pStyle w:val="TableText"/>
              <w:rPr>
                <w:sz w:val="16"/>
                <w:szCs w:val="16"/>
              </w:rPr>
            </w:pPr>
            <w:r w:rsidRPr="004A41E7">
              <w:rPr>
                <w:sz w:val="16"/>
                <w:szCs w:val="16"/>
              </w:rPr>
              <w:t>13.6401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E5584A" w14:textId="77777777" w:rsidR="00DC23ED" w:rsidRPr="004A41E7" w:rsidRDefault="00DC23ED" w:rsidP="00DC23ED">
            <w:pPr>
              <w:pStyle w:val="TableText"/>
              <w:rPr>
                <w:sz w:val="16"/>
                <w:szCs w:val="16"/>
              </w:rPr>
            </w:pPr>
            <w:r w:rsidRPr="004A41E7">
              <w:rPr>
                <w:sz w:val="16"/>
                <w:szCs w:val="16"/>
              </w:rPr>
              <w:t>14.1742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78D04C" w14:textId="77777777" w:rsidR="00DC23ED" w:rsidRPr="004A41E7" w:rsidRDefault="00DC23ED" w:rsidP="00DC23ED">
            <w:pPr>
              <w:pStyle w:val="TableText"/>
              <w:rPr>
                <w:sz w:val="16"/>
                <w:szCs w:val="16"/>
              </w:rPr>
            </w:pPr>
            <w:r w:rsidRPr="004A41E7">
              <w:rPr>
                <w:sz w:val="16"/>
                <w:szCs w:val="16"/>
              </w:rPr>
              <w:t>14.1530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DBBD0B" w14:textId="77777777" w:rsidR="00DC23ED" w:rsidRPr="004A41E7" w:rsidRDefault="00DC23ED" w:rsidP="00DC23ED">
            <w:pPr>
              <w:pStyle w:val="TableText"/>
              <w:rPr>
                <w:sz w:val="16"/>
                <w:szCs w:val="16"/>
              </w:rPr>
            </w:pPr>
            <w:r w:rsidRPr="004A41E7">
              <w:rPr>
                <w:sz w:val="16"/>
                <w:szCs w:val="16"/>
              </w:rPr>
              <w:t>14.1530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F002C6"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A72D1C"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7A7A71" w14:textId="77777777" w:rsidR="00DC23ED" w:rsidRPr="004A41E7" w:rsidRDefault="00DC23ED" w:rsidP="00DC23ED">
            <w:pPr>
              <w:pStyle w:val="TableText"/>
              <w:rPr>
                <w:sz w:val="16"/>
                <w:szCs w:val="16"/>
              </w:rPr>
            </w:pPr>
            <w:r w:rsidRPr="004A41E7">
              <w:rPr>
                <w:sz w:val="16"/>
                <w:szCs w:val="16"/>
              </w:rPr>
              <w:t>14.2868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B810D9" w14:textId="77777777" w:rsidR="00DC23ED" w:rsidRPr="004A41E7" w:rsidRDefault="00DC23ED" w:rsidP="00DC23ED">
            <w:pPr>
              <w:pStyle w:val="TableText"/>
              <w:rPr>
                <w:sz w:val="16"/>
                <w:szCs w:val="16"/>
              </w:rPr>
            </w:pPr>
            <w:r w:rsidRPr="004A41E7">
              <w:rPr>
                <w:sz w:val="16"/>
                <w:szCs w:val="16"/>
              </w:rPr>
              <w:t>14.6422</w:t>
            </w:r>
          </w:p>
        </w:tc>
      </w:tr>
      <w:tr w:rsidR="00DC23ED" w:rsidRPr="004A41E7" w14:paraId="411C029B"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77C908A" w14:textId="77777777" w:rsidR="00DC23ED" w:rsidRPr="004A41E7" w:rsidRDefault="00DC23ED" w:rsidP="00DC23ED">
            <w:pPr>
              <w:pStyle w:val="TableText"/>
              <w:rPr>
                <w:sz w:val="16"/>
                <w:szCs w:val="16"/>
              </w:rPr>
            </w:pPr>
            <w:r w:rsidRPr="004A41E7">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C1E6E3" w14:textId="77777777" w:rsidR="00DC23ED" w:rsidRPr="004A41E7" w:rsidRDefault="00DC23ED" w:rsidP="00DC23ED">
            <w:pPr>
              <w:pStyle w:val="TableText"/>
              <w:rPr>
                <w:sz w:val="16"/>
                <w:szCs w:val="16"/>
              </w:rPr>
            </w:pPr>
            <w:r w:rsidRPr="004A41E7">
              <w:rPr>
                <w:sz w:val="16"/>
                <w:szCs w:val="16"/>
              </w:rPr>
              <w:t>9.7286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C34364" w14:textId="77777777" w:rsidR="00DC23ED" w:rsidRPr="004A41E7" w:rsidRDefault="00DC23ED" w:rsidP="00DC23ED">
            <w:pPr>
              <w:pStyle w:val="TableText"/>
              <w:rPr>
                <w:sz w:val="16"/>
                <w:szCs w:val="16"/>
              </w:rPr>
            </w:pPr>
            <w:r w:rsidRPr="004A41E7">
              <w:rPr>
                <w:sz w:val="16"/>
                <w:szCs w:val="16"/>
              </w:rPr>
              <w:t>9.7286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FD449E" w14:textId="77777777" w:rsidR="00DC23ED" w:rsidRPr="004A41E7" w:rsidRDefault="00DC23ED" w:rsidP="00DC23ED">
            <w:pPr>
              <w:pStyle w:val="TableText"/>
              <w:rPr>
                <w:sz w:val="16"/>
                <w:szCs w:val="16"/>
              </w:rPr>
            </w:pPr>
            <w:r w:rsidRPr="004A41E7">
              <w:rPr>
                <w:sz w:val="16"/>
                <w:szCs w:val="16"/>
              </w:rPr>
              <w:t>9.7286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3E53D0" w14:textId="77777777" w:rsidR="00DC23ED" w:rsidRPr="004A41E7" w:rsidRDefault="00DC23ED" w:rsidP="00DC23ED">
            <w:pPr>
              <w:pStyle w:val="TableText"/>
              <w:rPr>
                <w:sz w:val="16"/>
                <w:szCs w:val="16"/>
              </w:rPr>
            </w:pPr>
            <w:r w:rsidRPr="004A41E7">
              <w:rPr>
                <w:sz w:val="16"/>
                <w:szCs w:val="16"/>
              </w:rPr>
              <w:t>9.7286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223A6A" w14:textId="77777777" w:rsidR="00DC23ED" w:rsidRPr="004A41E7" w:rsidRDefault="00DC23ED" w:rsidP="00DC23ED">
            <w:pPr>
              <w:pStyle w:val="TableText"/>
              <w:rPr>
                <w:sz w:val="16"/>
                <w:szCs w:val="16"/>
              </w:rPr>
            </w:pPr>
            <w:r w:rsidRPr="004A41E7">
              <w:rPr>
                <w:sz w:val="16"/>
                <w:szCs w:val="16"/>
              </w:rPr>
              <w:t>9.7286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27C4E9" w14:textId="77777777" w:rsidR="00DC23ED" w:rsidRPr="004A41E7" w:rsidRDefault="00DC23ED" w:rsidP="00DC23ED">
            <w:pPr>
              <w:pStyle w:val="TableText"/>
              <w:rPr>
                <w:sz w:val="16"/>
                <w:szCs w:val="16"/>
              </w:rPr>
            </w:pPr>
            <w:r w:rsidRPr="004A41E7">
              <w:rPr>
                <w:sz w:val="16"/>
                <w:szCs w:val="16"/>
              </w:rPr>
              <w:t>12.5695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B9CE4D" w14:textId="77777777" w:rsidR="00DC23ED" w:rsidRPr="004A41E7" w:rsidRDefault="00DC23ED" w:rsidP="00DC23ED">
            <w:pPr>
              <w:pStyle w:val="TableText"/>
              <w:rPr>
                <w:sz w:val="16"/>
                <w:szCs w:val="16"/>
              </w:rPr>
            </w:pPr>
            <w:r w:rsidRPr="004A41E7">
              <w:rPr>
                <w:sz w:val="16"/>
                <w:szCs w:val="16"/>
              </w:rPr>
              <w:t>13.2130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2C2788" w14:textId="77777777" w:rsidR="00DC23ED" w:rsidRPr="004A41E7" w:rsidRDefault="00DC23ED" w:rsidP="00DC23ED">
            <w:pPr>
              <w:pStyle w:val="TableText"/>
              <w:rPr>
                <w:sz w:val="16"/>
                <w:szCs w:val="16"/>
              </w:rPr>
            </w:pPr>
            <w:r w:rsidRPr="004A41E7">
              <w:rPr>
                <w:sz w:val="16"/>
                <w:szCs w:val="16"/>
              </w:rPr>
              <w:t>13.2005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F551CA" w14:textId="77777777" w:rsidR="00DC23ED" w:rsidRPr="004A41E7" w:rsidRDefault="00DC23ED" w:rsidP="00DC23ED">
            <w:pPr>
              <w:pStyle w:val="TableText"/>
              <w:rPr>
                <w:sz w:val="16"/>
                <w:szCs w:val="16"/>
              </w:rPr>
            </w:pPr>
            <w:r w:rsidRPr="004A41E7">
              <w:rPr>
                <w:sz w:val="16"/>
                <w:szCs w:val="16"/>
              </w:rPr>
              <w:t>13.1826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4F93DE" w14:textId="77777777" w:rsidR="00DC23ED" w:rsidRPr="004A41E7" w:rsidRDefault="00DC23ED" w:rsidP="00DC23ED">
            <w:pPr>
              <w:pStyle w:val="TableText"/>
              <w:rPr>
                <w:sz w:val="16"/>
                <w:szCs w:val="16"/>
              </w:rPr>
            </w:pPr>
            <w:r w:rsidRPr="004A41E7">
              <w:rPr>
                <w:sz w:val="16"/>
                <w:szCs w:val="16"/>
              </w:rPr>
              <w:t>13.7172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E86B2F" w14:textId="77777777" w:rsidR="00DC23ED" w:rsidRPr="004A41E7" w:rsidRDefault="00DC23ED" w:rsidP="00DC23ED">
            <w:pPr>
              <w:pStyle w:val="TableText"/>
              <w:rPr>
                <w:sz w:val="16"/>
                <w:szCs w:val="16"/>
              </w:rPr>
            </w:pPr>
            <w:r w:rsidRPr="004A41E7">
              <w:rPr>
                <w:sz w:val="16"/>
                <w:szCs w:val="16"/>
              </w:rPr>
              <w:t>13.6940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64EB7A" w14:textId="77777777" w:rsidR="00DC23ED" w:rsidRPr="004A41E7" w:rsidRDefault="00DC23ED" w:rsidP="00DC23ED">
            <w:pPr>
              <w:pStyle w:val="TableText"/>
              <w:rPr>
                <w:sz w:val="16"/>
                <w:szCs w:val="16"/>
              </w:rPr>
            </w:pPr>
            <w:r w:rsidRPr="004A41E7">
              <w:rPr>
                <w:sz w:val="16"/>
                <w:szCs w:val="16"/>
              </w:rPr>
              <w:t>13.6940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AA7579"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6967BF"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BDB420" w14:textId="77777777" w:rsidR="00DC23ED" w:rsidRPr="004A41E7" w:rsidRDefault="00DC23ED" w:rsidP="00DC23ED">
            <w:pPr>
              <w:pStyle w:val="TableText"/>
              <w:rPr>
                <w:sz w:val="16"/>
                <w:szCs w:val="16"/>
              </w:rPr>
            </w:pPr>
            <w:r w:rsidRPr="004A41E7">
              <w:rPr>
                <w:sz w:val="16"/>
                <w:szCs w:val="16"/>
              </w:rPr>
              <w:t>13.8304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B3E9C4" w14:textId="77777777" w:rsidR="00DC23ED" w:rsidRPr="004A41E7" w:rsidRDefault="00DC23ED" w:rsidP="00DC23ED">
            <w:pPr>
              <w:pStyle w:val="TableText"/>
              <w:rPr>
                <w:sz w:val="16"/>
                <w:szCs w:val="16"/>
              </w:rPr>
            </w:pPr>
            <w:r w:rsidRPr="004A41E7">
              <w:rPr>
                <w:sz w:val="16"/>
                <w:szCs w:val="16"/>
              </w:rPr>
              <w:t>14.1872</w:t>
            </w:r>
          </w:p>
        </w:tc>
      </w:tr>
      <w:tr w:rsidR="00DC23ED" w:rsidRPr="004A41E7" w14:paraId="010052C3"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A9CDEA1" w14:textId="77777777" w:rsidR="00DC23ED" w:rsidRPr="004A41E7" w:rsidRDefault="00DC23ED" w:rsidP="00DC23ED">
            <w:pPr>
              <w:pStyle w:val="TableText"/>
              <w:rPr>
                <w:sz w:val="16"/>
                <w:szCs w:val="16"/>
              </w:rPr>
            </w:pPr>
            <w:r w:rsidRPr="004A41E7">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15BD07" w14:textId="77777777" w:rsidR="00DC23ED" w:rsidRPr="004A41E7" w:rsidRDefault="00DC23ED" w:rsidP="00DC23ED">
            <w:pPr>
              <w:pStyle w:val="TableText"/>
              <w:rPr>
                <w:sz w:val="16"/>
                <w:szCs w:val="16"/>
              </w:rPr>
            </w:pPr>
            <w:r w:rsidRPr="004A41E7">
              <w:rPr>
                <w:sz w:val="16"/>
                <w:szCs w:val="16"/>
              </w:rPr>
              <w:t>9.3081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0176A8" w14:textId="77777777" w:rsidR="00DC23ED" w:rsidRPr="004A41E7" w:rsidRDefault="00DC23ED" w:rsidP="00DC23ED">
            <w:pPr>
              <w:pStyle w:val="TableText"/>
              <w:rPr>
                <w:sz w:val="16"/>
                <w:szCs w:val="16"/>
              </w:rPr>
            </w:pPr>
            <w:r w:rsidRPr="004A41E7">
              <w:rPr>
                <w:sz w:val="16"/>
                <w:szCs w:val="16"/>
              </w:rPr>
              <w:t>9.3081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31DEF3" w14:textId="77777777" w:rsidR="00DC23ED" w:rsidRPr="004A41E7" w:rsidRDefault="00DC23ED" w:rsidP="00DC23ED">
            <w:pPr>
              <w:pStyle w:val="TableText"/>
              <w:rPr>
                <w:sz w:val="16"/>
                <w:szCs w:val="16"/>
              </w:rPr>
            </w:pPr>
            <w:r w:rsidRPr="004A41E7">
              <w:rPr>
                <w:sz w:val="16"/>
                <w:szCs w:val="16"/>
              </w:rPr>
              <w:t>9.3081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42FAE6" w14:textId="77777777" w:rsidR="00DC23ED" w:rsidRPr="004A41E7" w:rsidRDefault="00DC23ED" w:rsidP="00DC23ED">
            <w:pPr>
              <w:pStyle w:val="TableText"/>
              <w:rPr>
                <w:sz w:val="16"/>
                <w:szCs w:val="16"/>
              </w:rPr>
            </w:pPr>
            <w:r w:rsidRPr="004A41E7">
              <w:rPr>
                <w:sz w:val="16"/>
                <w:szCs w:val="16"/>
              </w:rPr>
              <w:t>9.3081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A035AD" w14:textId="77777777" w:rsidR="00DC23ED" w:rsidRPr="004A41E7" w:rsidRDefault="00DC23ED" w:rsidP="00DC23ED">
            <w:pPr>
              <w:pStyle w:val="TableText"/>
              <w:rPr>
                <w:sz w:val="16"/>
                <w:szCs w:val="16"/>
              </w:rPr>
            </w:pPr>
            <w:r w:rsidRPr="004A41E7">
              <w:rPr>
                <w:sz w:val="16"/>
                <w:szCs w:val="16"/>
              </w:rPr>
              <w:t>9.3081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380BCF" w14:textId="77777777" w:rsidR="00DC23ED" w:rsidRPr="004A41E7" w:rsidRDefault="00DC23ED" w:rsidP="00DC23ED">
            <w:pPr>
              <w:pStyle w:val="TableText"/>
              <w:rPr>
                <w:sz w:val="16"/>
                <w:szCs w:val="16"/>
              </w:rPr>
            </w:pPr>
            <w:r w:rsidRPr="004A41E7">
              <w:rPr>
                <w:sz w:val="16"/>
                <w:szCs w:val="16"/>
              </w:rPr>
              <w:t>12.0848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29D580" w14:textId="77777777" w:rsidR="00DC23ED" w:rsidRPr="004A41E7" w:rsidRDefault="00DC23ED" w:rsidP="00DC23ED">
            <w:pPr>
              <w:pStyle w:val="TableText"/>
              <w:rPr>
                <w:sz w:val="16"/>
                <w:szCs w:val="16"/>
              </w:rPr>
            </w:pPr>
            <w:r w:rsidRPr="004A41E7">
              <w:rPr>
                <w:sz w:val="16"/>
                <w:szCs w:val="16"/>
              </w:rPr>
              <w:t>12.7523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F0460D" w14:textId="77777777" w:rsidR="00DC23ED" w:rsidRPr="004A41E7" w:rsidRDefault="00DC23ED" w:rsidP="00DC23ED">
            <w:pPr>
              <w:pStyle w:val="TableText"/>
              <w:rPr>
                <w:sz w:val="16"/>
                <w:szCs w:val="16"/>
              </w:rPr>
            </w:pPr>
            <w:r w:rsidRPr="004A41E7">
              <w:rPr>
                <w:sz w:val="16"/>
                <w:szCs w:val="16"/>
              </w:rPr>
              <w:t>12.7398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BC1D31" w14:textId="77777777" w:rsidR="00DC23ED" w:rsidRPr="004A41E7" w:rsidRDefault="00DC23ED" w:rsidP="00DC23ED">
            <w:pPr>
              <w:pStyle w:val="TableText"/>
              <w:rPr>
                <w:sz w:val="16"/>
                <w:szCs w:val="16"/>
              </w:rPr>
            </w:pPr>
            <w:r w:rsidRPr="004A41E7">
              <w:rPr>
                <w:sz w:val="16"/>
                <w:szCs w:val="16"/>
              </w:rPr>
              <w:t>12.7216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B8AAAE" w14:textId="77777777" w:rsidR="00DC23ED" w:rsidRPr="004A41E7" w:rsidRDefault="00DC23ED" w:rsidP="00DC23ED">
            <w:pPr>
              <w:pStyle w:val="TableText"/>
              <w:rPr>
                <w:sz w:val="16"/>
                <w:szCs w:val="16"/>
              </w:rPr>
            </w:pPr>
            <w:r w:rsidRPr="004A41E7">
              <w:rPr>
                <w:sz w:val="16"/>
                <w:szCs w:val="16"/>
              </w:rPr>
              <w:t>13.2562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78BE4D" w14:textId="77777777" w:rsidR="00DC23ED" w:rsidRPr="004A41E7" w:rsidRDefault="00DC23ED" w:rsidP="00DC23ED">
            <w:pPr>
              <w:pStyle w:val="TableText"/>
              <w:rPr>
                <w:sz w:val="16"/>
                <w:szCs w:val="16"/>
              </w:rPr>
            </w:pPr>
            <w:r w:rsidRPr="004A41E7">
              <w:rPr>
                <w:sz w:val="16"/>
                <w:szCs w:val="16"/>
              </w:rPr>
              <w:t>13.2317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294D30" w14:textId="77777777" w:rsidR="00DC23ED" w:rsidRPr="004A41E7" w:rsidRDefault="00DC23ED" w:rsidP="00DC23ED">
            <w:pPr>
              <w:pStyle w:val="TableText"/>
              <w:rPr>
                <w:sz w:val="16"/>
                <w:szCs w:val="16"/>
              </w:rPr>
            </w:pPr>
            <w:r w:rsidRPr="004A41E7">
              <w:rPr>
                <w:sz w:val="16"/>
                <w:szCs w:val="16"/>
              </w:rPr>
              <w:t>13.2317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8313A3"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954609"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C775F" w14:textId="77777777" w:rsidR="00DC23ED" w:rsidRPr="004A41E7" w:rsidRDefault="00DC23ED" w:rsidP="00DC23ED">
            <w:pPr>
              <w:pStyle w:val="TableText"/>
              <w:rPr>
                <w:sz w:val="16"/>
                <w:szCs w:val="16"/>
              </w:rPr>
            </w:pPr>
            <w:r w:rsidRPr="004A41E7">
              <w:rPr>
                <w:sz w:val="16"/>
                <w:szCs w:val="16"/>
              </w:rPr>
              <w:t>13.3705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6C68E1" w14:textId="77777777" w:rsidR="00DC23ED" w:rsidRPr="004A41E7" w:rsidRDefault="00DC23ED" w:rsidP="00DC23ED">
            <w:pPr>
              <w:pStyle w:val="TableText"/>
              <w:rPr>
                <w:sz w:val="16"/>
                <w:szCs w:val="16"/>
              </w:rPr>
            </w:pPr>
            <w:r w:rsidRPr="004A41E7">
              <w:rPr>
                <w:sz w:val="16"/>
                <w:szCs w:val="16"/>
              </w:rPr>
              <w:t>13.7283</w:t>
            </w:r>
          </w:p>
        </w:tc>
      </w:tr>
      <w:tr w:rsidR="00DC23ED" w:rsidRPr="004A41E7" w14:paraId="4F1EE0C2"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0473C036" w14:textId="77777777" w:rsidR="00DC23ED" w:rsidRPr="004A41E7" w:rsidRDefault="00DC23ED" w:rsidP="00DC23ED">
            <w:pPr>
              <w:pStyle w:val="TableText"/>
              <w:rPr>
                <w:sz w:val="16"/>
                <w:szCs w:val="16"/>
              </w:rPr>
            </w:pPr>
            <w:r w:rsidRPr="004A41E7">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A18207"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06248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B47C21" w14:textId="77777777" w:rsidR="00DC23ED" w:rsidRPr="004A41E7" w:rsidRDefault="00DC23ED" w:rsidP="00DC23ED">
            <w:pPr>
              <w:pStyle w:val="TableText"/>
              <w:rPr>
                <w:sz w:val="16"/>
                <w:szCs w:val="16"/>
              </w:rPr>
            </w:pPr>
            <w:r w:rsidRPr="004A41E7">
              <w:rPr>
                <w:sz w:val="16"/>
                <w:szCs w:val="16"/>
              </w:rPr>
              <w:t>10.8148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0AC817" w14:textId="77777777" w:rsidR="00DC23ED" w:rsidRPr="004A41E7" w:rsidRDefault="00DC23ED" w:rsidP="00DC23ED">
            <w:pPr>
              <w:pStyle w:val="TableText"/>
              <w:rPr>
                <w:sz w:val="16"/>
                <w:szCs w:val="16"/>
              </w:rPr>
            </w:pPr>
            <w:r w:rsidRPr="004A41E7">
              <w:rPr>
                <w:sz w:val="16"/>
                <w:szCs w:val="16"/>
              </w:rPr>
              <w:t>10.8148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AB0CD9" w14:textId="77777777" w:rsidR="00DC23ED" w:rsidRPr="004A41E7" w:rsidRDefault="00DC23ED" w:rsidP="00DC23ED">
            <w:pPr>
              <w:pStyle w:val="TableText"/>
              <w:rPr>
                <w:sz w:val="16"/>
                <w:szCs w:val="16"/>
              </w:rPr>
            </w:pPr>
            <w:r w:rsidRPr="004A41E7">
              <w:rPr>
                <w:sz w:val="16"/>
                <w:szCs w:val="16"/>
              </w:rPr>
              <w:t>10.8148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18A94A" w14:textId="77777777" w:rsidR="00DC23ED" w:rsidRPr="004A41E7" w:rsidRDefault="00DC23ED" w:rsidP="00DC23ED">
            <w:pPr>
              <w:pStyle w:val="TableText"/>
              <w:rPr>
                <w:sz w:val="16"/>
                <w:szCs w:val="16"/>
              </w:rPr>
            </w:pPr>
            <w:r w:rsidRPr="004A41E7">
              <w:rPr>
                <w:sz w:val="16"/>
                <w:szCs w:val="16"/>
              </w:rPr>
              <w:t>13.2961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234829" w14:textId="77777777" w:rsidR="00DC23ED" w:rsidRPr="004A41E7" w:rsidRDefault="00DC23ED" w:rsidP="00DC23ED">
            <w:pPr>
              <w:pStyle w:val="TableText"/>
              <w:rPr>
                <w:sz w:val="16"/>
                <w:szCs w:val="16"/>
              </w:rPr>
            </w:pPr>
            <w:r w:rsidRPr="004A41E7">
              <w:rPr>
                <w:sz w:val="16"/>
                <w:szCs w:val="16"/>
              </w:rPr>
              <w:t>13.2961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942349" w14:textId="77777777" w:rsidR="00DC23ED" w:rsidRPr="004A41E7" w:rsidRDefault="00DC23ED" w:rsidP="00DC23ED">
            <w:pPr>
              <w:pStyle w:val="TableText"/>
              <w:rPr>
                <w:sz w:val="16"/>
                <w:szCs w:val="16"/>
              </w:rPr>
            </w:pPr>
            <w:r w:rsidRPr="004A41E7">
              <w:rPr>
                <w:sz w:val="16"/>
                <w:szCs w:val="16"/>
              </w:rPr>
              <w:t>13.2961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1A91EA" w14:textId="77777777" w:rsidR="00DC23ED" w:rsidRPr="004A41E7" w:rsidRDefault="00DC23ED" w:rsidP="00DC23ED">
            <w:pPr>
              <w:pStyle w:val="TableText"/>
              <w:rPr>
                <w:sz w:val="16"/>
                <w:szCs w:val="16"/>
              </w:rPr>
            </w:pPr>
            <w:r w:rsidRPr="004A41E7">
              <w:rPr>
                <w:sz w:val="16"/>
                <w:szCs w:val="16"/>
              </w:rPr>
              <w:t>13.2878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5CBB83" w14:textId="77777777" w:rsidR="00DC23ED" w:rsidRPr="004A41E7" w:rsidRDefault="00DC23ED" w:rsidP="00DC23ED">
            <w:pPr>
              <w:pStyle w:val="TableText"/>
              <w:rPr>
                <w:sz w:val="16"/>
                <w:szCs w:val="16"/>
              </w:rPr>
            </w:pPr>
            <w:r w:rsidRPr="004A41E7">
              <w:rPr>
                <w:sz w:val="16"/>
                <w:szCs w:val="16"/>
              </w:rPr>
              <w:t>13.6270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927405"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79BF15"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A4453E"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0159B4"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DB23BC" w14:textId="77777777" w:rsidR="00DC23ED" w:rsidRPr="004A41E7" w:rsidRDefault="00DC23ED" w:rsidP="00DC23ED">
            <w:pPr>
              <w:pStyle w:val="TableText"/>
              <w:rPr>
                <w:sz w:val="16"/>
                <w:szCs w:val="16"/>
              </w:rPr>
            </w:pPr>
            <w:r w:rsidRPr="004A41E7">
              <w:rPr>
                <w:sz w:val="16"/>
                <w:szCs w:val="16"/>
              </w:rPr>
              <w:t>13.6092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6B8DD" w14:textId="77777777" w:rsidR="00DC23ED" w:rsidRPr="004A41E7" w:rsidRDefault="00DC23ED" w:rsidP="00DC23ED">
            <w:pPr>
              <w:pStyle w:val="TableText"/>
              <w:rPr>
                <w:sz w:val="16"/>
                <w:szCs w:val="16"/>
              </w:rPr>
            </w:pPr>
            <w:r w:rsidRPr="004A41E7">
              <w:rPr>
                <w:sz w:val="16"/>
                <w:szCs w:val="16"/>
              </w:rPr>
              <w:t>13.8502</w:t>
            </w:r>
          </w:p>
        </w:tc>
      </w:tr>
      <w:tr w:rsidR="00DC23ED" w:rsidRPr="004A41E7" w14:paraId="4EA290AC"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EA150A9" w14:textId="77777777" w:rsidR="00DC23ED" w:rsidRPr="004A41E7" w:rsidRDefault="00DC23ED" w:rsidP="00DC23ED">
            <w:pPr>
              <w:pStyle w:val="TableText"/>
              <w:rPr>
                <w:sz w:val="16"/>
                <w:szCs w:val="16"/>
              </w:rPr>
            </w:pPr>
            <w:r w:rsidRPr="004A41E7">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A0499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34432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002CF1" w14:textId="77777777" w:rsidR="00DC23ED" w:rsidRPr="004A41E7" w:rsidRDefault="00DC23ED" w:rsidP="00DC23ED">
            <w:pPr>
              <w:pStyle w:val="TableText"/>
              <w:rPr>
                <w:sz w:val="16"/>
                <w:szCs w:val="16"/>
              </w:rPr>
            </w:pPr>
            <w:r w:rsidRPr="004A41E7">
              <w:rPr>
                <w:sz w:val="16"/>
                <w:szCs w:val="16"/>
              </w:rPr>
              <w:t>10.3748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C8FF3B" w14:textId="77777777" w:rsidR="00DC23ED" w:rsidRPr="004A41E7" w:rsidRDefault="00DC23ED" w:rsidP="00DC23ED">
            <w:pPr>
              <w:pStyle w:val="TableText"/>
              <w:rPr>
                <w:sz w:val="16"/>
                <w:szCs w:val="16"/>
              </w:rPr>
            </w:pPr>
            <w:r w:rsidRPr="004A41E7">
              <w:rPr>
                <w:sz w:val="16"/>
                <w:szCs w:val="16"/>
              </w:rPr>
              <w:t>10.3748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F440A5" w14:textId="77777777" w:rsidR="00DC23ED" w:rsidRPr="004A41E7" w:rsidRDefault="00DC23ED" w:rsidP="00DC23ED">
            <w:pPr>
              <w:pStyle w:val="TableText"/>
              <w:rPr>
                <w:sz w:val="16"/>
                <w:szCs w:val="16"/>
              </w:rPr>
            </w:pPr>
            <w:r w:rsidRPr="004A41E7">
              <w:rPr>
                <w:sz w:val="16"/>
                <w:szCs w:val="16"/>
              </w:rPr>
              <w:t>10.3748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60B4FD"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0C067B"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617BD7"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D8DB2C" w14:textId="77777777" w:rsidR="00DC23ED" w:rsidRPr="004A41E7" w:rsidRDefault="00DC23ED" w:rsidP="00DC23ED">
            <w:pPr>
              <w:pStyle w:val="TableText"/>
              <w:rPr>
                <w:sz w:val="16"/>
                <w:szCs w:val="16"/>
              </w:rPr>
            </w:pPr>
            <w:r w:rsidRPr="004A41E7">
              <w:rPr>
                <w:sz w:val="16"/>
                <w:szCs w:val="16"/>
              </w:rPr>
              <w:t>12.7942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5CE866" w14:textId="77777777" w:rsidR="00DC23ED" w:rsidRPr="004A41E7" w:rsidRDefault="00DC23ED" w:rsidP="00DC23ED">
            <w:pPr>
              <w:pStyle w:val="TableText"/>
              <w:rPr>
                <w:sz w:val="16"/>
                <w:szCs w:val="16"/>
              </w:rPr>
            </w:pPr>
            <w:r w:rsidRPr="004A41E7">
              <w:rPr>
                <w:sz w:val="16"/>
                <w:szCs w:val="16"/>
              </w:rPr>
              <w:t>13.1404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4C5A7C"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38212F"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5DF59E"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A49DAB"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4178EC" w14:textId="77777777" w:rsidR="00DC23ED" w:rsidRPr="004A41E7" w:rsidRDefault="00DC23ED" w:rsidP="00DC23ED">
            <w:pPr>
              <w:pStyle w:val="TableText"/>
              <w:rPr>
                <w:sz w:val="16"/>
                <w:szCs w:val="16"/>
              </w:rPr>
            </w:pPr>
            <w:r w:rsidRPr="004A41E7">
              <w:rPr>
                <w:sz w:val="16"/>
                <w:szCs w:val="16"/>
              </w:rPr>
              <w:t>13.1224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C8BA5F" w14:textId="77777777" w:rsidR="00DC23ED" w:rsidRPr="004A41E7" w:rsidRDefault="00DC23ED" w:rsidP="00DC23ED">
            <w:pPr>
              <w:pStyle w:val="TableText"/>
              <w:rPr>
                <w:sz w:val="16"/>
                <w:szCs w:val="16"/>
              </w:rPr>
            </w:pPr>
            <w:r w:rsidRPr="004A41E7">
              <w:rPr>
                <w:sz w:val="16"/>
                <w:szCs w:val="16"/>
              </w:rPr>
              <w:t>13.3685</w:t>
            </w:r>
          </w:p>
        </w:tc>
      </w:tr>
      <w:tr w:rsidR="00DC23ED" w:rsidRPr="004A41E7" w14:paraId="73CAF91A"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D94FF3C" w14:textId="77777777" w:rsidR="00DC23ED" w:rsidRPr="004A41E7" w:rsidRDefault="00DC23ED" w:rsidP="00DC23ED">
            <w:pPr>
              <w:pStyle w:val="TableText"/>
              <w:rPr>
                <w:sz w:val="16"/>
                <w:szCs w:val="16"/>
              </w:rPr>
            </w:pPr>
            <w:r w:rsidRPr="004A41E7">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10781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DBD54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921D92" w14:textId="77777777" w:rsidR="00DC23ED" w:rsidRPr="004A41E7" w:rsidRDefault="00DC23ED" w:rsidP="00DC23ED">
            <w:pPr>
              <w:pStyle w:val="TableText"/>
              <w:rPr>
                <w:sz w:val="16"/>
                <w:szCs w:val="16"/>
              </w:rPr>
            </w:pPr>
            <w:r w:rsidRPr="004A41E7">
              <w:rPr>
                <w:sz w:val="16"/>
                <w:szCs w:val="16"/>
              </w:rPr>
              <w:t>9.9232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8551E5" w14:textId="77777777" w:rsidR="00DC23ED" w:rsidRPr="004A41E7" w:rsidRDefault="00DC23ED" w:rsidP="00DC23ED">
            <w:pPr>
              <w:pStyle w:val="TableText"/>
              <w:rPr>
                <w:sz w:val="16"/>
                <w:szCs w:val="16"/>
              </w:rPr>
            </w:pPr>
            <w:r w:rsidRPr="004A41E7">
              <w:rPr>
                <w:sz w:val="16"/>
                <w:szCs w:val="16"/>
              </w:rPr>
              <w:t>9.9232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A3683A" w14:textId="77777777" w:rsidR="00DC23ED" w:rsidRPr="004A41E7" w:rsidRDefault="00DC23ED" w:rsidP="00DC23ED">
            <w:pPr>
              <w:pStyle w:val="TableText"/>
              <w:rPr>
                <w:sz w:val="16"/>
                <w:szCs w:val="16"/>
              </w:rPr>
            </w:pPr>
            <w:r w:rsidRPr="004A41E7">
              <w:rPr>
                <w:sz w:val="16"/>
                <w:szCs w:val="16"/>
              </w:rPr>
              <w:t>9.9232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E24F16"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00ECE9"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8D9277"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38C7C1" w14:textId="77777777" w:rsidR="00DC23ED" w:rsidRPr="004A41E7" w:rsidRDefault="00DC23ED" w:rsidP="00DC23ED">
            <w:pPr>
              <w:pStyle w:val="TableText"/>
              <w:rPr>
                <w:sz w:val="16"/>
                <w:szCs w:val="16"/>
              </w:rPr>
            </w:pPr>
            <w:r w:rsidRPr="004A41E7">
              <w:rPr>
                <w:sz w:val="16"/>
                <w:szCs w:val="16"/>
              </w:rPr>
              <w:t>12.2791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541FEF" w14:textId="77777777" w:rsidR="00DC23ED" w:rsidRPr="004A41E7" w:rsidRDefault="00DC23ED" w:rsidP="00DC23ED">
            <w:pPr>
              <w:pStyle w:val="TableText"/>
              <w:rPr>
                <w:sz w:val="16"/>
                <w:szCs w:val="16"/>
              </w:rPr>
            </w:pPr>
            <w:r w:rsidRPr="004A41E7">
              <w:rPr>
                <w:sz w:val="16"/>
                <w:szCs w:val="16"/>
              </w:rPr>
              <w:t>12.6519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5A1886"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6B9A88"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1422AE"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34DCC"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4C43C1" w14:textId="77777777" w:rsidR="00DC23ED" w:rsidRPr="004A41E7" w:rsidRDefault="00DC23ED" w:rsidP="00DC23ED">
            <w:pPr>
              <w:pStyle w:val="TableText"/>
              <w:rPr>
                <w:sz w:val="16"/>
                <w:szCs w:val="16"/>
              </w:rPr>
            </w:pPr>
            <w:r w:rsidRPr="004A41E7">
              <w:rPr>
                <w:sz w:val="16"/>
                <w:szCs w:val="16"/>
              </w:rPr>
              <w:t>12.6337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D0293D" w14:textId="77777777" w:rsidR="00DC23ED" w:rsidRPr="004A41E7" w:rsidRDefault="00DC23ED" w:rsidP="00DC23ED">
            <w:pPr>
              <w:pStyle w:val="TableText"/>
              <w:rPr>
                <w:sz w:val="16"/>
                <w:szCs w:val="16"/>
              </w:rPr>
            </w:pPr>
            <w:r w:rsidRPr="004A41E7">
              <w:rPr>
                <w:sz w:val="16"/>
                <w:szCs w:val="16"/>
              </w:rPr>
              <w:t>12.8848</w:t>
            </w:r>
          </w:p>
        </w:tc>
      </w:tr>
      <w:tr w:rsidR="00DC23ED" w:rsidRPr="004A41E7" w14:paraId="77D93A16"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CC34285" w14:textId="77777777" w:rsidR="00DC23ED" w:rsidRPr="004A41E7" w:rsidRDefault="00DC23ED" w:rsidP="00DC23ED">
            <w:pPr>
              <w:pStyle w:val="TableText"/>
              <w:rPr>
                <w:sz w:val="16"/>
                <w:szCs w:val="16"/>
              </w:rPr>
            </w:pPr>
            <w:r w:rsidRPr="004A41E7">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DBCDB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6EF64B"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EB3971"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07859C"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9D83A5"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D01FD7"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625F35"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EB67DE"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FC93E6"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C2E01B"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1C47E4"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FEFF18"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8D32EE"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E7ADED"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08324A" w14:textId="77777777" w:rsidR="00DC23ED" w:rsidRPr="004A41E7" w:rsidRDefault="00DC23ED" w:rsidP="00DC23ED">
            <w:pPr>
              <w:pStyle w:val="TableText"/>
              <w:rPr>
                <w:sz w:val="16"/>
                <w:szCs w:val="16"/>
              </w:rPr>
            </w:pPr>
            <w:r w:rsidRPr="004A41E7">
              <w:rPr>
                <w:sz w:val="16"/>
                <w:szCs w:val="16"/>
              </w:rPr>
              <w:t>13.6639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7E2EE2" w14:textId="77777777" w:rsidR="00DC23ED" w:rsidRPr="004A41E7" w:rsidRDefault="00DC23ED" w:rsidP="00DC23ED">
            <w:pPr>
              <w:pStyle w:val="TableText"/>
              <w:rPr>
                <w:sz w:val="16"/>
                <w:szCs w:val="16"/>
              </w:rPr>
            </w:pPr>
            <w:r w:rsidRPr="004A41E7">
              <w:rPr>
                <w:sz w:val="16"/>
                <w:szCs w:val="16"/>
              </w:rPr>
              <w:t>13.6639</w:t>
            </w:r>
          </w:p>
        </w:tc>
      </w:tr>
      <w:tr w:rsidR="00DC23ED" w:rsidRPr="004A41E7" w14:paraId="2FB8587B"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639661B7" w14:textId="77777777" w:rsidR="00DC23ED" w:rsidRPr="004A41E7" w:rsidRDefault="00DC23ED" w:rsidP="00DC23ED">
            <w:pPr>
              <w:pStyle w:val="TableText"/>
              <w:rPr>
                <w:sz w:val="16"/>
                <w:szCs w:val="16"/>
              </w:rPr>
            </w:pPr>
            <w:r w:rsidRPr="004A41E7">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2F8FE9"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B09CB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79AFE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5D7E44"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C1D8A3"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A0A834"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619534"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A5BC37"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325908"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8E5396"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296680"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4E2180"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682603"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86F3E4"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475183" w14:textId="77777777" w:rsidR="00DC23ED" w:rsidRPr="004A41E7" w:rsidRDefault="00DC23ED" w:rsidP="00DC23ED">
            <w:pPr>
              <w:pStyle w:val="TableText"/>
              <w:rPr>
                <w:sz w:val="16"/>
                <w:szCs w:val="16"/>
              </w:rPr>
            </w:pPr>
            <w:r w:rsidRPr="004A41E7">
              <w:rPr>
                <w:sz w:val="16"/>
                <w:szCs w:val="16"/>
              </w:rPr>
              <w:t>13.1289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0EE6C8" w14:textId="77777777" w:rsidR="00DC23ED" w:rsidRPr="004A41E7" w:rsidRDefault="00DC23ED" w:rsidP="00DC23ED">
            <w:pPr>
              <w:pStyle w:val="TableText"/>
              <w:rPr>
                <w:sz w:val="16"/>
                <w:szCs w:val="16"/>
              </w:rPr>
            </w:pPr>
            <w:r w:rsidRPr="004A41E7">
              <w:rPr>
                <w:sz w:val="16"/>
                <w:szCs w:val="16"/>
              </w:rPr>
              <w:t>13.1289</w:t>
            </w:r>
          </w:p>
        </w:tc>
      </w:tr>
      <w:tr w:rsidR="00DC23ED" w:rsidRPr="004A41E7" w14:paraId="4AACA1AB"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4E2727A5" w14:textId="77777777" w:rsidR="00DC23ED" w:rsidRPr="004A41E7" w:rsidRDefault="00DC23ED" w:rsidP="00DC23ED">
            <w:pPr>
              <w:pStyle w:val="TableText"/>
              <w:rPr>
                <w:sz w:val="16"/>
                <w:szCs w:val="16"/>
              </w:rPr>
            </w:pPr>
            <w:r w:rsidRPr="004A41E7">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28D14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F1D06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D42AE6"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7E9798"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A5420"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CA020D"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BD8FEE"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4763D2"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CD3845"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F485C1"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BC4363"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71F39F"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9BFF9E"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AA169C"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3219B8" w14:textId="77777777" w:rsidR="00DC23ED" w:rsidRPr="004A41E7" w:rsidRDefault="00DC23ED" w:rsidP="00DC23ED">
            <w:pPr>
              <w:pStyle w:val="TableText"/>
              <w:rPr>
                <w:sz w:val="16"/>
                <w:szCs w:val="16"/>
              </w:rPr>
            </w:pPr>
            <w:r w:rsidRPr="004A41E7">
              <w:rPr>
                <w:sz w:val="16"/>
                <w:szCs w:val="16"/>
              </w:rPr>
              <w:t>12.5930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11606B" w14:textId="77777777" w:rsidR="00DC23ED" w:rsidRPr="004A41E7" w:rsidRDefault="00DC23ED" w:rsidP="00DC23ED">
            <w:pPr>
              <w:pStyle w:val="TableText"/>
              <w:rPr>
                <w:sz w:val="16"/>
                <w:szCs w:val="16"/>
              </w:rPr>
            </w:pPr>
            <w:r w:rsidRPr="004A41E7">
              <w:rPr>
                <w:sz w:val="16"/>
                <w:szCs w:val="16"/>
              </w:rPr>
              <w:t>12.5930</w:t>
            </w:r>
          </w:p>
        </w:tc>
      </w:tr>
      <w:tr w:rsidR="00DC23ED" w:rsidRPr="004A41E7" w14:paraId="2126C93F" w14:textId="77777777">
        <w:trPr>
          <w:trHeight w:val="225"/>
        </w:trPr>
        <w:tc>
          <w:tcPr>
            <w:tcW w:w="1105" w:type="dxa"/>
            <w:tcBorders>
              <w:top w:val="nil"/>
              <w:left w:val="nil"/>
              <w:bottom w:val="nil"/>
              <w:right w:val="nil"/>
            </w:tcBorders>
            <w:shd w:val="clear" w:color="auto" w:fill="auto"/>
            <w:noWrap/>
            <w:tcMar>
              <w:top w:w="20" w:type="dxa"/>
              <w:left w:w="20" w:type="dxa"/>
              <w:bottom w:w="0" w:type="dxa"/>
              <w:right w:w="20" w:type="dxa"/>
            </w:tcMar>
            <w:vAlign w:val="bottom"/>
          </w:tcPr>
          <w:p w14:paraId="5BC2EAD2" w14:textId="77777777" w:rsidR="00DC23ED" w:rsidRPr="004A41E7" w:rsidRDefault="00DC23ED" w:rsidP="00DC23ED">
            <w:pPr>
              <w:pStyle w:val="TableText"/>
              <w:rPr>
                <w:sz w:val="16"/>
                <w:szCs w:val="16"/>
              </w:rPr>
            </w:pPr>
            <w:r w:rsidRPr="004A41E7">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B761F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370FBD"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637D8E"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D49DC2"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B4E7FA" w14:textId="77777777" w:rsidR="00DC23ED" w:rsidRPr="004A41E7" w:rsidRDefault="00DC23ED" w:rsidP="00DC23ED">
            <w:pP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344D1D"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7F55EF"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108A2A"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914D04"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447189"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C481DF"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B6E71C"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CCDF43"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9DD443"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E4D213" w14:textId="77777777" w:rsidR="00DC23ED" w:rsidRPr="004A41E7" w:rsidRDefault="00DC23ED" w:rsidP="00DC23ED">
            <w:pPr>
              <w:pStyle w:val="TableText"/>
              <w:rPr>
                <w:sz w:val="16"/>
                <w:szCs w:val="16"/>
              </w:rPr>
            </w:pPr>
            <w:r w:rsidRPr="004A41E7">
              <w:rPr>
                <w:sz w:val="16"/>
                <w:szCs w:val="16"/>
              </w:rPr>
              <w:t>12.0574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5C0488" w14:textId="77777777" w:rsidR="00DC23ED" w:rsidRPr="004A41E7" w:rsidRDefault="00DC23ED" w:rsidP="00DC23ED">
            <w:pPr>
              <w:pStyle w:val="TableText"/>
              <w:rPr>
                <w:sz w:val="16"/>
                <w:szCs w:val="16"/>
              </w:rPr>
            </w:pPr>
            <w:r w:rsidRPr="004A41E7">
              <w:rPr>
                <w:sz w:val="16"/>
                <w:szCs w:val="16"/>
              </w:rPr>
              <w:t>12.0574</w:t>
            </w:r>
          </w:p>
        </w:tc>
      </w:tr>
      <w:tr w:rsidR="00DC23ED" w:rsidRPr="004A41E7" w14:paraId="3D50B2E4" w14:textId="77777777">
        <w:trPr>
          <w:trHeight w:val="225"/>
        </w:trPr>
        <w:tc>
          <w:tcPr>
            <w:tcW w:w="1105" w:type="dxa"/>
            <w:tcBorders>
              <w:top w:val="nil"/>
              <w:left w:val="nil"/>
              <w:right w:val="nil"/>
            </w:tcBorders>
            <w:shd w:val="clear" w:color="auto" w:fill="auto"/>
            <w:noWrap/>
            <w:tcMar>
              <w:top w:w="20" w:type="dxa"/>
              <w:left w:w="20" w:type="dxa"/>
              <w:bottom w:w="0" w:type="dxa"/>
              <w:right w:w="20" w:type="dxa"/>
            </w:tcMar>
            <w:vAlign w:val="bottom"/>
          </w:tcPr>
          <w:p w14:paraId="680348D5" w14:textId="77777777" w:rsidR="00DC23ED" w:rsidRPr="004A41E7" w:rsidRDefault="00DC23ED" w:rsidP="00DC23ED">
            <w:pPr>
              <w:pStyle w:val="TableText"/>
              <w:rPr>
                <w:sz w:val="16"/>
                <w:szCs w:val="16"/>
              </w:rPr>
            </w:pPr>
            <w:r w:rsidRPr="004A41E7">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10DF023"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6EC269F8"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33684794"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428ED59A"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7CA550CE" w14:textId="77777777" w:rsidR="00DC23ED" w:rsidRPr="004A41E7" w:rsidRDefault="00DC23ED" w:rsidP="00DC23ED">
            <w:pP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6D19E332"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52DF8D1"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FAF22F3"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CDC8086"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23B49A7"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785759E"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5FE0217"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CA3286F"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A5322BB"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2685C2A" w14:textId="77777777" w:rsidR="00DC23ED" w:rsidRPr="004A41E7" w:rsidRDefault="00DC23ED" w:rsidP="00DC23ED">
            <w:pPr>
              <w:pStyle w:val="TableText"/>
              <w:rPr>
                <w:sz w:val="16"/>
                <w:szCs w:val="16"/>
              </w:rPr>
            </w:pPr>
            <w:r w:rsidRPr="004A41E7">
              <w:rPr>
                <w:sz w:val="16"/>
                <w:szCs w:val="16"/>
              </w:rPr>
              <w:t>11.5229</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8A49764" w14:textId="77777777" w:rsidR="00DC23ED" w:rsidRPr="004A41E7" w:rsidRDefault="00DC23ED" w:rsidP="00DC23ED">
            <w:pPr>
              <w:pStyle w:val="TableText"/>
              <w:rPr>
                <w:sz w:val="16"/>
                <w:szCs w:val="16"/>
              </w:rPr>
            </w:pPr>
            <w:r w:rsidRPr="004A41E7">
              <w:rPr>
                <w:sz w:val="16"/>
                <w:szCs w:val="16"/>
              </w:rPr>
              <w:t>11.5229</w:t>
            </w:r>
          </w:p>
        </w:tc>
      </w:tr>
      <w:tr w:rsidR="00DC23ED" w:rsidRPr="004A41E7" w14:paraId="75D66D58" w14:textId="77777777">
        <w:trPr>
          <w:trHeight w:val="225"/>
        </w:trPr>
        <w:tc>
          <w:tcPr>
            <w:tcW w:w="1105"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BEBAD51" w14:textId="77777777" w:rsidR="00DC23ED" w:rsidRPr="004A41E7" w:rsidRDefault="00DC23ED" w:rsidP="00DC23ED">
            <w:pPr>
              <w:pStyle w:val="TableText"/>
              <w:rPr>
                <w:sz w:val="16"/>
                <w:szCs w:val="16"/>
              </w:rPr>
            </w:pPr>
            <w:r w:rsidRPr="004A41E7">
              <w:rPr>
                <w:sz w:val="16"/>
                <w:szCs w:val="16"/>
              </w:rPr>
              <w:t>70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B64EA1E"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9767E1A"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1D0995F"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A987088"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521F2E5" w14:textId="77777777" w:rsidR="00DC23ED" w:rsidRPr="004A41E7" w:rsidRDefault="00DC23ED" w:rsidP="00DC23ED">
            <w:pPr>
              <w:rPr>
                <w:sz w:val="16"/>
                <w:szCs w:val="16"/>
              </w:rPr>
            </w:pP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26FEB60"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AA56D7C"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765FCF3"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EA5CB05"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96A695D"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258FA03"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A7C2E23"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902E7E1"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F86838C"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6715F69" w14:textId="77777777" w:rsidR="00DC23ED" w:rsidRPr="004A41E7" w:rsidRDefault="00DC23ED" w:rsidP="00DC23ED">
            <w:pPr>
              <w:pStyle w:val="TableText"/>
              <w:rPr>
                <w:sz w:val="16"/>
                <w:szCs w:val="16"/>
              </w:rPr>
            </w:pPr>
            <w:r w:rsidRPr="004A41E7">
              <w:rPr>
                <w:sz w:val="16"/>
                <w:szCs w:val="16"/>
              </w:rPr>
              <w:t>10.9896</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66618E8" w14:textId="77777777" w:rsidR="00DC23ED" w:rsidRPr="004A41E7" w:rsidRDefault="00DC23ED" w:rsidP="00DC23ED">
            <w:pPr>
              <w:pStyle w:val="TableText"/>
              <w:rPr>
                <w:sz w:val="16"/>
                <w:szCs w:val="16"/>
              </w:rPr>
            </w:pPr>
            <w:r w:rsidRPr="004A41E7">
              <w:rPr>
                <w:sz w:val="16"/>
                <w:szCs w:val="16"/>
              </w:rPr>
              <w:t>10.9896</w:t>
            </w:r>
          </w:p>
        </w:tc>
      </w:tr>
    </w:tbl>
    <w:p w14:paraId="3E2DCCD8" w14:textId="77777777" w:rsidR="00DC23ED" w:rsidRPr="009C1EC0" w:rsidRDefault="00DC23ED" w:rsidP="00DC23ED">
      <w:pPr>
        <w:pStyle w:val="ScheduleHeading"/>
        <w:ind w:left="1320" w:hanging="1320"/>
      </w:pPr>
      <w:r w:rsidRPr="009C1EC0">
        <w:t>Table 18</w:t>
      </w:r>
      <w:r w:rsidRPr="009C1EC0">
        <w:tab/>
        <w:t>Pension valuation factors for sitting members</w:t>
      </w:r>
    </w:p>
    <w:p w14:paraId="7E184851" w14:textId="77777777" w:rsidR="00DC23ED" w:rsidRPr="009C1EC0" w:rsidRDefault="00DC23ED" w:rsidP="00DC23ED">
      <w:pPr>
        <w:keepNext/>
      </w:pPr>
    </w:p>
    <w:tbl>
      <w:tblPr>
        <w:tblW w:w="14462" w:type="dxa"/>
        <w:tblInd w:w="-152" w:type="dxa"/>
        <w:tblLayout w:type="fixed"/>
        <w:tblCellMar>
          <w:left w:w="30" w:type="dxa"/>
          <w:right w:w="30" w:type="dxa"/>
        </w:tblCellMar>
        <w:tblLook w:val="0000" w:firstRow="0" w:lastRow="0" w:firstColumn="0" w:lastColumn="0" w:noHBand="0" w:noVBand="0"/>
      </w:tblPr>
      <w:tblGrid>
        <w:gridCol w:w="1142"/>
        <w:gridCol w:w="860"/>
        <w:gridCol w:w="896"/>
        <w:gridCol w:w="888"/>
        <w:gridCol w:w="836"/>
        <w:gridCol w:w="840"/>
        <w:gridCol w:w="840"/>
        <w:gridCol w:w="840"/>
        <w:gridCol w:w="720"/>
        <w:gridCol w:w="840"/>
        <w:gridCol w:w="840"/>
        <w:gridCol w:w="840"/>
        <w:gridCol w:w="840"/>
        <w:gridCol w:w="840"/>
        <w:gridCol w:w="720"/>
        <w:gridCol w:w="840"/>
        <w:gridCol w:w="840"/>
      </w:tblGrid>
      <w:tr w:rsidR="00DC23ED" w:rsidRPr="004A41E7" w14:paraId="2D9549C2" w14:textId="77777777">
        <w:trPr>
          <w:trHeight w:val="219"/>
          <w:tblHeader/>
        </w:trPr>
        <w:tc>
          <w:tcPr>
            <w:tcW w:w="1142" w:type="dxa"/>
            <w:vMerge w:val="restart"/>
            <w:tcBorders>
              <w:top w:val="nil"/>
              <w:left w:val="nil"/>
              <w:right w:val="nil"/>
            </w:tcBorders>
            <w:vAlign w:val="bottom"/>
          </w:tcPr>
          <w:p w14:paraId="049B4111"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60" w:type="dxa"/>
            <w:tcBorders>
              <w:top w:val="nil"/>
              <w:left w:val="nil"/>
              <w:right w:val="nil"/>
            </w:tcBorders>
          </w:tcPr>
          <w:p w14:paraId="531BE38B" w14:textId="77777777" w:rsidR="00DC23ED" w:rsidRPr="004A41E7" w:rsidRDefault="00DC23ED" w:rsidP="00DC23ED">
            <w:pPr>
              <w:pStyle w:val="TableColHead"/>
              <w:rPr>
                <w:sz w:val="16"/>
                <w:szCs w:val="16"/>
                <w:lang w:eastAsia="en-AU"/>
              </w:rPr>
            </w:pPr>
          </w:p>
        </w:tc>
        <w:tc>
          <w:tcPr>
            <w:tcW w:w="7540" w:type="dxa"/>
            <w:gridSpan w:val="9"/>
            <w:tcBorders>
              <w:top w:val="nil"/>
              <w:left w:val="nil"/>
              <w:right w:val="nil"/>
            </w:tcBorders>
          </w:tcPr>
          <w:p w14:paraId="6FF53870"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40" w:type="dxa"/>
            <w:tcBorders>
              <w:top w:val="nil"/>
              <w:left w:val="nil"/>
              <w:right w:val="nil"/>
            </w:tcBorders>
          </w:tcPr>
          <w:p w14:paraId="2D8324F0" w14:textId="77777777" w:rsidR="00DC23ED" w:rsidRPr="004A41E7" w:rsidRDefault="00DC23ED" w:rsidP="00DC23ED">
            <w:pPr>
              <w:pStyle w:val="TableColHead"/>
              <w:rPr>
                <w:sz w:val="16"/>
                <w:szCs w:val="16"/>
                <w:lang w:eastAsia="en-AU"/>
              </w:rPr>
            </w:pPr>
          </w:p>
        </w:tc>
        <w:tc>
          <w:tcPr>
            <w:tcW w:w="840" w:type="dxa"/>
            <w:tcBorders>
              <w:top w:val="nil"/>
              <w:left w:val="nil"/>
              <w:right w:val="nil"/>
            </w:tcBorders>
          </w:tcPr>
          <w:p w14:paraId="1B2CD598" w14:textId="77777777" w:rsidR="00DC23ED" w:rsidRPr="004A41E7" w:rsidRDefault="00DC23ED" w:rsidP="00DC23ED">
            <w:pPr>
              <w:pStyle w:val="TableColHead"/>
              <w:rPr>
                <w:sz w:val="16"/>
                <w:szCs w:val="16"/>
                <w:lang w:eastAsia="en-AU"/>
              </w:rPr>
            </w:pPr>
          </w:p>
        </w:tc>
        <w:tc>
          <w:tcPr>
            <w:tcW w:w="840" w:type="dxa"/>
            <w:tcBorders>
              <w:top w:val="nil"/>
              <w:left w:val="nil"/>
              <w:right w:val="nil"/>
            </w:tcBorders>
          </w:tcPr>
          <w:p w14:paraId="220AE9DC" w14:textId="77777777" w:rsidR="00DC23ED" w:rsidRPr="004A41E7" w:rsidRDefault="00DC23ED" w:rsidP="00DC23ED">
            <w:pPr>
              <w:pStyle w:val="TableColHead"/>
              <w:rPr>
                <w:sz w:val="16"/>
                <w:szCs w:val="16"/>
                <w:lang w:eastAsia="en-AU"/>
              </w:rPr>
            </w:pPr>
          </w:p>
        </w:tc>
        <w:tc>
          <w:tcPr>
            <w:tcW w:w="720" w:type="dxa"/>
            <w:tcBorders>
              <w:top w:val="nil"/>
              <w:left w:val="nil"/>
              <w:right w:val="nil"/>
            </w:tcBorders>
          </w:tcPr>
          <w:p w14:paraId="17BA54E5" w14:textId="77777777" w:rsidR="00DC23ED" w:rsidRPr="004A41E7" w:rsidRDefault="00DC23ED" w:rsidP="00DC23ED">
            <w:pPr>
              <w:pStyle w:val="TableColHead"/>
              <w:rPr>
                <w:sz w:val="16"/>
                <w:szCs w:val="16"/>
                <w:lang w:eastAsia="en-AU"/>
              </w:rPr>
            </w:pPr>
          </w:p>
        </w:tc>
        <w:tc>
          <w:tcPr>
            <w:tcW w:w="840" w:type="dxa"/>
            <w:tcBorders>
              <w:top w:val="nil"/>
              <w:left w:val="nil"/>
              <w:right w:val="nil"/>
            </w:tcBorders>
          </w:tcPr>
          <w:p w14:paraId="6257A2F7" w14:textId="77777777" w:rsidR="00DC23ED" w:rsidRPr="004A41E7" w:rsidRDefault="00DC23ED" w:rsidP="00DC23ED">
            <w:pPr>
              <w:pStyle w:val="TableColHead"/>
              <w:rPr>
                <w:sz w:val="16"/>
                <w:szCs w:val="16"/>
                <w:lang w:eastAsia="en-AU"/>
              </w:rPr>
            </w:pPr>
          </w:p>
        </w:tc>
        <w:tc>
          <w:tcPr>
            <w:tcW w:w="840" w:type="dxa"/>
            <w:tcBorders>
              <w:top w:val="nil"/>
              <w:left w:val="nil"/>
              <w:right w:val="nil"/>
            </w:tcBorders>
          </w:tcPr>
          <w:p w14:paraId="5713CC66" w14:textId="77777777" w:rsidR="00DC23ED" w:rsidRPr="004A41E7" w:rsidRDefault="00DC23ED" w:rsidP="00DC23ED">
            <w:pPr>
              <w:pStyle w:val="TableColHead"/>
              <w:rPr>
                <w:sz w:val="16"/>
                <w:szCs w:val="16"/>
                <w:lang w:eastAsia="en-AU"/>
              </w:rPr>
            </w:pPr>
          </w:p>
        </w:tc>
      </w:tr>
      <w:tr w:rsidR="00DC23ED" w:rsidRPr="004A41E7" w14:paraId="616791EF" w14:textId="77777777">
        <w:trPr>
          <w:trHeight w:val="219"/>
          <w:tblHeader/>
        </w:trPr>
        <w:tc>
          <w:tcPr>
            <w:tcW w:w="1142" w:type="dxa"/>
            <w:vMerge/>
            <w:tcBorders>
              <w:left w:val="nil"/>
              <w:bottom w:val="single" w:sz="4" w:space="0" w:color="auto"/>
              <w:right w:val="nil"/>
            </w:tcBorders>
          </w:tcPr>
          <w:p w14:paraId="533B761C" w14:textId="77777777" w:rsidR="00DC23ED" w:rsidRPr="004A41E7" w:rsidRDefault="00DC23ED" w:rsidP="00DC23ED">
            <w:pPr>
              <w:pStyle w:val="TableColHead"/>
              <w:ind w:right="-66"/>
              <w:rPr>
                <w:sz w:val="16"/>
                <w:szCs w:val="16"/>
                <w:lang w:eastAsia="en-AU"/>
              </w:rPr>
            </w:pPr>
          </w:p>
        </w:tc>
        <w:tc>
          <w:tcPr>
            <w:tcW w:w="860" w:type="dxa"/>
            <w:tcBorders>
              <w:top w:val="nil"/>
              <w:left w:val="nil"/>
              <w:bottom w:val="single" w:sz="4" w:space="0" w:color="auto"/>
              <w:right w:val="nil"/>
            </w:tcBorders>
          </w:tcPr>
          <w:p w14:paraId="2B2EF9D3"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96" w:type="dxa"/>
            <w:tcBorders>
              <w:top w:val="nil"/>
              <w:left w:val="nil"/>
              <w:bottom w:val="single" w:sz="4" w:space="0" w:color="auto"/>
              <w:right w:val="nil"/>
            </w:tcBorders>
          </w:tcPr>
          <w:p w14:paraId="4432CB79"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88" w:type="dxa"/>
            <w:tcBorders>
              <w:top w:val="nil"/>
              <w:left w:val="nil"/>
              <w:bottom w:val="single" w:sz="4" w:space="0" w:color="auto"/>
              <w:right w:val="nil"/>
            </w:tcBorders>
          </w:tcPr>
          <w:p w14:paraId="6BB4C728"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36" w:type="dxa"/>
            <w:tcBorders>
              <w:top w:val="nil"/>
              <w:left w:val="nil"/>
              <w:bottom w:val="single" w:sz="4" w:space="0" w:color="auto"/>
              <w:right w:val="nil"/>
            </w:tcBorders>
          </w:tcPr>
          <w:p w14:paraId="11494072"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40" w:type="dxa"/>
            <w:tcBorders>
              <w:top w:val="nil"/>
              <w:left w:val="nil"/>
              <w:bottom w:val="single" w:sz="4" w:space="0" w:color="auto"/>
              <w:right w:val="nil"/>
            </w:tcBorders>
          </w:tcPr>
          <w:p w14:paraId="423A1315"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40" w:type="dxa"/>
            <w:tcBorders>
              <w:top w:val="nil"/>
              <w:left w:val="nil"/>
              <w:bottom w:val="single" w:sz="4" w:space="0" w:color="auto"/>
              <w:right w:val="nil"/>
            </w:tcBorders>
          </w:tcPr>
          <w:p w14:paraId="48FAD2E9"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40" w:type="dxa"/>
            <w:tcBorders>
              <w:top w:val="nil"/>
              <w:left w:val="nil"/>
              <w:bottom w:val="single" w:sz="4" w:space="0" w:color="auto"/>
              <w:right w:val="nil"/>
            </w:tcBorders>
          </w:tcPr>
          <w:p w14:paraId="597A1D05"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720" w:type="dxa"/>
            <w:tcBorders>
              <w:top w:val="nil"/>
              <w:left w:val="nil"/>
              <w:bottom w:val="single" w:sz="4" w:space="0" w:color="auto"/>
              <w:right w:val="nil"/>
            </w:tcBorders>
          </w:tcPr>
          <w:p w14:paraId="3CB823A1"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40" w:type="dxa"/>
            <w:tcBorders>
              <w:top w:val="nil"/>
              <w:left w:val="nil"/>
              <w:bottom w:val="single" w:sz="4" w:space="0" w:color="auto"/>
              <w:right w:val="nil"/>
            </w:tcBorders>
          </w:tcPr>
          <w:p w14:paraId="7F3BB705"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40" w:type="dxa"/>
            <w:tcBorders>
              <w:top w:val="nil"/>
              <w:left w:val="nil"/>
              <w:bottom w:val="single" w:sz="4" w:space="0" w:color="auto"/>
              <w:right w:val="nil"/>
            </w:tcBorders>
          </w:tcPr>
          <w:p w14:paraId="30E92B5C"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40" w:type="dxa"/>
            <w:tcBorders>
              <w:top w:val="nil"/>
              <w:left w:val="nil"/>
              <w:bottom w:val="single" w:sz="4" w:space="0" w:color="auto"/>
              <w:right w:val="nil"/>
            </w:tcBorders>
          </w:tcPr>
          <w:p w14:paraId="7C313BAA"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40" w:type="dxa"/>
            <w:tcBorders>
              <w:top w:val="nil"/>
              <w:left w:val="nil"/>
              <w:bottom w:val="single" w:sz="4" w:space="0" w:color="auto"/>
              <w:right w:val="nil"/>
            </w:tcBorders>
          </w:tcPr>
          <w:p w14:paraId="07CAE165"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40" w:type="dxa"/>
            <w:tcBorders>
              <w:top w:val="nil"/>
              <w:left w:val="nil"/>
              <w:bottom w:val="single" w:sz="4" w:space="0" w:color="auto"/>
              <w:right w:val="nil"/>
            </w:tcBorders>
          </w:tcPr>
          <w:p w14:paraId="0D35A441"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720" w:type="dxa"/>
            <w:tcBorders>
              <w:top w:val="nil"/>
              <w:left w:val="nil"/>
              <w:bottom w:val="single" w:sz="4" w:space="0" w:color="auto"/>
              <w:right w:val="nil"/>
            </w:tcBorders>
          </w:tcPr>
          <w:p w14:paraId="5DEB0CCE"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40" w:type="dxa"/>
            <w:tcBorders>
              <w:top w:val="nil"/>
              <w:left w:val="nil"/>
              <w:bottom w:val="single" w:sz="4" w:space="0" w:color="auto"/>
              <w:right w:val="nil"/>
            </w:tcBorders>
          </w:tcPr>
          <w:p w14:paraId="1D5727B6"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40" w:type="dxa"/>
            <w:tcBorders>
              <w:top w:val="nil"/>
              <w:left w:val="nil"/>
              <w:bottom w:val="single" w:sz="4" w:space="0" w:color="auto"/>
              <w:right w:val="nil"/>
            </w:tcBorders>
          </w:tcPr>
          <w:p w14:paraId="339B21AC"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21043D1B" w14:textId="77777777">
        <w:trPr>
          <w:trHeight w:val="219"/>
        </w:trPr>
        <w:tc>
          <w:tcPr>
            <w:tcW w:w="1142" w:type="dxa"/>
            <w:tcBorders>
              <w:top w:val="single" w:sz="4" w:space="0" w:color="auto"/>
              <w:left w:val="nil"/>
              <w:bottom w:val="nil"/>
              <w:right w:val="nil"/>
            </w:tcBorders>
          </w:tcPr>
          <w:p w14:paraId="5D565E7B"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60" w:type="dxa"/>
            <w:tcBorders>
              <w:top w:val="single" w:sz="4" w:space="0" w:color="auto"/>
              <w:left w:val="nil"/>
              <w:bottom w:val="nil"/>
              <w:right w:val="nil"/>
            </w:tcBorders>
          </w:tcPr>
          <w:p w14:paraId="55737AA9" w14:textId="77777777" w:rsidR="00DC23ED" w:rsidRPr="004A41E7" w:rsidRDefault="00DC23ED" w:rsidP="00DC23ED">
            <w:pPr>
              <w:pStyle w:val="TableText"/>
              <w:rPr>
                <w:sz w:val="16"/>
                <w:szCs w:val="16"/>
                <w:lang w:eastAsia="en-AU"/>
              </w:rPr>
            </w:pPr>
            <w:r w:rsidRPr="004A41E7">
              <w:rPr>
                <w:sz w:val="16"/>
                <w:szCs w:val="16"/>
                <w:lang w:eastAsia="en-AU"/>
              </w:rPr>
              <w:t>10.2863</w:t>
            </w:r>
          </w:p>
        </w:tc>
        <w:tc>
          <w:tcPr>
            <w:tcW w:w="896" w:type="dxa"/>
            <w:tcBorders>
              <w:top w:val="single" w:sz="4" w:space="0" w:color="auto"/>
              <w:left w:val="nil"/>
              <w:bottom w:val="nil"/>
              <w:right w:val="nil"/>
            </w:tcBorders>
          </w:tcPr>
          <w:p w14:paraId="4A358767" w14:textId="77777777" w:rsidR="00DC23ED" w:rsidRPr="004A41E7" w:rsidRDefault="00DC23ED" w:rsidP="00DC23ED">
            <w:pPr>
              <w:pStyle w:val="TableText"/>
              <w:rPr>
                <w:sz w:val="16"/>
                <w:szCs w:val="16"/>
                <w:lang w:eastAsia="en-AU"/>
              </w:rPr>
            </w:pPr>
            <w:r w:rsidRPr="004A41E7">
              <w:rPr>
                <w:sz w:val="16"/>
                <w:szCs w:val="16"/>
                <w:lang w:eastAsia="en-AU"/>
              </w:rPr>
              <w:t>10.2802</w:t>
            </w:r>
          </w:p>
        </w:tc>
        <w:tc>
          <w:tcPr>
            <w:tcW w:w="888" w:type="dxa"/>
            <w:tcBorders>
              <w:top w:val="single" w:sz="4" w:space="0" w:color="auto"/>
              <w:left w:val="nil"/>
              <w:bottom w:val="nil"/>
              <w:right w:val="nil"/>
            </w:tcBorders>
          </w:tcPr>
          <w:p w14:paraId="02984460" w14:textId="77777777" w:rsidR="00DC23ED" w:rsidRPr="004A41E7" w:rsidRDefault="00DC23ED" w:rsidP="00DC23ED">
            <w:pPr>
              <w:pStyle w:val="TableText"/>
              <w:rPr>
                <w:sz w:val="16"/>
                <w:szCs w:val="16"/>
                <w:lang w:eastAsia="en-AU"/>
              </w:rPr>
            </w:pPr>
            <w:r w:rsidRPr="004A41E7">
              <w:rPr>
                <w:sz w:val="16"/>
                <w:szCs w:val="16"/>
                <w:lang w:eastAsia="en-AU"/>
              </w:rPr>
              <w:t>10.2738</w:t>
            </w:r>
          </w:p>
        </w:tc>
        <w:tc>
          <w:tcPr>
            <w:tcW w:w="836" w:type="dxa"/>
            <w:tcBorders>
              <w:top w:val="single" w:sz="4" w:space="0" w:color="auto"/>
              <w:left w:val="nil"/>
              <w:bottom w:val="nil"/>
              <w:right w:val="nil"/>
            </w:tcBorders>
          </w:tcPr>
          <w:p w14:paraId="2683D511"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2A91BDE1"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342E1CE8"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6817C4A6" w14:textId="77777777" w:rsidR="00DC23ED" w:rsidRPr="004A41E7" w:rsidRDefault="00DC23ED" w:rsidP="00DC23ED">
            <w:pPr>
              <w:pStyle w:val="TableText"/>
              <w:rPr>
                <w:sz w:val="16"/>
                <w:szCs w:val="16"/>
                <w:lang w:eastAsia="en-AU"/>
              </w:rPr>
            </w:pPr>
          </w:p>
        </w:tc>
        <w:tc>
          <w:tcPr>
            <w:tcW w:w="720" w:type="dxa"/>
            <w:tcBorders>
              <w:top w:val="single" w:sz="4" w:space="0" w:color="auto"/>
              <w:left w:val="nil"/>
              <w:bottom w:val="nil"/>
              <w:right w:val="nil"/>
            </w:tcBorders>
          </w:tcPr>
          <w:p w14:paraId="72E0025F"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16C7F033"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0F568768"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05956113"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4EB9C388"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478F29FF" w14:textId="77777777" w:rsidR="00DC23ED" w:rsidRPr="004A41E7" w:rsidRDefault="00DC23ED" w:rsidP="00DC23ED">
            <w:pPr>
              <w:pStyle w:val="TableText"/>
              <w:rPr>
                <w:sz w:val="16"/>
                <w:szCs w:val="16"/>
                <w:lang w:eastAsia="en-AU"/>
              </w:rPr>
            </w:pPr>
          </w:p>
        </w:tc>
        <w:tc>
          <w:tcPr>
            <w:tcW w:w="720" w:type="dxa"/>
            <w:tcBorders>
              <w:top w:val="single" w:sz="4" w:space="0" w:color="auto"/>
              <w:left w:val="nil"/>
              <w:bottom w:val="nil"/>
              <w:right w:val="nil"/>
            </w:tcBorders>
          </w:tcPr>
          <w:p w14:paraId="5A4B0390"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0AD482AF"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15A61F1C" w14:textId="77777777" w:rsidR="00DC23ED" w:rsidRPr="004A41E7" w:rsidRDefault="00DC23ED" w:rsidP="00DC23ED">
            <w:pPr>
              <w:pStyle w:val="TableText"/>
              <w:rPr>
                <w:sz w:val="16"/>
                <w:szCs w:val="16"/>
                <w:lang w:eastAsia="en-AU"/>
              </w:rPr>
            </w:pPr>
          </w:p>
        </w:tc>
      </w:tr>
      <w:tr w:rsidR="00DC23ED" w:rsidRPr="004A41E7" w14:paraId="691693E8" w14:textId="77777777">
        <w:trPr>
          <w:trHeight w:val="219"/>
        </w:trPr>
        <w:tc>
          <w:tcPr>
            <w:tcW w:w="1142" w:type="dxa"/>
            <w:tcBorders>
              <w:top w:val="nil"/>
              <w:left w:val="nil"/>
              <w:bottom w:val="nil"/>
              <w:right w:val="nil"/>
            </w:tcBorders>
          </w:tcPr>
          <w:p w14:paraId="3AA8F6AC"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60" w:type="dxa"/>
            <w:tcBorders>
              <w:top w:val="nil"/>
              <w:left w:val="nil"/>
              <w:bottom w:val="nil"/>
              <w:right w:val="nil"/>
            </w:tcBorders>
          </w:tcPr>
          <w:p w14:paraId="7F0BF15B" w14:textId="77777777" w:rsidR="00DC23ED" w:rsidRPr="004A41E7" w:rsidRDefault="00DC23ED" w:rsidP="00DC23ED">
            <w:pPr>
              <w:pStyle w:val="TableText"/>
              <w:rPr>
                <w:sz w:val="16"/>
                <w:szCs w:val="16"/>
                <w:lang w:eastAsia="en-AU"/>
              </w:rPr>
            </w:pPr>
            <w:r w:rsidRPr="004A41E7">
              <w:rPr>
                <w:sz w:val="16"/>
                <w:szCs w:val="16"/>
                <w:lang w:eastAsia="en-AU"/>
              </w:rPr>
              <w:t>10.5153</w:t>
            </w:r>
          </w:p>
        </w:tc>
        <w:tc>
          <w:tcPr>
            <w:tcW w:w="896" w:type="dxa"/>
            <w:tcBorders>
              <w:top w:val="nil"/>
              <w:left w:val="nil"/>
              <w:bottom w:val="nil"/>
              <w:right w:val="nil"/>
            </w:tcBorders>
          </w:tcPr>
          <w:p w14:paraId="08373E34" w14:textId="77777777" w:rsidR="00DC23ED" w:rsidRPr="004A41E7" w:rsidRDefault="00DC23ED" w:rsidP="00DC23ED">
            <w:pPr>
              <w:pStyle w:val="TableText"/>
              <w:rPr>
                <w:sz w:val="16"/>
                <w:szCs w:val="16"/>
                <w:lang w:eastAsia="en-AU"/>
              </w:rPr>
            </w:pPr>
            <w:r w:rsidRPr="004A41E7">
              <w:rPr>
                <w:sz w:val="16"/>
                <w:szCs w:val="16"/>
                <w:lang w:eastAsia="en-AU"/>
              </w:rPr>
              <w:t>10.5092</w:t>
            </w:r>
          </w:p>
        </w:tc>
        <w:tc>
          <w:tcPr>
            <w:tcW w:w="888" w:type="dxa"/>
            <w:tcBorders>
              <w:top w:val="nil"/>
              <w:left w:val="nil"/>
              <w:bottom w:val="nil"/>
              <w:right w:val="nil"/>
            </w:tcBorders>
          </w:tcPr>
          <w:p w14:paraId="4A59F408" w14:textId="77777777" w:rsidR="00DC23ED" w:rsidRPr="004A41E7" w:rsidRDefault="00DC23ED" w:rsidP="00DC23ED">
            <w:pPr>
              <w:pStyle w:val="TableText"/>
              <w:rPr>
                <w:sz w:val="16"/>
                <w:szCs w:val="16"/>
                <w:lang w:eastAsia="en-AU"/>
              </w:rPr>
            </w:pPr>
            <w:r w:rsidRPr="004A41E7">
              <w:rPr>
                <w:sz w:val="16"/>
                <w:szCs w:val="16"/>
                <w:lang w:eastAsia="en-AU"/>
              </w:rPr>
              <w:t>10.5030</w:t>
            </w:r>
          </w:p>
        </w:tc>
        <w:tc>
          <w:tcPr>
            <w:tcW w:w="836" w:type="dxa"/>
            <w:tcBorders>
              <w:top w:val="nil"/>
              <w:left w:val="nil"/>
              <w:bottom w:val="nil"/>
              <w:right w:val="nil"/>
            </w:tcBorders>
          </w:tcPr>
          <w:p w14:paraId="77F3B803" w14:textId="77777777" w:rsidR="00DC23ED" w:rsidRPr="004A41E7" w:rsidRDefault="00DC23ED" w:rsidP="00DC23ED">
            <w:pPr>
              <w:pStyle w:val="TableText"/>
              <w:rPr>
                <w:sz w:val="16"/>
                <w:szCs w:val="16"/>
                <w:lang w:eastAsia="en-AU"/>
              </w:rPr>
            </w:pPr>
            <w:r w:rsidRPr="004A41E7">
              <w:rPr>
                <w:sz w:val="16"/>
                <w:szCs w:val="16"/>
                <w:lang w:eastAsia="en-AU"/>
              </w:rPr>
              <w:t>10.5097</w:t>
            </w:r>
          </w:p>
        </w:tc>
        <w:tc>
          <w:tcPr>
            <w:tcW w:w="840" w:type="dxa"/>
            <w:tcBorders>
              <w:top w:val="nil"/>
              <w:left w:val="nil"/>
              <w:bottom w:val="nil"/>
              <w:right w:val="nil"/>
            </w:tcBorders>
          </w:tcPr>
          <w:p w14:paraId="5BE7348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FD6754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15F2ADE"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6AFC785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2A0840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2F6013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298B05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6B2810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90DC270"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1FE9370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0F1CB0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705EB09" w14:textId="77777777" w:rsidR="00DC23ED" w:rsidRPr="004A41E7" w:rsidRDefault="00DC23ED" w:rsidP="00DC23ED">
            <w:pPr>
              <w:pStyle w:val="TableText"/>
              <w:rPr>
                <w:sz w:val="16"/>
                <w:szCs w:val="16"/>
                <w:lang w:eastAsia="en-AU"/>
              </w:rPr>
            </w:pPr>
          </w:p>
        </w:tc>
      </w:tr>
      <w:tr w:rsidR="00DC23ED" w:rsidRPr="004A41E7" w14:paraId="4985DCD4" w14:textId="77777777">
        <w:trPr>
          <w:trHeight w:val="219"/>
        </w:trPr>
        <w:tc>
          <w:tcPr>
            <w:tcW w:w="1142" w:type="dxa"/>
            <w:tcBorders>
              <w:top w:val="nil"/>
              <w:left w:val="nil"/>
              <w:bottom w:val="nil"/>
              <w:right w:val="nil"/>
            </w:tcBorders>
          </w:tcPr>
          <w:p w14:paraId="22350ABE"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60" w:type="dxa"/>
            <w:tcBorders>
              <w:top w:val="nil"/>
              <w:left w:val="nil"/>
              <w:bottom w:val="nil"/>
              <w:right w:val="nil"/>
            </w:tcBorders>
          </w:tcPr>
          <w:p w14:paraId="67E9DE3B" w14:textId="77777777" w:rsidR="00DC23ED" w:rsidRPr="004A41E7" w:rsidRDefault="00DC23ED" w:rsidP="00DC23ED">
            <w:pPr>
              <w:pStyle w:val="TableText"/>
              <w:rPr>
                <w:sz w:val="16"/>
                <w:szCs w:val="16"/>
                <w:lang w:eastAsia="en-AU"/>
              </w:rPr>
            </w:pPr>
            <w:r w:rsidRPr="004A41E7">
              <w:rPr>
                <w:sz w:val="16"/>
                <w:szCs w:val="16"/>
                <w:lang w:eastAsia="en-AU"/>
              </w:rPr>
              <w:t>10.7453</w:t>
            </w:r>
          </w:p>
        </w:tc>
        <w:tc>
          <w:tcPr>
            <w:tcW w:w="896" w:type="dxa"/>
            <w:tcBorders>
              <w:top w:val="nil"/>
              <w:left w:val="nil"/>
              <w:bottom w:val="nil"/>
              <w:right w:val="nil"/>
            </w:tcBorders>
          </w:tcPr>
          <w:p w14:paraId="11FF7B04" w14:textId="77777777" w:rsidR="00DC23ED" w:rsidRPr="004A41E7" w:rsidRDefault="00DC23ED" w:rsidP="00DC23ED">
            <w:pPr>
              <w:pStyle w:val="TableText"/>
              <w:rPr>
                <w:sz w:val="16"/>
                <w:szCs w:val="16"/>
                <w:lang w:eastAsia="en-AU"/>
              </w:rPr>
            </w:pPr>
            <w:r w:rsidRPr="004A41E7">
              <w:rPr>
                <w:sz w:val="16"/>
                <w:szCs w:val="16"/>
                <w:lang w:eastAsia="en-AU"/>
              </w:rPr>
              <w:t>10.7394</w:t>
            </w:r>
          </w:p>
        </w:tc>
        <w:tc>
          <w:tcPr>
            <w:tcW w:w="888" w:type="dxa"/>
            <w:tcBorders>
              <w:top w:val="nil"/>
              <w:left w:val="nil"/>
              <w:bottom w:val="nil"/>
              <w:right w:val="nil"/>
            </w:tcBorders>
          </w:tcPr>
          <w:p w14:paraId="111F0C6B" w14:textId="77777777" w:rsidR="00DC23ED" w:rsidRPr="004A41E7" w:rsidRDefault="00DC23ED" w:rsidP="00DC23ED">
            <w:pPr>
              <w:pStyle w:val="TableText"/>
              <w:rPr>
                <w:sz w:val="16"/>
                <w:szCs w:val="16"/>
                <w:lang w:eastAsia="en-AU"/>
              </w:rPr>
            </w:pPr>
            <w:r w:rsidRPr="004A41E7">
              <w:rPr>
                <w:sz w:val="16"/>
                <w:szCs w:val="16"/>
                <w:lang w:eastAsia="en-AU"/>
              </w:rPr>
              <w:t>10.7332</w:t>
            </w:r>
          </w:p>
        </w:tc>
        <w:tc>
          <w:tcPr>
            <w:tcW w:w="836" w:type="dxa"/>
            <w:tcBorders>
              <w:top w:val="nil"/>
              <w:left w:val="nil"/>
              <w:bottom w:val="nil"/>
              <w:right w:val="nil"/>
            </w:tcBorders>
          </w:tcPr>
          <w:p w14:paraId="6F2C0EAE" w14:textId="77777777" w:rsidR="00DC23ED" w:rsidRPr="004A41E7" w:rsidRDefault="00DC23ED" w:rsidP="00DC23ED">
            <w:pPr>
              <w:pStyle w:val="TableText"/>
              <w:rPr>
                <w:sz w:val="16"/>
                <w:szCs w:val="16"/>
                <w:lang w:eastAsia="en-AU"/>
              </w:rPr>
            </w:pPr>
            <w:r w:rsidRPr="004A41E7">
              <w:rPr>
                <w:sz w:val="16"/>
                <w:szCs w:val="16"/>
                <w:lang w:eastAsia="en-AU"/>
              </w:rPr>
              <w:t>10.7451</w:t>
            </w:r>
          </w:p>
        </w:tc>
        <w:tc>
          <w:tcPr>
            <w:tcW w:w="840" w:type="dxa"/>
            <w:tcBorders>
              <w:top w:val="nil"/>
              <w:left w:val="nil"/>
              <w:bottom w:val="nil"/>
              <w:right w:val="nil"/>
            </w:tcBorders>
          </w:tcPr>
          <w:p w14:paraId="083C10B1" w14:textId="77777777" w:rsidR="00DC23ED" w:rsidRPr="004A41E7" w:rsidRDefault="00DC23ED" w:rsidP="00DC23ED">
            <w:pPr>
              <w:pStyle w:val="TableText"/>
              <w:rPr>
                <w:sz w:val="16"/>
                <w:szCs w:val="16"/>
                <w:lang w:eastAsia="en-AU"/>
              </w:rPr>
            </w:pPr>
            <w:r w:rsidRPr="004A41E7">
              <w:rPr>
                <w:sz w:val="16"/>
                <w:szCs w:val="16"/>
                <w:lang w:eastAsia="en-AU"/>
              </w:rPr>
              <w:t>10.7362</w:t>
            </w:r>
          </w:p>
        </w:tc>
        <w:tc>
          <w:tcPr>
            <w:tcW w:w="840" w:type="dxa"/>
            <w:tcBorders>
              <w:top w:val="nil"/>
              <w:left w:val="nil"/>
              <w:bottom w:val="nil"/>
              <w:right w:val="nil"/>
            </w:tcBorders>
          </w:tcPr>
          <w:p w14:paraId="035903F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8F8B30E"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47F9E1A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85274A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E52BC61"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711C38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F8720A1"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DFBB3CD"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3C2DAE4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F843F9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F88ADF1" w14:textId="77777777" w:rsidR="00DC23ED" w:rsidRPr="004A41E7" w:rsidRDefault="00DC23ED" w:rsidP="00DC23ED">
            <w:pPr>
              <w:pStyle w:val="TableText"/>
              <w:rPr>
                <w:sz w:val="16"/>
                <w:szCs w:val="16"/>
                <w:lang w:eastAsia="en-AU"/>
              </w:rPr>
            </w:pPr>
          </w:p>
        </w:tc>
      </w:tr>
      <w:tr w:rsidR="00DC23ED" w:rsidRPr="004A41E7" w14:paraId="6753E507" w14:textId="77777777">
        <w:trPr>
          <w:trHeight w:val="219"/>
        </w:trPr>
        <w:tc>
          <w:tcPr>
            <w:tcW w:w="1142" w:type="dxa"/>
            <w:tcBorders>
              <w:top w:val="nil"/>
              <w:left w:val="nil"/>
              <w:bottom w:val="nil"/>
              <w:right w:val="nil"/>
            </w:tcBorders>
          </w:tcPr>
          <w:p w14:paraId="2F758889"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60" w:type="dxa"/>
            <w:tcBorders>
              <w:top w:val="nil"/>
              <w:left w:val="nil"/>
              <w:bottom w:val="nil"/>
              <w:right w:val="nil"/>
            </w:tcBorders>
          </w:tcPr>
          <w:p w14:paraId="4B03A93D" w14:textId="77777777" w:rsidR="00DC23ED" w:rsidRPr="004A41E7" w:rsidRDefault="00DC23ED" w:rsidP="00DC23ED">
            <w:pPr>
              <w:pStyle w:val="TableText"/>
              <w:rPr>
                <w:sz w:val="16"/>
                <w:szCs w:val="16"/>
                <w:lang w:eastAsia="en-AU"/>
              </w:rPr>
            </w:pPr>
            <w:r w:rsidRPr="004A41E7">
              <w:rPr>
                <w:sz w:val="16"/>
                <w:szCs w:val="16"/>
                <w:lang w:eastAsia="en-AU"/>
              </w:rPr>
              <w:t>10.9822</w:t>
            </w:r>
          </w:p>
        </w:tc>
        <w:tc>
          <w:tcPr>
            <w:tcW w:w="896" w:type="dxa"/>
            <w:tcBorders>
              <w:top w:val="nil"/>
              <w:left w:val="nil"/>
              <w:bottom w:val="nil"/>
              <w:right w:val="nil"/>
            </w:tcBorders>
          </w:tcPr>
          <w:p w14:paraId="66806F36" w14:textId="77777777" w:rsidR="00DC23ED" w:rsidRPr="004A41E7" w:rsidRDefault="00DC23ED" w:rsidP="00DC23ED">
            <w:pPr>
              <w:pStyle w:val="TableText"/>
              <w:rPr>
                <w:sz w:val="16"/>
                <w:szCs w:val="16"/>
                <w:lang w:eastAsia="en-AU"/>
              </w:rPr>
            </w:pPr>
            <w:r w:rsidRPr="004A41E7">
              <w:rPr>
                <w:sz w:val="16"/>
                <w:szCs w:val="16"/>
                <w:lang w:eastAsia="en-AU"/>
              </w:rPr>
              <w:t>10.9763</w:t>
            </w:r>
          </w:p>
        </w:tc>
        <w:tc>
          <w:tcPr>
            <w:tcW w:w="888" w:type="dxa"/>
            <w:tcBorders>
              <w:top w:val="nil"/>
              <w:left w:val="nil"/>
              <w:bottom w:val="nil"/>
              <w:right w:val="nil"/>
            </w:tcBorders>
          </w:tcPr>
          <w:p w14:paraId="68375397" w14:textId="77777777" w:rsidR="00DC23ED" w:rsidRPr="004A41E7" w:rsidRDefault="00DC23ED" w:rsidP="00DC23ED">
            <w:pPr>
              <w:pStyle w:val="TableText"/>
              <w:rPr>
                <w:sz w:val="16"/>
                <w:szCs w:val="16"/>
                <w:lang w:eastAsia="en-AU"/>
              </w:rPr>
            </w:pPr>
            <w:r w:rsidRPr="004A41E7">
              <w:rPr>
                <w:sz w:val="16"/>
                <w:szCs w:val="16"/>
                <w:lang w:eastAsia="en-AU"/>
              </w:rPr>
              <w:t>10.9702</w:t>
            </w:r>
          </w:p>
        </w:tc>
        <w:tc>
          <w:tcPr>
            <w:tcW w:w="836" w:type="dxa"/>
            <w:tcBorders>
              <w:top w:val="nil"/>
              <w:left w:val="nil"/>
              <w:bottom w:val="nil"/>
              <w:right w:val="nil"/>
            </w:tcBorders>
          </w:tcPr>
          <w:p w14:paraId="2D8EB40E" w14:textId="77777777" w:rsidR="00DC23ED" w:rsidRPr="004A41E7" w:rsidRDefault="00DC23ED" w:rsidP="00DC23ED">
            <w:pPr>
              <w:pStyle w:val="TableText"/>
              <w:rPr>
                <w:sz w:val="16"/>
                <w:szCs w:val="16"/>
                <w:lang w:eastAsia="en-AU"/>
              </w:rPr>
            </w:pPr>
            <w:r w:rsidRPr="004A41E7">
              <w:rPr>
                <w:sz w:val="16"/>
                <w:szCs w:val="16"/>
                <w:lang w:eastAsia="en-AU"/>
              </w:rPr>
              <w:t>10.9866</w:t>
            </w:r>
          </w:p>
        </w:tc>
        <w:tc>
          <w:tcPr>
            <w:tcW w:w="840" w:type="dxa"/>
            <w:tcBorders>
              <w:top w:val="nil"/>
              <w:left w:val="nil"/>
              <w:bottom w:val="nil"/>
              <w:right w:val="nil"/>
            </w:tcBorders>
          </w:tcPr>
          <w:p w14:paraId="569E3BA6" w14:textId="77777777" w:rsidR="00DC23ED" w:rsidRPr="004A41E7" w:rsidRDefault="00DC23ED" w:rsidP="00DC23ED">
            <w:pPr>
              <w:pStyle w:val="TableText"/>
              <w:rPr>
                <w:sz w:val="16"/>
                <w:szCs w:val="16"/>
                <w:lang w:eastAsia="en-AU"/>
              </w:rPr>
            </w:pPr>
            <w:r w:rsidRPr="004A41E7">
              <w:rPr>
                <w:sz w:val="16"/>
                <w:szCs w:val="16"/>
                <w:lang w:eastAsia="en-AU"/>
              </w:rPr>
              <w:t>10.9779</w:t>
            </w:r>
          </w:p>
        </w:tc>
        <w:tc>
          <w:tcPr>
            <w:tcW w:w="840" w:type="dxa"/>
            <w:tcBorders>
              <w:top w:val="nil"/>
              <w:left w:val="nil"/>
              <w:bottom w:val="nil"/>
              <w:right w:val="nil"/>
            </w:tcBorders>
          </w:tcPr>
          <w:p w14:paraId="0F6342D9" w14:textId="77777777" w:rsidR="00DC23ED" w:rsidRPr="004A41E7" w:rsidRDefault="00DC23ED" w:rsidP="00DC23ED">
            <w:pPr>
              <w:pStyle w:val="TableText"/>
              <w:rPr>
                <w:sz w:val="16"/>
                <w:szCs w:val="16"/>
                <w:lang w:eastAsia="en-AU"/>
              </w:rPr>
            </w:pPr>
            <w:r w:rsidRPr="004A41E7">
              <w:rPr>
                <w:sz w:val="16"/>
                <w:szCs w:val="16"/>
                <w:lang w:eastAsia="en-AU"/>
              </w:rPr>
              <w:t>12.9103</w:t>
            </w:r>
          </w:p>
        </w:tc>
        <w:tc>
          <w:tcPr>
            <w:tcW w:w="840" w:type="dxa"/>
            <w:tcBorders>
              <w:top w:val="nil"/>
              <w:left w:val="nil"/>
              <w:bottom w:val="nil"/>
              <w:right w:val="nil"/>
            </w:tcBorders>
          </w:tcPr>
          <w:p w14:paraId="6E0835C1"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4C030C6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C0066E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677587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B89DD2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2F691D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845A911"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3373C15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ACD71C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694036B" w14:textId="77777777" w:rsidR="00DC23ED" w:rsidRPr="004A41E7" w:rsidRDefault="00DC23ED" w:rsidP="00DC23ED">
            <w:pPr>
              <w:pStyle w:val="TableText"/>
              <w:rPr>
                <w:sz w:val="16"/>
                <w:szCs w:val="16"/>
                <w:lang w:eastAsia="en-AU"/>
              </w:rPr>
            </w:pPr>
          </w:p>
        </w:tc>
      </w:tr>
      <w:tr w:rsidR="00DC23ED" w:rsidRPr="004A41E7" w14:paraId="2D2F6D7D" w14:textId="77777777">
        <w:trPr>
          <w:trHeight w:val="219"/>
        </w:trPr>
        <w:tc>
          <w:tcPr>
            <w:tcW w:w="1142" w:type="dxa"/>
            <w:tcBorders>
              <w:top w:val="nil"/>
              <w:left w:val="nil"/>
              <w:bottom w:val="nil"/>
              <w:right w:val="nil"/>
            </w:tcBorders>
          </w:tcPr>
          <w:p w14:paraId="1886307C"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60" w:type="dxa"/>
            <w:tcBorders>
              <w:top w:val="nil"/>
              <w:left w:val="nil"/>
              <w:bottom w:val="nil"/>
              <w:right w:val="nil"/>
            </w:tcBorders>
          </w:tcPr>
          <w:p w14:paraId="6EFED0F2" w14:textId="77777777" w:rsidR="00DC23ED" w:rsidRPr="004A41E7" w:rsidRDefault="00DC23ED" w:rsidP="00DC23ED">
            <w:pPr>
              <w:pStyle w:val="TableText"/>
              <w:rPr>
                <w:sz w:val="16"/>
                <w:szCs w:val="16"/>
                <w:lang w:eastAsia="en-AU"/>
              </w:rPr>
            </w:pPr>
            <w:r w:rsidRPr="004A41E7">
              <w:rPr>
                <w:sz w:val="16"/>
                <w:szCs w:val="16"/>
                <w:lang w:eastAsia="en-AU"/>
              </w:rPr>
              <w:t>11.2140</w:t>
            </w:r>
          </w:p>
        </w:tc>
        <w:tc>
          <w:tcPr>
            <w:tcW w:w="896" w:type="dxa"/>
            <w:tcBorders>
              <w:top w:val="nil"/>
              <w:left w:val="nil"/>
              <w:bottom w:val="nil"/>
              <w:right w:val="nil"/>
            </w:tcBorders>
          </w:tcPr>
          <w:p w14:paraId="40A2D431" w14:textId="77777777" w:rsidR="00DC23ED" w:rsidRPr="004A41E7" w:rsidRDefault="00DC23ED" w:rsidP="00DC23ED">
            <w:pPr>
              <w:pStyle w:val="TableText"/>
              <w:rPr>
                <w:sz w:val="16"/>
                <w:szCs w:val="16"/>
                <w:lang w:eastAsia="en-AU"/>
              </w:rPr>
            </w:pPr>
            <w:r w:rsidRPr="004A41E7">
              <w:rPr>
                <w:sz w:val="16"/>
                <w:szCs w:val="16"/>
                <w:lang w:eastAsia="en-AU"/>
              </w:rPr>
              <w:t>11.2080</w:t>
            </w:r>
          </w:p>
        </w:tc>
        <w:tc>
          <w:tcPr>
            <w:tcW w:w="888" w:type="dxa"/>
            <w:tcBorders>
              <w:top w:val="nil"/>
              <w:left w:val="nil"/>
              <w:bottom w:val="nil"/>
              <w:right w:val="nil"/>
            </w:tcBorders>
          </w:tcPr>
          <w:p w14:paraId="41B33471" w14:textId="77777777" w:rsidR="00DC23ED" w:rsidRPr="004A41E7" w:rsidRDefault="00DC23ED" w:rsidP="00DC23ED">
            <w:pPr>
              <w:pStyle w:val="TableText"/>
              <w:rPr>
                <w:sz w:val="16"/>
                <w:szCs w:val="16"/>
                <w:lang w:eastAsia="en-AU"/>
              </w:rPr>
            </w:pPr>
            <w:r w:rsidRPr="004A41E7">
              <w:rPr>
                <w:sz w:val="16"/>
                <w:szCs w:val="16"/>
                <w:lang w:eastAsia="en-AU"/>
              </w:rPr>
              <w:t>11.2019</w:t>
            </w:r>
          </w:p>
        </w:tc>
        <w:tc>
          <w:tcPr>
            <w:tcW w:w="836" w:type="dxa"/>
            <w:tcBorders>
              <w:top w:val="nil"/>
              <w:left w:val="nil"/>
              <w:bottom w:val="nil"/>
              <w:right w:val="nil"/>
            </w:tcBorders>
          </w:tcPr>
          <w:p w14:paraId="12EFA852" w14:textId="77777777" w:rsidR="00DC23ED" w:rsidRPr="004A41E7" w:rsidRDefault="00DC23ED" w:rsidP="00DC23ED">
            <w:pPr>
              <w:pStyle w:val="TableText"/>
              <w:rPr>
                <w:sz w:val="16"/>
                <w:szCs w:val="16"/>
                <w:lang w:eastAsia="en-AU"/>
              </w:rPr>
            </w:pPr>
            <w:r w:rsidRPr="004A41E7">
              <w:rPr>
                <w:sz w:val="16"/>
                <w:szCs w:val="16"/>
                <w:lang w:eastAsia="en-AU"/>
              </w:rPr>
              <w:t>11.2263</w:t>
            </w:r>
          </w:p>
        </w:tc>
        <w:tc>
          <w:tcPr>
            <w:tcW w:w="840" w:type="dxa"/>
            <w:tcBorders>
              <w:top w:val="nil"/>
              <w:left w:val="nil"/>
              <w:bottom w:val="nil"/>
              <w:right w:val="nil"/>
            </w:tcBorders>
          </w:tcPr>
          <w:p w14:paraId="0F192064" w14:textId="77777777" w:rsidR="00DC23ED" w:rsidRPr="004A41E7" w:rsidRDefault="00DC23ED" w:rsidP="00DC23ED">
            <w:pPr>
              <w:pStyle w:val="TableText"/>
              <w:rPr>
                <w:sz w:val="16"/>
                <w:szCs w:val="16"/>
                <w:lang w:eastAsia="en-AU"/>
              </w:rPr>
            </w:pPr>
            <w:r w:rsidRPr="004A41E7">
              <w:rPr>
                <w:sz w:val="16"/>
                <w:szCs w:val="16"/>
                <w:lang w:eastAsia="en-AU"/>
              </w:rPr>
              <w:t>11.2176</w:t>
            </w:r>
          </w:p>
        </w:tc>
        <w:tc>
          <w:tcPr>
            <w:tcW w:w="840" w:type="dxa"/>
            <w:tcBorders>
              <w:top w:val="nil"/>
              <w:left w:val="nil"/>
              <w:bottom w:val="nil"/>
              <w:right w:val="nil"/>
            </w:tcBorders>
          </w:tcPr>
          <w:p w14:paraId="51FC648F" w14:textId="77777777" w:rsidR="00DC23ED" w:rsidRPr="004A41E7" w:rsidRDefault="00DC23ED" w:rsidP="00DC23ED">
            <w:pPr>
              <w:pStyle w:val="TableText"/>
              <w:rPr>
                <w:sz w:val="16"/>
                <w:szCs w:val="16"/>
                <w:lang w:eastAsia="en-AU"/>
              </w:rPr>
            </w:pPr>
            <w:r w:rsidRPr="004A41E7">
              <w:rPr>
                <w:sz w:val="16"/>
                <w:szCs w:val="16"/>
                <w:lang w:eastAsia="en-AU"/>
              </w:rPr>
              <w:t>13.1967</w:t>
            </w:r>
          </w:p>
        </w:tc>
        <w:tc>
          <w:tcPr>
            <w:tcW w:w="840" w:type="dxa"/>
            <w:tcBorders>
              <w:top w:val="nil"/>
              <w:left w:val="nil"/>
              <w:bottom w:val="nil"/>
              <w:right w:val="nil"/>
            </w:tcBorders>
          </w:tcPr>
          <w:p w14:paraId="5AAA9FAF" w14:textId="77777777" w:rsidR="00DC23ED" w:rsidRPr="004A41E7" w:rsidRDefault="00DC23ED" w:rsidP="00DC23ED">
            <w:pPr>
              <w:pStyle w:val="TableText"/>
              <w:rPr>
                <w:sz w:val="16"/>
                <w:szCs w:val="16"/>
                <w:lang w:eastAsia="en-AU"/>
              </w:rPr>
            </w:pPr>
            <w:r w:rsidRPr="004A41E7">
              <w:rPr>
                <w:sz w:val="16"/>
                <w:szCs w:val="16"/>
                <w:lang w:eastAsia="en-AU"/>
              </w:rPr>
              <w:t>13.2179</w:t>
            </w:r>
          </w:p>
        </w:tc>
        <w:tc>
          <w:tcPr>
            <w:tcW w:w="720" w:type="dxa"/>
            <w:tcBorders>
              <w:top w:val="nil"/>
              <w:left w:val="nil"/>
              <w:bottom w:val="nil"/>
              <w:right w:val="nil"/>
            </w:tcBorders>
          </w:tcPr>
          <w:p w14:paraId="5EBCDF54"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ED082C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036611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13783C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9C81E3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D3C46F4"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5C7AB4D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A7775E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3F3707F" w14:textId="77777777" w:rsidR="00DC23ED" w:rsidRPr="004A41E7" w:rsidRDefault="00DC23ED" w:rsidP="00DC23ED">
            <w:pPr>
              <w:pStyle w:val="TableText"/>
              <w:rPr>
                <w:sz w:val="16"/>
                <w:szCs w:val="16"/>
                <w:lang w:eastAsia="en-AU"/>
              </w:rPr>
            </w:pPr>
          </w:p>
        </w:tc>
      </w:tr>
      <w:tr w:rsidR="00DC23ED" w:rsidRPr="004A41E7" w14:paraId="78E55B45" w14:textId="77777777">
        <w:trPr>
          <w:trHeight w:val="219"/>
        </w:trPr>
        <w:tc>
          <w:tcPr>
            <w:tcW w:w="1142" w:type="dxa"/>
            <w:tcBorders>
              <w:top w:val="nil"/>
              <w:left w:val="nil"/>
              <w:bottom w:val="nil"/>
              <w:right w:val="nil"/>
            </w:tcBorders>
          </w:tcPr>
          <w:p w14:paraId="0F88147A"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60" w:type="dxa"/>
            <w:tcBorders>
              <w:top w:val="nil"/>
              <w:left w:val="nil"/>
              <w:bottom w:val="nil"/>
              <w:right w:val="nil"/>
            </w:tcBorders>
          </w:tcPr>
          <w:p w14:paraId="72864B68" w14:textId="77777777" w:rsidR="00DC23ED" w:rsidRPr="004A41E7" w:rsidRDefault="00DC23ED" w:rsidP="00DC23ED">
            <w:pPr>
              <w:pStyle w:val="TableText"/>
              <w:rPr>
                <w:sz w:val="16"/>
                <w:szCs w:val="16"/>
                <w:lang w:eastAsia="en-AU"/>
              </w:rPr>
            </w:pPr>
            <w:r w:rsidRPr="004A41E7">
              <w:rPr>
                <w:sz w:val="16"/>
                <w:szCs w:val="16"/>
                <w:lang w:eastAsia="en-AU"/>
              </w:rPr>
              <w:t>11.4432</w:t>
            </w:r>
          </w:p>
        </w:tc>
        <w:tc>
          <w:tcPr>
            <w:tcW w:w="896" w:type="dxa"/>
            <w:tcBorders>
              <w:top w:val="nil"/>
              <w:left w:val="nil"/>
              <w:bottom w:val="nil"/>
              <w:right w:val="nil"/>
            </w:tcBorders>
          </w:tcPr>
          <w:p w14:paraId="2507D2BD" w14:textId="77777777" w:rsidR="00DC23ED" w:rsidRPr="004A41E7" w:rsidRDefault="00DC23ED" w:rsidP="00DC23ED">
            <w:pPr>
              <w:pStyle w:val="TableText"/>
              <w:rPr>
                <w:sz w:val="16"/>
                <w:szCs w:val="16"/>
                <w:lang w:eastAsia="en-AU"/>
              </w:rPr>
            </w:pPr>
            <w:r w:rsidRPr="004A41E7">
              <w:rPr>
                <w:sz w:val="16"/>
                <w:szCs w:val="16"/>
                <w:lang w:eastAsia="en-AU"/>
              </w:rPr>
              <w:t>11.4369</w:t>
            </w:r>
          </w:p>
        </w:tc>
        <w:tc>
          <w:tcPr>
            <w:tcW w:w="888" w:type="dxa"/>
            <w:tcBorders>
              <w:top w:val="nil"/>
              <w:left w:val="nil"/>
              <w:bottom w:val="nil"/>
              <w:right w:val="nil"/>
            </w:tcBorders>
          </w:tcPr>
          <w:p w14:paraId="382C5D2D" w14:textId="77777777" w:rsidR="00DC23ED" w:rsidRPr="004A41E7" w:rsidRDefault="00DC23ED" w:rsidP="00DC23ED">
            <w:pPr>
              <w:pStyle w:val="TableText"/>
              <w:rPr>
                <w:sz w:val="16"/>
                <w:szCs w:val="16"/>
                <w:lang w:eastAsia="en-AU"/>
              </w:rPr>
            </w:pPr>
            <w:r w:rsidRPr="004A41E7">
              <w:rPr>
                <w:sz w:val="16"/>
                <w:szCs w:val="16"/>
                <w:lang w:eastAsia="en-AU"/>
              </w:rPr>
              <w:t>11.4308</w:t>
            </w:r>
          </w:p>
        </w:tc>
        <w:tc>
          <w:tcPr>
            <w:tcW w:w="836" w:type="dxa"/>
            <w:tcBorders>
              <w:top w:val="nil"/>
              <w:left w:val="nil"/>
              <w:bottom w:val="nil"/>
              <w:right w:val="nil"/>
            </w:tcBorders>
          </w:tcPr>
          <w:p w14:paraId="18FF49E3" w14:textId="77777777" w:rsidR="00DC23ED" w:rsidRPr="004A41E7" w:rsidRDefault="00DC23ED" w:rsidP="00DC23ED">
            <w:pPr>
              <w:pStyle w:val="TableText"/>
              <w:rPr>
                <w:sz w:val="16"/>
                <w:szCs w:val="16"/>
                <w:lang w:eastAsia="en-AU"/>
              </w:rPr>
            </w:pPr>
            <w:r w:rsidRPr="004A41E7">
              <w:rPr>
                <w:sz w:val="16"/>
                <w:szCs w:val="16"/>
                <w:lang w:eastAsia="en-AU"/>
              </w:rPr>
              <w:t>11.4655</w:t>
            </w:r>
          </w:p>
        </w:tc>
        <w:tc>
          <w:tcPr>
            <w:tcW w:w="840" w:type="dxa"/>
            <w:tcBorders>
              <w:top w:val="nil"/>
              <w:left w:val="nil"/>
              <w:bottom w:val="nil"/>
              <w:right w:val="nil"/>
            </w:tcBorders>
          </w:tcPr>
          <w:p w14:paraId="14C24855" w14:textId="77777777" w:rsidR="00DC23ED" w:rsidRPr="004A41E7" w:rsidRDefault="00DC23ED" w:rsidP="00DC23ED">
            <w:pPr>
              <w:pStyle w:val="TableText"/>
              <w:rPr>
                <w:sz w:val="16"/>
                <w:szCs w:val="16"/>
                <w:lang w:eastAsia="en-AU"/>
              </w:rPr>
            </w:pPr>
            <w:r w:rsidRPr="004A41E7">
              <w:rPr>
                <w:sz w:val="16"/>
                <w:szCs w:val="16"/>
                <w:lang w:eastAsia="en-AU"/>
              </w:rPr>
              <w:t>11.4570</w:t>
            </w:r>
          </w:p>
        </w:tc>
        <w:tc>
          <w:tcPr>
            <w:tcW w:w="840" w:type="dxa"/>
            <w:tcBorders>
              <w:top w:val="nil"/>
              <w:left w:val="nil"/>
              <w:bottom w:val="nil"/>
              <w:right w:val="nil"/>
            </w:tcBorders>
          </w:tcPr>
          <w:p w14:paraId="7C5DA790" w14:textId="77777777" w:rsidR="00DC23ED" w:rsidRPr="004A41E7" w:rsidRDefault="00DC23ED" w:rsidP="00DC23ED">
            <w:pPr>
              <w:pStyle w:val="TableText"/>
              <w:rPr>
                <w:sz w:val="16"/>
                <w:szCs w:val="16"/>
                <w:lang w:eastAsia="en-AU"/>
              </w:rPr>
            </w:pPr>
            <w:r w:rsidRPr="004A41E7">
              <w:rPr>
                <w:sz w:val="16"/>
                <w:szCs w:val="16"/>
                <w:lang w:eastAsia="en-AU"/>
              </w:rPr>
              <w:t>13.4844</w:t>
            </w:r>
          </w:p>
        </w:tc>
        <w:tc>
          <w:tcPr>
            <w:tcW w:w="840" w:type="dxa"/>
            <w:tcBorders>
              <w:top w:val="nil"/>
              <w:left w:val="nil"/>
              <w:bottom w:val="nil"/>
              <w:right w:val="nil"/>
            </w:tcBorders>
          </w:tcPr>
          <w:p w14:paraId="2FF2327B" w14:textId="77777777" w:rsidR="00DC23ED" w:rsidRPr="004A41E7" w:rsidRDefault="00DC23ED" w:rsidP="00DC23ED">
            <w:pPr>
              <w:pStyle w:val="TableText"/>
              <w:rPr>
                <w:sz w:val="16"/>
                <w:szCs w:val="16"/>
                <w:lang w:eastAsia="en-AU"/>
              </w:rPr>
            </w:pPr>
            <w:r w:rsidRPr="004A41E7">
              <w:rPr>
                <w:sz w:val="16"/>
                <w:szCs w:val="16"/>
                <w:lang w:eastAsia="en-AU"/>
              </w:rPr>
              <w:t>13.5153</w:t>
            </w:r>
          </w:p>
        </w:tc>
        <w:tc>
          <w:tcPr>
            <w:tcW w:w="720" w:type="dxa"/>
            <w:tcBorders>
              <w:top w:val="nil"/>
              <w:left w:val="nil"/>
              <w:bottom w:val="nil"/>
              <w:right w:val="nil"/>
            </w:tcBorders>
          </w:tcPr>
          <w:p w14:paraId="79875333" w14:textId="77777777" w:rsidR="00DC23ED" w:rsidRPr="004A41E7" w:rsidRDefault="00DC23ED" w:rsidP="00DC23ED">
            <w:pPr>
              <w:pStyle w:val="TableText"/>
              <w:rPr>
                <w:sz w:val="16"/>
                <w:szCs w:val="16"/>
                <w:lang w:eastAsia="en-AU"/>
              </w:rPr>
            </w:pPr>
            <w:r w:rsidRPr="004A41E7">
              <w:rPr>
                <w:sz w:val="16"/>
                <w:szCs w:val="16"/>
                <w:lang w:eastAsia="en-AU"/>
              </w:rPr>
              <w:t>13.5069</w:t>
            </w:r>
          </w:p>
        </w:tc>
        <w:tc>
          <w:tcPr>
            <w:tcW w:w="840" w:type="dxa"/>
            <w:tcBorders>
              <w:top w:val="nil"/>
              <w:left w:val="nil"/>
              <w:bottom w:val="nil"/>
              <w:right w:val="nil"/>
            </w:tcBorders>
          </w:tcPr>
          <w:p w14:paraId="578FC66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1BB7FC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122337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81D0FD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DF6242A"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66D656C4"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7CB929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7C48313" w14:textId="77777777" w:rsidR="00DC23ED" w:rsidRPr="004A41E7" w:rsidRDefault="00DC23ED" w:rsidP="00DC23ED">
            <w:pPr>
              <w:pStyle w:val="TableText"/>
              <w:rPr>
                <w:sz w:val="16"/>
                <w:szCs w:val="16"/>
                <w:lang w:eastAsia="en-AU"/>
              </w:rPr>
            </w:pPr>
          </w:p>
        </w:tc>
      </w:tr>
      <w:tr w:rsidR="00DC23ED" w:rsidRPr="004A41E7" w14:paraId="0AFC73DB" w14:textId="77777777">
        <w:trPr>
          <w:trHeight w:val="219"/>
        </w:trPr>
        <w:tc>
          <w:tcPr>
            <w:tcW w:w="1142" w:type="dxa"/>
            <w:tcBorders>
              <w:top w:val="nil"/>
              <w:left w:val="nil"/>
              <w:bottom w:val="nil"/>
              <w:right w:val="nil"/>
            </w:tcBorders>
          </w:tcPr>
          <w:p w14:paraId="11EB7170"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60" w:type="dxa"/>
            <w:tcBorders>
              <w:top w:val="nil"/>
              <w:left w:val="nil"/>
              <w:bottom w:val="nil"/>
              <w:right w:val="nil"/>
            </w:tcBorders>
          </w:tcPr>
          <w:p w14:paraId="106B8379" w14:textId="77777777" w:rsidR="00DC23ED" w:rsidRPr="004A41E7" w:rsidRDefault="00DC23ED" w:rsidP="00DC23ED">
            <w:pPr>
              <w:pStyle w:val="TableText"/>
              <w:rPr>
                <w:sz w:val="16"/>
                <w:szCs w:val="16"/>
                <w:lang w:eastAsia="en-AU"/>
              </w:rPr>
            </w:pPr>
            <w:r w:rsidRPr="004A41E7">
              <w:rPr>
                <w:sz w:val="16"/>
                <w:szCs w:val="16"/>
                <w:lang w:eastAsia="en-AU"/>
              </w:rPr>
              <w:t>11.6813</w:t>
            </w:r>
          </w:p>
        </w:tc>
        <w:tc>
          <w:tcPr>
            <w:tcW w:w="896" w:type="dxa"/>
            <w:tcBorders>
              <w:top w:val="nil"/>
              <w:left w:val="nil"/>
              <w:bottom w:val="nil"/>
              <w:right w:val="nil"/>
            </w:tcBorders>
          </w:tcPr>
          <w:p w14:paraId="079F6BC3" w14:textId="77777777" w:rsidR="00DC23ED" w:rsidRPr="004A41E7" w:rsidRDefault="00DC23ED" w:rsidP="00DC23ED">
            <w:pPr>
              <w:pStyle w:val="TableText"/>
              <w:rPr>
                <w:sz w:val="16"/>
                <w:szCs w:val="16"/>
                <w:lang w:eastAsia="en-AU"/>
              </w:rPr>
            </w:pPr>
            <w:r w:rsidRPr="004A41E7">
              <w:rPr>
                <w:sz w:val="16"/>
                <w:szCs w:val="16"/>
                <w:lang w:eastAsia="en-AU"/>
              </w:rPr>
              <w:t>11.6746</w:t>
            </w:r>
          </w:p>
        </w:tc>
        <w:tc>
          <w:tcPr>
            <w:tcW w:w="888" w:type="dxa"/>
            <w:tcBorders>
              <w:top w:val="nil"/>
              <w:left w:val="nil"/>
              <w:bottom w:val="nil"/>
              <w:right w:val="nil"/>
            </w:tcBorders>
          </w:tcPr>
          <w:p w14:paraId="09F5D12A" w14:textId="77777777" w:rsidR="00DC23ED" w:rsidRPr="004A41E7" w:rsidRDefault="00DC23ED" w:rsidP="00DC23ED">
            <w:pPr>
              <w:pStyle w:val="TableText"/>
              <w:rPr>
                <w:sz w:val="16"/>
                <w:szCs w:val="16"/>
                <w:lang w:eastAsia="en-AU"/>
              </w:rPr>
            </w:pPr>
            <w:r w:rsidRPr="004A41E7">
              <w:rPr>
                <w:sz w:val="16"/>
                <w:szCs w:val="16"/>
                <w:lang w:eastAsia="en-AU"/>
              </w:rPr>
              <w:t>11.6681</w:t>
            </w:r>
          </w:p>
        </w:tc>
        <w:tc>
          <w:tcPr>
            <w:tcW w:w="836" w:type="dxa"/>
            <w:tcBorders>
              <w:top w:val="nil"/>
              <w:left w:val="nil"/>
              <w:bottom w:val="nil"/>
              <w:right w:val="nil"/>
            </w:tcBorders>
          </w:tcPr>
          <w:p w14:paraId="3665EA03" w14:textId="77777777" w:rsidR="00DC23ED" w:rsidRPr="004A41E7" w:rsidRDefault="00DC23ED" w:rsidP="00DC23ED">
            <w:pPr>
              <w:pStyle w:val="TableText"/>
              <w:rPr>
                <w:sz w:val="16"/>
                <w:szCs w:val="16"/>
                <w:lang w:eastAsia="en-AU"/>
              </w:rPr>
            </w:pPr>
            <w:r w:rsidRPr="004A41E7">
              <w:rPr>
                <w:sz w:val="16"/>
                <w:szCs w:val="16"/>
                <w:lang w:eastAsia="en-AU"/>
              </w:rPr>
              <w:t>11.7120</w:t>
            </w:r>
          </w:p>
        </w:tc>
        <w:tc>
          <w:tcPr>
            <w:tcW w:w="840" w:type="dxa"/>
            <w:tcBorders>
              <w:top w:val="nil"/>
              <w:left w:val="nil"/>
              <w:bottom w:val="nil"/>
              <w:right w:val="nil"/>
            </w:tcBorders>
          </w:tcPr>
          <w:p w14:paraId="7ECF3FF1" w14:textId="77777777" w:rsidR="00DC23ED" w:rsidRPr="004A41E7" w:rsidRDefault="00DC23ED" w:rsidP="00DC23ED">
            <w:pPr>
              <w:pStyle w:val="TableText"/>
              <w:rPr>
                <w:sz w:val="16"/>
                <w:szCs w:val="16"/>
                <w:lang w:eastAsia="en-AU"/>
              </w:rPr>
            </w:pPr>
            <w:r w:rsidRPr="004A41E7">
              <w:rPr>
                <w:sz w:val="16"/>
                <w:szCs w:val="16"/>
                <w:lang w:eastAsia="en-AU"/>
              </w:rPr>
              <w:t>11.7036</w:t>
            </w:r>
          </w:p>
        </w:tc>
        <w:tc>
          <w:tcPr>
            <w:tcW w:w="840" w:type="dxa"/>
            <w:tcBorders>
              <w:top w:val="nil"/>
              <w:left w:val="nil"/>
              <w:bottom w:val="nil"/>
              <w:right w:val="nil"/>
            </w:tcBorders>
          </w:tcPr>
          <w:p w14:paraId="6FD4EBFF" w14:textId="77777777" w:rsidR="00DC23ED" w:rsidRPr="004A41E7" w:rsidRDefault="00DC23ED" w:rsidP="00DC23ED">
            <w:pPr>
              <w:pStyle w:val="TableText"/>
              <w:rPr>
                <w:sz w:val="16"/>
                <w:szCs w:val="16"/>
                <w:lang w:eastAsia="en-AU"/>
              </w:rPr>
            </w:pPr>
            <w:r w:rsidRPr="004A41E7">
              <w:rPr>
                <w:sz w:val="16"/>
                <w:szCs w:val="16"/>
                <w:lang w:eastAsia="en-AU"/>
              </w:rPr>
              <w:t>13.7803</w:t>
            </w:r>
          </w:p>
        </w:tc>
        <w:tc>
          <w:tcPr>
            <w:tcW w:w="840" w:type="dxa"/>
            <w:tcBorders>
              <w:top w:val="nil"/>
              <w:left w:val="nil"/>
              <w:bottom w:val="nil"/>
              <w:right w:val="nil"/>
            </w:tcBorders>
          </w:tcPr>
          <w:p w14:paraId="566E81C2" w14:textId="77777777" w:rsidR="00DC23ED" w:rsidRPr="004A41E7" w:rsidRDefault="00DC23ED" w:rsidP="00DC23ED">
            <w:pPr>
              <w:pStyle w:val="TableText"/>
              <w:rPr>
                <w:sz w:val="16"/>
                <w:szCs w:val="16"/>
                <w:lang w:eastAsia="en-AU"/>
              </w:rPr>
            </w:pPr>
            <w:r w:rsidRPr="004A41E7">
              <w:rPr>
                <w:sz w:val="16"/>
                <w:szCs w:val="16"/>
                <w:lang w:eastAsia="en-AU"/>
              </w:rPr>
              <w:t>13.8197</w:t>
            </w:r>
          </w:p>
        </w:tc>
        <w:tc>
          <w:tcPr>
            <w:tcW w:w="720" w:type="dxa"/>
            <w:tcBorders>
              <w:top w:val="nil"/>
              <w:left w:val="nil"/>
              <w:bottom w:val="nil"/>
              <w:right w:val="nil"/>
            </w:tcBorders>
          </w:tcPr>
          <w:p w14:paraId="6874CD82" w14:textId="77777777" w:rsidR="00DC23ED" w:rsidRPr="004A41E7" w:rsidRDefault="00DC23ED" w:rsidP="00DC23ED">
            <w:pPr>
              <w:pStyle w:val="TableText"/>
              <w:rPr>
                <w:sz w:val="16"/>
                <w:szCs w:val="16"/>
                <w:lang w:eastAsia="en-AU"/>
              </w:rPr>
            </w:pPr>
            <w:r w:rsidRPr="004A41E7">
              <w:rPr>
                <w:sz w:val="16"/>
                <w:szCs w:val="16"/>
                <w:lang w:eastAsia="en-AU"/>
              </w:rPr>
              <w:t>13.8115</w:t>
            </w:r>
          </w:p>
        </w:tc>
        <w:tc>
          <w:tcPr>
            <w:tcW w:w="840" w:type="dxa"/>
            <w:tcBorders>
              <w:top w:val="nil"/>
              <w:left w:val="nil"/>
              <w:bottom w:val="nil"/>
              <w:right w:val="nil"/>
            </w:tcBorders>
          </w:tcPr>
          <w:p w14:paraId="63FCF2DA" w14:textId="77777777" w:rsidR="00DC23ED" w:rsidRPr="004A41E7" w:rsidRDefault="00DC23ED" w:rsidP="00DC23ED">
            <w:pPr>
              <w:pStyle w:val="TableText"/>
              <w:rPr>
                <w:sz w:val="16"/>
                <w:szCs w:val="16"/>
                <w:lang w:eastAsia="en-AU"/>
              </w:rPr>
            </w:pPr>
            <w:r w:rsidRPr="004A41E7">
              <w:rPr>
                <w:sz w:val="16"/>
                <w:szCs w:val="16"/>
                <w:lang w:eastAsia="en-AU"/>
              </w:rPr>
              <w:t>13.8028</w:t>
            </w:r>
          </w:p>
        </w:tc>
        <w:tc>
          <w:tcPr>
            <w:tcW w:w="840" w:type="dxa"/>
            <w:tcBorders>
              <w:top w:val="nil"/>
              <w:left w:val="nil"/>
              <w:bottom w:val="nil"/>
              <w:right w:val="nil"/>
            </w:tcBorders>
          </w:tcPr>
          <w:p w14:paraId="79FD945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030FD8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27B5D7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1BE73C2"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526B89C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29283C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9D4FD0B" w14:textId="77777777" w:rsidR="00DC23ED" w:rsidRPr="004A41E7" w:rsidRDefault="00DC23ED" w:rsidP="00DC23ED">
            <w:pPr>
              <w:pStyle w:val="TableText"/>
              <w:rPr>
                <w:sz w:val="16"/>
                <w:szCs w:val="16"/>
                <w:lang w:eastAsia="en-AU"/>
              </w:rPr>
            </w:pPr>
          </w:p>
        </w:tc>
      </w:tr>
      <w:tr w:rsidR="00DC23ED" w:rsidRPr="004A41E7" w14:paraId="3B228B2E" w14:textId="77777777">
        <w:trPr>
          <w:trHeight w:val="219"/>
        </w:trPr>
        <w:tc>
          <w:tcPr>
            <w:tcW w:w="1142" w:type="dxa"/>
            <w:tcBorders>
              <w:top w:val="nil"/>
              <w:left w:val="nil"/>
              <w:bottom w:val="nil"/>
              <w:right w:val="nil"/>
            </w:tcBorders>
          </w:tcPr>
          <w:p w14:paraId="11F54F69"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60" w:type="dxa"/>
            <w:tcBorders>
              <w:top w:val="nil"/>
              <w:left w:val="nil"/>
              <w:bottom w:val="nil"/>
              <w:right w:val="nil"/>
            </w:tcBorders>
          </w:tcPr>
          <w:p w14:paraId="0AF42120" w14:textId="77777777" w:rsidR="00DC23ED" w:rsidRPr="004A41E7" w:rsidRDefault="00DC23ED" w:rsidP="00DC23ED">
            <w:pPr>
              <w:pStyle w:val="TableText"/>
              <w:rPr>
                <w:sz w:val="16"/>
                <w:szCs w:val="16"/>
                <w:lang w:eastAsia="en-AU"/>
              </w:rPr>
            </w:pPr>
            <w:r w:rsidRPr="004A41E7">
              <w:rPr>
                <w:sz w:val="16"/>
                <w:szCs w:val="16"/>
                <w:lang w:eastAsia="en-AU"/>
              </w:rPr>
              <w:t>11.9040</w:t>
            </w:r>
          </w:p>
        </w:tc>
        <w:tc>
          <w:tcPr>
            <w:tcW w:w="896" w:type="dxa"/>
            <w:tcBorders>
              <w:top w:val="nil"/>
              <w:left w:val="nil"/>
              <w:bottom w:val="nil"/>
              <w:right w:val="nil"/>
            </w:tcBorders>
          </w:tcPr>
          <w:p w14:paraId="52A78205" w14:textId="77777777" w:rsidR="00DC23ED" w:rsidRPr="004A41E7" w:rsidRDefault="00DC23ED" w:rsidP="00DC23ED">
            <w:pPr>
              <w:pStyle w:val="TableText"/>
              <w:rPr>
                <w:sz w:val="16"/>
                <w:szCs w:val="16"/>
                <w:lang w:eastAsia="en-AU"/>
              </w:rPr>
            </w:pPr>
            <w:r w:rsidRPr="004A41E7">
              <w:rPr>
                <w:sz w:val="16"/>
                <w:szCs w:val="16"/>
                <w:lang w:eastAsia="en-AU"/>
              </w:rPr>
              <w:t>11.8968</w:t>
            </w:r>
          </w:p>
        </w:tc>
        <w:tc>
          <w:tcPr>
            <w:tcW w:w="888" w:type="dxa"/>
            <w:tcBorders>
              <w:top w:val="nil"/>
              <w:left w:val="nil"/>
              <w:bottom w:val="nil"/>
              <w:right w:val="nil"/>
            </w:tcBorders>
          </w:tcPr>
          <w:p w14:paraId="7F33D8E6" w14:textId="77777777" w:rsidR="00DC23ED" w:rsidRPr="004A41E7" w:rsidRDefault="00DC23ED" w:rsidP="00DC23ED">
            <w:pPr>
              <w:pStyle w:val="TableText"/>
              <w:rPr>
                <w:sz w:val="16"/>
                <w:szCs w:val="16"/>
                <w:lang w:eastAsia="en-AU"/>
              </w:rPr>
            </w:pPr>
            <w:r w:rsidRPr="004A41E7">
              <w:rPr>
                <w:sz w:val="16"/>
                <w:szCs w:val="16"/>
                <w:lang w:eastAsia="en-AU"/>
              </w:rPr>
              <w:t>11.8899</w:t>
            </w:r>
          </w:p>
        </w:tc>
        <w:tc>
          <w:tcPr>
            <w:tcW w:w="836" w:type="dxa"/>
            <w:tcBorders>
              <w:top w:val="nil"/>
              <w:left w:val="nil"/>
              <w:bottom w:val="nil"/>
              <w:right w:val="nil"/>
            </w:tcBorders>
          </w:tcPr>
          <w:p w14:paraId="0314DCA8" w14:textId="77777777" w:rsidR="00DC23ED" w:rsidRPr="004A41E7" w:rsidRDefault="00DC23ED" w:rsidP="00DC23ED">
            <w:pPr>
              <w:pStyle w:val="TableText"/>
              <w:rPr>
                <w:sz w:val="16"/>
                <w:szCs w:val="16"/>
                <w:lang w:eastAsia="en-AU"/>
              </w:rPr>
            </w:pPr>
            <w:r w:rsidRPr="004A41E7">
              <w:rPr>
                <w:sz w:val="16"/>
                <w:szCs w:val="16"/>
                <w:lang w:eastAsia="en-AU"/>
              </w:rPr>
              <w:t>11.9496</w:t>
            </w:r>
          </w:p>
        </w:tc>
        <w:tc>
          <w:tcPr>
            <w:tcW w:w="840" w:type="dxa"/>
            <w:tcBorders>
              <w:top w:val="nil"/>
              <w:left w:val="nil"/>
              <w:bottom w:val="nil"/>
              <w:right w:val="nil"/>
            </w:tcBorders>
          </w:tcPr>
          <w:p w14:paraId="5261B820" w14:textId="77777777" w:rsidR="00DC23ED" w:rsidRPr="004A41E7" w:rsidRDefault="00DC23ED" w:rsidP="00DC23ED">
            <w:pPr>
              <w:pStyle w:val="TableText"/>
              <w:rPr>
                <w:sz w:val="16"/>
                <w:szCs w:val="16"/>
                <w:lang w:eastAsia="en-AU"/>
              </w:rPr>
            </w:pPr>
            <w:r w:rsidRPr="004A41E7">
              <w:rPr>
                <w:sz w:val="16"/>
                <w:szCs w:val="16"/>
                <w:lang w:eastAsia="en-AU"/>
              </w:rPr>
              <w:t>11.9411</w:t>
            </w:r>
          </w:p>
        </w:tc>
        <w:tc>
          <w:tcPr>
            <w:tcW w:w="840" w:type="dxa"/>
            <w:tcBorders>
              <w:top w:val="nil"/>
              <w:left w:val="nil"/>
              <w:bottom w:val="nil"/>
              <w:right w:val="nil"/>
            </w:tcBorders>
          </w:tcPr>
          <w:p w14:paraId="09E18C15" w14:textId="77777777" w:rsidR="00DC23ED" w:rsidRPr="004A41E7" w:rsidRDefault="00DC23ED" w:rsidP="00DC23ED">
            <w:pPr>
              <w:pStyle w:val="TableText"/>
              <w:rPr>
                <w:sz w:val="16"/>
                <w:szCs w:val="16"/>
                <w:lang w:eastAsia="en-AU"/>
              </w:rPr>
            </w:pPr>
            <w:r w:rsidRPr="004A41E7">
              <w:rPr>
                <w:sz w:val="16"/>
                <w:szCs w:val="16"/>
                <w:lang w:eastAsia="en-AU"/>
              </w:rPr>
              <w:t>14.0698</w:t>
            </w:r>
          </w:p>
        </w:tc>
        <w:tc>
          <w:tcPr>
            <w:tcW w:w="840" w:type="dxa"/>
            <w:tcBorders>
              <w:top w:val="nil"/>
              <w:left w:val="nil"/>
              <w:bottom w:val="nil"/>
              <w:right w:val="nil"/>
            </w:tcBorders>
          </w:tcPr>
          <w:p w14:paraId="2CC7ADB0" w14:textId="77777777" w:rsidR="00DC23ED" w:rsidRPr="004A41E7" w:rsidRDefault="00DC23ED" w:rsidP="00DC23ED">
            <w:pPr>
              <w:pStyle w:val="TableText"/>
              <w:rPr>
                <w:sz w:val="16"/>
                <w:szCs w:val="16"/>
                <w:lang w:eastAsia="en-AU"/>
              </w:rPr>
            </w:pPr>
            <w:r w:rsidRPr="004A41E7">
              <w:rPr>
                <w:sz w:val="16"/>
                <w:szCs w:val="16"/>
                <w:lang w:eastAsia="en-AU"/>
              </w:rPr>
              <w:t>14.1243</w:t>
            </w:r>
          </w:p>
        </w:tc>
        <w:tc>
          <w:tcPr>
            <w:tcW w:w="720" w:type="dxa"/>
            <w:tcBorders>
              <w:top w:val="nil"/>
              <w:left w:val="nil"/>
              <w:bottom w:val="nil"/>
              <w:right w:val="nil"/>
            </w:tcBorders>
          </w:tcPr>
          <w:p w14:paraId="035F0B4A" w14:textId="77777777" w:rsidR="00DC23ED" w:rsidRPr="004A41E7" w:rsidRDefault="00DC23ED" w:rsidP="00DC23ED">
            <w:pPr>
              <w:pStyle w:val="TableText"/>
              <w:rPr>
                <w:sz w:val="16"/>
                <w:szCs w:val="16"/>
                <w:lang w:eastAsia="en-AU"/>
              </w:rPr>
            </w:pPr>
            <w:r w:rsidRPr="004A41E7">
              <w:rPr>
                <w:sz w:val="16"/>
                <w:szCs w:val="16"/>
                <w:lang w:eastAsia="en-AU"/>
              </w:rPr>
              <w:t>14.1161</w:t>
            </w:r>
          </w:p>
        </w:tc>
        <w:tc>
          <w:tcPr>
            <w:tcW w:w="840" w:type="dxa"/>
            <w:tcBorders>
              <w:top w:val="nil"/>
              <w:left w:val="nil"/>
              <w:bottom w:val="nil"/>
              <w:right w:val="nil"/>
            </w:tcBorders>
          </w:tcPr>
          <w:p w14:paraId="7040BAE5" w14:textId="77777777" w:rsidR="00DC23ED" w:rsidRPr="004A41E7" w:rsidRDefault="00DC23ED" w:rsidP="00DC23ED">
            <w:pPr>
              <w:pStyle w:val="TableText"/>
              <w:rPr>
                <w:sz w:val="16"/>
                <w:szCs w:val="16"/>
                <w:lang w:eastAsia="en-AU"/>
              </w:rPr>
            </w:pPr>
            <w:r w:rsidRPr="004A41E7">
              <w:rPr>
                <w:sz w:val="16"/>
                <w:szCs w:val="16"/>
                <w:lang w:eastAsia="en-AU"/>
              </w:rPr>
              <w:t>14.1076</w:t>
            </w:r>
          </w:p>
        </w:tc>
        <w:tc>
          <w:tcPr>
            <w:tcW w:w="840" w:type="dxa"/>
            <w:tcBorders>
              <w:top w:val="nil"/>
              <w:left w:val="nil"/>
              <w:bottom w:val="nil"/>
              <w:right w:val="nil"/>
            </w:tcBorders>
          </w:tcPr>
          <w:p w14:paraId="7E4ED90D" w14:textId="77777777" w:rsidR="00DC23ED" w:rsidRPr="004A41E7" w:rsidRDefault="00DC23ED" w:rsidP="00DC23ED">
            <w:pPr>
              <w:pStyle w:val="TableText"/>
              <w:rPr>
                <w:sz w:val="16"/>
                <w:szCs w:val="16"/>
                <w:lang w:eastAsia="en-AU"/>
              </w:rPr>
            </w:pPr>
            <w:r w:rsidRPr="004A41E7">
              <w:rPr>
                <w:sz w:val="16"/>
                <w:szCs w:val="16"/>
                <w:lang w:eastAsia="en-AU"/>
              </w:rPr>
              <w:t>14.1168</w:t>
            </w:r>
          </w:p>
        </w:tc>
        <w:tc>
          <w:tcPr>
            <w:tcW w:w="840" w:type="dxa"/>
            <w:tcBorders>
              <w:top w:val="nil"/>
              <w:left w:val="nil"/>
              <w:bottom w:val="nil"/>
              <w:right w:val="nil"/>
            </w:tcBorders>
          </w:tcPr>
          <w:p w14:paraId="31E9BD4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F0F733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EC3A25A"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7238385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1D5BBF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F99D238" w14:textId="77777777" w:rsidR="00DC23ED" w:rsidRPr="004A41E7" w:rsidRDefault="00DC23ED" w:rsidP="00DC23ED">
            <w:pPr>
              <w:pStyle w:val="TableText"/>
              <w:rPr>
                <w:sz w:val="16"/>
                <w:szCs w:val="16"/>
                <w:lang w:eastAsia="en-AU"/>
              </w:rPr>
            </w:pPr>
          </w:p>
        </w:tc>
      </w:tr>
      <w:tr w:rsidR="00DC23ED" w:rsidRPr="004A41E7" w14:paraId="5C840947" w14:textId="77777777">
        <w:trPr>
          <w:trHeight w:val="219"/>
        </w:trPr>
        <w:tc>
          <w:tcPr>
            <w:tcW w:w="1142" w:type="dxa"/>
            <w:tcBorders>
              <w:top w:val="nil"/>
              <w:left w:val="nil"/>
              <w:bottom w:val="nil"/>
              <w:right w:val="nil"/>
            </w:tcBorders>
          </w:tcPr>
          <w:p w14:paraId="37423F93"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60" w:type="dxa"/>
            <w:tcBorders>
              <w:top w:val="nil"/>
              <w:left w:val="nil"/>
              <w:bottom w:val="nil"/>
              <w:right w:val="nil"/>
            </w:tcBorders>
          </w:tcPr>
          <w:p w14:paraId="038DB868" w14:textId="77777777" w:rsidR="00DC23ED" w:rsidRPr="004A41E7" w:rsidRDefault="00DC23ED" w:rsidP="00DC23ED">
            <w:pPr>
              <w:pStyle w:val="TableText"/>
              <w:rPr>
                <w:sz w:val="16"/>
                <w:szCs w:val="16"/>
                <w:lang w:eastAsia="en-AU"/>
              </w:rPr>
            </w:pPr>
            <w:r w:rsidRPr="004A41E7">
              <w:rPr>
                <w:sz w:val="16"/>
                <w:szCs w:val="16"/>
                <w:lang w:eastAsia="en-AU"/>
              </w:rPr>
              <w:t>12.1153</w:t>
            </w:r>
          </w:p>
        </w:tc>
        <w:tc>
          <w:tcPr>
            <w:tcW w:w="896" w:type="dxa"/>
            <w:tcBorders>
              <w:top w:val="nil"/>
              <w:left w:val="nil"/>
              <w:bottom w:val="nil"/>
              <w:right w:val="nil"/>
            </w:tcBorders>
          </w:tcPr>
          <w:p w14:paraId="6EE824A0" w14:textId="77777777" w:rsidR="00DC23ED" w:rsidRPr="004A41E7" w:rsidRDefault="00DC23ED" w:rsidP="00DC23ED">
            <w:pPr>
              <w:pStyle w:val="TableText"/>
              <w:rPr>
                <w:sz w:val="16"/>
                <w:szCs w:val="16"/>
                <w:lang w:eastAsia="en-AU"/>
              </w:rPr>
            </w:pPr>
            <w:r w:rsidRPr="004A41E7">
              <w:rPr>
                <w:sz w:val="16"/>
                <w:szCs w:val="16"/>
                <w:lang w:eastAsia="en-AU"/>
              </w:rPr>
              <w:t>12.1075</w:t>
            </w:r>
          </w:p>
        </w:tc>
        <w:tc>
          <w:tcPr>
            <w:tcW w:w="888" w:type="dxa"/>
            <w:tcBorders>
              <w:top w:val="nil"/>
              <w:left w:val="nil"/>
              <w:bottom w:val="nil"/>
              <w:right w:val="nil"/>
            </w:tcBorders>
          </w:tcPr>
          <w:p w14:paraId="5AD20CD4" w14:textId="77777777" w:rsidR="00DC23ED" w:rsidRPr="004A41E7" w:rsidRDefault="00DC23ED" w:rsidP="00DC23ED">
            <w:pPr>
              <w:pStyle w:val="TableText"/>
              <w:rPr>
                <w:sz w:val="16"/>
                <w:szCs w:val="16"/>
                <w:lang w:eastAsia="en-AU"/>
              </w:rPr>
            </w:pPr>
            <w:r w:rsidRPr="004A41E7">
              <w:rPr>
                <w:sz w:val="16"/>
                <w:szCs w:val="16"/>
                <w:lang w:eastAsia="en-AU"/>
              </w:rPr>
              <w:t>12.1001</w:t>
            </w:r>
          </w:p>
        </w:tc>
        <w:tc>
          <w:tcPr>
            <w:tcW w:w="836" w:type="dxa"/>
            <w:tcBorders>
              <w:top w:val="nil"/>
              <w:left w:val="nil"/>
              <w:bottom w:val="nil"/>
              <w:right w:val="nil"/>
            </w:tcBorders>
          </w:tcPr>
          <w:p w14:paraId="474300D9" w14:textId="77777777" w:rsidR="00DC23ED" w:rsidRPr="004A41E7" w:rsidRDefault="00DC23ED" w:rsidP="00DC23ED">
            <w:pPr>
              <w:pStyle w:val="TableText"/>
              <w:rPr>
                <w:sz w:val="16"/>
                <w:szCs w:val="16"/>
                <w:lang w:eastAsia="en-AU"/>
              </w:rPr>
            </w:pPr>
            <w:r w:rsidRPr="004A41E7">
              <w:rPr>
                <w:sz w:val="16"/>
                <w:szCs w:val="16"/>
                <w:lang w:eastAsia="en-AU"/>
              </w:rPr>
              <w:t>12.1813</w:t>
            </w:r>
          </w:p>
        </w:tc>
        <w:tc>
          <w:tcPr>
            <w:tcW w:w="840" w:type="dxa"/>
            <w:tcBorders>
              <w:top w:val="nil"/>
              <w:left w:val="nil"/>
              <w:bottom w:val="nil"/>
              <w:right w:val="nil"/>
            </w:tcBorders>
          </w:tcPr>
          <w:p w14:paraId="70846AE2" w14:textId="77777777" w:rsidR="00DC23ED" w:rsidRPr="004A41E7" w:rsidRDefault="00DC23ED" w:rsidP="00DC23ED">
            <w:pPr>
              <w:pStyle w:val="TableText"/>
              <w:rPr>
                <w:sz w:val="16"/>
                <w:szCs w:val="16"/>
                <w:lang w:eastAsia="en-AU"/>
              </w:rPr>
            </w:pPr>
            <w:r w:rsidRPr="004A41E7">
              <w:rPr>
                <w:sz w:val="16"/>
                <w:szCs w:val="16"/>
                <w:lang w:eastAsia="en-AU"/>
              </w:rPr>
              <w:t>12.1722</w:t>
            </w:r>
          </w:p>
        </w:tc>
        <w:tc>
          <w:tcPr>
            <w:tcW w:w="840" w:type="dxa"/>
            <w:tcBorders>
              <w:top w:val="nil"/>
              <w:left w:val="nil"/>
              <w:bottom w:val="nil"/>
              <w:right w:val="nil"/>
            </w:tcBorders>
          </w:tcPr>
          <w:p w14:paraId="23054914" w14:textId="77777777" w:rsidR="00DC23ED" w:rsidRPr="004A41E7" w:rsidRDefault="00DC23ED" w:rsidP="00DC23ED">
            <w:pPr>
              <w:pStyle w:val="TableText"/>
              <w:rPr>
                <w:sz w:val="16"/>
                <w:szCs w:val="16"/>
                <w:lang w:eastAsia="en-AU"/>
              </w:rPr>
            </w:pPr>
            <w:r w:rsidRPr="004A41E7">
              <w:rPr>
                <w:sz w:val="16"/>
                <w:szCs w:val="16"/>
                <w:lang w:eastAsia="en-AU"/>
              </w:rPr>
              <w:t>14.3553</w:t>
            </w:r>
          </w:p>
        </w:tc>
        <w:tc>
          <w:tcPr>
            <w:tcW w:w="840" w:type="dxa"/>
            <w:tcBorders>
              <w:top w:val="nil"/>
              <w:left w:val="nil"/>
              <w:bottom w:val="nil"/>
              <w:right w:val="nil"/>
            </w:tcBorders>
          </w:tcPr>
          <w:p w14:paraId="1CD14A2D" w14:textId="77777777" w:rsidR="00DC23ED" w:rsidRPr="004A41E7" w:rsidRDefault="00DC23ED" w:rsidP="00DC23ED">
            <w:pPr>
              <w:pStyle w:val="TableText"/>
              <w:rPr>
                <w:sz w:val="16"/>
                <w:szCs w:val="16"/>
                <w:lang w:eastAsia="en-AU"/>
              </w:rPr>
            </w:pPr>
            <w:r w:rsidRPr="004A41E7">
              <w:rPr>
                <w:sz w:val="16"/>
                <w:szCs w:val="16"/>
                <w:lang w:eastAsia="en-AU"/>
              </w:rPr>
              <w:t>14.4297</w:t>
            </w:r>
          </w:p>
        </w:tc>
        <w:tc>
          <w:tcPr>
            <w:tcW w:w="720" w:type="dxa"/>
            <w:tcBorders>
              <w:top w:val="nil"/>
              <w:left w:val="nil"/>
              <w:bottom w:val="nil"/>
              <w:right w:val="nil"/>
            </w:tcBorders>
          </w:tcPr>
          <w:p w14:paraId="241765E2" w14:textId="77777777" w:rsidR="00DC23ED" w:rsidRPr="004A41E7" w:rsidRDefault="00DC23ED" w:rsidP="00DC23ED">
            <w:pPr>
              <w:pStyle w:val="TableText"/>
              <w:rPr>
                <w:sz w:val="16"/>
                <w:szCs w:val="16"/>
                <w:lang w:eastAsia="en-AU"/>
              </w:rPr>
            </w:pPr>
            <w:r w:rsidRPr="004A41E7">
              <w:rPr>
                <w:sz w:val="16"/>
                <w:szCs w:val="16"/>
                <w:lang w:eastAsia="en-AU"/>
              </w:rPr>
              <w:t>14.4217</w:t>
            </w:r>
          </w:p>
        </w:tc>
        <w:tc>
          <w:tcPr>
            <w:tcW w:w="840" w:type="dxa"/>
            <w:tcBorders>
              <w:top w:val="nil"/>
              <w:left w:val="nil"/>
              <w:bottom w:val="nil"/>
              <w:right w:val="nil"/>
            </w:tcBorders>
          </w:tcPr>
          <w:p w14:paraId="30AC5828" w14:textId="77777777" w:rsidR="00DC23ED" w:rsidRPr="004A41E7" w:rsidRDefault="00DC23ED" w:rsidP="00DC23ED">
            <w:pPr>
              <w:pStyle w:val="TableText"/>
              <w:rPr>
                <w:sz w:val="16"/>
                <w:szCs w:val="16"/>
                <w:lang w:eastAsia="en-AU"/>
              </w:rPr>
            </w:pPr>
            <w:r w:rsidRPr="004A41E7">
              <w:rPr>
                <w:sz w:val="16"/>
                <w:szCs w:val="16"/>
                <w:lang w:eastAsia="en-AU"/>
              </w:rPr>
              <w:t>14.4133</w:t>
            </w:r>
          </w:p>
        </w:tc>
        <w:tc>
          <w:tcPr>
            <w:tcW w:w="840" w:type="dxa"/>
            <w:tcBorders>
              <w:top w:val="nil"/>
              <w:left w:val="nil"/>
              <w:bottom w:val="nil"/>
              <w:right w:val="nil"/>
            </w:tcBorders>
          </w:tcPr>
          <w:p w14:paraId="5EBED431" w14:textId="77777777" w:rsidR="00DC23ED" w:rsidRPr="004A41E7" w:rsidRDefault="00DC23ED" w:rsidP="00DC23ED">
            <w:pPr>
              <w:pStyle w:val="TableText"/>
              <w:rPr>
                <w:sz w:val="16"/>
                <w:szCs w:val="16"/>
                <w:lang w:eastAsia="en-AU"/>
              </w:rPr>
            </w:pPr>
            <w:r w:rsidRPr="004A41E7">
              <w:rPr>
                <w:sz w:val="16"/>
                <w:szCs w:val="16"/>
                <w:lang w:eastAsia="en-AU"/>
              </w:rPr>
              <w:t>14.4295</w:t>
            </w:r>
          </w:p>
        </w:tc>
        <w:tc>
          <w:tcPr>
            <w:tcW w:w="840" w:type="dxa"/>
            <w:tcBorders>
              <w:top w:val="nil"/>
              <w:left w:val="nil"/>
              <w:bottom w:val="nil"/>
              <w:right w:val="nil"/>
            </w:tcBorders>
          </w:tcPr>
          <w:p w14:paraId="59DF3796" w14:textId="77777777" w:rsidR="00DC23ED" w:rsidRPr="004A41E7" w:rsidRDefault="00DC23ED" w:rsidP="00DC23ED">
            <w:pPr>
              <w:pStyle w:val="TableText"/>
              <w:rPr>
                <w:sz w:val="16"/>
                <w:szCs w:val="16"/>
                <w:lang w:eastAsia="en-AU"/>
              </w:rPr>
            </w:pPr>
            <w:r w:rsidRPr="004A41E7">
              <w:rPr>
                <w:sz w:val="16"/>
                <w:szCs w:val="16"/>
                <w:lang w:eastAsia="en-AU"/>
              </w:rPr>
              <w:t>14.4295</w:t>
            </w:r>
          </w:p>
        </w:tc>
        <w:tc>
          <w:tcPr>
            <w:tcW w:w="840" w:type="dxa"/>
            <w:tcBorders>
              <w:top w:val="nil"/>
              <w:left w:val="nil"/>
              <w:bottom w:val="nil"/>
              <w:right w:val="nil"/>
            </w:tcBorders>
          </w:tcPr>
          <w:p w14:paraId="636462E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D327FCD"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355D8D1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0F9F52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03FD966" w14:textId="77777777" w:rsidR="00DC23ED" w:rsidRPr="004A41E7" w:rsidRDefault="00DC23ED" w:rsidP="00DC23ED">
            <w:pPr>
              <w:pStyle w:val="TableText"/>
              <w:rPr>
                <w:sz w:val="16"/>
                <w:szCs w:val="16"/>
                <w:lang w:eastAsia="en-AU"/>
              </w:rPr>
            </w:pPr>
          </w:p>
        </w:tc>
      </w:tr>
      <w:tr w:rsidR="00DC23ED" w:rsidRPr="004A41E7" w14:paraId="0F94EAC5" w14:textId="77777777">
        <w:trPr>
          <w:trHeight w:val="219"/>
        </w:trPr>
        <w:tc>
          <w:tcPr>
            <w:tcW w:w="1142" w:type="dxa"/>
            <w:tcBorders>
              <w:top w:val="nil"/>
              <w:left w:val="nil"/>
              <w:bottom w:val="nil"/>
              <w:right w:val="nil"/>
            </w:tcBorders>
          </w:tcPr>
          <w:p w14:paraId="5064BFEF"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60" w:type="dxa"/>
            <w:tcBorders>
              <w:top w:val="nil"/>
              <w:left w:val="nil"/>
              <w:bottom w:val="nil"/>
              <w:right w:val="nil"/>
            </w:tcBorders>
          </w:tcPr>
          <w:p w14:paraId="4424172E" w14:textId="77777777" w:rsidR="00DC23ED" w:rsidRPr="004A41E7" w:rsidRDefault="00DC23ED" w:rsidP="00DC23ED">
            <w:pPr>
              <w:pStyle w:val="TableText"/>
              <w:rPr>
                <w:sz w:val="16"/>
                <w:szCs w:val="16"/>
                <w:lang w:eastAsia="en-AU"/>
              </w:rPr>
            </w:pPr>
            <w:r w:rsidRPr="004A41E7">
              <w:rPr>
                <w:sz w:val="16"/>
                <w:szCs w:val="16"/>
                <w:lang w:eastAsia="en-AU"/>
              </w:rPr>
              <w:t>12.3414</w:t>
            </w:r>
          </w:p>
        </w:tc>
        <w:tc>
          <w:tcPr>
            <w:tcW w:w="896" w:type="dxa"/>
            <w:tcBorders>
              <w:top w:val="nil"/>
              <w:left w:val="nil"/>
              <w:bottom w:val="nil"/>
              <w:right w:val="nil"/>
            </w:tcBorders>
          </w:tcPr>
          <w:p w14:paraId="379A1402" w14:textId="77777777" w:rsidR="00DC23ED" w:rsidRPr="004A41E7" w:rsidRDefault="00DC23ED" w:rsidP="00DC23ED">
            <w:pPr>
              <w:pStyle w:val="TableText"/>
              <w:rPr>
                <w:sz w:val="16"/>
                <w:szCs w:val="16"/>
                <w:lang w:eastAsia="en-AU"/>
              </w:rPr>
            </w:pPr>
            <w:r w:rsidRPr="004A41E7">
              <w:rPr>
                <w:sz w:val="16"/>
                <w:szCs w:val="16"/>
                <w:lang w:eastAsia="en-AU"/>
              </w:rPr>
              <w:t>12.3331</w:t>
            </w:r>
          </w:p>
        </w:tc>
        <w:tc>
          <w:tcPr>
            <w:tcW w:w="888" w:type="dxa"/>
            <w:tcBorders>
              <w:top w:val="nil"/>
              <w:left w:val="nil"/>
              <w:bottom w:val="nil"/>
              <w:right w:val="nil"/>
            </w:tcBorders>
          </w:tcPr>
          <w:p w14:paraId="2CFE5177" w14:textId="77777777" w:rsidR="00DC23ED" w:rsidRPr="004A41E7" w:rsidRDefault="00DC23ED" w:rsidP="00DC23ED">
            <w:pPr>
              <w:pStyle w:val="TableText"/>
              <w:rPr>
                <w:sz w:val="16"/>
                <w:szCs w:val="16"/>
                <w:lang w:eastAsia="en-AU"/>
              </w:rPr>
            </w:pPr>
            <w:r w:rsidRPr="004A41E7">
              <w:rPr>
                <w:sz w:val="16"/>
                <w:szCs w:val="16"/>
                <w:lang w:eastAsia="en-AU"/>
              </w:rPr>
              <w:t>12.3251</w:t>
            </w:r>
          </w:p>
        </w:tc>
        <w:tc>
          <w:tcPr>
            <w:tcW w:w="836" w:type="dxa"/>
            <w:tcBorders>
              <w:top w:val="nil"/>
              <w:left w:val="nil"/>
              <w:bottom w:val="nil"/>
              <w:right w:val="nil"/>
            </w:tcBorders>
          </w:tcPr>
          <w:p w14:paraId="338819AC" w14:textId="77777777" w:rsidR="00DC23ED" w:rsidRPr="004A41E7" w:rsidRDefault="00DC23ED" w:rsidP="00DC23ED">
            <w:pPr>
              <w:pStyle w:val="TableText"/>
              <w:rPr>
                <w:sz w:val="16"/>
                <w:szCs w:val="16"/>
                <w:lang w:eastAsia="en-AU"/>
              </w:rPr>
            </w:pPr>
            <w:r w:rsidRPr="004A41E7">
              <w:rPr>
                <w:sz w:val="16"/>
                <w:szCs w:val="16"/>
                <w:lang w:eastAsia="en-AU"/>
              </w:rPr>
              <w:t>12.4249</w:t>
            </w:r>
          </w:p>
        </w:tc>
        <w:tc>
          <w:tcPr>
            <w:tcW w:w="840" w:type="dxa"/>
            <w:tcBorders>
              <w:top w:val="nil"/>
              <w:left w:val="nil"/>
              <w:bottom w:val="nil"/>
              <w:right w:val="nil"/>
            </w:tcBorders>
          </w:tcPr>
          <w:p w14:paraId="074DB45A" w14:textId="77777777" w:rsidR="00DC23ED" w:rsidRPr="004A41E7" w:rsidRDefault="00DC23ED" w:rsidP="00DC23ED">
            <w:pPr>
              <w:pStyle w:val="TableText"/>
              <w:rPr>
                <w:sz w:val="16"/>
                <w:szCs w:val="16"/>
                <w:lang w:eastAsia="en-AU"/>
              </w:rPr>
            </w:pPr>
            <w:r w:rsidRPr="004A41E7">
              <w:rPr>
                <w:sz w:val="16"/>
                <w:szCs w:val="16"/>
                <w:lang w:eastAsia="en-AU"/>
              </w:rPr>
              <w:t>12.4153</w:t>
            </w:r>
          </w:p>
        </w:tc>
        <w:tc>
          <w:tcPr>
            <w:tcW w:w="840" w:type="dxa"/>
            <w:tcBorders>
              <w:top w:val="nil"/>
              <w:left w:val="nil"/>
              <w:bottom w:val="nil"/>
              <w:right w:val="nil"/>
            </w:tcBorders>
          </w:tcPr>
          <w:p w14:paraId="4B0CA481" w14:textId="77777777" w:rsidR="00DC23ED" w:rsidRPr="004A41E7" w:rsidRDefault="00DC23ED" w:rsidP="00DC23ED">
            <w:pPr>
              <w:pStyle w:val="TableText"/>
              <w:rPr>
                <w:sz w:val="16"/>
                <w:szCs w:val="16"/>
                <w:lang w:eastAsia="en-AU"/>
              </w:rPr>
            </w:pPr>
            <w:r w:rsidRPr="004A41E7">
              <w:rPr>
                <w:sz w:val="16"/>
                <w:szCs w:val="16"/>
                <w:lang w:eastAsia="en-AU"/>
              </w:rPr>
              <w:t>14.6529</w:t>
            </w:r>
          </w:p>
        </w:tc>
        <w:tc>
          <w:tcPr>
            <w:tcW w:w="840" w:type="dxa"/>
            <w:tcBorders>
              <w:top w:val="nil"/>
              <w:left w:val="nil"/>
              <w:bottom w:val="nil"/>
              <w:right w:val="nil"/>
            </w:tcBorders>
          </w:tcPr>
          <w:p w14:paraId="3F0FD177" w14:textId="77777777" w:rsidR="00DC23ED" w:rsidRPr="004A41E7" w:rsidRDefault="00DC23ED" w:rsidP="00DC23ED">
            <w:pPr>
              <w:pStyle w:val="TableText"/>
              <w:rPr>
                <w:sz w:val="16"/>
                <w:szCs w:val="16"/>
                <w:lang w:eastAsia="en-AU"/>
              </w:rPr>
            </w:pPr>
            <w:r w:rsidRPr="004A41E7">
              <w:rPr>
                <w:sz w:val="16"/>
                <w:szCs w:val="16"/>
                <w:lang w:eastAsia="en-AU"/>
              </w:rPr>
              <w:t>14.7449</w:t>
            </w:r>
          </w:p>
        </w:tc>
        <w:tc>
          <w:tcPr>
            <w:tcW w:w="720" w:type="dxa"/>
            <w:tcBorders>
              <w:top w:val="nil"/>
              <w:left w:val="nil"/>
              <w:bottom w:val="nil"/>
              <w:right w:val="nil"/>
            </w:tcBorders>
          </w:tcPr>
          <w:p w14:paraId="5CE38B95" w14:textId="77777777" w:rsidR="00DC23ED" w:rsidRPr="004A41E7" w:rsidRDefault="00DC23ED" w:rsidP="00DC23ED">
            <w:pPr>
              <w:pStyle w:val="TableText"/>
              <w:rPr>
                <w:sz w:val="16"/>
                <w:szCs w:val="16"/>
                <w:lang w:eastAsia="en-AU"/>
              </w:rPr>
            </w:pPr>
            <w:r w:rsidRPr="004A41E7">
              <w:rPr>
                <w:sz w:val="16"/>
                <w:szCs w:val="16"/>
                <w:lang w:eastAsia="en-AU"/>
              </w:rPr>
              <w:t>14.7369</w:t>
            </w:r>
          </w:p>
        </w:tc>
        <w:tc>
          <w:tcPr>
            <w:tcW w:w="840" w:type="dxa"/>
            <w:tcBorders>
              <w:top w:val="nil"/>
              <w:left w:val="nil"/>
              <w:bottom w:val="nil"/>
              <w:right w:val="nil"/>
            </w:tcBorders>
          </w:tcPr>
          <w:p w14:paraId="206ECCAA" w14:textId="77777777" w:rsidR="00DC23ED" w:rsidRPr="004A41E7" w:rsidRDefault="00DC23ED" w:rsidP="00DC23ED">
            <w:pPr>
              <w:pStyle w:val="TableText"/>
              <w:rPr>
                <w:sz w:val="16"/>
                <w:szCs w:val="16"/>
                <w:lang w:eastAsia="en-AU"/>
              </w:rPr>
            </w:pPr>
            <w:r w:rsidRPr="004A41E7">
              <w:rPr>
                <w:sz w:val="16"/>
                <w:szCs w:val="16"/>
                <w:lang w:eastAsia="en-AU"/>
              </w:rPr>
              <w:t>14.7286</w:t>
            </w:r>
          </w:p>
        </w:tc>
        <w:tc>
          <w:tcPr>
            <w:tcW w:w="840" w:type="dxa"/>
            <w:tcBorders>
              <w:top w:val="nil"/>
              <w:left w:val="nil"/>
              <w:bottom w:val="nil"/>
              <w:right w:val="nil"/>
            </w:tcBorders>
          </w:tcPr>
          <w:p w14:paraId="55AE610F" w14:textId="77777777" w:rsidR="00DC23ED" w:rsidRPr="004A41E7" w:rsidRDefault="00DC23ED" w:rsidP="00DC23ED">
            <w:pPr>
              <w:pStyle w:val="TableText"/>
              <w:rPr>
                <w:sz w:val="16"/>
                <w:szCs w:val="16"/>
                <w:lang w:eastAsia="en-AU"/>
              </w:rPr>
            </w:pPr>
            <w:r w:rsidRPr="004A41E7">
              <w:rPr>
                <w:sz w:val="16"/>
                <w:szCs w:val="16"/>
                <w:lang w:eastAsia="en-AU"/>
              </w:rPr>
              <w:t>14.7510</w:t>
            </w:r>
          </w:p>
        </w:tc>
        <w:tc>
          <w:tcPr>
            <w:tcW w:w="840" w:type="dxa"/>
            <w:tcBorders>
              <w:top w:val="nil"/>
              <w:left w:val="nil"/>
              <w:bottom w:val="nil"/>
              <w:right w:val="nil"/>
            </w:tcBorders>
          </w:tcPr>
          <w:p w14:paraId="1DCE6B58" w14:textId="77777777" w:rsidR="00DC23ED" w:rsidRPr="004A41E7" w:rsidRDefault="00DC23ED" w:rsidP="00DC23ED">
            <w:pPr>
              <w:pStyle w:val="TableText"/>
              <w:rPr>
                <w:sz w:val="16"/>
                <w:szCs w:val="16"/>
                <w:lang w:eastAsia="en-AU"/>
              </w:rPr>
            </w:pPr>
            <w:r w:rsidRPr="004A41E7">
              <w:rPr>
                <w:sz w:val="16"/>
                <w:szCs w:val="16"/>
                <w:lang w:eastAsia="en-AU"/>
              </w:rPr>
              <w:t>14.7510</w:t>
            </w:r>
          </w:p>
        </w:tc>
        <w:tc>
          <w:tcPr>
            <w:tcW w:w="840" w:type="dxa"/>
            <w:tcBorders>
              <w:top w:val="nil"/>
              <w:left w:val="nil"/>
              <w:bottom w:val="nil"/>
              <w:right w:val="nil"/>
            </w:tcBorders>
          </w:tcPr>
          <w:p w14:paraId="12F8E238" w14:textId="77777777" w:rsidR="00DC23ED" w:rsidRPr="004A41E7" w:rsidRDefault="00DC23ED" w:rsidP="00DC23ED">
            <w:pPr>
              <w:pStyle w:val="TableText"/>
              <w:rPr>
                <w:sz w:val="16"/>
                <w:szCs w:val="16"/>
                <w:lang w:eastAsia="en-AU"/>
              </w:rPr>
            </w:pPr>
            <w:r w:rsidRPr="004A41E7">
              <w:rPr>
                <w:sz w:val="16"/>
                <w:szCs w:val="16"/>
                <w:lang w:eastAsia="en-AU"/>
              </w:rPr>
              <w:t>14.7510</w:t>
            </w:r>
          </w:p>
        </w:tc>
        <w:tc>
          <w:tcPr>
            <w:tcW w:w="840" w:type="dxa"/>
            <w:tcBorders>
              <w:top w:val="nil"/>
              <w:left w:val="nil"/>
              <w:bottom w:val="nil"/>
              <w:right w:val="nil"/>
            </w:tcBorders>
          </w:tcPr>
          <w:p w14:paraId="710B2A40"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5460C40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F4CEDE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54E8017" w14:textId="77777777" w:rsidR="00DC23ED" w:rsidRPr="004A41E7" w:rsidRDefault="00DC23ED" w:rsidP="00DC23ED">
            <w:pPr>
              <w:pStyle w:val="TableText"/>
              <w:rPr>
                <w:sz w:val="16"/>
                <w:szCs w:val="16"/>
                <w:lang w:eastAsia="en-AU"/>
              </w:rPr>
            </w:pPr>
          </w:p>
        </w:tc>
      </w:tr>
      <w:tr w:rsidR="00DC23ED" w:rsidRPr="004A41E7" w14:paraId="28A45CE7" w14:textId="77777777">
        <w:trPr>
          <w:trHeight w:val="219"/>
        </w:trPr>
        <w:tc>
          <w:tcPr>
            <w:tcW w:w="1142" w:type="dxa"/>
            <w:tcBorders>
              <w:top w:val="nil"/>
              <w:left w:val="nil"/>
              <w:bottom w:val="nil"/>
              <w:right w:val="nil"/>
            </w:tcBorders>
          </w:tcPr>
          <w:p w14:paraId="5EFF3712"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60" w:type="dxa"/>
            <w:tcBorders>
              <w:top w:val="nil"/>
              <w:left w:val="nil"/>
              <w:bottom w:val="nil"/>
              <w:right w:val="nil"/>
            </w:tcBorders>
          </w:tcPr>
          <w:p w14:paraId="7FF08D85" w14:textId="77777777" w:rsidR="00DC23ED" w:rsidRPr="004A41E7" w:rsidRDefault="00DC23ED" w:rsidP="00DC23ED">
            <w:pPr>
              <w:pStyle w:val="TableText"/>
              <w:rPr>
                <w:sz w:val="16"/>
                <w:szCs w:val="16"/>
                <w:lang w:eastAsia="en-AU"/>
              </w:rPr>
            </w:pPr>
            <w:r w:rsidRPr="004A41E7">
              <w:rPr>
                <w:sz w:val="16"/>
                <w:szCs w:val="16"/>
                <w:lang w:eastAsia="en-AU"/>
              </w:rPr>
              <w:t>12.5291</w:t>
            </w:r>
          </w:p>
        </w:tc>
        <w:tc>
          <w:tcPr>
            <w:tcW w:w="896" w:type="dxa"/>
            <w:tcBorders>
              <w:top w:val="nil"/>
              <w:left w:val="nil"/>
              <w:bottom w:val="nil"/>
              <w:right w:val="nil"/>
            </w:tcBorders>
          </w:tcPr>
          <w:p w14:paraId="4A721B4E" w14:textId="77777777" w:rsidR="00DC23ED" w:rsidRPr="004A41E7" w:rsidRDefault="00DC23ED" w:rsidP="00DC23ED">
            <w:pPr>
              <w:pStyle w:val="TableText"/>
              <w:rPr>
                <w:sz w:val="16"/>
                <w:szCs w:val="16"/>
                <w:lang w:eastAsia="en-AU"/>
              </w:rPr>
            </w:pPr>
            <w:r w:rsidRPr="004A41E7">
              <w:rPr>
                <w:sz w:val="16"/>
                <w:szCs w:val="16"/>
                <w:lang w:eastAsia="en-AU"/>
              </w:rPr>
              <w:t>12.5204</w:t>
            </w:r>
          </w:p>
        </w:tc>
        <w:tc>
          <w:tcPr>
            <w:tcW w:w="888" w:type="dxa"/>
            <w:tcBorders>
              <w:top w:val="nil"/>
              <w:left w:val="nil"/>
              <w:bottom w:val="nil"/>
              <w:right w:val="nil"/>
            </w:tcBorders>
          </w:tcPr>
          <w:p w14:paraId="168E6012" w14:textId="77777777" w:rsidR="00DC23ED" w:rsidRPr="004A41E7" w:rsidRDefault="00DC23ED" w:rsidP="00DC23ED">
            <w:pPr>
              <w:pStyle w:val="TableText"/>
              <w:rPr>
                <w:sz w:val="16"/>
                <w:szCs w:val="16"/>
                <w:lang w:eastAsia="en-AU"/>
              </w:rPr>
            </w:pPr>
            <w:r w:rsidRPr="004A41E7">
              <w:rPr>
                <w:sz w:val="16"/>
                <w:szCs w:val="16"/>
                <w:lang w:eastAsia="en-AU"/>
              </w:rPr>
              <w:t>12.5117</w:t>
            </w:r>
          </w:p>
        </w:tc>
        <w:tc>
          <w:tcPr>
            <w:tcW w:w="836" w:type="dxa"/>
            <w:tcBorders>
              <w:top w:val="nil"/>
              <w:left w:val="nil"/>
              <w:bottom w:val="nil"/>
              <w:right w:val="nil"/>
            </w:tcBorders>
          </w:tcPr>
          <w:p w14:paraId="6F08591E" w14:textId="77777777" w:rsidR="00DC23ED" w:rsidRPr="004A41E7" w:rsidRDefault="00DC23ED" w:rsidP="00DC23ED">
            <w:pPr>
              <w:pStyle w:val="TableText"/>
              <w:rPr>
                <w:sz w:val="16"/>
                <w:szCs w:val="16"/>
                <w:lang w:eastAsia="en-AU"/>
              </w:rPr>
            </w:pPr>
            <w:r w:rsidRPr="004A41E7">
              <w:rPr>
                <w:sz w:val="16"/>
                <w:szCs w:val="16"/>
                <w:lang w:eastAsia="en-AU"/>
              </w:rPr>
              <w:t>12.6451</w:t>
            </w:r>
          </w:p>
        </w:tc>
        <w:tc>
          <w:tcPr>
            <w:tcW w:w="840" w:type="dxa"/>
            <w:tcBorders>
              <w:top w:val="nil"/>
              <w:left w:val="nil"/>
              <w:bottom w:val="nil"/>
              <w:right w:val="nil"/>
            </w:tcBorders>
          </w:tcPr>
          <w:p w14:paraId="2E4FD826" w14:textId="77777777" w:rsidR="00DC23ED" w:rsidRPr="004A41E7" w:rsidRDefault="00DC23ED" w:rsidP="00DC23ED">
            <w:pPr>
              <w:pStyle w:val="TableText"/>
              <w:rPr>
                <w:sz w:val="16"/>
                <w:szCs w:val="16"/>
                <w:lang w:eastAsia="en-AU"/>
              </w:rPr>
            </w:pPr>
            <w:r w:rsidRPr="004A41E7">
              <w:rPr>
                <w:sz w:val="16"/>
                <w:szCs w:val="16"/>
                <w:lang w:eastAsia="en-AU"/>
              </w:rPr>
              <w:t>12.6348</w:t>
            </w:r>
          </w:p>
        </w:tc>
        <w:tc>
          <w:tcPr>
            <w:tcW w:w="840" w:type="dxa"/>
            <w:tcBorders>
              <w:top w:val="nil"/>
              <w:left w:val="nil"/>
              <w:bottom w:val="nil"/>
              <w:right w:val="nil"/>
            </w:tcBorders>
          </w:tcPr>
          <w:p w14:paraId="4823F435" w14:textId="77777777" w:rsidR="00DC23ED" w:rsidRPr="004A41E7" w:rsidRDefault="00DC23ED" w:rsidP="00DC23ED">
            <w:pPr>
              <w:pStyle w:val="TableText"/>
              <w:rPr>
                <w:sz w:val="16"/>
                <w:szCs w:val="16"/>
                <w:lang w:eastAsia="en-AU"/>
              </w:rPr>
            </w:pPr>
            <w:r w:rsidRPr="004A41E7">
              <w:rPr>
                <w:sz w:val="16"/>
                <w:szCs w:val="16"/>
                <w:lang w:eastAsia="en-AU"/>
              </w:rPr>
              <w:t>14.9314</w:t>
            </w:r>
          </w:p>
        </w:tc>
        <w:tc>
          <w:tcPr>
            <w:tcW w:w="840" w:type="dxa"/>
            <w:tcBorders>
              <w:top w:val="nil"/>
              <w:left w:val="nil"/>
              <w:bottom w:val="nil"/>
              <w:right w:val="nil"/>
            </w:tcBorders>
          </w:tcPr>
          <w:p w14:paraId="265C7D42" w14:textId="77777777" w:rsidR="00DC23ED" w:rsidRPr="004A41E7" w:rsidRDefault="00DC23ED" w:rsidP="00DC23ED">
            <w:pPr>
              <w:pStyle w:val="TableText"/>
              <w:rPr>
                <w:sz w:val="16"/>
                <w:szCs w:val="16"/>
                <w:lang w:eastAsia="en-AU"/>
              </w:rPr>
            </w:pPr>
            <w:r w:rsidRPr="004A41E7">
              <w:rPr>
                <w:sz w:val="16"/>
                <w:szCs w:val="16"/>
                <w:lang w:eastAsia="en-AU"/>
              </w:rPr>
              <w:t>15.0542</w:t>
            </w:r>
          </w:p>
        </w:tc>
        <w:tc>
          <w:tcPr>
            <w:tcW w:w="720" w:type="dxa"/>
            <w:tcBorders>
              <w:top w:val="nil"/>
              <w:left w:val="nil"/>
              <w:bottom w:val="nil"/>
              <w:right w:val="nil"/>
            </w:tcBorders>
          </w:tcPr>
          <w:p w14:paraId="453E04F3" w14:textId="77777777" w:rsidR="00DC23ED" w:rsidRPr="004A41E7" w:rsidRDefault="00DC23ED" w:rsidP="00DC23ED">
            <w:pPr>
              <w:pStyle w:val="TableText"/>
              <w:rPr>
                <w:sz w:val="16"/>
                <w:szCs w:val="16"/>
                <w:lang w:eastAsia="en-AU"/>
              </w:rPr>
            </w:pPr>
            <w:r w:rsidRPr="004A41E7">
              <w:rPr>
                <w:sz w:val="16"/>
                <w:szCs w:val="16"/>
                <w:lang w:eastAsia="en-AU"/>
              </w:rPr>
              <w:t>15.0461</w:t>
            </w:r>
          </w:p>
        </w:tc>
        <w:tc>
          <w:tcPr>
            <w:tcW w:w="840" w:type="dxa"/>
            <w:tcBorders>
              <w:top w:val="nil"/>
              <w:left w:val="nil"/>
              <w:bottom w:val="nil"/>
              <w:right w:val="nil"/>
            </w:tcBorders>
          </w:tcPr>
          <w:p w14:paraId="7750AC0D" w14:textId="77777777" w:rsidR="00DC23ED" w:rsidRPr="004A41E7" w:rsidRDefault="00DC23ED" w:rsidP="00DC23ED">
            <w:pPr>
              <w:pStyle w:val="TableText"/>
              <w:rPr>
                <w:sz w:val="16"/>
                <w:szCs w:val="16"/>
                <w:lang w:eastAsia="en-AU"/>
              </w:rPr>
            </w:pPr>
            <w:r w:rsidRPr="004A41E7">
              <w:rPr>
                <w:sz w:val="16"/>
                <w:szCs w:val="16"/>
                <w:lang w:eastAsia="en-AU"/>
              </w:rPr>
              <w:t>15.0379</w:t>
            </w:r>
          </w:p>
        </w:tc>
        <w:tc>
          <w:tcPr>
            <w:tcW w:w="840" w:type="dxa"/>
            <w:tcBorders>
              <w:top w:val="nil"/>
              <w:left w:val="nil"/>
              <w:bottom w:val="nil"/>
              <w:right w:val="nil"/>
            </w:tcBorders>
          </w:tcPr>
          <w:p w14:paraId="6CE55D64" w14:textId="77777777" w:rsidR="00DC23ED" w:rsidRPr="004A41E7" w:rsidRDefault="00DC23ED" w:rsidP="00DC23ED">
            <w:pPr>
              <w:pStyle w:val="TableText"/>
              <w:rPr>
                <w:sz w:val="16"/>
                <w:szCs w:val="16"/>
                <w:lang w:eastAsia="en-AU"/>
              </w:rPr>
            </w:pPr>
            <w:r w:rsidRPr="004A41E7">
              <w:rPr>
                <w:sz w:val="16"/>
                <w:szCs w:val="16"/>
                <w:lang w:eastAsia="en-AU"/>
              </w:rPr>
              <w:t>15.0710</w:t>
            </w:r>
          </w:p>
        </w:tc>
        <w:tc>
          <w:tcPr>
            <w:tcW w:w="840" w:type="dxa"/>
            <w:tcBorders>
              <w:top w:val="nil"/>
              <w:left w:val="nil"/>
              <w:bottom w:val="nil"/>
              <w:right w:val="nil"/>
            </w:tcBorders>
          </w:tcPr>
          <w:p w14:paraId="363CAA1C" w14:textId="77777777" w:rsidR="00DC23ED" w:rsidRPr="004A41E7" w:rsidRDefault="00DC23ED" w:rsidP="00DC23ED">
            <w:pPr>
              <w:pStyle w:val="TableText"/>
              <w:rPr>
                <w:sz w:val="16"/>
                <w:szCs w:val="16"/>
                <w:lang w:eastAsia="en-AU"/>
              </w:rPr>
            </w:pPr>
            <w:r w:rsidRPr="004A41E7">
              <w:rPr>
                <w:sz w:val="16"/>
                <w:szCs w:val="16"/>
                <w:lang w:eastAsia="en-AU"/>
              </w:rPr>
              <w:t>15.0710</w:t>
            </w:r>
          </w:p>
        </w:tc>
        <w:tc>
          <w:tcPr>
            <w:tcW w:w="840" w:type="dxa"/>
            <w:tcBorders>
              <w:top w:val="nil"/>
              <w:left w:val="nil"/>
              <w:bottom w:val="nil"/>
              <w:right w:val="nil"/>
            </w:tcBorders>
          </w:tcPr>
          <w:p w14:paraId="5056B37C" w14:textId="77777777" w:rsidR="00DC23ED" w:rsidRPr="004A41E7" w:rsidRDefault="00DC23ED" w:rsidP="00DC23ED">
            <w:pPr>
              <w:pStyle w:val="TableText"/>
              <w:rPr>
                <w:sz w:val="16"/>
                <w:szCs w:val="16"/>
                <w:lang w:eastAsia="en-AU"/>
              </w:rPr>
            </w:pPr>
            <w:r w:rsidRPr="004A41E7">
              <w:rPr>
                <w:sz w:val="16"/>
                <w:szCs w:val="16"/>
                <w:lang w:eastAsia="en-AU"/>
              </w:rPr>
              <w:t>15.0710</w:t>
            </w:r>
          </w:p>
        </w:tc>
        <w:tc>
          <w:tcPr>
            <w:tcW w:w="840" w:type="dxa"/>
            <w:tcBorders>
              <w:top w:val="nil"/>
              <w:left w:val="nil"/>
              <w:bottom w:val="nil"/>
              <w:right w:val="nil"/>
            </w:tcBorders>
          </w:tcPr>
          <w:p w14:paraId="2930888B" w14:textId="77777777" w:rsidR="00DC23ED" w:rsidRPr="004A41E7" w:rsidRDefault="00DC23ED" w:rsidP="00DC23ED">
            <w:pPr>
              <w:pStyle w:val="TableText"/>
              <w:rPr>
                <w:sz w:val="16"/>
                <w:szCs w:val="16"/>
                <w:lang w:eastAsia="en-AU"/>
              </w:rPr>
            </w:pPr>
            <w:r w:rsidRPr="004A41E7">
              <w:rPr>
                <w:sz w:val="16"/>
                <w:szCs w:val="16"/>
                <w:lang w:eastAsia="en-AU"/>
              </w:rPr>
              <w:t>15.0859</w:t>
            </w:r>
          </w:p>
        </w:tc>
        <w:tc>
          <w:tcPr>
            <w:tcW w:w="720" w:type="dxa"/>
            <w:tcBorders>
              <w:top w:val="nil"/>
              <w:left w:val="nil"/>
              <w:bottom w:val="nil"/>
              <w:right w:val="nil"/>
            </w:tcBorders>
          </w:tcPr>
          <w:p w14:paraId="45F316E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9C3B1E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38BE387" w14:textId="77777777" w:rsidR="00DC23ED" w:rsidRPr="004A41E7" w:rsidRDefault="00DC23ED" w:rsidP="00DC23ED">
            <w:pPr>
              <w:pStyle w:val="TableText"/>
              <w:rPr>
                <w:sz w:val="16"/>
                <w:szCs w:val="16"/>
                <w:lang w:eastAsia="en-AU"/>
              </w:rPr>
            </w:pPr>
          </w:p>
        </w:tc>
      </w:tr>
      <w:tr w:rsidR="00DC23ED" w:rsidRPr="004A41E7" w14:paraId="11157F02" w14:textId="77777777">
        <w:trPr>
          <w:trHeight w:val="219"/>
        </w:trPr>
        <w:tc>
          <w:tcPr>
            <w:tcW w:w="1142" w:type="dxa"/>
            <w:tcBorders>
              <w:top w:val="nil"/>
              <w:left w:val="nil"/>
              <w:bottom w:val="nil"/>
              <w:right w:val="nil"/>
            </w:tcBorders>
          </w:tcPr>
          <w:p w14:paraId="448CDFDC"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60" w:type="dxa"/>
            <w:tcBorders>
              <w:top w:val="nil"/>
              <w:left w:val="nil"/>
              <w:bottom w:val="nil"/>
              <w:right w:val="nil"/>
            </w:tcBorders>
          </w:tcPr>
          <w:p w14:paraId="6B74E1DF" w14:textId="77777777" w:rsidR="00DC23ED" w:rsidRPr="004A41E7" w:rsidRDefault="00DC23ED" w:rsidP="00DC23ED">
            <w:pPr>
              <w:pStyle w:val="TableText"/>
              <w:rPr>
                <w:sz w:val="16"/>
                <w:szCs w:val="16"/>
                <w:lang w:eastAsia="en-AU"/>
              </w:rPr>
            </w:pPr>
            <w:r w:rsidRPr="004A41E7">
              <w:rPr>
                <w:sz w:val="16"/>
                <w:szCs w:val="16"/>
                <w:lang w:eastAsia="en-AU"/>
              </w:rPr>
              <w:t>12.6399</w:t>
            </w:r>
          </w:p>
        </w:tc>
        <w:tc>
          <w:tcPr>
            <w:tcW w:w="896" w:type="dxa"/>
            <w:tcBorders>
              <w:top w:val="nil"/>
              <w:left w:val="nil"/>
              <w:bottom w:val="nil"/>
              <w:right w:val="nil"/>
            </w:tcBorders>
          </w:tcPr>
          <w:p w14:paraId="7E0A17E0" w14:textId="77777777" w:rsidR="00DC23ED" w:rsidRPr="004A41E7" w:rsidRDefault="00DC23ED" w:rsidP="00DC23ED">
            <w:pPr>
              <w:pStyle w:val="TableText"/>
              <w:rPr>
                <w:sz w:val="16"/>
                <w:szCs w:val="16"/>
                <w:lang w:eastAsia="en-AU"/>
              </w:rPr>
            </w:pPr>
            <w:r w:rsidRPr="004A41E7">
              <w:rPr>
                <w:sz w:val="16"/>
                <w:szCs w:val="16"/>
                <w:lang w:eastAsia="en-AU"/>
              </w:rPr>
              <w:t>12.6309</w:t>
            </w:r>
          </w:p>
        </w:tc>
        <w:tc>
          <w:tcPr>
            <w:tcW w:w="888" w:type="dxa"/>
            <w:tcBorders>
              <w:top w:val="nil"/>
              <w:left w:val="nil"/>
              <w:bottom w:val="nil"/>
              <w:right w:val="nil"/>
            </w:tcBorders>
          </w:tcPr>
          <w:p w14:paraId="6442F3EB" w14:textId="77777777" w:rsidR="00DC23ED" w:rsidRPr="004A41E7" w:rsidRDefault="00DC23ED" w:rsidP="00DC23ED">
            <w:pPr>
              <w:pStyle w:val="TableText"/>
              <w:rPr>
                <w:sz w:val="16"/>
                <w:szCs w:val="16"/>
                <w:lang w:eastAsia="en-AU"/>
              </w:rPr>
            </w:pPr>
            <w:r w:rsidRPr="004A41E7">
              <w:rPr>
                <w:sz w:val="16"/>
                <w:szCs w:val="16"/>
                <w:lang w:eastAsia="en-AU"/>
              </w:rPr>
              <w:t>12.6217</w:t>
            </w:r>
          </w:p>
        </w:tc>
        <w:tc>
          <w:tcPr>
            <w:tcW w:w="836" w:type="dxa"/>
            <w:tcBorders>
              <w:top w:val="nil"/>
              <w:left w:val="nil"/>
              <w:bottom w:val="nil"/>
              <w:right w:val="nil"/>
            </w:tcBorders>
          </w:tcPr>
          <w:p w14:paraId="77946ED6" w14:textId="77777777" w:rsidR="00DC23ED" w:rsidRPr="004A41E7" w:rsidRDefault="00DC23ED" w:rsidP="00DC23ED">
            <w:pPr>
              <w:pStyle w:val="TableText"/>
              <w:rPr>
                <w:sz w:val="16"/>
                <w:szCs w:val="16"/>
                <w:lang w:eastAsia="en-AU"/>
              </w:rPr>
            </w:pPr>
            <w:r w:rsidRPr="004A41E7">
              <w:rPr>
                <w:sz w:val="16"/>
                <w:szCs w:val="16"/>
                <w:lang w:eastAsia="en-AU"/>
              </w:rPr>
              <w:t>12.8009</w:t>
            </w:r>
          </w:p>
        </w:tc>
        <w:tc>
          <w:tcPr>
            <w:tcW w:w="840" w:type="dxa"/>
            <w:tcBorders>
              <w:top w:val="nil"/>
              <w:left w:val="nil"/>
              <w:bottom w:val="nil"/>
              <w:right w:val="nil"/>
            </w:tcBorders>
          </w:tcPr>
          <w:p w14:paraId="146CFA3C" w14:textId="77777777" w:rsidR="00DC23ED" w:rsidRPr="004A41E7" w:rsidRDefault="00DC23ED" w:rsidP="00DC23ED">
            <w:pPr>
              <w:pStyle w:val="TableText"/>
              <w:rPr>
                <w:sz w:val="16"/>
                <w:szCs w:val="16"/>
                <w:lang w:eastAsia="en-AU"/>
              </w:rPr>
            </w:pPr>
            <w:r w:rsidRPr="004A41E7">
              <w:rPr>
                <w:sz w:val="16"/>
                <w:szCs w:val="16"/>
                <w:lang w:eastAsia="en-AU"/>
              </w:rPr>
              <w:t>12.7899</w:t>
            </w:r>
          </w:p>
        </w:tc>
        <w:tc>
          <w:tcPr>
            <w:tcW w:w="840" w:type="dxa"/>
            <w:tcBorders>
              <w:top w:val="nil"/>
              <w:left w:val="nil"/>
              <w:bottom w:val="nil"/>
              <w:right w:val="nil"/>
            </w:tcBorders>
          </w:tcPr>
          <w:p w14:paraId="33C89841" w14:textId="77777777" w:rsidR="00DC23ED" w:rsidRPr="004A41E7" w:rsidRDefault="00DC23ED" w:rsidP="00DC23ED">
            <w:pPr>
              <w:pStyle w:val="TableText"/>
              <w:rPr>
                <w:sz w:val="16"/>
                <w:szCs w:val="16"/>
                <w:lang w:eastAsia="en-AU"/>
              </w:rPr>
            </w:pPr>
            <w:r w:rsidRPr="004A41E7">
              <w:rPr>
                <w:sz w:val="16"/>
                <w:szCs w:val="16"/>
                <w:lang w:eastAsia="en-AU"/>
              </w:rPr>
              <w:t>15.1416</w:t>
            </w:r>
          </w:p>
        </w:tc>
        <w:tc>
          <w:tcPr>
            <w:tcW w:w="840" w:type="dxa"/>
            <w:tcBorders>
              <w:top w:val="nil"/>
              <w:left w:val="nil"/>
              <w:bottom w:val="nil"/>
              <w:right w:val="nil"/>
            </w:tcBorders>
          </w:tcPr>
          <w:p w14:paraId="3185C1E4" w14:textId="77777777" w:rsidR="00DC23ED" w:rsidRPr="004A41E7" w:rsidRDefault="00DC23ED" w:rsidP="00DC23ED">
            <w:pPr>
              <w:pStyle w:val="TableText"/>
              <w:rPr>
                <w:sz w:val="16"/>
                <w:szCs w:val="16"/>
                <w:lang w:eastAsia="en-AU"/>
              </w:rPr>
            </w:pPr>
            <w:r w:rsidRPr="004A41E7">
              <w:rPr>
                <w:sz w:val="16"/>
                <w:szCs w:val="16"/>
                <w:lang w:eastAsia="en-AU"/>
              </w:rPr>
              <w:t>15.3064</w:t>
            </w:r>
          </w:p>
        </w:tc>
        <w:tc>
          <w:tcPr>
            <w:tcW w:w="720" w:type="dxa"/>
            <w:tcBorders>
              <w:top w:val="nil"/>
              <w:left w:val="nil"/>
              <w:bottom w:val="nil"/>
              <w:right w:val="nil"/>
            </w:tcBorders>
          </w:tcPr>
          <w:p w14:paraId="736C1E38" w14:textId="77777777" w:rsidR="00DC23ED" w:rsidRPr="004A41E7" w:rsidRDefault="00DC23ED" w:rsidP="00DC23ED">
            <w:pPr>
              <w:pStyle w:val="TableText"/>
              <w:rPr>
                <w:sz w:val="16"/>
                <w:szCs w:val="16"/>
                <w:lang w:eastAsia="en-AU"/>
              </w:rPr>
            </w:pPr>
            <w:r w:rsidRPr="004A41E7">
              <w:rPr>
                <w:sz w:val="16"/>
                <w:szCs w:val="16"/>
                <w:lang w:eastAsia="en-AU"/>
              </w:rPr>
              <w:t>15.2978</w:t>
            </w:r>
          </w:p>
        </w:tc>
        <w:tc>
          <w:tcPr>
            <w:tcW w:w="840" w:type="dxa"/>
            <w:tcBorders>
              <w:top w:val="nil"/>
              <w:left w:val="nil"/>
              <w:bottom w:val="nil"/>
              <w:right w:val="nil"/>
            </w:tcBorders>
          </w:tcPr>
          <w:p w14:paraId="15D034BF" w14:textId="77777777" w:rsidR="00DC23ED" w:rsidRPr="004A41E7" w:rsidRDefault="00DC23ED" w:rsidP="00DC23ED">
            <w:pPr>
              <w:pStyle w:val="TableText"/>
              <w:rPr>
                <w:sz w:val="16"/>
                <w:szCs w:val="16"/>
                <w:lang w:eastAsia="en-AU"/>
              </w:rPr>
            </w:pPr>
            <w:r w:rsidRPr="004A41E7">
              <w:rPr>
                <w:sz w:val="16"/>
                <w:szCs w:val="16"/>
                <w:lang w:eastAsia="en-AU"/>
              </w:rPr>
              <w:t>15.2895</w:t>
            </w:r>
          </w:p>
        </w:tc>
        <w:tc>
          <w:tcPr>
            <w:tcW w:w="840" w:type="dxa"/>
            <w:tcBorders>
              <w:top w:val="nil"/>
              <w:left w:val="nil"/>
              <w:bottom w:val="nil"/>
              <w:right w:val="nil"/>
            </w:tcBorders>
          </w:tcPr>
          <w:p w14:paraId="6F84342A" w14:textId="77777777" w:rsidR="00DC23ED" w:rsidRPr="004A41E7" w:rsidRDefault="00DC23ED" w:rsidP="00DC23ED">
            <w:pPr>
              <w:pStyle w:val="TableText"/>
              <w:rPr>
                <w:sz w:val="16"/>
                <w:szCs w:val="16"/>
                <w:lang w:eastAsia="en-AU"/>
              </w:rPr>
            </w:pPr>
            <w:r w:rsidRPr="004A41E7">
              <w:rPr>
                <w:sz w:val="16"/>
                <w:szCs w:val="16"/>
                <w:lang w:eastAsia="en-AU"/>
              </w:rPr>
              <w:t>15.3372</w:t>
            </w:r>
          </w:p>
        </w:tc>
        <w:tc>
          <w:tcPr>
            <w:tcW w:w="840" w:type="dxa"/>
            <w:tcBorders>
              <w:top w:val="nil"/>
              <w:left w:val="nil"/>
              <w:bottom w:val="nil"/>
              <w:right w:val="nil"/>
            </w:tcBorders>
          </w:tcPr>
          <w:p w14:paraId="3DD2129D" w14:textId="77777777" w:rsidR="00DC23ED" w:rsidRPr="004A41E7" w:rsidRDefault="00DC23ED" w:rsidP="00DC23ED">
            <w:pPr>
              <w:pStyle w:val="TableText"/>
              <w:rPr>
                <w:sz w:val="16"/>
                <w:szCs w:val="16"/>
                <w:lang w:eastAsia="en-AU"/>
              </w:rPr>
            </w:pPr>
            <w:r w:rsidRPr="004A41E7">
              <w:rPr>
                <w:sz w:val="16"/>
                <w:szCs w:val="16"/>
                <w:lang w:eastAsia="en-AU"/>
              </w:rPr>
              <w:t>15.3372</w:t>
            </w:r>
          </w:p>
        </w:tc>
        <w:tc>
          <w:tcPr>
            <w:tcW w:w="840" w:type="dxa"/>
            <w:tcBorders>
              <w:top w:val="nil"/>
              <w:left w:val="nil"/>
              <w:bottom w:val="nil"/>
              <w:right w:val="nil"/>
            </w:tcBorders>
          </w:tcPr>
          <w:p w14:paraId="3F20E57B" w14:textId="77777777" w:rsidR="00DC23ED" w:rsidRPr="004A41E7" w:rsidRDefault="00DC23ED" w:rsidP="00DC23ED">
            <w:pPr>
              <w:pStyle w:val="TableText"/>
              <w:rPr>
                <w:sz w:val="16"/>
                <w:szCs w:val="16"/>
                <w:lang w:eastAsia="en-AU"/>
              </w:rPr>
            </w:pPr>
            <w:r w:rsidRPr="004A41E7">
              <w:rPr>
                <w:sz w:val="16"/>
                <w:szCs w:val="16"/>
                <w:lang w:eastAsia="en-AU"/>
              </w:rPr>
              <w:t>15.3372</w:t>
            </w:r>
          </w:p>
        </w:tc>
        <w:tc>
          <w:tcPr>
            <w:tcW w:w="840" w:type="dxa"/>
            <w:tcBorders>
              <w:top w:val="nil"/>
              <w:left w:val="nil"/>
              <w:bottom w:val="nil"/>
              <w:right w:val="nil"/>
            </w:tcBorders>
          </w:tcPr>
          <w:p w14:paraId="6C106E5B" w14:textId="77777777" w:rsidR="00DC23ED" w:rsidRPr="004A41E7" w:rsidRDefault="00DC23ED" w:rsidP="00DC23ED">
            <w:pPr>
              <w:pStyle w:val="TableText"/>
              <w:rPr>
                <w:sz w:val="16"/>
                <w:szCs w:val="16"/>
                <w:lang w:eastAsia="en-AU"/>
              </w:rPr>
            </w:pPr>
            <w:r w:rsidRPr="004A41E7">
              <w:rPr>
                <w:sz w:val="16"/>
                <w:szCs w:val="16"/>
                <w:lang w:eastAsia="en-AU"/>
              </w:rPr>
              <w:t>15.3569</w:t>
            </w:r>
          </w:p>
        </w:tc>
        <w:tc>
          <w:tcPr>
            <w:tcW w:w="720" w:type="dxa"/>
            <w:tcBorders>
              <w:top w:val="nil"/>
              <w:left w:val="nil"/>
              <w:bottom w:val="nil"/>
              <w:right w:val="nil"/>
            </w:tcBorders>
          </w:tcPr>
          <w:p w14:paraId="4D668E9F" w14:textId="77777777" w:rsidR="00DC23ED" w:rsidRPr="004A41E7" w:rsidRDefault="00DC23ED" w:rsidP="00DC23ED">
            <w:pPr>
              <w:pStyle w:val="TableText"/>
              <w:rPr>
                <w:sz w:val="16"/>
                <w:szCs w:val="16"/>
                <w:lang w:eastAsia="en-AU"/>
              </w:rPr>
            </w:pPr>
            <w:r w:rsidRPr="004A41E7">
              <w:rPr>
                <w:sz w:val="16"/>
                <w:szCs w:val="16"/>
                <w:lang w:eastAsia="en-AU"/>
              </w:rPr>
              <w:t>15.3569</w:t>
            </w:r>
          </w:p>
        </w:tc>
        <w:tc>
          <w:tcPr>
            <w:tcW w:w="840" w:type="dxa"/>
            <w:tcBorders>
              <w:top w:val="nil"/>
              <w:left w:val="nil"/>
              <w:bottom w:val="nil"/>
              <w:right w:val="nil"/>
            </w:tcBorders>
          </w:tcPr>
          <w:p w14:paraId="727A437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77A7CE0" w14:textId="77777777" w:rsidR="00DC23ED" w:rsidRPr="004A41E7" w:rsidRDefault="00DC23ED" w:rsidP="00DC23ED">
            <w:pPr>
              <w:pStyle w:val="TableText"/>
              <w:rPr>
                <w:sz w:val="16"/>
                <w:szCs w:val="16"/>
                <w:lang w:eastAsia="en-AU"/>
              </w:rPr>
            </w:pPr>
          </w:p>
        </w:tc>
      </w:tr>
      <w:tr w:rsidR="00DC23ED" w:rsidRPr="004A41E7" w14:paraId="7287C695" w14:textId="77777777">
        <w:trPr>
          <w:trHeight w:val="219"/>
        </w:trPr>
        <w:tc>
          <w:tcPr>
            <w:tcW w:w="1142" w:type="dxa"/>
            <w:tcBorders>
              <w:top w:val="nil"/>
              <w:left w:val="nil"/>
              <w:bottom w:val="nil"/>
              <w:right w:val="nil"/>
            </w:tcBorders>
          </w:tcPr>
          <w:p w14:paraId="00B63D35"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60" w:type="dxa"/>
            <w:tcBorders>
              <w:top w:val="nil"/>
              <w:left w:val="nil"/>
              <w:bottom w:val="nil"/>
              <w:right w:val="nil"/>
            </w:tcBorders>
          </w:tcPr>
          <w:p w14:paraId="6A56C6AF" w14:textId="77777777" w:rsidR="00DC23ED" w:rsidRPr="004A41E7" w:rsidRDefault="00DC23ED" w:rsidP="00DC23ED">
            <w:pPr>
              <w:pStyle w:val="TableText"/>
              <w:rPr>
                <w:sz w:val="16"/>
                <w:szCs w:val="16"/>
                <w:lang w:eastAsia="en-AU"/>
              </w:rPr>
            </w:pPr>
            <w:r w:rsidRPr="004A41E7">
              <w:rPr>
                <w:sz w:val="16"/>
                <w:szCs w:val="16"/>
                <w:lang w:eastAsia="en-AU"/>
              </w:rPr>
              <w:t>12.7718</w:t>
            </w:r>
          </w:p>
        </w:tc>
        <w:tc>
          <w:tcPr>
            <w:tcW w:w="896" w:type="dxa"/>
            <w:tcBorders>
              <w:top w:val="nil"/>
              <w:left w:val="nil"/>
              <w:bottom w:val="nil"/>
              <w:right w:val="nil"/>
            </w:tcBorders>
          </w:tcPr>
          <w:p w14:paraId="1E111CC4" w14:textId="77777777" w:rsidR="00DC23ED" w:rsidRPr="004A41E7" w:rsidRDefault="00DC23ED" w:rsidP="00DC23ED">
            <w:pPr>
              <w:pStyle w:val="TableText"/>
              <w:rPr>
                <w:sz w:val="16"/>
                <w:szCs w:val="16"/>
                <w:lang w:eastAsia="en-AU"/>
              </w:rPr>
            </w:pPr>
            <w:r w:rsidRPr="004A41E7">
              <w:rPr>
                <w:sz w:val="16"/>
                <w:szCs w:val="16"/>
                <w:lang w:eastAsia="en-AU"/>
              </w:rPr>
              <w:t>12.7628</w:t>
            </w:r>
          </w:p>
        </w:tc>
        <w:tc>
          <w:tcPr>
            <w:tcW w:w="888" w:type="dxa"/>
            <w:tcBorders>
              <w:top w:val="nil"/>
              <w:left w:val="nil"/>
              <w:bottom w:val="nil"/>
              <w:right w:val="nil"/>
            </w:tcBorders>
          </w:tcPr>
          <w:p w14:paraId="11894D71" w14:textId="77777777" w:rsidR="00DC23ED" w:rsidRPr="004A41E7" w:rsidRDefault="00DC23ED" w:rsidP="00DC23ED">
            <w:pPr>
              <w:pStyle w:val="TableText"/>
              <w:rPr>
                <w:sz w:val="16"/>
                <w:szCs w:val="16"/>
                <w:lang w:eastAsia="en-AU"/>
              </w:rPr>
            </w:pPr>
            <w:r w:rsidRPr="004A41E7">
              <w:rPr>
                <w:sz w:val="16"/>
                <w:szCs w:val="16"/>
                <w:lang w:eastAsia="en-AU"/>
              </w:rPr>
              <w:t>12.7533</w:t>
            </w:r>
          </w:p>
        </w:tc>
        <w:tc>
          <w:tcPr>
            <w:tcW w:w="836" w:type="dxa"/>
            <w:tcBorders>
              <w:top w:val="nil"/>
              <w:left w:val="nil"/>
              <w:bottom w:val="nil"/>
              <w:right w:val="nil"/>
            </w:tcBorders>
          </w:tcPr>
          <w:p w14:paraId="5B6CB167" w14:textId="77777777" w:rsidR="00DC23ED" w:rsidRPr="004A41E7" w:rsidRDefault="00DC23ED" w:rsidP="00DC23ED">
            <w:pPr>
              <w:pStyle w:val="TableText"/>
              <w:rPr>
                <w:sz w:val="16"/>
                <w:szCs w:val="16"/>
                <w:lang w:eastAsia="en-AU"/>
              </w:rPr>
            </w:pPr>
            <w:r w:rsidRPr="004A41E7">
              <w:rPr>
                <w:sz w:val="16"/>
                <w:szCs w:val="16"/>
                <w:lang w:eastAsia="en-AU"/>
              </w:rPr>
              <w:t>12.9728</w:t>
            </w:r>
          </w:p>
        </w:tc>
        <w:tc>
          <w:tcPr>
            <w:tcW w:w="840" w:type="dxa"/>
            <w:tcBorders>
              <w:top w:val="nil"/>
              <w:left w:val="nil"/>
              <w:bottom w:val="nil"/>
              <w:right w:val="nil"/>
            </w:tcBorders>
          </w:tcPr>
          <w:p w14:paraId="73DEB5F3" w14:textId="77777777" w:rsidR="00DC23ED" w:rsidRPr="004A41E7" w:rsidRDefault="00DC23ED" w:rsidP="00DC23ED">
            <w:pPr>
              <w:pStyle w:val="TableText"/>
              <w:rPr>
                <w:sz w:val="16"/>
                <w:szCs w:val="16"/>
                <w:lang w:eastAsia="en-AU"/>
              </w:rPr>
            </w:pPr>
            <w:r w:rsidRPr="004A41E7">
              <w:rPr>
                <w:sz w:val="16"/>
                <w:szCs w:val="16"/>
                <w:lang w:eastAsia="en-AU"/>
              </w:rPr>
              <w:t>12.9610</w:t>
            </w:r>
          </w:p>
        </w:tc>
        <w:tc>
          <w:tcPr>
            <w:tcW w:w="840" w:type="dxa"/>
            <w:tcBorders>
              <w:top w:val="nil"/>
              <w:left w:val="nil"/>
              <w:bottom w:val="nil"/>
              <w:right w:val="nil"/>
            </w:tcBorders>
          </w:tcPr>
          <w:p w14:paraId="41F71CF2" w14:textId="77777777" w:rsidR="00DC23ED" w:rsidRPr="004A41E7" w:rsidRDefault="00DC23ED" w:rsidP="00DC23ED">
            <w:pPr>
              <w:pStyle w:val="TableText"/>
              <w:rPr>
                <w:sz w:val="16"/>
                <w:szCs w:val="16"/>
                <w:lang w:eastAsia="en-AU"/>
              </w:rPr>
            </w:pPr>
            <w:r w:rsidRPr="004A41E7">
              <w:rPr>
                <w:sz w:val="16"/>
                <w:szCs w:val="16"/>
                <w:lang w:eastAsia="en-AU"/>
              </w:rPr>
              <w:t>15.3673</w:t>
            </w:r>
          </w:p>
        </w:tc>
        <w:tc>
          <w:tcPr>
            <w:tcW w:w="840" w:type="dxa"/>
            <w:tcBorders>
              <w:top w:val="nil"/>
              <w:left w:val="nil"/>
              <w:bottom w:val="nil"/>
              <w:right w:val="nil"/>
            </w:tcBorders>
          </w:tcPr>
          <w:p w14:paraId="401E3885" w14:textId="77777777" w:rsidR="00DC23ED" w:rsidRPr="004A41E7" w:rsidRDefault="00DC23ED" w:rsidP="00DC23ED">
            <w:pPr>
              <w:pStyle w:val="TableText"/>
              <w:rPr>
                <w:sz w:val="16"/>
                <w:szCs w:val="16"/>
                <w:lang w:eastAsia="en-AU"/>
              </w:rPr>
            </w:pPr>
            <w:r w:rsidRPr="004A41E7">
              <w:rPr>
                <w:sz w:val="16"/>
                <w:szCs w:val="16"/>
                <w:lang w:eastAsia="en-AU"/>
              </w:rPr>
              <w:t>15.5690</w:t>
            </w:r>
          </w:p>
        </w:tc>
        <w:tc>
          <w:tcPr>
            <w:tcW w:w="720" w:type="dxa"/>
            <w:tcBorders>
              <w:top w:val="nil"/>
              <w:left w:val="nil"/>
              <w:bottom w:val="nil"/>
              <w:right w:val="nil"/>
            </w:tcBorders>
          </w:tcPr>
          <w:p w14:paraId="626B2087" w14:textId="77777777" w:rsidR="00DC23ED" w:rsidRPr="004A41E7" w:rsidRDefault="00DC23ED" w:rsidP="00DC23ED">
            <w:pPr>
              <w:pStyle w:val="TableText"/>
              <w:rPr>
                <w:sz w:val="16"/>
                <w:szCs w:val="16"/>
                <w:lang w:eastAsia="en-AU"/>
              </w:rPr>
            </w:pPr>
            <w:r w:rsidRPr="004A41E7">
              <w:rPr>
                <w:sz w:val="16"/>
                <w:szCs w:val="16"/>
                <w:lang w:eastAsia="en-AU"/>
              </w:rPr>
              <w:t>15.5600</w:t>
            </w:r>
          </w:p>
        </w:tc>
        <w:tc>
          <w:tcPr>
            <w:tcW w:w="840" w:type="dxa"/>
            <w:tcBorders>
              <w:top w:val="nil"/>
              <w:left w:val="nil"/>
              <w:bottom w:val="nil"/>
              <w:right w:val="nil"/>
            </w:tcBorders>
          </w:tcPr>
          <w:p w14:paraId="42CBCF8E" w14:textId="77777777" w:rsidR="00DC23ED" w:rsidRPr="004A41E7" w:rsidRDefault="00DC23ED" w:rsidP="00DC23ED">
            <w:pPr>
              <w:pStyle w:val="TableText"/>
              <w:rPr>
                <w:sz w:val="16"/>
                <w:szCs w:val="16"/>
                <w:lang w:eastAsia="en-AU"/>
              </w:rPr>
            </w:pPr>
            <w:r w:rsidRPr="004A41E7">
              <w:rPr>
                <w:sz w:val="16"/>
                <w:szCs w:val="16"/>
                <w:lang w:eastAsia="en-AU"/>
              </w:rPr>
              <w:t>15.5512</w:t>
            </w:r>
          </w:p>
        </w:tc>
        <w:tc>
          <w:tcPr>
            <w:tcW w:w="840" w:type="dxa"/>
            <w:tcBorders>
              <w:top w:val="nil"/>
              <w:left w:val="nil"/>
              <w:bottom w:val="nil"/>
              <w:right w:val="nil"/>
            </w:tcBorders>
          </w:tcPr>
          <w:p w14:paraId="1FE665BC" w14:textId="77777777" w:rsidR="00DC23ED" w:rsidRPr="004A41E7" w:rsidRDefault="00DC23ED" w:rsidP="00DC23ED">
            <w:pPr>
              <w:pStyle w:val="TableText"/>
              <w:rPr>
                <w:sz w:val="16"/>
                <w:szCs w:val="16"/>
                <w:lang w:eastAsia="en-AU"/>
              </w:rPr>
            </w:pPr>
            <w:r w:rsidRPr="004A41E7">
              <w:rPr>
                <w:sz w:val="16"/>
                <w:szCs w:val="16"/>
                <w:lang w:eastAsia="en-AU"/>
              </w:rPr>
              <w:t>15.6117</w:t>
            </w:r>
          </w:p>
        </w:tc>
        <w:tc>
          <w:tcPr>
            <w:tcW w:w="840" w:type="dxa"/>
            <w:tcBorders>
              <w:top w:val="nil"/>
              <w:left w:val="nil"/>
              <w:bottom w:val="nil"/>
              <w:right w:val="nil"/>
            </w:tcBorders>
          </w:tcPr>
          <w:p w14:paraId="64D9AD65" w14:textId="77777777" w:rsidR="00DC23ED" w:rsidRPr="004A41E7" w:rsidRDefault="00DC23ED" w:rsidP="00DC23ED">
            <w:pPr>
              <w:pStyle w:val="TableText"/>
              <w:rPr>
                <w:sz w:val="16"/>
                <w:szCs w:val="16"/>
                <w:lang w:eastAsia="en-AU"/>
              </w:rPr>
            </w:pPr>
            <w:r w:rsidRPr="004A41E7">
              <w:rPr>
                <w:sz w:val="16"/>
                <w:szCs w:val="16"/>
                <w:lang w:eastAsia="en-AU"/>
              </w:rPr>
              <w:t>15.6117</w:t>
            </w:r>
          </w:p>
        </w:tc>
        <w:tc>
          <w:tcPr>
            <w:tcW w:w="840" w:type="dxa"/>
            <w:tcBorders>
              <w:top w:val="nil"/>
              <w:left w:val="nil"/>
              <w:bottom w:val="nil"/>
              <w:right w:val="nil"/>
            </w:tcBorders>
          </w:tcPr>
          <w:p w14:paraId="0DDDDC34" w14:textId="77777777" w:rsidR="00DC23ED" w:rsidRPr="004A41E7" w:rsidRDefault="00DC23ED" w:rsidP="00DC23ED">
            <w:pPr>
              <w:pStyle w:val="TableText"/>
              <w:rPr>
                <w:sz w:val="16"/>
                <w:szCs w:val="16"/>
                <w:lang w:eastAsia="en-AU"/>
              </w:rPr>
            </w:pPr>
            <w:r w:rsidRPr="004A41E7">
              <w:rPr>
                <w:sz w:val="16"/>
                <w:szCs w:val="16"/>
                <w:lang w:eastAsia="en-AU"/>
              </w:rPr>
              <w:t>15.6117</w:t>
            </w:r>
          </w:p>
        </w:tc>
        <w:tc>
          <w:tcPr>
            <w:tcW w:w="840" w:type="dxa"/>
            <w:tcBorders>
              <w:top w:val="nil"/>
              <w:left w:val="nil"/>
              <w:bottom w:val="nil"/>
              <w:right w:val="nil"/>
            </w:tcBorders>
          </w:tcPr>
          <w:p w14:paraId="13556892" w14:textId="77777777" w:rsidR="00DC23ED" w:rsidRPr="004A41E7" w:rsidRDefault="00DC23ED" w:rsidP="00DC23ED">
            <w:pPr>
              <w:pStyle w:val="TableText"/>
              <w:rPr>
                <w:sz w:val="16"/>
                <w:szCs w:val="16"/>
                <w:lang w:eastAsia="en-AU"/>
              </w:rPr>
            </w:pPr>
            <w:r w:rsidRPr="004A41E7">
              <w:rPr>
                <w:sz w:val="16"/>
                <w:szCs w:val="16"/>
                <w:lang w:eastAsia="en-AU"/>
              </w:rPr>
              <w:t>15.6357</w:t>
            </w:r>
          </w:p>
        </w:tc>
        <w:tc>
          <w:tcPr>
            <w:tcW w:w="720" w:type="dxa"/>
            <w:tcBorders>
              <w:top w:val="nil"/>
              <w:left w:val="nil"/>
              <w:bottom w:val="nil"/>
              <w:right w:val="nil"/>
            </w:tcBorders>
          </w:tcPr>
          <w:p w14:paraId="4E996CEC" w14:textId="77777777" w:rsidR="00DC23ED" w:rsidRPr="004A41E7" w:rsidRDefault="00DC23ED" w:rsidP="00DC23ED">
            <w:pPr>
              <w:pStyle w:val="TableText"/>
              <w:rPr>
                <w:sz w:val="16"/>
                <w:szCs w:val="16"/>
                <w:lang w:eastAsia="en-AU"/>
              </w:rPr>
            </w:pPr>
            <w:r w:rsidRPr="004A41E7">
              <w:rPr>
                <w:sz w:val="16"/>
                <w:szCs w:val="16"/>
                <w:lang w:eastAsia="en-AU"/>
              </w:rPr>
              <w:t>15.6357</w:t>
            </w:r>
          </w:p>
        </w:tc>
        <w:tc>
          <w:tcPr>
            <w:tcW w:w="840" w:type="dxa"/>
            <w:tcBorders>
              <w:top w:val="nil"/>
              <w:left w:val="nil"/>
              <w:bottom w:val="nil"/>
              <w:right w:val="nil"/>
            </w:tcBorders>
          </w:tcPr>
          <w:p w14:paraId="6EF4894D" w14:textId="77777777" w:rsidR="00DC23ED" w:rsidRPr="004A41E7" w:rsidRDefault="00DC23ED" w:rsidP="00DC23ED">
            <w:pPr>
              <w:pStyle w:val="TableText"/>
              <w:rPr>
                <w:sz w:val="16"/>
                <w:szCs w:val="16"/>
                <w:lang w:eastAsia="en-AU"/>
              </w:rPr>
            </w:pPr>
            <w:r w:rsidRPr="004A41E7">
              <w:rPr>
                <w:sz w:val="16"/>
                <w:szCs w:val="16"/>
                <w:lang w:eastAsia="en-AU"/>
              </w:rPr>
              <w:t>15.6357</w:t>
            </w:r>
          </w:p>
        </w:tc>
        <w:tc>
          <w:tcPr>
            <w:tcW w:w="840" w:type="dxa"/>
            <w:tcBorders>
              <w:top w:val="nil"/>
              <w:left w:val="nil"/>
              <w:bottom w:val="nil"/>
              <w:right w:val="nil"/>
            </w:tcBorders>
          </w:tcPr>
          <w:p w14:paraId="36443A92" w14:textId="77777777" w:rsidR="00DC23ED" w:rsidRPr="004A41E7" w:rsidRDefault="00DC23ED" w:rsidP="00DC23ED">
            <w:pPr>
              <w:pStyle w:val="TableText"/>
              <w:rPr>
                <w:sz w:val="16"/>
                <w:szCs w:val="16"/>
                <w:lang w:eastAsia="en-AU"/>
              </w:rPr>
            </w:pPr>
          </w:p>
        </w:tc>
      </w:tr>
      <w:tr w:rsidR="00DC23ED" w:rsidRPr="004A41E7" w14:paraId="6F85F078" w14:textId="77777777">
        <w:trPr>
          <w:trHeight w:val="219"/>
        </w:trPr>
        <w:tc>
          <w:tcPr>
            <w:tcW w:w="1142" w:type="dxa"/>
            <w:tcBorders>
              <w:top w:val="nil"/>
              <w:left w:val="nil"/>
              <w:bottom w:val="nil"/>
              <w:right w:val="nil"/>
            </w:tcBorders>
          </w:tcPr>
          <w:p w14:paraId="5DDA3046"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60" w:type="dxa"/>
            <w:tcBorders>
              <w:top w:val="nil"/>
              <w:left w:val="nil"/>
              <w:bottom w:val="nil"/>
              <w:right w:val="nil"/>
            </w:tcBorders>
          </w:tcPr>
          <w:p w14:paraId="167AC7DF" w14:textId="77777777" w:rsidR="00DC23ED" w:rsidRPr="004A41E7" w:rsidRDefault="00DC23ED" w:rsidP="00DC23ED">
            <w:pPr>
              <w:pStyle w:val="TableText"/>
              <w:rPr>
                <w:sz w:val="16"/>
                <w:szCs w:val="16"/>
                <w:lang w:eastAsia="en-AU"/>
              </w:rPr>
            </w:pPr>
            <w:r w:rsidRPr="004A41E7">
              <w:rPr>
                <w:sz w:val="16"/>
                <w:szCs w:val="16"/>
                <w:lang w:eastAsia="en-AU"/>
              </w:rPr>
              <w:t>12.8359</w:t>
            </w:r>
          </w:p>
        </w:tc>
        <w:tc>
          <w:tcPr>
            <w:tcW w:w="896" w:type="dxa"/>
            <w:tcBorders>
              <w:top w:val="nil"/>
              <w:left w:val="nil"/>
              <w:bottom w:val="nil"/>
              <w:right w:val="nil"/>
            </w:tcBorders>
          </w:tcPr>
          <w:p w14:paraId="7F5272B3" w14:textId="77777777" w:rsidR="00DC23ED" w:rsidRPr="004A41E7" w:rsidRDefault="00DC23ED" w:rsidP="00DC23ED">
            <w:pPr>
              <w:pStyle w:val="TableText"/>
              <w:rPr>
                <w:sz w:val="16"/>
                <w:szCs w:val="16"/>
                <w:lang w:eastAsia="en-AU"/>
              </w:rPr>
            </w:pPr>
            <w:r w:rsidRPr="004A41E7">
              <w:rPr>
                <w:sz w:val="16"/>
                <w:szCs w:val="16"/>
                <w:lang w:eastAsia="en-AU"/>
              </w:rPr>
              <w:t>12.8266</w:t>
            </w:r>
          </w:p>
        </w:tc>
        <w:tc>
          <w:tcPr>
            <w:tcW w:w="888" w:type="dxa"/>
            <w:tcBorders>
              <w:top w:val="nil"/>
              <w:left w:val="nil"/>
              <w:bottom w:val="nil"/>
              <w:right w:val="nil"/>
            </w:tcBorders>
          </w:tcPr>
          <w:p w14:paraId="1907422D" w14:textId="77777777" w:rsidR="00DC23ED" w:rsidRPr="004A41E7" w:rsidRDefault="00DC23ED" w:rsidP="00DC23ED">
            <w:pPr>
              <w:pStyle w:val="TableText"/>
              <w:rPr>
                <w:sz w:val="16"/>
                <w:szCs w:val="16"/>
                <w:lang w:eastAsia="en-AU"/>
              </w:rPr>
            </w:pPr>
            <w:r w:rsidRPr="004A41E7">
              <w:rPr>
                <w:sz w:val="16"/>
                <w:szCs w:val="16"/>
                <w:lang w:eastAsia="en-AU"/>
              </w:rPr>
              <w:t>12.8168</w:t>
            </w:r>
          </w:p>
        </w:tc>
        <w:tc>
          <w:tcPr>
            <w:tcW w:w="836" w:type="dxa"/>
            <w:tcBorders>
              <w:top w:val="nil"/>
              <w:left w:val="nil"/>
              <w:bottom w:val="nil"/>
              <w:right w:val="nil"/>
            </w:tcBorders>
          </w:tcPr>
          <w:p w14:paraId="468289A5" w14:textId="77777777" w:rsidR="00DC23ED" w:rsidRPr="004A41E7" w:rsidRDefault="00DC23ED" w:rsidP="00DC23ED">
            <w:pPr>
              <w:pStyle w:val="TableText"/>
              <w:rPr>
                <w:sz w:val="16"/>
                <w:szCs w:val="16"/>
                <w:lang w:eastAsia="en-AU"/>
              </w:rPr>
            </w:pPr>
            <w:r w:rsidRPr="004A41E7">
              <w:rPr>
                <w:sz w:val="16"/>
                <w:szCs w:val="16"/>
                <w:lang w:eastAsia="en-AU"/>
              </w:rPr>
              <w:t>13.0844</w:t>
            </w:r>
          </w:p>
        </w:tc>
        <w:tc>
          <w:tcPr>
            <w:tcW w:w="840" w:type="dxa"/>
            <w:tcBorders>
              <w:top w:val="nil"/>
              <w:left w:val="nil"/>
              <w:bottom w:val="nil"/>
              <w:right w:val="nil"/>
            </w:tcBorders>
          </w:tcPr>
          <w:p w14:paraId="18E75BDB" w14:textId="77777777" w:rsidR="00DC23ED" w:rsidRPr="004A41E7" w:rsidRDefault="00DC23ED" w:rsidP="00DC23ED">
            <w:pPr>
              <w:pStyle w:val="TableText"/>
              <w:rPr>
                <w:sz w:val="16"/>
                <w:szCs w:val="16"/>
                <w:lang w:eastAsia="en-AU"/>
              </w:rPr>
            </w:pPr>
            <w:r w:rsidRPr="004A41E7">
              <w:rPr>
                <w:sz w:val="16"/>
                <w:szCs w:val="16"/>
                <w:lang w:eastAsia="en-AU"/>
              </w:rPr>
              <w:t>13.0721</w:t>
            </w:r>
          </w:p>
        </w:tc>
        <w:tc>
          <w:tcPr>
            <w:tcW w:w="840" w:type="dxa"/>
            <w:tcBorders>
              <w:top w:val="nil"/>
              <w:left w:val="nil"/>
              <w:bottom w:val="nil"/>
              <w:right w:val="nil"/>
            </w:tcBorders>
          </w:tcPr>
          <w:p w14:paraId="7EBB9D06" w14:textId="77777777" w:rsidR="00DC23ED" w:rsidRPr="004A41E7" w:rsidRDefault="00DC23ED" w:rsidP="00DC23ED">
            <w:pPr>
              <w:pStyle w:val="TableText"/>
              <w:rPr>
                <w:sz w:val="16"/>
                <w:szCs w:val="16"/>
                <w:lang w:eastAsia="en-AU"/>
              </w:rPr>
            </w:pPr>
            <w:r w:rsidRPr="004A41E7">
              <w:rPr>
                <w:sz w:val="16"/>
                <w:szCs w:val="16"/>
                <w:lang w:eastAsia="en-AU"/>
              </w:rPr>
              <w:t>15.5414</w:t>
            </w:r>
          </w:p>
        </w:tc>
        <w:tc>
          <w:tcPr>
            <w:tcW w:w="840" w:type="dxa"/>
            <w:tcBorders>
              <w:top w:val="nil"/>
              <w:left w:val="nil"/>
              <w:bottom w:val="nil"/>
              <w:right w:val="nil"/>
            </w:tcBorders>
          </w:tcPr>
          <w:p w14:paraId="7E83DF6B" w14:textId="77777777" w:rsidR="00DC23ED" w:rsidRPr="004A41E7" w:rsidRDefault="00DC23ED" w:rsidP="00DC23ED">
            <w:pPr>
              <w:pStyle w:val="TableText"/>
              <w:rPr>
                <w:sz w:val="16"/>
                <w:szCs w:val="16"/>
                <w:lang w:eastAsia="en-AU"/>
              </w:rPr>
            </w:pPr>
            <w:r w:rsidRPr="004A41E7">
              <w:rPr>
                <w:sz w:val="16"/>
                <w:szCs w:val="16"/>
                <w:lang w:eastAsia="en-AU"/>
              </w:rPr>
              <w:t>15.8085</w:t>
            </w:r>
          </w:p>
        </w:tc>
        <w:tc>
          <w:tcPr>
            <w:tcW w:w="720" w:type="dxa"/>
            <w:tcBorders>
              <w:top w:val="nil"/>
              <w:left w:val="nil"/>
              <w:bottom w:val="nil"/>
              <w:right w:val="nil"/>
            </w:tcBorders>
          </w:tcPr>
          <w:p w14:paraId="241F0FF9" w14:textId="77777777" w:rsidR="00DC23ED" w:rsidRPr="004A41E7" w:rsidRDefault="00DC23ED" w:rsidP="00DC23ED">
            <w:pPr>
              <w:pStyle w:val="TableText"/>
              <w:rPr>
                <w:sz w:val="16"/>
                <w:szCs w:val="16"/>
                <w:lang w:eastAsia="en-AU"/>
              </w:rPr>
            </w:pPr>
            <w:r w:rsidRPr="004A41E7">
              <w:rPr>
                <w:sz w:val="16"/>
                <w:szCs w:val="16"/>
                <w:lang w:eastAsia="en-AU"/>
              </w:rPr>
              <w:t>15.7989</w:t>
            </w:r>
          </w:p>
        </w:tc>
        <w:tc>
          <w:tcPr>
            <w:tcW w:w="840" w:type="dxa"/>
            <w:tcBorders>
              <w:top w:val="nil"/>
              <w:left w:val="nil"/>
              <w:bottom w:val="nil"/>
              <w:right w:val="nil"/>
            </w:tcBorders>
          </w:tcPr>
          <w:p w14:paraId="56B47FEC" w14:textId="77777777" w:rsidR="00DC23ED" w:rsidRPr="004A41E7" w:rsidRDefault="00DC23ED" w:rsidP="00DC23ED">
            <w:pPr>
              <w:pStyle w:val="TableText"/>
              <w:rPr>
                <w:sz w:val="16"/>
                <w:szCs w:val="16"/>
                <w:lang w:eastAsia="en-AU"/>
              </w:rPr>
            </w:pPr>
            <w:r w:rsidRPr="004A41E7">
              <w:rPr>
                <w:sz w:val="16"/>
                <w:szCs w:val="16"/>
                <w:lang w:eastAsia="en-AU"/>
              </w:rPr>
              <w:t>15.7896</w:t>
            </w:r>
          </w:p>
        </w:tc>
        <w:tc>
          <w:tcPr>
            <w:tcW w:w="840" w:type="dxa"/>
            <w:tcBorders>
              <w:top w:val="nil"/>
              <w:left w:val="nil"/>
              <w:bottom w:val="nil"/>
              <w:right w:val="nil"/>
            </w:tcBorders>
          </w:tcPr>
          <w:p w14:paraId="659C70FA" w14:textId="77777777" w:rsidR="00DC23ED" w:rsidRPr="004A41E7" w:rsidRDefault="00DC23ED" w:rsidP="00DC23ED">
            <w:pPr>
              <w:pStyle w:val="TableText"/>
              <w:rPr>
                <w:sz w:val="16"/>
                <w:szCs w:val="16"/>
                <w:lang w:eastAsia="en-AU"/>
              </w:rPr>
            </w:pPr>
            <w:r w:rsidRPr="004A41E7">
              <w:rPr>
                <w:sz w:val="16"/>
                <w:szCs w:val="16"/>
                <w:lang w:eastAsia="en-AU"/>
              </w:rPr>
              <w:t>15.8720</w:t>
            </w:r>
          </w:p>
        </w:tc>
        <w:tc>
          <w:tcPr>
            <w:tcW w:w="840" w:type="dxa"/>
            <w:tcBorders>
              <w:top w:val="nil"/>
              <w:left w:val="nil"/>
              <w:bottom w:val="nil"/>
              <w:right w:val="nil"/>
            </w:tcBorders>
          </w:tcPr>
          <w:p w14:paraId="3DA70468" w14:textId="77777777" w:rsidR="00DC23ED" w:rsidRPr="004A41E7" w:rsidRDefault="00DC23ED" w:rsidP="00DC23ED">
            <w:pPr>
              <w:pStyle w:val="TableText"/>
              <w:rPr>
                <w:sz w:val="16"/>
                <w:szCs w:val="16"/>
                <w:lang w:eastAsia="en-AU"/>
              </w:rPr>
            </w:pPr>
            <w:r w:rsidRPr="004A41E7">
              <w:rPr>
                <w:sz w:val="16"/>
                <w:szCs w:val="16"/>
                <w:lang w:eastAsia="en-AU"/>
              </w:rPr>
              <w:t>15.8720</w:t>
            </w:r>
          </w:p>
        </w:tc>
        <w:tc>
          <w:tcPr>
            <w:tcW w:w="840" w:type="dxa"/>
            <w:tcBorders>
              <w:top w:val="nil"/>
              <w:left w:val="nil"/>
              <w:bottom w:val="nil"/>
              <w:right w:val="nil"/>
            </w:tcBorders>
          </w:tcPr>
          <w:p w14:paraId="4B60DE9A" w14:textId="77777777" w:rsidR="00DC23ED" w:rsidRPr="004A41E7" w:rsidRDefault="00DC23ED" w:rsidP="00DC23ED">
            <w:pPr>
              <w:pStyle w:val="TableText"/>
              <w:rPr>
                <w:sz w:val="16"/>
                <w:szCs w:val="16"/>
                <w:lang w:eastAsia="en-AU"/>
              </w:rPr>
            </w:pPr>
            <w:r w:rsidRPr="004A41E7">
              <w:rPr>
                <w:sz w:val="16"/>
                <w:szCs w:val="16"/>
                <w:lang w:eastAsia="en-AU"/>
              </w:rPr>
              <w:t>15.8720</w:t>
            </w:r>
          </w:p>
        </w:tc>
        <w:tc>
          <w:tcPr>
            <w:tcW w:w="840" w:type="dxa"/>
            <w:tcBorders>
              <w:top w:val="nil"/>
              <w:left w:val="nil"/>
              <w:bottom w:val="nil"/>
              <w:right w:val="nil"/>
            </w:tcBorders>
          </w:tcPr>
          <w:p w14:paraId="5E488519" w14:textId="77777777" w:rsidR="00DC23ED" w:rsidRPr="004A41E7" w:rsidRDefault="00DC23ED" w:rsidP="00DC23ED">
            <w:pPr>
              <w:pStyle w:val="TableText"/>
              <w:rPr>
                <w:sz w:val="16"/>
                <w:szCs w:val="16"/>
                <w:lang w:eastAsia="en-AU"/>
              </w:rPr>
            </w:pPr>
            <w:r w:rsidRPr="004A41E7">
              <w:rPr>
                <w:sz w:val="16"/>
                <w:szCs w:val="16"/>
                <w:lang w:eastAsia="en-AU"/>
              </w:rPr>
              <w:t>15.9035</w:t>
            </w:r>
          </w:p>
        </w:tc>
        <w:tc>
          <w:tcPr>
            <w:tcW w:w="720" w:type="dxa"/>
            <w:tcBorders>
              <w:top w:val="nil"/>
              <w:left w:val="nil"/>
              <w:bottom w:val="nil"/>
              <w:right w:val="nil"/>
            </w:tcBorders>
          </w:tcPr>
          <w:p w14:paraId="1F26F10B" w14:textId="77777777" w:rsidR="00DC23ED" w:rsidRPr="004A41E7" w:rsidRDefault="00DC23ED" w:rsidP="00DC23ED">
            <w:pPr>
              <w:pStyle w:val="TableText"/>
              <w:rPr>
                <w:sz w:val="16"/>
                <w:szCs w:val="16"/>
                <w:lang w:eastAsia="en-AU"/>
              </w:rPr>
            </w:pPr>
            <w:r w:rsidRPr="004A41E7">
              <w:rPr>
                <w:sz w:val="16"/>
                <w:szCs w:val="16"/>
                <w:lang w:eastAsia="en-AU"/>
              </w:rPr>
              <w:t>15.9035</w:t>
            </w:r>
          </w:p>
        </w:tc>
        <w:tc>
          <w:tcPr>
            <w:tcW w:w="840" w:type="dxa"/>
            <w:tcBorders>
              <w:top w:val="nil"/>
              <w:left w:val="nil"/>
              <w:bottom w:val="nil"/>
              <w:right w:val="nil"/>
            </w:tcBorders>
          </w:tcPr>
          <w:p w14:paraId="33F9E81F" w14:textId="77777777" w:rsidR="00DC23ED" w:rsidRPr="004A41E7" w:rsidRDefault="00DC23ED" w:rsidP="00DC23ED">
            <w:pPr>
              <w:pStyle w:val="TableText"/>
              <w:rPr>
                <w:sz w:val="16"/>
                <w:szCs w:val="16"/>
                <w:lang w:eastAsia="en-AU"/>
              </w:rPr>
            </w:pPr>
            <w:r w:rsidRPr="004A41E7">
              <w:rPr>
                <w:sz w:val="16"/>
                <w:szCs w:val="16"/>
                <w:lang w:eastAsia="en-AU"/>
              </w:rPr>
              <w:t>15.9035</w:t>
            </w:r>
          </w:p>
        </w:tc>
        <w:tc>
          <w:tcPr>
            <w:tcW w:w="840" w:type="dxa"/>
            <w:tcBorders>
              <w:top w:val="nil"/>
              <w:left w:val="nil"/>
              <w:bottom w:val="nil"/>
              <w:right w:val="nil"/>
            </w:tcBorders>
          </w:tcPr>
          <w:p w14:paraId="154ABEC9" w14:textId="77777777" w:rsidR="00DC23ED" w:rsidRPr="004A41E7" w:rsidRDefault="00DC23ED" w:rsidP="00DC23ED">
            <w:pPr>
              <w:pStyle w:val="TableText"/>
              <w:rPr>
                <w:sz w:val="16"/>
                <w:szCs w:val="16"/>
                <w:lang w:eastAsia="en-AU"/>
              </w:rPr>
            </w:pPr>
            <w:r w:rsidRPr="004A41E7">
              <w:rPr>
                <w:sz w:val="16"/>
                <w:szCs w:val="16"/>
                <w:lang w:eastAsia="en-AU"/>
              </w:rPr>
              <w:t>15.9304</w:t>
            </w:r>
          </w:p>
        </w:tc>
      </w:tr>
      <w:tr w:rsidR="00DC23ED" w:rsidRPr="004A41E7" w14:paraId="32D77BE9" w14:textId="77777777">
        <w:trPr>
          <w:trHeight w:val="219"/>
        </w:trPr>
        <w:tc>
          <w:tcPr>
            <w:tcW w:w="1142" w:type="dxa"/>
            <w:tcBorders>
              <w:top w:val="nil"/>
              <w:left w:val="nil"/>
              <w:bottom w:val="nil"/>
              <w:right w:val="nil"/>
            </w:tcBorders>
          </w:tcPr>
          <w:p w14:paraId="0067286E"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60" w:type="dxa"/>
            <w:tcBorders>
              <w:top w:val="nil"/>
              <w:left w:val="nil"/>
              <w:bottom w:val="nil"/>
              <w:right w:val="nil"/>
            </w:tcBorders>
          </w:tcPr>
          <w:p w14:paraId="1086A8C1" w14:textId="77777777" w:rsidR="00DC23ED" w:rsidRPr="004A41E7" w:rsidRDefault="00DC23ED" w:rsidP="00DC23ED">
            <w:pPr>
              <w:pStyle w:val="TableText"/>
              <w:rPr>
                <w:sz w:val="16"/>
                <w:szCs w:val="16"/>
                <w:lang w:eastAsia="en-AU"/>
              </w:rPr>
            </w:pPr>
            <w:r w:rsidRPr="004A41E7">
              <w:rPr>
                <w:sz w:val="16"/>
                <w:szCs w:val="16"/>
                <w:lang w:eastAsia="en-AU"/>
              </w:rPr>
              <w:t>12.8510</w:t>
            </w:r>
          </w:p>
        </w:tc>
        <w:tc>
          <w:tcPr>
            <w:tcW w:w="896" w:type="dxa"/>
            <w:tcBorders>
              <w:top w:val="nil"/>
              <w:left w:val="nil"/>
              <w:bottom w:val="nil"/>
              <w:right w:val="nil"/>
            </w:tcBorders>
          </w:tcPr>
          <w:p w14:paraId="1904AEB6" w14:textId="77777777" w:rsidR="00DC23ED" w:rsidRPr="004A41E7" w:rsidRDefault="00DC23ED" w:rsidP="00DC23ED">
            <w:pPr>
              <w:pStyle w:val="TableText"/>
              <w:rPr>
                <w:sz w:val="16"/>
                <w:szCs w:val="16"/>
                <w:lang w:eastAsia="en-AU"/>
              </w:rPr>
            </w:pPr>
            <w:r w:rsidRPr="004A41E7">
              <w:rPr>
                <w:sz w:val="16"/>
                <w:szCs w:val="16"/>
                <w:lang w:eastAsia="en-AU"/>
              </w:rPr>
              <w:t>12.8415</w:t>
            </w:r>
          </w:p>
        </w:tc>
        <w:tc>
          <w:tcPr>
            <w:tcW w:w="888" w:type="dxa"/>
            <w:tcBorders>
              <w:top w:val="nil"/>
              <w:left w:val="nil"/>
              <w:bottom w:val="nil"/>
              <w:right w:val="nil"/>
            </w:tcBorders>
          </w:tcPr>
          <w:p w14:paraId="63AF3F9B" w14:textId="77777777" w:rsidR="00DC23ED" w:rsidRPr="004A41E7" w:rsidRDefault="00DC23ED" w:rsidP="00DC23ED">
            <w:pPr>
              <w:pStyle w:val="TableText"/>
              <w:rPr>
                <w:sz w:val="16"/>
                <w:szCs w:val="16"/>
                <w:lang w:eastAsia="en-AU"/>
              </w:rPr>
            </w:pPr>
            <w:r w:rsidRPr="004A41E7">
              <w:rPr>
                <w:sz w:val="16"/>
                <w:szCs w:val="16"/>
                <w:lang w:eastAsia="en-AU"/>
              </w:rPr>
              <w:t>12.8313</w:t>
            </w:r>
          </w:p>
        </w:tc>
        <w:tc>
          <w:tcPr>
            <w:tcW w:w="836" w:type="dxa"/>
            <w:tcBorders>
              <w:top w:val="nil"/>
              <w:left w:val="nil"/>
              <w:bottom w:val="nil"/>
              <w:right w:val="nil"/>
            </w:tcBorders>
          </w:tcPr>
          <w:p w14:paraId="5528183F" w14:textId="77777777" w:rsidR="00DC23ED" w:rsidRPr="004A41E7" w:rsidRDefault="00DC23ED" w:rsidP="00DC23ED">
            <w:pPr>
              <w:pStyle w:val="TableText"/>
              <w:rPr>
                <w:sz w:val="16"/>
                <w:szCs w:val="16"/>
                <w:lang w:eastAsia="en-AU"/>
              </w:rPr>
            </w:pPr>
            <w:r w:rsidRPr="004A41E7">
              <w:rPr>
                <w:sz w:val="16"/>
                <w:szCs w:val="16"/>
                <w:lang w:eastAsia="en-AU"/>
              </w:rPr>
              <w:t>13.1479</w:t>
            </w:r>
          </w:p>
        </w:tc>
        <w:tc>
          <w:tcPr>
            <w:tcW w:w="840" w:type="dxa"/>
            <w:tcBorders>
              <w:top w:val="nil"/>
              <w:left w:val="nil"/>
              <w:bottom w:val="nil"/>
              <w:right w:val="nil"/>
            </w:tcBorders>
          </w:tcPr>
          <w:p w14:paraId="7E370D5D" w14:textId="77777777" w:rsidR="00DC23ED" w:rsidRPr="004A41E7" w:rsidRDefault="00DC23ED" w:rsidP="00DC23ED">
            <w:pPr>
              <w:pStyle w:val="TableText"/>
              <w:rPr>
                <w:sz w:val="16"/>
                <w:szCs w:val="16"/>
                <w:lang w:eastAsia="en-AU"/>
              </w:rPr>
            </w:pPr>
            <w:r w:rsidRPr="004A41E7">
              <w:rPr>
                <w:sz w:val="16"/>
                <w:szCs w:val="16"/>
                <w:lang w:eastAsia="en-AU"/>
              </w:rPr>
              <w:t>13.1352</w:t>
            </w:r>
          </w:p>
        </w:tc>
        <w:tc>
          <w:tcPr>
            <w:tcW w:w="840" w:type="dxa"/>
            <w:tcBorders>
              <w:top w:val="nil"/>
              <w:left w:val="nil"/>
              <w:bottom w:val="nil"/>
              <w:right w:val="nil"/>
            </w:tcBorders>
          </w:tcPr>
          <w:p w14:paraId="210898E1" w14:textId="77777777" w:rsidR="00DC23ED" w:rsidRPr="004A41E7" w:rsidRDefault="00DC23ED" w:rsidP="00DC23ED">
            <w:pPr>
              <w:pStyle w:val="TableText"/>
              <w:rPr>
                <w:sz w:val="16"/>
                <w:szCs w:val="16"/>
                <w:lang w:eastAsia="en-AU"/>
              </w:rPr>
            </w:pPr>
            <w:r w:rsidRPr="004A41E7">
              <w:rPr>
                <w:sz w:val="16"/>
                <w:szCs w:val="16"/>
                <w:lang w:eastAsia="en-AU"/>
              </w:rPr>
              <w:t>15.6746</w:t>
            </w:r>
          </w:p>
        </w:tc>
        <w:tc>
          <w:tcPr>
            <w:tcW w:w="840" w:type="dxa"/>
            <w:tcBorders>
              <w:top w:val="nil"/>
              <w:left w:val="nil"/>
              <w:bottom w:val="nil"/>
              <w:right w:val="nil"/>
            </w:tcBorders>
          </w:tcPr>
          <w:p w14:paraId="61DDBF63" w14:textId="77777777" w:rsidR="00DC23ED" w:rsidRPr="004A41E7" w:rsidRDefault="00DC23ED" w:rsidP="00DC23ED">
            <w:pPr>
              <w:pStyle w:val="TableText"/>
              <w:rPr>
                <w:sz w:val="16"/>
                <w:szCs w:val="16"/>
                <w:lang w:eastAsia="en-AU"/>
              </w:rPr>
            </w:pPr>
            <w:r w:rsidRPr="004A41E7">
              <w:rPr>
                <w:sz w:val="16"/>
                <w:szCs w:val="16"/>
                <w:lang w:eastAsia="en-AU"/>
              </w:rPr>
              <w:t>16.0301</w:t>
            </w:r>
          </w:p>
        </w:tc>
        <w:tc>
          <w:tcPr>
            <w:tcW w:w="720" w:type="dxa"/>
            <w:tcBorders>
              <w:top w:val="nil"/>
              <w:left w:val="nil"/>
              <w:bottom w:val="nil"/>
              <w:right w:val="nil"/>
            </w:tcBorders>
          </w:tcPr>
          <w:p w14:paraId="13041607" w14:textId="77777777" w:rsidR="00DC23ED" w:rsidRPr="004A41E7" w:rsidRDefault="00DC23ED" w:rsidP="00DC23ED">
            <w:pPr>
              <w:pStyle w:val="TableText"/>
              <w:rPr>
                <w:sz w:val="16"/>
                <w:szCs w:val="16"/>
                <w:lang w:eastAsia="en-AU"/>
              </w:rPr>
            </w:pPr>
            <w:r w:rsidRPr="004A41E7">
              <w:rPr>
                <w:sz w:val="16"/>
                <w:szCs w:val="16"/>
                <w:lang w:eastAsia="en-AU"/>
              </w:rPr>
              <w:t>16.0198</w:t>
            </w:r>
          </w:p>
        </w:tc>
        <w:tc>
          <w:tcPr>
            <w:tcW w:w="840" w:type="dxa"/>
            <w:tcBorders>
              <w:top w:val="nil"/>
              <w:left w:val="nil"/>
              <w:bottom w:val="nil"/>
              <w:right w:val="nil"/>
            </w:tcBorders>
          </w:tcPr>
          <w:p w14:paraId="1ECDD4F3" w14:textId="77777777" w:rsidR="00DC23ED" w:rsidRPr="004A41E7" w:rsidRDefault="00DC23ED" w:rsidP="00DC23ED">
            <w:pPr>
              <w:pStyle w:val="TableText"/>
              <w:rPr>
                <w:sz w:val="16"/>
                <w:szCs w:val="16"/>
                <w:lang w:eastAsia="en-AU"/>
              </w:rPr>
            </w:pPr>
            <w:r w:rsidRPr="004A41E7">
              <w:rPr>
                <w:sz w:val="16"/>
                <w:szCs w:val="16"/>
                <w:lang w:eastAsia="en-AU"/>
              </w:rPr>
              <w:t>16.0098</w:t>
            </w:r>
          </w:p>
        </w:tc>
        <w:tc>
          <w:tcPr>
            <w:tcW w:w="840" w:type="dxa"/>
            <w:tcBorders>
              <w:top w:val="nil"/>
              <w:left w:val="nil"/>
              <w:bottom w:val="nil"/>
              <w:right w:val="nil"/>
            </w:tcBorders>
          </w:tcPr>
          <w:p w14:paraId="596F2FEA" w14:textId="77777777" w:rsidR="00DC23ED" w:rsidRPr="004A41E7" w:rsidRDefault="00DC23ED" w:rsidP="00DC23ED">
            <w:pPr>
              <w:pStyle w:val="TableText"/>
              <w:rPr>
                <w:sz w:val="16"/>
                <w:szCs w:val="16"/>
                <w:lang w:eastAsia="en-AU"/>
              </w:rPr>
            </w:pPr>
            <w:r w:rsidRPr="004A41E7">
              <w:rPr>
                <w:sz w:val="16"/>
                <w:szCs w:val="16"/>
                <w:lang w:eastAsia="en-AU"/>
              </w:rPr>
              <w:t>16.1219</w:t>
            </w:r>
          </w:p>
        </w:tc>
        <w:tc>
          <w:tcPr>
            <w:tcW w:w="840" w:type="dxa"/>
            <w:tcBorders>
              <w:top w:val="nil"/>
              <w:left w:val="nil"/>
              <w:bottom w:val="nil"/>
              <w:right w:val="nil"/>
            </w:tcBorders>
          </w:tcPr>
          <w:p w14:paraId="198E0258" w14:textId="77777777" w:rsidR="00DC23ED" w:rsidRPr="004A41E7" w:rsidRDefault="00DC23ED" w:rsidP="00DC23ED">
            <w:pPr>
              <w:pStyle w:val="TableText"/>
              <w:rPr>
                <w:sz w:val="16"/>
                <w:szCs w:val="16"/>
                <w:lang w:eastAsia="en-AU"/>
              </w:rPr>
            </w:pPr>
            <w:r w:rsidRPr="004A41E7">
              <w:rPr>
                <w:sz w:val="16"/>
                <w:szCs w:val="16"/>
                <w:lang w:eastAsia="en-AU"/>
              </w:rPr>
              <w:t>16.1219</w:t>
            </w:r>
          </w:p>
        </w:tc>
        <w:tc>
          <w:tcPr>
            <w:tcW w:w="840" w:type="dxa"/>
            <w:tcBorders>
              <w:top w:val="nil"/>
              <w:left w:val="nil"/>
              <w:bottom w:val="nil"/>
              <w:right w:val="nil"/>
            </w:tcBorders>
          </w:tcPr>
          <w:p w14:paraId="77FCB7BE" w14:textId="77777777" w:rsidR="00DC23ED" w:rsidRPr="004A41E7" w:rsidRDefault="00DC23ED" w:rsidP="00DC23ED">
            <w:pPr>
              <w:pStyle w:val="TableText"/>
              <w:rPr>
                <w:sz w:val="16"/>
                <w:szCs w:val="16"/>
                <w:lang w:eastAsia="en-AU"/>
              </w:rPr>
            </w:pPr>
            <w:r w:rsidRPr="004A41E7">
              <w:rPr>
                <w:sz w:val="16"/>
                <w:szCs w:val="16"/>
                <w:lang w:eastAsia="en-AU"/>
              </w:rPr>
              <w:t>16.1219</w:t>
            </w:r>
          </w:p>
        </w:tc>
        <w:tc>
          <w:tcPr>
            <w:tcW w:w="840" w:type="dxa"/>
            <w:tcBorders>
              <w:top w:val="nil"/>
              <w:left w:val="nil"/>
              <w:bottom w:val="nil"/>
              <w:right w:val="nil"/>
            </w:tcBorders>
          </w:tcPr>
          <w:p w14:paraId="3521E2B2" w14:textId="77777777" w:rsidR="00DC23ED" w:rsidRPr="004A41E7" w:rsidRDefault="00DC23ED" w:rsidP="00DC23ED">
            <w:pPr>
              <w:pStyle w:val="TableText"/>
              <w:rPr>
                <w:sz w:val="16"/>
                <w:szCs w:val="16"/>
                <w:lang w:eastAsia="en-AU"/>
              </w:rPr>
            </w:pPr>
            <w:r w:rsidRPr="004A41E7">
              <w:rPr>
                <w:sz w:val="16"/>
                <w:szCs w:val="16"/>
                <w:lang w:eastAsia="en-AU"/>
              </w:rPr>
              <w:t>16.1635</w:t>
            </w:r>
          </w:p>
        </w:tc>
        <w:tc>
          <w:tcPr>
            <w:tcW w:w="720" w:type="dxa"/>
            <w:tcBorders>
              <w:top w:val="nil"/>
              <w:left w:val="nil"/>
              <w:bottom w:val="nil"/>
              <w:right w:val="nil"/>
            </w:tcBorders>
          </w:tcPr>
          <w:p w14:paraId="70028514" w14:textId="77777777" w:rsidR="00DC23ED" w:rsidRPr="004A41E7" w:rsidRDefault="00DC23ED" w:rsidP="00DC23ED">
            <w:pPr>
              <w:pStyle w:val="TableText"/>
              <w:rPr>
                <w:sz w:val="16"/>
                <w:szCs w:val="16"/>
                <w:lang w:eastAsia="en-AU"/>
              </w:rPr>
            </w:pPr>
            <w:r w:rsidRPr="004A41E7">
              <w:rPr>
                <w:sz w:val="16"/>
                <w:szCs w:val="16"/>
                <w:lang w:eastAsia="en-AU"/>
              </w:rPr>
              <w:t>16.1635</w:t>
            </w:r>
          </w:p>
        </w:tc>
        <w:tc>
          <w:tcPr>
            <w:tcW w:w="840" w:type="dxa"/>
            <w:tcBorders>
              <w:top w:val="nil"/>
              <w:left w:val="nil"/>
              <w:bottom w:val="nil"/>
              <w:right w:val="nil"/>
            </w:tcBorders>
          </w:tcPr>
          <w:p w14:paraId="2BB835DF" w14:textId="77777777" w:rsidR="00DC23ED" w:rsidRPr="004A41E7" w:rsidRDefault="00DC23ED" w:rsidP="00DC23ED">
            <w:pPr>
              <w:pStyle w:val="TableText"/>
              <w:rPr>
                <w:sz w:val="16"/>
                <w:szCs w:val="16"/>
                <w:lang w:eastAsia="en-AU"/>
              </w:rPr>
            </w:pPr>
            <w:r w:rsidRPr="004A41E7">
              <w:rPr>
                <w:sz w:val="16"/>
                <w:szCs w:val="16"/>
                <w:lang w:eastAsia="en-AU"/>
              </w:rPr>
              <w:t>16.1635</w:t>
            </w:r>
          </w:p>
        </w:tc>
        <w:tc>
          <w:tcPr>
            <w:tcW w:w="840" w:type="dxa"/>
            <w:tcBorders>
              <w:top w:val="nil"/>
              <w:left w:val="nil"/>
              <w:bottom w:val="nil"/>
              <w:right w:val="nil"/>
            </w:tcBorders>
          </w:tcPr>
          <w:p w14:paraId="54F76B2D" w14:textId="77777777" w:rsidR="00DC23ED" w:rsidRPr="004A41E7" w:rsidRDefault="00DC23ED" w:rsidP="00DC23ED">
            <w:pPr>
              <w:pStyle w:val="TableText"/>
              <w:rPr>
                <w:sz w:val="16"/>
                <w:szCs w:val="16"/>
                <w:lang w:eastAsia="en-AU"/>
              </w:rPr>
            </w:pPr>
            <w:r w:rsidRPr="004A41E7">
              <w:rPr>
                <w:sz w:val="16"/>
                <w:szCs w:val="16"/>
                <w:lang w:eastAsia="en-AU"/>
              </w:rPr>
              <w:t>16.1991</w:t>
            </w:r>
          </w:p>
        </w:tc>
      </w:tr>
      <w:tr w:rsidR="00DC23ED" w:rsidRPr="004A41E7" w14:paraId="26487D59" w14:textId="77777777">
        <w:trPr>
          <w:trHeight w:val="219"/>
        </w:trPr>
        <w:tc>
          <w:tcPr>
            <w:tcW w:w="1142" w:type="dxa"/>
            <w:tcBorders>
              <w:top w:val="nil"/>
              <w:left w:val="nil"/>
              <w:bottom w:val="nil"/>
              <w:right w:val="nil"/>
            </w:tcBorders>
          </w:tcPr>
          <w:p w14:paraId="0FB955F7"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60" w:type="dxa"/>
            <w:tcBorders>
              <w:top w:val="nil"/>
              <w:left w:val="nil"/>
              <w:bottom w:val="nil"/>
              <w:right w:val="nil"/>
            </w:tcBorders>
          </w:tcPr>
          <w:p w14:paraId="5423A0AC" w14:textId="77777777" w:rsidR="00DC23ED" w:rsidRPr="004A41E7" w:rsidRDefault="00DC23ED" w:rsidP="00DC23ED">
            <w:pPr>
              <w:pStyle w:val="TableText"/>
              <w:rPr>
                <w:sz w:val="16"/>
                <w:szCs w:val="16"/>
                <w:lang w:eastAsia="en-AU"/>
              </w:rPr>
            </w:pPr>
            <w:r w:rsidRPr="004A41E7">
              <w:rPr>
                <w:sz w:val="16"/>
                <w:szCs w:val="16"/>
                <w:lang w:eastAsia="en-AU"/>
              </w:rPr>
              <w:t>12.9071</w:t>
            </w:r>
          </w:p>
        </w:tc>
        <w:tc>
          <w:tcPr>
            <w:tcW w:w="896" w:type="dxa"/>
            <w:tcBorders>
              <w:top w:val="nil"/>
              <w:left w:val="nil"/>
              <w:bottom w:val="nil"/>
              <w:right w:val="nil"/>
            </w:tcBorders>
          </w:tcPr>
          <w:p w14:paraId="75D7CC4F" w14:textId="77777777" w:rsidR="00DC23ED" w:rsidRPr="004A41E7" w:rsidRDefault="00DC23ED" w:rsidP="00DC23ED">
            <w:pPr>
              <w:pStyle w:val="TableText"/>
              <w:rPr>
                <w:sz w:val="16"/>
                <w:szCs w:val="16"/>
                <w:lang w:eastAsia="en-AU"/>
              </w:rPr>
            </w:pPr>
            <w:r w:rsidRPr="004A41E7">
              <w:rPr>
                <w:sz w:val="16"/>
                <w:szCs w:val="16"/>
                <w:lang w:eastAsia="en-AU"/>
              </w:rPr>
              <w:t>12.8979</w:t>
            </w:r>
          </w:p>
        </w:tc>
        <w:tc>
          <w:tcPr>
            <w:tcW w:w="888" w:type="dxa"/>
            <w:tcBorders>
              <w:top w:val="nil"/>
              <w:left w:val="nil"/>
              <w:bottom w:val="nil"/>
              <w:right w:val="nil"/>
            </w:tcBorders>
          </w:tcPr>
          <w:p w14:paraId="72C5ED21" w14:textId="77777777" w:rsidR="00DC23ED" w:rsidRPr="004A41E7" w:rsidRDefault="00DC23ED" w:rsidP="00DC23ED">
            <w:pPr>
              <w:pStyle w:val="TableText"/>
              <w:rPr>
                <w:sz w:val="16"/>
                <w:szCs w:val="16"/>
                <w:lang w:eastAsia="en-AU"/>
              </w:rPr>
            </w:pPr>
            <w:r w:rsidRPr="004A41E7">
              <w:rPr>
                <w:sz w:val="16"/>
                <w:szCs w:val="16"/>
                <w:lang w:eastAsia="en-AU"/>
              </w:rPr>
              <w:t>12.8875</w:t>
            </w:r>
          </w:p>
        </w:tc>
        <w:tc>
          <w:tcPr>
            <w:tcW w:w="836" w:type="dxa"/>
            <w:tcBorders>
              <w:top w:val="nil"/>
              <w:left w:val="nil"/>
              <w:bottom w:val="nil"/>
              <w:right w:val="nil"/>
            </w:tcBorders>
          </w:tcPr>
          <w:p w14:paraId="2E2703B3" w14:textId="77777777" w:rsidR="00DC23ED" w:rsidRPr="004A41E7" w:rsidRDefault="00DC23ED" w:rsidP="00DC23ED">
            <w:pPr>
              <w:pStyle w:val="TableText"/>
              <w:rPr>
                <w:sz w:val="16"/>
                <w:szCs w:val="16"/>
                <w:lang w:eastAsia="en-AU"/>
              </w:rPr>
            </w:pPr>
            <w:r w:rsidRPr="004A41E7">
              <w:rPr>
                <w:sz w:val="16"/>
                <w:szCs w:val="16"/>
                <w:lang w:eastAsia="en-AU"/>
              </w:rPr>
              <w:t>13.2395</w:t>
            </w:r>
          </w:p>
        </w:tc>
        <w:tc>
          <w:tcPr>
            <w:tcW w:w="840" w:type="dxa"/>
            <w:tcBorders>
              <w:top w:val="nil"/>
              <w:left w:val="nil"/>
              <w:bottom w:val="nil"/>
              <w:right w:val="nil"/>
            </w:tcBorders>
          </w:tcPr>
          <w:p w14:paraId="29C5B57B" w14:textId="77777777" w:rsidR="00DC23ED" w:rsidRPr="004A41E7" w:rsidRDefault="00DC23ED" w:rsidP="00DC23ED">
            <w:pPr>
              <w:pStyle w:val="TableText"/>
              <w:rPr>
                <w:sz w:val="16"/>
                <w:szCs w:val="16"/>
                <w:lang w:eastAsia="en-AU"/>
              </w:rPr>
            </w:pPr>
            <w:r w:rsidRPr="004A41E7">
              <w:rPr>
                <w:sz w:val="16"/>
                <w:szCs w:val="16"/>
                <w:lang w:eastAsia="en-AU"/>
              </w:rPr>
              <w:t>13.2267</w:t>
            </w:r>
          </w:p>
        </w:tc>
        <w:tc>
          <w:tcPr>
            <w:tcW w:w="840" w:type="dxa"/>
            <w:tcBorders>
              <w:top w:val="nil"/>
              <w:left w:val="nil"/>
              <w:bottom w:val="nil"/>
              <w:right w:val="nil"/>
            </w:tcBorders>
          </w:tcPr>
          <w:p w14:paraId="20D00627" w14:textId="77777777" w:rsidR="00DC23ED" w:rsidRPr="004A41E7" w:rsidRDefault="00DC23ED" w:rsidP="00DC23ED">
            <w:pPr>
              <w:pStyle w:val="TableText"/>
              <w:rPr>
                <w:sz w:val="16"/>
                <w:szCs w:val="16"/>
                <w:lang w:eastAsia="en-AU"/>
              </w:rPr>
            </w:pPr>
            <w:r w:rsidRPr="004A41E7">
              <w:rPr>
                <w:sz w:val="16"/>
                <w:szCs w:val="16"/>
                <w:lang w:eastAsia="en-AU"/>
              </w:rPr>
              <w:t>15.8346</w:t>
            </w:r>
          </w:p>
        </w:tc>
        <w:tc>
          <w:tcPr>
            <w:tcW w:w="840" w:type="dxa"/>
            <w:tcBorders>
              <w:top w:val="nil"/>
              <w:left w:val="nil"/>
              <w:bottom w:val="nil"/>
              <w:right w:val="nil"/>
            </w:tcBorders>
          </w:tcPr>
          <w:p w14:paraId="6788D12B" w14:textId="77777777" w:rsidR="00DC23ED" w:rsidRPr="004A41E7" w:rsidRDefault="00DC23ED" w:rsidP="00DC23ED">
            <w:pPr>
              <w:pStyle w:val="TableText"/>
              <w:rPr>
                <w:sz w:val="16"/>
                <w:szCs w:val="16"/>
                <w:lang w:eastAsia="en-AU"/>
              </w:rPr>
            </w:pPr>
            <w:r w:rsidRPr="004A41E7">
              <w:rPr>
                <w:sz w:val="16"/>
                <w:szCs w:val="16"/>
                <w:lang w:eastAsia="en-AU"/>
              </w:rPr>
              <w:t>16.2679</w:t>
            </w:r>
          </w:p>
        </w:tc>
        <w:tc>
          <w:tcPr>
            <w:tcW w:w="720" w:type="dxa"/>
            <w:tcBorders>
              <w:top w:val="nil"/>
              <w:left w:val="nil"/>
              <w:bottom w:val="nil"/>
              <w:right w:val="nil"/>
            </w:tcBorders>
          </w:tcPr>
          <w:p w14:paraId="06CD5802" w14:textId="77777777" w:rsidR="00DC23ED" w:rsidRPr="004A41E7" w:rsidRDefault="00DC23ED" w:rsidP="00DC23ED">
            <w:pPr>
              <w:pStyle w:val="TableText"/>
              <w:rPr>
                <w:sz w:val="16"/>
                <w:szCs w:val="16"/>
                <w:lang w:eastAsia="en-AU"/>
              </w:rPr>
            </w:pPr>
            <w:r w:rsidRPr="004A41E7">
              <w:rPr>
                <w:sz w:val="16"/>
                <w:szCs w:val="16"/>
                <w:lang w:eastAsia="en-AU"/>
              </w:rPr>
              <w:t>16.2568</w:t>
            </w:r>
          </w:p>
        </w:tc>
        <w:tc>
          <w:tcPr>
            <w:tcW w:w="840" w:type="dxa"/>
            <w:tcBorders>
              <w:top w:val="nil"/>
              <w:left w:val="nil"/>
              <w:bottom w:val="nil"/>
              <w:right w:val="nil"/>
            </w:tcBorders>
          </w:tcPr>
          <w:p w14:paraId="0EB60219" w14:textId="77777777" w:rsidR="00DC23ED" w:rsidRPr="004A41E7" w:rsidRDefault="00DC23ED" w:rsidP="00DC23ED">
            <w:pPr>
              <w:pStyle w:val="TableText"/>
              <w:rPr>
                <w:sz w:val="16"/>
                <w:szCs w:val="16"/>
                <w:lang w:eastAsia="en-AU"/>
              </w:rPr>
            </w:pPr>
            <w:r w:rsidRPr="004A41E7">
              <w:rPr>
                <w:sz w:val="16"/>
                <w:szCs w:val="16"/>
                <w:lang w:eastAsia="en-AU"/>
              </w:rPr>
              <w:t>16.2461</w:t>
            </w:r>
          </w:p>
        </w:tc>
        <w:tc>
          <w:tcPr>
            <w:tcW w:w="840" w:type="dxa"/>
            <w:tcBorders>
              <w:top w:val="nil"/>
              <w:left w:val="nil"/>
              <w:bottom w:val="nil"/>
              <w:right w:val="nil"/>
            </w:tcBorders>
          </w:tcPr>
          <w:p w14:paraId="777B237D" w14:textId="77777777" w:rsidR="00DC23ED" w:rsidRPr="004A41E7" w:rsidRDefault="00DC23ED" w:rsidP="00DC23ED">
            <w:pPr>
              <w:pStyle w:val="TableText"/>
              <w:rPr>
                <w:sz w:val="16"/>
                <w:szCs w:val="16"/>
                <w:lang w:eastAsia="en-AU"/>
              </w:rPr>
            </w:pPr>
            <w:r w:rsidRPr="004A41E7">
              <w:rPr>
                <w:sz w:val="16"/>
                <w:szCs w:val="16"/>
                <w:lang w:eastAsia="en-AU"/>
              </w:rPr>
              <w:t>16.3841</w:t>
            </w:r>
          </w:p>
        </w:tc>
        <w:tc>
          <w:tcPr>
            <w:tcW w:w="840" w:type="dxa"/>
            <w:tcBorders>
              <w:top w:val="nil"/>
              <w:left w:val="nil"/>
              <w:bottom w:val="nil"/>
              <w:right w:val="nil"/>
            </w:tcBorders>
          </w:tcPr>
          <w:p w14:paraId="4A0D6B45" w14:textId="77777777" w:rsidR="00DC23ED" w:rsidRPr="004A41E7" w:rsidRDefault="00DC23ED" w:rsidP="00DC23ED">
            <w:pPr>
              <w:pStyle w:val="TableText"/>
              <w:rPr>
                <w:sz w:val="16"/>
                <w:szCs w:val="16"/>
                <w:lang w:eastAsia="en-AU"/>
              </w:rPr>
            </w:pPr>
            <w:r w:rsidRPr="004A41E7">
              <w:rPr>
                <w:sz w:val="16"/>
                <w:szCs w:val="16"/>
                <w:lang w:eastAsia="en-AU"/>
              </w:rPr>
              <w:t>16.3841</w:t>
            </w:r>
          </w:p>
        </w:tc>
        <w:tc>
          <w:tcPr>
            <w:tcW w:w="840" w:type="dxa"/>
            <w:tcBorders>
              <w:top w:val="nil"/>
              <w:left w:val="nil"/>
              <w:bottom w:val="nil"/>
              <w:right w:val="nil"/>
            </w:tcBorders>
          </w:tcPr>
          <w:p w14:paraId="7FD90F74" w14:textId="77777777" w:rsidR="00DC23ED" w:rsidRPr="004A41E7" w:rsidRDefault="00DC23ED" w:rsidP="00DC23ED">
            <w:pPr>
              <w:pStyle w:val="TableText"/>
              <w:rPr>
                <w:sz w:val="16"/>
                <w:szCs w:val="16"/>
                <w:lang w:eastAsia="en-AU"/>
              </w:rPr>
            </w:pPr>
            <w:r w:rsidRPr="004A41E7">
              <w:rPr>
                <w:sz w:val="16"/>
                <w:szCs w:val="16"/>
                <w:lang w:eastAsia="en-AU"/>
              </w:rPr>
              <w:t>16.3841</w:t>
            </w:r>
          </w:p>
        </w:tc>
        <w:tc>
          <w:tcPr>
            <w:tcW w:w="840" w:type="dxa"/>
            <w:tcBorders>
              <w:top w:val="nil"/>
              <w:left w:val="nil"/>
              <w:bottom w:val="nil"/>
              <w:right w:val="nil"/>
            </w:tcBorders>
          </w:tcPr>
          <w:p w14:paraId="4532C9BB" w14:textId="77777777" w:rsidR="00DC23ED" w:rsidRPr="004A41E7" w:rsidRDefault="00DC23ED" w:rsidP="00DC23ED">
            <w:pPr>
              <w:pStyle w:val="TableText"/>
              <w:rPr>
                <w:sz w:val="16"/>
                <w:szCs w:val="16"/>
                <w:lang w:eastAsia="en-AU"/>
              </w:rPr>
            </w:pPr>
            <w:r w:rsidRPr="004A41E7">
              <w:rPr>
                <w:sz w:val="16"/>
                <w:szCs w:val="16"/>
                <w:lang w:eastAsia="en-AU"/>
              </w:rPr>
              <w:t>16.4346</w:t>
            </w:r>
          </w:p>
        </w:tc>
        <w:tc>
          <w:tcPr>
            <w:tcW w:w="720" w:type="dxa"/>
            <w:tcBorders>
              <w:top w:val="nil"/>
              <w:left w:val="nil"/>
              <w:bottom w:val="nil"/>
              <w:right w:val="nil"/>
            </w:tcBorders>
          </w:tcPr>
          <w:p w14:paraId="4871D6B0" w14:textId="77777777" w:rsidR="00DC23ED" w:rsidRPr="004A41E7" w:rsidRDefault="00DC23ED" w:rsidP="00DC23ED">
            <w:pPr>
              <w:pStyle w:val="TableText"/>
              <w:rPr>
                <w:sz w:val="16"/>
                <w:szCs w:val="16"/>
                <w:lang w:eastAsia="en-AU"/>
              </w:rPr>
            </w:pPr>
            <w:r w:rsidRPr="004A41E7">
              <w:rPr>
                <w:sz w:val="16"/>
                <w:szCs w:val="16"/>
                <w:lang w:eastAsia="en-AU"/>
              </w:rPr>
              <w:t>16.4346</w:t>
            </w:r>
          </w:p>
        </w:tc>
        <w:tc>
          <w:tcPr>
            <w:tcW w:w="840" w:type="dxa"/>
            <w:tcBorders>
              <w:top w:val="nil"/>
              <w:left w:val="nil"/>
              <w:bottom w:val="nil"/>
              <w:right w:val="nil"/>
            </w:tcBorders>
          </w:tcPr>
          <w:p w14:paraId="5245E9EA" w14:textId="77777777" w:rsidR="00DC23ED" w:rsidRPr="004A41E7" w:rsidRDefault="00DC23ED" w:rsidP="00DC23ED">
            <w:pPr>
              <w:pStyle w:val="TableText"/>
              <w:rPr>
                <w:sz w:val="16"/>
                <w:szCs w:val="16"/>
                <w:lang w:eastAsia="en-AU"/>
              </w:rPr>
            </w:pPr>
            <w:r w:rsidRPr="004A41E7">
              <w:rPr>
                <w:sz w:val="16"/>
                <w:szCs w:val="16"/>
                <w:lang w:eastAsia="en-AU"/>
              </w:rPr>
              <w:t>16.4346</w:t>
            </w:r>
          </w:p>
        </w:tc>
        <w:tc>
          <w:tcPr>
            <w:tcW w:w="840" w:type="dxa"/>
            <w:tcBorders>
              <w:top w:val="nil"/>
              <w:left w:val="nil"/>
              <w:bottom w:val="nil"/>
              <w:right w:val="nil"/>
            </w:tcBorders>
          </w:tcPr>
          <w:p w14:paraId="5F2B96E3" w14:textId="77777777" w:rsidR="00DC23ED" w:rsidRPr="004A41E7" w:rsidRDefault="00DC23ED" w:rsidP="00DC23ED">
            <w:pPr>
              <w:pStyle w:val="TableText"/>
              <w:rPr>
                <w:sz w:val="16"/>
                <w:szCs w:val="16"/>
                <w:lang w:eastAsia="en-AU"/>
              </w:rPr>
            </w:pPr>
            <w:r w:rsidRPr="004A41E7">
              <w:rPr>
                <w:sz w:val="16"/>
                <w:szCs w:val="16"/>
                <w:lang w:eastAsia="en-AU"/>
              </w:rPr>
              <w:t>16.4779</w:t>
            </w:r>
          </w:p>
        </w:tc>
      </w:tr>
      <w:tr w:rsidR="00DC23ED" w:rsidRPr="004A41E7" w14:paraId="213DEEEB" w14:textId="77777777">
        <w:trPr>
          <w:trHeight w:val="219"/>
        </w:trPr>
        <w:tc>
          <w:tcPr>
            <w:tcW w:w="1142" w:type="dxa"/>
            <w:tcBorders>
              <w:top w:val="nil"/>
              <w:left w:val="nil"/>
              <w:bottom w:val="nil"/>
              <w:right w:val="nil"/>
            </w:tcBorders>
          </w:tcPr>
          <w:p w14:paraId="45FD94FA"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60" w:type="dxa"/>
            <w:tcBorders>
              <w:top w:val="nil"/>
              <w:left w:val="nil"/>
              <w:bottom w:val="nil"/>
              <w:right w:val="nil"/>
            </w:tcBorders>
          </w:tcPr>
          <w:p w14:paraId="2C4905E6" w14:textId="77777777" w:rsidR="00DC23ED" w:rsidRPr="004A41E7" w:rsidRDefault="00DC23ED" w:rsidP="00DC23ED">
            <w:pPr>
              <w:pStyle w:val="TableText"/>
              <w:rPr>
                <w:sz w:val="16"/>
                <w:szCs w:val="16"/>
                <w:lang w:eastAsia="en-AU"/>
              </w:rPr>
            </w:pPr>
            <w:r w:rsidRPr="004A41E7">
              <w:rPr>
                <w:sz w:val="16"/>
                <w:szCs w:val="16"/>
                <w:lang w:eastAsia="en-AU"/>
              </w:rPr>
              <w:t>12.8310</w:t>
            </w:r>
          </w:p>
        </w:tc>
        <w:tc>
          <w:tcPr>
            <w:tcW w:w="896" w:type="dxa"/>
            <w:tcBorders>
              <w:top w:val="nil"/>
              <w:left w:val="nil"/>
              <w:bottom w:val="nil"/>
              <w:right w:val="nil"/>
            </w:tcBorders>
          </w:tcPr>
          <w:p w14:paraId="0874228C" w14:textId="77777777" w:rsidR="00DC23ED" w:rsidRPr="004A41E7" w:rsidRDefault="00DC23ED" w:rsidP="00DC23ED">
            <w:pPr>
              <w:pStyle w:val="TableText"/>
              <w:rPr>
                <w:sz w:val="16"/>
                <w:szCs w:val="16"/>
                <w:lang w:eastAsia="en-AU"/>
              </w:rPr>
            </w:pPr>
            <w:r w:rsidRPr="004A41E7">
              <w:rPr>
                <w:sz w:val="16"/>
                <w:szCs w:val="16"/>
                <w:lang w:eastAsia="en-AU"/>
              </w:rPr>
              <w:t>12.8215</w:t>
            </w:r>
          </w:p>
        </w:tc>
        <w:tc>
          <w:tcPr>
            <w:tcW w:w="888" w:type="dxa"/>
            <w:tcBorders>
              <w:top w:val="nil"/>
              <w:left w:val="nil"/>
              <w:bottom w:val="nil"/>
              <w:right w:val="nil"/>
            </w:tcBorders>
          </w:tcPr>
          <w:p w14:paraId="6A5E0E1A" w14:textId="77777777" w:rsidR="00DC23ED" w:rsidRPr="004A41E7" w:rsidRDefault="00DC23ED" w:rsidP="00DC23ED">
            <w:pPr>
              <w:pStyle w:val="TableText"/>
              <w:rPr>
                <w:sz w:val="16"/>
                <w:szCs w:val="16"/>
                <w:lang w:eastAsia="en-AU"/>
              </w:rPr>
            </w:pPr>
            <w:r w:rsidRPr="004A41E7">
              <w:rPr>
                <w:sz w:val="16"/>
                <w:szCs w:val="16"/>
                <w:lang w:eastAsia="en-AU"/>
              </w:rPr>
              <w:t>12.8109</w:t>
            </w:r>
          </w:p>
        </w:tc>
        <w:tc>
          <w:tcPr>
            <w:tcW w:w="836" w:type="dxa"/>
            <w:tcBorders>
              <w:top w:val="nil"/>
              <w:left w:val="nil"/>
              <w:bottom w:val="nil"/>
              <w:right w:val="nil"/>
            </w:tcBorders>
          </w:tcPr>
          <w:p w14:paraId="354FF2F5" w14:textId="77777777" w:rsidR="00DC23ED" w:rsidRPr="004A41E7" w:rsidRDefault="00DC23ED" w:rsidP="00DC23ED">
            <w:pPr>
              <w:pStyle w:val="TableText"/>
              <w:rPr>
                <w:sz w:val="16"/>
                <w:szCs w:val="16"/>
                <w:lang w:eastAsia="en-AU"/>
              </w:rPr>
            </w:pPr>
            <w:r w:rsidRPr="004A41E7">
              <w:rPr>
                <w:sz w:val="16"/>
                <w:szCs w:val="16"/>
                <w:lang w:eastAsia="en-AU"/>
              </w:rPr>
              <w:t>13.2309</w:t>
            </w:r>
          </w:p>
        </w:tc>
        <w:tc>
          <w:tcPr>
            <w:tcW w:w="840" w:type="dxa"/>
            <w:tcBorders>
              <w:top w:val="nil"/>
              <w:left w:val="nil"/>
              <w:bottom w:val="nil"/>
              <w:right w:val="nil"/>
            </w:tcBorders>
          </w:tcPr>
          <w:p w14:paraId="57286FFA" w14:textId="77777777" w:rsidR="00DC23ED" w:rsidRPr="004A41E7" w:rsidRDefault="00DC23ED" w:rsidP="00DC23ED">
            <w:pPr>
              <w:pStyle w:val="TableText"/>
              <w:rPr>
                <w:sz w:val="16"/>
                <w:szCs w:val="16"/>
                <w:lang w:eastAsia="en-AU"/>
              </w:rPr>
            </w:pPr>
            <w:r w:rsidRPr="004A41E7">
              <w:rPr>
                <w:sz w:val="16"/>
                <w:szCs w:val="16"/>
                <w:lang w:eastAsia="en-AU"/>
              </w:rPr>
              <w:t>13.2178</w:t>
            </w:r>
          </w:p>
        </w:tc>
        <w:tc>
          <w:tcPr>
            <w:tcW w:w="840" w:type="dxa"/>
            <w:tcBorders>
              <w:top w:val="nil"/>
              <w:left w:val="nil"/>
              <w:bottom w:val="nil"/>
              <w:right w:val="nil"/>
            </w:tcBorders>
          </w:tcPr>
          <w:p w14:paraId="455CB4E5" w14:textId="77777777" w:rsidR="00DC23ED" w:rsidRPr="004A41E7" w:rsidRDefault="00DC23ED" w:rsidP="00DC23ED">
            <w:pPr>
              <w:pStyle w:val="TableText"/>
              <w:rPr>
                <w:sz w:val="16"/>
                <w:szCs w:val="16"/>
                <w:lang w:eastAsia="en-AU"/>
              </w:rPr>
            </w:pPr>
            <w:r w:rsidRPr="004A41E7">
              <w:rPr>
                <w:sz w:val="16"/>
                <w:szCs w:val="16"/>
                <w:lang w:eastAsia="en-AU"/>
              </w:rPr>
              <w:t>15.9073</w:t>
            </w:r>
          </w:p>
        </w:tc>
        <w:tc>
          <w:tcPr>
            <w:tcW w:w="840" w:type="dxa"/>
            <w:tcBorders>
              <w:top w:val="nil"/>
              <w:left w:val="nil"/>
              <w:bottom w:val="nil"/>
              <w:right w:val="nil"/>
            </w:tcBorders>
          </w:tcPr>
          <w:p w14:paraId="10947E53" w14:textId="77777777" w:rsidR="00DC23ED" w:rsidRPr="004A41E7" w:rsidRDefault="00DC23ED" w:rsidP="00DC23ED">
            <w:pPr>
              <w:pStyle w:val="TableText"/>
              <w:rPr>
                <w:sz w:val="16"/>
                <w:szCs w:val="16"/>
                <w:lang w:eastAsia="en-AU"/>
              </w:rPr>
            </w:pPr>
            <w:r w:rsidRPr="004A41E7">
              <w:rPr>
                <w:sz w:val="16"/>
                <w:szCs w:val="16"/>
                <w:lang w:eastAsia="en-AU"/>
              </w:rPr>
              <w:t>16.4489</w:t>
            </w:r>
          </w:p>
        </w:tc>
        <w:tc>
          <w:tcPr>
            <w:tcW w:w="720" w:type="dxa"/>
            <w:tcBorders>
              <w:top w:val="nil"/>
              <w:left w:val="nil"/>
              <w:bottom w:val="nil"/>
              <w:right w:val="nil"/>
            </w:tcBorders>
          </w:tcPr>
          <w:p w14:paraId="2BBEF46B" w14:textId="77777777" w:rsidR="00DC23ED" w:rsidRPr="004A41E7" w:rsidRDefault="00DC23ED" w:rsidP="00DC23ED">
            <w:pPr>
              <w:pStyle w:val="TableText"/>
              <w:rPr>
                <w:sz w:val="16"/>
                <w:szCs w:val="16"/>
                <w:lang w:eastAsia="en-AU"/>
              </w:rPr>
            </w:pPr>
            <w:r w:rsidRPr="004A41E7">
              <w:rPr>
                <w:sz w:val="16"/>
                <w:szCs w:val="16"/>
                <w:lang w:eastAsia="en-AU"/>
              </w:rPr>
              <w:t>16.4374</w:t>
            </w:r>
          </w:p>
        </w:tc>
        <w:tc>
          <w:tcPr>
            <w:tcW w:w="840" w:type="dxa"/>
            <w:tcBorders>
              <w:top w:val="nil"/>
              <w:left w:val="nil"/>
              <w:bottom w:val="nil"/>
              <w:right w:val="nil"/>
            </w:tcBorders>
          </w:tcPr>
          <w:p w14:paraId="57B38489" w14:textId="77777777" w:rsidR="00DC23ED" w:rsidRPr="004A41E7" w:rsidRDefault="00DC23ED" w:rsidP="00DC23ED">
            <w:pPr>
              <w:pStyle w:val="TableText"/>
              <w:rPr>
                <w:sz w:val="16"/>
                <w:szCs w:val="16"/>
                <w:lang w:eastAsia="en-AU"/>
              </w:rPr>
            </w:pPr>
            <w:r w:rsidRPr="004A41E7">
              <w:rPr>
                <w:sz w:val="16"/>
                <w:szCs w:val="16"/>
                <w:lang w:eastAsia="en-AU"/>
              </w:rPr>
              <w:t>16.4258</w:t>
            </w:r>
          </w:p>
        </w:tc>
        <w:tc>
          <w:tcPr>
            <w:tcW w:w="840" w:type="dxa"/>
            <w:tcBorders>
              <w:top w:val="nil"/>
              <w:left w:val="nil"/>
              <w:bottom w:val="nil"/>
              <w:right w:val="nil"/>
            </w:tcBorders>
          </w:tcPr>
          <w:p w14:paraId="1CF0698B" w14:textId="77777777" w:rsidR="00DC23ED" w:rsidRPr="004A41E7" w:rsidRDefault="00DC23ED" w:rsidP="00DC23ED">
            <w:pPr>
              <w:pStyle w:val="TableText"/>
              <w:rPr>
                <w:sz w:val="16"/>
                <w:szCs w:val="16"/>
                <w:lang w:eastAsia="en-AU"/>
              </w:rPr>
            </w:pPr>
            <w:r w:rsidRPr="004A41E7">
              <w:rPr>
                <w:sz w:val="16"/>
                <w:szCs w:val="16"/>
                <w:lang w:eastAsia="en-AU"/>
              </w:rPr>
              <w:t>16.6102</w:t>
            </w:r>
          </w:p>
        </w:tc>
        <w:tc>
          <w:tcPr>
            <w:tcW w:w="840" w:type="dxa"/>
            <w:tcBorders>
              <w:top w:val="nil"/>
              <w:left w:val="nil"/>
              <w:bottom w:val="nil"/>
              <w:right w:val="nil"/>
            </w:tcBorders>
          </w:tcPr>
          <w:p w14:paraId="4E0DB0F1" w14:textId="77777777" w:rsidR="00DC23ED" w:rsidRPr="004A41E7" w:rsidRDefault="00DC23ED" w:rsidP="00DC23ED">
            <w:pPr>
              <w:pStyle w:val="TableText"/>
              <w:rPr>
                <w:sz w:val="16"/>
                <w:szCs w:val="16"/>
                <w:lang w:eastAsia="en-AU"/>
              </w:rPr>
            </w:pPr>
            <w:r w:rsidRPr="004A41E7">
              <w:rPr>
                <w:sz w:val="16"/>
                <w:szCs w:val="16"/>
                <w:lang w:eastAsia="en-AU"/>
              </w:rPr>
              <w:t>16.6102</w:t>
            </w:r>
          </w:p>
        </w:tc>
        <w:tc>
          <w:tcPr>
            <w:tcW w:w="840" w:type="dxa"/>
            <w:tcBorders>
              <w:top w:val="nil"/>
              <w:left w:val="nil"/>
              <w:bottom w:val="nil"/>
              <w:right w:val="nil"/>
            </w:tcBorders>
          </w:tcPr>
          <w:p w14:paraId="7E49F745" w14:textId="77777777" w:rsidR="00DC23ED" w:rsidRPr="004A41E7" w:rsidRDefault="00DC23ED" w:rsidP="00DC23ED">
            <w:pPr>
              <w:pStyle w:val="TableText"/>
              <w:rPr>
                <w:sz w:val="16"/>
                <w:szCs w:val="16"/>
                <w:lang w:eastAsia="en-AU"/>
              </w:rPr>
            </w:pPr>
            <w:r w:rsidRPr="004A41E7">
              <w:rPr>
                <w:sz w:val="16"/>
                <w:szCs w:val="16"/>
                <w:lang w:eastAsia="en-AU"/>
              </w:rPr>
              <w:t>16.6102</w:t>
            </w:r>
          </w:p>
        </w:tc>
        <w:tc>
          <w:tcPr>
            <w:tcW w:w="840" w:type="dxa"/>
            <w:tcBorders>
              <w:top w:val="nil"/>
              <w:left w:val="nil"/>
              <w:bottom w:val="nil"/>
              <w:right w:val="nil"/>
            </w:tcBorders>
          </w:tcPr>
          <w:p w14:paraId="76A01D94" w14:textId="77777777" w:rsidR="00DC23ED" w:rsidRPr="004A41E7" w:rsidRDefault="00DC23ED" w:rsidP="00DC23ED">
            <w:pPr>
              <w:pStyle w:val="TableText"/>
              <w:rPr>
                <w:sz w:val="16"/>
                <w:szCs w:val="16"/>
                <w:lang w:eastAsia="en-AU"/>
              </w:rPr>
            </w:pPr>
            <w:r w:rsidRPr="004A41E7">
              <w:rPr>
                <w:sz w:val="16"/>
                <w:szCs w:val="16"/>
                <w:lang w:eastAsia="en-AU"/>
              </w:rPr>
              <w:t>16.6765</w:t>
            </w:r>
          </w:p>
        </w:tc>
        <w:tc>
          <w:tcPr>
            <w:tcW w:w="720" w:type="dxa"/>
            <w:tcBorders>
              <w:top w:val="nil"/>
              <w:left w:val="nil"/>
              <w:bottom w:val="nil"/>
              <w:right w:val="nil"/>
            </w:tcBorders>
          </w:tcPr>
          <w:p w14:paraId="779BBF5B" w14:textId="77777777" w:rsidR="00DC23ED" w:rsidRPr="004A41E7" w:rsidRDefault="00DC23ED" w:rsidP="00DC23ED">
            <w:pPr>
              <w:pStyle w:val="TableText"/>
              <w:rPr>
                <w:sz w:val="16"/>
                <w:szCs w:val="16"/>
                <w:lang w:eastAsia="en-AU"/>
              </w:rPr>
            </w:pPr>
            <w:r w:rsidRPr="004A41E7">
              <w:rPr>
                <w:sz w:val="16"/>
                <w:szCs w:val="16"/>
                <w:lang w:eastAsia="en-AU"/>
              </w:rPr>
              <w:t>16.6765</w:t>
            </w:r>
          </w:p>
        </w:tc>
        <w:tc>
          <w:tcPr>
            <w:tcW w:w="840" w:type="dxa"/>
            <w:tcBorders>
              <w:top w:val="nil"/>
              <w:left w:val="nil"/>
              <w:bottom w:val="nil"/>
              <w:right w:val="nil"/>
            </w:tcBorders>
          </w:tcPr>
          <w:p w14:paraId="2D090B5C" w14:textId="77777777" w:rsidR="00DC23ED" w:rsidRPr="004A41E7" w:rsidRDefault="00DC23ED" w:rsidP="00DC23ED">
            <w:pPr>
              <w:pStyle w:val="TableText"/>
              <w:rPr>
                <w:sz w:val="16"/>
                <w:szCs w:val="16"/>
                <w:lang w:eastAsia="en-AU"/>
              </w:rPr>
            </w:pPr>
            <w:r w:rsidRPr="004A41E7">
              <w:rPr>
                <w:sz w:val="16"/>
                <w:szCs w:val="16"/>
                <w:lang w:eastAsia="en-AU"/>
              </w:rPr>
              <w:t>16.6765</w:t>
            </w:r>
          </w:p>
        </w:tc>
        <w:tc>
          <w:tcPr>
            <w:tcW w:w="840" w:type="dxa"/>
            <w:tcBorders>
              <w:top w:val="nil"/>
              <w:left w:val="nil"/>
              <w:bottom w:val="nil"/>
              <w:right w:val="nil"/>
            </w:tcBorders>
          </w:tcPr>
          <w:p w14:paraId="4F05814B" w14:textId="77777777" w:rsidR="00DC23ED" w:rsidRPr="004A41E7" w:rsidRDefault="00DC23ED" w:rsidP="00DC23ED">
            <w:pPr>
              <w:pStyle w:val="TableText"/>
              <w:rPr>
                <w:sz w:val="16"/>
                <w:szCs w:val="16"/>
                <w:lang w:eastAsia="en-AU"/>
              </w:rPr>
            </w:pPr>
            <w:r w:rsidRPr="004A41E7">
              <w:rPr>
                <w:sz w:val="16"/>
                <w:szCs w:val="16"/>
                <w:lang w:eastAsia="en-AU"/>
              </w:rPr>
              <w:t>16.7333</w:t>
            </w:r>
          </w:p>
        </w:tc>
      </w:tr>
      <w:tr w:rsidR="00DC23ED" w:rsidRPr="004A41E7" w14:paraId="6E0B0DC3" w14:textId="77777777">
        <w:trPr>
          <w:trHeight w:val="219"/>
        </w:trPr>
        <w:tc>
          <w:tcPr>
            <w:tcW w:w="1142" w:type="dxa"/>
            <w:tcBorders>
              <w:top w:val="nil"/>
              <w:left w:val="nil"/>
              <w:bottom w:val="nil"/>
              <w:right w:val="nil"/>
            </w:tcBorders>
          </w:tcPr>
          <w:p w14:paraId="60036A96"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60" w:type="dxa"/>
            <w:tcBorders>
              <w:top w:val="nil"/>
              <w:left w:val="nil"/>
              <w:bottom w:val="nil"/>
              <w:right w:val="nil"/>
            </w:tcBorders>
          </w:tcPr>
          <w:p w14:paraId="7E1CE5B0" w14:textId="77777777" w:rsidR="00DC23ED" w:rsidRPr="004A41E7" w:rsidRDefault="00DC23ED" w:rsidP="00DC23ED">
            <w:pPr>
              <w:pStyle w:val="TableText"/>
              <w:rPr>
                <w:sz w:val="16"/>
                <w:szCs w:val="16"/>
                <w:lang w:eastAsia="en-AU"/>
              </w:rPr>
            </w:pPr>
            <w:r w:rsidRPr="004A41E7">
              <w:rPr>
                <w:sz w:val="16"/>
                <w:szCs w:val="16"/>
                <w:lang w:eastAsia="en-AU"/>
              </w:rPr>
              <w:t>12.6655</w:t>
            </w:r>
          </w:p>
        </w:tc>
        <w:tc>
          <w:tcPr>
            <w:tcW w:w="896" w:type="dxa"/>
            <w:tcBorders>
              <w:top w:val="nil"/>
              <w:left w:val="nil"/>
              <w:bottom w:val="nil"/>
              <w:right w:val="nil"/>
            </w:tcBorders>
          </w:tcPr>
          <w:p w14:paraId="35A4920A" w14:textId="77777777" w:rsidR="00DC23ED" w:rsidRPr="004A41E7" w:rsidRDefault="00DC23ED" w:rsidP="00DC23ED">
            <w:pPr>
              <w:pStyle w:val="TableText"/>
              <w:rPr>
                <w:sz w:val="16"/>
                <w:szCs w:val="16"/>
                <w:lang w:eastAsia="en-AU"/>
              </w:rPr>
            </w:pPr>
            <w:r w:rsidRPr="004A41E7">
              <w:rPr>
                <w:sz w:val="16"/>
                <w:szCs w:val="16"/>
                <w:lang w:eastAsia="en-AU"/>
              </w:rPr>
              <w:t>12.6553</w:t>
            </w:r>
          </w:p>
        </w:tc>
        <w:tc>
          <w:tcPr>
            <w:tcW w:w="888" w:type="dxa"/>
            <w:tcBorders>
              <w:top w:val="nil"/>
              <w:left w:val="nil"/>
              <w:bottom w:val="nil"/>
              <w:right w:val="nil"/>
            </w:tcBorders>
          </w:tcPr>
          <w:p w14:paraId="05836247" w14:textId="77777777" w:rsidR="00DC23ED" w:rsidRPr="004A41E7" w:rsidRDefault="00DC23ED" w:rsidP="00DC23ED">
            <w:pPr>
              <w:pStyle w:val="TableText"/>
              <w:rPr>
                <w:sz w:val="16"/>
                <w:szCs w:val="16"/>
                <w:lang w:eastAsia="en-AU"/>
              </w:rPr>
            </w:pPr>
            <w:r w:rsidRPr="004A41E7">
              <w:rPr>
                <w:sz w:val="16"/>
                <w:szCs w:val="16"/>
                <w:lang w:eastAsia="en-AU"/>
              </w:rPr>
              <w:t>12.6440</w:t>
            </w:r>
          </w:p>
        </w:tc>
        <w:tc>
          <w:tcPr>
            <w:tcW w:w="836" w:type="dxa"/>
            <w:tcBorders>
              <w:top w:val="nil"/>
              <w:left w:val="nil"/>
              <w:bottom w:val="nil"/>
              <w:right w:val="nil"/>
            </w:tcBorders>
          </w:tcPr>
          <w:p w14:paraId="1C5DECB3" w14:textId="77777777" w:rsidR="00DC23ED" w:rsidRPr="004A41E7" w:rsidRDefault="00DC23ED" w:rsidP="00DC23ED">
            <w:pPr>
              <w:pStyle w:val="TableText"/>
              <w:rPr>
                <w:sz w:val="16"/>
                <w:szCs w:val="16"/>
                <w:lang w:eastAsia="en-AU"/>
              </w:rPr>
            </w:pPr>
            <w:r w:rsidRPr="004A41E7">
              <w:rPr>
                <w:sz w:val="16"/>
                <w:szCs w:val="16"/>
                <w:lang w:eastAsia="en-AU"/>
              </w:rPr>
              <w:t>13.1504</w:t>
            </w:r>
          </w:p>
        </w:tc>
        <w:tc>
          <w:tcPr>
            <w:tcW w:w="840" w:type="dxa"/>
            <w:tcBorders>
              <w:top w:val="nil"/>
              <w:left w:val="nil"/>
              <w:bottom w:val="nil"/>
              <w:right w:val="nil"/>
            </w:tcBorders>
          </w:tcPr>
          <w:p w14:paraId="5A4E5DA0" w14:textId="77777777" w:rsidR="00DC23ED" w:rsidRPr="004A41E7" w:rsidRDefault="00DC23ED" w:rsidP="00DC23ED">
            <w:pPr>
              <w:pStyle w:val="TableText"/>
              <w:rPr>
                <w:sz w:val="16"/>
                <w:szCs w:val="16"/>
                <w:lang w:eastAsia="en-AU"/>
              </w:rPr>
            </w:pPr>
            <w:r w:rsidRPr="004A41E7">
              <w:rPr>
                <w:sz w:val="16"/>
                <w:szCs w:val="16"/>
                <w:lang w:eastAsia="en-AU"/>
              </w:rPr>
              <w:t>13.1370</w:t>
            </w:r>
          </w:p>
        </w:tc>
        <w:tc>
          <w:tcPr>
            <w:tcW w:w="840" w:type="dxa"/>
            <w:tcBorders>
              <w:top w:val="nil"/>
              <w:left w:val="nil"/>
              <w:bottom w:val="nil"/>
              <w:right w:val="nil"/>
            </w:tcBorders>
          </w:tcPr>
          <w:p w14:paraId="0B6AB1B9" w14:textId="77777777" w:rsidR="00DC23ED" w:rsidRPr="004A41E7" w:rsidRDefault="00DC23ED" w:rsidP="00DC23ED">
            <w:pPr>
              <w:pStyle w:val="TableText"/>
              <w:rPr>
                <w:sz w:val="16"/>
                <w:szCs w:val="16"/>
                <w:lang w:eastAsia="en-AU"/>
              </w:rPr>
            </w:pPr>
            <w:r w:rsidRPr="004A41E7">
              <w:rPr>
                <w:sz w:val="16"/>
                <w:szCs w:val="16"/>
                <w:lang w:eastAsia="en-AU"/>
              </w:rPr>
              <w:t>15.9179</w:t>
            </w:r>
          </w:p>
        </w:tc>
        <w:tc>
          <w:tcPr>
            <w:tcW w:w="840" w:type="dxa"/>
            <w:tcBorders>
              <w:top w:val="nil"/>
              <w:left w:val="nil"/>
              <w:bottom w:val="nil"/>
              <w:right w:val="nil"/>
            </w:tcBorders>
          </w:tcPr>
          <w:p w14:paraId="1730BD95" w14:textId="77777777" w:rsidR="00DC23ED" w:rsidRPr="004A41E7" w:rsidRDefault="00DC23ED" w:rsidP="00DC23ED">
            <w:pPr>
              <w:pStyle w:val="TableText"/>
              <w:rPr>
                <w:sz w:val="16"/>
                <w:szCs w:val="16"/>
                <w:lang w:eastAsia="en-AU"/>
              </w:rPr>
            </w:pPr>
            <w:r w:rsidRPr="004A41E7">
              <w:rPr>
                <w:sz w:val="16"/>
                <w:szCs w:val="16"/>
                <w:lang w:eastAsia="en-AU"/>
              </w:rPr>
              <w:t>16.5853</w:t>
            </w:r>
          </w:p>
        </w:tc>
        <w:tc>
          <w:tcPr>
            <w:tcW w:w="720" w:type="dxa"/>
            <w:tcBorders>
              <w:top w:val="nil"/>
              <w:left w:val="nil"/>
              <w:bottom w:val="nil"/>
              <w:right w:val="nil"/>
            </w:tcBorders>
          </w:tcPr>
          <w:p w14:paraId="43E5B985" w14:textId="77777777" w:rsidR="00DC23ED" w:rsidRPr="004A41E7" w:rsidRDefault="00DC23ED" w:rsidP="00DC23ED">
            <w:pPr>
              <w:pStyle w:val="TableText"/>
              <w:rPr>
                <w:sz w:val="16"/>
                <w:szCs w:val="16"/>
                <w:lang w:eastAsia="en-AU"/>
              </w:rPr>
            </w:pPr>
            <w:r w:rsidRPr="004A41E7">
              <w:rPr>
                <w:sz w:val="16"/>
                <w:szCs w:val="16"/>
                <w:lang w:eastAsia="en-AU"/>
              </w:rPr>
              <w:t>16.5734</w:t>
            </w:r>
          </w:p>
        </w:tc>
        <w:tc>
          <w:tcPr>
            <w:tcW w:w="840" w:type="dxa"/>
            <w:tcBorders>
              <w:top w:val="nil"/>
              <w:left w:val="nil"/>
              <w:bottom w:val="nil"/>
              <w:right w:val="nil"/>
            </w:tcBorders>
          </w:tcPr>
          <w:p w14:paraId="5F0B0C97" w14:textId="77777777" w:rsidR="00DC23ED" w:rsidRPr="004A41E7" w:rsidRDefault="00DC23ED" w:rsidP="00DC23ED">
            <w:pPr>
              <w:pStyle w:val="TableText"/>
              <w:rPr>
                <w:sz w:val="16"/>
                <w:szCs w:val="16"/>
                <w:lang w:eastAsia="en-AU"/>
              </w:rPr>
            </w:pPr>
            <w:r w:rsidRPr="004A41E7">
              <w:rPr>
                <w:sz w:val="16"/>
                <w:szCs w:val="16"/>
                <w:lang w:eastAsia="en-AU"/>
              </w:rPr>
              <w:t>16.5613</w:t>
            </w:r>
          </w:p>
        </w:tc>
        <w:tc>
          <w:tcPr>
            <w:tcW w:w="840" w:type="dxa"/>
            <w:tcBorders>
              <w:top w:val="nil"/>
              <w:left w:val="nil"/>
              <w:bottom w:val="nil"/>
              <w:right w:val="nil"/>
            </w:tcBorders>
          </w:tcPr>
          <w:p w14:paraId="45EEDE90" w14:textId="77777777" w:rsidR="00DC23ED" w:rsidRPr="004A41E7" w:rsidRDefault="00DC23ED" w:rsidP="00DC23ED">
            <w:pPr>
              <w:pStyle w:val="TableText"/>
              <w:rPr>
                <w:sz w:val="16"/>
                <w:szCs w:val="16"/>
                <w:lang w:eastAsia="en-AU"/>
              </w:rPr>
            </w:pPr>
            <w:r w:rsidRPr="004A41E7">
              <w:rPr>
                <w:sz w:val="16"/>
                <w:szCs w:val="16"/>
                <w:lang w:eastAsia="en-AU"/>
              </w:rPr>
              <w:t>16.8084</w:t>
            </w:r>
          </w:p>
        </w:tc>
        <w:tc>
          <w:tcPr>
            <w:tcW w:w="840" w:type="dxa"/>
            <w:tcBorders>
              <w:top w:val="nil"/>
              <w:left w:val="nil"/>
              <w:bottom w:val="nil"/>
              <w:right w:val="nil"/>
            </w:tcBorders>
          </w:tcPr>
          <w:p w14:paraId="77DD0EC1" w14:textId="77777777" w:rsidR="00DC23ED" w:rsidRPr="004A41E7" w:rsidRDefault="00DC23ED" w:rsidP="00DC23ED">
            <w:pPr>
              <w:pStyle w:val="TableText"/>
              <w:rPr>
                <w:sz w:val="16"/>
                <w:szCs w:val="16"/>
                <w:lang w:eastAsia="en-AU"/>
              </w:rPr>
            </w:pPr>
            <w:r w:rsidRPr="004A41E7">
              <w:rPr>
                <w:sz w:val="16"/>
                <w:szCs w:val="16"/>
                <w:lang w:eastAsia="en-AU"/>
              </w:rPr>
              <w:t>16.8084</w:t>
            </w:r>
          </w:p>
        </w:tc>
        <w:tc>
          <w:tcPr>
            <w:tcW w:w="840" w:type="dxa"/>
            <w:tcBorders>
              <w:top w:val="nil"/>
              <w:left w:val="nil"/>
              <w:bottom w:val="nil"/>
              <w:right w:val="nil"/>
            </w:tcBorders>
          </w:tcPr>
          <w:p w14:paraId="768BF726" w14:textId="77777777" w:rsidR="00DC23ED" w:rsidRPr="004A41E7" w:rsidRDefault="00DC23ED" w:rsidP="00DC23ED">
            <w:pPr>
              <w:pStyle w:val="TableText"/>
              <w:rPr>
                <w:sz w:val="16"/>
                <w:szCs w:val="16"/>
                <w:lang w:eastAsia="en-AU"/>
              </w:rPr>
            </w:pPr>
            <w:r w:rsidRPr="004A41E7">
              <w:rPr>
                <w:sz w:val="16"/>
                <w:szCs w:val="16"/>
                <w:lang w:eastAsia="en-AU"/>
              </w:rPr>
              <w:t>16.8084</w:t>
            </w:r>
          </w:p>
        </w:tc>
        <w:tc>
          <w:tcPr>
            <w:tcW w:w="840" w:type="dxa"/>
            <w:tcBorders>
              <w:top w:val="nil"/>
              <w:left w:val="nil"/>
              <w:bottom w:val="nil"/>
              <w:right w:val="nil"/>
            </w:tcBorders>
          </w:tcPr>
          <w:p w14:paraId="72956284" w14:textId="77777777" w:rsidR="00DC23ED" w:rsidRPr="004A41E7" w:rsidRDefault="00DC23ED" w:rsidP="00DC23ED">
            <w:pPr>
              <w:pStyle w:val="TableText"/>
              <w:rPr>
                <w:sz w:val="16"/>
                <w:szCs w:val="16"/>
                <w:lang w:eastAsia="en-AU"/>
              </w:rPr>
            </w:pPr>
            <w:r w:rsidRPr="004A41E7">
              <w:rPr>
                <w:sz w:val="16"/>
                <w:szCs w:val="16"/>
                <w:lang w:eastAsia="en-AU"/>
              </w:rPr>
              <w:t>16.8961</w:t>
            </w:r>
          </w:p>
        </w:tc>
        <w:tc>
          <w:tcPr>
            <w:tcW w:w="720" w:type="dxa"/>
            <w:tcBorders>
              <w:top w:val="nil"/>
              <w:left w:val="nil"/>
              <w:bottom w:val="nil"/>
              <w:right w:val="nil"/>
            </w:tcBorders>
          </w:tcPr>
          <w:p w14:paraId="67F14994" w14:textId="77777777" w:rsidR="00DC23ED" w:rsidRPr="004A41E7" w:rsidRDefault="00DC23ED" w:rsidP="00DC23ED">
            <w:pPr>
              <w:pStyle w:val="TableText"/>
              <w:rPr>
                <w:sz w:val="16"/>
                <w:szCs w:val="16"/>
                <w:lang w:eastAsia="en-AU"/>
              </w:rPr>
            </w:pPr>
            <w:r w:rsidRPr="004A41E7">
              <w:rPr>
                <w:sz w:val="16"/>
                <w:szCs w:val="16"/>
                <w:lang w:eastAsia="en-AU"/>
              </w:rPr>
              <w:t>16.8961</w:t>
            </w:r>
          </w:p>
        </w:tc>
        <w:tc>
          <w:tcPr>
            <w:tcW w:w="840" w:type="dxa"/>
            <w:tcBorders>
              <w:top w:val="nil"/>
              <w:left w:val="nil"/>
              <w:bottom w:val="nil"/>
              <w:right w:val="nil"/>
            </w:tcBorders>
          </w:tcPr>
          <w:p w14:paraId="2EA094B3" w14:textId="77777777" w:rsidR="00DC23ED" w:rsidRPr="004A41E7" w:rsidRDefault="00DC23ED" w:rsidP="00DC23ED">
            <w:pPr>
              <w:pStyle w:val="TableText"/>
              <w:rPr>
                <w:sz w:val="16"/>
                <w:szCs w:val="16"/>
                <w:lang w:eastAsia="en-AU"/>
              </w:rPr>
            </w:pPr>
            <w:r w:rsidRPr="004A41E7">
              <w:rPr>
                <w:sz w:val="16"/>
                <w:szCs w:val="16"/>
                <w:lang w:eastAsia="en-AU"/>
              </w:rPr>
              <w:t>16.8961</w:t>
            </w:r>
          </w:p>
        </w:tc>
        <w:tc>
          <w:tcPr>
            <w:tcW w:w="840" w:type="dxa"/>
            <w:tcBorders>
              <w:top w:val="nil"/>
              <w:left w:val="nil"/>
              <w:bottom w:val="nil"/>
              <w:right w:val="nil"/>
            </w:tcBorders>
          </w:tcPr>
          <w:p w14:paraId="61755A03" w14:textId="77777777" w:rsidR="00DC23ED" w:rsidRPr="004A41E7" w:rsidRDefault="00DC23ED" w:rsidP="00DC23ED">
            <w:pPr>
              <w:pStyle w:val="TableText"/>
              <w:rPr>
                <w:sz w:val="16"/>
                <w:szCs w:val="16"/>
                <w:lang w:eastAsia="en-AU"/>
              </w:rPr>
            </w:pPr>
            <w:r w:rsidRPr="004A41E7">
              <w:rPr>
                <w:sz w:val="16"/>
                <w:szCs w:val="16"/>
                <w:lang w:eastAsia="en-AU"/>
              </w:rPr>
              <w:t>16.9710</w:t>
            </w:r>
          </w:p>
        </w:tc>
      </w:tr>
      <w:tr w:rsidR="00DC23ED" w:rsidRPr="004A41E7" w14:paraId="0D6C3EEC" w14:textId="77777777">
        <w:trPr>
          <w:trHeight w:val="219"/>
        </w:trPr>
        <w:tc>
          <w:tcPr>
            <w:tcW w:w="1142" w:type="dxa"/>
            <w:tcBorders>
              <w:top w:val="nil"/>
              <w:left w:val="nil"/>
              <w:bottom w:val="nil"/>
              <w:right w:val="nil"/>
            </w:tcBorders>
          </w:tcPr>
          <w:p w14:paraId="391BE887"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60" w:type="dxa"/>
            <w:tcBorders>
              <w:top w:val="nil"/>
              <w:left w:val="nil"/>
              <w:bottom w:val="nil"/>
              <w:right w:val="nil"/>
            </w:tcBorders>
          </w:tcPr>
          <w:p w14:paraId="7EB45217" w14:textId="77777777" w:rsidR="00DC23ED" w:rsidRPr="004A41E7" w:rsidRDefault="00DC23ED" w:rsidP="00DC23ED">
            <w:pPr>
              <w:pStyle w:val="TableText"/>
              <w:rPr>
                <w:sz w:val="16"/>
                <w:szCs w:val="16"/>
                <w:lang w:eastAsia="en-AU"/>
              </w:rPr>
            </w:pPr>
            <w:r w:rsidRPr="004A41E7">
              <w:rPr>
                <w:sz w:val="16"/>
                <w:szCs w:val="16"/>
                <w:lang w:eastAsia="en-AU"/>
              </w:rPr>
              <w:t>12.5862</w:t>
            </w:r>
          </w:p>
        </w:tc>
        <w:tc>
          <w:tcPr>
            <w:tcW w:w="896" w:type="dxa"/>
            <w:tcBorders>
              <w:top w:val="nil"/>
              <w:left w:val="nil"/>
              <w:bottom w:val="nil"/>
              <w:right w:val="nil"/>
            </w:tcBorders>
          </w:tcPr>
          <w:p w14:paraId="66BE2E65" w14:textId="77777777" w:rsidR="00DC23ED" w:rsidRPr="004A41E7" w:rsidRDefault="00DC23ED" w:rsidP="00DC23ED">
            <w:pPr>
              <w:pStyle w:val="TableText"/>
              <w:rPr>
                <w:sz w:val="16"/>
                <w:szCs w:val="16"/>
                <w:lang w:eastAsia="en-AU"/>
              </w:rPr>
            </w:pPr>
            <w:r w:rsidRPr="004A41E7">
              <w:rPr>
                <w:sz w:val="16"/>
                <w:szCs w:val="16"/>
                <w:lang w:eastAsia="en-AU"/>
              </w:rPr>
              <w:t>12.5756</w:t>
            </w:r>
          </w:p>
        </w:tc>
        <w:tc>
          <w:tcPr>
            <w:tcW w:w="888" w:type="dxa"/>
            <w:tcBorders>
              <w:top w:val="nil"/>
              <w:left w:val="nil"/>
              <w:bottom w:val="nil"/>
              <w:right w:val="nil"/>
            </w:tcBorders>
          </w:tcPr>
          <w:p w14:paraId="2906C437" w14:textId="77777777" w:rsidR="00DC23ED" w:rsidRPr="004A41E7" w:rsidRDefault="00DC23ED" w:rsidP="00DC23ED">
            <w:pPr>
              <w:pStyle w:val="TableText"/>
              <w:rPr>
                <w:sz w:val="16"/>
                <w:szCs w:val="16"/>
                <w:lang w:eastAsia="en-AU"/>
              </w:rPr>
            </w:pPr>
            <w:r w:rsidRPr="004A41E7">
              <w:rPr>
                <w:sz w:val="16"/>
                <w:szCs w:val="16"/>
                <w:lang w:eastAsia="en-AU"/>
              </w:rPr>
              <w:t>12.5638</w:t>
            </w:r>
          </w:p>
        </w:tc>
        <w:tc>
          <w:tcPr>
            <w:tcW w:w="836" w:type="dxa"/>
            <w:tcBorders>
              <w:top w:val="nil"/>
              <w:left w:val="nil"/>
              <w:bottom w:val="nil"/>
              <w:right w:val="nil"/>
            </w:tcBorders>
          </w:tcPr>
          <w:p w14:paraId="03A23E90" w14:textId="77777777" w:rsidR="00DC23ED" w:rsidRPr="004A41E7" w:rsidRDefault="00DC23ED" w:rsidP="00DC23ED">
            <w:pPr>
              <w:pStyle w:val="TableText"/>
              <w:rPr>
                <w:sz w:val="16"/>
                <w:szCs w:val="16"/>
                <w:lang w:eastAsia="en-AU"/>
              </w:rPr>
            </w:pPr>
            <w:r w:rsidRPr="004A41E7">
              <w:rPr>
                <w:sz w:val="16"/>
                <w:szCs w:val="16"/>
                <w:lang w:eastAsia="en-AU"/>
              </w:rPr>
              <w:t>13.1273</w:t>
            </w:r>
          </w:p>
        </w:tc>
        <w:tc>
          <w:tcPr>
            <w:tcW w:w="840" w:type="dxa"/>
            <w:tcBorders>
              <w:top w:val="nil"/>
              <w:left w:val="nil"/>
              <w:bottom w:val="nil"/>
              <w:right w:val="nil"/>
            </w:tcBorders>
          </w:tcPr>
          <w:p w14:paraId="0246BFDB" w14:textId="77777777" w:rsidR="00DC23ED" w:rsidRPr="004A41E7" w:rsidRDefault="00DC23ED" w:rsidP="00DC23ED">
            <w:pPr>
              <w:pStyle w:val="TableText"/>
              <w:rPr>
                <w:sz w:val="16"/>
                <w:szCs w:val="16"/>
                <w:lang w:eastAsia="en-AU"/>
              </w:rPr>
            </w:pPr>
            <w:r w:rsidRPr="004A41E7">
              <w:rPr>
                <w:sz w:val="16"/>
                <w:szCs w:val="16"/>
                <w:lang w:eastAsia="en-AU"/>
              </w:rPr>
              <w:t>13.1143</w:t>
            </w:r>
          </w:p>
        </w:tc>
        <w:tc>
          <w:tcPr>
            <w:tcW w:w="840" w:type="dxa"/>
            <w:tcBorders>
              <w:top w:val="nil"/>
              <w:left w:val="nil"/>
              <w:bottom w:val="nil"/>
              <w:right w:val="nil"/>
            </w:tcBorders>
          </w:tcPr>
          <w:p w14:paraId="6F3AE81B" w14:textId="77777777" w:rsidR="00DC23ED" w:rsidRPr="004A41E7" w:rsidRDefault="00DC23ED" w:rsidP="00DC23ED">
            <w:pPr>
              <w:pStyle w:val="TableText"/>
              <w:rPr>
                <w:sz w:val="16"/>
                <w:szCs w:val="16"/>
                <w:lang w:eastAsia="en-AU"/>
              </w:rPr>
            </w:pPr>
            <w:r w:rsidRPr="004A41E7">
              <w:rPr>
                <w:sz w:val="16"/>
                <w:szCs w:val="16"/>
                <w:lang w:eastAsia="en-AU"/>
              </w:rPr>
              <w:t>15.9815</w:t>
            </w:r>
          </w:p>
        </w:tc>
        <w:tc>
          <w:tcPr>
            <w:tcW w:w="840" w:type="dxa"/>
            <w:tcBorders>
              <w:top w:val="nil"/>
              <w:left w:val="nil"/>
              <w:bottom w:val="nil"/>
              <w:right w:val="nil"/>
            </w:tcBorders>
          </w:tcPr>
          <w:p w14:paraId="41E752D1" w14:textId="77777777" w:rsidR="00DC23ED" w:rsidRPr="004A41E7" w:rsidRDefault="00DC23ED" w:rsidP="00DC23ED">
            <w:pPr>
              <w:pStyle w:val="TableText"/>
              <w:rPr>
                <w:sz w:val="16"/>
                <w:szCs w:val="16"/>
                <w:lang w:eastAsia="en-AU"/>
              </w:rPr>
            </w:pPr>
            <w:r w:rsidRPr="004A41E7">
              <w:rPr>
                <w:sz w:val="16"/>
                <w:szCs w:val="16"/>
                <w:lang w:eastAsia="en-AU"/>
              </w:rPr>
              <w:t>16.7495</w:t>
            </w:r>
          </w:p>
        </w:tc>
        <w:tc>
          <w:tcPr>
            <w:tcW w:w="720" w:type="dxa"/>
            <w:tcBorders>
              <w:top w:val="nil"/>
              <w:left w:val="nil"/>
              <w:bottom w:val="nil"/>
              <w:right w:val="nil"/>
            </w:tcBorders>
          </w:tcPr>
          <w:p w14:paraId="6260E1D5" w14:textId="77777777" w:rsidR="00DC23ED" w:rsidRPr="004A41E7" w:rsidRDefault="00DC23ED" w:rsidP="00DC23ED">
            <w:pPr>
              <w:pStyle w:val="TableText"/>
              <w:rPr>
                <w:sz w:val="16"/>
                <w:szCs w:val="16"/>
                <w:lang w:eastAsia="en-AU"/>
              </w:rPr>
            </w:pPr>
            <w:r w:rsidRPr="004A41E7">
              <w:rPr>
                <w:sz w:val="16"/>
                <w:szCs w:val="16"/>
                <w:lang w:eastAsia="en-AU"/>
              </w:rPr>
              <w:t>16.7376</w:t>
            </w:r>
          </w:p>
        </w:tc>
        <w:tc>
          <w:tcPr>
            <w:tcW w:w="840" w:type="dxa"/>
            <w:tcBorders>
              <w:top w:val="nil"/>
              <w:left w:val="nil"/>
              <w:bottom w:val="nil"/>
              <w:right w:val="nil"/>
            </w:tcBorders>
          </w:tcPr>
          <w:p w14:paraId="39C49447" w14:textId="77777777" w:rsidR="00DC23ED" w:rsidRPr="004A41E7" w:rsidRDefault="00DC23ED" w:rsidP="00DC23ED">
            <w:pPr>
              <w:pStyle w:val="TableText"/>
              <w:rPr>
                <w:sz w:val="16"/>
                <w:szCs w:val="16"/>
                <w:lang w:eastAsia="en-AU"/>
              </w:rPr>
            </w:pPr>
            <w:r w:rsidRPr="004A41E7">
              <w:rPr>
                <w:sz w:val="16"/>
                <w:szCs w:val="16"/>
                <w:lang w:eastAsia="en-AU"/>
              </w:rPr>
              <w:t>16.7251</w:t>
            </w:r>
          </w:p>
        </w:tc>
        <w:tc>
          <w:tcPr>
            <w:tcW w:w="840" w:type="dxa"/>
            <w:tcBorders>
              <w:top w:val="nil"/>
              <w:left w:val="nil"/>
              <w:bottom w:val="nil"/>
              <w:right w:val="nil"/>
            </w:tcBorders>
          </w:tcPr>
          <w:p w14:paraId="457930D9" w14:textId="77777777" w:rsidR="00DC23ED" w:rsidRPr="004A41E7" w:rsidRDefault="00DC23ED" w:rsidP="00DC23ED">
            <w:pPr>
              <w:pStyle w:val="TableText"/>
              <w:rPr>
                <w:sz w:val="16"/>
                <w:szCs w:val="16"/>
                <w:lang w:eastAsia="en-AU"/>
              </w:rPr>
            </w:pPr>
            <w:r w:rsidRPr="004A41E7">
              <w:rPr>
                <w:sz w:val="16"/>
                <w:szCs w:val="16"/>
                <w:lang w:eastAsia="en-AU"/>
              </w:rPr>
              <w:t>17.0277</w:t>
            </w:r>
          </w:p>
        </w:tc>
        <w:tc>
          <w:tcPr>
            <w:tcW w:w="840" w:type="dxa"/>
            <w:tcBorders>
              <w:top w:val="nil"/>
              <w:left w:val="nil"/>
              <w:bottom w:val="nil"/>
              <w:right w:val="nil"/>
            </w:tcBorders>
          </w:tcPr>
          <w:p w14:paraId="5553D27E" w14:textId="77777777" w:rsidR="00DC23ED" w:rsidRPr="004A41E7" w:rsidRDefault="00DC23ED" w:rsidP="00DC23ED">
            <w:pPr>
              <w:pStyle w:val="TableText"/>
              <w:rPr>
                <w:sz w:val="16"/>
                <w:szCs w:val="16"/>
                <w:lang w:eastAsia="en-AU"/>
              </w:rPr>
            </w:pPr>
            <w:r w:rsidRPr="004A41E7">
              <w:rPr>
                <w:sz w:val="16"/>
                <w:szCs w:val="16"/>
                <w:lang w:eastAsia="en-AU"/>
              </w:rPr>
              <w:t>17.0277</w:t>
            </w:r>
          </w:p>
        </w:tc>
        <w:tc>
          <w:tcPr>
            <w:tcW w:w="840" w:type="dxa"/>
            <w:tcBorders>
              <w:top w:val="nil"/>
              <w:left w:val="nil"/>
              <w:bottom w:val="nil"/>
              <w:right w:val="nil"/>
            </w:tcBorders>
          </w:tcPr>
          <w:p w14:paraId="0BBF0790" w14:textId="77777777" w:rsidR="00DC23ED" w:rsidRPr="004A41E7" w:rsidRDefault="00DC23ED" w:rsidP="00DC23ED">
            <w:pPr>
              <w:pStyle w:val="TableText"/>
              <w:rPr>
                <w:sz w:val="16"/>
                <w:szCs w:val="16"/>
                <w:lang w:eastAsia="en-AU"/>
              </w:rPr>
            </w:pPr>
            <w:r w:rsidRPr="004A41E7">
              <w:rPr>
                <w:sz w:val="16"/>
                <w:szCs w:val="16"/>
                <w:lang w:eastAsia="en-AU"/>
              </w:rPr>
              <w:t>17.0277</w:t>
            </w:r>
          </w:p>
        </w:tc>
        <w:tc>
          <w:tcPr>
            <w:tcW w:w="840" w:type="dxa"/>
            <w:tcBorders>
              <w:top w:val="nil"/>
              <w:left w:val="nil"/>
              <w:bottom w:val="nil"/>
              <w:right w:val="nil"/>
            </w:tcBorders>
          </w:tcPr>
          <w:p w14:paraId="3A91E658" w14:textId="77777777" w:rsidR="00DC23ED" w:rsidRPr="004A41E7" w:rsidRDefault="00DC23ED" w:rsidP="00DC23ED">
            <w:pPr>
              <w:pStyle w:val="TableText"/>
              <w:rPr>
                <w:sz w:val="16"/>
                <w:szCs w:val="16"/>
                <w:lang w:eastAsia="en-AU"/>
              </w:rPr>
            </w:pPr>
            <w:r w:rsidRPr="004A41E7">
              <w:rPr>
                <w:sz w:val="16"/>
                <w:szCs w:val="16"/>
                <w:lang w:eastAsia="en-AU"/>
              </w:rPr>
              <w:t>17.1341</w:t>
            </w:r>
          </w:p>
        </w:tc>
        <w:tc>
          <w:tcPr>
            <w:tcW w:w="720" w:type="dxa"/>
            <w:tcBorders>
              <w:top w:val="nil"/>
              <w:left w:val="nil"/>
              <w:bottom w:val="nil"/>
              <w:right w:val="nil"/>
            </w:tcBorders>
          </w:tcPr>
          <w:p w14:paraId="0A3E9F4E" w14:textId="77777777" w:rsidR="00DC23ED" w:rsidRPr="004A41E7" w:rsidRDefault="00DC23ED" w:rsidP="00DC23ED">
            <w:pPr>
              <w:pStyle w:val="TableText"/>
              <w:rPr>
                <w:sz w:val="16"/>
                <w:szCs w:val="16"/>
                <w:lang w:eastAsia="en-AU"/>
              </w:rPr>
            </w:pPr>
            <w:r w:rsidRPr="004A41E7">
              <w:rPr>
                <w:sz w:val="16"/>
                <w:szCs w:val="16"/>
                <w:lang w:eastAsia="en-AU"/>
              </w:rPr>
              <w:t>17.1341</w:t>
            </w:r>
          </w:p>
        </w:tc>
        <w:tc>
          <w:tcPr>
            <w:tcW w:w="840" w:type="dxa"/>
            <w:tcBorders>
              <w:top w:val="nil"/>
              <w:left w:val="nil"/>
              <w:bottom w:val="nil"/>
              <w:right w:val="nil"/>
            </w:tcBorders>
          </w:tcPr>
          <w:p w14:paraId="1F7224F1" w14:textId="77777777" w:rsidR="00DC23ED" w:rsidRPr="004A41E7" w:rsidRDefault="00DC23ED" w:rsidP="00DC23ED">
            <w:pPr>
              <w:pStyle w:val="TableText"/>
              <w:rPr>
                <w:sz w:val="16"/>
                <w:szCs w:val="16"/>
                <w:lang w:eastAsia="en-AU"/>
              </w:rPr>
            </w:pPr>
            <w:r w:rsidRPr="004A41E7">
              <w:rPr>
                <w:sz w:val="16"/>
                <w:szCs w:val="16"/>
                <w:lang w:eastAsia="en-AU"/>
              </w:rPr>
              <w:t>17.1341</w:t>
            </w:r>
          </w:p>
        </w:tc>
        <w:tc>
          <w:tcPr>
            <w:tcW w:w="840" w:type="dxa"/>
            <w:tcBorders>
              <w:top w:val="nil"/>
              <w:left w:val="nil"/>
              <w:bottom w:val="nil"/>
              <w:right w:val="nil"/>
            </w:tcBorders>
          </w:tcPr>
          <w:p w14:paraId="78FFEE77" w14:textId="77777777" w:rsidR="00DC23ED" w:rsidRPr="004A41E7" w:rsidRDefault="00DC23ED" w:rsidP="00DC23ED">
            <w:pPr>
              <w:pStyle w:val="TableText"/>
              <w:rPr>
                <w:sz w:val="16"/>
                <w:szCs w:val="16"/>
                <w:lang w:eastAsia="en-AU"/>
              </w:rPr>
            </w:pPr>
            <w:r w:rsidRPr="004A41E7">
              <w:rPr>
                <w:sz w:val="16"/>
                <w:szCs w:val="16"/>
                <w:lang w:eastAsia="en-AU"/>
              </w:rPr>
              <w:t>17.2250</w:t>
            </w:r>
          </w:p>
        </w:tc>
      </w:tr>
      <w:tr w:rsidR="00DC23ED" w:rsidRPr="004A41E7" w14:paraId="63EBFE36" w14:textId="77777777">
        <w:trPr>
          <w:trHeight w:val="219"/>
        </w:trPr>
        <w:tc>
          <w:tcPr>
            <w:tcW w:w="1142" w:type="dxa"/>
            <w:tcBorders>
              <w:top w:val="nil"/>
              <w:left w:val="nil"/>
              <w:bottom w:val="nil"/>
              <w:right w:val="nil"/>
            </w:tcBorders>
          </w:tcPr>
          <w:p w14:paraId="0CB6A899"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60" w:type="dxa"/>
            <w:tcBorders>
              <w:top w:val="nil"/>
              <w:left w:val="nil"/>
              <w:bottom w:val="nil"/>
              <w:right w:val="nil"/>
            </w:tcBorders>
          </w:tcPr>
          <w:p w14:paraId="566EA649" w14:textId="77777777" w:rsidR="00DC23ED" w:rsidRPr="004A41E7" w:rsidRDefault="00DC23ED" w:rsidP="00DC23ED">
            <w:pPr>
              <w:pStyle w:val="TableText"/>
              <w:rPr>
                <w:sz w:val="16"/>
                <w:szCs w:val="16"/>
                <w:lang w:eastAsia="en-AU"/>
              </w:rPr>
            </w:pPr>
            <w:r w:rsidRPr="004A41E7">
              <w:rPr>
                <w:sz w:val="16"/>
                <w:szCs w:val="16"/>
                <w:lang w:eastAsia="en-AU"/>
              </w:rPr>
              <w:t>12.3301</w:t>
            </w:r>
          </w:p>
        </w:tc>
        <w:tc>
          <w:tcPr>
            <w:tcW w:w="896" w:type="dxa"/>
            <w:tcBorders>
              <w:top w:val="nil"/>
              <w:left w:val="nil"/>
              <w:bottom w:val="nil"/>
              <w:right w:val="nil"/>
            </w:tcBorders>
          </w:tcPr>
          <w:p w14:paraId="6DEE1AE7" w14:textId="77777777" w:rsidR="00DC23ED" w:rsidRPr="004A41E7" w:rsidRDefault="00DC23ED" w:rsidP="00DC23ED">
            <w:pPr>
              <w:pStyle w:val="TableText"/>
              <w:rPr>
                <w:sz w:val="16"/>
                <w:szCs w:val="16"/>
                <w:lang w:eastAsia="en-AU"/>
              </w:rPr>
            </w:pPr>
            <w:r w:rsidRPr="004A41E7">
              <w:rPr>
                <w:sz w:val="16"/>
                <w:szCs w:val="16"/>
                <w:lang w:eastAsia="en-AU"/>
              </w:rPr>
              <w:t>12.3188</w:t>
            </w:r>
          </w:p>
        </w:tc>
        <w:tc>
          <w:tcPr>
            <w:tcW w:w="888" w:type="dxa"/>
            <w:tcBorders>
              <w:top w:val="nil"/>
              <w:left w:val="nil"/>
              <w:bottom w:val="nil"/>
              <w:right w:val="nil"/>
            </w:tcBorders>
          </w:tcPr>
          <w:p w14:paraId="628B0EB2" w14:textId="77777777" w:rsidR="00DC23ED" w:rsidRPr="004A41E7" w:rsidRDefault="00DC23ED" w:rsidP="00DC23ED">
            <w:pPr>
              <w:pStyle w:val="TableText"/>
              <w:rPr>
                <w:sz w:val="16"/>
                <w:szCs w:val="16"/>
                <w:lang w:eastAsia="en-AU"/>
              </w:rPr>
            </w:pPr>
            <w:r w:rsidRPr="004A41E7">
              <w:rPr>
                <w:sz w:val="16"/>
                <w:szCs w:val="16"/>
                <w:lang w:eastAsia="en-AU"/>
              </w:rPr>
              <w:t>12.3061</w:t>
            </w:r>
          </w:p>
        </w:tc>
        <w:tc>
          <w:tcPr>
            <w:tcW w:w="836" w:type="dxa"/>
            <w:tcBorders>
              <w:top w:val="nil"/>
              <w:left w:val="nil"/>
              <w:bottom w:val="nil"/>
              <w:right w:val="nil"/>
            </w:tcBorders>
          </w:tcPr>
          <w:p w14:paraId="0BBFA965" w14:textId="77777777" w:rsidR="00DC23ED" w:rsidRPr="004A41E7" w:rsidRDefault="00DC23ED" w:rsidP="00DC23ED">
            <w:pPr>
              <w:pStyle w:val="TableText"/>
              <w:rPr>
                <w:sz w:val="16"/>
                <w:szCs w:val="16"/>
                <w:lang w:eastAsia="en-AU"/>
              </w:rPr>
            </w:pPr>
            <w:r w:rsidRPr="004A41E7">
              <w:rPr>
                <w:sz w:val="16"/>
                <w:szCs w:val="16"/>
                <w:lang w:eastAsia="en-AU"/>
              </w:rPr>
              <w:t>12.9129</w:t>
            </w:r>
          </w:p>
        </w:tc>
        <w:tc>
          <w:tcPr>
            <w:tcW w:w="840" w:type="dxa"/>
            <w:tcBorders>
              <w:top w:val="nil"/>
              <w:left w:val="nil"/>
              <w:bottom w:val="nil"/>
              <w:right w:val="nil"/>
            </w:tcBorders>
          </w:tcPr>
          <w:p w14:paraId="52D23C4A" w14:textId="77777777" w:rsidR="00DC23ED" w:rsidRPr="004A41E7" w:rsidRDefault="00DC23ED" w:rsidP="00DC23ED">
            <w:pPr>
              <w:pStyle w:val="TableText"/>
              <w:rPr>
                <w:sz w:val="16"/>
                <w:szCs w:val="16"/>
                <w:lang w:eastAsia="en-AU"/>
              </w:rPr>
            </w:pPr>
            <w:r w:rsidRPr="004A41E7">
              <w:rPr>
                <w:sz w:val="16"/>
                <w:szCs w:val="16"/>
                <w:lang w:eastAsia="en-AU"/>
              </w:rPr>
              <w:t>12.8996</w:t>
            </w:r>
          </w:p>
        </w:tc>
        <w:tc>
          <w:tcPr>
            <w:tcW w:w="840" w:type="dxa"/>
            <w:tcBorders>
              <w:top w:val="nil"/>
              <w:left w:val="nil"/>
              <w:bottom w:val="nil"/>
              <w:right w:val="nil"/>
            </w:tcBorders>
          </w:tcPr>
          <w:p w14:paraId="665FD05A" w14:textId="77777777" w:rsidR="00DC23ED" w:rsidRPr="004A41E7" w:rsidRDefault="00DC23ED" w:rsidP="00DC23ED">
            <w:pPr>
              <w:pStyle w:val="TableText"/>
              <w:rPr>
                <w:sz w:val="16"/>
                <w:szCs w:val="16"/>
                <w:lang w:eastAsia="en-AU"/>
              </w:rPr>
            </w:pPr>
            <w:r w:rsidRPr="004A41E7">
              <w:rPr>
                <w:sz w:val="16"/>
                <w:szCs w:val="16"/>
                <w:lang w:eastAsia="en-AU"/>
              </w:rPr>
              <w:t>15.8770</w:t>
            </w:r>
          </w:p>
        </w:tc>
        <w:tc>
          <w:tcPr>
            <w:tcW w:w="840" w:type="dxa"/>
            <w:tcBorders>
              <w:top w:val="nil"/>
              <w:left w:val="nil"/>
              <w:bottom w:val="nil"/>
              <w:right w:val="nil"/>
            </w:tcBorders>
          </w:tcPr>
          <w:p w14:paraId="04C8F500" w14:textId="77777777" w:rsidR="00DC23ED" w:rsidRPr="004A41E7" w:rsidRDefault="00DC23ED" w:rsidP="00DC23ED">
            <w:pPr>
              <w:pStyle w:val="TableText"/>
              <w:rPr>
                <w:sz w:val="16"/>
                <w:szCs w:val="16"/>
                <w:lang w:eastAsia="en-AU"/>
              </w:rPr>
            </w:pPr>
            <w:r w:rsidRPr="004A41E7">
              <w:rPr>
                <w:sz w:val="16"/>
                <w:szCs w:val="16"/>
                <w:lang w:eastAsia="en-AU"/>
              </w:rPr>
              <w:t>16.8201</w:t>
            </w:r>
          </w:p>
        </w:tc>
        <w:tc>
          <w:tcPr>
            <w:tcW w:w="720" w:type="dxa"/>
            <w:tcBorders>
              <w:top w:val="nil"/>
              <w:left w:val="nil"/>
              <w:bottom w:val="nil"/>
              <w:right w:val="nil"/>
            </w:tcBorders>
          </w:tcPr>
          <w:p w14:paraId="2C6BAE7C" w14:textId="77777777" w:rsidR="00DC23ED" w:rsidRPr="004A41E7" w:rsidRDefault="00DC23ED" w:rsidP="00DC23ED">
            <w:pPr>
              <w:pStyle w:val="TableText"/>
              <w:rPr>
                <w:sz w:val="16"/>
                <w:szCs w:val="16"/>
                <w:lang w:eastAsia="en-AU"/>
              </w:rPr>
            </w:pPr>
            <w:r w:rsidRPr="004A41E7">
              <w:rPr>
                <w:sz w:val="16"/>
                <w:szCs w:val="16"/>
                <w:lang w:eastAsia="en-AU"/>
              </w:rPr>
              <w:t>16.8079</w:t>
            </w:r>
          </w:p>
        </w:tc>
        <w:tc>
          <w:tcPr>
            <w:tcW w:w="840" w:type="dxa"/>
            <w:tcBorders>
              <w:top w:val="nil"/>
              <w:left w:val="nil"/>
              <w:bottom w:val="nil"/>
              <w:right w:val="nil"/>
            </w:tcBorders>
          </w:tcPr>
          <w:p w14:paraId="3A118857" w14:textId="77777777" w:rsidR="00DC23ED" w:rsidRPr="004A41E7" w:rsidRDefault="00DC23ED" w:rsidP="00DC23ED">
            <w:pPr>
              <w:pStyle w:val="TableText"/>
              <w:rPr>
                <w:sz w:val="16"/>
                <w:szCs w:val="16"/>
                <w:lang w:eastAsia="en-AU"/>
              </w:rPr>
            </w:pPr>
            <w:r w:rsidRPr="004A41E7">
              <w:rPr>
                <w:sz w:val="16"/>
                <w:szCs w:val="16"/>
                <w:lang w:eastAsia="en-AU"/>
              </w:rPr>
              <w:t>16.7951</w:t>
            </w:r>
          </w:p>
        </w:tc>
        <w:tc>
          <w:tcPr>
            <w:tcW w:w="840" w:type="dxa"/>
            <w:tcBorders>
              <w:top w:val="nil"/>
              <w:left w:val="nil"/>
              <w:bottom w:val="nil"/>
              <w:right w:val="nil"/>
            </w:tcBorders>
          </w:tcPr>
          <w:p w14:paraId="4DA83B69" w14:textId="77777777" w:rsidR="00DC23ED" w:rsidRPr="004A41E7" w:rsidRDefault="00DC23ED" w:rsidP="00DC23ED">
            <w:pPr>
              <w:pStyle w:val="TableText"/>
              <w:rPr>
                <w:sz w:val="16"/>
                <w:szCs w:val="16"/>
                <w:lang w:eastAsia="en-AU"/>
              </w:rPr>
            </w:pPr>
            <w:r w:rsidRPr="004A41E7">
              <w:rPr>
                <w:sz w:val="16"/>
                <w:szCs w:val="16"/>
                <w:lang w:eastAsia="en-AU"/>
              </w:rPr>
              <w:t>17.1641</w:t>
            </w:r>
          </w:p>
        </w:tc>
        <w:tc>
          <w:tcPr>
            <w:tcW w:w="840" w:type="dxa"/>
            <w:tcBorders>
              <w:top w:val="nil"/>
              <w:left w:val="nil"/>
              <w:bottom w:val="nil"/>
              <w:right w:val="nil"/>
            </w:tcBorders>
          </w:tcPr>
          <w:p w14:paraId="49FC01C3" w14:textId="77777777" w:rsidR="00DC23ED" w:rsidRPr="004A41E7" w:rsidRDefault="00DC23ED" w:rsidP="00DC23ED">
            <w:pPr>
              <w:pStyle w:val="TableText"/>
              <w:rPr>
                <w:sz w:val="16"/>
                <w:szCs w:val="16"/>
                <w:lang w:eastAsia="en-AU"/>
              </w:rPr>
            </w:pPr>
            <w:r w:rsidRPr="004A41E7">
              <w:rPr>
                <w:sz w:val="16"/>
                <w:szCs w:val="16"/>
                <w:lang w:eastAsia="en-AU"/>
              </w:rPr>
              <w:t>17.1641</w:t>
            </w:r>
          </w:p>
        </w:tc>
        <w:tc>
          <w:tcPr>
            <w:tcW w:w="840" w:type="dxa"/>
            <w:tcBorders>
              <w:top w:val="nil"/>
              <w:left w:val="nil"/>
              <w:bottom w:val="nil"/>
              <w:right w:val="nil"/>
            </w:tcBorders>
          </w:tcPr>
          <w:p w14:paraId="63DC6EC7" w14:textId="77777777" w:rsidR="00DC23ED" w:rsidRPr="004A41E7" w:rsidRDefault="00DC23ED" w:rsidP="00DC23ED">
            <w:pPr>
              <w:pStyle w:val="TableText"/>
              <w:rPr>
                <w:sz w:val="16"/>
                <w:szCs w:val="16"/>
                <w:lang w:eastAsia="en-AU"/>
              </w:rPr>
            </w:pPr>
            <w:r w:rsidRPr="004A41E7">
              <w:rPr>
                <w:sz w:val="16"/>
                <w:szCs w:val="16"/>
                <w:lang w:eastAsia="en-AU"/>
              </w:rPr>
              <w:t>17.1641</w:t>
            </w:r>
          </w:p>
        </w:tc>
        <w:tc>
          <w:tcPr>
            <w:tcW w:w="840" w:type="dxa"/>
            <w:tcBorders>
              <w:top w:val="nil"/>
              <w:left w:val="nil"/>
              <w:bottom w:val="nil"/>
              <w:right w:val="nil"/>
            </w:tcBorders>
          </w:tcPr>
          <w:p w14:paraId="1A92B970" w14:textId="77777777" w:rsidR="00DC23ED" w:rsidRPr="004A41E7" w:rsidRDefault="00DC23ED" w:rsidP="00DC23ED">
            <w:pPr>
              <w:pStyle w:val="TableText"/>
              <w:rPr>
                <w:sz w:val="16"/>
                <w:szCs w:val="16"/>
                <w:lang w:eastAsia="en-AU"/>
              </w:rPr>
            </w:pPr>
            <w:r w:rsidRPr="004A41E7">
              <w:rPr>
                <w:sz w:val="16"/>
                <w:szCs w:val="16"/>
                <w:lang w:eastAsia="en-AU"/>
              </w:rPr>
              <w:t>17.3039</w:t>
            </w:r>
          </w:p>
        </w:tc>
        <w:tc>
          <w:tcPr>
            <w:tcW w:w="720" w:type="dxa"/>
            <w:tcBorders>
              <w:top w:val="nil"/>
              <w:left w:val="nil"/>
              <w:bottom w:val="nil"/>
              <w:right w:val="nil"/>
            </w:tcBorders>
          </w:tcPr>
          <w:p w14:paraId="09E0BBCF" w14:textId="77777777" w:rsidR="00DC23ED" w:rsidRPr="004A41E7" w:rsidRDefault="00DC23ED" w:rsidP="00DC23ED">
            <w:pPr>
              <w:pStyle w:val="TableText"/>
              <w:rPr>
                <w:sz w:val="16"/>
                <w:szCs w:val="16"/>
                <w:lang w:eastAsia="en-AU"/>
              </w:rPr>
            </w:pPr>
            <w:r w:rsidRPr="004A41E7">
              <w:rPr>
                <w:sz w:val="16"/>
                <w:szCs w:val="16"/>
                <w:lang w:eastAsia="en-AU"/>
              </w:rPr>
              <w:t>17.3039</w:t>
            </w:r>
          </w:p>
        </w:tc>
        <w:tc>
          <w:tcPr>
            <w:tcW w:w="840" w:type="dxa"/>
            <w:tcBorders>
              <w:top w:val="nil"/>
              <w:left w:val="nil"/>
              <w:bottom w:val="nil"/>
              <w:right w:val="nil"/>
            </w:tcBorders>
          </w:tcPr>
          <w:p w14:paraId="0D919792" w14:textId="77777777" w:rsidR="00DC23ED" w:rsidRPr="004A41E7" w:rsidRDefault="00DC23ED" w:rsidP="00DC23ED">
            <w:pPr>
              <w:pStyle w:val="TableText"/>
              <w:rPr>
                <w:sz w:val="16"/>
                <w:szCs w:val="16"/>
                <w:lang w:eastAsia="en-AU"/>
              </w:rPr>
            </w:pPr>
            <w:r w:rsidRPr="004A41E7">
              <w:rPr>
                <w:sz w:val="16"/>
                <w:szCs w:val="16"/>
                <w:lang w:eastAsia="en-AU"/>
              </w:rPr>
              <w:t>17.3039</w:t>
            </w:r>
          </w:p>
        </w:tc>
        <w:tc>
          <w:tcPr>
            <w:tcW w:w="840" w:type="dxa"/>
            <w:tcBorders>
              <w:top w:val="nil"/>
              <w:left w:val="nil"/>
              <w:bottom w:val="nil"/>
              <w:right w:val="nil"/>
            </w:tcBorders>
          </w:tcPr>
          <w:p w14:paraId="25706554" w14:textId="77777777" w:rsidR="00DC23ED" w:rsidRPr="004A41E7" w:rsidRDefault="00DC23ED" w:rsidP="00DC23ED">
            <w:pPr>
              <w:pStyle w:val="TableText"/>
              <w:rPr>
                <w:sz w:val="16"/>
                <w:szCs w:val="16"/>
                <w:lang w:eastAsia="en-AU"/>
              </w:rPr>
            </w:pPr>
            <w:r w:rsidRPr="004A41E7">
              <w:rPr>
                <w:sz w:val="16"/>
                <w:szCs w:val="16"/>
                <w:lang w:eastAsia="en-AU"/>
              </w:rPr>
              <w:t>17.4231</w:t>
            </w:r>
          </w:p>
        </w:tc>
      </w:tr>
      <w:tr w:rsidR="00DC23ED" w:rsidRPr="004A41E7" w14:paraId="5ED0E35F" w14:textId="77777777">
        <w:trPr>
          <w:trHeight w:val="219"/>
        </w:trPr>
        <w:tc>
          <w:tcPr>
            <w:tcW w:w="1142" w:type="dxa"/>
            <w:tcBorders>
              <w:top w:val="nil"/>
              <w:left w:val="nil"/>
              <w:bottom w:val="nil"/>
              <w:right w:val="nil"/>
            </w:tcBorders>
          </w:tcPr>
          <w:p w14:paraId="6F844E62"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60" w:type="dxa"/>
            <w:tcBorders>
              <w:top w:val="nil"/>
              <w:left w:val="nil"/>
              <w:bottom w:val="nil"/>
              <w:right w:val="nil"/>
            </w:tcBorders>
          </w:tcPr>
          <w:p w14:paraId="41BFED9A" w14:textId="77777777" w:rsidR="00DC23ED" w:rsidRPr="004A41E7" w:rsidRDefault="00DC23ED" w:rsidP="00DC23ED">
            <w:pPr>
              <w:pStyle w:val="TableText"/>
              <w:rPr>
                <w:sz w:val="16"/>
                <w:szCs w:val="16"/>
                <w:lang w:eastAsia="en-AU"/>
              </w:rPr>
            </w:pPr>
            <w:r w:rsidRPr="004A41E7">
              <w:rPr>
                <w:sz w:val="16"/>
                <w:szCs w:val="16"/>
                <w:lang w:eastAsia="en-AU"/>
              </w:rPr>
              <w:t>11.9915</w:t>
            </w:r>
          </w:p>
        </w:tc>
        <w:tc>
          <w:tcPr>
            <w:tcW w:w="896" w:type="dxa"/>
            <w:tcBorders>
              <w:top w:val="nil"/>
              <w:left w:val="nil"/>
              <w:bottom w:val="nil"/>
              <w:right w:val="nil"/>
            </w:tcBorders>
          </w:tcPr>
          <w:p w14:paraId="7B0B0B47" w14:textId="77777777" w:rsidR="00DC23ED" w:rsidRPr="004A41E7" w:rsidRDefault="00DC23ED" w:rsidP="00DC23ED">
            <w:pPr>
              <w:pStyle w:val="TableText"/>
              <w:rPr>
                <w:sz w:val="16"/>
                <w:szCs w:val="16"/>
                <w:lang w:eastAsia="en-AU"/>
              </w:rPr>
            </w:pPr>
            <w:r w:rsidRPr="004A41E7">
              <w:rPr>
                <w:sz w:val="16"/>
                <w:szCs w:val="16"/>
                <w:lang w:eastAsia="en-AU"/>
              </w:rPr>
              <w:t>11.9787</w:t>
            </w:r>
          </w:p>
        </w:tc>
        <w:tc>
          <w:tcPr>
            <w:tcW w:w="888" w:type="dxa"/>
            <w:tcBorders>
              <w:top w:val="nil"/>
              <w:left w:val="nil"/>
              <w:bottom w:val="nil"/>
              <w:right w:val="nil"/>
            </w:tcBorders>
          </w:tcPr>
          <w:p w14:paraId="71BC96EE" w14:textId="77777777" w:rsidR="00DC23ED" w:rsidRPr="004A41E7" w:rsidRDefault="00DC23ED" w:rsidP="00DC23ED">
            <w:pPr>
              <w:pStyle w:val="TableText"/>
              <w:rPr>
                <w:sz w:val="16"/>
                <w:szCs w:val="16"/>
                <w:lang w:eastAsia="en-AU"/>
              </w:rPr>
            </w:pPr>
            <w:r w:rsidRPr="004A41E7">
              <w:rPr>
                <w:sz w:val="16"/>
                <w:szCs w:val="16"/>
                <w:lang w:eastAsia="en-AU"/>
              </w:rPr>
              <w:t>11.9651</w:t>
            </w:r>
          </w:p>
        </w:tc>
        <w:tc>
          <w:tcPr>
            <w:tcW w:w="836" w:type="dxa"/>
            <w:tcBorders>
              <w:top w:val="nil"/>
              <w:left w:val="nil"/>
              <w:bottom w:val="nil"/>
              <w:right w:val="nil"/>
            </w:tcBorders>
          </w:tcPr>
          <w:p w14:paraId="6AF71747" w14:textId="77777777" w:rsidR="00DC23ED" w:rsidRPr="004A41E7" w:rsidRDefault="00DC23ED" w:rsidP="00DC23ED">
            <w:pPr>
              <w:pStyle w:val="TableText"/>
              <w:rPr>
                <w:sz w:val="16"/>
                <w:szCs w:val="16"/>
                <w:lang w:eastAsia="en-AU"/>
              </w:rPr>
            </w:pPr>
            <w:r w:rsidRPr="004A41E7">
              <w:rPr>
                <w:sz w:val="16"/>
                <w:szCs w:val="16"/>
                <w:lang w:eastAsia="en-AU"/>
              </w:rPr>
              <w:t>12.5692</w:t>
            </w:r>
          </w:p>
        </w:tc>
        <w:tc>
          <w:tcPr>
            <w:tcW w:w="840" w:type="dxa"/>
            <w:tcBorders>
              <w:top w:val="nil"/>
              <w:left w:val="nil"/>
              <w:bottom w:val="nil"/>
              <w:right w:val="nil"/>
            </w:tcBorders>
          </w:tcPr>
          <w:p w14:paraId="2444F183" w14:textId="77777777" w:rsidR="00DC23ED" w:rsidRPr="004A41E7" w:rsidRDefault="00DC23ED" w:rsidP="00DC23ED">
            <w:pPr>
              <w:pStyle w:val="TableText"/>
              <w:rPr>
                <w:sz w:val="16"/>
                <w:szCs w:val="16"/>
                <w:lang w:eastAsia="en-AU"/>
              </w:rPr>
            </w:pPr>
            <w:r w:rsidRPr="004A41E7">
              <w:rPr>
                <w:sz w:val="16"/>
                <w:szCs w:val="16"/>
                <w:lang w:eastAsia="en-AU"/>
              </w:rPr>
              <w:t>12.5548</w:t>
            </w:r>
          </w:p>
        </w:tc>
        <w:tc>
          <w:tcPr>
            <w:tcW w:w="840" w:type="dxa"/>
            <w:tcBorders>
              <w:top w:val="nil"/>
              <w:left w:val="nil"/>
              <w:bottom w:val="nil"/>
              <w:right w:val="nil"/>
            </w:tcBorders>
          </w:tcPr>
          <w:p w14:paraId="03F1E5AB" w14:textId="77777777" w:rsidR="00DC23ED" w:rsidRPr="004A41E7" w:rsidRDefault="00DC23ED" w:rsidP="00DC23ED">
            <w:pPr>
              <w:pStyle w:val="TableText"/>
              <w:rPr>
                <w:sz w:val="16"/>
                <w:szCs w:val="16"/>
                <w:lang w:eastAsia="en-AU"/>
              </w:rPr>
            </w:pPr>
            <w:r w:rsidRPr="004A41E7">
              <w:rPr>
                <w:sz w:val="16"/>
                <w:szCs w:val="16"/>
                <w:lang w:eastAsia="en-AU"/>
              </w:rPr>
              <w:t>15.6587</w:t>
            </w:r>
          </w:p>
        </w:tc>
        <w:tc>
          <w:tcPr>
            <w:tcW w:w="840" w:type="dxa"/>
            <w:tcBorders>
              <w:top w:val="nil"/>
              <w:left w:val="nil"/>
              <w:bottom w:val="nil"/>
              <w:right w:val="nil"/>
            </w:tcBorders>
          </w:tcPr>
          <w:p w14:paraId="720471A3" w14:textId="77777777" w:rsidR="00DC23ED" w:rsidRPr="004A41E7" w:rsidRDefault="00DC23ED" w:rsidP="00DC23ED">
            <w:pPr>
              <w:pStyle w:val="TableText"/>
              <w:rPr>
                <w:sz w:val="16"/>
                <w:szCs w:val="16"/>
                <w:lang w:eastAsia="en-AU"/>
              </w:rPr>
            </w:pPr>
            <w:r w:rsidRPr="004A41E7">
              <w:rPr>
                <w:sz w:val="16"/>
                <w:szCs w:val="16"/>
                <w:lang w:eastAsia="en-AU"/>
              </w:rPr>
              <w:t>16.8239</w:t>
            </w:r>
          </w:p>
        </w:tc>
        <w:tc>
          <w:tcPr>
            <w:tcW w:w="720" w:type="dxa"/>
            <w:tcBorders>
              <w:top w:val="nil"/>
              <w:left w:val="nil"/>
              <w:bottom w:val="nil"/>
              <w:right w:val="nil"/>
            </w:tcBorders>
          </w:tcPr>
          <w:p w14:paraId="2F8873FA" w14:textId="77777777" w:rsidR="00DC23ED" w:rsidRPr="004A41E7" w:rsidRDefault="00DC23ED" w:rsidP="00DC23ED">
            <w:pPr>
              <w:pStyle w:val="TableText"/>
              <w:rPr>
                <w:sz w:val="16"/>
                <w:szCs w:val="16"/>
                <w:lang w:eastAsia="en-AU"/>
              </w:rPr>
            </w:pPr>
            <w:r w:rsidRPr="004A41E7">
              <w:rPr>
                <w:sz w:val="16"/>
                <w:szCs w:val="16"/>
                <w:lang w:eastAsia="en-AU"/>
              </w:rPr>
              <w:t>16.8115</w:t>
            </w:r>
          </w:p>
        </w:tc>
        <w:tc>
          <w:tcPr>
            <w:tcW w:w="840" w:type="dxa"/>
            <w:tcBorders>
              <w:top w:val="nil"/>
              <w:left w:val="nil"/>
              <w:bottom w:val="nil"/>
              <w:right w:val="nil"/>
            </w:tcBorders>
          </w:tcPr>
          <w:p w14:paraId="20D5F7BE" w14:textId="77777777" w:rsidR="00DC23ED" w:rsidRPr="004A41E7" w:rsidRDefault="00DC23ED" w:rsidP="00DC23ED">
            <w:pPr>
              <w:pStyle w:val="TableText"/>
              <w:rPr>
                <w:sz w:val="16"/>
                <w:szCs w:val="16"/>
                <w:lang w:eastAsia="en-AU"/>
              </w:rPr>
            </w:pPr>
            <w:r w:rsidRPr="004A41E7">
              <w:rPr>
                <w:sz w:val="16"/>
                <w:szCs w:val="16"/>
                <w:lang w:eastAsia="en-AU"/>
              </w:rPr>
              <w:t>16.7981</w:t>
            </w:r>
          </w:p>
        </w:tc>
        <w:tc>
          <w:tcPr>
            <w:tcW w:w="840" w:type="dxa"/>
            <w:tcBorders>
              <w:top w:val="nil"/>
              <w:left w:val="nil"/>
              <w:bottom w:val="nil"/>
              <w:right w:val="nil"/>
            </w:tcBorders>
          </w:tcPr>
          <w:p w14:paraId="4B8DF729" w14:textId="77777777" w:rsidR="00DC23ED" w:rsidRPr="004A41E7" w:rsidRDefault="00DC23ED" w:rsidP="00DC23ED">
            <w:pPr>
              <w:pStyle w:val="TableText"/>
              <w:rPr>
                <w:sz w:val="16"/>
                <w:szCs w:val="16"/>
                <w:lang w:eastAsia="en-AU"/>
              </w:rPr>
            </w:pPr>
            <w:r w:rsidRPr="004A41E7">
              <w:rPr>
                <w:sz w:val="16"/>
                <w:szCs w:val="16"/>
                <w:lang w:eastAsia="en-AU"/>
              </w:rPr>
              <w:t>17.2349</w:t>
            </w:r>
          </w:p>
        </w:tc>
        <w:tc>
          <w:tcPr>
            <w:tcW w:w="840" w:type="dxa"/>
            <w:tcBorders>
              <w:top w:val="nil"/>
              <w:left w:val="nil"/>
              <w:bottom w:val="nil"/>
              <w:right w:val="nil"/>
            </w:tcBorders>
          </w:tcPr>
          <w:p w14:paraId="204FB025" w14:textId="77777777" w:rsidR="00DC23ED" w:rsidRPr="004A41E7" w:rsidRDefault="00DC23ED" w:rsidP="00DC23ED">
            <w:pPr>
              <w:pStyle w:val="TableText"/>
              <w:rPr>
                <w:sz w:val="16"/>
                <w:szCs w:val="16"/>
                <w:lang w:eastAsia="en-AU"/>
              </w:rPr>
            </w:pPr>
            <w:r w:rsidRPr="004A41E7">
              <w:rPr>
                <w:sz w:val="16"/>
                <w:szCs w:val="16"/>
                <w:lang w:eastAsia="en-AU"/>
              </w:rPr>
              <w:t>17.2349</w:t>
            </w:r>
          </w:p>
        </w:tc>
        <w:tc>
          <w:tcPr>
            <w:tcW w:w="840" w:type="dxa"/>
            <w:tcBorders>
              <w:top w:val="nil"/>
              <w:left w:val="nil"/>
              <w:bottom w:val="nil"/>
              <w:right w:val="nil"/>
            </w:tcBorders>
          </w:tcPr>
          <w:p w14:paraId="2C254386" w14:textId="77777777" w:rsidR="00DC23ED" w:rsidRPr="004A41E7" w:rsidRDefault="00DC23ED" w:rsidP="00DC23ED">
            <w:pPr>
              <w:pStyle w:val="TableText"/>
              <w:rPr>
                <w:sz w:val="16"/>
                <w:szCs w:val="16"/>
                <w:lang w:eastAsia="en-AU"/>
              </w:rPr>
            </w:pPr>
            <w:r w:rsidRPr="004A41E7">
              <w:rPr>
                <w:sz w:val="16"/>
                <w:szCs w:val="16"/>
                <w:lang w:eastAsia="en-AU"/>
              </w:rPr>
              <w:t>17.2349</w:t>
            </w:r>
          </w:p>
        </w:tc>
        <w:tc>
          <w:tcPr>
            <w:tcW w:w="840" w:type="dxa"/>
            <w:tcBorders>
              <w:top w:val="nil"/>
              <w:left w:val="nil"/>
              <w:bottom w:val="nil"/>
              <w:right w:val="nil"/>
            </w:tcBorders>
          </w:tcPr>
          <w:p w14:paraId="2C9C3B7B" w14:textId="77777777" w:rsidR="00DC23ED" w:rsidRPr="004A41E7" w:rsidRDefault="00DC23ED" w:rsidP="00DC23ED">
            <w:pPr>
              <w:pStyle w:val="TableText"/>
              <w:rPr>
                <w:sz w:val="16"/>
                <w:szCs w:val="16"/>
                <w:lang w:eastAsia="en-AU"/>
              </w:rPr>
            </w:pPr>
            <w:r w:rsidRPr="004A41E7">
              <w:rPr>
                <w:sz w:val="16"/>
                <w:szCs w:val="16"/>
                <w:lang w:eastAsia="en-AU"/>
              </w:rPr>
              <w:t>17.4200</w:t>
            </w:r>
          </w:p>
        </w:tc>
        <w:tc>
          <w:tcPr>
            <w:tcW w:w="720" w:type="dxa"/>
            <w:tcBorders>
              <w:top w:val="nil"/>
              <w:left w:val="nil"/>
              <w:bottom w:val="nil"/>
              <w:right w:val="nil"/>
            </w:tcBorders>
          </w:tcPr>
          <w:p w14:paraId="00A2A252" w14:textId="77777777" w:rsidR="00DC23ED" w:rsidRPr="004A41E7" w:rsidRDefault="00DC23ED" w:rsidP="00DC23ED">
            <w:pPr>
              <w:pStyle w:val="TableText"/>
              <w:rPr>
                <w:sz w:val="16"/>
                <w:szCs w:val="16"/>
                <w:lang w:eastAsia="en-AU"/>
              </w:rPr>
            </w:pPr>
            <w:r w:rsidRPr="004A41E7">
              <w:rPr>
                <w:sz w:val="16"/>
                <w:szCs w:val="16"/>
                <w:lang w:eastAsia="en-AU"/>
              </w:rPr>
              <w:t>17.4200</w:t>
            </w:r>
          </w:p>
        </w:tc>
        <w:tc>
          <w:tcPr>
            <w:tcW w:w="840" w:type="dxa"/>
            <w:tcBorders>
              <w:top w:val="nil"/>
              <w:left w:val="nil"/>
              <w:bottom w:val="nil"/>
              <w:right w:val="nil"/>
            </w:tcBorders>
          </w:tcPr>
          <w:p w14:paraId="7A39E5F3" w14:textId="77777777" w:rsidR="00DC23ED" w:rsidRPr="004A41E7" w:rsidRDefault="00DC23ED" w:rsidP="00DC23ED">
            <w:pPr>
              <w:pStyle w:val="TableText"/>
              <w:rPr>
                <w:sz w:val="16"/>
                <w:szCs w:val="16"/>
                <w:lang w:eastAsia="en-AU"/>
              </w:rPr>
            </w:pPr>
            <w:r w:rsidRPr="004A41E7">
              <w:rPr>
                <w:sz w:val="16"/>
                <w:szCs w:val="16"/>
                <w:lang w:eastAsia="en-AU"/>
              </w:rPr>
              <w:t>17.4200</w:t>
            </w:r>
          </w:p>
        </w:tc>
        <w:tc>
          <w:tcPr>
            <w:tcW w:w="840" w:type="dxa"/>
            <w:tcBorders>
              <w:top w:val="nil"/>
              <w:left w:val="nil"/>
              <w:bottom w:val="nil"/>
              <w:right w:val="nil"/>
            </w:tcBorders>
          </w:tcPr>
          <w:p w14:paraId="1A378408" w14:textId="77777777" w:rsidR="00DC23ED" w:rsidRPr="004A41E7" w:rsidRDefault="00DC23ED" w:rsidP="00DC23ED">
            <w:pPr>
              <w:pStyle w:val="TableText"/>
              <w:rPr>
                <w:sz w:val="16"/>
                <w:szCs w:val="16"/>
                <w:lang w:eastAsia="en-AU"/>
              </w:rPr>
            </w:pPr>
            <w:r w:rsidRPr="004A41E7">
              <w:rPr>
                <w:sz w:val="16"/>
                <w:szCs w:val="16"/>
                <w:lang w:eastAsia="en-AU"/>
              </w:rPr>
              <w:t>17.5774</w:t>
            </w:r>
          </w:p>
        </w:tc>
      </w:tr>
      <w:tr w:rsidR="00DC23ED" w:rsidRPr="004A41E7" w14:paraId="5C8C71C5" w14:textId="77777777">
        <w:trPr>
          <w:trHeight w:val="219"/>
        </w:trPr>
        <w:tc>
          <w:tcPr>
            <w:tcW w:w="1142" w:type="dxa"/>
            <w:tcBorders>
              <w:top w:val="nil"/>
              <w:left w:val="nil"/>
              <w:bottom w:val="nil"/>
              <w:right w:val="nil"/>
            </w:tcBorders>
          </w:tcPr>
          <w:p w14:paraId="0EAFA3C2"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60" w:type="dxa"/>
            <w:tcBorders>
              <w:top w:val="nil"/>
              <w:left w:val="nil"/>
              <w:bottom w:val="nil"/>
              <w:right w:val="nil"/>
            </w:tcBorders>
          </w:tcPr>
          <w:p w14:paraId="032A00B4" w14:textId="77777777" w:rsidR="00DC23ED" w:rsidRPr="004A41E7" w:rsidRDefault="00DC23ED" w:rsidP="00DC23ED">
            <w:pPr>
              <w:pStyle w:val="TableText"/>
              <w:rPr>
                <w:sz w:val="16"/>
                <w:szCs w:val="16"/>
                <w:lang w:eastAsia="en-AU"/>
              </w:rPr>
            </w:pPr>
            <w:r w:rsidRPr="004A41E7">
              <w:rPr>
                <w:sz w:val="16"/>
                <w:szCs w:val="16"/>
                <w:lang w:eastAsia="en-AU"/>
              </w:rPr>
              <w:t>11.7199</w:t>
            </w:r>
          </w:p>
        </w:tc>
        <w:tc>
          <w:tcPr>
            <w:tcW w:w="896" w:type="dxa"/>
            <w:tcBorders>
              <w:top w:val="nil"/>
              <w:left w:val="nil"/>
              <w:bottom w:val="nil"/>
              <w:right w:val="nil"/>
            </w:tcBorders>
          </w:tcPr>
          <w:p w14:paraId="7D69A7D8" w14:textId="77777777" w:rsidR="00DC23ED" w:rsidRPr="004A41E7" w:rsidRDefault="00DC23ED" w:rsidP="00DC23ED">
            <w:pPr>
              <w:pStyle w:val="TableText"/>
              <w:rPr>
                <w:sz w:val="16"/>
                <w:szCs w:val="16"/>
                <w:lang w:eastAsia="en-AU"/>
              </w:rPr>
            </w:pPr>
            <w:r w:rsidRPr="004A41E7">
              <w:rPr>
                <w:sz w:val="16"/>
                <w:szCs w:val="16"/>
                <w:lang w:eastAsia="en-AU"/>
              </w:rPr>
              <w:t>11.7074</w:t>
            </w:r>
          </w:p>
        </w:tc>
        <w:tc>
          <w:tcPr>
            <w:tcW w:w="888" w:type="dxa"/>
            <w:tcBorders>
              <w:top w:val="nil"/>
              <w:left w:val="nil"/>
              <w:bottom w:val="nil"/>
              <w:right w:val="nil"/>
            </w:tcBorders>
          </w:tcPr>
          <w:p w14:paraId="5958FAFC" w14:textId="77777777" w:rsidR="00DC23ED" w:rsidRPr="004A41E7" w:rsidRDefault="00DC23ED" w:rsidP="00DC23ED">
            <w:pPr>
              <w:pStyle w:val="TableText"/>
              <w:rPr>
                <w:sz w:val="16"/>
                <w:szCs w:val="16"/>
                <w:lang w:eastAsia="en-AU"/>
              </w:rPr>
            </w:pPr>
            <w:r w:rsidRPr="004A41E7">
              <w:rPr>
                <w:sz w:val="16"/>
                <w:szCs w:val="16"/>
                <w:lang w:eastAsia="en-AU"/>
              </w:rPr>
              <w:t>11.6933</w:t>
            </w:r>
          </w:p>
        </w:tc>
        <w:tc>
          <w:tcPr>
            <w:tcW w:w="836" w:type="dxa"/>
            <w:tcBorders>
              <w:top w:val="nil"/>
              <w:left w:val="nil"/>
              <w:bottom w:val="nil"/>
              <w:right w:val="nil"/>
            </w:tcBorders>
          </w:tcPr>
          <w:p w14:paraId="45A18D82" w14:textId="77777777" w:rsidR="00DC23ED" w:rsidRPr="004A41E7" w:rsidRDefault="00DC23ED" w:rsidP="00DC23ED">
            <w:pPr>
              <w:pStyle w:val="TableText"/>
              <w:rPr>
                <w:sz w:val="16"/>
                <w:szCs w:val="16"/>
                <w:lang w:eastAsia="en-AU"/>
              </w:rPr>
            </w:pPr>
            <w:r w:rsidRPr="004A41E7">
              <w:rPr>
                <w:sz w:val="16"/>
                <w:szCs w:val="16"/>
                <w:lang w:eastAsia="en-AU"/>
              </w:rPr>
              <w:t>12.2295</w:t>
            </w:r>
          </w:p>
        </w:tc>
        <w:tc>
          <w:tcPr>
            <w:tcW w:w="840" w:type="dxa"/>
            <w:tcBorders>
              <w:top w:val="nil"/>
              <w:left w:val="nil"/>
              <w:bottom w:val="nil"/>
              <w:right w:val="nil"/>
            </w:tcBorders>
          </w:tcPr>
          <w:p w14:paraId="61BE86A5" w14:textId="77777777" w:rsidR="00DC23ED" w:rsidRPr="004A41E7" w:rsidRDefault="00DC23ED" w:rsidP="00DC23ED">
            <w:pPr>
              <w:pStyle w:val="TableText"/>
              <w:rPr>
                <w:sz w:val="16"/>
                <w:szCs w:val="16"/>
                <w:lang w:eastAsia="en-AU"/>
              </w:rPr>
            </w:pPr>
            <w:r w:rsidRPr="004A41E7">
              <w:rPr>
                <w:sz w:val="16"/>
                <w:szCs w:val="16"/>
                <w:lang w:eastAsia="en-AU"/>
              </w:rPr>
              <w:t>12.2149</w:t>
            </w:r>
          </w:p>
        </w:tc>
        <w:tc>
          <w:tcPr>
            <w:tcW w:w="840" w:type="dxa"/>
            <w:tcBorders>
              <w:top w:val="nil"/>
              <w:left w:val="nil"/>
              <w:bottom w:val="nil"/>
              <w:right w:val="nil"/>
            </w:tcBorders>
          </w:tcPr>
          <w:p w14:paraId="654060A6" w14:textId="77777777" w:rsidR="00DC23ED" w:rsidRPr="004A41E7" w:rsidRDefault="00DC23ED" w:rsidP="00DC23ED">
            <w:pPr>
              <w:pStyle w:val="TableText"/>
              <w:rPr>
                <w:sz w:val="16"/>
                <w:szCs w:val="16"/>
                <w:lang w:eastAsia="en-AU"/>
              </w:rPr>
            </w:pPr>
            <w:r w:rsidRPr="004A41E7">
              <w:rPr>
                <w:sz w:val="16"/>
                <w:szCs w:val="16"/>
                <w:lang w:eastAsia="en-AU"/>
              </w:rPr>
              <w:t>15.4123</w:t>
            </w:r>
          </w:p>
        </w:tc>
        <w:tc>
          <w:tcPr>
            <w:tcW w:w="840" w:type="dxa"/>
            <w:tcBorders>
              <w:top w:val="nil"/>
              <w:left w:val="nil"/>
              <w:bottom w:val="nil"/>
              <w:right w:val="nil"/>
            </w:tcBorders>
          </w:tcPr>
          <w:p w14:paraId="71C8B20B" w14:textId="77777777" w:rsidR="00DC23ED" w:rsidRPr="004A41E7" w:rsidRDefault="00DC23ED" w:rsidP="00DC23ED">
            <w:pPr>
              <w:pStyle w:val="TableText"/>
              <w:rPr>
                <w:sz w:val="16"/>
                <w:szCs w:val="16"/>
                <w:lang w:eastAsia="en-AU"/>
              </w:rPr>
            </w:pPr>
            <w:r w:rsidRPr="004A41E7">
              <w:rPr>
                <w:sz w:val="16"/>
                <w:szCs w:val="16"/>
                <w:lang w:eastAsia="en-AU"/>
              </w:rPr>
              <w:t>16.7448</w:t>
            </w:r>
          </w:p>
        </w:tc>
        <w:tc>
          <w:tcPr>
            <w:tcW w:w="720" w:type="dxa"/>
            <w:tcBorders>
              <w:top w:val="nil"/>
              <w:left w:val="nil"/>
              <w:bottom w:val="nil"/>
              <w:right w:val="nil"/>
            </w:tcBorders>
          </w:tcPr>
          <w:p w14:paraId="3B6345DC" w14:textId="77777777" w:rsidR="00DC23ED" w:rsidRPr="004A41E7" w:rsidRDefault="00DC23ED" w:rsidP="00DC23ED">
            <w:pPr>
              <w:pStyle w:val="TableText"/>
              <w:rPr>
                <w:sz w:val="16"/>
                <w:szCs w:val="16"/>
                <w:lang w:eastAsia="en-AU"/>
              </w:rPr>
            </w:pPr>
            <w:r w:rsidRPr="004A41E7">
              <w:rPr>
                <w:sz w:val="16"/>
                <w:szCs w:val="16"/>
                <w:lang w:eastAsia="en-AU"/>
              </w:rPr>
              <w:t>16.7329</w:t>
            </w:r>
          </w:p>
        </w:tc>
        <w:tc>
          <w:tcPr>
            <w:tcW w:w="840" w:type="dxa"/>
            <w:tcBorders>
              <w:top w:val="nil"/>
              <w:left w:val="nil"/>
              <w:bottom w:val="nil"/>
              <w:right w:val="nil"/>
            </w:tcBorders>
          </w:tcPr>
          <w:p w14:paraId="6A7BD81E" w14:textId="77777777" w:rsidR="00DC23ED" w:rsidRPr="004A41E7" w:rsidRDefault="00DC23ED" w:rsidP="00DC23ED">
            <w:pPr>
              <w:pStyle w:val="TableText"/>
              <w:rPr>
                <w:sz w:val="16"/>
                <w:szCs w:val="16"/>
                <w:lang w:eastAsia="en-AU"/>
              </w:rPr>
            </w:pPr>
            <w:r w:rsidRPr="004A41E7">
              <w:rPr>
                <w:sz w:val="16"/>
                <w:szCs w:val="16"/>
                <w:lang w:eastAsia="en-AU"/>
              </w:rPr>
              <w:t>16.7195</w:t>
            </w:r>
          </w:p>
        </w:tc>
        <w:tc>
          <w:tcPr>
            <w:tcW w:w="840" w:type="dxa"/>
            <w:tcBorders>
              <w:top w:val="nil"/>
              <w:left w:val="nil"/>
              <w:bottom w:val="nil"/>
              <w:right w:val="nil"/>
            </w:tcBorders>
          </w:tcPr>
          <w:p w14:paraId="2C1EF6E1" w14:textId="77777777" w:rsidR="00DC23ED" w:rsidRPr="004A41E7" w:rsidRDefault="00DC23ED" w:rsidP="00DC23ED">
            <w:pPr>
              <w:pStyle w:val="TableText"/>
              <w:rPr>
                <w:sz w:val="16"/>
                <w:szCs w:val="16"/>
                <w:lang w:eastAsia="en-AU"/>
              </w:rPr>
            </w:pPr>
            <w:r w:rsidRPr="004A41E7">
              <w:rPr>
                <w:sz w:val="16"/>
                <w:szCs w:val="16"/>
                <w:lang w:eastAsia="en-AU"/>
              </w:rPr>
              <w:t>17.2063</w:t>
            </w:r>
          </w:p>
        </w:tc>
        <w:tc>
          <w:tcPr>
            <w:tcW w:w="840" w:type="dxa"/>
            <w:tcBorders>
              <w:top w:val="nil"/>
              <w:left w:val="nil"/>
              <w:bottom w:val="nil"/>
              <w:right w:val="nil"/>
            </w:tcBorders>
          </w:tcPr>
          <w:p w14:paraId="3AF1D281" w14:textId="77777777" w:rsidR="00DC23ED" w:rsidRPr="004A41E7" w:rsidRDefault="00DC23ED" w:rsidP="00DC23ED">
            <w:pPr>
              <w:pStyle w:val="TableText"/>
              <w:rPr>
                <w:sz w:val="16"/>
                <w:szCs w:val="16"/>
                <w:lang w:eastAsia="en-AU"/>
              </w:rPr>
            </w:pPr>
            <w:r w:rsidRPr="004A41E7">
              <w:rPr>
                <w:sz w:val="16"/>
                <w:szCs w:val="16"/>
                <w:lang w:eastAsia="en-AU"/>
              </w:rPr>
              <w:t>17.2063</w:t>
            </w:r>
          </w:p>
        </w:tc>
        <w:tc>
          <w:tcPr>
            <w:tcW w:w="840" w:type="dxa"/>
            <w:tcBorders>
              <w:top w:val="nil"/>
              <w:left w:val="nil"/>
              <w:bottom w:val="nil"/>
              <w:right w:val="nil"/>
            </w:tcBorders>
          </w:tcPr>
          <w:p w14:paraId="6A25849D" w14:textId="77777777" w:rsidR="00DC23ED" w:rsidRPr="004A41E7" w:rsidRDefault="00DC23ED" w:rsidP="00DC23ED">
            <w:pPr>
              <w:pStyle w:val="TableText"/>
              <w:rPr>
                <w:sz w:val="16"/>
                <w:szCs w:val="16"/>
                <w:lang w:eastAsia="en-AU"/>
              </w:rPr>
            </w:pPr>
            <w:r w:rsidRPr="004A41E7">
              <w:rPr>
                <w:sz w:val="16"/>
                <w:szCs w:val="16"/>
                <w:lang w:eastAsia="en-AU"/>
              </w:rPr>
              <w:t>17.2063</w:t>
            </w:r>
          </w:p>
        </w:tc>
        <w:tc>
          <w:tcPr>
            <w:tcW w:w="840" w:type="dxa"/>
            <w:tcBorders>
              <w:top w:val="nil"/>
              <w:left w:val="nil"/>
              <w:bottom w:val="nil"/>
              <w:right w:val="nil"/>
            </w:tcBorders>
          </w:tcPr>
          <w:p w14:paraId="3C5D6E80" w14:textId="77777777" w:rsidR="00DC23ED" w:rsidRPr="004A41E7" w:rsidRDefault="00DC23ED" w:rsidP="00DC23ED">
            <w:pPr>
              <w:pStyle w:val="TableText"/>
              <w:rPr>
                <w:sz w:val="16"/>
                <w:szCs w:val="16"/>
                <w:lang w:eastAsia="en-AU"/>
              </w:rPr>
            </w:pPr>
            <w:r w:rsidRPr="004A41E7">
              <w:rPr>
                <w:sz w:val="16"/>
                <w:szCs w:val="16"/>
                <w:lang w:eastAsia="en-AU"/>
              </w:rPr>
              <w:t>17.4309</w:t>
            </w:r>
          </w:p>
        </w:tc>
        <w:tc>
          <w:tcPr>
            <w:tcW w:w="720" w:type="dxa"/>
            <w:tcBorders>
              <w:top w:val="nil"/>
              <w:left w:val="nil"/>
              <w:bottom w:val="nil"/>
              <w:right w:val="nil"/>
            </w:tcBorders>
          </w:tcPr>
          <w:p w14:paraId="6764FAD1" w14:textId="77777777" w:rsidR="00DC23ED" w:rsidRPr="004A41E7" w:rsidRDefault="00DC23ED" w:rsidP="00DC23ED">
            <w:pPr>
              <w:pStyle w:val="TableText"/>
              <w:rPr>
                <w:sz w:val="16"/>
                <w:szCs w:val="16"/>
                <w:lang w:eastAsia="en-AU"/>
              </w:rPr>
            </w:pPr>
            <w:r w:rsidRPr="004A41E7">
              <w:rPr>
                <w:sz w:val="16"/>
                <w:szCs w:val="16"/>
                <w:lang w:eastAsia="en-AU"/>
              </w:rPr>
              <w:t>17.4309</w:t>
            </w:r>
          </w:p>
        </w:tc>
        <w:tc>
          <w:tcPr>
            <w:tcW w:w="840" w:type="dxa"/>
            <w:tcBorders>
              <w:top w:val="nil"/>
              <w:left w:val="nil"/>
              <w:bottom w:val="nil"/>
              <w:right w:val="nil"/>
            </w:tcBorders>
          </w:tcPr>
          <w:p w14:paraId="27F7075B" w14:textId="77777777" w:rsidR="00DC23ED" w:rsidRPr="004A41E7" w:rsidRDefault="00DC23ED" w:rsidP="00DC23ED">
            <w:pPr>
              <w:pStyle w:val="TableText"/>
              <w:rPr>
                <w:sz w:val="16"/>
                <w:szCs w:val="16"/>
                <w:lang w:eastAsia="en-AU"/>
              </w:rPr>
            </w:pPr>
            <w:r w:rsidRPr="004A41E7">
              <w:rPr>
                <w:sz w:val="16"/>
                <w:szCs w:val="16"/>
                <w:lang w:eastAsia="en-AU"/>
              </w:rPr>
              <w:t>17.4309</w:t>
            </w:r>
          </w:p>
        </w:tc>
        <w:tc>
          <w:tcPr>
            <w:tcW w:w="840" w:type="dxa"/>
            <w:tcBorders>
              <w:top w:val="nil"/>
              <w:left w:val="nil"/>
              <w:bottom w:val="nil"/>
              <w:right w:val="nil"/>
            </w:tcBorders>
          </w:tcPr>
          <w:p w14:paraId="4AE20952" w14:textId="77777777" w:rsidR="00DC23ED" w:rsidRPr="004A41E7" w:rsidRDefault="00DC23ED" w:rsidP="00DC23ED">
            <w:pPr>
              <w:pStyle w:val="TableText"/>
              <w:rPr>
                <w:sz w:val="16"/>
                <w:szCs w:val="16"/>
                <w:lang w:eastAsia="en-AU"/>
              </w:rPr>
            </w:pPr>
            <w:r w:rsidRPr="004A41E7">
              <w:rPr>
                <w:sz w:val="16"/>
                <w:szCs w:val="16"/>
                <w:lang w:eastAsia="en-AU"/>
              </w:rPr>
              <w:t>17.6221</w:t>
            </w:r>
          </w:p>
        </w:tc>
      </w:tr>
      <w:tr w:rsidR="00DC23ED" w:rsidRPr="004A41E7" w14:paraId="1BD2DFCD" w14:textId="77777777">
        <w:trPr>
          <w:trHeight w:val="219"/>
        </w:trPr>
        <w:tc>
          <w:tcPr>
            <w:tcW w:w="1142" w:type="dxa"/>
            <w:tcBorders>
              <w:top w:val="nil"/>
              <w:left w:val="nil"/>
              <w:bottom w:val="nil"/>
              <w:right w:val="nil"/>
            </w:tcBorders>
          </w:tcPr>
          <w:p w14:paraId="12F56A63"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60" w:type="dxa"/>
            <w:tcBorders>
              <w:top w:val="nil"/>
              <w:left w:val="nil"/>
              <w:bottom w:val="nil"/>
              <w:right w:val="nil"/>
            </w:tcBorders>
          </w:tcPr>
          <w:p w14:paraId="6BFF06F1" w14:textId="77777777" w:rsidR="00DC23ED" w:rsidRPr="004A41E7" w:rsidRDefault="00DC23ED" w:rsidP="00DC23ED">
            <w:pPr>
              <w:pStyle w:val="TableText"/>
              <w:rPr>
                <w:sz w:val="16"/>
                <w:szCs w:val="16"/>
                <w:lang w:eastAsia="en-AU"/>
              </w:rPr>
            </w:pPr>
            <w:r w:rsidRPr="004A41E7">
              <w:rPr>
                <w:sz w:val="16"/>
                <w:szCs w:val="16"/>
                <w:lang w:eastAsia="en-AU"/>
              </w:rPr>
              <w:t>11.2346</w:t>
            </w:r>
          </w:p>
        </w:tc>
        <w:tc>
          <w:tcPr>
            <w:tcW w:w="896" w:type="dxa"/>
            <w:tcBorders>
              <w:top w:val="nil"/>
              <w:left w:val="nil"/>
              <w:bottom w:val="nil"/>
              <w:right w:val="nil"/>
            </w:tcBorders>
          </w:tcPr>
          <w:p w14:paraId="31BA477C" w14:textId="77777777" w:rsidR="00DC23ED" w:rsidRPr="004A41E7" w:rsidRDefault="00DC23ED" w:rsidP="00DC23ED">
            <w:pPr>
              <w:pStyle w:val="TableText"/>
              <w:rPr>
                <w:sz w:val="16"/>
                <w:szCs w:val="16"/>
                <w:lang w:eastAsia="en-AU"/>
              </w:rPr>
            </w:pPr>
            <w:r w:rsidRPr="004A41E7">
              <w:rPr>
                <w:sz w:val="16"/>
                <w:szCs w:val="16"/>
                <w:lang w:eastAsia="en-AU"/>
              </w:rPr>
              <w:t>11.2213</w:t>
            </w:r>
          </w:p>
        </w:tc>
        <w:tc>
          <w:tcPr>
            <w:tcW w:w="888" w:type="dxa"/>
            <w:tcBorders>
              <w:top w:val="nil"/>
              <w:left w:val="nil"/>
              <w:bottom w:val="nil"/>
              <w:right w:val="nil"/>
            </w:tcBorders>
          </w:tcPr>
          <w:p w14:paraId="5255244E" w14:textId="77777777" w:rsidR="00DC23ED" w:rsidRPr="004A41E7" w:rsidRDefault="00DC23ED" w:rsidP="00DC23ED">
            <w:pPr>
              <w:pStyle w:val="TableText"/>
              <w:rPr>
                <w:sz w:val="16"/>
                <w:szCs w:val="16"/>
                <w:lang w:eastAsia="en-AU"/>
              </w:rPr>
            </w:pPr>
            <w:r w:rsidRPr="004A41E7">
              <w:rPr>
                <w:sz w:val="16"/>
                <w:szCs w:val="16"/>
                <w:lang w:eastAsia="en-AU"/>
              </w:rPr>
              <w:t>11.2058</w:t>
            </w:r>
          </w:p>
        </w:tc>
        <w:tc>
          <w:tcPr>
            <w:tcW w:w="836" w:type="dxa"/>
            <w:tcBorders>
              <w:top w:val="nil"/>
              <w:left w:val="nil"/>
              <w:bottom w:val="nil"/>
              <w:right w:val="nil"/>
            </w:tcBorders>
          </w:tcPr>
          <w:p w14:paraId="275EB062" w14:textId="77777777" w:rsidR="00DC23ED" w:rsidRPr="004A41E7" w:rsidRDefault="00DC23ED" w:rsidP="00DC23ED">
            <w:pPr>
              <w:pStyle w:val="TableText"/>
              <w:rPr>
                <w:sz w:val="16"/>
                <w:szCs w:val="16"/>
                <w:lang w:eastAsia="en-AU"/>
              </w:rPr>
            </w:pPr>
            <w:r w:rsidRPr="004A41E7">
              <w:rPr>
                <w:sz w:val="16"/>
                <w:szCs w:val="16"/>
                <w:lang w:eastAsia="en-AU"/>
              </w:rPr>
              <w:t>11.7399</w:t>
            </w:r>
          </w:p>
        </w:tc>
        <w:tc>
          <w:tcPr>
            <w:tcW w:w="840" w:type="dxa"/>
            <w:tcBorders>
              <w:top w:val="nil"/>
              <w:left w:val="nil"/>
              <w:bottom w:val="nil"/>
              <w:right w:val="nil"/>
            </w:tcBorders>
          </w:tcPr>
          <w:p w14:paraId="76A17697" w14:textId="77777777" w:rsidR="00DC23ED" w:rsidRPr="004A41E7" w:rsidRDefault="00DC23ED" w:rsidP="00DC23ED">
            <w:pPr>
              <w:pStyle w:val="TableText"/>
              <w:rPr>
                <w:sz w:val="16"/>
                <w:szCs w:val="16"/>
                <w:lang w:eastAsia="en-AU"/>
              </w:rPr>
            </w:pPr>
            <w:r w:rsidRPr="004A41E7">
              <w:rPr>
                <w:sz w:val="16"/>
                <w:szCs w:val="16"/>
                <w:lang w:eastAsia="en-AU"/>
              </w:rPr>
              <w:t>11.7246</w:t>
            </w:r>
          </w:p>
        </w:tc>
        <w:tc>
          <w:tcPr>
            <w:tcW w:w="840" w:type="dxa"/>
            <w:tcBorders>
              <w:top w:val="nil"/>
              <w:left w:val="nil"/>
              <w:bottom w:val="nil"/>
              <w:right w:val="nil"/>
            </w:tcBorders>
          </w:tcPr>
          <w:p w14:paraId="2B4F7AA3" w14:textId="77777777" w:rsidR="00DC23ED" w:rsidRPr="004A41E7" w:rsidRDefault="00DC23ED" w:rsidP="00DC23ED">
            <w:pPr>
              <w:pStyle w:val="TableText"/>
              <w:rPr>
                <w:sz w:val="16"/>
                <w:szCs w:val="16"/>
                <w:lang w:eastAsia="en-AU"/>
              </w:rPr>
            </w:pPr>
            <w:r w:rsidRPr="004A41E7">
              <w:rPr>
                <w:sz w:val="16"/>
                <w:szCs w:val="16"/>
                <w:lang w:eastAsia="en-AU"/>
              </w:rPr>
              <w:t>15.0324</w:t>
            </w:r>
          </w:p>
        </w:tc>
        <w:tc>
          <w:tcPr>
            <w:tcW w:w="840" w:type="dxa"/>
            <w:tcBorders>
              <w:top w:val="nil"/>
              <w:left w:val="nil"/>
              <w:bottom w:val="nil"/>
              <w:right w:val="nil"/>
            </w:tcBorders>
          </w:tcPr>
          <w:p w14:paraId="23209BC1" w14:textId="77777777" w:rsidR="00DC23ED" w:rsidRPr="004A41E7" w:rsidRDefault="00DC23ED" w:rsidP="00DC23ED">
            <w:pPr>
              <w:pStyle w:val="TableText"/>
              <w:rPr>
                <w:sz w:val="16"/>
                <w:szCs w:val="16"/>
                <w:lang w:eastAsia="en-AU"/>
              </w:rPr>
            </w:pPr>
            <w:r w:rsidRPr="004A41E7">
              <w:rPr>
                <w:sz w:val="16"/>
                <w:szCs w:val="16"/>
                <w:lang w:eastAsia="en-AU"/>
              </w:rPr>
              <w:t>16.4787</w:t>
            </w:r>
          </w:p>
        </w:tc>
        <w:tc>
          <w:tcPr>
            <w:tcW w:w="720" w:type="dxa"/>
            <w:tcBorders>
              <w:top w:val="nil"/>
              <w:left w:val="nil"/>
              <w:bottom w:val="nil"/>
              <w:right w:val="nil"/>
            </w:tcBorders>
          </w:tcPr>
          <w:p w14:paraId="3503FB1A" w14:textId="77777777" w:rsidR="00DC23ED" w:rsidRPr="004A41E7" w:rsidRDefault="00DC23ED" w:rsidP="00DC23ED">
            <w:pPr>
              <w:pStyle w:val="TableText"/>
              <w:rPr>
                <w:sz w:val="16"/>
                <w:szCs w:val="16"/>
                <w:lang w:eastAsia="en-AU"/>
              </w:rPr>
            </w:pPr>
            <w:r w:rsidRPr="004A41E7">
              <w:rPr>
                <w:sz w:val="16"/>
                <w:szCs w:val="16"/>
                <w:lang w:eastAsia="en-AU"/>
              </w:rPr>
              <w:t>16.4667</w:t>
            </w:r>
          </w:p>
        </w:tc>
        <w:tc>
          <w:tcPr>
            <w:tcW w:w="840" w:type="dxa"/>
            <w:tcBorders>
              <w:top w:val="nil"/>
              <w:left w:val="nil"/>
              <w:bottom w:val="nil"/>
              <w:right w:val="nil"/>
            </w:tcBorders>
          </w:tcPr>
          <w:p w14:paraId="74C4F2ED" w14:textId="77777777" w:rsidR="00DC23ED" w:rsidRPr="004A41E7" w:rsidRDefault="00DC23ED" w:rsidP="00DC23ED">
            <w:pPr>
              <w:pStyle w:val="TableText"/>
              <w:rPr>
                <w:sz w:val="16"/>
                <w:szCs w:val="16"/>
                <w:lang w:eastAsia="en-AU"/>
              </w:rPr>
            </w:pPr>
            <w:r w:rsidRPr="004A41E7">
              <w:rPr>
                <w:sz w:val="16"/>
                <w:szCs w:val="16"/>
                <w:lang w:eastAsia="en-AU"/>
              </w:rPr>
              <w:t>16.4532</w:t>
            </w:r>
          </w:p>
        </w:tc>
        <w:tc>
          <w:tcPr>
            <w:tcW w:w="840" w:type="dxa"/>
            <w:tcBorders>
              <w:top w:val="nil"/>
              <w:left w:val="nil"/>
              <w:bottom w:val="nil"/>
              <w:right w:val="nil"/>
            </w:tcBorders>
          </w:tcPr>
          <w:p w14:paraId="42A8702C" w14:textId="77777777" w:rsidR="00DC23ED" w:rsidRPr="004A41E7" w:rsidRDefault="00DC23ED" w:rsidP="00DC23ED">
            <w:pPr>
              <w:pStyle w:val="TableText"/>
              <w:rPr>
                <w:sz w:val="16"/>
                <w:szCs w:val="16"/>
                <w:lang w:eastAsia="en-AU"/>
              </w:rPr>
            </w:pPr>
            <w:r w:rsidRPr="004A41E7">
              <w:rPr>
                <w:sz w:val="16"/>
                <w:szCs w:val="16"/>
                <w:lang w:eastAsia="en-AU"/>
              </w:rPr>
              <w:t>17.0350</w:t>
            </w:r>
          </w:p>
        </w:tc>
        <w:tc>
          <w:tcPr>
            <w:tcW w:w="840" w:type="dxa"/>
            <w:tcBorders>
              <w:top w:val="nil"/>
              <w:left w:val="nil"/>
              <w:bottom w:val="nil"/>
              <w:right w:val="nil"/>
            </w:tcBorders>
          </w:tcPr>
          <w:p w14:paraId="52E42E69" w14:textId="77777777" w:rsidR="00DC23ED" w:rsidRPr="004A41E7" w:rsidRDefault="00DC23ED" w:rsidP="00DC23ED">
            <w:pPr>
              <w:pStyle w:val="TableText"/>
              <w:rPr>
                <w:sz w:val="16"/>
                <w:szCs w:val="16"/>
                <w:lang w:eastAsia="en-AU"/>
              </w:rPr>
            </w:pPr>
            <w:r w:rsidRPr="004A41E7">
              <w:rPr>
                <w:sz w:val="16"/>
                <w:szCs w:val="16"/>
                <w:lang w:eastAsia="en-AU"/>
              </w:rPr>
              <w:t>17.0350</w:t>
            </w:r>
          </w:p>
        </w:tc>
        <w:tc>
          <w:tcPr>
            <w:tcW w:w="840" w:type="dxa"/>
            <w:tcBorders>
              <w:top w:val="nil"/>
              <w:left w:val="nil"/>
              <w:bottom w:val="nil"/>
              <w:right w:val="nil"/>
            </w:tcBorders>
          </w:tcPr>
          <w:p w14:paraId="16D5579A" w14:textId="77777777" w:rsidR="00DC23ED" w:rsidRPr="004A41E7" w:rsidRDefault="00DC23ED" w:rsidP="00DC23ED">
            <w:pPr>
              <w:pStyle w:val="TableText"/>
              <w:rPr>
                <w:sz w:val="16"/>
                <w:szCs w:val="16"/>
                <w:lang w:eastAsia="en-AU"/>
              </w:rPr>
            </w:pPr>
            <w:r w:rsidRPr="004A41E7">
              <w:rPr>
                <w:sz w:val="16"/>
                <w:szCs w:val="16"/>
                <w:lang w:eastAsia="en-AU"/>
              </w:rPr>
              <w:t>17.0350</w:t>
            </w:r>
          </w:p>
        </w:tc>
        <w:tc>
          <w:tcPr>
            <w:tcW w:w="840" w:type="dxa"/>
            <w:tcBorders>
              <w:top w:val="nil"/>
              <w:left w:val="nil"/>
              <w:bottom w:val="nil"/>
              <w:right w:val="nil"/>
            </w:tcBorders>
          </w:tcPr>
          <w:p w14:paraId="118E602D" w14:textId="77777777" w:rsidR="00DC23ED" w:rsidRPr="004A41E7" w:rsidRDefault="00DC23ED" w:rsidP="00DC23ED">
            <w:pPr>
              <w:pStyle w:val="TableText"/>
              <w:rPr>
                <w:sz w:val="16"/>
                <w:szCs w:val="16"/>
                <w:lang w:eastAsia="en-AU"/>
              </w:rPr>
            </w:pPr>
            <w:r w:rsidRPr="004A41E7">
              <w:rPr>
                <w:sz w:val="16"/>
                <w:szCs w:val="16"/>
                <w:lang w:eastAsia="en-AU"/>
              </w:rPr>
              <w:t>17.2831</w:t>
            </w:r>
          </w:p>
        </w:tc>
        <w:tc>
          <w:tcPr>
            <w:tcW w:w="720" w:type="dxa"/>
            <w:tcBorders>
              <w:top w:val="nil"/>
              <w:left w:val="nil"/>
              <w:bottom w:val="nil"/>
              <w:right w:val="nil"/>
            </w:tcBorders>
          </w:tcPr>
          <w:p w14:paraId="1E0C5ECA" w14:textId="77777777" w:rsidR="00DC23ED" w:rsidRPr="004A41E7" w:rsidRDefault="00DC23ED" w:rsidP="00DC23ED">
            <w:pPr>
              <w:pStyle w:val="TableText"/>
              <w:rPr>
                <w:sz w:val="16"/>
                <w:szCs w:val="16"/>
                <w:lang w:eastAsia="en-AU"/>
              </w:rPr>
            </w:pPr>
            <w:r w:rsidRPr="004A41E7">
              <w:rPr>
                <w:sz w:val="16"/>
                <w:szCs w:val="16"/>
                <w:lang w:eastAsia="en-AU"/>
              </w:rPr>
              <w:t>17.2831</w:t>
            </w:r>
          </w:p>
        </w:tc>
        <w:tc>
          <w:tcPr>
            <w:tcW w:w="840" w:type="dxa"/>
            <w:tcBorders>
              <w:top w:val="nil"/>
              <w:left w:val="nil"/>
              <w:bottom w:val="nil"/>
              <w:right w:val="nil"/>
            </w:tcBorders>
          </w:tcPr>
          <w:p w14:paraId="5B9D26F3" w14:textId="77777777" w:rsidR="00DC23ED" w:rsidRPr="004A41E7" w:rsidRDefault="00DC23ED" w:rsidP="00DC23ED">
            <w:pPr>
              <w:pStyle w:val="TableText"/>
              <w:rPr>
                <w:sz w:val="16"/>
                <w:szCs w:val="16"/>
                <w:lang w:eastAsia="en-AU"/>
              </w:rPr>
            </w:pPr>
            <w:r w:rsidRPr="004A41E7">
              <w:rPr>
                <w:sz w:val="16"/>
                <w:szCs w:val="16"/>
                <w:lang w:eastAsia="en-AU"/>
              </w:rPr>
              <w:t>17.2831</w:t>
            </w:r>
          </w:p>
        </w:tc>
        <w:tc>
          <w:tcPr>
            <w:tcW w:w="840" w:type="dxa"/>
            <w:tcBorders>
              <w:top w:val="nil"/>
              <w:left w:val="nil"/>
              <w:bottom w:val="nil"/>
              <w:right w:val="nil"/>
            </w:tcBorders>
          </w:tcPr>
          <w:p w14:paraId="36EC21A1" w14:textId="77777777" w:rsidR="00DC23ED" w:rsidRPr="004A41E7" w:rsidRDefault="00DC23ED" w:rsidP="00DC23ED">
            <w:pPr>
              <w:pStyle w:val="TableText"/>
              <w:rPr>
                <w:sz w:val="16"/>
                <w:szCs w:val="16"/>
                <w:lang w:eastAsia="en-AU"/>
              </w:rPr>
            </w:pPr>
            <w:r w:rsidRPr="004A41E7">
              <w:rPr>
                <w:sz w:val="16"/>
                <w:szCs w:val="16"/>
                <w:lang w:eastAsia="en-AU"/>
              </w:rPr>
              <w:t>17.5343</w:t>
            </w:r>
          </w:p>
        </w:tc>
      </w:tr>
      <w:tr w:rsidR="00DC23ED" w:rsidRPr="004A41E7" w14:paraId="1313CA23" w14:textId="77777777">
        <w:trPr>
          <w:trHeight w:val="219"/>
        </w:trPr>
        <w:tc>
          <w:tcPr>
            <w:tcW w:w="1142" w:type="dxa"/>
            <w:tcBorders>
              <w:top w:val="nil"/>
              <w:left w:val="nil"/>
              <w:bottom w:val="nil"/>
              <w:right w:val="nil"/>
            </w:tcBorders>
          </w:tcPr>
          <w:p w14:paraId="03E08BCD"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60" w:type="dxa"/>
            <w:tcBorders>
              <w:top w:val="nil"/>
              <w:left w:val="nil"/>
              <w:bottom w:val="nil"/>
              <w:right w:val="nil"/>
            </w:tcBorders>
          </w:tcPr>
          <w:p w14:paraId="585FE028" w14:textId="77777777" w:rsidR="00DC23ED" w:rsidRPr="004A41E7" w:rsidRDefault="00DC23ED" w:rsidP="00DC23ED">
            <w:pPr>
              <w:pStyle w:val="TableText"/>
              <w:rPr>
                <w:sz w:val="16"/>
                <w:szCs w:val="16"/>
                <w:lang w:eastAsia="en-AU"/>
              </w:rPr>
            </w:pPr>
            <w:r w:rsidRPr="004A41E7">
              <w:rPr>
                <w:sz w:val="16"/>
                <w:szCs w:val="16"/>
                <w:lang w:eastAsia="en-AU"/>
              </w:rPr>
              <w:t>10.7377</w:t>
            </w:r>
          </w:p>
        </w:tc>
        <w:tc>
          <w:tcPr>
            <w:tcW w:w="896" w:type="dxa"/>
            <w:tcBorders>
              <w:top w:val="nil"/>
              <w:left w:val="nil"/>
              <w:bottom w:val="nil"/>
              <w:right w:val="nil"/>
            </w:tcBorders>
          </w:tcPr>
          <w:p w14:paraId="71275092" w14:textId="77777777" w:rsidR="00DC23ED" w:rsidRPr="004A41E7" w:rsidRDefault="00DC23ED" w:rsidP="00DC23ED">
            <w:pPr>
              <w:pStyle w:val="TableText"/>
              <w:rPr>
                <w:sz w:val="16"/>
                <w:szCs w:val="16"/>
                <w:lang w:eastAsia="en-AU"/>
              </w:rPr>
            </w:pPr>
            <w:r w:rsidRPr="004A41E7">
              <w:rPr>
                <w:sz w:val="16"/>
                <w:szCs w:val="16"/>
                <w:lang w:eastAsia="en-AU"/>
              </w:rPr>
              <w:t>10.7241</w:t>
            </w:r>
          </w:p>
        </w:tc>
        <w:tc>
          <w:tcPr>
            <w:tcW w:w="888" w:type="dxa"/>
            <w:tcBorders>
              <w:top w:val="nil"/>
              <w:left w:val="nil"/>
              <w:bottom w:val="nil"/>
              <w:right w:val="nil"/>
            </w:tcBorders>
          </w:tcPr>
          <w:p w14:paraId="0C4ADC6A" w14:textId="77777777" w:rsidR="00DC23ED" w:rsidRPr="004A41E7" w:rsidRDefault="00DC23ED" w:rsidP="00DC23ED">
            <w:pPr>
              <w:pStyle w:val="TableText"/>
              <w:rPr>
                <w:sz w:val="16"/>
                <w:szCs w:val="16"/>
                <w:lang w:eastAsia="en-AU"/>
              </w:rPr>
            </w:pPr>
            <w:r w:rsidRPr="004A41E7">
              <w:rPr>
                <w:sz w:val="16"/>
                <w:szCs w:val="16"/>
                <w:lang w:eastAsia="en-AU"/>
              </w:rPr>
              <w:t>10.7076</w:t>
            </w:r>
          </w:p>
        </w:tc>
        <w:tc>
          <w:tcPr>
            <w:tcW w:w="836" w:type="dxa"/>
            <w:tcBorders>
              <w:top w:val="nil"/>
              <w:left w:val="nil"/>
              <w:bottom w:val="nil"/>
              <w:right w:val="nil"/>
            </w:tcBorders>
          </w:tcPr>
          <w:p w14:paraId="2EF68D39" w14:textId="77777777" w:rsidR="00DC23ED" w:rsidRPr="004A41E7" w:rsidRDefault="00DC23ED" w:rsidP="00DC23ED">
            <w:pPr>
              <w:pStyle w:val="TableText"/>
              <w:rPr>
                <w:sz w:val="16"/>
                <w:szCs w:val="16"/>
                <w:lang w:eastAsia="en-AU"/>
              </w:rPr>
            </w:pPr>
            <w:r w:rsidRPr="004A41E7">
              <w:rPr>
                <w:sz w:val="16"/>
                <w:szCs w:val="16"/>
                <w:lang w:eastAsia="en-AU"/>
              </w:rPr>
              <w:t>11.2389</w:t>
            </w:r>
          </w:p>
        </w:tc>
        <w:tc>
          <w:tcPr>
            <w:tcW w:w="840" w:type="dxa"/>
            <w:tcBorders>
              <w:top w:val="nil"/>
              <w:left w:val="nil"/>
              <w:bottom w:val="nil"/>
              <w:right w:val="nil"/>
            </w:tcBorders>
          </w:tcPr>
          <w:p w14:paraId="43949ED2" w14:textId="77777777" w:rsidR="00DC23ED" w:rsidRPr="004A41E7" w:rsidRDefault="00DC23ED" w:rsidP="00DC23ED">
            <w:pPr>
              <w:pStyle w:val="TableText"/>
              <w:rPr>
                <w:sz w:val="16"/>
                <w:szCs w:val="16"/>
                <w:lang w:eastAsia="en-AU"/>
              </w:rPr>
            </w:pPr>
            <w:r w:rsidRPr="004A41E7">
              <w:rPr>
                <w:sz w:val="16"/>
                <w:szCs w:val="16"/>
                <w:lang w:eastAsia="en-AU"/>
              </w:rPr>
              <w:t>11.2219</w:t>
            </w:r>
          </w:p>
        </w:tc>
        <w:tc>
          <w:tcPr>
            <w:tcW w:w="840" w:type="dxa"/>
            <w:tcBorders>
              <w:top w:val="nil"/>
              <w:left w:val="nil"/>
              <w:bottom w:val="nil"/>
              <w:right w:val="nil"/>
            </w:tcBorders>
          </w:tcPr>
          <w:p w14:paraId="379DB355" w14:textId="77777777" w:rsidR="00DC23ED" w:rsidRPr="004A41E7" w:rsidRDefault="00DC23ED" w:rsidP="00DC23ED">
            <w:pPr>
              <w:pStyle w:val="TableText"/>
              <w:rPr>
                <w:sz w:val="16"/>
                <w:szCs w:val="16"/>
                <w:lang w:eastAsia="en-AU"/>
              </w:rPr>
            </w:pPr>
            <w:r w:rsidRPr="004A41E7">
              <w:rPr>
                <w:sz w:val="16"/>
                <w:szCs w:val="16"/>
                <w:lang w:eastAsia="en-AU"/>
              </w:rPr>
              <w:t>14.6410</w:t>
            </w:r>
          </w:p>
        </w:tc>
        <w:tc>
          <w:tcPr>
            <w:tcW w:w="840" w:type="dxa"/>
            <w:tcBorders>
              <w:top w:val="nil"/>
              <w:left w:val="nil"/>
              <w:bottom w:val="nil"/>
              <w:right w:val="nil"/>
            </w:tcBorders>
          </w:tcPr>
          <w:p w14:paraId="37F5A3F0" w14:textId="77777777" w:rsidR="00DC23ED" w:rsidRPr="004A41E7" w:rsidRDefault="00DC23ED" w:rsidP="00DC23ED">
            <w:pPr>
              <w:pStyle w:val="TableText"/>
              <w:rPr>
                <w:sz w:val="16"/>
                <w:szCs w:val="16"/>
                <w:lang w:eastAsia="en-AU"/>
              </w:rPr>
            </w:pPr>
            <w:r w:rsidRPr="004A41E7">
              <w:rPr>
                <w:sz w:val="16"/>
                <w:szCs w:val="16"/>
                <w:lang w:eastAsia="en-AU"/>
              </w:rPr>
              <w:t>16.0846</w:t>
            </w:r>
          </w:p>
        </w:tc>
        <w:tc>
          <w:tcPr>
            <w:tcW w:w="720" w:type="dxa"/>
            <w:tcBorders>
              <w:top w:val="nil"/>
              <w:left w:val="nil"/>
              <w:bottom w:val="nil"/>
              <w:right w:val="nil"/>
            </w:tcBorders>
          </w:tcPr>
          <w:p w14:paraId="659F02C8" w14:textId="77777777" w:rsidR="00DC23ED" w:rsidRPr="004A41E7" w:rsidRDefault="00DC23ED" w:rsidP="00DC23ED">
            <w:pPr>
              <w:pStyle w:val="TableText"/>
              <w:rPr>
                <w:sz w:val="16"/>
                <w:szCs w:val="16"/>
                <w:lang w:eastAsia="en-AU"/>
              </w:rPr>
            </w:pPr>
            <w:r w:rsidRPr="004A41E7">
              <w:rPr>
                <w:sz w:val="16"/>
                <w:szCs w:val="16"/>
                <w:lang w:eastAsia="en-AU"/>
              </w:rPr>
              <w:t>16.0719</w:t>
            </w:r>
          </w:p>
        </w:tc>
        <w:tc>
          <w:tcPr>
            <w:tcW w:w="840" w:type="dxa"/>
            <w:tcBorders>
              <w:top w:val="nil"/>
              <w:left w:val="nil"/>
              <w:bottom w:val="nil"/>
              <w:right w:val="nil"/>
            </w:tcBorders>
          </w:tcPr>
          <w:p w14:paraId="203A8F45" w14:textId="77777777" w:rsidR="00DC23ED" w:rsidRPr="004A41E7" w:rsidRDefault="00DC23ED" w:rsidP="00DC23ED">
            <w:pPr>
              <w:pStyle w:val="TableText"/>
              <w:rPr>
                <w:sz w:val="16"/>
                <w:szCs w:val="16"/>
                <w:lang w:eastAsia="en-AU"/>
              </w:rPr>
            </w:pPr>
            <w:r w:rsidRPr="004A41E7">
              <w:rPr>
                <w:sz w:val="16"/>
                <w:szCs w:val="16"/>
                <w:lang w:eastAsia="en-AU"/>
              </w:rPr>
              <w:t>16.0577</w:t>
            </w:r>
          </w:p>
        </w:tc>
        <w:tc>
          <w:tcPr>
            <w:tcW w:w="840" w:type="dxa"/>
            <w:tcBorders>
              <w:top w:val="nil"/>
              <w:left w:val="nil"/>
              <w:bottom w:val="nil"/>
              <w:right w:val="nil"/>
            </w:tcBorders>
          </w:tcPr>
          <w:p w14:paraId="01971107" w14:textId="77777777" w:rsidR="00DC23ED" w:rsidRPr="004A41E7" w:rsidRDefault="00DC23ED" w:rsidP="00DC23ED">
            <w:pPr>
              <w:pStyle w:val="TableText"/>
              <w:rPr>
                <w:sz w:val="16"/>
                <w:szCs w:val="16"/>
                <w:lang w:eastAsia="en-AU"/>
              </w:rPr>
            </w:pPr>
            <w:r w:rsidRPr="004A41E7">
              <w:rPr>
                <w:sz w:val="16"/>
                <w:szCs w:val="16"/>
                <w:lang w:eastAsia="en-AU"/>
              </w:rPr>
              <w:t>16.7600</w:t>
            </w:r>
          </w:p>
        </w:tc>
        <w:tc>
          <w:tcPr>
            <w:tcW w:w="840" w:type="dxa"/>
            <w:tcBorders>
              <w:top w:val="nil"/>
              <w:left w:val="nil"/>
              <w:bottom w:val="nil"/>
              <w:right w:val="nil"/>
            </w:tcBorders>
          </w:tcPr>
          <w:p w14:paraId="1B74ED8C" w14:textId="77777777" w:rsidR="00DC23ED" w:rsidRPr="004A41E7" w:rsidRDefault="00DC23ED" w:rsidP="00DC23ED">
            <w:pPr>
              <w:pStyle w:val="TableText"/>
              <w:rPr>
                <w:sz w:val="16"/>
                <w:szCs w:val="16"/>
                <w:lang w:eastAsia="en-AU"/>
              </w:rPr>
            </w:pPr>
            <w:r w:rsidRPr="004A41E7">
              <w:rPr>
                <w:sz w:val="16"/>
                <w:szCs w:val="16"/>
                <w:lang w:eastAsia="en-AU"/>
              </w:rPr>
              <w:t>16.7600</w:t>
            </w:r>
          </w:p>
        </w:tc>
        <w:tc>
          <w:tcPr>
            <w:tcW w:w="840" w:type="dxa"/>
            <w:tcBorders>
              <w:top w:val="nil"/>
              <w:left w:val="nil"/>
              <w:bottom w:val="nil"/>
              <w:right w:val="nil"/>
            </w:tcBorders>
          </w:tcPr>
          <w:p w14:paraId="6FC9C995" w14:textId="77777777" w:rsidR="00DC23ED" w:rsidRPr="004A41E7" w:rsidRDefault="00DC23ED" w:rsidP="00DC23ED">
            <w:pPr>
              <w:pStyle w:val="TableText"/>
              <w:rPr>
                <w:sz w:val="16"/>
                <w:szCs w:val="16"/>
                <w:lang w:eastAsia="en-AU"/>
              </w:rPr>
            </w:pPr>
            <w:r w:rsidRPr="004A41E7">
              <w:rPr>
                <w:sz w:val="16"/>
                <w:szCs w:val="16"/>
                <w:lang w:eastAsia="en-AU"/>
              </w:rPr>
              <w:t>16.7600</w:t>
            </w:r>
          </w:p>
        </w:tc>
        <w:tc>
          <w:tcPr>
            <w:tcW w:w="840" w:type="dxa"/>
            <w:tcBorders>
              <w:top w:val="nil"/>
              <w:left w:val="nil"/>
              <w:bottom w:val="nil"/>
              <w:right w:val="nil"/>
            </w:tcBorders>
          </w:tcPr>
          <w:p w14:paraId="2B47478A" w14:textId="77777777" w:rsidR="00DC23ED" w:rsidRPr="004A41E7" w:rsidRDefault="00DC23ED" w:rsidP="00DC23ED">
            <w:pPr>
              <w:pStyle w:val="TableText"/>
              <w:rPr>
                <w:sz w:val="16"/>
                <w:szCs w:val="16"/>
                <w:lang w:eastAsia="en-AU"/>
              </w:rPr>
            </w:pPr>
            <w:r w:rsidRPr="004A41E7">
              <w:rPr>
                <w:sz w:val="16"/>
                <w:szCs w:val="16"/>
                <w:lang w:eastAsia="en-AU"/>
              </w:rPr>
              <w:t>17.0079</w:t>
            </w:r>
          </w:p>
        </w:tc>
        <w:tc>
          <w:tcPr>
            <w:tcW w:w="720" w:type="dxa"/>
            <w:tcBorders>
              <w:top w:val="nil"/>
              <w:left w:val="nil"/>
              <w:bottom w:val="nil"/>
              <w:right w:val="nil"/>
            </w:tcBorders>
          </w:tcPr>
          <w:p w14:paraId="6890324D" w14:textId="77777777" w:rsidR="00DC23ED" w:rsidRPr="004A41E7" w:rsidRDefault="00DC23ED" w:rsidP="00DC23ED">
            <w:pPr>
              <w:pStyle w:val="TableText"/>
              <w:rPr>
                <w:sz w:val="16"/>
                <w:szCs w:val="16"/>
                <w:lang w:eastAsia="en-AU"/>
              </w:rPr>
            </w:pPr>
            <w:r w:rsidRPr="004A41E7">
              <w:rPr>
                <w:sz w:val="16"/>
                <w:szCs w:val="16"/>
                <w:lang w:eastAsia="en-AU"/>
              </w:rPr>
              <w:t>17.0079</w:t>
            </w:r>
          </w:p>
        </w:tc>
        <w:tc>
          <w:tcPr>
            <w:tcW w:w="840" w:type="dxa"/>
            <w:tcBorders>
              <w:top w:val="nil"/>
              <w:left w:val="nil"/>
              <w:bottom w:val="nil"/>
              <w:right w:val="nil"/>
            </w:tcBorders>
          </w:tcPr>
          <w:p w14:paraId="7EE6A483" w14:textId="77777777" w:rsidR="00DC23ED" w:rsidRPr="004A41E7" w:rsidRDefault="00DC23ED" w:rsidP="00DC23ED">
            <w:pPr>
              <w:pStyle w:val="TableText"/>
              <w:rPr>
                <w:sz w:val="16"/>
                <w:szCs w:val="16"/>
                <w:lang w:eastAsia="en-AU"/>
              </w:rPr>
            </w:pPr>
            <w:r w:rsidRPr="004A41E7">
              <w:rPr>
                <w:sz w:val="16"/>
                <w:szCs w:val="16"/>
                <w:lang w:eastAsia="en-AU"/>
              </w:rPr>
              <w:t>17.0079</w:t>
            </w:r>
          </w:p>
        </w:tc>
        <w:tc>
          <w:tcPr>
            <w:tcW w:w="840" w:type="dxa"/>
            <w:tcBorders>
              <w:top w:val="nil"/>
              <w:left w:val="nil"/>
              <w:bottom w:val="nil"/>
              <w:right w:val="nil"/>
            </w:tcBorders>
          </w:tcPr>
          <w:p w14:paraId="71422F0C" w14:textId="77777777" w:rsidR="00DC23ED" w:rsidRPr="004A41E7" w:rsidRDefault="00DC23ED" w:rsidP="00DC23ED">
            <w:pPr>
              <w:pStyle w:val="TableText"/>
              <w:rPr>
                <w:sz w:val="16"/>
                <w:szCs w:val="16"/>
                <w:lang w:eastAsia="en-AU"/>
              </w:rPr>
            </w:pPr>
            <w:r w:rsidRPr="004A41E7">
              <w:rPr>
                <w:sz w:val="16"/>
                <w:szCs w:val="16"/>
                <w:lang w:eastAsia="en-AU"/>
              </w:rPr>
              <w:t>17.3400</w:t>
            </w:r>
          </w:p>
        </w:tc>
      </w:tr>
      <w:tr w:rsidR="00DC23ED" w:rsidRPr="004A41E7" w14:paraId="65ABEDCB" w14:textId="77777777">
        <w:trPr>
          <w:trHeight w:val="219"/>
        </w:trPr>
        <w:tc>
          <w:tcPr>
            <w:tcW w:w="1142" w:type="dxa"/>
            <w:tcBorders>
              <w:top w:val="nil"/>
              <w:left w:val="nil"/>
              <w:bottom w:val="nil"/>
              <w:right w:val="nil"/>
            </w:tcBorders>
          </w:tcPr>
          <w:p w14:paraId="793E4E0B"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60" w:type="dxa"/>
            <w:tcBorders>
              <w:top w:val="nil"/>
              <w:left w:val="nil"/>
              <w:bottom w:val="nil"/>
              <w:right w:val="nil"/>
            </w:tcBorders>
          </w:tcPr>
          <w:p w14:paraId="6644F813" w14:textId="77777777" w:rsidR="00DC23ED" w:rsidRPr="004A41E7" w:rsidRDefault="00DC23ED" w:rsidP="00DC23ED">
            <w:pPr>
              <w:pStyle w:val="TableText"/>
              <w:rPr>
                <w:sz w:val="16"/>
                <w:szCs w:val="16"/>
                <w:lang w:eastAsia="en-AU"/>
              </w:rPr>
            </w:pPr>
            <w:r w:rsidRPr="004A41E7">
              <w:rPr>
                <w:sz w:val="16"/>
                <w:szCs w:val="16"/>
                <w:lang w:eastAsia="en-AU"/>
              </w:rPr>
              <w:t>10.6423</w:t>
            </w:r>
          </w:p>
        </w:tc>
        <w:tc>
          <w:tcPr>
            <w:tcW w:w="896" w:type="dxa"/>
            <w:tcBorders>
              <w:top w:val="nil"/>
              <w:left w:val="nil"/>
              <w:bottom w:val="nil"/>
              <w:right w:val="nil"/>
            </w:tcBorders>
          </w:tcPr>
          <w:p w14:paraId="7EEDE94F" w14:textId="77777777" w:rsidR="00DC23ED" w:rsidRPr="004A41E7" w:rsidRDefault="00DC23ED" w:rsidP="00DC23ED">
            <w:pPr>
              <w:pStyle w:val="TableText"/>
              <w:rPr>
                <w:sz w:val="16"/>
                <w:szCs w:val="16"/>
                <w:lang w:eastAsia="en-AU"/>
              </w:rPr>
            </w:pPr>
            <w:r w:rsidRPr="004A41E7">
              <w:rPr>
                <w:sz w:val="16"/>
                <w:szCs w:val="16"/>
                <w:lang w:eastAsia="en-AU"/>
              </w:rPr>
              <w:t>10.6325</w:t>
            </w:r>
          </w:p>
        </w:tc>
        <w:tc>
          <w:tcPr>
            <w:tcW w:w="888" w:type="dxa"/>
            <w:tcBorders>
              <w:top w:val="nil"/>
              <w:left w:val="nil"/>
              <w:bottom w:val="nil"/>
              <w:right w:val="nil"/>
            </w:tcBorders>
          </w:tcPr>
          <w:p w14:paraId="081C77EF" w14:textId="77777777" w:rsidR="00DC23ED" w:rsidRPr="004A41E7" w:rsidRDefault="00DC23ED" w:rsidP="00DC23ED">
            <w:pPr>
              <w:pStyle w:val="TableText"/>
              <w:rPr>
                <w:sz w:val="16"/>
                <w:szCs w:val="16"/>
                <w:lang w:eastAsia="en-AU"/>
              </w:rPr>
            </w:pPr>
            <w:r w:rsidRPr="004A41E7">
              <w:rPr>
                <w:sz w:val="16"/>
                <w:szCs w:val="16"/>
                <w:lang w:eastAsia="en-AU"/>
              </w:rPr>
              <w:t>10.6193</w:t>
            </w:r>
          </w:p>
        </w:tc>
        <w:tc>
          <w:tcPr>
            <w:tcW w:w="836" w:type="dxa"/>
            <w:tcBorders>
              <w:top w:val="nil"/>
              <w:left w:val="nil"/>
              <w:bottom w:val="nil"/>
              <w:right w:val="nil"/>
            </w:tcBorders>
          </w:tcPr>
          <w:p w14:paraId="4731C598" w14:textId="77777777" w:rsidR="00DC23ED" w:rsidRPr="004A41E7" w:rsidRDefault="00DC23ED" w:rsidP="00DC23ED">
            <w:pPr>
              <w:pStyle w:val="TableText"/>
              <w:rPr>
                <w:sz w:val="16"/>
                <w:szCs w:val="16"/>
                <w:lang w:eastAsia="en-AU"/>
              </w:rPr>
            </w:pPr>
            <w:r w:rsidRPr="004A41E7">
              <w:rPr>
                <w:sz w:val="16"/>
                <w:szCs w:val="16"/>
                <w:lang w:eastAsia="en-AU"/>
              </w:rPr>
              <w:t>11.0099</w:t>
            </w:r>
          </w:p>
        </w:tc>
        <w:tc>
          <w:tcPr>
            <w:tcW w:w="840" w:type="dxa"/>
            <w:tcBorders>
              <w:top w:val="nil"/>
              <w:left w:val="nil"/>
              <w:bottom w:val="nil"/>
              <w:right w:val="nil"/>
            </w:tcBorders>
          </w:tcPr>
          <w:p w14:paraId="5B7633C8" w14:textId="77777777" w:rsidR="00DC23ED" w:rsidRPr="004A41E7" w:rsidRDefault="00DC23ED" w:rsidP="00DC23ED">
            <w:pPr>
              <w:pStyle w:val="TableText"/>
              <w:rPr>
                <w:sz w:val="16"/>
                <w:szCs w:val="16"/>
                <w:lang w:eastAsia="en-AU"/>
              </w:rPr>
            </w:pPr>
            <w:r w:rsidRPr="004A41E7">
              <w:rPr>
                <w:sz w:val="16"/>
                <w:szCs w:val="16"/>
                <w:lang w:eastAsia="en-AU"/>
              </w:rPr>
              <w:t>10.9934</w:t>
            </w:r>
          </w:p>
        </w:tc>
        <w:tc>
          <w:tcPr>
            <w:tcW w:w="840" w:type="dxa"/>
            <w:tcBorders>
              <w:top w:val="nil"/>
              <w:left w:val="nil"/>
              <w:bottom w:val="nil"/>
              <w:right w:val="nil"/>
            </w:tcBorders>
          </w:tcPr>
          <w:p w14:paraId="60AD5825" w14:textId="77777777" w:rsidR="00DC23ED" w:rsidRPr="004A41E7" w:rsidRDefault="00DC23ED" w:rsidP="00DC23ED">
            <w:pPr>
              <w:pStyle w:val="TableText"/>
              <w:rPr>
                <w:sz w:val="16"/>
                <w:szCs w:val="16"/>
                <w:lang w:eastAsia="en-AU"/>
              </w:rPr>
            </w:pPr>
            <w:r w:rsidRPr="004A41E7">
              <w:rPr>
                <w:sz w:val="16"/>
                <w:szCs w:val="16"/>
                <w:lang w:eastAsia="en-AU"/>
              </w:rPr>
              <w:t>14.4913</w:t>
            </w:r>
          </w:p>
        </w:tc>
        <w:tc>
          <w:tcPr>
            <w:tcW w:w="840" w:type="dxa"/>
            <w:tcBorders>
              <w:top w:val="nil"/>
              <w:left w:val="nil"/>
              <w:bottom w:val="nil"/>
              <w:right w:val="nil"/>
            </w:tcBorders>
          </w:tcPr>
          <w:p w14:paraId="751B7122" w14:textId="77777777" w:rsidR="00DC23ED" w:rsidRPr="004A41E7" w:rsidRDefault="00DC23ED" w:rsidP="00DC23ED">
            <w:pPr>
              <w:pStyle w:val="TableText"/>
              <w:rPr>
                <w:sz w:val="16"/>
                <w:szCs w:val="16"/>
                <w:lang w:eastAsia="en-AU"/>
              </w:rPr>
            </w:pPr>
            <w:r w:rsidRPr="004A41E7">
              <w:rPr>
                <w:sz w:val="16"/>
                <w:szCs w:val="16"/>
                <w:lang w:eastAsia="en-AU"/>
              </w:rPr>
              <w:t>15.8053</w:t>
            </w:r>
          </w:p>
        </w:tc>
        <w:tc>
          <w:tcPr>
            <w:tcW w:w="720" w:type="dxa"/>
            <w:tcBorders>
              <w:top w:val="nil"/>
              <w:left w:val="nil"/>
              <w:bottom w:val="nil"/>
              <w:right w:val="nil"/>
            </w:tcBorders>
          </w:tcPr>
          <w:p w14:paraId="38D0228F" w14:textId="77777777" w:rsidR="00DC23ED" w:rsidRPr="004A41E7" w:rsidRDefault="00DC23ED" w:rsidP="00DC23ED">
            <w:pPr>
              <w:pStyle w:val="TableText"/>
              <w:rPr>
                <w:sz w:val="16"/>
                <w:szCs w:val="16"/>
                <w:lang w:eastAsia="en-AU"/>
              </w:rPr>
            </w:pPr>
            <w:r w:rsidRPr="004A41E7">
              <w:rPr>
                <w:sz w:val="16"/>
                <w:szCs w:val="16"/>
                <w:lang w:eastAsia="en-AU"/>
              </w:rPr>
              <w:t>15.7926</w:t>
            </w:r>
          </w:p>
        </w:tc>
        <w:tc>
          <w:tcPr>
            <w:tcW w:w="840" w:type="dxa"/>
            <w:tcBorders>
              <w:top w:val="nil"/>
              <w:left w:val="nil"/>
              <w:bottom w:val="nil"/>
              <w:right w:val="nil"/>
            </w:tcBorders>
          </w:tcPr>
          <w:p w14:paraId="23CA8F82" w14:textId="77777777" w:rsidR="00DC23ED" w:rsidRPr="004A41E7" w:rsidRDefault="00DC23ED" w:rsidP="00DC23ED">
            <w:pPr>
              <w:pStyle w:val="TableText"/>
              <w:rPr>
                <w:sz w:val="16"/>
                <w:szCs w:val="16"/>
                <w:lang w:eastAsia="en-AU"/>
              </w:rPr>
            </w:pPr>
            <w:r w:rsidRPr="004A41E7">
              <w:rPr>
                <w:sz w:val="16"/>
                <w:szCs w:val="16"/>
                <w:lang w:eastAsia="en-AU"/>
              </w:rPr>
              <w:t>15.7780</w:t>
            </w:r>
          </w:p>
        </w:tc>
        <w:tc>
          <w:tcPr>
            <w:tcW w:w="840" w:type="dxa"/>
            <w:tcBorders>
              <w:top w:val="nil"/>
              <w:left w:val="nil"/>
              <w:bottom w:val="nil"/>
              <w:right w:val="nil"/>
            </w:tcBorders>
          </w:tcPr>
          <w:p w14:paraId="2CF0339D" w14:textId="77777777" w:rsidR="00DC23ED" w:rsidRPr="004A41E7" w:rsidRDefault="00DC23ED" w:rsidP="00DC23ED">
            <w:pPr>
              <w:pStyle w:val="TableText"/>
              <w:rPr>
                <w:sz w:val="16"/>
                <w:szCs w:val="16"/>
                <w:lang w:eastAsia="en-AU"/>
              </w:rPr>
            </w:pPr>
            <w:r w:rsidRPr="004A41E7">
              <w:rPr>
                <w:sz w:val="16"/>
                <w:szCs w:val="16"/>
                <w:lang w:eastAsia="en-AU"/>
              </w:rPr>
              <w:t>16.5601</w:t>
            </w:r>
          </w:p>
        </w:tc>
        <w:tc>
          <w:tcPr>
            <w:tcW w:w="840" w:type="dxa"/>
            <w:tcBorders>
              <w:top w:val="nil"/>
              <w:left w:val="nil"/>
              <w:bottom w:val="nil"/>
              <w:right w:val="nil"/>
            </w:tcBorders>
          </w:tcPr>
          <w:p w14:paraId="15F8C928" w14:textId="77777777" w:rsidR="00DC23ED" w:rsidRPr="004A41E7" w:rsidRDefault="00DC23ED" w:rsidP="00DC23ED">
            <w:pPr>
              <w:pStyle w:val="TableText"/>
              <w:rPr>
                <w:sz w:val="16"/>
                <w:szCs w:val="16"/>
                <w:lang w:eastAsia="en-AU"/>
              </w:rPr>
            </w:pPr>
            <w:r w:rsidRPr="004A41E7">
              <w:rPr>
                <w:sz w:val="16"/>
                <w:szCs w:val="16"/>
                <w:lang w:eastAsia="en-AU"/>
              </w:rPr>
              <w:t>16.5601</w:t>
            </w:r>
          </w:p>
        </w:tc>
        <w:tc>
          <w:tcPr>
            <w:tcW w:w="840" w:type="dxa"/>
            <w:tcBorders>
              <w:top w:val="nil"/>
              <w:left w:val="nil"/>
              <w:bottom w:val="nil"/>
              <w:right w:val="nil"/>
            </w:tcBorders>
          </w:tcPr>
          <w:p w14:paraId="0449C313" w14:textId="77777777" w:rsidR="00DC23ED" w:rsidRPr="004A41E7" w:rsidRDefault="00DC23ED" w:rsidP="00DC23ED">
            <w:pPr>
              <w:pStyle w:val="TableText"/>
              <w:rPr>
                <w:sz w:val="16"/>
                <w:szCs w:val="16"/>
                <w:lang w:eastAsia="en-AU"/>
              </w:rPr>
            </w:pPr>
            <w:r w:rsidRPr="004A41E7">
              <w:rPr>
                <w:sz w:val="16"/>
                <w:szCs w:val="16"/>
                <w:lang w:eastAsia="en-AU"/>
              </w:rPr>
              <w:t>16.5601</w:t>
            </w:r>
          </w:p>
        </w:tc>
        <w:tc>
          <w:tcPr>
            <w:tcW w:w="840" w:type="dxa"/>
            <w:tcBorders>
              <w:top w:val="nil"/>
              <w:left w:val="nil"/>
              <w:bottom w:val="nil"/>
              <w:right w:val="nil"/>
            </w:tcBorders>
          </w:tcPr>
          <w:p w14:paraId="1CCD6494" w14:textId="77777777" w:rsidR="00DC23ED" w:rsidRPr="004A41E7" w:rsidRDefault="00DC23ED" w:rsidP="00DC23ED">
            <w:pPr>
              <w:pStyle w:val="TableText"/>
              <w:rPr>
                <w:sz w:val="16"/>
                <w:szCs w:val="16"/>
                <w:lang w:eastAsia="en-AU"/>
              </w:rPr>
            </w:pPr>
            <w:r w:rsidRPr="004A41E7">
              <w:rPr>
                <w:sz w:val="16"/>
                <w:szCs w:val="16"/>
                <w:lang w:eastAsia="en-AU"/>
              </w:rPr>
              <w:t>16.7937</w:t>
            </w:r>
          </w:p>
        </w:tc>
        <w:tc>
          <w:tcPr>
            <w:tcW w:w="720" w:type="dxa"/>
            <w:tcBorders>
              <w:top w:val="nil"/>
              <w:left w:val="nil"/>
              <w:bottom w:val="nil"/>
              <w:right w:val="nil"/>
            </w:tcBorders>
          </w:tcPr>
          <w:p w14:paraId="0E984FD8" w14:textId="77777777" w:rsidR="00DC23ED" w:rsidRPr="004A41E7" w:rsidRDefault="00DC23ED" w:rsidP="00DC23ED">
            <w:pPr>
              <w:pStyle w:val="TableText"/>
              <w:rPr>
                <w:sz w:val="16"/>
                <w:szCs w:val="16"/>
                <w:lang w:eastAsia="en-AU"/>
              </w:rPr>
            </w:pPr>
            <w:r w:rsidRPr="004A41E7">
              <w:rPr>
                <w:sz w:val="16"/>
                <w:szCs w:val="16"/>
                <w:lang w:eastAsia="en-AU"/>
              </w:rPr>
              <w:t>16.7937</w:t>
            </w:r>
          </w:p>
        </w:tc>
        <w:tc>
          <w:tcPr>
            <w:tcW w:w="840" w:type="dxa"/>
            <w:tcBorders>
              <w:top w:val="nil"/>
              <w:left w:val="nil"/>
              <w:bottom w:val="nil"/>
              <w:right w:val="nil"/>
            </w:tcBorders>
          </w:tcPr>
          <w:p w14:paraId="043BCF4A" w14:textId="77777777" w:rsidR="00DC23ED" w:rsidRPr="004A41E7" w:rsidRDefault="00DC23ED" w:rsidP="00DC23ED">
            <w:pPr>
              <w:pStyle w:val="TableText"/>
              <w:rPr>
                <w:sz w:val="16"/>
                <w:szCs w:val="16"/>
                <w:lang w:eastAsia="en-AU"/>
              </w:rPr>
            </w:pPr>
            <w:r w:rsidRPr="004A41E7">
              <w:rPr>
                <w:sz w:val="16"/>
                <w:szCs w:val="16"/>
                <w:lang w:eastAsia="en-AU"/>
              </w:rPr>
              <w:t>16.7937</w:t>
            </w:r>
          </w:p>
        </w:tc>
        <w:tc>
          <w:tcPr>
            <w:tcW w:w="840" w:type="dxa"/>
            <w:tcBorders>
              <w:top w:val="nil"/>
              <w:left w:val="nil"/>
              <w:bottom w:val="nil"/>
              <w:right w:val="nil"/>
            </w:tcBorders>
          </w:tcPr>
          <w:p w14:paraId="058BF7BE" w14:textId="77777777" w:rsidR="00DC23ED" w:rsidRPr="004A41E7" w:rsidRDefault="00DC23ED" w:rsidP="00DC23ED">
            <w:pPr>
              <w:pStyle w:val="TableText"/>
              <w:rPr>
                <w:sz w:val="16"/>
                <w:szCs w:val="16"/>
                <w:lang w:eastAsia="en-AU"/>
              </w:rPr>
            </w:pPr>
            <w:r w:rsidRPr="004A41E7">
              <w:rPr>
                <w:sz w:val="16"/>
                <w:szCs w:val="16"/>
                <w:lang w:eastAsia="en-AU"/>
              </w:rPr>
              <w:t>17.1961</w:t>
            </w:r>
          </w:p>
        </w:tc>
      </w:tr>
      <w:tr w:rsidR="00DC23ED" w:rsidRPr="004A41E7" w14:paraId="4CC41A6B" w14:textId="77777777">
        <w:trPr>
          <w:trHeight w:val="219"/>
        </w:trPr>
        <w:tc>
          <w:tcPr>
            <w:tcW w:w="1142" w:type="dxa"/>
            <w:tcBorders>
              <w:top w:val="nil"/>
              <w:left w:val="nil"/>
              <w:bottom w:val="nil"/>
              <w:right w:val="nil"/>
            </w:tcBorders>
          </w:tcPr>
          <w:p w14:paraId="0FCE6050"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60" w:type="dxa"/>
            <w:tcBorders>
              <w:top w:val="nil"/>
              <w:left w:val="nil"/>
              <w:bottom w:val="nil"/>
              <w:right w:val="nil"/>
            </w:tcBorders>
          </w:tcPr>
          <w:p w14:paraId="7B518F30" w14:textId="77777777" w:rsidR="00DC23ED" w:rsidRPr="004A41E7" w:rsidRDefault="00DC23ED" w:rsidP="00DC23ED">
            <w:pPr>
              <w:pStyle w:val="TableText"/>
              <w:rPr>
                <w:sz w:val="16"/>
                <w:szCs w:val="16"/>
                <w:lang w:eastAsia="en-AU"/>
              </w:rPr>
            </w:pPr>
            <w:r w:rsidRPr="004A41E7">
              <w:rPr>
                <w:sz w:val="16"/>
                <w:szCs w:val="16"/>
                <w:lang w:eastAsia="en-AU"/>
              </w:rPr>
              <w:t>10.1090</w:t>
            </w:r>
          </w:p>
        </w:tc>
        <w:tc>
          <w:tcPr>
            <w:tcW w:w="896" w:type="dxa"/>
            <w:tcBorders>
              <w:top w:val="nil"/>
              <w:left w:val="nil"/>
              <w:bottom w:val="nil"/>
              <w:right w:val="nil"/>
            </w:tcBorders>
          </w:tcPr>
          <w:p w14:paraId="02EF1223" w14:textId="77777777" w:rsidR="00DC23ED" w:rsidRPr="004A41E7" w:rsidRDefault="00DC23ED" w:rsidP="00DC23ED">
            <w:pPr>
              <w:pStyle w:val="TableText"/>
              <w:rPr>
                <w:sz w:val="16"/>
                <w:szCs w:val="16"/>
                <w:lang w:eastAsia="en-AU"/>
              </w:rPr>
            </w:pPr>
            <w:r w:rsidRPr="004A41E7">
              <w:rPr>
                <w:sz w:val="16"/>
                <w:szCs w:val="16"/>
                <w:lang w:eastAsia="en-AU"/>
              </w:rPr>
              <w:t>10.0996</w:t>
            </w:r>
          </w:p>
        </w:tc>
        <w:tc>
          <w:tcPr>
            <w:tcW w:w="888" w:type="dxa"/>
            <w:tcBorders>
              <w:top w:val="nil"/>
              <w:left w:val="nil"/>
              <w:bottom w:val="nil"/>
              <w:right w:val="nil"/>
            </w:tcBorders>
          </w:tcPr>
          <w:p w14:paraId="28977932" w14:textId="77777777" w:rsidR="00DC23ED" w:rsidRPr="004A41E7" w:rsidRDefault="00DC23ED" w:rsidP="00DC23ED">
            <w:pPr>
              <w:pStyle w:val="TableText"/>
              <w:rPr>
                <w:sz w:val="16"/>
                <w:szCs w:val="16"/>
                <w:lang w:eastAsia="en-AU"/>
              </w:rPr>
            </w:pPr>
            <w:r w:rsidRPr="004A41E7">
              <w:rPr>
                <w:sz w:val="16"/>
                <w:szCs w:val="16"/>
                <w:lang w:eastAsia="en-AU"/>
              </w:rPr>
              <w:t>10.0862</w:t>
            </w:r>
          </w:p>
        </w:tc>
        <w:tc>
          <w:tcPr>
            <w:tcW w:w="836" w:type="dxa"/>
            <w:tcBorders>
              <w:top w:val="nil"/>
              <w:left w:val="nil"/>
              <w:bottom w:val="nil"/>
              <w:right w:val="nil"/>
            </w:tcBorders>
          </w:tcPr>
          <w:p w14:paraId="56113AA6" w14:textId="77777777" w:rsidR="00DC23ED" w:rsidRPr="004A41E7" w:rsidRDefault="00DC23ED" w:rsidP="00DC23ED">
            <w:pPr>
              <w:pStyle w:val="TableText"/>
              <w:rPr>
                <w:sz w:val="16"/>
                <w:szCs w:val="16"/>
                <w:lang w:eastAsia="en-AU"/>
              </w:rPr>
            </w:pPr>
            <w:r w:rsidRPr="004A41E7">
              <w:rPr>
                <w:sz w:val="16"/>
                <w:szCs w:val="16"/>
                <w:lang w:eastAsia="en-AU"/>
              </w:rPr>
              <w:t>10.4761</w:t>
            </w:r>
          </w:p>
        </w:tc>
        <w:tc>
          <w:tcPr>
            <w:tcW w:w="840" w:type="dxa"/>
            <w:tcBorders>
              <w:top w:val="nil"/>
              <w:left w:val="nil"/>
              <w:bottom w:val="nil"/>
              <w:right w:val="nil"/>
            </w:tcBorders>
          </w:tcPr>
          <w:p w14:paraId="6E03C7B8" w14:textId="77777777" w:rsidR="00DC23ED" w:rsidRPr="004A41E7" w:rsidRDefault="00DC23ED" w:rsidP="00DC23ED">
            <w:pPr>
              <w:pStyle w:val="TableText"/>
              <w:rPr>
                <w:sz w:val="16"/>
                <w:szCs w:val="16"/>
                <w:lang w:eastAsia="en-AU"/>
              </w:rPr>
            </w:pPr>
            <w:r w:rsidRPr="004A41E7">
              <w:rPr>
                <w:sz w:val="16"/>
                <w:szCs w:val="16"/>
                <w:lang w:eastAsia="en-AU"/>
              </w:rPr>
              <w:t>10.4588</w:t>
            </w:r>
          </w:p>
        </w:tc>
        <w:tc>
          <w:tcPr>
            <w:tcW w:w="840" w:type="dxa"/>
            <w:tcBorders>
              <w:top w:val="nil"/>
              <w:left w:val="nil"/>
              <w:bottom w:val="nil"/>
              <w:right w:val="nil"/>
            </w:tcBorders>
          </w:tcPr>
          <w:p w14:paraId="2211E0BF" w14:textId="77777777" w:rsidR="00DC23ED" w:rsidRPr="004A41E7" w:rsidRDefault="00DC23ED" w:rsidP="00DC23ED">
            <w:pPr>
              <w:pStyle w:val="TableText"/>
              <w:rPr>
                <w:sz w:val="16"/>
                <w:szCs w:val="16"/>
                <w:lang w:eastAsia="en-AU"/>
              </w:rPr>
            </w:pPr>
            <w:r w:rsidRPr="004A41E7">
              <w:rPr>
                <w:sz w:val="16"/>
                <w:szCs w:val="16"/>
                <w:lang w:eastAsia="en-AU"/>
              </w:rPr>
              <w:t>13.9642</w:t>
            </w:r>
          </w:p>
        </w:tc>
        <w:tc>
          <w:tcPr>
            <w:tcW w:w="840" w:type="dxa"/>
            <w:tcBorders>
              <w:top w:val="nil"/>
              <w:left w:val="nil"/>
              <w:bottom w:val="nil"/>
              <w:right w:val="nil"/>
            </w:tcBorders>
          </w:tcPr>
          <w:p w14:paraId="22E7BF74" w14:textId="77777777" w:rsidR="00DC23ED" w:rsidRPr="004A41E7" w:rsidRDefault="00DC23ED" w:rsidP="00DC23ED">
            <w:pPr>
              <w:pStyle w:val="TableText"/>
              <w:rPr>
                <w:sz w:val="16"/>
                <w:szCs w:val="16"/>
                <w:lang w:eastAsia="en-AU"/>
              </w:rPr>
            </w:pPr>
            <w:r w:rsidRPr="004A41E7">
              <w:rPr>
                <w:sz w:val="16"/>
                <w:szCs w:val="16"/>
                <w:lang w:eastAsia="en-AU"/>
              </w:rPr>
              <w:t>15.2772</w:t>
            </w:r>
          </w:p>
        </w:tc>
        <w:tc>
          <w:tcPr>
            <w:tcW w:w="720" w:type="dxa"/>
            <w:tcBorders>
              <w:top w:val="nil"/>
              <w:left w:val="nil"/>
              <w:bottom w:val="nil"/>
              <w:right w:val="nil"/>
            </w:tcBorders>
          </w:tcPr>
          <w:p w14:paraId="2FA8843B" w14:textId="77777777" w:rsidR="00DC23ED" w:rsidRPr="004A41E7" w:rsidRDefault="00DC23ED" w:rsidP="00DC23ED">
            <w:pPr>
              <w:pStyle w:val="TableText"/>
              <w:rPr>
                <w:sz w:val="16"/>
                <w:szCs w:val="16"/>
                <w:lang w:eastAsia="en-AU"/>
              </w:rPr>
            </w:pPr>
            <w:r w:rsidRPr="004A41E7">
              <w:rPr>
                <w:sz w:val="16"/>
                <w:szCs w:val="16"/>
                <w:lang w:eastAsia="en-AU"/>
              </w:rPr>
              <w:t>15.2638</w:t>
            </w:r>
          </w:p>
        </w:tc>
        <w:tc>
          <w:tcPr>
            <w:tcW w:w="840" w:type="dxa"/>
            <w:tcBorders>
              <w:top w:val="nil"/>
              <w:left w:val="nil"/>
              <w:bottom w:val="nil"/>
              <w:right w:val="nil"/>
            </w:tcBorders>
          </w:tcPr>
          <w:p w14:paraId="6EE5A306" w14:textId="77777777" w:rsidR="00DC23ED" w:rsidRPr="004A41E7" w:rsidRDefault="00DC23ED" w:rsidP="00DC23ED">
            <w:pPr>
              <w:pStyle w:val="TableText"/>
              <w:rPr>
                <w:sz w:val="16"/>
                <w:szCs w:val="16"/>
                <w:lang w:eastAsia="en-AU"/>
              </w:rPr>
            </w:pPr>
            <w:r w:rsidRPr="004A41E7">
              <w:rPr>
                <w:sz w:val="16"/>
                <w:szCs w:val="16"/>
                <w:lang w:eastAsia="en-AU"/>
              </w:rPr>
              <w:t>15.2484</w:t>
            </w:r>
          </w:p>
        </w:tc>
        <w:tc>
          <w:tcPr>
            <w:tcW w:w="840" w:type="dxa"/>
            <w:tcBorders>
              <w:top w:val="nil"/>
              <w:left w:val="nil"/>
              <w:bottom w:val="nil"/>
              <w:right w:val="nil"/>
            </w:tcBorders>
          </w:tcPr>
          <w:p w14:paraId="7AAC03FA" w14:textId="77777777" w:rsidR="00DC23ED" w:rsidRPr="004A41E7" w:rsidRDefault="00DC23ED" w:rsidP="00DC23ED">
            <w:pPr>
              <w:pStyle w:val="TableText"/>
              <w:rPr>
                <w:sz w:val="16"/>
                <w:szCs w:val="16"/>
                <w:lang w:eastAsia="en-AU"/>
              </w:rPr>
            </w:pPr>
            <w:r w:rsidRPr="004A41E7">
              <w:rPr>
                <w:sz w:val="16"/>
                <w:szCs w:val="16"/>
                <w:lang w:eastAsia="en-AU"/>
              </w:rPr>
              <w:t>16.0922</w:t>
            </w:r>
          </w:p>
        </w:tc>
        <w:tc>
          <w:tcPr>
            <w:tcW w:w="840" w:type="dxa"/>
            <w:tcBorders>
              <w:top w:val="nil"/>
              <w:left w:val="nil"/>
              <w:bottom w:val="nil"/>
              <w:right w:val="nil"/>
            </w:tcBorders>
          </w:tcPr>
          <w:p w14:paraId="3421961E" w14:textId="77777777" w:rsidR="00DC23ED" w:rsidRPr="004A41E7" w:rsidRDefault="00DC23ED" w:rsidP="00DC23ED">
            <w:pPr>
              <w:pStyle w:val="TableText"/>
              <w:rPr>
                <w:sz w:val="16"/>
                <w:szCs w:val="16"/>
                <w:lang w:eastAsia="en-AU"/>
              </w:rPr>
            </w:pPr>
            <w:r w:rsidRPr="004A41E7">
              <w:rPr>
                <w:sz w:val="16"/>
                <w:szCs w:val="16"/>
                <w:lang w:eastAsia="en-AU"/>
              </w:rPr>
              <w:t>16.0922</w:t>
            </w:r>
          </w:p>
        </w:tc>
        <w:tc>
          <w:tcPr>
            <w:tcW w:w="840" w:type="dxa"/>
            <w:tcBorders>
              <w:top w:val="nil"/>
              <w:left w:val="nil"/>
              <w:bottom w:val="nil"/>
              <w:right w:val="nil"/>
            </w:tcBorders>
          </w:tcPr>
          <w:p w14:paraId="0788BFF7" w14:textId="77777777" w:rsidR="00DC23ED" w:rsidRPr="004A41E7" w:rsidRDefault="00DC23ED" w:rsidP="00DC23ED">
            <w:pPr>
              <w:pStyle w:val="TableText"/>
              <w:rPr>
                <w:sz w:val="16"/>
                <w:szCs w:val="16"/>
                <w:lang w:eastAsia="en-AU"/>
              </w:rPr>
            </w:pPr>
            <w:r w:rsidRPr="004A41E7">
              <w:rPr>
                <w:sz w:val="16"/>
                <w:szCs w:val="16"/>
                <w:lang w:eastAsia="en-AU"/>
              </w:rPr>
              <w:t>16.0922</w:t>
            </w:r>
          </w:p>
        </w:tc>
        <w:tc>
          <w:tcPr>
            <w:tcW w:w="840" w:type="dxa"/>
            <w:tcBorders>
              <w:top w:val="nil"/>
              <w:left w:val="nil"/>
              <w:bottom w:val="nil"/>
              <w:right w:val="nil"/>
            </w:tcBorders>
          </w:tcPr>
          <w:p w14:paraId="243909A6" w14:textId="77777777" w:rsidR="00DC23ED" w:rsidRPr="004A41E7" w:rsidRDefault="00DC23ED" w:rsidP="00DC23ED">
            <w:pPr>
              <w:pStyle w:val="TableText"/>
              <w:rPr>
                <w:sz w:val="16"/>
                <w:szCs w:val="16"/>
                <w:lang w:eastAsia="en-AU"/>
              </w:rPr>
            </w:pPr>
            <w:r w:rsidRPr="004A41E7">
              <w:rPr>
                <w:sz w:val="16"/>
                <w:szCs w:val="16"/>
                <w:lang w:eastAsia="en-AU"/>
              </w:rPr>
              <w:t>16.3260</w:t>
            </w:r>
          </w:p>
        </w:tc>
        <w:tc>
          <w:tcPr>
            <w:tcW w:w="720" w:type="dxa"/>
            <w:tcBorders>
              <w:top w:val="nil"/>
              <w:left w:val="nil"/>
              <w:bottom w:val="nil"/>
              <w:right w:val="nil"/>
            </w:tcBorders>
          </w:tcPr>
          <w:p w14:paraId="3B33F182" w14:textId="77777777" w:rsidR="00DC23ED" w:rsidRPr="004A41E7" w:rsidRDefault="00DC23ED" w:rsidP="00DC23ED">
            <w:pPr>
              <w:pStyle w:val="TableText"/>
              <w:rPr>
                <w:sz w:val="16"/>
                <w:szCs w:val="16"/>
                <w:lang w:eastAsia="en-AU"/>
              </w:rPr>
            </w:pPr>
            <w:r w:rsidRPr="004A41E7">
              <w:rPr>
                <w:sz w:val="16"/>
                <w:szCs w:val="16"/>
                <w:lang w:eastAsia="en-AU"/>
              </w:rPr>
              <w:t>16.3260</w:t>
            </w:r>
          </w:p>
        </w:tc>
        <w:tc>
          <w:tcPr>
            <w:tcW w:w="840" w:type="dxa"/>
            <w:tcBorders>
              <w:top w:val="nil"/>
              <w:left w:val="nil"/>
              <w:bottom w:val="nil"/>
              <w:right w:val="nil"/>
            </w:tcBorders>
          </w:tcPr>
          <w:p w14:paraId="52C4D7A6" w14:textId="77777777" w:rsidR="00DC23ED" w:rsidRPr="004A41E7" w:rsidRDefault="00DC23ED" w:rsidP="00DC23ED">
            <w:pPr>
              <w:pStyle w:val="TableText"/>
              <w:rPr>
                <w:sz w:val="16"/>
                <w:szCs w:val="16"/>
                <w:lang w:eastAsia="en-AU"/>
              </w:rPr>
            </w:pPr>
            <w:r w:rsidRPr="004A41E7">
              <w:rPr>
                <w:sz w:val="16"/>
                <w:szCs w:val="16"/>
                <w:lang w:eastAsia="en-AU"/>
              </w:rPr>
              <w:t>16.3260</w:t>
            </w:r>
          </w:p>
        </w:tc>
        <w:tc>
          <w:tcPr>
            <w:tcW w:w="840" w:type="dxa"/>
            <w:tcBorders>
              <w:top w:val="nil"/>
              <w:left w:val="nil"/>
              <w:bottom w:val="nil"/>
              <w:right w:val="nil"/>
            </w:tcBorders>
          </w:tcPr>
          <w:p w14:paraId="6491E9D2" w14:textId="77777777" w:rsidR="00DC23ED" w:rsidRPr="004A41E7" w:rsidRDefault="00DC23ED" w:rsidP="00DC23ED">
            <w:pPr>
              <w:pStyle w:val="TableText"/>
              <w:rPr>
                <w:sz w:val="16"/>
                <w:szCs w:val="16"/>
                <w:lang w:eastAsia="en-AU"/>
              </w:rPr>
            </w:pPr>
            <w:r w:rsidRPr="004A41E7">
              <w:rPr>
                <w:sz w:val="16"/>
                <w:szCs w:val="16"/>
                <w:lang w:eastAsia="en-AU"/>
              </w:rPr>
              <w:t>16.7702</w:t>
            </w:r>
          </w:p>
        </w:tc>
      </w:tr>
      <w:tr w:rsidR="00DC23ED" w:rsidRPr="004A41E7" w14:paraId="07280690" w14:textId="77777777">
        <w:trPr>
          <w:trHeight w:val="219"/>
        </w:trPr>
        <w:tc>
          <w:tcPr>
            <w:tcW w:w="1142" w:type="dxa"/>
            <w:tcBorders>
              <w:top w:val="nil"/>
              <w:left w:val="nil"/>
              <w:bottom w:val="nil"/>
              <w:right w:val="nil"/>
            </w:tcBorders>
          </w:tcPr>
          <w:p w14:paraId="1A3661C0"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60" w:type="dxa"/>
            <w:tcBorders>
              <w:top w:val="nil"/>
              <w:left w:val="nil"/>
              <w:bottom w:val="nil"/>
              <w:right w:val="nil"/>
            </w:tcBorders>
          </w:tcPr>
          <w:p w14:paraId="3350C54A" w14:textId="77777777" w:rsidR="00DC23ED" w:rsidRPr="004A41E7" w:rsidRDefault="00DC23ED" w:rsidP="00DC23ED">
            <w:pPr>
              <w:pStyle w:val="TableText"/>
              <w:rPr>
                <w:sz w:val="16"/>
                <w:szCs w:val="16"/>
                <w:lang w:eastAsia="en-AU"/>
              </w:rPr>
            </w:pPr>
            <w:r w:rsidRPr="004A41E7">
              <w:rPr>
                <w:sz w:val="16"/>
                <w:szCs w:val="16"/>
                <w:lang w:eastAsia="en-AU"/>
              </w:rPr>
              <w:t>9.7660</w:t>
            </w:r>
          </w:p>
        </w:tc>
        <w:tc>
          <w:tcPr>
            <w:tcW w:w="896" w:type="dxa"/>
            <w:tcBorders>
              <w:top w:val="nil"/>
              <w:left w:val="nil"/>
              <w:bottom w:val="nil"/>
              <w:right w:val="nil"/>
            </w:tcBorders>
          </w:tcPr>
          <w:p w14:paraId="3CAD66C0" w14:textId="77777777" w:rsidR="00DC23ED" w:rsidRPr="004A41E7" w:rsidRDefault="00DC23ED" w:rsidP="00DC23ED">
            <w:pPr>
              <w:pStyle w:val="TableText"/>
              <w:rPr>
                <w:sz w:val="16"/>
                <w:szCs w:val="16"/>
                <w:lang w:eastAsia="en-AU"/>
              </w:rPr>
            </w:pPr>
            <w:r w:rsidRPr="004A41E7">
              <w:rPr>
                <w:sz w:val="16"/>
                <w:szCs w:val="16"/>
                <w:lang w:eastAsia="en-AU"/>
              </w:rPr>
              <w:t>9.7567</w:t>
            </w:r>
          </w:p>
        </w:tc>
        <w:tc>
          <w:tcPr>
            <w:tcW w:w="888" w:type="dxa"/>
            <w:tcBorders>
              <w:top w:val="nil"/>
              <w:left w:val="nil"/>
              <w:bottom w:val="nil"/>
              <w:right w:val="nil"/>
            </w:tcBorders>
          </w:tcPr>
          <w:p w14:paraId="634B966F" w14:textId="77777777" w:rsidR="00DC23ED" w:rsidRPr="004A41E7" w:rsidRDefault="00DC23ED" w:rsidP="00DC23ED">
            <w:pPr>
              <w:pStyle w:val="TableText"/>
              <w:rPr>
                <w:sz w:val="16"/>
                <w:szCs w:val="16"/>
                <w:lang w:eastAsia="en-AU"/>
              </w:rPr>
            </w:pPr>
            <w:r w:rsidRPr="004A41E7">
              <w:rPr>
                <w:sz w:val="16"/>
                <w:szCs w:val="16"/>
                <w:lang w:eastAsia="en-AU"/>
              </w:rPr>
              <w:t>9.7432</w:t>
            </w:r>
          </w:p>
        </w:tc>
        <w:tc>
          <w:tcPr>
            <w:tcW w:w="836" w:type="dxa"/>
            <w:tcBorders>
              <w:top w:val="nil"/>
              <w:left w:val="nil"/>
              <w:bottom w:val="nil"/>
              <w:right w:val="nil"/>
            </w:tcBorders>
          </w:tcPr>
          <w:p w14:paraId="65D7137D" w14:textId="77777777" w:rsidR="00DC23ED" w:rsidRPr="004A41E7" w:rsidRDefault="00DC23ED" w:rsidP="00DC23ED">
            <w:pPr>
              <w:pStyle w:val="TableText"/>
              <w:rPr>
                <w:sz w:val="16"/>
                <w:szCs w:val="16"/>
                <w:lang w:eastAsia="en-AU"/>
              </w:rPr>
            </w:pPr>
            <w:r w:rsidRPr="004A41E7">
              <w:rPr>
                <w:sz w:val="16"/>
                <w:szCs w:val="16"/>
                <w:lang w:eastAsia="en-AU"/>
              </w:rPr>
              <w:t>10.1312</w:t>
            </w:r>
          </w:p>
        </w:tc>
        <w:tc>
          <w:tcPr>
            <w:tcW w:w="840" w:type="dxa"/>
            <w:tcBorders>
              <w:top w:val="nil"/>
              <w:left w:val="nil"/>
              <w:bottom w:val="nil"/>
              <w:right w:val="nil"/>
            </w:tcBorders>
          </w:tcPr>
          <w:p w14:paraId="07138339" w14:textId="77777777" w:rsidR="00DC23ED" w:rsidRPr="004A41E7" w:rsidRDefault="00DC23ED" w:rsidP="00DC23ED">
            <w:pPr>
              <w:pStyle w:val="TableText"/>
              <w:rPr>
                <w:sz w:val="16"/>
                <w:szCs w:val="16"/>
                <w:lang w:eastAsia="en-AU"/>
              </w:rPr>
            </w:pPr>
            <w:r w:rsidRPr="004A41E7">
              <w:rPr>
                <w:sz w:val="16"/>
                <w:szCs w:val="16"/>
                <w:lang w:eastAsia="en-AU"/>
              </w:rPr>
              <w:t>10.1129</w:t>
            </w:r>
          </w:p>
        </w:tc>
        <w:tc>
          <w:tcPr>
            <w:tcW w:w="840" w:type="dxa"/>
            <w:tcBorders>
              <w:top w:val="nil"/>
              <w:left w:val="nil"/>
              <w:bottom w:val="nil"/>
              <w:right w:val="nil"/>
            </w:tcBorders>
          </w:tcPr>
          <w:p w14:paraId="129DC8E6" w14:textId="77777777" w:rsidR="00DC23ED" w:rsidRPr="004A41E7" w:rsidRDefault="00DC23ED" w:rsidP="00DC23ED">
            <w:pPr>
              <w:pStyle w:val="TableText"/>
              <w:rPr>
                <w:sz w:val="16"/>
                <w:szCs w:val="16"/>
                <w:lang w:eastAsia="en-AU"/>
              </w:rPr>
            </w:pPr>
            <w:r w:rsidRPr="004A41E7">
              <w:rPr>
                <w:sz w:val="16"/>
                <w:szCs w:val="16"/>
                <w:lang w:eastAsia="en-AU"/>
              </w:rPr>
              <w:t>13.5534</w:t>
            </w:r>
          </w:p>
        </w:tc>
        <w:tc>
          <w:tcPr>
            <w:tcW w:w="840" w:type="dxa"/>
            <w:tcBorders>
              <w:top w:val="nil"/>
              <w:left w:val="nil"/>
              <w:bottom w:val="nil"/>
              <w:right w:val="nil"/>
            </w:tcBorders>
          </w:tcPr>
          <w:p w14:paraId="4A30D2F5" w14:textId="77777777" w:rsidR="00DC23ED" w:rsidRPr="004A41E7" w:rsidRDefault="00DC23ED" w:rsidP="00DC23ED">
            <w:pPr>
              <w:pStyle w:val="TableText"/>
              <w:rPr>
                <w:sz w:val="16"/>
                <w:szCs w:val="16"/>
                <w:lang w:eastAsia="en-AU"/>
              </w:rPr>
            </w:pPr>
            <w:r w:rsidRPr="004A41E7">
              <w:rPr>
                <w:sz w:val="16"/>
                <w:szCs w:val="16"/>
                <w:lang w:eastAsia="en-AU"/>
              </w:rPr>
              <w:t>14.8628</w:t>
            </w:r>
          </w:p>
        </w:tc>
        <w:tc>
          <w:tcPr>
            <w:tcW w:w="720" w:type="dxa"/>
            <w:tcBorders>
              <w:top w:val="nil"/>
              <w:left w:val="nil"/>
              <w:bottom w:val="nil"/>
              <w:right w:val="nil"/>
            </w:tcBorders>
          </w:tcPr>
          <w:p w14:paraId="4E19CBB5" w14:textId="77777777" w:rsidR="00DC23ED" w:rsidRPr="004A41E7" w:rsidRDefault="00DC23ED" w:rsidP="00DC23ED">
            <w:pPr>
              <w:pStyle w:val="TableText"/>
              <w:rPr>
                <w:sz w:val="16"/>
                <w:szCs w:val="16"/>
                <w:lang w:eastAsia="en-AU"/>
              </w:rPr>
            </w:pPr>
            <w:r w:rsidRPr="004A41E7">
              <w:rPr>
                <w:sz w:val="16"/>
                <w:szCs w:val="16"/>
                <w:lang w:eastAsia="en-AU"/>
              </w:rPr>
              <w:t>14.8476</w:t>
            </w:r>
          </w:p>
        </w:tc>
        <w:tc>
          <w:tcPr>
            <w:tcW w:w="840" w:type="dxa"/>
            <w:tcBorders>
              <w:top w:val="nil"/>
              <w:left w:val="nil"/>
              <w:bottom w:val="nil"/>
              <w:right w:val="nil"/>
            </w:tcBorders>
          </w:tcPr>
          <w:p w14:paraId="4EA8BC44" w14:textId="77777777" w:rsidR="00DC23ED" w:rsidRPr="004A41E7" w:rsidRDefault="00DC23ED" w:rsidP="00DC23ED">
            <w:pPr>
              <w:pStyle w:val="TableText"/>
              <w:rPr>
                <w:sz w:val="16"/>
                <w:szCs w:val="16"/>
                <w:lang w:eastAsia="en-AU"/>
              </w:rPr>
            </w:pPr>
            <w:r w:rsidRPr="004A41E7">
              <w:rPr>
                <w:sz w:val="16"/>
                <w:szCs w:val="16"/>
                <w:lang w:eastAsia="en-AU"/>
              </w:rPr>
              <w:t>14.8309</w:t>
            </w:r>
          </w:p>
        </w:tc>
        <w:tc>
          <w:tcPr>
            <w:tcW w:w="840" w:type="dxa"/>
            <w:tcBorders>
              <w:top w:val="nil"/>
              <w:left w:val="nil"/>
              <w:bottom w:val="nil"/>
              <w:right w:val="nil"/>
            </w:tcBorders>
          </w:tcPr>
          <w:p w14:paraId="3A4B4A8E" w14:textId="77777777" w:rsidR="00DC23ED" w:rsidRPr="004A41E7" w:rsidRDefault="00DC23ED" w:rsidP="00DC23ED">
            <w:pPr>
              <w:pStyle w:val="TableText"/>
              <w:rPr>
                <w:sz w:val="16"/>
                <w:szCs w:val="16"/>
                <w:lang w:eastAsia="en-AU"/>
              </w:rPr>
            </w:pPr>
            <w:r w:rsidRPr="004A41E7">
              <w:rPr>
                <w:sz w:val="16"/>
                <w:szCs w:val="16"/>
                <w:lang w:eastAsia="en-AU"/>
              </w:rPr>
              <w:t>15.6730</w:t>
            </w:r>
          </w:p>
        </w:tc>
        <w:tc>
          <w:tcPr>
            <w:tcW w:w="840" w:type="dxa"/>
            <w:tcBorders>
              <w:top w:val="nil"/>
              <w:left w:val="nil"/>
              <w:bottom w:val="nil"/>
              <w:right w:val="nil"/>
            </w:tcBorders>
          </w:tcPr>
          <w:p w14:paraId="7577F8DB" w14:textId="77777777" w:rsidR="00DC23ED" w:rsidRPr="004A41E7" w:rsidRDefault="00DC23ED" w:rsidP="00DC23ED">
            <w:pPr>
              <w:pStyle w:val="TableText"/>
              <w:rPr>
                <w:sz w:val="16"/>
                <w:szCs w:val="16"/>
                <w:lang w:eastAsia="en-AU"/>
              </w:rPr>
            </w:pPr>
            <w:r w:rsidRPr="004A41E7">
              <w:rPr>
                <w:sz w:val="16"/>
                <w:szCs w:val="16"/>
                <w:lang w:eastAsia="en-AU"/>
              </w:rPr>
              <w:t>15.6730</w:t>
            </w:r>
          </w:p>
        </w:tc>
        <w:tc>
          <w:tcPr>
            <w:tcW w:w="840" w:type="dxa"/>
            <w:tcBorders>
              <w:top w:val="nil"/>
              <w:left w:val="nil"/>
              <w:bottom w:val="nil"/>
              <w:right w:val="nil"/>
            </w:tcBorders>
          </w:tcPr>
          <w:p w14:paraId="1692F082" w14:textId="77777777" w:rsidR="00DC23ED" w:rsidRPr="004A41E7" w:rsidRDefault="00DC23ED" w:rsidP="00DC23ED">
            <w:pPr>
              <w:pStyle w:val="TableText"/>
              <w:rPr>
                <w:sz w:val="16"/>
                <w:szCs w:val="16"/>
                <w:lang w:eastAsia="en-AU"/>
              </w:rPr>
            </w:pPr>
            <w:r w:rsidRPr="004A41E7">
              <w:rPr>
                <w:sz w:val="16"/>
                <w:szCs w:val="16"/>
                <w:lang w:eastAsia="en-AU"/>
              </w:rPr>
              <w:t>15.6730</w:t>
            </w:r>
          </w:p>
        </w:tc>
        <w:tc>
          <w:tcPr>
            <w:tcW w:w="840" w:type="dxa"/>
            <w:tcBorders>
              <w:top w:val="nil"/>
              <w:left w:val="nil"/>
              <w:bottom w:val="nil"/>
              <w:right w:val="nil"/>
            </w:tcBorders>
          </w:tcPr>
          <w:p w14:paraId="1E2163F3" w14:textId="77777777" w:rsidR="00DC23ED" w:rsidRPr="004A41E7" w:rsidRDefault="00DC23ED" w:rsidP="00DC23ED">
            <w:pPr>
              <w:pStyle w:val="TableText"/>
              <w:rPr>
                <w:sz w:val="16"/>
                <w:szCs w:val="16"/>
                <w:lang w:eastAsia="en-AU"/>
              </w:rPr>
            </w:pPr>
            <w:r w:rsidRPr="004A41E7">
              <w:rPr>
                <w:sz w:val="16"/>
                <w:szCs w:val="16"/>
                <w:lang w:eastAsia="en-AU"/>
              </w:rPr>
              <w:t>15.9069</w:t>
            </w:r>
          </w:p>
        </w:tc>
        <w:tc>
          <w:tcPr>
            <w:tcW w:w="720" w:type="dxa"/>
            <w:tcBorders>
              <w:top w:val="nil"/>
              <w:left w:val="nil"/>
              <w:bottom w:val="nil"/>
              <w:right w:val="nil"/>
            </w:tcBorders>
          </w:tcPr>
          <w:p w14:paraId="02042804" w14:textId="77777777" w:rsidR="00DC23ED" w:rsidRPr="004A41E7" w:rsidRDefault="00DC23ED" w:rsidP="00DC23ED">
            <w:pPr>
              <w:pStyle w:val="TableText"/>
              <w:rPr>
                <w:sz w:val="16"/>
                <w:szCs w:val="16"/>
                <w:lang w:eastAsia="en-AU"/>
              </w:rPr>
            </w:pPr>
            <w:r w:rsidRPr="004A41E7">
              <w:rPr>
                <w:sz w:val="16"/>
                <w:szCs w:val="16"/>
                <w:lang w:eastAsia="en-AU"/>
              </w:rPr>
              <w:t>15.9069</w:t>
            </w:r>
          </w:p>
        </w:tc>
        <w:tc>
          <w:tcPr>
            <w:tcW w:w="840" w:type="dxa"/>
            <w:tcBorders>
              <w:top w:val="nil"/>
              <w:left w:val="nil"/>
              <w:bottom w:val="nil"/>
              <w:right w:val="nil"/>
            </w:tcBorders>
          </w:tcPr>
          <w:p w14:paraId="747FC08C" w14:textId="77777777" w:rsidR="00DC23ED" w:rsidRPr="004A41E7" w:rsidRDefault="00DC23ED" w:rsidP="00DC23ED">
            <w:pPr>
              <w:pStyle w:val="TableText"/>
              <w:rPr>
                <w:sz w:val="16"/>
                <w:szCs w:val="16"/>
                <w:lang w:eastAsia="en-AU"/>
              </w:rPr>
            </w:pPr>
            <w:r w:rsidRPr="004A41E7">
              <w:rPr>
                <w:sz w:val="16"/>
                <w:szCs w:val="16"/>
                <w:lang w:eastAsia="en-AU"/>
              </w:rPr>
              <w:t>15.9069</w:t>
            </w:r>
          </w:p>
        </w:tc>
        <w:tc>
          <w:tcPr>
            <w:tcW w:w="840" w:type="dxa"/>
            <w:tcBorders>
              <w:top w:val="nil"/>
              <w:left w:val="nil"/>
              <w:bottom w:val="nil"/>
              <w:right w:val="nil"/>
            </w:tcBorders>
          </w:tcPr>
          <w:p w14:paraId="640AA34F" w14:textId="77777777" w:rsidR="00DC23ED" w:rsidRPr="004A41E7" w:rsidRDefault="00DC23ED" w:rsidP="00DC23ED">
            <w:pPr>
              <w:pStyle w:val="TableText"/>
              <w:rPr>
                <w:sz w:val="16"/>
                <w:szCs w:val="16"/>
                <w:lang w:eastAsia="en-AU"/>
              </w:rPr>
            </w:pPr>
            <w:r w:rsidRPr="004A41E7">
              <w:rPr>
                <w:sz w:val="16"/>
                <w:szCs w:val="16"/>
                <w:lang w:eastAsia="en-AU"/>
              </w:rPr>
              <w:t>16.3512</w:t>
            </w:r>
          </w:p>
        </w:tc>
      </w:tr>
      <w:tr w:rsidR="00DC23ED" w:rsidRPr="004A41E7" w14:paraId="4E34D38C" w14:textId="77777777">
        <w:trPr>
          <w:trHeight w:val="219"/>
        </w:trPr>
        <w:tc>
          <w:tcPr>
            <w:tcW w:w="1142" w:type="dxa"/>
            <w:tcBorders>
              <w:top w:val="nil"/>
              <w:left w:val="nil"/>
              <w:bottom w:val="nil"/>
              <w:right w:val="nil"/>
            </w:tcBorders>
          </w:tcPr>
          <w:p w14:paraId="25907544"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60" w:type="dxa"/>
            <w:tcBorders>
              <w:top w:val="nil"/>
              <w:left w:val="nil"/>
              <w:bottom w:val="nil"/>
              <w:right w:val="nil"/>
            </w:tcBorders>
          </w:tcPr>
          <w:p w14:paraId="31EF78F6" w14:textId="77777777" w:rsidR="00DC23ED" w:rsidRPr="004A41E7" w:rsidRDefault="00DC23ED" w:rsidP="00DC23ED">
            <w:pPr>
              <w:pStyle w:val="TableText"/>
              <w:rPr>
                <w:sz w:val="16"/>
                <w:szCs w:val="16"/>
                <w:lang w:eastAsia="en-AU"/>
              </w:rPr>
            </w:pPr>
            <w:r w:rsidRPr="004A41E7">
              <w:rPr>
                <w:sz w:val="16"/>
                <w:szCs w:val="16"/>
                <w:lang w:eastAsia="en-AU"/>
              </w:rPr>
              <w:t>10.1467</w:t>
            </w:r>
          </w:p>
        </w:tc>
        <w:tc>
          <w:tcPr>
            <w:tcW w:w="896" w:type="dxa"/>
            <w:tcBorders>
              <w:top w:val="nil"/>
              <w:left w:val="nil"/>
              <w:bottom w:val="nil"/>
              <w:right w:val="nil"/>
            </w:tcBorders>
          </w:tcPr>
          <w:p w14:paraId="4B00453E" w14:textId="77777777" w:rsidR="00DC23ED" w:rsidRPr="004A41E7" w:rsidRDefault="00DC23ED" w:rsidP="00DC23ED">
            <w:pPr>
              <w:pStyle w:val="TableText"/>
              <w:rPr>
                <w:sz w:val="16"/>
                <w:szCs w:val="16"/>
                <w:lang w:eastAsia="en-AU"/>
              </w:rPr>
            </w:pPr>
            <w:r w:rsidRPr="004A41E7">
              <w:rPr>
                <w:sz w:val="16"/>
                <w:szCs w:val="16"/>
                <w:lang w:eastAsia="en-AU"/>
              </w:rPr>
              <w:t>10.1467</w:t>
            </w:r>
          </w:p>
        </w:tc>
        <w:tc>
          <w:tcPr>
            <w:tcW w:w="888" w:type="dxa"/>
            <w:tcBorders>
              <w:top w:val="nil"/>
              <w:left w:val="nil"/>
              <w:bottom w:val="nil"/>
              <w:right w:val="nil"/>
            </w:tcBorders>
          </w:tcPr>
          <w:p w14:paraId="646D2720" w14:textId="77777777" w:rsidR="00DC23ED" w:rsidRPr="004A41E7" w:rsidRDefault="00DC23ED" w:rsidP="00DC23ED">
            <w:pPr>
              <w:pStyle w:val="TableText"/>
              <w:rPr>
                <w:sz w:val="16"/>
                <w:szCs w:val="16"/>
                <w:lang w:eastAsia="en-AU"/>
              </w:rPr>
            </w:pPr>
            <w:r w:rsidRPr="004A41E7">
              <w:rPr>
                <w:sz w:val="16"/>
                <w:szCs w:val="16"/>
                <w:lang w:eastAsia="en-AU"/>
              </w:rPr>
              <w:t>10.1405</w:t>
            </w:r>
          </w:p>
        </w:tc>
        <w:tc>
          <w:tcPr>
            <w:tcW w:w="836" w:type="dxa"/>
            <w:tcBorders>
              <w:top w:val="nil"/>
              <w:left w:val="nil"/>
              <w:bottom w:val="nil"/>
              <w:right w:val="nil"/>
            </w:tcBorders>
          </w:tcPr>
          <w:p w14:paraId="4A82DB07" w14:textId="77777777" w:rsidR="00DC23ED" w:rsidRPr="004A41E7" w:rsidRDefault="00DC23ED" w:rsidP="00DC23ED">
            <w:pPr>
              <w:pStyle w:val="TableText"/>
              <w:rPr>
                <w:sz w:val="16"/>
                <w:szCs w:val="16"/>
                <w:lang w:eastAsia="en-AU"/>
              </w:rPr>
            </w:pPr>
            <w:r w:rsidRPr="004A41E7">
              <w:rPr>
                <w:sz w:val="16"/>
                <w:szCs w:val="16"/>
                <w:lang w:eastAsia="en-AU"/>
              </w:rPr>
              <w:t>10.3852</w:t>
            </w:r>
          </w:p>
        </w:tc>
        <w:tc>
          <w:tcPr>
            <w:tcW w:w="840" w:type="dxa"/>
            <w:tcBorders>
              <w:top w:val="nil"/>
              <w:left w:val="nil"/>
              <w:bottom w:val="nil"/>
              <w:right w:val="nil"/>
            </w:tcBorders>
          </w:tcPr>
          <w:p w14:paraId="191984AC" w14:textId="77777777" w:rsidR="00DC23ED" w:rsidRPr="004A41E7" w:rsidRDefault="00DC23ED" w:rsidP="00DC23ED">
            <w:pPr>
              <w:pStyle w:val="TableText"/>
              <w:rPr>
                <w:sz w:val="16"/>
                <w:szCs w:val="16"/>
                <w:lang w:eastAsia="en-AU"/>
              </w:rPr>
            </w:pPr>
            <w:r w:rsidRPr="004A41E7">
              <w:rPr>
                <w:sz w:val="16"/>
                <w:szCs w:val="16"/>
                <w:lang w:eastAsia="en-AU"/>
              </w:rPr>
              <w:t>10.3719</w:t>
            </w:r>
          </w:p>
        </w:tc>
        <w:tc>
          <w:tcPr>
            <w:tcW w:w="840" w:type="dxa"/>
            <w:tcBorders>
              <w:top w:val="nil"/>
              <w:left w:val="nil"/>
              <w:bottom w:val="nil"/>
              <w:right w:val="nil"/>
            </w:tcBorders>
          </w:tcPr>
          <w:p w14:paraId="030367E5" w14:textId="77777777" w:rsidR="00DC23ED" w:rsidRPr="004A41E7" w:rsidRDefault="00DC23ED" w:rsidP="00DC23ED">
            <w:pPr>
              <w:pStyle w:val="TableText"/>
              <w:rPr>
                <w:sz w:val="16"/>
                <w:szCs w:val="16"/>
                <w:lang w:eastAsia="en-AU"/>
              </w:rPr>
            </w:pPr>
            <w:r w:rsidRPr="004A41E7">
              <w:rPr>
                <w:sz w:val="16"/>
                <w:szCs w:val="16"/>
                <w:lang w:eastAsia="en-AU"/>
              </w:rPr>
              <w:t>13.6789</w:t>
            </w:r>
          </w:p>
        </w:tc>
        <w:tc>
          <w:tcPr>
            <w:tcW w:w="840" w:type="dxa"/>
            <w:tcBorders>
              <w:top w:val="nil"/>
              <w:left w:val="nil"/>
              <w:bottom w:val="nil"/>
              <w:right w:val="nil"/>
            </w:tcBorders>
          </w:tcPr>
          <w:p w14:paraId="34B57284" w14:textId="77777777" w:rsidR="00DC23ED" w:rsidRPr="004A41E7" w:rsidRDefault="00DC23ED" w:rsidP="00DC23ED">
            <w:pPr>
              <w:pStyle w:val="TableText"/>
              <w:rPr>
                <w:sz w:val="16"/>
                <w:szCs w:val="16"/>
                <w:lang w:eastAsia="en-AU"/>
              </w:rPr>
            </w:pPr>
            <w:r w:rsidRPr="004A41E7">
              <w:rPr>
                <w:sz w:val="16"/>
                <w:szCs w:val="16"/>
                <w:lang w:eastAsia="en-AU"/>
              </w:rPr>
              <w:t>14.7151</w:t>
            </w:r>
          </w:p>
        </w:tc>
        <w:tc>
          <w:tcPr>
            <w:tcW w:w="720" w:type="dxa"/>
            <w:tcBorders>
              <w:top w:val="nil"/>
              <w:left w:val="nil"/>
              <w:bottom w:val="nil"/>
              <w:right w:val="nil"/>
            </w:tcBorders>
          </w:tcPr>
          <w:p w14:paraId="2FF6FFE2" w14:textId="77777777" w:rsidR="00DC23ED" w:rsidRPr="004A41E7" w:rsidRDefault="00DC23ED" w:rsidP="00DC23ED">
            <w:pPr>
              <w:pStyle w:val="TableText"/>
              <w:rPr>
                <w:sz w:val="16"/>
                <w:szCs w:val="16"/>
                <w:lang w:eastAsia="en-AU"/>
              </w:rPr>
            </w:pPr>
            <w:r w:rsidRPr="004A41E7">
              <w:rPr>
                <w:sz w:val="16"/>
                <w:szCs w:val="16"/>
                <w:lang w:eastAsia="en-AU"/>
              </w:rPr>
              <w:t>14.7000</w:t>
            </w:r>
          </w:p>
        </w:tc>
        <w:tc>
          <w:tcPr>
            <w:tcW w:w="840" w:type="dxa"/>
            <w:tcBorders>
              <w:top w:val="nil"/>
              <w:left w:val="nil"/>
              <w:bottom w:val="nil"/>
              <w:right w:val="nil"/>
            </w:tcBorders>
          </w:tcPr>
          <w:p w14:paraId="31C347FC" w14:textId="77777777" w:rsidR="00DC23ED" w:rsidRPr="004A41E7" w:rsidRDefault="00DC23ED" w:rsidP="00DC23ED">
            <w:pPr>
              <w:pStyle w:val="TableText"/>
              <w:rPr>
                <w:sz w:val="16"/>
                <w:szCs w:val="16"/>
                <w:lang w:eastAsia="en-AU"/>
              </w:rPr>
            </w:pPr>
            <w:r w:rsidRPr="004A41E7">
              <w:rPr>
                <w:sz w:val="16"/>
                <w:szCs w:val="16"/>
                <w:lang w:eastAsia="en-AU"/>
              </w:rPr>
              <w:t>14.6826</w:t>
            </w:r>
          </w:p>
        </w:tc>
        <w:tc>
          <w:tcPr>
            <w:tcW w:w="840" w:type="dxa"/>
            <w:tcBorders>
              <w:top w:val="nil"/>
              <w:left w:val="nil"/>
              <w:bottom w:val="nil"/>
              <w:right w:val="nil"/>
            </w:tcBorders>
          </w:tcPr>
          <w:p w14:paraId="2BAD61F2" w14:textId="77777777" w:rsidR="00DC23ED" w:rsidRPr="004A41E7" w:rsidRDefault="00DC23ED" w:rsidP="00DC23ED">
            <w:pPr>
              <w:pStyle w:val="TableText"/>
              <w:rPr>
                <w:sz w:val="16"/>
                <w:szCs w:val="16"/>
                <w:lang w:eastAsia="en-AU"/>
              </w:rPr>
            </w:pPr>
            <w:r w:rsidRPr="004A41E7">
              <w:rPr>
                <w:sz w:val="16"/>
                <w:szCs w:val="16"/>
                <w:lang w:eastAsia="en-AU"/>
              </w:rPr>
              <w:t>15.4319</w:t>
            </w:r>
          </w:p>
        </w:tc>
        <w:tc>
          <w:tcPr>
            <w:tcW w:w="840" w:type="dxa"/>
            <w:tcBorders>
              <w:top w:val="nil"/>
              <w:left w:val="nil"/>
              <w:bottom w:val="nil"/>
              <w:right w:val="nil"/>
            </w:tcBorders>
          </w:tcPr>
          <w:p w14:paraId="35933AC2" w14:textId="77777777" w:rsidR="00DC23ED" w:rsidRPr="004A41E7" w:rsidRDefault="00DC23ED" w:rsidP="00DC23ED">
            <w:pPr>
              <w:pStyle w:val="TableText"/>
              <w:rPr>
                <w:sz w:val="16"/>
                <w:szCs w:val="16"/>
                <w:lang w:eastAsia="en-AU"/>
              </w:rPr>
            </w:pPr>
            <w:r w:rsidRPr="004A41E7">
              <w:rPr>
                <w:sz w:val="16"/>
                <w:szCs w:val="16"/>
                <w:lang w:eastAsia="en-AU"/>
              </w:rPr>
              <w:t>15.4319</w:t>
            </w:r>
          </w:p>
        </w:tc>
        <w:tc>
          <w:tcPr>
            <w:tcW w:w="840" w:type="dxa"/>
            <w:tcBorders>
              <w:top w:val="nil"/>
              <w:left w:val="nil"/>
              <w:bottom w:val="nil"/>
              <w:right w:val="nil"/>
            </w:tcBorders>
          </w:tcPr>
          <w:p w14:paraId="6C420701" w14:textId="77777777" w:rsidR="00DC23ED" w:rsidRPr="004A41E7" w:rsidRDefault="00DC23ED" w:rsidP="00DC23ED">
            <w:pPr>
              <w:pStyle w:val="TableText"/>
              <w:rPr>
                <w:sz w:val="16"/>
                <w:szCs w:val="16"/>
                <w:lang w:eastAsia="en-AU"/>
              </w:rPr>
            </w:pPr>
            <w:r w:rsidRPr="004A41E7">
              <w:rPr>
                <w:sz w:val="16"/>
                <w:szCs w:val="16"/>
                <w:lang w:eastAsia="en-AU"/>
              </w:rPr>
              <w:t>15.4319</w:t>
            </w:r>
          </w:p>
        </w:tc>
        <w:tc>
          <w:tcPr>
            <w:tcW w:w="840" w:type="dxa"/>
            <w:tcBorders>
              <w:top w:val="nil"/>
              <w:left w:val="nil"/>
              <w:bottom w:val="nil"/>
              <w:right w:val="nil"/>
            </w:tcBorders>
          </w:tcPr>
          <w:p w14:paraId="3C13AC19" w14:textId="77777777" w:rsidR="00DC23ED" w:rsidRPr="004A41E7" w:rsidRDefault="00DC23ED" w:rsidP="00DC23ED">
            <w:pPr>
              <w:pStyle w:val="TableText"/>
              <w:rPr>
                <w:sz w:val="16"/>
                <w:szCs w:val="16"/>
                <w:lang w:eastAsia="en-AU"/>
              </w:rPr>
            </w:pPr>
            <w:r w:rsidRPr="004A41E7">
              <w:rPr>
                <w:sz w:val="16"/>
                <w:szCs w:val="16"/>
                <w:lang w:eastAsia="en-AU"/>
              </w:rPr>
              <w:t>15.6347</w:t>
            </w:r>
          </w:p>
        </w:tc>
        <w:tc>
          <w:tcPr>
            <w:tcW w:w="720" w:type="dxa"/>
            <w:tcBorders>
              <w:top w:val="nil"/>
              <w:left w:val="nil"/>
              <w:bottom w:val="nil"/>
              <w:right w:val="nil"/>
            </w:tcBorders>
          </w:tcPr>
          <w:p w14:paraId="59BE02F0" w14:textId="77777777" w:rsidR="00DC23ED" w:rsidRPr="004A41E7" w:rsidRDefault="00DC23ED" w:rsidP="00DC23ED">
            <w:pPr>
              <w:pStyle w:val="TableText"/>
              <w:rPr>
                <w:sz w:val="16"/>
                <w:szCs w:val="16"/>
                <w:lang w:eastAsia="en-AU"/>
              </w:rPr>
            </w:pPr>
            <w:r w:rsidRPr="004A41E7">
              <w:rPr>
                <w:sz w:val="16"/>
                <w:szCs w:val="16"/>
                <w:lang w:eastAsia="en-AU"/>
              </w:rPr>
              <w:t>15.6347</w:t>
            </w:r>
          </w:p>
        </w:tc>
        <w:tc>
          <w:tcPr>
            <w:tcW w:w="840" w:type="dxa"/>
            <w:tcBorders>
              <w:top w:val="nil"/>
              <w:left w:val="nil"/>
              <w:bottom w:val="nil"/>
              <w:right w:val="nil"/>
            </w:tcBorders>
          </w:tcPr>
          <w:p w14:paraId="69839271" w14:textId="77777777" w:rsidR="00DC23ED" w:rsidRPr="004A41E7" w:rsidRDefault="00DC23ED" w:rsidP="00DC23ED">
            <w:pPr>
              <w:pStyle w:val="TableText"/>
              <w:rPr>
                <w:sz w:val="16"/>
                <w:szCs w:val="16"/>
                <w:lang w:eastAsia="en-AU"/>
              </w:rPr>
            </w:pPr>
            <w:r w:rsidRPr="004A41E7">
              <w:rPr>
                <w:sz w:val="16"/>
                <w:szCs w:val="16"/>
                <w:lang w:eastAsia="en-AU"/>
              </w:rPr>
              <w:t>15.6347</w:t>
            </w:r>
          </w:p>
        </w:tc>
        <w:tc>
          <w:tcPr>
            <w:tcW w:w="840" w:type="dxa"/>
            <w:tcBorders>
              <w:top w:val="nil"/>
              <w:left w:val="nil"/>
              <w:bottom w:val="nil"/>
              <w:right w:val="nil"/>
            </w:tcBorders>
          </w:tcPr>
          <w:p w14:paraId="7795F069" w14:textId="77777777" w:rsidR="00DC23ED" w:rsidRPr="004A41E7" w:rsidRDefault="00DC23ED" w:rsidP="00DC23ED">
            <w:pPr>
              <w:pStyle w:val="TableText"/>
              <w:rPr>
                <w:sz w:val="16"/>
                <w:szCs w:val="16"/>
                <w:lang w:eastAsia="en-AU"/>
              </w:rPr>
            </w:pPr>
            <w:r w:rsidRPr="004A41E7">
              <w:rPr>
                <w:sz w:val="16"/>
                <w:szCs w:val="16"/>
                <w:lang w:eastAsia="en-AU"/>
              </w:rPr>
              <w:t>16.0533</w:t>
            </w:r>
          </w:p>
        </w:tc>
      </w:tr>
      <w:tr w:rsidR="00DC23ED" w:rsidRPr="004A41E7" w14:paraId="1DF6E85E" w14:textId="77777777">
        <w:trPr>
          <w:trHeight w:val="219"/>
        </w:trPr>
        <w:tc>
          <w:tcPr>
            <w:tcW w:w="1142" w:type="dxa"/>
            <w:tcBorders>
              <w:top w:val="nil"/>
              <w:left w:val="nil"/>
              <w:bottom w:val="nil"/>
              <w:right w:val="nil"/>
            </w:tcBorders>
          </w:tcPr>
          <w:p w14:paraId="5BA46ECF"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60" w:type="dxa"/>
            <w:tcBorders>
              <w:top w:val="nil"/>
              <w:left w:val="nil"/>
              <w:bottom w:val="nil"/>
              <w:right w:val="nil"/>
            </w:tcBorders>
          </w:tcPr>
          <w:p w14:paraId="4E3BE9F1" w14:textId="77777777" w:rsidR="00DC23ED" w:rsidRPr="004A41E7" w:rsidRDefault="00DC23ED" w:rsidP="00DC23ED">
            <w:pPr>
              <w:pStyle w:val="TableText"/>
              <w:rPr>
                <w:sz w:val="16"/>
                <w:szCs w:val="16"/>
                <w:lang w:eastAsia="en-AU"/>
              </w:rPr>
            </w:pPr>
            <w:r w:rsidRPr="004A41E7">
              <w:rPr>
                <w:sz w:val="16"/>
                <w:szCs w:val="16"/>
                <w:lang w:eastAsia="en-AU"/>
              </w:rPr>
              <w:t>9.7673</w:t>
            </w:r>
          </w:p>
        </w:tc>
        <w:tc>
          <w:tcPr>
            <w:tcW w:w="896" w:type="dxa"/>
            <w:tcBorders>
              <w:top w:val="nil"/>
              <w:left w:val="nil"/>
              <w:bottom w:val="nil"/>
              <w:right w:val="nil"/>
            </w:tcBorders>
          </w:tcPr>
          <w:p w14:paraId="6B8AAE38" w14:textId="77777777" w:rsidR="00DC23ED" w:rsidRPr="004A41E7" w:rsidRDefault="00DC23ED" w:rsidP="00DC23ED">
            <w:pPr>
              <w:pStyle w:val="TableText"/>
              <w:rPr>
                <w:sz w:val="16"/>
                <w:szCs w:val="16"/>
                <w:lang w:eastAsia="en-AU"/>
              </w:rPr>
            </w:pPr>
            <w:r w:rsidRPr="004A41E7">
              <w:rPr>
                <w:sz w:val="16"/>
                <w:szCs w:val="16"/>
                <w:lang w:eastAsia="en-AU"/>
              </w:rPr>
              <w:t>9.7673</w:t>
            </w:r>
          </w:p>
        </w:tc>
        <w:tc>
          <w:tcPr>
            <w:tcW w:w="888" w:type="dxa"/>
            <w:tcBorders>
              <w:top w:val="nil"/>
              <w:left w:val="nil"/>
              <w:bottom w:val="nil"/>
              <w:right w:val="nil"/>
            </w:tcBorders>
          </w:tcPr>
          <w:p w14:paraId="424A9B38" w14:textId="77777777" w:rsidR="00DC23ED" w:rsidRPr="004A41E7" w:rsidRDefault="00DC23ED" w:rsidP="00DC23ED">
            <w:pPr>
              <w:pStyle w:val="TableText"/>
              <w:rPr>
                <w:sz w:val="16"/>
                <w:szCs w:val="16"/>
                <w:lang w:eastAsia="en-AU"/>
              </w:rPr>
            </w:pPr>
            <w:r w:rsidRPr="004A41E7">
              <w:rPr>
                <w:sz w:val="16"/>
                <w:szCs w:val="16"/>
                <w:lang w:eastAsia="en-AU"/>
              </w:rPr>
              <w:t>9.7673</w:t>
            </w:r>
          </w:p>
        </w:tc>
        <w:tc>
          <w:tcPr>
            <w:tcW w:w="836" w:type="dxa"/>
            <w:tcBorders>
              <w:top w:val="nil"/>
              <w:left w:val="nil"/>
              <w:bottom w:val="nil"/>
              <w:right w:val="nil"/>
            </w:tcBorders>
          </w:tcPr>
          <w:p w14:paraId="43319D5E" w14:textId="77777777" w:rsidR="00DC23ED" w:rsidRPr="004A41E7" w:rsidRDefault="00DC23ED" w:rsidP="00DC23ED">
            <w:pPr>
              <w:pStyle w:val="TableText"/>
              <w:rPr>
                <w:sz w:val="16"/>
                <w:szCs w:val="16"/>
                <w:lang w:eastAsia="en-AU"/>
              </w:rPr>
            </w:pPr>
            <w:r w:rsidRPr="004A41E7">
              <w:rPr>
                <w:sz w:val="16"/>
                <w:szCs w:val="16"/>
                <w:lang w:eastAsia="en-AU"/>
              </w:rPr>
              <w:t>10.0155</w:t>
            </w:r>
          </w:p>
        </w:tc>
        <w:tc>
          <w:tcPr>
            <w:tcW w:w="840" w:type="dxa"/>
            <w:tcBorders>
              <w:top w:val="nil"/>
              <w:left w:val="nil"/>
              <w:bottom w:val="nil"/>
              <w:right w:val="nil"/>
            </w:tcBorders>
          </w:tcPr>
          <w:p w14:paraId="616EF9CF" w14:textId="77777777" w:rsidR="00DC23ED" w:rsidRPr="004A41E7" w:rsidRDefault="00DC23ED" w:rsidP="00DC23ED">
            <w:pPr>
              <w:pStyle w:val="TableText"/>
              <w:rPr>
                <w:sz w:val="16"/>
                <w:szCs w:val="16"/>
                <w:lang w:eastAsia="en-AU"/>
              </w:rPr>
            </w:pPr>
            <w:r w:rsidRPr="004A41E7">
              <w:rPr>
                <w:sz w:val="16"/>
                <w:szCs w:val="16"/>
                <w:lang w:eastAsia="en-AU"/>
              </w:rPr>
              <w:t>10.0021</w:t>
            </w:r>
          </w:p>
        </w:tc>
        <w:tc>
          <w:tcPr>
            <w:tcW w:w="840" w:type="dxa"/>
            <w:tcBorders>
              <w:top w:val="nil"/>
              <w:left w:val="nil"/>
              <w:bottom w:val="nil"/>
              <w:right w:val="nil"/>
            </w:tcBorders>
          </w:tcPr>
          <w:p w14:paraId="79727228" w14:textId="77777777" w:rsidR="00DC23ED" w:rsidRPr="004A41E7" w:rsidRDefault="00DC23ED" w:rsidP="00DC23ED">
            <w:pPr>
              <w:pStyle w:val="TableText"/>
              <w:rPr>
                <w:sz w:val="16"/>
                <w:szCs w:val="16"/>
                <w:lang w:eastAsia="en-AU"/>
              </w:rPr>
            </w:pPr>
            <w:r w:rsidRPr="004A41E7">
              <w:rPr>
                <w:sz w:val="16"/>
                <w:szCs w:val="16"/>
                <w:lang w:eastAsia="en-AU"/>
              </w:rPr>
              <w:t>13.2444</w:t>
            </w:r>
          </w:p>
        </w:tc>
        <w:tc>
          <w:tcPr>
            <w:tcW w:w="840" w:type="dxa"/>
            <w:tcBorders>
              <w:top w:val="nil"/>
              <w:left w:val="nil"/>
              <w:bottom w:val="nil"/>
              <w:right w:val="nil"/>
            </w:tcBorders>
          </w:tcPr>
          <w:p w14:paraId="36926151" w14:textId="77777777" w:rsidR="00DC23ED" w:rsidRPr="004A41E7" w:rsidRDefault="00DC23ED" w:rsidP="00DC23ED">
            <w:pPr>
              <w:pStyle w:val="TableText"/>
              <w:rPr>
                <w:sz w:val="16"/>
                <w:szCs w:val="16"/>
                <w:lang w:eastAsia="en-AU"/>
              </w:rPr>
            </w:pPr>
            <w:r w:rsidRPr="004A41E7">
              <w:rPr>
                <w:sz w:val="16"/>
                <w:szCs w:val="16"/>
                <w:lang w:eastAsia="en-AU"/>
              </w:rPr>
              <w:t>14.2808</w:t>
            </w:r>
          </w:p>
        </w:tc>
        <w:tc>
          <w:tcPr>
            <w:tcW w:w="720" w:type="dxa"/>
            <w:tcBorders>
              <w:top w:val="nil"/>
              <w:left w:val="nil"/>
              <w:bottom w:val="nil"/>
              <w:right w:val="nil"/>
            </w:tcBorders>
          </w:tcPr>
          <w:p w14:paraId="28AC32C6" w14:textId="77777777" w:rsidR="00DC23ED" w:rsidRPr="004A41E7" w:rsidRDefault="00DC23ED" w:rsidP="00DC23ED">
            <w:pPr>
              <w:pStyle w:val="TableText"/>
              <w:rPr>
                <w:sz w:val="16"/>
                <w:szCs w:val="16"/>
                <w:lang w:eastAsia="en-AU"/>
              </w:rPr>
            </w:pPr>
            <w:r w:rsidRPr="004A41E7">
              <w:rPr>
                <w:sz w:val="16"/>
                <w:szCs w:val="16"/>
                <w:lang w:eastAsia="en-AU"/>
              </w:rPr>
              <w:t>14.2643</w:t>
            </w:r>
          </w:p>
        </w:tc>
        <w:tc>
          <w:tcPr>
            <w:tcW w:w="840" w:type="dxa"/>
            <w:tcBorders>
              <w:top w:val="nil"/>
              <w:left w:val="nil"/>
              <w:bottom w:val="nil"/>
              <w:right w:val="nil"/>
            </w:tcBorders>
          </w:tcPr>
          <w:p w14:paraId="7124A14E" w14:textId="77777777" w:rsidR="00DC23ED" w:rsidRPr="004A41E7" w:rsidRDefault="00DC23ED" w:rsidP="00DC23ED">
            <w:pPr>
              <w:pStyle w:val="TableText"/>
              <w:rPr>
                <w:sz w:val="16"/>
                <w:szCs w:val="16"/>
                <w:lang w:eastAsia="en-AU"/>
              </w:rPr>
            </w:pPr>
            <w:r w:rsidRPr="004A41E7">
              <w:rPr>
                <w:sz w:val="16"/>
                <w:szCs w:val="16"/>
                <w:lang w:eastAsia="en-AU"/>
              </w:rPr>
              <w:t>14.2447</w:t>
            </w:r>
          </w:p>
        </w:tc>
        <w:tc>
          <w:tcPr>
            <w:tcW w:w="840" w:type="dxa"/>
            <w:tcBorders>
              <w:top w:val="nil"/>
              <w:left w:val="nil"/>
              <w:bottom w:val="nil"/>
              <w:right w:val="nil"/>
            </w:tcBorders>
          </w:tcPr>
          <w:p w14:paraId="254D2333" w14:textId="77777777" w:rsidR="00DC23ED" w:rsidRPr="004A41E7" w:rsidRDefault="00DC23ED" w:rsidP="00DC23ED">
            <w:pPr>
              <w:pStyle w:val="TableText"/>
              <w:rPr>
                <w:sz w:val="16"/>
                <w:szCs w:val="16"/>
                <w:lang w:eastAsia="en-AU"/>
              </w:rPr>
            </w:pPr>
            <w:r w:rsidRPr="004A41E7">
              <w:rPr>
                <w:sz w:val="16"/>
                <w:szCs w:val="16"/>
                <w:lang w:eastAsia="en-AU"/>
              </w:rPr>
              <w:t>14.9930</w:t>
            </w:r>
          </w:p>
        </w:tc>
        <w:tc>
          <w:tcPr>
            <w:tcW w:w="840" w:type="dxa"/>
            <w:tcBorders>
              <w:top w:val="nil"/>
              <w:left w:val="nil"/>
              <w:bottom w:val="nil"/>
              <w:right w:val="nil"/>
            </w:tcBorders>
          </w:tcPr>
          <w:p w14:paraId="1B4C2ABB" w14:textId="77777777" w:rsidR="00DC23ED" w:rsidRPr="004A41E7" w:rsidRDefault="00DC23ED" w:rsidP="00DC23ED">
            <w:pPr>
              <w:pStyle w:val="TableText"/>
              <w:rPr>
                <w:sz w:val="16"/>
                <w:szCs w:val="16"/>
                <w:lang w:eastAsia="en-AU"/>
              </w:rPr>
            </w:pPr>
            <w:r w:rsidRPr="004A41E7">
              <w:rPr>
                <w:sz w:val="16"/>
                <w:szCs w:val="16"/>
                <w:lang w:eastAsia="en-AU"/>
              </w:rPr>
              <w:t>14.9930</w:t>
            </w:r>
          </w:p>
        </w:tc>
        <w:tc>
          <w:tcPr>
            <w:tcW w:w="840" w:type="dxa"/>
            <w:tcBorders>
              <w:top w:val="nil"/>
              <w:left w:val="nil"/>
              <w:bottom w:val="nil"/>
              <w:right w:val="nil"/>
            </w:tcBorders>
          </w:tcPr>
          <w:p w14:paraId="540FFB2F" w14:textId="77777777" w:rsidR="00DC23ED" w:rsidRPr="004A41E7" w:rsidRDefault="00DC23ED" w:rsidP="00DC23ED">
            <w:pPr>
              <w:pStyle w:val="TableText"/>
              <w:rPr>
                <w:sz w:val="16"/>
                <w:szCs w:val="16"/>
                <w:lang w:eastAsia="en-AU"/>
              </w:rPr>
            </w:pPr>
            <w:r w:rsidRPr="004A41E7">
              <w:rPr>
                <w:sz w:val="16"/>
                <w:szCs w:val="16"/>
                <w:lang w:eastAsia="en-AU"/>
              </w:rPr>
              <w:t>14.9930</w:t>
            </w:r>
          </w:p>
        </w:tc>
        <w:tc>
          <w:tcPr>
            <w:tcW w:w="840" w:type="dxa"/>
            <w:tcBorders>
              <w:top w:val="nil"/>
              <w:left w:val="nil"/>
              <w:bottom w:val="nil"/>
              <w:right w:val="nil"/>
            </w:tcBorders>
          </w:tcPr>
          <w:p w14:paraId="04241D35" w14:textId="77777777" w:rsidR="00DC23ED" w:rsidRPr="004A41E7" w:rsidRDefault="00DC23ED" w:rsidP="00DC23ED">
            <w:pPr>
              <w:pStyle w:val="TableText"/>
              <w:rPr>
                <w:sz w:val="16"/>
                <w:szCs w:val="16"/>
                <w:lang w:eastAsia="en-AU"/>
              </w:rPr>
            </w:pPr>
            <w:r w:rsidRPr="004A41E7">
              <w:rPr>
                <w:sz w:val="16"/>
                <w:szCs w:val="16"/>
                <w:lang w:eastAsia="en-AU"/>
              </w:rPr>
              <w:t>15.1965</w:t>
            </w:r>
          </w:p>
        </w:tc>
        <w:tc>
          <w:tcPr>
            <w:tcW w:w="720" w:type="dxa"/>
            <w:tcBorders>
              <w:top w:val="nil"/>
              <w:left w:val="nil"/>
              <w:bottom w:val="nil"/>
              <w:right w:val="nil"/>
            </w:tcBorders>
          </w:tcPr>
          <w:p w14:paraId="788139A4" w14:textId="77777777" w:rsidR="00DC23ED" w:rsidRPr="004A41E7" w:rsidRDefault="00DC23ED" w:rsidP="00DC23ED">
            <w:pPr>
              <w:pStyle w:val="TableText"/>
              <w:rPr>
                <w:sz w:val="16"/>
                <w:szCs w:val="16"/>
                <w:lang w:eastAsia="en-AU"/>
              </w:rPr>
            </w:pPr>
            <w:r w:rsidRPr="004A41E7">
              <w:rPr>
                <w:sz w:val="16"/>
                <w:szCs w:val="16"/>
                <w:lang w:eastAsia="en-AU"/>
              </w:rPr>
              <w:t>15.1965</w:t>
            </w:r>
          </w:p>
        </w:tc>
        <w:tc>
          <w:tcPr>
            <w:tcW w:w="840" w:type="dxa"/>
            <w:tcBorders>
              <w:top w:val="nil"/>
              <w:left w:val="nil"/>
              <w:bottom w:val="nil"/>
              <w:right w:val="nil"/>
            </w:tcBorders>
          </w:tcPr>
          <w:p w14:paraId="108D3C0C" w14:textId="77777777" w:rsidR="00DC23ED" w:rsidRPr="004A41E7" w:rsidRDefault="00DC23ED" w:rsidP="00DC23ED">
            <w:pPr>
              <w:pStyle w:val="TableText"/>
              <w:rPr>
                <w:sz w:val="16"/>
                <w:szCs w:val="16"/>
                <w:lang w:eastAsia="en-AU"/>
              </w:rPr>
            </w:pPr>
            <w:r w:rsidRPr="004A41E7">
              <w:rPr>
                <w:sz w:val="16"/>
                <w:szCs w:val="16"/>
                <w:lang w:eastAsia="en-AU"/>
              </w:rPr>
              <w:t>15.1965</w:t>
            </w:r>
          </w:p>
        </w:tc>
        <w:tc>
          <w:tcPr>
            <w:tcW w:w="840" w:type="dxa"/>
            <w:tcBorders>
              <w:top w:val="nil"/>
              <w:left w:val="nil"/>
              <w:bottom w:val="nil"/>
              <w:right w:val="nil"/>
            </w:tcBorders>
          </w:tcPr>
          <w:p w14:paraId="15454864" w14:textId="77777777" w:rsidR="00DC23ED" w:rsidRPr="004A41E7" w:rsidRDefault="00DC23ED" w:rsidP="00DC23ED">
            <w:pPr>
              <w:pStyle w:val="TableText"/>
              <w:rPr>
                <w:sz w:val="16"/>
                <w:szCs w:val="16"/>
                <w:lang w:eastAsia="en-AU"/>
              </w:rPr>
            </w:pPr>
            <w:r w:rsidRPr="004A41E7">
              <w:rPr>
                <w:sz w:val="16"/>
                <w:szCs w:val="16"/>
                <w:lang w:eastAsia="en-AU"/>
              </w:rPr>
              <w:t>15.6157</w:t>
            </w:r>
          </w:p>
        </w:tc>
      </w:tr>
      <w:tr w:rsidR="00DC23ED" w:rsidRPr="004A41E7" w14:paraId="174496DF" w14:textId="77777777">
        <w:trPr>
          <w:trHeight w:val="219"/>
        </w:trPr>
        <w:tc>
          <w:tcPr>
            <w:tcW w:w="1142" w:type="dxa"/>
            <w:tcBorders>
              <w:top w:val="nil"/>
              <w:left w:val="nil"/>
              <w:bottom w:val="nil"/>
              <w:right w:val="nil"/>
            </w:tcBorders>
          </w:tcPr>
          <w:p w14:paraId="243D0EEE"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60" w:type="dxa"/>
            <w:tcBorders>
              <w:top w:val="nil"/>
              <w:left w:val="nil"/>
              <w:bottom w:val="nil"/>
              <w:right w:val="nil"/>
            </w:tcBorders>
          </w:tcPr>
          <w:p w14:paraId="55727D74" w14:textId="77777777" w:rsidR="00DC23ED" w:rsidRPr="004A41E7" w:rsidRDefault="00DC23ED" w:rsidP="00DC23ED">
            <w:pPr>
              <w:pStyle w:val="TableText"/>
              <w:rPr>
                <w:sz w:val="16"/>
                <w:szCs w:val="16"/>
                <w:lang w:eastAsia="en-AU"/>
              </w:rPr>
            </w:pPr>
            <w:r w:rsidRPr="004A41E7">
              <w:rPr>
                <w:sz w:val="16"/>
                <w:szCs w:val="16"/>
                <w:lang w:eastAsia="en-AU"/>
              </w:rPr>
              <w:t>9.3769</w:t>
            </w:r>
          </w:p>
        </w:tc>
        <w:tc>
          <w:tcPr>
            <w:tcW w:w="896" w:type="dxa"/>
            <w:tcBorders>
              <w:top w:val="nil"/>
              <w:left w:val="nil"/>
              <w:bottom w:val="nil"/>
              <w:right w:val="nil"/>
            </w:tcBorders>
          </w:tcPr>
          <w:p w14:paraId="24439F70" w14:textId="77777777" w:rsidR="00DC23ED" w:rsidRPr="004A41E7" w:rsidRDefault="00DC23ED" w:rsidP="00DC23ED">
            <w:pPr>
              <w:pStyle w:val="TableText"/>
              <w:rPr>
                <w:sz w:val="16"/>
                <w:szCs w:val="16"/>
                <w:lang w:eastAsia="en-AU"/>
              </w:rPr>
            </w:pPr>
            <w:r w:rsidRPr="004A41E7">
              <w:rPr>
                <w:sz w:val="16"/>
                <w:szCs w:val="16"/>
                <w:lang w:eastAsia="en-AU"/>
              </w:rPr>
              <w:t>9.3769</w:t>
            </w:r>
          </w:p>
        </w:tc>
        <w:tc>
          <w:tcPr>
            <w:tcW w:w="888" w:type="dxa"/>
            <w:tcBorders>
              <w:top w:val="nil"/>
              <w:left w:val="nil"/>
              <w:bottom w:val="nil"/>
              <w:right w:val="nil"/>
            </w:tcBorders>
          </w:tcPr>
          <w:p w14:paraId="51484C6D" w14:textId="77777777" w:rsidR="00DC23ED" w:rsidRPr="004A41E7" w:rsidRDefault="00DC23ED" w:rsidP="00DC23ED">
            <w:pPr>
              <w:pStyle w:val="TableText"/>
              <w:rPr>
                <w:sz w:val="16"/>
                <w:szCs w:val="16"/>
                <w:lang w:eastAsia="en-AU"/>
              </w:rPr>
            </w:pPr>
            <w:r w:rsidRPr="004A41E7">
              <w:rPr>
                <w:sz w:val="16"/>
                <w:szCs w:val="16"/>
                <w:lang w:eastAsia="en-AU"/>
              </w:rPr>
              <w:t>9.3769</w:t>
            </w:r>
          </w:p>
        </w:tc>
        <w:tc>
          <w:tcPr>
            <w:tcW w:w="836" w:type="dxa"/>
            <w:tcBorders>
              <w:top w:val="nil"/>
              <w:left w:val="nil"/>
              <w:bottom w:val="nil"/>
              <w:right w:val="nil"/>
            </w:tcBorders>
          </w:tcPr>
          <w:p w14:paraId="5DA8C90A" w14:textId="77777777" w:rsidR="00DC23ED" w:rsidRPr="004A41E7" w:rsidRDefault="00DC23ED" w:rsidP="00DC23ED">
            <w:pPr>
              <w:pStyle w:val="TableText"/>
              <w:rPr>
                <w:sz w:val="16"/>
                <w:szCs w:val="16"/>
                <w:lang w:eastAsia="en-AU"/>
              </w:rPr>
            </w:pPr>
            <w:r w:rsidRPr="004A41E7">
              <w:rPr>
                <w:sz w:val="16"/>
                <w:szCs w:val="16"/>
                <w:lang w:eastAsia="en-AU"/>
              </w:rPr>
              <w:t>9.6431</w:t>
            </w:r>
          </w:p>
        </w:tc>
        <w:tc>
          <w:tcPr>
            <w:tcW w:w="840" w:type="dxa"/>
            <w:tcBorders>
              <w:top w:val="nil"/>
              <w:left w:val="nil"/>
              <w:bottom w:val="nil"/>
              <w:right w:val="nil"/>
            </w:tcBorders>
          </w:tcPr>
          <w:p w14:paraId="2F355D80" w14:textId="77777777" w:rsidR="00DC23ED" w:rsidRPr="004A41E7" w:rsidRDefault="00DC23ED" w:rsidP="00DC23ED">
            <w:pPr>
              <w:pStyle w:val="TableText"/>
              <w:rPr>
                <w:sz w:val="16"/>
                <w:szCs w:val="16"/>
                <w:lang w:eastAsia="en-AU"/>
              </w:rPr>
            </w:pPr>
            <w:r w:rsidRPr="004A41E7">
              <w:rPr>
                <w:sz w:val="16"/>
                <w:szCs w:val="16"/>
                <w:lang w:eastAsia="en-AU"/>
              </w:rPr>
              <w:t>9.6296</w:t>
            </w:r>
          </w:p>
        </w:tc>
        <w:tc>
          <w:tcPr>
            <w:tcW w:w="840" w:type="dxa"/>
            <w:tcBorders>
              <w:top w:val="nil"/>
              <w:left w:val="nil"/>
              <w:bottom w:val="nil"/>
              <w:right w:val="nil"/>
            </w:tcBorders>
          </w:tcPr>
          <w:p w14:paraId="2D50BB50" w14:textId="77777777" w:rsidR="00DC23ED" w:rsidRPr="004A41E7" w:rsidRDefault="00DC23ED" w:rsidP="00DC23ED">
            <w:pPr>
              <w:pStyle w:val="TableText"/>
              <w:rPr>
                <w:sz w:val="16"/>
                <w:szCs w:val="16"/>
                <w:lang w:eastAsia="en-AU"/>
              </w:rPr>
            </w:pPr>
            <w:r w:rsidRPr="004A41E7">
              <w:rPr>
                <w:sz w:val="16"/>
                <w:szCs w:val="16"/>
                <w:lang w:eastAsia="en-AU"/>
              </w:rPr>
              <w:t>12.8064</w:t>
            </w:r>
          </w:p>
        </w:tc>
        <w:tc>
          <w:tcPr>
            <w:tcW w:w="840" w:type="dxa"/>
            <w:tcBorders>
              <w:top w:val="nil"/>
              <w:left w:val="nil"/>
              <w:bottom w:val="nil"/>
              <w:right w:val="nil"/>
            </w:tcBorders>
          </w:tcPr>
          <w:p w14:paraId="0D2EAE4D" w14:textId="77777777" w:rsidR="00DC23ED" w:rsidRPr="004A41E7" w:rsidRDefault="00DC23ED" w:rsidP="00DC23ED">
            <w:pPr>
              <w:pStyle w:val="TableText"/>
              <w:rPr>
                <w:sz w:val="16"/>
                <w:szCs w:val="16"/>
                <w:lang w:eastAsia="en-AU"/>
              </w:rPr>
            </w:pPr>
            <w:r w:rsidRPr="004A41E7">
              <w:rPr>
                <w:sz w:val="16"/>
                <w:szCs w:val="16"/>
                <w:lang w:eastAsia="en-AU"/>
              </w:rPr>
              <w:t>13.8417</w:t>
            </w:r>
          </w:p>
        </w:tc>
        <w:tc>
          <w:tcPr>
            <w:tcW w:w="720" w:type="dxa"/>
            <w:tcBorders>
              <w:top w:val="nil"/>
              <w:left w:val="nil"/>
              <w:bottom w:val="nil"/>
              <w:right w:val="nil"/>
            </w:tcBorders>
          </w:tcPr>
          <w:p w14:paraId="52E18954" w14:textId="77777777" w:rsidR="00DC23ED" w:rsidRPr="004A41E7" w:rsidRDefault="00DC23ED" w:rsidP="00DC23ED">
            <w:pPr>
              <w:pStyle w:val="TableText"/>
              <w:rPr>
                <w:sz w:val="16"/>
                <w:szCs w:val="16"/>
                <w:lang w:eastAsia="en-AU"/>
              </w:rPr>
            </w:pPr>
            <w:r w:rsidRPr="004A41E7">
              <w:rPr>
                <w:sz w:val="16"/>
                <w:szCs w:val="16"/>
                <w:lang w:eastAsia="en-AU"/>
              </w:rPr>
              <w:t>13.8243</w:t>
            </w:r>
          </w:p>
        </w:tc>
        <w:tc>
          <w:tcPr>
            <w:tcW w:w="840" w:type="dxa"/>
            <w:tcBorders>
              <w:top w:val="nil"/>
              <w:left w:val="nil"/>
              <w:bottom w:val="nil"/>
              <w:right w:val="nil"/>
            </w:tcBorders>
          </w:tcPr>
          <w:p w14:paraId="315E2EB0" w14:textId="77777777" w:rsidR="00DC23ED" w:rsidRPr="004A41E7" w:rsidRDefault="00DC23ED" w:rsidP="00DC23ED">
            <w:pPr>
              <w:pStyle w:val="TableText"/>
              <w:rPr>
                <w:sz w:val="16"/>
                <w:szCs w:val="16"/>
                <w:lang w:eastAsia="en-AU"/>
              </w:rPr>
            </w:pPr>
            <w:r w:rsidRPr="004A41E7">
              <w:rPr>
                <w:sz w:val="16"/>
                <w:szCs w:val="16"/>
                <w:lang w:eastAsia="en-AU"/>
              </w:rPr>
              <w:t>13.8029</w:t>
            </w:r>
          </w:p>
        </w:tc>
        <w:tc>
          <w:tcPr>
            <w:tcW w:w="840" w:type="dxa"/>
            <w:tcBorders>
              <w:top w:val="nil"/>
              <w:left w:val="nil"/>
              <w:bottom w:val="nil"/>
              <w:right w:val="nil"/>
            </w:tcBorders>
          </w:tcPr>
          <w:p w14:paraId="0531E13F" w14:textId="77777777" w:rsidR="00DC23ED" w:rsidRPr="004A41E7" w:rsidRDefault="00DC23ED" w:rsidP="00DC23ED">
            <w:pPr>
              <w:pStyle w:val="TableText"/>
              <w:rPr>
                <w:sz w:val="16"/>
                <w:szCs w:val="16"/>
                <w:lang w:eastAsia="en-AU"/>
              </w:rPr>
            </w:pPr>
            <w:r w:rsidRPr="004A41E7">
              <w:rPr>
                <w:sz w:val="16"/>
                <w:szCs w:val="16"/>
                <w:lang w:eastAsia="en-AU"/>
              </w:rPr>
              <w:t>14.5497</w:t>
            </w:r>
          </w:p>
        </w:tc>
        <w:tc>
          <w:tcPr>
            <w:tcW w:w="840" w:type="dxa"/>
            <w:tcBorders>
              <w:top w:val="nil"/>
              <w:left w:val="nil"/>
              <w:bottom w:val="nil"/>
              <w:right w:val="nil"/>
            </w:tcBorders>
          </w:tcPr>
          <w:p w14:paraId="659AD00D" w14:textId="77777777" w:rsidR="00DC23ED" w:rsidRPr="004A41E7" w:rsidRDefault="00DC23ED" w:rsidP="00DC23ED">
            <w:pPr>
              <w:pStyle w:val="TableText"/>
              <w:rPr>
                <w:sz w:val="16"/>
                <w:szCs w:val="16"/>
                <w:lang w:eastAsia="en-AU"/>
              </w:rPr>
            </w:pPr>
            <w:r w:rsidRPr="004A41E7">
              <w:rPr>
                <w:sz w:val="16"/>
                <w:szCs w:val="16"/>
                <w:lang w:eastAsia="en-AU"/>
              </w:rPr>
              <w:t>14.5497</w:t>
            </w:r>
          </w:p>
        </w:tc>
        <w:tc>
          <w:tcPr>
            <w:tcW w:w="840" w:type="dxa"/>
            <w:tcBorders>
              <w:top w:val="nil"/>
              <w:left w:val="nil"/>
              <w:bottom w:val="nil"/>
              <w:right w:val="nil"/>
            </w:tcBorders>
          </w:tcPr>
          <w:p w14:paraId="7F2C7C54" w14:textId="77777777" w:rsidR="00DC23ED" w:rsidRPr="004A41E7" w:rsidRDefault="00DC23ED" w:rsidP="00DC23ED">
            <w:pPr>
              <w:pStyle w:val="TableText"/>
              <w:rPr>
                <w:sz w:val="16"/>
                <w:szCs w:val="16"/>
                <w:lang w:eastAsia="en-AU"/>
              </w:rPr>
            </w:pPr>
            <w:r w:rsidRPr="004A41E7">
              <w:rPr>
                <w:sz w:val="16"/>
                <w:szCs w:val="16"/>
                <w:lang w:eastAsia="en-AU"/>
              </w:rPr>
              <w:t>14.5497</w:t>
            </w:r>
          </w:p>
        </w:tc>
        <w:tc>
          <w:tcPr>
            <w:tcW w:w="840" w:type="dxa"/>
            <w:tcBorders>
              <w:top w:val="nil"/>
              <w:left w:val="nil"/>
              <w:bottom w:val="nil"/>
              <w:right w:val="nil"/>
            </w:tcBorders>
          </w:tcPr>
          <w:p w14:paraId="68AA9B26" w14:textId="77777777" w:rsidR="00DC23ED" w:rsidRPr="004A41E7" w:rsidRDefault="00DC23ED" w:rsidP="00DC23ED">
            <w:pPr>
              <w:pStyle w:val="TableText"/>
              <w:rPr>
                <w:sz w:val="16"/>
                <w:szCs w:val="16"/>
                <w:lang w:eastAsia="en-AU"/>
              </w:rPr>
            </w:pPr>
            <w:r w:rsidRPr="004A41E7">
              <w:rPr>
                <w:sz w:val="16"/>
                <w:szCs w:val="16"/>
                <w:lang w:eastAsia="en-AU"/>
              </w:rPr>
              <w:t>14.7535</w:t>
            </w:r>
          </w:p>
        </w:tc>
        <w:tc>
          <w:tcPr>
            <w:tcW w:w="720" w:type="dxa"/>
            <w:tcBorders>
              <w:top w:val="nil"/>
              <w:left w:val="nil"/>
              <w:bottom w:val="nil"/>
              <w:right w:val="nil"/>
            </w:tcBorders>
          </w:tcPr>
          <w:p w14:paraId="740EEBB9" w14:textId="77777777" w:rsidR="00DC23ED" w:rsidRPr="004A41E7" w:rsidRDefault="00DC23ED" w:rsidP="00DC23ED">
            <w:pPr>
              <w:pStyle w:val="TableText"/>
              <w:rPr>
                <w:sz w:val="16"/>
                <w:szCs w:val="16"/>
                <w:lang w:eastAsia="en-AU"/>
              </w:rPr>
            </w:pPr>
            <w:r w:rsidRPr="004A41E7">
              <w:rPr>
                <w:sz w:val="16"/>
                <w:szCs w:val="16"/>
                <w:lang w:eastAsia="en-AU"/>
              </w:rPr>
              <w:t>14.7535</w:t>
            </w:r>
          </w:p>
        </w:tc>
        <w:tc>
          <w:tcPr>
            <w:tcW w:w="840" w:type="dxa"/>
            <w:tcBorders>
              <w:top w:val="nil"/>
              <w:left w:val="nil"/>
              <w:bottom w:val="nil"/>
              <w:right w:val="nil"/>
            </w:tcBorders>
          </w:tcPr>
          <w:p w14:paraId="7B762020" w14:textId="77777777" w:rsidR="00DC23ED" w:rsidRPr="004A41E7" w:rsidRDefault="00DC23ED" w:rsidP="00DC23ED">
            <w:pPr>
              <w:pStyle w:val="TableText"/>
              <w:rPr>
                <w:sz w:val="16"/>
                <w:szCs w:val="16"/>
                <w:lang w:eastAsia="en-AU"/>
              </w:rPr>
            </w:pPr>
            <w:r w:rsidRPr="004A41E7">
              <w:rPr>
                <w:sz w:val="16"/>
                <w:szCs w:val="16"/>
                <w:lang w:eastAsia="en-AU"/>
              </w:rPr>
              <w:t>14.7535</w:t>
            </w:r>
          </w:p>
        </w:tc>
        <w:tc>
          <w:tcPr>
            <w:tcW w:w="840" w:type="dxa"/>
            <w:tcBorders>
              <w:top w:val="nil"/>
              <w:left w:val="nil"/>
              <w:bottom w:val="nil"/>
              <w:right w:val="nil"/>
            </w:tcBorders>
          </w:tcPr>
          <w:p w14:paraId="7DBB58A4" w14:textId="77777777" w:rsidR="00DC23ED" w:rsidRPr="004A41E7" w:rsidRDefault="00DC23ED" w:rsidP="00DC23ED">
            <w:pPr>
              <w:pStyle w:val="TableText"/>
              <w:rPr>
                <w:sz w:val="16"/>
                <w:szCs w:val="16"/>
                <w:lang w:eastAsia="en-AU"/>
              </w:rPr>
            </w:pPr>
            <w:r w:rsidRPr="004A41E7">
              <w:rPr>
                <w:sz w:val="16"/>
                <w:szCs w:val="16"/>
                <w:lang w:eastAsia="en-AU"/>
              </w:rPr>
              <w:t>15.1730</w:t>
            </w:r>
          </w:p>
        </w:tc>
      </w:tr>
      <w:tr w:rsidR="00DC23ED" w:rsidRPr="004A41E7" w14:paraId="0E17BC75" w14:textId="77777777">
        <w:trPr>
          <w:trHeight w:val="219"/>
        </w:trPr>
        <w:tc>
          <w:tcPr>
            <w:tcW w:w="1142" w:type="dxa"/>
            <w:tcBorders>
              <w:top w:val="nil"/>
              <w:left w:val="nil"/>
              <w:bottom w:val="nil"/>
              <w:right w:val="nil"/>
            </w:tcBorders>
          </w:tcPr>
          <w:p w14:paraId="3D5CB643"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60" w:type="dxa"/>
            <w:tcBorders>
              <w:top w:val="nil"/>
              <w:left w:val="nil"/>
              <w:bottom w:val="nil"/>
              <w:right w:val="nil"/>
            </w:tcBorders>
          </w:tcPr>
          <w:p w14:paraId="28C90C98" w14:textId="77777777" w:rsidR="00DC23ED" w:rsidRPr="004A41E7" w:rsidRDefault="00DC23ED" w:rsidP="00DC23ED">
            <w:pPr>
              <w:pStyle w:val="TableText"/>
              <w:rPr>
                <w:sz w:val="16"/>
                <w:szCs w:val="16"/>
                <w:lang w:eastAsia="en-AU"/>
              </w:rPr>
            </w:pPr>
            <w:r w:rsidRPr="004A41E7">
              <w:rPr>
                <w:sz w:val="16"/>
                <w:szCs w:val="16"/>
                <w:lang w:eastAsia="en-AU"/>
              </w:rPr>
              <w:t>10.3342</w:t>
            </w:r>
          </w:p>
        </w:tc>
        <w:tc>
          <w:tcPr>
            <w:tcW w:w="896" w:type="dxa"/>
            <w:tcBorders>
              <w:top w:val="nil"/>
              <w:left w:val="nil"/>
              <w:bottom w:val="nil"/>
              <w:right w:val="nil"/>
            </w:tcBorders>
          </w:tcPr>
          <w:p w14:paraId="43F4FE68" w14:textId="77777777" w:rsidR="00DC23ED" w:rsidRPr="004A41E7" w:rsidRDefault="00DC23ED" w:rsidP="00DC23ED">
            <w:pPr>
              <w:pStyle w:val="TableText"/>
              <w:rPr>
                <w:sz w:val="16"/>
                <w:szCs w:val="16"/>
                <w:lang w:eastAsia="en-AU"/>
              </w:rPr>
            </w:pPr>
            <w:r w:rsidRPr="004A41E7">
              <w:rPr>
                <w:sz w:val="16"/>
                <w:szCs w:val="16"/>
                <w:lang w:eastAsia="en-AU"/>
              </w:rPr>
              <w:t>10.3342</w:t>
            </w:r>
          </w:p>
        </w:tc>
        <w:tc>
          <w:tcPr>
            <w:tcW w:w="888" w:type="dxa"/>
            <w:tcBorders>
              <w:top w:val="nil"/>
              <w:left w:val="nil"/>
              <w:bottom w:val="nil"/>
              <w:right w:val="nil"/>
            </w:tcBorders>
          </w:tcPr>
          <w:p w14:paraId="28D0B7CC" w14:textId="77777777" w:rsidR="00DC23ED" w:rsidRPr="004A41E7" w:rsidRDefault="00DC23ED" w:rsidP="00DC23ED">
            <w:pPr>
              <w:pStyle w:val="TableText"/>
              <w:rPr>
                <w:sz w:val="16"/>
                <w:szCs w:val="16"/>
                <w:lang w:eastAsia="en-AU"/>
              </w:rPr>
            </w:pPr>
            <w:r w:rsidRPr="004A41E7">
              <w:rPr>
                <w:sz w:val="16"/>
                <w:szCs w:val="16"/>
                <w:lang w:eastAsia="en-AU"/>
              </w:rPr>
              <w:t>10.3342</w:t>
            </w:r>
          </w:p>
        </w:tc>
        <w:tc>
          <w:tcPr>
            <w:tcW w:w="836" w:type="dxa"/>
            <w:tcBorders>
              <w:top w:val="nil"/>
              <w:left w:val="nil"/>
              <w:bottom w:val="nil"/>
              <w:right w:val="nil"/>
            </w:tcBorders>
          </w:tcPr>
          <w:p w14:paraId="6A27C2AE" w14:textId="77777777" w:rsidR="00DC23ED" w:rsidRPr="004A41E7" w:rsidRDefault="00DC23ED" w:rsidP="00DC23ED">
            <w:pPr>
              <w:pStyle w:val="TableText"/>
              <w:rPr>
                <w:sz w:val="16"/>
                <w:szCs w:val="16"/>
                <w:lang w:eastAsia="en-AU"/>
              </w:rPr>
            </w:pPr>
            <w:r w:rsidRPr="004A41E7">
              <w:rPr>
                <w:sz w:val="16"/>
                <w:szCs w:val="16"/>
                <w:lang w:eastAsia="en-AU"/>
              </w:rPr>
              <w:t>10.3342</w:t>
            </w:r>
          </w:p>
        </w:tc>
        <w:tc>
          <w:tcPr>
            <w:tcW w:w="840" w:type="dxa"/>
            <w:tcBorders>
              <w:top w:val="nil"/>
              <w:left w:val="nil"/>
              <w:bottom w:val="nil"/>
              <w:right w:val="nil"/>
            </w:tcBorders>
          </w:tcPr>
          <w:p w14:paraId="1264888C" w14:textId="77777777" w:rsidR="00DC23ED" w:rsidRPr="004A41E7" w:rsidRDefault="00DC23ED" w:rsidP="00DC23ED">
            <w:pPr>
              <w:pStyle w:val="TableText"/>
              <w:rPr>
                <w:sz w:val="16"/>
                <w:szCs w:val="16"/>
                <w:lang w:eastAsia="en-AU"/>
              </w:rPr>
            </w:pPr>
            <w:r w:rsidRPr="004A41E7">
              <w:rPr>
                <w:sz w:val="16"/>
                <w:szCs w:val="16"/>
                <w:lang w:eastAsia="en-AU"/>
              </w:rPr>
              <w:t>10.3342</w:t>
            </w:r>
          </w:p>
        </w:tc>
        <w:tc>
          <w:tcPr>
            <w:tcW w:w="840" w:type="dxa"/>
            <w:tcBorders>
              <w:top w:val="nil"/>
              <w:left w:val="nil"/>
              <w:bottom w:val="nil"/>
              <w:right w:val="nil"/>
            </w:tcBorders>
          </w:tcPr>
          <w:p w14:paraId="35D71596" w14:textId="77777777" w:rsidR="00DC23ED" w:rsidRPr="004A41E7" w:rsidRDefault="00DC23ED" w:rsidP="00DC23ED">
            <w:pPr>
              <w:pStyle w:val="TableText"/>
              <w:rPr>
                <w:sz w:val="16"/>
                <w:szCs w:val="16"/>
                <w:lang w:eastAsia="en-AU"/>
              </w:rPr>
            </w:pPr>
            <w:r w:rsidRPr="004A41E7">
              <w:rPr>
                <w:sz w:val="16"/>
                <w:szCs w:val="16"/>
                <w:lang w:eastAsia="en-AU"/>
              </w:rPr>
              <w:t>13.3251</w:t>
            </w:r>
          </w:p>
        </w:tc>
        <w:tc>
          <w:tcPr>
            <w:tcW w:w="840" w:type="dxa"/>
            <w:tcBorders>
              <w:top w:val="nil"/>
              <w:left w:val="nil"/>
              <w:bottom w:val="nil"/>
              <w:right w:val="nil"/>
            </w:tcBorders>
          </w:tcPr>
          <w:p w14:paraId="1763F436" w14:textId="77777777" w:rsidR="00DC23ED" w:rsidRPr="004A41E7" w:rsidRDefault="00DC23ED" w:rsidP="00DC23ED">
            <w:pPr>
              <w:pStyle w:val="TableText"/>
              <w:rPr>
                <w:sz w:val="16"/>
                <w:szCs w:val="16"/>
                <w:lang w:eastAsia="en-AU"/>
              </w:rPr>
            </w:pPr>
            <w:r w:rsidRPr="004A41E7">
              <w:rPr>
                <w:sz w:val="16"/>
                <w:szCs w:val="16"/>
                <w:lang w:eastAsia="en-AU"/>
              </w:rPr>
              <w:t>13.9790</w:t>
            </w:r>
          </w:p>
        </w:tc>
        <w:tc>
          <w:tcPr>
            <w:tcW w:w="720" w:type="dxa"/>
            <w:tcBorders>
              <w:top w:val="nil"/>
              <w:left w:val="nil"/>
              <w:bottom w:val="nil"/>
              <w:right w:val="nil"/>
            </w:tcBorders>
          </w:tcPr>
          <w:p w14:paraId="709C717D" w14:textId="77777777" w:rsidR="00DC23ED" w:rsidRPr="004A41E7" w:rsidRDefault="00DC23ED" w:rsidP="00DC23ED">
            <w:pPr>
              <w:pStyle w:val="TableText"/>
              <w:rPr>
                <w:sz w:val="16"/>
                <w:szCs w:val="16"/>
                <w:lang w:eastAsia="en-AU"/>
              </w:rPr>
            </w:pPr>
            <w:r w:rsidRPr="004A41E7">
              <w:rPr>
                <w:sz w:val="16"/>
                <w:szCs w:val="16"/>
                <w:lang w:eastAsia="en-AU"/>
              </w:rPr>
              <w:t>13.9663</w:t>
            </w:r>
          </w:p>
        </w:tc>
        <w:tc>
          <w:tcPr>
            <w:tcW w:w="840" w:type="dxa"/>
            <w:tcBorders>
              <w:top w:val="nil"/>
              <w:left w:val="nil"/>
              <w:bottom w:val="nil"/>
              <w:right w:val="nil"/>
            </w:tcBorders>
          </w:tcPr>
          <w:p w14:paraId="3CBAB941" w14:textId="77777777" w:rsidR="00DC23ED" w:rsidRPr="004A41E7" w:rsidRDefault="00DC23ED" w:rsidP="00DC23ED">
            <w:pPr>
              <w:pStyle w:val="TableText"/>
              <w:rPr>
                <w:sz w:val="16"/>
                <w:szCs w:val="16"/>
                <w:lang w:eastAsia="en-AU"/>
              </w:rPr>
            </w:pPr>
            <w:r w:rsidRPr="004A41E7">
              <w:rPr>
                <w:sz w:val="16"/>
                <w:szCs w:val="16"/>
                <w:lang w:eastAsia="en-AU"/>
              </w:rPr>
              <w:t>13.9487</w:t>
            </w:r>
          </w:p>
        </w:tc>
        <w:tc>
          <w:tcPr>
            <w:tcW w:w="840" w:type="dxa"/>
            <w:tcBorders>
              <w:top w:val="nil"/>
              <w:left w:val="nil"/>
              <w:bottom w:val="nil"/>
              <w:right w:val="nil"/>
            </w:tcBorders>
          </w:tcPr>
          <w:p w14:paraId="6261BB5E" w14:textId="77777777" w:rsidR="00DC23ED" w:rsidRPr="004A41E7" w:rsidRDefault="00DC23ED" w:rsidP="00DC23ED">
            <w:pPr>
              <w:pStyle w:val="TableText"/>
              <w:rPr>
                <w:sz w:val="16"/>
                <w:szCs w:val="16"/>
                <w:lang w:eastAsia="en-AU"/>
              </w:rPr>
            </w:pPr>
            <w:r w:rsidRPr="004A41E7">
              <w:rPr>
                <w:sz w:val="16"/>
                <w:szCs w:val="16"/>
                <w:lang w:eastAsia="en-AU"/>
              </w:rPr>
              <w:t>14.5002</w:t>
            </w:r>
          </w:p>
        </w:tc>
        <w:tc>
          <w:tcPr>
            <w:tcW w:w="840" w:type="dxa"/>
            <w:tcBorders>
              <w:top w:val="nil"/>
              <w:left w:val="nil"/>
              <w:bottom w:val="nil"/>
              <w:right w:val="nil"/>
            </w:tcBorders>
          </w:tcPr>
          <w:p w14:paraId="5A5DED4C" w14:textId="77777777" w:rsidR="00DC23ED" w:rsidRPr="004A41E7" w:rsidRDefault="00DC23ED" w:rsidP="00DC23ED">
            <w:pPr>
              <w:pStyle w:val="TableText"/>
              <w:rPr>
                <w:sz w:val="16"/>
                <w:szCs w:val="16"/>
                <w:lang w:eastAsia="en-AU"/>
              </w:rPr>
            </w:pPr>
            <w:r w:rsidRPr="004A41E7">
              <w:rPr>
                <w:sz w:val="16"/>
                <w:szCs w:val="16"/>
                <w:lang w:eastAsia="en-AU"/>
              </w:rPr>
              <w:t>14.5002</w:t>
            </w:r>
          </w:p>
        </w:tc>
        <w:tc>
          <w:tcPr>
            <w:tcW w:w="840" w:type="dxa"/>
            <w:tcBorders>
              <w:top w:val="nil"/>
              <w:left w:val="nil"/>
              <w:bottom w:val="nil"/>
              <w:right w:val="nil"/>
            </w:tcBorders>
          </w:tcPr>
          <w:p w14:paraId="606568E1" w14:textId="77777777" w:rsidR="00DC23ED" w:rsidRPr="004A41E7" w:rsidRDefault="00DC23ED" w:rsidP="00DC23ED">
            <w:pPr>
              <w:pStyle w:val="TableText"/>
              <w:rPr>
                <w:sz w:val="16"/>
                <w:szCs w:val="16"/>
                <w:lang w:eastAsia="en-AU"/>
              </w:rPr>
            </w:pPr>
            <w:r w:rsidRPr="004A41E7">
              <w:rPr>
                <w:sz w:val="16"/>
                <w:szCs w:val="16"/>
                <w:lang w:eastAsia="en-AU"/>
              </w:rPr>
              <w:t>14.5002</w:t>
            </w:r>
          </w:p>
        </w:tc>
        <w:tc>
          <w:tcPr>
            <w:tcW w:w="840" w:type="dxa"/>
            <w:tcBorders>
              <w:top w:val="nil"/>
              <w:left w:val="nil"/>
              <w:bottom w:val="nil"/>
              <w:right w:val="nil"/>
            </w:tcBorders>
          </w:tcPr>
          <w:p w14:paraId="2D756BA3" w14:textId="77777777" w:rsidR="00DC23ED" w:rsidRPr="004A41E7" w:rsidRDefault="00DC23ED" w:rsidP="00DC23ED">
            <w:pPr>
              <w:pStyle w:val="TableText"/>
              <w:rPr>
                <w:sz w:val="16"/>
                <w:szCs w:val="16"/>
                <w:lang w:eastAsia="en-AU"/>
              </w:rPr>
            </w:pPr>
            <w:r w:rsidRPr="004A41E7">
              <w:rPr>
                <w:sz w:val="16"/>
                <w:szCs w:val="16"/>
                <w:lang w:eastAsia="en-AU"/>
              </w:rPr>
              <w:t>14.6375</w:t>
            </w:r>
          </w:p>
        </w:tc>
        <w:tc>
          <w:tcPr>
            <w:tcW w:w="720" w:type="dxa"/>
            <w:tcBorders>
              <w:top w:val="nil"/>
              <w:left w:val="nil"/>
              <w:bottom w:val="nil"/>
              <w:right w:val="nil"/>
            </w:tcBorders>
          </w:tcPr>
          <w:p w14:paraId="0CAF1546" w14:textId="77777777" w:rsidR="00DC23ED" w:rsidRPr="004A41E7" w:rsidRDefault="00DC23ED" w:rsidP="00DC23ED">
            <w:pPr>
              <w:pStyle w:val="TableText"/>
              <w:rPr>
                <w:sz w:val="16"/>
                <w:szCs w:val="16"/>
                <w:lang w:eastAsia="en-AU"/>
              </w:rPr>
            </w:pPr>
            <w:r w:rsidRPr="004A41E7">
              <w:rPr>
                <w:sz w:val="16"/>
                <w:szCs w:val="16"/>
                <w:lang w:eastAsia="en-AU"/>
              </w:rPr>
              <w:t>14.6375</w:t>
            </w:r>
          </w:p>
        </w:tc>
        <w:tc>
          <w:tcPr>
            <w:tcW w:w="840" w:type="dxa"/>
            <w:tcBorders>
              <w:top w:val="nil"/>
              <w:left w:val="nil"/>
              <w:bottom w:val="nil"/>
              <w:right w:val="nil"/>
            </w:tcBorders>
          </w:tcPr>
          <w:p w14:paraId="33CFD5BA" w14:textId="77777777" w:rsidR="00DC23ED" w:rsidRPr="004A41E7" w:rsidRDefault="00DC23ED" w:rsidP="00DC23ED">
            <w:pPr>
              <w:pStyle w:val="TableText"/>
              <w:rPr>
                <w:sz w:val="16"/>
                <w:szCs w:val="16"/>
                <w:lang w:eastAsia="en-AU"/>
              </w:rPr>
            </w:pPr>
            <w:r w:rsidRPr="004A41E7">
              <w:rPr>
                <w:sz w:val="16"/>
                <w:szCs w:val="16"/>
                <w:lang w:eastAsia="en-AU"/>
              </w:rPr>
              <w:t>14.6375</w:t>
            </w:r>
          </w:p>
        </w:tc>
        <w:tc>
          <w:tcPr>
            <w:tcW w:w="840" w:type="dxa"/>
            <w:tcBorders>
              <w:top w:val="nil"/>
              <w:left w:val="nil"/>
              <w:bottom w:val="nil"/>
              <w:right w:val="nil"/>
            </w:tcBorders>
          </w:tcPr>
          <w:p w14:paraId="47471C5B" w14:textId="77777777" w:rsidR="00DC23ED" w:rsidRPr="004A41E7" w:rsidRDefault="00DC23ED" w:rsidP="00DC23ED">
            <w:pPr>
              <w:pStyle w:val="TableText"/>
              <w:rPr>
                <w:sz w:val="16"/>
                <w:szCs w:val="16"/>
                <w:lang w:eastAsia="en-AU"/>
              </w:rPr>
            </w:pPr>
            <w:r w:rsidRPr="004A41E7">
              <w:rPr>
                <w:sz w:val="16"/>
                <w:szCs w:val="16"/>
                <w:lang w:eastAsia="en-AU"/>
              </w:rPr>
              <w:t>15.0016</w:t>
            </w:r>
          </w:p>
        </w:tc>
      </w:tr>
      <w:tr w:rsidR="00DC23ED" w:rsidRPr="004A41E7" w14:paraId="07DD53FF" w14:textId="77777777">
        <w:trPr>
          <w:trHeight w:val="219"/>
        </w:trPr>
        <w:tc>
          <w:tcPr>
            <w:tcW w:w="1142" w:type="dxa"/>
            <w:tcBorders>
              <w:top w:val="nil"/>
              <w:left w:val="nil"/>
              <w:bottom w:val="nil"/>
              <w:right w:val="nil"/>
            </w:tcBorders>
          </w:tcPr>
          <w:p w14:paraId="3FA58F79"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60" w:type="dxa"/>
            <w:tcBorders>
              <w:top w:val="nil"/>
              <w:left w:val="nil"/>
              <w:bottom w:val="nil"/>
              <w:right w:val="nil"/>
            </w:tcBorders>
          </w:tcPr>
          <w:p w14:paraId="4D7DECEC" w14:textId="77777777" w:rsidR="00DC23ED" w:rsidRPr="004A41E7" w:rsidRDefault="00DC23ED" w:rsidP="00DC23ED">
            <w:pPr>
              <w:pStyle w:val="TableText"/>
              <w:rPr>
                <w:sz w:val="16"/>
                <w:szCs w:val="16"/>
                <w:lang w:eastAsia="en-AU"/>
              </w:rPr>
            </w:pPr>
            <w:r w:rsidRPr="004A41E7">
              <w:rPr>
                <w:sz w:val="16"/>
                <w:szCs w:val="16"/>
                <w:lang w:eastAsia="en-AU"/>
              </w:rPr>
              <w:t>9.9106</w:t>
            </w:r>
          </w:p>
        </w:tc>
        <w:tc>
          <w:tcPr>
            <w:tcW w:w="896" w:type="dxa"/>
            <w:tcBorders>
              <w:top w:val="nil"/>
              <w:left w:val="nil"/>
              <w:bottom w:val="nil"/>
              <w:right w:val="nil"/>
            </w:tcBorders>
          </w:tcPr>
          <w:p w14:paraId="72F6FD03" w14:textId="77777777" w:rsidR="00DC23ED" w:rsidRPr="004A41E7" w:rsidRDefault="00DC23ED" w:rsidP="00DC23ED">
            <w:pPr>
              <w:pStyle w:val="TableText"/>
              <w:rPr>
                <w:sz w:val="16"/>
                <w:szCs w:val="16"/>
                <w:lang w:eastAsia="en-AU"/>
              </w:rPr>
            </w:pPr>
            <w:r w:rsidRPr="004A41E7">
              <w:rPr>
                <w:sz w:val="16"/>
                <w:szCs w:val="16"/>
                <w:lang w:eastAsia="en-AU"/>
              </w:rPr>
              <w:t>9.9106</w:t>
            </w:r>
          </w:p>
        </w:tc>
        <w:tc>
          <w:tcPr>
            <w:tcW w:w="888" w:type="dxa"/>
            <w:tcBorders>
              <w:top w:val="nil"/>
              <w:left w:val="nil"/>
              <w:bottom w:val="nil"/>
              <w:right w:val="nil"/>
            </w:tcBorders>
          </w:tcPr>
          <w:p w14:paraId="08554FC8" w14:textId="77777777" w:rsidR="00DC23ED" w:rsidRPr="004A41E7" w:rsidRDefault="00DC23ED" w:rsidP="00DC23ED">
            <w:pPr>
              <w:pStyle w:val="TableText"/>
              <w:rPr>
                <w:sz w:val="16"/>
                <w:szCs w:val="16"/>
                <w:lang w:eastAsia="en-AU"/>
              </w:rPr>
            </w:pPr>
            <w:r w:rsidRPr="004A41E7">
              <w:rPr>
                <w:sz w:val="16"/>
                <w:szCs w:val="16"/>
                <w:lang w:eastAsia="en-AU"/>
              </w:rPr>
              <w:t>9.9106</w:t>
            </w:r>
          </w:p>
        </w:tc>
        <w:tc>
          <w:tcPr>
            <w:tcW w:w="836" w:type="dxa"/>
            <w:tcBorders>
              <w:top w:val="nil"/>
              <w:left w:val="nil"/>
              <w:bottom w:val="nil"/>
              <w:right w:val="nil"/>
            </w:tcBorders>
          </w:tcPr>
          <w:p w14:paraId="4BE27084" w14:textId="77777777" w:rsidR="00DC23ED" w:rsidRPr="004A41E7" w:rsidRDefault="00DC23ED" w:rsidP="00DC23ED">
            <w:pPr>
              <w:pStyle w:val="TableText"/>
              <w:rPr>
                <w:sz w:val="16"/>
                <w:szCs w:val="16"/>
                <w:lang w:eastAsia="en-AU"/>
              </w:rPr>
            </w:pPr>
            <w:r w:rsidRPr="004A41E7">
              <w:rPr>
                <w:sz w:val="16"/>
                <w:szCs w:val="16"/>
                <w:lang w:eastAsia="en-AU"/>
              </w:rPr>
              <w:t>9.9106</w:t>
            </w:r>
          </w:p>
        </w:tc>
        <w:tc>
          <w:tcPr>
            <w:tcW w:w="840" w:type="dxa"/>
            <w:tcBorders>
              <w:top w:val="nil"/>
              <w:left w:val="nil"/>
              <w:bottom w:val="nil"/>
              <w:right w:val="nil"/>
            </w:tcBorders>
          </w:tcPr>
          <w:p w14:paraId="49034F05" w14:textId="77777777" w:rsidR="00DC23ED" w:rsidRPr="004A41E7" w:rsidRDefault="00DC23ED" w:rsidP="00DC23ED">
            <w:pPr>
              <w:pStyle w:val="TableText"/>
              <w:rPr>
                <w:sz w:val="16"/>
                <w:szCs w:val="16"/>
                <w:lang w:eastAsia="en-AU"/>
              </w:rPr>
            </w:pPr>
            <w:r w:rsidRPr="004A41E7">
              <w:rPr>
                <w:sz w:val="16"/>
                <w:szCs w:val="16"/>
                <w:lang w:eastAsia="en-AU"/>
              </w:rPr>
              <w:t>9.9106</w:t>
            </w:r>
          </w:p>
        </w:tc>
        <w:tc>
          <w:tcPr>
            <w:tcW w:w="840" w:type="dxa"/>
            <w:tcBorders>
              <w:top w:val="nil"/>
              <w:left w:val="nil"/>
              <w:bottom w:val="nil"/>
              <w:right w:val="nil"/>
            </w:tcBorders>
          </w:tcPr>
          <w:p w14:paraId="1EFB4F35" w14:textId="77777777" w:rsidR="00DC23ED" w:rsidRPr="004A41E7" w:rsidRDefault="00DC23ED" w:rsidP="00DC23ED">
            <w:pPr>
              <w:pStyle w:val="TableText"/>
              <w:rPr>
                <w:sz w:val="16"/>
                <w:szCs w:val="16"/>
                <w:lang w:eastAsia="en-AU"/>
              </w:rPr>
            </w:pPr>
            <w:r w:rsidRPr="004A41E7">
              <w:rPr>
                <w:sz w:val="16"/>
                <w:szCs w:val="16"/>
                <w:lang w:eastAsia="en-AU"/>
              </w:rPr>
              <w:t>12.8469</w:t>
            </w:r>
          </w:p>
        </w:tc>
        <w:tc>
          <w:tcPr>
            <w:tcW w:w="840" w:type="dxa"/>
            <w:tcBorders>
              <w:top w:val="nil"/>
              <w:left w:val="nil"/>
              <w:bottom w:val="nil"/>
              <w:right w:val="nil"/>
            </w:tcBorders>
          </w:tcPr>
          <w:p w14:paraId="2A1A564F" w14:textId="77777777" w:rsidR="00DC23ED" w:rsidRPr="004A41E7" w:rsidRDefault="00DC23ED" w:rsidP="00DC23ED">
            <w:pPr>
              <w:pStyle w:val="TableText"/>
              <w:rPr>
                <w:sz w:val="16"/>
                <w:szCs w:val="16"/>
                <w:lang w:eastAsia="en-AU"/>
              </w:rPr>
            </w:pPr>
            <w:r w:rsidRPr="004A41E7">
              <w:rPr>
                <w:sz w:val="16"/>
                <w:szCs w:val="16"/>
                <w:lang w:eastAsia="en-AU"/>
              </w:rPr>
              <w:t>13.5125</w:t>
            </w:r>
          </w:p>
        </w:tc>
        <w:tc>
          <w:tcPr>
            <w:tcW w:w="720" w:type="dxa"/>
            <w:tcBorders>
              <w:top w:val="nil"/>
              <w:left w:val="nil"/>
              <w:bottom w:val="nil"/>
              <w:right w:val="nil"/>
            </w:tcBorders>
          </w:tcPr>
          <w:p w14:paraId="4F6DD510" w14:textId="77777777" w:rsidR="00DC23ED" w:rsidRPr="004A41E7" w:rsidRDefault="00DC23ED" w:rsidP="00DC23ED">
            <w:pPr>
              <w:pStyle w:val="TableText"/>
              <w:rPr>
                <w:sz w:val="16"/>
                <w:szCs w:val="16"/>
                <w:lang w:eastAsia="en-AU"/>
              </w:rPr>
            </w:pPr>
            <w:r w:rsidRPr="004A41E7">
              <w:rPr>
                <w:sz w:val="16"/>
                <w:szCs w:val="16"/>
                <w:lang w:eastAsia="en-AU"/>
              </w:rPr>
              <w:t>13.4997</w:t>
            </w:r>
          </w:p>
        </w:tc>
        <w:tc>
          <w:tcPr>
            <w:tcW w:w="840" w:type="dxa"/>
            <w:tcBorders>
              <w:top w:val="nil"/>
              <w:left w:val="nil"/>
              <w:bottom w:val="nil"/>
              <w:right w:val="nil"/>
            </w:tcBorders>
          </w:tcPr>
          <w:p w14:paraId="4393A1C7" w14:textId="77777777" w:rsidR="00DC23ED" w:rsidRPr="004A41E7" w:rsidRDefault="00DC23ED" w:rsidP="00DC23ED">
            <w:pPr>
              <w:pStyle w:val="TableText"/>
              <w:rPr>
                <w:sz w:val="16"/>
                <w:szCs w:val="16"/>
                <w:lang w:eastAsia="en-AU"/>
              </w:rPr>
            </w:pPr>
            <w:r w:rsidRPr="004A41E7">
              <w:rPr>
                <w:sz w:val="16"/>
                <w:szCs w:val="16"/>
                <w:lang w:eastAsia="en-AU"/>
              </w:rPr>
              <w:t>13.4813</w:t>
            </w:r>
          </w:p>
        </w:tc>
        <w:tc>
          <w:tcPr>
            <w:tcW w:w="840" w:type="dxa"/>
            <w:tcBorders>
              <w:top w:val="nil"/>
              <w:left w:val="nil"/>
              <w:bottom w:val="nil"/>
              <w:right w:val="nil"/>
            </w:tcBorders>
          </w:tcPr>
          <w:p w14:paraId="11B21667" w14:textId="77777777" w:rsidR="00DC23ED" w:rsidRPr="004A41E7" w:rsidRDefault="00DC23ED" w:rsidP="00DC23ED">
            <w:pPr>
              <w:pStyle w:val="TableText"/>
              <w:rPr>
                <w:sz w:val="16"/>
                <w:szCs w:val="16"/>
                <w:lang w:eastAsia="en-AU"/>
              </w:rPr>
            </w:pPr>
            <w:r w:rsidRPr="004A41E7">
              <w:rPr>
                <w:sz w:val="16"/>
                <w:szCs w:val="16"/>
                <w:lang w:eastAsia="en-AU"/>
              </w:rPr>
              <w:t>14.0339</w:t>
            </w:r>
          </w:p>
        </w:tc>
        <w:tc>
          <w:tcPr>
            <w:tcW w:w="840" w:type="dxa"/>
            <w:tcBorders>
              <w:top w:val="nil"/>
              <w:left w:val="nil"/>
              <w:bottom w:val="nil"/>
              <w:right w:val="nil"/>
            </w:tcBorders>
          </w:tcPr>
          <w:p w14:paraId="78122F5A" w14:textId="77777777" w:rsidR="00DC23ED" w:rsidRPr="004A41E7" w:rsidRDefault="00DC23ED" w:rsidP="00DC23ED">
            <w:pPr>
              <w:pStyle w:val="TableText"/>
              <w:rPr>
                <w:sz w:val="16"/>
                <w:szCs w:val="16"/>
                <w:lang w:eastAsia="en-AU"/>
              </w:rPr>
            </w:pPr>
            <w:r w:rsidRPr="004A41E7">
              <w:rPr>
                <w:sz w:val="16"/>
                <w:szCs w:val="16"/>
                <w:lang w:eastAsia="en-AU"/>
              </w:rPr>
              <w:t>14.0339</w:t>
            </w:r>
          </w:p>
        </w:tc>
        <w:tc>
          <w:tcPr>
            <w:tcW w:w="840" w:type="dxa"/>
            <w:tcBorders>
              <w:top w:val="nil"/>
              <w:left w:val="nil"/>
              <w:bottom w:val="nil"/>
              <w:right w:val="nil"/>
            </w:tcBorders>
          </w:tcPr>
          <w:p w14:paraId="6CAF89E7" w14:textId="77777777" w:rsidR="00DC23ED" w:rsidRPr="004A41E7" w:rsidRDefault="00DC23ED" w:rsidP="00DC23ED">
            <w:pPr>
              <w:pStyle w:val="TableText"/>
              <w:rPr>
                <w:sz w:val="16"/>
                <w:szCs w:val="16"/>
                <w:lang w:eastAsia="en-AU"/>
              </w:rPr>
            </w:pPr>
            <w:r w:rsidRPr="004A41E7">
              <w:rPr>
                <w:sz w:val="16"/>
                <w:szCs w:val="16"/>
                <w:lang w:eastAsia="en-AU"/>
              </w:rPr>
              <w:t>14.0339</w:t>
            </w:r>
          </w:p>
        </w:tc>
        <w:tc>
          <w:tcPr>
            <w:tcW w:w="840" w:type="dxa"/>
            <w:tcBorders>
              <w:top w:val="nil"/>
              <w:left w:val="nil"/>
              <w:bottom w:val="nil"/>
              <w:right w:val="nil"/>
            </w:tcBorders>
          </w:tcPr>
          <w:p w14:paraId="254A46A6" w14:textId="77777777" w:rsidR="00DC23ED" w:rsidRPr="004A41E7" w:rsidRDefault="00DC23ED" w:rsidP="00DC23ED">
            <w:pPr>
              <w:pStyle w:val="TableText"/>
              <w:rPr>
                <w:sz w:val="16"/>
                <w:szCs w:val="16"/>
                <w:lang w:eastAsia="en-AU"/>
              </w:rPr>
            </w:pPr>
            <w:r w:rsidRPr="004A41E7">
              <w:rPr>
                <w:sz w:val="16"/>
                <w:szCs w:val="16"/>
                <w:lang w:eastAsia="en-AU"/>
              </w:rPr>
              <w:t>14.1739</w:t>
            </w:r>
          </w:p>
        </w:tc>
        <w:tc>
          <w:tcPr>
            <w:tcW w:w="720" w:type="dxa"/>
            <w:tcBorders>
              <w:top w:val="nil"/>
              <w:left w:val="nil"/>
              <w:bottom w:val="nil"/>
              <w:right w:val="nil"/>
            </w:tcBorders>
          </w:tcPr>
          <w:p w14:paraId="2D851F27" w14:textId="77777777" w:rsidR="00DC23ED" w:rsidRPr="004A41E7" w:rsidRDefault="00DC23ED" w:rsidP="00DC23ED">
            <w:pPr>
              <w:pStyle w:val="TableText"/>
              <w:rPr>
                <w:sz w:val="16"/>
                <w:szCs w:val="16"/>
                <w:lang w:eastAsia="en-AU"/>
              </w:rPr>
            </w:pPr>
            <w:r w:rsidRPr="004A41E7">
              <w:rPr>
                <w:sz w:val="16"/>
                <w:szCs w:val="16"/>
                <w:lang w:eastAsia="en-AU"/>
              </w:rPr>
              <w:t>14.1739</w:t>
            </w:r>
          </w:p>
        </w:tc>
        <w:tc>
          <w:tcPr>
            <w:tcW w:w="840" w:type="dxa"/>
            <w:tcBorders>
              <w:top w:val="nil"/>
              <w:left w:val="nil"/>
              <w:bottom w:val="nil"/>
              <w:right w:val="nil"/>
            </w:tcBorders>
          </w:tcPr>
          <w:p w14:paraId="6708F4A1" w14:textId="77777777" w:rsidR="00DC23ED" w:rsidRPr="004A41E7" w:rsidRDefault="00DC23ED" w:rsidP="00DC23ED">
            <w:pPr>
              <w:pStyle w:val="TableText"/>
              <w:rPr>
                <w:sz w:val="16"/>
                <w:szCs w:val="16"/>
                <w:lang w:eastAsia="en-AU"/>
              </w:rPr>
            </w:pPr>
            <w:r w:rsidRPr="004A41E7">
              <w:rPr>
                <w:sz w:val="16"/>
                <w:szCs w:val="16"/>
                <w:lang w:eastAsia="en-AU"/>
              </w:rPr>
              <w:t>14.1739</w:t>
            </w:r>
          </w:p>
        </w:tc>
        <w:tc>
          <w:tcPr>
            <w:tcW w:w="840" w:type="dxa"/>
            <w:tcBorders>
              <w:top w:val="nil"/>
              <w:left w:val="nil"/>
              <w:bottom w:val="nil"/>
              <w:right w:val="nil"/>
            </w:tcBorders>
          </w:tcPr>
          <w:p w14:paraId="5D9DC00B" w14:textId="77777777" w:rsidR="00DC23ED" w:rsidRPr="004A41E7" w:rsidRDefault="00DC23ED" w:rsidP="00DC23ED">
            <w:pPr>
              <w:pStyle w:val="TableText"/>
              <w:rPr>
                <w:sz w:val="16"/>
                <w:szCs w:val="16"/>
                <w:lang w:eastAsia="en-AU"/>
              </w:rPr>
            </w:pPr>
            <w:r w:rsidRPr="004A41E7">
              <w:rPr>
                <w:sz w:val="16"/>
                <w:szCs w:val="16"/>
                <w:lang w:eastAsia="en-AU"/>
              </w:rPr>
              <w:t>14.5397</w:t>
            </w:r>
          </w:p>
        </w:tc>
      </w:tr>
      <w:tr w:rsidR="00DC23ED" w:rsidRPr="004A41E7" w14:paraId="541E0CDB" w14:textId="77777777">
        <w:trPr>
          <w:trHeight w:val="219"/>
        </w:trPr>
        <w:tc>
          <w:tcPr>
            <w:tcW w:w="1142" w:type="dxa"/>
            <w:tcBorders>
              <w:top w:val="nil"/>
              <w:left w:val="nil"/>
              <w:bottom w:val="nil"/>
              <w:right w:val="nil"/>
            </w:tcBorders>
          </w:tcPr>
          <w:p w14:paraId="50EC03A0"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60" w:type="dxa"/>
            <w:tcBorders>
              <w:top w:val="nil"/>
              <w:left w:val="nil"/>
              <w:bottom w:val="nil"/>
              <w:right w:val="nil"/>
            </w:tcBorders>
          </w:tcPr>
          <w:p w14:paraId="0953EE7D" w14:textId="77777777" w:rsidR="00DC23ED" w:rsidRPr="004A41E7" w:rsidRDefault="00DC23ED" w:rsidP="00DC23ED">
            <w:pPr>
              <w:pStyle w:val="TableText"/>
              <w:rPr>
                <w:sz w:val="16"/>
                <w:szCs w:val="16"/>
                <w:lang w:eastAsia="en-AU"/>
              </w:rPr>
            </w:pPr>
            <w:r w:rsidRPr="004A41E7">
              <w:rPr>
                <w:sz w:val="16"/>
                <w:szCs w:val="16"/>
                <w:lang w:eastAsia="en-AU"/>
              </w:rPr>
              <w:t>9.4797</w:t>
            </w:r>
          </w:p>
        </w:tc>
        <w:tc>
          <w:tcPr>
            <w:tcW w:w="896" w:type="dxa"/>
            <w:tcBorders>
              <w:top w:val="nil"/>
              <w:left w:val="nil"/>
              <w:bottom w:val="nil"/>
              <w:right w:val="nil"/>
            </w:tcBorders>
          </w:tcPr>
          <w:p w14:paraId="73F0F152" w14:textId="77777777" w:rsidR="00DC23ED" w:rsidRPr="004A41E7" w:rsidRDefault="00DC23ED" w:rsidP="00DC23ED">
            <w:pPr>
              <w:pStyle w:val="TableText"/>
              <w:rPr>
                <w:sz w:val="16"/>
                <w:szCs w:val="16"/>
                <w:lang w:eastAsia="en-AU"/>
              </w:rPr>
            </w:pPr>
            <w:r w:rsidRPr="004A41E7">
              <w:rPr>
                <w:sz w:val="16"/>
                <w:szCs w:val="16"/>
                <w:lang w:eastAsia="en-AU"/>
              </w:rPr>
              <w:t>9.4797</w:t>
            </w:r>
          </w:p>
        </w:tc>
        <w:tc>
          <w:tcPr>
            <w:tcW w:w="888" w:type="dxa"/>
            <w:tcBorders>
              <w:top w:val="nil"/>
              <w:left w:val="nil"/>
              <w:bottom w:val="nil"/>
              <w:right w:val="nil"/>
            </w:tcBorders>
          </w:tcPr>
          <w:p w14:paraId="7D66D4AA" w14:textId="77777777" w:rsidR="00DC23ED" w:rsidRPr="004A41E7" w:rsidRDefault="00DC23ED" w:rsidP="00DC23ED">
            <w:pPr>
              <w:pStyle w:val="TableText"/>
              <w:rPr>
                <w:sz w:val="16"/>
                <w:szCs w:val="16"/>
                <w:lang w:eastAsia="en-AU"/>
              </w:rPr>
            </w:pPr>
            <w:r w:rsidRPr="004A41E7">
              <w:rPr>
                <w:sz w:val="16"/>
                <w:szCs w:val="16"/>
                <w:lang w:eastAsia="en-AU"/>
              </w:rPr>
              <w:t>9.4797</w:t>
            </w:r>
          </w:p>
        </w:tc>
        <w:tc>
          <w:tcPr>
            <w:tcW w:w="836" w:type="dxa"/>
            <w:tcBorders>
              <w:top w:val="nil"/>
              <w:left w:val="nil"/>
              <w:bottom w:val="nil"/>
              <w:right w:val="nil"/>
            </w:tcBorders>
          </w:tcPr>
          <w:p w14:paraId="6CF983F4" w14:textId="77777777" w:rsidR="00DC23ED" w:rsidRPr="004A41E7" w:rsidRDefault="00DC23ED" w:rsidP="00DC23ED">
            <w:pPr>
              <w:pStyle w:val="TableText"/>
              <w:rPr>
                <w:sz w:val="16"/>
                <w:szCs w:val="16"/>
                <w:lang w:eastAsia="en-AU"/>
              </w:rPr>
            </w:pPr>
            <w:r w:rsidRPr="004A41E7">
              <w:rPr>
                <w:sz w:val="16"/>
                <w:szCs w:val="16"/>
                <w:lang w:eastAsia="en-AU"/>
              </w:rPr>
              <w:t>9.4797</w:t>
            </w:r>
          </w:p>
        </w:tc>
        <w:tc>
          <w:tcPr>
            <w:tcW w:w="840" w:type="dxa"/>
            <w:tcBorders>
              <w:top w:val="nil"/>
              <w:left w:val="nil"/>
              <w:bottom w:val="nil"/>
              <w:right w:val="nil"/>
            </w:tcBorders>
          </w:tcPr>
          <w:p w14:paraId="3B480DC5" w14:textId="77777777" w:rsidR="00DC23ED" w:rsidRPr="004A41E7" w:rsidRDefault="00DC23ED" w:rsidP="00DC23ED">
            <w:pPr>
              <w:pStyle w:val="TableText"/>
              <w:rPr>
                <w:sz w:val="16"/>
                <w:szCs w:val="16"/>
                <w:lang w:eastAsia="en-AU"/>
              </w:rPr>
            </w:pPr>
            <w:r w:rsidRPr="004A41E7">
              <w:rPr>
                <w:sz w:val="16"/>
                <w:szCs w:val="16"/>
                <w:lang w:eastAsia="en-AU"/>
              </w:rPr>
              <w:t>9.4797</w:t>
            </w:r>
          </w:p>
        </w:tc>
        <w:tc>
          <w:tcPr>
            <w:tcW w:w="840" w:type="dxa"/>
            <w:tcBorders>
              <w:top w:val="nil"/>
              <w:left w:val="nil"/>
              <w:bottom w:val="nil"/>
              <w:right w:val="nil"/>
            </w:tcBorders>
          </w:tcPr>
          <w:p w14:paraId="56450838" w14:textId="77777777" w:rsidR="00DC23ED" w:rsidRPr="004A41E7" w:rsidRDefault="00DC23ED" w:rsidP="00DC23ED">
            <w:pPr>
              <w:pStyle w:val="TableText"/>
              <w:rPr>
                <w:sz w:val="16"/>
                <w:szCs w:val="16"/>
                <w:lang w:eastAsia="en-AU"/>
              </w:rPr>
            </w:pPr>
            <w:r w:rsidRPr="004A41E7">
              <w:rPr>
                <w:sz w:val="16"/>
                <w:szCs w:val="16"/>
                <w:lang w:eastAsia="en-AU"/>
              </w:rPr>
              <w:t>12.3531</w:t>
            </w:r>
          </w:p>
        </w:tc>
        <w:tc>
          <w:tcPr>
            <w:tcW w:w="840" w:type="dxa"/>
            <w:tcBorders>
              <w:top w:val="nil"/>
              <w:left w:val="nil"/>
              <w:bottom w:val="nil"/>
              <w:right w:val="nil"/>
            </w:tcBorders>
          </w:tcPr>
          <w:p w14:paraId="31593B64" w14:textId="77777777" w:rsidR="00DC23ED" w:rsidRPr="004A41E7" w:rsidRDefault="00DC23ED" w:rsidP="00DC23ED">
            <w:pPr>
              <w:pStyle w:val="TableText"/>
              <w:rPr>
                <w:sz w:val="16"/>
                <w:szCs w:val="16"/>
                <w:lang w:eastAsia="en-AU"/>
              </w:rPr>
            </w:pPr>
            <w:r w:rsidRPr="004A41E7">
              <w:rPr>
                <w:sz w:val="16"/>
                <w:szCs w:val="16"/>
                <w:lang w:eastAsia="en-AU"/>
              </w:rPr>
              <w:t>13.0443</w:t>
            </w:r>
          </w:p>
        </w:tc>
        <w:tc>
          <w:tcPr>
            <w:tcW w:w="720" w:type="dxa"/>
            <w:tcBorders>
              <w:top w:val="nil"/>
              <w:left w:val="nil"/>
              <w:bottom w:val="nil"/>
              <w:right w:val="nil"/>
            </w:tcBorders>
          </w:tcPr>
          <w:p w14:paraId="47482626" w14:textId="77777777" w:rsidR="00DC23ED" w:rsidRPr="004A41E7" w:rsidRDefault="00DC23ED" w:rsidP="00DC23ED">
            <w:pPr>
              <w:pStyle w:val="TableText"/>
              <w:rPr>
                <w:sz w:val="16"/>
                <w:szCs w:val="16"/>
                <w:lang w:eastAsia="en-AU"/>
              </w:rPr>
            </w:pPr>
            <w:r w:rsidRPr="004A41E7">
              <w:rPr>
                <w:sz w:val="16"/>
                <w:szCs w:val="16"/>
                <w:lang w:eastAsia="en-AU"/>
              </w:rPr>
              <w:t>13.0314</w:t>
            </w:r>
          </w:p>
        </w:tc>
        <w:tc>
          <w:tcPr>
            <w:tcW w:w="840" w:type="dxa"/>
            <w:tcBorders>
              <w:top w:val="nil"/>
              <w:left w:val="nil"/>
              <w:bottom w:val="nil"/>
              <w:right w:val="nil"/>
            </w:tcBorders>
          </w:tcPr>
          <w:p w14:paraId="35EC49D6" w14:textId="77777777" w:rsidR="00DC23ED" w:rsidRPr="004A41E7" w:rsidRDefault="00DC23ED" w:rsidP="00DC23ED">
            <w:pPr>
              <w:pStyle w:val="TableText"/>
              <w:rPr>
                <w:sz w:val="16"/>
                <w:szCs w:val="16"/>
                <w:lang w:eastAsia="en-AU"/>
              </w:rPr>
            </w:pPr>
            <w:r w:rsidRPr="004A41E7">
              <w:rPr>
                <w:sz w:val="16"/>
                <w:szCs w:val="16"/>
                <w:lang w:eastAsia="en-AU"/>
              </w:rPr>
              <w:t>13.0127</w:t>
            </w:r>
          </w:p>
        </w:tc>
        <w:tc>
          <w:tcPr>
            <w:tcW w:w="840" w:type="dxa"/>
            <w:tcBorders>
              <w:top w:val="nil"/>
              <w:left w:val="nil"/>
              <w:bottom w:val="nil"/>
              <w:right w:val="nil"/>
            </w:tcBorders>
          </w:tcPr>
          <w:p w14:paraId="44D95BE7" w14:textId="77777777" w:rsidR="00DC23ED" w:rsidRPr="004A41E7" w:rsidRDefault="00DC23ED" w:rsidP="00DC23ED">
            <w:pPr>
              <w:pStyle w:val="TableText"/>
              <w:rPr>
                <w:sz w:val="16"/>
                <w:szCs w:val="16"/>
                <w:lang w:eastAsia="en-AU"/>
              </w:rPr>
            </w:pPr>
            <w:r w:rsidRPr="004A41E7">
              <w:rPr>
                <w:sz w:val="16"/>
                <w:szCs w:val="16"/>
                <w:lang w:eastAsia="en-AU"/>
              </w:rPr>
              <w:t>13.5661</w:t>
            </w:r>
          </w:p>
        </w:tc>
        <w:tc>
          <w:tcPr>
            <w:tcW w:w="840" w:type="dxa"/>
            <w:tcBorders>
              <w:top w:val="nil"/>
              <w:left w:val="nil"/>
              <w:bottom w:val="nil"/>
              <w:right w:val="nil"/>
            </w:tcBorders>
          </w:tcPr>
          <w:p w14:paraId="61A7797E" w14:textId="77777777" w:rsidR="00DC23ED" w:rsidRPr="004A41E7" w:rsidRDefault="00DC23ED" w:rsidP="00DC23ED">
            <w:pPr>
              <w:pStyle w:val="TableText"/>
              <w:rPr>
                <w:sz w:val="16"/>
                <w:szCs w:val="16"/>
                <w:lang w:eastAsia="en-AU"/>
              </w:rPr>
            </w:pPr>
            <w:r w:rsidRPr="004A41E7">
              <w:rPr>
                <w:sz w:val="16"/>
                <w:szCs w:val="16"/>
                <w:lang w:eastAsia="en-AU"/>
              </w:rPr>
              <w:t>13.5661</w:t>
            </w:r>
          </w:p>
        </w:tc>
        <w:tc>
          <w:tcPr>
            <w:tcW w:w="840" w:type="dxa"/>
            <w:tcBorders>
              <w:top w:val="nil"/>
              <w:left w:val="nil"/>
              <w:bottom w:val="nil"/>
              <w:right w:val="nil"/>
            </w:tcBorders>
          </w:tcPr>
          <w:p w14:paraId="70ECC909" w14:textId="77777777" w:rsidR="00DC23ED" w:rsidRPr="004A41E7" w:rsidRDefault="00DC23ED" w:rsidP="00DC23ED">
            <w:pPr>
              <w:pStyle w:val="TableText"/>
              <w:rPr>
                <w:sz w:val="16"/>
                <w:szCs w:val="16"/>
                <w:lang w:eastAsia="en-AU"/>
              </w:rPr>
            </w:pPr>
            <w:r w:rsidRPr="004A41E7">
              <w:rPr>
                <w:sz w:val="16"/>
                <w:szCs w:val="16"/>
                <w:lang w:eastAsia="en-AU"/>
              </w:rPr>
              <w:t>13.5661</w:t>
            </w:r>
          </w:p>
        </w:tc>
        <w:tc>
          <w:tcPr>
            <w:tcW w:w="840" w:type="dxa"/>
            <w:tcBorders>
              <w:top w:val="nil"/>
              <w:left w:val="nil"/>
              <w:bottom w:val="nil"/>
              <w:right w:val="nil"/>
            </w:tcBorders>
          </w:tcPr>
          <w:p w14:paraId="46E95E8C" w14:textId="77777777" w:rsidR="00DC23ED" w:rsidRPr="004A41E7" w:rsidRDefault="00DC23ED" w:rsidP="00DC23ED">
            <w:pPr>
              <w:pStyle w:val="TableText"/>
              <w:rPr>
                <w:sz w:val="16"/>
                <w:szCs w:val="16"/>
                <w:lang w:eastAsia="en-AU"/>
              </w:rPr>
            </w:pPr>
            <w:r w:rsidRPr="004A41E7">
              <w:rPr>
                <w:sz w:val="16"/>
                <w:szCs w:val="16"/>
                <w:lang w:eastAsia="en-AU"/>
              </w:rPr>
              <w:t>13.7087</w:t>
            </w:r>
          </w:p>
        </w:tc>
        <w:tc>
          <w:tcPr>
            <w:tcW w:w="720" w:type="dxa"/>
            <w:tcBorders>
              <w:top w:val="nil"/>
              <w:left w:val="nil"/>
              <w:bottom w:val="nil"/>
              <w:right w:val="nil"/>
            </w:tcBorders>
          </w:tcPr>
          <w:p w14:paraId="01DCF981" w14:textId="77777777" w:rsidR="00DC23ED" w:rsidRPr="004A41E7" w:rsidRDefault="00DC23ED" w:rsidP="00DC23ED">
            <w:pPr>
              <w:pStyle w:val="TableText"/>
              <w:rPr>
                <w:sz w:val="16"/>
                <w:szCs w:val="16"/>
                <w:lang w:eastAsia="en-AU"/>
              </w:rPr>
            </w:pPr>
            <w:r w:rsidRPr="004A41E7">
              <w:rPr>
                <w:sz w:val="16"/>
                <w:szCs w:val="16"/>
                <w:lang w:eastAsia="en-AU"/>
              </w:rPr>
              <w:t>13.7087</w:t>
            </w:r>
          </w:p>
        </w:tc>
        <w:tc>
          <w:tcPr>
            <w:tcW w:w="840" w:type="dxa"/>
            <w:tcBorders>
              <w:top w:val="nil"/>
              <w:left w:val="nil"/>
              <w:bottom w:val="nil"/>
              <w:right w:val="nil"/>
            </w:tcBorders>
          </w:tcPr>
          <w:p w14:paraId="155C78C5" w14:textId="77777777" w:rsidR="00DC23ED" w:rsidRPr="004A41E7" w:rsidRDefault="00DC23ED" w:rsidP="00DC23ED">
            <w:pPr>
              <w:pStyle w:val="TableText"/>
              <w:rPr>
                <w:sz w:val="16"/>
                <w:szCs w:val="16"/>
                <w:lang w:eastAsia="en-AU"/>
              </w:rPr>
            </w:pPr>
            <w:r w:rsidRPr="004A41E7">
              <w:rPr>
                <w:sz w:val="16"/>
                <w:szCs w:val="16"/>
                <w:lang w:eastAsia="en-AU"/>
              </w:rPr>
              <w:t>13.7087</w:t>
            </w:r>
          </w:p>
        </w:tc>
        <w:tc>
          <w:tcPr>
            <w:tcW w:w="840" w:type="dxa"/>
            <w:tcBorders>
              <w:top w:val="nil"/>
              <w:left w:val="nil"/>
              <w:bottom w:val="nil"/>
              <w:right w:val="nil"/>
            </w:tcBorders>
          </w:tcPr>
          <w:p w14:paraId="1791EC2C" w14:textId="77777777" w:rsidR="00DC23ED" w:rsidRPr="004A41E7" w:rsidRDefault="00DC23ED" w:rsidP="00DC23ED">
            <w:pPr>
              <w:pStyle w:val="TableText"/>
              <w:rPr>
                <w:sz w:val="16"/>
                <w:szCs w:val="16"/>
                <w:lang w:eastAsia="en-AU"/>
              </w:rPr>
            </w:pPr>
            <w:r w:rsidRPr="004A41E7">
              <w:rPr>
                <w:sz w:val="16"/>
                <w:szCs w:val="16"/>
                <w:lang w:eastAsia="en-AU"/>
              </w:rPr>
              <w:t>14.0755</w:t>
            </w:r>
          </w:p>
        </w:tc>
      </w:tr>
      <w:tr w:rsidR="00DC23ED" w:rsidRPr="004A41E7" w14:paraId="7458F2FC" w14:textId="77777777">
        <w:trPr>
          <w:trHeight w:val="219"/>
        </w:trPr>
        <w:tc>
          <w:tcPr>
            <w:tcW w:w="1142" w:type="dxa"/>
            <w:tcBorders>
              <w:top w:val="nil"/>
              <w:left w:val="nil"/>
              <w:bottom w:val="nil"/>
              <w:right w:val="nil"/>
            </w:tcBorders>
          </w:tcPr>
          <w:p w14:paraId="1FE0023B"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60" w:type="dxa"/>
            <w:tcBorders>
              <w:top w:val="nil"/>
              <w:left w:val="nil"/>
              <w:bottom w:val="nil"/>
              <w:right w:val="nil"/>
            </w:tcBorders>
          </w:tcPr>
          <w:p w14:paraId="6FC24EA6" w14:textId="77777777" w:rsidR="00DC23ED" w:rsidRPr="004A41E7" w:rsidRDefault="00DC23ED" w:rsidP="00DC23ED">
            <w:pPr>
              <w:rPr>
                <w:sz w:val="16"/>
                <w:szCs w:val="16"/>
              </w:rPr>
            </w:pPr>
          </w:p>
        </w:tc>
        <w:tc>
          <w:tcPr>
            <w:tcW w:w="896" w:type="dxa"/>
            <w:tcBorders>
              <w:top w:val="nil"/>
              <w:left w:val="nil"/>
              <w:bottom w:val="nil"/>
              <w:right w:val="nil"/>
            </w:tcBorders>
          </w:tcPr>
          <w:p w14:paraId="0C501F82" w14:textId="77777777" w:rsidR="00DC23ED" w:rsidRPr="004A41E7" w:rsidRDefault="00DC23ED" w:rsidP="00DC23ED">
            <w:pPr>
              <w:rPr>
                <w:sz w:val="16"/>
                <w:szCs w:val="16"/>
              </w:rPr>
            </w:pPr>
          </w:p>
        </w:tc>
        <w:tc>
          <w:tcPr>
            <w:tcW w:w="888" w:type="dxa"/>
            <w:tcBorders>
              <w:top w:val="nil"/>
              <w:left w:val="nil"/>
              <w:bottom w:val="nil"/>
              <w:right w:val="nil"/>
            </w:tcBorders>
          </w:tcPr>
          <w:p w14:paraId="78D57299" w14:textId="77777777" w:rsidR="00DC23ED" w:rsidRPr="004A41E7" w:rsidRDefault="00DC23ED" w:rsidP="00DC23ED">
            <w:pPr>
              <w:pStyle w:val="TableText"/>
              <w:rPr>
                <w:sz w:val="16"/>
                <w:szCs w:val="16"/>
                <w:lang w:eastAsia="en-AU"/>
              </w:rPr>
            </w:pPr>
            <w:r w:rsidRPr="004A41E7">
              <w:rPr>
                <w:sz w:val="16"/>
                <w:szCs w:val="16"/>
                <w:lang w:eastAsia="en-AU"/>
              </w:rPr>
              <w:t>11.0474</w:t>
            </w:r>
          </w:p>
        </w:tc>
        <w:tc>
          <w:tcPr>
            <w:tcW w:w="836" w:type="dxa"/>
            <w:tcBorders>
              <w:top w:val="nil"/>
              <w:left w:val="nil"/>
              <w:bottom w:val="nil"/>
              <w:right w:val="nil"/>
            </w:tcBorders>
          </w:tcPr>
          <w:p w14:paraId="2F9A5683" w14:textId="77777777" w:rsidR="00DC23ED" w:rsidRPr="004A41E7" w:rsidRDefault="00DC23ED" w:rsidP="00DC23ED">
            <w:pPr>
              <w:pStyle w:val="TableText"/>
              <w:rPr>
                <w:sz w:val="16"/>
                <w:szCs w:val="16"/>
                <w:lang w:eastAsia="en-AU"/>
              </w:rPr>
            </w:pPr>
            <w:r w:rsidRPr="004A41E7">
              <w:rPr>
                <w:sz w:val="16"/>
                <w:szCs w:val="16"/>
                <w:lang w:eastAsia="en-AU"/>
              </w:rPr>
              <w:t>11.0474</w:t>
            </w:r>
          </w:p>
        </w:tc>
        <w:tc>
          <w:tcPr>
            <w:tcW w:w="840" w:type="dxa"/>
            <w:tcBorders>
              <w:top w:val="nil"/>
              <w:left w:val="nil"/>
              <w:bottom w:val="nil"/>
              <w:right w:val="nil"/>
            </w:tcBorders>
          </w:tcPr>
          <w:p w14:paraId="4EF5AE0A" w14:textId="77777777" w:rsidR="00DC23ED" w:rsidRPr="004A41E7" w:rsidRDefault="00DC23ED" w:rsidP="00DC23ED">
            <w:pPr>
              <w:pStyle w:val="TableText"/>
              <w:rPr>
                <w:sz w:val="16"/>
                <w:szCs w:val="16"/>
                <w:lang w:eastAsia="en-AU"/>
              </w:rPr>
            </w:pPr>
            <w:r w:rsidRPr="004A41E7">
              <w:rPr>
                <w:sz w:val="16"/>
                <w:szCs w:val="16"/>
                <w:lang w:eastAsia="en-AU"/>
              </w:rPr>
              <w:t>11.0474</w:t>
            </w:r>
          </w:p>
        </w:tc>
        <w:tc>
          <w:tcPr>
            <w:tcW w:w="840" w:type="dxa"/>
            <w:tcBorders>
              <w:top w:val="nil"/>
              <w:left w:val="nil"/>
              <w:bottom w:val="nil"/>
              <w:right w:val="nil"/>
            </w:tcBorders>
          </w:tcPr>
          <w:p w14:paraId="4222964A" w14:textId="77777777" w:rsidR="00DC23ED" w:rsidRPr="004A41E7" w:rsidRDefault="00DC23ED" w:rsidP="00DC23ED">
            <w:pPr>
              <w:pStyle w:val="TableText"/>
              <w:rPr>
                <w:sz w:val="16"/>
                <w:szCs w:val="16"/>
                <w:lang w:eastAsia="en-AU"/>
              </w:rPr>
            </w:pPr>
            <w:r w:rsidRPr="004A41E7">
              <w:rPr>
                <w:sz w:val="16"/>
                <w:szCs w:val="16"/>
                <w:lang w:eastAsia="en-AU"/>
              </w:rPr>
              <w:t>13.6179</w:t>
            </w:r>
          </w:p>
        </w:tc>
        <w:tc>
          <w:tcPr>
            <w:tcW w:w="840" w:type="dxa"/>
            <w:tcBorders>
              <w:top w:val="nil"/>
              <w:left w:val="nil"/>
              <w:bottom w:val="nil"/>
              <w:right w:val="nil"/>
            </w:tcBorders>
          </w:tcPr>
          <w:p w14:paraId="43EC7ADC" w14:textId="77777777" w:rsidR="00DC23ED" w:rsidRPr="004A41E7" w:rsidRDefault="00DC23ED" w:rsidP="00DC23ED">
            <w:pPr>
              <w:pStyle w:val="TableText"/>
              <w:rPr>
                <w:sz w:val="16"/>
                <w:szCs w:val="16"/>
                <w:lang w:eastAsia="en-AU"/>
              </w:rPr>
            </w:pPr>
            <w:r w:rsidRPr="004A41E7">
              <w:rPr>
                <w:sz w:val="16"/>
                <w:szCs w:val="16"/>
                <w:lang w:eastAsia="en-AU"/>
              </w:rPr>
              <w:t>13.6179</w:t>
            </w:r>
          </w:p>
        </w:tc>
        <w:tc>
          <w:tcPr>
            <w:tcW w:w="720" w:type="dxa"/>
            <w:tcBorders>
              <w:top w:val="nil"/>
              <w:left w:val="nil"/>
              <w:bottom w:val="nil"/>
              <w:right w:val="nil"/>
            </w:tcBorders>
          </w:tcPr>
          <w:p w14:paraId="62322BED" w14:textId="77777777" w:rsidR="00DC23ED" w:rsidRPr="004A41E7" w:rsidRDefault="00DC23ED" w:rsidP="00DC23ED">
            <w:pPr>
              <w:pStyle w:val="TableText"/>
              <w:rPr>
                <w:sz w:val="16"/>
                <w:szCs w:val="16"/>
                <w:lang w:eastAsia="en-AU"/>
              </w:rPr>
            </w:pPr>
            <w:r w:rsidRPr="004A41E7">
              <w:rPr>
                <w:sz w:val="16"/>
                <w:szCs w:val="16"/>
                <w:lang w:eastAsia="en-AU"/>
              </w:rPr>
              <w:t>13.6179</w:t>
            </w:r>
          </w:p>
        </w:tc>
        <w:tc>
          <w:tcPr>
            <w:tcW w:w="840" w:type="dxa"/>
            <w:tcBorders>
              <w:top w:val="nil"/>
              <w:left w:val="nil"/>
              <w:bottom w:val="nil"/>
              <w:right w:val="nil"/>
            </w:tcBorders>
          </w:tcPr>
          <w:p w14:paraId="39CC136A" w14:textId="77777777" w:rsidR="00DC23ED" w:rsidRPr="004A41E7" w:rsidRDefault="00DC23ED" w:rsidP="00DC23ED">
            <w:pPr>
              <w:pStyle w:val="TableText"/>
              <w:rPr>
                <w:sz w:val="16"/>
                <w:szCs w:val="16"/>
                <w:lang w:eastAsia="en-AU"/>
              </w:rPr>
            </w:pPr>
            <w:r w:rsidRPr="004A41E7">
              <w:rPr>
                <w:sz w:val="16"/>
                <w:szCs w:val="16"/>
                <w:lang w:eastAsia="en-AU"/>
              </w:rPr>
              <w:t>13.6094</w:t>
            </w:r>
          </w:p>
        </w:tc>
        <w:tc>
          <w:tcPr>
            <w:tcW w:w="840" w:type="dxa"/>
            <w:tcBorders>
              <w:top w:val="nil"/>
              <w:left w:val="nil"/>
              <w:bottom w:val="nil"/>
              <w:right w:val="nil"/>
            </w:tcBorders>
          </w:tcPr>
          <w:p w14:paraId="6511AE0F"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840" w:type="dxa"/>
            <w:tcBorders>
              <w:top w:val="nil"/>
              <w:left w:val="nil"/>
              <w:bottom w:val="nil"/>
              <w:right w:val="nil"/>
            </w:tcBorders>
          </w:tcPr>
          <w:p w14:paraId="724F6C82"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840" w:type="dxa"/>
            <w:tcBorders>
              <w:top w:val="nil"/>
              <w:left w:val="nil"/>
              <w:bottom w:val="nil"/>
              <w:right w:val="nil"/>
            </w:tcBorders>
          </w:tcPr>
          <w:p w14:paraId="6C02A91D"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840" w:type="dxa"/>
            <w:tcBorders>
              <w:top w:val="nil"/>
              <w:left w:val="nil"/>
              <w:bottom w:val="nil"/>
              <w:right w:val="nil"/>
            </w:tcBorders>
          </w:tcPr>
          <w:p w14:paraId="3D1EC156"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720" w:type="dxa"/>
            <w:tcBorders>
              <w:top w:val="nil"/>
              <w:left w:val="nil"/>
              <w:bottom w:val="nil"/>
              <w:right w:val="nil"/>
            </w:tcBorders>
          </w:tcPr>
          <w:p w14:paraId="5FEBC733"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840" w:type="dxa"/>
            <w:tcBorders>
              <w:top w:val="nil"/>
              <w:left w:val="nil"/>
              <w:bottom w:val="nil"/>
              <w:right w:val="nil"/>
            </w:tcBorders>
          </w:tcPr>
          <w:p w14:paraId="7345C9E3" w14:textId="77777777" w:rsidR="00DC23ED" w:rsidRPr="004A41E7" w:rsidRDefault="00DC23ED" w:rsidP="00DC23ED">
            <w:pPr>
              <w:pStyle w:val="TableText"/>
              <w:rPr>
                <w:sz w:val="16"/>
                <w:szCs w:val="16"/>
                <w:lang w:eastAsia="en-AU"/>
              </w:rPr>
            </w:pPr>
            <w:r w:rsidRPr="004A41E7">
              <w:rPr>
                <w:sz w:val="16"/>
                <w:szCs w:val="16"/>
                <w:lang w:eastAsia="en-AU"/>
              </w:rPr>
              <w:t>13.9608</w:t>
            </w:r>
          </w:p>
        </w:tc>
        <w:tc>
          <w:tcPr>
            <w:tcW w:w="840" w:type="dxa"/>
            <w:tcBorders>
              <w:top w:val="nil"/>
              <w:left w:val="nil"/>
              <w:bottom w:val="nil"/>
              <w:right w:val="nil"/>
            </w:tcBorders>
          </w:tcPr>
          <w:p w14:paraId="575F0BEA" w14:textId="77777777" w:rsidR="00DC23ED" w:rsidRPr="004A41E7" w:rsidRDefault="00DC23ED" w:rsidP="00DC23ED">
            <w:pPr>
              <w:pStyle w:val="TableText"/>
              <w:rPr>
                <w:sz w:val="16"/>
                <w:szCs w:val="16"/>
                <w:lang w:eastAsia="en-AU"/>
              </w:rPr>
            </w:pPr>
            <w:r w:rsidRPr="004A41E7">
              <w:rPr>
                <w:sz w:val="16"/>
                <w:szCs w:val="16"/>
                <w:lang w:eastAsia="en-AU"/>
              </w:rPr>
              <w:t>14.2081</w:t>
            </w:r>
          </w:p>
        </w:tc>
      </w:tr>
      <w:tr w:rsidR="00DC23ED" w:rsidRPr="004A41E7" w14:paraId="51E36A2F" w14:textId="77777777">
        <w:trPr>
          <w:trHeight w:val="219"/>
        </w:trPr>
        <w:tc>
          <w:tcPr>
            <w:tcW w:w="1142" w:type="dxa"/>
            <w:tcBorders>
              <w:top w:val="nil"/>
              <w:left w:val="nil"/>
              <w:bottom w:val="nil"/>
              <w:right w:val="nil"/>
            </w:tcBorders>
          </w:tcPr>
          <w:p w14:paraId="136EABBB"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60" w:type="dxa"/>
            <w:tcBorders>
              <w:top w:val="nil"/>
              <w:left w:val="nil"/>
              <w:bottom w:val="nil"/>
              <w:right w:val="nil"/>
            </w:tcBorders>
          </w:tcPr>
          <w:p w14:paraId="17BED3EB" w14:textId="77777777" w:rsidR="00DC23ED" w:rsidRPr="004A41E7" w:rsidRDefault="00DC23ED" w:rsidP="00DC23ED">
            <w:pPr>
              <w:rPr>
                <w:sz w:val="16"/>
                <w:szCs w:val="16"/>
              </w:rPr>
            </w:pPr>
          </w:p>
        </w:tc>
        <w:tc>
          <w:tcPr>
            <w:tcW w:w="896" w:type="dxa"/>
            <w:tcBorders>
              <w:top w:val="nil"/>
              <w:left w:val="nil"/>
              <w:bottom w:val="nil"/>
              <w:right w:val="nil"/>
            </w:tcBorders>
          </w:tcPr>
          <w:p w14:paraId="0ED48D94" w14:textId="77777777" w:rsidR="00DC23ED" w:rsidRPr="004A41E7" w:rsidRDefault="00DC23ED" w:rsidP="00DC23ED">
            <w:pPr>
              <w:rPr>
                <w:sz w:val="16"/>
                <w:szCs w:val="16"/>
              </w:rPr>
            </w:pPr>
          </w:p>
        </w:tc>
        <w:tc>
          <w:tcPr>
            <w:tcW w:w="888" w:type="dxa"/>
            <w:tcBorders>
              <w:top w:val="nil"/>
              <w:left w:val="nil"/>
              <w:bottom w:val="nil"/>
              <w:right w:val="nil"/>
            </w:tcBorders>
          </w:tcPr>
          <w:p w14:paraId="0B482AE1" w14:textId="77777777" w:rsidR="00DC23ED" w:rsidRPr="004A41E7" w:rsidRDefault="00DC23ED" w:rsidP="00DC23ED">
            <w:pPr>
              <w:pStyle w:val="TableText"/>
              <w:rPr>
                <w:sz w:val="16"/>
                <w:szCs w:val="16"/>
                <w:lang w:eastAsia="en-AU"/>
              </w:rPr>
            </w:pPr>
            <w:r w:rsidRPr="004A41E7">
              <w:rPr>
                <w:sz w:val="16"/>
                <w:szCs w:val="16"/>
                <w:lang w:eastAsia="en-AU"/>
              </w:rPr>
              <w:t>10.5989</w:t>
            </w:r>
          </w:p>
        </w:tc>
        <w:tc>
          <w:tcPr>
            <w:tcW w:w="836" w:type="dxa"/>
            <w:tcBorders>
              <w:top w:val="nil"/>
              <w:left w:val="nil"/>
              <w:bottom w:val="nil"/>
              <w:right w:val="nil"/>
            </w:tcBorders>
          </w:tcPr>
          <w:p w14:paraId="6AA1B17C" w14:textId="77777777" w:rsidR="00DC23ED" w:rsidRPr="004A41E7" w:rsidRDefault="00DC23ED" w:rsidP="00DC23ED">
            <w:pPr>
              <w:pStyle w:val="TableText"/>
              <w:rPr>
                <w:sz w:val="16"/>
                <w:szCs w:val="16"/>
                <w:lang w:eastAsia="en-AU"/>
              </w:rPr>
            </w:pPr>
            <w:r w:rsidRPr="004A41E7">
              <w:rPr>
                <w:sz w:val="16"/>
                <w:szCs w:val="16"/>
                <w:lang w:eastAsia="en-AU"/>
              </w:rPr>
              <w:t>10.5989</w:t>
            </w:r>
          </w:p>
        </w:tc>
        <w:tc>
          <w:tcPr>
            <w:tcW w:w="840" w:type="dxa"/>
            <w:tcBorders>
              <w:top w:val="nil"/>
              <w:left w:val="nil"/>
              <w:bottom w:val="nil"/>
              <w:right w:val="nil"/>
            </w:tcBorders>
          </w:tcPr>
          <w:p w14:paraId="5822C148" w14:textId="77777777" w:rsidR="00DC23ED" w:rsidRPr="004A41E7" w:rsidRDefault="00DC23ED" w:rsidP="00DC23ED">
            <w:pPr>
              <w:pStyle w:val="TableText"/>
              <w:rPr>
                <w:sz w:val="16"/>
                <w:szCs w:val="16"/>
                <w:lang w:eastAsia="en-AU"/>
              </w:rPr>
            </w:pPr>
            <w:r w:rsidRPr="004A41E7">
              <w:rPr>
                <w:sz w:val="16"/>
                <w:szCs w:val="16"/>
                <w:lang w:eastAsia="en-AU"/>
              </w:rPr>
              <w:t>10.5989</w:t>
            </w:r>
          </w:p>
        </w:tc>
        <w:tc>
          <w:tcPr>
            <w:tcW w:w="840" w:type="dxa"/>
            <w:tcBorders>
              <w:top w:val="nil"/>
              <w:left w:val="nil"/>
              <w:bottom w:val="nil"/>
              <w:right w:val="nil"/>
            </w:tcBorders>
          </w:tcPr>
          <w:p w14:paraId="485DBBD3" w14:textId="77777777" w:rsidR="00DC23ED" w:rsidRPr="004A41E7" w:rsidRDefault="00DC23ED" w:rsidP="00DC23ED">
            <w:pPr>
              <w:pStyle w:val="TableText"/>
              <w:rPr>
                <w:sz w:val="16"/>
                <w:szCs w:val="16"/>
                <w:lang w:eastAsia="en-AU"/>
              </w:rPr>
            </w:pPr>
            <w:r w:rsidRPr="004A41E7">
              <w:rPr>
                <w:sz w:val="16"/>
                <w:szCs w:val="16"/>
                <w:lang w:eastAsia="en-AU"/>
              </w:rPr>
              <w:t>13.1068</w:t>
            </w:r>
          </w:p>
        </w:tc>
        <w:tc>
          <w:tcPr>
            <w:tcW w:w="840" w:type="dxa"/>
            <w:tcBorders>
              <w:top w:val="nil"/>
              <w:left w:val="nil"/>
              <w:bottom w:val="nil"/>
              <w:right w:val="nil"/>
            </w:tcBorders>
          </w:tcPr>
          <w:p w14:paraId="4EFB713B" w14:textId="77777777" w:rsidR="00DC23ED" w:rsidRPr="004A41E7" w:rsidRDefault="00DC23ED" w:rsidP="00DC23ED">
            <w:pPr>
              <w:pStyle w:val="TableText"/>
              <w:rPr>
                <w:sz w:val="16"/>
                <w:szCs w:val="16"/>
                <w:lang w:eastAsia="en-AU"/>
              </w:rPr>
            </w:pPr>
            <w:r w:rsidRPr="004A41E7">
              <w:rPr>
                <w:sz w:val="16"/>
                <w:szCs w:val="16"/>
                <w:lang w:eastAsia="en-AU"/>
              </w:rPr>
              <w:t>13.1068</w:t>
            </w:r>
          </w:p>
        </w:tc>
        <w:tc>
          <w:tcPr>
            <w:tcW w:w="720" w:type="dxa"/>
            <w:tcBorders>
              <w:top w:val="nil"/>
              <w:left w:val="nil"/>
              <w:bottom w:val="nil"/>
              <w:right w:val="nil"/>
            </w:tcBorders>
          </w:tcPr>
          <w:p w14:paraId="1F33CDA3" w14:textId="77777777" w:rsidR="00DC23ED" w:rsidRPr="004A41E7" w:rsidRDefault="00DC23ED" w:rsidP="00DC23ED">
            <w:pPr>
              <w:pStyle w:val="TableText"/>
              <w:rPr>
                <w:sz w:val="16"/>
                <w:szCs w:val="16"/>
                <w:lang w:eastAsia="en-AU"/>
              </w:rPr>
            </w:pPr>
            <w:r w:rsidRPr="004A41E7">
              <w:rPr>
                <w:sz w:val="16"/>
                <w:szCs w:val="16"/>
                <w:lang w:eastAsia="en-AU"/>
              </w:rPr>
              <w:t>13.1068</w:t>
            </w:r>
          </w:p>
        </w:tc>
        <w:tc>
          <w:tcPr>
            <w:tcW w:w="840" w:type="dxa"/>
            <w:tcBorders>
              <w:top w:val="nil"/>
              <w:left w:val="nil"/>
              <w:bottom w:val="nil"/>
              <w:right w:val="nil"/>
            </w:tcBorders>
          </w:tcPr>
          <w:p w14:paraId="21649A98" w14:textId="77777777" w:rsidR="00DC23ED" w:rsidRPr="004A41E7" w:rsidRDefault="00DC23ED" w:rsidP="00DC23ED">
            <w:pPr>
              <w:pStyle w:val="TableText"/>
              <w:rPr>
                <w:sz w:val="16"/>
                <w:szCs w:val="16"/>
                <w:lang w:eastAsia="en-AU"/>
              </w:rPr>
            </w:pPr>
            <w:r w:rsidRPr="004A41E7">
              <w:rPr>
                <w:sz w:val="16"/>
                <w:szCs w:val="16"/>
                <w:lang w:eastAsia="en-AU"/>
              </w:rPr>
              <w:t>13.1068</w:t>
            </w:r>
          </w:p>
        </w:tc>
        <w:tc>
          <w:tcPr>
            <w:tcW w:w="840" w:type="dxa"/>
            <w:tcBorders>
              <w:top w:val="nil"/>
              <w:left w:val="nil"/>
              <w:bottom w:val="nil"/>
              <w:right w:val="nil"/>
            </w:tcBorders>
          </w:tcPr>
          <w:p w14:paraId="2B8B6B6C"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840" w:type="dxa"/>
            <w:tcBorders>
              <w:top w:val="nil"/>
              <w:left w:val="nil"/>
              <w:bottom w:val="nil"/>
              <w:right w:val="nil"/>
            </w:tcBorders>
          </w:tcPr>
          <w:p w14:paraId="1EA4DC89"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840" w:type="dxa"/>
            <w:tcBorders>
              <w:top w:val="nil"/>
              <w:left w:val="nil"/>
              <w:bottom w:val="nil"/>
              <w:right w:val="nil"/>
            </w:tcBorders>
          </w:tcPr>
          <w:p w14:paraId="35AD467E"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840" w:type="dxa"/>
            <w:tcBorders>
              <w:top w:val="nil"/>
              <w:left w:val="nil"/>
              <w:bottom w:val="nil"/>
              <w:right w:val="nil"/>
            </w:tcBorders>
          </w:tcPr>
          <w:p w14:paraId="537617A1"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720" w:type="dxa"/>
            <w:tcBorders>
              <w:top w:val="nil"/>
              <w:left w:val="nil"/>
              <w:bottom w:val="nil"/>
              <w:right w:val="nil"/>
            </w:tcBorders>
          </w:tcPr>
          <w:p w14:paraId="74755CBE"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840" w:type="dxa"/>
            <w:tcBorders>
              <w:top w:val="nil"/>
              <w:left w:val="nil"/>
              <w:bottom w:val="nil"/>
              <w:right w:val="nil"/>
            </w:tcBorders>
          </w:tcPr>
          <w:p w14:paraId="5573DC62" w14:textId="77777777" w:rsidR="00DC23ED" w:rsidRPr="004A41E7" w:rsidRDefault="00DC23ED" w:rsidP="00DC23ED">
            <w:pPr>
              <w:pStyle w:val="TableText"/>
              <w:rPr>
                <w:sz w:val="16"/>
                <w:szCs w:val="16"/>
                <w:lang w:eastAsia="en-AU"/>
              </w:rPr>
            </w:pPr>
            <w:r w:rsidRPr="004A41E7">
              <w:rPr>
                <w:sz w:val="16"/>
                <w:szCs w:val="16"/>
                <w:lang w:eastAsia="en-AU"/>
              </w:rPr>
              <w:t>13.4657</w:t>
            </w:r>
          </w:p>
        </w:tc>
        <w:tc>
          <w:tcPr>
            <w:tcW w:w="840" w:type="dxa"/>
            <w:tcBorders>
              <w:top w:val="nil"/>
              <w:left w:val="nil"/>
              <w:bottom w:val="nil"/>
              <w:right w:val="nil"/>
            </w:tcBorders>
          </w:tcPr>
          <w:p w14:paraId="58DA8314" w14:textId="77777777" w:rsidR="00DC23ED" w:rsidRPr="004A41E7" w:rsidRDefault="00DC23ED" w:rsidP="00DC23ED">
            <w:pPr>
              <w:pStyle w:val="TableText"/>
              <w:rPr>
                <w:sz w:val="16"/>
                <w:szCs w:val="16"/>
                <w:lang w:eastAsia="en-AU"/>
              </w:rPr>
            </w:pPr>
            <w:r w:rsidRPr="004A41E7">
              <w:rPr>
                <w:sz w:val="16"/>
                <w:szCs w:val="16"/>
                <w:lang w:eastAsia="en-AU"/>
              </w:rPr>
              <w:t>13.7182</w:t>
            </w:r>
          </w:p>
        </w:tc>
      </w:tr>
      <w:tr w:rsidR="00DC23ED" w:rsidRPr="004A41E7" w14:paraId="52560445" w14:textId="77777777">
        <w:trPr>
          <w:trHeight w:val="219"/>
        </w:trPr>
        <w:tc>
          <w:tcPr>
            <w:tcW w:w="1142" w:type="dxa"/>
            <w:tcBorders>
              <w:top w:val="nil"/>
              <w:left w:val="nil"/>
              <w:bottom w:val="nil"/>
              <w:right w:val="nil"/>
            </w:tcBorders>
          </w:tcPr>
          <w:p w14:paraId="1C6D77B3"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60" w:type="dxa"/>
            <w:tcBorders>
              <w:top w:val="nil"/>
              <w:left w:val="nil"/>
              <w:bottom w:val="nil"/>
              <w:right w:val="nil"/>
            </w:tcBorders>
          </w:tcPr>
          <w:p w14:paraId="2E95D3B6" w14:textId="77777777" w:rsidR="00DC23ED" w:rsidRPr="004A41E7" w:rsidRDefault="00DC23ED" w:rsidP="00DC23ED">
            <w:pPr>
              <w:rPr>
                <w:sz w:val="16"/>
                <w:szCs w:val="16"/>
              </w:rPr>
            </w:pPr>
          </w:p>
        </w:tc>
        <w:tc>
          <w:tcPr>
            <w:tcW w:w="896" w:type="dxa"/>
            <w:tcBorders>
              <w:top w:val="nil"/>
              <w:left w:val="nil"/>
              <w:bottom w:val="nil"/>
              <w:right w:val="nil"/>
            </w:tcBorders>
          </w:tcPr>
          <w:p w14:paraId="44E7C41C" w14:textId="77777777" w:rsidR="00DC23ED" w:rsidRPr="004A41E7" w:rsidRDefault="00DC23ED" w:rsidP="00DC23ED">
            <w:pPr>
              <w:rPr>
                <w:sz w:val="16"/>
                <w:szCs w:val="16"/>
              </w:rPr>
            </w:pPr>
          </w:p>
        </w:tc>
        <w:tc>
          <w:tcPr>
            <w:tcW w:w="888" w:type="dxa"/>
            <w:tcBorders>
              <w:top w:val="nil"/>
              <w:left w:val="nil"/>
              <w:bottom w:val="nil"/>
              <w:right w:val="nil"/>
            </w:tcBorders>
          </w:tcPr>
          <w:p w14:paraId="0A5B3B98" w14:textId="77777777" w:rsidR="00DC23ED" w:rsidRPr="004A41E7" w:rsidRDefault="00DC23ED" w:rsidP="00DC23ED">
            <w:pPr>
              <w:pStyle w:val="TableText"/>
              <w:rPr>
                <w:sz w:val="16"/>
                <w:szCs w:val="16"/>
                <w:lang w:eastAsia="en-AU"/>
              </w:rPr>
            </w:pPr>
            <w:r w:rsidRPr="004A41E7">
              <w:rPr>
                <w:sz w:val="16"/>
                <w:szCs w:val="16"/>
                <w:lang w:eastAsia="en-AU"/>
              </w:rPr>
              <w:t>10.1381</w:t>
            </w:r>
          </w:p>
        </w:tc>
        <w:tc>
          <w:tcPr>
            <w:tcW w:w="836" w:type="dxa"/>
            <w:tcBorders>
              <w:top w:val="nil"/>
              <w:left w:val="nil"/>
              <w:bottom w:val="nil"/>
              <w:right w:val="nil"/>
            </w:tcBorders>
          </w:tcPr>
          <w:p w14:paraId="6909EC64" w14:textId="77777777" w:rsidR="00DC23ED" w:rsidRPr="004A41E7" w:rsidRDefault="00DC23ED" w:rsidP="00DC23ED">
            <w:pPr>
              <w:pStyle w:val="TableText"/>
              <w:rPr>
                <w:sz w:val="16"/>
                <w:szCs w:val="16"/>
                <w:lang w:eastAsia="en-AU"/>
              </w:rPr>
            </w:pPr>
            <w:r w:rsidRPr="004A41E7">
              <w:rPr>
                <w:sz w:val="16"/>
                <w:szCs w:val="16"/>
                <w:lang w:eastAsia="en-AU"/>
              </w:rPr>
              <w:t>10.1381</w:t>
            </w:r>
          </w:p>
        </w:tc>
        <w:tc>
          <w:tcPr>
            <w:tcW w:w="840" w:type="dxa"/>
            <w:tcBorders>
              <w:top w:val="nil"/>
              <w:left w:val="nil"/>
              <w:bottom w:val="nil"/>
              <w:right w:val="nil"/>
            </w:tcBorders>
          </w:tcPr>
          <w:p w14:paraId="3CBE9EAE" w14:textId="77777777" w:rsidR="00DC23ED" w:rsidRPr="004A41E7" w:rsidRDefault="00DC23ED" w:rsidP="00DC23ED">
            <w:pPr>
              <w:pStyle w:val="TableText"/>
              <w:rPr>
                <w:sz w:val="16"/>
                <w:szCs w:val="16"/>
                <w:lang w:eastAsia="en-AU"/>
              </w:rPr>
            </w:pPr>
            <w:r w:rsidRPr="004A41E7">
              <w:rPr>
                <w:sz w:val="16"/>
                <w:szCs w:val="16"/>
                <w:lang w:eastAsia="en-AU"/>
              </w:rPr>
              <w:t>10.1381</w:t>
            </w:r>
          </w:p>
        </w:tc>
        <w:tc>
          <w:tcPr>
            <w:tcW w:w="840" w:type="dxa"/>
            <w:tcBorders>
              <w:top w:val="nil"/>
              <w:left w:val="nil"/>
              <w:bottom w:val="nil"/>
              <w:right w:val="nil"/>
            </w:tcBorders>
          </w:tcPr>
          <w:p w14:paraId="77DA57B1" w14:textId="77777777" w:rsidR="00DC23ED" w:rsidRPr="004A41E7" w:rsidRDefault="00DC23ED" w:rsidP="00DC23ED">
            <w:pPr>
              <w:pStyle w:val="TableText"/>
              <w:rPr>
                <w:sz w:val="16"/>
                <w:szCs w:val="16"/>
                <w:lang w:eastAsia="en-AU"/>
              </w:rPr>
            </w:pPr>
            <w:r w:rsidRPr="004A41E7">
              <w:rPr>
                <w:sz w:val="16"/>
                <w:szCs w:val="16"/>
                <w:lang w:eastAsia="en-AU"/>
              </w:rPr>
              <w:t>12.5817</w:t>
            </w:r>
          </w:p>
        </w:tc>
        <w:tc>
          <w:tcPr>
            <w:tcW w:w="840" w:type="dxa"/>
            <w:tcBorders>
              <w:top w:val="nil"/>
              <w:left w:val="nil"/>
              <w:bottom w:val="nil"/>
              <w:right w:val="nil"/>
            </w:tcBorders>
          </w:tcPr>
          <w:p w14:paraId="0E632361" w14:textId="77777777" w:rsidR="00DC23ED" w:rsidRPr="004A41E7" w:rsidRDefault="00DC23ED" w:rsidP="00DC23ED">
            <w:pPr>
              <w:pStyle w:val="TableText"/>
              <w:rPr>
                <w:sz w:val="16"/>
                <w:szCs w:val="16"/>
                <w:lang w:eastAsia="en-AU"/>
              </w:rPr>
            </w:pPr>
            <w:r w:rsidRPr="004A41E7">
              <w:rPr>
                <w:sz w:val="16"/>
                <w:szCs w:val="16"/>
                <w:lang w:eastAsia="en-AU"/>
              </w:rPr>
              <w:t>12.5817</w:t>
            </w:r>
          </w:p>
        </w:tc>
        <w:tc>
          <w:tcPr>
            <w:tcW w:w="720" w:type="dxa"/>
            <w:tcBorders>
              <w:top w:val="nil"/>
              <w:left w:val="nil"/>
              <w:bottom w:val="nil"/>
              <w:right w:val="nil"/>
            </w:tcBorders>
          </w:tcPr>
          <w:p w14:paraId="0C51004E" w14:textId="77777777" w:rsidR="00DC23ED" w:rsidRPr="004A41E7" w:rsidRDefault="00DC23ED" w:rsidP="00DC23ED">
            <w:pPr>
              <w:pStyle w:val="TableText"/>
              <w:rPr>
                <w:sz w:val="16"/>
                <w:szCs w:val="16"/>
                <w:lang w:eastAsia="en-AU"/>
              </w:rPr>
            </w:pPr>
            <w:r w:rsidRPr="004A41E7">
              <w:rPr>
                <w:sz w:val="16"/>
                <w:szCs w:val="16"/>
                <w:lang w:eastAsia="en-AU"/>
              </w:rPr>
              <w:t>12.5817</w:t>
            </w:r>
          </w:p>
        </w:tc>
        <w:tc>
          <w:tcPr>
            <w:tcW w:w="840" w:type="dxa"/>
            <w:tcBorders>
              <w:top w:val="nil"/>
              <w:left w:val="nil"/>
              <w:bottom w:val="nil"/>
              <w:right w:val="nil"/>
            </w:tcBorders>
          </w:tcPr>
          <w:p w14:paraId="1A856F6E" w14:textId="77777777" w:rsidR="00DC23ED" w:rsidRPr="004A41E7" w:rsidRDefault="00DC23ED" w:rsidP="00DC23ED">
            <w:pPr>
              <w:pStyle w:val="TableText"/>
              <w:rPr>
                <w:sz w:val="16"/>
                <w:szCs w:val="16"/>
                <w:lang w:eastAsia="en-AU"/>
              </w:rPr>
            </w:pPr>
            <w:r w:rsidRPr="004A41E7">
              <w:rPr>
                <w:sz w:val="16"/>
                <w:szCs w:val="16"/>
                <w:lang w:eastAsia="en-AU"/>
              </w:rPr>
              <w:t>12.5817</w:t>
            </w:r>
          </w:p>
        </w:tc>
        <w:tc>
          <w:tcPr>
            <w:tcW w:w="840" w:type="dxa"/>
            <w:tcBorders>
              <w:top w:val="nil"/>
              <w:left w:val="nil"/>
              <w:bottom w:val="nil"/>
              <w:right w:val="nil"/>
            </w:tcBorders>
          </w:tcPr>
          <w:p w14:paraId="0C108031"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840" w:type="dxa"/>
            <w:tcBorders>
              <w:top w:val="nil"/>
              <w:left w:val="nil"/>
              <w:bottom w:val="nil"/>
              <w:right w:val="nil"/>
            </w:tcBorders>
          </w:tcPr>
          <w:p w14:paraId="7012983D"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840" w:type="dxa"/>
            <w:tcBorders>
              <w:top w:val="nil"/>
              <w:left w:val="nil"/>
              <w:bottom w:val="nil"/>
              <w:right w:val="nil"/>
            </w:tcBorders>
          </w:tcPr>
          <w:p w14:paraId="14673E18"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840" w:type="dxa"/>
            <w:tcBorders>
              <w:top w:val="nil"/>
              <w:left w:val="nil"/>
              <w:bottom w:val="nil"/>
              <w:right w:val="nil"/>
            </w:tcBorders>
          </w:tcPr>
          <w:p w14:paraId="57C5E1C7"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720" w:type="dxa"/>
            <w:tcBorders>
              <w:top w:val="nil"/>
              <w:left w:val="nil"/>
              <w:bottom w:val="nil"/>
              <w:right w:val="nil"/>
            </w:tcBorders>
          </w:tcPr>
          <w:p w14:paraId="5D737EEF"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840" w:type="dxa"/>
            <w:tcBorders>
              <w:top w:val="nil"/>
              <w:left w:val="nil"/>
              <w:bottom w:val="nil"/>
              <w:right w:val="nil"/>
            </w:tcBorders>
          </w:tcPr>
          <w:p w14:paraId="32D98964" w14:textId="77777777" w:rsidR="00DC23ED" w:rsidRPr="004A41E7" w:rsidRDefault="00DC23ED" w:rsidP="00DC23ED">
            <w:pPr>
              <w:pStyle w:val="TableText"/>
              <w:rPr>
                <w:sz w:val="16"/>
                <w:szCs w:val="16"/>
                <w:lang w:eastAsia="en-AU"/>
              </w:rPr>
            </w:pPr>
            <w:r w:rsidRPr="004A41E7">
              <w:rPr>
                <w:sz w:val="16"/>
                <w:szCs w:val="16"/>
                <w:lang w:eastAsia="en-AU"/>
              </w:rPr>
              <w:t>12.9683</w:t>
            </w:r>
          </w:p>
        </w:tc>
        <w:tc>
          <w:tcPr>
            <w:tcW w:w="840" w:type="dxa"/>
            <w:tcBorders>
              <w:top w:val="nil"/>
              <w:left w:val="nil"/>
              <w:bottom w:val="nil"/>
              <w:right w:val="nil"/>
            </w:tcBorders>
          </w:tcPr>
          <w:p w14:paraId="5E7890C0" w14:textId="77777777" w:rsidR="00DC23ED" w:rsidRPr="004A41E7" w:rsidRDefault="00DC23ED" w:rsidP="00DC23ED">
            <w:pPr>
              <w:pStyle w:val="TableText"/>
              <w:rPr>
                <w:sz w:val="16"/>
                <w:szCs w:val="16"/>
                <w:lang w:eastAsia="en-AU"/>
              </w:rPr>
            </w:pPr>
            <w:r w:rsidRPr="004A41E7">
              <w:rPr>
                <w:sz w:val="16"/>
                <w:szCs w:val="16"/>
                <w:lang w:eastAsia="en-AU"/>
              </w:rPr>
              <w:t>13.2260</w:t>
            </w:r>
          </w:p>
        </w:tc>
      </w:tr>
      <w:tr w:rsidR="00DC23ED" w:rsidRPr="004A41E7" w14:paraId="59E07403" w14:textId="77777777">
        <w:trPr>
          <w:trHeight w:val="219"/>
        </w:trPr>
        <w:tc>
          <w:tcPr>
            <w:tcW w:w="1142" w:type="dxa"/>
            <w:tcBorders>
              <w:top w:val="nil"/>
              <w:left w:val="nil"/>
              <w:bottom w:val="nil"/>
              <w:right w:val="nil"/>
            </w:tcBorders>
          </w:tcPr>
          <w:p w14:paraId="48EEA1D5"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60" w:type="dxa"/>
            <w:tcBorders>
              <w:top w:val="nil"/>
              <w:left w:val="nil"/>
              <w:bottom w:val="nil"/>
              <w:right w:val="nil"/>
            </w:tcBorders>
          </w:tcPr>
          <w:p w14:paraId="05C34F42" w14:textId="77777777" w:rsidR="00DC23ED" w:rsidRPr="004A41E7" w:rsidRDefault="00DC23ED" w:rsidP="00DC23ED">
            <w:pPr>
              <w:rPr>
                <w:sz w:val="16"/>
                <w:szCs w:val="16"/>
              </w:rPr>
            </w:pPr>
          </w:p>
        </w:tc>
        <w:tc>
          <w:tcPr>
            <w:tcW w:w="896" w:type="dxa"/>
            <w:tcBorders>
              <w:top w:val="nil"/>
              <w:left w:val="nil"/>
              <w:bottom w:val="nil"/>
              <w:right w:val="nil"/>
            </w:tcBorders>
          </w:tcPr>
          <w:p w14:paraId="30C45984" w14:textId="77777777" w:rsidR="00DC23ED" w:rsidRPr="004A41E7" w:rsidRDefault="00DC23ED" w:rsidP="00DC23ED">
            <w:pPr>
              <w:rPr>
                <w:sz w:val="16"/>
                <w:szCs w:val="16"/>
              </w:rPr>
            </w:pPr>
          </w:p>
        </w:tc>
        <w:tc>
          <w:tcPr>
            <w:tcW w:w="888" w:type="dxa"/>
            <w:tcBorders>
              <w:top w:val="nil"/>
              <w:left w:val="nil"/>
              <w:bottom w:val="nil"/>
              <w:right w:val="nil"/>
            </w:tcBorders>
          </w:tcPr>
          <w:p w14:paraId="77AADBD1" w14:textId="77777777" w:rsidR="00DC23ED" w:rsidRPr="004A41E7" w:rsidRDefault="00DC23ED" w:rsidP="00DC23ED">
            <w:pPr>
              <w:rPr>
                <w:sz w:val="16"/>
                <w:szCs w:val="16"/>
              </w:rPr>
            </w:pPr>
          </w:p>
        </w:tc>
        <w:tc>
          <w:tcPr>
            <w:tcW w:w="836" w:type="dxa"/>
            <w:tcBorders>
              <w:top w:val="nil"/>
              <w:left w:val="nil"/>
              <w:bottom w:val="nil"/>
              <w:right w:val="nil"/>
            </w:tcBorders>
          </w:tcPr>
          <w:p w14:paraId="70BFC9F9" w14:textId="77777777" w:rsidR="00DC23ED" w:rsidRPr="004A41E7" w:rsidRDefault="00DC23ED" w:rsidP="00DC23ED">
            <w:pPr>
              <w:rPr>
                <w:sz w:val="16"/>
                <w:szCs w:val="16"/>
              </w:rPr>
            </w:pPr>
          </w:p>
        </w:tc>
        <w:tc>
          <w:tcPr>
            <w:tcW w:w="840" w:type="dxa"/>
            <w:tcBorders>
              <w:top w:val="nil"/>
              <w:left w:val="nil"/>
              <w:bottom w:val="nil"/>
              <w:right w:val="nil"/>
            </w:tcBorders>
          </w:tcPr>
          <w:p w14:paraId="08B448C6" w14:textId="77777777" w:rsidR="00DC23ED" w:rsidRPr="004A41E7" w:rsidRDefault="00DC23ED" w:rsidP="00DC23ED">
            <w:pPr>
              <w:rPr>
                <w:sz w:val="16"/>
                <w:szCs w:val="16"/>
              </w:rPr>
            </w:pPr>
          </w:p>
        </w:tc>
        <w:tc>
          <w:tcPr>
            <w:tcW w:w="840" w:type="dxa"/>
            <w:tcBorders>
              <w:top w:val="nil"/>
              <w:left w:val="nil"/>
              <w:bottom w:val="nil"/>
              <w:right w:val="nil"/>
            </w:tcBorders>
          </w:tcPr>
          <w:p w14:paraId="07589C64"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40" w:type="dxa"/>
            <w:tcBorders>
              <w:top w:val="nil"/>
              <w:left w:val="nil"/>
              <w:bottom w:val="nil"/>
              <w:right w:val="nil"/>
            </w:tcBorders>
          </w:tcPr>
          <w:p w14:paraId="6D744E3D"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720" w:type="dxa"/>
            <w:tcBorders>
              <w:top w:val="nil"/>
              <w:left w:val="nil"/>
              <w:bottom w:val="nil"/>
              <w:right w:val="nil"/>
            </w:tcBorders>
          </w:tcPr>
          <w:p w14:paraId="21EA76EB"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40" w:type="dxa"/>
            <w:tcBorders>
              <w:top w:val="nil"/>
              <w:left w:val="nil"/>
              <w:bottom w:val="nil"/>
              <w:right w:val="nil"/>
            </w:tcBorders>
          </w:tcPr>
          <w:p w14:paraId="3AE0D97B"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40" w:type="dxa"/>
            <w:tcBorders>
              <w:top w:val="nil"/>
              <w:left w:val="nil"/>
              <w:bottom w:val="nil"/>
              <w:right w:val="nil"/>
            </w:tcBorders>
          </w:tcPr>
          <w:p w14:paraId="5F0421CB"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40" w:type="dxa"/>
            <w:tcBorders>
              <w:top w:val="nil"/>
              <w:left w:val="nil"/>
              <w:bottom w:val="nil"/>
              <w:right w:val="nil"/>
            </w:tcBorders>
          </w:tcPr>
          <w:p w14:paraId="3C9147FB"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40" w:type="dxa"/>
            <w:tcBorders>
              <w:top w:val="nil"/>
              <w:left w:val="nil"/>
              <w:bottom w:val="nil"/>
              <w:right w:val="nil"/>
            </w:tcBorders>
          </w:tcPr>
          <w:p w14:paraId="2C833CDB"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40" w:type="dxa"/>
            <w:tcBorders>
              <w:top w:val="nil"/>
              <w:left w:val="nil"/>
              <w:bottom w:val="nil"/>
              <w:right w:val="nil"/>
            </w:tcBorders>
          </w:tcPr>
          <w:p w14:paraId="41C25AC6"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720" w:type="dxa"/>
            <w:tcBorders>
              <w:top w:val="nil"/>
              <w:left w:val="nil"/>
              <w:bottom w:val="nil"/>
              <w:right w:val="nil"/>
            </w:tcBorders>
          </w:tcPr>
          <w:p w14:paraId="58214721"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40" w:type="dxa"/>
            <w:tcBorders>
              <w:top w:val="nil"/>
              <w:left w:val="nil"/>
              <w:bottom w:val="nil"/>
              <w:right w:val="nil"/>
            </w:tcBorders>
          </w:tcPr>
          <w:p w14:paraId="0FB297BB" w14:textId="77777777" w:rsidR="00DC23ED" w:rsidRPr="004A41E7" w:rsidRDefault="00DC23ED" w:rsidP="00DC23ED">
            <w:pPr>
              <w:pStyle w:val="TableText"/>
              <w:rPr>
                <w:sz w:val="16"/>
                <w:szCs w:val="16"/>
                <w:lang w:eastAsia="en-AU"/>
              </w:rPr>
            </w:pPr>
            <w:r w:rsidRPr="004A41E7">
              <w:rPr>
                <w:sz w:val="16"/>
                <w:szCs w:val="16"/>
                <w:lang w:eastAsia="en-AU"/>
              </w:rPr>
              <w:t>14.0316</w:t>
            </w:r>
          </w:p>
        </w:tc>
        <w:tc>
          <w:tcPr>
            <w:tcW w:w="840" w:type="dxa"/>
            <w:tcBorders>
              <w:top w:val="nil"/>
              <w:left w:val="nil"/>
              <w:bottom w:val="nil"/>
              <w:right w:val="nil"/>
            </w:tcBorders>
          </w:tcPr>
          <w:p w14:paraId="51739323" w14:textId="77777777" w:rsidR="00DC23ED" w:rsidRPr="004A41E7" w:rsidRDefault="00DC23ED" w:rsidP="00DC23ED">
            <w:pPr>
              <w:pStyle w:val="TableText"/>
              <w:rPr>
                <w:sz w:val="16"/>
                <w:szCs w:val="16"/>
                <w:lang w:eastAsia="en-AU"/>
              </w:rPr>
            </w:pPr>
            <w:r w:rsidRPr="004A41E7">
              <w:rPr>
                <w:sz w:val="16"/>
                <w:szCs w:val="16"/>
                <w:lang w:eastAsia="en-AU"/>
              </w:rPr>
              <w:t>14.0316</w:t>
            </w:r>
          </w:p>
        </w:tc>
      </w:tr>
      <w:tr w:rsidR="00DC23ED" w:rsidRPr="004A41E7" w14:paraId="2064D3E4" w14:textId="77777777">
        <w:trPr>
          <w:trHeight w:val="219"/>
        </w:trPr>
        <w:tc>
          <w:tcPr>
            <w:tcW w:w="1142" w:type="dxa"/>
            <w:tcBorders>
              <w:top w:val="nil"/>
              <w:left w:val="nil"/>
              <w:bottom w:val="nil"/>
              <w:right w:val="nil"/>
            </w:tcBorders>
          </w:tcPr>
          <w:p w14:paraId="12CF902D"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60" w:type="dxa"/>
            <w:tcBorders>
              <w:top w:val="nil"/>
              <w:left w:val="nil"/>
              <w:bottom w:val="nil"/>
              <w:right w:val="nil"/>
            </w:tcBorders>
          </w:tcPr>
          <w:p w14:paraId="3FDAD634" w14:textId="77777777" w:rsidR="00DC23ED" w:rsidRPr="004A41E7" w:rsidRDefault="00DC23ED" w:rsidP="00DC23ED">
            <w:pPr>
              <w:rPr>
                <w:sz w:val="16"/>
                <w:szCs w:val="16"/>
              </w:rPr>
            </w:pPr>
          </w:p>
        </w:tc>
        <w:tc>
          <w:tcPr>
            <w:tcW w:w="896" w:type="dxa"/>
            <w:tcBorders>
              <w:top w:val="nil"/>
              <w:left w:val="nil"/>
              <w:bottom w:val="nil"/>
              <w:right w:val="nil"/>
            </w:tcBorders>
          </w:tcPr>
          <w:p w14:paraId="49586A26" w14:textId="77777777" w:rsidR="00DC23ED" w:rsidRPr="004A41E7" w:rsidRDefault="00DC23ED" w:rsidP="00DC23ED">
            <w:pPr>
              <w:rPr>
                <w:sz w:val="16"/>
                <w:szCs w:val="16"/>
              </w:rPr>
            </w:pPr>
          </w:p>
        </w:tc>
        <w:tc>
          <w:tcPr>
            <w:tcW w:w="888" w:type="dxa"/>
            <w:tcBorders>
              <w:top w:val="nil"/>
              <w:left w:val="nil"/>
              <w:bottom w:val="nil"/>
              <w:right w:val="nil"/>
            </w:tcBorders>
          </w:tcPr>
          <w:p w14:paraId="5FED04CD" w14:textId="77777777" w:rsidR="00DC23ED" w:rsidRPr="004A41E7" w:rsidRDefault="00DC23ED" w:rsidP="00DC23ED">
            <w:pPr>
              <w:rPr>
                <w:sz w:val="16"/>
                <w:szCs w:val="16"/>
              </w:rPr>
            </w:pPr>
          </w:p>
        </w:tc>
        <w:tc>
          <w:tcPr>
            <w:tcW w:w="836" w:type="dxa"/>
            <w:tcBorders>
              <w:top w:val="nil"/>
              <w:left w:val="nil"/>
              <w:bottom w:val="nil"/>
              <w:right w:val="nil"/>
            </w:tcBorders>
          </w:tcPr>
          <w:p w14:paraId="22DE13E0" w14:textId="77777777" w:rsidR="00DC23ED" w:rsidRPr="004A41E7" w:rsidRDefault="00DC23ED" w:rsidP="00DC23ED">
            <w:pPr>
              <w:rPr>
                <w:sz w:val="16"/>
                <w:szCs w:val="16"/>
              </w:rPr>
            </w:pPr>
          </w:p>
        </w:tc>
        <w:tc>
          <w:tcPr>
            <w:tcW w:w="840" w:type="dxa"/>
            <w:tcBorders>
              <w:top w:val="nil"/>
              <w:left w:val="nil"/>
              <w:bottom w:val="nil"/>
              <w:right w:val="nil"/>
            </w:tcBorders>
          </w:tcPr>
          <w:p w14:paraId="3CAD4554" w14:textId="77777777" w:rsidR="00DC23ED" w:rsidRPr="004A41E7" w:rsidRDefault="00DC23ED" w:rsidP="00DC23ED">
            <w:pPr>
              <w:rPr>
                <w:sz w:val="16"/>
                <w:szCs w:val="16"/>
              </w:rPr>
            </w:pPr>
          </w:p>
        </w:tc>
        <w:tc>
          <w:tcPr>
            <w:tcW w:w="840" w:type="dxa"/>
            <w:tcBorders>
              <w:top w:val="nil"/>
              <w:left w:val="nil"/>
              <w:bottom w:val="nil"/>
              <w:right w:val="nil"/>
            </w:tcBorders>
          </w:tcPr>
          <w:p w14:paraId="5E496FE5"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40" w:type="dxa"/>
            <w:tcBorders>
              <w:top w:val="nil"/>
              <w:left w:val="nil"/>
              <w:bottom w:val="nil"/>
              <w:right w:val="nil"/>
            </w:tcBorders>
          </w:tcPr>
          <w:p w14:paraId="42568FDD"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720" w:type="dxa"/>
            <w:tcBorders>
              <w:top w:val="nil"/>
              <w:left w:val="nil"/>
              <w:bottom w:val="nil"/>
              <w:right w:val="nil"/>
            </w:tcBorders>
          </w:tcPr>
          <w:p w14:paraId="0DD9EBCD"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40" w:type="dxa"/>
            <w:tcBorders>
              <w:top w:val="nil"/>
              <w:left w:val="nil"/>
              <w:bottom w:val="nil"/>
              <w:right w:val="nil"/>
            </w:tcBorders>
          </w:tcPr>
          <w:p w14:paraId="7C37DB21"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40" w:type="dxa"/>
            <w:tcBorders>
              <w:top w:val="nil"/>
              <w:left w:val="nil"/>
              <w:bottom w:val="nil"/>
              <w:right w:val="nil"/>
            </w:tcBorders>
          </w:tcPr>
          <w:p w14:paraId="05DE8205"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40" w:type="dxa"/>
            <w:tcBorders>
              <w:top w:val="nil"/>
              <w:left w:val="nil"/>
              <w:bottom w:val="nil"/>
              <w:right w:val="nil"/>
            </w:tcBorders>
          </w:tcPr>
          <w:p w14:paraId="442EA533"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40" w:type="dxa"/>
            <w:tcBorders>
              <w:top w:val="nil"/>
              <w:left w:val="nil"/>
              <w:bottom w:val="nil"/>
              <w:right w:val="nil"/>
            </w:tcBorders>
          </w:tcPr>
          <w:p w14:paraId="4C8475E2"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40" w:type="dxa"/>
            <w:tcBorders>
              <w:top w:val="nil"/>
              <w:left w:val="nil"/>
              <w:bottom w:val="nil"/>
              <w:right w:val="nil"/>
            </w:tcBorders>
          </w:tcPr>
          <w:p w14:paraId="10AB4F92"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720" w:type="dxa"/>
            <w:tcBorders>
              <w:top w:val="nil"/>
              <w:left w:val="nil"/>
              <w:bottom w:val="nil"/>
              <w:right w:val="nil"/>
            </w:tcBorders>
          </w:tcPr>
          <w:p w14:paraId="1718602B"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40" w:type="dxa"/>
            <w:tcBorders>
              <w:top w:val="nil"/>
              <w:left w:val="nil"/>
              <w:bottom w:val="nil"/>
              <w:right w:val="nil"/>
            </w:tcBorders>
          </w:tcPr>
          <w:p w14:paraId="1D2E1A14" w14:textId="77777777" w:rsidR="00DC23ED" w:rsidRPr="004A41E7" w:rsidRDefault="00DC23ED" w:rsidP="00DC23ED">
            <w:pPr>
              <w:pStyle w:val="TableText"/>
              <w:rPr>
                <w:sz w:val="16"/>
                <w:szCs w:val="16"/>
                <w:lang w:eastAsia="en-AU"/>
              </w:rPr>
            </w:pPr>
            <w:r w:rsidRPr="004A41E7">
              <w:rPr>
                <w:sz w:val="16"/>
                <w:szCs w:val="16"/>
                <w:lang w:eastAsia="en-AU"/>
              </w:rPr>
              <w:t>13.4878</w:t>
            </w:r>
          </w:p>
        </w:tc>
        <w:tc>
          <w:tcPr>
            <w:tcW w:w="840" w:type="dxa"/>
            <w:tcBorders>
              <w:top w:val="nil"/>
              <w:left w:val="nil"/>
              <w:bottom w:val="nil"/>
              <w:right w:val="nil"/>
            </w:tcBorders>
          </w:tcPr>
          <w:p w14:paraId="0CAB3D8C" w14:textId="77777777" w:rsidR="00DC23ED" w:rsidRPr="004A41E7" w:rsidRDefault="00DC23ED" w:rsidP="00DC23ED">
            <w:pPr>
              <w:pStyle w:val="TableText"/>
              <w:rPr>
                <w:sz w:val="16"/>
                <w:szCs w:val="16"/>
                <w:lang w:eastAsia="en-AU"/>
              </w:rPr>
            </w:pPr>
            <w:r w:rsidRPr="004A41E7">
              <w:rPr>
                <w:sz w:val="16"/>
                <w:szCs w:val="16"/>
                <w:lang w:eastAsia="en-AU"/>
              </w:rPr>
              <w:t>13.4878</w:t>
            </w:r>
          </w:p>
        </w:tc>
      </w:tr>
      <w:tr w:rsidR="00DC23ED" w:rsidRPr="004A41E7" w14:paraId="258FEC37" w14:textId="77777777">
        <w:trPr>
          <w:trHeight w:val="219"/>
        </w:trPr>
        <w:tc>
          <w:tcPr>
            <w:tcW w:w="1142" w:type="dxa"/>
            <w:tcBorders>
              <w:top w:val="nil"/>
              <w:left w:val="nil"/>
              <w:bottom w:val="nil"/>
              <w:right w:val="nil"/>
            </w:tcBorders>
          </w:tcPr>
          <w:p w14:paraId="572195DD"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60" w:type="dxa"/>
            <w:tcBorders>
              <w:top w:val="nil"/>
              <w:left w:val="nil"/>
              <w:bottom w:val="nil"/>
              <w:right w:val="nil"/>
            </w:tcBorders>
          </w:tcPr>
          <w:p w14:paraId="3E7F166D" w14:textId="77777777" w:rsidR="00DC23ED" w:rsidRPr="004A41E7" w:rsidRDefault="00DC23ED" w:rsidP="00DC23ED">
            <w:pPr>
              <w:rPr>
                <w:sz w:val="16"/>
                <w:szCs w:val="16"/>
              </w:rPr>
            </w:pPr>
          </w:p>
        </w:tc>
        <w:tc>
          <w:tcPr>
            <w:tcW w:w="896" w:type="dxa"/>
            <w:tcBorders>
              <w:top w:val="nil"/>
              <w:left w:val="nil"/>
              <w:bottom w:val="nil"/>
              <w:right w:val="nil"/>
            </w:tcBorders>
          </w:tcPr>
          <w:p w14:paraId="2C8C36F4" w14:textId="77777777" w:rsidR="00DC23ED" w:rsidRPr="004A41E7" w:rsidRDefault="00DC23ED" w:rsidP="00DC23ED">
            <w:pPr>
              <w:rPr>
                <w:sz w:val="16"/>
                <w:szCs w:val="16"/>
              </w:rPr>
            </w:pPr>
          </w:p>
        </w:tc>
        <w:tc>
          <w:tcPr>
            <w:tcW w:w="888" w:type="dxa"/>
            <w:tcBorders>
              <w:top w:val="nil"/>
              <w:left w:val="nil"/>
              <w:bottom w:val="nil"/>
              <w:right w:val="nil"/>
            </w:tcBorders>
          </w:tcPr>
          <w:p w14:paraId="1A2502F0" w14:textId="77777777" w:rsidR="00DC23ED" w:rsidRPr="004A41E7" w:rsidRDefault="00DC23ED" w:rsidP="00DC23ED">
            <w:pPr>
              <w:rPr>
                <w:sz w:val="16"/>
                <w:szCs w:val="16"/>
              </w:rPr>
            </w:pPr>
          </w:p>
        </w:tc>
        <w:tc>
          <w:tcPr>
            <w:tcW w:w="836" w:type="dxa"/>
            <w:tcBorders>
              <w:top w:val="nil"/>
              <w:left w:val="nil"/>
              <w:bottom w:val="nil"/>
              <w:right w:val="nil"/>
            </w:tcBorders>
          </w:tcPr>
          <w:p w14:paraId="18EE71EE" w14:textId="77777777" w:rsidR="00DC23ED" w:rsidRPr="004A41E7" w:rsidRDefault="00DC23ED" w:rsidP="00DC23ED">
            <w:pPr>
              <w:rPr>
                <w:sz w:val="16"/>
                <w:szCs w:val="16"/>
              </w:rPr>
            </w:pPr>
          </w:p>
        </w:tc>
        <w:tc>
          <w:tcPr>
            <w:tcW w:w="840" w:type="dxa"/>
            <w:tcBorders>
              <w:top w:val="nil"/>
              <w:left w:val="nil"/>
              <w:bottom w:val="nil"/>
              <w:right w:val="nil"/>
            </w:tcBorders>
          </w:tcPr>
          <w:p w14:paraId="0E95688B" w14:textId="77777777" w:rsidR="00DC23ED" w:rsidRPr="004A41E7" w:rsidRDefault="00DC23ED" w:rsidP="00DC23ED">
            <w:pPr>
              <w:rPr>
                <w:sz w:val="16"/>
                <w:szCs w:val="16"/>
              </w:rPr>
            </w:pPr>
          </w:p>
        </w:tc>
        <w:tc>
          <w:tcPr>
            <w:tcW w:w="840" w:type="dxa"/>
            <w:tcBorders>
              <w:top w:val="nil"/>
              <w:left w:val="nil"/>
              <w:bottom w:val="nil"/>
              <w:right w:val="nil"/>
            </w:tcBorders>
          </w:tcPr>
          <w:p w14:paraId="14D84F00"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40" w:type="dxa"/>
            <w:tcBorders>
              <w:top w:val="nil"/>
              <w:left w:val="nil"/>
              <w:bottom w:val="nil"/>
              <w:right w:val="nil"/>
            </w:tcBorders>
          </w:tcPr>
          <w:p w14:paraId="495B76CF"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720" w:type="dxa"/>
            <w:tcBorders>
              <w:top w:val="nil"/>
              <w:left w:val="nil"/>
              <w:bottom w:val="nil"/>
              <w:right w:val="nil"/>
            </w:tcBorders>
          </w:tcPr>
          <w:p w14:paraId="54E9CBCC"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40" w:type="dxa"/>
            <w:tcBorders>
              <w:top w:val="nil"/>
              <w:left w:val="nil"/>
              <w:bottom w:val="nil"/>
              <w:right w:val="nil"/>
            </w:tcBorders>
          </w:tcPr>
          <w:p w14:paraId="283C40D4"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40" w:type="dxa"/>
            <w:tcBorders>
              <w:top w:val="nil"/>
              <w:left w:val="nil"/>
              <w:bottom w:val="nil"/>
              <w:right w:val="nil"/>
            </w:tcBorders>
          </w:tcPr>
          <w:p w14:paraId="2A8FD830"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40" w:type="dxa"/>
            <w:tcBorders>
              <w:top w:val="nil"/>
              <w:left w:val="nil"/>
              <w:bottom w:val="nil"/>
              <w:right w:val="nil"/>
            </w:tcBorders>
          </w:tcPr>
          <w:p w14:paraId="6B6574BD"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40" w:type="dxa"/>
            <w:tcBorders>
              <w:top w:val="nil"/>
              <w:left w:val="nil"/>
              <w:bottom w:val="nil"/>
              <w:right w:val="nil"/>
            </w:tcBorders>
          </w:tcPr>
          <w:p w14:paraId="2E3C658E"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40" w:type="dxa"/>
            <w:tcBorders>
              <w:top w:val="nil"/>
              <w:left w:val="nil"/>
              <w:bottom w:val="nil"/>
              <w:right w:val="nil"/>
            </w:tcBorders>
          </w:tcPr>
          <w:p w14:paraId="5E10CBD4"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720" w:type="dxa"/>
            <w:tcBorders>
              <w:top w:val="nil"/>
              <w:left w:val="nil"/>
              <w:bottom w:val="nil"/>
              <w:right w:val="nil"/>
            </w:tcBorders>
          </w:tcPr>
          <w:p w14:paraId="45687CA6"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40" w:type="dxa"/>
            <w:tcBorders>
              <w:top w:val="nil"/>
              <w:left w:val="nil"/>
              <w:bottom w:val="nil"/>
              <w:right w:val="nil"/>
            </w:tcBorders>
          </w:tcPr>
          <w:p w14:paraId="5482D714" w14:textId="77777777" w:rsidR="00DC23ED" w:rsidRPr="004A41E7" w:rsidRDefault="00DC23ED" w:rsidP="00DC23ED">
            <w:pPr>
              <w:pStyle w:val="TableText"/>
              <w:rPr>
                <w:sz w:val="16"/>
                <w:szCs w:val="16"/>
                <w:lang w:eastAsia="en-AU"/>
              </w:rPr>
            </w:pPr>
            <w:r w:rsidRPr="004A41E7">
              <w:rPr>
                <w:sz w:val="16"/>
                <w:szCs w:val="16"/>
                <w:lang w:eastAsia="en-AU"/>
              </w:rPr>
              <w:t>12.9432</w:t>
            </w:r>
          </w:p>
        </w:tc>
        <w:tc>
          <w:tcPr>
            <w:tcW w:w="840" w:type="dxa"/>
            <w:tcBorders>
              <w:top w:val="nil"/>
              <w:left w:val="nil"/>
              <w:bottom w:val="nil"/>
              <w:right w:val="nil"/>
            </w:tcBorders>
          </w:tcPr>
          <w:p w14:paraId="3A81EDE3" w14:textId="77777777" w:rsidR="00DC23ED" w:rsidRPr="004A41E7" w:rsidRDefault="00DC23ED" w:rsidP="00DC23ED">
            <w:pPr>
              <w:pStyle w:val="TableText"/>
              <w:rPr>
                <w:sz w:val="16"/>
                <w:szCs w:val="16"/>
                <w:lang w:eastAsia="en-AU"/>
              </w:rPr>
            </w:pPr>
            <w:r w:rsidRPr="004A41E7">
              <w:rPr>
                <w:sz w:val="16"/>
                <w:szCs w:val="16"/>
                <w:lang w:eastAsia="en-AU"/>
              </w:rPr>
              <w:t>12.9432</w:t>
            </w:r>
          </w:p>
        </w:tc>
      </w:tr>
      <w:tr w:rsidR="00DC23ED" w:rsidRPr="004A41E7" w14:paraId="17E4A39B" w14:textId="77777777">
        <w:trPr>
          <w:trHeight w:val="219"/>
        </w:trPr>
        <w:tc>
          <w:tcPr>
            <w:tcW w:w="1142" w:type="dxa"/>
            <w:tcBorders>
              <w:top w:val="nil"/>
              <w:left w:val="nil"/>
              <w:right w:val="nil"/>
            </w:tcBorders>
          </w:tcPr>
          <w:p w14:paraId="1D65D027"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60" w:type="dxa"/>
            <w:tcBorders>
              <w:top w:val="nil"/>
              <w:left w:val="nil"/>
              <w:right w:val="nil"/>
            </w:tcBorders>
          </w:tcPr>
          <w:p w14:paraId="65EF174C" w14:textId="77777777" w:rsidR="00DC23ED" w:rsidRPr="004A41E7" w:rsidRDefault="00DC23ED" w:rsidP="00DC23ED">
            <w:pPr>
              <w:rPr>
                <w:sz w:val="16"/>
                <w:szCs w:val="16"/>
              </w:rPr>
            </w:pPr>
          </w:p>
        </w:tc>
        <w:tc>
          <w:tcPr>
            <w:tcW w:w="896" w:type="dxa"/>
            <w:tcBorders>
              <w:top w:val="nil"/>
              <w:left w:val="nil"/>
              <w:right w:val="nil"/>
            </w:tcBorders>
          </w:tcPr>
          <w:p w14:paraId="205DA21E" w14:textId="77777777" w:rsidR="00DC23ED" w:rsidRPr="004A41E7" w:rsidRDefault="00DC23ED" w:rsidP="00DC23ED">
            <w:pPr>
              <w:rPr>
                <w:sz w:val="16"/>
                <w:szCs w:val="16"/>
              </w:rPr>
            </w:pPr>
          </w:p>
        </w:tc>
        <w:tc>
          <w:tcPr>
            <w:tcW w:w="888" w:type="dxa"/>
            <w:tcBorders>
              <w:top w:val="nil"/>
              <w:left w:val="nil"/>
              <w:right w:val="nil"/>
            </w:tcBorders>
          </w:tcPr>
          <w:p w14:paraId="432114C4" w14:textId="77777777" w:rsidR="00DC23ED" w:rsidRPr="004A41E7" w:rsidRDefault="00DC23ED" w:rsidP="00DC23ED">
            <w:pPr>
              <w:rPr>
                <w:sz w:val="16"/>
                <w:szCs w:val="16"/>
              </w:rPr>
            </w:pPr>
          </w:p>
        </w:tc>
        <w:tc>
          <w:tcPr>
            <w:tcW w:w="836" w:type="dxa"/>
            <w:tcBorders>
              <w:top w:val="nil"/>
              <w:left w:val="nil"/>
              <w:right w:val="nil"/>
            </w:tcBorders>
          </w:tcPr>
          <w:p w14:paraId="6726820F" w14:textId="77777777" w:rsidR="00DC23ED" w:rsidRPr="004A41E7" w:rsidRDefault="00DC23ED" w:rsidP="00DC23ED">
            <w:pPr>
              <w:rPr>
                <w:sz w:val="16"/>
                <w:szCs w:val="16"/>
              </w:rPr>
            </w:pPr>
          </w:p>
        </w:tc>
        <w:tc>
          <w:tcPr>
            <w:tcW w:w="840" w:type="dxa"/>
            <w:tcBorders>
              <w:top w:val="nil"/>
              <w:left w:val="nil"/>
              <w:right w:val="nil"/>
            </w:tcBorders>
          </w:tcPr>
          <w:p w14:paraId="4B587801" w14:textId="77777777" w:rsidR="00DC23ED" w:rsidRPr="004A41E7" w:rsidRDefault="00DC23ED" w:rsidP="00DC23ED">
            <w:pPr>
              <w:rPr>
                <w:sz w:val="16"/>
                <w:szCs w:val="16"/>
              </w:rPr>
            </w:pPr>
          </w:p>
        </w:tc>
        <w:tc>
          <w:tcPr>
            <w:tcW w:w="840" w:type="dxa"/>
            <w:tcBorders>
              <w:top w:val="nil"/>
              <w:left w:val="nil"/>
              <w:right w:val="nil"/>
            </w:tcBorders>
          </w:tcPr>
          <w:p w14:paraId="1C009030"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40" w:type="dxa"/>
            <w:tcBorders>
              <w:top w:val="nil"/>
              <w:left w:val="nil"/>
              <w:right w:val="nil"/>
            </w:tcBorders>
          </w:tcPr>
          <w:p w14:paraId="5CA84266"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720" w:type="dxa"/>
            <w:tcBorders>
              <w:top w:val="nil"/>
              <w:left w:val="nil"/>
              <w:right w:val="nil"/>
            </w:tcBorders>
          </w:tcPr>
          <w:p w14:paraId="3E082F67"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40" w:type="dxa"/>
            <w:tcBorders>
              <w:top w:val="nil"/>
              <w:left w:val="nil"/>
              <w:right w:val="nil"/>
            </w:tcBorders>
          </w:tcPr>
          <w:p w14:paraId="5B0F4EEB"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40" w:type="dxa"/>
            <w:tcBorders>
              <w:top w:val="nil"/>
              <w:left w:val="nil"/>
              <w:right w:val="nil"/>
            </w:tcBorders>
          </w:tcPr>
          <w:p w14:paraId="755378AA"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40" w:type="dxa"/>
            <w:tcBorders>
              <w:top w:val="nil"/>
              <w:left w:val="nil"/>
              <w:right w:val="nil"/>
            </w:tcBorders>
          </w:tcPr>
          <w:p w14:paraId="1E491629"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40" w:type="dxa"/>
            <w:tcBorders>
              <w:top w:val="nil"/>
              <w:left w:val="nil"/>
              <w:right w:val="nil"/>
            </w:tcBorders>
          </w:tcPr>
          <w:p w14:paraId="74E3D4DE"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40" w:type="dxa"/>
            <w:tcBorders>
              <w:top w:val="nil"/>
              <w:left w:val="nil"/>
              <w:right w:val="nil"/>
            </w:tcBorders>
          </w:tcPr>
          <w:p w14:paraId="636A4EC5"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720" w:type="dxa"/>
            <w:tcBorders>
              <w:top w:val="nil"/>
              <w:left w:val="nil"/>
              <w:right w:val="nil"/>
            </w:tcBorders>
          </w:tcPr>
          <w:p w14:paraId="005CBACE"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40" w:type="dxa"/>
            <w:tcBorders>
              <w:top w:val="nil"/>
              <w:left w:val="nil"/>
              <w:right w:val="nil"/>
            </w:tcBorders>
          </w:tcPr>
          <w:p w14:paraId="00771F25" w14:textId="77777777" w:rsidR="00DC23ED" w:rsidRPr="004A41E7" w:rsidRDefault="00DC23ED" w:rsidP="00DC23ED">
            <w:pPr>
              <w:pStyle w:val="TableText"/>
              <w:rPr>
                <w:sz w:val="16"/>
                <w:szCs w:val="16"/>
                <w:lang w:eastAsia="en-AU"/>
              </w:rPr>
            </w:pPr>
            <w:r w:rsidRPr="004A41E7">
              <w:rPr>
                <w:sz w:val="16"/>
                <w:szCs w:val="16"/>
                <w:lang w:eastAsia="en-AU"/>
              </w:rPr>
              <w:t>12.3989</w:t>
            </w:r>
          </w:p>
        </w:tc>
        <w:tc>
          <w:tcPr>
            <w:tcW w:w="840" w:type="dxa"/>
            <w:tcBorders>
              <w:top w:val="nil"/>
              <w:left w:val="nil"/>
              <w:right w:val="nil"/>
            </w:tcBorders>
          </w:tcPr>
          <w:p w14:paraId="74F28BA8" w14:textId="77777777" w:rsidR="00DC23ED" w:rsidRPr="004A41E7" w:rsidRDefault="00DC23ED" w:rsidP="00DC23ED">
            <w:pPr>
              <w:pStyle w:val="TableText"/>
              <w:rPr>
                <w:sz w:val="16"/>
                <w:szCs w:val="16"/>
                <w:lang w:eastAsia="en-AU"/>
              </w:rPr>
            </w:pPr>
            <w:r w:rsidRPr="004A41E7">
              <w:rPr>
                <w:sz w:val="16"/>
                <w:szCs w:val="16"/>
                <w:lang w:eastAsia="en-AU"/>
              </w:rPr>
              <w:t>12.3989</w:t>
            </w:r>
          </w:p>
        </w:tc>
      </w:tr>
      <w:tr w:rsidR="00DC23ED" w:rsidRPr="004A41E7" w14:paraId="61270E4E" w14:textId="77777777">
        <w:trPr>
          <w:trHeight w:val="219"/>
        </w:trPr>
        <w:tc>
          <w:tcPr>
            <w:tcW w:w="1142" w:type="dxa"/>
            <w:tcBorders>
              <w:top w:val="nil"/>
              <w:left w:val="nil"/>
              <w:bottom w:val="single" w:sz="4" w:space="0" w:color="auto"/>
              <w:right w:val="nil"/>
            </w:tcBorders>
          </w:tcPr>
          <w:p w14:paraId="39653C03"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60" w:type="dxa"/>
            <w:tcBorders>
              <w:top w:val="nil"/>
              <w:left w:val="nil"/>
              <w:bottom w:val="single" w:sz="4" w:space="0" w:color="auto"/>
              <w:right w:val="nil"/>
            </w:tcBorders>
          </w:tcPr>
          <w:p w14:paraId="7BBC1C99"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7AA20DCB" w14:textId="77777777" w:rsidR="00DC23ED" w:rsidRPr="004A41E7" w:rsidRDefault="00DC23ED" w:rsidP="00DC23ED">
            <w:pPr>
              <w:rPr>
                <w:sz w:val="16"/>
                <w:szCs w:val="16"/>
              </w:rPr>
            </w:pPr>
          </w:p>
        </w:tc>
        <w:tc>
          <w:tcPr>
            <w:tcW w:w="888" w:type="dxa"/>
            <w:tcBorders>
              <w:top w:val="nil"/>
              <w:left w:val="nil"/>
              <w:bottom w:val="single" w:sz="4" w:space="0" w:color="auto"/>
              <w:right w:val="nil"/>
            </w:tcBorders>
          </w:tcPr>
          <w:p w14:paraId="35F81A76" w14:textId="77777777" w:rsidR="00DC23ED" w:rsidRPr="004A41E7" w:rsidRDefault="00DC23ED" w:rsidP="00DC23ED">
            <w:pPr>
              <w:rPr>
                <w:sz w:val="16"/>
                <w:szCs w:val="16"/>
              </w:rPr>
            </w:pPr>
          </w:p>
        </w:tc>
        <w:tc>
          <w:tcPr>
            <w:tcW w:w="836" w:type="dxa"/>
            <w:tcBorders>
              <w:top w:val="nil"/>
              <w:left w:val="nil"/>
              <w:bottom w:val="single" w:sz="4" w:space="0" w:color="auto"/>
              <w:right w:val="nil"/>
            </w:tcBorders>
          </w:tcPr>
          <w:p w14:paraId="0A1BE222"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6ABEEDD8"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39B759DA"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40" w:type="dxa"/>
            <w:tcBorders>
              <w:top w:val="nil"/>
              <w:left w:val="nil"/>
              <w:bottom w:val="single" w:sz="4" w:space="0" w:color="auto"/>
              <w:right w:val="nil"/>
            </w:tcBorders>
          </w:tcPr>
          <w:p w14:paraId="49FEC6A1"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720" w:type="dxa"/>
            <w:tcBorders>
              <w:top w:val="nil"/>
              <w:left w:val="nil"/>
              <w:bottom w:val="single" w:sz="4" w:space="0" w:color="auto"/>
              <w:right w:val="nil"/>
            </w:tcBorders>
          </w:tcPr>
          <w:p w14:paraId="4E16DE70"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40" w:type="dxa"/>
            <w:tcBorders>
              <w:top w:val="nil"/>
              <w:left w:val="nil"/>
              <w:bottom w:val="single" w:sz="4" w:space="0" w:color="auto"/>
              <w:right w:val="nil"/>
            </w:tcBorders>
          </w:tcPr>
          <w:p w14:paraId="5E604142"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40" w:type="dxa"/>
            <w:tcBorders>
              <w:top w:val="nil"/>
              <w:left w:val="nil"/>
              <w:bottom w:val="single" w:sz="4" w:space="0" w:color="auto"/>
              <w:right w:val="nil"/>
            </w:tcBorders>
          </w:tcPr>
          <w:p w14:paraId="2DB46143"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40" w:type="dxa"/>
            <w:tcBorders>
              <w:top w:val="nil"/>
              <w:left w:val="nil"/>
              <w:bottom w:val="single" w:sz="4" w:space="0" w:color="auto"/>
              <w:right w:val="nil"/>
            </w:tcBorders>
          </w:tcPr>
          <w:p w14:paraId="7C040A79"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40" w:type="dxa"/>
            <w:tcBorders>
              <w:top w:val="nil"/>
              <w:left w:val="nil"/>
              <w:bottom w:val="single" w:sz="4" w:space="0" w:color="auto"/>
              <w:right w:val="nil"/>
            </w:tcBorders>
          </w:tcPr>
          <w:p w14:paraId="4212BA92"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40" w:type="dxa"/>
            <w:tcBorders>
              <w:top w:val="nil"/>
              <w:left w:val="nil"/>
              <w:bottom w:val="single" w:sz="4" w:space="0" w:color="auto"/>
              <w:right w:val="nil"/>
            </w:tcBorders>
          </w:tcPr>
          <w:p w14:paraId="638C3B31"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720" w:type="dxa"/>
            <w:tcBorders>
              <w:top w:val="nil"/>
              <w:left w:val="nil"/>
              <w:bottom w:val="single" w:sz="4" w:space="0" w:color="auto"/>
              <w:right w:val="nil"/>
            </w:tcBorders>
          </w:tcPr>
          <w:p w14:paraId="15C7C3EF"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40" w:type="dxa"/>
            <w:tcBorders>
              <w:top w:val="nil"/>
              <w:left w:val="nil"/>
              <w:bottom w:val="single" w:sz="4" w:space="0" w:color="auto"/>
              <w:right w:val="nil"/>
            </w:tcBorders>
          </w:tcPr>
          <w:p w14:paraId="2BB46857" w14:textId="77777777" w:rsidR="00DC23ED" w:rsidRPr="004A41E7" w:rsidRDefault="00DC23ED" w:rsidP="00DC23ED">
            <w:pPr>
              <w:pStyle w:val="TableText"/>
              <w:rPr>
                <w:sz w:val="16"/>
                <w:szCs w:val="16"/>
                <w:lang w:eastAsia="en-AU"/>
              </w:rPr>
            </w:pPr>
            <w:r w:rsidRPr="004A41E7">
              <w:rPr>
                <w:sz w:val="16"/>
                <w:szCs w:val="16"/>
                <w:lang w:eastAsia="en-AU"/>
              </w:rPr>
              <w:t>11.8556</w:t>
            </w:r>
          </w:p>
        </w:tc>
        <w:tc>
          <w:tcPr>
            <w:tcW w:w="840" w:type="dxa"/>
            <w:tcBorders>
              <w:top w:val="nil"/>
              <w:left w:val="nil"/>
              <w:bottom w:val="single" w:sz="4" w:space="0" w:color="auto"/>
              <w:right w:val="nil"/>
            </w:tcBorders>
          </w:tcPr>
          <w:p w14:paraId="43139424" w14:textId="77777777" w:rsidR="00DC23ED" w:rsidRPr="004A41E7" w:rsidRDefault="00DC23ED" w:rsidP="00DC23ED">
            <w:pPr>
              <w:pStyle w:val="TableText"/>
              <w:rPr>
                <w:sz w:val="16"/>
                <w:szCs w:val="16"/>
                <w:lang w:eastAsia="en-AU"/>
              </w:rPr>
            </w:pPr>
            <w:r w:rsidRPr="004A41E7">
              <w:rPr>
                <w:sz w:val="16"/>
                <w:szCs w:val="16"/>
                <w:lang w:eastAsia="en-AU"/>
              </w:rPr>
              <w:t>11.8556</w:t>
            </w:r>
          </w:p>
        </w:tc>
      </w:tr>
    </w:tbl>
    <w:p w14:paraId="325CAF63" w14:textId="77777777" w:rsidR="00DC23ED" w:rsidRPr="009C1EC0" w:rsidRDefault="00DC23ED" w:rsidP="00DC23ED">
      <w:pPr>
        <w:pStyle w:val="ScheduleHeading"/>
        <w:ind w:left="1320" w:hanging="1320"/>
      </w:pPr>
      <w:r w:rsidRPr="009C1EC0">
        <w:t>Table 19</w:t>
      </w:r>
      <w:r w:rsidRPr="009C1EC0">
        <w:tab/>
        <w:t>Pension valuation factors for sitting members</w:t>
      </w:r>
    </w:p>
    <w:p w14:paraId="28C135C5" w14:textId="77777777" w:rsidR="00DC23ED" w:rsidRPr="009C1EC0" w:rsidRDefault="00DC23ED" w:rsidP="00DC23ED">
      <w:pPr>
        <w:pStyle w:val="TableText"/>
        <w:keepNext/>
      </w:pPr>
    </w:p>
    <w:tbl>
      <w:tblPr>
        <w:tblW w:w="14476" w:type="dxa"/>
        <w:tblInd w:w="-166" w:type="dxa"/>
        <w:tblLayout w:type="fixed"/>
        <w:tblCellMar>
          <w:left w:w="30" w:type="dxa"/>
          <w:right w:w="30" w:type="dxa"/>
        </w:tblCellMar>
        <w:tblLook w:val="0000" w:firstRow="0" w:lastRow="0" w:firstColumn="0" w:lastColumn="0" w:noHBand="0" w:noVBand="0"/>
      </w:tblPr>
      <w:tblGrid>
        <w:gridCol w:w="1156"/>
        <w:gridCol w:w="840"/>
        <w:gridCol w:w="902"/>
        <w:gridCol w:w="898"/>
        <w:gridCol w:w="840"/>
        <w:gridCol w:w="840"/>
        <w:gridCol w:w="840"/>
        <w:gridCol w:w="840"/>
        <w:gridCol w:w="720"/>
        <w:gridCol w:w="840"/>
        <w:gridCol w:w="840"/>
        <w:gridCol w:w="840"/>
        <w:gridCol w:w="840"/>
        <w:gridCol w:w="840"/>
        <w:gridCol w:w="720"/>
        <w:gridCol w:w="840"/>
        <w:gridCol w:w="840"/>
      </w:tblGrid>
      <w:tr w:rsidR="00DC23ED" w:rsidRPr="004A41E7" w14:paraId="43E43C92" w14:textId="77777777">
        <w:trPr>
          <w:trHeight w:val="219"/>
          <w:tblHeader/>
        </w:trPr>
        <w:tc>
          <w:tcPr>
            <w:tcW w:w="1156" w:type="dxa"/>
            <w:vMerge w:val="restart"/>
            <w:tcBorders>
              <w:top w:val="nil"/>
              <w:left w:val="nil"/>
              <w:right w:val="nil"/>
            </w:tcBorders>
            <w:vAlign w:val="bottom"/>
          </w:tcPr>
          <w:p w14:paraId="17388103"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40" w:type="dxa"/>
            <w:tcBorders>
              <w:top w:val="nil"/>
              <w:left w:val="nil"/>
              <w:right w:val="nil"/>
            </w:tcBorders>
          </w:tcPr>
          <w:p w14:paraId="6DBA1DA3" w14:textId="77777777" w:rsidR="00DC23ED" w:rsidRPr="004A41E7" w:rsidRDefault="00DC23ED" w:rsidP="00DC23ED">
            <w:pPr>
              <w:pStyle w:val="TableColHead"/>
              <w:rPr>
                <w:sz w:val="16"/>
                <w:szCs w:val="16"/>
                <w:lang w:eastAsia="en-AU"/>
              </w:rPr>
            </w:pPr>
          </w:p>
        </w:tc>
        <w:tc>
          <w:tcPr>
            <w:tcW w:w="7560" w:type="dxa"/>
            <w:gridSpan w:val="9"/>
            <w:tcBorders>
              <w:top w:val="nil"/>
              <w:left w:val="nil"/>
              <w:right w:val="nil"/>
            </w:tcBorders>
          </w:tcPr>
          <w:p w14:paraId="180FF658"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40" w:type="dxa"/>
            <w:tcBorders>
              <w:top w:val="nil"/>
              <w:left w:val="nil"/>
              <w:right w:val="nil"/>
            </w:tcBorders>
          </w:tcPr>
          <w:p w14:paraId="376A58D3" w14:textId="77777777" w:rsidR="00DC23ED" w:rsidRPr="004A41E7" w:rsidRDefault="00DC23ED" w:rsidP="00DC23ED">
            <w:pPr>
              <w:pStyle w:val="TableColHead"/>
              <w:rPr>
                <w:sz w:val="16"/>
                <w:szCs w:val="16"/>
                <w:lang w:eastAsia="en-AU"/>
              </w:rPr>
            </w:pPr>
          </w:p>
        </w:tc>
        <w:tc>
          <w:tcPr>
            <w:tcW w:w="840" w:type="dxa"/>
            <w:tcBorders>
              <w:top w:val="nil"/>
              <w:left w:val="nil"/>
              <w:right w:val="nil"/>
            </w:tcBorders>
          </w:tcPr>
          <w:p w14:paraId="05DE5BBD" w14:textId="77777777" w:rsidR="00DC23ED" w:rsidRPr="004A41E7" w:rsidRDefault="00DC23ED" w:rsidP="00DC23ED">
            <w:pPr>
              <w:pStyle w:val="TableColHead"/>
              <w:rPr>
                <w:sz w:val="16"/>
                <w:szCs w:val="16"/>
                <w:lang w:eastAsia="en-AU"/>
              </w:rPr>
            </w:pPr>
          </w:p>
        </w:tc>
        <w:tc>
          <w:tcPr>
            <w:tcW w:w="840" w:type="dxa"/>
            <w:tcBorders>
              <w:top w:val="nil"/>
              <w:left w:val="nil"/>
              <w:right w:val="nil"/>
            </w:tcBorders>
          </w:tcPr>
          <w:p w14:paraId="3E722745" w14:textId="77777777" w:rsidR="00DC23ED" w:rsidRPr="004A41E7" w:rsidRDefault="00DC23ED" w:rsidP="00DC23ED">
            <w:pPr>
              <w:pStyle w:val="TableColHead"/>
              <w:rPr>
                <w:sz w:val="16"/>
                <w:szCs w:val="16"/>
                <w:lang w:eastAsia="en-AU"/>
              </w:rPr>
            </w:pPr>
          </w:p>
        </w:tc>
        <w:tc>
          <w:tcPr>
            <w:tcW w:w="720" w:type="dxa"/>
            <w:tcBorders>
              <w:top w:val="nil"/>
              <w:left w:val="nil"/>
              <w:right w:val="nil"/>
            </w:tcBorders>
          </w:tcPr>
          <w:p w14:paraId="3C595217" w14:textId="77777777" w:rsidR="00DC23ED" w:rsidRPr="004A41E7" w:rsidRDefault="00DC23ED" w:rsidP="00DC23ED">
            <w:pPr>
              <w:pStyle w:val="TableColHead"/>
              <w:rPr>
                <w:sz w:val="16"/>
                <w:szCs w:val="16"/>
                <w:lang w:eastAsia="en-AU"/>
              </w:rPr>
            </w:pPr>
          </w:p>
        </w:tc>
        <w:tc>
          <w:tcPr>
            <w:tcW w:w="840" w:type="dxa"/>
            <w:tcBorders>
              <w:top w:val="nil"/>
              <w:left w:val="nil"/>
              <w:right w:val="nil"/>
            </w:tcBorders>
          </w:tcPr>
          <w:p w14:paraId="49AF15E5" w14:textId="77777777" w:rsidR="00DC23ED" w:rsidRPr="004A41E7" w:rsidRDefault="00DC23ED" w:rsidP="00DC23ED">
            <w:pPr>
              <w:pStyle w:val="TableColHead"/>
              <w:rPr>
                <w:sz w:val="16"/>
                <w:szCs w:val="16"/>
                <w:lang w:eastAsia="en-AU"/>
              </w:rPr>
            </w:pPr>
          </w:p>
        </w:tc>
        <w:tc>
          <w:tcPr>
            <w:tcW w:w="840" w:type="dxa"/>
            <w:tcBorders>
              <w:top w:val="nil"/>
              <w:left w:val="nil"/>
              <w:right w:val="nil"/>
            </w:tcBorders>
          </w:tcPr>
          <w:p w14:paraId="5CE7CE5A" w14:textId="77777777" w:rsidR="00DC23ED" w:rsidRPr="004A41E7" w:rsidRDefault="00DC23ED" w:rsidP="00DC23ED">
            <w:pPr>
              <w:pStyle w:val="TableColHead"/>
              <w:rPr>
                <w:sz w:val="16"/>
                <w:szCs w:val="16"/>
                <w:lang w:eastAsia="en-AU"/>
              </w:rPr>
            </w:pPr>
          </w:p>
        </w:tc>
      </w:tr>
      <w:tr w:rsidR="00DC23ED" w:rsidRPr="004A41E7" w14:paraId="061C3C20" w14:textId="77777777">
        <w:trPr>
          <w:trHeight w:val="219"/>
          <w:tblHeader/>
        </w:trPr>
        <w:tc>
          <w:tcPr>
            <w:tcW w:w="1156" w:type="dxa"/>
            <w:vMerge/>
            <w:tcBorders>
              <w:left w:val="nil"/>
              <w:bottom w:val="single" w:sz="4" w:space="0" w:color="auto"/>
              <w:right w:val="nil"/>
            </w:tcBorders>
          </w:tcPr>
          <w:p w14:paraId="25F479C4" w14:textId="77777777" w:rsidR="00DC23ED" w:rsidRPr="004A41E7" w:rsidRDefault="00DC23ED" w:rsidP="00DC23ED">
            <w:pPr>
              <w:pStyle w:val="TableColHead"/>
              <w:ind w:right="-111"/>
              <w:rPr>
                <w:sz w:val="16"/>
                <w:szCs w:val="16"/>
                <w:lang w:eastAsia="en-AU"/>
              </w:rPr>
            </w:pPr>
          </w:p>
        </w:tc>
        <w:tc>
          <w:tcPr>
            <w:tcW w:w="840" w:type="dxa"/>
            <w:tcBorders>
              <w:top w:val="nil"/>
              <w:left w:val="nil"/>
              <w:bottom w:val="single" w:sz="4" w:space="0" w:color="auto"/>
              <w:right w:val="nil"/>
            </w:tcBorders>
          </w:tcPr>
          <w:p w14:paraId="2EF02E0B"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902" w:type="dxa"/>
            <w:tcBorders>
              <w:top w:val="nil"/>
              <w:left w:val="nil"/>
              <w:bottom w:val="single" w:sz="4" w:space="0" w:color="auto"/>
              <w:right w:val="nil"/>
            </w:tcBorders>
          </w:tcPr>
          <w:p w14:paraId="4F232DAB"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98" w:type="dxa"/>
            <w:tcBorders>
              <w:top w:val="nil"/>
              <w:left w:val="nil"/>
              <w:bottom w:val="single" w:sz="4" w:space="0" w:color="auto"/>
              <w:right w:val="nil"/>
            </w:tcBorders>
          </w:tcPr>
          <w:p w14:paraId="139BD283"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40" w:type="dxa"/>
            <w:tcBorders>
              <w:top w:val="nil"/>
              <w:left w:val="nil"/>
              <w:bottom w:val="single" w:sz="4" w:space="0" w:color="auto"/>
              <w:right w:val="nil"/>
            </w:tcBorders>
          </w:tcPr>
          <w:p w14:paraId="5BE7B9D0"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40" w:type="dxa"/>
            <w:tcBorders>
              <w:top w:val="nil"/>
              <w:left w:val="nil"/>
              <w:bottom w:val="single" w:sz="4" w:space="0" w:color="auto"/>
              <w:right w:val="nil"/>
            </w:tcBorders>
          </w:tcPr>
          <w:p w14:paraId="63D052AD"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40" w:type="dxa"/>
            <w:tcBorders>
              <w:top w:val="nil"/>
              <w:left w:val="nil"/>
              <w:bottom w:val="single" w:sz="4" w:space="0" w:color="auto"/>
              <w:right w:val="nil"/>
            </w:tcBorders>
          </w:tcPr>
          <w:p w14:paraId="4A00A930"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40" w:type="dxa"/>
            <w:tcBorders>
              <w:top w:val="nil"/>
              <w:left w:val="nil"/>
              <w:bottom w:val="single" w:sz="4" w:space="0" w:color="auto"/>
              <w:right w:val="nil"/>
            </w:tcBorders>
          </w:tcPr>
          <w:p w14:paraId="16677753"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720" w:type="dxa"/>
            <w:tcBorders>
              <w:top w:val="nil"/>
              <w:left w:val="nil"/>
              <w:bottom w:val="single" w:sz="4" w:space="0" w:color="auto"/>
              <w:right w:val="nil"/>
            </w:tcBorders>
          </w:tcPr>
          <w:p w14:paraId="1A595950"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40" w:type="dxa"/>
            <w:tcBorders>
              <w:top w:val="nil"/>
              <w:left w:val="nil"/>
              <w:bottom w:val="single" w:sz="4" w:space="0" w:color="auto"/>
              <w:right w:val="nil"/>
            </w:tcBorders>
          </w:tcPr>
          <w:p w14:paraId="70C40157"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40" w:type="dxa"/>
            <w:tcBorders>
              <w:top w:val="nil"/>
              <w:left w:val="nil"/>
              <w:bottom w:val="single" w:sz="4" w:space="0" w:color="auto"/>
              <w:right w:val="nil"/>
            </w:tcBorders>
          </w:tcPr>
          <w:p w14:paraId="2A74580C"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40" w:type="dxa"/>
            <w:tcBorders>
              <w:top w:val="nil"/>
              <w:left w:val="nil"/>
              <w:bottom w:val="single" w:sz="4" w:space="0" w:color="auto"/>
              <w:right w:val="nil"/>
            </w:tcBorders>
          </w:tcPr>
          <w:p w14:paraId="4C629E7F"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40" w:type="dxa"/>
            <w:tcBorders>
              <w:top w:val="nil"/>
              <w:left w:val="nil"/>
              <w:bottom w:val="single" w:sz="4" w:space="0" w:color="auto"/>
              <w:right w:val="nil"/>
            </w:tcBorders>
          </w:tcPr>
          <w:p w14:paraId="7E675BAE"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40" w:type="dxa"/>
            <w:tcBorders>
              <w:top w:val="nil"/>
              <w:left w:val="nil"/>
              <w:bottom w:val="single" w:sz="4" w:space="0" w:color="auto"/>
              <w:right w:val="nil"/>
            </w:tcBorders>
          </w:tcPr>
          <w:p w14:paraId="5E35117A"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720" w:type="dxa"/>
            <w:tcBorders>
              <w:top w:val="nil"/>
              <w:left w:val="nil"/>
              <w:bottom w:val="single" w:sz="4" w:space="0" w:color="auto"/>
              <w:right w:val="nil"/>
            </w:tcBorders>
          </w:tcPr>
          <w:p w14:paraId="34EC6B7C"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40" w:type="dxa"/>
            <w:tcBorders>
              <w:top w:val="nil"/>
              <w:left w:val="nil"/>
              <w:bottom w:val="single" w:sz="4" w:space="0" w:color="auto"/>
              <w:right w:val="nil"/>
            </w:tcBorders>
          </w:tcPr>
          <w:p w14:paraId="6CE438AE"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40" w:type="dxa"/>
            <w:tcBorders>
              <w:top w:val="nil"/>
              <w:left w:val="nil"/>
              <w:bottom w:val="single" w:sz="4" w:space="0" w:color="auto"/>
              <w:right w:val="nil"/>
            </w:tcBorders>
          </w:tcPr>
          <w:p w14:paraId="0A5F53BD"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322698F8" w14:textId="77777777">
        <w:trPr>
          <w:trHeight w:val="219"/>
        </w:trPr>
        <w:tc>
          <w:tcPr>
            <w:tcW w:w="1156" w:type="dxa"/>
            <w:tcBorders>
              <w:top w:val="single" w:sz="4" w:space="0" w:color="auto"/>
              <w:left w:val="nil"/>
              <w:bottom w:val="nil"/>
              <w:right w:val="nil"/>
            </w:tcBorders>
          </w:tcPr>
          <w:p w14:paraId="043B4F87"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bCs/>
                <w:sz w:val="16"/>
                <w:szCs w:val="16"/>
                <w:lang w:eastAsia="en-AU"/>
              </w:rPr>
              <w:t>30</w:t>
            </w:r>
          </w:p>
        </w:tc>
        <w:tc>
          <w:tcPr>
            <w:tcW w:w="840" w:type="dxa"/>
            <w:tcBorders>
              <w:top w:val="single" w:sz="4" w:space="0" w:color="auto"/>
              <w:left w:val="nil"/>
              <w:bottom w:val="nil"/>
              <w:right w:val="nil"/>
            </w:tcBorders>
          </w:tcPr>
          <w:p w14:paraId="72668E7C" w14:textId="77777777" w:rsidR="00DC23ED" w:rsidRPr="004A41E7" w:rsidRDefault="00DC23ED" w:rsidP="00DC23ED">
            <w:pPr>
              <w:pStyle w:val="TableText"/>
              <w:rPr>
                <w:sz w:val="16"/>
                <w:szCs w:val="16"/>
                <w:lang w:eastAsia="en-AU"/>
              </w:rPr>
            </w:pPr>
            <w:r w:rsidRPr="004A41E7">
              <w:rPr>
                <w:sz w:val="16"/>
                <w:szCs w:val="16"/>
                <w:lang w:eastAsia="en-AU"/>
              </w:rPr>
              <w:t>13.3137</w:t>
            </w:r>
          </w:p>
        </w:tc>
        <w:tc>
          <w:tcPr>
            <w:tcW w:w="902" w:type="dxa"/>
            <w:tcBorders>
              <w:top w:val="single" w:sz="4" w:space="0" w:color="auto"/>
              <w:left w:val="nil"/>
              <w:bottom w:val="nil"/>
              <w:right w:val="nil"/>
            </w:tcBorders>
          </w:tcPr>
          <w:p w14:paraId="63751DD6" w14:textId="77777777" w:rsidR="00DC23ED" w:rsidRPr="004A41E7" w:rsidRDefault="00DC23ED" w:rsidP="00DC23ED">
            <w:pPr>
              <w:pStyle w:val="TableText"/>
              <w:rPr>
                <w:sz w:val="16"/>
                <w:szCs w:val="16"/>
                <w:lang w:eastAsia="en-AU"/>
              </w:rPr>
            </w:pPr>
            <w:r w:rsidRPr="004A41E7">
              <w:rPr>
                <w:sz w:val="16"/>
                <w:szCs w:val="16"/>
                <w:lang w:eastAsia="en-AU"/>
              </w:rPr>
              <w:t>13.3112</w:t>
            </w:r>
          </w:p>
        </w:tc>
        <w:tc>
          <w:tcPr>
            <w:tcW w:w="898" w:type="dxa"/>
            <w:tcBorders>
              <w:top w:val="single" w:sz="4" w:space="0" w:color="auto"/>
              <w:left w:val="nil"/>
              <w:bottom w:val="nil"/>
              <w:right w:val="nil"/>
            </w:tcBorders>
          </w:tcPr>
          <w:p w14:paraId="1F067F13" w14:textId="77777777" w:rsidR="00DC23ED" w:rsidRPr="004A41E7" w:rsidRDefault="00DC23ED" w:rsidP="00DC23ED">
            <w:pPr>
              <w:pStyle w:val="TableText"/>
              <w:rPr>
                <w:sz w:val="16"/>
                <w:szCs w:val="16"/>
                <w:lang w:eastAsia="en-AU"/>
              </w:rPr>
            </w:pPr>
            <w:r w:rsidRPr="004A41E7">
              <w:rPr>
                <w:sz w:val="16"/>
                <w:szCs w:val="16"/>
                <w:lang w:eastAsia="en-AU"/>
              </w:rPr>
              <w:t>16.8266</w:t>
            </w:r>
          </w:p>
        </w:tc>
        <w:tc>
          <w:tcPr>
            <w:tcW w:w="840" w:type="dxa"/>
            <w:tcBorders>
              <w:top w:val="single" w:sz="4" w:space="0" w:color="auto"/>
              <w:left w:val="nil"/>
              <w:bottom w:val="nil"/>
              <w:right w:val="nil"/>
            </w:tcBorders>
          </w:tcPr>
          <w:p w14:paraId="5745B7B2" w14:textId="77777777" w:rsidR="00DC23ED" w:rsidRPr="004A41E7" w:rsidRDefault="00DC23ED" w:rsidP="00DC23ED">
            <w:pPr>
              <w:pStyle w:val="TableText"/>
              <w:rPr>
                <w:sz w:val="16"/>
                <w:szCs w:val="16"/>
                <w:lang w:eastAsia="en-AU"/>
              </w:rPr>
            </w:pPr>
            <w:r w:rsidRPr="004A41E7">
              <w:rPr>
                <w:sz w:val="16"/>
                <w:szCs w:val="16"/>
                <w:lang w:eastAsia="en-AU"/>
              </w:rPr>
              <w:t>17.3248</w:t>
            </w:r>
          </w:p>
        </w:tc>
        <w:tc>
          <w:tcPr>
            <w:tcW w:w="840" w:type="dxa"/>
            <w:tcBorders>
              <w:top w:val="single" w:sz="4" w:space="0" w:color="auto"/>
              <w:left w:val="nil"/>
              <w:bottom w:val="nil"/>
              <w:right w:val="nil"/>
            </w:tcBorders>
          </w:tcPr>
          <w:p w14:paraId="28A4FF8F" w14:textId="77777777" w:rsidR="00DC23ED" w:rsidRPr="004A41E7" w:rsidRDefault="00DC23ED" w:rsidP="00DC23ED">
            <w:pPr>
              <w:pStyle w:val="TableText"/>
              <w:rPr>
                <w:sz w:val="16"/>
                <w:szCs w:val="16"/>
                <w:lang w:eastAsia="en-AU"/>
              </w:rPr>
            </w:pPr>
            <w:r w:rsidRPr="004A41E7">
              <w:rPr>
                <w:sz w:val="16"/>
                <w:szCs w:val="16"/>
                <w:lang w:eastAsia="en-AU"/>
              </w:rPr>
              <w:t>17.3225</w:t>
            </w:r>
          </w:p>
        </w:tc>
        <w:tc>
          <w:tcPr>
            <w:tcW w:w="840" w:type="dxa"/>
            <w:tcBorders>
              <w:top w:val="single" w:sz="4" w:space="0" w:color="auto"/>
              <w:left w:val="nil"/>
              <w:bottom w:val="nil"/>
              <w:right w:val="nil"/>
            </w:tcBorders>
          </w:tcPr>
          <w:p w14:paraId="5CECC6E5"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02973701" w14:textId="77777777" w:rsidR="00DC23ED" w:rsidRPr="004A41E7" w:rsidRDefault="00DC23ED" w:rsidP="00DC23ED">
            <w:pPr>
              <w:pStyle w:val="TableText"/>
              <w:rPr>
                <w:sz w:val="16"/>
                <w:szCs w:val="16"/>
                <w:lang w:eastAsia="en-AU"/>
              </w:rPr>
            </w:pPr>
          </w:p>
        </w:tc>
        <w:tc>
          <w:tcPr>
            <w:tcW w:w="720" w:type="dxa"/>
            <w:tcBorders>
              <w:top w:val="single" w:sz="4" w:space="0" w:color="auto"/>
              <w:left w:val="nil"/>
              <w:bottom w:val="nil"/>
              <w:right w:val="nil"/>
            </w:tcBorders>
          </w:tcPr>
          <w:p w14:paraId="7E25E5D8"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0EEF906D"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178460DE"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4C84F220"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2349886C"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5703660F" w14:textId="77777777" w:rsidR="00DC23ED" w:rsidRPr="004A41E7" w:rsidRDefault="00DC23ED" w:rsidP="00DC23ED">
            <w:pPr>
              <w:pStyle w:val="TableText"/>
              <w:rPr>
                <w:sz w:val="16"/>
                <w:szCs w:val="16"/>
                <w:lang w:eastAsia="en-AU"/>
              </w:rPr>
            </w:pPr>
          </w:p>
        </w:tc>
        <w:tc>
          <w:tcPr>
            <w:tcW w:w="720" w:type="dxa"/>
            <w:tcBorders>
              <w:top w:val="single" w:sz="4" w:space="0" w:color="auto"/>
              <w:left w:val="nil"/>
              <w:bottom w:val="nil"/>
              <w:right w:val="nil"/>
            </w:tcBorders>
          </w:tcPr>
          <w:p w14:paraId="386F2A96"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1BC18DDE"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6B6C3B2A" w14:textId="77777777" w:rsidR="00DC23ED" w:rsidRPr="004A41E7" w:rsidRDefault="00DC23ED" w:rsidP="00DC23ED">
            <w:pPr>
              <w:pStyle w:val="TableText"/>
              <w:rPr>
                <w:sz w:val="16"/>
                <w:szCs w:val="16"/>
                <w:lang w:eastAsia="en-AU"/>
              </w:rPr>
            </w:pPr>
          </w:p>
        </w:tc>
      </w:tr>
      <w:tr w:rsidR="00DC23ED" w:rsidRPr="004A41E7" w14:paraId="70F9E50A" w14:textId="77777777">
        <w:trPr>
          <w:trHeight w:val="219"/>
        </w:trPr>
        <w:tc>
          <w:tcPr>
            <w:tcW w:w="1156" w:type="dxa"/>
            <w:tcBorders>
              <w:top w:val="nil"/>
              <w:left w:val="nil"/>
              <w:bottom w:val="nil"/>
              <w:right w:val="nil"/>
            </w:tcBorders>
          </w:tcPr>
          <w:p w14:paraId="0DC72C5A" w14:textId="77777777" w:rsidR="00DC23ED" w:rsidRPr="004A41E7" w:rsidRDefault="00DC23ED" w:rsidP="00DC23ED">
            <w:pPr>
              <w:pStyle w:val="TableText"/>
              <w:rPr>
                <w:sz w:val="16"/>
                <w:szCs w:val="16"/>
                <w:lang w:eastAsia="en-AU"/>
              </w:rPr>
            </w:pPr>
            <w:r w:rsidRPr="004A41E7">
              <w:rPr>
                <w:bCs/>
                <w:sz w:val="16"/>
                <w:szCs w:val="16"/>
                <w:lang w:eastAsia="en-AU"/>
              </w:rPr>
              <w:t>31</w:t>
            </w:r>
          </w:p>
        </w:tc>
        <w:tc>
          <w:tcPr>
            <w:tcW w:w="840" w:type="dxa"/>
            <w:tcBorders>
              <w:top w:val="nil"/>
              <w:left w:val="nil"/>
              <w:bottom w:val="nil"/>
              <w:right w:val="nil"/>
            </w:tcBorders>
          </w:tcPr>
          <w:p w14:paraId="2CFD2C66" w14:textId="77777777" w:rsidR="00DC23ED" w:rsidRPr="004A41E7" w:rsidRDefault="00DC23ED" w:rsidP="00DC23ED">
            <w:pPr>
              <w:pStyle w:val="TableText"/>
              <w:rPr>
                <w:sz w:val="16"/>
                <w:szCs w:val="16"/>
                <w:lang w:eastAsia="en-AU"/>
              </w:rPr>
            </w:pPr>
            <w:r w:rsidRPr="004A41E7">
              <w:rPr>
                <w:sz w:val="16"/>
                <w:szCs w:val="16"/>
                <w:lang w:eastAsia="en-AU"/>
              </w:rPr>
              <w:t>13.1641</w:t>
            </w:r>
          </w:p>
        </w:tc>
        <w:tc>
          <w:tcPr>
            <w:tcW w:w="902" w:type="dxa"/>
            <w:tcBorders>
              <w:top w:val="nil"/>
              <w:left w:val="nil"/>
              <w:bottom w:val="nil"/>
              <w:right w:val="nil"/>
            </w:tcBorders>
          </w:tcPr>
          <w:p w14:paraId="079D0546" w14:textId="77777777" w:rsidR="00DC23ED" w:rsidRPr="004A41E7" w:rsidRDefault="00DC23ED" w:rsidP="00DC23ED">
            <w:pPr>
              <w:pStyle w:val="TableText"/>
              <w:rPr>
                <w:sz w:val="16"/>
                <w:szCs w:val="16"/>
                <w:lang w:eastAsia="en-AU"/>
              </w:rPr>
            </w:pPr>
            <w:r w:rsidRPr="004A41E7">
              <w:rPr>
                <w:sz w:val="16"/>
                <w:szCs w:val="16"/>
                <w:lang w:eastAsia="en-AU"/>
              </w:rPr>
              <w:t>13.1614</w:t>
            </w:r>
          </w:p>
        </w:tc>
        <w:tc>
          <w:tcPr>
            <w:tcW w:w="898" w:type="dxa"/>
            <w:tcBorders>
              <w:top w:val="nil"/>
              <w:left w:val="nil"/>
              <w:bottom w:val="nil"/>
              <w:right w:val="nil"/>
            </w:tcBorders>
          </w:tcPr>
          <w:p w14:paraId="2DDFF518" w14:textId="77777777" w:rsidR="00DC23ED" w:rsidRPr="004A41E7" w:rsidRDefault="00DC23ED" w:rsidP="00DC23ED">
            <w:pPr>
              <w:pStyle w:val="TableText"/>
              <w:rPr>
                <w:sz w:val="16"/>
                <w:szCs w:val="16"/>
                <w:lang w:eastAsia="en-AU"/>
              </w:rPr>
            </w:pPr>
            <w:r w:rsidRPr="004A41E7">
              <w:rPr>
                <w:sz w:val="16"/>
                <w:szCs w:val="16"/>
                <w:lang w:eastAsia="en-AU"/>
              </w:rPr>
              <w:t>16.6470</w:t>
            </w:r>
          </w:p>
        </w:tc>
        <w:tc>
          <w:tcPr>
            <w:tcW w:w="840" w:type="dxa"/>
            <w:tcBorders>
              <w:top w:val="nil"/>
              <w:left w:val="nil"/>
              <w:bottom w:val="nil"/>
              <w:right w:val="nil"/>
            </w:tcBorders>
          </w:tcPr>
          <w:p w14:paraId="03CA6912" w14:textId="77777777" w:rsidR="00DC23ED" w:rsidRPr="004A41E7" w:rsidRDefault="00DC23ED" w:rsidP="00DC23ED">
            <w:pPr>
              <w:pStyle w:val="TableText"/>
              <w:rPr>
                <w:sz w:val="16"/>
                <w:szCs w:val="16"/>
                <w:lang w:eastAsia="en-AU"/>
              </w:rPr>
            </w:pPr>
            <w:r w:rsidRPr="004A41E7">
              <w:rPr>
                <w:sz w:val="16"/>
                <w:szCs w:val="16"/>
                <w:lang w:eastAsia="en-AU"/>
              </w:rPr>
              <w:t>17.1438</w:t>
            </w:r>
          </w:p>
        </w:tc>
        <w:tc>
          <w:tcPr>
            <w:tcW w:w="840" w:type="dxa"/>
            <w:tcBorders>
              <w:top w:val="nil"/>
              <w:left w:val="nil"/>
              <w:bottom w:val="nil"/>
              <w:right w:val="nil"/>
            </w:tcBorders>
          </w:tcPr>
          <w:p w14:paraId="072D98BB" w14:textId="77777777" w:rsidR="00DC23ED" w:rsidRPr="004A41E7" w:rsidRDefault="00DC23ED" w:rsidP="00DC23ED">
            <w:pPr>
              <w:pStyle w:val="TableText"/>
              <w:rPr>
                <w:sz w:val="16"/>
                <w:szCs w:val="16"/>
                <w:lang w:eastAsia="en-AU"/>
              </w:rPr>
            </w:pPr>
            <w:r w:rsidRPr="004A41E7">
              <w:rPr>
                <w:sz w:val="16"/>
                <w:szCs w:val="16"/>
                <w:lang w:eastAsia="en-AU"/>
              </w:rPr>
              <w:t>17.1412</w:t>
            </w:r>
          </w:p>
        </w:tc>
        <w:tc>
          <w:tcPr>
            <w:tcW w:w="840" w:type="dxa"/>
            <w:tcBorders>
              <w:top w:val="nil"/>
              <w:left w:val="nil"/>
              <w:bottom w:val="nil"/>
              <w:right w:val="nil"/>
            </w:tcBorders>
          </w:tcPr>
          <w:p w14:paraId="7B48F274" w14:textId="77777777" w:rsidR="00DC23ED" w:rsidRPr="004A41E7" w:rsidRDefault="00DC23ED" w:rsidP="00DC23ED">
            <w:pPr>
              <w:pStyle w:val="TableText"/>
              <w:rPr>
                <w:sz w:val="16"/>
                <w:szCs w:val="16"/>
                <w:lang w:eastAsia="en-AU"/>
              </w:rPr>
            </w:pPr>
            <w:r w:rsidRPr="004A41E7">
              <w:rPr>
                <w:sz w:val="16"/>
                <w:szCs w:val="16"/>
                <w:lang w:eastAsia="en-AU"/>
              </w:rPr>
              <w:t>21.6544</w:t>
            </w:r>
          </w:p>
        </w:tc>
        <w:tc>
          <w:tcPr>
            <w:tcW w:w="840" w:type="dxa"/>
            <w:tcBorders>
              <w:top w:val="nil"/>
              <w:left w:val="nil"/>
              <w:bottom w:val="nil"/>
              <w:right w:val="nil"/>
            </w:tcBorders>
          </w:tcPr>
          <w:p w14:paraId="388A5902"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2E8567C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EEB5D7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66E6B9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52237E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CC76DA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9C6D6F2"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7C30C0A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55ABB9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4DBD7FD" w14:textId="77777777" w:rsidR="00DC23ED" w:rsidRPr="004A41E7" w:rsidRDefault="00DC23ED" w:rsidP="00DC23ED">
            <w:pPr>
              <w:pStyle w:val="TableText"/>
              <w:rPr>
                <w:sz w:val="16"/>
                <w:szCs w:val="16"/>
                <w:lang w:eastAsia="en-AU"/>
              </w:rPr>
            </w:pPr>
          </w:p>
        </w:tc>
      </w:tr>
      <w:tr w:rsidR="00DC23ED" w:rsidRPr="004A41E7" w14:paraId="335D61CE" w14:textId="77777777">
        <w:trPr>
          <w:trHeight w:val="219"/>
        </w:trPr>
        <w:tc>
          <w:tcPr>
            <w:tcW w:w="1156" w:type="dxa"/>
            <w:tcBorders>
              <w:top w:val="nil"/>
              <w:left w:val="nil"/>
              <w:bottom w:val="nil"/>
              <w:right w:val="nil"/>
            </w:tcBorders>
          </w:tcPr>
          <w:p w14:paraId="3DD4B28F" w14:textId="77777777" w:rsidR="00DC23ED" w:rsidRPr="004A41E7" w:rsidRDefault="00DC23ED" w:rsidP="00DC23ED">
            <w:pPr>
              <w:pStyle w:val="TableText"/>
              <w:rPr>
                <w:sz w:val="16"/>
                <w:szCs w:val="16"/>
                <w:lang w:eastAsia="en-AU"/>
              </w:rPr>
            </w:pPr>
            <w:r w:rsidRPr="004A41E7">
              <w:rPr>
                <w:bCs/>
                <w:sz w:val="16"/>
                <w:szCs w:val="16"/>
                <w:lang w:eastAsia="en-AU"/>
              </w:rPr>
              <w:t>32</w:t>
            </w:r>
          </w:p>
        </w:tc>
        <w:tc>
          <w:tcPr>
            <w:tcW w:w="840" w:type="dxa"/>
            <w:tcBorders>
              <w:top w:val="nil"/>
              <w:left w:val="nil"/>
              <w:bottom w:val="nil"/>
              <w:right w:val="nil"/>
            </w:tcBorders>
          </w:tcPr>
          <w:p w14:paraId="23D2F097" w14:textId="77777777" w:rsidR="00DC23ED" w:rsidRPr="004A41E7" w:rsidRDefault="00DC23ED" w:rsidP="00DC23ED">
            <w:pPr>
              <w:pStyle w:val="TableText"/>
              <w:rPr>
                <w:sz w:val="16"/>
                <w:szCs w:val="16"/>
                <w:lang w:eastAsia="en-AU"/>
              </w:rPr>
            </w:pPr>
            <w:r w:rsidRPr="004A41E7">
              <w:rPr>
                <w:sz w:val="16"/>
                <w:szCs w:val="16"/>
                <w:lang w:eastAsia="en-AU"/>
              </w:rPr>
              <w:t>13.0094</w:t>
            </w:r>
          </w:p>
        </w:tc>
        <w:tc>
          <w:tcPr>
            <w:tcW w:w="902" w:type="dxa"/>
            <w:tcBorders>
              <w:top w:val="nil"/>
              <w:left w:val="nil"/>
              <w:bottom w:val="nil"/>
              <w:right w:val="nil"/>
            </w:tcBorders>
          </w:tcPr>
          <w:p w14:paraId="6E64A61F" w14:textId="77777777" w:rsidR="00DC23ED" w:rsidRPr="004A41E7" w:rsidRDefault="00DC23ED" w:rsidP="00DC23ED">
            <w:pPr>
              <w:pStyle w:val="TableText"/>
              <w:rPr>
                <w:sz w:val="16"/>
                <w:szCs w:val="16"/>
                <w:lang w:eastAsia="en-AU"/>
              </w:rPr>
            </w:pPr>
            <w:r w:rsidRPr="004A41E7">
              <w:rPr>
                <w:sz w:val="16"/>
                <w:szCs w:val="16"/>
                <w:lang w:eastAsia="en-AU"/>
              </w:rPr>
              <w:t>13.0063</w:t>
            </w:r>
          </w:p>
        </w:tc>
        <w:tc>
          <w:tcPr>
            <w:tcW w:w="898" w:type="dxa"/>
            <w:tcBorders>
              <w:top w:val="nil"/>
              <w:left w:val="nil"/>
              <w:bottom w:val="nil"/>
              <w:right w:val="nil"/>
            </w:tcBorders>
          </w:tcPr>
          <w:p w14:paraId="2645E83A" w14:textId="77777777" w:rsidR="00DC23ED" w:rsidRPr="004A41E7" w:rsidRDefault="00DC23ED" w:rsidP="00DC23ED">
            <w:pPr>
              <w:pStyle w:val="TableText"/>
              <w:rPr>
                <w:sz w:val="16"/>
                <w:szCs w:val="16"/>
                <w:lang w:eastAsia="en-AU"/>
              </w:rPr>
            </w:pPr>
            <w:r w:rsidRPr="004A41E7">
              <w:rPr>
                <w:sz w:val="16"/>
                <w:szCs w:val="16"/>
                <w:lang w:eastAsia="en-AU"/>
              </w:rPr>
              <w:t>16.4616</w:t>
            </w:r>
          </w:p>
        </w:tc>
        <w:tc>
          <w:tcPr>
            <w:tcW w:w="840" w:type="dxa"/>
            <w:tcBorders>
              <w:top w:val="nil"/>
              <w:left w:val="nil"/>
              <w:bottom w:val="nil"/>
              <w:right w:val="nil"/>
            </w:tcBorders>
          </w:tcPr>
          <w:p w14:paraId="62EAC160" w14:textId="77777777" w:rsidR="00DC23ED" w:rsidRPr="004A41E7" w:rsidRDefault="00DC23ED" w:rsidP="00DC23ED">
            <w:pPr>
              <w:pStyle w:val="TableText"/>
              <w:rPr>
                <w:sz w:val="16"/>
                <w:szCs w:val="16"/>
                <w:lang w:eastAsia="en-AU"/>
              </w:rPr>
            </w:pPr>
            <w:r w:rsidRPr="004A41E7">
              <w:rPr>
                <w:sz w:val="16"/>
                <w:szCs w:val="16"/>
                <w:lang w:eastAsia="en-AU"/>
              </w:rPr>
              <w:t>16.9574</w:t>
            </w:r>
          </w:p>
        </w:tc>
        <w:tc>
          <w:tcPr>
            <w:tcW w:w="840" w:type="dxa"/>
            <w:tcBorders>
              <w:top w:val="nil"/>
              <w:left w:val="nil"/>
              <w:bottom w:val="nil"/>
              <w:right w:val="nil"/>
            </w:tcBorders>
          </w:tcPr>
          <w:p w14:paraId="63096494" w14:textId="77777777" w:rsidR="00DC23ED" w:rsidRPr="004A41E7" w:rsidRDefault="00DC23ED" w:rsidP="00DC23ED">
            <w:pPr>
              <w:pStyle w:val="TableText"/>
              <w:rPr>
                <w:sz w:val="16"/>
                <w:szCs w:val="16"/>
                <w:lang w:eastAsia="en-AU"/>
              </w:rPr>
            </w:pPr>
            <w:r w:rsidRPr="004A41E7">
              <w:rPr>
                <w:sz w:val="16"/>
                <w:szCs w:val="16"/>
                <w:lang w:eastAsia="en-AU"/>
              </w:rPr>
              <w:t>16.9546</w:t>
            </w:r>
          </w:p>
        </w:tc>
        <w:tc>
          <w:tcPr>
            <w:tcW w:w="840" w:type="dxa"/>
            <w:tcBorders>
              <w:top w:val="nil"/>
              <w:left w:val="nil"/>
              <w:bottom w:val="nil"/>
              <w:right w:val="nil"/>
            </w:tcBorders>
          </w:tcPr>
          <w:p w14:paraId="7A646066" w14:textId="77777777" w:rsidR="00DC23ED" w:rsidRPr="004A41E7" w:rsidRDefault="00DC23ED" w:rsidP="00DC23ED">
            <w:pPr>
              <w:pStyle w:val="TableText"/>
              <w:rPr>
                <w:sz w:val="16"/>
                <w:szCs w:val="16"/>
                <w:lang w:eastAsia="en-AU"/>
              </w:rPr>
            </w:pPr>
            <w:r w:rsidRPr="004A41E7">
              <w:rPr>
                <w:sz w:val="16"/>
                <w:szCs w:val="16"/>
                <w:lang w:eastAsia="en-AU"/>
              </w:rPr>
              <w:t>21.4329</w:t>
            </w:r>
          </w:p>
        </w:tc>
        <w:tc>
          <w:tcPr>
            <w:tcW w:w="840" w:type="dxa"/>
            <w:tcBorders>
              <w:top w:val="nil"/>
              <w:left w:val="nil"/>
              <w:bottom w:val="nil"/>
              <w:right w:val="nil"/>
            </w:tcBorders>
          </w:tcPr>
          <w:p w14:paraId="77D312B3" w14:textId="77777777" w:rsidR="00DC23ED" w:rsidRPr="004A41E7" w:rsidRDefault="00DC23ED" w:rsidP="00DC23ED">
            <w:pPr>
              <w:pStyle w:val="TableText"/>
              <w:rPr>
                <w:sz w:val="16"/>
                <w:szCs w:val="16"/>
                <w:lang w:eastAsia="en-AU"/>
              </w:rPr>
            </w:pPr>
            <w:r w:rsidRPr="004A41E7">
              <w:rPr>
                <w:sz w:val="16"/>
                <w:szCs w:val="16"/>
                <w:lang w:eastAsia="en-AU"/>
              </w:rPr>
              <w:t>22.0639</w:t>
            </w:r>
          </w:p>
        </w:tc>
        <w:tc>
          <w:tcPr>
            <w:tcW w:w="720" w:type="dxa"/>
            <w:tcBorders>
              <w:top w:val="nil"/>
              <w:left w:val="nil"/>
              <w:bottom w:val="nil"/>
              <w:right w:val="nil"/>
            </w:tcBorders>
          </w:tcPr>
          <w:p w14:paraId="778161B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98EEA6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AC4009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C573BA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9995D1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B956E95"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0EC0368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EF992B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77D777A" w14:textId="77777777" w:rsidR="00DC23ED" w:rsidRPr="004A41E7" w:rsidRDefault="00DC23ED" w:rsidP="00DC23ED">
            <w:pPr>
              <w:pStyle w:val="TableText"/>
              <w:rPr>
                <w:sz w:val="16"/>
                <w:szCs w:val="16"/>
                <w:lang w:eastAsia="en-AU"/>
              </w:rPr>
            </w:pPr>
          </w:p>
        </w:tc>
      </w:tr>
      <w:tr w:rsidR="00DC23ED" w:rsidRPr="004A41E7" w14:paraId="4847241E" w14:textId="77777777">
        <w:trPr>
          <w:trHeight w:val="219"/>
        </w:trPr>
        <w:tc>
          <w:tcPr>
            <w:tcW w:w="1156" w:type="dxa"/>
            <w:tcBorders>
              <w:top w:val="nil"/>
              <w:left w:val="nil"/>
              <w:bottom w:val="nil"/>
              <w:right w:val="nil"/>
            </w:tcBorders>
          </w:tcPr>
          <w:p w14:paraId="207DF78D" w14:textId="77777777" w:rsidR="00DC23ED" w:rsidRPr="004A41E7" w:rsidRDefault="00DC23ED" w:rsidP="00DC23ED">
            <w:pPr>
              <w:pStyle w:val="TableText"/>
              <w:rPr>
                <w:sz w:val="16"/>
                <w:szCs w:val="16"/>
                <w:lang w:eastAsia="en-AU"/>
              </w:rPr>
            </w:pPr>
            <w:r w:rsidRPr="004A41E7">
              <w:rPr>
                <w:bCs/>
                <w:sz w:val="16"/>
                <w:szCs w:val="16"/>
                <w:lang w:eastAsia="en-AU"/>
              </w:rPr>
              <w:t>33</w:t>
            </w:r>
          </w:p>
        </w:tc>
        <w:tc>
          <w:tcPr>
            <w:tcW w:w="840" w:type="dxa"/>
            <w:tcBorders>
              <w:top w:val="nil"/>
              <w:left w:val="nil"/>
              <w:bottom w:val="nil"/>
              <w:right w:val="nil"/>
            </w:tcBorders>
          </w:tcPr>
          <w:p w14:paraId="1B8E9C4A" w14:textId="77777777" w:rsidR="00DC23ED" w:rsidRPr="004A41E7" w:rsidRDefault="00DC23ED" w:rsidP="00DC23ED">
            <w:pPr>
              <w:pStyle w:val="TableText"/>
              <w:rPr>
                <w:sz w:val="16"/>
                <w:szCs w:val="16"/>
                <w:lang w:eastAsia="en-AU"/>
              </w:rPr>
            </w:pPr>
            <w:r w:rsidRPr="004A41E7">
              <w:rPr>
                <w:sz w:val="16"/>
                <w:szCs w:val="16"/>
                <w:lang w:eastAsia="en-AU"/>
              </w:rPr>
              <w:t>12.8511</w:t>
            </w:r>
          </w:p>
        </w:tc>
        <w:tc>
          <w:tcPr>
            <w:tcW w:w="902" w:type="dxa"/>
            <w:tcBorders>
              <w:top w:val="nil"/>
              <w:left w:val="nil"/>
              <w:bottom w:val="nil"/>
              <w:right w:val="nil"/>
            </w:tcBorders>
          </w:tcPr>
          <w:p w14:paraId="490E81F9" w14:textId="77777777" w:rsidR="00DC23ED" w:rsidRPr="004A41E7" w:rsidRDefault="00DC23ED" w:rsidP="00DC23ED">
            <w:pPr>
              <w:pStyle w:val="TableText"/>
              <w:rPr>
                <w:sz w:val="16"/>
                <w:szCs w:val="16"/>
                <w:lang w:eastAsia="en-AU"/>
              </w:rPr>
            </w:pPr>
            <w:r w:rsidRPr="004A41E7">
              <w:rPr>
                <w:sz w:val="16"/>
                <w:szCs w:val="16"/>
                <w:lang w:eastAsia="en-AU"/>
              </w:rPr>
              <w:t>12.8479</w:t>
            </w:r>
          </w:p>
        </w:tc>
        <w:tc>
          <w:tcPr>
            <w:tcW w:w="898" w:type="dxa"/>
            <w:tcBorders>
              <w:top w:val="nil"/>
              <w:left w:val="nil"/>
              <w:bottom w:val="nil"/>
              <w:right w:val="nil"/>
            </w:tcBorders>
          </w:tcPr>
          <w:p w14:paraId="4C9D050C" w14:textId="77777777" w:rsidR="00DC23ED" w:rsidRPr="004A41E7" w:rsidRDefault="00DC23ED" w:rsidP="00DC23ED">
            <w:pPr>
              <w:pStyle w:val="TableText"/>
              <w:rPr>
                <w:sz w:val="16"/>
                <w:szCs w:val="16"/>
                <w:lang w:eastAsia="en-AU"/>
              </w:rPr>
            </w:pPr>
            <w:r w:rsidRPr="004A41E7">
              <w:rPr>
                <w:sz w:val="16"/>
                <w:szCs w:val="16"/>
                <w:lang w:eastAsia="en-AU"/>
              </w:rPr>
              <w:t>16.2722</w:t>
            </w:r>
          </w:p>
        </w:tc>
        <w:tc>
          <w:tcPr>
            <w:tcW w:w="840" w:type="dxa"/>
            <w:tcBorders>
              <w:top w:val="nil"/>
              <w:left w:val="nil"/>
              <w:bottom w:val="nil"/>
              <w:right w:val="nil"/>
            </w:tcBorders>
          </w:tcPr>
          <w:p w14:paraId="3ED78429" w14:textId="77777777" w:rsidR="00DC23ED" w:rsidRPr="004A41E7" w:rsidRDefault="00DC23ED" w:rsidP="00DC23ED">
            <w:pPr>
              <w:pStyle w:val="TableText"/>
              <w:rPr>
                <w:sz w:val="16"/>
                <w:szCs w:val="16"/>
                <w:lang w:eastAsia="en-AU"/>
              </w:rPr>
            </w:pPr>
            <w:r w:rsidRPr="004A41E7">
              <w:rPr>
                <w:sz w:val="16"/>
                <w:szCs w:val="16"/>
                <w:lang w:eastAsia="en-AU"/>
              </w:rPr>
              <w:t>16.7670</w:t>
            </w:r>
          </w:p>
        </w:tc>
        <w:tc>
          <w:tcPr>
            <w:tcW w:w="840" w:type="dxa"/>
            <w:tcBorders>
              <w:top w:val="nil"/>
              <w:left w:val="nil"/>
              <w:bottom w:val="nil"/>
              <w:right w:val="nil"/>
            </w:tcBorders>
          </w:tcPr>
          <w:p w14:paraId="6CF5FAD3" w14:textId="77777777" w:rsidR="00DC23ED" w:rsidRPr="004A41E7" w:rsidRDefault="00DC23ED" w:rsidP="00DC23ED">
            <w:pPr>
              <w:pStyle w:val="TableText"/>
              <w:rPr>
                <w:sz w:val="16"/>
                <w:szCs w:val="16"/>
                <w:lang w:eastAsia="en-AU"/>
              </w:rPr>
            </w:pPr>
            <w:r w:rsidRPr="004A41E7">
              <w:rPr>
                <w:sz w:val="16"/>
                <w:szCs w:val="16"/>
                <w:lang w:eastAsia="en-AU"/>
              </w:rPr>
              <w:t>16.7638</w:t>
            </w:r>
          </w:p>
        </w:tc>
        <w:tc>
          <w:tcPr>
            <w:tcW w:w="840" w:type="dxa"/>
            <w:tcBorders>
              <w:top w:val="nil"/>
              <w:left w:val="nil"/>
              <w:bottom w:val="nil"/>
              <w:right w:val="nil"/>
            </w:tcBorders>
          </w:tcPr>
          <w:p w14:paraId="33A45A01" w14:textId="77777777" w:rsidR="00DC23ED" w:rsidRPr="004A41E7" w:rsidRDefault="00DC23ED" w:rsidP="00DC23ED">
            <w:pPr>
              <w:pStyle w:val="TableText"/>
              <w:rPr>
                <w:sz w:val="16"/>
                <w:szCs w:val="16"/>
                <w:lang w:eastAsia="en-AU"/>
              </w:rPr>
            </w:pPr>
            <w:r w:rsidRPr="004A41E7">
              <w:rPr>
                <w:sz w:val="16"/>
                <w:szCs w:val="16"/>
                <w:lang w:eastAsia="en-AU"/>
              </w:rPr>
              <w:t>21.2064</w:t>
            </w:r>
          </w:p>
        </w:tc>
        <w:tc>
          <w:tcPr>
            <w:tcW w:w="840" w:type="dxa"/>
            <w:tcBorders>
              <w:top w:val="nil"/>
              <w:left w:val="nil"/>
              <w:bottom w:val="nil"/>
              <w:right w:val="nil"/>
            </w:tcBorders>
          </w:tcPr>
          <w:p w14:paraId="431D9AD3" w14:textId="77777777" w:rsidR="00DC23ED" w:rsidRPr="004A41E7" w:rsidRDefault="00DC23ED" w:rsidP="00DC23ED">
            <w:pPr>
              <w:pStyle w:val="TableText"/>
              <w:rPr>
                <w:sz w:val="16"/>
                <w:szCs w:val="16"/>
                <w:lang w:eastAsia="en-AU"/>
              </w:rPr>
            </w:pPr>
            <w:r w:rsidRPr="004A41E7">
              <w:rPr>
                <w:sz w:val="16"/>
                <w:szCs w:val="16"/>
                <w:lang w:eastAsia="en-AU"/>
              </w:rPr>
              <w:t>21.8366</w:t>
            </w:r>
          </w:p>
        </w:tc>
        <w:tc>
          <w:tcPr>
            <w:tcW w:w="720" w:type="dxa"/>
            <w:tcBorders>
              <w:top w:val="nil"/>
              <w:left w:val="nil"/>
              <w:bottom w:val="nil"/>
              <w:right w:val="nil"/>
            </w:tcBorders>
          </w:tcPr>
          <w:p w14:paraId="61C96EE9" w14:textId="77777777" w:rsidR="00DC23ED" w:rsidRPr="004A41E7" w:rsidRDefault="00DC23ED" w:rsidP="00DC23ED">
            <w:pPr>
              <w:pStyle w:val="TableText"/>
              <w:rPr>
                <w:sz w:val="16"/>
                <w:szCs w:val="16"/>
                <w:lang w:eastAsia="en-AU"/>
              </w:rPr>
            </w:pPr>
            <w:r w:rsidRPr="004A41E7">
              <w:rPr>
                <w:sz w:val="16"/>
                <w:szCs w:val="16"/>
                <w:lang w:eastAsia="en-AU"/>
              </w:rPr>
              <w:t>21.8337</w:t>
            </w:r>
          </w:p>
        </w:tc>
        <w:tc>
          <w:tcPr>
            <w:tcW w:w="840" w:type="dxa"/>
            <w:tcBorders>
              <w:top w:val="nil"/>
              <w:left w:val="nil"/>
              <w:bottom w:val="nil"/>
              <w:right w:val="nil"/>
            </w:tcBorders>
          </w:tcPr>
          <w:p w14:paraId="07B0CDD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4D4975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ABF3C0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56E945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E3D7F22"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784317A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0EFA63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4C803D0" w14:textId="77777777" w:rsidR="00DC23ED" w:rsidRPr="004A41E7" w:rsidRDefault="00DC23ED" w:rsidP="00DC23ED">
            <w:pPr>
              <w:pStyle w:val="TableText"/>
              <w:rPr>
                <w:sz w:val="16"/>
                <w:szCs w:val="16"/>
                <w:lang w:eastAsia="en-AU"/>
              </w:rPr>
            </w:pPr>
          </w:p>
        </w:tc>
      </w:tr>
      <w:tr w:rsidR="00DC23ED" w:rsidRPr="004A41E7" w14:paraId="237B8268" w14:textId="77777777">
        <w:trPr>
          <w:trHeight w:val="219"/>
        </w:trPr>
        <w:tc>
          <w:tcPr>
            <w:tcW w:w="1156" w:type="dxa"/>
            <w:tcBorders>
              <w:top w:val="nil"/>
              <w:left w:val="nil"/>
              <w:bottom w:val="nil"/>
              <w:right w:val="nil"/>
            </w:tcBorders>
          </w:tcPr>
          <w:p w14:paraId="6C417FC4" w14:textId="77777777" w:rsidR="00DC23ED" w:rsidRPr="004A41E7" w:rsidRDefault="00DC23ED" w:rsidP="00DC23ED">
            <w:pPr>
              <w:pStyle w:val="TableText"/>
              <w:rPr>
                <w:sz w:val="16"/>
                <w:szCs w:val="16"/>
                <w:lang w:eastAsia="en-AU"/>
              </w:rPr>
            </w:pPr>
            <w:r w:rsidRPr="004A41E7">
              <w:rPr>
                <w:bCs/>
                <w:sz w:val="16"/>
                <w:szCs w:val="16"/>
                <w:lang w:eastAsia="en-AU"/>
              </w:rPr>
              <w:t>34</w:t>
            </w:r>
          </w:p>
        </w:tc>
        <w:tc>
          <w:tcPr>
            <w:tcW w:w="840" w:type="dxa"/>
            <w:tcBorders>
              <w:top w:val="nil"/>
              <w:left w:val="nil"/>
              <w:bottom w:val="nil"/>
              <w:right w:val="nil"/>
            </w:tcBorders>
          </w:tcPr>
          <w:p w14:paraId="27CF7F7C" w14:textId="77777777" w:rsidR="00DC23ED" w:rsidRPr="004A41E7" w:rsidRDefault="00DC23ED" w:rsidP="00DC23ED">
            <w:pPr>
              <w:pStyle w:val="TableText"/>
              <w:rPr>
                <w:sz w:val="16"/>
                <w:szCs w:val="16"/>
                <w:lang w:eastAsia="en-AU"/>
              </w:rPr>
            </w:pPr>
            <w:r w:rsidRPr="004A41E7">
              <w:rPr>
                <w:sz w:val="16"/>
                <w:szCs w:val="16"/>
                <w:lang w:eastAsia="en-AU"/>
              </w:rPr>
              <w:t>12.6930</w:t>
            </w:r>
          </w:p>
        </w:tc>
        <w:tc>
          <w:tcPr>
            <w:tcW w:w="902" w:type="dxa"/>
            <w:tcBorders>
              <w:top w:val="nil"/>
              <w:left w:val="nil"/>
              <w:bottom w:val="nil"/>
              <w:right w:val="nil"/>
            </w:tcBorders>
          </w:tcPr>
          <w:p w14:paraId="5E5A867F" w14:textId="77777777" w:rsidR="00DC23ED" w:rsidRPr="004A41E7" w:rsidRDefault="00DC23ED" w:rsidP="00DC23ED">
            <w:pPr>
              <w:pStyle w:val="TableText"/>
              <w:rPr>
                <w:sz w:val="16"/>
                <w:szCs w:val="16"/>
                <w:lang w:eastAsia="en-AU"/>
              </w:rPr>
            </w:pPr>
            <w:r w:rsidRPr="004A41E7">
              <w:rPr>
                <w:sz w:val="16"/>
                <w:szCs w:val="16"/>
                <w:lang w:eastAsia="en-AU"/>
              </w:rPr>
              <w:t>12.6895</w:t>
            </w:r>
          </w:p>
        </w:tc>
        <w:tc>
          <w:tcPr>
            <w:tcW w:w="898" w:type="dxa"/>
            <w:tcBorders>
              <w:top w:val="nil"/>
              <w:left w:val="nil"/>
              <w:bottom w:val="nil"/>
              <w:right w:val="nil"/>
            </w:tcBorders>
          </w:tcPr>
          <w:p w14:paraId="51E696CB" w14:textId="77777777" w:rsidR="00DC23ED" w:rsidRPr="004A41E7" w:rsidRDefault="00DC23ED" w:rsidP="00DC23ED">
            <w:pPr>
              <w:pStyle w:val="TableText"/>
              <w:rPr>
                <w:sz w:val="16"/>
                <w:szCs w:val="16"/>
                <w:lang w:eastAsia="en-AU"/>
              </w:rPr>
            </w:pPr>
            <w:r w:rsidRPr="004A41E7">
              <w:rPr>
                <w:sz w:val="16"/>
                <w:szCs w:val="16"/>
                <w:lang w:eastAsia="en-AU"/>
              </w:rPr>
              <w:t>16.0818</w:t>
            </w:r>
          </w:p>
        </w:tc>
        <w:tc>
          <w:tcPr>
            <w:tcW w:w="840" w:type="dxa"/>
            <w:tcBorders>
              <w:top w:val="nil"/>
              <w:left w:val="nil"/>
              <w:bottom w:val="nil"/>
              <w:right w:val="nil"/>
            </w:tcBorders>
          </w:tcPr>
          <w:p w14:paraId="1633CFBA" w14:textId="77777777" w:rsidR="00DC23ED" w:rsidRPr="004A41E7" w:rsidRDefault="00DC23ED" w:rsidP="00DC23ED">
            <w:pPr>
              <w:pStyle w:val="TableText"/>
              <w:rPr>
                <w:sz w:val="16"/>
                <w:szCs w:val="16"/>
                <w:lang w:eastAsia="en-AU"/>
              </w:rPr>
            </w:pPr>
            <w:r w:rsidRPr="004A41E7">
              <w:rPr>
                <w:sz w:val="16"/>
                <w:szCs w:val="16"/>
                <w:lang w:eastAsia="en-AU"/>
              </w:rPr>
              <w:t>16.5742</w:t>
            </w:r>
          </w:p>
        </w:tc>
        <w:tc>
          <w:tcPr>
            <w:tcW w:w="840" w:type="dxa"/>
            <w:tcBorders>
              <w:top w:val="nil"/>
              <w:left w:val="nil"/>
              <w:bottom w:val="nil"/>
              <w:right w:val="nil"/>
            </w:tcBorders>
          </w:tcPr>
          <w:p w14:paraId="5CB4CE36" w14:textId="77777777" w:rsidR="00DC23ED" w:rsidRPr="004A41E7" w:rsidRDefault="00DC23ED" w:rsidP="00DC23ED">
            <w:pPr>
              <w:pStyle w:val="TableText"/>
              <w:rPr>
                <w:sz w:val="16"/>
                <w:szCs w:val="16"/>
                <w:lang w:eastAsia="en-AU"/>
              </w:rPr>
            </w:pPr>
            <w:r w:rsidRPr="004A41E7">
              <w:rPr>
                <w:sz w:val="16"/>
                <w:szCs w:val="16"/>
                <w:lang w:eastAsia="en-AU"/>
              </w:rPr>
              <w:t>16.5707</w:t>
            </w:r>
          </w:p>
        </w:tc>
        <w:tc>
          <w:tcPr>
            <w:tcW w:w="840" w:type="dxa"/>
            <w:tcBorders>
              <w:top w:val="nil"/>
              <w:left w:val="nil"/>
              <w:bottom w:val="nil"/>
              <w:right w:val="nil"/>
            </w:tcBorders>
          </w:tcPr>
          <w:p w14:paraId="1F57DDF0" w14:textId="77777777" w:rsidR="00DC23ED" w:rsidRPr="004A41E7" w:rsidRDefault="00DC23ED" w:rsidP="00DC23ED">
            <w:pPr>
              <w:pStyle w:val="TableText"/>
              <w:rPr>
                <w:sz w:val="16"/>
                <w:szCs w:val="16"/>
                <w:lang w:eastAsia="en-AU"/>
              </w:rPr>
            </w:pPr>
            <w:r w:rsidRPr="004A41E7">
              <w:rPr>
                <w:sz w:val="16"/>
                <w:szCs w:val="16"/>
                <w:lang w:eastAsia="en-AU"/>
              </w:rPr>
              <w:t>20.9765</w:t>
            </w:r>
          </w:p>
        </w:tc>
        <w:tc>
          <w:tcPr>
            <w:tcW w:w="840" w:type="dxa"/>
            <w:tcBorders>
              <w:top w:val="nil"/>
              <w:left w:val="nil"/>
              <w:bottom w:val="nil"/>
              <w:right w:val="nil"/>
            </w:tcBorders>
          </w:tcPr>
          <w:p w14:paraId="08E9FE62" w14:textId="77777777" w:rsidR="00DC23ED" w:rsidRPr="004A41E7" w:rsidRDefault="00DC23ED" w:rsidP="00DC23ED">
            <w:pPr>
              <w:pStyle w:val="TableText"/>
              <w:rPr>
                <w:sz w:val="16"/>
                <w:szCs w:val="16"/>
                <w:lang w:eastAsia="en-AU"/>
              </w:rPr>
            </w:pPr>
            <w:r w:rsidRPr="004A41E7">
              <w:rPr>
                <w:sz w:val="16"/>
                <w:szCs w:val="16"/>
                <w:lang w:eastAsia="en-AU"/>
              </w:rPr>
              <w:t>21.6051</w:t>
            </w:r>
          </w:p>
        </w:tc>
        <w:tc>
          <w:tcPr>
            <w:tcW w:w="720" w:type="dxa"/>
            <w:tcBorders>
              <w:top w:val="nil"/>
              <w:left w:val="nil"/>
              <w:bottom w:val="nil"/>
              <w:right w:val="nil"/>
            </w:tcBorders>
          </w:tcPr>
          <w:p w14:paraId="13D09FF0" w14:textId="77777777" w:rsidR="00DC23ED" w:rsidRPr="004A41E7" w:rsidRDefault="00DC23ED" w:rsidP="00DC23ED">
            <w:pPr>
              <w:pStyle w:val="TableText"/>
              <w:rPr>
                <w:sz w:val="16"/>
                <w:szCs w:val="16"/>
                <w:lang w:eastAsia="en-AU"/>
              </w:rPr>
            </w:pPr>
            <w:r w:rsidRPr="004A41E7">
              <w:rPr>
                <w:sz w:val="16"/>
                <w:szCs w:val="16"/>
                <w:lang w:eastAsia="en-AU"/>
              </w:rPr>
              <w:t>21.6019</w:t>
            </w:r>
          </w:p>
        </w:tc>
        <w:tc>
          <w:tcPr>
            <w:tcW w:w="840" w:type="dxa"/>
            <w:tcBorders>
              <w:top w:val="nil"/>
              <w:left w:val="nil"/>
              <w:bottom w:val="nil"/>
              <w:right w:val="nil"/>
            </w:tcBorders>
          </w:tcPr>
          <w:p w14:paraId="459485B7" w14:textId="77777777" w:rsidR="00DC23ED" w:rsidRPr="004A41E7" w:rsidRDefault="00DC23ED" w:rsidP="00DC23ED">
            <w:pPr>
              <w:pStyle w:val="TableText"/>
              <w:rPr>
                <w:sz w:val="16"/>
                <w:szCs w:val="16"/>
                <w:lang w:eastAsia="en-AU"/>
              </w:rPr>
            </w:pPr>
            <w:r w:rsidRPr="004A41E7">
              <w:rPr>
                <w:sz w:val="16"/>
                <w:szCs w:val="16"/>
                <w:lang w:eastAsia="en-AU"/>
              </w:rPr>
              <w:t>21.5986</w:t>
            </w:r>
          </w:p>
        </w:tc>
        <w:tc>
          <w:tcPr>
            <w:tcW w:w="840" w:type="dxa"/>
            <w:tcBorders>
              <w:top w:val="nil"/>
              <w:left w:val="nil"/>
              <w:bottom w:val="nil"/>
              <w:right w:val="nil"/>
            </w:tcBorders>
          </w:tcPr>
          <w:p w14:paraId="6DDA9AE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675F04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58EC12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09509C0"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20A3EC0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BA1D9E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B30355A" w14:textId="77777777" w:rsidR="00DC23ED" w:rsidRPr="004A41E7" w:rsidRDefault="00DC23ED" w:rsidP="00DC23ED">
            <w:pPr>
              <w:pStyle w:val="TableText"/>
              <w:rPr>
                <w:sz w:val="16"/>
                <w:szCs w:val="16"/>
                <w:lang w:eastAsia="en-AU"/>
              </w:rPr>
            </w:pPr>
          </w:p>
        </w:tc>
      </w:tr>
      <w:tr w:rsidR="00DC23ED" w:rsidRPr="004A41E7" w14:paraId="6F706E86" w14:textId="77777777">
        <w:trPr>
          <w:trHeight w:val="219"/>
        </w:trPr>
        <w:tc>
          <w:tcPr>
            <w:tcW w:w="1156" w:type="dxa"/>
            <w:tcBorders>
              <w:top w:val="nil"/>
              <w:left w:val="nil"/>
              <w:bottom w:val="nil"/>
              <w:right w:val="nil"/>
            </w:tcBorders>
          </w:tcPr>
          <w:p w14:paraId="544698E9" w14:textId="77777777" w:rsidR="00DC23ED" w:rsidRPr="004A41E7" w:rsidRDefault="00DC23ED" w:rsidP="00DC23ED">
            <w:pPr>
              <w:pStyle w:val="TableText"/>
              <w:rPr>
                <w:sz w:val="16"/>
                <w:szCs w:val="16"/>
                <w:lang w:eastAsia="en-AU"/>
              </w:rPr>
            </w:pPr>
            <w:r w:rsidRPr="004A41E7">
              <w:rPr>
                <w:bCs/>
                <w:sz w:val="16"/>
                <w:szCs w:val="16"/>
                <w:lang w:eastAsia="en-AU"/>
              </w:rPr>
              <w:t>35</w:t>
            </w:r>
          </w:p>
        </w:tc>
        <w:tc>
          <w:tcPr>
            <w:tcW w:w="840" w:type="dxa"/>
            <w:tcBorders>
              <w:top w:val="nil"/>
              <w:left w:val="nil"/>
              <w:bottom w:val="nil"/>
              <w:right w:val="nil"/>
            </w:tcBorders>
          </w:tcPr>
          <w:p w14:paraId="33650746" w14:textId="77777777" w:rsidR="00DC23ED" w:rsidRPr="004A41E7" w:rsidRDefault="00DC23ED" w:rsidP="00DC23ED">
            <w:pPr>
              <w:pStyle w:val="TableText"/>
              <w:rPr>
                <w:sz w:val="16"/>
                <w:szCs w:val="16"/>
                <w:lang w:eastAsia="en-AU"/>
              </w:rPr>
            </w:pPr>
            <w:r w:rsidRPr="004A41E7">
              <w:rPr>
                <w:sz w:val="16"/>
                <w:szCs w:val="16"/>
                <w:lang w:eastAsia="en-AU"/>
              </w:rPr>
              <w:t>12.5278</w:t>
            </w:r>
          </w:p>
        </w:tc>
        <w:tc>
          <w:tcPr>
            <w:tcW w:w="902" w:type="dxa"/>
            <w:tcBorders>
              <w:top w:val="nil"/>
              <w:left w:val="nil"/>
              <w:bottom w:val="nil"/>
              <w:right w:val="nil"/>
            </w:tcBorders>
          </w:tcPr>
          <w:p w14:paraId="45D4E019" w14:textId="77777777" w:rsidR="00DC23ED" w:rsidRPr="004A41E7" w:rsidRDefault="00DC23ED" w:rsidP="00DC23ED">
            <w:pPr>
              <w:pStyle w:val="TableText"/>
              <w:rPr>
                <w:sz w:val="16"/>
                <w:szCs w:val="16"/>
                <w:lang w:eastAsia="en-AU"/>
              </w:rPr>
            </w:pPr>
            <w:r w:rsidRPr="004A41E7">
              <w:rPr>
                <w:sz w:val="16"/>
                <w:szCs w:val="16"/>
                <w:lang w:eastAsia="en-AU"/>
              </w:rPr>
              <w:t>12.5241</w:t>
            </w:r>
          </w:p>
        </w:tc>
        <w:tc>
          <w:tcPr>
            <w:tcW w:w="898" w:type="dxa"/>
            <w:tcBorders>
              <w:top w:val="nil"/>
              <w:left w:val="nil"/>
              <w:bottom w:val="nil"/>
              <w:right w:val="nil"/>
            </w:tcBorders>
          </w:tcPr>
          <w:p w14:paraId="12A5E67E" w14:textId="77777777" w:rsidR="00DC23ED" w:rsidRPr="004A41E7" w:rsidRDefault="00DC23ED" w:rsidP="00DC23ED">
            <w:pPr>
              <w:pStyle w:val="TableText"/>
              <w:rPr>
                <w:sz w:val="16"/>
                <w:szCs w:val="16"/>
                <w:lang w:eastAsia="en-AU"/>
              </w:rPr>
            </w:pPr>
            <w:r w:rsidRPr="004A41E7">
              <w:rPr>
                <w:sz w:val="16"/>
                <w:szCs w:val="16"/>
                <w:lang w:eastAsia="en-AU"/>
              </w:rPr>
              <w:t>15.8839</w:t>
            </w:r>
          </w:p>
        </w:tc>
        <w:tc>
          <w:tcPr>
            <w:tcW w:w="840" w:type="dxa"/>
            <w:tcBorders>
              <w:top w:val="nil"/>
              <w:left w:val="nil"/>
              <w:bottom w:val="nil"/>
              <w:right w:val="nil"/>
            </w:tcBorders>
          </w:tcPr>
          <w:p w14:paraId="01882739" w14:textId="77777777" w:rsidR="00DC23ED" w:rsidRPr="004A41E7" w:rsidRDefault="00DC23ED" w:rsidP="00DC23ED">
            <w:pPr>
              <w:pStyle w:val="TableText"/>
              <w:rPr>
                <w:sz w:val="16"/>
                <w:szCs w:val="16"/>
                <w:lang w:eastAsia="en-AU"/>
              </w:rPr>
            </w:pPr>
            <w:r w:rsidRPr="004A41E7">
              <w:rPr>
                <w:sz w:val="16"/>
                <w:szCs w:val="16"/>
                <w:lang w:eastAsia="en-AU"/>
              </w:rPr>
              <w:t>16.3752</w:t>
            </w:r>
          </w:p>
        </w:tc>
        <w:tc>
          <w:tcPr>
            <w:tcW w:w="840" w:type="dxa"/>
            <w:tcBorders>
              <w:top w:val="nil"/>
              <w:left w:val="nil"/>
              <w:bottom w:val="nil"/>
              <w:right w:val="nil"/>
            </w:tcBorders>
          </w:tcPr>
          <w:p w14:paraId="5F557911" w14:textId="77777777" w:rsidR="00DC23ED" w:rsidRPr="004A41E7" w:rsidRDefault="00DC23ED" w:rsidP="00DC23ED">
            <w:pPr>
              <w:pStyle w:val="TableText"/>
              <w:rPr>
                <w:sz w:val="16"/>
                <w:szCs w:val="16"/>
                <w:lang w:eastAsia="en-AU"/>
              </w:rPr>
            </w:pPr>
            <w:r w:rsidRPr="004A41E7">
              <w:rPr>
                <w:sz w:val="16"/>
                <w:szCs w:val="16"/>
                <w:lang w:eastAsia="en-AU"/>
              </w:rPr>
              <w:t>16.3713</w:t>
            </w:r>
          </w:p>
        </w:tc>
        <w:tc>
          <w:tcPr>
            <w:tcW w:w="840" w:type="dxa"/>
            <w:tcBorders>
              <w:top w:val="nil"/>
              <w:left w:val="nil"/>
              <w:bottom w:val="nil"/>
              <w:right w:val="nil"/>
            </w:tcBorders>
          </w:tcPr>
          <w:p w14:paraId="6D126654" w14:textId="77777777" w:rsidR="00DC23ED" w:rsidRPr="004A41E7" w:rsidRDefault="00DC23ED" w:rsidP="00DC23ED">
            <w:pPr>
              <w:pStyle w:val="TableText"/>
              <w:rPr>
                <w:sz w:val="16"/>
                <w:szCs w:val="16"/>
                <w:lang w:eastAsia="en-AU"/>
              </w:rPr>
            </w:pPr>
            <w:r w:rsidRPr="004A41E7">
              <w:rPr>
                <w:sz w:val="16"/>
                <w:szCs w:val="16"/>
                <w:lang w:eastAsia="en-AU"/>
              </w:rPr>
              <w:t>20.7396</w:t>
            </w:r>
          </w:p>
        </w:tc>
        <w:tc>
          <w:tcPr>
            <w:tcW w:w="840" w:type="dxa"/>
            <w:tcBorders>
              <w:top w:val="nil"/>
              <w:left w:val="nil"/>
              <w:bottom w:val="nil"/>
              <w:right w:val="nil"/>
            </w:tcBorders>
          </w:tcPr>
          <w:p w14:paraId="75EC920F" w14:textId="77777777" w:rsidR="00DC23ED" w:rsidRPr="004A41E7" w:rsidRDefault="00DC23ED" w:rsidP="00DC23ED">
            <w:pPr>
              <w:pStyle w:val="TableText"/>
              <w:rPr>
                <w:sz w:val="16"/>
                <w:szCs w:val="16"/>
                <w:lang w:eastAsia="en-AU"/>
              </w:rPr>
            </w:pPr>
            <w:r w:rsidRPr="004A41E7">
              <w:rPr>
                <w:sz w:val="16"/>
                <w:szCs w:val="16"/>
                <w:lang w:eastAsia="en-AU"/>
              </w:rPr>
              <w:t>21.3670</w:t>
            </w:r>
          </w:p>
        </w:tc>
        <w:tc>
          <w:tcPr>
            <w:tcW w:w="720" w:type="dxa"/>
            <w:tcBorders>
              <w:top w:val="nil"/>
              <w:left w:val="nil"/>
              <w:bottom w:val="nil"/>
              <w:right w:val="nil"/>
            </w:tcBorders>
          </w:tcPr>
          <w:p w14:paraId="0FAC38DF" w14:textId="77777777" w:rsidR="00DC23ED" w:rsidRPr="004A41E7" w:rsidRDefault="00DC23ED" w:rsidP="00DC23ED">
            <w:pPr>
              <w:pStyle w:val="TableText"/>
              <w:rPr>
                <w:sz w:val="16"/>
                <w:szCs w:val="16"/>
                <w:lang w:eastAsia="en-AU"/>
              </w:rPr>
            </w:pPr>
            <w:r w:rsidRPr="004A41E7">
              <w:rPr>
                <w:sz w:val="16"/>
                <w:szCs w:val="16"/>
                <w:lang w:eastAsia="en-AU"/>
              </w:rPr>
              <w:t>21.3635</w:t>
            </w:r>
          </w:p>
        </w:tc>
        <w:tc>
          <w:tcPr>
            <w:tcW w:w="840" w:type="dxa"/>
            <w:tcBorders>
              <w:top w:val="nil"/>
              <w:left w:val="nil"/>
              <w:bottom w:val="nil"/>
              <w:right w:val="nil"/>
            </w:tcBorders>
          </w:tcPr>
          <w:p w14:paraId="5D0E7A62" w14:textId="77777777" w:rsidR="00DC23ED" w:rsidRPr="004A41E7" w:rsidRDefault="00DC23ED" w:rsidP="00DC23ED">
            <w:pPr>
              <w:pStyle w:val="TableText"/>
              <w:rPr>
                <w:sz w:val="16"/>
                <w:szCs w:val="16"/>
                <w:lang w:eastAsia="en-AU"/>
              </w:rPr>
            </w:pPr>
            <w:r w:rsidRPr="004A41E7">
              <w:rPr>
                <w:sz w:val="16"/>
                <w:szCs w:val="16"/>
                <w:lang w:eastAsia="en-AU"/>
              </w:rPr>
              <w:t>21.3598</w:t>
            </w:r>
          </w:p>
        </w:tc>
        <w:tc>
          <w:tcPr>
            <w:tcW w:w="840" w:type="dxa"/>
            <w:tcBorders>
              <w:top w:val="nil"/>
              <w:left w:val="nil"/>
              <w:bottom w:val="nil"/>
              <w:right w:val="nil"/>
            </w:tcBorders>
          </w:tcPr>
          <w:p w14:paraId="0F79E45C" w14:textId="77777777" w:rsidR="00DC23ED" w:rsidRPr="004A41E7" w:rsidRDefault="00DC23ED" w:rsidP="00DC23ED">
            <w:pPr>
              <w:pStyle w:val="TableText"/>
              <w:rPr>
                <w:sz w:val="16"/>
                <w:szCs w:val="16"/>
                <w:lang w:eastAsia="en-AU"/>
              </w:rPr>
            </w:pPr>
            <w:r w:rsidRPr="004A41E7">
              <w:rPr>
                <w:sz w:val="16"/>
                <w:szCs w:val="16"/>
                <w:lang w:eastAsia="en-AU"/>
              </w:rPr>
              <w:t>22.2650</w:t>
            </w:r>
          </w:p>
        </w:tc>
        <w:tc>
          <w:tcPr>
            <w:tcW w:w="840" w:type="dxa"/>
            <w:tcBorders>
              <w:top w:val="nil"/>
              <w:left w:val="nil"/>
              <w:bottom w:val="nil"/>
              <w:right w:val="nil"/>
            </w:tcBorders>
          </w:tcPr>
          <w:p w14:paraId="523A605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48E7E9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99B14F1"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1D7F09D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DAA327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55F98A8" w14:textId="77777777" w:rsidR="00DC23ED" w:rsidRPr="004A41E7" w:rsidRDefault="00DC23ED" w:rsidP="00DC23ED">
            <w:pPr>
              <w:pStyle w:val="TableText"/>
              <w:rPr>
                <w:sz w:val="16"/>
                <w:szCs w:val="16"/>
                <w:lang w:eastAsia="en-AU"/>
              </w:rPr>
            </w:pPr>
          </w:p>
        </w:tc>
      </w:tr>
      <w:tr w:rsidR="00DC23ED" w:rsidRPr="004A41E7" w14:paraId="3E177C56" w14:textId="77777777">
        <w:trPr>
          <w:trHeight w:val="219"/>
        </w:trPr>
        <w:tc>
          <w:tcPr>
            <w:tcW w:w="1156" w:type="dxa"/>
            <w:tcBorders>
              <w:top w:val="nil"/>
              <w:left w:val="nil"/>
              <w:bottom w:val="nil"/>
              <w:right w:val="nil"/>
            </w:tcBorders>
          </w:tcPr>
          <w:p w14:paraId="474CF082" w14:textId="77777777" w:rsidR="00DC23ED" w:rsidRPr="004A41E7" w:rsidRDefault="00DC23ED" w:rsidP="00DC23ED">
            <w:pPr>
              <w:pStyle w:val="TableText"/>
              <w:rPr>
                <w:sz w:val="16"/>
                <w:szCs w:val="16"/>
                <w:lang w:eastAsia="en-AU"/>
              </w:rPr>
            </w:pPr>
            <w:r w:rsidRPr="004A41E7">
              <w:rPr>
                <w:bCs/>
                <w:sz w:val="16"/>
                <w:szCs w:val="16"/>
                <w:lang w:eastAsia="en-AU"/>
              </w:rPr>
              <w:t>36</w:t>
            </w:r>
          </w:p>
        </w:tc>
        <w:tc>
          <w:tcPr>
            <w:tcW w:w="840" w:type="dxa"/>
            <w:tcBorders>
              <w:top w:val="nil"/>
              <w:left w:val="nil"/>
              <w:bottom w:val="nil"/>
              <w:right w:val="nil"/>
            </w:tcBorders>
          </w:tcPr>
          <w:p w14:paraId="6DB37F5E" w14:textId="77777777" w:rsidR="00DC23ED" w:rsidRPr="004A41E7" w:rsidRDefault="00DC23ED" w:rsidP="00DC23ED">
            <w:pPr>
              <w:pStyle w:val="TableText"/>
              <w:rPr>
                <w:sz w:val="16"/>
                <w:szCs w:val="16"/>
                <w:lang w:eastAsia="en-AU"/>
              </w:rPr>
            </w:pPr>
            <w:r w:rsidRPr="004A41E7">
              <w:rPr>
                <w:sz w:val="16"/>
                <w:szCs w:val="16"/>
                <w:lang w:eastAsia="en-AU"/>
              </w:rPr>
              <w:t>12.3593</w:t>
            </w:r>
          </w:p>
        </w:tc>
        <w:tc>
          <w:tcPr>
            <w:tcW w:w="902" w:type="dxa"/>
            <w:tcBorders>
              <w:top w:val="nil"/>
              <w:left w:val="nil"/>
              <w:bottom w:val="nil"/>
              <w:right w:val="nil"/>
            </w:tcBorders>
          </w:tcPr>
          <w:p w14:paraId="1A2A38AE" w14:textId="77777777" w:rsidR="00DC23ED" w:rsidRPr="004A41E7" w:rsidRDefault="00DC23ED" w:rsidP="00DC23ED">
            <w:pPr>
              <w:pStyle w:val="TableText"/>
              <w:rPr>
                <w:sz w:val="16"/>
                <w:szCs w:val="16"/>
                <w:lang w:eastAsia="en-AU"/>
              </w:rPr>
            </w:pPr>
            <w:r w:rsidRPr="004A41E7">
              <w:rPr>
                <w:sz w:val="16"/>
                <w:szCs w:val="16"/>
                <w:lang w:eastAsia="en-AU"/>
              </w:rPr>
              <w:t>12.3554</w:t>
            </w:r>
          </w:p>
        </w:tc>
        <w:tc>
          <w:tcPr>
            <w:tcW w:w="898" w:type="dxa"/>
            <w:tcBorders>
              <w:top w:val="nil"/>
              <w:left w:val="nil"/>
              <w:bottom w:val="nil"/>
              <w:right w:val="nil"/>
            </w:tcBorders>
          </w:tcPr>
          <w:p w14:paraId="60CD24AE" w14:textId="77777777" w:rsidR="00DC23ED" w:rsidRPr="004A41E7" w:rsidRDefault="00DC23ED" w:rsidP="00DC23ED">
            <w:pPr>
              <w:pStyle w:val="TableText"/>
              <w:rPr>
                <w:sz w:val="16"/>
                <w:szCs w:val="16"/>
                <w:lang w:eastAsia="en-AU"/>
              </w:rPr>
            </w:pPr>
            <w:r w:rsidRPr="004A41E7">
              <w:rPr>
                <w:sz w:val="16"/>
                <w:szCs w:val="16"/>
                <w:lang w:eastAsia="en-AU"/>
              </w:rPr>
              <w:t>15.6816</w:t>
            </w:r>
          </w:p>
        </w:tc>
        <w:tc>
          <w:tcPr>
            <w:tcW w:w="840" w:type="dxa"/>
            <w:tcBorders>
              <w:top w:val="nil"/>
              <w:left w:val="nil"/>
              <w:bottom w:val="nil"/>
              <w:right w:val="nil"/>
            </w:tcBorders>
          </w:tcPr>
          <w:p w14:paraId="39050D44" w14:textId="77777777" w:rsidR="00DC23ED" w:rsidRPr="004A41E7" w:rsidRDefault="00DC23ED" w:rsidP="00DC23ED">
            <w:pPr>
              <w:pStyle w:val="TableText"/>
              <w:rPr>
                <w:sz w:val="16"/>
                <w:szCs w:val="16"/>
                <w:lang w:eastAsia="en-AU"/>
              </w:rPr>
            </w:pPr>
            <w:r w:rsidRPr="004A41E7">
              <w:rPr>
                <w:sz w:val="16"/>
                <w:szCs w:val="16"/>
                <w:lang w:eastAsia="en-AU"/>
              </w:rPr>
              <w:t>16.1717</w:t>
            </w:r>
          </w:p>
        </w:tc>
        <w:tc>
          <w:tcPr>
            <w:tcW w:w="840" w:type="dxa"/>
            <w:tcBorders>
              <w:top w:val="nil"/>
              <w:left w:val="nil"/>
              <w:bottom w:val="nil"/>
              <w:right w:val="nil"/>
            </w:tcBorders>
          </w:tcPr>
          <w:p w14:paraId="11DAAC51" w14:textId="77777777" w:rsidR="00DC23ED" w:rsidRPr="004A41E7" w:rsidRDefault="00DC23ED" w:rsidP="00DC23ED">
            <w:pPr>
              <w:pStyle w:val="TableText"/>
              <w:rPr>
                <w:sz w:val="16"/>
                <w:szCs w:val="16"/>
                <w:lang w:eastAsia="en-AU"/>
              </w:rPr>
            </w:pPr>
            <w:r w:rsidRPr="004A41E7">
              <w:rPr>
                <w:sz w:val="16"/>
                <w:szCs w:val="16"/>
                <w:lang w:eastAsia="en-AU"/>
              </w:rPr>
              <w:t>16.1676</w:t>
            </w:r>
          </w:p>
        </w:tc>
        <w:tc>
          <w:tcPr>
            <w:tcW w:w="840" w:type="dxa"/>
            <w:tcBorders>
              <w:top w:val="nil"/>
              <w:left w:val="nil"/>
              <w:bottom w:val="nil"/>
              <w:right w:val="nil"/>
            </w:tcBorders>
          </w:tcPr>
          <w:p w14:paraId="0D116543" w14:textId="77777777" w:rsidR="00DC23ED" w:rsidRPr="004A41E7" w:rsidRDefault="00DC23ED" w:rsidP="00DC23ED">
            <w:pPr>
              <w:pStyle w:val="TableText"/>
              <w:rPr>
                <w:sz w:val="16"/>
                <w:szCs w:val="16"/>
                <w:lang w:eastAsia="en-AU"/>
              </w:rPr>
            </w:pPr>
            <w:r w:rsidRPr="004A41E7">
              <w:rPr>
                <w:sz w:val="16"/>
                <w:szCs w:val="16"/>
                <w:lang w:eastAsia="en-AU"/>
              </w:rPr>
              <w:t>20.4974</w:t>
            </w:r>
          </w:p>
        </w:tc>
        <w:tc>
          <w:tcPr>
            <w:tcW w:w="840" w:type="dxa"/>
            <w:tcBorders>
              <w:top w:val="nil"/>
              <w:left w:val="nil"/>
              <w:bottom w:val="nil"/>
              <w:right w:val="nil"/>
            </w:tcBorders>
          </w:tcPr>
          <w:p w14:paraId="6F6679E7" w14:textId="77777777" w:rsidR="00DC23ED" w:rsidRPr="004A41E7" w:rsidRDefault="00DC23ED" w:rsidP="00DC23ED">
            <w:pPr>
              <w:pStyle w:val="TableText"/>
              <w:rPr>
                <w:sz w:val="16"/>
                <w:szCs w:val="16"/>
                <w:lang w:eastAsia="en-AU"/>
              </w:rPr>
            </w:pPr>
            <w:r w:rsidRPr="004A41E7">
              <w:rPr>
                <w:sz w:val="16"/>
                <w:szCs w:val="16"/>
                <w:lang w:eastAsia="en-AU"/>
              </w:rPr>
              <w:t>21.1235</w:t>
            </w:r>
          </w:p>
        </w:tc>
        <w:tc>
          <w:tcPr>
            <w:tcW w:w="720" w:type="dxa"/>
            <w:tcBorders>
              <w:top w:val="nil"/>
              <w:left w:val="nil"/>
              <w:bottom w:val="nil"/>
              <w:right w:val="nil"/>
            </w:tcBorders>
          </w:tcPr>
          <w:p w14:paraId="495F8675" w14:textId="77777777" w:rsidR="00DC23ED" w:rsidRPr="004A41E7" w:rsidRDefault="00DC23ED" w:rsidP="00DC23ED">
            <w:pPr>
              <w:pStyle w:val="TableText"/>
              <w:rPr>
                <w:sz w:val="16"/>
                <w:szCs w:val="16"/>
                <w:lang w:eastAsia="en-AU"/>
              </w:rPr>
            </w:pPr>
            <w:r w:rsidRPr="004A41E7">
              <w:rPr>
                <w:sz w:val="16"/>
                <w:szCs w:val="16"/>
                <w:lang w:eastAsia="en-AU"/>
              </w:rPr>
              <w:t>21.1196</w:t>
            </w:r>
          </w:p>
        </w:tc>
        <w:tc>
          <w:tcPr>
            <w:tcW w:w="840" w:type="dxa"/>
            <w:tcBorders>
              <w:top w:val="nil"/>
              <w:left w:val="nil"/>
              <w:bottom w:val="nil"/>
              <w:right w:val="nil"/>
            </w:tcBorders>
          </w:tcPr>
          <w:p w14:paraId="70B613F0" w14:textId="77777777" w:rsidR="00DC23ED" w:rsidRPr="004A41E7" w:rsidRDefault="00DC23ED" w:rsidP="00DC23ED">
            <w:pPr>
              <w:pStyle w:val="TableText"/>
              <w:rPr>
                <w:sz w:val="16"/>
                <w:szCs w:val="16"/>
                <w:lang w:eastAsia="en-AU"/>
              </w:rPr>
            </w:pPr>
            <w:r w:rsidRPr="004A41E7">
              <w:rPr>
                <w:sz w:val="16"/>
                <w:szCs w:val="16"/>
                <w:lang w:eastAsia="en-AU"/>
              </w:rPr>
              <w:t>21.1155</w:t>
            </w:r>
          </w:p>
        </w:tc>
        <w:tc>
          <w:tcPr>
            <w:tcW w:w="840" w:type="dxa"/>
            <w:tcBorders>
              <w:top w:val="nil"/>
              <w:left w:val="nil"/>
              <w:bottom w:val="nil"/>
              <w:right w:val="nil"/>
            </w:tcBorders>
          </w:tcPr>
          <w:p w14:paraId="1427CB70" w14:textId="77777777" w:rsidR="00DC23ED" w:rsidRPr="004A41E7" w:rsidRDefault="00DC23ED" w:rsidP="00DC23ED">
            <w:pPr>
              <w:pStyle w:val="TableText"/>
              <w:rPr>
                <w:sz w:val="16"/>
                <w:szCs w:val="16"/>
                <w:lang w:eastAsia="en-AU"/>
              </w:rPr>
            </w:pPr>
            <w:r w:rsidRPr="004A41E7">
              <w:rPr>
                <w:sz w:val="16"/>
                <w:szCs w:val="16"/>
                <w:lang w:eastAsia="en-AU"/>
              </w:rPr>
              <w:t>22.0196</w:t>
            </w:r>
          </w:p>
        </w:tc>
        <w:tc>
          <w:tcPr>
            <w:tcW w:w="840" w:type="dxa"/>
            <w:tcBorders>
              <w:top w:val="nil"/>
              <w:left w:val="nil"/>
              <w:bottom w:val="nil"/>
              <w:right w:val="nil"/>
            </w:tcBorders>
          </w:tcPr>
          <w:p w14:paraId="55B434DE" w14:textId="77777777" w:rsidR="00DC23ED" w:rsidRPr="004A41E7" w:rsidRDefault="00DC23ED" w:rsidP="00DC23ED">
            <w:pPr>
              <w:pStyle w:val="TableText"/>
              <w:rPr>
                <w:sz w:val="16"/>
                <w:szCs w:val="16"/>
                <w:lang w:eastAsia="en-AU"/>
              </w:rPr>
            </w:pPr>
            <w:r w:rsidRPr="004A41E7">
              <w:rPr>
                <w:sz w:val="16"/>
                <w:szCs w:val="16"/>
                <w:lang w:eastAsia="en-AU"/>
              </w:rPr>
              <w:t>22.0155</w:t>
            </w:r>
          </w:p>
        </w:tc>
        <w:tc>
          <w:tcPr>
            <w:tcW w:w="840" w:type="dxa"/>
            <w:tcBorders>
              <w:top w:val="nil"/>
              <w:left w:val="nil"/>
              <w:bottom w:val="nil"/>
              <w:right w:val="nil"/>
            </w:tcBorders>
          </w:tcPr>
          <w:p w14:paraId="7D5D16C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7404408"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777EE27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9C2B6F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DF0E896" w14:textId="77777777" w:rsidR="00DC23ED" w:rsidRPr="004A41E7" w:rsidRDefault="00DC23ED" w:rsidP="00DC23ED">
            <w:pPr>
              <w:pStyle w:val="TableText"/>
              <w:rPr>
                <w:sz w:val="16"/>
                <w:szCs w:val="16"/>
                <w:lang w:eastAsia="en-AU"/>
              </w:rPr>
            </w:pPr>
          </w:p>
        </w:tc>
      </w:tr>
      <w:tr w:rsidR="00DC23ED" w:rsidRPr="004A41E7" w14:paraId="6EDBE42C" w14:textId="77777777">
        <w:trPr>
          <w:trHeight w:val="219"/>
        </w:trPr>
        <w:tc>
          <w:tcPr>
            <w:tcW w:w="1156" w:type="dxa"/>
            <w:tcBorders>
              <w:top w:val="nil"/>
              <w:left w:val="nil"/>
              <w:bottom w:val="nil"/>
              <w:right w:val="nil"/>
            </w:tcBorders>
          </w:tcPr>
          <w:p w14:paraId="2609D1C6" w14:textId="77777777" w:rsidR="00DC23ED" w:rsidRPr="004A41E7" w:rsidRDefault="00DC23ED" w:rsidP="00DC23ED">
            <w:pPr>
              <w:pStyle w:val="TableText"/>
              <w:rPr>
                <w:sz w:val="16"/>
                <w:szCs w:val="16"/>
                <w:lang w:eastAsia="en-AU"/>
              </w:rPr>
            </w:pPr>
            <w:r w:rsidRPr="004A41E7">
              <w:rPr>
                <w:bCs/>
                <w:sz w:val="16"/>
                <w:szCs w:val="16"/>
                <w:lang w:eastAsia="en-AU"/>
              </w:rPr>
              <w:t>37</w:t>
            </w:r>
          </w:p>
        </w:tc>
        <w:tc>
          <w:tcPr>
            <w:tcW w:w="840" w:type="dxa"/>
            <w:tcBorders>
              <w:top w:val="nil"/>
              <w:left w:val="nil"/>
              <w:bottom w:val="nil"/>
              <w:right w:val="nil"/>
            </w:tcBorders>
          </w:tcPr>
          <w:p w14:paraId="61C16D4C" w14:textId="77777777" w:rsidR="00DC23ED" w:rsidRPr="004A41E7" w:rsidRDefault="00DC23ED" w:rsidP="00DC23ED">
            <w:pPr>
              <w:pStyle w:val="TableText"/>
              <w:rPr>
                <w:sz w:val="16"/>
                <w:szCs w:val="16"/>
                <w:lang w:eastAsia="en-AU"/>
              </w:rPr>
            </w:pPr>
            <w:r w:rsidRPr="004A41E7">
              <w:rPr>
                <w:sz w:val="16"/>
                <w:szCs w:val="16"/>
                <w:lang w:eastAsia="en-AU"/>
              </w:rPr>
              <w:t>12.1952</w:t>
            </w:r>
          </w:p>
        </w:tc>
        <w:tc>
          <w:tcPr>
            <w:tcW w:w="902" w:type="dxa"/>
            <w:tcBorders>
              <w:top w:val="nil"/>
              <w:left w:val="nil"/>
              <w:bottom w:val="nil"/>
              <w:right w:val="nil"/>
            </w:tcBorders>
          </w:tcPr>
          <w:p w14:paraId="548AEAAE" w14:textId="77777777" w:rsidR="00DC23ED" w:rsidRPr="004A41E7" w:rsidRDefault="00DC23ED" w:rsidP="00DC23ED">
            <w:pPr>
              <w:pStyle w:val="TableText"/>
              <w:rPr>
                <w:sz w:val="16"/>
                <w:szCs w:val="16"/>
                <w:lang w:eastAsia="en-AU"/>
              </w:rPr>
            </w:pPr>
            <w:r w:rsidRPr="004A41E7">
              <w:rPr>
                <w:sz w:val="16"/>
                <w:szCs w:val="16"/>
                <w:lang w:eastAsia="en-AU"/>
              </w:rPr>
              <w:t>12.1910</w:t>
            </w:r>
          </w:p>
        </w:tc>
        <w:tc>
          <w:tcPr>
            <w:tcW w:w="898" w:type="dxa"/>
            <w:tcBorders>
              <w:top w:val="nil"/>
              <w:left w:val="nil"/>
              <w:bottom w:val="nil"/>
              <w:right w:val="nil"/>
            </w:tcBorders>
          </w:tcPr>
          <w:p w14:paraId="7059E887" w14:textId="77777777" w:rsidR="00DC23ED" w:rsidRPr="004A41E7" w:rsidRDefault="00DC23ED" w:rsidP="00DC23ED">
            <w:pPr>
              <w:pStyle w:val="TableText"/>
              <w:rPr>
                <w:sz w:val="16"/>
                <w:szCs w:val="16"/>
                <w:lang w:eastAsia="en-AU"/>
              </w:rPr>
            </w:pPr>
            <w:r w:rsidRPr="004A41E7">
              <w:rPr>
                <w:sz w:val="16"/>
                <w:szCs w:val="16"/>
                <w:lang w:eastAsia="en-AU"/>
              </w:rPr>
              <w:t>15.4818</w:t>
            </w:r>
          </w:p>
        </w:tc>
        <w:tc>
          <w:tcPr>
            <w:tcW w:w="840" w:type="dxa"/>
            <w:tcBorders>
              <w:top w:val="nil"/>
              <w:left w:val="nil"/>
              <w:bottom w:val="nil"/>
              <w:right w:val="nil"/>
            </w:tcBorders>
          </w:tcPr>
          <w:p w14:paraId="443A82A5" w14:textId="77777777" w:rsidR="00DC23ED" w:rsidRPr="004A41E7" w:rsidRDefault="00DC23ED" w:rsidP="00DC23ED">
            <w:pPr>
              <w:pStyle w:val="TableText"/>
              <w:rPr>
                <w:sz w:val="16"/>
                <w:szCs w:val="16"/>
                <w:lang w:eastAsia="en-AU"/>
              </w:rPr>
            </w:pPr>
            <w:r w:rsidRPr="004A41E7">
              <w:rPr>
                <w:sz w:val="16"/>
                <w:szCs w:val="16"/>
                <w:lang w:eastAsia="en-AU"/>
              </w:rPr>
              <w:t>15.9683</w:t>
            </w:r>
          </w:p>
        </w:tc>
        <w:tc>
          <w:tcPr>
            <w:tcW w:w="840" w:type="dxa"/>
            <w:tcBorders>
              <w:top w:val="nil"/>
              <w:left w:val="nil"/>
              <w:bottom w:val="nil"/>
              <w:right w:val="nil"/>
            </w:tcBorders>
          </w:tcPr>
          <w:p w14:paraId="13B2DAAC" w14:textId="77777777" w:rsidR="00DC23ED" w:rsidRPr="004A41E7" w:rsidRDefault="00DC23ED" w:rsidP="00DC23ED">
            <w:pPr>
              <w:pStyle w:val="TableText"/>
              <w:rPr>
                <w:sz w:val="16"/>
                <w:szCs w:val="16"/>
                <w:lang w:eastAsia="en-AU"/>
              </w:rPr>
            </w:pPr>
            <w:r w:rsidRPr="004A41E7">
              <w:rPr>
                <w:sz w:val="16"/>
                <w:szCs w:val="16"/>
                <w:lang w:eastAsia="en-AU"/>
              </w:rPr>
              <w:t>15.9640</w:t>
            </w:r>
          </w:p>
        </w:tc>
        <w:tc>
          <w:tcPr>
            <w:tcW w:w="840" w:type="dxa"/>
            <w:tcBorders>
              <w:top w:val="nil"/>
              <w:left w:val="nil"/>
              <w:bottom w:val="nil"/>
              <w:right w:val="nil"/>
            </w:tcBorders>
          </w:tcPr>
          <w:p w14:paraId="4F7BAD15" w14:textId="77777777" w:rsidR="00DC23ED" w:rsidRPr="004A41E7" w:rsidRDefault="00DC23ED" w:rsidP="00DC23ED">
            <w:pPr>
              <w:pStyle w:val="TableText"/>
              <w:rPr>
                <w:sz w:val="16"/>
                <w:szCs w:val="16"/>
                <w:lang w:eastAsia="en-AU"/>
              </w:rPr>
            </w:pPr>
            <w:r w:rsidRPr="004A41E7">
              <w:rPr>
                <w:sz w:val="16"/>
                <w:szCs w:val="16"/>
                <w:lang w:eastAsia="en-AU"/>
              </w:rPr>
              <w:t>20.2539</w:t>
            </w:r>
          </w:p>
        </w:tc>
        <w:tc>
          <w:tcPr>
            <w:tcW w:w="840" w:type="dxa"/>
            <w:tcBorders>
              <w:top w:val="nil"/>
              <w:left w:val="nil"/>
              <w:bottom w:val="nil"/>
              <w:right w:val="nil"/>
            </w:tcBorders>
          </w:tcPr>
          <w:p w14:paraId="56ABEC19" w14:textId="77777777" w:rsidR="00DC23ED" w:rsidRPr="004A41E7" w:rsidRDefault="00DC23ED" w:rsidP="00DC23ED">
            <w:pPr>
              <w:pStyle w:val="TableText"/>
              <w:rPr>
                <w:sz w:val="16"/>
                <w:szCs w:val="16"/>
                <w:lang w:eastAsia="en-AU"/>
              </w:rPr>
            </w:pPr>
            <w:r w:rsidRPr="004A41E7">
              <w:rPr>
                <w:sz w:val="16"/>
                <w:szCs w:val="16"/>
                <w:lang w:eastAsia="en-AU"/>
              </w:rPr>
              <w:t>20.8773</w:t>
            </w:r>
          </w:p>
        </w:tc>
        <w:tc>
          <w:tcPr>
            <w:tcW w:w="720" w:type="dxa"/>
            <w:tcBorders>
              <w:top w:val="nil"/>
              <w:left w:val="nil"/>
              <w:bottom w:val="nil"/>
              <w:right w:val="nil"/>
            </w:tcBorders>
          </w:tcPr>
          <w:p w14:paraId="1C8D6362" w14:textId="77777777" w:rsidR="00DC23ED" w:rsidRPr="004A41E7" w:rsidRDefault="00DC23ED" w:rsidP="00DC23ED">
            <w:pPr>
              <w:pStyle w:val="TableText"/>
              <w:rPr>
                <w:sz w:val="16"/>
                <w:szCs w:val="16"/>
                <w:lang w:eastAsia="en-AU"/>
              </w:rPr>
            </w:pPr>
            <w:r w:rsidRPr="004A41E7">
              <w:rPr>
                <w:sz w:val="16"/>
                <w:szCs w:val="16"/>
                <w:lang w:eastAsia="en-AU"/>
              </w:rPr>
              <w:t>20.8729</w:t>
            </w:r>
          </w:p>
        </w:tc>
        <w:tc>
          <w:tcPr>
            <w:tcW w:w="840" w:type="dxa"/>
            <w:tcBorders>
              <w:top w:val="nil"/>
              <w:left w:val="nil"/>
              <w:bottom w:val="nil"/>
              <w:right w:val="nil"/>
            </w:tcBorders>
          </w:tcPr>
          <w:p w14:paraId="772A7A71" w14:textId="77777777" w:rsidR="00DC23ED" w:rsidRPr="004A41E7" w:rsidRDefault="00DC23ED" w:rsidP="00DC23ED">
            <w:pPr>
              <w:pStyle w:val="TableText"/>
              <w:rPr>
                <w:sz w:val="16"/>
                <w:szCs w:val="16"/>
                <w:lang w:eastAsia="en-AU"/>
              </w:rPr>
            </w:pPr>
            <w:r w:rsidRPr="004A41E7">
              <w:rPr>
                <w:sz w:val="16"/>
                <w:szCs w:val="16"/>
                <w:lang w:eastAsia="en-AU"/>
              </w:rPr>
              <w:t>20.8683</w:t>
            </w:r>
          </w:p>
        </w:tc>
        <w:tc>
          <w:tcPr>
            <w:tcW w:w="840" w:type="dxa"/>
            <w:tcBorders>
              <w:top w:val="nil"/>
              <w:left w:val="nil"/>
              <w:bottom w:val="nil"/>
              <w:right w:val="nil"/>
            </w:tcBorders>
          </w:tcPr>
          <w:p w14:paraId="33A84B12" w14:textId="77777777" w:rsidR="00DC23ED" w:rsidRPr="004A41E7" w:rsidRDefault="00DC23ED" w:rsidP="00DC23ED">
            <w:pPr>
              <w:pStyle w:val="TableText"/>
              <w:rPr>
                <w:sz w:val="16"/>
                <w:szCs w:val="16"/>
                <w:lang w:eastAsia="en-AU"/>
              </w:rPr>
            </w:pPr>
            <w:r w:rsidRPr="004A41E7">
              <w:rPr>
                <w:sz w:val="16"/>
                <w:szCs w:val="16"/>
                <w:lang w:eastAsia="en-AU"/>
              </w:rPr>
              <w:t>21.7703</w:t>
            </w:r>
          </w:p>
        </w:tc>
        <w:tc>
          <w:tcPr>
            <w:tcW w:w="840" w:type="dxa"/>
            <w:tcBorders>
              <w:top w:val="nil"/>
              <w:left w:val="nil"/>
              <w:bottom w:val="nil"/>
              <w:right w:val="nil"/>
            </w:tcBorders>
          </w:tcPr>
          <w:p w14:paraId="5A54BB7E" w14:textId="77777777" w:rsidR="00DC23ED" w:rsidRPr="004A41E7" w:rsidRDefault="00DC23ED" w:rsidP="00DC23ED">
            <w:pPr>
              <w:pStyle w:val="TableText"/>
              <w:rPr>
                <w:sz w:val="16"/>
                <w:szCs w:val="16"/>
                <w:lang w:eastAsia="en-AU"/>
              </w:rPr>
            </w:pPr>
            <w:r w:rsidRPr="004A41E7">
              <w:rPr>
                <w:sz w:val="16"/>
                <w:szCs w:val="16"/>
                <w:lang w:eastAsia="en-AU"/>
              </w:rPr>
              <w:t>21.7657</w:t>
            </w:r>
          </w:p>
        </w:tc>
        <w:tc>
          <w:tcPr>
            <w:tcW w:w="840" w:type="dxa"/>
            <w:tcBorders>
              <w:top w:val="nil"/>
              <w:left w:val="nil"/>
              <w:bottom w:val="nil"/>
              <w:right w:val="nil"/>
            </w:tcBorders>
          </w:tcPr>
          <w:p w14:paraId="7FA9B553" w14:textId="77777777" w:rsidR="00DC23ED" w:rsidRPr="004A41E7" w:rsidRDefault="00DC23ED" w:rsidP="00DC23ED">
            <w:pPr>
              <w:pStyle w:val="TableText"/>
              <w:rPr>
                <w:sz w:val="16"/>
                <w:szCs w:val="16"/>
                <w:lang w:eastAsia="en-AU"/>
              </w:rPr>
            </w:pPr>
            <w:r w:rsidRPr="004A41E7">
              <w:rPr>
                <w:sz w:val="16"/>
                <w:szCs w:val="16"/>
                <w:lang w:eastAsia="en-AU"/>
              </w:rPr>
              <w:t>21.7610</w:t>
            </w:r>
          </w:p>
        </w:tc>
        <w:tc>
          <w:tcPr>
            <w:tcW w:w="840" w:type="dxa"/>
            <w:tcBorders>
              <w:top w:val="nil"/>
              <w:left w:val="nil"/>
              <w:bottom w:val="nil"/>
              <w:right w:val="nil"/>
            </w:tcBorders>
          </w:tcPr>
          <w:p w14:paraId="2C9E2837"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4A79919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4D2E58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9BC7B89" w14:textId="77777777" w:rsidR="00DC23ED" w:rsidRPr="004A41E7" w:rsidRDefault="00DC23ED" w:rsidP="00DC23ED">
            <w:pPr>
              <w:pStyle w:val="TableText"/>
              <w:rPr>
                <w:sz w:val="16"/>
                <w:szCs w:val="16"/>
                <w:lang w:eastAsia="en-AU"/>
              </w:rPr>
            </w:pPr>
          </w:p>
        </w:tc>
      </w:tr>
      <w:tr w:rsidR="00DC23ED" w:rsidRPr="004A41E7" w14:paraId="290C68A8" w14:textId="77777777">
        <w:trPr>
          <w:trHeight w:val="219"/>
        </w:trPr>
        <w:tc>
          <w:tcPr>
            <w:tcW w:w="1156" w:type="dxa"/>
            <w:tcBorders>
              <w:top w:val="nil"/>
              <w:left w:val="nil"/>
              <w:bottom w:val="nil"/>
              <w:right w:val="nil"/>
            </w:tcBorders>
          </w:tcPr>
          <w:p w14:paraId="04CD6F0A" w14:textId="77777777" w:rsidR="00DC23ED" w:rsidRPr="004A41E7" w:rsidRDefault="00DC23ED" w:rsidP="00DC23ED">
            <w:pPr>
              <w:pStyle w:val="TableText"/>
              <w:rPr>
                <w:sz w:val="16"/>
                <w:szCs w:val="16"/>
                <w:lang w:eastAsia="en-AU"/>
              </w:rPr>
            </w:pPr>
            <w:r w:rsidRPr="004A41E7">
              <w:rPr>
                <w:bCs/>
                <w:sz w:val="16"/>
                <w:szCs w:val="16"/>
                <w:lang w:eastAsia="en-AU"/>
              </w:rPr>
              <w:t>38</w:t>
            </w:r>
          </w:p>
        </w:tc>
        <w:tc>
          <w:tcPr>
            <w:tcW w:w="840" w:type="dxa"/>
            <w:tcBorders>
              <w:top w:val="nil"/>
              <w:left w:val="nil"/>
              <w:bottom w:val="nil"/>
              <w:right w:val="nil"/>
            </w:tcBorders>
          </w:tcPr>
          <w:p w14:paraId="58297A45" w14:textId="77777777" w:rsidR="00DC23ED" w:rsidRPr="004A41E7" w:rsidRDefault="00DC23ED" w:rsidP="00DC23ED">
            <w:pPr>
              <w:pStyle w:val="TableText"/>
              <w:rPr>
                <w:sz w:val="16"/>
                <w:szCs w:val="16"/>
                <w:lang w:eastAsia="en-AU"/>
              </w:rPr>
            </w:pPr>
            <w:r w:rsidRPr="004A41E7">
              <w:rPr>
                <w:sz w:val="16"/>
                <w:szCs w:val="16"/>
                <w:lang w:eastAsia="en-AU"/>
              </w:rPr>
              <w:t>12.0205</w:t>
            </w:r>
          </w:p>
        </w:tc>
        <w:tc>
          <w:tcPr>
            <w:tcW w:w="902" w:type="dxa"/>
            <w:tcBorders>
              <w:top w:val="nil"/>
              <w:left w:val="nil"/>
              <w:bottom w:val="nil"/>
              <w:right w:val="nil"/>
            </w:tcBorders>
          </w:tcPr>
          <w:p w14:paraId="4A448647" w14:textId="77777777" w:rsidR="00DC23ED" w:rsidRPr="004A41E7" w:rsidRDefault="00DC23ED" w:rsidP="00DC23ED">
            <w:pPr>
              <w:pStyle w:val="TableText"/>
              <w:rPr>
                <w:sz w:val="16"/>
                <w:szCs w:val="16"/>
                <w:lang w:eastAsia="en-AU"/>
              </w:rPr>
            </w:pPr>
            <w:r w:rsidRPr="004A41E7">
              <w:rPr>
                <w:sz w:val="16"/>
                <w:szCs w:val="16"/>
                <w:lang w:eastAsia="en-AU"/>
              </w:rPr>
              <w:t>12.0160</w:t>
            </w:r>
          </w:p>
        </w:tc>
        <w:tc>
          <w:tcPr>
            <w:tcW w:w="898" w:type="dxa"/>
            <w:tcBorders>
              <w:top w:val="nil"/>
              <w:left w:val="nil"/>
              <w:bottom w:val="nil"/>
              <w:right w:val="nil"/>
            </w:tcBorders>
          </w:tcPr>
          <w:p w14:paraId="41E02A22" w14:textId="77777777" w:rsidR="00DC23ED" w:rsidRPr="004A41E7" w:rsidRDefault="00DC23ED" w:rsidP="00DC23ED">
            <w:pPr>
              <w:pStyle w:val="TableText"/>
              <w:rPr>
                <w:sz w:val="16"/>
                <w:szCs w:val="16"/>
                <w:lang w:eastAsia="en-AU"/>
              </w:rPr>
            </w:pPr>
            <w:r w:rsidRPr="004A41E7">
              <w:rPr>
                <w:sz w:val="16"/>
                <w:szCs w:val="16"/>
                <w:lang w:eastAsia="en-AU"/>
              </w:rPr>
              <w:t>15.2711</w:t>
            </w:r>
          </w:p>
        </w:tc>
        <w:tc>
          <w:tcPr>
            <w:tcW w:w="840" w:type="dxa"/>
            <w:tcBorders>
              <w:top w:val="nil"/>
              <w:left w:val="nil"/>
              <w:bottom w:val="nil"/>
              <w:right w:val="nil"/>
            </w:tcBorders>
          </w:tcPr>
          <w:p w14:paraId="4FBD3A1C" w14:textId="77777777" w:rsidR="00DC23ED" w:rsidRPr="004A41E7" w:rsidRDefault="00DC23ED" w:rsidP="00DC23ED">
            <w:pPr>
              <w:pStyle w:val="TableText"/>
              <w:rPr>
                <w:sz w:val="16"/>
                <w:szCs w:val="16"/>
                <w:lang w:eastAsia="en-AU"/>
              </w:rPr>
            </w:pPr>
            <w:r w:rsidRPr="004A41E7">
              <w:rPr>
                <w:sz w:val="16"/>
                <w:szCs w:val="16"/>
                <w:lang w:eastAsia="en-AU"/>
              </w:rPr>
              <w:t>15.7562</w:t>
            </w:r>
          </w:p>
        </w:tc>
        <w:tc>
          <w:tcPr>
            <w:tcW w:w="840" w:type="dxa"/>
            <w:tcBorders>
              <w:top w:val="nil"/>
              <w:left w:val="nil"/>
              <w:bottom w:val="nil"/>
              <w:right w:val="nil"/>
            </w:tcBorders>
          </w:tcPr>
          <w:p w14:paraId="296B2342" w14:textId="77777777" w:rsidR="00DC23ED" w:rsidRPr="004A41E7" w:rsidRDefault="00DC23ED" w:rsidP="00DC23ED">
            <w:pPr>
              <w:pStyle w:val="TableText"/>
              <w:rPr>
                <w:sz w:val="16"/>
                <w:szCs w:val="16"/>
                <w:lang w:eastAsia="en-AU"/>
              </w:rPr>
            </w:pPr>
            <w:r w:rsidRPr="004A41E7">
              <w:rPr>
                <w:sz w:val="16"/>
                <w:szCs w:val="16"/>
                <w:lang w:eastAsia="en-AU"/>
              </w:rPr>
              <w:t>15.7515</w:t>
            </w:r>
          </w:p>
        </w:tc>
        <w:tc>
          <w:tcPr>
            <w:tcW w:w="840" w:type="dxa"/>
            <w:tcBorders>
              <w:top w:val="nil"/>
              <w:left w:val="nil"/>
              <w:bottom w:val="nil"/>
              <w:right w:val="nil"/>
            </w:tcBorders>
          </w:tcPr>
          <w:p w14:paraId="0E3461B6" w14:textId="77777777" w:rsidR="00DC23ED" w:rsidRPr="004A41E7" w:rsidRDefault="00DC23ED" w:rsidP="00DC23ED">
            <w:pPr>
              <w:pStyle w:val="TableText"/>
              <w:rPr>
                <w:sz w:val="16"/>
                <w:szCs w:val="16"/>
                <w:lang w:eastAsia="en-AU"/>
              </w:rPr>
            </w:pPr>
            <w:r w:rsidRPr="004A41E7">
              <w:rPr>
                <w:sz w:val="16"/>
                <w:szCs w:val="16"/>
                <w:lang w:eastAsia="en-AU"/>
              </w:rPr>
              <w:t>20.0010</w:t>
            </w:r>
          </w:p>
        </w:tc>
        <w:tc>
          <w:tcPr>
            <w:tcW w:w="840" w:type="dxa"/>
            <w:tcBorders>
              <w:top w:val="nil"/>
              <w:left w:val="nil"/>
              <w:bottom w:val="nil"/>
              <w:right w:val="nil"/>
            </w:tcBorders>
          </w:tcPr>
          <w:p w14:paraId="0A954894" w14:textId="77777777" w:rsidR="00DC23ED" w:rsidRPr="004A41E7" w:rsidRDefault="00DC23ED" w:rsidP="00DC23ED">
            <w:pPr>
              <w:pStyle w:val="TableText"/>
              <w:rPr>
                <w:sz w:val="16"/>
                <w:szCs w:val="16"/>
                <w:lang w:eastAsia="en-AU"/>
              </w:rPr>
            </w:pPr>
            <w:r w:rsidRPr="004A41E7">
              <w:rPr>
                <w:sz w:val="16"/>
                <w:szCs w:val="16"/>
                <w:lang w:eastAsia="en-AU"/>
              </w:rPr>
              <w:t>20.6231</w:t>
            </w:r>
          </w:p>
        </w:tc>
        <w:tc>
          <w:tcPr>
            <w:tcW w:w="720" w:type="dxa"/>
            <w:tcBorders>
              <w:top w:val="nil"/>
              <w:left w:val="nil"/>
              <w:bottom w:val="nil"/>
              <w:right w:val="nil"/>
            </w:tcBorders>
          </w:tcPr>
          <w:p w14:paraId="1C0E17DB" w14:textId="77777777" w:rsidR="00DC23ED" w:rsidRPr="004A41E7" w:rsidRDefault="00DC23ED" w:rsidP="00DC23ED">
            <w:pPr>
              <w:pStyle w:val="TableText"/>
              <w:rPr>
                <w:sz w:val="16"/>
                <w:szCs w:val="16"/>
                <w:lang w:eastAsia="en-AU"/>
              </w:rPr>
            </w:pPr>
            <w:r w:rsidRPr="004A41E7">
              <w:rPr>
                <w:sz w:val="16"/>
                <w:szCs w:val="16"/>
                <w:lang w:eastAsia="en-AU"/>
              </w:rPr>
              <w:t>20.6182</w:t>
            </w:r>
          </w:p>
        </w:tc>
        <w:tc>
          <w:tcPr>
            <w:tcW w:w="840" w:type="dxa"/>
            <w:tcBorders>
              <w:top w:val="nil"/>
              <w:left w:val="nil"/>
              <w:bottom w:val="nil"/>
              <w:right w:val="nil"/>
            </w:tcBorders>
          </w:tcPr>
          <w:p w14:paraId="63B5E7FA" w14:textId="77777777" w:rsidR="00DC23ED" w:rsidRPr="004A41E7" w:rsidRDefault="00DC23ED" w:rsidP="00DC23ED">
            <w:pPr>
              <w:pStyle w:val="TableText"/>
              <w:rPr>
                <w:sz w:val="16"/>
                <w:szCs w:val="16"/>
                <w:lang w:eastAsia="en-AU"/>
              </w:rPr>
            </w:pPr>
            <w:r w:rsidRPr="004A41E7">
              <w:rPr>
                <w:sz w:val="16"/>
                <w:szCs w:val="16"/>
                <w:lang w:eastAsia="en-AU"/>
              </w:rPr>
              <w:t>20.6131</w:t>
            </w:r>
          </w:p>
        </w:tc>
        <w:tc>
          <w:tcPr>
            <w:tcW w:w="840" w:type="dxa"/>
            <w:tcBorders>
              <w:top w:val="nil"/>
              <w:left w:val="nil"/>
              <w:bottom w:val="nil"/>
              <w:right w:val="nil"/>
            </w:tcBorders>
          </w:tcPr>
          <w:p w14:paraId="54913D3B" w14:textId="77777777" w:rsidR="00DC23ED" w:rsidRPr="004A41E7" w:rsidRDefault="00DC23ED" w:rsidP="00DC23ED">
            <w:pPr>
              <w:pStyle w:val="TableText"/>
              <w:rPr>
                <w:sz w:val="16"/>
                <w:szCs w:val="16"/>
                <w:lang w:eastAsia="en-AU"/>
              </w:rPr>
            </w:pPr>
            <w:r w:rsidRPr="004A41E7">
              <w:rPr>
                <w:sz w:val="16"/>
                <w:szCs w:val="16"/>
                <w:lang w:eastAsia="en-AU"/>
              </w:rPr>
              <w:t>21.5137</w:t>
            </w:r>
          </w:p>
        </w:tc>
        <w:tc>
          <w:tcPr>
            <w:tcW w:w="840" w:type="dxa"/>
            <w:tcBorders>
              <w:top w:val="nil"/>
              <w:left w:val="nil"/>
              <w:bottom w:val="nil"/>
              <w:right w:val="nil"/>
            </w:tcBorders>
          </w:tcPr>
          <w:p w14:paraId="62E6F159" w14:textId="77777777" w:rsidR="00DC23ED" w:rsidRPr="004A41E7" w:rsidRDefault="00DC23ED" w:rsidP="00DC23ED">
            <w:pPr>
              <w:pStyle w:val="TableText"/>
              <w:rPr>
                <w:sz w:val="16"/>
                <w:szCs w:val="16"/>
                <w:lang w:eastAsia="en-AU"/>
              </w:rPr>
            </w:pPr>
            <w:r w:rsidRPr="004A41E7">
              <w:rPr>
                <w:sz w:val="16"/>
                <w:szCs w:val="16"/>
                <w:lang w:eastAsia="en-AU"/>
              </w:rPr>
              <w:t>21.5086</w:t>
            </w:r>
          </w:p>
        </w:tc>
        <w:tc>
          <w:tcPr>
            <w:tcW w:w="840" w:type="dxa"/>
            <w:tcBorders>
              <w:top w:val="nil"/>
              <w:left w:val="nil"/>
              <w:bottom w:val="nil"/>
              <w:right w:val="nil"/>
            </w:tcBorders>
          </w:tcPr>
          <w:p w14:paraId="50C5D945" w14:textId="77777777" w:rsidR="00DC23ED" w:rsidRPr="004A41E7" w:rsidRDefault="00DC23ED" w:rsidP="00DC23ED">
            <w:pPr>
              <w:pStyle w:val="TableText"/>
              <w:rPr>
                <w:sz w:val="16"/>
                <w:szCs w:val="16"/>
                <w:lang w:eastAsia="en-AU"/>
              </w:rPr>
            </w:pPr>
            <w:r w:rsidRPr="004A41E7">
              <w:rPr>
                <w:sz w:val="16"/>
                <w:szCs w:val="16"/>
                <w:lang w:eastAsia="en-AU"/>
              </w:rPr>
              <w:t>21.5033</w:t>
            </w:r>
          </w:p>
        </w:tc>
        <w:tc>
          <w:tcPr>
            <w:tcW w:w="840" w:type="dxa"/>
            <w:tcBorders>
              <w:top w:val="nil"/>
              <w:left w:val="nil"/>
              <w:bottom w:val="nil"/>
              <w:right w:val="nil"/>
            </w:tcBorders>
          </w:tcPr>
          <w:p w14:paraId="512D0229" w14:textId="77777777" w:rsidR="00DC23ED" w:rsidRPr="004A41E7" w:rsidRDefault="00DC23ED" w:rsidP="00DC23ED">
            <w:pPr>
              <w:pStyle w:val="TableText"/>
              <w:rPr>
                <w:sz w:val="16"/>
                <w:szCs w:val="16"/>
                <w:lang w:eastAsia="en-AU"/>
              </w:rPr>
            </w:pPr>
            <w:r w:rsidRPr="004A41E7">
              <w:rPr>
                <w:sz w:val="16"/>
                <w:szCs w:val="16"/>
                <w:lang w:eastAsia="en-AU"/>
              </w:rPr>
              <w:t>21.7532</w:t>
            </w:r>
          </w:p>
        </w:tc>
        <w:tc>
          <w:tcPr>
            <w:tcW w:w="720" w:type="dxa"/>
            <w:tcBorders>
              <w:top w:val="nil"/>
              <w:left w:val="nil"/>
              <w:bottom w:val="nil"/>
              <w:right w:val="nil"/>
            </w:tcBorders>
          </w:tcPr>
          <w:p w14:paraId="46B8AD6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5E1C97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1FBEEFF" w14:textId="77777777" w:rsidR="00DC23ED" w:rsidRPr="004A41E7" w:rsidRDefault="00DC23ED" w:rsidP="00DC23ED">
            <w:pPr>
              <w:pStyle w:val="TableText"/>
              <w:rPr>
                <w:sz w:val="16"/>
                <w:szCs w:val="16"/>
                <w:lang w:eastAsia="en-AU"/>
              </w:rPr>
            </w:pPr>
          </w:p>
        </w:tc>
      </w:tr>
      <w:tr w:rsidR="00DC23ED" w:rsidRPr="004A41E7" w14:paraId="542D9222" w14:textId="77777777">
        <w:trPr>
          <w:trHeight w:val="219"/>
        </w:trPr>
        <w:tc>
          <w:tcPr>
            <w:tcW w:w="1156" w:type="dxa"/>
            <w:tcBorders>
              <w:top w:val="nil"/>
              <w:left w:val="nil"/>
              <w:bottom w:val="nil"/>
              <w:right w:val="nil"/>
            </w:tcBorders>
          </w:tcPr>
          <w:p w14:paraId="5C17BB76" w14:textId="77777777" w:rsidR="00DC23ED" w:rsidRPr="004A41E7" w:rsidRDefault="00DC23ED" w:rsidP="00DC23ED">
            <w:pPr>
              <w:pStyle w:val="TableText"/>
              <w:rPr>
                <w:sz w:val="16"/>
                <w:szCs w:val="16"/>
                <w:lang w:eastAsia="en-AU"/>
              </w:rPr>
            </w:pPr>
            <w:r w:rsidRPr="004A41E7">
              <w:rPr>
                <w:bCs/>
                <w:sz w:val="16"/>
                <w:szCs w:val="16"/>
                <w:lang w:eastAsia="en-AU"/>
              </w:rPr>
              <w:t>39</w:t>
            </w:r>
          </w:p>
        </w:tc>
        <w:tc>
          <w:tcPr>
            <w:tcW w:w="840" w:type="dxa"/>
            <w:tcBorders>
              <w:top w:val="nil"/>
              <w:left w:val="nil"/>
              <w:bottom w:val="nil"/>
              <w:right w:val="nil"/>
            </w:tcBorders>
          </w:tcPr>
          <w:p w14:paraId="157F942F" w14:textId="77777777" w:rsidR="00DC23ED" w:rsidRPr="004A41E7" w:rsidRDefault="00DC23ED" w:rsidP="00DC23ED">
            <w:pPr>
              <w:pStyle w:val="TableText"/>
              <w:rPr>
                <w:sz w:val="16"/>
                <w:szCs w:val="16"/>
                <w:lang w:eastAsia="en-AU"/>
              </w:rPr>
            </w:pPr>
            <w:r w:rsidRPr="004A41E7">
              <w:rPr>
                <w:sz w:val="16"/>
                <w:szCs w:val="16"/>
                <w:lang w:eastAsia="en-AU"/>
              </w:rPr>
              <w:t>11.8423</w:t>
            </w:r>
          </w:p>
        </w:tc>
        <w:tc>
          <w:tcPr>
            <w:tcW w:w="902" w:type="dxa"/>
            <w:tcBorders>
              <w:top w:val="nil"/>
              <w:left w:val="nil"/>
              <w:bottom w:val="nil"/>
              <w:right w:val="nil"/>
            </w:tcBorders>
          </w:tcPr>
          <w:p w14:paraId="5A647B48" w14:textId="77777777" w:rsidR="00DC23ED" w:rsidRPr="004A41E7" w:rsidRDefault="00DC23ED" w:rsidP="00DC23ED">
            <w:pPr>
              <w:pStyle w:val="TableText"/>
              <w:rPr>
                <w:sz w:val="16"/>
                <w:szCs w:val="16"/>
                <w:lang w:eastAsia="en-AU"/>
              </w:rPr>
            </w:pPr>
            <w:r w:rsidRPr="004A41E7">
              <w:rPr>
                <w:sz w:val="16"/>
                <w:szCs w:val="16"/>
                <w:lang w:eastAsia="en-AU"/>
              </w:rPr>
              <w:t>11.8375</w:t>
            </w:r>
          </w:p>
        </w:tc>
        <w:tc>
          <w:tcPr>
            <w:tcW w:w="898" w:type="dxa"/>
            <w:tcBorders>
              <w:top w:val="nil"/>
              <w:left w:val="nil"/>
              <w:bottom w:val="nil"/>
              <w:right w:val="nil"/>
            </w:tcBorders>
          </w:tcPr>
          <w:p w14:paraId="5BDA5970" w14:textId="77777777" w:rsidR="00DC23ED" w:rsidRPr="004A41E7" w:rsidRDefault="00DC23ED" w:rsidP="00DC23ED">
            <w:pPr>
              <w:pStyle w:val="TableText"/>
              <w:rPr>
                <w:sz w:val="16"/>
                <w:szCs w:val="16"/>
                <w:lang w:eastAsia="en-AU"/>
              </w:rPr>
            </w:pPr>
            <w:r w:rsidRPr="004A41E7">
              <w:rPr>
                <w:sz w:val="16"/>
                <w:szCs w:val="16"/>
                <w:lang w:eastAsia="en-AU"/>
              </w:rPr>
              <w:t>15.0560</w:t>
            </w:r>
          </w:p>
        </w:tc>
        <w:tc>
          <w:tcPr>
            <w:tcW w:w="840" w:type="dxa"/>
            <w:tcBorders>
              <w:top w:val="nil"/>
              <w:left w:val="nil"/>
              <w:bottom w:val="nil"/>
              <w:right w:val="nil"/>
            </w:tcBorders>
          </w:tcPr>
          <w:p w14:paraId="62A6072F" w14:textId="77777777" w:rsidR="00DC23ED" w:rsidRPr="004A41E7" w:rsidRDefault="00DC23ED" w:rsidP="00DC23ED">
            <w:pPr>
              <w:pStyle w:val="TableText"/>
              <w:rPr>
                <w:sz w:val="16"/>
                <w:szCs w:val="16"/>
                <w:lang w:eastAsia="en-AU"/>
              </w:rPr>
            </w:pPr>
            <w:r w:rsidRPr="004A41E7">
              <w:rPr>
                <w:sz w:val="16"/>
                <w:szCs w:val="16"/>
                <w:lang w:eastAsia="en-AU"/>
              </w:rPr>
              <w:t>15.5395</w:t>
            </w:r>
          </w:p>
        </w:tc>
        <w:tc>
          <w:tcPr>
            <w:tcW w:w="840" w:type="dxa"/>
            <w:tcBorders>
              <w:top w:val="nil"/>
              <w:left w:val="nil"/>
              <w:bottom w:val="nil"/>
              <w:right w:val="nil"/>
            </w:tcBorders>
          </w:tcPr>
          <w:p w14:paraId="166E8CB0" w14:textId="77777777" w:rsidR="00DC23ED" w:rsidRPr="004A41E7" w:rsidRDefault="00DC23ED" w:rsidP="00DC23ED">
            <w:pPr>
              <w:pStyle w:val="TableText"/>
              <w:rPr>
                <w:sz w:val="16"/>
                <w:szCs w:val="16"/>
                <w:lang w:eastAsia="en-AU"/>
              </w:rPr>
            </w:pPr>
            <w:r w:rsidRPr="004A41E7">
              <w:rPr>
                <w:sz w:val="16"/>
                <w:szCs w:val="16"/>
                <w:lang w:eastAsia="en-AU"/>
              </w:rPr>
              <w:t>15.5345</w:t>
            </w:r>
          </w:p>
        </w:tc>
        <w:tc>
          <w:tcPr>
            <w:tcW w:w="840" w:type="dxa"/>
            <w:tcBorders>
              <w:top w:val="nil"/>
              <w:left w:val="nil"/>
              <w:bottom w:val="nil"/>
              <w:right w:val="nil"/>
            </w:tcBorders>
          </w:tcPr>
          <w:p w14:paraId="2A180405" w14:textId="77777777" w:rsidR="00DC23ED" w:rsidRPr="004A41E7" w:rsidRDefault="00DC23ED" w:rsidP="00DC23ED">
            <w:pPr>
              <w:pStyle w:val="TableText"/>
              <w:rPr>
                <w:sz w:val="16"/>
                <w:szCs w:val="16"/>
                <w:lang w:eastAsia="en-AU"/>
              </w:rPr>
            </w:pPr>
            <w:r w:rsidRPr="004A41E7">
              <w:rPr>
                <w:sz w:val="16"/>
                <w:szCs w:val="16"/>
                <w:lang w:eastAsia="en-AU"/>
              </w:rPr>
              <w:t>19.7425</w:t>
            </w:r>
          </w:p>
        </w:tc>
        <w:tc>
          <w:tcPr>
            <w:tcW w:w="840" w:type="dxa"/>
            <w:tcBorders>
              <w:top w:val="nil"/>
              <w:left w:val="nil"/>
              <w:bottom w:val="nil"/>
              <w:right w:val="nil"/>
            </w:tcBorders>
          </w:tcPr>
          <w:p w14:paraId="765F039D" w14:textId="77777777" w:rsidR="00DC23ED" w:rsidRPr="004A41E7" w:rsidRDefault="00DC23ED" w:rsidP="00DC23ED">
            <w:pPr>
              <w:pStyle w:val="TableText"/>
              <w:rPr>
                <w:sz w:val="16"/>
                <w:szCs w:val="16"/>
                <w:lang w:eastAsia="en-AU"/>
              </w:rPr>
            </w:pPr>
            <w:r w:rsidRPr="004A41E7">
              <w:rPr>
                <w:sz w:val="16"/>
                <w:szCs w:val="16"/>
                <w:lang w:eastAsia="en-AU"/>
              </w:rPr>
              <w:t>20.3632</w:t>
            </w:r>
          </w:p>
        </w:tc>
        <w:tc>
          <w:tcPr>
            <w:tcW w:w="720" w:type="dxa"/>
            <w:tcBorders>
              <w:top w:val="nil"/>
              <w:left w:val="nil"/>
              <w:bottom w:val="nil"/>
              <w:right w:val="nil"/>
            </w:tcBorders>
          </w:tcPr>
          <w:p w14:paraId="361A8909" w14:textId="77777777" w:rsidR="00DC23ED" w:rsidRPr="004A41E7" w:rsidRDefault="00DC23ED" w:rsidP="00DC23ED">
            <w:pPr>
              <w:pStyle w:val="TableText"/>
              <w:rPr>
                <w:sz w:val="16"/>
                <w:szCs w:val="16"/>
                <w:lang w:eastAsia="en-AU"/>
              </w:rPr>
            </w:pPr>
            <w:r w:rsidRPr="004A41E7">
              <w:rPr>
                <w:sz w:val="16"/>
                <w:szCs w:val="16"/>
                <w:lang w:eastAsia="en-AU"/>
              </w:rPr>
              <w:t>20.3580</w:t>
            </w:r>
          </w:p>
        </w:tc>
        <w:tc>
          <w:tcPr>
            <w:tcW w:w="840" w:type="dxa"/>
            <w:tcBorders>
              <w:top w:val="nil"/>
              <w:left w:val="nil"/>
              <w:bottom w:val="nil"/>
              <w:right w:val="nil"/>
            </w:tcBorders>
          </w:tcPr>
          <w:p w14:paraId="3307E06F" w14:textId="77777777" w:rsidR="00DC23ED" w:rsidRPr="004A41E7" w:rsidRDefault="00DC23ED" w:rsidP="00DC23ED">
            <w:pPr>
              <w:pStyle w:val="TableText"/>
              <w:rPr>
                <w:sz w:val="16"/>
                <w:szCs w:val="16"/>
                <w:lang w:eastAsia="en-AU"/>
              </w:rPr>
            </w:pPr>
            <w:r w:rsidRPr="004A41E7">
              <w:rPr>
                <w:sz w:val="16"/>
                <w:szCs w:val="16"/>
                <w:lang w:eastAsia="en-AU"/>
              </w:rPr>
              <w:t>20.3523</w:t>
            </w:r>
          </w:p>
        </w:tc>
        <w:tc>
          <w:tcPr>
            <w:tcW w:w="840" w:type="dxa"/>
            <w:tcBorders>
              <w:top w:val="nil"/>
              <w:left w:val="nil"/>
              <w:bottom w:val="nil"/>
              <w:right w:val="nil"/>
            </w:tcBorders>
          </w:tcPr>
          <w:p w14:paraId="5039C4B6" w14:textId="77777777" w:rsidR="00DC23ED" w:rsidRPr="004A41E7" w:rsidRDefault="00DC23ED" w:rsidP="00DC23ED">
            <w:pPr>
              <w:pStyle w:val="TableText"/>
              <w:rPr>
                <w:sz w:val="16"/>
                <w:szCs w:val="16"/>
                <w:lang w:eastAsia="en-AU"/>
              </w:rPr>
            </w:pPr>
            <w:r w:rsidRPr="004A41E7">
              <w:rPr>
                <w:sz w:val="16"/>
                <w:szCs w:val="16"/>
                <w:lang w:eastAsia="en-AU"/>
              </w:rPr>
              <w:t>21.2512</w:t>
            </w:r>
          </w:p>
        </w:tc>
        <w:tc>
          <w:tcPr>
            <w:tcW w:w="840" w:type="dxa"/>
            <w:tcBorders>
              <w:top w:val="nil"/>
              <w:left w:val="nil"/>
              <w:bottom w:val="nil"/>
              <w:right w:val="nil"/>
            </w:tcBorders>
          </w:tcPr>
          <w:p w14:paraId="533C5168" w14:textId="77777777" w:rsidR="00DC23ED" w:rsidRPr="004A41E7" w:rsidRDefault="00DC23ED" w:rsidP="00DC23ED">
            <w:pPr>
              <w:pStyle w:val="TableText"/>
              <w:rPr>
                <w:sz w:val="16"/>
                <w:szCs w:val="16"/>
                <w:lang w:eastAsia="en-AU"/>
              </w:rPr>
            </w:pPr>
            <w:r w:rsidRPr="004A41E7">
              <w:rPr>
                <w:sz w:val="16"/>
                <w:szCs w:val="16"/>
                <w:lang w:eastAsia="en-AU"/>
              </w:rPr>
              <w:t>21.2456</w:t>
            </w:r>
          </w:p>
        </w:tc>
        <w:tc>
          <w:tcPr>
            <w:tcW w:w="840" w:type="dxa"/>
            <w:tcBorders>
              <w:top w:val="nil"/>
              <w:left w:val="nil"/>
              <w:bottom w:val="nil"/>
              <w:right w:val="nil"/>
            </w:tcBorders>
          </w:tcPr>
          <w:p w14:paraId="4C0BF413" w14:textId="77777777" w:rsidR="00DC23ED" w:rsidRPr="004A41E7" w:rsidRDefault="00DC23ED" w:rsidP="00DC23ED">
            <w:pPr>
              <w:pStyle w:val="TableText"/>
              <w:rPr>
                <w:sz w:val="16"/>
                <w:szCs w:val="16"/>
                <w:lang w:eastAsia="en-AU"/>
              </w:rPr>
            </w:pPr>
            <w:r w:rsidRPr="004A41E7">
              <w:rPr>
                <w:sz w:val="16"/>
                <w:szCs w:val="16"/>
                <w:lang w:eastAsia="en-AU"/>
              </w:rPr>
              <w:t>21.2397</w:t>
            </w:r>
          </w:p>
        </w:tc>
        <w:tc>
          <w:tcPr>
            <w:tcW w:w="840" w:type="dxa"/>
            <w:tcBorders>
              <w:top w:val="nil"/>
              <w:left w:val="nil"/>
              <w:bottom w:val="nil"/>
              <w:right w:val="nil"/>
            </w:tcBorders>
          </w:tcPr>
          <w:p w14:paraId="019F48F5" w14:textId="77777777" w:rsidR="00DC23ED" w:rsidRPr="004A41E7" w:rsidRDefault="00DC23ED" w:rsidP="00DC23ED">
            <w:pPr>
              <w:pStyle w:val="TableText"/>
              <w:rPr>
                <w:sz w:val="16"/>
                <w:szCs w:val="16"/>
                <w:lang w:eastAsia="en-AU"/>
              </w:rPr>
            </w:pPr>
            <w:r w:rsidRPr="004A41E7">
              <w:rPr>
                <w:sz w:val="16"/>
                <w:szCs w:val="16"/>
                <w:lang w:eastAsia="en-AU"/>
              </w:rPr>
              <w:t>21.4894</w:t>
            </w:r>
          </w:p>
        </w:tc>
        <w:tc>
          <w:tcPr>
            <w:tcW w:w="720" w:type="dxa"/>
            <w:tcBorders>
              <w:top w:val="nil"/>
              <w:left w:val="nil"/>
              <w:bottom w:val="nil"/>
              <w:right w:val="nil"/>
            </w:tcBorders>
          </w:tcPr>
          <w:p w14:paraId="56BEA07D" w14:textId="77777777" w:rsidR="00DC23ED" w:rsidRPr="004A41E7" w:rsidRDefault="00DC23ED" w:rsidP="00DC23ED">
            <w:pPr>
              <w:pStyle w:val="TableText"/>
              <w:rPr>
                <w:sz w:val="16"/>
                <w:szCs w:val="16"/>
                <w:lang w:eastAsia="en-AU"/>
              </w:rPr>
            </w:pPr>
            <w:r w:rsidRPr="004A41E7">
              <w:rPr>
                <w:sz w:val="16"/>
                <w:szCs w:val="16"/>
                <w:lang w:eastAsia="en-AU"/>
              </w:rPr>
              <w:t>21.4894</w:t>
            </w:r>
          </w:p>
        </w:tc>
        <w:tc>
          <w:tcPr>
            <w:tcW w:w="840" w:type="dxa"/>
            <w:tcBorders>
              <w:top w:val="nil"/>
              <w:left w:val="nil"/>
              <w:bottom w:val="nil"/>
              <w:right w:val="nil"/>
            </w:tcBorders>
          </w:tcPr>
          <w:p w14:paraId="6A1FD22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1CEC377" w14:textId="77777777" w:rsidR="00DC23ED" w:rsidRPr="004A41E7" w:rsidRDefault="00DC23ED" w:rsidP="00DC23ED">
            <w:pPr>
              <w:pStyle w:val="TableText"/>
              <w:rPr>
                <w:sz w:val="16"/>
                <w:szCs w:val="16"/>
                <w:lang w:eastAsia="en-AU"/>
              </w:rPr>
            </w:pPr>
          </w:p>
        </w:tc>
      </w:tr>
      <w:tr w:rsidR="00DC23ED" w:rsidRPr="004A41E7" w14:paraId="034C1B34" w14:textId="77777777">
        <w:trPr>
          <w:trHeight w:val="219"/>
        </w:trPr>
        <w:tc>
          <w:tcPr>
            <w:tcW w:w="1156" w:type="dxa"/>
            <w:tcBorders>
              <w:top w:val="nil"/>
              <w:left w:val="nil"/>
              <w:bottom w:val="nil"/>
              <w:right w:val="nil"/>
            </w:tcBorders>
          </w:tcPr>
          <w:p w14:paraId="734BFD63" w14:textId="77777777" w:rsidR="00DC23ED" w:rsidRPr="004A41E7" w:rsidRDefault="00DC23ED" w:rsidP="00DC23ED">
            <w:pPr>
              <w:pStyle w:val="TableText"/>
              <w:rPr>
                <w:sz w:val="16"/>
                <w:szCs w:val="16"/>
                <w:lang w:eastAsia="en-AU"/>
              </w:rPr>
            </w:pPr>
            <w:r w:rsidRPr="004A41E7">
              <w:rPr>
                <w:bCs/>
                <w:sz w:val="16"/>
                <w:szCs w:val="16"/>
                <w:lang w:eastAsia="en-AU"/>
              </w:rPr>
              <w:t>40</w:t>
            </w:r>
          </w:p>
        </w:tc>
        <w:tc>
          <w:tcPr>
            <w:tcW w:w="840" w:type="dxa"/>
            <w:tcBorders>
              <w:top w:val="nil"/>
              <w:left w:val="nil"/>
              <w:bottom w:val="nil"/>
              <w:right w:val="nil"/>
            </w:tcBorders>
          </w:tcPr>
          <w:p w14:paraId="4544B367" w14:textId="77777777" w:rsidR="00DC23ED" w:rsidRPr="004A41E7" w:rsidRDefault="00DC23ED" w:rsidP="00DC23ED">
            <w:pPr>
              <w:pStyle w:val="TableText"/>
              <w:rPr>
                <w:sz w:val="16"/>
                <w:szCs w:val="16"/>
                <w:lang w:eastAsia="en-AU"/>
              </w:rPr>
            </w:pPr>
            <w:r w:rsidRPr="004A41E7">
              <w:rPr>
                <w:sz w:val="16"/>
                <w:szCs w:val="16"/>
                <w:lang w:eastAsia="en-AU"/>
              </w:rPr>
              <w:t>11.6771</w:t>
            </w:r>
          </w:p>
        </w:tc>
        <w:tc>
          <w:tcPr>
            <w:tcW w:w="902" w:type="dxa"/>
            <w:tcBorders>
              <w:top w:val="nil"/>
              <w:left w:val="nil"/>
              <w:bottom w:val="nil"/>
              <w:right w:val="nil"/>
            </w:tcBorders>
          </w:tcPr>
          <w:p w14:paraId="77A35ABE" w14:textId="77777777" w:rsidR="00DC23ED" w:rsidRPr="004A41E7" w:rsidRDefault="00DC23ED" w:rsidP="00DC23ED">
            <w:pPr>
              <w:pStyle w:val="TableText"/>
              <w:rPr>
                <w:sz w:val="16"/>
                <w:szCs w:val="16"/>
                <w:lang w:eastAsia="en-AU"/>
              </w:rPr>
            </w:pPr>
            <w:r w:rsidRPr="004A41E7">
              <w:rPr>
                <w:sz w:val="16"/>
                <w:szCs w:val="16"/>
                <w:lang w:eastAsia="en-AU"/>
              </w:rPr>
              <w:t>11.6719</w:t>
            </w:r>
          </w:p>
        </w:tc>
        <w:tc>
          <w:tcPr>
            <w:tcW w:w="898" w:type="dxa"/>
            <w:tcBorders>
              <w:top w:val="nil"/>
              <w:left w:val="nil"/>
              <w:bottom w:val="nil"/>
              <w:right w:val="nil"/>
            </w:tcBorders>
          </w:tcPr>
          <w:p w14:paraId="50DD338B" w14:textId="77777777" w:rsidR="00DC23ED" w:rsidRPr="004A41E7" w:rsidRDefault="00DC23ED" w:rsidP="00DC23ED">
            <w:pPr>
              <w:pStyle w:val="TableText"/>
              <w:rPr>
                <w:sz w:val="16"/>
                <w:szCs w:val="16"/>
                <w:lang w:eastAsia="en-AU"/>
              </w:rPr>
            </w:pPr>
            <w:r w:rsidRPr="004A41E7">
              <w:rPr>
                <w:sz w:val="16"/>
                <w:szCs w:val="16"/>
                <w:lang w:eastAsia="en-AU"/>
              </w:rPr>
              <w:t>14.8510</w:t>
            </w:r>
          </w:p>
        </w:tc>
        <w:tc>
          <w:tcPr>
            <w:tcW w:w="840" w:type="dxa"/>
            <w:tcBorders>
              <w:top w:val="nil"/>
              <w:left w:val="nil"/>
              <w:bottom w:val="nil"/>
              <w:right w:val="nil"/>
            </w:tcBorders>
          </w:tcPr>
          <w:p w14:paraId="510F3389" w14:textId="77777777" w:rsidR="00DC23ED" w:rsidRPr="004A41E7" w:rsidRDefault="00DC23ED" w:rsidP="00DC23ED">
            <w:pPr>
              <w:pStyle w:val="TableText"/>
              <w:rPr>
                <w:sz w:val="16"/>
                <w:szCs w:val="16"/>
                <w:lang w:eastAsia="en-AU"/>
              </w:rPr>
            </w:pPr>
            <w:r w:rsidRPr="004A41E7">
              <w:rPr>
                <w:sz w:val="16"/>
                <w:szCs w:val="16"/>
                <w:lang w:eastAsia="en-AU"/>
              </w:rPr>
              <w:t>15.3279</w:t>
            </w:r>
          </w:p>
        </w:tc>
        <w:tc>
          <w:tcPr>
            <w:tcW w:w="840" w:type="dxa"/>
            <w:tcBorders>
              <w:top w:val="nil"/>
              <w:left w:val="nil"/>
              <w:bottom w:val="nil"/>
              <w:right w:val="nil"/>
            </w:tcBorders>
          </w:tcPr>
          <w:p w14:paraId="4F38F904" w14:textId="77777777" w:rsidR="00DC23ED" w:rsidRPr="004A41E7" w:rsidRDefault="00DC23ED" w:rsidP="00DC23ED">
            <w:pPr>
              <w:pStyle w:val="TableText"/>
              <w:rPr>
                <w:sz w:val="16"/>
                <w:szCs w:val="16"/>
                <w:lang w:eastAsia="en-AU"/>
              </w:rPr>
            </w:pPr>
            <w:r w:rsidRPr="004A41E7">
              <w:rPr>
                <w:sz w:val="16"/>
                <w:szCs w:val="16"/>
                <w:lang w:eastAsia="en-AU"/>
              </w:rPr>
              <w:t>15.3227</w:t>
            </w:r>
          </w:p>
        </w:tc>
        <w:tc>
          <w:tcPr>
            <w:tcW w:w="840" w:type="dxa"/>
            <w:tcBorders>
              <w:top w:val="nil"/>
              <w:left w:val="nil"/>
              <w:bottom w:val="nil"/>
              <w:right w:val="nil"/>
            </w:tcBorders>
          </w:tcPr>
          <w:p w14:paraId="57B5FE05" w14:textId="77777777" w:rsidR="00DC23ED" w:rsidRPr="004A41E7" w:rsidRDefault="00DC23ED" w:rsidP="00DC23ED">
            <w:pPr>
              <w:pStyle w:val="TableText"/>
              <w:rPr>
                <w:sz w:val="16"/>
                <w:szCs w:val="16"/>
                <w:lang w:eastAsia="en-AU"/>
              </w:rPr>
            </w:pPr>
            <w:r w:rsidRPr="004A41E7">
              <w:rPr>
                <w:sz w:val="16"/>
                <w:szCs w:val="16"/>
                <w:lang w:eastAsia="en-AU"/>
              </w:rPr>
              <w:t>19.4868</w:t>
            </w:r>
          </w:p>
        </w:tc>
        <w:tc>
          <w:tcPr>
            <w:tcW w:w="840" w:type="dxa"/>
            <w:tcBorders>
              <w:top w:val="nil"/>
              <w:left w:val="nil"/>
              <w:bottom w:val="nil"/>
              <w:right w:val="nil"/>
            </w:tcBorders>
          </w:tcPr>
          <w:p w14:paraId="7BDEF169" w14:textId="77777777" w:rsidR="00DC23ED" w:rsidRPr="004A41E7" w:rsidRDefault="00DC23ED" w:rsidP="00DC23ED">
            <w:pPr>
              <w:pStyle w:val="TableText"/>
              <w:rPr>
                <w:sz w:val="16"/>
                <w:szCs w:val="16"/>
                <w:lang w:eastAsia="en-AU"/>
              </w:rPr>
            </w:pPr>
            <w:r w:rsidRPr="004A41E7">
              <w:rPr>
                <w:sz w:val="16"/>
                <w:szCs w:val="16"/>
                <w:lang w:eastAsia="en-AU"/>
              </w:rPr>
              <w:t>20.1031</w:t>
            </w:r>
          </w:p>
        </w:tc>
        <w:tc>
          <w:tcPr>
            <w:tcW w:w="720" w:type="dxa"/>
            <w:tcBorders>
              <w:top w:val="nil"/>
              <w:left w:val="nil"/>
              <w:bottom w:val="nil"/>
              <w:right w:val="nil"/>
            </w:tcBorders>
          </w:tcPr>
          <w:p w14:paraId="32E0430E" w14:textId="77777777" w:rsidR="00DC23ED" w:rsidRPr="004A41E7" w:rsidRDefault="00DC23ED" w:rsidP="00DC23ED">
            <w:pPr>
              <w:pStyle w:val="TableText"/>
              <w:rPr>
                <w:sz w:val="16"/>
                <w:szCs w:val="16"/>
                <w:lang w:eastAsia="en-AU"/>
              </w:rPr>
            </w:pPr>
            <w:r w:rsidRPr="004A41E7">
              <w:rPr>
                <w:sz w:val="16"/>
                <w:szCs w:val="16"/>
                <w:lang w:eastAsia="en-AU"/>
              </w:rPr>
              <w:t>20.0976</w:t>
            </w:r>
          </w:p>
        </w:tc>
        <w:tc>
          <w:tcPr>
            <w:tcW w:w="840" w:type="dxa"/>
            <w:tcBorders>
              <w:top w:val="nil"/>
              <w:left w:val="nil"/>
              <w:bottom w:val="nil"/>
              <w:right w:val="nil"/>
            </w:tcBorders>
          </w:tcPr>
          <w:p w14:paraId="607937F1" w14:textId="77777777" w:rsidR="00DC23ED" w:rsidRPr="004A41E7" w:rsidRDefault="00DC23ED" w:rsidP="00DC23ED">
            <w:pPr>
              <w:pStyle w:val="TableText"/>
              <w:rPr>
                <w:sz w:val="16"/>
                <w:szCs w:val="16"/>
                <w:lang w:eastAsia="en-AU"/>
              </w:rPr>
            </w:pPr>
            <w:r w:rsidRPr="004A41E7">
              <w:rPr>
                <w:sz w:val="16"/>
                <w:szCs w:val="16"/>
                <w:lang w:eastAsia="en-AU"/>
              </w:rPr>
              <w:t>20.0916</w:t>
            </w:r>
          </w:p>
        </w:tc>
        <w:tc>
          <w:tcPr>
            <w:tcW w:w="840" w:type="dxa"/>
            <w:tcBorders>
              <w:top w:val="nil"/>
              <w:left w:val="nil"/>
              <w:bottom w:val="nil"/>
              <w:right w:val="nil"/>
            </w:tcBorders>
          </w:tcPr>
          <w:p w14:paraId="2563F9CF" w14:textId="77777777" w:rsidR="00DC23ED" w:rsidRPr="004A41E7" w:rsidRDefault="00DC23ED" w:rsidP="00DC23ED">
            <w:pPr>
              <w:pStyle w:val="TableText"/>
              <w:rPr>
                <w:sz w:val="16"/>
                <w:szCs w:val="16"/>
                <w:lang w:eastAsia="en-AU"/>
              </w:rPr>
            </w:pPr>
            <w:r w:rsidRPr="004A41E7">
              <w:rPr>
                <w:sz w:val="16"/>
                <w:szCs w:val="16"/>
                <w:lang w:eastAsia="en-AU"/>
              </w:rPr>
              <w:t>20.9868</w:t>
            </w:r>
          </w:p>
        </w:tc>
        <w:tc>
          <w:tcPr>
            <w:tcW w:w="840" w:type="dxa"/>
            <w:tcBorders>
              <w:top w:val="nil"/>
              <w:left w:val="nil"/>
              <w:bottom w:val="nil"/>
              <w:right w:val="nil"/>
            </w:tcBorders>
          </w:tcPr>
          <w:p w14:paraId="07734B33" w14:textId="77777777" w:rsidR="00DC23ED" w:rsidRPr="004A41E7" w:rsidRDefault="00DC23ED" w:rsidP="00DC23ED">
            <w:pPr>
              <w:pStyle w:val="TableText"/>
              <w:rPr>
                <w:sz w:val="16"/>
                <w:szCs w:val="16"/>
                <w:lang w:eastAsia="en-AU"/>
              </w:rPr>
            </w:pPr>
            <w:r w:rsidRPr="004A41E7">
              <w:rPr>
                <w:sz w:val="16"/>
                <w:szCs w:val="16"/>
                <w:lang w:eastAsia="en-AU"/>
              </w:rPr>
              <w:t>20.9805</w:t>
            </w:r>
          </w:p>
        </w:tc>
        <w:tc>
          <w:tcPr>
            <w:tcW w:w="840" w:type="dxa"/>
            <w:tcBorders>
              <w:top w:val="nil"/>
              <w:left w:val="nil"/>
              <w:bottom w:val="nil"/>
              <w:right w:val="nil"/>
            </w:tcBorders>
          </w:tcPr>
          <w:p w14:paraId="6D18A490" w14:textId="77777777" w:rsidR="00DC23ED" w:rsidRPr="004A41E7" w:rsidRDefault="00DC23ED" w:rsidP="00DC23ED">
            <w:pPr>
              <w:pStyle w:val="TableText"/>
              <w:rPr>
                <w:sz w:val="16"/>
                <w:szCs w:val="16"/>
                <w:lang w:eastAsia="en-AU"/>
              </w:rPr>
            </w:pPr>
            <w:r w:rsidRPr="004A41E7">
              <w:rPr>
                <w:sz w:val="16"/>
                <w:szCs w:val="16"/>
                <w:lang w:eastAsia="en-AU"/>
              </w:rPr>
              <w:t>20.9739</w:t>
            </w:r>
          </w:p>
        </w:tc>
        <w:tc>
          <w:tcPr>
            <w:tcW w:w="840" w:type="dxa"/>
            <w:tcBorders>
              <w:top w:val="nil"/>
              <w:left w:val="nil"/>
              <w:bottom w:val="nil"/>
              <w:right w:val="nil"/>
            </w:tcBorders>
          </w:tcPr>
          <w:p w14:paraId="656E1BA0" w14:textId="77777777" w:rsidR="00DC23ED" w:rsidRPr="004A41E7" w:rsidRDefault="00DC23ED" w:rsidP="00DC23ED">
            <w:pPr>
              <w:pStyle w:val="TableText"/>
              <w:rPr>
                <w:sz w:val="16"/>
                <w:szCs w:val="16"/>
                <w:lang w:eastAsia="en-AU"/>
              </w:rPr>
            </w:pPr>
            <w:r w:rsidRPr="004A41E7">
              <w:rPr>
                <w:sz w:val="16"/>
                <w:szCs w:val="16"/>
                <w:lang w:eastAsia="en-AU"/>
              </w:rPr>
              <w:t>21.2228</w:t>
            </w:r>
          </w:p>
        </w:tc>
        <w:tc>
          <w:tcPr>
            <w:tcW w:w="720" w:type="dxa"/>
            <w:tcBorders>
              <w:top w:val="nil"/>
              <w:left w:val="nil"/>
              <w:bottom w:val="nil"/>
              <w:right w:val="nil"/>
            </w:tcBorders>
          </w:tcPr>
          <w:p w14:paraId="4C26B7F2" w14:textId="77777777" w:rsidR="00DC23ED" w:rsidRPr="004A41E7" w:rsidRDefault="00DC23ED" w:rsidP="00DC23ED">
            <w:pPr>
              <w:pStyle w:val="TableText"/>
              <w:rPr>
                <w:sz w:val="16"/>
                <w:szCs w:val="16"/>
                <w:lang w:eastAsia="en-AU"/>
              </w:rPr>
            </w:pPr>
            <w:r w:rsidRPr="004A41E7">
              <w:rPr>
                <w:sz w:val="16"/>
                <w:szCs w:val="16"/>
                <w:lang w:eastAsia="en-AU"/>
              </w:rPr>
              <w:t>21.2228</w:t>
            </w:r>
          </w:p>
        </w:tc>
        <w:tc>
          <w:tcPr>
            <w:tcW w:w="840" w:type="dxa"/>
            <w:tcBorders>
              <w:top w:val="nil"/>
              <w:left w:val="nil"/>
              <w:bottom w:val="nil"/>
              <w:right w:val="nil"/>
            </w:tcBorders>
          </w:tcPr>
          <w:p w14:paraId="046B8B32" w14:textId="77777777" w:rsidR="00DC23ED" w:rsidRPr="004A41E7" w:rsidRDefault="00DC23ED" w:rsidP="00DC23ED">
            <w:pPr>
              <w:pStyle w:val="TableText"/>
              <w:rPr>
                <w:sz w:val="16"/>
                <w:szCs w:val="16"/>
                <w:lang w:eastAsia="en-AU"/>
              </w:rPr>
            </w:pPr>
            <w:r w:rsidRPr="004A41E7">
              <w:rPr>
                <w:sz w:val="16"/>
                <w:szCs w:val="16"/>
                <w:lang w:eastAsia="en-AU"/>
              </w:rPr>
              <w:t>21.2228</w:t>
            </w:r>
          </w:p>
        </w:tc>
        <w:tc>
          <w:tcPr>
            <w:tcW w:w="840" w:type="dxa"/>
            <w:tcBorders>
              <w:top w:val="nil"/>
              <w:left w:val="nil"/>
              <w:bottom w:val="nil"/>
              <w:right w:val="nil"/>
            </w:tcBorders>
          </w:tcPr>
          <w:p w14:paraId="2CC7AD32" w14:textId="77777777" w:rsidR="00DC23ED" w:rsidRPr="004A41E7" w:rsidRDefault="00DC23ED" w:rsidP="00DC23ED">
            <w:pPr>
              <w:pStyle w:val="TableText"/>
              <w:rPr>
                <w:sz w:val="16"/>
                <w:szCs w:val="16"/>
                <w:lang w:eastAsia="en-AU"/>
              </w:rPr>
            </w:pPr>
          </w:p>
        </w:tc>
      </w:tr>
      <w:tr w:rsidR="00DC23ED" w:rsidRPr="004A41E7" w14:paraId="660B0A74" w14:textId="77777777">
        <w:trPr>
          <w:trHeight w:val="219"/>
        </w:trPr>
        <w:tc>
          <w:tcPr>
            <w:tcW w:w="1156" w:type="dxa"/>
            <w:tcBorders>
              <w:top w:val="nil"/>
              <w:left w:val="nil"/>
              <w:bottom w:val="nil"/>
              <w:right w:val="nil"/>
            </w:tcBorders>
          </w:tcPr>
          <w:p w14:paraId="19BC4AAC" w14:textId="77777777" w:rsidR="00DC23ED" w:rsidRPr="004A41E7" w:rsidRDefault="00DC23ED" w:rsidP="00DC23ED">
            <w:pPr>
              <w:pStyle w:val="TableText"/>
              <w:rPr>
                <w:sz w:val="16"/>
                <w:szCs w:val="16"/>
                <w:lang w:eastAsia="en-AU"/>
              </w:rPr>
            </w:pPr>
            <w:r w:rsidRPr="004A41E7">
              <w:rPr>
                <w:bCs/>
                <w:sz w:val="16"/>
                <w:szCs w:val="16"/>
                <w:lang w:eastAsia="en-AU"/>
              </w:rPr>
              <w:t>41</w:t>
            </w:r>
          </w:p>
        </w:tc>
        <w:tc>
          <w:tcPr>
            <w:tcW w:w="840" w:type="dxa"/>
            <w:tcBorders>
              <w:top w:val="nil"/>
              <w:left w:val="nil"/>
              <w:bottom w:val="nil"/>
              <w:right w:val="nil"/>
            </w:tcBorders>
          </w:tcPr>
          <w:p w14:paraId="6789657A" w14:textId="77777777" w:rsidR="00DC23ED" w:rsidRPr="004A41E7" w:rsidRDefault="00DC23ED" w:rsidP="00DC23ED">
            <w:pPr>
              <w:pStyle w:val="TableText"/>
              <w:rPr>
                <w:sz w:val="16"/>
                <w:szCs w:val="16"/>
                <w:lang w:eastAsia="en-AU"/>
              </w:rPr>
            </w:pPr>
            <w:r w:rsidRPr="004A41E7">
              <w:rPr>
                <w:sz w:val="16"/>
                <w:szCs w:val="16"/>
                <w:lang w:eastAsia="en-AU"/>
              </w:rPr>
              <w:t>11.4635</w:t>
            </w:r>
          </w:p>
        </w:tc>
        <w:tc>
          <w:tcPr>
            <w:tcW w:w="902" w:type="dxa"/>
            <w:tcBorders>
              <w:top w:val="nil"/>
              <w:left w:val="nil"/>
              <w:bottom w:val="nil"/>
              <w:right w:val="nil"/>
            </w:tcBorders>
          </w:tcPr>
          <w:p w14:paraId="1D06E49F" w14:textId="77777777" w:rsidR="00DC23ED" w:rsidRPr="004A41E7" w:rsidRDefault="00DC23ED" w:rsidP="00DC23ED">
            <w:pPr>
              <w:pStyle w:val="TableText"/>
              <w:rPr>
                <w:sz w:val="16"/>
                <w:szCs w:val="16"/>
                <w:lang w:eastAsia="en-AU"/>
              </w:rPr>
            </w:pPr>
            <w:r w:rsidRPr="004A41E7">
              <w:rPr>
                <w:sz w:val="16"/>
                <w:szCs w:val="16"/>
                <w:lang w:eastAsia="en-AU"/>
              </w:rPr>
              <w:t>11.4580</w:t>
            </w:r>
          </w:p>
        </w:tc>
        <w:tc>
          <w:tcPr>
            <w:tcW w:w="898" w:type="dxa"/>
            <w:tcBorders>
              <w:top w:val="nil"/>
              <w:left w:val="nil"/>
              <w:bottom w:val="nil"/>
              <w:right w:val="nil"/>
            </w:tcBorders>
          </w:tcPr>
          <w:p w14:paraId="2C7D5F6F" w14:textId="77777777" w:rsidR="00DC23ED" w:rsidRPr="004A41E7" w:rsidRDefault="00DC23ED" w:rsidP="00DC23ED">
            <w:pPr>
              <w:pStyle w:val="TableText"/>
              <w:rPr>
                <w:sz w:val="16"/>
                <w:szCs w:val="16"/>
                <w:lang w:eastAsia="en-AU"/>
              </w:rPr>
            </w:pPr>
            <w:r w:rsidRPr="004A41E7">
              <w:rPr>
                <w:sz w:val="16"/>
                <w:szCs w:val="16"/>
                <w:lang w:eastAsia="en-AU"/>
              </w:rPr>
              <w:t>14.5941</w:t>
            </w:r>
          </w:p>
        </w:tc>
        <w:tc>
          <w:tcPr>
            <w:tcW w:w="840" w:type="dxa"/>
            <w:tcBorders>
              <w:top w:val="nil"/>
              <w:left w:val="nil"/>
              <w:bottom w:val="nil"/>
              <w:right w:val="nil"/>
            </w:tcBorders>
          </w:tcPr>
          <w:p w14:paraId="60C2FD97" w14:textId="77777777" w:rsidR="00DC23ED" w:rsidRPr="004A41E7" w:rsidRDefault="00DC23ED" w:rsidP="00DC23ED">
            <w:pPr>
              <w:pStyle w:val="TableText"/>
              <w:rPr>
                <w:sz w:val="16"/>
                <w:szCs w:val="16"/>
                <w:lang w:eastAsia="en-AU"/>
              </w:rPr>
            </w:pPr>
            <w:r w:rsidRPr="004A41E7">
              <w:rPr>
                <w:sz w:val="16"/>
                <w:szCs w:val="16"/>
                <w:lang w:eastAsia="en-AU"/>
              </w:rPr>
              <w:t>15.0692</w:t>
            </w:r>
          </w:p>
        </w:tc>
        <w:tc>
          <w:tcPr>
            <w:tcW w:w="840" w:type="dxa"/>
            <w:tcBorders>
              <w:top w:val="nil"/>
              <w:left w:val="nil"/>
              <w:bottom w:val="nil"/>
              <w:right w:val="nil"/>
            </w:tcBorders>
          </w:tcPr>
          <w:p w14:paraId="338762A6" w14:textId="77777777" w:rsidR="00DC23ED" w:rsidRPr="004A41E7" w:rsidRDefault="00DC23ED" w:rsidP="00DC23ED">
            <w:pPr>
              <w:pStyle w:val="TableText"/>
              <w:rPr>
                <w:sz w:val="16"/>
                <w:szCs w:val="16"/>
                <w:lang w:eastAsia="en-AU"/>
              </w:rPr>
            </w:pPr>
            <w:r w:rsidRPr="004A41E7">
              <w:rPr>
                <w:sz w:val="16"/>
                <w:szCs w:val="16"/>
                <w:lang w:eastAsia="en-AU"/>
              </w:rPr>
              <w:t>15.0635</w:t>
            </w:r>
          </w:p>
        </w:tc>
        <w:tc>
          <w:tcPr>
            <w:tcW w:w="840" w:type="dxa"/>
            <w:tcBorders>
              <w:top w:val="nil"/>
              <w:left w:val="nil"/>
              <w:bottom w:val="nil"/>
              <w:right w:val="nil"/>
            </w:tcBorders>
          </w:tcPr>
          <w:p w14:paraId="6BE03725" w14:textId="77777777" w:rsidR="00DC23ED" w:rsidRPr="004A41E7" w:rsidRDefault="00DC23ED" w:rsidP="00DC23ED">
            <w:pPr>
              <w:pStyle w:val="TableText"/>
              <w:rPr>
                <w:sz w:val="16"/>
                <w:szCs w:val="16"/>
                <w:lang w:eastAsia="en-AU"/>
              </w:rPr>
            </w:pPr>
            <w:r w:rsidRPr="004A41E7">
              <w:rPr>
                <w:sz w:val="16"/>
                <w:szCs w:val="16"/>
                <w:lang w:eastAsia="en-AU"/>
              </w:rPr>
              <w:t>19.1783</w:t>
            </w:r>
          </w:p>
        </w:tc>
        <w:tc>
          <w:tcPr>
            <w:tcW w:w="840" w:type="dxa"/>
            <w:tcBorders>
              <w:top w:val="nil"/>
              <w:left w:val="nil"/>
              <w:bottom w:val="nil"/>
              <w:right w:val="nil"/>
            </w:tcBorders>
          </w:tcPr>
          <w:p w14:paraId="13B0732A" w14:textId="77777777" w:rsidR="00DC23ED" w:rsidRPr="004A41E7" w:rsidRDefault="00DC23ED" w:rsidP="00DC23ED">
            <w:pPr>
              <w:pStyle w:val="TableText"/>
              <w:rPr>
                <w:sz w:val="16"/>
                <w:szCs w:val="16"/>
                <w:lang w:eastAsia="en-AU"/>
              </w:rPr>
            </w:pPr>
            <w:r w:rsidRPr="004A41E7">
              <w:rPr>
                <w:sz w:val="16"/>
                <w:szCs w:val="16"/>
                <w:lang w:eastAsia="en-AU"/>
              </w:rPr>
              <w:t>19.7929</w:t>
            </w:r>
          </w:p>
        </w:tc>
        <w:tc>
          <w:tcPr>
            <w:tcW w:w="720" w:type="dxa"/>
            <w:tcBorders>
              <w:top w:val="nil"/>
              <w:left w:val="nil"/>
              <w:bottom w:val="nil"/>
              <w:right w:val="nil"/>
            </w:tcBorders>
          </w:tcPr>
          <w:p w14:paraId="733EDB4F" w14:textId="77777777" w:rsidR="00DC23ED" w:rsidRPr="004A41E7" w:rsidRDefault="00DC23ED" w:rsidP="00DC23ED">
            <w:pPr>
              <w:pStyle w:val="TableText"/>
              <w:rPr>
                <w:sz w:val="16"/>
                <w:szCs w:val="16"/>
                <w:lang w:eastAsia="en-AU"/>
              </w:rPr>
            </w:pPr>
            <w:r w:rsidRPr="004A41E7">
              <w:rPr>
                <w:sz w:val="16"/>
                <w:szCs w:val="16"/>
                <w:lang w:eastAsia="en-AU"/>
              </w:rPr>
              <w:t>19.7871</w:t>
            </w:r>
          </w:p>
        </w:tc>
        <w:tc>
          <w:tcPr>
            <w:tcW w:w="840" w:type="dxa"/>
            <w:tcBorders>
              <w:top w:val="nil"/>
              <w:left w:val="nil"/>
              <w:bottom w:val="nil"/>
              <w:right w:val="nil"/>
            </w:tcBorders>
          </w:tcPr>
          <w:p w14:paraId="4D7069B9" w14:textId="77777777" w:rsidR="00DC23ED" w:rsidRPr="004A41E7" w:rsidRDefault="00DC23ED" w:rsidP="00DC23ED">
            <w:pPr>
              <w:pStyle w:val="TableText"/>
              <w:rPr>
                <w:sz w:val="16"/>
                <w:szCs w:val="16"/>
                <w:lang w:eastAsia="en-AU"/>
              </w:rPr>
            </w:pPr>
            <w:r w:rsidRPr="004A41E7">
              <w:rPr>
                <w:sz w:val="16"/>
                <w:szCs w:val="16"/>
                <w:lang w:eastAsia="en-AU"/>
              </w:rPr>
              <w:t>19.7807</w:t>
            </w:r>
          </w:p>
        </w:tc>
        <w:tc>
          <w:tcPr>
            <w:tcW w:w="840" w:type="dxa"/>
            <w:tcBorders>
              <w:top w:val="nil"/>
              <w:left w:val="nil"/>
              <w:bottom w:val="nil"/>
              <w:right w:val="nil"/>
            </w:tcBorders>
          </w:tcPr>
          <w:p w14:paraId="6C94BA24" w14:textId="77777777" w:rsidR="00DC23ED" w:rsidRPr="004A41E7" w:rsidRDefault="00DC23ED" w:rsidP="00DC23ED">
            <w:pPr>
              <w:pStyle w:val="TableText"/>
              <w:rPr>
                <w:sz w:val="16"/>
                <w:szCs w:val="16"/>
                <w:lang w:eastAsia="en-AU"/>
              </w:rPr>
            </w:pPr>
            <w:r w:rsidRPr="004A41E7">
              <w:rPr>
                <w:sz w:val="16"/>
                <w:szCs w:val="16"/>
                <w:lang w:eastAsia="en-AU"/>
              </w:rPr>
              <w:t>20.6743</w:t>
            </w:r>
          </w:p>
        </w:tc>
        <w:tc>
          <w:tcPr>
            <w:tcW w:w="840" w:type="dxa"/>
            <w:tcBorders>
              <w:top w:val="nil"/>
              <w:left w:val="nil"/>
              <w:bottom w:val="nil"/>
              <w:right w:val="nil"/>
            </w:tcBorders>
          </w:tcPr>
          <w:p w14:paraId="20B5F26A" w14:textId="77777777" w:rsidR="00DC23ED" w:rsidRPr="004A41E7" w:rsidRDefault="00DC23ED" w:rsidP="00DC23ED">
            <w:pPr>
              <w:pStyle w:val="TableText"/>
              <w:rPr>
                <w:sz w:val="16"/>
                <w:szCs w:val="16"/>
                <w:lang w:eastAsia="en-AU"/>
              </w:rPr>
            </w:pPr>
            <w:r w:rsidRPr="004A41E7">
              <w:rPr>
                <w:sz w:val="16"/>
                <w:szCs w:val="16"/>
                <w:lang w:eastAsia="en-AU"/>
              </w:rPr>
              <w:t>20.6674</w:t>
            </w:r>
          </w:p>
        </w:tc>
        <w:tc>
          <w:tcPr>
            <w:tcW w:w="840" w:type="dxa"/>
            <w:tcBorders>
              <w:top w:val="nil"/>
              <w:left w:val="nil"/>
              <w:bottom w:val="nil"/>
              <w:right w:val="nil"/>
            </w:tcBorders>
          </w:tcPr>
          <w:p w14:paraId="7F217F61" w14:textId="77777777" w:rsidR="00DC23ED" w:rsidRPr="004A41E7" w:rsidRDefault="00DC23ED" w:rsidP="00DC23ED">
            <w:pPr>
              <w:pStyle w:val="TableText"/>
              <w:rPr>
                <w:sz w:val="16"/>
                <w:szCs w:val="16"/>
                <w:lang w:eastAsia="en-AU"/>
              </w:rPr>
            </w:pPr>
            <w:r w:rsidRPr="004A41E7">
              <w:rPr>
                <w:sz w:val="16"/>
                <w:szCs w:val="16"/>
                <w:lang w:eastAsia="en-AU"/>
              </w:rPr>
              <w:t>20.6601</w:t>
            </w:r>
          </w:p>
        </w:tc>
        <w:tc>
          <w:tcPr>
            <w:tcW w:w="840" w:type="dxa"/>
            <w:tcBorders>
              <w:top w:val="nil"/>
              <w:left w:val="nil"/>
              <w:bottom w:val="nil"/>
              <w:right w:val="nil"/>
            </w:tcBorders>
          </w:tcPr>
          <w:p w14:paraId="4320B941" w14:textId="77777777" w:rsidR="00DC23ED" w:rsidRPr="004A41E7" w:rsidRDefault="00DC23ED" w:rsidP="00DC23ED">
            <w:pPr>
              <w:pStyle w:val="TableText"/>
              <w:rPr>
                <w:sz w:val="16"/>
                <w:szCs w:val="16"/>
                <w:lang w:eastAsia="en-AU"/>
              </w:rPr>
            </w:pPr>
            <w:r w:rsidRPr="004A41E7">
              <w:rPr>
                <w:sz w:val="16"/>
                <w:szCs w:val="16"/>
                <w:lang w:eastAsia="en-AU"/>
              </w:rPr>
              <w:t>20.9086</w:t>
            </w:r>
          </w:p>
        </w:tc>
        <w:tc>
          <w:tcPr>
            <w:tcW w:w="720" w:type="dxa"/>
            <w:tcBorders>
              <w:top w:val="nil"/>
              <w:left w:val="nil"/>
              <w:bottom w:val="nil"/>
              <w:right w:val="nil"/>
            </w:tcBorders>
          </w:tcPr>
          <w:p w14:paraId="596FC6C2" w14:textId="77777777" w:rsidR="00DC23ED" w:rsidRPr="004A41E7" w:rsidRDefault="00DC23ED" w:rsidP="00DC23ED">
            <w:pPr>
              <w:pStyle w:val="TableText"/>
              <w:rPr>
                <w:sz w:val="16"/>
                <w:szCs w:val="16"/>
                <w:lang w:eastAsia="en-AU"/>
              </w:rPr>
            </w:pPr>
            <w:r w:rsidRPr="004A41E7">
              <w:rPr>
                <w:sz w:val="16"/>
                <w:szCs w:val="16"/>
                <w:lang w:eastAsia="en-AU"/>
              </w:rPr>
              <w:t>20.9086</w:t>
            </w:r>
          </w:p>
        </w:tc>
        <w:tc>
          <w:tcPr>
            <w:tcW w:w="840" w:type="dxa"/>
            <w:tcBorders>
              <w:top w:val="nil"/>
              <w:left w:val="nil"/>
              <w:bottom w:val="nil"/>
              <w:right w:val="nil"/>
            </w:tcBorders>
          </w:tcPr>
          <w:p w14:paraId="3028D9A4" w14:textId="77777777" w:rsidR="00DC23ED" w:rsidRPr="004A41E7" w:rsidRDefault="00DC23ED" w:rsidP="00DC23ED">
            <w:pPr>
              <w:pStyle w:val="TableText"/>
              <w:rPr>
                <w:sz w:val="16"/>
                <w:szCs w:val="16"/>
                <w:lang w:eastAsia="en-AU"/>
              </w:rPr>
            </w:pPr>
            <w:r w:rsidRPr="004A41E7">
              <w:rPr>
                <w:sz w:val="16"/>
                <w:szCs w:val="16"/>
                <w:lang w:eastAsia="en-AU"/>
              </w:rPr>
              <w:t>20.9086</w:t>
            </w:r>
          </w:p>
        </w:tc>
        <w:tc>
          <w:tcPr>
            <w:tcW w:w="840" w:type="dxa"/>
            <w:tcBorders>
              <w:top w:val="nil"/>
              <w:left w:val="nil"/>
              <w:bottom w:val="nil"/>
              <w:right w:val="nil"/>
            </w:tcBorders>
          </w:tcPr>
          <w:p w14:paraId="2A324843" w14:textId="77777777" w:rsidR="00DC23ED" w:rsidRPr="004A41E7" w:rsidRDefault="00DC23ED" w:rsidP="00DC23ED">
            <w:pPr>
              <w:pStyle w:val="TableText"/>
              <w:rPr>
                <w:sz w:val="16"/>
                <w:szCs w:val="16"/>
                <w:lang w:eastAsia="en-AU"/>
              </w:rPr>
            </w:pPr>
            <w:r w:rsidRPr="004A41E7">
              <w:rPr>
                <w:sz w:val="16"/>
                <w:szCs w:val="16"/>
                <w:lang w:eastAsia="en-AU"/>
              </w:rPr>
              <w:t>21.3559</w:t>
            </w:r>
          </w:p>
        </w:tc>
      </w:tr>
      <w:tr w:rsidR="00DC23ED" w:rsidRPr="004A41E7" w14:paraId="4DE9A611" w14:textId="77777777">
        <w:trPr>
          <w:trHeight w:val="219"/>
        </w:trPr>
        <w:tc>
          <w:tcPr>
            <w:tcW w:w="1156" w:type="dxa"/>
            <w:tcBorders>
              <w:top w:val="nil"/>
              <w:left w:val="nil"/>
              <w:bottom w:val="nil"/>
              <w:right w:val="nil"/>
            </w:tcBorders>
          </w:tcPr>
          <w:p w14:paraId="509CF55B" w14:textId="77777777" w:rsidR="00DC23ED" w:rsidRPr="004A41E7" w:rsidRDefault="00DC23ED" w:rsidP="00DC23ED">
            <w:pPr>
              <w:pStyle w:val="TableText"/>
              <w:rPr>
                <w:sz w:val="16"/>
                <w:szCs w:val="16"/>
                <w:lang w:eastAsia="en-AU"/>
              </w:rPr>
            </w:pPr>
            <w:r w:rsidRPr="004A41E7">
              <w:rPr>
                <w:bCs/>
                <w:sz w:val="16"/>
                <w:szCs w:val="16"/>
                <w:lang w:eastAsia="en-AU"/>
              </w:rPr>
              <w:t>42</w:t>
            </w:r>
          </w:p>
        </w:tc>
        <w:tc>
          <w:tcPr>
            <w:tcW w:w="840" w:type="dxa"/>
            <w:tcBorders>
              <w:top w:val="nil"/>
              <w:left w:val="nil"/>
              <w:bottom w:val="nil"/>
              <w:right w:val="nil"/>
            </w:tcBorders>
          </w:tcPr>
          <w:p w14:paraId="307D8F82" w14:textId="77777777" w:rsidR="00DC23ED" w:rsidRPr="004A41E7" w:rsidRDefault="00DC23ED" w:rsidP="00DC23ED">
            <w:pPr>
              <w:pStyle w:val="TableText"/>
              <w:rPr>
                <w:sz w:val="16"/>
                <w:szCs w:val="16"/>
                <w:lang w:eastAsia="en-AU"/>
              </w:rPr>
            </w:pPr>
            <w:r w:rsidRPr="004A41E7">
              <w:rPr>
                <w:sz w:val="16"/>
                <w:szCs w:val="16"/>
                <w:lang w:eastAsia="en-AU"/>
              </w:rPr>
              <w:t>11.2450</w:t>
            </w:r>
          </w:p>
        </w:tc>
        <w:tc>
          <w:tcPr>
            <w:tcW w:w="902" w:type="dxa"/>
            <w:tcBorders>
              <w:top w:val="nil"/>
              <w:left w:val="nil"/>
              <w:bottom w:val="nil"/>
              <w:right w:val="nil"/>
            </w:tcBorders>
          </w:tcPr>
          <w:p w14:paraId="5BF733D5" w14:textId="77777777" w:rsidR="00DC23ED" w:rsidRPr="004A41E7" w:rsidRDefault="00DC23ED" w:rsidP="00DC23ED">
            <w:pPr>
              <w:pStyle w:val="TableText"/>
              <w:rPr>
                <w:sz w:val="16"/>
                <w:szCs w:val="16"/>
                <w:lang w:eastAsia="en-AU"/>
              </w:rPr>
            </w:pPr>
            <w:r w:rsidRPr="004A41E7">
              <w:rPr>
                <w:sz w:val="16"/>
                <w:szCs w:val="16"/>
                <w:lang w:eastAsia="en-AU"/>
              </w:rPr>
              <w:t>11.2392</w:t>
            </w:r>
          </w:p>
        </w:tc>
        <w:tc>
          <w:tcPr>
            <w:tcW w:w="898" w:type="dxa"/>
            <w:tcBorders>
              <w:top w:val="nil"/>
              <w:left w:val="nil"/>
              <w:bottom w:val="nil"/>
              <w:right w:val="nil"/>
            </w:tcBorders>
          </w:tcPr>
          <w:p w14:paraId="358C68C4" w14:textId="77777777" w:rsidR="00DC23ED" w:rsidRPr="004A41E7" w:rsidRDefault="00DC23ED" w:rsidP="00DC23ED">
            <w:pPr>
              <w:pStyle w:val="TableText"/>
              <w:rPr>
                <w:sz w:val="16"/>
                <w:szCs w:val="16"/>
                <w:lang w:eastAsia="en-AU"/>
              </w:rPr>
            </w:pPr>
            <w:r w:rsidRPr="004A41E7">
              <w:rPr>
                <w:sz w:val="16"/>
                <w:szCs w:val="16"/>
                <w:lang w:eastAsia="en-AU"/>
              </w:rPr>
              <w:t>14.3312</w:t>
            </w:r>
          </w:p>
        </w:tc>
        <w:tc>
          <w:tcPr>
            <w:tcW w:w="840" w:type="dxa"/>
            <w:tcBorders>
              <w:top w:val="nil"/>
              <w:left w:val="nil"/>
              <w:bottom w:val="nil"/>
              <w:right w:val="nil"/>
            </w:tcBorders>
          </w:tcPr>
          <w:p w14:paraId="669C00BE" w14:textId="77777777" w:rsidR="00DC23ED" w:rsidRPr="004A41E7" w:rsidRDefault="00DC23ED" w:rsidP="00DC23ED">
            <w:pPr>
              <w:pStyle w:val="TableText"/>
              <w:rPr>
                <w:sz w:val="16"/>
                <w:szCs w:val="16"/>
                <w:lang w:eastAsia="en-AU"/>
              </w:rPr>
            </w:pPr>
            <w:r w:rsidRPr="004A41E7">
              <w:rPr>
                <w:sz w:val="16"/>
                <w:szCs w:val="16"/>
                <w:lang w:eastAsia="en-AU"/>
              </w:rPr>
              <w:t>14.8044</w:t>
            </w:r>
          </w:p>
        </w:tc>
        <w:tc>
          <w:tcPr>
            <w:tcW w:w="840" w:type="dxa"/>
            <w:tcBorders>
              <w:top w:val="nil"/>
              <w:left w:val="nil"/>
              <w:bottom w:val="nil"/>
              <w:right w:val="nil"/>
            </w:tcBorders>
          </w:tcPr>
          <w:p w14:paraId="09D55530" w14:textId="77777777" w:rsidR="00DC23ED" w:rsidRPr="004A41E7" w:rsidRDefault="00DC23ED" w:rsidP="00DC23ED">
            <w:pPr>
              <w:pStyle w:val="TableText"/>
              <w:rPr>
                <w:sz w:val="16"/>
                <w:szCs w:val="16"/>
                <w:lang w:eastAsia="en-AU"/>
              </w:rPr>
            </w:pPr>
            <w:r w:rsidRPr="004A41E7">
              <w:rPr>
                <w:sz w:val="16"/>
                <w:szCs w:val="16"/>
                <w:lang w:eastAsia="en-AU"/>
              </w:rPr>
              <w:t>14.7983</w:t>
            </w:r>
          </w:p>
        </w:tc>
        <w:tc>
          <w:tcPr>
            <w:tcW w:w="840" w:type="dxa"/>
            <w:tcBorders>
              <w:top w:val="nil"/>
              <w:left w:val="nil"/>
              <w:bottom w:val="nil"/>
              <w:right w:val="nil"/>
            </w:tcBorders>
          </w:tcPr>
          <w:p w14:paraId="5831D5F2" w14:textId="77777777" w:rsidR="00DC23ED" w:rsidRPr="004A41E7" w:rsidRDefault="00DC23ED" w:rsidP="00DC23ED">
            <w:pPr>
              <w:pStyle w:val="TableText"/>
              <w:rPr>
                <w:sz w:val="16"/>
                <w:szCs w:val="16"/>
                <w:lang w:eastAsia="en-AU"/>
              </w:rPr>
            </w:pPr>
            <w:r w:rsidRPr="004A41E7">
              <w:rPr>
                <w:sz w:val="16"/>
                <w:szCs w:val="16"/>
                <w:lang w:eastAsia="en-AU"/>
              </w:rPr>
              <w:t>18.8624</w:t>
            </w:r>
          </w:p>
        </w:tc>
        <w:tc>
          <w:tcPr>
            <w:tcW w:w="840" w:type="dxa"/>
            <w:tcBorders>
              <w:top w:val="nil"/>
              <w:left w:val="nil"/>
              <w:bottom w:val="nil"/>
              <w:right w:val="nil"/>
            </w:tcBorders>
          </w:tcPr>
          <w:p w14:paraId="0AE99802" w14:textId="77777777" w:rsidR="00DC23ED" w:rsidRPr="004A41E7" w:rsidRDefault="00DC23ED" w:rsidP="00DC23ED">
            <w:pPr>
              <w:pStyle w:val="TableText"/>
              <w:rPr>
                <w:sz w:val="16"/>
                <w:szCs w:val="16"/>
                <w:lang w:eastAsia="en-AU"/>
              </w:rPr>
            </w:pPr>
            <w:r w:rsidRPr="004A41E7">
              <w:rPr>
                <w:sz w:val="16"/>
                <w:szCs w:val="16"/>
                <w:lang w:eastAsia="en-AU"/>
              </w:rPr>
              <w:t>19.4752</w:t>
            </w:r>
          </w:p>
        </w:tc>
        <w:tc>
          <w:tcPr>
            <w:tcW w:w="720" w:type="dxa"/>
            <w:tcBorders>
              <w:top w:val="nil"/>
              <w:left w:val="nil"/>
              <w:bottom w:val="nil"/>
              <w:right w:val="nil"/>
            </w:tcBorders>
          </w:tcPr>
          <w:p w14:paraId="3E793834" w14:textId="77777777" w:rsidR="00DC23ED" w:rsidRPr="004A41E7" w:rsidRDefault="00DC23ED" w:rsidP="00DC23ED">
            <w:pPr>
              <w:pStyle w:val="TableText"/>
              <w:rPr>
                <w:sz w:val="16"/>
                <w:szCs w:val="16"/>
                <w:lang w:eastAsia="en-AU"/>
              </w:rPr>
            </w:pPr>
            <w:r w:rsidRPr="004A41E7">
              <w:rPr>
                <w:sz w:val="16"/>
                <w:szCs w:val="16"/>
                <w:lang w:eastAsia="en-AU"/>
              </w:rPr>
              <w:t>19.4691</w:t>
            </w:r>
          </w:p>
        </w:tc>
        <w:tc>
          <w:tcPr>
            <w:tcW w:w="840" w:type="dxa"/>
            <w:tcBorders>
              <w:top w:val="nil"/>
              <w:left w:val="nil"/>
              <w:bottom w:val="nil"/>
              <w:right w:val="nil"/>
            </w:tcBorders>
          </w:tcPr>
          <w:p w14:paraId="4B6DF490" w14:textId="77777777" w:rsidR="00DC23ED" w:rsidRPr="004A41E7" w:rsidRDefault="00DC23ED" w:rsidP="00DC23ED">
            <w:pPr>
              <w:pStyle w:val="TableText"/>
              <w:rPr>
                <w:sz w:val="16"/>
                <w:szCs w:val="16"/>
                <w:lang w:eastAsia="en-AU"/>
              </w:rPr>
            </w:pPr>
            <w:r w:rsidRPr="004A41E7">
              <w:rPr>
                <w:sz w:val="16"/>
                <w:szCs w:val="16"/>
                <w:lang w:eastAsia="en-AU"/>
              </w:rPr>
              <w:t>19.4623</w:t>
            </w:r>
          </w:p>
        </w:tc>
        <w:tc>
          <w:tcPr>
            <w:tcW w:w="840" w:type="dxa"/>
            <w:tcBorders>
              <w:top w:val="nil"/>
              <w:left w:val="nil"/>
              <w:bottom w:val="nil"/>
              <w:right w:val="nil"/>
            </w:tcBorders>
          </w:tcPr>
          <w:p w14:paraId="544C11B3" w14:textId="77777777" w:rsidR="00DC23ED" w:rsidRPr="004A41E7" w:rsidRDefault="00DC23ED" w:rsidP="00DC23ED">
            <w:pPr>
              <w:pStyle w:val="TableText"/>
              <w:rPr>
                <w:sz w:val="16"/>
                <w:szCs w:val="16"/>
                <w:lang w:eastAsia="en-AU"/>
              </w:rPr>
            </w:pPr>
            <w:r w:rsidRPr="004A41E7">
              <w:rPr>
                <w:sz w:val="16"/>
                <w:szCs w:val="16"/>
                <w:lang w:eastAsia="en-AU"/>
              </w:rPr>
              <w:t>20.3541</w:t>
            </w:r>
          </w:p>
        </w:tc>
        <w:tc>
          <w:tcPr>
            <w:tcW w:w="840" w:type="dxa"/>
            <w:tcBorders>
              <w:top w:val="nil"/>
              <w:left w:val="nil"/>
              <w:bottom w:val="nil"/>
              <w:right w:val="nil"/>
            </w:tcBorders>
          </w:tcPr>
          <w:p w14:paraId="054FF49F" w14:textId="77777777" w:rsidR="00DC23ED" w:rsidRPr="004A41E7" w:rsidRDefault="00DC23ED" w:rsidP="00DC23ED">
            <w:pPr>
              <w:pStyle w:val="TableText"/>
              <w:rPr>
                <w:sz w:val="16"/>
                <w:szCs w:val="16"/>
                <w:lang w:eastAsia="en-AU"/>
              </w:rPr>
            </w:pPr>
            <w:r w:rsidRPr="004A41E7">
              <w:rPr>
                <w:sz w:val="16"/>
                <w:szCs w:val="16"/>
                <w:lang w:eastAsia="en-AU"/>
              </w:rPr>
              <w:t>20.3468</w:t>
            </w:r>
          </w:p>
        </w:tc>
        <w:tc>
          <w:tcPr>
            <w:tcW w:w="840" w:type="dxa"/>
            <w:tcBorders>
              <w:top w:val="nil"/>
              <w:left w:val="nil"/>
              <w:bottom w:val="nil"/>
              <w:right w:val="nil"/>
            </w:tcBorders>
          </w:tcPr>
          <w:p w14:paraId="67681D26" w14:textId="77777777" w:rsidR="00DC23ED" w:rsidRPr="004A41E7" w:rsidRDefault="00DC23ED" w:rsidP="00DC23ED">
            <w:pPr>
              <w:pStyle w:val="TableText"/>
              <w:rPr>
                <w:sz w:val="16"/>
                <w:szCs w:val="16"/>
                <w:lang w:eastAsia="en-AU"/>
              </w:rPr>
            </w:pPr>
            <w:r w:rsidRPr="004A41E7">
              <w:rPr>
                <w:sz w:val="16"/>
                <w:szCs w:val="16"/>
                <w:lang w:eastAsia="en-AU"/>
              </w:rPr>
              <w:t>20.3388</w:t>
            </w:r>
          </w:p>
        </w:tc>
        <w:tc>
          <w:tcPr>
            <w:tcW w:w="840" w:type="dxa"/>
            <w:tcBorders>
              <w:top w:val="nil"/>
              <w:left w:val="nil"/>
              <w:bottom w:val="nil"/>
              <w:right w:val="nil"/>
            </w:tcBorders>
          </w:tcPr>
          <w:p w14:paraId="20332D26" w14:textId="77777777" w:rsidR="00DC23ED" w:rsidRPr="004A41E7" w:rsidRDefault="00DC23ED" w:rsidP="00DC23ED">
            <w:pPr>
              <w:pStyle w:val="TableText"/>
              <w:rPr>
                <w:sz w:val="16"/>
                <w:szCs w:val="16"/>
                <w:lang w:eastAsia="en-AU"/>
              </w:rPr>
            </w:pPr>
            <w:r w:rsidRPr="004A41E7">
              <w:rPr>
                <w:sz w:val="16"/>
                <w:szCs w:val="16"/>
                <w:lang w:eastAsia="en-AU"/>
              </w:rPr>
              <w:t>20.5869</w:t>
            </w:r>
          </w:p>
        </w:tc>
        <w:tc>
          <w:tcPr>
            <w:tcW w:w="720" w:type="dxa"/>
            <w:tcBorders>
              <w:top w:val="nil"/>
              <w:left w:val="nil"/>
              <w:bottom w:val="nil"/>
              <w:right w:val="nil"/>
            </w:tcBorders>
          </w:tcPr>
          <w:p w14:paraId="6657C552" w14:textId="77777777" w:rsidR="00DC23ED" w:rsidRPr="004A41E7" w:rsidRDefault="00DC23ED" w:rsidP="00DC23ED">
            <w:pPr>
              <w:pStyle w:val="TableText"/>
              <w:rPr>
                <w:sz w:val="16"/>
                <w:szCs w:val="16"/>
                <w:lang w:eastAsia="en-AU"/>
              </w:rPr>
            </w:pPr>
            <w:r w:rsidRPr="004A41E7">
              <w:rPr>
                <w:sz w:val="16"/>
                <w:szCs w:val="16"/>
                <w:lang w:eastAsia="en-AU"/>
              </w:rPr>
              <w:t>20.5869</w:t>
            </w:r>
          </w:p>
        </w:tc>
        <w:tc>
          <w:tcPr>
            <w:tcW w:w="840" w:type="dxa"/>
            <w:tcBorders>
              <w:top w:val="nil"/>
              <w:left w:val="nil"/>
              <w:bottom w:val="nil"/>
              <w:right w:val="nil"/>
            </w:tcBorders>
          </w:tcPr>
          <w:p w14:paraId="5039D5AC" w14:textId="77777777" w:rsidR="00DC23ED" w:rsidRPr="004A41E7" w:rsidRDefault="00DC23ED" w:rsidP="00DC23ED">
            <w:pPr>
              <w:pStyle w:val="TableText"/>
              <w:rPr>
                <w:sz w:val="16"/>
                <w:szCs w:val="16"/>
                <w:lang w:eastAsia="en-AU"/>
              </w:rPr>
            </w:pPr>
            <w:r w:rsidRPr="004A41E7">
              <w:rPr>
                <w:sz w:val="16"/>
                <w:szCs w:val="16"/>
                <w:lang w:eastAsia="en-AU"/>
              </w:rPr>
              <w:t>20.5869</w:t>
            </w:r>
          </w:p>
        </w:tc>
        <w:tc>
          <w:tcPr>
            <w:tcW w:w="840" w:type="dxa"/>
            <w:tcBorders>
              <w:top w:val="nil"/>
              <w:left w:val="nil"/>
              <w:bottom w:val="nil"/>
              <w:right w:val="nil"/>
            </w:tcBorders>
          </w:tcPr>
          <w:p w14:paraId="55C6FD20" w14:textId="77777777" w:rsidR="00DC23ED" w:rsidRPr="004A41E7" w:rsidRDefault="00DC23ED" w:rsidP="00DC23ED">
            <w:pPr>
              <w:pStyle w:val="TableText"/>
              <w:rPr>
                <w:sz w:val="16"/>
                <w:szCs w:val="16"/>
                <w:lang w:eastAsia="en-AU"/>
              </w:rPr>
            </w:pPr>
            <w:r w:rsidRPr="004A41E7">
              <w:rPr>
                <w:sz w:val="16"/>
                <w:szCs w:val="16"/>
                <w:lang w:eastAsia="en-AU"/>
              </w:rPr>
              <w:t>21.0338</w:t>
            </w:r>
          </w:p>
        </w:tc>
      </w:tr>
      <w:tr w:rsidR="00DC23ED" w:rsidRPr="004A41E7" w14:paraId="0822DB9F" w14:textId="77777777">
        <w:trPr>
          <w:trHeight w:val="219"/>
        </w:trPr>
        <w:tc>
          <w:tcPr>
            <w:tcW w:w="1156" w:type="dxa"/>
            <w:tcBorders>
              <w:top w:val="nil"/>
              <w:left w:val="nil"/>
              <w:bottom w:val="nil"/>
              <w:right w:val="nil"/>
            </w:tcBorders>
          </w:tcPr>
          <w:p w14:paraId="1794B42B" w14:textId="77777777" w:rsidR="00DC23ED" w:rsidRPr="004A41E7" w:rsidRDefault="00DC23ED" w:rsidP="00DC23ED">
            <w:pPr>
              <w:pStyle w:val="TableText"/>
              <w:rPr>
                <w:sz w:val="16"/>
                <w:szCs w:val="16"/>
                <w:lang w:eastAsia="en-AU"/>
              </w:rPr>
            </w:pPr>
            <w:r w:rsidRPr="004A41E7">
              <w:rPr>
                <w:bCs/>
                <w:sz w:val="16"/>
                <w:szCs w:val="16"/>
                <w:lang w:eastAsia="en-AU"/>
              </w:rPr>
              <w:t>43</w:t>
            </w:r>
          </w:p>
        </w:tc>
        <w:tc>
          <w:tcPr>
            <w:tcW w:w="840" w:type="dxa"/>
            <w:tcBorders>
              <w:top w:val="nil"/>
              <w:left w:val="nil"/>
              <w:bottom w:val="nil"/>
              <w:right w:val="nil"/>
            </w:tcBorders>
          </w:tcPr>
          <w:p w14:paraId="3ED08EDE" w14:textId="77777777" w:rsidR="00DC23ED" w:rsidRPr="004A41E7" w:rsidRDefault="00DC23ED" w:rsidP="00DC23ED">
            <w:pPr>
              <w:pStyle w:val="TableText"/>
              <w:rPr>
                <w:sz w:val="16"/>
                <w:szCs w:val="16"/>
                <w:lang w:eastAsia="en-AU"/>
              </w:rPr>
            </w:pPr>
            <w:r w:rsidRPr="004A41E7">
              <w:rPr>
                <w:sz w:val="16"/>
                <w:szCs w:val="16"/>
                <w:lang w:eastAsia="en-AU"/>
              </w:rPr>
              <w:t>11.0563</w:t>
            </w:r>
          </w:p>
        </w:tc>
        <w:tc>
          <w:tcPr>
            <w:tcW w:w="902" w:type="dxa"/>
            <w:tcBorders>
              <w:top w:val="nil"/>
              <w:left w:val="nil"/>
              <w:bottom w:val="nil"/>
              <w:right w:val="nil"/>
            </w:tcBorders>
          </w:tcPr>
          <w:p w14:paraId="6205ABCB" w14:textId="77777777" w:rsidR="00DC23ED" w:rsidRPr="004A41E7" w:rsidRDefault="00DC23ED" w:rsidP="00DC23ED">
            <w:pPr>
              <w:pStyle w:val="TableText"/>
              <w:rPr>
                <w:sz w:val="16"/>
                <w:szCs w:val="16"/>
                <w:lang w:eastAsia="en-AU"/>
              </w:rPr>
            </w:pPr>
            <w:r w:rsidRPr="004A41E7">
              <w:rPr>
                <w:sz w:val="16"/>
                <w:szCs w:val="16"/>
                <w:lang w:eastAsia="en-AU"/>
              </w:rPr>
              <w:t>11.0502</w:t>
            </w:r>
          </w:p>
        </w:tc>
        <w:tc>
          <w:tcPr>
            <w:tcW w:w="898" w:type="dxa"/>
            <w:tcBorders>
              <w:top w:val="nil"/>
              <w:left w:val="nil"/>
              <w:bottom w:val="nil"/>
              <w:right w:val="nil"/>
            </w:tcBorders>
          </w:tcPr>
          <w:p w14:paraId="0E9C8016" w14:textId="77777777" w:rsidR="00DC23ED" w:rsidRPr="004A41E7" w:rsidRDefault="00DC23ED" w:rsidP="00DC23ED">
            <w:pPr>
              <w:pStyle w:val="TableText"/>
              <w:rPr>
                <w:sz w:val="16"/>
                <w:szCs w:val="16"/>
                <w:lang w:eastAsia="en-AU"/>
              </w:rPr>
            </w:pPr>
            <w:r w:rsidRPr="004A41E7">
              <w:rPr>
                <w:sz w:val="16"/>
                <w:szCs w:val="16"/>
                <w:lang w:eastAsia="en-AU"/>
              </w:rPr>
              <w:t>14.0929</w:t>
            </w:r>
          </w:p>
        </w:tc>
        <w:tc>
          <w:tcPr>
            <w:tcW w:w="840" w:type="dxa"/>
            <w:tcBorders>
              <w:top w:val="nil"/>
              <w:left w:val="nil"/>
              <w:bottom w:val="nil"/>
              <w:right w:val="nil"/>
            </w:tcBorders>
          </w:tcPr>
          <w:p w14:paraId="24EA90B4" w14:textId="77777777" w:rsidR="00DC23ED" w:rsidRPr="004A41E7" w:rsidRDefault="00DC23ED" w:rsidP="00DC23ED">
            <w:pPr>
              <w:pStyle w:val="TableText"/>
              <w:rPr>
                <w:sz w:val="16"/>
                <w:szCs w:val="16"/>
                <w:lang w:eastAsia="en-AU"/>
              </w:rPr>
            </w:pPr>
            <w:r w:rsidRPr="004A41E7">
              <w:rPr>
                <w:sz w:val="16"/>
                <w:szCs w:val="16"/>
                <w:lang w:eastAsia="en-AU"/>
              </w:rPr>
              <w:t>14.5539</w:t>
            </w:r>
          </w:p>
        </w:tc>
        <w:tc>
          <w:tcPr>
            <w:tcW w:w="840" w:type="dxa"/>
            <w:tcBorders>
              <w:top w:val="nil"/>
              <w:left w:val="nil"/>
              <w:bottom w:val="nil"/>
              <w:right w:val="nil"/>
            </w:tcBorders>
          </w:tcPr>
          <w:p w14:paraId="55BE1285" w14:textId="77777777" w:rsidR="00DC23ED" w:rsidRPr="004A41E7" w:rsidRDefault="00DC23ED" w:rsidP="00DC23ED">
            <w:pPr>
              <w:pStyle w:val="TableText"/>
              <w:rPr>
                <w:sz w:val="16"/>
                <w:szCs w:val="16"/>
                <w:lang w:eastAsia="en-AU"/>
              </w:rPr>
            </w:pPr>
            <w:r w:rsidRPr="004A41E7">
              <w:rPr>
                <w:sz w:val="16"/>
                <w:szCs w:val="16"/>
                <w:lang w:eastAsia="en-AU"/>
              </w:rPr>
              <w:t>14.5475</w:t>
            </w:r>
          </w:p>
        </w:tc>
        <w:tc>
          <w:tcPr>
            <w:tcW w:w="840" w:type="dxa"/>
            <w:tcBorders>
              <w:top w:val="nil"/>
              <w:left w:val="nil"/>
              <w:bottom w:val="nil"/>
              <w:right w:val="nil"/>
            </w:tcBorders>
          </w:tcPr>
          <w:p w14:paraId="77D95CF1" w14:textId="77777777" w:rsidR="00DC23ED" w:rsidRPr="004A41E7" w:rsidRDefault="00DC23ED" w:rsidP="00DC23ED">
            <w:pPr>
              <w:pStyle w:val="TableText"/>
              <w:rPr>
                <w:sz w:val="16"/>
                <w:szCs w:val="16"/>
                <w:lang w:eastAsia="en-AU"/>
              </w:rPr>
            </w:pPr>
            <w:r w:rsidRPr="004A41E7">
              <w:rPr>
                <w:sz w:val="16"/>
                <w:szCs w:val="16"/>
                <w:lang w:eastAsia="en-AU"/>
              </w:rPr>
              <w:t>18.5574</w:t>
            </w:r>
          </w:p>
        </w:tc>
        <w:tc>
          <w:tcPr>
            <w:tcW w:w="840" w:type="dxa"/>
            <w:tcBorders>
              <w:top w:val="nil"/>
              <w:left w:val="nil"/>
              <w:bottom w:val="nil"/>
              <w:right w:val="nil"/>
            </w:tcBorders>
          </w:tcPr>
          <w:p w14:paraId="68CF8794" w14:textId="77777777" w:rsidR="00DC23ED" w:rsidRPr="004A41E7" w:rsidRDefault="00DC23ED" w:rsidP="00DC23ED">
            <w:pPr>
              <w:pStyle w:val="TableText"/>
              <w:rPr>
                <w:sz w:val="16"/>
                <w:szCs w:val="16"/>
                <w:lang w:eastAsia="en-AU"/>
              </w:rPr>
            </w:pPr>
            <w:r w:rsidRPr="004A41E7">
              <w:rPr>
                <w:sz w:val="16"/>
                <w:szCs w:val="16"/>
                <w:lang w:eastAsia="en-AU"/>
              </w:rPr>
              <w:t>19.1621</w:t>
            </w:r>
          </w:p>
        </w:tc>
        <w:tc>
          <w:tcPr>
            <w:tcW w:w="720" w:type="dxa"/>
            <w:tcBorders>
              <w:top w:val="nil"/>
              <w:left w:val="nil"/>
              <w:bottom w:val="nil"/>
              <w:right w:val="nil"/>
            </w:tcBorders>
          </w:tcPr>
          <w:p w14:paraId="7C9126AF" w14:textId="77777777" w:rsidR="00DC23ED" w:rsidRPr="004A41E7" w:rsidRDefault="00DC23ED" w:rsidP="00DC23ED">
            <w:pPr>
              <w:pStyle w:val="TableText"/>
              <w:rPr>
                <w:sz w:val="16"/>
                <w:szCs w:val="16"/>
                <w:lang w:eastAsia="en-AU"/>
              </w:rPr>
            </w:pPr>
            <w:r w:rsidRPr="004A41E7">
              <w:rPr>
                <w:sz w:val="16"/>
                <w:szCs w:val="16"/>
                <w:lang w:eastAsia="en-AU"/>
              </w:rPr>
              <w:t>19.1556</w:t>
            </w:r>
          </w:p>
        </w:tc>
        <w:tc>
          <w:tcPr>
            <w:tcW w:w="840" w:type="dxa"/>
            <w:tcBorders>
              <w:top w:val="nil"/>
              <w:left w:val="nil"/>
              <w:bottom w:val="nil"/>
              <w:right w:val="nil"/>
            </w:tcBorders>
          </w:tcPr>
          <w:p w14:paraId="6785F352" w14:textId="77777777" w:rsidR="00DC23ED" w:rsidRPr="004A41E7" w:rsidRDefault="00DC23ED" w:rsidP="00DC23ED">
            <w:pPr>
              <w:pStyle w:val="TableText"/>
              <w:rPr>
                <w:sz w:val="16"/>
                <w:szCs w:val="16"/>
                <w:lang w:eastAsia="en-AU"/>
              </w:rPr>
            </w:pPr>
            <w:r w:rsidRPr="004A41E7">
              <w:rPr>
                <w:sz w:val="16"/>
                <w:szCs w:val="16"/>
                <w:lang w:eastAsia="en-AU"/>
              </w:rPr>
              <w:t>19.1484</w:t>
            </w:r>
          </w:p>
        </w:tc>
        <w:tc>
          <w:tcPr>
            <w:tcW w:w="840" w:type="dxa"/>
            <w:tcBorders>
              <w:top w:val="nil"/>
              <w:left w:val="nil"/>
              <w:bottom w:val="nil"/>
              <w:right w:val="nil"/>
            </w:tcBorders>
          </w:tcPr>
          <w:p w14:paraId="18D4726C" w14:textId="77777777" w:rsidR="00DC23ED" w:rsidRPr="004A41E7" w:rsidRDefault="00DC23ED" w:rsidP="00DC23ED">
            <w:pPr>
              <w:pStyle w:val="TableText"/>
              <w:rPr>
                <w:sz w:val="16"/>
                <w:szCs w:val="16"/>
                <w:lang w:eastAsia="en-AU"/>
              </w:rPr>
            </w:pPr>
            <w:r w:rsidRPr="004A41E7">
              <w:rPr>
                <w:sz w:val="16"/>
                <w:szCs w:val="16"/>
                <w:lang w:eastAsia="en-AU"/>
              </w:rPr>
              <w:t>20.0343</w:t>
            </w:r>
          </w:p>
        </w:tc>
        <w:tc>
          <w:tcPr>
            <w:tcW w:w="840" w:type="dxa"/>
            <w:tcBorders>
              <w:top w:val="nil"/>
              <w:left w:val="nil"/>
              <w:bottom w:val="nil"/>
              <w:right w:val="nil"/>
            </w:tcBorders>
          </w:tcPr>
          <w:p w14:paraId="293666B6" w14:textId="77777777" w:rsidR="00DC23ED" w:rsidRPr="004A41E7" w:rsidRDefault="00DC23ED" w:rsidP="00DC23ED">
            <w:pPr>
              <w:pStyle w:val="TableText"/>
              <w:rPr>
                <w:sz w:val="16"/>
                <w:szCs w:val="16"/>
                <w:lang w:eastAsia="en-AU"/>
              </w:rPr>
            </w:pPr>
            <w:r w:rsidRPr="004A41E7">
              <w:rPr>
                <w:sz w:val="16"/>
                <w:szCs w:val="16"/>
                <w:lang w:eastAsia="en-AU"/>
              </w:rPr>
              <w:t>20.0266</w:t>
            </w:r>
          </w:p>
        </w:tc>
        <w:tc>
          <w:tcPr>
            <w:tcW w:w="840" w:type="dxa"/>
            <w:tcBorders>
              <w:top w:val="nil"/>
              <w:left w:val="nil"/>
              <w:bottom w:val="nil"/>
              <w:right w:val="nil"/>
            </w:tcBorders>
          </w:tcPr>
          <w:p w14:paraId="270F26EA" w14:textId="77777777" w:rsidR="00DC23ED" w:rsidRPr="004A41E7" w:rsidRDefault="00DC23ED" w:rsidP="00DC23ED">
            <w:pPr>
              <w:pStyle w:val="TableText"/>
              <w:rPr>
                <w:sz w:val="16"/>
                <w:szCs w:val="16"/>
                <w:lang w:eastAsia="en-AU"/>
              </w:rPr>
            </w:pPr>
            <w:r w:rsidRPr="004A41E7">
              <w:rPr>
                <w:sz w:val="16"/>
                <w:szCs w:val="16"/>
                <w:lang w:eastAsia="en-AU"/>
              </w:rPr>
              <w:t>20.0180</w:t>
            </w:r>
          </w:p>
        </w:tc>
        <w:tc>
          <w:tcPr>
            <w:tcW w:w="840" w:type="dxa"/>
            <w:tcBorders>
              <w:top w:val="nil"/>
              <w:left w:val="nil"/>
              <w:bottom w:val="nil"/>
              <w:right w:val="nil"/>
            </w:tcBorders>
          </w:tcPr>
          <w:p w14:paraId="0B54ADD6" w14:textId="77777777" w:rsidR="00DC23ED" w:rsidRPr="004A41E7" w:rsidRDefault="00DC23ED" w:rsidP="00DC23ED">
            <w:pPr>
              <w:pStyle w:val="TableText"/>
              <w:rPr>
                <w:sz w:val="16"/>
                <w:szCs w:val="16"/>
                <w:lang w:eastAsia="en-AU"/>
              </w:rPr>
            </w:pPr>
            <w:r w:rsidRPr="004A41E7">
              <w:rPr>
                <w:sz w:val="16"/>
                <w:szCs w:val="16"/>
                <w:lang w:eastAsia="en-AU"/>
              </w:rPr>
              <w:t>20.2644</w:t>
            </w:r>
          </w:p>
        </w:tc>
        <w:tc>
          <w:tcPr>
            <w:tcW w:w="720" w:type="dxa"/>
            <w:tcBorders>
              <w:top w:val="nil"/>
              <w:left w:val="nil"/>
              <w:bottom w:val="nil"/>
              <w:right w:val="nil"/>
            </w:tcBorders>
          </w:tcPr>
          <w:p w14:paraId="4A9DA184" w14:textId="77777777" w:rsidR="00DC23ED" w:rsidRPr="004A41E7" w:rsidRDefault="00DC23ED" w:rsidP="00DC23ED">
            <w:pPr>
              <w:pStyle w:val="TableText"/>
              <w:rPr>
                <w:sz w:val="16"/>
                <w:szCs w:val="16"/>
                <w:lang w:eastAsia="en-AU"/>
              </w:rPr>
            </w:pPr>
            <w:r w:rsidRPr="004A41E7">
              <w:rPr>
                <w:sz w:val="16"/>
                <w:szCs w:val="16"/>
                <w:lang w:eastAsia="en-AU"/>
              </w:rPr>
              <w:t>20.2644</w:t>
            </w:r>
          </w:p>
        </w:tc>
        <w:tc>
          <w:tcPr>
            <w:tcW w:w="840" w:type="dxa"/>
            <w:tcBorders>
              <w:top w:val="nil"/>
              <w:left w:val="nil"/>
              <w:bottom w:val="nil"/>
              <w:right w:val="nil"/>
            </w:tcBorders>
          </w:tcPr>
          <w:p w14:paraId="1C4A1654" w14:textId="77777777" w:rsidR="00DC23ED" w:rsidRPr="004A41E7" w:rsidRDefault="00DC23ED" w:rsidP="00DC23ED">
            <w:pPr>
              <w:pStyle w:val="TableText"/>
              <w:rPr>
                <w:sz w:val="16"/>
                <w:szCs w:val="16"/>
                <w:lang w:eastAsia="en-AU"/>
              </w:rPr>
            </w:pPr>
            <w:r w:rsidRPr="004A41E7">
              <w:rPr>
                <w:sz w:val="16"/>
                <w:szCs w:val="16"/>
                <w:lang w:eastAsia="en-AU"/>
              </w:rPr>
              <w:t>20.2644</w:t>
            </w:r>
          </w:p>
        </w:tc>
        <w:tc>
          <w:tcPr>
            <w:tcW w:w="840" w:type="dxa"/>
            <w:tcBorders>
              <w:top w:val="nil"/>
              <w:left w:val="nil"/>
              <w:bottom w:val="nil"/>
              <w:right w:val="nil"/>
            </w:tcBorders>
          </w:tcPr>
          <w:p w14:paraId="61475208" w14:textId="77777777" w:rsidR="00DC23ED" w:rsidRPr="004A41E7" w:rsidRDefault="00DC23ED" w:rsidP="00DC23ED">
            <w:pPr>
              <w:pStyle w:val="TableText"/>
              <w:rPr>
                <w:sz w:val="16"/>
                <w:szCs w:val="16"/>
                <w:lang w:eastAsia="en-AU"/>
              </w:rPr>
            </w:pPr>
            <w:r w:rsidRPr="004A41E7">
              <w:rPr>
                <w:sz w:val="16"/>
                <w:szCs w:val="16"/>
                <w:lang w:eastAsia="en-AU"/>
              </w:rPr>
              <w:t>20.7097</w:t>
            </w:r>
          </w:p>
        </w:tc>
      </w:tr>
      <w:tr w:rsidR="00DC23ED" w:rsidRPr="004A41E7" w14:paraId="3F118AC8" w14:textId="77777777">
        <w:trPr>
          <w:trHeight w:val="219"/>
        </w:trPr>
        <w:tc>
          <w:tcPr>
            <w:tcW w:w="1156" w:type="dxa"/>
            <w:tcBorders>
              <w:top w:val="nil"/>
              <w:left w:val="nil"/>
              <w:bottom w:val="nil"/>
              <w:right w:val="nil"/>
            </w:tcBorders>
          </w:tcPr>
          <w:p w14:paraId="3C5006A7" w14:textId="77777777" w:rsidR="00DC23ED" w:rsidRPr="004A41E7" w:rsidRDefault="00DC23ED" w:rsidP="00DC23ED">
            <w:pPr>
              <w:pStyle w:val="TableText"/>
              <w:rPr>
                <w:sz w:val="16"/>
                <w:szCs w:val="16"/>
                <w:lang w:eastAsia="en-AU"/>
              </w:rPr>
            </w:pPr>
            <w:r w:rsidRPr="004A41E7">
              <w:rPr>
                <w:bCs/>
                <w:sz w:val="16"/>
                <w:szCs w:val="16"/>
                <w:lang w:eastAsia="en-AU"/>
              </w:rPr>
              <w:t>44</w:t>
            </w:r>
          </w:p>
        </w:tc>
        <w:tc>
          <w:tcPr>
            <w:tcW w:w="840" w:type="dxa"/>
            <w:tcBorders>
              <w:top w:val="nil"/>
              <w:left w:val="nil"/>
              <w:bottom w:val="nil"/>
              <w:right w:val="nil"/>
            </w:tcBorders>
          </w:tcPr>
          <w:p w14:paraId="651C0EBB" w14:textId="77777777" w:rsidR="00DC23ED" w:rsidRPr="004A41E7" w:rsidRDefault="00DC23ED" w:rsidP="00DC23ED">
            <w:pPr>
              <w:pStyle w:val="TableText"/>
              <w:rPr>
                <w:sz w:val="16"/>
                <w:szCs w:val="16"/>
                <w:lang w:eastAsia="en-AU"/>
              </w:rPr>
            </w:pPr>
            <w:r w:rsidRPr="004A41E7">
              <w:rPr>
                <w:sz w:val="16"/>
                <w:szCs w:val="16"/>
                <w:lang w:eastAsia="en-AU"/>
              </w:rPr>
              <w:t>10.8278</w:t>
            </w:r>
          </w:p>
        </w:tc>
        <w:tc>
          <w:tcPr>
            <w:tcW w:w="902" w:type="dxa"/>
            <w:tcBorders>
              <w:top w:val="nil"/>
              <w:left w:val="nil"/>
              <w:bottom w:val="nil"/>
              <w:right w:val="nil"/>
            </w:tcBorders>
          </w:tcPr>
          <w:p w14:paraId="006E0284" w14:textId="77777777" w:rsidR="00DC23ED" w:rsidRPr="004A41E7" w:rsidRDefault="00DC23ED" w:rsidP="00DC23ED">
            <w:pPr>
              <w:pStyle w:val="TableText"/>
              <w:rPr>
                <w:sz w:val="16"/>
                <w:szCs w:val="16"/>
                <w:lang w:eastAsia="en-AU"/>
              </w:rPr>
            </w:pPr>
            <w:r w:rsidRPr="004A41E7">
              <w:rPr>
                <w:sz w:val="16"/>
                <w:szCs w:val="16"/>
                <w:lang w:eastAsia="en-AU"/>
              </w:rPr>
              <w:t>10.8210</w:t>
            </w:r>
          </w:p>
        </w:tc>
        <w:tc>
          <w:tcPr>
            <w:tcW w:w="898" w:type="dxa"/>
            <w:tcBorders>
              <w:top w:val="nil"/>
              <w:left w:val="nil"/>
              <w:bottom w:val="nil"/>
              <w:right w:val="nil"/>
            </w:tcBorders>
          </w:tcPr>
          <w:p w14:paraId="1763289E" w14:textId="77777777" w:rsidR="00DC23ED" w:rsidRPr="004A41E7" w:rsidRDefault="00DC23ED" w:rsidP="00DC23ED">
            <w:pPr>
              <w:pStyle w:val="TableText"/>
              <w:rPr>
                <w:sz w:val="16"/>
                <w:szCs w:val="16"/>
                <w:lang w:eastAsia="en-AU"/>
              </w:rPr>
            </w:pPr>
            <w:r w:rsidRPr="004A41E7">
              <w:rPr>
                <w:sz w:val="16"/>
                <w:szCs w:val="16"/>
                <w:lang w:eastAsia="en-AU"/>
              </w:rPr>
              <w:t>13.8174</w:t>
            </w:r>
          </w:p>
        </w:tc>
        <w:tc>
          <w:tcPr>
            <w:tcW w:w="840" w:type="dxa"/>
            <w:tcBorders>
              <w:top w:val="nil"/>
              <w:left w:val="nil"/>
              <w:bottom w:val="nil"/>
              <w:right w:val="nil"/>
            </w:tcBorders>
          </w:tcPr>
          <w:p w14:paraId="521A04BF" w14:textId="77777777" w:rsidR="00DC23ED" w:rsidRPr="004A41E7" w:rsidRDefault="00DC23ED" w:rsidP="00DC23ED">
            <w:pPr>
              <w:pStyle w:val="TableText"/>
              <w:rPr>
                <w:sz w:val="16"/>
                <w:szCs w:val="16"/>
                <w:lang w:eastAsia="en-AU"/>
              </w:rPr>
            </w:pPr>
            <w:r w:rsidRPr="004A41E7">
              <w:rPr>
                <w:sz w:val="16"/>
                <w:szCs w:val="16"/>
                <w:lang w:eastAsia="en-AU"/>
              </w:rPr>
              <w:t>14.2767</w:t>
            </w:r>
          </w:p>
        </w:tc>
        <w:tc>
          <w:tcPr>
            <w:tcW w:w="840" w:type="dxa"/>
            <w:tcBorders>
              <w:top w:val="nil"/>
              <w:left w:val="nil"/>
              <w:bottom w:val="nil"/>
              <w:right w:val="nil"/>
            </w:tcBorders>
          </w:tcPr>
          <w:p w14:paraId="4B350670" w14:textId="77777777" w:rsidR="00DC23ED" w:rsidRPr="004A41E7" w:rsidRDefault="00DC23ED" w:rsidP="00DC23ED">
            <w:pPr>
              <w:pStyle w:val="TableText"/>
              <w:rPr>
                <w:sz w:val="16"/>
                <w:szCs w:val="16"/>
                <w:lang w:eastAsia="en-AU"/>
              </w:rPr>
            </w:pPr>
            <w:r w:rsidRPr="004A41E7">
              <w:rPr>
                <w:sz w:val="16"/>
                <w:szCs w:val="16"/>
                <w:lang w:eastAsia="en-AU"/>
              </w:rPr>
              <w:t>14.2699</w:t>
            </w:r>
          </w:p>
        </w:tc>
        <w:tc>
          <w:tcPr>
            <w:tcW w:w="840" w:type="dxa"/>
            <w:tcBorders>
              <w:top w:val="nil"/>
              <w:left w:val="nil"/>
              <w:bottom w:val="nil"/>
              <w:right w:val="nil"/>
            </w:tcBorders>
          </w:tcPr>
          <w:p w14:paraId="4C44E030" w14:textId="77777777" w:rsidR="00DC23ED" w:rsidRPr="004A41E7" w:rsidRDefault="00DC23ED" w:rsidP="00DC23ED">
            <w:pPr>
              <w:pStyle w:val="TableText"/>
              <w:rPr>
                <w:sz w:val="16"/>
                <w:szCs w:val="16"/>
                <w:lang w:eastAsia="en-AU"/>
              </w:rPr>
            </w:pPr>
            <w:r w:rsidRPr="004A41E7">
              <w:rPr>
                <w:sz w:val="16"/>
                <w:szCs w:val="16"/>
                <w:lang w:eastAsia="en-AU"/>
              </w:rPr>
              <w:t>18.2266</w:t>
            </w:r>
          </w:p>
        </w:tc>
        <w:tc>
          <w:tcPr>
            <w:tcW w:w="840" w:type="dxa"/>
            <w:tcBorders>
              <w:top w:val="nil"/>
              <w:left w:val="nil"/>
              <w:bottom w:val="nil"/>
              <w:right w:val="nil"/>
            </w:tcBorders>
          </w:tcPr>
          <w:p w14:paraId="095961B0" w14:textId="77777777" w:rsidR="00DC23ED" w:rsidRPr="004A41E7" w:rsidRDefault="00DC23ED" w:rsidP="00DC23ED">
            <w:pPr>
              <w:pStyle w:val="TableText"/>
              <w:rPr>
                <w:sz w:val="16"/>
                <w:szCs w:val="16"/>
                <w:lang w:eastAsia="en-AU"/>
              </w:rPr>
            </w:pPr>
            <w:r w:rsidRPr="004A41E7">
              <w:rPr>
                <w:sz w:val="16"/>
                <w:szCs w:val="16"/>
                <w:lang w:eastAsia="en-AU"/>
              </w:rPr>
              <w:t>18.8293</w:t>
            </w:r>
          </w:p>
        </w:tc>
        <w:tc>
          <w:tcPr>
            <w:tcW w:w="720" w:type="dxa"/>
            <w:tcBorders>
              <w:top w:val="nil"/>
              <w:left w:val="nil"/>
              <w:bottom w:val="nil"/>
              <w:right w:val="nil"/>
            </w:tcBorders>
          </w:tcPr>
          <w:p w14:paraId="45056505" w14:textId="77777777" w:rsidR="00DC23ED" w:rsidRPr="004A41E7" w:rsidRDefault="00DC23ED" w:rsidP="00DC23ED">
            <w:pPr>
              <w:pStyle w:val="TableText"/>
              <w:rPr>
                <w:sz w:val="16"/>
                <w:szCs w:val="16"/>
                <w:lang w:eastAsia="en-AU"/>
              </w:rPr>
            </w:pPr>
            <w:r w:rsidRPr="004A41E7">
              <w:rPr>
                <w:sz w:val="16"/>
                <w:szCs w:val="16"/>
                <w:lang w:eastAsia="en-AU"/>
              </w:rPr>
              <w:t>18.8223</w:t>
            </w:r>
          </w:p>
        </w:tc>
        <w:tc>
          <w:tcPr>
            <w:tcW w:w="840" w:type="dxa"/>
            <w:tcBorders>
              <w:top w:val="nil"/>
              <w:left w:val="nil"/>
              <w:bottom w:val="nil"/>
              <w:right w:val="nil"/>
            </w:tcBorders>
          </w:tcPr>
          <w:p w14:paraId="7B01409D" w14:textId="77777777" w:rsidR="00DC23ED" w:rsidRPr="004A41E7" w:rsidRDefault="00DC23ED" w:rsidP="00DC23ED">
            <w:pPr>
              <w:pStyle w:val="TableText"/>
              <w:rPr>
                <w:sz w:val="16"/>
                <w:szCs w:val="16"/>
                <w:lang w:eastAsia="en-AU"/>
              </w:rPr>
            </w:pPr>
            <w:r w:rsidRPr="004A41E7">
              <w:rPr>
                <w:sz w:val="16"/>
                <w:szCs w:val="16"/>
                <w:lang w:eastAsia="en-AU"/>
              </w:rPr>
              <w:t>18.8146</w:t>
            </w:r>
          </w:p>
        </w:tc>
        <w:tc>
          <w:tcPr>
            <w:tcW w:w="840" w:type="dxa"/>
            <w:tcBorders>
              <w:top w:val="nil"/>
              <w:left w:val="nil"/>
              <w:bottom w:val="nil"/>
              <w:right w:val="nil"/>
            </w:tcBorders>
          </w:tcPr>
          <w:p w14:paraId="7A18B208" w14:textId="77777777" w:rsidR="00DC23ED" w:rsidRPr="004A41E7" w:rsidRDefault="00DC23ED" w:rsidP="00DC23ED">
            <w:pPr>
              <w:pStyle w:val="TableText"/>
              <w:rPr>
                <w:sz w:val="16"/>
                <w:szCs w:val="16"/>
                <w:lang w:eastAsia="en-AU"/>
              </w:rPr>
            </w:pPr>
            <w:r w:rsidRPr="004A41E7">
              <w:rPr>
                <w:sz w:val="16"/>
                <w:szCs w:val="16"/>
                <w:lang w:eastAsia="en-AU"/>
              </w:rPr>
              <w:t>19.6986</w:t>
            </w:r>
          </w:p>
        </w:tc>
        <w:tc>
          <w:tcPr>
            <w:tcW w:w="840" w:type="dxa"/>
            <w:tcBorders>
              <w:top w:val="nil"/>
              <w:left w:val="nil"/>
              <w:bottom w:val="nil"/>
              <w:right w:val="nil"/>
            </w:tcBorders>
          </w:tcPr>
          <w:p w14:paraId="2072C56F" w14:textId="77777777" w:rsidR="00DC23ED" w:rsidRPr="004A41E7" w:rsidRDefault="00DC23ED" w:rsidP="00DC23ED">
            <w:pPr>
              <w:pStyle w:val="TableText"/>
              <w:rPr>
                <w:sz w:val="16"/>
                <w:szCs w:val="16"/>
                <w:lang w:eastAsia="en-AU"/>
              </w:rPr>
            </w:pPr>
            <w:r w:rsidRPr="004A41E7">
              <w:rPr>
                <w:sz w:val="16"/>
                <w:szCs w:val="16"/>
                <w:lang w:eastAsia="en-AU"/>
              </w:rPr>
              <w:t>19.6904</w:t>
            </w:r>
          </w:p>
        </w:tc>
        <w:tc>
          <w:tcPr>
            <w:tcW w:w="840" w:type="dxa"/>
            <w:tcBorders>
              <w:top w:val="nil"/>
              <w:left w:val="nil"/>
              <w:bottom w:val="nil"/>
              <w:right w:val="nil"/>
            </w:tcBorders>
          </w:tcPr>
          <w:p w14:paraId="6E0CF5C8" w14:textId="77777777" w:rsidR="00DC23ED" w:rsidRPr="004A41E7" w:rsidRDefault="00DC23ED" w:rsidP="00DC23ED">
            <w:pPr>
              <w:pStyle w:val="TableText"/>
              <w:rPr>
                <w:sz w:val="16"/>
                <w:szCs w:val="16"/>
                <w:lang w:eastAsia="en-AU"/>
              </w:rPr>
            </w:pPr>
            <w:r w:rsidRPr="004A41E7">
              <w:rPr>
                <w:sz w:val="16"/>
                <w:szCs w:val="16"/>
                <w:lang w:eastAsia="en-AU"/>
              </w:rPr>
              <w:t>19.6813</w:t>
            </w:r>
          </w:p>
        </w:tc>
        <w:tc>
          <w:tcPr>
            <w:tcW w:w="840" w:type="dxa"/>
            <w:tcBorders>
              <w:top w:val="nil"/>
              <w:left w:val="nil"/>
              <w:bottom w:val="nil"/>
              <w:right w:val="nil"/>
            </w:tcBorders>
          </w:tcPr>
          <w:p w14:paraId="023DFE49" w14:textId="77777777" w:rsidR="00DC23ED" w:rsidRPr="004A41E7" w:rsidRDefault="00DC23ED" w:rsidP="00DC23ED">
            <w:pPr>
              <w:pStyle w:val="TableText"/>
              <w:rPr>
                <w:sz w:val="16"/>
                <w:szCs w:val="16"/>
                <w:lang w:eastAsia="en-AU"/>
              </w:rPr>
            </w:pPr>
            <w:r w:rsidRPr="004A41E7">
              <w:rPr>
                <w:sz w:val="16"/>
                <w:szCs w:val="16"/>
                <w:lang w:eastAsia="en-AU"/>
              </w:rPr>
              <w:t>19.9273</w:t>
            </w:r>
          </w:p>
        </w:tc>
        <w:tc>
          <w:tcPr>
            <w:tcW w:w="720" w:type="dxa"/>
            <w:tcBorders>
              <w:top w:val="nil"/>
              <w:left w:val="nil"/>
              <w:bottom w:val="nil"/>
              <w:right w:val="nil"/>
            </w:tcBorders>
          </w:tcPr>
          <w:p w14:paraId="1F50D71E" w14:textId="77777777" w:rsidR="00DC23ED" w:rsidRPr="004A41E7" w:rsidRDefault="00DC23ED" w:rsidP="00DC23ED">
            <w:pPr>
              <w:pStyle w:val="TableText"/>
              <w:rPr>
                <w:sz w:val="16"/>
                <w:szCs w:val="16"/>
                <w:lang w:eastAsia="en-AU"/>
              </w:rPr>
            </w:pPr>
            <w:r w:rsidRPr="004A41E7">
              <w:rPr>
                <w:sz w:val="16"/>
                <w:szCs w:val="16"/>
                <w:lang w:eastAsia="en-AU"/>
              </w:rPr>
              <w:t>19.9273</w:t>
            </w:r>
          </w:p>
        </w:tc>
        <w:tc>
          <w:tcPr>
            <w:tcW w:w="840" w:type="dxa"/>
            <w:tcBorders>
              <w:top w:val="nil"/>
              <w:left w:val="nil"/>
              <w:bottom w:val="nil"/>
              <w:right w:val="nil"/>
            </w:tcBorders>
          </w:tcPr>
          <w:p w14:paraId="7B594DE6" w14:textId="77777777" w:rsidR="00DC23ED" w:rsidRPr="004A41E7" w:rsidRDefault="00DC23ED" w:rsidP="00DC23ED">
            <w:pPr>
              <w:pStyle w:val="TableText"/>
              <w:rPr>
                <w:sz w:val="16"/>
                <w:szCs w:val="16"/>
                <w:lang w:eastAsia="en-AU"/>
              </w:rPr>
            </w:pPr>
            <w:r w:rsidRPr="004A41E7">
              <w:rPr>
                <w:sz w:val="16"/>
                <w:szCs w:val="16"/>
                <w:lang w:eastAsia="en-AU"/>
              </w:rPr>
              <w:t>19.9273</w:t>
            </w:r>
          </w:p>
        </w:tc>
        <w:tc>
          <w:tcPr>
            <w:tcW w:w="840" w:type="dxa"/>
            <w:tcBorders>
              <w:top w:val="nil"/>
              <w:left w:val="nil"/>
              <w:bottom w:val="nil"/>
              <w:right w:val="nil"/>
            </w:tcBorders>
          </w:tcPr>
          <w:p w14:paraId="2C0E63A5" w14:textId="77777777" w:rsidR="00DC23ED" w:rsidRPr="004A41E7" w:rsidRDefault="00DC23ED" w:rsidP="00DC23ED">
            <w:pPr>
              <w:pStyle w:val="TableText"/>
              <w:rPr>
                <w:sz w:val="16"/>
                <w:szCs w:val="16"/>
                <w:lang w:eastAsia="en-AU"/>
              </w:rPr>
            </w:pPr>
            <w:r w:rsidRPr="004A41E7">
              <w:rPr>
                <w:sz w:val="16"/>
                <w:szCs w:val="16"/>
                <w:lang w:eastAsia="en-AU"/>
              </w:rPr>
              <w:t>20.3721</w:t>
            </w:r>
          </w:p>
        </w:tc>
      </w:tr>
      <w:tr w:rsidR="00DC23ED" w:rsidRPr="004A41E7" w14:paraId="57C616D2" w14:textId="77777777">
        <w:trPr>
          <w:trHeight w:val="219"/>
        </w:trPr>
        <w:tc>
          <w:tcPr>
            <w:tcW w:w="1156" w:type="dxa"/>
            <w:tcBorders>
              <w:top w:val="nil"/>
              <w:left w:val="nil"/>
              <w:bottom w:val="nil"/>
              <w:right w:val="nil"/>
            </w:tcBorders>
          </w:tcPr>
          <w:p w14:paraId="1F05EC55" w14:textId="77777777" w:rsidR="00DC23ED" w:rsidRPr="004A41E7" w:rsidRDefault="00DC23ED" w:rsidP="00DC23ED">
            <w:pPr>
              <w:pStyle w:val="TableText"/>
              <w:rPr>
                <w:sz w:val="16"/>
                <w:szCs w:val="16"/>
                <w:lang w:eastAsia="en-AU"/>
              </w:rPr>
            </w:pPr>
            <w:r w:rsidRPr="004A41E7">
              <w:rPr>
                <w:bCs/>
                <w:sz w:val="16"/>
                <w:szCs w:val="16"/>
                <w:lang w:eastAsia="en-AU"/>
              </w:rPr>
              <w:t>45</w:t>
            </w:r>
          </w:p>
        </w:tc>
        <w:tc>
          <w:tcPr>
            <w:tcW w:w="840" w:type="dxa"/>
            <w:tcBorders>
              <w:top w:val="nil"/>
              <w:left w:val="nil"/>
              <w:bottom w:val="nil"/>
              <w:right w:val="nil"/>
            </w:tcBorders>
          </w:tcPr>
          <w:p w14:paraId="41482BE8" w14:textId="77777777" w:rsidR="00DC23ED" w:rsidRPr="004A41E7" w:rsidRDefault="00DC23ED" w:rsidP="00DC23ED">
            <w:pPr>
              <w:pStyle w:val="TableText"/>
              <w:rPr>
                <w:sz w:val="16"/>
                <w:szCs w:val="16"/>
                <w:lang w:eastAsia="en-AU"/>
              </w:rPr>
            </w:pPr>
            <w:r w:rsidRPr="004A41E7">
              <w:rPr>
                <w:sz w:val="16"/>
                <w:szCs w:val="16"/>
                <w:lang w:eastAsia="en-AU"/>
              </w:rPr>
              <w:t>10.5955</w:t>
            </w:r>
          </w:p>
        </w:tc>
        <w:tc>
          <w:tcPr>
            <w:tcW w:w="902" w:type="dxa"/>
            <w:tcBorders>
              <w:top w:val="nil"/>
              <w:left w:val="nil"/>
              <w:bottom w:val="nil"/>
              <w:right w:val="nil"/>
            </w:tcBorders>
          </w:tcPr>
          <w:p w14:paraId="08C93183" w14:textId="77777777" w:rsidR="00DC23ED" w:rsidRPr="004A41E7" w:rsidRDefault="00DC23ED" w:rsidP="00DC23ED">
            <w:pPr>
              <w:pStyle w:val="TableText"/>
              <w:rPr>
                <w:sz w:val="16"/>
                <w:szCs w:val="16"/>
                <w:lang w:eastAsia="en-AU"/>
              </w:rPr>
            </w:pPr>
            <w:r w:rsidRPr="004A41E7">
              <w:rPr>
                <w:sz w:val="16"/>
                <w:szCs w:val="16"/>
                <w:lang w:eastAsia="en-AU"/>
              </w:rPr>
              <w:t>10.5882</w:t>
            </w:r>
          </w:p>
        </w:tc>
        <w:tc>
          <w:tcPr>
            <w:tcW w:w="898" w:type="dxa"/>
            <w:tcBorders>
              <w:top w:val="nil"/>
              <w:left w:val="nil"/>
              <w:bottom w:val="nil"/>
              <w:right w:val="nil"/>
            </w:tcBorders>
          </w:tcPr>
          <w:p w14:paraId="297D13FB" w14:textId="77777777" w:rsidR="00DC23ED" w:rsidRPr="004A41E7" w:rsidRDefault="00DC23ED" w:rsidP="00DC23ED">
            <w:pPr>
              <w:pStyle w:val="TableText"/>
              <w:rPr>
                <w:sz w:val="16"/>
                <w:szCs w:val="16"/>
                <w:lang w:eastAsia="en-AU"/>
              </w:rPr>
            </w:pPr>
            <w:r w:rsidRPr="004A41E7">
              <w:rPr>
                <w:sz w:val="16"/>
                <w:szCs w:val="16"/>
                <w:lang w:eastAsia="en-AU"/>
              </w:rPr>
              <w:t>13.5368</w:t>
            </w:r>
          </w:p>
        </w:tc>
        <w:tc>
          <w:tcPr>
            <w:tcW w:w="840" w:type="dxa"/>
            <w:tcBorders>
              <w:top w:val="nil"/>
              <w:left w:val="nil"/>
              <w:bottom w:val="nil"/>
              <w:right w:val="nil"/>
            </w:tcBorders>
          </w:tcPr>
          <w:p w14:paraId="3E745029" w14:textId="77777777" w:rsidR="00DC23ED" w:rsidRPr="004A41E7" w:rsidRDefault="00DC23ED" w:rsidP="00DC23ED">
            <w:pPr>
              <w:pStyle w:val="TableText"/>
              <w:rPr>
                <w:sz w:val="16"/>
                <w:szCs w:val="16"/>
                <w:lang w:eastAsia="en-AU"/>
              </w:rPr>
            </w:pPr>
            <w:r w:rsidRPr="004A41E7">
              <w:rPr>
                <w:sz w:val="16"/>
                <w:szCs w:val="16"/>
                <w:lang w:eastAsia="en-AU"/>
              </w:rPr>
              <w:t>13.9939</w:t>
            </w:r>
          </w:p>
        </w:tc>
        <w:tc>
          <w:tcPr>
            <w:tcW w:w="840" w:type="dxa"/>
            <w:tcBorders>
              <w:top w:val="nil"/>
              <w:left w:val="nil"/>
              <w:bottom w:val="nil"/>
              <w:right w:val="nil"/>
            </w:tcBorders>
          </w:tcPr>
          <w:p w14:paraId="0F3415C8" w14:textId="77777777" w:rsidR="00DC23ED" w:rsidRPr="004A41E7" w:rsidRDefault="00DC23ED" w:rsidP="00DC23ED">
            <w:pPr>
              <w:pStyle w:val="TableText"/>
              <w:rPr>
                <w:sz w:val="16"/>
                <w:szCs w:val="16"/>
                <w:lang w:eastAsia="en-AU"/>
              </w:rPr>
            </w:pPr>
            <w:r w:rsidRPr="004A41E7">
              <w:rPr>
                <w:sz w:val="16"/>
                <w:szCs w:val="16"/>
                <w:lang w:eastAsia="en-AU"/>
              </w:rPr>
              <w:t>13.9868</w:t>
            </w:r>
          </w:p>
        </w:tc>
        <w:tc>
          <w:tcPr>
            <w:tcW w:w="840" w:type="dxa"/>
            <w:tcBorders>
              <w:top w:val="nil"/>
              <w:left w:val="nil"/>
              <w:bottom w:val="nil"/>
              <w:right w:val="nil"/>
            </w:tcBorders>
          </w:tcPr>
          <w:p w14:paraId="5C3447D0" w14:textId="77777777" w:rsidR="00DC23ED" w:rsidRPr="004A41E7" w:rsidRDefault="00DC23ED" w:rsidP="00DC23ED">
            <w:pPr>
              <w:pStyle w:val="TableText"/>
              <w:rPr>
                <w:sz w:val="16"/>
                <w:szCs w:val="16"/>
                <w:lang w:eastAsia="en-AU"/>
              </w:rPr>
            </w:pPr>
            <w:r w:rsidRPr="004A41E7">
              <w:rPr>
                <w:sz w:val="16"/>
                <w:szCs w:val="16"/>
                <w:lang w:eastAsia="en-AU"/>
              </w:rPr>
              <w:t>17.8888</w:t>
            </w:r>
          </w:p>
        </w:tc>
        <w:tc>
          <w:tcPr>
            <w:tcW w:w="840" w:type="dxa"/>
            <w:tcBorders>
              <w:top w:val="nil"/>
              <w:left w:val="nil"/>
              <w:bottom w:val="nil"/>
              <w:right w:val="nil"/>
            </w:tcBorders>
          </w:tcPr>
          <w:p w14:paraId="5CB3CC34" w14:textId="77777777" w:rsidR="00DC23ED" w:rsidRPr="004A41E7" w:rsidRDefault="00DC23ED" w:rsidP="00DC23ED">
            <w:pPr>
              <w:pStyle w:val="TableText"/>
              <w:rPr>
                <w:sz w:val="16"/>
                <w:szCs w:val="16"/>
                <w:lang w:eastAsia="en-AU"/>
              </w:rPr>
            </w:pPr>
            <w:r w:rsidRPr="004A41E7">
              <w:rPr>
                <w:sz w:val="16"/>
                <w:szCs w:val="16"/>
                <w:lang w:eastAsia="en-AU"/>
              </w:rPr>
              <w:t>18.4893</w:t>
            </w:r>
          </w:p>
        </w:tc>
        <w:tc>
          <w:tcPr>
            <w:tcW w:w="720" w:type="dxa"/>
            <w:tcBorders>
              <w:top w:val="nil"/>
              <w:left w:val="nil"/>
              <w:bottom w:val="nil"/>
              <w:right w:val="nil"/>
            </w:tcBorders>
          </w:tcPr>
          <w:p w14:paraId="78ADD854" w14:textId="77777777" w:rsidR="00DC23ED" w:rsidRPr="004A41E7" w:rsidRDefault="00DC23ED" w:rsidP="00DC23ED">
            <w:pPr>
              <w:pStyle w:val="TableText"/>
              <w:rPr>
                <w:sz w:val="16"/>
                <w:szCs w:val="16"/>
                <w:lang w:eastAsia="en-AU"/>
              </w:rPr>
            </w:pPr>
            <w:r w:rsidRPr="004A41E7">
              <w:rPr>
                <w:sz w:val="16"/>
                <w:szCs w:val="16"/>
                <w:lang w:eastAsia="en-AU"/>
              </w:rPr>
              <w:t>18.4818</w:t>
            </w:r>
          </w:p>
        </w:tc>
        <w:tc>
          <w:tcPr>
            <w:tcW w:w="840" w:type="dxa"/>
            <w:tcBorders>
              <w:top w:val="nil"/>
              <w:left w:val="nil"/>
              <w:bottom w:val="nil"/>
              <w:right w:val="nil"/>
            </w:tcBorders>
          </w:tcPr>
          <w:p w14:paraId="40510EDE" w14:textId="77777777" w:rsidR="00DC23ED" w:rsidRPr="004A41E7" w:rsidRDefault="00DC23ED" w:rsidP="00DC23ED">
            <w:pPr>
              <w:pStyle w:val="TableText"/>
              <w:rPr>
                <w:sz w:val="16"/>
                <w:szCs w:val="16"/>
                <w:lang w:eastAsia="en-AU"/>
              </w:rPr>
            </w:pPr>
            <w:r w:rsidRPr="004A41E7">
              <w:rPr>
                <w:sz w:val="16"/>
                <w:szCs w:val="16"/>
                <w:lang w:eastAsia="en-AU"/>
              </w:rPr>
              <w:t>18.4736</w:t>
            </w:r>
          </w:p>
        </w:tc>
        <w:tc>
          <w:tcPr>
            <w:tcW w:w="840" w:type="dxa"/>
            <w:tcBorders>
              <w:top w:val="nil"/>
              <w:left w:val="nil"/>
              <w:bottom w:val="nil"/>
              <w:right w:val="nil"/>
            </w:tcBorders>
          </w:tcPr>
          <w:p w14:paraId="00B43A56" w14:textId="77777777" w:rsidR="00DC23ED" w:rsidRPr="004A41E7" w:rsidRDefault="00DC23ED" w:rsidP="00DC23ED">
            <w:pPr>
              <w:pStyle w:val="TableText"/>
              <w:rPr>
                <w:sz w:val="16"/>
                <w:szCs w:val="16"/>
                <w:lang w:eastAsia="en-AU"/>
              </w:rPr>
            </w:pPr>
            <w:r w:rsidRPr="004A41E7">
              <w:rPr>
                <w:sz w:val="16"/>
                <w:szCs w:val="16"/>
                <w:lang w:eastAsia="en-AU"/>
              </w:rPr>
              <w:t>19.3553</w:t>
            </w:r>
          </w:p>
        </w:tc>
        <w:tc>
          <w:tcPr>
            <w:tcW w:w="840" w:type="dxa"/>
            <w:tcBorders>
              <w:top w:val="nil"/>
              <w:left w:val="nil"/>
              <w:bottom w:val="nil"/>
              <w:right w:val="nil"/>
            </w:tcBorders>
          </w:tcPr>
          <w:p w14:paraId="1D2EA6FF" w14:textId="77777777" w:rsidR="00DC23ED" w:rsidRPr="004A41E7" w:rsidRDefault="00DC23ED" w:rsidP="00DC23ED">
            <w:pPr>
              <w:pStyle w:val="TableText"/>
              <w:rPr>
                <w:sz w:val="16"/>
                <w:szCs w:val="16"/>
                <w:lang w:eastAsia="en-AU"/>
              </w:rPr>
            </w:pPr>
            <w:r w:rsidRPr="004A41E7">
              <w:rPr>
                <w:sz w:val="16"/>
                <w:szCs w:val="16"/>
                <w:lang w:eastAsia="en-AU"/>
              </w:rPr>
              <w:t>19.3466</w:t>
            </w:r>
          </w:p>
        </w:tc>
        <w:tc>
          <w:tcPr>
            <w:tcW w:w="840" w:type="dxa"/>
            <w:tcBorders>
              <w:top w:val="nil"/>
              <w:left w:val="nil"/>
              <w:bottom w:val="nil"/>
              <w:right w:val="nil"/>
            </w:tcBorders>
          </w:tcPr>
          <w:p w14:paraId="21C94F7E" w14:textId="77777777" w:rsidR="00DC23ED" w:rsidRPr="004A41E7" w:rsidRDefault="00DC23ED" w:rsidP="00DC23ED">
            <w:pPr>
              <w:pStyle w:val="TableText"/>
              <w:rPr>
                <w:sz w:val="16"/>
                <w:szCs w:val="16"/>
                <w:lang w:eastAsia="en-AU"/>
              </w:rPr>
            </w:pPr>
            <w:r w:rsidRPr="004A41E7">
              <w:rPr>
                <w:sz w:val="16"/>
                <w:szCs w:val="16"/>
                <w:lang w:eastAsia="en-AU"/>
              </w:rPr>
              <w:t>19.3370</w:t>
            </w:r>
          </w:p>
        </w:tc>
        <w:tc>
          <w:tcPr>
            <w:tcW w:w="840" w:type="dxa"/>
            <w:tcBorders>
              <w:top w:val="nil"/>
              <w:left w:val="nil"/>
              <w:bottom w:val="nil"/>
              <w:right w:val="nil"/>
            </w:tcBorders>
          </w:tcPr>
          <w:p w14:paraId="42FB655C" w14:textId="77777777" w:rsidR="00DC23ED" w:rsidRPr="004A41E7" w:rsidRDefault="00DC23ED" w:rsidP="00DC23ED">
            <w:pPr>
              <w:pStyle w:val="TableText"/>
              <w:rPr>
                <w:sz w:val="16"/>
                <w:szCs w:val="16"/>
                <w:lang w:eastAsia="en-AU"/>
              </w:rPr>
            </w:pPr>
            <w:r w:rsidRPr="004A41E7">
              <w:rPr>
                <w:sz w:val="16"/>
                <w:szCs w:val="16"/>
                <w:lang w:eastAsia="en-AU"/>
              </w:rPr>
              <w:t>19.5826</w:t>
            </w:r>
          </w:p>
        </w:tc>
        <w:tc>
          <w:tcPr>
            <w:tcW w:w="720" w:type="dxa"/>
            <w:tcBorders>
              <w:top w:val="nil"/>
              <w:left w:val="nil"/>
              <w:bottom w:val="nil"/>
              <w:right w:val="nil"/>
            </w:tcBorders>
          </w:tcPr>
          <w:p w14:paraId="416C4EAE" w14:textId="77777777" w:rsidR="00DC23ED" w:rsidRPr="004A41E7" w:rsidRDefault="00DC23ED" w:rsidP="00DC23ED">
            <w:pPr>
              <w:pStyle w:val="TableText"/>
              <w:rPr>
                <w:sz w:val="16"/>
                <w:szCs w:val="16"/>
                <w:lang w:eastAsia="en-AU"/>
              </w:rPr>
            </w:pPr>
            <w:r w:rsidRPr="004A41E7">
              <w:rPr>
                <w:sz w:val="16"/>
                <w:szCs w:val="16"/>
                <w:lang w:eastAsia="en-AU"/>
              </w:rPr>
              <w:t>19.5826</w:t>
            </w:r>
          </w:p>
        </w:tc>
        <w:tc>
          <w:tcPr>
            <w:tcW w:w="840" w:type="dxa"/>
            <w:tcBorders>
              <w:top w:val="nil"/>
              <w:left w:val="nil"/>
              <w:bottom w:val="nil"/>
              <w:right w:val="nil"/>
            </w:tcBorders>
          </w:tcPr>
          <w:p w14:paraId="731339AE" w14:textId="77777777" w:rsidR="00DC23ED" w:rsidRPr="004A41E7" w:rsidRDefault="00DC23ED" w:rsidP="00DC23ED">
            <w:pPr>
              <w:pStyle w:val="TableText"/>
              <w:rPr>
                <w:sz w:val="16"/>
                <w:szCs w:val="16"/>
                <w:lang w:eastAsia="en-AU"/>
              </w:rPr>
            </w:pPr>
            <w:r w:rsidRPr="004A41E7">
              <w:rPr>
                <w:sz w:val="16"/>
                <w:szCs w:val="16"/>
                <w:lang w:eastAsia="en-AU"/>
              </w:rPr>
              <w:t>19.5826</w:t>
            </w:r>
          </w:p>
        </w:tc>
        <w:tc>
          <w:tcPr>
            <w:tcW w:w="840" w:type="dxa"/>
            <w:tcBorders>
              <w:top w:val="nil"/>
              <w:left w:val="nil"/>
              <w:bottom w:val="nil"/>
              <w:right w:val="nil"/>
            </w:tcBorders>
          </w:tcPr>
          <w:p w14:paraId="4398CB8F" w14:textId="77777777" w:rsidR="00DC23ED" w:rsidRPr="004A41E7" w:rsidRDefault="00DC23ED" w:rsidP="00DC23ED">
            <w:pPr>
              <w:pStyle w:val="TableText"/>
              <w:rPr>
                <w:sz w:val="16"/>
                <w:szCs w:val="16"/>
                <w:lang w:eastAsia="en-AU"/>
              </w:rPr>
            </w:pPr>
            <w:r w:rsidRPr="004A41E7">
              <w:rPr>
                <w:sz w:val="16"/>
                <w:szCs w:val="16"/>
                <w:lang w:eastAsia="en-AU"/>
              </w:rPr>
              <w:t>20.0267</w:t>
            </w:r>
          </w:p>
        </w:tc>
      </w:tr>
      <w:tr w:rsidR="00DC23ED" w:rsidRPr="004A41E7" w14:paraId="30849637" w14:textId="77777777">
        <w:trPr>
          <w:trHeight w:val="219"/>
        </w:trPr>
        <w:tc>
          <w:tcPr>
            <w:tcW w:w="1156" w:type="dxa"/>
            <w:tcBorders>
              <w:top w:val="nil"/>
              <w:left w:val="nil"/>
              <w:bottom w:val="nil"/>
              <w:right w:val="nil"/>
            </w:tcBorders>
          </w:tcPr>
          <w:p w14:paraId="65666961" w14:textId="77777777" w:rsidR="00DC23ED" w:rsidRPr="004A41E7" w:rsidRDefault="00DC23ED" w:rsidP="00DC23ED">
            <w:pPr>
              <w:pStyle w:val="TableText"/>
              <w:rPr>
                <w:sz w:val="16"/>
                <w:szCs w:val="16"/>
                <w:lang w:eastAsia="en-AU"/>
              </w:rPr>
            </w:pPr>
            <w:r w:rsidRPr="004A41E7">
              <w:rPr>
                <w:bCs/>
                <w:sz w:val="16"/>
                <w:szCs w:val="16"/>
                <w:lang w:eastAsia="en-AU"/>
              </w:rPr>
              <w:t>46</w:t>
            </w:r>
          </w:p>
        </w:tc>
        <w:tc>
          <w:tcPr>
            <w:tcW w:w="840" w:type="dxa"/>
            <w:tcBorders>
              <w:top w:val="nil"/>
              <w:left w:val="nil"/>
              <w:bottom w:val="nil"/>
              <w:right w:val="nil"/>
            </w:tcBorders>
          </w:tcPr>
          <w:p w14:paraId="24E58814" w14:textId="77777777" w:rsidR="00DC23ED" w:rsidRPr="004A41E7" w:rsidRDefault="00DC23ED" w:rsidP="00DC23ED">
            <w:pPr>
              <w:pStyle w:val="TableText"/>
              <w:rPr>
                <w:sz w:val="16"/>
                <w:szCs w:val="16"/>
                <w:lang w:eastAsia="en-AU"/>
              </w:rPr>
            </w:pPr>
            <w:r w:rsidRPr="004A41E7">
              <w:rPr>
                <w:sz w:val="16"/>
                <w:szCs w:val="16"/>
                <w:lang w:eastAsia="en-AU"/>
              </w:rPr>
              <w:t>10.4334</w:t>
            </w:r>
          </w:p>
        </w:tc>
        <w:tc>
          <w:tcPr>
            <w:tcW w:w="902" w:type="dxa"/>
            <w:tcBorders>
              <w:top w:val="nil"/>
              <w:left w:val="nil"/>
              <w:bottom w:val="nil"/>
              <w:right w:val="nil"/>
            </w:tcBorders>
          </w:tcPr>
          <w:p w14:paraId="14A238F1" w14:textId="77777777" w:rsidR="00DC23ED" w:rsidRPr="004A41E7" w:rsidRDefault="00DC23ED" w:rsidP="00DC23ED">
            <w:pPr>
              <w:pStyle w:val="TableText"/>
              <w:rPr>
                <w:sz w:val="16"/>
                <w:szCs w:val="16"/>
                <w:lang w:eastAsia="en-AU"/>
              </w:rPr>
            </w:pPr>
            <w:r w:rsidRPr="004A41E7">
              <w:rPr>
                <w:sz w:val="16"/>
                <w:szCs w:val="16"/>
                <w:lang w:eastAsia="en-AU"/>
              </w:rPr>
              <w:t>10.4258</w:t>
            </w:r>
          </w:p>
        </w:tc>
        <w:tc>
          <w:tcPr>
            <w:tcW w:w="898" w:type="dxa"/>
            <w:tcBorders>
              <w:top w:val="nil"/>
              <w:left w:val="nil"/>
              <w:bottom w:val="nil"/>
              <w:right w:val="nil"/>
            </w:tcBorders>
          </w:tcPr>
          <w:p w14:paraId="2E6F2894" w14:textId="77777777" w:rsidR="00DC23ED" w:rsidRPr="004A41E7" w:rsidRDefault="00DC23ED" w:rsidP="00DC23ED">
            <w:pPr>
              <w:pStyle w:val="TableText"/>
              <w:rPr>
                <w:sz w:val="16"/>
                <w:szCs w:val="16"/>
                <w:lang w:eastAsia="en-AU"/>
              </w:rPr>
            </w:pPr>
            <w:r w:rsidRPr="004A41E7">
              <w:rPr>
                <w:sz w:val="16"/>
                <w:szCs w:val="16"/>
                <w:lang w:eastAsia="en-AU"/>
              </w:rPr>
              <w:t>13.3172</w:t>
            </w:r>
          </w:p>
        </w:tc>
        <w:tc>
          <w:tcPr>
            <w:tcW w:w="840" w:type="dxa"/>
            <w:tcBorders>
              <w:top w:val="nil"/>
              <w:left w:val="nil"/>
              <w:bottom w:val="nil"/>
              <w:right w:val="nil"/>
            </w:tcBorders>
          </w:tcPr>
          <w:p w14:paraId="797483FD" w14:textId="77777777" w:rsidR="00DC23ED" w:rsidRPr="004A41E7" w:rsidRDefault="00DC23ED" w:rsidP="00DC23ED">
            <w:pPr>
              <w:pStyle w:val="TableText"/>
              <w:rPr>
                <w:sz w:val="16"/>
                <w:szCs w:val="16"/>
                <w:lang w:eastAsia="en-AU"/>
              </w:rPr>
            </w:pPr>
            <w:r w:rsidRPr="004A41E7">
              <w:rPr>
                <w:sz w:val="16"/>
                <w:szCs w:val="16"/>
                <w:lang w:eastAsia="en-AU"/>
              </w:rPr>
              <w:t>13.7499</w:t>
            </w:r>
          </w:p>
        </w:tc>
        <w:tc>
          <w:tcPr>
            <w:tcW w:w="840" w:type="dxa"/>
            <w:tcBorders>
              <w:top w:val="nil"/>
              <w:left w:val="nil"/>
              <w:bottom w:val="nil"/>
              <w:right w:val="nil"/>
            </w:tcBorders>
          </w:tcPr>
          <w:p w14:paraId="05F87308" w14:textId="77777777" w:rsidR="00DC23ED" w:rsidRPr="004A41E7" w:rsidRDefault="00DC23ED" w:rsidP="00DC23ED">
            <w:pPr>
              <w:pStyle w:val="TableText"/>
              <w:rPr>
                <w:sz w:val="16"/>
                <w:szCs w:val="16"/>
                <w:lang w:eastAsia="en-AU"/>
              </w:rPr>
            </w:pPr>
            <w:r w:rsidRPr="004A41E7">
              <w:rPr>
                <w:sz w:val="16"/>
                <w:szCs w:val="16"/>
                <w:lang w:eastAsia="en-AU"/>
              </w:rPr>
              <w:t>13.7423</w:t>
            </w:r>
          </w:p>
        </w:tc>
        <w:tc>
          <w:tcPr>
            <w:tcW w:w="840" w:type="dxa"/>
            <w:tcBorders>
              <w:top w:val="nil"/>
              <w:left w:val="nil"/>
              <w:bottom w:val="nil"/>
              <w:right w:val="nil"/>
            </w:tcBorders>
          </w:tcPr>
          <w:p w14:paraId="27619F99" w14:textId="77777777" w:rsidR="00DC23ED" w:rsidRPr="004A41E7" w:rsidRDefault="00DC23ED" w:rsidP="00DC23ED">
            <w:pPr>
              <w:pStyle w:val="TableText"/>
              <w:rPr>
                <w:sz w:val="16"/>
                <w:szCs w:val="16"/>
                <w:lang w:eastAsia="en-AU"/>
              </w:rPr>
            </w:pPr>
            <w:r w:rsidRPr="004A41E7">
              <w:rPr>
                <w:sz w:val="16"/>
                <w:szCs w:val="16"/>
                <w:lang w:eastAsia="en-AU"/>
              </w:rPr>
              <w:t>17.5832</w:t>
            </w:r>
          </w:p>
        </w:tc>
        <w:tc>
          <w:tcPr>
            <w:tcW w:w="840" w:type="dxa"/>
            <w:tcBorders>
              <w:top w:val="nil"/>
              <w:left w:val="nil"/>
              <w:bottom w:val="nil"/>
              <w:right w:val="nil"/>
            </w:tcBorders>
          </w:tcPr>
          <w:p w14:paraId="67347211" w14:textId="77777777" w:rsidR="00DC23ED" w:rsidRPr="004A41E7" w:rsidRDefault="00DC23ED" w:rsidP="00DC23ED">
            <w:pPr>
              <w:pStyle w:val="TableText"/>
              <w:rPr>
                <w:sz w:val="16"/>
                <w:szCs w:val="16"/>
                <w:lang w:eastAsia="en-AU"/>
              </w:rPr>
            </w:pPr>
            <w:r w:rsidRPr="004A41E7">
              <w:rPr>
                <w:sz w:val="16"/>
                <w:szCs w:val="16"/>
                <w:lang w:eastAsia="en-AU"/>
              </w:rPr>
              <w:t>18.1685</w:t>
            </w:r>
          </w:p>
        </w:tc>
        <w:tc>
          <w:tcPr>
            <w:tcW w:w="720" w:type="dxa"/>
            <w:tcBorders>
              <w:top w:val="nil"/>
              <w:left w:val="nil"/>
              <w:bottom w:val="nil"/>
              <w:right w:val="nil"/>
            </w:tcBorders>
          </w:tcPr>
          <w:p w14:paraId="6208ECEF" w14:textId="77777777" w:rsidR="00DC23ED" w:rsidRPr="004A41E7" w:rsidRDefault="00DC23ED" w:rsidP="00DC23ED">
            <w:pPr>
              <w:pStyle w:val="TableText"/>
              <w:rPr>
                <w:sz w:val="16"/>
                <w:szCs w:val="16"/>
                <w:lang w:eastAsia="en-AU"/>
              </w:rPr>
            </w:pPr>
            <w:r w:rsidRPr="004A41E7">
              <w:rPr>
                <w:sz w:val="16"/>
                <w:szCs w:val="16"/>
                <w:lang w:eastAsia="en-AU"/>
              </w:rPr>
              <w:t>18.1606</w:t>
            </w:r>
          </w:p>
        </w:tc>
        <w:tc>
          <w:tcPr>
            <w:tcW w:w="840" w:type="dxa"/>
            <w:tcBorders>
              <w:top w:val="nil"/>
              <w:left w:val="nil"/>
              <w:bottom w:val="nil"/>
              <w:right w:val="nil"/>
            </w:tcBorders>
          </w:tcPr>
          <w:p w14:paraId="0B768935" w14:textId="77777777" w:rsidR="00DC23ED" w:rsidRPr="004A41E7" w:rsidRDefault="00DC23ED" w:rsidP="00DC23ED">
            <w:pPr>
              <w:pStyle w:val="TableText"/>
              <w:rPr>
                <w:sz w:val="16"/>
                <w:szCs w:val="16"/>
                <w:lang w:eastAsia="en-AU"/>
              </w:rPr>
            </w:pPr>
            <w:r w:rsidRPr="004A41E7">
              <w:rPr>
                <w:sz w:val="16"/>
                <w:szCs w:val="16"/>
                <w:lang w:eastAsia="en-AU"/>
              </w:rPr>
              <w:t>18.1518</w:t>
            </w:r>
          </w:p>
        </w:tc>
        <w:tc>
          <w:tcPr>
            <w:tcW w:w="840" w:type="dxa"/>
            <w:tcBorders>
              <w:top w:val="nil"/>
              <w:left w:val="nil"/>
              <w:bottom w:val="nil"/>
              <w:right w:val="nil"/>
            </w:tcBorders>
          </w:tcPr>
          <w:p w14:paraId="5D7A7DCF" w14:textId="77777777" w:rsidR="00DC23ED" w:rsidRPr="004A41E7" w:rsidRDefault="00DC23ED" w:rsidP="00DC23ED">
            <w:pPr>
              <w:pStyle w:val="TableText"/>
              <w:rPr>
                <w:sz w:val="16"/>
                <w:szCs w:val="16"/>
                <w:lang w:eastAsia="en-AU"/>
              </w:rPr>
            </w:pPr>
            <w:r w:rsidRPr="004A41E7">
              <w:rPr>
                <w:sz w:val="16"/>
                <w:szCs w:val="16"/>
                <w:lang w:eastAsia="en-AU"/>
              </w:rPr>
              <w:t>19.0221</w:t>
            </w:r>
          </w:p>
        </w:tc>
        <w:tc>
          <w:tcPr>
            <w:tcW w:w="840" w:type="dxa"/>
            <w:tcBorders>
              <w:top w:val="nil"/>
              <w:left w:val="nil"/>
              <w:bottom w:val="nil"/>
              <w:right w:val="nil"/>
            </w:tcBorders>
          </w:tcPr>
          <w:p w14:paraId="3F3959F2" w14:textId="77777777" w:rsidR="00DC23ED" w:rsidRPr="004A41E7" w:rsidRDefault="00DC23ED" w:rsidP="00DC23ED">
            <w:pPr>
              <w:pStyle w:val="TableText"/>
              <w:rPr>
                <w:sz w:val="16"/>
                <w:szCs w:val="16"/>
                <w:lang w:eastAsia="en-AU"/>
              </w:rPr>
            </w:pPr>
            <w:r w:rsidRPr="004A41E7">
              <w:rPr>
                <w:sz w:val="16"/>
                <w:szCs w:val="16"/>
                <w:lang w:eastAsia="en-AU"/>
              </w:rPr>
              <w:t>19.0130</w:t>
            </w:r>
          </w:p>
        </w:tc>
        <w:tc>
          <w:tcPr>
            <w:tcW w:w="840" w:type="dxa"/>
            <w:tcBorders>
              <w:top w:val="nil"/>
              <w:left w:val="nil"/>
              <w:bottom w:val="nil"/>
              <w:right w:val="nil"/>
            </w:tcBorders>
          </w:tcPr>
          <w:p w14:paraId="163C7A66" w14:textId="77777777" w:rsidR="00DC23ED" w:rsidRPr="004A41E7" w:rsidRDefault="00DC23ED" w:rsidP="00DC23ED">
            <w:pPr>
              <w:pStyle w:val="TableText"/>
              <w:rPr>
                <w:sz w:val="16"/>
                <w:szCs w:val="16"/>
                <w:lang w:eastAsia="en-AU"/>
              </w:rPr>
            </w:pPr>
            <w:r w:rsidRPr="004A41E7">
              <w:rPr>
                <w:sz w:val="16"/>
                <w:szCs w:val="16"/>
                <w:lang w:eastAsia="en-AU"/>
              </w:rPr>
              <w:t>19.0028</w:t>
            </w:r>
          </w:p>
        </w:tc>
        <w:tc>
          <w:tcPr>
            <w:tcW w:w="840" w:type="dxa"/>
            <w:tcBorders>
              <w:top w:val="nil"/>
              <w:left w:val="nil"/>
              <w:bottom w:val="nil"/>
              <w:right w:val="nil"/>
            </w:tcBorders>
          </w:tcPr>
          <w:p w14:paraId="29305A98" w14:textId="77777777" w:rsidR="00DC23ED" w:rsidRPr="004A41E7" w:rsidRDefault="00DC23ED" w:rsidP="00DC23ED">
            <w:pPr>
              <w:pStyle w:val="TableText"/>
              <w:rPr>
                <w:sz w:val="16"/>
                <w:szCs w:val="16"/>
                <w:lang w:eastAsia="en-AU"/>
              </w:rPr>
            </w:pPr>
            <w:r w:rsidRPr="004A41E7">
              <w:rPr>
                <w:sz w:val="16"/>
                <w:szCs w:val="16"/>
                <w:lang w:eastAsia="en-AU"/>
              </w:rPr>
              <w:t>19.2450</w:t>
            </w:r>
          </w:p>
        </w:tc>
        <w:tc>
          <w:tcPr>
            <w:tcW w:w="720" w:type="dxa"/>
            <w:tcBorders>
              <w:top w:val="nil"/>
              <w:left w:val="nil"/>
              <w:bottom w:val="nil"/>
              <w:right w:val="nil"/>
            </w:tcBorders>
          </w:tcPr>
          <w:p w14:paraId="3F105442" w14:textId="77777777" w:rsidR="00DC23ED" w:rsidRPr="004A41E7" w:rsidRDefault="00DC23ED" w:rsidP="00DC23ED">
            <w:pPr>
              <w:pStyle w:val="TableText"/>
              <w:rPr>
                <w:sz w:val="16"/>
                <w:szCs w:val="16"/>
                <w:lang w:eastAsia="en-AU"/>
              </w:rPr>
            </w:pPr>
            <w:r w:rsidRPr="004A41E7">
              <w:rPr>
                <w:sz w:val="16"/>
                <w:szCs w:val="16"/>
                <w:lang w:eastAsia="en-AU"/>
              </w:rPr>
              <w:t>19.2450</w:t>
            </w:r>
          </w:p>
        </w:tc>
        <w:tc>
          <w:tcPr>
            <w:tcW w:w="840" w:type="dxa"/>
            <w:tcBorders>
              <w:top w:val="nil"/>
              <w:left w:val="nil"/>
              <w:bottom w:val="nil"/>
              <w:right w:val="nil"/>
            </w:tcBorders>
          </w:tcPr>
          <w:p w14:paraId="707D360D" w14:textId="77777777" w:rsidR="00DC23ED" w:rsidRPr="004A41E7" w:rsidRDefault="00DC23ED" w:rsidP="00DC23ED">
            <w:pPr>
              <w:pStyle w:val="TableText"/>
              <w:rPr>
                <w:sz w:val="16"/>
                <w:szCs w:val="16"/>
                <w:lang w:eastAsia="en-AU"/>
              </w:rPr>
            </w:pPr>
            <w:r w:rsidRPr="004A41E7">
              <w:rPr>
                <w:sz w:val="16"/>
                <w:szCs w:val="16"/>
                <w:lang w:eastAsia="en-AU"/>
              </w:rPr>
              <w:t>19.2450</w:t>
            </w:r>
          </w:p>
        </w:tc>
        <w:tc>
          <w:tcPr>
            <w:tcW w:w="840" w:type="dxa"/>
            <w:tcBorders>
              <w:top w:val="nil"/>
              <w:left w:val="nil"/>
              <w:bottom w:val="nil"/>
              <w:right w:val="nil"/>
            </w:tcBorders>
          </w:tcPr>
          <w:p w14:paraId="0E8F74E8" w14:textId="77777777" w:rsidR="00DC23ED" w:rsidRPr="004A41E7" w:rsidRDefault="00DC23ED" w:rsidP="00DC23ED">
            <w:pPr>
              <w:pStyle w:val="TableText"/>
              <w:rPr>
                <w:sz w:val="16"/>
                <w:szCs w:val="16"/>
                <w:lang w:eastAsia="en-AU"/>
              </w:rPr>
            </w:pPr>
            <w:r w:rsidRPr="004A41E7">
              <w:rPr>
                <w:sz w:val="16"/>
                <w:szCs w:val="16"/>
                <w:lang w:eastAsia="en-AU"/>
              </w:rPr>
              <w:t>19.6860</w:t>
            </w:r>
          </w:p>
        </w:tc>
      </w:tr>
      <w:tr w:rsidR="00DC23ED" w:rsidRPr="004A41E7" w14:paraId="334B419F" w14:textId="77777777">
        <w:trPr>
          <w:trHeight w:val="219"/>
        </w:trPr>
        <w:tc>
          <w:tcPr>
            <w:tcW w:w="1156" w:type="dxa"/>
            <w:tcBorders>
              <w:top w:val="nil"/>
              <w:left w:val="nil"/>
              <w:bottom w:val="nil"/>
              <w:right w:val="nil"/>
            </w:tcBorders>
          </w:tcPr>
          <w:p w14:paraId="69837CB7" w14:textId="77777777" w:rsidR="00DC23ED" w:rsidRPr="004A41E7" w:rsidRDefault="00DC23ED" w:rsidP="00DC23ED">
            <w:pPr>
              <w:pStyle w:val="TableText"/>
              <w:rPr>
                <w:sz w:val="16"/>
                <w:szCs w:val="16"/>
                <w:lang w:eastAsia="en-AU"/>
              </w:rPr>
            </w:pPr>
            <w:r w:rsidRPr="004A41E7">
              <w:rPr>
                <w:bCs/>
                <w:sz w:val="16"/>
                <w:szCs w:val="16"/>
                <w:lang w:eastAsia="en-AU"/>
              </w:rPr>
              <w:t>47</w:t>
            </w:r>
          </w:p>
        </w:tc>
        <w:tc>
          <w:tcPr>
            <w:tcW w:w="840" w:type="dxa"/>
            <w:tcBorders>
              <w:top w:val="nil"/>
              <w:left w:val="nil"/>
              <w:bottom w:val="nil"/>
              <w:right w:val="nil"/>
            </w:tcBorders>
          </w:tcPr>
          <w:p w14:paraId="74547648" w14:textId="77777777" w:rsidR="00DC23ED" w:rsidRPr="004A41E7" w:rsidRDefault="00DC23ED" w:rsidP="00DC23ED">
            <w:pPr>
              <w:pStyle w:val="TableText"/>
              <w:rPr>
                <w:sz w:val="16"/>
                <w:szCs w:val="16"/>
                <w:lang w:eastAsia="en-AU"/>
              </w:rPr>
            </w:pPr>
            <w:r w:rsidRPr="004A41E7">
              <w:rPr>
                <w:sz w:val="16"/>
                <w:szCs w:val="16"/>
                <w:lang w:eastAsia="en-AU"/>
              </w:rPr>
              <w:t>10.1910</w:t>
            </w:r>
          </w:p>
        </w:tc>
        <w:tc>
          <w:tcPr>
            <w:tcW w:w="902" w:type="dxa"/>
            <w:tcBorders>
              <w:top w:val="nil"/>
              <w:left w:val="nil"/>
              <w:bottom w:val="nil"/>
              <w:right w:val="nil"/>
            </w:tcBorders>
          </w:tcPr>
          <w:p w14:paraId="674AA762" w14:textId="77777777" w:rsidR="00DC23ED" w:rsidRPr="004A41E7" w:rsidRDefault="00DC23ED" w:rsidP="00DC23ED">
            <w:pPr>
              <w:pStyle w:val="TableText"/>
              <w:rPr>
                <w:sz w:val="16"/>
                <w:szCs w:val="16"/>
                <w:lang w:eastAsia="en-AU"/>
              </w:rPr>
            </w:pPr>
            <w:r w:rsidRPr="004A41E7">
              <w:rPr>
                <w:sz w:val="16"/>
                <w:szCs w:val="16"/>
                <w:lang w:eastAsia="en-AU"/>
              </w:rPr>
              <w:t>10.1827</w:t>
            </w:r>
          </w:p>
        </w:tc>
        <w:tc>
          <w:tcPr>
            <w:tcW w:w="898" w:type="dxa"/>
            <w:tcBorders>
              <w:top w:val="nil"/>
              <w:left w:val="nil"/>
              <w:bottom w:val="nil"/>
              <w:right w:val="nil"/>
            </w:tcBorders>
          </w:tcPr>
          <w:p w14:paraId="360444ED" w14:textId="77777777" w:rsidR="00DC23ED" w:rsidRPr="004A41E7" w:rsidRDefault="00DC23ED" w:rsidP="00DC23ED">
            <w:pPr>
              <w:pStyle w:val="TableText"/>
              <w:rPr>
                <w:sz w:val="16"/>
                <w:szCs w:val="16"/>
                <w:lang w:eastAsia="en-AU"/>
              </w:rPr>
            </w:pPr>
            <w:r w:rsidRPr="004A41E7">
              <w:rPr>
                <w:sz w:val="16"/>
                <w:szCs w:val="16"/>
                <w:lang w:eastAsia="en-AU"/>
              </w:rPr>
              <w:t>13.0246</w:t>
            </w:r>
          </w:p>
        </w:tc>
        <w:tc>
          <w:tcPr>
            <w:tcW w:w="840" w:type="dxa"/>
            <w:tcBorders>
              <w:top w:val="nil"/>
              <w:left w:val="nil"/>
              <w:bottom w:val="nil"/>
              <w:right w:val="nil"/>
            </w:tcBorders>
          </w:tcPr>
          <w:p w14:paraId="5CD50845" w14:textId="77777777" w:rsidR="00DC23ED" w:rsidRPr="004A41E7" w:rsidRDefault="00DC23ED" w:rsidP="00DC23ED">
            <w:pPr>
              <w:pStyle w:val="TableText"/>
              <w:rPr>
                <w:sz w:val="16"/>
                <w:szCs w:val="16"/>
                <w:lang w:eastAsia="en-AU"/>
              </w:rPr>
            </w:pPr>
            <w:r w:rsidRPr="004A41E7">
              <w:rPr>
                <w:sz w:val="16"/>
                <w:szCs w:val="16"/>
                <w:lang w:eastAsia="en-AU"/>
              </w:rPr>
              <w:t>13.4553</w:t>
            </w:r>
          </w:p>
        </w:tc>
        <w:tc>
          <w:tcPr>
            <w:tcW w:w="840" w:type="dxa"/>
            <w:tcBorders>
              <w:top w:val="nil"/>
              <w:left w:val="nil"/>
              <w:bottom w:val="nil"/>
              <w:right w:val="nil"/>
            </w:tcBorders>
          </w:tcPr>
          <w:p w14:paraId="73AB268A" w14:textId="77777777" w:rsidR="00DC23ED" w:rsidRPr="004A41E7" w:rsidRDefault="00DC23ED" w:rsidP="00DC23ED">
            <w:pPr>
              <w:pStyle w:val="TableText"/>
              <w:rPr>
                <w:sz w:val="16"/>
                <w:szCs w:val="16"/>
                <w:lang w:eastAsia="en-AU"/>
              </w:rPr>
            </w:pPr>
            <w:r w:rsidRPr="004A41E7">
              <w:rPr>
                <w:sz w:val="16"/>
                <w:szCs w:val="16"/>
                <w:lang w:eastAsia="en-AU"/>
              </w:rPr>
              <w:t>13.4470</w:t>
            </w:r>
          </w:p>
        </w:tc>
        <w:tc>
          <w:tcPr>
            <w:tcW w:w="840" w:type="dxa"/>
            <w:tcBorders>
              <w:top w:val="nil"/>
              <w:left w:val="nil"/>
              <w:bottom w:val="nil"/>
              <w:right w:val="nil"/>
            </w:tcBorders>
          </w:tcPr>
          <w:p w14:paraId="07F2766B" w14:textId="77777777" w:rsidR="00DC23ED" w:rsidRPr="004A41E7" w:rsidRDefault="00DC23ED" w:rsidP="00DC23ED">
            <w:pPr>
              <w:pStyle w:val="TableText"/>
              <w:rPr>
                <w:sz w:val="16"/>
                <w:szCs w:val="16"/>
                <w:lang w:eastAsia="en-AU"/>
              </w:rPr>
            </w:pPr>
            <w:r w:rsidRPr="004A41E7">
              <w:rPr>
                <w:sz w:val="16"/>
                <w:szCs w:val="16"/>
                <w:lang w:eastAsia="en-AU"/>
              </w:rPr>
              <w:t>17.2306</w:t>
            </w:r>
          </w:p>
        </w:tc>
        <w:tc>
          <w:tcPr>
            <w:tcW w:w="840" w:type="dxa"/>
            <w:tcBorders>
              <w:top w:val="nil"/>
              <w:left w:val="nil"/>
              <w:bottom w:val="nil"/>
              <w:right w:val="nil"/>
            </w:tcBorders>
          </w:tcPr>
          <w:p w14:paraId="7BB5AB21" w14:textId="77777777" w:rsidR="00DC23ED" w:rsidRPr="004A41E7" w:rsidRDefault="00DC23ED" w:rsidP="00DC23ED">
            <w:pPr>
              <w:pStyle w:val="TableText"/>
              <w:rPr>
                <w:sz w:val="16"/>
                <w:szCs w:val="16"/>
                <w:lang w:eastAsia="en-AU"/>
              </w:rPr>
            </w:pPr>
            <w:r w:rsidRPr="004A41E7">
              <w:rPr>
                <w:sz w:val="16"/>
                <w:szCs w:val="16"/>
                <w:lang w:eastAsia="en-AU"/>
              </w:rPr>
              <w:t>17.8141</w:t>
            </w:r>
          </w:p>
        </w:tc>
        <w:tc>
          <w:tcPr>
            <w:tcW w:w="720" w:type="dxa"/>
            <w:tcBorders>
              <w:top w:val="nil"/>
              <w:left w:val="nil"/>
              <w:bottom w:val="nil"/>
              <w:right w:val="nil"/>
            </w:tcBorders>
          </w:tcPr>
          <w:p w14:paraId="0372FD0A" w14:textId="77777777" w:rsidR="00DC23ED" w:rsidRPr="004A41E7" w:rsidRDefault="00DC23ED" w:rsidP="00DC23ED">
            <w:pPr>
              <w:pStyle w:val="TableText"/>
              <w:rPr>
                <w:sz w:val="16"/>
                <w:szCs w:val="16"/>
                <w:lang w:eastAsia="en-AU"/>
              </w:rPr>
            </w:pPr>
            <w:r w:rsidRPr="004A41E7">
              <w:rPr>
                <w:sz w:val="16"/>
                <w:szCs w:val="16"/>
                <w:lang w:eastAsia="en-AU"/>
              </w:rPr>
              <w:t>17.8057</w:t>
            </w:r>
          </w:p>
        </w:tc>
        <w:tc>
          <w:tcPr>
            <w:tcW w:w="840" w:type="dxa"/>
            <w:tcBorders>
              <w:top w:val="nil"/>
              <w:left w:val="nil"/>
              <w:bottom w:val="nil"/>
              <w:right w:val="nil"/>
            </w:tcBorders>
          </w:tcPr>
          <w:p w14:paraId="6D621969" w14:textId="77777777" w:rsidR="00DC23ED" w:rsidRPr="004A41E7" w:rsidRDefault="00DC23ED" w:rsidP="00DC23ED">
            <w:pPr>
              <w:pStyle w:val="TableText"/>
              <w:rPr>
                <w:sz w:val="16"/>
                <w:szCs w:val="16"/>
                <w:lang w:eastAsia="en-AU"/>
              </w:rPr>
            </w:pPr>
            <w:r w:rsidRPr="004A41E7">
              <w:rPr>
                <w:sz w:val="16"/>
                <w:szCs w:val="16"/>
                <w:lang w:eastAsia="en-AU"/>
              </w:rPr>
              <w:t>17.7962</w:t>
            </w:r>
          </w:p>
        </w:tc>
        <w:tc>
          <w:tcPr>
            <w:tcW w:w="840" w:type="dxa"/>
            <w:tcBorders>
              <w:top w:val="nil"/>
              <w:left w:val="nil"/>
              <w:bottom w:val="nil"/>
              <w:right w:val="nil"/>
            </w:tcBorders>
          </w:tcPr>
          <w:p w14:paraId="6775B47F" w14:textId="77777777" w:rsidR="00DC23ED" w:rsidRPr="004A41E7" w:rsidRDefault="00DC23ED" w:rsidP="00DC23ED">
            <w:pPr>
              <w:pStyle w:val="TableText"/>
              <w:rPr>
                <w:sz w:val="16"/>
                <w:szCs w:val="16"/>
                <w:lang w:eastAsia="en-AU"/>
              </w:rPr>
            </w:pPr>
            <w:r w:rsidRPr="004A41E7">
              <w:rPr>
                <w:sz w:val="16"/>
                <w:szCs w:val="16"/>
                <w:lang w:eastAsia="en-AU"/>
              </w:rPr>
              <w:t>18.6642</w:t>
            </w:r>
          </w:p>
        </w:tc>
        <w:tc>
          <w:tcPr>
            <w:tcW w:w="840" w:type="dxa"/>
            <w:tcBorders>
              <w:top w:val="nil"/>
              <w:left w:val="nil"/>
              <w:bottom w:val="nil"/>
              <w:right w:val="nil"/>
            </w:tcBorders>
          </w:tcPr>
          <w:p w14:paraId="299A66F2" w14:textId="77777777" w:rsidR="00DC23ED" w:rsidRPr="004A41E7" w:rsidRDefault="00DC23ED" w:rsidP="00DC23ED">
            <w:pPr>
              <w:pStyle w:val="TableText"/>
              <w:rPr>
                <w:sz w:val="16"/>
                <w:szCs w:val="16"/>
                <w:lang w:eastAsia="en-AU"/>
              </w:rPr>
            </w:pPr>
            <w:r w:rsidRPr="004A41E7">
              <w:rPr>
                <w:sz w:val="16"/>
                <w:szCs w:val="16"/>
                <w:lang w:eastAsia="en-AU"/>
              </w:rPr>
              <w:t>18.6543</w:t>
            </w:r>
          </w:p>
        </w:tc>
        <w:tc>
          <w:tcPr>
            <w:tcW w:w="840" w:type="dxa"/>
            <w:tcBorders>
              <w:top w:val="nil"/>
              <w:left w:val="nil"/>
              <w:bottom w:val="nil"/>
              <w:right w:val="nil"/>
            </w:tcBorders>
          </w:tcPr>
          <w:p w14:paraId="236C2097" w14:textId="77777777" w:rsidR="00DC23ED" w:rsidRPr="004A41E7" w:rsidRDefault="00DC23ED" w:rsidP="00DC23ED">
            <w:pPr>
              <w:pStyle w:val="TableText"/>
              <w:rPr>
                <w:sz w:val="16"/>
                <w:szCs w:val="16"/>
                <w:lang w:eastAsia="en-AU"/>
              </w:rPr>
            </w:pPr>
            <w:r w:rsidRPr="004A41E7">
              <w:rPr>
                <w:sz w:val="16"/>
                <w:szCs w:val="16"/>
                <w:lang w:eastAsia="en-AU"/>
              </w:rPr>
              <w:t>18.6435</w:t>
            </w:r>
          </w:p>
        </w:tc>
        <w:tc>
          <w:tcPr>
            <w:tcW w:w="840" w:type="dxa"/>
            <w:tcBorders>
              <w:top w:val="nil"/>
              <w:left w:val="nil"/>
              <w:bottom w:val="nil"/>
              <w:right w:val="nil"/>
            </w:tcBorders>
          </w:tcPr>
          <w:p w14:paraId="062B100F" w14:textId="77777777" w:rsidR="00DC23ED" w:rsidRPr="004A41E7" w:rsidRDefault="00DC23ED" w:rsidP="00DC23ED">
            <w:pPr>
              <w:pStyle w:val="TableText"/>
              <w:rPr>
                <w:sz w:val="16"/>
                <w:szCs w:val="16"/>
                <w:lang w:eastAsia="en-AU"/>
              </w:rPr>
            </w:pPr>
            <w:r w:rsidRPr="004A41E7">
              <w:rPr>
                <w:sz w:val="16"/>
                <w:szCs w:val="16"/>
                <w:lang w:eastAsia="en-AU"/>
              </w:rPr>
              <w:t>18.8855</w:t>
            </w:r>
          </w:p>
        </w:tc>
        <w:tc>
          <w:tcPr>
            <w:tcW w:w="720" w:type="dxa"/>
            <w:tcBorders>
              <w:top w:val="nil"/>
              <w:left w:val="nil"/>
              <w:bottom w:val="nil"/>
              <w:right w:val="nil"/>
            </w:tcBorders>
          </w:tcPr>
          <w:p w14:paraId="3D13C2B3" w14:textId="77777777" w:rsidR="00DC23ED" w:rsidRPr="004A41E7" w:rsidRDefault="00DC23ED" w:rsidP="00DC23ED">
            <w:pPr>
              <w:pStyle w:val="TableText"/>
              <w:rPr>
                <w:sz w:val="16"/>
                <w:szCs w:val="16"/>
                <w:lang w:eastAsia="en-AU"/>
              </w:rPr>
            </w:pPr>
            <w:r w:rsidRPr="004A41E7">
              <w:rPr>
                <w:sz w:val="16"/>
                <w:szCs w:val="16"/>
                <w:lang w:eastAsia="en-AU"/>
              </w:rPr>
              <w:t>18.8855</w:t>
            </w:r>
          </w:p>
        </w:tc>
        <w:tc>
          <w:tcPr>
            <w:tcW w:w="840" w:type="dxa"/>
            <w:tcBorders>
              <w:top w:val="nil"/>
              <w:left w:val="nil"/>
              <w:bottom w:val="nil"/>
              <w:right w:val="nil"/>
            </w:tcBorders>
          </w:tcPr>
          <w:p w14:paraId="3A213028" w14:textId="77777777" w:rsidR="00DC23ED" w:rsidRPr="004A41E7" w:rsidRDefault="00DC23ED" w:rsidP="00DC23ED">
            <w:pPr>
              <w:pStyle w:val="TableText"/>
              <w:rPr>
                <w:sz w:val="16"/>
                <w:szCs w:val="16"/>
                <w:lang w:eastAsia="en-AU"/>
              </w:rPr>
            </w:pPr>
            <w:r w:rsidRPr="004A41E7">
              <w:rPr>
                <w:sz w:val="16"/>
                <w:szCs w:val="16"/>
                <w:lang w:eastAsia="en-AU"/>
              </w:rPr>
              <w:t>18.8855</w:t>
            </w:r>
          </w:p>
        </w:tc>
        <w:tc>
          <w:tcPr>
            <w:tcW w:w="840" w:type="dxa"/>
            <w:tcBorders>
              <w:top w:val="nil"/>
              <w:left w:val="nil"/>
              <w:bottom w:val="nil"/>
              <w:right w:val="nil"/>
            </w:tcBorders>
          </w:tcPr>
          <w:p w14:paraId="26415449" w14:textId="77777777" w:rsidR="00DC23ED" w:rsidRPr="004A41E7" w:rsidRDefault="00DC23ED" w:rsidP="00DC23ED">
            <w:pPr>
              <w:pStyle w:val="TableText"/>
              <w:rPr>
                <w:sz w:val="16"/>
                <w:szCs w:val="16"/>
                <w:lang w:eastAsia="en-AU"/>
              </w:rPr>
            </w:pPr>
            <w:r w:rsidRPr="004A41E7">
              <w:rPr>
                <w:sz w:val="16"/>
                <w:szCs w:val="16"/>
                <w:lang w:eastAsia="en-AU"/>
              </w:rPr>
              <w:t>19.3259</w:t>
            </w:r>
          </w:p>
        </w:tc>
      </w:tr>
      <w:tr w:rsidR="00DC23ED" w:rsidRPr="004A41E7" w14:paraId="7B2CEBCD" w14:textId="77777777">
        <w:trPr>
          <w:trHeight w:val="219"/>
        </w:trPr>
        <w:tc>
          <w:tcPr>
            <w:tcW w:w="1156" w:type="dxa"/>
            <w:tcBorders>
              <w:top w:val="nil"/>
              <w:left w:val="nil"/>
              <w:bottom w:val="nil"/>
              <w:right w:val="nil"/>
            </w:tcBorders>
          </w:tcPr>
          <w:p w14:paraId="69214714" w14:textId="77777777" w:rsidR="00DC23ED" w:rsidRPr="004A41E7" w:rsidRDefault="00DC23ED" w:rsidP="00DC23ED">
            <w:pPr>
              <w:pStyle w:val="TableText"/>
              <w:rPr>
                <w:sz w:val="16"/>
                <w:szCs w:val="16"/>
                <w:lang w:eastAsia="en-AU"/>
              </w:rPr>
            </w:pPr>
            <w:r w:rsidRPr="004A41E7">
              <w:rPr>
                <w:bCs/>
                <w:sz w:val="16"/>
                <w:szCs w:val="16"/>
                <w:lang w:eastAsia="en-AU"/>
              </w:rPr>
              <w:t>48</w:t>
            </w:r>
          </w:p>
        </w:tc>
        <w:tc>
          <w:tcPr>
            <w:tcW w:w="840" w:type="dxa"/>
            <w:tcBorders>
              <w:top w:val="nil"/>
              <w:left w:val="nil"/>
              <w:bottom w:val="nil"/>
              <w:right w:val="nil"/>
            </w:tcBorders>
          </w:tcPr>
          <w:p w14:paraId="3CB0ADB2" w14:textId="77777777" w:rsidR="00DC23ED" w:rsidRPr="004A41E7" w:rsidRDefault="00DC23ED" w:rsidP="00DC23ED">
            <w:pPr>
              <w:pStyle w:val="TableText"/>
              <w:rPr>
                <w:sz w:val="16"/>
                <w:szCs w:val="16"/>
                <w:lang w:eastAsia="en-AU"/>
              </w:rPr>
            </w:pPr>
            <w:r w:rsidRPr="004A41E7">
              <w:rPr>
                <w:sz w:val="16"/>
                <w:szCs w:val="16"/>
                <w:lang w:eastAsia="en-AU"/>
              </w:rPr>
              <w:t>9.9450</w:t>
            </w:r>
          </w:p>
        </w:tc>
        <w:tc>
          <w:tcPr>
            <w:tcW w:w="902" w:type="dxa"/>
            <w:tcBorders>
              <w:top w:val="nil"/>
              <w:left w:val="nil"/>
              <w:bottom w:val="nil"/>
              <w:right w:val="nil"/>
            </w:tcBorders>
          </w:tcPr>
          <w:p w14:paraId="610460ED" w14:textId="77777777" w:rsidR="00DC23ED" w:rsidRPr="004A41E7" w:rsidRDefault="00DC23ED" w:rsidP="00DC23ED">
            <w:pPr>
              <w:pStyle w:val="TableText"/>
              <w:rPr>
                <w:sz w:val="16"/>
                <w:szCs w:val="16"/>
                <w:lang w:eastAsia="en-AU"/>
              </w:rPr>
            </w:pPr>
            <w:r w:rsidRPr="004A41E7">
              <w:rPr>
                <w:sz w:val="16"/>
                <w:szCs w:val="16"/>
                <w:lang w:eastAsia="en-AU"/>
              </w:rPr>
              <w:t>9.9364</w:t>
            </w:r>
          </w:p>
        </w:tc>
        <w:tc>
          <w:tcPr>
            <w:tcW w:w="898" w:type="dxa"/>
            <w:tcBorders>
              <w:top w:val="nil"/>
              <w:left w:val="nil"/>
              <w:bottom w:val="nil"/>
              <w:right w:val="nil"/>
            </w:tcBorders>
          </w:tcPr>
          <w:p w14:paraId="00074715" w14:textId="77777777" w:rsidR="00DC23ED" w:rsidRPr="004A41E7" w:rsidRDefault="00DC23ED" w:rsidP="00DC23ED">
            <w:pPr>
              <w:pStyle w:val="TableText"/>
              <w:rPr>
                <w:sz w:val="16"/>
                <w:szCs w:val="16"/>
                <w:lang w:eastAsia="en-AU"/>
              </w:rPr>
            </w:pPr>
            <w:r w:rsidRPr="004A41E7">
              <w:rPr>
                <w:sz w:val="16"/>
                <w:szCs w:val="16"/>
                <w:lang w:eastAsia="en-AU"/>
              </w:rPr>
              <w:t>12.7277</w:t>
            </w:r>
          </w:p>
        </w:tc>
        <w:tc>
          <w:tcPr>
            <w:tcW w:w="840" w:type="dxa"/>
            <w:tcBorders>
              <w:top w:val="nil"/>
              <w:left w:val="nil"/>
              <w:bottom w:val="nil"/>
              <w:right w:val="nil"/>
            </w:tcBorders>
          </w:tcPr>
          <w:p w14:paraId="323EA215" w14:textId="77777777" w:rsidR="00DC23ED" w:rsidRPr="004A41E7" w:rsidRDefault="00DC23ED" w:rsidP="00DC23ED">
            <w:pPr>
              <w:pStyle w:val="TableText"/>
              <w:rPr>
                <w:sz w:val="16"/>
                <w:szCs w:val="16"/>
                <w:lang w:eastAsia="en-AU"/>
              </w:rPr>
            </w:pPr>
            <w:r w:rsidRPr="004A41E7">
              <w:rPr>
                <w:sz w:val="16"/>
                <w:szCs w:val="16"/>
                <w:lang w:eastAsia="en-AU"/>
              </w:rPr>
              <w:t>13.1560</w:t>
            </w:r>
          </w:p>
        </w:tc>
        <w:tc>
          <w:tcPr>
            <w:tcW w:w="840" w:type="dxa"/>
            <w:tcBorders>
              <w:top w:val="nil"/>
              <w:left w:val="nil"/>
              <w:bottom w:val="nil"/>
              <w:right w:val="nil"/>
            </w:tcBorders>
          </w:tcPr>
          <w:p w14:paraId="27DCD4FA" w14:textId="77777777" w:rsidR="00DC23ED" w:rsidRPr="004A41E7" w:rsidRDefault="00DC23ED" w:rsidP="00DC23ED">
            <w:pPr>
              <w:pStyle w:val="TableText"/>
              <w:rPr>
                <w:sz w:val="16"/>
                <w:szCs w:val="16"/>
                <w:lang w:eastAsia="en-AU"/>
              </w:rPr>
            </w:pPr>
            <w:r w:rsidRPr="004A41E7">
              <w:rPr>
                <w:sz w:val="16"/>
                <w:szCs w:val="16"/>
                <w:lang w:eastAsia="en-AU"/>
              </w:rPr>
              <w:t>13.1469</w:t>
            </w:r>
          </w:p>
        </w:tc>
        <w:tc>
          <w:tcPr>
            <w:tcW w:w="840" w:type="dxa"/>
            <w:tcBorders>
              <w:top w:val="nil"/>
              <w:left w:val="nil"/>
              <w:bottom w:val="nil"/>
              <w:right w:val="nil"/>
            </w:tcBorders>
          </w:tcPr>
          <w:p w14:paraId="5DE337A9" w14:textId="77777777" w:rsidR="00DC23ED" w:rsidRPr="004A41E7" w:rsidRDefault="00DC23ED" w:rsidP="00DC23ED">
            <w:pPr>
              <w:pStyle w:val="TableText"/>
              <w:rPr>
                <w:sz w:val="16"/>
                <w:szCs w:val="16"/>
                <w:lang w:eastAsia="en-AU"/>
              </w:rPr>
            </w:pPr>
            <w:r w:rsidRPr="004A41E7">
              <w:rPr>
                <w:sz w:val="16"/>
                <w:szCs w:val="16"/>
                <w:lang w:eastAsia="en-AU"/>
              </w:rPr>
              <w:t>16.8719</w:t>
            </w:r>
          </w:p>
        </w:tc>
        <w:tc>
          <w:tcPr>
            <w:tcW w:w="840" w:type="dxa"/>
            <w:tcBorders>
              <w:top w:val="nil"/>
              <w:left w:val="nil"/>
              <w:bottom w:val="nil"/>
              <w:right w:val="nil"/>
            </w:tcBorders>
          </w:tcPr>
          <w:p w14:paraId="70DB3B1D" w14:textId="77777777" w:rsidR="00DC23ED" w:rsidRPr="004A41E7" w:rsidRDefault="00DC23ED" w:rsidP="00DC23ED">
            <w:pPr>
              <w:pStyle w:val="TableText"/>
              <w:rPr>
                <w:sz w:val="16"/>
                <w:szCs w:val="16"/>
                <w:lang w:eastAsia="en-AU"/>
              </w:rPr>
            </w:pPr>
            <w:r w:rsidRPr="004A41E7">
              <w:rPr>
                <w:sz w:val="16"/>
                <w:szCs w:val="16"/>
                <w:lang w:eastAsia="en-AU"/>
              </w:rPr>
              <w:t>17.4529</w:t>
            </w:r>
          </w:p>
        </w:tc>
        <w:tc>
          <w:tcPr>
            <w:tcW w:w="720" w:type="dxa"/>
            <w:tcBorders>
              <w:top w:val="nil"/>
              <w:left w:val="nil"/>
              <w:bottom w:val="nil"/>
              <w:right w:val="nil"/>
            </w:tcBorders>
          </w:tcPr>
          <w:p w14:paraId="2577B6E1" w14:textId="77777777" w:rsidR="00DC23ED" w:rsidRPr="004A41E7" w:rsidRDefault="00DC23ED" w:rsidP="00DC23ED">
            <w:pPr>
              <w:pStyle w:val="TableText"/>
              <w:rPr>
                <w:sz w:val="16"/>
                <w:szCs w:val="16"/>
                <w:lang w:eastAsia="en-AU"/>
              </w:rPr>
            </w:pPr>
            <w:r w:rsidRPr="004A41E7">
              <w:rPr>
                <w:sz w:val="16"/>
                <w:szCs w:val="16"/>
                <w:lang w:eastAsia="en-AU"/>
              </w:rPr>
              <w:t>17.4440</w:t>
            </w:r>
          </w:p>
        </w:tc>
        <w:tc>
          <w:tcPr>
            <w:tcW w:w="840" w:type="dxa"/>
            <w:tcBorders>
              <w:top w:val="nil"/>
              <w:left w:val="nil"/>
              <w:bottom w:val="nil"/>
              <w:right w:val="nil"/>
            </w:tcBorders>
          </w:tcPr>
          <w:p w14:paraId="7CAFAC94" w14:textId="77777777" w:rsidR="00DC23ED" w:rsidRPr="004A41E7" w:rsidRDefault="00DC23ED" w:rsidP="00DC23ED">
            <w:pPr>
              <w:pStyle w:val="TableText"/>
              <w:rPr>
                <w:sz w:val="16"/>
                <w:szCs w:val="16"/>
                <w:lang w:eastAsia="en-AU"/>
              </w:rPr>
            </w:pPr>
            <w:r w:rsidRPr="004A41E7">
              <w:rPr>
                <w:sz w:val="16"/>
                <w:szCs w:val="16"/>
                <w:lang w:eastAsia="en-AU"/>
              </w:rPr>
              <w:t>17.4340</w:t>
            </w:r>
          </w:p>
        </w:tc>
        <w:tc>
          <w:tcPr>
            <w:tcW w:w="840" w:type="dxa"/>
            <w:tcBorders>
              <w:top w:val="nil"/>
              <w:left w:val="nil"/>
              <w:bottom w:val="nil"/>
              <w:right w:val="nil"/>
            </w:tcBorders>
          </w:tcPr>
          <w:p w14:paraId="7A7C979B" w14:textId="77777777" w:rsidR="00DC23ED" w:rsidRPr="004A41E7" w:rsidRDefault="00DC23ED" w:rsidP="00DC23ED">
            <w:pPr>
              <w:pStyle w:val="TableText"/>
              <w:rPr>
                <w:sz w:val="16"/>
                <w:szCs w:val="16"/>
                <w:lang w:eastAsia="en-AU"/>
              </w:rPr>
            </w:pPr>
            <w:r w:rsidRPr="004A41E7">
              <w:rPr>
                <w:sz w:val="16"/>
                <w:szCs w:val="16"/>
                <w:lang w:eastAsia="en-AU"/>
              </w:rPr>
              <w:t>18.2993</w:t>
            </w:r>
          </w:p>
        </w:tc>
        <w:tc>
          <w:tcPr>
            <w:tcW w:w="840" w:type="dxa"/>
            <w:tcBorders>
              <w:top w:val="nil"/>
              <w:left w:val="nil"/>
              <w:bottom w:val="nil"/>
              <w:right w:val="nil"/>
            </w:tcBorders>
          </w:tcPr>
          <w:p w14:paraId="18D1209A" w14:textId="77777777" w:rsidR="00DC23ED" w:rsidRPr="004A41E7" w:rsidRDefault="00DC23ED" w:rsidP="00DC23ED">
            <w:pPr>
              <w:pStyle w:val="TableText"/>
              <w:rPr>
                <w:sz w:val="16"/>
                <w:szCs w:val="16"/>
                <w:lang w:eastAsia="en-AU"/>
              </w:rPr>
            </w:pPr>
            <w:r w:rsidRPr="004A41E7">
              <w:rPr>
                <w:sz w:val="16"/>
                <w:szCs w:val="16"/>
                <w:lang w:eastAsia="en-AU"/>
              </w:rPr>
              <w:t>18.2887</w:t>
            </w:r>
          </w:p>
        </w:tc>
        <w:tc>
          <w:tcPr>
            <w:tcW w:w="840" w:type="dxa"/>
            <w:tcBorders>
              <w:top w:val="nil"/>
              <w:left w:val="nil"/>
              <w:bottom w:val="nil"/>
              <w:right w:val="nil"/>
            </w:tcBorders>
          </w:tcPr>
          <w:p w14:paraId="29DC8133" w14:textId="77777777" w:rsidR="00DC23ED" w:rsidRPr="004A41E7" w:rsidRDefault="00DC23ED" w:rsidP="00DC23ED">
            <w:pPr>
              <w:pStyle w:val="TableText"/>
              <w:rPr>
                <w:sz w:val="16"/>
                <w:szCs w:val="16"/>
                <w:lang w:eastAsia="en-AU"/>
              </w:rPr>
            </w:pPr>
            <w:r w:rsidRPr="004A41E7">
              <w:rPr>
                <w:sz w:val="16"/>
                <w:szCs w:val="16"/>
                <w:lang w:eastAsia="en-AU"/>
              </w:rPr>
              <w:t>18.2771</w:t>
            </w:r>
          </w:p>
        </w:tc>
        <w:tc>
          <w:tcPr>
            <w:tcW w:w="840" w:type="dxa"/>
            <w:tcBorders>
              <w:top w:val="nil"/>
              <w:left w:val="nil"/>
              <w:bottom w:val="nil"/>
              <w:right w:val="nil"/>
            </w:tcBorders>
          </w:tcPr>
          <w:p w14:paraId="0B553F6C" w14:textId="77777777" w:rsidR="00DC23ED" w:rsidRPr="004A41E7" w:rsidRDefault="00DC23ED" w:rsidP="00DC23ED">
            <w:pPr>
              <w:pStyle w:val="TableText"/>
              <w:rPr>
                <w:sz w:val="16"/>
                <w:szCs w:val="16"/>
                <w:lang w:eastAsia="en-AU"/>
              </w:rPr>
            </w:pPr>
            <w:r w:rsidRPr="004A41E7">
              <w:rPr>
                <w:sz w:val="16"/>
                <w:szCs w:val="16"/>
                <w:lang w:eastAsia="en-AU"/>
              </w:rPr>
              <w:t>18.5188</w:t>
            </w:r>
          </w:p>
        </w:tc>
        <w:tc>
          <w:tcPr>
            <w:tcW w:w="720" w:type="dxa"/>
            <w:tcBorders>
              <w:top w:val="nil"/>
              <w:left w:val="nil"/>
              <w:bottom w:val="nil"/>
              <w:right w:val="nil"/>
            </w:tcBorders>
          </w:tcPr>
          <w:p w14:paraId="606EC70F" w14:textId="77777777" w:rsidR="00DC23ED" w:rsidRPr="004A41E7" w:rsidRDefault="00DC23ED" w:rsidP="00DC23ED">
            <w:pPr>
              <w:pStyle w:val="TableText"/>
              <w:rPr>
                <w:sz w:val="16"/>
                <w:szCs w:val="16"/>
                <w:lang w:eastAsia="en-AU"/>
              </w:rPr>
            </w:pPr>
            <w:r w:rsidRPr="004A41E7">
              <w:rPr>
                <w:sz w:val="16"/>
                <w:szCs w:val="16"/>
                <w:lang w:eastAsia="en-AU"/>
              </w:rPr>
              <w:t>18.5188</w:t>
            </w:r>
          </w:p>
        </w:tc>
        <w:tc>
          <w:tcPr>
            <w:tcW w:w="840" w:type="dxa"/>
            <w:tcBorders>
              <w:top w:val="nil"/>
              <w:left w:val="nil"/>
              <w:bottom w:val="nil"/>
              <w:right w:val="nil"/>
            </w:tcBorders>
          </w:tcPr>
          <w:p w14:paraId="14D76677" w14:textId="77777777" w:rsidR="00DC23ED" w:rsidRPr="004A41E7" w:rsidRDefault="00DC23ED" w:rsidP="00DC23ED">
            <w:pPr>
              <w:pStyle w:val="TableText"/>
              <w:rPr>
                <w:sz w:val="16"/>
                <w:szCs w:val="16"/>
                <w:lang w:eastAsia="en-AU"/>
              </w:rPr>
            </w:pPr>
            <w:r w:rsidRPr="004A41E7">
              <w:rPr>
                <w:sz w:val="16"/>
                <w:szCs w:val="16"/>
                <w:lang w:eastAsia="en-AU"/>
              </w:rPr>
              <w:t>18.5188</w:t>
            </w:r>
          </w:p>
        </w:tc>
        <w:tc>
          <w:tcPr>
            <w:tcW w:w="840" w:type="dxa"/>
            <w:tcBorders>
              <w:top w:val="nil"/>
              <w:left w:val="nil"/>
              <w:bottom w:val="nil"/>
              <w:right w:val="nil"/>
            </w:tcBorders>
          </w:tcPr>
          <w:p w14:paraId="268298CE" w14:textId="77777777" w:rsidR="00DC23ED" w:rsidRPr="004A41E7" w:rsidRDefault="00DC23ED" w:rsidP="00DC23ED">
            <w:pPr>
              <w:pStyle w:val="TableText"/>
              <w:rPr>
                <w:sz w:val="16"/>
                <w:szCs w:val="16"/>
                <w:lang w:eastAsia="en-AU"/>
              </w:rPr>
            </w:pPr>
            <w:r w:rsidRPr="004A41E7">
              <w:rPr>
                <w:sz w:val="16"/>
                <w:szCs w:val="16"/>
                <w:lang w:eastAsia="en-AU"/>
              </w:rPr>
              <w:t>18.9586</w:t>
            </w:r>
          </w:p>
        </w:tc>
      </w:tr>
      <w:tr w:rsidR="00DC23ED" w:rsidRPr="004A41E7" w14:paraId="21C97114" w14:textId="77777777">
        <w:trPr>
          <w:trHeight w:val="219"/>
        </w:trPr>
        <w:tc>
          <w:tcPr>
            <w:tcW w:w="1156" w:type="dxa"/>
            <w:tcBorders>
              <w:top w:val="nil"/>
              <w:left w:val="nil"/>
              <w:bottom w:val="nil"/>
              <w:right w:val="nil"/>
            </w:tcBorders>
          </w:tcPr>
          <w:p w14:paraId="055F16EE" w14:textId="77777777" w:rsidR="00DC23ED" w:rsidRPr="004A41E7" w:rsidRDefault="00DC23ED" w:rsidP="00DC23ED">
            <w:pPr>
              <w:pStyle w:val="TableText"/>
              <w:rPr>
                <w:sz w:val="16"/>
                <w:szCs w:val="16"/>
                <w:lang w:eastAsia="en-AU"/>
              </w:rPr>
            </w:pPr>
            <w:r w:rsidRPr="004A41E7">
              <w:rPr>
                <w:bCs/>
                <w:sz w:val="16"/>
                <w:szCs w:val="16"/>
                <w:lang w:eastAsia="en-AU"/>
              </w:rPr>
              <w:t>49</w:t>
            </w:r>
          </w:p>
        </w:tc>
        <w:tc>
          <w:tcPr>
            <w:tcW w:w="840" w:type="dxa"/>
            <w:tcBorders>
              <w:top w:val="nil"/>
              <w:left w:val="nil"/>
              <w:bottom w:val="nil"/>
              <w:right w:val="nil"/>
            </w:tcBorders>
          </w:tcPr>
          <w:p w14:paraId="2BFF5AE4" w14:textId="77777777" w:rsidR="00DC23ED" w:rsidRPr="004A41E7" w:rsidRDefault="00DC23ED" w:rsidP="00DC23ED">
            <w:pPr>
              <w:pStyle w:val="TableText"/>
              <w:rPr>
                <w:sz w:val="16"/>
                <w:szCs w:val="16"/>
                <w:lang w:eastAsia="en-AU"/>
              </w:rPr>
            </w:pPr>
            <w:r w:rsidRPr="004A41E7">
              <w:rPr>
                <w:sz w:val="16"/>
                <w:szCs w:val="16"/>
                <w:lang w:eastAsia="en-AU"/>
              </w:rPr>
              <w:t>9.8523</w:t>
            </w:r>
          </w:p>
        </w:tc>
        <w:tc>
          <w:tcPr>
            <w:tcW w:w="902" w:type="dxa"/>
            <w:tcBorders>
              <w:top w:val="nil"/>
              <w:left w:val="nil"/>
              <w:bottom w:val="nil"/>
              <w:right w:val="nil"/>
            </w:tcBorders>
          </w:tcPr>
          <w:p w14:paraId="7E4E99AB" w14:textId="77777777" w:rsidR="00DC23ED" w:rsidRPr="004A41E7" w:rsidRDefault="00DC23ED" w:rsidP="00DC23ED">
            <w:pPr>
              <w:pStyle w:val="TableText"/>
              <w:rPr>
                <w:sz w:val="16"/>
                <w:szCs w:val="16"/>
                <w:lang w:eastAsia="en-AU"/>
              </w:rPr>
            </w:pPr>
            <w:r w:rsidRPr="004A41E7">
              <w:rPr>
                <w:sz w:val="16"/>
                <w:szCs w:val="16"/>
                <w:lang w:eastAsia="en-AU"/>
              </w:rPr>
              <w:t>9.8446</w:t>
            </w:r>
          </w:p>
        </w:tc>
        <w:tc>
          <w:tcPr>
            <w:tcW w:w="898" w:type="dxa"/>
            <w:tcBorders>
              <w:top w:val="nil"/>
              <w:left w:val="nil"/>
              <w:bottom w:val="nil"/>
              <w:right w:val="nil"/>
            </w:tcBorders>
          </w:tcPr>
          <w:p w14:paraId="286A21D8" w14:textId="77777777" w:rsidR="00DC23ED" w:rsidRPr="004A41E7" w:rsidRDefault="00DC23ED" w:rsidP="00DC23ED">
            <w:pPr>
              <w:pStyle w:val="TableText"/>
              <w:rPr>
                <w:sz w:val="16"/>
                <w:szCs w:val="16"/>
                <w:lang w:eastAsia="en-AU"/>
              </w:rPr>
            </w:pPr>
            <w:r w:rsidRPr="004A41E7">
              <w:rPr>
                <w:sz w:val="16"/>
                <w:szCs w:val="16"/>
                <w:lang w:eastAsia="en-AU"/>
              </w:rPr>
              <w:t>12.5660</w:t>
            </w:r>
          </w:p>
        </w:tc>
        <w:tc>
          <w:tcPr>
            <w:tcW w:w="840" w:type="dxa"/>
            <w:tcBorders>
              <w:top w:val="nil"/>
              <w:left w:val="nil"/>
              <w:bottom w:val="nil"/>
              <w:right w:val="nil"/>
            </w:tcBorders>
          </w:tcPr>
          <w:p w14:paraId="0AA12487" w14:textId="77777777" w:rsidR="00DC23ED" w:rsidRPr="004A41E7" w:rsidRDefault="00DC23ED" w:rsidP="00DC23ED">
            <w:pPr>
              <w:pStyle w:val="TableText"/>
              <w:rPr>
                <w:sz w:val="16"/>
                <w:szCs w:val="16"/>
                <w:lang w:eastAsia="en-AU"/>
              </w:rPr>
            </w:pPr>
            <w:r w:rsidRPr="004A41E7">
              <w:rPr>
                <w:sz w:val="16"/>
                <w:szCs w:val="16"/>
                <w:lang w:eastAsia="en-AU"/>
              </w:rPr>
              <w:t>12.9452</w:t>
            </w:r>
          </w:p>
        </w:tc>
        <w:tc>
          <w:tcPr>
            <w:tcW w:w="840" w:type="dxa"/>
            <w:tcBorders>
              <w:top w:val="nil"/>
              <w:left w:val="nil"/>
              <w:bottom w:val="nil"/>
              <w:right w:val="nil"/>
            </w:tcBorders>
          </w:tcPr>
          <w:p w14:paraId="63030657" w14:textId="77777777" w:rsidR="00DC23ED" w:rsidRPr="004A41E7" w:rsidRDefault="00DC23ED" w:rsidP="00DC23ED">
            <w:pPr>
              <w:pStyle w:val="TableText"/>
              <w:rPr>
                <w:sz w:val="16"/>
                <w:szCs w:val="16"/>
                <w:lang w:eastAsia="en-AU"/>
              </w:rPr>
            </w:pPr>
            <w:r w:rsidRPr="004A41E7">
              <w:rPr>
                <w:sz w:val="16"/>
                <w:szCs w:val="16"/>
                <w:lang w:eastAsia="en-AU"/>
              </w:rPr>
              <w:t>12.9358</w:t>
            </w:r>
          </w:p>
        </w:tc>
        <w:tc>
          <w:tcPr>
            <w:tcW w:w="840" w:type="dxa"/>
            <w:tcBorders>
              <w:top w:val="nil"/>
              <w:left w:val="nil"/>
              <w:bottom w:val="nil"/>
              <w:right w:val="nil"/>
            </w:tcBorders>
          </w:tcPr>
          <w:p w14:paraId="06171366" w14:textId="77777777" w:rsidR="00DC23ED" w:rsidRPr="004A41E7" w:rsidRDefault="00DC23ED" w:rsidP="00DC23ED">
            <w:pPr>
              <w:pStyle w:val="TableText"/>
              <w:rPr>
                <w:sz w:val="16"/>
                <w:szCs w:val="16"/>
                <w:lang w:eastAsia="en-AU"/>
              </w:rPr>
            </w:pPr>
            <w:r w:rsidRPr="004A41E7">
              <w:rPr>
                <w:sz w:val="16"/>
                <w:szCs w:val="16"/>
                <w:lang w:eastAsia="en-AU"/>
              </w:rPr>
              <w:t>16.5900</w:t>
            </w:r>
          </w:p>
        </w:tc>
        <w:tc>
          <w:tcPr>
            <w:tcW w:w="840" w:type="dxa"/>
            <w:tcBorders>
              <w:top w:val="nil"/>
              <w:left w:val="nil"/>
              <w:bottom w:val="nil"/>
              <w:right w:val="nil"/>
            </w:tcBorders>
          </w:tcPr>
          <w:p w14:paraId="3E4FD0B9" w14:textId="77777777" w:rsidR="00DC23ED" w:rsidRPr="004A41E7" w:rsidRDefault="00DC23ED" w:rsidP="00DC23ED">
            <w:pPr>
              <w:pStyle w:val="TableText"/>
              <w:rPr>
                <w:sz w:val="16"/>
                <w:szCs w:val="16"/>
                <w:lang w:eastAsia="en-AU"/>
              </w:rPr>
            </w:pPr>
            <w:r w:rsidRPr="004A41E7">
              <w:rPr>
                <w:sz w:val="16"/>
                <w:szCs w:val="16"/>
                <w:lang w:eastAsia="en-AU"/>
              </w:rPr>
              <w:t>17.1404</w:t>
            </w:r>
          </w:p>
        </w:tc>
        <w:tc>
          <w:tcPr>
            <w:tcW w:w="720" w:type="dxa"/>
            <w:tcBorders>
              <w:top w:val="nil"/>
              <w:left w:val="nil"/>
              <w:bottom w:val="nil"/>
              <w:right w:val="nil"/>
            </w:tcBorders>
          </w:tcPr>
          <w:p w14:paraId="17072A8B" w14:textId="77777777" w:rsidR="00DC23ED" w:rsidRPr="004A41E7" w:rsidRDefault="00DC23ED" w:rsidP="00DC23ED">
            <w:pPr>
              <w:pStyle w:val="TableText"/>
              <w:rPr>
                <w:sz w:val="16"/>
                <w:szCs w:val="16"/>
                <w:lang w:eastAsia="en-AU"/>
              </w:rPr>
            </w:pPr>
            <w:r w:rsidRPr="004A41E7">
              <w:rPr>
                <w:sz w:val="16"/>
                <w:szCs w:val="16"/>
                <w:lang w:eastAsia="en-AU"/>
              </w:rPr>
              <w:t>17.1309</w:t>
            </w:r>
          </w:p>
        </w:tc>
        <w:tc>
          <w:tcPr>
            <w:tcW w:w="840" w:type="dxa"/>
            <w:tcBorders>
              <w:top w:val="nil"/>
              <w:left w:val="nil"/>
              <w:bottom w:val="nil"/>
              <w:right w:val="nil"/>
            </w:tcBorders>
          </w:tcPr>
          <w:p w14:paraId="08F7C81A" w14:textId="77777777" w:rsidR="00DC23ED" w:rsidRPr="004A41E7" w:rsidRDefault="00DC23ED" w:rsidP="00DC23ED">
            <w:pPr>
              <w:pStyle w:val="TableText"/>
              <w:rPr>
                <w:sz w:val="16"/>
                <w:szCs w:val="16"/>
                <w:lang w:eastAsia="en-AU"/>
              </w:rPr>
            </w:pPr>
            <w:r w:rsidRPr="004A41E7">
              <w:rPr>
                <w:sz w:val="16"/>
                <w:szCs w:val="16"/>
                <w:lang w:eastAsia="en-AU"/>
              </w:rPr>
              <w:t>17.1205</w:t>
            </w:r>
          </w:p>
        </w:tc>
        <w:tc>
          <w:tcPr>
            <w:tcW w:w="840" w:type="dxa"/>
            <w:tcBorders>
              <w:top w:val="nil"/>
              <w:left w:val="nil"/>
              <w:bottom w:val="nil"/>
              <w:right w:val="nil"/>
            </w:tcBorders>
          </w:tcPr>
          <w:p w14:paraId="24C44A5D" w14:textId="77777777" w:rsidR="00DC23ED" w:rsidRPr="004A41E7" w:rsidRDefault="00DC23ED" w:rsidP="00DC23ED">
            <w:pPr>
              <w:pStyle w:val="TableText"/>
              <w:rPr>
                <w:sz w:val="16"/>
                <w:szCs w:val="16"/>
                <w:lang w:eastAsia="en-AU"/>
              </w:rPr>
            </w:pPr>
            <w:r w:rsidRPr="004A41E7">
              <w:rPr>
                <w:sz w:val="16"/>
                <w:szCs w:val="16"/>
                <w:lang w:eastAsia="en-AU"/>
              </w:rPr>
              <w:t>17.9645</w:t>
            </w:r>
          </w:p>
        </w:tc>
        <w:tc>
          <w:tcPr>
            <w:tcW w:w="840" w:type="dxa"/>
            <w:tcBorders>
              <w:top w:val="nil"/>
              <w:left w:val="nil"/>
              <w:bottom w:val="nil"/>
              <w:right w:val="nil"/>
            </w:tcBorders>
          </w:tcPr>
          <w:p w14:paraId="19659F1D" w14:textId="77777777" w:rsidR="00DC23ED" w:rsidRPr="004A41E7" w:rsidRDefault="00DC23ED" w:rsidP="00DC23ED">
            <w:pPr>
              <w:pStyle w:val="TableText"/>
              <w:rPr>
                <w:sz w:val="16"/>
                <w:szCs w:val="16"/>
                <w:lang w:eastAsia="en-AU"/>
              </w:rPr>
            </w:pPr>
            <w:r w:rsidRPr="004A41E7">
              <w:rPr>
                <w:sz w:val="16"/>
                <w:szCs w:val="16"/>
                <w:lang w:eastAsia="en-AU"/>
              </w:rPr>
              <w:t>17.9533</w:t>
            </w:r>
          </w:p>
        </w:tc>
        <w:tc>
          <w:tcPr>
            <w:tcW w:w="840" w:type="dxa"/>
            <w:tcBorders>
              <w:top w:val="nil"/>
              <w:left w:val="nil"/>
              <w:bottom w:val="nil"/>
              <w:right w:val="nil"/>
            </w:tcBorders>
          </w:tcPr>
          <w:p w14:paraId="6A95E064" w14:textId="77777777" w:rsidR="00DC23ED" w:rsidRPr="004A41E7" w:rsidRDefault="00DC23ED" w:rsidP="00DC23ED">
            <w:pPr>
              <w:pStyle w:val="TableText"/>
              <w:rPr>
                <w:sz w:val="16"/>
                <w:szCs w:val="16"/>
                <w:lang w:eastAsia="en-AU"/>
              </w:rPr>
            </w:pPr>
            <w:r w:rsidRPr="004A41E7">
              <w:rPr>
                <w:sz w:val="16"/>
                <w:szCs w:val="16"/>
                <w:lang w:eastAsia="en-AU"/>
              </w:rPr>
              <w:t>17.9408</w:t>
            </w:r>
          </w:p>
        </w:tc>
        <w:tc>
          <w:tcPr>
            <w:tcW w:w="840" w:type="dxa"/>
            <w:tcBorders>
              <w:top w:val="nil"/>
              <w:left w:val="nil"/>
              <w:bottom w:val="nil"/>
              <w:right w:val="nil"/>
            </w:tcBorders>
          </w:tcPr>
          <w:p w14:paraId="12CE59C3" w14:textId="77777777" w:rsidR="00DC23ED" w:rsidRPr="004A41E7" w:rsidRDefault="00DC23ED" w:rsidP="00DC23ED">
            <w:pPr>
              <w:pStyle w:val="TableText"/>
              <w:rPr>
                <w:sz w:val="16"/>
                <w:szCs w:val="16"/>
                <w:lang w:eastAsia="en-AU"/>
              </w:rPr>
            </w:pPr>
            <w:r w:rsidRPr="004A41E7">
              <w:rPr>
                <w:sz w:val="16"/>
                <w:szCs w:val="16"/>
                <w:lang w:eastAsia="en-AU"/>
              </w:rPr>
              <w:t>18.1759</w:t>
            </w:r>
          </w:p>
        </w:tc>
        <w:tc>
          <w:tcPr>
            <w:tcW w:w="720" w:type="dxa"/>
            <w:tcBorders>
              <w:top w:val="nil"/>
              <w:left w:val="nil"/>
              <w:bottom w:val="nil"/>
              <w:right w:val="nil"/>
            </w:tcBorders>
          </w:tcPr>
          <w:p w14:paraId="115643DE" w14:textId="77777777" w:rsidR="00DC23ED" w:rsidRPr="004A41E7" w:rsidRDefault="00DC23ED" w:rsidP="00DC23ED">
            <w:pPr>
              <w:pStyle w:val="TableText"/>
              <w:rPr>
                <w:sz w:val="16"/>
                <w:szCs w:val="16"/>
                <w:lang w:eastAsia="en-AU"/>
              </w:rPr>
            </w:pPr>
            <w:r w:rsidRPr="004A41E7">
              <w:rPr>
                <w:sz w:val="16"/>
                <w:szCs w:val="16"/>
                <w:lang w:eastAsia="en-AU"/>
              </w:rPr>
              <w:t>18.1759</w:t>
            </w:r>
          </w:p>
        </w:tc>
        <w:tc>
          <w:tcPr>
            <w:tcW w:w="840" w:type="dxa"/>
            <w:tcBorders>
              <w:top w:val="nil"/>
              <w:left w:val="nil"/>
              <w:bottom w:val="nil"/>
              <w:right w:val="nil"/>
            </w:tcBorders>
          </w:tcPr>
          <w:p w14:paraId="35764DB4" w14:textId="77777777" w:rsidR="00DC23ED" w:rsidRPr="004A41E7" w:rsidRDefault="00DC23ED" w:rsidP="00DC23ED">
            <w:pPr>
              <w:pStyle w:val="TableText"/>
              <w:rPr>
                <w:sz w:val="16"/>
                <w:szCs w:val="16"/>
                <w:lang w:eastAsia="en-AU"/>
              </w:rPr>
            </w:pPr>
            <w:r w:rsidRPr="004A41E7">
              <w:rPr>
                <w:sz w:val="16"/>
                <w:szCs w:val="16"/>
                <w:lang w:eastAsia="en-AU"/>
              </w:rPr>
              <w:t>18.1759</w:t>
            </w:r>
          </w:p>
        </w:tc>
        <w:tc>
          <w:tcPr>
            <w:tcW w:w="840" w:type="dxa"/>
            <w:tcBorders>
              <w:top w:val="nil"/>
              <w:left w:val="nil"/>
              <w:bottom w:val="nil"/>
              <w:right w:val="nil"/>
            </w:tcBorders>
          </w:tcPr>
          <w:p w14:paraId="168FB2C2" w14:textId="77777777" w:rsidR="00DC23ED" w:rsidRPr="004A41E7" w:rsidRDefault="00DC23ED" w:rsidP="00DC23ED">
            <w:pPr>
              <w:pStyle w:val="TableText"/>
              <w:rPr>
                <w:sz w:val="16"/>
                <w:szCs w:val="16"/>
                <w:lang w:eastAsia="en-AU"/>
              </w:rPr>
            </w:pPr>
            <w:r w:rsidRPr="004A41E7">
              <w:rPr>
                <w:sz w:val="16"/>
                <w:szCs w:val="16"/>
                <w:lang w:eastAsia="en-AU"/>
              </w:rPr>
              <w:t>18.6098</w:t>
            </w:r>
          </w:p>
        </w:tc>
      </w:tr>
      <w:tr w:rsidR="00DC23ED" w:rsidRPr="004A41E7" w14:paraId="3E97332C" w14:textId="77777777">
        <w:trPr>
          <w:trHeight w:val="219"/>
        </w:trPr>
        <w:tc>
          <w:tcPr>
            <w:tcW w:w="1156" w:type="dxa"/>
            <w:tcBorders>
              <w:top w:val="nil"/>
              <w:left w:val="nil"/>
              <w:bottom w:val="nil"/>
              <w:right w:val="nil"/>
            </w:tcBorders>
          </w:tcPr>
          <w:p w14:paraId="4803D35F" w14:textId="77777777" w:rsidR="00DC23ED" w:rsidRPr="004A41E7" w:rsidRDefault="00DC23ED" w:rsidP="00DC23ED">
            <w:pPr>
              <w:pStyle w:val="TableText"/>
              <w:rPr>
                <w:sz w:val="16"/>
                <w:szCs w:val="16"/>
                <w:lang w:eastAsia="en-AU"/>
              </w:rPr>
            </w:pPr>
            <w:r w:rsidRPr="004A41E7">
              <w:rPr>
                <w:bCs/>
                <w:sz w:val="16"/>
                <w:szCs w:val="16"/>
                <w:lang w:eastAsia="en-AU"/>
              </w:rPr>
              <w:t>50</w:t>
            </w:r>
          </w:p>
        </w:tc>
        <w:tc>
          <w:tcPr>
            <w:tcW w:w="840" w:type="dxa"/>
            <w:tcBorders>
              <w:top w:val="nil"/>
              <w:left w:val="nil"/>
              <w:bottom w:val="nil"/>
              <w:right w:val="nil"/>
            </w:tcBorders>
          </w:tcPr>
          <w:p w14:paraId="55D0CBD0" w14:textId="77777777" w:rsidR="00DC23ED" w:rsidRPr="004A41E7" w:rsidRDefault="00DC23ED" w:rsidP="00DC23ED">
            <w:pPr>
              <w:pStyle w:val="TableText"/>
              <w:rPr>
                <w:sz w:val="16"/>
                <w:szCs w:val="16"/>
                <w:lang w:eastAsia="en-AU"/>
              </w:rPr>
            </w:pPr>
            <w:r w:rsidRPr="004A41E7">
              <w:rPr>
                <w:sz w:val="16"/>
                <w:szCs w:val="16"/>
                <w:lang w:eastAsia="en-AU"/>
              </w:rPr>
              <w:t>9.5919</w:t>
            </w:r>
          </w:p>
        </w:tc>
        <w:tc>
          <w:tcPr>
            <w:tcW w:w="902" w:type="dxa"/>
            <w:tcBorders>
              <w:top w:val="nil"/>
              <w:left w:val="nil"/>
              <w:bottom w:val="nil"/>
              <w:right w:val="nil"/>
            </w:tcBorders>
          </w:tcPr>
          <w:p w14:paraId="4627BE68" w14:textId="77777777" w:rsidR="00DC23ED" w:rsidRPr="004A41E7" w:rsidRDefault="00DC23ED" w:rsidP="00DC23ED">
            <w:pPr>
              <w:pStyle w:val="TableText"/>
              <w:rPr>
                <w:sz w:val="16"/>
                <w:szCs w:val="16"/>
                <w:lang w:eastAsia="en-AU"/>
              </w:rPr>
            </w:pPr>
            <w:r w:rsidRPr="004A41E7">
              <w:rPr>
                <w:sz w:val="16"/>
                <w:szCs w:val="16"/>
                <w:lang w:eastAsia="en-AU"/>
              </w:rPr>
              <w:t>9.5840</w:t>
            </w:r>
          </w:p>
        </w:tc>
        <w:tc>
          <w:tcPr>
            <w:tcW w:w="898" w:type="dxa"/>
            <w:tcBorders>
              <w:top w:val="nil"/>
              <w:left w:val="nil"/>
              <w:bottom w:val="nil"/>
              <w:right w:val="nil"/>
            </w:tcBorders>
          </w:tcPr>
          <w:p w14:paraId="7DC07F6F" w14:textId="77777777" w:rsidR="00DC23ED" w:rsidRPr="004A41E7" w:rsidRDefault="00DC23ED" w:rsidP="00DC23ED">
            <w:pPr>
              <w:pStyle w:val="TableText"/>
              <w:rPr>
                <w:sz w:val="16"/>
                <w:szCs w:val="16"/>
                <w:lang w:eastAsia="en-AU"/>
              </w:rPr>
            </w:pPr>
            <w:r w:rsidRPr="004A41E7">
              <w:rPr>
                <w:sz w:val="16"/>
                <w:szCs w:val="16"/>
                <w:lang w:eastAsia="en-AU"/>
              </w:rPr>
              <w:t>12.2528</w:t>
            </w:r>
          </w:p>
        </w:tc>
        <w:tc>
          <w:tcPr>
            <w:tcW w:w="840" w:type="dxa"/>
            <w:tcBorders>
              <w:top w:val="nil"/>
              <w:left w:val="nil"/>
              <w:bottom w:val="nil"/>
              <w:right w:val="nil"/>
            </w:tcBorders>
          </w:tcPr>
          <w:p w14:paraId="5CE5B57E" w14:textId="77777777" w:rsidR="00DC23ED" w:rsidRPr="004A41E7" w:rsidRDefault="00DC23ED" w:rsidP="00DC23ED">
            <w:pPr>
              <w:pStyle w:val="TableText"/>
              <w:rPr>
                <w:sz w:val="16"/>
                <w:szCs w:val="16"/>
                <w:lang w:eastAsia="en-AU"/>
              </w:rPr>
            </w:pPr>
            <w:r w:rsidRPr="004A41E7">
              <w:rPr>
                <w:sz w:val="16"/>
                <w:szCs w:val="16"/>
                <w:lang w:eastAsia="en-AU"/>
              </w:rPr>
              <w:t>12.6311</w:t>
            </w:r>
          </w:p>
        </w:tc>
        <w:tc>
          <w:tcPr>
            <w:tcW w:w="840" w:type="dxa"/>
            <w:tcBorders>
              <w:top w:val="nil"/>
              <w:left w:val="nil"/>
              <w:bottom w:val="nil"/>
              <w:right w:val="nil"/>
            </w:tcBorders>
          </w:tcPr>
          <w:p w14:paraId="73707976" w14:textId="77777777" w:rsidR="00DC23ED" w:rsidRPr="004A41E7" w:rsidRDefault="00DC23ED" w:rsidP="00DC23ED">
            <w:pPr>
              <w:pStyle w:val="TableText"/>
              <w:rPr>
                <w:sz w:val="16"/>
                <w:szCs w:val="16"/>
                <w:lang w:eastAsia="en-AU"/>
              </w:rPr>
            </w:pPr>
            <w:r w:rsidRPr="004A41E7">
              <w:rPr>
                <w:sz w:val="16"/>
                <w:szCs w:val="16"/>
                <w:lang w:eastAsia="en-AU"/>
              </w:rPr>
              <w:t>12.6210</w:t>
            </w:r>
          </w:p>
        </w:tc>
        <w:tc>
          <w:tcPr>
            <w:tcW w:w="840" w:type="dxa"/>
            <w:tcBorders>
              <w:top w:val="nil"/>
              <w:left w:val="nil"/>
              <w:bottom w:val="nil"/>
              <w:right w:val="nil"/>
            </w:tcBorders>
          </w:tcPr>
          <w:p w14:paraId="3CF0AA24" w14:textId="77777777" w:rsidR="00DC23ED" w:rsidRPr="004A41E7" w:rsidRDefault="00DC23ED" w:rsidP="00DC23ED">
            <w:pPr>
              <w:pStyle w:val="TableText"/>
              <w:rPr>
                <w:sz w:val="16"/>
                <w:szCs w:val="16"/>
                <w:lang w:eastAsia="en-AU"/>
              </w:rPr>
            </w:pPr>
            <w:r w:rsidRPr="004A41E7">
              <w:rPr>
                <w:sz w:val="16"/>
                <w:szCs w:val="16"/>
                <w:lang w:eastAsia="en-AU"/>
              </w:rPr>
              <w:t>16.2143</w:t>
            </w:r>
          </w:p>
        </w:tc>
        <w:tc>
          <w:tcPr>
            <w:tcW w:w="840" w:type="dxa"/>
            <w:tcBorders>
              <w:top w:val="nil"/>
              <w:left w:val="nil"/>
              <w:bottom w:val="nil"/>
              <w:right w:val="nil"/>
            </w:tcBorders>
          </w:tcPr>
          <w:p w14:paraId="77BBEDBC" w14:textId="77777777" w:rsidR="00DC23ED" w:rsidRPr="004A41E7" w:rsidRDefault="00DC23ED" w:rsidP="00DC23ED">
            <w:pPr>
              <w:pStyle w:val="TableText"/>
              <w:rPr>
                <w:sz w:val="16"/>
                <w:szCs w:val="16"/>
                <w:lang w:eastAsia="en-AU"/>
              </w:rPr>
            </w:pPr>
            <w:r w:rsidRPr="004A41E7">
              <w:rPr>
                <w:sz w:val="16"/>
                <w:szCs w:val="16"/>
                <w:lang w:eastAsia="en-AU"/>
              </w:rPr>
              <w:t>16.7626</w:t>
            </w:r>
          </w:p>
        </w:tc>
        <w:tc>
          <w:tcPr>
            <w:tcW w:w="720" w:type="dxa"/>
            <w:tcBorders>
              <w:top w:val="nil"/>
              <w:left w:val="nil"/>
              <w:bottom w:val="nil"/>
              <w:right w:val="nil"/>
            </w:tcBorders>
          </w:tcPr>
          <w:p w14:paraId="7F9C2A26" w14:textId="77777777" w:rsidR="00DC23ED" w:rsidRPr="004A41E7" w:rsidRDefault="00DC23ED" w:rsidP="00DC23ED">
            <w:pPr>
              <w:pStyle w:val="TableText"/>
              <w:rPr>
                <w:sz w:val="16"/>
                <w:szCs w:val="16"/>
                <w:lang w:eastAsia="en-AU"/>
              </w:rPr>
            </w:pPr>
            <w:r w:rsidRPr="004A41E7">
              <w:rPr>
                <w:sz w:val="16"/>
                <w:szCs w:val="16"/>
                <w:lang w:eastAsia="en-AU"/>
              </w:rPr>
              <w:t>16.7522</w:t>
            </w:r>
          </w:p>
        </w:tc>
        <w:tc>
          <w:tcPr>
            <w:tcW w:w="840" w:type="dxa"/>
            <w:tcBorders>
              <w:top w:val="nil"/>
              <w:left w:val="nil"/>
              <w:bottom w:val="nil"/>
              <w:right w:val="nil"/>
            </w:tcBorders>
          </w:tcPr>
          <w:p w14:paraId="2509E087" w14:textId="77777777" w:rsidR="00DC23ED" w:rsidRPr="004A41E7" w:rsidRDefault="00DC23ED" w:rsidP="00DC23ED">
            <w:pPr>
              <w:pStyle w:val="TableText"/>
              <w:rPr>
                <w:sz w:val="16"/>
                <w:szCs w:val="16"/>
                <w:lang w:eastAsia="en-AU"/>
              </w:rPr>
            </w:pPr>
            <w:r w:rsidRPr="004A41E7">
              <w:rPr>
                <w:sz w:val="16"/>
                <w:szCs w:val="16"/>
                <w:lang w:eastAsia="en-AU"/>
              </w:rPr>
              <w:t>16.7408</w:t>
            </w:r>
          </w:p>
        </w:tc>
        <w:tc>
          <w:tcPr>
            <w:tcW w:w="840" w:type="dxa"/>
            <w:tcBorders>
              <w:top w:val="nil"/>
              <w:left w:val="nil"/>
              <w:bottom w:val="nil"/>
              <w:right w:val="nil"/>
            </w:tcBorders>
          </w:tcPr>
          <w:p w14:paraId="06F7641A" w14:textId="77777777" w:rsidR="00DC23ED" w:rsidRPr="004A41E7" w:rsidRDefault="00DC23ED" w:rsidP="00DC23ED">
            <w:pPr>
              <w:pStyle w:val="TableText"/>
              <w:rPr>
                <w:sz w:val="16"/>
                <w:szCs w:val="16"/>
                <w:lang w:eastAsia="en-AU"/>
              </w:rPr>
            </w:pPr>
            <w:r w:rsidRPr="004A41E7">
              <w:rPr>
                <w:sz w:val="16"/>
                <w:szCs w:val="16"/>
                <w:lang w:eastAsia="en-AU"/>
              </w:rPr>
              <w:t>17.5828</w:t>
            </w:r>
          </w:p>
        </w:tc>
        <w:tc>
          <w:tcPr>
            <w:tcW w:w="840" w:type="dxa"/>
            <w:tcBorders>
              <w:top w:val="nil"/>
              <w:left w:val="nil"/>
              <w:bottom w:val="nil"/>
              <w:right w:val="nil"/>
            </w:tcBorders>
          </w:tcPr>
          <w:p w14:paraId="5BC7F0BE" w14:textId="77777777" w:rsidR="00DC23ED" w:rsidRPr="004A41E7" w:rsidRDefault="00DC23ED" w:rsidP="00DC23ED">
            <w:pPr>
              <w:pStyle w:val="TableText"/>
              <w:rPr>
                <w:sz w:val="16"/>
                <w:szCs w:val="16"/>
                <w:lang w:eastAsia="en-AU"/>
              </w:rPr>
            </w:pPr>
            <w:r w:rsidRPr="004A41E7">
              <w:rPr>
                <w:sz w:val="16"/>
                <w:szCs w:val="16"/>
                <w:lang w:eastAsia="en-AU"/>
              </w:rPr>
              <w:t>17.5709</w:t>
            </w:r>
          </w:p>
        </w:tc>
        <w:tc>
          <w:tcPr>
            <w:tcW w:w="840" w:type="dxa"/>
            <w:tcBorders>
              <w:top w:val="nil"/>
              <w:left w:val="nil"/>
              <w:bottom w:val="nil"/>
              <w:right w:val="nil"/>
            </w:tcBorders>
          </w:tcPr>
          <w:p w14:paraId="206B84D0" w14:textId="77777777" w:rsidR="00DC23ED" w:rsidRPr="004A41E7" w:rsidRDefault="00DC23ED" w:rsidP="00DC23ED">
            <w:pPr>
              <w:pStyle w:val="TableText"/>
              <w:rPr>
                <w:sz w:val="16"/>
                <w:szCs w:val="16"/>
                <w:lang w:eastAsia="en-AU"/>
              </w:rPr>
            </w:pPr>
            <w:r w:rsidRPr="004A41E7">
              <w:rPr>
                <w:sz w:val="16"/>
                <w:szCs w:val="16"/>
                <w:lang w:eastAsia="en-AU"/>
              </w:rPr>
              <w:t>17.5576</w:t>
            </w:r>
          </w:p>
        </w:tc>
        <w:tc>
          <w:tcPr>
            <w:tcW w:w="840" w:type="dxa"/>
            <w:tcBorders>
              <w:top w:val="nil"/>
              <w:left w:val="nil"/>
              <w:bottom w:val="nil"/>
              <w:right w:val="nil"/>
            </w:tcBorders>
          </w:tcPr>
          <w:p w14:paraId="57D2E698" w14:textId="77777777" w:rsidR="00DC23ED" w:rsidRPr="004A41E7" w:rsidRDefault="00DC23ED" w:rsidP="00DC23ED">
            <w:pPr>
              <w:pStyle w:val="TableText"/>
              <w:rPr>
                <w:sz w:val="16"/>
                <w:szCs w:val="16"/>
                <w:lang w:eastAsia="en-AU"/>
              </w:rPr>
            </w:pPr>
            <w:r w:rsidRPr="004A41E7">
              <w:rPr>
                <w:sz w:val="16"/>
                <w:szCs w:val="16"/>
                <w:lang w:eastAsia="en-AU"/>
              </w:rPr>
              <w:t>17.7925</w:t>
            </w:r>
          </w:p>
        </w:tc>
        <w:tc>
          <w:tcPr>
            <w:tcW w:w="720" w:type="dxa"/>
            <w:tcBorders>
              <w:top w:val="nil"/>
              <w:left w:val="nil"/>
              <w:bottom w:val="nil"/>
              <w:right w:val="nil"/>
            </w:tcBorders>
          </w:tcPr>
          <w:p w14:paraId="50E5368D" w14:textId="77777777" w:rsidR="00DC23ED" w:rsidRPr="004A41E7" w:rsidRDefault="00DC23ED" w:rsidP="00DC23ED">
            <w:pPr>
              <w:pStyle w:val="TableText"/>
              <w:rPr>
                <w:sz w:val="16"/>
                <w:szCs w:val="16"/>
                <w:lang w:eastAsia="en-AU"/>
              </w:rPr>
            </w:pPr>
            <w:r w:rsidRPr="004A41E7">
              <w:rPr>
                <w:sz w:val="16"/>
                <w:szCs w:val="16"/>
                <w:lang w:eastAsia="en-AU"/>
              </w:rPr>
              <w:t>17.7925</w:t>
            </w:r>
          </w:p>
        </w:tc>
        <w:tc>
          <w:tcPr>
            <w:tcW w:w="840" w:type="dxa"/>
            <w:tcBorders>
              <w:top w:val="nil"/>
              <w:left w:val="nil"/>
              <w:bottom w:val="nil"/>
              <w:right w:val="nil"/>
            </w:tcBorders>
          </w:tcPr>
          <w:p w14:paraId="046A9731" w14:textId="77777777" w:rsidR="00DC23ED" w:rsidRPr="004A41E7" w:rsidRDefault="00DC23ED" w:rsidP="00DC23ED">
            <w:pPr>
              <w:pStyle w:val="TableText"/>
              <w:rPr>
                <w:sz w:val="16"/>
                <w:szCs w:val="16"/>
                <w:lang w:eastAsia="en-AU"/>
              </w:rPr>
            </w:pPr>
            <w:r w:rsidRPr="004A41E7">
              <w:rPr>
                <w:sz w:val="16"/>
                <w:szCs w:val="16"/>
                <w:lang w:eastAsia="en-AU"/>
              </w:rPr>
              <w:t>17.7925</w:t>
            </w:r>
          </w:p>
        </w:tc>
        <w:tc>
          <w:tcPr>
            <w:tcW w:w="840" w:type="dxa"/>
            <w:tcBorders>
              <w:top w:val="nil"/>
              <w:left w:val="nil"/>
              <w:bottom w:val="nil"/>
              <w:right w:val="nil"/>
            </w:tcBorders>
          </w:tcPr>
          <w:p w14:paraId="0836EFB9" w14:textId="77777777" w:rsidR="00DC23ED" w:rsidRPr="004A41E7" w:rsidRDefault="00DC23ED" w:rsidP="00DC23ED">
            <w:pPr>
              <w:pStyle w:val="TableText"/>
              <w:rPr>
                <w:sz w:val="16"/>
                <w:szCs w:val="16"/>
                <w:lang w:eastAsia="en-AU"/>
              </w:rPr>
            </w:pPr>
            <w:r w:rsidRPr="004A41E7">
              <w:rPr>
                <w:sz w:val="16"/>
                <w:szCs w:val="16"/>
                <w:lang w:eastAsia="en-AU"/>
              </w:rPr>
              <w:t>18.2260</w:t>
            </w:r>
          </w:p>
        </w:tc>
      </w:tr>
      <w:tr w:rsidR="00DC23ED" w:rsidRPr="004A41E7" w14:paraId="00745F5F" w14:textId="77777777">
        <w:trPr>
          <w:trHeight w:val="219"/>
        </w:trPr>
        <w:tc>
          <w:tcPr>
            <w:tcW w:w="1156" w:type="dxa"/>
            <w:tcBorders>
              <w:top w:val="nil"/>
              <w:left w:val="nil"/>
              <w:bottom w:val="nil"/>
              <w:right w:val="nil"/>
            </w:tcBorders>
          </w:tcPr>
          <w:p w14:paraId="4992E3D8" w14:textId="77777777" w:rsidR="00DC23ED" w:rsidRPr="004A41E7" w:rsidRDefault="00DC23ED" w:rsidP="00DC23ED">
            <w:pPr>
              <w:pStyle w:val="TableText"/>
              <w:rPr>
                <w:sz w:val="16"/>
                <w:szCs w:val="16"/>
                <w:lang w:eastAsia="en-AU"/>
              </w:rPr>
            </w:pPr>
            <w:r w:rsidRPr="004A41E7">
              <w:rPr>
                <w:bCs/>
                <w:sz w:val="16"/>
                <w:szCs w:val="16"/>
                <w:lang w:eastAsia="en-AU"/>
              </w:rPr>
              <w:t>51</w:t>
            </w:r>
          </w:p>
        </w:tc>
        <w:tc>
          <w:tcPr>
            <w:tcW w:w="840" w:type="dxa"/>
            <w:tcBorders>
              <w:top w:val="nil"/>
              <w:left w:val="nil"/>
              <w:bottom w:val="nil"/>
              <w:right w:val="nil"/>
            </w:tcBorders>
          </w:tcPr>
          <w:p w14:paraId="233BAC8A" w14:textId="77777777" w:rsidR="00DC23ED" w:rsidRPr="004A41E7" w:rsidRDefault="00DC23ED" w:rsidP="00DC23ED">
            <w:pPr>
              <w:pStyle w:val="TableText"/>
              <w:rPr>
                <w:sz w:val="16"/>
                <w:szCs w:val="16"/>
                <w:lang w:eastAsia="en-AU"/>
              </w:rPr>
            </w:pPr>
            <w:r w:rsidRPr="004A41E7">
              <w:rPr>
                <w:sz w:val="16"/>
                <w:szCs w:val="16"/>
                <w:lang w:eastAsia="en-AU"/>
              </w:rPr>
              <w:t>9.3275</w:t>
            </w:r>
          </w:p>
        </w:tc>
        <w:tc>
          <w:tcPr>
            <w:tcW w:w="902" w:type="dxa"/>
            <w:tcBorders>
              <w:top w:val="nil"/>
              <w:left w:val="nil"/>
              <w:bottom w:val="nil"/>
              <w:right w:val="nil"/>
            </w:tcBorders>
          </w:tcPr>
          <w:p w14:paraId="4356E028" w14:textId="77777777" w:rsidR="00DC23ED" w:rsidRPr="004A41E7" w:rsidRDefault="00DC23ED" w:rsidP="00DC23ED">
            <w:pPr>
              <w:pStyle w:val="TableText"/>
              <w:rPr>
                <w:sz w:val="16"/>
                <w:szCs w:val="16"/>
                <w:lang w:eastAsia="en-AU"/>
              </w:rPr>
            </w:pPr>
            <w:r w:rsidRPr="004A41E7">
              <w:rPr>
                <w:sz w:val="16"/>
                <w:szCs w:val="16"/>
                <w:lang w:eastAsia="en-AU"/>
              </w:rPr>
              <w:t>9.3195</w:t>
            </w:r>
          </w:p>
        </w:tc>
        <w:tc>
          <w:tcPr>
            <w:tcW w:w="898" w:type="dxa"/>
            <w:tcBorders>
              <w:top w:val="nil"/>
              <w:left w:val="nil"/>
              <w:bottom w:val="nil"/>
              <w:right w:val="nil"/>
            </w:tcBorders>
          </w:tcPr>
          <w:p w14:paraId="76E236F2" w14:textId="77777777" w:rsidR="00DC23ED" w:rsidRPr="004A41E7" w:rsidRDefault="00DC23ED" w:rsidP="00DC23ED">
            <w:pPr>
              <w:pStyle w:val="TableText"/>
              <w:rPr>
                <w:sz w:val="16"/>
                <w:szCs w:val="16"/>
                <w:lang w:eastAsia="en-AU"/>
              </w:rPr>
            </w:pPr>
            <w:r w:rsidRPr="004A41E7">
              <w:rPr>
                <w:sz w:val="16"/>
                <w:szCs w:val="16"/>
                <w:lang w:eastAsia="en-AU"/>
              </w:rPr>
              <w:t>11.9340</w:t>
            </w:r>
          </w:p>
        </w:tc>
        <w:tc>
          <w:tcPr>
            <w:tcW w:w="840" w:type="dxa"/>
            <w:tcBorders>
              <w:top w:val="nil"/>
              <w:left w:val="nil"/>
              <w:bottom w:val="nil"/>
              <w:right w:val="nil"/>
            </w:tcBorders>
          </w:tcPr>
          <w:p w14:paraId="5F62C8A4" w14:textId="77777777" w:rsidR="00DC23ED" w:rsidRPr="004A41E7" w:rsidRDefault="00DC23ED" w:rsidP="00DC23ED">
            <w:pPr>
              <w:pStyle w:val="TableText"/>
              <w:rPr>
                <w:sz w:val="16"/>
                <w:szCs w:val="16"/>
                <w:lang w:eastAsia="en-AU"/>
              </w:rPr>
            </w:pPr>
            <w:r w:rsidRPr="004A41E7">
              <w:rPr>
                <w:sz w:val="16"/>
                <w:szCs w:val="16"/>
                <w:lang w:eastAsia="en-AU"/>
              </w:rPr>
              <w:t>12.3113</w:t>
            </w:r>
          </w:p>
        </w:tc>
        <w:tc>
          <w:tcPr>
            <w:tcW w:w="840" w:type="dxa"/>
            <w:tcBorders>
              <w:top w:val="nil"/>
              <w:left w:val="nil"/>
              <w:bottom w:val="nil"/>
              <w:right w:val="nil"/>
            </w:tcBorders>
          </w:tcPr>
          <w:p w14:paraId="6BB8169D" w14:textId="77777777" w:rsidR="00DC23ED" w:rsidRPr="004A41E7" w:rsidRDefault="00DC23ED" w:rsidP="00DC23ED">
            <w:pPr>
              <w:pStyle w:val="TableText"/>
              <w:rPr>
                <w:sz w:val="16"/>
                <w:szCs w:val="16"/>
                <w:lang w:eastAsia="en-AU"/>
              </w:rPr>
            </w:pPr>
            <w:r w:rsidRPr="004A41E7">
              <w:rPr>
                <w:sz w:val="16"/>
                <w:szCs w:val="16"/>
                <w:lang w:eastAsia="en-AU"/>
              </w:rPr>
              <w:t>12.3008</w:t>
            </w:r>
          </w:p>
        </w:tc>
        <w:tc>
          <w:tcPr>
            <w:tcW w:w="840" w:type="dxa"/>
            <w:tcBorders>
              <w:top w:val="nil"/>
              <w:left w:val="nil"/>
              <w:bottom w:val="nil"/>
              <w:right w:val="nil"/>
            </w:tcBorders>
          </w:tcPr>
          <w:p w14:paraId="1048797A" w14:textId="77777777" w:rsidR="00DC23ED" w:rsidRPr="004A41E7" w:rsidRDefault="00DC23ED" w:rsidP="00DC23ED">
            <w:pPr>
              <w:pStyle w:val="TableText"/>
              <w:rPr>
                <w:sz w:val="16"/>
                <w:szCs w:val="16"/>
                <w:lang w:eastAsia="en-AU"/>
              </w:rPr>
            </w:pPr>
            <w:r w:rsidRPr="004A41E7">
              <w:rPr>
                <w:sz w:val="16"/>
                <w:szCs w:val="16"/>
                <w:lang w:eastAsia="en-AU"/>
              </w:rPr>
              <w:t>15.8320</w:t>
            </w:r>
          </w:p>
        </w:tc>
        <w:tc>
          <w:tcPr>
            <w:tcW w:w="840" w:type="dxa"/>
            <w:tcBorders>
              <w:top w:val="nil"/>
              <w:left w:val="nil"/>
              <w:bottom w:val="nil"/>
              <w:right w:val="nil"/>
            </w:tcBorders>
          </w:tcPr>
          <w:p w14:paraId="4768FB49" w14:textId="77777777" w:rsidR="00DC23ED" w:rsidRPr="004A41E7" w:rsidRDefault="00DC23ED" w:rsidP="00DC23ED">
            <w:pPr>
              <w:pStyle w:val="TableText"/>
              <w:rPr>
                <w:sz w:val="16"/>
                <w:szCs w:val="16"/>
                <w:lang w:eastAsia="en-AU"/>
              </w:rPr>
            </w:pPr>
            <w:r w:rsidRPr="004A41E7">
              <w:rPr>
                <w:sz w:val="16"/>
                <w:szCs w:val="16"/>
                <w:lang w:eastAsia="en-AU"/>
              </w:rPr>
              <w:t>16.3776</w:t>
            </w:r>
          </w:p>
        </w:tc>
        <w:tc>
          <w:tcPr>
            <w:tcW w:w="720" w:type="dxa"/>
            <w:tcBorders>
              <w:top w:val="nil"/>
              <w:left w:val="nil"/>
              <w:bottom w:val="nil"/>
              <w:right w:val="nil"/>
            </w:tcBorders>
          </w:tcPr>
          <w:p w14:paraId="217D01AE" w14:textId="77777777" w:rsidR="00DC23ED" w:rsidRPr="004A41E7" w:rsidRDefault="00DC23ED" w:rsidP="00DC23ED">
            <w:pPr>
              <w:pStyle w:val="TableText"/>
              <w:rPr>
                <w:sz w:val="16"/>
                <w:szCs w:val="16"/>
                <w:lang w:eastAsia="en-AU"/>
              </w:rPr>
            </w:pPr>
            <w:r w:rsidRPr="004A41E7">
              <w:rPr>
                <w:sz w:val="16"/>
                <w:szCs w:val="16"/>
                <w:lang w:eastAsia="en-AU"/>
              </w:rPr>
              <w:t>16.3663</w:t>
            </w:r>
          </w:p>
        </w:tc>
        <w:tc>
          <w:tcPr>
            <w:tcW w:w="840" w:type="dxa"/>
            <w:tcBorders>
              <w:top w:val="nil"/>
              <w:left w:val="nil"/>
              <w:bottom w:val="nil"/>
              <w:right w:val="nil"/>
            </w:tcBorders>
          </w:tcPr>
          <w:p w14:paraId="53B621BD" w14:textId="77777777" w:rsidR="00DC23ED" w:rsidRPr="004A41E7" w:rsidRDefault="00DC23ED" w:rsidP="00DC23ED">
            <w:pPr>
              <w:pStyle w:val="TableText"/>
              <w:rPr>
                <w:sz w:val="16"/>
                <w:szCs w:val="16"/>
                <w:lang w:eastAsia="en-AU"/>
              </w:rPr>
            </w:pPr>
            <w:r w:rsidRPr="004A41E7">
              <w:rPr>
                <w:sz w:val="16"/>
                <w:szCs w:val="16"/>
                <w:lang w:eastAsia="en-AU"/>
              </w:rPr>
              <w:t>16.3537</w:t>
            </w:r>
          </w:p>
        </w:tc>
        <w:tc>
          <w:tcPr>
            <w:tcW w:w="840" w:type="dxa"/>
            <w:tcBorders>
              <w:top w:val="nil"/>
              <w:left w:val="nil"/>
              <w:bottom w:val="nil"/>
              <w:right w:val="nil"/>
            </w:tcBorders>
          </w:tcPr>
          <w:p w14:paraId="0D392BFA" w14:textId="77777777" w:rsidR="00DC23ED" w:rsidRPr="004A41E7" w:rsidRDefault="00DC23ED" w:rsidP="00DC23ED">
            <w:pPr>
              <w:pStyle w:val="TableText"/>
              <w:rPr>
                <w:sz w:val="16"/>
                <w:szCs w:val="16"/>
                <w:lang w:eastAsia="en-AU"/>
              </w:rPr>
            </w:pPr>
            <w:r w:rsidRPr="004A41E7">
              <w:rPr>
                <w:sz w:val="16"/>
                <w:szCs w:val="16"/>
                <w:lang w:eastAsia="en-AU"/>
              </w:rPr>
              <w:t>17.1928</w:t>
            </w:r>
          </w:p>
        </w:tc>
        <w:tc>
          <w:tcPr>
            <w:tcW w:w="840" w:type="dxa"/>
            <w:tcBorders>
              <w:top w:val="nil"/>
              <w:left w:val="nil"/>
              <w:bottom w:val="nil"/>
              <w:right w:val="nil"/>
            </w:tcBorders>
          </w:tcPr>
          <w:p w14:paraId="6558C0E7" w14:textId="77777777" w:rsidR="00DC23ED" w:rsidRPr="004A41E7" w:rsidRDefault="00DC23ED" w:rsidP="00DC23ED">
            <w:pPr>
              <w:pStyle w:val="TableText"/>
              <w:rPr>
                <w:sz w:val="16"/>
                <w:szCs w:val="16"/>
                <w:lang w:eastAsia="en-AU"/>
              </w:rPr>
            </w:pPr>
            <w:r w:rsidRPr="004A41E7">
              <w:rPr>
                <w:sz w:val="16"/>
                <w:szCs w:val="16"/>
                <w:lang w:eastAsia="en-AU"/>
              </w:rPr>
              <w:t>17.1803</w:t>
            </w:r>
          </w:p>
        </w:tc>
        <w:tc>
          <w:tcPr>
            <w:tcW w:w="840" w:type="dxa"/>
            <w:tcBorders>
              <w:top w:val="nil"/>
              <w:left w:val="nil"/>
              <w:bottom w:val="nil"/>
              <w:right w:val="nil"/>
            </w:tcBorders>
          </w:tcPr>
          <w:p w14:paraId="18ED48C5" w14:textId="77777777" w:rsidR="00DC23ED" w:rsidRPr="004A41E7" w:rsidRDefault="00DC23ED" w:rsidP="00DC23ED">
            <w:pPr>
              <w:pStyle w:val="TableText"/>
              <w:rPr>
                <w:sz w:val="16"/>
                <w:szCs w:val="16"/>
                <w:lang w:eastAsia="en-AU"/>
              </w:rPr>
            </w:pPr>
            <w:r w:rsidRPr="004A41E7">
              <w:rPr>
                <w:sz w:val="16"/>
                <w:szCs w:val="16"/>
                <w:lang w:eastAsia="en-AU"/>
              </w:rPr>
              <w:t>17.1661</w:t>
            </w:r>
          </w:p>
        </w:tc>
        <w:tc>
          <w:tcPr>
            <w:tcW w:w="840" w:type="dxa"/>
            <w:tcBorders>
              <w:top w:val="nil"/>
              <w:left w:val="nil"/>
              <w:bottom w:val="nil"/>
              <w:right w:val="nil"/>
            </w:tcBorders>
          </w:tcPr>
          <w:p w14:paraId="620D61CA" w14:textId="77777777" w:rsidR="00DC23ED" w:rsidRPr="004A41E7" w:rsidRDefault="00DC23ED" w:rsidP="00DC23ED">
            <w:pPr>
              <w:pStyle w:val="TableText"/>
              <w:rPr>
                <w:sz w:val="16"/>
                <w:szCs w:val="16"/>
                <w:lang w:eastAsia="en-AU"/>
              </w:rPr>
            </w:pPr>
            <w:r w:rsidRPr="004A41E7">
              <w:rPr>
                <w:sz w:val="16"/>
                <w:szCs w:val="16"/>
                <w:lang w:eastAsia="en-AU"/>
              </w:rPr>
              <w:t>17.4008</w:t>
            </w:r>
          </w:p>
        </w:tc>
        <w:tc>
          <w:tcPr>
            <w:tcW w:w="720" w:type="dxa"/>
            <w:tcBorders>
              <w:top w:val="nil"/>
              <w:left w:val="nil"/>
              <w:bottom w:val="nil"/>
              <w:right w:val="nil"/>
            </w:tcBorders>
          </w:tcPr>
          <w:p w14:paraId="366D7360" w14:textId="77777777" w:rsidR="00DC23ED" w:rsidRPr="004A41E7" w:rsidRDefault="00DC23ED" w:rsidP="00DC23ED">
            <w:pPr>
              <w:pStyle w:val="TableText"/>
              <w:rPr>
                <w:sz w:val="16"/>
                <w:szCs w:val="16"/>
                <w:lang w:eastAsia="en-AU"/>
              </w:rPr>
            </w:pPr>
            <w:r w:rsidRPr="004A41E7">
              <w:rPr>
                <w:sz w:val="16"/>
                <w:szCs w:val="16"/>
                <w:lang w:eastAsia="en-AU"/>
              </w:rPr>
              <w:t>17.4008</w:t>
            </w:r>
          </w:p>
        </w:tc>
        <w:tc>
          <w:tcPr>
            <w:tcW w:w="840" w:type="dxa"/>
            <w:tcBorders>
              <w:top w:val="nil"/>
              <w:left w:val="nil"/>
              <w:bottom w:val="nil"/>
              <w:right w:val="nil"/>
            </w:tcBorders>
          </w:tcPr>
          <w:p w14:paraId="1FF0006B" w14:textId="77777777" w:rsidR="00DC23ED" w:rsidRPr="004A41E7" w:rsidRDefault="00DC23ED" w:rsidP="00DC23ED">
            <w:pPr>
              <w:pStyle w:val="TableText"/>
              <w:rPr>
                <w:sz w:val="16"/>
                <w:szCs w:val="16"/>
                <w:lang w:eastAsia="en-AU"/>
              </w:rPr>
            </w:pPr>
            <w:r w:rsidRPr="004A41E7">
              <w:rPr>
                <w:sz w:val="16"/>
                <w:szCs w:val="16"/>
                <w:lang w:eastAsia="en-AU"/>
              </w:rPr>
              <w:t>17.4008</w:t>
            </w:r>
          </w:p>
        </w:tc>
        <w:tc>
          <w:tcPr>
            <w:tcW w:w="840" w:type="dxa"/>
            <w:tcBorders>
              <w:top w:val="nil"/>
              <w:left w:val="nil"/>
              <w:bottom w:val="nil"/>
              <w:right w:val="nil"/>
            </w:tcBorders>
          </w:tcPr>
          <w:p w14:paraId="554CDAD7" w14:textId="77777777" w:rsidR="00DC23ED" w:rsidRPr="004A41E7" w:rsidRDefault="00DC23ED" w:rsidP="00DC23ED">
            <w:pPr>
              <w:pStyle w:val="TableText"/>
              <w:rPr>
                <w:sz w:val="16"/>
                <w:szCs w:val="16"/>
                <w:lang w:eastAsia="en-AU"/>
              </w:rPr>
            </w:pPr>
            <w:r w:rsidRPr="004A41E7">
              <w:rPr>
                <w:sz w:val="16"/>
                <w:szCs w:val="16"/>
                <w:lang w:eastAsia="en-AU"/>
              </w:rPr>
              <w:t>17.8338</w:t>
            </w:r>
          </w:p>
        </w:tc>
      </w:tr>
      <w:tr w:rsidR="00DC23ED" w:rsidRPr="004A41E7" w14:paraId="7F3F35E5" w14:textId="77777777">
        <w:trPr>
          <w:trHeight w:val="219"/>
        </w:trPr>
        <w:tc>
          <w:tcPr>
            <w:tcW w:w="1156" w:type="dxa"/>
            <w:tcBorders>
              <w:top w:val="nil"/>
              <w:left w:val="nil"/>
              <w:bottom w:val="nil"/>
              <w:right w:val="nil"/>
            </w:tcBorders>
          </w:tcPr>
          <w:p w14:paraId="0B7B7D42" w14:textId="77777777" w:rsidR="00DC23ED" w:rsidRPr="004A41E7" w:rsidRDefault="00DC23ED" w:rsidP="00DC23ED">
            <w:pPr>
              <w:pStyle w:val="TableText"/>
              <w:rPr>
                <w:sz w:val="16"/>
                <w:szCs w:val="16"/>
                <w:lang w:eastAsia="en-AU"/>
              </w:rPr>
            </w:pPr>
            <w:r w:rsidRPr="004A41E7">
              <w:rPr>
                <w:bCs/>
                <w:sz w:val="16"/>
                <w:szCs w:val="16"/>
                <w:lang w:eastAsia="en-AU"/>
              </w:rPr>
              <w:t>52</w:t>
            </w:r>
          </w:p>
        </w:tc>
        <w:tc>
          <w:tcPr>
            <w:tcW w:w="840" w:type="dxa"/>
            <w:tcBorders>
              <w:top w:val="nil"/>
              <w:left w:val="nil"/>
              <w:bottom w:val="nil"/>
              <w:right w:val="nil"/>
            </w:tcBorders>
          </w:tcPr>
          <w:p w14:paraId="1B80F3DE" w14:textId="77777777" w:rsidR="00DC23ED" w:rsidRPr="004A41E7" w:rsidRDefault="00DC23ED" w:rsidP="00DC23ED">
            <w:pPr>
              <w:pStyle w:val="TableText"/>
              <w:rPr>
                <w:sz w:val="16"/>
                <w:szCs w:val="16"/>
                <w:lang w:eastAsia="en-AU"/>
              </w:rPr>
            </w:pPr>
            <w:r w:rsidRPr="004A41E7">
              <w:rPr>
                <w:sz w:val="16"/>
                <w:szCs w:val="16"/>
                <w:lang w:eastAsia="en-AU"/>
              </w:rPr>
              <w:t>9.3949</w:t>
            </w:r>
          </w:p>
        </w:tc>
        <w:tc>
          <w:tcPr>
            <w:tcW w:w="902" w:type="dxa"/>
            <w:tcBorders>
              <w:top w:val="nil"/>
              <w:left w:val="nil"/>
              <w:bottom w:val="nil"/>
              <w:right w:val="nil"/>
            </w:tcBorders>
          </w:tcPr>
          <w:p w14:paraId="3D18550B" w14:textId="77777777" w:rsidR="00DC23ED" w:rsidRPr="004A41E7" w:rsidRDefault="00DC23ED" w:rsidP="00DC23ED">
            <w:pPr>
              <w:pStyle w:val="TableText"/>
              <w:rPr>
                <w:sz w:val="16"/>
                <w:szCs w:val="16"/>
                <w:lang w:eastAsia="en-AU"/>
              </w:rPr>
            </w:pPr>
            <w:r w:rsidRPr="004A41E7">
              <w:rPr>
                <w:sz w:val="16"/>
                <w:szCs w:val="16"/>
                <w:lang w:eastAsia="en-AU"/>
              </w:rPr>
              <w:t>9.3893</w:t>
            </w:r>
          </w:p>
        </w:tc>
        <w:tc>
          <w:tcPr>
            <w:tcW w:w="898" w:type="dxa"/>
            <w:tcBorders>
              <w:top w:val="nil"/>
              <w:left w:val="nil"/>
              <w:bottom w:val="nil"/>
              <w:right w:val="nil"/>
            </w:tcBorders>
          </w:tcPr>
          <w:p w14:paraId="69834A78" w14:textId="77777777" w:rsidR="00DC23ED" w:rsidRPr="004A41E7" w:rsidRDefault="00DC23ED" w:rsidP="00DC23ED">
            <w:pPr>
              <w:pStyle w:val="TableText"/>
              <w:rPr>
                <w:sz w:val="16"/>
                <w:szCs w:val="16"/>
                <w:lang w:eastAsia="en-AU"/>
              </w:rPr>
            </w:pPr>
            <w:r w:rsidRPr="004A41E7">
              <w:rPr>
                <w:sz w:val="16"/>
                <w:szCs w:val="16"/>
                <w:lang w:eastAsia="en-AU"/>
              </w:rPr>
              <w:t>11.9097</w:t>
            </w:r>
          </w:p>
        </w:tc>
        <w:tc>
          <w:tcPr>
            <w:tcW w:w="840" w:type="dxa"/>
            <w:tcBorders>
              <w:top w:val="nil"/>
              <w:left w:val="nil"/>
              <w:bottom w:val="nil"/>
              <w:right w:val="nil"/>
            </w:tcBorders>
          </w:tcPr>
          <w:p w14:paraId="6CCCBA0E" w14:textId="77777777" w:rsidR="00DC23ED" w:rsidRPr="004A41E7" w:rsidRDefault="00DC23ED" w:rsidP="00DC23ED">
            <w:pPr>
              <w:pStyle w:val="TableText"/>
              <w:rPr>
                <w:sz w:val="16"/>
                <w:szCs w:val="16"/>
                <w:lang w:eastAsia="en-AU"/>
              </w:rPr>
            </w:pPr>
            <w:r w:rsidRPr="004A41E7">
              <w:rPr>
                <w:sz w:val="16"/>
                <w:szCs w:val="16"/>
                <w:lang w:eastAsia="en-AU"/>
              </w:rPr>
              <w:t>12.1873</w:t>
            </w:r>
          </w:p>
        </w:tc>
        <w:tc>
          <w:tcPr>
            <w:tcW w:w="840" w:type="dxa"/>
            <w:tcBorders>
              <w:top w:val="nil"/>
              <w:left w:val="nil"/>
              <w:bottom w:val="nil"/>
              <w:right w:val="nil"/>
            </w:tcBorders>
          </w:tcPr>
          <w:p w14:paraId="050A8A79" w14:textId="77777777" w:rsidR="00DC23ED" w:rsidRPr="004A41E7" w:rsidRDefault="00DC23ED" w:rsidP="00DC23ED">
            <w:pPr>
              <w:pStyle w:val="TableText"/>
              <w:rPr>
                <w:sz w:val="16"/>
                <w:szCs w:val="16"/>
                <w:lang w:eastAsia="en-AU"/>
              </w:rPr>
            </w:pPr>
            <w:r w:rsidRPr="004A41E7">
              <w:rPr>
                <w:sz w:val="16"/>
                <w:szCs w:val="16"/>
                <w:lang w:eastAsia="en-AU"/>
              </w:rPr>
              <w:t>12.1777</w:t>
            </w:r>
          </w:p>
        </w:tc>
        <w:tc>
          <w:tcPr>
            <w:tcW w:w="840" w:type="dxa"/>
            <w:tcBorders>
              <w:top w:val="nil"/>
              <w:left w:val="nil"/>
              <w:bottom w:val="nil"/>
              <w:right w:val="nil"/>
            </w:tcBorders>
          </w:tcPr>
          <w:p w14:paraId="006F0047" w14:textId="77777777" w:rsidR="00DC23ED" w:rsidRPr="004A41E7" w:rsidRDefault="00DC23ED" w:rsidP="00DC23ED">
            <w:pPr>
              <w:pStyle w:val="TableText"/>
              <w:rPr>
                <w:sz w:val="16"/>
                <w:szCs w:val="16"/>
                <w:lang w:eastAsia="en-AU"/>
              </w:rPr>
            </w:pPr>
            <w:r w:rsidRPr="004A41E7">
              <w:rPr>
                <w:sz w:val="16"/>
                <w:szCs w:val="16"/>
                <w:lang w:eastAsia="en-AU"/>
              </w:rPr>
              <w:t>15.6224</w:t>
            </w:r>
          </w:p>
        </w:tc>
        <w:tc>
          <w:tcPr>
            <w:tcW w:w="840" w:type="dxa"/>
            <w:tcBorders>
              <w:top w:val="nil"/>
              <w:left w:val="nil"/>
              <w:bottom w:val="nil"/>
              <w:right w:val="nil"/>
            </w:tcBorders>
          </w:tcPr>
          <w:p w14:paraId="3D6A5FBC" w14:textId="77777777" w:rsidR="00DC23ED" w:rsidRPr="004A41E7" w:rsidRDefault="00DC23ED" w:rsidP="00DC23ED">
            <w:pPr>
              <w:pStyle w:val="TableText"/>
              <w:rPr>
                <w:sz w:val="16"/>
                <w:szCs w:val="16"/>
                <w:lang w:eastAsia="en-AU"/>
              </w:rPr>
            </w:pPr>
            <w:r w:rsidRPr="004A41E7">
              <w:rPr>
                <w:sz w:val="16"/>
                <w:szCs w:val="16"/>
                <w:lang w:eastAsia="en-AU"/>
              </w:rPr>
              <w:t>16.1058</w:t>
            </w:r>
          </w:p>
        </w:tc>
        <w:tc>
          <w:tcPr>
            <w:tcW w:w="720" w:type="dxa"/>
            <w:tcBorders>
              <w:top w:val="nil"/>
              <w:left w:val="nil"/>
              <w:bottom w:val="nil"/>
              <w:right w:val="nil"/>
            </w:tcBorders>
          </w:tcPr>
          <w:p w14:paraId="34E79520" w14:textId="77777777" w:rsidR="00DC23ED" w:rsidRPr="004A41E7" w:rsidRDefault="00DC23ED" w:rsidP="00DC23ED">
            <w:pPr>
              <w:pStyle w:val="TableText"/>
              <w:rPr>
                <w:sz w:val="16"/>
                <w:szCs w:val="16"/>
                <w:lang w:eastAsia="en-AU"/>
              </w:rPr>
            </w:pPr>
            <w:r w:rsidRPr="004A41E7">
              <w:rPr>
                <w:sz w:val="16"/>
                <w:szCs w:val="16"/>
                <w:lang w:eastAsia="en-AU"/>
              </w:rPr>
              <w:t>16.0941</w:t>
            </w:r>
          </w:p>
        </w:tc>
        <w:tc>
          <w:tcPr>
            <w:tcW w:w="840" w:type="dxa"/>
            <w:tcBorders>
              <w:top w:val="nil"/>
              <w:left w:val="nil"/>
              <w:bottom w:val="nil"/>
              <w:right w:val="nil"/>
            </w:tcBorders>
          </w:tcPr>
          <w:p w14:paraId="3350CC29" w14:textId="77777777" w:rsidR="00DC23ED" w:rsidRPr="004A41E7" w:rsidRDefault="00DC23ED" w:rsidP="00DC23ED">
            <w:pPr>
              <w:pStyle w:val="TableText"/>
              <w:rPr>
                <w:sz w:val="16"/>
                <w:szCs w:val="16"/>
                <w:lang w:eastAsia="en-AU"/>
              </w:rPr>
            </w:pPr>
            <w:r w:rsidRPr="004A41E7">
              <w:rPr>
                <w:sz w:val="16"/>
                <w:szCs w:val="16"/>
                <w:lang w:eastAsia="en-AU"/>
              </w:rPr>
              <w:t>16.0809</w:t>
            </w:r>
          </w:p>
        </w:tc>
        <w:tc>
          <w:tcPr>
            <w:tcW w:w="840" w:type="dxa"/>
            <w:tcBorders>
              <w:top w:val="nil"/>
              <w:left w:val="nil"/>
              <w:bottom w:val="nil"/>
              <w:right w:val="nil"/>
            </w:tcBorders>
          </w:tcPr>
          <w:p w14:paraId="3DB50B13" w14:textId="77777777" w:rsidR="00DC23ED" w:rsidRPr="004A41E7" w:rsidRDefault="00DC23ED" w:rsidP="00DC23ED">
            <w:pPr>
              <w:pStyle w:val="TableText"/>
              <w:rPr>
                <w:sz w:val="16"/>
                <w:szCs w:val="16"/>
                <w:lang w:eastAsia="en-AU"/>
              </w:rPr>
            </w:pPr>
            <w:r w:rsidRPr="004A41E7">
              <w:rPr>
                <w:sz w:val="16"/>
                <w:szCs w:val="16"/>
                <w:lang w:eastAsia="en-AU"/>
              </w:rPr>
              <w:t>16.8766</w:t>
            </w:r>
          </w:p>
        </w:tc>
        <w:tc>
          <w:tcPr>
            <w:tcW w:w="840" w:type="dxa"/>
            <w:tcBorders>
              <w:top w:val="nil"/>
              <w:left w:val="nil"/>
              <w:bottom w:val="nil"/>
              <w:right w:val="nil"/>
            </w:tcBorders>
          </w:tcPr>
          <w:p w14:paraId="6576AAFF" w14:textId="77777777" w:rsidR="00DC23ED" w:rsidRPr="004A41E7" w:rsidRDefault="00DC23ED" w:rsidP="00DC23ED">
            <w:pPr>
              <w:pStyle w:val="TableText"/>
              <w:rPr>
                <w:sz w:val="16"/>
                <w:szCs w:val="16"/>
                <w:lang w:eastAsia="en-AU"/>
              </w:rPr>
            </w:pPr>
            <w:r w:rsidRPr="004A41E7">
              <w:rPr>
                <w:sz w:val="16"/>
                <w:szCs w:val="16"/>
                <w:lang w:eastAsia="en-AU"/>
              </w:rPr>
              <w:t>16.8632</w:t>
            </w:r>
          </w:p>
        </w:tc>
        <w:tc>
          <w:tcPr>
            <w:tcW w:w="840" w:type="dxa"/>
            <w:tcBorders>
              <w:top w:val="nil"/>
              <w:left w:val="nil"/>
              <w:bottom w:val="nil"/>
              <w:right w:val="nil"/>
            </w:tcBorders>
          </w:tcPr>
          <w:p w14:paraId="148AE356" w14:textId="77777777" w:rsidR="00DC23ED" w:rsidRPr="004A41E7" w:rsidRDefault="00DC23ED" w:rsidP="00DC23ED">
            <w:pPr>
              <w:pStyle w:val="TableText"/>
              <w:rPr>
                <w:sz w:val="16"/>
                <w:szCs w:val="16"/>
                <w:lang w:eastAsia="en-AU"/>
              </w:rPr>
            </w:pPr>
            <w:r w:rsidRPr="004A41E7">
              <w:rPr>
                <w:sz w:val="16"/>
                <w:szCs w:val="16"/>
                <w:lang w:eastAsia="en-AU"/>
              </w:rPr>
              <w:t>16.8484</w:t>
            </w:r>
          </w:p>
        </w:tc>
        <w:tc>
          <w:tcPr>
            <w:tcW w:w="840" w:type="dxa"/>
            <w:tcBorders>
              <w:top w:val="nil"/>
              <w:left w:val="nil"/>
              <w:bottom w:val="nil"/>
              <w:right w:val="nil"/>
            </w:tcBorders>
          </w:tcPr>
          <w:p w14:paraId="2F4026E5" w14:textId="77777777" w:rsidR="00DC23ED" w:rsidRPr="004A41E7" w:rsidRDefault="00DC23ED" w:rsidP="00DC23ED">
            <w:pPr>
              <w:pStyle w:val="TableText"/>
              <w:rPr>
                <w:sz w:val="16"/>
                <w:szCs w:val="16"/>
                <w:lang w:eastAsia="en-AU"/>
              </w:rPr>
            </w:pPr>
            <w:r w:rsidRPr="004A41E7">
              <w:rPr>
                <w:sz w:val="16"/>
                <w:szCs w:val="16"/>
                <w:lang w:eastAsia="en-AU"/>
              </w:rPr>
              <w:t>17.0689</w:t>
            </w:r>
          </w:p>
        </w:tc>
        <w:tc>
          <w:tcPr>
            <w:tcW w:w="720" w:type="dxa"/>
            <w:tcBorders>
              <w:top w:val="nil"/>
              <w:left w:val="nil"/>
              <w:bottom w:val="nil"/>
              <w:right w:val="nil"/>
            </w:tcBorders>
          </w:tcPr>
          <w:p w14:paraId="4B20F210" w14:textId="77777777" w:rsidR="00DC23ED" w:rsidRPr="004A41E7" w:rsidRDefault="00DC23ED" w:rsidP="00DC23ED">
            <w:pPr>
              <w:pStyle w:val="TableText"/>
              <w:rPr>
                <w:sz w:val="16"/>
                <w:szCs w:val="16"/>
                <w:lang w:eastAsia="en-AU"/>
              </w:rPr>
            </w:pPr>
            <w:r w:rsidRPr="004A41E7">
              <w:rPr>
                <w:sz w:val="16"/>
                <w:szCs w:val="16"/>
                <w:lang w:eastAsia="en-AU"/>
              </w:rPr>
              <w:t>17.0689</w:t>
            </w:r>
          </w:p>
        </w:tc>
        <w:tc>
          <w:tcPr>
            <w:tcW w:w="840" w:type="dxa"/>
            <w:tcBorders>
              <w:top w:val="nil"/>
              <w:left w:val="nil"/>
              <w:bottom w:val="nil"/>
              <w:right w:val="nil"/>
            </w:tcBorders>
          </w:tcPr>
          <w:p w14:paraId="49F3259B" w14:textId="77777777" w:rsidR="00DC23ED" w:rsidRPr="004A41E7" w:rsidRDefault="00DC23ED" w:rsidP="00DC23ED">
            <w:pPr>
              <w:pStyle w:val="TableText"/>
              <w:rPr>
                <w:sz w:val="16"/>
                <w:szCs w:val="16"/>
                <w:lang w:eastAsia="en-AU"/>
              </w:rPr>
            </w:pPr>
            <w:r w:rsidRPr="004A41E7">
              <w:rPr>
                <w:sz w:val="16"/>
                <w:szCs w:val="16"/>
                <w:lang w:eastAsia="en-AU"/>
              </w:rPr>
              <w:t>17.0689</w:t>
            </w:r>
          </w:p>
        </w:tc>
        <w:tc>
          <w:tcPr>
            <w:tcW w:w="840" w:type="dxa"/>
            <w:tcBorders>
              <w:top w:val="nil"/>
              <w:left w:val="nil"/>
              <w:bottom w:val="nil"/>
              <w:right w:val="nil"/>
            </w:tcBorders>
          </w:tcPr>
          <w:p w14:paraId="0FF68454" w14:textId="77777777" w:rsidR="00DC23ED" w:rsidRPr="004A41E7" w:rsidRDefault="00DC23ED" w:rsidP="00DC23ED">
            <w:pPr>
              <w:pStyle w:val="TableText"/>
              <w:rPr>
                <w:sz w:val="16"/>
                <w:szCs w:val="16"/>
                <w:lang w:eastAsia="en-AU"/>
              </w:rPr>
            </w:pPr>
            <w:r w:rsidRPr="004A41E7">
              <w:rPr>
                <w:sz w:val="16"/>
                <w:szCs w:val="16"/>
                <w:lang w:eastAsia="en-AU"/>
              </w:rPr>
              <w:t>17.4900</w:t>
            </w:r>
          </w:p>
        </w:tc>
      </w:tr>
      <w:tr w:rsidR="00DC23ED" w:rsidRPr="004A41E7" w14:paraId="6421AB67" w14:textId="77777777">
        <w:trPr>
          <w:trHeight w:val="219"/>
        </w:trPr>
        <w:tc>
          <w:tcPr>
            <w:tcW w:w="1156" w:type="dxa"/>
            <w:tcBorders>
              <w:top w:val="nil"/>
              <w:left w:val="nil"/>
              <w:bottom w:val="nil"/>
              <w:right w:val="nil"/>
            </w:tcBorders>
          </w:tcPr>
          <w:p w14:paraId="370398EA" w14:textId="77777777" w:rsidR="00DC23ED" w:rsidRPr="004A41E7" w:rsidRDefault="00DC23ED" w:rsidP="00DC23ED">
            <w:pPr>
              <w:pStyle w:val="TableText"/>
              <w:rPr>
                <w:sz w:val="16"/>
                <w:szCs w:val="16"/>
                <w:lang w:eastAsia="en-AU"/>
              </w:rPr>
            </w:pPr>
            <w:r w:rsidRPr="004A41E7">
              <w:rPr>
                <w:bCs/>
                <w:sz w:val="16"/>
                <w:szCs w:val="16"/>
                <w:lang w:eastAsia="en-AU"/>
              </w:rPr>
              <w:t>53</w:t>
            </w:r>
          </w:p>
        </w:tc>
        <w:tc>
          <w:tcPr>
            <w:tcW w:w="840" w:type="dxa"/>
            <w:tcBorders>
              <w:top w:val="nil"/>
              <w:left w:val="nil"/>
              <w:bottom w:val="nil"/>
              <w:right w:val="nil"/>
            </w:tcBorders>
          </w:tcPr>
          <w:p w14:paraId="200E1344" w14:textId="77777777" w:rsidR="00DC23ED" w:rsidRPr="004A41E7" w:rsidRDefault="00DC23ED" w:rsidP="00DC23ED">
            <w:pPr>
              <w:pStyle w:val="TableText"/>
              <w:rPr>
                <w:sz w:val="16"/>
                <w:szCs w:val="16"/>
                <w:lang w:eastAsia="en-AU"/>
              </w:rPr>
            </w:pPr>
            <w:r w:rsidRPr="004A41E7">
              <w:rPr>
                <w:sz w:val="16"/>
                <w:szCs w:val="16"/>
                <w:lang w:eastAsia="en-AU"/>
              </w:rPr>
              <w:t>9.1139</w:t>
            </w:r>
          </w:p>
        </w:tc>
        <w:tc>
          <w:tcPr>
            <w:tcW w:w="902" w:type="dxa"/>
            <w:tcBorders>
              <w:top w:val="nil"/>
              <w:left w:val="nil"/>
              <w:bottom w:val="nil"/>
              <w:right w:val="nil"/>
            </w:tcBorders>
          </w:tcPr>
          <w:p w14:paraId="5705CB67" w14:textId="77777777" w:rsidR="00DC23ED" w:rsidRPr="004A41E7" w:rsidRDefault="00DC23ED" w:rsidP="00DC23ED">
            <w:pPr>
              <w:pStyle w:val="TableText"/>
              <w:rPr>
                <w:sz w:val="16"/>
                <w:szCs w:val="16"/>
                <w:lang w:eastAsia="en-AU"/>
              </w:rPr>
            </w:pPr>
            <w:r w:rsidRPr="004A41E7">
              <w:rPr>
                <w:sz w:val="16"/>
                <w:szCs w:val="16"/>
                <w:lang w:eastAsia="en-AU"/>
              </w:rPr>
              <w:t>9.1082</w:t>
            </w:r>
          </w:p>
        </w:tc>
        <w:tc>
          <w:tcPr>
            <w:tcW w:w="898" w:type="dxa"/>
            <w:tcBorders>
              <w:top w:val="nil"/>
              <w:left w:val="nil"/>
              <w:bottom w:val="nil"/>
              <w:right w:val="nil"/>
            </w:tcBorders>
          </w:tcPr>
          <w:p w14:paraId="145914FF" w14:textId="77777777" w:rsidR="00DC23ED" w:rsidRPr="004A41E7" w:rsidRDefault="00DC23ED" w:rsidP="00DC23ED">
            <w:pPr>
              <w:pStyle w:val="TableText"/>
              <w:rPr>
                <w:sz w:val="16"/>
                <w:szCs w:val="16"/>
                <w:lang w:eastAsia="en-AU"/>
              </w:rPr>
            </w:pPr>
            <w:r w:rsidRPr="004A41E7">
              <w:rPr>
                <w:sz w:val="16"/>
                <w:szCs w:val="16"/>
                <w:lang w:eastAsia="en-AU"/>
              </w:rPr>
              <w:t>11.5720</w:t>
            </w:r>
          </w:p>
        </w:tc>
        <w:tc>
          <w:tcPr>
            <w:tcW w:w="840" w:type="dxa"/>
            <w:tcBorders>
              <w:top w:val="nil"/>
              <w:left w:val="nil"/>
              <w:bottom w:val="nil"/>
              <w:right w:val="nil"/>
            </w:tcBorders>
          </w:tcPr>
          <w:p w14:paraId="388747AA" w14:textId="77777777" w:rsidR="00DC23ED" w:rsidRPr="004A41E7" w:rsidRDefault="00DC23ED" w:rsidP="00DC23ED">
            <w:pPr>
              <w:pStyle w:val="TableText"/>
              <w:rPr>
                <w:sz w:val="16"/>
                <w:szCs w:val="16"/>
                <w:lang w:eastAsia="en-AU"/>
              </w:rPr>
            </w:pPr>
            <w:r w:rsidRPr="004A41E7">
              <w:rPr>
                <w:sz w:val="16"/>
                <w:szCs w:val="16"/>
                <w:lang w:eastAsia="en-AU"/>
              </w:rPr>
              <w:t>11.8497</w:t>
            </w:r>
          </w:p>
        </w:tc>
        <w:tc>
          <w:tcPr>
            <w:tcW w:w="840" w:type="dxa"/>
            <w:tcBorders>
              <w:top w:val="nil"/>
              <w:left w:val="nil"/>
              <w:bottom w:val="nil"/>
              <w:right w:val="nil"/>
            </w:tcBorders>
          </w:tcPr>
          <w:p w14:paraId="38D5141C" w14:textId="77777777" w:rsidR="00DC23ED" w:rsidRPr="004A41E7" w:rsidRDefault="00DC23ED" w:rsidP="00DC23ED">
            <w:pPr>
              <w:pStyle w:val="TableText"/>
              <w:rPr>
                <w:sz w:val="16"/>
                <w:szCs w:val="16"/>
                <w:lang w:eastAsia="en-AU"/>
              </w:rPr>
            </w:pPr>
            <w:r w:rsidRPr="004A41E7">
              <w:rPr>
                <w:sz w:val="16"/>
                <w:szCs w:val="16"/>
                <w:lang w:eastAsia="en-AU"/>
              </w:rPr>
              <w:t>11.8399</w:t>
            </w:r>
          </w:p>
        </w:tc>
        <w:tc>
          <w:tcPr>
            <w:tcW w:w="840" w:type="dxa"/>
            <w:tcBorders>
              <w:top w:val="nil"/>
              <w:left w:val="nil"/>
              <w:bottom w:val="nil"/>
              <w:right w:val="nil"/>
            </w:tcBorders>
          </w:tcPr>
          <w:p w14:paraId="6171375C" w14:textId="77777777" w:rsidR="00DC23ED" w:rsidRPr="004A41E7" w:rsidRDefault="00DC23ED" w:rsidP="00DC23ED">
            <w:pPr>
              <w:pStyle w:val="TableText"/>
              <w:rPr>
                <w:sz w:val="16"/>
                <w:szCs w:val="16"/>
                <w:lang w:eastAsia="en-AU"/>
              </w:rPr>
            </w:pPr>
            <w:r w:rsidRPr="004A41E7">
              <w:rPr>
                <w:sz w:val="16"/>
                <w:szCs w:val="16"/>
                <w:lang w:eastAsia="en-AU"/>
              </w:rPr>
              <w:t>15.2199</w:t>
            </w:r>
          </w:p>
        </w:tc>
        <w:tc>
          <w:tcPr>
            <w:tcW w:w="840" w:type="dxa"/>
            <w:tcBorders>
              <w:top w:val="nil"/>
              <w:left w:val="nil"/>
              <w:bottom w:val="nil"/>
              <w:right w:val="nil"/>
            </w:tcBorders>
          </w:tcPr>
          <w:p w14:paraId="4F659F4F" w14:textId="77777777" w:rsidR="00DC23ED" w:rsidRPr="004A41E7" w:rsidRDefault="00DC23ED" w:rsidP="00DC23ED">
            <w:pPr>
              <w:pStyle w:val="TableText"/>
              <w:rPr>
                <w:sz w:val="16"/>
                <w:szCs w:val="16"/>
                <w:lang w:eastAsia="en-AU"/>
              </w:rPr>
            </w:pPr>
            <w:r w:rsidRPr="004A41E7">
              <w:rPr>
                <w:sz w:val="16"/>
                <w:szCs w:val="16"/>
                <w:lang w:eastAsia="en-AU"/>
              </w:rPr>
              <w:t>15.7027</w:t>
            </w:r>
          </w:p>
        </w:tc>
        <w:tc>
          <w:tcPr>
            <w:tcW w:w="720" w:type="dxa"/>
            <w:tcBorders>
              <w:top w:val="nil"/>
              <w:left w:val="nil"/>
              <w:bottom w:val="nil"/>
              <w:right w:val="nil"/>
            </w:tcBorders>
          </w:tcPr>
          <w:p w14:paraId="089D8034" w14:textId="77777777" w:rsidR="00DC23ED" w:rsidRPr="004A41E7" w:rsidRDefault="00DC23ED" w:rsidP="00DC23ED">
            <w:pPr>
              <w:pStyle w:val="TableText"/>
              <w:rPr>
                <w:sz w:val="16"/>
                <w:szCs w:val="16"/>
                <w:lang w:eastAsia="en-AU"/>
              </w:rPr>
            </w:pPr>
            <w:r w:rsidRPr="004A41E7">
              <w:rPr>
                <w:sz w:val="16"/>
                <w:szCs w:val="16"/>
                <w:lang w:eastAsia="en-AU"/>
              </w:rPr>
              <w:t>15.6901</w:t>
            </w:r>
          </w:p>
        </w:tc>
        <w:tc>
          <w:tcPr>
            <w:tcW w:w="840" w:type="dxa"/>
            <w:tcBorders>
              <w:top w:val="nil"/>
              <w:left w:val="nil"/>
              <w:bottom w:val="nil"/>
              <w:right w:val="nil"/>
            </w:tcBorders>
          </w:tcPr>
          <w:p w14:paraId="1D4C10F3" w14:textId="77777777" w:rsidR="00DC23ED" w:rsidRPr="004A41E7" w:rsidRDefault="00DC23ED" w:rsidP="00DC23ED">
            <w:pPr>
              <w:pStyle w:val="TableText"/>
              <w:rPr>
                <w:sz w:val="16"/>
                <w:szCs w:val="16"/>
                <w:lang w:eastAsia="en-AU"/>
              </w:rPr>
            </w:pPr>
            <w:r w:rsidRPr="004A41E7">
              <w:rPr>
                <w:sz w:val="16"/>
                <w:szCs w:val="16"/>
                <w:lang w:eastAsia="en-AU"/>
              </w:rPr>
              <w:t>15.6757</w:t>
            </w:r>
          </w:p>
        </w:tc>
        <w:tc>
          <w:tcPr>
            <w:tcW w:w="840" w:type="dxa"/>
            <w:tcBorders>
              <w:top w:val="nil"/>
              <w:left w:val="nil"/>
              <w:bottom w:val="nil"/>
              <w:right w:val="nil"/>
            </w:tcBorders>
          </w:tcPr>
          <w:p w14:paraId="0A330DC0" w14:textId="77777777" w:rsidR="00DC23ED" w:rsidRPr="004A41E7" w:rsidRDefault="00DC23ED" w:rsidP="00DC23ED">
            <w:pPr>
              <w:pStyle w:val="TableText"/>
              <w:rPr>
                <w:sz w:val="16"/>
                <w:szCs w:val="16"/>
                <w:lang w:eastAsia="en-AU"/>
              </w:rPr>
            </w:pPr>
            <w:r w:rsidRPr="004A41E7">
              <w:rPr>
                <w:sz w:val="16"/>
                <w:szCs w:val="16"/>
                <w:lang w:eastAsia="en-AU"/>
              </w:rPr>
              <w:t>16.4690</w:t>
            </w:r>
          </w:p>
        </w:tc>
        <w:tc>
          <w:tcPr>
            <w:tcW w:w="840" w:type="dxa"/>
            <w:tcBorders>
              <w:top w:val="nil"/>
              <w:left w:val="nil"/>
              <w:bottom w:val="nil"/>
              <w:right w:val="nil"/>
            </w:tcBorders>
          </w:tcPr>
          <w:p w14:paraId="63A33F90" w14:textId="77777777" w:rsidR="00DC23ED" w:rsidRPr="004A41E7" w:rsidRDefault="00DC23ED" w:rsidP="00DC23ED">
            <w:pPr>
              <w:pStyle w:val="TableText"/>
              <w:rPr>
                <w:sz w:val="16"/>
                <w:szCs w:val="16"/>
                <w:lang w:eastAsia="en-AU"/>
              </w:rPr>
            </w:pPr>
            <w:r w:rsidRPr="004A41E7">
              <w:rPr>
                <w:sz w:val="16"/>
                <w:szCs w:val="16"/>
                <w:lang w:eastAsia="en-AU"/>
              </w:rPr>
              <w:t>16.4543</w:t>
            </w:r>
          </w:p>
        </w:tc>
        <w:tc>
          <w:tcPr>
            <w:tcW w:w="840" w:type="dxa"/>
            <w:tcBorders>
              <w:top w:val="nil"/>
              <w:left w:val="nil"/>
              <w:bottom w:val="nil"/>
              <w:right w:val="nil"/>
            </w:tcBorders>
          </w:tcPr>
          <w:p w14:paraId="08CA55BA" w14:textId="77777777" w:rsidR="00DC23ED" w:rsidRPr="004A41E7" w:rsidRDefault="00DC23ED" w:rsidP="00DC23ED">
            <w:pPr>
              <w:pStyle w:val="TableText"/>
              <w:rPr>
                <w:sz w:val="16"/>
                <w:szCs w:val="16"/>
                <w:lang w:eastAsia="en-AU"/>
              </w:rPr>
            </w:pPr>
            <w:r w:rsidRPr="004A41E7">
              <w:rPr>
                <w:sz w:val="16"/>
                <w:szCs w:val="16"/>
                <w:lang w:eastAsia="en-AU"/>
              </w:rPr>
              <w:t>16.4381</w:t>
            </w:r>
          </w:p>
        </w:tc>
        <w:tc>
          <w:tcPr>
            <w:tcW w:w="840" w:type="dxa"/>
            <w:tcBorders>
              <w:top w:val="nil"/>
              <w:left w:val="nil"/>
              <w:bottom w:val="nil"/>
              <w:right w:val="nil"/>
            </w:tcBorders>
          </w:tcPr>
          <w:p w14:paraId="55476EF3"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720" w:type="dxa"/>
            <w:tcBorders>
              <w:top w:val="nil"/>
              <w:left w:val="nil"/>
              <w:bottom w:val="nil"/>
              <w:right w:val="nil"/>
            </w:tcBorders>
          </w:tcPr>
          <w:p w14:paraId="30784AD4"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40" w:type="dxa"/>
            <w:tcBorders>
              <w:top w:val="nil"/>
              <w:left w:val="nil"/>
              <w:bottom w:val="nil"/>
              <w:right w:val="nil"/>
            </w:tcBorders>
          </w:tcPr>
          <w:p w14:paraId="11DB65BC"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40" w:type="dxa"/>
            <w:tcBorders>
              <w:top w:val="nil"/>
              <w:left w:val="nil"/>
              <w:bottom w:val="nil"/>
              <w:right w:val="nil"/>
            </w:tcBorders>
          </w:tcPr>
          <w:p w14:paraId="28DA920C" w14:textId="77777777" w:rsidR="00DC23ED" w:rsidRPr="004A41E7" w:rsidRDefault="00DC23ED" w:rsidP="00DC23ED">
            <w:pPr>
              <w:pStyle w:val="TableText"/>
              <w:rPr>
                <w:sz w:val="16"/>
                <w:szCs w:val="16"/>
                <w:lang w:eastAsia="en-AU"/>
              </w:rPr>
            </w:pPr>
            <w:r w:rsidRPr="004A41E7">
              <w:rPr>
                <w:sz w:val="16"/>
                <w:szCs w:val="16"/>
                <w:lang w:eastAsia="en-AU"/>
              </w:rPr>
              <w:t>17.0794</w:t>
            </w:r>
          </w:p>
        </w:tc>
      </w:tr>
      <w:tr w:rsidR="00DC23ED" w:rsidRPr="004A41E7" w14:paraId="3644B25E" w14:textId="77777777">
        <w:trPr>
          <w:trHeight w:val="219"/>
        </w:trPr>
        <w:tc>
          <w:tcPr>
            <w:tcW w:w="1156" w:type="dxa"/>
            <w:tcBorders>
              <w:top w:val="nil"/>
              <w:left w:val="nil"/>
              <w:bottom w:val="nil"/>
              <w:right w:val="nil"/>
            </w:tcBorders>
          </w:tcPr>
          <w:p w14:paraId="7AB96E79" w14:textId="77777777" w:rsidR="00DC23ED" w:rsidRPr="004A41E7" w:rsidRDefault="00DC23ED" w:rsidP="00DC23ED">
            <w:pPr>
              <w:pStyle w:val="TableText"/>
              <w:rPr>
                <w:sz w:val="16"/>
                <w:szCs w:val="16"/>
                <w:lang w:eastAsia="en-AU"/>
              </w:rPr>
            </w:pPr>
            <w:r w:rsidRPr="004A41E7">
              <w:rPr>
                <w:bCs/>
                <w:sz w:val="16"/>
                <w:szCs w:val="16"/>
                <w:lang w:eastAsia="en-AU"/>
              </w:rPr>
              <w:t>54</w:t>
            </w:r>
          </w:p>
        </w:tc>
        <w:tc>
          <w:tcPr>
            <w:tcW w:w="840" w:type="dxa"/>
            <w:tcBorders>
              <w:top w:val="nil"/>
              <w:left w:val="nil"/>
              <w:bottom w:val="nil"/>
              <w:right w:val="nil"/>
            </w:tcBorders>
          </w:tcPr>
          <w:p w14:paraId="36D012EA" w14:textId="77777777" w:rsidR="00DC23ED" w:rsidRPr="004A41E7" w:rsidRDefault="00DC23ED" w:rsidP="00DC23ED">
            <w:pPr>
              <w:pStyle w:val="TableText"/>
              <w:rPr>
                <w:sz w:val="16"/>
                <w:szCs w:val="16"/>
                <w:lang w:eastAsia="en-AU"/>
              </w:rPr>
            </w:pPr>
            <w:r w:rsidRPr="004A41E7">
              <w:rPr>
                <w:sz w:val="16"/>
                <w:szCs w:val="16"/>
                <w:lang w:eastAsia="en-AU"/>
              </w:rPr>
              <w:t>8.8286</w:t>
            </w:r>
          </w:p>
        </w:tc>
        <w:tc>
          <w:tcPr>
            <w:tcW w:w="902" w:type="dxa"/>
            <w:tcBorders>
              <w:top w:val="nil"/>
              <w:left w:val="nil"/>
              <w:bottom w:val="nil"/>
              <w:right w:val="nil"/>
            </w:tcBorders>
          </w:tcPr>
          <w:p w14:paraId="677277B1" w14:textId="77777777" w:rsidR="00DC23ED" w:rsidRPr="004A41E7" w:rsidRDefault="00DC23ED" w:rsidP="00DC23ED">
            <w:pPr>
              <w:pStyle w:val="TableText"/>
              <w:rPr>
                <w:sz w:val="16"/>
                <w:szCs w:val="16"/>
                <w:lang w:eastAsia="en-AU"/>
              </w:rPr>
            </w:pPr>
            <w:r w:rsidRPr="004A41E7">
              <w:rPr>
                <w:sz w:val="16"/>
                <w:szCs w:val="16"/>
                <w:lang w:eastAsia="en-AU"/>
              </w:rPr>
              <w:t>8.8228</w:t>
            </w:r>
          </w:p>
        </w:tc>
        <w:tc>
          <w:tcPr>
            <w:tcW w:w="898" w:type="dxa"/>
            <w:tcBorders>
              <w:top w:val="nil"/>
              <w:left w:val="nil"/>
              <w:bottom w:val="nil"/>
              <w:right w:val="nil"/>
            </w:tcBorders>
          </w:tcPr>
          <w:p w14:paraId="2D66B597" w14:textId="77777777" w:rsidR="00DC23ED" w:rsidRPr="004A41E7" w:rsidRDefault="00DC23ED" w:rsidP="00DC23ED">
            <w:pPr>
              <w:pStyle w:val="TableText"/>
              <w:rPr>
                <w:sz w:val="16"/>
                <w:szCs w:val="16"/>
                <w:lang w:eastAsia="en-AU"/>
              </w:rPr>
            </w:pPr>
            <w:r w:rsidRPr="004A41E7">
              <w:rPr>
                <w:sz w:val="16"/>
                <w:szCs w:val="16"/>
                <w:lang w:eastAsia="en-AU"/>
              </w:rPr>
              <w:t>11.2292</w:t>
            </w:r>
          </w:p>
        </w:tc>
        <w:tc>
          <w:tcPr>
            <w:tcW w:w="840" w:type="dxa"/>
            <w:tcBorders>
              <w:top w:val="nil"/>
              <w:left w:val="nil"/>
              <w:bottom w:val="nil"/>
              <w:right w:val="nil"/>
            </w:tcBorders>
          </w:tcPr>
          <w:p w14:paraId="58513819" w14:textId="77777777" w:rsidR="00DC23ED" w:rsidRPr="004A41E7" w:rsidRDefault="00DC23ED" w:rsidP="00DC23ED">
            <w:pPr>
              <w:pStyle w:val="TableText"/>
              <w:rPr>
                <w:sz w:val="16"/>
                <w:szCs w:val="16"/>
                <w:lang w:eastAsia="en-AU"/>
              </w:rPr>
            </w:pPr>
            <w:r w:rsidRPr="004A41E7">
              <w:rPr>
                <w:sz w:val="16"/>
                <w:szCs w:val="16"/>
                <w:lang w:eastAsia="en-AU"/>
              </w:rPr>
              <w:t>11.5069</w:t>
            </w:r>
          </w:p>
        </w:tc>
        <w:tc>
          <w:tcPr>
            <w:tcW w:w="840" w:type="dxa"/>
            <w:tcBorders>
              <w:top w:val="nil"/>
              <w:left w:val="nil"/>
              <w:bottom w:val="nil"/>
              <w:right w:val="nil"/>
            </w:tcBorders>
          </w:tcPr>
          <w:p w14:paraId="3EE1F38B" w14:textId="77777777" w:rsidR="00DC23ED" w:rsidRPr="004A41E7" w:rsidRDefault="00DC23ED" w:rsidP="00DC23ED">
            <w:pPr>
              <w:pStyle w:val="TableText"/>
              <w:rPr>
                <w:sz w:val="16"/>
                <w:szCs w:val="16"/>
                <w:lang w:eastAsia="en-AU"/>
              </w:rPr>
            </w:pPr>
            <w:r w:rsidRPr="004A41E7">
              <w:rPr>
                <w:sz w:val="16"/>
                <w:szCs w:val="16"/>
                <w:lang w:eastAsia="en-AU"/>
              </w:rPr>
              <w:t>11.4970</w:t>
            </w:r>
          </w:p>
        </w:tc>
        <w:tc>
          <w:tcPr>
            <w:tcW w:w="840" w:type="dxa"/>
            <w:tcBorders>
              <w:top w:val="nil"/>
              <w:left w:val="nil"/>
              <w:bottom w:val="nil"/>
              <w:right w:val="nil"/>
            </w:tcBorders>
          </w:tcPr>
          <w:p w14:paraId="7D48FAE0" w14:textId="77777777" w:rsidR="00DC23ED" w:rsidRPr="004A41E7" w:rsidRDefault="00DC23ED" w:rsidP="00DC23ED">
            <w:pPr>
              <w:pStyle w:val="TableText"/>
              <w:rPr>
                <w:sz w:val="16"/>
                <w:szCs w:val="16"/>
                <w:lang w:eastAsia="en-AU"/>
              </w:rPr>
            </w:pPr>
            <w:r w:rsidRPr="004A41E7">
              <w:rPr>
                <w:sz w:val="16"/>
                <w:szCs w:val="16"/>
                <w:lang w:eastAsia="en-AU"/>
              </w:rPr>
              <w:t>14.8111</w:t>
            </w:r>
          </w:p>
        </w:tc>
        <w:tc>
          <w:tcPr>
            <w:tcW w:w="840" w:type="dxa"/>
            <w:tcBorders>
              <w:top w:val="nil"/>
              <w:left w:val="nil"/>
              <w:bottom w:val="nil"/>
              <w:right w:val="nil"/>
            </w:tcBorders>
          </w:tcPr>
          <w:p w14:paraId="73CD6C57" w14:textId="77777777" w:rsidR="00DC23ED" w:rsidRPr="004A41E7" w:rsidRDefault="00DC23ED" w:rsidP="00DC23ED">
            <w:pPr>
              <w:pStyle w:val="TableText"/>
              <w:rPr>
                <w:sz w:val="16"/>
                <w:szCs w:val="16"/>
                <w:lang w:eastAsia="en-AU"/>
              </w:rPr>
            </w:pPr>
            <w:r w:rsidRPr="004A41E7">
              <w:rPr>
                <w:sz w:val="16"/>
                <w:szCs w:val="16"/>
                <w:lang w:eastAsia="en-AU"/>
              </w:rPr>
              <w:t>15.2931</w:t>
            </w:r>
          </w:p>
        </w:tc>
        <w:tc>
          <w:tcPr>
            <w:tcW w:w="720" w:type="dxa"/>
            <w:tcBorders>
              <w:top w:val="nil"/>
              <w:left w:val="nil"/>
              <w:bottom w:val="nil"/>
              <w:right w:val="nil"/>
            </w:tcBorders>
          </w:tcPr>
          <w:p w14:paraId="2AC2474F" w14:textId="77777777" w:rsidR="00DC23ED" w:rsidRPr="004A41E7" w:rsidRDefault="00DC23ED" w:rsidP="00DC23ED">
            <w:pPr>
              <w:pStyle w:val="TableText"/>
              <w:rPr>
                <w:sz w:val="16"/>
                <w:szCs w:val="16"/>
                <w:lang w:eastAsia="en-AU"/>
              </w:rPr>
            </w:pPr>
            <w:r w:rsidRPr="004A41E7">
              <w:rPr>
                <w:sz w:val="16"/>
                <w:szCs w:val="16"/>
                <w:lang w:eastAsia="en-AU"/>
              </w:rPr>
              <w:t>15.2801</w:t>
            </w:r>
          </w:p>
        </w:tc>
        <w:tc>
          <w:tcPr>
            <w:tcW w:w="840" w:type="dxa"/>
            <w:tcBorders>
              <w:top w:val="nil"/>
              <w:left w:val="nil"/>
              <w:bottom w:val="nil"/>
              <w:right w:val="nil"/>
            </w:tcBorders>
          </w:tcPr>
          <w:p w14:paraId="7A36655B" w14:textId="77777777" w:rsidR="00DC23ED" w:rsidRPr="004A41E7" w:rsidRDefault="00DC23ED" w:rsidP="00DC23ED">
            <w:pPr>
              <w:pStyle w:val="TableText"/>
              <w:rPr>
                <w:sz w:val="16"/>
                <w:szCs w:val="16"/>
                <w:lang w:eastAsia="en-AU"/>
              </w:rPr>
            </w:pPr>
            <w:r w:rsidRPr="004A41E7">
              <w:rPr>
                <w:sz w:val="16"/>
                <w:szCs w:val="16"/>
                <w:lang w:eastAsia="en-AU"/>
              </w:rPr>
              <w:t>15.2645</w:t>
            </w:r>
          </w:p>
        </w:tc>
        <w:tc>
          <w:tcPr>
            <w:tcW w:w="840" w:type="dxa"/>
            <w:tcBorders>
              <w:top w:val="nil"/>
              <w:left w:val="nil"/>
              <w:bottom w:val="nil"/>
              <w:right w:val="nil"/>
            </w:tcBorders>
          </w:tcPr>
          <w:p w14:paraId="13DB5517" w14:textId="77777777" w:rsidR="00DC23ED" w:rsidRPr="004A41E7" w:rsidRDefault="00DC23ED" w:rsidP="00DC23ED">
            <w:pPr>
              <w:pStyle w:val="TableText"/>
              <w:rPr>
                <w:sz w:val="16"/>
                <w:szCs w:val="16"/>
                <w:lang w:eastAsia="en-AU"/>
              </w:rPr>
            </w:pPr>
            <w:r w:rsidRPr="004A41E7">
              <w:rPr>
                <w:sz w:val="16"/>
                <w:szCs w:val="16"/>
                <w:lang w:eastAsia="en-AU"/>
              </w:rPr>
              <w:t>16.0548</w:t>
            </w:r>
          </w:p>
        </w:tc>
        <w:tc>
          <w:tcPr>
            <w:tcW w:w="840" w:type="dxa"/>
            <w:tcBorders>
              <w:top w:val="nil"/>
              <w:left w:val="nil"/>
              <w:bottom w:val="nil"/>
              <w:right w:val="nil"/>
            </w:tcBorders>
          </w:tcPr>
          <w:p w14:paraId="605BFEBD" w14:textId="77777777" w:rsidR="00DC23ED" w:rsidRPr="004A41E7" w:rsidRDefault="00DC23ED" w:rsidP="00DC23ED">
            <w:pPr>
              <w:pStyle w:val="TableText"/>
              <w:rPr>
                <w:sz w:val="16"/>
                <w:szCs w:val="16"/>
                <w:lang w:eastAsia="en-AU"/>
              </w:rPr>
            </w:pPr>
            <w:r w:rsidRPr="004A41E7">
              <w:rPr>
                <w:sz w:val="16"/>
                <w:szCs w:val="16"/>
                <w:lang w:eastAsia="en-AU"/>
              </w:rPr>
              <w:t>16.0389</w:t>
            </w:r>
          </w:p>
        </w:tc>
        <w:tc>
          <w:tcPr>
            <w:tcW w:w="840" w:type="dxa"/>
            <w:tcBorders>
              <w:top w:val="nil"/>
              <w:left w:val="nil"/>
              <w:bottom w:val="nil"/>
              <w:right w:val="nil"/>
            </w:tcBorders>
          </w:tcPr>
          <w:p w14:paraId="44487905" w14:textId="77777777" w:rsidR="00DC23ED" w:rsidRPr="004A41E7" w:rsidRDefault="00DC23ED" w:rsidP="00DC23ED">
            <w:pPr>
              <w:pStyle w:val="TableText"/>
              <w:rPr>
                <w:sz w:val="16"/>
                <w:szCs w:val="16"/>
                <w:lang w:eastAsia="en-AU"/>
              </w:rPr>
            </w:pPr>
            <w:r w:rsidRPr="004A41E7">
              <w:rPr>
                <w:sz w:val="16"/>
                <w:szCs w:val="16"/>
                <w:lang w:eastAsia="en-AU"/>
              </w:rPr>
              <w:t>16.0211</w:t>
            </w:r>
          </w:p>
        </w:tc>
        <w:tc>
          <w:tcPr>
            <w:tcW w:w="840" w:type="dxa"/>
            <w:tcBorders>
              <w:top w:val="nil"/>
              <w:left w:val="nil"/>
              <w:bottom w:val="nil"/>
              <w:right w:val="nil"/>
            </w:tcBorders>
          </w:tcPr>
          <w:p w14:paraId="2B577EEC"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720" w:type="dxa"/>
            <w:tcBorders>
              <w:top w:val="nil"/>
              <w:left w:val="nil"/>
              <w:bottom w:val="nil"/>
              <w:right w:val="nil"/>
            </w:tcBorders>
          </w:tcPr>
          <w:p w14:paraId="56ACEFDC"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40" w:type="dxa"/>
            <w:tcBorders>
              <w:top w:val="nil"/>
              <w:left w:val="nil"/>
              <w:bottom w:val="nil"/>
              <w:right w:val="nil"/>
            </w:tcBorders>
          </w:tcPr>
          <w:p w14:paraId="437AB9BE"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40" w:type="dxa"/>
            <w:tcBorders>
              <w:top w:val="nil"/>
              <w:left w:val="nil"/>
              <w:bottom w:val="nil"/>
              <w:right w:val="nil"/>
            </w:tcBorders>
          </w:tcPr>
          <w:p w14:paraId="56347A4D" w14:textId="77777777" w:rsidR="00DC23ED" w:rsidRPr="004A41E7" w:rsidRDefault="00DC23ED" w:rsidP="00DC23ED">
            <w:pPr>
              <w:pStyle w:val="TableText"/>
              <w:rPr>
                <w:sz w:val="16"/>
                <w:szCs w:val="16"/>
                <w:lang w:eastAsia="en-AU"/>
              </w:rPr>
            </w:pPr>
            <w:r w:rsidRPr="004A41E7">
              <w:rPr>
                <w:sz w:val="16"/>
                <w:szCs w:val="16"/>
                <w:lang w:eastAsia="en-AU"/>
              </w:rPr>
              <w:t>16.6618</w:t>
            </w:r>
          </w:p>
        </w:tc>
      </w:tr>
      <w:tr w:rsidR="00DC23ED" w:rsidRPr="004A41E7" w14:paraId="0E4D81FB" w14:textId="77777777">
        <w:trPr>
          <w:trHeight w:val="219"/>
        </w:trPr>
        <w:tc>
          <w:tcPr>
            <w:tcW w:w="1156" w:type="dxa"/>
            <w:tcBorders>
              <w:top w:val="nil"/>
              <w:left w:val="nil"/>
              <w:bottom w:val="nil"/>
              <w:right w:val="nil"/>
            </w:tcBorders>
          </w:tcPr>
          <w:p w14:paraId="047B8430" w14:textId="77777777" w:rsidR="00DC23ED" w:rsidRPr="004A41E7" w:rsidRDefault="00DC23ED" w:rsidP="00DC23ED">
            <w:pPr>
              <w:pStyle w:val="TableText"/>
              <w:rPr>
                <w:sz w:val="16"/>
                <w:szCs w:val="16"/>
                <w:lang w:eastAsia="en-AU"/>
              </w:rPr>
            </w:pPr>
            <w:r w:rsidRPr="004A41E7">
              <w:rPr>
                <w:bCs/>
                <w:sz w:val="16"/>
                <w:szCs w:val="16"/>
                <w:lang w:eastAsia="en-AU"/>
              </w:rPr>
              <w:t>55</w:t>
            </w:r>
          </w:p>
        </w:tc>
        <w:tc>
          <w:tcPr>
            <w:tcW w:w="840" w:type="dxa"/>
            <w:tcBorders>
              <w:top w:val="nil"/>
              <w:left w:val="nil"/>
              <w:bottom w:val="nil"/>
              <w:right w:val="nil"/>
            </w:tcBorders>
          </w:tcPr>
          <w:p w14:paraId="118AD638" w14:textId="77777777" w:rsidR="00DC23ED" w:rsidRPr="004A41E7" w:rsidRDefault="00DC23ED" w:rsidP="00DC23ED">
            <w:pPr>
              <w:pStyle w:val="TableText"/>
              <w:rPr>
                <w:sz w:val="16"/>
                <w:szCs w:val="16"/>
                <w:lang w:eastAsia="en-AU"/>
              </w:rPr>
            </w:pPr>
            <w:r w:rsidRPr="004A41E7">
              <w:rPr>
                <w:sz w:val="16"/>
                <w:szCs w:val="16"/>
                <w:lang w:eastAsia="en-AU"/>
              </w:rPr>
              <w:t>9.1296</w:t>
            </w:r>
          </w:p>
        </w:tc>
        <w:tc>
          <w:tcPr>
            <w:tcW w:w="902" w:type="dxa"/>
            <w:tcBorders>
              <w:top w:val="nil"/>
              <w:left w:val="nil"/>
              <w:bottom w:val="nil"/>
              <w:right w:val="nil"/>
            </w:tcBorders>
          </w:tcPr>
          <w:p w14:paraId="1648DF57" w14:textId="77777777" w:rsidR="00DC23ED" w:rsidRPr="004A41E7" w:rsidRDefault="00DC23ED" w:rsidP="00DC23ED">
            <w:pPr>
              <w:pStyle w:val="TableText"/>
              <w:rPr>
                <w:sz w:val="16"/>
                <w:szCs w:val="16"/>
                <w:lang w:eastAsia="en-AU"/>
              </w:rPr>
            </w:pPr>
            <w:r w:rsidRPr="004A41E7">
              <w:rPr>
                <w:sz w:val="16"/>
                <w:szCs w:val="16"/>
                <w:lang w:eastAsia="en-AU"/>
              </w:rPr>
              <w:t>9.1296</w:t>
            </w:r>
          </w:p>
        </w:tc>
        <w:tc>
          <w:tcPr>
            <w:tcW w:w="898" w:type="dxa"/>
            <w:tcBorders>
              <w:top w:val="nil"/>
              <w:left w:val="nil"/>
              <w:bottom w:val="nil"/>
              <w:right w:val="nil"/>
            </w:tcBorders>
          </w:tcPr>
          <w:p w14:paraId="04ACBA8A" w14:textId="77777777" w:rsidR="00DC23ED" w:rsidRPr="004A41E7" w:rsidRDefault="00DC23ED" w:rsidP="00DC23ED">
            <w:pPr>
              <w:pStyle w:val="TableText"/>
              <w:rPr>
                <w:sz w:val="16"/>
                <w:szCs w:val="16"/>
                <w:lang w:eastAsia="en-AU"/>
              </w:rPr>
            </w:pPr>
            <w:r w:rsidRPr="004A41E7">
              <w:rPr>
                <w:sz w:val="16"/>
                <w:szCs w:val="16"/>
                <w:lang w:eastAsia="en-AU"/>
              </w:rPr>
              <w:t>11.4113</w:t>
            </w:r>
          </w:p>
        </w:tc>
        <w:tc>
          <w:tcPr>
            <w:tcW w:w="840" w:type="dxa"/>
            <w:tcBorders>
              <w:top w:val="nil"/>
              <w:left w:val="nil"/>
              <w:bottom w:val="nil"/>
              <w:right w:val="nil"/>
            </w:tcBorders>
          </w:tcPr>
          <w:p w14:paraId="717D00DE" w14:textId="77777777" w:rsidR="00DC23ED" w:rsidRPr="004A41E7" w:rsidRDefault="00DC23ED" w:rsidP="00DC23ED">
            <w:pPr>
              <w:pStyle w:val="TableText"/>
              <w:rPr>
                <w:sz w:val="16"/>
                <w:szCs w:val="16"/>
                <w:lang w:eastAsia="en-AU"/>
              </w:rPr>
            </w:pPr>
            <w:r w:rsidRPr="004A41E7">
              <w:rPr>
                <w:sz w:val="16"/>
                <w:szCs w:val="16"/>
                <w:lang w:eastAsia="en-AU"/>
              </w:rPr>
              <w:t>11.5867</w:t>
            </w:r>
          </w:p>
        </w:tc>
        <w:tc>
          <w:tcPr>
            <w:tcW w:w="840" w:type="dxa"/>
            <w:tcBorders>
              <w:top w:val="nil"/>
              <w:left w:val="nil"/>
              <w:bottom w:val="nil"/>
              <w:right w:val="nil"/>
            </w:tcBorders>
          </w:tcPr>
          <w:p w14:paraId="63974274" w14:textId="77777777" w:rsidR="00DC23ED" w:rsidRPr="004A41E7" w:rsidRDefault="00DC23ED" w:rsidP="00DC23ED">
            <w:pPr>
              <w:pStyle w:val="TableText"/>
              <w:rPr>
                <w:sz w:val="16"/>
                <w:szCs w:val="16"/>
                <w:lang w:eastAsia="en-AU"/>
              </w:rPr>
            </w:pPr>
            <w:r w:rsidRPr="004A41E7">
              <w:rPr>
                <w:sz w:val="16"/>
                <w:szCs w:val="16"/>
                <w:lang w:eastAsia="en-AU"/>
              </w:rPr>
              <w:t>11.5799</w:t>
            </w:r>
          </w:p>
        </w:tc>
        <w:tc>
          <w:tcPr>
            <w:tcW w:w="840" w:type="dxa"/>
            <w:tcBorders>
              <w:top w:val="nil"/>
              <w:left w:val="nil"/>
              <w:bottom w:val="nil"/>
              <w:right w:val="nil"/>
            </w:tcBorders>
          </w:tcPr>
          <w:p w14:paraId="3CDD3515" w14:textId="77777777" w:rsidR="00DC23ED" w:rsidRPr="004A41E7" w:rsidRDefault="00DC23ED" w:rsidP="00DC23ED">
            <w:pPr>
              <w:pStyle w:val="TableText"/>
              <w:rPr>
                <w:sz w:val="16"/>
                <w:szCs w:val="16"/>
                <w:lang w:eastAsia="en-AU"/>
              </w:rPr>
            </w:pPr>
            <w:r w:rsidRPr="004A41E7">
              <w:rPr>
                <w:sz w:val="16"/>
                <w:szCs w:val="16"/>
                <w:lang w:eastAsia="en-AU"/>
              </w:rPr>
              <w:t>14.7781</w:t>
            </w:r>
          </w:p>
        </w:tc>
        <w:tc>
          <w:tcPr>
            <w:tcW w:w="840" w:type="dxa"/>
            <w:tcBorders>
              <w:top w:val="nil"/>
              <w:left w:val="nil"/>
              <w:bottom w:val="nil"/>
              <w:right w:val="nil"/>
            </w:tcBorders>
          </w:tcPr>
          <w:p w14:paraId="0D4A3169" w14:textId="77777777" w:rsidR="00DC23ED" w:rsidRPr="004A41E7" w:rsidRDefault="00DC23ED" w:rsidP="00DC23ED">
            <w:pPr>
              <w:pStyle w:val="TableText"/>
              <w:rPr>
                <w:sz w:val="16"/>
                <w:szCs w:val="16"/>
                <w:lang w:eastAsia="en-AU"/>
              </w:rPr>
            </w:pPr>
            <w:r w:rsidRPr="004A41E7">
              <w:rPr>
                <w:sz w:val="16"/>
                <w:szCs w:val="16"/>
                <w:lang w:eastAsia="en-AU"/>
              </w:rPr>
              <w:t>15.1333</w:t>
            </w:r>
          </w:p>
        </w:tc>
        <w:tc>
          <w:tcPr>
            <w:tcW w:w="720" w:type="dxa"/>
            <w:tcBorders>
              <w:top w:val="nil"/>
              <w:left w:val="nil"/>
              <w:bottom w:val="nil"/>
              <w:right w:val="nil"/>
            </w:tcBorders>
          </w:tcPr>
          <w:p w14:paraId="72564742" w14:textId="77777777" w:rsidR="00DC23ED" w:rsidRPr="004A41E7" w:rsidRDefault="00DC23ED" w:rsidP="00DC23ED">
            <w:pPr>
              <w:pStyle w:val="TableText"/>
              <w:rPr>
                <w:sz w:val="16"/>
                <w:szCs w:val="16"/>
                <w:lang w:eastAsia="en-AU"/>
              </w:rPr>
            </w:pPr>
            <w:r w:rsidRPr="004A41E7">
              <w:rPr>
                <w:sz w:val="16"/>
                <w:szCs w:val="16"/>
                <w:lang w:eastAsia="en-AU"/>
              </w:rPr>
              <w:t>15.1215</w:t>
            </w:r>
          </w:p>
        </w:tc>
        <w:tc>
          <w:tcPr>
            <w:tcW w:w="840" w:type="dxa"/>
            <w:tcBorders>
              <w:top w:val="nil"/>
              <w:left w:val="nil"/>
              <w:bottom w:val="nil"/>
              <w:right w:val="nil"/>
            </w:tcBorders>
          </w:tcPr>
          <w:p w14:paraId="72F89F11" w14:textId="77777777" w:rsidR="00DC23ED" w:rsidRPr="004A41E7" w:rsidRDefault="00DC23ED" w:rsidP="00DC23ED">
            <w:pPr>
              <w:pStyle w:val="TableText"/>
              <w:rPr>
                <w:sz w:val="16"/>
                <w:szCs w:val="16"/>
                <w:lang w:eastAsia="en-AU"/>
              </w:rPr>
            </w:pPr>
            <w:r w:rsidRPr="004A41E7">
              <w:rPr>
                <w:sz w:val="16"/>
                <w:szCs w:val="16"/>
                <w:lang w:eastAsia="en-AU"/>
              </w:rPr>
              <w:t>15.1067</w:t>
            </w:r>
          </w:p>
        </w:tc>
        <w:tc>
          <w:tcPr>
            <w:tcW w:w="840" w:type="dxa"/>
            <w:tcBorders>
              <w:top w:val="nil"/>
              <w:left w:val="nil"/>
              <w:bottom w:val="nil"/>
              <w:right w:val="nil"/>
            </w:tcBorders>
          </w:tcPr>
          <w:p w14:paraId="46FB4530" w14:textId="77777777" w:rsidR="00DC23ED" w:rsidRPr="004A41E7" w:rsidRDefault="00DC23ED" w:rsidP="00DC23ED">
            <w:pPr>
              <w:pStyle w:val="TableText"/>
              <w:rPr>
                <w:sz w:val="16"/>
                <w:szCs w:val="16"/>
                <w:lang w:eastAsia="en-AU"/>
              </w:rPr>
            </w:pPr>
            <w:r w:rsidRPr="004A41E7">
              <w:rPr>
                <w:sz w:val="16"/>
                <w:szCs w:val="16"/>
                <w:lang w:eastAsia="en-AU"/>
              </w:rPr>
              <w:t>15.8079</w:t>
            </w:r>
          </w:p>
        </w:tc>
        <w:tc>
          <w:tcPr>
            <w:tcW w:w="840" w:type="dxa"/>
            <w:tcBorders>
              <w:top w:val="nil"/>
              <w:left w:val="nil"/>
              <w:bottom w:val="nil"/>
              <w:right w:val="nil"/>
            </w:tcBorders>
          </w:tcPr>
          <w:p w14:paraId="309A1F93" w14:textId="77777777" w:rsidR="00DC23ED" w:rsidRPr="004A41E7" w:rsidRDefault="00DC23ED" w:rsidP="00DC23ED">
            <w:pPr>
              <w:pStyle w:val="TableText"/>
              <w:rPr>
                <w:sz w:val="16"/>
                <w:szCs w:val="16"/>
                <w:lang w:eastAsia="en-AU"/>
              </w:rPr>
            </w:pPr>
            <w:r w:rsidRPr="004A41E7">
              <w:rPr>
                <w:sz w:val="16"/>
                <w:szCs w:val="16"/>
                <w:lang w:eastAsia="en-AU"/>
              </w:rPr>
              <w:t>15.7915</w:t>
            </w:r>
          </w:p>
        </w:tc>
        <w:tc>
          <w:tcPr>
            <w:tcW w:w="840" w:type="dxa"/>
            <w:tcBorders>
              <w:top w:val="nil"/>
              <w:left w:val="nil"/>
              <w:bottom w:val="nil"/>
              <w:right w:val="nil"/>
            </w:tcBorders>
          </w:tcPr>
          <w:p w14:paraId="23BA1BC7" w14:textId="77777777" w:rsidR="00DC23ED" w:rsidRPr="004A41E7" w:rsidRDefault="00DC23ED" w:rsidP="00DC23ED">
            <w:pPr>
              <w:pStyle w:val="TableText"/>
              <w:rPr>
                <w:sz w:val="16"/>
                <w:szCs w:val="16"/>
                <w:lang w:eastAsia="en-AU"/>
              </w:rPr>
            </w:pPr>
            <w:r w:rsidRPr="004A41E7">
              <w:rPr>
                <w:sz w:val="16"/>
                <w:szCs w:val="16"/>
                <w:lang w:eastAsia="en-AU"/>
              </w:rPr>
              <w:t>15.7728</w:t>
            </w:r>
          </w:p>
        </w:tc>
        <w:tc>
          <w:tcPr>
            <w:tcW w:w="840" w:type="dxa"/>
            <w:tcBorders>
              <w:top w:val="nil"/>
              <w:left w:val="nil"/>
              <w:bottom w:val="nil"/>
              <w:right w:val="nil"/>
            </w:tcBorders>
          </w:tcPr>
          <w:p w14:paraId="35C85ECF"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720" w:type="dxa"/>
            <w:tcBorders>
              <w:top w:val="nil"/>
              <w:left w:val="nil"/>
              <w:bottom w:val="nil"/>
              <w:right w:val="nil"/>
            </w:tcBorders>
          </w:tcPr>
          <w:p w14:paraId="62EA09E8"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40" w:type="dxa"/>
            <w:tcBorders>
              <w:top w:val="nil"/>
              <w:left w:val="nil"/>
              <w:bottom w:val="nil"/>
              <w:right w:val="nil"/>
            </w:tcBorders>
          </w:tcPr>
          <w:p w14:paraId="478AF9E6"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40" w:type="dxa"/>
            <w:tcBorders>
              <w:top w:val="nil"/>
              <w:left w:val="nil"/>
              <w:bottom w:val="nil"/>
              <w:right w:val="nil"/>
            </w:tcBorders>
          </w:tcPr>
          <w:p w14:paraId="39A1C69F" w14:textId="77777777" w:rsidR="00DC23ED" w:rsidRPr="004A41E7" w:rsidRDefault="00DC23ED" w:rsidP="00DC23ED">
            <w:pPr>
              <w:pStyle w:val="TableText"/>
              <w:rPr>
                <w:sz w:val="16"/>
                <w:szCs w:val="16"/>
                <w:lang w:eastAsia="en-AU"/>
              </w:rPr>
            </w:pPr>
            <w:r w:rsidRPr="004A41E7">
              <w:rPr>
                <w:sz w:val="16"/>
                <w:szCs w:val="16"/>
                <w:lang w:eastAsia="en-AU"/>
              </w:rPr>
              <w:t>16.3588</w:t>
            </w:r>
          </w:p>
        </w:tc>
      </w:tr>
      <w:tr w:rsidR="00DC23ED" w:rsidRPr="004A41E7" w14:paraId="179E9FAC" w14:textId="77777777">
        <w:trPr>
          <w:trHeight w:val="219"/>
        </w:trPr>
        <w:tc>
          <w:tcPr>
            <w:tcW w:w="1156" w:type="dxa"/>
            <w:tcBorders>
              <w:top w:val="nil"/>
              <w:left w:val="nil"/>
              <w:bottom w:val="nil"/>
              <w:right w:val="nil"/>
            </w:tcBorders>
          </w:tcPr>
          <w:p w14:paraId="4E8020D9" w14:textId="77777777" w:rsidR="00DC23ED" w:rsidRPr="004A41E7" w:rsidRDefault="00DC23ED" w:rsidP="00DC23ED">
            <w:pPr>
              <w:pStyle w:val="TableText"/>
              <w:rPr>
                <w:sz w:val="16"/>
                <w:szCs w:val="16"/>
                <w:lang w:eastAsia="en-AU"/>
              </w:rPr>
            </w:pPr>
            <w:r w:rsidRPr="004A41E7">
              <w:rPr>
                <w:bCs/>
                <w:sz w:val="16"/>
                <w:szCs w:val="16"/>
                <w:lang w:eastAsia="en-AU"/>
              </w:rPr>
              <w:t>56</w:t>
            </w:r>
          </w:p>
        </w:tc>
        <w:tc>
          <w:tcPr>
            <w:tcW w:w="840" w:type="dxa"/>
            <w:tcBorders>
              <w:top w:val="nil"/>
              <w:left w:val="nil"/>
              <w:bottom w:val="nil"/>
              <w:right w:val="nil"/>
            </w:tcBorders>
          </w:tcPr>
          <w:p w14:paraId="2478F42F" w14:textId="77777777" w:rsidR="00DC23ED" w:rsidRPr="004A41E7" w:rsidRDefault="00DC23ED" w:rsidP="00DC23ED">
            <w:pPr>
              <w:pStyle w:val="TableText"/>
              <w:rPr>
                <w:sz w:val="16"/>
                <w:szCs w:val="16"/>
                <w:lang w:eastAsia="en-AU"/>
              </w:rPr>
            </w:pPr>
            <w:r w:rsidRPr="004A41E7">
              <w:rPr>
                <w:sz w:val="16"/>
                <w:szCs w:val="16"/>
                <w:lang w:eastAsia="en-AU"/>
              </w:rPr>
              <w:t>8.8487</w:t>
            </w:r>
          </w:p>
        </w:tc>
        <w:tc>
          <w:tcPr>
            <w:tcW w:w="902" w:type="dxa"/>
            <w:tcBorders>
              <w:top w:val="nil"/>
              <w:left w:val="nil"/>
              <w:bottom w:val="nil"/>
              <w:right w:val="nil"/>
            </w:tcBorders>
          </w:tcPr>
          <w:p w14:paraId="4F3C7043" w14:textId="77777777" w:rsidR="00DC23ED" w:rsidRPr="004A41E7" w:rsidRDefault="00DC23ED" w:rsidP="00DC23ED">
            <w:pPr>
              <w:pStyle w:val="TableText"/>
              <w:rPr>
                <w:sz w:val="16"/>
                <w:szCs w:val="16"/>
                <w:lang w:eastAsia="en-AU"/>
              </w:rPr>
            </w:pPr>
            <w:r w:rsidRPr="004A41E7">
              <w:rPr>
                <w:sz w:val="16"/>
                <w:szCs w:val="16"/>
                <w:lang w:eastAsia="en-AU"/>
              </w:rPr>
              <w:t>8.8487</w:t>
            </w:r>
          </w:p>
        </w:tc>
        <w:tc>
          <w:tcPr>
            <w:tcW w:w="898" w:type="dxa"/>
            <w:tcBorders>
              <w:top w:val="nil"/>
              <w:left w:val="nil"/>
              <w:bottom w:val="nil"/>
              <w:right w:val="nil"/>
            </w:tcBorders>
          </w:tcPr>
          <w:p w14:paraId="5CAB953A" w14:textId="77777777" w:rsidR="00DC23ED" w:rsidRPr="004A41E7" w:rsidRDefault="00DC23ED" w:rsidP="00DC23ED">
            <w:pPr>
              <w:pStyle w:val="TableText"/>
              <w:rPr>
                <w:sz w:val="16"/>
                <w:szCs w:val="16"/>
                <w:lang w:eastAsia="en-AU"/>
              </w:rPr>
            </w:pPr>
            <w:r w:rsidRPr="004A41E7">
              <w:rPr>
                <w:sz w:val="16"/>
                <w:szCs w:val="16"/>
                <w:lang w:eastAsia="en-AU"/>
              </w:rPr>
              <w:t>11.0838</w:t>
            </w:r>
          </w:p>
        </w:tc>
        <w:tc>
          <w:tcPr>
            <w:tcW w:w="840" w:type="dxa"/>
            <w:tcBorders>
              <w:top w:val="nil"/>
              <w:left w:val="nil"/>
              <w:bottom w:val="nil"/>
              <w:right w:val="nil"/>
            </w:tcBorders>
          </w:tcPr>
          <w:p w14:paraId="3D88B893" w14:textId="77777777" w:rsidR="00DC23ED" w:rsidRPr="004A41E7" w:rsidRDefault="00DC23ED" w:rsidP="00DC23ED">
            <w:pPr>
              <w:pStyle w:val="TableText"/>
              <w:rPr>
                <w:sz w:val="16"/>
                <w:szCs w:val="16"/>
                <w:lang w:eastAsia="en-AU"/>
              </w:rPr>
            </w:pPr>
            <w:r w:rsidRPr="004A41E7">
              <w:rPr>
                <w:sz w:val="16"/>
                <w:szCs w:val="16"/>
                <w:lang w:eastAsia="en-AU"/>
              </w:rPr>
              <w:t>11.2623</w:t>
            </w:r>
          </w:p>
        </w:tc>
        <w:tc>
          <w:tcPr>
            <w:tcW w:w="840" w:type="dxa"/>
            <w:tcBorders>
              <w:top w:val="nil"/>
              <w:left w:val="nil"/>
              <w:bottom w:val="nil"/>
              <w:right w:val="nil"/>
            </w:tcBorders>
          </w:tcPr>
          <w:p w14:paraId="411DA576" w14:textId="77777777" w:rsidR="00DC23ED" w:rsidRPr="004A41E7" w:rsidRDefault="00DC23ED" w:rsidP="00DC23ED">
            <w:pPr>
              <w:pStyle w:val="TableText"/>
              <w:rPr>
                <w:sz w:val="16"/>
                <w:szCs w:val="16"/>
                <w:lang w:eastAsia="en-AU"/>
              </w:rPr>
            </w:pPr>
            <w:r w:rsidRPr="004A41E7">
              <w:rPr>
                <w:sz w:val="16"/>
                <w:szCs w:val="16"/>
                <w:lang w:eastAsia="en-AU"/>
              </w:rPr>
              <w:t>11.2552</w:t>
            </w:r>
          </w:p>
        </w:tc>
        <w:tc>
          <w:tcPr>
            <w:tcW w:w="840" w:type="dxa"/>
            <w:tcBorders>
              <w:top w:val="nil"/>
              <w:left w:val="nil"/>
              <w:bottom w:val="nil"/>
              <w:right w:val="nil"/>
            </w:tcBorders>
          </w:tcPr>
          <w:p w14:paraId="29617357" w14:textId="77777777" w:rsidR="00DC23ED" w:rsidRPr="004A41E7" w:rsidRDefault="00DC23ED" w:rsidP="00DC23ED">
            <w:pPr>
              <w:pStyle w:val="TableText"/>
              <w:rPr>
                <w:sz w:val="16"/>
                <w:szCs w:val="16"/>
                <w:lang w:eastAsia="en-AU"/>
              </w:rPr>
            </w:pPr>
            <w:r w:rsidRPr="004A41E7">
              <w:rPr>
                <w:sz w:val="16"/>
                <w:szCs w:val="16"/>
                <w:lang w:eastAsia="en-AU"/>
              </w:rPr>
              <w:t>14.3932</w:t>
            </w:r>
          </w:p>
        </w:tc>
        <w:tc>
          <w:tcPr>
            <w:tcW w:w="840" w:type="dxa"/>
            <w:tcBorders>
              <w:top w:val="nil"/>
              <w:left w:val="nil"/>
              <w:bottom w:val="nil"/>
              <w:right w:val="nil"/>
            </w:tcBorders>
          </w:tcPr>
          <w:p w14:paraId="1A92916C" w14:textId="77777777" w:rsidR="00DC23ED" w:rsidRPr="004A41E7" w:rsidRDefault="00DC23ED" w:rsidP="00DC23ED">
            <w:pPr>
              <w:pStyle w:val="TableText"/>
              <w:rPr>
                <w:sz w:val="16"/>
                <w:szCs w:val="16"/>
                <w:lang w:eastAsia="en-AU"/>
              </w:rPr>
            </w:pPr>
            <w:r w:rsidRPr="004A41E7">
              <w:rPr>
                <w:sz w:val="16"/>
                <w:szCs w:val="16"/>
                <w:lang w:eastAsia="en-AU"/>
              </w:rPr>
              <w:t>14.7492</w:t>
            </w:r>
          </w:p>
        </w:tc>
        <w:tc>
          <w:tcPr>
            <w:tcW w:w="720" w:type="dxa"/>
            <w:tcBorders>
              <w:top w:val="nil"/>
              <w:left w:val="nil"/>
              <w:bottom w:val="nil"/>
              <w:right w:val="nil"/>
            </w:tcBorders>
          </w:tcPr>
          <w:p w14:paraId="03E19449" w14:textId="77777777" w:rsidR="00DC23ED" w:rsidRPr="004A41E7" w:rsidRDefault="00DC23ED" w:rsidP="00DC23ED">
            <w:pPr>
              <w:pStyle w:val="TableText"/>
              <w:rPr>
                <w:sz w:val="16"/>
                <w:szCs w:val="16"/>
                <w:lang w:eastAsia="en-AU"/>
              </w:rPr>
            </w:pPr>
            <w:r w:rsidRPr="004A41E7">
              <w:rPr>
                <w:sz w:val="16"/>
                <w:szCs w:val="16"/>
                <w:lang w:eastAsia="en-AU"/>
              </w:rPr>
              <w:t>14.7370</w:t>
            </w:r>
          </w:p>
        </w:tc>
        <w:tc>
          <w:tcPr>
            <w:tcW w:w="840" w:type="dxa"/>
            <w:tcBorders>
              <w:top w:val="nil"/>
              <w:left w:val="nil"/>
              <w:bottom w:val="nil"/>
              <w:right w:val="nil"/>
            </w:tcBorders>
          </w:tcPr>
          <w:p w14:paraId="000262E8" w14:textId="77777777" w:rsidR="00DC23ED" w:rsidRPr="004A41E7" w:rsidRDefault="00DC23ED" w:rsidP="00DC23ED">
            <w:pPr>
              <w:pStyle w:val="TableText"/>
              <w:rPr>
                <w:sz w:val="16"/>
                <w:szCs w:val="16"/>
                <w:lang w:eastAsia="en-AU"/>
              </w:rPr>
            </w:pPr>
            <w:r w:rsidRPr="004A41E7">
              <w:rPr>
                <w:sz w:val="16"/>
                <w:szCs w:val="16"/>
                <w:lang w:eastAsia="en-AU"/>
              </w:rPr>
              <w:t>14.7216</w:t>
            </w:r>
          </w:p>
        </w:tc>
        <w:tc>
          <w:tcPr>
            <w:tcW w:w="840" w:type="dxa"/>
            <w:tcBorders>
              <w:top w:val="nil"/>
              <w:left w:val="nil"/>
              <w:bottom w:val="nil"/>
              <w:right w:val="nil"/>
            </w:tcBorders>
          </w:tcPr>
          <w:p w14:paraId="7698FC1A" w14:textId="77777777" w:rsidR="00DC23ED" w:rsidRPr="004A41E7" w:rsidRDefault="00DC23ED" w:rsidP="00DC23ED">
            <w:pPr>
              <w:pStyle w:val="TableText"/>
              <w:rPr>
                <w:sz w:val="16"/>
                <w:szCs w:val="16"/>
                <w:lang w:eastAsia="en-AU"/>
              </w:rPr>
            </w:pPr>
            <w:r w:rsidRPr="004A41E7">
              <w:rPr>
                <w:sz w:val="16"/>
                <w:szCs w:val="16"/>
                <w:lang w:eastAsia="en-AU"/>
              </w:rPr>
              <w:t>15.4232</w:t>
            </w:r>
          </w:p>
        </w:tc>
        <w:tc>
          <w:tcPr>
            <w:tcW w:w="840" w:type="dxa"/>
            <w:tcBorders>
              <w:top w:val="nil"/>
              <w:left w:val="nil"/>
              <w:bottom w:val="nil"/>
              <w:right w:val="nil"/>
            </w:tcBorders>
          </w:tcPr>
          <w:p w14:paraId="660C5686" w14:textId="77777777" w:rsidR="00DC23ED" w:rsidRPr="004A41E7" w:rsidRDefault="00DC23ED" w:rsidP="00DC23ED">
            <w:pPr>
              <w:pStyle w:val="TableText"/>
              <w:rPr>
                <w:sz w:val="16"/>
                <w:szCs w:val="16"/>
                <w:lang w:eastAsia="en-AU"/>
              </w:rPr>
            </w:pPr>
            <w:r w:rsidRPr="004A41E7">
              <w:rPr>
                <w:sz w:val="16"/>
                <w:szCs w:val="16"/>
                <w:lang w:eastAsia="en-AU"/>
              </w:rPr>
              <w:t>15.4054</w:t>
            </w:r>
          </w:p>
        </w:tc>
        <w:tc>
          <w:tcPr>
            <w:tcW w:w="840" w:type="dxa"/>
            <w:tcBorders>
              <w:top w:val="nil"/>
              <w:left w:val="nil"/>
              <w:bottom w:val="nil"/>
              <w:right w:val="nil"/>
            </w:tcBorders>
          </w:tcPr>
          <w:p w14:paraId="02603BA9" w14:textId="77777777" w:rsidR="00DC23ED" w:rsidRPr="004A41E7" w:rsidRDefault="00DC23ED" w:rsidP="00DC23ED">
            <w:pPr>
              <w:pStyle w:val="TableText"/>
              <w:rPr>
                <w:sz w:val="16"/>
                <w:szCs w:val="16"/>
                <w:lang w:eastAsia="en-AU"/>
              </w:rPr>
            </w:pPr>
            <w:r w:rsidRPr="004A41E7">
              <w:rPr>
                <w:sz w:val="16"/>
                <w:szCs w:val="16"/>
                <w:lang w:eastAsia="en-AU"/>
              </w:rPr>
              <w:t>15.3849</w:t>
            </w:r>
          </w:p>
        </w:tc>
        <w:tc>
          <w:tcPr>
            <w:tcW w:w="840" w:type="dxa"/>
            <w:tcBorders>
              <w:top w:val="nil"/>
              <w:left w:val="nil"/>
              <w:bottom w:val="nil"/>
              <w:right w:val="nil"/>
            </w:tcBorders>
          </w:tcPr>
          <w:p w14:paraId="40DD61DD"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720" w:type="dxa"/>
            <w:tcBorders>
              <w:top w:val="nil"/>
              <w:left w:val="nil"/>
              <w:bottom w:val="nil"/>
              <w:right w:val="nil"/>
            </w:tcBorders>
          </w:tcPr>
          <w:p w14:paraId="08004038"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40" w:type="dxa"/>
            <w:tcBorders>
              <w:top w:val="nil"/>
              <w:left w:val="nil"/>
              <w:bottom w:val="nil"/>
              <w:right w:val="nil"/>
            </w:tcBorders>
          </w:tcPr>
          <w:p w14:paraId="0CAC622A"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40" w:type="dxa"/>
            <w:tcBorders>
              <w:top w:val="nil"/>
              <w:left w:val="nil"/>
              <w:bottom w:val="nil"/>
              <w:right w:val="nil"/>
            </w:tcBorders>
          </w:tcPr>
          <w:p w14:paraId="4C3E931D" w14:textId="77777777" w:rsidR="00DC23ED" w:rsidRPr="004A41E7" w:rsidRDefault="00DC23ED" w:rsidP="00DC23ED">
            <w:pPr>
              <w:pStyle w:val="TableText"/>
              <w:rPr>
                <w:sz w:val="16"/>
                <w:szCs w:val="16"/>
                <w:lang w:eastAsia="en-AU"/>
              </w:rPr>
            </w:pPr>
            <w:r w:rsidRPr="004A41E7">
              <w:rPr>
                <w:sz w:val="16"/>
                <w:szCs w:val="16"/>
                <w:lang w:eastAsia="en-AU"/>
              </w:rPr>
              <w:t>15.9719</w:t>
            </w:r>
          </w:p>
        </w:tc>
      </w:tr>
      <w:tr w:rsidR="00DC23ED" w:rsidRPr="004A41E7" w14:paraId="7D6EF960" w14:textId="77777777">
        <w:trPr>
          <w:trHeight w:val="219"/>
        </w:trPr>
        <w:tc>
          <w:tcPr>
            <w:tcW w:w="1156" w:type="dxa"/>
            <w:tcBorders>
              <w:top w:val="nil"/>
              <w:left w:val="nil"/>
              <w:bottom w:val="nil"/>
              <w:right w:val="nil"/>
            </w:tcBorders>
          </w:tcPr>
          <w:p w14:paraId="3B603EAF" w14:textId="77777777" w:rsidR="00DC23ED" w:rsidRPr="004A41E7" w:rsidRDefault="00DC23ED" w:rsidP="00DC23ED">
            <w:pPr>
              <w:pStyle w:val="TableText"/>
              <w:rPr>
                <w:sz w:val="16"/>
                <w:szCs w:val="16"/>
                <w:lang w:eastAsia="en-AU"/>
              </w:rPr>
            </w:pPr>
            <w:r w:rsidRPr="004A41E7">
              <w:rPr>
                <w:bCs/>
                <w:sz w:val="16"/>
                <w:szCs w:val="16"/>
                <w:lang w:eastAsia="en-AU"/>
              </w:rPr>
              <w:t>57</w:t>
            </w:r>
          </w:p>
        </w:tc>
        <w:tc>
          <w:tcPr>
            <w:tcW w:w="840" w:type="dxa"/>
            <w:tcBorders>
              <w:top w:val="nil"/>
              <w:left w:val="nil"/>
              <w:bottom w:val="nil"/>
              <w:right w:val="nil"/>
            </w:tcBorders>
          </w:tcPr>
          <w:p w14:paraId="76519810" w14:textId="77777777" w:rsidR="00DC23ED" w:rsidRPr="004A41E7" w:rsidRDefault="00DC23ED" w:rsidP="00DC23ED">
            <w:pPr>
              <w:pStyle w:val="TableText"/>
              <w:rPr>
                <w:sz w:val="16"/>
                <w:szCs w:val="16"/>
                <w:lang w:eastAsia="en-AU"/>
              </w:rPr>
            </w:pPr>
            <w:r w:rsidRPr="004A41E7">
              <w:rPr>
                <w:sz w:val="16"/>
                <w:szCs w:val="16"/>
                <w:lang w:eastAsia="en-AU"/>
              </w:rPr>
              <w:t>8.5579</w:t>
            </w:r>
          </w:p>
        </w:tc>
        <w:tc>
          <w:tcPr>
            <w:tcW w:w="902" w:type="dxa"/>
            <w:tcBorders>
              <w:top w:val="nil"/>
              <w:left w:val="nil"/>
              <w:bottom w:val="nil"/>
              <w:right w:val="nil"/>
            </w:tcBorders>
          </w:tcPr>
          <w:p w14:paraId="33438B82" w14:textId="77777777" w:rsidR="00DC23ED" w:rsidRPr="004A41E7" w:rsidRDefault="00DC23ED" w:rsidP="00DC23ED">
            <w:pPr>
              <w:pStyle w:val="TableText"/>
              <w:rPr>
                <w:sz w:val="16"/>
                <w:szCs w:val="16"/>
                <w:lang w:eastAsia="en-AU"/>
              </w:rPr>
            </w:pPr>
            <w:r w:rsidRPr="004A41E7">
              <w:rPr>
                <w:sz w:val="16"/>
                <w:szCs w:val="16"/>
                <w:lang w:eastAsia="en-AU"/>
              </w:rPr>
              <w:t>8.5579</w:t>
            </w:r>
          </w:p>
        </w:tc>
        <w:tc>
          <w:tcPr>
            <w:tcW w:w="898" w:type="dxa"/>
            <w:tcBorders>
              <w:top w:val="nil"/>
              <w:left w:val="nil"/>
              <w:bottom w:val="nil"/>
              <w:right w:val="nil"/>
            </w:tcBorders>
          </w:tcPr>
          <w:p w14:paraId="414BD112" w14:textId="77777777" w:rsidR="00DC23ED" w:rsidRPr="004A41E7" w:rsidRDefault="00DC23ED" w:rsidP="00DC23ED">
            <w:pPr>
              <w:pStyle w:val="TableText"/>
              <w:rPr>
                <w:sz w:val="16"/>
                <w:szCs w:val="16"/>
                <w:lang w:eastAsia="en-AU"/>
              </w:rPr>
            </w:pPr>
            <w:r w:rsidRPr="004A41E7">
              <w:rPr>
                <w:sz w:val="16"/>
                <w:szCs w:val="16"/>
                <w:lang w:eastAsia="en-AU"/>
              </w:rPr>
              <w:t>10.7438</w:t>
            </w:r>
          </w:p>
        </w:tc>
        <w:tc>
          <w:tcPr>
            <w:tcW w:w="840" w:type="dxa"/>
            <w:tcBorders>
              <w:top w:val="nil"/>
              <w:left w:val="nil"/>
              <w:bottom w:val="nil"/>
              <w:right w:val="nil"/>
            </w:tcBorders>
          </w:tcPr>
          <w:p w14:paraId="14A06706" w14:textId="77777777" w:rsidR="00DC23ED" w:rsidRPr="004A41E7" w:rsidRDefault="00DC23ED" w:rsidP="00DC23ED">
            <w:pPr>
              <w:pStyle w:val="TableText"/>
              <w:rPr>
                <w:sz w:val="16"/>
                <w:szCs w:val="16"/>
                <w:lang w:eastAsia="en-AU"/>
              </w:rPr>
            </w:pPr>
            <w:r w:rsidRPr="004A41E7">
              <w:rPr>
                <w:sz w:val="16"/>
                <w:szCs w:val="16"/>
                <w:lang w:eastAsia="en-AU"/>
              </w:rPr>
              <w:t>10.9333</w:t>
            </w:r>
          </w:p>
        </w:tc>
        <w:tc>
          <w:tcPr>
            <w:tcW w:w="840" w:type="dxa"/>
            <w:tcBorders>
              <w:top w:val="nil"/>
              <w:left w:val="nil"/>
              <w:bottom w:val="nil"/>
              <w:right w:val="nil"/>
            </w:tcBorders>
          </w:tcPr>
          <w:p w14:paraId="689D0F98" w14:textId="77777777" w:rsidR="00DC23ED" w:rsidRPr="004A41E7" w:rsidRDefault="00DC23ED" w:rsidP="00DC23ED">
            <w:pPr>
              <w:pStyle w:val="TableText"/>
              <w:rPr>
                <w:sz w:val="16"/>
                <w:szCs w:val="16"/>
                <w:lang w:eastAsia="en-AU"/>
              </w:rPr>
            </w:pPr>
            <w:r w:rsidRPr="004A41E7">
              <w:rPr>
                <w:sz w:val="16"/>
                <w:szCs w:val="16"/>
                <w:lang w:eastAsia="en-AU"/>
              </w:rPr>
              <w:t>10.9261</w:t>
            </w:r>
          </w:p>
        </w:tc>
        <w:tc>
          <w:tcPr>
            <w:tcW w:w="840" w:type="dxa"/>
            <w:tcBorders>
              <w:top w:val="nil"/>
              <w:left w:val="nil"/>
              <w:bottom w:val="nil"/>
              <w:right w:val="nil"/>
            </w:tcBorders>
          </w:tcPr>
          <w:p w14:paraId="6C6C1FD2" w14:textId="77777777" w:rsidR="00DC23ED" w:rsidRPr="004A41E7" w:rsidRDefault="00DC23ED" w:rsidP="00DC23ED">
            <w:pPr>
              <w:pStyle w:val="TableText"/>
              <w:rPr>
                <w:sz w:val="16"/>
                <w:szCs w:val="16"/>
                <w:lang w:eastAsia="en-AU"/>
              </w:rPr>
            </w:pPr>
            <w:r w:rsidRPr="004A41E7">
              <w:rPr>
                <w:sz w:val="16"/>
                <w:szCs w:val="16"/>
                <w:lang w:eastAsia="en-AU"/>
              </w:rPr>
              <w:t>14.0034</w:t>
            </w:r>
          </w:p>
        </w:tc>
        <w:tc>
          <w:tcPr>
            <w:tcW w:w="840" w:type="dxa"/>
            <w:tcBorders>
              <w:top w:val="nil"/>
              <w:left w:val="nil"/>
              <w:bottom w:val="nil"/>
              <w:right w:val="nil"/>
            </w:tcBorders>
          </w:tcPr>
          <w:p w14:paraId="0B0DA0D2" w14:textId="77777777" w:rsidR="00DC23ED" w:rsidRPr="004A41E7" w:rsidRDefault="00DC23ED" w:rsidP="00DC23ED">
            <w:pPr>
              <w:pStyle w:val="TableText"/>
              <w:rPr>
                <w:sz w:val="16"/>
                <w:szCs w:val="16"/>
                <w:lang w:eastAsia="en-AU"/>
              </w:rPr>
            </w:pPr>
            <w:r w:rsidRPr="004A41E7">
              <w:rPr>
                <w:sz w:val="16"/>
                <w:szCs w:val="16"/>
                <w:lang w:eastAsia="en-AU"/>
              </w:rPr>
              <w:t>14.3601</w:t>
            </w:r>
          </w:p>
        </w:tc>
        <w:tc>
          <w:tcPr>
            <w:tcW w:w="720" w:type="dxa"/>
            <w:tcBorders>
              <w:top w:val="nil"/>
              <w:left w:val="nil"/>
              <w:bottom w:val="nil"/>
              <w:right w:val="nil"/>
            </w:tcBorders>
          </w:tcPr>
          <w:p w14:paraId="24DF5090" w14:textId="77777777" w:rsidR="00DC23ED" w:rsidRPr="004A41E7" w:rsidRDefault="00DC23ED" w:rsidP="00DC23ED">
            <w:pPr>
              <w:pStyle w:val="TableText"/>
              <w:rPr>
                <w:sz w:val="16"/>
                <w:szCs w:val="16"/>
                <w:lang w:eastAsia="en-AU"/>
              </w:rPr>
            </w:pPr>
            <w:r w:rsidRPr="004A41E7">
              <w:rPr>
                <w:sz w:val="16"/>
                <w:szCs w:val="16"/>
                <w:lang w:eastAsia="en-AU"/>
              </w:rPr>
              <w:t>14.3477</w:t>
            </w:r>
          </w:p>
        </w:tc>
        <w:tc>
          <w:tcPr>
            <w:tcW w:w="840" w:type="dxa"/>
            <w:tcBorders>
              <w:top w:val="nil"/>
              <w:left w:val="nil"/>
              <w:bottom w:val="nil"/>
              <w:right w:val="nil"/>
            </w:tcBorders>
          </w:tcPr>
          <w:p w14:paraId="2622679A" w14:textId="77777777" w:rsidR="00DC23ED" w:rsidRPr="004A41E7" w:rsidRDefault="00DC23ED" w:rsidP="00DC23ED">
            <w:pPr>
              <w:pStyle w:val="TableText"/>
              <w:rPr>
                <w:sz w:val="16"/>
                <w:szCs w:val="16"/>
                <w:lang w:eastAsia="en-AU"/>
              </w:rPr>
            </w:pPr>
            <w:r w:rsidRPr="004A41E7">
              <w:rPr>
                <w:sz w:val="16"/>
                <w:szCs w:val="16"/>
                <w:lang w:eastAsia="en-AU"/>
              </w:rPr>
              <w:t>14.3318</w:t>
            </w:r>
          </w:p>
        </w:tc>
        <w:tc>
          <w:tcPr>
            <w:tcW w:w="840" w:type="dxa"/>
            <w:tcBorders>
              <w:top w:val="nil"/>
              <w:left w:val="nil"/>
              <w:bottom w:val="nil"/>
              <w:right w:val="nil"/>
            </w:tcBorders>
          </w:tcPr>
          <w:p w14:paraId="10ED36C5" w14:textId="77777777" w:rsidR="00DC23ED" w:rsidRPr="004A41E7" w:rsidRDefault="00DC23ED" w:rsidP="00DC23ED">
            <w:pPr>
              <w:pStyle w:val="TableText"/>
              <w:rPr>
                <w:sz w:val="16"/>
                <w:szCs w:val="16"/>
                <w:lang w:eastAsia="en-AU"/>
              </w:rPr>
            </w:pPr>
            <w:r w:rsidRPr="004A41E7">
              <w:rPr>
                <w:sz w:val="16"/>
                <w:szCs w:val="16"/>
                <w:lang w:eastAsia="en-AU"/>
              </w:rPr>
              <w:t>15.0339</w:t>
            </w:r>
          </w:p>
        </w:tc>
        <w:tc>
          <w:tcPr>
            <w:tcW w:w="840" w:type="dxa"/>
            <w:tcBorders>
              <w:top w:val="nil"/>
              <w:left w:val="nil"/>
              <w:bottom w:val="nil"/>
              <w:right w:val="nil"/>
            </w:tcBorders>
          </w:tcPr>
          <w:p w14:paraId="775AE367" w14:textId="77777777" w:rsidR="00DC23ED" w:rsidRPr="004A41E7" w:rsidRDefault="00DC23ED" w:rsidP="00DC23ED">
            <w:pPr>
              <w:pStyle w:val="TableText"/>
              <w:rPr>
                <w:sz w:val="16"/>
                <w:szCs w:val="16"/>
                <w:lang w:eastAsia="en-AU"/>
              </w:rPr>
            </w:pPr>
            <w:r w:rsidRPr="004A41E7">
              <w:rPr>
                <w:sz w:val="16"/>
                <w:szCs w:val="16"/>
                <w:lang w:eastAsia="en-AU"/>
              </w:rPr>
              <w:t>15.0152</w:t>
            </w:r>
          </w:p>
        </w:tc>
        <w:tc>
          <w:tcPr>
            <w:tcW w:w="840" w:type="dxa"/>
            <w:tcBorders>
              <w:top w:val="nil"/>
              <w:left w:val="nil"/>
              <w:bottom w:val="nil"/>
              <w:right w:val="nil"/>
            </w:tcBorders>
          </w:tcPr>
          <w:p w14:paraId="74D2DD54" w14:textId="77777777" w:rsidR="00DC23ED" w:rsidRPr="004A41E7" w:rsidRDefault="00DC23ED" w:rsidP="00DC23ED">
            <w:pPr>
              <w:pStyle w:val="TableText"/>
              <w:rPr>
                <w:sz w:val="16"/>
                <w:szCs w:val="16"/>
                <w:lang w:eastAsia="en-AU"/>
              </w:rPr>
            </w:pPr>
            <w:r w:rsidRPr="004A41E7">
              <w:rPr>
                <w:sz w:val="16"/>
                <w:szCs w:val="16"/>
                <w:lang w:eastAsia="en-AU"/>
              </w:rPr>
              <w:t>14.9928</w:t>
            </w:r>
          </w:p>
        </w:tc>
        <w:tc>
          <w:tcPr>
            <w:tcW w:w="840" w:type="dxa"/>
            <w:tcBorders>
              <w:top w:val="nil"/>
              <w:left w:val="nil"/>
              <w:bottom w:val="nil"/>
              <w:right w:val="nil"/>
            </w:tcBorders>
          </w:tcPr>
          <w:p w14:paraId="5881C38B"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720" w:type="dxa"/>
            <w:tcBorders>
              <w:top w:val="nil"/>
              <w:left w:val="nil"/>
              <w:bottom w:val="nil"/>
              <w:right w:val="nil"/>
            </w:tcBorders>
          </w:tcPr>
          <w:p w14:paraId="05379839"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40" w:type="dxa"/>
            <w:tcBorders>
              <w:top w:val="nil"/>
              <w:left w:val="nil"/>
              <w:bottom w:val="nil"/>
              <w:right w:val="nil"/>
            </w:tcBorders>
          </w:tcPr>
          <w:p w14:paraId="40D76553"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40" w:type="dxa"/>
            <w:tcBorders>
              <w:top w:val="nil"/>
              <w:left w:val="nil"/>
              <w:bottom w:val="nil"/>
              <w:right w:val="nil"/>
            </w:tcBorders>
          </w:tcPr>
          <w:p w14:paraId="2256F7D9" w14:textId="77777777" w:rsidR="00DC23ED" w:rsidRPr="004A41E7" w:rsidRDefault="00DC23ED" w:rsidP="00DC23ED">
            <w:pPr>
              <w:pStyle w:val="TableText"/>
              <w:rPr>
                <w:sz w:val="16"/>
                <w:szCs w:val="16"/>
                <w:lang w:eastAsia="en-AU"/>
              </w:rPr>
            </w:pPr>
            <w:r w:rsidRPr="004A41E7">
              <w:rPr>
                <w:sz w:val="16"/>
                <w:szCs w:val="16"/>
                <w:lang w:eastAsia="en-AU"/>
              </w:rPr>
              <w:t>15.5807</w:t>
            </w:r>
          </w:p>
        </w:tc>
      </w:tr>
      <w:tr w:rsidR="00DC23ED" w:rsidRPr="004A41E7" w14:paraId="5B7DFEC9" w14:textId="77777777">
        <w:trPr>
          <w:trHeight w:val="219"/>
        </w:trPr>
        <w:tc>
          <w:tcPr>
            <w:tcW w:w="1156" w:type="dxa"/>
            <w:tcBorders>
              <w:top w:val="nil"/>
              <w:left w:val="nil"/>
              <w:bottom w:val="nil"/>
              <w:right w:val="nil"/>
            </w:tcBorders>
          </w:tcPr>
          <w:p w14:paraId="2561C4E6" w14:textId="77777777" w:rsidR="00DC23ED" w:rsidRPr="004A41E7" w:rsidRDefault="00DC23ED" w:rsidP="00DC23ED">
            <w:pPr>
              <w:pStyle w:val="TableText"/>
              <w:rPr>
                <w:sz w:val="16"/>
                <w:szCs w:val="16"/>
                <w:lang w:eastAsia="en-AU"/>
              </w:rPr>
            </w:pPr>
            <w:r w:rsidRPr="004A41E7">
              <w:rPr>
                <w:bCs/>
                <w:sz w:val="16"/>
                <w:szCs w:val="16"/>
                <w:lang w:eastAsia="en-AU"/>
              </w:rPr>
              <w:t>58</w:t>
            </w:r>
          </w:p>
        </w:tc>
        <w:tc>
          <w:tcPr>
            <w:tcW w:w="840" w:type="dxa"/>
            <w:tcBorders>
              <w:top w:val="nil"/>
              <w:left w:val="nil"/>
              <w:bottom w:val="nil"/>
              <w:right w:val="nil"/>
            </w:tcBorders>
          </w:tcPr>
          <w:p w14:paraId="32CB6A1F" w14:textId="77777777" w:rsidR="00DC23ED" w:rsidRPr="004A41E7" w:rsidRDefault="00DC23ED" w:rsidP="00DC23ED">
            <w:pPr>
              <w:pStyle w:val="TableText"/>
              <w:rPr>
                <w:sz w:val="16"/>
                <w:szCs w:val="16"/>
                <w:lang w:eastAsia="en-AU"/>
              </w:rPr>
            </w:pPr>
            <w:r w:rsidRPr="004A41E7">
              <w:rPr>
                <w:sz w:val="16"/>
                <w:szCs w:val="16"/>
                <w:lang w:eastAsia="en-AU"/>
              </w:rPr>
              <w:t>9.3533</w:t>
            </w:r>
          </w:p>
        </w:tc>
        <w:tc>
          <w:tcPr>
            <w:tcW w:w="902" w:type="dxa"/>
            <w:tcBorders>
              <w:top w:val="nil"/>
              <w:left w:val="nil"/>
              <w:bottom w:val="nil"/>
              <w:right w:val="nil"/>
            </w:tcBorders>
          </w:tcPr>
          <w:p w14:paraId="40B2F470" w14:textId="77777777" w:rsidR="00DC23ED" w:rsidRPr="004A41E7" w:rsidRDefault="00DC23ED" w:rsidP="00DC23ED">
            <w:pPr>
              <w:pStyle w:val="TableText"/>
              <w:rPr>
                <w:sz w:val="16"/>
                <w:szCs w:val="16"/>
                <w:lang w:eastAsia="en-AU"/>
              </w:rPr>
            </w:pPr>
            <w:r w:rsidRPr="004A41E7">
              <w:rPr>
                <w:sz w:val="16"/>
                <w:szCs w:val="16"/>
                <w:lang w:eastAsia="en-AU"/>
              </w:rPr>
              <w:t>9.3533</w:t>
            </w:r>
          </w:p>
        </w:tc>
        <w:tc>
          <w:tcPr>
            <w:tcW w:w="898" w:type="dxa"/>
            <w:tcBorders>
              <w:top w:val="nil"/>
              <w:left w:val="nil"/>
              <w:bottom w:val="nil"/>
              <w:right w:val="nil"/>
            </w:tcBorders>
          </w:tcPr>
          <w:p w14:paraId="2C5849FA" w14:textId="77777777" w:rsidR="00DC23ED" w:rsidRPr="004A41E7" w:rsidRDefault="00DC23ED" w:rsidP="00DC23ED">
            <w:pPr>
              <w:pStyle w:val="TableText"/>
              <w:rPr>
                <w:sz w:val="16"/>
                <w:szCs w:val="16"/>
                <w:lang w:eastAsia="en-AU"/>
              </w:rPr>
            </w:pPr>
            <w:r w:rsidRPr="004A41E7">
              <w:rPr>
                <w:sz w:val="16"/>
                <w:szCs w:val="16"/>
                <w:lang w:eastAsia="en-AU"/>
              </w:rPr>
              <w:t>11.3603</w:t>
            </w:r>
          </w:p>
        </w:tc>
        <w:tc>
          <w:tcPr>
            <w:tcW w:w="840" w:type="dxa"/>
            <w:tcBorders>
              <w:top w:val="nil"/>
              <w:left w:val="nil"/>
              <w:bottom w:val="nil"/>
              <w:right w:val="nil"/>
            </w:tcBorders>
          </w:tcPr>
          <w:p w14:paraId="521AB4C4" w14:textId="77777777" w:rsidR="00DC23ED" w:rsidRPr="004A41E7" w:rsidRDefault="00DC23ED" w:rsidP="00DC23ED">
            <w:pPr>
              <w:pStyle w:val="TableText"/>
              <w:rPr>
                <w:sz w:val="16"/>
                <w:szCs w:val="16"/>
                <w:lang w:eastAsia="en-AU"/>
              </w:rPr>
            </w:pPr>
            <w:r w:rsidRPr="004A41E7">
              <w:rPr>
                <w:sz w:val="16"/>
                <w:szCs w:val="16"/>
                <w:lang w:eastAsia="en-AU"/>
              </w:rPr>
              <w:t>11.3603</w:t>
            </w:r>
          </w:p>
        </w:tc>
        <w:tc>
          <w:tcPr>
            <w:tcW w:w="840" w:type="dxa"/>
            <w:tcBorders>
              <w:top w:val="nil"/>
              <w:left w:val="nil"/>
              <w:bottom w:val="nil"/>
              <w:right w:val="nil"/>
            </w:tcBorders>
          </w:tcPr>
          <w:p w14:paraId="65959ED7" w14:textId="77777777" w:rsidR="00DC23ED" w:rsidRPr="004A41E7" w:rsidRDefault="00DC23ED" w:rsidP="00DC23ED">
            <w:pPr>
              <w:pStyle w:val="TableText"/>
              <w:rPr>
                <w:sz w:val="16"/>
                <w:szCs w:val="16"/>
                <w:lang w:eastAsia="en-AU"/>
              </w:rPr>
            </w:pPr>
            <w:r w:rsidRPr="004A41E7">
              <w:rPr>
                <w:sz w:val="16"/>
                <w:szCs w:val="16"/>
                <w:lang w:eastAsia="en-AU"/>
              </w:rPr>
              <w:t>11.3603</w:t>
            </w:r>
          </w:p>
        </w:tc>
        <w:tc>
          <w:tcPr>
            <w:tcW w:w="840" w:type="dxa"/>
            <w:tcBorders>
              <w:top w:val="nil"/>
              <w:left w:val="nil"/>
              <w:bottom w:val="nil"/>
              <w:right w:val="nil"/>
            </w:tcBorders>
          </w:tcPr>
          <w:p w14:paraId="37FB7D91" w14:textId="77777777" w:rsidR="00DC23ED" w:rsidRPr="004A41E7" w:rsidRDefault="00DC23ED" w:rsidP="00DC23ED">
            <w:pPr>
              <w:pStyle w:val="TableText"/>
              <w:rPr>
                <w:sz w:val="16"/>
                <w:szCs w:val="16"/>
                <w:lang w:eastAsia="en-AU"/>
              </w:rPr>
            </w:pPr>
            <w:r w:rsidRPr="004A41E7">
              <w:rPr>
                <w:sz w:val="16"/>
                <w:szCs w:val="16"/>
                <w:lang w:eastAsia="en-AU"/>
              </w:rPr>
              <w:t>14.2911</w:t>
            </w:r>
          </w:p>
        </w:tc>
        <w:tc>
          <w:tcPr>
            <w:tcW w:w="840" w:type="dxa"/>
            <w:tcBorders>
              <w:top w:val="nil"/>
              <w:left w:val="nil"/>
              <w:bottom w:val="nil"/>
              <w:right w:val="nil"/>
            </w:tcBorders>
          </w:tcPr>
          <w:p w14:paraId="460CE6E3" w14:textId="77777777" w:rsidR="00DC23ED" w:rsidRPr="004A41E7" w:rsidRDefault="00DC23ED" w:rsidP="00DC23ED">
            <w:pPr>
              <w:pStyle w:val="TableText"/>
              <w:rPr>
                <w:sz w:val="16"/>
                <w:szCs w:val="16"/>
                <w:lang w:eastAsia="en-AU"/>
              </w:rPr>
            </w:pPr>
            <w:r w:rsidRPr="004A41E7">
              <w:rPr>
                <w:sz w:val="16"/>
                <w:szCs w:val="16"/>
                <w:lang w:eastAsia="en-AU"/>
              </w:rPr>
              <w:t>14.5169</w:t>
            </w:r>
          </w:p>
        </w:tc>
        <w:tc>
          <w:tcPr>
            <w:tcW w:w="720" w:type="dxa"/>
            <w:tcBorders>
              <w:top w:val="nil"/>
              <w:left w:val="nil"/>
              <w:bottom w:val="nil"/>
              <w:right w:val="nil"/>
            </w:tcBorders>
          </w:tcPr>
          <w:p w14:paraId="780269AE" w14:textId="77777777" w:rsidR="00DC23ED" w:rsidRPr="004A41E7" w:rsidRDefault="00DC23ED" w:rsidP="00DC23ED">
            <w:pPr>
              <w:pStyle w:val="TableText"/>
              <w:rPr>
                <w:sz w:val="16"/>
                <w:szCs w:val="16"/>
                <w:lang w:eastAsia="en-AU"/>
              </w:rPr>
            </w:pPr>
            <w:r w:rsidRPr="004A41E7">
              <w:rPr>
                <w:sz w:val="16"/>
                <w:szCs w:val="16"/>
                <w:lang w:eastAsia="en-AU"/>
              </w:rPr>
              <w:t>14.5083</w:t>
            </w:r>
          </w:p>
        </w:tc>
        <w:tc>
          <w:tcPr>
            <w:tcW w:w="840" w:type="dxa"/>
            <w:tcBorders>
              <w:top w:val="nil"/>
              <w:left w:val="nil"/>
              <w:bottom w:val="nil"/>
              <w:right w:val="nil"/>
            </w:tcBorders>
          </w:tcPr>
          <w:p w14:paraId="0F9D228A" w14:textId="77777777" w:rsidR="00DC23ED" w:rsidRPr="004A41E7" w:rsidRDefault="00DC23ED" w:rsidP="00DC23ED">
            <w:pPr>
              <w:pStyle w:val="TableText"/>
              <w:rPr>
                <w:sz w:val="16"/>
                <w:szCs w:val="16"/>
                <w:lang w:eastAsia="en-AU"/>
              </w:rPr>
            </w:pPr>
            <w:r w:rsidRPr="004A41E7">
              <w:rPr>
                <w:sz w:val="16"/>
                <w:szCs w:val="16"/>
                <w:lang w:eastAsia="en-AU"/>
              </w:rPr>
              <w:t>14.4957</w:t>
            </w:r>
          </w:p>
        </w:tc>
        <w:tc>
          <w:tcPr>
            <w:tcW w:w="840" w:type="dxa"/>
            <w:tcBorders>
              <w:top w:val="nil"/>
              <w:left w:val="nil"/>
              <w:bottom w:val="nil"/>
              <w:right w:val="nil"/>
            </w:tcBorders>
          </w:tcPr>
          <w:p w14:paraId="1A42B205" w14:textId="77777777" w:rsidR="00DC23ED" w:rsidRPr="004A41E7" w:rsidRDefault="00DC23ED" w:rsidP="00DC23ED">
            <w:pPr>
              <w:pStyle w:val="TableText"/>
              <w:rPr>
                <w:sz w:val="16"/>
                <w:szCs w:val="16"/>
                <w:lang w:eastAsia="en-AU"/>
              </w:rPr>
            </w:pPr>
            <w:r w:rsidRPr="004A41E7">
              <w:rPr>
                <w:sz w:val="16"/>
                <w:szCs w:val="16"/>
                <w:lang w:eastAsia="en-AU"/>
              </w:rPr>
              <w:t>15.0143</w:t>
            </w:r>
          </w:p>
        </w:tc>
        <w:tc>
          <w:tcPr>
            <w:tcW w:w="840" w:type="dxa"/>
            <w:tcBorders>
              <w:top w:val="nil"/>
              <w:left w:val="nil"/>
              <w:bottom w:val="nil"/>
              <w:right w:val="nil"/>
            </w:tcBorders>
          </w:tcPr>
          <w:p w14:paraId="0BB431E7" w14:textId="77777777" w:rsidR="00DC23ED" w:rsidRPr="004A41E7" w:rsidRDefault="00DC23ED" w:rsidP="00DC23ED">
            <w:pPr>
              <w:pStyle w:val="TableText"/>
              <w:rPr>
                <w:sz w:val="16"/>
                <w:szCs w:val="16"/>
                <w:lang w:eastAsia="en-AU"/>
              </w:rPr>
            </w:pPr>
            <w:r w:rsidRPr="004A41E7">
              <w:rPr>
                <w:sz w:val="16"/>
                <w:szCs w:val="16"/>
                <w:lang w:eastAsia="en-AU"/>
              </w:rPr>
              <w:t>14.9972</w:t>
            </w:r>
          </w:p>
        </w:tc>
        <w:tc>
          <w:tcPr>
            <w:tcW w:w="840" w:type="dxa"/>
            <w:tcBorders>
              <w:top w:val="nil"/>
              <w:left w:val="nil"/>
              <w:bottom w:val="nil"/>
              <w:right w:val="nil"/>
            </w:tcBorders>
          </w:tcPr>
          <w:p w14:paraId="1AEB145B" w14:textId="77777777" w:rsidR="00DC23ED" w:rsidRPr="004A41E7" w:rsidRDefault="00DC23ED" w:rsidP="00DC23ED">
            <w:pPr>
              <w:pStyle w:val="TableText"/>
              <w:rPr>
                <w:sz w:val="16"/>
                <w:szCs w:val="16"/>
                <w:lang w:eastAsia="en-AU"/>
              </w:rPr>
            </w:pPr>
            <w:r w:rsidRPr="004A41E7">
              <w:rPr>
                <w:sz w:val="16"/>
                <w:szCs w:val="16"/>
                <w:lang w:eastAsia="en-AU"/>
              </w:rPr>
              <w:t>14.9758</w:t>
            </w:r>
          </w:p>
        </w:tc>
        <w:tc>
          <w:tcPr>
            <w:tcW w:w="840" w:type="dxa"/>
            <w:tcBorders>
              <w:top w:val="nil"/>
              <w:left w:val="nil"/>
              <w:bottom w:val="nil"/>
              <w:right w:val="nil"/>
            </w:tcBorders>
          </w:tcPr>
          <w:p w14:paraId="4778ABB1"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720" w:type="dxa"/>
            <w:tcBorders>
              <w:top w:val="nil"/>
              <w:left w:val="nil"/>
              <w:bottom w:val="nil"/>
              <w:right w:val="nil"/>
            </w:tcBorders>
          </w:tcPr>
          <w:p w14:paraId="7B5F8DD3"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40" w:type="dxa"/>
            <w:tcBorders>
              <w:top w:val="nil"/>
              <w:left w:val="nil"/>
              <w:bottom w:val="nil"/>
              <w:right w:val="nil"/>
            </w:tcBorders>
          </w:tcPr>
          <w:p w14:paraId="1BD0C068"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40" w:type="dxa"/>
            <w:tcBorders>
              <w:top w:val="nil"/>
              <w:left w:val="nil"/>
              <w:bottom w:val="nil"/>
              <w:right w:val="nil"/>
            </w:tcBorders>
          </w:tcPr>
          <w:p w14:paraId="327206DC" w14:textId="77777777" w:rsidR="00DC23ED" w:rsidRPr="004A41E7" w:rsidRDefault="00DC23ED" w:rsidP="00DC23ED">
            <w:pPr>
              <w:pStyle w:val="TableText"/>
              <w:rPr>
                <w:sz w:val="16"/>
                <w:szCs w:val="16"/>
                <w:lang w:eastAsia="en-AU"/>
              </w:rPr>
            </w:pPr>
            <w:r w:rsidRPr="004A41E7">
              <w:rPr>
                <w:sz w:val="16"/>
                <w:szCs w:val="16"/>
                <w:lang w:eastAsia="en-AU"/>
              </w:rPr>
              <w:t>15.4483</w:t>
            </w:r>
          </w:p>
        </w:tc>
      </w:tr>
      <w:tr w:rsidR="00DC23ED" w:rsidRPr="004A41E7" w14:paraId="61069971" w14:textId="77777777">
        <w:trPr>
          <w:trHeight w:val="219"/>
        </w:trPr>
        <w:tc>
          <w:tcPr>
            <w:tcW w:w="1156" w:type="dxa"/>
            <w:tcBorders>
              <w:top w:val="nil"/>
              <w:left w:val="nil"/>
              <w:bottom w:val="nil"/>
              <w:right w:val="nil"/>
            </w:tcBorders>
          </w:tcPr>
          <w:p w14:paraId="0BA44F32" w14:textId="77777777" w:rsidR="00DC23ED" w:rsidRPr="004A41E7" w:rsidRDefault="00DC23ED" w:rsidP="00DC23ED">
            <w:pPr>
              <w:pStyle w:val="TableText"/>
              <w:rPr>
                <w:sz w:val="16"/>
                <w:szCs w:val="16"/>
                <w:lang w:eastAsia="en-AU"/>
              </w:rPr>
            </w:pPr>
            <w:r w:rsidRPr="004A41E7">
              <w:rPr>
                <w:bCs/>
                <w:sz w:val="16"/>
                <w:szCs w:val="16"/>
                <w:lang w:eastAsia="en-AU"/>
              </w:rPr>
              <w:t>59</w:t>
            </w:r>
          </w:p>
        </w:tc>
        <w:tc>
          <w:tcPr>
            <w:tcW w:w="840" w:type="dxa"/>
            <w:tcBorders>
              <w:top w:val="nil"/>
              <w:left w:val="nil"/>
              <w:bottom w:val="nil"/>
              <w:right w:val="nil"/>
            </w:tcBorders>
          </w:tcPr>
          <w:p w14:paraId="397EF367" w14:textId="77777777" w:rsidR="00DC23ED" w:rsidRPr="004A41E7" w:rsidRDefault="00DC23ED" w:rsidP="00DC23ED">
            <w:pPr>
              <w:pStyle w:val="TableText"/>
              <w:rPr>
                <w:sz w:val="16"/>
                <w:szCs w:val="16"/>
                <w:lang w:eastAsia="en-AU"/>
              </w:rPr>
            </w:pPr>
            <w:r w:rsidRPr="004A41E7">
              <w:rPr>
                <w:sz w:val="16"/>
                <w:szCs w:val="16"/>
                <w:lang w:eastAsia="en-AU"/>
              </w:rPr>
              <w:t>9.0349</w:t>
            </w:r>
          </w:p>
        </w:tc>
        <w:tc>
          <w:tcPr>
            <w:tcW w:w="902" w:type="dxa"/>
            <w:tcBorders>
              <w:top w:val="nil"/>
              <w:left w:val="nil"/>
              <w:bottom w:val="nil"/>
              <w:right w:val="nil"/>
            </w:tcBorders>
          </w:tcPr>
          <w:p w14:paraId="564C7FC6" w14:textId="77777777" w:rsidR="00DC23ED" w:rsidRPr="004A41E7" w:rsidRDefault="00DC23ED" w:rsidP="00DC23ED">
            <w:pPr>
              <w:pStyle w:val="TableText"/>
              <w:rPr>
                <w:sz w:val="16"/>
                <w:szCs w:val="16"/>
                <w:lang w:eastAsia="en-AU"/>
              </w:rPr>
            </w:pPr>
            <w:r w:rsidRPr="004A41E7">
              <w:rPr>
                <w:sz w:val="16"/>
                <w:szCs w:val="16"/>
                <w:lang w:eastAsia="en-AU"/>
              </w:rPr>
              <w:t>9.0349</w:t>
            </w:r>
          </w:p>
        </w:tc>
        <w:tc>
          <w:tcPr>
            <w:tcW w:w="898" w:type="dxa"/>
            <w:tcBorders>
              <w:top w:val="nil"/>
              <w:left w:val="nil"/>
              <w:bottom w:val="nil"/>
              <w:right w:val="nil"/>
            </w:tcBorders>
          </w:tcPr>
          <w:p w14:paraId="4FCEA219" w14:textId="77777777" w:rsidR="00DC23ED" w:rsidRPr="004A41E7" w:rsidRDefault="00DC23ED" w:rsidP="00DC23ED">
            <w:pPr>
              <w:pStyle w:val="TableText"/>
              <w:rPr>
                <w:sz w:val="16"/>
                <w:szCs w:val="16"/>
                <w:lang w:eastAsia="en-AU"/>
              </w:rPr>
            </w:pPr>
            <w:r w:rsidRPr="004A41E7">
              <w:rPr>
                <w:sz w:val="16"/>
                <w:szCs w:val="16"/>
                <w:lang w:eastAsia="en-AU"/>
              </w:rPr>
              <w:t>10.9943</w:t>
            </w:r>
          </w:p>
        </w:tc>
        <w:tc>
          <w:tcPr>
            <w:tcW w:w="840" w:type="dxa"/>
            <w:tcBorders>
              <w:top w:val="nil"/>
              <w:left w:val="nil"/>
              <w:bottom w:val="nil"/>
              <w:right w:val="nil"/>
            </w:tcBorders>
          </w:tcPr>
          <w:p w14:paraId="452D8AC0" w14:textId="77777777" w:rsidR="00DC23ED" w:rsidRPr="004A41E7" w:rsidRDefault="00DC23ED" w:rsidP="00DC23ED">
            <w:pPr>
              <w:pStyle w:val="TableText"/>
              <w:rPr>
                <w:sz w:val="16"/>
                <w:szCs w:val="16"/>
                <w:lang w:eastAsia="en-AU"/>
              </w:rPr>
            </w:pPr>
            <w:r w:rsidRPr="004A41E7">
              <w:rPr>
                <w:sz w:val="16"/>
                <w:szCs w:val="16"/>
                <w:lang w:eastAsia="en-AU"/>
              </w:rPr>
              <w:t>10.9943</w:t>
            </w:r>
          </w:p>
        </w:tc>
        <w:tc>
          <w:tcPr>
            <w:tcW w:w="840" w:type="dxa"/>
            <w:tcBorders>
              <w:top w:val="nil"/>
              <w:left w:val="nil"/>
              <w:bottom w:val="nil"/>
              <w:right w:val="nil"/>
            </w:tcBorders>
          </w:tcPr>
          <w:p w14:paraId="7F30B047" w14:textId="77777777" w:rsidR="00DC23ED" w:rsidRPr="004A41E7" w:rsidRDefault="00DC23ED" w:rsidP="00DC23ED">
            <w:pPr>
              <w:pStyle w:val="TableText"/>
              <w:rPr>
                <w:sz w:val="16"/>
                <w:szCs w:val="16"/>
                <w:lang w:eastAsia="en-AU"/>
              </w:rPr>
            </w:pPr>
            <w:r w:rsidRPr="004A41E7">
              <w:rPr>
                <w:sz w:val="16"/>
                <w:szCs w:val="16"/>
                <w:lang w:eastAsia="en-AU"/>
              </w:rPr>
              <w:t>10.9943</w:t>
            </w:r>
          </w:p>
        </w:tc>
        <w:tc>
          <w:tcPr>
            <w:tcW w:w="840" w:type="dxa"/>
            <w:tcBorders>
              <w:top w:val="nil"/>
              <w:left w:val="nil"/>
              <w:bottom w:val="nil"/>
              <w:right w:val="nil"/>
            </w:tcBorders>
          </w:tcPr>
          <w:p w14:paraId="09E78D68" w14:textId="77777777" w:rsidR="00DC23ED" w:rsidRPr="004A41E7" w:rsidRDefault="00DC23ED" w:rsidP="00DC23ED">
            <w:pPr>
              <w:pStyle w:val="TableText"/>
              <w:rPr>
                <w:sz w:val="16"/>
                <w:szCs w:val="16"/>
                <w:lang w:eastAsia="en-AU"/>
              </w:rPr>
            </w:pPr>
            <w:r w:rsidRPr="004A41E7">
              <w:rPr>
                <w:sz w:val="16"/>
                <w:szCs w:val="16"/>
                <w:lang w:eastAsia="en-AU"/>
              </w:rPr>
              <w:t>13.8711</w:t>
            </w:r>
          </w:p>
        </w:tc>
        <w:tc>
          <w:tcPr>
            <w:tcW w:w="840" w:type="dxa"/>
            <w:tcBorders>
              <w:top w:val="nil"/>
              <w:left w:val="nil"/>
              <w:bottom w:val="nil"/>
              <w:right w:val="nil"/>
            </w:tcBorders>
          </w:tcPr>
          <w:p w14:paraId="13287AC4" w14:textId="77777777" w:rsidR="00DC23ED" w:rsidRPr="004A41E7" w:rsidRDefault="00DC23ED" w:rsidP="00DC23ED">
            <w:pPr>
              <w:pStyle w:val="TableText"/>
              <w:rPr>
                <w:sz w:val="16"/>
                <w:szCs w:val="16"/>
                <w:lang w:eastAsia="en-AU"/>
              </w:rPr>
            </w:pPr>
            <w:r w:rsidRPr="004A41E7">
              <w:rPr>
                <w:sz w:val="16"/>
                <w:szCs w:val="16"/>
                <w:lang w:eastAsia="en-AU"/>
              </w:rPr>
              <w:t>14.1014</w:t>
            </w:r>
          </w:p>
        </w:tc>
        <w:tc>
          <w:tcPr>
            <w:tcW w:w="720" w:type="dxa"/>
            <w:tcBorders>
              <w:top w:val="nil"/>
              <w:left w:val="nil"/>
              <w:bottom w:val="nil"/>
              <w:right w:val="nil"/>
            </w:tcBorders>
          </w:tcPr>
          <w:p w14:paraId="12FA7C96" w14:textId="77777777" w:rsidR="00DC23ED" w:rsidRPr="004A41E7" w:rsidRDefault="00DC23ED" w:rsidP="00DC23ED">
            <w:pPr>
              <w:pStyle w:val="TableText"/>
              <w:rPr>
                <w:sz w:val="16"/>
                <w:szCs w:val="16"/>
                <w:lang w:eastAsia="en-AU"/>
              </w:rPr>
            </w:pPr>
            <w:r w:rsidRPr="004A41E7">
              <w:rPr>
                <w:sz w:val="16"/>
                <w:szCs w:val="16"/>
                <w:lang w:eastAsia="en-AU"/>
              </w:rPr>
              <w:t>14.0924</w:t>
            </w:r>
          </w:p>
        </w:tc>
        <w:tc>
          <w:tcPr>
            <w:tcW w:w="840" w:type="dxa"/>
            <w:tcBorders>
              <w:top w:val="nil"/>
              <w:left w:val="nil"/>
              <w:bottom w:val="nil"/>
              <w:right w:val="nil"/>
            </w:tcBorders>
          </w:tcPr>
          <w:p w14:paraId="2E8A2FA1" w14:textId="77777777" w:rsidR="00DC23ED" w:rsidRPr="004A41E7" w:rsidRDefault="00DC23ED" w:rsidP="00DC23ED">
            <w:pPr>
              <w:pStyle w:val="TableText"/>
              <w:rPr>
                <w:sz w:val="16"/>
                <w:szCs w:val="16"/>
                <w:lang w:eastAsia="en-AU"/>
              </w:rPr>
            </w:pPr>
            <w:r w:rsidRPr="004A41E7">
              <w:rPr>
                <w:sz w:val="16"/>
                <w:szCs w:val="16"/>
                <w:lang w:eastAsia="en-AU"/>
              </w:rPr>
              <w:t>14.0796</w:t>
            </w:r>
          </w:p>
        </w:tc>
        <w:tc>
          <w:tcPr>
            <w:tcW w:w="840" w:type="dxa"/>
            <w:tcBorders>
              <w:top w:val="nil"/>
              <w:left w:val="nil"/>
              <w:bottom w:val="nil"/>
              <w:right w:val="nil"/>
            </w:tcBorders>
          </w:tcPr>
          <w:p w14:paraId="0652029E" w14:textId="77777777" w:rsidR="00DC23ED" w:rsidRPr="004A41E7" w:rsidRDefault="00DC23ED" w:rsidP="00DC23ED">
            <w:pPr>
              <w:pStyle w:val="TableText"/>
              <w:rPr>
                <w:sz w:val="16"/>
                <w:szCs w:val="16"/>
                <w:lang w:eastAsia="en-AU"/>
              </w:rPr>
            </w:pPr>
            <w:r w:rsidRPr="004A41E7">
              <w:rPr>
                <w:sz w:val="16"/>
                <w:szCs w:val="16"/>
                <w:lang w:eastAsia="en-AU"/>
              </w:rPr>
              <w:t>14.6005</w:t>
            </w:r>
          </w:p>
        </w:tc>
        <w:tc>
          <w:tcPr>
            <w:tcW w:w="840" w:type="dxa"/>
            <w:tcBorders>
              <w:top w:val="nil"/>
              <w:left w:val="nil"/>
              <w:bottom w:val="nil"/>
              <w:right w:val="nil"/>
            </w:tcBorders>
          </w:tcPr>
          <w:p w14:paraId="133B13AF" w14:textId="77777777" w:rsidR="00DC23ED" w:rsidRPr="004A41E7" w:rsidRDefault="00DC23ED" w:rsidP="00DC23ED">
            <w:pPr>
              <w:pStyle w:val="TableText"/>
              <w:rPr>
                <w:sz w:val="16"/>
                <w:szCs w:val="16"/>
                <w:lang w:eastAsia="en-AU"/>
              </w:rPr>
            </w:pPr>
            <w:r w:rsidRPr="004A41E7">
              <w:rPr>
                <w:sz w:val="16"/>
                <w:szCs w:val="16"/>
                <w:lang w:eastAsia="en-AU"/>
              </w:rPr>
              <w:t>14.5829</w:t>
            </w:r>
          </w:p>
        </w:tc>
        <w:tc>
          <w:tcPr>
            <w:tcW w:w="840" w:type="dxa"/>
            <w:tcBorders>
              <w:top w:val="nil"/>
              <w:left w:val="nil"/>
              <w:bottom w:val="nil"/>
              <w:right w:val="nil"/>
            </w:tcBorders>
          </w:tcPr>
          <w:p w14:paraId="5C6EE176" w14:textId="77777777" w:rsidR="00DC23ED" w:rsidRPr="004A41E7" w:rsidRDefault="00DC23ED" w:rsidP="00DC23ED">
            <w:pPr>
              <w:pStyle w:val="TableText"/>
              <w:rPr>
                <w:sz w:val="16"/>
                <w:szCs w:val="16"/>
                <w:lang w:eastAsia="en-AU"/>
              </w:rPr>
            </w:pPr>
            <w:r w:rsidRPr="004A41E7">
              <w:rPr>
                <w:sz w:val="16"/>
                <w:szCs w:val="16"/>
                <w:lang w:eastAsia="en-AU"/>
              </w:rPr>
              <w:t>14.5606</w:t>
            </w:r>
          </w:p>
        </w:tc>
        <w:tc>
          <w:tcPr>
            <w:tcW w:w="840" w:type="dxa"/>
            <w:tcBorders>
              <w:top w:val="nil"/>
              <w:left w:val="nil"/>
              <w:bottom w:val="nil"/>
              <w:right w:val="nil"/>
            </w:tcBorders>
          </w:tcPr>
          <w:p w14:paraId="24CC513F"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720" w:type="dxa"/>
            <w:tcBorders>
              <w:top w:val="nil"/>
              <w:left w:val="nil"/>
              <w:bottom w:val="nil"/>
              <w:right w:val="nil"/>
            </w:tcBorders>
          </w:tcPr>
          <w:p w14:paraId="4D55AE82"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40" w:type="dxa"/>
            <w:tcBorders>
              <w:top w:val="nil"/>
              <w:left w:val="nil"/>
              <w:bottom w:val="nil"/>
              <w:right w:val="nil"/>
            </w:tcBorders>
          </w:tcPr>
          <w:p w14:paraId="6B149C26"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40" w:type="dxa"/>
            <w:tcBorders>
              <w:top w:val="nil"/>
              <w:left w:val="nil"/>
              <w:bottom w:val="nil"/>
              <w:right w:val="nil"/>
            </w:tcBorders>
          </w:tcPr>
          <w:p w14:paraId="10B73F5D" w14:textId="77777777" w:rsidR="00DC23ED" w:rsidRPr="004A41E7" w:rsidRDefault="00DC23ED" w:rsidP="00DC23ED">
            <w:pPr>
              <w:pStyle w:val="TableText"/>
              <w:rPr>
                <w:sz w:val="16"/>
                <w:szCs w:val="16"/>
                <w:lang w:eastAsia="en-AU"/>
              </w:rPr>
            </w:pPr>
            <w:r w:rsidRPr="004A41E7">
              <w:rPr>
                <w:sz w:val="16"/>
                <w:szCs w:val="16"/>
                <w:lang w:eastAsia="en-AU"/>
              </w:rPr>
              <w:t>15.0378</w:t>
            </w:r>
          </w:p>
        </w:tc>
      </w:tr>
      <w:tr w:rsidR="00DC23ED" w:rsidRPr="004A41E7" w14:paraId="62C84522" w14:textId="77777777">
        <w:trPr>
          <w:trHeight w:val="219"/>
        </w:trPr>
        <w:tc>
          <w:tcPr>
            <w:tcW w:w="1156" w:type="dxa"/>
            <w:tcBorders>
              <w:top w:val="nil"/>
              <w:left w:val="nil"/>
              <w:bottom w:val="nil"/>
              <w:right w:val="nil"/>
            </w:tcBorders>
          </w:tcPr>
          <w:p w14:paraId="553968E7" w14:textId="77777777" w:rsidR="00DC23ED" w:rsidRPr="004A41E7" w:rsidRDefault="00DC23ED" w:rsidP="00DC23ED">
            <w:pPr>
              <w:pStyle w:val="TableText"/>
              <w:rPr>
                <w:sz w:val="16"/>
                <w:szCs w:val="16"/>
                <w:lang w:eastAsia="en-AU"/>
              </w:rPr>
            </w:pPr>
            <w:r w:rsidRPr="004A41E7">
              <w:rPr>
                <w:bCs/>
                <w:sz w:val="16"/>
                <w:szCs w:val="16"/>
                <w:lang w:eastAsia="en-AU"/>
              </w:rPr>
              <w:t>60</w:t>
            </w:r>
          </w:p>
        </w:tc>
        <w:tc>
          <w:tcPr>
            <w:tcW w:w="840" w:type="dxa"/>
            <w:tcBorders>
              <w:top w:val="nil"/>
              <w:left w:val="nil"/>
              <w:bottom w:val="nil"/>
              <w:right w:val="nil"/>
            </w:tcBorders>
          </w:tcPr>
          <w:p w14:paraId="167A527E" w14:textId="77777777" w:rsidR="00DC23ED" w:rsidRPr="004A41E7" w:rsidRDefault="00DC23ED" w:rsidP="00DC23ED">
            <w:pPr>
              <w:pStyle w:val="TableText"/>
              <w:rPr>
                <w:sz w:val="16"/>
                <w:szCs w:val="16"/>
                <w:lang w:eastAsia="en-AU"/>
              </w:rPr>
            </w:pPr>
            <w:r w:rsidRPr="004A41E7">
              <w:rPr>
                <w:sz w:val="16"/>
                <w:szCs w:val="16"/>
                <w:lang w:eastAsia="en-AU"/>
              </w:rPr>
              <w:t>8.7063</w:t>
            </w:r>
          </w:p>
        </w:tc>
        <w:tc>
          <w:tcPr>
            <w:tcW w:w="902" w:type="dxa"/>
            <w:tcBorders>
              <w:top w:val="nil"/>
              <w:left w:val="nil"/>
              <w:bottom w:val="nil"/>
              <w:right w:val="nil"/>
            </w:tcBorders>
          </w:tcPr>
          <w:p w14:paraId="6DBB66D1" w14:textId="77777777" w:rsidR="00DC23ED" w:rsidRPr="004A41E7" w:rsidRDefault="00DC23ED" w:rsidP="00DC23ED">
            <w:pPr>
              <w:pStyle w:val="TableText"/>
              <w:rPr>
                <w:sz w:val="16"/>
                <w:szCs w:val="16"/>
                <w:lang w:eastAsia="en-AU"/>
              </w:rPr>
            </w:pPr>
            <w:r w:rsidRPr="004A41E7">
              <w:rPr>
                <w:sz w:val="16"/>
                <w:szCs w:val="16"/>
                <w:lang w:eastAsia="en-AU"/>
              </w:rPr>
              <w:t>8.7063</w:t>
            </w:r>
          </w:p>
        </w:tc>
        <w:tc>
          <w:tcPr>
            <w:tcW w:w="898" w:type="dxa"/>
            <w:tcBorders>
              <w:top w:val="nil"/>
              <w:left w:val="nil"/>
              <w:bottom w:val="nil"/>
              <w:right w:val="nil"/>
            </w:tcBorders>
          </w:tcPr>
          <w:p w14:paraId="49643EDC" w14:textId="77777777" w:rsidR="00DC23ED" w:rsidRPr="004A41E7" w:rsidRDefault="00DC23ED" w:rsidP="00DC23ED">
            <w:pPr>
              <w:pStyle w:val="TableText"/>
              <w:rPr>
                <w:sz w:val="16"/>
                <w:szCs w:val="16"/>
                <w:lang w:eastAsia="en-AU"/>
              </w:rPr>
            </w:pPr>
            <w:r w:rsidRPr="004A41E7">
              <w:rPr>
                <w:sz w:val="16"/>
                <w:szCs w:val="16"/>
                <w:lang w:eastAsia="en-AU"/>
              </w:rPr>
              <w:t>10.6167</w:t>
            </w:r>
          </w:p>
        </w:tc>
        <w:tc>
          <w:tcPr>
            <w:tcW w:w="840" w:type="dxa"/>
            <w:tcBorders>
              <w:top w:val="nil"/>
              <w:left w:val="nil"/>
              <w:bottom w:val="nil"/>
              <w:right w:val="nil"/>
            </w:tcBorders>
          </w:tcPr>
          <w:p w14:paraId="25CC5D28" w14:textId="77777777" w:rsidR="00DC23ED" w:rsidRPr="004A41E7" w:rsidRDefault="00DC23ED" w:rsidP="00DC23ED">
            <w:pPr>
              <w:pStyle w:val="TableText"/>
              <w:rPr>
                <w:sz w:val="16"/>
                <w:szCs w:val="16"/>
                <w:lang w:eastAsia="en-AU"/>
              </w:rPr>
            </w:pPr>
            <w:r w:rsidRPr="004A41E7">
              <w:rPr>
                <w:sz w:val="16"/>
                <w:szCs w:val="16"/>
                <w:lang w:eastAsia="en-AU"/>
              </w:rPr>
              <w:t>10.6167</w:t>
            </w:r>
          </w:p>
        </w:tc>
        <w:tc>
          <w:tcPr>
            <w:tcW w:w="840" w:type="dxa"/>
            <w:tcBorders>
              <w:top w:val="nil"/>
              <w:left w:val="nil"/>
              <w:bottom w:val="nil"/>
              <w:right w:val="nil"/>
            </w:tcBorders>
          </w:tcPr>
          <w:p w14:paraId="2C1E9C34" w14:textId="77777777" w:rsidR="00DC23ED" w:rsidRPr="004A41E7" w:rsidRDefault="00DC23ED" w:rsidP="00DC23ED">
            <w:pPr>
              <w:pStyle w:val="TableText"/>
              <w:rPr>
                <w:sz w:val="16"/>
                <w:szCs w:val="16"/>
                <w:lang w:eastAsia="en-AU"/>
              </w:rPr>
            </w:pPr>
            <w:r w:rsidRPr="004A41E7">
              <w:rPr>
                <w:sz w:val="16"/>
                <w:szCs w:val="16"/>
                <w:lang w:eastAsia="en-AU"/>
              </w:rPr>
              <w:t>10.6167</w:t>
            </w:r>
          </w:p>
        </w:tc>
        <w:tc>
          <w:tcPr>
            <w:tcW w:w="840" w:type="dxa"/>
            <w:tcBorders>
              <w:top w:val="nil"/>
              <w:left w:val="nil"/>
              <w:bottom w:val="nil"/>
              <w:right w:val="nil"/>
            </w:tcBorders>
          </w:tcPr>
          <w:p w14:paraId="2D5B341C" w14:textId="77777777" w:rsidR="00DC23ED" w:rsidRPr="004A41E7" w:rsidRDefault="00DC23ED" w:rsidP="00DC23ED">
            <w:pPr>
              <w:pStyle w:val="TableText"/>
              <w:rPr>
                <w:sz w:val="16"/>
                <w:szCs w:val="16"/>
                <w:lang w:eastAsia="en-AU"/>
              </w:rPr>
            </w:pPr>
            <w:r w:rsidRPr="004A41E7">
              <w:rPr>
                <w:sz w:val="16"/>
                <w:szCs w:val="16"/>
                <w:lang w:eastAsia="en-AU"/>
              </w:rPr>
              <w:t>13.4352</w:t>
            </w:r>
          </w:p>
        </w:tc>
        <w:tc>
          <w:tcPr>
            <w:tcW w:w="840" w:type="dxa"/>
            <w:tcBorders>
              <w:top w:val="nil"/>
              <w:left w:val="nil"/>
              <w:bottom w:val="nil"/>
              <w:right w:val="nil"/>
            </w:tcBorders>
          </w:tcPr>
          <w:p w14:paraId="1EEAD903" w14:textId="77777777" w:rsidR="00DC23ED" w:rsidRPr="004A41E7" w:rsidRDefault="00DC23ED" w:rsidP="00DC23ED">
            <w:pPr>
              <w:pStyle w:val="TableText"/>
              <w:rPr>
                <w:sz w:val="16"/>
                <w:szCs w:val="16"/>
                <w:lang w:eastAsia="en-AU"/>
              </w:rPr>
            </w:pPr>
            <w:r w:rsidRPr="004A41E7">
              <w:rPr>
                <w:sz w:val="16"/>
                <w:szCs w:val="16"/>
                <w:lang w:eastAsia="en-AU"/>
              </w:rPr>
              <w:t>13.6802</w:t>
            </w:r>
          </w:p>
        </w:tc>
        <w:tc>
          <w:tcPr>
            <w:tcW w:w="720" w:type="dxa"/>
            <w:tcBorders>
              <w:top w:val="nil"/>
              <w:left w:val="nil"/>
              <w:bottom w:val="nil"/>
              <w:right w:val="nil"/>
            </w:tcBorders>
          </w:tcPr>
          <w:p w14:paraId="3293FC77" w14:textId="77777777" w:rsidR="00DC23ED" w:rsidRPr="004A41E7" w:rsidRDefault="00DC23ED" w:rsidP="00DC23ED">
            <w:pPr>
              <w:pStyle w:val="TableText"/>
              <w:rPr>
                <w:sz w:val="16"/>
                <w:szCs w:val="16"/>
                <w:lang w:eastAsia="en-AU"/>
              </w:rPr>
            </w:pPr>
            <w:r w:rsidRPr="004A41E7">
              <w:rPr>
                <w:sz w:val="16"/>
                <w:szCs w:val="16"/>
                <w:lang w:eastAsia="en-AU"/>
              </w:rPr>
              <w:t>13.6710</w:t>
            </w:r>
          </w:p>
        </w:tc>
        <w:tc>
          <w:tcPr>
            <w:tcW w:w="840" w:type="dxa"/>
            <w:tcBorders>
              <w:top w:val="nil"/>
              <w:left w:val="nil"/>
              <w:bottom w:val="nil"/>
              <w:right w:val="nil"/>
            </w:tcBorders>
          </w:tcPr>
          <w:p w14:paraId="724939CB" w14:textId="77777777" w:rsidR="00DC23ED" w:rsidRPr="004A41E7" w:rsidRDefault="00DC23ED" w:rsidP="00DC23ED">
            <w:pPr>
              <w:pStyle w:val="TableText"/>
              <w:rPr>
                <w:sz w:val="16"/>
                <w:szCs w:val="16"/>
                <w:lang w:eastAsia="en-AU"/>
              </w:rPr>
            </w:pPr>
            <w:r w:rsidRPr="004A41E7">
              <w:rPr>
                <w:sz w:val="16"/>
                <w:szCs w:val="16"/>
                <w:lang w:eastAsia="en-AU"/>
              </w:rPr>
              <w:t>13.6576</w:t>
            </w:r>
          </w:p>
        </w:tc>
        <w:tc>
          <w:tcPr>
            <w:tcW w:w="840" w:type="dxa"/>
            <w:tcBorders>
              <w:top w:val="nil"/>
              <w:left w:val="nil"/>
              <w:bottom w:val="nil"/>
              <w:right w:val="nil"/>
            </w:tcBorders>
          </w:tcPr>
          <w:p w14:paraId="7E3B1568" w14:textId="77777777" w:rsidR="00DC23ED" w:rsidRPr="004A41E7" w:rsidRDefault="00DC23ED" w:rsidP="00DC23ED">
            <w:pPr>
              <w:pStyle w:val="TableText"/>
              <w:rPr>
                <w:sz w:val="16"/>
                <w:szCs w:val="16"/>
                <w:lang w:eastAsia="en-AU"/>
              </w:rPr>
            </w:pPr>
            <w:r w:rsidRPr="004A41E7">
              <w:rPr>
                <w:sz w:val="16"/>
                <w:szCs w:val="16"/>
                <w:lang w:eastAsia="en-AU"/>
              </w:rPr>
              <w:t>14.1807</w:t>
            </w:r>
          </w:p>
        </w:tc>
        <w:tc>
          <w:tcPr>
            <w:tcW w:w="840" w:type="dxa"/>
            <w:tcBorders>
              <w:top w:val="nil"/>
              <w:left w:val="nil"/>
              <w:bottom w:val="nil"/>
              <w:right w:val="nil"/>
            </w:tcBorders>
          </w:tcPr>
          <w:p w14:paraId="3BB12FF1" w14:textId="77777777" w:rsidR="00DC23ED" w:rsidRPr="004A41E7" w:rsidRDefault="00DC23ED" w:rsidP="00DC23ED">
            <w:pPr>
              <w:pStyle w:val="TableText"/>
              <w:rPr>
                <w:sz w:val="16"/>
                <w:szCs w:val="16"/>
                <w:lang w:eastAsia="en-AU"/>
              </w:rPr>
            </w:pPr>
            <w:r w:rsidRPr="004A41E7">
              <w:rPr>
                <w:sz w:val="16"/>
                <w:szCs w:val="16"/>
                <w:lang w:eastAsia="en-AU"/>
              </w:rPr>
              <w:t>14.1627</w:t>
            </w:r>
          </w:p>
        </w:tc>
        <w:tc>
          <w:tcPr>
            <w:tcW w:w="840" w:type="dxa"/>
            <w:tcBorders>
              <w:top w:val="nil"/>
              <w:left w:val="nil"/>
              <w:bottom w:val="nil"/>
              <w:right w:val="nil"/>
            </w:tcBorders>
          </w:tcPr>
          <w:p w14:paraId="1788FF74" w14:textId="77777777" w:rsidR="00DC23ED" w:rsidRPr="004A41E7" w:rsidRDefault="00DC23ED" w:rsidP="00DC23ED">
            <w:pPr>
              <w:pStyle w:val="TableText"/>
              <w:rPr>
                <w:sz w:val="16"/>
                <w:szCs w:val="16"/>
                <w:lang w:eastAsia="en-AU"/>
              </w:rPr>
            </w:pPr>
            <w:r w:rsidRPr="004A41E7">
              <w:rPr>
                <w:sz w:val="16"/>
                <w:szCs w:val="16"/>
                <w:lang w:eastAsia="en-AU"/>
              </w:rPr>
              <w:t>14.1396</w:t>
            </w:r>
          </w:p>
        </w:tc>
        <w:tc>
          <w:tcPr>
            <w:tcW w:w="840" w:type="dxa"/>
            <w:tcBorders>
              <w:top w:val="nil"/>
              <w:left w:val="nil"/>
              <w:bottom w:val="nil"/>
              <w:right w:val="nil"/>
            </w:tcBorders>
          </w:tcPr>
          <w:p w14:paraId="7DBCC2E1"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720" w:type="dxa"/>
            <w:tcBorders>
              <w:top w:val="nil"/>
              <w:left w:val="nil"/>
              <w:bottom w:val="nil"/>
              <w:right w:val="nil"/>
            </w:tcBorders>
          </w:tcPr>
          <w:p w14:paraId="4D8D255A"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40" w:type="dxa"/>
            <w:tcBorders>
              <w:top w:val="nil"/>
              <w:left w:val="nil"/>
              <w:bottom w:val="nil"/>
              <w:right w:val="nil"/>
            </w:tcBorders>
          </w:tcPr>
          <w:p w14:paraId="3ADED206"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40" w:type="dxa"/>
            <w:tcBorders>
              <w:top w:val="nil"/>
              <w:left w:val="nil"/>
              <w:bottom w:val="nil"/>
              <w:right w:val="nil"/>
            </w:tcBorders>
          </w:tcPr>
          <w:p w14:paraId="112C1257" w14:textId="77777777" w:rsidR="00DC23ED" w:rsidRPr="004A41E7" w:rsidRDefault="00DC23ED" w:rsidP="00DC23ED">
            <w:pPr>
              <w:pStyle w:val="TableText"/>
              <w:rPr>
                <w:sz w:val="16"/>
                <w:szCs w:val="16"/>
                <w:lang w:eastAsia="en-AU"/>
              </w:rPr>
            </w:pPr>
            <w:r w:rsidRPr="004A41E7">
              <w:rPr>
                <w:sz w:val="16"/>
                <w:szCs w:val="16"/>
                <w:lang w:eastAsia="en-AU"/>
              </w:rPr>
              <w:t>14.6214</w:t>
            </w:r>
          </w:p>
        </w:tc>
      </w:tr>
      <w:tr w:rsidR="00DC23ED" w:rsidRPr="004A41E7" w14:paraId="36AF139B" w14:textId="77777777">
        <w:trPr>
          <w:trHeight w:val="219"/>
        </w:trPr>
        <w:tc>
          <w:tcPr>
            <w:tcW w:w="1156" w:type="dxa"/>
            <w:tcBorders>
              <w:top w:val="nil"/>
              <w:left w:val="nil"/>
              <w:bottom w:val="nil"/>
              <w:right w:val="nil"/>
            </w:tcBorders>
          </w:tcPr>
          <w:p w14:paraId="381105AA" w14:textId="77777777" w:rsidR="00DC23ED" w:rsidRPr="004A41E7" w:rsidRDefault="00DC23ED" w:rsidP="00DC23ED">
            <w:pPr>
              <w:pStyle w:val="TableText"/>
              <w:rPr>
                <w:sz w:val="16"/>
                <w:szCs w:val="16"/>
                <w:lang w:eastAsia="en-AU"/>
              </w:rPr>
            </w:pPr>
            <w:r w:rsidRPr="004A41E7">
              <w:rPr>
                <w:bCs/>
                <w:sz w:val="16"/>
                <w:szCs w:val="16"/>
                <w:lang w:eastAsia="en-AU"/>
              </w:rPr>
              <w:t>61</w:t>
            </w:r>
          </w:p>
        </w:tc>
        <w:tc>
          <w:tcPr>
            <w:tcW w:w="840" w:type="dxa"/>
            <w:tcBorders>
              <w:top w:val="nil"/>
              <w:left w:val="nil"/>
              <w:bottom w:val="nil"/>
              <w:right w:val="nil"/>
            </w:tcBorders>
          </w:tcPr>
          <w:p w14:paraId="00131C36" w14:textId="77777777" w:rsidR="00DC23ED" w:rsidRPr="004A41E7" w:rsidRDefault="00DC23ED" w:rsidP="00DC23ED">
            <w:pPr>
              <w:rPr>
                <w:sz w:val="16"/>
                <w:szCs w:val="16"/>
              </w:rPr>
            </w:pPr>
          </w:p>
        </w:tc>
        <w:tc>
          <w:tcPr>
            <w:tcW w:w="902" w:type="dxa"/>
            <w:tcBorders>
              <w:top w:val="nil"/>
              <w:left w:val="nil"/>
              <w:bottom w:val="nil"/>
              <w:right w:val="nil"/>
            </w:tcBorders>
          </w:tcPr>
          <w:p w14:paraId="782DE1BC" w14:textId="77777777" w:rsidR="00DC23ED" w:rsidRPr="004A41E7" w:rsidRDefault="00DC23ED" w:rsidP="00DC23ED">
            <w:pPr>
              <w:rPr>
                <w:sz w:val="16"/>
                <w:szCs w:val="16"/>
              </w:rPr>
            </w:pPr>
          </w:p>
        </w:tc>
        <w:tc>
          <w:tcPr>
            <w:tcW w:w="898" w:type="dxa"/>
            <w:tcBorders>
              <w:top w:val="nil"/>
              <w:left w:val="nil"/>
              <w:bottom w:val="nil"/>
              <w:right w:val="nil"/>
            </w:tcBorders>
          </w:tcPr>
          <w:p w14:paraId="1339EA41"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40" w:type="dxa"/>
            <w:tcBorders>
              <w:top w:val="nil"/>
              <w:left w:val="nil"/>
              <w:bottom w:val="nil"/>
              <w:right w:val="nil"/>
            </w:tcBorders>
          </w:tcPr>
          <w:p w14:paraId="2FDC7197"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40" w:type="dxa"/>
            <w:tcBorders>
              <w:top w:val="nil"/>
              <w:left w:val="nil"/>
              <w:bottom w:val="nil"/>
              <w:right w:val="nil"/>
            </w:tcBorders>
          </w:tcPr>
          <w:p w14:paraId="36FE8D9D"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40" w:type="dxa"/>
            <w:tcBorders>
              <w:top w:val="nil"/>
              <w:left w:val="nil"/>
              <w:bottom w:val="nil"/>
              <w:right w:val="nil"/>
            </w:tcBorders>
          </w:tcPr>
          <w:p w14:paraId="5E8B9F1E"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40" w:type="dxa"/>
            <w:tcBorders>
              <w:top w:val="nil"/>
              <w:left w:val="nil"/>
              <w:bottom w:val="nil"/>
              <w:right w:val="nil"/>
            </w:tcBorders>
          </w:tcPr>
          <w:p w14:paraId="2D642EFF"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720" w:type="dxa"/>
            <w:tcBorders>
              <w:top w:val="nil"/>
              <w:left w:val="nil"/>
              <w:bottom w:val="nil"/>
              <w:right w:val="nil"/>
            </w:tcBorders>
          </w:tcPr>
          <w:p w14:paraId="776BB218"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40" w:type="dxa"/>
            <w:tcBorders>
              <w:top w:val="nil"/>
              <w:left w:val="nil"/>
              <w:bottom w:val="nil"/>
              <w:right w:val="nil"/>
            </w:tcBorders>
          </w:tcPr>
          <w:p w14:paraId="799C2B2A" w14:textId="77777777" w:rsidR="00DC23ED" w:rsidRPr="004A41E7" w:rsidRDefault="00DC23ED" w:rsidP="00DC23ED">
            <w:pPr>
              <w:pStyle w:val="TableText"/>
              <w:rPr>
                <w:sz w:val="16"/>
                <w:szCs w:val="16"/>
                <w:lang w:eastAsia="en-AU"/>
              </w:rPr>
            </w:pPr>
            <w:r w:rsidRPr="004A41E7">
              <w:rPr>
                <w:sz w:val="16"/>
                <w:szCs w:val="16"/>
                <w:lang w:eastAsia="en-AU"/>
              </w:rPr>
              <w:t>14.2325</w:t>
            </w:r>
          </w:p>
        </w:tc>
        <w:tc>
          <w:tcPr>
            <w:tcW w:w="840" w:type="dxa"/>
            <w:tcBorders>
              <w:top w:val="nil"/>
              <w:left w:val="nil"/>
              <w:bottom w:val="nil"/>
              <w:right w:val="nil"/>
            </w:tcBorders>
          </w:tcPr>
          <w:p w14:paraId="7730F28D" w14:textId="77777777" w:rsidR="00DC23ED" w:rsidRPr="004A41E7" w:rsidRDefault="00DC23ED" w:rsidP="00DC23ED">
            <w:pPr>
              <w:pStyle w:val="TableText"/>
              <w:rPr>
                <w:sz w:val="16"/>
                <w:szCs w:val="16"/>
                <w:lang w:eastAsia="en-AU"/>
              </w:rPr>
            </w:pPr>
            <w:r w:rsidRPr="004A41E7">
              <w:rPr>
                <w:sz w:val="16"/>
                <w:szCs w:val="16"/>
                <w:lang w:eastAsia="en-AU"/>
              </w:rPr>
              <w:t>14.5641</w:t>
            </w:r>
          </w:p>
        </w:tc>
        <w:tc>
          <w:tcPr>
            <w:tcW w:w="840" w:type="dxa"/>
            <w:tcBorders>
              <w:top w:val="nil"/>
              <w:left w:val="nil"/>
              <w:bottom w:val="nil"/>
              <w:right w:val="nil"/>
            </w:tcBorders>
          </w:tcPr>
          <w:p w14:paraId="2BD5F4A6" w14:textId="77777777" w:rsidR="00DC23ED" w:rsidRPr="004A41E7" w:rsidRDefault="00DC23ED" w:rsidP="00DC23ED">
            <w:pPr>
              <w:pStyle w:val="TableText"/>
              <w:rPr>
                <w:sz w:val="16"/>
                <w:szCs w:val="16"/>
                <w:lang w:eastAsia="en-AU"/>
              </w:rPr>
            </w:pPr>
            <w:r w:rsidRPr="004A41E7">
              <w:rPr>
                <w:sz w:val="16"/>
                <w:szCs w:val="16"/>
                <w:lang w:eastAsia="en-AU"/>
              </w:rPr>
              <w:t>14.5516</w:t>
            </w:r>
          </w:p>
        </w:tc>
        <w:tc>
          <w:tcPr>
            <w:tcW w:w="840" w:type="dxa"/>
            <w:tcBorders>
              <w:top w:val="nil"/>
              <w:left w:val="nil"/>
              <w:bottom w:val="nil"/>
              <w:right w:val="nil"/>
            </w:tcBorders>
          </w:tcPr>
          <w:p w14:paraId="4A174DA9"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40" w:type="dxa"/>
            <w:tcBorders>
              <w:top w:val="nil"/>
              <w:left w:val="nil"/>
              <w:bottom w:val="nil"/>
              <w:right w:val="nil"/>
            </w:tcBorders>
          </w:tcPr>
          <w:p w14:paraId="7B0B1F90"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720" w:type="dxa"/>
            <w:tcBorders>
              <w:top w:val="nil"/>
              <w:left w:val="nil"/>
              <w:bottom w:val="nil"/>
              <w:right w:val="nil"/>
            </w:tcBorders>
          </w:tcPr>
          <w:p w14:paraId="74C6C8FA"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40" w:type="dxa"/>
            <w:tcBorders>
              <w:top w:val="nil"/>
              <w:left w:val="nil"/>
              <w:bottom w:val="nil"/>
              <w:right w:val="nil"/>
            </w:tcBorders>
          </w:tcPr>
          <w:p w14:paraId="09190DCB"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40" w:type="dxa"/>
            <w:tcBorders>
              <w:top w:val="nil"/>
              <w:left w:val="nil"/>
              <w:bottom w:val="nil"/>
              <w:right w:val="nil"/>
            </w:tcBorders>
          </w:tcPr>
          <w:p w14:paraId="2132D8AC" w14:textId="77777777" w:rsidR="00DC23ED" w:rsidRPr="004A41E7" w:rsidRDefault="00DC23ED" w:rsidP="00DC23ED">
            <w:pPr>
              <w:pStyle w:val="TableText"/>
              <w:rPr>
                <w:sz w:val="16"/>
                <w:szCs w:val="16"/>
                <w:lang w:eastAsia="en-AU"/>
              </w:rPr>
            </w:pPr>
            <w:r w:rsidRPr="004A41E7">
              <w:rPr>
                <w:sz w:val="16"/>
                <w:szCs w:val="16"/>
                <w:lang w:eastAsia="en-AU"/>
              </w:rPr>
              <w:t>14.7669</w:t>
            </w:r>
          </w:p>
        </w:tc>
      </w:tr>
      <w:tr w:rsidR="00DC23ED" w:rsidRPr="004A41E7" w14:paraId="19ACF287" w14:textId="77777777">
        <w:trPr>
          <w:trHeight w:val="219"/>
        </w:trPr>
        <w:tc>
          <w:tcPr>
            <w:tcW w:w="1156" w:type="dxa"/>
            <w:tcBorders>
              <w:top w:val="nil"/>
              <w:left w:val="nil"/>
              <w:bottom w:val="nil"/>
              <w:right w:val="nil"/>
            </w:tcBorders>
          </w:tcPr>
          <w:p w14:paraId="758FE1F8" w14:textId="77777777" w:rsidR="00DC23ED" w:rsidRPr="004A41E7" w:rsidRDefault="00DC23ED" w:rsidP="00DC23ED">
            <w:pPr>
              <w:pStyle w:val="TableText"/>
              <w:rPr>
                <w:sz w:val="16"/>
                <w:szCs w:val="16"/>
                <w:lang w:eastAsia="en-AU"/>
              </w:rPr>
            </w:pPr>
            <w:r w:rsidRPr="004A41E7">
              <w:rPr>
                <w:bCs/>
                <w:sz w:val="16"/>
                <w:szCs w:val="16"/>
                <w:lang w:eastAsia="en-AU"/>
              </w:rPr>
              <w:t>62</w:t>
            </w:r>
          </w:p>
        </w:tc>
        <w:tc>
          <w:tcPr>
            <w:tcW w:w="840" w:type="dxa"/>
            <w:tcBorders>
              <w:top w:val="nil"/>
              <w:left w:val="nil"/>
              <w:bottom w:val="nil"/>
              <w:right w:val="nil"/>
            </w:tcBorders>
          </w:tcPr>
          <w:p w14:paraId="2BDCDDEE" w14:textId="77777777" w:rsidR="00DC23ED" w:rsidRPr="004A41E7" w:rsidRDefault="00DC23ED" w:rsidP="00DC23ED">
            <w:pPr>
              <w:rPr>
                <w:sz w:val="16"/>
                <w:szCs w:val="16"/>
              </w:rPr>
            </w:pPr>
          </w:p>
        </w:tc>
        <w:tc>
          <w:tcPr>
            <w:tcW w:w="902" w:type="dxa"/>
            <w:tcBorders>
              <w:top w:val="nil"/>
              <w:left w:val="nil"/>
              <w:bottom w:val="nil"/>
              <w:right w:val="nil"/>
            </w:tcBorders>
          </w:tcPr>
          <w:p w14:paraId="533AD099" w14:textId="77777777" w:rsidR="00DC23ED" w:rsidRPr="004A41E7" w:rsidRDefault="00DC23ED" w:rsidP="00DC23ED">
            <w:pPr>
              <w:rPr>
                <w:sz w:val="16"/>
                <w:szCs w:val="16"/>
              </w:rPr>
            </w:pPr>
          </w:p>
        </w:tc>
        <w:tc>
          <w:tcPr>
            <w:tcW w:w="898" w:type="dxa"/>
            <w:tcBorders>
              <w:top w:val="nil"/>
              <w:left w:val="nil"/>
              <w:bottom w:val="nil"/>
              <w:right w:val="nil"/>
            </w:tcBorders>
          </w:tcPr>
          <w:p w14:paraId="12614EF5"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40" w:type="dxa"/>
            <w:tcBorders>
              <w:top w:val="nil"/>
              <w:left w:val="nil"/>
              <w:bottom w:val="nil"/>
              <w:right w:val="nil"/>
            </w:tcBorders>
          </w:tcPr>
          <w:p w14:paraId="3A1ECA85"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40" w:type="dxa"/>
            <w:tcBorders>
              <w:top w:val="nil"/>
              <w:left w:val="nil"/>
              <w:bottom w:val="nil"/>
              <w:right w:val="nil"/>
            </w:tcBorders>
          </w:tcPr>
          <w:p w14:paraId="4A4C2F07"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40" w:type="dxa"/>
            <w:tcBorders>
              <w:top w:val="nil"/>
              <w:left w:val="nil"/>
              <w:bottom w:val="nil"/>
              <w:right w:val="nil"/>
            </w:tcBorders>
          </w:tcPr>
          <w:p w14:paraId="67B4E9CB"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40" w:type="dxa"/>
            <w:tcBorders>
              <w:top w:val="nil"/>
              <w:left w:val="nil"/>
              <w:bottom w:val="nil"/>
              <w:right w:val="nil"/>
            </w:tcBorders>
          </w:tcPr>
          <w:p w14:paraId="227A112D"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720" w:type="dxa"/>
            <w:tcBorders>
              <w:top w:val="nil"/>
              <w:left w:val="nil"/>
              <w:bottom w:val="nil"/>
              <w:right w:val="nil"/>
            </w:tcBorders>
          </w:tcPr>
          <w:p w14:paraId="3FF1AB90"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40" w:type="dxa"/>
            <w:tcBorders>
              <w:top w:val="nil"/>
              <w:left w:val="nil"/>
              <w:bottom w:val="nil"/>
              <w:right w:val="nil"/>
            </w:tcBorders>
          </w:tcPr>
          <w:p w14:paraId="354F8057"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40" w:type="dxa"/>
            <w:tcBorders>
              <w:top w:val="nil"/>
              <w:left w:val="nil"/>
              <w:bottom w:val="nil"/>
              <w:right w:val="nil"/>
            </w:tcBorders>
          </w:tcPr>
          <w:p w14:paraId="45FB58F4" w14:textId="77777777" w:rsidR="00DC23ED" w:rsidRPr="004A41E7" w:rsidRDefault="00DC23ED" w:rsidP="00DC23ED">
            <w:pPr>
              <w:pStyle w:val="TableText"/>
              <w:rPr>
                <w:sz w:val="16"/>
                <w:szCs w:val="16"/>
                <w:lang w:eastAsia="en-AU"/>
              </w:rPr>
            </w:pPr>
            <w:r w:rsidRPr="004A41E7">
              <w:rPr>
                <w:sz w:val="16"/>
                <w:szCs w:val="16"/>
                <w:lang w:eastAsia="en-AU"/>
              </w:rPr>
              <w:t>14.1120</w:t>
            </w:r>
          </w:p>
        </w:tc>
        <w:tc>
          <w:tcPr>
            <w:tcW w:w="840" w:type="dxa"/>
            <w:tcBorders>
              <w:top w:val="nil"/>
              <w:left w:val="nil"/>
              <w:bottom w:val="nil"/>
              <w:right w:val="nil"/>
            </w:tcBorders>
          </w:tcPr>
          <w:p w14:paraId="56907031" w14:textId="77777777" w:rsidR="00DC23ED" w:rsidRPr="004A41E7" w:rsidRDefault="00DC23ED" w:rsidP="00DC23ED">
            <w:pPr>
              <w:pStyle w:val="TableText"/>
              <w:rPr>
                <w:sz w:val="16"/>
                <w:szCs w:val="16"/>
                <w:lang w:eastAsia="en-AU"/>
              </w:rPr>
            </w:pPr>
            <w:r w:rsidRPr="004A41E7">
              <w:rPr>
                <w:sz w:val="16"/>
                <w:szCs w:val="16"/>
                <w:lang w:eastAsia="en-AU"/>
              </w:rPr>
              <w:t>14.0991</w:t>
            </w:r>
          </w:p>
        </w:tc>
        <w:tc>
          <w:tcPr>
            <w:tcW w:w="840" w:type="dxa"/>
            <w:tcBorders>
              <w:top w:val="nil"/>
              <w:left w:val="nil"/>
              <w:bottom w:val="nil"/>
              <w:right w:val="nil"/>
            </w:tcBorders>
          </w:tcPr>
          <w:p w14:paraId="7E2CE2AF"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40" w:type="dxa"/>
            <w:tcBorders>
              <w:top w:val="nil"/>
              <w:left w:val="nil"/>
              <w:bottom w:val="nil"/>
              <w:right w:val="nil"/>
            </w:tcBorders>
          </w:tcPr>
          <w:p w14:paraId="1B016071"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720" w:type="dxa"/>
            <w:tcBorders>
              <w:top w:val="nil"/>
              <w:left w:val="nil"/>
              <w:bottom w:val="nil"/>
              <w:right w:val="nil"/>
            </w:tcBorders>
          </w:tcPr>
          <w:p w14:paraId="1EDD951C"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40" w:type="dxa"/>
            <w:tcBorders>
              <w:top w:val="nil"/>
              <w:left w:val="nil"/>
              <w:bottom w:val="nil"/>
              <w:right w:val="nil"/>
            </w:tcBorders>
          </w:tcPr>
          <w:p w14:paraId="35AE26A5"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40" w:type="dxa"/>
            <w:tcBorders>
              <w:top w:val="nil"/>
              <w:left w:val="nil"/>
              <w:bottom w:val="nil"/>
              <w:right w:val="nil"/>
            </w:tcBorders>
          </w:tcPr>
          <w:p w14:paraId="750D48C0" w14:textId="77777777" w:rsidR="00DC23ED" w:rsidRPr="004A41E7" w:rsidRDefault="00DC23ED" w:rsidP="00DC23ED">
            <w:pPr>
              <w:pStyle w:val="TableText"/>
              <w:rPr>
                <w:sz w:val="16"/>
                <w:szCs w:val="16"/>
                <w:lang w:eastAsia="en-AU"/>
              </w:rPr>
            </w:pPr>
            <w:r w:rsidRPr="004A41E7">
              <w:rPr>
                <w:sz w:val="16"/>
                <w:szCs w:val="16"/>
                <w:lang w:eastAsia="en-AU"/>
              </w:rPr>
              <w:t>14.3194</w:t>
            </w:r>
          </w:p>
        </w:tc>
      </w:tr>
      <w:tr w:rsidR="00DC23ED" w:rsidRPr="004A41E7" w14:paraId="514035DD" w14:textId="77777777">
        <w:trPr>
          <w:trHeight w:val="219"/>
        </w:trPr>
        <w:tc>
          <w:tcPr>
            <w:tcW w:w="1156" w:type="dxa"/>
            <w:tcBorders>
              <w:top w:val="nil"/>
              <w:left w:val="nil"/>
              <w:bottom w:val="nil"/>
              <w:right w:val="nil"/>
            </w:tcBorders>
          </w:tcPr>
          <w:p w14:paraId="1AE0D36D" w14:textId="77777777" w:rsidR="00DC23ED" w:rsidRPr="004A41E7" w:rsidRDefault="00DC23ED" w:rsidP="00DC23ED">
            <w:pPr>
              <w:pStyle w:val="TableText"/>
              <w:rPr>
                <w:sz w:val="16"/>
                <w:szCs w:val="16"/>
                <w:lang w:eastAsia="en-AU"/>
              </w:rPr>
            </w:pPr>
            <w:r w:rsidRPr="004A41E7">
              <w:rPr>
                <w:bCs/>
                <w:sz w:val="16"/>
                <w:szCs w:val="16"/>
                <w:lang w:eastAsia="en-AU"/>
              </w:rPr>
              <w:t>63</w:t>
            </w:r>
          </w:p>
        </w:tc>
        <w:tc>
          <w:tcPr>
            <w:tcW w:w="840" w:type="dxa"/>
            <w:tcBorders>
              <w:top w:val="nil"/>
              <w:left w:val="nil"/>
              <w:bottom w:val="nil"/>
              <w:right w:val="nil"/>
            </w:tcBorders>
          </w:tcPr>
          <w:p w14:paraId="3E1BC0C8" w14:textId="77777777" w:rsidR="00DC23ED" w:rsidRPr="004A41E7" w:rsidRDefault="00DC23ED" w:rsidP="00DC23ED">
            <w:pPr>
              <w:rPr>
                <w:sz w:val="16"/>
                <w:szCs w:val="16"/>
              </w:rPr>
            </w:pPr>
          </w:p>
        </w:tc>
        <w:tc>
          <w:tcPr>
            <w:tcW w:w="902" w:type="dxa"/>
            <w:tcBorders>
              <w:top w:val="nil"/>
              <w:left w:val="nil"/>
              <w:bottom w:val="nil"/>
              <w:right w:val="nil"/>
            </w:tcBorders>
          </w:tcPr>
          <w:p w14:paraId="49BF9DBC" w14:textId="77777777" w:rsidR="00DC23ED" w:rsidRPr="004A41E7" w:rsidRDefault="00DC23ED" w:rsidP="00DC23ED">
            <w:pPr>
              <w:rPr>
                <w:sz w:val="16"/>
                <w:szCs w:val="16"/>
              </w:rPr>
            </w:pPr>
          </w:p>
        </w:tc>
        <w:tc>
          <w:tcPr>
            <w:tcW w:w="898" w:type="dxa"/>
            <w:tcBorders>
              <w:top w:val="nil"/>
              <w:left w:val="nil"/>
              <w:bottom w:val="nil"/>
              <w:right w:val="nil"/>
            </w:tcBorders>
          </w:tcPr>
          <w:p w14:paraId="57131069"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40" w:type="dxa"/>
            <w:tcBorders>
              <w:top w:val="nil"/>
              <w:left w:val="nil"/>
              <w:bottom w:val="nil"/>
              <w:right w:val="nil"/>
            </w:tcBorders>
          </w:tcPr>
          <w:p w14:paraId="11696131"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40" w:type="dxa"/>
            <w:tcBorders>
              <w:top w:val="nil"/>
              <w:left w:val="nil"/>
              <w:bottom w:val="nil"/>
              <w:right w:val="nil"/>
            </w:tcBorders>
          </w:tcPr>
          <w:p w14:paraId="12C24E80"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40" w:type="dxa"/>
            <w:tcBorders>
              <w:top w:val="nil"/>
              <w:left w:val="nil"/>
              <w:bottom w:val="nil"/>
              <w:right w:val="nil"/>
            </w:tcBorders>
          </w:tcPr>
          <w:p w14:paraId="434A32BB"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40" w:type="dxa"/>
            <w:tcBorders>
              <w:top w:val="nil"/>
              <w:left w:val="nil"/>
              <w:bottom w:val="nil"/>
              <w:right w:val="nil"/>
            </w:tcBorders>
          </w:tcPr>
          <w:p w14:paraId="10890C8C"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720" w:type="dxa"/>
            <w:tcBorders>
              <w:top w:val="nil"/>
              <w:left w:val="nil"/>
              <w:bottom w:val="nil"/>
              <w:right w:val="nil"/>
            </w:tcBorders>
          </w:tcPr>
          <w:p w14:paraId="74B31DD0"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40" w:type="dxa"/>
            <w:tcBorders>
              <w:top w:val="nil"/>
              <w:left w:val="nil"/>
              <w:bottom w:val="nil"/>
              <w:right w:val="nil"/>
            </w:tcBorders>
          </w:tcPr>
          <w:p w14:paraId="168BB54B"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40" w:type="dxa"/>
            <w:tcBorders>
              <w:top w:val="nil"/>
              <w:left w:val="nil"/>
              <w:bottom w:val="nil"/>
              <w:right w:val="nil"/>
            </w:tcBorders>
          </w:tcPr>
          <w:p w14:paraId="08B6B420" w14:textId="77777777" w:rsidR="00DC23ED" w:rsidRPr="004A41E7" w:rsidRDefault="00DC23ED" w:rsidP="00DC23ED">
            <w:pPr>
              <w:pStyle w:val="TableText"/>
              <w:rPr>
                <w:sz w:val="16"/>
                <w:szCs w:val="16"/>
                <w:lang w:eastAsia="en-AU"/>
              </w:rPr>
            </w:pPr>
            <w:r w:rsidRPr="004A41E7">
              <w:rPr>
                <w:sz w:val="16"/>
                <w:szCs w:val="16"/>
                <w:lang w:eastAsia="en-AU"/>
              </w:rPr>
              <w:t>13.6549</w:t>
            </w:r>
          </w:p>
        </w:tc>
        <w:tc>
          <w:tcPr>
            <w:tcW w:w="840" w:type="dxa"/>
            <w:tcBorders>
              <w:top w:val="nil"/>
              <w:left w:val="nil"/>
              <w:bottom w:val="nil"/>
              <w:right w:val="nil"/>
            </w:tcBorders>
          </w:tcPr>
          <w:p w14:paraId="6428D3BD" w14:textId="77777777" w:rsidR="00DC23ED" w:rsidRPr="004A41E7" w:rsidRDefault="00DC23ED" w:rsidP="00DC23ED">
            <w:pPr>
              <w:pStyle w:val="TableText"/>
              <w:rPr>
                <w:sz w:val="16"/>
                <w:szCs w:val="16"/>
                <w:lang w:eastAsia="en-AU"/>
              </w:rPr>
            </w:pPr>
            <w:r w:rsidRPr="004A41E7">
              <w:rPr>
                <w:sz w:val="16"/>
                <w:szCs w:val="16"/>
                <w:lang w:eastAsia="en-AU"/>
              </w:rPr>
              <w:t>13.6416</w:t>
            </w:r>
          </w:p>
        </w:tc>
        <w:tc>
          <w:tcPr>
            <w:tcW w:w="840" w:type="dxa"/>
            <w:tcBorders>
              <w:top w:val="nil"/>
              <w:left w:val="nil"/>
              <w:bottom w:val="nil"/>
              <w:right w:val="nil"/>
            </w:tcBorders>
          </w:tcPr>
          <w:p w14:paraId="0D4FE8A2"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40" w:type="dxa"/>
            <w:tcBorders>
              <w:top w:val="nil"/>
              <w:left w:val="nil"/>
              <w:bottom w:val="nil"/>
              <w:right w:val="nil"/>
            </w:tcBorders>
          </w:tcPr>
          <w:p w14:paraId="4D9C42B4"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720" w:type="dxa"/>
            <w:tcBorders>
              <w:top w:val="nil"/>
              <w:left w:val="nil"/>
              <w:bottom w:val="nil"/>
              <w:right w:val="nil"/>
            </w:tcBorders>
          </w:tcPr>
          <w:p w14:paraId="7EB7C18A"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40" w:type="dxa"/>
            <w:tcBorders>
              <w:top w:val="nil"/>
              <w:left w:val="nil"/>
              <w:bottom w:val="nil"/>
              <w:right w:val="nil"/>
            </w:tcBorders>
          </w:tcPr>
          <w:p w14:paraId="6A88B647"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40" w:type="dxa"/>
            <w:tcBorders>
              <w:top w:val="nil"/>
              <w:left w:val="nil"/>
              <w:bottom w:val="nil"/>
              <w:right w:val="nil"/>
            </w:tcBorders>
          </w:tcPr>
          <w:p w14:paraId="19C5B868" w14:textId="77777777" w:rsidR="00DC23ED" w:rsidRPr="004A41E7" w:rsidRDefault="00DC23ED" w:rsidP="00DC23ED">
            <w:pPr>
              <w:pStyle w:val="TableText"/>
              <w:rPr>
                <w:sz w:val="16"/>
                <w:szCs w:val="16"/>
                <w:lang w:eastAsia="en-AU"/>
              </w:rPr>
            </w:pPr>
            <w:r w:rsidRPr="004A41E7">
              <w:rPr>
                <w:sz w:val="16"/>
                <w:szCs w:val="16"/>
                <w:lang w:eastAsia="en-AU"/>
              </w:rPr>
              <w:t>13.8666</w:t>
            </w:r>
          </w:p>
        </w:tc>
      </w:tr>
      <w:tr w:rsidR="00DC23ED" w:rsidRPr="004A41E7" w14:paraId="31AADD07" w14:textId="77777777">
        <w:trPr>
          <w:trHeight w:val="219"/>
        </w:trPr>
        <w:tc>
          <w:tcPr>
            <w:tcW w:w="1156" w:type="dxa"/>
            <w:tcBorders>
              <w:top w:val="nil"/>
              <w:left w:val="nil"/>
              <w:bottom w:val="nil"/>
              <w:right w:val="nil"/>
            </w:tcBorders>
          </w:tcPr>
          <w:p w14:paraId="275F2F16" w14:textId="77777777" w:rsidR="00DC23ED" w:rsidRPr="004A41E7" w:rsidRDefault="00DC23ED" w:rsidP="00DC23ED">
            <w:pPr>
              <w:pStyle w:val="TableText"/>
              <w:rPr>
                <w:sz w:val="16"/>
                <w:szCs w:val="16"/>
                <w:lang w:eastAsia="en-AU"/>
              </w:rPr>
            </w:pPr>
            <w:r w:rsidRPr="004A41E7">
              <w:rPr>
                <w:bCs/>
                <w:sz w:val="16"/>
                <w:szCs w:val="16"/>
                <w:lang w:eastAsia="en-AU"/>
              </w:rPr>
              <w:t>64</w:t>
            </w:r>
          </w:p>
        </w:tc>
        <w:tc>
          <w:tcPr>
            <w:tcW w:w="840" w:type="dxa"/>
            <w:tcBorders>
              <w:top w:val="nil"/>
              <w:left w:val="nil"/>
              <w:bottom w:val="nil"/>
              <w:right w:val="nil"/>
            </w:tcBorders>
          </w:tcPr>
          <w:p w14:paraId="099E23A1" w14:textId="77777777" w:rsidR="00DC23ED" w:rsidRPr="004A41E7" w:rsidRDefault="00DC23ED" w:rsidP="00DC23ED">
            <w:pPr>
              <w:rPr>
                <w:sz w:val="16"/>
                <w:szCs w:val="16"/>
              </w:rPr>
            </w:pPr>
          </w:p>
        </w:tc>
        <w:tc>
          <w:tcPr>
            <w:tcW w:w="902" w:type="dxa"/>
            <w:tcBorders>
              <w:top w:val="nil"/>
              <w:left w:val="nil"/>
              <w:bottom w:val="nil"/>
              <w:right w:val="nil"/>
            </w:tcBorders>
          </w:tcPr>
          <w:p w14:paraId="12C999A7" w14:textId="77777777" w:rsidR="00DC23ED" w:rsidRPr="004A41E7" w:rsidRDefault="00DC23ED" w:rsidP="00DC23ED">
            <w:pPr>
              <w:rPr>
                <w:sz w:val="16"/>
                <w:szCs w:val="16"/>
              </w:rPr>
            </w:pPr>
          </w:p>
        </w:tc>
        <w:tc>
          <w:tcPr>
            <w:tcW w:w="898" w:type="dxa"/>
            <w:tcBorders>
              <w:top w:val="nil"/>
              <w:left w:val="nil"/>
              <w:bottom w:val="nil"/>
              <w:right w:val="nil"/>
            </w:tcBorders>
          </w:tcPr>
          <w:p w14:paraId="5B185E0E" w14:textId="77777777" w:rsidR="00DC23ED" w:rsidRPr="004A41E7" w:rsidRDefault="00DC23ED" w:rsidP="00DC23ED">
            <w:pPr>
              <w:rPr>
                <w:sz w:val="16"/>
                <w:szCs w:val="16"/>
              </w:rPr>
            </w:pPr>
          </w:p>
        </w:tc>
        <w:tc>
          <w:tcPr>
            <w:tcW w:w="840" w:type="dxa"/>
            <w:tcBorders>
              <w:top w:val="nil"/>
              <w:left w:val="nil"/>
              <w:bottom w:val="nil"/>
              <w:right w:val="nil"/>
            </w:tcBorders>
          </w:tcPr>
          <w:p w14:paraId="50DD1660" w14:textId="77777777" w:rsidR="00DC23ED" w:rsidRPr="004A41E7" w:rsidRDefault="00DC23ED" w:rsidP="00DC23ED">
            <w:pPr>
              <w:rPr>
                <w:sz w:val="16"/>
                <w:szCs w:val="16"/>
              </w:rPr>
            </w:pPr>
          </w:p>
        </w:tc>
        <w:tc>
          <w:tcPr>
            <w:tcW w:w="840" w:type="dxa"/>
            <w:tcBorders>
              <w:top w:val="nil"/>
              <w:left w:val="nil"/>
              <w:bottom w:val="nil"/>
              <w:right w:val="nil"/>
            </w:tcBorders>
          </w:tcPr>
          <w:p w14:paraId="4CB0522B" w14:textId="77777777" w:rsidR="00DC23ED" w:rsidRPr="004A41E7" w:rsidRDefault="00DC23ED" w:rsidP="00DC23ED">
            <w:pPr>
              <w:rPr>
                <w:sz w:val="16"/>
                <w:szCs w:val="16"/>
              </w:rPr>
            </w:pPr>
          </w:p>
        </w:tc>
        <w:tc>
          <w:tcPr>
            <w:tcW w:w="840" w:type="dxa"/>
            <w:tcBorders>
              <w:top w:val="nil"/>
              <w:left w:val="nil"/>
              <w:bottom w:val="nil"/>
              <w:right w:val="nil"/>
            </w:tcBorders>
          </w:tcPr>
          <w:p w14:paraId="234D07AD"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5D2C3955"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720" w:type="dxa"/>
            <w:tcBorders>
              <w:top w:val="nil"/>
              <w:left w:val="nil"/>
              <w:bottom w:val="nil"/>
              <w:right w:val="nil"/>
            </w:tcBorders>
          </w:tcPr>
          <w:p w14:paraId="04A068A5"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18DB3199"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2C0A8224"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2A2F6477"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772DE459"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40" w:type="dxa"/>
            <w:tcBorders>
              <w:top w:val="nil"/>
              <w:left w:val="nil"/>
              <w:bottom w:val="nil"/>
              <w:right w:val="nil"/>
            </w:tcBorders>
          </w:tcPr>
          <w:p w14:paraId="369E103C"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720" w:type="dxa"/>
            <w:tcBorders>
              <w:top w:val="nil"/>
              <w:left w:val="nil"/>
              <w:bottom w:val="nil"/>
              <w:right w:val="nil"/>
            </w:tcBorders>
          </w:tcPr>
          <w:p w14:paraId="68E1A8D5"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40" w:type="dxa"/>
            <w:tcBorders>
              <w:top w:val="nil"/>
              <w:left w:val="nil"/>
              <w:bottom w:val="nil"/>
              <w:right w:val="nil"/>
            </w:tcBorders>
          </w:tcPr>
          <w:p w14:paraId="3416E7D2"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40" w:type="dxa"/>
            <w:tcBorders>
              <w:top w:val="nil"/>
              <w:left w:val="nil"/>
              <w:bottom w:val="nil"/>
              <w:right w:val="nil"/>
            </w:tcBorders>
          </w:tcPr>
          <w:p w14:paraId="6DC8211A" w14:textId="77777777" w:rsidR="00DC23ED" w:rsidRPr="004A41E7" w:rsidRDefault="00DC23ED" w:rsidP="00DC23ED">
            <w:pPr>
              <w:pStyle w:val="TableText"/>
              <w:rPr>
                <w:sz w:val="16"/>
                <w:szCs w:val="16"/>
                <w:lang w:eastAsia="en-AU"/>
              </w:rPr>
            </w:pPr>
            <w:r w:rsidRPr="004A41E7">
              <w:rPr>
                <w:sz w:val="16"/>
                <w:szCs w:val="16"/>
                <w:lang w:eastAsia="en-AU"/>
              </w:rPr>
              <w:t>14.6385</w:t>
            </w:r>
          </w:p>
        </w:tc>
      </w:tr>
      <w:tr w:rsidR="00DC23ED" w:rsidRPr="004A41E7" w14:paraId="2F438D96" w14:textId="77777777">
        <w:trPr>
          <w:trHeight w:val="219"/>
        </w:trPr>
        <w:tc>
          <w:tcPr>
            <w:tcW w:w="1156" w:type="dxa"/>
            <w:tcBorders>
              <w:top w:val="nil"/>
              <w:left w:val="nil"/>
              <w:bottom w:val="nil"/>
              <w:right w:val="nil"/>
            </w:tcBorders>
          </w:tcPr>
          <w:p w14:paraId="02EE35AE" w14:textId="77777777" w:rsidR="00DC23ED" w:rsidRPr="004A41E7" w:rsidRDefault="00DC23ED" w:rsidP="00DC23ED">
            <w:pPr>
              <w:pStyle w:val="TableText"/>
              <w:rPr>
                <w:sz w:val="16"/>
                <w:szCs w:val="16"/>
                <w:lang w:eastAsia="en-AU"/>
              </w:rPr>
            </w:pPr>
            <w:r w:rsidRPr="004A41E7">
              <w:rPr>
                <w:bCs/>
                <w:sz w:val="16"/>
                <w:szCs w:val="16"/>
                <w:lang w:eastAsia="en-AU"/>
              </w:rPr>
              <w:t>65</w:t>
            </w:r>
          </w:p>
        </w:tc>
        <w:tc>
          <w:tcPr>
            <w:tcW w:w="840" w:type="dxa"/>
            <w:tcBorders>
              <w:top w:val="nil"/>
              <w:left w:val="nil"/>
              <w:bottom w:val="nil"/>
              <w:right w:val="nil"/>
            </w:tcBorders>
          </w:tcPr>
          <w:p w14:paraId="078E096A" w14:textId="77777777" w:rsidR="00DC23ED" w:rsidRPr="004A41E7" w:rsidRDefault="00DC23ED" w:rsidP="00DC23ED">
            <w:pPr>
              <w:rPr>
                <w:sz w:val="16"/>
                <w:szCs w:val="16"/>
              </w:rPr>
            </w:pPr>
          </w:p>
        </w:tc>
        <w:tc>
          <w:tcPr>
            <w:tcW w:w="902" w:type="dxa"/>
            <w:tcBorders>
              <w:top w:val="nil"/>
              <w:left w:val="nil"/>
              <w:bottom w:val="nil"/>
              <w:right w:val="nil"/>
            </w:tcBorders>
          </w:tcPr>
          <w:p w14:paraId="6F0BD9A2" w14:textId="77777777" w:rsidR="00DC23ED" w:rsidRPr="004A41E7" w:rsidRDefault="00DC23ED" w:rsidP="00DC23ED">
            <w:pPr>
              <w:rPr>
                <w:sz w:val="16"/>
                <w:szCs w:val="16"/>
              </w:rPr>
            </w:pPr>
          </w:p>
        </w:tc>
        <w:tc>
          <w:tcPr>
            <w:tcW w:w="898" w:type="dxa"/>
            <w:tcBorders>
              <w:top w:val="nil"/>
              <w:left w:val="nil"/>
              <w:bottom w:val="nil"/>
              <w:right w:val="nil"/>
            </w:tcBorders>
          </w:tcPr>
          <w:p w14:paraId="34A9208B" w14:textId="77777777" w:rsidR="00DC23ED" w:rsidRPr="004A41E7" w:rsidRDefault="00DC23ED" w:rsidP="00DC23ED">
            <w:pPr>
              <w:rPr>
                <w:sz w:val="16"/>
                <w:szCs w:val="16"/>
              </w:rPr>
            </w:pPr>
          </w:p>
        </w:tc>
        <w:tc>
          <w:tcPr>
            <w:tcW w:w="840" w:type="dxa"/>
            <w:tcBorders>
              <w:top w:val="nil"/>
              <w:left w:val="nil"/>
              <w:bottom w:val="nil"/>
              <w:right w:val="nil"/>
            </w:tcBorders>
          </w:tcPr>
          <w:p w14:paraId="5752330F" w14:textId="77777777" w:rsidR="00DC23ED" w:rsidRPr="004A41E7" w:rsidRDefault="00DC23ED" w:rsidP="00DC23ED">
            <w:pPr>
              <w:rPr>
                <w:sz w:val="16"/>
                <w:szCs w:val="16"/>
              </w:rPr>
            </w:pPr>
          </w:p>
        </w:tc>
        <w:tc>
          <w:tcPr>
            <w:tcW w:w="840" w:type="dxa"/>
            <w:tcBorders>
              <w:top w:val="nil"/>
              <w:left w:val="nil"/>
              <w:bottom w:val="nil"/>
              <w:right w:val="nil"/>
            </w:tcBorders>
          </w:tcPr>
          <w:p w14:paraId="077DB9FE" w14:textId="77777777" w:rsidR="00DC23ED" w:rsidRPr="004A41E7" w:rsidRDefault="00DC23ED" w:rsidP="00DC23ED">
            <w:pPr>
              <w:rPr>
                <w:sz w:val="16"/>
                <w:szCs w:val="16"/>
              </w:rPr>
            </w:pPr>
          </w:p>
        </w:tc>
        <w:tc>
          <w:tcPr>
            <w:tcW w:w="840" w:type="dxa"/>
            <w:tcBorders>
              <w:top w:val="nil"/>
              <w:left w:val="nil"/>
              <w:bottom w:val="nil"/>
              <w:right w:val="nil"/>
            </w:tcBorders>
          </w:tcPr>
          <w:p w14:paraId="7D54FC31"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405BE979"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720" w:type="dxa"/>
            <w:tcBorders>
              <w:top w:val="nil"/>
              <w:left w:val="nil"/>
              <w:bottom w:val="nil"/>
              <w:right w:val="nil"/>
            </w:tcBorders>
          </w:tcPr>
          <w:p w14:paraId="2118A299"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492280AD"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4BAF566C"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20934474"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4CB5DA1A"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777CE79E"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720" w:type="dxa"/>
            <w:tcBorders>
              <w:top w:val="nil"/>
              <w:left w:val="nil"/>
              <w:bottom w:val="nil"/>
              <w:right w:val="nil"/>
            </w:tcBorders>
          </w:tcPr>
          <w:p w14:paraId="0DCE7FE1"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460C885F"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69D86FBD" w14:textId="77777777" w:rsidR="00DC23ED" w:rsidRPr="004A41E7" w:rsidRDefault="00DC23ED" w:rsidP="00DC23ED">
            <w:pPr>
              <w:pStyle w:val="TableText"/>
              <w:rPr>
                <w:sz w:val="16"/>
                <w:szCs w:val="16"/>
                <w:lang w:eastAsia="en-AU"/>
              </w:rPr>
            </w:pPr>
            <w:r w:rsidRPr="004A41E7">
              <w:rPr>
                <w:sz w:val="16"/>
                <w:szCs w:val="16"/>
                <w:lang w:eastAsia="en-AU"/>
              </w:rPr>
              <w:t>14.1329</w:t>
            </w:r>
          </w:p>
        </w:tc>
      </w:tr>
      <w:tr w:rsidR="00DC23ED" w:rsidRPr="004A41E7" w14:paraId="1EFAF26E" w14:textId="77777777">
        <w:trPr>
          <w:trHeight w:val="219"/>
        </w:trPr>
        <w:tc>
          <w:tcPr>
            <w:tcW w:w="1156" w:type="dxa"/>
            <w:tcBorders>
              <w:top w:val="nil"/>
              <w:left w:val="nil"/>
              <w:bottom w:val="nil"/>
              <w:right w:val="nil"/>
            </w:tcBorders>
          </w:tcPr>
          <w:p w14:paraId="4D9B8ADC" w14:textId="77777777" w:rsidR="00DC23ED" w:rsidRPr="004A41E7" w:rsidRDefault="00DC23ED" w:rsidP="00DC23ED">
            <w:pPr>
              <w:pStyle w:val="TableText"/>
              <w:rPr>
                <w:sz w:val="16"/>
                <w:szCs w:val="16"/>
                <w:lang w:eastAsia="en-AU"/>
              </w:rPr>
            </w:pPr>
            <w:r w:rsidRPr="004A41E7">
              <w:rPr>
                <w:bCs/>
                <w:sz w:val="16"/>
                <w:szCs w:val="16"/>
                <w:lang w:eastAsia="en-AU"/>
              </w:rPr>
              <w:t>66</w:t>
            </w:r>
          </w:p>
        </w:tc>
        <w:tc>
          <w:tcPr>
            <w:tcW w:w="840" w:type="dxa"/>
            <w:tcBorders>
              <w:top w:val="nil"/>
              <w:left w:val="nil"/>
              <w:bottom w:val="nil"/>
              <w:right w:val="nil"/>
            </w:tcBorders>
          </w:tcPr>
          <w:p w14:paraId="632AEBD1" w14:textId="77777777" w:rsidR="00DC23ED" w:rsidRPr="004A41E7" w:rsidRDefault="00DC23ED" w:rsidP="00DC23ED">
            <w:pPr>
              <w:rPr>
                <w:sz w:val="16"/>
                <w:szCs w:val="16"/>
              </w:rPr>
            </w:pPr>
          </w:p>
        </w:tc>
        <w:tc>
          <w:tcPr>
            <w:tcW w:w="902" w:type="dxa"/>
            <w:tcBorders>
              <w:top w:val="nil"/>
              <w:left w:val="nil"/>
              <w:bottom w:val="nil"/>
              <w:right w:val="nil"/>
            </w:tcBorders>
          </w:tcPr>
          <w:p w14:paraId="00A59F39" w14:textId="77777777" w:rsidR="00DC23ED" w:rsidRPr="004A41E7" w:rsidRDefault="00DC23ED" w:rsidP="00DC23ED">
            <w:pPr>
              <w:rPr>
                <w:sz w:val="16"/>
                <w:szCs w:val="16"/>
              </w:rPr>
            </w:pPr>
          </w:p>
        </w:tc>
        <w:tc>
          <w:tcPr>
            <w:tcW w:w="898" w:type="dxa"/>
            <w:tcBorders>
              <w:top w:val="nil"/>
              <w:left w:val="nil"/>
              <w:bottom w:val="nil"/>
              <w:right w:val="nil"/>
            </w:tcBorders>
          </w:tcPr>
          <w:p w14:paraId="6CDA0F91" w14:textId="77777777" w:rsidR="00DC23ED" w:rsidRPr="004A41E7" w:rsidRDefault="00DC23ED" w:rsidP="00DC23ED">
            <w:pPr>
              <w:rPr>
                <w:sz w:val="16"/>
                <w:szCs w:val="16"/>
              </w:rPr>
            </w:pPr>
          </w:p>
        </w:tc>
        <w:tc>
          <w:tcPr>
            <w:tcW w:w="840" w:type="dxa"/>
            <w:tcBorders>
              <w:top w:val="nil"/>
              <w:left w:val="nil"/>
              <w:bottom w:val="nil"/>
              <w:right w:val="nil"/>
            </w:tcBorders>
          </w:tcPr>
          <w:p w14:paraId="049420EC" w14:textId="77777777" w:rsidR="00DC23ED" w:rsidRPr="004A41E7" w:rsidRDefault="00DC23ED" w:rsidP="00DC23ED">
            <w:pPr>
              <w:rPr>
                <w:sz w:val="16"/>
                <w:szCs w:val="16"/>
              </w:rPr>
            </w:pPr>
          </w:p>
        </w:tc>
        <w:tc>
          <w:tcPr>
            <w:tcW w:w="840" w:type="dxa"/>
            <w:tcBorders>
              <w:top w:val="nil"/>
              <w:left w:val="nil"/>
              <w:bottom w:val="nil"/>
              <w:right w:val="nil"/>
            </w:tcBorders>
          </w:tcPr>
          <w:p w14:paraId="41BFA453" w14:textId="77777777" w:rsidR="00DC23ED" w:rsidRPr="004A41E7" w:rsidRDefault="00DC23ED" w:rsidP="00DC23ED">
            <w:pPr>
              <w:rPr>
                <w:sz w:val="16"/>
                <w:szCs w:val="16"/>
              </w:rPr>
            </w:pPr>
          </w:p>
        </w:tc>
        <w:tc>
          <w:tcPr>
            <w:tcW w:w="840" w:type="dxa"/>
            <w:tcBorders>
              <w:top w:val="nil"/>
              <w:left w:val="nil"/>
              <w:bottom w:val="nil"/>
              <w:right w:val="nil"/>
            </w:tcBorders>
          </w:tcPr>
          <w:p w14:paraId="700FCC88"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29266914"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720" w:type="dxa"/>
            <w:tcBorders>
              <w:top w:val="nil"/>
              <w:left w:val="nil"/>
              <w:bottom w:val="nil"/>
              <w:right w:val="nil"/>
            </w:tcBorders>
          </w:tcPr>
          <w:p w14:paraId="4199FEDB"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4BD2E230"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743C21FA"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41F06C28"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3F720995"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14E664CF"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720" w:type="dxa"/>
            <w:tcBorders>
              <w:top w:val="nil"/>
              <w:left w:val="nil"/>
              <w:bottom w:val="nil"/>
              <w:right w:val="nil"/>
            </w:tcBorders>
          </w:tcPr>
          <w:p w14:paraId="65B61E35"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16B1BC43"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3B90041F" w14:textId="77777777" w:rsidR="00DC23ED" w:rsidRPr="004A41E7" w:rsidRDefault="00DC23ED" w:rsidP="00DC23ED">
            <w:pPr>
              <w:pStyle w:val="TableText"/>
              <w:rPr>
                <w:sz w:val="16"/>
                <w:szCs w:val="16"/>
                <w:lang w:eastAsia="en-AU"/>
              </w:rPr>
            </w:pPr>
            <w:r w:rsidRPr="004A41E7">
              <w:rPr>
                <w:sz w:val="16"/>
                <w:szCs w:val="16"/>
                <w:lang w:eastAsia="en-AU"/>
              </w:rPr>
              <w:t>13.6229</w:t>
            </w:r>
          </w:p>
        </w:tc>
      </w:tr>
      <w:tr w:rsidR="00DC23ED" w:rsidRPr="004A41E7" w14:paraId="6D976F69" w14:textId="77777777">
        <w:trPr>
          <w:trHeight w:val="219"/>
        </w:trPr>
        <w:tc>
          <w:tcPr>
            <w:tcW w:w="1156" w:type="dxa"/>
            <w:tcBorders>
              <w:top w:val="nil"/>
              <w:left w:val="nil"/>
              <w:bottom w:val="nil"/>
              <w:right w:val="nil"/>
            </w:tcBorders>
          </w:tcPr>
          <w:p w14:paraId="1C331F49" w14:textId="77777777" w:rsidR="00DC23ED" w:rsidRPr="004A41E7" w:rsidRDefault="00DC23ED" w:rsidP="00DC23ED">
            <w:pPr>
              <w:pStyle w:val="TableText"/>
              <w:rPr>
                <w:sz w:val="16"/>
                <w:szCs w:val="16"/>
                <w:lang w:eastAsia="en-AU"/>
              </w:rPr>
            </w:pPr>
            <w:r w:rsidRPr="004A41E7">
              <w:rPr>
                <w:bCs/>
                <w:sz w:val="16"/>
                <w:szCs w:val="16"/>
                <w:lang w:eastAsia="en-AU"/>
              </w:rPr>
              <w:t>67</w:t>
            </w:r>
          </w:p>
        </w:tc>
        <w:tc>
          <w:tcPr>
            <w:tcW w:w="840" w:type="dxa"/>
            <w:tcBorders>
              <w:top w:val="nil"/>
              <w:left w:val="nil"/>
              <w:bottom w:val="nil"/>
              <w:right w:val="nil"/>
            </w:tcBorders>
          </w:tcPr>
          <w:p w14:paraId="7043E545" w14:textId="77777777" w:rsidR="00DC23ED" w:rsidRPr="004A41E7" w:rsidRDefault="00DC23ED" w:rsidP="00DC23ED">
            <w:pPr>
              <w:rPr>
                <w:sz w:val="16"/>
                <w:szCs w:val="16"/>
              </w:rPr>
            </w:pPr>
          </w:p>
        </w:tc>
        <w:tc>
          <w:tcPr>
            <w:tcW w:w="902" w:type="dxa"/>
            <w:tcBorders>
              <w:top w:val="nil"/>
              <w:left w:val="nil"/>
              <w:bottom w:val="nil"/>
              <w:right w:val="nil"/>
            </w:tcBorders>
          </w:tcPr>
          <w:p w14:paraId="77BF7948" w14:textId="77777777" w:rsidR="00DC23ED" w:rsidRPr="004A41E7" w:rsidRDefault="00DC23ED" w:rsidP="00DC23ED">
            <w:pPr>
              <w:rPr>
                <w:sz w:val="16"/>
                <w:szCs w:val="16"/>
              </w:rPr>
            </w:pPr>
          </w:p>
        </w:tc>
        <w:tc>
          <w:tcPr>
            <w:tcW w:w="898" w:type="dxa"/>
            <w:tcBorders>
              <w:top w:val="nil"/>
              <w:left w:val="nil"/>
              <w:bottom w:val="nil"/>
              <w:right w:val="nil"/>
            </w:tcBorders>
          </w:tcPr>
          <w:p w14:paraId="079CAAAF" w14:textId="77777777" w:rsidR="00DC23ED" w:rsidRPr="004A41E7" w:rsidRDefault="00DC23ED" w:rsidP="00DC23ED">
            <w:pPr>
              <w:rPr>
                <w:sz w:val="16"/>
                <w:szCs w:val="16"/>
              </w:rPr>
            </w:pPr>
          </w:p>
        </w:tc>
        <w:tc>
          <w:tcPr>
            <w:tcW w:w="840" w:type="dxa"/>
            <w:tcBorders>
              <w:top w:val="nil"/>
              <w:left w:val="nil"/>
              <w:bottom w:val="nil"/>
              <w:right w:val="nil"/>
            </w:tcBorders>
          </w:tcPr>
          <w:p w14:paraId="204CA1DD" w14:textId="77777777" w:rsidR="00DC23ED" w:rsidRPr="004A41E7" w:rsidRDefault="00DC23ED" w:rsidP="00DC23ED">
            <w:pPr>
              <w:rPr>
                <w:sz w:val="16"/>
                <w:szCs w:val="16"/>
              </w:rPr>
            </w:pPr>
          </w:p>
        </w:tc>
        <w:tc>
          <w:tcPr>
            <w:tcW w:w="840" w:type="dxa"/>
            <w:tcBorders>
              <w:top w:val="nil"/>
              <w:left w:val="nil"/>
              <w:bottom w:val="nil"/>
              <w:right w:val="nil"/>
            </w:tcBorders>
          </w:tcPr>
          <w:p w14:paraId="36EA6E28" w14:textId="77777777" w:rsidR="00DC23ED" w:rsidRPr="004A41E7" w:rsidRDefault="00DC23ED" w:rsidP="00DC23ED">
            <w:pPr>
              <w:rPr>
                <w:sz w:val="16"/>
                <w:szCs w:val="16"/>
              </w:rPr>
            </w:pPr>
          </w:p>
        </w:tc>
        <w:tc>
          <w:tcPr>
            <w:tcW w:w="840" w:type="dxa"/>
            <w:tcBorders>
              <w:top w:val="nil"/>
              <w:left w:val="nil"/>
              <w:bottom w:val="nil"/>
              <w:right w:val="nil"/>
            </w:tcBorders>
          </w:tcPr>
          <w:p w14:paraId="5A90CA53"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7FAEAB2A"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720" w:type="dxa"/>
            <w:tcBorders>
              <w:top w:val="nil"/>
              <w:left w:val="nil"/>
              <w:bottom w:val="nil"/>
              <w:right w:val="nil"/>
            </w:tcBorders>
          </w:tcPr>
          <w:p w14:paraId="6AE9625E"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166F9096"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510A7547"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1941F3C5"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12319147"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129F19ED"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720" w:type="dxa"/>
            <w:tcBorders>
              <w:top w:val="nil"/>
              <w:left w:val="nil"/>
              <w:bottom w:val="nil"/>
              <w:right w:val="nil"/>
            </w:tcBorders>
          </w:tcPr>
          <w:p w14:paraId="7CB2575C"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60CE6273"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68A3C3B2" w14:textId="77777777" w:rsidR="00DC23ED" w:rsidRPr="004A41E7" w:rsidRDefault="00DC23ED" w:rsidP="00DC23ED">
            <w:pPr>
              <w:pStyle w:val="TableText"/>
              <w:rPr>
                <w:sz w:val="16"/>
                <w:szCs w:val="16"/>
                <w:lang w:eastAsia="en-AU"/>
              </w:rPr>
            </w:pPr>
            <w:r w:rsidRPr="004A41E7">
              <w:rPr>
                <w:sz w:val="16"/>
                <w:szCs w:val="16"/>
                <w:lang w:eastAsia="en-AU"/>
              </w:rPr>
              <w:t>13.1086</w:t>
            </w:r>
          </w:p>
        </w:tc>
      </w:tr>
      <w:tr w:rsidR="00DC23ED" w:rsidRPr="004A41E7" w14:paraId="69339FF4" w14:textId="77777777">
        <w:trPr>
          <w:trHeight w:val="219"/>
        </w:trPr>
        <w:tc>
          <w:tcPr>
            <w:tcW w:w="1156" w:type="dxa"/>
            <w:tcBorders>
              <w:top w:val="nil"/>
              <w:left w:val="nil"/>
              <w:bottom w:val="nil"/>
              <w:right w:val="nil"/>
            </w:tcBorders>
          </w:tcPr>
          <w:p w14:paraId="6599F0A0" w14:textId="77777777" w:rsidR="00DC23ED" w:rsidRPr="004A41E7" w:rsidRDefault="00DC23ED" w:rsidP="00DC23ED">
            <w:pPr>
              <w:pStyle w:val="TableText"/>
              <w:rPr>
                <w:sz w:val="16"/>
                <w:szCs w:val="16"/>
                <w:lang w:eastAsia="en-AU"/>
              </w:rPr>
            </w:pPr>
            <w:r w:rsidRPr="004A41E7">
              <w:rPr>
                <w:bCs/>
                <w:sz w:val="16"/>
                <w:szCs w:val="16"/>
                <w:lang w:eastAsia="en-AU"/>
              </w:rPr>
              <w:t>68</w:t>
            </w:r>
          </w:p>
        </w:tc>
        <w:tc>
          <w:tcPr>
            <w:tcW w:w="840" w:type="dxa"/>
            <w:tcBorders>
              <w:top w:val="nil"/>
              <w:left w:val="nil"/>
              <w:bottom w:val="nil"/>
              <w:right w:val="nil"/>
            </w:tcBorders>
          </w:tcPr>
          <w:p w14:paraId="5DB1101A" w14:textId="77777777" w:rsidR="00DC23ED" w:rsidRPr="004A41E7" w:rsidRDefault="00DC23ED" w:rsidP="00DC23ED">
            <w:pPr>
              <w:rPr>
                <w:sz w:val="16"/>
                <w:szCs w:val="16"/>
              </w:rPr>
            </w:pPr>
          </w:p>
        </w:tc>
        <w:tc>
          <w:tcPr>
            <w:tcW w:w="902" w:type="dxa"/>
            <w:tcBorders>
              <w:top w:val="nil"/>
              <w:left w:val="nil"/>
              <w:bottom w:val="nil"/>
              <w:right w:val="nil"/>
            </w:tcBorders>
          </w:tcPr>
          <w:p w14:paraId="6CC39773" w14:textId="77777777" w:rsidR="00DC23ED" w:rsidRPr="004A41E7" w:rsidRDefault="00DC23ED" w:rsidP="00DC23ED">
            <w:pPr>
              <w:rPr>
                <w:sz w:val="16"/>
                <w:szCs w:val="16"/>
              </w:rPr>
            </w:pPr>
          </w:p>
        </w:tc>
        <w:tc>
          <w:tcPr>
            <w:tcW w:w="898" w:type="dxa"/>
            <w:tcBorders>
              <w:top w:val="nil"/>
              <w:left w:val="nil"/>
              <w:bottom w:val="nil"/>
              <w:right w:val="nil"/>
            </w:tcBorders>
          </w:tcPr>
          <w:p w14:paraId="26960719" w14:textId="77777777" w:rsidR="00DC23ED" w:rsidRPr="004A41E7" w:rsidRDefault="00DC23ED" w:rsidP="00DC23ED">
            <w:pPr>
              <w:rPr>
                <w:sz w:val="16"/>
                <w:szCs w:val="16"/>
              </w:rPr>
            </w:pPr>
          </w:p>
        </w:tc>
        <w:tc>
          <w:tcPr>
            <w:tcW w:w="840" w:type="dxa"/>
            <w:tcBorders>
              <w:top w:val="nil"/>
              <w:left w:val="nil"/>
              <w:bottom w:val="nil"/>
              <w:right w:val="nil"/>
            </w:tcBorders>
          </w:tcPr>
          <w:p w14:paraId="649B0858" w14:textId="77777777" w:rsidR="00DC23ED" w:rsidRPr="004A41E7" w:rsidRDefault="00DC23ED" w:rsidP="00DC23ED">
            <w:pPr>
              <w:rPr>
                <w:sz w:val="16"/>
                <w:szCs w:val="16"/>
              </w:rPr>
            </w:pPr>
          </w:p>
        </w:tc>
        <w:tc>
          <w:tcPr>
            <w:tcW w:w="840" w:type="dxa"/>
            <w:tcBorders>
              <w:top w:val="nil"/>
              <w:left w:val="nil"/>
              <w:bottom w:val="nil"/>
              <w:right w:val="nil"/>
            </w:tcBorders>
          </w:tcPr>
          <w:p w14:paraId="2A9C1600" w14:textId="77777777" w:rsidR="00DC23ED" w:rsidRPr="004A41E7" w:rsidRDefault="00DC23ED" w:rsidP="00DC23ED">
            <w:pPr>
              <w:rPr>
                <w:sz w:val="16"/>
                <w:szCs w:val="16"/>
              </w:rPr>
            </w:pPr>
          </w:p>
        </w:tc>
        <w:tc>
          <w:tcPr>
            <w:tcW w:w="840" w:type="dxa"/>
            <w:tcBorders>
              <w:top w:val="nil"/>
              <w:left w:val="nil"/>
              <w:bottom w:val="nil"/>
              <w:right w:val="nil"/>
            </w:tcBorders>
          </w:tcPr>
          <w:p w14:paraId="4104C568"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6F160497"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720" w:type="dxa"/>
            <w:tcBorders>
              <w:top w:val="nil"/>
              <w:left w:val="nil"/>
              <w:bottom w:val="nil"/>
              <w:right w:val="nil"/>
            </w:tcBorders>
          </w:tcPr>
          <w:p w14:paraId="3ABAFE94"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32C558FF"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57F3F152"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447DC9F4"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28B97673"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6E01E753"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720" w:type="dxa"/>
            <w:tcBorders>
              <w:top w:val="nil"/>
              <w:left w:val="nil"/>
              <w:bottom w:val="nil"/>
              <w:right w:val="nil"/>
            </w:tcBorders>
          </w:tcPr>
          <w:p w14:paraId="5A145B47"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59FEA402"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18E6CC2D" w14:textId="77777777" w:rsidR="00DC23ED" w:rsidRPr="004A41E7" w:rsidRDefault="00DC23ED" w:rsidP="00DC23ED">
            <w:pPr>
              <w:pStyle w:val="TableText"/>
              <w:rPr>
                <w:sz w:val="16"/>
                <w:szCs w:val="16"/>
                <w:lang w:eastAsia="en-AU"/>
              </w:rPr>
            </w:pPr>
            <w:r w:rsidRPr="004A41E7">
              <w:rPr>
                <w:sz w:val="16"/>
                <w:szCs w:val="16"/>
                <w:lang w:eastAsia="en-AU"/>
              </w:rPr>
              <w:t>12.5902</w:t>
            </w:r>
          </w:p>
        </w:tc>
      </w:tr>
      <w:tr w:rsidR="00DC23ED" w:rsidRPr="004A41E7" w14:paraId="24623B07" w14:textId="77777777">
        <w:trPr>
          <w:trHeight w:val="219"/>
        </w:trPr>
        <w:tc>
          <w:tcPr>
            <w:tcW w:w="1156" w:type="dxa"/>
            <w:tcBorders>
              <w:top w:val="nil"/>
              <w:left w:val="nil"/>
              <w:right w:val="nil"/>
            </w:tcBorders>
          </w:tcPr>
          <w:p w14:paraId="7C8C4A06" w14:textId="77777777" w:rsidR="00DC23ED" w:rsidRPr="004A41E7" w:rsidRDefault="00DC23ED" w:rsidP="00DC23ED">
            <w:pPr>
              <w:pStyle w:val="TableText"/>
              <w:rPr>
                <w:sz w:val="16"/>
                <w:szCs w:val="16"/>
                <w:lang w:eastAsia="en-AU"/>
              </w:rPr>
            </w:pPr>
            <w:r w:rsidRPr="004A41E7">
              <w:rPr>
                <w:bCs/>
                <w:sz w:val="16"/>
                <w:szCs w:val="16"/>
                <w:lang w:eastAsia="en-AU"/>
              </w:rPr>
              <w:t>69</w:t>
            </w:r>
          </w:p>
        </w:tc>
        <w:tc>
          <w:tcPr>
            <w:tcW w:w="840" w:type="dxa"/>
            <w:tcBorders>
              <w:top w:val="nil"/>
              <w:left w:val="nil"/>
              <w:right w:val="nil"/>
            </w:tcBorders>
          </w:tcPr>
          <w:p w14:paraId="2D00C815" w14:textId="77777777" w:rsidR="00DC23ED" w:rsidRPr="004A41E7" w:rsidRDefault="00DC23ED" w:rsidP="00DC23ED">
            <w:pPr>
              <w:rPr>
                <w:sz w:val="16"/>
                <w:szCs w:val="16"/>
              </w:rPr>
            </w:pPr>
          </w:p>
        </w:tc>
        <w:tc>
          <w:tcPr>
            <w:tcW w:w="902" w:type="dxa"/>
            <w:tcBorders>
              <w:top w:val="nil"/>
              <w:left w:val="nil"/>
              <w:right w:val="nil"/>
            </w:tcBorders>
          </w:tcPr>
          <w:p w14:paraId="1208A9DE" w14:textId="77777777" w:rsidR="00DC23ED" w:rsidRPr="004A41E7" w:rsidRDefault="00DC23ED" w:rsidP="00DC23ED">
            <w:pPr>
              <w:rPr>
                <w:sz w:val="16"/>
                <w:szCs w:val="16"/>
              </w:rPr>
            </w:pPr>
          </w:p>
        </w:tc>
        <w:tc>
          <w:tcPr>
            <w:tcW w:w="898" w:type="dxa"/>
            <w:tcBorders>
              <w:top w:val="nil"/>
              <w:left w:val="nil"/>
              <w:right w:val="nil"/>
            </w:tcBorders>
          </w:tcPr>
          <w:p w14:paraId="71697420" w14:textId="77777777" w:rsidR="00DC23ED" w:rsidRPr="004A41E7" w:rsidRDefault="00DC23ED" w:rsidP="00DC23ED">
            <w:pPr>
              <w:rPr>
                <w:sz w:val="16"/>
                <w:szCs w:val="16"/>
              </w:rPr>
            </w:pPr>
          </w:p>
        </w:tc>
        <w:tc>
          <w:tcPr>
            <w:tcW w:w="840" w:type="dxa"/>
            <w:tcBorders>
              <w:top w:val="nil"/>
              <w:left w:val="nil"/>
              <w:right w:val="nil"/>
            </w:tcBorders>
          </w:tcPr>
          <w:p w14:paraId="7598DE97" w14:textId="77777777" w:rsidR="00DC23ED" w:rsidRPr="004A41E7" w:rsidRDefault="00DC23ED" w:rsidP="00DC23ED">
            <w:pPr>
              <w:rPr>
                <w:sz w:val="16"/>
                <w:szCs w:val="16"/>
              </w:rPr>
            </w:pPr>
          </w:p>
        </w:tc>
        <w:tc>
          <w:tcPr>
            <w:tcW w:w="840" w:type="dxa"/>
            <w:tcBorders>
              <w:top w:val="nil"/>
              <w:left w:val="nil"/>
              <w:right w:val="nil"/>
            </w:tcBorders>
          </w:tcPr>
          <w:p w14:paraId="04A04783" w14:textId="77777777" w:rsidR="00DC23ED" w:rsidRPr="004A41E7" w:rsidRDefault="00DC23ED" w:rsidP="00DC23ED">
            <w:pPr>
              <w:rPr>
                <w:sz w:val="16"/>
                <w:szCs w:val="16"/>
              </w:rPr>
            </w:pPr>
          </w:p>
        </w:tc>
        <w:tc>
          <w:tcPr>
            <w:tcW w:w="840" w:type="dxa"/>
            <w:tcBorders>
              <w:top w:val="nil"/>
              <w:left w:val="nil"/>
              <w:right w:val="nil"/>
            </w:tcBorders>
          </w:tcPr>
          <w:p w14:paraId="13E41B6C"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30FCC5DE"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720" w:type="dxa"/>
            <w:tcBorders>
              <w:top w:val="nil"/>
              <w:left w:val="nil"/>
              <w:right w:val="nil"/>
            </w:tcBorders>
          </w:tcPr>
          <w:p w14:paraId="6C3FA1FF"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6036B75C"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2E252ADA"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62E9AC48"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3983441D"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7BD8CCF8"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720" w:type="dxa"/>
            <w:tcBorders>
              <w:top w:val="nil"/>
              <w:left w:val="nil"/>
              <w:right w:val="nil"/>
            </w:tcBorders>
          </w:tcPr>
          <w:p w14:paraId="473C4E63"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6F981563"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3879669C" w14:textId="77777777" w:rsidR="00DC23ED" w:rsidRPr="004A41E7" w:rsidRDefault="00DC23ED" w:rsidP="00DC23ED">
            <w:pPr>
              <w:pStyle w:val="TableText"/>
              <w:rPr>
                <w:sz w:val="16"/>
                <w:szCs w:val="16"/>
                <w:lang w:eastAsia="en-AU"/>
              </w:rPr>
            </w:pPr>
            <w:r w:rsidRPr="004A41E7">
              <w:rPr>
                <w:sz w:val="16"/>
                <w:szCs w:val="16"/>
                <w:lang w:eastAsia="en-AU"/>
              </w:rPr>
              <w:t>12.0676</w:t>
            </w:r>
          </w:p>
        </w:tc>
      </w:tr>
      <w:tr w:rsidR="00DC23ED" w:rsidRPr="004A41E7" w14:paraId="713651C7" w14:textId="77777777">
        <w:trPr>
          <w:trHeight w:val="219"/>
        </w:trPr>
        <w:tc>
          <w:tcPr>
            <w:tcW w:w="1156" w:type="dxa"/>
            <w:tcBorders>
              <w:top w:val="nil"/>
              <w:left w:val="nil"/>
              <w:bottom w:val="single" w:sz="4" w:space="0" w:color="auto"/>
              <w:right w:val="nil"/>
            </w:tcBorders>
          </w:tcPr>
          <w:p w14:paraId="677F328A" w14:textId="77777777" w:rsidR="00DC23ED" w:rsidRPr="004A41E7" w:rsidRDefault="00DC23ED" w:rsidP="00DC23ED">
            <w:pPr>
              <w:pStyle w:val="TableText"/>
              <w:rPr>
                <w:sz w:val="16"/>
                <w:szCs w:val="16"/>
                <w:lang w:eastAsia="en-AU"/>
              </w:rPr>
            </w:pPr>
            <w:r w:rsidRPr="004A41E7">
              <w:rPr>
                <w:bCs/>
                <w:sz w:val="16"/>
                <w:szCs w:val="16"/>
                <w:lang w:eastAsia="en-AU"/>
              </w:rPr>
              <w:t>70</w:t>
            </w:r>
            <w:r w:rsidRPr="004A41E7">
              <w:rPr>
                <w:sz w:val="16"/>
                <w:szCs w:val="16"/>
              </w:rPr>
              <w:t xml:space="preserve"> and over</w:t>
            </w:r>
          </w:p>
        </w:tc>
        <w:tc>
          <w:tcPr>
            <w:tcW w:w="840" w:type="dxa"/>
            <w:tcBorders>
              <w:top w:val="nil"/>
              <w:left w:val="nil"/>
              <w:bottom w:val="single" w:sz="4" w:space="0" w:color="auto"/>
              <w:right w:val="nil"/>
            </w:tcBorders>
          </w:tcPr>
          <w:p w14:paraId="15C2BE6A" w14:textId="77777777" w:rsidR="00DC23ED" w:rsidRPr="004A41E7" w:rsidRDefault="00DC23ED" w:rsidP="00DC23ED">
            <w:pPr>
              <w:rPr>
                <w:sz w:val="16"/>
                <w:szCs w:val="16"/>
              </w:rPr>
            </w:pPr>
          </w:p>
        </w:tc>
        <w:tc>
          <w:tcPr>
            <w:tcW w:w="902" w:type="dxa"/>
            <w:tcBorders>
              <w:top w:val="nil"/>
              <w:left w:val="nil"/>
              <w:bottom w:val="single" w:sz="4" w:space="0" w:color="auto"/>
              <w:right w:val="nil"/>
            </w:tcBorders>
          </w:tcPr>
          <w:p w14:paraId="6B0F99A9" w14:textId="77777777" w:rsidR="00DC23ED" w:rsidRPr="004A41E7" w:rsidRDefault="00DC23ED" w:rsidP="00DC23ED">
            <w:pPr>
              <w:rPr>
                <w:sz w:val="16"/>
                <w:szCs w:val="16"/>
              </w:rPr>
            </w:pPr>
          </w:p>
        </w:tc>
        <w:tc>
          <w:tcPr>
            <w:tcW w:w="898" w:type="dxa"/>
            <w:tcBorders>
              <w:top w:val="nil"/>
              <w:left w:val="nil"/>
              <w:bottom w:val="single" w:sz="4" w:space="0" w:color="auto"/>
              <w:right w:val="nil"/>
            </w:tcBorders>
          </w:tcPr>
          <w:p w14:paraId="5086C83A"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5DBC3F32"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19D1511C"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0E2160E3"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318EA368"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720" w:type="dxa"/>
            <w:tcBorders>
              <w:top w:val="nil"/>
              <w:left w:val="nil"/>
              <w:bottom w:val="single" w:sz="4" w:space="0" w:color="auto"/>
              <w:right w:val="nil"/>
            </w:tcBorders>
          </w:tcPr>
          <w:p w14:paraId="481F9670"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7EDB0F5D"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34E96A55"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79A108FB"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31E277AD"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5815F04D"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720" w:type="dxa"/>
            <w:tcBorders>
              <w:top w:val="nil"/>
              <w:left w:val="nil"/>
              <w:bottom w:val="single" w:sz="4" w:space="0" w:color="auto"/>
              <w:right w:val="nil"/>
            </w:tcBorders>
          </w:tcPr>
          <w:p w14:paraId="5CB0AC9D"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00DAD96F"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66D414FE" w14:textId="77777777" w:rsidR="00DC23ED" w:rsidRPr="004A41E7" w:rsidRDefault="00DC23ED" w:rsidP="00DC23ED">
            <w:pPr>
              <w:pStyle w:val="TableText"/>
              <w:rPr>
                <w:sz w:val="16"/>
                <w:szCs w:val="16"/>
                <w:lang w:eastAsia="en-AU"/>
              </w:rPr>
            </w:pPr>
            <w:r w:rsidRPr="004A41E7">
              <w:rPr>
                <w:sz w:val="16"/>
                <w:szCs w:val="16"/>
                <w:lang w:eastAsia="en-AU"/>
              </w:rPr>
              <w:t>11.5407</w:t>
            </w:r>
          </w:p>
        </w:tc>
      </w:tr>
    </w:tbl>
    <w:p w14:paraId="4BEC2E1D" w14:textId="77777777" w:rsidR="00DC23ED" w:rsidRPr="009C1EC0" w:rsidRDefault="00DC23ED" w:rsidP="00DC23ED">
      <w:pPr>
        <w:pStyle w:val="ScheduleHeading"/>
        <w:ind w:left="1320" w:hanging="1320"/>
      </w:pPr>
      <w:r w:rsidRPr="009C1EC0">
        <w:t>Table 20</w:t>
      </w:r>
      <w:r w:rsidRPr="009C1EC0">
        <w:tab/>
        <w:t>Pension valuation factors for sitting members</w:t>
      </w:r>
    </w:p>
    <w:p w14:paraId="3EB1DAE3" w14:textId="77777777" w:rsidR="00DC23ED" w:rsidRPr="009C1EC0" w:rsidRDefault="00DC23ED" w:rsidP="00DC23ED">
      <w:pPr>
        <w:keepNext/>
      </w:pPr>
    </w:p>
    <w:tbl>
      <w:tblPr>
        <w:tblW w:w="14456" w:type="dxa"/>
        <w:tblInd w:w="-116" w:type="dxa"/>
        <w:tblLayout w:type="fixed"/>
        <w:tblLook w:val="0000" w:firstRow="0" w:lastRow="0" w:firstColumn="0" w:lastColumn="0" w:noHBand="0" w:noVBand="0"/>
      </w:tblPr>
      <w:tblGrid>
        <w:gridCol w:w="1184"/>
        <w:gridCol w:w="818"/>
        <w:gridCol w:w="924"/>
        <w:gridCol w:w="898"/>
        <w:gridCol w:w="840"/>
        <w:gridCol w:w="816"/>
        <w:gridCol w:w="816"/>
        <w:gridCol w:w="816"/>
        <w:gridCol w:w="816"/>
        <w:gridCol w:w="816"/>
        <w:gridCol w:w="816"/>
        <w:gridCol w:w="816"/>
        <w:gridCol w:w="816"/>
        <w:gridCol w:w="816"/>
        <w:gridCol w:w="816"/>
        <w:gridCol w:w="816"/>
        <w:gridCol w:w="816"/>
      </w:tblGrid>
      <w:tr w:rsidR="00DC23ED" w:rsidRPr="004A41E7" w14:paraId="434DB94D" w14:textId="77777777">
        <w:trPr>
          <w:trHeight w:val="219"/>
          <w:tblHeader/>
        </w:trPr>
        <w:tc>
          <w:tcPr>
            <w:tcW w:w="1184" w:type="dxa"/>
            <w:vMerge w:val="restart"/>
            <w:tcBorders>
              <w:top w:val="nil"/>
              <w:left w:val="nil"/>
              <w:right w:val="nil"/>
            </w:tcBorders>
            <w:vAlign w:val="bottom"/>
          </w:tcPr>
          <w:p w14:paraId="482713D3"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18" w:type="dxa"/>
            <w:tcBorders>
              <w:top w:val="nil"/>
              <w:left w:val="nil"/>
              <w:right w:val="nil"/>
            </w:tcBorders>
          </w:tcPr>
          <w:p w14:paraId="1E306BEF" w14:textId="77777777" w:rsidR="00DC23ED" w:rsidRPr="004A41E7" w:rsidRDefault="00DC23ED" w:rsidP="00DC23ED">
            <w:pPr>
              <w:pStyle w:val="TableColHead"/>
              <w:rPr>
                <w:sz w:val="16"/>
                <w:szCs w:val="16"/>
                <w:lang w:eastAsia="en-AU"/>
              </w:rPr>
            </w:pPr>
          </w:p>
        </w:tc>
        <w:tc>
          <w:tcPr>
            <w:tcW w:w="6742" w:type="dxa"/>
            <w:gridSpan w:val="8"/>
            <w:tcBorders>
              <w:top w:val="nil"/>
              <w:left w:val="nil"/>
              <w:right w:val="nil"/>
            </w:tcBorders>
          </w:tcPr>
          <w:p w14:paraId="42A960FA"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16" w:type="dxa"/>
            <w:tcBorders>
              <w:top w:val="nil"/>
              <w:left w:val="nil"/>
              <w:right w:val="nil"/>
            </w:tcBorders>
          </w:tcPr>
          <w:p w14:paraId="76FA36A7"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780F8AB8"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07499DF9"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2E3E06F1"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1C9D08D8"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4F691046"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0CA2240D" w14:textId="77777777" w:rsidR="00DC23ED" w:rsidRPr="004A41E7" w:rsidRDefault="00DC23ED" w:rsidP="00DC23ED">
            <w:pPr>
              <w:pStyle w:val="TableColHead"/>
              <w:rPr>
                <w:sz w:val="16"/>
                <w:szCs w:val="16"/>
                <w:lang w:eastAsia="en-AU"/>
              </w:rPr>
            </w:pPr>
          </w:p>
        </w:tc>
      </w:tr>
      <w:tr w:rsidR="00DC23ED" w:rsidRPr="004A41E7" w14:paraId="1E81B561" w14:textId="77777777">
        <w:trPr>
          <w:trHeight w:val="219"/>
          <w:tblHeader/>
        </w:trPr>
        <w:tc>
          <w:tcPr>
            <w:tcW w:w="1184" w:type="dxa"/>
            <w:vMerge/>
            <w:tcBorders>
              <w:left w:val="nil"/>
              <w:bottom w:val="single" w:sz="4" w:space="0" w:color="auto"/>
              <w:right w:val="nil"/>
            </w:tcBorders>
          </w:tcPr>
          <w:p w14:paraId="17CA89C1" w14:textId="77777777" w:rsidR="00DC23ED" w:rsidRPr="004A41E7" w:rsidRDefault="00DC23ED" w:rsidP="00DC23ED">
            <w:pPr>
              <w:pStyle w:val="TableColHead"/>
              <w:rPr>
                <w:sz w:val="16"/>
                <w:szCs w:val="16"/>
                <w:lang w:eastAsia="en-AU"/>
              </w:rPr>
            </w:pPr>
          </w:p>
        </w:tc>
        <w:tc>
          <w:tcPr>
            <w:tcW w:w="818" w:type="dxa"/>
            <w:tcBorders>
              <w:top w:val="nil"/>
              <w:left w:val="nil"/>
              <w:bottom w:val="single" w:sz="4" w:space="0" w:color="auto"/>
              <w:right w:val="nil"/>
            </w:tcBorders>
          </w:tcPr>
          <w:p w14:paraId="50136F3A"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924" w:type="dxa"/>
            <w:tcBorders>
              <w:top w:val="nil"/>
              <w:left w:val="nil"/>
              <w:bottom w:val="single" w:sz="4" w:space="0" w:color="auto"/>
              <w:right w:val="nil"/>
            </w:tcBorders>
          </w:tcPr>
          <w:p w14:paraId="149EF42A"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98" w:type="dxa"/>
            <w:tcBorders>
              <w:top w:val="nil"/>
              <w:left w:val="nil"/>
              <w:bottom w:val="single" w:sz="4" w:space="0" w:color="auto"/>
              <w:right w:val="nil"/>
            </w:tcBorders>
          </w:tcPr>
          <w:p w14:paraId="3109BEE8"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40" w:type="dxa"/>
            <w:tcBorders>
              <w:top w:val="nil"/>
              <w:left w:val="nil"/>
              <w:bottom w:val="single" w:sz="4" w:space="0" w:color="auto"/>
              <w:right w:val="nil"/>
            </w:tcBorders>
          </w:tcPr>
          <w:p w14:paraId="5DEDA757"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16" w:type="dxa"/>
            <w:tcBorders>
              <w:top w:val="nil"/>
              <w:left w:val="nil"/>
              <w:bottom w:val="single" w:sz="4" w:space="0" w:color="auto"/>
              <w:right w:val="nil"/>
            </w:tcBorders>
          </w:tcPr>
          <w:p w14:paraId="0139A560"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1B8A1584"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6" w:type="dxa"/>
            <w:tcBorders>
              <w:top w:val="nil"/>
              <w:left w:val="nil"/>
              <w:bottom w:val="single" w:sz="4" w:space="0" w:color="auto"/>
              <w:right w:val="nil"/>
            </w:tcBorders>
          </w:tcPr>
          <w:p w14:paraId="1B6820EE"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16" w:type="dxa"/>
            <w:tcBorders>
              <w:top w:val="nil"/>
              <w:left w:val="nil"/>
              <w:bottom w:val="single" w:sz="4" w:space="0" w:color="auto"/>
              <w:right w:val="nil"/>
            </w:tcBorders>
          </w:tcPr>
          <w:p w14:paraId="04C3FD61"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16" w:type="dxa"/>
            <w:tcBorders>
              <w:top w:val="nil"/>
              <w:left w:val="nil"/>
              <w:bottom w:val="single" w:sz="4" w:space="0" w:color="auto"/>
              <w:right w:val="nil"/>
            </w:tcBorders>
          </w:tcPr>
          <w:p w14:paraId="6DDC22D4"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16" w:type="dxa"/>
            <w:tcBorders>
              <w:top w:val="nil"/>
              <w:left w:val="nil"/>
              <w:bottom w:val="single" w:sz="4" w:space="0" w:color="auto"/>
              <w:right w:val="nil"/>
            </w:tcBorders>
          </w:tcPr>
          <w:p w14:paraId="31310422"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16" w:type="dxa"/>
            <w:tcBorders>
              <w:top w:val="nil"/>
              <w:left w:val="nil"/>
              <w:bottom w:val="single" w:sz="4" w:space="0" w:color="auto"/>
              <w:right w:val="nil"/>
            </w:tcBorders>
          </w:tcPr>
          <w:p w14:paraId="407857CE"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16" w:type="dxa"/>
            <w:tcBorders>
              <w:top w:val="nil"/>
              <w:left w:val="nil"/>
              <w:bottom w:val="single" w:sz="4" w:space="0" w:color="auto"/>
              <w:right w:val="nil"/>
            </w:tcBorders>
          </w:tcPr>
          <w:p w14:paraId="63CD504D"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568E8B57"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16" w:type="dxa"/>
            <w:tcBorders>
              <w:top w:val="nil"/>
              <w:left w:val="nil"/>
              <w:bottom w:val="single" w:sz="4" w:space="0" w:color="auto"/>
              <w:right w:val="nil"/>
            </w:tcBorders>
          </w:tcPr>
          <w:p w14:paraId="35845BA1"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16" w:type="dxa"/>
            <w:tcBorders>
              <w:top w:val="nil"/>
              <w:left w:val="nil"/>
              <w:bottom w:val="single" w:sz="4" w:space="0" w:color="auto"/>
              <w:right w:val="nil"/>
            </w:tcBorders>
          </w:tcPr>
          <w:p w14:paraId="31BBECDB"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16" w:type="dxa"/>
            <w:tcBorders>
              <w:top w:val="nil"/>
              <w:left w:val="nil"/>
              <w:bottom w:val="single" w:sz="4" w:space="0" w:color="auto"/>
              <w:right w:val="nil"/>
            </w:tcBorders>
          </w:tcPr>
          <w:p w14:paraId="117A5E56"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6B52E386" w14:textId="77777777">
        <w:trPr>
          <w:trHeight w:val="219"/>
        </w:trPr>
        <w:tc>
          <w:tcPr>
            <w:tcW w:w="1184" w:type="dxa"/>
            <w:tcBorders>
              <w:top w:val="single" w:sz="4" w:space="0" w:color="auto"/>
              <w:left w:val="nil"/>
              <w:bottom w:val="nil"/>
              <w:right w:val="nil"/>
            </w:tcBorders>
          </w:tcPr>
          <w:p w14:paraId="7117FD30"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18" w:type="dxa"/>
            <w:tcBorders>
              <w:top w:val="single" w:sz="4" w:space="0" w:color="auto"/>
              <w:left w:val="nil"/>
              <w:bottom w:val="nil"/>
              <w:right w:val="nil"/>
            </w:tcBorders>
          </w:tcPr>
          <w:p w14:paraId="4059080F" w14:textId="77777777" w:rsidR="00DC23ED" w:rsidRPr="004A41E7" w:rsidRDefault="00DC23ED" w:rsidP="00DC23ED">
            <w:pPr>
              <w:pStyle w:val="TableText"/>
              <w:rPr>
                <w:sz w:val="16"/>
                <w:szCs w:val="16"/>
                <w:lang w:eastAsia="en-AU"/>
              </w:rPr>
            </w:pPr>
            <w:r w:rsidRPr="004A41E7">
              <w:rPr>
                <w:sz w:val="16"/>
                <w:szCs w:val="16"/>
                <w:lang w:eastAsia="en-AU"/>
              </w:rPr>
              <w:t>13.7720</w:t>
            </w:r>
          </w:p>
        </w:tc>
        <w:tc>
          <w:tcPr>
            <w:tcW w:w="924" w:type="dxa"/>
            <w:tcBorders>
              <w:top w:val="single" w:sz="4" w:space="0" w:color="auto"/>
              <w:left w:val="nil"/>
              <w:bottom w:val="nil"/>
              <w:right w:val="nil"/>
            </w:tcBorders>
          </w:tcPr>
          <w:p w14:paraId="3296F766" w14:textId="77777777" w:rsidR="00DC23ED" w:rsidRPr="004A41E7" w:rsidRDefault="00DC23ED" w:rsidP="00DC23ED">
            <w:pPr>
              <w:pStyle w:val="TableText"/>
              <w:rPr>
                <w:sz w:val="16"/>
                <w:szCs w:val="16"/>
                <w:lang w:eastAsia="en-AU"/>
              </w:rPr>
            </w:pPr>
            <w:r w:rsidRPr="004A41E7">
              <w:rPr>
                <w:sz w:val="16"/>
                <w:szCs w:val="16"/>
                <w:lang w:eastAsia="en-AU"/>
              </w:rPr>
              <w:t>13.7697</w:t>
            </w:r>
          </w:p>
        </w:tc>
        <w:tc>
          <w:tcPr>
            <w:tcW w:w="898" w:type="dxa"/>
            <w:tcBorders>
              <w:top w:val="single" w:sz="4" w:space="0" w:color="auto"/>
              <w:left w:val="nil"/>
              <w:bottom w:val="nil"/>
              <w:right w:val="nil"/>
            </w:tcBorders>
          </w:tcPr>
          <w:p w14:paraId="649DD6A0" w14:textId="77777777" w:rsidR="00DC23ED" w:rsidRPr="004A41E7" w:rsidRDefault="00DC23ED" w:rsidP="00DC23ED">
            <w:pPr>
              <w:pStyle w:val="TableText"/>
              <w:rPr>
                <w:sz w:val="16"/>
                <w:szCs w:val="16"/>
                <w:lang w:eastAsia="en-AU"/>
              </w:rPr>
            </w:pPr>
            <w:r w:rsidRPr="004A41E7">
              <w:rPr>
                <w:sz w:val="16"/>
                <w:szCs w:val="16"/>
                <w:lang w:eastAsia="en-AU"/>
              </w:rPr>
              <w:t>17.3989</w:t>
            </w:r>
          </w:p>
        </w:tc>
        <w:tc>
          <w:tcPr>
            <w:tcW w:w="840" w:type="dxa"/>
            <w:tcBorders>
              <w:top w:val="single" w:sz="4" w:space="0" w:color="auto"/>
              <w:left w:val="nil"/>
              <w:bottom w:val="nil"/>
              <w:right w:val="nil"/>
            </w:tcBorders>
          </w:tcPr>
          <w:p w14:paraId="163F9869" w14:textId="77777777" w:rsidR="00DC23ED" w:rsidRPr="004A41E7" w:rsidRDefault="00DC23ED" w:rsidP="00DC23ED">
            <w:pPr>
              <w:pStyle w:val="TableText"/>
              <w:rPr>
                <w:sz w:val="16"/>
                <w:szCs w:val="16"/>
                <w:lang w:eastAsia="en-AU"/>
              </w:rPr>
            </w:pPr>
            <w:r w:rsidRPr="004A41E7">
              <w:rPr>
                <w:sz w:val="16"/>
                <w:szCs w:val="16"/>
                <w:lang w:eastAsia="en-AU"/>
              </w:rPr>
              <w:t>17.9101</w:t>
            </w:r>
          </w:p>
        </w:tc>
        <w:tc>
          <w:tcPr>
            <w:tcW w:w="816" w:type="dxa"/>
            <w:tcBorders>
              <w:top w:val="single" w:sz="4" w:space="0" w:color="auto"/>
              <w:left w:val="nil"/>
              <w:bottom w:val="nil"/>
              <w:right w:val="nil"/>
            </w:tcBorders>
          </w:tcPr>
          <w:p w14:paraId="20C6B748"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02721569"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6DABFEDC"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A5D3415"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64A40BA1"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045EFF07"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B6A535C"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90CC384"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09B589A8"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46E9853"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1D654A8"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67AAD30" w14:textId="77777777" w:rsidR="00DC23ED" w:rsidRPr="004A41E7" w:rsidRDefault="00DC23ED" w:rsidP="00DC23ED">
            <w:pPr>
              <w:pStyle w:val="TableText"/>
              <w:rPr>
                <w:sz w:val="16"/>
                <w:szCs w:val="16"/>
                <w:lang w:eastAsia="en-AU"/>
              </w:rPr>
            </w:pPr>
          </w:p>
        </w:tc>
      </w:tr>
      <w:tr w:rsidR="00DC23ED" w:rsidRPr="004A41E7" w14:paraId="5BEB428A" w14:textId="77777777">
        <w:trPr>
          <w:trHeight w:val="219"/>
        </w:trPr>
        <w:tc>
          <w:tcPr>
            <w:tcW w:w="1184" w:type="dxa"/>
            <w:tcBorders>
              <w:top w:val="nil"/>
              <w:left w:val="nil"/>
              <w:bottom w:val="nil"/>
              <w:right w:val="nil"/>
            </w:tcBorders>
          </w:tcPr>
          <w:p w14:paraId="65EF8AC2"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18" w:type="dxa"/>
            <w:tcBorders>
              <w:top w:val="nil"/>
              <w:left w:val="nil"/>
              <w:bottom w:val="nil"/>
              <w:right w:val="nil"/>
            </w:tcBorders>
          </w:tcPr>
          <w:p w14:paraId="31AB10B7" w14:textId="77777777" w:rsidR="00DC23ED" w:rsidRPr="004A41E7" w:rsidRDefault="00DC23ED" w:rsidP="00DC23ED">
            <w:pPr>
              <w:pStyle w:val="TableText"/>
              <w:rPr>
                <w:sz w:val="16"/>
                <w:szCs w:val="16"/>
                <w:lang w:eastAsia="en-AU"/>
              </w:rPr>
            </w:pPr>
            <w:r w:rsidRPr="004A41E7">
              <w:rPr>
                <w:sz w:val="16"/>
                <w:szCs w:val="16"/>
                <w:lang w:eastAsia="en-AU"/>
              </w:rPr>
              <w:t>13.6194</w:t>
            </w:r>
          </w:p>
        </w:tc>
        <w:tc>
          <w:tcPr>
            <w:tcW w:w="924" w:type="dxa"/>
            <w:tcBorders>
              <w:top w:val="nil"/>
              <w:left w:val="nil"/>
              <w:bottom w:val="nil"/>
              <w:right w:val="nil"/>
            </w:tcBorders>
          </w:tcPr>
          <w:p w14:paraId="0AAD06F6" w14:textId="77777777" w:rsidR="00DC23ED" w:rsidRPr="004A41E7" w:rsidRDefault="00DC23ED" w:rsidP="00DC23ED">
            <w:pPr>
              <w:pStyle w:val="TableText"/>
              <w:rPr>
                <w:sz w:val="16"/>
                <w:szCs w:val="16"/>
                <w:lang w:eastAsia="en-AU"/>
              </w:rPr>
            </w:pPr>
            <w:r w:rsidRPr="004A41E7">
              <w:rPr>
                <w:sz w:val="16"/>
                <w:szCs w:val="16"/>
                <w:lang w:eastAsia="en-AU"/>
              </w:rPr>
              <w:t>13.6169</w:t>
            </w:r>
          </w:p>
        </w:tc>
        <w:tc>
          <w:tcPr>
            <w:tcW w:w="898" w:type="dxa"/>
            <w:tcBorders>
              <w:top w:val="nil"/>
              <w:left w:val="nil"/>
              <w:bottom w:val="nil"/>
              <w:right w:val="nil"/>
            </w:tcBorders>
          </w:tcPr>
          <w:p w14:paraId="2AF0D3F9" w14:textId="77777777" w:rsidR="00DC23ED" w:rsidRPr="004A41E7" w:rsidRDefault="00DC23ED" w:rsidP="00DC23ED">
            <w:pPr>
              <w:pStyle w:val="TableText"/>
              <w:rPr>
                <w:sz w:val="16"/>
                <w:szCs w:val="16"/>
                <w:lang w:eastAsia="en-AU"/>
              </w:rPr>
            </w:pPr>
            <w:r w:rsidRPr="004A41E7">
              <w:rPr>
                <w:sz w:val="16"/>
                <w:szCs w:val="16"/>
                <w:lang w:eastAsia="en-AU"/>
              </w:rPr>
              <w:t>17.2167</w:t>
            </w:r>
          </w:p>
        </w:tc>
        <w:tc>
          <w:tcPr>
            <w:tcW w:w="840" w:type="dxa"/>
            <w:tcBorders>
              <w:top w:val="nil"/>
              <w:left w:val="nil"/>
              <w:bottom w:val="nil"/>
              <w:right w:val="nil"/>
            </w:tcBorders>
          </w:tcPr>
          <w:p w14:paraId="7400D1AB" w14:textId="77777777" w:rsidR="00DC23ED" w:rsidRPr="004A41E7" w:rsidRDefault="00DC23ED" w:rsidP="00DC23ED">
            <w:pPr>
              <w:pStyle w:val="TableText"/>
              <w:rPr>
                <w:sz w:val="16"/>
                <w:szCs w:val="16"/>
                <w:lang w:eastAsia="en-AU"/>
              </w:rPr>
            </w:pPr>
            <w:r w:rsidRPr="004A41E7">
              <w:rPr>
                <w:sz w:val="16"/>
                <w:szCs w:val="16"/>
                <w:lang w:eastAsia="en-AU"/>
              </w:rPr>
              <w:t>17.7270</w:t>
            </w:r>
          </w:p>
        </w:tc>
        <w:tc>
          <w:tcPr>
            <w:tcW w:w="816" w:type="dxa"/>
            <w:tcBorders>
              <w:top w:val="nil"/>
              <w:left w:val="nil"/>
              <w:bottom w:val="nil"/>
              <w:right w:val="nil"/>
            </w:tcBorders>
          </w:tcPr>
          <w:p w14:paraId="5E7881A2" w14:textId="77777777" w:rsidR="00DC23ED" w:rsidRPr="004A41E7" w:rsidRDefault="00DC23ED" w:rsidP="00DC23ED">
            <w:pPr>
              <w:pStyle w:val="TableText"/>
              <w:rPr>
                <w:sz w:val="16"/>
                <w:szCs w:val="16"/>
                <w:lang w:eastAsia="en-AU"/>
              </w:rPr>
            </w:pPr>
            <w:r w:rsidRPr="004A41E7">
              <w:rPr>
                <w:sz w:val="16"/>
                <w:szCs w:val="16"/>
                <w:lang w:eastAsia="en-AU"/>
              </w:rPr>
              <w:t>17.7247</w:t>
            </w:r>
          </w:p>
        </w:tc>
        <w:tc>
          <w:tcPr>
            <w:tcW w:w="816" w:type="dxa"/>
            <w:tcBorders>
              <w:top w:val="nil"/>
              <w:left w:val="nil"/>
              <w:bottom w:val="nil"/>
              <w:right w:val="nil"/>
            </w:tcBorders>
          </w:tcPr>
          <w:p w14:paraId="50120F1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FD922F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81F607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6C5271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479D0C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04C702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F77C25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068521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D21E9D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9149A6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67404DB" w14:textId="77777777" w:rsidR="00DC23ED" w:rsidRPr="004A41E7" w:rsidRDefault="00DC23ED" w:rsidP="00DC23ED">
            <w:pPr>
              <w:pStyle w:val="TableText"/>
              <w:rPr>
                <w:sz w:val="16"/>
                <w:szCs w:val="16"/>
                <w:lang w:eastAsia="en-AU"/>
              </w:rPr>
            </w:pPr>
          </w:p>
        </w:tc>
      </w:tr>
      <w:tr w:rsidR="00DC23ED" w:rsidRPr="004A41E7" w14:paraId="1EF1ED80" w14:textId="77777777">
        <w:trPr>
          <w:trHeight w:val="219"/>
        </w:trPr>
        <w:tc>
          <w:tcPr>
            <w:tcW w:w="1184" w:type="dxa"/>
            <w:tcBorders>
              <w:top w:val="nil"/>
              <w:left w:val="nil"/>
              <w:bottom w:val="nil"/>
              <w:right w:val="nil"/>
            </w:tcBorders>
          </w:tcPr>
          <w:p w14:paraId="6B648112"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18" w:type="dxa"/>
            <w:tcBorders>
              <w:top w:val="nil"/>
              <w:left w:val="nil"/>
              <w:bottom w:val="nil"/>
              <w:right w:val="nil"/>
            </w:tcBorders>
          </w:tcPr>
          <w:p w14:paraId="09B880AF" w14:textId="77777777" w:rsidR="00DC23ED" w:rsidRPr="004A41E7" w:rsidRDefault="00DC23ED" w:rsidP="00DC23ED">
            <w:pPr>
              <w:pStyle w:val="TableText"/>
              <w:rPr>
                <w:sz w:val="16"/>
                <w:szCs w:val="16"/>
                <w:lang w:eastAsia="en-AU"/>
              </w:rPr>
            </w:pPr>
            <w:r w:rsidRPr="004A41E7">
              <w:rPr>
                <w:sz w:val="16"/>
                <w:szCs w:val="16"/>
                <w:lang w:eastAsia="en-AU"/>
              </w:rPr>
              <w:t>13.4651</w:t>
            </w:r>
          </w:p>
        </w:tc>
        <w:tc>
          <w:tcPr>
            <w:tcW w:w="924" w:type="dxa"/>
            <w:tcBorders>
              <w:top w:val="nil"/>
              <w:left w:val="nil"/>
              <w:bottom w:val="nil"/>
              <w:right w:val="nil"/>
            </w:tcBorders>
          </w:tcPr>
          <w:p w14:paraId="062D77D8" w14:textId="77777777" w:rsidR="00DC23ED" w:rsidRPr="004A41E7" w:rsidRDefault="00DC23ED" w:rsidP="00DC23ED">
            <w:pPr>
              <w:pStyle w:val="TableText"/>
              <w:rPr>
                <w:sz w:val="16"/>
                <w:szCs w:val="16"/>
                <w:lang w:eastAsia="en-AU"/>
              </w:rPr>
            </w:pPr>
            <w:r w:rsidRPr="004A41E7">
              <w:rPr>
                <w:sz w:val="16"/>
                <w:szCs w:val="16"/>
                <w:lang w:eastAsia="en-AU"/>
              </w:rPr>
              <w:t>13.4623</w:t>
            </w:r>
          </w:p>
        </w:tc>
        <w:tc>
          <w:tcPr>
            <w:tcW w:w="898" w:type="dxa"/>
            <w:tcBorders>
              <w:top w:val="nil"/>
              <w:left w:val="nil"/>
              <w:bottom w:val="nil"/>
              <w:right w:val="nil"/>
            </w:tcBorders>
          </w:tcPr>
          <w:p w14:paraId="195B4AC6" w14:textId="77777777" w:rsidR="00DC23ED" w:rsidRPr="004A41E7" w:rsidRDefault="00DC23ED" w:rsidP="00DC23ED">
            <w:pPr>
              <w:pStyle w:val="TableText"/>
              <w:rPr>
                <w:sz w:val="16"/>
                <w:szCs w:val="16"/>
                <w:lang w:eastAsia="en-AU"/>
              </w:rPr>
            </w:pPr>
            <w:r w:rsidRPr="004A41E7">
              <w:rPr>
                <w:sz w:val="16"/>
                <w:szCs w:val="16"/>
                <w:lang w:eastAsia="en-AU"/>
              </w:rPr>
              <w:t>17.0318</w:t>
            </w:r>
          </w:p>
        </w:tc>
        <w:tc>
          <w:tcPr>
            <w:tcW w:w="840" w:type="dxa"/>
            <w:tcBorders>
              <w:top w:val="nil"/>
              <w:left w:val="nil"/>
              <w:bottom w:val="nil"/>
              <w:right w:val="nil"/>
            </w:tcBorders>
          </w:tcPr>
          <w:p w14:paraId="5E505556" w14:textId="77777777" w:rsidR="00DC23ED" w:rsidRPr="004A41E7" w:rsidRDefault="00DC23ED" w:rsidP="00DC23ED">
            <w:pPr>
              <w:pStyle w:val="TableText"/>
              <w:rPr>
                <w:sz w:val="16"/>
                <w:szCs w:val="16"/>
                <w:lang w:eastAsia="en-AU"/>
              </w:rPr>
            </w:pPr>
            <w:r w:rsidRPr="004A41E7">
              <w:rPr>
                <w:sz w:val="16"/>
                <w:szCs w:val="16"/>
                <w:lang w:eastAsia="en-AU"/>
              </w:rPr>
              <w:t>17.5407</w:t>
            </w:r>
          </w:p>
        </w:tc>
        <w:tc>
          <w:tcPr>
            <w:tcW w:w="816" w:type="dxa"/>
            <w:tcBorders>
              <w:top w:val="nil"/>
              <w:left w:val="nil"/>
              <w:bottom w:val="nil"/>
              <w:right w:val="nil"/>
            </w:tcBorders>
          </w:tcPr>
          <w:p w14:paraId="4AE6A20D" w14:textId="77777777" w:rsidR="00DC23ED" w:rsidRPr="004A41E7" w:rsidRDefault="00DC23ED" w:rsidP="00DC23ED">
            <w:pPr>
              <w:pStyle w:val="TableText"/>
              <w:rPr>
                <w:sz w:val="16"/>
                <w:szCs w:val="16"/>
                <w:lang w:eastAsia="en-AU"/>
              </w:rPr>
            </w:pPr>
            <w:r w:rsidRPr="004A41E7">
              <w:rPr>
                <w:sz w:val="16"/>
                <w:szCs w:val="16"/>
                <w:lang w:eastAsia="en-AU"/>
              </w:rPr>
              <w:t>17.5381</w:t>
            </w:r>
          </w:p>
        </w:tc>
        <w:tc>
          <w:tcPr>
            <w:tcW w:w="816" w:type="dxa"/>
            <w:tcBorders>
              <w:top w:val="nil"/>
              <w:left w:val="nil"/>
              <w:bottom w:val="nil"/>
              <w:right w:val="nil"/>
            </w:tcBorders>
          </w:tcPr>
          <w:p w14:paraId="0CE3B673" w14:textId="77777777" w:rsidR="00DC23ED" w:rsidRPr="004A41E7" w:rsidRDefault="00DC23ED" w:rsidP="00DC23ED">
            <w:pPr>
              <w:pStyle w:val="TableText"/>
              <w:rPr>
                <w:sz w:val="16"/>
                <w:szCs w:val="16"/>
                <w:lang w:eastAsia="en-AU"/>
              </w:rPr>
            </w:pPr>
            <w:r w:rsidRPr="004A41E7">
              <w:rPr>
                <w:sz w:val="16"/>
                <w:szCs w:val="16"/>
                <w:lang w:eastAsia="en-AU"/>
              </w:rPr>
              <w:t>22.1602</w:t>
            </w:r>
          </w:p>
        </w:tc>
        <w:tc>
          <w:tcPr>
            <w:tcW w:w="816" w:type="dxa"/>
            <w:tcBorders>
              <w:top w:val="nil"/>
              <w:left w:val="nil"/>
              <w:bottom w:val="nil"/>
              <w:right w:val="nil"/>
            </w:tcBorders>
          </w:tcPr>
          <w:p w14:paraId="16DB189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E4A54C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4A2676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565947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4FE507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B626D0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9FE7AE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2BE522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A617DC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9230134" w14:textId="77777777" w:rsidR="00DC23ED" w:rsidRPr="004A41E7" w:rsidRDefault="00DC23ED" w:rsidP="00DC23ED">
            <w:pPr>
              <w:pStyle w:val="TableText"/>
              <w:rPr>
                <w:sz w:val="16"/>
                <w:szCs w:val="16"/>
                <w:lang w:eastAsia="en-AU"/>
              </w:rPr>
            </w:pPr>
          </w:p>
        </w:tc>
      </w:tr>
      <w:tr w:rsidR="00DC23ED" w:rsidRPr="004A41E7" w14:paraId="79A7CD39" w14:textId="77777777">
        <w:trPr>
          <w:trHeight w:val="219"/>
        </w:trPr>
        <w:tc>
          <w:tcPr>
            <w:tcW w:w="1184" w:type="dxa"/>
            <w:tcBorders>
              <w:top w:val="nil"/>
              <w:left w:val="nil"/>
              <w:bottom w:val="nil"/>
              <w:right w:val="nil"/>
            </w:tcBorders>
          </w:tcPr>
          <w:p w14:paraId="42311786"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18" w:type="dxa"/>
            <w:tcBorders>
              <w:top w:val="nil"/>
              <w:left w:val="nil"/>
              <w:bottom w:val="nil"/>
              <w:right w:val="nil"/>
            </w:tcBorders>
          </w:tcPr>
          <w:p w14:paraId="70604937" w14:textId="77777777" w:rsidR="00DC23ED" w:rsidRPr="004A41E7" w:rsidRDefault="00DC23ED" w:rsidP="00DC23ED">
            <w:pPr>
              <w:pStyle w:val="TableText"/>
              <w:rPr>
                <w:sz w:val="16"/>
                <w:szCs w:val="16"/>
                <w:lang w:eastAsia="en-AU"/>
              </w:rPr>
            </w:pPr>
            <w:r w:rsidRPr="004A41E7">
              <w:rPr>
                <w:sz w:val="16"/>
                <w:szCs w:val="16"/>
                <w:lang w:eastAsia="en-AU"/>
              </w:rPr>
              <w:t>13.3056</w:t>
            </w:r>
          </w:p>
        </w:tc>
        <w:tc>
          <w:tcPr>
            <w:tcW w:w="924" w:type="dxa"/>
            <w:tcBorders>
              <w:top w:val="nil"/>
              <w:left w:val="nil"/>
              <w:bottom w:val="nil"/>
              <w:right w:val="nil"/>
            </w:tcBorders>
          </w:tcPr>
          <w:p w14:paraId="38E5C582" w14:textId="77777777" w:rsidR="00DC23ED" w:rsidRPr="004A41E7" w:rsidRDefault="00DC23ED" w:rsidP="00DC23ED">
            <w:pPr>
              <w:pStyle w:val="TableText"/>
              <w:rPr>
                <w:sz w:val="16"/>
                <w:szCs w:val="16"/>
                <w:lang w:eastAsia="en-AU"/>
              </w:rPr>
            </w:pPr>
            <w:r w:rsidRPr="004A41E7">
              <w:rPr>
                <w:sz w:val="16"/>
                <w:szCs w:val="16"/>
                <w:lang w:eastAsia="en-AU"/>
              </w:rPr>
              <w:t>13.3024</w:t>
            </w:r>
          </w:p>
        </w:tc>
        <w:tc>
          <w:tcPr>
            <w:tcW w:w="898" w:type="dxa"/>
            <w:tcBorders>
              <w:top w:val="nil"/>
              <w:left w:val="nil"/>
              <w:bottom w:val="nil"/>
              <w:right w:val="nil"/>
            </w:tcBorders>
          </w:tcPr>
          <w:p w14:paraId="61D6CFE3" w14:textId="77777777" w:rsidR="00DC23ED" w:rsidRPr="004A41E7" w:rsidRDefault="00DC23ED" w:rsidP="00DC23ED">
            <w:pPr>
              <w:pStyle w:val="TableText"/>
              <w:rPr>
                <w:sz w:val="16"/>
                <w:szCs w:val="16"/>
                <w:lang w:eastAsia="en-AU"/>
              </w:rPr>
            </w:pPr>
            <w:r w:rsidRPr="004A41E7">
              <w:rPr>
                <w:sz w:val="16"/>
                <w:szCs w:val="16"/>
                <w:lang w:eastAsia="en-AU"/>
              </w:rPr>
              <w:t>16.8412</w:t>
            </w:r>
          </w:p>
        </w:tc>
        <w:tc>
          <w:tcPr>
            <w:tcW w:w="840" w:type="dxa"/>
            <w:tcBorders>
              <w:top w:val="nil"/>
              <w:left w:val="nil"/>
              <w:bottom w:val="nil"/>
              <w:right w:val="nil"/>
            </w:tcBorders>
          </w:tcPr>
          <w:p w14:paraId="08F21222" w14:textId="77777777" w:rsidR="00DC23ED" w:rsidRPr="004A41E7" w:rsidRDefault="00DC23ED" w:rsidP="00DC23ED">
            <w:pPr>
              <w:pStyle w:val="TableText"/>
              <w:rPr>
                <w:sz w:val="16"/>
                <w:szCs w:val="16"/>
                <w:lang w:eastAsia="en-AU"/>
              </w:rPr>
            </w:pPr>
            <w:r w:rsidRPr="004A41E7">
              <w:rPr>
                <w:sz w:val="16"/>
                <w:szCs w:val="16"/>
                <w:lang w:eastAsia="en-AU"/>
              </w:rPr>
              <w:t>17.3492</w:t>
            </w:r>
          </w:p>
        </w:tc>
        <w:tc>
          <w:tcPr>
            <w:tcW w:w="816" w:type="dxa"/>
            <w:tcBorders>
              <w:top w:val="nil"/>
              <w:left w:val="nil"/>
              <w:bottom w:val="nil"/>
              <w:right w:val="nil"/>
            </w:tcBorders>
          </w:tcPr>
          <w:p w14:paraId="49AE4D96" w14:textId="77777777" w:rsidR="00DC23ED" w:rsidRPr="004A41E7" w:rsidRDefault="00DC23ED" w:rsidP="00DC23ED">
            <w:pPr>
              <w:pStyle w:val="TableText"/>
              <w:rPr>
                <w:sz w:val="16"/>
                <w:szCs w:val="16"/>
                <w:lang w:eastAsia="en-AU"/>
              </w:rPr>
            </w:pPr>
            <w:r w:rsidRPr="004A41E7">
              <w:rPr>
                <w:sz w:val="16"/>
                <w:szCs w:val="16"/>
                <w:lang w:eastAsia="en-AU"/>
              </w:rPr>
              <w:t>17.3463</w:t>
            </w:r>
          </w:p>
        </w:tc>
        <w:tc>
          <w:tcPr>
            <w:tcW w:w="816" w:type="dxa"/>
            <w:tcBorders>
              <w:top w:val="nil"/>
              <w:left w:val="nil"/>
              <w:bottom w:val="nil"/>
              <w:right w:val="nil"/>
            </w:tcBorders>
          </w:tcPr>
          <w:p w14:paraId="3EE345EA" w14:textId="77777777" w:rsidR="00DC23ED" w:rsidRPr="004A41E7" w:rsidRDefault="00DC23ED" w:rsidP="00DC23ED">
            <w:pPr>
              <w:pStyle w:val="TableText"/>
              <w:rPr>
                <w:sz w:val="16"/>
                <w:szCs w:val="16"/>
                <w:lang w:eastAsia="en-AU"/>
              </w:rPr>
            </w:pPr>
            <w:r w:rsidRPr="004A41E7">
              <w:rPr>
                <w:sz w:val="16"/>
                <w:szCs w:val="16"/>
                <w:lang w:eastAsia="en-AU"/>
              </w:rPr>
              <w:t>21.9329</w:t>
            </w:r>
          </w:p>
        </w:tc>
        <w:tc>
          <w:tcPr>
            <w:tcW w:w="816" w:type="dxa"/>
            <w:tcBorders>
              <w:top w:val="nil"/>
              <w:left w:val="nil"/>
              <w:bottom w:val="nil"/>
              <w:right w:val="nil"/>
            </w:tcBorders>
          </w:tcPr>
          <w:p w14:paraId="2FFDF45B" w14:textId="77777777" w:rsidR="00DC23ED" w:rsidRPr="004A41E7" w:rsidRDefault="00DC23ED" w:rsidP="00DC23ED">
            <w:pPr>
              <w:pStyle w:val="TableText"/>
              <w:rPr>
                <w:sz w:val="16"/>
                <w:szCs w:val="16"/>
                <w:lang w:eastAsia="en-AU"/>
              </w:rPr>
            </w:pPr>
            <w:r w:rsidRPr="004A41E7">
              <w:rPr>
                <w:sz w:val="16"/>
                <w:szCs w:val="16"/>
                <w:lang w:eastAsia="en-AU"/>
              </w:rPr>
              <w:t>22.5795</w:t>
            </w:r>
          </w:p>
        </w:tc>
        <w:tc>
          <w:tcPr>
            <w:tcW w:w="816" w:type="dxa"/>
            <w:tcBorders>
              <w:top w:val="nil"/>
              <w:left w:val="nil"/>
              <w:bottom w:val="nil"/>
              <w:right w:val="nil"/>
            </w:tcBorders>
          </w:tcPr>
          <w:p w14:paraId="3C94127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794223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8F05A9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7CF18F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EFD564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7E2E0F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5DE40E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A6C7C1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EE24617" w14:textId="77777777" w:rsidR="00DC23ED" w:rsidRPr="004A41E7" w:rsidRDefault="00DC23ED" w:rsidP="00DC23ED">
            <w:pPr>
              <w:pStyle w:val="TableText"/>
              <w:rPr>
                <w:sz w:val="16"/>
                <w:szCs w:val="16"/>
                <w:lang w:eastAsia="en-AU"/>
              </w:rPr>
            </w:pPr>
          </w:p>
        </w:tc>
      </w:tr>
      <w:tr w:rsidR="00DC23ED" w:rsidRPr="004A41E7" w14:paraId="63877AC7" w14:textId="77777777">
        <w:trPr>
          <w:trHeight w:val="219"/>
        </w:trPr>
        <w:tc>
          <w:tcPr>
            <w:tcW w:w="1184" w:type="dxa"/>
            <w:tcBorders>
              <w:top w:val="nil"/>
              <w:left w:val="nil"/>
              <w:bottom w:val="nil"/>
              <w:right w:val="nil"/>
            </w:tcBorders>
          </w:tcPr>
          <w:p w14:paraId="35790110"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18" w:type="dxa"/>
            <w:tcBorders>
              <w:top w:val="nil"/>
              <w:left w:val="nil"/>
              <w:bottom w:val="nil"/>
              <w:right w:val="nil"/>
            </w:tcBorders>
          </w:tcPr>
          <w:p w14:paraId="7E2A984D" w14:textId="77777777" w:rsidR="00DC23ED" w:rsidRPr="004A41E7" w:rsidRDefault="00DC23ED" w:rsidP="00DC23ED">
            <w:pPr>
              <w:pStyle w:val="TableText"/>
              <w:rPr>
                <w:sz w:val="16"/>
                <w:szCs w:val="16"/>
                <w:lang w:eastAsia="en-AU"/>
              </w:rPr>
            </w:pPr>
            <w:r w:rsidRPr="004A41E7">
              <w:rPr>
                <w:sz w:val="16"/>
                <w:szCs w:val="16"/>
                <w:lang w:eastAsia="en-AU"/>
              </w:rPr>
              <w:t>13.1424</w:t>
            </w:r>
          </w:p>
        </w:tc>
        <w:tc>
          <w:tcPr>
            <w:tcW w:w="924" w:type="dxa"/>
            <w:tcBorders>
              <w:top w:val="nil"/>
              <w:left w:val="nil"/>
              <w:bottom w:val="nil"/>
              <w:right w:val="nil"/>
            </w:tcBorders>
          </w:tcPr>
          <w:p w14:paraId="4321CBD7" w14:textId="77777777" w:rsidR="00DC23ED" w:rsidRPr="004A41E7" w:rsidRDefault="00DC23ED" w:rsidP="00DC23ED">
            <w:pPr>
              <w:pStyle w:val="TableText"/>
              <w:rPr>
                <w:sz w:val="16"/>
                <w:szCs w:val="16"/>
                <w:lang w:eastAsia="en-AU"/>
              </w:rPr>
            </w:pPr>
            <w:r w:rsidRPr="004A41E7">
              <w:rPr>
                <w:sz w:val="16"/>
                <w:szCs w:val="16"/>
                <w:lang w:eastAsia="en-AU"/>
              </w:rPr>
              <w:t>13.1390</w:t>
            </w:r>
          </w:p>
        </w:tc>
        <w:tc>
          <w:tcPr>
            <w:tcW w:w="898" w:type="dxa"/>
            <w:tcBorders>
              <w:top w:val="nil"/>
              <w:left w:val="nil"/>
              <w:bottom w:val="nil"/>
              <w:right w:val="nil"/>
            </w:tcBorders>
          </w:tcPr>
          <w:p w14:paraId="0295D957" w14:textId="77777777" w:rsidR="00DC23ED" w:rsidRPr="004A41E7" w:rsidRDefault="00DC23ED" w:rsidP="00DC23ED">
            <w:pPr>
              <w:pStyle w:val="TableText"/>
              <w:rPr>
                <w:sz w:val="16"/>
                <w:szCs w:val="16"/>
                <w:lang w:eastAsia="en-AU"/>
              </w:rPr>
            </w:pPr>
            <w:r w:rsidRPr="004A41E7">
              <w:rPr>
                <w:sz w:val="16"/>
                <w:szCs w:val="16"/>
                <w:lang w:eastAsia="en-AU"/>
              </w:rPr>
              <w:t>16.6463</w:t>
            </w:r>
          </w:p>
        </w:tc>
        <w:tc>
          <w:tcPr>
            <w:tcW w:w="840" w:type="dxa"/>
            <w:tcBorders>
              <w:top w:val="nil"/>
              <w:left w:val="nil"/>
              <w:bottom w:val="nil"/>
              <w:right w:val="nil"/>
            </w:tcBorders>
          </w:tcPr>
          <w:p w14:paraId="49BF971A" w14:textId="77777777" w:rsidR="00DC23ED" w:rsidRPr="004A41E7" w:rsidRDefault="00DC23ED" w:rsidP="00DC23ED">
            <w:pPr>
              <w:pStyle w:val="TableText"/>
              <w:rPr>
                <w:sz w:val="16"/>
                <w:szCs w:val="16"/>
                <w:lang w:eastAsia="en-AU"/>
              </w:rPr>
            </w:pPr>
            <w:r w:rsidRPr="004A41E7">
              <w:rPr>
                <w:sz w:val="16"/>
                <w:szCs w:val="16"/>
                <w:lang w:eastAsia="en-AU"/>
              </w:rPr>
              <w:t>17.1532</w:t>
            </w:r>
          </w:p>
        </w:tc>
        <w:tc>
          <w:tcPr>
            <w:tcW w:w="816" w:type="dxa"/>
            <w:tcBorders>
              <w:top w:val="nil"/>
              <w:left w:val="nil"/>
              <w:bottom w:val="nil"/>
              <w:right w:val="nil"/>
            </w:tcBorders>
          </w:tcPr>
          <w:p w14:paraId="561498A3" w14:textId="77777777" w:rsidR="00DC23ED" w:rsidRPr="004A41E7" w:rsidRDefault="00DC23ED" w:rsidP="00DC23ED">
            <w:pPr>
              <w:pStyle w:val="TableText"/>
              <w:rPr>
                <w:sz w:val="16"/>
                <w:szCs w:val="16"/>
                <w:lang w:eastAsia="en-AU"/>
              </w:rPr>
            </w:pPr>
            <w:r w:rsidRPr="004A41E7">
              <w:rPr>
                <w:sz w:val="16"/>
                <w:szCs w:val="16"/>
                <w:lang w:eastAsia="en-AU"/>
              </w:rPr>
              <w:t>17.1500</w:t>
            </w:r>
          </w:p>
        </w:tc>
        <w:tc>
          <w:tcPr>
            <w:tcW w:w="816" w:type="dxa"/>
            <w:tcBorders>
              <w:top w:val="nil"/>
              <w:left w:val="nil"/>
              <w:bottom w:val="nil"/>
              <w:right w:val="nil"/>
            </w:tcBorders>
          </w:tcPr>
          <w:p w14:paraId="6F308E09" w14:textId="77777777" w:rsidR="00DC23ED" w:rsidRPr="004A41E7" w:rsidRDefault="00DC23ED" w:rsidP="00DC23ED">
            <w:pPr>
              <w:pStyle w:val="TableText"/>
              <w:rPr>
                <w:sz w:val="16"/>
                <w:szCs w:val="16"/>
                <w:lang w:eastAsia="en-AU"/>
              </w:rPr>
            </w:pPr>
            <w:r w:rsidRPr="004A41E7">
              <w:rPr>
                <w:sz w:val="16"/>
                <w:szCs w:val="16"/>
                <w:lang w:eastAsia="en-AU"/>
              </w:rPr>
              <w:t>21.7002</w:t>
            </w:r>
          </w:p>
        </w:tc>
        <w:tc>
          <w:tcPr>
            <w:tcW w:w="816" w:type="dxa"/>
            <w:tcBorders>
              <w:top w:val="nil"/>
              <w:left w:val="nil"/>
              <w:bottom w:val="nil"/>
              <w:right w:val="nil"/>
            </w:tcBorders>
          </w:tcPr>
          <w:p w14:paraId="34C5F3E5" w14:textId="77777777" w:rsidR="00DC23ED" w:rsidRPr="004A41E7" w:rsidRDefault="00DC23ED" w:rsidP="00DC23ED">
            <w:pPr>
              <w:pStyle w:val="TableText"/>
              <w:rPr>
                <w:sz w:val="16"/>
                <w:szCs w:val="16"/>
                <w:lang w:eastAsia="en-AU"/>
              </w:rPr>
            </w:pPr>
            <w:r w:rsidRPr="004A41E7">
              <w:rPr>
                <w:sz w:val="16"/>
                <w:szCs w:val="16"/>
                <w:lang w:eastAsia="en-AU"/>
              </w:rPr>
              <w:t>22.3459</w:t>
            </w:r>
          </w:p>
        </w:tc>
        <w:tc>
          <w:tcPr>
            <w:tcW w:w="816" w:type="dxa"/>
            <w:tcBorders>
              <w:top w:val="nil"/>
              <w:left w:val="nil"/>
              <w:bottom w:val="nil"/>
              <w:right w:val="nil"/>
            </w:tcBorders>
          </w:tcPr>
          <w:p w14:paraId="292A5F26" w14:textId="77777777" w:rsidR="00DC23ED" w:rsidRPr="004A41E7" w:rsidRDefault="00DC23ED" w:rsidP="00DC23ED">
            <w:pPr>
              <w:pStyle w:val="TableText"/>
              <w:rPr>
                <w:sz w:val="16"/>
                <w:szCs w:val="16"/>
                <w:lang w:eastAsia="en-AU"/>
              </w:rPr>
            </w:pPr>
            <w:r w:rsidRPr="004A41E7">
              <w:rPr>
                <w:sz w:val="16"/>
                <w:szCs w:val="16"/>
                <w:lang w:eastAsia="en-AU"/>
              </w:rPr>
              <w:t>22.3430</w:t>
            </w:r>
          </w:p>
        </w:tc>
        <w:tc>
          <w:tcPr>
            <w:tcW w:w="816" w:type="dxa"/>
            <w:tcBorders>
              <w:top w:val="nil"/>
              <w:left w:val="nil"/>
              <w:bottom w:val="nil"/>
              <w:right w:val="nil"/>
            </w:tcBorders>
          </w:tcPr>
          <w:p w14:paraId="59910F2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CFFC0B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A90C2A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E889E3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A2B89F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359841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C2DC77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3490667" w14:textId="77777777" w:rsidR="00DC23ED" w:rsidRPr="004A41E7" w:rsidRDefault="00DC23ED" w:rsidP="00DC23ED">
            <w:pPr>
              <w:pStyle w:val="TableText"/>
              <w:rPr>
                <w:sz w:val="16"/>
                <w:szCs w:val="16"/>
                <w:lang w:eastAsia="en-AU"/>
              </w:rPr>
            </w:pPr>
          </w:p>
        </w:tc>
      </w:tr>
      <w:tr w:rsidR="00DC23ED" w:rsidRPr="004A41E7" w14:paraId="55D0245A" w14:textId="77777777">
        <w:trPr>
          <w:trHeight w:val="219"/>
        </w:trPr>
        <w:tc>
          <w:tcPr>
            <w:tcW w:w="1184" w:type="dxa"/>
            <w:tcBorders>
              <w:top w:val="nil"/>
              <w:left w:val="nil"/>
              <w:bottom w:val="nil"/>
              <w:right w:val="nil"/>
            </w:tcBorders>
          </w:tcPr>
          <w:p w14:paraId="5F7E0A92"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18" w:type="dxa"/>
            <w:tcBorders>
              <w:top w:val="nil"/>
              <w:left w:val="nil"/>
              <w:bottom w:val="nil"/>
              <w:right w:val="nil"/>
            </w:tcBorders>
          </w:tcPr>
          <w:p w14:paraId="01685A8F" w14:textId="77777777" w:rsidR="00DC23ED" w:rsidRPr="004A41E7" w:rsidRDefault="00DC23ED" w:rsidP="00DC23ED">
            <w:pPr>
              <w:pStyle w:val="TableText"/>
              <w:rPr>
                <w:sz w:val="16"/>
                <w:szCs w:val="16"/>
                <w:lang w:eastAsia="en-AU"/>
              </w:rPr>
            </w:pPr>
            <w:r w:rsidRPr="004A41E7">
              <w:rPr>
                <w:sz w:val="16"/>
                <w:szCs w:val="16"/>
                <w:lang w:eastAsia="en-AU"/>
              </w:rPr>
              <w:t>12.9794</w:t>
            </w:r>
          </w:p>
        </w:tc>
        <w:tc>
          <w:tcPr>
            <w:tcW w:w="924" w:type="dxa"/>
            <w:tcBorders>
              <w:top w:val="nil"/>
              <w:left w:val="nil"/>
              <w:bottom w:val="nil"/>
              <w:right w:val="nil"/>
            </w:tcBorders>
          </w:tcPr>
          <w:p w14:paraId="1B66D96C" w14:textId="77777777" w:rsidR="00DC23ED" w:rsidRPr="004A41E7" w:rsidRDefault="00DC23ED" w:rsidP="00DC23ED">
            <w:pPr>
              <w:pStyle w:val="TableText"/>
              <w:rPr>
                <w:sz w:val="16"/>
                <w:szCs w:val="16"/>
                <w:lang w:eastAsia="en-AU"/>
              </w:rPr>
            </w:pPr>
            <w:r w:rsidRPr="004A41E7">
              <w:rPr>
                <w:sz w:val="16"/>
                <w:szCs w:val="16"/>
                <w:lang w:eastAsia="en-AU"/>
              </w:rPr>
              <w:t>12.9759</w:t>
            </w:r>
          </w:p>
        </w:tc>
        <w:tc>
          <w:tcPr>
            <w:tcW w:w="898" w:type="dxa"/>
            <w:tcBorders>
              <w:top w:val="nil"/>
              <w:left w:val="nil"/>
              <w:bottom w:val="nil"/>
              <w:right w:val="nil"/>
            </w:tcBorders>
          </w:tcPr>
          <w:p w14:paraId="53AFC3EC" w14:textId="77777777" w:rsidR="00DC23ED" w:rsidRPr="004A41E7" w:rsidRDefault="00DC23ED" w:rsidP="00DC23ED">
            <w:pPr>
              <w:pStyle w:val="TableText"/>
              <w:rPr>
                <w:sz w:val="16"/>
                <w:szCs w:val="16"/>
                <w:lang w:eastAsia="en-AU"/>
              </w:rPr>
            </w:pPr>
            <w:r w:rsidRPr="004A41E7">
              <w:rPr>
                <w:sz w:val="16"/>
                <w:szCs w:val="16"/>
                <w:lang w:eastAsia="en-AU"/>
              </w:rPr>
              <w:t>16.4505</w:t>
            </w:r>
          </w:p>
        </w:tc>
        <w:tc>
          <w:tcPr>
            <w:tcW w:w="840" w:type="dxa"/>
            <w:tcBorders>
              <w:top w:val="nil"/>
              <w:left w:val="nil"/>
              <w:bottom w:val="nil"/>
              <w:right w:val="nil"/>
            </w:tcBorders>
          </w:tcPr>
          <w:p w14:paraId="18FC2937" w14:textId="77777777" w:rsidR="00DC23ED" w:rsidRPr="004A41E7" w:rsidRDefault="00DC23ED" w:rsidP="00DC23ED">
            <w:pPr>
              <w:pStyle w:val="TableText"/>
              <w:rPr>
                <w:sz w:val="16"/>
                <w:szCs w:val="16"/>
                <w:lang w:eastAsia="en-AU"/>
              </w:rPr>
            </w:pPr>
            <w:r w:rsidRPr="004A41E7">
              <w:rPr>
                <w:sz w:val="16"/>
                <w:szCs w:val="16"/>
                <w:lang w:eastAsia="en-AU"/>
              </w:rPr>
              <w:t>16.9550</w:t>
            </w:r>
          </w:p>
        </w:tc>
        <w:tc>
          <w:tcPr>
            <w:tcW w:w="816" w:type="dxa"/>
            <w:tcBorders>
              <w:top w:val="nil"/>
              <w:left w:val="nil"/>
              <w:bottom w:val="nil"/>
              <w:right w:val="nil"/>
            </w:tcBorders>
          </w:tcPr>
          <w:p w14:paraId="1CC5D124" w14:textId="77777777" w:rsidR="00DC23ED" w:rsidRPr="004A41E7" w:rsidRDefault="00DC23ED" w:rsidP="00DC23ED">
            <w:pPr>
              <w:pStyle w:val="TableText"/>
              <w:rPr>
                <w:sz w:val="16"/>
                <w:szCs w:val="16"/>
                <w:lang w:eastAsia="en-AU"/>
              </w:rPr>
            </w:pPr>
            <w:r w:rsidRPr="004A41E7">
              <w:rPr>
                <w:sz w:val="16"/>
                <w:szCs w:val="16"/>
                <w:lang w:eastAsia="en-AU"/>
              </w:rPr>
              <w:t>16.9515</w:t>
            </w:r>
          </w:p>
        </w:tc>
        <w:tc>
          <w:tcPr>
            <w:tcW w:w="816" w:type="dxa"/>
            <w:tcBorders>
              <w:top w:val="nil"/>
              <w:left w:val="nil"/>
              <w:bottom w:val="nil"/>
              <w:right w:val="nil"/>
            </w:tcBorders>
          </w:tcPr>
          <w:p w14:paraId="6BF5015B" w14:textId="77777777" w:rsidR="00DC23ED" w:rsidRPr="004A41E7" w:rsidRDefault="00DC23ED" w:rsidP="00DC23ED">
            <w:pPr>
              <w:pStyle w:val="TableText"/>
              <w:rPr>
                <w:sz w:val="16"/>
                <w:szCs w:val="16"/>
                <w:lang w:eastAsia="en-AU"/>
              </w:rPr>
            </w:pPr>
            <w:r w:rsidRPr="004A41E7">
              <w:rPr>
                <w:sz w:val="16"/>
                <w:szCs w:val="16"/>
                <w:lang w:eastAsia="en-AU"/>
              </w:rPr>
              <w:t>21.4643</w:t>
            </w:r>
          </w:p>
        </w:tc>
        <w:tc>
          <w:tcPr>
            <w:tcW w:w="816" w:type="dxa"/>
            <w:tcBorders>
              <w:top w:val="nil"/>
              <w:left w:val="nil"/>
              <w:bottom w:val="nil"/>
              <w:right w:val="nil"/>
            </w:tcBorders>
          </w:tcPr>
          <w:p w14:paraId="3141F180" w14:textId="77777777" w:rsidR="00DC23ED" w:rsidRPr="004A41E7" w:rsidRDefault="00DC23ED" w:rsidP="00DC23ED">
            <w:pPr>
              <w:pStyle w:val="TableText"/>
              <w:rPr>
                <w:sz w:val="16"/>
                <w:szCs w:val="16"/>
                <w:lang w:eastAsia="en-AU"/>
              </w:rPr>
            </w:pPr>
            <w:r w:rsidRPr="004A41E7">
              <w:rPr>
                <w:sz w:val="16"/>
                <w:szCs w:val="16"/>
                <w:lang w:eastAsia="en-AU"/>
              </w:rPr>
              <w:t>22.1084</w:t>
            </w:r>
          </w:p>
        </w:tc>
        <w:tc>
          <w:tcPr>
            <w:tcW w:w="816" w:type="dxa"/>
            <w:tcBorders>
              <w:top w:val="nil"/>
              <w:left w:val="nil"/>
              <w:bottom w:val="nil"/>
              <w:right w:val="nil"/>
            </w:tcBorders>
          </w:tcPr>
          <w:p w14:paraId="49DA95A3" w14:textId="77777777" w:rsidR="00DC23ED" w:rsidRPr="004A41E7" w:rsidRDefault="00DC23ED" w:rsidP="00DC23ED">
            <w:pPr>
              <w:pStyle w:val="TableText"/>
              <w:rPr>
                <w:sz w:val="16"/>
                <w:szCs w:val="16"/>
                <w:lang w:eastAsia="en-AU"/>
              </w:rPr>
            </w:pPr>
            <w:r w:rsidRPr="004A41E7">
              <w:rPr>
                <w:sz w:val="16"/>
                <w:szCs w:val="16"/>
                <w:lang w:eastAsia="en-AU"/>
              </w:rPr>
              <w:t>22.1051</w:t>
            </w:r>
          </w:p>
        </w:tc>
        <w:tc>
          <w:tcPr>
            <w:tcW w:w="816" w:type="dxa"/>
            <w:tcBorders>
              <w:top w:val="nil"/>
              <w:left w:val="nil"/>
              <w:bottom w:val="nil"/>
              <w:right w:val="nil"/>
            </w:tcBorders>
          </w:tcPr>
          <w:p w14:paraId="61AB7BC2" w14:textId="77777777" w:rsidR="00DC23ED" w:rsidRPr="004A41E7" w:rsidRDefault="00DC23ED" w:rsidP="00DC23ED">
            <w:pPr>
              <w:pStyle w:val="TableText"/>
              <w:rPr>
                <w:sz w:val="16"/>
                <w:szCs w:val="16"/>
                <w:lang w:eastAsia="en-AU"/>
              </w:rPr>
            </w:pPr>
            <w:r w:rsidRPr="004A41E7">
              <w:rPr>
                <w:sz w:val="16"/>
                <w:szCs w:val="16"/>
                <w:lang w:eastAsia="en-AU"/>
              </w:rPr>
              <w:t>22.1017</w:t>
            </w:r>
          </w:p>
        </w:tc>
        <w:tc>
          <w:tcPr>
            <w:tcW w:w="816" w:type="dxa"/>
            <w:tcBorders>
              <w:top w:val="nil"/>
              <w:left w:val="nil"/>
              <w:bottom w:val="nil"/>
              <w:right w:val="nil"/>
            </w:tcBorders>
          </w:tcPr>
          <w:p w14:paraId="0AB7B0C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4045F1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6C1993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C1F262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2084E8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3B8BA0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0C662FD" w14:textId="77777777" w:rsidR="00DC23ED" w:rsidRPr="004A41E7" w:rsidRDefault="00DC23ED" w:rsidP="00DC23ED">
            <w:pPr>
              <w:pStyle w:val="TableText"/>
              <w:rPr>
                <w:sz w:val="16"/>
                <w:szCs w:val="16"/>
                <w:lang w:eastAsia="en-AU"/>
              </w:rPr>
            </w:pPr>
          </w:p>
        </w:tc>
      </w:tr>
      <w:tr w:rsidR="00DC23ED" w:rsidRPr="004A41E7" w14:paraId="11F416B6" w14:textId="77777777">
        <w:trPr>
          <w:trHeight w:val="219"/>
        </w:trPr>
        <w:tc>
          <w:tcPr>
            <w:tcW w:w="1184" w:type="dxa"/>
            <w:tcBorders>
              <w:top w:val="nil"/>
              <w:left w:val="nil"/>
              <w:bottom w:val="nil"/>
              <w:right w:val="nil"/>
            </w:tcBorders>
          </w:tcPr>
          <w:p w14:paraId="2D0F837D"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18" w:type="dxa"/>
            <w:tcBorders>
              <w:top w:val="nil"/>
              <w:left w:val="nil"/>
              <w:bottom w:val="nil"/>
              <w:right w:val="nil"/>
            </w:tcBorders>
          </w:tcPr>
          <w:p w14:paraId="47341BD7" w14:textId="77777777" w:rsidR="00DC23ED" w:rsidRPr="004A41E7" w:rsidRDefault="00DC23ED" w:rsidP="00DC23ED">
            <w:pPr>
              <w:pStyle w:val="TableText"/>
              <w:rPr>
                <w:sz w:val="16"/>
                <w:szCs w:val="16"/>
                <w:lang w:eastAsia="en-AU"/>
              </w:rPr>
            </w:pPr>
            <w:r w:rsidRPr="004A41E7">
              <w:rPr>
                <w:sz w:val="16"/>
                <w:szCs w:val="16"/>
                <w:lang w:eastAsia="en-AU"/>
              </w:rPr>
              <w:t>12.8092</w:t>
            </w:r>
          </w:p>
        </w:tc>
        <w:tc>
          <w:tcPr>
            <w:tcW w:w="924" w:type="dxa"/>
            <w:tcBorders>
              <w:top w:val="nil"/>
              <w:left w:val="nil"/>
              <w:bottom w:val="nil"/>
              <w:right w:val="nil"/>
            </w:tcBorders>
          </w:tcPr>
          <w:p w14:paraId="351CE13F" w14:textId="77777777" w:rsidR="00DC23ED" w:rsidRPr="004A41E7" w:rsidRDefault="00DC23ED" w:rsidP="00DC23ED">
            <w:pPr>
              <w:pStyle w:val="TableText"/>
              <w:rPr>
                <w:sz w:val="16"/>
                <w:szCs w:val="16"/>
                <w:lang w:eastAsia="en-AU"/>
              </w:rPr>
            </w:pPr>
            <w:r w:rsidRPr="004A41E7">
              <w:rPr>
                <w:sz w:val="16"/>
                <w:szCs w:val="16"/>
                <w:lang w:eastAsia="en-AU"/>
              </w:rPr>
              <w:t>12.8055</w:t>
            </w:r>
          </w:p>
        </w:tc>
        <w:tc>
          <w:tcPr>
            <w:tcW w:w="898" w:type="dxa"/>
            <w:tcBorders>
              <w:top w:val="nil"/>
              <w:left w:val="nil"/>
              <w:bottom w:val="nil"/>
              <w:right w:val="nil"/>
            </w:tcBorders>
          </w:tcPr>
          <w:p w14:paraId="2FF9F512" w14:textId="77777777" w:rsidR="00DC23ED" w:rsidRPr="004A41E7" w:rsidRDefault="00DC23ED" w:rsidP="00DC23ED">
            <w:pPr>
              <w:pStyle w:val="TableText"/>
              <w:rPr>
                <w:sz w:val="16"/>
                <w:szCs w:val="16"/>
                <w:lang w:eastAsia="en-AU"/>
              </w:rPr>
            </w:pPr>
            <w:r w:rsidRPr="004A41E7">
              <w:rPr>
                <w:sz w:val="16"/>
                <w:szCs w:val="16"/>
                <w:lang w:eastAsia="en-AU"/>
              </w:rPr>
              <w:t>16.2469</w:t>
            </w:r>
          </w:p>
        </w:tc>
        <w:tc>
          <w:tcPr>
            <w:tcW w:w="840" w:type="dxa"/>
            <w:tcBorders>
              <w:top w:val="nil"/>
              <w:left w:val="nil"/>
              <w:bottom w:val="nil"/>
              <w:right w:val="nil"/>
            </w:tcBorders>
          </w:tcPr>
          <w:p w14:paraId="233B7C72" w14:textId="77777777" w:rsidR="00DC23ED" w:rsidRPr="004A41E7" w:rsidRDefault="00DC23ED" w:rsidP="00DC23ED">
            <w:pPr>
              <w:pStyle w:val="TableText"/>
              <w:rPr>
                <w:sz w:val="16"/>
                <w:szCs w:val="16"/>
                <w:lang w:eastAsia="en-AU"/>
              </w:rPr>
            </w:pPr>
            <w:r w:rsidRPr="004A41E7">
              <w:rPr>
                <w:sz w:val="16"/>
                <w:szCs w:val="16"/>
                <w:lang w:eastAsia="en-AU"/>
              </w:rPr>
              <w:t>16.7503</w:t>
            </w:r>
          </w:p>
        </w:tc>
        <w:tc>
          <w:tcPr>
            <w:tcW w:w="816" w:type="dxa"/>
            <w:tcBorders>
              <w:top w:val="nil"/>
              <w:left w:val="nil"/>
              <w:bottom w:val="nil"/>
              <w:right w:val="nil"/>
            </w:tcBorders>
          </w:tcPr>
          <w:p w14:paraId="3C21F123" w14:textId="77777777" w:rsidR="00DC23ED" w:rsidRPr="004A41E7" w:rsidRDefault="00DC23ED" w:rsidP="00DC23ED">
            <w:pPr>
              <w:pStyle w:val="TableText"/>
              <w:rPr>
                <w:sz w:val="16"/>
                <w:szCs w:val="16"/>
                <w:lang w:eastAsia="en-AU"/>
              </w:rPr>
            </w:pPr>
            <w:r w:rsidRPr="004A41E7">
              <w:rPr>
                <w:sz w:val="16"/>
                <w:szCs w:val="16"/>
                <w:lang w:eastAsia="en-AU"/>
              </w:rPr>
              <w:t>16.7464</w:t>
            </w:r>
          </w:p>
        </w:tc>
        <w:tc>
          <w:tcPr>
            <w:tcW w:w="816" w:type="dxa"/>
            <w:tcBorders>
              <w:top w:val="nil"/>
              <w:left w:val="nil"/>
              <w:bottom w:val="nil"/>
              <w:right w:val="nil"/>
            </w:tcBorders>
          </w:tcPr>
          <w:p w14:paraId="7D2CAFBE" w14:textId="77777777" w:rsidR="00DC23ED" w:rsidRPr="004A41E7" w:rsidRDefault="00DC23ED" w:rsidP="00DC23ED">
            <w:pPr>
              <w:pStyle w:val="TableText"/>
              <w:rPr>
                <w:sz w:val="16"/>
                <w:szCs w:val="16"/>
                <w:lang w:eastAsia="en-AU"/>
              </w:rPr>
            </w:pPr>
            <w:r w:rsidRPr="004A41E7">
              <w:rPr>
                <w:sz w:val="16"/>
                <w:szCs w:val="16"/>
                <w:lang w:eastAsia="en-AU"/>
              </w:rPr>
              <w:t>21.2210</w:t>
            </w:r>
          </w:p>
        </w:tc>
        <w:tc>
          <w:tcPr>
            <w:tcW w:w="816" w:type="dxa"/>
            <w:tcBorders>
              <w:top w:val="nil"/>
              <w:left w:val="nil"/>
              <w:bottom w:val="nil"/>
              <w:right w:val="nil"/>
            </w:tcBorders>
          </w:tcPr>
          <w:p w14:paraId="365EF8AC" w14:textId="77777777" w:rsidR="00DC23ED" w:rsidRPr="004A41E7" w:rsidRDefault="00DC23ED" w:rsidP="00DC23ED">
            <w:pPr>
              <w:pStyle w:val="TableText"/>
              <w:rPr>
                <w:sz w:val="16"/>
                <w:szCs w:val="16"/>
                <w:lang w:eastAsia="en-AU"/>
              </w:rPr>
            </w:pPr>
            <w:r w:rsidRPr="004A41E7">
              <w:rPr>
                <w:sz w:val="16"/>
                <w:szCs w:val="16"/>
                <w:lang w:eastAsia="en-AU"/>
              </w:rPr>
              <w:t>21.8639</w:t>
            </w:r>
          </w:p>
        </w:tc>
        <w:tc>
          <w:tcPr>
            <w:tcW w:w="816" w:type="dxa"/>
            <w:tcBorders>
              <w:top w:val="nil"/>
              <w:left w:val="nil"/>
              <w:bottom w:val="nil"/>
              <w:right w:val="nil"/>
            </w:tcBorders>
          </w:tcPr>
          <w:p w14:paraId="7476A0A5" w14:textId="77777777" w:rsidR="00DC23ED" w:rsidRPr="004A41E7" w:rsidRDefault="00DC23ED" w:rsidP="00DC23ED">
            <w:pPr>
              <w:pStyle w:val="TableText"/>
              <w:rPr>
                <w:sz w:val="16"/>
                <w:szCs w:val="16"/>
                <w:lang w:eastAsia="en-AU"/>
              </w:rPr>
            </w:pPr>
            <w:r w:rsidRPr="004A41E7">
              <w:rPr>
                <w:sz w:val="16"/>
                <w:szCs w:val="16"/>
                <w:lang w:eastAsia="en-AU"/>
              </w:rPr>
              <w:t>21.8603</w:t>
            </w:r>
          </w:p>
        </w:tc>
        <w:tc>
          <w:tcPr>
            <w:tcW w:w="816" w:type="dxa"/>
            <w:tcBorders>
              <w:top w:val="nil"/>
              <w:left w:val="nil"/>
              <w:bottom w:val="nil"/>
              <w:right w:val="nil"/>
            </w:tcBorders>
          </w:tcPr>
          <w:p w14:paraId="05FDC2B2" w14:textId="77777777" w:rsidR="00DC23ED" w:rsidRPr="004A41E7" w:rsidRDefault="00DC23ED" w:rsidP="00DC23ED">
            <w:pPr>
              <w:pStyle w:val="TableText"/>
              <w:rPr>
                <w:sz w:val="16"/>
                <w:szCs w:val="16"/>
                <w:lang w:eastAsia="en-AU"/>
              </w:rPr>
            </w:pPr>
            <w:r w:rsidRPr="004A41E7">
              <w:rPr>
                <w:sz w:val="16"/>
                <w:szCs w:val="16"/>
                <w:lang w:eastAsia="en-AU"/>
              </w:rPr>
              <w:t>21.8565</w:t>
            </w:r>
          </w:p>
        </w:tc>
        <w:tc>
          <w:tcPr>
            <w:tcW w:w="816" w:type="dxa"/>
            <w:tcBorders>
              <w:top w:val="nil"/>
              <w:left w:val="nil"/>
              <w:bottom w:val="nil"/>
              <w:right w:val="nil"/>
            </w:tcBorders>
          </w:tcPr>
          <w:p w14:paraId="7322D7BD" w14:textId="77777777" w:rsidR="00DC23ED" w:rsidRPr="004A41E7" w:rsidRDefault="00DC23ED" w:rsidP="00DC23ED">
            <w:pPr>
              <w:pStyle w:val="TableText"/>
              <w:rPr>
                <w:sz w:val="16"/>
                <w:szCs w:val="16"/>
                <w:lang w:eastAsia="en-AU"/>
              </w:rPr>
            </w:pPr>
            <w:r w:rsidRPr="004A41E7">
              <w:rPr>
                <w:sz w:val="16"/>
                <w:szCs w:val="16"/>
                <w:lang w:eastAsia="en-AU"/>
              </w:rPr>
              <w:t>22.7841</w:t>
            </w:r>
          </w:p>
        </w:tc>
        <w:tc>
          <w:tcPr>
            <w:tcW w:w="816" w:type="dxa"/>
            <w:tcBorders>
              <w:top w:val="nil"/>
              <w:left w:val="nil"/>
              <w:bottom w:val="nil"/>
              <w:right w:val="nil"/>
            </w:tcBorders>
          </w:tcPr>
          <w:p w14:paraId="1ABB6CE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34D2AC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26F578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47ECA0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F1A9BB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AD53F8E" w14:textId="77777777" w:rsidR="00DC23ED" w:rsidRPr="004A41E7" w:rsidRDefault="00DC23ED" w:rsidP="00DC23ED">
            <w:pPr>
              <w:pStyle w:val="TableText"/>
              <w:rPr>
                <w:sz w:val="16"/>
                <w:szCs w:val="16"/>
                <w:lang w:eastAsia="en-AU"/>
              </w:rPr>
            </w:pPr>
          </w:p>
        </w:tc>
      </w:tr>
      <w:tr w:rsidR="00DC23ED" w:rsidRPr="004A41E7" w14:paraId="079F03D8" w14:textId="77777777">
        <w:trPr>
          <w:trHeight w:val="219"/>
        </w:trPr>
        <w:tc>
          <w:tcPr>
            <w:tcW w:w="1184" w:type="dxa"/>
            <w:tcBorders>
              <w:top w:val="nil"/>
              <w:left w:val="nil"/>
              <w:bottom w:val="nil"/>
              <w:right w:val="nil"/>
            </w:tcBorders>
          </w:tcPr>
          <w:p w14:paraId="5C17FBCA"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18" w:type="dxa"/>
            <w:tcBorders>
              <w:top w:val="nil"/>
              <w:left w:val="nil"/>
              <w:bottom w:val="nil"/>
              <w:right w:val="nil"/>
            </w:tcBorders>
          </w:tcPr>
          <w:p w14:paraId="1F234CA7" w14:textId="77777777" w:rsidR="00DC23ED" w:rsidRPr="004A41E7" w:rsidRDefault="00DC23ED" w:rsidP="00DC23ED">
            <w:pPr>
              <w:pStyle w:val="TableText"/>
              <w:rPr>
                <w:sz w:val="16"/>
                <w:szCs w:val="16"/>
                <w:lang w:eastAsia="en-AU"/>
              </w:rPr>
            </w:pPr>
            <w:r w:rsidRPr="004A41E7">
              <w:rPr>
                <w:sz w:val="16"/>
                <w:szCs w:val="16"/>
                <w:lang w:eastAsia="en-AU"/>
              </w:rPr>
              <w:t>12.6355</w:t>
            </w:r>
          </w:p>
        </w:tc>
        <w:tc>
          <w:tcPr>
            <w:tcW w:w="924" w:type="dxa"/>
            <w:tcBorders>
              <w:top w:val="nil"/>
              <w:left w:val="nil"/>
              <w:bottom w:val="nil"/>
              <w:right w:val="nil"/>
            </w:tcBorders>
          </w:tcPr>
          <w:p w14:paraId="28405519" w14:textId="77777777" w:rsidR="00DC23ED" w:rsidRPr="004A41E7" w:rsidRDefault="00DC23ED" w:rsidP="00DC23ED">
            <w:pPr>
              <w:pStyle w:val="TableText"/>
              <w:rPr>
                <w:sz w:val="16"/>
                <w:szCs w:val="16"/>
                <w:lang w:eastAsia="en-AU"/>
              </w:rPr>
            </w:pPr>
            <w:r w:rsidRPr="004A41E7">
              <w:rPr>
                <w:sz w:val="16"/>
                <w:szCs w:val="16"/>
                <w:lang w:eastAsia="en-AU"/>
              </w:rPr>
              <w:t>12.6315</w:t>
            </w:r>
          </w:p>
        </w:tc>
        <w:tc>
          <w:tcPr>
            <w:tcW w:w="898" w:type="dxa"/>
            <w:tcBorders>
              <w:top w:val="nil"/>
              <w:left w:val="nil"/>
              <w:bottom w:val="nil"/>
              <w:right w:val="nil"/>
            </w:tcBorders>
          </w:tcPr>
          <w:p w14:paraId="470D5CEC" w14:textId="77777777" w:rsidR="00DC23ED" w:rsidRPr="004A41E7" w:rsidRDefault="00DC23ED" w:rsidP="00DC23ED">
            <w:pPr>
              <w:pStyle w:val="TableText"/>
              <w:rPr>
                <w:sz w:val="16"/>
                <w:szCs w:val="16"/>
                <w:lang w:eastAsia="en-AU"/>
              </w:rPr>
            </w:pPr>
            <w:r w:rsidRPr="004A41E7">
              <w:rPr>
                <w:sz w:val="16"/>
                <w:szCs w:val="16"/>
                <w:lang w:eastAsia="en-AU"/>
              </w:rPr>
              <w:t>16.0388</w:t>
            </w:r>
          </w:p>
        </w:tc>
        <w:tc>
          <w:tcPr>
            <w:tcW w:w="840" w:type="dxa"/>
            <w:tcBorders>
              <w:top w:val="nil"/>
              <w:left w:val="nil"/>
              <w:bottom w:val="nil"/>
              <w:right w:val="nil"/>
            </w:tcBorders>
          </w:tcPr>
          <w:p w14:paraId="66B2B674" w14:textId="77777777" w:rsidR="00DC23ED" w:rsidRPr="004A41E7" w:rsidRDefault="00DC23ED" w:rsidP="00DC23ED">
            <w:pPr>
              <w:pStyle w:val="TableText"/>
              <w:rPr>
                <w:sz w:val="16"/>
                <w:szCs w:val="16"/>
                <w:lang w:eastAsia="en-AU"/>
              </w:rPr>
            </w:pPr>
            <w:r w:rsidRPr="004A41E7">
              <w:rPr>
                <w:sz w:val="16"/>
                <w:szCs w:val="16"/>
                <w:lang w:eastAsia="en-AU"/>
              </w:rPr>
              <w:t>16.5410</w:t>
            </w:r>
          </w:p>
        </w:tc>
        <w:tc>
          <w:tcPr>
            <w:tcW w:w="816" w:type="dxa"/>
            <w:tcBorders>
              <w:top w:val="nil"/>
              <w:left w:val="nil"/>
              <w:bottom w:val="nil"/>
              <w:right w:val="nil"/>
            </w:tcBorders>
          </w:tcPr>
          <w:p w14:paraId="710E6F7B" w14:textId="77777777" w:rsidR="00DC23ED" w:rsidRPr="004A41E7" w:rsidRDefault="00DC23ED" w:rsidP="00DC23ED">
            <w:pPr>
              <w:pStyle w:val="TableText"/>
              <w:rPr>
                <w:sz w:val="16"/>
                <w:szCs w:val="16"/>
                <w:lang w:eastAsia="en-AU"/>
              </w:rPr>
            </w:pPr>
            <w:r w:rsidRPr="004A41E7">
              <w:rPr>
                <w:sz w:val="16"/>
                <w:szCs w:val="16"/>
                <w:lang w:eastAsia="en-AU"/>
              </w:rPr>
              <w:t>16.5368</w:t>
            </w:r>
          </w:p>
        </w:tc>
        <w:tc>
          <w:tcPr>
            <w:tcW w:w="816" w:type="dxa"/>
            <w:tcBorders>
              <w:top w:val="nil"/>
              <w:left w:val="nil"/>
              <w:bottom w:val="nil"/>
              <w:right w:val="nil"/>
            </w:tcBorders>
          </w:tcPr>
          <w:p w14:paraId="51D7BEBD" w14:textId="77777777" w:rsidR="00DC23ED" w:rsidRPr="004A41E7" w:rsidRDefault="00DC23ED" w:rsidP="00DC23ED">
            <w:pPr>
              <w:pStyle w:val="TableText"/>
              <w:rPr>
                <w:sz w:val="16"/>
                <w:szCs w:val="16"/>
                <w:lang w:eastAsia="en-AU"/>
              </w:rPr>
            </w:pPr>
            <w:r w:rsidRPr="004A41E7">
              <w:rPr>
                <w:sz w:val="16"/>
                <w:szCs w:val="16"/>
                <w:lang w:eastAsia="en-AU"/>
              </w:rPr>
              <w:t>20.9723</w:t>
            </w:r>
          </w:p>
        </w:tc>
        <w:tc>
          <w:tcPr>
            <w:tcW w:w="816" w:type="dxa"/>
            <w:tcBorders>
              <w:top w:val="nil"/>
              <w:left w:val="nil"/>
              <w:bottom w:val="nil"/>
              <w:right w:val="nil"/>
            </w:tcBorders>
          </w:tcPr>
          <w:p w14:paraId="5CBD38A4" w14:textId="77777777" w:rsidR="00DC23ED" w:rsidRPr="004A41E7" w:rsidRDefault="00DC23ED" w:rsidP="00DC23ED">
            <w:pPr>
              <w:pStyle w:val="TableText"/>
              <w:rPr>
                <w:sz w:val="16"/>
                <w:szCs w:val="16"/>
                <w:lang w:eastAsia="en-AU"/>
              </w:rPr>
            </w:pPr>
            <w:r w:rsidRPr="004A41E7">
              <w:rPr>
                <w:sz w:val="16"/>
                <w:szCs w:val="16"/>
                <w:lang w:eastAsia="en-AU"/>
              </w:rPr>
              <w:t>21.6139</w:t>
            </w:r>
          </w:p>
        </w:tc>
        <w:tc>
          <w:tcPr>
            <w:tcW w:w="816" w:type="dxa"/>
            <w:tcBorders>
              <w:top w:val="nil"/>
              <w:left w:val="nil"/>
              <w:bottom w:val="nil"/>
              <w:right w:val="nil"/>
            </w:tcBorders>
          </w:tcPr>
          <w:p w14:paraId="6232DF91" w14:textId="77777777" w:rsidR="00DC23ED" w:rsidRPr="004A41E7" w:rsidRDefault="00DC23ED" w:rsidP="00DC23ED">
            <w:pPr>
              <w:pStyle w:val="TableText"/>
              <w:rPr>
                <w:sz w:val="16"/>
                <w:szCs w:val="16"/>
                <w:lang w:eastAsia="en-AU"/>
              </w:rPr>
            </w:pPr>
            <w:r w:rsidRPr="004A41E7">
              <w:rPr>
                <w:sz w:val="16"/>
                <w:szCs w:val="16"/>
                <w:lang w:eastAsia="en-AU"/>
              </w:rPr>
              <w:t>21.6099</w:t>
            </w:r>
          </w:p>
        </w:tc>
        <w:tc>
          <w:tcPr>
            <w:tcW w:w="816" w:type="dxa"/>
            <w:tcBorders>
              <w:top w:val="nil"/>
              <w:left w:val="nil"/>
              <w:bottom w:val="nil"/>
              <w:right w:val="nil"/>
            </w:tcBorders>
          </w:tcPr>
          <w:p w14:paraId="54B79E68" w14:textId="77777777" w:rsidR="00DC23ED" w:rsidRPr="004A41E7" w:rsidRDefault="00DC23ED" w:rsidP="00DC23ED">
            <w:pPr>
              <w:pStyle w:val="TableText"/>
              <w:rPr>
                <w:sz w:val="16"/>
                <w:szCs w:val="16"/>
                <w:lang w:eastAsia="en-AU"/>
              </w:rPr>
            </w:pPr>
            <w:r w:rsidRPr="004A41E7">
              <w:rPr>
                <w:sz w:val="16"/>
                <w:szCs w:val="16"/>
                <w:lang w:eastAsia="en-AU"/>
              </w:rPr>
              <w:t>21.6057</w:t>
            </w:r>
          </w:p>
        </w:tc>
        <w:tc>
          <w:tcPr>
            <w:tcW w:w="816" w:type="dxa"/>
            <w:tcBorders>
              <w:top w:val="nil"/>
              <w:left w:val="nil"/>
              <w:bottom w:val="nil"/>
              <w:right w:val="nil"/>
            </w:tcBorders>
          </w:tcPr>
          <w:p w14:paraId="2344E8BB" w14:textId="77777777" w:rsidR="00DC23ED" w:rsidRPr="004A41E7" w:rsidRDefault="00DC23ED" w:rsidP="00DC23ED">
            <w:pPr>
              <w:pStyle w:val="TableText"/>
              <w:rPr>
                <w:sz w:val="16"/>
                <w:szCs w:val="16"/>
                <w:lang w:eastAsia="en-AU"/>
              </w:rPr>
            </w:pPr>
            <w:r w:rsidRPr="004A41E7">
              <w:rPr>
                <w:sz w:val="16"/>
                <w:szCs w:val="16"/>
                <w:lang w:eastAsia="en-AU"/>
              </w:rPr>
              <w:t>22.5322</w:t>
            </w:r>
          </w:p>
        </w:tc>
        <w:tc>
          <w:tcPr>
            <w:tcW w:w="816" w:type="dxa"/>
            <w:tcBorders>
              <w:top w:val="nil"/>
              <w:left w:val="nil"/>
              <w:bottom w:val="nil"/>
              <w:right w:val="nil"/>
            </w:tcBorders>
          </w:tcPr>
          <w:p w14:paraId="25A10575" w14:textId="77777777" w:rsidR="00DC23ED" w:rsidRPr="004A41E7" w:rsidRDefault="00DC23ED" w:rsidP="00DC23ED">
            <w:pPr>
              <w:pStyle w:val="TableText"/>
              <w:rPr>
                <w:sz w:val="16"/>
                <w:szCs w:val="16"/>
                <w:lang w:eastAsia="en-AU"/>
              </w:rPr>
            </w:pPr>
            <w:r w:rsidRPr="004A41E7">
              <w:rPr>
                <w:sz w:val="16"/>
                <w:szCs w:val="16"/>
                <w:lang w:eastAsia="en-AU"/>
              </w:rPr>
              <w:t>22.5280</w:t>
            </w:r>
          </w:p>
        </w:tc>
        <w:tc>
          <w:tcPr>
            <w:tcW w:w="816" w:type="dxa"/>
            <w:tcBorders>
              <w:top w:val="nil"/>
              <w:left w:val="nil"/>
              <w:bottom w:val="nil"/>
              <w:right w:val="nil"/>
            </w:tcBorders>
          </w:tcPr>
          <w:p w14:paraId="2D5B23D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C7A836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310359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FE5225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4637C29" w14:textId="77777777" w:rsidR="00DC23ED" w:rsidRPr="004A41E7" w:rsidRDefault="00DC23ED" w:rsidP="00DC23ED">
            <w:pPr>
              <w:pStyle w:val="TableText"/>
              <w:rPr>
                <w:sz w:val="16"/>
                <w:szCs w:val="16"/>
                <w:lang w:eastAsia="en-AU"/>
              </w:rPr>
            </w:pPr>
          </w:p>
        </w:tc>
      </w:tr>
      <w:tr w:rsidR="00DC23ED" w:rsidRPr="004A41E7" w14:paraId="7F4B65F3" w14:textId="77777777">
        <w:trPr>
          <w:trHeight w:val="219"/>
        </w:trPr>
        <w:tc>
          <w:tcPr>
            <w:tcW w:w="1184" w:type="dxa"/>
            <w:tcBorders>
              <w:top w:val="nil"/>
              <w:left w:val="nil"/>
              <w:bottom w:val="nil"/>
              <w:right w:val="nil"/>
            </w:tcBorders>
          </w:tcPr>
          <w:p w14:paraId="7A632BDD"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18" w:type="dxa"/>
            <w:tcBorders>
              <w:top w:val="nil"/>
              <w:left w:val="nil"/>
              <w:bottom w:val="nil"/>
              <w:right w:val="nil"/>
            </w:tcBorders>
          </w:tcPr>
          <w:p w14:paraId="4996B88B" w14:textId="77777777" w:rsidR="00DC23ED" w:rsidRPr="004A41E7" w:rsidRDefault="00DC23ED" w:rsidP="00DC23ED">
            <w:pPr>
              <w:pStyle w:val="TableText"/>
              <w:rPr>
                <w:sz w:val="16"/>
                <w:szCs w:val="16"/>
                <w:lang w:eastAsia="en-AU"/>
              </w:rPr>
            </w:pPr>
            <w:r w:rsidRPr="004A41E7">
              <w:rPr>
                <w:sz w:val="16"/>
                <w:szCs w:val="16"/>
                <w:lang w:eastAsia="en-AU"/>
              </w:rPr>
              <w:t>12.4666</w:t>
            </w:r>
          </w:p>
        </w:tc>
        <w:tc>
          <w:tcPr>
            <w:tcW w:w="924" w:type="dxa"/>
            <w:tcBorders>
              <w:top w:val="nil"/>
              <w:left w:val="nil"/>
              <w:bottom w:val="nil"/>
              <w:right w:val="nil"/>
            </w:tcBorders>
          </w:tcPr>
          <w:p w14:paraId="36327EB1" w14:textId="77777777" w:rsidR="00DC23ED" w:rsidRPr="004A41E7" w:rsidRDefault="00DC23ED" w:rsidP="00DC23ED">
            <w:pPr>
              <w:pStyle w:val="TableText"/>
              <w:rPr>
                <w:sz w:val="16"/>
                <w:szCs w:val="16"/>
                <w:lang w:eastAsia="en-AU"/>
              </w:rPr>
            </w:pPr>
            <w:r w:rsidRPr="004A41E7">
              <w:rPr>
                <w:sz w:val="16"/>
                <w:szCs w:val="16"/>
                <w:lang w:eastAsia="en-AU"/>
              </w:rPr>
              <w:t>12.4624</w:t>
            </w:r>
          </w:p>
        </w:tc>
        <w:tc>
          <w:tcPr>
            <w:tcW w:w="898" w:type="dxa"/>
            <w:tcBorders>
              <w:top w:val="nil"/>
              <w:left w:val="nil"/>
              <w:bottom w:val="nil"/>
              <w:right w:val="nil"/>
            </w:tcBorders>
          </w:tcPr>
          <w:p w14:paraId="4A33301B" w14:textId="77777777" w:rsidR="00DC23ED" w:rsidRPr="004A41E7" w:rsidRDefault="00DC23ED" w:rsidP="00DC23ED">
            <w:pPr>
              <w:pStyle w:val="TableText"/>
              <w:rPr>
                <w:sz w:val="16"/>
                <w:szCs w:val="16"/>
                <w:lang w:eastAsia="en-AU"/>
              </w:rPr>
            </w:pPr>
            <w:r w:rsidRPr="004A41E7">
              <w:rPr>
                <w:sz w:val="16"/>
                <w:szCs w:val="16"/>
                <w:lang w:eastAsia="en-AU"/>
              </w:rPr>
              <w:t>15.8335</w:t>
            </w:r>
          </w:p>
        </w:tc>
        <w:tc>
          <w:tcPr>
            <w:tcW w:w="840" w:type="dxa"/>
            <w:tcBorders>
              <w:top w:val="nil"/>
              <w:left w:val="nil"/>
              <w:bottom w:val="nil"/>
              <w:right w:val="nil"/>
            </w:tcBorders>
          </w:tcPr>
          <w:p w14:paraId="28C9538D" w14:textId="77777777" w:rsidR="00DC23ED" w:rsidRPr="004A41E7" w:rsidRDefault="00DC23ED" w:rsidP="00DC23ED">
            <w:pPr>
              <w:pStyle w:val="TableText"/>
              <w:rPr>
                <w:sz w:val="16"/>
                <w:szCs w:val="16"/>
                <w:lang w:eastAsia="en-AU"/>
              </w:rPr>
            </w:pPr>
            <w:r w:rsidRPr="004A41E7">
              <w:rPr>
                <w:sz w:val="16"/>
                <w:szCs w:val="16"/>
                <w:lang w:eastAsia="en-AU"/>
              </w:rPr>
              <w:t>16.3320</w:t>
            </w:r>
          </w:p>
        </w:tc>
        <w:tc>
          <w:tcPr>
            <w:tcW w:w="816" w:type="dxa"/>
            <w:tcBorders>
              <w:top w:val="nil"/>
              <w:left w:val="nil"/>
              <w:bottom w:val="nil"/>
              <w:right w:val="nil"/>
            </w:tcBorders>
          </w:tcPr>
          <w:p w14:paraId="4E971699" w14:textId="77777777" w:rsidR="00DC23ED" w:rsidRPr="004A41E7" w:rsidRDefault="00DC23ED" w:rsidP="00DC23ED">
            <w:pPr>
              <w:pStyle w:val="TableText"/>
              <w:rPr>
                <w:sz w:val="16"/>
                <w:szCs w:val="16"/>
                <w:lang w:eastAsia="en-AU"/>
              </w:rPr>
            </w:pPr>
            <w:r w:rsidRPr="004A41E7">
              <w:rPr>
                <w:sz w:val="16"/>
                <w:szCs w:val="16"/>
                <w:lang w:eastAsia="en-AU"/>
              </w:rPr>
              <w:t>16.3276</w:t>
            </w:r>
          </w:p>
        </w:tc>
        <w:tc>
          <w:tcPr>
            <w:tcW w:w="816" w:type="dxa"/>
            <w:tcBorders>
              <w:top w:val="nil"/>
              <w:left w:val="nil"/>
              <w:bottom w:val="nil"/>
              <w:right w:val="nil"/>
            </w:tcBorders>
          </w:tcPr>
          <w:p w14:paraId="154AC546" w14:textId="77777777" w:rsidR="00DC23ED" w:rsidRPr="004A41E7" w:rsidRDefault="00DC23ED" w:rsidP="00DC23ED">
            <w:pPr>
              <w:pStyle w:val="TableText"/>
              <w:rPr>
                <w:sz w:val="16"/>
                <w:szCs w:val="16"/>
                <w:lang w:eastAsia="en-AU"/>
              </w:rPr>
            </w:pPr>
            <w:r w:rsidRPr="004A41E7">
              <w:rPr>
                <w:sz w:val="16"/>
                <w:szCs w:val="16"/>
                <w:lang w:eastAsia="en-AU"/>
              </w:rPr>
              <w:t>20.7224</w:t>
            </w:r>
          </w:p>
        </w:tc>
        <w:tc>
          <w:tcPr>
            <w:tcW w:w="816" w:type="dxa"/>
            <w:tcBorders>
              <w:top w:val="nil"/>
              <w:left w:val="nil"/>
              <w:bottom w:val="nil"/>
              <w:right w:val="nil"/>
            </w:tcBorders>
          </w:tcPr>
          <w:p w14:paraId="707ED22A" w14:textId="77777777" w:rsidR="00DC23ED" w:rsidRPr="004A41E7" w:rsidRDefault="00DC23ED" w:rsidP="00DC23ED">
            <w:pPr>
              <w:pStyle w:val="TableText"/>
              <w:rPr>
                <w:sz w:val="16"/>
                <w:szCs w:val="16"/>
                <w:lang w:eastAsia="en-AU"/>
              </w:rPr>
            </w:pPr>
            <w:r w:rsidRPr="004A41E7">
              <w:rPr>
                <w:sz w:val="16"/>
                <w:szCs w:val="16"/>
                <w:lang w:eastAsia="en-AU"/>
              </w:rPr>
              <w:t>21.3613</w:t>
            </w:r>
          </w:p>
        </w:tc>
        <w:tc>
          <w:tcPr>
            <w:tcW w:w="816" w:type="dxa"/>
            <w:tcBorders>
              <w:top w:val="nil"/>
              <w:left w:val="nil"/>
              <w:bottom w:val="nil"/>
              <w:right w:val="nil"/>
            </w:tcBorders>
          </w:tcPr>
          <w:p w14:paraId="4C5176E4" w14:textId="77777777" w:rsidR="00DC23ED" w:rsidRPr="004A41E7" w:rsidRDefault="00DC23ED" w:rsidP="00DC23ED">
            <w:pPr>
              <w:pStyle w:val="TableText"/>
              <w:rPr>
                <w:sz w:val="16"/>
                <w:szCs w:val="16"/>
                <w:lang w:eastAsia="en-AU"/>
              </w:rPr>
            </w:pPr>
            <w:r w:rsidRPr="004A41E7">
              <w:rPr>
                <w:sz w:val="16"/>
                <w:szCs w:val="16"/>
                <w:lang w:eastAsia="en-AU"/>
              </w:rPr>
              <w:t>21.3568</w:t>
            </w:r>
          </w:p>
        </w:tc>
        <w:tc>
          <w:tcPr>
            <w:tcW w:w="816" w:type="dxa"/>
            <w:tcBorders>
              <w:top w:val="nil"/>
              <w:left w:val="nil"/>
              <w:bottom w:val="nil"/>
              <w:right w:val="nil"/>
            </w:tcBorders>
          </w:tcPr>
          <w:p w14:paraId="6C4AD660" w14:textId="77777777" w:rsidR="00DC23ED" w:rsidRPr="004A41E7" w:rsidRDefault="00DC23ED" w:rsidP="00DC23ED">
            <w:pPr>
              <w:pStyle w:val="TableText"/>
              <w:rPr>
                <w:sz w:val="16"/>
                <w:szCs w:val="16"/>
                <w:lang w:eastAsia="en-AU"/>
              </w:rPr>
            </w:pPr>
            <w:r w:rsidRPr="004A41E7">
              <w:rPr>
                <w:sz w:val="16"/>
                <w:szCs w:val="16"/>
                <w:lang w:eastAsia="en-AU"/>
              </w:rPr>
              <w:t>21.3521</w:t>
            </w:r>
          </w:p>
        </w:tc>
        <w:tc>
          <w:tcPr>
            <w:tcW w:w="816" w:type="dxa"/>
            <w:tcBorders>
              <w:top w:val="nil"/>
              <w:left w:val="nil"/>
              <w:bottom w:val="nil"/>
              <w:right w:val="nil"/>
            </w:tcBorders>
          </w:tcPr>
          <w:p w14:paraId="0E0F2101" w14:textId="77777777" w:rsidR="00DC23ED" w:rsidRPr="004A41E7" w:rsidRDefault="00DC23ED" w:rsidP="00DC23ED">
            <w:pPr>
              <w:pStyle w:val="TableText"/>
              <w:rPr>
                <w:sz w:val="16"/>
                <w:szCs w:val="16"/>
                <w:lang w:eastAsia="en-AU"/>
              </w:rPr>
            </w:pPr>
            <w:r w:rsidRPr="004A41E7">
              <w:rPr>
                <w:sz w:val="16"/>
                <w:szCs w:val="16"/>
                <w:lang w:eastAsia="en-AU"/>
              </w:rPr>
              <w:t>22.2765</w:t>
            </w:r>
          </w:p>
        </w:tc>
        <w:tc>
          <w:tcPr>
            <w:tcW w:w="816" w:type="dxa"/>
            <w:tcBorders>
              <w:top w:val="nil"/>
              <w:left w:val="nil"/>
              <w:bottom w:val="nil"/>
              <w:right w:val="nil"/>
            </w:tcBorders>
          </w:tcPr>
          <w:p w14:paraId="7571EE37" w14:textId="77777777" w:rsidR="00DC23ED" w:rsidRPr="004A41E7" w:rsidRDefault="00DC23ED" w:rsidP="00DC23ED">
            <w:pPr>
              <w:pStyle w:val="TableText"/>
              <w:rPr>
                <w:sz w:val="16"/>
                <w:szCs w:val="16"/>
                <w:lang w:eastAsia="en-AU"/>
              </w:rPr>
            </w:pPr>
            <w:r w:rsidRPr="004A41E7">
              <w:rPr>
                <w:sz w:val="16"/>
                <w:szCs w:val="16"/>
                <w:lang w:eastAsia="en-AU"/>
              </w:rPr>
              <w:t>22.2718</w:t>
            </w:r>
          </w:p>
        </w:tc>
        <w:tc>
          <w:tcPr>
            <w:tcW w:w="816" w:type="dxa"/>
            <w:tcBorders>
              <w:top w:val="nil"/>
              <w:left w:val="nil"/>
              <w:bottom w:val="nil"/>
              <w:right w:val="nil"/>
            </w:tcBorders>
          </w:tcPr>
          <w:p w14:paraId="2ECC9F6E" w14:textId="77777777" w:rsidR="00DC23ED" w:rsidRPr="004A41E7" w:rsidRDefault="00DC23ED" w:rsidP="00DC23ED">
            <w:pPr>
              <w:pStyle w:val="TableText"/>
              <w:rPr>
                <w:sz w:val="16"/>
                <w:szCs w:val="16"/>
                <w:lang w:eastAsia="en-AU"/>
              </w:rPr>
            </w:pPr>
            <w:r w:rsidRPr="004A41E7">
              <w:rPr>
                <w:sz w:val="16"/>
                <w:szCs w:val="16"/>
                <w:lang w:eastAsia="en-AU"/>
              </w:rPr>
              <w:t>22.2718</w:t>
            </w:r>
          </w:p>
        </w:tc>
        <w:tc>
          <w:tcPr>
            <w:tcW w:w="816" w:type="dxa"/>
            <w:tcBorders>
              <w:top w:val="nil"/>
              <w:left w:val="nil"/>
              <w:bottom w:val="nil"/>
              <w:right w:val="nil"/>
            </w:tcBorders>
          </w:tcPr>
          <w:p w14:paraId="7B0D04B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D7AE4C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EA8844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1E7A902" w14:textId="77777777" w:rsidR="00DC23ED" w:rsidRPr="004A41E7" w:rsidRDefault="00DC23ED" w:rsidP="00DC23ED">
            <w:pPr>
              <w:pStyle w:val="TableText"/>
              <w:rPr>
                <w:sz w:val="16"/>
                <w:szCs w:val="16"/>
                <w:lang w:eastAsia="en-AU"/>
              </w:rPr>
            </w:pPr>
          </w:p>
        </w:tc>
      </w:tr>
      <w:tr w:rsidR="00DC23ED" w:rsidRPr="004A41E7" w14:paraId="20EEE07D" w14:textId="77777777">
        <w:trPr>
          <w:trHeight w:val="219"/>
        </w:trPr>
        <w:tc>
          <w:tcPr>
            <w:tcW w:w="1184" w:type="dxa"/>
            <w:tcBorders>
              <w:top w:val="nil"/>
              <w:left w:val="nil"/>
              <w:bottom w:val="nil"/>
              <w:right w:val="nil"/>
            </w:tcBorders>
          </w:tcPr>
          <w:p w14:paraId="0A930C46"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18" w:type="dxa"/>
            <w:tcBorders>
              <w:top w:val="nil"/>
              <w:left w:val="nil"/>
              <w:bottom w:val="nil"/>
              <w:right w:val="nil"/>
            </w:tcBorders>
          </w:tcPr>
          <w:p w14:paraId="464A899C" w14:textId="77777777" w:rsidR="00DC23ED" w:rsidRPr="004A41E7" w:rsidRDefault="00DC23ED" w:rsidP="00DC23ED">
            <w:pPr>
              <w:pStyle w:val="TableText"/>
              <w:rPr>
                <w:sz w:val="16"/>
                <w:szCs w:val="16"/>
                <w:lang w:eastAsia="en-AU"/>
              </w:rPr>
            </w:pPr>
            <w:r w:rsidRPr="004A41E7">
              <w:rPr>
                <w:sz w:val="16"/>
                <w:szCs w:val="16"/>
                <w:lang w:eastAsia="en-AU"/>
              </w:rPr>
              <w:t>12.2863</w:t>
            </w:r>
          </w:p>
        </w:tc>
        <w:tc>
          <w:tcPr>
            <w:tcW w:w="924" w:type="dxa"/>
            <w:tcBorders>
              <w:top w:val="nil"/>
              <w:left w:val="nil"/>
              <w:bottom w:val="nil"/>
              <w:right w:val="nil"/>
            </w:tcBorders>
          </w:tcPr>
          <w:p w14:paraId="348DF7A5" w14:textId="77777777" w:rsidR="00DC23ED" w:rsidRPr="004A41E7" w:rsidRDefault="00DC23ED" w:rsidP="00DC23ED">
            <w:pPr>
              <w:pStyle w:val="TableText"/>
              <w:rPr>
                <w:sz w:val="16"/>
                <w:szCs w:val="16"/>
                <w:lang w:eastAsia="en-AU"/>
              </w:rPr>
            </w:pPr>
            <w:r w:rsidRPr="004A41E7">
              <w:rPr>
                <w:sz w:val="16"/>
                <w:szCs w:val="16"/>
                <w:lang w:eastAsia="en-AU"/>
              </w:rPr>
              <w:t>12.2817</w:t>
            </w:r>
          </w:p>
        </w:tc>
        <w:tc>
          <w:tcPr>
            <w:tcW w:w="898" w:type="dxa"/>
            <w:tcBorders>
              <w:top w:val="nil"/>
              <w:left w:val="nil"/>
              <w:bottom w:val="nil"/>
              <w:right w:val="nil"/>
            </w:tcBorders>
          </w:tcPr>
          <w:p w14:paraId="456243D7" w14:textId="77777777" w:rsidR="00DC23ED" w:rsidRPr="004A41E7" w:rsidRDefault="00DC23ED" w:rsidP="00DC23ED">
            <w:pPr>
              <w:pStyle w:val="TableText"/>
              <w:rPr>
                <w:sz w:val="16"/>
                <w:szCs w:val="16"/>
                <w:lang w:eastAsia="en-AU"/>
              </w:rPr>
            </w:pPr>
            <w:r w:rsidRPr="004A41E7">
              <w:rPr>
                <w:sz w:val="16"/>
                <w:szCs w:val="16"/>
                <w:lang w:eastAsia="en-AU"/>
              </w:rPr>
              <w:t>15.6165</w:t>
            </w:r>
          </w:p>
        </w:tc>
        <w:tc>
          <w:tcPr>
            <w:tcW w:w="840" w:type="dxa"/>
            <w:tcBorders>
              <w:top w:val="nil"/>
              <w:left w:val="nil"/>
              <w:bottom w:val="nil"/>
              <w:right w:val="nil"/>
            </w:tcBorders>
          </w:tcPr>
          <w:p w14:paraId="65D17335" w14:textId="77777777" w:rsidR="00DC23ED" w:rsidRPr="004A41E7" w:rsidRDefault="00DC23ED" w:rsidP="00DC23ED">
            <w:pPr>
              <w:pStyle w:val="TableText"/>
              <w:rPr>
                <w:sz w:val="16"/>
                <w:szCs w:val="16"/>
                <w:lang w:eastAsia="en-AU"/>
              </w:rPr>
            </w:pPr>
            <w:r w:rsidRPr="004A41E7">
              <w:rPr>
                <w:sz w:val="16"/>
                <w:szCs w:val="16"/>
                <w:lang w:eastAsia="en-AU"/>
              </w:rPr>
              <w:t>16.1137</w:t>
            </w:r>
          </w:p>
        </w:tc>
        <w:tc>
          <w:tcPr>
            <w:tcW w:w="816" w:type="dxa"/>
            <w:tcBorders>
              <w:top w:val="nil"/>
              <w:left w:val="nil"/>
              <w:bottom w:val="nil"/>
              <w:right w:val="nil"/>
            </w:tcBorders>
          </w:tcPr>
          <w:p w14:paraId="2F3DABDF" w14:textId="77777777" w:rsidR="00DC23ED" w:rsidRPr="004A41E7" w:rsidRDefault="00DC23ED" w:rsidP="00DC23ED">
            <w:pPr>
              <w:pStyle w:val="TableText"/>
              <w:rPr>
                <w:sz w:val="16"/>
                <w:szCs w:val="16"/>
                <w:lang w:eastAsia="en-AU"/>
              </w:rPr>
            </w:pPr>
            <w:r w:rsidRPr="004A41E7">
              <w:rPr>
                <w:sz w:val="16"/>
                <w:szCs w:val="16"/>
                <w:lang w:eastAsia="en-AU"/>
              </w:rPr>
              <w:t>16.1089</w:t>
            </w:r>
          </w:p>
        </w:tc>
        <w:tc>
          <w:tcPr>
            <w:tcW w:w="816" w:type="dxa"/>
            <w:tcBorders>
              <w:top w:val="nil"/>
              <w:left w:val="nil"/>
              <w:bottom w:val="nil"/>
              <w:right w:val="nil"/>
            </w:tcBorders>
          </w:tcPr>
          <w:p w14:paraId="6BF747E6" w14:textId="77777777" w:rsidR="00DC23ED" w:rsidRPr="004A41E7" w:rsidRDefault="00DC23ED" w:rsidP="00DC23ED">
            <w:pPr>
              <w:pStyle w:val="TableText"/>
              <w:rPr>
                <w:sz w:val="16"/>
                <w:szCs w:val="16"/>
                <w:lang w:eastAsia="en-AU"/>
              </w:rPr>
            </w:pPr>
            <w:r w:rsidRPr="004A41E7">
              <w:rPr>
                <w:sz w:val="16"/>
                <w:szCs w:val="16"/>
                <w:lang w:eastAsia="en-AU"/>
              </w:rPr>
              <w:t>20.4627</w:t>
            </w:r>
          </w:p>
        </w:tc>
        <w:tc>
          <w:tcPr>
            <w:tcW w:w="816" w:type="dxa"/>
            <w:tcBorders>
              <w:top w:val="nil"/>
              <w:left w:val="nil"/>
              <w:bottom w:val="nil"/>
              <w:right w:val="nil"/>
            </w:tcBorders>
          </w:tcPr>
          <w:p w14:paraId="088E441C" w14:textId="77777777" w:rsidR="00DC23ED" w:rsidRPr="004A41E7" w:rsidRDefault="00DC23ED" w:rsidP="00DC23ED">
            <w:pPr>
              <w:pStyle w:val="TableText"/>
              <w:rPr>
                <w:sz w:val="16"/>
                <w:szCs w:val="16"/>
                <w:lang w:eastAsia="en-AU"/>
              </w:rPr>
            </w:pPr>
            <w:r w:rsidRPr="004A41E7">
              <w:rPr>
                <w:sz w:val="16"/>
                <w:szCs w:val="16"/>
                <w:lang w:eastAsia="en-AU"/>
              </w:rPr>
              <w:t>21.1002</w:t>
            </w:r>
          </w:p>
        </w:tc>
        <w:tc>
          <w:tcPr>
            <w:tcW w:w="816" w:type="dxa"/>
            <w:tcBorders>
              <w:top w:val="nil"/>
              <w:left w:val="nil"/>
              <w:bottom w:val="nil"/>
              <w:right w:val="nil"/>
            </w:tcBorders>
          </w:tcPr>
          <w:p w14:paraId="54D79BE5" w14:textId="77777777" w:rsidR="00DC23ED" w:rsidRPr="004A41E7" w:rsidRDefault="00DC23ED" w:rsidP="00DC23ED">
            <w:pPr>
              <w:pStyle w:val="TableText"/>
              <w:rPr>
                <w:sz w:val="16"/>
                <w:szCs w:val="16"/>
                <w:lang w:eastAsia="en-AU"/>
              </w:rPr>
            </w:pPr>
            <w:r w:rsidRPr="004A41E7">
              <w:rPr>
                <w:sz w:val="16"/>
                <w:szCs w:val="16"/>
                <w:lang w:eastAsia="en-AU"/>
              </w:rPr>
              <w:t>21.0953</w:t>
            </w:r>
          </w:p>
        </w:tc>
        <w:tc>
          <w:tcPr>
            <w:tcW w:w="816" w:type="dxa"/>
            <w:tcBorders>
              <w:top w:val="nil"/>
              <w:left w:val="nil"/>
              <w:bottom w:val="nil"/>
              <w:right w:val="nil"/>
            </w:tcBorders>
          </w:tcPr>
          <w:p w14:paraId="6E848318" w14:textId="77777777" w:rsidR="00DC23ED" w:rsidRPr="004A41E7" w:rsidRDefault="00DC23ED" w:rsidP="00DC23ED">
            <w:pPr>
              <w:pStyle w:val="TableText"/>
              <w:rPr>
                <w:sz w:val="16"/>
                <w:szCs w:val="16"/>
                <w:lang w:eastAsia="en-AU"/>
              </w:rPr>
            </w:pPr>
            <w:r w:rsidRPr="004A41E7">
              <w:rPr>
                <w:sz w:val="16"/>
                <w:szCs w:val="16"/>
                <w:lang w:eastAsia="en-AU"/>
              </w:rPr>
              <w:t>21.0900</w:t>
            </w:r>
          </w:p>
        </w:tc>
        <w:tc>
          <w:tcPr>
            <w:tcW w:w="816" w:type="dxa"/>
            <w:tcBorders>
              <w:top w:val="nil"/>
              <w:left w:val="nil"/>
              <w:bottom w:val="nil"/>
              <w:right w:val="nil"/>
            </w:tcBorders>
          </w:tcPr>
          <w:p w14:paraId="6CA626ED" w14:textId="77777777" w:rsidR="00DC23ED" w:rsidRPr="004A41E7" w:rsidRDefault="00DC23ED" w:rsidP="00DC23ED">
            <w:pPr>
              <w:pStyle w:val="TableText"/>
              <w:rPr>
                <w:sz w:val="16"/>
                <w:szCs w:val="16"/>
                <w:lang w:eastAsia="en-AU"/>
              </w:rPr>
            </w:pPr>
            <w:r w:rsidRPr="004A41E7">
              <w:rPr>
                <w:sz w:val="16"/>
                <w:szCs w:val="16"/>
                <w:lang w:eastAsia="en-AU"/>
              </w:rPr>
              <w:t>22.0130</w:t>
            </w:r>
          </w:p>
        </w:tc>
        <w:tc>
          <w:tcPr>
            <w:tcW w:w="816" w:type="dxa"/>
            <w:tcBorders>
              <w:top w:val="nil"/>
              <w:left w:val="nil"/>
              <w:bottom w:val="nil"/>
              <w:right w:val="nil"/>
            </w:tcBorders>
          </w:tcPr>
          <w:p w14:paraId="3D305200" w14:textId="77777777" w:rsidR="00DC23ED" w:rsidRPr="004A41E7" w:rsidRDefault="00DC23ED" w:rsidP="00DC23ED">
            <w:pPr>
              <w:pStyle w:val="TableText"/>
              <w:rPr>
                <w:sz w:val="16"/>
                <w:szCs w:val="16"/>
                <w:lang w:eastAsia="en-AU"/>
              </w:rPr>
            </w:pPr>
            <w:r w:rsidRPr="004A41E7">
              <w:rPr>
                <w:sz w:val="16"/>
                <w:szCs w:val="16"/>
                <w:lang w:eastAsia="en-AU"/>
              </w:rPr>
              <w:t>22.0078</w:t>
            </w:r>
          </w:p>
        </w:tc>
        <w:tc>
          <w:tcPr>
            <w:tcW w:w="816" w:type="dxa"/>
            <w:tcBorders>
              <w:top w:val="nil"/>
              <w:left w:val="nil"/>
              <w:bottom w:val="nil"/>
              <w:right w:val="nil"/>
            </w:tcBorders>
          </w:tcPr>
          <w:p w14:paraId="01C6A63E" w14:textId="77777777" w:rsidR="00DC23ED" w:rsidRPr="004A41E7" w:rsidRDefault="00DC23ED" w:rsidP="00DC23ED">
            <w:pPr>
              <w:pStyle w:val="TableText"/>
              <w:rPr>
                <w:sz w:val="16"/>
                <w:szCs w:val="16"/>
                <w:lang w:eastAsia="en-AU"/>
              </w:rPr>
            </w:pPr>
            <w:r w:rsidRPr="004A41E7">
              <w:rPr>
                <w:sz w:val="16"/>
                <w:szCs w:val="16"/>
                <w:lang w:eastAsia="en-AU"/>
              </w:rPr>
              <w:t>22.0078</w:t>
            </w:r>
          </w:p>
        </w:tc>
        <w:tc>
          <w:tcPr>
            <w:tcW w:w="816" w:type="dxa"/>
            <w:tcBorders>
              <w:top w:val="nil"/>
              <w:left w:val="nil"/>
              <w:bottom w:val="nil"/>
              <w:right w:val="nil"/>
            </w:tcBorders>
          </w:tcPr>
          <w:p w14:paraId="3CE43CA4" w14:textId="77777777" w:rsidR="00DC23ED" w:rsidRPr="004A41E7" w:rsidRDefault="00DC23ED" w:rsidP="00DC23ED">
            <w:pPr>
              <w:pStyle w:val="TableText"/>
              <w:rPr>
                <w:sz w:val="16"/>
                <w:szCs w:val="16"/>
                <w:lang w:eastAsia="en-AU"/>
              </w:rPr>
            </w:pPr>
            <w:r w:rsidRPr="004A41E7">
              <w:rPr>
                <w:sz w:val="16"/>
                <w:szCs w:val="16"/>
                <w:lang w:eastAsia="en-AU"/>
              </w:rPr>
              <w:t>22.2637</w:t>
            </w:r>
          </w:p>
        </w:tc>
        <w:tc>
          <w:tcPr>
            <w:tcW w:w="816" w:type="dxa"/>
            <w:tcBorders>
              <w:top w:val="nil"/>
              <w:left w:val="nil"/>
              <w:bottom w:val="nil"/>
              <w:right w:val="nil"/>
            </w:tcBorders>
          </w:tcPr>
          <w:p w14:paraId="1AF7283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6CD844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558F654" w14:textId="77777777" w:rsidR="00DC23ED" w:rsidRPr="004A41E7" w:rsidRDefault="00DC23ED" w:rsidP="00DC23ED">
            <w:pPr>
              <w:pStyle w:val="TableText"/>
              <w:rPr>
                <w:sz w:val="16"/>
                <w:szCs w:val="16"/>
                <w:lang w:eastAsia="en-AU"/>
              </w:rPr>
            </w:pPr>
          </w:p>
        </w:tc>
      </w:tr>
      <w:tr w:rsidR="00DC23ED" w:rsidRPr="004A41E7" w14:paraId="298D4DE3" w14:textId="77777777">
        <w:trPr>
          <w:trHeight w:val="219"/>
        </w:trPr>
        <w:tc>
          <w:tcPr>
            <w:tcW w:w="1184" w:type="dxa"/>
            <w:tcBorders>
              <w:top w:val="nil"/>
              <w:left w:val="nil"/>
              <w:bottom w:val="nil"/>
              <w:right w:val="nil"/>
            </w:tcBorders>
          </w:tcPr>
          <w:p w14:paraId="0726EB70"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18" w:type="dxa"/>
            <w:tcBorders>
              <w:top w:val="nil"/>
              <w:left w:val="nil"/>
              <w:bottom w:val="nil"/>
              <w:right w:val="nil"/>
            </w:tcBorders>
          </w:tcPr>
          <w:p w14:paraId="7B22DADC" w14:textId="77777777" w:rsidR="00DC23ED" w:rsidRPr="004A41E7" w:rsidRDefault="00DC23ED" w:rsidP="00DC23ED">
            <w:pPr>
              <w:pStyle w:val="TableText"/>
              <w:rPr>
                <w:sz w:val="16"/>
                <w:szCs w:val="16"/>
                <w:lang w:eastAsia="en-AU"/>
              </w:rPr>
            </w:pPr>
            <w:r w:rsidRPr="004A41E7">
              <w:rPr>
                <w:sz w:val="16"/>
                <w:szCs w:val="16"/>
                <w:lang w:eastAsia="en-AU"/>
              </w:rPr>
              <w:t>12.1022</w:t>
            </w:r>
          </w:p>
        </w:tc>
        <w:tc>
          <w:tcPr>
            <w:tcW w:w="924" w:type="dxa"/>
            <w:tcBorders>
              <w:top w:val="nil"/>
              <w:left w:val="nil"/>
              <w:bottom w:val="nil"/>
              <w:right w:val="nil"/>
            </w:tcBorders>
          </w:tcPr>
          <w:p w14:paraId="03332C73" w14:textId="77777777" w:rsidR="00DC23ED" w:rsidRPr="004A41E7" w:rsidRDefault="00DC23ED" w:rsidP="00DC23ED">
            <w:pPr>
              <w:pStyle w:val="TableText"/>
              <w:rPr>
                <w:sz w:val="16"/>
                <w:szCs w:val="16"/>
                <w:lang w:eastAsia="en-AU"/>
              </w:rPr>
            </w:pPr>
            <w:r w:rsidRPr="004A41E7">
              <w:rPr>
                <w:sz w:val="16"/>
                <w:szCs w:val="16"/>
                <w:lang w:eastAsia="en-AU"/>
              </w:rPr>
              <w:t>12.0973</w:t>
            </w:r>
          </w:p>
        </w:tc>
        <w:tc>
          <w:tcPr>
            <w:tcW w:w="898" w:type="dxa"/>
            <w:tcBorders>
              <w:top w:val="nil"/>
              <w:left w:val="nil"/>
              <w:bottom w:val="nil"/>
              <w:right w:val="nil"/>
            </w:tcBorders>
          </w:tcPr>
          <w:p w14:paraId="5D3CFB70" w14:textId="77777777" w:rsidR="00DC23ED" w:rsidRPr="004A41E7" w:rsidRDefault="00DC23ED" w:rsidP="00DC23ED">
            <w:pPr>
              <w:pStyle w:val="TableText"/>
              <w:rPr>
                <w:sz w:val="16"/>
                <w:szCs w:val="16"/>
                <w:lang w:eastAsia="en-AU"/>
              </w:rPr>
            </w:pPr>
            <w:r w:rsidRPr="004A41E7">
              <w:rPr>
                <w:sz w:val="16"/>
                <w:szCs w:val="16"/>
                <w:lang w:eastAsia="en-AU"/>
              </w:rPr>
              <w:t>15.3949</w:t>
            </w:r>
          </w:p>
        </w:tc>
        <w:tc>
          <w:tcPr>
            <w:tcW w:w="840" w:type="dxa"/>
            <w:tcBorders>
              <w:top w:val="nil"/>
              <w:left w:val="nil"/>
              <w:bottom w:val="nil"/>
              <w:right w:val="nil"/>
            </w:tcBorders>
          </w:tcPr>
          <w:p w14:paraId="0786D25B" w14:textId="77777777" w:rsidR="00DC23ED" w:rsidRPr="004A41E7" w:rsidRDefault="00DC23ED" w:rsidP="00DC23ED">
            <w:pPr>
              <w:pStyle w:val="TableText"/>
              <w:rPr>
                <w:sz w:val="16"/>
                <w:szCs w:val="16"/>
                <w:lang w:eastAsia="en-AU"/>
              </w:rPr>
            </w:pPr>
            <w:r w:rsidRPr="004A41E7">
              <w:rPr>
                <w:sz w:val="16"/>
                <w:szCs w:val="16"/>
                <w:lang w:eastAsia="en-AU"/>
              </w:rPr>
              <w:t>15.8905</w:t>
            </w:r>
          </w:p>
        </w:tc>
        <w:tc>
          <w:tcPr>
            <w:tcW w:w="816" w:type="dxa"/>
            <w:tcBorders>
              <w:top w:val="nil"/>
              <w:left w:val="nil"/>
              <w:bottom w:val="nil"/>
              <w:right w:val="nil"/>
            </w:tcBorders>
          </w:tcPr>
          <w:p w14:paraId="5A40AF4B" w14:textId="77777777" w:rsidR="00DC23ED" w:rsidRPr="004A41E7" w:rsidRDefault="00DC23ED" w:rsidP="00DC23ED">
            <w:pPr>
              <w:pStyle w:val="TableText"/>
              <w:rPr>
                <w:sz w:val="16"/>
                <w:szCs w:val="16"/>
                <w:lang w:eastAsia="en-AU"/>
              </w:rPr>
            </w:pPr>
            <w:r w:rsidRPr="004A41E7">
              <w:rPr>
                <w:sz w:val="16"/>
                <w:szCs w:val="16"/>
                <w:lang w:eastAsia="en-AU"/>
              </w:rPr>
              <w:t>15.8854</w:t>
            </w:r>
          </w:p>
        </w:tc>
        <w:tc>
          <w:tcPr>
            <w:tcW w:w="816" w:type="dxa"/>
            <w:tcBorders>
              <w:top w:val="nil"/>
              <w:left w:val="nil"/>
              <w:bottom w:val="nil"/>
              <w:right w:val="nil"/>
            </w:tcBorders>
          </w:tcPr>
          <w:p w14:paraId="7E91BFF6" w14:textId="77777777" w:rsidR="00DC23ED" w:rsidRPr="004A41E7" w:rsidRDefault="00DC23ED" w:rsidP="00DC23ED">
            <w:pPr>
              <w:pStyle w:val="TableText"/>
              <w:rPr>
                <w:sz w:val="16"/>
                <w:szCs w:val="16"/>
                <w:lang w:eastAsia="en-AU"/>
              </w:rPr>
            </w:pPr>
            <w:r w:rsidRPr="004A41E7">
              <w:rPr>
                <w:sz w:val="16"/>
                <w:szCs w:val="16"/>
                <w:lang w:eastAsia="en-AU"/>
              </w:rPr>
              <w:t>20.1971</w:t>
            </w:r>
          </w:p>
        </w:tc>
        <w:tc>
          <w:tcPr>
            <w:tcW w:w="816" w:type="dxa"/>
            <w:tcBorders>
              <w:top w:val="nil"/>
              <w:left w:val="nil"/>
              <w:bottom w:val="nil"/>
              <w:right w:val="nil"/>
            </w:tcBorders>
          </w:tcPr>
          <w:p w14:paraId="387E39E7" w14:textId="77777777" w:rsidR="00DC23ED" w:rsidRPr="004A41E7" w:rsidRDefault="00DC23ED" w:rsidP="00DC23ED">
            <w:pPr>
              <w:pStyle w:val="TableText"/>
              <w:rPr>
                <w:sz w:val="16"/>
                <w:szCs w:val="16"/>
                <w:lang w:eastAsia="en-AU"/>
              </w:rPr>
            </w:pPr>
            <w:r w:rsidRPr="004A41E7">
              <w:rPr>
                <w:sz w:val="16"/>
                <w:szCs w:val="16"/>
                <w:lang w:eastAsia="en-AU"/>
              </w:rPr>
              <w:t>20.8333</w:t>
            </w:r>
          </w:p>
        </w:tc>
        <w:tc>
          <w:tcPr>
            <w:tcW w:w="816" w:type="dxa"/>
            <w:tcBorders>
              <w:top w:val="nil"/>
              <w:left w:val="nil"/>
              <w:bottom w:val="nil"/>
              <w:right w:val="nil"/>
            </w:tcBorders>
          </w:tcPr>
          <w:p w14:paraId="5D801E5F" w14:textId="77777777" w:rsidR="00DC23ED" w:rsidRPr="004A41E7" w:rsidRDefault="00DC23ED" w:rsidP="00DC23ED">
            <w:pPr>
              <w:pStyle w:val="TableText"/>
              <w:rPr>
                <w:sz w:val="16"/>
                <w:szCs w:val="16"/>
                <w:lang w:eastAsia="en-AU"/>
              </w:rPr>
            </w:pPr>
            <w:r w:rsidRPr="004A41E7">
              <w:rPr>
                <w:sz w:val="16"/>
                <w:szCs w:val="16"/>
                <w:lang w:eastAsia="en-AU"/>
              </w:rPr>
              <w:t>20.8280</w:t>
            </w:r>
          </w:p>
        </w:tc>
        <w:tc>
          <w:tcPr>
            <w:tcW w:w="816" w:type="dxa"/>
            <w:tcBorders>
              <w:top w:val="nil"/>
              <w:left w:val="nil"/>
              <w:bottom w:val="nil"/>
              <w:right w:val="nil"/>
            </w:tcBorders>
          </w:tcPr>
          <w:p w14:paraId="1719F8FB" w14:textId="77777777" w:rsidR="00DC23ED" w:rsidRPr="004A41E7" w:rsidRDefault="00DC23ED" w:rsidP="00DC23ED">
            <w:pPr>
              <w:pStyle w:val="TableText"/>
              <w:rPr>
                <w:sz w:val="16"/>
                <w:szCs w:val="16"/>
                <w:lang w:eastAsia="en-AU"/>
              </w:rPr>
            </w:pPr>
            <w:r w:rsidRPr="004A41E7">
              <w:rPr>
                <w:sz w:val="16"/>
                <w:szCs w:val="16"/>
                <w:lang w:eastAsia="en-AU"/>
              </w:rPr>
              <w:t>20.8222</w:t>
            </w:r>
          </w:p>
        </w:tc>
        <w:tc>
          <w:tcPr>
            <w:tcW w:w="816" w:type="dxa"/>
            <w:tcBorders>
              <w:top w:val="nil"/>
              <w:left w:val="nil"/>
              <w:bottom w:val="nil"/>
              <w:right w:val="nil"/>
            </w:tcBorders>
          </w:tcPr>
          <w:p w14:paraId="5A71802F" w14:textId="77777777" w:rsidR="00DC23ED" w:rsidRPr="004A41E7" w:rsidRDefault="00DC23ED" w:rsidP="00DC23ED">
            <w:pPr>
              <w:pStyle w:val="TableText"/>
              <w:rPr>
                <w:sz w:val="16"/>
                <w:szCs w:val="16"/>
                <w:lang w:eastAsia="en-AU"/>
              </w:rPr>
            </w:pPr>
            <w:r w:rsidRPr="004A41E7">
              <w:rPr>
                <w:sz w:val="16"/>
                <w:szCs w:val="16"/>
                <w:lang w:eastAsia="en-AU"/>
              </w:rPr>
              <w:t>21.7436</w:t>
            </w:r>
          </w:p>
        </w:tc>
        <w:tc>
          <w:tcPr>
            <w:tcW w:w="816" w:type="dxa"/>
            <w:tcBorders>
              <w:top w:val="nil"/>
              <w:left w:val="nil"/>
              <w:bottom w:val="nil"/>
              <w:right w:val="nil"/>
            </w:tcBorders>
          </w:tcPr>
          <w:p w14:paraId="4F4F8475" w14:textId="77777777" w:rsidR="00DC23ED" w:rsidRPr="004A41E7" w:rsidRDefault="00DC23ED" w:rsidP="00DC23ED">
            <w:pPr>
              <w:pStyle w:val="TableText"/>
              <w:rPr>
                <w:sz w:val="16"/>
                <w:szCs w:val="16"/>
                <w:lang w:eastAsia="en-AU"/>
              </w:rPr>
            </w:pPr>
            <w:r w:rsidRPr="004A41E7">
              <w:rPr>
                <w:sz w:val="16"/>
                <w:szCs w:val="16"/>
                <w:lang w:eastAsia="en-AU"/>
              </w:rPr>
              <w:t>21.7378</w:t>
            </w:r>
          </w:p>
        </w:tc>
        <w:tc>
          <w:tcPr>
            <w:tcW w:w="816" w:type="dxa"/>
            <w:tcBorders>
              <w:top w:val="nil"/>
              <w:left w:val="nil"/>
              <w:bottom w:val="nil"/>
              <w:right w:val="nil"/>
            </w:tcBorders>
          </w:tcPr>
          <w:p w14:paraId="3899603C" w14:textId="77777777" w:rsidR="00DC23ED" w:rsidRPr="004A41E7" w:rsidRDefault="00DC23ED" w:rsidP="00DC23ED">
            <w:pPr>
              <w:pStyle w:val="TableText"/>
              <w:rPr>
                <w:sz w:val="16"/>
                <w:szCs w:val="16"/>
                <w:lang w:eastAsia="en-AU"/>
              </w:rPr>
            </w:pPr>
            <w:r w:rsidRPr="004A41E7">
              <w:rPr>
                <w:sz w:val="16"/>
                <w:szCs w:val="16"/>
                <w:lang w:eastAsia="en-AU"/>
              </w:rPr>
              <w:t>21.7378</w:t>
            </w:r>
          </w:p>
        </w:tc>
        <w:tc>
          <w:tcPr>
            <w:tcW w:w="816" w:type="dxa"/>
            <w:tcBorders>
              <w:top w:val="nil"/>
              <w:left w:val="nil"/>
              <w:bottom w:val="nil"/>
              <w:right w:val="nil"/>
            </w:tcBorders>
          </w:tcPr>
          <w:p w14:paraId="6F0DAE91" w14:textId="77777777" w:rsidR="00DC23ED" w:rsidRPr="004A41E7" w:rsidRDefault="00DC23ED" w:rsidP="00DC23ED">
            <w:pPr>
              <w:pStyle w:val="TableText"/>
              <w:rPr>
                <w:sz w:val="16"/>
                <w:szCs w:val="16"/>
                <w:lang w:eastAsia="en-AU"/>
              </w:rPr>
            </w:pPr>
            <w:r w:rsidRPr="004A41E7">
              <w:rPr>
                <w:sz w:val="16"/>
                <w:szCs w:val="16"/>
                <w:lang w:eastAsia="en-AU"/>
              </w:rPr>
              <w:t>21.9935</w:t>
            </w:r>
          </w:p>
        </w:tc>
        <w:tc>
          <w:tcPr>
            <w:tcW w:w="816" w:type="dxa"/>
            <w:tcBorders>
              <w:top w:val="nil"/>
              <w:left w:val="nil"/>
              <w:bottom w:val="nil"/>
              <w:right w:val="nil"/>
            </w:tcBorders>
          </w:tcPr>
          <w:p w14:paraId="7AEEE988" w14:textId="77777777" w:rsidR="00DC23ED" w:rsidRPr="004A41E7" w:rsidRDefault="00DC23ED" w:rsidP="00DC23ED">
            <w:pPr>
              <w:pStyle w:val="TableText"/>
              <w:rPr>
                <w:sz w:val="16"/>
                <w:szCs w:val="16"/>
                <w:lang w:eastAsia="en-AU"/>
              </w:rPr>
            </w:pPr>
            <w:r w:rsidRPr="004A41E7">
              <w:rPr>
                <w:sz w:val="16"/>
                <w:szCs w:val="16"/>
                <w:lang w:eastAsia="en-AU"/>
              </w:rPr>
              <w:t>21.9935</w:t>
            </w:r>
          </w:p>
        </w:tc>
        <w:tc>
          <w:tcPr>
            <w:tcW w:w="816" w:type="dxa"/>
            <w:tcBorders>
              <w:top w:val="nil"/>
              <w:left w:val="nil"/>
              <w:bottom w:val="nil"/>
              <w:right w:val="nil"/>
            </w:tcBorders>
          </w:tcPr>
          <w:p w14:paraId="3A82062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9332132" w14:textId="77777777" w:rsidR="00DC23ED" w:rsidRPr="004A41E7" w:rsidRDefault="00DC23ED" w:rsidP="00DC23ED">
            <w:pPr>
              <w:pStyle w:val="TableText"/>
              <w:rPr>
                <w:sz w:val="16"/>
                <w:szCs w:val="16"/>
                <w:lang w:eastAsia="en-AU"/>
              </w:rPr>
            </w:pPr>
          </w:p>
        </w:tc>
      </w:tr>
      <w:tr w:rsidR="00DC23ED" w:rsidRPr="004A41E7" w14:paraId="680ACB36" w14:textId="77777777">
        <w:trPr>
          <w:trHeight w:val="219"/>
        </w:trPr>
        <w:tc>
          <w:tcPr>
            <w:tcW w:w="1184" w:type="dxa"/>
            <w:tcBorders>
              <w:top w:val="nil"/>
              <w:left w:val="nil"/>
              <w:bottom w:val="nil"/>
              <w:right w:val="nil"/>
            </w:tcBorders>
          </w:tcPr>
          <w:p w14:paraId="2CF1C553"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18" w:type="dxa"/>
            <w:tcBorders>
              <w:top w:val="nil"/>
              <w:left w:val="nil"/>
              <w:bottom w:val="nil"/>
              <w:right w:val="nil"/>
            </w:tcBorders>
          </w:tcPr>
          <w:p w14:paraId="522BBC0C" w14:textId="77777777" w:rsidR="00DC23ED" w:rsidRPr="004A41E7" w:rsidRDefault="00DC23ED" w:rsidP="00DC23ED">
            <w:pPr>
              <w:pStyle w:val="TableText"/>
              <w:rPr>
                <w:sz w:val="16"/>
                <w:szCs w:val="16"/>
                <w:lang w:eastAsia="en-AU"/>
              </w:rPr>
            </w:pPr>
            <w:r w:rsidRPr="004A41E7">
              <w:rPr>
                <w:sz w:val="16"/>
                <w:szCs w:val="16"/>
                <w:lang w:eastAsia="en-AU"/>
              </w:rPr>
              <w:t>11.9034</w:t>
            </w:r>
          </w:p>
        </w:tc>
        <w:tc>
          <w:tcPr>
            <w:tcW w:w="924" w:type="dxa"/>
            <w:tcBorders>
              <w:top w:val="nil"/>
              <w:left w:val="nil"/>
              <w:bottom w:val="nil"/>
              <w:right w:val="nil"/>
            </w:tcBorders>
          </w:tcPr>
          <w:p w14:paraId="72D9E95B" w14:textId="77777777" w:rsidR="00DC23ED" w:rsidRPr="004A41E7" w:rsidRDefault="00DC23ED" w:rsidP="00DC23ED">
            <w:pPr>
              <w:pStyle w:val="TableText"/>
              <w:rPr>
                <w:sz w:val="16"/>
                <w:szCs w:val="16"/>
                <w:lang w:eastAsia="en-AU"/>
              </w:rPr>
            </w:pPr>
            <w:r w:rsidRPr="004A41E7">
              <w:rPr>
                <w:sz w:val="16"/>
                <w:szCs w:val="16"/>
                <w:lang w:eastAsia="en-AU"/>
              </w:rPr>
              <w:t>11.8981</w:t>
            </w:r>
          </w:p>
        </w:tc>
        <w:tc>
          <w:tcPr>
            <w:tcW w:w="898" w:type="dxa"/>
            <w:tcBorders>
              <w:top w:val="nil"/>
              <w:left w:val="nil"/>
              <w:bottom w:val="nil"/>
              <w:right w:val="nil"/>
            </w:tcBorders>
          </w:tcPr>
          <w:p w14:paraId="2CDA2F76" w14:textId="77777777" w:rsidR="00DC23ED" w:rsidRPr="004A41E7" w:rsidRDefault="00DC23ED" w:rsidP="00DC23ED">
            <w:pPr>
              <w:pStyle w:val="TableText"/>
              <w:rPr>
                <w:sz w:val="16"/>
                <w:szCs w:val="16"/>
                <w:lang w:eastAsia="en-AU"/>
              </w:rPr>
            </w:pPr>
            <w:r w:rsidRPr="004A41E7">
              <w:rPr>
                <w:sz w:val="16"/>
                <w:szCs w:val="16"/>
                <w:lang w:eastAsia="en-AU"/>
              </w:rPr>
              <w:t>15.1511</w:t>
            </w:r>
          </w:p>
        </w:tc>
        <w:tc>
          <w:tcPr>
            <w:tcW w:w="840" w:type="dxa"/>
            <w:tcBorders>
              <w:top w:val="nil"/>
              <w:left w:val="nil"/>
              <w:bottom w:val="nil"/>
              <w:right w:val="nil"/>
            </w:tcBorders>
          </w:tcPr>
          <w:p w14:paraId="495B8ED1" w14:textId="77777777" w:rsidR="00DC23ED" w:rsidRPr="004A41E7" w:rsidRDefault="00DC23ED" w:rsidP="00DC23ED">
            <w:pPr>
              <w:pStyle w:val="TableText"/>
              <w:rPr>
                <w:sz w:val="16"/>
                <w:szCs w:val="16"/>
                <w:lang w:eastAsia="en-AU"/>
              </w:rPr>
            </w:pPr>
            <w:r w:rsidRPr="004A41E7">
              <w:rPr>
                <w:sz w:val="16"/>
                <w:szCs w:val="16"/>
                <w:lang w:eastAsia="en-AU"/>
              </w:rPr>
              <w:t>15.6399</w:t>
            </w:r>
          </w:p>
        </w:tc>
        <w:tc>
          <w:tcPr>
            <w:tcW w:w="816" w:type="dxa"/>
            <w:tcBorders>
              <w:top w:val="nil"/>
              <w:left w:val="nil"/>
              <w:bottom w:val="nil"/>
              <w:right w:val="nil"/>
            </w:tcBorders>
          </w:tcPr>
          <w:p w14:paraId="5882D6AB" w14:textId="77777777" w:rsidR="00DC23ED" w:rsidRPr="004A41E7" w:rsidRDefault="00DC23ED" w:rsidP="00DC23ED">
            <w:pPr>
              <w:pStyle w:val="TableText"/>
              <w:rPr>
                <w:sz w:val="16"/>
                <w:szCs w:val="16"/>
                <w:lang w:eastAsia="en-AU"/>
              </w:rPr>
            </w:pPr>
            <w:r w:rsidRPr="004A41E7">
              <w:rPr>
                <w:sz w:val="16"/>
                <w:szCs w:val="16"/>
                <w:lang w:eastAsia="en-AU"/>
              </w:rPr>
              <w:t>15.6346</w:t>
            </w:r>
          </w:p>
        </w:tc>
        <w:tc>
          <w:tcPr>
            <w:tcW w:w="816" w:type="dxa"/>
            <w:tcBorders>
              <w:top w:val="nil"/>
              <w:left w:val="nil"/>
              <w:bottom w:val="nil"/>
              <w:right w:val="nil"/>
            </w:tcBorders>
          </w:tcPr>
          <w:p w14:paraId="2E7249CB" w14:textId="77777777" w:rsidR="00DC23ED" w:rsidRPr="004A41E7" w:rsidRDefault="00DC23ED" w:rsidP="00DC23ED">
            <w:pPr>
              <w:pStyle w:val="TableText"/>
              <w:rPr>
                <w:sz w:val="16"/>
                <w:szCs w:val="16"/>
                <w:lang w:eastAsia="en-AU"/>
              </w:rPr>
            </w:pPr>
            <w:r w:rsidRPr="004A41E7">
              <w:rPr>
                <w:sz w:val="16"/>
                <w:szCs w:val="16"/>
                <w:lang w:eastAsia="en-AU"/>
              </w:rPr>
              <w:t>19.8961</w:t>
            </w:r>
          </w:p>
        </w:tc>
        <w:tc>
          <w:tcPr>
            <w:tcW w:w="816" w:type="dxa"/>
            <w:tcBorders>
              <w:top w:val="nil"/>
              <w:left w:val="nil"/>
              <w:bottom w:val="nil"/>
              <w:right w:val="nil"/>
            </w:tcBorders>
          </w:tcPr>
          <w:p w14:paraId="7185CB42" w14:textId="77777777" w:rsidR="00DC23ED" w:rsidRPr="004A41E7" w:rsidRDefault="00DC23ED" w:rsidP="00DC23ED">
            <w:pPr>
              <w:pStyle w:val="TableText"/>
              <w:rPr>
                <w:sz w:val="16"/>
                <w:szCs w:val="16"/>
                <w:lang w:eastAsia="en-AU"/>
              </w:rPr>
            </w:pPr>
            <w:r w:rsidRPr="004A41E7">
              <w:rPr>
                <w:sz w:val="16"/>
                <w:szCs w:val="16"/>
                <w:lang w:eastAsia="en-AU"/>
              </w:rPr>
              <w:t>20.5279</w:t>
            </w:r>
          </w:p>
        </w:tc>
        <w:tc>
          <w:tcPr>
            <w:tcW w:w="816" w:type="dxa"/>
            <w:tcBorders>
              <w:top w:val="nil"/>
              <w:left w:val="nil"/>
              <w:bottom w:val="nil"/>
              <w:right w:val="nil"/>
            </w:tcBorders>
          </w:tcPr>
          <w:p w14:paraId="34D38D00" w14:textId="77777777" w:rsidR="00DC23ED" w:rsidRPr="004A41E7" w:rsidRDefault="00DC23ED" w:rsidP="00DC23ED">
            <w:pPr>
              <w:pStyle w:val="TableText"/>
              <w:rPr>
                <w:sz w:val="16"/>
                <w:szCs w:val="16"/>
                <w:lang w:eastAsia="en-AU"/>
              </w:rPr>
            </w:pPr>
            <w:r w:rsidRPr="004A41E7">
              <w:rPr>
                <w:sz w:val="16"/>
                <w:szCs w:val="16"/>
                <w:lang w:eastAsia="en-AU"/>
              </w:rPr>
              <w:t>20.5223</w:t>
            </w:r>
          </w:p>
        </w:tc>
        <w:tc>
          <w:tcPr>
            <w:tcW w:w="816" w:type="dxa"/>
            <w:tcBorders>
              <w:top w:val="nil"/>
              <w:left w:val="nil"/>
              <w:bottom w:val="nil"/>
              <w:right w:val="nil"/>
            </w:tcBorders>
          </w:tcPr>
          <w:p w14:paraId="32D513BD" w14:textId="77777777" w:rsidR="00DC23ED" w:rsidRPr="004A41E7" w:rsidRDefault="00DC23ED" w:rsidP="00DC23ED">
            <w:pPr>
              <w:pStyle w:val="TableText"/>
              <w:rPr>
                <w:sz w:val="16"/>
                <w:szCs w:val="16"/>
                <w:lang w:eastAsia="en-AU"/>
              </w:rPr>
            </w:pPr>
            <w:r w:rsidRPr="004A41E7">
              <w:rPr>
                <w:sz w:val="16"/>
                <w:szCs w:val="16"/>
                <w:lang w:eastAsia="en-AU"/>
              </w:rPr>
              <w:t>20.5162</w:t>
            </w:r>
          </w:p>
        </w:tc>
        <w:tc>
          <w:tcPr>
            <w:tcW w:w="816" w:type="dxa"/>
            <w:tcBorders>
              <w:top w:val="nil"/>
              <w:left w:val="nil"/>
              <w:bottom w:val="nil"/>
              <w:right w:val="nil"/>
            </w:tcBorders>
          </w:tcPr>
          <w:p w14:paraId="3363123A" w14:textId="77777777" w:rsidR="00DC23ED" w:rsidRPr="004A41E7" w:rsidRDefault="00DC23ED" w:rsidP="00DC23ED">
            <w:pPr>
              <w:pStyle w:val="TableText"/>
              <w:rPr>
                <w:sz w:val="16"/>
                <w:szCs w:val="16"/>
                <w:lang w:eastAsia="en-AU"/>
              </w:rPr>
            </w:pPr>
            <w:r w:rsidRPr="004A41E7">
              <w:rPr>
                <w:sz w:val="16"/>
                <w:szCs w:val="16"/>
                <w:lang w:eastAsia="en-AU"/>
              </w:rPr>
              <w:t>21.4338</w:t>
            </w:r>
          </w:p>
        </w:tc>
        <w:tc>
          <w:tcPr>
            <w:tcW w:w="816" w:type="dxa"/>
            <w:tcBorders>
              <w:top w:val="nil"/>
              <w:left w:val="nil"/>
              <w:bottom w:val="nil"/>
              <w:right w:val="nil"/>
            </w:tcBorders>
          </w:tcPr>
          <w:p w14:paraId="7ABF095E" w14:textId="77777777" w:rsidR="00DC23ED" w:rsidRPr="004A41E7" w:rsidRDefault="00DC23ED" w:rsidP="00DC23ED">
            <w:pPr>
              <w:pStyle w:val="TableText"/>
              <w:rPr>
                <w:sz w:val="16"/>
                <w:szCs w:val="16"/>
                <w:lang w:eastAsia="en-AU"/>
              </w:rPr>
            </w:pPr>
            <w:r w:rsidRPr="004A41E7">
              <w:rPr>
                <w:sz w:val="16"/>
                <w:szCs w:val="16"/>
                <w:lang w:eastAsia="en-AU"/>
              </w:rPr>
              <w:t>21.4274</w:t>
            </w:r>
          </w:p>
        </w:tc>
        <w:tc>
          <w:tcPr>
            <w:tcW w:w="816" w:type="dxa"/>
            <w:tcBorders>
              <w:top w:val="nil"/>
              <w:left w:val="nil"/>
              <w:bottom w:val="nil"/>
              <w:right w:val="nil"/>
            </w:tcBorders>
          </w:tcPr>
          <w:p w14:paraId="0DD7543C" w14:textId="77777777" w:rsidR="00DC23ED" w:rsidRPr="004A41E7" w:rsidRDefault="00DC23ED" w:rsidP="00DC23ED">
            <w:pPr>
              <w:pStyle w:val="TableText"/>
              <w:rPr>
                <w:sz w:val="16"/>
                <w:szCs w:val="16"/>
                <w:lang w:eastAsia="en-AU"/>
              </w:rPr>
            </w:pPr>
            <w:r w:rsidRPr="004A41E7">
              <w:rPr>
                <w:sz w:val="16"/>
                <w:szCs w:val="16"/>
                <w:lang w:eastAsia="en-AU"/>
              </w:rPr>
              <w:t>21.4274</w:t>
            </w:r>
          </w:p>
        </w:tc>
        <w:tc>
          <w:tcPr>
            <w:tcW w:w="816" w:type="dxa"/>
            <w:tcBorders>
              <w:top w:val="nil"/>
              <w:left w:val="nil"/>
              <w:bottom w:val="nil"/>
              <w:right w:val="nil"/>
            </w:tcBorders>
          </w:tcPr>
          <w:p w14:paraId="18C749A8" w14:textId="77777777" w:rsidR="00DC23ED" w:rsidRPr="004A41E7" w:rsidRDefault="00DC23ED" w:rsidP="00DC23ED">
            <w:pPr>
              <w:pStyle w:val="TableText"/>
              <w:rPr>
                <w:sz w:val="16"/>
                <w:szCs w:val="16"/>
                <w:lang w:eastAsia="en-AU"/>
              </w:rPr>
            </w:pPr>
            <w:r w:rsidRPr="004A41E7">
              <w:rPr>
                <w:sz w:val="16"/>
                <w:szCs w:val="16"/>
                <w:lang w:eastAsia="en-AU"/>
              </w:rPr>
              <w:t>21.6822</w:t>
            </w:r>
          </w:p>
        </w:tc>
        <w:tc>
          <w:tcPr>
            <w:tcW w:w="816" w:type="dxa"/>
            <w:tcBorders>
              <w:top w:val="nil"/>
              <w:left w:val="nil"/>
              <w:bottom w:val="nil"/>
              <w:right w:val="nil"/>
            </w:tcBorders>
          </w:tcPr>
          <w:p w14:paraId="30616CED" w14:textId="77777777" w:rsidR="00DC23ED" w:rsidRPr="004A41E7" w:rsidRDefault="00DC23ED" w:rsidP="00DC23ED">
            <w:pPr>
              <w:pStyle w:val="TableText"/>
              <w:rPr>
                <w:sz w:val="16"/>
                <w:szCs w:val="16"/>
                <w:lang w:eastAsia="en-AU"/>
              </w:rPr>
            </w:pPr>
            <w:r w:rsidRPr="004A41E7">
              <w:rPr>
                <w:sz w:val="16"/>
                <w:szCs w:val="16"/>
                <w:lang w:eastAsia="en-AU"/>
              </w:rPr>
              <w:t>21.6822</w:t>
            </w:r>
          </w:p>
        </w:tc>
        <w:tc>
          <w:tcPr>
            <w:tcW w:w="816" w:type="dxa"/>
            <w:tcBorders>
              <w:top w:val="nil"/>
              <w:left w:val="nil"/>
              <w:bottom w:val="nil"/>
              <w:right w:val="nil"/>
            </w:tcBorders>
          </w:tcPr>
          <w:p w14:paraId="249C9119" w14:textId="77777777" w:rsidR="00DC23ED" w:rsidRPr="004A41E7" w:rsidRDefault="00DC23ED" w:rsidP="00DC23ED">
            <w:pPr>
              <w:pStyle w:val="TableText"/>
              <w:rPr>
                <w:sz w:val="16"/>
                <w:szCs w:val="16"/>
                <w:lang w:eastAsia="en-AU"/>
              </w:rPr>
            </w:pPr>
            <w:r w:rsidRPr="004A41E7">
              <w:rPr>
                <w:sz w:val="16"/>
                <w:szCs w:val="16"/>
                <w:lang w:eastAsia="en-AU"/>
              </w:rPr>
              <w:t>21.6822</w:t>
            </w:r>
          </w:p>
        </w:tc>
        <w:tc>
          <w:tcPr>
            <w:tcW w:w="816" w:type="dxa"/>
            <w:tcBorders>
              <w:top w:val="nil"/>
              <w:left w:val="nil"/>
              <w:bottom w:val="nil"/>
              <w:right w:val="nil"/>
            </w:tcBorders>
          </w:tcPr>
          <w:p w14:paraId="25772D1F" w14:textId="77777777" w:rsidR="00DC23ED" w:rsidRPr="004A41E7" w:rsidRDefault="00DC23ED" w:rsidP="00DC23ED">
            <w:pPr>
              <w:pStyle w:val="TableText"/>
              <w:rPr>
                <w:sz w:val="16"/>
                <w:szCs w:val="16"/>
                <w:lang w:eastAsia="en-AU"/>
              </w:rPr>
            </w:pPr>
          </w:p>
        </w:tc>
      </w:tr>
      <w:tr w:rsidR="00DC23ED" w:rsidRPr="004A41E7" w14:paraId="074F9C01" w14:textId="77777777">
        <w:trPr>
          <w:trHeight w:val="219"/>
        </w:trPr>
        <w:tc>
          <w:tcPr>
            <w:tcW w:w="1184" w:type="dxa"/>
            <w:tcBorders>
              <w:top w:val="nil"/>
              <w:left w:val="nil"/>
              <w:bottom w:val="nil"/>
              <w:right w:val="nil"/>
            </w:tcBorders>
          </w:tcPr>
          <w:p w14:paraId="0122C55E"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18" w:type="dxa"/>
            <w:tcBorders>
              <w:top w:val="nil"/>
              <w:left w:val="nil"/>
              <w:bottom w:val="nil"/>
              <w:right w:val="nil"/>
            </w:tcBorders>
          </w:tcPr>
          <w:p w14:paraId="2DFA4618" w14:textId="77777777" w:rsidR="00DC23ED" w:rsidRPr="004A41E7" w:rsidRDefault="00DC23ED" w:rsidP="00DC23ED">
            <w:pPr>
              <w:pStyle w:val="TableText"/>
              <w:rPr>
                <w:sz w:val="16"/>
                <w:szCs w:val="16"/>
                <w:lang w:eastAsia="en-AU"/>
              </w:rPr>
            </w:pPr>
            <w:r w:rsidRPr="004A41E7">
              <w:rPr>
                <w:sz w:val="16"/>
                <w:szCs w:val="16"/>
                <w:lang w:eastAsia="en-AU"/>
              </w:rPr>
              <w:t>11.6823</w:t>
            </w:r>
          </w:p>
        </w:tc>
        <w:tc>
          <w:tcPr>
            <w:tcW w:w="924" w:type="dxa"/>
            <w:tcBorders>
              <w:top w:val="nil"/>
              <w:left w:val="nil"/>
              <w:bottom w:val="nil"/>
              <w:right w:val="nil"/>
            </w:tcBorders>
          </w:tcPr>
          <w:p w14:paraId="755FE13B" w14:textId="77777777" w:rsidR="00DC23ED" w:rsidRPr="004A41E7" w:rsidRDefault="00DC23ED" w:rsidP="00DC23ED">
            <w:pPr>
              <w:pStyle w:val="TableText"/>
              <w:rPr>
                <w:sz w:val="16"/>
                <w:szCs w:val="16"/>
                <w:lang w:eastAsia="en-AU"/>
              </w:rPr>
            </w:pPr>
            <w:r w:rsidRPr="004A41E7">
              <w:rPr>
                <w:sz w:val="16"/>
                <w:szCs w:val="16"/>
                <w:lang w:eastAsia="en-AU"/>
              </w:rPr>
              <w:t>11.6767</w:t>
            </w:r>
          </w:p>
        </w:tc>
        <w:tc>
          <w:tcPr>
            <w:tcW w:w="898" w:type="dxa"/>
            <w:tcBorders>
              <w:top w:val="nil"/>
              <w:left w:val="nil"/>
              <w:bottom w:val="nil"/>
              <w:right w:val="nil"/>
            </w:tcBorders>
          </w:tcPr>
          <w:p w14:paraId="7A5089F5" w14:textId="77777777" w:rsidR="00DC23ED" w:rsidRPr="004A41E7" w:rsidRDefault="00DC23ED" w:rsidP="00DC23ED">
            <w:pPr>
              <w:pStyle w:val="TableText"/>
              <w:rPr>
                <w:sz w:val="16"/>
                <w:szCs w:val="16"/>
                <w:lang w:eastAsia="en-AU"/>
              </w:rPr>
            </w:pPr>
            <w:r w:rsidRPr="004A41E7">
              <w:rPr>
                <w:sz w:val="16"/>
                <w:szCs w:val="16"/>
                <w:lang w:eastAsia="en-AU"/>
              </w:rPr>
              <w:t>14.8860</w:t>
            </w:r>
          </w:p>
        </w:tc>
        <w:tc>
          <w:tcPr>
            <w:tcW w:w="840" w:type="dxa"/>
            <w:tcBorders>
              <w:top w:val="nil"/>
              <w:left w:val="nil"/>
              <w:bottom w:val="nil"/>
              <w:right w:val="nil"/>
            </w:tcBorders>
          </w:tcPr>
          <w:p w14:paraId="7EC9656D" w14:textId="77777777" w:rsidR="00DC23ED" w:rsidRPr="004A41E7" w:rsidRDefault="00DC23ED" w:rsidP="00DC23ED">
            <w:pPr>
              <w:pStyle w:val="TableText"/>
              <w:rPr>
                <w:sz w:val="16"/>
                <w:szCs w:val="16"/>
                <w:lang w:eastAsia="en-AU"/>
              </w:rPr>
            </w:pPr>
            <w:r w:rsidRPr="004A41E7">
              <w:rPr>
                <w:sz w:val="16"/>
                <w:szCs w:val="16"/>
                <w:lang w:eastAsia="en-AU"/>
              </w:rPr>
              <w:t>15.3730</w:t>
            </w:r>
          </w:p>
        </w:tc>
        <w:tc>
          <w:tcPr>
            <w:tcW w:w="816" w:type="dxa"/>
            <w:tcBorders>
              <w:top w:val="nil"/>
              <w:left w:val="nil"/>
              <w:bottom w:val="nil"/>
              <w:right w:val="nil"/>
            </w:tcBorders>
          </w:tcPr>
          <w:p w14:paraId="0F44F652" w14:textId="77777777" w:rsidR="00DC23ED" w:rsidRPr="004A41E7" w:rsidRDefault="00DC23ED" w:rsidP="00DC23ED">
            <w:pPr>
              <w:pStyle w:val="TableText"/>
              <w:rPr>
                <w:sz w:val="16"/>
                <w:szCs w:val="16"/>
                <w:lang w:eastAsia="en-AU"/>
              </w:rPr>
            </w:pPr>
            <w:r w:rsidRPr="004A41E7">
              <w:rPr>
                <w:sz w:val="16"/>
                <w:szCs w:val="16"/>
                <w:lang w:eastAsia="en-AU"/>
              </w:rPr>
              <w:t>15.3673</w:t>
            </w:r>
          </w:p>
        </w:tc>
        <w:tc>
          <w:tcPr>
            <w:tcW w:w="816" w:type="dxa"/>
            <w:tcBorders>
              <w:top w:val="nil"/>
              <w:left w:val="nil"/>
              <w:bottom w:val="nil"/>
              <w:right w:val="nil"/>
            </w:tcBorders>
          </w:tcPr>
          <w:p w14:paraId="63AA54AB" w14:textId="77777777" w:rsidR="00DC23ED" w:rsidRPr="004A41E7" w:rsidRDefault="00DC23ED" w:rsidP="00DC23ED">
            <w:pPr>
              <w:pStyle w:val="TableText"/>
              <w:rPr>
                <w:sz w:val="16"/>
                <w:szCs w:val="16"/>
                <w:lang w:eastAsia="en-AU"/>
              </w:rPr>
            </w:pPr>
            <w:r w:rsidRPr="004A41E7">
              <w:rPr>
                <w:sz w:val="16"/>
                <w:szCs w:val="16"/>
                <w:lang w:eastAsia="en-AU"/>
              </w:rPr>
              <w:t>19.5787</w:t>
            </w:r>
          </w:p>
        </w:tc>
        <w:tc>
          <w:tcPr>
            <w:tcW w:w="816" w:type="dxa"/>
            <w:tcBorders>
              <w:top w:val="nil"/>
              <w:left w:val="nil"/>
              <w:bottom w:val="nil"/>
              <w:right w:val="nil"/>
            </w:tcBorders>
          </w:tcPr>
          <w:p w14:paraId="187F1CC2" w14:textId="77777777" w:rsidR="00DC23ED" w:rsidRPr="004A41E7" w:rsidRDefault="00DC23ED" w:rsidP="00DC23ED">
            <w:pPr>
              <w:pStyle w:val="TableText"/>
              <w:rPr>
                <w:sz w:val="16"/>
                <w:szCs w:val="16"/>
                <w:lang w:eastAsia="en-AU"/>
              </w:rPr>
            </w:pPr>
            <w:r w:rsidRPr="004A41E7">
              <w:rPr>
                <w:sz w:val="16"/>
                <w:szCs w:val="16"/>
                <w:lang w:eastAsia="en-AU"/>
              </w:rPr>
              <w:t>20.2088</w:t>
            </w:r>
          </w:p>
        </w:tc>
        <w:tc>
          <w:tcPr>
            <w:tcW w:w="816" w:type="dxa"/>
            <w:tcBorders>
              <w:top w:val="nil"/>
              <w:left w:val="nil"/>
              <w:bottom w:val="nil"/>
              <w:right w:val="nil"/>
            </w:tcBorders>
          </w:tcPr>
          <w:p w14:paraId="5F7F02E2" w14:textId="77777777" w:rsidR="00DC23ED" w:rsidRPr="004A41E7" w:rsidRDefault="00DC23ED" w:rsidP="00DC23ED">
            <w:pPr>
              <w:pStyle w:val="TableText"/>
              <w:rPr>
                <w:sz w:val="16"/>
                <w:szCs w:val="16"/>
                <w:lang w:eastAsia="en-AU"/>
              </w:rPr>
            </w:pPr>
            <w:r w:rsidRPr="004A41E7">
              <w:rPr>
                <w:sz w:val="16"/>
                <w:szCs w:val="16"/>
                <w:lang w:eastAsia="en-AU"/>
              </w:rPr>
              <w:t>20.2029</w:t>
            </w:r>
          </w:p>
        </w:tc>
        <w:tc>
          <w:tcPr>
            <w:tcW w:w="816" w:type="dxa"/>
            <w:tcBorders>
              <w:top w:val="nil"/>
              <w:left w:val="nil"/>
              <w:bottom w:val="nil"/>
              <w:right w:val="nil"/>
            </w:tcBorders>
          </w:tcPr>
          <w:p w14:paraId="269E9216" w14:textId="77777777" w:rsidR="00DC23ED" w:rsidRPr="004A41E7" w:rsidRDefault="00DC23ED" w:rsidP="00DC23ED">
            <w:pPr>
              <w:pStyle w:val="TableText"/>
              <w:rPr>
                <w:sz w:val="16"/>
                <w:szCs w:val="16"/>
                <w:lang w:eastAsia="en-AU"/>
              </w:rPr>
            </w:pPr>
            <w:r w:rsidRPr="004A41E7">
              <w:rPr>
                <w:sz w:val="16"/>
                <w:szCs w:val="16"/>
                <w:lang w:eastAsia="en-AU"/>
              </w:rPr>
              <w:t>20.1964</w:t>
            </w:r>
          </w:p>
        </w:tc>
        <w:tc>
          <w:tcPr>
            <w:tcW w:w="816" w:type="dxa"/>
            <w:tcBorders>
              <w:top w:val="nil"/>
              <w:left w:val="nil"/>
              <w:bottom w:val="nil"/>
              <w:right w:val="nil"/>
            </w:tcBorders>
          </w:tcPr>
          <w:p w14:paraId="2C5724BE" w14:textId="77777777" w:rsidR="00DC23ED" w:rsidRPr="004A41E7" w:rsidRDefault="00DC23ED" w:rsidP="00DC23ED">
            <w:pPr>
              <w:pStyle w:val="TableText"/>
              <w:rPr>
                <w:sz w:val="16"/>
                <w:szCs w:val="16"/>
                <w:lang w:eastAsia="en-AU"/>
              </w:rPr>
            </w:pPr>
            <w:r w:rsidRPr="004A41E7">
              <w:rPr>
                <w:sz w:val="16"/>
                <w:szCs w:val="16"/>
                <w:lang w:eastAsia="en-AU"/>
              </w:rPr>
              <w:t>21.1125</w:t>
            </w:r>
          </w:p>
        </w:tc>
        <w:tc>
          <w:tcPr>
            <w:tcW w:w="816" w:type="dxa"/>
            <w:tcBorders>
              <w:top w:val="nil"/>
              <w:left w:val="nil"/>
              <w:bottom w:val="nil"/>
              <w:right w:val="nil"/>
            </w:tcBorders>
          </w:tcPr>
          <w:p w14:paraId="26296331" w14:textId="77777777" w:rsidR="00DC23ED" w:rsidRPr="004A41E7" w:rsidRDefault="00DC23ED" w:rsidP="00DC23ED">
            <w:pPr>
              <w:pStyle w:val="TableText"/>
              <w:rPr>
                <w:sz w:val="16"/>
                <w:szCs w:val="16"/>
                <w:lang w:eastAsia="en-AU"/>
              </w:rPr>
            </w:pPr>
            <w:r w:rsidRPr="004A41E7">
              <w:rPr>
                <w:sz w:val="16"/>
                <w:szCs w:val="16"/>
                <w:lang w:eastAsia="en-AU"/>
              </w:rPr>
              <w:t>21.1054</w:t>
            </w:r>
          </w:p>
        </w:tc>
        <w:tc>
          <w:tcPr>
            <w:tcW w:w="816" w:type="dxa"/>
            <w:tcBorders>
              <w:top w:val="nil"/>
              <w:left w:val="nil"/>
              <w:bottom w:val="nil"/>
              <w:right w:val="nil"/>
            </w:tcBorders>
          </w:tcPr>
          <w:p w14:paraId="1CCF244C" w14:textId="77777777" w:rsidR="00DC23ED" w:rsidRPr="004A41E7" w:rsidRDefault="00DC23ED" w:rsidP="00DC23ED">
            <w:pPr>
              <w:pStyle w:val="TableText"/>
              <w:rPr>
                <w:sz w:val="16"/>
                <w:szCs w:val="16"/>
                <w:lang w:eastAsia="en-AU"/>
              </w:rPr>
            </w:pPr>
            <w:r w:rsidRPr="004A41E7">
              <w:rPr>
                <w:sz w:val="16"/>
                <w:szCs w:val="16"/>
                <w:lang w:eastAsia="en-AU"/>
              </w:rPr>
              <w:t>21.1054</w:t>
            </w:r>
          </w:p>
        </w:tc>
        <w:tc>
          <w:tcPr>
            <w:tcW w:w="816" w:type="dxa"/>
            <w:tcBorders>
              <w:top w:val="nil"/>
              <w:left w:val="nil"/>
              <w:bottom w:val="nil"/>
              <w:right w:val="nil"/>
            </w:tcBorders>
          </w:tcPr>
          <w:p w14:paraId="51B034C0" w14:textId="77777777" w:rsidR="00DC23ED" w:rsidRPr="004A41E7" w:rsidRDefault="00DC23ED" w:rsidP="00DC23ED">
            <w:pPr>
              <w:pStyle w:val="TableText"/>
              <w:rPr>
                <w:sz w:val="16"/>
                <w:szCs w:val="16"/>
                <w:lang w:eastAsia="en-AU"/>
              </w:rPr>
            </w:pPr>
            <w:r w:rsidRPr="004A41E7">
              <w:rPr>
                <w:sz w:val="16"/>
                <w:szCs w:val="16"/>
                <w:lang w:eastAsia="en-AU"/>
              </w:rPr>
              <w:t>21.3599</w:t>
            </w:r>
          </w:p>
        </w:tc>
        <w:tc>
          <w:tcPr>
            <w:tcW w:w="816" w:type="dxa"/>
            <w:tcBorders>
              <w:top w:val="nil"/>
              <w:left w:val="nil"/>
              <w:bottom w:val="nil"/>
              <w:right w:val="nil"/>
            </w:tcBorders>
          </w:tcPr>
          <w:p w14:paraId="6FE48BFA" w14:textId="77777777" w:rsidR="00DC23ED" w:rsidRPr="004A41E7" w:rsidRDefault="00DC23ED" w:rsidP="00DC23ED">
            <w:pPr>
              <w:pStyle w:val="TableText"/>
              <w:rPr>
                <w:sz w:val="16"/>
                <w:szCs w:val="16"/>
                <w:lang w:eastAsia="en-AU"/>
              </w:rPr>
            </w:pPr>
            <w:r w:rsidRPr="004A41E7">
              <w:rPr>
                <w:sz w:val="16"/>
                <w:szCs w:val="16"/>
                <w:lang w:eastAsia="en-AU"/>
              </w:rPr>
              <w:t>21.3599</w:t>
            </w:r>
          </w:p>
        </w:tc>
        <w:tc>
          <w:tcPr>
            <w:tcW w:w="816" w:type="dxa"/>
            <w:tcBorders>
              <w:top w:val="nil"/>
              <w:left w:val="nil"/>
              <w:bottom w:val="nil"/>
              <w:right w:val="nil"/>
            </w:tcBorders>
          </w:tcPr>
          <w:p w14:paraId="2DDAFB0B" w14:textId="77777777" w:rsidR="00DC23ED" w:rsidRPr="004A41E7" w:rsidRDefault="00DC23ED" w:rsidP="00DC23ED">
            <w:pPr>
              <w:pStyle w:val="TableText"/>
              <w:rPr>
                <w:sz w:val="16"/>
                <w:szCs w:val="16"/>
                <w:lang w:eastAsia="en-AU"/>
              </w:rPr>
            </w:pPr>
            <w:r w:rsidRPr="004A41E7">
              <w:rPr>
                <w:sz w:val="16"/>
                <w:szCs w:val="16"/>
                <w:lang w:eastAsia="en-AU"/>
              </w:rPr>
              <w:t>21.3599</w:t>
            </w:r>
          </w:p>
        </w:tc>
        <w:tc>
          <w:tcPr>
            <w:tcW w:w="816" w:type="dxa"/>
            <w:tcBorders>
              <w:top w:val="nil"/>
              <w:left w:val="nil"/>
              <w:bottom w:val="nil"/>
              <w:right w:val="nil"/>
            </w:tcBorders>
          </w:tcPr>
          <w:p w14:paraId="44DDAD56" w14:textId="77777777" w:rsidR="00DC23ED" w:rsidRPr="004A41E7" w:rsidRDefault="00DC23ED" w:rsidP="00DC23ED">
            <w:pPr>
              <w:pStyle w:val="TableText"/>
              <w:rPr>
                <w:sz w:val="16"/>
                <w:szCs w:val="16"/>
                <w:lang w:eastAsia="en-AU"/>
              </w:rPr>
            </w:pPr>
            <w:r w:rsidRPr="004A41E7">
              <w:rPr>
                <w:sz w:val="16"/>
                <w:szCs w:val="16"/>
                <w:lang w:eastAsia="en-AU"/>
              </w:rPr>
              <w:t>21.8179</w:t>
            </w:r>
          </w:p>
        </w:tc>
      </w:tr>
      <w:tr w:rsidR="00DC23ED" w:rsidRPr="004A41E7" w14:paraId="3719AD32" w14:textId="77777777">
        <w:trPr>
          <w:trHeight w:val="219"/>
        </w:trPr>
        <w:tc>
          <w:tcPr>
            <w:tcW w:w="1184" w:type="dxa"/>
            <w:tcBorders>
              <w:top w:val="nil"/>
              <w:left w:val="nil"/>
              <w:bottom w:val="nil"/>
              <w:right w:val="nil"/>
            </w:tcBorders>
          </w:tcPr>
          <w:p w14:paraId="14208B16"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18" w:type="dxa"/>
            <w:tcBorders>
              <w:top w:val="nil"/>
              <w:left w:val="nil"/>
              <w:bottom w:val="nil"/>
              <w:right w:val="nil"/>
            </w:tcBorders>
          </w:tcPr>
          <w:p w14:paraId="3F8491BA" w14:textId="77777777" w:rsidR="00DC23ED" w:rsidRPr="004A41E7" w:rsidRDefault="00DC23ED" w:rsidP="00DC23ED">
            <w:pPr>
              <w:pStyle w:val="TableText"/>
              <w:rPr>
                <w:sz w:val="16"/>
                <w:szCs w:val="16"/>
                <w:lang w:eastAsia="en-AU"/>
              </w:rPr>
            </w:pPr>
            <w:r w:rsidRPr="004A41E7">
              <w:rPr>
                <w:sz w:val="16"/>
                <w:szCs w:val="16"/>
                <w:lang w:eastAsia="en-AU"/>
              </w:rPr>
              <w:t>11.4560</w:t>
            </w:r>
          </w:p>
        </w:tc>
        <w:tc>
          <w:tcPr>
            <w:tcW w:w="924" w:type="dxa"/>
            <w:tcBorders>
              <w:top w:val="nil"/>
              <w:left w:val="nil"/>
              <w:bottom w:val="nil"/>
              <w:right w:val="nil"/>
            </w:tcBorders>
          </w:tcPr>
          <w:p w14:paraId="5BD75207" w14:textId="77777777" w:rsidR="00DC23ED" w:rsidRPr="004A41E7" w:rsidRDefault="00DC23ED" w:rsidP="00DC23ED">
            <w:pPr>
              <w:pStyle w:val="TableText"/>
              <w:rPr>
                <w:sz w:val="16"/>
                <w:szCs w:val="16"/>
                <w:lang w:eastAsia="en-AU"/>
              </w:rPr>
            </w:pPr>
            <w:r w:rsidRPr="004A41E7">
              <w:rPr>
                <w:sz w:val="16"/>
                <w:szCs w:val="16"/>
                <w:lang w:eastAsia="en-AU"/>
              </w:rPr>
              <w:t>11.4502</w:t>
            </w:r>
          </w:p>
        </w:tc>
        <w:tc>
          <w:tcPr>
            <w:tcW w:w="898" w:type="dxa"/>
            <w:tcBorders>
              <w:top w:val="nil"/>
              <w:left w:val="nil"/>
              <w:bottom w:val="nil"/>
              <w:right w:val="nil"/>
            </w:tcBorders>
          </w:tcPr>
          <w:p w14:paraId="6E72BEFE" w14:textId="77777777" w:rsidR="00DC23ED" w:rsidRPr="004A41E7" w:rsidRDefault="00DC23ED" w:rsidP="00DC23ED">
            <w:pPr>
              <w:pStyle w:val="TableText"/>
              <w:rPr>
                <w:sz w:val="16"/>
                <w:szCs w:val="16"/>
                <w:lang w:eastAsia="en-AU"/>
              </w:rPr>
            </w:pPr>
            <w:r w:rsidRPr="004A41E7">
              <w:rPr>
                <w:sz w:val="16"/>
                <w:szCs w:val="16"/>
                <w:lang w:eastAsia="en-AU"/>
              </w:rPr>
              <w:t>14.6146</w:t>
            </w:r>
          </w:p>
        </w:tc>
        <w:tc>
          <w:tcPr>
            <w:tcW w:w="840" w:type="dxa"/>
            <w:tcBorders>
              <w:top w:val="nil"/>
              <w:left w:val="nil"/>
              <w:bottom w:val="nil"/>
              <w:right w:val="nil"/>
            </w:tcBorders>
          </w:tcPr>
          <w:p w14:paraId="4315F80E" w14:textId="77777777" w:rsidR="00DC23ED" w:rsidRPr="004A41E7" w:rsidRDefault="00DC23ED" w:rsidP="00DC23ED">
            <w:pPr>
              <w:pStyle w:val="TableText"/>
              <w:rPr>
                <w:sz w:val="16"/>
                <w:szCs w:val="16"/>
                <w:lang w:eastAsia="en-AU"/>
              </w:rPr>
            </w:pPr>
            <w:r w:rsidRPr="004A41E7">
              <w:rPr>
                <w:sz w:val="16"/>
                <w:szCs w:val="16"/>
                <w:lang w:eastAsia="en-AU"/>
              </w:rPr>
              <w:t>15.0997</w:t>
            </w:r>
          </w:p>
        </w:tc>
        <w:tc>
          <w:tcPr>
            <w:tcW w:w="816" w:type="dxa"/>
            <w:tcBorders>
              <w:top w:val="nil"/>
              <w:left w:val="nil"/>
              <w:bottom w:val="nil"/>
              <w:right w:val="nil"/>
            </w:tcBorders>
          </w:tcPr>
          <w:p w14:paraId="3CDA0C93" w14:textId="77777777" w:rsidR="00DC23ED" w:rsidRPr="004A41E7" w:rsidRDefault="00DC23ED" w:rsidP="00DC23ED">
            <w:pPr>
              <w:pStyle w:val="TableText"/>
              <w:rPr>
                <w:sz w:val="16"/>
                <w:szCs w:val="16"/>
                <w:lang w:eastAsia="en-AU"/>
              </w:rPr>
            </w:pPr>
            <w:r w:rsidRPr="004A41E7">
              <w:rPr>
                <w:sz w:val="16"/>
                <w:szCs w:val="16"/>
                <w:lang w:eastAsia="en-AU"/>
              </w:rPr>
              <w:t>15.0936</w:t>
            </w:r>
          </w:p>
        </w:tc>
        <w:tc>
          <w:tcPr>
            <w:tcW w:w="816" w:type="dxa"/>
            <w:tcBorders>
              <w:top w:val="nil"/>
              <w:left w:val="nil"/>
              <w:bottom w:val="nil"/>
              <w:right w:val="nil"/>
            </w:tcBorders>
          </w:tcPr>
          <w:p w14:paraId="142134ED" w14:textId="77777777" w:rsidR="00DC23ED" w:rsidRPr="004A41E7" w:rsidRDefault="00DC23ED" w:rsidP="00DC23ED">
            <w:pPr>
              <w:pStyle w:val="TableText"/>
              <w:rPr>
                <w:sz w:val="16"/>
                <w:szCs w:val="16"/>
                <w:lang w:eastAsia="en-AU"/>
              </w:rPr>
            </w:pPr>
            <w:r w:rsidRPr="004A41E7">
              <w:rPr>
                <w:sz w:val="16"/>
                <w:szCs w:val="16"/>
                <w:lang w:eastAsia="en-AU"/>
              </w:rPr>
              <w:t>19.2535</w:t>
            </w:r>
          </w:p>
        </w:tc>
        <w:tc>
          <w:tcPr>
            <w:tcW w:w="816" w:type="dxa"/>
            <w:tcBorders>
              <w:top w:val="nil"/>
              <w:left w:val="nil"/>
              <w:bottom w:val="nil"/>
              <w:right w:val="nil"/>
            </w:tcBorders>
          </w:tcPr>
          <w:p w14:paraId="58F8338D" w14:textId="77777777" w:rsidR="00DC23ED" w:rsidRPr="004A41E7" w:rsidRDefault="00DC23ED" w:rsidP="00DC23ED">
            <w:pPr>
              <w:pStyle w:val="TableText"/>
              <w:rPr>
                <w:sz w:val="16"/>
                <w:szCs w:val="16"/>
                <w:lang w:eastAsia="en-AU"/>
              </w:rPr>
            </w:pPr>
            <w:r w:rsidRPr="004A41E7">
              <w:rPr>
                <w:sz w:val="16"/>
                <w:szCs w:val="16"/>
                <w:lang w:eastAsia="en-AU"/>
              </w:rPr>
              <w:t>19.8819</w:t>
            </w:r>
          </w:p>
        </w:tc>
        <w:tc>
          <w:tcPr>
            <w:tcW w:w="816" w:type="dxa"/>
            <w:tcBorders>
              <w:top w:val="nil"/>
              <w:left w:val="nil"/>
              <w:bottom w:val="nil"/>
              <w:right w:val="nil"/>
            </w:tcBorders>
          </w:tcPr>
          <w:p w14:paraId="44DE7EB1" w14:textId="77777777" w:rsidR="00DC23ED" w:rsidRPr="004A41E7" w:rsidRDefault="00DC23ED" w:rsidP="00DC23ED">
            <w:pPr>
              <w:pStyle w:val="TableText"/>
              <w:rPr>
                <w:sz w:val="16"/>
                <w:szCs w:val="16"/>
                <w:lang w:eastAsia="en-AU"/>
              </w:rPr>
            </w:pPr>
            <w:r w:rsidRPr="004A41E7">
              <w:rPr>
                <w:sz w:val="16"/>
                <w:szCs w:val="16"/>
                <w:lang w:eastAsia="en-AU"/>
              </w:rPr>
              <w:t>19.8756</w:t>
            </w:r>
          </w:p>
        </w:tc>
        <w:tc>
          <w:tcPr>
            <w:tcW w:w="816" w:type="dxa"/>
            <w:tcBorders>
              <w:top w:val="nil"/>
              <w:left w:val="nil"/>
              <w:bottom w:val="nil"/>
              <w:right w:val="nil"/>
            </w:tcBorders>
          </w:tcPr>
          <w:p w14:paraId="26AF174E" w14:textId="77777777" w:rsidR="00DC23ED" w:rsidRPr="004A41E7" w:rsidRDefault="00DC23ED" w:rsidP="00DC23ED">
            <w:pPr>
              <w:pStyle w:val="TableText"/>
              <w:rPr>
                <w:sz w:val="16"/>
                <w:szCs w:val="16"/>
                <w:lang w:eastAsia="en-AU"/>
              </w:rPr>
            </w:pPr>
            <w:r w:rsidRPr="004A41E7">
              <w:rPr>
                <w:sz w:val="16"/>
                <w:szCs w:val="16"/>
                <w:lang w:eastAsia="en-AU"/>
              </w:rPr>
              <w:t>19.8687</w:t>
            </w:r>
          </w:p>
        </w:tc>
        <w:tc>
          <w:tcPr>
            <w:tcW w:w="816" w:type="dxa"/>
            <w:tcBorders>
              <w:top w:val="nil"/>
              <w:left w:val="nil"/>
              <w:bottom w:val="nil"/>
              <w:right w:val="nil"/>
            </w:tcBorders>
          </w:tcPr>
          <w:p w14:paraId="261DDE5C" w14:textId="77777777" w:rsidR="00DC23ED" w:rsidRPr="004A41E7" w:rsidRDefault="00DC23ED" w:rsidP="00DC23ED">
            <w:pPr>
              <w:pStyle w:val="TableText"/>
              <w:rPr>
                <w:sz w:val="16"/>
                <w:szCs w:val="16"/>
                <w:lang w:eastAsia="en-AU"/>
              </w:rPr>
            </w:pPr>
            <w:r w:rsidRPr="004A41E7">
              <w:rPr>
                <w:sz w:val="16"/>
                <w:szCs w:val="16"/>
                <w:lang w:eastAsia="en-AU"/>
              </w:rPr>
              <w:t>20.7831</w:t>
            </w:r>
          </w:p>
        </w:tc>
        <w:tc>
          <w:tcPr>
            <w:tcW w:w="816" w:type="dxa"/>
            <w:tcBorders>
              <w:top w:val="nil"/>
              <w:left w:val="nil"/>
              <w:bottom w:val="nil"/>
              <w:right w:val="nil"/>
            </w:tcBorders>
          </w:tcPr>
          <w:p w14:paraId="62E82CC9" w14:textId="77777777" w:rsidR="00DC23ED" w:rsidRPr="004A41E7" w:rsidRDefault="00DC23ED" w:rsidP="00DC23ED">
            <w:pPr>
              <w:pStyle w:val="TableText"/>
              <w:rPr>
                <w:sz w:val="16"/>
                <w:szCs w:val="16"/>
                <w:lang w:eastAsia="en-AU"/>
              </w:rPr>
            </w:pPr>
            <w:r w:rsidRPr="004A41E7">
              <w:rPr>
                <w:sz w:val="16"/>
                <w:szCs w:val="16"/>
                <w:lang w:eastAsia="en-AU"/>
              </w:rPr>
              <w:t>20.7757</w:t>
            </w:r>
          </w:p>
        </w:tc>
        <w:tc>
          <w:tcPr>
            <w:tcW w:w="816" w:type="dxa"/>
            <w:tcBorders>
              <w:top w:val="nil"/>
              <w:left w:val="nil"/>
              <w:bottom w:val="nil"/>
              <w:right w:val="nil"/>
            </w:tcBorders>
          </w:tcPr>
          <w:p w14:paraId="000B1229" w14:textId="77777777" w:rsidR="00DC23ED" w:rsidRPr="004A41E7" w:rsidRDefault="00DC23ED" w:rsidP="00DC23ED">
            <w:pPr>
              <w:pStyle w:val="TableText"/>
              <w:rPr>
                <w:sz w:val="16"/>
                <w:szCs w:val="16"/>
                <w:lang w:eastAsia="en-AU"/>
              </w:rPr>
            </w:pPr>
            <w:r w:rsidRPr="004A41E7">
              <w:rPr>
                <w:sz w:val="16"/>
                <w:szCs w:val="16"/>
                <w:lang w:eastAsia="en-AU"/>
              </w:rPr>
              <w:t>20.7757</w:t>
            </w:r>
          </w:p>
        </w:tc>
        <w:tc>
          <w:tcPr>
            <w:tcW w:w="816" w:type="dxa"/>
            <w:tcBorders>
              <w:top w:val="nil"/>
              <w:left w:val="nil"/>
              <w:bottom w:val="nil"/>
              <w:right w:val="nil"/>
            </w:tcBorders>
          </w:tcPr>
          <w:p w14:paraId="43C45B07" w14:textId="77777777" w:rsidR="00DC23ED" w:rsidRPr="004A41E7" w:rsidRDefault="00DC23ED" w:rsidP="00DC23ED">
            <w:pPr>
              <w:pStyle w:val="TableText"/>
              <w:rPr>
                <w:sz w:val="16"/>
                <w:szCs w:val="16"/>
                <w:lang w:eastAsia="en-AU"/>
              </w:rPr>
            </w:pPr>
            <w:r w:rsidRPr="004A41E7">
              <w:rPr>
                <w:sz w:val="16"/>
                <w:szCs w:val="16"/>
                <w:lang w:eastAsia="en-AU"/>
              </w:rPr>
              <w:t>21.0297</w:t>
            </w:r>
          </w:p>
        </w:tc>
        <w:tc>
          <w:tcPr>
            <w:tcW w:w="816" w:type="dxa"/>
            <w:tcBorders>
              <w:top w:val="nil"/>
              <w:left w:val="nil"/>
              <w:bottom w:val="nil"/>
              <w:right w:val="nil"/>
            </w:tcBorders>
          </w:tcPr>
          <w:p w14:paraId="5EE4F4DB" w14:textId="77777777" w:rsidR="00DC23ED" w:rsidRPr="004A41E7" w:rsidRDefault="00DC23ED" w:rsidP="00DC23ED">
            <w:pPr>
              <w:pStyle w:val="TableText"/>
              <w:rPr>
                <w:sz w:val="16"/>
                <w:szCs w:val="16"/>
                <w:lang w:eastAsia="en-AU"/>
              </w:rPr>
            </w:pPr>
            <w:r w:rsidRPr="004A41E7">
              <w:rPr>
                <w:sz w:val="16"/>
                <w:szCs w:val="16"/>
                <w:lang w:eastAsia="en-AU"/>
              </w:rPr>
              <w:t>21.0297</w:t>
            </w:r>
          </w:p>
        </w:tc>
        <w:tc>
          <w:tcPr>
            <w:tcW w:w="816" w:type="dxa"/>
            <w:tcBorders>
              <w:top w:val="nil"/>
              <w:left w:val="nil"/>
              <w:bottom w:val="nil"/>
              <w:right w:val="nil"/>
            </w:tcBorders>
          </w:tcPr>
          <w:p w14:paraId="109270D2" w14:textId="77777777" w:rsidR="00DC23ED" w:rsidRPr="004A41E7" w:rsidRDefault="00DC23ED" w:rsidP="00DC23ED">
            <w:pPr>
              <w:pStyle w:val="TableText"/>
              <w:rPr>
                <w:sz w:val="16"/>
                <w:szCs w:val="16"/>
                <w:lang w:eastAsia="en-AU"/>
              </w:rPr>
            </w:pPr>
            <w:r w:rsidRPr="004A41E7">
              <w:rPr>
                <w:sz w:val="16"/>
                <w:szCs w:val="16"/>
                <w:lang w:eastAsia="en-AU"/>
              </w:rPr>
              <w:t>21.0297</w:t>
            </w:r>
          </w:p>
        </w:tc>
        <w:tc>
          <w:tcPr>
            <w:tcW w:w="816" w:type="dxa"/>
            <w:tcBorders>
              <w:top w:val="nil"/>
              <w:left w:val="nil"/>
              <w:bottom w:val="nil"/>
              <w:right w:val="nil"/>
            </w:tcBorders>
          </w:tcPr>
          <w:p w14:paraId="5CFED40C" w14:textId="77777777" w:rsidR="00DC23ED" w:rsidRPr="004A41E7" w:rsidRDefault="00DC23ED" w:rsidP="00DC23ED">
            <w:pPr>
              <w:pStyle w:val="TableText"/>
              <w:rPr>
                <w:sz w:val="16"/>
                <w:szCs w:val="16"/>
                <w:lang w:eastAsia="en-AU"/>
              </w:rPr>
            </w:pPr>
            <w:r w:rsidRPr="004A41E7">
              <w:rPr>
                <w:sz w:val="16"/>
                <w:szCs w:val="16"/>
                <w:lang w:eastAsia="en-AU"/>
              </w:rPr>
              <w:t>21.4874</w:t>
            </w:r>
          </w:p>
        </w:tc>
      </w:tr>
      <w:tr w:rsidR="00DC23ED" w:rsidRPr="004A41E7" w14:paraId="2DDB8AC4" w14:textId="77777777">
        <w:trPr>
          <w:trHeight w:val="219"/>
        </w:trPr>
        <w:tc>
          <w:tcPr>
            <w:tcW w:w="1184" w:type="dxa"/>
            <w:tcBorders>
              <w:top w:val="nil"/>
              <w:left w:val="nil"/>
              <w:bottom w:val="nil"/>
              <w:right w:val="nil"/>
            </w:tcBorders>
          </w:tcPr>
          <w:p w14:paraId="6F163306"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18" w:type="dxa"/>
            <w:tcBorders>
              <w:top w:val="nil"/>
              <w:left w:val="nil"/>
              <w:bottom w:val="nil"/>
              <w:right w:val="nil"/>
            </w:tcBorders>
          </w:tcPr>
          <w:p w14:paraId="41B0618B" w14:textId="77777777" w:rsidR="00DC23ED" w:rsidRPr="004A41E7" w:rsidRDefault="00DC23ED" w:rsidP="00DC23ED">
            <w:pPr>
              <w:pStyle w:val="TableText"/>
              <w:rPr>
                <w:sz w:val="16"/>
                <w:szCs w:val="16"/>
                <w:lang w:eastAsia="en-AU"/>
              </w:rPr>
            </w:pPr>
            <w:r w:rsidRPr="004A41E7">
              <w:rPr>
                <w:sz w:val="16"/>
                <w:szCs w:val="16"/>
                <w:lang w:eastAsia="en-AU"/>
              </w:rPr>
              <w:t>11.2612</w:t>
            </w:r>
          </w:p>
        </w:tc>
        <w:tc>
          <w:tcPr>
            <w:tcW w:w="924" w:type="dxa"/>
            <w:tcBorders>
              <w:top w:val="nil"/>
              <w:left w:val="nil"/>
              <w:bottom w:val="nil"/>
              <w:right w:val="nil"/>
            </w:tcBorders>
          </w:tcPr>
          <w:p w14:paraId="269AEEC9" w14:textId="77777777" w:rsidR="00DC23ED" w:rsidRPr="004A41E7" w:rsidRDefault="00DC23ED" w:rsidP="00DC23ED">
            <w:pPr>
              <w:pStyle w:val="TableText"/>
              <w:rPr>
                <w:sz w:val="16"/>
                <w:szCs w:val="16"/>
                <w:lang w:eastAsia="en-AU"/>
              </w:rPr>
            </w:pPr>
            <w:r w:rsidRPr="004A41E7">
              <w:rPr>
                <w:sz w:val="16"/>
                <w:szCs w:val="16"/>
                <w:lang w:eastAsia="en-AU"/>
              </w:rPr>
              <w:t>11.2549</w:t>
            </w:r>
          </w:p>
        </w:tc>
        <w:tc>
          <w:tcPr>
            <w:tcW w:w="898" w:type="dxa"/>
            <w:tcBorders>
              <w:top w:val="nil"/>
              <w:left w:val="nil"/>
              <w:bottom w:val="nil"/>
              <w:right w:val="nil"/>
            </w:tcBorders>
          </w:tcPr>
          <w:p w14:paraId="20C74DF8" w14:textId="77777777" w:rsidR="00DC23ED" w:rsidRPr="004A41E7" w:rsidRDefault="00DC23ED" w:rsidP="00DC23ED">
            <w:pPr>
              <w:pStyle w:val="TableText"/>
              <w:rPr>
                <w:sz w:val="16"/>
                <w:szCs w:val="16"/>
                <w:lang w:eastAsia="en-AU"/>
              </w:rPr>
            </w:pPr>
            <w:r w:rsidRPr="004A41E7">
              <w:rPr>
                <w:sz w:val="16"/>
                <w:szCs w:val="16"/>
                <w:lang w:eastAsia="en-AU"/>
              </w:rPr>
              <w:t>14.3692</w:t>
            </w:r>
          </w:p>
        </w:tc>
        <w:tc>
          <w:tcPr>
            <w:tcW w:w="840" w:type="dxa"/>
            <w:tcBorders>
              <w:top w:val="nil"/>
              <w:left w:val="nil"/>
              <w:bottom w:val="nil"/>
              <w:right w:val="nil"/>
            </w:tcBorders>
          </w:tcPr>
          <w:p w14:paraId="1906D85F" w14:textId="77777777" w:rsidR="00DC23ED" w:rsidRPr="004A41E7" w:rsidRDefault="00DC23ED" w:rsidP="00DC23ED">
            <w:pPr>
              <w:pStyle w:val="TableText"/>
              <w:rPr>
                <w:sz w:val="16"/>
                <w:szCs w:val="16"/>
                <w:lang w:eastAsia="en-AU"/>
              </w:rPr>
            </w:pPr>
            <w:r w:rsidRPr="004A41E7">
              <w:rPr>
                <w:sz w:val="16"/>
                <w:szCs w:val="16"/>
                <w:lang w:eastAsia="en-AU"/>
              </w:rPr>
              <w:t>14.8419</w:t>
            </w:r>
          </w:p>
        </w:tc>
        <w:tc>
          <w:tcPr>
            <w:tcW w:w="816" w:type="dxa"/>
            <w:tcBorders>
              <w:top w:val="nil"/>
              <w:left w:val="nil"/>
              <w:bottom w:val="nil"/>
              <w:right w:val="nil"/>
            </w:tcBorders>
          </w:tcPr>
          <w:p w14:paraId="36A76D9C" w14:textId="77777777" w:rsidR="00DC23ED" w:rsidRPr="004A41E7" w:rsidRDefault="00DC23ED" w:rsidP="00DC23ED">
            <w:pPr>
              <w:pStyle w:val="TableText"/>
              <w:rPr>
                <w:sz w:val="16"/>
                <w:szCs w:val="16"/>
                <w:lang w:eastAsia="en-AU"/>
              </w:rPr>
            </w:pPr>
            <w:r w:rsidRPr="004A41E7">
              <w:rPr>
                <w:sz w:val="16"/>
                <w:szCs w:val="16"/>
                <w:lang w:eastAsia="en-AU"/>
              </w:rPr>
              <w:t>14.8354</w:t>
            </w:r>
          </w:p>
        </w:tc>
        <w:tc>
          <w:tcPr>
            <w:tcW w:w="816" w:type="dxa"/>
            <w:tcBorders>
              <w:top w:val="nil"/>
              <w:left w:val="nil"/>
              <w:bottom w:val="nil"/>
              <w:right w:val="nil"/>
            </w:tcBorders>
          </w:tcPr>
          <w:p w14:paraId="5024BCE2" w14:textId="77777777" w:rsidR="00DC23ED" w:rsidRPr="004A41E7" w:rsidRDefault="00DC23ED" w:rsidP="00DC23ED">
            <w:pPr>
              <w:pStyle w:val="TableText"/>
              <w:rPr>
                <w:sz w:val="16"/>
                <w:szCs w:val="16"/>
                <w:lang w:eastAsia="en-AU"/>
              </w:rPr>
            </w:pPr>
            <w:r w:rsidRPr="004A41E7">
              <w:rPr>
                <w:sz w:val="16"/>
                <w:szCs w:val="16"/>
                <w:lang w:eastAsia="en-AU"/>
              </w:rPr>
              <w:t>18.9401</w:t>
            </w:r>
          </w:p>
        </w:tc>
        <w:tc>
          <w:tcPr>
            <w:tcW w:w="816" w:type="dxa"/>
            <w:tcBorders>
              <w:top w:val="nil"/>
              <w:left w:val="nil"/>
              <w:bottom w:val="nil"/>
              <w:right w:val="nil"/>
            </w:tcBorders>
          </w:tcPr>
          <w:p w14:paraId="2C6F0152" w14:textId="77777777" w:rsidR="00DC23ED" w:rsidRPr="004A41E7" w:rsidRDefault="00DC23ED" w:rsidP="00DC23ED">
            <w:pPr>
              <w:pStyle w:val="TableText"/>
              <w:rPr>
                <w:sz w:val="16"/>
                <w:szCs w:val="16"/>
                <w:lang w:eastAsia="en-AU"/>
              </w:rPr>
            </w:pPr>
            <w:r w:rsidRPr="004A41E7">
              <w:rPr>
                <w:sz w:val="16"/>
                <w:szCs w:val="16"/>
                <w:lang w:eastAsia="en-AU"/>
              </w:rPr>
              <w:t>19.5602</w:t>
            </w:r>
          </w:p>
        </w:tc>
        <w:tc>
          <w:tcPr>
            <w:tcW w:w="816" w:type="dxa"/>
            <w:tcBorders>
              <w:top w:val="nil"/>
              <w:left w:val="nil"/>
              <w:bottom w:val="nil"/>
              <w:right w:val="nil"/>
            </w:tcBorders>
          </w:tcPr>
          <w:p w14:paraId="39926AC0" w14:textId="77777777" w:rsidR="00DC23ED" w:rsidRPr="004A41E7" w:rsidRDefault="00DC23ED" w:rsidP="00DC23ED">
            <w:pPr>
              <w:pStyle w:val="TableText"/>
              <w:rPr>
                <w:sz w:val="16"/>
                <w:szCs w:val="16"/>
                <w:lang w:eastAsia="en-AU"/>
              </w:rPr>
            </w:pPr>
            <w:r w:rsidRPr="004A41E7">
              <w:rPr>
                <w:sz w:val="16"/>
                <w:szCs w:val="16"/>
                <w:lang w:eastAsia="en-AU"/>
              </w:rPr>
              <w:t>19.5536</w:t>
            </w:r>
          </w:p>
        </w:tc>
        <w:tc>
          <w:tcPr>
            <w:tcW w:w="816" w:type="dxa"/>
            <w:tcBorders>
              <w:top w:val="nil"/>
              <w:left w:val="nil"/>
              <w:bottom w:val="nil"/>
              <w:right w:val="nil"/>
            </w:tcBorders>
          </w:tcPr>
          <w:p w14:paraId="411617EC" w14:textId="77777777" w:rsidR="00DC23ED" w:rsidRPr="004A41E7" w:rsidRDefault="00DC23ED" w:rsidP="00DC23ED">
            <w:pPr>
              <w:pStyle w:val="TableText"/>
              <w:rPr>
                <w:sz w:val="16"/>
                <w:szCs w:val="16"/>
                <w:lang w:eastAsia="en-AU"/>
              </w:rPr>
            </w:pPr>
            <w:r w:rsidRPr="004A41E7">
              <w:rPr>
                <w:sz w:val="16"/>
                <w:szCs w:val="16"/>
                <w:lang w:eastAsia="en-AU"/>
              </w:rPr>
              <w:t>19.5462</w:t>
            </w:r>
          </w:p>
        </w:tc>
        <w:tc>
          <w:tcPr>
            <w:tcW w:w="816" w:type="dxa"/>
            <w:tcBorders>
              <w:top w:val="nil"/>
              <w:left w:val="nil"/>
              <w:bottom w:val="nil"/>
              <w:right w:val="nil"/>
            </w:tcBorders>
          </w:tcPr>
          <w:p w14:paraId="07A0A037" w14:textId="77777777" w:rsidR="00DC23ED" w:rsidRPr="004A41E7" w:rsidRDefault="00DC23ED" w:rsidP="00DC23ED">
            <w:pPr>
              <w:pStyle w:val="TableText"/>
              <w:rPr>
                <w:sz w:val="16"/>
                <w:szCs w:val="16"/>
                <w:lang w:eastAsia="en-AU"/>
              </w:rPr>
            </w:pPr>
            <w:r w:rsidRPr="004A41E7">
              <w:rPr>
                <w:sz w:val="16"/>
                <w:szCs w:val="16"/>
                <w:lang w:eastAsia="en-AU"/>
              </w:rPr>
              <w:t>20.4547</w:t>
            </w:r>
          </w:p>
        </w:tc>
        <w:tc>
          <w:tcPr>
            <w:tcW w:w="816" w:type="dxa"/>
            <w:tcBorders>
              <w:top w:val="nil"/>
              <w:left w:val="nil"/>
              <w:bottom w:val="nil"/>
              <w:right w:val="nil"/>
            </w:tcBorders>
          </w:tcPr>
          <w:p w14:paraId="382F0B8A" w14:textId="77777777" w:rsidR="00DC23ED" w:rsidRPr="004A41E7" w:rsidRDefault="00DC23ED" w:rsidP="00DC23ED">
            <w:pPr>
              <w:pStyle w:val="TableText"/>
              <w:rPr>
                <w:sz w:val="16"/>
                <w:szCs w:val="16"/>
                <w:lang w:eastAsia="en-AU"/>
              </w:rPr>
            </w:pPr>
            <w:r w:rsidRPr="004A41E7">
              <w:rPr>
                <w:sz w:val="16"/>
                <w:szCs w:val="16"/>
                <w:lang w:eastAsia="en-AU"/>
              </w:rPr>
              <w:t>20.4468</w:t>
            </w:r>
          </w:p>
        </w:tc>
        <w:tc>
          <w:tcPr>
            <w:tcW w:w="816" w:type="dxa"/>
            <w:tcBorders>
              <w:top w:val="nil"/>
              <w:left w:val="nil"/>
              <w:bottom w:val="nil"/>
              <w:right w:val="nil"/>
            </w:tcBorders>
          </w:tcPr>
          <w:p w14:paraId="7FDA7164" w14:textId="77777777" w:rsidR="00DC23ED" w:rsidRPr="004A41E7" w:rsidRDefault="00DC23ED" w:rsidP="00DC23ED">
            <w:pPr>
              <w:pStyle w:val="TableText"/>
              <w:rPr>
                <w:sz w:val="16"/>
                <w:szCs w:val="16"/>
                <w:lang w:eastAsia="en-AU"/>
              </w:rPr>
            </w:pPr>
            <w:r w:rsidRPr="004A41E7">
              <w:rPr>
                <w:sz w:val="16"/>
                <w:szCs w:val="16"/>
                <w:lang w:eastAsia="en-AU"/>
              </w:rPr>
              <w:t>20.4468</w:t>
            </w:r>
          </w:p>
        </w:tc>
        <w:tc>
          <w:tcPr>
            <w:tcW w:w="816" w:type="dxa"/>
            <w:tcBorders>
              <w:top w:val="nil"/>
              <w:left w:val="nil"/>
              <w:bottom w:val="nil"/>
              <w:right w:val="nil"/>
            </w:tcBorders>
          </w:tcPr>
          <w:p w14:paraId="7A3CF55F" w14:textId="77777777" w:rsidR="00DC23ED" w:rsidRPr="004A41E7" w:rsidRDefault="00DC23ED" w:rsidP="00DC23ED">
            <w:pPr>
              <w:pStyle w:val="TableText"/>
              <w:rPr>
                <w:sz w:val="16"/>
                <w:szCs w:val="16"/>
                <w:lang w:eastAsia="en-AU"/>
              </w:rPr>
            </w:pPr>
            <w:r w:rsidRPr="004A41E7">
              <w:rPr>
                <w:sz w:val="16"/>
                <w:szCs w:val="16"/>
                <w:lang w:eastAsia="en-AU"/>
              </w:rPr>
              <w:t>20.6991</w:t>
            </w:r>
          </w:p>
        </w:tc>
        <w:tc>
          <w:tcPr>
            <w:tcW w:w="816" w:type="dxa"/>
            <w:tcBorders>
              <w:top w:val="nil"/>
              <w:left w:val="nil"/>
              <w:bottom w:val="nil"/>
              <w:right w:val="nil"/>
            </w:tcBorders>
          </w:tcPr>
          <w:p w14:paraId="0F9E3B05" w14:textId="77777777" w:rsidR="00DC23ED" w:rsidRPr="004A41E7" w:rsidRDefault="00DC23ED" w:rsidP="00DC23ED">
            <w:pPr>
              <w:pStyle w:val="TableText"/>
              <w:rPr>
                <w:sz w:val="16"/>
                <w:szCs w:val="16"/>
                <w:lang w:eastAsia="en-AU"/>
              </w:rPr>
            </w:pPr>
            <w:r w:rsidRPr="004A41E7">
              <w:rPr>
                <w:sz w:val="16"/>
                <w:szCs w:val="16"/>
                <w:lang w:eastAsia="en-AU"/>
              </w:rPr>
              <w:t>20.6991</w:t>
            </w:r>
          </w:p>
        </w:tc>
        <w:tc>
          <w:tcPr>
            <w:tcW w:w="816" w:type="dxa"/>
            <w:tcBorders>
              <w:top w:val="nil"/>
              <w:left w:val="nil"/>
              <w:bottom w:val="nil"/>
              <w:right w:val="nil"/>
            </w:tcBorders>
          </w:tcPr>
          <w:p w14:paraId="444AEBE2" w14:textId="77777777" w:rsidR="00DC23ED" w:rsidRPr="004A41E7" w:rsidRDefault="00DC23ED" w:rsidP="00DC23ED">
            <w:pPr>
              <w:pStyle w:val="TableText"/>
              <w:rPr>
                <w:sz w:val="16"/>
                <w:szCs w:val="16"/>
                <w:lang w:eastAsia="en-AU"/>
              </w:rPr>
            </w:pPr>
            <w:r w:rsidRPr="004A41E7">
              <w:rPr>
                <w:sz w:val="16"/>
                <w:szCs w:val="16"/>
                <w:lang w:eastAsia="en-AU"/>
              </w:rPr>
              <w:t>20.6991</w:t>
            </w:r>
          </w:p>
        </w:tc>
        <w:tc>
          <w:tcPr>
            <w:tcW w:w="816" w:type="dxa"/>
            <w:tcBorders>
              <w:top w:val="nil"/>
              <w:left w:val="nil"/>
              <w:bottom w:val="nil"/>
              <w:right w:val="nil"/>
            </w:tcBorders>
          </w:tcPr>
          <w:p w14:paraId="0948185E" w14:textId="77777777" w:rsidR="00DC23ED" w:rsidRPr="004A41E7" w:rsidRDefault="00DC23ED" w:rsidP="00DC23ED">
            <w:pPr>
              <w:pStyle w:val="TableText"/>
              <w:rPr>
                <w:sz w:val="16"/>
                <w:szCs w:val="16"/>
                <w:lang w:eastAsia="en-AU"/>
              </w:rPr>
            </w:pPr>
            <w:r w:rsidRPr="004A41E7">
              <w:rPr>
                <w:sz w:val="16"/>
                <w:szCs w:val="16"/>
                <w:lang w:eastAsia="en-AU"/>
              </w:rPr>
              <w:t>21.1551</w:t>
            </w:r>
          </w:p>
        </w:tc>
      </w:tr>
      <w:tr w:rsidR="00DC23ED" w:rsidRPr="004A41E7" w14:paraId="4F6E0D53" w14:textId="77777777">
        <w:trPr>
          <w:trHeight w:val="219"/>
        </w:trPr>
        <w:tc>
          <w:tcPr>
            <w:tcW w:w="1184" w:type="dxa"/>
            <w:tcBorders>
              <w:top w:val="nil"/>
              <w:left w:val="nil"/>
              <w:bottom w:val="nil"/>
              <w:right w:val="nil"/>
            </w:tcBorders>
          </w:tcPr>
          <w:p w14:paraId="5A675905"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18" w:type="dxa"/>
            <w:tcBorders>
              <w:top w:val="nil"/>
              <w:left w:val="nil"/>
              <w:bottom w:val="nil"/>
              <w:right w:val="nil"/>
            </w:tcBorders>
          </w:tcPr>
          <w:p w14:paraId="49CEEA29" w14:textId="77777777" w:rsidR="00DC23ED" w:rsidRPr="004A41E7" w:rsidRDefault="00DC23ED" w:rsidP="00DC23ED">
            <w:pPr>
              <w:pStyle w:val="TableText"/>
              <w:rPr>
                <w:sz w:val="16"/>
                <w:szCs w:val="16"/>
                <w:lang w:eastAsia="en-AU"/>
              </w:rPr>
            </w:pPr>
            <w:r w:rsidRPr="004A41E7">
              <w:rPr>
                <w:sz w:val="16"/>
                <w:szCs w:val="16"/>
                <w:lang w:eastAsia="en-AU"/>
              </w:rPr>
              <w:t>11.0254</w:t>
            </w:r>
          </w:p>
        </w:tc>
        <w:tc>
          <w:tcPr>
            <w:tcW w:w="924" w:type="dxa"/>
            <w:tcBorders>
              <w:top w:val="nil"/>
              <w:left w:val="nil"/>
              <w:bottom w:val="nil"/>
              <w:right w:val="nil"/>
            </w:tcBorders>
          </w:tcPr>
          <w:p w14:paraId="21F9FC77" w14:textId="77777777" w:rsidR="00DC23ED" w:rsidRPr="004A41E7" w:rsidRDefault="00DC23ED" w:rsidP="00DC23ED">
            <w:pPr>
              <w:pStyle w:val="TableText"/>
              <w:rPr>
                <w:sz w:val="16"/>
                <w:szCs w:val="16"/>
                <w:lang w:eastAsia="en-AU"/>
              </w:rPr>
            </w:pPr>
            <w:r w:rsidRPr="004A41E7">
              <w:rPr>
                <w:sz w:val="16"/>
                <w:szCs w:val="16"/>
                <w:lang w:eastAsia="en-AU"/>
              </w:rPr>
              <w:t>11.0185</w:t>
            </w:r>
          </w:p>
        </w:tc>
        <w:tc>
          <w:tcPr>
            <w:tcW w:w="898" w:type="dxa"/>
            <w:tcBorders>
              <w:top w:val="nil"/>
              <w:left w:val="nil"/>
              <w:bottom w:val="nil"/>
              <w:right w:val="nil"/>
            </w:tcBorders>
          </w:tcPr>
          <w:p w14:paraId="0E572558" w14:textId="77777777" w:rsidR="00DC23ED" w:rsidRPr="004A41E7" w:rsidRDefault="00DC23ED" w:rsidP="00DC23ED">
            <w:pPr>
              <w:pStyle w:val="TableText"/>
              <w:rPr>
                <w:sz w:val="16"/>
                <w:szCs w:val="16"/>
                <w:lang w:eastAsia="en-AU"/>
              </w:rPr>
            </w:pPr>
            <w:r w:rsidRPr="004A41E7">
              <w:rPr>
                <w:sz w:val="16"/>
                <w:szCs w:val="16"/>
                <w:lang w:eastAsia="en-AU"/>
              </w:rPr>
              <w:t>14.0855</w:t>
            </w:r>
          </w:p>
        </w:tc>
        <w:tc>
          <w:tcPr>
            <w:tcW w:w="840" w:type="dxa"/>
            <w:tcBorders>
              <w:top w:val="nil"/>
              <w:left w:val="nil"/>
              <w:bottom w:val="nil"/>
              <w:right w:val="nil"/>
            </w:tcBorders>
          </w:tcPr>
          <w:p w14:paraId="404058B7" w14:textId="77777777" w:rsidR="00DC23ED" w:rsidRPr="004A41E7" w:rsidRDefault="00DC23ED" w:rsidP="00DC23ED">
            <w:pPr>
              <w:pStyle w:val="TableText"/>
              <w:rPr>
                <w:sz w:val="16"/>
                <w:szCs w:val="16"/>
                <w:lang w:eastAsia="en-AU"/>
              </w:rPr>
            </w:pPr>
            <w:r w:rsidRPr="004A41E7">
              <w:rPr>
                <w:sz w:val="16"/>
                <w:szCs w:val="16"/>
                <w:lang w:eastAsia="en-AU"/>
              </w:rPr>
              <w:t>14.5565</w:t>
            </w:r>
          </w:p>
        </w:tc>
        <w:tc>
          <w:tcPr>
            <w:tcW w:w="816" w:type="dxa"/>
            <w:tcBorders>
              <w:top w:val="nil"/>
              <w:left w:val="nil"/>
              <w:bottom w:val="nil"/>
              <w:right w:val="nil"/>
            </w:tcBorders>
          </w:tcPr>
          <w:p w14:paraId="7F9843B6" w14:textId="77777777" w:rsidR="00DC23ED" w:rsidRPr="004A41E7" w:rsidRDefault="00DC23ED" w:rsidP="00DC23ED">
            <w:pPr>
              <w:pStyle w:val="TableText"/>
              <w:rPr>
                <w:sz w:val="16"/>
                <w:szCs w:val="16"/>
                <w:lang w:eastAsia="en-AU"/>
              </w:rPr>
            </w:pPr>
            <w:r w:rsidRPr="004A41E7">
              <w:rPr>
                <w:sz w:val="16"/>
                <w:szCs w:val="16"/>
                <w:lang w:eastAsia="en-AU"/>
              </w:rPr>
              <w:t>14.5497</w:t>
            </w:r>
          </w:p>
        </w:tc>
        <w:tc>
          <w:tcPr>
            <w:tcW w:w="816" w:type="dxa"/>
            <w:tcBorders>
              <w:top w:val="nil"/>
              <w:left w:val="nil"/>
              <w:bottom w:val="nil"/>
              <w:right w:val="nil"/>
            </w:tcBorders>
          </w:tcPr>
          <w:p w14:paraId="0F6A9827" w14:textId="77777777" w:rsidR="00DC23ED" w:rsidRPr="004A41E7" w:rsidRDefault="00DC23ED" w:rsidP="00DC23ED">
            <w:pPr>
              <w:pStyle w:val="TableText"/>
              <w:rPr>
                <w:sz w:val="16"/>
                <w:szCs w:val="16"/>
                <w:lang w:eastAsia="en-AU"/>
              </w:rPr>
            </w:pPr>
            <w:r w:rsidRPr="004A41E7">
              <w:rPr>
                <w:sz w:val="16"/>
                <w:szCs w:val="16"/>
                <w:lang w:eastAsia="en-AU"/>
              </w:rPr>
              <w:t>18.6002</w:t>
            </w:r>
          </w:p>
        </w:tc>
        <w:tc>
          <w:tcPr>
            <w:tcW w:w="816" w:type="dxa"/>
            <w:tcBorders>
              <w:top w:val="nil"/>
              <w:left w:val="nil"/>
              <w:bottom w:val="nil"/>
              <w:right w:val="nil"/>
            </w:tcBorders>
          </w:tcPr>
          <w:p w14:paraId="075BCD8A" w14:textId="77777777" w:rsidR="00DC23ED" w:rsidRPr="004A41E7" w:rsidRDefault="00DC23ED" w:rsidP="00DC23ED">
            <w:pPr>
              <w:pStyle w:val="TableText"/>
              <w:rPr>
                <w:sz w:val="16"/>
                <w:szCs w:val="16"/>
                <w:lang w:eastAsia="en-AU"/>
              </w:rPr>
            </w:pPr>
            <w:r w:rsidRPr="004A41E7">
              <w:rPr>
                <w:sz w:val="16"/>
                <w:szCs w:val="16"/>
                <w:lang w:eastAsia="en-AU"/>
              </w:rPr>
              <w:t>19.2183</w:t>
            </w:r>
          </w:p>
        </w:tc>
        <w:tc>
          <w:tcPr>
            <w:tcW w:w="816" w:type="dxa"/>
            <w:tcBorders>
              <w:top w:val="nil"/>
              <w:left w:val="nil"/>
              <w:bottom w:val="nil"/>
              <w:right w:val="nil"/>
            </w:tcBorders>
          </w:tcPr>
          <w:p w14:paraId="67E8D18A" w14:textId="77777777" w:rsidR="00DC23ED" w:rsidRPr="004A41E7" w:rsidRDefault="00DC23ED" w:rsidP="00DC23ED">
            <w:pPr>
              <w:pStyle w:val="TableText"/>
              <w:rPr>
                <w:sz w:val="16"/>
                <w:szCs w:val="16"/>
                <w:lang w:eastAsia="en-AU"/>
              </w:rPr>
            </w:pPr>
            <w:r w:rsidRPr="004A41E7">
              <w:rPr>
                <w:sz w:val="16"/>
                <w:szCs w:val="16"/>
                <w:lang w:eastAsia="en-AU"/>
              </w:rPr>
              <w:t>19.2112</w:t>
            </w:r>
          </w:p>
        </w:tc>
        <w:tc>
          <w:tcPr>
            <w:tcW w:w="816" w:type="dxa"/>
            <w:tcBorders>
              <w:top w:val="nil"/>
              <w:left w:val="nil"/>
              <w:bottom w:val="nil"/>
              <w:right w:val="nil"/>
            </w:tcBorders>
          </w:tcPr>
          <w:p w14:paraId="69BB93FD" w14:textId="77777777" w:rsidR="00DC23ED" w:rsidRPr="004A41E7" w:rsidRDefault="00DC23ED" w:rsidP="00DC23ED">
            <w:pPr>
              <w:pStyle w:val="TableText"/>
              <w:rPr>
                <w:sz w:val="16"/>
                <w:szCs w:val="16"/>
                <w:lang w:eastAsia="en-AU"/>
              </w:rPr>
            </w:pPr>
            <w:r w:rsidRPr="004A41E7">
              <w:rPr>
                <w:sz w:val="16"/>
                <w:szCs w:val="16"/>
                <w:lang w:eastAsia="en-AU"/>
              </w:rPr>
              <w:t>19.2034</w:t>
            </w:r>
          </w:p>
        </w:tc>
        <w:tc>
          <w:tcPr>
            <w:tcW w:w="816" w:type="dxa"/>
            <w:tcBorders>
              <w:top w:val="nil"/>
              <w:left w:val="nil"/>
              <w:bottom w:val="nil"/>
              <w:right w:val="nil"/>
            </w:tcBorders>
          </w:tcPr>
          <w:p w14:paraId="5C295096" w14:textId="77777777" w:rsidR="00DC23ED" w:rsidRPr="004A41E7" w:rsidRDefault="00DC23ED" w:rsidP="00DC23ED">
            <w:pPr>
              <w:pStyle w:val="TableText"/>
              <w:rPr>
                <w:sz w:val="16"/>
                <w:szCs w:val="16"/>
                <w:lang w:eastAsia="en-AU"/>
              </w:rPr>
            </w:pPr>
            <w:r w:rsidRPr="004A41E7">
              <w:rPr>
                <w:sz w:val="16"/>
                <w:szCs w:val="16"/>
                <w:lang w:eastAsia="en-AU"/>
              </w:rPr>
              <w:t>20.1099</w:t>
            </w:r>
          </w:p>
        </w:tc>
        <w:tc>
          <w:tcPr>
            <w:tcW w:w="816" w:type="dxa"/>
            <w:tcBorders>
              <w:top w:val="nil"/>
              <w:left w:val="nil"/>
              <w:bottom w:val="nil"/>
              <w:right w:val="nil"/>
            </w:tcBorders>
          </w:tcPr>
          <w:p w14:paraId="3805781D" w14:textId="77777777" w:rsidR="00DC23ED" w:rsidRPr="004A41E7" w:rsidRDefault="00DC23ED" w:rsidP="00DC23ED">
            <w:pPr>
              <w:pStyle w:val="TableText"/>
              <w:rPr>
                <w:sz w:val="16"/>
                <w:szCs w:val="16"/>
                <w:lang w:eastAsia="en-AU"/>
              </w:rPr>
            </w:pPr>
            <w:r w:rsidRPr="004A41E7">
              <w:rPr>
                <w:sz w:val="16"/>
                <w:szCs w:val="16"/>
                <w:lang w:eastAsia="en-AU"/>
              </w:rPr>
              <w:t>20.1016</w:t>
            </w:r>
          </w:p>
        </w:tc>
        <w:tc>
          <w:tcPr>
            <w:tcW w:w="816" w:type="dxa"/>
            <w:tcBorders>
              <w:top w:val="nil"/>
              <w:left w:val="nil"/>
              <w:bottom w:val="nil"/>
              <w:right w:val="nil"/>
            </w:tcBorders>
          </w:tcPr>
          <w:p w14:paraId="44DDC069" w14:textId="77777777" w:rsidR="00DC23ED" w:rsidRPr="004A41E7" w:rsidRDefault="00DC23ED" w:rsidP="00DC23ED">
            <w:pPr>
              <w:pStyle w:val="TableText"/>
              <w:rPr>
                <w:sz w:val="16"/>
                <w:szCs w:val="16"/>
                <w:lang w:eastAsia="en-AU"/>
              </w:rPr>
            </w:pPr>
            <w:r w:rsidRPr="004A41E7">
              <w:rPr>
                <w:sz w:val="16"/>
                <w:szCs w:val="16"/>
                <w:lang w:eastAsia="en-AU"/>
              </w:rPr>
              <w:t>20.1016</w:t>
            </w:r>
          </w:p>
        </w:tc>
        <w:tc>
          <w:tcPr>
            <w:tcW w:w="816" w:type="dxa"/>
            <w:tcBorders>
              <w:top w:val="nil"/>
              <w:left w:val="nil"/>
              <w:bottom w:val="nil"/>
              <w:right w:val="nil"/>
            </w:tcBorders>
          </w:tcPr>
          <w:p w14:paraId="0A2B47C0" w14:textId="77777777" w:rsidR="00DC23ED" w:rsidRPr="004A41E7" w:rsidRDefault="00DC23ED" w:rsidP="00DC23ED">
            <w:pPr>
              <w:pStyle w:val="TableText"/>
              <w:rPr>
                <w:sz w:val="16"/>
                <w:szCs w:val="16"/>
                <w:lang w:eastAsia="en-AU"/>
              </w:rPr>
            </w:pPr>
            <w:r w:rsidRPr="004A41E7">
              <w:rPr>
                <w:sz w:val="16"/>
                <w:szCs w:val="16"/>
                <w:lang w:eastAsia="en-AU"/>
              </w:rPr>
              <w:t>20.3534</w:t>
            </w:r>
          </w:p>
        </w:tc>
        <w:tc>
          <w:tcPr>
            <w:tcW w:w="816" w:type="dxa"/>
            <w:tcBorders>
              <w:top w:val="nil"/>
              <w:left w:val="nil"/>
              <w:bottom w:val="nil"/>
              <w:right w:val="nil"/>
            </w:tcBorders>
          </w:tcPr>
          <w:p w14:paraId="396C4ECB" w14:textId="77777777" w:rsidR="00DC23ED" w:rsidRPr="004A41E7" w:rsidRDefault="00DC23ED" w:rsidP="00DC23ED">
            <w:pPr>
              <w:pStyle w:val="TableText"/>
              <w:rPr>
                <w:sz w:val="16"/>
                <w:szCs w:val="16"/>
                <w:lang w:eastAsia="en-AU"/>
              </w:rPr>
            </w:pPr>
            <w:r w:rsidRPr="004A41E7">
              <w:rPr>
                <w:sz w:val="16"/>
                <w:szCs w:val="16"/>
                <w:lang w:eastAsia="en-AU"/>
              </w:rPr>
              <w:t>20.3534</w:t>
            </w:r>
          </w:p>
        </w:tc>
        <w:tc>
          <w:tcPr>
            <w:tcW w:w="816" w:type="dxa"/>
            <w:tcBorders>
              <w:top w:val="nil"/>
              <w:left w:val="nil"/>
              <w:bottom w:val="nil"/>
              <w:right w:val="nil"/>
            </w:tcBorders>
          </w:tcPr>
          <w:p w14:paraId="0B178483" w14:textId="77777777" w:rsidR="00DC23ED" w:rsidRPr="004A41E7" w:rsidRDefault="00DC23ED" w:rsidP="00DC23ED">
            <w:pPr>
              <w:pStyle w:val="TableText"/>
              <w:rPr>
                <w:sz w:val="16"/>
                <w:szCs w:val="16"/>
                <w:lang w:eastAsia="en-AU"/>
              </w:rPr>
            </w:pPr>
            <w:r w:rsidRPr="004A41E7">
              <w:rPr>
                <w:sz w:val="16"/>
                <w:szCs w:val="16"/>
                <w:lang w:eastAsia="en-AU"/>
              </w:rPr>
              <w:t>20.3534</w:t>
            </w:r>
          </w:p>
        </w:tc>
        <w:tc>
          <w:tcPr>
            <w:tcW w:w="816" w:type="dxa"/>
            <w:tcBorders>
              <w:top w:val="nil"/>
              <w:left w:val="nil"/>
              <w:bottom w:val="nil"/>
              <w:right w:val="nil"/>
            </w:tcBorders>
          </w:tcPr>
          <w:p w14:paraId="20434300" w14:textId="77777777" w:rsidR="00DC23ED" w:rsidRPr="004A41E7" w:rsidRDefault="00DC23ED" w:rsidP="00DC23ED">
            <w:pPr>
              <w:pStyle w:val="TableText"/>
              <w:rPr>
                <w:sz w:val="16"/>
                <w:szCs w:val="16"/>
                <w:lang w:eastAsia="en-AU"/>
              </w:rPr>
            </w:pPr>
            <w:r w:rsidRPr="004A41E7">
              <w:rPr>
                <w:sz w:val="16"/>
                <w:szCs w:val="16"/>
                <w:lang w:eastAsia="en-AU"/>
              </w:rPr>
              <w:t>20.8089</w:t>
            </w:r>
          </w:p>
        </w:tc>
      </w:tr>
      <w:tr w:rsidR="00DC23ED" w:rsidRPr="004A41E7" w14:paraId="4A54F4EB" w14:textId="77777777">
        <w:trPr>
          <w:trHeight w:val="219"/>
        </w:trPr>
        <w:tc>
          <w:tcPr>
            <w:tcW w:w="1184" w:type="dxa"/>
            <w:tcBorders>
              <w:top w:val="nil"/>
              <w:left w:val="nil"/>
              <w:bottom w:val="nil"/>
              <w:right w:val="nil"/>
            </w:tcBorders>
          </w:tcPr>
          <w:p w14:paraId="4C01F714"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18" w:type="dxa"/>
            <w:tcBorders>
              <w:top w:val="nil"/>
              <w:left w:val="nil"/>
              <w:bottom w:val="nil"/>
              <w:right w:val="nil"/>
            </w:tcBorders>
          </w:tcPr>
          <w:p w14:paraId="02709083" w14:textId="77777777" w:rsidR="00DC23ED" w:rsidRPr="004A41E7" w:rsidRDefault="00DC23ED" w:rsidP="00DC23ED">
            <w:pPr>
              <w:pStyle w:val="TableText"/>
              <w:rPr>
                <w:sz w:val="16"/>
                <w:szCs w:val="16"/>
                <w:lang w:eastAsia="en-AU"/>
              </w:rPr>
            </w:pPr>
            <w:r w:rsidRPr="004A41E7">
              <w:rPr>
                <w:sz w:val="16"/>
                <w:szCs w:val="16"/>
                <w:lang w:eastAsia="en-AU"/>
              </w:rPr>
              <w:t>10.7856</w:t>
            </w:r>
          </w:p>
        </w:tc>
        <w:tc>
          <w:tcPr>
            <w:tcW w:w="924" w:type="dxa"/>
            <w:tcBorders>
              <w:top w:val="nil"/>
              <w:left w:val="nil"/>
              <w:bottom w:val="nil"/>
              <w:right w:val="nil"/>
            </w:tcBorders>
          </w:tcPr>
          <w:p w14:paraId="3364A7B0" w14:textId="77777777" w:rsidR="00DC23ED" w:rsidRPr="004A41E7" w:rsidRDefault="00DC23ED" w:rsidP="00DC23ED">
            <w:pPr>
              <w:pStyle w:val="TableText"/>
              <w:rPr>
                <w:sz w:val="16"/>
                <w:szCs w:val="16"/>
                <w:lang w:eastAsia="en-AU"/>
              </w:rPr>
            </w:pPr>
            <w:r w:rsidRPr="004A41E7">
              <w:rPr>
                <w:sz w:val="16"/>
                <w:szCs w:val="16"/>
                <w:lang w:eastAsia="en-AU"/>
              </w:rPr>
              <w:t>10.7781</w:t>
            </w:r>
          </w:p>
        </w:tc>
        <w:tc>
          <w:tcPr>
            <w:tcW w:w="898" w:type="dxa"/>
            <w:tcBorders>
              <w:top w:val="nil"/>
              <w:left w:val="nil"/>
              <w:bottom w:val="nil"/>
              <w:right w:val="nil"/>
            </w:tcBorders>
          </w:tcPr>
          <w:p w14:paraId="3781EA53" w14:textId="77777777" w:rsidR="00DC23ED" w:rsidRPr="004A41E7" w:rsidRDefault="00DC23ED" w:rsidP="00DC23ED">
            <w:pPr>
              <w:pStyle w:val="TableText"/>
              <w:rPr>
                <w:sz w:val="16"/>
                <w:szCs w:val="16"/>
                <w:lang w:eastAsia="en-AU"/>
              </w:rPr>
            </w:pPr>
            <w:r w:rsidRPr="004A41E7">
              <w:rPr>
                <w:sz w:val="16"/>
                <w:szCs w:val="16"/>
                <w:lang w:eastAsia="en-AU"/>
              </w:rPr>
              <w:t>13.7966</w:t>
            </w:r>
          </w:p>
        </w:tc>
        <w:tc>
          <w:tcPr>
            <w:tcW w:w="840" w:type="dxa"/>
            <w:tcBorders>
              <w:top w:val="nil"/>
              <w:left w:val="nil"/>
              <w:bottom w:val="nil"/>
              <w:right w:val="nil"/>
            </w:tcBorders>
          </w:tcPr>
          <w:p w14:paraId="0E074567" w14:textId="77777777" w:rsidR="00DC23ED" w:rsidRPr="004A41E7" w:rsidRDefault="00DC23ED" w:rsidP="00DC23ED">
            <w:pPr>
              <w:pStyle w:val="TableText"/>
              <w:rPr>
                <w:sz w:val="16"/>
                <w:szCs w:val="16"/>
                <w:lang w:eastAsia="en-AU"/>
              </w:rPr>
            </w:pPr>
            <w:r w:rsidRPr="004A41E7">
              <w:rPr>
                <w:sz w:val="16"/>
                <w:szCs w:val="16"/>
                <w:lang w:eastAsia="en-AU"/>
              </w:rPr>
              <w:t>14.2655</w:t>
            </w:r>
          </w:p>
        </w:tc>
        <w:tc>
          <w:tcPr>
            <w:tcW w:w="816" w:type="dxa"/>
            <w:tcBorders>
              <w:top w:val="nil"/>
              <w:left w:val="nil"/>
              <w:bottom w:val="nil"/>
              <w:right w:val="nil"/>
            </w:tcBorders>
          </w:tcPr>
          <w:p w14:paraId="47FE2C53" w14:textId="77777777" w:rsidR="00DC23ED" w:rsidRPr="004A41E7" w:rsidRDefault="00DC23ED" w:rsidP="00DC23ED">
            <w:pPr>
              <w:pStyle w:val="TableText"/>
              <w:rPr>
                <w:sz w:val="16"/>
                <w:szCs w:val="16"/>
                <w:lang w:eastAsia="en-AU"/>
              </w:rPr>
            </w:pPr>
            <w:r w:rsidRPr="004A41E7">
              <w:rPr>
                <w:sz w:val="16"/>
                <w:szCs w:val="16"/>
                <w:lang w:eastAsia="en-AU"/>
              </w:rPr>
              <w:t>14.2582</w:t>
            </w:r>
          </w:p>
        </w:tc>
        <w:tc>
          <w:tcPr>
            <w:tcW w:w="816" w:type="dxa"/>
            <w:tcBorders>
              <w:top w:val="nil"/>
              <w:left w:val="nil"/>
              <w:bottom w:val="nil"/>
              <w:right w:val="nil"/>
            </w:tcBorders>
          </w:tcPr>
          <w:p w14:paraId="7CF756EC" w14:textId="77777777" w:rsidR="00DC23ED" w:rsidRPr="004A41E7" w:rsidRDefault="00DC23ED" w:rsidP="00DC23ED">
            <w:pPr>
              <w:pStyle w:val="TableText"/>
              <w:rPr>
                <w:sz w:val="16"/>
                <w:szCs w:val="16"/>
                <w:lang w:eastAsia="en-AU"/>
              </w:rPr>
            </w:pPr>
            <w:r w:rsidRPr="004A41E7">
              <w:rPr>
                <w:sz w:val="16"/>
                <w:szCs w:val="16"/>
                <w:lang w:eastAsia="en-AU"/>
              </w:rPr>
              <w:t>18.2532</w:t>
            </w:r>
          </w:p>
        </w:tc>
        <w:tc>
          <w:tcPr>
            <w:tcW w:w="816" w:type="dxa"/>
            <w:tcBorders>
              <w:top w:val="nil"/>
              <w:left w:val="nil"/>
              <w:bottom w:val="nil"/>
              <w:right w:val="nil"/>
            </w:tcBorders>
          </w:tcPr>
          <w:p w14:paraId="37CE95B8" w14:textId="77777777" w:rsidR="00DC23ED" w:rsidRPr="004A41E7" w:rsidRDefault="00DC23ED" w:rsidP="00DC23ED">
            <w:pPr>
              <w:pStyle w:val="TableText"/>
              <w:rPr>
                <w:sz w:val="16"/>
                <w:szCs w:val="16"/>
                <w:lang w:eastAsia="en-AU"/>
              </w:rPr>
            </w:pPr>
            <w:r w:rsidRPr="004A41E7">
              <w:rPr>
                <w:sz w:val="16"/>
                <w:szCs w:val="16"/>
                <w:lang w:eastAsia="en-AU"/>
              </w:rPr>
              <w:t>18.8692</w:t>
            </w:r>
          </w:p>
        </w:tc>
        <w:tc>
          <w:tcPr>
            <w:tcW w:w="816" w:type="dxa"/>
            <w:tcBorders>
              <w:top w:val="nil"/>
              <w:left w:val="nil"/>
              <w:bottom w:val="nil"/>
              <w:right w:val="nil"/>
            </w:tcBorders>
          </w:tcPr>
          <w:p w14:paraId="0B528299" w14:textId="77777777" w:rsidR="00DC23ED" w:rsidRPr="004A41E7" w:rsidRDefault="00DC23ED" w:rsidP="00DC23ED">
            <w:pPr>
              <w:pStyle w:val="TableText"/>
              <w:rPr>
                <w:sz w:val="16"/>
                <w:szCs w:val="16"/>
                <w:lang w:eastAsia="en-AU"/>
              </w:rPr>
            </w:pPr>
            <w:r w:rsidRPr="004A41E7">
              <w:rPr>
                <w:sz w:val="16"/>
                <w:szCs w:val="16"/>
                <w:lang w:eastAsia="en-AU"/>
              </w:rPr>
              <w:t>18.8615</w:t>
            </w:r>
          </w:p>
        </w:tc>
        <w:tc>
          <w:tcPr>
            <w:tcW w:w="816" w:type="dxa"/>
            <w:tcBorders>
              <w:top w:val="nil"/>
              <w:left w:val="nil"/>
              <w:bottom w:val="nil"/>
              <w:right w:val="nil"/>
            </w:tcBorders>
          </w:tcPr>
          <w:p w14:paraId="7768D762" w14:textId="77777777" w:rsidR="00DC23ED" w:rsidRPr="004A41E7" w:rsidRDefault="00DC23ED" w:rsidP="00DC23ED">
            <w:pPr>
              <w:pStyle w:val="TableText"/>
              <w:rPr>
                <w:sz w:val="16"/>
                <w:szCs w:val="16"/>
                <w:lang w:eastAsia="en-AU"/>
              </w:rPr>
            </w:pPr>
            <w:r w:rsidRPr="004A41E7">
              <w:rPr>
                <w:sz w:val="16"/>
                <w:szCs w:val="16"/>
                <w:lang w:eastAsia="en-AU"/>
              </w:rPr>
              <w:t>18.8531</w:t>
            </w:r>
          </w:p>
        </w:tc>
        <w:tc>
          <w:tcPr>
            <w:tcW w:w="816" w:type="dxa"/>
            <w:tcBorders>
              <w:top w:val="nil"/>
              <w:left w:val="nil"/>
              <w:bottom w:val="nil"/>
              <w:right w:val="nil"/>
            </w:tcBorders>
          </w:tcPr>
          <w:p w14:paraId="0C1BC676" w14:textId="77777777" w:rsidR="00DC23ED" w:rsidRPr="004A41E7" w:rsidRDefault="00DC23ED" w:rsidP="00DC23ED">
            <w:pPr>
              <w:pStyle w:val="TableText"/>
              <w:rPr>
                <w:sz w:val="16"/>
                <w:szCs w:val="16"/>
                <w:lang w:eastAsia="en-AU"/>
              </w:rPr>
            </w:pPr>
            <w:r w:rsidRPr="004A41E7">
              <w:rPr>
                <w:sz w:val="16"/>
                <w:szCs w:val="16"/>
                <w:lang w:eastAsia="en-AU"/>
              </w:rPr>
              <w:t>19.7575</w:t>
            </w:r>
          </w:p>
        </w:tc>
        <w:tc>
          <w:tcPr>
            <w:tcW w:w="816" w:type="dxa"/>
            <w:tcBorders>
              <w:top w:val="nil"/>
              <w:left w:val="nil"/>
              <w:bottom w:val="nil"/>
              <w:right w:val="nil"/>
            </w:tcBorders>
          </w:tcPr>
          <w:p w14:paraId="20995A16" w14:textId="77777777" w:rsidR="00DC23ED" w:rsidRPr="004A41E7" w:rsidRDefault="00DC23ED" w:rsidP="00DC23ED">
            <w:pPr>
              <w:pStyle w:val="TableText"/>
              <w:rPr>
                <w:sz w:val="16"/>
                <w:szCs w:val="16"/>
                <w:lang w:eastAsia="en-AU"/>
              </w:rPr>
            </w:pPr>
            <w:r w:rsidRPr="004A41E7">
              <w:rPr>
                <w:sz w:val="16"/>
                <w:szCs w:val="16"/>
                <w:lang w:eastAsia="en-AU"/>
              </w:rPr>
              <w:t>19.7486</w:t>
            </w:r>
          </w:p>
        </w:tc>
        <w:tc>
          <w:tcPr>
            <w:tcW w:w="816" w:type="dxa"/>
            <w:tcBorders>
              <w:top w:val="nil"/>
              <w:left w:val="nil"/>
              <w:bottom w:val="nil"/>
              <w:right w:val="nil"/>
            </w:tcBorders>
          </w:tcPr>
          <w:p w14:paraId="3621C0D4" w14:textId="77777777" w:rsidR="00DC23ED" w:rsidRPr="004A41E7" w:rsidRDefault="00DC23ED" w:rsidP="00DC23ED">
            <w:pPr>
              <w:pStyle w:val="TableText"/>
              <w:rPr>
                <w:sz w:val="16"/>
                <w:szCs w:val="16"/>
                <w:lang w:eastAsia="en-AU"/>
              </w:rPr>
            </w:pPr>
            <w:r w:rsidRPr="004A41E7">
              <w:rPr>
                <w:sz w:val="16"/>
                <w:szCs w:val="16"/>
                <w:lang w:eastAsia="en-AU"/>
              </w:rPr>
              <w:t>19.7486</w:t>
            </w:r>
          </w:p>
        </w:tc>
        <w:tc>
          <w:tcPr>
            <w:tcW w:w="816" w:type="dxa"/>
            <w:tcBorders>
              <w:top w:val="nil"/>
              <w:left w:val="nil"/>
              <w:bottom w:val="nil"/>
              <w:right w:val="nil"/>
            </w:tcBorders>
          </w:tcPr>
          <w:p w14:paraId="47EF5FC1" w14:textId="77777777" w:rsidR="00DC23ED" w:rsidRPr="004A41E7" w:rsidRDefault="00DC23ED" w:rsidP="00DC23ED">
            <w:pPr>
              <w:pStyle w:val="TableText"/>
              <w:rPr>
                <w:sz w:val="16"/>
                <w:szCs w:val="16"/>
                <w:lang w:eastAsia="en-AU"/>
              </w:rPr>
            </w:pPr>
            <w:r w:rsidRPr="004A41E7">
              <w:rPr>
                <w:sz w:val="16"/>
                <w:szCs w:val="16"/>
                <w:lang w:eastAsia="en-AU"/>
              </w:rPr>
              <w:t>20.0001</w:t>
            </w:r>
          </w:p>
        </w:tc>
        <w:tc>
          <w:tcPr>
            <w:tcW w:w="816" w:type="dxa"/>
            <w:tcBorders>
              <w:top w:val="nil"/>
              <w:left w:val="nil"/>
              <w:bottom w:val="nil"/>
              <w:right w:val="nil"/>
            </w:tcBorders>
          </w:tcPr>
          <w:p w14:paraId="453947AE" w14:textId="77777777" w:rsidR="00DC23ED" w:rsidRPr="004A41E7" w:rsidRDefault="00DC23ED" w:rsidP="00DC23ED">
            <w:pPr>
              <w:pStyle w:val="TableText"/>
              <w:rPr>
                <w:sz w:val="16"/>
                <w:szCs w:val="16"/>
                <w:lang w:eastAsia="en-AU"/>
              </w:rPr>
            </w:pPr>
            <w:r w:rsidRPr="004A41E7">
              <w:rPr>
                <w:sz w:val="16"/>
                <w:szCs w:val="16"/>
                <w:lang w:eastAsia="en-AU"/>
              </w:rPr>
              <w:t>20.0001</w:t>
            </w:r>
          </w:p>
        </w:tc>
        <w:tc>
          <w:tcPr>
            <w:tcW w:w="816" w:type="dxa"/>
            <w:tcBorders>
              <w:top w:val="nil"/>
              <w:left w:val="nil"/>
              <w:bottom w:val="nil"/>
              <w:right w:val="nil"/>
            </w:tcBorders>
          </w:tcPr>
          <w:p w14:paraId="417FAC83" w14:textId="77777777" w:rsidR="00DC23ED" w:rsidRPr="004A41E7" w:rsidRDefault="00DC23ED" w:rsidP="00DC23ED">
            <w:pPr>
              <w:pStyle w:val="TableText"/>
              <w:rPr>
                <w:sz w:val="16"/>
                <w:szCs w:val="16"/>
                <w:lang w:eastAsia="en-AU"/>
              </w:rPr>
            </w:pPr>
            <w:r w:rsidRPr="004A41E7">
              <w:rPr>
                <w:sz w:val="16"/>
                <w:szCs w:val="16"/>
                <w:lang w:eastAsia="en-AU"/>
              </w:rPr>
              <w:t>20.0001</w:t>
            </w:r>
          </w:p>
        </w:tc>
        <w:tc>
          <w:tcPr>
            <w:tcW w:w="816" w:type="dxa"/>
            <w:tcBorders>
              <w:top w:val="nil"/>
              <w:left w:val="nil"/>
              <w:bottom w:val="nil"/>
              <w:right w:val="nil"/>
            </w:tcBorders>
          </w:tcPr>
          <w:p w14:paraId="5A09F04F" w14:textId="77777777" w:rsidR="00DC23ED" w:rsidRPr="004A41E7" w:rsidRDefault="00DC23ED" w:rsidP="00DC23ED">
            <w:pPr>
              <w:pStyle w:val="TableText"/>
              <w:rPr>
                <w:sz w:val="16"/>
                <w:szCs w:val="16"/>
                <w:lang w:eastAsia="en-AU"/>
              </w:rPr>
            </w:pPr>
            <w:r w:rsidRPr="004A41E7">
              <w:rPr>
                <w:sz w:val="16"/>
                <w:szCs w:val="16"/>
                <w:lang w:eastAsia="en-AU"/>
              </w:rPr>
              <w:t>20.4549</w:t>
            </w:r>
          </w:p>
        </w:tc>
      </w:tr>
      <w:tr w:rsidR="00DC23ED" w:rsidRPr="004A41E7" w14:paraId="5969D5DC" w14:textId="77777777">
        <w:trPr>
          <w:trHeight w:val="219"/>
        </w:trPr>
        <w:tc>
          <w:tcPr>
            <w:tcW w:w="1184" w:type="dxa"/>
            <w:tcBorders>
              <w:top w:val="nil"/>
              <w:left w:val="nil"/>
              <w:bottom w:val="nil"/>
              <w:right w:val="nil"/>
            </w:tcBorders>
          </w:tcPr>
          <w:p w14:paraId="3844BCA1"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18" w:type="dxa"/>
            <w:tcBorders>
              <w:top w:val="nil"/>
              <w:left w:val="nil"/>
              <w:bottom w:val="nil"/>
              <w:right w:val="nil"/>
            </w:tcBorders>
          </w:tcPr>
          <w:p w14:paraId="40053D7C" w14:textId="77777777" w:rsidR="00DC23ED" w:rsidRPr="004A41E7" w:rsidRDefault="00DC23ED" w:rsidP="00DC23ED">
            <w:pPr>
              <w:pStyle w:val="TableText"/>
              <w:rPr>
                <w:sz w:val="16"/>
                <w:szCs w:val="16"/>
                <w:lang w:eastAsia="en-AU"/>
              </w:rPr>
            </w:pPr>
            <w:r w:rsidRPr="004A41E7">
              <w:rPr>
                <w:sz w:val="16"/>
                <w:szCs w:val="16"/>
                <w:lang w:eastAsia="en-AU"/>
              </w:rPr>
              <w:t>10.6180</w:t>
            </w:r>
          </w:p>
        </w:tc>
        <w:tc>
          <w:tcPr>
            <w:tcW w:w="924" w:type="dxa"/>
            <w:tcBorders>
              <w:top w:val="nil"/>
              <w:left w:val="nil"/>
              <w:bottom w:val="nil"/>
              <w:right w:val="nil"/>
            </w:tcBorders>
          </w:tcPr>
          <w:p w14:paraId="2414A573" w14:textId="77777777" w:rsidR="00DC23ED" w:rsidRPr="004A41E7" w:rsidRDefault="00DC23ED" w:rsidP="00DC23ED">
            <w:pPr>
              <w:pStyle w:val="TableText"/>
              <w:rPr>
                <w:sz w:val="16"/>
                <w:szCs w:val="16"/>
                <w:lang w:eastAsia="en-AU"/>
              </w:rPr>
            </w:pPr>
            <w:r w:rsidRPr="004A41E7">
              <w:rPr>
                <w:sz w:val="16"/>
                <w:szCs w:val="16"/>
                <w:lang w:eastAsia="en-AU"/>
              </w:rPr>
              <w:t>10.6102</w:t>
            </w:r>
          </w:p>
        </w:tc>
        <w:tc>
          <w:tcPr>
            <w:tcW w:w="898" w:type="dxa"/>
            <w:tcBorders>
              <w:top w:val="nil"/>
              <w:left w:val="nil"/>
              <w:bottom w:val="nil"/>
              <w:right w:val="nil"/>
            </w:tcBorders>
          </w:tcPr>
          <w:p w14:paraId="471BF9BB" w14:textId="77777777" w:rsidR="00DC23ED" w:rsidRPr="004A41E7" w:rsidRDefault="00DC23ED" w:rsidP="00DC23ED">
            <w:pPr>
              <w:pStyle w:val="TableText"/>
              <w:rPr>
                <w:sz w:val="16"/>
                <w:szCs w:val="16"/>
                <w:lang w:eastAsia="en-AU"/>
              </w:rPr>
            </w:pPr>
            <w:r w:rsidRPr="004A41E7">
              <w:rPr>
                <w:sz w:val="16"/>
                <w:szCs w:val="16"/>
                <w:lang w:eastAsia="en-AU"/>
              </w:rPr>
              <w:t>13.5704</w:t>
            </w:r>
          </w:p>
        </w:tc>
        <w:tc>
          <w:tcPr>
            <w:tcW w:w="840" w:type="dxa"/>
            <w:tcBorders>
              <w:top w:val="nil"/>
              <w:left w:val="nil"/>
              <w:bottom w:val="nil"/>
              <w:right w:val="nil"/>
            </w:tcBorders>
          </w:tcPr>
          <w:p w14:paraId="17484351" w14:textId="77777777" w:rsidR="00DC23ED" w:rsidRPr="004A41E7" w:rsidRDefault="00DC23ED" w:rsidP="00DC23ED">
            <w:pPr>
              <w:pStyle w:val="TableText"/>
              <w:rPr>
                <w:sz w:val="16"/>
                <w:szCs w:val="16"/>
                <w:lang w:eastAsia="en-AU"/>
              </w:rPr>
            </w:pPr>
            <w:r w:rsidRPr="004A41E7">
              <w:rPr>
                <w:sz w:val="16"/>
                <w:szCs w:val="16"/>
                <w:lang w:eastAsia="en-AU"/>
              </w:rPr>
              <w:t>14.0144</w:t>
            </w:r>
          </w:p>
        </w:tc>
        <w:tc>
          <w:tcPr>
            <w:tcW w:w="816" w:type="dxa"/>
            <w:tcBorders>
              <w:top w:val="nil"/>
              <w:left w:val="nil"/>
              <w:bottom w:val="nil"/>
              <w:right w:val="nil"/>
            </w:tcBorders>
          </w:tcPr>
          <w:p w14:paraId="4A4B3FBC" w14:textId="77777777" w:rsidR="00DC23ED" w:rsidRPr="004A41E7" w:rsidRDefault="00DC23ED" w:rsidP="00DC23ED">
            <w:pPr>
              <w:pStyle w:val="TableText"/>
              <w:rPr>
                <w:sz w:val="16"/>
                <w:szCs w:val="16"/>
                <w:lang w:eastAsia="en-AU"/>
              </w:rPr>
            </w:pPr>
            <w:r w:rsidRPr="004A41E7">
              <w:rPr>
                <w:sz w:val="16"/>
                <w:szCs w:val="16"/>
                <w:lang w:eastAsia="en-AU"/>
              </w:rPr>
              <w:t>14.0066</w:t>
            </w:r>
          </w:p>
        </w:tc>
        <w:tc>
          <w:tcPr>
            <w:tcW w:w="816" w:type="dxa"/>
            <w:tcBorders>
              <w:top w:val="nil"/>
              <w:left w:val="nil"/>
              <w:bottom w:val="nil"/>
              <w:right w:val="nil"/>
            </w:tcBorders>
          </w:tcPr>
          <w:p w14:paraId="43D8E9CF" w14:textId="77777777" w:rsidR="00DC23ED" w:rsidRPr="004A41E7" w:rsidRDefault="00DC23ED" w:rsidP="00DC23ED">
            <w:pPr>
              <w:pStyle w:val="TableText"/>
              <w:rPr>
                <w:sz w:val="16"/>
                <w:szCs w:val="16"/>
                <w:lang w:eastAsia="en-AU"/>
              </w:rPr>
            </w:pPr>
            <w:r w:rsidRPr="004A41E7">
              <w:rPr>
                <w:sz w:val="16"/>
                <w:szCs w:val="16"/>
                <w:lang w:eastAsia="en-AU"/>
              </w:rPr>
              <w:t>17.9396</w:t>
            </w:r>
          </w:p>
        </w:tc>
        <w:tc>
          <w:tcPr>
            <w:tcW w:w="816" w:type="dxa"/>
            <w:tcBorders>
              <w:top w:val="nil"/>
              <w:left w:val="nil"/>
              <w:bottom w:val="nil"/>
              <w:right w:val="nil"/>
            </w:tcBorders>
          </w:tcPr>
          <w:p w14:paraId="738E9438" w14:textId="77777777" w:rsidR="00DC23ED" w:rsidRPr="004A41E7" w:rsidRDefault="00DC23ED" w:rsidP="00DC23ED">
            <w:pPr>
              <w:pStyle w:val="TableText"/>
              <w:rPr>
                <w:sz w:val="16"/>
                <w:szCs w:val="16"/>
                <w:lang w:eastAsia="en-AU"/>
              </w:rPr>
            </w:pPr>
            <w:r w:rsidRPr="004A41E7">
              <w:rPr>
                <w:sz w:val="16"/>
                <w:szCs w:val="16"/>
                <w:lang w:eastAsia="en-AU"/>
              </w:rPr>
              <w:t>18.5401</w:t>
            </w:r>
          </w:p>
        </w:tc>
        <w:tc>
          <w:tcPr>
            <w:tcW w:w="816" w:type="dxa"/>
            <w:tcBorders>
              <w:top w:val="nil"/>
              <w:left w:val="nil"/>
              <w:bottom w:val="nil"/>
              <w:right w:val="nil"/>
            </w:tcBorders>
          </w:tcPr>
          <w:p w14:paraId="3FD9295F" w14:textId="77777777" w:rsidR="00DC23ED" w:rsidRPr="004A41E7" w:rsidRDefault="00DC23ED" w:rsidP="00DC23ED">
            <w:pPr>
              <w:pStyle w:val="TableText"/>
              <w:rPr>
                <w:sz w:val="16"/>
                <w:szCs w:val="16"/>
                <w:lang w:eastAsia="en-AU"/>
              </w:rPr>
            </w:pPr>
            <w:r w:rsidRPr="004A41E7">
              <w:rPr>
                <w:sz w:val="16"/>
                <w:szCs w:val="16"/>
                <w:lang w:eastAsia="en-AU"/>
              </w:rPr>
              <w:t>18.5320</w:t>
            </w:r>
          </w:p>
        </w:tc>
        <w:tc>
          <w:tcPr>
            <w:tcW w:w="816" w:type="dxa"/>
            <w:tcBorders>
              <w:top w:val="nil"/>
              <w:left w:val="nil"/>
              <w:bottom w:val="nil"/>
              <w:right w:val="nil"/>
            </w:tcBorders>
          </w:tcPr>
          <w:p w14:paraId="0914F343" w14:textId="77777777" w:rsidR="00DC23ED" w:rsidRPr="004A41E7" w:rsidRDefault="00DC23ED" w:rsidP="00DC23ED">
            <w:pPr>
              <w:pStyle w:val="TableText"/>
              <w:rPr>
                <w:sz w:val="16"/>
                <w:szCs w:val="16"/>
                <w:lang w:eastAsia="en-AU"/>
              </w:rPr>
            </w:pPr>
            <w:r w:rsidRPr="004A41E7">
              <w:rPr>
                <w:sz w:val="16"/>
                <w:szCs w:val="16"/>
                <w:lang w:eastAsia="en-AU"/>
              </w:rPr>
              <w:t>18.5230</w:t>
            </w:r>
          </w:p>
        </w:tc>
        <w:tc>
          <w:tcPr>
            <w:tcW w:w="816" w:type="dxa"/>
            <w:tcBorders>
              <w:top w:val="nil"/>
              <w:left w:val="nil"/>
              <w:bottom w:val="nil"/>
              <w:right w:val="nil"/>
            </w:tcBorders>
          </w:tcPr>
          <w:p w14:paraId="03C50B57" w14:textId="77777777" w:rsidR="00DC23ED" w:rsidRPr="004A41E7" w:rsidRDefault="00DC23ED" w:rsidP="00DC23ED">
            <w:pPr>
              <w:pStyle w:val="TableText"/>
              <w:rPr>
                <w:sz w:val="16"/>
                <w:szCs w:val="16"/>
                <w:lang w:eastAsia="en-AU"/>
              </w:rPr>
            </w:pPr>
            <w:r w:rsidRPr="004A41E7">
              <w:rPr>
                <w:sz w:val="16"/>
                <w:szCs w:val="16"/>
                <w:lang w:eastAsia="en-AU"/>
              </w:rPr>
              <w:t>19.4159</w:t>
            </w:r>
          </w:p>
        </w:tc>
        <w:tc>
          <w:tcPr>
            <w:tcW w:w="816" w:type="dxa"/>
            <w:tcBorders>
              <w:top w:val="nil"/>
              <w:left w:val="nil"/>
              <w:bottom w:val="nil"/>
              <w:right w:val="nil"/>
            </w:tcBorders>
          </w:tcPr>
          <w:p w14:paraId="3950AC59" w14:textId="77777777" w:rsidR="00DC23ED" w:rsidRPr="004A41E7" w:rsidRDefault="00DC23ED" w:rsidP="00DC23ED">
            <w:pPr>
              <w:pStyle w:val="TableText"/>
              <w:rPr>
                <w:sz w:val="16"/>
                <w:szCs w:val="16"/>
                <w:lang w:eastAsia="en-AU"/>
              </w:rPr>
            </w:pPr>
            <w:r w:rsidRPr="004A41E7">
              <w:rPr>
                <w:sz w:val="16"/>
                <w:szCs w:val="16"/>
                <w:lang w:eastAsia="en-AU"/>
              </w:rPr>
              <w:t>19.4065</w:t>
            </w:r>
          </w:p>
        </w:tc>
        <w:tc>
          <w:tcPr>
            <w:tcW w:w="816" w:type="dxa"/>
            <w:tcBorders>
              <w:top w:val="nil"/>
              <w:left w:val="nil"/>
              <w:bottom w:val="nil"/>
              <w:right w:val="nil"/>
            </w:tcBorders>
          </w:tcPr>
          <w:p w14:paraId="66F09E75" w14:textId="77777777" w:rsidR="00DC23ED" w:rsidRPr="004A41E7" w:rsidRDefault="00DC23ED" w:rsidP="00DC23ED">
            <w:pPr>
              <w:pStyle w:val="TableText"/>
              <w:rPr>
                <w:sz w:val="16"/>
                <w:szCs w:val="16"/>
                <w:lang w:eastAsia="en-AU"/>
              </w:rPr>
            </w:pPr>
            <w:r w:rsidRPr="004A41E7">
              <w:rPr>
                <w:sz w:val="16"/>
                <w:szCs w:val="16"/>
                <w:lang w:eastAsia="en-AU"/>
              </w:rPr>
              <w:t>19.4065</w:t>
            </w:r>
          </w:p>
        </w:tc>
        <w:tc>
          <w:tcPr>
            <w:tcW w:w="816" w:type="dxa"/>
            <w:tcBorders>
              <w:top w:val="nil"/>
              <w:left w:val="nil"/>
              <w:bottom w:val="nil"/>
              <w:right w:val="nil"/>
            </w:tcBorders>
          </w:tcPr>
          <w:p w14:paraId="37FBDD53" w14:textId="77777777" w:rsidR="00DC23ED" w:rsidRPr="004A41E7" w:rsidRDefault="00DC23ED" w:rsidP="00DC23ED">
            <w:pPr>
              <w:pStyle w:val="TableText"/>
              <w:rPr>
                <w:sz w:val="16"/>
                <w:szCs w:val="16"/>
                <w:lang w:eastAsia="en-AU"/>
              </w:rPr>
            </w:pPr>
            <w:r w:rsidRPr="004A41E7">
              <w:rPr>
                <w:sz w:val="16"/>
                <w:szCs w:val="16"/>
                <w:lang w:eastAsia="en-AU"/>
              </w:rPr>
              <w:t>19.6547</w:t>
            </w:r>
          </w:p>
        </w:tc>
        <w:tc>
          <w:tcPr>
            <w:tcW w:w="816" w:type="dxa"/>
            <w:tcBorders>
              <w:top w:val="nil"/>
              <w:left w:val="nil"/>
              <w:bottom w:val="nil"/>
              <w:right w:val="nil"/>
            </w:tcBorders>
          </w:tcPr>
          <w:p w14:paraId="5466856E" w14:textId="77777777" w:rsidR="00DC23ED" w:rsidRPr="004A41E7" w:rsidRDefault="00DC23ED" w:rsidP="00DC23ED">
            <w:pPr>
              <w:pStyle w:val="TableText"/>
              <w:rPr>
                <w:sz w:val="16"/>
                <w:szCs w:val="16"/>
                <w:lang w:eastAsia="en-AU"/>
              </w:rPr>
            </w:pPr>
            <w:r w:rsidRPr="004A41E7">
              <w:rPr>
                <w:sz w:val="16"/>
                <w:szCs w:val="16"/>
                <w:lang w:eastAsia="en-AU"/>
              </w:rPr>
              <w:t>19.6547</w:t>
            </w:r>
          </w:p>
        </w:tc>
        <w:tc>
          <w:tcPr>
            <w:tcW w:w="816" w:type="dxa"/>
            <w:tcBorders>
              <w:top w:val="nil"/>
              <w:left w:val="nil"/>
              <w:bottom w:val="nil"/>
              <w:right w:val="nil"/>
            </w:tcBorders>
          </w:tcPr>
          <w:p w14:paraId="7C19A35A" w14:textId="77777777" w:rsidR="00DC23ED" w:rsidRPr="004A41E7" w:rsidRDefault="00DC23ED" w:rsidP="00DC23ED">
            <w:pPr>
              <w:pStyle w:val="TableText"/>
              <w:rPr>
                <w:sz w:val="16"/>
                <w:szCs w:val="16"/>
                <w:lang w:eastAsia="en-AU"/>
              </w:rPr>
            </w:pPr>
            <w:r w:rsidRPr="004A41E7">
              <w:rPr>
                <w:sz w:val="16"/>
                <w:szCs w:val="16"/>
                <w:lang w:eastAsia="en-AU"/>
              </w:rPr>
              <w:t>19.6547</w:t>
            </w:r>
          </w:p>
        </w:tc>
        <w:tc>
          <w:tcPr>
            <w:tcW w:w="816" w:type="dxa"/>
            <w:tcBorders>
              <w:top w:val="nil"/>
              <w:left w:val="nil"/>
              <w:bottom w:val="nil"/>
              <w:right w:val="nil"/>
            </w:tcBorders>
          </w:tcPr>
          <w:p w14:paraId="7E9C9E17" w14:textId="77777777" w:rsidR="00DC23ED" w:rsidRPr="004A41E7" w:rsidRDefault="00DC23ED" w:rsidP="00DC23ED">
            <w:pPr>
              <w:pStyle w:val="TableText"/>
              <w:rPr>
                <w:sz w:val="16"/>
                <w:szCs w:val="16"/>
                <w:lang w:eastAsia="en-AU"/>
              </w:rPr>
            </w:pPr>
            <w:r w:rsidRPr="004A41E7">
              <w:rPr>
                <w:sz w:val="16"/>
                <w:szCs w:val="16"/>
                <w:lang w:eastAsia="en-AU"/>
              </w:rPr>
              <w:t>20.1062</w:t>
            </w:r>
          </w:p>
        </w:tc>
      </w:tr>
      <w:tr w:rsidR="00DC23ED" w:rsidRPr="004A41E7" w14:paraId="0CCFC4A6" w14:textId="77777777">
        <w:trPr>
          <w:trHeight w:val="219"/>
        </w:trPr>
        <w:tc>
          <w:tcPr>
            <w:tcW w:w="1184" w:type="dxa"/>
            <w:tcBorders>
              <w:top w:val="nil"/>
              <w:left w:val="nil"/>
              <w:bottom w:val="nil"/>
              <w:right w:val="nil"/>
            </w:tcBorders>
          </w:tcPr>
          <w:p w14:paraId="4C3E3C5A"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18" w:type="dxa"/>
            <w:tcBorders>
              <w:top w:val="nil"/>
              <w:left w:val="nil"/>
              <w:bottom w:val="nil"/>
              <w:right w:val="nil"/>
            </w:tcBorders>
          </w:tcPr>
          <w:p w14:paraId="0A9E23F6" w14:textId="77777777" w:rsidR="00DC23ED" w:rsidRPr="004A41E7" w:rsidRDefault="00DC23ED" w:rsidP="00DC23ED">
            <w:pPr>
              <w:pStyle w:val="TableText"/>
              <w:rPr>
                <w:sz w:val="16"/>
                <w:szCs w:val="16"/>
                <w:lang w:eastAsia="en-AU"/>
              </w:rPr>
            </w:pPr>
            <w:r w:rsidRPr="004A41E7">
              <w:rPr>
                <w:sz w:val="16"/>
                <w:szCs w:val="16"/>
                <w:lang w:eastAsia="en-AU"/>
              </w:rPr>
              <w:t>10.3679</w:t>
            </w:r>
          </w:p>
        </w:tc>
        <w:tc>
          <w:tcPr>
            <w:tcW w:w="924" w:type="dxa"/>
            <w:tcBorders>
              <w:top w:val="nil"/>
              <w:left w:val="nil"/>
              <w:bottom w:val="nil"/>
              <w:right w:val="nil"/>
            </w:tcBorders>
          </w:tcPr>
          <w:p w14:paraId="6FD650FB" w14:textId="77777777" w:rsidR="00DC23ED" w:rsidRPr="004A41E7" w:rsidRDefault="00DC23ED" w:rsidP="00DC23ED">
            <w:pPr>
              <w:pStyle w:val="TableText"/>
              <w:rPr>
                <w:sz w:val="16"/>
                <w:szCs w:val="16"/>
                <w:lang w:eastAsia="en-AU"/>
              </w:rPr>
            </w:pPr>
            <w:r w:rsidRPr="004A41E7">
              <w:rPr>
                <w:sz w:val="16"/>
                <w:szCs w:val="16"/>
                <w:lang w:eastAsia="en-AU"/>
              </w:rPr>
              <w:t>10.3596</w:t>
            </w:r>
          </w:p>
        </w:tc>
        <w:tc>
          <w:tcPr>
            <w:tcW w:w="898" w:type="dxa"/>
            <w:tcBorders>
              <w:top w:val="nil"/>
              <w:left w:val="nil"/>
              <w:bottom w:val="nil"/>
              <w:right w:val="nil"/>
            </w:tcBorders>
          </w:tcPr>
          <w:p w14:paraId="0BEDAB5E" w14:textId="77777777" w:rsidR="00DC23ED" w:rsidRPr="004A41E7" w:rsidRDefault="00DC23ED" w:rsidP="00DC23ED">
            <w:pPr>
              <w:pStyle w:val="TableText"/>
              <w:rPr>
                <w:sz w:val="16"/>
                <w:szCs w:val="16"/>
                <w:lang w:eastAsia="en-AU"/>
              </w:rPr>
            </w:pPr>
            <w:r w:rsidRPr="004A41E7">
              <w:rPr>
                <w:sz w:val="16"/>
                <w:szCs w:val="16"/>
                <w:lang w:eastAsia="en-AU"/>
              </w:rPr>
              <w:t>13.2695</w:t>
            </w:r>
          </w:p>
        </w:tc>
        <w:tc>
          <w:tcPr>
            <w:tcW w:w="840" w:type="dxa"/>
            <w:tcBorders>
              <w:top w:val="nil"/>
              <w:left w:val="nil"/>
              <w:bottom w:val="nil"/>
              <w:right w:val="nil"/>
            </w:tcBorders>
          </w:tcPr>
          <w:p w14:paraId="37D3E421" w14:textId="77777777" w:rsidR="00DC23ED" w:rsidRPr="004A41E7" w:rsidRDefault="00DC23ED" w:rsidP="00DC23ED">
            <w:pPr>
              <w:pStyle w:val="TableText"/>
              <w:rPr>
                <w:sz w:val="16"/>
                <w:szCs w:val="16"/>
                <w:lang w:eastAsia="en-AU"/>
              </w:rPr>
            </w:pPr>
            <w:r w:rsidRPr="004A41E7">
              <w:rPr>
                <w:sz w:val="16"/>
                <w:szCs w:val="16"/>
                <w:lang w:eastAsia="en-AU"/>
              </w:rPr>
              <w:t>13.7115</w:t>
            </w:r>
          </w:p>
        </w:tc>
        <w:tc>
          <w:tcPr>
            <w:tcW w:w="816" w:type="dxa"/>
            <w:tcBorders>
              <w:top w:val="nil"/>
              <w:left w:val="nil"/>
              <w:bottom w:val="nil"/>
              <w:right w:val="nil"/>
            </w:tcBorders>
          </w:tcPr>
          <w:p w14:paraId="56E39B8E" w14:textId="77777777" w:rsidR="00DC23ED" w:rsidRPr="004A41E7" w:rsidRDefault="00DC23ED" w:rsidP="00DC23ED">
            <w:pPr>
              <w:pStyle w:val="TableText"/>
              <w:rPr>
                <w:sz w:val="16"/>
                <w:szCs w:val="16"/>
                <w:lang w:eastAsia="en-AU"/>
              </w:rPr>
            </w:pPr>
            <w:r w:rsidRPr="004A41E7">
              <w:rPr>
                <w:sz w:val="16"/>
                <w:szCs w:val="16"/>
                <w:lang w:eastAsia="en-AU"/>
              </w:rPr>
              <w:t>13.7030</w:t>
            </w:r>
          </w:p>
        </w:tc>
        <w:tc>
          <w:tcPr>
            <w:tcW w:w="816" w:type="dxa"/>
            <w:tcBorders>
              <w:top w:val="nil"/>
              <w:left w:val="nil"/>
              <w:bottom w:val="nil"/>
              <w:right w:val="nil"/>
            </w:tcBorders>
          </w:tcPr>
          <w:p w14:paraId="74D3810E" w14:textId="77777777" w:rsidR="00DC23ED" w:rsidRPr="004A41E7" w:rsidRDefault="00DC23ED" w:rsidP="00DC23ED">
            <w:pPr>
              <w:pStyle w:val="TableText"/>
              <w:rPr>
                <w:sz w:val="16"/>
                <w:szCs w:val="16"/>
                <w:lang w:eastAsia="en-AU"/>
              </w:rPr>
            </w:pPr>
            <w:r w:rsidRPr="004A41E7">
              <w:rPr>
                <w:sz w:val="16"/>
                <w:szCs w:val="16"/>
                <w:lang w:eastAsia="en-AU"/>
              </w:rPr>
              <w:t>17.5777</w:t>
            </w:r>
          </w:p>
        </w:tc>
        <w:tc>
          <w:tcPr>
            <w:tcW w:w="816" w:type="dxa"/>
            <w:tcBorders>
              <w:top w:val="nil"/>
              <w:left w:val="nil"/>
              <w:bottom w:val="nil"/>
              <w:right w:val="nil"/>
            </w:tcBorders>
          </w:tcPr>
          <w:p w14:paraId="710AFA8E" w14:textId="77777777" w:rsidR="00DC23ED" w:rsidRPr="004A41E7" w:rsidRDefault="00DC23ED" w:rsidP="00DC23ED">
            <w:pPr>
              <w:pStyle w:val="TableText"/>
              <w:rPr>
                <w:sz w:val="16"/>
                <w:szCs w:val="16"/>
                <w:lang w:eastAsia="en-AU"/>
              </w:rPr>
            </w:pPr>
            <w:r w:rsidRPr="004A41E7">
              <w:rPr>
                <w:sz w:val="16"/>
                <w:szCs w:val="16"/>
                <w:lang w:eastAsia="en-AU"/>
              </w:rPr>
              <w:t>18.1765</w:t>
            </w:r>
          </w:p>
        </w:tc>
        <w:tc>
          <w:tcPr>
            <w:tcW w:w="816" w:type="dxa"/>
            <w:tcBorders>
              <w:top w:val="nil"/>
              <w:left w:val="nil"/>
              <w:bottom w:val="nil"/>
              <w:right w:val="nil"/>
            </w:tcBorders>
          </w:tcPr>
          <w:p w14:paraId="4D3B1F2F" w14:textId="77777777" w:rsidR="00DC23ED" w:rsidRPr="004A41E7" w:rsidRDefault="00DC23ED" w:rsidP="00DC23ED">
            <w:pPr>
              <w:pStyle w:val="TableText"/>
              <w:rPr>
                <w:sz w:val="16"/>
                <w:szCs w:val="16"/>
                <w:lang w:eastAsia="en-AU"/>
              </w:rPr>
            </w:pPr>
            <w:r w:rsidRPr="004A41E7">
              <w:rPr>
                <w:sz w:val="16"/>
                <w:szCs w:val="16"/>
                <w:lang w:eastAsia="en-AU"/>
              </w:rPr>
              <w:t>18.1679</w:t>
            </w:r>
          </w:p>
        </w:tc>
        <w:tc>
          <w:tcPr>
            <w:tcW w:w="816" w:type="dxa"/>
            <w:tcBorders>
              <w:top w:val="nil"/>
              <w:left w:val="nil"/>
              <w:bottom w:val="nil"/>
              <w:right w:val="nil"/>
            </w:tcBorders>
          </w:tcPr>
          <w:p w14:paraId="702822D1" w14:textId="77777777" w:rsidR="00DC23ED" w:rsidRPr="004A41E7" w:rsidRDefault="00DC23ED" w:rsidP="00DC23ED">
            <w:pPr>
              <w:pStyle w:val="TableText"/>
              <w:rPr>
                <w:sz w:val="16"/>
                <w:szCs w:val="16"/>
                <w:lang w:eastAsia="en-AU"/>
              </w:rPr>
            </w:pPr>
            <w:r w:rsidRPr="004A41E7">
              <w:rPr>
                <w:sz w:val="16"/>
                <w:szCs w:val="16"/>
                <w:lang w:eastAsia="en-AU"/>
              </w:rPr>
              <w:t>18.1583</w:t>
            </w:r>
          </w:p>
        </w:tc>
        <w:tc>
          <w:tcPr>
            <w:tcW w:w="816" w:type="dxa"/>
            <w:tcBorders>
              <w:top w:val="nil"/>
              <w:left w:val="nil"/>
              <w:bottom w:val="nil"/>
              <w:right w:val="nil"/>
            </w:tcBorders>
          </w:tcPr>
          <w:p w14:paraId="4ECC9679" w14:textId="77777777" w:rsidR="00DC23ED" w:rsidRPr="004A41E7" w:rsidRDefault="00DC23ED" w:rsidP="00DC23ED">
            <w:pPr>
              <w:pStyle w:val="TableText"/>
              <w:rPr>
                <w:sz w:val="16"/>
                <w:szCs w:val="16"/>
                <w:lang w:eastAsia="en-AU"/>
              </w:rPr>
            </w:pPr>
            <w:r w:rsidRPr="004A41E7">
              <w:rPr>
                <w:sz w:val="16"/>
                <w:szCs w:val="16"/>
                <w:lang w:eastAsia="en-AU"/>
              </w:rPr>
              <w:t>19.0488</w:t>
            </w:r>
          </w:p>
        </w:tc>
        <w:tc>
          <w:tcPr>
            <w:tcW w:w="816" w:type="dxa"/>
            <w:tcBorders>
              <w:top w:val="nil"/>
              <w:left w:val="nil"/>
              <w:bottom w:val="nil"/>
              <w:right w:val="nil"/>
            </w:tcBorders>
          </w:tcPr>
          <w:p w14:paraId="19B58530" w14:textId="77777777" w:rsidR="00DC23ED" w:rsidRPr="004A41E7" w:rsidRDefault="00DC23ED" w:rsidP="00DC23ED">
            <w:pPr>
              <w:pStyle w:val="TableText"/>
              <w:rPr>
                <w:sz w:val="16"/>
                <w:szCs w:val="16"/>
                <w:lang w:eastAsia="en-AU"/>
              </w:rPr>
            </w:pPr>
            <w:r w:rsidRPr="004A41E7">
              <w:rPr>
                <w:sz w:val="16"/>
                <w:szCs w:val="16"/>
                <w:lang w:eastAsia="en-AU"/>
              </w:rPr>
              <w:t>19.0388</w:t>
            </w:r>
          </w:p>
        </w:tc>
        <w:tc>
          <w:tcPr>
            <w:tcW w:w="816" w:type="dxa"/>
            <w:tcBorders>
              <w:top w:val="nil"/>
              <w:left w:val="nil"/>
              <w:bottom w:val="nil"/>
              <w:right w:val="nil"/>
            </w:tcBorders>
          </w:tcPr>
          <w:p w14:paraId="63C3451F" w14:textId="77777777" w:rsidR="00DC23ED" w:rsidRPr="004A41E7" w:rsidRDefault="00DC23ED" w:rsidP="00DC23ED">
            <w:pPr>
              <w:pStyle w:val="TableText"/>
              <w:rPr>
                <w:sz w:val="16"/>
                <w:szCs w:val="16"/>
                <w:lang w:eastAsia="en-AU"/>
              </w:rPr>
            </w:pPr>
            <w:r w:rsidRPr="004A41E7">
              <w:rPr>
                <w:sz w:val="16"/>
                <w:szCs w:val="16"/>
                <w:lang w:eastAsia="en-AU"/>
              </w:rPr>
              <w:t>19.0388</w:t>
            </w:r>
          </w:p>
        </w:tc>
        <w:tc>
          <w:tcPr>
            <w:tcW w:w="816" w:type="dxa"/>
            <w:tcBorders>
              <w:top w:val="nil"/>
              <w:left w:val="nil"/>
              <w:bottom w:val="nil"/>
              <w:right w:val="nil"/>
            </w:tcBorders>
          </w:tcPr>
          <w:p w14:paraId="553FA96D" w14:textId="77777777" w:rsidR="00DC23ED" w:rsidRPr="004A41E7" w:rsidRDefault="00DC23ED" w:rsidP="00DC23ED">
            <w:pPr>
              <w:pStyle w:val="TableText"/>
              <w:rPr>
                <w:sz w:val="16"/>
                <w:szCs w:val="16"/>
                <w:lang w:eastAsia="en-AU"/>
              </w:rPr>
            </w:pPr>
            <w:r w:rsidRPr="004A41E7">
              <w:rPr>
                <w:sz w:val="16"/>
                <w:szCs w:val="16"/>
                <w:lang w:eastAsia="en-AU"/>
              </w:rPr>
              <w:t>19.2867</w:t>
            </w:r>
          </w:p>
        </w:tc>
        <w:tc>
          <w:tcPr>
            <w:tcW w:w="816" w:type="dxa"/>
            <w:tcBorders>
              <w:top w:val="nil"/>
              <w:left w:val="nil"/>
              <w:bottom w:val="nil"/>
              <w:right w:val="nil"/>
            </w:tcBorders>
          </w:tcPr>
          <w:p w14:paraId="06539B69" w14:textId="77777777" w:rsidR="00DC23ED" w:rsidRPr="004A41E7" w:rsidRDefault="00DC23ED" w:rsidP="00DC23ED">
            <w:pPr>
              <w:pStyle w:val="TableText"/>
              <w:rPr>
                <w:sz w:val="16"/>
                <w:szCs w:val="16"/>
                <w:lang w:eastAsia="en-AU"/>
              </w:rPr>
            </w:pPr>
            <w:r w:rsidRPr="004A41E7">
              <w:rPr>
                <w:sz w:val="16"/>
                <w:szCs w:val="16"/>
                <w:lang w:eastAsia="en-AU"/>
              </w:rPr>
              <w:t>19.2867</w:t>
            </w:r>
          </w:p>
        </w:tc>
        <w:tc>
          <w:tcPr>
            <w:tcW w:w="816" w:type="dxa"/>
            <w:tcBorders>
              <w:top w:val="nil"/>
              <w:left w:val="nil"/>
              <w:bottom w:val="nil"/>
              <w:right w:val="nil"/>
            </w:tcBorders>
          </w:tcPr>
          <w:p w14:paraId="507DB255" w14:textId="77777777" w:rsidR="00DC23ED" w:rsidRPr="004A41E7" w:rsidRDefault="00DC23ED" w:rsidP="00DC23ED">
            <w:pPr>
              <w:pStyle w:val="TableText"/>
              <w:rPr>
                <w:sz w:val="16"/>
                <w:szCs w:val="16"/>
                <w:lang w:eastAsia="en-AU"/>
              </w:rPr>
            </w:pPr>
            <w:r w:rsidRPr="004A41E7">
              <w:rPr>
                <w:sz w:val="16"/>
                <w:szCs w:val="16"/>
                <w:lang w:eastAsia="en-AU"/>
              </w:rPr>
              <w:t>19.2867</w:t>
            </w:r>
          </w:p>
        </w:tc>
        <w:tc>
          <w:tcPr>
            <w:tcW w:w="816" w:type="dxa"/>
            <w:tcBorders>
              <w:top w:val="nil"/>
              <w:left w:val="nil"/>
              <w:bottom w:val="nil"/>
              <w:right w:val="nil"/>
            </w:tcBorders>
          </w:tcPr>
          <w:p w14:paraId="012F40A6" w14:textId="77777777" w:rsidR="00DC23ED" w:rsidRPr="004A41E7" w:rsidRDefault="00DC23ED" w:rsidP="00DC23ED">
            <w:pPr>
              <w:pStyle w:val="TableText"/>
              <w:rPr>
                <w:sz w:val="16"/>
                <w:szCs w:val="16"/>
                <w:lang w:eastAsia="en-AU"/>
              </w:rPr>
            </w:pPr>
            <w:r w:rsidRPr="004A41E7">
              <w:rPr>
                <w:sz w:val="16"/>
                <w:szCs w:val="16"/>
                <w:lang w:eastAsia="en-AU"/>
              </w:rPr>
              <w:t>19.7375</w:t>
            </w:r>
          </w:p>
        </w:tc>
      </w:tr>
      <w:tr w:rsidR="00DC23ED" w:rsidRPr="004A41E7" w14:paraId="597FEFA6" w14:textId="77777777">
        <w:trPr>
          <w:trHeight w:val="219"/>
        </w:trPr>
        <w:tc>
          <w:tcPr>
            <w:tcW w:w="1184" w:type="dxa"/>
            <w:tcBorders>
              <w:top w:val="nil"/>
              <w:left w:val="nil"/>
              <w:bottom w:val="nil"/>
              <w:right w:val="nil"/>
            </w:tcBorders>
          </w:tcPr>
          <w:p w14:paraId="19B7CB75"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18" w:type="dxa"/>
            <w:tcBorders>
              <w:top w:val="nil"/>
              <w:left w:val="nil"/>
              <w:bottom w:val="nil"/>
              <w:right w:val="nil"/>
            </w:tcBorders>
          </w:tcPr>
          <w:p w14:paraId="3B04FA7E" w14:textId="77777777" w:rsidR="00DC23ED" w:rsidRPr="004A41E7" w:rsidRDefault="00DC23ED" w:rsidP="00DC23ED">
            <w:pPr>
              <w:pStyle w:val="TableText"/>
              <w:rPr>
                <w:sz w:val="16"/>
                <w:szCs w:val="16"/>
                <w:lang w:eastAsia="en-AU"/>
              </w:rPr>
            </w:pPr>
            <w:r w:rsidRPr="004A41E7">
              <w:rPr>
                <w:sz w:val="16"/>
                <w:szCs w:val="16"/>
                <w:lang w:eastAsia="en-AU"/>
              </w:rPr>
              <w:t>10.1134</w:t>
            </w:r>
          </w:p>
        </w:tc>
        <w:tc>
          <w:tcPr>
            <w:tcW w:w="924" w:type="dxa"/>
            <w:tcBorders>
              <w:top w:val="nil"/>
              <w:left w:val="nil"/>
              <w:bottom w:val="nil"/>
              <w:right w:val="nil"/>
            </w:tcBorders>
          </w:tcPr>
          <w:p w14:paraId="490A91B2" w14:textId="77777777" w:rsidR="00DC23ED" w:rsidRPr="004A41E7" w:rsidRDefault="00DC23ED" w:rsidP="00DC23ED">
            <w:pPr>
              <w:pStyle w:val="TableText"/>
              <w:rPr>
                <w:sz w:val="16"/>
                <w:szCs w:val="16"/>
                <w:lang w:eastAsia="en-AU"/>
              </w:rPr>
            </w:pPr>
            <w:r w:rsidRPr="004A41E7">
              <w:rPr>
                <w:sz w:val="16"/>
                <w:szCs w:val="16"/>
                <w:lang w:eastAsia="en-AU"/>
              </w:rPr>
              <w:t>10.1047</w:t>
            </w:r>
          </w:p>
        </w:tc>
        <w:tc>
          <w:tcPr>
            <w:tcW w:w="898" w:type="dxa"/>
            <w:tcBorders>
              <w:top w:val="nil"/>
              <w:left w:val="nil"/>
              <w:bottom w:val="nil"/>
              <w:right w:val="nil"/>
            </w:tcBorders>
          </w:tcPr>
          <w:p w14:paraId="35843A9F" w14:textId="77777777" w:rsidR="00DC23ED" w:rsidRPr="004A41E7" w:rsidRDefault="00DC23ED" w:rsidP="00DC23ED">
            <w:pPr>
              <w:pStyle w:val="TableText"/>
              <w:rPr>
                <w:sz w:val="16"/>
                <w:szCs w:val="16"/>
                <w:lang w:eastAsia="en-AU"/>
              </w:rPr>
            </w:pPr>
            <w:r w:rsidRPr="004A41E7">
              <w:rPr>
                <w:sz w:val="16"/>
                <w:szCs w:val="16"/>
                <w:lang w:eastAsia="en-AU"/>
              </w:rPr>
              <w:t>12.9632</w:t>
            </w:r>
          </w:p>
        </w:tc>
        <w:tc>
          <w:tcPr>
            <w:tcW w:w="840" w:type="dxa"/>
            <w:tcBorders>
              <w:top w:val="nil"/>
              <w:left w:val="nil"/>
              <w:bottom w:val="nil"/>
              <w:right w:val="nil"/>
            </w:tcBorders>
          </w:tcPr>
          <w:p w14:paraId="2CC9C140" w14:textId="77777777" w:rsidR="00DC23ED" w:rsidRPr="004A41E7" w:rsidRDefault="00DC23ED" w:rsidP="00DC23ED">
            <w:pPr>
              <w:pStyle w:val="TableText"/>
              <w:rPr>
                <w:sz w:val="16"/>
                <w:szCs w:val="16"/>
                <w:lang w:eastAsia="en-AU"/>
              </w:rPr>
            </w:pPr>
            <w:r w:rsidRPr="004A41E7">
              <w:rPr>
                <w:sz w:val="16"/>
                <w:szCs w:val="16"/>
                <w:lang w:eastAsia="en-AU"/>
              </w:rPr>
              <w:t>13.4029</w:t>
            </w:r>
          </w:p>
        </w:tc>
        <w:tc>
          <w:tcPr>
            <w:tcW w:w="816" w:type="dxa"/>
            <w:tcBorders>
              <w:top w:val="nil"/>
              <w:left w:val="nil"/>
              <w:bottom w:val="nil"/>
              <w:right w:val="nil"/>
            </w:tcBorders>
          </w:tcPr>
          <w:p w14:paraId="530785C5" w14:textId="77777777" w:rsidR="00DC23ED" w:rsidRPr="004A41E7" w:rsidRDefault="00DC23ED" w:rsidP="00DC23ED">
            <w:pPr>
              <w:pStyle w:val="TableText"/>
              <w:rPr>
                <w:sz w:val="16"/>
                <w:szCs w:val="16"/>
                <w:lang w:eastAsia="en-AU"/>
              </w:rPr>
            </w:pPr>
            <w:r w:rsidRPr="004A41E7">
              <w:rPr>
                <w:sz w:val="16"/>
                <w:szCs w:val="16"/>
                <w:lang w:eastAsia="en-AU"/>
              </w:rPr>
              <w:t>13.3936</w:t>
            </w:r>
          </w:p>
        </w:tc>
        <w:tc>
          <w:tcPr>
            <w:tcW w:w="816" w:type="dxa"/>
            <w:tcBorders>
              <w:top w:val="nil"/>
              <w:left w:val="nil"/>
              <w:bottom w:val="nil"/>
              <w:right w:val="nil"/>
            </w:tcBorders>
          </w:tcPr>
          <w:p w14:paraId="62A3C861" w14:textId="77777777" w:rsidR="00DC23ED" w:rsidRPr="004A41E7" w:rsidRDefault="00DC23ED" w:rsidP="00DC23ED">
            <w:pPr>
              <w:pStyle w:val="TableText"/>
              <w:rPr>
                <w:sz w:val="16"/>
                <w:szCs w:val="16"/>
                <w:lang w:eastAsia="en-AU"/>
              </w:rPr>
            </w:pPr>
            <w:r w:rsidRPr="004A41E7">
              <w:rPr>
                <w:sz w:val="16"/>
                <w:szCs w:val="16"/>
                <w:lang w:eastAsia="en-AU"/>
              </w:rPr>
              <w:t>17.2089</w:t>
            </w:r>
          </w:p>
        </w:tc>
        <w:tc>
          <w:tcPr>
            <w:tcW w:w="816" w:type="dxa"/>
            <w:tcBorders>
              <w:top w:val="nil"/>
              <w:left w:val="nil"/>
              <w:bottom w:val="nil"/>
              <w:right w:val="nil"/>
            </w:tcBorders>
          </w:tcPr>
          <w:p w14:paraId="404B2E12" w14:textId="77777777" w:rsidR="00DC23ED" w:rsidRPr="004A41E7" w:rsidRDefault="00DC23ED" w:rsidP="00DC23ED">
            <w:pPr>
              <w:pStyle w:val="TableText"/>
              <w:rPr>
                <w:sz w:val="16"/>
                <w:szCs w:val="16"/>
                <w:lang w:eastAsia="en-AU"/>
              </w:rPr>
            </w:pPr>
            <w:r w:rsidRPr="004A41E7">
              <w:rPr>
                <w:sz w:val="16"/>
                <w:szCs w:val="16"/>
                <w:lang w:eastAsia="en-AU"/>
              </w:rPr>
              <w:t>17.8053</w:t>
            </w:r>
          </w:p>
        </w:tc>
        <w:tc>
          <w:tcPr>
            <w:tcW w:w="816" w:type="dxa"/>
            <w:tcBorders>
              <w:top w:val="nil"/>
              <w:left w:val="nil"/>
              <w:bottom w:val="nil"/>
              <w:right w:val="nil"/>
            </w:tcBorders>
          </w:tcPr>
          <w:p w14:paraId="1F33338B" w14:textId="77777777" w:rsidR="00DC23ED" w:rsidRPr="004A41E7" w:rsidRDefault="00DC23ED" w:rsidP="00DC23ED">
            <w:pPr>
              <w:pStyle w:val="TableText"/>
              <w:rPr>
                <w:sz w:val="16"/>
                <w:szCs w:val="16"/>
                <w:lang w:eastAsia="en-AU"/>
              </w:rPr>
            </w:pPr>
            <w:r w:rsidRPr="004A41E7">
              <w:rPr>
                <w:sz w:val="16"/>
                <w:szCs w:val="16"/>
                <w:lang w:eastAsia="en-AU"/>
              </w:rPr>
              <w:t>17.7962</w:t>
            </w:r>
          </w:p>
        </w:tc>
        <w:tc>
          <w:tcPr>
            <w:tcW w:w="816" w:type="dxa"/>
            <w:tcBorders>
              <w:top w:val="nil"/>
              <w:left w:val="nil"/>
              <w:bottom w:val="nil"/>
              <w:right w:val="nil"/>
            </w:tcBorders>
          </w:tcPr>
          <w:p w14:paraId="0A4D2E85" w14:textId="77777777" w:rsidR="00DC23ED" w:rsidRPr="004A41E7" w:rsidRDefault="00DC23ED" w:rsidP="00DC23ED">
            <w:pPr>
              <w:pStyle w:val="TableText"/>
              <w:rPr>
                <w:sz w:val="16"/>
                <w:szCs w:val="16"/>
                <w:lang w:eastAsia="en-AU"/>
              </w:rPr>
            </w:pPr>
            <w:r w:rsidRPr="004A41E7">
              <w:rPr>
                <w:sz w:val="16"/>
                <w:szCs w:val="16"/>
                <w:lang w:eastAsia="en-AU"/>
              </w:rPr>
              <w:t>17.7860</w:t>
            </w:r>
          </w:p>
        </w:tc>
        <w:tc>
          <w:tcPr>
            <w:tcW w:w="816" w:type="dxa"/>
            <w:tcBorders>
              <w:top w:val="nil"/>
              <w:left w:val="nil"/>
              <w:bottom w:val="nil"/>
              <w:right w:val="nil"/>
            </w:tcBorders>
          </w:tcPr>
          <w:p w14:paraId="4DFE61AF" w14:textId="77777777" w:rsidR="00DC23ED" w:rsidRPr="004A41E7" w:rsidRDefault="00DC23ED" w:rsidP="00DC23ED">
            <w:pPr>
              <w:pStyle w:val="TableText"/>
              <w:rPr>
                <w:sz w:val="16"/>
                <w:szCs w:val="16"/>
                <w:lang w:eastAsia="en-AU"/>
              </w:rPr>
            </w:pPr>
            <w:r w:rsidRPr="004A41E7">
              <w:rPr>
                <w:sz w:val="16"/>
                <w:szCs w:val="16"/>
                <w:lang w:eastAsia="en-AU"/>
              </w:rPr>
              <w:t>18.6741</w:t>
            </w:r>
          </w:p>
        </w:tc>
        <w:tc>
          <w:tcPr>
            <w:tcW w:w="816" w:type="dxa"/>
            <w:tcBorders>
              <w:top w:val="nil"/>
              <w:left w:val="nil"/>
              <w:bottom w:val="nil"/>
              <w:right w:val="nil"/>
            </w:tcBorders>
          </w:tcPr>
          <w:p w14:paraId="32F64759" w14:textId="77777777" w:rsidR="00DC23ED" w:rsidRPr="004A41E7" w:rsidRDefault="00DC23ED" w:rsidP="00DC23ED">
            <w:pPr>
              <w:pStyle w:val="TableText"/>
              <w:rPr>
                <w:sz w:val="16"/>
                <w:szCs w:val="16"/>
                <w:lang w:eastAsia="en-AU"/>
              </w:rPr>
            </w:pPr>
            <w:r w:rsidRPr="004A41E7">
              <w:rPr>
                <w:sz w:val="16"/>
                <w:szCs w:val="16"/>
                <w:lang w:eastAsia="en-AU"/>
              </w:rPr>
              <w:t>18.6633</w:t>
            </w:r>
          </w:p>
        </w:tc>
        <w:tc>
          <w:tcPr>
            <w:tcW w:w="816" w:type="dxa"/>
            <w:tcBorders>
              <w:top w:val="nil"/>
              <w:left w:val="nil"/>
              <w:bottom w:val="nil"/>
              <w:right w:val="nil"/>
            </w:tcBorders>
          </w:tcPr>
          <w:p w14:paraId="2D1BF3D4" w14:textId="77777777" w:rsidR="00DC23ED" w:rsidRPr="004A41E7" w:rsidRDefault="00DC23ED" w:rsidP="00DC23ED">
            <w:pPr>
              <w:pStyle w:val="TableText"/>
              <w:rPr>
                <w:sz w:val="16"/>
                <w:szCs w:val="16"/>
                <w:lang w:eastAsia="en-AU"/>
              </w:rPr>
            </w:pPr>
            <w:r w:rsidRPr="004A41E7">
              <w:rPr>
                <w:sz w:val="16"/>
                <w:szCs w:val="16"/>
                <w:lang w:eastAsia="en-AU"/>
              </w:rPr>
              <w:t>18.6633</w:t>
            </w:r>
          </w:p>
        </w:tc>
        <w:tc>
          <w:tcPr>
            <w:tcW w:w="816" w:type="dxa"/>
            <w:tcBorders>
              <w:top w:val="nil"/>
              <w:left w:val="nil"/>
              <w:bottom w:val="nil"/>
              <w:right w:val="nil"/>
            </w:tcBorders>
          </w:tcPr>
          <w:p w14:paraId="2465E555" w14:textId="77777777" w:rsidR="00DC23ED" w:rsidRPr="004A41E7" w:rsidRDefault="00DC23ED" w:rsidP="00DC23ED">
            <w:pPr>
              <w:pStyle w:val="TableText"/>
              <w:rPr>
                <w:sz w:val="16"/>
                <w:szCs w:val="16"/>
                <w:lang w:eastAsia="en-AU"/>
              </w:rPr>
            </w:pPr>
            <w:r w:rsidRPr="004A41E7">
              <w:rPr>
                <w:sz w:val="16"/>
                <w:szCs w:val="16"/>
                <w:lang w:eastAsia="en-AU"/>
              </w:rPr>
              <w:t>18.9109</w:t>
            </w:r>
          </w:p>
        </w:tc>
        <w:tc>
          <w:tcPr>
            <w:tcW w:w="816" w:type="dxa"/>
            <w:tcBorders>
              <w:top w:val="nil"/>
              <w:left w:val="nil"/>
              <w:bottom w:val="nil"/>
              <w:right w:val="nil"/>
            </w:tcBorders>
          </w:tcPr>
          <w:p w14:paraId="741BB522" w14:textId="77777777" w:rsidR="00DC23ED" w:rsidRPr="004A41E7" w:rsidRDefault="00DC23ED" w:rsidP="00DC23ED">
            <w:pPr>
              <w:pStyle w:val="TableText"/>
              <w:rPr>
                <w:sz w:val="16"/>
                <w:szCs w:val="16"/>
                <w:lang w:eastAsia="en-AU"/>
              </w:rPr>
            </w:pPr>
            <w:r w:rsidRPr="004A41E7">
              <w:rPr>
                <w:sz w:val="16"/>
                <w:szCs w:val="16"/>
                <w:lang w:eastAsia="en-AU"/>
              </w:rPr>
              <w:t>18.9109</w:t>
            </w:r>
          </w:p>
        </w:tc>
        <w:tc>
          <w:tcPr>
            <w:tcW w:w="816" w:type="dxa"/>
            <w:tcBorders>
              <w:top w:val="nil"/>
              <w:left w:val="nil"/>
              <w:bottom w:val="nil"/>
              <w:right w:val="nil"/>
            </w:tcBorders>
          </w:tcPr>
          <w:p w14:paraId="6600CF96" w14:textId="77777777" w:rsidR="00DC23ED" w:rsidRPr="004A41E7" w:rsidRDefault="00DC23ED" w:rsidP="00DC23ED">
            <w:pPr>
              <w:pStyle w:val="TableText"/>
              <w:rPr>
                <w:sz w:val="16"/>
                <w:szCs w:val="16"/>
                <w:lang w:eastAsia="en-AU"/>
              </w:rPr>
            </w:pPr>
            <w:r w:rsidRPr="004A41E7">
              <w:rPr>
                <w:sz w:val="16"/>
                <w:szCs w:val="16"/>
                <w:lang w:eastAsia="en-AU"/>
              </w:rPr>
              <w:t>18.9109</w:t>
            </w:r>
          </w:p>
        </w:tc>
        <w:tc>
          <w:tcPr>
            <w:tcW w:w="816" w:type="dxa"/>
            <w:tcBorders>
              <w:top w:val="nil"/>
              <w:left w:val="nil"/>
              <w:bottom w:val="nil"/>
              <w:right w:val="nil"/>
            </w:tcBorders>
          </w:tcPr>
          <w:p w14:paraId="48289F9C" w14:textId="77777777" w:rsidR="00DC23ED" w:rsidRPr="004A41E7" w:rsidRDefault="00DC23ED" w:rsidP="00DC23ED">
            <w:pPr>
              <w:pStyle w:val="TableText"/>
              <w:rPr>
                <w:sz w:val="16"/>
                <w:szCs w:val="16"/>
                <w:lang w:eastAsia="en-AU"/>
              </w:rPr>
            </w:pPr>
            <w:r w:rsidRPr="004A41E7">
              <w:rPr>
                <w:sz w:val="16"/>
                <w:szCs w:val="16"/>
                <w:lang w:eastAsia="en-AU"/>
              </w:rPr>
              <w:t>19.3612</w:t>
            </w:r>
          </w:p>
        </w:tc>
      </w:tr>
      <w:tr w:rsidR="00DC23ED" w:rsidRPr="004A41E7" w14:paraId="5F258B39" w14:textId="77777777">
        <w:trPr>
          <w:trHeight w:val="219"/>
        </w:trPr>
        <w:tc>
          <w:tcPr>
            <w:tcW w:w="1184" w:type="dxa"/>
            <w:tcBorders>
              <w:top w:val="nil"/>
              <w:left w:val="nil"/>
              <w:bottom w:val="nil"/>
              <w:right w:val="nil"/>
            </w:tcBorders>
          </w:tcPr>
          <w:p w14:paraId="1C199431"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18" w:type="dxa"/>
            <w:tcBorders>
              <w:top w:val="nil"/>
              <w:left w:val="nil"/>
              <w:bottom w:val="nil"/>
              <w:right w:val="nil"/>
            </w:tcBorders>
          </w:tcPr>
          <w:p w14:paraId="1C56C9F6" w14:textId="77777777" w:rsidR="00DC23ED" w:rsidRPr="004A41E7" w:rsidRDefault="00DC23ED" w:rsidP="00DC23ED">
            <w:pPr>
              <w:pStyle w:val="TableText"/>
              <w:rPr>
                <w:sz w:val="16"/>
                <w:szCs w:val="16"/>
                <w:lang w:eastAsia="en-AU"/>
              </w:rPr>
            </w:pPr>
            <w:r w:rsidRPr="004A41E7">
              <w:rPr>
                <w:sz w:val="16"/>
                <w:szCs w:val="16"/>
                <w:lang w:eastAsia="en-AU"/>
              </w:rPr>
              <w:t>10.0163</w:t>
            </w:r>
          </w:p>
        </w:tc>
        <w:tc>
          <w:tcPr>
            <w:tcW w:w="924" w:type="dxa"/>
            <w:tcBorders>
              <w:top w:val="nil"/>
              <w:left w:val="nil"/>
              <w:bottom w:val="nil"/>
              <w:right w:val="nil"/>
            </w:tcBorders>
          </w:tcPr>
          <w:p w14:paraId="488E91A6" w14:textId="77777777" w:rsidR="00DC23ED" w:rsidRPr="004A41E7" w:rsidRDefault="00DC23ED" w:rsidP="00DC23ED">
            <w:pPr>
              <w:pStyle w:val="TableText"/>
              <w:rPr>
                <w:sz w:val="16"/>
                <w:szCs w:val="16"/>
                <w:lang w:eastAsia="en-AU"/>
              </w:rPr>
            </w:pPr>
            <w:r w:rsidRPr="004A41E7">
              <w:rPr>
                <w:sz w:val="16"/>
                <w:szCs w:val="16"/>
                <w:lang w:eastAsia="en-AU"/>
              </w:rPr>
              <w:t>10.0084</w:t>
            </w:r>
          </w:p>
        </w:tc>
        <w:tc>
          <w:tcPr>
            <w:tcW w:w="898" w:type="dxa"/>
            <w:tcBorders>
              <w:top w:val="nil"/>
              <w:left w:val="nil"/>
              <w:bottom w:val="nil"/>
              <w:right w:val="nil"/>
            </w:tcBorders>
          </w:tcPr>
          <w:p w14:paraId="20765863" w14:textId="77777777" w:rsidR="00DC23ED" w:rsidRPr="004A41E7" w:rsidRDefault="00DC23ED" w:rsidP="00DC23ED">
            <w:pPr>
              <w:pStyle w:val="TableText"/>
              <w:rPr>
                <w:sz w:val="16"/>
                <w:szCs w:val="16"/>
                <w:lang w:eastAsia="en-AU"/>
              </w:rPr>
            </w:pPr>
            <w:r w:rsidRPr="004A41E7">
              <w:rPr>
                <w:sz w:val="16"/>
                <w:szCs w:val="16"/>
                <w:lang w:eastAsia="en-AU"/>
              </w:rPr>
              <w:t>12.7958</w:t>
            </w:r>
          </w:p>
        </w:tc>
        <w:tc>
          <w:tcPr>
            <w:tcW w:w="840" w:type="dxa"/>
            <w:tcBorders>
              <w:top w:val="nil"/>
              <w:left w:val="nil"/>
              <w:bottom w:val="nil"/>
              <w:right w:val="nil"/>
            </w:tcBorders>
          </w:tcPr>
          <w:p w14:paraId="77298196" w14:textId="77777777" w:rsidR="00DC23ED" w:rsidRPr="004A41E7" w:rsidRDefault="00DC23ED" w:rsidP="00DC23ED">
            <w:pPr>
              <w:pStyle w:val="TableText"/>
              <w:rPr>
                <w:sz w:val="16"/>
                <w:szCs w:val="16"/>
                <w:lang w:eastAsia="en-AU"/>
              </w:rPr>
            </w:pPr>
            <w:r w:rsidRPr="004A41E7">
              <w:rPr>
                <w:sz w:val="16"/>
                <w:szCs w:val="16"/>
                <w:lang w:eastAsia="en-AU"/>
              </w:rPr>
              <w:t>13.1851</w:t>
            </w:r>
          </w:p>
        </w:tc>
        <w:tc>
          <w:tcPr>
            <w:tcW w:w="816" w:type="dxa"/>
            <w:tcBorders>
              <w:top w:val="nil"/>
              <w:left w:val="nil"/>
              <w:bottom w:val="nil"/>
              <w:right w:val="nil"/>
            </w:tcBorders>
          </w:tcPr>
          <w:p w14:paraId="0E5D5D78" w14:textId="77777777" w:rsidR="00DC23ED" w:rsidRPr="004A41E7" w:rsidRDefault="00DC23ED" w:rsidP="00DC23ED">
            <w:pPr>
              <w:pStyle w:val="TableText"/>
              <w:rPr>
                <w:sz w:val="16"/>
                <w:szCs w:val="16"/>
                <w:lang w:eastAsia="en-AU"/>
              </w:rPr>
            </w:pPr>
            <w:r w:rsidRPr="004A41E7">
              <w:rPr>
                <w:sz w:val="16"/>
                <w:szCs w:val="16"/>
                <w:lang w:eastAsia="en-AU"/>
              </w:rPr>
              <w:t>13.1755</w:t>
            </w:r>
          </w:p>
        </w:tc>
        <w:tc>
          <w:tcPr>
            <w:tcW w:w="816" w:type="dxa"/>
            <w:tcBorders>
              <w:top w:val="nil"/>
              <w:left w:val="nil"/>
              <w:bottom w:val="nil"/>
              <w:right w:val="nil"/>
            </w:tcBorders>
          </w:tcPr>
          <w:p w14:paraId="2ED76F61" w14:textId="77777777" w:rsidR="00DC23ED" w:rsidRPr="004A41E7" w:rsidRDefault="00DC23ED" w:rsidP="00DC23ED">
            <w:pPr>
              <w:pStyle w:val="TableText"/>
              <w:rPr>
                <w:sz w:val="16"/>
                <w:szCs w:val="16"/>
                <w:lang w:eastAsia="en-AU"/>
              </w:rPr>
            </w:pPr>
            <w:r w:rsidRPr="004A41E7">
              <w:rPr>
                <w:sz w:val="16"/>
                <w:szCs w:val="16"/>
                <w:lang w:eastAsia="en-AU"/>
              </w:rPr>
              <w:t>16.9188</w:t>
            </w:r>
          </w:p>
        </w:tc>
        <w:tc>
          <w:tcPr>
            <w:tcW w:w="816" w:type="dxa"/>
            <w:tcBorders>
              <w:top w:val="nil"/>
              <w:left w:val="nil"/>
              <w:bottom w:val="nil"/>
              <w:right w:val="nil"/>
            </w:tcBorders>
          </w:tcPr>
          <w:p w14:paraId="19D8AB37" w14:textId="77777777" w:rsidR="00DC23ED" w:rsidRPr="004A41E7" w:rsidRDefault="00DC23ED" w:rsidP="00DC23ED">
            <w:pPr>
              <w:pStyle w:val="TableText"/>
              <w:rPr>
                <w:sz w:val="16"/>
                <w:szCs w:val="16"/>
                <w:lang w:eastAsia="en-AU"/>
              </w:rPr>
            </w:pPr>
            <w:r w:rsidRPr="004A41E7">
              <w:rPr>
                <w:sz w:val="16"/>
                <w:szCs w:val="16"/>
                <w:lang w:eastAsia="en-AU"/>
              </w:rPr>
              <w:t>17.4839</w:t>
            </w:r>
          </w:p>
        </w:tc>
        <w:tc>
          <w:tcPr>
            <w:tcW w:w="816" w:type="dxa"/>
            <w:tcBorders>
              <w:top w:val="nil"/>
              <w:left w:val="nil"/>
              <w:bottom w:val="nil"/>
              <w:right w:val="nil"/>
            </w:tcBorders>
          </w:tcPr>
          <w:p w14:paraId="282D21B1" w14:textId="77777777" w:rsidR="00DC23ED" w:rsidRPr="004A41E7" w:rsidRDefault="00DC23ED" w:rsidP="00DC23ED">
            <w:pPr>
              <w:pStyle w:val="TableText"/>
              <w:rPr>
                <w:sz w:val="16"/>
                <w:szCs w:val="16"/>
                <w:lang w:eastAsia="en-AU"/>
              </w:rPr>
            </w:pPr>
            <w:r w:rsidRPr="004A41E7">
              <w:rPr>
                <w:sz w:val="16"/>
                <w:szCs w:val="16"/>
                <w:lang w:eastAsia="en-AU"/>
              </w:rPr>
              <w:t>17.4742</w:t>
            </w:r>
          </w:p>
        </w:tc>
        <w:tc>
          <w:tcPr>
            <w:tcW w:w="816" w:type="dxa"/>
            <w:tcBorders>
              <w:top w:val="nil"/>
              <w:left w:val="nil"/>
              <w:bottom w:val="nil"/>
              <w:right w:val="nil"/>
            </w:tcBorders>
          </w:tcPr>
          <w:p w14:paraId="66724C6E" w14:textId="77777777" w:rsidR="00DC23ED" w:rsidRPr="004A41E7" w:rsidRDefault="00DC23ED" w:rsidP="00DC23ED">
            <w:pPr>
              <w:pStyle w:val="TableText"/>
              <w:rPr>
                <w:sz w:val="16"/>
                <w:szCs w:val="16"/>
                <w:lang w:eastAsia="en-AU"/>
              </w:rPr>
            </w:pPr>
            <w:r w:rsidRPr="004A41E7">
              <w:rPr>
                <w:sz w:val="16"/>
                <w:szCs w:val="16"/>
                <w:lang w:eastAsia="en-AU"/>
              </w:rPr>
              <w:t>17.4636</w:t>
            </w:r>
          </w:p>
        </w:tc>
        <w:tc>
          <w:tcPr>
            <w:tcW w:w="816" w:type="dxa"/>
            <w:tcBorders>
              <w:top w:val="nil"/>
              <w:left w:val="nil"/>
              <w:bottom w:val="nil"/>
              <w:right w:val="nil"/>
            </w:tcBorders>
          </w:tcPr>
          <w:p w14:paraId="49EAFC97" w14:textId="77777777" w:rsidR="00DC23ED" w:rsidRPr="004A41E7" w:rsidRDefault="00DC23ED" w:rsidP="00DC23ED">
            <w:pPr>
              <w:pStyle w:val="TableText"/>
              <w:rPr>
                <w:sz w:val="16"/>
                <w:szCs w:val="16"/>
                <w:lang w:eastAsia="en-AU"/>
              </w:rPr>
            </w:pPr>
            <w:r w:rsidRPr="004A41E7">
              <w:rPr>
                <w:sz w:val="16"/>
                <w:szCs w:val="16"/>
                <w:lang w:eastAsia="en-AU"/>
              </w:rPr>
              <w:t>18.3300</w:t>
            </w:r>
          </w:p>
        </w:tc>
        <w:tc>
          <w:tcPr>
            <w:tcW w:w="816" w:type="dxa"/>
            <w:tcBorders>
              <w:top w:val="nil"/>
              <w:left w:val="nil"/>
              <w:bottom w:val="nil"/>
              <w:right w:val="nil"/>
            </w:tcBorders>
          </w:tcPr>
          <w:p w14:paraId="56E90485" w14:textId="77777777" w:rsidR="00DC23ED" w:rsidRPr="004A41E7" w:rsidRDefault="00DC23ED" w:rsidP="00DC23ED">
            <w:pPr>
              <w:pStyle w:val="TableText"/>
              <w:rPr>
                <w:sz w:val="16"/>
                <w:szCs w:val="16"/>
                <w:lang w:eastAsia="en-AU"/>
              </w:rPr>
            </w:pPr>
            <w:r w:rsidRPr="004A41E7">
              <w:rPr>
                <w:sz w:val="16"/>
                <w:szCs w:val="16"/>
                <w:lang w:eastAsia="en-AU"/>
              </w:rPr>
              <w:t>18.3185</w:t>
            </w:r>
          </w:p>
        </w:tc>
        <w:tc>
          <w:tcPr>
            <w:tcW w:w="816" w:type="dxa"/>
            <w:tcBorders>
              <w:top w:val="nil"/>
              <w:left w:val="nil"/>
              <w:bottom w:val="nil"/>
              <w:right w:val="nil"/>
            </w:tcBorders>
          </w:tcPr>
          <w:p w14:paraId="445F5016" w14:textId="77777777" w:rsidR="00DC23ED" w:rsidRPr="004A41E7" w:rsidRDefault="00DC23ED" w:rsidP="00DC23ED">
            <w:pPr>
              <w:pStyle w:val="TableText"/>
              <w:rPr>
                <w:sz w:val="16"/>
                <w:szCs w:val="16"/>
                <w:lang w:eastAsia="en-AU"/>
              </w:rPr>
            </w:pPr>
            <w:r w:rsidRPr="004A41E7">
              <w:rPr>
                <w:sz w:val="16"/>
                <w:szCs w:val="16"/>
                <w:lang w:eastAsia="en-AU"/>
              </w:rPr>
              <w:t>18.3185</w:t>
            </w:r>
          </w:p>
        </w:tc>
        <w:tc>
          <w:tcPr>
            <w:tcW w:w="816" w:type="dxa"/>
            <w:tcBorders>
              <w:top w:val="nil"/>
              <w:left w:val="nil"/>
              <w:bottom w:val="nil"/>
              <w:right w:val="nil"/>
            </w:tcBorders>
          </w:tcPr>
          <w:p w14:paraId="179039CE" w14:textId="77777777" w:rsidR="00DC23ED" w:rsidRPr="004A41E7" w:rsidRDefault="00DC23ED" w:rsidP="00DC23ED">
            <w:pPr>
              <w:pStyle w:val="TableText"/>
              <w:rPr>
                <w:sz w:val="16"/>
                <w:szCs w:val="16"/>
                <w:lang w:eastAsia="en-AU"/>
              </w:rPr>
            </w:pPr>
            <w:r w:rsidRPr="004A41E7">
              <w:rPr>
                <w:sz w:val="16"/>
                <w:szCs w:val="16"/>
                <w:lang w:eastAsia="en-AU"/>
              </w:rPr>
              <w:t>18.5593</w:t>
            </w:r>
          </w:p>
        </w:tc>
        <w:tc>
          <w:tcPr>
            <w:tcW w:w="816" w:type="dxa"/>
            <w:tcBorders>
              <w:top w:val="nil"/>
              <w:left w:val="nil"/>
              <w:bottom w:val="nil"/>
              <w:right w:val="nil"/>
            </w:tcBorders>
          </w:tcPr>
          <w:p w14:paraId="13065733" w14:textId="77777777" w:rsidR="00DC23ED" w:rsidRPr="004A41E7" w:rsidRDefault="00DC23ED" w:rsidP="00DC23ED">
            <w:pPr>
              <w:pStyle w:val="TableText"/>
              <w:rPr>
                <w:sz w:val="16"/>
                <w:szCs w:val="16"/>
                <w:lang w:eastAsia="en-AU"/>
              </w:rPr>
            </w:pPr>
            <w:r w:rsidRPr="004A41E7">
              <w:rPr>
                <w:sz w:val="16"/>
                <w:szCs w:val="16"/>
                <w:lang w:eastAsia="en-AU"/>
              </w:rPr>
              <w:t>18.5593</w:t>
            </w:r>
          </w:p>
        </w:tc>
        <w:tc>
          <w:tcPr>
            <w:tcW w:w="816" w:type="dxa"/>
            <w:tcBorders>
              <w:top w:val="nil"/>
              <w:left w:val="nil"/>
              <w:bottom w:val="nil"/>
              <w:right w:val="nil"/>
            </w:tcBorders>
          </w:tcPr>
          <w:p w14:paraId="754BFE50" w14:textId="77777777" w:rsidR="00DC23ED" w:rsidRPr="004A41E7" w:rsidRDefault="00DC23ED" w:rsidP="00DC23ED">
            <w:pPr>
              <w:pStyle w:val="TableText"/>
              <w:rPr>
                <w:sz w:val="16"/>
                <w:szCs w:val="16"/>
                <w:lang w:eastAsia="en-AU"/>
              </w:rPr>
            </w:pPr>
            <w:r w:rsidRPr="004A41E7">
              <w:rPr>
                <w:sz w:val="16"/>
                <w:szCs w:val="16"/>
                <w:lang w:eastAsia="en-AU"/>
              </w:rPr>
              <w:t>18.5593</w:t>
            </w:r>
          </w:p>
        </w:tc>
        <w:tc>
          <w:tcPr>
            <w:tcW w:w="816" w:type="dxa"/>
            <w:tcBorders>
              <w:top w:val="nil"/>
              <w:left w:val="nil"/>
              <w:bottom w:val="nil"/>
              <w:right w:val="nil"/>
            </w:tcBorders>
          </w:tcPr>
          <w:p w14:paraId="7F684B81" w14:textId="77777777" w:rsidR="00DC23ED" w:rsidRPr="004A41E7" w:rsidRDefault="00DC23ED" w:rsidP="00DC23ED">
            <w:pPr>
              <w:pStyle w:val="TableText"/>
              <w:rPr>
                <w:sz w:val="16"/>
                <w:szCs w:val="16"/>
                <w:lang w:eastAsia="en-AU"/>
              </w:rPr>
            </w:pPr>
            <w:r w:rsidRPr="004A41E7">
              <w:rPr>
                <w:sz w:val="16"/>
                <w:szCs w:val="16"/>
                <w:lang w:eastAsia="en-AU"/>
              </w:rPr>
              <w:t>19.0036</w:t>
            </w:r>
          </w:p>
        </w:tc>
      </w:tr>
      <w:tr w:rsidR="00DC23ED" w:rsidRPr="004A41E7" w14:paraId="6717900E" w14:textId="77777777">
        <w:trPr>
          <w:trHeight w:val="219"/>
        </w:trPr>
        <w:tc>
          <w:tcPr>
            <w:tcW w:w="1184" w:type="dxa"/>
            <w:tcBorders>
              <w:top w:val="nil"/>
              <w:left w:val="nil"/>
              <w:bottom w:val="nil"/>
              <w:right w:val="nil"/>
            </w:tcBorders>
          </w:tcPr>
          <w:p w14:paraId="3E5AF12F"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18" w:type="dxa"/>
            <w:tcBorders>
              <w:top w:val="nil"/>
              <w:left w:val="nil"/>
              <w:bottom w:val="nil"/>
              <w:right w:val="nil"/>
            </w:tcBorders>
          </w:tcPr>
          <w:p w14:paraId="41E36BFE" w14:textId="77777777" w:rsidR="00DC23ED" w:rsidRPr="004A41E7" w:rsidRDefault="00DC23ED" w:rsidP="00DC23ED">
            <w:pPr>
              <w:pStyle w:val="TableText"/>
              <w:rPr>
                <w:sz w:val="16"/>
                <w:szCs w:val="16"/>
                <w:lang w:eastAsia="en-AU"/>
              </w:rPr>
            </w:pPr>
            <w:r w:rsidRPr="004A41E7">
              <w:rPr>
                <w:sz w:val="16"/>
                <w:szCs w:val="16"/>
                <w:lang w:eastAsia="en-AU"/>
              </w:rPr>
              <w:t>9.7468</w:t>
            </w:r>
          </w:p>
        </w:tc>
        <w:tc>
          <w:tcPr>
            <w:tcW w:w="924" w:type="dxa"/>
            <w:tcBorders>
              <w:top w:val="nil"/>
              <w:left w:val="nil"/>
              <w:bottom w:val="nil"/>
              <w:right w:val="nil"/>
            </w:tcBorders>
          </w:tcPr>
          <w:p w14:paraId="4CB2D9E5" w14:textId="77777777" w:rsidR="00DC23ED" w:rsidRPr="004A41E7" w:rsidRDefault="00DC23ED" w:rsidP="00DC23ED">
            <w:pPr>
              <w:pStyle w:val="TableText"/>
              <w:rPr>
                <w:sz w:val="16"/>
                <w:szCs w:val="16"/>
                <w:lang w:eastAsia="en-AU"/>
              </w:rPr>
            </w:pPr>
            <w:r w:rsidRPr="004A41E7">
              <w:rPr>
                <w:sz w:val="16"/>
                <w:szCs w:val="16"/>
                <w:lang w:eastAsia="en-AU"/>
              </w:rPr>
              <w:t>9.7387</w:t>
            </w:r>
          </w:p>
        </w:tc>
        <w:tc>
          <w:tcPr>
            <w:tcW w:w="898" w:type="dxa"/>
            <w:tcBorders>
              <w:top w:val="nil"/>
              <w:left w:val="nil"/>
              <w:bottom w:val="nil"/>
              <w:right w:val="nil"/>
            </w:tcBorders>
          </w:tcPr>
          <w:p w14:paraId="045E123E" w14:textId="77777777" w:rsidR="00DC23ED" w:rsidRPr="004A41E7" w:rsidRDefault="00DC23ED" w:rsidP="00DC23ED">
            <w:pPr>
              <w:pStyle w:val="TableText"/>
              <w:rPr>
                <w:sz w:val="16"/>
                <w:szCs w:val="16"/>
                <w:lang w:eastAsia="en-AU"/>
              </w:rPr>
            </w:pPr>
            <w:r w:rsidRPr="004A41E7">
              <w:rPr>
                <w:sz w:val="16"/>
                <w:szCs w:val="16"/>
                <w:lang w:eastAsia="en-AU"/>
              </w:rPr>
              <w:t>12.4727</w:t>
            </w:r>
          </w:p>
        </w:tc>
        <w:tc>
          <w:tcPr>
            <w:tcW w:w="840" w:type="dxa"/>
            <w:tcBorders>
              <w:top w:val="nil"/>
              <w:left w:val="nil"/>
              <w:bottom w:val="nil"/>
              <w:right w:val="nil"/>
            </w:tcBorders>
          </w:tcPr>
          <w:p w14:paraId="27EE8527" w14:textId="77777777" w:rsidR="00DC23ED" w:rsidRPr="004A41E7" w:rsidRDefault="00DC23ED" w:rsidP="00DC23ED">
            <w:pPr>
              <w:pStyle w:val="TableText"/>
              <w:rPr>
                <w:sz w:val="16"/>
                <w:szCs w:val="16"/>
                <w:lang w:eastAsia="en-AU"/>
              </w:rPr>
            </w:pPr>
            <w:r w:rsidRPr="004A41E7">
              <w:rPr>
                <w:sz w:val="16"/>
                <w:szCs w:val="16"/>
                <w:lang w:eastAsia="en-AU"/>
              </w:rPr>
              <w:t>12.8612</w:t>
            </w:r>
          </w:p>
        </w:tc>
        <w:tc>
          <w:tcPr>
            <w:tcW w:w="816" w:type="dxa"/>
            <w:tcBorders>
              <w:top w:val="nil"/>
              <w:left w:val="nil"/>
              <w:bottom w:val="nil"/>
              <w:right w:val="nil"/>
            </w:tcBorders>
          </w:tcPr>
          <w:p w14:paraId="0476FE97" w14:textId="77777777" w:rsidR="00DC23ED" w:rsidRPr="004A41E7" w:rsidRDefault="00DC23ED" w:rsidP="00DC23ED">
            <w:pPr>
              <w:pStyle w:val="TableText"/>
              <w:rPr>
                <w:sz w:val="16"/>
                <w:szCs w:val="16"/>
                <w:lang w:eastAsia="en-AU"/>
              </w:rPr>
            </w:pPr>
            <w:r w:rsidRPr="004A41E7">
              <w:rPr>
                <w:sz w:val="16"/>
                <w:szCs w:val="16"/>
                <w:lang w:eastAsia="en-AU"/>
              </w:rPr>
              <w:t>12.8509</w:t>
            </w:r>
          </w:p>
        </w:tc>
        <w:tc>
          <w:tcPr>
            <w:tcW w:w="816" w:type="dxa"/>
            <w:tcBorders>
              <w:top w:val="nil"/>
              <w:left w:val="nil"/>
              <w:bottom w:val="nil"/>
              <w:right w:val="nil"/>
            </w:tcBorders>
          </w:tcPr>
          <w:p w14:paraId="64119D07" w14:textId="77777777" w:rsidR="00DC23ED" w:rsidRPr="004A41E7" w:rsidRDefault="00DC23ED" w:rsidP="00DC23ED">
            <w:pPr>
              <w:pStyle w:val="TableText"/>
              <w:rPr>
                <w:sz w:val="16"/>
                <w:szCs w:val="16"/>
                <w:lang w:eastAsia="en-AU"/>
              </w:rPr>
            </w:pPr>
            <w:r w:rsidRPr="004A41E7">
              <w:rPr>
                <w:sz w:val="16"/>
                <w:szCs w:val="16"/>
                <w:lang w:eastAsia="en-AU"/>
              </w:rPr>
              <w:t>16.5324</w:t>
            </w:r>
          </w:p>
        </w:tc>
        <w:tc>
          <w:tcPr>
            <w:tcW w:w="816" w:type="dxa"/>
            <w:tcBorders>
              <w:top w:val="nil"/>
              <w:left w:val="nil"/>
              <w:bottom w:val="nil"/>
              <w:right w:val="nil"/>
            </w:tcBorders>
          </w:tcPr>
          <w:p w14:paraId="12C1FBE6" w14:textId="77777777" w:rsidR="00DC23ED" w:rsidRPr="004A41E7" w:rsidRDefault="00DC23ED" w:rsidP="00DC23ED">
            <w:pPr>
              <w:pStyle w:val="TableText"/>
              <w:rPr>
                <w:sz w:val="16"/>
                <w:szCs w:val="16"/>
                <w:lang w:eastAsia="en-AU"/>
              </w:rPr>
            </w:pPr>
            <w:r w:rsidRPr="004A41E7">
              <w:rPr>
                <w:sz w:val="16"/>
                <w:szCs w:val="16"/>
                <w:lang w:eastAsia="en-AU"/>
              </w:rPr>
              <w:t>17.0955</w:t>
            </w:r>
          </w:p>
        </w:tc>
        <w:tc>
          <w:tcPr>
            <w:tcW w:w="816" w:type="dxa"/>
            <w:tcBorders>
              <w:top w:val="nil"/>
              <w:left w:val="nil"/>
              <w:bottom w:val="nil"/>
              <w:right w:val="nil"/>
            </w:tcBorders>
          </w:tcPr>
          <w:p w14:paraId="36E95EAD" w14:textId="77777777" w:rsidR="00DC23ED" w:rsidRPr="004A41E7" w:rsidRDefault="00DC23ED" w:rsidP="00DC23ED">
            <w:pPr>
              <w:pStyle w:val="TableText"/>
              <w:rPr>
                <w:sz w:val="16"/>
                <w:szCs w:val="16"/>
                <w:lang w:eastAsia="en-AU"/>
              </w:rPr>
            </w:pPr>
            <w:r w:rsidRPr="004A41E7">
              <w:rPr>
                <w:sz w:val="16"/>
                <w:szCs w:val="16"/>
                <w:lang w:eastAsia="en-AU"/>
              </w:rPr>
              <w:t>17.0849</w:t>
            </w:r>
          </w:p>
        </w:tc>
        <w:tc>
          <w:tcPr>
            <w:tcW w:w="816" w:type="dxa"/>
            <w:tcBorders>
              <w:top w:val="nil"/>
              <w:left w:val="nil"/>
              <w:bottom w:val="nil"/>
              <w:right w:val="nil"/>
            </w:tcBorders>
          </w:tcPr>
          <w:p w14:paraId="31E1EE90" w14:textId="77777777" w:rsidR="00DC23ED" w:rsidRPr="004A41E7" w:rsidRDefault="00DC23ED" w:rsidP="00DC23ED">
            <w:pPr>
              <w:pStyle w:val="TableText"/>
              <w:rPr>
                <w:sz w:val="16"/>
                <w:szCs w:val="16"/>
                <w:lang w:eastAsia="en-AU"/>
              </w:rPr>
            </w:pPr>
            <w:r w:rsidRPr="004A41E7">
              <w:rPr>
                <w:sz w:val="16"/>
                <w:szCs w:val="16"/>
                <w:lang w:eastAsia="en-AU"/>
              </w:rPr>
              <w:t>17.0733</w:t>
            </w:r>
          </w:p>
        </w:tc>
        <w:tc>
          <w:tcPr>
            <w:tcW w:w="816" w:type="dxa"/>
            <w:tcBorders>
              <w:top w:val="nil"/>
              <w:left w:val="nil"/>
              <w:bottom w:val="nil"/>
              <w:right w:val="nil"/>
            </w:tcBorders>
          </w:tcPr>
          <w:p w14:paraId="4389CA60" w14:textId="77777777" w:rsidR="00DC23ED" w:rsidRPr="004A41E7" w:rsidRDefault="00DC23ED" w:rsidP="00DC23ED">
            <w:pPr>
              <w:pStyle w:val="TableText"/>
              <w:rPr>
                <w:sz w:val="16"/>
                <w:szCs w:val="16"/>
                <w:lang w:eastAsia="en-AU"/>
              </w:rPr>
            </w:pPr>
            <w:r w:rsidRPr="004A41E7">
              <w:rPr>
                <w:sz w:val="16"/>
                <w:szCs w:val="16"/>
                <w:lang w:eastAsia="en-AU"/>
              </w:rPr>
              <w:t>17.9378</w:t>
            </w:r>
          </w:p>
        </w:tc>
        <w:tc>
          <w:tcPr>
            <w:tcW w:w="816" w:type="dxa"/>
            <w:tcBorders>
              <w:top w:val="nil"/>
              <w:left w:val="nil"/>
              <w:bottom w:val="nil"/>
              <w:right w:val="nil"/>
            </w:tcBorders>
          </w:tcPr>
          <w:p w14:paraId="1825AA55" w14:textId="77777777" w:rsidR="00DC23ED" w:rsidRPr="004A41E7" w:rsidRDefault="00DC23ED" w:rsidP="00DC23ED">
            <w:pPr>
              <w:pStyle w:val="TableText"/>
              <w:rPr>
                <w:sz w:val="16"/>
                <w:szCs w:val="16"/>
                <w:lang w:eastAsia="en-AU"/>
              </w:rPr>
            </w:pPr>
            <w:r w:rsidRPr="004A41E7">
              <w:rPr>
                <w:sz w:val="16"/>
                <w:szCs w:val="16"/>
                <w:lang w:eastAsia="en-AU"/>
              </w:rPr>
              <w:t>17.9257</w:t>
            </w:r>
          </w:p>
        </w:tc>
        <w:tc>
          <w:tcPr>
            <w:tcW w:w="816" w:type="dxa"/>
            <w:tcBorders>
              <w:top w:val="nil"/>
              <w:left w:val="nil"/>
              <w:bottom w:val="nil"/>
              <w:right w:val="nil"/>
            </w:tcBorders>
          </w:tcPr>
          <w:p w14:paraId="7804301B" w14:textId="77777777" w:rsidR="00DC23ED" w:rsidRPr="004A41E7" w:rsidRDefault="00DC23ED" w:rsidP="00DC23ED">
            <w:pPr>
              <w:pStyle w:val="TableText"/>
              <w:rPr>
                <w:sz w:val="16"/>
                <w:szCs w:val="16"/>
                <w:lang w:eastAsia="en-AU"/>
              </w:rPr>
            </w:pPr>
            <w:r w:rsidRPr="004A41E7">
              <w:rPr>
                <w:sz w:val="16"/>
                <w:szCs w:val="16"/>
                <w:lang w:eastAsia="en-AU"/>
              </w:rPr>
              <w:t>17.9257</w:t>
            </w:r>
          </w:p>
        </w:tc>
        <w:tc>
          <w:tcPr>
            <w:tcW w:w="816" w:type="dxa"/>
            <w:tcBorders>
              <w:top w:val="nil"/>
              <w:left w:val="nil"/>
              <w:bottom w:val="nil"/>
              <w:right w:val="nil"/>
            </w:tcBorders>
          </w:tcPr>
          <w:p w14:paraId="53B6629C" w14:textId="77777777" w:rsidR="00DC23ED" w:rsidRPr="004A41E7" w:rsidRDefault="00DC23ED" w:rsidP="00DC23ED">
            <w:pPr>
              <w:pStyle w:val="TableText"/>
              <w:rPr>
                <w:sz w:val="16"/>
                <w:szCs w:val="16"/>
                <w:lang w:eastAsia="en-AU"/>
              </w:rPr>
            </w:pPr>
            <w:r w:rsidRPr="004A41E7">
              <w:rPr>
                <w:sz w:val="16"/>
                <w:szCs w:val="16"/>
                <w:lang w:eastAsia="en-AU"/>
              </w:rPr>
              <w:t>18.1663</w:t>
            </w:r>
          </w:p>
        </w:tc>
        <w:tc>
          <w:tcPr>
            <w:tcW w:w="816" w:type="dxa"/>
            <w:tcBorders>
              <w:top w:val="nil"/>
              <w:left w:val="nil"/>
              <w:bottom w:val="nil"/>
              <w:right w:val="nil"/>
            </w:tcBorders>
          </w:tcPr>
          <w:p w14:paraId="16F1DC9B" w14:textId="77777777" w:rsidR="00DC23ED" w:rsidRPr="004A41E7" w:rsidRDefault="00DC23ED" w:rsidP="00DC23ED">
            <w:pPr>
              <w:pStyle w:val="TableText"/>
              <w:rPr>
                <w:sz w:val="16"/>
                <w:szCs w:val="16"/>
                <w:lang w:eastAsia="en-AU"/>
              </w:rPr>
            </w:pPr>
            <w:r w:rsidRPr="004A41E7">
              <w:rPr>
                <w:sz w:val="16"/>
                <w:szCs w:val="16"/>
                <w:lang w:eastAsia="en-AU"/>
              </w:rPr>
              <w:t>18.1663</w:t>
            </w:r>
          </w:p>
        </w:tc>
        <w:tc>
          <w:tcPr>
            <w:tcW w:w="816" w:type="dxa"/>
            <w:tcBorders>
              <w:top w:val="nil"/>
              <w:left w:val="nil"/>
              <w:bottom w:val="nil"/>
              <w:right w:val="nil"/>
            </w:tcBorders>
          </w:tcPr>
          <w:p w14:paraId="57A8E94B" w14:textId="77777777" w:rsidR="00DC23ED" w:rsidRPr="004A41E7" w:rsidRDefault="00DC23ED" w:rsidP="00DC23ED">
            <w:pPr>
              <w:pStyle w:val="TableText"/>
              <w:rPr>
                <w:sz w:val="16"/>
                <w:szCs w:val="16"/>
                <w:lang w:eastAsia="en-AU"/>
              </w:rPr>
            </w:pPr>
            <w:r w:rsidRPr="004A41E7">
              <w:rPr>
                <w:sz w:val="16"/>
                <w:szCs w:val="16"/>
                <w:lang w:eastAsia="en-AU"/>
              </w:rPr>
              <w:t>18.1663</w:t>
            </w:r>
          </w:p>
        </w:tc>
        <w:tc>
          <w:tcPr>
            <w:tcW w:w="816" w:type="dxa"/>
            <w:tcBorders>
              <w:top w:val="nil"/>
              <w:left w:val="nil"/>
              <w:bottom w:val="nil"/>
              <w:right w:val="nil"/>
            </w:tcBorders>
          </w:tcPr>
          <w:p w14:paraId="060ACAED" w14:textId="77777777" w:rsidR="00DC23ED" w:rsidRPr="004A41E7" w:rsidRDefault="00DC23ED" w:rsidP="00DC23ED">
            <w:pPr>
              <w:pStyle w:val="TableText"/>
              <w:rPr>
                <w:sz w:val="16"/>
                <w:szCs w:val="16"/>
                <w:lang w:eastAsia="en-AU"/>
              </w:rPr>
            </w:pPr>
            <w:r w:rsidRPr="004A41E7">
              <w:rPr>
                <w:sz w:val="16"/>
                <w:szCs w:val="16"/>
                <w:lang w:eastAsia="en-AU"/>
              </w:rPr>
              <w:t>18.6101</w:t>
            </w:r>
          </w:p>
        </w:tc>
      </w:tr>
      <w:tr w:rsidR="00DC23ED" w:rsidRPr="004A41E7" w14:paraId="3203A2B1" w14:textId="77777777">
        <w:trPr>
          <w:trHeight w:val="219"/>
        </w:trPr>
        <w:tc>
          <w:tcPr>
            <w:tcW w:w="1184" w:type="dxa"/>
            <w:tcBorders>
              <w:top w:val="nil"/>
              <w:left w:val="nil"/>
              <w:bottom w:val="nil"/>
              <w:right w:val="nil"/>
            </w:tcBorders>
          </w:tcPr>
          <w:p w14:paraId="0DFE5E80"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18" w:type="dxa"/>
            <w:tcBorders>
              <w:top w:val="nil"/>
              <w:left w:val="nil"/>
              <w:bottom w:val="nil"/>
              <w:right w:val="nil"/>
            </w:tcBorders>
          </w:tcPr>
          <w:p w14:paraId="727C202D" w14:textId="77777777" w:rsidR="00DC23ED" w:rsidRPr="004A41E7" w:rsidRDefault="00DC23ED" w:rsidP="00DC23ED">
            <w:pPr>
              <w:pStyle w:val="TableText"/>
              <w:rPr>
                <w:sz w:val="16"/>
                <w:szCs w:val="16"/>
                <w:lang w:eastAsia="en-AU"/>
              </w:rPr>
            </w:pPr>
            <w:r w:rsidRPr="004A41E7">
              <w:rPr>
                <w:sz w:val="16"/>
                <w:szCs w:val="16"/>
                <w:lang w:eastAsia="en-AU"/>
              </w:rPr>
              <w:t>9.4736</w:t>
            </w:r>
          </w:p>
        </w:tc>
        <w:tc>
          <w:tcPr>
            <w:tcW w:w="924" w:type="dxa"/>
            <w:tcBorders>
              <w:top w:val="nil"/>
              <w:left w:val="nil"/>
              <w:bottom w:val="nil"/>
              <w:right w:val="nil"/>
            </w:tcBorders>
          </w:tcPr>
          <w:p w14:paraId="1EEB49B9" w14:textId="77777777" w:rsidR="00DC23ED" w:rsidRPr="004A41E7" w:rsidRDefault="00DC23ED" w:rsidP="00DC23ED">
            <w:pPr>
              <w:pStyle w:val="TableText"/>
              <w:rPr>
                <w:sz w:val="16"/>
                <w:szCs w:val="16"/>
                <w:lang w:eastAsia="en-AU"/>
              </w:rPr>
            </w:pPr>
            <w:r w:rsidRPr="004A41E7">
              <w:rPr>
                <w:sz w:val="16"/>
                <w:szCs w:val="16"/>
                <w:lang w:eastAsia="en-AU"/>
              </w:rPr>
              <w:t>9.4655</w:t>
            </w:r>
          </w:p>
        </w:tc>
        <w:tc>
          <w:tcPr>
            <w:tcW w:w="898" w:type="dxa"/>
            <w:tcBorders>
              <w:top w:val="nil"/>
              <w:left w:val="nil"/>
              <w:bottom w:val="nil"/>
              <w:right w:val="nil"/>
            </w:tcBorders>
          </w:tcPr>
          <w:p w14:paraId="4377FCEC" w14:textId="77777777" w:rsidR="00DC23ED" w:rsidRPr="004A41E7" w:rsidRDefault="00DC23ED" w:rsidP="00DC23ED">
            <w:pPr>
              <w:pStyle w:val="TableText"/>
              <w:rPr>
                <w:sz w:val="16"/>
                <w:szCs w:val="16"/>
                <w:lang w:eastAsia="en-AU"/>
              </w:rPr>
            </w:pPr>
            <w:r w:rsidRPr="004A41E7">
              <w:rPr>
                <w:sz w:val="16"/>
                <w:szCs w:val="16"/>
                <w:lang w:eastAsia="en-AU"/>
              </w:rPr>
              <w:t>12.1443</w:t>
            </w:r>
          </w:p>
        </w:tc>
        <w:tc>
          <w:tcPr>
            <w:tcW w:w="840" w:type="dxa"/>
            <w:tcBorders>
              <w:top w:val="nil"/>
              <w:left w:val="nil"/>
              <w:bottom w:val="nil"/>
              <w:right w:val="nil"/>
            </w:tcBorders>
          </w:tcPr>
          <w:p w14:paraId="6D2EC4D8" w14:textId="77777777" w:rsidR="00DC23ED" w:rsidRPr="004A41E7" w:rsidRDefault="00DC23ED" w:rsidP="00DC23ED">
            <w:pPr>
              <w:pStyle w:val="TableText"/>
              <w:rPr>
                <w:sz w:val="16"/>
                <w:szCs w:val="16"/>
                <w:lang w:eastAsia="en-AU"/>
              </w:rPr>
            </w:pPr>
            <w:r w:rsidRPr="004A41E7">
              <w:rPr>
                <w:sz w:val="16"/>
                <w:szCs w:val="16"/>
                <w:lang w:eastAsia="en-AU"/>
              </w:rPr>
              <w:t>12.5319</w:t>
            </w:r>
          </w:p>
        </w:tc>
        <w:tc>
          <w:tcPr>
            <w:tcW w:w="816" w:type="dxa"/>
            <w:tcBorders>
              <w:top w:val="nil"/>
              <w:left w:val="nil"/>
              <w:bottom w:val="nil"/>
              <w:right w:val="nil"/>
            </w:tcBorders>
          </w:tcPr>
          <w:p w14:paraId="36428DE0" w14:textId="77777777" w:rsidR="00DC23ED" w:rsidRPr="004A41E7" w:rsidRDefault="00DC23ED" w:rsidP="00DC23ED">
            <w:pPr>
              <w:pStyle w:val="TableText"/>
              <w:rPr>
                <w:sz w:val="16"/>
                <w:szCs w:val="16"/>
                <w:lang w:eastAsia="en-AU"/>
              </w:rPr>
            </w:pPr>
            <w:r w:rsidRPr="004A41E7">
              <w:rPr>
                <w:sz w:val="16"/>
                <w:szCs w:val="16"/>
                <w:lang w:eastAsia="en-AU"/>
              </w:rPr>
              <w:t>12.5212</w:t>
            </w:r>
          </w:p>
        </w:tc>
        <w:tc>
          <w:tcPr>
            <w:tcW w:w="816" w:type="dxa"/>
            <w:tcBorders>
              <w:top w:val="nil"/>
              <w:left w:val="nil"/>
              <w:bottom w:val="nil"/>
              <w:right w:val="nil"/>
            </w:tcBorders>
          </w:tcPr>
          <w:p w14:paraId="3249AA82" w14:textId="77777777" w:rsidR="00DC23ED" w:rsidRPr="004A41E7" w:rsidRDefault="00DC23ED" w:rsidP="00DC23ED">
            <w:pPr>
              <w:pStyle w:val="TableText"/>
              <w:rPr>
                <w:sz w:val="16"/>
                <w:szCs w:val="16"/>
                <w:lang w:eastAsia="en-AU"/>
              </w:rPr>
            </w:pPr>
            <w:r w:rsidRPr="004A41E7">
              <w:rPr>
                <w:sz w:val="16"/>
                <w:szCs w:val="16"/>
                <w:lang w:eastAsia="en-AU"/>
              </w:rPr>
              <w:t>16.1397</w:t>
            </w:r>
          </w:p>
        </w:tc>
        <w:tc>
          <w:tcPr>
            <w:tcW w:w="816" w:type="dxa"/>
            <w:tcBorders>
              <w:top w:val="nil"/>
              <w:left w:val="nil"/>
              <w:bottom w:val="nil"/>
              <w:right w:val="nil"/>
            </w:tcBorders>
          </w:tcPr>
          <w:p w14:paraId="4F1F18CA" w14:textId="77777777" w:rsidR="00DC23ED" w:rsidRPr="004A41E7" w:rsidRDefault="00DC23ED" w:rsidP="00DC23ED">
            <w:pPr>
              <w:pStyle w:val="TableText"/>
              <w:rPr>
                <w:sz w:val="16"/>
                <w:szCs w:val="16"/>
                <w:lang w:eastAsia="en-AU"/>
              </w:rPr>
            </w:pPr>
            <w:r w:rsidRPr="004A41E7">
              <w:rPr>
                <w:sz w:val="16"/>
                <w:szCs w:val="16"/>
                <w:lang w:eastAsia="en-AU"/>
              </w:rPr>
              <w:t>16.7002</w:t>
            </w:r>
          </w:p>
        </w:tc>
        <w:tc>
          <w:tcPr>
            <w:tcW w:w="816" w:type="dxa"/>
            <w:tcBorders>
              <w:top w:val="nil"/>
              <w:left w:val="nil"/>
              <w:bottom w:val="nil"/>
              <w:right w:val="nil"/>
            </w:tcBorders>
          </w:tcPr>
          <w:p w14:paraId="7706D5DF" w14:textId="77777777" w:rsidR="00DC23ED" w:rsidRPr="004A41E7" w:rsidRDefault="00DC23ED" w:rsidP="00DC23ED">
            <w:pPr>
              <w:pStyle w:val="TableText"/>
              <w:rPr>
                <w:sz w:val="16"/>
                <w:szCs w:val="16"/>
                <w:lang w:eastAsia="en-AU"/>
              </w:rPr>
            </w:pPr>
            <w:r w:rsidRPr="004A41E7">
              <w:rPr>
                <w:sz w:val="16"/>
                <w:szCs w:val="16"/>
                <w:lang w:eastAsia="en-AU"/>
              </w:rPr>
              <w:t>16.6887</w:t>
            </w:r>
          </w:p>
        </w:tc>
        <w:tc>
          <w:tcPr>
            <w:tcW w:w="816" w:type="dxa"/>
            <w:tcBorders>
              <w:top w:val="nil"/>
              <w:left w:val="nil"/>
              <w:bottom w:val="nil"/>
              <w:right w:val="nil"/>
            </w:tcBorders>
          </w:tcPr>
          <w:p w14:paraId="5C47B9B5" w14:textId="77777777" w:rsidR="00DC23ED" w:rsidRPr="004A41E7" w:rsidRDefault="00DC23ED" w:rsidP="00DC23ED">
            <w:pPr>
              <w:pStyle w:val="TableText"/>
              <w:rPr>
                <w:sz w:val="16"/>
                <w:szCs w:val="16"/>
                <w:lang w:eastAsia="en-AU"/>
              </w:rPr>
            </w:pPr>
            <w:r w:rsidRPr="004A41E7">
              <w:rPr>
                <w:sz w:val="16"/>
                <w:szCs w:val="16"/>
                <w:lang w:eastAsia="en-AU"/>
              </w:rPr>
              <w:t>16.6759</w:t>
            </w:r>
          </w:p>
        </w:tc>
        <w:tc>
          <w:tcPr>
            <w:tcW w:w="816" w:type="dxa"/>
            <w:tcBorders>
              <w:top w:val="nil"/>
              <w:left w:val="nil"/>
              <w:bottom w:val="nil"/>
              <w:right w:val="nil"/>
            </w:tcBorders>
          </w:tcPr>
          <w:p w14:paraId="46AC2B99" w14:textId="77777777" w:rsidR="00DC23ED" w:rsidRPr="004A41E7" w:rsidRDefault="00DC23ED" w:rsidP="00DC23ED">
            <w:pPr>
              <w:pStyle w:val="TableText"/>
              <w:rPr>
                <w:sz w:val="16"/>
                <w:szCs w:val="16"/>
                <w:lang w:eastAsia="en-AU"/>
              </w:rPr>
            </w:pPr>
            <w:r w:rsidRPr="004A41E7">
              <w:rPr>
                <w:sz w:val="16"/>
                <w:szCs w:val="16"/>
                <w:lang w:eastAsia="en-AU"/>
              </w:rPr>
              <w:t>17.5376</w:t>
            </w:r>
          </w:p>
        </w:tc>
        <w:tc>
          <w:tcPr>
            <w:tcW w:w="816" w:type="dxa"/>
            <w:tcBorders>
              <w:top w:val="nil"/>
              <w:left w:val="nil"/>
              <w:bottom w:val="nil"/>
              <w:right w:val="nil"/>
            </w:tcBorders>
          </w:tcPr>
          <w:p w14:paraId="56115410" w14:textId="77777777" w:rsidR="00DC23ED" w:rsidRPr="004A41E7" w:rsidRDefault="00DC23ED" w:rsidP="00DC23ED">
            <w:pPr>
              <w:pStyle w:val="TableText"/>
              <w:rPr>
                <w:sz w:val="16"/>
                <w:szCs w:val="16"/>
                <w:lang w:eastAsia="en-AU"/>
              </w:rPr>
            </w:pPr>
            <w:r w:rsidRPr="004A41E7">
              <w:rPr>
                <w:sz w:val="16"/>
                <w:szCs w:val="16"/>
                <w:lang w:eastAsia="en-AU"/>
              </w:rPr>
              <w:t>17.5249</w:t>
            </w:r>
          </w:p>
        </w:tc>
        <w:tc>
          <w:tcPr>
            <w:tcW w:w="816" w:type="dxa"/>
            <w:tcBorders>
              <w:top w:val="nil"/>
              <w:left w:val="nil"/>
              <w:bottom w:val="nil"/>
              <w:right w:val="nil"/>
            </w:tcBorders>
          </w:tcPr>
          <w:p w14:paraId="71D2CE97" w14:textId="77777777" w:rsidR="00DC23ED" w:rsidRPr="004A41E7" w:rsidRDefault="00DC23ED" w:rsidP="00DC23ED">
            <w:pPr>
              <w:pStyle w:val="TableText"/>
              <w:rPr>
                <w:sz w:val="16"/>
                <w:szCs w:val="16"/>
                <w:lang w:eastAsia="en-AU"/>
              </w:rPr>
            </w:pPr>
            <w:r w:rsidRPr="004A41E7">
              <w:rPr>
                <w:sz w:val="16"/>
                <w:szCs w:val="16"/>
                <w:lang w:eastAsia="en-AU"/>
              </w:rPr>
              <w:t>17.5249</w:t>
            </w:r>
          </w:p>
        </w:tc>
        <w:tc>
          <w:tcPr>
            <w:tcW w:w="816" w:type="dxa"/>
            <w:tcBorders>
              <w:top w:val="nil"/>
              <w:left w:val="nil"/>
              <w:bottom w:val="nil"/>
              <w:right w:val="nil"/>
            </w:tcBorders>
          </w:tcPr>
          <w:p w14:paraId="3F4C5C75" w14:textId="77777777" w:rsidR="00DC23ED" w:rsidRPr="004A41E7" w:rsidRDefault="00DC23ED" w:rsidP="00DC23ED">
            <w:pPr>
              <w:pStyle w:val="TableText"/>
              <w:rPr>
                <w:sz w:val="16"/>
                <w:szCs w:val="16"/>
                <w:lang w:eastAsia="en-AU"/>
              </w:rPr>
            </w:pPr>
            <w:r w:rsidRPr="004A41E7">
              <w:rPr>
                <w:sz w:val="16"/>
                <w:szCs w:val="16"/>
                <w:lang w:eastAsia="en-AU"/>
              </w:rPr>
              <w:t>17.7652</w:t>
            </w:r>
          </w:p>
        </w:tc>
        <w:tc>
          <w:tcPr>
            <w:tcW w:w="816" w:type="dxa"/>
            <w:tcBorders>
              <w:top w:val="nil"/>
              <w:left w:val="nil"/>
              <w:bottom w:val="nil"/>
              <w:right w:val="nil"/>
            </w:tcBorders>
          </w:tcPr>
          <w:p w14:paraId="6F83DA07" w14:textId="77777777" w:rsidR="00DC23ED" w:rsidRPr="004A41E7" w:rsidRDefault="00DC23ED" w:rsidP="00DC23ED">
            <w:pPr>
              <w:pStyle w:val="TableText"/>
              <w:rPr>
                <w:sz w:val="16"/>
                <w:szCs w:val="16"/>
                <w:lang w:eastAsia="en-AU"/>
              </w:rPr>
            </w:pPr>
            <w:r w:rsidRPr="004A41E7">
              <w:rPr>
                <w:sz w:val="16"/>
                <w:szCs w:val="16"/>
                <w:lang w:eastAsia="en-AU"/>
              </w:rPr>
              <w:t>17.7652</w:t>
            </w:r>
          </w:p>
        </w:tc>
        <w:tc>
          <w:tcPr>
            <w:tcW w:w="816" w:type="dxa"/>
            <w:tcBorders>
              <w:top w:val="nil"/>
              <w:left w:val="nil"/>
              <w:bottom w:val="nil"/>
              <w:right w:val="nil"/>
            </w:tcBorders>
          </w:tcPr>
          <w:p w14:paraId="30504378" w14:textId="77777777" w:rsidR="00DC23ED" w:rsidRPr="004A41E7" w:rsidRDefault="00DC23ED" w:rsidP="00DC23ED">
            <w:pPr>
              <w:pStyle w:val="TableText"/>
              <w:rPr>
                <w:sz w:val="16"/>
                <w:szCs w:val="16"/>
                <w:lang w:eastAsia="en-AU"/>
              </w:rPr>
            </w:pPr>
            <w:r w:rsidRPr="004A41E7">
              <w:rPr>
                <w:sz w:val="16"/>
                <w:szCs w:val="16"/>
                <w:lang w:eastAsia="en-AU"/>
              </w:rPr>
              <w:t>17.7652</w:t>
            </w:r>
          </w:p>
        </w:tc>
        <w:tc>
          <w:tcPr>
            <w:tcW w:w="816" w:type="dxa"/>
            <w:tcBorders>
              <w:top w:val="nil"/>
              <w:left w:val="nil"/>
              <w:bottom w:val="nil"/>
              <w:right w:val="nil"/>
            </w:tcBorders>
          </w:tcPr>
          <w:p w14:paraId="12390F10" w14:textId="77777777" w:rsidR="00DC23ED" w:rsidRPr="004A41E7" w:rsidRDefault="00DC23ED" w:rsidP="00DC23ED">
            <w:pPr>
              <w:pStyle w:val="TableText"/>
              <w:rPr>
                <w:sz w:val="16"/>
                <w:szCs w:val="16"/>
                <w:lang w:eastAsia="en-AU"/>
              </w:rPr>
            </w:pPr>
            <w:r w:rsidRPr="004A41E7">
              <w:rPr>
                <w:sz w:val="16"/>
                <w:szCs w:val="16"/>
                <w:lang w:eastAsia="en-AU"/>
              </w:rPr>
              <w:t>18.2086</w:t>
            </w:r>
          </w:p>
        </w:tc>
      </w:tr>
      <w:tr w:rsidR="00DC23ED" w:rsidRPr="004A41E7" w14:paraId="5EB7AAAA" w14:textId="77777777">
        <w:trPr>
          <w:trHeight w:val="219"/>
        </w:trPr>
        <w:tc>
          <w:tcPr>
            <w:tcW w:w="1184" w:type="dxa"/>
            <w:tcBorders>
              <w:top w:val="nil"/>
              <w:left w:val="nil"/>
              <w:bottom w:val="nil"/>
              <w:right w:val="nil"/>
            </w:tcBorders>
          </w:tcPr>
          <w:p w14:paraId="50853DE3"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18" w:type="dxa"/>
            <w:tcBorders>
              <w:top w:val="nil"/>
              <w:left w:val="nil"/>
              <w:bottom w:val="nil"/>
              <w:right w:val="nil"/>
            </w:tcBorders>
          </w:tcPr>
          <w:p w14:paraId="22A40249" w14:textId="77777777" w:rsidR="00DC23ED" w:rsidRPr="004A41E7" w:rsidRDefault="00DC23ED" w:rsidP="00DC23ED">
            <w:pPr>
              <w:pStyle w:val="TableText"/>
              <w:rPr>
                <w:sz w:val="16"/>
                <w:szCs w:val="16"/>
                <w:lang w:eastAsia="en-AU"/>
              </w:rPr>
            </w:pPr>
            <w:r w:rsidRPr="004A41E7">
              <w:rPr>
                <w:sz w:val="16"/>
                <w:szCs w:val="16"/>
                <w:lang w:eastAsia="en-AU"/>
              </w:rPr>
              <w:t>9.5411</w:t>
            </w:r>
          </w:p>
        </w:tc>
        <w:tc>
          <w:tcPr>
            <w:tcW w:w="924" w:type="dxa"/>
            <w:tcBorders>
              <w:top w:val="nil"/>
              <w:left w:val="nil"/>
              <w:bottom w:val="nil"/>
              <w:right w:val="nil"/>
            </w:tcBorders>
          </w:tcPr>
          <w:p w14:paraId="08F875AD" w14:textId="77777777" w:rsidR="00DC23ED" w:rsidRPr="004A41E7" w:rsidRDefault="00DC23ED" w:rsidP="00DC23ED">
            <w:pPr>
              <w:pStyle w:val="TableText"/>
              <w:rPr>
                <w:sz w:val="16"/>
                <w:szCs w:val="16"/>
                <w:lang w:eastAsia="en-AU"/>
              </w:rPr>
            </w:pPr>
            <w:r w:rsidRPr="004A41E7">
              <w:rPr>
                <w:sz w:val="16"/>
                <w:szCs w:val="16"/>
                <w:lang w:eastAsia="en-AU"/>
              </w:rPr>
              <w:t>9.5355</w:t>
            </w:r>
          </w:p>
        </w:tc>
        <w:tc>
          <w:tcPr>
            <w:tcW w:w="898" w:type="dxa"/>
            <w:tcBorders>
              <w:top w:val="nil"/>
              <w:left w:val="nil"/>
              <w:bottom w:val="nil"/>
              <w:right w:val="nil"/>
            </w:tcBorders>
          </w:tcPr>
          <w:p w14:paraId="3EC72871" w14:textId="77777777" w:rsidR="00DC23ED" w:rsidRPr="004A41E7" w:rsidRDefault="00DC23ED" w:rsidP="00DC23ED">
            <w:pPr>
              <w:pStyle w:val="TableText"/>
              <w:rPr>
                <w:sz w:val="16"/>
                <w:szCs w:val="16"/>
                <w:lang w:eastAsia="en-AU"/>
              </w:rPr>
            </w:pPr>
            <w:r w:rsidRPr="004A41E7">
              <w:rPr>
                <w:sz w:val="16"/>
                <w:szCs w:val="16"/>
                <w:lang w:eastAsia="en-AU"/>
              </w:rPr>
              <w:t>12.1183</w:t>
            </w:r>
          </w:p>
        </w:tc>
        <w:tc>
          <w:tcPr>
            <w:tcW w:w="840" w:type="dxa"/>
            <w:tcBorders>
              <w:top w:val="nil"/>
              <w:left w:val="nil"/>
              <w:bottom w:val="nil"/>
              <w:right w:val="nil"/>
            </w:tcBorders>
          </w:tcPr>
          <w:p w14:paraId="79675289" w14:textId="77777777" w:rsidR="00DC23ED" w:rsidRPr="004A41E7" w:rsidRDefault="00DC23ED" w:rsidP="00DC23ED">
            <w:pPr>
              <w:pStyle w:val="TableText"/>
              <w:rPr>
                <w:sz w:val="16"/>
                <w:szCs w:val="16"/>
                <w:lang w:eastAsia="en-AU"/>
              </w:rPr>
            </w:pPr>
            <w:r w:rsidRPr="004A41E7">
              <w:rPr>
                <w:sz w:val="16"/>
                <w:szCs w:val="16"/>
                <w:lang w:eastAsia="en-AU"/>
              </w:rPr>
              <w:t>12.4035</w:t>
            </w:r>
          </w:p>
        </w:tc>
        <w:tc>
          <w:tcPr>
            <w:tcW w:w="816" w:type="dxa"/>
            <w:tcBorders>
              <w:top w:val="nil"/>
              <w:left w:val="nil"/>
              <w:bottom w:val="nil"/>
              <w:right w:val="nil"/>
            </w:tcBorders>
          </w:tcPr>
          <w:p w14:paraId="0BD649A9" w14:textId="77777777" w:rsidR="00DC23ED" w:rsidRPr="004A41E7" w:rsidRDefault="00DC23ED" w:rsidP="00DC23ED">
            <w:pPr>
              <w:pStyle w:val="TableText"/>
              <w:rPr>
                <w:sz w:val="16"/>
                <w:szCs w:val="16"/>
                <w:lang w:eastAsia="en-AU"/>
              </w:rPr>
            </w:pPr>
            <w:r w:rsidRPr="004A41E7">
              <w:rPr>
                <w:sz w:val="16"/>
                <w:szCs w:val="16"/>
                <w:lang w:eastAsia="en-AU"/>
              </w:rPr>
              <w:t>12.3938</w:t>
            </w:r>
          </w:p>
        </w:tc>
        <w:tc>
          <w:tcPr>
            <w:tcW w:w="816" w:type="dxa"/>
            <w:tcBorders>
              <w:top w:val="nil"/>
              <w:left w:val="nil"/>
              <w:bottom w:val="nil"/>
              <w:right w:val="nil"/>
            </w:tcBorders>
          </w:tcPr>
          <w:p w14:paraId="36D47D7C" w14:textId="77777777" w:rsidR="00DC23ED" w:rsidRPr="004A41E7" w:rsidRDefault="00DC23ED" w:rsidP="00DC23ED">
            <w:pPr>
              <w:pStyle w:val="TableText"/>
              <w:rPr>
                <w:sz w:val="16"/>
                <w:szCs w:val="16"/>
                <w:lang w:eastAsia="en-AU"/>
              </w:rPr>
            </w:pPr>
            <w:r w:rsidRPr="004A41E7">
              <w:rPr>
                <w:sz w:val="16"/>
                <w:szCs w:val="16"/>
                <w:lang w:eastAsia="en-AU"/>
              </w:rPr>
              <w:t>15.9243</w:t>
            </w:r>
          </w:p>
        </w:tc>
        <w:tc>
          <w:tcPr>
            <w:tcW w:w="816" w:type="dxa"/>
            <w:tcBorders>
              <w:top w:val="nil"/>
              <w:left w:val="nil"/>
              <w:bottom w:val="nil"/>
              <w:right w:val="nil"/>
            </w:tcBorders>
          </w:tcPr>
          <w:p w14:paraId="10DED484" w14:textId="77777777" w:rsidR="00DC23ED" w:rsidRPr="004A41E7" w:rsidRDefault="00DC23ED" w:rsidP="00DC23ED">
            <w:pPr>
              <w:pStyle w:val="TableText"/>
              <w:rPr>
                <w:sz w:val="16"/>
                <w:szCs w:val="16"/>
                <w:lang w:eastAsia="en-AU"/>
              </w:rPr>
            </w:pPr>
            <w:r w:rsidRPr="004A41E7">
              <w:rPr>
                <w:sz w:val="16"/>
                <w:szCs w:val="16"/>
                <w:lang w:eastAsia="en-AU"/>
              </w:rPr>
              <w:t>16.4209</w:t>
            </w:r>
          </w:p>
        </w:tc>
        <w:tc>
          <w:tcPr>
            <w:tcW w:w="816" w:type="dxa"/>
            <w:tcBorders>
              <w:top w:val="nil"/>
              <w:left w:val="nil"/>
              <w:bottom w:val="nil"/>
              <w:right w:val="nil"/>
            </w:tcBorders>
          </w:tcPr>
          <w:p w14:paraId="4F8B96F5" w14:textId="77777777" w:rsidR="00DC23ED" w:rsidRPr="004A41E7" w:rsidRDefault="00DC23ED" w:rsidP="00DC23ED">
            <w:pPr>
              <w:pStyle w:val="TableText"/>
              <w:rPr>
                <w:sz w:val="16"/>
                <w:szCs w:val="16"/>
                <w:lang w:eastAsia="en-AU"/>
              </w:rPr>
            </w:pPr>
            <w:r w:rsidRPr="004A41E7">
              <w:rPr>
                <w:sz w:val="16"/>
                <w:szCs w:val="16"/>
                <w:lang w:eastAsia="en-AU"/>
              </w:rPr>
              <w:t>16.4091</w:t>
            </w:r>
          </w:p>
        </w:tc>
        <w:tc>
          <w:tcPr>
            <w:tcW w:w="816" w:type="dxa"/>
            <w:tcBorders>
              <w:top w:val="nil"/>
              <w:left w:val="nil"/>
              <w:bottom w:val="nil"/>
              <w:right w:val="nil"/>
            </w:tcBorders>
          </w:tcPr>
          <w:p w14:paraId="392B0806" w14:textId="77777777" w:rsidR="00DC23ED" w:rsidRPr="004A41E7" w:rsidRDefault="00DC23ED" w:rsidP="00DC23ED">
            <w:pPr>
              <w:pStyle w:val="TableText"/>
              <w:rPr>
                <w:sz w:val="16"/>
                <w:szCs w:val="16"/>
                <w:lang w:eastAsia="en-AU"/>
              </w:rPr>
            </w:pPr>
            <w:r w:rsidRPr="004A41E7">
              <w:rPr>
                <w:sz w:val="16"/>
                <w:szCs w:val="16"/>
                <w:lang w:eastAsia="en-AU"/>
              </w:rPr>
              <w:t>16.3956</w:t>
            </w:r>
          </w:p>
        </w:tc>
        <w:tc>
          <w:tcPr>
            <w:tcW w:w="816" w:type="dxa"/>
            <w:tcBorders>
              <w:top w:val="nil"/>
              <w:left w:val="nil"/>
              <w:bottom w:val="nil"/>
              <w:right w:val="nil"/>
            </w:tcBorders>
          </w:tcPr>
          <w:p w14:paraId="42DFB1E9" w14:textId="77777777" w:rsidR="00DC23ED" w:rsidRPr="004A41E7" w:rsidRDefault="00DC23ED" w:rsidP="00DC23ED">
            <w:pPr>
              <w:pStyle w:val="TableText"/>
              <w:rPr>
                <w:sz w:val="16"/>
                <w:szCs w:val="16"/>
                <w:lang w:eastAsia="en-AU"/>
              </w:rPr>
            </w:pPr>
            <w:r w:rsidRPr="004A41E7">
              <w:rPr>
                <w:sz w:val="16"/>
                <w:szCs w:val="16"/>
                <w:lang w:eastAsia="en-AU"/>
              </w:rPr>
              <w:t>17.2129</w:t>
            </w:r>
          </w:p>
        </w:tc>
        <w:tc>
          <w:tcPr>
            <w:tcW w:w="816" w:type="dxa"/>
            <w:tcBorders>
              <w:top w:val="nil"/>
              <w:left w:val="nil"/>
              <w:bottom w:val="nil"/>
              <w:right w:val="nil"/>
            </w:tcBorders>
          </w:tcPr>
          <w:p w14:paraId="1AB9086B" w14:textId="77777777" w:rsidR="00DC23ED" w:rsidRPr="004A41E7" w:rsidRDefault="00DC23ED" w:rsidP="00DC23ED">
            <w:pPr>
              <w:pStyle w:val="TableText"/>
              <w:rPr>
                <w:sz w:val="16"/>
                <w:szCs w:val="16"/>
                <w:lang w:eastAsia="en-AU"/>
              </w:rPr>
            </w:pPr>
            <w:r w:rsidRPr="004A41E7">
              <w:rPr>
                <w:sz w:val="16"/>
                <w:szCs w:val="16"/>
                <w:lang w:eastAsia="en-AU"/>
              </w:rPr>
              <w:t>17.1993</w:t>
            </w:r>
          </w:p>
        </w:tc>
        <w:tc>
          <w:tcPr>
            <w:tcW w:w="816" w:type="dxa"/>
            <w:tcBorders>
              <w:top w:val="nil"/>
              <w:left w:val="nil"/>
              <w:bottom w:val="nil"/>
              <w:right w:val="nil"/>
            </w:tcBorders>
          </w:tcPr>
          <w:p w14:paraId="4784C35E" w14:textId="77777777" w:rsidR="00DC23ED" w:rsidRPr="004A41E7" w:rsidRDefault="00DC23ED" w:rsidP="00DC23ED">
            <w:pPr>
              <w:pStyle w:val="TableText"/>
              <w:rPr>
                <w:sz w:val="16"/>
                <w:szCs w:val="16"/>
                <w:lang w:eastAsia="en-AU"/>
              </w:rPr>
            </w:pPr>
            <w:r w:rsidRPr="004A41E7">
              <w:rPr>
                <w:sz w:val="16"/>
                <w:szCs w:val="16"/>
                <w:lang w:eastAsia="en-AU"/>
              </w:rPr>
              <w:t>17.1993</w:t>
            </w:r>
          </w:p>
        </w:tc>
        <w:tc>
          <w:tcPr>
            <w:tcW w:w="816" w:type="dxa"/>
            <w:tcBorders>
              <w:top w:val="nil"/>
              <w:left w:val="nil"/>
              <w:bottom w:val="nil"/>
              <w:right w:val="nil"/>
            </w:tcBorders>
          </w:tcPr>
          <w:p w14:paraId="4B47C676" w14:textId="77777777" w:rsidR="00DC23ED" w:rsidRPr="004A41E7" w:rsidRDefault="00DC23ED" w:rsidP="00DC23ED">
            <w:pPr>
              <w:pStyle w:val="TableText"/>
              <w:rPr>
                <w:sz w:val="16"/>
                <w:szCs w:val="16"/>
                <w:lang w:eastAsia="en-AU"/>
              </w:rPr>
            </w:pPr>
            <w:r w:rsidRPr="004A41E7">
              <w:rPr>
                <w:sz w:val="16"/>
                <w:szCs w:val="16"/>
                <w:lang w:eastAsia="en-AU"/>
              </w:rPr>
              <w:t>17.4252</w:t>
            </w:r>
          </w:p>
        </w:tc>
        <w:tc>
          <w:tcPr>
            <w:tcW w:w="816" w:type="dxa"/>
            <w:tcBorders>
              <w:top w:val="nil"/>
              <w:left w:val="nil"/>
              <w:bottom w:val="nil"/>
              <w:right w:val="nil"/>
            </w:tcBorders>
          </w:tcPr>
          <w:p w14:paraId="1B958A7D" w14:textId="77777777" w:rsidR="00DC23ED" w:rsidRPr="004A41E7" w:rsidRDefault="00DC23ED" w:rsidP="00DC23ED">
            <w:pPr>
              <w:pStyle w:val="TableText"/>
              <w:rPr>
                <w:sz w:val="16"/>
                <w:szCs w:val="16"/>
                <w:lang w:eastAsia="en-AU"/>
              </w:rPr>
            </w:pPr>
            <w:r w:rsidRPr="004A41E7">
              <w:rPr>
                <w:sz w:val="16"/>
                <w:szCs w:val="16"/>
                <w:lang w:eastAsia="en-AU"/>
              </w:rPr>
              <w:t>17.4252</w:t>
            </w:r>
          </w:p>
        </w:tc>
        <w:tc>
          <w:tcPr>
            <w:tcW w:w="816" w:type="dxa"/>
            <w:tcBorders>
              <w:top w:val="nil"/>
              <w:left w:val="nil"/>
              <w:bottom w:val="nil"/>
              <w:right w:val="nil"/>
            </w:tcBorders>
          </w:tcPr>
          <w:p w14:paraId="52EEAD48" w14:textId="77777777" w:rsidR="00DC23ED" w:rsidRPr="004A41E7" w:rsidRDefault="00DC23ED" w:rsidP="00DC23ED">
            <w:pPr>
              <w:pStyle w:val="TableText"/>
              <w:rPr>
                <w:sz w:val="16"/>
                <w:szCs w:val="16"/>
                <w:lang w:eastAsia="en-AU"/>
              </w:rPr>
            </w:pPr>
            <w:r w:rsidRPr="004A41E7">
              <w:rPr>
                <w:sz w:val="16"/>
                <w:szCs w:val="16"/>
                <w:lang w:eastAsia="en-AU"/>
              </w:rPr>
              <w:t>17.4252</w:t>
            </w:r>
          </w:p>
        </w:tc>
        <w:tc>
          <w:tcPr>
            <w:tcW w:w="816" w:type="dxa"/>
            <w:tcBorders>
              <w:top w:val="nil"/>
              <w:left w:val="nil"/>
              <w:bottom w:val="nil"/>
              <w:right w:val="nil"/>
            </w:tcBorders>
          </w:tcPr>
          <w:p w14:paraId="297A9520" w14:textId="77777777" w:rsidR="00DC23ED" w:rsidRPr="004A41E7" w:rsidRDefault="00DC23ED" w:rsidP="00DC23ED">
            <w:pPr>
              <w:pStyle w:val="TableText"/>
              <w:rPr>
                <w:sz w:val="16"/>
                <w:szCs w:val="16"/>
                <w:lang w:eastAsia="en-AU"/>
              </w:rPr>
            </w:pPr>
            <w:r w:rsidRPr="004A41E7">
              <w:rPr>
                <w:sz w:val="16"/>
                <w:szCs w:val="16"/>
                <w:lang w:eastAsia="en-AU"/>
              </w:rPr>
              <w:t>17.8563</w:t>
            </w:r>
          </w:p>
        </w:tc>
      </w:tr>
      <w:tr w:rsidR="00DC23ED" w:rsidRPr="004A41E7" w14:paraId="04A830CA" w14:textId="77777777">
        <w:trPr>
          <w:trHeight w:val="219"/>
        </w:trPr>
        <w:tc>
          <w:tcPr>
            <w:tcW w:w="1184" w:type="dxa"/>
            <w:tcBorders>
              <w:top w:val="nil"/>
              <w:left w:val="nil"/>
              <w:bottom w:val="nil"/>
              <w:right w:val="nil"/>
            </w:tcBorders>
          </w:tcPr>
          <w:p w14:paraId="471B24E2"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18" w:type="dxa"/>
            <w:tcBorders>
              <w:top w:val="nil"/>
              <w:left w:val="nil"/>
              <w:bottom w:val="nil"/>
              <w:right w:val="nil"/>
            </w:tcBorders>
          </w:tcPr>
          <w:p w14:paraId="7762C5DE" w14:textId="77777777" w:rsidR="00DC23ED" w:rsidRPr="004A41E7" w:rsidRDefault="00DC23ED" w:rsidP="00DC23ED">
            <w:pPr>
              <w:pStyle w:val="TableText"/>
              <w:rPr>
                <w:sz w:val="16"/>
                <w:szCs w:val="16"/>
                <w:lang w:eastAsia="en-AU"/>
              </w:rPr>
            </w:pPr>
            <w:r w:rsidRPr="004A41E7">
              <w:rPr>
                <w:sz w:val="16"/>
                <w:szCs w:val="16"/>
                <w:lang w:eastAsia="en-AU"/>
              </w:rPr>
              <w:t>9.2500</w:t>
            </w:r>
          </w:p>
        </w:tc>
        <w:tc>
          <w:tcPr>
            <w:tcW w:w="924" w:type="dxa"/>
            <w:tcBorders>
              <w:top w:val="nil"/>
              <w:left w:val="nil"/>
              <w:bottom w:val="nil"/>
              <w:right w:val="nil"/>
            </w:tcBorders>
          </w:tcPr>
          <w:p w14:paraId="234DD8B3" w14:textId="77777777" w:rsidR="00DC23ED" w:rsidRPr="004A41E7" w:rsidRDefault="00DC23ED" w:rsidP="00DC23ED">
            <w:pPr>
              <w:pStyle w:val="TableText"/>
              <w:rPr>
                <w:sz w:val="16"/>
                <w:szCs w:val="16"/>
                <w:lang w:eastAsia="en-AU"/>
              </w:rPr>
            </w:pPr>
            <w:r w:rsidRPr="004A41E7">
              <w:rPr>
                <w:sz w:val="16"/>
                <w:szCs w:val="16"/>
                <w:lang w:eastAsia="en-AU"/>
              </w:rPr>
              <w:t>9.2442</w:t>
            </w:r>
          </w:p>
        </w:tc>
        <w:tc>
          <w:tcPr>
            <w:tcW w:w="898" w:type="dxa"/>
            <w:tcBorders>
              <w:top w:val="nil"/>
              <w:left w:val="nil"/>
              <w:bottom w:val="nil"/>
              <w:right w:val="nil"/>
            </w:tcBorders>
          </w:tcPr>
          <w:p w14:paraId="7C7F1906" w14:textId="77777777" w:rsidR="00DC23ED" w:rsidRPr="004A41E7" w:rsidRDefault="00DC23ED" w:rsidP="00DC23ED">
            <w:pPr>
              <w:pStyle w:val="TableText"/>
              <w:rPr>
                <w:sz w:val="16"/>
                <w:szCs w:val="16"/>
                <w:lang w:eastAsia="en-AU"/>
              </w:rPr>
            </w:pPr>
            <w:r w:rsidRPr="004A41E7">
              <w:rPr>
                <w:sz w:val="16"/>
                <w:szCs w:val="16"/>
                <w:lang w:eastAsia="en-AU"/>
              </w:rPr>
              <w:t>11.7700</w:t>
            </w:r>
          </w:p>
        </w:tc>
        <w:tc>
          <w:tcPr>
            <w:tcW w:w="840" w:type="dxa"/>
            <w:tcBorders>
              <w:top w:val="nil"/>
              <w:left w:val="nil"/>
              <w:bottom w:val="nil"/>
              <w:right w:val="nil"/>
            </w:tcBorders>
          </w:tcPr>
          <w:p w14:paraId="32EFFEC1" w14:textId="77777777" w:rsidR="00DC23ED" w:rsidRPr="004A41E7" w:rsidRDefault="00DC23ED" w:rsidP="00DC23ED">
            <w:pPr>
              <w:pStyle w:val="TableText"/>
              <w:rPr>
                <w:sz w:val="16"/>
                <w:szCs w:val="16"/>
                <w:lang w:eastAsia="en-AU"/>
              </w:rPr>
            </w:pPr>
            <w:r w:rsidRPr="004A41E7">
              <w:rPr>
                <w:sz w:val="16"/>
                <w:szCs w:val="16"/>
                <w:lang w:eastAsia="en-AU"/>
              </w:rPr>
              <w:t>12.0555</w:t>
            </w:r>
          </w:p>
        </w:tc>
        <w:tc>
          <w:tcPr>
            <w:tcW w:w="816" w:type="dxa"/>
            <w:tcBorders>
              <w:top w:val="nil"/>
              <w:left w:val="nil"/>
              <w:bottom w:val="nil"/>
              <w:right w:val="nil"/>
            </w:tcBorders>
          </w:tcPr>
          <w:p w14:paraId="3C0D0A74" w14:textId="77777777" w:rsidR="00DC23ED" w:rsidRPr="004A41E7" w:rsidRDefault="00DC23ED" w:rsidP="00DC23ED">
            <w:pPr>
              <w:pStyle w:val="TableText"/>
              <w:rPr>
                <w:sz w:val="16"/>
                <w:szCs w:val="16"/>
                <w:lang w:eastAsia="en-AU"/>
              </w:rPr>
            </w:pPr>
            <w:r w:rsidRPr="004A41E7">
              <w:rPr>
                <w:sz w:val="16"/>
                <w:szCs w:val="16"/>
                <w:lang w:eastAsia="en-AU"/>
              </w:rPr>
              <w:t>12.0456</w:t>
            </w:r>
          </w:p>
        </w:tc>
        <w:tc>
          <w:tcPr>
            <w:tcW w:w="816" w:type="dxa"/>
            <w:tcBorders>
              <w:top w:val="nil"/>
              <w:left w:val="nil"/>
              <w:bottom w:val="nil"/>
              <w:right w:val="nil"/>
            </w:tcBorders>
          </w:tcPr>
          <w:p w14:paraId="5B56E3E6" w14:textId="77777777" w:rsidR="00DC23ED" w:rsidRPr="004A41E7" w:rsidRDefault="00DC23ED" w:rsidP="00DC23ED">
            <w:pPr>
              <w:pStyle w:val="TableText"/>
              <w:rPr>
                <w:sz w:val="16"/>
                <w:szCs w:val="16"/>
                <w:lang w:eastAsia="en-AU"/>
              </w:rPr>
            </w:pPr>
            <w:r w:rsidRPr="004A41E7">
              <w:rPr>
                <w:sz w:val="16"/>
                <w:szCs w:val="16"/>
                <w:lang w:eastAsia="en-AU"/>
              </w:rPr>
              <w:t>15.5113</w:t>
            </w:r>
          </w:p>
        </w:tc>
        <w:tc>
          <w:tcPr>
            <w:tcW w:w="816" w:type="dxa"/>
            <w:tcBorders>
              <w:top w:val="nil"/>
              <w:left w:val="nil"/>
              <w:bottom w:val="nil"/>
              <w:right w:val="nil"/>
            </w:tcBorders>
          </w:tcPr>
          <w:p w14:paraId="2F71CDA4" w14:textId="77777777" w:rsidR="00DC23ED" w:rsidRPr="004A41E7" w:rsidRDefault="00DC23ED" w:rsidP="00DC23ED">
            <w:pPr>
              <w:pStyle w:val="TableText"/>
              <w:rPr>
                <w:sz w:val="16"/>
                <w:szCs w:val="16"/>
                <w:lang w:eastAsia="en-AU"/>
              </w:rPr>
            </w:pPr>
            <w:r w:rsidRPr="004A41E7">
              <w:rPr>
                <w:sz w:val="16"/>
                <w:szCs w:val="16"/>
                <w:lang w:eastAsia="en-AU"/>
              </w:rPr>
              <w:t>16.0075</w:t>
            </w:r>
          </w:p>
        </w:tc>
        <w:tc>
          <w:tcPr>
            <w:tcW w:w="816" w:type="dxa"/>
            <w:tcBorders>
              <w:top w:val="nil"/>
              <w:left w:val="nil"/>
              <w:bottom w:val="nil"/>
              <w:right w:val="nil"/>
            </w:tcBorders>
          </w:tcPr>
          <w:p w14:paraId="3BEAD350" w14:textId="77777777" w:rsidR="00DC23ED" w:rsidRPr="004A41E7" w:rsidRDefault="00DC23ED" w:rsidP="00DC23ED">
            <w:pPr>
              <w:pStyle w:val="TableText"/>
              <w:rPr>
                <w:sz w:val="16"/>
                <w:szCs w:val="16"/>
                <w:lang w:eastAsia="en-AU"/>
              </w:rPr>
            </w:pPr>
            <w:r w:rsidRPr="004A41E7">
              <w:rPr>
                <w:sz w:val="16"/>
                <w:szCs w:val="16"/>
                <w:lang w:eastAsia="en-AU"/>
              </w:rPr>
              <w:t>15.9947</w:t>
            </w:r>
          </w:p>
        </w:tc>
        <w:tc>
          <w:tcPr>
            <w:tcW w:w="816" w:type="dxa"/>
            <w:tcBorders>
              <w:top w:val="nil"/>
              <w:left w:val="nil"/>
              <w:bottom w:val="nil"/>
              <w:right w:val="nil"/>
            </w:tcBorders>
          </w:tcPr>
          <w:p w14:paraId="3AB96986" w14:textId="77777777" w:rsidR="00DC23ED" w:rsidRPr="004A41E7" w:rsidRDefault="00DC23ED" w:rsidP="00DC23ED">
            <w:pPr>
              <w:pStyle w:val="TableText"/>
              <w:rPr>
                <w:sz w:val="16"/>
                <w:szCs w:val="16"/>
                <w:lang w:eastAsia="en-AU"/>
              </w:rPr>
            </w:pPr>
            <w:r w:rsidRPr="004A41E7">
              <w:rPr>
                <w:sz w:val="16"/>
                <w:szCs w:val="16"/>
                <w:lang w:eastAsia="en-AU"/>
              </w:rPr>
              <w:t>15.9801</w:t>
            </w:r>
          </w:p>
        </w:tc>
        <w:tc>
          <w:tcPr>
            <w:tcW w:w="816" w:type="dxa"/>
            <w:tcBorders>
              <w:top w:val="nil"/>
              <w:left w:val="nil"/>
              <w:bottom w:val="nil"/>
              <w:right w:val="nil"/>
            </w:tcBorders>
          </w:tcPr>
          <w:p w14:paraId="7611FBC3" w14:textId="77777777" w:rsidR="00DC23ED" w:rsidRPr="004A41E7" w:rsidRDefault="00DC23ED" w:rsidP="00DC23ED">
            <w:pPr>
              <w:pStyle w:val="TableText"/>
              <w:rPr>
                <w:sz w:val="16"/>
                <w:szCs w:val="16"/>
                <w:lang w:eastAsia="en-AU"/>
              </w:rPr>
            </w:pPr>
            <w:r w:rsidRPr="004A41E7">
              <w:rPr>
                <w:sz w:val="16"/>
                <w:szCs w:val="16"/>
                <w:lang w:eastAsia="en-AU"/>
              </w:rPr>
              <w:t>16.7953</w:t>
            </w:r>
          </w:p>
        </w:tc>
        <w:tc>
          <w:tcPr>
            <w:tcW w:w="816" w:type="dxa"/>
            <w:tcBorders>
              <w:top w:val="nil"/>
              <w:left w:val="nil"/>
              <w:bottom w:val="nil"/>
              <w:right w:val="nil"/>
            </w:tcBorders>
          </w:tcPr>
          <w:p w14:paraId="2AF46FFC"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816" w:type="dxa"/>
            <w:tcBorders>
              <w:top w:val="nil"/>
              <w:left w:val="nil"/>
              <w:bottom w:val="nil"/>
              <w:right w:val="nil"/>
            </w:tcBorders>
          </w:tcPr>
          <w:p w14:paraId="7E78F208"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816" w:type="dxa"/>
            <w:tcBorders>
              <w:top w:val="nil"/>
              <w:left w:val="nil"/>
              <w:bottom w:val="nil"/>
              <w:right w:val="nil"/>
            </w:tcBorders>
          </w:tcPr>
          <w:p w14:paraId="00EA14CC"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2F2C7B33"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587F29FF"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217AF225" w14:textId="77777777" w:rsidR="00DC23ED" w:rsidRPr="004A41E7" w:rsidRDefault="00DC23ED" w:rsidP="00DC23ED">
            <w:pPr>
              <w:pStyle w:val="TableText"/>
              <w:rPr>
                <w:sz w:val="16"/>
                <w:szCs w:val="16"/>
                <w:lang w:eastAsia="en-AU"/>
              </w:rPr>
            </w:pPr>
            <w:r w:rsidRPr="004A41E7">
              <w:rPr>
                <w:sz w:val="16"/>
                <w:szCs w:val="16"/>
                <w:lang w:eastAsia="en-AU"/>
              </w:rPr>
              <w:t>17.4372</w:t>
            </w:r>
          </w:p>
        </w:tc>
      </w:tr>
      <w:tr w:rsidR="00DC23ED" w:rsidRPr="004A41E7" w14:paraId="41B64A81" w14:textId="77777777">
        <w:trPr>
          <w:trHeight w:val="219"/>
        </w:trPr>
        <w:tc>
          <w:tcPr>
            <w:tcW w:w="1184" w:type="dxa"/>
            <w:tcBorders>
              <w:top w:val="nil"/>
              <w:left w:val="nil"/>
              <w:bottom w:val="nil"/>
              <w:right w:val="nil"/>
            </w:tcBorders>
          </w:tcPr>
          <w:p w14:paraId="43646377"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18" w:type="dxa"/>
            <w:tcBorders>
              <w:top w:val="nil"/>
              <w:left w:val="nil"/>
              <w:bottom w:val="nil"/>
              <w:right w:val="nil"/>
            </w:tcBorders>
          </w:tcPr>
          <w:p w14:paraId="7D489AE7" w14:textId="77777777" w:rsidR="00DC23ED" w:rsidRPr="004A41E7" w:rsidRDefault="00DC23ED" w:rsidP="00DC23ED">
            <w:pPr>
              <w:pStyle w:val="TableText"/>
              <w:rPr>
                <w:sz w:val="16"/>
                <w:szCs w:val="16"/>
                <w:lang w:eastAsia="en-AU"/>
              </w:rPr>
            </w:pPr>
            <w:r w:rsidRPr="004A41E7">
              <w:rPr>
                <w:sz w:val="16"/>
                <w:szCs w:val="16"/>
                <w:lang w:eastAsia="en-AU"/>
              </w:rPr>
              <w:t>8.9541</w:t>
            </w:r>
          </w:p>
        </w:tc>
        <w:tc>
          <w:tcPr>
            <w:tcW w:w="924" w:type="dxa"/>
            <w:tcBorders>
              <w:top w:val="nil"/>
              <w:left w:val="nil"/>
              <w:bottom w:val="nil"/>
              <w:right w:val="nil"/>
            </w:tcBorders>
          </w:tcPr>
          <w:p w14:paraId="656B857A" w14:textId="77777777" w:rsidR="00DC23ED" w:rsidRPr="004A41E7" w:rsidRDefault="00DC23ED" w:rsidP="00DC23ED">
            <w:pPr>
              <w:pStyle w:val="TableText"/>
              <w:rPr>
                <w:sz w:val="16"/>
                <w:szCs w:val="16"/>
                <w:lang w:eastAsia="en-AU"/>
              </w:rPr>
            </w:pPr>
            <w:r w:rsidRPr="004A41E7">
              <w:rPr>
                <w:sz w:val="16"/>
                <w:szCs w:val="16"/>
                <w:lang w:eastAsia="en-AU"/>
              </w:rPr>
              <w:t>8.9482</w:t>
            </w:r>
          </w:p>
        </w:tc>
        <w:tc>
          <w:tcPr>
            <w:tcW w:w="898" w:type="dxa"/>
            <w:tcBorders>
              <w:top w:val="nil"/>
              <w:left w:val="nil"/>
              <w:bottom w:val="nil"/>
              <w:right w:val="nil"/>
            </w:tcBorders>
          </w:tcPr>
          <w:p w14:paraId="68EC995F" w14:textId="77777777" w:rsidR="00DC23ED" w:rsidRPr="004A41E7" w:rsidRDefault="00DC23ED" w:rsidP="00DC23ED">
            <w:pPr>
              <w:pStyle w:val="TableText"/>
              <w:rPr>
                <w:sz w:val="16"/>
                <w:szCs w:val="16"/>
                <w:lang w:eastAsia="en-AU"/>
              </w:rPr>
            </w:pPr>
            <w:r w:rsidRPr="004A41E7">
              <w:rPr>
                <w:sz w:val="16"/>
                <w:szCs w:val="16"/>
                <w:lang w:eastAsia="en-AU"/>
              </w:rPr>
              <w:t>11.4162</w:t>
            </w:r>
          </w:p>
        </w:tc>
        <w:tc>
          <w:tcPr>
            <w:tcW w:w="840" w:type="dxa"/>
            <w:tcBorders>
              <w:top w:val="nil"/>
              <w:left w:val="nil"/>
              <w:bottom w:val="nil"/>
              <w:right w:val="nil"/>
            </w:tcBorders>
          </w:tcPr>
          <w:p w14:paraId="57C4BB9C" w14:textId="77777777" w:rsidR="00DC23ED" w:rsidRPr="004A41E7" w:rsidRDefault="00DC23ED" w:rsidP="00DC23ED">
            <w:pPr>
              <w:pStyle w:val="TableText"/>
              <w:rPr>
                <w:sz w:val="16"/>
                <w:szCs w:val="16"/>
                <w:lang w:eastAsia="en-AU"/>
              </w:rPr>
            </w:pPr>
            <w:r w:rsidRPr="004A41E7">
              <w:rPr>
                <w:sz w:val="16"/>
                <w:szCs w:val="16"/>
                <w:lang w:eastAsia="en-AU"/>
              </w:rPr>
              <w:t>11.7019</w:t>
            </w:r>
          </w:p>
        </w:tc>
        <w:tc>
          <w:tcPr>
            <w:tcW w:w="816" w:type="dxa"/>
            <w:tcBorders>
              <w:top w:val="nil"/>
              <w:left w:val="nil"/>
              <w:bottom w:val="nil"/>
              <w:right w:val="nil"/>
            </w:tcBorders>
          </w:tcPr>
          <w:p w14:paraId="315E314E" w14:textId="77777777" w:rsidR="00DC23ED" w:rsidRPr="004A41E7" w:rsidRDefault="00DC23ED" w:rsidP="00DC23ED">
            <w:pPr>
              <w:pStyle w:val="TableText"/>
              <w:rPr>
                <w:sz w:val="16"/>
                <w:szCs w:val="16"/>
                <w:lang w:eastAsia="en-AU"/>
              </w:rPr>
            </w:pPr>
            <w:r w:rsidRPr="004A41E7">
              <w:rPr>
                <w:sz w:val="16"/>
                <w:szCs w:val="16"/>
                <w:lang w:eastAsia="en-AU"/>
              </w:rPr>
              <w:t>11.6919</w:t>
            </w:r>
          </w:p>
        </w:tc>
        <w:tc>
          <w:tcPr>
            <w:tcW w:w="816" w:type="dxa"/>
            <w:tcBorders>
              <w:top w:val="nil"/>
              <w:left w:val="nil"/>
              <w:bottom w:val="nil"/>
              <w:right w:val="nil"/>
            </w:tcBorders>
          </w:tcPr>
          <w:p w14:paraId="05964AD1" w14:textId="77777777" w:rsidR="00DC23ED" w:rsidRPr="004A41E7" w:rsidRDefault="00DC23ED" w:rsidP="00DC23ED">
            <w:pPr>
              <w:pStyle w:val="TableText"/>
              <w:rPr>
                <w:sz w:val="16"/>
                <w:szCs w:val="16"/>
                <w:lang w:eastAsia="en-AU"/>
              </w:rPr>
            </w:pPr>
            <w:r w:rsidRPr="004A41E7">
              <w:rPr>
                <w:sz w:val="16"/>
                <w:szCs w:val="16"/>
                <w:lang w:eastAsia="en-AU"/>
              </w:rPr>
              <w:t>15.0915</w:t>
            </w:r>
          </w:p>
        </w:tc>
        <w:tc>
          <w:tcPr>
            <w:tcW w:w="816" w:type="dxa"/>
            <w:tcBorders>
              <w:top w:val="nil"/>
              <w:left w:val="nil"/>
              <w:bottom w:val="nil"/>
              <w:right w:val="nil"/>
            </w:tcBorders>
          </w:tcPr>
          <w:p w14:paraId="71C0E05B" w14:textId="77777777" w:rsidR="00DC23ED" w:rsidRPr="004A41E7" w:rsidRDefault="00DC23ED" w:rsidP="00DC23ED">
            <w:pPr>
              <w:pStyle w:val="TableText"/>
              <w:rPr>
                <w:sz w:val="16"/>
                <w:szCs w:val="16"/>
                <w:lang w:eastAsia="en-AU"/>
              </w:rPr>
            </w:pPr>
            <w:r w:rsidRPr="004A41E7">
              <w:rPr>
                <w:sz w:val="16"/>
                <w:szCs w:val="16"/>
                <w:lang w:eastAsia="en-AU"/>
              </w:rPr>
              <w:t>15.5873</w:t>
            </w:r>
          </w:p>
        </w:tc>
        <w:tc>
          <w:tcPr>
            <w:tcW w:w="816" w:type="dxa"/>
            <w:tcBorders>
              <w:top w:val="nil"/>
              <w:left w:val="nil"/>
              <w:bottom w:val="nil"/>
              <w:right w:val="nil"/>
            </w:tcBorders>
          </w:tcPr>
          <w:p w14:paraId="0F6BF840" w14:textId="77777777" w:rsidR="00DC23ED" w:rsidRPr="004A41E7" w:rsidRDefault="00DC23ED" w:rsidP="00DC23ED">
            <w:pPr>
              <w:pStyle w:val="TableText"/>
              <w:rPr>
                <w:sz w:val="16"/>
                <w:szCs w:val="16"/>
                <w:lang w:eastAsia="en-AU"/>
              </w:rPr>
            </w:pPr>
            <w:r w:rsidRPr="004A41E7">
              <w:rPr>
                <w:sz w:val="16"/>
                <w:szCs w:val="16"/>
                <w:lang w:eastAsia="en-AU"/>
              </w:rPr>
              <w:t>15.5740</w:t>
            </w:r>
          </w:p>
        </w:tc>
        <w:tc>
          <w:tcPr>
            <w:tcW w:w="816" w:type="dxa"/>
            <w:tcBorders>
              <w:top w:val="nil"/>
              <w:left w:val="nil"/>
              <w:bottom w:val="nil"/>
              <w:right w:val="nil"/>
            </w:tcBorders>
          </w:tcPr>
          <w:p w14:paraId="3C1F6606" w14:textId="77777777" w:rsidR="00DC23ED" w:rsidRPr="004A41E7" w:rsidRDefault="00DC23ED" w:rsidP="00DC23ED">
            <w:pPr>
              <w:pStyle w:val="TableText"/>
              <w:rPr>
                <w:sz w:val="16"/>
                <w:szCs w:val="16"/>
                <w:lang w:eastAsia="en-AU"/>
              </w:rPr>
            </w:pPr>
            <w:r w:rsidRPr="004A41E7">
              <w:rPr>
                <w:sz w:val="16"/>
                <w:szCs w:val="16"/>
                <w:lang w:eastAsia="en-AU"/>
              </w:rPr>
              <w:t>15.5581</w:t>
            </w:r>
          </w:p>
        </w:tc>
        <w:tc>
          <w:tcPr>
            <w:tcW w:w="816" w:type="dxa"/>
            <w:tcBorders>
              <w:top w:val="nil"/>
              <w:left w:val="nil"/>
              <w:bottom w:val="nil"/>
              <w:right w:val="nil"/>
            </w:tcBorders>
          </w:tcPr>
          <w:p w14:paraId="1B99C58E" w14:textId="77777777" w:rsidR="00DC23ED" w:rsidRPr="004A41E7" w:rsidRDefault="00DC23ED" w:rsidP="00DC23ED">
            <w:pPr>
              <w:pStyle w:val="TableText"/>
              <w:rPr>
                <w:sz w:val="16"/>
                <w:szCs w:val="16"/>
                <w:lang w:eastAsia="en-AU"/>
              </w:rPr>
            </w:pPr>
            <w:r w:rsidRPr="004A41E7">
              <w:rPr>
                <w:sz w:val="16"/>
                <w:szCs w:val="16"/>
                <w:lang w:eastAsia="en-AU"/>
              </w:rPr>
              <w:t>16.3708</w:t>
            </w:r>
          </w:p>
        </w:tc>
        <w:tc>
          <w:tcPr>
            <w:tcW w:w="816" w:type="dxa"/>
            <w:tcBorders>
              <w:top w:val="nil"/>
              <w:left w:val="nil"/>
              <w:bottom w:val="nil"/>
              <w:right w:val="nil"/>
            </w:tcBorders>
          </w:tcPr>
          <w:p w14:paraId="753C9619"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816" w:type="dxa"/>
            <w:tcBorders>
              <w:top w:val="nil"/>
              <w:left w:val="nil"/>
              <w:bottom w:val="nil"/>
              <w:right w:val="nil"/>
            </w:tcBorders>
          </w:tcPr>
          <w:p w14:paraId="30574228"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816" w:type="dxa"/>
            <w:tcBorders>
              <w:top w:val="nil"/>
              <w:left w:val="nil"/>
              <w:bottom w:val="nil"/>
              <w:right w:val="nil"/>
            </w:tcBorders>
          </w:tcPr>
          <w:p w14:paraId="1E91C2CA"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58EA7315"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354DD335"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05AC6549" w14:textId="77777777" w:rsidR="00DC23ED" w:rsidRPr="004A41E7" w:rsidRDefault="00DC23ED" w:rsidP="00DC23ED">
            <w:pPr>
              <w:pStyle w:val="TableText"/>
              <w:rPr>
                <w:sz w:val="16"/>
                <w:szCs w:val="16"/>
                <w:lang w:eastAsia="en-AU"/>
              </w:rPr>
            </w:pPr>
            <w:r w:rsidRPr="004A41E7">
              <w:rPr>
                <w:sz w:val="16"/>
                <w:szCs w:val="16"/>
                <w:lang w:eastAsia="en-AU"/>
              </w:rPr>
              <w:t>17.0108</w:t>
            </w:r>
          </w:p>
        </w:tc>
      </w:tr>
      <w:tr w:rsidR="00DC23ED" w:rsidRPr="004A41E7" w14:paraId="526F7AED" w14:textId="77777777">
        <w:trPr>
          <w:trHeight w:val="219"/>
        </w:trPr>
        <w:tc>
          <w:tcPr>
            <w:tcW w:w="1184" w:type="dxa"/>
            <w:tcBorders>
              <w:top w:val="nil"/>
              <w:left w:val="nil"/>
              <w:bottom w:val="nil"/>
              <w:right w:val="nil"/>
            </w:tcBorders>
          </w:tcPr>
          <w:p w14:paraId="09551E6B"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18" w:type="dxa"/>
            <w:tcBorders>
              <w:top w:val="nil"/>
              <w:left w:val="nil"/>
              <w:bottom w:val="nil"/>
              <w:right w:val="nil"/>
            </w:tcBorders>
          </w:tcPr>
          <w:p w14:paraId="217CA366" w14:textId="77777777" w:rsidR="00DC23ED" w:rsidRPr="004A41E7" w:rsidRDefault="00DC23ED" w:rsidP="00DC23ED">
            <w:pPr>
              <w:pStyle w:val="TableText"/>
              <w:rPr>
                <w:sz w:val="16"/>
                <w:szCs w:val="16"/>
                <w:lang w:eastAsia="en-AU"/>
              </w:rPr>
            </w:pPr>
            <w:r w:rsidRPr="004A41E7">
              <w:rPr>
                <w:sz w:val="16"/>
                <w:szCs w:val="16"/>
                <w:lang w:eastAsia="en-AU"/>
              </w:rPr>
              <w:t>9.2977</w:t>
            </w:r>
          </w:p>
        </w:tc>
        <w:tc>
          <w:tcPr>
            <w:tcW w:w="924" w:type="dxa"/>
            <w:tcBorders>
              <w:top w:val="nil"/>
              <w:left w:val="nil"/>
              <w:bottom w:val="nil"/>
              <w:right w:val="nil"/>
            </w:tcBorders>
          </w:tcPr>
          <w:p w14:paraId="45954031" w14:textId="77777777" w:rsidR="00DC23ED" w:rsidRPr="004A41E7" w:rsidRDefault="00DC23ED" w:rsidP="00DC23ED">
            <w:pPr>
              <w:pStyle w:val="TableText"/>
              <w:rPr>
                <w:sz w:val="16"/>
                <w:szCs w:val="16"/>
                <w:lang w:eastAsia="en-AU"/>
              </w:rPr>
            </w:pPr>
            <w:r w:rsidRPr="004A41E7">
              <w:rPr>
                <w:sz w:val="16"/>
                <w:szCs w:val="16"/>
                <w:lang w:eastAsia="en-AU"/>
              </w:rPr>
              <w:t>9.2977</w:t>
            </w:r>
          </w:p>
        </w:tc>
        <w:tc>
          <w:tcPr>
            <w:tcW w:w="898" w:type="dxa"/>
            <w:tcBorders>
              <w:top w:val="nil"/>
              <w:left w:val="nil"/>
              <w:bottom w:val="nil"/>
              <w:right w:val="nil"/>
            </w:tcBorders>
          </w:tcPr>
          <w:p w14:paraId="09CC843A" w14:textId="77777777" w:rsidR="00DC23ED" w:rsidRPr="004A41E7" w:rsidRDefault="00DC23ED" w:rsidP="00DC23ED">
            <w:pPr>
              <w:pStyle w:val="TableText"/>
              <w:rPr>
                <w:sz w:val="16"/>
                <w:szCs w:val="16"/>
                <w:lang w:eastAsia="en-AU"/>
              </w:rPr>
            </w:pPr>
            <w:r w:rsidRPr="004A41E7">
              <w:rPr>
                <w:sz w:val="16"/>
                <w:szCs w:val="16"/>
                <w:lang w:eastAsia="en-AU"/>
              </w:rPr>
              <w:t>11.6446</w:t>
            </w:r>
          </w:p>
        </w:tc>
        <w:tc>
          <w:tcPr>
            <w:tcW w:w="840" w:type="dxa"/>
            <w:tcBorders>
              <w:top w:val="nil"/>
              <w:left w:val="nil"/>
              <w:bottom w:val="nil"/>
              <w:right w:val="nil"/>
            </w:tcBorders>
          </w:tcPr>
          <w:p w14:paraId="05F9522E" w14:textId="77777777" w:rsidR="00DC23ED" w:rsidRPr="004A41E7" w:rsidRDefault="00DC23ED" w:rsidP="00DC23ED">
            <w:pPr>
              <w:pStyle w:val="TableText"/>
              <w:rPr>
                <w:sz w:val="16"/>
                <w:szCs w:val="16"/>
                <w:lang w:eastAsia="en-AU"/>
              </w:rPr>
            </w:pPr>
            <w:r w:rsidRPr="004A41E7">
              <w:rPr>
                <w:sz w:val="16"/>
                <w:szCs w:val="16"/>
                <w:lang w:eastAsia="en-AU"/>
              </w:rPr>
              <w:t>11.8251</w:t>
            </w:r>
          </w:p>
        </w:tc>
        <w:tc>
          <w:tcPr>
            <w:tcW w:w="816" w:type="dxa"/>
            <w:tcBorders>
              <w:top w:val="nil"/>
              <w:left w:val="nil"/>
              <w:bottom w:val="nil"/>
              <w:right w:val="nil"/>
            </w:tcBorders>
          </w:tcPr>
          <w:p w14:paraId="48D26F86" w14:textId="77777777" w:rsidR="00DC23ED" w:rsidRPr="004A41E7" w:rsidRDefault="00DC23ED" w:rsidP="00DC23ED">
            <w:pPr>
              <w:pStyle w:val="TableText"/>
              <w:rPr>
                <w:sz w:val="16"/>
                <w:szCs w:val="16"/>
                <w:lang w:eastAsia="en-AU"/>
              </w:rPr>
            </w:pPr>
            <w:r w:rsidRPr="004A41E7">
              <w:rPr>
                <w:sz w:val="16"/>
                <w:szCs w:val="16"/>
                <w:lang w:eastAsia="en-AU"/>
              </w:rPr>
              <w:t>11.8181</w:t>
            </w:r>
          </w:p>
        </w:tc>
        <w:tc>
          <w:tcPr>
            <w:tcW w:w="816" w:type="dxa"/>
            <w:tcBorders>
              <w:top w:val="nil"/>
              <w:left w:val="nil"/>
              <w:bottom w:val="nil"/>
              <w:right w:val="nil"/>
            </w:tcBorders>
          </w:tcPr>
          <w:p w14:paraId="4C0D4617" w14:textId="77777777" w:rsidR="00DC23ED" w:rsidRPr="004A41E7" w:rsidRDefault="00DC23ED" w:rsidP="00DC23ED">
            <w:pPr>
              <w:pStyle w:val="TableText"/>
              <w:rPr>
                <w:sz w:val="16"/>
                <w:szCs w:val="16"/>
                <w:lang w:eastAsia="en-AU"/>
              </w:rPr>
            </w:pPr>
            <w:r w:rsidRPr="004A41E7">
              <w:rPr>
                <w:sz w:val="16"/>
                <w:szCs w:val="16"/>
                <w:lang w:eastAsia="en-AU"/>
              </w:rPr>
              <w:t>15.1077</w:t>
            </w:r>
          </w:p>
        </w:tc>
        <w:tc>
          <w:tcPr>
            <w:tcW w:w="816" w:type="dxa"/>
            <w:tcBorders>
              <w:top w:val="nil"/>
              <w:left w:val="nil"/>
              <w:bottom w:val="nil"/>
              <w:right w:val="nil"/>
            </w:tcBorders>
          </w:tcPr>
          <w:p w14:paraId="3446B51A" w14:textId="77777777" w:rsidR="00DC23ED" w:rsidRPr="004A41E7" w:rsidRDefault="00DC23ED" w:rsidP="00DC23ED">
            <w:pPr>
              <w:pStyle w:val="TableText"/>
              <w:rPr>
                <w:sz w:val="16"/>
                <w:szCs w:val="16"/>
                <w:lang w:eastAsia="en-AU"/>
              </w:rPr>
            </w:pPr>
            <w:r w:rsidRPr="004A41E7">
              <w:rPr>
                <w:sz w:val="16"/>
                <w:szCs w:val="16"/>
                <w:lang w:eastAsia="en-AU"/>
              </w:rPr>
              <w:t>15.4732</w:t>
            </w:r>
          </w:p>
        </w:tc>
        <w:tc>
          <w:tcPr>
            <w:tcW w:w="816" w:type="dxa"/>
            <w:tcBorders>
              <w:top w:val="nil"/>
              <w:left w:val="nil"/>
              <w:bottom w:val="nil"/>
              <w:right w:val="nil"/>
            </w:tcBorders>
          </w:tcPr>
          <w:p w14:paraId="179E6AA2" w14:textId="77777777" w:rsidR="00DC23ED" w:rsidRPr="004A41E7" w:rsidRDefault="00DC23ED" w:rsidP="00DC23ED">
            <w:pPr>
              <w:pStyle w:val="TableText"/>
              <w:rPr>
                <w:sz w:val="16"/>
                <w:szCs w:val="16"/>
                <w:lang w:eastAsia="en-AU"/>
              </w:rPr>
            </w:pPr>
            <w:r w:rsidRPr="004A41E7">
              <w:rPr>
                <w:sz w:val="16"/>
                <w:szCs w:val="16"/>
                <w:lang w:eastAsia="en-AU"/>
              </w:rPr>
              <w:t>15.4611</w:t>
            </w:r>
          </w:p>
        </w:tc>
        <w:tc>
          <w:tcPr>
            <w:tcW w:w="816" w:type="dxa"/>
            <w:tcBorders>
              <w:top w:val="nil"/>
              <w:left w:val="nil"/>
              <w:bottom w:val="nil"/>
              <w:right w:val="nil"/>
            </w:tcBorders>
          </w:tcPr>
          <w:p w14:paraId="336D8791" w14:textId="77777777" w:rsidR="00DC23ED" w:rsidRPr="004A41E7" w:rsidRDefault="00DC23ED" w:rsidP="00DC23ED">
            <w:pPr>
              <w:pStyle w:val="TableText"/>
              <w:rPr>
                <w:sz w:val="16"/>
                <w:szCs w:val="16"/>
                <w:lang w:eastAsia="en-AU"/>
              </w:rPr>
            </w:pPr>
            <w:r w:rsidRPr="004A41E7">
              <w:rPr>
                <w:sz w:val="16"/>
                <w:szCs w:val="16"/>
                <w:lang w:eastAsia="en-AU"/>
              </w:rPr>
              <w:t>15.4459</w:t>
            </w:r>
          </w:p>
        </w:tc>
        <w:tc>
          <w:tcPr>
            <w:tcW w:w="816" w:type="dxa"/>
            <w:tcBorders>
              <w:top w:val="nil"/>
              <w:left w:val="nil"/>
              <w:bottom w:val="nil"/>
              <w:right w:val="nil"/>
            </w:tcBorders>
          </w:tcPr>
          <w:p w14:paraId="0BF6A0CB" w14:textId="77777777" w:rsidR="00DC23ED" w:rsidRPr="004A41E7" w:rsidRDefault="00DC23ED" w:rsidP="00DC23ED">
            <w:pPr>
              <w:pStyle w:val="TableText"/>
              <w:rPr>
                <w:sz w:val="16"/>
                <w:szCs w:val="16"/>
                <w:lang w:eastAsia="en-AU"/>
              </w:rPr>
            </w:pPr>
            <w:r w:rsidRPr="004A41E7">
              <w:rPr>
                <w:sz w:val="16"/>
                <w:szCs w:val="16"/>
                <w:lang w:eastAsia="en-AU"/>
              </w:rPr>
              <w:t>16.1674</w:t>
            </w:r>
          </w:p>
        </w:tc>
        <w:tc>
          <w:tcPr>
            <w:tcW w:w="816" w:type="dxa"/>
            <w:tcBorders>
              <w:top w:val="nil"/>
              <w:left w:val="nil"/>
              <w:bottom w:val="nil"/>
              <w:right w:val="nil"/>
            </w:tcBorders>
          </w:tcPr>
          <w:p w14:paraId="0F833A6E"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816" w:type="dxa"/>
            <w:tcBorders>
              <w:top w:val="nil"/>
              <w:left w:val="nil"/>
              <w:bottom w:val="nil"/>
              <w:right w:val="nil"/>
            </w:tcBorders>
          </w:tcPr>
          <w:p w14:paraId="386547A8"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816" w:type="dxa"/>
            <w:tcBorders>
              <w:top w:val="nil"/>
              <w:left w:val="nil"/>
              <w:bottom w:val="nil"/>
              <w:right w:val="nil"/>
            </w:tcBorders>
          </w:tcPr>
          <w:p w14:paraId="207ACCA1"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2208F2BD"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4C55039E"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74789EC2" w14:textId="77777777" w:rsidR="00DC23ED" w:rsidRPr="004A41E7" w:rsidRDefault="00DC23ED" w:rsidP="00DC23ED">
            <w:pPr>
              <w:pStyle w:val="TableText"/>
              <w:rPr>
                <w:sz w:val="16"/>
                <w:szCs w:val="16"/>
                <w:lang w:eastAsia="en-AU"/>
              </w:rPr>
            </w:pPr>
            <w:r w:rsidRPr="004A41E7">
              <w:rPr>
                <w:sz w:val="16"/>
                <w:szCs w:val="16"/>
                <w:lang w:eastAsia="en-AU"/>
              </w:rPr>
              <w:t>16.7510</w:t>
            </w:r>
          </w:p>
        </w:tc>
      </w:tr>
      <w:tr w:rsidR="00DC23ED" w:rsidRPr="004A41E7" w14:paraId="2690DF14" w14:textId="77777777">
        <w:trPr>
          <w:trHeight w:val="219"/>
        </w:trPr>
        <w:tc>
          <w:tcPr>
            <w:tcW w:w="1184" w:type="dxa"/>
            <w:tcBorders>
              <w:top w:val="nil"/>
              <w:left w:val="nil"/>
              <w:bottom w:val="nil"/>
              <w:right w:val="nil"/>
            </w:tcBorders>
          </w:tcPr>
          <w:p w14:paraId="19CBB915"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18" w:type="dxa"/>
            <w:tcBorders>
              <w:top w:val="nil"/>
              <w:left w:val="nil"/>
              <w:bottom w:val="nil"/>
              <w:right w:val="nil"/>
            </w:tcBorders>
          </w:tcPr>
          <w:p w14:paraId="37880C15" w14:textId="77777777" w:rsidR="00DC23ED" w:rsidRPr="004A41E7" w:rsidRDefault="00DC23ED" w:rsidP="00DC23ED">
            <w:pPr>
              <w:pStyle w:val="TableText"/>
              <w:rPr>
                <w:sz w:val="16"/>
                <w:szCs w:val="16"/>
                <w:lang w:eastAsia="en-AU"/>
              </w:rPr>
            </w:pPr>
            <w:r w:rsidRPr="004A41E7">
              <w:rPr>
                <w:sz w:val="16"/>
                <w:szCs w:val="16"/>
                <w:lang w:eastAsia="en-AU"/>
              </w:rPr>
              <w:t>9.0065</w:t>
            </w:r>
          </w:p>
        </w:tc>
        <w:tc>
          <w:tcPr>
            <w:tcW w:w="924" w:type="dxa"/>
            <w:tcBorders>
              <w:top w:val="nil"/>
              <w:left w:val="nil"/>
              <w:bottom w:val="nil"/>
              <w:right w:val="nil"/>
            </w:tcBorders>
          </w:tcPr>
          <w:p w14:paraId="794456F8" w14:textId="77777777" w:rsidR="00DC23ED" w:rsidRPr="004A41E7" w:rsidRDefault="00DC23ED" w:rsidP="00DC23ED">
            <w:pPr>
              <w:pStyle w:val="TableText"/>
              <w:rPr>
                <w:sz w:val="16"/>
                <w:szCs w:val="16"/>
                <w:lang w:eastAsia="en-AU"/>
              </w:rPr>
            </w:pPr>
            <w:r w:rsidRPr="004A41E7">
              <w:rPr>
                <w:sz w:val="16"/>
                <w:szCs w:val="16"/>
                <w:lang w:eastAsia="en-AU"/>
              </w:rPr>
              <w:t>9.0065</w:t>
            </w:r>
          </w:p>
        </w:tc>
        <w:tc>
          <w:tcPr>
            <w:tcW w:w="898" w:type="dxa"/>
            <w:tcBorders>
              <w:top w:val="nil"/>
              <w:left w:val="nil"/>
              <w:bottom w:val="nil"/>
              <w:right w:val="nil"/>
            </w:tcBorders>
          </w:tcPr>
          <w:p w14:paraId="4DC96406" w14:textId="77777777" w:rsidR="00DC23ED" w:rsidRPr="004A41E7" w:rsidRDefault="00DC23ED" w:rsidP="00DC23ED">
            <w:pPr>
              <w:pStyle w:val="TableText"/>
              <w:rPr>
                <w:sz w:val="16"/>
                <w:szCs w:val="16"/>
                <w:lang w:eastAsia="en-AU"/>
              </w:rPr>
            </w:pPr>
            <w:r w:rsidRPr="004A41E7">
              <w:rPr>
                <w:sz w:val="16"/>
                <w:szCs w:val="16"/>
                <w:lang w:eastAsia="en-AU"/>
              </w:rPr>
              <w:t>11.3070</w:t>
            </w:r>
          </w:p>
        </w:tc>
        <w:tc>
          <w:tcPr>
            <w:tcW w:w="840" w:type="dxa"/>
            <w:tcBorders>
              <w:top w:val="nil"/>
              <w:left w:val="nil"/>
              <w:bottom w:val="nil"/>
              <w:right w:val="nil"/>
            </w:tcBorders>
          </w:tcPr>
          <w:p w14:paraId="420F24CE" w14:textId="77777777" w:rsidR="00DC23ED" w:rsidRPr="004A41E7" w:rsidRDefault="00DC23ED" w:rsidP="00DC23ED">
            <w:pPr>
              <w:pStyle w:val="TableText"/>
              <w:rPr>
                <w:sz w:val="16"/>
                <w:szCs w:val="16"/>
                <w:lang w:eastAsia="en-AU"/>
              </w:rPr>
            </w:pPr>
            <w:r w:rsidRPr="004A41E7">
              <w:rPr>
                <w:sz w:val="16"/>
                <w:szCs w:val="16"/>
                <w:lang w:eastAsia="en-AU"/>
              </w:rPr>
              <w:t>11.4909</w:t>
            </w:r>
          </w:p>
        </w:tc>
        <w:tc>
          <w:tcPr>
            <w:tcW w:w="816" w:type="dxa"/>
            <w:tcBorders>
              <w:top w:val="nil"/>
              <w:left w:val="nil"/>
              <w:bottom w:val="nil"/>
              <w:right w:val="nil"/>
            </w:tcBorders>
          </w:tcPr>
          <w:p w14:paraId="5A03B885" w14:textId="77777777" w:rsidR="00DC23ED" w:rsidRPr="004A41E7" w:rsidRDefault="00DC23ED" w:rsidP="00DC23ED">
            <w:pPr>
              <w:pStyle w:val="TableText"/>
              <w:rPr>
                <w:sz w:val="16"/>
                <w:szCs w:val="16"/>
                <w:lang w:eastAsia="en-AU"/>
              </w:rPr>
            </w:pPr>
            <w:r w:rsidRPr="004A41E7">
              <w:rPr>
                <w:sz w:val="16"/>
                <w:szCs w:val="16"/>
                <w:lang w:eastAsia="en-AU"/>
              </w:rPr>
              <w:t>11.4837</w:t>
            </w:r>
          </w:p>
        </w:tc>
        <w:tc>
          <w:tcPr>
            <w:tcW w:w="816" w:type="dxa"/>
            <w:tcBorders>
              <w:top w:val="nil"/>
              <w:left w:val="nil"/>
              <w:bottom w:val="nil"/>
              <w:right w:val="nil"/>
            </w:tcBorders>
          </w:tcPr>
          <w:p w14:paraId="5BCA9D4F" w14:textId="77777777" w:rsidR="00DC23ED" w:rsidRPr="004A41E7" w:rsidRDefault="00DC23ED" w:rsidP="00DC23ED">
            <w:pPr>
              <w:pStyle w:val="TableText"/>
              <w:rPr>
                <w:sz w:val="16"/>
                <w:szCs w:val="16"/>
                <w:lang w:eastAsia="en-AU"/>
              </w:rPr>
            </w:pPr>
            <w:r w:rsidRPr="004A41E7">
              <w:rPr>
                <w:sz w:val="16"/>
                <w:szCs w:val="16"/>
                <w:lang w:eastAsia="en-AU"/>
              </w:rPr>
              <w:t>14.7134</w:t>
            </w:r>
          </w:p>
        </w:tc>
        <w:tc>
          <w:tcPr>
            <w:tcW w:w="816" w:type="dxa"/>
            <w:tcBorders>
              <w:top w:val="nil"/>
              <w:left w:val="nil"/>
              <w:bottom w:val="nil"/>
              <w:right w:val="nil"/>
            </w:tcBorders>
          </w:tcPr>
          <w:p w14:paraId="0701B51F" w14:textId="77777777" w:rsidR="00DC23ED" w:rsidRPr="004A41E7" w:rsidRDefault="00DC23ED" w:rsidP="00DC23ED">
            <w:pPr>
              <w:pStyle w:val="TableText"/>
              <w:rPr>
                <w:sz w:val="16"/>
                <w:szCs w:val="16"/>
                <w:lang w:eastAsia="en-AU"/>
              </w:rPr>
            </w:pPr>
            <w:r w:rsidRPr="004A41E7">
              <w:rPr>
                <w:sz w:val="16"/>
                <w:szCs w:val="16"/>
                <w:lang w:eastAsia="en-AU"/>
              </w:rPr>
              <w:t>15.0801</w:t>
            </w:r>
          </w:p>
        </w:tc>
        <w:tc>
          <w:tcPr>
            <w:tcW w:w="816" w:type="dxa"/>
            <w:tcBorders>
              <w:top w:val="nil"/>
              <w:left w:val="nil"/>
              <w:bottom w:val="nil"/>
              <w:right w:val="nil"/>
            </w:tcBorders>
          </w:tcPr>
          <w:p w14:paraId="678E1C6F" w14:textId="77777777" w:rsidR="00DC23ED" w:rsidRPr="004A41E7" w:rsidRDefault="00DC23ED" w:rsidP="00DC23ED">
            <w:pPr>
              <w:pStyle w:val="TableText"/>
              <w:rPr>
                <w:sz w:val="16"/>
                <w:szCs w:val="16"/>
                <w:lang w:eastAsia="en-AU"/>
              </w:rPr>
            </w:pPr>
            <w:r w:rsidRPr="004A41E7">
              <w:rPr>
                <w:sz w:val="16"/>
                <w:szCs w:val="16"/>
                <w:lang w:eastAsia="en-AU"/>
              </w:rPr>
              <w:t>15.0676</w:t>
            </w:r>
          </w:p>
        </w:tc>
        <w:tc>
          <w:tcPr>
            <w:tcW w:w="816" w:type="dxa"/>
            <w:tcBorders>
              <w:top w:val="nil"/>
              <w:left w:val="nil"/>
              <w:bottom w:val="nil"/>
              <w:right w:val="nil"/>
            </w:tcBorders>
          </w:tcPr>
          <w:p w14:paraId="51E5B4AD" w14:textId="77777777" w:rsidR="00DC23ED" w:rsidRPr="004A41E7" w:rsidRDefault="00DC23ED" w:rsidP="00DC23ED">
            <w:pPr>
              <w:pStyle w:val="TableText"/>
              <w:rPr>
                <w:sz w:val="16"/>
                <w:szCs w:val="16"/>
                <w:lang w:eastAsia="en-AU"/>
              </w:rPr>
            </w:pPr>
            <w:r w:rsidRPr="004A41E7">
              <w:rPr>
                <w:sz w:val="16"/>
                <w:szCs w:val="16"/>
                <w:lang w:eastAsia="en-AU"/>
              </w:rPr>
              <w:t>15.0517</w:t>
            </w:r>
          </w:p>
        </w:tc>
        <w:tc>
          <w:tcPr>
            <w:tcW w:w="816" w:type="dxa"/>
            <w:tcBorders>
              <w:top w:val="nil"/>
              <w:left w:val="nil"/>
              <w:bottom w:val="nil"/>
              <w:right w:val="nil"/>
            </w:tcBorders>
          </w:tcPr>
          <w:p w14:paraId="74512F54" w14:textId="77777777" w:rsidR="00DC23ED" w:rsidRPr="004A41E7" w:rsidRDefault="00DC23ED" w:rsidP="00DC23ED">
            <w:pPr>
              <w:pStyle w:val="TableText"/>
              <w:rPr>
                <w:sz w:val="16"/>
                <w:szCs w:val="16"/>
                <w:lang w:eastAsia="en-AU"/>
              </w:rPr>
            </w:pPr>
            <w:r w:rsidRPr="004A41E7">
              <w:rPr>
                <w:sz w:val="16"/>
                <w:szCs w:val="16"/>
                <w:lang w:eastAsia="en-AU"/>
              </w:rPr>
              <w:t>15.7742</w:t>
            </w:r>
          </w:p>
        </w:tc>
        <w:tc>
          <w:tcPr>
            <w:tcW w:w="816" w:type="dxa"/>
            <w:tcBorders>
              <w:top w:val="nil"/>
              <w:left w:val="nil"/>
              <w:bottom w:val="nil"/>
              <w:right w:val="nil"/>
            </w:tcBorders>
          </w:tcPr>
          <w:p w14:paraId="6991AB97"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816" w:type="dxa"/>
            <w:tcBorders>
              <w:top w:val="nil"/>
              <w:left w:val="nil"/>
              <w:bottom w:val="nil"/>
              <w:right w:val="nil"/>
            </w:tcBorders>
          </w:tcPr>
          <w:p w14:paraId="1470A649"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816" w:type="dxa"/>
            <w:tcBorders>
              <w:top w:val="nil"/>
              <w:left w:val="nil"/>
              <w:bottom w:val="nil"/>
              <w:right w:val="nil"/>
            </w:tcBorders>
          </w:tcPr>
          <w:p w14:paraId="40A7FD9C"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07B92144"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643DEE24"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36E5BD03" w14:textId="77777777" w:rsidR="00DC23ED" w:rsidRPr="004A41E7" w:rsidRDefault="00DC23ED" w:rsidP="00DC23ED">
            <w:pPr>
              <w:pStyle w:val="TableText"/>
              <w:rPr>
                <w:sz w:val="16"/>
                <w:szCs w:val="16"/>
                <w:lang w:eastAsia="en-AU"/>
              </w:rPr>
            </w:pPr>
            <w:r w:rsidRPr="004A41E7">
              <w:rPr>
                <w:sz w:val="16"/>
                <w:szCs w:val="16"/>
                <w:lang w:eastAsia="en-AU"/>
              </w:rPr>
              <w:t>16.3574</w:t>
            </w:r>
          </w:p>
        </w:tc>
      </w:tr>
      <w:tr w:rsidR="00DC23ED" w:rsidRPr="004A41E7" w14:paraId="42119F04" w14:textId="77777777">
        <w:trPr>
          <w:trHeight w:val="219"/>
        </w:trPr>
        <w:tc>
          <w:tcPr>
            <w:tcW w:w="1184" w:type="dxa"/>
            <w:tcBorders>
              <w:top w:val="nil"/>
              <w:left w:val="nil"/>
              <w:bottom w:val="nil"/>
              <w:right w:val="nil"/>
            </w:tcBorders>
          </w:tcPr>
          <w:p w14:paraId="1ECAC494"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18" w:type="dxa"/>
            <w:tcBorders>
              <w:top w:val="nil"/>
              <w:left w:val="nil"/>
              <w:bottom w:val="nil"/>
              <w:right w:val="nil"/>
            </w:tcBorders>
          </w:tcPr>
          <w:p w14:paraId="63E43216" w14:textId="77777777" w:rsidR="00DC23ED" w:rsidRPr="004A41E7" w:rsidRDefault="00DC23ED" w:rsidP="00DC23ED">
            <w:pPr>
              <w:pStyle w:val="TableText"/>
              <w:rPr>
                <w:sz w:val="16"/>
                <w:szCs w:val="16"/>
                <w:lang w:eastAsia="en-AU"/>
              </w:rPr>
            </w:pPr>
            <w:r w:rsidRPr="004A41E7">
              <w:rPr>
                <w:sz w:val="16"/>
                <w:szCs w:val="16"/>
                <w:lang w:eastAsia="en-AU"/>
              </w:rPr>
              <w:t>8.7048</w:t>
            </w:r>
          </w:p>
        </w:tc>
        <w:tc>
          <w:tcPr>
            <w:tcW w:w="924" w:type="dxa"/>
            <w:tcBorders>
              <w:top w:val="nil"/>
              <w:left w:val="nil"/>
              <w:bottom w:val="nil"/>
              <w:right w:val="nil"/>
            </w:tcBorders>
          </w:tcPr>
          <w:p w14:paraId="44626B68" w14:textId="77777777" w:rsidR="00DC23ED" w:rsidRPr="004A41E7" w:rsidRDefault="00DC23ED" w:rsidP="00DC23ED">
            <w:pPr>
              <w:pStyle w:val="TableText"/>
              <w:rPr>
                <w:sz w:val="16"/>
                <w:szCs w:val="16"/>
                <w:lang w:eastAsia="en-AU"/>
              </w:rPr>
            </w:pPr>
            <w:r w:rsidRPr="004A41E7">
              <w:rPr>
                <w:sz w:val="16"/>
                <w:szCs w:val="16"/>
                <w:lang w:eastAsia="en-AU"/>
              </w:rPr>
              <w:t>8.7048</w:t>
            </w:r>
          </w:p>
        </w:tc>
        <w:tc>
          <w:tcPr>
            <w:tcW w:w="898" w:type="dxa"/>
            <w:tcBorders>
              <w:top w:val="nil"/>
              <w:left w:val="nil"/>
              <w:bottom w:val="nil"/>
              <w:right w:val="nil"/>
            </w:tcBorders>
          </w:tcPr>
          <w:p w14:paraId="0EBF4076" w14:textId="77777777" w:rsidR="00DC23ED" w:rsidRPr="004A41E7" w:rsidRDefault="00DC23ED" w:rsidP="00DC23ED">
            <w:pPr>
              <w:pStyle w:val="TableText"/>
              <w:rPr>
                <w:sz w:val="16"/>
                <w:szCs w:val="16"/>
                <w:lang w:eastAsia="en-AU"/>
              </w:rPr>
            </w:pPr>
            <w:r w:rsidRPr="004A41E7">
              <w:rPr>
                <w:sz w:val="16"/>
                <w:szCs w:val="16"/>
                <w:lang w:eastAsia="en-AU"/>
              </w:rPr>
              <w:t>10.9564</w:t>
            </w:r>
          </w:p>
        </w:tc>
        <w:tc>
          <w:tcPr>
            <w:tcW w:w="840" w:type="dxa"/>
            <w:tcBorders>
              <w:top w:val="nil"/>
              <w:left w:val="nil"/>
              <w:bottom w:val="nil"/>
              <w:right w:val="nil"/>
            </w:tcBorders>
          </w:tcPr>
          <w:p w14:paraId="5A18B3E0" w14:textId="77777777" w:rsidR="00DC23ED" w:rsidRPr="004A41E7" w:rsidRDefault="00DC23ED" w:rsidP="00DC23ED">
            <w:pPr>
              <w:pStyle w:val="TableText"/>
              <w:rPr>
                <w:sz w:val="16"/>
                <w:szCs w:val="16"/>
                <w:lang w:eastAsia="en-AU"/>
              </w:rPr>
            </w:pPr>
            <w:r w:rsidRPr="004A41E7">
              <w:rPr>
                <w:sz w:val="16"/>
                <w:szCs w:val="16"/>
                <w:lang w:eastAsia="en-AU"/>
              </w:rPr>
              <w:t>11.1518</w:t>
            </w:r>
          </w:p>
        </w:tc>
        <w:tc>
          <w:tcPr>
            <w:tcW w:w="816" w:type="dxa"/>
            <w:tcBorders>
              <w:top w:val="nil"/>
              <w:left w:val="nil"/>
              <w:bottom w:val="nil"/>
              <w:right w:val="nil"/>
            </w:tcBorders>
          </w:tcPr>
          <w:p w14:paraId="00B97D62" w14:textId="77777777" w:rsidR="00DC23ED" w:rsidRPr="004A41E7" w:rsidRDefault="00DC23ED" w:rsidP="00DC23ED">
            <w:pPr>
              <w:pStyle w:val="TableText"/>
              <w:rPr>
                <w:sz w:val="16"/>
                <w:szCs w:val="16"/>
                <w:lang w:eastAsia="en-AU"/>
              </w:rPr>
            </w:pPr>
            <w:r w:rsidRPr="004A41E7">
              <w:rPr>
                <w:sz w:val="16"/>
                <w:szCs w:val="16"/>
                <w:lang w:eastAsia="en-AU"/>
              </w:rPr>
              <w:t>11.1444</w:t>
            </w:r>
          </w:p>
        </w:tc>
        <w:tc>
          <w:tcPr>
            <w:tcW w:w="816" w:type="dxa"/>
            <w:tcBorders>
              <w:top w:val="nil"/>
              <w:left w:val="nil"/>
              <w:bottom w:val="nil"/>
              <w:right w:val="nil"/>
            </w:tcBorders>
          </w:tcPr>
          <w:p w14:paraId="670BC661" w14:textId="77777777" w:rsidR="00DC23ED" w:rsidRPr="004A41E7" w:rsidRDefault="00DC23ED" w:rsidP="00DC23ED">
            <w:pPr>
              <w:pStyle w:val="TableText"/>
              <w:rPr>
                <w:sz w:val="16"/>
                <w:szCs w:val="16"/>
                <w:lang w:eastAsia="en-AU"/>
              </w:rPr>
            </w:pPr>
            <w:r w:rsidRPr="004A41E7">
              <w:rPr>
                <w:sz w:val="16"/>
                <w:szCs w:val="16"/>
                <w:lang w:eastAsia="en-AU"/>
              </w:rPr>
              <w:t>14.3140</w:t>
            </w:r>
          </w:p>
        </w:tc>
        <w:tc>
          <w:tcPr>
            <w:tcW w:w="816" w:type="dxa"/>
            <w:tcBorders>
              <w:top w:val="nil"/>
              <w:left w:val="nil"/>
              <w:bottom w:val="nil"/>
              <w:right w:val="nil"/>
            </w:tcBorders>
          </w:tcPr>
          <w:p w14:paraId="49C676C4" w14:textId="77777777" w:rsidR="00DC23ED" w:rsidRPr="004A41E7" w:rsidRDefault="00DC23ED" w:rsidP="00DC23ED">
            <w:pPr>
              <w:pStyle w:val="TableText"/>
              <w:rPr>
                <w:sz w:val="16"/>
                <w:szCs w:val="16"/>
                <w:lang w:eastAsia="en-AU"/>
              </w:rPr>
            </w:pPr>
            <w:r w:rsidRPr="004A41E7">
              <w:rPr>
                <w:sz w:val="16"/>
                <w:szCs w:val="16"/>
                <w:lang w:eastAsia="en-AU"/>
              </w:rPr>
              <w:t>14.6818</w:t>
            </w:r>
          </w:p>
        </w:tc>
        <w:tc>
          <w:tcPr>
            <w:tcW w:w="816" w:type="dxa"/>
            <w:tcBorders>
              <w:top w:val="nil"/>
              <w:left w:val="nil"/>
              <w:bottom w:val="nil"/>
              <w:right w:val="nil"/>
            </w:tcBorders>
          </w:tcPr>
          <w:p w14:paraId="5DC72859" w14:textId="77777777" w:rsidR="00DC23ED" w:rsidRPr="004A41E7" w:rsidRDefault="00DC23ED" w:rsidP="00DC23ED">
            <w:pPr>
              <w:pStyle w:val="TableText"/>
              <w:rPr>
                <w:sz w:val="16"/>
                <w:szCs w:val="16"/>
                <w:lang w:eastAsia="en-AU"/>
              </w:rPr>
            </w:pPr>
            <w:r w:rsidRPr="004A41E7">
              <w:rPr>
                <w:sz w:val="16"/>
                <w:szCs w:val="16"/>
                <w:lang w:eastAsia="en-AU"/>
              </w:rPr>
              <w:t>14.6690</w:t>
            </w:r>
          </w:p>
        </w:tc>
        <w:tc>
          <w:tcPr>
            <w:tcW w:w="816" w:type="dxa"/>
            <w:tcBorders>
              <w:top w:val="nil"/>
              <w:left w:val="nil"/>
              <w:bottom w:val="nil"/>
              <w:right w:val="nil"/>
            </w:tcBorders>
          </w:tcPr>
          <w:p w14:paraId="3C63D4CB" w14:textId="77777777" w:rsidR="00DC23ED" w:rsidRPr="004A41E7" w:rsidRDefault="00DC23ED" w:rsidP="00DC23ED">
            <w:pPr>
              <w:pStyle w:val="TableText"/>
              <w:rPr>
                <w:sz w:val="16"/>
                <w:szCs w:val="16"/>
                <w:lang w:eastAsia="en-AU"/>
              </w:rPr>
            </w:pPr>
            <w:r w:rsidRPr="004A41E7">
              <w:rPr>
                <w:sz w:val="16"/>
                <w:szCs w:val="16"/>
                <w:lang w:eastAsia="en-AU"/>
              </w:rPr>
              <w:t>14.6527</w:t>
            </w:r>
          </w:p>
        </w:tc>
        <w:tc>
          <w:tcPr>
            <w:tcW w:w="816" w:type="dxa"/>
            <w:tcBorders>
              <w:top w:val="nil"/>
              <w:left w:val="nil"/>
              <w:bottom w:val="nil"/>
              <w:right w:val="nil"/>
            </w:tcBorders>
          </w:tcPr>
          <w:p w14:paraId="5CE75041" w14:textId="77777777" w:rsidR="00DC23ED" w:rsidRPr="004A41E7" w:rsidRDefault="00DC23ED" w:rsidP="00DC23ED">
            <w:pPr>
              <w:pStyle w:val="TableText"/>
              <w:rPr>
                <w:sz w:val="16"/>
                <w:szCs w:val="16"/>
                <w:lang w:eastAsia="en-AU"/>
              </w:rPr>
            </w:pPr>
            <w:r w:rsidRPr="004A41E7">
              <w:rPr>
                <w:sz w:val="16"/>
                <w:szCs w:val="16"/>
                <w:lang w:eastAsia="en-AU"/>
              </w:rPr>
              <w:t>15.3762</w:t>
            </w:r>
          </w:p>
        </w:tc>
        <w:tc>
          <w:tcPr>
            <w:tcW w:w="816" w:type="dxa"/>
            <w:tcBorders>
              <w:top w:val="nil"/>
              <w:left w:val="nil"/>
              <w:bottom w:val="nil"/>
              <w:right w:val="nil"/>
            </w:tcBorders>
          </w:tcPr>
          <w:p w14:paraId="30FEA5A8"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816" w:type="dxa"/>
            <w:tcBorders>
              <w:top w:val="nil"/>
              <w:left w:val="nil"/>
              <w:bottom w:val="nil"/>
              <w:right w:val="nil"/>
            </w:tcBorders>
          </w:tcPr>
          <w:p w14:paraId="3425E1EB"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816" w:type="dxa"/>
            <w:tcBorders>
              <w:top w:val="nil"/>
              <w:left w:val="nil"/>
              <w:bottom w:val="nil"/>
              <w:right w:val="nil"/>
            </w:tcBorders>
          </w:tcPr>
          <w:p w14:paraId="2C58BD94"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636D9BFF"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7F067F8B"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3757E5A4" w14:textId="77777777" w:rsidR="00DC23ED" w:rsidRPr="004A41E7" w:rsidRDefault="00DC23ED" w:rsidP="00DC23ED">
            <w:pPr>
              <w:pStyle w:val="TableText"/>
              <w:rPr>
                <w:sz w:val="16"/>
                <w:szCs w:val="16"/>
                <w:lang w:eastAsia="en-AU"/>
              </w:rPr>
            </w:pPr>
            <w:r w:rsidRPr="004A41E7">
              <w:rPr>
                <w:sz w:val="16"/>
                <w:szCs w:val="16"/>
                <w:lang w:eastAsia="en-AU"/>
              </w:rPr>
              <w:t>15.9596</w:t>
            </w:r>
          </w:p>
        </w:tc>
      </w:tr>
      <w:tr w:rsidR="00DC23ED" w:rsidRPr="004A41E7" w14:paraId="02DC39FC" w14:textId="77777777">
        <w:trPr>
          <w:trHeight w:val="219"/>
        </w:trPr>
        <w:tc>
          <w:tcPr>
            <w:tcW w:w="1184" w:type="dxa"/>
            <w:tcBorders>
              <w:top w:val="nil"/>
              <w:left w:val="nil"/>
              <w:bottom w:val="nil"/>
              <w:right w:val="nil"/>
            </w:tcBorders>
          </w:tcPr>
          <w:p w14:paraId="390E3F82"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18" w:type="dxa"/>
            <w:tcBorders>
              <w:top w:val="nil"/>
              <w:left w:val="nil"/>
              <w:bottom w:val="nil"/>
              <w:right w:val="nil"/>
            </w:tcBorders>
          </w:tcPr>
          <w:p w14:paraId="72A73D02" w14:textId="77777777" w:rsidR="00DC23ED" w:rsidRPr="004A41E7" w:rsidRDefault="00DC23ED" w:rsidP="00DC23ED">
            <w:pPr>
              <w:pStyle w:val="TableText"/>
              <w:rPr>
                <w:sz w:val="16"/>
                <w:szCs w:val="16"/>
                <w:lang w:eastAsia="en-AU"/>
              </w:rPr>
            </w:pPr>
            <w:r w:rsidRPr="004A41E7">
              <w:rPr>
                <w:sz w:val="16"/>
                <w:szCs w:val="16"/>
                <w:lang w:eastAsia="en-AU"/>
              </w:rPr>
              <w:t>9.5244</w:t>
            </w:r>
          </w:p>
        </w:tc>
        <w:tc>
          <w:tcPr>
            <w:tcW w:w="924" w:type="dxa"/>
            <w:tcBorders>
              <w:top w:val="nil"/>
              <w:left w:val="nil"/>
              <w:bottom w:val="nil"/>
              <w:right w:val="nil"/>
            </w:tcBorders>
          </w:tcPr>
          <w:p w14:paraId="14DC6D51" w14:textId="77777777" w:rsidR="00DC23ED" w:rsidRPr="004A41E7" w:rsidRDefault="00DC23ED" w:rsidP="00DC23ED">
            <w:pPr>
              <w:pStyle w:val="TableText"/>
              <w:rPr>
                <w:sz w:val="16"/>
                <w:szCs w:val="16"/>
                <w:lang w:eastAsia="en-AU"/>
              </w:rPr>
            </w:pPr>
            <w:r w:rsidRPr="004A41E7">
              <w:rPr>
                <w:sz w:val="16"/>
                <w:szCs w:val="16"/>
                <w:lang w:eastAsia="en-AU"/>
              </w:rPr>
              <w:t>9.5244</w:t>
            </w:r>
          </w:p>
        </w:tc>
        <w:tc>
          <w:tcPr>
            <w:tcW w:w="898" w:type="dxa"/>
            <w:tcBorders>
              <w:top w:val="nil"/>
              <w:left w:val="nil"/>
              <w:bottom w:val="nil"/>
              <w:right w:val="nil"/>
            </w:tcBorders>
          </w:tcPr>
          <w:p w14:paraId="675A6C01" w14:textId="77777777" w:rsidR="00DC23ED" w:rsidRPr="004A41E7" w:rsidRDefault="00DC23ED" w:rsidP="00DC23ED">
            <w:pPr>
              <w:pStyle w:val="TableText"/>
              <w:rPr>
                <w:sz w:val="16"/>
                <w:szCs w:val="16"/>
                <w:lang w:eastAsia="en-AU"/>
              </w:rPr>
            </w:pPr>
            <w:r w:rsidRPr="004A41E7">
              <w:rPr>
                <w:sz w:val="16"/>
                <w:szCs w:val="16"/>
                <w:lang w:eastAsia="en-AU"/>
              </w:rPr>
              <w:t>11.5926</w:t>
            </w:r>
          </w:p>
        </w:tc>
        <w:tc>
          <w:tcPr>
            <w:tcW w:w="840" w:type="dxa"/>
            <w:tcBorders>
              <w:top w:val="nil"/>
              <w:left w:val="nil"/>
              <w:bottom w:val="nil"/>
              <w:right w:val="nil"/>
            </w:tcBorders>
          </w:tcPr>
          <w:p w14:paraId="12EE4951" w14:textId="77777777" w:rsidR="00DC23ED" w:rsidRPr="004A41E7" w:rsidRDefault="00DC23ED" w:rsidP="00DC23ED">
            <w:pPr>
              <w:pStyle w:val="TableText"/>
              <w:rPr>
                <w:sz w:val="16"/>
                <w:szCs w:val="16"/>
                <w:lang w:eastAsia="en-AU"/>
              </w:rPr>
            </w:pPr>
            <w:r w:rsidRPr="004A41E7">
              <w:rPr>
                <w:sz w:val="16"/>
                <w:szCs w:val="16"/>
                <w:lang w:eastAsia="en-AU"/>
              </w:rPr>
              <w:t>11.5926</w:t>
            </w:r>
          </w:p>
        </w:tc>
        <w:tc>
          <w:tcPr>
            <w:tcW w:w="816" w:type="dxa"/>
            <w:tcBorders>
              <w:top w:val="nil"/>
              <w:left w:val="nil"/>
              <w:bottom w:val="nil"/>
              <w:right w:val="nil"/>
            </w:tcBorders>
          </w:tcPr>
          <w:p w14:paraId="5A7F71EE" w14:textId="77777777" w:rsidR="00DC23ED" w:rsidRPr="004A41E7" w:rsidRDefault="00DC23ED" w:rsidP="00DC23ED">
            <w:pPr>
              <w:pStyle w:val="TableText"/>
              <w:rPr>
                <w:sz w:val="16"/>
                <w:szCs w:val="16"/>
                <w:lang w:eastAsia="en-AU"/>
              </w:rPr>
            </w:pPr>
            <w:r w:rsidRPr="004A41E7">
              <w:rPr>
                <w:sz w:val="16"/>
                <w:szCs w:val="16"/>
                <w:lang w:eastAsia="en-AU"/>
              </w:rPr>
              <w:t>11.5926</w:t>
            </w:r>
          </w:p>
        </w:tc>
        <w:tc>
          <w:tcPr>
            <w:tcW w:w="816" w:type="dxa"/>
            <w:tcBorders>
              <w:top w:val="nil"/>
              <w:left w:val="nil"/>
              <w:bottom w:val="nil"/>
              <w:right w:val="nil"/>
            </w:tcBorders>
          </w:tcPr>
          <w:p w14:paraId="66429891" w14:textId="77777777" w:rsidR="00DC23ED" w:rsidRPr="004A41E7" w:rsidRDefault="00DC23ED" w:rsidP="00DC23ED">
            <w:pPr>
              <w:pStyle w:val="TableText"/>
              <w:rPr>
                <w:sz w:val="16"/>
                <w:szCs w:val="16"/>
                <w:lang w:eastAsia="en-AU"/>
              </w:rPr>
            </w:pPr>
            <w:r w:rsidRPr="004A41E7">
              <w:rPr>
                <w:sz w:val="16"/>
                <w:szCs w:val="16"/>
                <w:lang w:eastAsia="en-AU"/>
              </w:rPr>
              <w:t>14.6128</w:t>
            </w:r>
          </w:p>
        </w:tc>
        <w:tc>
          <w:tcPr>
            <w:tcW w:w="816" w:type="dxa"/>
            <w:tcBorders>
              <w:top w:val="nil"/>
              <w:left w:val="nil"/>
              <w:bottom w:val="nil"/>
              <w:right w:val="nil"/>
            </w:tcBorders>
          </w:tcPr>
          <w:p w14:paraId="23E3DC1A" w14:textId="77777777" w:rsidR="00DC23ED" w:rsidRPr="004A41E7" w:rsidRDefault="00DC23ED" w:rsidP="00DC23ED">
            <w:pPr>
              <w:pStyle w:val="TableText"/>
              <w:rPr>
                <w:sz w:val="16"/>
                <w:szCs w:val="16"/>
                <w:lang w:eastAsia="en-AU"/>
              </w:rPr>
            </w:pPr>
            <w:r w:rsidRPr="004A41E7">
              <w:rPr>
                <w:sz w:val="16"/>
                <w:szCs w:val="16"/>
                <w:lang w:eastAsia="en-AU"/>
              </w:rPr>
              <w:t>14.8457</w:t>
            </w:r>
          </w:p>
        </w:tc>
        <w:tc>
          <w:tcPr>
            <w:tcW w:w="816" w:type="dxa"/>
            <w:tcBorders>
              <w:top w:val="nil"/>
              <w:left w:val="nil"/>
              <w:bottom w:val="nil"/>
              <w:right w:val="nil"/>
            </w:tcBorders>
          </w:tcPr>
          <w:p w14:paraId="777F9AB9" w14:textId="77777777" w:rsidR="00DC23ED" w:rsidRPr="004A41E7" w:rsidRDefault="00DC23ED" w:rsidP="00DC23ED">
            <w:pPr>
              <w:pStyle w:val="TableText"/>
              <w:rPr>
                <w:sz w:val="16"/>
                <w:szCs w:val="16"/>
                <w:lang w:eastAsia="en-AU"/>
              </w:rPr>
            </w:pPr>
            <w:r w:rsidRPr="004A41E7">
              <w:rPr>
                <w:sz w:val="16"/>
                <w:szCs w:val="16"/>
                <w:lang w:eastAsia="en-AU"/>
              </w:rPr>
              <w:t>14.8368</w:t>
            </w:r>
          </w:p>
        </w:tc>
        <w:tc>
          <w:tcPr>
            <w:tcW w:w="816" w:type="dxa"/>
            <w:tcBorders>
              <w:top w:val="nil"/>
              <w:left w:val="nil"/>
              <w:bottom w:val="nil"/>
              <w:right w:val="nil"/>
            </w:tcBorders>
          </w:tcPr>
          <w:p w14:paraId="755F9DC5" w14:textId="77777777" w:rsidR="00DC23ED" w:rsidRPr="004A41E7" w:rsidRDefault="00DC23ED" w:rsidP="00DC23ED">
            <w:pPr>
              <w:pStyle w:val="TableText"/>
              <w:rPr>
                <w:sz w:val="16"/>
                <w:szCs w:val="16"/>
                <w:lang w:eastAsia="en-AU"/>
              </w:rPr>
            </w:pPr>
            <w:r w:rsidRPr="004A41E7">
              <w:rPr>
                <w:sz w:val="16"/>
                <w:szCs w:val="16"/>
                <w:lang w:eastAsia="en-AU"/>
              </w:rPr>
              <w:t>14.8239</w:t>
            </w:r>
          </w:p>
        </w:tc>
        <w:tc>
          <w:tcPr>
            <w:tcW w:w="816" w:type="dxa"/>
            <w:tcBorders>
              <w:top w:val="nil"/>
              <w:left w:val="nil"/>
              <w:bottom w:val="nil"/>
              <w:right w:val="nil"/>
            </w:tcBorders>
          </w:tcPr>
          <w:p w14:paraId="7034846D" w14:textId="77777777" w:rsidR="00DC23ED" w:rsidRPr="004A41E7" w:rsidRDefault="00DC23ED" w:rsidP="00DC23ED">
            <w:pPr>
              <w:pStyle w:val="TableText"/>
              <w:rPr>
                <w:sz w:val="16"/>
                <w:szCs w:val="16"/>
                <w:lang w:eastAsia="en-AU"/>
              </w:rPr>
            </w:pPr>
            <w:r w:rsidRPr="004A41E7">
              <w:rPr>
                <w:sz w:val="16"/>
                <w:szCs w:val="16"/>
                <w:lang w:eastAsia="en-AU"/>
              </w:rPr>
              <w:t>15.3586</w:t>
            </w:r>
          </w:p>
        </w:tc>
        <w:tc>
          <w:tcPr>
            <w:tcW w:w="816" w:type="dxa"/>
            <w:tcBorders>
              <w:top w:val="nil"/>
              <w:left w:val="nil"/>
              <w:bottom w:val="nil"/>
              <w:right w:val="nil"/>
            </w:tcBorders>
          </w:tcPr>
          <w:p w14:paraId="29C93F29"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816" w:type="dxa"/>
            <w:tcBorders>
              <w:top w:val="nil"/>
              <w:left w:val="nil"/>
              <w:bottom w:val="nil"/>
              <w:right w:val="nil"/>
            </w:tcBorders>
          </w:tcPr>
          <w:p w14:paraId="2888E196"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816" w:type="dxa"/>
            <w:tcBorders>
              <w:top w:val="nil"/>
              <w:left w:val="nil"/>
              <w:bottom w:val="nil"/>
              <w:right w:val="nil"/>
            </w:tcBorders>
          </w:tcPr>
          <w:p w14:paraId="2642FB3B"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72ACC1B3"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688FE3DD"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73258E97" w14:textId="77777777" w:rsidR="00DC23ED" w:rsidRPr="004A41E7" w:rsidRDefault="00DC23ED" w:rsidP="00DC23ED">
            <w:pPr>
              <w:pStyle w:val="TableText"/>
              <w:rPr>
                <w:sz w:val="16"/>
                <w:szCs w:val="16"/>
                <w:lang w:eastAsia="en-AU"/>
              </w:rPr>
            </w:pPr>
            <w:r w:rsidRPr="004A41E7">
              <w:rPr>
                <w:sz w:val="16"/>
                <w:szCs w:val="16"/>
                <w:lang w:eastAsia="en-AU"/>
              </w:rPr>
              <w:t>15.8254</w:t>
            </w:r>
          </w:p>
        </w:tc>
      </w:tr>
      <w:tr w:rsidR="00DC23ED" w:rsidRPr="004A41E7" w14:paraId="106D33F1" w14:textId="77777777">
        <w:trPr>
          <w:trHeight w:val="219"/>
        </w:trPr>
        <w:tc>
          <w:tcPr>
            <w:tcW w:w="1184" w:type="dxa"/>
            <w:tcBorders>
              <w:top w:val="nil"/>
              <w:left w:val="nil"/>
              <w:bottom w:val="nil"/>
              <w:right w:val="nil"/>
            </w:tcBorders>
          </w:tcPr>
          <w:p w14:paraId="55A9273A"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18" w:type="dxa"/>
            <w:tcBorders>
              <w:top w:val="nil"/>
              <w:left w:val="nil"/>
              <w:bottom w:val="nil"/>
              <w:right w:val="nil"/>
            </w:tcBorders>
          </w:tcPr>
          <w:p w14:paraId="5552BC21" w14:textId="77777777" w:rsidR="00DC23ED" w:rsidRPr="004A41E7" w:rsidRDefault="00DC23ED" w:rsidP="00DC23ED">
            <w:pPr>
              <w:pStyle w:val="TableText"/>
              <w:rPr>
                <w:sz w:val="16"/>
                <w:szCs w:val="16"/>
                <w:lang w:eastAsia="en-AU"/>
              </w:rPr>
            </w:pPr>
            <w:r w:rsidRPr="004A41E7">
              <w:rPr>
                <w:sz w:val="16"/>
                <w:szCs w:val="16"/>
                <w:lang w:eastAsia="en-AU"/>
              </w:rPr>
              <w:t>9.1962</w:t>
            </w:r>
          </w:p>
        </w:tc>
        <w:tc>
          <w:tcPr>
            <w:tcW w:w="924" w:type="dxa"/>
            <w:tcBorders>
              <w:top w:val="nil"/>
              <w:left w:val="nil"/>
              <w:bottom w:val="nil"/>
              <w:right w:val="nil"/>
            </w:tcBorders>
          </w:tcPr>
          <w:p w14:paraId="62082995" w14:textId="77777777" w:rsidR="00DC23ED" w:rsidRPr="004A41E7" w:rsidRDefault="00DC23ED" w:rsidP="00DC23ED">
            <w:pPr>
              <w:pStyle w:val="TableText"/>
              <w:rPr>
                <w:sz w:val="16"/>
                <w:szCs w:val="16"/>
                <w:lang w:eastAsia="en-AU"/>
              </w:rPr>
            </w:pPr>
            <w:r w:rsidRPr="004A41E7">
              <w:rPr>
                <w:sz w:val="16"/>
                <w:szCs w:val="16"/>
                <w:lang w:eastAsia="en-AU"/>
              </w:rPr>
              <w:t>9.1962</w:t>
            </w:r>
          </w:p>
        </w:tc>
        <w:tc>
          <w:tcPr>
            <w:tcW w:w="898" w:type="dxa"/>
            <w:tcBorders>
              <w:top w:val="nil"/>
              <w:left w:val="nil"/>
              <w:bottom w:val="nil"/>
              <w:right w:val="nil"/>
            </w:tcBorders>
          </w:tcPr>
          <w:p w14:paraId="6E303309" w14:textId="77777777" w:rsidR="00DC23ED" w:rsidRPr="004A41E7" w:rsidRDefault="00DC23ED" w:rsidP="00DC23ED">
            <w:pPr>
              <w:pStyle w:val="TableText"/>
              <w:rPr>
                <w:sz w:val="16"/>
                <w:szCs w:val="16"/>
                <w:lang w:eastAsia="en-AU"/>
              </w:rPr>
            </w:pPr>
            <w:r w:rsidRPr="004A41E7">
              <w:rPr>
                <w:sz w:val="16"/>
                <w:szCs w:val="16"/>
                <w:lang w:eastAsia="en-AU"/>
              </w:rPr>
              <w:t>11.2163</w:t>
            </w:r>
          </w:p>
        </w:tc>
        <w:tc>
          <w:tcPr>
            <w:tcW w:w="840" w:type="dxa"/>
            <w:tcBorders>
              <w:top w:val="nil"/>
              <w:left w:val="nil"/>
              <w:bottom w:val="nil"/>
              <w:right w:val="nil"/>
            </w:tcBorders>
          </w:tcPr>
          <w:p w14:paraId="4A22CE6A" w14:textId="77777777" w:rsidR="00DC23ED" w:rsidRPr="004A41E7" w:rsidRDefault="00DC23ED" w:rsidP="00DC23ED">
            <w:pPr>
              <w:pStyle w:val="TableText"/>
              <w:rPr>
                <w:sz w:val="16"/>
                <w:szCs w:val="16"/>
                <w:lang w:eastAsia="en-AU"/>
              </w:rPr>
            </w:pPr>
            <w:r w:rsidRPr="004A41E7">
              <w:rPr>
                <w:sz w:val="16"/>
                <w:szCs w:val="16"/>
                <w:lang w:eastAsia="en-AU"/>
              </w:rPr>
              <w:t>11.2163</w:t>
            </w:r>
          </w:p>
        </w:tc>
        <w:tc>
          <w:tcPr>
            <w:tcW w:w="816" w:type="dxa"/>
            <w:tcBorders>
              <w:top w:val="nil"/>
              <w:left w:val="nil"/>
              <w:bottom w:val="nil"/>
              <w:right w:val="nil"/>
            </w:tcBorders>
          </w:tcPr>
          <w:p w14:paraId="345592F3" w14:textId="77777777" w:rsidR="00DC23ED" w:rsidRPr="004A41E7" w:rsidRDefault="00DC23ED" w:rsidP="00DC23ED">
            <w:pPr>
              <w:pStyle w:val="TableText"/>
              <w:rPr>
                <w:sz w:val="16"/>
                <w:szCs w:val="16"/>
                <w:lang w:eastAsia="en-AU"/>
              </w:rPr>
            </w:pPr>
            <w:r w:rsidRPr="004A41E7">
              <w:rPr>
                <w:sz w:val="16"/>
                <w:szCs w:val="16"/>
                <w:lang w:eastAsia="en-AU"/>
              </w:rPr>
              <w:t>11.2163</w:t>
            </w:r>
          </w:p>
        </w:tc>
        <w:tc>
          <w:tcPr>
            <w:tcW w:w="816" w:type="dxa"/>
            <w:tcBorders>
              <w:top w:val="nil"/>
              <w:left w:val="nil"/>
              <w:bottom w:val="nil"/>
              <w:right w:val="nil"/>
            </w:tcBorders>
          </w:tcPr>
          <w:p w14:paraId="51F330F8" w14:textId="77777777" w:rsidR="00DC23ED" w:rsidRPr="004A41E7" w:rsidRDefault="00DC23ED" w:rsidP="00DC23ED">
            <w:pPr>
              <w:pStyle w:val="TableText"/>
              <w:rPr>
                <w:sz w:val="16"/>
                <w:szCs w:val="16"/>
                <w:lang w:eastAsia="en-AU"/>
              </w:rPr>
            </w:pPr>
            <w:r w:rsidRPr="004A41E7">
              <w:rPr>
                <w:sz w:val="16"/>
                <w:szCs w:val="16"/>
                <w:lang w:eastAsia="en-AU"/>
              </w:rPr>
              <w:t>14.1821</w:t>
            </w:r>
          </w:p>
        </w:tc>
        <w:tc>
          <w:tcPr>
            <w:tcW w:w="816" w:type="dxa"/>
            <w:tcBorders>
              <w:top w:val="nil"/>
              <w:left w:val="nil"/>
              <w:bottom w:val="nil"/>
              <w:right w:val="nil"/>
            </w:tcBorders>
          </w:tcPr>
          <w:p w14:paraId="79AA78E0" w14:textId="77777777" w:rsidR="00DC23ED" w:rsidRPr="004A41E7" w:rsidRDefault="00DC23ED" w:rsidP="00DC23ED">
            <w:pPr>
              <w:pStyle w:val="TableText"/>
              <w:rPr>
                <w:sz w:val="16"/>
                <w:szCs w:val="16"/>
                <w:lang w:eastAsia="en-AU"/>
              </w:rPr>
            </w:pPr>
            <w:r w:rsidRPr="004A41E7">
              <w:rPr>
                <w:sz w:val="16"/>
                <w:szCs w:val="16"/>
                <w:lang w:eastAsia="en-AU"/>
              </w:rPr>
              <w:t>14.4198</w:t>
            </w:r>
          </w:p>
        </w:tc>
        <w:tc>
          <w:tcPr>
            <w:tcW w:w="816" w:type="dxa"/>
            <w:tcBorders>
              <w:top w:val="nil"/>
              <w:left w:val="nil"/>
              <w:bottom w:val="nil"/>
              <w:right w:val="nil"/>
            </w:tcBorders>
          </w:tcPr>
          <w:p w14:paraId="1BEC20F7" w14:textId="77777777" w:rsidR="00DC23ED" w:rsidRPr="004A41E7" w:rsidRDefault="00DC23ED" w:rsidP="00DC23ED">
            <w:pPr>
              <w:pStyle w:val="TableText"/>
              <w:rPr>
                <w:sz w:val="16"/>
                <w:szCs w:val="16"/>
                <w:lang w:eastAsia="en-AU"/>
              </w:rPr>
            </w:pPr>
            <w:r w:rsidRPr="004A41E7">
              <w:rPr>
                <w:sz w:val="16"/>
                <w:szCs w:val="16"/>
                <w:lang w:eastAsia="en-AU"/>
              </w:rPr>
              <w:t>14.4107</w:t>
            </w:r>
          </w:p>
        </w:tc>
        <w:tc>
          <w:tcPr>
            <w:tcW w:w="816" w:type="dxa"/>
            <w:tcBorders>
              <w:top w:val="nil"/>
              <w:left w:val="nil"/>
              <w:bottom w:val="nil"/>
              <w:right w:val="nil"/>
            </w:tcBorders>
          </w:tcPr>
          <w:p w14:paraId="4CB9534F" w14:textId="77777777" w:rsidR="00DC23ED" w:rsidRPr="004A41E7" w:rsidRDefault="00DC23ED" w:rsidP="00DC23ED">
            <w:pPr>
              <w:pStyle w:val="TableText"/>
              <w:rPr>
                <w:sz w:val="16"/>
                <w:szCs w:val="16"/>
                <w:lang w:eastAsia="en-AU"/>
              </w:rPr>
            </w:pPr>
            <w:r w:rsidRPr="004A41E7">
              <w:rPr>
                <w:sz w:val="16"/>
                <w:szCs w:val="16"/>
                <w:lang w:eastAsia="en-AU"/>
              </w:rPr>
              <w:t>14.3975</w:t>
            </w:r>
          </w:p>
        </w:tc>
        <w:tc>
          <w:tcPr>
            <w:tcW w:w="816" w:type="dxa"/>
            <w:tcBorders>
              <w:top w:val="nil"/>
              <w:left w:val="nil"/>
              <w:bottom w:val="nil"/>
              <w:right w:val="nil"/>
            </w:tcBorders>
          </w:tcPr>
          <w:p w14:paraId="7CBDE4A6" w14:textId="77777777" w:rsidR="00DC23ED" w:rsidRPr="004A41E7" w:rsidRDefault="00DC23ED" w:rsidP="00DC23ED">
            <w:pPr>
              <w:pStyle w:val="TableText"/>
              <w:rPr>
                <w:sz w:val="16"/>
                <w:szCs w:val="16"/>
                <w:lang w:eastAsia="en-AU"/>
              </w:rPr>
            </w:pPr>
            <w:r w:rsidRPr="004A41E7">
              <w:rPr>
                <w:sz w:val="16"/>
                <w:szCs w:val="16"/>
                <w:lang w:eastAsia="en-AU"/>
              </w:rPr>
              <w:t>14.9347</w:t>
            </w:r>
          </w:p>
        </w:tc>
        <w:tc>
          <w:tcPr>
            <w:tcW w:w="816" w:type="dxa"/>
            <w:tcBorders>
              <w:top w:val="nil"/>
              <w:left w:val="nil"/>
              <w:bottom w:val="nil"/>
              <w:right w:val="nil"/>
            </w:tcBorders>
          </w:tcPr>
          <w:p w14:paraId="1BF9A42D"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816" w:type="dxa"/>
            <w:tcBorders>
              <w:top w:val="nil"/>
              <w:left w:val="nil"/>
              <w:bottom w:val="nil"/>
              <w:right w:val="nil"/>
            </w:tcBorders>
          </w:tcPr>
          <w:p w14:paraId="531C0D2A"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816" w:type="dxa"/>
            <w:tcBorders>
              <w:top w:val="nil"/>
              <w:left w:val="nil"/>
              <w:bottom w:val="nil"/>
              <w:right w:val="nil"/>
            </w:tcBorders>
          </w:tcPr>
          <w:p w14:paraId="7631F4A6"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75836FD3"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4E65E4AB"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36024711" w14:textId="77777777" w:rsidR="00DC23ED" w:rsidRPr="004A41E7" w:rsidRDefault="00DC23ED" w:rsidP="00DC23ED">
            <w:pPr>
              <w:pStyle w:val="TableText"/>
              <w:rPr>
                <w:sz w:val="16"/>
                <w:szCs w:val="16"/>
                <w:lang w:eastAsia="en-AU"/>
              </w:rPr>
            </w:pPr>
            <w:r w:rsidRPr="004A41E7">
              <w:rPr>
                <w:sz w:val="16"/>
                <w:szCs w:val="16"/>
                <w:lang w:eastAsia="en-AU"/>
              </w:rPr>
              <w:t>15.4059</w:t>
            </w:r>
          </w:p>
        </w:tc>
      </w:tr>
      <w:tr w:rsidR="00DC23ED" w:rsidRPr="004A41E7" w14:paraId="7D960CE1" w14:textId="77777777">
        <w:trPr>
          <w:trHeight w:val="219"/>
        </w:trPr>
        <w:tc>
          <w:tcPr>
            <w:tcW w:w="1184" w:type="dxa"/>
            <w:tcBorders>
              <w:top w:val="nil"/>
              <w:left w:val="nil"/>
              <w:bottom w:val="nil"/>
              <w:right w:val="nil"/>
            </w:tcBorders>
          </w:tcPr>
          <w:p w14:paraId="486E5315"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18" w:type="dxa"/>
            <w:tcBorders>
              <w:top w:val="nil"/>
              <w:left w:val="nil"/>
              <w:bottom w:val="nil"/>
              <w:right w:val="nil"/>
            </w:tcBorders>
          </w:tcPr>
          <w:p w14:paraId="4B761EC0" w14:textId="77777777" w:rsidR="00DC23ED" w:rsidRPr="004A41E7" w:rsidRDefault="00DC23ED" w:rsidP="00DC23ED">
            <w:pPr>
              <w:pStyle w:val="TableText"/>
              <w:rPr>
                <w:sz w:val="16"/>
                <w:szCs w:val="16"/>
                <w:lang w:eastAsia="en-AU"/>
              </w:rPr>
            </w:pPr>
            <w:r w:rsidRPr="004A41E7">
              <w:rPr>
                <w:sz w:val="16"/>
                <w:szCs w:val="16"/>
                <w:lang w:eastAsia="en-AU"/>
              </w:rPr>
              <w:t>8.8576</w:t>
            </w:r>
          </w:p>
        </w:tc>
        <w:tc>
          <w:tcPr>
            <w:tcW w:w="924" w:type="dxa"/>
            <w:tcBorders>
              <w:top w:val="nil"/>
              <w:left w:val="nil"/>
              <w:bottom w:val="nil"/>
              <w:right w:val="nil"/>
            </w:tcBorders>
          </w:tcPr>
          <w:p w14:paraId="0D868897" w14:textId="77777777" w:rsidR="00DC23ED" w:rsidRPr="004A41E7" w:rsidRDefault="00DC23ED" w:rsidP="00DC23ED">
            <w:pPr>
              <w:pStyle w:val="TableText"/>
              <w:rPr>
                <w:sz w:val="16"/>
                <w:szCs w:val="16"/>
                <w:lang w:eastAsia="en-AU"/>
              </w:rPr>
            </w:pPr>
            <w:r w:rsidRPr="004A41E7">
              <w:rPr>
                <w:sz w:val="16"/>
                <w:szCs w:val="16"/>
                <w:lang w:eastAsia="en-AU"/>
              </w:rPr>
              <w:t>8.8576</w:t>
            </w:r>
          </w:p>
        </w:tc>
        <w:tc>
          <w:tcPr>
            <w:tcW w:w="898" w:type="dxa"/>
            <w:tcBorders>
              <w:top w:val="nil"/>
              <w:left w:val="nil"/>
              <w:bottom w:val="nil"/>
              <w:right w:val="nil"/>
            </w:tcBorders>
          </w:tcPr>
          <w:p w14:paraId="7D32BE5A" w14:textId="77777777" w:rsidR="00DC23ED" w:rsidRPr="004A41E7" w:rsidRDefault="00DC23ED" w:rsidP="00DC23ED">
            <w:pPr>
              <w:pStyle w:val="TableText"/>
              <w:rPr>
                <w:sz w:val="16"/>
                <w:szCs w:val="16"/>
                <w:lang w:eastAsia="en-AU"/>
              </w:rPr>
            </w:pPr>
            <w:r w:rsidRPr="004A41E7">
              <w:rPr>
                <w:sz w:val="16"/>
                <w:szCs w:val="16"/>
                <w:lang w:eastAsia="en-AU"/>
              </w:rPr>
              <w:t>10.8281</w:t>
            </w:r>
          </w:p>
        </w:tc>
        <w:tc>
          <w:tcPr>
            <w:tcW w:w="840" w:type="dxa"/>
            <w:tcBorders>
              <w:top w:val="nil"/>
              <w:left w:val="nil"/>
              <w:bottom w:val="nil"/>
              <w:right w:val="nil"/>
            </w:tcBorders>
          </w:tcPr>
          <w:p w14:paraId="1EBD7710" w14:textId="77777777" w:rsidR="00DC23ED" w:rsidRPr="004A41E7" w:rsidRDefault="00DC23ED" w:rsidP="00DC23ED">
            <w:pPr>
              <w:pStyle w:val="TableText"/>
              <w:rPr>
                <w:sz w:val="16"/>
                <w:szCs w:val="16"/>
                <w:lang w:eastAsia="en-AU"/>
              </w:rPr>
            </w:pPr>
            <w:r w:rsidRPr="004A41E7">
              <w:rPr>
                <w:sz w:val="16"/>
                <w:szCs w:val="16"/>
                <w:lang w:eastAsia="en-AU"/>
              </w:rPr>
              <w:t>10.8281</w:t>
            </w:r>
          </w:p>
        </w:tc>
        <w:tc>
          <w:tcPr>
            <w:tcW w:w="816" w:type="dxa"/>
            <w:tcBorders>
              <w:top w:val="nil"/>
              <w:left w:val="nil"/>
              <w:bottom w:val="nil"/>
              <w:right w:val="nil"/>
            </w:tcBorders>
          </w:tcPr>
          <w:p w14:paraId="658D57BC" w14:textId="77777777" w:rsidR="00DC23ED" w:rsidRPr="004A41E7" w:rsidRDefault="00DC23ED" w:rsidP="00DC23ED">
            <w:pPr>
              <w:pStyle w:val="TableText"/>
              <w:rPr>
                <w:sz w:val="16"/>
                <w:szCs w:val="16"/>
                <w:lang w:eastAsia="en-AU"/>
              </w:rPr>
            </w:pPr>
            <w:r w:rsidRPr="004A41E7">
              <w:rPr>
                <w:sz w:val="16"/>
                <w:szCs w:val="16"/>
                <w:lang w:eastAsia="en-AU"/>
              </w:rPr>
              <w:t>10.8281</w:t>
            </w:r>
          </w:p>
        </w:tc>
        <w:tc>
          <w:tcPr>
            <w:tcW w:w="816" w:type="dxa"/>
            <w:tcBorders>
              <w:top w:val="nil"/>
              <w:left w:val="nil"/>
              <w:bottom w:val="nil"/>
              <w:right w:val="nil"/>
            </w:tcBorders>
          </w:tcPr>
          <w:p w14:paraId="7A6BA69A" w14:textId="77777777" w:rsidR="00DC23ED" w:rsidRPr="004A41E7" w:rsidRDefault="00DC23ED" w:rsidP="00DC23ED">
            <w:pPr>
              <w:pStyle w:val="TableText"/>
              <w:rPr>
                <w:sz w:val="16"/>
                <w:szCs w:val="16"/>
                <w:lang w:eastAsia="en-AU"/>
              </w:rPr>
            </w:pPr>
            <w:r w:rsidRPr="004A41E7">
              <w:rPr>
                <w:sz w:val="16"/>
                <w:szCs w:val="16"/>
                <w:lang w:eastAsia="en-AU"/>
              </w:rPr>
              <w:t>13.7351</w:t>
            </w:r>
          </w:p>
        </w:tc>
        <w:tc>
          <w:tcPr>
            <w:tcW w:w="816" w:type="dxa"/>
            <w:tcBorders>
              <w:top w:val="nil"/>
              <w:left w:val="nil"/>
              <w:bottom w:val="nil"/>
              <w:right w:val="nil"/>
            </w:tcBorders>
          </w:tcPr>
          <w:p w14:paraId="0EE363F3" w14:textId="77777777" w:rsidR="00DC23ED" w:rsidRPr="004A41E7" w:rsidRDefault="00DC23ED" w:rsidP="00DC23ED">
            <w:pPr>
              <w:pStyle w:val="TableText"/>
              <w:rPr>
                <w:sz w:val="16"/>
                <w:szCs w:val="16"/>
                <w:lang w:eastAsia="en-AU"/>
              </w:rPr>
            </w:pPr>
            <w:r w:rsidRPr="004A41E7">
              <w:rPr>
                <w:sz w:val="16"/>
                <w:szCs w:val="16"/>
                <w:lang w:eastAsia="en-AU"/>
              </w:rPr>
              <w:t>13.9880</w:t>
            </w:r>
          </w:p>
        </w:tc>
        <w:tc>
          <w:tcPr>
            <w:tcW w:w="816" w:type="dxa"/>
            <w:tcBorders>
              <w:top w:val="nil"/>
              <w:left w:val="nil"/>
              <w:bottom w:val="nil"/>
              <w:right w:val="nil"/>
            </w:tcBorders>
          </w:tcPr>
          <w:p w14:paraId="447E1A73" w14:textId="77777777" w:rsidR="00DC23ED" w:rsidRPr="004A41E7" w:rsidRDefault="00DC23ED" w:rsidP="00DC23ED">
            <w:pPr>
              <w:pStyle w:val="TableText"/>
              <w:rPr>
                <w:sz w:val="16"/>
                <w:szCs w:val="16"/>
                <w:lang w:eastAsia="en-AU"/>
              </w:rPr>
            </w:pPr>
            <w:r w:rsidRPr="004A41E7">
              <w:rPr>
                <w:sz w:val="16"/>
                <w:szCs w:val="16"/>
                <w:lang w:eastAsia="en-AU"/>
              </w:rPr>
              <w:t>13.9785</w:t>
            </w:r>
          </w:p>
        </w:tc>
        <w:tc>
          <w:tcPr>
            <w:tcW w:w="816" w:type="dxa"/>
            <w:tcBorders>
              <w:top w:val="nil"/>
              <w:left w:val="nil"/>
              <w:bottom w:val="nil"/>
              <w:right w:val="nil"/>
            </w:tcBorders>
          </w:tcPr>
          <w:p w14:paraId="34C977F5" w14:textId="77777777" w:rsidR="00DC23ED" w:rsidRPr="004A41E7" w:rsidRDefault="00DC23ED" w:rsidP="00DC23ED">
            <w:pPr>
              <w:pStyle w:val="TableText"/>
              <w:rPr>
                <w:sz w:val="16"/>
                <w:szCs w:val="16"/>
                <w:lang w:eastAsia="en-AU"/>
              </w:rPr>
            </w:pPr>
            <w:r w:rsidRPr="004A41E7">
              <w:rPr>
                <w:sz w:val="16"/>
                <w:szCs w:val="16"/>
                <w:lang w:eastAsia="en-AU"/>
              </w:rPr>
              <w:t>13.9648</w:t>
            </w:r>
          </w:p>
        </w:tc>
        <w:tc>
          <w:tcPr>
            <w:tcW w:w="816" w:type="dxa"/>
            <w:tcBorders>
              <w:top w:val="nil"/>
              <w:left w:val="nil"/>
              <w:bottom w:val="nil"/>
              <w:right w:val="nil"/>
            </w:tcBorders>
          </w:tcPr>
          <w:p w14:paraId="300BC51A" w14:textId="77777777" w:rsidR="00DC23ED" w:rsidRPr="004A41E7" w:rsidRDefault="00DC23ED" w:rsidP="00DC23ED">
            <w:pPr>
              <w:pStyle w:val="TableText"/>
              <w:rPr>
                <w:sz w:val="16"/>
                <w:szCs w:val="16"/>
                <w:lang w:eastAsia="en-AU"/>
              </w:rPr>
            </w:pPr>
            <w:r w:rsidRPr="004A41E7">
              <w:rPr>
                <w:sz w:val="16"/>
                <w:szCs w:val="16"/>
                <w:lang w:eastAsia="en-AU"/>
              </w:rPr>
              <w:t>14.5046</w:t>
            </w:r>
          </w:p>
        </w:tc>
        <w:tc>
          <w:tcPr>
            <w:tcW w:w="816" w:type="dxa"/>
            <w:tcBorders>
              <w:top w:val="nil"/>
              <w:left w:val="nil"/>
              <w:bottom w:val="nil"/>
              <w:right w:val="nil"/>
            </w:tcBorders>
          </w:tcPr>
          <w:p w14:paraId="4E953AC8"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816" w:type="dxa"/>
            <w:tcBorders>
              <w:top w:val="nil"/>
              <w:left w:val="nil"/>
              <w:bottom w:val="nil"/>
              <w:right w:val="nil"/>
            </w:tcBorders>
          </w:tcPr>
          <w:p w14:paraId="4DFCD74F"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816" w:type="dxa"/>
            <w:tcBorders>
              <w:top w:val="nil"/>
              <w:left w:val="nil"/>
              <w:bottom w:val="nil"/>
              <w:right w:val="nil"/>
            </w:tcBorders>
          </w:tcPr>
          <w:p w14:paraId="77DCC491"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6B6DEAD4"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72D6C677"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3488C263" w14:textId="77777777" w:rsidR="00DC23ED" w:rsidRPr="004A41E7" w:rsidRDefault="00DC23ED" w:rsidP="00DC23ED">
            <w:pPr>
              <w:pStyle w:val="TableText"/>
              <w:rPr>
                <w:sz w:val="16"/>
                <w:szCs w:val="16"/>
                <w:lang w:eastAsia="en-AU"/>
              </w:rPr>
            </w:pPr>
            <w:r w:rsidRPr="004A41E7">
              <w:rPr>
                <w:sz w:val="16"/>
                <w:szCs w:val="16"/>
                <w:lang w:eastAsia="en-AU"/>
              </w:rPr>
              <w:t>14.9800</w:t>
            </w:r>
          </w:p>
        </w:tc>
      </w:tr>
      <w:tr w:rsidR="00DC23ED" w:rsidRPr="004A41E7" w14:paraId="626B4425" w14:textId="77777777">
        <w:trPr>
          <w:trHeight w:val="219"/>
        </w:trPr>
        <w:tc>
          <w:tcPr>
            <w:tcW w:w="1184" w:type="dxa"/>
            <w:tcBorders>
              <w:top w:val="nil"/>
              <w:left w:val="nil"/>
              <w:bottom w:val="nil"/>
              <w:right w:val="nil"/>
            </w:tcBorders>
          </w:tcPr>
          <w:p w14:paraId="0079076F"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18" w:type="dxa"/>
            <w:tcBorders>
              <w:top w:val="nil"/>
              <w:left w:val="nil"/>
              <w:bottom w:val="nil"/>
              <w:right w:val="nil"/>
            </w:tcBorders>
          </w:tcPr>
          <w:p w14:paraId="3E1ECBD2" w14:textId="77777777" w:rsidR="00DC23ED" w:rsidRPr="004A41E7" w:rsidRDefault="00DC23ED" w:rsidP="00DC23ED">
            <w:pPr>
              <w:rPr>
                <w:sz w:val="16"/>
                <w:szCs w:val="16"/>
              </w:rPr>
            </w:pPr>
          </w:p>
        </w:tc>
        <w:tc>
          <w:tcPr>
            <w:tcW w:w="924" w:type="dxa"/>
            <w:tcBorders>
              <w:top w:val="nil"/>
              <w:left w:val="nil"/>
              <w:bottom w:val="nil"/>
              <w:right w:val="nil"/>
            </w:tcBorders>
          </w:tcPr>
          <w:p w14:paraId="3E7E0E5B" w14:textId="77777777" w:rsidR="00DC23ED" w:rsidRPr="004A41E7" w:rsidRDefault="00DC23ED" w:rsidP="00DC23ED">
            <w:pPr>
              <w:rPr>
                <w:sz w:val="16"/>
                <w:szCs w:val="16"/>
              </w:rPr>
            </w:pPr>
          </w:p>
        </w:tc>
        <w:tc>
          <w:tcPr>
            <w:tcW w:w="898" w:type="dxa"/>
            <w:tcBorders>
              <w:top w:val="nil"/>
              <w:left w:val="nil"/>
              <w:bottom w:val="nil"/>
              <w:right w:val="nil"/>
            </w:tcBorders>
          </w:tcPr>
          <w:p w14:paraId="04F9A0EA"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40" w:type="dxa"/>
            <w:tcBorders>
              <w:top w:val="nil"/>
              <w:left w:val="nil"/>
              <w:bottom w:val="nil"/>
              <w:right w:val="nil"/>
            </w:tcBorders>
          </w:tcPr>
          <w:p w14:paraId="779EDB0A"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16" w:type="dxa"/>
            <w:tcBorders>
              <w:top w:val="nil"/>
              <w:left w:val="nil"/>
              <w:bottom w:val="nil"/>
              <w:right w:val="nil"/>
            </w:tcBorders>
          </w:tcPr>
          <w:p w14:paraId="24460B04"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16" w:type="dxa"/>
            <w:tcBorders>
              <w:top w:val="nil"/>
              <w:left w:val="nil"/>
              <w:bottom w:val="nil"/>
              <w:right w:val="nil"/>
            </w:tcBorders>
          </w:tcPr>
          <w:p w14:paraId="2E216003"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16" w:type="dxa"/>
            <w:tcBorders>
              <w:top w:val="nil"/>
              <w:left w:val="nil"/>
              <w:bottom w:val="nil"/>
              <w:right w:val="nil"/>
            </w:tcBorders>
          </w:tcPr>
          <w:p w14:paraId="516D1879"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16" w:type="dxa"/>
            <w:tcBorders>
              <w:top w:val="nil"/>
              <w:left w:val="nil"/>
              <w:bottom w:val="nil"/>
              <w:right w:val="nil"/>
            </w:tcBorders>
          </w:tcPr>
          <w:p w14:paraId="6150BB70"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16" w:type="dxa"/>
            <w:tcBorders>
              <w:top w:val="nil"/>
              <w:left w:val="nil"/>
              <w:bottom w:val="nil"/>
              <w:right w:val="nil"/>
            </w:tcBorders>
          </w:tcPr>
          <w:p w14:paraId="71339D96" w14:textId="77777777" w:rsidR="00DC23ED" w:rsidRPr="004A41E7" w:rsidRDefault="00DC23ED" w:rsidP="00DC23ED">
            <w:pPr>
              <w:pStyle w:val="TableText"/>
              <w:rPr>
                <w:sz w:val="16"/>
                <w:szCs w:val="16"/>
                <w:lang w:eastAsia="en-AU"/>
              </w:rPr>
            </w:pPr>
            <w:r w:rsidRPr="004A41E7">
              <w:rPr>
                <w:sz w:val="16"/>
                <w:szCs w:val="16"/>
                <w:lang w:eastAsia="en-AU"/>
              </w:rPr>
              <w:t>14.5629</w:t>
            </w:r>
          </w:p>
        </w:tc>
        <w:tc>
          <w:tcPr>
            <w:tcW w:w="816" w:type="dxa"/>
            <w:tcBorders>
              <w:top w:val="nil"/>
              <w:left w:val="nil"/>
              <w:bottom w:val="nil"/>
              <w:right w:val="nil"/>
            </w:tcBorders>
          </w:tcPr>
          <w:p w14:paraId="643184E4" w14:textId="77777777" w:rsidR="00DC23ED" w:rsidRPr="004A41E7" w:rsidRDefault="00DC23ED" w:rsidP="00DC23ED">
            <w:pPr>
              <w:pStyle w:val="TableText"/>
              <w:rPr>
                <w:sz w:val="16"/>
                <w:szCs w:val="16"/>
                <w:lang w:eastAsia="en-AU"/>
              </w:rPr>
            </w:pPr>
            <w:r w:rsidRPr="004A41E7">
              <w:rPr>
                <w:sz w:val="16"/>
                <w:szCs w:val="16"/>
                <w:lang w:eastAsia="en-AU"/>
              </w:rPr>
              <w:t>14.9053</w:t>
            </w:r>
          </w:p>
        </w:tc>
        <w:tc>
          <w:tcPr>
            <w:tcW w:w="816" w:type="dxa"/>
            <w:tcBorders>
              <w:top w:val="nil"/>
              <w:left w:val="nil"/>
              <w:bottom w:val="nil"/>
              <w:right w:val="nil"/>
            </w:tcBorders>
          </w:tcPr>
          <w:p w14:paraId="5AC41357"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2F26DBC1"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00C94B37"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45573720"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3DEA9EAB"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6CD5D578" w14:textId="77777777" w:rsidR="00DC23ED" w:rsidRPr="004A41E7" w:rsidRDefault="00DC23ED" w:rsidP="00DC23ED">
            <w:pPr>
              <w:pStyle w:val="TableText"/>
              <w:rPr>
                <w:sz w:val="16"/>
                <w:szCs w:val="16"/>
                <w:lang w:eastAsia="en-AU"/>
              </w:rPr>
            </w:pPr>
            <w:r w:rsidRPr="004A41E7">
              <w:rPr>
                <w:sz w:val="16"/>
                <w:szCs w:val="16"/>
                <w:lang w:eastAsia="en-AU"/>
              </w:rPr>
              <w:t>15.1318</w:t>
            </w:r>
          </w:p>
        </w:tc>
      </w:tr>
      <w:tr w:rsidR="00DC23ED" w:rsidRPr="004A41E7" w14:paraId="7E2849DE" w14:textId="77777777">
        <w:trPr>
          <w:trHeight w:val="219"/>
        </w:trPr>
        <w:tc>
          <w:tcPr>
            <w:tcW w:w="1184" w:type="dxa"/>
            <w:tcBorders>
              <w:top w:val="nil"/>
              <w:left w:val="nil"/>
              <w:bottom w:val="nil"/>
              <w:right w:val="nil"/>
            </w:tcBorders>
          </w:tcPr>
          <w:p w14:paraId="48221A7B"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18" w:type="dxa"/>
            <w:tcBorders>
              <w:top w:val="nil"/>
              <w:left w:val="nil"/>
              <w:bottom w:val="nil"/>
              <w:right w:val="nil"/>
            </w:tcBorders>
          </w:tcPr>
          <w:p w14:paraId="5F5EAEC2" w14:textId="77777777" w:rsidR="00DC23ED" w:rsidRPr="004A41E7" w:rsidRDefault="00DC23ED" w:rsidP="00DC23ED">
            <w:pPr>
              <w:rPr>
                <w:sz w:val="16"/>
                <w:szCs w:val="16"/>
              </w:rPr>
            </w:pPr>
          </w:p>
        </w:tc>
        <w:tc>
          <w:tcPr>
            <w:tcW w:w="924" w:type="dxa"/>
            <w:tcBorders>
              <w:top w:val="nil"/>
              <w:left w:val="nil"/>
              <w:bottom w:val="nil"/>
              <w:right w:val="nil"/>
            </w:tcBorders>
          </w:tcPr>
          <w:p w14:paraId="4E632CA8" w14:textId="77777777" w:rsidR="00DC23ED" w:rsidRPr="004A41E7" w:rsidRDefault="00DC23ED" w:rsidP="00DC23ED">
            <w:pPr>
              <w:rPr>
                <w:sz w:val="16"/>
                <w:szCs w:val="16"/>
              </w:rPr>
            </w:pPr>
          </w:p>
        </w:tc>
        <w:tc>
          <w:tcPr>
            <w:tcW w:w="898" w:type="dxa"/>
            <w:tcBorders>
              <w:top w:val="nil"/>
              <w:left w:val="nil"/>
              <w:bottom w:val="nil"/>
              <w:right w:val="nil"/>
            </w:tcBorders>
          </w:tcPr>
          <w:p w14:paraId="4DB4FD40"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40" w:type="dxa"/>
            <w:tcBorders>
              <w:top w:val="nil"/>
              <w:left w:val="nil"/>
              <w:bottom w:val="nil"/>
              <w:right w:val="nil"/>
            </w:tcBorders>
          </w:tcPr>
          <w:p w14:paraId="33646062"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16" w:type="dxa"/>
            <w:tcBorders>
              <w:top w:val="nil"/>
              <w:left w:val="nil"/>
              <w:bottom w:val="nil"/>
              <w:right w:val="nil"/>
            </w:tcBorders>
          </w:tcPr>
          <w:p w14:paraId="2CD26B2A"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16" w:type="dxa"/>
            <w:tcBorders>
              <w:top w:val="nil"/>
              <w:left w:val="nil"/>
              <w:bottom w:val="nil"/>
              <w:right w:val="nil"/>
            </w:tcBorders>
          </w:tcPr>
          <w:p w14:paraId="1F6602C0"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27844715"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18A7C779"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779C3470"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3E949177" w14:textId="77777777" w:rsidR="00DC23ED" w:rsidRPr="004A41E7" w:rsidRDefault="00DC23ED" w:rsidP="00DC23ED">
            <w:pPr>
              <w:pStyle w:val="TableText"/>
              <w:rPr>
                <w:sz w:val="16"/>
                <w:szCs w:val="16"/>
                <w:lang w:eastAsia="en-AU"/>
              </w:rPr>
            </w:pPr>
            <w:r w:rsidRPr="004A41E7">
              <w:rPr>
                <w:sz w:val="16"/>
                <w:szCs w:val="16"/>
                <w:lang w:eastAsia="en-AU"/>
              </w:rPr>
              <w:t>14.4432</w:t>
            </w:r>
          </w:p>
        </w:tc>
        <w:tc>
          <w:tcPr>
            <w:tcW w:w="816" w:type="dxa"/>
            <w:tcBorders>
              <w:top w:val="nil"/>
              <w:left w:val="nil"/>
              <w:bottom w:val="nil"/>
              <w:right w:val="nil"/>
            </w:tcBorders>
          </w:tcPr>
          <w:p w14:paraId="649D67E8"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05A81BC8"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1D3E7BBC"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011D97FE"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675CA3B1"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6800B4E3" w14:textId="77777777" w:rsidR="00DC23ED" w:rsidRPr="004A41E7" w:rsidRDefault="00DC23ED" w:rsidP="00DC23ED">
            <w:pPr>
              <w:pStyle w:val="TableText"/>
              <w:rPr>
                <w:sz w:val="16"/>
                <w:szCs w:val="16"/>
                <w:lang w:eastAsia="en-AU"/>
              </w:rPr>
            </w:pPr>
            <w:r w:rsidRPr="004A41E7">
              <w:rPr>
                <w:sz w:val="16"/>
                <w:szCs w:val="16"/>
                <w:lang w:eastAsia="en-AU"/>
              </w:rPr>
              <w:t>14.6749</w:t>
            </w:r>
          </w:p>
        </w:tc>
      </w:tr>
      <w:tr w:rsidR="00DC23ED" w:rsidRPr="004A41E7" w14:paraId="63E412A0" w14:textId="77777777">
        <w:trPr>
          <w:trHeight w:val="219"/>
        </w:trPr>
        <w:tc>
          <w:tcPr>
            <w:tcW w:w="1184" w:type="dxa"/>
            <w:tcBorders>
              <w:top w:val="nil"/>
              <w:left w:val="nil"/>
              <w:bottom w:val="nil"/>
              <w:right w:val="nil"/>
            </w:tcBorders>
          </w:tcPr>
          <w:p w14:paraId="6AA6CEF2"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18" w:type="dxa"/>
            <w:tcBorders>
              <w:top w:val="nil"/>
              <w:left w:val="nil"/>
              <w:bottom w:val="nil"/>
              <w:right w:val="nil"/>
            </w:tcBorders>
          </w:tcPr>
          <w:p w14:paraId="1C5DF927" w14:textId="77777777" w:rsidR="00DC23ED" w:rsidRPr="004A41E7" w:rsidRDefault="00DC23ED" w:rsidP="00DC23ED">
            <w:pPr>
              <w:rPr>
                <w:sz w:val="16"/>
                <w:szCs w:val="16"/>
              </w:rPr>
            </w:pPr>
          </w:p>
        </w:tc>
        <w:tc>
          <w:tcPr>
            <w:tcW w:w="924" w:type="dxa"/>
            <w:tcBorders>
              <w:top w:val="nil"/>
              <w:left w:val="nil"/>
              <w:bottom w:val="nil"/>
              <w:right w:val="nil"/>
            </w:tcBorders>
          </w:tcPr>
          <w:p w14:paraId="5C2BFB79" w14:textId="77777777" w:rsidR="00DC23ED" w:rsidRPr="004A41E7" w:rsidRDefault="00DC23ED" w:rsidP="00DC23ED">
            <w:pPr>
              <w:rPr>
                <w:sz w:val="16"/>
                <w:szCs w:val="16"/>
              </w:rPr>
            </w:pPr>
          </w:p>
        </w:tc>
        <w:tc>
          <w:tcPr>
            <w:tcW w:w="898" w:type="dxa"/>
            <w:tcBorders>
              <w:top w:val="nil"/>
              <w:left w:val="nil"/>
              <w:bottom w:val="nil"/>
              <w:right w:val="nil"/>
            </w:tcBorders>
          </w:tcPr>
          <w:p w14:paraId="1E5B348A"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40" w:type="dxa"/>
            <w:tcBorders>
              <w:top w:val="nil"/>
              <w:left w:val="nil"/>
              <w:bottom w:val="nil"/>
              <w:right w:val="nil"/>
            </w:tcBorders>
          </w:tcPr>
          <w:p w14:paraId="2BFB54F8"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16" w:type="dxa"/>
            <w:tcBorders>
              <w:top w:val="nil"/>
              <w:left w:val="nil"/>
              <w:bottom w:val="nil"/>
              <w:right w:val="nil"/>
            </w:tcBorders>
          </w:tcPr>
          <w:p w14:paraId="63F788D4"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16" w:type="dxa"/>
            <w:tcBorders>
              <w:top w:val="nil"/>
              <w:left w:val="nil"/>
              <w:bottom w:val="nil"/>
              <w:right w:val="nil"/>
            </w:tcBorders>
          </w:tcPr>
          <w:p w14:paraId="2A492BF2"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5427B137"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11C65DB4"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02058A40"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29957425" w14:textId="77777777" w:rsidR="00DC23ED" w:rsidRPr="004A41E7" w:rsidRDefault="00DC23ED" w:rsidP="00DC23ED">
            <w:pPr>
              <w:pStyle w:val="TableText"/>
              <w:rPr>
                <w:sz w:val="16"/>
                <w:szCs w:val="16"/>
                <w:lang w:eastAsia="en-AU"/>
              </w:rPr>
            </w:pPr>
            <w:r w:rsidRPr="004A41E7">
              <w:rPr>
                <w:sz w:val="16"/>
                <w:szCs w:val="16"/>
                <w:lang w:eastAsia="en-AU"/>
              </w:rPr>
              <w:t>13.9761</w:t>
            </w:r>
          </w:p>
        </w:tc>
        <w:tc>
          <w:tcPr>
            <w:tcW w:w="816" w:type="dxa"/>
            <w:tcBorders>
              <w:top w:val="nil"/>
              <w:left w:val="nil"/>
              <w:bottom w:val="nil"/>
              <w:right w:val="nil"/>
            </w:tcBorders>
          </w:tcPr>
          <w:p w14:paraId="65958070"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336D4718"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024D279C"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64F52E83"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2D064331"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644C72FC" w14:textId="77777777" w:rsidR="00DC23ED" w:rsidRPr="004A41E7" w:rsidRDefault="00DC23ED" w:rsidP="00DC23ED">
            <w:pPr>
              <w:pStyle w:val="TableText"/>
              <w:rPr>
                <w:sz w:val="16"/>
                <w:szCs w:val="16"/>
                <w:lang w:eastAsia="en-AU"/>
              </w:rPr>
            </w:pPr>
            <w:r w:rsidRPr="004A41E7">
              <w:rPr>
                <w:sz w:val="16"/>
                <w:szCs w:val="16"/>
                <w:lang w:eastAsia="en-AU"/>
              </w:rPr>
              <w:t>14.2129</w:t>
            </w:r>
          </w:p>
        </w:tc>
      </w:tr>
      <w:tr w:rsidR="00DC23ED" w:rsidRPr="004A41E7" w14:paraId="45A81B30" w14:textId="77777777">
        <w:trPr>
          <w:trHeight w:val="219"/>
        </w:trPr>
        <w:tc>
          <w:tcPr>
            <w:tcW w:w="1184" w:type="dxa"/>
            <w:tcBorders>
              <w:top w:val="nil"/>
              <w:left w:val="nil"/>
              <w:bottom w:val="nil"/>
              <w:right w:val="nil"/>
            </w:tcBorders>
          </w:tcPr>
          <w:p w14:paraId="3FAB5F3D"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18" w:type="dxa"/>
            <w:tcBorders>
              <w:top w:val="nil"/>
              <w:left w:val="nil"/>
              <w:bottom w:val="nil"/>
              <w:right w:val="nil"/>
            </w:tcBorders>
          </w:tcPr>
          <w:p w14:paraId="2C717C35" w14:textId="77777777" w:rsidR="00DC23ED" w:rsidRPr="004A41E7" w:rsidRDefault="00DC23ED" w:rsidP="00DC23ED">
            <w:pPr>
              <w:rPr>
                <w:sz w:val="16"/>
                <w:szCs w:val="16"/>
              </w:rPr>
            </w:pPr>
          </w:p>
        </w:tc>
        <w:tc>
          <w:tcPr>
            <w:tcW w:w="924" w:type="dxa"/>
            <w:tcBorders>
              <w:top w:val="nil"/>
              <w:left w:val="nil"/>
              <w:bottom w:val="nil"/>
              <w:right w:val="nil"/>
            </w:tcBorders>
          </w:tcPr>
          <w:p w14:paraId="18B6B6F4" w14:textId="77777777" w:rsidR="00DC23ED" w:rsidRPr="004A41E7" w:rsidRDefault="00DC23ED" w:rsidP="00DC23ED">
            <w:pPr>
              <w:rPr>
                <w:sz w:val="16"/>
                <w:szCs w:val="16"/>
              </w:rPr>
            </w:pPr>
          </w:p>
        </w:tc>
        <w:tc>
          <w:tcPr>
            <w:tcW w:w="898" w:type="dxa"/>
            <w:tcBorders>
              <w:top w:val="nil"/>
              <w:left w:val="nil"/>
              <w:bottom w:val="nil"/>
              <w:right w:val="nil"/>
            </w:tcBorders>
          </w:tcPr>
          <w:p w14:paraId="34955CDF" w14:textId="77777777" w:rsidR="00DC23ED" w:rsidRPr="004A41E7" w:rsidRDefault="00DC23ED" w:rsidP="00DC23ED">
            <w:pPr>
              <w:rPr>
                <w:sz w:val="16"/>
                <w:szCs w:val="16"/>
              </w:rPr>
            </w:pPr>
          </w:p>
        </w:tc>
        <w:tc>
          <w:tcPr>
            <w:tcW w:w="840" w:type="dxa"/>
            <w:tcBorders>
              <w:top w:val="nil"/>
              <w:left w:val="nil"/>
              <w:bottom w:val="nil"/>
              <w:right w:val="nil"/>
            </w:tcBorders>
          </w:tcPr>
          <w:p w14:paraId="6118B39F" w14:textId="77777777" w:rsidR="00DC23ED" w:rsidRPr="004A41E7" w:rsidRDefault="00DC23ED" w:rsidP="00DC23ED">
            <w:pPr>
              <w:rPr>
                <w:sz w:val="16"/>
                <w:szCs w:val="16"/>
              </w:rPr>
            </w:pPr>
          </w:p>
        </w:tc>
        <w:tc>
          <w:tcPr>
            <w:tcW w:w="816" w:type="dxa"/>
            <w:tcBorders>
              <w:top w:val="nil"/>
              <w:left w:val="nil"/>
              <w:bottom w:val="nil"/>
              <w:right w:val="nil"/>
            </w:tcBorders>
          </w:tcPr>
          <w:p w14:paraId="0BAFC816" w14:textId="77777777" w:rsidR="00DC23ED" w:rsidRPr="004A41E7" w:rsidRDefault="00DC23ED" w:rsidP="00DC23ED">
            <w:pPr>
              <w:rPr>
                <w:sz w:val="16"/>
                <w:szCs w:val="16"/>
              </w:rPr>
            </w:pPr>
          </w:p>
        </w:tc>
        <w:tc>
          <w:tcPr>
            <w:tcW w:w="816" w:type="dxa"/>
            <w:tcBorders>
              <w:top w:val="nil"/>
              <w:left w:val="nil"/>
              <w:bottom w:val="nil"/>
              <w:right w:val="nil"/>
            </w:tcBorders>
          </w:tcPr>
          <w:p w14:paraId="719BA7FD"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7B88975B"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42238767"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680E524F"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08787D04"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1160AD8A"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44EE4B9E"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04D7C6FE"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64F9A289"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57DD5EAD"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6285E4D1" w14:textId="77777777" w:rsidR="00DC23ED" w:rsidRPr="004A41E7" w:rsidRDefault="00DC23ED" w:rsidP="00DC23ED">
            <w:pPr>
              <w:pStyle w:val="TableText"/>
              <w:rPr>
                <w:sz w:val="16"/>
                <w:szCs w:val="16"/>
                <w:lang w:eastAsia="en-AU"/>
              </w:rPr>
            </w:pPr>
            <w:r w:rsidRPr="004A41E7">
              <w:rPr>
                <w:sz w:val="16"/>
                <w:szCs w:val="16"/>
                <w:lang w:eastAsia="en-AU"/>
              </w:rPr>
              <w:t>15.0069</w:t>
            </w:r>
          </w:p>
        </w:tc>
      </w:tr>
      <w:tr w:rsidR="00DC23ED" w:rsidRPr="004A41E7" w14:paraId="7B7E8885" w14:textId="77777777">
        <w:trPr>
          <w:trHeight w:val="219"/>
        </w:trPr>
        <w:tc>
          <w:tcPr>
            <w:tcW w:w="1184" w:type="dxa"/>
            <w:tcBorders>
              <w:top w:val="nil"/>
              <w:left w:val="nil"/>
              <w:bottom w:val="nil"/>
              <w:right w:val="nil"/>
            </w:tcBorders>
          </w:tcPr>
          <w:p w14:paraId="5D27E48A"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18" w:type="dxa"/>
            <w:tcBorders>
              <w:top w:val="nil"/>
              <w:left w:val="nil"/>
              <w:bottom w:val="nil"/>
              <w:right w:val="nil"/>
            </w:tcBorders>
          </w:tcPr>
          <w:p w14:paraId="5E7775BF" w14:textId="77777777" w:rsidR="00DC23ED" w:rsidRPr="004A41E7" w:rsidRDefault="00DC23ED" w:rsidP="00DC23ED">
            <w:pPr>
              <w:rPr>
                <w:sz w:val="16"/>
                <w:szCs w:val="16"/>
              </w:rPr>
            </w:pPr>
          </w:p>
        </w:tc>
        <w:tc>
          <w:tcPr>
            <w:tcW w:w="924" w:type="dxa"/>
            <w:tcBorders>
              <w:top w:val="nil"/>
              <w:left w:val="nil"/>
              <w:bottom w:val="nil"/>
              <w:right w:val="nil"/>
            </w:tcBorders>
          </w:tcPr>
          <w:p w14:paraId="27ED04A4" w14:textId="77777777" w:rsidR="00DC23ED" w:rsidRPr="004A41E7" w:rsidRDefault="00DC23ED" w:rsidP="00DC23ED">
            <w:pPr>
              <w:rPr>
                <w:sz w:val="16"/>
                <w:szCs w:val="16"/>
              </w:rPr>
            </w:pPr>
          </w:p>
        </w:tc>
        <w:tc>
          <w:tcPr>
            <w:tcW w:w="898" w:type="dxa"/>
            <w:tcBorders>
              <w:top w:val="nil"/>
              <w:left w:val="nil"/>
              <w:bottom w:val="nil"/>
              <w:right w:val="nil"/>
            </w:tcBorders>
          </w:tcPr>
          <w:p w14:paraId="4AD7E2C4" w14:textId="77777777" w:rsidR="00DC23ED" w:rsidRPr="004A41E7" w:rsidRDefault="00DC23ED" w:rsidP="00DC23ED">
            <w:pPr>
              <w:rPr>
                <w:sz w:val="16"/>
                <w:szCs w:val="16"/>
              </w:rPr>
            </w:pPr>
          </w:p>
        </w:tc>
        <w:tc>
          <w:tcPr>
            <w:tcW w:w="840" w:type="dxa"/>
            <w:tcBorders>
              <w:top w:val="nil"/>
              <w:left w:val="nil"/>
              <w:bottom w:val="nil"/>
              <w:right w:val="nil"/>
            </w:tcBorders>
          </w:tcPr>
          <w:p w14:paraId="57235537" w14:textId="77777777" w:rsidR="00DC23ED" w:rsidRPr="004A41E7" w:rsidRDefault="00DC23ED" w:rsidP="00DC23ED">
            <w:pPr>
              <w:rPr>
                <w:sz w:val="16"/>
                <w:szCs w:val="16"/>
              </w:rPr>
            </w:pPr>
          </w:p>
        </w:tc>
        <w:tc>
          <w:tcPr>
            <w:tcW w:w="816" w:type="dxa"/>
            <w:tcBorders>
              <w:top w:val="nil"/>
              <w:left w:val="nil"/>
              <w:bottom w:val="nil"/>
              <w:right w:val="nil"/>
            </w:tcBorders>
          </w:tcPr>
          <w:p w14:paraId="0188FAEC" w14:textId="77777777" w:rsidR="00DC23ED" w:rsidRPr="004A41E7" w:rsidRDefault="00DC23ED" w:rsidP="00DC23ED">
            <w:pPr>
              <w:rPr>
                <w:sz w:val="16"/>
                <w:szCs w:val="16"/>
              </w:rPr>
            </w:pPr>
          </w:p>
        </w:tc>
        <w:tc>
          <w:tcPr>
            <w:tcW w:w="816" w:type="dxa"/>
            <w:tcBorders>
              <w:top w:val="nil"/>
              <w:left w:val="nil"/>
              <w:bottom w:val="nil"/>
              <w:right w:val="nil"/>
            </w:tcBorders>
          </w:tcPr>
          <w:p w14:paraId="7F0EDE56"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787488B1"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29ACF8FF"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6BD90A81"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0074D5BA"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1D37F28D"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0660C49F"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4963CBFC"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149557EE"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405B0B4B"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7FCD212C" w14:textId="77777777" w:rsidR="00DC23ED" w:rsidRPr="004A41E7" w:rsidRDefault="00DC23ED" w:rsidP="00DC23ED">
            <w:pPr>
              <w:pStyle w:val="TableText"/>
              <w:rPr>
                <w:sz w:val="16"/>
                <w:szCs w:val="16"/>
                <w:lang w:eastAsia="en-AU"/>
              </w:rPr>
            </w:pPr>
            <w:r w:rsidRPr="004A41E7">
              <w:rPr>
                <w:sz w:val="16"/>
                <w:szCs w:val="16"/>
                <w:lang w:eastAsia="en-AU"/>
              </w:rPr>
              <w:t>14.4916</w:t>
            </w:r>
          </w:p>
        </w:tc>
      </w:tr>
      <w:tr w:rsidR="00DC23ED" w:rsidRPr="004A41E7" w14:paraId="71E5F3A4" w14:textId="77777777">
        <w:trPr>
          <w:trHeight w:val="219"/>
        </w:trPr>
        <w:tc>
          <w:tcPr>
            <w:tcW w:w="1184" w:type="dxa"/>
            <w:tcBorders>
              <w:top w:val="nil"/>
              <w:left w:val="nil"/>
              <w:bottom w:val="nil"/>
              <w:right w:val="nil"/>
            </w:tcBorders>
          </w:tcPr>
          <w:p w14:paraId="40485A1E"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18" w:type="dxa"/>
            <w:tcBorders>
              <w:top w:val="nil"/>
              <w:left w:val="nil"/>
              <w:bottom w:val="nil"/>
              <w:right w:val="nil"/>
            </w:tcBorders>
          </w:tcPr>
          <w:p w14:paraId="32B5F7DB" w14:textId="77777777" w:rsidR="00DC23ED" w:rsidRPr="004A41E7" w:rsidRDefault="00DC23ED" w:rsidP="00DC23ED">
            <w:pPr>
              <w:rPr>
                <w:sz w:val="16"/>
                <w:szCs w:val="16"/>
              </w:rPr>
            </w:pPr>
          </w:p>
        </w:tc>
        <w:tc>
          <w:tcPr>
            <w:tcW w:w="924" w:type="dxa"/>
            <w:tcBorders>
              <w:top w:val="nil"/>
              <w:left w:val="nil"/>
              <w:bottom w:val="nil"/>
              <w:right w:val="nil"/>
            </w:tcBorders>
          </w:tcPr>
          <w:p w14:paraId="09F266ED" w14:textId="77777777" w:rsidR="00DC23ED" w:rsidRPr="004A41E7" w:rsidRDefault="00DC23ED" w:rsidP="00DC23ED">
            <w:pPr>
              <w:rPr>
                <w:sz w:val="16"/>
                <w:szCs w:val="16"/>
              </w:rPr>
            </w:pPr>
          </w:p>
        </w:tc>
        <w:tc>
          <w:tcPr>
            <w:tcW w:w="898" w:type="dxa"/>
            <w:tcBorders>
              <w:top w:val="nil"/>
              <w:left w:val="nil"/>
              <w:bottom w:val="nil"/>
              <w:right w:val="nil"/>
            </w:tcBorders>
          </w:tcPr>
          <w:p w14:paraId="336347D3" w14:textId="77777777" w:rsidR="00DC23ED" w:rsidRPr="004A41E7" w:rsidRDefault="00DC23ED" w:rsidP="00DC23ED">
            <w:pPr>
              <w:rPr>
                <w:sz w:val="16"/>
                <w:szCs w:val="16"/>
              </w:rPr>
            </w:pPr>
          </w:p>
        </w:tc>
        <w:tc>
          <w:tcPr>
            <w:tcW w:w="840" w:type="dxa"/>
            <w:tcBorders>
              <w:top w:val="nil"/>
              <w:left w:val="nil"/>
              <w:bottom w:val="nil"/>
              <w:right w:val="nil"/>
            </w:tcBorders>
          </w:tcPr>
          <w:p w14:paraId="02C72633" w14:textId="77777777" w:rsidR="00DC23ED" w:rsidRPr="004A41E7" w:rsidRDefault="00DC23ED" w:rsidP="00DC23ED">
            <w:pPr>
              <w:rPr>
                <w:sz w:val="16"/>
                <w:szCs w:val="16"/>
              </w:rPr>
            </w:pPr>
          </w:p>
        </w:tc>
        <w:tc>
          <w:tcPr>
            <w:tcW w:w="816" w:type="dxa"/>
            <w:tcBorders>
              <w:top w:val="nil"/>
              <w:left w:val="nil"/>
              <w:bottom w:val="nil"/>
              <w:right w:val="nil"/>
            </w:tcBorders>
          </w:tcPr>
          <w:p w14:paraId="2D111D03" w14:textId="77777777" w:rsidR="00DC23ED" w:rsidRPr="004A41E7" w:rsidRDefault="00DC23ED" w:rsidP="00DC23ED">
            <w:pPr>
              <w:rPr>
                <w:sz w:val="16"/>
                <w:szCs w:val="16"/>
              </w:rPr>
            </w:pPr>
          </w:p>
        </w:tc>
        <w:tc>
          <w:tcPr>
            <w:tcW w:w="816" w:type="dxa"/>
            <w:tcBorders>
              <w:top w:val="nil"/>
              <w:left w:val="nil"/>
              <w:bottom w:val="nil"/>
              <w:right w:val="nil"/>
            </w:tcBorders>
          </w:tcPr>
          <w:p w14:paraId="0492D58F"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101794C9"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73B3A195"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4D4AC4AB"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4867B18E"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4D1381D5"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00689BC7"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482CDB23"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7BDFB03E"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4F7943A4"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7A24D400" w14:textId="77777777" w:rsidR="00DC23ED" w:rsidRPr="004A41E7" w:rsidRDefault="00DC23ED" w:rsidP="00DC23ED">
            <w:pPr>
              <w:pStyle w:val="TableText"/>
              <w:rPr>
                <w:sz w:val="16"/>
                <w:szCs w:val="16"/>
                <w:lang w:eastAsia="en-AU"/>
              </w:rPr>
            </w:pPr>
            <w:r w:rsidRPr="004A41E7">
              <w:rPr>
                <w:sz w:val="16"/>
                <w:szCs w:val="16"/>
                <w:lang w:eastAsia="en-AU"/>
              </w:rPr>
              <w:t>13.9718</w:t>
            </w:r>
          </w:p>
        </w:tc>
      </w:tr>
      <w:tr w:rsidR="00DC23ED" w:rsidRPr="004A41E7" w14:paraId="6F041832" w14:textId="77777777">
        <w:trPr>
          <w:trHeight w:val="219"/>
        </w:trPr>
        <w:tc>
          <w:tcPr>
            <w:tcW w:w="1184" w:type="dxa"/>
            <w:tcBorders>
              <w:top w:val="nil"/>
              <w:left w:val="nil"/>
              <w:bottom w:val="nil"/>
              <w:right w:val="nil"/>
            </w:tcBorders>
          </w:tcPr>
          <w:p w14:paraId="1DC0CD4C"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18" w:type="dxa"/>
            <w:tcBorders>
              <w:top w:val="nil"/>
              <w:left w:val="nil"/>
              <w:bottom w:val="nil"/>
              <w:right w:val="nil"/>
            </w:tcBorders>
          </w:tcPr>
          <w:p w14:paraId="089093AF" w14:textId="77777777" w:rsidR="00DC23ED" w:rsidRPr="004A41E7" w:rsidRDefault="00DC23ED" w:rsidP="00DC23ED">
            <w:pPr>
              <w:rPr>
                <w:sz w:val="16"/>
                <w:szCs w:val="16"/>
              </w:rPr>
            </w:pPr>
          </w:p>
        </w:tc>
        <w:tc>
          <w:tcPr>
            <w:tcW w:w="924" w:type="dxa"/>
            <w:tcBorders>
              <w:top w:val="nil"/>
              <w:left w:val="nil"/>
              <w:bottom w:val="nil"/>
              <w:right w:val="nil"/>
            </w:tcBorders>
          </w:tcPr>
          <w:p w14:paraId="2D7E6775" w14:textId="77777777" w:rsidR="00DC23ED" w:rsidRPr="004A41E7" w:rsidRDefault="00DC23ED" w:rsidP="00DC23ED">
            <w:pPr>
              <w:rPr>
                <w:sz w:val="16"/>
                <w:szCs w:val="16"/>
              </w:rPr>
            </w:pPr>
          </w:p>
        </w:tc>
        <w:tc>
          <w:tcPr>
            <w:tcW w:w="898" w:type="dxa"/>
            <w:tcBorders>
              <w:top w:val="nil"/>
              <w:left w:val="nil"/>
              <w:bottom w:val="nil"/>
              <w:right w:val="nil"/>
            </w:tcBorders>
          </w:tcPr>
          <w:p w14:paraId="6553C6E6" w14:textId="77777777" w:rsidR="00DC23ED" w:rsidRPr="004A41E7" w:rsidRDefault="00DC23ED" w:rsidP="00DC23ED">
            <w:pPr>
              <w:rPr>
                <w:sz w:val="16"/>
                <w:szCs w:val="16"/>
              </w:rPr>
            </w:pPr>
          </w:p>
        </w:tc>
        <w:tc>
          <w:tcPr>
            <w:tcW w:w="840" w:type="dxa"/>
            <w:tcBorders>
              <w:top w:val="nil"/>
              <w:left w:val="nil"/>
              <w:bottom w:val="nil"/>
              <w:right w:val="nil"/>
            </w:tcBorders>
          </w:tcPr>
          <w:p w14:paraId="5A0245C3" w14:textId="77777777" w:rsidR="00DC23ED" w:rsidRPr="004A41E7" w:rsidRDefault="00DC23ED" w:rsidP="00DC23ED">
            <w:pPr>
              <w:rPr>
                <w:sz w:val="16"/>
                <w:szCs w:val="16"/>
              </w:rPr>
            </w:pPr>
          </w:p>
        </w:tc>
        <w:tc>
          <w:tcPr>
            <w:tcW w:w="816" w:type="dxa"/>
            <w:tcBorders>
              <w:top w:val="nil"/>
              <w:left w:val="nil"/>
              <w:bottom w:val="nil"/>
              <w:right w:val="nil"/>
            </w:tcBorders>
          </w:tcPr>
          <w:p w14:paraId="243B2C5F" w14:textId="77777777" w:rsidR="00DC23ED" w:rsidRPr="004A41E7" w:rsidRDefault="00DC23ED" w:rsidP="00DC23ED">
            <w:pPr>
              <w:rPr>
                <w:sz w:val="16"/>
                <w:szCs w:val="16"/>
              </w:rPr>
            </w:pPr>
          </w:p>
        </w:tc>
        <w:tc>
          <w:tcPr>
            <w:tcW w:w="816" w:type="dxa"/>
            <w:tcBorders>
              <w:top w:val="nil"/>
              <w:left w:val="nil"/>
              <w:bottom w:val="nil"/>
              <w:right w:val="nil"/>
            </w:tcBorders>
          </w:tcPr>
          <w:p w14:paraId="0D220CE2"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6E5501CE"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4E333585"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1D99088F"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12EA163E"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3963F628"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4AE727C2"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20ED2568"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44C0B7C9"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30576BEB"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24D3DE4E" w14:textId="77777777" w:rsidR="00DC23ED" w:rsidRPr="004A41E7" w:rsidRDefault="00DC23ED" w:rsidP="00DC23ED">
            <w:pPr>
              <w:pStyle w:val="TableText"/>
              <w:rPr>
                <w:sz w:val="16"/>
                <w:szCs w:val="16"/>
                <w:lang w:eastAsia="en-AU"/>
              </w:rPr>
            </w:pPr>
            <w:r w:rsidRPr="004A41E7">
              <w:rPr>
                <w:sz w:val="16"/>
                <w:szCs w:val="16"/>
                <w:lang w:eastAsia="en-AU"/>
              </w:rPr>
              <w:t>13.4477</w:t>
            </w:r>
          </w:p>
        </w:tc>
      </w:tr>
      <w:tr w:rsidR="00DC23ED" w:rsidRPr="004A41E7" w14:paraId="143BAA12" w14:textId="77777777">
        <w:trPr>
          <w:trHeight w:val="219"/>
        </w:trPr>
        <w:tc>
          <w:tcPr>
            <w:tcW w:w="1184" w:type="dxa"/>
            <w:tcBorders>
              <w:top w:val="nil"/>
              <w:left w:val="nil"/>
              <w:right w:val="nil"/>
            </w:tcBorders>
          </w:tcPr>
          <w:p w14:paraId="0B212968"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18" w:type="dxa"/>
            <w:tcBorders>
              <w:top w:val="nil"/>
              <w:left w:val="nil"/>
              <w:right w:val="nil"/>
            </w:tcBorders>
          </w:tcPr>
          <w:p w14:paraId="123E3C59" w14:textId="77777777" w:rsidR="00DC23ED" w:rsidRPr="004A41E7" w:rsidRDefault="00DC23ED" w:rsidP="00DC23ED">
            <w:pPr>
              <w:rPr>
                <w:sz w:val="16"/>
                <w:szCs w:val="16"/>
              </w:rPr>
            </w:pPr>
          </w:p>
        </w:tc>
        <w:tc>
          <w:tcPr>
            <w:tcW w:w="924" w:type="dxa"/>
            <w:tcBorders>
              <w:top w:val="nil"/>
              <w:left w:val="nil"/>
              <w:right w:val="nil"/>
            </w:tcBorders>
          </w:tcPr>
          <w:p w14:paraId="789DD355" w14:textId="77777777" w:rsidR="00DC23ED" w:rsidRPr="004A41E7" w:rsidRDefault="00DC23ED" w:rsidP="00DC23ED">
            <w:pPr>
              <w:rPr>
                <w:sz w:val="16"/>
                <w:szCs w:val="16"/>
              </w:rPr>
            </w:pPr>
          </w:p>
        </w:tc>
        <w:tc>
          <w:tcPr>
            <w:tcW w:w="898" w:type="dxa"/>
            <w:tcBorders>
              <w:top w:val="nil"/>
              <w:left w:val="nil"/>
              <w:right w:val="nil"/>
            </w:tcBorders>
          </w:tcPr>
          <w:p w14:paraId="59C15C23" w14:textId="77777777" w:rsidR="00DC23ED" w:rsidRPr="004A41E7" w:rsidRDefault="00DC23ED" w:rsidP="00DC23ED">
            <w:pPr>
              <w:rPr>
                <w:sz w:val="16"/>
                <w:szCs w:val="16"/>
              </w:rPr>
            </w:pPr>
          </w:p>
        </w:tc>
        <w:tc>
          <w:tcPr>
            <w:tcW w:w="840" w:type="dxa"/>
            <w:tcBorders>
              <w:top w:val="nil"/>
              <w:left w:val="nil"/>
              <w:right w:val="nil"/>
            </w:tcBorders>
          </w:tcPr>
          <w:p w14:paraId="69F89915" w14:textId="77777777" w:rsidR="00DC23ED" w:rsidRPr="004A41E7" w:rsidRDefault="00DC23ED" w:rsidP="00DC23ED">
            <w:pPr>
              <w:rPr>
                <w:sz w:val="16"/>
                <w:szCs w:val="16"/>
              </w:rPr>
            </w:pPr>
          </w:p>
        </w:tc>
        <w:tc>
          <w:tcPr>
            <w:tcW w:w="816" w:type="dxa"/>
            <w:tcBorders>
              <w:top w:val="nil"/>
              <w:left w:val="nil"/>
              <w:right w:val="nil"/>
            </w:tcBorders>
          </w:tcPr>
          <w:p w14:paraId="0115A9D4" w14:textId="77777777" w:rsidR="00DC23ED" w:rsidRPr="004A41E7" w:rsidRDefault="00DC23ED" w:rsidP="00DC23ED">
            <w:pPr>
              <w:rPr>
                <w:sz w:val="16"/>
                <w:szCs w:val="16"/>
              </w:rPr>
            </w:pPr>
          </w:p>
        </w:tc>
        <w:tc>
          <w:tcPr>
            <w:tcW w:w="816" w:type="dxa"/>
            <w:tcBorders>
              <w:top w:val="nil"/>
              <w:left w:val="nil"/>
              <w:right w:val="nil"/>
            </w:tcBorders>
          </w:tcPr>
          <w:p w14:paraId="3720CC69"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004E99F0"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62743732"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1F765D0C"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1ADC5C18"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12C5CA2E"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48EA08CC"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55605BE4"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6CB2153D"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06E5B615"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3586ECEA" w14:textId="77777777" w:rsidR="00DC23ED" w:rsidRPr="004A41E7" w:rsidRDefault="00DC23ED" w:rsidP="00DC23ED">
            <w:pPr>
              <w:pStyle w:val="TableText"/>
              <w:rPr>
                <w:sz w:val="16"/>
                <w:szCs w:val="16"/>
                <w:lang w:eastAsia="en-AU"/>
              </w:rPr>
            </w:pPr>
            <w:r w:rsidRPr="004A41E7">
              <w:rPr>
                <w:sz w:val="16"/>
                <w:szCs w:val="16"/>
                <w:lang w:eastAsia="en-AU"/>
              </w:rPr>
              <w:t>12.9194</w:t>
            </w:r>
          </w:p>
        </w:tc>
      </w:tr>
      <w:tr w:rsidR="00DC23ED" w:rsidRPr="004A41E7" w14:paraId="45B4082D" w14:textId="77777777">
        <w:trPr>
          <w:trHeight w:val="219"/>
        </w:trPr>
        <w:tc>
          <w:tcPr>
            <w:tcW w:w="1184" w:type="dxa"/>
            <w:tcBorders>
              <w:top w:val="nil"/>
              <w:left w:val="nil"/>
              <w:bottom w:val="single" w:sz="4" w:space="0" w:color="auto"/>
              <w:right w:val="nil"/>
            </w:tcBorders>
          </w:tcPr>
          <w:p w14:paraId="4FF83EF1"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18" w:type="dxa"/>
            <w:tcBorders>
              <w:top w:val="nil"/>
              <w:left w:val="nil"/>
              <w:bottom w:val="single" w:sz="4" w:space="0" w:color="auto"/>
              <w:right w:val="nil"/>
            </w:tcBorders>
          </w:tcPr>
          <w:p w14:paraId="01938B8E" w14:textId="77777777" w:rsidR="00DC23ED" w:rsidRPr="004A41E7" w:rsidRDefault="00DC23ED" w:rsidP="00DC23ED">
            <w:pPr>
              <w:rPr>
                <w:sz w:val="16"/>
                <w:szCs w:val="16"/>
              </w:rPr>
            </w:pPr>
          </w:p>
        </w:tc>
        <w:tc>
          <w:tcPr>
            <w:tcW w:w="924" w:type="dxa"/>
            <w:tcBorders>
              <w:top w:val="nil"/>
              <w:left w:val="nil"/>
              <w:bottom w:val="single" w:sz="4" w:space="0" w:color="auto"/>
              <w:right w:val="nil"/>
            </w:tcBorders>
          </w:tcPr>
          <w:p w14:paraId="145D7E8F" w14:textId="77777777" w:rsidR="00DC23ED" w:rsidRPr="004A41E7" w:rsidRDefault="00DC23ED" w:rsidP="00DC23ED">
            <w:pPr>
              <w:rPr>
                <w:sz w:val="16"/>
                <w:szCs w:val="16"/>
              </w:rPr>
            </w:pPr>
          </w:p>
        </w:tc>
        <w:tc>
          <w:tcPr>
            <w:tcW w:w="898" w:type="dxa"/>
            <w:tcBorders>
              <w:top w:val="nil"/>
              <w:left w:val="nil"/>
              <w:bottom w:val="single" w:sz="4" w:space="0" w:color="auto"/>
              <w:right w:val="nil"/>
            </w:tcBorders>
          </w:tcPr>
          <w:p w14:paraId="61CD01B9"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10C81061"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66292643"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53ADCE0D"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4DC6B046"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5A654851"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7A9431ED"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224C3D85"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61E0EADC"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0C9EE812"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4739AE77"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0AE6E05A"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56399D5B"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7B56A2E4" w14:textId="77777777" w:rsidR="00DC23ED" w:rsidRPr="004A41E7" w:rsidRDefault="00DC23ED" w:rsidP="00DC23ED">
            <w:pPr>
              <w:pStyle w:val="TableText"/>
              <w:rPr>
                <w:sz w:val="16"/>
                <w:szCs w:val="16"/>
                <w:lang w:eastAsia="en-AU"/>
              </w:rPr>
            </w:pPr>
            <w:r w:rsidRPr="004A41E7">
              <w:rPr>
                <w:sz w:val="16"/>
                <w:szCs w:val="16"/>
                <w:lang w:eastAsia="en-AU"/>
              </w:rPr>
              <w:t>12.3874</w:t>
            </w:r>
          </w:p>
        </w:tc>
      </w:tr>
    </w:tbl>
    <w:p w14:paraId="26AA9039" w14:textId="77777777" w:rsidR="00DC23ED" w:rsidRPr="009C1EC0" w:rsidRDefault="00DC23ED" w:rsidP="00DC23ED">
      <w:pPr>
        <w:pStyle w:val="ScheduleHeading"/>
        <w:ind w:left="1320" w:hanging="1320"/>
      </w:pPr>
      <w:r w:rsidRPr="009C1EC0">
        <w:t>Table 21</w:t>
      </w:r>
      <w:r w:rsidRPr="009C1EC0">
        <w:tab/>
        <w:t>Pension valuation factors for sitting members</w:t>
      </w:r>
    </w:p>
    <w:p w14:paraId="786BA76E" w14:textId="77777777" w:rsidR="00DC23ED" w:rsidRPr="009C1EC0" w:rsidRDefault="00DC23ED" w:rsidP="00DC23ED">
      <w:pPr>
        <w:keepNext/>
      </w:pPr>
    </w:p>
    <w:tbl>
      <w:tblPr>
        <w:tblW w:w="14406" w:type="dxa"/>
        <w:tblInd w:w="-106" w:type="dxa"/>
        <w:tblCellMar>
          <w:left w:w="0" w:type="dxa"/>
          <w:right w:w="0" w:type="dxa"/>
        </w:tblCellMar>
        <w:tblLook w:val="0000" w:firstRow="0" w:lastRow="0" w:firstColumn="0" w:lastColumn="0" w:noHBand="0" w:noVBand="0"/>
      </w:tblPr>
      <w:tblGrid>
        <w:gridCol w:w="1064"/>
        <w:gridCol w:w="826"/>
        <w:gridCol w:w="896"/>
        <w:gridCol w:w="940"/>
        <w:gridCol w:w="840"/>
        <w:gridCol w:w="840"/>
        <w:gridCol w:w="840"/>
        <w:gridCol w:w="840"/>
        <w:gridCol w:w="840"/>
        <w:gridCol w:w="840"/>
        <w:gridCol w:w="840"/>
        <w:gridCol w:w="840"/>
        <w:gridCol w:w="720"/>
        <w:gridCol w:w="840"/>
        <w:gridCol w:w="840"/>
        <w:gridCol w:w="840"/>
        <w:gridCol w:w="720"/>
      </w:tblGrid>
      <w:tr w:rsidR="00DC23ED" w:rsidRPr="004A41E7" w14:paraId="351B1F8A" w14:textId="77777777">
        <w:trPr>
          <w:trHeight w:val="225"/>
          <w:tblHeader/>
        </w:trPr>
        <w:tc>
          <w:tcPr>
            <w:tcW w:w="1064" w:type="dxa"/>
            <w:vMerge w:val="restart"/>
            <w:tcBorders>
              <w:top w:val="nil"/>
              <w:left w:val="nil"/>
              <w:right w:val="nil"/>
            </w:tcBorders>
            <w:shd w:val="clear" w:color="auto" w:fill="auto"/>
            <w:noWrap/>
            <w:tcMar>
              <w:top w:w="20" w:type="dxa"/>
              <w:left w:w="20" w:type="dxa"/>
              <w:bottom w:w="0" w:type="dxa"/>
              <w:right w:w="20" w:type="dxa"/>
            </w:tcMar>
            <w:vAlign w:val="bottom"/>
          </w:tcPr>
          <w:p w14:paraId="5503272A"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75024800" w14:textId="77777777" w:rsidR="00DC23ED" w:rsidRPr="004A41E7" w:rsidRDefault="00DC23ED" w:rsidP="00DC23ED">
            <w:pPr>
              <w:pStyle w:val="TableColHead"/>
              <w:rPr>
                <w:sz w:val="16"/>
                <w:szCs w:val="16"/>
              </w:rPr>
            </w:pPr>
          </w:p>
        </w:tc>
        <w:tc>
          <w:tcPr>
            <w:tcW w:w="6876" w:type="dxa"/>
            <w:gridSpan w:val="8"/>
            <w:tcBorders>
              <w:top w:val="nil"/>
              <w:left w:val="nil"/>
              <w:bottom w:val="nil"/>
              <w:right w:val="nil"/>
            </w:tcBorders>
            <w:shd w:val="clear" w:color="auto" w:fill="auto"/>
            <w:noWrap/>
            <w:tcMar>
              <w:top w:w="20" w:type="dxa"/>
              <w:left w:w="20" w:type="dxa"/>
              <w:bottom w:w="0" w:type="dxa"/>
              <w:right w:w="20" w:type="dxa"/>
            </w:tcMar>
            <w:vAlign w:val="bottom"/>
          </w:tcPr>
          <w:p w14:paraId="73912EB8" w14:textId="77777777" w:rsidR="00DC23ED" w:rsidRPr="004A41E7" w:rsidRDefault="00DC23ED" w:rsidP="00DC23ED">
            <w:pPr>
              <w:pStyle w:val="TableColHead"/>
              <w:rPr>
                <w:sz w:val="16"/>
                <w:szCs w:val="16"/>
              </w:rPr>
            </w:pPr>
            <w:r w:rsidRPr="004A41E7">
              <w:rPr>
                <w:sz w:val="16"/>
                <w:szCs w:val="16"/>
              </w:rPr>
              <w:t>Period of Service in Completed Years at last House of Representatives Election</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3BA3977" w14:textId="77777777" w:rsidR="00DC23ED" w:rsidRPr="004A41E7" w:rsidRDefault="00DC23ED" w:rsidP="00DC23ED">
            <w:pPr>
              <w:pStyle w:val="TableColHead"/>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A3B3E02" w14:textId="77777777" w:rsidR="00DC23ED" w:rsidRPr="004A41E7" w:rsidRDefault="00DC23ED" w:rsidP="00DC23ED">
            <w:pPr>
              <w:pStyle w:val="TableColHead"/>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0DC699E9" w14:textId="77777777" w:rsidR="00DC23ED" w:rsidRPr="004A41E7" w:rsidRDefault="00DC23ED" w:rsidP="00DC23ED">
            <w:pPr>
              <w:pStyle w:val="TableColHead"/>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70B488D" w14:textId="77777777" w:rsidR="00DC23ED" w:rsidRPr="004A41E7" w:rsidRDefault="00DC23ED" w:rsidP="00DC23ED">
            <w:pPr>
              <w:pStyle w:val="TableColHead"/>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6EB18F3" w14:textId="77777777" w:rsidR="00DC23ED" w:rsidRPr="004A41E7" w:rsidRDefault="00DC23ED" w:rsidP="00DC23ED">
            <w:pPr>
              <w:pStyle w:val="TableColHead"/>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428DFF2" w14:textId="77777777" w:rsidR="00DC23ED" w:rsidRPr="004A41E7" w:rsidRDefault="00DC23ED" w:rsidP="00DC23ED">
            <w:pPr>
              <w:pStyle w:val="TableColHead"/>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F240D32" w14:textId="77777777" w:rsidR="00DC23ED" w:rsidRPr="004A41E7" w:rsidRDefault="00DC23ED" w:rsidP="00DC23ED">
            <w:pPr>
              <w:pStyle w:val="TableColHead"/>
              <w:rPr>
                <w:sz w:val="16"/>
                <w:szCs w:val="16"/>
              </w:rPr>
            </w:pPr>
          </w:p>
        </w:tc>
      </w:tr>
      <w:tr w:rsidR="00DC23ED" w:rsidRPr="004A41E7" w14:paraId="7B4F5D0F" w14:textId="77777777">
        <w:trPr>
          <w:trHeight w:val="225"/>
          <w:tblHeader/>
        </w:trPr>
        <w:tc>
          <w:tcPr>
            <w:tcW w:w="1064" w:type="dxa"/>
            <w:vMerge/>
            <w:tcBorders>
              <w:left w:val="nil"/>
              <w:bottom w:val="single" w:sz="4" w:space="0" w:color="auto"/>
              <w:right w:val="nil"/>
            </w:tcBorders>
            <w:shd w:val="clear" w:color="auto" w:fill="auto"/>
            <w:noWrap/>
            <w:tcMar>
              <w:top w:w="20" w:type="dxa"/>
              <w:left w:w="20" w:type="dxa"/>
              <w:bottom w:w="0" w:type="dxa"/>
              <w:right w:w="20" w:type="dxa"/>
            </w:tcMar>
            <w:vAlign w:val="bottom"/>
          </w:tcPr>
          <w:p w14:paraId="6C95CBF2" w14:textId="77777777" w:rsidR="00DC23ED" w:rsidRPr="004A41E7" w:rsidRDefault="00DC23ED" w:rsidP="00DC23ED">
            <w:pPr>
              <w:pStyle w:val="TableColHead"/>
              <w:rPr>
                <w:sz w:val="16"/>
                <w:szCs w:val="16"/>
              </w:rPr>
            </w:pPr>
          </w:p>
        </w:tc>
        <w:tc>
          <w:tcPr>
            <w:tcW w:w="826"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9BDE273" w14:textId="77777777" w:rsidR="00DC23ED" w:rsidRPr="004A41E7" w:rsidRDefault="00DC23ED" w:rsidP="00DC23ED">
            <w:pPr>
              <w:pStyle w:val="TableColHead"/>
              <w:jc w:val="center"/>
              <w:rPr>
                <w:sz w:val="16"/>
                <w:szCs w:val="16"/>
              </w:rPr>
            </w:pPr>
            <w:r w:rsidRPr="004A41E7">
              <w:rPr>
                <w:sz w:val="16"/>
                <w:szCs w:val="16"/>
              </w:rPr>
              <w:t>0</w:t>
            </w:r>
          </w:p>
        </w:tc>
        <w:tc>
          <w:tcPr>
            <w:tcW w:w="896"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4A52009" w14:textId="77777777" w:rsidR="00DC23ED" w:rsidRPr="004A41E7" w:rsidRDefault="00DC23ED" w:rsidP="00DC23ED">
            <w:pPr>
              <w:pStyle w:val="TableColHead"/>
              <w:jc w:val="center"/>
              <w:rPr>
                <w:sz w:val="16"/>
                <w:szCs w:val="16"/>
              </w:rPr>
            </w:pPr>
            <w:r w:rsidRPr="004A41E7">
              <w:rPr>
                <w:sz w:val="16"/>
                <w:szCs w:val="16"/>
              </w:rPr>
              <w:t>1</w:t>
            </w:r>
          </w:p>
        </w:tc>
        <w:tc>
          <w:tcPr>
            <w:tcW w:w="9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DCAACF9" w14:textId="77777777" w:rsidR="00DC23ED" w:rsidRPr="004A41E7" w:rsidRDefault="00DC23ED" w:rsidP="00DC23ED">
            <w:pPr>
              <w:pStyle w:val="TableColHead"/>
              <w:jc w:val="center"/>
              <w:rPr>
                <w:sz w:val="16"/>
                <w:szCs w:val="16"/>
              </w:rPr>
            </w:pPr>
            <w:r w:rsidRPr="004A41E7">
              <w:rPr>
                <w:sz w:val="16"/>
                <w:szCs w:val="16"/>
              </w:rPr>
              <w:t>2</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35A8CAD" w14:textId="77777777" w:rsidR="00DC23ED" w:rsidRPr="004A41E7" w:rsidRDefault="00DC23ED" w:rsidP="00DC23ED">
            <w:pPr>
              <w:pStyle w:val="TableColHead"/>
              <w:jc w:val="center"/>
              <w:rPr>
                <w:sz w:val="16"/>
                <w:szCs w:val="16"/>
              </w:rPr>
            </w:pPr>
            <w:r w:rsidRPr="004A41E7">
              <w:rPr>
                <w:sz w:val="16"/>
                <w:szCs w:val="16"/>
              </w:rPr>
              <w:t>3</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3D36F83" w14:textId="77777777" w:rsidR="00DC23ED" w:rsidRPr="004A41E7" w:rsidRDefault="00DC23ED" w:rsidP="00DC23ED">
            <w:pPr>
              <w:pStyle w:val="TableColHead"/>
              <w:jc w:val="center"/>
              <w:rPr>
                <w:sz w:val="16"/>
                <w:szCs w:val="16"/>
              </w:rPr>
            </w:pPr>
            <w:r w:rsidRPr="004A41E7">
              <w:rPr>
                <w:sz w:val="16"/>
                <w:szCs w:val="16"/>
              </w:rPr>
              <w:t>4</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169C3F1" w14:textId="77777777" w:rsidR="00DC23ED" w:rsidRPr="004A41E7" w:rsidRDefault="00DC23ED" w:rsidP="00DC23ED">
            <w:pPr>
              <w:pStyle w:val="TableColHead"/>
              <w:jc w:val="center"/>
              <w:rPr>
                <w:sz w:val="16"/>
                <w:szCs w:val="16"/>
              </w:rPr>
            </w:pPr>
            <w:r w:rsidRPr="004A41E7">
              <w:rPr>
                <w:sz w:val="16"/>
                <w:szCs w:val="16"/>
              </w:rPr>
              <w:t>5</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18EB5BC" w14:textId="77777777" w:rsidR="00DC23ED" w:rsidRPr="004A41E7" w:rsidRDefault="00DC23ED" w:rsidP="00DC23ED">
            <w:pPr>
              <w:pStyle w:val="TableColHead"/>
              <w:jc w:val="center"/>
              <w:rPr>
                <w:sz w:val="16"/>
                <w:szCs w:val="16"/>
              </w:rPr>
            </w:pPr>
            <w:r w:rsidRPr="004A41E7">
              <w:rPr>
                <w:sz w:val="16"/>
                <w:szCs w:val="16"/>
              </w:rPr>
              <w:t>6</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ADEEE8D" w14:textId="77777777" w:rsidR="00DC23ED" w:rsidRPr="004A41E7" w:rsidRDefault="00DC23ED" w:rsidP="00DC23ED">
            <w:pPr>
              <w:pStyle w:val="TableColHead"/>
              <w:jc w:val="center"/>
              <w:rPr>
                <w:sz w:val="16"/>
                <w:szCs w:val="16"/>
              </w:rPr>
            </w:pPr>
            <w:r w:rsidRPr="004A41E7">
              <w:rPr>
                <w:sz w:val="16"/>
                <w:szCs w:val="16"/>
              </w:rPr>
              <w:t>7</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5725770" w14:textId="77777777" w:rsidR="00DC23ED" w:rsidRPr="004A41E7" w:rsidRDefault="00DC23ED" w:rsidP="00DC23ED">
            <w:pPr>
              <w:pStyle w:val="TableColHead"/>
              <w:jc w:val="center"/>
              <w:rPr>
                <w:sz w:val="16"/>
                <w:szCs w:val="16"/>
              </w:rPr>
            </w:pPr>
            <w:r w:rsidRPr="004A41E7">
              <w:rPr>
                <w:sz w:val="16"/>
                <w:szCs w:val="16"/>
              </w:rPr>
              <w:t>8</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E9130B7" w14:textId="77777777" w:rsidR="00DC23ED" w:rsidRPr="004A41E7" w:rsidRDefault="00DC23ED" w:rsidP="00DC23ED">
            <w:pPr>
              <w:pStyle w:val="TableColHead"/>
              <w:jc w:val="center"/>
              <w:rPr>
                <w:sz w:val="16"/>
                <w:szCs w:val="16"/>
              </w:rPr>
            </w:pPr>
            <w:r w:rsidRPr="004A41E7">
              <w:rPr>
                <w:sz w:val="16"/>
                <w:szCs w:val="16"/>
              </w:rPr>
              <w:t>9</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306ABD5" w14:textId="77777777" w:rsidR="00DC23ED" w:rsidRPr="004A41E7" w:rsidRDefault="00DC23ED" w:rsidP="00DC23ED">
            <w:pPr>
              <w:pStyle w:val="TableColHead"/>
              <w:jc w:val="center"/>
              <w:rPr>
                <w:sz w:val="16"/>
                <w:szCs w:val="16"/>
              </w:rPr>
            </w:pPr>
            <w:r w:rsidRPr="004A41E7">
              <w:rPr>
                <w:sz w:val="16"/>
                <w:szCs w:val="16"/>
              </w:rPr>
              <w:t>10</w:t>
            </w:r>
          </w:p>
        </w:tc>
        <w:tc>
          <w:tcPr>
            <w:tcW w:w="7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1FACB92" w14:textId="77777777" w:rsidR="00DC23ED" w:rsidRPr="004A41E7" w:rsidRDefault="00DC23ED" w:rsidP="00DC23ED">
            <w:pPr>
              <w:pStyle w:val="TableColHead"/>
              <w:jc w:val="center"/>
              <w:rPr>
                <w:sz w:val="16"/>
                <w:szCs w:val="16"/>
              </w:rPr>
            </w:pPr>
            <w:r w:rsidRPr="004A41E7">
              <w:rPr>
                <w:sz w:val="16"/>
                <w:szCs w:val="16"/>
              </w:rPr>
              <w:t>11</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D605491" w14:textId="77777777" w:rsidR="00DC23ED" w:rsidRPr="004A41E7" w:rsidRDefault="00DC23ED" w:rsidP="00DC23ED">
            <w:pPr>
              <w:pStyle w:val="TableColHead"/>
              <w:jc w:val="center"/>
              <w:rPr>
                <w:sz w:val="16"/>
                <w:szCs w:val="16"/>
              </w:rPr>
            </w:pPr>
            <w:r w:rsidRPr="004A41E7">
              <w:rPr>
                <w:sz w:val="16"/>
                <w:szCs w:val="16"/>
              </w:rPr>
              <w:t>12</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398FED1" w14:textId="77777777" w:rsidR="00DC23ED" w:rsidRPr="004A41E7" w:rsidRDefault="00DC23ED" w:rsidP="00DC23ED">
            <w:pPr>
              <w:pStyle w:val="TableColHead"/>
              <w:jc w:val="center"/>
              <w:rPr>
                <w:sz w:val="16"/>
                <w:szCs w:val="16"/>
              </w:rPr>
            </w:pPr>
            <w:r w:rsidRPr="004A41E7">
              <w:rPr>
                <w:sz w:val="16"/>
                <w:szCs w:val="16"/>
              </w:rPr>
              <w:t>13</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F7474FC" w14:textId="77777777" w:rsidR="00DC23ED" w:rsidRPr="004A41E7" w:rsidRDefault="00DC23ED" w:rsidP="00DC23ED">
            <w:pPr>
              <w:pStyle w:val="TableColHead"/>
              <w:jc w:val="center"/>
              <w:rPr>
                <w:sz w:val="16"/>
                <w:szCs w:val="16"/>
              </w:rPr>
            </w:pPr>
            <w:r w:rsidRPr="004A41E7">
              <w:rPr>
                <w:sz w:val="16"/>
                <w:szCs w:val="16"/>
              </w:rPr>
              <w:t>14</w:t>
            </w:r>
          </w:p>
        </w:tc>
        <w:tc>
          <w:tcPr>
            <w:tcW w:w="7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1B8D851" w14:textId="77777777" w:rsidR="00DC23ED" w:rsidRPr="004A41E7" w:rsidRDefault="00DC23ED" w:rsidP="00DC23ED">
            <w:pPr>
              <w:pStyle w:val="TableColHead"/>
              <w:jc w:val="center"/>
              <w:rPr>
                <w:sz w:val="16"/>
                <w:szCs w:val="16"/>
              </w:rPr>
            </w:pPr>
            <w:r w:rsidRPr="004A41E7">
              <w:rPr>
                <w:sz w:val="16"/>
                <w:szCs w:val="16"/>
              </w:rPr>
              <w:t>15+</w:t>
            </w:r>
          </w:p>
        </w:tc>
      </w:tr>
      <w:tr w:rsidR="00DC23ED" w:rsidRPr="004A41E7" w14:paraId="16A835C9" w14:textId="77777777">
        <w:trPr>
          <w:trHeight w:val="225"/>
        </w:trPr>
        <w:tc>
          <w:tcPr>
            <w:tcW w:w="1064"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EB20D26" w14:textId="77777777" w:rsidR="00DC23ED" w:rsidRPr="004A41E7" w:rsidRDefault="00DC23ED" w:rsidP="00DC23ED">
            <w:pPr>
              <w:pStyle w:val="TableText"/>
              <w:rPr>
                <w:sz w:val="16"/>
                <w:szCs w:val="16"/>
              </w:rPr>
            </w:pPr>
            <w:r w:rsidRPr="004A41E7">
              <w:rPr>
                <w:sz w:val="16"/>
                <w:szCs w:val="16"/>
              </w:rPr>
              <w:t>up to 30</w:t>
            </w:r>
          </w:p>
        </w:tc>
        <w:tc>
          <w:tcPr>
            <w:tcW w:w="826"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FAF38A7" w14:textId="77777777" w:rsidR="00DC23ED" w:rsidRPr="004A41E7" w:rsidRDefault="00DC23ED" w:rsidP="00DC23ED">
            <w:pPr>
              <w:pStyle w:val="TableText"/>
              <w:rPr>
                <w:sz w:val="16"/>
                <w:szCs w:val="16"/>
              </w:rPr>
            </w:pPr>
            <w:r w:rsidRPr="004A41E7">
              <w:rPr>
                <w:sz w:val="16"/>
                <w:szCs w:val="16"/>
              </w:rPr>
              <w:t>14.2426</w:t>
            </w:r>
          </w:p>
        </w:tc>
        <w:tc>
          <w:tcPr>
            <w:tcW w:w="896"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01D544F" w14:textId="77777777" w:rsidR="00DC23ED" w:rsidRPr="004A41E7" w:rsidRDefault="00DC23ED" w:rsidP="00DC23ED">
            <w:pPr>
              <w:pStyle w:val="TableText"/>
              <w:rPr>
                <w:sz w:val="16"/>
                <w:szCs w:val="16"/>
              </w:rPr>
            </w:pPr>
            <w:r w:rsidRPr="004A41E7">
              <w:rPr>
                <w:sz w:val="16"/>
                <w:szCs w:val="16"/>
              </w:rPr>
              <w:t>14.2405</w:t>
            </w:r>
          </w:p>
        </w:tc>
        <w:tc>
          <w:tcPr>
            <w:tcW w:w="9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0381513" w14:textId="77777777" w:rsidR="00DC23ED" w:rsidRPr="004A41E7" w:rsidRDefault="00DC23ED" w:rsidP="00DC23ED">
            <w:pPr>
              <w:pStyle w:val="TableText"/>
              <w:rPr>
                <w:sz w:val="16"/>
                <w:szCs w:val="16"/>
              </w:rPr>
            </w:pPr>
            <w:r w:rsidRPr="004A41E7">
              <w:rPr>
                <w:sz w:val="16"/>
                <w:szCs w:val="16"/>
              </w:rPr>
              <w:t>17.9863</w:t>
            </w:r>
          </w:p>
        </w:tc>
        <w:tc>
          <w:tcPr>
            <w:tcW w:w="8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28D1A21" w14:textId="77777777" w:rsidR="00DC23ED" w:rsidRPr="004A41E7" w:rsidRDefault="00DC23ED" w:rsidP="00DC23ED">
            <w:pPr>
              <w:pStyle w:val="TableText"/>
              <w:rPr>
                <w:sz w:val="16"/>
                <w:szCs w:val="16"/>
              </w:rPr>
            </w:pPr>
          </w:p>
        </w:tc>
        <w:tc>
          <w:tcPr>
            <w:tcW w:w="8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A300385" w14:textId="77777777" w:rsidR="00DC23ED" w:rsidRPr="004A41E7" w:rsidRDefault="00DC23ED" w:rsidP="00DC23ED">
            <w:pPr>
              <w:pStyle w:val="TableText"/>
              <w:rPr>
                <w:sz w:val="16"/>
                <w:szCs w:val="16"/>
              </w:rPr>
            </w:pPr>
          </w:p>
        </w:tc>
        <w:tc>
          <w:tcPr>
            <w:tcW w:w="8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F03EB94" w14:textId="77777777" w:rsidR="00DC23ED" w:rsidRPr="004A41E7" w:rsidRDefault="00DC23ED" w:rsidP="00DC23ED">
            <w:pPr>
              <w:pStyle w:val="TableText"/>
              <w:rPr>
                <w:sz w:val="16"/>
                <w:szCs w:val="16"/>
              </w:rPr>
            </w:pPr>
          </w:p>
        </w:tc>
        <w:tc>
          <w:tcPr>
            <w:tcW w:w="8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4715CDC" w14:textId="77777777" w:rsidR="00DC23ED" w:rsidRPr="004A41E7" w:rsidRDefault="00DC23ED" w:rsidP="00DC23ED">
            <w:pPr>
              <w:pStyle w:val="TableText"/>
              <w:rPr>
                <w:sz w:val="16"/>
                <w:szCs w:val="16"/>
              </w:rPr>
            </w:pPr>
          </w:p>
        </w:tc>
        <w:tc>
          <w:tcPr>
            <w:tcW w:w="8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C046ACB" w14:textId="77777777" w:rsidR="00DC23ED" w:rsidRPr="004A41E7" w:rsidRDefault="00DC23ED" w:rsidP="00DC23ED">
            <w:pPr>
              <w:pStyle w:val="TableText"/>
              <w:rPr>
                <w:sz w:val="16"/>
                <w:szCs w:val="16"/>
              </w:rPr>
            </w:pPr>
          </w:p>
        </w:tc>
        <w:tc>
          <w:tcPr>
            <w:tcW w:w="8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081C5CA" w14:textId="77777777" w:rsidR="00DC23ED" w:rsidRPr="004A41E7" w:rsidRDefault="00DC23ED" w:rsidP="00DC23ED">
            <w:pPr>
              <w:pStyle w:val="TableText"/>
              <w:rPr>
                <w:sz w:val="16"/>
                <w:szCs w:val="16"/>
              </w:rPr>
            </w:pPr>
          </w:p>
        </w:tc>
        <w:tc>
          <w:tcPr>
            <w:tcW w:w="8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D8D9A44" w14:textId="77777777" w:rsidR="00DC23ED" w:rsidRPr="004A41E7" w:rsidRDefault="00DC23ED" w:rsidP="00DC23ED">
            <w:pPr>
              <w:pStyle w:val="TableText"/>
              <w:rPr>
                <w:sz w:val="16"/>
                <w:szCs w:val="16"/>
              </w:rPr>
            </w:pPr>
          </w:p>
        </w:tc>
        <w:tc>
          <w:tcPr>
            <w:tcW w:w="8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C641246" w14:textId="77777777" w:rsidR="00DC23ED" w:rsidRPr="004A41E7" w:rsidRDefault="00DC23ED" w:rsidP="00DC23ED">
            <w:pPr>
              <w:pStyle w:val="TableText"/>
              <w:rPr>
                <w:sz w:val="16"/>
                <w:szCs w:val="16"/>
              </w:rPr>
            </w:pPr>
          </w:p>
        </w:tc>
        <w:tc>
          <w:tcPr>
            <w:tcW w:w="7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61DCCAA" w14:textId="77777777" w:rsidR="00DC23ED" w:rsidRPr="004A41E7" w:rsidRDefault="00DC23ED" w:rsidP="00DC23ED">
            <w:pPr>
              <w:pStyle w:val="TableText"/>
              <w:rPr>
                <w:sz w:val="16"/>
                <w:szCs w:val="16"/>
              </w:rPr>
            </w:pPr>
          </w:p>
        </w:tc>
        <w:tc>
          <w:tcPr>
            <w:tcW w:w="8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041694F" w14:textId="77777777" w:rsidR="00DC23ED" w:rsidRPr="004A41E7" w:rsidRDefault="00DC23ED" w:rsidP="00DC23ED">
            <w:pPr>
              <w:pStyle w:val="TableText"/>
              <w:rPr>
                <w:sz w:val="16"/>
                <w:szCs w:val="16"/>
              </w:rPr>
            </w:pPr>
          </w:p>
        </w:tc>
        <w:tc>
          <w:tcPr>
            <w:tcW w:w="8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8719D1D" w14:textId="77777777" w:rsidR="00DC23ED" w:rsidRPr="004A41E7" w:rsidRDefault="00DC23ED" w:rsidP="00DC23ED">
            <w:pPr>
              <w:pStyle w:val="TableText"/>
              <w:rPr>
                <w:sz w:val="16"/>
                <w:szCs w:val="16"/>
              </w:rPr>
            </w:pPr>
          </w:p>
        </w:tc>
        <w:tc>
          <w:tcPr>
            <w:tcW w:w="8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9A56230" w14:textId="77777777" w:rsidR="00DC23ED" w:rsidRPr="004A41E7" w:rsidRDefault="00DC23ED" w:rsidP="00DC23ED">
            <w:pPr>
              <w:pStyle w:val="TableText"/>
              <w:rPr>
                <w:sz w:val="16"/>
                <w:szCs w:val="16"/>
              </w:rPr>
            </w:pPr>
          </w:p>
        </w:tc>
        <w:tc>
          <w:tcPr>
            <w:tcW w:w="7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8B4AEF2" w14:textId="77777777" w:rsidR="00DC23ED" w:rsidRPr="004A41E7" w:rsidRDefault="00DC23ED" w:rsidP="00DC23ED">
            <w:pPr>
              <w:pStyle w:val="TableText"/>
              <w:rPr>
                <w:sz w:val="16"/>
                <w:szCs w:val="16"/>
              </w:rPr>
            </w:pPr>
          </w:p>
        </w:tc>
      </w:tr>
      <w:tr w:rsidR="00DC23ED" w:rsidRPr="004A41E7" w14:paraId="7194B276"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4E241884" w14:textId="77777777" w:rsidR="00DC23ED" w:rsidRPr="004A41E7" w:rsidRDefault="00DC23ED" w:rsidP="00DC23ED">
            <w:pPr>
              <w:pStyle w:val="TableText"/>
              <w:rPr>
                <w:sz w:val="16"/>
                <w:szCs w:val="16"/>
              </w:rPr>
            </w:pPr>
            <w:r w:rsidRPr="004A41E7">
              <w:rPr>
                <w:sz w:val="16"/>
                <w:szCs w:val="16"/>
              </w:rPr>
              <w:t>31</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59CD5824" w14:textId="77777777" w:rsidR="00DC23ED" w:rsidRPr="004A41E7" w:rsidRDefault="00DC23ED" w:rsidP="00DC23ED">
            <w:pPr>
              <w:pStyle w:val="TableText"/>
              <w:rPr>
                <w:sz w:val="16"/>
                <w:szCs w:val="16"/>
              </w:rPr>
            </w:pPr>
            <w:r w:rsidRPr="004A41E7">
              <w:rPr>
                <w:sz w:val="16"/>
                <w:szCs w:val="16"/>
              </w:rPr>
              <w:t>14.0888</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35BB5544" w14:textId="77777777" w:rsidR="00DC23ED" w:rsidRPr="004A41E7" w:rsidRDefault="00DC23ED" w:rsidP="00DC23ED">
            <w:pPr>
              <w:pStyle w:val="TableText"/>
              <w:rPr>
                <w:sz w:val="16"/>
                <w:szCs w:val="16"/>
              </w:rPr>
            </w:pPr>
            <w:r w:rsidRPr="004A41E7">
              <w:rPr>
                <w:sz w:val="16"/>
                <w:szCs w:val="16"/>
              </w:rPr>
              <w:t>14.0865</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6EC2D2AA" w14:textId="77777777" w:rsidR="00DC23ED" w:rsidRPr="004A41E7" w:rsidRDefault="00DC23ED" w:rsidP="00DC23ED">
            <w:pPr>
              <w:pStyle w:val="TableText"/>
              <w:rPr>
                <w:sz w:val="16"/>
                <w:szCs w:val="16"/>
              </w:rPr>
            </w:pPr>
            <w:r w:rsidRPr="004A41E7">
              <w:rPr>
                <w:sz w:val="16"/>
                <w:szCs w:val="16"/>
              </w:rPr>
              <w:t>17.8030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318B01B" w14:textId="77777777" w:rsidR="00DC23ED" w:rsidRPr="004A41E7" w:rsidRDefault="00DC23ED" w:rsidP="00DC23ED">
            <w:pPr>
              <w:pStyle w:val="TableText"/>
              <w:rPr>
                <w:sz w:val="16"/>
                <w:szCs w:val="16"/>
              </w:rPr>
            </w:pPr>
            <w:r w:rsidRPr="004A41E7">
              <w:rPr>
                <w:sz w:val="16"/>
                <w:szCs w:val="16"/>
              </w:rPr>
              <w:t>18.3266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528C876"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89F29BD"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D110D73"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23DF429"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DCC7447"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795A826"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360AA6D"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E76CB4C"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E620930"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2074377"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BB3FB94"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2C74451" w14:textId="77777777" w:rsidR="00DC23ED" w:rsidRPr="004A41E7" w:rsidRDefault="00DC23ED" w:rsidP="00DC23ED">
            <w:pPr>
              <w:pStyle w:val="TableText"/>
              <w:rPr>
                <w:sz w:val="16"/>
                <w:szCs w:val="16"/>
              </w:rPr>
            </w:pPr>
          </w:p>
        </w:tc>
      </w:tr>
      <w:tr w:rsidR="00DC23ED" w:rsidRPr="004A41E7" w14:paraId="6CD70E0A"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708F4D4E" w14:textId="77777777" w:rsidR="00DC23ED" w:rsidRPr="004A41E7" w:rsidRDefault="00DC23ED" w:rsidP="00DC23ED">
            <w:pPr>
              <w:pStyle w:val="TableText"/>
              <w:rPr>
                <w:sz w:val="16"/>
                <w:szCs w:val="16"/>
              </w:rPr>
            </w:pPr>
            <w:r w:rsidRPr="004A41E7">
              <w:rPr>
                <w:sz w:val="16"/>
                <w:szCs w:val="16"/>
              </w:rPr>
              <w:t>32</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44958DAA" w14:textId="77777777" w:rsidR="00DC23ED" w:rsidRPr="004A41E7" w:rsidRDefault="00DC23ED" w:rsidP="00DC23ED">
            <w:pPr>
              <w:pStyle w:val="TableText"/>
              <w:rPr>
                <w:sz w:val="16"/>
                <w:szCs w:val="16"/>
              </w:rPr>
            </w:pPr>
            <w:r w:rsidRPr="004A41E7">
              <w:rPr>
                <w:sz w:val="16"/>
                <w:szCs w:val="16"/>
              </w:rPr>
              <w:t>13.9315</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386894FD" w14:textId="77777777" w:rsidR="00DC23ED" w:rsidRPr="004A41E7" w:rsidRDefault="00DC23ED" w:rsidP="00DC23ED">
            <w:pPr>
              <w:pStyle w:val="TableText"/>
              <w:rPr>
                <w:sz w:val="16"/>
                <w:szCs w:val="16"/>
              </w:rPr>
            </w:pPr>
            <w:r w:rsidRPr="004A41E7">
              <w:rPr>
                <w:sz w:val="16"/>
                <w:szCs w:val="16"/>
              </w:rPr>
              <w:t>13.9289</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1F288CC6" w14:textId="77777777" w:rsidR="00DC23ED" w:rsidRPr="004A41E7" w:rsidRDefault="00DC23ED" w:rsidP="00DC23ED">
            <w:pPr>
              <w:pStyle w:val="TableText"/>
              <w:rPr>
                <w:sz w:val="16"/>
                <w:szCs w:val="16"/>
              </w:rPr>
            </w:pPr>
            <w:r w:rsidRPr="004A41E7">
              <w:rPr>
                <w:sz w:val="16"/>
                <w:szCs w:val="16"/>
              </w:rPr>
              <w:t>17.6155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1AD39C1" w14:textId="77777777" w:rsidR="00DC23ED" w:rsidRPr="004A41E7" w:rsidRDefault="00DC23ED" w:rsidP="00DC23ED">
            <w:pPr>
              <w:pStyle w:val="TableText"/>
              <w:rPr>
                <w:sz w:val="16"/>
                <w:szCs w:val="16"/>
              </w:rPr>
            </w:pPr>
            <w:r w:rsidRPr="004A41E7">
              <w:rPr>
                <w:sz w:val="16"/>
                <w:szCs w:val="16"/>
              </w:rPr>
              <w:t>18.1383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D8D994D" w14:textId="77777777" w:rsidR="00DC23ED" w:rsidRPr="004A41E7" w:rsidRDefault="00DC23ED" w:rsidP="00DC23ED">
            <w:pPr>
              <w:pStyle w:val="TableText"/>
              <w:rPr>
                <w:sz w:val="16"/>
                <w:szCs w:val="16"/>
              </w:rPr>
            </w:pPr>
            <w:r w:rsidRPr="004A41E7">
              <w:rPr>
                <w:sz w:val="16"/>
                <w:szCs w:val="16"/>
              </w:rPr>
              <w:t>18.1359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C3EDFEF"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321C02B"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0D6247C"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242946B"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F44B1F3"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96B9263"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2EDBDB60"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37BABA5"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A74B480"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A3D915A"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6FE1777" w14:textId="77777777" w:rsidR="00DC23ED" w:rsidRPr="004A41E7" w:rsidRDefault="00DC23ED" w:rsidP="00DC23ED">
            <w:pPr>
              <w:pStyle w:val="TableText"/>
              <w:rPr>
                <w:sz w:val="16"/>
                <w:szCs w:val="16"/>
              </w:rPr>
            </w:pPr>
          </w:p>
        </w:tc>
      </w:tr>
      <w:tr w:rsidR="00DC23ED" w:rsidRPr="004A41E7" w14:paraId="7306248B"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11427F5C" w14:textId="77777777" w:rsidR="00DC23ED" w:rsidRPr="004A41E7" w:rsidRDefault="00DC23ED" w:rsidP="00DC23ED">
            <w:pPr>
              <w:pStyle w:val="TableText"/>
              <w:rPr>
                <w:sz w:val="16"/>
                <w:szCs w:val="16"/>
              </w:rPr>
            </w:pPr>
            <w:r w:rsidRPr="004A41E7">
              <w:rPr>
                <w:sz w:val="16"/>
                <w:szCs w:val="16"/>
              </w:rPr>
              <w:t>33</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3F1CAB49" w14:textId="77777777" w:rsidR="00DC23ED" w:rsidRPr="004A41E7" w:rsidRDefault="00DC23ED" w:rsidP="00DC23ED">
            <w:pPr>
              <w:pStyle w:val="TableText"/>
              <w:rPr>
                <w:sz w:val="16"/>
                <w:szCs w:val="16"/>
              </w:rPr>
            </w:pPr>
            <w:r w:rsidRPr="004A41E7">
              <w:rPr>
                <w:sz w:val="16"/>
                <w:szCs w:val="16"/>
              </w:rPr>
              <w:t>13.7724</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49E3F892" w14:textId="77777777" w:rsidR="00DC23ED" w:rsidRPr="004A41E7" w:rsidRDefault="00DC23ED" w:rsidP="00DC23ED">
            <w:pPr>
              <w:pStyle w:val="TableText"/>
              <w:rPr>
                <w:sz w:val="16"/>
                <w:szCs w:val="16"/>
              </w:rPr>
            </w:pPr>
            <w:r w:rsidRPr="004A41E7">
              <w:rPr>
                <w:sz w:val="16"/>
                <w:szCs w:val="16"/>
              </w:rPr>
              <w:t>13.7696</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49C3C5D7" w14:textId="77777777" w:rsidR="00DC23ED" w:rsidRPr="004A41E7" w:rsidRDefault="00DC23ED" w:rsidP="00DC23ED">
            <w:pPr>
              <w:pStyle w:val="TableText"/>
              <w:rPr>
                <w:sz w:val="16"/>
                <w:szCs w:val="16"/>
              </w:rPr>
            </w:pPr>
            <w:r w:rsidRPr="004A41E7">
              <w:rPr>
                <w:sz w:val="16"/>
                <w:szCs w:val="16"/>
              </w:rPr>
              <w:t>17.4254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689A9E9" w14:textId="77777777" w:rsidR="00DC23ED" w:rsidRPr="004A41E7" w:rsidRDefault="00DC23ED" w:rsidP="00DC23ED">
            <w:pPr>
              <w:pStyle w:val="TableText"/>
              <w:rPr>
                <w:sz w:val="16"/>
                <w:szCs w:val="16"/>
              </w:rPr>
            </w:pPr>
            <w:r w:rsidRPr="004A41E7">
              <w:rPr>
                <w:sz w:val="16"/>
                <w:szCs w:val="16"/>
              </w:rPr>
              <w:t>17.9468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A484390" w14:textId="77777777" w:rsidR="00DC23ED" w:rsidRPr="004A41E7" w:rsidRDefault="00DC23ED" w:rsidP="00DC23ED">
            <w:pPr>
              <w:pStyle w:val="TableText"/>
              <w:rPr>
                <w:sz w:val="16"/>
                <w:szCs w:val="16"/>
              </w:rPr>
            </w:pPr>
            <w:r w:rsidRPr="004A41E7">
              <w:rPr>
                <w:sz w:val="16"/>
                <w:szCs w:val="16"/>
              </w:rPr>
              <w:t>17.9441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1549EC9" w14:textId="77777777" w:rsidR="00DC23ED" w:rsidRPr="004A41E7" w:rsidRDefault="00DC23ED" w:rsidP="00DC23ED">
            <w:pPr>
              <w:pStyle w:val="TableText"/>
              <w:rPr>
                <w:sz w:val="16"/>
                <w:szCs w:val="16"/>
              </w:rPr>
            </w:pPr>
            <w:r w:rsidRPr="004A41E7">
              <w:rPr>
                <w:sz w:val="16"/>
                <w:szCs w:val="16"/>
              </w:rPr>
              <w:t>22.6781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65C7D0F"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5365B7A"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160258C"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08D379C"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49B4E03"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50CA9F8"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1E189FA"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4771177"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6E5CD4F"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90229B0" w14:textId="77777777" w:rsidR="00DC23ED" w:rsidRPr="004A41E7" w:rsidRDefault="00DC23ED" w:rsidP="00DC23ED">
            <w:pPr>
              <w:pStyle w:val="TableText"/>
              <w:rPr>
                <w:sz w:val="16"/>
                <w:szCs w:val="16"/>
              </w:rPr>
            </w:pPr>
          </w:p>
        </w:tc>
      </w:tr>
      <w:tr w:rsidR="00DC23ED" w:rsidRPr="004A41E7" w14:paraId="6037D645"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4DB4E002" w14:textId="77777777" w:rsidR="00DC23ED" w:rsidRPr="004A41E7" w:rsidRDefault="00DC23ED" w:rsidP="00DC23ED">
            <w:pPr>
              <w:pStyle w:val="TableText"/>
              <w:rPr>
                <w:sz w:val="16"/>
                <w:szCs w:val="16"/>
              </w:rPr>
            </w:pPr>
            <w:r w:rsidRPr="004A41E7">
              <w:rPr>
                <w:sz w:val="16"/>
                <w:szCs w:val="16"/>
              </w:rPr>
              <w:t>34</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2F027BC7" w14:textId="77777777" w:rsidR="00DC23ED" w:rsidRPr="004A41E7" w:rsidRDefault="00DC23ED" w:rsidP="00DC23ED">
            <w:pPr>
              <w:pStyle w:val="TableText"/>
              <w:rPr>
                <w:sz w:val="16"/>
                <w:szCs w:val="16"/>
              </w:rPr>
            </w:pPr>
            <w:r w:rsidRPr="004A41E7">
              <w:rPr>
                <w:sz w:val="16"/>
                <w:szCs w:val="16"/>
              </w:rPr>
              <w:t>13.6080</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0D534CF9" w14:textId="77777777" w:rsidR="00DC23ED" w:rsidRPr="004A41E7" w:rsidRDefault="00DC23ED" w:rsidP="00DC23ED">
            <w:pPr>
              <w:pStyle w:val="TableText"/>
              <w:rPr>
                <w:sz w:val="16"/>
                <w:szCs w:val="16"/>
              </w:rPr>
            </w:pPr>
            <w:r w:rsidRPr="004A41E7">
              <w:rPr>
                <w:sz w:val="16"/>
                <w:szCs w:val="16"/>
              </w:rPr>
              <w:t>13.6048</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4FBCB177" w14:textId="77777777" w:rsidR="00DC23ED" w:rsidRPr="004A41E7" w:rsidRDefault="00DC23ED" w:rsidP="00DC23ED">
            <w:pPr>
              <w:pStyle w:val="TableText"/>
              <w:rPr>
                <w:sz w:val="16"/>
                <w:szCs w:val="16"/>
              </w:rPr>
            </w:pPr>
            <w:r w:rsidRPr="004A41E7">
              <w:rPr>
                <w:sz w:val="16"/>
                <w:szCs w:val="16"/>
              </w:rPr>
              <w:t>17.2292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4F1073D" w14:textId="77777777" w:rsidR="00DC23ED" w:rsidRPr="004A41E7" w:rsidRDefault="00DC23ED" w:rsidP="00DC23ED">
            <w:pPr>
              <w:pStyle w:val="TableText"/>
              <w:rPr>
                <w:sz w:val="16"/>
                <w:szCs w:val="16"/>
              </w:rPr>
            </w:pPr>
            <w:r w:rsidRPr="004A41E7">
              <w:rPr>
                <w:sz w:val="16"/>
                <w:szCs w:val="16"/>
              </w:rPr>
              <w:t>17.7497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DAF5CF0" w14:textId="77777777" w:rsidR="00DC23ED" w:rsidRPr="004A41E7" w:rsidRDefault="00DC23ED" w:rsidP="00DC23ED">
            <w:pPr>
              <w:pStyle w:val="TableText"/>
              <w:rPr>
                <w:sz w:val="16"/>
                <w:szCs w:val="16"/>
              </w:rPr>
            </w:pPr>
            <w:r w:rsidRPr="004A41E7">
              <w:rPr>
                <w:sz w:val="16"/>
                <w:szCs w:val="16"/>
              </w:rPr>
              <w:t>17.7467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B8D62B7" w14:textId="77777777" w:rsidR="00DC23ED" w:rsidRPr="004A41E7" w:rsidRDefault="00DC23ED" w:rsidP="00DC23ED">
            <w:pPr>
              <w:pStyle w:val="TableText"/>
              <w:rPr>
                <w:sz w:val="16"/>
                <w:szCs w:val="16"/>
              </w:rPr>
            </w:pPr>
            <w:r w:rsidRPr="004A41E7">
              <w:rPr>
                <w:sz w:val="16"/>
                <w:szCs w:val="16"/>
              </w:rPr>
              <w:t>22.4446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A10E651" w14:textId="77777777" w:rsidR="00DC23ED" w:rsidRPr="004A41E7" w:rsidRDefault="00DC23ED" w:rsidP="00DC23ED">
            <w:pPr>
              <w:pStyle w:val="TableText"/>
              <w:rPr>
                <w:sz w:val="16"/>
                <w:szCs w:val="16"/>
              </w:rPr>
            </w:pPr>
            <w:r w:rsidRPr="004A41E7">
              <w:rPr>
                <w:sz w:val="16"/>
                <w:szCs w:val="16"/>
              </w:rPr>
              <w:t>23.1071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560711D"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FE04E83"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B30BD6B"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7DFBD2A"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7D68C181"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6D47C7B"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0B85606"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AC8E7C5"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8701DE6" w14:textId="77777777" w:rsidR="00DC23ED" w:rsidRPr="004A41E7" w:rsidRDefault="00DC23ED" w:rsidP="00DC23ED">
            <w:pPr>
              <w:pStyle w:val="TableText"/>
              <w:rPr>
                <w:sz w:val="16"/>
                <w:szCs w:val="16"/>
              </w:rPr>
            </w:pPr>
          </w:p>
        </w:tc>
      </w:tr>
      <w:tr w:rsidR="00DC23ED" w:rsidRPr="004A41E7" w14:paraId="09A6D519"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59240D7A" w14:textId="77777777" w:rsidR="00DC23ED" w:rsidRPr="004A41E7" w:rsidRDefault="00DC23ED" w:rsidP="00DC23ED">
            <w:pPr>
              <w:pStyle w:val="TableText"/>
              <w:rPr>
                <w:sz w:val="16"/>
                <w:szCs w:val="16"/>
              </w:rPr>
            </w:pPr>
            <w:r w:rsidRPr="004A41E7">
              <w:rPr>
                <w:sz w:val="16"/>
                <w:szCs w:val="16"/>
              </w:rPr>
              <w:t>35</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5725D730" w14:textId="77777777" w:rsidR="00DC23ED" w:rsidRPr="004A41E7" w:rsidRDefault="00DC23ED" w:rsidP="00DC23ED">
            <w:pPr>
              <w:pStyle w:val="TableText"/>
              <w:rPr>
                <w:sz w:val="16"/>
                <w:szCs w:val="16"/>
              </w:rPr>
            </w:pPr>
            <w:r w:rsidRPr="004A41E7">
              <w:rPr>
                <w:sz w:val="16"/>
                <w:szCs w:val="16"/>
              </w:rPr>
              <w:t>13.4399</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61BD2C6B" w14:textId="77777777" w:rsidR="00DC23ED" w:rsidRPr="004A41E7" w:rsidRDefault="00DC23ED" w:rsidP="00DC23ED">
            <w:pPr>
              <w:pStyle w:val="TableText"/>
              <w:rPr>
                <w:sz w:val="16"/>
                <w:szCs w:val="16"/>
              </w:rPr>
            </w:pPr>
            <w:r w:rsidRPr="004A41E7">
              <w:rPr>
                <w:sz w:val="16"/>
                <w:szCs w:val="16"/>
              </w:rPr>
              <w:t>13.4365</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315DF8DC" w14:textId="77777777" w:rsidR="00DC23ED" w:rsidRPr="004A41E7" w:rsidRDefault="00DC23ED" w:rsidP="00DC23ED">
            <w:pPr>
              <w:pStyle w:val="TableText"/>
              <w:rPr>
                <w:sz w:val="16"/>
                <w:szCs w:val="16"/>
              </w:rPr>
            </w:pPr>
            <w:r w:rsidRPr="004A41E7">
              <w:rPr>
                <w:sz w:val="16"/>
                <w:szCs w:val="16"/>
              </w:rPr>
              <w:t>17.0289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D20F0A7" w14:textId="77777777" w:rsidR="00DC23ED" w:rsidRPr="004A41E7" w:rsidRDefault="00DC23ED" w:rsidP="00DC23ED">
            <w:pPr>
              <w:pStyle w:val="TableText"/>
              <w:rPr>
                <w:sz w:val="16"/>
                <w:szCs w:val="16"/>
              </w:rPr>
            </w:pPr>
            <w:r w:rsidRPr="004A41E7">
              <w:rPr>
                <w:sz w:val="16"/>
                <w:szCs w:val="16"/>
              </w:rPr>
              <w:t>17.5482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3BD239C" w14:textId="77777777" w:rsidR="00DC23ED" w:rsidRPr="004A41E7" w:rsidRDefault="00DC23ED" w:rsidP="00DC23ED">
            <w:pPr>
              <w:pStyle w:val="TableText"/>
              <w:rPr>
                <w:sz w:val="16"/>
                <w:szCs w:val="16"/>
              </w:rPr>
            </w:pPr>
            <w:r w:rsidRPr="004A41E7">
              <w:rPr>
                <w:sz w:val="16"/>
                <w:szCs w:val="16"/>
              </w:rPr>
              <w:t>17.5450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A0C1C12" w14:textId="77777777" w:rsidR="00DC23ED" w:rsidRPr="004A41E7" w:rsidRDefault="00DC23ED" w:rsidP="00DC23ED">
            <w:pPr>
              <w:pStyle w:val="TableText"/>
              <w:rPr>
                <w:sz w:val="16"/>
                <w:szCs w:val="16"/>
              </w:rPr>
            </w:pPr>
            <w:r w:rsidRPr="004A41E7">
              <w:rPr>
                <w:sz w:val="16"/>
                <w:szCs w:val="16"/>
              </w:rPr>
              <w:t>22.2059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D9DB6E0" w14:textId="77777777" w:rsidR="00DC23ED" w:rsidRPr="004A41E7" w:rsidRDefault="00DC23ED" w:rsidP="00DC23ED">
            <w:pPr>
              <w:pStyle w:val="TableText"/>
              <w:rPr>
                <w:sz w:val="16"/>
                <w:szCs w:val="16"/>
              </w:rPr>
            </w:pPr>
            <w:r w:rsidRPr="004A41E7">
              <w:rPr>
                <w:sz w:val="16"/>
                <w:szCs w:val="16"/>
              </w:rPr>
              <w:t>22.8675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67DB580" w14:textId="77777777" w:rsidR="00DC23ED" w:rsidRPr="004A41E7" w:rsidRDefault="00DC23ED" w:rsidP="00DC23ED">
            <w:pPr>
              <w:pStyle w:val="TableText"/>
              <w:rPr>
                <w:sz w:val="16"/>
                <w:szCs w:val="16"/>
              </w:rPr>
            </w:pPr>
            <w:r w:rsidRPr="004A41E7">
              <w:rPr>
                <w:sz w:val="16"/>
                <w:szCs w:val="16"/>
              </w:rPr>
              <w:t>22.8644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FA8A85F"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450192E"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FE2DD4A"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D504915"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C10855F"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0D93FB7"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96E1DC7"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0795461" w14:textId="77777777" w:rsidR="00DC23ED" w:rsidRPr="004A41E7" w:rsidRDefault="00DC23ED" w:rsidP="00DC23ED">
            <w:pPr>
              <w:pStyle w:val="TableText"/>
              <w:rPr>
                <w:sz w:val="16"/>
                <w:szCs w:val="16"/>
              </w:rPr>
            </w:pPr>
          </w:p>
        </w:tc>
      </w:tr>
      <w:tr w:rsidR="00DC23ED" w:rsidRPr="004A41E7" w14:paraId="2FE601A5"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6049DAF9" w14:textId="77777777" w:rsidR="00DC23ED" w:rsidRPr="004A41E7" w:rsidRDefault="00DC23ED" w:rsidP="00DC23ED">
            <w:pPr>
              <w:pStyle w:val="TableText"/>
              <w:rPr>
                <w:sz w:val="16"/>
                <w:szCs w:val="16"/>
              </w:rPr>
            </w:pPr>
            <w:r w:rsidRPr="004A41E7">
              <w:rPr>
                <w:sz w:val="16"/>
                <w:szCs w:val="16"/>
              </w:rPr>
              <w:t>36</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0C6279D2" w14:textId="77777777" w:rsidR="00DC23ED" w:rsidRPr="004A41E7" w:rsidRDefault="00DC23ED" w:rsidP="00DC23ED">
            <w:pPr>
              <w:pStyle w:val="TableText"/>
              <w:rPr>
                <w:sz w:val="16"/>
                <w:szCs w:val="16"/>
              </w:rPr>
            </w:pPr>
            <w:r w:rsidRPr="004A41E7">
              <w:rPr>
                <w:sz w:val="16"/>
                <w:szCs w:val="16"/>
              </w:rPr>
              <w:t>13.2720</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38E82E54" w14:textId="77777777" w:rsidR="00DC23ED" w:rsidRPr="004A41E7" w:rsidRDefault="00DC23ED" w:rsidP="00DC23ED">
            <w:pPr>
              <w:pStyle w:val="TableText"/>
              <w:rPr>
                <w:sz w:val="16"/>
                <w:szCs w:val="16"/>
              </w:rPr>
            </w:pPr>
            <w:r w:rsidRPr="004A41E7">
              <w:rPr>
                <w:sz w:val="16"/>
                <w:szCs w:val="16"/>
              </w:rPr>
              <w:t>13.2684</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3E461978" w14:textId="77777777" w:rsidR="00DC23ED" w:rsidRPr="004A41E7" w:rsidRDefault="00DC23ED" w:rsidP="00DC23ED">
            <w:pPr>
              <w:pStyle w:val="TableText"/>
              <w:rPr>
                <w:sz w:val="16"/>
                <w:szCs w:val="16"/>
              </w:rPr>
            </w:pPr>
            <w:r w:rsidRPr="004A41E7">
              <w:rPr>
                <w:sz w:val="16"/>
                <w:szCs w:val="16"/>
              </w:rPr>
              <w:t>16.8275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24BD8FA" w14:textId="77777777" w:rsidR="00DC23ED" w:rsidRPr="004A41E7" w:rsidRDefault="00DC23ED" w:rsidP="00DC23ED">
            <w:pPr>
              <w:pStyle w:val="TableText"/>
              <w:rPr>
                <w:sz w:val="16"/>
                <w:szCs w:val="16"/>
              </w:rPr>
            </w:pPr>
            <w:r w:rsidRPr="004A41E7">
              <w:rPr>
                <w:sz w:val="16"/>
                <w:szCs w:val="16"/>
              </w:rPr>
              <w:t>17.3445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2CFB421" w14:textId="77777777" w:rsidR="00DC23ED" w:rsidRPr="004A41E7" w:rsidRDefault="00DC23ED" w:rsidP="00DC23ED">
            <w:pPr>
              <w:pStyle w:val="TableText"/>
              <w:rPr>
                <w:sz w:val="16"/>
                <w:szCs w:val="16"/>
              </w:rPr>
            </w:pPr>
            <w:r w:rsidRPr="004A41E7">
              <w:rPr>
                <w:sz w:val="16"/>
                <w:szCs w:val="16"/>
              </w:rPr>
              <w:t>17.3408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53E3081" w14:textId="77777777" w:rsidR="00DC23ED" w:rsidRPr="004A41E7" w:rsidRDefault="00DC23ED" w:rsidP="00DC23ED">
            <w:pPr>
              <w:pStyle w:val="TableText"/>
              <w:rPr>
                <w:sz w:val="16"/>
                <w:szCs w:val="16"/>
              </w:rPr>
            </w:pPr>
            <w:r w:rsidRPr="004A41E7">
              <w:rPr>
                <w:sz w:val="16"/>
                <w:szCs w:val="16"/>
              </w:rPr>
              <w:t>21.9636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DD78886" w14:textId="77777777" w:rsidR="00DC23ED" w:rsidRPr="004A41E7" w:rsidRDefault="00DC23ED" w:rsidP="00DC23ED">
            <w:pPr>
              <w:pStyle w:val="TableText"/>
              <w:rPr>
                <w:sz w:val="16"/>
                <w:szCs w:val="16"/>
              </w:rPr>
            </w:pPr>
            <w:r w:rsidRPr="004A41E7">
              <w:rPr>
                <w:sz w:val="16"/>
                <w:szCs w:val="16"/>
              </w:rPr>
              <w:t>22.6235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09D5759" w14:textId="77777777" w:rsidR="00DC23ED" w:rsidRPr="004A41E7" w:rsidRDefault="00DC23ED" w:rsidP="00DC23ED">
            <w:pPr>
              <w:pStyle w:val="TableText"/>
              <w:rPr>
                <w:sz w:val="16"/>
                <w:szCs w:val="16"/>
              </w:rPr>
            </w:pPr>
            <w:r w:rsidRPr="004A41E7">
              <w:rPr>
                <w:sz w:val="16"/>
                <w:szCs w:val="16"/>
              </w:rPr>
              <w:t>22.6202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F2C9C90" w14:textId="77777777" w:rsidR="00DC23ED" w:rsidRPr="004A41E7" w:rsidRDefault="00DC23ED" w:rsidP="00DC23ED">
            <w:pPr>
              <w:pStyle w:val="TableText"/>
              <w:rPr>
                <w:sz w:val="16"/>
                <w:szCs w:val="16"/>
              </w:rPr>
            </w:pPr>
            <w:r w:rsidRPr="004A41E7">
              <w:rPr>
                <w:sz w:val="16"/>
                <w:szCs w:val="16"/>
              </w:rPr>
              <w:t>22.6167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D7F3918"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4BE466E"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2A0B56A"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A5C79F9"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8C036D3"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1040FC0"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3DCFD15" w14:textId="77777777" w:rsidR="00DC23ED" w:rsidRPr="004A41E7" w:rsidRDefault="00DC23ED" w:rsidP="00DC23ED">
            <w:pPr>
              <w:pStyle w:val="TableText"/>
              <w:rPr>
                <w:sz w:val="16"/>
                <w:szCs w:val="16"/>
              </w:rPr>
            </w:pPr>
          </w:p>
        </w:tc>
      </w:tr>
      <w:tr w:rsidR="00DC23ED" w:rsidRPr="004A41E7" w14:paraId="7153BDCA"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25D9E9D0" w14:textId="77777777" w:rsidR="00DC23ED" w:rsidRPr="004A41E7" w:rsidRDefault="00DC23ED" w:rsidP="00DC23ED">
            <w:pPr>
              <w:pStyle w:val="TableText"/>
              <w:rPr>
                <w:sz w:val="16"/>
                <w:szCs w:val="16"/>
              </w:rPr>
            </w:pPr>
            <w:r w:rsidRPr="004A41E7">
              <w:rPr>
                <w:sz w:val="16"/>
                <w:szCs w:val="16"/>
              </w:rPr>
              <w:t>37</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33EBA65B" w14:textId="77777777" w:rsidR="00DC23ED" w:rsidRPr="004A41E7" w:rsidRDefault="00DC23ED" w:rsidP="00DC23ED">
            <w:pPr>
              <w:pStyle w:val="TableText"/>
              <w:rPr>
                <w:sz w:val="16"/>
                <w:szCs w:val="16"/>
              </w:rPr>
            </w:pPr>
            <w:r w:rsidRPr="004A41E7">
              <w:rPr>
                <w:sz w:val="16"/>
                <w:szCs w:val="16"/>
              </w:rPr>
              <w:t>13.0966</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7259CA12" w14:textId="77777777" w:rsidR="00DC23ED" w:rsidRPr="004A41E7" w:rsidRDefault="00DC23ED" w:rsidP="00DC23ED">
            <w:pPr>
              <w:pStyle w:val="TableText"/>
              <w:rPr>
                <w:sz w:val="16"/>
                <w:szCs w:val="16"/>
              </w:rPr>
            </w:pPr>
            <w:r w:rsidRPr="004A41E7">
              <w:rPr>
                <w:sz w:val="16"/>
                <w:szCs w:val="16"/>
              </w:rPr>
              <w:t>13.0928</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79AA0CA5" w14:textId="77777777" w:rsidR="00DC23ED" w:rsidRPr="004A41E7" w:rsidRDefault="00DC23ED" w:rsidP="00DC23ED">
            <w:pPr>
              <w:pStyle w:val="TableText"/>
              <w:rPr>
                <w:sz w:val="16"/>
                <w:szCs w:val="16"/>
              </w:rPr>
            </w:pPr>
            <w:r w:rsidRPr="004A41E7">
              <w:rPr>
                <w:sz w:val="16"/>
                <w:szCs w:val="16"/>
              </w:rPr>
              <w:t>16.6181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BB41CBE" w14:textId="77777777" w:rsidR="00DC23ED" w:rsidRPr="004A41E7" w:rsidRDefault="00DC23ED" w:rsidP="00DC23ED">
            <w:pPr>
              <w:pStyle w:val="TableText"/>
              <w:rPr>
                <w:sz w:val="16"/>
                <w:szCs w:val="16"/>
              </w:rPr>
            </w:pPr>
            <w:r w:rsidRPr="004A41E7">
              <w:rPr>
                <w:sz w:val="16"/>
                <w:szCs w:val="16"/>
              </w:rPr>
              <w:t>17.1339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7BF4FCF" w14:textId="77777777" w:rsidR="00DC23ED" w:rsidRPr="004A41E7" w:rsidRDefault="00DC23ED" w:rsidP="00DC23ED">
            <w:pPr>
              <w:pStyle w:val="TableText"/>
              <w:rPr>
                <w:sz w:val="16"/>
                <w:szCs w:val="16"/>
              </w:rPr>
            </w:pPr>
            <w:r w:rsidRPr="004A41E7">
              <w:rPr>
                <w:sz w:val="16"/>
                <w:szCs w:val="16"/>
              </w:rPr>
              <w:t>17.1299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165872D" w14:textId="77777777" w:rsidR="00DC23ED" w:rsidRPr="004A41E7" w:rsidRDefault="00DC23ED" w:rsidP="00DC23ED">
            <w:pPr>
              <w:pStyle w:val="TableText"/>
              <w:rPr>
                <w:sz w:val="16"/>
                <w:szCs w:val="16"/>
              </w:rPr>
            </w:pPr>
            <w:r w:rsidRPr="004A41E7">
              <w:rPr>
                <w:sz w:val="16"/>
                <w:szCs w:val="16"/>
              </w:rPr>
              <w:t>21.7138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EFF8E0E" w14:textId="77777777" w:rsidR="00DC23ED" w:rsidRPr="004A41E7" w:rsidRDefault="00DC23ED" w:rsidP="00DC23ED">
            <w:pPr>
              <w:pStyle w:val="TableText"/>
              <w:rPr>
                <w:sz w:val="16"/>
                <w:szCs w:val="16"/>
              </w:rPr>
            </w:pPr>
            <w:r w:rsidRPr="004A41E7">
              <w:rPr>
                <w:sz w:val="16"/>
                <w:szCs w:val="16"/>
              </w:rPr>
              <w:t>22.3726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CF99E94" w14:textId="77777777" w:rsidR="00DC23ED" w:rsidRPr="004A41E7" w:rsidRDefault="00DC23ED" w:rsidP="00DC23ED">
            <w:pPr>
              <w:pStyle w:val="TableText"/>
              <w:rPr>
                <w:sz w:val="16"/>
                <w:szCs w:val="16"/>
              </w:rPr>
            </w:pPr>
            <w:r w:rsidRPr="004A41E7">
              <w:rPr>
                <w:sz w:val="16"/>
                <w:szCs w:val="16"/>
              </w:rPr>
              <w:t>22.3689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F457865" w14:textId="77777777" w:rsidR="00DC23ED" w:rsidRPr="004A41E7" w:rsidRDefault="00DC23ED" w:rsidP="00DC23ED">
            <w:pPr>
              <w:pStyle w:val="TableText"/>
              <w:rPr>
                <w:sz w:val="16"/>
                <w:szCs w:val="16"/>
              </w:rPr>
            </w:pPr>
            <w:r w:rsidRPr="004A41E7">
              <w:rPr>
                <w:sz w:val="16"/>
                <w:szCs w:val="16"/>
              </w:rPr>
              <w:t>22.3650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728925C" w14:textId="77777777" w:rsidR="00DC23ED" w:rsidRPr="004A41E7" w:rsidRDefault="00DC23ED" w:rsidP="00DC23ED">
            <w:pPr>
              <w:pStyle w:val="TableText"/>
              <w:rPr>
                <w:sz w:val="16"/>
                <w:szCs w:val="16"/>
              </w:rPr>
            </w:pPr>
            <w:r w:rsidRPr="004A41E7">
              <w:rPr>
                <w:sz w:val="16"/>
                <w:szCs w:val="16"/>
              </w:rPr>
              <w:t>23.3156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A839AD5"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15D794D4"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A754C61"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0FFE407"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3DBC2A1"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20C6450D" w14:textId="77777777" w:rsidR="00DC23ED" w:rsidRPr="004A41E7" w:rsidRDefault="00DC23ED" w:rsidP="00DC23ED">
            <w:pPr>
              <w:pStyle w:val="TableText"/>
              <w:rPr>
                <w:sz w:val="16"/>
                <w:szCs w:val="16"/>
              </w:rPr>
            </w:pPr>
          </w:p>
        </w:tc>
      </w:tr>
      <w:tr w:rsidR="00DC23ED" w:rsidRPr="004A41E7" w14:paraId="54F422C7"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34A4E5D2" w14:textId="77777777" w:rsidR="00DC23ED" w:rsidRPr="004A41E7" w:rsidRDefault="00DC23ED" w:rsidP="00DC23ED">
            <w:pPr>
              <w:pStyle w:val="TableText"/>
              <w:rPr>
                <w:sz w:val="16"/>
                <w:szCs w:val="16"/>
              </w:rPr>
            </w:pPr>
            <w:r w:rsidRPr="004A41E7">
              <w:rPr>
                <w:sz w:val="16"/>
                <w:szCs w:val="16"/>
              </w:rPr>
              <w:t>38</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35117172" w14:textId="77777777" w:rsidR="00DC23ED" w:rsidRPr="004A41E7" w:rsidRDefault="00DC23ED" w:rsidP="00DC23ED">
            <w:pPr>
              <w:pStyle w:val="TableText"/>
              <w:rPr>
                <w:sz w:val="16"/>
                <w:szCs w:val="16"/>
              </w:rPr>
            </w:pPr>
            <w:r w:rsidRPr="004A41E7">
              <w:rPr>
                <w:sz w:val="16"/>
                <w:szCs w:val="16"/>
              </w:rPr>
              <w:t>12.9179</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7939F92E" w14:textId="77777777" w:rsidR="00DC23ED" w:rsidRPr="004A41E7" w:rsidRDefault="00DC23ED" w:rsidP="00DC23ED">
            <w:pPr>
              <w:pStyle w:val="TableText"/>
              <w:rPr>
                <w:sz w:val="16"/>
                <w:szCs w:val="16"/>
              </w:rPr>
            </w:pPr>
            <w:r w:rsidRPr="004A41E7">
              <w:rPr>
                <w:sz w:val="16"/>
                <w:szCs w:val="16"/>
              </w:rPr>
              <w:t>12.9138</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40194096" w14:textId="77777777" w:rsidR="00DC23ED" w:rsidRPr="004A41E7" w:rsidRDefault="00DC23ED" w:rsidP="00DC23ED">
            <w:pPr>
              <w:pStyle w:val="TableText"/>
              <w:rPr>
                <w:sz w:val="16"/>
                <w:szCs w:val="16"/>
              </w:rPr>
            </w:pPr>
            <w:r w:rsidRPr="004A41E7">
              <w:rPr>
                <w:sz w:val="16"/>
                <w:szCs w:val="16"/>
              </w:rPr>
              <w:t>16.4043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3CFA378" w14:textId="77777777" w:rsidR="00DC23ED" w:rsidRPr="004A41E7" w:rsidRDefault="00DC23ED" w:rsidP="00DC23ED">
            <w:pPr>
              <w:pStyle w:val="TableText"/>
              <w:rPr>
                <w:sz w:val="16"/>
                <w:szCs w:val="16"/>
              </w:rPr>
            </w:pPr>
            <w:r w:rsidRPr="004A41E7">
              <w:rPr>
                <w:sz w:val="16"/>
                <w:szCs w:val="16"/>
              </w:rPr>
              <w:t>16.9189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FBEF86D" w14:textId="77777777" w:rsidR="00DC23ED" w:rsidRPr="004A41E7" w:rsidRDefault="00DC23ED" w:rsidP="00DC23ED">
            <w:pPr>
              <w:pStyle w:val="TableText"/>
              <w:rPr>
                <w:sz w:val="16"/>
                <w:szCs w:val="16"/>
              </w:rPr>
            </w:pPr>
            <w:r w:rsidRPr="004A41E7">
              <w:rPr>
                <w:sz w:val="16"/>
                <w:szCs w:val="16"/>
              </w:rPr>
              <w:t>16.9146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C4D5288" w14:textId="77777777" w:rsidR="00DC23ED" w:rsidRPr="004A41E7" w:rsidRDefault="00DC23ED" w:rsidP="00DC23ED">
            <w:pPr>
              <w:pStyle w:val="TableText"/>
              <w:rPr>
                <w:sz w:val="16"/>
                <w:szCs w:val="16"/>
              </w:rPr>
            </w:pPr>
            <w:r w:rsidRPr="004A41E7">
              <w:rPr>
                <w:sz w:val="16"/>
                <w:szCs w:val="16"/>
              </w:rPr>
              <w:t>21.4586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D63D24C" w14:textId="77777777" w:rsidR="00DC23ED" w:rsidRPr="004A41E7" w:rsidRDefault="00DC23ED" w:rsidP="00DC23ED">
            <w:pPr>
              <w:pStyle w:val="TableText"/>
              <w:rPr>
                <w:sz w:val="16"/>
                <w:szCs w:val="16"/>
              </w:rPr>
            </w:pPr>
            <w:r w:rsidRPr="004A41E7">
              <w:rPr>
                <w:sz w:val="16"/>
                <w:szCs w:val="16"/>
              </w:rPr>
              <w:t>22.1162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9876B80" w14:textId="77777777" w:rsidR="00DC23ED" w:rsidRPr="004A41E7" w:rsidRDefault="00DC23ED" w:rsidP="00DC23ED">
            <w:pPr>
              <w:pStyle w:val="TableText"/>
              <w:rPr>
                <w:sz w:val="16"/>
                <w:szCs w:val="16"/>
              </w:rPr>
            </w:pPr>
            <w:r w:rsidRPr="004A41E7">
              <w:rPr>
                <w:sz w:val="16"/>
                <w:szCs w:val="16"/>
              </w:rPr>
              <w:t>22.1121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B33E8AF" w14:textId="77777777" w:rsidR="00DC23ED" w:rsidRPr="004A41E7" w:rsidRDefault="00DC23ED" w:rsidP="00DC23ED">
            <w:pPr>
              <w:pStyle w:val="TableText"/>
              <w:rPr>
                <w:sz w:val="16"/>
                <w:szCs w:val="16"/>
              </w:rPr>
            </w:pPr>
            <w:r w:rsidRPr="004A41E7">
              <w:rPr>
                <w:sz w:val="16"/>
                <w:szCs w:val="16"/>
              </w:rPr>
              <w:t>22.1077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17283F3" w14:textId="77777777" w:rsidR="00DC23ED" w:rsidRPr="004A41E7" w:rsidRDefault="00DC23ED" w:rsidP="00DC23ED">
            <w:pPr>
              <w:pStyle w:val="TableText"/>
              <w:rPr>
                <w:sz w:val="16"/>
                <w:szCs w:val="16"/>
              </w:rPr>
            </w:pPr>
            <w:r w:rsidRPr="004A41E7">
              <w:rPr>
                <w:sz w:val="16"/>
                <w:szCs w:val="16"/>
              </w:rPr>
              <w:t>23.0573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13CDD36" w14:textId="77777777" w:rsidR="00DC23ED" w:rsidRPr="004A41E7" w:rsidRDefault="00DC23ED" w:rsidP="00DC23ED">
            <w:pPr>
              <w:pStyle w:val="TableText"/>
              <w:rPr>
                <w:sz w:val="16"/>
                <w:szCs w:val="16"/>
              </w:rPr>
            </w:pPr>
            <w:r w:rsidRPr="004A41E7">
              <w:rPr>
                <w:sz w:val="16"/>
                <w:szCs w:val="16"/>
              </w:rPr>
              <w:t>23.0573</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76FF5BF2"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D77525E"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59FB8F1"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B86B264"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7976930C" w14:textId="77777777" w:rsidR="00DC23ED" w:rsidRPr="004A41E7" w:rsidRDefault="00DC23ED" w:rsidP="00DC23ED">
            <w:pPr>
              <w:pStyle w:val="TableText"/>
              <w:rPr>
                <w:sz w:val="16"/>
                <w:szCs w:val="16"/>
              </w:rPr>
            </w:pPr>
          </w:p>
        </w:tc>
      </w:tr>
      <w:tr w:rsidR="00DC23ED" w:rsidRPr="004A41E7" w14:paraId="118230BA"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34E70A07" w14:textId="77777777" w:rsidR="00DC23ED" w:rsidRPr="004A41E7" w:rsidRDefault="00DC23ED" w:rsidP="00DC23ED">
            <w:pPr>
              <w:pStyle w:val="TableText"/>
              <w:rPr>
                <w:sz w:val="16"/>
                <w:szCs w:val="16"/>
              </w:rPr>
            </w:pPr>
            <w:r w:rsidRPr="004A41E7">
              <w:rPr>
                <w:sz w:val="16"/>
                <w:szCs w:val="16"/>
              </w:rPr>
              <w:t>39</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1E78914D" w14:textId="77777777" w:rsidR="00DC23ED" w:rsidRPr="004A41E7" w:rsidRDefault="00DC23ED" w:rsidP="00DC23ED">
            <w:pPr>
              <w:pStyle w:val="TableText"/>
              <w:rPr>
                <w:sz w:val="16"/>
                <w:szCs w:val="16"/>
              </w:rPr>
            </w:pPr>
            <w:r w:rsidRPr="004A41E7">
              <w:rPr>
                <w:sz w:val="16"/>
                <w:szCs w:val="16"/>
              </w:rPr>
              <w:t>12.7435</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126AF9E3" w14:textId="77777777" w:rsidR="00DC23ED" w:rsidRPr="004A41E7" w:rsidRDefault="00DC23ED" w:rsidP="00DC23ED">
            <w:pPr>
              <w:pStyle w:val="TableText"/>
              <w:rPr>
                <w:sz w:val="16"/>
                <w:szCs w:val="16"/>
              </w:rPr>
            </w:pPr>
            <w:r w:rsidRPr="004A41E7">
              <w:rPr>
                <w:sz w:val="16"/>
                <w:szCs w:val="16"/>
              </w:rPr>
              <w:t>12.7392</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2D0134CF" w14:textId="77777777" w:rsidR="00DC23ED" w:rsidRPr="004A41E7" w:rsidRDefault="00DC23ED" w:rsidP="00DC23ED">
            <w:pPr>
              <w:pStyle w:val="TableText"/>
              <w:rPr>
                <w:sz w:val="16"/>
                <w:szCs w:val="16"/>
              </w:rPr>
            </w:pPr>
            <w:r w:rsidRPr="004A41E7">
              <w:rPr>
                <w:sz w:val="16"/>
                <w:szCs w:val="16"/>
              </w:rPr>
              <w:t>16.1929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253BDA5" w14:textId="77777777" w:rsidR="00DC23ED" w:rsidRPr="004A41E7" w:rsidRDefault="00DC23ED" w:rsidP="00DC23ED">
            <w:pPr>
              <w:pStyle w:val="TableText"/>
              <w:rPr>
                <w:sz w:val="16"/>
                <w:szCs w:val="16"/>
              </w:rPr>
            </w:pPr>
            <w:r w:rsidRPr="004A41E7">
              <w:rPr>
                <w:sz w:val="16"/>
                <w:szCs w:val="16"/>
              </w:rPr>
              <w:t>16.7039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19F319F" w14:textId="77777777" w:rsidR="00DC23ED" w:rsidRPr="004A41E7" w:rsidRDefault="00DC23ED" w:rsidP="00DC23ED">
            <w:pPr>
              <w:pStyle w:val="TableText"/>
              <w:rPr>
                <w:sz w:val="16"/>
                <w:szCs w:val="16"/>
              </w:rPr>
            </w:pPr>
            <w:r w:rsidRPr="004A41E7">
              <w:rPr>
                <w:sz w:val="16"/>
                <w:szCs w:val="16"/>
              </w:rPr>
              <w:t>16.6993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33F4999" w14:textId="77777777" w:rsidR="00DC23ED" w:rsidRPr="004A41E7" w:rsidRDefault="00DC23ED" w:rsidP="00DC23ED">
            <w:pPr>
              <w:pStyle w:val="TableText"/>
              <w:rPr>
                <w:sz w:val="16"/>
                <w:szCs w:val="16"/>
              </w:rPr>
            </w:pPr>
            <w:r w:rsidRPr="004A41E7">
              <w:rPr>
                <w:sz w:val="16"/>
                <w:szCs w:val="16"/>
              </w:rPr>
              <w:t>21.2021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DF74C33" w14:textId="77777777" w:rsidR="00DC23ED" w:rsidRPr="004A41E7" w:rsidRDefault="00DC23ED" w:rsidP="00DC23ED">
            <w:pPr>
              <w:pStyle w:val="TableText"/>
              <w:rPr>
                <w:sz w:val="16"/>
                <w:szCs w:val="16"/>
              </w:rPr>
            </w:pPr>
            <w:r w:rsidRPr="004A41E7">
              <w:rPr>
                <w:sz w:val="16"/>
                <w:szCs w:val="16"/>
              </w:rPr>
              <w:t>21.8568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33308C2" w14:textId="77777777" w:rsidR="00DC23ED" w:rsidRPr="004A41E7" w:rsidRDefault="00DC23ED" w:rsidP="00DC23ED">
            <w:pPr>
              <w:pStyle w:val="TableText"/>
              <w:rPr>
                <w:sz w:val="16"/>
                <w:szCs w:val="16"/>
              </w:rPr>
            </w:pPr>
            <w:r w:rsidRPr="004A41E7">
              <w:rPr>
                <w:sz w:val="16"/>
                <w:szCs w:val="16"/>
              </w:rPr>
              <w:t>21.8523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7E3D836" w14:textId="77777777" w:rsidR="00DC23ED" w:rsidRPr="004A41E7" w:rsidRDefault="00DC23ED" w:rsidP="00DC23ED">
            <w:pPr>
              <w:pStyle w:val="TableText"/>
              <w:rPr>
                <w:sz w:val="16"/>
                <w:szCs w:val="16"/>
              </w:rPr>
            </w:pPr>
            <w:r w:rsidRPr="004A41E7">
              <w:rPr>
                <w:sz w:val="16"/>
                <w:szCs w:val="16"/>
              </w:rPr>
              <w:t>21.8474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AEA7260" w14:textId="77777777" w:rsidR="00DC23ED" w:rsidRPr="004A41E7" w:rsidRDefault="00DC23ED" w:rsidP="00DC23ED">
            <w:pPr>
              <w:pStyle w:val="TableText"/>
              <w:rPr>
                <w:sz w:val="16"/>
                <w:szCs w:val="16"/>
              </w:rPr>
            </w:pPr>
            <w:r w:rsidRPr="004A41E7">
              <w:rPr>
                <w:sz w:val="16"/>
                <w:szCs w:val="16"/>
              </w:rPr>
              <w:t>22.7948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F328FC8" w14:textId="77777777" w:rsidR="00DC23ED" w:rsidRPr="004A41E7" w:rsidRDefault="00DC23ED" w:rsidP="00DC23ED">
            <w:pPr>
              <w:pStyle w:val="TableText"/>
              <w:rPr>
                <w:sz w:val="16"/>
                <w:szCs w:val="16"/>
              </w:rPr>
            </w:pPr>
            <w:r w:rsidRPr="004A41E7">
              <w:rPr>
                <w:sz w:val="16"/>
                <w:szCs w:val="16"/>
              </w:rPr>
              <w:t>22.7948</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1C2F3BA" w14:textId="77777777" w:rsidR="00DC23ED" w:rsidRPr="004A41E7" w:rsidRDefault="00DC23ED" w:rsidP="00DC23ED">
            <w:pPr>
              <w:pStyle w:val="TableText"/>
              <w:rPr>
                <w:sz w:val="16"/>
                <w:szCs w:val="16"/>
              </w:rPr>
            </w:pPr>
            <w:r w:rsidRPr="004A41E7">
              <w:rPr>
                <w:sz w:val="16"/>
                <w:szCs w:val="16"/>
              </w:rPr>
              <w:t>22.7948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F0CFB04"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0069720"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7E09C30"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0ED4B721" w14:textId="77777777" w:rsidR="00DC23ED" w:rsidRPr="004A41E7" w:rsidRDefault="00DC23ED" w:rsidP="00DC23ED">
            <w:pPr>
              <w:pStyle w:val="TableText"/>
              <w:rPr>
                <w:sz w:val="16"/>
                <w:szCs w:val="16"/>
              </w:rPr>
            </w:pPr>
          </w:p>
        </w:tc>
      </w:tr>
      <w:tr w:rsidR="00DC23ED" w:rsidRPr="004A41E7" w14:paraId="2769A99B"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4A940AD7" w14:textId="77777777" w:rsidR="00DC23ED" w:rsidRPr="004A41E7" w:rsidRDefault="00DC23ED" w:rsidP="00DC23ED">
            <w:pPr>
              <w:pStyle w:val="TableText"/>
              <w:rPr>
                <w:sz w:val="16"/>
                <w:szCs w:val="16"/>
              </w:rPr>
            </w:pPr>
            <w:r w:rsidRPr="004A41E7">
              <w:rPr>
                <w:sz w:val="16"/>
                <w:szCs w:val="16"/>
              </w:rPr>
              <w:t>40</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2C70A795" w14:textId="77777777" w:rsidR="00DC23ED" w:rsidRPr="004A41E7" w:rsidRDefault="00DC23ED" w:rsidP="00DC23ED">
            <w:pPr>
              <w:pStyle w:val="TableText"/>
              <w:rPr>
                <w:sz w:val="16"/>
                <w:szCs w:val="16"/>
              </w:rPr>
            </w:pPr>
            <w:r w:rsidRPr="004A41E7">
              <w:rPr>
                <w:sz w:val="16"/>
                <w:szCs w:val="16"/>
              </w:rPr>
              <w:t>12.5572</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78D9D1EC" w14:textId="77777777" w:rsidR="00DC23ED" w:rsidRPr="004A41E7" w:rsidRDefault="00DC23ED" w:rsidP="00DC23ED">
            <w:pPr>
              <w:pStyle w:val="TableText"/>
              <w:rPr>
                <w:sz w:val="16"/>
                <w:szCs w:val="16"/>
              </w:rPr>
            </w:pPr>
            <w:r w:rsidRPr="004A41E7">
              <w:rPr>
                <w:sz w:val="16"/>
                <w:szCs w:val="16"/>
              </w:rPr>
              <w:t>12.5525</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57573FEC" w14:textId="77777777" w:rsidR="00DC23ED" w:rsidRPr="004A41E7" w:rsidRDefault="00DC23ED" w:rsidP="00DC23ED">
            <w:pPr>
              <w:pStyle w:val="TableText"/>
              <w:rPr>
                <w:sz w:val="16"/>
                <w:szCs w:val="16"/>
              </w:rPr>
            </w:pPr>
            <w:r w:rsidRPr="004A41E7">
              <w:rPr>
                <w:sz w:val="16"/>
                <w:szCs w:val="16"/>
              </w:rPr>
              <w:t>15.9695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93C1DDF" w14:textId="77777777" w:rsidR="00DC23ED" w:rsidRPr="004A41E7" w:rsidRDefault="00DC23ED" w:rsidP="00DC23ED">
            <w:pPr>
              <w:pStyle w:val="TableText"/>
              <w:rPr>
                <w:sz w:val="16"/>
                <w:szCs w:val="16"/>
              </w:rPr>
            </w:pPr>
            <w:r w:rsidRPr="004A41E7">
              <w:rPr>
                <w:sz w:val="16"/>
                <w:szCs w:val="16"/>
              </w:rPr>
              <w:t>16.4790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252C563" w14:textId="77777777" w:rsidR="00DC23ED" w:rsidRPr="004A41E7" w:rsidRDefault="00DC23ED" w:rsidP="00DC23ED">
            <w:pPr>
              <w:pStyle w:val="TableText"/>
              <w:rPr>
                <w:sz w:val="16"/>
                <w:szCs w:val="16"/>
              </w:rPr>
            </w:pPr>
            <w:r w:rsidRPr="004A41E7">
              <w:rPr>
                <w:sz w:val="16"/>
                <w:szCs w:val="16"/>
              </w:rPr>
              <w:t>16.4742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C6B247B" w14:textId="77777777" w:rsidR="00DC23ED" w:rsidRPr="004A41E7" w:rsidRDefault="00DC23ED" w:rsidP="00DC23ED">
            <w:pPr>
              <w:pStyle w:val="TableText"/>
              <w:rPr>
                <w:sz w:val="16"/>
                <w:szCs w:val="16"/>
              </w:rPr>
            </w:pPr>
            <w:r w:rsidRPr="004A41E7">
              <w:rPr>
                <w:sz w:val="16"/>
                <w:szCs w:val="16"/>
              </w:rPr>
              <w:t>20.9353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5636165" w14:textId="77777777" w:rsidR="00DC23ED" w:rsidRPr="004A41E7" w:rsidRDefault="00DC23ED" w:rsidP="00DC23ED">
            <w:pPr>
              <w:pStyle w:val="TableText"/>
              <w:rPr>
                <w:sz w:val="16"/>
                <w:szCs w:val="16"/>
              </w:rPr>
            </w:pPr>
            <w:r w:rsidRPr="004A41E7">
              <w:rPr>
                <w:sz w:val="16"/>
                <w:szCs w:val="16"/>
              </w:rPr>
              <w:t>21.5888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09C29F3" w14:textId="77777777" w:rsidR="00DC23ED" w:rsidRPr="004A41E7" w:rsidRDefault="00DC23ED" w:rsidP="00DC23ED">
            <w:pPr>
              <w:pStyle w:val="TableText"/>
              <w:rPr>
                <w:sz w:val="16"/>
                <w:szCs w:val="16"/>
              </w:rPr>
            </w:pPr>
            <w:r w:rsidRPr="004A41E7">
              <w:rPr>
                <w:sz w:val="16"/>
                <w:szCs w:val="16"/>
              </w:rPr>
              <w:t>21.5837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20202FB" w14:textId="77777777" w:rsidR="00DC23ED" w:rsidRPr="004A41E7" w:rsidRDefault="00DC23ED" w:rsidP="00DC23ED">
            <w:pPr>
              <w:pStyle w:val="TableText"/>
              <w:rPr>
                <w:sz w:val="16"/>
                <w:szCs w:val="16"/>
              </w:rPr>
            </w:pPr>
            <w:r w:rsidRPr="004A41E7">
              <w:rPr>
                <w:sz w:val="16"/>
                <w:szCs w:val="16"/>
              </w:rPr>
              <w:t>21.5784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2391766" w14:textId="77777777" w:rsidR="00DC23ED" w:rsidRPr="004A41E7" w:rsidRDefault="00DC23ED" w:rsidP="00DC23ED">
            <w:pPr>
              <w:pStyle w:val="TableText"/>
              <w:rPr>
                <w:sz w:val="16"/>
                <w:szCs w:val="16"/>
              </w:rPr>
            </w:pPr>
            <w:r w:rsidRPr="004A41E7">
              <w:rPr>
                <w:sz w:val="16"/>
                <w:szCs w:val="16"/>
              </w:rPr>
              <w:t>22.5244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3437115" w14:textId="77777777" w:rsidR="00DC23ED" w:rsidRPr="004A41E7" w:rsidRDefault="00DC23ED" w:rsidP="00DC23ED">
            <w:pPr>
              <w:pStyle w:val="TableText"/>
              <w:rPr>
                <w:sz w:val="16"/>
                <w:szCs w:val="16"/>
              </w:rPr>
            </w:pPr>
            <w:r w:rsidRPr="004A41E7">
              <w:rPr>
                <w:sz w:val="16"/>
                <w:szCs w:val="16"/>
              </w:rPr>
              <w:t>22.5244</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D5601FA" w14:textId="77777777" w:rsidR="00DC23ED" w:rsidRPr="004A41E7" w:rsidRDefault="00DC23ED" w:rsidP="00DC23ED">
            <w:pPr>
              <w:pStyle w:val="TableText"/>
              <w:rPr>
                <w:sz w:val="16"/>
                <w:szCs w:val="16"/>
              </w:rPr>
            </w:pPr>
            <w:r w:rsidRPr="004A41E7">
              <w:rPr>
                <w:sz w:val="16"/>
                <w:szCs w:val="16"/>
              </w:rPr>
              <w:t>22.5244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796BB60" w14:textId="77777777" w:rsidR="00DC23ED" w:rsidRPr="004A41E7" w:rsidRDefault="00DC23ED" w:rsidP="00DC23ED">
            <w:pPr>
              <w:pStyle w:val="TableText"/>
              <w:rPr>
                <w:sz w:val="16"/>
                <w:szCs w:val="16"/>
              </w:rPr>
            </w:pPr>
            <w:r w:rsidRPr="004A41E7">
              <w:rPr>
                <w:sz w:val="16"/>
                <w:szCs w:val="16"/>
              </w:rPr>
              <w:t>22.7865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C9F068E" w14:textId="77777777" w:rsidR="00DC23ED" w:rsidRPr="004A41E7" w:rsidRDefault="00DC23ED" w:rsidP="00DC23ED">
            <w:pPr>
              <w:pStyle w:val="TableText"/>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BCB1D4C"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A2FD0CA" w14:textId="77777777" w:rsidR="00DC23ED" w:rsidRPr="004A41E7" w:rsidRDefault="00DC23ED" w:rsidP="00DC23ED">
            <w:pPr>
              <w:pStyle w:val="TableText"/>
              <w:rPr>
                <w:sz w:val="16"/>
                <w:szCs w:val="16"/>
              </w:rPr>
            </w:pPr>
          </w:p>
        </w:tc>
      </w:tr>
      <w:tr w:rsidR="00DC23ED" w:rsidRPr="004A41E7" w14:paraId="758B52A9"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1B9C5915" w14:textId="77777777" w:rsidR="00DC23ED" w:rsidRPr="004A41E7" w:rsidRDefault="00DC23ED" w:rsidP="00DC23ED">
            <w:pPr>
              <w:pStyle w:val="TableText"/>
              <w:rPr>
                <w:sz w:val="16"/>
                <w:szCs w:val="16"/>
              </w:rPr>
            </w:pPr>
            <w:r w:rsidRPr="004A41E7">
              <w:rPr>
                <w:sz w:val="16"/>
                <w:szCs w:val="16"/>
              </w:rPr>
              <w:t>41</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58122FD4" w14:textId="77777777" w:rsidR="00DC23ED" w:rsidRPr="004A41E7" w:rsidRDefault="00DC23ED" w:rsidP="00DC23ED">
            <w:pPr>
              <w:pStyle w:val="TableText"/>
              <w:rPr>
                <w:sz w:val="16"/>
                <w:szCs w:val="16"/>
              </w:rPr>
            </w:pPr>
            <w:r w:rsidRPr="004A41E7">
              <w:rPr>
                <w:sz w:val="16"/>
                <w:szCs w:val="16"/>
              </w:rPr>
              <w:t>12.3393</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4CC1B081" w14:textId="77777777" w:rsidR="00DC23ED" w:rsidRPr="004A41E7" w:rsidRDefault="00DC23ED" w:rsidP="00DC23ED">
            <w:pPr>
              <w:pStyle w:val="TableText"/>
              <w:rPr>
                <w:sz w:val="16"/>
                <w:szCs w:val="16"/>
              </w:rPr>
            </w:pPr>
            <w:r w:rsidRPr="004A41E7">
              <w:rPr>
                <w:sz w:val="16"/>
                <w:szCs w:val="16"/>
              </w:rPr>
              <w:t>12.3342</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3D9D328F" w14:textId="77777777" w:rsidR="00DC23ED" w:rsidRPr="004A41E7" w:rsidRDefault="00DC23ED" w:rsidP="00DC23ED">
            <w:pPr>
              <w:pStyle w:val="TableText"/>
              <w:rPr>
                <w:sz w:val="16"/>
                <w:szCs w:val="16"/>
              </w:rPr>
            </w:pPr>
            <w:r w:rsidRPr="004A41E7">
              <w:rPr>
                <w:sz w:val="16"/>
                <w:szCs w:val="16"/>
              </w:rPr>
              <w:t>15.7087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2A96ECA" w14:textId="77777777" w:rsidR="00DC23ED" w:rsidRPr="004A41E7" w:rsidRDefault="00DC23ED" w:rsidP="00DC23ED">
            <w:pPr>
              <w:pStyle w:val="TableText"/>
              <w:rPr>
                <w:sz w:val="16"/>
                <w:szCs w:val="16"/>
              </w:rPr>
            </w:pPr>
            <w:r w:rsidRPr="004A41E7">
              <w:rPr>
                <w:sz w:val="16"/>
                <w:szCs w:val="16"/>
              </w:rPr>
              <w:t>16.2167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90C293A" w14:textId="77777777" w:rsidR="00DC23ED" w:rsidRPr="004A41E7" w:rsidRDefault="00DC23ED" w:rsidP="00DC23ED">
            <w:pPr>
              <w:pStyle w:val="TableText"/>
              <w:rPr>
                <w:sz w:val="16"/>
                <w:szCs w:val="16"/>
              </w:rPr>
            </w:pPr>
            <w:r w:rsidRPr="004A41E7">
              <w:rPr>
                <w:sz w:val="16"/>
                <w:szCs w:val="16"/>
              </w:rPr>
              <w:t>16.2115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2967AD9" w14:textId="77777777" w:rsidR="00DC23ED" w:rsidRPr="004A41E7" w:rsidRDefault="00DC23ED" w:rsidP="00DC23ED">
            <w:pPr>
              <w:pStyle w:val="TableText"/>
              <w:rPr>
                <w:sz w:val="16"/>
                <w:szCs w:val="16"/>
              </w:rPr>
            </w:pPr>
            <w:r w:rsidRPr="004A41E7">
              <w:rPr>
                <w:sz w:val="16"/>
                <w:szCs w:val="16"/>
              </w:rPr>
              <w:t>20.6243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1F3BC70" w14:textId="77777777" w:rsidR="00DC23ED" w:rsidRPr="004A41E7" w:rsidRDefault="00DC23ED" w:rsidP="00DC23ED">
            <w:pPr>
              <w:pStyle w:val="TableText"/>
              <w:rPr>
                <w:sz w:val="16"/>
                <w:szCs w:val="16"/>
              </w:rPr>
            </w:pPr>
            <w:r w:rsidRPr="004A41E7">
              <w:rPr>
                <w:sz w:val="16"/>
                <w:szCs w:val="16"/>
              </w:rPr>
              <w:t>21.2764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E90D3DA" w14:textId="77777777" w:rsidR="00DC23ED" w:rsidRPr="004A41E7" w:rsidRDefault="00DC23ED" w:rsidP="00DC23ED">
            <w:pPr>
              <w:pStyle w:val="TableText"/>
              <w:rPr>
                <w:sz w:val="16"/>
                <w:szCs w:val="16"/>
              </w:rPr>
            </w:pPr>
            <w:r w:rsidRPr="004A41E7">
              <w:rPr>
                <w:sz w:val="16"/>
                <w:szCs w:val="16"/>
              </w:rPr>
              <w:t>21.2710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51C30C2" w14:textId="77777777" w:rsidR="00DC23ED" w:rsidRPr="004A41E7" w:rsidRDefault="00DC23ED" w:rsidP="00DC23ED">
            <w:pPr>
              <w:pStyle w:val="TableText"/>
              <w:rPr>
                <w:sz w:val="16"/>
                <w:szCs w:val="16"/>
              </w:rPr>
            </w:pPr>
            <w:r w:rsidRPr="004A41E7">
              <w:rPr>
                <w:sz w:val="16"/>
                <w:szCs w:val="16"/>
              </w:rPr>
              <w:t>21.2651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5873ECB" w14:textId="77777777" w:rsidR="00DC23ED" w:rsidRPr="004A41E7" w:rsidRDefault="00DC23ED" w:rsidP="00DC23ED">
            <w:pPr>
              <w:pStyle w:val="TableText"/>
              <w:rPr>
                <w:sz w:val="16"/>
                <w:szCs w:val="16"/>
              </w:rPr>
            </w:pPr>
            <w:r w:rsidRPr="004A41E7">
              <w:rPr>
                <w:sz w:val="16"/>
                <w:szCs w:val="16"/>
              </w:rPr>
              <w:t>22.2096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080D40D" w14:textId="77777777" w:rsidR="00DC23ED" w:rsidRPr="004A41E7" w:rsidRDefault="00DC23ED" w:rsidP="00DC23ED">
            <w:pPr>
              <w:pStyle w:val="TableText"/>
              <w:rPr>
                <w:sz w:val="16"/>
                <w:szCs w:val="16"/>
              </w:rPr>
            </w:pPr>
            <w:r w:rsidRPr="004A41E7">
              <w:rPr>
                <w:sz w:val="16"/>
                <w:szCs w:val="16"/>
              </w:rPr>
              <w:t>22.2096</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1953DC8E" w14:textId="77777777" w:rsidR="00DC23ED" w:rsidRPr="004A41E7" w:rsidRDefault="00DC23ED" w:rsidP="00DC23ED">
            <w:pPr>
              <w:pStyle w:val="TableText"/>
              <w:rPr>
                <w:sz w:val="16"/>
                <w:szCs w:val="16"/>
              </w:rPr>
            </w:pPr>
            <w:r w:rsidRPr="004A41E7">
              <w:rPr>
                <w:sz w:val="16"/>
                <w:szCs w:val="16"/>
              </w:rPr>
              <w:t>22.2096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140E15E" w14:textId="77777777" w:rsidR="00DC23ED" w:rsidRPr="004A41E7" w:rsidRDefault="00DC23ED" w:rsidP="00DC23ED">
            <w:pPr>
              <w:pStyle w:val="TableText"/>
              <w:rPr>
                <w:sz w:val="16"/>
                <w:szCs w:val="16"/>
              </w:rPr>
            </w:pPr>
            <w:r w:rsidRPr="004A41E7">
              <w:rPr>
                <w:sz w:val="16"/>
                <w:szCs w:val="16"/>
              </w:rPr>
              <w:t>22.4714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112AC4F" w14:textId="77777777" w:rsidR="00DC23ED" w:rsidRPr="004A41E7" w:rsidRDefault="00DC23ED" w:rsidP="00DC23ED">
            <w:pPr>
              <w:pStyle w:val="TableText"/>
              <w:rPr>
                <w:sz w:val="16"/>
                <w:szCs w:val="16"/>
              </w:rPr>
            </w:pPr>
            <w:r w:rsidRPr="004A41E7">
              <w:rPr>
                <w:sz w:val="16"/>
                <w:szCs w:val="16"/>
              </w:rPr>
              <w:t>22.4714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46958BE" w14:textId="77777777" w:rsidR="00DC23ED" w:rsidRPr="004A41E7" w:rsidRDefault="00DC23ED" w:rsidP="00DC23ED">
            <w:pPr>
              <w:pStyle w:val="TableText"/>
              <w:rPr>
                <w:sz w:val="16"/>
                <w:szCs w:val="16"/>
              </w:rPr>
            </w:pP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087E6F95" w14:textId="77777777" w:rsidR="00DC23ED" w:rsidRPr="004A41E7" w:rsidRDefault="00DC23ED" w:rsidP="00DC23ED">
            <w:pPr>
              <w:pStyle w:val="TableText"/>
              <w:rPr>
                <w:sz w:val="16"/>
                <w:szCs w:val="16"/>
              </w:rPr>
            </w:pPr>
          </w:p>
        </w:tc>
      </w:tr>
      <w:tr w:rsidR="00DC23ED" w:rsidRPr="004A41E7" w14:paraId="7505BDCA"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7CEF0BB0" w14:textId="77777777" w:rsidR="00DC23ED" w:rsidRPr="004A41E7" w:rsidRDefault="00DC23ED" w:rsidP="00DC23ED">
            <w:pPr>
              <w:pStyle w:val="TableText"/>
              <w:rPr>
                <w:sz w:val="16"/>
                <w:szCs w:val="16"/>
              </w:rPr>
            </w:pPr>
            <w:r w:rsidRPr="004A41E7">
              <w:rPr>
                <w:sz w:val="16"/>
                <w:szCs w:val="16"/>
              </w:rPr>
              <w:t>42</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79A04729" w14:textId="77777777" w:rsidR="00DC23ED" w:rsidRPr="004A41E7" w:rsidRDefault="00DC23ED" w:rsidP="00DC23ED">
            <w:pPr>
              <w:pStyle w:val="TableText"/>
              <w:rPr>
                <w:sz w:val="16"/>
                <w:szCs w:val="16"/>
              </w:rPr>
            </w:pPr>
            <w:r w:rsidRPr="004A41E7">
              <w:rPr>
                <w:sz w:val="16"/>
                <w:szCs w:val="16"/>
              </w:rPr>
              <w:t>12.1334</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14D6E336" w14:textId="77777777" w:rsidR="00DC23ED" w:rsidRPr="004A41E7" w:rsidRDefault="00DC23ED" w:rsidP="00DC23ED">
            <w:pPr>
              <w:pStyle w:val="TableText"/>
              <w:rPr>
                <w:sz w:val="16"/>
                <w:szCs w:val="16"/>
              </w:rPr>
            </w:pPr>
            <w:r w:rsidRPr="004A41E7">
              <w:rPr>
                <w:sz w:val="16"/>
                <w:szCs w:val="16"/>
              </w:rPr>
              <w:t>12.1280</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12D75713" w14:textId="77777777" w:rsidR="00DC23ED" w:rsidRPr="004A41E7" w:rsidRDefault="00DC23ED" w:rsidP="00DC23ED">
            <w:pPr>
              <w:pStyle w:val="TableText"/>
              <w:rPr>
                <w:sz w:val="16"/>
                <w:szCs w:val="16"/>
              </w:rPr>
            </w:pPr>
            <w:r w:rsidRPr="004A41E7">
              <w:rPr>
                <w:sz w:val="16"/>
                <w:szCs w:val="16"/>
              </w:rPr>
              <w:t>15.4571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A34402D" w14:textId="77777777" w:rsidR="00DC23ED" w:rsidRPr="004A41E7" w:rsidRDefault="00DC23ED" w:rsidP="00DC23ED">
            <w:pPr>
              <w:pStyle w:val="TableText"/>
              <w:rPr>
                <w:sz w:val="16"/>
                <w:szCs w:val="16"/>
              </w:rPr>
            </w:pPr>
            <w:r w:rsidRPr="004A41E7">
              <w:rPr>
                <w:sz w:val="16"/>
                <w:szCs w:val="16"/>
              </w:rPr>
              <w:t>15.9582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18EFB1A" w14:textId="77777777" w:rsidR="00DC23ED" w:rsidRPr="004A41E7" w:rsidRDefault="00DC23ED" w:rsidP="00DC23ED">
            <w:pPr>
              <w:pStyle w:val="TableText"/>
              <w:rPr>
                <w:sz w:val="16"/>
                <w:szCs w:val="16"/>
              </w:rPr>
            </w:pPr>
            <w:r w:rsidRPr="004A41E7">
              <w:rPr>
                <w:sz w:val="16"/>
                <w:szCs w:val="16"/>
              </w:rPr>
              <w:t>15.9528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543FED9" w14:textId="77777777" w:rsidR="00DC23ED" w:rsidRPr="004A41E7" w:rsidRDefault="00DC23ED" w:rsidP="00DC23ED">
            <w:pPr>
              <w:pStyle w:val="TableText"/>
              <w:rPr>
                <w:sz w:val="16"/>
                <w:szCs w:val="16"/>
              </w:rPr>
            </w:pPr>
            <w:r w:rsidRPr="004A41E7">
              <w:rPr>
                <w:sz w:val="16"/>
                <w:szCs w:val="16"/>
              </w:rPr>
              <w:t>20.3147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C947B9C" w14:textId="77777777" w:rsidR="00DC23ED" w:rsidRPr="004A41E7" w:rsidRDefault="00DC23ED" w:rsidP="00DC23ED">
            <w:pPr>
              <w:pStyle w:val="TableText"/>
              <w:rPr>
                <w:sz w:val="16"/>
                <w:szCs w:val="16"/>
              </w:rPr>
            </w:pPr>
            <w:r w:rsidRPr="004A41E7">
              <w:rPr>
                <w:sz w:val="16"/>
                <w:szCs w:val="16"/>
              </w:rPr>
              <w:t>20.9623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756F308" w14:textId="77777777" w:rsidR="00DC23ED" w:rsidRPr="004A41E7" w:rsidRDefault="00DC23ED" w:rsidP="00DC23ED">
            <w:pPr>
              <w:pStyle w:val="TableText"/>
              <w:rPr>
                <w:sz w:val="16"/>
                <w:szCs w:val="16"/>
              </w:rPr>
            </w:pPr>
            <w:r w:rsidRPr="004A41E7">
              <w:rPr>
                <w:sz w:val="16"/>
                <w:szCs w:val="16"/>
              </w:rPr>
              <w:t>20.9566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DB627FC" w14:textId="77777777" w:rsidR="00DC23ED" w:rsidRPr="004A41E7" w:rsidRDefault="00DC23ED" w:rsidP="00DC23ED">
            <w:pPr>
              <w:pStyle w:val="TableText"/>
              <w:rPr>
                <w:sz w:val="16"/>
                <w:szCs w:val="16"/>
              </w:rPr>
            </w:pPr>
            <w:r w:rsidRPr="004A41E7">
              <w:rPr>
                <w:sz w:val="16"/>
                <w:szCs w:val="16"/>
              </w:rPr>
              <w:t>20.9504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028E396" w14:textId="77777777" w:rsidR="00DC23ED" w:rsidRPr="004A41E7" w:rsidRDefault="00DC23ED" w:rsidP="00DC23ED">
            <w:pPr>
              <w:pStyle w:val="TableText"/>
              <w:rPr>
                <w:sz w:val="16"/>
                <w:szCs w:val="16"/>
              </w:rPr>
            </w:pPr>
            <w:r w:rsidRPr="004A41E7">
              <w:rPr>
                <w:sz w:val="16"/>
                <w:szCs w:val="16"/>
              </w:rPr>
              <w:t>21.8912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BAFC0D7" w14:textId="77777777" w:rsidR="00DC23ED" w:rsidRPr="004A41E7" w:rsidRDefault="00DC23ED" w:rsidP="00DC23ED">
            <w:pPr>
              <w:pStyle w:val="TableText"/>
              <w:rPr>
                <w:sz w:val="16"/>
                <w:szCs w:val="16"/>
              </w:rPr>
            </w:pPr>
            <w:r w:rsidRPr="004A41E7">
              <w:rPr>
                <w:sz w:val="16"/>
                <w:szCs w:val="16"/>
              </w:rPr>
              <w:t>21.8912</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3085DFA8" w14:textId="77777777" w:rsidR="00DC23ED" w:rsidRPr="004A41E7" w:rsidRDefault="00DC23ED" w:rsidP="00DC23ED">
            <w:pPr>
              <w:pStyle w:val="TableText"/>
              <w:rPr>
                <w:sz w:val="16"/>
                <w:szCs w:val="16"/>
              </w:rPr>
            </w:pPr>
            <w:r w:rsidRPr="004A41E7">
              <w:rPr>
                <w:sz w:val="16"/>
                <w:szCs w:val="16"/>
              </w:rPr>
              <w:t>21.8912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AE20AEC" w14:textId="77777777" w:rsidR="00DC23ED" w:rsidRPr="004A41E7" w:rsidRDefault="00DC23ED" w:rsidP="00DC23ED">
            <w:pPr>
              <w:pStyle w:val="TableText"/>
              <w:rPr>
                <w:sz w:val="16"/>
                <w:szCs w:val="16"/>
              </w:rPr>
            </w:pPr>
            <w:r w:rsidRPr="004A41E7">
              <w:rPr>
                <w:sz w:val="16"/>
                <w:szCs w:val="16"/>
              </w:rPr>
              <w:t>22.1520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CC9BFDF" w14:textId="77777777" w:rsidR="00DC23ED" w:rsidRPr="004A41E7" w:rsidRDefault="00DC23ED" w:rsidP="00DC23ED">
            <w:pPr>
              <w:pStyle w:val="TableText"/>
              <w:rPr>
                <w:sz w:val="16"/>
                <w:szCs w:val="16"/>
              </w:rPr>
            </w:pPr>
            <w:r w:rsidRPr="004A41E7">
              <w:rPr>
                <w:sz w:val="16"/>
                <w:szCs w:val="16"/>
              </w:rPr>
              <w:t>22.1520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2D2BA70" w14:textId="77777777" w:rsidR="00DC23ED" w:rsidRPr="004A41E7" w:rsidRDefault="00DC23ED" w:rsidP="00DC23ED">
            <w:pPr>
              <w:pStyle w:val="TableText"/>
              <w:rPr>
                <w:sz w:val="16"/>
                <w:szCs w:val="16"/>
              </w:rPr>
            </w:pPr>
            <w:r w:rsidRPr="004A41E7">
              <w:rPr>
                <w:sz w:val="16"/>
                <w:szCs w:val="16"/>
              </w:rPr>
              <w:t>22.1520</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394707DF" w14:textId="77777777" w:rsidR="00DC23ED" w:rsidRPr="004A41E7" w:rsidRDefault="00DC23ED" w:rsidP="00DC23ED">
            <w:pPr>
              <w:pStyle w:val="TableText"/>
              <w:rPr>
                <w:sz w:val="16"/>
                <w:szCs w:val="16"/>
              </w:rPr>
            </w:pPr>
          </w:p>
        </w:tc>
      </w:tr>
      <w:tr w:rsidR="00DC23ED" w:rsidRPr="004A41E7" w14:paraId="1007313D"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784EEF08" w14:textId="77777777" w:rsidR="00DC23ED" w:rsidRPr="004A41E7" w:rsidRDefault="00DC23ED" w:rsidP="00DC23ED">
            <w:pPr>
              <w:pStyle w:val="TableText"/>
              <w:rPr>
                <w:sz w:val="16"/>
                <w:szCs w:val="16"/>
              </w:rPr>
            </w:pPr>
            <w:r w:rsidRPr="004A41E7">
              <w:rPr>
                <w:sz w:val="16"/>
                <w:szCs w:val="16"/>
              </w:rPr>
              <w:t>43</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07350178" w14:textId="77777777" w:rsidR="00DC23ED" w:rsidRPr="004A41E7" w:rsidRDefault="00DC23ED" w:rsidP="00DC23ED">
            <w:pPr>
              <w:pStyle w:val="TableText"/>
              <w:rPr>
                <w:sz w:val="16"/>
                <w:szCs w:val="16"/>
              </w:rPr>
            </w:pPr>
            <w:r w:rsidRPr="004A41E7">
              <w:rPr>
                <w:sz w:val="16"/>
                <w:szCs w:val="16"/>
              </w:rPr>
              <w:t>11.9045</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1785F9F1" w14:textId="77777777" w:rsidR="00DC23ED" w:rsidRPr="004A41E7" w:rsidRDefault="00DC23ED" w:rsidP="00DC23ED">
            <w:pPr>
              <w:pStyle w:val="TableText"/>
              <w:rPr>
                <w:sz w:val="16"/>
                <w:szCs w:val="16"/>
              </w:rPr>
            </w:pPr>
            <w:r w:rsidRPr="004A41E7">
              <w:rPr>
                <w:sz w:val="16"/>
                <w:szCs w:val="16"/>
              </w:rPr>
              <w:t>11.8989</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09D23F83" w14:textId="77777777" w:rsidR="00DC23ED" w:rsidRPr="004A41E7" w:rsidRDefault="00DC23ED" w:rsidP="00DC23ED">
            <w:pPr>
              <w:pStyle w:val="TableText"/>
              <w:rPr>
                <w:sz w:val="16"/>
                <w:szCs w:val="16"/>
              </w:rPr>
            </w:pPr>
            <w:r w:rsidRPr="004A41E7">
              <w:rPr>
                <w:sz w:val="16"/>
                <w:szCs w:val="16"/>
              </w:rPr>
              <w:t>15.1835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1DB3777" w14:textId="77777777" w:rsidR="00DC23ED" w:rsidRPr="004A41E7" w:rsidRDefault="00DC23ED" w:rsidP="00DC23ED">
            <w:pPr>
              <w:pStyle w:val="TableText"/>
              <w:rPr>
                <w:sz w:val="16"/>
                <w:szCs w:val="16"/>
              </w:rPr>
            </w:pPr>
            <w:r w:rsidRPr="004A41E7">
              <w:rPr>
                <w:sz w:val="16"/>
                <w:szCs w:val="16"/>
              </w:rPr>
              <w:t>15.6829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1EBB6E2" w14:textId="77777777" w:rsidR="00DC23ED" w:rsidRPr="004A41E7" w:rsidRDefault="00DC23ED" w:rsidP="00DC23ED">
            <w:pPr>
              <w:pStyle w:val="TableText"/>
              <w:rPr>
                <w:sz w:val="16"/>
                <w:szCs w:val="16"/>
              </w:rPr>
            </w:pPr>
            <w:r w:rsidRPr="004A41E7">
              <w:rPr>
                <w:sz w:val="16"/>
                <w:szCs w:val="16"/>
              </w:rPr>
              <w:t>15.6770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AD3D019" w14:textId="77777777" w:rsidR="00DC23ED" w:rsidRPr="004A41E7" w:rsidRDefault="00DC23ED" w:rsidP="00DC23ED">
            <w:pPr>
              <w:pStyle w:val="TableText"/>
              <w:rPr>
                <w:sz w:val="16"/>
                <w:szCs w:val="16"/>
              </w:rPr>
            </w:pPr>
            <w:r w:rsidRPr="004A41E7">
              <w:rPr>
                <w:sz w:val="16"/>
                <w:szCs w:val="16"/>
              </w:rPr>
              <w:t>19.9880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AE31A4F" w14:textId="77777777" w:rsidR="00DC23ED" w:rsidRPr="004A41E7" w:rsidRDefault="00DC23ED" w:rsidP="00DC23ED">
            <w:pPr>
              <w:pStyle w:val="TableText"/>
              <w:rPr>
                <w:sz w:val="16"/>
                <w:szCs w:val="16"/>
              </w:rPr>
            </w:pPr>
            <w:r w:rsidRPr="004A41E7">
              <w:rPr>
                <w:sz w:val="16"/>
                <w:szCs w:val="16"/>
              </w:rPr>
              <w:t>20.6341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57530A0" w14:textId="77777777" w:rsidR="00DC23ED" w:rsidRPr="004A41E7" w:rsidRDefault="00DC23ED" w:rsidP="00DC23ED">
            <w:pPr>
              <w:pStyle w:val="TableText"/>
              <w:rPr>
                <w:sz w:val="16"/>
                <w:szCs w:val="16"/>
              </w:rPr>
            </w:pPr>
            <w:r w:rsidRPr="004A41E7">
              <w:rPr>
                <w:sz w:val="16"/>
                <w:szCs w:val="16"/>
              </w:rPr>
              <w:t>20.6280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BD74192" w14:textId="77777777" w:rsidR="00DC23ED" w:rsidRPr="004A41E7" w:rsidRDefault="00DC23ED" w:rsidP="00DC23ED">
            <w:pPr>
              <w:pStyle w:val="TableText"/>
              <w:rPr>
                <w:sz w:val="16"/>
                <w:szCs w:val="16"/>
              </w:rPr>
            </w:pPr>
            <w:r w:rsidRPr="004A41E7">
              <w:rPr>
                <w:sz w:val="16"/>
                <w:szCs w:val="16"/>
              </w:rPr>
              <w:t>20.6214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BFB308B" w14:textId="77777777" w:rsidR="00DC23ED" w:rsidRPr="004A41E7" w:rsidRDefault="00DC23ED" w:rsidP="00DC23ED">
            <w:pPr>
              <w:pStyle w:val="TableText"/>
              <w:rPr>
                <w:sz w:val="16"/>
                <w:szCs w:val="16"/>
              </w:rPr>
            </w:pPr>
            <w:r w:rsidRPr="004A41E7">
              <w:rPr>
                <w:sz w:val="16"/>
                <w:szCs w:val="16"/>
              </w:rPr>
              <w:t>21.5607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E82084E" w14:textId="77777777" w:rsidR="00DC23ED" w:rsidRPr="004A41E7" w:rsidRDefault="00DC23ED" w:rsidP="00DC23ED">
            <w:pPr>
              <w:pStyle w:val="TableText"/>
              <w:rPr>
                <w:sz w:val="16"/>
                <w:szCs w:val="16"/>
              </w:rPr>
            </w:pPr>
            <w:r w:rsidRPr="004A41E7">
              <w:rPr>
                <w:sz w:val="16"/>
                <w:szCs w:val="16"/>
              </w:rPr>
              <w:t>21.5607</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3D8580F0" w14:textId="77777777" w:rsidR="00DC23ED" w:rsidRPr="004A41E7" w:rsidRDefault="00DC23ED" w:rsidP="00DC23ED">
            <w:pPr>
              <w:pStyle w:val="TableText"/>
              <w:rPr>
                <w:sz w:val="16"/>
                <w:szCs w:val="16"/>
              </w:rPr>
            </w:pPr>
            <w:r w:rsidRPr="004A41E7">
              <w:rPr>
                <w:sz w:val="16"/>
                <w:szCs w:val="16"/>
              </w:rPr>
              <w:t>21.5607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5B0408B" w14:textId="77777777" w:rsidR="00DC23ED" w:rsidRPr="004A41E7" w:rsidRDefault="00DC23ED" w:rsidP="00DC23ED">
            <w:pPr>
              <w:pStyle w:val="TableText"/>
              <w:rPr>
                <w:sz w:val="16"/>
                <w:szCs w:val="16"/>
              </w:rPr>
            </w:pPr>
            <w:r w:rsidRPr="004A41E7">
              <w:rPr>
                <w:sz w:val="16"/>
                <w:szCs w:val="16"/>
              </w:rPr>
              <w:t>21.8213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5A8E7AB" w14:textId="77777777" w:rsidR="00DC23ED" w:rsidRPr="004A41E7" w:rsidRDefault="00DC23ED" w:rsidP="00DC23ED">
            <w:pPr>
              <w:pStyle w:val="TableText"/>
              <w:rPr>
                <w:sz w:val="16"/>
                <w:szCs w:val="16"/>
              </w:rPr>
            </w:pPr>
            <w:r w:rsidRPr="004A41E7">
              <w:rPr>
                <w:sz w:val="16"/>
                <w:szCs w:val="16"/>
              </w:rPr>
              <w:t>21.8213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BCC566D" w14:textId="77777777" w:rsidR="00DC23ED" w:rsidRPr="004A41E7" w:rsidRDefault="00DC23ED" w:rsidP="00DC23ED">
            <w:pPr>
              <w:pStyle w:val="TableText"/>
              <w:rPr>
                <w:sz w:val="16"/>
                <w:szCs w:val="16"/>
              </w:rPr>
            </w:pPr>
            <w:r w:rsidRPr="004A41E7">
              <w:rPr>
                <w:sz w:val="16"/>
                <w:szCs w:val="16"/>
              </w:rPr>
              <w:t>21.8213</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391C5C21" w14:textId="77777777" w:rsidR="00DC23ED" w:rsidRPr="004A41E7" w:rsidRDefault="00DC23ED" w:rsidP="00DC23ED">
            <w:pPr>
              <w:pStyle w:val="TableText"/>
              <w:rPr>
                <w:sz w:val="16"/>
                <w:szCs w:val="16"/>
              </w:rPr>
            </w:pPr>
            <w:r w:rsidRPr="004A41E7">
              <w:rPr>
                <w:sz w:val="16"/>
                <w:szCs w:val="16"/>
              </w:rPr>
              <w:t>22.2903</w:t>
            </w:r>
          </w:p>
        </w:tc>
      </w:tr>
      <w:tr w:rsidR="00DC23ED" w:rsidRPr="004A41E7" w14:paraId="519F957B"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7EF89D11" w14:textId="77777777" w:rsidR="00DC23ED" w:rsidRPr="004A41E7" w:rsidRDefault="00DC23ED" w:rsidP="00DC23ED">
            <w:pPr>
              <w:pStyle w:val="TableText"/>
              <w:rPr>
                <w:sz w:val="16"/>
                <w:szCs w:val="16"/>
              </w:rPr>
            </w:pPr>
            <w:r w:rsidRPr="004A41E7">
              <w:rPr>
                <w:sz w:val="16"/>
                <w:szCs w:val="16"/>
              </w:rPr>
              <w:t>44</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22AE7FF3" w14:textId="77777777" w:rsidR="00DC23ED" w:rsidRPr="004A41E7" w:rsidRDefault="00DC23ED" w:rsidP="00DC23ED">
            <w:pPr>
              <w:pStyle w:val="TableText"/>
              <w:rPr>
                <w:sz w:val="16"/>
                <w:szCs w:val="16"/>
              </w:rPr>
            </w:pPr>
            <w:r w:rsidRPr="004A41E7">
              <w:rPr>
                <w:sz w:val="16"/>
                <w:szCs w:val="16"/>
              </w:rPr>
              <w:t>11.6712</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1B6F60FA" w14:textId="77777777" w:rsidR="00DC23ED" w:rsidRPr="004A41E7" w:rsidRDefault="00DC23ED" w:rsidP="00DC23ED">
            <w:pPr>
              <w:pStyle w:val="TableText"/>
              <w:rPr>
                <w:sz w:val="16"/>
                <w:szCs w:val="16"/>
              </w:rPr>
            </w:pPr>
            <w:r w:rsidRPr="004A41E7">
              <w:rPr>
                <w:sz w:val="16"/>
                <w:szCs w:val="16"/>
              </w:rPr>
              <w:t>11.6652</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1AE8062D" w14:textId="77777777" w:rsidR="00DC23ED" w:rsidRPr="004A41E7" w:rsidRDefault="00DC23ED" w:rsidP="00DC23ED">
            <w:pPr>
              <w:pStyle w:val="TableText"/>
              <w:rPr>
                <w:sz w:val="16"/>
                <w:szCs w:val="16"/>
              </w:rPr>
            </w:pPr>
            <w:r w:rsidRPr="004A41E7">
              <w:rPr>
                <w:sz w:val="16"/>
                <w:szCs w:val="16"/>
              </w:rPr>
              <w:t>14.9042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241BE65" w14:textId="77777777" w:rsidR="00DC23ED" w:rsidRPr="004A41E7" w:rsidRDefault="00DC23ED" w:rsidP="00DC23ED">
            <w:pPr>
              <w:pStyle w:val="TableText"/>
              <w:rPr>
                <w:sz w:val="16"/>
                <w:szCs w:val="16"/>
              </w:rPr>
            </w:pPr>
            <w:r w:rsidRPr="004A41E7">
              <w:rPr>
                <w:sz w:val="16"/>
                <w:szCs w:val="16"/>
              </w:rPr>
              <w:t>15.4017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F31FE8F" w14:textId="77777777" w:rsidR="00DC23ED" w:rsidRPr="004A41E7" w:rsidRDefault="00DC23ED" w:rsidP="00DC23ED">
            <w:pPr>
              <w:pStyle w:val="TableText"/>
              <w:rPr>
                <w:sz w:val="16"/>
                <w:szCs w:val="16"/>
              </w:rPr>
            </w:pPr>
            <w:r w:rsidRPr="004A41E7">
              <w:rPr>
                <w:sz w:val="16"/>
                <w:szCs w:val="16"/>
              </w:rPr>
              <w:t>15.3954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BFF93EE" w14:textId="77777777" w:rsidR="00DC23ED" w:rsidRPr="004A41E7" w:rsidRDefault="00DC23ED" w:rsidP="00DC23ED">
            <w:pPr>
              <w:pStyle w:val="TableText"/>
              <w:rPr>
                <w:sz w:val="16"/>
                <w:szCs w:val="16"/>
              </w:rPr>
            </w:pPr>
            <w:r w:rsidRPr="004A41E7">
              <w:rPr>
                <w:sz w:val="16"/>
                <w:szCs w:val="16"/>
              </w:rPr>
              <w:t>19.6540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6DB0574" w14:textId="77777777" w:rsidR="00DC23ED" w:rsidRPr="004A41E7" w:rsidRDefault="00DC23ED" w:rsidP="00DC23ED">
            <w:pPr>
              <w:pStyle w:val="TableText"/>
              <w:rPr>
                <w:sz w:val="16"/>
                <w:szCs w:val="16"/>
              </w:rPr>
            </w:pPr>
            <w:r w:rsidRPr="004A41E7">
              <w:rPr>
                <w:sz w:val="16"/>
                <w:szCs w:val="16"/>
              </w:rPr>
              <w:t>20.2983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B6CED82" w14:textId="77777777" w:rsidR="00DC23ED" w:rsidRPr="004A41E7" w:rsidRDefault="00DC23ED" w:rsidP="00DC23ED">
            <w:pPr>
              <w:pStyle w:val="TableText"/>
              <w:rPr>
                <w:sz w:val="16"/>
                <w:szCs w:val="16"/>
              </w:rPr>
            </w:pPr>
            <w:r w:rsidRPr="004A41E7">
              <w:rPr>
                <w:sz w:val="16"/>
                <w:szCs w:val="16"/>
              </w:rPr>
              <w:t>20.2919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CE0812C" w14:textId="77777777" w:rsidR="00DC23ED" w:rsidRPr="004A41E7" w:rsidRDefault="00DC23ED" w:rsidP="00DC23ED">
            <w:pPr>
              <w:pStyle w:val="TableText"/>
              <w:rPr>
                <w:sz w:val="16"/>
                <w:szCs w:val="16"/>
              </w:rPr>
            </w:pPr>
            <w:r w:rsidRPr="004A41E7">
              <w:rPr>
                <w:sz w:val="16"/>
                <w:szCs w:val="16"/>
              </w:rPr>
              <w:t>20.2849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BC85305" w14:textId="77777777" w:rsidR="00DC23ED" w:rsidRPr="004A41E7" w:rsidRDefault="00DC23ED" w:rsidP="00DC23ED">
            <w:pPr>
              <w:pStyle w:val="TableText"/>
              <w:rPr>
                <w:sz w:val="16"/>
                <w:szCs w:val="16"/>
              </w:rPr>
            </w:pPr>
            <w:r w:rsidRPr="004A41E7">
              <w:rPr>
                <w:sz w:val="16"/>
                <w:szCs w:val="16"/>
              </w:rPr>
              <w:t>21.2226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F25BF15" w14:textId="77777777" w:rsidR="00DC23ED" w:rsidRPr="004A41E7" w:rsidRDefault="00DC23ED" w:rsidP="00DC23ED">
            <w:pPr>
              <w:pStyle w:val="TableText"/>
              <w:rPr>
                <w:sz w:val="16"/>
                <w:szCs w:val="16"/>
              </w:rPr>
            </w:pPr>
            <w:r w:rsidRPr="004A41E7">
              <w:rPr>
                <w:sz w:val="16"/>
                <w:szCs w:val="16"/>
              </w:rPr>
              <w:t>21.2226</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620616B" w14:textId="77777777" w:rsidR="00DC23ED" w:rsidRPr="004A41E7" w:rsidRDefault="00DC23ED" w:rsidP="00DC23ED">
            <w:pPr>
              <w:pStyle w:val="TableText"/>
              <w:rPr>
                <w:sz w:val="16"/>
                <w:szCs w:val="16"/>
              </w:rPr>
            </w:pPr>
            <w:r w:rsidRPr="004A41E7">
              <w:rPr>
                <w:sz w:val="16"/>
                <w:szCs w:val="16"/>
              </w:rPr>
              <w:t>21.2226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3462914" w14:textId="77777777" w:rsidR="00DC23ED" w:rsidRPr="004A41E7" w:rsidRDefault="00DC23ED" w:rsidP="00DC23ED">
            <w:pPr>
              <w:pStyle w:val="TableText"/>
              <w:rPr>
                <w:sz w:val="16"/>
                <w:szCs w:val="16"/>
              </w:rPr>
            </w:pPr>
            <w:r w:rsidRPr="004A41E7">
              <w:rPr>
                <w:sz w:val="16"/>
                <w:szCs w:val="16"/>
              </w:rPr>
              <w:t>21.4828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5A2AAA0" w14:textId="77777777" w:rsidR="00DC23ED" w:rsidRPr="004A41E7" w:rsidRDefault="00DC23ED" w:rsidP="00DC23ED">
            <w:pPr>
              <w:pStyle w:val="TableText"/>
              <w:rPr>
                <w:sz w:val="16"/>
                <w:szCs w:val="16"/>
              </w:rPr>
            </w:pPr>
            <w:r w:rsidRPr="004A41E7">
              <w:rPr>
                <w:sz w:val="16"/>
                <w:szCs w:val="16"/>
              </w:rPr>
              <w:t>21.4828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C78851A" w14:textId="77777777" w:rsidR="00DC23ED" w:rsidRPr="004A41E7" w:rsidRDefault="00DC23ED" w:rsidP="00DC23ED">
            <w:pPr>
              <w:pStyle w:val="TableText"/>
              <w:rPr>
                <w:sz w:val="16"/>
                <w:szCs w:val="16"/>
              </w:rPr>
            </w:pPr>
            <w:r w:rsidRPr="004A41E7">
              <w:rPr>
                <w:sz w:val="16"/>
                <w:szCs w:val="16"/>
              </w:rPr>
              <w:t>21.4828</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6973380" w14:textId="77777777" w:rsidR="00DC23ED" w:rsidRPr="004A41E7" w:rsidRDefault="00DC23ED" w:rsidP="00DC23ED">
            <w:pPr>
              <w:pStyle w:val="TableText"/>
              <w:rPr>
                <w:sz w:val="16"/>
                <w:szCs w:val="16"/>
              </w:rPr>
            </w:pPr>
            <w:r w:rsidRPr="004A41E7">
              <w:rPr>
                <w:sz w:val="16"/>
                <w:szCs w:val="16"/>
              </w:rPr>
              <w:t>21.9514</w:t>
            </w:r>
          </w:p>
        </w:tc>
      </w:tr>
      <w:tr w:rsidR="00DC23ED" w:rsidRPr="004A41E7" w14:paraId="496017F7"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723683AB" w14:textId="77777777" w:rsidR="00DC23ED" w:rsidRPr="004A41E7" w:rsidRDefault="00DC23ED" w:rsidP="00DC23ED">
            <w:pPr>
              <w:pStyle w:val="TableText"/>
              <w:rPr>
                <w:sz w:val="16"/>
                <w:szCs w:val="16"/>
              </w:rPr>
            </w:pPr>
            <w:r w:rsidRPr="004A41E7">
              <w:rPr>
                <w:sz w:val="16"/>
                <w:szCs w:val="16"/>
              </w:rPr>
              <w:t>45</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30663E38" w14:textId="77777777" w:rsidR="00DC23ED" w:rsidRPr="004A41E7" w:rsidRDefault="00DC23ED" w:rsidP="00DC23ED">
            <w:pPr>
              <w:pStyle w:val="TableText"/>
              <w:rPr>
                <w:sz w:val="16"/>
                <w:szCs w:val="16"/>
              </w:rPr>
            </w:pPr>
            <w:r w:rsidRPr="004A41E7">
              <w:rPr>
                <w:sz w:val="16"/>
                <w:szCs w:val="16"/>
              </w:rPr>
              <w:t>11.4700</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5D6DB100" w14:textId="77777777" w:rsidR="00DC23ED" w:rsidRPr="004A41E7" w:rsidRDefault="00DC23ED" w:rsidP="00DC23ED">
            <w:pPr>
              <w:pStyle w:val="TableText"/>
              <w:rPr>
                <w:sz w:val="16"/>
                <w:szCs w:val="16"/>
              </w:rPr>
            </w:pPr>
            <w:r w:rsidRPr="004A41E7">
              <w:rPr>
                <w:sz w:val="16"/>
                <w:szCs w:val="16"/>
              </w:rPr>
              <w:t>11.4636</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542C31DA" w14:textId="77777777" w:rsidR="00DC23ED" w:rsidRPr="004A41E7" w:rsidRDefault="00DC23ED" w:rsidP="00DC23ED">
            <w:pPr>
              <w:pStyle w:val="TableText"/>
              <w:rPr>
                <w:sz w:val="16"/>
                <w:szCs w:val="16"/>
              </w:rPr>
            </w:pPr>
            <w:r w:rsidRPr="004A41E7">
              <w:rPr>
                <w:sz w:val="16"/>
                <w:szCs w:val="16"/>
              </w:rPr>
              <w:t>14.6515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E8164C4" w14:textId="77777777" w:rsidR="00DC23ED" w:rsidRPr="004A41E7" w:rsidRDefault="00DC23ED" w:rsidP="00DC23ED">
            <w:pPr>
              <w:pStyle w:val="TableText"/>
              <w:rPr>
                <w:sz w:val="16"/>
                <w:szCs w:val="16"/>
              </w:rPr>
            </w:pPr>
            <w:r w:rsidRPr="004A41E7">
              <w:rPr>
                <w:sz w:val="16"/>
                <w:szCs w:val="16"/>
              </w:rPr>
              <w:t>15.1363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503949D" w14:textId="77777777" w:rsidR="00DC23ED" w:rsidRPr="004A41E7" w:rsidRDefault="00DC23ED" w:rsidP="00DC23ED">
            <w:pPr>
              <w:pStyle w:val="TableText"/>
              <w:rPr>
                <w:sz w:val="16"/>
                <w:szCs w:val="16"/>
              </w:rPr>
            </w:pPr>
            <w:r w:rsidRPr="004A41E7">
              <w:rPr>
                <w:sz w:val="16"/>
                <w:szCs w:val="16"/>
              </w:rPr>
              <w:t>15.1297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569039A" w14:textId="77777777" w:rsidR="00DC23ED" w:rsidRPr="004A41E7" w:rsidRDefault="00DC23ED" w:rsidP="00DC23ED">
            <w:pPr>
              <w:pStyle w:val="TableText"/>
              <w:rPr>
                <w:sz w:val="16"/>
                <w:szCs w:val="16"/>
              </w:rPr>
            </w:pPr>
            <w:r w:rsidRPr="004A41E7">
              <w:rPr>
                <w:sz w:val="16"/>
                <w:szCs w:val="16"/>
              </w:rPr>
              <w:t>19.3320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8BC3077" w14:textId="77777777" w:rsidR="00DC23ED" w:rsidRPr="004A41E7" w:rsidRDefault="00DC23ED" w:rsidP="00DC23ED">
            <w:pPr>
              <w:pStyle w:val="TableText"/>
              <w:rPr>
                <w:sz w:val="16"/>
                <w:szCs w:val="16"/>
              </w:rPr>
            </w:pPr>
            <w:r w:rsidRPr="004A41E7">
              <w:rPr>
                <w:sz w:val="16"/>
                <w:szCs w:val="16"/>
              </w:rPr>
              <w:t>19.9679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69C3972" w14:textId="77777777" w:rsidR="00DC23ED" w:rsidRPr="004A41E7" w:rsidRDefault="00DC23ED" w:rsidP="00DC23ED">
            <w:pPr>
              <w:pStyle w:val="TableText"/>
              <w:rPr>
                <w:sz w:val="16"/>
                <w:szCs w:val="16"/>
              </w:rPr>
            </w:pPr>
            <w:r w:rsidRPr="004A41E7">
              <w:rPr>
                <w:sz w:val="16"/>
                <w:szCs w:val="16"/>
              </w:rPr>
              <w:t>19.9612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25499AF" w14:textId="77777777" w:rsidR="00DC23ED" w:rsidRPr="004A41E7" w:rsidRDefault="00DC23ED" w:rsidP="00DC23ED">
            <w:pPr>
              <w:pStyle w:val="TableText"/>
              <w:rPr>
                <w:sz w:val="16"/>
                <w:szCs w:val="16"/>
              </w:rPr>
            </w:pPr>
            <w:r w:rsidRPr="004A41E7">
              <w:rPr>
                <w:sz w:val="16"/>
                <w:szCs w:val="16"/>
              </w:rPr>
              <w:t>19.9537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298D585" w14:textId="77777777" w:rsidR="00DC23ED" w:rsidRPr="004A41E7" w:rsidRDefault="00DC23ED" w:rsidP="00DC23ED">
            <w:pPr>
              <w:pStyle w:val="TableText"/>
              <w:rPr>
                <w:sz w:val="16"/>
                <w:szCs w:val="16"/>
              </w:rPr>
            </w:pPr>
            <w:r w:rsidRPr="004A41E7">
              <w:rPr>
                <w:sz w:val="16"/>
                <w:szCs w:val="16"/>
              </w:rPr>
              <w:t>20.8854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C442E67" w14:textId="77777777" w:rsidR="00DC23ED" w:rsidRPr="004A41E7" w:rsidRDefault="00DC23ED" w:rsidP="00DC23ED">
            <w:pPr>
              <w:pStyle w:val="TableText"/>
              <w:rPr>
                <w:sz w:val="16"/>
                <w:szCs w:val="16"/>
              </w:rPr>
            </w:pPr>
            <w:r w:rsidRPr="004A41E7">
              <w:rPr>
                <w:sz w:val="16"/>
                <w:szCs w:val="16"/>
              </w:rPr>
              <w:t>20.8854</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EB4EC26" w14:textId="77777777" w:rsidR="00DC23ED" w:rsidRPr="004A41E7" w:rsidRDefault="00DC23ED" w:rsidP="00DC23ED">
            <w:pPr>
              <w:pStyle w:val="TableText"/>
              <w:rPr>
                <w:sz w:val="16"/>
                <w:szCs w:val="16"/>
              </w:rPr>
            </w:pPr>
            <w:r w:rsidRPr="004A41E7">
              <w:rPr>
                <w:sz w:val="16"/>
                <w:szCs w:val="16"/>
              </w:rPr>
              <w:t>20.8854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DD459A1" w14:textId="77777777" w:rsidR="00DC23ED" w:rsidRPr="004A41E7" w:rsidRDefault="00DC23ED" w:rsidP="00DC23ED">
            <w:pPr>
              <w:pStyle w:val="TableText"/>
              <w:rPr>
                <w:sz w:val="16"/>
                <w:szCs w:val="16"/>
              </w:rPr>
            </w:pPr>
            <w:r w:rsidRPr="004A41E7">
              <w:rPr>
                <w:sz w:val="16"/>
                <w:szCs w:val="16"/>
              </w:rPr>
              <w:t>21.1437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67F3794" w14:textId="77777777" w:rsidR="00DC23ED" w:rsidRPr="004A41E7" w:rsidRDefault="00DC23ED" w:rsidP="00DC23ED">
            <w:pPr>
              <w:pStyle w:val="TableText"/>
              <w:rPr>
                <w:sz w:val="16"/>
                <w:szCs w:val="16"/>
              </w:rPr>
            </w:pPr>
            <w:r w:rsidRPr="004A41E7">
              <w:rPr>
                <w:sz w:val="16"/>
                <w:szCs w:val="16"/>
              </w:rPr>
              <w:t>21.1437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983E42E" w14:textId="77777777" w:rsidR="00DC23ED" w:rsidRPr="004A41E7" w:rsidRDefault="00DC23ED" w:rsidP="00DC23ED">
            <w:pPr>
              <w:pStyle w:val="TableText"/>
              <w:rPr>
                <w:sz w:val="16"/>
                <w:szCs w:val="16"/>
              </w:rPr>
            </w:pPr>
            <w:r w:rsidRPr="004A41E7">
              <w:rPr>
                <w:sz w:val="16"/>
                <w:szCs w:val="16"/>
              </w:rPr>
              <w:t>21.1437</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3D5BA7C" w14:textId="77777777" w:rsidR="00DC23ED" w:rsidRPr="004A41E7" w:rsidRDefault="00DC23ED" w:rsidP="00DC23ED">
            <w:pPr>
              <w:pStyle w:val="TableText"/>
              <w:rPr>
                <w:sz w:val="16"/>
                <w:szCs w:val="16"/>
              </w:rPr>
            </w:pPr>
            <w:r w:rsidRPr="004A41E7">
              <w:rPr>
                <w:sz w:val="16"/>
                <w:szCs w:val="16"/>
              </w:rPr>
              <w:t>21.6106</w:t>
            </w:r>
          </w:p>
        </w:tc>
      </w:tr>
      <w:tr w:rsidR="00DC23ED" w:rsidRPr="004A41E7" w14:paraId="5DD024A3"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06842E4F" w14:textId="77777777" w:rsidR="00DC23ED" w:rsidRPr="004A41E7" w:rsidRDefault="00DC23ED" w:rsidP="00DC23ED">
            <w:pPr>
              <w:pStyle w:val="TableText"/>
              <w:rPr>
                <w:sz w:val="16"/>
                <w:szCs w:val="16"/>
              </w:rPr>
            </w:pPr>
            <w:r w:rsidRPr="004A41E7">
              <w:rPr>
                <w:sz w:val="16"/>
                <w:szCs w:val="16"/>
              </w:rPr>
              <w:t>46</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17F13C6E" w14:textId="77777777" w:rsidR="00DC23ED" w:rsidRPr="004A41E7" w:rsidRDefault="00DC23ED" w:rsidP="00DC23ED">
            <w:pPr>
              <w:pStyle w:val="TableText"/>
              <w:rPr>
                <w:sz w:val="16"/>
                <w:szCs w:val="16"/>
              </w:rPr>
            </w:pPr>
            <w:r w:rsidRPr="004A41E7">
              <w:rPr>
                <w:sz w:val="16"/>
                <w:szCs w:val="16"/>
              </w:rPr>
              <w:t>11.2268</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1CA8167D" w14:textId="77777777" w:rsidR="00DC23ED" w:rsidRPr="004A41E7" w:rsidRDefault="00DC23ED" w:rsidP="00DC23ED">
            <w:pPr>
              <w:pStyle w:val="TableText"/>
              <w:rPr>
                <w:sz w:val="16"/>
                <w:szCs w:val="16"/>
              </w:rPr>
            </w:pPr>
            <w:r w:rsidRPr="004A41E7">
              <w:rPr>
                <w:sz w:val="16"/>
                <w:szCs w:val="16"/>
              </w:rPr>
              <w:t>11.2198</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77737AAB" w14:textId="77777777" w:rsidR="00DC23ED" w:rsidRPr="004A41E7" w:rsidRDefault="00DC23ED" w:rsidP="00DC23ED">
            <w:pPr>
              <w:pStyle w:val="TableText"/>
              <w:rPr>
                <w:sz w:val="16"/>
                <w:szCs w:val="16"/>
              </w:rPr>
            </w:pPr>
            <w:r w:rsidRPr="004A41E7">
              <w:rPr>
                <w:sz w:val="16"/>
                <w:szCs w:val="16"/>
              </w:rPr>
              <w:t>14.3595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435FA58" w14:textId="77777777" w:rsidR="00DC23ED" w:rsidRPr="004A41E7" w:rsidRDefault="00DC23ED" w:rsidP="00DC23ED">
            <w:pPr>
              <w:pStyle w:val="TableText"/>
              <w:rPr>
                <w:sz w:val="16"/>
                <w:szCs w:val="16"/>
              </w:rPr>
            </w:pPr>
            <w:r w:rsidRPr="004A41E7">
              <w:rPr>
                <w:sz w:val="16"/>
                <w:szCs w:val="16"/>
              </w:rPr>
              <w:t>14.8427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5D1BE23" w14:textId="77777777" w:rsidR="00DC23ED" w:rsidRPr="004A41E7" w:rsidRDefault="00DC23ED" w:rsidP="00DC23ED">
            <w:pPr>
              <w:pStyle w:val="TableText"/>
              <w:rPr>
                <w:sz w:val="16"/>
                <w:szCs w:val="16"/>
              </w:rPr>
            </w:pPr>
            <w:r w:rsidRPr="004A41E7">
              <w:rPr>
                <w:sz w:val="16"/>
                <w:szCs w:val="16"/>
              </w:rPr>
              <w:t>14.8357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A781916" w14:textId="77777777" w:rsidR="00DC23ED" w:rsidRPr="004A41E7" w:rsidRDefault="00DC23ED" w:rsidP="00DC23ED">
            <w:pPr>
              <w:pStyle w:val="TableText"/>
              <w:rPr>
                <w:sz w:val="16"/>
                <w:szCs w:val="16"/>
              </w:rPr>
            </w:pPr>
            <w:r w:rsidRPr="004A41E7">
              <w:rPr>
                <w:sz w:val="16"/>
                <w:szCs w:val="16"/>
              </w:rPr>
              <w:t>18.9829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C6728B4" w14:textId="77777777" w:rsidR="00DC23ED" w:rsidRPr="004A41E7" w:rsidRDefault="00DC23ED" w:rsidP="00DC23ED">
            <w:pPr>
              <w:pStyle w:val="TableText"/>
              <w:rPr>
                <w:sz w:val="16"/>
                <w:szCs w:val="16"/>
              </w:rPr>
            </w:pPr>
            <w:r w:rsidRPr="004A41E7">
              <w:rPr>
                <w:sz w:val="16"/>
                <w:szCs w:val="16"/>
              </w:rPr>
              <w:t>19.6169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C912E58" w14:textId="77777777" w:rsidR="00DC23ED" w:rsidRPr="004A41E7" w:rsidRDefault="00DC23ED" w:rsidP="00DC23ED">
            <w:pPr>
              <w:pStyle w:val="TableText"/>
              <w:rPr>
                <w:sz w:val="16"/>
                <w:szCs w:val="16"/>
              </w:rPr>
            </w:pPr>
            <w:r w:rsidRPr="004A41E7">
              <w:rPr>
                <w:sz w:val="16"/>
                <w:szCs w:val="16"/>
              </w:rPr>
              <w:t>19.6096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8ABE593" w14:textId="77777777" w:rsidR="00DC23ED" w:rsidRPr="004A41E7" w:rsidRDefault="00DC23ED" w:rsidP="00DC23ED">
            <w:pPr>
              <w:pStyle w:val="TableText"/>
              <w:rPr>
                <w:sz w:val="16"/>
                <w:szCs w:val="16"/>
              </w:rPr>
            </w:pPr>
            <w:r w:rsidRPr="004A41E7">
              <w:rPr>
                <w:sz w:val="16"/>
                <w:szCs w:val="16"/>
              </w:rPr>
              <w:t>19.6017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592F8C5" w14:textId="77777777" w:rsidR="00DC23ED" w:rsidRPr="004A41E7" w:rsidRDefault="00DC23ED" w:rsidP="00DC23ED">
            <w:pPr>
              <w:pStyle w:val="TableText"/>
              <w:rPr>
                <w:sz w:val="16"/>
                <w:szCs w:val="16"/>
              </w:rPr>
            </w:pPr>
            <w:r w:rsidRPr="004A41E7">
              <w:rPr>
                <w:sz w:val="16"/>
                <w:szCs w:val="16"/>
              </w:rPr>
              <w:t>20.5315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25E522B" w14:textId="77777777" w:rsidR="00DC23ED" w:rsidRPr="004A41E7" w:rsidRDefault="00DC23ED" w:rsidP="00DC23ED">
            <w:pPr>
              <w:pStyle w:val="TableText"/>
              <w:rPr>
                <w:sz w:val="16"/>
                <w:szCs w:val="16"/>
              </w:rPr>
            </w:pPr>
            <w:r w:rsidRPr="004A41E7">
              <w:rPr>
                <w:sz w:val="16"/>
                <w:szCs w:val="16"/>
              </w:rPr>
              <w:t>20.5315</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378302BB" w14:textId="77777777" w:rsidR="00DC23ED" w:rsidRPr="004A41E7" w:rsidRDefault="00DC23ED" w:rsidP="00DC23ED">
            <w:pPr>
              <w:pStyle w:val="TableText"/>
              <w:rPr>
                <w:sz w:val="16"/>
                <w:szCs w:val="16"/>
              </w:rPr>
            </w:pPr>
            <w:r w:rsidRPr="004A41E7">
              <w:rPr>
                <w:sz w:val="16"/>
                <w:szCs w:val="16"/>
              </w:rPr>
              <w:t>20.5315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80C81DF" w14:textId="77777777" w:rsidR="00DC23ED" w:rsidRPr="004A41E7" w:rsidRDefault="00DC23ED" w:rsidP="00DC23ED">
            <w:pPr>
              <w:pStyle w:val="TableText"/>
              <w:rPr>
                <w:sz w:val="16"/>
                <w:szCs w:val="16"/>
              </w:rPr>
            </w:pPr>
            <w:r w:rsidRPr="004A41E7">
              <w:rPr>
                <w:sz w:val="16"/>
                <w:szCs w:val="16"/>
              </w:rPr>
              <w:t>20.7894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2DF1BDB" w14:textId="77777777" w:rsidR="00DC23ED" w:rsidRPr="004A41E7" w:rsidRDefault="00DC23ED" w:rsidP="00DC23ED">
            <w:pPr>
              <w:pStyle w:val="TableText"/>
              <w:rPr>
                <w:sz w:val="16"/>
                <w:szCs w:val="16"/>
              </w:rPr>
            </w:pPr>
            <w:r w:rsidRPr="004A41E7">
              <w:rPr>
                <w:sz w:val="16"/>
                <w:szCs w:val="16"/>
              </w:rPr>
              <w:t>20.7894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43C8436" w14:textId="77777777" w:rsidR="00DC23ED" w:rsidRPr="004A41E7" w:rsidRDefault="00DC23ED" w:rsidP="00DC23ED">
            <w:pPr>
              <w:pStyle w:val="TableText"/>
              <w:rPr>
                <w:sz w:val="16"/>
                <w:szCs w:val="16"/>
              </w:rPr>
            </w:pPr>
            <w:r w:rsidRPr="004A41E7">
              <w:rPr>
                <w:sz w:val="16"/>
                <w:szCs w:val="16"/>
              </w:rPr>
              <w:t>20.7894</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30A8FBC9" w14:textId="77777777" w:rsidR="00DC23ED" w:rsidRPr="004A41E7" w:rsidRDefault="00DC23ED" w:rsidP="00DC23ED">
            <w:pPr>
              <w:pStyle w:val="TableText"/>
              <w:rPr>
                <w:sz w:val="16"/>
                <w:szCs w:val="16"/>
              </w:rPr>
            </w:pPr>
            <w:r w:rsidRPr="004A41E7">
              <w:rPr>
                <w:sz w:val="16"/>
                <w:szCs w:val="16"/>
              </w:rPr>
              <w:t>21.2558</w:t>
            </w:r>
          </w:p>
        </w:tc>
      </w:tr>
      <w:tr w:rsidR="00DC23ED" w:rsidRPr="004A41E7" w14:paraId="0425231D"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151A5A28" w14:textId="77777777" w:rsidR="00DC23ED" w:rsidRPr="004A41E7" w:rsidRDefault="00DC23ED" w:rsidP="00DC23ED">
            <w:pPr>
              <w:pStyle w:val="TableText"/>
              <w:rPr>
                <w:sz w:val="16"/>
                <w:szCs w:val="16"/>
              </w:rPr>
            </w:pPr>
            <w:r w:rsidRPr="004A41E7">
              <w:rPr>
                <w:sz w:val="16"/>
                <w:szCs w:val="16"/>
              </w:rPr>
              <w:t>47</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2F017B50" w14:textId="77777777" w:rsidR="00DC23ED" w:rsidRPr="004A41E7" w:rsidRDefault="00DC23ED" w:rsidP="00DC23ED">
            <w:pPr>
              <w:pStyle w:val="TableText"/>
              <w:rPr>
                <w:sz w:val="16"/>
                <w:szCs w:val="16"/>
              </w:rPr>
            </w:pPr>
            <w:r w:rsidRPr="004A41E7">
              <w:rPr>
                <w:sz w:val="16"/>
                <w:szCs w:val="16"/>
              </w:rPr>
              <w:t>10.9795</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66E46A2D" w14:textId="77777777" w:rsidR="00DC23ED" w:rsidRPr="004A41E7" w:rsidRDefault="00DC23ED" w:rsidP="00DC23ED">
            <w:pPr>
              <w:pStyle w:val="TableText"/>
              <w:rPr>
                <w:sz w:val="16"/>
                <w:szCs w:val="16"/>
              </w:rPr>
            </w:pPr>
            <w:r w:rsidRPr="004A41E7">
              <w:rPr>
                <w:sz w:val="16"/>
                <w:szCs w:val="16"/>
              </w:rPr>
              <w:t>10.9719</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63CA3070" w14:textId="77777777" w:rsidR="00DC23ED" w:rsidRPr="004A41E7" w:rsidRDefault="00DC23ED" w:rsidP="00DC23ED">
            <w:pPr>
              <w:pStyle w:val="TableText"/>
              <w:rPr>
                <w:sz w:val="16"/>
                <w:szCs w:val="16"/>
              </w:rPr>
            </w:pPr>
            <w:r w:rsidRPr="004A41E7">
              <w:rPr>
                <w:sz w:val="16"/>
                <w:szCs w:val="16"/>
              </w:rPr>
              <w:t>14.0624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EB12EB3" w14:textId="77777777" w:rsidR="00DC23ED" w:rsidRPr="004A41E7" w:rsidRDefault="00DC23ED" w:rsidP="00DC23ED">
            <w:pPr>
              <w:pStyle w:val="TableText"/>
              <w:rPr>
                <w:sz w:val="16"/>
                <w:szCs w:val="16"/>
              </w:rPr>
            </w:pPr>
            <w:r w:rsidRPr="004A41E7">
              <w:rPr>
                <w:sz w:val="16"/>
                <w:szCs w:val="16"/>
              </w:rPr>
              <w:t>14.5434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E596616" w14:textId="77777777" w:rsidR="00DC23ED" w:rsidRPr="004A41E7" w:rsidRDefault="00DC23ED" w:rsidP="00DC23ED">
            <w:pPr>
              <w:pStyle w:val="TableText"/>
              <w:rPr>
                <w:sz w:val="16"/>
                <w:szCs w:val="16"/>
              </w:rPr>
            </w:pPr>
            <w:r w:rsidRPr="004A41E7">
              <w:rPr>
                <w:sz w:val="16"/>
                <w:szCs w:val="16"/>
              </w:rPr>
              <w:t>14.5360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6AE4AC2" w14:textId="77777777" w:rsidR="00DC23ED" w:rsidRPr="004A41E7" w:rsidRDefault="00DC23ED" w:rsidP="00DC23ED">
            <w:pPr>
              <w:pStyle w:val="TableText"/>
              <w:rPr>
                <w:sz w:val="16"/>
                <w:szCs w:val="16"/>
              </w:rPr>
            </w:pPr>
            <w:r w:rsidRPr="004A41E7">
              <w:rPr>
                <w:sz w:val="16"/>
                <w:szCs w:val="16"/>
              </w:rPr>
              <w:t>18.6269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776DC79" w14:textId="77777777" w:rsidR="00DC23ED" w:rsidRPr="004A41E7" w:rsidRDefault="00DC23ED" w:rsidP="00DC23ED">
            <w:pPr>
              <w:pStyle w:val="TableText"/>
              <w:rPr>
                <w:sz w:val="16"/>
                <w:szCs w:val="16"/>
              </w:rPr>
            </w:pPr>
            <w:r w:rsidRPr="004A41E7">
              <w:rPr>
                <w:sz w:val="16"/>
                <w:szCs w:val="16"/>
              </w:rPr>
              <w:t>19.2589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5F512A8" w14:textId="77777777" w:rsidR="00DC23ED" w:rsidRPr="004A41E7" w:rsidRDefault="00DC23ED" w:rsidP="00DC23ED">
            <w:pPr>
              <w:pStyle w:val="TableText"/>
              <w:rPr>
                <w:sz w:val="16"/>
                <w:szCs w:val="16"/>
              </w:rPr>
            </w:pPr>
            <w:r w:rsidRPr="004A41E7">
              <w:rPr>
                <w:sz w:val="16"/>
                <w:szCs w:val="16"/>
              </w:rPr>
              <w:t>19.2511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5D984E2" w14:textId="77777777" w:rsidR="00DC23ED" w:rsidRPr="004A41E7" w:rsidRDefault="00DC23ED" w:rsidP="00DC23ED">
            <w:pPr>
              <w:pStyle w:val="TableText"/>
              <w:rPr>
                <w:sz w:val="16"/>
                <w:szCs w:val="16"/>
              </w:rPr>
            </w:pPr>
            <w:r w:rsidRPr="004A41E7">
              <w:rPr>
                <w:sz w:val="16"/>
                <w:szCs w:val="16"/>
              </w:rPr>
              <w:t>19.2425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4CBA160" w14:textId="77777777" w:rsidR="00DC23ED" w:rsidRPr="004A41E7" w:rsidRDefault="00DC23ED" w:rsidP="00DC23ED">
            <w:pPr>
              <w:pStyle w:val="TableText"/>
              <w:rPr>
                <w:sz w:val="16"/>
                <w:szCs w:val="16"/>
              </w:rPr>
            </w:pPr>
            <w:r w:rsidRPr="004A41E7">
              <w:rPr>
                <w:sz w:val="16"/>
                <w:szCs w:val="16"/>
              </w:rPr>
              <w:t>20.1702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2FAC075" w14:textId="77777777" w:rsidR="00DC23ED" w:rsidRPr="004A41E7" w:rsidRDefault="00DC23ED" w:rsidP="00DC23ED">
            <w:pPr>
              <w:pStyle w:val="TableText"/>
              <w:rPr>
                <w:sz w:val="16"/>
                <w:szCs w:val="16"/>
              </w:rPr>
            </w:pPr>
            <w:r w:rsidRPr="004A41E7">
              <w:rPr>
                <w:sz w:val="16"/>
                <w:szCs w:val="16"/>
              </w:rPr>
              <w:t>20.1702</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78B62783" w14:textId="77777777" w:rsidR="00DC23ED" w:rsidRPr="004A41E7" w:rsidRDefault="00DC23ED" w:rsidP="00DC23ED">
            <w:pPr>
              <w:pStyle w:val="TableText"/>
              <w:rPr>
                <w:sz w:val="16"/>
                <w:szCs w:val="16"/>
              </w:rPr>
            </w:pPr>
            <w:r w:rsidRPr="004A41E7">
              <w:rPr>
                <w:sz w:val="16"/>
                <w:szCs w:val="16"/>
              </w:rPr>
              <w:t>20.1702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F16B2B7" w14:textId="77777777" w:rsidR="00DC23ED" w:rsidRPr="004A41E7" w:rsidRDefault="00DC23ED" w:rsidP="00DC23ED">
            <w:pPr>
              <w:pStyle w:val="TableText"/>
              <w:rPr>
                <w:sz w:val="16"/>
                <w:szCs w:val="16"/>
              </w:rPr>
            </w:pPr>
            <w:r w:rsidRPr="004A41E7">
              <w:rPr>
                <w:sz w:val="16"/>
                <w:szCs w:val="16"/>
              </w:rPr>
              <w:t>20.4278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4D30680" w14:textId="77777777" w:rsidR="00DC23ED" w:rsidRPr="004A41E7" w:rsidRDefault="00DC23ED" w:rsidP="00DC23ED">
            <w:pPr>
              <w:pStyle w:val="TableText"/>
              <w:rPr>
                <w:sz w:val="16"/>
                <w:szCs w:val="16"/>
              </w:rPr>
            </w:pPr>
            <w:r w:rsidRPr="004A41E7">
              <w:rPr>
                <w:sz w:val="16"/>
                <w:szCs w:val="16"/>
              </w:rPr>
              <w:t>20.4278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EAD2541" w14:textId="77777777" w:rsidR="00DC23ED" w:rsidRPr="004A41E7" w:rsidRDefault="00DC23ED" w:rsidP="00DC23ED">
            <w:pPr>
              <w:pStyle w:val="TableText"/>
              <w:rPr>
                <w:sz w:val="16"/>
                <w:szCs w:val="16"/>
              </w:rPr>
            </w:pPr>
            <w:r w:rsidRPr="004A41E7">
              <w:rPr>
                <w:sz w:val="16"/>
                <w:szCs w:val="16"/>
              </w:rPr>
              <w:t>20.4278</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37B16C3" w14:textId="77777777" w:rsidR="00DC23ED" w:rsidRPr="004A41E7" w:rsidRDefault="00DC23ED" w:rsidP="00DC23ED">
            <w:pPr>
              <w:pStyle w:val="TableText"/>
              <w:rPr>
                <w:sz w:val="16"/>
                <w:szCs w:val="16"/>
              </w:rPr>
            </w:pPr>
            <w:r w:rsidRPr="004A41E7">
              <w:rPr>
                <w:sz w:val="16"/>
                <w:szCs w:val="16"/>
              </w:rPr>
              <w:t>20.8934</w:t>
            </w:r>
          </w:p>
        </w:tc>
      </w:tr>
      <w:tr w:rsidR="00DC23ED" w:rsidRPr="004A41E7" w14:paraId="52F468D9"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1FC0D512" w14:textId="77777777" w:rsidR="00DC23ED" w:rsidRPr="004A41E7" w:rsidRDefault="00DC23ED" w:rsidP="00DC23ED">
            <w:pPr>
              <w:pStyle w:val="TableText"/>
              <w:rPr>
                <w:sz w:val="16"/>
                <w:szCs w:val="16"/>
              </w:rPr>
            </w:pPr>
            <w:r w:rsidRPr="004A41E7">
              <w:rPr>
                <w:sz w:val="16"/>
                <w:szCs w:val="16"/>
              </w:rPr>
              <w:t>48</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43BADC98" w14:textId="77777777" w:rsidR="00DC23ED" w:rsidRPr="004A41E7" w:rsidRDefault="00DC23ED" w:rsidP="00DC23ED">
            <w:pPr>
              <w:pStyle w:val="TableText"/>
              <w:rPr>
                <w:sz w:val="16"/>
                <w:szCs w:val="16"/>
              </w:rPr>
            </w:pPr>
            <w:r w:rsidRPr="004A41E7">
              <w:rPr>
                <w:sz w:val="16"/>
                <w:szCs w:val="16"/>
              </w:rPr>
              <w:t>10.8063</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72AD90E0" w14:textId="77777777" w:rsidR="00DC23ED" w:rsidRPr="004A41E7" w:rsidRDefault="00DC23ED" w:rsidP="00DC23ED">
            <w:pPr>
              <w:pStyle w:val="TableText"/>
              <w:rPr>
                <w:sz w:val="16"/>
                <w:szCs w:val="16"/>
              </w:rPr>
            </w:pPr>
            <w:r w:rsidRPr="004A41E7">
              <w:rPr>
                <w:sz w:val="16"/>
                <w:szCs w:val="16"/>
              </w:rPr>
              <w:t>10.7985</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079BE387" w14:textId="77777777" w:rsidR="00DC23ED" w:rsidRPr="004A41E7" w:rsidRDefault="00DC23ED" w:rsidP="00DC23ED">
            <w:pPr>
              <w:pStyle w:val="TableText"/>
              <w:rPr>
                <w:sz w:val="16"/>
                <w:szCs w:val="16"/>
              </w:rPr>
            </w:pPr>
            <w:r w:rsidRPr="004A41E7">
              <w:rPr>
                <w:sz w:val="16"/>
                <w:szCs w:val="16"/>
              </w:rPr>
              <w:t>13.8297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2747927" w14:textId="77777777" w:rsidR="00DC23ED" w:rsidRPr="004A41E7" w:rsidRDefault="00DC23ED" w:rsidP="00DC23ED">
            <w:pPr>
              <w:pStyle w:val="TableText"/>
              <w:rPr>
                <w:sz w:val="16"/>
                <w:szCs w:val="16"/>
              </w:rPr>
            </w:pPr>
            <w:r w:rsidRPr="004A41E7">
              <w:rPr>
                <w:sz w:val="16"/>
                <w:szCs w:val="16"/>
              </w:rPr>
              <w:t>14.2853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9588F1B" w14:textId="77777777" w:rsidR="00DC23ED" w:rsidRPr="004A41E7" w:rsidRDefault="00DC23ED" w:rsidP="00DC23ED">
            <w:pPr>
              <w:pStyle w:val="TableText"/>
              <w:rPr>
                <w:sz w:val="16"/>
                <w:szCs w:val="16"/>
              </w:rPr>
            </w:pPr>
            <w:r w:rsidRPr="004A41E7">
              <w:rPr>
                <w:sz w:val="16"/>
                <w:szCs w:val="16"/>
              </w:rPr>
              <w:t>14.2774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576D2A7" w14:textId="77777777" w:rsidR="00DC23ED" w:rsidRPr="004A41E7" w:rsidRDefault="00DC23ED" w:rsidP="00DC23ED">
            <w:pPr>
              <w:pStyle w:val="TableText"/>
              <w:rPr>
                <w:sz w:val="16"/>
                <w:szCs w:val="16"/>
              </w:rPr>
            </w:pPr>
            <w:r w:rsidRPr="004A41E7">
              <w:rPr>
                <w:sz w:val="16"/>
                <w:szCs w:val="16"/>
              </w:rPr>
              <w:t>18.3052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A7C4B54" w14:textId="77777777" w:rsidR="00DC23ED" w:rsidRPr="004A41E7" w:rsidRDefault="00DC23ED" w:rsidP="00DC23ED">
            <w:pPr>
              <w:pStyle w:val="TableText"/>
              <w:rPr>
                <w:sz w:val="16"/>
                <w:szCs w:val="16"/>
              </w:rPr>
            </w:pPr>
            <w:r w:rsidRPr="004A41E7">
              <w:rPr>
                <w:sz w:val="16"/>
                <w:szCs w:val="16"/>
              </w:rPr>
              <w:t>18.9214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D629641" w14:textId="77777777" w:rsidR="00DC23ED" w:rsidRPr="004A41E7" w:rsidRDefault="00DC23ED" w:rsidP="00DC23ED">
            <w:pPr>
              <w:pStyle w:val="TableText"/>
              <w:rPr>
                <w:sz w:val="16"/>
                <w:szCs w:val="16"/>
              </w:rPr>
            </w:pPr>
            <w:r w:rsidRPr="004A41E7">
              <w:rPr>
                <w:sz w:val="16"/>
                <w:szCs w:val="16"/>
              </w:rPr>
              <w:t>18.9132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A2B130E" w14:textId="77777777" w:rsidR="00DC23ED" w:rsidRPr="004A41E7" w:rsidRDefault="00DC23ED" w:rsidP="00DC23ED">
            <w:pPr>
              <w:pStyle w:val="TableText"/>
              <w:rPr>
                <w:sz w:val="16"/>
                <w:szCs w:val="16"/>
              </w:rPr>
            </w:pPr>
            <w:r w:rsidRPr="004A41E7">
              <w:rPr>
                <w:sz w:val="16"/>
                <w:szCs w:val="16"/>
              </w:rPr>
              <w:t>18.9040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186D8F4" w14:textId="77777777" w:rsidR="00DC23ED" w:rsidRPr="004A41E7" w:rsidRDefault="00DC23ED" w:rsidP="00DC23ED">
            <w:pPr>
              <w:pStyle w:val="TableText"/>
              <w:rPr>
                <w:sz w:val="16"/>
                <w:szCs w:val="16"/>
              </w:rPr>
            </w:pPr>
            <w:r w:rsidRPr="004A41E7">
              <w:rPr>
                <w:sz w:val="16"/>
                <w:szCs w:val="16"/>
              </w:rPr>
              <w:t>19.8201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D3DCC73" w14:textId="77777777" w:rsidR="00DC23ED" w:rsidRPr="004A41E7" w:rsidRDefault="00DC23ED" w:rsidP="00DC23ED">
            <w:pPr>
              <w:pStyle w:val="TableText"/>
              <w:rPr>
                <w:sz w:val="16"/>
                <w:szCs w:val="16"/>
              </w:rPr>
            </w:pPr>
            <w:r w:rsidRPr="004A41E7">
              <w:rPr>
                <w:sz w:val="16"/>
                <w:szCs w:val="16"/>
              </w:rPr>
              <w:t>19.8201</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6D94060" w14:textId="77777777" w:rsidR="00DC23ED" w:rsidRPr="004A41E7" w:rsidRDefault="00DC23ED" w:rsidP="00DC23ED">
            <w:pPr>
              <w:pStyle w:val="TableText"/>
              <w:rPr>
                <w:sz w:val="16"/>
                <w:szCs w:val="16"/>
              </w:rPr>
            </w:pPr>
            <w:r w:rsidRPr="004A41E7">
              <w:rPr>
                <w:sz w:val="16"/>
                <w:szCs w:val="16"/>
              </w:rPr>
              <w:t>19.8201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7879297" w14:textId="77777777" w:rsidR="00DC23ED" w:rsidRPr="004A41E7" w:rsidRDefault="00DC23ED" w:rsidP="00DC23ED">
            <w:pPr>
              <w:pStyle w:val="TableText"/>
              <w:rPr>
                <w:sz w:val="16"/>
                <w:szCs w:val="16"/>
              </w:rPr>
            </w:pPr>
            <w:r w:rsidRPr="004A41E7">
              <w:rPr>
                <w:sz w:val="16"/>
                <w:szCs w:val="16"/>
              </w:rPr>
              <w:t>20.0742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70FA463" w14:textId="77777777" w:rsidR="00DC23ED" w:rsidRPr="004A41E7" w:rsidRDefault="00DC23ED" w:rsidP="00DC23ED">
            <w:pPr>
              <w:pStyle w:val="TableText"/>
              <w:rPr>
                <w:sz w:val="16"/>
                <w:szCs w:val="16"/>
              </w:rPr>
            </w:pPr>
            <w:r w:rsidRPr="004A41E7">
              <w:rPr>
                <w:sz w:val="16"/>
                <w:szCs w:val="16"/>
              </w:rPr>
              <w:t>20.0742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E225BA2" w14:textId="77777777" w:rsidR="00DC23ED" w:rsidRPr="004A41E7" w:rsidRDefault="00DC23ED" w:rsidP="00DC23ED">
            <w:pPr>
              <w:pStyle w:val="TableText"/>
              <w:rPr>
                <w:sz w:val="16"/>
                <w:szCs w:val="16"/>
              </w:rPr>
            </w:pPr>
            <w:r w:rsidRPr="004A41E7">
              <w:rPr>
                <w:sz w:val="16"/>
                <w:szCs w:val="16"/>
              </w:rPr>
              <w:t>20.0742</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7221E62" w14:textId="77777777" w:rsidR="00DC23ED" w:rsidRPr="004A41E7" w:rsidRDefault="00DC23ED" w:rsidP="00DC23ED">
            <w:pPr>
              <w:pStyle w:val="TableText"/>
              <w:rPr>
                <w:sz w:val="16"/>
                <w:szCs w:val="16"/>
              </w:rPr>
            </w:pPr>
            <w:r w:rsidRPr="004A41E7">
              <w:rPr>
                <w:sz w:val="16"/>
                <w:szCs w:val="16"/>
              </w:rPr>
              <w:t>20.5366</w:t>
            </w:r>
          </w:p>
        </w:tc>
      </w:tr>
      <w:tr w:rsidR="00DC23ED" w:rsidRPr="004A41E7" w14:paraId="69B7453D"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05671F1B" w14:textId="77777777" w:rsidR="00DC23ED" w:rsidRPr="004A41E7" w:rsidRDefault="00DC23ED" w:rsidP="00DC23ED">
            <w:pPr>
              <w:pStyle w:val="TableText"/>
              <w:rPr>
                <w:sz w:val="16"/>
                <w:szCs w:val="16"/>
              </w:rPr>
            </w:pPr>
            <w:r w:rsidRPr="004A41E7">
              <w:rPr>
                <w:sz w:val="16"/>
                <w:szCs w:val="16"/>
              </w:rPr>
              <w:t>49</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60211337" w14:textId="77777777" w:rsidR="00DC23ED" w:rsidRPr="004A41E7" w:rsidRDefault="00DC23ED" w:rsidP="00DC23ED">
            <w:pPr>
              <w:pStyle w:val="TableText"/>
              <w:rPr>
                <w:sz w:val="16"/>
                <w:szCs w:val="16"/>
              </w:rPr>
            </w:pPr>
            <w:r w:rsidRPr="004A41E7">
              <w:rPr>
                <w:sz w:val="16"/>
                <w:szCs w:val="16"/>
              </w:rPr>
              <w:t>10.5478</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6FEB1EF6" w14:textId="77777777" w:rsidR="00DC23ED" w:rsidRPr="004A41E7" w:rsidRDefault="00DC23ED" w:rsidP="00DC23ED">
            <w:pPr>
              <w:pStyle w:val="TableText"/>
              <w:rPr>
                <w:sz w:val="16"/>
                <w:szCs w:val="16"/>
              </w:rPr>
            </w:pPr>
            <w:r w:rsidRPr="004A41E7">
              <w:rPr>
                <w:sz w:val="16"/>
                <w:szCs w:val="16"/>
              </w:rPr>
              <w:t>10.5393</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2A0FB87B" w14:textId="77777777" w:rsidR="00DC23ED" w:rsidRPr="004A41E7" w:rsidRDefault="00DC23ED" w:rsidP="00DC23ED">
            <w:pPr>
              <w:pStyle w:val="TableText"/>
              <w:rPr>
                <w:sz w:val="16"/>
                <w:szCs w:val="16"/>
              </w:rPr>
            </w:pPr>
            <w:r w:rsidRPr="004A41E7">
              <w:rPr>
                <w:sz w:val="16"/>
                <w:szCs w:val="16"/>
              </w:rPr>
              <w:t>13.5194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8251CED" w14:textId="77777777" w:rsidR="00DC23ED" w:rsidRPr="004A41E7" w:rsidRDefault="00DC23ED" w:rsidP="00DC23ED">
            <w:pPr>
              <w:pStyle w:val="TableText"/>
              <w:rPr>
                <w:sz w:val="16"/>
                <w:szCs w:val="16"/>
              </w:rPr>
            </w:pPr>
            <w:r w:rsidRPr="004A41E7">
              <w:rPr>
                <w:sz w:val="16"/>
                <w:szCs w:val="16"/>
              </w:rPr>
              <w:t>13.9732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2D38C90" w14:textId="77777777" w:rsidR="00DC23ED" w:rsidRPr="004A41E7" w:rsidRDefault="00DC23ED" w:rsidP="00DC23ED">
            <w:pPr>
              <w:pStyle w:val="TableText"/>
              <w:rPr>
                <w:sz w:val="16"/>
                <w:szCs w:val="16"/>
              </w:rPr>
            </w:pPr>
            <w:r w:rsidRPr="004A41E7">
              <w:rPr>
                <w:sz w:val="16"/>
                <w:szCs w:val="16"/>
              </w:rPr>
              <w:t>13.9645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8C42956" w14:textId="77777777" w:rsidR="00DC23ED" w:rsidRPr="004A41E7" w:rsidRDefault="00DC23ED" w:rsidP="00DC23ED">
            <w:pPr>
              <w:pStyle w:val="TableText"/>
              <w:rPr>
                <w:sz w:val="16"/>
                <w:szCs w:val="16"/>
              </w:rPr>
            </w:pPr>
            <w:r w:rsidRPr="004A41E7">
              <w:rPr>
                <w:sz w:val="16"/>
                <w:szCs w:val="16"/>
              </w:rPr>
              <w:t>17.9333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872847C" w14:textId="77777777" w:rsidR="00DC23ED" w:rsidRPr="004A41E7" w:rsidRDefault="00DC23ED" w:rsidP="00DC23ED">
            <w:pPr>
              <w:pStyle w:val="TableText"/>
              <w:rPr>
                <w:sz w:val="16"/>
                <w:szCs w:val="16"/>
              </w:rPr>
            </w:pPr>
            <w:r w:rsidRPr="004A41E7">
              <w:rPr>
                <w:sz w:val="16"/>
                <w:szCs w:val="16"/>
              </w:rPr>
              <w:t>18.5479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C517B62" w14:textId="77777777" w:rsidR="00DC23ED" w:rsidRPr="004A41E7" w:rsidRDefault="00DC23ED" w:rsidP="00DC23ED">
            <w:pPr>
              <w:pStyle w:val="TableText"/>
              <w:rPr>
                <w:sz w:val="16"/>
                <w:szCs w:val="16"/>
              </w:rPr>
            </w:pPr>
            <w:r w:rsidRPr="004A41E7">
              <w:rPr>
                <w:sz w:val="16"/>
                <w:szCs w:val="16"/>
              </w:rPr>
              <w:t>18.5392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CF709D6" w14:textId="77777777" w:rsidR="00DC23ED" w:rsidRPr="004A41E7" w:rsidRDefault="00DC23ED" w:rsidP="00DC23ED">
            <w:pPr>
              <w:pStyle w:val="TableText"/>
              <w:rPr>
                <w:sz w:val="16"/>
                <w:szCs w:val="16"/>
              </w:rPr>
            </w:pPr>
            <w:r w:rsidRPr="004A41E7">
              <w:rPr>
                <w:sz w:val="16"/>
                <w:szCs w:val="16"/>
              </w:rPr>
              <w:t>18.5293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C41292A" w14:textId="77777777" w:rsidR="00DC23ED" w:rsidRPr="004A41E7" w:rsidRDefault="00DC23ED" w:rsidP="00DC23ED">
            <w:pPr>
              <w:pStyle w:val="TableText"/>
              <w:rPr>
                <w:sz w:val="16"/>
                <w:szCs w:val="16"/>
              </w:rPr>
            </w:pPr>
            <w:r w:rsidRPr="004A41E7">
              <w:rPr>
                <w:sz w:val="16"/>
                <w:szCs w:val="16"/>
              </w:rPr>
              <w:t>19.4432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AD5029C" w14:textId="77777777" w:rsidR="00DC23ED" w:rsidRPr="004A41E7" w:rsidRDefault="00DC23ED" w:rsidP="00DC23ED">
            <w:pPr>
              <w:pStyle w:val="TableText"/>
              <w:rPr>
                <w:sz w:val="16"/>
                <w:szCs w:val="16"/>
              </w:rPr>
            </w:pPr>
            <w:r w:rsidRPr="004A41E7">
              <w:rPr>
                <w:sz w:val="16"/>
                <w:szCs w:val="16"/>
              </w:rPr>
              <w:t>19.4432</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28D1BFB0" w14:textId="77777777" w:rsidR="00DC23ED" w:rsidRPr="004A41E7" w:rsidRDefault="00DC23ED" w:rsidP="00DC23ED">
            <w:pPr>
              <w:pStyle w:val="TableText"/>
              <w:rPr>
                <w:sz w:val="16"/>
                <w:szCs w:val="16"/>
              </w:rPr>
            </w:pPr>
            <w:r w:rsidRPr="004A41E7">
              <w:rPr>
                <w:sz w:val="16"/>
                <w:szCs w:val="16"/>
              </w:rPr>
              <w:t>19.4432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1B39271" w14:textId="77777777" w:rsidR="00DC23ED" w:rsidRPr="004A41E7" w:rsidRDefault="00DC23ED" w:rsidP="00DC23ED">
            <w:pPr>
              <w:pStyle w:val="TableText"/>
              <w:rPr>
                <w:sz w:val="16"/>
                <w:szCs w:val="16"/>
              </w:rPr>
            </w:pPr>
            <w:r w:rsidRPr="004A41E7">
              <w:rPr>
                <w:sz w:val="16"/>
                <w:szCs w:val="16"/>
              </w:rPr>
              <w:t>19.6971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105A1D0" w14:textId="77777777" w:rsidR="00DC23ED" w:rsidRPr="004A41E7" w:rsidRDefault="00DC23ED" w:rsidP="00DC23ED">
            <w:pPr>
              <w:pStyle w:val="TableText"/>
              <w:rPr>
                <w:sz w:val="16"/>
                <w:szCs w:val="16"/>
              </w:rPr>
            </w:pPr>
            <w:r w:rsidRPr="004A41E7">
              <w:rPr>
                <w:sz w:val="16"/>
                <w:szCs w:val="16"/>
              </w:rPr>
              <w:t>19.6971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01D7B35" w14:textId="77777777" w:rsidR="00DC23ED" w:rsidRPr="004A41E7" w:rsidRDefault="00DC23ED" w:rsidP="00DC23ED">
            <w:pPr>
              <w:pStyle w:val="TableText"/>
              <w:rPr>
                <w:sz w:val="16"/>
                <w:szCs w:val="16"/>
              </w:rPr>
            </w:pPr>
            <w:r w:rsidRPr="004A41E7">
              <w:rPr>
                <w:sz w:val="16"/>
                <w:szCs w:val="16"/>
              </w:rPr>
              <w:t>19.6971</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60C8781" w14:textId="77777777" w:rsidR="00DC23ED" w:rsidRPr="004A41E7" w:rsidRDefault="00DC23ED" w:rsidP="00DC23ED">
            <w:pPr>
              <w:pStyle w:val="TableText"/>
              <w:rPr>
                <w:sz w:val="16"/>
                <w:szCs w:val="16"/>
              </w:rPr>
            </w:pPr>
            <w:r w:rsidRPr="004A41E7">
              <w:rPr>
                <w:sz w:val="16"/>
                <w:szCs w:val="16"/>
              </w:rPr>
              <w:t>20.1588</w:t>
            </w:r>
          </w:p>
        </w:tc>
      </w:tr>
      <w:tr w:rsidR="00DC23ED" w:rsidRPr="004A41E7" w14:paraId="65558814"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36E82C26" w14:textId="77777777" w:rsidR="00DC23ED" w:rsidRPr="004A41E7" w:rsidRDefault="00DC23ED" w:rsidP="00DC23ED">
            <w:pPr>
              <w:pStyle w:val="TableText"/>
              <w:rPr>
                <w:sz w:val="16"/>
                <w:szCs w:val="16"/>
              </w:rPr>
            </w:pPr>
            <w:r w:rsidRPr="004A41E7">
              <w:rPr>
                <w:sz w:val="16"/>
                <w:szCs w:val="16"/>
              </w:rPr>
              <w:t>50</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03F2725E" w14:textId="77777777" w:rsidR="00DC23ED" w:rsidRPr="004A41E7" w:rsidRDefault="00DC23ED" w:rsidP="00DC23ED">
            <w:pPr>
              <w:pStyle w:val="TableText"/>
              <w:rPr>
                <w:sz w:val="16"/>
                <w:szCs w:val="16"/>
              </w:rPr>
            </w:pPr>
            <w:r w:rsidRPr="004A41E7">
              <w:rPr>
                <w:sz w:val="16"/>
                <w:szCs w:val="16"/>
              </w:rPr>
              <w:t>10.2845</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071A3B58" w14:textId="77777777" w:rsidR="00DC23ED" w:rsidRPr="004A41E7" w:rsidRDefault="00DC23ED" w:rsidP="00DC23ED">
            <w:pPr>
              <w:pStyle w:val="TableText"/>
              <w:rPr>
                <w:sz w:val="16"/>
                <w:szCs w:val="16"/>
              </w:rPr>
            </w:pPr>
            <w:r w:rsidRPr="004A41E7">
              <w:rPr>
                <w:sz w:val="16"/>
                <w:szCs w:val="16"/>
              </w:rPr>
              <w:t>10.2757</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1463657B" w14:textId="77777777" w:rsidR="00DC23ED" w:rsidRPr="004A41E7" w:rsidRDefault="00DC23ED" w:rsidP="00DC23ED">
            <w:pPr>
              <w:pStyle w:val="TableText"/>
              <w:rPr>
                <w:sz w:val="16"/>
                <w:szCs w:val="16"/>
              </w:rPr>
            </w:pPr>
            <w:r w:rsidRPr="004A41E7">
              <w:rPr>
                <w:sz w:val="16"/>
                <w:szCs w:val="16"/>
              </w:rPr>
              <w:t>13.2037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438D03D" w14:textId="77777777" w:rsidR="00DC23ED" w:rsidRPr="004A41E7" w:rsidRDefault="00DC23ED" w:rsidP="00DC23ED">
            <w:pPr>
              <w:pStyle w:val="TableText"/>
              <w:rPr>
                <w:sz w:val="16"/>
                <w:szCs w:val="16"/>
              </w:rPr>
            </w:pPr>
            <w:r w:rsidRPr="004A41E7">
              <w:rPr>
                <w:sz w:val="16"/>
                <w:szCs w:val="16"/>
              </w:rPr>
              <w:t>13.6551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299829C" w14:textId="77777777" w:rsidR="00DC23ED" w:rsidRPr="004A41E7" w:rsidRDefault="00DC23ED" w:rsidP="00DC23ED">
            <w:pPr>
              <w:pStyle w:val="TableText"/>
              <w:rPr>
                <w:sz w:val="16"/>
                <w:szCs w:val="16"/>
              </w:rPr>
            </w:pPr>
            <w:r w:rsidRPr="004A41E7">
              <w:rPr>
                <w:sz w:val="16"/>
                <w:szCs w:val="16"/>
              </w:rPr>
              <w:t>13.6456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6347B54" w14:textId="77777777" w:rsidR="00DC23ED" w:rsidRPr="004A41E7" w:rsidRDefault="00DC23ED" w:rsidP="00DC23ED">
            <w:pPr>
              <w:pStyle w:val="TableText"/>
              <w:rPr>
                <w:sz w:val="16"/>
                <w:szCs w:val="16"/>
              </w:rPr>
            </w:pPr>
            <w:r w:rsidRPr="004A41E7">
              <w:rPr>
                <w:sz w:val="16"/>
                <w:szCs w:val="16"/>
              </w:rPr>
              <w:t>17.5541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66C2B7F" w14:textId="77777777" w:rsidR="00DC23ED" w:rsidRPr="004A41E7" w:rsidRDefault="00DC23ED" w:rsidP="00DC23ED">
            <w:pPr>
              <w:pStyle w:val="TableText"/>
              <w:rPr>
                <w:sz w:val="16"/>
                <w:szCs w:val="16"/>
              </w:rPr>
            </w:pPr>
            <w:r w:rsidRPr="004A41E7">
              <w:rPr>
                <w:sz w:val="16"/>
                <w:szCs w:val="16"/>
              </w:rPr>
              <w:t>18.1664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ECD62C7" w14:textId="77777777" w:rsidR="00DC23ED" w:rsidRPr="004A41E7" w:rsidRDefault="00DC23ED" w:rsidP="00DC23ED">
            <w:pPr>
              <w:pStyle w:val="TableText"/>
              <w:rPr>
                <w:sz w:val="16"/>
                <w:szCs w:val="16"/>
              </w:rPr>
            </w:pPr>
            <w:r w:rsidRPr="004A41E7">
              <w:rPr>
                <w:sz w:val="16"/>
                <w:szCs w:val="16"/>
              </w:rPr>
              <w:t>18.1571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8535C9D" w14:textId="77777777" w:rsidR="00DC23ED" w:rsidRPr="004A41E7" w:rsidRDefault="00DC23ED" w:rsidP="00DC23ED">
            <w:pPr>
              <w:pStyle w:val="TableText"/>
              <w:rPr>
                <w:sz w:val="16"/>
                <w:szCs w:val="16"/>
              </w:rPr>
            </w:pPr>
            <w:r w:rsidRPr="004A41E7">
              <w:rPr>
                <w:sz w:val="16"/>
                <w:szCs w:val="16"/>
              </w:rPr>
              <w:t>18.1467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114B14E" w14:textId="77777777" w:rsidR="00DC23ED" w:rsidRPr="004A41E7" w:rsidRDefault="00DC23ED" w:rsidP="00DC23ED">
            <w:pPr>
              <w:pStyle w:val="TableText"/>
              <w:rPr>
                <w:sz w:val="16"/>
                <w:szCs w:val="16"/>
              </w:rPr>
            </w:pPr>
            <w:r w:rsidRPr="004A41E7">
              <w:rPr>
                <w:sz w:val="16"/>
                <w:szCs w:val="16"/>
              </w:rPr>
              <w:t>19.0583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1E2AEA4" w14:textId="77777777" w:rsidR="00DC23ED" w:rsidRPr="004A41E7" w:rsidRDefault="00DC23ED" w:rsidP="00DC23ED">
            <w:pPr>
              <w:pStyle w:val="TableText"/>
              <w:rPr>
                <w:sz w:val="16"/>
                <w:szCs w:val="16"/>
              </w:rPr>
            </w:pPr>
            <w:r w:rsidRPr="004A41E7">
              <w:rPr>
                <w:sz w:val="16"/>
                <w:szCs w:val="16"/>
              </w:rPr>
              <w:t>19.0583</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05290FC" w14:textId="77777777" w:rsidR="00DC23ED" w:rsidRPr="004A41E7" w:rsidRDefault="00DC23ED" w:rsidP="00DC23ED">
            <w:pPr>
              <w:pStyle w:val="TableText"/>
              <w:rPr>
                <w:sz w:val="16"/>
                <w:szCs w:val="16"/>
              </w:rPr>
            </w:pPr>
            <w:r w:rsidRPr="004A41E7">
              <w:rPr>
                <w:sz w:val="16"/>
                <w:szCs w:val="16"/>
              </w:rPr>
              <w:t>19.0583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A90F15B" w14:textId="77777777" w:rsidR="00DC23ED" w:rsidRPr="004A41E7" w:rsidRDefault="00DC23ED" w:rsidP="00DC23ED">
            <w:pPr>
              <w:pStyle w:val="TableText"/>
              <w:rPr>
                <w:sz w:val="16"/>
                <w:szCs w:val="16"/>
              </w:rPr>
            </w:pPr>
            <w:r w:rsidRPr="004A41E7">
              <w:rPr>
                <w:sz w:val="16"/>
                <w:szCs w:val="16"/>
              </w:rPr>
              <w:t>19.3118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58819C9" w14:textId="77777777" w:rsidR="00DC23ED" w:rsidRPr="004A41E7" w:rsidRDefault="00DC23ED" w:rsidP="00DC23ED">
            <w:pPr>
              <w:pStyle w:val="TableText"/>
              <w:rPr>
                <w:sz w:val="16"/>
                <w:szCs w:val="16"/>
              </w:rPr>
            </w:pPr>
            <w:r w:rsidRPr="004A41E7">
              <w:rPr>
                <w:sz w:val="16"/>
                <w:szCs w:val="16"/>
              </w:rPr>
              <w:t>19.3118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151F2CF" w14:textId="77777777" w:rsidR="00DC23ED" w:rsidRPr="004A41E7" w:rsidRDefault="00DC23ED" w:rsidP="00DC23ED">
            <w:pPr>
              <w:pStyle w:val="TableText"/>
              <w:rPr>
                <w:sz w:val="16"/>
                <w:szCs w:val="16"/>
              </w:rPr>
            </w:pPr>
            <w:r w:rsidRPr="004A41E7">
              <w:rPr>
                <w:sz w:val="16"/>
                <w:szCs w:val="16"/>
              </w:rPr>
              <w:t>19.3118</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FDCD148" w14:textId="77777777" w:rsidR="00DC23ED" w:rsidRPr="004A41E7" w:rsidRDefault="00DC23ED" w:rsidP="00DC23ED">
            <w:pPr>
              <w:pStyle w:val="TableText"/>
              <w:rPr>
                <w:sz w:val="16"/>
                <w:szCs w:val="16"/>
              </w:rPr>
            </w:pPr>
            <w:r w:rsidRPr="004A41E7">
              <w:rPr>
                <w:sz w:val="16"/>
                <w:szCs w:val="16"/>
              </w:rPr>
              <w:t>19.7729</w:t>
            </w:r>
          </w:p>
        </w:tc>
      </w:tr>
      <w:tr w:rsidR="00DC23ED" w:rsidRPr="004A41E7" w14:paraId="0C87E138"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1D5247B3" w14:textId="77777777" w:rsidR="00DC23ED" w:rsidRPr="004A41E7" w:rsidRDefault="00DC23ED" w:rsidP="00DC23ED">
            <w:pPr>
              <w:pStyle w:val="TableText"/>
              <w:rPr>
                <w:sz w:val="16"/>
                <w:szCs w:val="16"/>
              </w:rPr>
            </w:pPr>
            <w:r w:rsidRPr="004A41E7">
              <w:rPr>
                <w:sz w:val="16"/>
                <w:szCs w:val="16"/>
              </w:rPr>
              <w:t>51</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78956F19" w14:textId="77777777" w:rsidR="00DC23ED" w:rsidRPr="004A41E7" w:rsidRDefault="00DC23ED" w:rsidP="00DC23ED">
            <w:pPr>
              <w:pStyle w:val="TableText"/>
              <w:rPr>
                <w:sz w:val="16"/>
                <w:szCs w:val="16"/>
              </w:rPr>
            </w:pPr>
            <w:r w:rsidRPr="004A41E7">
              <w:rPr>
                <w:sz w:val="16"/>
                <w:szCs w:val="16"/>
              </w:rPr>
              <w:t>10.1828</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17D40074" w14:textId="77777777" w:rsidR="00DC23ED" w:rsidRPr="004A41E7" w:rsidRDefault="00DC23ED" w:rsidP="00DC23ED">
            <w:pPr>
              <w:pStyle w:val="TableText"/>
              <w:rPr>
                <w:sz w:val="16"/>
                <w:szCs w:val="16"/>
              </w:rPr>
            </w:pPr>
            <w:r w:rsidRPr="004A41E7">
              <w:rPr>
                <w:sz w:val="16"/>
                <w:szCs w:val="16"/>
              </w:rPr>
              <w:t>10.1748</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3B222B0C" w14:textId="77777777" w:rsidR="00DC23ED" w:rsidRPr="004A41E7" w:rsidRDefault="00DC23ED" w:rsidP="00DC23ED">
            <w:pPr>
              <w:pStyle w:val="TableText"/>
              <w:rPr>
                <w:sz w:val="16"/>
                <w:szCs w:val="16"/>
              </w:rPr>
            </w:pPr>
            <w:r w:rsidRPr="004A41E7">
              <w:rPr>
                <w:sz w:val="16"/>
                <w:szCs w:val="16"/>
              </w:rPr>
              <w:t>13.0304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8DA3B16" w14:textId="77777777" w:rsidR="00DC23ED" w:rsidRPr="004A41E7" w:rsidRDefault="00DC23ED" w:rsidP="00DC23ED">
            <w:pPr>
              <w:pStyle w:val="TableText"/>
              <w:rPr>
                <w:sz w:val="16"/>
                <w:szCs w:val="16"/>
              </w:rPr>
            </w:pPr>
            <w:r w:rsidRPr="004A41E7">
              <w:rPr>
                <w:sz w:val="16"/>
                <w:szCs w:val="16"/>
              </w:rPr>
              <w:t>13.4301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71978A8" w14:textId="77777777" w:rsidR="00DC23ED" w:rsidRPr="004A41E7" w:rsidRDefault="00DC23ED" w:rsidP="00DC23ED">
            <w:pPr>
              <w:pStyle w:val="TableText"/>
              <w:rPr>
                <w:sz w:val="16"/>
                <w:szCs w:val="16"/>
              </w:rPr>
            </w:pPr>
            <w:r w:rsidRPr="004A41E7">
              <w:rPr>
                <w:sz w:val="16"/>
                <w:szCs w:val="16"/>
              </w:rPr>
              <w:t>13.4204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736B1AE" w14:textId="77777777" w:rsidR="00DC23ED" w:rsidRPr="004A41E7" w:rsidRDefault="00DC23ED" w:rsidP="00DC23ED">
            <w:pPr>
              <w:pStyle w:val="TableText"/>
              <w:rPr>
                <w:sz w:val="16"/>
                <w:szCs w:val="16"/>
              </w:rPr>
            </w:pPr>
            <w:r w:rsidRPr="004A41E7">
              <w:rPr>
                <w:sz w:val="16"/>
                <w:szCs w:val="16"/>
              </w:rPr>
              <w:t>17.2558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84B2239" w14:textId="77777777" w:rsidR="00DC23ED" w:rsidRPr="004A41E7" w:rsidRDefault="00DC23ED" w:rsidP="00DC23ED">
            <w:pPr>
              <w:pStyle w:val="TableText"/>
              <w:rPr>
                <w:sz w:val="16"/>
                <w:szCs w:val="16"/>
              </w:rPr>
            </w:pPr>
            <w:r w:rsidRPr="004A41E7">
              <w:rPr>
                <w:sz w:val="16"/>
                <w:szCs w:val="16"/>
              </w:rPr>
              <w:t>17.8361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56CBF85" w14:textId="77777777" w:rsidR="00DC23ED" w:rsidRPr="004A41E7" w:rsidRDefault="00DC23ED" w:rsidP="00DC23ED">
            <w:pPr>
              <w:pStyle w:val="TableText"/>
              <w:rPr>
                <w:sz w:val="16"/>
                <w:szCs w:val="16"/>
              </w:rPr>
            </w:pPr>
            <w:r w:rsidRPr="004A41E7">
              <w:rPr>
                <w:sz w:val="16"/>
                <w:szCs w:val="16"/>
              </w:rPr>
              <w:t>17.8262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7FC30DA" w14:textId="77777777" w:rsidR="00DC23ED" w:rsidRPr="004A41E7" w:rsidRDefault="00DC23ED" w:rsidP="00DC23ED">
            <w:pPr>
              <w:pStyle w:val="TableText"/>
              <w:rPr>
                <w:sz w:val="16"/>
                <w:szCs w:val="16"/>
              </w:rPr>
            </w:pPr>
            <w:r w:rsidRPr="004A41E7">
              <w:rPr>
                <w:sz w:val="16"/>
                <w:szCs w:val="16"/>
              </w:rPr>
              <w:t>17.8154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0EAE560" w14:textId="77777777" w:rsidR="00DC23ED" w:rsidRPr="004A41E7" w:rsidRDefault="00DC23ED" w:rsidP="00DC23ED">
            <w:pPr>
              <w:pStyle w:val="TableText"/>
              <w:rPr>
                <w:sz w:val="16"/>
                <w:szCs w:val="16"/>
              </w:rPr>
            </w:pPr>
            <w:r w:rsidRPr="004A41E7">
              <w:rPr>
                <w:sz w:val="16"/>
                <w:szCs w:val="16"/>
              </w:rPr>
              <w:t>18.7048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E6E66F9" w14:textId="77777777" w:rsidR="00DC23ED" w:rsidRPr="004A41E7" w:rsidRDefault="00DC23ED" w:rsidP="00DC23ED">
            <w:pPr>
              <w:pStyle w:val="TableText"/>
              <w:rPr>
                <w:sz w:val="16"/>
                <w:szCs w:val="16"/>
              </w:rPr>
            </w:pPr>
            <w:r w:rsidRPr="004A41E7">
              <w:rPr>
                <w:sz w:val="16"/>
                <w:szCs w:val="16"/>
              </w:rPr>
              <w:t>18.7048</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2C7122CB" w14:textId="77777777" w:rsidR="00DC23ED" w:rsidRPr="004A41E7" w:rsidRDefault="00DC23ED" w:rsidP="00DC23ED">
            <w:pPr>
              <w:pStyle w:val="TableText"/>
              <w:rPr>
                <w:sz w:val="16"/>
                <w:szCs w:val="16"/>
              </w:rPr>
            </w:pPr>
            <w:r w:rsidRPr="004A41E7">
              <w:rPr>
                <w:sz w:val="16"/>
                <w:szCs w:val="16"/>
              </w:rPr>
              <w:t>18.7048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B509267" w14:textId="77777777" w:rsidR="00DC23ED" w:rsidRPr="004A41E7" w:rsidRDefault="00DC23ED" w:rsidP="00DC23ED">
            <w:pPr>
              <w:pStyle w:val="TableText"/>
              <w:rPr>
                <w:sz w:val="16"/>
                <w:szCs w:val="16"/>
              </w:rPr>
            </w:pPr>
            <w:r w:rsidRPr="004A41E7">
              <w:rPr>
                <w:sz w:val="16"/>
                <w:szCs w:val="16"/>
              </w:rPr>
              <w:t>18.9514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D0D25ED" w14:textId="77777777" w:rsidR="00DC23ED" w:rsidRPr="004A41E7" w:rsidRDefault="00DC23ED" w:rsidP="00DC23ED">
            <w:pPr>
              <w:pStyle w:val="TableText"/>
              <w:rPr>
                <w:sz w:val="16"/>
                <w:szCs w:val="16"/>
              </w:rPr>
            </w:pPr>
            <w:r w:rsidRPr="004A41E7">
              <w:rPr>
                <w:sz w:val="16"/>
                <w:szCs w:val="16"/>
              </w:rPr>
              <w:t>18.9514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C74CAE3" w14:textId="77777777" w:rsidR="00DC23ED" w:rsidRPr="004A41E7" w:rsidRDefault="00DC23ED" w:rsidP="00DC23ED">
            <w:pPr>
              <w:pStyle w:val="TableText"/>
              <w:rPr>
                <w:sz w:val="16"/>
                <w:szCs w:val="16"/>
              </w:rPr>
            </w:pPr>
            <w:r w:rsidRPr="004A41E7">
              <w:rPr>
                <w:sz w:val="16"/>
                <w:szCs w:val="16"/>
              </w:rPr>
              <w:t>18.9514</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79865D8" w14:textId="77777777" w:rsidR="00DC23ED" w:rsidRPr="004A41E7" w:rsidRDefault="00DC23ED" w:rsidP="00DC23ED">
            <w:pPr>
              <w:pStyle w:val="TableText"/>
              <w:rPr>
                <w:sz w:val="16"/>
                <w:szCs w:val="16"/>
              </w:rPr>
            </w:pPr>
            <w:r w:rsidRPr="004A41E7">
              <w:rPr>
                <w:sz w:val="16"/>
                <w:szCs w:val="16"/>
              </w:rPr>
              <w:t>19.4063</w:t>
            </w:r>
          </w:p>
        </w:tc>
      </w:tr>
      <w:tr w:rsidR="00DC23ED" w:rsidRPr="004A41E7" w14:paraId="5D2748F4"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53D7DB56" w14:textId="77777777" w:rsidR="00DC23ED" w:rsidRPr="004A41E7" w:rsidRDefault="00DC23ED" w:rsidP="00DC23ED">
            <w:pPr>
              <w:pStyle w:val="TableText"/>
              <w:rPr>
                <w:sz w:val="16"/>
                <w:szCs w:val="16"/>
              </w:rPr>
            </w:pPr>
            <w:r w:rsidRPr="004A41E7">
              <w:rPr>
                <w:sz w:val="16"/>
                <w:szCs w:val="16"/>
              </w:rPr>
              <w:t>52</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1B0662B6" w14:textId="77777777" w:rsidR="00DC23ED" w:rsidRPr="004A41E7" w:rsidRDefault="00DC23ED" w:rsidP="00DC23ED">
            <w:pPr>
              <w:pStyle w:val="TableText"/>
              <w:rPr>
                <w:sz w:val="16"/>
                <w:szCs w:val="16"/>
              </w:rPr>
            </w:pPr>
            <w:r w:rsidRPr="004A41E7">
              <w:rPr>
                <w:sz w:val="16"/>
                <w:szCs w:val="16"/>
              </w:rPr>
              <w:t>9.9045</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5F05AC3E" w14:textId="77777777" w:rsidR="00DC23ED" w:rsidRPr="004A41E7" w:rsidRDefault="00DC23ED" w:rsidP="00DC23ED">
            <w:pPr>
              <w:pStyle w:val="TableText"/>
              <w:rPr>
                <w:sz w:val="16"/>
                <w:szCs w:val="16"/>
              </w:rPr>
            </w:pPr>
            <w:r w:rsidRPr="004A41E7">
              <w:rPr>
                <w:sz w:val="16"/>
                <w:szCs w:val="16"/>
              </w:rPr>
              <w:t>9.8964</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77ADB557" w14:textId="77777777" w:rsidR="00DC23ED" w:rsidRPr="004A41E7" w:rsidRDefault="00DC23ED" w:rsidP="00DC23ED">
            <w:pPr>
              <w:pStyle w:val="TableText"/>
              <w:rPr>
                <w:sz w:val="16"/>
                <w:szCs w:val="16"/>
              </w:rPr>
            </w:pPr>
            <w:r w:rsidRPr="004A41E7">
              <w:rPr>
                <w:sz w:val="16"/>
                <w:szCs w:val="16"/>
              </w:rPr>
              <w:t>12.6977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E12BD3F" w14:textId="77777777" w:rsidR="00DC23ED" w:rsidRPr="004A41E7" w:rsidRDefault="00DC23ED" w:rsidP="00DC23ED">
            <w:pPr>
              <w:pStyle w:val="TableText"/>
              <w:rPr>
                <w:sz w:val="16"/>
                <w:szCs w:val="16"/>
              </w:rPr>
            </w:pPr>
            <w:r w:rsidRPr="004A41E7">
              <w:rPr>
                <w:sz w:val="16"/>
                <w:szCs w:val="16"/>
              </w:rPr>
              <w:t>13.0968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FF2F06F" w14:textId="77777777" w:rsidR="00DC23ED" w:rsidRPr="004A41E7" w:rsidRDefault="00DC23ED" w:rsidP="00DC23ED">
            <w:pPr>
              <w:pStyle w:val="TableText"/>
              <w:rPr>
                <w:sz w:val="16"/>
                <w:szCs w:val="16"/>
              </w:rPr>
            </w:pPr>
            <w:r w:rsidRPr="004A41E7">
              <w:rPr>
                <w:sz w:val="16"/>
                <w:szCs w:val="16"/>
              </w:rPr>
              <w:t>13.0863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5FE7DEE" w14:textId="77777777" w:rsidR="00DC23ED" w:rsidRPr="004A41E7" w:rsidRDefault="00DC23ED" w:rsidP="00DC23ED">
            <w:pPr>
              <w:pStyle w:val="TableText"/>
              <w:rPr>
                <w:sz w:val="16"/>
                <w:szCs w:val="16"/>
              </w:rPr>
            </w:pPr>
            <w:r w:rsidRPr="004A41E7">
              <w:rPr>
                <w:sz w:val="16"/>
                <w:szCs w:val="16"/>
              </w:rPr>
              <w:t>16.8591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F3208B9" w14:textId="77777777" w:rsidR="00DC23ED" w:rsidRPr="004A41E7" w:rsidRDefault="00DC23ED" w:rsidP="00DC23ED">
            <w:pPr>
              <w:pStyle w:val="TableText"/>
              <w:rPr>
                <w:sz w:val="16"/>
                <w:szCs w:val="16"/>
              </w:rPr>
            </w:pPr>
            <w:r w:rsidRPr="004A41E7">
              <w:rPr>
                <w:sz w:val="16"/>
                <w:szCs w:val="16"/>
              </w:rPr>
              <w:t>17.4375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D858562" w14:textId="77777777" w:rsidR="00DC23ED" w:rsidRPr="004A41E7" w:rsidRDefault="00DC23ED" w:rsidP="00DC23ED">
            <w:pPr>
              <w:pStyle w:val="TableText"/>
              <w:rPr>
                <w:sz w:val="16"/>
                <w:szCs w:val="16"/>
              </w:rPr>
            </w:pPr>
            <w:r w:rsidRPr="004A41E7">
              <w:rPr>
                <w:sz w:val="16"/>
                <w:szCs w:val="16"/>
              </w:rPr>
              <w:t>17.4267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65AFB30" w14:textId="77777777" w:rsidR="00DC23ED" w:rsidRPr="004A41E7" w:rsidRDefault="00DC23ED" w:rsidP="00DC23ED">
            <w:pPr>
              <w:pStyle w:val="TableText"/>
              <w:rPr>
                <w:sz w:val="16"/>
                <w:szCs w:val="16"/>
              </w:rPr>
            </w:pPr>
            <w:r w:rsidRPr="004A41E7">
              <w:rPr>
                <w:sz w:val="16"/>
                <w:szCs w:val="16"/>
              </w:rPr>
              <w:t>17.4148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B631A34" w14:textId="77777777" w:rsidR="00DC23ED" w:rsidRPr="004A41E7" w:rsidRDefault="00DC23ED" w:rsidP="00DC23ED">
            <w:pPr>
              <w:pStyle w:val="TableText"/>
              <w:rPr>
                <w:sz w:val="16"/>
                <w:szCs w:val="16"/>
              </w:rPr>
            </w:pPr>
            <w:r w:rsidRPr="004A41E7">
              <w:rPr>
                <w:sz w:val="16"/>
                <w:szCs w:val="16"/>
              </w:rPr>
              <w:t>18.3026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3F13ED1" w14:textId="77777777" w:rsidR="00DC23ED" w:rsidRPr="004A41E7" w:rsidRDefault="00DC23ED" w:rsidP="00DC23ED">
            <w:pPr>
              <w:pStyle w:val="TableText"/>
              <w:rPr>
                <w:sz w:val="16"/>
                <w:szCs w:val="16"/>
              </w:rPr>
            </w:pPr>
            <w:r w:rsidRPr="004A41E7">
              <w:rPr>
                <w:sz w:val="16"/>
                <w:szCs w:val="16"/>
              </w:rPr>
              <w:t>18.3026</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903B090" w14:textId="77777777" w:rsidR="00DC23ED" w:rsidRPr="004A41E7" w:rsidRDefault="00DC23ED" w:rsidP="00DC23ED">
            <w:pPr>
              <w:pStyle w:val="TableText"/>
              <w:rPr>
                <w:sz w:val="16"/>
                <w:szCs w:val="16"/>
              </w:rPr>
            </w:pPr>
            <w:r w:rsidRPr="004A41E7">
              <w:rPr>
                <w:sz w:val="16"/>
                <w:szCs w:val="16"/>
              </w:rPr>
              <w:t>18.3026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D997FF2" w14:textId="77777777" w:rsidR="00DC23ED" w:rsidRPr="004A41E7" w:rsidRDefault="00DC23ED" w:rsidP="00DC23ED">
            <w:pPr>
              <w:pStyle w:val="TableText"/>
              <w:rPr>
                <w:sz w:val="16"/>
                <w:szCs w:val="16"/>
              </w:rPr>
            </w:pPr>
            <w:r w:rsidRPr="004A41E7">
              <w:rPr>
                <w:sz w:val="16"/>
                <w:szCs w:val="16"/>
              </w:rPr>
              <w:t>18.5490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4CE3584" w14:textId="77777777" w:rsidR="00DC23ED" w:rsidRPr="004A41E7" w:rsidRDefault="00DC23ED" w:rsidP="00DC23ED">
            <w:pPr>
              <w:pStyle w:val="TableText"/>
              <w:rPr>
                <w:sz w:val="16"/>
                <w:szCs w:val="16"/>
              </w:rPr>
            </w:pPr>
            <w:r w:rsidRPr="004A41E7">
              <w:rPr>
                <w:sz w:val="16"/>
                <w:szCs w:val="16"/>
              </w:rPr>
              <w:t>18.5490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5E7D12F" w14:textId="77777777" w:rsidR="00DC23ED" w:rsidRPr="004A41E7" w:rsidRDefault="00DC23ED" w:rsidP="00DC23ED">
            <w:pPr>
              <w:pStyle w:val="TableText"/>
              <w:rPr>
                <w:sz w:val="16"/>
                <w:szCs w:val="16"/>
              </w:rPr>
            </w:pPr>
            <w:r w:rsidRPr="004A41E7">
              <w:rPr>
                <w:sz w:val="16"/>
                <w:szCs w:val="16"/>
              </w:rPr>
              <w:t>18.5490</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950D5CF" w14:textId="77777777" w:rsidR="00DC23ED" w:rsidRPr="004A41E7" w:rsidRDefault="00DC23ED" w:rsidP="00DC23ED">
            <w:pPr>
              <w:pStyle w:val="TableText"/>
              <w:rPr>
                <w:sz w:val="16"/>
                <w:szCs w:val="16"/>
              </w:rPr>
            </w:pPr>
            <w:r w:rsidRPr="004A41E7">
              <w:rPr>
                <w:sz w:val="16"/>
                <w:szCs w:val="16"/>
              </w:rPr>
              <w:t>19.0034</w:t>
            </w:r>
          </w:p>
        </w:tc>
      </w:tr>
      <w:tr w:rsidR="00DC23ED" w:rsidRPr="004A41E7" w14:paraId="6E7EBF24"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4726A1EA" w14:textId="77777777" w:rsidR="00DC23ED" w:rsidRPr="004A41E7" w:rsidRDefault="00DC23ED" w:rsidP="00DC23ED">
            <w:pPr>
              <w:pStyle w:val="TableText"/>
              <w:rPr>
                <w:sz w:val="16"/>
                <w:szCs w:val="16"/>
              </w:rPr>
            </w:pPr>
            <w:r w:rsidRPr="004A41E7">
              <w:rPr>
                <w:sz w:val="16"/>
                <w:szCs w:val="16"/>
              </w:rPr>
              <w:t>53</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301E6FB7" w14:textId="77777777" w:rsidR="00DC23ED" w:rsidRPr="004A41E7" w:rsidRDefault="00DC23ED" w:rsidP="00DC23ED">
            <w:pPr>
              <w:pStyle w:val="TableText"/>
              <w:rPr>
                <w:sz w:val="16"/>
                <w:szCs w:val="16"/>
              </w:rPr>
            </w:pPr>
            <w:r w:rsidRPr="004A41E7">
              <w:rPr>
                <w:sz w:val="16"/>
                <w:szCs w:val="16"/>
              </w:rPr>
              <w:t>9.6224</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1AB093ED" w14:textId="77777777" w:rsidR="00DC23ED" w:rsidRPr="004A41E7" w:rsidRDefault="00DC23ED" w:rsidP="00DC23ED">
            <w:pPr>
              <w:pStyle w:val="TableText"/>
              <w:rPr>
                <w:sz w:val="16"/>
                <w:szCs w:val="16"/>
              </w:rPr>
            </w:pPr>
            <w:r w:rsidRPr="004A41E7">
              <w:rPr>
                <w:sz w:val="16"/>
                <w:szCs w:val="16"/>
              </w:rPr>
              <w:t>9.6141</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0327B9C7" w14:textId="77777777" w:rsidR="00DC23ED" w:rsidRPr="004A41E7" w:rsidRDefault="00DC23ED" w:rsidP="00DC23ED">
            <w:pPr>
              <w:pStyle w:val="TableText"/>
              <w:rPr>
                <w:sz w:val="16"/>
                <w:szCs w:val="16"/>
              </w:rPr>
            </w:pPr>
            <w:r w:rsidRPr="004A41E7">
              <w:rPr>
                <w:sz w:val="16"/>
                <w:szCs w:val="16"/>
              </w:rPr>
              <w:t>12.3594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60EB021" w14:textId="77777777" w:rsidR="00DC23ED" w:rsidRPr="004A41E7" w:rsidRDefault="00DC23ED" w:rsidP="00DC23ED">
            <w:pPr>
              <w:pStyle w:val="TableText"/>
              <w:rPr>
                <w:sz w:val="16"/>
                <w:szCs w:val="16"/>
              </w:rPr>
            </w:pPr>
            <w:r w:rsidRPr="004A41E7">
              <w:rPr>
                <w:sz w:val="16"/>
                <w:szCs w:val="16"/>
              </w:rPr>
              <w:t>12.7577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C87BB9B" w14:textId="77777777" w:rsidR="00DC23ED" w:rsidRPr="004A41E7" w:rsidRDefault="00DC23ED" w:rsidP="00DC23ED">
            <w:pPr>
              <w:pStyle w:val="TableText"/>
              <w:rPr>
                <w:sz w:val="16"/>
                <w:szCs w:val="16"/>
              </w:rPr>
            </w:pPr>
            <w:r w:rsidRPr="004A41E7">
              <w:rPr>
                <w:sz w:val="16"/>
                <w:szCs w:val="16"/>
              </w:rPr>
              <w:t>12.7468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E34FD15" w14:textId="77777777" w:rsidR="00DC23ED" w:rsidRPr="004A41E7" w:rsidRDefault="00DC23ED" w:rsidP="00DC23ED">
            <w:pPr>
              <w:pStyle w:val="TableText"/>
              <w:rPr>
                <w:sz w:val="16"/>
                <w:szCs w:val="16"/>
              </w:rPr>
            </w:pPr>
            <w:r w:rsidRPr="004A41E7">
              <w:rPr>
                <w:sz w:val="16"/>
                <w:szCs w:val="16"/>
              </w:rPr>
              <w:t>16.4557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1DDC4F3" w14:textId="77777777" w:rsidR="00DC23ED" w:rsidRPr="004A41E7" w:rsidRDefault="00DC23ED" w:rsidP="00DC23ED">
            <w:pPr>
              <w:pStyle w:val="TableText"/>
              <w:rPr>
                <w:sz w:val="16"/>
                <w:szCs w:val="16"/>
              </w:rPr>
            </w:pPr>
            <w:r w:rsidRPr="004A41E7">
              <w:rPr>
                <w:sz w:val="16"/>
                <w:szCs w:val="16"/>
              </w:rPr>
              <w:t>17.0316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3D99290" w14:textId="77777777" w:rsidR="00DC23ED" w:rsidRPr="004A41E7" w:rsidRDefault="00DC23ED" w:rsidP="00DC23ED">
            <w:pPr>
              <w:pStyle w:val="TableText"/>
              <w:rPr>
                <w:sz w:val="16"/>
                <w:szCs w:val="16"/>
              </w:rPr>
            </w:pPr>
            <w:r w:rsidRPr="004A41E7">
              <w:rPr>
                <w:sz w:val="16"/>
                <w:szCs w:val="16"/>
              </w:rPr>
              <w:t>17.0199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CD89AEB" w14:textId="77777777" w:rsidR="00DC23ED" w:rsidRPr="004A41E7" w:rsidRDefault="00DC23ED" w:rsidP="00DC23ED">
            <w:pPr>
              <w:pStyle w:val="TableText"/>
              <w:rPr>
                <w:sz w:val="16"/>
                <w:szCs w:val="16"/>
              </w:rPr>
            </w:pPr>
            <w:r w:rsidRPr="004A41E7">
              <w:rPr>
                <w:sz w:val="16"/>
                <w:szCs w:val="16"/>
              </w:rPr>
              <w:t>17.0068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CBC05D6" w14:textId="77777777" w:rsidR="00DC23ED" w:rsidRPr="004A41E7" w:rsidRDefault="00DC23ED" w:rsidP="00DC23ED">
            <w:pPr>
              <w:pStyle w:val="TableText"/>
              <w:rPr>
                <w:sz w:val="16"/>
                <w:szCs w:val="16"/>
              </w:rPr>
            </w:pPr>
            <w:r w:rsidRPr="004A41E7">
              <w:rPr>
                <w:sz w:val="16"/>
                <w:szCs w:val="16"/>
              </w:rPr>
              <w:t>17.8919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4389BC4" w14:textId="77777777" w:rsidR="00DC23ED" w:rsidRPr="004A41E7" w:rsidRDefault="00DC23ED" w:rsidP="00DC23ED">
            <w:pPr>
              <w:pStyle w:val="TableText"/>
              <w:rPr>
                <w:sz w:val="16"/>
                <w:szCs w:val="16"/>
              </w:rPr>
            </w:pPr>
            <w:r w:rsidRPr="004A41E7">
              <w:rPr>
                <w:sz w:val="16"/>
                <w:szCs w:val="16"/>
              </w:rPr>
              <w:t>17.8919</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2ABC6A72" w14:textId="77777777" w:rsidR="00DC23ED" w:rsidRPr="004A41E7" w:rsidRDefault="00DC23ED" w:rsidP="00DC23ED">
            <w:pPr>
              <w:pStyle w:val="TableText"/>
              <w:rPr>
                <w:sz w:val="16"/>
                <w:szCs w:val="16"/>
              </w:rPr>
            </w:pPr>
            <w:r w:rsidRPr="004A41E7">
              <w:rPr>
                <w:sz w:val="16"/>
                <w:szCs w:val="16"/>
              </w:rPr>
              <w:t>17.8919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94C72C1" w14:textId="77777777" w:rsidR="00DC23ED" w:rsidRPr="004A41E7" w:rsidRDefault="00DC23ED" w:rsidP="00DC23ED">
            <w:pPr>
              <w:pStyle w:val="TableText"/>
              <w:rPr>
                <w:sz w:val="16"/>
                <w:szCs w:val="16"/>
              </w:rPr>
            </w:pPr>
            <w:r w:rsidRPr="004A41E7">
              <w:rPr>
                <w:sz w:val="16"/>
                <w:szCs w:val="16"/>
              </w:rPr>
              <w:t>18.1380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4DB19B3" w14:textId="77777777" w:rsidR="00DC23ED" w:rsidRPr="004A41E7" w:rsidRDefault="00DC23ED" w:rsidP="00DC23ED">
            <w:pPr>
              <w:pStyle w:val="TableText"/>
              <w:rPr>
                <w:sz w:val="16"/>
                <w:szCs w:val="16"/>
              </w:rPr>
            </w:pPr>
            <w:r w:rsidRPr="004A41E7">
              <w:rPr>
                <w:sz w:val="16"/>
                <w:szCs w:val="16"/>
              </w:rPr>
              <w:t>18.1380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475BBBA" w14:textId="77777777" w:rsidR="00DC23ED" w:rsidRPr="004A41E7" w:rsidRDefault="00DC23ED" w:rsidP="00DC23ED">
            <w:pPr>
              <w:pStyle w:val="TableText"/>
              <w:rPr>
                <w:sz w:val="16"/>
                <w:szCs w:val="16"/>
              </w:rPr>
            </w:pPr>
            <w:r w:rsidRPr="004A41E7">
              <w:rPr>
                <w:sz w:val="16"/>
                <w:szCs w:val="16"/>
              </w:rPr>
              <w:t>18.1380</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33AF7DED" w14:textId="77777777" w:rsidR="00DC23ED" w:rsidRPr="004A41E7" w:rsidRDefault="00DC23ED" w:rsidP="00DC23ED">
            <w:pPr>
              <w:pStyle w:val="TableText"/>
              <w:rPr>
                <w:sz w:val="16"/>
                <w:szCs w:val="16"/>
              </w:rPr>
            </w:pPr>
            <w:r w:rsidRPr="004A41E7">
              <w:rPr>
                <w:sz w:val="16"/>
                <w:szCs w:val="16"/>
              </w:rPr>
              <w:t>18.5920</w:t>
            </w:r>
          </w:p>
        </w:tc>
      </w:tr>
      <w:tr w:rsidR="00DC23ED" w:rsidRPr="004A41E7" w14:paraId="2B33C0CD"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0F77C450" w14:textId="77777777" w:rsidR="00DC23ED" w:rsidRPr="004A41E7" w:rsidRDefault="00DC23ED" w:rsidP="00DC23ED">
            <w:pPr>
              <w:pStyle w:val="TableText"/>
              <w:rPr>
                <w:sz w:val="16"/>
                <w:szCs w:val="16"/>
              </w:rPr>
            </w:pPr>
            <w:r w:rsidRPr="004A41E7">
              <w:rPr>
                <w:sz w:val="16"/>
                <w:szCs w:val="16"/>
              </w:rPr>
              <w:t>54</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00B2EAD6" w14:textId="77777777" w:rsidR="00DC23ED" w:rsidRPr="004A41E7" w:rsidRDefault="00DC23ED" w:rsidP="00DC23ED">
            <w:pPr>
              <w:pStyle w:val="TableText"/>
              <w:rPr>
                <w:sz w:val="16"/>
                <w:szCs w:val="16"/>
              </w:rPr>
            </w:pPr>
            <w:r w:rsidRPr="004A41E7">
              <w:rPr>
                <w:sz w:val="16"/>
                <w:szCs w:val="16"/>
              </w:rPr>
              <w:t>9.6895</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6AE7C8F0" w14:textId="77777777" w:rsidR="00DC23ED" w:rsidRPr="004A41E7" w:rsidRDefault="00DC23ED" w:rsidP="00DC23ED">
            <w:pPr>
              <w:pStyle w:val="TableText"/>
              <w:rPr>
                <w:sz w:val="16"/>
                <w:szCs w:val="16"/>
              </w:rPr>
            </w:pPr>
            <w:r w:rsidRPr="004A41E7">
              <w:rPr>
                <w:sz w:val="16"/>
                <w:szCs w:val="16"/>
              </w:rPr>
              <w:t>9.6837</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59149E0B" w14:textId="77777777" w:rsidR="00DC23ED" w:rsidRPr="004A41E7" w:rsidRDefault="00DC23ED" w:rsidP="00DC23ED">
            <w:pPr>
              <w:pStyle w:val="TableText"/>
              <w:rPr>
                <w:sz w:val="16"/>
                <w:szCs w:val="16"/>
              </w:rPr>
            </w:pPr>
            <w:r w:rsidRPr="004A41E7">
              <w:rPr>
                <w:sz w:val="16"/>
                <w:szCs w:val="16"/>
              </w:rPr>
              <w:t>12.3317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6FFDEF2" w14:textId="77777777" w:rsidR="00DC23ED" w:rsidRPr="004A41E7" w:rsidRDefault="00DC23ED" w:rsidP="00DC23ED">
            <w:pPr>
              <w:pStyle w:val="TableText"/>
              <w:rPr>
                <w:sz w:val="16"/>
                <w:szCs w:val="16"/>
              </w:rPr>
            </w:pPr>
            <w:r w:rsidRPr="004A41E7">
              <w:rPr>
                <w:sz w:val="16"/>
                <w:szCs w:val="16"/>
              </w:rPr>
              <w:t>12.6250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118A050" w14:textId="77777777" w:rsidR="00DC23ED" w:rsidRPr="004A41E7" w:rsidRDefault="00DC23ED" w:rsidP="00DC23ED">
            <w:pPr>
              <w:pStyle w:val="TableText"/>
              <w:rPr>
                <w:sz w:val="16"/>
                <w:szCs w:val="16"/>
              </w:rPr>
            </w:pPr>
            <w:r w:rsidRPr="004A41E7">
              <w:rPr>
                <w:sz w:val="16"/>
                <w:szCs w:val="16"/>
              </w:rPr>
              <w:t>12.6151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8CAF1F5" w14:textId="77777777" w:rsidR="00DC23ED" w:rsidRPr="004A41E7" w:rsidRDefault="00DC23ED" w:rsidP="00DC23ED">
            <w:pPr>
              <w:pStyle w:val="TableText"/>
              <w:rPr>
                <w:sz w:val="16"/>
                <w:szCs w:val="16"/>
              </w:rPr>
            </w:pPr>
            <w:r w:rsidRPr="004A41E7">
              <w:rPr>
                <w:sz w:val="16"/>
                <w:szCs w:val="16"/>
              </w:rPr>
              <w:t>16.2352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CB11620" w14:textId="77777777" w:rsidR="00DC23ED" w:rsidRPr="004A41E7" w:rsidRDefault="00DC23ED" w:rsidP="00DC23ED">
            <w:pPr>
              <w:pStyle w:val="TableText"/>
              <w:rPr>
                <w:sz w:val="16"/>
                <w:szCs w:val="16"/>
              </w:rPr>
            </w:pPr>
            <w:r w:rsidRPr="004A41E7">
              <w:rPr>
                <w:sz w:val="16"/>
                <w:szCs w:val="16"/>
              </w:rPr>
              <w:t>16.7457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0AAA677" w14:textId="77777777" w:rsidR="00DC23ED" w:rsidRPr="004A41E7" w:rsidRDefault="00DC23ED" w:rsidP="00DC23ED">
            <w:pPr>
              <w:pStyle w:val="TableText"/>
              <w:rPr>
                <w:sz w:val="16"/>
                <w:szCs w:val="16"/>
              </w:rPr>
            </w:pPr>
            <w:r w:rsidRPr="004A41E7">
              <w:rPr>
                <w:sz w:val="16"/>
                <w:szCs w:val="16"/>
              </w:rPr>
              <w:t>16.7337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DC0D8BB" w14:textId="77777777" w:rsidR="00DC23ED" w:rsidRPr="004A41E7" w:rsidRDefault="00DC23ED" w:rsidP="00DC23ED">
            <w:pPr>
              <w:pStyle w:val="TableText"/>
              <w:rPr>
                <w:sz w:val="16"/>
                <w:szCs w:val="16"/>
              </w:rPr>
            </w:pPr>
            <w:r w:rsidRPr="004A41E7">
              <w:rPr>
                <w:sz w:val="16"/>
                <w:szCs w:val="16"/>
              </w:rPr>
              <w:t>16.7199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A474BEE" w14:textId="77777777" w:rsidR="00DC23ED" w:rsidRPr="004A41E7" w:rsidRDefault="00DC23ED" w:rsidP="00DC23ED">
            <w:pPr>
              <w:pStyle w:val="TableText"/>
              <w:rPr>
                <w:sz w:val="16"/>
                <w:szCs w:val="16"/>
              </w:rPr>
            </w:pPr>
            <w:r w:rsidRPr="004A41E7">
              <w:rPr>
                <w:sz w:val="16"/>
                <w:szCs w:val="16"/>
              </w:rPr>
              <w:t>17.5598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C38ED0A" w14:textId="77777777" w:rsidR="00DC23ED" w:rsidRPr="004A41E7" w:rsidRDefault="00DC23ED" w:rsidP="00DC23ED">
            <w:pPr>
              <w:pStyle w:val="TableText"/>
              <w:rPr>
                <w:sz w:val="16"/>
                <w:szCs w:val="16"/>
              </w:rPr>
            </w:pPr>
            <w:r w:rsidRPr="004A41E7">
              <w:rPr>
                <w:sz w:val="16"/>
                <w:szCs w:val="16"/>
              </w:rPr>
              <w:t>17.5598</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EEA4A9C" w14:textId="77777777" w:rsidR="00DC23ED" w:rsidRPr="004A41E7" w:rsidRDefault="00DC23ED" w:rsidP="00DC23ED">
            <w:pPr>
              <w:pStyle w:val="TableText"/>
              <w:rPr>
                <w:sz w:val="16"/>
                <w:szCs w:val="16"/>
              </w:rPr>
            </w:pPr>
            <w:r w:rsidRPr="004A41E7">
              <w:rPr>
                <w:sz w:val="16"/>
                <w:szCs w:val="16"/>
              </w:rPr>
              <w:t>17.5598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D3D226F" w14:textId="77777777" w:rsidR="00DC23ED" w:rsidRPr="004A41E7" w:rsidRDefault="00DC23ED" w:rsidP="00DC23ED">
            <w:pPr>
              <w:pStyle w:val="TableText"/>
              <w:rPr>
                <w:sz w:val="16"/>
                <w:szCs w:val="16"/>
              </w:rPr>
            </w:pPr>
            <w:r w:rsidRPr="004A41E7">
              <w:rPr>
                <w:sz w:val="16"/>
                <w:szCs w:val="16"/>
              </w:rPr>
              <w:t>17.7912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D5EB50B" w14:textId="77777777" w:rsidR="00DC23ED" w:rsidRPr="004A41E7" w:rsidRDefault="00DC23ED" w:rsidP="00DC23ED">
            <w:pPr>
              <w:pStyle w:val="TableText"/>
              <w:rPr>
                <w:sz w:val="16"/>
                <w:szCs w:val="16"/>
              </w:rPr>
            </w:pPr>
            <w:r w:rsidRPr="004A41E7">
              <w:rPr>
                <w:sz w:val="16"/>
                <w:szCs w:val="16"/>
              </w:rPr>
              <w:t>17.7912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5545418" w14:textId="77777777" w:rsidR="00DC23ED" w:rsidRPr="004A41E7" w:rsidRDefault="00DC23ED" w:rsidP="00DC23ED">
            <w:pPr>
              <w:pStyle w:val="TableText"/>
              <w:rPr>
                <w:sz w:val="16"/>
                <w:szCs w:val="16"/>
              </w:rPr>
            </w:pPr>
            <w:r w:rsidRPr="004A41E7">
              <w:rPr>
                <w:sz w:val="16"/>
                <w:szCs w:val="16"/>
              </w:rPr>
              <w:t>17.7912</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7F2AE22C" w14:textId="77777777" w:rsidR="00DC23ED" w:rsidRPr="004A41E7" w:rsidRDefault="00DC23ED" w:rsidP="00DC23ED">
            <w:pPr>
              <w:pStyle w:val="TableText"/>
              <w:rPr>
                <w:sz w:val="16"/>
                <w:szCs w:val="16"/>
              </w:rPr>
            </w:pPr>
            <w:r w:rsidRPr="004A41E7">
              <w:rPr>
                <w:sz w:val="16"/>
                <w:szCs w:val="16"/>
              </w:rPr>
              <w:t>18.2327</w:t>
            </w:r>
          </w:p>
        </w:tc>
      </w:tr>
      <w:tr w:rsidR="00DC23ED" w:rsidRPr="004A41E7" w14:paraId="6EE21874"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7B78340A" w14:textId="77777777" w:rsidR="00DC23ED" w:rsidRPr="004A41E7" w:rsidRDefault="00DC23ED" w:rsidP="00DC23ED">
            <w:pPr>
              <w:pStyle w:val="TableText"/>
              <w:rPr>
                <w:sz w:val="16"/>
                <w:szCs w:val="16"/>
              </w:rPr>
            </w:pPr>
            <w:r w:rsidRPr="004A41E7">
              <w:rPr>
                <w:sz w:val="16"/>
                <w:szCs w:val="16"/>
              </w:rPr>
              <w:t>55</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4D714CFB" w14:textId="77777777" w:rsidR="00DC23ED" w:rsidRPr="004A41E7" w:rsidRDefault="00DC23ED" w:rsidP="00DC23ED">
            <w:pPr>
              <w:pStyle w:val="TableText"/>
              <w:rPr>
                <w:sz w:val="16"/>
                <w:szCs w:val="16"/>
              </w:rPr>
            </w:pPr>
            <w:r w:rsidRPr="004A41E7">
              <w:rPr>
                <w:sz w:val="16"/>
                <w:szCs w:val="16"/>
              </w:rPr>
              <w:t>9.3878</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0EA32203" w14:textId="77777777" w:rsidR="00DC23ED" w:rsidRPr="004A41E7" w:rsidRDefault="00DC23ED" w:rsidP="00DC23ED">
            <w:pPr>
              <w:pStyle w:val="TableText"/>
              <w:rPr>
                <w:sz w:val="16"/>
                <w:szCs w:val="16"/>
              </w:rPr>
            </w:pPr>
            <w:r w:rsidRPr="004A41E7">
              <w:rPr>
                <w:sz w:val="16"/>
                <w:szCs w:val="16"/>
              </w:rPr>
              <w:t>9.3820</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235C84FD" w14:textId="77777777" w:rsidR="00DC23ED" w:rsidRPr="004A41E7" w:rsidRDefault="00DC23ED" w:rsidP="00DC23ED">
            <w:pPr>
              <w:pStyle w:val="TableText"/>
              <w:rPr>
                <w:sz w:val="16"/>
                <w:szCs w:val="16"/>
              </w:rPr>
            </w:pPr>
            <w:r w:rsidRPr="004A41E7">
              <w:rPr>
                <w:sz w:val="16"/>
                <w:szCs w:val="16"/>
              </w:rPr>
              <w:t>11.9727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F66A4B8" w14:textId="77777777" w:rsidR="00DC23ED" w:rsidRPr="004A41E7" w:rsidRDefault="00DC23ED" w:rsidP="00DC23ED">
            <w:pPr>
              <w:pStyle w:val="TableText"/>
              <w:rPr>
                <w:sz w:val="16"/>
                <w:szCs w:val="16"/>
              </w:rPr>
            </w:pPr>
            <w:r w:rsidRPr="004A41E7">
              <w:rPr>
                <w:sz w:val="16"/>
                <w:szCs w:val="16"/>
              </w:rPr>
              <w:t>12.2663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FC9F346" w14:textId="77777777" w:rsidR="00DC23ED" w:rsidRPr="004A41E7" w:rsidRDefault="00DC23ED" w:rsidP="00DC23ED">
            <w:pPr>
              <w:pStyle w:val="TableText"/>
              <w:rPr>
                <w:sz w:val="16"/>
                <w:szCs w:val="16"/>
              </w:rPr>
            </w:pPr>
            <w:r w:rsidRPr="004A41E7">
              <w:rPr>
                <w:sz w:val="16"/>
                <w:szCs w:val="16"/>
              </w:rPr>
              <w:t>12.2563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1868265" w14:textId="77777777" w:rsidR="00DC23ED" w:rsidRPr="004A41E7" w:rsidRDefault="00DC23ED" w:rsidP="00DC23ED">
            <w:pPr>
              <w:pStyle w:val="TableText"/>
              <w:rPr>
                <w:sz w:val="16"/>
                <w:szCs w:val="16"/>
              </w:rPr>
            </w:pPr>
            <w:r w:rsidRPr="004A41E7">
              <w:rPr>
                <w:sz w:val="16"/>
                <w:szCs w:val="16"/>
              </w:rPr>
              <w:t>15.8115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0453ED9" w14:textId="77777777" w:rsidR="00DC23ED" w:rsidRPr="004A41E7" w:rsidRDefault="00DC23ED" w:rsidP="00DC23ED">
            <w:pPr>
              <w:pStyle w:val="TableText"/>
              <w:rPr>
                <w:sz w:val="16"/>
                <w:szCs w:val="16"/>
              </w:rPr>
            </w:pPr>
            <w:r w:rsidRPr="004A41E7">
              <w:rPr>
                <w:sz w:val="16"/>
                <w:szCs w:val="16"/>
              </w:rPr>
              <w:t>16.3219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B88E2B8" w14:textId="77777777" w:rsidR="00DC23ED" w:rsidRPr="004A41E7" w:rsidRDefault="00DC23ED" w:rsidP="00DC23ED">
            <w:pPr>
              <w:pStyle w:val="TableText"/>
              <w:rPr>
                <w:sz w:val="16"/>
                <w:szCs w:val="16"/>
              </w:rPr>
            </w:pPr>
            <w:r w:rsidRPr="004A41E7">
              <w:rPr>
                <w:sz w:val="16"/>
                <w:szCs w:val="16"/>
              </w:rPr>
              <w:t>16.3089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D6EAF84" w14:textId="77777777" w:rsidR="00DC23ED" w:rsidRPr="004A41E7" w:rsidRDefault="00DC23ED" w:rsidP="00DC23ED">
            <w:pPr>
              <w:pStyle w:val="TableText"/>
              <w:rPr>
                <w:sz w:val="16"/>
                <w:szCs w:val="16"/>
              </w:rPr>
            </w:pPr>
            <w:r w:rsidRPr="004A41E7">
              <w:rPr>
                <w:sz w:val="16"/>
                <w:szCs w:val="16"/>
              </w:rPr>
              <w:t>16.2940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A5052C4" w14:textId="77777777" w:rsidR="00DC23ED" w:rsidRPr="004A41E7" w:rsidRDefault="00DC23ED" w:rsidP="00DC23ED">
            <w:pPr>
              <w:pStyle w:val="TableText"/>
              <w:rPr>
                <w:sz w:val="16"/>
                <w:szCs w:val="16"/>
              </w:rPr>
            </w:pPr>
            <w:r w:rsidRPr="004A41E7">
              <w:rPr>
                <w:sz w:val="16"/>
                <w:szCs w:val="16"/>
              </w:rPr>
              <w:t>17.1322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683EDC4" w14:textId="77777777" w:rsidR="00DC23ED" w:rsidRPr="004A41E7" w:rsidRDefault="00DC23ED" w:rsidP="00DC23ED">
            <w:pPr>
              <w:pStyle w:val="TableText"/>
              <w:rPr>
                <w:sz w:val="16"/>
                <w:szCs w:val="16"/>
              </w:rPr>
            </w:pPr>
            <w:r w:rsidRPr="004A41E7">
              <w:rPr>
                <w:sz w:val="16"/>
                <w:szCs w:val="16"/>
              </w:rPr>
              <w:t>17.1322</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E453365" w14:textId="77777777" w:rsidR="00DC23ED" w:rsidRPr="004A41E7" w:rsidRDefault="00DC23ED" w:rsidP="00DC23ED">
            <w:pPr>
              <w:pStyle w:val="TableText"/>
              <w:rPr>
                <w:sz w:val="16"/>
                <w:szCs w:val="16"/>
              </w:rPr>
            </w:pPr>
            <w:r w:rsidRPr="004A41E7">
              <w:rPr>
                <w:sz w:val="16"/>
                <w:szCs w:val="16"/>
              </w:rPr>
              <w:t>17.1322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FD19691" w14:textId="77777777" w:rsidR="00DC23ED" w:rsidRPr="004A41E7" w:rsidRDefault="00DC23ED" w:rsidP="00DC23ED">
            <w:pPr>
              <w:pStyle w:val="TableText"/>
              <w:rPr>
                <w:sz w:val="16"/>
                <w:szCs w:val="16"/>
              </w:rPr>
            </w:pPr>
            <w:r w:rsidRPr="004A41E7">
              <w:rPr>
                <w:sz w:val="16"/>
                <w:szCs w:val="16"/>
              </w:rPr>
              <w:t>17.3635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689E93B" w14:textId="77777777" w:rsidR="00DC23ED" w:rsidRPr="004A41E7" w:rsidRDefault="00DC23ED" w:rsidP="00DC23ED">
            <w:pPr>
              <w:pStyle w:val="TableText"/>
              <w:rPr>
                <w:sz w:val="16"/>
                <w:szCs w:val="16"/>
              </w:rPr>
            </w:pPr>
            <w:r w:rsidRPr="004A41E7">
              <w:rPr>
                <w:sz w:val="16"/>
                <w:szCs w:val="16"/>
              </w:rPr>
              <w:t>17.3635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3C54AE2" w14:textId="77777777" w:rsidR="00DC23ED" w:rsidRPr="004A41E7" w:rsidRDefault="00DC23ED" w:rsidP="00DC23ED">
            <w:pPr>
              <w:pStyle w:val="TableText"/>
              <w:rPr>
                <w:sz w:val="16"/>
                <w:szCs w:val="16"/>
              </w:rPr>
            </w:pPr>
            <w:r w:rsidRPr="004A41E7">
              <w:rPr>
                <w:sz w:val="16"/>
                <w:szCs w:val="16"/>
              </w:rPr>
              <w:t>17.3635</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32D6A0C3" w14:textId="77777777" w:rsidR="00DC23ED" w:rsidRPr="004A41E7" w:rsidRDefault="00DC23ED" w:rsidP="00DC23ED">
            <w:pPr>
              <w:pStyle w:val="TableText"/>
              <w:rPr>
                <w:sz w:val="16"/>
                <w:szCs w:val="16"/>
              </w:rPr>
            </w:pPr>
            <w:r w:rsidRPr="004A41E7">
              <w:rPr>
                <w:sz w:val="16"/>
                <w:szCs w:val="16"/>
              </w:rPr>
              <w:t>17.8048</w:t>
            </w:r>
          </w:p>
        </w:tc>
      </w:tr>
      <w:tr w:rsidR="00DC23ED" w:rsidRPr="004A41E7" w14:paraId="52FCECC3"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72D0FC25" w14:textId="77777777" w:rsidR="00DC23ED" w:rsidRPr="004A41E7" w:rsidRDefault="00DC23ED" w:rsidP="00DC23ED">
            <w:pPr>
              <w:pStyle w:val="TableText"/>
              <w:rPr>
                <w:sz w:val="16"/>
                <w:szCs w:val="16"/>
              </w:rPr>
            </w:pPr>
            <w:r w:rsidRPr="004A41E7">
              <w:rPr>
                <w:sz w:val="16"/>
                <w:szCs w:val="16"/>
              </w:rPr>
              <w:t>56</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566607C2" w14:textId="77777777" w:rsidR="00DC23ED" w:rsidRPr="004A41E7" w:rsidRDefault="00DC23ED" w:rsidP="00DC23ED">
            <w:pPr>
              <w:pStyle w:val="TableText"/>
              <w:rPr>
                <w:sz w:val="16"/>
                <w:szCs w:val="16"/>
              </w:rPr>
            </w:pPr>
            <w:r w:rsidRPr="004A41E7">
              <w:rPr>
                <w:sz w:val="16"/>
                <w:szCs w:val="16"/>
              </w:rPr>
              <w:t>9.1171</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2344821B" w14:textId="77777777" w:rsidR="00DC23ED" w:rsidRPr="004A41E7" w:rsidRDefault="00DC23ED" w:rsidP="00DC23ED">
            <w:pPr>
              <w:pStyle w:val="TableText"/>
              <w:rPr>
                <w:sz w:val="16"/>
                <w:szCs w:val="16"/>
              </w:rPr>
            </w:pPr>
            <w:r w:rsidRPr="004A41E7">
              <w:rPr>
                <w:sz w:val="16"/>
                <w:szCs w:val="16"/>
              </w:rPr>
              <w:t>9.1111</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16401D7A" w14:textId="77777777" w:rsidR="00DC23ED" w:rsidRPr="004A41E7" w:rsidRDefault="00DC23ED" w:rsidP="00DC23ED">
            <w:pPr>
              <w:pStyle w:val="TableText"/>
              <w:rPr>
                <w:sz w:val="16"/>
                <w:szCs w:val="16"/>
              </w:rPr>
            </w:pPr>
            <w:r w:rsidRPr="004A41E7">
              <w:rPr>
                <w:sz w:val="16"/>
                <w:szCs w:val="16"/>
              </w:rPr>
              <w:t>11.6496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4B798BA" w14:textId="77777777" w:rsidR="00DC23ED" w:rsidRPr="004A41E7" w:rsidRDefault="00DC23ED" w:rsidP="00DC23ED">
            <w:pPr>
              <w:pStyle w:val="TableText"/>
              <w:rPr>
                <w:sz w:val="16"/>
                <w:szCs w:val="16"/>
              </w:rPr>
            </w:pPr>
            <w:r w:rsidRPr="004A41E7">
              <w:rPr>
                <w:sz w:val="16"/>
                <w:szCs w:val="16"/>
              </w:rPr>
              <w:t>11.9437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26AF562" w14:textId="77777777" w:rsidR="00DC23ED" w:rsidRPr="004A41E7" w:rsidRDefault="00DC23ED" w:rsidP="00DC23ED">
            <w:pPr>
              <w:pStyle w:val="TableText"/>
              <w:rPr>
                <w:sz w:val="16"/>
                <w:szCs w:val="16"/>
              </w:rPr>
            </w:pPr>
            <w:r w:rsidRPr="004A41E7">
              <w:rPr>
                <w:sz w:val="16"/>
                <w:szCs w:val="16"/>
              </w:rPr>
              <w:t>11.9334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C5473F6" w14:textId="77777777" w:rsidR="00DC23ED" w:rsidRPr="004A41E7" w:rsidRDefault="00DC23ED" w:rsidP="00DC23ED">
            <w:pPr>
              <w:pStyle w:val="TableText"/>
              <w:rPr>
                <w:sz w:val="16"/>
                <w:szCs w:val="16"/>
              </w:rPr>
            </w:pPr>
            <w:r w:rsidRPr="004A41E7">
              <w:rPr>
                <w:sz w:val="16"/>
                <w:szCs w:val="16"/>
              </w:rPr>
              <w:t>15.4301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EF18986" w14:textId="77777777" w:rsidR="00DC23ED" w:rsidRPr="004A41E7" w:rsidRDefault="00DC23ED" w:rsidP="00DC23ED">
            <w:pPr>
              <w:pStyle w:val="TableText"/>
              <w:rPr>
                <w:sz w:val="16"/>
                <w:szCs w:val="16"/>
              </w:rPr>
            </w:pPr>
            <w:r w:rsidRPr="004A41E7">
              <w:rPr>
                <w:sz w:val="16"/>
                <w:szCs w:val="16"/>
              </w:rPr>
              <w:t>15.9403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335AC68" w14:textId="77777777" w:rsidR="00DC23ED" w:rsidRPr="004A41E7" w:rsidRDefault="00DC23ED" w:rsidP="00DC23ED">
            <w:pPr>
              <w:pStyle w:val="TableText"/>
              <w:rPr>
                <w:sz w:val="16"/>
                <w:szCs w:val="16"/>
              </w:rPr>
            </w:pPr>
            <w:r w:rsidRPr="004A41E7">
              <w:rPr>
                <w:sz w:val="16"/>
                <w:szCs w:val="16"/>
              </w:rPr>
              <w:t>15.9267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D23B346" w14:textId="77777777" w:rsidR="00DC23ED" w:rsidRPr="004A41E7" w:rsidRDefault="00DC23ED" w:rsidP="00DC23ED">
            <w:pPr>
              <w:pStyle w:val="TableText"/>
              <w:rPr>
                <w:sz w:val="16"/>
                <w:szCs w:val="16"/>
              </w:rPr>
            </w:pPr>
            <w:r w:rsidRPr="004A41E7">
              <w:rPr>
                <w:sz w:val="16"/>
                <w:szCs w:val="16"/>
              </w:rPr>
              <w:t>15.9103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DA165B1" w14:textId="77777777" w:rsidR="00DC23ED" w:rsidRPr="004A41E7" w:rsidRDefault="00DC23ED" w:rsidP="00DC23ED">
            <w:pPr>
              <w:pStyle w:val="TableText"/>
              <w:rPr>
                <w:sz w:val="16"/>
                <w:szCs w:val="16"/>
              </w:rPr>
            </w:pPr>
            <w:r w:rsidRPr="004A41E7">
              <w:rPr>
                <w:sz w:val="16"/>
                <w:szCs w:val="16"/>
              </w:rPr>
              <w:t>16.7465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3C6F8F0" w14:textId="77777777" w:rsidR="00DC23ED" w:rsidRPr="004A41E7" w:rsidRDefault="00DC23ED" w:rsidP="00DC23ED">
            <w:pPr>
              <w:pStyle w:val="TableText"/>
              <w:rPr>
                <w:sz w:val="16"/>
                <w:szCs w:val="16"/>
              </w:rPr>
            </w:pPr>
            <w:r w:rsidRPr="004A41E7">
              <w:rPr>
                <w:sz w:val="16"/>
                <w:szCs w:val="16"/>
              </w:rPr>
              <w:t>16.7465</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1348ED86" w14:textId="77777777" w:rsidR="00DC23ED" w:rsidRPr="004A41E7" w:rsidRDefault="00DC23ED" w:rsidP="00DC23ED">
            <w:pPr>
              <w:pStyle w:val="TableText"/>
              <w:rPr>
                <w:sz w:val="16"/>
                <w:szCs w:val="16"/>
              </w:rPr>
            </w:pPr>
            <w:r w:rsidRPr="004A41E7">
              <w:rPr>
                <w:sz w:val="16"/>
                <w:szCs w:val="16"/>
              </w:rPr>
              <w:t>16.7465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FCCFB74" w14:textId="77777777" w:rsidR="00DC23ED" w:rsidRPr="004A41E7" w:rsidRDefault="00DC23ED" w:rsidP="00DC23ED">
            <w:pPr>
              <w:pStyle w:val="TableText"/>
              <w:rPr>
                <w:sz w:val="16"/>
                <w:szCs w:val="16"/>
              </w:rPr>
            </w:pPr>
            <w:r w:rsidRPr="004A41E7">
              <w:rPr>
                <w:sz w:val="16"/>
                <w:szCs w:val="16"/>
              </w:rPr>
              <w:t>16.9778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5D77FD0" w14:textId="77777777" w:rsidR="00DC23ED" w:rsidRPr="004A41E7" w:rsidRDefault="00DC23ED" w:rsidP="00DC23ED">
            <w:pPr>
              <w:pStyle w:val="TableText"/>
              <w:rPr>
                <w:sz w:val="16"/>
                <w:szCs w:val="16"/>
              </w:rPr>
            </w:pPr>
            <w:r w:rsidRPr="004A41E7">
              <w:rPr>
                <w:sz w:val="16"/>
                <w:szCs w:val="16"/>
              </w:rPr>
              <w:t>16.9778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74F0CFA" w14:textId="77777777" w:rsidR="00DC23ED" w:rsidRPr="004A41E7" w:rsidRDefault="00DC23ED" w:rsidP="00DC23ED">
            <w:pPr>
              <w:pStyle w:val="TableText"/>
              <w:rPr>
                <w:sz w:val="16"/>
                <w:szCs w:val="16"/>
              </w:rPr>
            </w:pPr>
            <w:r w:rsidRPr="004A41E7">
              <w:rPr>
                <w:sz w:val="16"/>
                <w:szCs w:val="16"/>
              </w:rPr>
              <w:t>16.9778</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0EB1B86D" w14:textId="77777777" w:rsidR="00DC23ED" w:rsidRPr="004A41E7" w:rsidRDefault="00DC23ED" w:rsidP="00DC23ED">
            <w:pPr>
              <w:pStyle w:val="TableText"/>
              <w:rPr>
                <w:sz w:val="16"/>
                <w:szCs w:val="16"/>
              </w:rPr>
            </w:pPr>
            <w:r w:rsidRPr="004A41E7">
              <w:rPr>
                <w:sz w:val="16"/>
                <w:szCs w:val="16"/>
              </w:rPr>
              <w:t>17.4188</w:t>
            </w:r>
          </w:p>
        </w:tc>
      </w:tr>
      <w:tr w:rsidR="00DC23ED" w:rsidRPr="004A41E7" w14:paraId="66F08522"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4C13D366" w14:textId="77777777" w:rsidR="00DC23ED" w:rsidRPr="004A41E7" w:rsidRDefault="00DC23ED" w:rsidP="00DC23ED">
            <w:pPr>
              <w:pStyle w:val="TableText"/>
              <w:rPr>
                <w:sz w:val="16"/>
                <w:szCs w:val="16"/>
              </w:rPr>
            </w:pPr>
            <w:r w:rsidRPr="004A41E7">
              <w:rPr>
                <w:sz w:val="16"/>
                <w:szCs w:val="16"/>
              </w:rPr>
              <w:t>57</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2FA1D2BD" w14:textId="77777777" w:rsidR="00DC23ED" w:rsidRPr="004A41E7" w:rsidRDefault="00DC23ED" w:rsidP="00DC23ED">
            <w:pPr>
              <w:pStyle w:val="TableText"/>
              <w:rPr>
                <w:sz w:val="16"/>
                <w:szCs w:val="16"/>
              </w:rPr>
            </w:pPr>
            <w:r w:rsidRPr="004A41E7">
              <w:rPr>
                <w:sz w:val="16"/>
                <w:szCs w:val="16"/>
              </w:rPr>
              <w:t>9.4691</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6E1E589A" w14:textId="77777777" w:rsidR="00DC23ED" w:rsidRPr="004A41E7" w:rsidRDefault="00DC23ED" w:rsidP="00DC23ED">
            <w:pPr>
              <w:pStyle w:val="TableText"/>
              <w:rPr>
                <w:sz w:val="16"/>
                <w:szCs w:val="16"/>
              </w:rPr>
            </w:pPr>
            <w:r w:rsidRPr="004A41E7">
              <w:rPr>
                <w:sz w:val="16"/>
                <w:szCs w:val="16"/>
              </w:rPr>
              <w:t>9.4691</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1D39F1C6" w14:textId="77777777" w:rsidR="00DC23ED" w:rsidRPr="004A41E7" w:rsidRDefault="00DC23ED" w:rsidP="00DC23ED">
            <w:pPr>
              <w:pStyle w:val="TableText"/>
              <w:rPr>
                <w:sz w:val="16"/>
                <w:szCs w:val="16"/>
              </w:rPr>
            </w:pPr>
            <w:r w:rsidRPr="004A41E7">
              <w:rPr>
                <w:sz w:val="16"/>
                <w:szCs w:val="16"/>
              </w:rPr>
              <w:t>11.8846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2FD0D13" w14:textId="77777777" w:rsidR="00DC23ED" w:rsidRPr="004A41E7" w:rsidRDefault="00DC23ED" w:rsidP="00DC23ED">
            <w:pPr>
              <w:pStyle w:val="TableText"/>
              <w:rPr>
                <w:sz w:val="16"/>
                <w:szCs w:val="16"/>
              </w:rPr>
            </w:pPr>
            <w:r w:rsidRPr="004A41E7">
              <w:rPr>
                <w:sz w:val="16"/>
                <w:szCs w:val="16"/>
              </w:rPr>
              <w:t>12.0706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0EB6B11" w14:textId="77777777" w:rsidR="00DC23ED" w:rsidRPr="004A41E7" w:rsidRDefault="00DC23ED" w:rsidP="00DC23ED">
            <w:pPr>
              <w:pStyle w:val="TableText"/>
              <w:rPr>
                <w:sz w:val="16"/>
                <w:szCs w:val="16"/>
              </w:rPr>
            </w:pPr>
            <w:r w:rsidRPr="004A41E7">
              <w:rPr>
                <w:sz w:val="16"/>
                <w:szCs w:val="16"/>
              </w:rPr>
              <w:t>12.0634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2774ADB" w14:textId="77777777" w:rsidR="00DC23ED" w:rsidRPr="004A41E7" w:rsidRDefault="00DC23ED" w:rsidP="00DC23ED">
            <w:pPr>
              <w:pStyle w:val="TableText"/>
              <w:rPr>
                <w:sz w:val="16"/>
                <w:szCs w:val="16"/>
              </w:rPr>
            </w:pPr>
            <w:r w:rsidRPr="004A41E7">
              <w:rPr>
                <w:sz w:val="16"/>
                <w:szCs w:val="16"/>
              </w:rPr>
              <w:t>15.4491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57FB209" w14:textId="77777777" w:rsidR="00DC23ED" w:rsidRPr="004A41E7" w:rsidRDefault="00DC23ED" w:rsidP="00DC23ED">
            <w:pPr>
              <w:pStyle w:val="TableText"/>
              <w:rPr>
                <w:sz w:val="16"/>
                <w:szCs w:val="16"/>
              </w:rPr>
            </w:pPr>
            <w:r w:rsidRPr="004A41E7">
              <w:rPr>
                <w:sz w:val="16"/>
                <w:szCs w:val="16"/>
              </w:rPr>
              <w:t>15.8256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EDDF47C" w14:textId="77777777" w:rsidR="00DC23ED" w:rsidRPr="004A41E7" w:rsidRDefault="00DC23ED" w:rsidP="00DC23ED">
            <w:pPr>
              <w:pStyle w:val="TableText"/>
              <w:rPr>
                <w:sz w:val="16"/>
                <w:szCs w:val="16"/>
              </w:rPr>
            </w:pPr>
            <w:r w:rsidRPr="004A41E7">
              <w:rPr>
                <w:sz w:val="16"/>
                <w:szCs w:val="16"/>
              </w:rPr>
              <w:t>15.8131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3F9247E" w14:textId="77777777" w:rsidR="00DC23ED" w:rsidRPr="004A41E7" w:rsidRDefault="00DC23ED" w:rsidP="00DC23ED">
            <w:pPr>
              <w:pStyle w:val="TableText"/>
              <w:rPr>
                <w:sz w:val="16"/>
                <w:szCs w:val="16"/>
              </w:rPr>
            </w:pPr>
            <w:r w:rsidRPr="004A41E7">
              <w:rPr>
                <w:sz w:val="16"/>
                <w:szCs w:val="16"/>
              </w:rPr>
              <w:t>15.7976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7F9E1E6" w14:textId="77777777" w:rsidR="00DC23ED" w:rsidRPr="004A41E7" w:rsidRDefault="00DC23ED" w:rsidP="00DC23ED">
            <w:pPr>
              <w:pStyle w:val="TableText"/>
              <w:rPr>
                <w:sz w:val="16"/>
                <w:szCs w:val="16"/>
              </w:rPr>
            </w:pPr>
            <w:r w:rsidRPr="004A41E7">
              <w:rPr>
                <w:sz w:val="16"/>
                <w:szCs w:val="16"/>
              </w:rPr>
              <w:t>16.5405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85BEC26" w14:textId="77777777" w:rsidR="00DC23ED" w:rsidRPr="004A41E7" w:rsidRDefault="00DC23ED" w:rsidP="00DC23ED">
            <w:pPr>
              <w:pStyle w:val="TableText"/>
              <w:rPr>
                <w:sz w:val="16"/>
                <w:szCs w:val="16"/>
              </w:rPr>
            </w:pPr>
            <w:r w:rsidRPr="004A41E7">
              <w:rPr>
                <w:sz w:val="16"/>
                <w:szCs w:val="16"/>
              </w:rPr>
              <w:t>16.5405</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297F6578" w14:textId="77777777" w:rsidR="00DC23ED" w:rsidRPr="004A41E7" w:rsidRDefault="00DC23ED" w:rsidP="00DC23ED">
            <w:pPr>
              <w:pStyle w:val="TableText"/>
              <w:rPr>
                <w:sz w:val="16"/>
                <w:szCs w:val="16"/>
              </w:rPr>
            </w:pPr>
            <w:r w:rsidRPr="004A41E7">
              <w:rPr>
                <w:sz w:val="16"/>
                <w:szCs w:val="16"/>
              </w:rPr>
              <w:t>16.5405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7646325" w14:textId="77777777" w:rsidR="00DC23ED" w:rsidRPr="004A41E7" w:rsidRDefault="00DC23ED" w:rsidP="00DC23ED">
            <w:pPr>
              <w:pStyle w:val="TableText"/>
              <w:rPr>
                <w:sz w:val="16"/>
                <w:szCs w:val="16"/>
              </w:rPr>
            </w:pPr>
            <w:r w:rsidRPr="004A41E7">
              <w:rPr>
                <w:sz w:val="16"/>
                <w:szCs w:val="16"/>
              </w:rPr>
              <w:t>16.7409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13C3EEA" w14:textId="77777777" w:rsidR="00DC23ED" w:rsidRPr="004A41E7" w:rsidRDefault="00DC23ED" w:rsidP="00DC23ED">
            <w:pPr>
              <w:pStyle w:val="TableText"/>
              <w:rPr>
                <w:sz w:val="16"/>
                <w:szCs w:val="16"/>
              </w:rPr>
            </w:pPr>
            <w:r w:rsidRPr="004A41E7">
              <w:rPr>
                <w:sz w:val="16"/>
                <w:szCs w:val="16"/>
              </w:rPr>
              <w:t>16.7409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F463A85" w14:textId="77777777" w:rsidR="00DC23ED" w:rsidRPr="004A41E7" w:rsidRDefault="00DC23ED" w:rsidP="00DC23ED">
            <w:pPr>
              <w:pStyle w:val="TableText"/>
              <w:rPr>
                <w:sz w:val="16"/>
                <w:szCs w:val="16"/>
              </w:rPr>
            </w:pPr>
            <w:r w:rsidRPr="004A41E7">
              <w:rPr>
                <w:sz w:val="16"/>
                <w:szCs w:val="16"/>
              </w:rPr>
              <w:t>16.7409</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4400444" w14:textId="77777777" w:rsidR="00DC23ED" w:rsidRPr="004A41E7" w:rsidRDefault="00DC23ED" w:rsidP="00DC23ED">
            <w:pPr>
              <w:pStyle w:val="TableText"/>
              <w:rPr>
                <w:sz w:val="16"/>
                <w:szCs w:val="16"/>
              </w:rPr>
            </w:pPr>
            <w:r w:rsidRPr="004A41E7">
              <w:rPr>
                <w:sz w:val="16"/>
                <w:szCs w:val="16"/>
              </w:rPr>
              <w:t>17.1556</w:t>
            </w:r>
          </w:p>
        </w:tc>
      </w:tr>
      <w:tr w:rsidR="00DC23ED" w:rsidRPr="004A41E7" w14:paraId="2A35DD6E"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343060CA" w14:textId="77777777" w:rsidR="00DC23ED" w:rsidRPr="004A41E7" w:rsidRDefault="00DC23ED" w:rsidP="00DC23ED">
            <w:pPr>
              <w:pStyle w:val="TableText"/>
              <w:rPr>
                <w:sz w:val="16"/>
                <w:szCs w:val="16"/>
              </w:rPr>
            </w:pPr>
            <w:r w:rsidRPr="004A41E7">
              <w:rPr>
                <w:sz w:val="16"/>
                <w:szCs w:val="16"/>
              </w:rPr>
              <w:t>58</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3EFDED64" w14:textId="77777777" w:rsidR="00DC23ED" w:rsidRPr="004A41E7" w:rsidRDefault="00DC23ED" w:rsidP="00DC23ED">
            <w:pPr>
              <w:pStyle w:val="TableText"/>
              <w:rPr>
                <w:sz w:val="16"/>
                <w:szCs w:val="16"/>
              </w:rPr>
            </w:pPr>
            <w:r w:rsidRPr="004A41E7">
              <w:rPr>
                <w:sz w:val="16"/>
                <w:szCs w:val="16"/>
              </w:rPr>
              <w:t>9.1673</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2E88DE29" w14:textId="77777777" w:rsidR="00DC23ED" w:rsidRPr="004A41E7" w:rsidRDefault="00DC23ED" w:rsidP="00DC23ED">
            <w:pPr>
              <w:pStyle w:val="TableText"/>
              <w:rPr>
                <w:sz w:val="16"/>
                <w:szCs w:val="16"/>
              </w:rPr>
            </w:pPr>
            <w:r w:rsidRPr="004A41E7">
              <w:rPr>
                <w:sz w:val="16"/>
                <w:szCs w:val="16"/>
              </w:rPr>
              <w:t>9.1673</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53BF93A6" w14:textId="77777777" w:rsidR="00DC23ED" w:rsidRPr="004A41E7" w:rsidRDefault="00DC23ED" w:rsidP="00DC23ED">
            <w:pPr>
              <w:pStyle w:val="TableText"/>
              <w:rPr>
                <w:sz w:val="16"/>
                <w:szCs w:val="16"/>
              </w:rPr>
            </w:pPr>
            <w:r w:rsidRPr="004A41E7">
              <w:rPr>
                <w:sz w:val="16"/>
                <w:szCs w:val="16"/>
              </w:rPr>
              <w:t>11.5369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7902F74" w14:textId="77777777" w:rsidR="00DC23ED" w:rsidRPr="004A41E7" w:rsidRDefault="00DC23ED" w:rsidP="00DC23ED">
            <w:pPr>
              <w:pStyle w:val="TableText"/>
              <w:rPr>
                <w:sz w:val="16"/>
                <w:szCs w:val="16"/>
              </w:rPr>
            </w:pPr>
            <w:r w:rsidRPr="004A41E7">
              <w:rPr>
                <w:sz w:val="16"/>
                <w:szCs w:val="16"/>
              </w:rPr>
              <w:t>11.7264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1796169" w14:textId="77777777" w:rsidR="00DC23ED" w:rsidRPr="004A41E7" w:rsidRDefault="00DC23ED" w:rsidP="00DC23ED">
            <w:pPr>
              <w:pStyle w:val="TableText"/>
              <w:rPr>
                <w:sz w:val="16"/>
                <w:szCs w:val="16"/>
              </w:rPr>
            </w:pPr>
            <w:r w:rsidRPr="004A41E7">
              <w:rPr>
                <w:sz w:val="16"/>
                <w:szCs w:val="16"/>
              </w:rPr>
              <w:t>11.7191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89AE51D" w14:textId="77777777" w:rsidR="00DC23ED" w:rsidRPr="004A41E7" w:rsidRDefault="00DC23ED" w:rsidP="00DC23ED">
            <w:pPr>
              <w:pStyle w:val="TableText"/>
              <w:rPr>
                <w:sz w:val="16"/>
                <w:szCs w:val="16"/>
              </w:rPr>
            </w:pPr>
            <w:r w:rsidRPr="004A41E7">
              <w:rPr>
                <w:sz w:val="16"/>
                <w:szCs w:val="16"/>
              </w:rPr>
              <w:t>15.0457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9547FFF" w14:textId="77777777" w:rsidR="00DC23ED" w:rsidRPr="004A41E7" w:rsidRDefault="00DC23ED" w:rsidP="00DC23ED">
            <w:pPr>
              <w:pStyle w:val="TableText"/>
              <w:rPr>
                <w:sz w:val="16"/>
                <w:szCs w:val="16"/>
              </w:rPr>
            </w:pPr>
            <w:r w:rsidRPr="004A41E7">
              <w:rPr>
                <w:sz w:val="16"/>
                <w:szCs w:val="16"/>
              </w:rPr>
              <w:t>15.4237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9BF3A25" w14:textId="77777777" w:rsidR="00DC23ED" w:rsidRPr="004A41E7" w:rsidRDefault="00DC23ED" w:rsidP="00DC23ED">
            <w:pPr>
              <w:pStyle w:val="TableText"/>
              <w:rPr>
                <w:sz w:val="16"/>
                <w:szCs w:val="16"/>
              </w:rPr>
            </w:pPr>
            <w:r w:rsidRPr="004A41E7">
              <w:rPr>
                <w:sz w:val="16"/>
                <w:szCs w:val="16"/>
              </w:rPr>
              <w:t>15.4108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826757B" w14:textId="77777777" w:rsidR="00DC23ED" w:rsidRPr="004A41E7" w:rsidRDefault="00DC23ED" w:rsidP="00DC23ED">
            <w:pPr>
              <w:pStyle w:val="TableText"/>
              <w:rPr>
                <w:sz w:val="16"/>
                <w:szCs w:val="16"/>
              </w:rPr>
            </w:pPr>
            <w:r w:rsidRPr="004A41E7">
              <w:rPr>
                <w:sz w:val="16"/>
                <w:szCs w:val="16"/>
              </w:rPr>
              <w:t>15.3946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675D9F0" w14:textId="77777777" w:rsidR="00DC23ED" w:rsidRPr="004A41E7" w:rsidRDefault="00DC23ED" w:rsidP="00DC23ED">
            <w:pPr>
              <w:pStyle w:val="TableText"/>
              <w:rPr>
                <w:sz w:val="16"/>
                <w:szCs w:val="16"/>
              </w:rPr>
            </w:pPr>
            <w:r w:rsidRPr="004A41E7">
              <w:rPr>
                <w:sz w:val="16"/>
                <w:szCs w:val="16"/>
              </w:rPr>
              <w:t>16.1390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2366F07" w14:textId="77777777" w:rsidR="00DC23ED" w:rsidRPr="004A41E7" w:rsidRDefault="00DC23ED" w:rsidP="00DC23ED">
            <w:pPr>
              <w:pStyle w:val="TableText"/>
              <w:rPr>
                <w:sz w:val="16"/>
                <w:szCs w:val="16"/>
              </w:rPr>
            </w:pPr>
            <w:r w:rsidRPr="004A41E7">
              <w:rPr>
                <w:sz w:val="16"/>
                <w:szCs w:val="16"/>
              </w:rPr>
              <w:t>16.1390</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2D4E4B24" w14:textId="77777777" w:rsidR="00DC23ED" w:rsidRPr="004A41E7" w:rsidRDefault="00DC23ED" w:rsidP="00DC23ED">
            <w:pPr>
              <w:pStyle w:val="TableText"/>
              <w:rPr>
                <w:sz w:val="16"/>
                <w:szCs w:val="16"/>
              </w:rPr>
            </w:pPr>
            <w:r w:rsidRPr="004A41E7">
              <w:rPr>
                <w:sz w:val="16"/>
                <w:szCs w:val="16"/>
              </w:rPr>
              <w:t>16.1390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FA577A0" w14:textId="77777777" w:rsidR="00DC23ED" w:rsidRPr="004A41E7" w:rsidRDefault="00DC23ED" w:rsidP="00DC23ED">
            <w:pPr>
              <w:pStyle w:val="TableText"/>
              <w:rPr>
                <w:sz w:val="16"/>
                <w:szCs w:val="16"/>
              </w:rPr>
            </w:pPr>
            <w:r w:rsidRPr="004A41E7">
              <w:rPr>
                <w:sz w:val="16"/>
                <w:szCs w:val="16"/>
              </w:rPr>
              <w:t>16.3404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9EAFCE7" w14:textId="77777777" w:rsidR="00DC23ED" w:rsidRPr="004A41E7" w:rsidRDefault="00DC23ED" w:rsidP="00DC23ED">
            <w:pPr>
              <w:pStyle w:val="TableText"/>
              <w:rPr>
                <w:sz w:val="16"/>
                <w:szCs w:val="16"/>
              </w:rPr>
            </w:pPr>
            <w:r w:rsidRPr="004A41E7">
              <w:rPr>
                <w:sz w:val="16"/>
                <w:szCs w:val="16"/>
              </w:rPr>
              <w:t>16.3404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6F52A92" w14:textId="77777777" w:rsidR="00DC23ED" w:rsidRPr="004A41E7" w:rsidRDefault="00DC23ED" w:rsidP="00DC23ED">
            <w:pPr>
              <w:pStyle w:val="TableText"/>
              <w:rPr>
                <w:sz w:val="16"/>
                <w:szCs w:val="16"/>
              </w:rPr>
            </w:pPr>
            <w:r w:rsidRPr="004A41E7">
              <w:rPr>
                <w:sz w:val="16"/>
                <w:szCs w:val="16"/>
              </w:rPr>
              <w:t>16.3404</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66EF83C" w14:textId="77777777" w:rsidR="00DC23ED" w:rsidRPr="004A41E7" w:rsidRDefault="00DC23ED" w:rsidP="00DC23ED">
            <w:pPr>
              <w:pStyle w:val="TableText"/>
              <w:rPr>
                <w:sz w:val="16"/>
                <w:szCs w:val="16"/>
              </w:rPr>
            </w:pPr>
            <w:r w:rsidRPr="004A41E7">
              <w:rPr>
                <w:sz w:val="16"/>
                <w:szCs w:val="16"/>
              </w:rPr>
              <w:t>16.7555</w:t>
            </w:r>
          </w:p>
        </w:tc>
      </w:tr>
      <w:tr w:rsidR="00DC23ED" w:rsidRPr="004A41E7" w14:paraId="1EC043ED"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6F7C914F" w14:textId="77777777" w:rsidR="00DC23ED" w:rsidRPr="004A41E7" w:rsidRDefault="00DC23ED" w:rsidP="00DC23ED">
            <w:pPr>
              <w:pStyle w:val="TableText"/>
              <w:rPr>
                <w:sz w:val="16"/>
                <w:szCs w:val="16"/>
              </w:rPr>
            </w:pPr>
            <w:r w:rsidRPr="004A41E7">
              <w:rPr>
                <w:sz w:val="16"/>
                <w:szCs w:val="16"/>
              </w:rPr>
              <w:t>59</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18DF876D" w14:textId="77777777" w:rsidR="00DC23ED" w:rsidRPr="004A41E7" w:rsidRDefault="00DC23ED" w:rsidP="00DC23ED">
            <w:pPr>
              <w:pStyle w:val="TableText"/>
              <w:rPr>
                <w:sz w:val="16"/>
                <w:szCs w:val="16"/>
              </w:rPr>
            </w:pPr>
            <w:r w:rsidRPr="004A41E7">
              <w:rPr>
                <w:sz w:val="16"/>
                <w:szCs w:val="16"/>
              </w:rPr>
              <w:t>8.8556</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525B20A9" w14:textId="77777777" w:rsidR="00DC23ED" w:rsidRPr="004A41E7" w:rsidRDefault="00DC23ED" w:rsidP="00DC23ED">
            <w:pPr>
              <w:pStyle w:val="TableText"/>
              <w:rPr>
                <w:sz w:val="16"/>
                <w:szCs w:val="16"/>
              </w:rPr>
            </w:pPr>
            <w:r w:rsidRPr="004A41E7">
              <w:rPr>
                <w:sz w:val="16"/>
                <w:szCs w:val="16"/>
              </w:rPr>
              <w:t>8.8556</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0D00D8DA" w14:textId="77777777" w:rsidR="00DC23ED" w:rsidRPr="004A41E7" w:rsidRDefault="00DC23ED" w:rsidP="00DC23ED">
            <w:pPr>
              <w:pStyle w:val="TableText"/>
              <w:rPr>
                <w:sz w:val="16"/>
                <w:szCs w:val="16"/>
              </w:rPr>
            </w:pPr>
            <w:r w:rsidRPr="004A41E7">
              <w:rPr>
                <w:sz w:val="16"/>
                <w:szCs w:val="16"/>
              </w:rPr>
              <w:t>11.1760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48BD46C" w14:textId="77777777" w:rsidR="00DC23ED" w:rsidRPr="004A41E7" w:rsidRDefault="00DC23ED" w:rsidP="00DC23ED">
            <w:pPr>
              <w:pStyle w:val="TableText"/>
              <w:rPr>
                <w:sz w:val="16"/>
                <w:szCs w:val="16"/>
              </w:rPr>
            </w:pPr>
            <w:r w:rsidRPr="004A41E7">
              <w:rPr>
                <w:sz w:val="16"/>
                <w:szCs w:val="16"/>
              </w:rPr>
              <w:t>11.3774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3611A09" w14:textId="77777777" w:rsidR="00DC23ED" w:rsidRPr="004A41E7" w:rsidRDefault="00DC23ED" w:rsidP="00DC23ED">
            <w:pPr>
              <w:pStyle w:val="TableText"/>
              <w:rPr>
                <w:sz w:val="16"/>
                <w:szCs w:val="16"/>
              </w:rPr>
            </w:pPr>
            <w:r w:rsidRPr="004A41E7">
              <w:rPr>
                <w:sz w:val="16"/>
                <w:szCs w:val="16"/>
              </w:rPr>
              <w:t>11.3699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F30AD34" w14:textId="77777777" w:rsidR="00DC23ED" w:rsidRPr="004A41E7" w:rsidRDefault="00DC23ED" w:rsidP="00DC23ED">
            <w:pPr>
              <w:pStyle w:val="TableText"/>
              <w:rPr>
                <w:sz w:val="16"/>
                <w:szCs w:val="16"/>
              </w:rPr>
            </w:pPr>
            <w:r w:rsidRPr="004A41E7">
              <w:rPr>
                <w:sz w:val="16"/>
                <w:szCs w:val="16"/>
              </w:rPr>
              <w:t>14.6363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97166E0" w14:textId="77777777" w:rsidR="00DC23ED" w:rsidRPr="004A41E7" w:rsidRDefault="00DC23ED" w:rsidP="00DC23ED">
            <w:pPr>
              <w:pStyle w:val="TableText"/>
              <w:rPr>
                <w:sz w:val="16"/>
                <w:szCs w:val="16"/>
              </w:rPr>
            </w:pPr>
            <w:r w:rsidRPr="004A41E7">
              <w:rPr>
                <w:sz w:val="16"/>
                <w:szCs w:val="16"/>
              </w:rPr>
              <w:t>15.0155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E84880E" w14:textId="77777777" w:rsidR="00DC23ED" w:rsidRPr="004A41E7" w:rsidRDefault="00DC23ED" w:rsidP="00DC23ED">
            <w:pPr>
              <w:pStyle w:val="TableText"/>
              <w:rPr>
                <w:sz w:val="16"/>
                <w:szCs w:val="16"/>
              </w:rPr>
            </w:pPr>
            <w:r w:rsidRPr="004A41E7">
              <w:rPr>
                <w:sz w:val="16"/>
                <w:szCs w:val="16"/>
              </w:rPr>
              <w:t>15.0024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D642B20" w14:textId="77777777" w:rsidR="00DC23ED" w:rsidRPr="004A41E7" w:rsidRDefault="00DC23ED" w:rsidP="00DC23ED">
            <w:pPr>
              <w:pStyle w:val="TableText"/>
              <w:rPr>
                <w:sz w:val="16"/>
                <w:szCs w:val="16"/>
              </w:rPr>
            </w:pPr>
            <w:r w:rsidRPr="004A41E7">
              <w:rPr>
                <w:sz w:val="16"/>
                <w:szCs w:val="16"/>
              </w:rPr>
              <w:t>14.9856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6D71A47" w14:textId="77777777" w:rsidR="00DC23ED" w:rsidRPr="004A41E7" w:rsidRDefault="00DC23ED" w:rsidP="00DC23ED">
            <w:pPr>
              <w:pStyle w:val="TableText"/>
              <w:rPr>
                <w:sz w:val="16"/>
                <w:szCs w:val="16"/>
              </w:rPr>
            </w:pPr>
            <w:r w:rsidRPr="004A41E7">
              <w:rPr>
                <w:sz w:val="16"/>
                <w:szCs w:val="16"/>
              </w:rPr>
              <w:t>15.7315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51803B7" w14:textId="77777777" w:rsidR="00DC23ED" w:rsidRPr="004A41E7" w:rsidRDefault="00DC23ED" w:rsidP="00DC23ED">
            <w:pPr>
              <w:pStyle w:val="TableText"/>
              <w:rPr>
                <w:sz w:val="16"/>
                <w:szCs w:val="16"/>
              </w:rPr>
            </w:pPr>
            <w:r w:rsidRPr="004A41E7">
              <w:rPr>
                <w:sz w:val="16"/>
                <w:szCs w:val="16"/>
              </w:rPr>
              <w:t>15.7315</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55348DD" w14:textId="77777777" w:rsidR="00DC23ED" w:rsidRPr="004A41E7" w:rsidRDefault="00DC23ED" w:rsidP="00DC23ED">
            <w:pPr>
              <w:pStyle w:val="TableText"/>
              <w:rPr>
                <w:sz w:val="16"/>
                <w:szCs w:val="16"/>
              </w:rPr>
            </w:pPr>
            <w:r w:rsidRPr="004A41E7">
              <w:rPr>
                <w:sz w:val="16"/>
                <w:szCs w:val="16"/>
              </w:rPr>
              <w:t>15.7315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71F27C4" w14:textId="77777777" w:rsidR="00DC23ED" w:rsidRPr="004A41E7" w:rsidRDefault="00DC23ED" w:rsidP="00DC23ED">
            <w:pPr>
              <w:pStyle w:val="TableText"/>
              <w:rPr>
                <w:sz w:val="16"/>
                <w:szCs w:val="16"/>
              </w:rPr>
            </w:pPr>
            <w:r w:rsidRPr="004A41E7">
              <w:rPr>
                <w:sz w:val="16"/>
                <w:szCs w:val="16"/>
              </w:rPr>
              <w:t>15.9338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145701C" w14:textId="77777777" w:rsidR="00DC23ED" w:rsidRPr="004A41E7" w:rsidRDefault="00DC23ED" w:rsidP="00DC23ED">
            <w:pPr>
              <w:pStyle w:val="TableText"/>
              <w:rPr>
                <w:sz w:val="16"/>
                <w:szCs w:val="16"/>
              </w:rPr>
            </w:pPr>
            <w:r w:rsidRPr="004A41E7">
              <w:rPr>
                <w:sz w:val="16"/>
                <w:szCs w:val="16"/>
              </w:rPr>
              <w:t>15.9338</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FEA96D8" w14:textId="77777777" w:rsidR="00DC23ED" w:rsidRPr="004A41E7" w:rsidRDefault="00DC23ED" w:rsidP="00DC23ED">
            <w:pPr>
              <w:pStyle w:val="TableText"/>
              <w:rPr>
                <w:sz w:val="16"/>
                <w:szCs w:val="16"/>
              </w:rPr>
            </w:pPr>
            <w:r w:rsidRPr="004A41E7">
              <w:rPr>
                <w:sz w:val="16"/>
                <w:szCs w:val="16"/>
              </w:rPr>
              <w:t>15.9338</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5A9D0E9" w14:textId="77777777" w:rsidR="00DC23ED" w:rsidRPr="004A41E7" w:rsidRDefault="00DC23ED" w:rsidP="00DC23ED">
            <w:pPr>
              <w:pStyle w:val="TableText"/>
              <w:rPr>
                <w:sz w:val="16"/>
                <w:szCs w:val="16"/>
              </w:rPr>
            </w:pPr>
            <w:r w:rsidRPr="004A41E7">
              <w:rPr>
                <w:sz w:val="16"/>
                <w:szCs w:val="16"/>
              </w:rPr>
              <w:t>16.3491</w:t>
            </w:r>
          </w:p>
        </w:tc>
      </w:tr>
      <w:tr w:rsidR="00DC23ED" w:rsidRPr="004A41E7" w14:paraId="1BD26EAA"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50FAA74D" w14:textId="77777777" w:rsidR="00DC23ED" w:rsidRPr="004A41E7" w:rsidRDefault="00DC23ED" w:rsidP="00DC23ED">
            <w:pPr>
              <w:pStyle w:val="TableText"/>
              <w:rPr>
                <w:sz w:val="16"/>
                <w:szCs w:val="16"/>
              </w:rPr>
            </w:pPr>
            <w:r w:rsidRPr="004A41E7">
              <w:rPr>
                <w:sz w:val="16"/>
                <w:szCs w:val="16"/>
              </w:rPr>
              <w:t>60</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3AF10466" w14:textId="77777777" w:rsidR="00DC23ED" w:rsidRPr="004A41E7" w:rsidRDefault="00DC23ED" w:rsidP="00DC23ED">
            <w:pPr>
              <w:pStyle w:val="TableText"/>
              <w:rPr>
                <w:sz w:val="16"/>
                <w:szCs w:val="16"/>
              </w:rPr>
            </w:pPr>
            <w:r w:rsidRPr="004A41E7">
              <w:rPr>
                <w:sz w:val="16"/>
                <w:szCs w:val="16"/>
              </w:rPr>
              <w:t>9.7013</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4B428536" w14:textId="77777777" w:rsidR="00DC23ED" w:rsidRPr="004A41E7" w:rsidRDefault="00DC23ED" w:rsidP="00DC23ED">
            <w:pPr>
              <w:pStyle w:val="TableText"/>
              <w:rPr>
                <w:sz w:val="16"/>
                <w:szCs w:val="16"/>
              </w:rPr>
            </w:pPr>
            <w:r w:rsidRPr="004A41E7">
              <w:rPr>
                <w:sz w:val="16"/>
                <w:szCs w:val="16"/>
              </w:rPr>
              <w:t>9.7013</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51FD3F62" w14:textId="77777777" w:rsidR="00DC23ED" w:rsidRPr="004A41E7" w:rsidRDefault="00DC23ED" w:rsidP="00DC23ED">
            <w:pPr>
              <w:pStyle w:val="TableText"/>
              <w:rPr>
                <w:sz w:val="16"/>
                <w:szCs w:val="16"/>
              </w:rPr>
            </w:pPr>
            <w:r w:rsidRPr="004A41E7">
              <w:rPr>
                <w:sz w:val="16"/>
                <w:szCs w:val="16"/>
              </w:rPr>
              <w:t>11.8336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B75797A" w14:textId="77777777" w:rsidR="00DC23ED" w:rsidRPr="004A41E7" w:rsidRDefault="00DC23ED" w:rsidP="00DC23ED">
            <w:pPr>
              <w:pStyle w:val="TableText"/>
              <w:rPr>
                <w:sz w:val="16"/>
                <w:szCs w:val="16"/>
              </w:rPr>
            </w:pPr>
            <w:r w:rsidRPr="004A41E7">
              <w:rPr>
                <w:sz w:val="16"/>
                <w:szCs w:val="16"/>
              </w:rPr>
              <w:t>11.8336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4C22638" w14:textId="77777777" w:rsidR="00DC23ED" w:rsidRPr="004A41E7" w:rsidRDefault="00DC23ED" w:rsidP="00DC23ED">
            <w:pPr>
              <w:pStyle w:val="TableText"/>
              <w:rPr>
                <w:sz w:val="16"/>
                <w:szCs w:val="16"/>
              </w:rPr>
            </w:pPr>
            <w:r w:rsidRPr="004A41E7">
              <w:rPr>
                <w:sz w:val="16"/>
                <w:szCs w:val="16"/>
              </w:rPr>
              <w:t>11.8336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7411793" w14:textId="77777777" w:rsidR="00DC23ED" w:rsidRPr="004A41E7" w:rsidRDefault="00DC23ED" w:rsidP="00DC23ED">
            <w:pPr>
              <w:pStyle w:val="TableText"/>
              <w:rPr>
                <w:sz w:val="16"/>
                <w:szCs w:val="16"/>
              </w:rPr>
            </w:pPr>
            <w:r w:rsidRPr="004A41E7">
              <w:rPr>
                <w:sz w:val="16"/>
                <w:szCs w:val="16"/>
              </w:rPr>
              <w:t>14.9473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7322516" w14:textId="77777777" w:rsidR="00DC23ED" w:rsidRPr="004A41E7" w:rsidRDefault="00DC23ED" w:rsidP="00DC23ED">
            <w:pPr>
              <w:pStyle w:val="TableText"/>
              <w:rPr>
                <w:sz w:val="16"/>
                <w:szCs w:val="16"/>
              </w:rPr>
            </w:pPr>
            <w:r w:rsidRPr="004A41E7">
              <w:rPr>
                <w:sz w:val="16"/>
                <w:szCs w:val="16"/>
              </w:rPr>
              <w:t>15.1876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9C5B029" w14:textId="77777777" w:rsidR="00DC23ED" w:rsidRPr="004A41E7" w:rsidRDefault="00DC23ED" w:rsidP="00DC23ED">
            <w:pPr>
              <w:pStyle w:val="TableText"/>
              <w:rPr>
                <w:sz w:val="16"/>
                <w:szCs w:val="16"/>
              </w:rPr>
            </w:pPr>
            <w:r w:rsidRPr="004A41E7">
              <w:rPr>
                <w:sz w:val="16"/>
                <w:szCs w:val="16"/>
              </w:rPr>
              <w:t>15.1785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003CF58" w14:textId="77777777" w:rsidR="00DC23ED" w:rsidRPr="004A41E7" w:rsidRDefault="00DC23ED" w:rsidP="00DC23ED">
            <w:pPr>
              <w:pStyle w:val="TableText"/>
              <w:rPr>
                <w:sz w:val="16"/>
                <w:szCs w:val="16"/>
              </w:rPr>
            </w:pPr>
            <w:r w:rsidRPr="004A41E7">
              <w:rPr>
                <w:sz w:val="16"/>
                <w:szCs w:val="16"/>
              </w:rPr>
              <w:t>15.1653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D360A28" w14:textId="77777777" w:rsidR="00DC23ED" w:rsidRPr="004A41E7" w:rsidRDefault="00DC23ED" w:rsidP="00DC23ED">
            <w:pPr>
              <w:pStyle w:val="TableText"/>
              <w:rPr>
                <w:sz w:val="16"/>
                <w:szCs w:val="16"/>
              </w:rPr>
            </w:pPr>
            <w:r w:rsidRPr="004A41E7">
              <w:rPr>
                <w:sz w:val="16"/>
                <w:szCs w:val="16"/>
              </w:rPr>
              <w:t>15.7166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D307A4D" w14:textId="77777777" w:rsidR="00DC23ED" w:rsidRPr="004A41E7" w:rsidRDefault="00DC23ED" w:rsidP="00DC23ED">
            <w:pPr>
              <w:pStyle w:val="TableText"/>
              <w:rPr>
                <w:sz w:val="16"/>
                <w:szCs w:val="16"/>
              </w:rPr>
            </w:pPr>
            <w:r w:rsidRPr="004A41E7">
              <w:rPr>
                <w:sz w:val="16"/>
                <w:szCs w:val="16"/>
              </w:rPr>
              <w:t>15.7166</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17D08E24" w14:textId="77777777" w:rsidR="00DC23ED" w:rsidRPr="004A41E7" w:rsidRDefault="00DC23ED" w:rsidP="00DC23ED">
            <w:pPr>
              <w:pStyle w:val="TableText"/>
              <w:rPr>
                <w:sz w:val="16"/>
                <w:szCs w:val="16"/>
              </w:rPr>
            </w:pPr>
            <w:r w:rsidRPr="004A41E7">
              <w:rPr>
                <w:sz w:val="16"/>
                <w:szCs w:val="16"/>
              </w:rPr>
              <w:t>15.7166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6E9B2B7" w14:textId="77777777" w:rsidR="00DC23ED" w:rsidRPr="004A41E7" w:rsidRDefault="00DC23ED" w:rsidP="00DC23ED">
            <w:pPr>
              <w:pStyle w:val="TableText"/>
              <w:rPr>
                <w:sz w:val="16"/>
                <w:szCs w:val="16"/>
              </w:rPr>
            </w:pPr>
            <w:r w:rsidRPr="004A41E7">
              <w:rPr>
                <w:sz w:val="16"/>
                <w:szCs w:val="16"/>
              </w:rPr>
              <w:t>15.8531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E79D815" w14:textId="77777777" w:rsidR="00DC23ED" w:rsidRPr="004A41E7" w:rsidRDefault="00DC23ED" w:rsidP="00DC23ED">
            <w:pPr>
              <w:pStyle w:val="TableText"/>
              <w:rPr>
                <w:sz w:val="16"/>
                <w:szCs w:val="16"/>
              </w:rPr>
            </w:pPr>
            <w:r w:rsidRPr="004A41E7">
              <w:rPr>
                <w:sz w:val="16"/>
                <w:szCs w:val="16"/>
              </w:rPr>
              <w:t>15.8531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3636542" w14:textId="77777777" w:rsidR="00DC23ED" w:rsidRPr="004A41E7" w:rsidRDefault="00DC23ED" w:rsidP="00DC23ED">
            <w:pPr>
              <w:pStyle w:val="TableText"/>
              <w:rPr>
                <w:sz w:val="16"/>
                <w:szCs w:val="16"/>
              </w:rPr>
            </w:pPr>
            <w:r w:rsidRPr="004A41E7">
              <w:rPr>
                <w:sz w:val="16"/>
                <w:szCs w:val="16"/>
              </w:rPr>
              <w:t>15.8531</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773087B0" w14:textId="77777777" w:rsidR="00DC23ED" w:rsidRPr="004A41E7" w:rsidRDefault="00DC23ED" w:rsidP="00DC23ED">
            <w:pPr>
              <w:pStyle w:val="TableText"/>
              <w:rPr>
                <w:sz w:val="16"/>
                <w:szCs w:val="16"/>
              </w:rPr>
            </w:pPr>
            <w:r w:rsidRPr="004A41E7">
              <w:rPr>
                <w:sz w:val="16"/>
                <w:szCs w:val="16"/>
              </w:rPr>
              <w:t>16.2131</w:t>
            </w:r>
          </w:p>
        </w:tc>
      </w:tr>
      <w:tr w:rsidR="00DC23ED" w:rsidRPr="004A41E7" w14:paraId="3E6CD5A0"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72EC2FD2" w14:textId="77777777" w:rsidR="00DC23ED" w:rsidRPr="004A41E7" w:rsidRDefault="00DC23ED" w:rsidP="00DC23ED">
            <w:pPr>
              <w:pStyle w:val="TableText"/>
              <w:rPr>
                <w:sz w:val="16"/>
                <w:szCs w:val="16"/>
              </w:rPr>
            </w:pPr>
            <w:r w:rsidRPr="004A41E7">
              <w:rPr>
                <w:sz w:val="16"/>
                <w:szCs w:val="16"/>
              </w:rPr>
              <w:t>61</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69F370BD" w14:textId="77777777" w:rsidR="00DC23ED" w:rsidRPr="004A41E7" w:rsidRDefault="00DC23ED" w:rsidP="00DC23ED">
            <w:pPr>
              <w:pStyle w:val="TableText"/>
              <w:rPr>
                <w:sz w:val="16"/>
                <w:szCs w:val="16"/>
              </w:rPr>
            </w:pPr>
            <w:r w:rsidRPr="004A41E7">
              <w:rPr>
                <w:sz w:val="16"/>
                <w:szCs w:val="16"/>
              </w:rPr>
              <w:t>9.3634</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3B3900C4" w14:textId="77777777" w:rsidR="00DC23ED" w:rsidRPr="004A41E7" w:rsidRDefault="00DC23ED" w:rsidP="00DC23ED">
            <w:pPr>
              <w:pStyle w:val="TableText"/>
              <w:rPr>
                <w:sz w:val="16"/>
                <w:szCs w:val="16"/>
              </w:rPr>
            </w:pPr>
            <w:r w:rsidRPr="004A41E7">
              <w:rPr>
                <w:sz w:val="16"/>
                <w:szCs w:val="16"/>
              </w:rPr>
              <w:t>9.3634</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14DF2D95" w14:textId="77777777" w:rsidR="00DC23ED" w:rsidRPr="004A41E7" w:rsidRDefault="00DC23ED" w:rsidP="00DC23ED">
            <w:pPr>
              <w:pStyle w:val="TableText"/>
              <w:rPr>
                <w:sz w:val="16"/>
                <w:szCs w:val="16"/>
              </w:rPr>
            </w:pPr>
            <w:r w:rsidRPr="004A41E7">
              <w:rPr>
                <w:sz w:val="16"/>
                <w:szCs w:val="16"/>
              </w:rPr>
              <w:t>11.4470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0E46074" w14:textId="77777777" w:rsidR="00DC23ED" w:rsidRPr="004A41E7" w:rsidRDefault="00DC23ED" w:rsidP="00DC23ED">
            <w:pPr>
              <w:pStyle w:val="TableText"/>
              <w:rPr>
                <w:sz w:val="16"/>
                <w:szCs w:val="16"/>
              </w:rPr>
            </w:pPr>
            <w:r w:rsidRPr="004A41E7">
              <w:rPr>
                <w:sz w:val="16"/>
                <w:szCs w:val="16"/>
              </w:rPr>
              <w:t>11.4470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4552C3D" w14:textId="77777777" w:rsidR="00DC23ED" w:rsidRPr="004A41E7" w:rsidRDefault="00DC23ED" w:rsidP="00DC23ED">
            <w:pPr>
              <w:pStyle w:val="TableText"/>
              <w:rPr>
                <w:sz w:val="16"/>
                <w:szCs w:val="16"/>
              </w:rPr>
            </w:pPr>
            <w:r w:rsidRPr="004A41E7">
              <w:rPr>
                <w:sz w:val="16"/>
                <w:szCs w:val="16"/>
              </w:rPr>
              <w:t>11.4470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28F01CB" w14:textId="77777777" w:rsidR="00DC23ED" w:rsidRPr="004A41E7" w:rsidRDefault="00DC23ED" w:rsidP="00DC23ED">
            <w:pPr>
              <w:pStyle w:val="TableText"/>
              <w:rPr>
                <w:sz w:val="16"/>
                <w:szCs w:val="16"/>
              </w:rPr>
            </w:pPr>
            <w:r w:rsidRPr="004A41E7">
              <w:rPr>
                <w:sz w:val="16"/>
                <w:szCs w:val="16"/>
              </w:rPr>
              <w:t>14.5059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3449639" w14:textId="77777777" w:rsidR="00DC23ED" w:rsidRPr="004A41E7" w:rsidRDefault="00DC23ED" w:rsidP="00DC23ED">
            <w:pPr>
              <w:pStyle w:val="TableText"/>
              <w:rPr>
                <w:sz w:val="16"/>
                <w:szCs w:val="16"/>
              </w:rPr>
            </w:pPr>
            <w:r w:rsidRPr="004A41E7">
              <w:rPr>
                <w:sz w:val="16"/>
                <w:szCs w:val="16"/>
              </w:rPr>
              <w:t>14.7513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943DB80" w14:textId="77777777" w:rsidR="00DC23ED" w:rsidRPr="004A41E7" w:rsidRDefault="00DC23ED" w:rsidP="00DC23ED">
            <w:pPr>
              <w:pStyle w:val="TableText"/>
              <w:rPr>
                <w:sz w:val="16"/>
                <w:szCs w:val="16"/>
              </w:rPr>
            </w:pPr>
            <w:r w:rsidRPr="004A41E7">
              <w:rPr>
                <w:sz w:val="16"/>
                <w:szCs w:val="16"/>
              </w:rPr>
              <w:t>14.7419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B48B2AF" w14:textId="77777777" w:rsidR="00DC23ED" w:rsidRPr="004A41E7" w:rsidRDefault="00DC23ED" w:rsidP="00DC23ED">
            <w:pPr>
              <w:pStyle w:val="TableText"/>
              <w:rPr>
                <w:sz w:val="16"/>
                <w:szCs w:val="16"/>
              </w:rPr>
            </w:pPr>
            <w:r w:rsidRPr="004A41E7">
              <w:rPr>
                <w:sz w:val="16"/>
                <w:szCs w:val="16"/>
              </w:rPr>
              <w:t>14.7283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EFBE712" w14:textId="77777777" w:rsidR="00DC23ED" w:rsidRPr="004A41E7" w:rsidRDefault="00DC23ED" w:rsidP="00DC23ED">
            <w:pPr>
              <w:pStyle w:val="TableText"/>
              <w:rPr>
                <w:sz w:val="16"/>
                <w:szCs w:val="16"/>
              </w:rPr>
            </w:pPr>
            <w:r w:rsidRPr="004A41E7">
              <w:rPr>
                <w:sz w:val="16"/>
                <w:szCs w:val="16"/>
              </w:rPr>
              <w:t>15.2826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0DC955B" w14:textId="77777777" w:rsidR="00DC23ED" w:rsidRPr="004A41E7" w:rsidRDefault="00DC23ED" w:rsidP="00DC23ED">
            <w:pPr>
              <w:pStyle w:val="TableText"/>
              <w:rPr>
                <w:sz w:val="16"/>
                <w:szCs w:val="16"/>
              </w:rPr>
            </w:pPr>
            <w:r w:rsidRPr="004A41E7">
              <w:rPr>
                <w:sz w:val="16"/>
                <w:szCs w:val="16"/>
              </w:rPr>
              <w:t>15.2826</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295A622E" w14:textId="77777777" w:rsidR="00DC23ED" w:rsidRPr="004A41E7" w:rsidRDefault="00DC23ED" w:rsidP="00DC23ED">
            <w:pPr>
              <w:pStyle w:val="TableText"/>
              <w:rPr>
                <w:sz w:val="16"/>
                <w:szCs w:val="16"/>
              </w:rPr>
            </w:pPr>
            <w:r w:rsidRPr="004A41E7">
              <w:rPr>
                <w:sz w:val="16"/>
                <w:szCs w:val="16"/>
              </w:rPr>
              <w:t>15.2826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B75594E" w14:textId="77777777" w:rsidR="00DC23ED" w:rsidRPr="004A41E7" w:rsidRDefault="00DC23ED" w:rsidP="00DC23ED">
            <w:pPr>
              <w:pStyle w:val="TableText"/>
              <w:rPr>
                <w:sz w:val="16"/>
                <w:szCs w:val="16"/>
              </w:rPr>
            </w:pPr>
            <w:r w:rsidRPr="004A41E7">
              <w:rPr>
                <w:sz w:val="16"/>
                <w:szCs w:val="16"/>
              </w:rPr>
              <w:t>15.4223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FEFB51B" w14:textId="77777777" w:rsidR="00DC23ED" w:rsidRPr="004A41E7" w:rsidRDefault="00DC23ED" w:rsidP="00DC23ED">
            <w:pPr>
              <w:pStyle w:val="TableText"/>
              <w:rPr>
                <w:sz w:val="16"/>
                <w:szCs w:val="16"/>
              </w:rPr>
            </w:pPr>
            <w:r w:rsidRPr="004A41E7">
              <w:rPr>
                <w:sz w:val="16"/>
                <w:szCs w:val="16"/>
              </w:rPr>
              <w:t>15.4223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A038BA3" w14:textId="77777777" w:rsidR="00DC23ED" w:rsidRPr="004A41E7" w:rsidRDefault="00DC23ED" w:rsidP="00DC23ED">
            <w:pPr>
              <w:pStyle w:val="TableText"/>
              <w:rPr>
                <w:sz w:val="16"/>
                <w:szCs w:val="16"/>
              </w:rPr>
            </w:pPr>
            <w:r w:rsidRPr="004A41E7">
              <w:rPr>
                <w:sz w:val="16"/>
                <w:szCs w:val="16"/>
              </w:rPr>
              <w:t>15.4223</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1510BE9A" w14:textId="77777777" w:rsidR="00DC23ED" w:rsidRPr="004A41E7" w:rsidRDefault="00DC23ED" w:rsidP="00DC23ED">
            <w:pPr>
              <w:pStyle w:val="TableText"/>
              <w:rPr>
                <w:sz w:val="16"/>
                <w:szCs w:val="16"/>
              </w:rPr>
            </w:pPr>
            <w:r w:rsidRPr="004A41E7">
              <w:rPr>
                <w:sz w:val="16"/>
                <w:szCs w:val="16"/>
              </w:rPr>
              <w:t>15.7842</w:t>
            </w:r>
          </w:p>
        </w:tc>
      </w:tr>
      <w:tr w:rsidR="00DC23ED" w:rsidRPr="004A41E7" w14:paraId="0AAB42E4"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704C3BBE" w14:textId="77777777" w:rsidR="00DC23ED" w:rsidRPr="004A41E7" w:rsidRDefault="00DC23ED" w:rsidP="00DC23ED">
            <w:pPr>
              <w:pStyle w:val="TableText"/>
              <w:rPr>
                <w:sz w:val="16"/>
                <w:szCs w:val="16"/>
              </w:rPr>
            </w:pPr>
            <w:r w:rsidRPr="004A41E7">
              <w:rPr>
                <w:sz w:val="16"/>
                <w:szCs w:val="16"/>
              </w:rPr>
              <w:t>62</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379CDDA9" w14:textId="77777777" w:rsidR="00DC23ED" w:rsidRPr="004A41E7" w:rsidRDefault="00DC23ED" w:rsidP="00DC23ED">
            <w:pPr>
              <w:pStyle w:val="TableText"/>
              <w:rPr>
                <w:sz w:val="16"/>
                <w:szCs w:val="16"/>
              </w:rPr>
            </w:pPr>
            <w:r w:rsidRPr="004A41E7">
              <w:rPr>
                <w:sz w:val="16"/>
                <w:szCs w:val="16"/>
              </w:rPr>
              <w:t>9.0157</w:t>
            </w: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17F07D21" w14:textId="77777777" w:rsidR="00DC23ED" w:rsidRPr="004A41E7" w:rsidRDefault="00DC23ED" w:rsidP="00DC23ED">
            <w:pPr>
              <w:pStyle w:val="TableText"/>
              <w:rPr>
                <w:sz w:val="16"/>
                <w:szCs w:val="16"/>
              </w:rPr>
            </w:pPr>
            <w:r w:rsidRPr="004A41E7">
              <w:rPr>
                <w:sz w:val="16"/>
                <w:szCs w:val="16"/>
              </w:rPr>
              <w:t>9.0157</w:t>
            </w: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7FFD2191" w14:textId="77777777" w:rsidR="00DC23ED" w:rsidRPr="004A41E7" w:rsidRDefault="00DC23ED" w:rsidP="00DC23ED">
            <w:pPr>
              <w:pStyle w:val="TableText"/>
              <w:rPr>
                <w:sz w:val="16"/>
                <w:szCs w:val="16"/>
              </w:rPr>
            </w:pPr>
            <w:r w:rsidRPr="004A41E7">
              <w:rPr>
                <w:sz w:val="16"/>
                <w:szCs w:val="16"/>
              </w:rPr>
              <w:t>11.0491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CFDBBED" w14:textId="77777777" w:rsidR="00DC23ED" w:rsidRPr="004A41E7" w:rsidRDefault="00DC23ED" w:rsidP="00DC23ED">
            <w:pPr>
              <w:pStyle w:val="TableText"/>
              <w:rPr>
                <w:sz w:val="16"/>
                <w:szCs w:val="16"/>
              </w:rPr>
            </w:pPr>
            <w:r w:rsidRPr="004A41E7">
              <w:rPr>
                <w:sz w:val="16"/>
                <w:szCs w:val="16"/>
              </w:rPr>
              <w:t>11.0491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D1F3D81" w14:textId="77777777" w:rsidR="00DC23ED" w:rsidRPr="004A41E7" w:rsidRDefault="00DC23ED" w:rsidP="00DC23ED">
            <w:pPr>
              <w:pStyle w:val="TableText"/>
              <w:rPr>
                <w:sz w:val="16"/>
                <w:szCs w:val="16"/>
              </w:rPr>
            </w:pPr>
            <w:r w:rsidRPr="004A41E7">
              <w:rPr>
                <w:sz w:val="16"/>
                <w:szCs w:val="16"/>
              </w:rPr>
              <w:t>11.0491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2873F80" w14:textId="77777777" w:rsidR="00DC23ED" w:rsidRPr="004A41E7" w:rsidRDefault="00DC23ED" w:rsidP="00DC23ED">
            <w:pPr>
              <w:pStyle w:val="TableText"/>
              <w:rPr>
                <w:sz w:val="16"/>
                <w:szCs w:val="16"/>
              </w:rPr>
            </w:pPr>
            <w:r w:rsidRPr="004A41E7">
              <w:rPr>
                <w:sz w:val="16"/>
                <w:szCs w:val="16"/>
              </w:rPr>
              <w:t>14.0489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99BEFD6" w14:textId="77777777" w:rsidR="00DC23ED" w:rsidRPr="004A41E7" w:rsidRDefault="00DC23ED" w:rsidP="00DC23ED">
            <w:pPr>
              <w:pStyle w:val="TableText"/>
              <w:rPr>
                <w:sz w:val="16"/>
                <w:szCs w:val="16"/>
              </w:rPr>
            </w:pPr>
            <w:r w:rsidRPr="004A41E7">
              <w:rPr>
                <w:sz w:val="16"/>
                <w:szCs w:val="16"/>
              </w:rPr>
              <w:t>14.3100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E4CB284" w14:textId="77777777" w:rsidR="00DC23ED" w:rsidRPr="004A41E7" w:rsidRDefault="00DC23ED" w:rsidP="00DC23ED">
            <w:pPr>
              <w:pStyle w:val="TableText"/>
              <w:rPr>
                <w:sz w:val="16"/>
                <w:szCs w:val="16"/>
              </w:rPr>
            </w:pPr>
            <w:r w:rsidRPr="004A41E7">
              <w:rPr>
                <w:sz w:val="16"/>
                <w:szCs w:val="16"/>
              </w:rPr>
              <w:t>14.3003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F69609F" w14:textId="77777777" w:rsidR="00DC23ED" w:rsidRPr="004A41E7" w:rsidRDefault="00DC23ED" w:rsidP="00DC23ED">
            <w:pPr>
              <w:pStyle w:val="TableText"/>
              <w:rPr>
                <w:sz w:val="16"/>
                <w:szCs w:val="16"/>
              </w:rPr>
            </w:pPr>
            <w:r w:rsidRPr="004A41E7">
              <w:rPr>
                <w:sz w:val="16"/>
                <w:szCs w:val="16"/>
              </w:rPr>
              <w:t>14.2862</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8AC9877" w14:textId="77777777" w:rsidR="00DC23ED" w:rsidRPr="004A41E7" w:rsidRDefault="00DC23ED" w:rsidP="00DC23ED">
            <w:pPr>
              <w:pStyle w:val="TableText"/>
              <w:rPr>
                <w:sz w:val="16"/>
                <w:szCs w:val="16"/>
              </w:rPr>
            </w:pPr>
            <w:r w:rsidRPr="004A41E7">
              <w:rPr>
                <w:sz w:val="16"/>
                <w:szCs w:val="16"/>
              </w:rPr>
              <w:t>14.8434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061EBDE" w14:textId="77777777" w:rsidR="00DC23ED" w:rsidRPr="004A41E7" w:rsidRDefault="00DC23ED" w:rsidP="00DC23ED">
            <w:pPr>
              <w:pStyle w:val="TableText"/>
              <w:rPr>
                <w:sz w:val="16"/>
                <w:szCs w:val="16"/>
              </w:rPr>
            </w:pPr>
            <w:r w:rsidRPr="004A41E7">
              <w:rPr>
                <w:sz w:val="16"/>
                <w:szCs w:val="16"/>
              </w:rPr>
              <w:t>14.8434</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7A266EF" w14:textId="77777777" w:rsidR="00DC23ED" w:rsidRPr="004A41E7" w:rsidRDefault="00DC23ED" w:rsidP="00DC23ED">
            <w:pPr>
              <w:pStyle w:val="TableText"/>
              <w:rPr>
                <w:sz w:val="16"/>
                <w:szCs w:val="16"/>
              </w:rPr>
            </w:pPr>
            <w:r w:rsidRPr="004A41E7">
              <w:rPr>
                <w:sz w:val="16"/>
                <w:szCs w:val="16"/>
              </w:rPr>
              <w:t>14.8434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C53BD02" w14:textId="77777777" w:rsidR="00DC23ED" w:rsidRPr="004A41E7" w:rsidRDefault="00DC23ED" w:rsidP="00DC23ED">
            <w:pPr>
              <w:pStyle w:val="TableText"/>
              <w:rPr>
                <w:sz w:val="16"/>
                <w:szCs w:val="16"/>
              </w:rPr>
            </w:pPr>
            <w:r w:rsidRPr="004A41E7">
              <w:rPr>
                <w:sz w:val="16"/>
                <w:szCs w:val="16"/>
              </w:rPr>
              <w:t>14.9861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386DBEF" w14:textId="77777777" w:rsidR="00DC23ED" w:rsidRPr="004A41E7" w:rsidRDefault="00DC23ED" w:rsidP="00DC23ED">
            <w:pPr>
              <w:pStyle w:val="TableText"/>
              <w:rPr>
                <w:sz w:val="16"/>
                <w:szCs w:val="16"/>
              </w:rPr>
            </w:pPr>
            <w:r w:rsidRPr="004A41E7">
              <w:rPr>
                <w:sz w:val="16"/>
                <w:szCs w:val="16"/>
              </w:rPr>
              <w:t>14.9861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7B00A02" w14:textId="77777777" w:rsidR="00DC23ED" w:rsidRPr="004A41E7" w:rsidRDefault="00DC23ED" w:rsidP="00DC23ED">
            <w:pPr>
              <w:pStyle w:val="TableText"/>
              <w:rPr>
                <w:sz w:val="16"/>
                <w:szCs w:val="16"/>
              </w:rPr>
            </w:pPr>
            <w:r w:rsidRPr="004A41E7">
              <w:rPr>
                <w:sz w:val="16"/>
                <w:szCs w:val="16"/>
              </w:rPr>
              <w:t>14.9861</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777CD2AE" w14:textId="77777777" w:rsidR="00DC23ED" w:rsidRPr="004A41E7" w:rsidRDefault="00DC23ED" w:rsidP="00DC23ED">
            <w:pPr>
              <w:pStyle w:val="TableText"/>
              <w:rPr>
                <w:sz w:val="16"/>
                <w:szCs w:val="16"/>
              </w:rPr>
            </w:pPr>
            <w:r w:rsidRPr="004A41E7">
              <w:rPr>
                <w:sz w:val="16"/>
                <w:szCs w:val="16"/>
              </w:rPr>
              <w:t>15.3499</w:t>
            </w:r>
          </w:p>
        </w:tc>
      </w:tr>
      <w:tr w:rsidR="00DC23ED" w:rsidRPr="004A41E7" w14:paraId="39753C8B"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6731EB09" w14:textId="77777777" w:rsidR="00DC23ED" w:rsidRPr="004A41E7" w:rsidRDefault="00DC23ED" w:rsidP="00DC23ED">
            <w:pPr>
              <w:pStyle w:val="TableText"/>
              <w:rPr>
                <w:sz w:val="16"/>
                <w:szCs w:val="16"/>
              </w:rPr>
            </w:pPr>
            <w:r w:rsidRPr="004A41E7">
              <w:rPr>
                <w:sz w:val="16"/>
                <w:szCs w:val="16"/>
              </w:rPr>
              <w:t>63</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011299AE" w14:textId="77777777" w:rsidR="00DC23ED" w:rsidRPr="004A41E7" w:rsidRDefault="00DC23ED" w:rsidP="00DC23ED">
            <w:pPr>
              <w:rPr>
                <w:sz w:val="16"/>
                <w:szCs w:val="16"/>
              </w:rPr>
            </w:pP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419E60C8" w14:textId="77777777" w:rsidR="00DC23ED" w:rsidRPr="004A41E7" w:rsidRDefault="00DC23ED" w:rsidP="00DC23ED">
            <w:pPr>
              <w:rPr>
                <w:sz w:val="16"/>
                <w:szCs w:val="16"/>
              </w:rPr>
            </w:pP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73F3B7D0" w14:textId="77777777" w:rsidR="00DC23ED" w:rsidRPr="004A41E7" w:rsidRDefault="00DC23ED" w:rsidP="00DC23ED">
            <w:pPr>
              <w:pStyle w:val="TableText"/>
              <w:rPr>
                <w:sz w:val="16"/>
                <w:szCs w:val="16"/>
              </w:rPr>
            </w:pPr>
            <w:r w:rsidRPr="004A41E7">
              <w:rPr>
                <w:sz w:val="16"/>
                <w:szCs w:val="16"/>
              </w:rPr>
              <w:t>12.1549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7DFA617" w14:textId="77777777" w:rsidR="00DC23ED" w:rsidRPr="004A41E7" w:rsidRDefault="00DC23ED" w:rsidP="00DC23ED">
            <w:pPr>
              <w:pStyle w:val="TableText"/>
              <w:rPr>
                <w:sz w:val="16"/>
                <w:szCs w:val="16"/>
              </w:rPr>
            </w:pPr>
            <w:r w:rsidRPr="004A41E7">
              <w:rPr>
                <w:sz w:val="16"/>
                <w:szCs w:val="16"/>
              </w:rPr>
              <w:t>12.1549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9F3A031" w14:textId="77777777" w:rsidR="00DC23ED" w:rsidRPr="004A41E7" w:rsidRDefault="00DC23ED" w:rsidP="00DC23ED">
            <w:pPr>
              <w:pStyle w:val="TableText"/>
              <w:rPr>
                <w:sz w:val="16"/>
                <w:szCs w:val="16"/>
              </w:rPr>
            </w:pPr>
            <w:r w:rsidRPr="004A41E7">
              <w:rPr>
                <w:sz w:val="16"/>
                <w:szCs w:val="16"/>
              </w:rPr>
              <w:t>12.1549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255377D" w14:textId="77777777" w:rsidR="00DC23ED" w:rsidRPr="004A41E7" w:rsidRDefault="00DC23ED" w:rsidP="00DC23ED">
            <w:pPr>
              <w:pStyle w:val="TableText"/>
              <w:rPr>
                <w:sz w:val="16"/>
                <w:szCs w:val="16"/>
              </w:rPr>
            </w:pPr>
            <w:r w:rsidRPr="004A41E7">
              <w:rPr>
                <w:sz w:val="16"/>
                <w:szCs w:val="16"/>
              </w:rPr>
              <w:t>14.9150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A3E9F62" w14:textId="77777777" w:rsidR="00DC23ED" w:rsidRPr="004A41E7" w:rsidRDefault="00DC23ED" w:rsidP="00DC23ED">
            <w:pPr>
              <w:pStyle w:val="TableText"/>
              <w:rPr>
                <w:sz w:val="16"/>
                <w:szCs w:val="16"/>
              </w:rPr>
            </w:pPr>
            <w:r w:rsidRPr="004A41E7">
              <w:rPr>
                <w:sz w:val="16"/>
                <w:szCs w:val="16"/>
              </w:rPr>
              <w:t>14.9150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F755ECC" w14:textId="77777777" w:rsidR="00DC23ED" w:rsidRPr="004A41E7" w:rsidRDefault="00DC23ED" w:rsidP="00DC23ED">
            <w:pPr>
              <w:pStyle w:val="TableText"/>
              <w:rPr>
                <w:sz w:val="16"/>
                <w:szCs w:val="16"/>
              </w:rPr>
            </w:pPr>
            <w:r w:rsidRPr="004A41E7">
              <w:rPr>
                <w:sz w:val="16"/>
                <w:szCs w:val="16"/>
              </w:rPr>
              <w:t>14.9150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4C29D09" w14:textId="77777777" w:rsidR="00DC23ED" w:rsidRPr="004A41E7" w:rsidRDefault="00DC23ED" w:rsidP="00DC23ED">
            <w:pPr>
              <w:pStyle w:val="TableText"/>
              <w:rPr>
                <w:sz w:val="16"/>
                <w:szCs w:val="16"/>
              </w:rPr>
            </w:pPr>
            <w:r w:rsidRPr="004A41E7">
              <w:rPr>
                <w:sz w:val="16"/>
                <w:szCs w:val="16"/>
              </w:rPr>
              <w:t>14.9090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90F55D0" w14:textId="77777777" w:rsidR="00DC23ED" w:rsidRPr="004A41E7" w:rsidRDefault="00DC23ED" w:rsidP="00DC23ED">
            <w:pPr>
              <w:pStyle w:val="TableText"/>
              <w:rPr>
                <w:sz w:val="16"/>
                <w:szCs w:val="16"/>
              </w:rPr>
            </w:pPr>
            <w:r w:rsidRPr="004A41E7">
              <w:rPr>
                <w:sz w:val="16"/>
                <w:szCs w:val="16"/>
              </w:rPr>
              <w:t>15.2625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C5BC37B" w14:textId="77777777" w:rsidR="00DC23ED" w:rsidRPr="004A41E7" w:rsidRDefault="00DC23ED" w:rsidP="00DC23ED">
            <w:pPr>
              <w:pStyle w:val="TableText"/>
              <w:rPr>
                <w:sz w:val="16"/>
                <w:szCs w:val="16"/>
              </w:rPr>
            </w:pPr>
            <w:r w:rsidRPr="004A41E7">
              <w:rPr>
                <w:sz w:val="16"/>
                <w:szCs w:val="16"/>
              </w:rPr>
              <w:t>15.2625</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7674B5B" w14:textId="77777777" w:rsidR="00DC23ED" w:rsidRPr="004A41E7" w:rsidRDefault="00DC23ED" w:rsidP="00DC23ED">
            <w:pPr>
              <w:pStyle w:val="TableText"/>
              <w:rPr>
                <w:sz w:val="16"/>
                <w:szCs w:val="16"/>
              </w:rPr>
            </w:pPr>
            <w:r w:rsidRPr="004A41E7">
              <w:rPr>
                <w:sz w:val="16"/>
                <w:szCs w:val="16"/>
              </w:rPr>
              <w:t>15.2625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0C2BDB3" w14:textId="77777777" w:rsidR="00DC23ED" w:rsidRPr="004A41E7" w:rsidRDefault="00DC23ED" w:rsidP="00DC23ED">
            <w:pPr>
              <w:pStyle w:val="TableText"/>
              <w:rPr>
                <w:sz w:val="16"/>
                <w:szCs w:val="16"/>
              </w:rPr>
            </w:pPr>
            <w:r w:rsidRPr="004A41E7">
              <w:rPr>
                <w:sz w:val="16"/>
                <w:szCs w:val="16"/>
              </w:rPr>
              <w:t>15.2625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9F4351F" w14:textId="77777777" w:rsidR="00DC23ED" w:rsidRPr="004A41E7" w:rsidRDefault="00DC23ED" w:rsidP="00DC23ED">
            <w:pPr>
              <w:pStyle w:val="TableText"/>
              <w:rPr>
                <w:sz w:val="16"/>
                <w:szCs w:val="16"/>
              </w:rPr>
            </w:pPr>
            <w:r w:rsidRPr="004A41E7">
              <w:rPr>
                <w:sz w:val="16"/>
                <w:szCs w:val="16"/>
              </w:rPr>
              <w:t>15.2625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8A6CFD6" w14:textId="77777777" w:rsidR="00DC23ED" w:rsidRPr="004A41E7" w:rsidRDefault="00DC23ED" w:rsidP="00DC23ED">
            <w:pPr>
              <w:pStyle w:val="TableText"/>
              <w:rPr>
                <w:sz w:val="16"/>
                <w:szCs w:val="16"/>
              </w:rPr>
            </w:pPr>
            <w:r w:rsidRPr="004A41E7">
              <w:rPr>
                <w:sz w:val="16"/>
                <w:szCs w:val="16"/>
              </w:rPr>
              <w:t>15.2625</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7280276C" w14:textId="77777777" w:rsidR="00DC23ED" w:rsidRPr="004A41E7" w:rsidRDefault="00DC23ED" w:rsidP="00DC23ED">
            <w:pPr>
              <w:pStyle w:val="TableText"/>
              <w:rPr>
                <w:sz w:val="16"/>
                <w:szCs w:val="16"/>
              </w:rPr>
            </w:pPr>
            <w:r w:rsidRPr="004A41E7">
              <w:rPr>
                <w:sz w:val="16"/>
                <w:szCs w:val="16"/>
              </w:rPr>
              <w:t>15.5078</w:t>
            </w:r>
          </w:p>
        </w:tc>
      </w:tr>
      <w:tr w:rsidR="00DC23ED" w:rsidRPr="004A41E7" w14:paraId="161B710D"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61A05FF5" w14:textId="77777777" w:rsidR="00DC23ED" w:rsidRPr="004A41E7" w:rsidRDefault="00DC23ED" w:rsidP="00DC23ED">
            <w:pPr>
              <w:pStyle w:val="TableText"/>
              <w:rPr>
                <w:sz w:val="16"/>
                <w:szCs w:val="16"/>
              </w:rPr>
            </w:pPr>
            <w:r w:rsidRPr="004A41E7">
              <w:rPr>
                <w:sz w:val="16"/>
                <w:szCs w:val="16"/>
              </w:rPr>
              <w:t>64</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608E346F" w14:textId="77777777" w:rsidR="00DC23ED" w:rsidRPr="004A41E7" w:rsidRDefault="00DC23ED" w:rsidP="00DC23ED">
            <w:pPr>
              <w:rPr>
                <w:sz w:val="16"/>
                <w:szCs w:val="16"/>
              </w:rPr>
            </w:pP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4A7E7EE2" w14:textId="77777777" w:rsidR="00DC23ED" w:rsidRPr="004A41E7" w:rsidRDefault="00DC23ED" w:rsidP="00DC23ED">
            <w:pPr>
              <w:rPr>
                <w:sz w:val="16"/>
                <w:szCs w:val="16"/>
              </w:rPr>
            </w:pP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71D687E7" w14:textId="77777777" w:rsidR="00DC23ED" w:rsidRPr="004A41E7" w:rsidRDefault="00DC23ED" w:rsidP="00DC23ED">
            <w:pPr>
              <w:pStyle w:val="TableText"/>
              <w:rPr>
                <w:sz w:val="16"/>
                <w:szCs w:val="16"/>
              </w:rPr>
            </w:pPr>
            <w:r w:rsidRPr="004A41E7">
              <w:rPr>
                <w:sz w:val="16"/>
                <w:szCs w:val="16"/>
              </w:rPr>
              <w:t>11.7275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E28A706" w14:textId="77777777" w:rsidR="00DC23ED" w:rsidRPr="004A41E7" w:rsidRDefault="00DC23ED" w:rsidP="00DC23ED">
            <w:pPr>
              <w:pStyle w:val="TableText"/>
              <w:rPr>
                <w:sz w:val="16"/>
                <w:szCs w:val="16"/>
              </w:rPr>
            </w:pPr>
            <w:r w:rsidRPr="004A41E7">
              <w:rPr>
                <w:sz w:val="16"/>
                <w:szCs w:val="16"/>
              </w:rPr>
              <w:t>11.7275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89C5FA2" w14:textId="77777777" w:rsidR="00DC23ED" w:rsidRPr="004A41E7" w:rsidRDefault="00DC23ED" w:rsidP="00DC23ED">
            <w:pPr>
              <w:pStyle w:val="TableText"/>
              <w:rPr>
                <w:sz w:val="16"/>
                <w:szCs w:val="16"/>
              </w:rPr>
            </w:pPr>
            <w:r w:rsidRPr="004A41E7">
              <w:rPr>
                <w:sz w:val="16"/>
                <w:szCs w:val="16"/>
              </w:rPr>
              <w:t>11.7275</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20D8425" w14:textId="77777777" w:rsidR="00DC23ED" w:rsidRPr="004A41E7" w:rsidRDefault="00DC23ED" w:rsidP="00DC23ED">
            <w:pPr>
              <w:pStyle w:val="TableText"/>
              <w:rPr>
                <w:sz w:val="16"/>
                <w:szCs w:val="16"/>
              </w:rPr>
            </w:pPr>
            <w:r w:rsidRPr="004A41E7">
              <w:rPr>
                <w:sz w:val="16"/>
                <w:szCs w:val="16"/>
              </w:rPr>
              <w:t>14.4291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B93656C" w14:textId="77777777" w:rsidR="00DC23ED" w:rsidRPr="004A41E7" w:rsidRDefault="00DC23ED" w:rsidP="00DC23ED">
            <w:pPr>
              <w:pStyle w:val="TableText"/>
              <w:rPr>
                <w:sz w:val="16"/>
                <w:szCs w:val="16"/>
              </w:rPr>
            </w:pPr>
            <w:r w:rsidRPr="004A41E7">
              <w:rPr>
                <w:sz w:val="16"/>
                <w:szCs w:val="16"/>
              </w:rPr>
              <w:t>14.4291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0A69BF4" w14:textId="77777777" w:rsidR="00DC23ED" w:rsidRPr="004A41E7" w:rsidRDefault="00DC23ED" w:rsidP="00DC23ED">
            <w:pPr>
              <w:pStyle w:val="TableText"/>
              <w:rPr>
                <w:sz w:val="16"/>
                <w:szCs w:val="16"/>
              </w:rPr>
            </w:pPr>
            <w:r w:rsidRPr="004A41E7">
              <w:rPr>
                <w:sz w:val="16"/>
                <w:szCs w:val="16"/>
              </w:rPr>
              <w:t>14.4291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2B9B091" w14:textId="77777777" w:rsidR="00DC23ED" w:rsidRPr="004A41E7" w:rsidRDefault="00DC23ED" w:rsidP="00DC23ED">
            <w:pPr>
              <w:pStyle w:val="TableText"/>
              <w:rPr>
                <w:sz w:val="16"/>
                <w:szCs w:val="16"/>
              </w:rPr>
            </w:pPr>
            <w:r w:rsidRPr="004A41E7">
              <w:rPr>
                <w:sz w:val="16"/>
                <w:szCs w:val="16"/>
              </w:rPr>
              <w:t>14.4291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8B764BF" w14:textId="77777777" w:rsidR="00DC23ED" w:rsidRPr="004A41E7" w:rsidRDefault="00DC23ED" w:rsidP="00DC23ED">
            <w:pPr>
              <w:pStyle w:val="TableText"/>
              <w:rPr>
                <w:sz w:val="16"/>
                <w:szCs w:val="16"/>
              </w:rPr>
            </w:pPr>
            <w:r w:rsidRPr="004A41E7">
              <w:rPr>
                <w:sz w:val="16"/>
                <w:szCs w:val="16"/>
              </w:rPr>
              <w:t>14.7907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EA0C477" w14:textId="77777777" w:rsidR="00DC23ED" w:rsidRPr="004A41E7" w:rsidRDefault="00DC23ED" w:rsidP="00DC23ED">
            <w:pPr>
              <w:pStyle w:val="TableText"/>
              <w:rPr>
                <w:sz w:val="16"/>
                <w:szCs w:val="16"/>
              </w:rPr>
            </w:pPr>
            <w:r w:rsidRPr="004A41E7">
              <w:rPr>
                <w:sz w:val="16"/>
                <w:szCs w:val="16"/>
              </w:rPr>
              <w:t>14.7907</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189DC1E1" w14:textId="77777777" w:rsidR="00DC23ED" w:rsidRPr="004A41E7" w:rsidRDefault="00DC23ED" w:rsidP="00DC23ED">
            <w:pPr>
              <w:pStyle w:val="TableText"/>
              <w:rPr>
                <w:sz w:val="16"/>
                <w:szCs w:val="16"/>
              </w:rPr>
            </w:pPr>
            <w:r w:rsidRPr="004A41E7">
              <w:rPr>
                <w:sz w:val="16"/>
                <w:szCs w:val="16"/>
              </w:rPr>
              <w:t>14.7907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7239480" w14:textId="77777777" w:rsidR="00DC23ED" w:rsidRPr="004A41E7" w:rsidRDefault="00DC23ED" w:rsidP="00DC23ED">
            <w:pPr>
              <w:pStyle w:val="TableText"/>
              <w:rPr>
                <w:sz w:val="16"/>
                <w:szCs w:val="16"/>
              </w:rPr>
            </w:pPr>
            <w:r w:rsidRPr="004A41E7">
              <w:rPr>
                <w:sz w:val="16"/>
                <w:szCs w:val="16"/>
              </w:rPr>
              <w:t>14.7907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B04E272" w14:textId="77777777" w:rsidR="00DC23ED" w:rsidRPr="004A41E7" w:rsidRDefault="00DC23ED" w:rsidP="00DC23ED">
            <w:pPr>
              <w:pStyle w:val="TableText"/>
              <w:rPr>
                <w:sz w:val="16"/>
                <w:szCs w:val="16"/>
              </w:rPr>
            </w:pPr>
            <w:r w:rsidRPr="004A41E7">
              <w:rPr>
                <w:sz w:val="16"/>
                <w:szCs w:val="16"/>
              </w:rPr>
              <w:t>14.7907</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56FF146" w14:textId="77777777" w:rsidR="00DC23ED" w:rsidRPr="004A41E7" w:rsidRDefault="00DC23ED" w:rsidP="00DC23ED">
            <w:pPr>
              <w:pStyle w:val="TableText"/>
              <w:rPr>
                <w:sz w:val="16"/>
                <w:szCs w:val="16"/>
              </w:rPr>
            </w:pPr>
            <w:r w:rsidRPr="004A41E7">
              <w:rPr>
                <w:sz w:val="16"/>
                <w:szCs w:val="16"/>
              </w:rPr>
              <w:t>14.7907</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287FDAB" w14:textId="77777777" w:rsidR="00DC23ED" w:rsidRPr="004A41E7" w:rsidRDefault="00DC23ED" w:rsidP="00DC23ED">
            <w:pPr>
              <w:pStyle w:val="TableText"/>
              <w:rPr>
                <w:sz w:val="16"/>
                <w:szCs w:val="16"/>
              </w:rPr>
            </w:pPr>
            <w:r w:rsidRPr="004A41E7">
              <w:rPr>
                <w:sz w:val="16"/>
                <w:szCs w:val="16"/>
              </w:rPr>
              <w:t>15.0418</w:t>
            </w:r>
          </w:p>
        </w:tc>
      </w:tr>
      <w:tr w:rsidR="00DC23ED" w:rsidRPr="004A41E7" w14:paraId="56D5A58B"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35CCB0BA" w14:textId="77777777" w:rsidR="00DC23ED" w:rsidRPr="004A41E7" w:rsidRDefault="00DC23ED" w:rsidP="00DC23ED">
            <w:pPr>
              <w:pStyle w:val="TableText"/>
              <w:rPr>
                <w:sz w:val="16"/>
                <w:szCs w:val="16"/>
              </w:rPr>
            </w:pPr>
            <w:r w:rsidRPr="004A41E7">
              <w:rPr>
                <w:sz w:val="16"/>
                <w:szCs w:val="16"/>
              </w:rPr>
              <w:t>65</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08A4A178" w14:textId="77777777" w:rsidR="00DC23ED" w:rsidRPr="004A41E7" w:rsidRDefault="00DC23ED" w:rsidP="00DC23ED">
            <w:pPr>
              <w:rPr>
                <w:sz w:val="16"/>
                <w:szCs w:val="16"/>
              </w:rPr>
            </w:pP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2ED34087" w14:textId="77777777" w:rsidR="00DC23ED" w:rsidRPr="004A41E7" w:rsidRDefault="00DC23ED" w:rsidP="00DC23ED">
            <w:pPr>
              <w:rPr>
                <w:sz w:val="16"/>
                <w:szCs w:val="16"/>
              </w:rPr>
            </w:pP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795F3CE7" w14:textId="77777777" w:rsidR="00DC23ED" w:rsidRPr="004A41E7" w:rsidRDefault="00DC23ED" w:rsidP="00DC23ED">
            <w:pPr>
              <w:pStyle w:val="TableText"/>
              <w:rPr>
                <w:sz w:val="16"/>
                <w:szCs w:val="16"/>
              </w:rPr>
            </w:pPr>
            <w:r w:rsidRPr="004A41E7">
              <w:rPr>
                <w:sz w:val="16"/>
                <w:szCs w:val="16"/>
              </w:rPr>
              <w:t>11.2869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5B05D28" w14:textId="77777777" w:rsidR="00DC23ED" w:rsidRPr="004A41E7" w:rsidRDefault="00DC23ED" w:rsidP="00DC23ED">
            <w:pPr>
              <w:pStyle w:val="TableText"/>
              <w:rPr>
                <w:sz w:val="16"/>
                <w:szCs w:val="16"/>
              </w:rPr>
            </w:pPr>
            <w:r w:rsidRPr="004A41E7">
              <w:rPr>
                <w:sz w:val="16"/>
                <w:szCs w:val="16"/>
              </w:rPr>
              <w:t>11.2869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9F2AF74" w14:textId="77777777" w:rsidR="00DC23ED" w:rsidRPr="004A41E7" w:rsidRDefault="00DC23ED" w:rsidP="00DC23ED">
            <w:pPr>
              <w:pStyle w:val="TableText"/>
              <w:rPr>
                <w:sz w:val="16"/>
                <w:szCs w:val="16"/>
              </w:rPr>
            </w:pPr>
            <w:r w:rsidRPr="004A41E7">
              <w:rPr>
                <w:sz w:val="16"/>
                <w:szCs w:val="16"/>
              </w:rPr>
              <w:t>11.2869</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E41F2DF" w14:textId="77777777" w:rsidR="00DC23ED" w:rsidRPr="004A41E7" w:rsidRDefault="00DC23ED" w:rsidP="00DC23ED">
            <w:pPr>
              <w:pStyle w:val="TableText"/>
              <w:rPr>
                <w:sz w:val="16"/>
                <w:szCs w:val="16"/>
              </w:rPr>
            </w:pPr>
            <w:r w:rsidRPr="004A41E7">
              <w:rPr>
                <w:sz w:val="16"/>
                <w:szCs w:val="16"/>
              </w:rPr>
              <w:t>13.9283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30F26E8" w14:textId="77777777" w:rsidR="00DC23ED" w:rsidRPr="004A41E7" w:rsidRDefault="00DC23ED" w:rsidP="00DC23ED">
            <w:pPr>
              <w:pStyle w:val="TableText"/>
              <w:rPr>
                <w:sz w:val="16"/>
                <w:szCs w:val="16"/>
              </w:rPr>
            </w:pPr>
            <w:r w:rsidRPr="004A41E7">
              <w:rPr>
                <w:sz w:val="16"/>
                <w:szCs w:val="16"/>
              </w:rPr>
              <w:t>13.9283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7548093" w14:textId="77777777" w:rsidR="00DC23ED" w:rsidRPr="004A41E7" w:rsidRDefault="00DC23ED" w:rsidP="00DC23ED">
            <w:pPr>
              <w:pStyle w:val="TableText"/>
              <w:rPr>
                <w:sz w:val="16"/>
                <w:szCs w:val="16"/>
              </w:rPr>
            </w:pPr>
            <w:r w:rsidRPr="004A41E7">
              <w:rPr>
                <w:sz w:val="16"/>
                <w:szCs w:val="16"/>
              </w:rPr>
              <w:t>13.9283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FD56FA0" w14:textId="77777777" w:rsidR="00DC23ED" w:rsidRPr="004A41E7" w:rsidRDefault="00DC23ED" w:rsidP="00DC23ED">
            <w:pPr>
              <w:pStyle w:val="TableText"/>
              <w:rPr>
                <w:sz w:val="16"/>
                <w:szCs w:val="16"/>
              </w:rPr>
            </w:pPr>
            <w:r w:rsidRPr="004A41E7">
              <w:rPr>
                <w:sz w:val="16"/>
                <w:szCs w:val="16"/>
              </w:rPr>
              <w:t>13.9283</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A28405E" w14:textId="77777777" w:rsidR="00DC23ED" w:rsidRPr="004A41E7" w:rsidRDefault="00DC23ED" w:rsidP="00DC23ED">
            <w:pPr>
              <w:pStyle w:val="TableText"/>
              <w:rPr>
                <w:sz w:val="16"/>
                <w:szCs w:val="16"/>
              </w:rPr>
            </w:pPr>
            <w:r w:rsidRPr="004A41E7">
              <w:rPr>
                <w:sz w:val="16"/>
                <w:szCs w:val="16"/>
              </w:rPr>
              <w:t>14.3136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53A1790" w14:textId="77777777" w:rsidR="00DC23ED" w:rsidRPr="004A41E7" w:rsidRDefault="00DC23ED" w:rsidP="00DC23ED">
            <w:pPr>
              <w:pStyle w:val="TableText"/>
              <w:rPr>
                <w:sz w:val="16"/>
                <w:szCs w:val="16"/>
              </w:rPr>
            </w:pPr>
            <w:r w:rsidRPr="004A41E7">
              <w:rPr>
                <w:sz w:val="16"/>
                <w:szCs w:val="16"/>
              </w:rPr>
              <w:t>14.3136</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70A6B8BD" w14:textId="77777777" w:rsidR="00DC23ED" w:rsidRPr="004A41E7" w:rsidRDefault="00DC23ED" w:rsidP="00DC23ED">
            <w:pPr>
              <w:pStyle w:val="TableText"/>
              <w:rPr>
                <w:sz w:val="16"/>
                <w:szCs w:val="16"/>
              </w:rPr>
            </w:pPr>
            <w:r w:rsidRPr="004A41E7">
              <w:rPr>
                <w:sz w:val="16"/>
                <w:szCs w:val="16"/>
              </w:rPr>
              <w:t>14.3136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70A2B29" w14:textId="77777777" w:rsidR="00DC23ED" w:rsidRPr="004A41E7" w:rsidRDefault="00DC23ED" w:rsidP="00DC23ED">
            <w:pPr>
              <w:pStyle w:val="TableText"/>
              <w:rPr>
                <w:sz w:val="16"/>
                <w:szCs w:val="16"/>
              </w:rPr>
            </w:pPr>
            <w:r w:rsidRPr="004A41E7">
              <w:rPr>
                <w:sz w:val="16"/>
                <w:szCs w:val="16"/>
              </w:rPr>
              <w:t>14.3136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C26B183" w14:textId="77777777" w:rsidR="00DC23ED" w:rsidRPr="004A41E7" w:rsidRDefault="00DC23ED" w:rsidP="00DC23ED">
            <w:pPr>
              <w:pStyle w:val="TableText"/>
              <w:rPr>
                <w:sz w:val="16"/>
                <w:szCs w:val="16"/>
              </w:rPr>
            </w:pPr>
            <w:r w:rsidRPr="004A41E7">
              <w:rPr>
                <w:sz w:val="16"/>
                <w:szCs w:val="16"/>
              </w:rPr>
              <w:t>14.3136</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374E4D4" w14:textId="77777777" w:rsidR="00DC23ED" w:rsidRPr="004A41E7" w:rsidRDefault="00DC23ED" w:rsidP="00DC23ED">
            <w:pPr>
              <w:pStyle w:val="TableText"/>
              <w:rPr>
                <w:sz w:val="16"/>
                <w:szCs w:val="16"/>
              </w:rPr>
            </w:pPr>
            <w:r w:rsidRPr="004A41E7">
              <w:rPr>
                <w:sz w:val="16"/>
                <w:szCs w:val="16"/>
              </w:rPr>
              <w:t>14.3136</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567B64C4" w14:textId="77777777" w:rsidR="00DC23ED" w:rsidRPr="004A41E7" w:rsidRDefault="00DC23ED" w:rsidP="00DC23ED">
            <w:pPr>
              <w:pStyle w:val="TableText"/>
              <w:rPr>
                <w:sz w:val="16"/>
                <w:szCs w:val="16"/>
              </w:rPr>
            </w:pPr>
            <w:r w:rsidRPr="004A41E7">
              <w:rPr>
                <w:sz w:val="16"/>
                <w:szCs w:val="16"/>
              </w:rPr>
              <w:t>14.5705</w:t>
            </w:r>
          </w:p>
        </w:tc>
      </w:tr>
      <w:tr w:rsidR="00DC23ED" w:rsidRPr="004A41E7" w14:paraId="1A233C2B"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5D3CA660" w14:textId="77777777" w:rsidR="00DC23ED" w:rsidRPr="004A41E7" w:rsidRDefault="00DC23ED" w:rsidP="00DC23ED">
            <w:pPr>
              <w:pStyle w:val="TableText"/>
              <w:rPr>
                <w:sz w:val="16"/>
                <w:szCs w:val="16"/>
              </w:rPr>
            </w:pPr>
            <w:r w:rsidRPr="004A41E7">
              <w:rPr>
                <w:sz w:val="16"/>
                <w:szCs w:val="16"/>
              </w:rPr>
              <w:t>66</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7AC7ABC1" w14:textId="77777777" w:rsidR="00DC23ED" w:rsidRPr="004A41E7" w:rsidRDefault="00DC23ED" w:rsidP="00DC23ED">
            <w:pPr>
              <w:rPr>
                <w:sz w:val="16"/>
                <w:szCs w:val="16"/>
              </w:rPr>
            </w:pP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5915071E" w14:textId="77777777" w:rsidR="00DC23ED" w:rsidRPr="004A41E7" w:rsidRDefault="00DC23ED" w:rsidP="00DC23ED">
            <w:pPr>
              <w:rPr>
                <w:sz w:val="16"/>
                <w:szCs w:val="16"/>
              </w:rPr>
            </w:pP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16BEFB6B" w14:textId="77777777" w:rsidR="00DC23ED" w:rsidRPr="004A41E7" w:rsidRDefault="00DC23ED" w:rsidP="00DC23ED">
            <w:pPr>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7BFF277" w14:textId="77777777" w:rsidR="00DC23ED" w:rsidRPr="004A41E7" w:rsidRDefault="00DC23ED" w:rsidP="00DC23ED">
            <w:pPr>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9C59AB7" w14:textId="77777777" w:rsidR="00DC23ED" w:rsidRPr="004A41E7" w:rsidRDefault="00DC23ED" w:rsidP="00DC23ED">
            <w:pPr>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CCD565F" w14:textId="77777777" w:rsidR="00DC23ED" w:rsidRPr="004A41E7" w:rsidRDefault="00DC23ED" w:rsidP="00DC23ED">
            <w:pPr>
              <w:pStyle w:val="TableText"/>
              <w:rPr>
                <w:sz w:val="16"/>
                <w:szCs w:val="16"/>
              </w:rPr>
            </w:pPr>
            <w:r w:rsidRPr="004A41E7">
              <w:rPr>
                <w:sz w:val="16"/>
                <w:szCs w:val="16"/>
              </w:rPr>
              <w:t>15.3881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C771F9A" w14:textId="77777777" w:rsidR="00DC23ED" w:rsidRPr="004A41E7" w:rsidRDefault="00DC23ED" w:rsidP="00DC23ED">
            <w:pPr>
              <w:pStyle w:val="TableText"/>
              <w:rPr>
                <w:sz w:val="16"/>
                <w:szCs w:val="16"/>
              </w:rPr>
            </w:pPr>
            <w:r w:rsidRPr="004A41E7">
              <w:rPr>
                <w:sz w:val="16"/>
                <w:szCs w:val="16"/>
              </w:rPr>
              <w:t>15.3881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1042D6A" w14:textId="77777777" w:rsidR="00DC23ED" w:rsidRPr="004A41E7" w:rsidRDefault="00DC23ED" w:rsidP="00DC23ED">
            <w:pPr>
              <w:pStyle w:val="TableText"/>
              <w:rPr>
                <w:sz w:val="16"/>
                <w:szCs w:val="16"/>
              </w:rPr>
            </w:pPr>
            <w:r w:rsidRPr="004A41E7">
              <w:rPr>
                <w:sz w:val="16"/>
                <w:szCs w:val="16"/>
              </w:rPr>
              <w:t>15.3881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84F0683" w14:textId="77777777" w:rsidR="00DC23ED" w:rsidRPr="004A41E7" w:rsidRDefault="00DC23ED" w:rsidP="00DC23ED">
            <w:pPr>
              <w:pStyle w:val="TableText"/>
              <w:rPr>
                <w:sz w:val="16"/>
                <w:szCs w:val="16"/>
              </w:rPr>
            </w:pPr>
            <w:r w:rsidRPr="004A41E7">
              <w:rPr>
                <w:sz w:val="16"/>
                <w:szCs w:val="16"/>
              </w:rPr>
              <w:t>15.3881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AB9A29C" w14:textId="77777777" w:rsidR="00DC23ED" w:rsidRPr="004A41E7" w:rsidRDefault="00DC23ED" w:rsidP="00DC23ED">
            <w:pPr>
              <w:pStyle w:val="TableText"/>
              <w:rPr>
                <w:sz w:val="16"/>
                <w:szCs w:val="16"/>
              </w:rPr>
            </w:pPr>
            <w:r w:rsidRPr="004A41E7">
              <w:rPr>
                <w:sz w:val="16"/>
                <w:szCs w:val="16"/>
              </w:rPr>
              <w:t>15.3881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EA01E66" w14:textId="77777777" w:rsidR="00DC23ED" w:rsidRPr="004A41E7" w:rsidRDefault="00DC23ED" w:rsidP="00DC23ED">
            <w:pPr>
              <w:pStyle w:val="TableText"/>
              <w:rPr>
                <w:sz w:val="16"/>
                <w:szCs w:val="16"/>
              </w:rPr>
            </w:pPr>
            <w:r w:rsidRPr="004A41E7">
              <w:rPr>
                <w:sz w:val="16"/>
                <w:szCs w:val="16"/>
              </w:rPr>
              <w:t>15.3881</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0FBB2632" w14:textId="77777777" w:rsidR="00DC23ED" w:rsidRPr="004A41E7" w:rsidRDefault="00DC23ED" w:rsidP="00DC23ED">
            <w:pPr>
              <w:pStyle w:val="TableText"/>
              <w:rPr>
                <w:sz w:val="16"/>
                <w:szCs w:val="16"/>
              </w:rPr>
            </w:pPr>
            <w:r w:rsidRPr="004A41E7">
              <w:rPr>
                <w:sz w:val="16"/>
                <w:szCs w:val="16"/>
              </w:rPr>
              <w:t>15.3881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9B4F873" w14:textId="77777777" w:rsidR="00DC23ED" w:rsidRPr="004A41E7" w:rsidRDefault="00DC23ED" w:rsidP="00DC23ED">
            <w:pPr>
              <w:pStyle w:val="TableText"/>
              <w:rPr>
                <w:sz w:val="16"/>
                <w:szCs w:val="16"/>
              </w:rPr>
            </w:pPr>
            <w:r w:rsidRPr="004A41E7">
              <w:rPr>
                <w:sz w:val="16"/>
                <w:szCs w:val="16"/>
              </w:rPr>
              <w:t>15.3881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EAC14AA" w14:textId="77777777" w:rsidR="00DC23ED" w:rsidRPr="004A41E7" w:rsidRDefault="00DC23ED" w:rsidP="00DC23ED">
            <w:pPr>
              <w:pStyle w:val="TableText"/>
              <w:rPr>
                <w:sz w:val="16"/>
                <w:szCs w:val="16"/>
              </w:rPr>
            </w:pPr>
            <w:r w:rsidRPr="004A41E7">
              <w:rPr>
                <w:sz w:val="16"/>
                <w:szCs w:val="16"/>
              </w:rPr>
              <w:t>15.3881</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AA1A323" w14:textId="77777777" w:rsidR="00DC23ED" w:rsidRPr="004A41E7" w:rsidRDefault="00DC23ED" w:rsidP="00DC23ED">
            <w:pPr>
              <w:pStyle w:val="TableText"/>
              <w:rPr>
                <w:sz w:val="16"/>
                <w:szCs w:val="16"/>
              </w:rPr>
            </w:pPr>
            <w:r w:rsidRPr="004A41E7">
              <w:rPr>
                <w:sz w:val="16"/>
                <w:szCs w:val="16"/>
              </w:rPr>
              <w:t>15.3881</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65FC4656" w14:textId="77777777" w:rsidR="00DC23ED" w:rsidRPr="004A41E7" w:rsidRDefault="00DC23ED" w:rsidP="00DC23ED">
            <w:pPr>
              <w:pStyle w:val="TableText"/>
              <w:rPr>
                <w:sz w:val="16"/>
                <w:szCs w:val="16"/>
              </w:rPr>
            </w:pPr>
            <w:r w:rsidRPr="004A41E7">
              <w:rPr>
                <w:sz w:val="16"/>
                <w:szCs w:val="16"/>
              </w:rPr>
              <w:t>15.3881</w:t>
            </w:r>
          </w:p>
        </w:tc>
      </w:tr>
      <w:tr w:rsidR="00DC23ED" w:rsidRPr="004A41E7" w14:paraId="7C2C954D"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54C7F8D0" w14:textId="77777777" w:rsidR="00DC23ED" w:rsidRPr="004A41E7" w:rsidRDefault="00DC23ED" w:rsidP="00DC23ED">
            <w:pPr>
              <w:pStyle w:val="TableText"/>
              <w:rPr>
                <w:sz w:val="16"/>
                <w:szCs w:val="16"/>
              </w:rPr>
            </w:pPr>
            <w:r w:rsidRPr="004A41E7">
              <w:rPr>
                <w:sz w:val="16"/>
                <w:szCs w:val="16"/>
              </w:rPr>
              <w:t>67</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16A13070" w14:textId="77777777" w:rsidR="00DC23ED" w:rsidRPr="004A41E7" w:rsidRDefault="00DC23ED" w:rsidP="00DC23ED">
            <w:pPr>
              <w:rPr>
                <w:sz w:val="16"/>
                <w:szCs w:val="16"/>
              </w:rPr>
            </w:pP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40CBE93E" w14:textId="77777777" w:rsidR="00DC23ED" w:rsidRPr="004A41E7" w:rsidRDefault="00DC23ED" w:rsidP="00DC23ED">
            <w:pPr>
              <w:rPr>
                <w:sz w:val="16"/>
                <w:szCs w:val="16"/>
              </w:rPr>
            </w:pP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69BFBDF9" w14:textId="77777777" w:rsidR="00DC23ED" w:rsidRPr="004A41E7" w:rsidRDefault="00DC23ED" w:rsidP="00DC23ED">
            <w:pPr>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BE7DA1C" w14:textId="77777777" w:rsidR="00DC23ED" w:rsidRPr="004A41E7" w:rsidRDefault="00DC23ED" w:rsidP="00DC23ED">
            <w:pPr>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8A77084" w14:textId="77777777" w:rsidR="00DC23ED" w:rsidRPr="004A41E7" w:rsidRDefault="00DC23ED" w:rsidP="00DC23ED">
            <w:pPr>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A9433AC" w14:textId="77777777" w:rsidR="00DC23ED" w:rsidRPr="004A41E7" w:rsidRDefault="00DC23ED" w:rsidP="00DC23ED">
            <w:pPr>
              <w:pStyle w:val="TableText"/>
              <w:rPr>
                <w:sz w:val="16"/>
                <w:szCs w:val="16"/>
              </w:rPr>
            </w:pPr>
            <w:r w:rsidRPr="004A41E7">
              <w:rPr>
                <w:sz w:val="16"/>
                <w:szCs w:val="16"/>
              </w:rPr>
              <w:t>14.8630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28F1E68" w14:textId="77777777" w:rsidR="00DC23ED" w:rsidRPr="004A41E7" w:rsidRDefault="00DC23ED" w:rsidP="00DC23ED">
            <w:pPr>
              <w:pStyle w:val="TableText"/>
              <w:rPr>
                <w:sz w:val="16"/>
                <w:szCs w:val="16"/>
              </w:rPr>
            </w:pPr>
            <w:r w:rsidRPr="004A41E7">
              <w:rPr>
                <w:sz w:val="16"/>
                <w:szCs w:val="16"/>
              </w:rPr>
              <w:t>14.8630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78E5C38" w14:textId="77777777" w:rsidR="00DC23ED" w:rsidRPr="004A41E7" w:rsidRDefault="00DC23ED" w:rsidP="00DC23ED">
            <w:pPr>
              <w:pStyle w:val="TableText"/>
              <w:rPr>
                <w:sz w:val="16"/>
                <w:szCs w:val="16"/>
              </w:rPr>
            </w:pPr>
            <w:r w:rsidRPr="004A41E7">
              <w:rPr>
                <w:sz w:val="16"/>
                <w:szCs w:val="16"/>
              </w:rPr>
              <w:t>14.8630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B747B0D" w14:textId="77777777" w:rsidR="00DC23ED" w:rsidRPr="004A41E7" w:rsidRDefault="00DC23ED" w:rsidP="00DC23ED">
            <w:pPr>
              <w:pStyle w:val="TableText"/>
              <w:rPr>
                <w:sz w:val="16"/>
                <w:szCs w:val="16"/>
              </w:rPr>
            </w:pPr>
            <w:r w:rsidRPr="004A41E7">
              <w:rPr>
                <w:sz w:val="16"/>
                <w:szCs w:val="16"/>
              </w:rPr>
              <w:t>14.8630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EA19018" w14:textId="77777777" w:rsidR="00DC23ED" w:rsidRPr="004A41E7" w:rsidRDefault="00DC23ED" w:rsidP="00DC23ED">
            <w:pPr>
              <w:pStyle w:val="TableText"/>
              <w:rPr>
                <w:sz w:val="16"/>
                <w:szCs w:val="16"/>
              </w:rPr>
            </w:pPr>
            <w:r w:rsidRPr="004A41E7">
              <w:rPr>
                <w:sz w:val="16"/>
                <w:szCs w:val="16"/>
              </w:rPr>
              <w:t>14.8630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721B19F" w14:textId="77777777" w:rsidR="00DC23ED" w:rsidRPr="004A41E7" w:rsidRDefault="00DC23ED" w:rsidP="00DC23ED">
            <w:pPr>
              <w:pStyle w:val="TableText"/>
              <w:rPr>
                <w:sz w:val="16"/>
                <w:szCs w:val="16"/>
              </w:rPr>
            </w:pPr>
            <w:r w:rsidRPr="004A41E7">
              <w:rPr>
                <w:sz w:val="16"/>
                <w:szCs w:val="16"/>
              </w:rPr>
              <w:t>14.8630</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42A816D9" w14:textId="77777777" w:rsidR="00DC23ED" w:rsidRPr="004A41E7" w:rsidRDefault="00DC23ED" w:rsidP="00DC23ED">
            <w:pPr>
              <w:pStyle w:val="TableText"/>
              <w:rPr>
                <w:sz w:val="16"/>
                <w:szCs w:val="16"/>
              </w:rPr>
            </w:pPr>
            <w:r w:rsidRPr="004A41E7">
              <w:rPr>
                <w:sz w:val="16"/>
                <w:szCs w:val="16"/>
              </w:rPr>
              <w:t>14.8630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58166DC" w14:textId="77777777" w:rsidR="00DC23ED" w:rsidRPr="004A41E7" w:rsidRDefault="00DC23ED" w:rsidP="00DC23ED">
            <w:pPr>
              <w:pStyle w:val="TableText"/>
              <w:rPr>
                <w:sz w:val="16"/>
                <w:szCs w:val="16"/>
              </w:rPr>
            </w:pPr>
            <w:r w:rsidRPr="004A41E7">
              <w:rPr>
                <w:sz w:val="16"/>
                <w:szCs w:val="16"/>
              </w:rPr>
              <w:t>14.8630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1053F292" w14:textId="77777777" w:rsidR="00DC23ED" w:rsidRPr="004A41E7" w:rsidRDefault="00DC23ED" w:rsidP="00DC23ED">
            <w:pPr>
              <w:pStyle w:val="TableText"/>
              <w:rPr>
                <w:sz w:val="16"/>
                <w:szCs w:val="16"/>
              </w:rPr>
            </w:pPr>
            <w:r w:rsidRPr="004A41E7">
              <w:rPr>
                <w:sz w:val="16"/>
                <w:szCs w:val="16"/>
              </w:rPr>
              <w:t>14.8630</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F8D8D0C" w14:textId="77777777" w:rsidR="00DC23ED" w:rsidRPr="004A41E7" w:rsidRDefault="00DC23ED" w:rsidP="00DC23ED">
            <w:pPr>
              <w:pStyle w:val="TableText"/>
              <w:rPr>
                <w:sz w:val="16"/>
                <w:szCs w:val="16"/>
              </w:rPr>
            </w:pPr>
            <w:r w:rsidRPr="004A41E7">
              <w:rPr>
                <w:sz w:val="16"/>
                <w:szCs w:val="16"/>
              </w:rPr>
              <w:t>14.8630</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74690688" w14:textId="77777777" w:rsidR="00DC23ED" w:rsidRPr="004A41E7" w:rsidRDefault="00DC23ED" w:rsidP="00DC23ED">
            <w:pPr>
              <w:pStyle w:val="TableText"/>
              <w:rPr>
                <w:sz w:val="16"/>
                <w:szCs w:val="16"/>
              </w:rPr>
            </w:pPr>
            <w:r w:rsidRPr="004A41E7">
              <w:rPr>
                <w:sz w:val="16"/>
                <w:szCs w:val="16"/>
              </w:rPr>
              <w:t>14.8630</w:t>
            </w:r>
          </w:p>
        </w:tc>
      </w:tr>
      <w:tr w:rsidR="00DC23ED" w:rsidRPr="004A41E7" w14:paraId="78DFE4D3" w14:textId="77777777">
        <w:trPr>
          <w:trHeight w:val="225"/>
        </w:trPr>
        <w:tc>
          <w:tcPr>
            <w:tcW w:w="1064" w:type="dxa"/>
            <w:tcBorders>
              <w:top w:val="nil"/>
              <w:left w:val="nil"/>
              <w:bottom w:val="nil"/>
              <w:right w:val="nil"/>
            </w:tcBorders>
            <w:shd w:val="clear" w:color="auto" w:fill="auto"/>
            <w:noWrap/>
            <w:tcMar>
              <w:top w:w="20" w:type="dxa"/>
              <w:left w:w="20" w:type="dxa"/>
              <w:bottom w:w="0" w:type="dxa"/>
              <w:right w:w="20" w:type="dxa"/>
            </w:tcMar>
            <w:vAlign w:val="bottom"/>
          </w:tcPr>
          <w:p w14:paraId="55689B97" w14:textId="77777777" w:rsidR="00DC23ED" w:rsidRPr="004A41E7" w:rsidRDefault="00DC23ED" w:rsidP="00DC23ED">
            <w:pPr>
              <w:pStyle w:val="TableText"/>
              <w:rPr>
                <w:sz w:val="16"/>
                <w:szCs w:val="16"/>
              </w:rPr>
            </w:pPr>
            <w:r w:rsidRPr="004A41E7">
              <w:rPr>
                <w:sz w:val="16"/>
                <w:szCs w:val="16"/>
              </w:rPr>
              <w:t>68</w:t>
            </w:r>
          </w:p>
        </w:tc>
        <w:tc>
          <w:tcPr>
            <w:tcW w:w="826" w:type="dxa"/>
            <w:tcBorders>
              <w:top w:val="nil"/>
              <w:left w:val="nil"/>
              <w:bottom w:val="nil"/>
              <w:right w:val="nil"/>
            </w:tcBorders>
            <w:shd w:val="clear" w:color="auto" w:fill="auto"/>
            <w:noWrap/>
            <w:tcMar>
              <w:top w:w="20" w:type="dxa"/>
              <w:left w:w="20" w:type="dxa"/>
              <w:bottom w:w="0" w:type="dxa"/>
              <w:right w:w="20" w:type="dxa"/>
            </w:tcMar>
            <w:vAlign w:val="bottom"/>
          </w:tcPr>
          <w:p w14:paraId="2925C9FF" w14:textId="77777777" w:rsidR="00DC23ED" w:rsidRPr="004A41E7" w:rsidRDefault="00DC23ED" w:rsidP="00DC23ED">
            <w:pPr>
              <w:rPr>
                <w:sz w:val="16"/>
                <w:szCs w:val="16"/>
              </w:rPr>
            </w:pPr>
          </w:p>
        </w:tc>
        <w:tc>
          <w:tcPr>
            <w:tcW w:w="896" w:type="dxa"/>
            <w:tcBorders>
              <w:top w:val="nil"/>
              <w:left w:val="nil"/>
              <w:bottom w:val="nil"/>
              <w:right w:val="nil"/>
            </w:tcBorders>
            <w:shd w:val="clear" w:color="auto" w:fill="auto"/>
            <w:noWrap/>
            <w:tcMar>
              <w:top w:w="20" w:type="dxa"/>
              <w:left w:w="20" w:type="dxa"/>
              <w:bottom w:w="0" w:type="dxa"/>
              <w:right w:w="20" w:type="dxa"/>
            </w:tcMar>
            <w:vAlign w:val="bottom"/>
          </w:tcPr>
          <w:p w14:paraId="29C302D2" w14:textId="77777777" w:rsidR="00DC23ED" w:rsidRPr="004A41E7" w:rsidRDefault="00DC23ED" w:rsidP="00DC23ED">
            <w:pPr>
              <w:rPr>
                <w:sz w:val="16"/>
                <w:szCs w:val="16"/>
              </w:rPr>
            </w:pPr>
          </w:p>
        </w:tc>
        <w:tc>
          <w:tcPr>
            <w:tcW w:w="940" w:type="dxa"/>
            <w:tcBorders>
              <w:top w:val="nil"/>
              <w:left w:val="nil"/>
              <w:bottom w:val="nil"/>
              <w:right w:val="nil"/>
            </w:tcBorders>
            <w:shd w:val="clear" w:color="auto" w:fill="auto"/>
            <w:noWrap/>
            <w:tcMar>
              <w:top w:w="20" w:type="dxa"/>
              <w:left w:w="20" w:type="dxa"/>
              <w:bottom w:w="0" w:type="dxa"/>
              <w:right w:w="20" w:type="dxa"/>
            </w:tcMar>
            <w:vAlign w:val="bottom"/>
          </w:tcPr>
          <w:p w14:paraId="394FFB32" w14:textId="77777777" w:rsidR="00DC23ED" w:rsidRPr="004A41E7" w:rsidRDefault="00DC23ED" w:rsidP="00DC23ED">
            <w:pPr>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C647CE3" w14:textId="77777777" w:rsidR="00DC23ED" w:rsidRPr="004A41E7" w:rsidRDefault="00DC23ED" w:rsidP="00DC23ED">
            <w:pPr>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4617F47E" w14:textId="77777777" w:rsidR="00DC23ED" w:rsidRPr="004A41E7" w:rsidRDefault="00DC23ED" w:rsidP="00DC23ED">
            <w:pPr>
              <w:rPr>
                <w:sz w:val="16"/>
                <w:szCs w:val="16"/>
              </w:rPr>
            </w:pP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200B726C" w14:textId="77777777" w:rsidR="00DC23ED" w:rsidRPr="004A41E7" w:rsidRDefault="00DC23ED" w:rsidP="00DC23ED">
            <w:pPr>
              <w:pStyle w:val="TableText"/>
              <w:rPr>
                <w:sz w:val="16"/>
                <w:szCs w:val="16"/>
              </w:rPr>
            </w:pPr>
            <w:r w:rsidRPr="004A41E7">
              <w:rPr>
                <w:sz w:val="16"/>
                <w:szCs w:val="16"/>
              </w:rPr>
              <w:t>14.3334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72315B3E" w14:textId="77777777" w:rsidR="00DC23ED" w:rsidRPr="004A41E7" w:rsidRDefault="00DC23ED" w:rsidP="00DC23ED">
            <w:pPr>
              <w:pStyle w:val="TableText"/>
              <w:rPr>
                <w:sz w:val="16"/>
                <w:szCs w:val="16"/>
              </w:rPr>
            </w:pPr>
            <w:r w:rsidRPr="004A41E7">
              <w:rPr>
                <w:sz w:val="16"/>
                <w:szCs w:val="16"/>
              </w:rPr>
              <w:t>14.3334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6A865AB3" w14:textId="77777777" w:rsidR="00DC23ED" w:rsidRPr="004A41E7" w:rsidRDefault="00DC23ED" w:rsidP="00DC23ED">
            <w:pPr>
              <w:pStyle w:val="TableText"/>
              <w:rPr>
                <w:sz w:val="16"/>
                <w:szCs w:val="16"/>
              </w:rPr>
            </w:pPr>
            <w:r w:rsidRPr="004A41E7">
              <w:rPr>
                <w:sz w:val="16"/>
                <w:szCs w:val="16"/>
              </w:rPr>
              <w:t>14.3334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F526490" w14:textId="77777777" w:rsidR="00DC23ED" w:rsidRPr="004A41E7" w:rsidRDefault="00DC23ED" w:rsidP="00DC23ED">
            <w:pPr>
              <w:pStyle w:val="TableText"/>
              <w:rPr>
                <w:sz w:val="16"/>
                <w:szCs w:val="16"/>
              </w:rPr>
            </w:pPr>
            <w:r w:rsidRPr="004A41E7">
              <w:rPr>
                <w:sz w:val="16"/>
                <w:szCs w:val="16"/>
              </w:rPr>
              <w:t>14.3334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6E8B27E" w14:textId="77777777" w:rsidR="00DC23ED" w:rsidRPr="004A41E7" w:rsidRDefault="00DC23ED" w:rsidP="00DC23ED">
            <w:pPr>
              <w:pStyle w:val="TableText"/>
              <w:rPr>
                <w:sz w:val="16"/>
                <w:szCs w:val="16"/>
              </w:rPr>
            </w:pPr>
            <w:r w:rsidRPr="004A41E7">
              <w:rPr>
                <w:sz w:val="16"/>
                <w:szCs w:val="16"/>
              </w:rPr>
              <w:t>14.3334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38145EDF" w14:textId="77777777" w:rsidR="00DC23ED" w:rsidRPr="004A41E7" w:rsidRDefault="00DC23ED" w:rsidP="00DC23ED">
            <w:pPr>
              <w:pStyle w:val="TableText"/>
              <w:rPr>
                <w:sz w:val="16"/>
                <w:szCs w:val="16"/>
              </w:rPr>
            </w:pPr>
            <w:r w:rsidRPr="004A41E7">
              <w:rPr>
                <w:sz w:val="16"/>
                <w:szCs w:val="16"/>
              </w:rPr>
              <w:t>14.3334</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0088555A" w14:textId="77777777" w:rsidR="00DC23ED" w:rsidRPr="004A41E7" w:rsidRDefault="00DC23ED" w:rsidP="00DC23ED">
            <w:pPr>
              <w:pStyle w:val="TableText"/>
              <w:rPr>
                <w:sz w:val="16"/>
                <w:szCs w:val="16"/>
              </w:rPr>
            </w:pPr>
            <w:r w:rsidRPr="004A41E7">
              <w:rPr>
                <w:sz w:val="16"/>
                <w:szCs w:val="16"/>
              </w:rPr>
              <w:t>14.3334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93F03FD" w14:textId="77777777" w:rsidR="00DC23ED" w:rsidRPr="004A41E7" w:rsidRDefault="00DC23ED" w:rsidP="00DC23ED">
            <w:pPr>
              <w:pStyle w:val="TableText"/>
              <w:rPr>
                <w:sz w:val="16"/>
                <w:szCs w:val="16"/>
              </w:rPr>
            </w:pPr>
            <w:r w:rsidRPr="004A41E7">
              <w:rPr>
                <w:sz w:val="16"/>
                <w:szCs w:val="16"/>
              </w:rPr>
              <w:t>14.3334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5188AD6B" w14:textId="77777777" w:rsidR="00DC23ED" w:rsidRPr="004A41E7" w:rsidRDefault="00DC23ED" w:rsidP="00DC23ED">
            <w:pPr>
              <w:pStyle w:val="TableText"/>
              <w:rPr>
                <w:sz w:val="16"/>
                <w:szCs w:val="16"/>
              </w:rPr>
            </w:pPr>
            <w:r w:rsidRPr="004A41E7">
              <w:rPr>
                <w:sz w:val="16"/>
                <w:szCs w:val="16"/>
              </w:rPr>
              <w:t>14.3334</w:t>
            </w:r>
          </w:p>
        </w:tc>
        <w:tc>
          <w:tcPr>
            <w:tcW w:w="840" w:type="dxa"/>
            <w:tcBorders>
              <w:top w:val="nil"/>
              <w:left w:val="nil"/>
              <w:bottom w:val="nil"/>
              <w:right w:val="nil"/>
            </w:tcBorders>
            <w:shd w:val="clear" w:color="auto" w:fill="auto"/>
            <w:noWrap/>
            <w:tcMar>
              <w:top w:w="20" w:type="dxa"/>
              <w:left w:w="20" w:type="dxa"/>
              <w:bottom w:w="0" w:type="dxa"/>
              <w:right w:w="20" w:type="dxa"/>
            </w:tcMar>
            <w:vAlign w:val="bottom"/>
          </w:tcPr>
          <w:p w14:paraId="0371C32B" w14:textId="77777777" w:rsidR="00DC23ED" w:rsidRPr="004A41E7" w:rsidRDefault="00DC23ED" w:rsidP="00DC23ED">
            <w:pPr>
              <w:pStyle w:val="TableText"/>
              <w:rPr>
                <w:sz w:val="16"/>
                <w:szCs w:val="16"/>
              </w:rPr>
            </w:pPr>
            <w:r w:rsidRPr="004A41E7">
              <w:rPr>
                <w:sz w:val="16"/>
                <w:szCs w:val="16"/>
              </w:rPr>
              <w:t>14.3334</w:t>
            </w:r>
          </w:p>
        </w:tc>
        <w:tc>
          <w:tcPr>
            <w:tcW w:w="720" w:type="dxa"/>
            <w:tcBorders>
              <w:top w:val="nil"/>
              <w:left w:val="nil"/>
              <w:bottom w:val="nil"/>
              <w:right w:val="nil"/>
            </w:tcBorders>
            <w:shd w:val="clear" w:color="auto" w:fill="auto"/>
            <w:noWrap/>
            <w:tcMar>
              <w:top w:w="20" w:type="dxa"/>
              <w:left w:w="20" w:type="dxa"/>
              <w:bottom w:w="0" w:type="dxa"/>
              <w:right w:w="20" w:type="dxa"/>
            </w:tcMar>
            <w:vAlign w:val="bottom"/>
          </w:tcPr>
          <w:p w14:paraId="3E5909F6" w14:textId="77777777" w:rsidR="00DC23ED" w:rsidRPr="004A41E7" w:rsidRDefault="00DC23ED" w:rsidP="00DC23ED">
            <w:pPr>
              <w:pStyle w:val="TableText"/>
              <w:rPr>
                <w:sz w:val="16"/>
                <w:szCs w:val="16"/>
              </w:rPr>
            </w:pPr>
            <w:r w:rsidRPr="004A41E7">
              <w:rPr>
                <w:sz w:val="16"/>
                <w:szCs w:val="16"/>
              </w:rPr>
              <w:t>14.3334</w:t>
            </w:r>
          </w:p>
        </w:tc>
      </w:tr>
      <w:tr w:rsidR="00DC23ED" w:rsidRPr="004A41E7" w14:paraId="6D40EAF0" w14:textId="77777777">
        <w:trPr>
          <w:trHeight w:val="225"/>
        </w:trPr>
        <w:tc>
          <w:tcPr>
            <w:tcW w:w="1064" w:type="dxa"/>
            <w:tcBorders>
              <w:top w:val="nil"/>
              <w:left w:val="nil"/>
              <w:right w:val="nil"/>
            </w:tcBorders>
            <w:shd w:val="clear" w:color="auto" w:fill="auto"/>
            <w:noWrap/>
            <w:tcMar>
              <w:top w:w="20" w:type="dxa"/>
              <w:left w:w="20" w:type="dxa"/>
              <w:bottom w:w="0" w:type="dxa"/>
              <w:right w:w="20" w:type="dxa"/>
            </w:tcMar>
            <w:vAlign w:val="bottom"/>
          </w:tcPr>
          <w:p w14:paraId="405A7747" w14:textId="77777777" w:rsidR="00DC23ED" w:rsidRPr="004A41E7" w:rsidRDefault="00DC23ED" w:rsidP="00DC23ED">
            <w:pPr>
              <w:pStyle w:val="TableText"/>
              <w:rPr>
                <w:sz w:val="16"/>
                <w:szCs w:val="16"/>
              </w:rPr>
            </w:pPr>
            <w:r w:rsidRPr="004A41E7">
              <w:rPr>
                <w:sz w:val="16"/>
                <w:szCs w:val="16"/>
              </w:rPr>
              <w:t>69</w:t>
            </w:r>
          </w:p>
        </w:tc>
        <w:tc>
          <w:tcPr>
            <w:tcW w:w="826" w:type="dxa"/>
            <w:tcBorders>
              <w:top w:val="nil"/>
              <w:left w:val="nil"/>
              <w:right w:val="nil"/>
            </w:tcBorders>
            <w:shd w:val="clear" w:color="auto" w:fill="auto"/>
            <w:noWrap/>
            <w:tcMar>
              <w:top w:w="20" w:type="dxa"/>
              <w:left w:w="20" w:type="dxa"/>
              <w:bottom w:w="0" w:type="dxa"/>
              <w:right w:w="20" w:type="dxa"/>
            </w:tcMar>
            <w:vAlign w:val="bottom"/>
          </w:tcPr>
          <w:p w14:paraId="699EA5BF" w14:textId="77777777" w:rsidR="00DC23ED" w:rsidRPr="004A41E7" w:rsidRDefault="00DC23ED" w:rsidP="00DC23ED">
            <w:pPr>
              <w:rPr>
                <w:sz w:val="16"/>
                <w:szCs w:val="16"/>
              </w:rPr>
            </w:pPr>
          </w:p>
        </w:tc>
        <w:tc>
          <w:tcPr>
            <w:tcW w:w="896" w:type="dxa"/>
            <w:tcBorders>
              <w:top w:val="nil"/>
              <w:left w:val="nil"/>
              <w:right w:val="nil"/>
            </w:tcBorders>
            <w:shd w:val="clear" w:color="auto" w:fill="auto"/>
            <w:noWrap/>
            <w:tcMar>
              <w:top w:w="20" w:type="dxa"/>
              <w:left w:w="20" w:type="dxa"/>
              <w:bottom w:w="0" w:type="dxa"/>
              <w:right w:w="20" w:type="dxa"/>
            </w:tcMar>
            <w:vAlign w:val="bottom"/>
          </w:tcPr>
          <w:p w14:paraId="0649911E" w14:textId="77777777" w:rsidR="00DC23ED" w:rsidRPr="004A41E7" w:rsidRDefault="00DC23ED" w:rsidP="00DC23ED">
            <w:pPr>
              <w:rPr>
                <w:sz w:val="16"/>
                <w:szCs w:val="16"/>
              </w:rPr>
            </w:pPr>
          </w:p>
        </w:tc>
        <w:tc>
          <w:tcPr>
            <w:tcW w:w="940" w:type="dxa"/>
            <w:tcBorders>
              <w:top w:val="nil"/>
              <w:left w:val="nil"/>
              <w:right w:val="nil"/>
            </w:tcBorders>
            <w:shd w:val="clear" w:color="auto" w:fill="auto"/>
            <w:noWrap/>
            <w:tcMar>
              <w:top w:w="20" w:type="dxa"/>
              <w:left w:w="20" w:type="dxa"/>
              <w:bottom w:w="0" w:type="dxa"/>
              <w:right w:w="20" w:type="dxa"/>
            </w:tcMar>
            <w:vAlign w:val="bottom"/>
          </w:tcPr>
          <w:p w14:paraId="4F50E19F" w14:textId="77777777" w:rsidR="00DC23ED" w:rsidRPr="004A41E7" w:rsidRDefault="00DC23ED" w:rsidP="00DC23ED">
            <w:pPr>
              <w:rPr>
                <w:sz w:val="16"/>
                <w:szCs w:val="16"/>
              </w:rPr>
            </w:pPr>
          </w:p>
        </w:tc>
        <w:tc>
          <w:tcPr>
            <w:tcW w:w="840" w:type="dxa"/>
            <w:tcBorders>
              <w:top w:val="nil"/>
              <w:left w:val="nil"/>
              <w:right w:val="nil"/>
            </w:tcBorders>
            <w:shd w:val="clear" w:color="auto" w:fill="auto"/>
            <w:noWrap/>
            <w:tcMar>
              <w:top w:w="20" w:type="dxa"/>
              <w:left w:w="20" w:type="dxa"/>
              <w:bottom w:w="0" w:type="dxa"/>
              <w:right w:w="20" w:type="dxa"/>
            </w:tcMar>
            <w:vAlign w:val="bottom"/>
          </w:tcPr>
          <w:p w14:paraId="6CEC73AA" w14:textId="77777777" w:rsidR="00DC23ED" w:rsidRPr="004A41E7" w:rsidRDefault="00DC23ED" w:rsidP="00DC23ED">
            <w:pPr>
              <w:rPr>
                <w:sz w:val="16"/>
                <w:szCs w:val="16"/>
              </w:rPr>
            </w:pPr>
          </w:p>
        </w:tc>
        <w:tc>
          <w:tcPr>
            <w:tcW w:w="840" w:type="dxa"/>
            <w:tcBorders>
              <w:top w:val="nil"/>
              <w:left w:val="nil"/>
              <w:right w:val="nil"/>
            </w:tcBorders>
            <w:shd w:val="clear" w:color="auto" w:fill="auto"/>
            <w:noWrap/>
            <w:tcMar>
              <w:top w:w="20" w:type="dxa"/>
              <w:left w:w="20" w:type="dxa"/>
              <w:bottom w:w="0" w:type="dxa"/>
              <w:right w:w="20" w:type="dxa"/>
            </w:tcMar>
            <w:vAlign w:val="bottom"/>
          </w:tcPr>
          <w:p w14:paraId="461E37F8" w14:textId="77777777" w:rsidR="00DC23ED" w:rsidRPr="004A41E7" w:rsidRDefault="00DC23ED" w:rsidP="00DC23ED">
            <w:pPr>
              <w:rPr>
                <w:sz w:val="16"/>
                <w:szCs w:val="16"/>
              </w:rPr>
            </w:pPr>
          </w:p>
        </w:tc>
        <w:tc>
          <w:tcPr>
            <w:tcW w:w="840" w:type="dxa"/>
            <w:tcBorders>
              <w:top w:val="nil"/>
              <w:left w:val="nil"/>
              <w:right w:val="nil"/>
            </w:tcBorders>
            <w:shd w:val="clear" w:color="auto" w:fill="auto"/>
            <w:noWrap/>
            <w:tcMar>
              <w:top w:w="20" w:type="dxa"/>
              <w:left w:w="20" w:type="dxa"/>
              <w:bottom w:w="0" w:type="dxa"/>
              <w:right w:w="20" w:type="dxa"/>
            </w:tcMar>
            <w:vAlign w:val="bottom"/>
          </w:tcPr>
          <w:p w14:paraId="1055FEA3" w14:textId="77777777" w:rsidR="00DC23ED" w:rsidRPr="004A41E7" w:rsidRDefault="00DC23ED" w:rsidP="00DC23ED">
            <w:pPr>
              <w:pStyle w:val="TableText"/>
              <w:rPr>
                <w:sz w:val="16"/>
                <w:szCs w:val="16"/>
              </w:rPr>
            </w:pPr>
            <w:r w:rsidRPr="004A41E7">
              <w:rPr>
                <w:sz w:val="16"/>
                <w:szCs w:val="16"/>
              </w:rPr>
              <w:t>13.7996</w:t>
            </w:r>
          </w:p>
        </w:tc>
        <w:tc>
          <w:tcPr>
            <w:tcW w:w="840" w:type="dxa"/>
            <w:tcBorders>
              <w:top w:val="nil"/>
              <w:left w:val="nil"/>
              <w:right w:val="nil"/>
            </w:tcBorders>
            <w:shd w:val="clear" w:color="auto" w:fill="auto"/>
            <w:noWrap/>
            <w:tcMar>
              <w:top w:w="20" w:type="dxa"/>
              <w:left w:w="20" w:type="dxa"/>
              <w:bottom w:w="0" w:type="dxa"/>
              <w:right w:w="20" w:type="dxa"/>
            </w:tcMar>
            <w:vAlign w:val="bottom"/>
          </w:tcPr>
          <w:p w14:paraId="4E166903" w14:textId="77777777" w:rsidR="00DC23ED" w:rsidRPr="004A41E7" w:rsidRDefault="00DC23ED" w:rsidP="00DC23ED">
            <w:pPr>
              <w:pStyle w:val="TableText"/>
              <w:rPr>
                <w:sz w:val="16"/>
                <w:szCs w:val="16"/>
              </w:rPr>
            </w:pPr>
            <w:r w:rsidRPr="004A41E7">
              <w:rPr>
                <w:sz w:val="16"/>
                <w:szCs w:val="16"/>
              </w:rPr>
              <w:t>13.7996</w:t>
            </w:r>
          </w:p>
        </w:tc>
        <w:tc>
          <w:tcPr>
            <w:tcW w:w="840" w:type="dxa"/>
            <w:tcBorders>
              <w:top w:val="nil"/>
              <w:left w:val="nil"/>
              <w:right w:val="nil"/>
            </w:tcBorders>
            <w:shd w:val="clear" w:color="auto" w:fill="auto"/>
            <w:noWrap/>
            <w:tcMar>
              <w:top w:w="20" w:type="dxa"/>
              <w:left w:w="20" w:type="dxa"/>
              <w:bottom w:w="0" w:type="dxa"/>
              <w:right w:w="20" w:type="dxa"/>
            </w:tcMar>
            <w:vAlign w:val="bottom"/>
          </w:tcPr>
          <w:p w14:paraId="4CC781F7" w14:textId="77777777" w:rsidR="00DC23ED" w:rsidRPr="004A41E7" w:rsidRDefault="00DC23ED" w:rsidP="00DC23ED">
            <w:pPr>
              <w:pStyle w:val="TableText"/>
              <w:rPr>
                <w:sz w:val="16"/>
                <w:szCs w:val="16"/>
              </w:rPr>
            </w:pPr>
            <w:r w:rsidRPr="004A41E7">
              <w:rPr>
                <w:sz w:val="16"/>
                <w:szCs w:val="16"/>
              </w:rPr>
              <w:t>13.7996</w:t>
            </w:r>
          </w:p>
        </w:tc>
        <w:tc>
          <w:tcPr>
            <w:tcW w:w="840" w:type="dxa"/>
            <w:tcBorders>
              <w:top w:val="nil"/>
              <w:left w:val="nil"/>
              <w:right w:val="nil"/>
            </w:tcBorders>
            <w:shd w:val="clear" w:color="auto" w:fill="auto"/>
            <w:noWrap/>
            <w:tcMar>
              <w:top w:w="20" w:type="dxa"/>
              <w:left w:w="20" w:type="dxa"/>
              <w:bottom w:w="0" w:type="dxa"/>
              <w:right w:w="20" w:type="dxa"/>
            </w:tcMar>
            <w:vAlign w:val="bottom"/>
          </w:tcPr>
          <w:p w14:paraId="1CD1AD76" w14:textId="77777777" w:rsidR="00DC23ED" w:rsidRPr="004A41E7" w:rsidRDefault="00DC23ED" w:rsidP="00DC23ED">
            <w:pPr>
              <w:pStyle w:val="TableText"/>
              <w:rPr>
                <w:sz w:val="16"/>
                <w:szCs w:val="16"/>
              </w:rPr>
            </w:pPr>
            <w:r w:rsidRPr="004A41E7">
              <w:rPr>
                <w:sz w:val="16"/>
                <w:szCs w:val="16"/>
              </w:rPr>
              <w:t>13.7996</w:t>
            </w:r>
          </w:p>
        </w:tc>
        <w:tc>
          <w:tcPr>
            <w:tcW w:w="840" w:type="dxa"/>
            <w:tcBorders>
              <w:top w:val="nil"/>
              <w:left w:val="nil"/>
              <w:right w:val="nil"/>
            </w:tcBorders>
            <w:shd w:val="clear" w:color="auto" w:fill="auto"/>
            <w:noWrap/>
            <w:tcMar>
              <w:top w:w="20" w:type="dxa"/>
              <w:left w:w="20" w:type="dxa"/>
              <w:bottom w:w="0" w:type="dxa"/>
              <w:right w:w="20" w:type="dxa"/>
            </w:tcMar>
            <w:vAlign w:val="bottom"/>
          </w:tcPr>
          <w:p w14:paraId="32F83B58" w14:textId="77777777" w:rsidR="00DC23ED" w:rsidRPr="004A41E7" w:rsidRDefault="00DC23ED" w:rsidP="00DC23ED">
            <w:pPr>
              <w:pStyle w:val="TableText"/>
              <w:rPr>
                <w:sz w:val="16"/>
                <w:szCs w:val="16"/>
              </w:rPr>
            </w:pPr>
            <w:r w:rsidRPr="004A41E7">
              <w:rPr>
                <w:sz w:val="16"/>
                <w:szCs w:val="16"/>
              </w:rPr>
              <w:t>13.7996</w:t>
            </w:r>
          </w:p>
        </w:tc>
        <w:tc>
          <w:tcPr>
            <w:tcW w:w="840" w:type="dxa"/>
            <w:tcBorders>
              <w:top w:val="nil"/>
              <w:left w:val="nil"/>
              <w:right w:val="nil"/>
            </w:tcBorders>
            <w:shd w:val="clear" w:color="auto" w:fill="auto"/>
            <w:noWrap/>
            <w:tcMar>
              <w:top w:w="20" w:type="dxa"/>
              <w:left w:w="20" w:type="dxa"/>
              <w:bottom w:w="0" w:type="dxa"/>
              <w:right w:w="20" w:type="dxa"/>
            </w:tcMar>
            <w:vAlign w:val="bottom"/>
          </w:tcPr>
          <w:p w14:paraId="780970A3" w14:textId="77777777" w:rsidR="00DC23ED" w:rsidRPr="004A41E7" w:rsidRDefault="00DC23ED" w:rsidP="00DC23ED">
            <w:pPr>
              <w:pStyle w:val="TableText"/>
              <w:rPr>
                <w:sz w:val="16"/>
                <w:szCs w:val="16"/>
              </w:rPr>
            </w:pPr>
            <w:r w:rsidRPr="004A41E7">
              <w:rPr>
                <w:sz w:val="16"/>
                <w:szCs w:val="16"/>
              </w:rPr>
              <w:t>13.7996</w:t>
            </w:r>
          </w:p>
        </w:tc>
        <w:tc>
          <w:tcPr>
            <w:tcW w:w="720" w:type="dxa"/>
            <w:tcBorders>
              <w:top w:val="nil"/>
              <w:left w:val="nil"/>
              <w:right w:val="nil"/>
            </w:tcBorders>
            <w:shd w:val="clear" w:color="auto" w:fill="auto"/>
            <w:noWrap/>
            <w:tcMar>
              <w:top w:w="20" w:type="dxa"/>
              <w:left w:w="20" w:type="dxa"/>
              <w:bottom w:w="0" w:type="dxa"/>
              <w:right w:w="20" w:type="dxa"/>
            </w:tcMar>
            <w:vAlign w:val="bottom"/>
          </w:tcPr>
          <w:p w14:paraId="1D331CF8" w14:textId="77777777" w:rsidR="00DC23ED" w:rsidRPr="004A41E7" w:rsidRDefault="00DC23ED" w:rsidP="00DC23ED">
            <w:pPr>
              <w:pStyle w:val="TableText"/>
              <w:rPr>
                <w:sz w:val="16"/>
                <w:szCs w:val="16"/>
              </w:rPr>
            </w:pPr>
            <w:r w:rsidRPr="004A41E7">
              <w:rPr>
                <w:sz w:val="16"/>
                <w:szCs w:val="16"/>
              </w:rPr>
              <w:t>13.7996</w:t>
            </w:r>
          </w:p>
        </w:tc>
        <w:tc>
          <w:tcPr>
            <w:tcW w:w="840" w:type="dxa"/>
            <w:tcBorders>
              <w:top w:val="nil"/>
              <w:left w:val="nil"/>
              <w:right w:val="nil"/>
            </w:tcBorders>
            <w:shd w:val="clear" w:color="auto" w:fill="auto"/>
            <w:noWrap/>
            <w:tcMar>
              <w:top w:w="20" w:type="dxa"/>
              <w:left w:w="20" w:type="dxa"/>
              <w:bottom w:w="0" w:type="dxa"/>
              <w:right w:w="20" w:type="dxa"/>
            </w:tcMar>
            <w:vAlign w:val="bottom"/>
          </w:tcPr>
          <w:p w14:paraId="4CEB2465" w14:textId="77777777" w:rsidR="00DC23ED" w:rsidRPr="004A41E7" w:rsidRDefault="00DC23ED" w:rsidP="00DC23ED">
            <w:pPr>
              <w:pStyle w:val="TableText"/>
              <w:rPr>
                <w:sz w:val="16"/>
                <w:szCs w:val="16"/>
              </w:rPr>
            </w:pPr>
            <w:r w:rsidRPr="004A41E7">
              <w:rPr>
                <w:sz w:val="16"/>
                <w:szCs w:val="16"/>
              </w:rPr>
              <w:t>13.7996</w:t>
            </w:r>
          </w:p>
        </w:tc>
        <w:tc>
          <w:tcPr>
            <w:tcW w:w="840" w:type="dxa"/>
            <w:tcBorders>
              <w:top w:val="nil"/>
              <w:left w:val="nil"/>
              <w:right w:val="nil"/>
            </w:tcBorders>
            <w:shd w:val="clear" w:color="auto" w:fill="auto"/>
            <w:noWrap/>
            <w:tcMar>
              <w:top w:w="20" w:type="dxa"/>
              <w:left w:w="20" w:type="dxa"/>
              <w:bottom w:w="0" w:type="dxa"/>
              <w:right w:w="20" w:type="dxa"/>
            </w:tcMar>
            <w:vAlign w:val="bottom"/>
          </w:tcPr>
          <w:p w14:paraId="73E00969" w14:textId="77777777" w:rsidR="00DC23ED" w:rsidRPr="004A41E7" w:rsidRDefault="00DC23ED" w:rsidP="00DC23ED">
            <w:pPr>
              <w:pStyle w:val="TableText"/>
              <w:rPr>
                <w:sz w:val="16"/>
                <w:szCs w:val="16"/>
              </w:rPr>
            </w:pPr>
            <w:r w:rsidRPr="004A41E7">
              <w:rPr>
                <w:sz w:val="16"/>
                <w:szCs w:val="16"/>
              </w:rPr>
              <w:t>13.7996</w:t>
            </w:r>
          </w:p>
        </w:tc>
        <w:tc>
          <w:tcPr>
            <w:tcW w:w="840" w:type="dxa"/>
            <w:tcBorders>
              <w:top w:val="nil"/>
              <w:left w:val="nil"/>
              <w:right w:val="nil"/>
            </w:tcBorders>
            <w:shd w:val="clear" w:color="auto" w:fill="auto"/>
            <w:noWrap/>
            <w:tcMar>
              <w:top w:w="20" w:type="dxa"/>
              <w:left w:w="20" w:type="dxa"/>
              <w:bottom w:w="0" w:type="dxa"/>
              <w:right w:w="20" w:type="dxa"/>
            </w:tcMar>
            <w:vAlign w:val="bottom"/>
          </w:tcPr>
          <w:p w14:paraId="74D5EF5C" w14:textId="77777777" w:rsidR="00DC23ED" w:rsidRPr="004A41E7" w:rsidRDefault="00DC23ED" w:rsidP="00DC23ED">
            <w:pPr>
              <w:pStyle w:val="TableText"/>
              <w:rPr>
                <w:sz w:val="16"/>
                <w:szCs w:val="16"/>
              </w:rPr>
            </w:pPr>
            <w:r w:rsidRPr="004A41E7">
              <w:rPr>
                <w:sz w:val="16"/>
                <w:szCs w:val="16"/>
              </w:rPr>
              <w:t>13.7996</w:t>
            </w:r>
          </w:p>
        </w:tc>
        <w:tc>
          <w:tcPr>
            <w:tcW w:w="720" w:type="dxa"/>
            <w:tcBorders>
              <w:top w:val="nil"/>
              <w:left w:val="nil"/>
              <w:right w:val="nil"/>
            </w:tcBorders>
            <w:shd w:val="clear" w:color="auto" w:fill="auto"/>
            <w:noWrap/>
            <w:tcMar>
              <w:top w:w="20" w:type="dxa"/>
              <w:left w:w="20" w:type="dxa"/>
              <w:bottom w:w="0" w:type="dxa"/>
              <w:right w:w="20" w:type="dxa"/>
            </w:tcMar>
            <w:vAlign w:val="bottom"/>
          </w:tcPr>
          <w:p w14:paraId="4E4CA41E" w14:textId="77777777" w:rsidR="00DC23ED" w:rsidRPr="004A41E7" w:rsidRDefault="00DC23ED" w:rsidP="00DC23ED">
            <w:pPr>
              <w:pStyle w:val="TableText"/>
              <w:rPr>
                <w:sz w:val="16"/>
                <w:szCs w:val="16"/>
              </w:rPr>
            </w:pPr>
            <w:r w:rsidRPr="004A41E7">
              <w:rPr>
                <w:sz w:val="16"/>
                <w:szCs w:val="16"/>
              </w:rPr>
              <w:t>13.7996</w:t>
            </w:r>
          </w:p>
        </w:tc>
      </w:tr>
      <w:tr w:rsidR="00DC23ED" w:rsidRPr="004A41E7" w14:paraId="4CA8A64C" w14:textId="77777777">
        <w:trPr>
          <w:trHeight w:val="225"/>
        </w:trPr>
        <w:tc>
          <w:tcPr>
            <w:tcW w:w="1064"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E81E36F" w14:textId="77777777" w:rsidR="00DC23ED" w:rsidRPr="004A41E7" w:rsidRDefault="00DC23ED" w:rsidP="00DC23ED">
            <w:pPr>
              <w:pStyle w:val="TableText"/>
              <w:rPr>
                <w:sz w:val="16"/>
                <w:szCs w:val="16"/>
              </w:rPr>
            </w:pPr>
            <w:r w:rsidRPr="004A41E7">
              <w:rPr>
                <w:sz w:val="16"/>
                <w:szCs w:val="16"/>
              </w:rPr>
              <w:t>70 and over</w:t>
            </w:r>
          </w:p>
        </w:tc>
        <w:tc>
          <w:tcPr>
            <w:tcW w:w="826"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7FF090C" w14:textId="77777777" w:rsidR="00DC23ED" w:rsidRPr="004A41E7" w:rsidRDefault="00DC23ED" w:rsidP="00DC23ED">
            <w:pPr>
              <w:rPr>
                <w:sz w:val="16"/>
                <w:szCs w:val="16"/>
              </w:rPr>
            </w:pPr>
          </w:p>
        </w:tc>
        <w:tc>
          <w:tcPr>
            <w:tcW w:w="896"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E0ABE3D" w14:textId="77777777" w:rsidR="00DC23ED" w:rsidRPr="004A41E7" w:rsidRDefault="00DC23ED" w:rsidP="00DC23ED">
            <w:pPr>
              <w:rPr>
                <w:sz w:val="16"/>
                <w:szCs w:val="16"/>
              </w:rPr>
            </w:pPr>
          </w:p>
        </w:tc>
        <w:tc>
          <w:tcPr>
            <w:tcW w:w="9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D3122CB" w14:textId="77777777" w:rsidR="00DC23ED" w:rsidRPr="004A41E7" w:rsidRDefault="00DC23ED" w:rsidP="00DC23ED">
            <w:pPr>
              <w:rPr>
                <w:sz w:val="16"/>
                <w:szCs w:val="16"/>
              </w:rPr>
            </w:pP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110B085" w14:textId="77777777" w:rsidR="00DC23ED" w:rsidRPr="004A41E7" w:rsidRDefault="00DC23ED" w:rsidP="00DC23ED">
            <w:pPr>
              <w:rPr>
                <w:sz w:val="16"/>
                <w:szCs w:val="16"/>
              </w:rPr>
            </w:pP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850B1F0" w14:textId="77777777" w:rsidR="00DC23ED" w:rsidRPr="004A41E7" w:rsidRDefault="00DC23ED" w:rsidP="00DC23ED">
            <w:pPr>
              <w:rPr>
                <w:sz w:val="16"/>
                <w:szCs w:val="16"/>
              </w:rPr>
            </w:pP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AC712F1" w14:textId="77777777" w:rsidR="00DC23ED" w:rsidRPr="004A41E7" w:rsidRDefault="00DC23ED" w:rsidP="00DC23ED">
            <w:pPr>
              <w:pStyle w:val="TableText"/>
              <w:rPr>
                <w:sz w:val="16"/>
                <w:szCs w:val="16"/>
              </w:rPr>
            </w:pPr>
            <w:r w:rsidRPr="004A41E7">
              <w:rPr>
                <w:sz w:val="16"/>
                <w:szCs w:val="16"/>
              </w:rPr>
              <w:t>13.2619</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22E575C" w14:textId="77777777" w:rsidR="00DC23ED" w:rsidRPr="004A41E7" w:rsidRDefault="00DC23ED" w:rsidP="00DC23ED">
            <w:pPr>
              <w:pStyle w:val="TableText"/>
              <w:rPr>
                <w:sz w:val="16"/>
                <w:szCs w:val="16"/>
              </w:rPr>
            </w:pPr>
            <w:r w:rsidRPr="004A41E7">
              <w:rPr>
                <w:sz w:val="16"/>
                <w:szCs w:val="16"/>
              </w:rPr>
              <w:t>13.2619</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6DA138E" w14:textId="77777777" w:rsidR="00DC23ED" w:rsidRPr="004A41E7" w:rsidRDefault="00DC23ED" w:rsidP="00DC23ED">
            <w:pPr>
              <w:pStyle w:val="TableText"/>
              <w:rPr>
                <w:sz w:val="16"/>
                <w:szCs w:val="16"/>
              </w:rPr>
            </w:pPr>
            <w:r w:rsidRPr="004A41E7">
              <w:rPr>
                <w:sz w:val="16"/>
                <w:szCs w:val="16"/>
              </w:rPr>
              <w:t>13.2619</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72CEBBA" w14:textId="77777777" w:rsidR="00DC23ED" w:rsidRPr="004A41E7" w:rsidRDefault="00DC23ED" w:rsidP="00DC23ED">
            <w:pPr>
              <w:pStyle w:val="TableText"/>
              <w:rPr>
                <w:sz w:val="16"/>
                <w:szCs w:val="16"/>
              </w:rPr>
            </w:pPr>
            <w:r w:rsidRPr="004A41E7">
              <w:rPr>
                <w:sz w:val="16"/>
                <w:szCs w:val="16"/>
              </w:rPr>
              <w:t>13.2619</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15C20CE" w14:textId="77777777" w:rsidR="00DC23ED" w:rsidRPr="004A41E7" w:rsidRDefault="00DC23ED" w:rsidP="00DC23ED">
            <w:pPr>
              <w:pStyle w:val="TableText"/>
              <w:rPr>
                <w:sz w:val="16"/>
                <w:szCs w:val="16"/>
              </w:rPr>
            </w:pPr>
            <w:r w:rsidRPr="004A41E7">
              <w:rPr>
                <w:sz w:val="16"/>
                <w:szCs w:val="16"/>
              </w:rPr>
              <w:t>13.2619</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6633754" w14:textId="77777777" w:rsidR="00DC23ED" w:rsidRPr="004A41E7" w:rsidRDefault="00DC23ED" w:rsidP="00DC23ED">
            <w:pPr>
              <w:pStyle w:val="TableText"/>
              <w:rPr>
                <w:sz w:val="16"/>
                <w:szCs w:val="16"/>
              </w:rPr>
            </w:pPr>
            <w:r w:rsidRPr="004A41E7">
              <w:rPr>
                <w:sz w:val="16"/>
                <w:szCs w:val="16"/>
              </w:rPr>
              <w:t>13.2619</w:t>
            </w:r>
          </w:p>
        </w:tc>
        <w:tc>
          <w:tcPr>
            <w:tcW w:w="7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74E9013" w14:textId="77777777" w:rsidR="00DC23ED" w:rsidRPr="004A41E7" w:rsidRDefault="00DC23ED" w:rsidP="00DC23ED">
            <w:pPr>
              <w:pStyle w:val="TableText"/>
              <w:rPr>
                <w:sz w:val="16"/>
                <w:szCs w:val="16"/>
              </w:rPr>
            </w:pPr>
            <w:r w:rsidRPr="004A41E7">
              <w:rPr>
                <w:sz w:val="16"/>
                <w:szCs w:val="16"/>
              </w:rPr>
              <w:t>13.2619</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BF9D45C" w14:textId="77777777" w:rsidR="00DC23ED" w:rsidRPr="004A41E7" w:rsidRDefault="00DC23ED" w:rsidP="00DC23ED">
            <w:pPr>
              <w:pStyle w:val="TableText"/>
              <w:rPr>
                <w:sz w:val="16"/>
                <w:szCs w:val="16"/>
              </w:rPr>
            </w:pPr>
            <w:r w:rsidRPr="004A41E7">
              <w:rPr>
                <w:sz w:val="16"/>
                <w:szCs w:val="16"/>
              </w:rPr>
              <w:t>13.2619</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A54B4BF" w14:textId="77777777" w:rsidR="00DC23ED" w:rsidRPr="004A41E7" w:rsidRDefault="00DC23ED" w:rsidP="00DC23ED">
            <w:pPr>
              <w:pStyle w:val="TableText"/>
              <w:rPr>
                <w:sz w:val="16"/>
                <w:szCs w:val="16"/>
              </w:rPr>
            </w:pPr>
            <w:r w:rsidRPr="004A41E7">
              <w:rPr>
                <w:sz w:val="16"/>
                <w:szCs w:val="16"/>
              </w:rPr>
              <w:t>13.2619</w:t>
            </w:r>
          </w:p>
        </w:tc>
        <w:tc>
          <w:tcPr>
            <w:tcW w:w="8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EA6EFCF" w14:textId="77777777" w:rsidR="00DC23ED" w:rsidRPr="004A41E7" w:rsidRDefault="00DC23ED" w:rsidP="00DC23ED">
            <w:pPr>
              <w:pStyle w:val="TableText"/>
              <w:rPr>
                <w:sz w:val="16"/>
                <w:szCs w:val="16"/>
              </w:rPr>
            </w:pPr>
            <w:r w:rsidRPr="004A41E7">
              <w:rPr>
                <w:sz w:val="16"/>
                <w:szCs w:val="16"/>
              </w:rPr>
              <w:t>13.2619</w:t>
            </w:r>
          </w:p>
        </w:tc>
        <w:tc>
          <w:tcPr>
            <w:tcW w:w="7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54AABAB" w14:textId="77777777" w:rsidR="00DC23ED" w:rsidRPr="004A41E7" w:rsidRDefault="00DC23ED" w:rsidP="00DC23ED">
            <w:pPr>
              <w:pStyle w:val="TableText"/>
              <w:rPr>
                <w:sz w:val="16"/>
                <w:szCs w:val="16"/>
              </w:rPr>
            </w:pPr>
            <w:r w:rsidRPr="004A41E7">
              <w:rPr>
                <w:sz w:val="16"/>
                <w:szCs w:val="16"/>
              </w:rPr>
              <w:t>13.2619</w:t>
            </w:r>
          </w:p>
        </w:tc>
      </w:tr>
    </w:tbl>
    <w:p w14:paraId="7D009017" w14:textId="77777777" w:rsidR="00DC23ED" w:rsidRPr="009C1EC0" w:rsidRDefault="00DC23ED" w:rsidP="00DC23ED">
      <w:pPr>
        <w:pStyle w:val="ScheduleHeading"/>
        <w:ind w:left="1320" w:hanging="1320"/>
      </w:pPr>
      <w:r w:rsidRPr="009C1EC0">
        <w:t>Table 22</w:t>
      </w:r>
      <w:r w:rsidRPr="009C1EC0">
        <w:tab/>
        <w:t>Pension valuation factors for sitting members</w:t>
      </w:r>
    </w:p>
    <w:p w14:paraId="19A4C46F" w14:textId="77777777" w:rsidR="00DC23ED" w:rsidRPr="009C1EC0" w:rsidRDefault="00DC23ED" w:rsidP="00DC23ED">
      <w:pPr>
        <w:keepNext/>
      </w:pPr>
    </w:p>
    <w:tbl>
      <w:tblPr>
        <w:tblW w:w="14406" w:type="dxa"/>
        <w:tblInd w:w="-96" w:type="dxa"/>
        <w:tblLayout w:type="fixed"/>
        <w:tblCellMar>
          <w:left w:w="30" w:type="dxa"/>
          <w:right w:w="30" w:type="dxa"/>
        </w:tblCellMar>
        <w:tblLook w:val="0000" w:firstRow="0" w:lastRow="0" w:firstColumn="0" w:lastColumn="0" w:noHBand="0" w:noVBand="0"/>
      </w:tblPr>
      <w:tblGrid>
        <w:gridCol w:w="1064"/>
        <w:gridCol w:w="826"/>
        <w:gridCol w:w="882"/>
        <w:gridCol w:w="954"/>
        <w:gridCol w:w="840"/>
        <w:gridCol w:w="840"/>
        <w:gridCol w:w="840"/>
        <w:gridCol w:w="840"/>
        <w:gridCol w:w="720"/>
        <w:gridCol w:w="840"/>
        <w:gridCol w:w="960"/>
        <w:gridCol w:w="720"/>
        <w:gridCol w:w="840"/>
        <w:gridCol w:w="840"/>
        <w:gridCol w:w="840"/>
        <w:gridCol w:w="840"/>
        <w:gridCol w:w="720"/>
      </w:tblGrid>
      <w:tr w:rsidR="00DC23ED" w:rsidRPr="004A41E7" w14:paraId="506C74AA" w14:textId="77777777">
        <w:trPr>
          <w:trHeight w:val="219"/>
          <w:tblHeader/>
        </w:trPr>
        <w:tc>
          <w:tcPr>
            <w:tcW w:w="1064" w:type="dxa"/>
            <w:vMerge w:val="restart"/>
            <w:tcBorders>
              <w:top w:val="nil"/>
              <w:left w:val="nil"/>
              <w:right w:val="nil"/>
            </w:tcBorders>
            <w:vAlign w:val="bottom"/>
          </w:tcPr>
          <w:p w14:paraId="61109663"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26" w:type="dxa"/>
            <w:tcBorders>
              <w:top w:val="nil"/>
              <w:left w:val="nil"/>
              <w:bottom w:val="nil"/>
              <w:right w:val="nil"/>
            </w:tcBorders>
          </w:tcPr>
          <w:p w14:paraId="5466396B" w14:textId="77777777" w:rsidR="00DC23ED" w:rsidRPr="004A41E7" w:rsidRDefault="00DC23ED" w:rsidP="00DC23ED">
            <w:pPr>
              <w:pStyle w:val="TableColHead"/>
              <w:rPr>
                <w:sz w:val="16"/>
                <w:szCs w:val="16"/>
                <w:lang w:eastAsia="en-AU"/>
              </w:rPr>
            </w:pPr>
          </w:p>
        </w:tc>
        <w:tc>
          <w:tcPr>
            <w:tcW w:w="7716" w:type="dxa"/>
            <w:gridSpan w:val="9"/>
            <w:tcBorders>
              <w:top w:val="nil"/>
              <w:left w:val="nil"/>
              <w:bottom w:val="nil"/>
              <w:right w:val="nil"/>
            </w:tcBorders>
          </w:tcPr>
          <w:p w14:paraId="70B59576"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720" w:type="dxa"/>
            <w:tcBorders>
              <w:top w:val="nil"/>
              <w:left w:val="nil"/>
              <w:bottom w:val="nil"/>
              <w:right w:val="nil"/>
            </w:tcBorders>
          </w:tcPr>
          <w:p w14:paraId="0133B6AC" w14:textId="77777777" w:rsidR="00DC23ED" w:rsidRPr="004A41E7" w:rsidRDefault="00DC23ED" w:rsidP="00DC23ED">
            <w:pPr>
              <w:pStyle w:val="TableColHead"/>
              <w:rPr>
                <w:sz w:val="16"/>
                <w:szCs w:val="16"/>
                <w:lang w:eastAsia="en-AU"/>
              </w:rPr>
            </w:pPr>
          </w:p>
        </w:tc>
        <w:tc>
          <w:tcPr>
            <w:tcW w:w="840" w:type="dxa"/>
            <w:tcBorders>
              <w:top w:val="nil"/>
              <w:left w:val="nil"/>
              <w:bottom w:val="nil"/>
              <w:right w:val="nil"/>
            </w:tcBorders>
          </w:tcPr>
          <w:p w14:paraId="37F3A00E" w14:textId="77777777" w:rsidR="00DC23ED" w:rsidRPr="004A41E7" w:rsidRDefault="00DC23ED" w:rsidP="00DC23ED">
            <w:pPr>
              <w:pStyle w:val="TableColHead"/>
              <w:rPr>
                <w:sz w:val="16"/>
                <w:szCs w:val="16"/>
                <w:lang w:eastAsia="en-AU"/>
              </w:rPr>
            </w:pPr>
          </w:p>
        </w:tc>
        <w:tc>
          <w:tcPr>
            <w:tcW w:w="840" w:type="dxa"/>
            <w:tcBorders>
              <w:top w:val="nil"/>
              <w:left w:val="nil"/>
              <w:bottom w:val="nil"/>
              <w:right w:val="nil"/>
            </w:tcBorders>
          </w:tcPr>
          <w:p w14:paraId="184FFC13" w14:textId="77777777" w:rsidR="00DC23ED" w:rsidRPr="004A41E7" w:rsidRDefault="00DC23ED" w:rsidP="00DC23ED">
            <w:pPr>
              <w:pStyle w:val="TableColHead"/>
              <w:rPr>
                <w:sz w:val="16"/>
                <w:szCs w:val="16"/>
                <w:lang w:eastAsia="en-AU"/>
              </w:rPr>
            </w:pPr>
          </w:p>
        </w:tc>
        <w:tc>
          <w:tcPr>
            <w:tcW w:w="840" w:type="dxa"/>
            <w:tcBorders>
              <w:top w:val="nil"/>
              <w:left w:val="nil"/>
              <w:bottom w:val="nil"/>
              <w:right w:val="nil"/>
            </w:tcBorders>
          </w:tcPr>
          <w:p w14:paraId="4F8632AD" w14:textId="77777777" w:rsidR="00DC23ED" w:rsidRPr="004A41E7" w:rsidRDefault="00DC23ED" w:rsidP="00DC23ED">
            <w:pPr>
              <w:pStyle w:val="TableColHead"/>
              <w:rPr>
                <w:sz w:val="16"/>
                <w:szCs w:val="16"/>
                <w:lang w:eastAsia="en-AU"/>
              </w:rPr>
            </w:pPr>
          </w:p>
        </w:tc>
        <w:tc>
          <w:tcPr>
            <w:tcW w:w="840" w:type="dxa"/>
            <w:tcBorders>
              <w:top w:val="nil"/>
              <w:left w:val="nil"/>
              <w:bottom w:val="nil"/>
              <w:right w:val="nil"/>
            </w:tcBorders>
          </w:tcPr>
          <w:p w14:paraId="6A530584" w14:textId="77777777" w:rsidR="00DC23ED" w:rsidRPr="004A41E7" w:rsidRDefault="00DC23ED" w:rsidP="00DC23ED">
            <w:pPr>
              <w:pStyle w:val="TableColHead"/>
              <w:rPr>
                <w:sz w:val="16"/>
                <w:szCs w:val="16"/>
                <w:lang w:eastAsia="en-AU"/>
              </w:rPr>
            </w:pPr>
          </w:p>
        </w:tc>
        <w:tc>
          <w:tcPr>
            <w:tcW w:w="720" w:type="dxa"/>
            <w:tcBorders>
              <w:top w:val="nil"/>
              <w:left w:val="nil"/>
              <w:bottom w:val="nil"/>
              <w:right w:val="nil"/>
            </w:tcBorders>
          </w:tcPr>
          <w:p w14:paraId="0E077DA9" w14:textId="77777777" w:rsidR="00DC23ED" w:rsidRPr="004A41E7" w:rsidRDefault="00DC23ED" w:rsidP="00DC23ED">
            <w:pPr>
              <w:pStyle w:val="TableColHead"/>
              <w:rPr>
                <w:sz w:val="16"/>
                <w:szCs w:val="16"/>
                <w:lang w:eastAsia="en-AU"/>
              </w:rPr>
            </w:pPr>
          </w:p>
        </w:tc>
      </w:tr>
      <w:tr w:rsidR="00DC23ED" w:rsidRPr="004A41E7" w14:paraId="50E544EA" w14:textId="77777777">
        <w:trPr>
          <w:trHeight w:val="219"/>
          <w:tblHeader/>
        </w:trPr>
        <w:tc>
          <w:tcPr>
            <w:tcW w:w="1064" w:type="dxa"/>
            <w:vMerge/>
            <w:tcBorders>
              <w:left w:val="nil"/>
              <w:bottom w:val="single" w:sz="4" w:space="0" w:color="auto"/>
              <w:right w:val="nil"/>
            </w:tcBorders>
          </w:tcPr>
          <w:p w14:paraId="6BC48768" w14:textId="77777777" w:rsidR="00DC23ED" w:rsidRPr="004A41E7" w:rsidRDefault="00DC23ED" w:rsidP="00DC23ED">
            <w:pPr>
              <w:pStyle w:val="TableColHead"/>
              <w:jc w:val="center"/>
              <w:rPr>
                <w:sz w:val="16"/>
                <w:szCs w:val="16"/>
                <w:lang w:eastAsia="en-AU"/>
              </w:rPr>
            </w:pPr>
          </w:p>
        </w:tc>
        <w:tc>
          <w:tcPr>
            <w:tcW w:w="826" w:type="dxa"/>
            <w:tcBorders>
              <w:top w:val="nil"/>
              <w:left w:val="nil"/>
              <w:bottom w:val="single" w:sz="4" w:space="0" w:color="auto"/>
              <w:right w:val="nil"/>
            </w:tcBorders>
          </w:tcPr>
          <w:p w14:paraId="6D8B7EF7"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82" w:type="dxa"/>
            <w:tcBorders>
              <w:top w:val="nil"/>
              <w:left w:val="nil"/>
              <w:bottom w:val="single" w:sz="4" w:space="0" w:color="auto"/>
              <w:right w:val="nil"/>
            </w:tcBorders>
          </w:tcPr>
          <w:p w14:paraId="1B92B003"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954" w:type="dxa"/>
            <w:tcBorders>
              <w:top w:val="nil"/>
              <w:left w:val="nil"/>
              <w:bottom w:val="single" w:sz="4" w:space="0" w:color="auto"/>
              <w:right w:val="nil"/>
            </w:tcBorders>
          </w:tcPr>
          <w:p w14:paraId="65771451"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40" w:type="dxa"/>
            <w:tcBorders>
              <w:top w:val="nil"/>
              <w:left w:val="nil"/>
              <w:bottom w:val="single" w:sz="4" w:space="0" w:color="auto"/>
              <w:right w:val="nil"/>
            </w:tcBorders>
          </w:tcPr>
          <w:p w14:paraId="24534E3B"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40" w:type="dxa"/>
            <w:tcBorders>
              <w:top w:val="nil"/>
              <w:left w:val="nil"/>
              <w:bottom w:val="single" w:sz="4" w:space="0" w:color="auto"/>
              <w:right w:val="nil"/>
            </w:tcBorders>
          </w:tcPr>
          <w:p w14:paraId="2AECE901"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40" w:type="dxa"/>
            <w:tcBorders>
              <w:top w:val="nil"/>
              <w:left w:val="nil"/>
              <w:bottom w:val="single" w:sz="4" w:space="0" w:color="auto"/>
              <w:right w:val="nil"/>
            </w:tcBorders>
          </w:tcPr>
          <w:p w14:paraId="5DB38E59"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40" w:type="dxa"/>
            <w:tcBorders>
              <w:top w:val="nil"/>
              <w:left w:val="nil"/>
              <w:bottom w:val="single" w:sz="4" w:space="0" w:color="auto"/>
              <w:right w:val="nil"/>
            </w:tcBorders>
          </w:tcPr>
          <w:p w14:paraId="4C68D502"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720" w:type="dxa"/>
            <w:tcBorders>
              <w:top w:val="nil"/>
              <w:left w:val="nil"/>
              <w:bottom w:val="single" w:sz="4" w:space="0" w:color="auto"/>
              <w:right w:val="nil"/>
            </w:tcBorders>
          </w:tcPr>
          <w:p w14:paraId="6CC07E0C"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40" w:type="dxa"/>
            <w:tcBorders>
              <w:top w:val="nil"/>
              <w:left w:val="nil"/>
              <w:bottom w:val="single" w:sz="4" w:space="0" w:color="auto"/>
              <w:right w:val="nil"/>
            </w:tcBorders>
          </w:tcPr>
          <w:p w14:paraId="2FB087C6"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960" w:type="dxa"/>
            <w:tcBorders>
              <w:top w:val="nil"/>
              <w:left w:val="nil"/>
              <w:bottom w:val="single" w:sz="4" w:space="0" w:color="auto"/>
              <w:right w:val="nil"/>
            </w:tcBorders>
          </w:tcPr>
          <w:p w14:paraId="225582AF"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720" w:type="dxa"/>
            <w:tcBorders>
              <w:top w:val="nil"/>
              <w:left w:val="nil"/>
              <w:bottom w:val="single" w:sz="4" w:space="0" w:color="auto"/>
              <w:right w:val="nil"/>
            </w:tcBorders>
          </w:tcPr>
          <w:p w14:paraId="45833F8D"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40" w:type="dxa"/>
            <w:tcBorders>
              <w:top w:val="nil"/>
              <w:left w:val="nil"/>
              <w:bottom w:val="single" w:sz="4" w:space="0" w:color="auto"/>
              <w:right w:val="nil"/>
            </w:tcBorders>
          </w:tcPr>
          <w:p w14:paraId="5729E51B"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40" w:type="dxa"/>
            <w:tcBorders>
              <w:top w:val="nil"/>
              <w:left w:val="nil"/>
              <w:bottom w:val="single" w:sz="4" w:space="0" w:color="auto"/>
              <w:right w:val="nil"/>
            </w:tcBorders>
          </w:tcPr>
          <w:p w14:paraId="7D471153"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40" w:type="dxa"/>
            <w:tcBorders>
              <w:top w:val="nil"/>
              <w:left w:val="nil"/>
              <w:bottom w:val="single" w:sz="4" w:space="0" w:color="auto"/>
              <w:right w:val="nil"/>
            </w:tcBorders>
          </w:tcPr>
          <w:p w14:paraId="2A709929"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40" w:type="dxa"/>
            <w:tcBorders>
              <w:top w:val="nil"/>
              <w:left w:val="nil"/>
              <w:bottom w:val="single" w:sz="4" w:space="0" w:color="auto"/>
              <w:right w:val="nil"/>
            </w:tcBorders>
          </w:tcPr>
          <w:p w14:paraId="3CB0850C"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720" w:type="dxa"/>
            <w:tcBorders>
              <w:top w:val="nil"/>
              <w:left w:val="nil"/>
              <w:bottom w:val="single" w:sz="4" w:space="0" w:color="auto"/>
              <w:right w:val="nil"/>
            </w:tcBorders>
          </w:tcPr>
          <w:p w14:paraId="5AECFE51"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2636210B" w14:textId="77777777">
        <w:trPr>
          <w:trHeight w:val="219"/>
        </w:trPr>
        <w:tc>
          <w:tcPr>
            <w:tcW w:w="1064" w:type="dxa"/>
            <w:tcBorders>
              <w:top w:val="single" w:sz="4" w:space="0" w:color="auto"/>
              <w:left w:val="nil"/>
              <w:bottom w:val="nil"/>
              <w:right w:val="nil"/>
            </w:tcBorders>
          </w:tcPr>
          <w:p w14:paraId="06919689"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26" w:type="dxa"/>
            <w:tcBorders>
              <w:top w:val="single" w:sz="4" w:space="0" w:color="auto"/>
              <w:left w:val="nil"/>
              <w:bottom w:val="nil"/>
              <w:right w:val="nil"/>
            </w:tcBorders>
          </w:tcPr>
          <w:p w14:paraId="1A48AADD" w14:textId="77777777" w:rsidR="00DC23ED" w:rsidRPr="004A41E7" w:rsidRDefault="00DC23ED" w:rsidP="00DC23ED">
            <w:pPr>
              <w:pStyle w:val="TableText"/>
              <w:rPr>
                <w:sz w:val="16"/>
                <w:szCs w:val="16"/>
                <w:lang w:eastAsia="en-AU"/>
              </w:rPr>
            </w:pPr>
            <w:r w:rsidRPr="004A41E7">
              <w:rPr>
                <w:sz w:val="16"/>
                <w:szCs w:val="16"/>
                <w:lang w:eastAsia="en-AU"/>
              </w:rPr>
              <w:t>8.6728</w:t>
            </w:r>
          </w:p>
        </w:tc>
        <w:tc>
          <w:tcPr>
            <w:tcW w:w="882" w:type="dxa"/>
            <w:tcBorders>
              <w:top w:val="single" w:sz="4" w:space="0" w:color="auto"/>
              <w:left w:val="nil"/>
              <w:bottom w:val="nil"/>
              <w:right w:val="nil"/>
            </w:tcBorders>
          </w:tcPr>
          <w:p w14:paraId="70CF9063" w14:textId="77777777" w:rsidR="00DC23ED" w:rsidRPr="004A41E7" w:rsidRDefault="00DC23ED" w:rsidP="00DC23ED">
            <w:pPr>
              <w:pStyle w:val="TableText"/>
              <w:rPr>
                <w:sz w:val="16"/>
                <w:szCs w:val="16"/>
                <w:lang w:eastAsia="en-AU"/>
              </w:rPr>
            </w:pPr>
            <w:r w:rsidRPr="004A41E7">
              <w:rPr>
                <w:sz w:val="16"/>
                <w:szCs w:val="16"/>
                <w:lang w:eastAsia="en-AU"/>
              </w:rPr>
              <w:t>8.6673</w:t>
            </w:r>
          </w:p>
        </w:tc>
        <w:tc>
          <w:tcPr>
            <w:tcW w:w="954" w:type="dxa"/>
            <w:tcBorders>
              <w:top w:val="single" w:sz="4" w:space="0" w:color="auto"/>
              <w:left w:val="nil"/>
              <w:bottom w:val="nil"/>
              <w:right w:val="nil"/>
            </w:tcBorders>
          </w:tcPr>
          <w:p w14:paraId="65E31754" w14:textId="77777777" w:rsidR="00DC23ED" w:rsidRPr="004A41E7" w:rsidRDefault="00DC23ED" w:rsidP="00DC23ED">
            <w:pPr>
              <w:pStyle w:val="TableText"/>
              <w:rPr>
                <w:sz w:val="16"/>
                <w:szCs w:val="16"/>
                <w:lang w:eastAsia="en-AU"/>
              </w:rPr>
            </w:pPr>
            <w:r w:rsidRPr="004A41E7">
              <w:rPr>
                <w:sz w:val="16"/>
                <w:szCs w:val="16"/>
                <w:lang w:eastAsia="en-AU"/>
              </w:rPr>
              <w:t>10.1886</w:t>
            </w:r>
          </w:p>
        </w:tc>
        <w:tc>
          <w:tcPr>
            <w:tcW w:w="840" w:type="dxa"/>
            <w:tcBorders>
              <w:top w:val="single" w:sz="4" w:space="0" w:color="auto"/>
              <w:left w:val="nil"/>
              <w:bottom w:val="nil"/>
              <w:right w:val="nil"/>
            </w:tcBorders>
          </w:tcPr>
          <w:p w14:paraId="5402EAF9" w14:textId="77777777" w:rsidR="00DC23ED" w:rsidRPr="004A41E7" w:rsidRDefault="00DC23ED" w:rsidP="00DC23ED">
            <w:pPr>
              <w:pStyle w:val="TableText"/>
              <w:rPr>
                <w:sz w:val="16"/>
                <w:szCs w:val="16"/>
                <w:lang w:eastAsia="en-AU"/>
              </w:rPr>
            </w:pPr>
            <w:r w:rsidRPr="004A41E7">
              <w:rPr>
                <w:sz w:val="16"/>
                <w:szCs w:val="16"/>
                <w:lang w:eastAsia="en-AU"/>
              </w:rPr>
              <w:t>10.1983</w:t>
            </w:r>
          </w:p>
        </w:tc>
        <w:tc>
          <w:tcPr>
            <w:tcW w:w="840" w:type="dxa"/>
            <w:tcBorders>
              <w:top w:val="single" w:sz="4" w:space="0" w:color="auto"/>
              <w:left w:val="nil"/>
              <w:bottom w:val="nil"/>
              <w:right w:val="nil"/>
            </w:tcBorders>
          </w:tcPr>
          <w:p w14:paraId="0EFD3D29" w14:textId="77777777" w:rsidR="00DC23ED" w:rsidRPr="004A41E7" w:rsidRDefault="00DC23ED" w:rsidP="00DC23ED">
            <w:pPr>
              <w:pStyle w:val="TableText"/>
              <w:rPr>
                <w:sz w:val="16"/>
                <w:szCs w:val="16"/>
                <w:lang w:eastAsia="en-AU"/>
              </w:rPr>
            </w:pPr>
            <w:r w:rsidRPr="004A41E7">
              <w:rPr>
                <w:sz w:val="16"/>
                <w:szCs w:val="16"/>
                <w:lang w:eastAsia="en-AU"/>
              </w:rPr>
              <w:t>10.1927</w:t>
            </w:r>
          </w:p>
        </w:tc>
        <w:tc>
          <w:tcPr>
            <w:tcW w:w="840" w:type="dxa"/>
            <w:tcBorders>
              <w:top w:val="single" w:sz="4" w:space="0" w:color="auto"/>
              <w:left w:val="nil"/>
              <w:bottom w:val="nil"/>
              <w:right w:val="nil"/>
            </w:tcBorders>
          </w:tcPr>
          <w:p w14:paraId="241FF42F"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78E781F1" w14:textId="77777777" w:rsidR="00DC23ED" w:rsidRPr="004A41E7" w:rsidRDefault="00DC23ED" w:rsidP="00DC23ED">
            <w:pPr>
              <w:pStyle w:val="TableText"/>
              <w:rPr>
                <w:sz w:val="16"/>
                <w:szCs w:val="16"/>
                <w:lang w:eastAsia="en-AU"/>
              </w:rPr>
            </w:pPr>
          </w:p>
        </w:tc>
        <w:tc>
          <w:tcPr>
            <w:tcW w:w="720" w:type="dxa"/>
            <w:tcBorders>
              <w:top w:val="single" w:sz="4" w:space="0" w:color="auto"/>
              <w:left w:val="nil"/>
              <w:bottom w:val="nil"/>
              <w:right w:val="nil"/>
            </w:tcBorders>
          </w:tcPr>
          <w:p w14:paraId="6470F6B4"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5CB556D8" w14:textId="77777777" w:rsidR="00DC23ED" w:rsidRPr="004A41E7" w:rsidRDefault="00DC23ED" w:rsidP="00DC23ED">
            <w:pPr>
              <w:pStyle w:val="TableText"/>
              <w:rPr>
                <w:sz w:val="16"/>
                <w:szCs w:val="16"/>
                <w:lang w:eastAsia="en-AU"/>
              </w:rPr>
            </w:pPr>
          </w:p>
        </w:tc>
        <w:tc>
          <w:tcPr>
            <w:tcW w:w="960" w:type="dxa"/>
            <w:tcBorders>
              <w:top w:val="single" w:sz="4" w:space="0" w:color="auto"/>
              <w:left w:val="nil"/>
              <w:bottom w:val="nil"/>
              <w:right w:val="nil"/>
            </w:tcBorders>
          </w:tcPr>
          <w:p w14:paraId="33D1752F" w14:textId="77777777" w:rsidR="00DC23ED" w:rsidRPr="004A41E7" w:rsidRDefault="00DC23ED" w:rsidP="00DC23ED">
            <w:pPr>
              <w:pStyle w:val="TableText"/>
              <w:rPr>
                <w:sz w:val="16"/>
                <w:szCs w:val="16"/>
                <w:lang w:eastAsia="en-AU"/>
              </w:rPr>
            </w:pPr>
          </w:p>
        </w:tc>
        <w:tc>
          <w:tcPr>
            <w:tcW w:w="720" w:type="dxa"/>
            <w:tcBorders>
              <w:top w:val="single" w:sz="4" w:space="0" w:color="auto"/>
              <w:left w:val="nil"/>
              <w:bottom w:val="nil"/>
              <w:right w:val="nil"/>
            </w:tcBorders>
          </w:tcPr>
          <w:p w14:paraId="05896851"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03738F8C"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0356901B"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2AE30FA9"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63DC948B" w14:textId="77777777" w:rsidR="00DC23ED" w:rsidRPr="004A41E7" w:rsidRDefault="00DC23ED" w:rsidP="00DC23ED">
            <w:pPr>
              <w:pStyle w:val="TableText"/>
              <w:rPr>
                <w:sz w:val="16"/>
                <w:szCs w:val="16"/>
                <w:lang w:eastAsia="en-AU"/>
              </w:rPr>
            </w:pPr>
          </w:p>
        </w:tc>
        <w:tc>
          <w:tcPr>
            <w:tcW w:w="720" w:type="dxa"/>
            <w:tcBorders>
              <w:top w:val="single" w:sz="4" w:space="0" w:color="auto"/>
              <w:left w:val="nil"/>
              <w:bottom w:val="nil"/>
              <w:right w:val="nil"/>
            </w:tcBorders>
          </w:tcPr>
          <w:p w14:paraId="203B83A5" w14:textId="77777777" w:rsidR="00DC23ED" w:rsidRPr="004A41E7" w:rsidRDefault="00DC23ED" w:rsidP="00DC23ED">
            <w:pPr>
              <w:pStyle w:val="TableText"/>
              <w:rPr>
                <w:sz w:val="16"/>
                <w:szCs w:val="16"/>
                <w:lang w:eastAsia="en-AU"/>
              </w:rPr>
            </w:pPr>
          </w:p>
        </w:tc>
      </w:tr>
      <w:tr w:rsidR="00DC23ED" w:rsidRPr="004A41E7" w14:paraId="36BD6473" w14:textId="77777777">
        <w:trPr>
          <w:trHeight w:val="219"/>
        </w:trPr>
        <w:tc>
          <w:tcPr>
            <w:tcW w:w="1064" w:type="dxa"/>
            <w:tcBorders>
              <w:top w:val="nil"/>
              <w:left w:val="nil"/>
              <w:bottom w:val="nil"/>
              <w:right w:val="nil"/>
            </w:tcBorders>
          </w:tcPr>
          <w:p w14:paraId="059E5D25"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26" w:type="dxa"/>
            <w:tcBorders>
              <w:top w:val="nil"/>
              <w:left w:val="nil"/>
              <w:bottom w:val="nil"/>
              <w:right w:val="nil"/>
            </w:tcBorders>
          </w:tcPr>
          <w:p w14:paraId="2768061F" w14:textId="77777777" w:rsidR="00DC23ED" w:rsidRPr="004A41E7" w:rsidRDefault="00DC23ED" w:rsidP="00DC23ED">
            <w:pPr>
              <w:pStyle w:val="TableText"/>
              <w:rPr>
                <w:sz w:val="16"/>
                <w:szCs w:val="16"/>
                <w:lang w:eastAsia="en-AU"/>
              </w:rPr>
            </w:pPr>
            <w:r w:rsidRPr="004A41E7">
              <w:rPr>
                <w:sz w:val="16"/>
                <w:szCs w:val="16"/>
                <w:lang w:eastAsia="en-AU"/>
              </w:rPr>
              <w:t>8.8672</w:t>
            </w:r>
          </w:p>
        </w:tc>
        <w:tc>
          <w:tcPr>
            <w:tcW w:w="882" w:type="dxa"/>
            <w:tcBorders>
              <w:top w:val="nil"/>
              <w:left w:val="nil"/>
              <w:bottom w:val="nil"/>
              <w:right w:val="nil"/>
            </w:tcBorders>
          </w:tcPr>
          <w:p w14:paraId="5CBF9725" w14:textId="77777777" w:rsidR="00DC23ED" w:rsidRPr="004A41E7" w:rsidRDefault="00DC23ED" w:rsidP="00DC23ED">
            <w:pPr>
              <w:pStyle w:val="TableText"/>
              <w:rPr>
                <w:sz w:val="16"/>
                <w:szCs w:val="16"/>
                <w:lang w:eastAsia="en-AU"/>
              </w:rPr>
            </w:pPr>
            <w:r w:rsidRPr="004A41E7">
              <w:rPr>
                <w:sz w:val="16"/>
                <w:szCs w:val="16"/>
                <w:lang w:eastAsia="en-AU"/>
              </w:rPr>
              <w:t>8.8614</w:t>
            </w:r>
          </w:p>
        </w:tc>
        <w:tc>
          <w:tcPr>
            <w:tcW w:w="954" w:type="dxa"/>
            <w:tcBorders>
              <w:top w:val="nil"/>
              <w:left w:val="nil"/>
              <w:bottom w:val="nil"/>
              <w:right w:val="nil"/>
            </w:tcBorders>
          </w:tcPr>
          <w:p w14:paraId="3D165603" w14:textId="77777777" w:rsidR="00DC23ED" w:rsidRPr="004A41E7" w:rsidRDefault="00DC23ED" w:rsidP="00DC23ED">
            <w:pPr>
              <w:pStyle w:val="TableText"/>
              <w:rPr>
                <w:sz w:val="16"/>
                <w:szCs w:val="16"/>
                <w:lang w:eastAsia="en-AU"/>
              </w:rPr>
            </w:pPr>
            <w:r w:rsidRPr="004A41E7">
              <w:rPr>
                <w:sz w:val="16"/>
                <w:szCs w:val="16"/>
                <w:lang w:eastAsia="en-AU"/>
              </w:rPr>
              <w:t>10.4181</w:t>
            </w:r>
          </w:p>
        </w:tc>
        <w:tc>
          <w:tcPr>
            <w:tcW w:w="840" w:type="dxa"/>
            <w:tcBorders>
              <w:top w:val="nil"/>
              <w:left w:val="nil"/>
              <w:bottom w:val="nil"/>
              <w:right w:val="nil"/>
            </w:tcBorders>
          </w:tcPr>
          <w:p w14:paraId="1CEE7653" w14:textId="77777777" w:rsidR="00DC23ED" w:rsidRPr="004A41E7" w:rsidRDefault="00DC23ED" w:rsidP="00DC23ED">
            <w:pPr>
              <w:pStyle w:val="TableText"/>
              <w:rPr>
                <w:sz w:val="16"/>
                <w:szCs w:val="16"/>
                <w:lang w:eastAsia="en-AU"/>
              </w:rPr>
            </w:pPr>
            <w:r w:rsidRPr="004A41E7">
              <w:rPr>
                <w:sz w:val="16"/>
                <w:szCs w:val="16"/>
                <w:lang w:eastAsia="en-AU"/>
              </w:rPr>
              <w:t>10.4306</w:t>
            </w:r>
          </w:p>
        </w:tc>
        <w:tc>
          <w:tcPr>
            <w:tcW w:w="840" w:type="dxa"/>
            <w:tcBorders>
              <w:top w:val="nil"/>
              <w:left w:val="nil"/>
              <w:bottom w:val="nil"/>
              <w:right w:val="nil"/>
            </w:tcBorders>
          </w:tcPr>
          <w:p w14:paraId="033E21B4" w14:textId="77777777" w:rsidR="00DC23ED" w:rsidRPr="004A41E7" w:rsidRDefault="00DC23ED" w:rsidP="00DC23ED">
            <w:pPr>
              <w:pStyle w:val="TableText"/>
              <w:rPr>
                <w:sz w:val="16"/>
                <w:szCs w:val="16"/>
                <w:lang w:eastAsia="en-AU"/>
              </w:rPr>
            </w:pPr>
            <w:r w:rsidRPr="004A41E7">
              <w:rPr>
                <w:sz w:val="16"/>
                <w:szCs w:val="16"/>
                <w:lang w:eastAsia="en-AU"/>
              </w:rPr>
              <w:t>10.4246</w:t>
            </w:r>
          </w:p>
        </w:tc>
        <w:tc>
          <w:tcPr>
            <w:tcW w:w="840" w:type="dxa"/>
            <w:tcBorders>
              <w:top w:val="nil"/>
              <w:left w:val="nil"/>
              <w:bottom w:val="nil"/>
              <w:right w:val="nil"/>
            </w:tcBorders>
          </w:tcPr>
          <w:p w14:paraId="019F97D0" w14:textId="77777777" w:rsidR="00DC23ED" w:rsidRPr="004A41E7" w:rsidRDefault="00DC23ED" w:rsidP="00DC23ED">
            <w:pPr>
              <w:pStyle w:val="TableText"/>
              <w:rPr>
                <w:sz w:val="16"/>
                <w:szCs w:val="16"/>
                <w:lang w:eastAsia="en-AU"/>
              </w:rPr>
            </w:pPr>
            <w:r w:rsidRPr="004A41E7">
              <w:rPr>
                <w:sz w:val="16"/>
                <w:szCs w:val="16"/>
                <w:lang w:eastAsia="en-AU"/>
              </w:rPr>
              <w:t>12.2573</w:t>
            </w:r>
          </w:p>
        </w:tc>
        <w:tc>
          <w:tcPr>
            <w:tcW w:w="840" w:type="dxa"/>
            <w:tcBorders>
              <w:top w:val="nil"/>
              <w:left w:val="nil"/>
              <w:bottom w:val="nil"/>
              <w:right w:val="nil"/>
            </w:tcBorders>
          </w:tcPr>
          <w:p w14:paraId="628FBA7D"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3EF2398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D95BAE5" w14:textId="77777777" w:rsidR="00DC23ED" w:rsidRPr="004A41E7" w:rsidRDefault="00DC23ED" w:rsidP="00DC23ED">
            <w:pPr>
              <w:pStyle w:val="TableText"/>
              <w:rPr>
                <w:sz w:val="16"/>
                <w:szCs w:val="16"/>
                <w:lang w:eastAsia="en-AU"/>
              </w:rPr>
            </w:pPr>
          </w:p>
        </w:tc>
        <w:tc>
          <w:tcPr>
            <w:tcW w:w="960" w:type="dxa"/>
            <w:tcBorders>
              <w:top w:val="nil"/>
              <w:left w:val="nil"/>
              <w:bottom w:val="nil"/>
              <w:right w:val="nil"/>
            </w:tcBorders>
          </w:tcPr>
          <w:p w14:paraId="242FCEA4"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59172F5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97FD43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7FCA03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19A2E5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2F0EF29"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2013E824" w14:textId="77777777" w:rsidR="00DC23ED" w:rsidRPr="004A41E7" w:rsidRDefault="00DC23ED" w:rsidP="00DC23ED">
            <w:pPr>
              <w:pStyle w:val="TableText"/>
              <w:rPr>
                <w:sz w:val="16"/>
                <w:szCs w:val="16"/>
                <w:lang w:eastAsia="en-AU"/>
              </w:rPr>
            </w:pPr>
          </w:p>
        </w:tc>
      </w:tr>
      <w:tr w:rsidR="00DC23ED" w:rsidRPr="004A41E7" w14:paraId="5910DEC7" w14:textId="77777777">
        <w:trPr>
          <w:trHeight w:val="219"/>
        </w:trPr>
        <w:tc>
          <w:tcPr>
            <w:tcW w:w="1064" w:type="dxa"/>
            <w:tcBorders>
              <w:top w:val="nil"/>
              <w:left w:val="nil"/>
              <w:bottom w:val="nil"/>
              <w:right w:val="nil"/>
            </w:tcBorders>
          </w:tcPr>
          <w:p w14:paraId="1AC37289"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26" w:type="dxa"/>
            <w:tcBorders>
              <w:top w:val="nil"/>
              <w:left w:val="nil"/>
              <w:bottom w:val="nil"/>
              <w:right w:val="nil"/>
            </w:tcBorders>
          </w:tcPr>
          <w:p w14:paraId="570DB4AE" w14:textId="77777777" w:rsidR="00DC23ED" w:rsidRPr="004A41E7" w:rsidRDefault="00DC23ED" w:rsidP="00DC23ED">
            <w:pPr>
              <w:pStyle w:val="TableText"/>
              <w:rPr>
                <w:sz w:val="16"/>
                <w:szCs w:val="16"/>
                <w:lang w:eastAsia="en-AU"/>
              </w:rPr>
            </w:pPr>
            <w:r w:rsidRPr="004A41E7">
              <w:rPr>
                <w:sz w:val="16"/>
                <w:szCs w:val="16"/>
                <w:lang w:eastAsia="en-AU"/>
              </w:rPr>
              <w:t>9.0578</w:t>
            </w:r>
          </w:p>
        </w:tc>
        <w:tc>
          <w:tcPr>
            <w:tcW w:w="882" w:type="dxa"/>
            <w:tcBorders>
              <w:top w:val="nil"/>
              <w:left w:val="nil"/>
              <w:bottom w:val="nil"/>
              <w:right w:val="nil"/>
            </w:tcBorders>
          </w:tcPr>
          <w:p w14:paraId="43D958EB" w14:textId="77777777" w:rsidR="00DC23ED" w:rsidRPr="004A41E7" w:rsidRDefault="00DC23ED" w:rsidP="00DC23ED">
            <w:pPr>
              <w:pStyle w:val="TableText"/>
              <w:rPr>
                <w:sz w:val="16"/>
                <w:szCs w:val="16"/>
                <w:lang w:eastAsia="en-AU"/>
              </w:rPr>
            </w:pPr>
            <w:r w:rsidRPr="004A41E7">
              <w:rPr>
                <w:sz w:val="16"/>
                <w:szCs w:val="16"/>
                <w:lang w:eastAsia="en-AU"/>
              </w:rPr>
              <w:t>9.0516</w:t>
            </w:r>
          </w:p>
        </w:tc>
        <w:tc>
          <w:tcPr>
            <w:tcW w:w="954" w:type="dxa"/>
            <w:tcBorders>
              <w:top w:val="nil"/>
              <w:left w:val="nil"/>
              <w:bottom w:val="nil"/>
              <w:right w:val="nil"/>
            </w:tcBorders>
          </w:tcPr>
          <w:p w14:paraId="043503D2" w14:textId="77777777" w:rsidR="00DC23ED" w:rsidRPr="004A41E7" w:rsidRDefault="00DC23ED" w:rsidP="00DC23ED">
            <w:pPr>
              <w:pStyle w:val="TableText"/>
              <w:rPr>
                <w:sz w:val="16"/>
                <w:szCs w:val="16"/>
                <w:lang w:eastAsia="en-AU"/>
              </w:rPr>
            </w:pPr>
            <w:r w:rsidRPr="004A41E7">
              <w:rPr>
                <w:sz w:val="16"/>
                <w:szCs w:val="16"/>
                <w:lang w:eastAsia="en-AU"/>
              </w:rPr>
              <w:t>10.6456</w:t>
            </w:r>
          </w:p>
        </w:tc>
        <w:tc>
          <w:tcPr>
            <w:tcW w:w="840" w:type="dxa"/>
            <w:tcBorders>
              <w:top w:val="nil"/>
              <w:left w:val="nil"/>
              <w:bottom w:val="nil"/>
              <w:right w:val="nil"/>
            </w:tcBorders>
          </w:tcPr>
          <w:p w14:paraId="00E0379B" w14:textId="77777777" w:rsidR="00DC23ED" w:rsidRPr="004A41E7" w:rsidRDefault="00DC23ED" w:rsidP="00DC23ED">
            <w:pPr>
              <w:pStyle w:val="TableText"/>
              <w:rPr>
                <w:sz w:val="16"/>
                <w:szCs w:val="16"/>
                <w:lang w:eastAsia="en-AU"/>
              </w:rPr>
            </w:pPr>
            <w:r w:rsidRPr="004A41E7">
              <w:rPr>
                <w:sz w:val="16"/>
                <w:szCs w:val="16"/>
                <w:lang w:eastAsia="en-AU"/>
              </w:rPr>
              <w:t>10.6632</w:t>
            </w:r>
          </w:p>
        </w:tc>
        <w:tc>
          <w:tcPr>
            <w:tcW w:w="840" w:type="dxa"/>
            <w:tcBorders>
              <w:top w:val="nil"/>
              <w:left w:val="nil"/>
              <w:bottom w:val="nil"/>
              <w:right w:val="nil"/>
            </w:tcBorders>
          </w:tcPr>
          <w:p w14:paraId="34C1DE25" w14:textId="77777777" w:rsidR="00DC23ED" w:rsidRPr="004A41E7" w:rsidRDefault="00DC23ED" w:rsidP="00DC23ED">
            <w:pPr>
              <w:pStyle w:val="TableText"/>
              <w:rPr>
                <w:sz w:val="16"/>
                <w:szCs w:val="16"/>
                <w:lang w:eastAsia="en-AU"/>
              </w:rPr>
            </w:pPr>
            <w:r w:rsidRPr="004A41E7">
              <w:rPr>
                <w:sz w:val="16"/>
                <w:szCs w:val="16"/>
                <w:lang w:eastAsia="en-AU"/>
              </w:rPr>
              <w:t>10.6567</w:t>
            </w:r>
          </w:p>
        </w:tc>
        <w:tc>
          <w:tcPr>
            <w:tcW w:w="840" w:type="dxa"/>
            <w:tcBorders>
              <w:top w:val="nil"/>
              <w:left w:val="nil"/>
              <w:bottom w:val="nil"/>
              <w:right w:val="nil"/>
            </w:tcBorders>
          </w:tcPr>
          <w:p w14:paraId="0C740B0F" w14:textId="77777777" w:rsidR="00DC23ED" w:rsidRPr="004A41E7" w:rsidRDefault="00DC23ED" w:rsidP="00DC23ED">
            <w:pPr>
              <w:pStyle w:val="TableText"/>
              <w:rPr>
                <w:sz w:val="16"/>
                <w:szCs w:val="16"/>
                <w:lang w:eastAsia="en-AU"/>
              </w:rPr>
            </w:pPr>
            <w:r w:rsidRPr="004A41E7">
              <w:rPr>
                <w:sz w:val="16"/>
                <w:szCs w:val="16"/>
                <w:lang w:eastAsia="en-AU"/>
              </w:rPr>
              <w:t>12.5324</w:t>
            </w:r>
          </w:p>
        </w:tc>
        <w:tc>
          <w:tcPr>
            <w:tcW w:w="840" w:type="dxa"/>
            <w:tcBorders>
              <w:top w:val="nil"/>
              <w:left w:val="nil"/>
              <w:bottom w:val="nil"/>
              <w:right w:val="nil"/>
            </w:tcBorders>
          </w:tcPr>
          <w:p w14:paraId="5AD906B7" w14:textId="77777777" w:rsidR="00DC23ED" w:rsidRPr="004A41E7" w:rsidRDefault="00DC23ED" w:rsidP="00DC23ED">
            <w:pPr>
              <w:pStyle w:val="TableText"/>
              <w:rPr>
                <w:sz w:val="16"/>
                <w:szCs w:val="16"/>
                <w:lang w:eastAsia="en-AU"/>
              </w:rPr>
            </w:pPr>
            <w:r w:rsidRPr="004A41E7">
              <w:rPr>
                <w:sz w:val="16"/>
                <w:szCs w:val="16"/>
                <w:lang w:eastAsia="en-AU"/>
              </w:rPr>
              <w:t>12.5407</w:t>
            </w:r>
          </w:p>
        </w:tc>
        <w:tc>
          <w:tcPr>
            <w:tcW w:w="720" w:type="dxa"/>
            <w:tcBorders>
              <w:top w:val="nil"/>
              <w:left w:val="nil"/>
              <w:bottom w:val="nil"/>
              <w:right w:val="nil"/>
            </w:tcBorders>
          </w:tcPr>
          <w:p w14:paraId="52E38EE1"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EED4193" w14:textId="77777777" w:rsidR="00DC23ED" w:rsidRPr="004A41E7" w:rsidRDefault="00DC23ED" w:rsidP="00DC23ED">
            <w:pPr>
              <w:pStyle w:val="TableText"/>
              <w:rPr>
                <w:sz w:val="16"/>
                <w:szCs w:val="16"/>
                <w:lang w:eastAsia="en-AU"/>
              </w:rPr>
            </w:pPr>
          </w:p>
        </w:tc>
        <w:tc>
          <w:tcPr>
            <w:tcW w:w="960" w:type="dxa"/>
            <w:tcBorders>
              <w:top w:val="nil"/>
              <w:left w:val="nil"/>
              <w:bottom w:val="nil"/>
              <w:right w:val="nil"/>
            </w:tcBorders>
          </w:tcPr>
          <w:p w14:paraId="6EF99D8F"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791E6C3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F2A37C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1AB616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6C4938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E5C2CC3"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012DE758" w14:textId="77777777" w:rsidR="00DC23ED" w:rsidRPr="004A41E7" w:rsidRDefault="00DC23ED" w:rsidP="00DC23ED">
            <w:pPr>
              <w:pStyle w:val="TableText"/>
              <w:rPr>
                <w:sz w:val="16"/>
                <w:szCs w:val="16"/>
                <w:lang w:eastAsia="en-AU"/>
              </w:rPr>
            </w:pPr>
          </w:p>
        </w:tc>
      </w:tr>
      <w:tr w:rsidR="00DC23ED" w:rsidRPr="004A41E7" w14:paraId="26D83E49" w14:textId="77777777">
        <w:trPr>
          <w:trHeight w:val="219"/>
        </w:trPr>
        <w:tc>
          <w:tcPr>
            <w:tcW w:w="1064" w:type="dxa"/>
            <w:tcBorders>
              <w:top w:val="nil"/>
              <w:left w:val="nil"/>
              <w:bottom w:val="nil"/>
              <w:right w:val="nil"/>
            </w:tcBorders>
          </w:tcPr>
          <w:p w14:paraId="773F60E4"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26" w:type="dxa"/>
            <w:tcBorders>
              <w:top w:val="nil"/>
              <w:left w:val="nil"/>
              <w:bottom w:val="nil"/>
              <w:right w:val="nil"/>
            </w:tcBorders>
          </w:tcPr>
          <w:p w14:paraId="55750602" w14:textId="77777777" w:rsidR="00DC23ED" w:rsidRPr="004A41E7" w:rsidRDefault="00DC23ED" w:rsidP="00DC23ED">
            <w:pPr>
              <w:pStyle w:val="TableText"/>
              <w:rPr>
                <w:sz w:val="16"/>
                <w:szCs w:val="16"/>
                <w:lang w:eastAsia="en-AU"/>
              </w:rPr>
            </w:pPr>
            <w:r w:rsidRPr="004A41E7">
              <w:rPr>
                <w:sz w:val="16"/>
                <w:szCs w:val="16"/>
                <w:lang w:eastAsia="en-AU"/>
              </w:rPr>
              <w:t>9.2461</w:t>
            </w:r>
          </w:p>
        </w:tc>
        <w:tc>
          <w:tcPr>
            <w:tcW w:w="882" w:type="dxa"/>
            <w:tcBorders>
              <w:top w:val="nil"/>
              <w:left w:val="nil"/>
              <w:bottom w:val="nil"/>
              <w:right w:val="nil"/>
            </w:tcBorders>
          </w:tcPr>
          <w:p w14:paraId="05746C3F" w14:textId="77777777" w:rsidR="00DC23ED" w:rsidRPr="004A41E7" w:rsidRDefault="00DC23ED" w:rsidP="00DC23ED">
            <w:pPr>
              <w:pStyle w:val="TableText"/>
              <w:rPr>
                <w:sz w:val="16"/>
                <w:szCs w:val="16"/>
                <w:lang w:eastAsia="en-AU"/>
              </w:rPr>
            </w:pPr>
            <w:r w:rsidRPr="004A41E7">
              <w:rPr>
                <w:sz w:val="16"/>
                <w:szCs w:val="16"/>
                <w:lang w:eastAsia="en-AU"/>
              </w:rPr>
              <w:t>9.2398</w:t>
            </w:r>
          </w:p>
        </w:tc>
        <w:tc>
          <w:tcPr>
            <w:tcW w:w="954" w:type="dxa"/>
            <w:tcBorders>
              <w:top w:val="nil"/>
              <w:left w:val="nil"/>
              <w:bottom w:val="nil"/>
              <w:right w:val="nil"/>
            </w:tcBorders>
          </w:tcPr>
          <w:p w14:paraId="5E69677B" w14:textId="77777777" w:rsidR="00DC23ED" w:rsidRPr="004A41E7" w:rsidRDefault="00DC23ED" w:rsidP="00DC23ED">
            <w:pPr>
              <w:pStyle w:val="TableText"/>
              <w:rPr>
                <w:sz w:val="16"/>
                <w:szCs w:val="16"/>
                <w:lang w:eastAsia="en-AU"/>
              </w:rPr>
            </w:pPr>
            <w:r w:rsidRPr="004A41E7">
              <w:rPr>
                <w:sz w:val="16"/>
                <w:szCs w:val="16"/>
                <w:lang w:eastAsia="en-AU"/>
              </w:rPr>
              <w:t>10.8726</w:t>
            </w:r>
          </w:p>
        </w:tc>
        <w:tc>
          <w:tcPr>
            <w:tcW w:w="840" w:type="dxa"/>
            <w:tcBorders>
              <w:top w:val="nil"/>
              <w:left w:val="nil"/>
              <w:bottom w:val="nil"/>
              <w:right w:val="nil"/>
            </w:tcBorders>
          </w:tcPr>
          <w:p w14:paraId="0CB3B52D" w14:textId="77777777" w:rsidR="00DC23ED" w:rsidRPr="004A41E7" w:rsidRDefault="00DC23ED" w:rsidP="00DC23ED">
            <w:pPr>
              <w:pStyle w:val="TableText"/>
              <w:rPr>
                <w:sz w:val="16"/>
                <w:szCs w:val="16"/>
                <w:lang w:eastAsia="en-AU"/>
              </w:rPr>
            </w:pPr>
            <w:r w:rsidRPr="004A41E7">
              <w:rPr>
                <w:sz w:val="16"/>
                <w:szCs w:val="16"/>
                <w:lang w:eastAsia="en-AU"/>
              </w:rPr>
              <w:t>10.8972</w:t>
            </w:r>
          </w:p>
        </w:tc>
        <w:tc>
          <w:tcPr>
            <w:tcW w:w="840" w:type="dxa"/>
            <w:tcBorders>
              <w:top w:val="nil"/>
              <w:left w:val="nil"/>
              <w:bottom w:val="nil"/>
              <w:right w:val="nil"/>
            </w:tcBorders>
          </w:tcPr>
          <w:p w14:paraId="653A2A81" w14:textId="77777777" w:rsidR="00DC23ED" w:rsidRPr="004A41E7" w:rsidRDefault="00DC23ED" w:rsidP="00DC23ED">
            <w:pPr>
              <w:pStyle w:val="TableText"/>
              <w:rPr>
                <w:sz w:val="16"/>
                <w:szCs w:val="16"/>
                <w:lang w:eastAsia="en-AU"/>
              </w:rPr>
            </w:pPr>
            <w:r w:rsidRPr="004A41E7">
              <w:rPr>
                <w:sz w:val="16"/>
                <w:szCs w:val="16"/>
                <w:lang w:eastAsia="en-AU"/>
              </w:rPr>
              <w:t>10.8903</w:t>
            </w:r>
          </w:p>
        </w:tc>
        <w:tc>
          <w:tcPr>
            <w:tcW w:w="840" w:type="dxa"/>
            <w:tcBorders>
              <w:top w:val="nil"/>
              <w:left w:val="nil"/>
              <w:bottom w:val="nil"/>
              <w:right w:val="nil"/>
            </w:tcBorders>
          </w:tcPr>
          <w:p w14:paraId="037D88AF" w14:textId="77777777" w:rsidR="00DC23ED" w:rsidRPr="004A41E7" w:rsidRDefault="00DC23ED" w:rsidP="00DC23ED">
            <w:pPr>
              <w:pStyle w:val="TableText"/>
              <w:rPr>
                <w:sz w:val="16"/>
                <w:szCs w:val="16"/>
                <w:lang w:eastAsia="en-AU"/>
              </w:rPr>
            </w:pPr>
            <w:r w:rsidRPr="004A41E7">
              <w:rPr>
                <w:sz w:val="16"/>
                <w:szCs w:val="16"/>
                <w:lang w:eastAsia="en-AU"/>
              </w:rPr>
              <w:t>12.8105</w:t>
            </w:r>
          </w:p>
        </w:tc>
        <w:tc>
          <w:tcPr>
            <w:tcW w:w="840" w:type="dxa"/>
            <w:tcBorders>
              <w:top w:val="nil"/>
              <w:left w:val="nil"/>
              <w:bottom w:val="nil"/>
              <w:right w:val="nil"/>
            </w:tcBorders>
          </w:tcPr>
          <w:p w14:paraId="01F151AF" w14:textId="77777777" w:rsidR="00DC23ED" w:rsidRPr="004A41E7" w:rsidRDefault="00DC23ED" w:rsidP="00DC23ED">
            <w:pPr>
              <w:pStyle w:val="TableText"/>
              <w:rPr>
                <w:sz w:val="16"/>
                <w:szCs w:val="16"/>
                <w:lang w:eastAsia="en-AU"/>
              </w:rPr>
            </w:pPr>
            <w:r w:rsidRPr="004A41E7">
              <w:rPr>
                <w:sz w:val="16"/>
                <w:szCs w:val="16"/>
                <w:lang w:eastAsia="en-AU"/>
              </w:rPr>
              <w:t>12.8228</w:t>
            </w:r>
          </w:p>
        </w:tc>
        <w:tc>
          <w:tcPr>
            <w:tcW w:w="720" w:type="dxa"/>
            <w:tcBorders>
              <w:top w:val="nil"/>
              <w:left w:val="nil"/>
              <w:bottom w:val="nil"/>
              <w:right w:val="nil"/>
            </w:tcBorders>
          </w:tcPr>
          <w:p w14:paraId="21D74B37" w14:textId="77777777" w:rsidR="00DC23ED" w:rsidRPr="004A41E7" w:rsidRDefault="00DC23ED" w:rsidP="00DC23ED">
            <w:pPr>
              <w:pStyle w:val="TableText"/>
              <w:rPr>
                <w:sz w:val="16"/>
                <w:szCs w:val="16"/>
                <w:lang w:eastAsia="en-AU"/>
              </w:rPr>
            </w:pPr>
            <w:r w:rsidRPr="004A41E7">
              <w:rPr>
                <w:sz w:val="16"/>
                <w:szCs w:val="16"/>
                <w:lang w:eastAsia="en-AU"/>
              </w:rPr>
              <w:t>12.8157</w:t>
            </w:r>
          </w:p>
        </w:tc>
        <w:tc>
          <w:tcPr>
            <w:tcW w:w="840" w:type="dxa"/>
            <w:tcBorders>
              <w:top w:val="nil"/>
              <w:left w:val="nil"/>
              <w:bottom w:val="nil"/>
              <w:right w:val="nil"/>
            </w:tcBorders>
          </w:tcPr>
          <w:p w14:paraId="5B6D5001" w14:textId="77777777" w:rsidR="00DC23ED" w:rsidRPr="004A41E7" w:rsidRDefault="00DC23ED" w:rsidP="00DC23ED">
            <w:pPr>
              <w:pStyle w:val="TableText"/>
              <w:rPr>
                <w:sz w:val="16"/>
                <w:szCs w:val="16"/>
                <w:lang w:eastAsia="en-AU"/>
              </w:rPr>
            </w:pPr>
          </w:p>
        </w:tc>
        <w:tc>
          <w:tcPr>
            <w:tcW w:w="960" w:type="dxa"/>
            <w:tcBorders>
              <w:top w:val="nil"/>
              <w:left w:val="nil"/>
              <w:bottom w:val="nil"/>
              <w:right w:val="nil"/>
            </w:tcBorders>
          </w:tcPr>
          <w:p w14:paraId="0BA30ABC"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08DF960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48A77B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F1E4DD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89C0B3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56710F9"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0E03120D" w14:textId="77777777" w:rsidR="00DC23ED" w:rsidRPr="004A41E7" w:rsidRDefault="00DC23ED" w:rsidP="00DC23ED">
            <w:pPr>
              <w:pStyle w:val="TableText"/>
              <w:rPr>
                <w:sz w:val="16"/>
                <w:szCs w:val="16"/>
                <w:lang w:eastAsia="en-AU"/>
              </w:rPr>
            </w:pPr>
          </w:p>
        </w:tc>
      </w:tr>
      <w:tr w:rsidR="00DC23ED" w:rsidRPr="004A41E7" w14:paraId="3AE0E547" w14:textId="77777777">
        <w:trPr>
          <w:trHeight w:val="219"/>
        </w:trPr>
        <w:tc>
          <w:tcPr>
            <w:tcW w:w="1064" w:type="dxa"/>
            <w:tcBorders>
              <w:top w:val="nil"/>
              <w:left w:val="nil"/>
              <w:bottom w:val="nil"/>
              <w:right w:val="nil"/>
            </w:tcBorders>
          </w:tcPr>
          <w:p w14:paraId="50DA4DE3"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26" w:type="dxa"/>
            <w:tcBorders>
              <w:top w:val="nil"/>
              <w:left w:val="nil"/>
              <w:bottom w:val="nil"/>
              <w:right w:val="nil"/>
            </w:tcBorders>
          </w:tcPr>
          <w:p w14:paraId="61EACF5C" w14:textId="77777777" w:rsidR="00DC23ED" w:rsidRPr="004A41E7" w:rsidRDefault="00DC23ED" w:rsidP="00DC23ED">
            <w:pPr>
              <w:pStyle w:val="TableText"/>
              <w:rPr>
                <w:sz w:val="16"/>
                <w:szCs w:val="16"/>
                <w:lang w:eastAsia="en-AU"/>
              </w:rPr>
            </w:pPr>
            <w:r w:rsidRPr="004A41E7">
              <w:rPr>
                <w:sz w:val="16"/>
                <w:szCs w:val="16"/>
                <w:lang w:eastAsia="en-AU"/>
              </w:rPr>
              <w:t>9.4415</w:t>
            </w:r>
          </w:p>
        </w:tc>
        <w:tc>
          <w:tcPr>
            <w:tcW w:w="882" w:type="dxa"/>
            <w:tcBorders>
              <w:top w:val="nil"/>
              <w:left w:val="nil"/>
              <w:bottom w:val="nil"/>
              <w:right w:val="nil"/>
            </w:tcBorders>
          </w:tcPr>
          <w:p w14:paraId="0821EAB8" w14:textId="77777777" w:rsidR="00DC23ED" w:rsidRPr="004A41E7" w:rsidRDefault="00DC23ED" w:rsidP="00DC23ED">
            <w:pPr>
              <w:pStyle w:val="TableText"/>
              <w:rPr>
                <w:sz w:val="16"/>
                <w:szCs w:val="16"/>
                <w:lang w:eastAsia="en-AU"/>
              </w:rPr>
            </w:pPr>
            <w:r w:rsidRPr="004A41E7">
              <w:rPr>
                <w:sz w:val="16"/>
                <w:szCs w:val="16"/>
                <w:lang w:eastAsia="en-AU"/>
              </w:rPr>
              <w:t>9.4353</w:t>
            </w:r>
          </w:p>
        </w:tc>
        <w:tc>
          <w:tcPr>
            <w:tcW w:w="954" w:type="dxa"/>
            <w:tcBorders>
              <w:top w:val="nil"/>
              <w:left w:val="nil"/>
              <w:bottom w:val="nil"/>
              <w:right w:val="nil"/>
            </w:tcBorders>
          </w:tcPr>
          <w:p w14:paraId="183656B5" w14:textId="77777777" w:rsidR="00DC23ED" w:rsidRPr="004A41E7" w:rsidRDefault="00DC23ED" w:rsidP="00DC23ED">
            <w:pPr>
              <w:pStyle w:val="TableText"/>
              <w:rPr>
                <w:sz w:val="16"/>
                <w:szCs w:val="16"/>
                <w:lang w:eastAsia="en-AU"/>
              </w:rPr>
            </w:pPr>
            <w:r w:rsidRPr="004A41E7">
              <w:rPr>
                <w:sz w:val="16"/>
                <w:szCs w:val="16"/>
                <w:lang w:eastAsia="en-AU"/>
              </w:rPr>
              <w:t>11.1075</w:t>
            </w:r>
          </w:p>
        </w:tc>
        <w:tc>
          <w:tcPr>
            <w:tcW w:w="840" w:type="dxa"/>
            <w:tcBorders>
              <w:top w:val="nil"/>
              <w:left w:val="nil"/>
              <w:bottom w:val="nil"/>
              <w:right w:val="nil"/>
            </w:tcBorders>
          </w:tcPr>
          <w:p w14:paraId="77A92AA1" w14:textId="77777777" w:rsidR="00DC23ED" w:rsidRPr="004A41E7" w:rsidRDefault="00DC23ED" w:rsidP="00DC23ED">
            <w:pPr>
              <w:pStyle w:val="TableText"/>
              <w:rPr>
                <w:sz w:val="16"/>
                <w:szCs w:val="16"/>
                <w:lang w:eastAsia="en-AU"/>
              </w:rPr>
            </w:pPr>
            <w:r w:rsidRPr="004A41E7">
              <w:rPr>
                <w:sz w:val="16"/>
                <w:szCs w:val="16"/>
                <w:lang w:eastAsia="en-AU"/>
              </w:rPr>
              <w:t>11.1384</w:t>
            </w:r>
          </w:p>
        </w:tc>
        <w:tc>
          <w:tcPr>
            <w:tcW w:w="840" w:type="dxa"/>
            <w:tcBorders>
              <w:top w:val="nil"/>
              <w:left w:val="nil"/>
              <w:bottom w:val="nil"/>
              <w:right w:val="nil"/>
            </w:tcBorders>
          </w:tcPr>
          <w:p w14:paraId="2FD54A44" w14:textId="77777777" w:rsidR="00DC23ED" w:rsidRPr="004A41E7" w:rsidRDefault="00DC23ED" w:rsidP="00DC23ED">
            <w:pPr>
              <w:pStyle w:val="TableText"/>
              <w:rPr>
                <w:sz w:val="16"/>
                <w:szCs w:val="16"/>
                <w:lang w:eastAsia="en-AU"/>
              </w:rPr>
            </w:pPr>
            <w:r w:rsidRPr="004A41E7">
              <w:rPr>
                <w:sz w:val="16"/>
                <w:szCs w:val="16"/>
                <w:lang w:eastAsia="en-AU"/>
              </w:rPr>
              <w:t>11.1310</w:t>
            </w:r>
          </w:p>
        </w:tc>
        <w:tc>
          <w:tcPr>
            <w:tcW w:w="840" w:type="dxa"/>
            <w:tcBorders>
              <w:top w:val="nil"/>
              <w:left w:val="nil"/>
              <w:bottom w:val="nil"/>
              <w:right w:val="nil"/>
            </w:tcBorders>
          </w:tcPr>
          <w:p w14:paraId="248EDC36" w14:textId="77777777" w:rsidR="00DC23ED" w:rsidRPr="004A41E7" w:rsidRDefault="00DC23ED" w:rsidP="00DC23ED">
            <w:pPr>
              <w:pStyle w:val="TableText"/>
              <w:rPr>
                <w:sz w:val="16"/>
                <w:szCs w:val="16"/>
                <w:lang w:eastAsia="en-AU"/>
              </w:rPr>
            </w:pPr>
            <w:r w:rsidRPr="004A41E7">
              <w:rPr>
                <w:sz w:val="16"/>
                <w:szCs w:val="16"/>
                <w:lang w:eastAsia="en-AU"/>
              </w:rPr>
              <w:t>13.0964</w:t>
            </w:r>
          </w:p>
        </w:tc>
        <w:tc>
          <w:tcPr>
            <w:tcW w:w="840" w:type="dxa"/>
            <w:tcBorders>
              <w:top w:val="nil"/>
              <w:left w:val="nil"/>
              <w:bottom w:val="nil"/>
              <w:right w:val="nil"/>
            </w:tcBorders>
          </w:tcPr>
          <w:p w14:paraId="17A2BE5D" w14:textId="77777777" w:rsidR="00DC23ED" w:rsidRPr="004A41E7" w:rsidRDefault="00DC23ED" w:rsidP="00DC23ED">
            <w:pPr>
              <w:pStyle w:val="TableText"/>
              <w:rPr>
                <w:sz w:val="16"/>
                <w:szCs w:val="16"/>
                <w:lang w:eastAsia="en-AU"/>
              </w:rPr>
            </w:pPr>
            <w:r w:rsidRPr="004A41E7">
              <w:rPr>
                <w:sz w:val="16"/>
                <w:szCs w:val="16"/>
                <w:lang w:eastAsia="en-AU"/>
              </w:rPr>
              <w:t>13.1123</w:t>
            </w:r>
          </w:p>
        </w:tc>
        <w:tc>
          <w:tcPr>
            <w:tcW w:w="720" w:type="dxa"/>
            <w:tcBorders>
              <w:top w:val="nil"/>
              <w:left w:val="nil"/>
              <w:bottom w:val="nil"/>
              <w:right w:val="nil"/>
            </w:tcBorders>
          </w:tcPr>
          <w:p w14:paraId="596DB8D8" w14:textId="77777777" w:rsidR="00DC23ED" w:rsidRPr="004A41E7" w:rsidRDefault="00DC23ED" w:rsidP="00DC23ED">
            <w:pPr>
              <w:pStyle w:val="TableText"/>
              <w:rPr>
                <w:sz w:val="16"/>
                <w:szCs w:val="16"/>
                <w:lang w:eastAsia="en-AU"/>
              </w:rPr>
            </w:pPr>
            <w:r w:rsidRPr="004A41E7">
              <w:rPr>
                <w:sz w:val="16"/>
                <w:szCs w:val="16"/>
                <w:lang w:eastAsia="en-AU"/>
              </w:rPr>
              <w:t>13.1047</w:t>
            </w:r>
          </w:p>
        </w:tc>
        <w:tc>
          <w:tcPr>
            <w:tcW w:w="840" w:type="dxa"/>
            <w:tcBorders>
              <w:top w:val="nil"/>
              <w:left w:val="nil"/>
              <w:bottom w:val="nil"/>
              <w:right w:val="nil"/>
            </w:tcBorders>
          </w:tcPr>
          <w:p w14:paraId="6159261C" w14:textId="77777777" w:rsidR="00DC23ED" w:rsidRPr="004A41E7" w:rsidRDefault="00DC23ED" w:rsidP="00DC23ED">
            <w:pPr>
              <w:pStyle w:val="TableText"/>
              <w:rPr>
                <w:sz w:val="16"/>
                <w:szCs w:val="16"/>
                <w:lang w:eastAsia="en-AU"/>
              </w:rPr>
            </w:pPr>
            <w:r w:rsidRPr="004A41E7">
              <w:rPr>
                <w:sz w:val="16"/>
                <w:szCs w:val="16"/>
                <w:lang w:eastAsia="en-AU"/>
              </w:rPr>
              <w:t>13.0974</w:t>
            </w:r>
          </w:p>
        </w:tc>
        <w:tc>
          <w:tcPr>
            <w:tcW w:w="960" w:type="dxa"/>
            <w:tcBorders>
              <w:top w:val="nil"/>
              <w:left w:val="nil"/>
              <w:bottom w:val="nil"/>
              <w:right w:val="nil"/>
            </w:tcBorders>
          </w:tcPr>
          <w:p w14:paraId="3417F2BD"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15C80C1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684702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1CF389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5BA1FE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0673CE8"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73987582" w14:textId="77777777" w:rsidR="00DC23ED" w:rsidRPr="004A41E7" w:rsidRDefault="00DC23ED" w:rsidP="00DC23ED">
            <w:pPr>
              <w:pStyle w:val="TableText"/>
              <w:rPr>
                <w:sz w:val="16"/>
                <w:szCs w:val="16"/>
                <w:lang w:eastAsia="en-AU"/>
              </w:rPr>
            </w:pPr>
          </w:p>
        </w:tc>
      </w:tr>
      <w:tr w:rsidR="00DC23ED" w:rsidRPr="004A41E7" w14:paraId="635690AC" w14:textId="77777777">
        <w:trPr>
          <w:trHeight w:val="219"/>
        </w:trPr>
        <w:tc>
          <w:tcPr>
            <w:tcW w:w="1064" w:type="dxa"/>
            <w:tcBorders>
              <w:top w:val="nil"/>
              <w:left w:val="nil"/>
              <w:bottom w:val="nil"/>
              <w:right w:val="nil"/>
            </w:tcBorders>
          </w:tcPr>
          <w:p w14:paraId="60C8A1BE"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26" w:type="dxa"/>
            <w:tcBorders>
              <w:top w:val="nil"/>
              <w:left w:val="nil"/>
              <w:bottom w:val="nil"/>
              <w:right w:val="nil"/>
            </w:tcBorders>
          </w:tcPr>
          <w:p w14:paraId="0BF1E4C5" w14:textId="77777777" w:rsidR="00DC23ED" w:rsidRPr="004A41E7" w:rsidRDefault="00DC23ED" w:rsidP="00DC23ED">
            <w:pPr>
              <w:pStyle w:val="TableText"/>
              <w:rPr>
                <w:sz w:val="16"/>
                <w:szCs w:val="16"/>
                <w:lang w:eastAsia="en-AU"/>
              </w:rPr>
            </w:pPr>
            <w:r w:rsidRPr="004A41E7">
              <w:rPr>
                <w:sz w:val="16"/>
                <w:szCs w:val="16"/>
                <w:lang w:eastAsia="en-AU"/>
              </w:rPr>
              <w:t>9.6245</w:t>
            </w:r>
          </w:p>
        </w:tc>
        <w:tc>
          <w:tcPr>
            <w:tcW w:w="882" w:type="dxa"/>
            <w:tcBorders>
              <w:top w:val="nil"/>
              <w:left w:val="nil"/>
              <w:bottom w:val="nil"/>
              <w:right w:val="nil"/>
            </w:tcBorders>
          </w:tcPr>
          <w:p w14:paraId="59E21EE0" w14:textId="77777777" w:rsidR="00DC23ED" w:rsidRPr="004A41E7" w:rsidRDefault="00DC23ED" w:rsidP="00DC23ED">
            <w:pPr>
              <w:pStyle w:val="TableText"/>
              <w:rPr>
                <w:sz w:val="16"/>
                <w:szCs w:val="16"/>
                <w:lang w:eastAsia="en-AU"/>
              </w:rPr>
            </w:pPr>
            <w:r w:rsidRPr="004A41E7">
              <w:rPr>
                <w:sz w:val="16"/>
                <w:szCs w:val="16"/>
                <w:lang w:eastAsia="en-AU"/>
              </w:rPr>
              <w:t>9.6182</w:t>
            </w:r>
          </w:p>
        </w:tc>
        <w:tc>
          <w:tcPr>
            <w:tcW w:w="954" w:type="dxa"/>
            <w:tcBorders>
              <w:top w:val="nil"/>
              <w:left w:val="nil"/>
              <w:bottom w:val="nil"/>
              <w:right w:val="nil"/>
            </w:tcBorders>
          </w:tcPr>
          <w:p w14:paraId="52C751E3" w14:textId="77777777" w:rsidR="00DC23ED" w:rsidRPr="004A41E7" w:rsidRDefault="00DC23ED" w:rsidP="00DC23ED">
            <w:pPr>
              <w:pStyle w:val="TableText"/>
              <w:rPr>
                <w:sz w:val="16"/>
                <w:szCs w:val="16"/>
                <w:lang w:eastAsia="en-AU"/>
              </w:rPr>
            </w:pPr>
            <w:r w:rsidRPr="004A41E7">
              <w:rPr>
                <w:sz w:val="16"/>
                <w:szCs w:val="16"/>
                <w:lang w:eastAsia="en-AU"/>
              </w:rPr>
              <w:t>11.3328</w:t>
            </w:r>
          </w:p>
        </w:tc>
        <w:tc>
          <w:tcPr>
            <w:tcW w:w="840" w:type="dxa"/>
            <w:tcBorders>
              <w:top w:val="nil"/>
              <w:left w:val="nil"/>
              <w:bottom w:val="nil"/>
              <w:right w:val="nil"/>
            </w:tcBorders>
          </w:tcPr>
          <w:p w14:paraId="439D5B7D" w14:textId="77777777" w:rsidR="00DC23ED" w:rsidRPr="004A41E7" w:rsidRDefault="00DC23ED" w:rsidP="00DC23ED">
            <w:pPr>
              <w:pStyle w:val="TableText"/>
              <w:rPr>
                <w:sz w:val="16"/>
                <w:szCs w:val="16"/>
                <w:lang w:eastAsia="en-AU"/>
              </w:rPr>
            </w:pPr>
            <w:r w:rsidRPr="004A41E7">
              <w:rPr>
                <w:sz w:val="16"/>
                <w:szCs w:val="16"/>
                <w:lang w:eastAsia="en-AU"/>
              </w:rPr>
              <w:t>11.3752</w:t>
            </w:r>
          </w:p>
        </w:tc>
        <w:tc>
          <w:tcPr>
            <w:tcW w:w="840" w:type="dxa"/>
            <w:tcBorders>
              <w:top w:val="nil"/>
              <w:left w:val="nil"/>
              <w:bottom w:val="nil"/>
              <w:right w:val="nil"/>
            </w:tcBorders>
          </w:tcPr>
          <w:p w14:paraId="06CBA514" w14:textId="77777777" w:rsidR="00DC23ED" w:rsidRPr="004A41E7" w:rsidRDefault="00DC23ED" w:rsidP="00DC23ED">
            <w:pPr>
              <w:pStyle w:val="TableText"/>
              <w:rPr>
                <w:sz w:val="16"/>
                <w:szCs w:val="16"/>
                <w:lang w:eastAsia="en-AU"/>
              </w:rPr>
            </w:pPr>
            <w:r w:rsidRPr="004A41E7">
              <w:rPr>
                <w:sz w:val="16"/>
                <w:szCs w:val="16"/>
                <w:lang w:eastAsia="en-AU"/>
              </w:rPr>
              <w:t>11.3674</w:t>
            </w:r>
          </w:p>
        </w:tc>
        <w:tc>
          <w:tcPr>
            <w:tcW w:w="840" w:type="dxa"/>
            <w:tcBorders>
              <w:top w:val="nil"/>
              <w:left w:val="nil"/>
              <w:bottom w:val="nil"/>
              <w:right w:val="nil"/>
            </w:tcBorders>
          </w:tcPr>
          <w:p w14:paraId="4D889B80" w14:textId="77777777" w:rsidR="00DC23ED" w:rsidRPr="004A41E7" w:rsidRDefault="00DC23ED" w:rsidP="00DC23ED">
            <w:pPr>
              <w:pStyle w:val="TableText"/>
              <w:rPr>
                <w:sz w:val="16"/>
                <w:szCs w:val="16"/>
                <w:lang w:eastAsia="en-AU"/>
              </w:rPr>
            </w:pPr>
            <w:r w:rsidRPr="004A41E7">
              <w:rPr>
                <w:sz w:val="16"/>
                <w:szCs w:val="16"/>
                <w:lang w:eastAsia="en-AU"/>
              </w:rPr>
              <w:t>13.3802</w:t>
            </w:r>
          </w:p>
        </w:tc>
        <w:tc>
          <w:tcPr>
            <w:tcW w:w="840" w:type="dxa"/>
            <w:tcBorders>
              <w:top w:val="nil"/>
              <w:left w:val="nil"/>
              <w:bottom w:val="nil"/>
              <w:right w:val="nil"/>
            </w:tcBorders>
          </w:tcPr>
          <w:p w14:paraId="0CC24FED" w14:textId="77777777" w:rsidR="00DC23ED" w:rsidRPr="004A41E7" w:rsidRDefault="00DC23ED" w:rsidP="00DC23ED">
            <w:pPr>
              <w:pStyle w:val="TableText"/>
              <w:rPr>
                <w:sz w:val="16"/>
                <w:szCs w:val="16"/>
                <w:lang w:eastAsia="en-AU"/>
              </w:rPr>
            </w:pPr>
            <w:r w:rsidRPr="004A41E7">
              <w:rPr>
                <w:sz w:val="16"/>
                <w:szCs w:val="16"/>
                <w:lang w:eastAsia="en-AU"/>
              </w:rPr>
              <w:t>13.4025</w:t>
            </w:r>
          </w:p>
        </w:tc>
        <w:tc>
          <w:tcPr>
            <w:tcW w:w="720" w:type="dxa"/>
            <w:tcBorders>
              <w:top w:val="nil"/>
              <w:left w:val="nil"/>
              <w:bottom w:val="nil"/>
              <w:right w:val="nil"/>
            </w:tcBorders>
          </w:tcPr>
          <w:p w14:paraId="1580E315" w14:textId="77777777" w:rsidR="00DC23ED" w:rsidRPr="004A41E7" w:rsidRDefault="00DC23ED" w:rsidP="00DC23ED">
            <w:pPr>
              <w:pStyle w:val="TableText"/>
              <w:rPr>
                <w:sz w:val="16"/>
                <w:szCs w:val="16"/>
                <w:lang w:eastAsia="en-AU"/>
              </w:rPr>
            </w:pPr>
            <w:r w:rsidRPr="004A41E7">
              <w:rPr>
                <w:sz w:val="16"/>
                <w:szCs w:val="16"/>
                <w:lang w:eastAsia="en-AU"/>
              </w:rPr>
              <w:t>13.3944</w:t>
            </w:r>
          </w:p>
        </w:tc>
        <w:tc>
          <w:tcPr>
            <w:tcW w:w="840" w:type="dxa"/>
            <w:tcBorders>
              <w:top w:val="nil"/>
              <w:left w:val="nil"/>
              <w:bottom w:val="nil"/>
              <w:right w:val="nil"/>
            </w:tcBorders>
          </w:tcPr>
          <w:p w14:paraId="0C946803" w14:textId="77777777" w:rsidR="00DC23ED" w:rsidRPr="004A41E7" w:rsidRDefault="00DC23ED" w:rsidP="00DC23ED">
            <w:pPr>
              <w:pStyle w:val="TableText"/>
              <w:rPr>
                <w:sz w:val="16"/>
                <w:szCs w:val="16"/>
                <w:lang w:eastAsia="en-AU"/>
              </w:rPr>
            </w:pPr>
            <w:r w:rsidRPr="004A41E7">
              <w:rPr>
                <w:sz w:val="16"/>
                <w:szCs w:val="16"/>
                <w:lang w:eastAsia="en-AU"/>
              </w:rPr>
              <w:t>13.3866</w:t>
            </w:r>
          </w:p>
        </w:tc>
        <w:tc>
          <w:tcPr>
            <w:tcW w:w="960" w:type="dxa"/>
            <w:tcBorders>
              <w:top w:val="nil"/>
              <w:left w:val="nil"/>
              <w:bottom w:val="nil"/>
              <w:right w:val="nil"/>
            </w:tcBorders>
          </w:tcPr>
          <w:p w14:paraId="3466E43A" w14:textId="77777777" w:rsidR="00DC23ED" w:rsidRPr="004A41E7" w:rsidRDefault="00DC23ED" w:rsidP="00DC23ED">
            <w:pPr>
              <w:pStyle w:val="TableText"/>
              <w:rPr>
                <w:sz w:val="16"/>
                <w:szCs w:val="16"/>
                <w:lang w:eastAsia="en-AU"/>
              </w:rPr>
            </w:pPr>
            <w:r w:rsidRPr="004A41E7">
              <w:rPr>
                <w:sz w:val="16"/>
                <w:szCs w:val="16"/>
                <w:lang w:eastAsia="en-AU"/>
              </w:rPr>
              <w:t>13.3984</w:t>
            </w:r>
          </w:p>
        </w:tc>
        <w:tc>
          <w:tcPr>
            <w:tcW w:w="720" w:type="dxa"/>
            <w:tcBorders>
              <w:top w:val="nil"/>
              <w:left w:val="nil"/>
              <w:bottom w:val="nil"/>
              <w:right w:val="nil"/>
            </w:tcBorders>
          </w:tcPr>
          <w:p w14:paraId="6A4E5431"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A00D4C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CF0F07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245512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8473C3A"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0FDE6F0A" w14:textId="77777777" w:rsidR="00DC23ED" w:rsidRPr="004A41E7" w:rsidRDefault="00DC23ED" w:rsidP="00DC23ED">
            <w:pPr>
              <w:pStyle w:val="TableText"/>
              <w:rPr>
                <w:sz w:val="16"/>
                <w:szCs w:val="16"/>
                <w:lang w:eastAsia="en-AU"/>
              </w:rPr>
            </w:pPr>
          </w:p>
        </w:tc>
      </w:tr>
      <w:tr w:rsidR="00DC23ED" w:rsidRPr="004A41E7" w14:paraId="04DF52A1" w14:textId="77777777">
        <w:trPr>
          <w:trHeight w:val="219"/>
        </w:trPr>
        <w:tc>
          <w:tcPr>
            <w:tcW w:w="1064" w:type="dxa"/>
            <w:tcBorders>
              <w:top w:val="nil"/>
              <w:left w:val="nil"/>
              <w:bottom w:val="nil"/>
              <w:right w:val="nil"/>
            </w:tcBorders>
          </w:tcPr>
          <w:p w14:paraId="0AF8FF9D"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26" w:type="dxa"/>
            <w:tcBorders>
              <w:top w:val="nil"/>
              <w:left w:val="nil"/>
              <w:bottom w:val="nil"/>
              <w:right w:val="nil"/>
            </w:tcBorders>
          </w:tcPr>
          <w:p w14:paraId="0D72D772" w14:textId="77777777" w:rsidR="00DC23ED" w:rsidRPr="004A41E7" w:rsidRDefault="00DC23ED" w:rsidP="00DC23ED">
            <w:pPr>
              <w:pStyle w:val="TableText"/>
              <w:rPr>
                <w:sz w:val="16"/>
                <w:szCs w:val="16"/>
                <w:lang w:eastAsia="en-AU"/>
              </w:rPr>
            </w:pPr>
            <w:r w:rsidRPr="004A41E7">
              <w:rPr>
                <w:sz w:val="16"/>
                <w:szCs w:val="16"/>
                <w:lang w:eastAsia="en-AU"/>
              </w:rPr>
              <w:t>9.7984</w:t>
            </w:r>
          </w:p>
        </w:tc>
        <w:tc>
          <w:tcPr>
            <w:tcW w:w="882" w:type="dxa"/>
            <w:tcBorders>
              <w:top w:val="nil"/>
              <w:left w:val="nil"/>
              <w:bottom w:val="nil"/>
              <w:right w:val="nil"/>
            </w:tcBorders>
          </w:tcPr>
          <w:p w14:paraId="09BFE6BE" w14:textId="77777777" w:rsidR="00DC23ED" w:rsidRPr="004A41E7" w:rsidRDefault="00DC23ED" w:rsidP="00DC23ED">
            <w:pPr>
              <w:pStyle w:val="TableText"/>
              <w:rPr>
                <w:sz w:val="16"/>
                <w:szCs w:val="16"/>
                <w:lang w:eastAsia="en-AU"/>
              </w:rPr>
            </w:pPr>
            <w:r w:rsidRPr="004A41E7">
              <w:rPr>
                <w:sz w:val="16"/>
                <w:szCs w:val="16"/>
                <w:lang w:eastAsia="en-AU"/>
              </w:rPr>
              <w:t>9.7920</w:t>
            </w:r>
          </w:p>
        </w:tc>
        <w:tc>
          <w:tcPr>
            <w:tcW w:w="954" w:type="dxa"/>
            <w:tcBorders>
              <w:top w:val="nil"/>
              <w:left w:val="nil"/>
              <w:bottom w:val="nil"/>
              <w:right w:val="nil"/>
            </w:tcBorders>
          </w:tcPr>
          <w:p w14:paraId="2203AE96" w14:textId="77777777" w:rsidR="00DC23ED" w:rsidRPr="004A41E7" w:rsidRDefault="00DC23ED" w:rsidP="00DC23ED">
            <w:pPr>
              <w:pStyle w:val="TableText"/>
              <w:rPr>
                <w:sz w:val="16"/>
                <w:szCs w:val="16"/>
                <w:lang w:eastAsia="en-AU"/>
              </w:rPr>
            </w:pPr>
            <w:r w:rsidRPr="004A41E7">
              <w:rPr>
                <w:sz w:val="16"/>
                <w:szCs w:val="16"/>
                <w:lang w:eastAsia="en-AU"/>
              </w:rPr>
              <w:t>11.5514</w:t>
            </w:r>
          </w:p>
        </w:tc>
        <w:tc>
          <w:tcPr>
            <w:tcW w:w="840" w:type="dxa"/>
            <w:tcBorders>
              <w:top w:val="nil"/>
              <w:left w:val="nil"/>
              <w:bottom w:val="nil"/>
              <w:right w:val="nil"/>
            </w:tcBorders>
          </w:tcPr>
          <w:p w14:paraId="024D86BD" w14:textId="77777777" w:rsidR="00DC23ED" w:rsidRPr="004A41E7" w:rsidRDefault="00DC23ED" w:rsidP="00DC23ED">
            <w:pPr>
              <w:pStyle w:val="TableText"/>
              <w:rPr>
                <w:sz w:val="16"/>
                <w:szCs w:val="16"/>
                <w:lang w:eastAsia="en-AU"/>
              </w:rPr>
            </w:pPr>
            <w:r w:rsidRPr="004A41E7">
              <w:rPr>
                <w:sz w:val="16"/>
                <w:szCs w:val="16"/>
                <w:lang w:eastAsia="en-AU"/>
              </w:rPr>
              <w:t>11.6093</w:t>
            </w:r>
          </w:p>
        </w:tc>
        <w:tc>
          <w:tcPr>
            <w:tcW w:w="840" w:type="dxa"/>
            <w:tcBorders>
              <w:top w:val="nil"/>
              <w:left w:val="nil"/>
              <w:bottom w:val="nil"/>
              <w:right w:val="nil"/>
            </w:tcBorders>
          </w:tcPr>
          <w:p w14:paraId="7336B6C1" w14:textId="77777777" w:rsidR="00DC23ED" w:rsidRPr="004A41E7" w:rsidRDefault="00DC23ED" w:rsidP="00DC23ED">
            <w:pPr>
              <w:pStyle w:val="TableText"/>
              <w:rPr>
                <w:sz w:val="16"/>
                <w:szCs w:val="16"/>
                <w:lang w:eastAsia="en-AU"/>
              </w:rPr>
            </w:pPr>
            <w:r w:rsidRPr="004A41E7">
              <w:rPr>
                <w:sz w:val="16"/>
                <w:szCs w:val="16"/>
                <w:lang w:eastAsia="en-AU"/>
              </w:rPr>
              <w:t>11.6014</w:t>
            </w:r>
          </w:p>
        </w:tc>
        <w:tc>
          <w:tcPr>
            <w:tcW w:w="840" w:type="dxa"/>
            <w:tcBorders>
              <w:top w:val="nil"/>
              <w:left w:val="nil"/>
              <w:bottom w:val="nil"/>
              <w:right w:val="nil"/>
            </w:tcBorders>
          </w:tcPr>
          <w:p w14:paraId="150E0FDE" w14:textId="77777777" w:rsidR="00DC23ED" w:rsidRPr="004A41E7" w:rsidRDefault="00DC23ED" w:rsidP="00DC23ED">
            <w:pPr>
              <w:pStyle w:val="TableText"/>
              <w:rPr>
                <w:sz w:val="16"/>
                <w:szCs w:val="16"/>
                <w:lang w:eastAsia="en-AU"/>
              </w:rPr>
            </w:pPr>
            <w:r w:rsidRPr="004A41E7">
              <w:rPr>
                <w:sz w:val="16"/>
                <w:szCs w:val="16"/>
                <w:lang w:eastAsia="en-AU"/>
              </w:rPr>
              <w:t>13.6637</w:t>
            </w:r>
          </w:p>
        </w:tc>
        <w:tc>
          <w:tcPr>
            <w:tcW w:w="840" w:type="dxa"/>
            <w:tcBorders>
              <w:top w:val="nil"/>
              <w:left w:val="nil"/>
              <w:bottom w:val="nil"/>
              <w:right w:val="nil"/>
            </w:tcBorders>
          </w:tcPr>
          <w:p w14:paraId="57836488" w14:textId="77777777" w:rsidR="00DC23ED" w:rsidRPr="004A41E7" w:rsidRDefault="00DC23ED" w:rsidP="00DC23ED">
            <w:pPr>
              <w:pStyle w:val="TableText"/>
              <w:rPr>
                <w:sz w:val="16"/>
                <w:szCs w:val="16"/>
                <w:lang w:eastAsia="en-AU"/>
              </w:rPr>
            </w:pPr>
            <w:r w:rsidRPr="004A41E7">
              <w:rPr>
                <w:sz w:val="16"/>
                <w:szCs w:val="16"/>
                <w:lang w:eastAsia="en-AU"/>
              </w:rPr>
              <w:t>13.6949</w:t>
            </w:r>
          </w:p>
        </w:tc>
        <w:tc>
          <w:tcPr>
            <w:tcW w:w="720" w:type="dxa"/>
            <w:tcBorders>
              <w:top w:val="nil"/>
              <w:left w:val="nil"/>
              <w:bottom w:val="nil"/>
              <w:right w:val="nil"/>
            </w:tcBorders>
          </w:tcPr>
          <w:p w14:paraId="66B487AD" w14:textId="77777777" w:rsidR="00DC23ED" w:rsidRPr="004A41E7" w:rsidRDefault="00DC23ED" w:rsidP="00DC23ED">
            <w:pPr>
              <w:pStyle w:val="TableText"/>
              <w:rPr>
                <w:sz w:val="16"/>
                <w:szCs w:val="16"/>
                <w:lang w:eastAsia="en-AU"/>
              </w:rPr>
            </w:pPr>
            <w:r w:rsidRPr="004A41E7">
              <w:rPr>
                <w:sz w:val="16"/>
                <w:szCs w:val="16"/>
                <w:lang w:eastAsia="en-AU"/>
              </w:rPr>
              <w:t>13.6861</w:t>
            </w:r>
          </w:p>
        </w:tc>
        <w:tc>
          <w:tcPr>
            <w:tcW w:w="840" w:type="dxa"/>
            <w:tcBorders>
              <w:top w:val="nil"/>
              <w:left w:val="nil"/>
              <w:bottom w:val="nil"/>
              <w:right w:val="nil"/>
            </w:tcBorders>
          </w:tcPr>
          <w:p w14:paraId="36C5E29F" w14:textId="77777777" w:rsidR="00DC23ED" w:rsidRPr="004A41E7" w:rsidRDefault="00DC23ED" w:rsidP="00DC23ED">
            <w:pPr>
              <w:pStyle w:val="TableText"/>
              <w:rPr>
                <w:sz w:val="16"/>
                <w:szCs w:val="16"/>
                <w:lang w:eastAsia="en-AU"/>
              </w:rPr>
            </w:pPr>
            <w:r w:rsidRPr="004A41E7">
              <w:rPr>
                <w:sz w:val="16"/>
                <w:szCs w:val="16"/>
                <w:lang w:eastAsia="en-AU"/>
              </w:rPr>
              <w:t>13.6778</w:t>
            </w:r>
          </w:p>
        </w:tc>
        <w:tc>
          <w:tcPr>
            <w:tcW w:w="960" w:type="dxa"/>
            <w:tcBorders>
              <w:top w:val="nil"/>
              <w:left w:val="nil"/>
              <w:bottom w:val="nil"/>
              <w:right w:val="nil"/>
            </w:tcBorders>
          </w:tcPr>
          <w:p w14:paraId="6093C161" w14:textId="77777777" w:rsidR="00DC23ED" w:rsidRPr="004A41E7" w:rsidRDefault="00DC23ED" w:rsidP="00DC23ED">
            <w:pPr>
              <w:pStyle w:val="TableText"/>
              <w:rPr>
                <w:sz w:val="16"/>
                <w:szCs w:val="16"/>
                <w:lang w:eastAsia="en-AU"/>
              </w:rPr>
            </w:pPr>
            <w:r w:rsidRPr="004A41E7">
              <w:rPr>
                <w:sz w:val="16"/>
                <w:szCs w:val="16"/>
                <w:lang w:eastAsia="en-AU"/>
              </w:rPr>
              <w:t>13.6954</w:t>
            </w:r>
          </w:p>
        </w:tc>
        <w:tc>
          <w:tcPr>
            <w:tcW w:w="720" w:type="dxa"/>
            <w:tcBorders>
              <w:top w:val="nil"/>
              <w:left w:val="nil"/>
              <w:bottom w:val="nil"/>
              <w:right w:val="nil"/>
            </w:tcBorders>
          </w:tcPr>
          <w:p w14:paraId="1F6E9B5A" w14:textId="77777777" w:rsidR="00DC23ED" w:rsidRPr="004A41E7" w:rsidRDefault="00DC23ED" w:rsidP="00DC23ED">
            <w:pPr>
              <w:pStyle w:val="TableText"/>
              <w:rPr>
                <w:sz w:val="16"/>
                <w:szCs w:val="16"/>
                <w:lang w:eastAsia="en-AU"/>
              </w:rPr>
            </w:pPr>
            <w:r w:rsidRPr="004A41E7">
              <w:rPr>
                <w:sz w:val="16"/>
                <w:szCs w:val="16"/>
                <w:lang w:eastAsia="en-AU"/>
              </w:rPr>
              <w:t>13.6853</w:t>
            </w:r>
          </w:p>
        </w:tc>
        <w:tc>
          <w:tcPr>
            <w:tcW w:w="840" w:type="dxa"/>
            <w:tcBorders>
              <w:top w:val="nil"/>
              <w:left w:val="nil"/>
              <w:bottom w:val="nil"/>
              <w:right w:val="nil"/>
            </w:tcBorders>
          </w:tcPr>
          <w:p w14:paraId="714AA1D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73070C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86365D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8480537"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1DFCC35C" w14:textId="77777777" w:rsidR="00DC23ED" w:rsidRPr="004A41E7" w:rsidRDefault="00DC23ED" w:rsidP="00DC23ED">
            <w:pPr>
              <w:pStyle w:val="TableText"/>
              <w:rPr>
                <w:sz w:val="16"/>
                <w:szCs w:val="16"/>
                <w:lang w:eastAsia="en-AU"/>
              </w:rPr>
            </w:pPr>
          </w:p>
        </w:tc>
      </w:tr>
      <w:tr w:rsidR="00DC23ED" w:rsidRPr="004A41E7" w14:paraId="0C0C8837" w14:textId="77777777">
        <w:trPr>
          <w:trHeight w:val="219"/>
        </w:trPr>
        <w:tc>
          <w:tcPr>
            <w:tcW w:w="1064" w:type="dxa"/>
            <w:tcBorders>
              <w:top w:val="nil"/>
              <w:left w:val="nil"/>
              <w:bottom w:val="nil"/>
              <w:right w:val="nil"/>
            </w:tcBorders>
          </w:tcPr>
          <w:p w14:paraId="0671926E"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26" w:type="dxa"/>
            <w:tcBorders>
              <w:top w:val="nil"/>
              <w:left w:val="nil"/>
              <w:bottom w:val="nil"/>
              <w:right w:val="nil"/>
            </w:tcBorders>
          </w:tcPr>
          <w:p w14:paraId="4E0B3251" w14:textId="77777777" w:rsidR="00DC23ED" w:rsidRPr="004A41E7" w:rsidRDefault="00DC23ED" w:rsidP="00DC23ED">
            <w:pPr>
              <w:pStyle w:val="TableText"/>
              <w:rPr>
                <w:sz w:val="16"/>
                <w:szCs w:val="16"/>
                <w:lang w:eastAsia="en-AU"/>
              </w:rPr>
            </w:pPr>
            <w:r w:rsidRPr="004A41E7">
              <w:rPr>
                <w:sz w:val="16"/>
                <w:szCs w:val="16"/>
                <w:lang w:eastAsia="en-AU"/>
              </w:rPr>
              <w:t>9.9833</w:t>
            </w:r>
          </w:p>
        </w:tc>
        <w:tc>
          <w:tcPr>
            <w:tcW w:w="882" w:type="dxa"/>
            <w:tcBorders>
              <w:top w:val="nil"/>
              <w:left w:val="nil"/>
              <w:bottom w:val="nil"/>
              <w:right w:val="nil"/>
            </w:tcBorders>
          </w:tcPr>
          <w:p w14:paraId="1E963BA6" w14:textId="77777777" w:rsidR="00DC23ED" w:rsidRPr="004A41E7" w:rsidRDefault="00DC23ED" w:rsidP="00DC23ED">
            <w:pPr>
              <w:pStyle w:val="TableText"/>
              <w:rPr>
                <w:sz w:val="16"/>
                <w:szCs w:val="16"/>
                <w:lang w:eastAsia="en-AU"/>
              </w:rPr>
            </w:pPr>
            <w:r w:rsidRPr="004A41E7">
              <w:rPr>
                <w:sz w:val="16"/>
                <w:szCs w:val="16"/>
                <w:lang w:eastAsia="en-AU"/>
              </w:rPr>
              <w:t>9.9769</w:t>
            </w:r>
          </w:p>
        </w:tc>
        <w:tc>
          <w:tcPr>
            <w:tcW w:w="954" w:type="dxa"/>
            <w:tcBorders>
              <w:top w:val="nil"/>
              <w:left w:val="nil"/>
              <w:bottom w:val="nil"/>
              <w:right w:val="nil"/>
            </w:tcBorders>
          </w:tcPr>
          <w:p w14:paraId="047B0A34" w14:textId="77777777" w:rsidR="00DC23ED" w:rsidRPr="004A41E7" w:rsidRDefault="00DC23ED" w:rsidP="00DC23ED">
            <w:pPr>
              <w:pStyle w:val="TableText"/>
              <w:rPr>
                <w:sz w:val="16"/>
                <w:szCs w:val="16"/>
                <w:lang w:eastAsia="en-AU"/>
              </w:rPr>
            </w:pPr>
            <w:r w:rsidRPr="004A41E7">
              <w:rPr>
                <w:sz w:val="16"/>
                <w:szCs w:val="16"/>
                <w:lang w:eastAsia="en-AU"/>
              </w:rPr>
              <w:t>11.7811</w:t>
            </w:r>
          </w:p>
        </w:tc>
        <w:tc>
          <w:tcPr>
            <w:tcW w:w="840" w:type="dxa"/>
            <w:tcBorders>
              <w:top w:val="nil"/>
              <w:left w:val="nil"/>
              <w:bottom w:val="nil"/>
              <w:right w:val="nil"/>
            </w:tcBorders>
          </w:tcPr>
          <w:p w14:paraId="7F431785" w14:textId="77777777" w:rsidR="00DC23ED" w:rsidRPr="004A41E7" w:rsidRDefault="00DC23ED" w:rsidP="00DC23ED">
            <w:pPr>
              <w:pStyle w:val="TableText"/>
              <w:rPr>
                <w:sz w:val="16"/>
                <w:szCs w:val="16"/>
                <w:lang w:eastAsia="en-AU"/>
              </w:rPr>
            </w:pPr>
            <w:r w:rsidRPr="004A41E7">
              <w:rPr>
                <w:sz w:val="16"/>
                <w:szCs w:val="16"/>
                <w:lang w:eastAsia="en-AU"/>
              </w:rPr>
              <w:t>11.8527</w:t>
            </w:r>
          </w:p>
        </w:tc>
        <w:tc>
          <w:tcPr>
            <w:tcW w:w="840" w:type="dxa"/>
            <w:tcBorders>
              <w:top w:val="nil"/>
              <w:left w:val="nil"/>
              <w:bottom w:val="nil"/>
              <w:right w:val="nil"/>
            </w:tcBorders>
          </w:tcPr>
          <w:p w14:paraId="4BEA5715" w14:textId="77777777" w:rsidR="00DC23ED" w:rsidRPr="004A41E7" w:rsidRDefault="00DC23ED" w:rsidP="00DC23ED">
            <w:pPr>
              <w:pStyle w:val="TableText"/>
              <w:rPr>
                <w:sz w:val="16"/>
                <w:szCs w:val="16"/>
                <w:lang w:eastAsia="en-AU"/>
              </w:rPr>
            </w:pPr>
            <w:r w:rsidRPr="004A41E7">
              <w:rPr>
                <w:sz w:val="16"/>
                <w:szCs w:val="16"/>
                <w:lang w:eastAsia="en-AU"/>
              </w:rPr>
              <w:t>11.8448</w:t>
            </w:r>
          </w:p>
        </w:tc>
        <w:tc>
          <w:tcPr>
            <w:tcW w:w="840" w:type="dxa"/>
            <w:tcBorders>
              <w:top w:val="nil"/>
              <w:left w:val="nil"/>
              <w:bottom w:val="nil"/>
              <w:right w:val="nil"/>
            </w:tcBorders>
          </w:tcPr>
          <w:p w14:paraId="781B8D94" w14:textId="77777777" w:rsidR="00DC23ED" w:rsidRPr="004A41E7" w:rsidRDefault="00DC23ED" w:rsidP="00DC23ED">
            <w:pPr>
              <w:pStyle w:val="TableText"/>
              <w:rPr>
                <w:sz w:val="16"/>
                <w:szCs w:val="16"/>
                <w:lang w:eastAsia="en-AU"/>
              </w:rPr>
            </w:pPr>
            <w:r w:rsidRPr="004A41E7">
              <w:rPr>
                <w:sz w:val="16"/>
                <w:szCs w:val="16"/>
                <w:lang w:eastAsia="en-AU"/>
              </w:rPr>
              <w:t>13.9574</w:t>
            </w:r>
          </w:p>
        </w:tc>
        <w:tc>
          <w:tcPr>
            <w:tcW w:w="840" w:type="dxa"/>
            <w:tcBorders>
              <w:top w:val="nil"/>
              <w:left w:val="nil"/>
              <w:bottom w:val="nil"/>
              <w:right w:val="nil"/>
            </w:tcBorders>
          </w:tcPr>
          <w:p w14:paraId="54135582" w14:textId="77777777" w:rsidR="00DC23ED" w:rsidRPr="004A41E7" w:rsidRDefault="00DC23ED" w:rsidP="00DC23ED">
            <w:pPr>
              <w:pStyle w:val="TableText"/>
              <w:rPr>
                <w:sz w:val="16"/>
                <w:szCs w:val="16"/>
                <w:lang w:eastAsia="en-AU"/>
              </w:rPr>
            </w:pPr>
            <w:r w:rsidRPr="004A41E7">
              <w:rPr>
                <w:sz w:val="16"/>
                <w:szCs w:val="16"/>
                <w:lang w:eastAsia="en-AU"/>
              </w:rPr>
              <w:t>13.9964</w:t>
            </w:r>
          </w:p>
        </w:tc>
        <w:tc>
          <w:tcPr>
            <w:tcW w:w="720" w:type="dxa"/>
            <w:tcBorders>
              <w:top w:val="nil"/>
              <w:left w:val="nil"/>
              <w:bottom w:val="nil"/>
              <w:right w:val="nil"/>
            </w:tcBorders>
          </w:tcPr>
          <w:p w14:paraId="04C4480D" w14:textId="77777777" w:rsidR="00DC23ED" w:rsidRPr="004A41E7" w:rsidRDefault="00DC23ED" w:rsidP="00DC23ED">
            <w:pPr>
              <w:pStyle w:val="TableText"/>
              <w:rPr>
                <w:sz w:val="16"/>
                <w:szCs w:val="16"/>
                <w:lang w:eastAsia="en-AU"/>
              </w:rPr>
            </w:pPr>
            <w:r w:rsidRPr="004A41E7">
              <w:rPr>
                <w:sz w:val="16"/>
                <w:szCs w:val="16"/>
                <w:lang w:eastAsia="en-AU"/>
              </w:rPr>
              <w:t>13.9871</w:t>
            </w:r>
          </w:p>
        </w:tc>
        <w:tc>
          <w:tcPr>
            <w:tcW w:w="840" w:type="dxa"/>
            <w:tcBorders>
              <w:top w:val="nil"/>
              <w:left w:val="nil"/>
              <w:bottom w:val="nil"/>
              <w:right w:val="nil"/>
            </w:tcBorders>
          </w:tcPr>
          <w:p w14:paraId="790CDCCE" w14:textId="77777777" w:rsidR="00DC23ED" w:rsidRPr="004A41E7" w:rsidRDefault="00DC23ED" w:rsidP="00DC23ED">
            <w:pPr>
              <w:pStyle w:val="TableText"/>
              <w:rPr>
                <w:sz w:val="16"/>
                <w:szCs w:val="16"/>
                <w:lang w:eastAsia="en-AU"/>
              </w:rPr>
            </w:pPr>
            <w:r w:rsidRPr="004A41E7">
              <w:rPr>
                <w:sz w:val="16"/>
                <w:szCs w:val="16"/>
                <w:lang w:eastAsia="en-AU"/>
              </w:rPr>
              <w:t>13.9782</w:t>
            </w:r>
          </w:p>
        </w:tc>
        <w:tc>
          <w:tcPr>
            <w:tcW w:w="960" w:type="dxa"/>
            <w:tcBorders>
              <w:top w:val="nil"/>
              <w:left w:val="nil"/>
              <w:bottom w:val="nil"/>
              <w:right w:val="nil"/>
            </w:tcBorders>
          </w:tcPr>
          <w:p w14:paraId="7D7FD2FA" w14:textId="77777777" w:rsidR="00DC23ED" w:rsidRPr="004A41E7" w:rsidRDefault="00DC23ED" w:rsidP="00DC23ED">
            <w:pPr>
              <w:pStyle w:val="TableText"/>
              <w:rPr>
                <w:sz w:val="16"/>
                <w:szCs w:val="16"/>
                <w:lang w:eastAsia="en-AU"/>
              </w:rPr>
            </w:pPr>
            <w:r w:rsidRPr="004A41E7">
              <w:rPr>
                <w:sz w:val="16"/>
                <w:szCs w:val="16"/>
                <w:lang w:eastAsia="en-AU"/>
              </w:rPr>
              <w:t>14.0009</w:t>
            </w:r>
          </w:p>
        </w:tc>
        <w:tc>
          <w:tcPr>
            <w:tcW w:w="720" w:type="dxa"/>
            <w:tcBorders>
              <w:top w:val="nil"/>
              <w:left w:val="nil"/>
              <w:bottom w:val="nil"/>
              <w:right w:val="nil"/>
            </w:tcBorders>
          </w:tcPr>
          <w:p w14:paraId="2BCDC2AC" w14:textId="77777777" w:rsidR="00DC23ED" w:rsidRPr="004A41E7" w:rsidRDefault="00DC23ED" w:rsidP="00DC23ED">
            <w:pPr>
              <w:pStyle w:val="TableText"/>
              <w:rPr>
                <w:sz w:val="16"/>
                <w:szCs w:val="16"/>
                <w:lang w:eastAsia="en-AU"/>
              </w:rPr>
            </w:pPr>
            <w:r w:rsidRPr="004A41E7">
              <w:rPr>
                <w:sz w:val="16"/>
                <w:szCs w:val="16"/>
                <w:lang w:eastAsia="en-AU"/>
              </w:rPr>
              <w:t>13.9901</w:t>
            </w:r>
          </w:p>
        </w:tc>
        <w:tc>
          <w:tcPr>
            <w:tcW w:w="840" w:type="dxa"/>
            <w:tcBorders>
              <w:top w:val="nil"/>
              <w:left w:val="nil"/>
              <w:bottom w:val="nil"/>
              <w:right w:val="nil"/>
            </w:tcBorders>
          </w:tcPr>
          <w:p w14:paraId="0FB21216" w14:textId="77777777" w:rsidR="00DC23ED" w:rsidRPr="004A41E7" w:rsidRDefault="00DC23ED" w:rsidP="00DC23ED">
            <w:pPr>
              <w:pStyle w:val="TableText"/>
              <w:rPr>
                <w:sz w:val="16"/>
                <w:szCs w:val="16"/>
                <w:lang w:eastAsia="en-AU"/>
              </w:rPr>
            </w:pPr>
            <w:r w:rsidRPr="004A41E7">
              <w:rPr>
                <w:sz w:val="16"/>
                <w:szCs w:val="16"/>
                <w:lang w:eastAsia="en-AU"/>
              </w:rPr>
              <w:t>13.9797</w:t>
            </w:r>
          </w:p>
        </w:tc>
        <w:tc>
          <w:tcPr>
            <w:tcW w:w="840" w:type="dxa"/>
            <w:tcBorders>
              <w:top w:val="nil"/>
              <w:left w:val="nil"/>
              <w:bottom w:val="nil"/>
              <w:right w:val="nil"/>
            </w:tcBorders>
          </w:tcPr>
          <w:p w14:paraId="3D6C820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6C5FF1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4D720EA"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7C16A6DE" w14:textId="77777777" w:rsidR="00DC23ED" w:rsidRPr="004A41E7" w:rsidRDefault="00DC23ED" w:rsidP="00DC23ED">
            <w:pPr>
              <w:pStyle w:val="TableText"/>
              <w:rPr>
                <w:sz w:val="16"/>
                <w:szCs w:val="16"/>
                <w:lang w:eastAsia="en-AU"/>
              </w:rPr>
            </w:pPr>
          </w:p>
        </w:tc>
      </w:tr>
      <w:tr w:rsidR="00DC23ED" w:rsidRPr="004A41E7" w14:paraId="2B093D95" w14:textId="77777777">
        <w:trPr>
          <w:trHeight w:val="219"/>
        </w:trPr>
        <w:tc>
          <w:tcPr>
            <w:tcW w:w="1064" w:type="dxa"/>
            <w:tcBorders>
              <w:top w:val="nil"/>
              <w:left w:val="nil"/>
              <w:bottom w:val="nil"/>
              <w:right w:val="nil"/>
            </w:tcBorders>
          </w:tcPr>
          <w:p w14:paraId="57D2594E"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26" w:type="dxa"/>
            <w:tcBorders>
              <w:top w:val="nil"/>
              <w:left w:val="nil"/>
              <w:bottom w:val="nil"/>
              <w:right w:val="nil"/>
            </w:tcBorders>
          </w:tcPr>
          <w:p w14:paraId="3BB8EF6F" w14:textId="77777777" w:rsidR="00DC23ED" w:rsidRPr="004A41E7" w:rsidRDefault="00DC23ED" w:rsidP="00DC23ED">
            <w:pPr>
              <w:pStyle w:val="TableText"/>
              <w:rPr>
                <w:sz w:val="16"/>
                <w:szCs w:val="16"/>
                <w:lang w:eastAsia="en-AU"/>
              </w:rPr>
            </w:pPr>
            <w:r w:rsidRPr="004A41E7">
              <w:rPr>
                <w:sz w:val="16"/>
                <w:szCs w:val="16"/>
                <w:lang w:eastAsia="en-AU"/>
              </w:rPr>
              <w:t>10.1371</w:t>
            </w:r>
          </w:p>
        </w:tc>
        <w:tc>
          <w:tcPr>
            <w:tcW w:w="882" w:type="dxa"/>
            <w:tcBorders>
              <w:top w:val="nil"/>
              <w:left w:val="nil"/>
              <w:bottom w:val="nil"/>
              <w:right w:val="nil"/>
            </w:tcBorders>
          </w:tcPr>
          <w:p w14:paraId="40C656F5" w14:textId="77777777" w:rsidR="00DC23ED" w:rsidRPr="004A41E7" w:rsidRDefault="00DC23ED" w:rsidP="00DC23ED">
            <w:pPr>
              <w:pStyle w:val="TableText"/>
              <w:rPr>
                <w:sz w:val="16"/>
                <w:szCs w:val="16"/>
                <w:lang w:eastAsia="en-AU"/>
              </w:rPr>
            </w:pPr>
            <w:r w:rsidRPr="004A41E7">
              <w:rPr>
                <w:sz w:val="16"/>
                <w:szCs w:val="16"/>
                <w:lang w:eastAsia="en-AU"/>
              </w:rPr>
              <w:t>10.1307</w:t>
            </w:r>
          </w:p>
        </w:tc>
        <w:tc>
          <w:tcPr>
            <w:tcW w:w="954" w:type="dxa"/>
            <w:tcBorders>
              <w:top w:val="nil"/>
              <w:left w:val="nil"/>
              <w:bottom w:val="nil"/>
              <w:right w:val="nil"/>
            </w:tcBorders>
          </w:tcPr>
          <w:p w14:paraId="1402C27C" w14:textId="77777777" w:rsidR="00DC23ED" w:rsidRPr="004A41E7" w:rsidRDefault="00DC23ED" w:rsidP="00DC23ED">
            <w:pPr>
              <w:pStyle w:val="TableText"/>
              <w:rPr>
                <w:sz w:val="16"/>
                <w:szCs w:val="16"/>
                <w:lang w:eastAsia="en-AU"/>
              </w:rPr>
            </w:pPr>
            <w:r w:rsidRPr="004A41E7">
              <w:rPr>
                <w:sz w:val="16"/>
                <w:szCs w:val="16"/>
                <w:lang w:eastAsia="en-AU"/>
              </w:rPr>
              <w:t>11.9847</w:t>
            </w:r>
          </w:p>
        </w:tc>
        <w:tc>
          <w:tcPr>
            <w:tcW w:w="840" w:type="dxa"/>
            <w:tcBorders>
              <w:top w:val="nil"/>
              <w:left w:val="nil"/>
              <w:bottom w:val="nil"/>
              <w:right w:val="nil"/>
            </w:tcBorders>
          </w:tcPr>
          <w:p w14:paraId="48EBBB7B" w14:textId="77777777" w:rsidR="00DC23ED" w:rsidRPr="004A41E7" w:rsidRDefault="00DC23ED" w:rsidP="00DC23ED">
            <w:pPr>
              <w:pStyle w:val="TableText"/>
              <w:rPr>
                <w:sz w:val="16"/>
                <w:szCs w:val="16"/>
                <w:lang w:eastAsia="en-AU"/>
              </w:rPr>
            </w:pPr>
            <w:r w:rsidRPr="004A41E7">
              <w:rPr>
                <w:sz w:val="16"/>
                <w:szCs w:val="16"/>
                <w:lang w:eastAsia="en-AU"/>
              </w:rPr>
              <w:t>12.0806</w:t>
            </w:r>
          </w:p>
        </w:tc>
        <w:tc>
          <w:tcPr>
            <w:tcW w:w="840" w:type="dxa"/>
            <w:tcBorders>
              <w:top w:val="nil"/>
              <w:left w:val="nil"/>
              <w:bottom w:val="nil"/>
              <w:right w:val="nil"/>
            </w:tcBorders>
          </w:tcPr>
          <w:p w14:paraId="16842C83" w14:textId="77777777" w:rsidR="00DC23ED" w:rsidRPr="004A41E7" w:rsidRDefault="00DC23ED" w:rsidP="00DC23ED">
            <w:pPr>
              <w:pStyle w:val="TableText"/>
              <w:rPr>
                <w:sz w:val="16"/>
                <w:szCs w:val="16"/>
                <w:lang w:eastAsia="en-AU"/>
              </w:rPr>
            </w:pPr>
            <w:r w:rsidRPr="004A41E7">
              <w:rPr>
                <w:sz w:val="16"/>
                <w:szCs w:val="16"/>
                <w:lang w:eastAsia="en-AU"/>
              </w:rPr>
              <w:t>12.0726</w:t>
            </w:r>
          </w:p>
        </w:tc>
        <w:tc>
          <w:tcPr>
            <w:tcW w:w="840" w:type="dxa"/>
            <w:tcBorders>
              <w:top w:val="nil"/>
              <w:left w:val="nil"/>
              <w:bottom w:val="nil"/>
              <w:right w:val="nil"/>
            </w:tcBorders>
          </w:tcPr>
          <w:p w14:paraId="67AC545C" w14:textId="77777777" w:rsidR="00DC23ED" w:rsidRPr="004A41E7" w:rsidRDefault="00DC23ED" w:rsidP="00DC23ED">
            <w:pPr>
              <w:pStyle w:val="TableText"/>
              <w:rPr>
                <w:sz w:val="16"/>
                <w:szCs w:val="16"/>
                <w:lang w:eastAsia="en-AU"/>
              </w:rPr>
            </w:pPr>
            <w:r w:rsidRPr="004A41E7">
              <w:rPr>
                <w:sz w:val="16"/>
                <w:szCs w:val="16"/>
                <w:lang w:eastAsia="en-AU"/>
              </w:rPr>
              <w:t>14.2392</w:t>
            </w:r>
          </w:p>
        </w:tc>
        <w:tc>
          <w:tcPr>
            <w:tcW w:w="840" w:type="dxa"/>
            <w:tcBorders>
              <w:top w:val="nil"/>
              <w:left w:val="nil"/>
              <w:bottom w:val="nil"/>
              <w:right w:val="nil"/>
            </w:tcBorders>
          </w:tcPr>
          <w:p w14:paraId="592D4528" w14:textId="77777777" w:rsidR="00DC23ED" w:rsidRPr="004A41E7" w:rsidRDefault="00DC23ED" w:rsidP="00DC23ED">
            <w:pPr>
              <w:pStyle w:val="TableText"/>
              <w:rPr>
                <w:sz w:val="16"/>
                <w:szCs w:val="16"/>
                <w:lang w:eastAsia="en-AU"/>
              </w:rPr>
            </w:pPr>
            <w:r w:rsidRPr="004A41E7">
              <w:rPr>
                <w:sz w:val="16"/>
                <w:szCs w:val="16"/>
                <w:lang w:eastAsia="en-AU"/>
              </w:rPr>
              <w:t>14.2928</w:t>
            </w:r>
          </w:p>
        </w:tc>
        <w:tc>
          <w:tcPr>
            <w:tcW w:w="720" w:type="dxa"/>
            <w:tcBorders>
              <w:top w:val="nil"/>
              <w:left w:val="nil"/>
              <w:bottom w:val="nil"/>
              <w:right w:val="nil"/>
            </w:tcBorders>
          </w:tcPr>
          <w:p w14:paraId="38C2F369" w14:textId="77777777" w:rsidR="00DC23ED" w:rsidRPr="004A41E7" w:rsidRDefault="00DC23ED" w:rsidP="00DC23ED">
            <w:pPr>
              <w:pStyle w:val="TableText"/>
              <w:rPr>
                <w:sz w:val="16"/>
                <w:szCs w:val="16"/>
                <w:lang w:eastAsia="en-AU"/>
              </w:rPr>
            </w:pPr>
            <w:r w:rsidRPr="004A41E7">
              <w:rPr>
                <w:sz w:val="16"/>
                <w:szCs w:val="16"/>
                <w:lang w:eastAsia="en-AU"/>
              </w:rPr>
              <w:t>14.2829</w:t>
            </w:r>
          </w:p>
        </w:tc>
        <w:tc>
          <w:tcPr>
            <w:tcW w:w="840" w:type="dxa"/>
            <w:tcBorders>
              <w:top w:val="nil"/>
              <w:left w:val="nil"/>
              <w:bottom w:val="nil"/>
              <w:right w:val="nil"/>
            </w:tcBorders>
          </w:tcPr>
          <w:p w14:paraId="2A00E1DB" w14:textId="77777777" w:rsidR="00DC23ED" w:rsidRPr="004A41E7" w:rsidRDefault="00DC23ED" w:rsidP="00DC23ED">
            <w:pPr>
              <w:pStyle w:val="TableText"/>
              <w:rPr>
                <w:sz w:val="16"/>
                <w:szCs w:val="16"/>
                <w:lang w:eastAsia="en-AU"/>
              </w:rPr>
            </w:pPr>
            <w:r w:rsidRPr="004A41E7">
              <w:rPr>
                <w:sz w:val="16"/>
                <w:szCs w:val="16"/>
                <w:lang w:eastAsia="en-AU"/>
              </w:rPr>
              <w:t>14.2734</w:t>
            </w:r>
          </w:p>
        </w:tc>
        <w:tc>
          <w:tcPr>
            <w:tcW w:w="960" w:type="dxa"/>
            <w:tcBorders>
              <w:top w:val="nil"/>
              <w:left w:val="nil"/>
              <w:bottom w:val="nil"/>
              <w:right w:val="nil"/>
            </w:tcBorders>
          </w:tcPr>
          <w:p w14:paraId="7EE558CF" w14:textId="77777777" w:rsidR="00DC23ED" w:rsidRPr="004A41E7" w:rsidRDefault="00DC23ED" w:rsidP="00DC23ED">
            <w:pPr>
              <w:pStyle w:val="TableText"/>
              <w:rPr>
                <w:sz w:val="16"/>
                <w:szCs w:val="16"/>
                <w:lang w:eastAsia="en-AU"/>
              </w:rPr>
            </w:pPr>
            <w:r w:rsidRPr="004A41E7">
              <w:rPr>
                <w:sz w:val="16"/>
                <w:szCs w:val="16"/>
                <w:lang w:eastAsia="en-AU"/>
              </w:rPr>
              <w:t>14.3054</w:t>
            </w:r>
          </w:p>
        </w:tc>
        <w:tc>
          <w:tcPr>
            <w:tcW w:w="720" w:type="dxa"/>
            <w:tcBorders>
              <w:top w:val="nil"/>
              <w:left w:val="nil"/>
              <w:bottom w:val="nil"/>
              <w:right w:val="nil"/>
            </w:tcBorders>
          </w:tcPr>
          <w:p w14:paraId="3F8CFDA0" w14:textId="77777777" w:rsidR="00DC23ED" w:rsidRPr="004A41E7" w:rsidRDefault="00DC23ED" w:rsidP="00DC23ED">
            <w:pPr>
              <w:pStyle w:val="TableText"/>
              <w:rPr>
                <w:sz w:val="16"/>
                <w:szCs w:val="16"/>
                <w:lang w:eastAsia="en-AU"/>
              </w:rPr>
            </w:pPr>
            <w:r w:rsidRPr="004A41E7">
              <w:rPr>
                <w:sz w:val="16"/>
                <w:szCs w:val="16"/>
                <w:lang w:eastAsia="en-AU"/>
              </w:rPr>
              <w:t>14.2938</w:t>
            </w:r>
          </w:p>
        </w:tc>
        <w:tc>
          <w:tcPr>
            <w:tcW w:w="840" w:type="dxa"/>
            <w:tcBorders>
              <w:top w:val="nil"/>
              <w:left w:val="nil"/>
              <w:bottom w:val="nil"/>
              <w:right w:val="nil"/>
            </w:tcBorders>
          </w:tcPr>
          <w:p w14:paraId="1EEAC9DB" w14:textId="77777777" w:rsidR="00DC23ED" w:rsidRPr="004A41E7" w:rsidRDefault="00DC23ED" w:rsidP="00DC23ED">
            <w:pPr>
              <w:pStyle w:val="TableText"/>
              <w:rPr>
                <w:sz w:val="16"/>
                <w:szCs w:val="16"/>
                <w:lang w:eastAsia="en-AU"/>
              </w:rPr>
            </w:pPr>
            <w:r w:rsidRPr="004A41E7">
              <w:rPr>
                <w:sz w:val="16"/>
                <w:szCs w:val="16"/>
                <w:lang w:eastAsia="en-AU"/>
              </w:rPr>
              <w:t>14.2826</w:t>
            </w:r>
          </w:p>
        </w:tc>
        <w:tc>
          <w:tcPr>
            <w:tcW w:w="840" w:type="dxa"/>
            <w:tcBorders>
              <w:top w:val="nil"/>
              <w:left w:val="nil"/>
              <w:bottom w:val="nil"/>
              <w:right w:val="nil"/>
            </w:tcBorders>
          </w:tcPr>
          <w:p w14:paraId="304E8B29" w14:textId="77777777" w:rsidR="00DC23ED" w:rsidRPr="004A41E7" w:rsidRDefault="00DC23ED" w:rsidP="00DC23ED">
            <w:pPr>
              <w:pStyle w:val="TableText"/>
              <w:rPr>
                <w:sz w:val="16"/>
                <w:szCs w:val="16"/>
                <w:lang w:eastAsia="en-AU"/>
              </w:rPr>
            </w:pPr>
            <w:r w:rsidRPr="004A41E7">
              <w:rPr>
                <w:sz w:val="16"/>
                <w:szCs w:val="16"/>
                <w:lang w:eastAsia="en-AU"/>
              </w:rPr>
              <w:t>14.2974</w:t>
            </w:r>
          </w:p>
        </w:tc>
        <w:tc>
          <w:tcPr>
            <w:tcW w:w="840" w:type="dxa"/>
            <w:tcBorders>
              <w:top w:val="nil"/>
              <w:left w:val="nil"/>
              <w:bottom w:val="nil"/>
              <w:right w:val="nil"/>
            </w:tcBorders>
          </w:tcPr>
          <w:p w14:paraId="503D6B0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F3EC74C"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0670A8D2" w14:textId="77777777" w:rsidR="00DC23ED" w:rsidRPr="004A41E7" w:rsidRDefault="00DC23ED" w:rsidP="00DC23ED">
            <w:pPr>
              <w:pStyle w:val="TableText"/>
              <w:rPr>
                <w:sz w:val="16"/>
                <w:szCs w:val="16"/>
                <w:lang w:eastAsia="en-AU"/>
              </w:rPr>
            </w:pPr>
          </w:p>
        </w:tc>
      </w:tr>
      <w:tr w:rsidR="00DC23ED" w:rsidRPr="004A41E7" w14:paraId="024AC277" w14:textId="77777777">
        <w:trPr>
          <w:trHeight w:val="219"/>
        </w:trPr>
        <w:tc>
          <w:tcPr>
            <w:tcW w:w="1064" w:type="dxa"/>
            <w:tcBorders>
              <w:top w:val="nil"/>
              <w:left w:val="nil"/>
              <w:bottom w:val="nil"/>
              <w:right w:val="nil"/>
            </w:tcBorders>
          </w:tcPr>
          <w:p w14:paraId="1C8C46F0"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26" w:type="dxa"/>
            <w:tcBorders>
              <w:top w:val="nil"/>
              <w:left w:val="nil"/>
              <w:bottom w:val="nil"/>
              <w:right w:val="nil"/>
            </w:tcBorders>
          </w:tcPr>
          <w:p w14:paraId="4C8A1571" w14:textId="77777777" w:rsidR="00DC23ED" w:rsidRPr="004A41E7" w:rsidRDefault="00DC23ED" w:rsidP="00DC23ED">
            <w:pPr>
              <w:pStyle w:val="TableText"/>
              <w:rPr>
                <w:sz w:val="16"/>
                <w:szCs w:val="16"/>
                <w:lang w:eastAsia="en-AU"/>
              </w:rPr>
            </w:pPr>
            <w:r w:rsidRPr="004A41E7">
              <w:rPr>
                <w:sz w:val="16"/>
                <w:szCs w:val="16"/>
                <w:lang w:eastAsia="en-AU"/>
              </w:rPr>
              <w:t>10.2664</w:t>
            </w:r>
          </w:p>
        </w:tc>
        <w:tc>
          <w:tcPr>
            <w:tcW w:w="882" w:type="dxa"/>
            <w:tcBorders>
              <w:top w:val="nil"/>
              <w:left w:val="nil"/>
              <w:bottom w:val="nil"/>
              <w:right w:val="nil"/>
            </w:tcBorders>
          </w:tcPr>
          <w:p w14:paraId="686568FD" w14:textId="77777777" w:rsidR="00DC23ED" w:rsidRPr="004A41E7" w:rsidRDefault="00DC23ED" w:rsidP="00DC23ED">
            <w:pPr>
              <w:pStyle w:val="TableText"/>
              <w:rPr>
                <w:sz w:val="16"/>
                <w:szCs w:val="16"/>
                <w:lang w:eastAsia="en-AU"/>
              </w:rPr>
            </w:pPr>
            <w:r w:rsidRPr="004A41E7">
              <w:rPr>
                <w:sz w:val="16"/>
                <w:szCs w:val="16"/>
                <w:lang w:eastAsia="en-AU"/>
              </w:rPr>
              <w:t>10.2599</w:t>
            </w:r>
          </w:p>
        </w:tc>
        <w:tc>
          <w:tcPr>
            <w:tcW w:w="954" w:type="dxa"/>
            <w:tcBorders>
              <w:top w:val="nil"/>
              <w:left w:val="nil"/>
              <w:bottom w:val="nil"/>
              <w:right w:val="nil"/>
            </w:tcBorders>
          </w:tcPr>
          <w:p w14:paraId="1579A30E" w14:textId="77777777" w:rsidR="00DC23ED" w:rsidRPr="004A41E7" w:rsidRDefault="00DC23ED" w:rsidP="00DC23ED">
            <w:pPr>
              <w:pStyle w:val="TableText"/>
              <w:rPr>
                <w:sz w:val="16"/>
                <w:szCs w:val="16"/>
                <w:lang w:eastAsia="en-AU"/>
              </w:rPr>
            </w:pPr>
            <w:r w:rsidRPr="004A41E7">
              <w:rPr>
                <w:sz w:val="16"/>
                <w:szCs w:val="16"/>
                <w:lang w:eastAsia="en-AU"/>
              </w:rPr>
              <w:t>12.1678</w:t>
            </w:r>
          </w:p>
        </w:tc>
        <w:tc>
          <w:tcPr>
            <w:tcW w:w="840" w:type="dxa"/>
            <w:tcBorders>
              <w:top w:val="nil"/>
              <w:left w:val="nil"/>
              <w:bottom w:val="nil"/>
              <w:right w:val="nil"/>
            </w:tcBorders>
          </w:tcPr>
          <w:p w14:paraId="76710E33" w14:textId="77777777" w:rsidR="00DC23ED" w:rsidRPr="004A41E7" w:rsidRDefault="00DC23ED" w:rsidP="00DC23ED">
            <w:pPr>
              <w:pStyle w:val="TableText"/>
              <w:rPr>
                <w:sz w:val="16"/>
                <w:szCs w:val="16"/>
                <w:lang w:eastAsia="en-AU"/>
              </w:rPr>
            </w:pPr>
            <w:r w:rsidRPr="004A41E7">
              <w:rPr>
                <w:sz w:val="16"/>
                <w:szCs w:val="16"/>
                <w:lang w:eastAsia="en-AU"/>
              </w:rPr>
              <w:t>12.2965</w:t>
            </w:r>
          </w:p>
        </w:tc>
        <w:tc>
          <w:tcPr>
            <w:tcW w:w="840" w:type="dxa"/>
            <w:tcBorders>
              <w:top w:val="nil"/>
              <w:left w:val="nil"/>
              <w:bottom w:val="nil"/>
              <w:right w:val="nil"/>
            </w:tcBorders>
          </w:tcPr>
          <w:p w14:paraId="6A3AAA9E" w14:textId="77777777" w:rsidR="00DC23ED" w:rsidRPr="004A41E7" w:rsidRDefault="00DC23ED" w:rsidP="00DC23ED">
            <w:pPr>
              <w:pStyle w:val="TableText"/>
              <w:rPr>
                <w:sz w:val="16"/>
                <w:szCs w:val="16"/>
                <w:lang w:eastAsia="en-AU"/>
              </w:rPr>
            </w:pPr>
            <w:r w:rsidRPr="004A41E7">
              <w:rPr>
                <w:sz w:val="16"/>
                <w:szCs w:val="16"/>
                <w:lang w:eastAsia="en-AU"/>
              </w:rPr>
              <w:t>12.2885</w:t>
            </w:r>
          </w:p>
        </w:tc>
        <w:tc>
          <w:tcPr>
            <w:tcW w:w="840" w:type="dxa"/>
            <w:tcBorders>
              <w:top w:val="nil"/>
              <w:left w:val="nil"/>
              <w:bottom w:val="nil"/>
              <w:right w:val="nil"/>
            </w:tcBorders>
          </w:tcPr>
          <w:p w14:paraId="67B06569" w14:textId="77777777" w:rsidR="00DC23ED" w:rsidRPr="004A41E7" w:rsidRDefault="00DC23ED" w:rsidP="00DC23ED">
            <w:pPr>
              <w:pStyle w:val="TableText"/>
              <w:rPr>
                <w:sz w:val="16"/>
                <w:szCs w:val="16"/>
                <w:lang w:eastAsia="en-AU"/>
              </w:rPr>
            </w:pPr>
            <w:r w:rsidRPr="004A41E7">
              <w:rPr>
                <w:sz w:val="16"/>
                <w:szCs w:val="16"/>
                <w:lang w:eastAsia="en-AU"/>
              </w:rPr>
              <w:t>14.5122</w:t>
            </w:r>
          </w:p>
        </w:tc>
        <w:tc>
          <w:tcPr>
            <w:tcW w:w="840" w:type="dxa"/>
            <w:tcBorders>
              <w:top w:val="nil"/>
              <w:left w:val="nil"/>
              <w:bottom w:val="nil"/>
              <w:right w:val="nil"/>
            </w:tcBorders>
          </w:tcPr>
          <w:p w14:paraId="752F4A34" w14:textId="77777777" w:rsidR="00DC23ED" w:rsidRPr="004A41E7" w:rsidRDefault="00DC23ED" w:rsidP="00DC23ED">
            <w:pPr>
              <w:pStyle w:val="TableText"/>
              <w:rPr>
                <w:sz w:val="16"/>
                <w:szCs w:val="16"/>
                <w:lang w:eastAsia="en-AU"/>
              </w:rPr>
            </w:pPr>
            <w:r w:rsidRPr="004A41E7">
              <w:rPr>
                <w:sz w:val="16"/>
                <w:szCs w:val="16"/>
                <w:lang w:eastAsia="en-AU"/>
              </w:rPr>
              <w:t>14.5855</w:t>
            </w:r>
          </w:p>
        </w:tc>
        <w:tc>
          <w:tcPr>
            <w:tcW w:w="720" w:type="dxa"/>
            <w:tcBorders>
              <w:top w:val="nil"/>
              <w:left w:val="nil"/>
              <w:bottom w:val="nil"/>
              <w:right w:val="nil"/>
            </w:tcBorders>
          </w:tcPr>
          <w:p w14:paraId="323E9DA9" w14:textId="77777777" w:rsidR="00DC23ED" w:rsidRPr="004A41E7" w:rsidRDefault="00DC23ED" w:rsidP="00DC23ED">
            <w:pPr>
              <w:pStyle w:val="TableText"/>
              <w:rPr>
                <w:sz w:val="16"/>
                <w:szCs w:val="16"/>
                <w:lang w:eastAsia="en-AU"/>
              </w:rPr>
            </w:pPr>
            <w:r w:rsidRPr="004A41E7">
              <w:rPr>
                <w:sz w:val="16"/>
                <w:szCs w:val="16"/>
                <w:lang w:eastAsia="en-AU"/>
              </w:rPr>
              <w:t>14.5756</w:t>
            </w:r>
          </w:p>
        </w:tc>
        <w:tc>
          <w:tcPr>
            <w:tcW w:w="840" w:type="dxa"/>
            <w:tcBorders>
              <w:top w:val="nil"/>
              <w:left w:val="nil"/>
              <w:bottom w:val="nil"/>
              <w:right w:val="nil"/>
            </w:tcBorders>
          </w:tcPr>
          <w:p w14:paraId="27331E1C" w14:textId="77777777" w:rsidR="00DC23ED" w:rsidRPr="004A41E7" w:rsidRDefault="00DC23ED" w:rsidP="00DC23ED">
            <w:pPr>
              <w:pStyle w:val="TableText"/>
              <w:rPr>
                <w:sz w:val="16"/>
                <w:szCs w:val="16"/>
                <w:lang w:eastAsia="en-AU"/>
              </w:rPr>
            </w:pPr>
            <w:r w:rsidRPr="004A41E7">
              <w:rPr>
                <w:sz w:val="16"/>
                <w:szCs w:val="16"/>
                <w:lang w:eastAsia="en-AU"/>
              </w:rPr>
              <w:t>14.5654</w:t>
            </w:r>
          </w:p>
        </w:tc>
        <w:tc>
          <w:tcPr>
            <w:tcW w:w="960" w:type="dxa"/>
            <w:tcBorders>
              <w:top w:val="nil"/>
              <w:left w:val="nil"/>
              <w:bottom w:val="nil"/>
              <w:right w:val="nil"/>
            </w:tcBorders>
          </w:tcPr>
          <w:p w14:paraId="6F16D71C" w14:textId="77777777" w:rsidR="00DC23ED" w:rsidRPr="004A41E7" w:rsidRDefault="00DC23ED" w:rsidP="00DC23ED">
            <w:pPr>
              <w:pStyle w:val="TableText"/>
              <w:rPr>
                <w:sz w:val="16"/>
                <w:szCs w:val="16"/>
                <w:lang w:eastAsia="en-AU"/>
              </w:rPr>
            </w:pPr>
            <w:r w:rsidRPr="004A41E7">
              <w:rPr>
                <w:sz w:val="16"/>
                <w:szCs w:val="16"/>
                <w:lang w:eastAsia="en-AU"/>
              </w:rPr>
              <w:t>14.6103</w:t>
            </w:r>
          </w:p>
        </w:tc>
        <w:tc>
          <w:tcPr>
            <w:tcW w:w="720" w:type="dxa"/>
            <w:tcBorders>
              <w:top w:val="nil"/>
              <w:left w:val="nil"/>
              <w:bottom w:val="nil"/>
              <w:right w:val="nil"/>
            </w:tcBorders>
          </w:tcPr>
          <w:p w14:paraId="5A473D30" w14:textId="77777777" w:rsidR="00DC23ED" w:rsidRPr="004A41E7" w:rsidRDefault="00DC23ED" w:rsidP="00DC23ED">
            <w:pPr>
              <w:pStyle w:val="TableText"/>
              <w:rPr>
                <w:sz w:val="16"/>
                <w:szCs w:val="16"/>
                <w:lang w:eastAsia="en-AU"/>
              </w:rPr>
            </w:pPr>
            <w:r w:rsidRPr="004A41E7">
              <w:rPr>
                <w:sz w:val="16"/>
                <w:szCs w:val="16"/>
                <w:lang w:eastAsia="en-AU"/>
              </w:rPr>
              <w:t>14.5978</w:t>
            </w:r>
          </w:p>
        </w:tc>
        <w:tc>
          <w:tcPr>
            <w:tcW w:w="840" w:type="dxa"/>
            <w:tcBorders>
              <w:top w:val="nil"/>
              <w:left w:val="nil"/>
              <w:bottom w:val="nil"/>
              <w:right w:val="nil"/>
            </w:tcBorders>
          </w:tcPr>
          <w:p w14:paraId="7A03498E" w14:textId="77777777" w:rsidR="00DC23ED" w:rsidRPr="004A41E7" w:rsidRDefault="00DC23ED" w:rsidP="00DC23ED">
            <w:pPr>
              <w:pStyle w:val="TableText"/>
              <w:rPr>
                <w:sz w:val="16"/>
                <w:szCs w:val="16"/>
                <w:lang w:eastAsia="en-AU"/>
              </w:rPr>
            </w:pPr>
            <w:r w:rsidRPr="004A41E7">
              <w:rPr>
                <w:sz w:val="16"/>
                <w:szCs w:val="16"/>
                <w:lang w:eastAsia="en-AU"/>
              </w:rPr>
              <w:t>14.5858</w:t>
            </w:r>
          </w:p>
        </w:tc>
        <w:tc>
          <w:tcPr>
            <w:tcW w:w="840" w:type="dxa"/>
            <w:tcBorders>
              <w:top w:val="nil"/>
              <w:left w:val="nil"/>
              <w:bottom w:val="nil"/>
              <w:right w:val="nil"/>
            </w:tcBorders>
          </w:tcPr>
          <w:p w14:paraId="6B29B4BC" w14:textId="77777777" w:rsidR="00DC23ED" w:rsidRPr="004A41E7" w:rsidRDefault="00DC23ED" w:rsidP="00DC23ED">
            <w:pPr>
              <w:pStyle w:val="TableText"/>
              <w:rPr>
                <w:sz w:val="16"/>
                <w:szCs w:val="16"/>
                <w:lang w:eastAsia="en-AU"/>
              </w:rPr>
            </w:pPr>
            <w:r w:rsidRPr="004A41E7">
              <w:rPr>
                <w:sz w:val="16"/>
                <w:szCs w:val="16"/>
                <w:lang w:eastAsia="en-AU"/>
              </w:rPr>
              <w:t>14.6051</w:t>
            </w:r>
          </w:p>
        </w:tc>
        <w:tc>
          <w:tcPr>
            <w:tcW w:w="840" w:type="dxa"/>
            <w:tcBorders>
              <w:top w:val="nil"/>
              <w:left w:val="nil"/>
              <w:bottom w:val="nil"/>
              <w:right w:val="nil"/>
            </w:tcBorders>
          </w:tcPr>
          <w:p w14:paraId="3A077CB8" w14:textId="77777777" w:rsidR="00DC23ED" w:rsidRPr="004A41E7" w:rsidRDefault="00DC23ED" w:rsidP="00DC23ED">
            <w:pPr>
              <w:pStyle w:val="TableText"/>
              <w:rPr>
                <w:sz w:val="16"/>
                <w:szCs w:val="16"/>
                <w:lang w:eastAsia="en-AU"/>
              </w:rPr>
            </w:pPr>
            <w:r w:rsidRPr="004A41E7">
              <w:rPr>
                <w:sz w:val="16"/>
                <w:szCs w:val="16"/>
                <w:lang w:eastAsia="en-AU"/>
              </w:rPr>
              <w:t>14.6051</w:t>
            </w:r>
          </w:p>
        </w:tc>
        <w:tc>
          <w:tcPr>
            <w:tcW w:w="840" w:type="dxa"/>
            <w:tcBorders>
              <w:top w:val="nil"/>
              <w:left w:val="nil"/>
              <w:bottom w:val="nil"/>
              <w:right w:val="nil"/>
            </w:tcBorders>
          </w:tcPr>
          <w:p w14:paraId="4C487263"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12592E1D" w14:textId="77777777" w:rsidR="00DC23ED" w:rsidRPr="004A41E7" w:rsidRDefault="00DC23ED" w:rsidP="00DC23ED">
            <w:pPr>
              <w:pStyle w:val="TableText"/>
              <w:rPr>
                <w:sz w:val="16"/>
                <w:szCs w:val="16"/>
                <w:lang w:eastAsia="en-AU"/>
              </w:rPr>
            </w:pPr>
          </w:p>
        </w:tc>
      </w:tr>
      <w:tr w:rsidR="00DC23ED" w:rsidRPr="004A41E7" w14:paraId="76570381" w14:textId="77777777">
        <w:trPr>
          <w:trHeight w:val="219"/>
        </w:trPr>
        <w:tc>
          <w:tcPr>
            <w:tcW w:w="1064" w:type="dxa"/>
            <w:tcBorders>
              <w:top w:val="nil"/>
              <w:left w:val="nil"/>
              <w:bottom w:val="nil"/>
              <w:right w:val="nil"/>
            </w:tcBorders>
          </w:tcPr>
          <w:p w14:paraId="0912FDFD"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26" w:type="dxa"/>
            <w:tcBorders>
              <w:top w:val="nil"/>
              <w:left w:val="nil"/>
              <w:bottom w:val="nil"/>
              <w:right w:val="nil"/>
            </w:tcBorders>
          </w:tcPr>
          <w:p w14:paraId="38A69394" w14:textId="77777777" w:rsidR="00DC23ED" w:rsidRPr="004A41E7" w:rsidRDefault="00DC23ED" w:rsidP="00DC23ED">
            <w:pPr>
              <w:pStyle w:val="TableText"/>
              <w:rPr>
                <w:sz w:val="16"/>
                <w:szCs w:val="16"/>
                <w:lang w:eastAsia="en-AU"/>
              </w:rPr>
            </w:pPr>
            <w:r w:rsidRPr="004A41E7">
              <w:rPr>
                <w:sz w:val="16"/>
                <w:szCs w:val="16"/>
                <w:lang w:eastAsia="en-AU"/>
              </w:rPr>
              <w:t>10.4141</w:t>
            </w:r>
          </w:p>
        </w:tc>
        <w:tc>
          <w:tcPr>
            <w:tcW w:w="882" w:type="dxa"/>
            <w:tcBorders>
              <w:top w:val="nil"/>
              <w:left w:val="nil"/>
              <w:bottom w:val="nil"/>
              <w:right w:val="nil"/>
            </w:tcBorders>
          </w:tcPr>
          <w:p w14:paraId="697855DE" w14:textId="77777777" w:rsidR="00DC23ED" w:rsidRPr="004A41E7" w:rsidRDefault="00DC23ED" w:rsidP="00DC23ED">
            <w:pPr>
              <w:pStyle w:val="TableText"/>
              <w:rPr>
                <w:sz w:val="16"/>
                <w:szCs w:val="16"/>
                <w:lang w:eastAsia="en-AU"/>
              </w:rPr>
            </w:pPr>
            <w:r w:rsidRPr="004A41E7">
              <w:rPr>
                <w:sz w:val="16"/>
                <w:szCs w:val="16"/>
                <w:lang w:eastAsia="en-AU"/>
              </w:rPr>
              <w:t>10.4077</w:t>
            </w:r>
          </w:p>
        </w:tc>
        <w:tc>
          <w:tcPr>
            <w:tcW w:w="954" w:type="dxa"/>
            <w:tcBorders>
              <w:top w:val="nil"/>
              <w:left w:val="nil"/>
              <w:bottom w:val="nil"/>
              <w:right w:val="nil"/>
            </w:tcBorders>
          </w:tcPr>
          <w:p w14:paraId="488310A5" w14:textId="77777777" w:rsidR="00DC23ED" w:rsidRPr="004A41E7" w:rsidRDefault="00DC23ED" w:rsidP="00DC23ED">
            <w:pPr>
              <w:pStyle w:val="TableText"/>
              <w:rPr>
                <w:sz w:val="16"/>
                <w:szCs w:val="16"/>
                <w:lang w:eastAsia="en-AU"/>
              </w:rPr>
            </w:pPr>
            <w:r w:rsidRPr="004A41E7">
              <w:rPr>
                <w:sz w:val="16"/>
                <w:szCs w:val="16"/>
                <w:lang w:eastAsia="en-AU"/>
              </w:rPr>
              <w:t>12.3688</w:t>
            </w:r>
          </w:p>
        </w:tc>
        <w:tc>
          <w:tcPr>
            <w:tcW w:w="840" w:type="dxa"/>
            <w:tcBorders>
              <w:top w:val="nil"/>
              <w:left w:val="nil"/>
              <w:bottom w:val="nil"/>
              <w:right w:val="nil"/>
            </w:tcBorders>
          </w:tcPr>
          <w:p w14:paraId="67227277" w14:textId="77777777" w:rsidR="00DC23ED" w:rsidRPr="004A41E7" w:rsidRDefault="00DC23ED" w:rsidP="00DC23ED">
            <w:pPr>
              <w:pStyle w:val="TableText"/>
              <w:rPr>
                <w:sz w:val="16"/>
                <w:szCs w:val="16"/>
                <w:lang w:eastAsia="en-AU"/>
              </w:rPr>
            </w:pPr>
            <w:r w:rsidRPr="004A41E7">
              <w:rPr>
                <w:sz w:val="16"/>
                <w:szCs w:val="16"/>
                <w:lang w:eastAsia="en-AU"/>
              </w:rPr>
              <w:t>12.5261</w:t>
            </w:r>
          </w:p>
        </w:tc>
        <w:tc>
          <w:tcPr>
            <w:tcW w:w="840" w:type="dxa"/>
            <w:tcBorders>
              <w:top w:val="nil"/>
              <w:left w:val="nil"/>
              <w:bottom w:val="nil"/>
              <w:right w:val="nil"/>
            </w:tcBorders>
          </w:tcPr>
          <w:p w14:paraId="2F8E27FB" w14:textId="77777777" w:rsidR="00DC23ED" w:rsidRPr="004A41E7" w:rsidRDefault="00DC23ED" w:rsidP="00DC23ED">
            <w:pPr>
              <w:pStyle w:val="TableText"/>
              <w:rPr>
                <w:sz w:val="16"/>
                <w:szCs w:val="16"/>
                <w:lang w:eastAsia="en-AU"/>
              </w:rPr>
            </w:pPr>
            <w:r w:rsidRPr="004A41E7">
              <w:rPr>
                <w:sz w:val="16"/>
                <w:szCs w:val="16"/>
                <w:lang w:eastAsia="en-AU"/>
              </w:rPr>
              <w:t>12.5181</w:t>
            </w:r>
          </w:p>
        </w:tc>
        <w:tc>
          <w:tcPr>
            <w:tcW w:w="840" w:type="dxa"/>
            <w:tcBorders>
              <w:top w:val="nil"/>
              <w:left w:val="nil"/>
              <w:bottom w:val="nil"/>
              <w:right w:val="nil"/>
            </w:tcBorders>
          </w:tcPr>
          <w:p w14:paraId="7BA09F79" w14:textId="77777777" w:rsidR="00DC23ED" w:rsidRPr="004A41E7" w:rsidRDefault="00DC23ED" w:rsidP="00DC23ED">
            <w:pPr>
              <w:pStyle w:val="TableText"/>
              <w:rPr>
                <w:sz w:val="16"/>
                <w:szCs w:val="16"/>
                <w:lang w:eastAsia="en-AU"/>
              </w:rPr>
            </w:pPr>
            <w:r w:rsidRPr="004A41E7">
              <w:rPr>
                <w:sz w:val="16"/>
                <w:szCs w:val="16"/>
                <w:lang w:eastAsia="en-AU"/>
              </w:rPr>
              <w:t>14.7991</w:t>
            </w:r>
          </w:p>
        </w:tc>
        <w:tc>
          <w:tcPr>
            <w:tcW w:w="840" w:type="dxa"/>
            <w:tcBorders>
              <w:top w:val="nil"/>
              <w:left w:val="nil"/>
              <w:bottom w:val="nil"/>
              <w:right w:val="nil"/>
            </w:tcBorders>
          </w:tcPr>
          <w:p w14:paraId="5C12D63F" w14:textId="77777777" w:rsidR="00DC23ED" w:rsidRPr="004A41E7" w:rsidRDefault="00DC23ED" w:rsidP="00DC23ED">
            <w:pPr>
              <w:pStyle w:val="TableText"/>
              <w:rPr>
                <w:sz w:val="16"/>
                <w:szCs w:val="16"/>
                <w:lang w:eastAsia="en-AU"/>
              </w:rPr>
            </w:pPr>
            <w:r w:rsidRPr="004A41E7">
              <w:rPr>
                <w:sz w:val="16"/>
                <w:szCs w:val="16"/>
                <w:lang w:eastAsia="en-AU"/>
              </w:rPr>
              <w:t>14.8898</w:t>
            </w:r>
          </w:p>
        </w:tc>
        <w:tc>
          <w:tcPr>
            <w:tcW w:w="720" w:type="dxa"/>
            <w:tcBorders>
              <w:top w:val="nil"/>
              <w:left w:val="nil"/>
              <w:bottom w:val="nil"/>
              <w:right w:val="nil"/>
            </w:tcBorders>
          </w:tcPr>
          <w:p w14:paraId="59B2214D" w14:textId="77777777" w:rsidR="00DC23ED" w:rsidRPr="004A41E7" w:rsidRDefault="00DC23ED" w:rsidP="00DC23ED">
            <w:pPr>
              <w:pStyle w:val="TableText"/>
              <w:rPr>
                <w:sz w:val="16"/>
                <w:szCs w:val="16"/>
                <w:lang w:eastAsia="en-AU"/>
              </w:rPr>
            </w:pPr>
            <w:r w:rsidRPr="004A41E7">
              <w:rPr>
                <w:sz w:val="16"/>
                <w:szCs w:val="16"/>
                <w:lang w:eastAsia="en-AU"/>
              </w:rPr>
              <w:t>14.8798</w:t>
            </w:r>
          </w:p>
        </w:tc>
        <w:tc>
          <w:tcPr>
            <w:tcW w:w="840" w:type="dxa"/>
            <w:tcBorders>
              <w:top w:val="nil"/>
              <w:left w:val="nil"/>
              <w:bottom w:val="nil"/>
              <w:right w:val="nil"/>
            </w:tcBorders>
          </w:tcPr>
          <w:p w14:paraId="21B46ED3" w14:textId="77777777" w:rsidR="00DC23ED" w:rsidRPr="004A41E7" w:rsidRDefault="00DC23ED" w:rsidP="00DC23ED">
            <w:pPr>
              <w:pStyle w:val="TableText"/>
              <w:rPr>
                <w:sz w:val="16"/>
                <w:szCs w:val="16"/>
                <w:lang w:eastAsia="en-AU"/>
              </w:rPr>
            </w:pPr>
            <w:r w:rsidRPr="004A41E7">
              <w:rPr>
                <w:sz w:val="16"/>
                <w:szCs w:val="16"/>
                <w:lang w:eastAsia="en-AU"/>
              </w:rPr>
              <w:t>14.8695</w:t>
            </w:r>
          </w:p>
        </w:tc>
        <w:tc>
          <w:tcPr>
            <w:tcW w:w="960" w:type="dxa"/>
            <w:tcBorders>
              <w:top w:val="nil"/>
              <w:left w:val="nil"/>
              <w:bottom w:val="nil"/>
              <w:right w:val="nil"/>
            </w:tcBorders>
          </w:tcPr>
          <w:p w14:paraId="220C650D" w14:textId="77777777" w:rsidR="00DC23ED" w:rsidRPr="004A41E7" w:rsidRDefault="00DC23ED" w:rsidP="00DC23ED">
            <w:pPr>
              <w:pStyle w:val="TableText"/>
              <w:rPr>
                <w:sz w:val="16"/>
                <w:szCs w:val="16"/>
                <w:lang w:eastAsia="en-AU"/>
              </w:rPr>
            </w:pPr>
            <w:r w:rsidRPr="004A41E7">
              <w:rPr>
                <w:sz w:val="16"/>
                <w:szCs w:val="16"/>
                <w:lang w:eastAsia="en-AU"/>
              </w:rPr>
              <w:t>14.9256</w:t>
            </w:r>
          </w:p>
        </w:tc>
        <w:tc>
          <w:tcPr>
            <w:tcW w:w="720" w:type="dxa"/>
            <w:tcBorders>
              <w:top w:val="nil"/>
              <w:left w:val="nil"/>
              <w:bottom w:val="nil"/>
              <w:right w:val="nil"/>
            </w:tcBorders>
          </w:tcPr>
          <w:p w14:paraId="508D79BD" w14:textId="77777777" w:rsidR="00DC23ED" w:rsidRPr="004A41E7" w:rsidRDefault="00DC23ED" w:rsidP="00DC23ED">
            <w:pPr>
              <w:pStyle w:val="TableText"/>
              <w:rPr>
                <w:sz w:val="16"/>
                <w:szCs w:val="16"/>
                <w:lang w:eastAsia="en-AU"/>
              </w:rPr>
            </w:pPr>
            <w:r w:rsidRPr="004A41E7">
              <w:rPr>
                <w:sz w:val="16"/>
                <w:szCs w:val="16"/>
                <w:lang w:eastAsia="en-AU"/>
              </w:rPr>
              <w:t>14.9123</w:t>
            </w:r>
          </w:p>
        </w:tc>
        <w:tc>
          <w:tcPr>
            <w:tcW w:w="840" w:type="dxa"/>
            <w:tcBorders>
              <w:top w:val="nil"/>
              <w:left w:val="nil"/>
              <w:bottom w:val="nil"/>
              <w:right w:val="nil"/>
            </w:tcBorders>
          </w:tcPr>
          <w:p w14:paraId="5E843594" w14:textId="77777777" w:rsidR="00DC23ED" w:rsidRPr="004A41E7" w:rsidRDefault="00DC23ED" w:rsidP="00DC23ED">
            <w:pPr>
              <w:pStyle w:val="TableText"/>
              <w:rPr>
                <w:sz w:val="16"/>
                <w:szCs w:val="16"/>
                <w:lang w:eastAsia="en-AU"/>
              </w:rPr>
            </w:pPr>
            <w:r w:rsidRPr="004A41E7">
              <w:rPr>
                <w:sz w:val="16"/>
                <w:szCs w:val="16"/>
                <w:lang w:eastAsia="en-AU"/>
              </w:rPr>
              <w:t>14.8995</w:t>
            </w:r>
          </w:p>
        </w:tc>
        <w:tc>
          <w:tcPr>
            <w:tcW w:w="840" w:type="dxa"/>
            <w:tcBorders>
              <w:top w:val="nil"/>
              <w:left w:val="nil"/>
              <w:bottom w:val="nil"/>
              <w:right w:val="nil"/>
            </w:tcBorders>
          </w:tcPr>
          <w:p w14:paraId="11085A84" w14:textId="77777777" w:rsidR="00DC23ED" w:rsidRPr="004A41E7" w:rsidRDefault="00DC23ED" w:rsidP="00DC23ED">
            <w:pPr>
              <w:pStyle w:val="TableText"/>
              <w:rPr>
                <w:sz w:val="16"/>
                <w:szCs w:val="16"/>
                <w:lang w:eastAsia="en-AU"/>
              </w:rPr>
            </w:pPr>
            <w:r w:rsidRPr="004A41E7">
              <w:rPr>
                <w:sz w:val="16"/>
                <w:szCs w:val="16"/>
                <w:lang w:eastAsia="en-AU"/>
              </w:rPr>
              <w:t>14.9228</w:t>
            </w:r>
          </w:p>
        </w:tc>
        <w:tc>
          <w:tcPr>
            <w:tcW w:w="840" w:type="dxa"/>
            <w:tcBorders>
              <w:top w:val="nil"/>
              <w:left w:val="nil"/>
              <w:bottom w:val="nil"/>
              <w:right w:val="nil"/>
            </w:tcBorders>
          </w:tcPr>
          <w:p w14:paraId="08853513" w14:textId="77777777" w:rsidR="00DC23ED" w:rsidRPr="004A41E7" w:rsidRDefault="00DC23ED" w:rsidP="00DC23ED">
            <w:pPr>
              <w:pStyle w:val="TableText"/>
              <w:rPr>
                <w:sz w:val="16"/>
                <w:szCs w:val="16"/>
                <w:lang w:eastAsia="en-AU"/>
              </w:rPr>
            </w:pPr>
            <w:r w:rsidRPr="004A41E7">
              <w:rPr>
                <w:sz w:val="16"/>
                <w:szCs w:val="16"/>
                <w:lang w:eastAsia="en-AU"/>
              </w:rPr>
              <w:t>14.9228</w:t>
            </w:r>
          </w:p>
        </w:tc>
        <w:tc>
          <w:tcPr>
            <w:tcW w:w="840" w:type="dxa"/>
            <w:tcBorders>
              <w:top w:val="nil"/>
              <w:left w:val="nil"/>
              <w:bottom w:val="nil"/>
              <w:right w:val="nil"/>
            </w:tcBorders>
          </w:tcPr>
          <w:p w14:paraId="7951D970" w14:textId="77777777" w:rsidR="00DC23ED" w:rsidRPr="004A41E7" w:rsidRDefault="00DC23ED" w:rsidP="00DC23ED">
            <w:pPr>
              <w:pStyle w:val="TableText"/>
              <w:rPr>
                <w:sz w:val="16"/>
                <w:szCs w:val="16"/>
                <w:lang w:eastAsia="en-AU"/>
              </w:rPr>
            </w:pPr>
            <w:r w:rsidRPr="004A41E7">
              <w:rPr>
                <w:sz w:val="16"/>
                <w:szCs w:val="16"/>
                <w:lang w:eastAsia="en-AU"/>
              </w:rPr>
              <w:t>14.9228</w:t>
            </w:r>
          </w:p>
        </w:tc>
        <w:tc>
          <w:tcPr>
            <w:tcW w:w="720" w:type="dxa"/>
            <w:tcBorders>
              <w:top w:val="nil"/>
              <w:left w:val="nil"/>
              <w:bottom w:val="nil"/>
              <w:right w:val="nil"/>
            </w:tcBorders>
          </w:tcPr>
          <w:p w14:paraId="540F9F16" w14:textId="77777777" w:rsidR="00DC23ED" w:rsidRPr="004A41E7" w:rsidRDefault="00DC23ED" w:rsidP="00DC23ED">
            <w:pPr>
              <w:pStyle w:val="TableText"/>
              <w:rPr>
                <w:sz w:val="16"/>
                <w:szCs w:val="16"/>
                <w:lang w:eastAsia="en-AU"/>
              </w:rPr>
            </w:pPr>
          </w:p>
        </w:tc>
      </w:tr>
      <w:tr w:rsidR="00DC23ED" w:rsidRPr="004A41E7" w14:paraId="231E5835" w14:textId="77777777">
        <w:trPr>
          <w:trHeight w:val="219"/>
        </w:trPr>
        <w:tc>
          <w:tcPr>
            <w:tcW w:w="1064" w:type="dxa"/>
            <w:tcBorders>
              <w:top w:val="nil"/>
              <w:left w:val="nil"/>
              <w:bottom w:val="nil"/>
              <w:right w:val="nil"/>
            </w:tcBorders>
          </w:tcPr>
          <w:p w14:paraId="032E5704"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26" w:type="dxa"/>
            <w:tcBorders>
              <w:top w:val="nil"/>
              <w:left w:val="nil"/>
              <w:bottom w:val="nil"/>
              <w:right w:val="nil"/>
            </w:tcBorders>
          </w:tcPr>
          <w:p w14:paraId="23CCDE57" w14:textId="77777777" w:rsidR="00DC23ED" w:rsidRPr="004A41E7" w:rsidRDefault="00DC23ED" w:rsidP="00DC23ED">
            <w:pPr>
              <w:pStyle w:val="TableText"/>
              <w:rPr>
                <w:sz w:val="16"/>
                <w:szCs w:val="16"/>
                <w:lang w:eastAsia="en-AU"/>
              </w:rPr>
            </w:pPr>
            <w:r w:rsidRPr="004A41E7">
              <w:rPr>
                <w:sz w:val="16"/>
                <w:szCs w:val="16"/>
                <w:lang w:eastAsia="en-AU"/>
              </w:rPr>
              <w:t>10.4809</w:t>
            </w:r>
          </w:p>
        </w:tc>
        <w:tc>
          <w:tcPr>
            <w:tcW w:w="882" w:type="dxa"/>
            <w:tcBorders>
              <w:top w:val="nil"/>
              <w:left w:val="nil"/>
              <w:bottom w:val="nil"/>
              <w:right w:val="nil"/>
            </w:tcBorders>
          </w:tcPr>
          <w:p w14:paraId="057A77B1" w14:textId="77777777" w:rsidR="00DC23ED" w:rsidRPr="004A41E7" w:rsidRDefault="00DC23ED" w:rsidP="00DC23ED">
            <w:pPr>
              <w:pStyle w:val="TableText"/>
              <w:rPr>
                <w:sz w:val="16"/>
                <w:szCs w:val="16"/>
                <w:lang w:eastAsia="en-AU"/>
              </w:rPr>
            </w:pPr>
            <w:r w:rsidRPr="004A41E7">
              <w:rPr>
                <w:sz w:val="16"/>
                <w:szCs w:val="16"/>
                <w:lang w:eastAsia="en-AU"/>
              </w:rPr>
              <w:t>10.4746</w:t>
            </w:r>
          </w:p>
        </w:tc>
        <w:tc>
          <w:tcPr>
            <w:tcW w:w="954" w:type="dxa"/>
            <w:tcBorders>
              <w:top w:val="nil"/>
              <w:left w:val="nil"/>
              <w:bottom w:val="nil"/>
              <w:right w:val="nil"/>
            </w:tcBorders>
          </w:tcPr>
          <w:p w14:paraId="464E81BD" w14:textId="77777777" w:rsidR="00DC23ED" w:rsidRPr="004A41E7" w:rsidRDefault="00DC23ED" w:rsidP="00DC23ED">
            <w:pPr>
              <w:pStyle w:val="TableText"/>
              <w:rPr>
                <w:sz w:val="16"/>
                <w:szCs w:val="16"/>
                <w:lang w:eastAsia="en-AU"/>
              </w:rPr>
            </w:pPr>
            <w:r w:rsidRPr="004A41E7">
              <w:rPr>
                <w:sz w:val="16"/>
                <w:szCs w:val="16"/>
                <w:lang w:eastAsia="en-AU"/>
              </w:rPr>
              <w:t>12.4925</w:t>
            </w:r>
          </w:p>
        </w:tc>
        <w:tc>
          <w:tcPr>
            <w:tcW w:w="840" w:type="dxa"/>
            <w:tcBorders>
              <w:top w:val="nil"/>
              <w:left w:val="nil"/>
              <w:bottom w:val="nil"/>
              <w:right w:val="nil"/>
            </w:tcBorders>
          </w:tcPr>
          <w:p w14:paraId="4CD41197" w14:textId="77777777" w:rsidR="00DC23ED" w:rsidRPr="004A41E7" w:rsidRDefault="00DC23ED" w:rsidP="00DC23ED">
            <w:pPr>
              <w:pStyle w:val="TableText"/>
              <w:rPr>
                <w:sz w:val="16"/>
                <w:szCs w:val="16"/>
                <w:lang w:eastAsia="en-AU"/>
              </w:rPr>
            </w:pPr>
            <w:r w:rsidRPr="004A41E7">
              <w:rPr>
                <w:sz w:val="16"/>
                <w:szCs w:val="16"/>
                <w:lang w:eastAsia="en-AU"/>
              </w:rPr>
              <w:t>12.6840</w:t>
            </w:r>
          </w:p>
        </w:tc>
        <w:tc>
          <w:tcPr>
            <w:tcW w:w="840" w:type="dxa"/>
            <w:tcBorders>
              <w:top w:val="nil"/>
              <w:left w:val="nil"/>
              <w:bottom w:val="nil"/>
              <w:right w:val="nil"/>
            </w:tcBorders>
          </w:tcPr>
          <w:p w14:paraId="7EB3B733" w14:textId="77777777" w:rsidR="00DC23ED" w:rsidRPr="004A41E7" w:rsidRDefault="00DC23ED" w:rsidP="00DC23ED">
            <w:pPr>
              <w:pStyle w:val="TableText"/>
              <w:rPr>
                <w:sz w:val="16"/>
                <w:szCs w:val="16"/>
                <w:lang w:eastAsia="en-AU"/>
              </w:rPr>
            </w:pPr>
            <w:r w:rsidRPr="004A41E7">
              <w:rPr>
                <w:sz w:val="16"/>
                <w:szCs w:val="16"/>
                <w:lang w:eastAsia="en-AU"/>
              </w:rPr>
              <w:t>12.6759</w:t>
            </w:r>
          </w:p>
        </w:tc>
        <w:tc>
          <w:tcPr>
            <w:tcW w:w="840" w:type="dxa"/>
            <w:tcBorders>
              <w:top w:val="nil"/>
              <w:left w:val="nil"/>
              <w:bottom w:val="nil"/>
              <w:right w:val="nil"/>
            </w:tcBorders>
          </w:tcPr>
          <w:p w14:paraId="4F882E91" w14:textId="77777777" w:rsidR="00DC23ED" w:rsidRPr="004A41E7" w:rsidRDefault="00DC23ED" w:rsidP="00DC23ED">
            <w:pPr>
              <w:pStyle w:val="TableText"/>
              <w:rPr>
                <w:sz w:val="16"/>
                <w:szCs w:val="16"/>
                <w:lang w:eastAsia="en-AU"/>
              </w:rPr>
            </w:pPr>
            <w:r w:rsidRPr="004A41E7">
              <w:rPr>
                <w:sz w:val="16"/>
                <w:szCs w:val="16"/>
                <w:lang w:eastAsia="en-AU"/>
              </w:rPr>
              <w:t>15.0159</w:t>
            </w:r>
          </w:p>
        </w:tc>
        <w:tc>
          <w:tcPr>
            <w:tcW w:w="840" w:type="dxa"/>
            <w:tcBorders>
              <w:top w:val="nil"/>
              <w:left w:val="nil"/>
              <w:bottom w:val="nil"/>
              <w:right w:val="nil"/>
            </w:tcBorders>
          </w:tcPr>
          <w:p w14:paraId="366F4113" w14:textId="77777777" w:rsidR="00DC23ED" w:rsidRPr="004A41E7" w:rsidRDefault="00DC23ED" w:rsidP="00DC23ED">
            <w:pPr>
              <w:pStyle w:val="TableText"/>
              <w:rPr>
                <w:sz w:val="16"/>
                <w:szCs w:val="16"/>
                <w:lang w:eastAsia="en-AU"/>
              </w:rPr>
            </w:pPr>
            <w:r w:rsidRPr="004A41E7">
              <w:rPr>
                <w:sz w:val="16"/>
                <w:szCs w:val="16"/>
                <w:lang w:eastAsia="en-AU"/>
              </w:rPr>
              <w:t>15.1376</w:t>
            </w:r>
          </w:p>
        </w:tc>
        <w:tc>
          <w:tcPr>
            <w:tcW w:w="720" w:type="dxa"/>
            <w:tcBorders>
              <w:top w:val="nil"/>
              <w:left w:val="nil"/>
              <w:bottom w:val="nil"/>
              <w:right w:val="nil"/>
            </w:tcBorders>
          </w:tcPr>
          <w:p w14:paraId="65204BEB" w14:textId="77777777" w:rsidR="00DC23ED" w:rsidRPr="004A41E7" w:rsidRDefault="00DC23ED" w:rsidP="00DC23ED">
            <w:pPr>
              <w:pStyle w:val="TableText"/>
              <w:rPr>
                <w:sz w:val="16"/>
                <w:szCs w:val="16"/>
                <w:lang w:eastAsia="en-AU"/>
              </w:rPr>
            </w:pPr>
            <w:r w:rsidRPr="004A41E7">
              <w:rPr>
                <w:sz w:val="16"/>
                <w:szCs w:val="16"/>
                <w:lang w:eastAsia="en-AU"/>
              </w:rPr>
              <w:t>15.1275</w:t>
            </w:r>
          </w:p>
        </w:tc>
        <w:tc>
          <w:tcPr>
            <w:tcW w:w="840" w:type="dxa"/>
            <w:tcBorders>
              <w:top w:val="nil"/>
              <w:left w:val="nil"/>
              <w:bottom w:val="nil"/>
              <w:right w:val="nil"/>
            </w:tcBorders>
          </w:tcPr>
          <w:p w14:paraId="230D644B" w14:textId="77777777" w:rsidR="00DC23ED" w:rsidRPr="004A41E7" w:rsidRDefault="00DC23ED" w:rsidP="00DC23ED">
            <w:pPr>
              <w:pStyle w:val="TableText"/>
              <w:rPr>
                <w:sz w:val="16"/>
                <w:szCs w:val="16"/>
                <w:lang w:eastAsia="en-AU"/>
              </w:rPr>
            </w:pPr>
            <w:r w:rsidRPr="004A41E7">
              <w:rPr>
                <w:sz w:val="16"/>
                <w:szCs w:val="16"/>
                <w:lang w:eastAsia="en-AU"/>
              </w:rPr>
              <w:t>15.1172</w:t>
            </w:r>
          </w:p>
        </w:tc>
        <w:tc>
          <w:tcPr>
            <w:tcW w:w="960" w:type="dxa"/>
            <w:tcBorders>
              <w:top w:val="nil"/>
              <w:left w:val="nil"/>
              <w:bottom w:val="nil"/>
              <w:right w:val="nil"/>
            </w:tcBorders>
          </w:tcPr>
          <w:p w14:paraId="53CD56A1" w14:textId="77777777" w:rsidR="00DC23ED" w:rsidRPr="004A41E7" w:rsidRDefault="00DC23ED" w:rsidP="00DC23ED">
            <w:pPr>
              <w:pStyle w:val="TableText"/>
              <w:rPr>
                <w:sz w:val="16"/>
                <w:szCs w:val="16"/>
                <w:lang w:eastAsia="en-AU"/>
              </w:rPr>
            </w:pPr>
            <w:r w:rsidRPr="004A41E7">
              <w:rPr>
                <w:sz w:val="16"/>
                <w:szCs w:val="16"/>
                <w:lang w:eastAsia="en-AU"/>
              </w:rPr>
              <w:t>15.1945</w:t>
            </w:r>
          </w:p>
        </w:tc>
        <w:tc>
          <w:tcPr>
            <w:tcW w:w="720" w:type="dxa"/>
            <w:tcBorders>
              <w:top w:val="nil"/>
              <w:left w:val="nil"/>
              <w:bottom w:val="nil"/>
              <w:right w:val="nil"/>
            </w:tcBorders>
          </w:tcPr>
          <w:p w14:paraId="07813FF9" w14:textId="77777777" w:rsidR="00DC23ED" w:rsidRPr="004A41E7" w:rsidRDefault="00DC23ED" w:rsidP="00DC23ED">
            <w:pPr>
              <w:pStyle w:val="TableText"/>
              <w:rPr>
                <w:sz w:val="16"/>
                <w:szCs w:val="16"/>
                <w:lang w:eastAsia="en-AU"/>
              </w:rPr>
            </w:pPr>
            <w:r w:rsidRPr="004A41E7">
              <w:rPr>
                <w:sz w:val="16"/>
                <w:szCs w:val="16"/>
                <w:lang w:eastAsia="en-AU"/>
              </w:rPr>
              <w:t>15.1805</w:t>
            </w:r>
          </w:p>
        </w:tc>
        <w:tc>
          <w:tcPr>
            <w:tcW w:w="840" w:type="dxa"/>
            <w:tcBorders>
              <w:top w:val="nil"/>
              <w:left w:val="nil"/>
              <w:bottom w:val="nil"/>
              <w:right w:val="nil"/>
            </w:tcBorders>
          </w:tcPr>
          <w:p w14:paraId="047FF300" w14:textId="77777777" w:rsidR="00DC23ED" w:rsidRPr="004A41E7" w:rsidRDefault="00DC23ED" w:rsidP="00DC23ED">
            <w:pPr>
              <w:pStyle w:val="TableText"/>
              <w:rPr>
                <w:sz w:val="16"/>
                <w:szCs w:val="16"/>
                <w:lang w:eastAsia="en-AU"/>
              </w:rPr>
            </w:pPr>
            <w:r w:rsidRPr="004A41E7">
              <w:rPr>
                <w:sz w:val="16"/>
                <w:szCs w:val="16"/>
                <w:lang w:eastAsia="en-AU"/>
              </w:rPr>
              <w:t>15.1669</w:t>
            </w:r>
          </w:p>
        </w:tc>
        <w:tc>
          <w:tcPr>
            <w:tcW w:w="840" w:type="dxa"/>
            <w:tcBorders>
              <w:top w:val="nil"/>
              <w:left w:val="nil"/>
              <w:bottom w:val="nil"/>
              <w:right w:val="nil"/>
            </w:tcBorders>
          </w:tcPr>
          <w:p w14:paraId="3B99FBAD" w14:textId="77777777" w:rsidR="00DC23ED" w:rsidRPr="004A41E7" w:rsidRDefault="00DC23ED" w:rsidP="00DC23ED">
            <w:pPr>
              <w:pStyle w:val="TableText"/>
              <w:rPr>
                <w:sz w:val="16"/>
                <w:szCs w:val="16"/>
                <w:lang w:eastAsia="en-AU"/>
              </w:rPr>
            </w:pPr>
            <w:r w:rsidRPr="004A41E7">
              <w:rPr>
                <w:sz w:val="16"/>
                <w:szCs w:val="16"/>
                <w:lang w:eastAsia="en-AU"/>
              </w:rPr>
              <w:t>15.1973</w:t>
            </w:r>
          </w:p>
        </w:tc>
        <w:tc>
          <w:tcPr>
            <w:tcW w:w="840" w:type="dxa"/>
            <w:tcBorders>
              <w:top w:val="nil"/>
              <w:left w:val="nil"/>
              <w:bottom w:val="nil"/>
              <w:right w:val="nil"/>
            </w:tcBorders>
          </w:tcPr>
          <w:p w14:paraId="1D58E9ED" w14:textId="77777777" w:rsidR="00DC23ED" w:rsidRPr="004A41E7" w:rsidRDefault="00DC23ED" w:rsidP="00DC23ED">
            <w:pPr>
              <w:pStyle w:val="TableText"/>
              <w:rPr>
                <w:sz w:val="16"/>
                <w:szCs w:val="16"/>
                <w:lang w:eastAsia="en-AU"/>
              </w:rPr>
            </w:pPr>
            <w:r w:rsidRPr="004A41E7">
              <w:rPr>
                <w:sz w:val="16"/>
                <w:szCs w:val="16"/>
                <w:lang w:eastAsia="en-AU"/>
              </w:rPr>
              <w:t>15.1973</w:t>
            </w:r>
          </w:p>
        </w:tc>
        <w:tc>
          <w:tcPr>
            <w:tcW w:w="840" w:type="dxa"/>
            <w:tcBorders>
              <w:top w:val="nil"/>
              <w:left w:val="nil"/>
              <w:bottom w:val="nil"/>
              <w:right w:val="nil"/>
            </w:tcBorders>
          </w:tcPr>
          <w:p w14:paraId="7712E6E9" w14:textId="77777777" w:rsidR="00DC23ED" w:rsidRPr="004A41E7" w:rsidRDefault="00DC23ED" w:rsidP="00DC23ED">
            <w:pPr>
              <w:pStyle w:val="TableText"/>
              <w:rPr>
                <w:sz w:val="16"/>
                <w:szCs w:val="16"/>
                <w:lang w:eastAsia="en-AU"/>
              </w:rPr>
            </w:pPr>
            <w:r w:rsidRPr="004A41E7">
              <w:rPr>
                <w:sz w:val="16"/>
                <w:szCs w:val="16"/>
                <w:lang w:eastAsia="en-AU"/>
              </w:rPr>
              <w:t>15.1973</w:t>
            </w:r>
          </w:p>
        </w:tc>
        <w:tc>
          <w:tcPr>
            <w:tcW w:w="720" w:type="dxa"/>
            <w:tcBorders>
              <w:top w:val="nil"/>
              <w:left w:val="nil"/>
              <w:bottom w:val="nil"/>
              <w:right w:val="nil"/>
            </w:tcBorders>
          </w:tcPr>
          <w:p w14:paraId="2B31733B" w14:textId="77777777" w:rsidR="00DC23ED" w:rsidRPr="004A41E7" w:rsidRDefault="00DC23ED" w:rsidP="00DC23ED">
            <w:pPr>
              <w:pStyle w:val="TableText"/>
              <w:rPr>
                <w:sz w:val="16"/>
                <w:szCs w:val="16"/>
                <w:lang w:eastAsia="en-AU"/>
              </w:rPr>
            </w:pPr>
            <w:r w:rsidRPr="004A41E7">
              <w:rPr>
                <w:sz w:val="16"/>
                <w:szCs w:val="16"/>
                <w:lang w:eastAsia="en-AU"/>
              </w:rPr>
              <w:t>15.2239</w:t>
            </w:r>
          </w:p>
        </w:tc>
      </w:tr>
      <w:tr w:rsidR="00DC23ED" w:rsidRPr="004A41E7" w14:paraId="74162BD6" w14:textId="77777777">
        <w:trPr>
          <w:trHeight w:val="219"/>
        </w:trPr>
        <w:tc>
          <w:tcPr>
            <w:tcW w:w="1064" w:type="dxa"/>
            <w:tcBorders>
              <w:top w:val="nil"/>
              <w:left w:val="nil"/>
              <w:bottom w:val="nil"/>
              <w:right w:val="nil"/>
            </w:tcBorders>
          </w:tcPr>
          <w:p w14:paraId="5E2A9E74"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26" w:type="dxa"/>
            <w:tcBorders>
              <w:top w:val="nil"/>
              <w:left w:val="nil"/>
              <w:bottom w:val="nil"/>
              <w:right w:val="nil"/>
            </w:tcBorders>
          </w:tcPr>
          <w:p w14:paraId="240DA0A2" w14:textId="77777777" w:rsidR="00DC23ED" w:rsidRPr="004A41E7" w:rsidRDefault="00DC23ED" w:rsidP="00DC23ED">
            <w:pPr>
              <w:pStyle w:val="TableText"/>
              <w:rPr>
                <w:sz w:val="16"/>
                <w:szCs w:val="16"/>
                <w:lang w:eastAsia="en-AU"/>
              </w:rPr>
            </w:pPr>
            <w:r w:rsidRPr="004A41E7">
              <w:rPr>
                <w:sz w:val="16"/>
                <w:szCs w:val="16"/>
                <w:lang w:eastAsia="en-AU"/>
              </w:rPr>
              <w:t>10.5086</w:t>
            </w:r>
          </w:p>
        </w:tc>
        <w:tc>
          <w:tcPr>
            <w:tcW w:w="882" w:type="dxa"/>
            <w:tcBorders>
              <w:top w:val="nil"/>
              <w:left w:val="nil"/>
              <w:bottom w:val="nil"/>
              <w:right w:val="nil"/>
            </w:tcBorders>
          </w:tcPr>
          <w:p w14:paraId="39D82E2F" w14:textId="77777777" w:rsidR="00DC23ED" w:rsidRPr="004A41E7" w:rsidRDefault="00DC23ED" w:rsidP="00DC23ED">
            <w:pPr>
              <w:pStyle w:val="TableText"/>
              <w:rPr>
                <w:sz w:val="16"/>
                <w:szCs w:val="16"/>
                <w:lang w:eastAsia="en-AU"/>
              </w:rPr>
            </w:pPr>
            <w:r w:rsidRPr="004A41E7">
              <w:rPr>
                <w:sz w:val="16"/>
                <w:szCs w:val="16"/>
                <w:lang w:eastAsia="en-AU"/>
              </w:rPr>
              <w:t>10.5022</w:t>
            </w:r>
          </w:p>
        </w:tc>
        <w:tc>
          <w:tcPr>
            <w:tcW w:w="954" w:type="dxa"/>
            <w:tcBorders>
              <w:top w:val="nil"/>
              <w:left w:val="nil"/>
              <w:bottom w:val="nil"/>
              <w:right w:val="nil"/>
            </w:tcBorders>
          </w:tcPr>
          <w:p w14:paraId="357097EB" w14:textId="77777777" w:rsidR="00DC23ED" w:rsidRPr="004A41E7" w:rsidRDefault="00DC23ED" w:rsidP="00DC23ED">
            <w:pPr>
              <w:pStyle w:val="TableText"/>
              <w:rPr>
                <w:sz w:val="16"/>
                <w:szCs w:val="16"/>
                <w:lang w:eastAsia="en-AU"/>
              </w:rPr>
            </w:pPr>
            <w:r w:rsidRPr="004A41E7">
              <w:rPr>
                <w:sz w:val="16"/>
                <w:szCs w:val="16"/>
                <w:lang w:eastAsia="en-AU"/>
              </w:rPr>
              <w:t>12.5825</w:t>
            </w:r>
          </w:p>
        </w:tc>
        <w:tc>
          <w:tcPr>
            <w:tcW w:w="840" w:type="dxa"/>
            <w:tcBorders>
              <w:top w:val="nil"/>
              <w:left w:val="nil"/>
              <w:bottom w:val="nil"/>
              <w:right w:val="nil"/>
            </w:tcBorders>
          </w:tcPr>
          <w:p w14:paraId="3B80D9DA" w14:textId="77777777" w:rsidR="00DC23ED" w:rsidRPr="004A41E7" w:rsidRDefault="00DC23ED" w:rsidP="00DC23ED">
            <w:pPr>
              <w:pStyle w:val="TableText"/>
              <w:rPr>
                <w:sz w:val="16"/>
                <w:szCs w:val="16"/>
                <w:lang w:eastAsia="en-AU"/>
              </w:rPr>
            </w:pPr>
            <w:r w:rsidRPr="004A41E7">
              <w:rPr>
                <w:sz w:val="16"/>
                <w:szCs w:val="16"/>
                <w:lang w:eastAsia="en-AU"/>
              </w:rPr>
              <w:t>12.8088</w:t>
            </w:r>
          </w:p>
        </w:tc>
        <w:tc>
          <w:tcPr>
            <w:tcW w:w="840" w:type="dxa"/>
            <w:tcBorders>
              <w:top w:val="nil"/>
              <w:left w:val="nil"/>
              <w:bottom w:val="nil"/>
              <w:right w:val="nil"/>
            </w:tcBorders>
          </w:tcPr>
          <w:p w14:paraId="593264F9" w14:textId="77777777" w:rsidR="00DC23ED" w:rsidRPr="004A41E7" w:rsidRDefault="00DC23ED" w:rsidP="00DC23ED">
            <w:pPr>
              <w:pStyle w:val="TableText"/>
              <w:rPr>
                <w:sz w:val="16"/>
                <w:szCs w:val="16"/>
                <w:lang w:eastAsia="en-AU"/>
              </w:rPr>
            </w:pPr>
            <w:r w:rsidRPr="004A41E7">
              <w:rPr>
                <w:sz w:val="16"/>
                <w:szCs w:val="16"/>
                <w:lang w:eastAsia="en-AU"/>
              </w:rPr>
              <w:t>12.8007</w:t>
            </w:r>
          </w:p>
        </w:tc>
        <w:tc>
          <w:tcPr>
            <w:tcW w:w="840" w:type="dxa"/>
            <w:tcBorders>
              <w:top w:val="nil"/>
              <w:left w:val="nil"/>
              <w:bottom w:val="nil"/>
              <w:right w:val="nil"/>
            </w:tcBorders>
          </w:tcPr>
          <w:p w14:paraId="7D588A0E" w14:textId="77777777" w:rsidR="00DC23ED" w:rsidRPr="004A41E7" w:rsidRDefault="00DC23ED" w:rsidP="00DC23ED">
            <w:pPr>
              <w:pStyle w:val="TableText"/>
              <w:rPr>
                <w:sz w:val="16"/>
                <w:szCs w:val="16"/>
                <w:lang w:eastAsia="en-AU"/>
              </w:rPr>
            </w:pPr>
            <w:r w:rsidRPr="004A41E7">
              <w:rPr>
                <w:sz w:val="16"/>
                <w:szCs w:val="16"/>
                <w:lang w:eastAsia="en-AU"/>
              </w:rPr>
              <w:t>15.2048</w:t>
            </w:r>
          </w:p>
        </w:tc>
        <w:tc>
          <w:tcPr>
            <w:tcW w:w="840" w:type="dxa"/>
            <w:tcBorders>
              <w:top w:val="nil"/>
              <w:left w:val="nil"/>
              <w:bottom w:val="nil"/>
              <w:right w:val="nil"/>
            </w:tcBorders>
          </w:tcPr>
          <w:p w14:paraId="48B546FA" w14:textId="77777777" w:rsidR="00DC23ED" w:rsidRPr="004A41E7" w:rsidRDefault="00DC23ED" w:rsidP="00DC23ED">
            <w:pPr>
              <w:pStyle w:val="TableText"/>
              <w:rPr>
                <w:sz w:val="16"/>
                <w:szCs w:val="16"/>
                <w:lang w:eastAsia="en-AU"/>
              </w:rPr>
            </w:pPr>
            <w:r w:rsidRPr="004A41E7">
              <w:rPr>
                <w:sz w:val="16"/>
                <w:szCs w:val="16"/>
                <w:lang w:eastAsia="en-AU"/>
              </w:rPr>
              <w:t>15.3684</w:t>
            </w:r>
          </w:p>
        </w:tc>
        <w:tc>
          <w:tcPr>
            <w:tcW w:w="720" w:type="dxa"/>
            <w:tcBorders>
              <w:top w:val="nil"/>
              <w:left w:val="nil"/>
              <w:bottom w:val="nil"/>
              <w:right w:val="nil"/>
            </w:tcBorders>
          </w:tcPr>
          <w:p w14:paraId="6D70C374" w14:textId="77777777" w:rsidR="00DC23ED" w:rsidRPr="004A41E7" w:rsidRDefault="00DC23ED" w:rsidP="00DC23ED">
            <w:pPr>
              <w:pStyle w:val="TableText"/>
              <w:rPr>
                <w:sz w:val="16"/>
                <w:szCs w:val="16"/>
                <w:lang w:eastAsia="en-AU"/>
              </w:rPr>
            </w:pPr>
            <w:r w:rsidRPr="004A41E7">
              <w:rPr>
                <w:sz w:val="16"/>
                <w:szCs w:val="16"/>
                <w:lang w:eastAsia="en-AU"/>
              </w:rPr>
              <w:t>15.3583</w:t>
            </w:r>
          </w:p>
        </w:tc>
        <w:tc>
          <w:tcPr>
            <w:tcW w:w="840" w:type="dxa"/>
            <w:tcBorders>
              <w:top w:val="nil"/>
              <w:left w:val="nil"/>
              <w:bottom w:val="nil"/>
              <w:right w:val="nil"/>
            </w:tcBorders>
          </w:tcPr>
          <w:p w14:paraId="1A0722CB" w14:textId="77777777" w:rsidR="00DC23ED" w:rsidRPr="004A41E7" w:rsidRDefault="00DC23ED" w:rsidP="00DC23ED">
            <w:pPr>
              <w:pStyle w:val="TableText"/>
              <w:rPr>
                <w:sz w:val="16"/>
                <w:szCs w:val="16"/>
                <w:lang w:eastAsia="en-AU"/>
              </w:rPr>
            </w:pPr>
            <w:r w:rsidRPr="004A41E7">
              <w:rPr>
                <w:sz w:val="16"/>
                <w:szCs w:val="16"/>
                <w:lang w:eastAsia="en-AU"/>
              </w:rPr>
              <w:t>15.3479</w:t>
            </w:r>
          </w:p>
        </w:tc>
        <w:tc>
          <w:tcPr>
            <w:tcW w:w="960" w:type="dxa"/>
            <w:tcBorders>
              <w:top w:val="nil"/>
              <w:left w:val="nil"/>
              <w:bottom w:val="nil"/>
              <w:right w:val="nil"/>
            </w:tcBorders>
          </w:tcPr>
          <w:p w14:paraId="1ECE7DB8" w14:textId="77777777" w:rsidR="00DC23ED" w:rsidRPr="004A41E7" w:rsidRDefault="00DC23ED" w:rsidP="00DC23ED">
            <w:pPr>
              <w:pStyle w:val="TableText"/>
              <w:rPr>
                <w:sz w:val="16"/>
                <w:szCs w:val="16"/>
                <w:lang w:eastAsia="en-AU"/>
              </w:rPr>
            </w:pPr>
            <w:r w:rsidRPr="004A41E7">
              <w:rPr>
                <w:sz w:val="16"/>
                <w:szCs w:val="16"/>
                <w:lang w:eastAsia="en-AU"/>
              </w:rPr>
              <w:t>15.4539</w:t>
            </w:r>
          </w:p>
        </w:tc>
        <w:tc>
          <w:tcPr>
            <w:tcW w:w="720" w:type="dxa"/>
            <w:tcBorders>
              <w:top w:val="nil"/>
              <w:left w:val="nil"/>
              <w:bottom w:val="nil"/>
              <w:right w:val="nil"/>
            </w:tcBorders>
          </w:tcPr>
          <w:p w14:paraId="72B9C99E" w14:textId="77777777" w:rsidR="00DC23ED" w:rsidRPr="004A41E7" w:rsidRDefault="00DC23ED" w:rsidP="00DC23ED">
            <w:pPr>
              <w:pStyle w:val="TableText"/>
              <w:rPr>
                <w:sz w:val="16"/>
                <w:szCs w:val="16"/>
                <w:lang w:eastAsia="en-AU"/>
              </w:rPr>
            </w:pPr>
            <w:r w:rsidRPr="004A41E7">
              <w:rPr>
                <w:sz w:val="16"/>
                <w:szCs w:val="16"/>
                <w:lang w:eastAsia="en-AU"/>
              </w:rPr>
              <w:t>15.4397</w:t>
            </w:r>
          </w:p>
        </w:tc>
        <w:tc>
          <w:tcPr>
            <w:tcW w:w="840" w:type="dxa"/>
            <w:tcBorders>
              <w:top w:val="nil"/>
              <w:left w:val="nil"/>
              <w:bottom w:val="nil"/>
              <w:right w:val="nil"/>
            </w:tcBorders>
          </w:tcPr>
          <w:p w14:paraId="5C78A111" w14:textId="77777777" w:rsidR="00DC23ED" w:rsidRPr="004A41E7" w:rsidRDefault="00DC23ED" w:rsidP="00DC23ED">
            <w:pPr>
              <w:pStyle w:val="TableText"/>
              <w:rPr>
                <w:sz w:val="16"/>
                <w:szCs w:val="16"/>
                <w:lang w:eastAsia="en-AU"/>
              </w:rPr>
            </w:pPr>
            <w:r w:rsidRPr="004A41E7">
              <w:rPr>
                <w:sz w:val="16"/>
                <w:szCs w:val="16"/>
                <w:lang w:eastAsia="en-AU"/>
              </w:rPr>
              <w:t>15.4252</w:t>
            </w:r>
          </w:p>
        </w:tc>
        <w:tc>
          <w:tcPr>
            <w:tcW w:w="840" w:type="dxa"/>
            <w:tcBorders>
              <w:top w:val="nil"/>
              <w:left w:val="nil"/>
              <w:bottom w:val="nil"/>
              <w:right w:val="nil"/>
            </w:tcBorders>
          </w:tcPr>
          <w:p w14:paraId="1AC7EDF5" w14:textId="77777777" w:rsidR="00DC23ED" w:rsidRPr="004A41E7" w:rsidRDefault="00DC23ED" w:rsidP="00DC23ED">
            <w:pPr>
              <w:pStyle w:val="TableText"/>
              <w:rPr>
                <w:sz w:val="16"/>
                <w:szCs w:val="16"/>
                <w:lang w:eastAsia="en-AU"/>
              </w:rPr>
            </w:pPr>
            <w:r w:rsidRPr="004A41E7">
              <w:rPr>
                <w:sz w:val="16"/>
                <w:szCs w:val="16"/>
                <w:lang w:eastAsia="en-AU"/>
              </w:rPr>
              <w:t>15.4653</w:t>
            </w:r>
          </w:p>
        </w:tc>
        <w:tc>
          <w:tcPr>
            <w:tcW w:w="840" w:type="dxa"/>
            <w:tcBorders>
              <w:top w:val="nil"/>
              <w:left w:val="nil"/>
              <w:bottom w:val="nil"/>
              <w:right w:val="nil"/>
            </w:tcBorders>
          </w:tcPr>
          <w:p w14:paraId="03008F3F" w14:textId="77777777" w:rsidR="00DC23ED" w:rsidRPr="004A41E7" w:rsidRDefault="00DC23ED" w:rsidP="00DC23ED">
            <w:pPr>
              <w:pStyle w:val="TableText"/>
              <w:rPr>
                <w:sz w:val="16"/>
                <w:szCs w:val="16"/>
                <w:lang w:eastAsia="en-AU"/>
              </w:rPr>
            </w:pPr>
            <w:r w:rsidRPr="004A41E7">
              <w:rPr>
                <w:sz w:val="16"/>
                <w:szCs w:val="16"/>
                <w:lang w:eastAsia="en-AU"/>
              </w:rPr>
              <w:t>15.4653</w:t>
            </w:r>
          </w:p>
        </w:tc>
        <w:tc>
          <w:tcPr>
            <w:tcW w:w="840" w:type="dxa"/>
            <w:tcBorders>
              <w:top w:val="nil"/>
              <w:left w:val="nil"/>
              <w:bottom w:val="nil"/>
              <w:right w:val="nil"/>
            </w:tcBorders>
          </w:tcPr>
          <w:p w14:paraId="4784230D" w14:textId="77777777" w:rsidR="00DC23ED" w:rsidRPr="004A41E7" w:rsidRDefault="00DC23ED" w:rsidP="00DC23ED">
            <w:pPr>
              <w:pStyle w:val="TableText"/>
              <w:rPr>
                <w:sz w:val="16"/>
                <w:szCs w:val="16"/>
                <w:lang w:eastAsia="en-AU"/>
              </w:rPr>
            </w:pPr>
            <w:r w:rsidRPr="004A41E7">
              <w:rPr>
                <w:sz w:val="16"/>
                <w:szCs w:val="16"/>
                <w:lang w:eastAsia="en-AU"/>
              </w:rPr>
              <w:t>15.4653</w:t>
            </w:r>
          </w:p>
        </w:tc>
        <w:tc>
          <w:tcPr>
            <w:tcW w:w="720" w:type="dxa"/>
            <w:tcBorders>
              <w:top w:val="nil"/>
              <w:left w:val="nil"/>
              <w:bottom w:val="nil"/>
              <w:right w:val="nil"/>
            </w:tcBorders>
          </w:tcPr>
          <w:p w14:paraId="33418849" w14:textId="77777777" w:rsidR="00DC23ED" w:rsidRPr="004A41E7" w:rsidRDefault="00DC23ED" w:rsidP="00DC23ED">
            <w:pPr>
              <w:pStyle w:val="TableText"/>
              <w:rPr>
                <w:sz w:val="16"/>
                <w:szCs w:val="16"/>
                <w:lang w:eastAsia="en-AU"/>
              </w:rPr>
            </w:pPr>
            <w:r w:rsidRPr="004A41E7">
              <w:rPr>
                <w:sz w:val="16"/>
                <w:szCs w:val="16"/>
                <w:lang w:eastAsia="en-AU"/>
              </w:rPr>
              <w:t>15.5001</w:t>
            </w:r>
          </w:p>
        </w:tc>
      </w:tr>
      <w:tr w:rsidR="00DC23ED" w:rsidRPr="004A41E7" w14:paraId="5BF5A264" w14:textId="77777777">
        <w:trPr>
          <w:trHeight w:val="219"/>
        </w:trPr>
        <w:tc>
          <w:tcPr>
            <w:tcW w:w="1064" w:type="dxa"/>
            <w:tcBorders>
              <w:top w:val="nil"/>
              <w:left w:val="nil"/>
              <w:bottom w:val="nil"/>
              <w:right w:val="nil"/>
            </w:tcBorders>
          </w:tcPr>
          <w:p w14:paraId="119CB059"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26" w:type="dxa"/>
            <w:tcBorders>
              <w:top w:val="nil"/>
              <w:left w:val="nil"/>
              <w:bottom w:val="nil"/>
              <w:right w:val="nil"/>
            </w:tcBorders>
          </w:tcPr>
          <w:p w14:paraId="432606B2" w14:textId="77777777" w:rsidR="00DC23ED" w:rsidRPr="004A41E7" w:rsidRDefault="00DC23ED" w:rsidP="00DC23ED">
            <w:pPr>
              <w:pStyle w:val="TableText"/>
              <w:rPr>
                <w:sz w:val="16"/>
                <w:szCs w:val="16"/>
                <w:lang w:eastAsia="en-AU"/>
              </w:rPr>
            </w:pPr>
            <w:r w:rsidRPr="004A41E7">
              <w:rPr>
                <w:sz w:val="16"/>
                <w:szCs w:val="16"/>
                <w:lang w:eastAsia="en-AU"/>
              </w:rPr>
              <w:t>10.5700</w:t>
            </w:r>
          </w:p>
        </w:tc>
        <w:tc>
          <w:tcPr>
            <w:tcW w:w="882" w:type="dxa"/>
            <w:tcBorders>
              <w:top w:val="nil"/>
              <w:left w:val="nil"/>
              <w:bottom w:val="nil"/>
              <w:right w:val="nil"/>
            </w:tcBorders>
          </w:tcPr>
          <w:p w14:paraId="24DBB5A1" w14:textId="77777777" w:rsidR="00DC23ED" w:rsidRPr="004A41E7" w:rsidRDefault="00DC23ED" w:rsidP="00DC23ED">
            <w:pPr>
              <w:pStyle w:val="TableText"/>
              <w:rPr>
                <w:sz w:val="16"/>
                <w:szCs w:val="16"/>
                <w:lang w:eastAsia="en-AU"/>
              </w:rPr>
            </w:pPr>
            <w:r w:rsidRPr="004A41E7">
              <w:rPr>
                <w:sz w:val="16"/>
                <w:szCs w:val="16"/>
                <w:lang w:eastAsia="en-AU"/>
              </w:rPr>
              <w:t>10.5636</w:t>
            </w:r>
          </w:p>
        </w:tc>
        <w:tc>
          <w:tcPr>
            <w:tcW w:w="954" w:type="dxa"/>
            <w:tcBorders>
              <w:top w:val="nil"/>
              <w:left w:val="nil"/>
              <w:bottom w:val="nil"/>
              <w:right w:val="nil"/>
            </w:tcBorders>
          </w:tcPr>
          <w:p w14:paraId="1BD3A899" w14:textId="77777777" w:rsidR="00DC23ED" w:rsidRPr="004A41E7" w:rsidRDefault="00DC23ED" w:rsidP="00DC23ED">
            <w:pPr>
              <w:pStyle w:val="TableText"/>
              <w:rPr>
                <w:sz w:val="16"/>
                <w:szCs w:val="16"/>
                <w:lang w:eastAsia="en-AU"/>
              </w:rPr>
            </w:pPr>
            <w:r w:rsidRPr="004A41E7">
              <w:rPr>
                <w:sz w:val="16"/>
                <w:szCs w:val="16"/>
                <w:lang w:eastAsia="en-AU"/>
              </w:rPr>
              <w:t>12.7034</w:t>
            </w:r>
          </w:p>
        </w:tc>
        <w:tc>
          <w:tcPr>
            <w:tcW w:w="840" w:type="dxa"/>
            <w:tcBorders>
              <w:top w:val="nil"/>
              <w:left w:val="nil"/>
              <w:bottom w:val="nil"/>
              <w:right w:val="nil"/>
            </w:tcBorders>
          </w:tcPr>
          <w:p w14:paraId="21F7B785" w14:textId="77777777" w:rsidR="00DC23ED" w:rsidRPr="004A41E7" w:rsidRDefault="00DC23ED" w:rsidP="00DC23ED">
            <w:pPr>
              <w:pStyle w:val="TableText"/>
              <w:rPr>
                <w:sz w:val="16"/>
                <w:szCs w:val="16"/>
                <w:lang w:eastAsia="en-AU"/>
              </w:rPr>
            </w:pPr>
            <w:r w:rsidRPr="004A41E7">
              <w:rPr>
                <w:sz w:val="16"/>
                <w:szCs w:val="16"/>
                <w:lang w:eastAsia="en-AU"/>
              </w:rPr>
              <w:t>12.9549</w:t>
            </w:r>
          </w:p>
        </w:tc>
        <w:tc>
          <w:tcPr>
            <w:tcW w:w="840" w:type="dxa"/>
            <w:tcBorders>
              <w:top w:val="nil"/>
              <w:left w:val="nil"/>
              <w:bottom w:val="nil"/>
              <w:right w:val="nil"/>
            </w:tcBorders>
          </w:tcPr>
          <w:p w14:paraId="37483D29" w14:textId="77777777" w:rsidR="00DC23ED" w:rsidRPr="004A41E7" w:rsidRDefault="00DC23ED" w:rsidP="00DC23ED">
            <w:pPr>
              <w:pStyle w:val="TableText"/>
              <w:rPr>
                <w:sz w:val="16"/>
                <w:szCs w:val="16"/>
                <w:lang w:eastAsia="en-AU"/>
              </w:rPr>
            </w:pPr>
            <w:r w:rsidRPr="004A41E7">
              <w:rPr>
                <w:sz w:val="16"/>
                <w:szCs w:val="16"/>
                <w:lang w:eastAsia="en-AU"/>
              </w:rPr>
              <w:t>12.9469</w:t>
            </w:r>
          </w:p>
        </w:tc>
        <w:tc>
          <w:tcPr>
            <w:tcW w:w="840" w:type="dxa"/>
            <w:tcBorders>
              <w:top w:val="nil"/>
              <w:left w:val="nil"/>
              <w:bottom w:val="nil"/>
              <w:right w:val="nil"/>
            </w:tcBorders>
          </w:tcPr>
          <w:p w14:paraId="695F318C" w14:textId="77777777" w:rsidR="00DC23ED" w:rsidRPr="004A41E7" w:rsidRDefault="00DC23ED" w:rsidP="00DC23ED">
            <w:pPr>
              <w:pStyle w:val="TableText"/>
              <w:rPr>
                <w:sz w:val="16"/>
                <w:szCs w:val="16"/>
                <w:lang w:eastAsia="en-AU"/>
              </w:rPr>
            </w:pPr>
            <w:r w:rsidRPr="004A41E7">
              <w:rPr>
                <w:sz w:val="16"/>
                <w:szCs w:val="16"/>
                <w:lang w:eastAsia="en-AU"/>
              </w:rPr>
              <w:t>15.4143</w:t>
            </w:r>
          </w:p>
        </w:tc>
        <w:tc>
          <w:tcPr>
            <w:tcW w:w="840" w:type="dxa"/>
            <w:tcBorders>
              <w:top w:val="nil"/>
              <w:left w:val="nil"/>
              <w:bottom w:val="nil"/>
              <w:right w:val="nil"/>
            </w:tcBorders>
          </w:tcPr>
          <w:p w14:paraId="03FCB808" w14:textId="77777777" w:rsidR="00DC23ED" w:rsidRPr="004A41E7" w:rsidRDefault="00DC23ED" w:rsidP="00DC23ED">
            <w:pPr>
              <w:pStyle w:val="TableText"/>
              <w:rPr>
                <w:sz w:val="16"/>
                <w:szCs w:val="16"/>
                <w:lang w:eastAsia="en-AU"/>
              </w:rPr>
            </w:pPr>
            <w:r w:rsidRPr="004A41E7">
              <w:rPr>
                <w:sz w:val="16"/>
                <w:szCs w:val="16"/>
                <w:lang w:eastAsia="en-AU"/>
              </w:rPr>
              <w:t>15.6143</w:t>
            </w:r>
          </w:p>
        </w:tc>
        <w:tc>
          <w:tcPr>
            <w:tcW w:w="720" w:type="dxa"/>
            <w:tcBorders>
              <w:top w:val="nil"/>
              <w:left w:val="nil"/>
              <w:bottom w:val="nil"/>
              <w:right w:val="nil"/>
            </w:tcBorders>
          </w:tcPr>
          <w:p w14:paraId="112CBB2A" w14:textId="77777777" w:rsidR="00DC23ED" w:rsidRPr="004A41E7" w:rsidRDefault="00DC23ED" w:rsidP="00DC23ED">
            <w:pPr>
              <w:pStyle w:val="TableText"/>
              <w:rPr>
                <w:sz w:val="16"/>
                <w:szCs w:val="16"/>
                <w:lang w:eastAsia="en-AU"/>
              </w:rPr>
            </w:pPr>
            <w:r w:rsidRPr="004A41E7">
              <w:rPr>
                <w:sz w:val="16"/>
                <w:szCs w:val="16"/>
                <w:lang w:eastAsia="en-AU"/>
              </w:rPr>
              <w:t>15.6043</w:t>
            </w:r>
          </w:p>
        </w:tc>
        <w:tc>
          <w:tcPr>
            <w:tcW w:w="840" w:type="dxa"/>
            <w:tcBorders>
              <w:top w:val="nil"/>
              <w:left w:val="nil"/>
              <w:bottom w:val="nil"/>
              <w:right w:val="nil"/>
            </w:tcBorders>
          </w:tcPr>
          <w:p w14:paraId="7C14ECD5" w14:textId="77777777" w:rsidR="00DC23ED" w:rsidRPr="004A41E7" w:rsidRDefault="00DC23ED" w:rsidP="00DC23ED">
            <w:pPr>
              <w:pStyle w:val="TableText"/>
              <w:rPr>
                <w:sz w:val="16"/>
                <w:szCs w:val="16"/>
                <w:lang w:eastAsia="en-AU"/>
              </w:rPr>
            </w:pPr>
            <w:r w:rsidRPr="004A41E7">
              <w:rPr>
                <w:sz w:val="16"/>
                <w:szCs w:val="16"/>
                <w:lang w:eastAsia="en-AU"/>
              </w:rPr>
              <w:t>15.5938</w:t>
            </w:r>
          </w:p>
        </w:tc>
        <w:tc>
          <w:tcPr>
            <w:tcW w:w="960" w:type="dxa"/>
            <w:tcBorders>
              <w:top w:val="nil"/>
              <w:left w:val="nil"/>
              <w:bottom w:val="nil"/>
              <w:right w:val="nil"/>
            </w:tcBorders>
          </w:tcPr>
          <w:p w14:paraId="49CE9885" w14:textId="77777777" w:rsidR="00DC23ED" w:rsidRPr="004A41E7" w:rsidRDefault="00DC23ED" w:rsidP="00DC23ED">
            <w:pPr>
              <w:pStyle w:val="TableText"/>
              <w:rPr>
                <w:sz w:val="16"/>
                <w:szCs w:val="16"/>
                <w:lang w:eastAsia="en-AU"/>
              </w:rPr>
            </w:pPr>
            <w:r w:rsidRPr="004A41E7">
              <w:rPr>
                <w:sz w:val="16"/>
                <w:szCs w:val="16"/>
                <w:lang w:eastAsia="en-AU"/>
              </w:rPr>
              <w:t>15.7251</w:t>
            </w:r>
          </w:p>
        </w:tc>
        <w:tc>
          <w:tcPr>
            <w:tcW w:w="720" w:type="dxa"/>
            <w:tcBorders>
              <w:top w:val="nil"/>
              <w:left w:val="nil"/>
              <w:bottom w:val="nil"/>
              <w:right w:val="nil"/>
            </w:tcBorders>
          </w:tcPr>
          <w:p w14:paraId="15BE0AF3" w14:textId="77777777" w:rsidR="00DC23ED" w:rsidRPr="004A41E7" w:rsidRDefault="00DC23ED" w:rsidP="00DC23ED">
            <w:pPr>
              <w:pStyle w:val="TableText"/>
              <w:rPr>
                <w:sz w:val="16"/>
                <w:szCs w:val="16"/>
                <w:lang w:eastAsia="en-AU"/>
              </w:rPr>
            </w:pPr>
            <w:r w:rsidRPr="004A41E7">
              <w:rPr>
                <w:sz w:val="16"/>
                <w:szCs w:val="16"/>
                <w:lang w:eastAsia="en-AU"/>
              </w:rPr>
              <w:t>15.7109</w:t>
            </w:r>
          </w:p>
        </w:tc>
        <w:tc>
          <w:tcPr>
            <w:tcW w:w="840" w:type="dxa"/>
            <w:tcBorders>
              <w:top w:val="nil"/>
              <w:left w:val="nil"/>
              <w:bottom w:val="nil"/>
              <w:right w:val="nil"/>
            </w:tcBorders>
          </w:tcPr>
          <w:p w14:paraId="36B6BD95" w14:textId="77777777" w:rsidR="00DC23ED" w:rsidRPr="004A41E7" w:rsidRDefault="00DC23ED" w:rsidP="00DC23ED">
            <w:pPr>
              <w:pStyle w:val="TableText"/>
              <w:rPr>
                <w:sz w:val="16"/>
                <w:szCs w:val="16"/>
                <w:lang w:eastAsia="en-AU"/>
              </w:rPr>
            </w:pPr>
            <w:r w:rsidRPr="004A41E7">
              <w:rPr>
                <w:sz w:val="16"/>
                <w:szCs w:val="16"/>
                <w:lang w:eastAsia="en-AU"/>
              </w:rPr>
              <w:t>15.6963</w:t>
            </w:r>
          </w:p>
        </w:tc>
        <w:tc>
          <w:tcPr>
            <w:tcW w:w="840" w:type="dxa"/>
            <w:tcBorders>
              <w:top w:val="nil"/>
              <w:left w:val="nil"/>
              <w:bottom w:val="nil"/>
              <w:right w:val="nil"/>
            </w:tcBorders>
          </w:tcPr>
          <w:p w14:paraId="1B93C48A" w14:textId="77777777" w:rsidR="00DC23ED" w:rsidRPr="004A41E7" w:rsidRDefault="00DC23ED" w:rsidP="00DC23ED">
            <w:pPr>
              <w:pStyle w:val="TableText"/>
              <w:rPr>
                <w:sz w:val="16"/>
                <w:szCs w:val="16"/>
                <w:lang w:eastAsia="en-AU"/>
              </w:rPr>
            </w:pPr>
            <w:r w:rsidRPr="004A41E7">
              <w:rPr>
                <w:sz w:val="16"/>
                <w:szCs w:val="16"/>
                <w:lang w:eastAsia="en-AU"/>
              </w:rPr>
              <w:t>15.7448</w:t>
            </w:r>
          </w:p>
        </w:tc>
        <w:tc>
          <w:tcPr>
            <w:tcW w:w="840" w:type="dxa"/>
            <w:tcBorders>
              <w:top w:val="nil"/>
              <w:left w:val="nil"/>
              <w:bottom w:val="nil"/>
              <w:right w:val="nil"/>
            </w:tcBorders>
          </w:tcPr>
          <w:p w14:paraId="0EE79995" w14:textId="77777777" w:rsidR="00DC23ED" w:rsidRPr="004A41E7" w:rsidRDefault="00DC23ED" w:rsidP="00DC23ED">
            <w:pPr>
              <w:pStyle w:val="TableText"/>
              <w:rPr>
                <w:sz w:val="16"/>
                <w:szCs w:val="16"/>
                <w:lang w:eastAsia="en-AU"/>
              </w:rPr>
            </w:pPr>
            <w:r w:rsidRPr="004A41E7">
              <w:rPr>
                <w:sz w:val="16"/>
                <w:szCs w:val="16"/>
                <w:lang w:eastAsia="en-AU"/>
              </w:rPr>
              <w:t>15.7448</w:t>
            </w:r>
          </w:p>
        </w:tc>
        <w:tc>
          <w:tcPr>
            <w:tcW w:w="840" w:type="dxa"/>
            <w:tcBorders>
              <w:top w:val="nil"/>
              <w:left w:val="nil"/>
              <w:bottom w:val="nil"/>
              <w:right w:val="nil"/>
            </w:tcBorders>
          </w:tcPr>
          <w:p w14:paraId="65FBAC7D" w14:textId="77777777" w:rsidR="00DC23ED" w:rsidRPr="004A41E7" w:rsidRDefault="00DC23ED" w:rsidP="00DC23ED">
            <w:pPr>
              <w:pStyle w:val="TableText"/>
              <w:rPr>
                <w:sz w:val="16"/>
                <w:szCs w:val="16"/>
                <w:lang w:eastAsia="en-AU"/>
              </w:rPr>
            </w:pPr>
            <w:r w:rsidRPr="004A41E7">
              <w:rPr>
                <w:sz w:val="16"/>
                <w:szCs w:val="16"/>
                <w:lang w:eastAsia="en-AU"/>
              </w:rPr>
              <w:t>15.7448</w:t>
            </w:r>
          </w:p>
        </w:tc>
        <w:tc>
          <w:tcPr>
            <w:tcW w:w="720" w:type="dxa"/>
            <w:tcBorders>
              <w:top w:val="nil"/>
              <w:left w:val="nil"/>
              <w:bottom w:val="nil"/>
              <w:right w:val="nil"/>
            </w:tcBorders>
          </w:tcPr>
          <w:p w14:paraId="03151C91" w14:textId="77777777" w:rsidR="00DC23ED" w:rsidRPr="004A41E7" w:rsidRDefault="00DC23ED" w:rsidP="00DC23ED">
            <w:pPr>
              <w:pStyle w:val="TableText"/>
              <w:rPr>
                <w:sz w:val="16"/>
                <w:szCs w:val="16"/>
                <w:lang w:eastAsia="en-AU"/>
              </w:rPr>
            </w:pPr>
            <w:r w:rsidRPr="004A41E7">
              <w:rPr>
                <w:sz w:val="16"/>
                <w:szCs w:val="16"/>
                <w:lang w:eastAsia="en-AU"/>
              </w:rPr>
              <w:t>15.7870</w:t>
            </w:r>
          </w:p>
        </w:tc>
      </w:tr>
      <w:tr w:rsidR="00DC23ED" w:rsidRPr="004A41E7" w14:paraId="607BDAE5" w14:textId="77777777">
        <w:trPr>
          <w:trHeight w:val="219"/>
        </w:trPr>
        <w:tc>
          <w:tcPr>
            <w:tcW w:w="1064" w:type="dxa"/>
            <w:tcBorders>
              <w:top w:val="nil"/>
              <w:left w:val="nil"/>
              <w:bottom w:val="nil"/>
              <w:right w:val="nil"/>
            </w:tcBorders>
          </w:tcPr>
          <w:p w14:paraId="7963CD9D"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26" w:type="dxa"/>
            <w:tcBorders>
              <w:top w:val="nil"/>
              <w:left w:val="nil"/>
              <w:bottom w:val="nil"/>
              <w:right w:val="nil"/>
            </w:tcBorders>
          </w:tcPr>
          <w:p w14:paraId="04D3F77A" w14:textId="77777777" w:rsidR="00DC23ED" w:rsidRPr="004A41E7" w:rsidRDefault="00DC23ED" w:rsidP="00DC23ED">
            <w:pPr>
              <w:pStyle w:val="TableText"/>
              <w:rPr>
                <w:sz w:val="16"/>
                <w:szCs w:val="16"/>
                <w:lang w:eastAsia="en-AU"/>
              </w:rPr>
            </w:pPr>
            <w:r w:rsidRPr="004A41E7">
              <w:rPr>
                <w:sz w:val="16"/>
                <w:szCs w:val="16"/>
                <w:lang w:eastAsia="en-AU"/>
              </w:rPr>
              <w:t>10.5266</w:t>
            </w:r>
          </w:p>
        </w:tc>
        <w:tc>
          <w:tcPr>
            <w:tcW w:w="882" w:type="dxa"/>
            <w:tcBorders>
              <w:top w:val="nil"/>
              <w:left w:val="nil"/>
              <w:bottom w:val="nil"/>
              <w:right w:val="nil"/>
            </w:tcBorders>
          </w:tcPr>
          <w:p w14:paraId="52C9A51D" w14:textId="77777777" w:rsidR="00DC23ED" w:rsidRPr="004A41E7" w:rsidRDefault="00DC23ED" w:rsidP="00DC23ED">
            <w:pPr>
              <w:pStyle w:val="TableText"/>
              <w:rPr>
                <w:sz w:val="16"/>
                <w:szCs w:val="16"/>
                <w:lang w:eastAsia="en-AU"/>
              </w:rPr>
            </w:pPr>
            <w:r w:rsidRPr="004A41E7">
              <w:rPr>
                <w:sz w:val="16"/>
                <w:szCs w:val="16"/>
                <w:lang w:eastAsia="en-AU"/>
              </w:rPr>
              <w:t>10.5199</w:t>
            </w:r>
          </w:p>
        </w:tc>
        <w:tc>
          <w:tcPr>
            <w:tcW w:w="954" w:type="dxa"/>
            <w:tcBorders>
              <w:top w:val="nil"/>
              <w:left w:val="nil"/>
              <w:bottom w:val="nil"/>
              <w:right w:val="nil"/>
            </w:tcBorders>
          </w:tcPr>
          <w:p w14:paraId="1CD0204E" w14:textId="77777777" w:rsidR="00DC23ED" w:rsidRPr="004A41E7" w:rsidRDefault="00DC23ED" w:rsidP="00DC23ED">
            <w:pPr>
              <w:pStyle w:val="TableText"/>
              <w:rPr>
                <w:sz w:val="16"/>
                <w:szCs w:val="16"/>
                <w:lang w:eastAsia="en-AU"/>
              </w:rPr>
            </w:pPr>
            <w:r w:rsidRPr="004A41E7">
              <w:rPr>
                <w:sz w:val="16"/>
                <w:szCs w:val="16"/>
                <w:lang w:eastAsia="en-AU"/>
              </w:rPr>
              <w:t>12.7322</w:t>
            </w:r>
          </w:p>
        </w:tc>
        <w:tc>
          <w:tcPr>
            <w:tcW w:w="840" w:type="dxa"/>
            <w:tcBorders>
              <w:top w:val="nil"/>
              <w:left w:val="nil"/>
              <w:bottom w:val="nil"/>
              <w:right w:val="nil"/>
            </w:tcBorders>
          </w:tcPr>
          <w:p w14:paraId="777410D9" w14:textId="77777777" w:rsidR="00DC23ED" w:rsidRPr="004A41E7" w:rsidRDefault="00DC23ED" w:rsidP="00DC23ED">
            <w:pPr>
              <w:pStyle w:val="TableText"/>
              <w:rPr>
                <w:sz w:val="16"/>
                <w:szCs w:val="16"/>
                <w:lang w:eastAsia="en-AU"/>
              </w:rPr>
            </w:pPr>
            <w:r w:rsidRPr="004A41E7">
              <w:rPr>
                <w:sz w:val="16"/>
                <w:szCs w:val="16"/>
                <w:lang w:eastAsia="en-AU"/>
              </w:rPr>
              <w:t>13.0322</w:t>
            </w:r>
          </w:p>
        </w:tc>
        <w:tc>
          <w:tcPr>
            <w:tcW w:w="840" w:type="dxa"/>
            <w:tcBorders>
              <w:top w:val="nil"/>
              <w:left w:val="nil"/>
              <w:bottom w:val="nil"/>
              <w:right w:val="nil"/>
            </w:tcBorders>
          </w:tcPr>
          <w:p w14:paraId="3AB73DBB" w14:textId="77777777" w:rsidR="00DC23ED" w:rsidRPr="004A41E7" w:rsidRDefault="00DC23ED" w:rsidP="00DC23ED">
            <w:pPr>
              <w:pStyle w:val="TableText"/>
              <w:rPr>
                <w:sz w:val="16"/>
                <w:szCs w:val="16"/>
                <w:lang w:eastAsia="en-AU"/>
              </w:rPr>
            </w:pPr>
            <w:r w:rsidRPr="004A41E7">
              <w:rPr>
                <w:sz w:val="16"/>
                <w:szCs w:val="16"/>
                <w:lang w:eastAsia="en-AU"/>
              </w:rPr>
              <w:t>13.0242</w:t>
            </w:r>
          </w:p>
        </w:tc>
        <w:tc>
          <w:tcPr>
            <w:tcW w:w="840" w:type="dxa"/>
            <w:tcBorders>
              <w:top w:val="nil"/>
              <w:left w:val="nil"/>
              <w:bottom w:val="nil"/>
              <w:right w:val="nil"/>
            </w:tcBorders>
          </w:tcPr>
          <w:p w14:paraId="22C8142A" w14:textId="77777777" w:rsidR="00DC23ED" w:rsidRPr="004A41E7" w:rsidRDefault="00DC23ED" w:rsidP="00DC23ED">
            <w:pPr>
              <w:pStyle w:val="TableText"/>
              <w:rPr>
                <w:sz w:val="16"/>
                <w:szCs w:val="16"/>
                <w:lang w:eastAsia="en-AU"/>
              </w:rPr>
            </w:pPr>
            <w:r w:rsidRPr="004A41E7">
              <w:rPr>
                <w:sz w:val="16"/>
                <w:szCs w:val="16"/>
                <w:lang w:eastAsia="en-AU"/>
              </w:rPr>
              <w:t>15.5644</w:t>
            </w:r>
          </w:p>
        </w:tc>
        <w:tc>
          <w:tcPr>
            <w:tcW w:w="840" w:type="dxa"/>
            <w:tcBorders>
              <w:top w:val="nil"/>
              <w:left w:val="nil"/>
              <w:bottom w:val="nil"/>
              <w:right w:val="nil"/>
            </w:tcBorders>
          </w:tcPr>
          <w:p w14:paraId="70BA51F1" w14:textId="77777777" w:rsidR="00DC23ED" w:rsidRPr="004A41E7" w:rsidRDefault="00DC23ED" w:rsidP="00DC23ED">
            <w:pPr>
              <w:pStyle w:val="TableText"/>
              <w:rPr>
                <w:sz w:val="16"/>
                <w:szCs w:val="16"/>
                <w:lang w:eastAsia="en-AU"/>
              </w:rPr>
            </w:pPr>
            <w:r w:rsidRPr="004A41E7">
              <w:rPr>
                <w:sz w:val="16"/>
                <w:szCs w:val="16"/>
                <w:lang w:eastAsia="en-AU"/>
              </w:rPr>
              <w:t>15.8078</w:t>
            </w:r>
          </w:p>
        </w:tc>
        <w:tc>
          <w:tcPr>
            <w:tcW w:w="720" w:type="dxa"/>
            <w:tcBorders>
              <w:top w:val="nil"/>
              <w:left w:val="nil"/>
              <w:bottom w:val="nil"/>
              <w:right w:val="nil"/>
            </w:tcBorders>
          </w:tcPr>
          <w:p w14:paraId="36E67DB7" w14:textId="77777777" w:rsidR="00DC23ED" w:rsidRPr="004A41E7" w:rsidRDefault="00DC23ED" w:rsidP="00DC23ED">
            <w:pPr>
              <w:pStyle w:val="TableText"/>
              <w:rPr>
                <w:sz w:val="16"/>
                <w:szCs w:val="16"/>
                <w:lang w:eastAsia="en-AU"/>
              </w:rPr>
            </w:pPr>
            <w:r w:rsidRPr="004A41E7">
              <w:rPr>
                <w:sz w:val="16"/>
                <w:szCs w:val="16"/>
                <w:lang w:eastAsia="en-AU"/>
              </w:rPr>
              <w:t>15.7977</w:t>
            </w:r>
          </w:p>
        </w:tc>
        <w:tc>
          <w:tcPr>
            <w:tcW w:w="840" w:type="dxa"/>
            <w:tcBorders>
              <w:top w:val="nil"/>
              <w:left w:val="nil"/>
              <w:bottom w:val="nil"/>
              <w:right w:val="nil"/>
            </w:tcBorders>
          </w:tcPr>
          <w:p w14:paraId="4371B65D" w14:textId="77777777" w:rsidR="00DC23ED" w:rsidRPr="004A41E7" w:rsidRDefault="00DC23ED" w:rsidP="00DC23ED">
            <w:pPr>
              <w:pStyle w:val="TableText"/>
              <w:rPr>
                <w:sz w:val="16"/>
                <w:szCs w:val="16"/>
                <w:lang w:eastAsia="en-AU"/>
              </w:rPr>
            </w:pPr>
            <w:r w:rsidRPr="004A41E7">
              <w:rPr>
                <w:sz w:val="16"/>
                <w:szCs w:val="16"/>
                <w:lang w:eastAsia="en-AU"/>
              </w:rPr>
              <w:t>15.7873</w:t>
            </w:r>
          </w:p>
        </w:tc>
        <w:tc>
          <w:tcPr>
            <w:tcW w:w="960" w:type="dxa"/>
            <w:tcBorders>
              <w:top w:val="nil"/>
              <w:left w:val="nil"/>
              <w:bottom w:val="nil"/>
              <w:right w:val="nil"/>
            </w:tcBorders>
          </w:tcPr>
          <w:p w14:paraId="7C6DE24D" w14:textId="77777777" w:rsidR="00DC23ED" w:rsidRPr="004A41E7" w:rsidRDefault="00DC23ED" w:rsidP="00DC23ED">
            <w:pPr>
              <w:pStyle w:val="TableText"/>
              <w:rPr>
                <w:sz w:val="16"/>
                <w:szCs w:val="16"/>
                <w:lang w:eastAsia="en-AU"/>
              </w:rPr>
            </w:pPr>
            <w:r w:rsidRPr="004A41E7">
              <w:rPr>
                <w:sz w:val="16"/>
                <w:szCs w:val="16"/>
                <w:lang w:eastAsia="en-AU"/>
              </w:rPr>
              <w:t>15.9632</w:t>
            </w:r>
          </w:p>
        </w:tc>
        <w:tc>
          <w:tcPr>
            <w:tcW w:w="720" w:type="dxa"/>
            <w:tcBorders>
              <w:top w:val="nil"/>
              <w:left w:val="nil"/>
              <w:bottom w:val="nil"/>
              <w:right w:val="nil"/>
            </w:tcBorders>
          </w:tcPr>
          <w:p w14:paraId="1E8F9FFB" w14:textId="77777777" w:rsidR="00DC23ED" w:rsidRPr="004A41E7" w:rsidRDefault="00DC23ED" w:rsidP="00DC23ED">
            <w:pPr>
              <w:pStyle w:val="TableText"/>
              <w:rPr>
                <w:sz w:val="16"/>
                <w:szCs w:val="16"/>
                <w:lang w:eastAsia="en-AU"/>
              </w:rPr>
            </w:pPr>
            <w:r w:rsidRPr="004A41E7">
              <w:rPr>
                <w:sz w:val="16"/>
                <w:szCs w:val="16"/>
                <w:lang w:eastAsia="en-AU"/>
              </w:rPr>
              <w:t>15.9489</w:t>
            </w:r>
          </w:p>
        </w:tc>
        <w:tc>
          <w:tcPr>
            <w:tcW w:w="840" w:type="dxa"/>
            <w:tcBorders>
              <w:top w:val="nil"/>
              <w:left w:val="nil"/>
              <w:bottom w:val="nil"/>
              <w:right w:val="nil"/>
            </w:tcBorders>
          </w:tcPr>
          <w:p w14:paraId="06F92B57" w14:textId="77777777" w:rsidR="00DC23ED" w:rsidRPr="004A41E7" w:rsidRDefault="00DC23ED" w:rsidP="00DC23ED">
            <w:pPr>
              <w:pStyle w:val="TableText"/>
              <w:rPr>
                <w:sz w:val="16"/>
                <w:szCs w:val="16"/>
                <w:lang w:eastAsia="en-AU"/>
              </w:rPr>
            </w:pPr>
            <w:r w:rsidRPr="004A41E7">
              <w:rPr>
                <w:sz w:val="16"/>
                <w:szCs w:val="16"/>
                <w:lang w:eastAsia="en-AU"/>
              </w:rPr>
              <w:t>15.9342</w:t>
            </w:r>
          </w:p>
        </w:tc>
        <w:tc>
          <w:tcPr>
            <w:tcW w:w="840" w:type="dxa"/>
            <w:tcBorders>
              <w:top w:val="nil"/>
              <w:left w:val="nil"/>
              <w:bottom w:val="nil"/>
              <w:right w:val="nil"/>
            </w:tcBorders>
          </w:tcPr>
          <w:p w14:paraId="20006334" w14:textId="77777777" w:rsidR="00DC23ED" w:rsidRPr="004A41E7" w:rsidRDefault="00DC23ED" w:rsidP="00DC23ED">
            <w:pPr>
              <w:pStyle w:val="TableText"/>
              <w:rPr>
                <w:sz w:val="16"/>
                <w:szCs w:val="16"/>
                <w:lang w:eastAsia="en-AU"/>
              </w:rPr>
            </w:pPr>
            <w:r w:rsidRPr="004A41E7">
              <w:rPr>
                <w:sz w:val="16"/>
                <w:szCs w:val="16"/>
                <w:lang w:eastAsia="en-AU"/>
              </w:rPr>
              <w:t>15.9976</w:t>
            </w:r>
          </w:p>
        </w:tc>
        <w:tc>
          <w:tcPr>
            <w:tcW w:w="840" w:type="dxa"/>
            <w:tcBorders>
              <w:top w:val="nil"/>
              <w:left w:val="nil"/>
              <w:bottom w:val="nil"/>
              <w:right w:val="nil"/>
            </w:tcBorders>
          </w:tcPr>
          <w:p w14:paraId="49EA7704" w14:textId="77777777" w:rsidR="00DC23ED" w:rsidRPr="004A41E7" w:rsidRDefault="00DC23ED" w:rsidP="00DC23ED">
            <w:pPr>
              <w:pStyle w:val="TableText"/>
              <w:rPr>
                <w:sz w:val="16"/>
                <w:szCs w:val="16"/>
                <w:lang w:eastAsia="en-AU"/>
              </w:rPr>
            </w:pPr>
            <w:r w:rsidRPr="004A41E7">
              <w:rPr>
                <w:sz w:val="16"/>
                <w:szCs w:val="16"/>
                <w:lang w:eastAsia="en-AU"/>
              </w:rPr>
              <w:t>15.9976</w:t>
            </w:r>
          </w:p>
        </w:tc>
        <w:tc>
          <w:tcPr>
            <w:tcW w:w="840" w:type="dxa"/>
            <w:tcBorders>
              <w:top w:val="nil"/>
              <w:left w:val="nil"/>
              <w:bottom w:val="nil"/>
              <w:right w:val="nil"/>
            </w:tcBorders>
          </w:tcPr>
          <w:p w14:paraId="42E4A5FA" w14:textId="77777777" w:rsidR="00DC23ED" w:rsidRPr="004A41E7" w:rsidRDefault="00DC23ED" w:rsidP="00DC23ED">
            <w:pPr>
              <w:pStyle w:val="TableText"/>
              <w:rPr>
                <w:sz w:val="16"/>
                <w:szCs w:val="16"/>
                <w:lang w:eastAsia="en-AU"/>
              </w:rPr>
            </w:pPr>
            <w:r w:rsidRPr="004A41E7">
              <w:rPr>
                <w:sz w:val="16"/>
                <w:szCs w:val="16"/>
                <w:lang w:eastAsia="en-AU"/>
              </w:rPr>
              <w:t>15.9976</w:t>
            </w:r>
          </w:p>
        </w:tc>
        <w:tc>
          <w:tcPr>
            <w:tcW w:w="720" w:type="dxa"/>
            <w:tcBorders>
              <w:top w:val="nil"/>
              <w:left w:val="nil"/>
              <w:bottom w:val="nil"/>
              <w:right w:val="nil"/>
            </w:tcBorders>
          </w:tcPr>
          <w:p w14:paraId="58C03346" w14:textId="77777777" w:rsidR="00DC23ED" w:rsidRPr="004A41E7" w:rsidRDefault="00DC23ED" w:rsidP="00DC23ED">
            <w:pPr>
              <w:pStyle w:val="TableText"/>
              <w:rPr>
                <w:sz w:val="16"/>
                <w:szCs w:val="16"/>
                <w:lang w:eastAsia="en-AU"/>
              </w:rPr>
            </w:pPr>
            <w:r w:rsidRPr="004A41E7">
              <w:rPr>
                <w:sz w:val="16"/>
                <w:szCs w:val="16"/>
                <w:lang w:eastAsia="en-AU"/>
              </w:rPr>
              <w:t>16.0526</w:t>
            </w:r>
          </w:p>
        </w:tc>
      </w:tr>
      <w:tr w:rsidR="00DC23ED" w:rsidRPr="004A41E7" w14:paraId="7717A304" w14:textId="77777777">
        <w:trPr>
          <w:trHeight w:val="219"/>
        </w:trPr>
        <w:tc>
          <w:tcPr>
            <w:tcW w:w="1064" w:type="dxa"/>
            <w:tcBorders>
              <w:top w:val="nil"/>
              <w:left w:val="nil"/>
              <w:bottom w:val="nil"/>
              <w:right w:val="nil"/>
            </w:tcBorders>
          </w:tcPr>
          <w:p w14:paraId="0A897490"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26" w:type="dxa"/>
            <w:tcBorders>
              <w:top w:val="nil"/>
              <w:left w:val="nil"/>
              <w:bottom w:val="nil"/>
              <w:right w:val="nil"/>
            </w:tcBorders>
          </w:tcPr>
          <w:p w14:paraId="564964F8" w14:textId="77777777" w:rsidR="00DC23ED" w:rsidRPr="004A41E7" w:rsidRDefault="00DC23ED" w:rsidP="00DC23ED">
            <w:pPr>
              <w:pStyle w:val="TableText"/>
              <w:rPr>
                <w:sz w:val="16"/>
                <w:szCs w:val="16"/>
                <w:lang w:eastAsia="en-AU"/>
              </w:rPr>
            </w:pPr>
            <w:r w:rsidRPr="004A41E7">
              <w:rPr>
                <w:sz w:val="16"/>
                <w:szCs w:val="16"/>
                <w:lang w:eastAsia="en-AU"/>
              </w:rPr>
              <w:t>10.4135</w:t>
            </w:r>
          </w:p>
        </w:tc>
        <w:tc>
          <w:tcPr>
            <w:tcW w:w="882" w:type="dxa"/>
            <w:tcBorders>
              <w:top w:val="nil"/>
              <w:left w:val="nil"/>
              <w:bottom w:val="nil"/>
              <w:right w:val="nil"/>
            </w:tcBorders>
          </w:tcPr>
          <w:p w14:paraId="58B361D2" w14:textId="77777777" w:rsidR="00DC23ED" w:rsidRPr="004A41E7" w:rsidRDefault="00DC23ED" w:rsidP="00DC23ED">
            <w:pPr>
              <w:pStyle w:val="TableText"/>
              <w:rPr>
                <w:sz w:val="16"/>
                <w:szCs w:val="16"/>
                <w:lang w:eastAsia="en-AU"/>
              </w:rPr>
            </w:pPr>
            <w:r w:rsidRPr="004A41E7">
              <w:rPr>
                <w:sz w:val="16"/>
                <w:szCs w:val="16"/>
                <w:lang w:eastAsia="en-AU"/>
              </w:rPr>
              <w:t>10.4061</w:t>
            </w:r>
          </w:p>
        </w:tc>
        <w:tc>
          <w:tcPr>
            <w:tcW w:w="954" w:type="dxa"/>
            <w:tcBorders>
              <w:top w:val="nil"/>
              <w:left w:val="nil"/>
              <w:bottom w:val="nil"/>
              <w:right w:val="nil"/>
            </w:tcBorders>
          </w:tcPr>
          <w:p w14:paraId="74BCAC6C" w14:textId="77777777" w:rsidR="00DC23ED" w:rsidRPr="004A41E7" w:rsidRDefault="00DC23ED" w:rsidP="00DC23ED">
            <w:pPr>
              <w:pStyle w:val="TableText"/>
              <w:rPr>
                <w:sz w:val="16"/>
                <w:szCs w:val="16"/>
                <w:lang w:eastAsia="en-AU"/>
              </w:rPr>
            </w:pPr>
            <w:r w:rsidRPr="004A41E7">
              <w:rPr>
                <w:sz w:val="16"/>
                <w:szCs w:val="16"/>
                <w:lang w:eastAsia="en-AU"/>
              </w:rPr>
              <w:t>12.7000</w:t>
            </w:r>
          </w:p>
        </w:tc>
        <w:tc>
          <w:tcPr>
            <w:tcW w:w="840" w:type="dxa"/>
            <w:tcBorders>
              <w:top w:val="nil"/>
              <w:left w:val="nil"/>
              <w:bottom w:val="nil"/>
              <w:right w:val="nil"/>
            </w:tcBorders>
          </w:tcPr>
          <w:p w14:paraId="052FA419" w14:textId="77777777" w:rsidR="00DC23ED" w:rsidRPr="004A41E7" w:rsidRDefault="00DC23ED" w:rsidP="00DC23ED">
            <w:pPr>
              <w:pStyle w:val="TableText"/>
              <w:rPr>
                <w:sz w:val="16"/>
                <w:szCs w:val="16"/>
                <w:lang w:eastAsia="en-AU"/>
              </w:rPr>
            </w:pPr>
            <w:r w:rsidRPr="004A41E7">
              <w:rPr>
                <w:sz w:val="16"/>
                <w:szCs w:val="16"/>
                <w:lang w:eastAsia="en-AU"/>
              </w:rPr>
              <w:t>13.0608</w:t>
            </w:r>
          </w:p>
        </w:tc>
        <w:tc>
          <w:tcPr>
            <w:tcW w:w="840" w:type="dxa"/>
            <w:tcBorders>
              <w:top w:val="nil"/>
              <w:left w:val="nil"/>
              <w:bottom w:val="nil"/>
              <w:right w:val="nil"/>
            </w:tcBorders>
          </w:tcPr>
          <w:p w14:paraId="0FB7061D" w14:textId="77777777" w:rsidR="00DC23ED" w:rsidRPr="004A41E7" w:rsidRDefault="00DC23ED" w:rsidP="00DC23ED">
            <w:pPr>
              <w:pStyle w:val="TableText"/>
              <w:rPr>
                <w:sz w:val="16"/>
                <w:szCs w:val="16"/>
                <w:lang w:eastAsia="en-AU"/>
              </w:rPr>
            </w:pPr>
            <w:r w:rsidRPr="004A41E7">
              <w:rPr>
                <w:sz w:val="16"/>
                <w:szCs w:val="16"/>
                <w:lang w:eastAsia="en-AU"/>
              </w:rPr>
              <w:t>13.0529</w:t>
            </w:r>
          </w:p>
        </w:tc>
        <w:tc>
          <w:tcPr>
            <w:tcW w:w="840" w:type="dxa"/>
            <w:tcBorders>
              <w:top w:val="nil"/>
              <w:left w:val="nil"/>
              <w:bottom w:val="nil"/>
              <w:right w:val="nil"/>
            </w:tcBorders>
          </w:tcPr>
          <w:p w14:paraId="7B722E65" w14:textId="77777777" w:rsidR="00DC23ED" w:rsidRPr="004A41E7" w:rsidRDefault="00DC23ED" w:rsidP="00DC23ED">
            <w:pPr>
              <w:pStyle w:val="TableText"/>
              <w:rPr>
                <w:sz w:val="16"/>
                <w:szCs w:val="16"/>
                <w:lang w:eastAsia="en-AU"/>
              </w:rPr>
            </w:pPr>
            <w:r w:rsidRPr="004A41E7">
              <w:rPr>
                <w:sz w:val="16"/>
                <w:szCs w:val="16"/>
                <w:lang w:eastAsia="en-AU"/>
              </w:rPr>
              <w:t>15.6728</w:t>
            </w:r>
          </w:p>
        </w:tc>
        <w:tc>
          <w:tcPr>
            <w:tcW w:w="840" w:type="dxa"/>
            <w:tcBorders>
              <w:top w:val="nil"/>
              <w:left w:val="nil"/>
              <w:bottom w:val="nil"/>
              <w:right w:val="nil"/>
            </w:tcBorders>
          </w:tcPr>
          <w:p w14:paraId="666ACACE" w14:textId="77777777" w:rsidR="00DC23ED" w:rsidRPr="004A41E7" w:rsidRDefault="00DC23ED" w:rsidP="00DC23ED">
            <w:pPr>
              <w:pStyle w:val="TableText"/>
              <w:rPr>
                <w:sz w:val="16"/>
                <w:szCs w:val="16"/>
                <w:lang w:eastAsia="en-AU"/>
              </w:rPr>
            </w:pPr>
            <w:r w:rsidRPr="004A41E7">
              <w:rPr>
                <w:sz w:val="16"/>
                <w:szCs w:val="16"/>
                <w:lang w:eastAsia="en-AU"/>
              </w:rPr>
              <w:t>15.9604</w:t>
            </w:r>
          </w:p>
        </w:tc>
        <w:tc>
          <w:tcPr>
            <w:tcW w:w="720" w:type="dxa"/>
            <w:tcBorders>
              <w:top w:val="nil"/>
              <w:left w:val="nil"/>
              <w:bottom w:val="nil"/>
              <w:right w:val="nil"/>
            </w:tcBorders>
          </w:tcPr>
          <w:p w14:paraId="29F33341" w14:textId="77777777" w:rsidR="00DC23ED" w:rsidRPr="004A41E7" w:rsidRDefault="00DC23ED" w:rsidP="00DC23ED">
            <w:pPr>
              <w:pStyle w:val="TableText"/>
              <w:rPr>
                <w:sz w:val="16"/>
                <w:szCs w:val="16"/>
                <w:lang w:eastAsia="en-AU"/>
              </w:rPr>
            </w:pPr>
            <w:r w:rsidRPr="004A41E7">
              <w:rPr>
                <w:sz w:val="16"/>
                <w:szCs w:val="16"/>
                <w:lang w:eastAsia="en-AU"/>
              </w:rPr>
              <w:t>15.9503</w:t>
            </w:r>
          </w:p>
        </w:tc>
        <w:tc>
          <w:tcPr>
            <w:tcW w:w="840" w:type="dxa"/>
            <w:tcBorders>
              <w:top w:val="nil"/>
              <w:left w:val="nil"/>
              <w:bottom w:val="nil"/>
              <w:right w:val="nil"/>
            </w:tcBorders>
          </w:tcPr>
          <w:p w14:paraId="72020619" w14:textId="77777777" w:rsidR="00DC23ED" w:rsidRPr="004A41E7" w:rsidRDefault="00DC23ED" w:rsidP="00DC23ED">
            <w:pPr>
              <w:pStyle w:val="TableText"/>
              <w:rPr>
                <w:sz w:val="16"/>
                <w:szCs w:val="16"/>
                <w:lang w:eastAsia="en-AU"/>
              </w:rPr>
            </w:pPr>
            <w:r w:rsidRPr="004A41E7">
              <w:rPr>
                <w:sz w:val="16"/>
                <w:szCs w:val="16"/>
                <w:lang w:eastAsia="en-AU"/>
              </w:rPr>
              <w:t>15.9396</w:t>
            </w:r>
          </w:p>
        </w:tc>
        <w:tc>
          <w:tcPr>
            <w:tcW w:w="960" w:type="dxa"/>
            <w:tcBorders>
              <w:top w:val="nil"/>
              <w:left w:val="nil"/>
              <w:bottom w:val="nil"/>
              <w:right w:val="nil"/>
            </w:tcBorders>
          </w:tcPr>
          <w:p w14:paraId="52B0E3D8" w14:textId="77777777" w:rsidR="00DC23ED" w:rsidRPr="004A41E7" w:rsidRDefault="00DC23ED" w:rsidP="00DC23ED">
            <w:pPr>
              <w:pStyle w:val="TableText"/>
              <w:rPr>
                <w:sz w:val="16"/>
                <w:szCs w:val="16"/>
                <w:lang w:eastAsia="en-AU"/>
              </w:rPr>
            </w:pPr>
            <w:r w:rsidRPr="004A41E7">
              <w:rPr>
                <w:sz w:val="16"/>
                <w:szCs w:val="16"/>
                <w:lang w:eastAsia="en-AU"/>
              </w:rPr>
              <w:t>16.1758</w:t>
            </w:r>
          </w:p>
        </w:tc>
        <w:tc>
          <w:tcPr>
            <w:tcW w:w="720" w:type="dxa"/>
            <w:tcBorders>
              <w:top w:val="nil"/>
              <w:left w:val="nil"/>
              <w:bottom w:val="nil"/>
              <w:right w:val="nil"/>
            </w:tcBorders>
          </w:tcPr>
          <w:p w14:paraId="6721AB8F" w14:textId="77777777" w:rsidR="00DC23ED" w:rsidRPr="004A41E7" w:rsidRDefault="00DC23ED" w:rsidP="00DC23ED">
            <w:pPr>
              <w:pStyle w:val="TableText"/>
              <w:rPr>
                <w:sz w:val="16"/>
                <w:szCs w:val="16"/>
                <w:lang w:eastAsia="en-AU"/>
              </w:rPr>
            </w:pPr>
            <w:r w:rsidRPr="004A41E7">
              <w:rPr>
                <w:sz w:val="16"/>
                <w:szCs w:val="16"/>
                <w:lang w:eastAsia="en-AU"/>
              </w:rPr>
              <w:t>16.1615</w:t>
            </w:r>
          </w:p>
        </w:tc>
        <w:tc>
          <w:tcPr>
            <w:tcW w:w="840" w:type="dxa"/>
            <w:tcBorders>
              <w:top w:val="nil"/>
              <w:left w:val="nil"/>
              <w:bottom w:val="nil"/>
              <w:right w:val="nil"/>
            </w:tcBorders>
          </w:tcPr>
          <w:p w14:paraId="11BF81D7" w14:textId="77777777" w:rsidR="00DC23ED" w:rsidRPr="004A41E7" w:rsidRDefault="00DC23ED" w:rsidP="00DC23ED">
            <w:pPr>
              <w:pStyle w:val="TableText"/>
              <w:rPr>
                <w:sz w:val="16"/>
                <w:szCs w:val="16"/>
                <w:lang w:eastAsia="en-AU"/>
              </w:rPr>
            </w:pPr>
            <w:r w:rsidRPr="004A41E7">
              <w:rPr>
                <w:sz w:val="16"/>
                <w:szCs w:val="16"/>
                <w:lang w:eastAsia="en-AU"/>
              </w:rPr>
              <w:t>16.1466</w:t>
            </w:r>
          </w:p>
        </w:tc>
        <w:tc>
          <w:tcPr>
            <w:tcW w:w="840" w:type="dxa"/>
            <w:tcBorders>
              <w:top w:val="nil"/>
              <w:left w:val="nil"/>
              <w:bottom w:val="nil"/>
              <w:right w:val="nil"/>
            </w:tcBorders>
          </w:tcPr>
          <w:p w14:paraId="7AE4D65D" w14:textId="77777777" w:rsidR="00DC23ED" w:rsidRPr="004A41E7" w:rsidRDefault="00DC23ED" w:rsidP="00DC23ED">
            <w:pPr>
              <w:pStyle w:val="TableText"/>
              <w:rPr>
                <w:sz w:val="16"/>
                <w:szCs w:val="16"/>
                <w:lang w:eastAsia="en-AU"/>
              </w:rPr>
            </w:pPr>
            <w:r w:rsidRPr="004A41E7">
              <w:rPr>
                <w:sz w:val="16"/>
                <w:szCs w:val="16"/>
                <w:lang w:eastAsia="en-AU"/>
              </w:rPr>
              <w:t>16.2302</w:t>
            </w:r>
          </w:p>
        </w:tc>
        <w:tc>
          <w:tcPr>
            <w:tcW w:w="840" w:type="dxa"/>
            <w:tcBorders>
              <w:top w:val="nil"/>
              <w:left w:val="nil"/>
              <w:bottom w:val="nil"/>
              <w:right w:val="nil"/>
            </w:tcBorders>
          </w:tcPr>
          <w:p w14:paraId="3800B601" w14:textId="77777777" w:rsidR="00DC23ED" w:rsidRPr="004A41E7" w:rsidRDefault="00DC23ED" w:rsidP="00DC23ED">
            <w:pPr>
              <w:pStyle w:val="TableText"/>
              <w:rPr>
                <w:sz w:val="16"/>
                <w:szCs w:val="16"/>
                <w:lang w:eastAsia="en-AU"/>
              </w:rPr>
            </w:pPr>
            <w:r w:rsidRPr="004A41E7">
              <w:rPr>
                <w:sz w:val="16"/>
                <w:szCs w:val="16"/>
                <w:lang w:eastAsia="en-AU"/>
              </w:rPr>
              <w:t>16.2302</w:t>
            </w:r>
          </w:p>
        </w:tc>
        <w:tc>
          <w:tcPr>
            <w:tcW w:w="840" w:type="dxa"/>
            <w:tcBorders>
              <w:top w:val="nil"/>
              <w:left w:val="nil"/>
              <w:bottom w:val="nil"/>
              <w:right w:val="nil"/>
            </w:tcBorders>
          </w:tcPr>
          <w:p w14:paraId="0E5326E6" w14:textId="77777777" w:rsidR="00DC23ED" w:rsidRPr="004A41E7" w:rsidRDefault="00DC23ED" w:rsidP="00DC23ED">
            <w:pPr>
              <w:pStyle w:val="TableText"/>
              <w:rPr>
                <w:sz w:val="16"/>
                <w:szCs w:val="16"/>
                <w:lang w:eastAsia="en-AU"/>
              </w:rPr>
            </w:pPr>
            <w:r w:rsidRPr="004A41E7">
              <w:rPr>
                <w:sz w:val="16"/>
                <w:szCs w:val="16"/>
                <w:lang w:eastAsia="en-AU"/>
              </w:rPr>
              <w:t>16.2302</w:t>
            </w:r>
          </w:p>
        </w:tc>
        <w:tc>
          <w:tcPr>
            <w:tcW w:w="720" w:type="dxa"/>
            <w:tcBorders>
              <w:top w:val="nil"/>
              <w:left w:val="nil"/>
              <w:bottom w:val="nil"/>
              <w:right w:val="nil"/>
            </w:tcBorders>
          </w:tcPr>
          <w:p w14:paraId="2707F390" w14:textId="77777777" w:rsidR="00DC23ED" w:rsidRPr="004A41E7" w:rsidRDefault="00DC23ED" w:rsidP="00DC23ED">
            <w:pPr>
              <w:pStyle w:val="TableText"/>
              <w:rPr>
                <w:sz w:val="16"/>
                <w:szCs w:val="16"/>
                <w:lang w:eastAsia="en-AU"/>
              </w:rPr>
            </w:pPr>
            <w:r w:rsidRPr="004A41E7">
              <w:rPr>
                <w:sz w:val="16"/>
                <w:szCs w:val="16"/>
                <w:lang w:eastAsia="en-AU"/>
              </w:rPr>
              <w:t>16.3023</w:t>
            </w:r>
          </w:p>
        </w:tc>
      </w:tr>
      <w:tr w:rsidR="00DC23ED" w:rsidRPr="004A41E7" w14:paraId="7CD15E38" w14:textId="77777777">
        <w:trPr>
          <w:trHeight w:val="219"/>
        </w:trPr>
        <w:tc>
          <w:tcPr>
            <w:tcW w:w="1064" w:type="dxa"/>
            <w:tcBorders>
              <w:top w:val="nil"/>
              <w:left w:val="nil"/>
              <w:bottom w:val="nil"/>
              <w:right w:val="nil"/>
            </w:tcBorders>
          </w:tcPr>
          <w:p w14:paraId="60D5CA23"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26" w:type="dxa"/>
            <w:tcBorders>
              <w:top w:val="nil"/>
              <w:left w:val="nil"/>
              <w:bottom w:val="nil"/>
              <w:right w:val="nil"/>
            </w:tcBorders>
          </w:tcPr>
          <w:p w14:paraId="04B879F5" w14:textId="77777777" w:rsidR="00DC23ED" w:rsidRPr="004A41E7" w:rsidRDefault="00DC23ED" w:rsidP="00DC23ED">
            <w:pPr>
              <w:pStyle w:val="TableText"/>
              <w:rPr>
                <w:sz w:val="16"/>
                <w:szCs w:val="16"/>
                <w:lang w:eastAsia="en-AU"/>
              </w:rPr>
            </w:pPr>
            <w:r w:rsidRPr="004A41E7">
              <w:rPr>
                <w:sz w:val="16"/>
                <w:szCs w:val="16"/>
                <w:lang w:eastAsia="en-AU"/>
              </w:rPr>
              <w:t>10.3724</w:t>
            </w:r>
          </w:p>
        </w:tc>
        <w:tc>
          <w:tcPr>
            <w:tcW w:w="882" w:type="dxa"/>
            <w:tcBorders>
              <w:top w:val="nil"/>
              <w:left w:val="nil"/>
              <w:bottom w:val="nil"/>
              <w:right w:val="nil"/>
            </w:tcBorders>
          </w:tcPr>
          <w:p w14:paraId="342B6C4B" w14:textId="77777777" w:rsidR="00DC23ED" w:rsidRPr="004A41E7" w:rsidRDefault="00DC23ED" w:rsidP="00DC23ED">
            <w:pPr>
              <w:pStyle w:val="TableText"/>
              <w:rPr>
                <w:sz w:val="16"/>
                <w:szCs w:val="16"/>
                <w:lang w:eastAsia="en-AU"/>
              </w:rPr>
            </w:pPr>
            <w:r w:rsidRPr="004A41E7">
              <w:rPr>
                <w:sz w:val="16"/>
                <w:szCs w:val="16"/>
                <w:lang w:eastAsia="en-AU"/>
              </w:rPr>
              <w:t>10.3648</w:t>
            </w:r>
          </w:p>
        </w:tc>
        <w:tc>
          <w:tcPr>
            <w:tcW w:w="954" w:type="dxa"/>
            <w:tcBorders>
              <w:top w:val="nil"/>
              <w:left w:val="nil"/>
              <w:bottom w:val="nil"/>
              <w:right w:val="nil"/>
            </w:tcBorders>
          </w:tcPr>
          <w:p w14:paraId="00E64D3F" w14:textId="77777777" w:rsidR="00DC23ED" w:rsidRPr="004A41E7" w:rsidRDefault="00DC23ED" w:rsidP="00DC23ED">
            <w:pPr>
              <w:pStyle w:val="TableText"/>
              <w:rPr>
                <w:sz w:val="16"/>
                <w:szCs w:val="16"/>
                <w:lang w:eastAsia="en-AU"/>
              </w:rPr>
            </w:pPr>
            <w:r w:rsidRPr="004A41E7">
              <w:rPr>
                <w:sz w:val="16"/>
                <w:szCs w:val="16"/>
                <w:lang w:eastAsia="en-AU"/>
              </w:rPr>
              <w:t>12.7330</w:t>
            </w:r>
          </w:p>
        </w:tc>
        <w:tc>
          <w:tcPr>
            <w:tcW w:w="840" w:type="dxa"/>
            <w:tcBorders>
              <w:top w:val="nil"/>
              <w:left w:val="nil"/>
              <w:bottom w:val="nil"/>
              <w:right w:val="nil"/>
            </w:tcBorders>
          </w:tcPr>
          <w:p w14:paraId="1E2E0EC1" w14:textId="77777777" w:rsidR="00DC23ED" w:rsidRPr="004A41E7" w:rsidRDefault="00DC23ED" w:rsidP="00DC23ED">
            <w:pPr>
              <w:pStyle w:val="TableText"/>
              <w:rPr>
                <w:sz w:val="16"/>
                <w:szCs w:val="16"/>
                <w:lang w:eastAsia="en-AU"/>
              </w:rPr>
            </w:pPr>
            <w:r w:rsidRPr="004A41E7">
              <w:rPr>
                <w:sz w:val="16"/>
                <w:szCs w:val="16"/>
                <w:lang w:eastAsia="en-AU"/>
              </w:rPr>
              <w:t>13.1334</w:t>
            </w:r>
          </w:p>
        </w:tc>
        <w:tc>
          <w:tcPr>
            <w:tcW w:w="840" w:type="dxa"/>
            <w:tcBorders>
              <w:top w:val="nil"/>
              <w:left w:val="nil"/>
              <w:bottom w:val="nil"/>
              <w:right w:val="nil"/>
            </w:tcBorders>
          </w:tcPr>
          <w:p w14:paraId="67F8C3AD" w14:textId="77777777" w:rsidR="00DC23ED" w:rsidRPr="004A41E7" w:rsidRDefault="00DC23ED" w:rsidP="00DC23ED">
            <w:pPr>
              <w:pStyle w:val="TableText"/>
              <w:rPr>
                <w:sz w:val="16"/>
                <w:szCs w:val="16"/>
                <w:lang w:eastAsia="en-AU"/>
              </w:rPr>
            </w:pPr>
            <w:r w:rsidRPr="004A41E7">
              <w:rPr>
                <w:sz w:val="16"/>
                <w:szCs w:val="16"/>
                <w:lang w:eastAsia="en-AU"/>
              </w:rPr>
              <w:t>13.1255</w:t>
            </w:r>
          </w:p>
        </w:tc>
        <w:tc>
          <w:tcPr>
            <w:tcW w:w="840" w:type="dxa"/>
            <w:tcBorders>
              <w:top w:val="nil"/>
              <w:left w:val="nil"/>
              <w:bottom w:val="nil"/>
              <w:right w:val="nil"/>
            </w:tcBorders>
          </w:tcPr>
          <w:p w14:paraId="4D77A6B7" w14:textId="77777777" w:rsidR="00DC23ED" w:rsidRPr="004A41E7" w:rsidRDefault="00DC23ED" w:rsidP="00DC23ED">
            <w:pPr>
              <w:pStyle w:val="TableText"/>
              <w:rPr>
                <w:sz w:val="16"/>
                <w:szCs w:val="16"/>
                <w:lang w:eastAsia="en-AU"/>
              </w:rPr>
            </w:pPr>
            <w:r w:rsidRPr="004A41E7">
              <w:rPr>
                <w:sz w:val="16"/>
                <w:szCs w:val="16"/>
                <w:lang w:eastAsia="en-AU"/>
              </w:rPr>
              <w:t>15.8217</w:t>
            </w:r>
          </w:p>
        </w:tc>
        <w:tc>
          <w:tcPr>
            <w:tcW w:w="840" w:type="dxa"/>
            <w:tcBorders>
              <w:top w:val="nil"/>
              <w:left w:val="nil"/>
              <w:bottom w:val="nil"/>
              <w:right w:val="nil"/>
            </w:tcBorders>
          </w:tcPr>
          <w:p w14:paraId="02439AFE" w14:textId="77777777" w:rsidR="00DC23ED" w:rsidRPr="004A41E7" w:rsidRDefault="00DC23ED" w:rsidP="00DC23ED">
            <w:pPr>
              <w:pStyle w:val="TableText"/>
              <w:rPr>
                <w:sz w:val="16"/>
                <w:szCs w:val="16"/>
                <w:lang w:eastAsia="en-AU"/>
              </w:rPr>
            </w:pPr>
            <w:r w:rsidRPr="004A41E7">
              <w:rPr>
                <w:sz w:val="16"/>
                <w:szCs w:val="16"/>
                <w:lang w:eastAsia="en-AU"/>
              </w:rPr>
              <w:t>16.1414</w:t>
            </w:r>
          </w:p>
        </w:tc>
        <w:tc>
          <w:tcPr>
            <w:tcW w:w="720" w:type="dxa"/>
            <w:tcBorders>
              <w:top w:val="nil"/>
              <w:left w:val="nil"/>
              <w:bottom w:val="nil"/>
              <w:right w:val="nil"/>
            </w:tcBorders>
          </w:tcPr>
          <w:p w14:paraId="769DB3F3" w14:textId="77777777" w:rsidR="00DC23ED" w:rsidRPr="004A41E7" w:rsidRDefault="00DC23ED" w:rsidP="00DC23ED">
            <w:pPr>
              <w:pStyle w:val="TableText"/>
              <w:rPr>
                <w:sz w:val="16"/>
                <w:szCs w:val="16"/>
                <w:lang w:eastAsia="en-AU"/>
              </w:rPr>
            </w:pPr>
            <w:r w:rsidRPr="004A41E7">
              <w:rPr>
                <w:sz w:val="16"/>
                <w:szCs w:val="16"/>
                <w:lang w:eastAsia="en-AU"/>
              </w:rPr>
              <w:t>16.1314</w:t>
            </w:r>
          </w:p>
        </w:tc>
        <w:tc>
          <w:tcPr>
            <w:tcW w:w="840" w:type="dxa"/>
            <w:tcBorders>
              <w:top w:val="nil"/>
              <w:left w:val="nil"/>
              <w:bottom w:val="nil"/>
              <w:right w:val="nil"/>
            </w:tcBorders>
          </w:tcPr>
          <w:p w14:paraId="1B0D5B88" w14:textId="77777777" w:rsidR="00DC23ED" w:rsidRPr="004A41E7" w:rsidRDefault="00DC23ED" w:rsidP="00DC23ED">
            <w:pPr>
              <w:pStyle w:val="TableText"/>
              <w:rPr>
                <w:sz w:val="16"/>
                <w:szCs w:val="16"/>
                <w:lang w:eastAsia="en-AU"/>
              </w:rPr>
            </w:pPr>
            <w:r w:rsidRPr="004A41E7">
              <w:rPr>
                <w:sz w:val="16"/>
                <w:szCs w:val="16"/>
                <w:lang w:eastAsia="en-AU"/>
              </w:rPr>
              <w:t>16.1207</w:t>
            </w:r>
          </w:p>
        </w:tc>
        <w:tc>
          <w:tcPr>
            <w:tcW w:w="960" w:type="dxa"/>
            <w:tcBorders>
              <w:top w:val="nil"/>
              <w:left w:val="nil"/>
              <w:bottom w:val="nil"/>
              <w:right w:val="nil"/>
            </w:tcBorders>
          </w:tcPr>
          <w:p w14:paraId="6A7D2A53" w14:textId="77777777" w:rsidR="00DC23ED" w:rsidRPr="004A41E7" w:rsidRDefault="00DC23ED" w:rsidP="00DC23ED">
            <w:pPr>
              <w:pStyle w:val="TableText"/>
              <w:rPr>
                <w:sz w:val="16"/>
                <w:szCs w:val="16"/>
                <w:lang w:eastAsia="en-AU"/>
              </w:rPr>
            </w:pPr>
            <w:r w:rsidRPr="004A41E7">
              <w:rPr>
                <w:sz w:val="16"/>
                <w:szCs w:val="16"/>
                <w:lang w:eastAsia="en-AU"/>
              </w:rPr>
              <w:t>16.4094</w:t>
            </w:r>
          </w:p>
        </w:tc>
        <w:tc>
          <w:tcPr>
            <w:tcW w:w="720" w:type="dxa"/>
            <w:tcBorders>
              <w:top w:val="nil"/>
              <w:left w:val="nil"/>
              <w:bottom w:val="nil"/>
              <w:right w:val="nil"/>
            </w:tcBorders>
          </w:tcPr>
          <w:p w14:paraId="5ECD9BA6" w14:textId="77777777" w:rsidR="00DC23ED" w:rsidRPr="004A41E7" w:rsidRDefault="00DC23ED" w:rsidP="00DC23ED">
            <w:pPr>
              <w:pStyle w:val="TableText"/>
              <w:rPr>
                <w:sz w:val="16"/>
                <w:szCs w:val="16"/>
                <w:lang w:eastAsia="en-AU"/>
              </w:rPr>
            </w:pPr>
            <w:r w:rsidRPr="004A41E7">
              <w:rPr>
                <w:sz w:val="16"/>
                <w:szCs w:val="16"/>
                <w:lang w:eastAsia="en-AU"/>
              </w:rPr>
              <w:t>16.3952</w:t>
            </w:r>
          </w:p>
        </w:tc>
        <w:tc>
          <w:tcPr>
            <w:tcW w:w="840" w:type="dxa"/>
            <w:tcBorders>
              <w:top w:val="nil"/>
              <w:left w:val="nil"/>
              <w:bottom w:val="nil"/>
              <w:right w:val="nil"/>
            </w:tcBorders>
          </w:tcPr>
          <w:p w14:paraId="10D925EB" w14:textId="77777777" w:rsidR="00DC23ED" w:rsidRPr="004A41E7" w:rsidRDefault="00DC23ED" w:rsidP="00DC23ED">
            <w:pPr>
              <w:pStyle w:val="TableText"/>
              <w:rPr>
                <w:sz w:val="16"/>
                <w:szCs w:val="16"/>
                <w:lang w:eastAsia="en-AU"/>
              </w:rPr>
            </w:pPr>
            <w:r w:rsidRPr="004A41E7">
              <w:rPr>
                <w:sz w:val="16"/>
                <w:szCs w:val="16"/>
                <w:lang w:eastAsia="en-AU"/>
              </w:rPr>
              <w:t>16.3803</w:t>
            </w:r>
          </w:p>
        </w:tc>
        <w:tc>
          <w:tcPr>
            <w:tcW w:w="840" w:type="dxa"/>
            <w:tcBorders>
              <w:top w:val="nil"/>
              <w:left w:val="nil"/>
              <w:bottom w:val="nil"/>
              <w:right w:val="nil"/>
            </w:tcBorders>
          </w:tcPr>
          <w:p w14:paraId="75907073" w14:textId="77777777" w:rsidR="00DC23ED" w:rsidRPr="004A41E7" w:rsidRDefault="00DC23ED" w:rsidP="00DC23ED">
            <w:pPr>
              <w:pStyle w:val="TableText"/>
              <w:rPr>
                <w:sz w:val="16"/>
                <w:szCs w:val="16"/>
                <w:lang w:eastAsia="en-AU"/>
              </w:rPr>
            </w:pPr>
            <w:r w:rsidRPr="004A41E7">
              <w:rPr>
                <w:sz w:val="16"/>
                <w:szCs w:val="16"/>
                <w:lang w:eastAsia="en-AU"/>
              </w:rPr>
              <w:t>16.4816</w:t>
            </w:r>
          </w:p>
        </w:tc>
        <w:tc>
          <w:tcPr>
            <w:tcW w:w="840" w:type="dxa"/>
            <w:tcBorders>
              <w:top w:val="nil"/>
              <w:left w:val="nil"/>
              <w:bottom w:val="nil"/>
              <w:right w:val="nil"/>
            </w:tcBorders>
          </w:tcPr>
          <w:p w14:paraId="4136E1F1" w14:textId="77777777" w:rsidR="00DC23ED" w:rsidRPr="004A41E7" w:rsidRDefault="00DC23ED" w:rsidP="00DC23ED">
            <w:pPr>
              <w:pStyle w:val="TableText"/>
              <w:rPr>
                <w:sz w:val="16"/>
                <w:szCs w:val="16"/>
                <w:lang w:eastAsia="en-AU"/>
              </w:rPr>
            </w:pPr>
            <w:r w:rsidRPr="004A41E7">
              <w:rPr>
                <w:sz w:val="16"/>
                <w:szCs w:val="16"/>
                <w:lang w:eastAsia="en-AU"/>
              </w:rPr>
              <w:t>16.4816</w:t>
            </w:r>
          </w:p>
        </w:tc>
        <w:tc>
          <w:tcPr>
            <w:tcW w:w="840" w:type="dxa"/>
            <w:tcBorders>
              <w:top w:val="nil"/>
              <w:left w:val="nil"/>
              <w:bottom w:val="nil"/>
              <w:right w:val="nil"/>
            </w:tcBorders>
          </w:tcPr>
          <w:p w14:paraId="71869F42" w14:textId="77777777" w:rsidR="00DC23ED" w:rsidRPr="004A41E7" w:rsidRDefault="00DC23ED" w:rsidP="00DC23ED">
            <w:pPr>
              <w:pStyle w:val="TableText"/>
              <w:rPr>
                <w:sz w:val="16"/>
                <w:szCs w:val="16"/>
                <w:lang w:eastAsia="en-AU"/>
              </w:rPr>
            </w:pPr>
            <w:r w:rsidRPr="004A41E7">
              <w:rPr>
                <w:sz w:val="16"/>
                <w:szCs w:val="16"/>
                <w:lang w:eastAsia="en-AU"/>
              </w:rPr>
              <w:t>16.4816</w:t>
            </w:r>
          </w:p>
        </w:tc>
        <w:tc>
          <w:tcPr>
            <w:tcW w:w="720" w:type="dxa"/>
            <w:tcBorders>
              <w:top w:val="nil"/>
              <w:left w:val="nil"/>
              <w:bottom w:val="nil"/>
              <w:right w:val="nil"/>
            </w:tcBorders>
          </w:tcPr>
          <w:p w14:paraId="54989678" w14:textId="77777777" w:rsidR="00DC23ED" w:rsidRPr="004A41E7" w:rsidRDefault="00DC23ED" w:rsidP="00DC23ED">
            <w:pPr>
              <w:pStyle w:val="TableText"/>
              <w:rPr>
                <w:sz w:val="16"/>
                <w:szCs w:val="16"/>
                <w:lang w:eastAsia="en-AU"/>
              </w:rPr>
            </w:pPr>
            <w:r w:rsidRPr="004A41E7">
              <w:rPr>
                <w:sz w:val="16"/>
                <w:szCs w:val="16"/>
                <w:lang w:eastAsia="en-AU"/>
              </w:rPr>
              <w:t>16.5688</w:t>
            </w:r>
          </w:p>
        </w:tc>
      </w:tr>
      <w:tr w:rsidR="00DC23ED" w:rsidRPr="004A41E7" w14:paraId="24DB287C" w14:textId="77777777">
        <w:trPr>
          <w:trHeight w:val="219"/>
        </w:trPr>
        <w:tc>
          <w:tcPr>
            <w:tcW w:w="1064" w:type="dxa"/>
            <w:tcBorders>
              <w:top w:val="nil"/>
              <w:left w:val="nil"/>
              <w:bottom w:val="nil"/>
              <w:right w:val="nil"/>
            </w:tcBorders>
          </w:tcPr>
          <w:p w14:paraId="07188860"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26" w:type="dxa"/>
            <w:tcBorders>
              <w:top w:val="nil"/>
              <w:left w:val="nil"/>
              <w:bottom w:val="nil"/>
              <w:right w:val="nil"/>
            </w:tcBorders>
          </w:tcPr>
          <w:p w14:paraId="5334926E" w14:textId="77777777" w:rsidR="00DC23ED" w:rsidRPr="004A41E7" w:rsidRDefault="00DC23ED" w:rsidP="00DC23ED">
            <w:pPr>
              <w:pStyle w:val="TableText"/>
              <w:rPr>
                <w:sz w:val="16"/>
                <w:szCs w:val="16"/>
                <w:lang w:eastAsia="en-AU"/>
              </w:rPr>
            </w:pPr>
            <w:r w:rsidRPr="004A41E7">
              <w:rPr>
                <w:sz w:val="16"/>
                <w:szCs w:val="16"/>
                <w:lang w:eastAsia="en-AU"/>
              </w:rPr>
              <w:t>10.1910</w:t>
            </w:r>
          </w:p>
        </w:tc>
        <w:tc>
          <w:tcPr>
            <w:tcW w:w="882" w:type="dxa"/>
            <w:tcBorders>
              <w:top w:val="nil"/>
              <w:left w:val="nil"/>
              <w:bottom w:val="nil"/>
              <w:right w:val="nil"/>
            </w:tcBorders>
          </w:tcPr>
          <w:p w14:paraId="22E271B6" w14:textId="77777777" w:rsidR="00DC23ED" w:rsidRPr="004A41E7" w:rsidRDefault="00DC23ED" w:rsidP="00DC23ED">
            <w:pPr>
              <w:pStyle w:val="TableText"/>
              <w:rPr>
                <w:sz w:val="16"/>
                <w:szCs w:val="16"/>
                <w:lang w:eastAsia="en-AU"/>
              </w:rPr>
            </w:pPr>
            <w:r w:rsidRPr="004A41E7">
              <w:rPr>
                <w:sz w:val="16"/>
                <w:szCs w:val="16"/>
                <w:lang w:eastAsia="en-AU"/>
              </w:rPr>
              <w:t>10.1827</w:t>
            </w:r>
          </w:p>
        </w:tc>
        <w:tc>
          <w:tcPr>
            <w:tcW w:w="954" w:type="dxa"/>
            <w:tcBorders>
              <w:top w:val="nil"/>
              <w:left w:val="nil"/>
              <w:bottom w:val="nil"/>
              <w:right w:val="nil"/>
            </w:tcBorders>
          </w:tcPr>
          <w:p w14:paraId="64310E3C" w14:textId="77777777" w:rsidR="00DC23ED" w:rsidRPr="004A41E7" w:rsidRDefault="00DC23ED" w:rsidP="00DC23ED">
            <w:pPr>
              <w:pStyle w:val="TableText"/>
              <w:rPr>
                <w:sz w:val="16"/>
                <w:szCs w:val="16"/>
                <w:lang w:eastAsia="en-AU"/>
              </w:rPr>
            </w:pPr>
            <w:r w:rsidRPr="004A41E7">
              <w:rPr>
                <w:sz w:val="16"/>
                <w:szCs w:val="16"/>
                <w:lang w:eastAsia="en-AU"/>
              </w:rPr>
              <w:t>12.6426</w:t>
            </w:r>
          </w:p>
        </w:tc>
        <w:tc>
          <w:tcPr>
            <w:tcW w:w="840" w:type="dxa"/>
            <w:tcBorders>
              <w:top w:val="nil"/>
              <w:left w:val="nil"/>
              <w:bottom w:val="nil"/>
              <w:right w:val="nil"/>
            </w:tcBorders>
          </w:tcPr>
          <w:p w14:paraId="48FBF9B3" w14:textId="77777777" w:rsidR="00DC23ED" w:rsidRPr="004A41E7" w:rsidRDefault="00DC23ED" w:rsidP="00DC23ED">
            <w:pPr>
              <w:pStyle w:val="TableText"/>
              <w:rPr>
                <w:sz w:val="16"/>
                <w:szCs w:val="16"/>
                <w:lang w:eastAsia="en-AU"/>
              </w:rPr>
            </w:pPr>
            <w:r w:rsidRPr="004A41E7">
              <w:rPr>
                <w:sz w:val="16"/>
                <w:szCs w:val="16"/>
                <w:lang w:eastAsia="en-AU"/>
              </w:rPr>
              <w:t>13.0734</w:t>
            </w:r>
          </w:p>
        </w:tc>
        <w:tc>
          <w:tcPr>
            <w:tcW w:w="840" w:type="dxa"/>
            <w:tcBorders>
              <w:top w:val="nil"/>
              <w:left w:val="nil"/>
              <w:bottom w:val="nil"/>
              <w:right w:val="nil"/>
            </w:tcBorders>
          </w:tcPr>
          <w:p w14:paraId="05A72312" w14:textId="77777777" w:rsidR="00DC23ED" w:rsidRPr="004A41E7" w:rsidRDefault="00DC23ED" w:rsidP="00DC23ED">
            <w:pPr>
              <w:pStyle w:val="TableText"/>
              <w:rPr>
                <w:sz w:val="16"/>
                <w:szCs w:val="16"/>
                <w:lang w:eastAsia="en-AU"/>
              </w:rPr>
            </w:pPr>
            <w:r w:rsidRPr="004A41E7">
              <w:rPr>
                <w:sz w:val="16"/>
                <w:szCs w:val="16"/>
                <w:lang w:eastAsia="en-AU"/>
              </w:rPr>
              <w:t>13.0650</w:t>
            </w:r>
          </w:p>
        </w:tc>
        <w:tc>
          <w:tcPr>
            <w:tcW w:w="840" w:type="dxa"/>
            <w:tcBorders>
              <w:top w:val="nil"/>
              <w:left w:val="nil"/>
              <w:bottom w:val="nil"/>
              <w:right w:val="nil"/>
            </w:tcBorders>
          </w:tcPr>
          <w:p w14:paraId="77F9113F" w14:textId="77777777" w:rsidR="00DC23ED" w:rsidRPr="004A41E7" w:rsidRDefault="00DC23ED" w:rsidP="00DC23ED">
            <w:pPr>
              <w:pStyle w:val="TableText"/>
              <w:rPr>
                <w:sz w:val="16"/>
                <w:szCs w:val="16"/>
                <w:lang w:eastAsia="en-AU"/>
              </w:rPr>
            </w:pPr>
            <w:r w:rsidRPr="004A41E7">
              <w:rPr>
                <w:sz w:val="16"/>
                <w:szCs w:val="16"/>
                <w:lang w:eastAsia="en-AU"/>
              </w:rPr>
              <w:t>15.8543</w:t>
            </w:r>
          </w:p>
        </w:tc>
        <w:tc>
          <w:tcPr>
            <w:tcW w:w="840" w:type="dxa"/>
            <w:tcBorders>
              <w:top w:val="nil"/>
              <w:left w:val="nil"/>
              <w:bottom w:val="nil"/>
              <w:right w:val="nil"/>
            </w:tcBorders>
          </w:tcPr>
          <w:p w14:paraId="2917A86E" w14:textId="77777777" w:rsidR="00DC23ED" w:rsidRPr="004A41E7" w:rsidRDefault="00DC23ED" w:rsidP="00DC23ED">
            <w:pPr>
              <w:pStyle w:val="TableText"/>
              <w:rPr>
                <w:sz w:val="16"/>
                <w:szCs w:val="16"/>
                <w:lang w:eastAsia="en-AU"/>
              </w:rPr>
            </w:pPr>
            <w:r w:rsidRPr="004A41E7">
              <w:rPr>
                <w:sz w:val="16"/>
                <w:szCs w:val="16"/>
                <w:lang w:eastAsia="en-AU"/>
              </w:rPr>
              <w:t>16.2357</w:t>
            </w:r>
          </w:p>
        </w:tc>
        <w:tc>
          <w:tcPr>
            <w:tcW w:w="720" w:type="dxa"/>
            <w:tcBorders>
              <w:top w:val="nil"/>
              <w:left w:val="nil"/>
              <w:bottom w:val="nil"/>
              <w:right w:val="nil"/>
            </w:tcBorders>
          </w:tcPr>
          <w:p w14:paraId="0BA55842" w14:textId="77777777" w:rsidR="00DC23ED" w:rsidRPr="004A41E7" w:rsidRDefault="00DC23ED" w:rsidP="00DC23ED">
            <w:pPr>
              <w:pStyle w:val="TableText"/>
              <w:rPr>
                <w:sz w:val="16"/>
                <w:szCs w:val="16"/>
                <w:lang w:eastAsia="en-AU"/>
              </w:rPr>
            </w:pPr>
            <w:r w:rsidRPr="004A41E7">
              <w:rPr>
                <w:sz w:val="16"/>
                <w:szCs w:val="16"/>
                <w:lang w:eastAsia="en-AU"/>
              </w:rPr>
              <w:t>16.2258</w:t>
            </w:r>
          </w:p>
        </w:tc>
        <w:tc>
          <w:tcPr>
            <w:tcW w:w="840" w:type="dxa"/>
            <w:tcBorders>
              <w:top w:val="nil"/>
              <w:left w:val="nil"/>
              <w:bottom w:val="nil"/>
              <w:right w:val="nil"/>
            </w:tcBorders>
          </w:tcPr>
          <w:p w14:paraId="61379CB7" w14:textId="77777777" w:rsidR="00DC23ED" w:rsidRPr="004A41E7" w:rsidRDefault="00DC23ED" w:rsidP="00DC23ED">
            <w:pPr>
              <w:pStyle w:val="TableText"/>
              <w:rPr>
                <w:sz w:val="16"/>
                <w:szCs w:val="16"/>
                <w:lang w:eastAsia="en-AU"/>
              </w:rPr>
            </w:pPr>
            <w:r w:rsidRPr="004A41E7">
              <w:rPr>
                <w:sz w:val="16"/>
                <w:szCs w:val="16"/>
                <w:lang w:eastAsia="en-AU"/>
              </w:rPr>
              <w:t>16.2149</w:t>
            </w:r>
          </w:p>
        </w:tc>
        <w:tc>
          <w:tcPr>
            <w:tcW w:w="960" w:type="dxa"/>
            <w:tcBorders>
              <w:top w:val="nil"/>
              <w:left w:val="nil"/>
              <w:bottom w:val="nil"/>
              <w:right w:val="nil"/>
            </w:tcBorders>
          </w:tcPr>
          <w:p w14:paraId="2D83EFEC" w14:textId="77777777" w:rsidR="00DC23ED" w:rsidRPr="004A41E7" w:rsidRDefault="00DC23ED" w:rsidP="00DC23ED">
            <w:pPr>
              <w:pStyle w:val="TableText"/>
              <w:rPr>
                <w:sz w:val="16"/>
                <w:szCs w:val="16"/>
                <w:lang w:eastAsia="en-AU"/>
              </w:rPr>
            </w:pPr>
            <w:r w:rsidRPr="004A41E7">
              <w:rPr>
                <w:sz w:val="16"/>
                <w:szCs w:val="16"/>
                <w:lang w:eastAsia="en-AU"/>
              </w:rPr>
              <w:t>16.5663</w:t>
            </w:r>
          </w:p>
        </w:tc>
        <w:tc>
          <w:tcPr>
            <w:tcW w:w="720" w:type="dxa"/>
            <w:tcBorders>
              <w:top w:val="nil"/>
              <w:left w:val="nil"/>
              <w:bottom w:val="nil"/>
              <w:right w:val="nil"/>
            </w:tcBorders>
          </w:tcPr>
          <w:p w14:paraId="3998099A" w14:textId="77777777" w:rsidR="00DC23ED" w:rsidRPr="004A41E7" w:rsidRDefault="00DC23ED" w:rsidP="00DC23ED">
            <w:pPr>
              <w:pStyle w:val="TableText"/>
              <w:rPr>
                <w:sz w:val="16"/>
                <w:szCs w:val="16"/>
                <w:lang w:eastAsia="en-AU"/>
              </w:rPr>
            </w:pPr>
            <w:r w:rsidRPr="004A41E7">
              <w:rPr>
                <w:sz w:val="16"/>
                <w:szCs w:val="16"/>
                <w:lang w:eastAsia="en-AU"/>
              </w:rPr>
              <w:t>16.5520</w:t>
            </w:r>
          </w:p>
        </w:tc>
        <w:tc>
          <w:tcPr>
            <w:tcW w:w="840" w:type="dxa"/>
            <w:tcBorders>
              <w:top w:val="nil"/>
              <w:left w:val="nil"/>
              <w:bottom w:val="nil"/>
              <w:right w:val="nil"/>
            </w:tcBorders>
          </w:tcPr>
          <w:p w14:paraId="18B51CC2" w14:textId="77777777" w:rsidR="00DC23ED" w:rsidRPr="004A41E7" w:rsidRDefault="00DC23ED" w:rsidP="00DC23ED">
            <w:pPr>
              <w:pStyle w:val="TableText"/>
              <w:rPr>
                <w:sz w:val="16"/>
                <w:szCs w:val="16"/>
                <w:lang w:eastAsia="en-AU"/>
              </w:rPr>
            </w:pPr>
            <w:r w:rsidRPr="004A41E7">
              <w:rPr>
                <w:sz w:val="16"/>
                <w:szCs w:val="16"/>
                <w:lang w:eastAsia="en-AU"/>
              </w:rPr>
              <w:t>16.5371</w:t>
            </w:r>
          </w:p>
        </w:tc>
        <w:tc>
          <w:tcPr>
            <w:tcW w:w="840" w:type="dxa"/>
            <w:tcBorders>
              <w:top w:val="nil"/>
              <w:left w:val="nil"/>
              <w:bottom w:val="nil"/>
              <w:right w:val="nil"/>
            </w:tcBorders>
          </w:tcPr>
          <w:p w14:paraId="771D00B6" w14:textId="77777777" w:rsidR="00DC23ED" w:rsidRPr="004A41E7" w:rsidRDefault="00DC23ED" w:rsidP="00DC23ED">
            <w:pPr>
              <w:pStyle w:val="TableText"/>
              <w:rPr>
                <w:sz w:val="16"/>
                <w:szCs w:val="16"/>
                <w:lang w:eastAsia="en-AU"/>
              </w:rPr>
            </w:pPr>
            <w:r w:rsidRPr="004A41E7">
              <w:rPr>
                <w:sz w:val="16"/>
                <w:szCs w:val="16"/>
                <w:lang w:eastAsia="en-AU"/>
              </w:rPr>
              <w:t>16.6701</w:t>
            </w:r>
          </w:p>
        </w:tc>
        <w:tc>
          <w:tcPr>
            <w:tcW w:w="840" w:type="dxa"/>
            <w:tcBorders>
              <w:top w:val="nil"/>
              <w:left w:val="nil"/>
              <w:bottom w:val="nil"/>
              <w:right w:val="nil"/>
            </w:tcBorders>
          </w:tcPr>
          <w:p w14:paraId="2EB135D6" w14:textId="77777777" w:rsidR="00DC23ED" w:rsidRPr="004A41E7" w:rsidRDefault="00DC23ED" w:rsidP="00DC23ED">
            <w:pPr>
              <w:pStyle w:val="TableText"/>
              <w:rPr>
                <w:sz w:val="16"/>
                <w:szCs w:val="16"/>
                <w:lang w:eastAsia="en-AU"/>
              </w:rPr>
            </w:pPr>
            <w:r w:rsidRPr="004A41E7">
              <w:rPr>
                <w:sz w:val="16"/>
                <w:szCs w:val="16"/>
                <w:lang w:eastAsia="en-AU"/>
              </w:rPr>
              <w:t>16.6701</w:t>
            </w:r>
          </w:p>
        </w:tc>
        <w:tc>
          <w:tcPr>
            <w:tcW w:w="840" w:type="dxa"/>
            <w:tcBorders>
              <w:top w:val="nil"/>
              <w:left w:val="nil"/>
              <w:bottom w:val="nil"/>
              <w:right w:val="nil"/>
            </w:tcBorders>
          </w:tcPr>
          <w:p w14:paraId="5F6B25FC" w14:textId="77777777" w:rsidR="00DC23ED" w:rsidRPr="004A41E7" w:rsidRDefault="00DC23ED" w:rsidP="00DC23ED">
            <w:pPr>
              <w:pStyle w:val="TableText"/>
              <w:rPr>
                <w:sz w:val="16"/>
                <w:szCs w:val="16"/>
                <w:lang w:eastAsia="en-AU"/>
              </w:rPr>
            </w:pPr>
            <w:r w:rsidRPr="004A41E7">
              <w:rPr>
                <w:sz w:val="16"/>
                <w:szCs w:val="16"/>
                <w:lang w:eastAsia="en-AU"/>
              </w:rPr>
              <w:t>16.6701</w:t>
            </w:r>
          </w:p>
        </w:tc>
        <w:tc>
          <w:tcPr>
            <w:tcW w:w="720" w:type="dxa"/>
            <w:tcBorders>
              <w:top w:val="nil"/>
              <w:left w:val="nil"/>
              <w:bottom w:val="nil"/>
              <w:right w:val="nil"/>
            </w:tcBorders>
          </w:tcPr>
          <w:p w14:paraId="2C9D2D2F" w14:textId="77777777" w:rsidR="00DC23ED" w:rsidRPr="004A41E7" w:rsidRDefault="00DC23ED" w:rsidP="00DC23ED">
            <w:pPr>
              <w:pStyle w:val="TableText"/>
              <w:rPr>
                <w:sz w:val="16"/>
                <w:szCs w:val="16"/>
                <w:lang w:eastAsia="en-AU"/>
              </w:rPr>
            </w:pPr>
            <w:r w:rsidRPr="004A41E7">
              <w:rPr>
                <w:sz w:val="16"/>
                <w:szCs w:val="16"/>
                <w:lang w:eastAsia="en-AU"/>
              </w:rPr>
              <w:t>16.7840</w:t>
            </w:r>
          </w:p>
        </w:tc>
      </w:tr>
      <w:tr w:rsidR="00DC23ED" w:rsidRPr="004A41E7" w14:paraId="13103DF6" w14:textId="77777777">
        <w:trPr>
          <w:trHeight w:val="219"/>
        </w:trPr>
        <w:tc>
          <w:tcPr>
            <w:tcW w:w="1064" w:type="dxa"/>
            <w:tcBorders>
              <w:top w:val="nil"/>
              <w:left w:val="nil"/>
              <w:bottom w:val="nil"/>
              <w:right w:val="nil"/>
            </w:tcBorders>
          </w:tcPr>
          <w:p w14:paraId="06ACF0AC"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26" w:type="dxa"/>
            <w:tcBorders>
              <w:top w:val="nil"/>
              <w:left w:val="nil"/>
              <w:bottom w:val="nil"/>
              <w:right w:val="nil"/>
            </w:tcBorders>
          </w:tcPr>
          <w:p w14:paraId="33999EDF" w14:textId="77777777" w:rsidR="00DC23ED" w:rsidRPr="004A41E7" w:rsidRDefault="00DC23ED" w:rsidP="00DC23ED">
            <w:pPr>
              <w:pStyle w:val="TableText"/>
              <w:rPr>
                <w:sz w:val="16"/>
                <w:szCs w:val="16"/>
                <w:lang w:eastAsia="en-AU"/>
              </w:rPr>
            </w:pPr>
            <w:r w:rsidRPr="004A41E7">
              <w:rPr>
                <w:sz w:val="16"/>
                <w:szCs w:val="16"/>
                <w:lang w:eastAsia="en-AU"/>
              </w:rPr>
              <w:t>9.9450</w:t>
            </w:r>
          </w:p>
        </w:tc>
        <w:tc>
          <w:tcPr>
            <w:tcW w:w="882" w:type="dxa"/>
            <w:tcBorders>
              <w:top w:val="nil"/>
              <w:left w:val="nil"/>
              <w:bottom w:val="nil"/>
              <w:right w:val="nil"/>
            </w:tcBorders>
          </w:tcPr>
          <w:p w14:paraId="2770A72E" w14:textId="77777777" w:rsidR="00DC23ED" w:rsidRPr="004A41E7" w:rsidRDefault="00DC23ED" w:rsidP="00DC23ED">
            <w:pPr>
              <w:pStyle w:val="TableText"/>
              <w:rPr>
                <w:sz w:val="16"/>
                <w:szCs w:val="16"/>
                <w:lang w:eastAsia="en-AU"/>
              </w:rPr>
            </w:pPr>
            <w:r w:rsidRPr="004A41E7">
              <w:rPr>
                <w:sz w:val="16"/>
                <w:szCs w:val="16"/>
                <w:lang w:eastAsia="en-AU"/>
              </w:rPr>
              <w:t>9.9364</w:t>
            </w:r>
          </w:p>
        </w:tc>
        <w:tc>
          <w:tcPr>
            <w:tcW w:w="954" w:type="dxa"/>
            <w:tcBorders>
              <w:top w:val="nil"/>
              <w:left w:val="nil"/>
              <w:bottom w:val="nil"/>
              <w:right w:val="nil"/>
            </w:tcBorders>
          </w:tcPr>
          <w:p w14:paraId="27CA6535" w14:textId="77777777" w:rsidR="00DC23ED" w:rsidRPr="004A41E7" w:rsidRDefault="00DC23ED" w:rsidP="00DC23ED">
            <w:pPr>
              <w:pStyle w:val="TableText"/>
              <w:rPr>
                <w:sz w:val="16"/>
                <w:szCs w:val="16"/>
                <w:lang w:eastAsia="en-AU"/>
              </w:rPr>
            </w:pPr>
            <w:r w:rsidRPr="004A41E7">
              <w:rPr>
                <w:sz w:val="16"/>
                <w:szCs w:val="16"/>
                <w:lang w:eastAsia="en-AU"/>
              </w:rPr>
              <w:t>12.4967</w:t>
            </w:r>
          </w:p>
        </w:tc>
        <w:tc>
          <w:tcPr>
            <w:tcW w:w="840" w:type="dxa"/>
            <w:tcBorders>
              <w:top w:val="nil"/>
              <w:left w:val="nil"/>
              <w:bottom w:val="nil"/>
              <w:right w:val="nil"/>
            </w:tcBorders>
          </w:tcPr>
          <w:p w14:paraId="1A995F66" w14:textId="77777777" w:rsidR="00DC23ED" w:rsidRPr="004A41E7" w:rsidRDefault="00DC23ED" w:rsidP="00DC23ED">
            <w:pPr>
              <w:pStyle w:val="TableText"/>
              <w:rPr>
                <w:sz w:val="16"/>
                <w:szCs w:val="16"/>
                <w:lang w:eastAsia="en-AU"/>
              </w:rPr>
            </w:pPr>
            <w:r w:rsidRPr="004A41E7">
              <w:rPr>
                <w:sz w:val="16"/>
                <w:szCs w:val="16"/>
                <w:lang w:eastAsia="en-AU"/>
              </w:rPr>
              <w:t>12.9250</w:t>
            </w:r>
          </w:p>
        </w:tc>
        <w:tc>
          <w:tcPr>
            <w:tcW w:w="840" w:type="dxa"/>
            <w:tcBorders>
              <w:top w:val="nil"/>
              <w:left w:val="nil"/>
              <w:bottom w:val="nil"/>
              <w:right w:val="nil"/>
            </w:tcBorders>
          </w:tcPr>
          <w:p w14:paraId="08ED87ED" w14:textId="77777777" w:rsidR="00DC23ED" w:rsidRPr="004A41E7" w:rsidRDefault="00DC23ED" w:rsidP="00DC23ED">
            <w:pPr>
              <w:pStyle w:val="TableText"/>
              <w:rPr>
                <w:sz w:val="16"/>
                <w:szCs w:val="16"/>
                <w:lang w:eastAsia="en-AU"/>
              </w:rPr>
            </w:pPr>
            <w:r w:rsidRPr="004A41E7">
              <w:rPr>
                <w:sz w:val="16"/>
                <w:szCs w:val="16"/>
                <w:lang w:eastAsia="en-AU"/>
              </w:rPr>
              <w:t>12.9159</w:t>
            </w:r>
          </w:p>
        </w:tc>
        <w:tc>
          <w:tcPr>
            <w:tcW w:w="840" w:type="dxa"/>
            <w:tcBorders>
              <w:top w:val="nil"/>
              <w:left w:val="nil"/>
              <w:bottom w:val="nil"/>
              <w:right w:val="nil"/>
            </w:tcBorders>
          </w:tcPr>
          <w:p w14:paraId="1B844799" w14:textId="77777777" w:rsidR="00DC23ED" w:rsidRPr="004A41E7" w:rsidRDefault="00DC23ED" w:rsidP="00DC23ED">
            <w:pPr>
              <w:pStyle w:val="TableText"/>
              <w:rPr>
                <w:sz w:val="16"/>
                <w:szCs w:val="16"/>
                <w:lang w:eastAsia="en-AU"/>
              </w:rPr>
            </w:pPr>
            <w:r w:rsidRPr="004A41E7">
              <w:rPr>
                <w:sz w:val="16"/>
                <w:szCs w:val="16"/>
                <w:lang w:eastAsia="en-AU"/>
              </w:rPr>
              <w:t>15.8100</w:t>
            </w:r>
          </w:p>
        </w:tc>
        <w:tc>
          <w:tcPr>
            <w:tcW w:w="840" w:type="dxa"/>
            <w:tcBorders>
              <w:top w:val="nil"/>
              <w:left w:val="nil"/>
              <w:bottom w:val="nil"/>
              <w:right w:val="nil"/>
            </w:tcBorders>
          </w:tcPr>
          <w:p w14:paraId="3CBB6A69" w14:textId="77777777" w:rsidR="00DC23ED" w:rsidRPr="004A41E7" w:rsidRDefault="00DC23ED" w:rsidP="00DC23ED">
            <w:pPr>
              <w:pStyle w:val="TableText"/>
              <w:rPr>
                <w:sz w:val="16"/>
                <w:szCs w:val="16"/>
                <w:lang w:eastAsia="en-AU"/>
              </w:rPr>
            </w:pPr>
            <w:r w:rsidRPr="004A41E7">
              <w:rPr>
                <w:sz w:val="16"/>
                <w:szCs w:val="16"/>
                <w:lang w:eastAsia="en-AU"/>
              </w:rPr>
              <w:t>16.2688</w:t>
            </w:r>
          </w:p>
        </w:tc>
        <w:tc>
          <w:tcPr>
            <w:tcW w:w="720" w:type="dxa"/>
            <w:tcBorders>
              <w:top w:val="nil"/>
              <w:left w:val="nil"/>
              <w:bottom w:val="nil"/>
              <w:right w:val="nil"/>
            </w:tcBorders>
          </w:tcPr>
          <w:p w14:paraId="7CEE0FF6" w14:textId="77777777" w:rsidR="00DC23ED" w:rsidRPr="004A41E7" w:rsidRDefault="00DC23ED" w:rsidP="00DC23ED">
            <w:pPr>
              <w:pStyle w:val="TableText"/>
              <w:rPr>
                <w:sz w:val="16"/>
                <w:szCs w:val="16"/>
                <w:lang w:eastAsia="en-AU"/>
              </w:rPr>
            </w:pPr>
            <w:r w:rsidRPr="004A41E7">
              <w:rPr>
                <w:sz w:val="16"/>
                <w:szCs w:val="16"/>
                <w:lang w:eastAsia="en-AU"/>
              </w:rPr>
              <w:t>16.2590</w:t>
            </w:r>
          </w:p>
        </w:tc>
        <w:tc>
          <w:tcPr>
            <w:tcW w:w="840" w:type="dxa"/>
            <w:tcBorders>
              <w:top w:val="nil"/>
              <w:left w:val="nil"/>
              <w:bottom w:val="nil"/>
              <w:right w:val="nil"/>
            </w:tcBorders>
          </w:tcPr>
          <w:p w14:paraId="53E75E0E" w14:textId="77777777" w:rsidR="00DC23ED" w:rsidRPr="004A41E7" w:rsidRDefault="00DC23ED" w:rsidP="00DC23ED">
            <w:pPr>
              <w:pStyle w:val="TableText"/>
              <w:rPr>
                <w:sz w:val="16"/>
                <w:szCs w:val="16"/>
                <w:lang w:eastAsia="en-AU"/>
              </w:rPr>
            </w:pPr>
            <w:r w:rsidRPr="004A41E7">
              <w:rPr>
                <w:sz w:val="16"/>
                <w:szCs w:val="16"/>
                <w:lang w:eastAsia="en-AU"/>
              </w:rPr>
              <w:t>16.2480</w:t>
            </w:r>
          </w:p>
        </w:tc>
        <w:tc>
          <w:tcPr>
            <w:tcW w:w="960" w:type="dxa"/>
            <w:tcBorders>
              <w:top w:val="nil"/>
              <w:left w:val="nil"/>
              <w:bottom w:val="nil"/>
              <w:right w:val="nil"/>
            </w:tcBorders>
          </w:tcPr>
          <w:p w14:paraId="6E102B81" w14:textId="77777777" w:rsidR="00DC23ED" w:rsidRPr="004A41E7" w:rsidRDefault="00DC23ED" w:rsidP="00DC23ED">
            <w:pPr>
              <w:pStyle w:val="TableText"/>
              <w:rPr>
                <w:sz w:val="16"/>
                <w:szCs w:val="16"/>
                <w:lang w:eastAsia="en-AU"/>
              </w:rPr>
            </w:pPr>
            <w:r w:rsidRPr="004A41E7">
              <w:rPr>
                <w:sz w:val="16"/>
                <w:szCs w:val="16"/>
                <w:lang w:eastAsia="en-AU"/>
              </w:rPr>
              <w:t>16.6632</w:t>
            </w:r>
          </w:p>
        </w:tc>
        <w:tc>
          <w:tcPr>
            <w:tcW w:w="720" w:type="dxa"/>
            <w:tcBorders>
              <w:top w:val="nil"/>
              <w:left w:val="nil"/>
              <w:bottom w:val="nil"/>
              <w:right w:val="nil"/>
            </w:tcBorders>
          </w:tcPr>
          <w:p w14:paraId="7D61EDB1" w14:textId="77777777" w:rsidR="00DC23ED" w:rsidRPr="004A41E7" w:rsidRDefault="00DC23ED" w:rsidP="00DC23ED">
            <w:pPr>
              <w:pStyle w:val="TableText"/>
              <w:rPr>
                <w:sz w:val="16"/>
                <w:szCs w:val="16"/>
                <w:lang w:eastAsia="en-AU"/>
              </w:rPr>
            </w:pPr>
            <w:r w:rsidRPr="004A41E7">
              <w:rPr>
                <w:sz w:val="16"/>
                <w:szCs w:val="16"/>
                <w:lang w:eastAsia="en-AU"/>
              </w:rPr>
              <w:t>16.6488</w:t>
            </w:r>
          </w:p>
        </w:tc>
        <w:tc>
          <w:tcPr>
            <w:tcW w:w="840" w:type="dxa"/>
            <w:tcBorders>
              <w:top w:val="nil"/>
              <w:left w:val="nil"/>
              <w:bottom w:val="nil"/>
              <w:right w:val="nil"/>
            </w:tcBorders>
          </w:tcPr>
          <w:p w14:paraId="30E8ACFE" w14:textId="77777777" w:rsidR="00DC23ED" w:rsidRPr="004A41E7" w:rsidRDefault="00DC23ED" w:rsidP="00DC23ED">
            <w:pPr>
              <w:pStyle w:val="TableText"/>
              <w:rPr>
                <w:sz w:val="16"/>
                <w:szCs w:val="16"/>
                <w:lang w:eastAsia="en-AU"/>
              </w:rPr>
            </w:pPr>
            <w:r w:rsidRPr="004A41E7">
              <w:rPr>
                <w:sz w:val="16"/>
                <w:szCs w:val="16"/>
                <w:lang w:eastAsia="en-AU"/>
              </w:rPr>
              <w:t>16.6336</w:t>
            </w:r>
          </w:p>
        </w:tc>
        <w:tc>
          <w:tcPr>
            <w:tcW w:w="840" w:type="dxa"/>
            <w:tcBorders>
              <w:top w:val="nil"/>
              <w:left w:val="nil"/>
              <w:bottom w:val="nil"/>
              <w:right w:val="nil"/>
            </w:tcBorders>
          </w:tcPr>
          <w:p w14:paraId="69415254" w14:textId="77777777" w:rsidR="00DC23ED" w:rsidRPr="004A41E7" w:rsidRDefault="00DC23ED" w:rsidP="00DC23ED">
            <w:pPr>
              <w:pStyle w:val="TableText"/>
              <w:rPr>
                <w:sz w:val="16"/>
                <w:szCs w:val="16"/>
                <w:lang w:eastAsia="en-AU"/>
              </w:rPr>
            </w:pPr>
            <w:r w:rsidRPr="004A41E7">
              <w:rPr>
                <w:sz w:val="16"/>
                <w:szCs w:val="16"/>
                <w:lang w:eastAsia="en-AU"/>
              </w:rPr>
              <w:t>16.8094</w:t>
            </w:r>
          </w:p>
        </w:tc>
        <w:tc>
          <w:tcPr>
            <w:tcW w:w="840" w:type="dxa"/>
            <w:tcBorders>
              <w:top w:val="nil"/>
              <w:left w:val="nil"/>
              <w:bottom w:val="nil"/>
              <w:right w:val="nil"/>
            </w:tcBorders>
          </w:tcPr>
          <w:p w14:paraId="0A005A5A" w14:textId="77777777" w:rsidR="00DC23ED" w:rsidRPr="004A41E7" w:rsidRDefault="00DC23ED" w:rsidP="00DC23ED">
            <w:pPr>
              <w:pStyle w:val="TableText"/>
              <w:rPr>
                <w:sz w:val="16"/>
                <w:szCs w:val="16"/>
                <w:lang w:eastAsia="en-AU"/>
              </w:rPr>
            </w:pPr>
            <w:r w:rsidRPr="004A41E7">
              <w:rPr>
                <w:sz w:val="16"/>
                <w:szCs w:val="16"/>
                <w:lang w:eastAsia="en-AU"/>
              </w:rPr>
              <w:t>16.8094</w:t>
            </w:r>
          </w:p>
        </w:tc>
        <w:tc>
          <w:tcPr>
            <w:tcW w:w="840" w:type="dxa"/>
            <w:tcBorders>
              <w:top w:val="nil"/>
              <w:left w:val="nil"/>
              <w:bottom w:val="nil"/>
              <w:right w:val="nil"/>
            </w:tcBorders>
          </w:tcPr>
          <w:p w14:paraId="4A96EF82" w14:textId="77777777" w:rsidR="00DC23ED" w:rsidRPr="004A41E7" w:rsidRDefault="00DC23ED" w:rsidP="00DC23ED">
            <w:pPr>
              <w:pStyle w:val="TableText"/>
              <w:rPr>
                <w:sz w:val="16"/>
                <w:szCs w:val="16"/>
                <w:lang w:eastAsia="en-AU"/>
              </w:rPr>
            </w:pPr>
            <w:r w:rsidRPr="004A41E7">
              <w:rPr>
                <w:sz w:val="16"/>
                <w:szCs w:val="16"/>
                <w:lang w:eastAsia="en-AU"/>
              </w:rPr>
              <w:t>16.8094</w:t>
            </w:r>
          </w:p>
        </w:tc>
        <w:tc>
          <w:tcPr>
            <w:tcW w:w="720" w:type="dxa"/>
            <w:tcBorders>
              <w:top w:val="nil"/>
              <w:left w:val="nil"/>
              <w:bottom w:val="nil"/>
              <w:right w:val="nil"/>
            </w:tcBorders>
          </w:tcPr>
          <w:p w14:paraId="1B6F2CA4" w14:textId="77777777" w:rsidR="00DC23ED" w:rsidRPr="004A41E7" w:rsidRDefault="00DC23ED" w:rsidP="00DC23ED">
            <w:pPr>
              <w:pStyle w:val="TableText"/>
              <w:rPr>
                <w:sz w:val="16"/>
                <w:szCs w:val="16"/>
                <w:lang w:eastAsia="en-AU"/>
              </w:rPr>
            </w:pPr>
            <w:r w:rsidRPr="004A41E7">
              <w:rPr>
                <w:sz w:val="16"/>
                <w:szCs w:val="16"/>
                <w:lang w:eastAsia="en-AU"/>
              </w:rPr>
              <w:t>16.9594</w:t>
            </w:r>
          </w:p>
        </w:tc>
      </w:tr>
      <w:tr w:rsidR="00DC23ED" w:rsidRPr="004A41E7" w14:paraId="7D6B6A5C" w14:textId="77777777">
        <w:trPr>
          <w:trHeight w:val="219"/>
        </w:trPr>
        <w:tc>
          <w:tcPr>
            <w:tcW w:w="1064" w:type="dxa"/>
            <w:tcBorders>
              <w:top w:val="nil"/>
              <w:left w:val="nil"/>
              <w:bottom w:val="nil"/>
              <w:right w:val="nil"/>
            </w:tcBorders>
          </w:tcPr>
          <w:p w14:paraId="7125CA8D"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26" w:type="dxa"/>
            <w:tcBorders>
              <w:top w:val="nil"/>
              <w:left w:val="nil"/>
              <w:bottom w:val="nil"/>
              <w:right w:val="nil"/>
            </w:tcBorders>
          </w:tcPr>
          <w:p w14:paraId="51D8684D" w14:textId="77777777" w:rsidR="00DC23ED" w:rsidRPr="004A41E7" w:rsidRDefault="00DC23ED" w:rsidP="00DC23ED">
            <w:pPr>
              <w:pStyle w:val="TableText"/>
              <w:rPr>
                <w:sz w:val="16"/>
                <w:szCs w:val="16"/>
                <w:lang w:eastAsia="en-AU"/>
              </w:rPr>
            </w:pPr>
            <w:r w:rsidRPr="004A41E7">
              <w:rPr>
                <w:sz w:val="16"/>
                <w:szCs w:val="16"/>
                <w:lang w:eastAsia="en-AU"/>
              </w:rPr>
              <w:t>9.8523</w:t>
            </w:r>
          </w:p>
        </w:tc>
        <w:tc>
          <w:tcPr>
            <w:tcW w:w="882" w:type="dxa"/>
            <w:tcBorders>
              <w:top w:val="nil"/>
              <w:left w:val="nil"/>
              <w:bottom w:val="nil"/>
              <w:right w:val="nil"/>
            </w:tcBorders>
          </w:tcPr>
          <w:p w14:paraId="76262D28" w14:textId="77777777" w:rsidR="00DC23ED" w:rsidRPr="004A41E7" w:rsidRDefault="00DC23ED" w:rsidP="00DC23ED">
            <w:pPr>
              <w:pStyle w:val="TableText"/>
              <w:rPr>
                <w:sz w:val="16"/>
                <w:szCs w:val="16"/>
                <w:lang w:eastAsia="en-AU"/>
              </w:rPr>
            </w:pPr>
            <w:r w:rsidRPr="004A41E7">
              <w:rPr>
                <w:sz w:val="16"/>
                <w:szCs w:val="16"/>
                <w:lang w:eastAsia="en-AU"/>
              </w:rPr>
              <w:t>9.8446</w:t>
            </w:r>
          </w:p>
        </w:tc>
        <w:tc>
          <w:tcPr>
            <w:tcW w:w="954" w:type="dxa"/>
            <w:tcBorders>
              <w:top w:val="nil"/>
              <w:left w:val="nil"/>
              <w:bottom w:val="nil"/>
              <w:right w:val="nil"/>
            </w:tcBorders>
          </w:tcPr>
          <w:p w14:paraId="319F59E8" w14:textId="77777777" w:rsidR="00DC23ED" w:rsidRPr="004A41E7" w:rsidRDefault="00DC23ED" w:rsidP="00DC23ED">
            <w:pPr>
              <w:pStyle w:val="TableText"/>
              <w:rPr>
                <w:sz w:val="16"/>
                <w:szCs w:val="16"/>
                <w:lang w:eastAsia="en-AU"/>
              </w:rPr>
            </w:pPr>
            <w:r w:rsidRPr="004A41E7">
              <w:rPr>
                <w:sz w:val="16"/>
                <w:szCs w:val="16"/>
                <w:lang w:eastAsia="en-AU"/>
              </w:rPr>
              <w:t>12.4885</w:t>
            </w:r>
          </w:p>
        </w:tc>
        <w:tc>
          <w:tcPr>
            <w:tcW w:w="840" w:type="dxa"/>
            <w:tcBorders>
              <w:top w:val="nil"/>
              <w:left w:val="nil"/>
              <w:bottom w:val="nil"/>
              <w:right w:val="nil"/>
            </w:tcBorders>
          </w:tcPr>
          <w:p w14:paraId="4948F538" w14:textId="77777777" w:rsidR="00DC23ED" w:rsidRPr="004A41E7" w:rsidRDefault="00DC23ED" w:rsidP="00DC23ED">
            <w:pPr>
              <w:pStyle w:val="TableText"/>
              <w:rPr>
                <w:sz w:val="16"/>
                <w:szCs w:val="16"/>
                <w:lang w:eastAsia="en-AU"/>
              </w:rPr>
            </w:pPr>
            <w:r w:rsidRPr="004A41E7">
              <w:rPr>
                <w:sz w:val="16"/>
                <w:szCs w:val="16"/>
                <w:lang w:eastAsia="en-AU"/>
              </w:rPr>
              <w:t>12.8677</w:t>
            </w:r>
          </w:p>
        </w:tc>
        <w:tc>
          <w:tcPr>
            <w:tcW w:w="840" w:type="dxa"/>
            <w:tcBorders>
              <w:top w:val="nil"/>
              <w:left w:val="nil"/>
              <w:bottom w:val="nil"/>
              <w:right w:val="nil"/>
            </w:tcBorders>
          </w:tcPr>
          <w:p w14:paraId="0EF43A51" w14:textId="77777777" w:rsidR="00DC23ED" w:rsidRPr="004A41E7" w:rsidRDefault="00DC23ED" w:rsidP="00DC23ED">
            <w:pPr>
              <w:pStyle w:val="TableText"/>
              <w:rPr>
                <w:sz w:val="16"/>
                <w:szCs w:val="16"/>
                <w:lang w:eastAsia="en-AU"/>
              </w:rPr>
            </w:pPr>
            <w:r w:rsidRPr="004A41E7">
              <w:rPr>
                <w:sz w:val="16"/>
                <w:szCs w:val="16"/>
                <w:lang w:eastAsia="en-AU"/>
              </w:rPr>
              <w:t>12.8583</w:t>
            </w:r>
          </w:p>
        </w:tc>
        <w:tc>
          <w:tcPr>
            <w:tcW w:w="840" w:type="dxa"/>
            <w:tcBorders>
              <w:top w:val="nil"/>
              <w:left w:val="nil"/>
              <w:bottom w:val="nil"/>
              <w:right w:val="nil"/>
            </w:tcBorders>
          </w:tcPr>
          <w:p w14:paraId="4A6DE827" w14:textId="77777777" w:rsidR="00DC23ED" w:rsidRPr="004A41E7" w:rsidRDefault="00DC23ED" w:rsidP="00DC23ED">
            <w:pPr>
              <w:pStyle w:val="TableText"/>
              <w:rPr>
                <w:sz w:val="16"/>
                <w:szCs w:val="16"/>
                <w:lang w:eastAsia="en-AU"/>
              </w:rPr>
            </w:pPr>
            <w:r w:rsidRPr="004A41E7">
              <w:rPr>
                <w:sz w:val="16"/>
                <w:szCs w:val="16"/>
                <w:lang w:eastAsia="en-AU"/>
              </w:rPr>
              <w:t>15.8482</w:t>
            </w:r>
          </w:p>
        </w:tc>
        <w:tc>
          <w:tcPr>
            <w:tcW w:w="840" w:type="dxa"/>
            <w:tcBorders>
              <w:top w:val="nil"/>
              <w:left w:val="nil"/>
              <w:bottom w:val="nil"/>
              <w:right w:val="nil"/>
            </w:tcBorders>
          </w:tcPr>
          <w:p w14:paraId="756FF8E1" w14:textId="77777777" w:rsidR="00DC23ED" w:rsidRPr="004A41E7" w:rsidRDefault="00DC23ED" w:rsidP="00DC23ED">
            <w:pPr>
              <w:pStyle w:val="TableText"/>
              <w:rPr>
                <w:sz w:val="16"/>
                <w:szCs w:val="16"/>
                <w:lang w:eastAsia="en-AU"/>
              </w:rPr>
            </w:pPr>
            <w:r w:rsidRPr="004A41E7">
              <w:rPr>
                <w:sz w:val="16"/>
                <w:szCs w:val="16"/>
                <w:lang w:eastAsia="en-AU"/>
              </w:rPr>
              <w:t>16.3577</w:t>
            </w:r>
          </w:p>
        </w:tc>
        <w:tc>
          <w:tcPr>
            <w:tcW w:w="720" w:type="dxa"/>
            <w:tcBorders>
              <w:top w:val="nil"/>
              <w:left w:val="nil"/>
              <w:bottom w:val="nil"/>
              <w:right w:val="nil"/>
            </w:tcBorders>
          </w:tcPr>
          <w:p w14:paraId="63ABD256" w14:textId="77777777" w:rsidR="00DC23ED" w:rsidRPr="004A41E7" w:rsidRDefault="00DC23ED" w:rsidP="00DC23ED">
            <w:pPr>
              <w:pStyle w:val="TableText"/>
              <w:rPr>
                <w:sz w:val="16"/>
                <w:szCs w:val="16"/>
                <w:lang w:eastAsia="en-AU"/>
              </w:rPr>
            </w:pPr>
            <w:r w:rsidRPr="004A41E7">
              <w:rPr>
                <w:sz w:val="16"/>
                <w:szCs w:val="16"/>
                <w:lang w:eastAsia="en-AU"/>
              </w:rPr>
              <w:t>16.3478</w:t>
            </w:r>
          </w:p>
        </w:tc>
        <w:tc>
          <w:tcPr>
            <w:tcW w:w="840" w:type="dxa"/>
            <w:tcBorders>
              <w:top w:val="nil"/>
              <w:left w:val="nil"/>
              <w:bottom w:val="nil"/>
              <w:right w:val="nil"/>
            </w:tcBorders>
          </w:tcPr>
          <w:p w14:paraId="51B11E29" w14:textId="77777777" w:rsidR="00DC23ED" w:rsidRPr="004A41E7" w:rsidRDefault="00DC23ED" w:rsidP="00DC23ED">
            <w:pPr>
              <w:pStyle w:val="TableText"/>
              <w:rPr>
                <w:sz w:val="16"/>
                <w:szCs w:val="16"/>
                <w:lang w:eastAsia="en-AU"/>
              </w:rPr>
            </w:pPr>
            <w:r w:rsidRPr="004A41E7">
              <w:rPr>
                <w:sz w:val="16"/>
                <w:szCs w:val="16"/>
                <w:lang w:eastAsia="en-AU"/>
              </w:rPr>
              <w:t>16.3370</w:t>
            </w:r>
          </w:p>
        </w:tc>
        <w:tc>
          <w:tcPr>
            <w:tcW w:w="960" w:type="dxa"/>
            <w:tcBorders>
              <w:top w:val="nil"/>
              <w:left w:val="nil"/>
              <w:bottom w:val="nil"/>
              <w:right w:val="nil"/>
            </w:tcBorders>
          </w:tcPr>
          <w:p w14:paraId="12DEDA79" w14:textId="77777777" w:rsidR="00DC23ED" w:rsidRPr="004A41E7" w:rsidRDefault="00DC23ED" w:rsidP="00DC23ED">
            <w:pPr>
              <w:pStyle w:val="TableText"/>
              <w:rPr>
                <w:sz w:val="16"/>
                <w:szCs w:val="16"/>
                <w:lang w:eastAsia="en-AU"/>
              </w:rPr>
            </w:pPr>
            <w:r w:rsidRPr="004A41E7">
              <w:rPr>
                <w:sz w:val="16"/>
                <w:szCs w:val="16"/>
                <w:lang w:eastAsia="en-AU"/>
              </w:rPr>
              <w:t>16.7987</w:t>
            </w:r>
          </w:p>
        </w:tc>
        <w:tc>
          <w:tcPr>
            <w:tcW w:w="720" w:type="dxa"/>
            <w:tcBorders>
              <w:top w:val="nil"/>
              <w:left w:val="nil"/>
              <w:bottom w:val="nil"/>
              <w:right w:val="nil"/>
            </w:tcBorders>
          </w:tcPr>
          <w:p w14:paraId="0A7003B1" w14:textId="77777777" w:rsidR="00DC23ED" w:rsidRPr="004A41E7" w:rsidRDefault="00DC23ED" w:rsidP="00DC23ED">
            <w:pPr>
              <w:pStyle w:val="TableText"/>
              <w:rPr>
                <w:sz w:val="16"/>
                <w:szCs w:val="16"/>
                <w:lang w:eastAsia="en-AU"/>
              </w:rPr>
            </w:pPr>
            <w:r w:rsidRPr="004A41E7">
              <w:rPr>
                <w:sz w:val="16"/>
                <w:szCs w:val="16"/>
                <w:lang w:eastAsia="en-AU"/>
              </w:rPr>
              <w:t>16.7845</w:t>
            </w:r>
          </w:p>
        </w:tc>
        <w:tc>
          <w:tcPr>
            <w:tcW w:w="840" w:type="dxa"/>
            <w:tcBorders>
              <w:top w:val="nil"/>
              <w:left w:val="nil"/>
              <w:bottom w:val="nil"/>
              <w:right w:val="nil"/>
            </w:tcBorders>
          </w:tcPr>
          <w:p w14:paraId="064A4577" w14:textId="77777777" w:rsidR="00DC23ED" w:rsidRPr="004A41E7" w:rsidRDefault="00DC23ED" w:rsidP="00DC23ED">
            <w:pPr>
              <w:pStyle w:val="TableText"/>
              <w:rPr>
                <w:sz w:val="16"/>
                <w:szCs w:val="16"/>
                <w:lang w:eastAsia="en-AU"/>
              </w:rPr>
            </w:pPr>
            <w:r w:rsidRPr="004A41E7">
              <w:rPr>
                <w:sz w:val="16"/>
                <w:szCs w:val="16"/>
                <w:lang w:eastAsia="en-AU"/>
              </w:rPr>
              <w:t>16.7694</w:t>
            </w:r>
          </w:p>
        </w:tc>
        <w:tc>
          <w:tcPr>
            <w:tcW w:w="840" w:type="dxa"/>
            <w:tcBorders>
              <w:top w:val="nil"/>
              <w:left w:val="nil"/>
              <w:bottom w:val="nil"/>
              <w:right w:val="nil"/>
            </w:tcBorders>
          </w:tcPr>
          <w:p w14:paraId="6A57A77E" w14:textId="77777777" w:rsidR="00DC23ED" w:rsidRPr="004A41E7" w:rsidRDefault="00DC23ED" w:rsidP="00DC23ED">
            <w:pPr>
              <w:pStyle w:val="TableText"/>
              <w:rPr>
                <w:sz w:val="16"/>
                <w:szCs w:val="16"/>
                <w:lang w:eastAsia="en-AU"/>
              </w:rPr>
            </w:pPr>
            <w:r w:rsidRPr="004A41E7">
              <w:rPr>
                <w:sz w:val="16"/>
                <w:szCs w:val="16"/>
                <w:lang w:eastAsia="en-AU"/>
              </w:rPr>
              <w:t>16.9823</w:t>
            </w:r>
          </w:p>
        </w:tc>
        <w:tc>
          <w:tcPr>
            <w:tcW w:w="840" w:type="dxa"/>
            <w:tcBorders>
              <w:top w:val="nil"/>
              <w:left w:val="nil"/>
              <w:bottom w:val="nil"/>
              <w:right w:val="nil"/>
            </w:tcBorders>
          </w:tcPr>
          <w:p w14:paraId="3FC16EA1" w14:textId="77777777" w:rsidR="00DC23ED" w:rsidRPr="004A41E7" w:rsidRDefault="00DC23ED" w:rsidP="00DC23ED">
            <w:pPr>
              <w:pStyle w:val="TableText"/>
              <w:rPr>
                <w:sz w:val="16"/>
                <w:szCs w:val="16"/>
                <w:lang w:eastAsia="en-AU"/>
              </w:rPr>
            </w:pPr>
            <w:r w:rsidRPr="004A41E7">
              <w:rPr>
                <w:sz w:val="16"/>
                <w:szCs w:val="16"/>
                <w:lang w:eastAsia="en-AU"/>
              </w:rPr>
              <w:t>16.9823</w:t>
            </w:r>
          </w:p>
        </w:tc>
        <w:tc>
          <w:tcPr>
            <w:tcW w:w="840" w:type="dxa"/>
            <w:tcBorders>
              <w:top w:val="nil"/>
              <w:left w:val="nil"/>
              <w:bottom w:val="nil"/>
              <w:right w:val="nil"/>
            </w:tcBorders>
          </w:tcPr>
          <w:p w14:paraId="7ABDF8DE" w14:textId="77777777" w:rsidR="00DC23ED" w:rsidRPr="004A41E7" w:rsidRDefault="00DC23ED" w:rsidP="00DC23ED">
            <w:pPr>
              <w:pStyle w:val="TableText"/>
              <w:rPr>
                <w:sz w:val="16"/>
                <w:szCs w:val="16"/>
                <w:lang w:eastAsia="en-AU"/>
              </w:rPr>
            </w:pPr>
            <w:r w:rsidRPr="004A41E7">
              <w:rPr>
                <w:sz w:val="16"/>
                <w:szCs w:val="16"/>
                <w:lang w:eastAsia="en-AU"/>
              </w:rPr>
              <w:t>16.9823</w:t>
            </w:r>
          </w:p>
        </w:tc>
        <w:tc>
          <w:tcPr>
            <w:tcW w:w="720" w:type="dxa"/>
            <w:tcBorders>
              <w:top w:val="nil"/>
              <w:left w:val="nil"/>
              <w:bottom w:val="nil"/>
              <w:right w:val="nil"/>
            </w:tcBorders>
          </w:tcPr>
          <w:p w14:paraId="65014971" w14:textId="77777777" w:rsidR="00DC23ED" w:rsidRPr="004A41E7" w:rsidRDefault="00DC23ED" w:rsidP="00DC23ED">
            <w:pPr>
              <w:pStyle w:val="TableText"/>
              <w:rPr>
                <w:sz w:val="16"/>
                <w:szCs w:val="16"/>
                <w:lang w:eastAsia="en-AU"/>
              </w:rPr>
            </w:pPr>
            <w:r w:rsidRPr="004A41E7">
              <w:rPr>
                <w:sz w:val="16"/>
                <w:szCs w:val="16"/>
                <w:lang w:eastAsia="en-AU"/>
              </w:rPr>
              <w:t>17.1640</w:t>
            </w:r>
          </w:p>
        </w:tc>
      </w:tr>
      <w:tr w:rsidR="00DC23ED" w:rsidRPr="004A41E7" w14:paraId="147CC834" w14:textId="77777777">
        <w:trPr>
          <w:trHeight w:val="219"/>
        </w:trPr>
        <w:tc>
          <w:tcPr>
            <w:tcW w:w="1064" w:type="dxa"/>
            <w:tcBorders>
              <w:top w:val="nil"/>
              <w:left w:val="nil"/>
              <w:bottom w:val="nil"/>
              <w:right w:val="nil"/>
            </w:tcBorders>
          </w:tcPr>
          <w:p w14:paraId="1CDC445C"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26" w:type="dxa"/>
            <w:tcBorders>
              <w:top w:val="nil"/>
              <w:left w:val="nil"/>
              <w:bottom w:val="nil"/>
              <w:right w:val="nil"/>
            </w:tcBorders>
          </w:tcPr>
          <w:p w14:paraId="4937377E" w14:textId="77777777" w:rsidR="00DC23ED" w:rsidRPr="004A41E7" w:rsidRDefault="00DC23ED" w:rsidP="00DC23ED">
            <w:pPr>
              <w:pStyle w:val="TableText"/>
              <w:rPr>
                <w:sz w:val="16"/>
                <w:szCs w:val="16"/>
                <w:lang w:eastAsia="en-AU"/>
              </w:rPr>
            </w:pPr>
            <w:r w:rsidRPr="004A41E7">
              <w:rPr>
                <w:sz w:val="16"/>
                <w:szCs w:val="16"/>
                <w:lang w:eastAsia="en-AU"/>
              </w:rPr>
              <w:t>9.5919</w:t>
            </w:r>
          </w:p>
        </w:tc>
        <w:tc>
          <w:tcPr>
            <w:tcW w:w="882" w:type="dxa"/>
            <w:tcBorders>
              <w:top w:val="nil"/>
              <w:left w:val="nil"/>
              <w:bottom w:val="nil"/>
              <w:right w:val="nil"/>
            </w:tcBorders>
          </w:tcPr>
          <w:p w14:paraId="6658ADD8" w14:textId="77777777" w:rsidR="00DC23ED" w:rsidRPr="004A41E7" w:rsidRDefault="00DC23ED" w:rsidP="00DC23ED">
            <w:pPr>
              <w:pStyle w:val="TableText"/>
              <w:rPr>
                <w:sz w:val="16"/>
                <w:szCs w:val="16"/>
                <w:lang w:eastAsia="en-AU"/>
              </w:rPr>
            </w:pPr>
            <w:r w:rsidRPr="004A41E7">
              <w:rPr>
                <w:sz w:val="16"/>
                <w:szCs w:val="16"/>
                <w:lang w:eastAsia="en-AU"/>
              </w:rPr>
              <w:t>9.5840</w:t>
            </w:r>
          </w:p>
        </w:tc>
        <w:tc>
          <w:tcPr>
            <w:tcW w:w="954" w:type="dxa"/>
            <w:tcBorders>
              <w:top w:val="nil"/>
              <w:left w:val="nil"/>
              <w:bottom w:val="nil"/>
              <w:right w:val="nil"/>
            </w:tcBorders>
          </w:tcPr>
          <w:p w14:paraId="731225D6" w14:textId="77777777" w:rsidR="00DC23ED" w:rsidRPr="004A41E7" w:rsidRDefault="00DC23ED" w:rsidP="00DC23ED">
            <w:pPr>
              <w:pStyle w:val="TableText"/>
              <w:rPr>
                <w:sz w:val="16"/>
                <w:szCs w:val="16"/>
                <w:lang w:eastAsia="en-AU"/>
              </w:rPr>
            </w:pPr>
            <w:r w:rsidRPr="004A41E7">
              <w:rPr>
                <w:sz w:val="16"/>
                <w:szCs w:val="16"/>
                <w:lang w:eastAsia="en-AU"/>
              </w:rPr>
              <w:t>12.2528</w:t>
            </w:r>
          </w:p>
        </w:tc>
        <w:tc>
          <w:tcPr>
            <w:tcW w:w="840" w:type="dxa"/>
            <w:tcBorders>
              <w:top w:val="nil"/>
              <w:left w:val="nil"/>
              <w:bottom w:val="nil"/>
              <w:right w:val="nil"/>
            </w:tcBorders>
          </w:tcPr>
          <w:p w14:paraId="1A4271F0" w14:textId="77777777" w:rsidR="00DC23ED" w:rsidRPr="004A41E7" w:rsidRDefault="00DC23ED" w:rsidP="00DC23ED">
            <w:pPr>
              <w:pStyle w:val="TableText"/>
              <w:rPr>
                <w:sz w:val="16"/>
                <w:szCs w:val="16"/>
                <w:lang w:eastAsia="en-AU"/>
              </w:rPr>
            </w:pPr>
            <w:r w:rsidRPr="004A41E7">
              <w:rPr>
                <w:sz w:val="16"/>
                <w:szCs w:val="16"/>
                <w:lang w:eastAsia="en-AU"/>
              </w:rPr>
              <w:t>12.6311</w:t>
            </w:r>
          </w:p>
        </w:tc>
        <w:tc>
          <w:tcPr>
            <w:tcW w:w="840" w:type="dxa"/>
            <w:tcBorders>
              <w:top w:val="nil"/>
              <w:left w:val="nil"/>
              <w:bottom w:val="nil"/>
              <w:right w:val="nil"/>
            </w:tcBorders>
          </w:tcPr>
          <w:p w14:paraId="0219CCF2" w14:textId="77777777" w:rsidR="00DC23ED" w:rsidRPr="004A41E7" w:rsidRDefault="00DC23ED" w:rsidP="00DC23ED">
            <w:pPr>
              <w:pStyle w:val="TableText"/>
              <w:rPr>
                <w:sz w:val="16"/>
                <w:szCs w:val="16"/>
                <w:lang w:eastAsia="en-AU"/>
              </w:rPr>
            </w:pPr>
            <w:r w:rsidRPr="004A41E7">
              <w:rPr>
                <w:sz w:val="16"/>
                <w:szCs w:val="16"/>
                <w:lang w:eastAsia="en-AU"/>
              </w:rPr>
              <w:t>12.6210</w:t>
            </w:r>
          </w:p>
        </w:tc>
        <w:tc>
          <w:tcPr>
            <w:tcW w:w="840" w:type="dxa"/>
            <w:tcBorders>
              <w:top w:val="nil"/>
              <w:left w:val="nil"/>
              <w:bottom w:val="nil"/>
              <w:right w:val="nil"/>
            </w:tcBorders>
          </w:tcPr>
          <w:p w14:paraId="32D821B4" w14:textId="77777777" w:rsidR="00DC23ED" w:rsidRPr="004A41E7" w:rsidRDefault="00DC23ED" w:rsidP="00DC23ED">
            <w:pPr>
              <w:pStyle w:val="TableText"/>
              <w:rPr>
                <w:sz w:val="16"/>
                <w:szCs w:val="16"/>
                <w:lang w:eastAsia="en-AU"/>
              </w:rPr>
            </w:pPr>
            <w:r w:rsidRPr="004A41E7">
              <w:rPr>
                <w:sz w:val="16"/>
                <w:szCs w:val="16"/>
                <w:lang w:eastAsia="en-AU"/>
              </w:rPr>
              <w:t>15.7292</w:t>
            </w:r>
          </w:p>
        </w:tc>
        <w:tc>
          <w:tcPr>
            <w:tcW w:w="840" w:type="dxa"/>
            <w:tcBorders>
              <w:top w:val="nil"/>
              <w:left w:val="nil"/>
              <w:bottom w:val="nil"/>
              <w:right w:val="nil"/>
            </w:tcBorders>
          </w:tcPr>
          <w:p w14:paraId="2891BC4E" w14:textId="77777777" w:rsidR="00DC23ED" w:rsidRPr="004A41E7" w:rsidRDefault="00DC23ED" w:rsidP="00DC23ED">
            <w:pPr>
              <w:pStyle w:val="TableText"/>
              <w:rPr>
                <w:sz w:val="16"/>
                <w:szCs w:val="16"/>
                <w:lang w:eastAsia="en-AU"/>
              </w:rPr>
            </w:pPr>
            <w:r w:rsidRPr="004A41E7">
              <w:rPr>
                <w:sz w:val="16"/>
                <w:szCs w:val="16"/>
                <w:lang w:eastAsia="en-AU"/>
              </w:rPr>
              <w:t>16.2775</w:t>
            </w:r>
          </w:p>
        </w:tc>
        <w:tc>
          <w:tcPr>
            <w:tcW w:w="720" w:type="dxa"/>
            <w:tcBorders>
              <w:top w:val="nil"/>
              <w:left w:val="nil"/>
              <w:bottom w:val="nil"/>
              <w:right w:val="nil"/>
            </w:tcBorders>
          </w:tcPr>
          <w:p w14:paraId="79F1B282" w14:textId="77777777" w:rsidR="00DC23ED" w:rsidRPr="004A41E7" w:rsidRDefault="00DC23ED" w:rsidP="00DC23ED">
            <w:pPr>
              <w:pStyle w:val="TableText"/>
              <w:rPr>
                <w:sz w:val="16"/>
                <w:szCs w:val="16"/>
                <w:lang w:eastAsia="en-AU"/>
              </w:rPr>
            </w:pPr>
            <w:r w:rsidRPr="004A41E7">
              <w:rPr>
                <w:sz w:val="16"/>
                <w:szCs w:val="16"/>
                <w:lang w:eastAsia="en-AU"/>
              </w:rPr>
              <w:t>16.2671</w:t>
            </w:r>
          </w:p>
        </w:tc>
        <w:tc>
          <w:tcPr>
            <w:tcW w:w="840" w:type="dxa"/>
            <w:tcBorders>
              <w:top w:val="nil"/>
              <w:left w:val="nil"/>
              <w:bottom w:val="nil"/>
              <w:right w:val="nil"/>
            </w:tcBorders>
          </w:tcPr>
          <w:p w14:paraId="485A0B94" w14:textId="77777777" w:rsidR="00DC23ED" w:rsidRPr="004A41E7" w:rsidRDefault="00DC23ED" w:rsidP="00DC23ED">
            <w:pPr>
              <w:pStyle w:val="TableText"/>
              <w:rPr>
                <w:sz w:val="16"/>
                <w:szCs w:val="16"/>
                <w:lang w:eastAsia="en-AU"/>
              </w:rPr>
            </w:pPr>
            <w:r w:rsidRPr="004A41E7">
              <w:rPr>
                <w:sz w:val="16"/>
                <w:szCs w:val="16"/>
                <w:lang w:eastAsia="en-AU"/>
              </w:rPr>
              <w:t>16.2556</w:t>
            </w:r>
          </w:p>
        </w:tc>
        <w:tc>
          <w:tcPr>
            <w:tcW w:w="960" w:type="dxa"/>
            <w:tcBorders>
              <w:top w:val="nil"/>
              <w:left w:val="nil"/>
              <w:bottom w:val="nil"/>
              <w:right w:val="nil"/>
            </w:tcBorders>
          </w:tcPr>
          <w:p w14:paraId="417B0B66" w14:textId="77777777" w:rsidR="00DC23ED" w:rsidRPr="004A41E7" w:rsidRDefault="00DC23ED" w:rsidP="00DC23ED">
            <w:pPr>
              <w:pStyle w:val="TableText"/>
              <w:rPr>
                <w:sz w:val="16"/>
                <w:szCs w:val="16"/>
                <w:lang w:eastAsia="en-AU"/>
              </w:rPr>
            </w:pPr>
            <w:r w:rsidRPr="004A41E7">
              <w:rPr>
                <w:sz w:val="16"/>
                <w:szCs w:val="16"/>
                <w:lang w:eastAsia="en-AU"/>
              </w:rPr>
              <w:t>16.8066</w:t>
            </w:r>
          </w:p>
        </w:tc>
        <w:tc>
          <w:tcPr>
            <w:tcW w:w="720" w:type="dxa"/>
            <w:tcBorders>
              <w:top w:val="nil"/>
              <w:left w:val="nil"/>
              <w:bottom w:val="nil"/>
              <w:right w:val="nil"/>
            </w:tcBorders>
          </w:tcPr>
          <w:p w14:paraId="287131B5" w14:textId="77777777" w:rsidR="00DC23ED" w:rsidRPr="004A41E7" w:rsidRDefault="00DC23ED" w:rsidP="00DC23ED">
            <w:pPr>
              <w:pStyle w:val="TableText"/>
              <w:rPr>
                <w:sz w:val="16"/>
                <w:szCs w:val="16"/>
                <w:lang w:eastAsia="en-AU"/>
              </w:rPr>
            </w:pPr>
            <w:r w:rsidRPr="004A41E7">
              <w:rPr>
                <w:sz w:val="16"/>
                <w:szCs w:val="16"/>
                <w:lang w:eastAsia="en-AU"/>
              </w:rPr>
              <w:t>16.7925</w:t>
            </w:r>
          </w:p>
        </w:tc>
        <w:tc>
          <w:tcPr>
            <w:tcW w:w="840" w:type="dxa"/>
            <w:tcBorders>
              <w:top w:val="nil"/>
              <w:left w:val="nil"/>
              <w:bottom w:val="nil"/>
              <w:right w:val="nil"/>
            </w:tcBorders>
          </w:tcPr>
          <w:p w14:paraId="198CA494" w14:textId="77777777" w:rsidR="00DC23ED" w:rsidRPr="004A41E7" w:rsidRDefault="00DC23ED" w:rsidP="00DC23ED">
            <w:pPr>
              <w:pStyle w:val="TableText"/>
              <w:rPr>
                <w:sz w:val="16"/>
                <w:szCs w:val="16"/>
                <w:lang w:eastAsia="en-AU"/>
              </w:rPr>
            </w:pPr>
            <w:r w:rsidRPr="004A41E7">
              <w:rPr>
                <w:sz w:val="16"/>
                <w:szCs w:val="16"/>
                <w:lang w:eastAsia="en-AU"/>
              </w:rPr>
              <w:t>16.7772</w:t>
            </w:r>
          </w:p>
        </w:tc>
        <w:tc>
          <w:tcPr>
            <w:tcW w:w="840" w:type="dxa"/>
            <w:tcBorders>
              <w:top w:val="nil"/>
              <w:left w:val="nil"/>
              <w:bottom w:val="nil"/>
              <w:right w:val="nil"/>
            </w:tcBorders>
          </w:tcPr>
          <w:p w14:paraId="4392819B" w14:textId="77777777" w:rsidR="00DC23ED" w:rsidRPr="004A41E7" w:rsidRDefault="00DC23ED" w:rsidP="00DC23ED">
            <w:pPr>
              <w:pStyle w:val="TableText"/>
              <w:rPr>
                <w:sz w:val="16"/>
                <w:szCs w:val="16"/>
                <w:lang w:eastAsia="en-AU"/>
              </w:rPr>
            </w:pPr>
            <w:r w:rsidRPr="004A41E7">
              <w:rPr>
                <w:sz w:val="16"/>
                <w:szCs w:val="16"/>
                <w:lang w:eastAsia="en-AU"/>
              </w:rPr>
              <w:t>17.0121</w:t>
            </w:r>
          </w:p>
        </w:tc>
        <w:tc>
          <w:tcPr>
            <w:tcW w:w="840" w:type="dxa"/>
            <w:tcBorders>
              <w:top w:val="nil"/>
              <w:left w:val="nil"/>
              <w:bottom w:val="nil"/>
              <w:right w:val="nil"/>
            </w:tcBorders>
          </w:tcPr>
          <w:p w14:paraId="6682E7DB" w14:textId="77777777" w:rsidR="00DC23ED" w:rsidRPr="004A41E7" w:rsidRDefault="00DC23ED" w:rsidP="00DC23ED">
            <w:pPr>
              <w:pStyle w:val="TableText"/>
              <w:rPr>
                <w:sz w:val="16"/>
                <w:szCs w:val="16"/>
                <w:lang w:eastAsia="en-AU"/>
              </w:rPr>
            </w:pPr>
            <w:r w:rsidRPr="004A41E7">
              <w:rPr>
                <w:sz w:val="16"/>
                <w:szCs w:val="16"/>
                <w:lang w:eastAsia="en-AU"/>
              </w:rPr>
              <w:t>17.0121</w:t>
            </w:r>
          </w:p>
        </w:tc>
        <w:tc>
          <w:tcPr>
            <w:tcW w:w="840" w:type="dxa"/>
            <w:tcBorders>
              <w:top w:val="nil"/>
              <w:left w:val="nil"/>
              <w:bottom w:val="nil"/>
              <w:right w:val="nil"/>
            </w:tcBorders>
          </w:tcPr>
          <w:p w14:paraId="4705A083" w14:textId="77777777" w:rsidR="00DC23ED" w:rsidRPr="004A41E7" w:rsidRDefault="00DC23ED" w:rsidP="00DC23ED">
            <w:pPr>
              <w:pStyle w:val="TableText"/>
              <w:rPr>
                <w:sz w:val="16"/>
                <w:szCs w:val="16"/>
                <w:lang w:eastAsia="en-AU"/>
              </w:rPr>
            </w:pPr>
            <w:r w:rsidRPr="004A41E7">
              <w:rPr>
                <w:sz w:val="16"/>
                <w:szCs w:val="16"/>
                <w:lang w:eastAsia="en-AU"/>
              </w:rPr>
              <w:t>17.0121</w:t>
            </w:r>
          </w:p>
        </w:tc>
        <w:tc>
          <w:tcPr>
            <w:tcW w:w="720" w:type="dxa"/>
            <w:tcBorders>
              <w:top w:val="nil"/>
              <w:left w:val="nil"/>
              <w:bottom w:val="nil"/>
              <w:right w:val="nil"/>
            </w:tcBorders>
          </w:tcPr>
          <w:p w14:paraId="3DEBA745" w14:textId="77777777" w:rsidR="00DC23ED" w:rsidRPr="004A41E7" w:rsidRDefault="00DC23ED" w:rsidP="00DC23ED">
            <w:pPr>
              <w:pStyle w:val="TableText"/>
              <w:rPr>
                <w:sz w:val="16"/>
                <w:szCs w:val="16"/>
                <w:lang w:eastAsia="en-AU"/>
              </w:rPr>
            </w:pPr>
            <w:r w:rsidRPr="004A41E7">
              <w:rPr>
                <w:sz w:val="16"/>
                <w:szCs w:val="16"/>
                <w:lang w:eastAsia="en-AU"/>
              </w:rPr>
              <w:t>17.2505</w:t>
            </w:r>
          </w:p>
        </w:tc>
      </w:tr>
      <w:tr w:rsidR="00DC23ED" w:rsidRPr="004A41E7" w14:paraId="42F955FB" w14:textId="77777777">
        <w:trPr>
          <w:trHeight w:val="219"/>
        </w:trPr>
        <w:tc>
          <w:tcPr>
            <w:tcW w:w="1064" w:type="dxa"/>
            <w:tcBorders>
              <w:top w:val="nil"/>
              <w:left w:val="nil"/>
              <w:bottom w:val="nil"/>
              <w:right w:val="nil"/>
            </w:tcBorders>
          </w:tcPr>
          <w:p w14:paraId="121926F8"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26" w:type="dxa"/>
            <w:tcBorders>
              <w:top w:val="nil"/>
              <w:left w:val="nil"/>
              <w:bottom w:val="nil"/>
              <w:right w:val="nil"/>
            </w:tcBorders>
          </w:tcPr>
          <w:p w14:paraId="69F8B4C9" w14:textId="77777777" w:rsidR="00DC23ED" w:rsidRPr="004A41E7" w:rsidRDefault="00DC23ED" w:rsidP="00DC23ED">
            <w:pPr>
              <w:pStyle w:val="TableText"/>
              <w:rPr>
                <w:sz w:val="16"/>
                <w:szCs w:val="16"/>
                <w:lang w:eastAsia="en-AU"/>
              </w:rPr>
            </w:pPr>
            <w:r w:rsidRPr="004A41E7">
              <w:rPr>
                <w:sz w:val="16"/>
                <w:szCs w:val="16"/>
                <w:lang w:eastAsia="en-AU"/>
              </w:rPr>
              <w:t>9.3275</w:t>
            </w:r>
          </w:p>
        </w:tc>
        <w:tc>
          <w:tcPr>
            <w:tcW w:w="882" w:type="dxa"/>
            <w:tcBorders>
              <w:top w:val="nil"/>
              <w:left w:val="nil"/>
              <w:bottom w:val="nil"/>
              <w:right w:val="nil"/>
            </w:tcBorders>
          </w:tcPr>
          <w:p w14:paraId="053C61CF" w14:textId="77777777" w:rsidR="00DC23ED" w:rsidRPr="004A41E7" w:rsidRDefault="00DC23ED" w:rsidP="00DC23ED">
            <w:pPr>
              <w:pStyle w:val="TableText"/>
              <w:rPr>
                <w:sz w:val="16"/>
                <w:szCs w:val="16"/>
                <w:lang w:eastAsia="en-AU"/>
              </w:rPr>
            </w:pPr>
            <w:r w:rsidRPr="004A41E7">
              <w:rPr>
                <w:sz w:val="16"/>
                <w:szCs w:val="16"/>
                <w:lang w:eastAsia="en-AU"/>
              </w:rPr>
              <w:t>9.3195</w:t>
            </w:r>
          </w:p>
        </w:tc>
        <w:tc>
          <w:tcPr>
            <w:tcW w:w="954" w:type="dxa"/>
            <w:tcBorders>
              <w:top w:val="nil"/>
              <w:left w:val="nil"/>
              <w:bottom w:val="nil"/>
              <w:right w:val="nil"/>
            </w:tcBorders>
          </w:tcPr>
          <w:p w14:paraId="7880ED0E" w14:textId="77777777" w:rsidR="00DC23ED" w:rsidRPr="004A41E7" w:rsidRDefault="00DC23ED" w:rsidP="00DC23ED">
            <w:pPr>
              <w:pStyle w:val="TableText"/>
              <w:rPr>
                <w:sz w:val="16"/>
                <w:szCs w:val="16"/>
                <w:lang w:eastAsia="en-AU"/>
              </w:rPr>
            </w:pPr>
            <w:r w:rsidRPr="004A41E7">
              <w:rPr>
                <w:sz w:val="16"/>
                <w:szCs w:val="16"/>
                <w:lang w:eastAsia="en-AU"/>
              </w:rPr>
              <w:t>11.9340</w:t>
            </w:r>
          </w:p>
        </w:tc>
        <w:tc>
          <w:tcPr>
            <w:tcW w:w="840" w:type="dxa"/>
            <w:tcBorders>
              <w:top w:val="nil"/>
              <w:left w:val="nil"/>
              <w:bottom w:val="nil"/>
              <w:right w:val="nil"/>
            </w:tcBorders>
          </w:tcPr>
          <w:p w14:paraId="05132E65" w14:textId="77777777" w:rsidR="00DC23ED" w:rsidRPr="004A41E7" w:rsidRDefault="00DC23ED" w:rsidP="00DC23ED">
            <w:pPr>
              <w:pStyle w:val="TableText"/>
              <w:rPr>
                <w:sz w:val="16"/>
                <w:szCs w:val="16"/>
                <w:lang w:eastAsia="en-AU"/>
              </w:rPr>
            </w:pPr>
            <w:r w:rsidRPr="004A41E7">
              <w:rPr>
                <w:sz w:val="16"/>
                <w:szCs w:val="16"/>
                <w:lang w:eastAsia="en-AU"/>
              </w:rPr>
              <w:t>12.3113</w:t>
            </w:r>
          </w:p>
        </w:tc>
        <w:tc>
          <w:tcPr>
            <w:tcW w:w="840" w:type="dxa"/>
            <w:tcBorders>
              <w:top w:val="nil"/>
              <w:left w:val="nil"/>
              <w:bottom w:val="nil"/>
              <w:right w:val="nil"/>
            </w:tcBorders>
          </w:tcPr>
          <w:p w14:paraId="4BE7995B" w14:textId="77777777" w:rsidR="00DC23ED" w:rsidRPr="004A41E7" w:rsidRDefault="00DC23ED" w:rsidP="00DC23ED">
            <w:pPr>
              <w:pStyle w:val="TableText"/>
              <w:rPr>
                <w:sz w:val="16"/>
                <w:szCs w:val="16"/>
                <w:lang w:eastAsia="en-AU"/>
              </w:rPr>
            </w:pPr>
            <w:r w:rsidRPr="004A41E7">
              <w:rPr>
                <w:sz w:val="16"/>
                <w:szCs w:val="16"/>
                <w:lang w:eastAsia="en-AU"/>
              </w:rPr>
              <w:t>12.3008</w:t>
            </w:r>
          </w:p>
        </w:tc>
        <w:tc>
          <w:tcPr>
            <w:tcW w:w="840" w:type="dxa"/>
            <w:tcBorders>
              <w:top w:val="nil"/>
              <w:left w:val="nil"/>
              <w:bottom w:val="nil"/>
              <w:right w:val="nil"/>
            </w:tcBorders>
          </w:tcPr>
          <w:p w14:paraId="0EF30889" w14:textId="77777777" w:rsidR="00DC23ED" w:rsidRPr="004A41E7" w:rsidRDefault="00DC23ED" w:rsidP="00DC23ED">
            <w:pPr>
              <w:pStyle w:val="TableText"/>
              <w:rPr>
                <w:sz w:val="16"/>
                <w:szCs w:val="16"/>
                <w:lang w:eastAsia="en-AU"/>
              </w:rPr>
            </w:pPr>
            <w:r w:rsidRPr="004A41E7">
              <w:rPr>
                <w:sz w:val="16"/>
                <w:szCs w:val="16"/>
                <w:lang w:eastAsia="en-AU"/>
              </w:rPr>
              <w:t>15.5385</w:t>
            </w:r>
          </w:p>
        </w:tc>
        <w:tc>
          <w:tcPr>
            <w:tcW w:w="840" w:type="dxa"/>
            <w:tcBorders>
              <w:top w:val="nil"/>
              <w:left w:val="nil"/>
              <w:bottom w:val="nil"/>
              <w:right w:val="nil"/>
            </w:tcBorders>
          </w:tcPr>
          <w:p w14:paraId="1C9B2665" w14:textId="77777777" w:rsidR="00DC23ED" w:rsidRPr="004A41E7" w:rsidRDefault="00DC23ED" w:rsidP="00DC23ED">
            <w:pPr>
              <w:pStyle w:val="TableText"/>
              <w:rPr>
                <w:sz w:val="16"/>
                <w:szCs w:val="16"/>
                <w:lang w:eastAsia="en-AU"/>
              </w:rPr>
            </w:pPr>
            <w:r w:rsidRPr="004A41E7">
              <w:rPr>
                <w:sz w:val="16"/>
                <w:szCs w:val="16"/>
                <w:lang w:eastAsia="en-AU"/>
              </w:rPr>
              <w:t>16.0841</w:t>
            </w:r>
          </w:p>
        </w:tc>
        <w:tc>
          <w:tcPr>
            <w:tcW w:w="720" w:type="dxa"/>
            <w:tcBorders>
              <w:top w:val="nil"/>
              <w:left w:val="nil"/>
              <w:bottom w:val="nil"/>
              <w:right w:val="nil"/>
            </w:tcBorders>
          </w:tcPr>
          <w:p w14:paraId="071CB421" w14:textId="77777777" w:rsidR="00DC23ED" w:rsidRPr="004A41E7" w:rsidRDefault="00DC23ED" w:rsidP="00DC23ED">
            <w:pPr>
              <w:pStyle w:val="TableText"/>
              <w:rPr>
                <w:sz w:val="16"/>
                <w:szCs w:val="16"/>
                <w:lang w:eastAsia="en-AU"/>
              </w:rPr>
            </w:pPr>
            <w:r w:rsidRPr="004A41E7">
              <w:rPr>
                <w:sz w:val="16"/>
                <w:szCs w:val="16"/>
                <w:lang w:eastAsia="en-AU"/>
              </w:rPr>
              <w:t>16.0728</w:t>
            </w:r>
          </w:p>
        </w:tc>
        <w:tc>
          <w:tcPr>
            <w:tcW w:w="840" w:type="dxa"/>
            <w:tcBorders>
              <w:top w:val="nil"/>
              <w:left w:val="nil"/>
              <w:bottom w:val="nil"/>
              <w:right w:val="nil"/>
            </w:tcBorders>
          </w:tcPr>
          <w:p w14:paraId="73371BBE" w14:textId="77777777" w:rsidR="00DC23ED" w:rsidRPr="004A41E7" w:rsidRDefault="00DC23ED" w:rsidP="00DC23ED">
            <w:pPr>
              <w:pStyle w:val="TableText"/>
              <w:rPr>
                <w:sz w:val="16"/>
                <w:szCs w:val="16"/>
                <w:lang w:eastAsia="en-AU"/>
              </w:rPr>
            </w:pPr>
            <w:r w:rsidRPr="004A41E7">
              <w:rPr>
                <w:sz w:val="16"/>
                <w:szCs w:val="16"/>
                <w:lang w:eastAsia="en-AU"/>
              </w:rPr>
              <w:t>16.0602</w:t>
            </w:r>
          </w:p>
        </w:tc>
        <w:tc>
          <w:tcPr>
            <w:tcW w:w="960" w:type="dxa"/>
            <w:tcBorders>
              <w:top w:val="nil"/>
              <w:left w:val="nil"/>
              <w:bottom w:val="nil"/>
              <w:right w:val="nil"/>
            </w:tcBorders>
          </w:tcPr>
          <w:p w14:paraId="24304C59" w14:textId="77777777" w:rsidR="00DC23ED" w:rsidRPr="004A41E7" w:rsidRDefault="00DC23ED" w:rsidP="00DC23ED">
            <w:pPr>
              <w:pStyle w:val="TableText"/>
              <w:rPr>
                <w:sz w:val="16"/>
                <w:szCs w:val="16"/>
                <w:lang w:eastAsia="en-AU"/>
              </w:rPr>
            </w:pPr>
            <w:r w:rsidRPr="004A41E7">
              <w:rPr>
                <w:sz w:val="16"/>
                <w:szCs w:val="16"/>
                <w:lang w:eastAsia="en-AU"/>
              </w:rPr>
              <w:t>16.7232</w:t>
            </w:r>
          </w:p>
        </w:tc>
        <w:tc>
          <w:tcPr>
            <w:tcW w:w="720" w:type="dxa"/>
            <w:tcBorders>
              <w:top w:val="nil"/>
              <w:left w:val="nil"/>
              <w:bottom w:val="nil"/>
              <w:right w:val="nil"/>
            </w:tcBorders>
          </w:tcPr>
          <w:p w14:paraId="6BEDC3C7" w14:textId="77777777" w:rsidR="00DC23ED" w:rsidRPr="004A41E7" w:rsidRDefault="00DC23ED" w:rsidP="00DC23ED">
            <w:pPr>
              <w:pStyle w:val="TableText"/>
              <w:rPr>
                <w:sz w:val="16"/>
                <w:szCs w:val="16"/>
                <w:lang w:eastAsia="en-AU"/>
              </w:rPr>
            </w:pPr>
            <w:r w:rsidRPr="004A41E7">
              <w:rPr>
                <w:sz w:val="16"/>
                <w:szCs w:val="16"/>
                <w:lang w:eastAsia="en-AU"/>
              </w:rPr>
              <w:t>16.7093</w:t>
            </w:r>
          </w:p>
        </w:tc>
        <w:tc>
          <w:tcPr>
            <w:tcW w:w="840" w:type="dxa"/>
            <w:tcBorders>
              <w:top w:val="nil"/>
              <w:left w:val="nil"/>
              <w:bottom w:val="nil"/>
              <w:right w:val="nil"/>
            </w:tcBorders>
          </w:tcPr>
          <w:p w14:paraId="1B7C9425" w14:textId="77777777" w:rsidR="00DC23ED" w:rsidRPr="004A41E7" w:rsidRDefault="00DC23ED" w:rsidP="00DC23ED">
            <w:pPr>
              <w:pStyle w:val="TableText"/>
              <w:rPr>
                <w:sz w:val="16"/>
                <w:szCs w:val="16"/>
                <w:lang w:eastAsia="en-AU"/>
              </w:rPr>
            </w:pPr>
            <w:r w:rsidRPr="004A41E7">
              <w:rPr>
                <w:sz w:val="16"/>
                <w:szCs w:val="16"/>
                <w:lang w:eastAsia="en-AU"/>
              </w:rPr>
              <w:t>16.6938</w:t>
            </w:r>
          </w:p>
        </w:tc>
        <w:tc>
          <w:tcPr>
            <w:tcW w:w="840" w:type="dxa"/>
            <w:tcBorders>
              <w:top w:val="nil"/>
              <w:left w:val="nil"/>
              <w:bottom w:val="nil"/>
              <w:right w:val="nil"/>
            </w:tcBorders>
          </w:tcPr>
          <w:p w14:paraId="154C03D2" w14:textId="77777777" w:rsidR="00DC23ED" w:rsidRPr="004A41E7" w:rsidRDefault="00DC23ED" w:rsidP="00DC23ED">
            <w:pPr>
              <w:pStyle w:val="TableText"/>
              <w:rPr>
                <w:sz w:val="16"/>
                <w:szCs w:val="16"/>
                <w:lang w:eastAsia="en-AU"/>
              </w:rPr>
            </w:pPr>
            <w:r w:rsidRPr="004A41E7">
              <w:rPr>
                <w:sz w:val="16"/>
                <w:szCs w:val="16"/>
                <w:lang w:eastAsia="en-AU"/>
              </w:rPr>
              <w:t>16.9284</w:t>
            </w:r>
          </w:p>
        </w:tc>
        <w:tc>
          <w:tcPr>
            <w:tcW w:w="840" w:type="dxa"/>
            <w:tcBorders>
              <w:top w:val="nil"/>
              <w:left w:val="nil"/>
              <w:bottom w:val="nil"/>
              <w:right w:val="nil"/>
            </w:tcBorders>
          </w:tcPr>
          <w:p w14:paraId="203B417E" w14:textId="77777777" w:rsidR="00DC23ED" w:rsidRPr="004A41E7" w:rsidRDefault="00DC23ED" w:rsidP="00DC23ED">
            <w:pPr>
              <w:pStyle w:val="TableText"/>
              <w:rPr>
                <w:sz w:val="16"/>
                <w:szCs w:val="16"/>
                <w:lang w:eastAsia="en-AU"/>
              </w:rPr>
            </w:pPr>
            <w:r w:rsidRPr="004A41E7">
              <w:rPr>
                <w:sz w:val="16"/>
                <w:szCs w:val="16"/>
                <w:lang w:eastAsia="en-AU"/>
              </w:rPr>
              <w:t>16.9284</w:t>
            </w:r>
          </w:p>
        </w:tc>
        <w:tc>
          <w:tcPr>
            <w:tcW w:w="840" w:type="dxa"/>
            <w:tcBorders>
              <w:top w:val="nil"/>
              <w:left w:val="nil"/>
              <w:bottom w:val="nil"/>
              <w:right w:val="nil"/>
            </w:tcBorders>
          </w:tcPr>
          <w:p w14:paraId="1C4C4D13" w14:textId="77777777" w:rsidR="00DC23ED" w:rsidRPr="004A41E7" w:rsidRDefault="00DC23ED" w:rsidP="00DC23ED">
            <w:pPr>
              <w:pStyle w:val="TableText"/>
              <w:rPr>
                <w:sz w:val="16"/>
                <w:szCs w:val="16"/>
                <w:lang w:eastAsia="en-AU"/>
              </w:rPr>
            </w:pPr>
            <w:r w:rsidRPr="004A41E7">
              <w:rPr>
                <w:sz w:val="16"/>
                <w:szCs w:val="16"/>
                <w:lang w:eastAsia="en-AU"/>
              </w:rPr>
              <w:t>16.9284</w:t>
            </w:r>
          </w:p>
        </w:tc>
        <w:tc>
          <w:tcPr>
            <w:tcW w:w="720" w:type="dxa"/>
            <w:tcBorders>
              <w:top w:val="nil"/>
              <w:left w:val="nil"/>
              <w:bottom w:val="nil"/>
              <w:right w:val="nil"/>
            </w:tcBorders>
          </w:tcPr>
          <w:p w14:paraId="3635A4A0" w14:textId="77777777" w:rsidR="00DC23ED" w:rsidRPr="004A41E7" w:rsidRDefault="00DC23ED" w:rsidP="00DC23ED">
            <w:pPr>
              <w:pStyle w:val="TableText"/>
              <w:rPr>
                <w:sz w:val="16"/>
                <w:szCs w:val="16"/>
                <w:lang w:eastAsia="en-AU"/>
              </w:rPr>
            </w:pPr>
            <w:r w:rsidRPr="004A41E7">
              <w:rPr>
                <w:sz w:val="16"/>
                <w:szCs w:val="16"/>
                <w:lang w:eastAsia="en-AU"/>
              </w:rPr>
              <w:t>17.2434</w:t>
            </w:r>
          </w:p>
        </w:tc>
      </w:tr>
      <w:tr w:rsidR="00DC23ED" w:rsidRPr="004A41E7" w14:paraId="3C28FB9E" w14:textId="77777777">
        <w:trPr>
          <w:trHeight w:val="219"/>
        </w:trPr>
        <w:tc>
          <w:tcPr>
            <w:tcW w:w="1064" w:type="dxa"/>
            <w:tcBorders>
              <w:top w:val="nil"/>
              <w:left w:val="nil"/>
              <w:bottom w:val="nil"/>
              <w:right w:val="nil"/>
            </w:tcBorders>
          </w:tcPr>
          <w:p w14:paraId="72645F70"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26" w:type="dxa"/>
            <w:tcBorders>
              <w:top w:val="nil"/>
              <w:left w:val="nil"/>
              <w:bottom w:val="nil"/>
              <w:right w:val="nil"/>
            </w:tcBorders>
          </w:tcPr>
          <w:p w14:paraId="0FAE430D" w14:textId="77777777" w:rsidR="00DC23ED" w:rsidRPr="004A41E7" w:rsidRDefault="00DC23ED" w:rsidP="00DC23ED">
            <w:pPr>
              <w:pStyle w:val="TableText"/>
              <w:rPr>
                <w:sz w:val="16"/>
                <w:szCs w:val="16"/>
                <w:lang w:eastAsia="en-AU"/>
              </w:rPr>
            </w:pPr>
            <w:r w:rsidRPr="004A41E7">
              <w:rPr>
                <w:sz w:val="16"/>
                <w:szCs w:val="16"/>
                <w:lang w:eastAsia="en-AU"/>
              </w:rPr>
              <w:t>9.3949</w:t>
            </w:r>
          </w:p>
        </w:tc>
        <w:tc>
          <w:tcPr>
            <w:tcW w:w="882" w:type="dxa"/>
            <w:tcBorders>
              <w:top w:val="nil"/>
              <w:left w:val="nil"/>
              <w:bottom w:val="nil"/>
              <w:right w:val="nil"/>
            </w:tcBorders>
          </w:tcPr>
          <w:p w14:paraId="2B4F0AD6" w14:textId="77777777" w:rsidR="00DC23ED" w:rsidRPr="004A41E7" w:rsidRDefault="00DC23ED" w:rsidP="00DC23ED">
            <w:pPr>
              <w:pStyle w:val="TableText"/>
              <w:rPr>
                <w:sz w:val="16"/>
                <w:szCs w:val="16"/>
                <w:lang w:eastAsia="en-AU"/>
              </w:rPr>
            </w:pPr>
            <w:r w:rsidRPr="004A41E7">
              <w:rPr>
                <w:sz w:val="16"/>
                <w:szCs w:val="16"/>
                <w:lang w:eastAsia="en-AU"/>
              </w:rPr>
              <w:t>9.3893</w:t>
            </w:r>
          </w:p>
        </w:tc>
        <w:tc>
          <w:tcPr>
            <w:tcW w:w="954" w:type="dxa"/>
            <w:tcBorders>
              <w:top w:val="nil"/>
              <w:left w:val="nil"/>
              <w:bottom w:val="nil"/>
              <w:right w:val="nil"/>
            </w:tcBorders>
          </w:tcPr>
          <w:p w14:paraId="125F87AA" w14:textId="77777777" w:rsidR="00DC23ED" w:rsidRPr="004A41E7" w:rsidRDefault="00DC23ED" w:rsidP="00DC23ED">
            <w:pPr>
              <w:pStyle w:val="TableText"/>
              <w:rPr>
                <w:sz w:val="16"/>
                <w:szCs w:val="16"/>
                <w:lang w:eastAsia="en-AU"/>
              </w:rPr>
            </w:pPr>
            <w:r w:rsidRPr="004A41E7">
              <w:rPr>
                <w:sz w:val="16"/>
                <w:szCs w:val="16"/>
                <w:lang w:eastAsia="en-AU"/>
              </w:rPr>
              <w:t>11.9097</w:t>
            </w:r>
          </w:p>
        </w:tc>
        <w:tc>
          <w:tcPr>
            <w:tcW w:w="840" w:type="dxa"/>
            <w:tcBorders>
              <w:top w:val="nil"/>
              <w:left w:val="nil"/>
              <w:bottom w:val="nil"/>
              <w:right w:val="nil"/>
            </w:tcBorders>
          </w:tcPr>
          <w:p w14:paraId="75E44904" w14:textId="77777777" w:rsidR="00DC23ED" w:rsidRPr="004A41E7" w:rsidRDefault="00DC23ED" w:rsidP="00DC23ED">
            <w:pPr>
              <w:pStyle w:val="TableText"/>
              <w:rPr>
                <w:sz w:val="16"/>
                <w:szCs w:val="16"/>
                <w:lang w:eastAsia="en-AU"/>
              </w:rPr>
            </w:pPr>
            <w:r w:rsidRPr="004A41E7">
              <w:rPr>
                <w:sz w:val="16"/>
                <w:szCs w:val="16"/>
                <w:lang w:eastAsia="en-AU"/>
              </w:rPr>
              <w:t>12.1873</w:t>
            </w:r>
          </w:p>
        </w:tc>
        <w:tc>
          <w:tcPr>
            <w:tcW w:w="840" w:type="dxa"/>
            <w:tcBorders>
              <w:top w:val="nil"/>
              <w:left w:val="nil"/>
              <w:bottom w:val="nil"/>
              <w:right w:val="nil"/>
            </w:tcBorders>
          </w:tcPr>
          <w:p w14:paraId="51D20A80" w14:textId="77777777" w:rsidR="00DC23ED" w:rsidRPr="004A41E7" w:rsidRDefault="00DC23ED" w:rsidP="00DC23ED">
            <w:pPr>
              <w:pStyle w:val="TableText"/>
              <w:rPr>
                <w:sz w:val="16"/>
                <w:szCs w:val="16"/>
                <w:lang w:eastAsia="en-AU"/>
              </w:rPr>
            </w:pPr>
            <w:r w:rsidRPr="004A41E7">
              <w:rPr>
                <w:sz w:val="16"/>
                <w:szCs w:val="16"/>
                <w:lang w:eastAsia="en-AU"/>
              </w:rPr>
              <w:t>12.1777</w:t>
            </w:r>
          </w:p>
        </w:tc>
        <w:tc>
          <w:tcPr>
            <w:tcW w:w="840" w:type="dxa"/>
            <w:tcBorders>
              <w:top w:val="nil"/>
              <w:left w:val="nil"/>
              <w:bottom w:val="nil"/>
              <w:right w:val="nil"/>
            </w:tcBorders>
          </w:tcPr>
          <w:p w14:paraId="01E9A7A5" w14:textId="77777777" w:rsidR="00DC23ED" w:rsidRPr="004A41E7" w:rsidRDefault="00DC23ED" w:rsidP="00DC23ED">
            <w:pPr>
              <w:pStyle w:val="TableText"/>
              <w:rPr>
                <w:sz w:val="16"/>
                <w:szCs w:val="16"/>
                <w:lang w:eastAsia="en-AU"/>
              </w:rPr>
            </w:pPr>
            <w:r w:rsidRPr="004A41E7">
              <w:rPr>
                <w:sz w:val="16"/>
                <w:szCs w:val="16"/>
                <w:lang w:eastAsia="en-AU"/>
              </w:rPr>
              <w:t>15.5239</w:t>
            </w:r>
          </w:p>
        </w:tc>
        <w:tc>
          <w:tcPr>
            <w:tcW w:w="840" w:type="dxa"/>
            <w:tcBorders>
              <w:top w:val="nil"/>
              <w:left w:val="nil"/>
              <w:bottom w:val="nil"/>
              <w:right w:val="nil"/>
            </w:tcBorders>
          </w:tcPr>
          <w:p w14:paraId="7BD121EE" w14:textId="77777777" w:rsidR="00DC23ED" w:rsidRPr="004A41E7" w:rsidRDefault="00DC23ED" w:rsidP="00DC23ED">
            <w:pPr>
              <w:pStyle w:val="TableText"/>
              <w:rPr>
                <w:sz w:val="16"/>
                <w:szCs w:val="16"/>
                <w:lang w:eastAsia="en-AU"/>
              </w:rPr>
            </w:pPr>
            <w:r w:rsidRPr="004A41E7">
              <w:rPr>
                <w:sz w:val="16"/>
                <w:szCs w:val="16"/>
                <w:lang w:eastAsia="en-AU"/>
              </w:rPr>
              <w:t>16.0073</w:t>
            </w:r>
          </w:p>
        </w:tc>
        <w:tc>
          <w:tcPr>
            <w:tcW w:w="720" w:type="dxa"/>
            <w:tcBorders>
              <w:top w:val="nil"/>
              <w:left w:val="nil"/>
              <w:bottom w:val="nil"/>
              <w:right w:val="nil"/>
            </w:tcBorders>
          </w:tcPr>
          <w:p w14:paraId="210FA220" w14:textId="77777777" w:rsidR="00DC23ED" w:rsidRPr="004A41E7" w:rsidRDefault="00DC23ED" w:rsidP="00DC23ED">
            <w:pPr>
              <w:pStyle w:val="TableText"/>
              <w:rPr>
                <w:sz w:val="16"/>
                <w:szCs w:val="16"/>
                <w:lang w:eastAsia="en-AU"/>
              </w:rPr>
            </w:pPr>
            <w:r w:rsidRPr="004A41E7">
              <w:rPr>
                <w:sz w:val="16"/>
                <w:szCs w:val="16"/>
                <w:lang w:eastAsia="en-AU"/>
              </w:rPr>
              <w:t>15.9956</w:t>
            </w:r>
          </w:p>
        </w:tc>
        <w:tc>
          <w:tcPr>
            <w:tcW w:w="840" w:type="dxa"/>
            <w:tcBorders>
              <w:top w:val="nil"/>
              <w:left w:val="nil"/>
              <w:bottom w:val="nil"/>
              <w:right w:val="nil"/>
            </w:tcBorders>
          </w:tcPr>
          <w:p w14:paraId="6FCB5700" w14:textId="77777777" w:rsidR="00DC23ED" w:rsidRPr="004A41E7" w:rsidRDefault="00DC23ED" w:rsidP="00DC23ED">
            <w:pPr>
              <w:pStyle w:val="TableText"/>
              <w:rPr>
                <w:sz w:val="16"/>
                <w:szCs w:val="16"/>
                <w:lang w:eastAsia="en-AU"/>
              </w:rPr>
            </w:pPr>
            <w:r w:rsidRPr="004A41E7">
              <w:rPr>
                <w:sz w:val="16"/>
                <w:szCs w:val="16"/>
                <w:lang w:eastAsia="en-AU"/>
              </w:rPr>
              <w:t>15.9824</w:t>
            </w:r>
          </w:p>
        </w:tc>
        <w:tc>
          <w:tcPr>
            <w:tcW w:w="960" w:type="dxa"/>
            <w:tcBorders>
              <w:top w:val="nil"/>
              <w:left w:val="nil"/>
              <w:bottom w:val="nil"/>
              <w:right w:val="nil"/>
            </w:tcBorders>
          </w:tcPr>
          <w:p w14:paraId="66D58FBC" w14:textId="77777777" w:rsidR="00DC23ED" w:rsidRPr="004A41E7" w:rsidRDefault="00DC23ED" w:rsidP="00DC23ED">
            <w:pPr>
              <w:pStyle w:val="TableText"/>
              <w:rPr>
                <w:sz w:val="16"/>
                <w:szCs w:val="16"/>
                <w:lang w:eastAsia="en-AU"/>
              </w:rPr>
            </w:pPr>
            <w:r w:rsidRPr="004A41E7">
              <w:rPr>
                <w:sz w:val="16"/>
                <w:szCs w:val="16"/>
                <w:lang w:eastAsia="en-AU"/>
              </w:rPr>
              <w:t>16.7189</w:t>
            </w:r>
          </w:p>
        </w:tc>
        <w:tc>
          <w:tcPr>
            <w:tcW w:w="720" w:type="dxa"/>
            <w:tcBorders>
              <w:top w:val="nil"/>
              <w:left w:val="nil"/>
              <w:bottom w:val="nil"/>
              <w:right w:val="nil"/>
            </w:tcBorders>
          </w:tcPr>
          <w:p w14:paraId="29F81F80" w14:textId="77777777" w:rsidR="00DC23ED" w:rsidRPr="004A41E7" w:rsidRDefault="00DC23ED" w:rsidP="00DC23ED">
            <w:pPr>
              <w:pStyle w:val="TableText"/>
              <w:rPr>
                <w:sz w:val="16"/>
                <w:szCs w:val="16"/>
                <w:lang w:eastAsia="en-AU"/>
              </w:rPr>
            </w:pPr>
            <w:r w:rsidRPr="004A41E7">
              <w:rPr>
                <w:sz w:val="16"/>
                <w:szCs w:val="16"/>
                <w:lang w:eastAsia="en-AU"/>
              </w:rPr>
              <w:t>16.7050</w:t>
            </w:r>
          </w:p>
        </w:tc>
        <w:tc>
          <w:tcPr>
            <w:tcW w:w="840" w:type="dxa"/>
            <w:tcBorders>
              <w:top w:val="nil"/>
              <w:left w:val="nil"/>
              <w:bottom w:val="nil"/>
              <w:right w:val="nil"/>
            </w:tcBorders>
          </w:tcPr>
          <w:p w14:paraId="2EDD432C" w14:textId="77777777" w:rsidR="00DC23ED" w:rsidRPr="004A41E7" w:rsidRDefault="00DC23ED" w:rsidP="00DC23ED">
            <w:pPr>
              <w:pStyle w:val="TableText"/>
              <w:rPr>
                <w:sz w:val="16"/>
                <w:szCs w:val="16"/>
                <w:lang w:eastAsia="en-AU"/>
              </w:rPr>
            </w:pPr>
            <w:r w:rsidRPr="004A41E7">
              <w:rPr>
                <w:sz w:val="16"/>
                <w:szCs w:val="16"/>
                <w:lang w:eastAsia="en-AU"/>
              </w:rPr>
              <w:t>16.6897</w:t>
            </w:r>
          </w:p>
        </w:tc>
        <w:tc>
          <w:tcPr>
            <w:tcW w:w="840" w:type="dxa"/>
            <w:tcBorders>
              <w:top w:val="nil"/>
              <w:left w:val="nil"/>
              <w:bottom w:val="nil"/>
              <w:right w:val="nil"/>
            </w:tcBorders>
          </w:tcPr>
          <w:p w14:paraId="7966C85F" w14:textId="77777777" w:rsidR="00DC23ED" w:rsidRPr="004A41E7" w:rsidRDefault="00DC23ED" w:rsidP="00DC23ED">
            <w:pPr>
              <w:pStyle w:val="TableText"/>
              <w:rPr>
                <w:sz w:val="16"/>
                <w:szCs w:val="16"/>
                <w:lang w:eastAsia="en-AU"/>
              </w:rPr>
            </w:pPr>
            <w:r w:rsidRPr="004A41E7">
              <w:rPr>
                <w:sz w:val="16"/>
                <w:szCs w:val="16"/>
                <w:lang w:eastAsia="en-AU"/>
              </w:rPr>
              <w:t>16.9103</w:t>
            </w:r>
          </w:p>
        </w:tc>
        <w:tc>
          <w:tcPr>
            <w:tcW w:w="840" w:type="dxa"/>
            <w:tcBorders>
              <w:top w:val="nil"/>
              <w:left w:val="nil"/>
              <w:bottom w:val="nil"/>
              <w:right w:val="nil"/>
            </w:tcBorders>
          </w:tcPr>
          <w:p w14:paraId="7721D919" w14:textId="77777777" w:rsidR="00DC23ED" w:rsidRPr="004A41E7" w:rsidRDefault="00DC23ED" w:rsidP="00DC23ED">
            <w:pPr>
              <w:pStyle w:val="TableText"/>
              <w:rPr>
                <w:sz w:val="16"/>
                <w:szCs w:val="16"/>
                <w:lang w:eastAsia="en-AU"/>
              </w:rPr>
            </w:pPr>
            <w:r w:rsidRPr="004A41E7">
              <w:rPr>
                <w:sz w:val="16"/>
                <w:szCs w:val="16"/>
                <w:lang w:eastAsia="en-AU"/>
              </w:rPr>
              <w:t>16.9103</w:t>
            </w:r>
          </w:p>
        </w:tc>
        <w:tc>
          <w:tcPr>
            <w:tcW w:w="840" w:type="dxa"/>
            <w:tcBorders>
              <w:top w:val="nil"/>
              <w:left w:val="nil"/>
              <w:bottom w:val="nil"/>
              <w:right w:val="nil"/>
            </w:tcBorders>
          </w:tcPr>
          <w:p w14:paraId="68928632" w14:textId="77777777" w:rsidR="00DC23ED" w:rsidRPr="004A41E7" w:rsidRDefault="00DC23ED" w:rsidP="00DC23ED">
            <w:pPr>
              <w:pStyle w:val="TableText"/>
              <w:rPr>
                <w:sz w:val="16"/>
                <w:szCs w:val="16"/>
                <w:lang w:eastAsia="en-AU"/>
              </w:rPr>
            </w:pPr>
            <w:r w:rsidRPr="004A41E7">
              <w:rPr>
                <w:sz w:val="16"/>
                <w:szCs w:val="16"/>
                <w:lang w:eastAsia="en-AU"/>
              </w:rPr>
              <w:t>16.9103</w:t>
            </w:r>
          </w:p>
        </w:tc>
        <w:tc>
          <w:tcPr>
            <w:tcW w:w="720" w:type="dxa"/>
            <w:tcBorders>
              <w:top w:val="nil"/>
              <w:left w:val="nil"/>
              <w:bottom w:val="nil"/>
              <w:right w:val="nil"/>
            </w:tcBorders>
          </w:tcPr>
          <w:p w14:paraId="58331E94" w14:textId="77777777" w:rsidR="00DC23ED" w:rsidRPr="004A41E7" w:rsidRDefault="00DC23ED" w:rsidP="00DC23ED">
            <w:pPr>
              <w:pStyle w:val="TableText"/>
              <w:rPr>
                <w:sz w:val="16"/>
                <w:szCs w:val="16"/>
                <w:lang w:eastAsia="en-AU"/>
              </w:rPr>
            </w:pPr>
            <w:r w:rsidRPr="004A41E7">
              <w:rPr>
                <w:sz w:val="16"/>
                <w:szCs w:val="16"/>
                <w:lang w:eastAsia="en-AU"/>
              </w:rPr>
              <w:t>17.2917</w:t>
            </w:r>
          </w:p>
        </w:tc>
      </w:tr>
      <w:tr w:rsidR="00DC23ED" w:rsidRPr="004A41E7" w14:paraId="49A14F04" w14:textId="77777777">
        <w:trPr>
          <w:trHeight w:val="219"/>
        </w:trPr>
        <w:tc>
          <w:tcPr>
            <w:tcW w:w="1064" w:type="dxa"/>
            <w:tcBorders>
              <w:top w:val="nil"/>
              <w:left w:val="nil"/>
              <w:bottom w:val="nil"/>
              <w:right w:val="nil"/>
            </w:tcBorders>
          </w:tcPr>
          <w:p w14:paraId="0B49ACCD"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26" w:type="dxa"/>
            <w:tcBorders>
              <w:top w:val="nil"/>
              <w:left w:val="nil"/>
              <w:bottom w:val="nil"/>
              <w:right w:val="nil"/>
            </w:tcBorders>
          </w:tcPr>
          <w:p w14:paraId="2476E421" w14:textId="77777777" w:rsidR="00DC23ED" w:rsidRPr="004A41E7" w:rsidRDefault="00DC23ED" w:rsidP="00DC23ED">
            <w:pPr>
              <w:pStyle w:val="TableText"/>
              <w:rPr>
                <w:sz w:val="16"/>
                <w:szCs w:val="16"/>
                <w:lang w:eastAsia="en-AU"/>
              </w:rPr>
            </w:pPr>
            <w:r w:rsidRPr="004A41E7">
              <w:rPr>
                <w:sz w:val="16"/>
                <w:szCs w:val="16"/>
                <w:lang w:eastAsia="en-AU"/>
              </w:rPr>
              <w:t>9.1139</w:t>
            </w:r>
          </w:p>
        </w:tc>
        <w:tc>
          <w:tcPr>
            <w:tcW w:w="882" w:type="dxa"/>
            <w:tcBorders>
              <w:top w:val="nil"/>
              <w:left w:val="nil"/>
              <w:bottom w:val="nil"/>
              <w:right w:val="nil"/>
            </w:tcBorders>
          </w:tcPr>
          <w:p w14:paraId="001A8D8D" w14:textId="77777777" w:rsidR="00DC23ED" w:rsidRPr="004A41E7" w:rsidRDefault="00DC23ED" w:rsidP="00DC23ED">
            <w:pPr>
              <w:pStyle w:val="TableText"/>
              <w:rPr>
                <w:sz w:val="16"/>
                <w:szCs w:val="16"/>
                <w:lang w:eastAsia="en-AU"/>
              </w:rPr>
            </w:pPr>
            <w:r w:rsidRPr="004A41E7">
              <w:rPr>
                <w:sz w:val="16"/>
                <w:szCs w:val="16"/>
                <w:lang w:eastAsia="en-AU"/>
              </w:rPr>
              <w:t>9.1082</w:t>
            </w:r>
          </w:p>
        </w:tc>
        <w:tc>
          <w:tcPr>
            <w:tcW w:w="954" w:type="dxa"/>
            <w:tcBorders>
              <w:top w:val="nil"/>
              <w:left w:val="nil"/>
              <w:bottom w:val="nil"/>
              <w:right w:val="nil"/>
            </w:tcBorders>
          </w:tcPr>
          <w:p w14:paraId="15B4F93F" w14:textId="77777777" w:rsidR="00DC23ED" w:rsidRPr="004A41E7" w:rsidRDefault="00DC23ED" w:rsidP="00DC23ED">
            <w:pPr>
              <w:pStyle w:val="TableText"/>
              <w:rPr>
                <w:sz w:val="16"/>
                <w:szCs w:val="16"/>
                <w:lang w:eastAsia="en-AU"/>
              </w:rPr>
            </w:pPr>
            <w:r w:rsidRPr="004A41E7">
              <w:rPr>
                <w:sz w:val="16"/>
                <w:szCs w:val="16"/>
                <w:lang w:eastAsia="en-AU"/>
              </w:rPr>
              <w:t>11.5720</w:t>
            </w:r>
          </w:p>
        </w:tc>
        <w:tc>
          <w:tcPr>
            <w:tcW w:w="840" w:type="dxa"/>
            <w:tcBorders>
              <w:top w:val="nil"/>
              <w:left w:val="nil"/>
              <w:bottom w:val="nil"/>
              <w:right w:val="nil"/>
            </w:tcBorders>
          </w:tcPr>
          <w:p w14:paraId="5ACAA101" w14:textId="77777777" w:rsidR="00DC23ED" w:rsidRPr="004A41E7" w:rsidRDefault="00DC23ED" w:rsidP="00DC23ED">
            <w:pPr>
              <w:pStyle w:val="TableText"/>
              <w:rPr>
                <w:sz w:val="16"/>
                <w:szCs w:val="16"/>
                <w:lang w:eastAsia="en-AU"/>
              </w:rPr>
            </w:pPr>
            <w:r w:rsidRPr="004A41E7">
              <w:rPr>
                <w:sz w:val="16"/>
                <w:szCs w:val="16"/>
                <w:lang w:eastAsia="en-AU"/>
              </w:rPr>
              <w:t>11.8497</w:t>
            </w:r>
          </w:p>
        </w:tc>
        <w:tc>
          <w:tcPr>
            <w:tcW w:w="840" w:type="dxa"/>
            <w:tcBorders>
              <w:top w:val="nil"/>
              <w:left w:val="nil"/>
              <w:bottom w:val="nil"/>
              <w:right w:val="nil"/>
            </w:tcBorders>
          </w:tcPr>
          <w:p w14:paraId="2A8F97A3" w14:textId="77777777" w:rsidR="00DC23ED" w:rsidRPr="004A41E7" w:rsidRDefault="00DC23ED" w:rsidP="00DC23ED">
            <w:pPr>
              <w:pStyle w:val="TableText"/>
              <w:rPr>
                <w:sz w:val="16"/>
                <w:szCs w:val="16"/>
                <w:lang w:eastAsia="en-AU"/>
              </w:rPr>
            </w:pPr>
            <w:r w:rsidRPr="004A41E7">
              <w:rPr>
                <w:sz w:val="16"/>
                <w:szCs w:val="16"/>
                <w:lang w:eastAsia="en-AU"/>
              </w:rPr>
              <w:t>11.8399</w:t>
            </w:r>
          </w:p>
        </w:tc>
        <w:tc>
          <w:tcPr>
            <w:tcW w:w="840" w:type="dxa"/>
            <w:tcBorders>
              <w:top w:val="nil"/>
              <w:left w:val="nil"/>
              <w:bottom w:val="nil"/>
              <w:right w:val="nil"/>
            </w:tcBorders>
          </w:tcPr>
          <w:p w14:paraId="61B8FFF6" w14:textId="77777777" w:rsidR="00DC23ED" w:rsidRPr="004A41E7" w:rsidRDefault="00DC23ED" w:rsidP="00DC23ED">
            <w:pPr>
              <w:pStyle w:val="TableText"/>
              <w:rPr>
                <w:sz w:val="16"/>
                <w:szCs w:val="16"/>
                <w:lang w:eastAsia="en-AU"/>
              </w:rPr>
            </w:pPr>
            <w:r w:rsidRPr="004A41E7">
              <w:rPr>
                <w:sz w:val="16"/>
                <w:szCs w:val="16"/>
                <w:lang w:eastAsia="en-AU"/>
              </w:rPr>
              <w:t>15.2199</w:t>
            </w:r>
          </w:p>
        </w:tc>
        <w:tc>
          <w:tcPr>
            <w:tcW w:w="840" w:type="dxa"/>
            <w:tcBorders>
              <w:top w:val="nil"/>
              <w:left w:val="nil"/>
              <w:bottom w:val="nil"/>
              <w:right w:val="nil"/>
            </w:tcBorders>
          </w:tcPr>
          <w:p w14:paraId="11405F9B" w14:textId="77777777" w:rsidR="00DC23ED" w:rsidRPr="004A41E7" w:rsidRDefault="00DC23ED" w:rsidP="00DC23ED">
            <w:pPr>
              <w:pStyle w:val="TableText"/>
              <w:rPr>
                <w:sz w:val="16"/>
                <w:szCs w:val="16"/>
                <w:lang w:eastAsia="en-AU"/>
              </w:rPr>
            </w:pPr>
            <w:r w:rsidRPr="004A41E7">
              <w:rPr>
                <w:sz w:val="16"/>
                <w:szCs w:val="16"/>
                <w:lang w:eastAsia="en-AU"/>
              </w:rPr>
              <w:t>15.7027</w:t>
            </w:r>
          </w:p>
        </w:tc>
        <w:tc>
          <w:tcPr>
            <w:tcW w:w="720" w:type="dxa"/>
            <w:tcBorders>
              <w:top w:val="nil"/>
              <w:left w:val="nil"/>
              <w:bottom w:val="nil"/>
              <w:right w:val="nil"/>
            </w:tcBorders>
          </w:tcPr>
          <w:p w14:paraId="6DA06B9D" w14:textId="77777777" w:rsidR="00DC23ED" w:rsidRPr="004A41E7" w:rsidRDefault="00DC23ED" w:rsidP="00DC23ED">
            <w:pPr>
              <w:pStyle w:val="TableText"/>
              <w:rPr>
                <w:sz w:val="16"/>
                <w:szCs w:val="16"/>
                <w:lang w:eastAsia="en-AU"/>
              </w:rPr>
            </w:pPr>
            <w:r w:rsidRPr="004A41E7">
              <w:rPr>
                <w:sz w:val="16"/>
                <w:szCs w:val="16"/>
                <w:lang w:eastAsia="en-AU"/>
              </w:rPr>
              <w:t>15.6901</w:t>
            </w:r>
          </w:p>
        </w:tc>
        <w:tc>
          <w:tcPr>
            <w:tcW w:w="840" w:type="dxa"/>
            <w:tcBorders>
              <w:top w:val="nil"/>
              <w:left w:val="nil"/>
              <w:bottom w:val="nil"/>
              <w:right w:val="nil"/>
            </w:tcBorders>
          </w:tcPr>
          <w:p w14:paraId="3E4D499E" w14:textId="77777777" w:rsidR="00DC23ED" w:rsidRPr="004A41E7" w:rsidRDefault="00DC23ED" w:rsidP="00DC23ED">
            <w:pPr>
              <w:pStyle w:val="TableText"/>
              <w:rPr>
                <w:sz w:val="16"/>
                <w:szCs w:val="16"/>
                <w:lang w:eastAsia="en-AU"/>
              </w:rPr>
            </w:pPr>
            <w:r w:rsidRPr="004A41E7">
              <w:rPr>
                <w:sz w:val="16"/>
                <w:szCs w:val="16"/>
                <w:lang w:eastAsia="en-AU"/>
              </w:rPr>
              <w:t>15.6757</w:t>
            </w:r>
          </w:p>
        </w:tc>
        <w:tc>
          <w:tcPr>
            <w:tcW w:w="960" w:type="dxa"/>
            <w:tcBorders>
              <w:top w:val="nil"/>
              <w:left w:val="nil"/>
              <w:bottom w:val="nil"/>
              <w:right w:val="nil"/>
            </w:tcBorders>
          </w:tcPr>
          <w:p w14:paraId="360DF54F" w14:textId="77777777" w:rsidR="00DC23ED" w:rsidRPr="004A41E7" w:rsidRDefault="00DC23ED" w:rsidP="00DC23ED">
            <w:pPr>
              <w:pStyle w:val="TableText"/>
              <w:rPr>
                <w:sz w:val="16"/>
                <w:szCs w:val="16"/>
                <w:lang w:eastAsia="en-AU"/>
              </w:rPr>
            </w:pPr>
            <w:r w:rsidRPr="004A41E7">
              <w:rPr>
                <w:sz w:val="16"/>
                <w:szCs w:val="16"/>
                <w:lang w:eastAsia="en-AU"/>
              </w:rPr>
              <w:t>16.4690</w:t>
            </w:r>
          </w:p>
        </w:tc>
        <w:tc>
          <w:tcPr>
            <w:tcW w:w="720" w:type="dxa"/>
            <w:tcBorders>
              <w:top w:val="nil"/>
              <w:left w:val="nil"/>
              <w:bottom w:val="nil"/>
              <w:right w:val="nil"/>
            </w:tcBorders>
          </w:tcPr>
          <w:p w14:paraId="5088B968" w14:textId="77777777" w:rsidR="00DC23ED" w:rsidRPr="004A41E7" w:rsidRDefault="00DC23ED" w:rsidP="00DC23ED">
            <w:pPr>
              <w:pStyle w:val="TableText"/>
              <w:rPr>
                <w:sz w:val="16"/>
                <w:szCs w:val="16"/>
                <w:lang w:eastAsia="en-AU"/>
              </w:rPr>
            </w:pPr>
            <w:r w:rsidRPr="004A41E7">
              <w:rPr>
                <w:sz w:val="16"/>
                <w:szCs w:val="16"/>
                <w:lang w:eastAsia="en-AU"/>
              </w:rPr>
              <w:t>16.4543</w:t>
            </w:r>
          </w:p>
        </w:tc>
        <w:tc>
          <w:tcPr>
            <w:tcW w:w="840" w:type="dxa"/>
            <w:tcBorders>
              <w:top w:val="nil"/>
              <w:left w:val="nil"/>
              <w:bottom w:val="nil"/>
              <w:right w:val="nil"/>
            </w:tcBorders>
          </w:tcPr>
          <w:p w14:paraId="283D9F3A" w14:textId="77777777" w:rsidR="00DC23ED" w:rsidRPr="004A41E7" w:rsidRDefault="00DC23ED" w:rsidP="00DC23ED">
            <w:pPr>
              <w:pStyle w:val="TableText"/>
              <w:rPr>
                <w:sz w:val="16"/>
                <w:szCs w:val="16"/>
                <w:lang w:eastAsia="en-AU"/>
              </w:rPr>
            </w:pPr>
            <w:r w:rsidRPr="004A41E7">
              <w:rPr>
                <w:sz w:val="16"/>
                <w:szCs w:val="16"/>
                <w:lang w:eastAsia="en-AU"/>
              </w:rPr>
              <w:t>16.4381</w:t>
            </w:r>
          </w:p>
        </w:tc>
        <w:tc>
          <w:tcPr>
            <w:tcW w:w="840" w:type="dxa"/>
            <w:tcBorders>
              <w:top w:val="nil"/>
              <w:left w:val="nil"/>
              <w:bottom w:val="nil"/>
              <w:right w:val="nil"/>
            </w:tcBorders>
          </w:tcPr>
          <w:p w14:paraId="5F1242BE"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40" w:type="dxa"/>
            <w:tcBorders>
              <w:top w:val="nil"/>
              <w:left w:val="nil"/>
              <w:bottom w:val="nil"/>
              <w:right w:val="nil"/>
            </w:tcBorders>
          </w:tcPr>
          <w:p w14:paraId="5A976896"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40" w:type="dxa"/>
            <w:tcBorders>
              <w:top w:val="nil"/>
              <w:left w:val="nil"/>
              <w:bottom w:val="nil"/>
              <w:right w:val="nil"/>
            </w:tcBorders>
          </w:tcPr>
          <w:p w14:paraId="7D941C1A"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720" w:type="dxa"/>
            <w:tcBorders>
              <w:top w:val="nil"/>
              <w:left w:val="nil"/>
              <w:bottom w:val="nil"/>
              <w:right w:val="nil"/>
            </w:tcBorders>
          </w:tcPr>
          <w:p w14:paraId="36071AF1" w14:textId="77777777" w:rsidR="00DC23ED" w:rsidRPr="004A41E7" w:rsidRDefault="00DC23ED" w:rsidP="00DC23ED">
            <w:pPr>
              <w:pStyle w:val="TableText"/>
              <w:rPr>
                <w:sz w:val="16"/>
                <w:szCs w:val="16"/>
                <w:lang w:eastAsia="en-AU"/>
              </w:rPr>
            </w:pPr>
            <w:r w:rsidRPr="004A41E7">
              <w:rPr>
                <w:sz w:val="16"/>
                <w:szCs w:val="16"/>
                <w:lang w:eastAsia="en-AU"/>
              </w:rPr>
              <w:t>17.0794</w:t>
            </w:r>
          </w:p>
        </w:tc>
      </w:tr>
      <w:tr w:rsidR="00DC23ED" w:rsidRPr="004A41E7" w14:paraId="5397895B" w14:textId="77777777">
        <w:trPr>
          <w:trHeight w:val="219"/>
        </w:trPr>
        <w:tc>
          <w:tcPr>
            <w:tcW w:w="1064" w:type="dxa"/>
            <w:tcBorders>
              <w:top w:val="nil"/>
              <w:left w:val="nil"/>
              <w:bottom w:val="nil"/>
              <w:right w:val="nil"/>
            </w:tcBorders>
          </w:tcPr>
          <w:p w14:paraId="4C612086"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26" w:type="dxa"/>
            <w:tcBorders>
              <w:top w:val="nil"/>
              <w:left w:val="nil"/>
              <w:bottom w:val="nil"/>
              <w:right w:val="nil"/>
            </w:tcBorders>
          </w:tcPr>
          <w:p w14:paraId="452986E0" w14:textId="77777777" w:rsidR="00DC23ED" w:rsidRPr="004A41E7" w:rsidRDefault="00DC23ED" w:rsidP="00DC23ED">
            <w:pPr>
              <w:pStyle w:val="TableText"/>
              <w:rPr>
                <w:sz w:val="16"/>
                <w:szCs w:val="16"/>
                <w:lang w:eastAsia="en-AU"/>
              </w:rPr>
            </w:pPr>
            <w:r w:rsidRPr="004A41E7">
              <w:rPr>
                <w:sz w:val="16"/>
                <w:szCs w:val="16"/>
                <w:lang w:eastAsia="en-AU"/>
              </w:rPr>
              <w:t>8.8286</w:t>
            </w:r>
          </w:p>
        </w:tc>
        <w:tc>
          <w:tcPr>
            <w:tcW w:w="882" w:type="dxa"/>
            <w:tcBorders>
              <w:top w:val="nil"/>
              <w:left w:val="nil"/>
              <w:bottom w:val="nil"/>
              <w:right w:val="nil"/>
            </w:tcBorders>
          </w:tcPr>
          <w:p w14:paraId="6528232D" w14:textId="77777777" w:rsidR="00DC23ED" w:rsidRPr="004A41E7" w:rsidRDefault="00DC23ED" w:rsidP="00DC23ED">
            <w:pPr>
              <w:pStyle w:val="TableText"/>
              <w:rPr>
                <w:sz w:val="16"/>
                <w:szCs w:val="16"/>
                <w:lang w:eastAsia="en-AU"/>
              </w:rPr>
            </w:pPr>
            <w:r w:rsidRPr="004A41E7">
              <w:rPr>
                <w:sz w:val="16"/>
                <w:szCs w:val="16"/>
                <w:lang w:eastAsia="en-AU"/>
              </w:rPr>
              <w:t>8.8228</w:t>
            </w:r>
          </w:p>
        </w:tc>
        <w:tc>
          <w:tcPr>
            <w:tcW w:w="954" w:type="dxa"/>
            <w:tcBorders>
              <w:top w:val="nil"/>
              <w:left w:val="nil"/>
              <w:bottom w:val="nil"/>
              <w:right w:val="nil"/>
            </w:tcBorders>
          </w:tcPr>
          <w:p w14:paraId="4FDA7374" w14:textId="77777777" w:rsidR="00DC23ED" w:rsidRPr="004A41E7" w:rsidRDefault="00DC23ED" w:rsidP="00DC23ED">
            <w:pPr>
              <w:pStyle w:val="TableText"/>
              <w:rPr>
                <w:sz w:val="16"/>
                <w:szCs w:val="16"/>
                <w:lang w:eastAsia="en-AU"/>
              </w:rPr>
            </w:pPr>
            <w:r w:rsidRPr="004A41E7">
              <w:rPr>
                <w:sz w:val="16"/>
                <w:szCs w:val="16"/>
                <w:lang w:eastAsia="en-AU"/>
              </w:rPr>
              <w:t>11.2292</w:t>
            </w:r>
          </w:p>
        </w:tc>
        <w:tc>
          <w:tcPr>
            <w:tcW w:w="840" w:type="dxa"/>
            <w:tcBorders>
              <w:top w:val="nil"/>
              <w:left w:val="nil"/>
              <w:bottom w:val="nil"/>
              <w:right w:val="nil"/>
            </w:tcBorders>
          </w:tcPr>
          <w:p w14:paraId="0A8BF785" w14:textId="77777777" w:rsidR="00DC23ED" w:rsidRPr="004A41E7" w:rsidRDefault="00DC23ED" w:rsidP="00DC23ED">
            <w:pPr>
              <w:pStyle w:val="TableText"/>
              <w:rPr>
                <w:sz w:val="16"/>
                <w:szCs w:val="16"/>
                <w:lang w:eastAsia="en-AU"/>
              </w:rPr>
            </w:pPr>
            <w:r w:rsidRPr="004A41E7">
              <w:rPr>
                <w:sz w:val="16"/>
                <w:szCs w:val="16"/>
                <w:lang w:eastAsia="en-AU"/>
              </w:rPr>
              <w:t>11.5069</w:t>
            </w:r>
          </w:p>
        </w:tc>
        <w:tc>
          <w:tcPr>
            <w:tcW w:w="840" w:type="dxa"/>
            <w:tcBorders>
              <w:top w:val="nil"/>
              <w:left w:val="nil"/>
              <w:bottom w:val="nil"/>
              <w:right w:val="nil"/>
            </w:tcBorders>
          </w:tcPr>
          <w:p w14:paraId="36A35CA5" w14:textId="77777777" w:rsidR="00DC23ED" w:rsidRPr="004A41E7" w:rsidRDefault="00DC23ED" w:rsidP="00DC23ED">
            <w:pPr>
              <w:pStyle w:val="TableText"/>
              <w:rPr>
                <w:sz w:val="16"/>
                <w:szCs w:val="16"/>
                <w:lang w:eastAsia="en-AU"/>
              </w:rPr>
            </w:pPr>
            <w:r w:rsidRPr="004A41E7">
              <w:rPr>
                <w:sz w:val="16"/>
                <w:szCs w:val="16"/>
                <w:lang w:eastAsia="en-AU"/>
              </w:rPr>
              <w:t>11.4970</w:t>
            </w:r>
          </w:p>
        </w:tc>
        <w:tc>
          <w:tcPr>
            <w:tcW w:w="840" w:type="dxa"/>
            <w:tcBorders>
              <w:top w:val="nil"/>
              <w:left w:val="nil"/>
              <w:bottom w:val="nil"/>
              <w:right w:val="nil"/>
            </w:tcBorders>
          </w:tcPr>
          <w:p w14:paraId="3425E9AD" w14:textId="77777777" w:rsidR="00DC23ED" w:rsidRPr="004A41E7" w:rsidRDefault="00DC23ED" w:rsidP="00DC23ED">
            <w:pPr>
              <w:pStyle w:val="TableText"/>
              <w:rPr>
                <w:sz w:val="16"/>
                <w:szCs w:val="16"/>
                <w:lang w:eastAsia="en-AU"/>
              </w:rPr>
            </w:pPr>
            <w:r w:rsidRPr="004A41E7">
              <w:rPr>
                <w:sz w:val="16"/>
                <w:szCs w:val="16"/>
                <w:lang w:eastAsia="en-AU"/>
              </w:rPr>
              <w:t>14.8111</w:t>
            </w:r>
          </w:p>
        </w:tc>
        <w:tc>
          <w:tcPr>
            <w:tcW w:w="840" w:type="dxa"/>
            <w:tcBorders>
              <w:top w:val="nil"/>
              <w:left w:val="nil"/>
              <w:bottom w:val="nil"/>
              <w:right w:val="nil"/>
            </w:tcBorders>
          </w:tcPr>
          <w:p w14:paraId="2D82737B" w14:textId="77777777" w:rsidR="00DC23ED" w:rsidRPr="004A41E7" w:rsidRDefault="00DC23ED" w:rsidP="00DC23ED">
            <w:pPr>
              <w:pStyle w:val="TableText"/>
              <w:rPr>
                <w:sz w:val="16"/>
                <w:szCs w:val="16"/>
                <w:lang w:eastAsia="en-AU"/>
              </w:rPr>
            </w:pPr>
            <w:r w:rsidRPr="004A41E7">
              <w:rPr>
                <w:sz w:val="16"/>
                <w:szCs w:val="16"/>
                <w:lang w:eastAsia="en-AU"/>
              </w:rPr>
              <w:t>15.2931</w:t>
            </w:r>
          </w:p>
        </w:tc>
        <w:tc>
          <w:tcPr>
            <w:tcW w:w="720" w:type="dxa"/>
            <w:tcBorders>
              <w:top w:val="nil"/>
              <w:left w:val="nil"/>
              <w:bottom w:val="nil"/>
              <w:right w:val="nil"/>
            </w:tcBorders>
          </w:tcPr>
          <w:p w14:paraId="0095032A" w14:textId="77777777" w:rsidR="00DC23ED" w:rsidRPr="004A41E7" w:rsidRDefault="00DC23ED" w:rsidP="00DC23ED">
            <w:pPr>
              <w:pStyle w:val="TableText"/>
              <w:rPr>
                <w:sz w:val="16"/>
                <w:szCs w:val="16"/>
                <w:lang w:eastAsia="en-AU"/>
              </w:rPr>
            </w:pPr>
            <w:r w:rsidRPr="004A41E7">
              <w:rPr>
                <w:sz w:val="16"/>
                <w:szCs w:val="16"/>
                <w:lang w:eastAsia="en-AU"/>
              </w:rPr>
              <w:t>15.2801</w:t>
            </w:r>
          </w:p>
        </w:tc>
        <w:tc>
          <w:tcPr>
            <w:tcW w:w="840" w:type="dxa"/>
            <w:tcBorders>
              <w:top w:val="nil"/>
              <w:left w:val="nil"/>
              <w:bottom w:val="nil"/>
              <w:right w:val="nil"/>
            </w:tcBorders>
          </w:tcPr>
          <w:p w14:paraId="6FA70EB0" w14:textId="77777777" w:rsidR="00DC23ED" w:rsidRPr="004A41E7" w:rsidRDefault="00DC23ED" w:rsidP="00DC23ED">
            <w:pPr>
              <w:pStyle w:val="TableText"/>
              <w:rPr>
                <w:sz w:val="16"/>
                <w:szCs w:val="16"/>
                <w:lang w:eastAsia="en-AU"/>
              </w:rPr>
            </w:pPr>
            <w:r w:rsidRPr="004A41E7">
              <w:rPr>
                <w:sz w:val="16"/>
                <w:szCs w:val="16"/>
                <w:lang w:eastAsia="en-AU"/>
              </w:rPr>
              <w:t>15.2645</w:t>
            </w:r>
          </w:p>
        </w:tc>
        <w:tc>
          <w:tcPr>
            <w:tcW w:w="960" w:type="dxa"/>
            <w:tcBorders>
              <w:top w:val="nil"/>
              <w:left w:val="nil"/>
              <w:bottom w:val="nil"/>
              <w:right w:val="nil"/>
            </w:tcBorders>
          </w:tcPr>
          <w:p w14:paraId="76EB6B20" w14:textId="77777777" w:rsidR="00DC23ED" w:rsidRPr="004A41E7" w:rsidRDefault="00DC23ED" w:rsidP="00DC23ED">
            <w:pPr>
              <w:pStyle w:val="TableText"/>
              <w:rPr>
                <w:sz w:val="16"/>
                <w:szCs w:val="16"/>
                <w:lang w:eastAsia="en-AU"/>
              </w:rPr>
            </w:pPr>
            <w:r w:rsidRPr="004A41E7">
              <w:rPr>
                <w:sz w:val="16"/>
                <w:szCs w:val="16"/>
                <w:lang w:eastAsia="en-AU"/>
              </w:rPr>
              <w:t>16.0548</w:t>
            </w:r>
          </w:p>
        </w:tc>
        <w:tc>
          <w:tcPr>
            <w:tcW w:w="720" w:type="dxa"/>
            <w:tcBorders>
              <w:top w:val="nil"/>
              <w:left w:val="nil"/>
              <w:bottom w:val="nil"/>
              <w:right w:val="nil"/>
            </w:tcBorders>
          </w:tcPr>
          <w:p w14:paraId="4079934D" w14:textId="77777777" w:rsidR="00DC23ED" w:rsidRPr="004A41E7" w:rsidRDefault="00DC23ED" w:rsidP="00DC23ED">
            <w:pPr>
              <w:pStyle w:val="TableText"/>
              <w:rPr>
                <w:sz w:val="16"/>
                <w:szCs w:val="16"/>
                <w:lang w:eastAsia="en-AU"/>
              </w:rPr>
            </w:pPr>
            <w:r w:rsidRPr="004A41E7">
              <w:rPr>
                <w:sz w:val="16"/>
                <w:szCs w:val="16"/>
                <w:lang w:eastAsia="en-AU"/>
              </w:rPr>
              <w:t>16.0389</w:t>
            </w:r>
          </w:p>
        </w:tc>
        <w:tc>
          <w:tcPr>
            <w:tcW w:w="840" w:type="dxa"/>
            <w:tcBorders>
              <w:top w:val="nil"/>
              <w:left w:val="nil"/>
              <w:bottom w:val="nil"/>
              <w:right w:val="nil"/>
            </w:tcBorders>
          </w:tcPr>
          <w:p w14:paraId="1314C160" w14:textId="77777777" w:rsidR="00DC23ED" w:rsidRPr="004A41E7" w:rsidRDefault="00DC23ED" w:rsidP="00DC23ED">
            <w:pPr>
              <w:pStyle w:val="TableText"/>
              <w:rPr>
                <w:sz w:val="16"/>
                <w:szCs w:val="16"/>
                <w:lang w:eastAsia="en-AU"/>
              </w:rPr>
            </w:pPr>
            <w:r w:rsidRPr="004A41E7">
              <w:rPr>
                <w:sz w:val="16"/>
                <w:szCs w:val="16"/>
                <w:lang w:eastAsia="en-AU"/>
              </w:rPr>
              <w:t>16.0211</w:t>
            </w:r>
          </w:p>
        </w:tc>
        <w:tc>
          <w:tcPr>
            <w:tcW w:w="840" w:type="dxa"/>
            <w:tcBorders>
              <w:top w:val="nil"/>
              <w:left w:val="nil"/>
              <w:bottom w:val="nil"/>
              <w:right w:val="nil"/>
            </w:tcBorders>
          </w:tcPr>
          <w:p w14:paraId="1E4B2F88"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40" w:type="dxa"/>
            <w:tcBorders>
              <w:top w:val="nil"/>
              <w:left w:val="nil"/>
              <w:bottom w:val="nil"/>
              <w:right w:val="nil"/>
            </w:tcBorders>
          </w:tcPr>
          <w:p w14:paraId="456B3BF6"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40" w:type="dxa"/>
            <w:tcBorders>
              <w:top w:val="nil"/>
              <w:left w:val="nil"/>
              <w:bottom w:val="nil"/>
              <w:right w:val="nil"/>
            </w:tcBorders>
          </w:tcPr>
          <w:p w14:paraId="3DE8381D"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720" w:type="dxa"/>
            <w:tcBorders>
              <w:top w:val="nil"/>
              <w:left w:val="nil"/>
              <w:bottom w:val="nil"/>
              <w:right w:val="nil"/>
            </w:tcBorders>
          </w:tcPr>
          <w:p w14:paraId="10BD9205" w14:textId="77777777" w:rsidR="00DC23ED" w:rsidRPr="004A41E7" w:rsidRDefault="00DC23ED" w:rsidP="00DC23ED">
            <w:pPr>
              <w:pStyle w:val="TableText"/>
              <w:rPr>
                <w:sz w:val="16"/>
                <w:szCs w:val="16"/>
                <w:lang w:eastAsia="en-AU"/>
              </w:rPr>
            </w:pPr>
            <w:r w:rsidRPr="004A41E7">
              <w:rPr>
                <w:sz w:val="16"/>
                <w:szCs w:val="16"/>
                <w:lang w:eastAsia="en-AU"/>
              </w:rPr>
              <w:t>16.6618</w:t>
            </w:r>
          </w:p>
        </w:tc>
      </w:tr>
      <w:tr w:rsidR="00DC23ED" w:rsidRPr="004A41E7" w14:paraId="05D15FA3" w14:textId="77777777">
        <w:trPr>
          <w:trHeight w:val="219"/>
        </w:trPr>
        <w:tc>
          <w:tcPr>
            <w:tcW w:w="1064" w:type="dxa"/>
            <w:tcBorders>
              <w:top w:val="nil"/>
              <w:left w:val="nil"/>
              <w:bottom w:val="nil"/>
              <w:right w:val="nil"/>
            </w:tcBorders>
          </w:tcPr>
          <w:p w14:paraId="777D4318"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26" w:type="dxa"/>
            <w:tcBorders>
              <w:top w:val="nil"/>
              <w:left w:val="nil"/>
              <w:bottom w:val="nil"/>
              <w:right w:val="nil"/>
            </w:tcBorders>
          </w:tcPr>
          <w:p w14:paraId="1B83E429" w14:textId="77777777" w:rsidR="00DC23ED" w:rsidRPr="004A41E7" w:rsidRDefault="00DC23ED" w:rsidP="00DC23ED">
            <w:pPr>
              <w:pStyle w:val="TableText"/>
              <w:rPr>
                <w:sz w:val="16"/>
                <w:szCs w:val="16"/>
                <w:lang w:eastAsia="en-AU"/>
              </w:rPr>
            </w:pPr>
            <w:r w:rsidRPr="004A41E7">
              <w:rPr>
                <w:sz w:val="16"/>
                <w:szCs w:val="16"/>
                <w:lang w:eastAsia="en-AU"/>
              </w:rPr>
              <w:t>9.1296</w:t>
            </w:r>
          </w:p>
        </w:tc>
        <w:tc>
          <w:tcPr>
            <w:tcW w:w="882" w:type="dxa"/>
            <w:tcBorders>
              <w:top w:val="nil"/>
              <w:left w:val="nil"/>
              <w:bottom w:val="nil"/>
              <w:right w:val="nil"/>
            </w:tcBorders>
          </w:tcPr>
          <w:p w14:paraId="2DD4B6DD" w14:textId="77777777" w:rsidR="00DC23ED" w:rsidRPr="004A41E7" w:rsidRDefault="00DC23ED" w:rsidP="00DC23ED">
            <w:pPr>
              <w:pStyle w:val="TableText"/>
              <w:rPr>
                <w:sz w:val="16"/>
                <w:szCs w:val="16"/>
                <w:lang w:eastAsia="en-AU"/>
              </w:rPr>
            </w:pPr>
            <w:r w:rsidRPr="004A41E7">
              <w:rPr>
                <w:sz w:val="16"/>
                <w:szCs w:val="16"/>
                <w:lang w:eastAsia="en-AU"/>
              </w:rPr>
              <w:t>9.1296</w:t>
            </w:r>
          </w:p>
        </w:tc>
        <w:tc>
          <w:tcPr>
            <w:tcW w:w="954" w:type="dxa"/>
            <w:tcBorders>
              <w:top w:val="nil"/>
              <w:left w:val="nil"/>
              <w:bottom w:val="nil"/>
              <w:right w:val="nil"/>
            </w:tcBorders>
          </w:tcPr>
          <w:p w14:paraId="5477F814" w14:textId="77777777" w:rsidR="00DC23ED" w:rsidRPr="004A41E7" w:rsidRDefault="00DC23ED" w:rsidP="00DC23ED">
            <w:pPr>
              <w:pStyle w:val="TableText"/>
              <w:rPr>
                <w:sz w:val="16"/>
                <w:szCs w:val="16"/>
                <w:lang w:eastAsia="en-AU"/>
              </w:rPr>
            </w:pPr>
            <w:r w:rsidRPr="004A41E7">
              <w:rPr>
                <w:sz w:val="16"/>
                <w:szCs w:val="16"/>
                <w:lang w:eastAsia="en-AU"/>
              </w:rPr>
              <w:t>11.4113</w:t>
            </w:r>
          </w:p>
        </w:tc>
        <w:tc>
          <w:tcPr>
            <w:tcW w:w="840" w:type="dxa"/>
            <w:tcBorders>
              <w:top w:val="nil"/>
              <w:left w:val="nil"/>
              <w:bottom w:val="nil"/>
              <w:right w:val="nil"/>
            </w:tcBorders>
          </w:tcPr>
          <w:p w14:paraId="1974EF29" w14:textId="77777777" w:rsidR="00DC23ED" w:rsidRPr="004A41E7" w:rsidRDefault="00DC23ED" w:rsidP="00DC23ED">
            <w:pPr>
              <w:pStyle w:val="TableText"/>
              <w:rPr>
                <w:sz w:val="16"/>
                <w:szCs w:val="16"/>
                <w:lang w:eastAsia="en-AU"/>
              </w:rPr>
            </w:pPr>
            <w:r w:rsidRPr="004A41E7">
              <w:rPr>
                <w:sz w:val="16"/>
                <w:szCs w:val="16"/>
                <w:lang w:eastAsia="en-AU"/>
              </w:rPr>
              <w:t>11.5867</w:t>
            </w:r>
          </w:p>
        </w:tc>
        <w:tc>
          <w:tcPr>
            <w:tcW w:w="840" w:type="dxa"/>
            <w:tcBorders>
              <w:top w:val="nil"/>
              <w:left w:val="nil"/>
              <w:bottom w:val="nil"/>
              <w:right w:val="nil"/>
            </w:tcBorders>
          </w:tcPr>
          <w:p w14:paraId="3607ADD8" w14:textId="77777777" w:rsidR="00DC23ED" w:rsidRPr="004A41E7" w:rsidRDefault="00DC23ED" w:rsidP="00DC23ED">
            <w:pPr>
              <w:pStyle w:val="TableText"/>
              <w:rPr>
                <w:sz w:val="16"/>
                <w:szCs w:val="16"/>
                <w:lang w:eastAsia="en-AU"/>
              </w:rPr>
            </w:pPr>
            <w:r w:rsidRPr="004A41E7">
              <w:rPr>
                <w:sz w:val="16"/>
                <w:szCs w:val="16"/>
                <w:lang w:eastAsia="en-AU"/>
              </w:rPr>
              <w:t>11.5799</w:t>
            </w:r>
          </w:p>
        </w:tc>
        <w:tc>
          <w:tcPr>
            <w:tcW w:w="840" w:type="dxa"/>
            <w:tcBorders>
              <w:top w:val="nil"/>
              <w:left w:val="nil"/>
              <w:bottom w:val="nil"/>
              <w:right w:val="nil"/>
            </w:tcBorders>
          </w:tcPr>
          <w:p w14:paraId="5FA508EA" w14:textId="77777777" w:rsidR="00DC23ED" w:rsidRPr="004A41E7" w:rsidRDefault="00DC23ED" w:rsidP="00DC23ED">
            <w:pPr>
              <w:pStyle w:val="TableText"/>
              <w:rPr>
                <w:sz w:val="16"/>
                <w:szCs w:val="16"/>
                <w:lang w:eastAsia="en-AU"/>
              </w:rPr>
            </w:pPr>
            <w:r w:rsidRPr="004A41E7">
              <w:rPr>
                <w:sz w:val="16"/>
                <w:szCs w:val="16"/>
                <w:lang w:eastAsia="en-AU"/>
              </w:rPr>
              <w:t>14.7781</w:t>
            </w:r>
          </w:p>
        </w:tc>
        <w:tc>
          <w:tcPr>
            <w:tcW w:w="840" w:type="dxa"/>
            <w:tcBorders>
              <w:top w:val="nil"/>
              <w:left w:val="nil"/>
              <w:bottom w:val="nil"/>
              <w:right w:val="nil"/>
            </w:tcBorders>
          </w:tcPr>
          <w:p w14:paraId="5953E3DB" w14:textId="77777777" w:rsidR="00DC23ED" w:rsidRPr="004A41E7" w:rsidRDefault="00DC23ED" w:rsidP="00DC23ED">
            <w:pPr>
              <w:pStyle w:val="TableText"/>
              <w:rPr>
                <w:sz w:val="16"/>
                <w:szCs w:val="16"/>
                <w:lang w:eastAsia="en-AU"/>
              </w:rPr>
            </w:pPr>
            <w:r w:rsidRPr="004A41E7">
              <w:rPr>
                <w:sz w:val="16"/>
                <w:szCs w:val="16"/>
                <w:lang w:eastAsia="en-AU"/>
              </w:rPr>
              <w:t>15.1333</w:t>
            </w:r>
          </w:p>
        </w:tc>
        <w:tc>
          <w:tcPr>
            <w:tcW w:w="720" w:type="dxa"/>
            <w:tcBorders>
              <w:top w:val="nil"/>
              <w:left w:val="nil"/>
              <w:bottom w:val="nil"/>
              <w:right w:val="nil"/>
            </w:tcBorders>
          </w:tcPr>
          <w:p w14:paraId="02592327" w14:textId="77777777" w:rsidR="00DC23ED" w:rsidRPr="004A41E7" w:rsidRDefault="00DC23ED" w:rsidP="00DC23ED">
            <w:pPr>
              <w:pStyle w:val="TableText"/>
              <w:rPr>
                <w:sz w:val="16"/>
                <w:szCs w:val="16"/>
                <w:lang w:eastAsia="en-AU"/>
              </w:rPr>
            </w:pPr>
            <w:r w:rsidRPr="004A41E7">
              <w:rPr>
                <w:sz w:val="16"/>
                <w:szCs w:val="16"/>
                <w:lang w:eastAsia="en-AU"/>
              </w:rPr>
              <w:t>15.1215</w:t>
            </w:r>
          </w:p>
        </w:tc>
        <w:tc>
          <w:tcPr>
            <w:tcW w:w="840" w:type="dxa"/>
            <w:tcBorders>
              <w:top w:val="nil"/>
              <w:left w:val="nil"/>
              <w:bottom w:val="nil"/>
              <w:right w:val="nil"/>
            </w:tcBorders>
          </w:tcPr>
          <w:p w14:paraId="30A6336F" w14:textId="77777777" w:rsidR="00DC23ED" w:rsidRPr="004A41E7" w:rsidRDefault="00DC23ED" w:rsidP="00DC23ED">
            <w:pPr>
              <w:pStyle w:val="TableText"/>
              <w:rPr>
                <w:sz w:val="16"/>
                <w:szCs w:val="16"/>
                <w:lang w:eastAsia="en-AU"/>
              </w:rPr>
            </w:pPr>
            <w:r w:rsidRPr="004A41E7">
              <w:rPr>
                <w:sz w:val="16"/>
                <w:szCs w:val="16"/>
                <w:lang w:eastAsia="en-AU"/>
              </w:rPr>
              <w:t>15.1067</w:t>
            </w:r>
          </w:p>
        </w:tc>
        <w:tc>
          <w:tcPr>
            <w:tcW w:w="960" w:type="dxa"/>
            <w:tcBorders>
              <w:top w:val="nil"/>
              <w:left w:val="nil"/>
              <w:bottom w:val="nil"/>
              <w:right w:val="nil"/>
            </w:tcBorders>
          </w:tcPr>
          <w:p w14:paraId="730FFFDE" w14:textId="77777777" w:rsidR="00DC23ED" w:rsidRPr="004A41E7" w:rsidRDefault="00DC23ED" w:rsidP="00DC23ED">
            <w:pPr>
              <w:pStyle w:val="TableText"/>
              <w:rPr>
                <w:sz w:val="16"/>
                <w:szCs w:val="16"/>
                <w:lang w:eastAsia="en-AU"/>
              </w:rPr>
            </w:pPr>
            <w:r w:rsidRPr="004A41E7">
              <w:rPr>
                <w:sz w:val="16"/>
                <w:szCs w:val="16"/>
                <w:lang w:eastAsia="en-AU"/>
              </w:rPr>
              <w:t>15.8079</w:t>
            </w:r>
          </w:p>
        </w:tc>
        <w:tc>
          <w:tcPr>
            <w:tcW w:w="720" w:type="dxa"/>
            <w:tcBorders>
              <w:top w:val="nil"/>
              <w:left w:val="nil"/>
              <w:bottom w:val="nil"/>
              <w:right w:val="nil"/>
            </w:tcBorders>
          </w:tcPr>
          <w:p w14:paraId="47D7D09F" w14:textId="77777777" w:rsidR="00DC23ED" w:rsidRPr="004A41E7" w:rsidRDefault="00DC23ED" w:rsidP="00DC23ED">
            <w:pPr>
              <w:pStyle w:val="TableText"/>
              <w:rPr>
                <w:sz w:val="16"/>
                <w:szCs w:val="16"/>
                <w:lang w:eastAsia="en-AU"/>
              </w:rPr>
            </w:pPr>
            <w:r w:rsidRPr="004A41E7">
              <w:rPr>
                <w:sz w:val="16"/>
                <w:szCs w:val="16"/>
                <w:lang w:eastAsia="en-AU"/>
              </w:rPr>
              <w:t>15.7915</w:t>
            </w:r>
          </w:p>
        </w:tc>
        <w:tc>
          <w:tcPr>
            <w:tcW w:w="840" w:type="dxa"/>
            <w:tcBorders>
              <w:top w:val="nil"/>
              <w:left w:val="nil"/>
              <w:bottom w:val="nil"/>
              <w:right w:val="nil"/>
            </w:tcBorders>
          </w:tcPr>
          <w:p w14:paraId="3D6B5009" w14:textId="77777777" w:rsidR="00DC23ED" w:rsidRPr="004A41E7" w:rsidRDefault="00DC23ED" w:rsidP="00DC23ED">
            <w:pPr>
              <w:pStyle w:val="TableText"/>
              <w:rPr>
                <w:sz w:val="16"/>
                <w:szCs w:val="16"/>
                <w:lang w:eastAsia="en-AU"/>
              </w:rPr>
            </w:pPr>
            <w:r w:rsidRPr="004A41E7">
              <w:rPr>
                <w:sz w:val="16"/>
                <w:szCs w:val="16"/>
                <w:lang w:eastAsia="en-AU"/>
              </w:rPr>
              <w:t>15.7728</w:t>
            </w:r>
          </w:p>
        </w:tc>
        <w:tc>
          <w:tcPr>
            <w:tcW w:w="840" w:type="dxa"/>
            <w:tcBorders>
              <w:top w:val="nil"/>
              <w:left w:val="nil"/>
              <w:bottom w:val="nil"/>
              <w:right w:val="nil"/>
            </w:tcBorders>
          </w:tcPr>
          <w:p w14:paraId="58EA2ECD"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40" w:type="dxa"/>
            <w:tcBorders>
              <w:top w:val="nil"/>
              <w:left w:val="nil"/>
              <w:bottom w:val="nil"/>
              <w:right w:val="nil"/>
            </w:tcBorders>
          </w:tcPr>
          <w:p w14:paraId="2B125DE5"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40" w:type="dxa"/>
            <w:tcBorders>
              <w:top w:val="nil"/>
              <w:left w:val="nil"/>
              <w:bottom w:val="nil"/>
              <w:right w:val="nil"/>
            </w:tcBorders>
          </w:tcPr>
          <w:p w14:paraId="7AA8D17C"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720" w:type="dxa"/>
            <w:tcBorders>
              <w:top w:val="nil"/>
              <w:left w:val="nil"/>
              <w:bottom w:val="nil"/>
              <w:right w:val="nil"/>
            </w:tcBorders>
          </w:tcPr>
          <w:p w14:paraId="39798433" w14:textId="77777777" w:rsidR="00DC23ED" w:rsidRPr="004A41E7" w:rsidRDefault="00DC23ED" w:rsidP="00DC23ED">
            <w:pPr>
              <w:pStyle w:val="TableText"/>
              <w:rPr>
                <w:sz w:val="16"/>
                <w:szCs w:val="16"/>
                <w:lang w:eastAsia="en-AU"/>
              </w:rPr>
            </w:pPr>
            <w:r w:rsidRPr="004A41E7">
              <w:rPr>
                <w:sz w:val="16"/>
                <w:szCs w:val="16"/>
                <w:lang w:eastAsia="en-AU"/>
              </w:rPr>
              <w:t>16.3588</w:t>
            </w:r>
          </w:p>
        </w:tc>
      </w:tr>
      <w:tr w:rsidR="00DC23ED" w:rsidRPr="004A41E7" w14:paraId="488615A9" w14:textId="77777777">
        <w:trPr>
          <w:trHeight w:val="219"/>
        </w:trPr>
        <w:tc>
          <w:tcPr>
            <w:tcW w:w="1064" w:type="dxa"/>
            <w:tcBorders>
              <w:top w:val="nil"/>
              <w:left w:val="nil"/>
              <w:bottom w:val="nil"/>
              <w:right w:val="nil"/>
            </w:tcBorders>
          </w:tcPr>
          <w:p w14:paraId="4C4EB227"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26" w:type="dxa"/>
            <w:tcBorders>
              <w:top w:val="nil"/>
              <w:left w:val="nil"/>
              <w:bottom w:val="nil"/>
              <w:right w:val="nil"/>
            </w:tcBorders>
          </w:tcPr>
          <w:p w14:paraId="02155604" w14:textId="77777777" w:rsidR="00DC23ED" w:rsidRPr="004A41E7" w:rsidRDefault="00DC23ED" w:rsidP="00DC23ED">
            <w:pPr>
              <w:pStyle w:val="TableText"/>
              <w:rPr>
                <w:sz w:val="16"/>
                <w:szCs w:val="16"/>
                <w:lang w:eastAsia="en-AU"/>
              </w:rPr>
            </w:pPr>
            <w:r w:rsidRPr="004A41E7">
              <w:rPr>
                <w:sz w:val="16"/>
                <w:szCs w:val="16"/>
                <w:lang w:eastAsia="en-AU"/>
              </w:rPr>
              <w:t>8.8487</w:t>
            </w:r>
          </w:p>
        </w:tc>
        <w:tc>
          <w:tcPr>
            <w:tcW w:w="882" w:type="dxa"/>
            <w:tcBorders>
              <w:top w:val="nil"/>
              <w:left w:val="nil"/>
              <w:bottom w:val="nil"/>
              <w:right w:val="nil"/>
            </w:tcBorders>
          </w:tcPr>
          <w:p w14:paraId="079194C0" w14:textId="77777777" w:rsidR="00DC23ED" w:rsidRPr="004A41E7" w:rsidRDefault="00DC23ED" w:rsidP="00DC23ED">
            <w:pPr>
              <w:pStyle w:val="TableText"/>
              <w:rPr>
                <w:sz w:val="16"/>
                <w:szCs w:val="16"/>
                <w:lang w:eastAsia="en-AU"/>
              </w:rPr>
            </w:pPr>
            <w:r w:rsidRPr="004A41E7">
              <w:rPr>
                <w:sz w:val="16"/>
                <w:szCs w:val="16"/>
                <w:lang w:eastAsia="en-AU"/>
              </w:rPr>
              <w:t>8.8487</w:t>
            </w:r>
          </w:p>
        </w:tc>
        <w:tc>
          <w:tcPr>
            <w:tcW w:w="954" w:type="dxa"/>
            <w:tcBorders>
              <w:top w:val="nil"/>
              <w:left w:val="nil"/>
              <w:bottom w:val="nil"/>
              <w:right w:val="nil"/>
            </w:tcBorders>
          </w:tcPr>
          <w:p w14:paraId="77042D31" w14:textId="77777777" w:rsidR="00DC23ED" w:rsidRPr="004A41E7" w:rsidRDefault="00DC23ED" w:rsidP="00DC23ED">
            <w:pPr>
              <w:pStyle w:val="TableText"/>
              <w:rPr>
                <w:sz w:val="16"/>
                <w:szCs w:val="16"/>
                <w:lang w:eastAsia="en-AU"/>
              </w:rPr>
            </w:pPr>
            <w:r w:rsidRPr="004A41E7">
              <w:rPr>
                <w:sz w:val="16"/>
                <w:szCs w:val="16"/>
                <w:lang w:eastAsia="en-AU"/>
              </w:rPr>
              <w:t>11.0838</w:t>
            </w:r>
          </w:p>
        </w:tc>
        <w:tc>
          <w:tcPr>
            <w:tcW w:w="840" w:type="dxa"/>
            <w:tcBorders>
              <w:top w:val="nil"/>
              <w:left w:val="nil"/>
              <w:bottom w:val="nil"/>
              <w:right w:val="nil"/>
            </w:tcBorders>
          </w:tcPr>
          <w:p w14:paraId="76469E69" w14:textId="77777777" w:rsidR="00DC23ED" w:rsidRPr="004A41E7" w:rsidRDefault="00DC23ED" w:rsidP="00DC23ED">
            <w:pPr>
              <w:pStyle w:val="TableText"/>
              <w:rPr>
                <w:sz w:val="16"/>
                <w:szCs w:val="16"/>
                <w:lang w:eastAsia="en-AU"/>
              </w:rPr>
            </w:pPr>
            <w:r w:rsidRPr="004A41E7">
              <w:rPr>
                <w:sz w:val="16"/>
                <w:szCs w:val="16"/>
                <w:lang w:eastAsia="en-AU"/>
              </w:rPr>
              <w:t>11.2623</w:t>
            </w:r>
          </w:p>
        </w:tc>
        <w:tc>
          <w:tcPr>
            <w:tcW w:w="840" w:type="dxa"/>
            <w:tcBorders>
              <w:top w:val="nil"/>
              <w:left w:val="nil"/>
              <w:bottom w:val="nil"/>
              <w:right w:val="nil"/>
            </w:tcBorders>
          </w:tcPr>
          <w:p w14:paraId="0E38092D" w14:textId="77777777" w:rsidR="00DC23ED" w:rsidRPr="004A41E7" w:rsidRDefault="00DC23ED" w:rsidP="00DC23ED">
            <w:pPr>
              <w:pStyle w:val="TableText"/>
              <w:rPr>
                <w:sz w:val="16"/>
                <w:szCs w:val="16"/>
                <w:lang w:eastAsia="en-AU"/>
              </w:rPr>
            </w:pPr>
            <w:r w:rsidRPr="004A41E7">
              <w:rPr>
                <w:sz w:val="16"/>
                <w:szCs w:val="16"/>
                <w:lang w:eastAsia="en-AU"/>
              </w:rPr>
              <w:t>11.2552</w:t>
            </w:r>
          </w:p>
        </w:tc>
        <w:tc>
          <w:tcPr>
            <w:tcW w:w="840" w:type="dxa"/>
            <w:tcBorders>
              <w:top w:val="nil"/>
              <w:left w:val="nil"/>
              <w:bottom w:val="nil"/>
              <w:right w:val="nil"/>
            </w:tcBorders>
          </w:tcPr>
          <w:p w14:paraId="16C4AD89" w14:textId="77777777" w:rsidR="00DC23ED" w:rsidRPr="004A41E7" w:rsidRDefault="00DC23ED" w:rsidP="00DC23ED">
            <w:pPr>
              <w:pStyle w:val="TableText"/>
              <w:rPr>
                <w:sz w:val="16"/>
                <w:szCs w:val="16"/>
                <w:lang w:eastAsia="en-AU"/>
              </w:rPr>
            </w:pPr>
            <w:r w:rsidRPr="004A41E7">
              <w:rPr>
                <w:sz w:val="16"/>
                <w:szCs w:val="16"/>
                <w:lang w:eastAsia="en-AU"/>
              </w:rPr>
              <w:t>14.3932</w:t>
            </w:r>
          </w:p>
        </w:tc>
        <w:tc>
          <w:tcPr>
            <w:tcW w:w="840" w:type="dxa"/>
            <w:tcBorders>
              <w:top w:val="nil"/>
              <w:left w:val="nil"/>
              <w:bottom w:val="nil"/>
              <w:right w:val="nil"/>
            </w:tcBorders>
          </w:tcPr>
          <w:p w14:paraId="12421E5D" w14:textId="77777777" w:rsidR="00DC23ED" w:rsidRPr="004A41E7" w:rsidRDefault="00DC23ED" w:rsidP="00DC23ED">
            <w:pPr>
              <w:pStyle w:val="TableText"/>
              <w:rPr>
                <w:sz w:val="16"/>
                <w:szCs w:val="16"/>
                <w:lang w:eastAsia="en-AU"/>
              </w:rPr>
            </w:pPr>
            <w:r w:rsidRPr="004A41E7">
              <w:rPr>
                <w:sz w:val="16"/>
                <w:szCs w:val="16"/>
                <w:lang w:eastAsia="en-AU"/>
              </w:rPr>
              <w:t>14.7492</w:t>
            </w:r>
          </w:p>
        </w:tc>
        <w:tc>
          <w:tcPr>
            <w:tcW w:w="720" w:type="dxa"/>
            <w:tcBorders>
              <w:top w:val="nil"/>
              <w:left w:val="nil"/>
              <w:bottom w:val="nil"/>
              <w:right w:val="nil"/>
            </w:tcBorders>
          </w:tcPr>
          <w:p w14:paraId="0D93951A" w14:textId="77777777" w:rsidR="00DC23ED" w:rsidRPr="004A41E7" w:rsidRDefault="00DC23ED" w:rsidP="00DC23ED">
            <w:pPr>
              <w:pStyle w:val="TableText"/>
              <w:rPr>
                <w:sz w:val="16"/>
                <w:szCs w:val="16"/>
                <w:lang w:eastAsia="en-AU"/>
              </w:rPr>
            </w:pPr>
            <w:r w:rsidRPr="004A41E7">
              <w:rPr>
                <w:sz w:val="16"/>
                <w:szCs w:val="16"/>
                <w:lang w:eastAsia="en-AU"/>
              </w:rPr>
              <w:t>14.7370</w:t>
            </w:r>
          </w:p>
        </w:tc>
        <w:tc>
          <w:tcPr>
            <w:tcW w:w="840" w:type="dxa"/>
            <w:tcBorders>
              <w:top w:val="nil"/>
              <w:left w:val="nil"/>
              <w:bottom w:val="nil"/>
              <w:right w:val="nil"/>
            </w:tcBorders>
          </w:tcPr>
          <w:p w14:paraId="71CBCC93" w14:textId="77777777" w:rsidR="00DC23ED" w:rsidRPr="004A41E7" w:rsidRDefault="00DC23ED" w:rsidP="00DC23ED">
            <w:pPr>
              <w:pStyle w:val="TableText"/>
              <w:rPr>
                <w:sz w:val="16"/>
                <w:szCs w:val="16"/>
                <w:lang w:eastAsia="en-AU"/>
              </w:rPr>
            </w:pPr>
            <w:r w:rsidRPr="004A41E7">
              <w:rPr>
                <w:sz w:val="16"/>
                <w:szCs w:val="16"/>
                <w:lang w:eastAsia="en-AU"/>
              </w:rPr>
              <w:t>14.7216</w:t>
            </w:r>
          </w:p>
        </w:tc>
        <w:tc>
          <w:tcPr>
            <w:tcW w:w="960" w:type="dxa"/>
            <w:tcBorders>
              <w:top w:val="nil"/>
              <w:left w:val="nil"/>
              <w:bottom w:val="nil"/>
              <w:right w:val="nil"/>
            </w:tcBorders>
          </w:tcPr>
          <w:p w14:paraId="32742435" w14:textId="77777777" w:rsidR="00DC23ED" w:rsidRPr="004A41E7" w:rsidRDefault="00DC23ED" w:rsidP="00DC23ED">
            <w:pPr>
              <w:pStyle w:val="TableText"/>
              <w:rPr>
                <w:sz w:val="16"/>
                <w:szCs w:val="16"/>
                <w:lang w:eastAsia="en-AU"/>
              </w:rPr>
            </w:pPr>
            <w:r w:rsidRPr="004A41E7">
              <w:rPr>
                <w:sz w:val="16"/>
                <w:szCs w:val="16"/>
                <w:lang w:eastAsia="en-AU"/>
              </w:rPr>
              <w:t>15.4232</w:t>
            </w:r>
          </w:p>
        </w:tc>
        <w:tc>
          <w:tcPr>
            <w:tcW w:w="720" w:type="dxa"/>
            <w:tcBorders>
              <w:top w:val="nil"/>
              <w:left w:val="nil"/>
              <w:bottom w:val="nil"/>
              <w:right w:val="nil"/>
            </w:tcBorders>
          </w:tcPr>
          <w:p w14:paraId="2C9DC206" w14:textId="77777777" w:rsidR="00DC23ED" w:rsidRPr="004A41E7" w:rsidRDefault="00DC23ED" w:rsidP="00DC23ED">
            <w:pPr>
              <w:pStyle w:val="TableText"/>
              <w:rPr>
                <w:sz w:val="16"/>
                <w:szCs w:val="16"/>
                <w:lang w:eastAsia="en-AU"/>
              </w:rPr>
            </w:pPr>
            <w:r w:rsidRPr="004A41E7">
              <w:rPr>
                <w:sz w:val="16"/>
                <w:szCs w:val="16"/>
                <w:lang w:eastAsia="en-AU"/>
              </w:rPr>
              <w:t>15.4054</w:t>
            </w:r>
          </w:p>
        </w:tc>
        <w:tc>
          <w:tcPr>
            <w:tcW w:w="840" w:type="dxa"/>
            <w:tcBorders>
              <w:top w:val="nil"/>
              <w:left w:val="nil"/>
              <w:bottom w:val="nil"/>
              <w:right w:val="nil"/>
            </w:tcBorders>
          </w:tcPr>
          <w:p w14:paraId="3B291F92" w14:textId="77777777" w:rsidR="00DC23ED" w:rsidRPr="004A41E7" w:rsidRDefault="00DC23ED" w:rsidP="00DC23ED">
            <w:pPr>
              <w:pStyle w:val="TableText"/>
              <w:rPr>
                <w:sz w:val="16"/>
                <w:szCs w:val="16"/>
                <w:lang w:eastAsia="en-AU"/>
              </w:rPr>
            </w:pPr>
            <w:r w:rsidRPr="004A41E7">
              <w:rPr>
                <w:sz w:val="16"/>
                <w:szCs w:val="16"/>
                <w:lang w:eastAsia="en-AU"/>
              </w:rPr>
              <w:t>15.3849</w:t>
            </w:r>
          </w:p>
        </w:tc>
        <w:tc>
          <w:tcPr>
            <w:tcW w:w="840" w:type="dxa"/>
            <w:tcBorders>
              <w:top w:val="nil"/>
              <w:left w:val="nil"/>
              <w:bottom w:val="nil"/>
              <w:right w:val="nil"/>
            </w:tcBorders>
          </w:tcPr>
          <w:p w14:paraId="33ACF124"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40" w:type="dxa"/>
            <w:tcBorders>
              <w:top w:val="nil"/>
              <w:left w:val="nil"/>
              <w:bottom w:val="nil"/>
              <w:right w:val="nil"/>
            </w:tcBorders>
          </w:tcPr>
          <w:p w14:paraId="0CABC866"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40" w:type="dxa"/>
            <w:tcBorders>
              <w:top w:val="nil"/>
              <w:left w:val="nil"/>
              <w:bottom w:val="nil"/>
              <w:right w:val="nil"/>
            </w:tcBorders>
          </w:tcPr>
          <w:p w14:paraId="3533AE1F"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720" w:type="dxa"/>
            <w:tcBorders>
              <w:top w:val="nil"/>
              <w:left w:val="nil"/>
              <w:bottom w:val="nil"/>
              <w:right w:val="nil"/>
            </w:tcBorders>
          </w:tcPr>
          <w:p w14:paraId="1AABB687" w14:textId="77777777" w:rsidR="00DC23ED" w:rsidRPr="004A41E7" w:rsidRDefault="00DC23ED" w:rsidP="00DC23ED">
            <w:pPr>
              <w:pStyle w:val="TableText"/>
              <w:rPr>
                <w:sz w:val="16"/>
                <w:szCs w:val="16"/>
                <w:lang w:eastAsia="en-AU"/>
              </w:rPr>
            </w:pPr>
            <w:r w:rsidRPr="004A41E7">
              <w:rPr>
                <w:sz w:val="16"/>
                <w:szCs w:val="16"/>
                <w:lang w:eastAsia="en-AU"/>
              </w:rPr>
              <w:t>15.9719</w:t>
            </w:r>
          </w:p>
        </w:tc>
      </w:tr>
      <w:tr w:rsidR="00DC23ED" w:rsidRPr="004A41E7" w14:paraId="7EEE9A68" w14:textId="77777777">
        <w:trPr>
          <w:trHeight w:val="219"/>
        </w:trPr>
        <w:tc>
          <w:tcPr>
            <w:tcW w:w="1064" w:type="dxa"/>
            <w:tcBorders>
              <w:top w:val="nil"/>
              <w:left w:val="nil"/>
              <w:bottom w:val="nil"/>
              <w:right w:val="nil"/>
            </w:tcBorders>
          </w:tcPr>
          <w:p w14:paraId="5AF9CC36"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26" w:type="dxa"/>
            <w:tcBorders>
              <w:top w:val="nil"/>
              <w:left w:val="nil"/>
              <w:bottom w:val="nil"/>
              <w:right w:val="nil"/>
            </w:tcBorders>
          </w:tcPr>
          <w:p w14:paraId="3C1C08F6" w14:textId="77777777" w:rsidR="00DC23ED" w:rsidRPr="004A41E7" w:rsidRDefault="00DC23ED" w:rsidP="00DC23ED">
            <w:pPr>
              <w:pStyle w:val="TableText"/>
              <w:rPr>
                <w:sz w:val="16"/>
                <w:szCs w:val="16"/>
                <w:lang w:eastAsia="en-AU"/>
              </w:rPr>
            </w:pPr>
            <w:r w:rsidRPr="004A41E7">
              <w:rPr>
                <w:sz w:val="16"/>
                <w:szCs w:val="16"/>
                <w:lang w:eastAsia="en-AU"/>
              </w:rPr>
              <w:t>8.5579</w:t>
            </w:r>
          </w:p>
        </w:tc>
        <w:tc>
          <w:tcPr>
            <w:tcW w:w="882" w:type="dxa"/>
            <w:tcBorders>
              <w:top w:val="nil"/>
              <w:left w:val="nil"/>
              <w:bottom w:val="nil"/>
              <w:right w:val="nil"/>
            </w:tcBorders>
          </w:tcPr>
          <w:p w14:paraId="1A909AF0" w14:textId="77777777" w:rsidR="00DC23ED" w:rsidRPr="004A41E7" w:rsidRDefault="00DC23ED" w:rsidP="00DC23ED">
            <w:pPr>
              <w:pStyle w:val="TableText"/>
              <w:rPr>
                <w:sz w:val="16"/>
                <w:szCs w:val="16"/>
                <w:lang w:eastAsia="en-AU"/>
              </w:rPr>
            </w:pPr>
            <w:r w:rsidRPr="004A41E7">
              <w:rPr>
                <w:sz w:val="16"/>
                <w:szCs w:val="16"/>
                <w:lang w:eastAsia="en-AU"/>
              </w:rPr>
              <w:t>8.5579</w:t>
            </w:r>
          </w:p>
        </w:tc>
        <w:tc>
          <w:tcPr>
            <w:tcW w:w="954" w:type="dxa"/>
            <w:tcBorders>
              <w:top w:val="nil"/>
              <w:left w:val="nil"/>
              <w:bottom w:val="nil"/>
              <w:right w:val="nil"/>
            </w:tcBorders>
          </w:tcPr>
          <w:p w14:paraId="3894AD4C" w14:textId="77777777" w:rsidR="00DC23ED" w:rsidRPr="004A41E7" w:rsidRDefault="00DC23ED" w:rsidP="00DC23ED">
            <w:pPr>
              <w:pStyle w:val="TableText"/>
              <w:rPr>
                <w:sz w:val="16"/>
                <w:szCs w:val="16"/>
                <w:lang w:eastAsia="en-AU"/>
              </w:rPr>
            </w:pPr>
            <w:r w:rsidRPr="004A41E7">
              <w:rPr>
                <w:sz w:val="16"/>
                <w:szCs w:val="16"/>
                <w:lang w:eastAsia="en-AU"/>
              </w:rPr>
              <w:t>10.7438</w:t>
            </w:r>
          </w:p>
        </w:tc>
        <w:tc>
          <w:tcPr>
            <w:tcW w:w="840" w:type="dxa"/>
            <w:tcBorders>
              <w:top w:val="nil"/>
              <w:left w:val="nil"/>
              <w:bottom w:val="nil"/>
              <w:right w:val="nil"/>
            </w:tcBorders>
          </w:tcPr>
          <w:p w14:paraId="3AC91AB8" w14:textId="77777777" w:rsidR="00DC23ED" w:rsidRPr="004A41E7" w:rsidRDefault="00DC23ED" w:rsidP="00DC23ED">
            <w:pPr>
              <w:pStyle w:val="TableText"/>
              <w:rPr>
                <w:sz w:val="16"/>
                <w:szCs w:val="16"/>
                <w:lang w:eastAsia="en-AU"/>
              </w:rPr>
            </w:pPr>
            <w:r w:rsidRPr="004A41E7">
              <w:rPr>
                <w:sz w:val="16"/>
                <w:szCs w:val="16"/>
                <w:lang w:eastAsia="en-AU"/>
              </w:rPr>
              <w:t>10.9333</w:t>
            </w:r>
          </w:p>
        </w:tc>
        <w:tc>
          <w:tcPr>
            <w:tcW w:w="840" w:type="dxa"/>
            <w:tcBorders>
              <w:top w:val="nil"/>
              <w:left w:val="nil"/>
              <w:bottom w:val="nil"/>
              <w:right w:val="nil"/>
            </w:tcBorders>
          </w:tcPr>
          <w:p w14:paraId="5012E414" w14:textId="77777777" w:rsidR="00DC23ED" w:rsidRPr="004A41E7" w:rsidRDefault="00DC23ED" w:rsidP="00DC23ED">
            <w:pPr>
              <w:pStyle w:val="TableText"/>
              <w:rPr>
                <w:sz w:val="16"/>
                <w:szCs w:val="16"/>
                <w:lang w:eastAsia="en-AU"/>
              </w:rPr>
            </w:pPr>
            <w:r w:rsidRPr="004A41E7">
              <w:rPr>
                <w:sz w:val="16"/>
                <w:szCs w:val="16"/>
                <w:lang w:eastAsia="en-AU"/>
              </w:rPr>
              <w:t>10.9261</w:t>
            </w:r>
          </w:p>
        </w:tc>
        <w:tc>
          <w:tcPr>
            <w:tcW w:w="840" w:type="dxa"/>
            <w:tcBorders>
              <w:top w:val="nil"/>
              <w:left w:val="nil"/>
              <w:bottom w:val="nil"/>
              <w:right w:val="nil"/>
            </w:tcBorders>
          </w:tcPr>
          <w:p w14:paraId="7FC4A7EE" w14:textId="77777777" w:rsidR="00DC23ED" w:rsidRPr="004A41E7" w:rsidRDefault="00DC23ED" w:rsidP="00DC23ED">
            <w:pPr>
              <w:pStyle w:val="TableText"/>
              <w:rPr>
                <w:sz w:val="16"/>
                <w:szCs w:val="16"/>
                <w:lang w:eastAsia="en-AU"/>
              </w:rPr>
            </w:pPr>
            <w:r w:rsidRPr="004A41E7">
              <w:rPr>
                <w:sz w:val="16"/>
                <w:szCs w:val="16"/>
                <w:lang w:eastAsia="en-AU"/>
              </w:rPr>
              <w:t>14.0034</w:t>
            </w:r>
          </w:p>
        </w:tc>
        <w:tc>
          <w:tcPr>
            <w:tcW w:w="840" w:type="dxa"/>
            <w:tcBorders>
              <w:top w:val="nil"/>
              <w:left w:val="nil"/>
              <w:bottom w:val="nil"/>
              <w:right w:val="nil"/>
            </w:tcBorders>
          </w:tcPr>
          <w:p w14:paraId="366B5F68" w14:textId="77777777" w:rsidR="00DC23ED" w:rsidRPr="004A41E7" w:rsidRDefault="00DC23ED" w:rsidP="00DC23ED">
            <w:pPr>
              <w:pStyle w:val="TableText"/>
              <w:rPr>
                <w:sz w:val="16"/>
                <w:szCs w:val="16"/>
                <w:lang w:eastAsia="en-AU"/>
              </w:rPr>
            </w:pPr>
            <w:r w:rsidRPr="004A41E7">
              <w:rPr>
                <w:sz w:val="16"/>
                <w:szCs w:val="16"/>
                <w:lang w:eastAsia="en-AU"/>
              </w:rPr>
              <w:t>14.3601</w:t>
            </w:r>
          </w:p>
        </w:tc>
        <w:tc>
          <w:tcPr>
            <w:tcW w:w="720" w:type="dxa"/>
            <w:tcBorders>
              <w:top w:val="nil"/>
              <w:left w:val="nil"/>
              <w:bottom w:val="nil"/>
              <w:right w:val="nil"/>
            </w:tcBorders>
          </w:tcPr>
          <w:p w14:paraId="5037DBB1" w14:textId="77777777" w:rsidR="00DC23ED" w:rsidRPr="004A41E7" w:rsidRDefault="00DC23ED" w:rsidP="00DC23ED">
            <w:pPr>
              <w:pStyle w:val="TableText"/>
              <w:rPr>
                <w:sz w:val="16"/>
                <w:szCs w:val="16"/>
                <w:lang w:eastAsia="en-AU"/>
              </w:rPr>
            </w:pPr>
            <w:r w:rsidRPr="004A41E7">
              <w:rPr>
                <w:sz w:val="16"/>
                <w:szCs w:val="16"/>
                <w:lang w:eastAsia="en-AU"/>
              </w:rPr>
              <w:t>14.3477</w:t>
            </w:r>
          </w:p>
        </w:tc>
        <w:tc>
          <w:tcPr>
            <w:tcW w:w="840" w:type="dxa"/>
            <w:tcBorders>
              <w:top w:val="nil"/>
              <w:left w:val="nil"/>
              <w:bottom w:val="nil"/>
              <w:right w:val="nil"/>
            </w:tcBorders>
          </w:tcPr>
          <w:p w14:paraId="09F3F703" w14:textId="77777777" w:rsidR="00DC23ED" w:rsidRPr="004A41E7" w:rsidRDefault="00DC23ED" w:rsidP="00DC23ED">
            <w:pPr>
              <w:pStyle w:val="TableText"/>
              <w:rPr>
                <w:sz w:val="16"/>
                <w:szCs w:val="16"/>
                <w:lang w:eastAsia="en-AU"/>
              </w:rPr>
            </w:pPr>
            <w:r w:rsidRPr="004A41E7">
              <w:rPr>
                <w:sz w:val="16"/>
                <w:szCs w:val="16"/>
                <w:lang w:eastAsia="en-AU"/>
              </w:rPr>
              <w:t>14.3318</w:t>
            </w:r>
          </w:p>
        </w:tc>
        <w:tc>
          <w:tcPr>
            <w:tcW w:w="960" w:type="dxa"/>
            <w:tcBorders>
              <w:top w:val="nil"/>
              <w:left w:val="nil"/>
              <w:bottom w:val="nil"/>
              <w:right w:val="nil"/>
            </w:tcBorders>
          </w:tcPr>
          <w:p w14:paraId="6F57DC2B" w14:textId="77777777" w:rsidR="00DC23ED" w:rsidRPr="004A41E7" w:rsidRDefault="00DC23ED" w:rsidP="00DC23ED">
            <w:pPr>
              <w:pStyle w:val="TableText"/>
              <w:rPr>
                <w:sz w:val="16"/>
                <w:szCs w:val="16"/>
                <w:lang w:eastAsia="en-AU"/>
              </w:rPr>
            </w:pPr>
            <w:r w:rsidRPr="004A41E7">
              <w:rPr>
                <w:sz w:val="16"/>
                <w:szCs w:val="16"/>
                <w:lang w:eastAsia="en-AU"/>
              </w:rPr>
              <w:t>15.0339</w:t>
            </w:r>
          </w:p>
        </w:tc>
        <w:tc>
          <w:tcPr>
            <w:tcW w:w="720" w:type="dxa"/>
            <w:tcBorders>
              <w:top w:val="nil"/>
              <w:left w:val="nil"/>
              <w:bottom w:val="nil"/>
              <w:right w:val="nil"/>
            </w:tcBorders>
          </w:tcPr>
          <w:p w14:paraId="18A652A9" w14:textId="77777777" w:rsidR="00DC23ED" w:rsidRPr="004A41E7" w:rsidRDefault="00DC23ED" w:rsidP="00DC23ED">
            <w:pPr>
              <w:pStyle w:val="TableText"/>
              <w:rPr>
                <w:sz w:val="16"/>
                <w:szCs w:val="16"/>
                <w:lang w:eastAsia="en-AU"/>
              </w:rPr>
            </w:pPr>
            <w:r w:rsidRPr="004A41E7">
              <w:rPr>
                <w:sz w:val="16"/>
                <w:szCs w:val="16"/>
                <w:lang w:eastAsia="en-AU"/>
              </w:rPr>
              <w:t>15.0152</w:t>
            </w:r>
          </w:p>
        </w:tc>
        <w:tc>
          <w:tcPr>
            <w:tcW w:w="840" w:type="dxa"/>
            <w:tcBorders>
              <w:top w:val="nil"/>
              <w:left w:val="nil"/>
              <w:bottom w:val="nil"/>
              <w:right w:val="nil"/>
            </w:tcBorders>
          </w:tcPr>
          <w:p w14:paraId="3FBDECBE" w14:textId="77777777" w:rsidR="00DC23ED" w:rsidRPr="004A41E7" w:rsidRDefault="00DC23ED" w:rsidP="00DC23ED">
            <w:pPr>
              <w:pStyle w:val="TableText"/>
              <w:rPr>
                <w:sz w:val="16"/>
                <w:szCs w:val="16"/>
                <w:lang w:eastAsia="en-AU"/>
              </w:rPr>
            </w:pPr>
            <w:r w:rsidRPr="004A41E7">
              <w:rPr>
                <w:sz w:val="16"/>
                <w:szCs w:val="16"/>
                <w:lang w:eastAsia="en-AU"/>
              </w:rPr>
              <w:t>14.9928</w:t>
            </w:r>
          </w:p>
        </w:tc>
        <w:tc>
          <w:tcPr>
            <w:tcW w:w="840" w:type="dxa"/>
            <w:tcBorders>
              <w:top w:val="nil"/>
              <w:left w:val="nil"/>
              <w:bottom w:val="nil"/>
              <w:right w:val="nil"/>
            </w:tcBorders>
          </w:tcPr>
          <w:p w14:paraId="74301C92"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40" w:type="dxa"/>
            <w:tcBorders>
              <w:top w:val="nil"/>
              <w:left w:val="nil"/>
              <w:bottom w:val="nil"/>
              <w:right w:val="nil"/>
            </w:tcBorders>
          </w:tcPr>
          <w:p w14:paraId="74C50E4A"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40" w:type="dxa"/>
            <w:tcBorders>
              <w:top w:val="nil"/>
              <w:left w:val="nil"/>
              <w:bottom w:val="nil"/>
              <w:right w:val="nil"/>
            </w:tcBorders>
          </w:tcPr>
          <w:p w14:paraId="46C21376"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720" w:type="dxa"/>
            <w:tcBorders>
              <w:top w:val="nil"/>
              <w:left w:val="nil"/>
              <w:bottom w:val="nil"/>
              <w:right w:val="nil"/>
            </w:tcBorders>
          </w:tcPr>
          <w:p w14:paraId="1E7162F9" w14:textId="77777777" w:rsidR="00DC23ED" w:rsidRPr="004A41E7" w:rsidRDefault="00DC23ED" w:rsidP="00DC23ED">
            <w:pPr>
              <w:pStyle w:val="TableText"/>
              <w:rPr>
                <w:sz w:val="16"/>
                <w:szCs w:val="16"/>
                <w:lang w:eastAsia="en-AU"/>
              </w:rPr>
            </w:pPr>
            <w:r w:rsidRPr="004A41E7">
              <w:rPr>
                <w:sz w:val="16"/>
                <w:szCs w:val="16"/>
                <w:lang w:eastAsia="en-AU"/>
              </w:rPr>
              <w:t>15.5807</w:t>
            </w:r>
          </w:p>
        </w:tc>
      </w:tr>
      <w:tr w:rsidR="00DC23ED" w:rsidRPr="004A41E7" w14:paraId="7FCD22BC" w14:textId="77777777">
        <w:trPr>
          <w:trHeight w:val="219"/>
        </w:trPr>
        <w:tc>
          <w:tcPr>
            <w:tcW w:w="1064" w:type="dxa"/>
            <w:tcBorders>
              <w:top w:val="nil"/>
              <w:left w:val="nil"/>
              <w:bottom w:val="nil"/>
              <w:right w:val="nil"/>
            </w:tcBorders>
          </w:tcPr>
          <w:p w14:paraId="22A69194"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26" w:type="dxa"/>
            <w:tcBorders>
              <w:top w:val="nil"/>
              <w:left w:val="nil"/>
              <w:bottom w:val="nil"/>
              <w:right w:val="nil"/>
            </w:tcBorders>
          </w:tcPr>
          <w:p w14:paraId="6B2B8FBD" w14:textId="77777777" w:rsidR="00DC23ED" w:rsidRPr="004A41E7" w:rsidRDefault="00DC23ED" w:rsidP="00DC23ED">
            <w:pPr>
              <w:pStyle w:val="TableText"/>
              <w:rPr>
                <w:sz w:val="16"/>
                <w:szCs w:val="16"/>
                <w:lang w:eastAsia="en-AU"/>
              </w:rPr>
            </w:pPr>
            <w:r w:rsidRPr="004A41E7">
              <w:rPr>
                <w:sz w:val="16"/>
                <w:szCs w:val="16"/>
                <w:lang w:eastAsia="en-AU"/>
              </w:rPr>
              <w:t>9.3533</w:t>
            </w:r>
          </w:p>
        </w:tc>
        <w:tc>
          <w:tcPr>
            <w:tcW w:w="882" w:type="dxa"/>
            <w:tcBorders>
              <w:top w:val="nil"/>
              <w:left w:val="nil"/>
              <w:bottom w:val="nil"/>
              <w:right w:val="nil"/>
            </w:tcBorders>
          </w:tcPr>
          <w:p w14:paraId="01362F9D" w14:textId="77777777" w:rsidR="00DC23ED" w:rsidRPr="004A41E7" w:rsidRDefault="00DC23ED" w:rsidP="00DC23ED">
            <w:pPr>
              <w:pStyle w:val="TableText"/>
              <w:rPr>
                <w:sz w:val="16"/>
                <w:szCs w:val="16"/>
                <w:lang w:eastAsia="en-AU"/>
              </w:rPr>
            </w:pPr>
            <w:r w:rsidRPr="004A41E7">
              <w:rPr>
                <w:sz w:val="16"/>
                <w:szCs w:val="16"/>
                <w:lang w:eastAsia="en-AU"/>
              </w:rPr>
              <w:t>9.3533</w:t>
            </w:r>
          </w:p>
        </w:tc>
        <w:tc>
          <w:tcPr>
            <w:tcW w:w="954" w:type="dxa"/>
            <w:tcBorders>
              <w:top w:val="nil"/>
              <w:left w:val="nil"/>
              <w:bottom w:val="nil"/>
              <w:right w:val="nil"/>
            </w:tcBorders>
          </w:tcPr>
          <w:p w14:paraId="16CD4785" w14:textId="77777777" w:rsidR="00DC23ED" w:rsidRPr="004A41E7" w:rsidRDefault="00DC23ED" w:rsidP="00DC23ED">
            <w:pPr>
              <w:pStyle w:val="TableText"/>
              <w:rPr>
                <w:sz w:val="16"/>
                <w:szCs w:val="16"/>
                <w:lang w:eastAsia="en-AU"/>
              </w:rPr>
            </w:pPr>
            <w:r w:rsidRPr="004A41E7">
              <w:rPr>
                <w:sz w:val="16"/>
                <w:szCs w:val="16"/>
                <w:lang w:eastAsia="en-AU"/>
              </w:rPr>
              <w:t>11.3603</w:t>
            </w:r>
          </w:p>
        </w:tc>
        <w:tc>
          <w:tcPr>
            <w:tcW w:w="840" w:type="dxa"/>
            <w:tcBorders>
              <w:top w:val="nil"/>
              <w:left w:val="nil"/>
              <w:bottom w:val="nil"/>
              <w:right w:val="nil"/>
            </w:tcBorders>
          </w:tcPr>
          <w:p w14:paraId="5C3D769C" w14:textId="77777777" w:rsidR="00DC23ED" w:rsidRPr="004A41E7" w:rsidRDefault="00DC23ED" w:rsidP="00DC23ED">
            <w:pPr>
              <w:pStyle w:val="TableText"/>
              <w:rPr>
                <w:sz w:val="16"/>
                <w:szCs w:val="16"/>
                <w:lang w:eastAsia="en-AU"/>
              </w:rPr>
            </w:pPr>
            <w:r w:rsidRPr="004A41E7">
              <w:rPr>
                <w:sz w:val="16"/>
                <w:szCs w:val="16"/>
                <w:lang w:eastAsia="en-AU"/>
              </w:rPr>
              <w:t>11.3603</w:t>
            </w:r>
          </w:p>
        </w:tc>
        <w:tc>
          <w:tcPr>
            <w:tcW w:w="840" w:type="dxa"/>
            <w:tcBorders>
              <w:top w:val="nil"/>
              <w:left w:val="nil"/>
              <w:bottom w:val="nil"/>
              <w:right w:val="nil"/>
            </w:tcBorders>
          </w:tcPr>
          <w:p w14:paraId="3CFC13FA" w14:textId="77777777" w:rsidR="00DC23ED" w:rsidRPr="004A41E7" w:rsidRDefault="00DC23ED" w:rsidP="00DC23ED">
            <w:pPr>
              <w:pStyle w:val="TableText"/>
              <w:rPr>
                <w:sz w:val="16"/>
                <w:szCs w:val="16"/>
                <w:lang w:eastAsia="en-AU"/>
              </w:rPr>
            </w:pPr>
            <w:r w:rsidRPr="004A41E7">
              <w:rPr>
                <w:sz w:val="16"/>
                <w:szCs w:val="16"/>
                <w:lang w:eastAsia="en-AU"/>
              </w:rPr>
              <w:t>11.3603</w:t>
            </w:r>
          </w:p>
        </w:tc>
        <w:tc>
          <w:tcPr>
            <w:tcW w:w="840" w:type="dxa"/>
            <w:tcBorders>
              <w:top w:val="nil"/>
              <w:left w:val="nil"/>
              <w:bottom w:val="nil"/>
              <w:right w:val="nil"/>
            </w:tcBorders>
          </w:tcPr>
          <w:p w14:paraId="2D974320" w14:textId="77777777" w:rsidR="00DC23ED" w:rsidRPr="004A41E7" w:rsidRDefault="00DC23ED" w:rsidP="00DC23ED">
            <w:pPr>
              <w:pStyle w:val="TableText"/>
              <w:rPr>
                <w:sz w:val="16"/>
                <w:szCs w:val="16"/>
                <w:lang w:eastAsia="en-AU"/>
              </w:rPr>
            </w:pPr>
            <w:r w:rsidRPr="004A41E7">
              <w:rPr>
                <w:sz w:val="16"/>
                <w:szCs w:val="16"/>
                <w:lang w:eastAsia="en-AU"/>
              </w:rPr>
              <w:t>14.2911</w:t>
            </w:r>
          </w:p>
        </w:tc>
        <w:tc>
          <w:tcPr>
            <w:tcW w:w="840" w:type="dxa"/>
            <w:tcBorders>
              <w:top w:val="nil"/>
              <w:left w:val="nil"/>
              <w:bottom w:val="nil"/>
              <w:right w:val="nil"/>
            </w:tcBorders>
          </w:tcPr>
          <w:p w14:paraId="1EF6EC48" w14:textId="77777777" w:rsidR="00DC23ED" w:rsidRPr="004A41E7" w:rsidRDefault="00DC23ED" w:rsidP="00DC23ED">
            <w:pPr>
              <w:pStyle w:val="TableText"/>
              <w:rPr>
                <w:sz w:val="16"/>
                <w:szCs w:val="16"/>
                <w:lang w:eastAsia="en-AU"/>
              </w:rPr>
            </w:pPr>
            <w:r w:rsidRPr="004A41E7">
              <w:rPr>
                <w:sz w:val="16"/>
                <w:szCs w:val="16"/>
                <w:lang w:eastAsia="en-AU"/>
              </w:rPr>
              <w:t>14.5169</w:t>
            </w:r>
          </w:p>
        </w:tc>
        <w:tc>
          <w:tcPr>
            <w:tcW w:w="720" w:type="dxa"/>
            <w:tcBorders>
              <w:top w:val="nil"/>
              <w:left w:val="nil"/>
              <w:bottom w:val="nil"/>
              <w:right w:val="nil"/>
            </w:tcBorders>
          </w:tcPr>
          <w:p w14:paraId="01D34ED7" w14:textId="77777777" w:rsidR="00DC23ED" w:rsidRPr="004A41E7" w:rsidRDefault="00DC23ED" w:rsidP="00DC23ED">
            <w:pPr>
              <w:pStyle w:val="TableText"/>
              <w:rPr>
                <w:sz w:val="16"/>
                <w:szCs w:val="16"/>
                <w:lang w:eastAsia="en-AU"/>
              </w:rPr>
            </w:pPr>
            <w:r w:rsidRPr="004A41E7">
              <w:rPr>
                <w:sz w:val="16"/>
                <w:szCs w:val="16"/>
                <w:lang w:eastAsia="en-AU"/>
              </w:rPr>
              <w:t>14.5083</w:t>
            </w:r>
          </w:p>
        </w:tc>
        <w:tc>
          <w:tcPr>
            <w:tcW w:w="840" w:type="dxa"/>
            <w:tcBorders>
              <w:top w:val="nil"/>
              <w:left w:val="nil"/>
              <w:bottom w:val="nil"/>
              <w:right w:val="nil"/>
            </w:tcBorders>
          </w:tcPr>
          <w:p w14:paraId="228448ED" w14:textId="77777777" w:rsidR="00DC23ED" w:rsidRPr="004A41E7" w:rsidRDefault="00DC23ED" w:rsidP="00DC23ED">
            <w:pPr>
              <w:pStyle w:val="TableText"/>
              <w:rPr>
                <w:sz w:val="16"/>
                <w:szCs w:val="16"/>
                <w:lang w:eastAsia="en-AU"/>
              </w:rPr>
            </w:pPr>
            <w:r w:rsidRPr="004A41E7">
              <w:rPr>
                <w:sz w:val="16"/>
                <w:szCs w:val="16"/>
                <w:lang w:eastAsia="en-AU"/>
              </w:rPr>
              <w:t>14.4957</w:t>
            </w:r>
          </w:p>
        </w:tc>
        <w:tc>
          <w:tcPr>
            <w:tcW w:w="960" w:type="dxa"/>
            <w:tcBorders>
              <w:top w:val="nil"/>
              <w:left w:val="nil"/>
              <w:bottom w:val="nil"/>
              <w:right w:val="nil"/>
            </w:tcBorders>
          </w:tcPr>
          <w:p w14:paraId="47EE7621" w14:textId="77777777" w:rsidR="00DC23ED" w:rsidRPr="004A41E7" w:rsidRDefault="00DC23ED" w:rsidP="00DC23ED">
            <w:pPr>
              <w:pStyle w:val="TableText"/>
              <w:rPr>
                <w:sz w:val="16"/>
                <w:szCs w:val="16"/>
                <w:lang w:eastAsia="en-AU"/>
              </w:rPr>
            </w:pPr>
            <w:r w:rsidRPr="004A41E7">
              <w:rPr>
                <w:sz w:val="16"/>
                <w:szCs w:val="16"/>
                <w:lang w:eastAsia="en-AU"/>
              </w:rPr>
              <w:t>15.0143</w:t>
            </w:r>
          </w:p>
        </w:tc>
        <w:tc>
          <w:tcPr>
            <w:tcW w:w="720" w:type="dxa"/>
            <w:tcBorders>
              <w:top w:val="nil"/>
              <w:left w:val="nil"/>
              <w:bottom w:val="nil"/>
              <w:right w:val="nil"/>
            </w:tcBorders>
          </w:tcPr>
          <w:p w14:paraId="2236AC27" w14:textId="77777777" w:rsidR="00DC23ED" w:rsidRPr="004A41E7" w:rsidRDefault="00DC23ED" w:rsidP="00DC23ED">
            <w:pPr>
              <w:pStyle w:val="TableText"/>
              <w:rPr>
                <w:sz w:val="16"/>
                <w:szCs w:val="16"/>
                <w:lang w:eastAsia="en-AU"/>
              </w:rPr>
            </w:pPr>
            <w:r w:rsidRPr="004A41E7">
              <w:rPr>
                <w:sz w:val="16"/>
                <w:szCs w:val="16"/>
                <w:lang w:eastAsia="en-AU"/>
              </w:rPr>
              <w:t>14.9972</w:t>
            </w:r>
          </w:p>
        </w:tc>
        <w:tc>
          <w:tcPr>
            <w:tcW w:w="840" w:type="dxa"/>
            <w:tcBorders>
              <w:top w:val="nil"/>
              <w:left w:val="nil"/>
              <w:bottom w:val="nil"/>
              <w:right w:val="nil"/>
            </w:tcBorders>
          </w:tcPr>
          <w:p w14:paraId="267717AE" w14:textId="77777777" w:rsidR="00DC23ED" w:rsidRPr="004A41E7" w:rsidRDefault="00DC23ED" w:rsidP="00DC23ED">
            <w:pPr>
              <w:pStyle w:val="TableText"/>
              <w:rPr>
                <w:sz w:val="16"/>
                <w:szCs w:val="16"/>
                <w:lang w:eastAsia="en-AU"/>
              </w:rPr>
            </w:pPr>
            <w:r w:rsidRPr="004A41E7">
              <w:rPr>
                <w:sz w:val="16"/>
                <w:szCs w:val="16"/>
                <w:lang w:eastAsia="en-AU"/>
              </w:rPr>
              <w:t>14.9758</w:t>
            </w:r>
          </w:p>
        </w:tc>
        <w:tc>
          <w:tcPr>
            <w:tcW w:w="840" w:type="dxa"/>
            <w:tcBorders>
              <w:top w:val="nil"/>
              <w:left w:val="nil"/>
              <w:bottom w:val="nil"/>
              <w:right w:val="nil"/>
            </w:tcBorders>
          </w:tcPr>
          <w:p w14:paraId="41D43AF0"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40" w:type="dxa"/>
            <w:tcBorders>
              <w:top w:val="nil"/>
              <w:left w:val="nil"/>
              <w:bottom w:val="nil"/>
              <w:right w:val="nil"/>
            </w:tcBorders>
          </w:tcPr>
          <w:p w14:paraId="05E5E308"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40" w:type="dxa"/>
            <w:tcBorders>
              <w:top w:val="nil"/>
              <w:left w:val="nil"/>
              <w:bottom w:val="nil"/>
              <w:right w:val="nil"/>
            </w:tcBorders>
          </w:tcPr>
          <w:p w14:paraId="5F435537"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720" w:type="dxa"/>
            <w:tcBorders>
              <w:top w:val="nil"/>
              <w:left w:val="nil"/>
              <w:bottom w:val="nil"/>
              <w:right w:val="nil"/>
            </w:tcBorders>
          </w:tcPr>
          <w:p w14:paraId="3528F85F" w14:textId="77777777" w:rsidR="00DC23ED" w:rsidRPr="004A41E7" w:rsidRDefault="00DC23ED" w:rsidP="00DC23ED">
            <w:pPr>
              <w:pStyle w:val="TableText"/>
              <w:rPr>
                <w:sz w:val="16"/>
                <w:szCs w:val="16"/>
                <w:lang w:eastAsia="en-AU"/>
              </w:rPr>
            </w:pPr>
            <w:r w:rsidRPr="004A41E7">
              <w:rPr>
                <w:sz w:val="16"/>
                <w:szCs w:val="16"/>
                <w:lang w:eastAsia="en-AU"/>
              </w:rPr>
              <w:t>15.4483</w:t>
            </w:r>
          </w:p>
        </w:tc>
      </w:tr>
      <w:tr w:rsidR="00DC23ED" w:rsidRPr="004A41E7" w14:paraId="75A97715" w14:textId="77777777">
        <w:trPr>
          <w:trHeight w:val="219"/>
        </w:trPr>
        <w:tc>
          <w:tcPr>
            <w:tcW w:w="1064" w:type="dxa"/>
            <w:tcBorders>
              <w:top w:val="nil"/>
              <w:left w:val="nil"/>
              <w:bottom w:val="nil"/>
              <w:right w:val="nil"/>
            </w:tcBorders>
          </w:tcPr>
          <w:p w14:paraId="7BBA7869"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26" w:type="dxa"/>
            <w:tcBorders>
              <w:top w:val="nil"/>
              <w:left w:val="nil"/>
              <w:bottom w:val="nil"/>
              <w:right w:val="nil"/>
            </w:tcBorders>
          </w:tcPr>
          <w:p w14:paraId="3BAA4690" w14:textId="77777777" w:rsidR="00DC23ED" w:rsidRPr="004A41E7" w:rsidRDefault="00DC23ED" w:rsidP="00DC23ED">
            <w:pPr>
              <w:pStyle w:val="TableText"/>
              <w:rPr>
                <w:sz w:val="16"/>
                <w:szCs w:val="16"/>
                <w:lang w:eastAsia="en-AU"/>
              </w:rPr>
            </w:pPr>
            <w:r w:rsidRPr="004A41E7">
              <w:rPr>
                <w:sz w:val="16"/>
                <w:szCs w:val="16"/>
                <w:lang w:eastAsia="en-AU"/>
              </w:rPr>
              <w:t>9.0349</w:t>
            </w:r>
          </w:p>
        </w:tc>
        <w:tc>
          <w:tcPr>
            <w:tcW w:w="882" w:type="dxa"/>
            <w:tcBorders>
              <w:top w:val="nil"/>
              <w:left w:val="nil"/>
              <w:bottom w:val="nil"/>
              <w:right w:val="nil"/>
            </w:tcBorders>
          </w:tcPr>
          <w:p w14:paraId="0E61C3E1" w14:textId="77777777" w:rsidR="00DC23ED" w:rsidRPr="004A41E7" w:rsidRDefault="00DC23ED" w:rsidP="00DC23ED">
            <w:pPr>
              <w:pStyle w:val="TableText"/>
              <w:rPr>
                <w:sz w:val="16"/>
                <w:szCs w:val="16"/>
                <w:lang w:eastAsia="en-AU"/>
              </w:rPr>
            </w:pPr>
            <w:r w:rsidRPr="004A41E7">
              <w:rPr>
                <w:sz w:val="16"/>
                <w:szCs w:val="16"/>
                <w:lang w:eastAsia="en-AU"/>
              </w:rPr>
              <w:t>9.0349</w:t>
            </w:r>
          </w:p>
        </w:tc>
        <w:tc>
          <w:tcPr>
            <w:tcW w:w="954" w:type="dxa"/>
            <w:tcBorders>
              <w:top w:val="nil"/>
              <w:left w:val="nil"/>
              <w:bottom w:val="nil"/>
              <w:right w:val="nil"/>
            </w:tcBorders>
          </w:tcPr>
          <w:p w14:paraId="57A43FBE" w14:textId="77777777" w:rsidR="00DC23ED" w:rsidRPr="004A41E7" w:rsidRDefault="00DC23ED" w:rsidP="00DC23ED">
            <w:pPr>
              <w:pStyle w:val="TableText"/>
              <w:rPr>
                <w:sz w:val="16"/>
                <w:szCs w:val="16"/>
                <w:lang w:eastAsia="en-AU"/>
              </w:rPr>
            </w:pPr>
            <w:r w:rsidRPr="004A41E7">
              <w:rPr>
                <w:sz w:val="16"/>
                <w:szCs w:val="16"/>
                <w:lang w:eastAsia="en-AU"/>
              </w:rPr>
              <w:t>10.9943</w:t>
            </w:r>
          </w:p>
        </w:tc>
        <w:tc>
          <w:tcPr>
            <w:tcW w:w="840" w:type="dxa"/>
            <w:tcBorders>
              <w:top w:val="nil"/>
              <w:left w:val="nil"/>
              <w:bottom w:val="nil"/>
              <w:right w:val="nil"/>
            </w:tcBorders>
          </w:tcPr>
          <w:p w14:paraId="532E2DEB" w14:textId="77777777" w:rsidR="00DC23ED" w:rsidRPr="004A41E7" w:rsidRDefault="00DC23ED" w:rsidP="00DC23ED">
            <w:pPr>
              <w:pStyle w:val="TableText"/>
              <w:rPr>
                <w:sz w:val="16"/>
                <w:szCs w:val="16"/>
                <w:lang w:eastAsia="en-AU"/>
              </w:rPr>
            </w:pPr>
            <w:r w:rsidRPr="004A41E7">
              <w:rPr>
                <w:sz w:val="16"/>
                <w:szCs w:val="16"/>
                <w:lang w:eastAsia="en-AU"/>
              </w:rPr>
              <w:t>10.9943</w:t>
            </w:r>
          </w:p>
        </w:tc>
        <w:tc>
          <w:tcPr>
            <w:tcW w:w="840" w:type="dxa"/>
            <w:tcBorders>
              <w:top w:val="nil"/>
              <w:left w:val="nil"/>
              <w:bottom w:val="nil"/>
              <w:right w:val="nil"/>
            </w:tcBorders>
          </w:tcPr>
          <w:p w14:paraId="2DA47EAB" w14:textId="77777777" w:rsidR="00DC23ED" w:rsidRPr="004A41E7" w:rsidRDefault="00DC23ED" w:rsidP="00DC23ED">
            <w:pPr>
              <w:pStyle w:val="TableText"/>
              <w:rPr>
                <w:sz w:val="16"/>
                <w:szCs w:val="16"/>
                <w:lang w:eastAsia="en-AU"/>
              </w:rPr>
            </w:pPr>
            <w:r w:rsidRPr="004A41E7">
              <w:rPr>
                <w:sz w:val="16"/>
                <w:szCs w:val="16"/>
                <w:lang w:eastAsia="en-AU"/>
              </w:rPr>
              <w:t>10.9943</w:t>
            </w:r>
          </w:p>
        </w:tc>
        <w:tc>
          <w:tcPr>
            <w:tcW w:w="840" w:type="dxa"/>
            <w:tcBorders>
              <w:top w:val="nil"/>
              <w:left w:val="nil"/>
              <w:bottom w:val="nil"/>
              <w:right w:val="nil"/>
            </w:tcBorders>
          </w:tcPr>
          <w:p w14:paraId="1A9C27FC" w14:textId="77777777" w:rsidR="00DC23ED" w:rsidRPr="004A41E7" w:rsidRDefault="00DC23ED" w:rsidP="00DC23ED">
            <w:pPr>
              <w:pStyle w:val="TableText"/>
              <w:rPr>
                <w:sz w:val="16"/>
                <w:szCs w:val="16"/>
                <w:lang w:eastAsia="en-AU"/>
              </w:rPr>
            </w:pPr>
            <w:r w:rsidRPr="004A41E7">
              <w:rPr>
                <w:sz w:val="16"/>
                <w:szCs w:val="16"/>
                <w:lang w:eastAsia="en-AU"/>
              </w:rPr>
              <w:t>13.8711</w:t>
            </w:r>
          </w:p>
        </w:tc>
        <w:tc>
          <w:tcPr>
            <w:tcW w:w="840" w:type="dxa"/>
            <w:tcBorders>
              <w:top w:val="nil"/>
              <w:left w:val="nil"/>
              <w:bottom w:val="nil"/>
              <w:right w:val="nil"/>
            </w:tcBorders>
          </w:tcPr>
          <w:p w14:paraId="73B6BB6C" w14:textId="77777777" w:rsidR="00DC23ED" w:rsidRPr="004A41E7" w:rsidRDefault="00DC23ED" w:rsidP="00DC23ED">
            <w:pPr>
              <w:pStyle w:val="TableText"/>
              <w:rPr>
                <w:sz w:val="16"/>
                <w:szCs w:val="16"/>
                <w:lang w:eastAsia="en-AU"/>
              </w:rPr>
            </w:pPr>
            <w:r w:rsidRPr="004A41E7">
              <w:rPr>
                <w:sz w:val="16"/>
                <w:szCs w:val="16"/>
                <w:lang w:eastAsia="en-AU"/>
              </w:rPr>
              <w:t>14.1014</w:t>
            </w:r>
          </w:p>
        </w:tc>
        <w:tc>
          <w:tcPr>
            <w:tcW w:w="720" w:type="dxa"/>
            <w:tcBorders>
              <w:top w:val="nil"/>
              <w:left w:val="nil"/>
              <w:bottom w:val="nil"/>
              <w:right w:val="nil"/>
            </w:tcBorders>
          </w:tcPr>
          <w:p w14:paraId="44410603" w14:textId="77777777" w:rsidR="00DC23ED" w:rsidRPr="004A41E7" w:rsidRDefault="00DC23ED" w:rsidP="00DC23ED">
            <w:pPr>
              <w:pStyle w:val="TableText"/>
              <w:rPr>
                <w:sz w:val="16"/>
                <w:szCs w:val="16"/>
                <w:lang w:eastAsia="en-AU"/>
              </w:rPr>
            </w:pPr>
            <w:r w:rsidRPr="004A41E7">
              <w:rPr>
                <w:sz w:val="16"/>
                <w:szCs w:val="16"/>
                <w:lang w:eastAsia="en-AU"/>
              </w:rPr>
              <w:t>14.0924</w:t>
            </w:r>
          </w:p>
        </w:tc>
        <w:tc>
          <w:tcPr>
            <w:tcW w:w="840" w:type="dxa"/>
            <w:tcBorders>
              <w:top w:val="nil"/>
              <w:left w:val="nil"/>
              <w:bottom w:val="nil"/>
              <w:right w:val="nil"/>
            </w:tcBorders>
          </w:tcPr>
          <w:p w14:paraId="0D906A99" w14:textId="77777777" w:rsidR="00DC23ED" w:rsidRPr="004A41E7" w:rsidRDefault="00DC23ED" w:rsidP="00DC23ED">
            <w:pPr>
              <w:pStyle w:val="TableText"/>
              <w:rPr>
                <w:sz w:val="16"/>
                <w:szCs w:val="16"/>
                <w:lang w:eastAsia="en-AU"/>
              </w:rPr>
            </w:pPr>
            <w:r w:rsidRPr="004A41E7">
              <w:rPr>
                <w:sz w:val="16"/>
                <w:szCs w:val="16"/>
                <w:lang w:eastAsia="en-AU"/>
              </w:rPr>
              <w:t>14.0796</w:t>
            </w:r>
          </w:p>
        </w:tc>
        <w:tc>
          <w:tcPr>
            <w:tcW w:w="960" w:type="dxa"/>
            <w:tcBorders>
              <w:top w:val="nil"/>
              <w:left w:val="nil"/>
              <w:bottom w:val="nil"/>
              <w:right w:val="nil"/>
            </w:tcBorders>
          </w:tcPr>
          <w:p w14:paraId="78562A53" w14:textId="77777777" w:rsidR="00DC23ED" w:rsidRPr="004A41E7" w:rsidRDefault="00DC23ED" w:rsidP="00DC23ED">
            <w:pPr>
              <w:pStyle w:val="TableText"/>
              <w:rPr>
                <w:sz w:val="16"/>
                <w:szCs w:val="16"/>
                <w:lang w:eastAsia="en-AU"/>
              </w:rPr>
            </w:pPr>
            <w:r w:rsidRPr="004A41E7">
              <w:rPr>
                <w:sz w:val="16"/>
                <w:szCs w:val="16"/>
                <w:lang w:eastAsia="en-AU"/>
              </w:rPr>
              <w:t>14.6005</w:t>
            </w:r>
          </w:p>
        </w:tc>
        <w:tc>
          <w:tcPr>
            <w:tcW w:w="720" w:type="dxa"/>
            <w:tcBorders>
              <w:top w:val="nil"/>
              <w:left w:val="nil"/>
              <w:bottom w:val="nil"/>
              <w:right w:val="nil"/>
            </w:tcBorders>
          </w:tcPr>
          <w:p w14:paraId="1CA29B94" w14:textId="77777777" w:rsidR="00DC23ED" w:rsidRPr="004A41E7" w:rsidRDefault="00DC23ED" w:rsidP="00DC23ED">
            <w:pPr>
              <w:pStyle w:val="TableText"/>
              <w:rPr>
                <w:sz w:val="16"/>
                <w:szCs w:val="16"/>
                <w:lang w:eastAsia="en-AU"/>
              </w:rPr>
            </w:pPr>
            <w:r w:rsidRPr="004A41E7">
              <w:rPr>
                <w:sz w:val="16"/>
                <w:szCs w:val="16"/>
                <w:lang w:eastAsia="en-AU"/>
              </w:rPr>
              <w:t>14.5829</w:t>
            </w:r>
          </w:p>
        </w:tc>
        <w:tc>
          <w:tcPr>
            <w:tcW w:w="840" w:type="dxa"/>
            <w:tcBorders>
              <w:top w:val="nil"/>
              <w:left w:val="nil"/>
              <w:bottom w:val="nil"/>
              <w:right w:val="nil"/>
            </w:tcBorders>
          </w:tcPr>
          <w:p w14:paraId="2537461F" w14:textId="77777777" w:rsidR="00DC23ED" w:rsidRPr="004A41E7" w:rsidRDefault="00DC23ED" w:rsidP="00DC23ED">
            <w:pPr>
              <w:pStyle w:val="TableText"/>
              <w:rPr>
                <w:sz w:val="16"/>
                <w:szCs w:val="16"/>
                <w:lang w:eastAsia="en-AU"/>
              </w:rPr>
            </w:pPr>
            <w:r w:rsidRPr="004A41E7">
              <w:rPr>
                <w:sz w:val="16"/>
                <w:szCs w:val="16"/>
                <w:lang w:eastAsia="en-AU"/>
              </w:rPr>
              <w:t>14.5606</w:t>
            </w:r>
          </w:p>
        </w:tc>
        <w:tc>
          <w:tcPr>
            <w:tcW w:w="840" w:type="dxa"/>
            <w:tcBorders>
              <w:top w:val="nil"/>
              <w:left w:val="nil"/>
              <w:bottom w:val="nil"/>
              <w:right w:val="nil"/>
            </w:tcBorders>
          </w:tcPr>
          <w:p w14:paraId="5489E66E"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40" w:type="dxa"/>
            <w:tcBorders>
              <w:top w:val="nil"/>
              <w:left w:val="nil"/>
              <w:bottom w:val="nil"/>
              <w:right w:val="nil"/>
            </w:tcBorders>
          </w:tcPr>
          <w:p w14:paraId="4959FBA0"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40" w:type="dxa"/>
            <w:tcBorders>
              <w:top w:val="nil"/>
              <w:left w:val="nil"/>
              <w:bottom w:val="nil"/>
              <w:right w:val="nil"/>
            </w:tcBorders>
          </w:tcPr>
          <w:p w14:paraId="1C171805"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720" w:type="dxa"/>
            <w:tcBorders>
              <w:top w:val="nil"/>
              <w:left w:val="nil"/>
              <w:bottom w:val="nil"/>
              <w:right w:val="nil"/>
            </w:tcBorders>
          </w:tcPr>
          <w:p w14:paraId="3D014B10" w14:textId="77777777" w:rsidR="00DC23ED" w:rsidRPr="004A41E7" w:rsidRDefault="00DC23ED" w:rsidP="00DC23ED">
            <w:pPr>
              <w:pStyle w:val="TableText"/>
              <w:rPr>
                <w:sz w:val="16"/>
                <w:szCs w:val="16"/>
                <w:lang w:eastAsia="en-AU"/>
              </w:rPr>
            </w:pPr>
            <w:r w:rsidRPr="004A41E7">
              <w:rPr>
                <w:sz w:val="16"/>
                <w:szCs w:val="16"/>
                <w:lang w:eastAsia="en-AU"/>
              </w:rPr>
              <w:t>15.0378</w:t>
            </w:r>
          </w:p>
        </w:tc>
      </w:tr>
      <w:tr w:rsidR="00DC23ED" w:rsidRPr="004A41E7" w14:paraId="1A0BE69E" w14:textId="77777777">
        <w:trPr>
          <w:trHeight w:val="219"/>
        </w:trPr>
        <w:tc>
          <w:tcPr>
            <w:tcW w:w="1064" w:type="dxa"/>
            <w:tcBorders>
              <w:top w:val="nil"/>
              <w:left w:val="nil"/>
              <w:bottom w:val="nil"/>
              <w:right w:val="nil"/>
            </w:tcBorders>
          </w:tcPr>
          <w:p w14:paraId="014A4B68"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26" w:type="dxa"/>
            <w:tcBorders>
              <w:top w:val="nil"/>
              <w:left w:val="nil"/>
              <w:bottom w:val="nil"/>
              <w:right w:val="nil"/>
            </w:tcBorders>
          </w:tcPr>
          <w:p w14:paraId="1A3B821E" w14:textId="77777777" w:rsidR="00DC23ED" w:rsidRPr="004A41E7" w:rsidRDefault="00DC23ED" w:rsidP="00DC23ED">
            <w:pPr>
              <w:pStyle w:val="TableText"/>
              <w:rPr>
                <w:sz w:val="16"/>
                <w:szCs w:val="16"/>
                <w:lang w:eastAsia="en-AU"/>
              </w:rPr>
            </w:pPr>
            <w:r w:rsidRPr="004A41E7">
              <w:rPr>
                <w:sz w:val="16"/>
                <w:szCs w:val="16"/>
                <w:lang w:eastAsia="en-AU"/>
              </w:rPr>
              <w:t>8.7063</w:t>
            </w:r>
          </w:p>
        </w:tc>
        <w:tc>
          <w:tcPr>
            <w:tcW w:w="882" w:type="dxa"/>
            <w:tcBorders>
              <w:top w:val="nil"/>
              <w:left w:val="nil"/>
              <w:bottom w:val="nil"/>
              <w:right w:val="nil"/>
            </w:tcBorders>
          </w:tcPr>
          <w:p w14:paraId="77FB6840" w14:textId="77777777" w:rsidR="00DC23ED" w:rsidRPr="004A41E7" w:rsidRDefault="00DC23ED" w:rsidP="00DC23ED">
            <w:pPr>
              <w:pStyle w:val="TableText"/>
              <w:rPr>
                <w:sz w:val="16"/>
                <w:szCs w:val="16"/>
                <w:lang w:eastAsia="en-AU"/>
              </w:rPr>
            </w:pPr>
            <w:r w:rsidRPr="004A41E7">
              <w:rPr>
                <w:sz w:val="16"/>
                <w:szCs w:val="16"/>
                <w:lang w:eastAsia="en-AU"/>
              </w:rPr>
              <w:t>8.7063</w:t>
            </w:r>
          </w:p>
        </w:tc>
        <w:tc>
          <w:tcPr>
            <w:tcW w:w="954" w:type="dxa"/>
            <w:tcBorders>
              <w:top w:val="nil"/>
              <w:left w:val="nil"/>
              <w:bottom w:val="nil"/>
              <w:right w:val="nil"/>
            </w:tcBorders>
          </w:tcPr>
          <w:p w14:paraId="02DB632A" w14:textId="77777777" w:rsidR="00DC23ED" w:rsidRPr="004A41E7" w:rsidRDefault="00DC23ED" w:rsidP="00DC23ED">
            <w:pPr>
              <w:pStyle w:val="TableText"/>
              <w:rPr>
                <w:sz w:val="16"/>
                <w:szCs w:val="16"/>
                <w:lang w:eastAsia="en-AU"/>
              </w:rPr>
            </w:pPr>
            <w:r w:rsidRPr="004A41E7">
              <w:rPr>
                <w:sz w:val="16"/>
                <w:szCs w:val="16"/>
                <w:lang w:eastAsia="en-AU"/>
              </w:rPr>
              <w:t>10.6167</w:t>
            </w:r>
          </w:p>
        </w:tc>
        <w:tc>
          <w:tcPr>
            <w:tcW w:w="840" w:type="dxa"/>
            <w:tcBorders>
              <w:top w:val="nil"/>
              <w:left w:val="nil"/>
              <w:bottom w:val="nil"/>
              <w:right w:val="nil"/>
            </w:tcBorders>
          </w:tcPr>
          <w:p w14:paraId="35780086" w14:textId="77777777" w:rsidR="00DC23ED" w:rsidRPr="004A41E7" w:rsidRDefault="00DC23ED" w:rsidP="00DC23ED">
            <w:pPr>
              <w:pStyle w:val="TableText"/>
              <w:rPr>
                <w:sz w:val="16"/>
                <w:szCs w:val="16"/>
                <w:lang w:eastAsia="en-AU"/>
              </w:rPr>
            </w:pPr>
            <w:r w:rsidRPr="004A41E7">
              <w:rPr>
                <w:sz w:val="16"/>
                <w:szCs w:val="16"/>
                <w:lang w:eastAsia="en-AU"/>
              </w:rPr>
              <w:t>10.6167</w:t>
            </w:r>
          </w:p>
        </w:tc>
        <w:tc>
          <w:tcPr>
            <w:tcW w:w="840" w:type="dxa"/>
            <w:tcBorders>
              <w:top w:val="nil"/>
              <w:left w:val="nil"/>
              <w:bottom w:val="nil"/>
              <w:right w:val="nil"/>
            </w:tcBorders>
          </w:tcPr>
          <w:p w14:paraId="57B8EC59" w14:textId="77777777" w:rsidR="00DC23ED" w:rsidRPr="004A41E7" w:rsidRDefault="00DC23ED" w:rsidP="00DC23ED">
            <w:pPr>
              <w:pStyle w:val="TableText"/>
              <w:rPr>
                <w:sz w:val="16"/>
                <w:szCs w:val="16"/>
                <w:lang w:eastAsia="en-AU"/>
              </w:rPr>
            </w:pPr>
            <w:r w:rsidRPr="004A41E7">
              <w:rPr>
                <w:sz w:val="16"/>
                <w:szCs w:val="16"/>
                <w:lang w:eastAsia="en-AU"/>
              </w:rPr>
              <w:t>10.6167</w:t>
            </w:r>
          </w:p>
        </w:tc>
        <w:tc>
          <w:tcPr>
            <w:tcW w:w="840" w:type="dxa"/>
            <w:tcBorders>
              <w:top w:val="nil"/>
              <w:left w:val="nil"/>
              <w:bottom w:val="nil"/>
              <w:right w:val="nil"/>
            </w:tcBorders>
          </w:tcPr>
          <w:p w14:paraId="6C4FF0BD" w14:textId="77777777" w:rsidR="00DC23ED" w:rsidRPr="004A41E7" w:rsidRDefault="00DC23ED" w:rsidP="00DC23ED">
            <w:pPr>
              <w:pStyle w:val="TableText"/>
              <w:rPr>
                <w:sz w:val="16"/>
                <w:szCs w:val="16"/>
                <w:lang w:eastAsia="en-AU"/>
              </w:rPr>
            </w:pPr>
            <w:r w:rsidRPr="004A41E7">
              <w:rPr>
                <w:sz w:val="16"/>
                <w:szCs w:val="16"/>
                <w:lang w:eastAsia="en-AU"/>
              </w:rPr>
              <w:t>13.4352</w:t>
            </w:r>
          </w:p>
        </w:tc>
        <w:tc>
          <w:tcPr>
            <w:tcW w:w="840" w:type="dxa"/>
            <w:tcBorders>
              <w:top w:val="nil"/>
              <w:left w:val="nil"/>
              <w:bottom w:val="nil"/>
              <w:right w:val="nil"/>
            </w:tcBorders>
          </w:tcPr>
          <w:p w14:paraId="51D37DC4" w14:textId="77777777" w:rsidR="00DC23ED" w:rsidRPr="004A41E7" w:rsidRDefault="00DC23ED" w:rsidP="00DC23ED">
            <w:pPr>
              <w:pStyle w:val="TableText"/>
              <w:rPr>
                <w:sz w:val="16"/>
                <w:szCs w:val="16"/>
                <w:lang w:eastAsia="en-AU"/>
              </w:rPr>
            </w:pPr>
            <w:r w:rsidRPr="004A41E7">
              <w:rPr>
                <w:sz w:val="16"/>
                <w:szCs w:val="16"/>
                <w:lang w:eastAsia="en-AU"/>
              </w:rPr>
              <w:t>13.6802</w:t>
            </w:r>
          </w:p>
        </w:tc>
        <w:tc>
          <w:tcPr>
            <w:tcW w:w="720" w:type="dxa"/>
            <w:tcBorders>
              <w:top w:val="nil"/>
              <w:left w:val="nil"/>
              <w:bottom w:val="nil"/>
              <w:right w:val="nil"/>
            </w:tcBorders>
          </w:tcPr>
          <w:p w14:paraId="398CB2D4" w14:textId="77777777" w:rsidR="00DC23ED" w:rsidRPr="004A41E7" w:rsidRDefault="00DC23ED" w:rsidP="00DC23ED">
            <w:pPr>
              <w:pStyle w:val="TableText"/>
              <w:rPr>
                <w:sz w:val="16"/>
                <w:szCs w:val="16"/>
                <w:lang w:eastAsia="en-AU"/>
              </w:rPr>
            </w:pPr>
            <w:r w:rsidRPr="004A41E7">
              <w:rPr>
                <w:sz w:val="16"/>
                <w:szCs w:val="16"/>
                <w:lang w:eastAsia="en-AU"/>
              </w:rPr>
              <w:t>13.6710</w:t>
            </w:r>
          </w:p>
        </w:tc>
        <w:tc>
          <w:tcPr>
            <w:tcW w:w="840" w:type="dxa"/>
            <w:tcBorders>
              <w:top w:val="nil"/>
              <w:left w:val="nil"/>
              <w:bottom w:val="nil"/>
              <w:right w:val="nil"/>
            </w:tcBorders>
          </w:tcPr>
          <w:p w14:paraId="65B534B2" w14:textId="77777777" w:rsidR="00DC23ED" w:rsidRPr="004A41E7" w:rsidRDefault="00DC23ED" w:rsidP="00DC23ED">
            <w:pPr>
              <w:pStyle w:val="TableText"/>
              <w:rPr>
                <w:sz w:val="16"/>
                <w:szCs w:val="16"/>
                <w:lang w:eastAsia="en-AU"/>
              </w:rPr>
            </w:pPr>
            <w:r w:rsidRPr="004A41E7">
              <w:rPr>
                <w:sz w:val="16"/>
                <w:szCs w:val="16"/>
                <w:lang w:eastAsia="en-AU"/>
              </w:rPr>
              <w:t>13.6576</w:t>
            </w:r>
          </w:p>
        </w:tc>
        <w:tc>
          <w:tcPr>
            <w:tcW w:w="960" w:type="dxa"/>
            <w:tcBorders>
              <w:top w:val="nil"/>
              <w:left w:val="nil"/>
              <w:bottom w:val="nil"/>
              <w:right w:val="nil"/>
            </w:tcBorders>
          </w:tcPr>
          <w:p w14:paraId="73B38E04" w14:textId="77777777" w:rsidR="00DC23ED" w:rsidRPr="004A41E7" w:rsidRDefault="00DC23ED" w:rsidP="00DC23ED">
            <w:pPr>
              <w:pStyle w:val="TableText"/>
              <w:rPr>
                <w:sz w:val="16"/>
                <w:szCs w:val="16"/>
                <w:lang w:eastAsia="en-AU"/>
              </w:rPr>
            </w:pPr>
            <w:r w:rsidRPr="004A41E7">
              <w:rPr>
                <w:sz w:val="16"/>
                <w:szCs w:val="16"/>
                <w:lang w:eastAsia="en-AU"/>
              </w:rPr>
              <w:t>14.1807</w:t>
            </w:r>
          </w:p>
        </w:tc>
        <w:tc>
          <w:tcPr>
            <w:tcW w:w="720" w:type="dxa"/>
            <w:tcBorders>
              <w:top w:val="nil"/>
              <w:left w:val="nil"/>
              <w:bottom w:val="nil"/>
              <w:right w:val="nil"/>
            </w:tcBorders>
          </w:tcPr>
          <w:p w14:paraId="4A5C2B3C" w14:textId="77777777" w:rsidR="00DC23ED" w:rsidRPr="004A41E7" w:rsidRDefault="00DC23ED" w:rsidP="00DC23ED">
            <w:pPr>
              <w:pStyle w:val="TableText"/>
              <w:rPr>
                <w:sz w:val="16"/>
                <w:szCs w:val="16"/>
                <w:lang w:eastAsia="en-AU"/>
              </w:rPr>
            </w:pPr>
            <w:r w:rsidRPr="004A41E7">
              <w:rPr>
                <w:sz w:val="16"/>
                <w:szCs w:val="16"/>
                <w:lang w:eastAsia="en-AU"/>
              </w:rPr>
              <w:t>14.1627</w:t>
            </w:r>
          </w:p>
        </w:tc>
        <w:tc>
          <w:tcPr>
            <w:tcW w:w="840" w:type="dxa"/>
            <w:tcBorders>
              <w:top w:val="nil"/>
              <w:left w:val="nil"/>
              <w:bottom w:val="nil"/>
              <w:right w:val="nil"/>
            </w:tcBorders>
          </w:tcPr>
          <w:p w14:paraId="4CF37955" w14:textId="77777777" w:rsidR="00DC23ED" w:rsidRPr="004A41E7" w:rsidRDefault="00DC23ED" w:rsidP="00DC23ED">
            <w:pPr>
              <w:pStyle w:val="TableText"/>
              <w:rPr>
                <w:sz w:val="16"/>
                <w:szCs w:val="16"/>
                <w:lang w:eastAsia="en-AU"/>
              </w:rPr>
            </w:pPr>
            <w:r w:rsidRPr="004A41E7">
              <w:rPr>
                <w:sz w:val="16"/>
                <w:szCs w:val="16"/>
                <w:lang w:eastAsia="en-AU"/>
              </w:rPr>
              <w:t>14.1396</w:t>
            </w:r>
          </w:p>
        </w:tc>
        <w:tc>
          <w:tcPr>
            <w:tcW w:w="840" w:type="dxa"/>
            <w:tcBorders>
              <w:top w:val="nil"/>
              <w:left w:val="nil"/>
              <w:bottom w:val="nil"/>
              <w:right w:val="nil"/>
            </w:tcBorders>
          </w:tcPr>
          <w:p w14:paraId="3382983B"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40" w:type="dxa"/>
            <w:tcBorders>
              <w:top w:val="nil"/>
              <w:left w:val="nil"/>
              <w:bottom w:val="nil"/>
              <w:right w:val="nil"/>
            </w:tcBorders>
          </w:tcPr>
          <w:p w14:paraId="3416EDEB"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40" w:type="dxa"/>
            <w:tcBorders>
              <w:top w:val="nil"/>
              <w:left w:val="nil"/>
              <w:bottom w:val="nil"/>
              <w:right w:val="nil"/>
            </w:tcBorders>
          </w:tcPr>
          <w:p w14:paraId="6EB22C15"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720" w:type="dxa"/>
            <w:tcBorders>
              <w:top w:val="nil"/>
              <w:left w:val="nil"/>
              <w:bottom w:val="nil"/>
              <w:right w:val="nil"/>
            </w:tcBorders>
          </w:tcPr>
          <w:p w14:paraId="4452080E" w14:textId="77777777" w:rsidR="00DC23ED" w:rsidRPr="004A41E7" w:rsidRDefault="00DC23ED" w:rsidP="00DC23ED">
            <w:pPr>
              <w:pStyle w:val="TableText"/>
              <w:rPr>
                <w:sz w:val="16"/>
                <w:szCs w:val="16"/>
                <w:lang w:eastAsia="en-AU"/>
              </w:rPr>
            </w:pPr>
            <w:r w:rsidRPr="004A41E7">
              <w:rPr>
                <w:sz w:val="16"/>
                <w:szCs w:val="16"/>
                <w:lang w:eastAsia="en-AU"/>
              </w:rPr>
              <w:t>14.6214</w:t>
            </w:r>
          </w:p>
        </w:tc>
      </w:tr>
      <w:tr w:rsidR="00DC23ED" w:rsidRPr="004A41E7" w14:paraId="2F4D2ED3" w14:textId="77777777">
        <w:trPr>
          <w:trHeight w:val="219"/>
        </w:trPr>
        <w:tc>
          <w:tcPr>
            <w:tcW w:w="1064" w:type="dxa"/>
            <w:tcBorders>
              <w:top w:val="nil"/>
              <w:left w:val="nil"/>
              <w:bottom w:val="nil"/>
              <w:right w:val="nil"/>
            </w:tcBorders>
          </w:tcPr>
          <w:p w14:paraId="559AF398"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26" w:type="dxa"/>
            <w:tcBorders>
              <w:top w:val="nil"/>
              <w:left w:val="nil"/>
              <w:bottom w:val="nil"/>
              <w:right w:val="nil"/>
            </w:tcBorders>
          </w:tcPr>
          <w:p w14:paraId="347FF0E6" w14:textId="77777777" w:rsidR="00DC23ED" w:rsidRPr="004A41E7" w:rsidRDefault="00DC23ED" w:rsidP="00DC23ED">
            <w:pPr>
              <w:rPr>
                <w:sz w:val="16"/>
                <w:szCs w:val="16"/>
              </w:rPr>
            </w:pPr>
          </w:p>
        </w:tc>
        <w:tc>
          <w:tcPr>
            <w:tcW w:w="882" w:type="dxa"/>
            <w:tcBorders>
              <w:top w:val="nil"/>
              <w:left w:val="nil"/>
              <w:bottom w:val="nil"/>
              <w:right w:val="nil"/>
            </w:tcBorders>
          </w:tcPr>
          <w:p w14:paraId="2B4989DD" w14:textId="77777777" w:rsidR="00DC23ED" w:rsidRPr="004A41E7" w:rsidRDefault="00DC23ED" w:rsidP="00DC23ED">
            <w:pPr>
              <w:rPr>
                <w:sz w:val="16"/>
                <w:szCs w:val="16"/>
              </w:rPr>
            </w:pPr>
          </w:p>
        </w:tc>
        <w:tc>
          <w:tcPr>
            <w:tcW w:w="954" w:type="dxa"/>
            <w:tcBorders>
              <w:top w:val="nil"/>
              <w:left w:val="nil"/>
              <w:bottom w:val="nil"/>
              <w:right w:val="nil"/>
            </w:tcBorders>
          </w:tcPr>
          <w:p w14:paraId="3F3AA2C0"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40" w:type="dxa"/>
            <w:tcBorders>
              <w:top w:val="nil"/>
              <w:left w:val="nil"/>
              <w:bottom w:val="nil"/>
              <w:right w:val="nil"/>
            </w:tcBorders>
          </w:tcPr>
          <w:p w14:paraId="478273D2"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40" w:type="dxa"/>
            <w:tcBorders>
              <w:top w:val="nil"/>
              <w:left w:val="nil"/>
              <w:bottom w:val="nil"/>
              <w:right w:val="nil"/>
            </w:tcBorders>
          </w:tcPr>
          <w:p w14:paraId="72A2117C"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40" w:type="dxa"/>
            <w:tcBorders>
              <w:top w:val="nil"/>
              <w:left w:val="nil"/>
              <w:bottom w:val="nil"/>
              <w:right w:val="nil"/>
            </w:tcBorders>
          </w:tcPr>
          <w:p w14:paraId="4E85A5DA"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40" w:type="dxa"/>
            <w:tcBorders>
              <w:top w:val="nil"/>
              <w:left w:val="nil"/>
              <w:bottom w:val="nil"/>
              <w:right w:val="nil"/>
            </w:tcBorders>
          </w:tcPr>
          <w:p w14:paraId="783873EF"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720" w:type="dxa"/>
            <w:tcBorders>
              <w:top w:val="nil"/>
              <w:left w:val="nil"/>
              <w:bottom w:val="nil"/>
              <w:right w:val="nil"/>
            </w:tcBorders>
          </w:tcPr>
          <w:p w14:paraId="28C48C90"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40" w:type="dxa"/>
            <w:tcBorders>
              <w:top w:val="nil"/>
              <w:left w:val="nil"/>
              <w:bottom w:val="nil"/>
              <w:right w:val="nil"/>
            </w:tcBorders>
          </w:tcPr>
          <w:p w14:paraId="17514A28" w14:textId="77777777" w:rsidR="00DC23ED" w:rsidRPr="004A41E7" w:rsidRDefault="00DC23ED" w:rsidP="00DC23ED">
            <w:pPr>
              <w:pStyle w:val="TableText"/>
              <w:rPr>
                <w:sz w:val="16"/>
                <w:szCs w:val="16"/>
                <w:lang w:eastAsia="en-AU"/>
              </w:rPr>
            </w:pPr>
            <w:r w:rsidRPr="004A41E7">
              <w:rPr>
                <w:sz w:val="16"/>
                <w:szCs w:val="16"/>
                <w:lang w:eastAsia="en-AU"/>
              </w:rPr>
              <w:t>14.2325</w:t>
            </w:r>
          </w:p>
        </w:tc>
        <w:tc>
          <w:tcPr>
            <w:tcW w:w="960" w:type="dxa"/>
            <w:tcBorders>
              <w:top w:val="nil"/>
              <w:left w:val="nil"/>
              <w:bottom w:val="nil"/>
              <w:right w:val="nil"/>
            </w:tcBorders>
          </w:tcPr>
          <w:p w14:paraId="24968BD8" w14:textId="77777777" w:rsidR="00DC23ED" w:rsidRPr="004A41E7" w:rsidRDefault="00DC23ED" w:rsidP="00DC23ED">
            <w:pPr>
              <w:pStyle w:val="TableText"/>
              <w:rPr>
                <w:sz w:val="16"/>
                <w:szCs w:val="16"/>
                <w:lang w:eastAsia="en-AU"/>
              </w:rPr>
            </w:pPr>
            <w:r w:rsidRPr="004A41E7">
              <w:rPr>
                <w:sz w:val="16"/>
                <w:szCs w:val="16"/>
                <w:lang w:eastAsia="en-AU"/>
              </w:rPr>
              <w:t>14.5641</w:t>
            </w:r>
          </w:p>
        </w:tc>
        <w:tc>
          <w:tcPr>
            <w:tcW w:w="720" w:type="dxa"/>
            <w:tcBorders>
              <w:top w:val="nil"/>
              <w:left w:val="nil"/>
              <w:bottom w:val="nil"/>
              <w:right w:val="nil"/>
            </w:tcBorders>
          </w:tcPr>
          <w:p w14:paraId="3E7F907F" w14:textId="77777777" w:rsidR="00DC23ED" w:rsidRPr="004A41E7" w:rsidRDefault="00DC23ED" w:rsidP="00DC23ED">
            <w:pPr>
              <w:pStyle w:val="TableText"/>
              <w:rPr>
                <w:sz w:val="16"/>
                <w:szCs w:val="16"/>
                <w:lang w:eastAsia="en-AU"/>
              </w:rPr>
            </w:pPr>
            <w:r w:rsidRPr="004A41E7">
              <w:rPr>
                <w:sz w:val="16"/>
                <w:szCs w:val="16"/>
                <w:lang w:eastAsia="en-AU"/>
              </w:rPr>
              <w:t>14.5516</w:t>
            </w:r>
          </w:p>
        </w:tc>
        <w:tc>
          <w:tcPr>
            <w:tcW w:w="840" w:type="dxa"/>
            <w:tcBorders>
              <w:top w:val="nil"/>
              <w:left w:val="nil"/>
              <w:bottom w:val="nil"/>
              <w:right w:val="nil"/>
            </w:tcBorders>
          </w:tcPr>
          <w:p w14:paraId="3ED7265D"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40" w:type="dxa"/>
            <w:tcBorders>
              <w:top w:val="nil"/>
              <w:left w:val="nil"/>
              <w:bottom w:val="nil"/>
              <w:right w:val="nil"/>
            </w:tcBorders>
          </w:tcPr>
          <w:p w14:paraId="5EE78989"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40" w:type="dxa"/>
            <w:tcBorders>
              <w:top w:val="nil"/>
              <w:left w:val="nil"/>
              <w:bottom w:val="nil"/>
              <w:right w:val="nil"/>
            </w:tcBorders>
          </w:tcPr>
          <w:p w14:paraId="73943F1B"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40" w:type="dxa"/>
            <w:tcBorders>
              <w:top w:val="nil"/>
              <w:left w:val="nil"/>
              <w:bottom w:val="nil"/>
              <w:right w:val="nil"/>
            </w:tcBorders>
          </w:tcPr>
          <w:p w14:paraId="1945F60F"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720" w:type="dxa"/>
            <w:tcBorders>
              <w:top w:val="nil"/>
              <w:left w:val="nil"/>
              <w:bottom w:val="nil"/>
              <w:right w:val="nil"/>
            </w:tcBorders>
          </w:tcPr>
          <w:p w14:paraId="2BFD4BAE" w14:textId="77777777" w:rsidR="00DC23ED" w:rsidRPr="004A41E7" w:rsidRDefault="00DC23ED" w:rsidP="00DC23ED">
            <w:pPr>
              <w:pStyle w:val="TableText"/>
              <w:rPr>
                <w:sz w:val="16"/>
                <w:szCs w:val="16"/>
                <w:lang w:eastAsia="en-AU"/>
              </w:rPr>
            </w:pPr>
            <w:r w:rsidRPr="004A41E7">
              <w:rPr>
                <w:sz w:val="16"/>
                <w:szCs w:val="16"/>
                <w:lang w:eastAsia="en-AU"/>
              </w:rPr>
              <w:t>14.7669</w:t>
            </w:r>
          </w:p>
        </w:tc>
      </w:tr>
      <w:tr w:rsidR="00DC23ED" w:rsidRPr="004A41E7" w14:paraId="48DE7740" w14:textId="77777777">
        <w:trPr>
          <w:trHeight w:val="219"/>
        </w:trPr>
        <w:tc>
          <w:tcPr>
            <w:tcW w:w="1064" w:type="dxa"/>
            <w:tcBorders>
              <w:top w:val="nil"/>
              <w:left w:val="nil"/>
              <w:bottom w:val="nil"/>
              <w:right w:val="nil"/>
            </w:tcBorders>
          </w:tcPr>
          <w:p w14:paraId="3F0A1B9C"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26" w:type="dxa"/>
            <w:tcBorders>
              <w:top w:val="nil"/>
              <w:left w:val="nil"/>
              <w:bottom w:val="nil"/>
              <w:right w:val="nil"/>
            </w:tcBorders>
          </w:tcPr>
          <w:p w14:paraId="01D20A0A" w14:textId="77777777" w:rsidR="00DC23ED" w:rsidRPr="004A41E7" w:rsidRDefault="00DC23ED" w:rsidP="00DC23ED">
            <w:pPr>
              <w:rPr>
                <w:sz w:val="16"/>
                <w:szCs w:val="16"/>
              </w:rPr>
            </w:pPr>
          </w:p>
        </w:tc>
        <w:tc>
          <w:tcPr>
            <w:tcW w:w="882" w:type="dxa"/>
            <w:tcBorders>
              <w:top w:val="nil"/>
              <w:left w:val="nil"/>
              <w:bottom w:val="nil"/>
              <w:right w:val="nil"/>
            </w:tcBorders>
          </w:tcPr>
          <w:p w14:paraId="71D7D75B" w14:textId="77777777" w:rsidR="00DC23ED" w:rsidRPr="004A41E7" w:rsidRDefault="00DC23ED" w:rsidP="00DC23ED">
            <w:pPr>
              <w:rPr>
                <w:sz w:val="16"/>
                <w:szCs w:val="16"/>
              </w:rPr>
            </w:pPr>
          </w:p>
        </w:tc>
        <w:tc>
          <w:tcPr>
            <w:tcW w:w="954" w:type="dxa"/>
            <w:tcBorders>
              <w:top w:val="nil"/>
              <w:left w:val="nil"/>
              <w:bottom w:val="nil"/>
              <w:right w:val="nil"/>
            </w:tcBorders>
          </w:tcPr>
          <w:p w14:paraId="006DA0F8"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40" w:type="dxa"/>
            <w:tcBorders>
              <w:top w:val="nil"/>
              <w:left w:val="nil"/>
              <w:bottom w:val="nil"/>
              <w:right w:val="nil"/>
            </w:tcBorders>
          </w:tcPr>
          <w:p w14:paraId="08C50BA9"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40" w:type="dxa"/>
            <w:tcBorders>
              <w:top w:val="nil"/>
              <w:left w:val="nil"/>
              <w:bottom w:val="nil"/>
              <w:right w:val="nil"/>
            </w:tcBorders>
          </w:tcPr>
          <w:p w14:paraId="0A5D0367"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40" w:type="dxa"/>
            <w:tcBorders>
              <w:top w:val="nil"/>
              <w:left w:val="nil"/>
              <w:bottom w:val="nil"/>
              <w:right w:val="nil"/>
            </w:tcBorders>
          </w:tcPr>
          <w:p w14:paraId="2D583D74"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40" w:type="dxa"/>
            <w:tcBorders>
              <w:top w:val="nil"/>
              <w:left w:val="nil"/>
              <w:bottom w:val="nil"/>
              <w:right w:val="nil"/>
            </w:tcBorders>
          </w:tcPr>
          <w:p w14:paraId="2D3A61B9"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720" w:type="dxa"/>
            <w:tcBorders>
              <w:top w:val="nil"/>
              <w:left w:val="nil"/>
              <w:bottom w:val="nil"/>
              <w:right w:val="nil"/>
            </w:tcBorders>
          </w:tcPr>
          <w:p w14:paraId="33C3B87B"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40" w:type="dxa"/>
            <w:tcBorders>
              <w:top w:val="nil"/>
              <w:left w:val="nil"/>
              <w:bottom w:val="nil"/>
              <w:right w:val="nil"/>
            </w:tcBorders>
          </w:tcPr>
          <w:p w14:paraId="768926B4"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960" w:type="dxa"/>
            <w:tcBorders>
              <w:top w:val="nil"/>
              <w:left w:val="nil"/>
              <w:bottom w:val="nil"/>
              <w:right w:val="nil"/>
            </w:tcBorders>
          </w:tcPr>
          <w:p w14:paraId="069EABB0" w14:textId="77777777" w:rsidR="00DC23ED" w:rsidRPr="004A41E7" w:rsidRDefault="00DC23ED" w:rsidP="00DC23ED">
            <w:pPr>
              <w:pStyle w:val="TableText"/>
              <w:rPr>
                <w:sz w:val="16"/>
                <w:szCs w:val="16"/>
                <w:lang w:eastAsia="en-AU"/>
              </w:rPr>
            </w:pPr>
            <w:r w:rsidRPr="004A41E7">
              <w:rPr>
                <w:sz w:val="16"/>
                <w:szCs w:val="16"/>
                <w:lang w:eastAsia="en-AU"/>
              </w:rPr>
              <w:t>14.1120</w:t>
            </w:r>
          </w:p>
        </w:tc>
        <w:tc>
          <w:tcPr>
            <w:tcW w:w="720" w:type="dxa"/>
            <w:tcBorders>
              <w:top w:val="nil"/>
              <w:left w:val="nil"/>
              <w:bottom w:val="nil"/>
              <w:right w:val="nil"/>
            </w:tcBorders>
          </w:tcPr>
          <w:p w14:paraId="102D242E" w14:textId="77777777" w:rsidR="00DC23ED" w:rsidRPr="004A41E7" w:rsidRDefault="00DC23ED" w:rsidP="00DC23ED">
            <w:pPr>
              <w:pStyle w:val="TableText"/>
              <w:rPr>
                <w:sz w:val="16"/>
                <w:szCs w:val="16"/>
                <w:lang w:eastAsia="en-AU"/>
              </w:rPr>
            </w:pPr>
            <w:r w:rsidRPr="004A41E7">
              <w:rPr>
                <w:sz w:val="16"/>
                <w:szCs w:val="16"/>
                <w:lang w:eastAsia="en-AU"/>
              </w:rPr>
              <w:t>14.0991</w:t>
            </w:r>
          </w:p>
        </w:tc>
        <w:tc>
          <w:tcPr>
            <w:tcW w:w="840" w:type="dxa"/>
            <w:tcBorders>
              <w:top w:val="nil"/>
              <w:left w:val="nil"/>
              <w:bottom w:val="nil"/>
              <w:right w:val="nil"/>
            </w:tcBorders>
          </w:tcPr>
          <w:p w14:paraId="2ED1B6C1"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40" w:type="dxa"/>
            <w:tcBorders>
              <w:top w:val="nil"/>
              <w:left w:val="nil"/>
              <w:bottom w:val="nil"/>
              <w:right w:val="nil"/>
            </w:tcBorders>
          </w:tcPr>
          <w:p w14:paraId="3E5CCCE0"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40" w:type="dxa"/>
            <w:tcBorders>
              <w:top w:val="nil"/>
              <w:left w:val="nil"/>
              <w:bottom w:val="nil"/>
              <w:right w:val="nil"/>
            </w:tcBorders>
          </w:tcPr>
          <w:p w14:paraId="092C8126"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40" w:type="dxa"/>
            <w:tcBorders>
              <w:top w:val="nil"/>
              <w:left w:val="nil"/>
              <w:bottom w:val="nil"/>
              <w:right w:val="nil"/>
            </w:tcBorders>
          </w:tcPr>
          <w:p w14:paraId="0B634522"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720" w:type="dxa"/>
            <w:tcBorders>
              <w:top w:val="nil"/>
              <w:left w:val="nil"/>
              <w:bottom w:val="nil"/>
              <w:right w:val="nil"/>
            </w:tcBorders>
          </w:tcPr>
          <w:p w14:paraId="7A5FD0E9" w14:textId="77777777" w:rsidR="00DC23ED" w:rsidRPr="004A41E7" w:rsidRDefault="00DC23ED" w:rsidP="00DC23ED">
            <w:pPr>
              <w:pStyle w:val="TableText"/>
              <w:rPr>
                <w:sz w:val="16"/>
                <w:szCs w:val="16"/>
                <w:lang w:eastAsia="en-AU"/>
              </w:rPr>
            </w:pPr>
            <w:r w:rsidRPr="004A41E7">
              <w:rPr>
                <w:sz w:val="16"/>
                <w:szCs w:val="16"/>
                <w:lang w:eastAsia="en-AU"/>
              </w:rPr>
              <w:t>14.3194</w:t>
            </w:r>
          </w:p>
        </w:tc>
      </w:tr>
      <w:tr w:rsidR="00DC23ED" w:rsidRPr="004A41E7" w14:paraId="23C1B3DA" w14:textId="77777777">
        <w:trPr>
          <w:trHeight w:val="219"/>
        </w:trPr>
        <w:tc>
          <w:tcPr>
            <w:tcW w:w="1064" w:type="dxa"/>
            <w:tcBorders>
              <w:top w:val="nil"/>
              <w:left w:val="nil"/>
              <w:bottom w:val="nil"/>
              <w:right w:val="nil"/>
            </w:tcBorders>
          </w:tcPr>
          <w:p w14:paraId="1991AECA"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26" w:type="dxa"/>
            <w:tcBorders>
              <w:top w:val="nil"/>
              <w:left w:val="nil"/>
              <w:bottom w:val="nil"/>
              <w:right w:val="nil"/>
            </w:tcBorders>
          </w:tcPr>
          <w:p w14:paraId="04EB3B60" w14:textId="77777777" w:rsidR="00DC23ED" w:rsidRPr="004A41E7" w:rsidRDefault="00DC23ED" w:rsidP="00DC23ED">
            <w:pPr>
              <w:rPr>
                <w:sz w:val="16"/>
                <w:szCs w:val="16"/>
              </w:rPr>
            </w:pPr>
          </w:p>
        </w:tc>
        <w:tc>
          <w:tcPr>
            <w:tcW w:w="882" w:type="dxa"/>
            <w:tcBorders>
              <w:top w:val="nil"/>
              <w:left w:val="nil"/>
              <w:bottom w:val="nil"/>
              <w:right w:val="nil"/>
            </w:tcBorders>
          </w:tcPr>
          <w:p w14:paraId="4F5189FF" w14:textId="77777777" w:rsidR="00DC23ED" w:rsidRPr="004A41E7" w:rsidRDefault="00DC23ED" w:rsidP="00DC23ED">
            <w:pPr>
              <w:rPr>
                <w:sz w:val="16"/>
                <w:szCs w:val="16"/>
              </w:rPr>
            </w:pPr>
          </w:p>
        </w:tc>
        <w:tc>
          <w:tcPr>
            <w:tcW w:w="954" w:type="dxa"/>
            <w:tcBorders>
              <w:top w:val="nil"/>
              <w:left w:val="nil"/>
              <w:bottom w:val="nil"/>
              <w:right w:val="nil"/>
            </w:tcBorders>
          </w:tcPr>
          <w:p w14:paraId="0627D75A"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40" w:type="dxa"/>
            <w:tcBorders>
              <w:top w:val="nil"/>
              <w:left w:val="nil"/>
              <w:bottom w:val="nil"/>
              <w:right w:val="nil"/>
            </w:tcBorders>
          </w:tcPr>
          <w:p w14:paraId="417D57C2"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40" w:type="dxa"/>
            <w:tcBorders>
              <w:top w:val="nil"/>
              <w:left w:val="nil"/>
              <w:bottom w:val="nil"/>
              <w:right w:val="nil"/>
            </w:tcBorders>
          </w:tcPr>
          <w:p w14:paraId="009C92EF"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40" w:type="dxa"/>
            <w:tcBorders>
              <w:top w:val="nil"/>
              <w:left w:val="nil"/>
              <w:bottom w:val="nil"/>
              <w:right w:val="nil"/>
            </w:tcBorders>
          </w:tcPr>
          <w:p w14:paraId="11BD8C0E"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40" w:type="dxa"/>
            <w:tcBorders>
              <w:top w:val="nil"/>
              <w:left w:val="nil"/>
              <w:bottom w:val="nil"/>
              <w:right w:val="nil"/>
            </w:tcBorders>
          </w:tcPr>
          <w:p w14:paraId="2FB2B587"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720" w:type="dxa"/>
            <w:tcBorders>
              <w:top w:val="nil"/>
              <w:left w:val="nil"/>
              <w:bottom w:val="nil"/>
              <w:right w:val="nil"/>
            </w:tcBorders>
          </w:tcPr>
          <w:p w14:paraId="75EAC31C"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40" w:type="dxa"/>
            <w:tcBorders>
              <w:top w:val="nil"/>
              <w:left w:val="nil"/>
              <w:bottom w:val="nil"/>
              <w:right w:val="nil"/>
            </w:tcBorders>
          </w:tcPr>
          <w:p w14:paraId="4A4C012B"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960" w:type="dxa"/>
            <w:tcBorders>
              <w:top w:val="nil"/>
              <w:left w:val="nil"/>
              <w:bottom w:val="nil"/>
              <w:right w:val="nil"/>
            </w:tcBorders>
          </w:tcPr>
          <w:p w14:paraId="60D5B7BE" w14:textId="77777777" w:rsidR="00DC23ED" w:rsidRPr="004A41E7" w:rsidRDefault="00DC23ED" w:rsidP="00DC23ED">
            <w:pPr>
              <w:pStyle w:val="TableText"/>
              <w:rPr>
                <w:sz w:val="16"/>
                <w:szCs w:val="16"/>
                <w:lang w:eastAsia="en-AU"/>
              </w:rPr>
            </w:pPr>
            <w:r w:rsidRPr="004A41E7">
              <w:rPr>
                <w:sz w:val="16"/>
                <w:szCs w:val="16"/>
                <w:lang w:eastAsia="en-AU"/>
              </w:rPr>
              <w:t>13.6549</w:t>
            </w:r>
          </w:p>
        </w:tc>
        <w:tc>
          <w:tcPr>
            <w:tcW w:w="720" w:type="dxa"/>
            <w:tcBorders>
              <w:top w:val="nil"/>
              <w:left w:val="nil"/>
              <w:bottom w:val="nil"/>
              <w:right w:val="nil"/>
            </w:tcBorders>
          </w:tcPr>
          <w:p w14:paraId="01F6EE29" w14:textId="77777777" w:rsidR="00DC23ED" w:rsidRPr="004A41E7" w:rsidRDefault="00DC23ED" w:rsidP="00DC23ED">
            <w:pPr>
              <w:pStyle w:val="TableText"/>
              <w:rPr>
                <w:sz w:val="16"/>
                <w:szCs w:val="16"/>
                <w:lang w:eastAsia="en-AU"/>
              </w:rPr>
            </w:pPr>
            <w:r w:rsidRPr="004A41E7">
              <w:rPr>
                <w:sz w:val="16"/>
                <w:szCs w:val="16"/>
                <w:lang w:eastAsia="en-AU"/>
              </w:rPr>
              <w:t>13.6416</w:t>
            </w:r>
          </w:p>
        </w:tc>
        <w:tc>
          <w:tcPr>
            <w:tcW w:w="840" w:type="dxa"/>
            <w:tcBorders>
              <w:top w:val="nil"/>
              <w:left w:val="nil"/>
              <w:bottom w:val="nil"/>
              <w:right w:val="nil"/>
            </w:tcBorders>
          </w:tcPr>
          <w:p w14:paraId="791B5137"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40" w:type="dxa"/>
            <w:tcBorders>
              <w:top w:val="nil"/>
              <w:left w:val="nil"/>
              <w:bottom w:val="nil"/>
              <w:right w:val="nil"/>
            </w:tcBorders>
          </w:tcPr>
          <w:p w14:paraId="28079F46"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40" w:type="dxa"/>
            <w:tcBorders>
              <w:top w:val="nil"/>
              <w:left w:val="nil"/>
              <w:bottom w:val="nil"/>
              <w:right w:val="nil"/>
            </w:tcBorders>
          </w:tcPr>
          <w:p w14:paraId="47760763"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40" w:type="dxa"/>
            <w:tcBorders>
              <w:top w:val="nil"/>
              <w:left w:val="nil"/>
              <w:bottom w:val="nil"/>
              <w:right w:val="nil"/>
            </w:tcBorders>
          </w:tcPr>
          <w:p w14:paraId="16063B55"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720" w:type="dxa"/>
            <w:tcBorders>
              <w:top w:val="nil"/>
              <w:left w:val="nil"/>
              <w:bottom w:val="nil"/>
              <w:right w:val="nil"/>
            </w:tcBorders>
          </w:tcPr>
          <w:p w14:paraId="081EE19B" w14:textId="77777777" w:rsidR="00DC23ED" w:rsidRPr="004A41E7" w:rsidRDefault="00DC23ED" w:rsidP="00DC23ED">
            <w:pPr>
              <w:pStyle w:val="TableText"/>
              <w:rPr>
                <w:sz w:val="16"/>
                <w:szCs w:val="16"/>
                <w:lang w:eastAsia="en-AU"/>
              </w:rPr>
            </w:pPr>
            <w:r w:rsidRPr="004A41E7">
              <w:rPr>
                <w:sz w:val="16"/>
                <w:szCs w:val="16"/>
                <w:lang w:eastAsia="en-AU"/>
              </w:rPr>
              <w:t>13.8666</w:t>
            </w:r>
          </w:p>
        </w:tc>
      </w:tr>
      <w:tr w:rsidR="00DC23ED" w:rsidRPr="004A41E7" w14:paraId="2A1E220C" w14:textId="77777777">
        <w:trPr>
          <w:trHeight w:val="219"/>
        </w:trPr>
        <w:tc>
          <w:tcPr>
            <w:tcW w:w="1064" w:type="dxa"/>
            <w:tcBorders>
              <w:top w:val="nil"/>
              <w:left w:val="nil"/>
              <w:bottom w:val="nil"/>
              <w:right w:val="nil"/>
            </w:tcBorders>
          </w:tcPr>
          <w:p w14:paraId="591D830B"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26" w:type="dxa"/>
            <w:tcBorders>
              <w:top w:val="nil"/>
              <w:left w:val="nil"/>
              <w:bottom w:val="nil"/>
              <w:right w:val="nil"/>
            </w:tcBorders>
          </w:tcPr>
          <w:p w14:paraId="5C391676" w14:textId="77777777" w:rsidR="00DC23ED" w:rsidRPr="004A41E7" w:rsidRDefault="00DC23ED" w:rsidP="00DC23ED">
            <w:pPr>
              <w:rPr>
                <w:sz w:val="16"/>
                <w:szCs w:val="16"/>
              </w:rPr>
            </w:pPr>
          </w:p>
        </w:tc>
        <w:tc>
          <w:tcPr>
            <w:tcW w:w="882" w:type="dxa"/>
            <w:tcBorders>
              <w:top w:val="nil"/>
              <w:left w:val="nil"/>
              <w:bottom w:val="nil"/>
              <w:right w:val="nil"/>
            </w:tcBorders>
          </w:tcPr>
          <w:p w14:paraId="151F8210" w14:textId="77777777" w:rsidR="00DC23ED" w:rsidRPr="004A41E7" w:rsidRDefault="00DC23ED" w:rsidP="00DC23ED">
            <w:pPr>
              <w:rPr>
                <w:sz w:val="16"/>
                <w:szCs w:val="16"/>
              </w:rPr>
            </w:pPr>
          </w:p>
        </w:tc>
        <w:tc>
          <w:tcPr>
            <w:tcW w:w="954" w:type="dxa"/>
            <w:tcBorders>
              <w:top w:val="nil"/>
              <w:left w:val="nil"/>
              <w:bottom w:val="nil"/>
              <w:right w:val="nil"/>
            </w:tcBorders>
          </w:tcPr>
          <w:p w14:paraId="74CD6771" w14:textId="77777777" w:rsidR="00DC23ED" w:rsidRPr="004A41E7" w:rsidRDefault="00DC23ED" w:rsidP="00DC23ED">
            <w:pPr>
              <w:rPr>
                <w:sz w:val="16"/>
                <w:szCs w:val="16"/>
              </w:rPr>
            </w:pPr>
          </w:p>
        </w:tc>
        <w:tc>
          <w:tcPr>
            <w:tcW w:w="840" w:type="dxa"/>
            <w:tcBorders>
              <w:top w:val="nil"/>
              <w:left w:val="nil"/>
              <w:bottom w:val="nil"/>
              <w:right w:val="nil"/>
            </w:tcBorders>
          </w:tcPr>
          <w:p w14:paraId="07064CC5" w14:textId="77777777" w:rsidR="00DC23ED" w:rsidRPr="004A41E7" w:rsidRDefault="00DC23ED" w:rsidP="00DC23ED">
            <w:pPr>
              <w:rPr>
                <w:sz w:val="16"/>
                <w:szCs w:val="16"/>
              </w:rPr>
            </w:pPr>
          </w:p>
        </w:tc>
        <w:tc>
          <w:tcPr>
            <w:tcW w:w="840" w:type="dxa"/>
            <w:tcBorders>
              <w:top w:val="nil"/>
              <w:left w:val="nil"/>
              <w:bottom w:val="nil"/>
              <w:right w:val="nil"/>
            </w:tcBorders>
          </w:tcPr>
          <w:p w14:paraId="17BBD8A4" w14:textId="77777777" w:rsidR="00DC23ED" w:rsidRPr="004A41E7" w:rsidRDefault="00DC23ED" w:rsidP="00DC23ED">
            <w:pPr>
              <w:rPr>
                <w:sz w:val="16"/>
                <w:szCs w:val="16"/>
              </w:rPr>
            </w:pPr>
          </w:p>
        </w:tc>
        <w:tc>
          <w:tcPr>
            <w:tcW w:w="840" w:type="dxa"/>
            <w:tcBorders>
              <w:top w:val="nil"/>
              <w:left w:val="nil"/>
              <w:bottom w:val="nil"/>
              <w:right w:val="nil"/>
            </w:tcBorders>
          </w:tcPr>
          <w:p w14:paraId="1C72D276"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7C00CC42"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720" w:type="dxa"/>
            <w:tcBorders>
              <w:top w:val="nil"/>
              <w:left w:val="nil"/>
              <w:bottom w:val="nil"/>
              <w:right w:val="nil"/>
            </w:tcBorders>
          </w:tcPr>
          <w:p w14:paraId="45A9068C"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006D0B65"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960" w:type="dxa"/>
            <w:tcBorders>
              <w:top w:val="nil"/>
              <w:left w:val="nil"/>
              <w:bottom w:val="nil"/>
              <w:right w:val="nil"/>
            </w:tcBorders>
          </w:tcPr>
          <w:p w14:paraId="725ACFB2"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720" w:type="dxa"/>
            <w:tcBorders>
              <w:top w:val="nil"/>
              <w:left w:val="nil"/>
              <w:bottom w:val="nil"/>
              <w:right w:val="nil"/>
            </w:tcBorders>
          </w:tcPr>
          <w:p w14:paraId="20DECDBD"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1E87843C"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40" w:type="dxa"/>
            <w:tcBorders>
              <w:top w:val="nil"/>
              <w:left w:val="nil"/>
              <w:bottom w:val="nil"/>
              <w:right w:val="nil"/>
            </w:tcBorders>
          </w:tcPr>
          <w:p w14:paraId="4FE8AA98"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40" w:type="dxa"/>
            <w:tcBorders>
              <w:top w:val="nil"/>
              <w:left w:val="nil"/>
              <w:bottom w:val="nil"/>
              <w:right w:val="nil"/>
            </w:tcBorders>
          </w:tcPr>
          <w:p w14:paraId="2BE556EC"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40" w:type="dxa"/>
            <w:tcBorders>
              <w:top w:val="nil"/>
              <w:left w:val="nil"/>
              <w:bottom w:val="nil"/>
              <w:right w:val="nil"/>
            </w:tcBorders>
          </w:tcPr>
          <w:p w14:paraId="18445D13"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720" w:type="dxa"/>
            <w:tcBorders>
              <w:top w:val="nil"/>
              <w:left w:val="nil"/>
              <w:bottom w:val="nil"/>
              <w:right w:val="nil"/>
            </w:tcBorders>
          </w:tcPr>
          <w:p w14:paraId="11B3645E" w14:textId="77777777" w:rsidR="00DC23ED" w:rsidRPr="004A41E7" w:rsidRDefault="00DC23ED" w:rsidP="00DC23ED">
            <w:pPr>
              <w:pStyle w:val="TableText"/>
              <w:rPr>
                <w:sz w:val="16"/>
                <w:szCs w:val="16"/>
                <w:lang w:eastAsia="en-AU"/>
              </w:rPr>
            </w:pPr>
            <w:r w:rsidRPr="004A41E7">
              <w:rPr>
                <w:sz w:val="16"/>
                <w:szCs w:val="16"/>
                <w:lang w:eastAsia="en-AU"/>
              </w:rPr>
              <w:t>14.6385</w:t>
            </w:r>
          </w:p>
        </w:tc>
      </w:tr>
      <w:tr w:rsidR="00DC23ED" w:rsidRPr="004A41E7" w14:paraId="042309DE" w14:textId="77777777">
        <w:trPr>
          <w:trHeight w:val="219"/>
        </w:trPr>
        <w:tc>
          <w:tcPr>
            <w:tcW w:w="1064" w:type="dxa"/>
            <w:tcBorders>
              <w:top w:val="nil"/>
              <w:left w:val="nil"/>
              <w:bottom w:val="nil"/>
              <w:right w:val="nil"/>
            </w:tcBorders>
          </w:tcPr>
          <w:p w14:paraId="610CED2A"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26" w:type="dxa"/>
            <w:tcBorders>
              <w:top w:val="nil"/>
              <w:left w:val="nil"/>
              <w:bottom w:val="nil"/>
              <w:right w:val="nil"/>
            </w:tcBorders>
          </w:tcPr>
          <w:p w14:paraId="47F3570C" w14:textId="77777777" w:rsidR="00DC23ED" w:rsidRPr="004A41E7" w:rsidRDefault="00DC23ED" w:rsidP="00DC23ED">
            <w:pPr>
              <w:rPr>
                <w:sz w:val="16"/>
                <w:szCs w:val="16"/>
              </w:rPr>
            </w:pPr>
          </w:p>
        </w:tc>
        <w:tc>
          <w:tcPr>
            <w:tcW w:w="882" w:type="dxa"/>
            <w:tcBorders>
              <w:top w:val="nil"/>
              <w:left w:val="nil"/>
              <w:bottom w:val="nil"/>
              <w:right w:val="nil"/>
            </w:tcBorders>
          </w:tcPr>
          <w:p w14:paraId="5D5F4BB0" w14:textId="77777777" w:rsidR="00DC23ED" w:rsidRPr="004A41E7" w:rsidRDefault="00DC23ED" w:rsidP="00DC23ED">
            <w:pPr>
              <w:rPr>
                <w:sz w:val="16"/>
                <w:szCs w:val="16"/>
              </w:rPr>
            </w:pPr>
          </w:p>
        </w:tc>
        <w:tc>
          <w:tcPr>
            <w:tcW w:w="954" w:type="dxa"/>
            <w:tcBorders>
              <w:top w:val="nil"/>
              <w:left w:val="nil"/>
              <w:bottom w:val="nil"/>
              <w:right w:val="nil"/>
            </w:tcBorders>
          </w:tcPr>
          <w:p w14:paraId="2BE78118" w14:textId="77777777" w:rsidR="00DC23ED" w:rsidRPr="004A41E7" w:rsidRDefault="00DC23ED" w:rsidP="00DC23ED">
            <w:pPr>
              <w:rPr>
                <w:sz w:val="16"/>
                <w:szCs w:val="16"/>
              </w:rPr>
            </w:pPr>
          </w:p>
        </w:tc>
        <w:tc>
          <w:tcPr>
            <w:tcW w:w="840" w:type="dxa"/>
            <w:tcBorders>
              <w:top w:val="nil"/>
              <w:left w:val="nil"/>
              <w:bottom w:val="nil"/>
              <w:right w:val="nil"/>
            </w:tcBorders>
          </w:tcPr>
          <w:p w14:paraId="6B504D9B" w14:textId="77777777" w:rsidR="00DC23ED" w:rsidRPr="004A41E7" w:rsidRDefault="00DC23ED" w:rsidP="00DC23ED">
            <w:pPr>
              <w:rPr>
                <w:sz w:val="16"/>
                <w:szCs w:val="16"/>
              </w:rPr>
            </w:pPr>
          </w:p>
        </w:tc>
        <w:tc>
          <w:tcPr>
            <w:tcW w:w="840" w:type="dxa"/>
            <w:tcBorders>
              <w:top w:val="nil"/>
              <w:left w:val="nil"/>
              <w:bottom w:val="nil"/>
              <w:right w:val="nil"/>
            </w:tcBorders>
          </w:tcPr>
          <w:p w14:paraId="02BE35FD" w14:textId="77777777" w:rsidR="00DC23ED" w:rsidRPr="004A41E7" w:rsidRDefault="00DC23ED" w:rsidP="00DC23ED">
            <w:pPr>
              <w:rPr>
                <w:sz w:val="16"/>
                <w:szCs w:val="16"/>
              </w:rPr>
            </w:pPr>
          </w:p>
        </w:tc>
        <w:tc>
          <w:tcPr>
            <w:tcW w:w="840" w:type="dxa"/>
            <w:tcBorders>
              <w:top w:val="nil"/>
              <w:left w:val="nil"/>
              <w:bottom w:val="nil"/>
              <w:right w:val="nil"/>
            </w:tcBorders>
          </w:tcPr>
          <w:p w14:paraId="5629D5FE"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1E035C20"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720" w:type="dxa"/>
            <w:tcBorders>
              <w:top w:val="nil"/>
              <w:left w:val="nil"/>
              <w:bottom w:val="nil"/>
              <w:right w:val="nil"/>
            </w:tcBorders>
          </w:tcPr>
          <w:p w14:paraId="01F202DB"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3C644D1F"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960" w:type="dxa"/>
            <w:tcBorders>
              <w:top w:val="nil"/>
              <w:left w:val="nil"/>
              <w:bottom w:val="nil"/>
              <w:right w:val="nil"/>
            </w:tcBorders>
          </w:tcPr>
          <w:p w14:paraId="6EEF75A1"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720" w:type="dxa"/>
            <w:tcBorders>
              <w:top w:val="nil"/>
              <w:left w:val="nil"/>
              <w:bottom w:val="nil"/>
              <w:right w:val="nil"/>
            </w:tcBorders>
          </w:tcPr>
          <w:p w14:paraId="73808A63"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2549DD32"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1DB789ED"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25331CDF"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34E74D56"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720" w:type="dxa"/>
            <w:tcBorders>
              <w:top w:val="nil"/>
              <w:left w:val="nil"/>
              <w:bottom w:val="nil"/>
              <w:right w:val="nil"/>
            </w:tcBorders>
          </w:tcPr>
          <w:p w14:paraId="288EAA2B" w14:textId="77777777" w:rsidR="00DC23ED" w:rsidRPr="004A41E7" w:rsidRDefault="00DC23ED" w:rsidP="00DC23ED">
            <w:pPr>
              <w:pStyle w:val="TableText"/>
              <w:rPr>
                <w:sz w:val="16"/>
                <w:szCs w:val="16"/>
                <w:lang w:eastAsia="en-AU"/>
              </w:rPr>
            </w:pPr>
            <w:r w:rsidRPr="004A41E7">
              <w:rPr>
                <w:sz w:val="16"/>
                <w:szCs w:val="16"/>
                <w:lang w:eastAsia="en-AU"/>
              </w:rPr>
              <w:t>14.1329</w:t>
            </w:r>
          </w:p>
        </w:tc>
      </w:tr>
      <w:tr w:rsidR="00DC23ED" w:rsidRPr="004A41E7" w14:paraId="5C22A6C0" w14:textId="77777777">
        <w:trPr>
          <w:trHeight w:val="219"/>
        </w:trPr>
        <w:tc>
          <w:tcPr>
            <w:tcW w:w="1064" w:type="dxa"/>
            <w:tcBorders>
              <w:top w:val="nil"/>
              <w:left w:val="nil"/>
              <w:bottom w:val="nil"/>
              <w:right w:val="nil"/>
            </w:tcBorders>
          </w:tcPr>
          <w:p w14:paraId="4F3E3FBF"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26" w:type="dxa"/>
            <w:tcBorders>
              <w:top w:val="nil"/>
              <w:left w:val="nil"/>
              <w:bottom w:val="nil"/>
              <w:right w:val="nil"/>
            </w:tcBorders>
          </w:tcPr>
          <w:p w14:paraId="222061C6" w14:textId="77777777" w:rsidR="00DC23ED" w:rsidRPr="004A41E7" w:rsidRDefault="00DC23ED" w:rsidP="00DC23ED">
            <w:pPr>
              <w:rPr>
                <w:sz w:val="16"/>
                <w:szCs w:val="16"/>
              </w:rPr>
            </w:pPr>
          </w:p>
        </w:tc>
        <w:tc>
          <w:tcPr>
            <w:tcW w:w="882" w:type="dxa"/>
            <w:tcBorders>
              <w:top w:val="nil"/>
              <w:left w:val="nil"/>
              <w:bottom w:val="nil"/>
              <w:right w:val="nil"/>
            </w:tcBorders>
          </w:tcPr>
          <w:p w14:paraId="4F53A52C" w14:textId="77777777" w:rsidR="00DC23ED" w:rsidRPr="004A41E7" w:rsidRDefault="00DC23ED" w:rsidP="00DC23ED">
            <w:pPr>
              <w:rPr>
                <w:sz w:val="16"/>
                <w:szCs w:val="16"/>
              </w:rPr>
            </w:pPr>
          </w:p>
        </w:tc>
        <w:tc>
          <w:tcPr>
            <w:tcW w:w="954" w:type="dxa"/>
            <w:tcBorders>
              <w:top w:val="nil"/>
              <w:left w:val="nil"/>
              <w:bottom w:val="nil"/>
              <w:right w:val="nil"/>
            </w:tcBorders>
          </w:tcPr>
          <w:p w14:paraId="56F46452" w14:textId="77777777" w:rsidR="00DC23ED" w:rsidRPr="004A41E7" w:rsidRDefault="00DC23ED" w:rsidP="00DC23ED">
            <w:pPr>
              <w:rPr>
                <w:sz w:val="16"/>
                <w:szCs w:val="16"/>
              </w:rPr>
            </w:pPr>
          </w:p>
        </w:tc>
        <w:tc>
          <w:tcPr>
            <w:tcW w:w="840" w:type="dxa"/>
            <w:tcBorders>
              <w:top w:val="nil"/>
              <w:left w:val="nil"/>
              <w:bottom w:val="nil"/>
              <w:right w:val="nil"/>
            </w:tcBorders>
          </w:tcPr>
          <w:p w14:paraId="78B987BC" w14:textId="77777777" w:rsidR="00DC23ED" w:rsidRPr="004A41E7" w:rsidRDefault="00DC23ED" w:rsidP="00DC23ED">
            <w:pPr>
              <w:rPr>
                <w:sz w:val="16"/>
                <w:szCs w:val="16"/>
              </w:rPr>
            </w:pPr>
          </w:p>
        </w:tc>
        <w:tc>
          <w:tcPr>
            <w:tcW w:w="840" w:type="dxa"/>
            <w:tcBorders>
              <w:top w:val="nil"/>
              <w:left w:val="nil"/>
              <w:bottom w:val="nil"/>
              <w:right w:val="nil"/>
            </w:tcBorders>
          </w:tcPr>
          <w:p w14:paraId="0099315C" w14:textId="77777777" w:rsidR="00DC23ED" w:rsidRPr="004A41E7" w:rsidRDefault="00DC23ED" w:rsidP="00DC23ED">
            <w:pPr>
              <w:rPr>
                <w:sz w:val="16"/>
                <w:szCs w:val="16"/>
              </w:rPr>
            </w:pPr>
          </w:p>
        </w:tc>
        <w:tc>
          <w:tcPr>
            <w:tcW w:w="840" w:type="dxa"/>
            <w:tcBorders>
              <w:top w:val="nil"/>
              <w:left w:val="nil"/>
              <w:bottom w:val="nil"/>
              <w:right w:val="nil"/>
            </w:tcBorders>
          </w:tcPr>
          <w:p w14:paraId="100745DB"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020F9537"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720" w:type="dxa"/>
            <w:tcBorders>
              <w:top w:val="nil"/>
              <w:left w:val="nil"/>
              <w:bottom w:val="nil"/>
              <w:right w:val="nil"/>
            </w:tcBorders>
          </w:tcPr>
          <w:p w14:paraId="2ADC15DE"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583FAE4B"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960" w:type="dxa"/>
            <w:tcBorders>
              <w:top w:val="nil"/>
              <w:left w:val="nil"/>
              <w:bottom w:val="nil"/>
              <w:right w:val="nil"/>
            </w:tcBorders>
          </w:tcPr>
          <w:p w14:paraId="1E0E54C5"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720" w:type="dxa"/>
            <w:tcBorders>
              <w:top w:val="nil"/>
              <w:left w:val="nil"/>
              <w:bottom w:val="nil"/>
              <w:right w:val="nil"/>
            </w:tcBorders>
          </w:tcPr>
          <w:p w14:paraId="26D6B95F"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16924702"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04BAD4DF"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0E852AE2"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25CAD899"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720" w:type="dxa"/>
            <w:tcBorders>
              <w:top w:val="nil"/>
              <w:left w:val="nil"/>
              <w:bottom w:val="nil"/>
              <w:right w:val="nil"/>
            </w:tcBorders>
          </w:tcPr>
          <w:p w14:paraId="71E43DC5" w14:textId="77777777" w:rsidR="00DC23ED" w:rsidRPr="004A41E7" w:rsidRDefault="00DC23ED" w:rsidP="00DC23ED">
            <w:pPr>
              <w:pStyle w:val="TableText"/>
              <w:rPr>
                <w:sz w:val="16"/>
                <w:szCs w:val="16"/>
                <w:lang w:eastAsia="en-AU"/>
              </w:rPr>
            </w:pPr>
            <w:r w:rsidRPr="004A41E7">
              <w:rPr>
                <w:sz w:val="16"/>
                <w:szCs w:val="16"/>
                <w:lang w:eastAsia="en-AU"/>
              </w:rPr>
              <w:t>13.6229</w:t>
            </w:r>
          </w:p>
        </w:tc>
      </w:tr>
      <w:tr w:rsidR="00DC23ED" w:rsidRPr="004A41E7" w14:paraId="3A9ACDE1" w14:textId="77777777">
        <w:trPr>
          <w:trHeight w:val="219"/>
        </w:trPr>
        <w:tc>
          <w:tcPr>
            <w:tcW w:w="1064" w:type="dxa"/>
            <w:tcBorders>
              <w:top w:val="nil"/>
              <w:left w:val="nil"/>
              <w:bottom w:val="nil"/>
              <w:right w:val="nil"/>
            </w:tcBorders>
          </w:tcPr>
          <w:p w14:paraId="3863FB14"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26" w:type="dxa"/>
            <w:tcBorders>
              <w:top w:val="nil"/>
              <w:left w:val="nil"/>
              <w:bottom w:val="nil"/>
              <w:right w:val="nil"/>
            </w:tcBorders>
          </w:tcPr>
          <w:p w14:paraId="6EA3F43F" w14:textId="77777777" w:rsidR="00DC23ED" w:rsidRPr="004A41E7" w:rsidRDefault="00DC23ED" w:rsidP="00DC23ED">
            <w:pPr>
              <w:rPr>
                <w:sz w:val="16"/>
                <w:szCs w:val="16"/>
              </w:rPr>
            </w:pPr>
          </w:p>
        </w:tc>
        <w:tc>
          <w:tcPr>
            <w:tcW w:w="882" w:type="dxa"/>
            <w:tcBorders>
              <w:top w:val="nil"/>
              <w:left w:val="nil"/>
              <w:bottom w:val="nil"/>
              <w:right w:val="nil"/>
            </w:tcBorders>
          </w:tcPr>
          <w:p w14:paraId="22DE07C1" w14:textId="77777777" w:rsidR="00DC23ED" w:rsidRPr="004A41E7" w:rsidRDefault="00DC23ED" w:rsidP="00DC23ED">
            <w:pPr>
              <w:rPr>
                <w:sz w:val="16"/>
                <w:szCs w:val="16"/>
              </w:rPr>
            </w:pPr>
          </w:p>
        </w:tc>
        <w:tc>
          <w:tcPr>
            <w:tcW w:w="954" w:type="dxa"/>
            <w:tcBorders>
              <w:top w:val="nil"/>
              <w:left w:val="nil"/>
              <w:bottom w:val="nil"/>
              <w:right w:val="nil"/>
            </w:tcBorders>
          </w:tcPr>
          <w:p w14:paraId="3ADC3C1F" w14:textId="77777777" w:rsidR="00DC23ED" w:rsidRPr="004A41E7" w:rsidRDefault="00DC23ED" w:rsidP="00DC23ED">
            <w:pPr>
              <w:rPr>
                <w:sz w:val="16"/>
                <w:szCs w:val="16"/>
              </w:rPr>
            </w:pPr>
          </w:p>
        </w:tc>
        <w:tc>
          <w:tcPr>
            <w:tcW w:w="840" w:type="dxa"/>
            <w:tcBorders>
              <w:top w:val="nil"/>
              <w:left w:val="nil"/>
              <w:bottom w:val="nil"/>
              <w:right w:val="nil"/>
            </w:tcBorders>
          </w:tcPr>
          <w:p w14:paraId="2DFB5644" w14:textId="77777777" w:rsidR="00DC23ED" w:rsidRPr="004A41E7" w:rsidRDefault="00DC23ED" w:rsidP="00DC23ED">
            <w:pPr>
              <w:rPr>
                <w:sz w:val="16"/>
                <w:szCs w:val="16"/>
              </w:rPr>
            </w:pPr>
          </w:p>
        </w:tc>
        <w:tc>
          <w:tcPr>
            <w:tcW w:w="840" w:type="dxa"/>
            <w:tcBorders>
              <w:top w:val="nil"/>
              <w:left w:val="nil"/>
              <w:bottom w:val="nil"/>
              <w:right w:val="nil"/>
            </w:tcBorders>
          </w:tcPr>
          <w:p w14:paraId="1E2942DA" w14:textId="77777777" w:rsidR="00DC23ED" w:rsidRPr="004A41E7" w:rsidRDefault="00DC23ED" w:rsidP="00DC23ED">
            <w:pPr>
              <w:rPr>
                <w:sz w:val="16"/>
                <w:szCs w:val="16"/>
              </w:rPr>
            </w:pPr>
          </w:p>
        </w:tc>
        <w:tc>
          <w:tcPr>
            <w:tcW w:w="840" w:type="dxa"/>
            <w:tcBorders>
              <w:top w:val="nil"/>
              <w:left w:val="nil"/>
              <w:bottom w:val="nil"/>
              <w:right w:val="nil"/>
            </w:tcBorders>
          </w:tcPr>
          <w:p w14:paraId="2FF657FF"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189AB153"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720" w:type="dxa"/>
            <w:tcBorders>
              <w:top w:val="nil"/>
              <w:left w:val="nil"/>
              <w:bottom w:val="nil"/>
              <w:right w:val="nil"/>
            </w:tcBorders>
          </w:tcPr>
          <w:p w14:paraId="01916EE9"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43588522"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960" w:type="dxa"/>
            <w:tcBorders>
              <w:top w:val="nil"/>
              <w:left w:val="nil"/>
              <w:bottom w:val="nil"/>
              <w:right w:val="nil"/>
            </w:tcBorders>
          </w:tcPr>
          <w:p w14:paraId="35F854CD"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720" w:type="dxa"/>
            <w:tcBorders>
              <w:top w:val="nil"/>
              <w:left w:val="nil"/>
              <w:bottom w:val="nil"/>
              <w:right w:val="nil"/>
            </w:tcBorders>
          </w:tcPr>
          <w:p w14:paraId="12DA0D8C"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52467BDD"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750ABC7A"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37ED8371"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2DD847EA"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720" w:type="dxa"/>
            <w:tcBorders>
              <w:top w:val="nil"/>
              <w:left w:val="nil"/>
              <w:bottom w:val="nil"/>
              <w:right w:val="nil"/>
            </w:tcBorders>
          </w:tcPr>
          <w:p w14:paraId="5D4BA8E2" w14:textId="77777777" w:rsidR="00DC23ED" w:rsidRPr="004A41E7" w:rsidRDefault="00DC23ED" w:rsidP="00DC23ED">
            <w:pPr>
              <w:pStyle w:val="TableText"/>
              <w:rPr>
                <w:sz w:val="16"/>
                <w:szCs w:val="16"/>
                <w:lang w:eastAsia="en-AU"/>
              </w:rPr>
            </w:pPr>
            <w:r w:rsidRPr="004A41E7">
              <w:rPr>
                <w:sz w:val="16"/>
                <w:szCs w:val="16"/>
                <w:lang w:eastAsia="en-AU"/>
              </w:rPr>
              <w:t>13.1086</w:t>
            </w:r>
          </w:p>
        </w:tc>
      </w:tr>
      <w:tr w:rsidR="00DC23ED" w:rsidRPr="004A41E7" w14:paraId="48FE4F71" w14:textId="77777777">
        <w:trPr>
          <w:trHeight w:val="219"/>
        </w:trPr>
        <w:tc>
          <w:tcPr>
            <w:tcW w:w="1064" w:type="dxa"/>
            <w:tcBorders>
              <w:top w:val="nil"/>
              <w:left w:val="nil"/>
              <w:bottom w:val="nil"/>
              <w:right w:val="nil"/>
            </w:tcBorders>
          </w:tcPr>
          <w:p w14:paraId="5FD8FA2B"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26" w:type="dxa"/>
            <w:tcBorders>
              <w:top w:val="nil"/>
              <w:left w:val="nil"/>
              <w:bottom w:val="nil"/>
              <w:right w:val="nil"/>
            </w:tcBorders>
          </w:tcPr>
          <w:p w14:paraId="22021DC3" w14:textId="77777777" w:rsidR="00DC23ED" w:rsidRPr="004A41E7" w:rsidRDefault="00DC23ED" w:rsidP="00DC23ED">
            <w:pPr>
              <w:rPr>
                <w:sz w:val="16"/>
                <w:szCs w:val="16"/>
              </w:rPr>
            </w:pPr>
          </w:p>
        </w:tc>
        <w:tc>
          <w:tcPr>
            <w:tcW w:w="882" w:type="dxa"/>
            <w:tcBorders>
              <w:top w:val="nil"/>
              <w:left w:val="nil"/>
              <w:bottom w:val="nil"/>
              <w:right w:val="nil"/>
            </w:tcBorders>
          </w:tcPr>
          <w:p w14:paraId="463C8906" w14:textId="77777777" w:rsidR="00DC23ED" w:rsidRPr="004A41E7" w:rsidRDefault="00DC23ED" w:rsidP="00DC23ED">
            <w:pPr>
              <w:rPr>
                <w:sz w:val="16"/>
                <w:szCs w:val="16"/>
              </w:rPr>
            </w:pPr>
          </w:p>
        </w:tc>
        <w:tc>
          <w:tcPr>
            <w:tcW w:w="954" w:type="dxa"/>
            <w:tcBorders>
              <w:top w:val="nil"/>
              <w:left w:val="nil"/>
              <w:bottom w:val="nil"/>
              <w:right w:val="nil"/>
            </w:tcBorders>
          </w:tcPr>
          <w:p w14:paraId="1B617416" w14:textId="77777777" w:rsidR="00DC23ED" w:rsidRPr="004A41E7" w:rsidRDefault="00DC23ED" w:rsidP="00DC23ED">
            <w:pPr>
              <w:rPr>
                <w:sz w:val="16"/>
                <w:szCs w:val="16"/>
              </w:rPr>
            </w:pPr>
          </w:p>
        </w:tc>
        <w:tc>
          <w:tcPr>
            <w:tcW w:w="840" w:type="dxa"/>
            <w:tcBorders>
              <w:top w:val="nil"/>
              <w:left w:val="nil"/>
              <w:bottom w:val="nil"/>
              <w:right w:val="nil"/>
            </w:tcBorders>
          </w:tcPr>
          <w:p w14:paraId="04AF3FB8" w14:textId="77777777" w:rsidR="00DC23ED" w:rsidRPr="004A41E7" w:rsidRDefault="00DC23ED" w:rsidP="00DC23ED">
            <w:pPr>
              <w:rPr>
                <w:sz w:val="16"/>
                <w:szCs w:val="16"/>
              </w:rPr>
            </w:pPr>
          </w:p>
        </w:tc>
        <w:tc>
          <w:tcPr>
            <w:tcW w:w="840" w:type="dxa"/>
            <w:tcBorders>
              <w:top w:val="nil"/>
              <w:left w:val="nil"/>
              <w:bottom w:val="nil"/>
              <w:right w:val="nil"/>
            </w:tcBorders>
          </w:tcPr>
          <w:p w14:paraId="522C3382" w14:textId="77777777" w:rsidR="00DC23ED" w:rsidRPr="004A41E7" w:rsidRDefault="00DC23ED" w:rsidP="00DC23ED">
            <w:pPr>
              <w:rPr>
                <w:sz w:val="16"/>
                <w:szCs w:val="16"/>
              </w:rPr>
            </w:pPr>
          </w:p>
        </w:tc>
        <w:tc>
          <w:tcPr>
            <w:tcW w:w="840" w:type="dxa"/>
            <w:tcBorders>
              <w:top w:val="nil"/>
              <w:left w:val="nil"/>
              <w:bottom w:val="nil"/>
              <w:right w:val="nil"/>
            </w:tcBorders>
          </w:tcPr>
          <w:p w14:paraId="04C0EEE0"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7898C962"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720" w:type="dxa"/>
            <w:tcBorders>
              <w:top w:val="nil"/>
              <w:left w:val="nil"/>
              <w:bottom w:val="nil"/>
              <w:right w:val="nil"/>
            </w:tcBorders>
          </w:tcPr>
          <w:p w14:paraId="1872B5C8"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03B472D5"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960" w:type="dxa"/>
            <w:tcBorders>
              <w:top w:val="nil"/>
              <w:left w:val="nil"/>
              <w:bottom w:val="nil"/>
              <w:right w:val="nil"/>
            </w:tcBorders>
          </w:tcPr>
          <w:p w14:paraId="3CA5F932"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720" w:type="dxa"/>
            <w:tcBorders>
              <w:top w:val="nil"/>
              <w:left w:val="nil"/>
              <w:bottom w:val="nil"/>
              <w:right w:val="nil"/>
            </w:tcBorders>
          </w:tcPr>
          <w:p w14:paraId="4655C642"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63A3BCAC"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1B8A0580"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1901D260"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75F05C4D"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720" w:type="dxa"/>
            <w:tcBorders>
              <w:top w:val="nil"/>
              <w:left w:val="nil"/>
              <w:bottom w:val="nil"/>
              <w:right w:val="nil"/>
            </w:tcBorders>
          </w:tcPr>
          <w:p w14:paraId="2111F55A" w14:textId="77777777" w:rsidR="00DC23ED" w:rsidRPr="004A41E7" w:rsidRDefault="00DC23ED" w:rsidP="00DC23ED">
            <w:pPr>
              <w:pStyle w:val="TableText"/>
              <w:rPr>
                <w:sz w:val="16"/>
                <w:szCs w:val="16"/>
                <w:lang w:eastAsia="en-AU"/>
              </w:rPr>
            </w:pPr>
            <w:r w:rsidRPr="004A41E7">
              <w:rPr>
                <w:sz w:val="16"/>
                <w:szCs w:val="16"/>
                <w:lang w:eastAsia="en-AU"/>
              </w:rPr>
              <w:t>12.5902</w:t>
            </w:r>
          </w:p>
        </w:tc>
      </w:tr>
      <w:tr w:rsidR="00DC23ED" w:rsidRPr="004A41E7" w14:paraId="4BF7E83D" w14:textId="77777777">
        <w:trPr>
          <w:trHeight w:val="219"/>
        </w:trPr>
        <w:tc>
          <w:tcPr>
            <w:tcW w:w="1064" w:type="dxa"/>
            <w:tcBorders>
              <w:top w:val="nil"/>
              <w:left w:val="nil"/>
              <w:right w:val="nil"/>
            </w:tcBorders>
          </w:tcPr>
          <w:p w14:paraId="5F3A8268"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26" w:type="dxa"/>
            <w:tcBorders>
              <w:top w:val="nil"/>
              <w:left w:val="nil"/>
              <w:right w:val="nil"/>
            </w:tcBorders>
          </w:tcPr>
          <w:p w14:paraId="62A9C03F" w14:textId="77777777" w:rsidR="00DC23ED" w:rsidRPr="004A41E7" w:rsidRDefault="00DC23ED" w:rsidP="00DC23ED">
            <w:pPr>
              <w:rPr>
                <w:sz w:val="16"/>
                <w:szCs w:val="16"/>
              </w:rPr>
            </w:pPr>
          </w:p>
        </w:tc>
        <w:tc>
          <w:tcPr>
            <w:tcW w:w="882" w:type="dxa"/>
            <w:tcBorders>
              <w:top w:val="nil"/>
              <w:left w:val="nil"/>
              <w:right w:val="nil"/>
            </w:tcBorders>
          </w:tcPr>
          <w:p w14:paraId="25412361" w14:textId="77777777" w:rsidR="00DC23ED" w:rsidRPr="004A41E7" w:rsidRDefault="00DC23ED" w:rsidP="00DC23ED">
            <w:pPr>
              <w:rPr>
                <w:sz w:val="16"/>
                <w:szCs w:val="16"/>
              </w:rPr>
            </w:pPr>
          </w:p>
        </w:tc>
        <w:tc>
          <w:tcPr>
            <w:tcW w:w="954" w:type="dxa"/>
            <w:tcBorders>
              <w:top w:val="nil"/>
              <w:left w:val="nil"/>
              <w:right w:val="nil"/>
            </w:tcBorders>
          </w:tcPr>
          <w:p w14:paraId="4EF708B1" w14:textId="77777777" w:rsidR="00DC23ED" w:rsidRPr="004A41E7" w:rsidRDefault="00DC23ED" w:rsidP="00DC23ED">
            <w:pPr>
              <w:rPr>
                <w:sz w:val="16"/>
                <w:szCs w:val="16"/>
              </w:rPr>
            </w:pPr>
          </w:p>
        </w:tc>
        <w:tc>
          <w:tcPr>
            <w:tcW w:w="840" w:type="dxa"/>
            <w:tcBorders>
              <w:top w:val="nil"/>
              <w:left w:val="nil"/>
              <w:right w:val="nil"/>
            </w:tcBorders>
          </w:tcPr>
          <w:p w14:paraId="761560F0" w14:textId="77777777" w:rsidR="00DC23ED" w:rsidRPr="004A41E7" w:rsidRDefault="00DC23ED" w:rsidP="00DC23ED">
            <w:pPr>
              <w:rPr>
                <w:sz w:val="16"/>
                <w:szCs w:val="16"/>
              </w:rPr>
            </w:pPr>
          </w:p>
        </w:tc>
        <w:tc>
          <w:tcPr>
            <w:tcW w:w="840" w:type="dxa"/>
            <w:tcBorders>
              <w:top w:val="nil"/>
              <w:left w:val="nil"/>
              <w:right w:val="nil"/>
            </w:tcBorders>
          </w:tcPr>
          <w:p w14:paraId="2D34D3F2" w14:textId="77777777" w:rsidR="00DC23ED" w:rsidRPr="004A41E7" w:rsidRDefault="00DC23ED" w:rsidP="00DC23ED">
            <w:pPr>
              <w:rPr>
                <w:sz w:val="16"/>
                <w:szCs w:val="16"/>
              </w:rPr>
            </w:pPr>
          </w:p>
        </w:tc>
        <w:tc>
          <w:tcPr>
            <w:tcW w:w="840" w:type="dxa"/>
            <w:tcBorders>
              <w:top w:val="nil"/>
              <w:left w:val="nil"/>
              <w:right w:val="nil"/>
            </w:tcBorders>
          </w:tcPr>
          <w:p w14:paraId="5EB3AF06"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2E4E574B"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720" w:type="dxa"/>
            <w:tcBorders>
              <w:top w:val="nil"/>
              <w:left w:val="nil"/>
              <w:right w:val="nil"/>
            </w:tcBorders>
          </w:tcPr>
          <w:p w14:paraId="0E77911F"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1C070092"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960" w:type="dxa"/>
            <w:tcBorders>
              <w:top w:val="nil"/>
              <w:left w:val="nil"/>
              <w:right w:val="nil"/>
            </w:tcBorders>
          </w:tcPr>
          <w:p w14:paraId="53AD9E41"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720" w:type="dxa"/>
            <w:tcBorders>
              <w:top w:val="nil"/>
              <w:left w:val="nil"/>
              <w:right w:val="nil"/>
            </w:tcBorders>
          </w:tcPr>
          <w:p w14:paraId="469D0CD0"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1201624E"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5A24FC89"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57F9086F"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07C55D0C"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720" w:type="dxa"/>
            <w:tcBorders>
              <w:top w:val="nil"/>
              <w:left w:val="nil"/>
              <w:right w:val="nil"/>
            </w:tcBorders>
          </w:tcPr>
          <w:p w14:paraId="398F5D37" w14:textId="77777777" w:rsidR="00DC23ED" w:rsidRPr="004A41E7" w:rsidRDefault="00DC23ED" w:rsidP="00DC23ED">
            <w:pPr>
              <w:pStyle w:val="TableText"/>
              <w:rPr>
                <w:sz w:val="16"/>
                <w:szCs w:val="16"/>
                <w:lang w:eastAsia="en-AU"/>
              </w:rPr>
            </w:pPr>
            <w:r w:rsidRPr="004A41E7">
              <w:rPr>
                <w:sz w:val="16"/>
                <w:szCs w:val="16"/>
                <w:lang w:eastAsia="en-AU"/>
              </w:rPr>
              <w:t>12.0676</w:t>
            </w:r>
          </w:p>
        </w:tc>
      </w:tr>
      <w:tr w:rsidR="00DC23ED" w:rsidRPr="004A41E7" w14:paraId="2E4C6E71" w14:textId="77777777">
        <w:trPr>
          <w:trHeight w:val="219"/>
        </w:trPr>
        <w:tc>
          <w:tcPr>
            <w:tcW w:w="1064" w:type="dxa"/>
            <w:tcBorders>
              <w:top w:val="nil"/>
              <w:left w:val="nil"/>
              <w:bottom w:val="single" w:sz="4" w:space="0" w:color="auto"/>
              <w:right w:val="nil"/>
            </w:tcBorders>
          </w:tcPr>
          <w:p w14:paraId="00953D29"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26" w:type="dxa"/>
            <w:tcBorders>
              <w:top w:val="nil"/>
              <w:left w:val="nil"/>
              <w:bottom w:val="single" w:sz="4" w:space="0" w:color="auto"/>
              <w:right w:val="nil"/>
            </w:tcBorders>
          </w:tcPr>
          <w:p w14:paraId="78580EEE"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6541B3C6" w14:textId="77777777" w:rsidR="00DC23ED" w:rsidRPr="004A41E7" w:rsidRDefault="00DC23ED" w:rsidP="00DC23ED">
            <w:pPr>
              <w:rPr>
                <w:sz w:val="16"/>
                <w:szCs w:val="16"/>
              </w:rPr>
            </w:pPr>
          </w:p>
        </w:tc>
        <w:tc>
          <w:tcPr>
            <w:tcW w:w="954" w:type="dxa"/>
            <w:tcBorders>
              <w:top w:val="nil"/>
              <w:left w:val="nil"/>
              <w:bottom w:val="single" w:sz="4" w:space="0" w:color="auto"/>
              <w:right w:val="nil"/>
            </w:tcBorders>
          </w:tcPr>
          <w:p w14:paraId="249AAD4A"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5CF6BB1C"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0075091A"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24EADB73"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60F19CAC"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720" w:type="dxa"/>
            <w:tcBorders>
              <w:top w:val="nil"/>
              <w:left w:val="nil"/>
              <w:bottom w:val="single" w:sz="4" w:space="0" w:color="auto"/>
              <w:right w:val="nil"/>
            </w:tcBorders>
          </w:tcPr>
          <w:p w14:paraId="30146C48"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1A8AD6A2"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960" w:type="dxa"/>
            <w:tcBorders>
              <w:top w:val="nil"/>
              <w:left w:val="nil"/>
              <w:bottom w:val="single" w:sz="4" w:space="0" w:color="auto"/>
              <w:right w:val="nil"/>
            </w:tcBorders>
          </w:tcPr>
          <w:p w14:paraId="5B58BB79"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720" w:type="dxa"/>
            <w:tcBorders>
              <w:top w:val="nil"/>
              <w:left w:val="nil"/>
              <w:bottom w:val="single" w:sz="4" w:space="0" w:color="auto"/>
              <w:right w:val="nil"/>
            </w:tcBorders>
          </w:tcPr>
          <w:p w14:paraId="761CFAC1"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50CCAA3C"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56AB9DD5"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10D2CCA6"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0201AEBC"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720" w:type="dxa"/>
            <w:tcBorders>
              <w:top w:val="nil"/>
              <w:left w:val="nil"/>
              <w:bottom w:val="single" w:sz="4" w:space="0" w:color="auto"/>
              <w:right w:val="nil"/>
            </w:tcBorders>
          </w:tcPr>
          <w:p w14:paraId="15991F24" w14:textId="77777777" w:rsidR="00DC23ED" w:rsidRPr="004A41E7" w:rsidRDefault="00DC23ED" w:rsidP="00DC23ED">
            <w:pPr>
              <w:pStyle w:val="TableText"/>
              <w:rPr>
                <w:sz w:val="16"/>
                <w:szCs w:val="16"/>
                <w:lang w:eastAsia="en-AU"/>
              </w:rPr>
            </w:pPr>
            <w:r w:rsidRPr="004A41E7">
              <w:rPr>
                <w:sz w:val="16"/>
                <w:szCs w:val="16"/>
                <w:lang w:eastAsia="en-AU"/>
              </w:rPr>
              <w:t>11.5407</w:t>
            </w:r>
          </w:p>
        </w:tc>
      </w:tr>
    </w:tbl>
    <w:p w14:paraId="45359EAC" w14:textId="77777777" w:rsidR="00DC23ED" w:rsidRPr="009C1EC0" w:rsidRDefault="00DC23ED" w:rsidP="00DC23ED">
      <w:pPr>
        <w:pStyle w:val="ScheduleHeading"/>
        <w:ind w:left="1320" w:hanging="1320"/>
      </w:pPr>
      <w:r w:rsidRPr="009C1EC0">
        <w:t>Table 23</w:t>
      </w:r>
      <w:r w:rsidRPr="009C1EC0">
        <w:tab/>
        <w:t>Pension valuation factors for sitting members</w:t>
      </w:r>
    </w:p>
    <w:p w14:paraId="3514FA1C" w14:textId="77777777" w:rsidR="00DC23ED" w:rsidRPr="009C1EC0" w:rsidRDefault="00DC23ED" w:rsidP="00DC23ED">
      <w:pPr>
        <w:keepNext/>
      </w:pPr>
    </w:p>
    <w:tbl>
      <w:tblPr>
        <w:tblW w:w="14465" w:type="dxa"/>
        <w:tblInd w:w="-18" w:type="dxa"/>
        <w:tblLayout w:type="fixed"/>
        <w:tblLook w:val="0000" w:firstRow="0" w:lastRow="0" w:firstColumn="0" w:lastColumn="0" w:noHBand="0" w:noVBand="0"/>
      </w:tblPr>
      <w:tblGrid>
        <w:gridCol w:w="1064"/>
        <w:gridCol w:w="826"/>
        <w:gridCol w:w="854"/>
        <w:gridCol w:w="938"/>
        <w:gridCol w:w="882"/>
        <w:gridCol w:w="844"/>
        <w:gridCol w:w="816"/>
        <w:gridCol w:w="816"/>
        <w:gridCol w:w="833"/>
        <w:gridCol w:w="815"/>
        <w:gridCol w:w="881"/>
        <w:gridCol w:w="816"/>
        <w:gridCol w:w="816"/>
        <w:gridCol w:w="816"/>
        <w:gridCol w:w="816"/>
        <w:gridCol w:w="816"/>
        <w:gridCol w:w="816"/>
      </w:tblGrid>
      <w:tr w:rsidR="00DC23ED" w:rsidRPr="004A41E7" w14:paraId="56628510" w14:textId="77777777">
        <w:trPr>
          <w:trHeight w:val="219"/>
          <w:tblHeader/>
        </w:trPr>
        <w:tc>
          <w:tcPr>
            <w:tcW w:w="1064" w:type="dxa"/>
            <w:vMerge w:val="restart"/>
            <w:tcBorders>
              <w:top w:val="nil"/>
              <w:left w:val="nil"/>
              <w:right w:val="nil"/>
            </w:tcBorders>
            <w:vAlign w:val="bottom"/>
          </w:tcPr>
          <w:p w14:paraId="00CBE4E9"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26" w:type="dxa"/>
            <w:tcBorders>
              <w:top w:val="nil"/>
              <w:left w:val="nil"/>
              <w:bottom w:val="nil"/>
              <w:right w:val="nil"/>
            </w:tcBorders>
          </w:tcPr>
          <w:p w14:paraId="29195EDE" w14:textId="77777777" w:rsidR="00DC23ED" w:rsidRPr="004A41E7" w:rsidRDefault="00DC23ED" w:rsidP="00DC23ED">
            <w:pPr>
              <w:pStyle w:val="TableColHead"/>
              <w:rPr>
                <w:sz w:val="16"/>
                <w:szCs w:val="16"/>
                <w:lang w:eastAsia="en-AU"/>
              </w:rPr>
            </w:pPr>
          </w:p>
        </w:tc>
        <w:tc>
          <w:tcPr>
            <w:tcW w:w="6798" w:type="dxa"/>
            <w:gridSpan w:val="8"/>
            <w:tcBorders>
              <w:top w:val="nil"/>
              <w:left w:val="nil"/>
              <w:bottom w:val="nil"/>
              <w:right w:val="nil"/>
            </w:tcBorders>
          </w:tcPr>
          <w:p w14:paraId="4D59222C"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81" w:type="dxa"/>
            <w:tcBorders>
              <w:top w:val="nil"/>
              <w:left w:val="nil"/>
              <w:bottom w:val="nil"/>
              <w:right w:val="nil"/>
            </w:tcBorders>
          </w:tcPr>
          <w:p w14:paraId="6F80C7D0"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3A7E6635"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1E23CB9C"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5E46D6AB"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5EA64466"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2B9AD493"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DD9C4DF" w14:textId="77777777" w:rsidR="00DC23ED" w:rsidRPr="004A41E7" w:rsidRDefault="00DC23ED" w:rsidP="00DC23ED">
            <w:pPr>
              <w:pStyle w:val="TableColHead"/>
              <w:rPr>
                <w:sz w:val="16"/>
                <w:szCs w:val="16"/>
                <w:lang w:eastAsia="en-AU"/>
              </w:rPr>
            </w:pPr>
          </w:p>
        </w:tc>
      </w:tr>
      <w:tr w:rsidR="00DC23ED" w:rsidRPr="004A41E7" w14:paraId="7A2023B4" w14:textId="77777777">
        <w:trPr>
          <w:trHeight w:val="219"/>
          <w:tblHeader/>
        </w:trPr>
        <w:tc>
          <w:tcPr>
            <w:tcW w:w="1064" w:type="dxa"/>
            <w:vMerge/>
            <w:tcBorders>
              <w:left w:val="nil"/>
              <w:bottom w:val="single" w:sz="4" w:space="0" w:color="auto"/>
              <w:right w:val="nil"/>
            </w:tcBorders>
          </w:tcPr>
          <w:p w14:paraId="1C979FF0" w14:textId="77777777" w:rsidR="00DC23ED" w:rsidRPr="004A41E7" w:rsidRDefault="00DC23ED" w:rsidP="00DC23ED">
            <w:pPr>
              <w:pStyle w:val="TableColHead"/>
              <w:rPr>
                <w:sz w:val="16"/>
                <w:szCs w:val="16"/>
                <w:lang w:eastAsia="en-AU"/>
              </w:rPr>
            </w:pPr>
          </w:p>
        </w:tc>
        <w:tc>
          <w:tcPr>
            <w:tcW w:w="826" w:type="dxa"/>
            <w:tcBorders>
              <w:top w:val="nil"/>
              <w:left w:val="nil"/>
              <w:bottom w:val="single" w:sz="4" w:space="0" w:color="auto"/>
              <w:right w:val="nil"/>
            </w:tcBorders>
          </w:tcPr>
          <w:p w14:paraId="7FDF8DF4"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54" w:type="dxa"/>
            <w:tcBorders>
              <w:top w:val="nil"/>
              <w:left w:val="nil"/>
              <w:bottom w:val="single" w:sz="4" w:space="0" w:color="auto"/>
              <w:right w:val="nil"/>
            </w:tcBorders>
          </w:tcPr>
          <w:p w14:paraId="3E55CCB1"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938" w:type="dxa"/>
            <w:tcBorders>
              <w:top w:val="nil"/>
              <w:left w:val="nil"/>
              <w:bottom w:val="single" w:sz="4" w:space="0" w:color="auto"/>
              <w:right w:val="nil"/>
            </w:tcBorders>
          </w:tcPr>
          <w:p w14:paraId="7C9A704C"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82" w:type="dxa"/>
            <w:tcBorders>
              <w:top w:val="nil"/>
              <w:left w:val="nil"/>
              <w:bottom w:val="single" w:sz="4" w:space="0" w:color="auto"/>
              <w:right w:val="nil"/>
            </w:tcBorders>
          </w:tcPr>
          <w:p w14:paraId="4BD3172F"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44" w:type="dxa"/>
            <w:tcBorders>
              <w:top w:val="nil"/>
              <w:left w:val="nil"/>
              <w:bottom w:val="single" w:sz="4" w:space="0" w:color="auto"/>
              <w:right w:val="nil"/>
            </w:tcBorders>
          </w:tcPr>
          <w:p w14:paraId="7C2D3E69"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6EC04843"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6" w:type="dxa"/>
            <w:tcBorders>
              <w:top w:val="nil"/>
              <w:left w:val="nil"/>
              <w:bottom w:val="single" w:sz="4" w:space="0" w:color="auto"/>
              <w:right w:val="nil"/>
            </w:tcBorders>
          </w:tcPr>
          <w:p w14:paraId="61A137EF"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33" w:type="dxa"/>
            <w:tcBorders>
              <w:top w:val="nil"/>
              <w:left w:val="nil"/>
              <w:bottom w:val="single" w:sz="4" w:space="0" w:color="auto"/>
              <w:right w:val="nil"/>
            </w:tcBorders>
          </w:tcPr>
          <w:p w14:paraId="00EBC6F0"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15" w:type="dxa"/>
            <w:tcBorders>
              <w:top w:val="nil"/>
              <w:left w:val="nil"/>
              <w:bottom w:val="single" w:sz="4" w:space="0" w:color="auto"/>
              <w:right w:val="nil"/>
            </w:tcBorders>
          </w:tcPr>
          <w:p w14:paraId="703B8302"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81" w:type="dxa"/>
            <w:tcBorders>
              <w:top w:val="nil"/>
              <w:left w:val="nil"/>
              <w:bottom w:val="single" w:sz="4" w:space="0" w:color="auto"/>
              <w:right w:val="nil"/>
            </w:tcBorders>
          </w:tcPr>
          <w:p w14:paraId="361DC8CF"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16" w:type="dxa"/>
            <w:tcBorders>
              <w:top w:val="nil"/>
              <w:left w:val="nil"/>
              <w:bottom w:val="single" w:sz="4" w:space="0" w:color="auto"/>
              <w:right w:val="nil"/>
            </w:tcBorders>
          </w:tcPr>
          <w:p w14:paraId="2FAD6D90"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16" w:type="dxa"/>
            <w:tcBorders>
              <w:top w:val="nil"/>
              <w:left w:val="nil"/>
              <w:bottom w:val="single" w:sz="4" w:space="0" w:color="auto"/>
              <w:right w:val="nil"/>
            </w:tcBorders>
          </w:tcPr>
          <w:p w14:paraId="2B510847"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5EB752E6"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16" w:type="dxa"/>
            <w:tcBorders>
              <w:top w:val="nil"/>
              <w:left w:val="nil"/>
              <w:bottom w:val="single" w:sz="4" w:space="0" w:color="auto"/>
              <w:right w:val="nil"/>
            </w:tcBorders>
          </w:tcPr>
          <w:p w14:paraId="39F429DB"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16" w:type="dxa"/>
            <w:tcBorders>
              <w:top w:val="nil"/>
              <w:left w:val="nil"/>
              <w:bottom w:val="single" w:sz="4" w:space="0" w:color="auto"/>
              <w:right w:val="nil"/>
            </w:tcBorders>
          </w:tcPr>
          <w:p w14:paraId="66F68A67"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16" w:type="dxa"/>
            <w:tcBorders>
              <w:top w:val="nil"/>
              <w:left w:val="nil"/>
              <w:bottom w:val="single" w:sz="4" w:space="0" w:color="auto"/>
              <w:right w:val="nil"/>
            </w:tcBorders>
          </w:tcPr>
          <w:p w14:paraId="1B287513"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54C294B1" w14:textId="77777777">
        <w:trPr>
          <w:trHeight w:val="219"/>
        </w:trPr>
        <w:tc>
          <w:tcPr>
            <w:tcW w:w="1064" w:type="dxa"/>
            <w:tcBorders>
              <w:top w:val="single" w:sz="4" w:space="0" w:color="auto"/>
              <w:left w:val="nil"/>
              <w:bottom w:val="nil"/>
              <w:right w:val="nil"/>
            </w:tcBorders>
          </w:tcPr>
          <w:p w14:paraId="3E06AD5F" w14:textId="77777777" w:rsidR="00DC23ED" w:rsidRPr="004A41E7" w:rsidRDefault="00DC23ED" w:rsidP="00DC23ED">
            <w:pPr>
              <w:pStyle w:val="TableText"/>
              <w:keepNext/>
              <w:rPr>
                <w:sz w:val="16"/>
                <w:szCs w:val="16"/>
                <w:lang w:eastAsia="en-AU"/>
              </w:rPr>
            </w:pPr>
            <w:r w:rsidRPr="004A41E7">
              <w:rPr>
                <w:sz w:val="16"/>
                <w:szCs w:val="16"/>
              </w:rPr>
              <w:t xml:space="preserve">up to </w:t>
            </w:r>
            <w:r w:rsidRPr="004A41E7">
              <w:rPr>
                <w:sz w:val="16"/>
                <w:szCs w:val="16"/>
                <w:lang w:eastAsia="en-AU"/>
              </w:rPr>
              <w:t>30</w:t>
            </w:r>
          </w:p>
        </w:tc>
        <w:tc>
          <w:tcPr>
            <w:tcW w:w="826" w:type="dxa"/>
            <w:tcBorders>
              <w:top w:val="single" w:sz="4" w:space="0" w:color="auto"/>
              <w:left w:val="nil"/>
              <w:bottom w:val="nil"/>
              <w:right w:val="nil"/>
            </w:tcBorders>
          </w:tcPr>
          <w:p w14:paraId="2135EE74" w14:textId="77777777" w:rsidR="00DC23ED" w:rsidRPr="004A41E7" w:rsidRDefault="00DC23ED" w:rsidP="00DC23ED">
            <w:pPr>
              <w:pStyle w:val="TableText"/>
              <w:rPr>
                <w:sz w:val="16"/>
                <w:szCs w:val="16"/>
                <w:lang w:eastAsia="en-AU"/>
              </w:rPr>
            </w:pPr>
            <w:r w:rsidRPr="004A41E7">
              <w:rPr>
                <w:sz w:val="16"/>
                <w:szCs w:val="16"/>
                <w:lang w:eastAsia="en-AU"/>
              </w:rPr>
              <w:t>8.6736</w:t>
            </w:r>
          </w:p>
        </w:tc>
        <w:tc>
          <w:tcPr>
            <w:tcW w:w="854" w:type="dxa"/>
            <w:tcBorders>
              <w:top w:val="single" w:sz="4" w:space="0" w:color="auto"/>
              <w:left w:val="nil"/>
              <w:bottom w:val="nil"/>
              <w:right w:val="nil"/>
            </w:tcBorders>
          </w:tcPr>
          <w:p w14:paraId="2D09A2EC" w14:textId="77777777" w:rsidR="00DC23ED" w:rsidRPr="004A41E7" w:rsidRDefault="00DC23ED" w:rsidP="00DC23ED">
            <w:pPr>
              <w:pStyle w:val="TableText"/>
              <w:rPr>
                <w:sz w:val="16"/>
                <w:szCs w:val="16"/>
                <w:lang w:eastAsia="en-AU"/>
              </w:rPr>
            </w:pPr>
            <w:r w:rsidRPr="004A41E7">
              <w:rPr>
                <w:sz w:val="16"/>
                <w:szCs w:val="16"/>
                <w:lang w:eastAsia="en-AU"/>
              </w:rPr>
              <w:t>8.6684</w:t>
            </w:r>
          </w:p>
        </w:tc>
        <w:tc>
          <w:tcPr>
            <w:tcW w:w="938" w:type="dxa"/>
            <w:tcBorders>
              <w:top w:val="single" w:sz="4" w:space="0" w:color="auto"/>
              <w:left w:val="nil"/>
              <w:bottom w:val="nil"/>
              <w:right w:val="nil"/>
            </w:tcBorders>
          </w:tcPr>
          <w:p w14:paraId="65BBF5D9" w14:textId="77777777" w:rsidR="00DC23ED" w:rsidRPr="004A41E7" w:rsidRDefault="00DC23ED" w:rsidP="00DC23ED">
            <w:pPr>
              <w:pStyle w:val="TableText"/>
              <w:rPr>
                <w:sz w:val="16"/>
                <w:szCs w:val="16"/>
                <w:lang w:eastAsia="en-AU"/>
              </w:rPr>
            </w:pPr>
            <w:r w:rsidRPr="004A41E7">
              <w:rPr>
                <w:sz w:val="16"/>
                <w:szCs w:val="16"/>
                <w:lang w:eastAsia="en-AU"/>
              </w:rPr>
              <w:t>10.1898</w:t>
            </w:r>
          </w:p>
        </w:tc>
        <w:tc>
          <w:tcPr>
            <w:tcW w:w="882" w:type="dxa"/>
            <w:tcBorders>
              <w:top w:val="single" w:sz="4" w:space="0" w:color="auto"/>
              <w:left w:val="nil"/>
              <w:bottom w:val="nil"/>
              <w:right w:val="nil"/>
            </w:tcBorders>
          </w:tcPr>
          <w:p w14:paraId="76D375EC" w14:textId="77777777" w:rsidR="00DC23ED" w:rsidRPr="004A41E7" w:rsidRDefault="00DC23ED" w:rsidP="00DC23ED">
            <w:pPr>
              <w:pStyle w:val="TableText"/>
              <w:rPr>
                <w:sz w:val="16"/>
                <w:szCs w:val="16"/>
                <w:lang w:eastAsia="en-AU"/>
              </w:rPr>
            </w:pPr>
            <w:r w:rsidRPr="004A41E7">
              <w:rPr>
                <w:sz w:val="16"/>
                <w:szCs w:val="16"/>
                <w:lang w:eastAsia="en-AU"/>
              </w:rPr>
              <w:t>10.1964</w:t>
            </w:r>
          </w:p>
        </w:tc>
        <w:tc>
          <w:tcPr>
            <w:tcW w:w="844" w:type="dxa"/>
            <w:tcBorders>
              <w:top w:val="single" w:sz="4" w:space="0" w:color="auto"/>
              <w:left w:val="nil"/>
              <w:bottom w:val="nil"/>
              <w:right w:val="nil"/>
            </w:tcBorders>
          </w:tcPr>
          <w:p w14:paraId="295FD4C0"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5C718085"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095C660E" w14:textId="77777777" w:rsidR="00DC23ED" w:rsidRPr="004A41E7" w:rsidRDefault="00DC23ED" w:rsidP="00DC23ED">
            <w:pPr>
              <w:pStyle w:val="TableText"/>
              <w:rPr>
                <w:sz w:val="16"/>
                <w:szCs w:val="16"/>
                <w:lang w:eastAsia="en-AU"/>
              </w:rPr>
            </w:pPr>
          </w:p>
        </w:tc>
        <w:tc>
          <w:tcPr>
            <w:tcW w:w="833" w:type="dxa"/>
            <w:tcBorders>
              <w:top w:val="single" w:sz="4" w:space="0" w:color="auto"/>
              <w:left w:val="nil"/>
              <w:bottom w:val="nil"/>
              <w:right w:val="nil"/>
            </w:tcBorders>
          </w:tcPr>
          <w:p w14:paraId="38C3E49A" w14:textId="77777777" w:rsidR="00DC23ED" w:rsidRPr="004A41E7" w:rsidRDefault="00DC23ED" w:rsidP="00DC23ED">
            <w:pPr>
              <w:pStyle w:val="TableText"/>
              <w:rPr>
                <w:sz w:val="16"/>
                <w:szCs w:val="16"/>
                <w:lang w:eastAsia="en-AU"/>
              </w:rPr>
            </w:pPr>
          </w:p>
        </w:tc>
        <w:tc>
          <w:tcPr>
            <w:tcW w:w="815" w:type="dxa"/>
            <w:tcBorders>
              <w:top w:val="single" w:sz="4" w:space="0" w:color="auto"/>
              <w:left w:val="nil"/>
              <w:bottom w:val="nil"/>
              <w:right w:val="nil"/>
            </w:tcBorders>
          </w:tcPr>
          <w:p w14:paraId="4E25C6A7" w14:textId="77777777" w:rsidR="00DC23ED" w:rsidRPr="004A41E7" w:rsidRDefault="00DC23ED" w:rsidP="00DC23ED">
            <w:pPr>
              <w:pStyle w:val="TableText"/>
              <w:rPr>
                <w:sz w:val="16"/>
                <w:szCs w:val="16"/>
                <w:lang w:eastAsia="en-AU"/>
              </w:rPr>
            </w:pPr>
          </w:p>
        </w:tc>
        <w:tc>
          <w:tcPr>
            <w:tcW w:w="881" w:type="dxa"/>
            <w:tcBorders>
              <w:top w:val="single" w:sz="4" w:space="0" w:color="auto"/>
              <w:left w:val="nil"/>
              <w:bottom w:val="nil"/>
              <w:right w:val="nil"/>
            </w:tcBorders>
          </w:tcPr>
          <w:p w14:paraId="1A42E54A"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362FB96"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575A69B4"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29611C8"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234F502"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4A80EEB"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0E5101E6" w14:textId="77777777" w:rsidR="00DC23ED" w:rsidRPr="004A41E7" w:rsidRDefault="00DC23ED" w:rsidP="00DC23ED">
            <w:pPr>
              <w:pStyle w:val="TableText"/>
              <w:rPr>
                <w:sz w:val="16"/>
                <w:szCs w:val="16"/>
                <w:lang w:eastAsia="en-AU"/>
              </w:rPr>
            </w:pPr>
          </w:p>
        </w:tc>
      </w:tr>
      <w:tr w:rsidR="00DC23ED" w:rsidRPr="004A41E7" w14:paraId="3D0D58F0" w14:textId="77777777">
        <w:trPr>
          <w:trHeight w:val="219"/>
        </w:trPr>
        <w:tc>
          <w:tcPr>
            <w:tcW w:w="1064" w:type="dxa"/>
            <w:tcBorders>
              <w:top w:val="nil"/>
              <w:left w:val="nil"/>
              <w:bottom w:val="nil"/>
              <w:right w:val="nil"/>
            </w:tcBorders>
          </w:tcPr>
          <w:p w14:paraId="47CF36B9"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26" w:type="dxa"/>
            <w:tcBorders>
              <w:top w:val="nil"/>
              <w:left w:val="nil"/>
              <w:bottom w:val="nil"/>
              <w:right w:val="nil"/>
            </w:tcBorders>
          </w:tcPr>
          <w:p w14:paraId="73732AAD" w14:textId="77777777" w:rsidR="00DC23ED" w:rsidRPr="004A41E7" w:rsidRDefault="00DC23ED" w:rsidP="00DC23ED">
            <w:pPr>
              <w:pStyle w:val="TableText"/>
              <w:rPr>
                <w:sz w:val="16"/>
                <w:szCs w:val="16"/>
                <w:lang w:eastAsia="en-AU"/>
              </w:rPr>
            </w:pPr>
            <w:r w:rsidRPr="004A41E7">
              <w:rPr>
                <w:sz w:val="16"/>
                <w:szCs w:val="16"/>
                <w:lang w:eastAsia="en-AU"/>
              </w:rPr>
              <w:t>8.8657</w:t>
            </w:r>
          </w:p>
        </w:tc>
        <w:tc>
          <w:tcPr>
            <w:tcW w:w="854" w:type="dxa"/>
            <w:tcBorders>
              <w:top w:val="nil"/>
              <w:left w:val="nil"/>
              <w:bottom w:val="nil"/>
              <w:right w:val="nil"/>
            </w:tcBorders>
          </w:tcPr>
          <w:p w14:paraId="24391607" w14:textId="77777777" w:rsidR="00DC23ED" w:rsidRPr="004A41E7" w:rsidRDefault="00DC23ED" w:rsidP="00DC23ED">
            <w:pPr>
              <w:pStyle w:val="TableText"/>
              <w:rPr>
                <w:sz w:val="16"/>
                <w:szCs w:val="16"/>
                <w:lang w:eastAsia="en-AU"/>
              </w:rPr>
            </w:pPr>
            <w:r w:rsidRPr="004A41E7">
              <w:rPr>
                <w:sz w:val="16"/>
                <w:szCs w:val="16"/>
                <w:lang w:eastAsia="en-AU"/>
              </w:rPr>
              <w:t>8.8601</w:t>
            </w:r>
          </w:p>
        </w:tc>
        <w:tc>
          <w:tcPr>
            <w:tcW w:w="938" w:type="dxa"/>
            <w:tcBorders>
              <w:top w:val="nil"/>
              <w:left w:val="nil"/>
              <w:bottom w:val="nil"/>
              <w:right w:val="nil"/>
            </w:tcBorders>
          </w:tcPr>
          <w:p w14:paraId="3D0EC2AA" w14:textId="77777777" w:rsidR="00DC23ED" w:rsidRPr="004A41E7" w:rsidRDefault="00DC23ED" w:rsidP="00DC23ED">
            <w:pPr>
              <w:pStyle w:val="TableText"/>
              <w:rPr>
                <w:sz w:val="16"/>
                <w:szCs w:val="16"/>
                <w:lang w:eastAsia="en-AU"/>
              </w:rPr>
            </w:pPr>
            <w:r w:rsidRPr="004A41E7">
              <w:rPr>
                <w:sz w:val="16"/>
                <w:szCs w:val="16"/>
                <w:lang w:eastAsia="en-AU"/>
              </w:rPr>
              <w:t>10.4173</w:t>
            </w:r>
          </w:p>
        </w:tc>
        <w:tc>
          <w:tcPr>
            <w:tcW w:w="882" w:type="dxa"/>
            <w:tcBorders>
              <w:top w:val="nil"/>
              <w:left w:val="nil"/>
              <w:bottom w:val="nil"/>
              <w:right w:val="nil"/>
            </w:tcBorders>
          </w:tcPr>
          <w:p w14:paraId="7A4ECF78" w14:textId="77777777" w:rsidR="00DC23ED" w:rsidRPr="004A41E7" w:rsidRDefault="00DC23ED" w:rsidP="00DC23ED">
            <w:pPr>
              <w:pStyle w:val="TableText"/>
              <w:rPr>
                <w:sz w:val="16"/>
                <w:szCs w:val="16"/>
                <w:lang w:eastAsia="en-AU"/>
              </w:rPr>
            </w:pPr>
            <w:r w:rsidRPr="004A41E7">
              <w:rPr>
                <w:sz w:val="16"/>
                <w:szCs w:val="16"/>
                <w:lang w:eastAsia="en-AU"/>
              </w:rPr>
              <w:t>10.4272</w:t>
            </w:r>
          </w:p>
        </w:tc>
        <w:tc>
          <w:tcPr>
            <w:tcW w:w="844" w:type="dxa"/>
            <w:tcBorders>
              <w:top w:val="nil"/>
              <w:left w:val="nil"/>
              <w:bottom w:val="nil"/>
              <w:right w:val="nil"/>
            </w:tcBorders>
          </w:tcPr>
          <w:p w14:paraId="3C7A1505" w14:textId="77777777" w:rsidR="00DC23ED" w:rsidRPr="004A41E7" w:rsidRDefault="00DC23ED" w:rsidP="00DC23ED">
            <w:pPr>
              <w:pStyle w:val="TableText"/>
              <w:rPr>
                <w:sz w:val="16"/>
                <w:szCs w:val="16"/>
                <w:lang w:eastAsia="en-AU"/>
              </w:rPr>
            </w:pPr>
            <w:r w:rsidRPr="004A41E7">
              <w:rPr>
                <w:sz w:val="16"/>
                <w:szCs w:val="16"/>
                <w:lang w:eastAsia="en-AU"/>
              </w:rPr>
              <w:t>10.4215</w:t>
            </w:r>
          </w:p>
        </w:tc>
        <w:tc>
          <w:tcPr>
            <w:tcW w:w="816" w:type="dxa"/>
            <w:tcBorders>
              <w:top w:val="nil"/>
              <w:left w:val="nil"/>
              <w:bottom w:val="nil"/>
              <w:right w:val="nil"/>
            </w:tcBorders>
          </w:tcPr>
          <w:p w14:paraId="3285465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DE87C87" w14:textId="77777777" w:rsidR="00DC23ED" w:rsidRPr="004A41E7" w:rsidRDefault="00DC23ED" w:rsidP="00DC23ED">
            <w:pPr>
              <w:pStyle w:val="TableText"/>
              <w:rPr>
                <w:sz w:val="16"/>
                <w:szCs w:val="16"/>
                <w:lang w:eastAsia="en-AU"/>
              </w:rPr>
            </w:pPr>
          </w:p>
        </w:tc>
        <w:tc>
          <w:tcPr>
            <w:tcW w:w="833" w:type="dxa"/>
            <w:tcBorders>
              <w:top w:val="nil"/>
              <w:left w:val="nil"/>
              <w:bottom w:val="nil"/>
              <w:right w:val="nil"/>
            </w:tcBorders>
          </w:tcPr>
          <w:p w14:paraId="1AFE29BA" w14:textId="77777777" w:rsidR="00DC23ED" w:rsidRPr="004A41E7" w:rsidRDefault="00DC23ED" w:rsidP="00DC23ED">
            <w:pPr>
              <w:pStyle w:val="TableText"/>
              <w:rPr>
                <w:sz w:val="16"/>
                <w:szCs w:val="16"/>
                <w:lang w:eastAsia="en-AU"/>
              </w:rPr>
            </w:pPr>
          </w:p>
        </w:tc>
        <w:tc>
          <w:tcPr>
            <w:tcW w:w="815" w:type="dxa"/>
            <w:tcBorders>
              <w:top w:val="nil"/>
              <w:left w:val="nil"/>
              <w:bottom w:val="nil"/>
              <w:right w:val="nil"/>
            </w:tcBorders>
          </w:tcPr>
          <w:p w14:paraId="23938084" w14:textId="77777777" w:rsidR="00DC23ED" w:rsidRPr="004A41E7" w:rsidRDefault="00DC23ED" w:rsidP="00DC23ED">
            <w:pPr>
              <w:pStyle w:val="TableText"/>
              <w:rPr>
                <w:sz w:val="16"/>
                <w:szCs w:val="16"/>
                <w:lang w:eastAsia="en-AU"/>
              </w:rPr>
            </w:pPr>
          </w:p>
        </w:tc>
        <w:tc>
          <w:tcPr>
            <w:tcW w:w="881" w:type="dxa"/>
            <w:tcBorders>
              <w:top w:val="nil"/>
              <w:left w:val="nil"/>
              <w:bottom w:val="nil"/>
              <w:right w:val="nil"/>
            </w:tcBorders>
          </w:tcPr>
          <w:p w14:paraId="6CB6076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E4767F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46B5AE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58AF4E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EE3445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FC0F34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841BD70" w14:textId="77777777" w:rsidR="00DC23ED" w:rsidRPr="004A41E7" w:rsidRDefault="00DC23ED" w:rsidP="00DC23ED">
            <w:pPr>
              <w:pStyle w:val="TableText"/>
              <w:rPr>
                <w:sz w:val="16"/>
                <w:szCs w:val="16"/>
                <w:lang w:eastAsia="en-AU"/>
              </w:rPr>
            </w:pPr>
          </w:p>
        </w:tc>
      </w:tr>
      <w:tr w:rsidR="00DC23ED" w:rsidRPr="004A41E7" w14:paraId="40257107" w14:textId="77777777">
        <w:trPr>
          <w:trHeight w:val="219"/>
        </w:trPr>
        <w:tc>
          <w:tcPr>
            <w:tcW w:w="1064" w:type="dxa"/>
            <w:tcBorders>
              <w:top w:val="nil"/>
              <w:left w:val="nil"/>
              <w:bottom w:val="nil"/>
              <w:right w:val="nil"/>
            </w:tcBorders>
          </w:tcPr>
          <w:p w14:paraId="4419D491"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26" w:type="dxa"/>
            <w:tcBorders>
              <w:top w:val="nil"/>
              <w:left w:val="nil"/>
              <w:bottom w:val="nil"/>
              <w:right w:val="nil"/>
            </w:tcBorders>
          </w:tcPr>
          <w:p w14:paraId="2DFC8F4D" w14:textId="77777777" w:rsidR="00DC23ED" w:rsidRPr="004A41E7" w:rsidRDefault="00DC23ED" w:rsidP="00DC23ED">
            <w:pPr>
              <w:pStyle w:val="TableText"/>
              <w:rPr>
                <w:sz w:val="16"/>
                <w:szCs w:val="16"/>
                <w:lang w:eastAsia="en-AU"/>
              </w:rPr>
            </w:pPr>
            <w:r w:rsidRPr="004A41E7">
              <w:rPr>
                <w:sz w:val="16"/>
                <w:szCs w:val="16"/>
                <w:lang w:eastAsia="en-AU"/>
              </w:rPr>
              <w:t>9.0634</w:t>
            </w:r>
          </w:p>
        </w:tc>
        <w:tc>
          <w:tcPr>
            <w:tcW w:w="854" w:type="dxa"/>
            <w:tcBorders>
              <w:top w:val="nil"/>
              <w:left w:val="nil"/>
              <w:bottom w:val="nil"/>
              <w:right w:val="nil"/>
            </w:tcBorders>
          </w:tcPr>
          <w:p w14:paraId="4D124188" w14:textId="77777777" w:rsidR="00DC23ED" w:rsidRPr="004A41E7" w:rsidRDefault="00DC23ED" w:rsidP="00DC23ED">
            <w:pPr>
              <w:pStyle w:val="TableText"/>
              <w:rPr>
                <w:sz w:val="16"/>
                <w:szCs w:val="16"/>
                <w:lang w:eastAsia="en-AU"/>
              </w:rPr>
            </w:pPr>
            <w:r w:rsidRPr="004A41E7">
              <w:rPr>
                <w:sz w:val="16"/>
                <w:szCs w:val="16"/>
                <w:lang w:eastAsia="en-AU"/>
              </w:rPr>
              <w:t>9.0575</w:t>
            </w:r>
          </w:p>
        </w:tc>
        <w:tc>
          <w:tcPr>
            <w:tcW w:w="938" w:type="dxa"/>
            <w:tcBorders>
              <w:top w:val="nil"/>
              <w:left w:val="nil"/>
              <w:bottom w:val="nil"/>
              <w:right w:val="nil"/>
            </w:tcBorders>
          </w:tcPr>
          <w:p w14:paraId="5068DFF6" w14:textId="77777777" w:rsidR="00DC23ED" w:rsidRPr="004A41E7" w:rsidRDefault="00DC23ED" w:rsidP="00DC23ED">
            <w:pPr>
              <w:pStyle w:val="TableText"/>
              <w:rPr>
                <w:sz w:val="16"/>
                <w:szCs w:val="16"/>
                <w:lang w:eastAsia="en-AU"/>
              </w:rPr>
            </w:pPr>
            <w:r w:rsidRPr="004A41E7">
              <w:rPr>
                <w:sz w:val="16"/>
                <w:szCs w:val="16"/>
                <w:lang w:eastAsia="en-AU"/>
              </w:rPr>
              <w:t>10.6511</w:t>
            </w:r>
          </w:p>
        </w:tc>
        <w:tc>
          <w:tcPr>
            <w:tcW w:w="882" w:type="dxa"/>
            <w:tcBorders>
              <w:top w:val="nil"/>
              <w:left w:val="nil"/>
              <w:bottom w:val="nil"/>
              <w:right w:val="nil"/>
            </w:tcBorders>
          </w:tcPr>
          <w:p w14:paraId="6264CD3C" w14:textId="77777777" w:rsidR="00DC23ED" w:rsidRPr="004A41E7" w:rsidRDefault="00DC23ED" w:rsidP="00DC23ED">
            <w:pPr>
              <w:pStyle w:val="TableText"/>
              <w:rPr>
                <w:sz w:val="16"/>
                <w:szCs w:val="16"/>
                <w:lang w:eastAsia="en-AU"/>
              </w:rPr>
            </w:pPr>
            <w:r w:rsidRPr="004A41E7">
              <w:rPr>
                <w:sz w:val="16"/>
                <w:szCs w:val="16"/>
                <w:lang w:eastAsia="en-AU"/>
              </w:rPr>
              <w:t>10.6639</w:t>
            </w:r>
          </w:p>
        </w:tc>
        <w:tc>
          <w:tcPr>
            <w:tcW w:w="844" w:type="dxa"/>
            <w:tcBorders>
              <w:top w:val="nil"/>
              <w:left w:val="nil"/>
              <w:bottom w:val="nil"/>
              <w:right w:val="nil"/>
            </w:tcBorders>
          </w:tcPr>
          <w:p w14:paraId="50227414" w14:textId="77777777" w:rsidR="00DC23ED" w:rsidRPr="004A41E7" w:rsidRDefault="00DC23ED" w:rsidP="00DC23ED">
            <w:pPr>
              <w:pStyle w:val="TableText"/>
              <w:rPr>
                <w:sz w:val="16"/>
                <w:szCs w:val="16"/>
                <w:lang w:eastAsia="en-AU"/>
              </w:rPr>
            </w:pPr>
            <w:r w:rsidRPr="004A41E7">
              <w:rPr>
                <w:sz w:val="16"/>
                <w:szCs w:val="16"/>
                <w:lang w:eastAsia="en-AU"/>
              </w:rPr>
              <w:t>10.6577</w:t>
            </w:r>
          </w:p>
        </w:tc>
        <w:tc>
          <w:tcPr>
            <w:tcW w:w="816" w:type="dxa"/>
            <w:tcBorders>
              <w:top w:val="nil"/>
              <w:left w:val="nil"/>
              <w:bottom w:val="nil"/>
              <w:right w:val="nil"/>
            </w:tcBorders>
          </w:tcPr>
          <w:p w14:paraId="54CBF1B7" w14:textId="77777777" w:rsidR="00DC23ED" w:rsidRPr="004A41E7" w:rsidRDefault="00DC23ED" w:rsidP="00DC23ED">
            <w:pPr>
              <w:pStyle w:val="TableText"/>
              <w:rPr>
                <w:sz w:val="16"/>
                <w:szCs w:val="16"/>
                <w:lang w:eastAsia="en-AU"/>
              </w:rPr>
            </w:pPr>
            <w:r w:rsidRPr="004A41E7">
              <w:rPr>
                <w:sz w:val="16"/>
                <w:szCs w:val="16"/>
                <w:lang w:eastAsia="en-AU"/>
              </w:rPr>
              <w:t>12.5338</w:t>
            </w:r>
          </w:p>
        </w:tc>
        <w:tc>
          <w:tcPr>
            <w:tcW w:w="816" w:type="dxa"/>
            <w:tcBorders>
              <w:top w:val="nil"/>
              <w:left w:val="nil"/>
              <w:bottom w:val="nil"/>
              <w:right w:val="nil"/>
            </w:tcBorders>
          </w:tcPr>
          <w:p w14:paraId="2F04DA24" w14:textId="77777777" w:rsidR="00DC23ED" w:rsidRPr="004A41E7" w:rsidRDefault="00DC23ED" w:rsidP="00DC23ED">
            <w:pPr>
              <w:pStyle w:val="TableText"/>
              <w:rPr>
                <w:sz w:val="16"/>
                <w:szCs w:val="16"/>
                <w:lang w:eastAsia="en-AU"/>
              </w:rPr>
            </w:pPr>
          </w:p>
        </w:tc>
        <w:tc>
          <w:tcPr>
            <w:tcW w:w="833" w:type="dxa"/>
            <w:tcBorders>
              <w:top w:val="nil"/>
              <w:left w:val="nil"/>
              <w:bottom w:val="nil"/>
              <w:right w:val="nil"/>
            </w:tcBorders>
          </w:tcPr>
          <w:p w14:paraId="683156B1" w14:textId="77777777" w:rsidR="00DC23ED" w:rsidRPr="004A41E7" w:rsidRDefault="00DC23ED" w:rsidP="00DC23ED">
            <w:pPr>
              <w:pStyle w:val="TableText"/>
              <w:rPr>
                <w:sz w:val="16"/>
                <w:szCs w:val="16"/>
                <w:lang w:eastAsia="en-AU"/>
              </w:rPr>
            </w:pPr>
          </w:p>
        </w:tc>
        <w:tc>
          <w:tcPr>
            <w:tcW w:w="815" w:type="dxa"/>
            <w:tcBorders>
              <w:top w:val="nil"/>
              <w:left w:val="nil"/>
              <w:bottom w:val="nil"/>
              <w:right w:val="nil"/>
            </w:tcBorders>
          </w:tcPr>
          <w:p w14:paraId="47D7A64F" w14:textId="77777777" w:rsidR="00DC23ED" w:rsidRPr="004A41E7" w:rsidRDefault="00DC23ED" w:rsidP="00DC23ED">
            <w:pPr>
              <w:pStyle w:val="TableText"/>
              <w:rPr>
                <w:sz w:val="16"/>
                <w:szCs w:val="16"/>
                <w:lang w:eastAsia="en-AU"/>
              </w:rPr>
            </w:pPr>
          </w:p>
        </w:tc>
        <w:tc>
          <w:tcPr>
            <w:tcW w:w="881" w:type="dxa"/>
            <w:tcBorders>
              <w:top w:val="nil"/>
              <w:left w:val="nil"/>
              <w:bottom w:val="nil"/>
              <w:right w:val="nil"/>
            </w:tcBorders>
          </w:tcPr>
          <w:p w14:paraId="3713EEA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2B7613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019986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0F8995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C1E492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0E88A9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419E2FB" w14:textId="77777777" w:rsidR="00DC23ED" w:rsidRPr="004A41E7" w:rsidRDefault="00DC23ED" w:rsidP="00DC23ED">
            <w:pPr>
              <w:pStyle w:val="TableText"/>
              <w:rPr>
                <w:sz w:val="16"/>
                <w:szCs w:val="16"/>
                <w:lang w:eastAsia="en-AU"/>
              </w:rPr>
            </w:pPr>
          </w:p>
        </w:tc>
      </w:tr>
      <w:tr w:rsidR="00DC23ED" w:rsidRPr="004A41E7" w14:paraId="1C0B743C" w14:textId="77777777">
        <w:trPr>
          <w:trHeight w:val="219"/>
        </w:trPr>
        <w:tc>
          <w:tcPr>
            <w:tcW w:w="1064" w:type="dxa"/>
            <w:tcBorders>
              <w:top w:val="nil"/>
              <w:left w:val="nil"/>
              <w:bottom w:val="nil"/>
              <w:right w:val="nil"/>
            </w:tcBorders>
          </w:tcPr>
          <w:p w14:paraId="776DFC12"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26" w:type="dxa"/>
            <w:tcBorders>
              <w:top w:val="nil"/>
              <w:left w:val="nil"/>
              <w:bottom w:val="nil"/>
              <w:right w:val="nil"/>
            </w:tcBorders>
          </w:tcPr>
          <w:p w14:paraId="516C3945" w14:textId="77777777" w:rsidR="00DC23ED" w:rsidRPr="004A41E7" w:rsidRDefault="00DC23ED" w:rsidP="00DC23ED">
            <w:pPr>
              <w:pStyle w:val="TableText"/>
              <w:rPr>
                <w:sz w:val="16"/>
                <w:szCs w:val="16"/>
                <w:lang w:eastAsia="en-AU"/>
              </w:rPr>
            </w:pPr>
            <w:r w:rsidRPr="004A41E7">
              <w:rPr>
                <w:sz w:val="16"/>
                <w:szCs w:val="16"/>
                <w:lang w:eastAsia="en-AU"/>
              </w:rPr>
              <w:t>9.2573</w:t>
            </w:r>
          </w:p>
        </w:tc>
        <w:tc>
          <w:tcPr>
            <w:tcW w:w="854" w:type="dxa"/>
            <w:tcBorders>
              <w:top w:val="nil"/>
              <w:left w:val="nil"/>
              <w:bottom w:val="nil"/>
              <w:right w:val="nil"/>
            </w:tcBorders>
          </w:tcPr>
          <w:p w14:paraId="3FDDFA49" w14:textId="77777777" w:rsidR="00DC23ED" w:rsidRPr="004A41E7" w:rsidRDefault="00DC23ED" w:rsidP="00DC23ED">
            <w:pPr>
              <w:pStyle w:val="TableText"/>
              <w:rPr>
                <w:sz w:val="16"/>
                <w:szCs w:val="16"/>
                <w:lang w:eastAsia="en-AU"/>
              </w:rPr>
            </w:pPr>
            <w:r w:rsidRPr="004A41E7">
              <w:rPr>
                <w:sz w:val="16"/>
                <w:szCs w:val="16"/>
                <w:lang w:eastAsia="en-AU"/>
              </w:rPr>
              <w:t>9.2510</w:t>
            </w:r>
          </w:p>
        </w:tc>
        <w:tc>
          <w:tcPr>
            <w:tcW w:w="938" w:type="dxa"/>
            <w:tcBorders>
              <w:top w:val="nil"/>
              <w:left w:val="nil"/>
              <w:bottom w:val="nil"/>
              <w:right w:val="nil"/>
            </w:tcBorders>
          </w:tcPr>
          <w:p w14:paraId="41D7A3C7" w14:textId="77777777" w:rsidR="00DC23ED" w:rsidRPr="004A41E7" w:rsidRDefault="00DC23ED" w:rsidP="00DC23ED">
            <w:pPr>
              <w:pStyle w:val="TableText"/>
              <w:rPr>
                <w:sz w:val="16"/>
                <w:szCs w:val="16"/>
                <w:lang w:eastAsia="en-AU"/>
              </w:rPr>
            </w:pPr>
            <w:r w:rsidRPr="004A41E7">
              <w:rPr>
                <w:sz w:val="16"/>
                <w:szCs w:val="16"/>
                <w:lang w:eastAsia="en-AU"/>
              </w:rPr>
              <w:t>10.8829</w:t>
            </w:r>
          </w:p>
        </w:tc>
        <w:tc>
          <w:tcPr>
            <w:tcW w:w="882" w:type="dxa"/>
            <w:tcBorders>
              <w:top w:val="nil"/>
              <w:left w:val="nil"/>
              <w:bottom w:val="nil"/>
              <w:right w:val="nil"/>
            </w:tcBorders>
          </w:tcPr>
          <w:p w14:paraId="08B2DA4B" w14:textId="77777777" w:rsidR="00DC23ED" w:rsidRPr="004A41E7" w:rsidRDefault="00DC23ED" w:rsidP="00DC23ED">
            <w:pPr>
              <w:pStyle w:val="TableText"/>
              <w:rPr>
                <w:sz w:val="16"/>
                <w:szCs w:val="16"/>
                <w:lang w:eastAsia="en-AU"/>
              </w:rPr>
            </w:pPr>
            <w:r w:rsidRPr="004A41E7">
              <w:rPr>
                <w:sz w:val="16"/>
                <w:szCs w:val="16"/>
                <w:lang w:eastAsia="en-AU"/>
              </w:rPr>
              <w:t>10.9009</w:t>
            </w:r>
          </w:p>
        </w:tc>
        <w:tc>
          <w:tcPr>
            <w:tcW w:w="844" w:type="dxa"/>
            <w:tcBorders>
              <w:top w:val="nil"/>
              <w:left w:val="nil"/>
              <w:bottom w:val="nil"/>
              <w:right w:val="nil"/>
            </w:tcBorders>
          </w:tcPr>
          <w:p w14:paraId="506D3048" w14:textId="77777777" w:rsidR="00DC23ED" w:rsidRPr="004A41E7" w:rsidRDefault="00DC23ED" w:rsidP="00DC23ED">
            <w:pPr>
              <w:pStyle w:val="TableText"/>
              <w:rPr>
                <w:sz w:val="16"/>
                <w:szCs w:val="16"/>
                <w:lang w:eastAsia="en-AU"/>
              </w:rPr>
            </w:pPr>
            <w:r w:rsidRPr="004A41E7">
              <w:rPr>
                <w:sz w:val="16"/>
                <w:szCs w:val="16"/>
                <w:lang w:eastAsia="en-AU"/>
              </w:rPr>
              <w:t>10.8943</w:t>
            </w:r>
          </w:p>
        </w:tc>
        <w:tc>
          <w:tcPr>
            <w:tcW w:w="816" w:type="dxa"/>
            <w:tcBorders>
              <w:top w:val="nil"/>
              <w:left w:val="nil"/>
              <w:bottom w:val="nil"/>
              <w:right w:val="nil"/>
            </w:tcBorders>
          </w:tcPr>
          <w:p w14:paraId="07E22D7A" w14:textId="77777777" w:rsidR="00DC23ED" w:rsidRPr="004A41E7" w:rsidRDefault="00DC23ED" w:rsidP="00DC23ED">
            <w:pPr>
              <w:pStyle w:val="TableText"/>
              <w:rPr>
                <w:sz w:val="16"/>
                <w:szCs w:val="16"/>
                <w:lang w:eastAsia="en-AU"/>
              </w:rPr>
            </w:pPr>
            <w:r w:rsidRPr="004A41E7">
              <w:rPr>
                <w:sz w:val="16"/>
                <w:szCs w:val="16"/>
                <w:lang w:eastAsia="en-AU"/>
              </w:rPr>
              <w:t>12.8146</w:t>
            </w:r>
          </w:p>
        </w:tc>
        <w:tc>
          <w:tcPr>
            <w:tcW w:w="816" w:type="dxa"/>
            <w:tcBorders>
              <w:top w:val="nil"/>
              <w:left w:val="nil"/>
              <w:bottom w:val="nil"/>
              <w:right w:val="nil"/>
            </w:tcBorders>
          </w:tcPr>
          <w:p w14:paraId="0AF74357" w14:textId="77777777" w:rsidR="00DC23ED" w:rsidRPr="004A41E7" w:rsidRDefault="00DC23ED" w:rsidP="00DC23ED">
            <w:pPr>
              <w:pStyle w:val="TableText"/>
              <w:rPr>
                <w:sz w:val="16"/>
                <w:szCs w:val="16"/>
                <w:lang w:eastAsia="en-AU"/>
              </w:rPr>
            </w:pPr>
            <w:r w:rsidRPr="004A41E7">
              <w:rPr>
                <w:sz w:val="16"/>
                <w:szCs w:val="16"/>
                <w:lang w:eastAsia="en-AU"/>
              </w:rPr>
              <w:t>12.8231</w:t>
            </w:r>
          </w:p>
        </w:tc>
        <w:tc>
          <w:tcPr>
            <w:tcW w:w="833" w:type="dxa"/>
            <w:tcBorders>
              <w:top w:val="nil"/>
              <w:left w:val="nil"/>
              <w:bottom w:val="nil"/>
              <w:right w:val="nil"/>
            </w:tcBorders>
          </w:tcPr>
          <w:p w14:paraId="4ADF25EA" w14:textId="77777777" w:rsidR="00DC23ED" w:rsidRPr="004A41E7" w:rsidRDefault="00DC23ED" w:rsidP="00DC23ED">
            <w:pPr>
              <w:pStyle w:val="TableText"/>
              <w:rPr>
                <w:sz w:val="16"/>
                <w:szCs w:val="16"/>
                <w:lang w:eastAsia="en-AU"/>
              </w:rPr>
            </w:pPr>
          </w:p>
        </w:tc>
        <w:tc>
          <w:tcPr>
            <w:tcW w:w="815" w:type="dxa"/>
            <w:tcBorders>
              <w:top w:val="nil"/>
              <w:left w:val="nil"/>
              <w:bottom w:val="nil"/>
              <w:right w:val="nil"/>
            </w:tcBorders>
          </w:tcPr>
          <w:p w14:paraId="6DBE5C85" w14:textId="77777777" w:rsidR="00DC23ED" w:rsidRPr="004A41E7" w:rsidRDefault="00DC23ED" w:rsidP="00DC23ED">
            <w:pPr>
              <w:pStyle w:val="TableText"/>
              <w:rPr>
                <w:sz w:val="16"/>
                <w:szCs w:val="16"/>
                <w:lang w:eastAsia="en-AU"/>
              </w:rPr>
            </w:pPr>
          </w:p>
        </w:tc>
        <w:tc>
          <w:tcPr>
            <w:tcW w:w="881" w:type="dxa"/>
            <w:tcBorders>
              <w:top w:val="nil"/>
              <w:left w:val="nil"/>
              <w:bottom w:val="nil"/>
              <w:right w:val="nil"/>
            </w:tcBorders>
          </w:tcPr>
          <w:p w14:paraId="3AF0445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E7A985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033408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93F961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76D034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C22E93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259046C" w14:textId="77777777" w:rsidR="00DC23ED" w:rsidRPr="004A41E7" w:rsidRDefault="00DC23ED" w:rsidP="00DC23ED">
            <w:pPr>
              <w:pStyle w:val="TableText"/>
              <w:rPr>
                <w:sz w:val="16"/>
                <w:szCs w:val="16"/>
                <w:lang w:eastAsia="en-AU"/>
              </w:rPr>
            </w:pPr>
          </w:p>
        </w:tc>
      </w:tr>
      <w:tr w:rsidR="00DC23ED" w:rsidRPr="004A41E7" w14:paraId="35B2C951" w14:textId="77777777">
        <w:trPr>
          <w:trHeight w:val="219"/>
        </w:trPr>
        <w:tc>
          <w:tcPr>
            <w:tcW w:w="1064" w:type="dxa"/>
            <w:tcBorders>
              <w:top w:val="nil"/>
              <w:left w:val="nil"/>
              <w:bottom w:val="nil"/>
              <w:right w:val="nil"/>
            </w:tcBorders>
          </w:tcPr>
          <w:p w14:paraId="7E76E2D5"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26" w:type="dxa"/>
            <w:tcBorders>
              <w:top w:val="nil"/>
              <w:left w:val="nil"/>
              <w:bottom w:val="nil"/>
              <w:right w:val="nil"/>
            </w:tcBorders>
          </w:tcPr>
          <w:p w14:paraId="31E8F8B2" w14:textId="77777777" w:rsidR="00DC23ED" w:rsidRPr="004A41E7" w:rsidRDefault="00DC23ED" w:rsidP="00DC23ED">
            <w:pPr>
              <w:pStyle w:val="TableText"/>
              <w:rPr>
                <w:sz w:val="16"/>
                <w:szCs w:val="16"/>
                <w:lang w:eastAsia="en-AU"/>
              </w:rPr>
            </w:pPr>
            <w:r w:rsidRPr="004A41E7">
              <w:rPr>
                <w:sz w:val="16"/>
                <w:szCs w:val="16"/>
                <w:lang w:eastAsia="en-AU"/>
              </w:rPr>
              <w:t>9.4489</w:t>
            </w:r>
          </w:p>
        </w:tc>
        <w:tc>
          <w:tcPr>
            <w:tcW w:w="854" w:type="dxa"/>
            <w:tcBorders>
              <w:top w:val="nil"/>
              <w:left w:val="nil"/>
              <w:bottom w:val="nil"/>
              <w:right w:val="nil"/>
            </w:tcBorders>
          </w:tcPr>
          <w:p w14:paraId="51998D1E" w14:textId="77777777" w:rsidR="00DC23ED" w:rsidRPr="004A41E7" w:rsidRDefault="00DC23ED" w:rsidP="00DC23ED">
            <w:pPr>
              <w:pStyle w:val="TableText"/>
              <w:rPr>
                <w:sz w:val="16"/>
                <w:szCs w:val="16"/>
                <w:lang w:eastAsia="en-AU"/>
              </w:rPr>
            </w:pPr>
            <w:r w:rsidRPr="004A41E7">
              <w:rPr>
                <w:sz w:val="16"/>
                <w:szCs w:val="16"/>
                <w:lang w:eastAsia="en-AU"/>
              </w:rPr>
              <w:t>9.4425</w:t>
            </w:r>
          </w:p>
        </w:tc>
        <w:tc>
          <w:tcPr>
            <w:tcW w:w="938" w:type="dxa"/>
            <w:tcBorders>
              <w:top w:val="nil"/>
              <w:left w:val="nil"/>
              <w:bottom w:val="nil"/>
              <w:right w:val="nil"/>
            </w:tcBorders>
          </w:tcPr>
          <w:p w14:paraId="0AC7AA8B" w14:textId="77777777" w:rsidR="00DC23ED" w:rsidRPr="004A41E7" w:rsidRDefault="00DC23ED" w:rsidP="00DC23ED">
            <w:pPr>
              <w:pStyle w:val="TableText"/>
              <w:rPr>
                <w:sz w:val="16"/>
                <w:szCs w:val="16"/>
                <w:lang w:eastAsia="en-AU"/>
              </w:rPr>
            </w:pPr>
            <w:r w:rsidRPr="004A41E7">
              <w:rPr>
                <w:sz w:val="16"/>
                <w:szCs w:val="16"/>
                <w:lang w:eastAsia="en-AU"/>
              </w:rPr>
              <w:t>11.1142</w:t>
            </w:r>
          </w:p>
        </w:tc>
        <w:tc>
          <w:tcPr>
            <w:tcW w:w="882" w:type="dxa"/>
            <w:tcBorders>
              <w:top w:val="nil"/>
              <w:left w:val="nil"/>
              <w:bottom w:val="nil"/>
              <w:right w:val="nil"/>
            </w:tcBorders>
          </w:tcPr>
          <w:p w14:paraId="28E64687" w14:textId="77777777" w:rsidR="00DC23ED" w:rsidRPr="004A41E7" w:rsidRDefault="00DC23ED" w:rsidP="00DC23ED">
            <w:pPr>
              <w:pStyle w:val="TableText"/>
              <w:rPr>
                <w:sz w:val="16"/>
                <w:szCs w:val="16"/>
                <w:lang w:eastAsia="en-AU"/>
              </w:rPr>
            </w:pPr>
            <w:r w:rsidRPr="004A41E7">
              <w:rPr>
                <w:sz w:val="16"/>
                <w:szCs w:val="16"/>
                <w:lang w:eastAsia="en-AU"/>
              </w:rPr>
              <w:t>11.1394</w:t>
            </w:r>
          </w:p>
        </w:tc>
        <w:tc>
          <w:tcPr>
            <w:tcW w:w="844" w:type="dxa"/>
            <w:tcBorders>
              <w:top w:val="nil"/>
              <w:left w:val="nil"/>
              <w:bottom w:val="nil"/>
              <w:right w:val="nil"/>
            </w:tcBorders>
          </w:tcPr>
          <w:p w14:paraId="252C6D14" w14:textId="77777777" w:rsidR="00DC23ED" w:rsidRPr="004A41E7" w:rsidRDefault="00DC23ED" w:rsidP="00DC23ED">
            <w:pPr>
              <w:pStyle w:val="TableText"/>
              <w:rPr>
                <w:sz w:val="16"/>
                <w:szCs w:val="16"/>
                <w:lang w:eastAsia="en-AU"/>
              </w:rPr>
            </w:pPr>
            <w:r w:rsidRPr="004A41E7">
              <w:rPr>
                <w:sz w:val="16"/>
                <w:szCs w:val="16"/>
                <w:lang w:eastAsia="en-AU"/>
              </w:rPr>
              <w:t>11.1324</w:t>
            </w:r>
          </w:p>
        </w:tc>
        <w:tc>
          <w:tcPr>
            <w:tcW w:w="816" w:type="dxa"/>
            <w:tcBorders>
              <w:top w:val="nil"/>
              <w:left w:val="nil"/>
              <w:bottom w:val="nil"/>
              <w:right w:val="nil"/>
            </w:tcBorders>
          </w:tcPr>
          <w:p w14:paraId="34616F69" w14:textId="77777777" w:rsidR="00DC23ED" w:rsidRPr="004A41E7" w:rsidRDefault="00DC23ED" w:rsidP="00DC23ED">
            <w:pPr>
              <w:pStyle w:val="TableText"/>
              <w:rPr>
                <w:sz w:val="16"/>
                <w:szCs w:val="16"/>
                <w:lang w:eastAsia="en-AU"/>
              </w:rPr>
            </w:pPr>
            <w:r w:rsidRPr="004A41E7">
              <w:rPr>
                <w:sz w:val="16"/>
                <w:szCs w:val="16"/>
                <w:lang w:eastAsia="en-AU"/>
              </w:rPr>
              <w:t>13.0983</w:t>
            </w:r>
          </w:p>
        </w:tc>
        <w:tc>
          <w:tcPr>
            <w:tcW w:w="816" w:type="dxa"/>
            <w:tcBorders>
              <w:top w:val="nil"/>
              <w:left w:val="nil"/>
              <w:bottom w:val="nil"/>
              <w:right w:val="nil"/>
            </w:tcBorders>
          </w:tcPr>
          <w:p w14:paraId="18FBCC24" w14:textId="77777777" w:rsidR="00DC23ED" w:rsidRPr="004A41E7" w:rsidRDefault="00DC23ED" w:rsidP="00DC23ED">
            <w:pPr>
              <w:pStyle w:val="TableText"/>
              <w:rPr>
                <w:sz w:val="16"/>
                <w:szCs w:val="16"/>
                <w:lang w:eastAsia="en-AU"/>
              </w:rPr>
            </w:pPr>
            <w:r w:rsidRPr="004A41E7">
              <w:rPr>
                <w:sz w:val="16"/>
                <w:szCs w:val="16"/>
                <w:lang w:eastAsia="en-AU"/>
              </w:rPr>
              <w:t>13.1109</w:t>
            </w:r>
          </w:p>
        </w:tc>
        <w:tc>
          <w:tcPr>
            <w:tcW w:w="833" w:type="dxa"/>
            <w:tcBorders>
              <w:top w:val="nil"/>
              <w:left w:val="nil"/>
              <w:bottom w:val="nil"/>
              <w:right w:val="nil"/>
            </w:tcBorders>
          </w:tcPr>
          <w:p w14:paraId="0ED32F03" w14:textId="77777777" w:rsidR="00DC23ED" w:rsidRPr="004A41E7" w:rsidRDefault="00DC23ED" w:rsidP="00DC23ED">
            <w:pPr>
              <w:pStyle w:val="TableText"/>
              <w:rPr>
                <w:sz w:val="16"/>
                <w:szCs w:val="16"/>
                <w:lang w:eastAsia="en-AU"/>
              </w:rPr>
            </w:pPr>
            <w:r w:rsidRPr="004A41E7">
              <w:rPr>
                <w:sz w:val="16"/>
                <w:szCs w:val="16"/>
                <w:lang w:eastAsia="en-AU"/>
              </w:rPr>
              <w:t>13.1037</w:t>
            </w:r>
          </w:p>
        </w:tc>
        <w:tc>
          <w:tcPr>
            <w:tcW w:w="815" w:type="dxa"/>
            <w:tcBorders>
              <w:top w:val="nil"/>
              <w:left w:val="nil"/>
              <w:bottom w:val="nil"/>
              <w:right w:val="nil"/>
            </w:tcBorders>
          </w:tcPr>
          <w:p w14:paraId="56BF46D4" w14:textId="77777777" w:rsidR="00DC23ED" w:rsidRPr="004A41E7" w:rsidRDefault="00DC23ED" w:rsidP="00DC23ED">
            <w:pPr>
              <w:pStyle w:val="TableText"/>
              <w:rPr>
                <w:sz w:val="16"/>
                <w:szCs w:val="16"/>
                <w:lang w:eastAsia="en-AU"/>
              </w:rPr>
            </w:pPr>
          </w:p>
        </w:tc>
        <w:tc>
          <w:tcPr>
            <w:tcW w:w="881" w:type="dxa"/>
            <w:tcBorders>
              <w:top w:val="nil"/>
              <w:left w:val="nil"/>
              <w:bottom w:val="nil"/>
              <w:right w:val="nil"/>
            </w:tcBorders>
          </w:tcPr>
          <w:p w14:paraId="030D0A7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657035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329175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A70A46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E5F770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F672F0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484CCD4" w14:textId="77777777" w:rsidR="00DC23ED" w:rsidRPr="004A41E7" w:rsidRDefault="00DC23ED" w:rsidP="00DC23ED">
            <w:pPr>
              <w:pStyle w:val="TableText"/>
              <w:rPr>
                <w:sz w:val="16"/>
                <w:szCs w:val="16"/>
                <w:lang w:eastAsia="en-AU"/>
              </w:rPr>
            </w:pPr>
          </w:p>
        </w:tc>
      </w:tr>
      <w:tr w:rsidR="00DC23ED" w:rsidRPr="004A41E7" w14:paraId="282F6C59" w14:textId="77777777">
        <w:trPr>
          <w:trHeight w:val="219"/>
        </w:trPr>
        <w:tc>
          <w:tcPr>
            <w:tcW w:w="1064" w:type="dxa"/>
            <w:tcBorders>
              <w:top w:val="nil"/>
              <w:left w:val="nil"/>
              <w:bottom w:val="nil"/>
              <w:right w:val="nil"/>
            </w:tcBorders>
          </w:tcPr>
          <w:p w14:paraId="26E1FC46"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26" w:type="dxa"/>
            <w:tcBorders>
              <w:top w:val="nil"/>
              <w:left w:val="nil"/>
              <w:bottom w:val="nil"/>
              <w:right w:val="nil"/>
            </w:tcBorders>
          </w:tcPr>
          <w:p w14:paraId="4697C6B9" w14:textId="77777777" w:rsidR="00DC23ED" w:rsidRPr="004A41E7" w:rsidRDefault="00DC23ED" w:rsidP="00DC23ED">
            <w:pPr>
              <w:pStyle w:val="TableText"/>
              <w:rPr>
                <w:sz w:val="16"/>
                <w:szCs w:val="16"/>
                <w:lang w:eastAsia="en-AU"/>
              </w:rPr>
            </w:pPr>
            <w:r w:rsidRPr="004A41E7">
              <w:rPr>
                <w:sz w:val="16"/>
                <w:szCs w:val="16"/>
                <w:lang w:eastAsia="en-AU"/>
              </w:rPr>
              <w:t>9.6481</w:t>
            </w:r>
          </w:p>
        </w:tc>
        <w:tc>
          <w:tcPr>
            <w:tcW w:w="854" w:type="dxa"/>
            <w:tcBorders>
              <w:top w:val="nil"/>
              <w:left w:val="nil"/>
              <w:bottom w:val="nil"/>
              <w:right w:val="nil"/>
            </w:tcBorders>
          </w:tcPr>
          <w:p w14:paraId="47AF7103" w14:textId="77777777" w:rsidR="00DC23ED" w:rsidRPr="004A41E7" w:rsidRDefault="00DC23ED" w:rsidP="00DC23ED">
            <w:pPr>
              <w:pStyle w:val="TableText"/>
              <w:rPr>
                <w:sz w:val="16"/>
                <w:szCs w:val="16"/>
                <w:lang w:eastAsia="en-AU"/>
              </w:rPr>
            </w:pPr>
            <w:r w:rsidRPr="004A41E7">
              <w:rPr>
                <w:sz w:val="16"/>
                <w:szCs w:val="16"/>
                <w:lang w:eastAsia="en-AU"/>
              </w:rPr>
              <w:t>9.6417</w:t>
            </w:r>
          </w:p>
        </w:tc>
        <w:tc>
          <w:tcPr>
            <w:tcW w:w="938" w:type="dxa"/>
            <w:tcBorders>
              <w:top w:val="nil"/>
              <w:left w:val="nil"/>
              <w:bottom w:val="nil"/>
              <w:right w:val="nil"/>
            </w:tcBorders>
          </w:tcPr>
          <w:p w14:paraId="308F56B5" w14:textId="77777777" w:rsidR="00DC23ED" w:rsidRPr="004A41E7" w:rsidRDefault="00DC23ED" w:rsidP="00DC23ED">
            <w:pPr>
              <w:pStyle w:val="TableText"/>
              <w:rPr>
                <w:sz w:val="16"/>
                <w:szCs w:val="16"/>
                <w:lang w:eastAsia="en-AU"/>
              </w:rPr>
            </w:pPr>
            <w:r w:rsidRPr="004A41E7">
              <w:rPr>
                <w:sz w:val="16"/>
                <w:szCs w:val="16"/>
                <w:lang w:eastAsia="en-AU"/>
              </w:rPr>
              <w:t>11.3540</w:t>
            </w:r>
          </w:p>
        </w:tc>
        <w:tc>
          <w:tcPr>
            <w:tcW w:w="882" w:type="dxa"/>
            <w:tcBorders>
              <w:top w:val="nil"/>
              <w:left w:val="nil"/>
              <w:bottom w:val="nil"/>
              <w:right w:val="nil"/>
            </w:tcBorders>
          </w:tcPr>
          <w:p w14:paraId="05FE36B3" w14:textId="77777777" w:rsidR="00DC23ED" w:rsidRPr="004A41E7" w:rsidRDefault="00DC23ED" w:rsidP="00DC23ED">
            <w:pPr>
              <w:pStyle w:val="TableText"/>
              <w:rPr>
                <w:sz w:val="16"/>
                <w:szCs w:val="16"/>
                <w:lang w:eastAsia="en-AU"/>
              </w:rPr>
            </w:pPr>
            <w:r w:rsidRPr="004A41E7">
              <w:rPr>
                <w:sz w:val="16"/>
                <w:szCs w:val="16"/>
                <w:lang w:eastAsia="en-AU"/>
              </w:rPr>
              <w:t>11.3855</w:t>
            </w:r>
          </w:p>
        </w:tc>
        <w:tc>
          <w:tcPr>
            <w:tcW w:w="844" w:type="dxa"/>
            <w:tcBorders>
              <w:top w:val="nil"/>
              <w:left w:val="nil"/>
              <w:bottom w:val="nil"/>
              <w:right w:val="nil"/>
            </w:tcBorders>
          </w:tcPr>
          <w:p w14:paraId="04851572" w14:textId="77777777" w:rsidR="00DC23ED" w:rsidRPr="004A41E7" w:rsidRDefault="00DC23ED" w:rsidP="00DC23ED">
            <w:pPr>
              <w:pStyle w:val="TableText"/>
              <w:rPr>
                <w:sz w:val="16"/>
                <w:szCs w:val="16"/>
                <w:lang w:eastAsia="en-AU"/>
              </w:rPr>
            </w:pPr>
            <w:r w:rsidRPr="004A41E7">
              <w:rPr>
                <w:sz w:val="16"/>
                <w:szCs w:val="16"/>
                <w:lang w:eastAsia="en-AU"/>
              </w:rPr>
              <w:t>11.3780</w:t>
            </w:r>
          </w:p>
        </w:tc>
        <w:tc>
          <w:tcPr>
            <w:tcW w:w="816" w:type="dxa"/>
            <w:tcBorders>
              <w:top w:val="nil"/>
              <w:left w:val="nil"/>
              <w:bottom w:val="nil"/>
              <w:right w:val="nil"/>
            </w:tcBorders>
          </w:tcPr>
          <w:p w14:paraId="00947489" w14:textId="77777777" w:rsidR="00DC23ED" w:rsidRPr="004A41E7" w:rsidRDefault="00DC23ED" w:rsidP="00DC23ED">
            <w:pPr>
              <w:pStyle w:val="TableText"/>
              <w:rPr>
                <w:sz w:val="16"/>
                <w:szCs w:val="16"/>
                <w:lang w:eastAsia="en-AU"/>
              </w:rPr>
            </w:pPr>
            <w:r w:rsidRPr="004A41E7">
              <w:rPr>
                <w:sz w:val="16"/>
                <w:szCs w:val="16"/>
                <w:lang w:eastAsia="en-AU"/>
              </w:rPr>
              <w:t>13.3904</w:t>
            </w:r>
          </w:p>
        </w:tc>
        <w:tc>
          <w:tcPr>
            <w:tcW w:w="816" w:type="dxa"/>
            <w:tcBorders>
              <w:top w:val="nil"/>
              <w:left w:val="nil"/>
              <w:bottom w:val="nil"/>
              <w:right w:val="nil"/>
            </w:tcBorders>
          </w:tcPr>
          <w:p w14:paraId="5A474F22" w14:textId="77777777" w:rsidR="00DC23ED" w:rsidRPr="004A41E7" w:rsidRDefault="00DC23ED" w:rsidP="00DC23ED">
            <w:pPr>
              <w:pStyle w:val="TableText"/>
              <w:rPr>
                <w:sz w:val="16"/>
                <w:szCs w:val="16"/>
                <w:lang w:eastAsia="en-AU"/>
              </w:rPr>
            </w:pPr>
            <w:r w:rsidRPr="004A41E7">
              <w:rPr>
                <w:sz w:val="16"/>
                <w:szCs w:val="16"/>
                <w:lang w:eastAsia="en-AU"/>
              </w:rPr>
              <w:t>13.4066</w:t>
            </w:r>
          </w:p>
        </w:tc>
        <w:tc>
          <w:tcPr>
            <w:tcW w:w="833" w:type="dxa"/>
            <w:tcBorders>
              <w:top w:val="nil"/>
              <w:left w:val="nil"/>
              <w:bottom w:val="nil"/>
              <w:right w:val="nil"/>
            </w:tcBorders>
          </w:tcPr>
          <w:p w14:paraId="7CB3C15D" w14:textId="77777777" w:rsidR="00DC23ED" w:rsidRPr="004A41E7" w:rsidRDefault="00DC23ED" w:rsidP="00DC23ED">
            <w:pPr>
              <w:pStyle w:val="TableText"/>
              <w:rPr>
                <w:sz w:val="16"/>
                <w:szCs w:val="16"/>
                <w:lang w:eastAsia="en-AU"/>
              </w:rPr>
            </w:pPr>
            <w:r w:rsidRPr="004A41E7">
              <w:rPr>
                <w:sz w:val="16"/>
                <w:szCs w:val="16"/>
                <w:lang w:eastAsia="en-AU"/>
              </w:rPr>
              <w:t>13.3989</w:t>
            </w:r>
          </w:p>
        </w:tc>
        <w:tc>
          <w:tcPr>
            <w:tcW w:w="815" w:type="dxa"/>
            <w:tcBorders>
              <w:top w:val="nil"/>
              <w:left w:val="nil"/>
              <w:bottom w:val="nil"/>
              <w:right w:val="nil"/>
            </w:tcBorders>
          </w:tcPr>
          <w:p w14:paraId="170DF550" w14:textId="77777777" w:rsidR="00DC23ED" w:rsidRPr="004A41E7" w:rsidRDefault="00DC23ED" w:rsidP="00DC23ED">
            <w:pPr>
              <w:pStyle w:val="TableText"/>
              <w:rPr>
                <w:sz w:val="16"/>
                <w:szCs w:val="16"/>
                <w:lang w:eastAsia="en-AU"/>
              </w:rPr>
            </w:pPr>
            <w:r w:rsidRPr="004A41E7">
              <w:rPr>
                <w:sz w:val="16"/>
                <w:szCs w:val="16"/>
                <w:lang w:eastAsia="en-AU"/>
              </w:rPr>
              <w:t>13.3915</w:t>
            </w:r>
          </w:p>
        </w:tc>
        <w:tc>
          <w:tcPr>
            <w:tcW w:w="881" w:type="dxa"/>
            <w:tcBorders>
              <w:top w:val="nil"/>
              <w:left w:val="nil"/>
              <w:bottom w:val="nil"/>
              <w:right w:val="nil"/>
            </w:tcBorders>
          </w:tcPr>
          <w:p w14:paraId="0D88C08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24EB2F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0338E5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4E92BD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044082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CF9EF0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B549D9C" w14:textId="77777777" w:rsidR="00DC23ED" w:rsidRPr="004A41E7" w:rsidRDefault="00DC23ED" w:rsidP="00DC23ED">
            <w:pPr>
              <w:pStyle w:val="TableText"/>
              <w:rPr>
                <w:sz w:val="16"/>
                <w:szCs w:val="16"/>
                <w:lang w:eastAsia="en-AU"/>
              </w:rPr>
            </w:pPr>
          </w:p>
        </w:tc>
      </w:tr>
      <w:tr w:rsidR="00DC23ED" w:rsidRPr="004A41E7" w14:paraId="5620EF10" w14:textId="77777777">
        <w:trPr>
          <w:trHeight w:val="219"/>
        </w:trPr>
        <w:tc>
          <w:tcPr>
            <w:tcW w:w="1064" w:type="dxa"/>
            <w:tcBorders>
              <w:top w:val="nil"/>
              <w:left w:val="nil"/>
              <w:bottom w:val="nil"/>
              <w:right w:val="nil"/>
            </w:tcBorders>
          </w:tcPr>
          <w:p w14:paraId="3E5C63C8"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26" w:type="dxa"/>
            <w:tcBorders>
              <w:top w:val="nil"/>
              <w:left w:val="nil"/>
              <w:bottom w:val="nil"/>
              <w:right w:val="nil"/>
            </w:tcBorders>
          </w:tcPr>
          <w:p w14:paraId="796CB423" w14:textId="77777777" w:rsidR="00DC23ED" w:rsidRPr="004A41E7" w:rsidRDefault="00DC23ED" w:rsidP="00DC23ED">
            <w:pPr>
              <w:pStyle w:val="TableText"/>
              <w:rPr>
                <w:sz w:val="16"/>
                <w:szCs w:val="16"/>
                <w:lang w:eastAsia="en-AU"/>
              </w:rPr>
            </w:pPr>
            <w:r w:rsidRPr="004A41E7">
              <w:rPr>
                <w:sz w:val="16"/>
                <w:szCs w:val="16"/>
                <w:lang w:eastAsia="en-AU"/>
              </w:rPr>
              <w:t>9.8345</w:t>
            </w:r>
          </w:p>
        </w:tc>
        <w:tc>
          <w:tcPr>
            <w:tcW w:w="854" w:type="dxa"/>
            <w:tcBorders>
              <w:top w:val="nil"/>
              <w:left w:val="nil"/>
              <w:bottom w:val="nil"/>
              <w:right w:val="nil"/>
            </w:tcBorders>
          </w:tcPr>
          <w:p w14:paraId="5A47A3AA" w14:textId="77777777" w:rsidR="00DC23ED" w:rsidRPr="004A41E7" w:rsidRDefault="00DC23ED" w:rsidP="00DC23ED">
            <w:pPr>
              <w:pStyle w:val="TableText"/>
              <w:rPr>
                <w:sz w:val="16"/>
                <w:szCs w:val="16"/>
                <w:lang w:eastAsia="en-AU"/>
              </w:rPr>
            </w:pPr>
            <w:r w:rsidRPr="004A41E7">
              <w:rPr>
                <w:sz w:val="16"/>
                <w:szCs w:val="16"/>
                <w:lang w:eastAsia="en-AU"/>
              </w:rPr>
              <w:t>9.8280</w:t>
            </w:r>
          </w:p>
        </w:tc>
        <w:tc>
          <w:tcPr>
            <w:tcW w:w="938" w:type="dxa"/>
            <w:tcBorders>
              <w:top w:val="nil"/>
              <w:left w:val="nil"/>
              <w:bottom w:val="nil"/>
              <w:right w:val="nil"/>
            </w:tcBorders>
          </w:tcPr>
          <w:p w14:paraId="095EA1D4" w14:textId="77777777" w:rsidR="00DC23ED" w:rsidRPr="004A41E7" w:rsidRDefault="00DC23ED" w:rsidP="00DC23ED">
            <w:pPr>
              <w:pStyle w:val="TableText"/>
              <w:rPr>
                <w:sz w:val="16"/>
                <w:szCs w:val="16"/>
                <w:lang w:eastAsia="en-AU"/>
              </w:rPr>
            </w:pPr>
            <w:r w:rsidRPr="004A41E7">
              <w:rPr>
                <w:sz w:val="16"/>
                <w:szCs w:val="16"/>
                <w:lang w:eastAsia="en-AU"/>
              </w:rPr>
              <w:t>11.5837</w:t>
            </w:r>
          </w:p>
        </w:tc>
        <w:tc>
          <w:tcPr>
            <w:tcW w:w="882" w:type="dxa"/>
            <w:tcBorders>
              <w:top w:val="nil"/>
              <w:left w:val="nil"/>
              <w:bottom w:val="nil"/>
              <w:right w:val="nil"/>
            </w:tcBorders>
          </w:tcPr>
          <w:p w14:paraId="0E72F92B" w14:textId="77777777" w:rsidR="00DC23ED" w:rsidRPr="004A41E7" w:rsidRDefault="00DC23ED" w:rsidP="00DC23ED">
            <w:pPr>
              <w:pStyle w:val="TableText"/>
              <w:rPr>
                <w:sz w:val="16"/>
                <w:szCs w:val="16"/>
                <w:lang w:eastAsia="en-AU"/>
              </w:rPr>
            </w:pPr>
            <w:r w:rsidRPr="004A41E7">
              <w:rPr>
                <w:sz w:val="16"/>
                <w:szCs w:val="16"/>
                <w:lang w:eastAsia="en-AU"/>
              </w:rPr>
              <w:t>11.6271</w:t>
            </w:r>
          </w:p>
        </w:tc>
        <w:tc>
          <w:tcPr>
            <w:tcW w:w="844" w:type="dxa"/>
            <w:tcBorders>
              <w:top w:val="nil"/>
              <w:left w:val="nil"/>
              <w:bottom w:val="nil"/>
              <w:right w:val="nil"/>
            </w:tcBorders>
          </w:tcPr>
          <w:p w14:paraId="6BCD8E1B" w14:textId="77777777" w:rsidR="00DC23ED" w:rsidRPr="004A41E7" w:rsidRDefault="00DC23ED" w:rsidP="00DC23ED">
            <w:pPr>
              <w:pStyle w:val="TableText"/>
              <w:rPr>
                <w:sz w:val="16"/>
                <w:szCs w:val="16"/>
                <w:lang w:eastAsia="en-AU"/>
              </w:rPr>
            </w:pPr>
            <w:r w:rsidRPr="004A41E7">
              <w:rPr>
                <w:sz w:val="16"/>
                <w:szCs w:val="16"/>
                <w:lang w:eastAsia="en-AU"/>
              </w:rPr>
              <w:t>11.6191</w:t>
            </w:r>
          </w:p>
        </w:tc>
        <w:tc>
          <w:tcPr>
            <w:tcW w:w="816" w:type="dxa"/>
            <w:tcBorders>
              <w:top w:val="nil"/>
              <w:left w:val="nil"/>
              <w:bottom w:val="nil"/>
              <w:right w:val="nil"/>
            </w:tcBorders>
          </w:tcPr>
          <w:p w14:paraId="47D19772" w14:textId="77777777" w:rsidR="00DC23ED" w:rsidRPr="004A41E7" w:rsidRDefault="00DC23ED" w:rsidP="00DC23ED">
            <w:pPr>
              <w:pStyle w:val="TableText"/>
              <w:rPr>
                <w:sz w:val="16"/>
                <w:szCs w:val="16"/>
                <w:lang w:eastAsia="en-AU"/>
              </w:rPr>
            </w:pPr>
            <w:r w:rsidRPr="004A41E7">
              <w:rPr>
                <w:sz w:val="16"/>
                <w:szCs w:val="16"/>
                <w:lang w:eastAsia="en-AU"/>
              </w:rPr>
              <w:t>13.6802</w:t>
            </w:r>
          </w:p>
        </w:tc>
        <w:tc>
          <w:tcPr>
            <w:tcW w:w="816" w:type="dxa"/>
            <w:tcBorders>
              <w:top w:val="nil"/>
              <w:left w:val="nil"/>
              <w:bottom w:val="nil"/>
              <w:right w:val="nil"/>
            </w:tcBorders>
          </w:tcPr>
          <w:p w14:paraId="4EABD125" w14:textId="77777777" w:rsidR="00DC23ED" w:rsidRPr="004A41E7" w:rsidRDefault="00DC23ED" w:rsidP="00DC23ED">
            <w:pPr>
              <w:pStyle w:val="TableText"/>
              <w:rPr>
                <w:sz w:val="16"/>
                <w:szCs w:val="16"/>
                <w:lang w:eastAsia="en-AU"/>
              </w:rPr>
            </w:pPr>
            <w:r w:rsidRPr="004A41E7">
              <w:rPr>
                <w:sz w:val="16"/>
                <w:szCs w:val="16"/>
                <w:lang w:eastAsia="en-AU"/>
              </w:rPr>
              <w:t>13.7031</w:t>
            </w:r>
          </w:p>
        </w:tc>
        <w:tc>
          <w:tcPr>
            <w:tcW w:w="833" w:type="dxa"/>
            <w:tcBorders>
              <w:top w:val="nil"/>
              <w:left w:val="nil"/>
              <w:bottom w:val="nil"/>
              <w:right w:val="nil"/>
            </w:tcBorders>
          </w:tcPr>
          <w:p w14:paraId="30836563" w14:textId="77777777" w:rsidR="00DC23ED" w:rsidRPr="004A41E7" w:rsidRDefault="00DC23ED" w:rsidP="00DC23ED">
            <w:pPr>
              <w:pStyle w:val="TableText"/>
              <w:rPr>
                <w:sz w:val="16"/>
                <w:szCs w:val="16"/>
                <w:lang w:eastAsia="en-AU"/>
              </w:rPr>
            </w:pPr>
            <w:r w:rsidRPr="004A41E7">
              <w:rPr>
                <w:sz w:val="16"/>
                <w:szCs w:val="16"/>
                <w:lang w:eastAsia="en-AU"/>
              </w:rPr>
              <w:t>13.6947</w:t>
            </w:r>
          </w:p>
        </w:tc>
        <w:tc>
          <w:tcPr>
            <w:tcW w:w="815" w:type="dxa"/>
            <w:tcBorders>
              <w:top w:val="nil"/>
              <w:left w:val="nil"/>
              <w:bottom w:val="nil"/>
              <w:right w:val="nil"/>
            </w:tcBorders>
          </w:tcPr>
          <w:p w14:paraId="3BD564DA" w14:textId="77777777" w:rsidR="00DC23ED" w:rsidRPr="004A41E7" w:rsidRDefault="00DC23ED" w:rsidP="00DC23ED">
            <w:pPr>
              <w:pStyle w:val="TableText"/>
              <w:rPr>
                <w:sz w:val="16"/>
                <w:szCs w:val="16"/>
                <w:lang w:eastAsia="en-AU"/>
              </w:rPr>
            </w:pPr>
            <w:r w:rsidRPr="004A41E7">
              <w:rPr>
                <w:sz w:val="16"/>
                <w:szCs w:val="16"/>
                <w:lang w:eastAsia="en-AU"/>
              </w:rPr>
              <w:t>13.6868</w:t>
            </w:r>
          </w:p>
        </w:tc>
        <w:tc>
          <w:tcPr>
            <w:tcW w:w="881" w:type="dxa"/>
            <w:tcBorders>
              <w:top w:val="nil"/>
              <w:left w:val="nil"/>
              <w:bottom w:val="nil"/>
              <w:right w:val="nil"/>
            </w:tcBorders>
          </w:tcPr>
          <w:p w14:paraId="048AC987" w14:textId="77777777" w:rsidR="00DC23ED" w:rsidRPr="004A41E7" w:rsidRDefault="00DC23ED" w:rsidP="00DC23ED">
            <w:pPr>
              <w:pStyle w:val="TableText"/>
              <w:rPr>
                <w:sz w:val="16"/>
                <w:szCs w:val="16"/>
                <w:lang w:eastAsia="en-AU"/>
              </w:rPr>
            </w:pPr>
            <w:r w:rsidRPr="004A41E7">
              <w:rPr>
                <w:sz w:val="16"/>
                <w:szCs w:val="16"/>
                <w:lang w:eastAsia="en-AU"/>
              </w:rPr>
              <w:t>13.6989</w:t>
            </w:r>
          </w:p>
        </w:tc>
        <w:tc>
          <w:tcPr>
            <w:tcW w:w="816" w:type="dxa"/>
            <w:tcBorders>
              <w:top w:val="nil"/>
              <w:left w:val="nil"/>
              <w:bottom w:val="nil"/>
              <w:right w:val="nil"/>
            </w:tcBorders>
          </w:tcPr>
          <w:p w14:paraId="5B61FAB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8DBFA9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A28A6C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493F8A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BB764B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59F2A27" w14:textId="77777777" w:rsidR="00DC23ED" w:rsidRPr="004A41E7" w:rsidRDefault="00DC23ED" w:rsidP="00DC23ED">
            <w:pPr>
              <w:pStyle w:val="TableText"/>
              <w:rPr>
                <w:sz w:val="16"/>
                <w:szCs w:val="16"/>
                <w:lang w:eastAsia="en-AU"/>
              </w:rPr>
            </w:pPr>
          </w:p>
        </w:tc>
      </w:tr>
      <w:tr w:rsidR="00DC23ED" w:rsidRPr="004A41E7" w14:paraId="1C41A1BB" w14:textId="77777777">
        <w:trPr>
          <w:trHeight w:val="219"/>
        </w:trPr>
        <w:tc>
          <w:tcPr>
            <w:tcW w:w="1064" w:type="dxa"/>
            <w:tcBorders>
              <w:top w:val="nil"/>
              <w:left w:val="nil"/>
              <w:bottom w:val="nil"/>
              <w:right w:val="nil"/>
            </w:tcBorders>
          </w:tcPr>
          <w:p w14:paraId="48800AEF"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26" w:type="dxa"/>
            <w:tcBorders>
              <w:top w:val="nil"/>
              <w:left w:val="nil"/>
              <w:bottom w:val="nil"/>
              <w:right w:val="nil"/>
            </w:tcBorders>
          </w:tcPr>
          <w:p w14:paraId="73304FA8" w14:textId="77777777" w:rsidR="00DC23ED" w:rsidRPr="004A41E7" w:rsidRDefault="00DC23ED" w:rsidP="00DC23ED">
            <w:pPr>
              <w:pStyle w:val="TableText"/>
              <w:rPr>
                <w:sz w:val="16"/>
                <w:szCs w:val="16"/>
                <w:lang w:eastAsia="en-AU"/>
              </w:rPr>
            </w:pPr>
            <w:r w:rsidRPr="004A41E7">
              <w:rPr>
                <w:sz w:val="16"/>
                <w:szCs w:val="16"/>
                <w:lang w:eastAsia="en-AU"/>
              </w:rPr>
              <w:t>10.0113</w:t>
            </w:r>
          </w:p>
        </w:tc>
        <w:tc>
          <w:tcPr>
            <w:tcW w:w="854" w:type="dxa"/>
            <w:tcBorders>
              <w:top w:val="nil"/>
              <w:left w:val="nil"/>
              <w:bottom w:val="nil"/>
              <w:right w:val="nil"/>
            </w:tcBorders>
          </w:tcPr>
          <w:p w14:paraId="1F6CE242" w14:textId="77777777" w:rsidR="00DC23ED" w:rsidRPr="004A41E7" w:rsidRDefault="00DC23ED" w:rsidP="00DC23ED">
            <w:pPr>
              <w:pStyle w:val="TableText"/>
              <w:rPr>
                <w:sz w:val="16"/>
                <w:szCs w:val="16"/>
                <w:lang w:eastAsia="en-AU"/>
              </w:rPr>
            </w:pPr>
            <w:r w:rsidRPr="004A41E7">
              <w:rPr>
                <w:sz w:val="16"/>
                <w:szCs w:val="16"/>
                <w:lang w:eastAsia="en-AU"/>
              </w:rPr>
              <w:t>10.0048</w:t>
            </w:r>
          </w:p>
        </w:tc>
        <w:tc>
          <w:tcPr>
            <w:tcW w:w="938" w:type="dxa"/>
            <w:tcBorders>
              <w:top w:val="nil"/>
              <w:left w:val="nil"/>
              <w:bottom w:val="nil"/>
              <w:right w:val="nil"/>
            </w:tcBorders>
          </w:tcPr>
          <w:p w14:paraId="2F30CC21" w14:textId="77777777" w:rsidR="00DC23ED" w:rsidRPr="004A41E7" w:rsidRDefault="00DC23ED" w:rsidP="00DC23ED">
            <w:pPr>
              <w:pStyle w:val="TableText"/>
              <w:rPr>
                <w:sz w:val="16"/>
                <w:szCs w:val="16"/>
                <w:lang w:eastAsia="en-AU"/>
              </w:rPr>
            </w:pPr>
            <w:r w:rsidRPr="004A41E7">
              <w:rPr>
                <w:sz w:val="16"/>
                <w:szCs w:val="16"/>
                <w:lang w:eastAsia="en-AU"/>
              </w:rPr>
              <w:t>11.8065</w:t>
            </w:r>
          </w:p>
        </w:tc>
        <w:tc>
          <w:tcPr>
            <w:tcW w:w="882" w:type="dxa"/>
            <w:tcBorders>
              <w:top w:val="nil"/>
              <w:left w:val="nil"/>
              <w:bottom w:val="nil"/>
              <w:right w:val="nil"/>
            </w:tcBorders>
          </w:tcPr>
          <w:p w14:paraId="7E13D2C5" w14:textId="77777777" w:rsidR="00DC23ED" w:rsidRPr="004A41E7" w:rsidRDefault="00DC23ED" w:rsidP="00DC23ED">
            <w:pPr>
              <w:pStyle w:val="TableText"/>
              <w:rPr>
                <w:sz w:val="16"/>
                <w:szCs w:val="16"/>
                <w:lang w:eastAsia="en-AU"/>
              </w:rPr>
            </w:pPr>
            <w:r w:rsidRPr="004A41E7">
              <w:rPr>
                <w:sz w:val="16"/>
                <w:szCs w:val="16"/>
                <w:lang w:eastAsia="en-AU"/>
              </w:rPr>
              <w:t>11.8658</w:t>
            </w:r>
          </w:p>
        </w:tc>
        <w:tc>
          <w:tcPr>
            <w:tcW w:w="844" w:type="dxa"/>
            <w:tcBorders>
              <w:top w:val="nil"/>
              <w:left w:val="nil"/>
              <w:bottom w:val="nil"/>
              <w:right w:val="nil"/>
            </w:tcBorders>
          </w:tcPr>
          <w:p w14:paraId="5989C607" w14:textId="77777777" w:rsidR="00DC23ED" w:rsidRPr="004A41E7" w:rsidRDefault="00DC23ED" w:rsidP="00DC23ED">
            <w:pPr>
              <w:pStyle w:val="TableText"/>
              <w:rPr>
                <w:sz w:val="16"/>
                <w:szCs w:val="16"/>
                <w:lang w:eastAsia="en-AU"/>
              </w:rPr>
            </w:pPr>
            <w:r w:rsidRPr="004A41E7">
              <w:rPr>
                <w:sz w:val="16"/>
                <w:szCs w:val="16"/>
                <w:lang w:eastAsia="en-AU"/>
              </w:rPr>
              <w:t>11.8578</w:t>
            </w:r>
          </w:p>
        </w:tc>
        <w:tc>
          <w:tcPr>
            <w:tcW w:w="816" w:type="dxa"/>
            <w:tcBorders>
              <w:top w:val="nil"/>
              <w:left w:val="nil"/>
              <w:bottom w:val="nil"/>
              <w:right w:val="nil"/>
            </w:tcBorders>
          </w:tcPr>
          <w:p w14:paraId="157EDB21" w14:textId="77777777" w:rsidR="00DC23ED" w:rsidRPr="004A41E7" w:rsidRDefault="00DC23ED" w:rsidP="00DC23ED">
            <w:pPr>
              <w:pStyle w:val="TableText"/>
              <w:rPr>
                <w:sz w:val="16"/>
                <w:szCs w:val="16"/>
                <w:lang w:eastAsia="en-AU"/>
              </w:rPr>
            </w:pPr>
            <w:r w:rsidRPr="004A41E7">
              <w:rPr>
                <w:sz w:val="16"/>
                <w:szCs w:val="16"/>
                <w:lang w:eastAsia="en-AU"/>
              </w:rPr>
              <w:t>13.9696</w:t>
            </w:r>
          </w:p>
        </w:tc>
        <w:tc>
          <w:tcPr>
            <w:tcW w:w="816" w:type="dxa"/>
            <w:tcBorders>
              <w:top w:val="nil"/>
              <w:left w:val="nil"/>
              <w:bottom w:val="nil"/>
              <w:right w:val="nil"/>
            </w:tcBorders>
          </w:tcPr>
          <w:p w14:paraId="3EA939A2" w14:textId="77777777" w:rsidR="00DC23ED" w:rsidRPr="004A41E7" w:rsidRDefault="00DC23ED" w:rsidP="00DC23ED">
            <w:pPr>
              <w:pStyle w:val="TableText"/>
              <w:rPr>
                <w:sz w:val="16"/>
                <w:szCs w:val="16"/>
                <w:lang w:eastAsia="en-AU"/>
              </w:rPr>
            </w:pPr>
            <w:r w:rsidRPr="004A41E7">
              <w:rPr>
                <w:sz w:val="16"/>
                <w:szCs w:val="16"/>
                <w:lang w:eastAsia="en-AU"/>
              </w:rPr>
              <w:t>14.0016</w:t>
            </w:r>
          </w:p>
        </w:tc>
        <w:tc>
          <w:tcPr>
            <w:tcW w:w="833" w:type="dxa"/>
            <w:tcBorders>
              <w:top w:val="nil"/>
              <w:left w:val="nil"/>
              <w:bottom w:val="nil"/>
              <w:right w:val="nil"/>
            </w:tcBorders>
          </w:tcPr>
          <w:p w14:paraId="7D14E1FA" w14:textId="77777777" w:rsidR="00DC23ED" w:rsidRPr="004A41E7" w:rsidRDefault="00DC23ED" w:rsidP="00DC23ED">
            <w:pPr>
              <w:pStyle w:val="TableText"/>
              <w:rPr>
                <w:sz w:val="16"/>
                <w:szCs w:val="16"/>
                <w:lang w:eastAsia="en-AU"/>
              </w:rPr>
            </w:pPr>
            <w:r w:rsidRPr="004A41E7">
              <w:rPr>
                <w:sz w:val="16"/>
                <w:szCs w:val="16"/>
                <w:lang w:eastAsia="en-AU"/>
              </w:rPr>
              <w:t>13.9927</w:t>
            </w:r>
          </w:p>
        </w:tc>
        <w:tc>
          <w:tcPr>
            <w:tcW w:w="815" w:type="dxa"/>
            <w:tcBorders>
              <w:top w:val="nil"/>
              <w:left w:val="nil"/>
              <w:bottom w:val="nil"/>
              <w:right w:val="nil"/>
            </w:tcBorders>
          </w:tcPr>
          <w:p w14:paraId="252E23C4" w14:textId="77777777" w:rsidR="00DC23ED" w:rsidRPr="004A41E7" w:rsidRDefault="00DC23ED" w:rsidP="00DC23ED">
            <w:pPr>
              <w:pStyle w:val="TableText"/>
              <w:rPr>
                <w:sz w:val="16"/>
                <w:szCs w:val="16"/>
                <w:lang w:eastAsia="en-AU"/>
              </w:rPr>
            </w:pPr>
            <w:r w:rsidRPr="004A41E7">
              <w:rPr>
                <w:sz w:val="16"/>
                <w:szCs w:val="16"/>
                <w:lang w:eastAsia="en-AU"/>
              </w:rPr>
              <w:t>13.9841</w:t>
            </w:r>
          </w:p>
        </w:tc>
        <w:tc>
          <w:tcPr>
            <w:tcW w:w="881" w:type="dxa"/>
            <w:tcBorders>
              <w:top w:val="nil"/>
              <w:left w:val="nil"/>
              <w:bottom w:val="nil"/>
              <w:right w:val="nil"/>
            </w:tcBorders>
          </w:tcPr>
          <w:p w14:paraId="761ED810" w14:textId="77777777" w:rsidR="00DC23ED" w:rsidRPr="004A41E7" w:rsidRDefault="00DC23ED" w:rsidP="00DC23ED">
            <w:pPr>
              <w:pStyle w:val="TableText"/>
              <w:rPr>
                <w:sz w:val="16"/>
                <w:szCs w:val="16"/>
                <w:lang w:eastAsia="en-AU"/>
              </w:rPr>
            </w:pPr>
            <w:r w:rsidRPr="004A41E7">
              <w:rPr>
                <w:sz w:val="16"/>
                <w:szCs w:val="16"/>
                <w:lang w:eastAsia="en-AU"/>
              </w:rPr>
              <w:t>14.0022</w:t>
            </w:r>
          </w:p>
        </w:tc>
        <w:tc>
          <w:tcPr>
            <w:tcW w:w="816" w:type="dxa"/>
            <w:tcBorders>
              <w:top w:val="nil"/>
              <w:left w:val="nil"/>
              <w:bottom w:val="nil"/>
              <w:right w:val="nil"/>
            </w:tcBorders>
          </w:tcPr>
          <w:p w14:paraId="1853D10E" w14:textId="77777777" w:rsidR="00DC23ED" w:rsidRPr="004A41E7" w:rsidRDefault="00DC23ED" w:rsidP="00DC23ED">
            <w:pPr>
              <w:pStyle w:val="TableText"/>
              <w:rPr>
                <w:sz w:val="16"/>
                <w:szCs w:val="16"/>
                <w:lang w:eastAsia="en-AU"/>
              </w:rPr>
            </w:pPr>
            <w:r w:rsidRPr="004A41E7">
              <w:rPr>
                <w:sz w:val="16"/>
                <w:szCs w:val="16"/>
                <w:lang w:eastAsia="en-AU"/>
              </w:rPr>
              <w:t>13.9918</w:t>
            </w:r>
          </w:p>
        </w:tc>
        <w:tc>
          <w:tcPr>
            <w:tcW w:w="816" w:type="dxa"/>
            <w:tcBorders>
              <w:top w:val="nil"/>
              <w:left w:val="nil"/>
              <w:bottom w:val="nil"/>
              <w:right w:val="nil"/>
            </w:tcBorders>
          </w:tcPr>
          <w:p w14:paraId="6287C7A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E0302A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48A526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987418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4E9E6A3" w14:textId="77777777" w:rsidR="00DC23ED" w:rsidRPr="004A41E7" w:rsidRDefault="00DC23ED" w:rsidP="00DC23ED">
            <w:pPr>
              <w:pStyle w:val="TableText"/>
              <w:rPr>
                <w:sz w:val="16"/>
                <w:szCs w:val="16"/>
                <w:lang w:eastAsia="en-AU"/>
              </w:rPr>
            </w:pPr>
          </w:p>
        </w:tc>
      </w:tr>
      <w:tr w:rsidR="00DC23ED" w:rsidRPr="004A41E7" w14:paraId="2F2A4A78" w14:textId="77777777">
        <w:trPr>
          <w:trHeight w:val="219"/>
        </w:trPr>
        <w:tc>
          <w:tcPr>
            <w:tcW w:w="1064" w:type="dxa"/>
            <w:tcBorders>
              <w:top w:val="nil"/>
              <w:left w:val="nil"/>
              <w:bottom w:val="nil"/>
              <w:right w:val="nil"/>
            </w:tcBorders>
          </w:tcPr>
          <w:p w14:paraId="1CE64459"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26" w:type="dxa"/>
            <w:tcBorders>
              <w:top w:val="nil"/>
              <w:left w:val="nil"/>
              <w:bottom w:val="nil"/>
              <w:right w:val="nil"/>
            </w:tcBorders>
          </w:tcPr>
          <w:p w14:paraId="48D8D3C3" w14:textId="77777777" w:rsidR="00DC23ED" w:rsidRPr="004A41E7" w:rsidRDefault="00DC23ED" w:rsidP="00DC23ED">
            <w:pPr>
              <w:pStyle w:val="TableText"/>
              <w:rPr>
                <w:sz w:val="16"/>
                <w:szCs w:val="16"/>
                <w:lang w:eastAsia="en-AU"/>
              </w:rPr>
            </w:pPr>
            <w:r w:rsidRPr="004A41E7">
              <w:rPr>
                <w:sz w:val="16"/>
                <w:szCs w:val="16"/>
                <w:lang w:eastAsia="en-AU"/>
              </w:rPr>
              <w:t>10.2000</w:t>
            </w:r>
          </w:p>
        </w:tc>
        <w:tc>
          <w:tcPr>
            <w:tcW w:w="854" w:type="dxa"/>
            <w:tcBorders>
              <w:top w:val="nil"/>
              <w:left w:val="nil"/>
              <w:bottom w:val="nil"/>
              <w:right w:val="nil"/>
            </w:tcBorders>
          </w:tcPr>
          <w:p w14:paraId="4140B9FB" w14:textId="77777777" w:rsidR="00DC23ED" w:rsidRPr="004A41E7" w:rsidRDefault="00DC23ED" w:rsidP="00DC23ED">
            <w:pPr>
              <w:pStyle w:val="TableText"/>
              <w:rPr>
                <w:sz w:val="16"/>
                <w:szCs w:val="16"/>
                <w:lang w:eastAsia="en-AU"/>
              </w:rPr>
            </w:pPr>
            <w:r w:rsidRPr="004A41E7">
              <w:rPr>
                <w:sz w:val="16"/>
                <w:szCs w:val="16"/>
                <w:lang w:eastAsia="en-AU"/>
              </w:rPr>
              <w:t>10.1935</w:t>
            </w:r>
          </w:p>
        </w:tc>
        <w:tc>
          <w:tcPr>
            <w:tcW w:w="938" w:type="dxa"/>
            <w:tcBorders>
              <w:top w:val="nil"/>
              <w:left w:val="nil"/>
              <w:bottom w:val="nil"/>
              <w:right w:val="nil"/>
            </w:tcBorders>
          </w:tcPr>
          <w:p w14:paraId="6B2B995D" w14:textId="77777777" w:rsidR="00DC23ED" w:rsidRPr="004A41E7" w:rsidRDefault="00DC23ED" w:rsidP="00DC23ED">
            <w:pPr>
              <w:pStyle w:val="TableText"/>
              <w:rPr>
                <w:sz w:val="16"/>
                <w:szCs w:val="16"/>
                <w:lang w:eastAsia="en-AU"/>
              </w:rPr>
            </w:pPr>
            <w:r w:rsidRPr="004A41E7">
              <w:rPr>
                <w:sz w:val="16"/>
                <w:szCs w:val="16"/>
                <w:lang w:eastAsia="en-AU"/>
              </w:rPr>
              <w:t>12.0412</w:t>
            </w:r>
          </w:p>
        </w:tc>
        <w:tc>
          <w:tcPr>
            <w:tcW w:w="882" w:type="dxa"/>
            <w:tcBorders>
              <w:top w:val="nil"/>
              <w:left w:val="nil"/>
              <w:bottom w:val="nil"/>
              <w:right w:val="nil"/>
            </w:tcBorders>
          </w:tcPr>
          <w:p w14:paraId="02A7740F" w14:textId="77777777" w:rsidR="00DC23ED" w:rsidRPr="004A41E7" w:rsidRDefault="00DC23ED" w:rsidP="00DC23ED">
            <w:pPr>
              <w:pStyle w:val="TableText"/>
              <w:rPr>
                <w:sz w:val="16"/>
                <w:szCs w:val="16"/>
                <w:lang w:eastAsia="en-AU"/>
              </w:rPr>
            </w:pPr>
            <w:r w:rsidRPr="004A41E7">
              <w:rPr>
                <w:sz w:val="16"/>
                <w:szCs w:val="16"/>
                <w:lang w:eastAsia="en-AU"/>
              </w:rPr>
              <w:t>12.1145</w:t>
            </w:r>
          </w:p>
        </w:tc>
        <w:tc>
          <w:tcPr>
            <w:tcW w:w="844" w:type="dxa"/>
            <w:tcBorders>
              <w:top w:val="nil"/>
              <w:left w:val="nil"/>
              <w:bottom w:val="nil"/>
              <w:right w:val="nil"/>
            </w:tcBorders>
          </w:tcPr>
          <w:p w14:paraId="6D1C0CE2" w14:textId="77777777" w:rsidR="00DC23ED" w:rsidRPr="004A41E7" w:rsidRDefault="00DC23ED" w:rsidP="00DC23ED">
            <w:pPr>
              <w:pStyle w:val="TableText"/>
              <w:rPr>
                <w:sz w:val="16"/>
                <w:szCs w:val="16"/>
                <w:lang w:eastAsia="en-AU"/>
              </w:rPr>
            </w:pPr>
            <w:r w:rsidRPr="004A41E7">
              <w:rPr>
                <w:sz w:val="16"/>
                <w:szCs w:val="16"/>
                <w:lang w:eastAsia="en-AU"/>
              </w:rPr>
              <w:t>12.1064</w:t>
            </w:r>
          </w:p>
        </w:tc>
        <w:tc>
          <w:tcPr>
            <w:tcW w:w="816" w:type="dxa"/>
            <w:tcBorders>
              <w:top w:val="nil"/>
              <w:left w:val="nil"/>
              <w:bottom w:val="nil"/>
              <w:right w:val="nil"/>
            </w:tcBorders>
          </w:tcPr>
          <w:p w14:paraId="68272519" w14:textId="77777777" w:rsidR="00DC23ED" w:rsidRPr="004A41E7" w:rsidRDefault="00DC23ED" w:rsidP="00DC23ED">
            <w:pPr>
              <w:pStyle w:val="TableText"/>
              <w:rPr>
                <w:sz w:val="16"/>
                <w:szCs w:val="16"/>
                <w:lang w:eastAsia="en-AU"/>
              </w:rPr>
            </w:pPr>
            <w:r w:rsidRPr="004A41E7">
              <w:rPr>
                <w:sz w:val="16"/>
                <w:szCs w:val="16"/>
                <w:lang w:eastAsia="en-AU"/>
              </w:rPr>
              <w:t>14.2700</w:t>
            </w:r>
          </w:p>
        </w:tc>
        <w:tc>
          <w:tcPr>
            <w:tcW w:w="816" w:type="dxa"/>
            <w:tcBorders>
              <w:top w:val="nil"/>
              <w:left w:val="nil"/>
              <w:bottom w:val="nil"/>
              <w:right w:val="nil"/>
            </w:tcBorders>
          </w:tcPr>
          <w:p w14:paraId="40C72FAF" w14:textId="77777777" w:rsidR="00DC23ED" w:rsidRPr="004A41E7" w:rsidRDefault="00DC23ED" w:rsidP="00DC23ED">
            <w:pPr>
              <w:pStyle w:val="TableText"/>
              <w:rPr>
                <w:sz w:val="16"/>
                <w:szCs w:val="16"/>
                <w:lang w:eastAsia="en-AU"/>
              </w:rPr>
            </w:pPr>
            <w:r w:rsidRPr="004A41E7">
              <w:rPr>
                <w:sz w:val="16"/>
                <w:szCs w:val="16"/>
                <w:lang w:eastAsia="en-AU"/>
              </w:rPr>
              <w:t>14.3099</w:t>
            </w:r>
          </w:p>
        </w:tc>
        <w:tc>
          <w:tcPr>
            <w:tcW w:w="833" w:type="dxa"/>
            <w:tcBorders>
              <w:top w:val="nil"/>
              <w:left w:val="nil"/>
              <w:bottom w:val="nil"/>
              <w:right w:val="nil"/>
            </w:tcBorders>
          </w:tcPr>
          <w:p w14:paraId="347D333A" w14:textId="77777777" w:rsidR="00DC23ED" w:rsidRPr="004A41E7" w:rsidRDefault="00DC23ED" w:rsidP="00DC23ED">
            <w:pPr>
              <w:pStyle w:val="TableText"/>
              <w:rPr>
                <w:sz w:val="16"/>
                <w:szCs w:val="16"/>
                <w:lang w:eastAsia="en-AU"/>
              </w:rPr>
            </w:pPr>
            <w:r w:rsidRPr="004A41E7">
              <w:rPr>
                <w:sz w:val="16"/>
                <w:szCs w:val="16"/>
                <w:lang w:eastAsia="en-AU"/>
              </w:rPr>
              <w:t>14.3004</w:t>
            </w:r>
          </w:p>
        </w:tc>
        <w:tc>
          <w:tcPr>
            <w:tcW w:w="815" w:type="dxa"/>
            <w:tcBorders>
              <w:top w:val="nil"/>
              <w:left w:val="nil"/>
              <w:bottom w:val="nil"/>
              <w:right w:val="nil"/>
            </w:tcBorders>
          </w:tcPr>
          <w:p w14:paraId="42230C11" w14:textId="77777777" w:rsidR="00DC23ED" w:rsidRPr="004A41E7" w:rsidRDefault="00DC23ED" w:rsidP="00DC23ED">
            <w:pPr>
              <w:pStyle w:val="TableText"/>
              <w:rPr>
                <w:sz w:val="16"/>
                <w:szCs w:val="16"/>
                <w:lang w:eastAsia="en-AU"/>
              </w:rPr>
            </w:pPr>
            <w:r w:rsidRPr="004A41E7">
              <w:rPr>
                <w:sz w:val="16"/>
                <w:szCs w:val="16"/>
                <w:lang w:eastAsia="en-AU"/>
              </w:rPr>
              <w:t>14.2913</w:t>
            </w:r>
          </w:p>
        </w:tc>
        <w:tc>
          <w:tcPr>
            <w:tcW w:w="881" w:type="dxa"/>
            <w:tcBorders>
              <w:top w:val="nil"/>
              <w:left w:val="nil"/>
              <w:bottom w:val="nil"/>
              <w:right w:val="nil"/>
            </w:tcBorders>
          </w:tcPr>
          <w:p w14:paraId="5592B367" w14:textId="77777777" w:rsidR="00DC23ED" w:rsidRPr="004A41E7" w:rsidRDefault="00DC23ED" w:rsidP="00DC23ED">
            <w:pPr>
              <w:pStyle w:val="TableText"/>
              <w:rPr>
                <w:sz w:val="16"/>
                <w:szCs w:val="16"/>
                <w:lang w:eastAsia="en-AU"/>
              </w:rPr>
            </w:pPr>
            <w:r w:rsidRPr="004A41E7">
              <w:rPr>
                <w:sz w:val="16"/>
                <w:szCs w:val="16"/>
                <w:lang w:eastAsia="en-AU"/>
              </w:rPr>
              <w:t>14.3146</w:t>
            </w:r>
          </w:p>
        </w:tc>
        <w:tc>
          <w:tcPr>
            <w:tcW w:w="816" w:type="dxa"/>
            <w:tcBorders>
              <w:top w:val="nil"/>
              <w:left w:val="nil"/>
              <w:bottom w:val="nil"/>
              <w:right w:val="nil"/>
            </w:tcBorders>
          </w:tcPr>
          <w:p w14:paraId="77F95E57" w14:textId="77777777" w:rsidR="00DC23ED" w:rsidRPr="004A41E7" w:rsidRDefault="00DC23ED" w:rsidP="00DC23ED">
            <w:pPr>
              <w:pStyle w:val="TableText"/>
              <w:rPr>
                <w:sz w:val="16"/>
                <w:szCs w:val="16"/>
                <w:lang w:eastAsia="en-AU"/>
              </w:rPr>
            </w:pPr>
            <w:r w:rsidRPr="004A41E7">
              <w:rPr>
                <w:sz w:val="16"/>
                <w:szCs w:val="16"/>
                <w:lang w:eastAsia="en-AU"/>
              </w:rPr>
              <w:t>14.3034</w:t>
            </w:r>
          </w:p>
        </w:tc>
        <w:tc>
          <w:tcPr>
            <w:tcW w:w="816" w:type="dxa"/>
            <w:tcBorders>
              <w:top w:val="nil"/>
              <w:left w:val="nil"/>
              <w:bottom w:val="nil"/>
              <w:right w:val="nil"/>
            </w:tcBorders>
          </w:tcPr>
          <w:p w14:paraId="34A52D56" w14:textId="77777777" w:rsidR="00DC23ED" w:rsidRPr="004A41E7" w:rsidRDefault="00DC23ED" w:rsidP="00DC23ED">
            <w:pPr>
              <w:pStyle w:val="TableText"/>
              <w:rPr>
                <w:sz w:val="16"/>
                <w:szCs w:val="16"/>
                <w:lang w:eastAsia="en-AU"/>
              </w:rPr>
            </w:pPr>
            <w:r w:rsidRPr="004A41E7">
              <w:rPr>
                <w:sz w:val="16"/>
                <w:szCs w:val="16"/>
                <w:lang w:eastAsia="en-AU"/>
              </w:rPr>
              <w:t>14.3034</w:t>
            </w:r>
          </w:p>
        </w:tc>
        <w:tc>
          <w:tcPr>
            <w:tcW w:w="816" w:type="dxa"/>
            <w:tcBorders>
              <w:top w:val="nil"/>
              <w:left w:val="nil"/>
              <w:bottom w:val="nil"/>
              <w:right w:val="nil"/>
            </w:tcBorders>
          </w:tcPr>
          <w:p w14:paraId="3FC90E4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F3602C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6145FB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6A97CED" w14:textId="77777777" w:rsidR="00DC23ED" w:rsidRPr="004A41E7" w:rsidRDefault="00DC23ED" w:rsidP="00DC23ED">
            <w:pPr>
              <w:pStyle w:val="TableText"/>
              <w:rPr>
                <w:sz w:val="16"/>
                <w:szCs w:val="16"/>
                <w:lang w:eastAsia="en-AU"/>
              </w:rPr>
            </w:pPr>
          </w:p>
        </w:tc>
      </w:tr>
      <w:tr w:rsidR="00DC23ED" w:rsidRPr="004A41E7" w14:paraId="2CBBB212" w14:textId="77777777">
        <w:trPr>
          <w:trHeight w:val="219"/>
        </w:trPr>
        <w:tc>
          <w:tcPr>
            <w:tcW w:w="1064" w:type="dxa"/>
            <w:tcBorders>
              <w:top w:val="nil"/>
              <w:left w:val="nil"/>
              <w:bottom w:val="nil"/>
              <w:right w:val="nil"/>
            </w:tcBorders>
          </w:tcPr>
          <w:p w14:paraId="0477A42E"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26" w:type="dxa"/>
            <w:tcBorders>
              <w:top w:val="nil"/>
              <w:left w:val="nil"/>
              <w:bottom w:val="nil"/>
              <w:right w:val="nil"/>
            </w:tcBorders>
          </w:tcPr>
          <w:p w14:paraId="7CE2303B" w14:textId="77777777" w:rsidR="00DC23ED" w:rsidRPr="004A41E7" w:rsidRDefault="00DC23ED" w:rsidP="00DC23ED">
            <w:pPr>
              <w:pStyle w:val="TableText"/>
              <w:rPr>
                <w:sz w:val="16"/>
                <w:szCs w:val="16"/>
                <w:lang w:eastAsia="en-AU"/>
              </w:rPr>
            </w:pPr>
            <w:r w:rsidRPr="004A41E7">
              <w:rPr>
                <w:sz w:val="16"/>
                <w:szCs w:val="16"/>
                <w:lang w:eastAsia="en-AU"/>
              </w:rPr>
              <w:t>10.3561</w:t>
            </w:r>
          </w:p>
        </w:tc>
        <w:tc>
          <w:tcPr>
            <w:tcW w:w="854" w:type="dxa"/>
            <w:tcBorders>
              <w:top w:val="nil"/>
              <w:left w:val="nil"/>
              <w:bottom w:val="nil"/>
              <w:right w:val="nil"/>
            </w:tcBorders>
          </w:tcPr>
          <w:p w14:paraId="0C613821" w14:textId="77777777" w:rsidR="00DC23ED" w:rsidRPr="004A41E7" w:rsidRDefault="00DC23ED" w:rsidP="00DC23ED">
            <w:pPr>
              <w:pStyle w:val="TableText"/>
              <w:rPr>
                <w:sz w:val="16"/>
                <w:szCs w:val="16"/>
                <w:lang w:eastAsia="en-AU"/>
              </w:rPr>
            </w:pPr>
            <w:r w:rsidRPr="004A41E7">
              <w:rPr>
                <w:sz w:val="16"/>
                <w:szCs w:val="16"/>
                <w:lang w:eastAsia="en-AU"/>
              </w:rPr>
              <w:t>10.3495</w:t>
            </w:r>
          </w:p>
        </w:tc>
        <w:tc>
          <w:tcPr>
            <w:tcW w:w="938" w:type="dxa"/>
            <w:tcBorders>
              <w:top w:val="nil"/>
              <w:left w:val="nil"/>
              <w:bottom w:val="nil"/>
              <w:right w:val="nil"/>
            </w:tcBorders>
          </w:tcPr>
          <w:p w14:paraId="08B304A9" w14:textId="77777777" w:rsidR="00DC23ED" w:rsidRPr="004A41E7" w:rsidRDefault="00DC23ED" w:rsidP="00DC23ED">
            <w:pPr>
              <w:pStyle w:val="TableText"/>
              <w:rPr>
                <w:sz w:val="16"/>
                <w:szCs w:val="16"/>
                <w:lang w:eastAsia="en-AU"/>
              </w:rPr>
            </w:pPr>
            <w:r w:rsidRPr="004A41E7">
              <w:rPr>
                <w:sz w:val="16"/>
                <w:szCs w:val="16"/>
                <w:lang w:eastAsia="en-AU"/>
              </w:rPr>
              <w:t>12.2484</w:t>
            </w:r>
          </w:p>
        </w:tc>
        <w:tc>
          <w:tcPr>
            <w:tcW w:w="882" w:type="dxa"/>
            <w:tcBorders>
              <w:top w:val="nil"/>
              <w:left w:val="nil"/>
              <w:bottom w:val="nil"/>
              <w:right w:val="nil"/>
            </w:tcBorders>
          </w:tcPr>
          <w:p w14:paraId="56C6837C" w14:textId="77777777" w:rsidR="00DC23ED" w:rsidRPr="004A41E7" w:rsidRDefault="00DC23ED" w:rsidP="00DC23ED">
            <w:pPr>
              <w:pStyle w:val="TableText"/>
              <w:rPr>
                <w:sz w:val="16"/>
                <w:szCs w:val="16"/>
                <w:lang w:eastAsia="en-AU"/>
              </w:rPr>
            </w:pPr>
            <w:r w:rsidRPr="004A41E7">
              <w:rPr>
                <w:sz w:val="16"/>
                <w:szCs w:val="16"/>
                <w:lang w:eastAsia="en-AU"/>
              </w:rPr>
              <w:t>12.3467</w:t>
            </w:r>
          </w:p>
        </w:tc>
        <w:tc>
          <w:tcPr>
            <w:tcW w:w="844" w:type="dxa"/>
            <w:tcBorders>
              <w:top w:val="nil"/>
              <w:left w:val="nil"/>
              <w:bottom w:val="nil"/>
              <w:right w:val="nil"/>
            </w:tcBorders>
          </w:tcPr>
          <w:p w14:paraId="18AF1FD0" w14:textId="77777777" w:rsidR="00DC23ED" w:rsidRPr="004A41E7" w:rsidRDefault="00DC23ED" w:rsidP="00DC23ED">
            <w:pPr>
              <w:pStyle w:val="TableText"/>
              <w:rPr>
                <w:sz w:val="16"/>
                <w:szCs w:val="16"/>
                <w:lang w:eastAsia="en-AU"/>
              </w:rPr>
            </w:pPr>
            <w:r w:rsidRPr="004A41E7">
              <w:rPr>
                <w:sz w:val="16"/>
                <w:szCs w:val="16"/>
                <w:lang w:eastAsia="en-AU"/>
              </w:rPr>
              <w:t>12.3385</w:t>
            </w:r>
          </w:p>
        </w:tc>
        <w:tc>
          <w:tcPr>
            <w:tcW w:w="816" w:type="dxa"/>
            <w:tcBorders>
              <w:top w:val="nil"/>
              <w:left w:val="nil"/>
              <w:bottom w:val="nil"/>
              <w:right w:val="nil"/>
            </w:tcBorders>
          </w:tcPr>
          <w:p w14:paraId="11643A65" w14:textId="77777777" w:rsidR="00DC23ED" w:rsidRPr="004A41E7" w:rsidRDefault="00DC23ED" w:rsidP="00DC23ED">
            <w:pPr>
              <w:pStyle w:val="TableText"/>
              <w:rPr>
                <w:sz w:val="16"/>
                <w:szCs w:val="16"/>
                <w:lang w:eastAsia="en-AU"/>
              </w:rPr>
            </w:pPr>
            <w:r w:rsidRPr="004A41E7">
              <w:rPr>
                <w:sz w:val="16"/>
                <w:szCs w:val="16"/>
                <w:lang w:eastAsia="en-AU"/>
              </w:rPr>
              <w:t>14.5575</w:t>
            </w:r>
          </w:p>
        </w:tc>
        <w:tc>
          <w:tcPr>
            <w:tcW w:w="816" w:type="dxa"/>
            <w:tcBorders>
              <w:top w:val="nil"/>
              <w:left w:val="nil"/>
              <w:bottom w:val="nil"/>
              <w:right w:val="nil"/>
            </w:tcBorders>
          </w:tcPr>
          <w:p w14:paraId="4D20E146" w14:textId="77777777" w:rsidR="00DC23ED" w:rsidRPr="004A41E7" w:rsidRDefault="00DC23ED" w:rsidP="00DC23ED">
            <w:pPr>
              <w:pStyle w:val="TableText"/>
              <w:rPr>
                <w:sz w:val="16"/>
                <w:szCs w:val="16"/>
                <w:lang w:eastAsia="en-AU"/>
              </w:rPr>
            </w:pPr>
            <w:r w:rsidRPr="004A41E7">
              <w:rPr>
                <w:sz w:val="16"/>
                <w:szCs w:val="16"/>
                <w:lang w:eastAsia="en-AU"/>
              </w:rPr>
              <w:t>14.6124</w:t>
            </w:r>
          </w:p>
        </w:tc>
        <w:tc>
          <w:tcPr>
            <w:tcW w:w="833" w:type="dxa"/>
            <w:tcBorders>
              <w:top w:val="nil"/>
              <w:left w:val="nil"/>
              <w:bottom w:val="nil"/>
              <w:right w:val="nil"/>
            </w:tcBorders>
          </w:tcPr>
          <w:p w14:paraId="016F1732" w14:textId="77777777" w:rsidR="00DC23ED" w:rsidRPr="004A41E7" w:rsidRDefault="00DC23ED" w:rsidP="00DC23ED">
            <w:pPr>
              <w:pStyle w:val="TableText"/>
              <w:rPr>
                <w:sz w:val="16"/>
                <w:szCs w:val="16"/>
                <w:lang w:eastAsia="en-AU"/>
              </w:rPr>
            </w:pPr>
            <w:r w:rsidRPr="004A41E7">
              <w:rPr>
                <w:sz w:val="16"/>
                <w:szCs w:val="16"/>
                <w:lang w:eastAsia="en-AU"/>
              </w:rPr>
              <w:t>14.6024</w:t>
            </w:r>
          </w:p>
        </w:tc>
        <w:tc>
          <w:tcPr>
            <w:tcW w:w="815" w:type="dxa"/>
            <w:tcBorders>
              <w:top w:val="nil"/>
              <w:left w:val="nil"/>
              <w:bottom w:val="nil"/>
              <w:right w:val="nil"/>
            </w:tcBorders>
          </w:tcPr>
          <w:p w14:paraId="1DD987B2" w14:textId="77777777" w:rsidR="00DC23ED" w:rsidRPr="004A41E7" w:rsidRDefault="00DC23ED" w:rsidP="00DC23ED">
            <w:pPr>
              <w:pStyle w:val="TableText"/>
              <w:rPr>
                <w:sz w:val="16"/>
                <w:szCs w:val="16"/>
                <w:lang w:eastAsia="en-AU"/>
              </w:rPr>
            </w:pPr>
            <w:r w:rsidRPr="004A41E7">
              <w:rPr>
                <w:sz w:val="16"/>
                <w:szCs w:val="16"/>
                <w:lang w:eastAsia="en-AU"/>
              </w:rPr>
              <w:t>14.5926</w:t>
            </w:r>
          </w:p>
        </w:tc>
        <w:tc>
          <w:tcPr>
            <w:tcW w:w="881" w:type="dxa"/>
            <w:tcBorders>
              <w:top w:val="nil"/>
              <w:left w:val="nil"/>
              <w:bottom w:val="nil"/>
              <w:right w:val="nil"/>
            </w:tcBorders>
          </w:tcPr>
          <w:p w14:paraId="3D3789CA" w14:textId="77777777" w:rsidR="00DC23ED" w:rsidRPr="004A41E7" w:rsidRDefault="00DC23ED" w:rsidP="00DC23ED">
            <w:pPr>
              <w:pStyle w:val="TableText"/>
              <w:rPr>
                <w:sz w:val="16"/>
                <w:szCs w:val="16"/>
                <w:lang w:eastAsia="en-AU"/>
              </w:rPr>
            </w:pPr>
            <w:r w:rsidRPr="004A41E7">
              <w:rPr>
                <w:sz w:val="16"/>
                <w:szCs w:val="16"/>
                <w:lang w:eastAsia="en-AU"/>
              </w:rPr>
              <w:t>14.6254</w:t>
            </w:r>
          </w:p>
        </w:tc>
        <w:tc>
          <w:tcPr>
            <w:tcW w:w="816" w:type="dxa"/>
            <w:tcBorders>
              <w:top w:val="nil"/>
              <w:left w:val="nil"/>
              <w:bottom w:val="nil"/>
              <w:right w:val="nil"/>
            </w:tcBorders>
          </w:tcPr>
          <w:p w14:paraId="16ADCC5C" w14:textId="77777777" w:rsidR="00DC23ED" w:rsidRPr="004A41E7" w:rsidRDefault="00DC23ED" w:rsidP="00DC23ED">
            <w:pPr>
              <w:pStyle w:val="TableText"/>
              <w:rPr>
                <w:sz w:val="16"/>
                <w:szCs w:val="16"/>
                <w:lang w:eastAsia="en-AU"/>
              </w:rPr>
            </w:pPr>
            <w:r w:rsidRPr="004A41E7">
              <w:rPr>
                <w:sz w:val="16"/>
                <w:szCs w:val="16"/>
                <w:lang w:eastAsia="en-AU"/>
              </w:rPr>
              <w:t>14.6135</w:t>
            </w:r>
          </w:p>
        </w:tc>
        <w:tc>
          <w:tcPr>
            <w:tcW w:w="816" w:type="dxa"/>
            <w:tcBorders>
              <w:top w:val="nil"/>
              <w:left w:val="nil"/>
              <w:bottom w:val="nil"/>
              <w:right w:val="nil"/>
            </w:tcBorders>
          </w:tcPr>
          <w:p w14:paraId="2485A99C" w14:textId="77777777" w:rsidR="00DC23ED" w:rsidRPr="004A41E7" w:rsidRDefault="00DC23ED" w:rsidP="00DC23ED">
            <w:pPr>
              <w:pStyle w:val="TableText"/>
              <w:rPr>
                <w:sz w:val="16"/>
                <w:szCs w:val="16"/>
                <w:lang w:eastAsia="en-AU"/>
              </w:rPr>
            </w:pPr>
            <w:r w:rsidRPr="004A41E7">
              <w:rPr>
                <w:sz w:val="16"/>
                <w:szCs w:val="16"/>
                <w:lang w:eastAsia="en-AU"/>
              </w:rPr>
              <w:t>14.6135</w:t>
            </w:r>
          </w:p>
        </w:tc>
        <w:tc>
          <w:tcPr>
            <w:tcW w:w="816" w:type="dxa"/>
            <w:tcBorders>
              <w:top w:val="nil"/>
              <w:left w:val="nil"/>
              <w:bottom w:val="nil"/>
              <w:right w:val="nil"/>
            </w:tcBorders>
          </w:tcPr>
          <w:p w14:paraId="36C88463" w14:textId="77777777" w:rsidR="00DC23ED" w:rsidRPr="004A41E7" w:rsidRDefault="00DC23ED" w:rsidP="00DC23ED">
            <w:pPr>
              <w:pStyle w:val="TableText"/>
              <w:rPr>
                <w:sz w:val="16"/>
                <w:szCs w:val="16"/>
                <w:lang w:eastAsia="en-AU"/>
              </w:rPr>
            </w:pPr>
            <w:r w:rsidRPr="004A41E7">
              <w:rPr>
                <w:sz w:val="16"/>
                <w:szCs w:val="16"/>
                <w:lang w:eastAsia="en-AU"/>
              </w:rPr>
              <w:t>14.6286</w:t>
            </w:r>
          </w:p>
        </w:tc>
        <w:tc>
          <w:tcPr>
            <w:tcW w:w="816" w:type="dxa"/>
            <w:tcBorders>
              <w:top w:val="nil"/>
              <w:left w:val="nil"/>
              <w:bottom w:val="nil"/>
              <w:right w:val="nil"/>
            </w:tcBorders>
          </w:tcPr>
          <w:p w14:paraId="458BA51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948C55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7C647C3" w14:textId="77777777" w:rsidR="00DC23ED" w:rsidRPr="004A41E7" w:rsidRDefault="00DC23ED" w:rsidP="00DC23ED">
            <w:pPr>
              <w:pStyle w:val="TableText"/>
              <w:rPr>
                <w:sz w:val="16"/>
                <w:szCs w:val="16"/>
                <w:lang w:eastAsia="en-AU"/>
              </w:rPr>
            </w:pPr>
          </w:p>
        </w:tc>
      </w:tr>
      <w:tr w:rsidR="00DC23ED" w:rsidRPr="004A41E7" w14:paraId="4CC4B1F1" w14:textId="77777777">
        <w:trPr>
          <w:trHeight w:val="219"/>
        </w:trPr>
        <w:tc>
          <w:tcPr>
            <w:tcW w:w="1064" w:type="dxa"/>
            <w:tcBorders>
              <w:top w:val="nil"/>
              <w:left w:val="nil"/>
              <w:bottom w:val="nil"/>
              <w:right w:val="nil"/>
            </w:tcBorders>
          </w:tcPr>
          <w:p w14:paraId="37AB3927"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26" w:type="dxa"/>
            <w:tcBorders>
              <w:top w:val="nil"/>
              <w:left w:val="nil"/>
              <w:bottom w:val="nil"/>
              <w:right w:val="nil"/>
            </w:tcBorders>
          </w:tcPr>
          <w:p w14:paraId="3EBC5420" w14:textId="77777777" w:rsidR="00DC23ED" w:rsidRPr="004A41E7" w:rsidRDefault="00DC23ED" w:rsidP="00DC23ED">
            <w:pPr>
              <w:pStyle w:val="TableText"/>
              <w:rPr>
                <w:sz w:val="16"/>
                <w:szCs w:val="16"/>
                <w:lang w:eastAsia="en-AU"/>
              </w:rPr>
            </w:pPr>
            <w:r w:rsidRPr="004A41E7">
              <w:rPr>
                <w:sz w:val="16"/>
                <w:szCs w:val="16"/>
                <w:lang w:eastAsia="en-AU"/>
              </w:rPr>
              <w:t>10.4869</w:t>
            </w:r>
          </w:p>
        </w:tc>
        <w:tc>
          <w:tcPr>
            <w:tcW w:w="854" w:type="dxa"/>
            <w:tcBorders>
              <w:top w:val="nil"/>
              <w:left w:val="nil"/>
              <w:bottom w:val="nil"/>
              <w:right w:val="nil"/>
            </w:tcBorders>
          </w:tcPr>
          <w:p w14:paraId="59F429FD" w14:textId="77777777" w:rsidR="00DC23ED" w:rsidRPr="004A41E7" w:rsidRDefault="00DC23ED" w:rsidP="00DC23ED">
            <w:pPr>
              <w:pStyle w:val="TableText"/>
              <w:rPr>
                <w:sz w:val="16"/>
                <w:szCs w:val="16"/>
                <w:lang w:eastAsia="en-AU"/>
              </w:rPr>
            </w:pPr>
            <w:r w:rsidRPr="004A41E7">
              <w:rPr>
                <w:sz w:val="16"/>
                <w:szCs w:val="16"/>
                <w:lang w:eastAsia="en-AU"/>
              </w:rPr>
              <w:t>10.4803</w:t>
            </w:r>
          </w:p>
        </w:tc>
        <w:tc>
          <w:tcPr>
            <w:tcW w:w="938" w:type="dxa"/>
            <w:tcBorders>
              <w:top w:val="nil"/>
              <w:left w:val="nil"/>
              <w:bottom w:val="nil"/>
              <w:right w:val="nil"/>
            </w:tcBorders>
          </w:tcPr>
          <w:p w14:paraId="06FBAB00" w14:textId="77777777" w:rsidR="00DC23ED" w:rsidRPr="004A41E7" w:rsidRDefault="00DC23ED" w:rsidP="00DC23ED">
            <w:pPr>
              <w:pStyle w:val="TableText"/>
              <w:rPr>
                <w:sz w:val="16"/>
                <w:szCs w:val="16"/>
                <w:lang w:eastAsia="en-AU"/>
              </w:rPr>
            </w:pPr>
            <w:r w:rsidRPr="004A41E7">
              <w:rPr>
                <w:sz w:val="16"/>
                <w:szCs w:val="16"/>
                <w:lang w:eastAsia="en-AU"/>
              </w:rPr>
              <w:t>12.4346</w:t>
            </w:r>
          </w:p>
        </w:tc>
        <w:tc>
          <w:tcPr>
            <w:tcW w:w="882" w:type="dxa"/>
            <w:tcBorders>
              <w:top w:val="nil"/>
              <w:left w:val="nil"/>
              <w:bottom w:val="nil"/>
              <w:right w:val="nil"/>
            </w:tcBorders>
          </w:tcPr>
          <w:p w14:paraId="7FDBDB8A" w14:textId="77777777" w:rsidR="00DC23ED" w:rsidRPr="004A41E7" w:rsidRDefault="00DC23ED" w:rsidP="00DC23ED">
            <w:pPr>
              <w:pStyle w:val="TableText"/>
              <w:rPr>
                <w:sz w:val="16"/>
                <w:szCs w:val="16"/>
                <w:lang w:eastAsia="en-AU"/>
              </w:rPr>
            </w:pPr>
            <w:r w:rsidRPr="004A41E7">
              <w:rPr>
                <w:sz w:val="16"/>
                <w:szCs w:val="16"/>
                <w:lang w:eastAsia="en-AU"/>
              </w:rPr>
              <w:t>12.5665</w:t>
            </w:r>
          </w:p>
        </w:tc>
        <w:tc>
          <w:tcPr>
            <w:tcW w:w="844" w:type="dxa"/>
            <w:tcBorders>
              <w:top w:val="nil"/>
              <w:left w:val="nil"/>
              <w:bottom w:val="nil"/>
              <w:right w:val="nil"/>
            </w:tcBorders>
          </w:tcPr>
          <w:p w14:paraId="30823458" w14:textId="77777777" w:rsidR="00DC23ED" w:rsidRPr="004A41E7" w:rsidRDefault="00DC23ED" w:rsidP="00DC23ED">
            <w:pPr>
              <w:pStyle w:val="TableText"/>
              <w:rPr>
                <w:sz w:val="16"/>
                <w:szCs w:val="16"/>
                <w:lang w:eastAsia="en-AU"/>
              </w:rPr>
            </w:pPr>
            <w:r w:rsidRPr="004A41E7">
              <w:rPr>
                <w:sz w:val="16"/>
                <w:szCs w:val="16"/>
                <w:lang w:eastAsia="en-AU"/>
              </w:rPr>
              <w:t>12.5583</w:t>
            </w:r>
          </w:p>
        </w:tc>
        <w:tc>
          <w:tcPr>
            <w:tcW w:w="816" w:type="dxa"/>
            <w:tcBorders>
              <w:top w:val="nil"/>
              <w:left w:val="nil"/>
              <w:bottom w:val="nil"/>
              <w:right w:val="nil"/>
            </w:tcBorders>
          </w:tcPr>
          <w:p w14:paraId="0E1EED83" w14:textId="77777777" w:rsidR="00DC23ED" w:rsidRPr="004A41E7" w:rsidRDefault="00DC23ED" w:rsidP="00DC23ED">
            <w:pPr>
              <w:pStyle w:val="TableText"/>
              <w:rPr>
                <w:sz w:val="16"/>
                <w:szCs w:val="16"/>
                <w:lang w:eastAsia="en-AU"/>
              </w:rPr>
            </w:pPr>
            <w:r w:rsidRPr="004A41E7">
              <w:rPr>
                <w:sz w:val="16"/>
                <w:szCs w:val="16"/>
                <w:lang w:eastAsia="en-AU"/>
              </w:rPr>
              <w:t>14.8361</w:t>
            </w:r>
          </w:p>
        </w:tc>
        <w:tc>
          <w:tcPr>
            <w:tcW w:w="816" w:type="dxa"/>
            <w:tcBorders>
              <w:top w:val="nil"/>
              <w:left w:val="nil"/>
              <w:bottom w:val="nil"/>
              <w:right w:val="nil"/>
            </w:tcBorders>
          </w:tcPr>
          <w:p w14:paraId="538A7063" w14:textId="77777777" w:rsidR="00DC23ED" w:rsidRPr="004A41E7" w:rsidRDefault="00DC23ED" w:rsidP="00DC23ED">
            <w:pPr>
              <w:pStyle w:val="TableText"/>
              <w:rPr>
                <w:sz w:val="16"/>
                <w:szCs w:val="16"/>
                <w:lang w:eastAsia="en-AU"/>
              </w:rPr>
            </w:pPr>
            <w:r w:rsidRPr="004A41E7">
              <w:rPr>
                <w:sz w:val="16"/>
                <w:szCs w:val="16"/>
                <w:lang w:eastAsia="en-AU"/>
              </w:rPr>
              <w:t>14.9112</w:t>
            </w:r>
          </w:p>
        </w:tc>
        <w:tc>
          <w:tcPr>
            <w:tcW w:w="833" w:type="dxa"/>
            <w:tcBorders>
              <w:top w:val="nil"/>
              <w:left w:val="nil"/>
              <w:bottom w:val="nil"/>
              <w:right w:val="nil"/>
            </w:tcBorders>
          </w:tcPr>
          <w:p w14:paraId="01066FD8" w14:textId="77777777" w:rsidR="00DC23ED" w:rsidRPr="004A41E7" w:rsidRDefault="00DC23ED" w:rsidP="00DC23ED">
            <w:pPr>
              <w:pStyle w:val="TableText"/>
              <w:rPr>
                <w:sz w:val="16"/>
                <w:szCs w:val="16"/>
                <w:lang w:eastAsia="en-AU"/>
              </w:rPr>
            </w:pPr>
            <w:r w:rsidRPr="004A41E7">
              <w:rPr>
                <w:sz w:val="16"/>
                <w:szCs w:val="16"/>
                <w:lang w:eastAsia="en-AU"/>
              </w:rPr>
              <w:t>14.9010</w:t>
            </w:r>
          </w:p>
        </w:tc>
        <w:tc>
          <w:tcPr>
            <w:tcW w:w="815" w:type="dxa"/>
            <w:tcBorders>
              <w:top w:val="nil"/>
              <w:left w:val="nil"/>
              <w:bottom w:val="nil"/>
              <w:right w:val="nil"/>
            </w:tcBorders>
          </w:tcPr>
          <w:p w14:paraId="6EFD57D4" w14:textId="77777777" w:rsidR="00DC23ED" w:rsidRPr="004A41E7" w:rsidRDefault="00DC23ED" w:rsidP="00DC23ED">
            <w:pPr>
              <w:pStyle w:val="TableText"/>
              <w:rPr>
                <w:sz w:val="16"/>
                <w:szCs w:val="16"/>
                <w:lang w:eastAsia="en-AU"/>
              </w:rPr>
            </w:pPr>
            <w:r w:rsidRPr="004A41E7">
              <w:rPr>
                <w:sz w:val="16"/>
                <w:szCs w:val="16"/>
                <w:lang w:eastAsia="en-AU"/>
              </w:rPr>
              <w:t>14.8907</w:t>
            </w:r>
          </w:p>
        </w:tc>
        <w:tc>
          <w:tcPr>
            <w:tcW w:w="881" w:type="dxa"/>
            <w:tcBorders>
              <w:top w:val="nil"/>
              <w:left w:val="nil"/>
              <w:bottom w:val="nil"/>
              <w:right w:val="nil"/>
            </w:tcBorders>
          </w:tcPr>
          <w:p w14:paraId="081F6039" w14:textId="77777777" w:rsidR="00DC23ED" w:rsidRPr="004A41E7" w:rsidRDefault="00DC23ED" w:rsidP="00DC23ED">
            <w:pPr>
              <w:pStyle w:val="TableText"/>
              <w:rPr>
                <w:sz w:val="16"/>
                <w:szCs w:val="16"/>
                <w:lang w:eastAsia="en-AU"/>
              </w:rPr>
            </w:pPr>
            <w:r w:rsidRPr="004A41E7">
              <w:rPr>
                <w:sz w:val="16"/>
                <w:szCs w:val="16"/>
                <w:lang w:eastAsia="en-AU"/>
              </w:rPr>
              <w:t>14.9366</w:t>
            </w:r>
          </w:p>
        </w:tc>
        <w:tc>
          <w:tcPr>
            <w:tcW w:w="816" w:type="dxa"/>
            <w:tcBorders>
              <w:top w:val="nil"/>
              <w:left w:val="nil"/>
              <w:bottom w:val="nil"/>
              <w:right w:val="nil"/>
            </w:tcBorders>
          </w:tcPr>
          <w:p w14:paraId="36BB21A1" w14:textId="77777777" w:rsidR="00DC23ED" w:rsidRPr="004A41E7" w:rsidRDefault="00DC23ED" w:rsidP="00DC23ED">
            <w:pPr>
              <w:pStyle w:val="TableText"/>
              <w:rPr>
                <w:sz w:val="16"/>
                <w:szCs w:val="16"/>
                <w:lang w:eastAsia="en-AU"/>
              </w:rPr>
            </w:pPr>
            <w:r w:rsidRPr="004A41E7">
              <w:rPr>
                <w:sz w:val="16"/>
                <w:szCs w:val="16"/>
                <w:lang w:eastAsia="en-AU"/>
              </w:rPr>
              <w:t>14.9238</w:t>
            </w:r>
          </w:p>
        </w:tc>
        <w:tc>
          <w:tcPr>
            <w:tcW w:w="816" w:type="dxa"/>
            <w:tcBorders>
              <w:top w:val="nil"/>
              <w:left w:val="nil"/>
              <w:bottom w:val="nil"/>
              <w:right w:val="nil"/>
            </w:tcBorders>
          </w:tcPr>
          <w:p w14:paraId="4405FCCC" w14:textId="77777777" w:rsidR="00DC23ED" w:rsidRPr="004A41E7" w:rsidRDefault="00DC23ED" w:rsidP="00DC23ED">
            <w:pPr>
              <w:pStyle w:val="TableText"/>
              <w:rPr>
                <w:sz w:val="16"/>
                <w:szCs w:val="16"/>
                <w:lang w:eastAsia="en-AU"/>
              </w:rPr>
            </w:pPr>
            <w:r w:rsidRPr="004A41E7">
              <w:rPr>
                <w:sz w:val="16"/>
                <w:szCs w:val="16"/>
                <w:lang w:eastAsia="en-AU"/>
              </w:rPr>
              <w:t>14.9238</w:t>
            </w:r>
          </w:p>
        </w:tc>
        <w:tc>
          <w:tcPr>
            <w:tcW w:w="816" w:type="dxa"/>
            <w:tcBorders>
              <w:top w:val="nil"/>
              <w:left w:val="nil"/>
              <w:bottom w:val="nil"/>
              <w:right w:val="nil"/>
            </w:tcBorders>
          </w:tcPr>
          <w:p w14:paraId="34BFF9BF" w14:textId="77777777" w:rsidR="00DC23ED" w:rsidRPr="004A41E7" w:rsidRDefault="00DC23ED" w:rsidP="00DC23ED">
            <w:pPr>
              <w:pStyle w:val="TableText"/>
              <w:rPr>
                <w:sz w:val="16"/>
                <w:szCs w:val="16"/>
                <w:lang w:eastAsia="en-AU"/>
              </w:rPr>
            </w:pPr>
            <w:r w:rsidRPr="004A41E7">
              <w:rPr>
                <w:sz w:val="16"/>
                <w:szCs w:val="16"/>
                <w:lang w:eastAsia="en-AU"/>
              </w:rPr>
              <w:t>14.9436</w:t>
            </w:r>
          </w:p>
        </w:tc>
        <w:tc>
          <w:tcPr>
            <w:tcW w:w="816" w:type="dxa"/>
            <w:tcBorders>
              <w:top w:val="nil"/>
              <w:left w:val="nil"/>
              <w:bottom w:val="nil"/>
              <w:right w:val="nil"/>
            </w:tcBorders>
          </w:tcPr>
          <w:p w14:paraId="43DCF3D8" w14:textId="77777777" w:rsidR="00DC23ED" w:rsidRPr="004A41E7" w:rsidRDefault="00DC23ED" w:rsidP="00DC23ED">
            <w:pPr>
              <w:pStyle w:val="TableText"/>
              <w:rPr>
                <w:sz w:val="16"/>
                <w:szCs w:val="16"/>
                <w:lang w:eastAsia="en-AU"/>
              </w:rPr>
            </w:pPr>
            <w:r w:rsidRPr="004A41E7">
              <w:rPr>
                <w:sz w:val="16"/>
                <w:szCs w:val="16"/>
                <w:lang w:eastAsia="en-AU"/>
              </w:rPr>
              <w:t>14.9436</w:t>
            </w:r>
          </w:p>
        </w:tc>
        <w:tc>
          <w:tcPr>
            <w:tcW w:w="816" w:type="dxa"/>
            <w:tcBorders>
              <w:top w:val="nil"/>
              <w:left w:val="nil"/>
              <w:bottom w:val="nil"/>
              <w:right w:val="nil"/>
            </w:tcBorders>
          </w:tcPr>
          <w:p w14:paraId="0E838F0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8137036" w14:textId="77777777" w:rsidR="00DC23ED" w:rsidRPr="004A41E7" w:rsidRDefault="00DC23ED" w:rsidP="00DC23ED">
            <w:pPr>
              <w:pStyle w:val="TableText"/>
              <w:rPr>
                <w:sz w:val="16"/>
                <w:szCs w:val="16"/>
                <w:lang w:eastAsia="en-AU"/>
              </w:rPr>
            </w:pPr>
          </w:p>
        </w:tc>
      </w:tr>
      <w:tr w:rsidR="00DC23ED" w:rsidRPr="004A41E7" w14:paraId="7E50AFE5" w14:textId="77777777">
        <w:trPr>
          <w:trHeight w:val="219"/>
        </w:trPr>
        <w:tc>
          <w:tcPr>
            <w:tcW w:w="1064" w:type="dxa"/>
            <w:tcBorders>
              <w:top w:val="nil"/>
              <w:left w:val="nil"/>
              <w:bottom w:val="nil"/>
              <w:right w:val="nil"/>
            </w:tcBorders>
          </w:tcPr>
          <w:p w14:paraId="30EB3ABA"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26" w:type="dxa"/>
            <w:tcBorders>
              <w:top w:val="nil"/>
              <w:left w:val="nil"/>
              <w:bottom w:val="nil"/>
              <w:right w:val="nil"/>
            </w:tcBorders>
          </w:tcPr>
          <w:p w14:paraId="4B38B2AF" w14:textId="77777777" w:rsidR="00DC23ED" w:rsidRPr="004A41E7" w:rsidRDefault="00DC23ED" w:rsidP="00DC23ED">
            <w:pPr>
              <w:pStyle w:val="TableText"/>
              <w:rPr>
                <w:sz w:val="16"/>
                <w:szCs w:val="16"/>
                <w:lang w:eastAsia="en-AU"/>
              </w:rPr>
            </w:pPr>
            <w:r w:rsidRPr="004A41E7">
              <w:rPr>
                <w:sz w:val="16"/>
                <w:szCs w:val="16"/>
                <w:lang w:eastAsia="en-AU"/>
              </w:rPr>
              <w:t>10.6095</w:t>
            </w:r>
          </w:p>
        </w:tc>
        <w:tc>
          <w:tcPr>
            <w:tcW w:w="854" w:type="dxa"/>
            <w:tcBorders>
              <w:top w:val="nil"/>
              <w:left w:val="nil"/>
              <w:bottom w:val="nil"/>
              <w:right w:val="nil"/>
            </w:tcBorders>
          </w:tcPr>
          <w:p w14:paraId="592BB77E" w14:textId="77777777" w:rsidR="00DC23ED" w:rsidRPr="004A41E7" w:rsidRDefault="00DC23ED" w:rsidP="00DC23ED">
            <w:pPr>
              <w:pStyle w:val="TableText"/>
              <w:rPr>
                <w:sz w:val="16"/>
                <w:szCs w:val="16"/>
                <w:lang w:eastAsia="en-AU"/>
              </w:rPr>
            </w:pPr>
            <w:r w:rsidRPr="004A41E7">
              <w:rPr>
                <w:sz w:val="16"/>
                <w:szCs w:val="16"/>
                <w:lang w:eastAsia="en-AU"/>
              </w:rPr>
              <w:t>10.6029</w:t>
            </w:r>
          </w:p>
        </w:tc>
        <w:tc>
          <w:tcPr>
            <w:tcW w:w="938" w:type="dxa"/>
            <w:tcBorders>
              <w:top w:val="nil"/>
              <w:left w:val="nil"/>
              <w:bottom w:val="nil"/>
              <w:right w:val="nil"/>
            </w:tcBorders>
          </w:tcPr>
          <w:p w14:paraId="7D2B4765" w14:textId="77777777" w:rsidR="00DC23ED" w:rsidRPr="004A41E7" w:rsidRDefault="00DC23ED" w:rsidP="00DC23ED">
            <w:pPr>
              <w:pStyle w:val="TableText"/>
              <w:rPr>
                <w:sz w:val="16"/>
                <w:szCs w:val="16"/>
                <w:lang w:eastAsia="en-AU"/>
              </w:rPr>
            </w:pPr>
            <w:r w:rsidRPr="004A41E7">
              <w:rPr>
                <w:sz w:val="16"/>
                <w:szCs w:val="16"/>
                <w:lang w:eastAsia="en-AU"/>
              </w:rPr>
              <w:t>12.6079</w:t>
            </w:r>
          </w:p>
        </w:tc>
        <w:tc>
          <w:tcPr>
            <w:tcW w:w="882" w:type="dxa"/>
            <w:tcBorders>
              <w:top w:val="nil"/>
              <w:left w:val="nil"/>
              <w:bottom w:val="nil"/>
              <w:right w:val="nil"/>
            </w:tcBorders>
          </w:tcPr>
          <w:p w14:paraId="005ED9BE" w14:textId="77777777" w:rsidR="00DC23ED" w:rsidRPr="004A41E7" w:rsidRDefault="00DC23ED" w:rsidP="00DC23ED">
            <w:pPr>
              <w:pStyle w:val="TableText"/>
              <w:rPr>
                <w:sz w:val="16"/>
                <w:szCs w:val="16"/>
                <w:lang w:eastAsia="en-AU"/>
              </w:rPr>
            </w:pPr>
            <w:r w:rsidRPr="004A41E7">
              <w:rPr>
                <w:sz w:val="16"/>
                <w:szCs w:val="16"/>
                <w:lang w:eastAsia="en-AU"/>
              </w:rPr>
              <w:t>12.7693</w:t>
            </w:r>
          </w:p>
        </w:tc>
        <w:tc>
          <w:tcPr>
            <w:tcW w:w="844" w:type="dxa"/>
            <w:tcBorders>
              <w:top w:val="nil"/>
              <w:left w:val="nil"/>
              <w:bottom w:val="nil"/>
              <w:right w:val="nil"/>
            </w:tcBorders>
          </w:tcPr>
          <w:p w14:paraId="51D3FECD" w14:textId="77777777" w:rsidR="00DC23ED" w:rsidRPr="004A41E7" w:rsidRDefault="00DC23ED" w:rsidP="00DC23ED">
            <w:pPr>
              <w:pStyle w:val="TableText"/>
              <w:rPr>
                <w:sz w:val="16"/>
                <w:szCs w:val="16"/>
                <w:lang w:eastAsia="en-AU"/>
              </w:rPr>
            </w:pPr>
            <w:r w:rsidRPr="004A41E7">
              <w:rPr>
                <w:sz w:val="16"/>
                <w:szCs w:val="16"/>
                <w:lang w:eastAsia="en-AU"/>
              </w:rPr>
              <w:t>12.7611</w:t>
            </w:r>
          </w:p>
        </w:tc>
        <w:tc>
          <w:tcPr>
            <w:tcW w:w="816" w:type="dxa"/>
            <w:tcBorders>
              <w:top w:val="nil"/>
              <w:left w:val="nil"/>
              <w:bottom w:val="nil"/>
              <w:right w:val="nil"/>
            </w:tcBorders>
          </w:tcPr>
          <w:p w14:paraId="4CE2E1D4" w14:textId="77777777" w:rsidR="00DC23ED" w:rsidRPr="004A41E7" w:rsidRDefault="00DC23ED" w:rsidP="00DC23ED">
            <w:pPr>
              <w:pStyle w:val="TableText"/>
              <w:rPr>
                <w:sz w:val="16"/>
                <w:szCs w:val="16"/>
                <w:lang w:eastAsia="en-AU"/>
              </w:rPr>
            </w:pPr>
            <w:r w:rsidRPr="004A41E7">
              <w:rPr>
                <w:sz w:val="16"/>
                <w:szCs w:val="16"/>
                <w:lang w:eastAsia="en-AU"/>
              </w:rPr>
              <w:t>15.0931</w:t>
            </w:r>
          </w:p>
        </w:tc>
        <w:tc>
          <w:tcPr>
            <w:tcW w:w="816" w:type="dxa"/>
            <w:tcBorders>
              <w:top w:val="nil"/>
              <w:left w:val="nil"/>
              <w:bottom w:val="nil"/>
              <w:right w:val="nil"/>
            </w:tcBorders>
          </w:tcPr>
          <w:p w14:paraId="36FE64B2" w14:textId="77777777" w:rsidR="00DC23ED" w:rsidRPr="004A41E7" w:rsidRDefault="00DC23ED" w:rsidP="00DC23ED">
            <w:pPr>
              <w:pStyle w:val="TableText"/>
              <w:rPr>
                <w:sz w:val="16"/>
                <w:szCs w:val="16"/>
                <w:lang w:eastAsia="en-AU"/>
              </w:rPr>
            </w:pPr>
            <w:r w:rsidRPr="004A41E7">
              <w:rPr>
                <w:sz w:val="16"/>
                <w:szCs w:val="16"/>
                <w:lang w:eastAsia="en-AU"/>
              </w:rPr>
              <w:t>15.1862</w:t>
            </w:r>
          </w:p>
        </w:tc>
        <w:tc>
          <w:tcPr>
            <w:tcW w:w="833" w:type="dxa"/>
            <w:tcBorders>
              <w:top w:val="nil"/>
              <w:left w:val="nil"/>
              <w:bottom w:val="nil"/>
              <w:right w:val="nil"/>
            </w:tcBorders>
          </w:tcPr>
          <w:p w14:paraId="5869E2F8" w14:textId="77777777" w:rsidR="00DC23ED" w:rsidRPr="004A41E7" w:rsidRDefault="00DC23ED" w:rsidP="00DC23ED">
            <w:pPr>
              <w:pStyle w:val="TableText"/>
              <w:rPr>
                <w:sz w:val="16"/>
                <w:szCs w:val="16"/>
                <w:lang w:eastAsia="en-AU"/>
              </w:rPr>
            </w:pPr>
            <w:r w:rsidRPr="004A41E7">
              <w:rPr>
                <w:sz w:val="16"/>
                <w:szCs w:val="16"/>
                <w:lang w:eastAsia="en-AU"/>
              </w:rPr>
              <w:t>15.1760</w:t>
            </w:r>
          </w:p>
        </w:tc>
        <w:tc>
          <w:tcPr>
            <w:tcW w:w="815" w:type="dxa"/>
            <w:tcBorders>
              <w:top w:val="nil"/>
              <w:left w:val="nil"/>
              <w:bottom w:val="nil"/>
              <w:right w:val="nil"/>
            </w:tcBorders>
          </w:tcPr>
          <w:p w14:paraId="713529EB" w14:textId="77777777" w:rsidR="00DC23ED" w:rsidRPr="004A41E7" w:rsidRDefault="00DC23ED" w:rsidP="00DC23ED">
            <w:pPr>
              <w:pStyle w:val="TableText"/>
              <w:rPr>
                <w:sz w:val="16"/>
                <w:szCs w:val="16"/>
                <w:lang w:eastAsia="en-AU"/>
              </w:rPr>
            </w:pPr>
            <w:r w:rsidRPr="004A41E7">
              <w:rPr>
                <w:sz w:val="16"/>
                <w:szCs w:val="16"/>
                <w:lang w:eastAsia="en-AU"/>
              </w:rPr>
              <w:t>15.1655</w:t>
            </w:r>
          </w:p>
        </w:tc>
        <w:tc>
          <w:tcPr>
            <w:tcW w:w="881" w:type="dxa"/>
            <w:tcBorders>
              <w:top w:val="nil"/>
              <w:left w:val="nil"/>
              <w:bottom w:val="nil"/>
              <w:right w:val="nil"/>
            </w:tcBorders>
          </w:tcPr>
          <w:p w14:paraId="1F9616CE" w14:textId="77777777" w:rsidR="00DC23ED" w:rsidRPr="004A41E7" w:rsidRDefault="00DC23ED" w:rsidP="00DC23ED">
            <w:pPr>
              <w:pStyle w:val="TableText"/>
              <w:rPr>
                <w:sz w:val="16"/>
                <w:szCs w:val="16"/>
                <w:lang w:eastAsia="en-AU"/>
              </w:rPr>
            </w:pPr>
            <w:r w:rsidRPr="004A41E7">
              <w:rPr>
                <w:sz w:val="16"/>
                <w:szCs w:val="16"/>
                <w:lang w:eastAsia="en-AU"/>
              </w:rPr>
              <w:t>15.2233</w:t>
            </w:r>
          </w:p>
        </w:tc>
        <w:tc>
          <w:tcPr>
            <w:tcW w:w="816" w:type="dxa"/>
            <w:tcBorders>
              <w:top w:val="nil"/>
              <w:left w:val="nil"/>
              <w:bottom w:val="nil"/>
              <w:right w:val="nil"/>
            </w:tcBorders>
          </w:tcPr>
          <w:p w14:paraId="5BF5AF2E" w14:textId="77777777" w:rsidR="00DC23ED" w:rsidRPr="004A41E7" w:rsidRDefault="00DC23ED" w:rsidP="00DC23ED">
            <w:pPr>
              <w:pStyle w:val="TableText"/>
              <w:rPr>
                <w:sz w:val="16"/>
                <w:szCs w:val="16"/>
                <w:lang w:eastAsia="en-AU"/>
              </w:rPr>
            </w:pPr>
            <w:r w:rsidRPr="004A41E7">
              <w:rPr>
                <w:sz w:val="16"/>
                <w:szCs w:val="16"/>
                <w:lang w:eastAsia="en-AU"/>
              </w:rPr>
              <w:t>15.2097</w:t>
            </w:r>
          </w:p>
        </w:tc>
        <w:tc>
          <w:tcPr>
            <w:tcW w:w="816" w:type="dxa"/>
            <w:tcBorders>
              <w:top w:val="nil"/>
              <w:left w:val="nil"/>
              <w:bottom w:val="nil"/>
              <w:right w:val="nil"/>
            </w:tcBorders>
          </w:tcPr>
          <w:p w14:paraId="7B4E6973" w14:textId="77777777" w:rsidR="00DC23ED" w:rsidRPr="004A41E7" w:rsidRDefault="00DC23ED" w:rsidP="00DC23ED">
            <w:pPr>
              <w:pStyle w:val="TableText"/>
              <w:rPr>
                <w:sz w:val="16"/>
                <w:szCs w:val="16"/>
                <w:lang w:eastAsia="en-AU"/>
              </w:rPr>
            </w:pPr>
            <w:r w:rsidRPr="004A41E7">
              <w:rPr>
                <w:sz w:val="16"/>
                <w:szCs w:val="16"/>
                <w:lang w:eastAsia="en-AU"/>
              </w:rPr>
              <w:t>15.2097</w:t>
            </w:r>
          </w:p>
        </w:tc>
        <w:tc>
          <w:tcPr>
            <w:tcW w:w="816" w:type="dxa"/>
            <w:tcBorders>
              <w:top w:val="nil"/>
              <w:left w:val="nil"/>
              <w:bottom w:val="nil"/>
              <w:right w:val="nil"/>
            </w:tcBorders>
          </w:tcPr>
          <w:p w14:paraId="0A3056A5" w14:textId="77777777" w:rsidR="00DC23ED" w:rsidRPr="004A41E7" w:rsidRDefault="00DC23ED" w:rsidP="00DC23ED">
            <w:pPr>
              <w:pStyle w:val="TableText"/>
              <w:rPr>
                <w:sz w:val="16"/>
                <w:szCs w:val="16"/>
                <w:lang w:eastAsia="en-AU"/>
              </w:rPr>
            </w:pPr>
            <w:r w:rsidRPr="004A41E7">
              <w:rPr>
                <w:sz w:val="16"/>
                <w:szCs w:val="16"/>
                <w:lang w:eastAsia="en-AU"/>
              </w:rPr>
              <w:t>15.2337</w:t>
            </w:r>
          </w:p>
        </w:tc>
        <w:tc>
          <w:tcPr>
            <w:tcW w:w="816" w:type="dxa"/>
            <w:tcBorders>
              <w:top w:val="nil"/>
              <w:left w:val="nil"/>
              <w:bottom w:val="nil"/>
              <w:right w:val="nil"/>
            </w:tcBorders>
          </w:tcPr>
          <w:p w14:paraId="7B78A0C6" w14:textId="77777777" w:rsidR="00DC23ED" w:rsidRPr="004A41E7" w:rsidRDefault="00DC23ED" w:rsidP="00DC23ED">
            <w:pPr>
              <w:pStyle w:val="TableText"/>
              <w:rPr>
                <w:sz w:val="16"/>
                <w:szCs w:val="16"/>
                <w:lang w:eastAsia="en-AU"/>
              </w:rPr>
            </w:pPr>
            <w:r w:rsidRPr="004A41E7">
              <w:rPr>
                <w:sz w:val="16"/>
                <w:szCs w:val="16"/>
                <w:lang w:eastAsia="en-AU"/>
              </w:rPr>
              <w:t>15.2337</w:t>
            </w:r>
          </w:p>
        </w:tc>
        <w:tc>
          <w:tcPr>
            <w:tcW w:w="816" w:type="dxa"/>
            <w:tcBorders>
              <w:top w:val="nil"/>
              <w:left w:val="nil"/>
              <w:bottom w:val="nil"/>
              <w:right w:val="nil"/>
            </w:tcBorders>
          </w:tcPr>
          <w:p w14:paraId="5DBCCBE8" w14:textId="77777777" w:rsidR="00DC23ED" w:rsidRPr="004A41E7" w:rsidRDefault="00DC23ED" w:rsidP="00DC23ED">
            <w:pPr>
              <w:pStyle w:val="TableText"/>
              <w:rPr>
                <w:sz w:val="16"/>
                <w:szCs w:val="16"/>
                <w:lang w:eastAsia="en-AU"/>
              </w:rPr>
            </w:pPr>
            <w:r w:rsidRPr="004A41E7">
              <w:rPr>
                <w:sz w:val="16"/>
                <w:szCs w:val="16"/>
                <w:lang w:eastAsia="en-AU"/>
              </w:rPr>
              <w:t>15.2337</w:t>
            </w:r>
          </w:p>
        </w:tc>
        <w:tc>
          <w:tcPr>
            <w:tcW w:w="816" w:type="dxa"/>
            <w:tcBorders>
              <w:top w:val="nil"/>
              <w:left w:val="nil"/>
              <w:bottom w:val="nil"/>
              <w:right w:val="nil"/>
            </w:tcBorders>
          </w:tcPr>
          <w:p w14:paraId="2EE7666A" w14:textId="77777777" w:rsidR="00DC23ED" w:rsidRPr="004A41E7" w:rsidRDefault="00DC23ED" w:rsidP="00DC23ED">
            <w:pPr>
              <w:pStyle w:val="TableText"/>
              <w:rPr>
                <w:sz w:val="16"/>
                <w:szCs w:val="16"/>
                <w:lang w:eastAsia="en-AU"/>
              </w:rPr>
            </w:pPr>
          </w:p>
        </w:tc>
      </w:tr>
      <w:tr w:rsidR="00DC23ED" w:rsidRPr="004A41E7" w14:paraId="3AF94A84" w14:textId="77777777">
        <w:trPr>
          <w:trHeight w:val="219"/>
        </w:trPr>
        <w:tc>
          <w:tcPr>
            <w:tcW w:w="1064" w:type="dxa"/>
            <w:tcBorders>
              <w:top w:val="nil"/>
              <w:left w:val="nil"/>
              <w:bottom w:val="nil"/>
              <w:right w:val="nil"/>
            </w:tcBorders>
          </w:tcPr>
          <w:p w14:paraId="7878D7A7"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26" w:type="dxa"/>
            <w:tcBorders>
              <w:top w:val="nil"/>
              <w:left w:val="nil"/>
              <w:bottom w:val="nil"/>
              <w:right w:val="nil"/>
            </w:tcBorders>
          </w:tcPr>
          <w:p w14:paraId="4EF61E6C" w14:textId="77777777" w:rsidR="00DC23ED" w:rsidRPr="004A41E7" w:rsidRDefault="00DC23ED" w:rsidP="00DC23ED">
            <w:pPr>
              <w:pStyle w:val="TableText"/>
              <w:rPr>
                <w:sz w:val="16"/>
                <w:szCs w:val="16"/>
                <w:lang w:eastAsia="en-AU"/>
              </w:rPr>
            </w:pPr>
            <w:r w:rsidRPr="004A41E7">
              <w:rPr>
                <w:sz w:val="16"/>
                <w:szCs w:val="16"/>
                <w:lang w:eastAsia="en-AU"/>
              </w:rPr>
              <w:t>10.6755</w:t>
            </w:r>
          </w:p>
        </w:tc>
        <w:tc>
          <w:tcPr>
            <w:tcW w:w="854" w:type="dxa"/>
            <w:tcBorders>
              <w:top w:val="nil"/>
              <w:left w:val="nil"/>
              <w:bottom w:val="nil"/>
              <w:right w:val="nil"/>
            </w:tcBorders>
          </w:tcPr>
          <w:p w14:paraId="52F9FFB5" w14:textId="77777777" w:rsidR="00DC23ED" w:rsidRPr="004A41E7" w:rsidRDefault="00DC23ED" w:rsidP="00DC23ED">
            <w:pPr>
              <w:pStyle w:val="TableText"/>
              <w:rPr>
                <w:sz w:val="16"/>
                <w:szCs w:val="16"/>
                <w:lang w:eastAsia="en-AU"/>
              </w:rPr>
            </w:pPr>
            <w:r w:rsidRPr="004A41E7">
              <w:rPr>
                <w:sz w:val="16"/>
                <w:szCs w:val="16"/>
                <w:lang w:eastAsia="en-AU"/>
              </w:rPr>
              <w:t>10.6690</w:t>
            </w:r>
          </w:p>
        </w:tc>
        <w:tc>
          <w:tcPr>
            <w:tcW w:w="938" w:type="dxa"/>
            <w:tcBorders>
              <w:top w:val="nil"/>
              <w:left w:val="nil"/>
              <w:bottom w:val="nil"/>
              <w:right w:val="nil"/>
            </w:tcBorders>
          </w:tcPr>
          <w:p w14:paraId="5BD3A0DD" w14:textId="77777777" w:rsidR="00DC23ED" w:rsidRPr="004A41E7" w:rsidRDefault="00DC23ED" w:rsidP="00DC23ED">
            <w:pPr>
              <w:pStyle w:val="TableText"/>
              <w:rPr>
                <w:sz w:val="16"/>
                <w:szCs w:val="16"/>
                <w:lang w:eastAsia="en-AU"/>
              </w:rPr>
            </w:pPr>
            <w:r w:rsidRPr="004A41E7">
              <w:rPr>
                <w:sz w:val="16"/>
                <w:szCs w:val="16"/>
                <w:lang w:eastAsia="en-AU"/>
              </w:rPr>
              <w:t>12.7325</w:t>
            </w:r>
          </w:p>
        </w:tc>
        <w:tc>
          <w:tcPr>
            <w:tcW w:w="882" w:type="dxa"/>
            <w:tcBorders>
              <w:top w:val="nil"/>
              <w:left w:val="nil"/>
              <w:bottom w:val="nil"/>
              <w:right w:val="nil"/>
            </w:tcBorders>
          </w:tcPr>
          <w:p w14:paraId="60CF1D84" w14:textId="77777777" w:rsidR="00DC23ED" w:rsidRPr="004A41E7" w:rsidRDefault="00DC23ED" w:rsidP="00DC23ED">
            <w:pPr>
              <w:pStyle w:val="TableText"/>
              <w:rPr>
                <w:sz w:val="16"/>
                <w:szCs w:val="16"/>
                <w:lang w:eastAsia="en-AU"/>
              </w:rPr>
            </w:pPr>
            <w:r w:rsidRPr="004A41E7">
              <w:rPr>
                <w:sz w:val="16"/>
                <w:szCs w:val="16"/>
                <w:lang w:eastAsia="en-AU"/>
              </w:rPr>
              <w:t>12.9289</w:t>
            </w:r>
          </w:p>
        </w:tc>
        <w:tc>
          <w:tcPr>
            <w:tcW w:w="844" w:type="dxa"/>
            <w:tcBorders>
              <w:top w:val="nil"/>
              <w:left w:val="nil"/>
              <w:bottom w:val="nil"/>
              <w:right w:val="nil"/>
            </w:tcBorders>
          </w:tcPr>
          <w:p w14:paraId="04AC4BFD" w14:textId="77777777" w:rsidR="00DC23ED" w:rsidRPr="004A41E7" w:rsidRDefault="00DC23ED" w:rsidP="00DC23ED">
            <w:pPr>
              <w:pStyle w:val="TableText"/>
              <w:rPr>
                <w:sz w:val="16"/>
                <w:szCs w:val="16"/>
                <w:lang w:eastAsia="en-AU"/>
              </w:rPr>
            </w:pPr>
            <w:r w:rsidRPr="004A41E7">
              <w:rPr>
                <w:sz w:val="16"/>
                <w:szCs w:val="16"/>
                <w:lang w:eastAsia="en-AU"/>
              </w:rPr>
              <w:t>12.9207</w:t>
            </w:r>
          </w:p>
        </w:tc>
        <w:tc>
          <w:tcPr>
            <w:tcW w:w="816" w:type="dxa"/>
            <w:tcBorders>
              <w:top w:val="nil"/>
              <w:left w:val="nil"/>
              <w:bottom w:val="nil"/>
              <w:right w:val="nil"/>
            </w:tcBorders>
          </w:tcPr>
          <w:p w14:paraId="60EBE620" w14:textId="77777777" w:rsidR="00DC23ED" w:rsidRPr="004A41E7" w:rsidRDefault="00DC23ED" w:rsidP="00DC23ED">
            <w:pPr>
              <w:pStyle w:val="TableText"/>
              <w:rPr>
                <w:sz w:val="16"/>
                <w:szCs w:val="16"/>
                <w:lang w:eastAsia="en-AU"/>
              </w:rPr>
            </w:pPr>
            <w:r w:rsidRPr="004A41E7">
              <w:rPr>
                <w:sz w:val="16"/>
                <w:szCs w:val="16"/>
                <w:lang w:eastAsia="en-AU"/>
              </w:rPr>
              <w:t>15.3133</w:t>
            </w:r>
          </w:p>
        </w:tc>
        <w:tc>
          <w:tcPr>
            <w:tcW w:w="816" w:type="dxa"/>
            <w:tcBorders>
              <w:top w:val="nil"/>
              <w:left w:val="nil"/>
              <w:bottom w:val="nil"/>
              <w:right w:val="nil"/>
            </w:tcBorders>
          </w:tcPr>
          <w:p w14:paraId="54E842D3" w14:textId="77777777" w:rsidR="00DC23ED" w:rsidRPr="004A41E7" w:rsidRDefault="00DC23ED" w:rsidP="00DC23ED">
            <w:pPr>
              <w:pStyle w:val="TableText"/>
              <w:rPr>
                <w:sz w:val="16"/>
                <w:szCs w:val="16"/>
                <w:lang w:eastAsia="en-AU"/>
              </w:rPr>
            </w:pPr>
            <w:r w:rsidRPr="004A41E7">
              <w:rPr>
                <w:sz w:val="16"/>
                <w:szCs w:val="16"/>
                <w:lang w:eastAsia="en-AU"/>
              </w:rPr>
              <w:t>15.4383</w:t>
            </w:r>
          </w:p>
        </w:tc>
        <w:tc>
          <w:tcPr>
            <w:tcW w:w="833" w:type="dxa"/>
            <w:tcBorders>
              <w:top w:val="nil"/>
              <w:left w:val="nil"/>
              <w:bottom w:val="nil"/>
              <w:right w:val="nil"/>
            </w:tcBorders>
          </w:tcPr>
          <w:p w14:paraId="6D587363" w14:textId="77777777" w:rsidR="00DC23ED" w:rsidRPr="004A41E7" w:rsidRDefault="00DC23ED" w:rsidP="00DC23ED">
            <w:pPr>
              <w:pStyle w:val="TableText"/>
              <w:rPr>
                <w:sz w:val="16"/>
                <w:szCs w:val="16"/>
                <w:lang w:eastAsia="en-AU"/>
              </w:rPr>
            </w:pPr>
            <w:r w:rsidRPr="004A41E7">
              <w:rPr>
                <w:sz w:val="16"/>
                <w:szCs w:val="16"/>
                <w:lang w:eastAsia="en-AU"/>
              </w:rPr>
              <w:t>15.4280</w:t>
            </w:r>
          </w:p>
        </w:tc>
        <w:tc>
          <w:tcPr>
            <w:tcW w:w="815" w:type="dxa"/>
            <w:tcBorders>
              <w:top w:val="nil"/>
              <w:left w:val="nil"/>
              <w:bottom w:val="nil"/>
              <w:right w:val="nil"/>
            </w:tcBorders>
          </w:tcPr>
          <w:p w14:paraId="754F9BE4" w14:textId="77777777" w:rsidR="00DC23ED" w:rsidRPr="004A41E7" w:rsidRDefault="00DC23ED" w:rsidP="00DC23ED">
            <w:pPr>
              <w:pStyle w:val="TableText"/>
              <w:rPr>
                <w:sz w:val="16"/>
                <w:szCs w:val="16"/>
                <w:lang w:eastAsia="en-AU"/>
              </w:rPr>
            </w:pPr>
            <w:r w:rsidRPr="004A41E7">
              <w:rPr>
                <w:sz w:val="16"/>
                <w:szCs w:val="16"/>
                <w:lang w:eastAsia="en-AU"/>
              </w:rPr>
              <w:t>15.4175</w:t>
            </w:r>
          </w:p>
        </w:tc>
        <w:tc>
          <w:tcPr>
            <w:tcW w:w="881" w:type="dxa"/>
            <w:tcBorders>
              <w:top w:val="nil"/>
              <w:left w:val="nil"/>
              <w:bottom w:val="nil"/>
              <w:right w:val="nil"/>
            </w:tcBorders>
          </w:tcPr>
          <w:p w14:paraId="0A1C6EA5" w14:textId="77777777" w:rsidR="00DC23ED" w:rsidRPr="004A41E7" w:rsidRDefault="00DC23ED" w:rsidP="00DC23ED">
            <w:pPr>
              <w:pStyle w:val="TableText"/>
              <w:rPr>
                <w:sz w:val="16"/>
                <w:szCs w:val="16"/>
                <w:lang w:eastAsia="en-AU"/>
              </w:rPr>
            </w:pPr>
            <w:r w:rsidRPr="004A41E7">
              <w:rPr>
                <w:sz w:val="16"/>
                <w:szCs w:val="16"/>
                <w:lang w:eastAsia="en-AU"/>
              </w:rPr>
              <w:t>15.4970</w:t>
            </w:r>
          </w:p>
        </w:tc>
        <w:tc>
          <w:tcPr>
            <w:tcW w:w="816" w:type="dxa"/>
            <w:tcBorders>
              <w:top w:val="nil"/>
              <w:left w:val="nil"/>
              <w:bottom w:val="nil"/>
              <w:right w:val="nil"/>
            </w:tcBorders>
          </w:tcPr>
          <w:p w14:paraId="7FCD6A4F" w14:textId="77777777" w:rsidR="00DC23ED" w:rsidRPr="004A41E7" w:rsidRDefault="00DC23ED" w:rsidP="00DC23ED">
            <w:pPr>
              <w:pStyle w:val="TableText"/>
              <w:rPr>
                <w:sz w:val="16"/>
                <w:szCs w:val="16"/>
                <w:lang w:eastAsia="en-AU"/>
              </w:rPr>
            </w:pPr>
            <w:r w:rsidRPr="004A41E7">
              <w:rPr>
                <w:sz w:val="16"/>
                <w:szCs w:val="16"/>
                <w:lang w:eastAsia="en-AU"/>
              </w:rPr>
              <w:t>15.4827</w:t>
            </w:r>
          </w:p>
        </w:tc>
        <w:tc>
          <w:tcPr>
            <w:tcW w:w="816" w:type="dxa"/>
            <w:tcBorders>
              <w:top w:val="nil"/>
              <w:left w:val="nil"/>
              <w:bottom w:val="nil"/>
              <w:right w:val="nil"/>
            </w:tcBorders>
          </w:tcPr>
          <w:p w14:paraId="067445A6" w14:textId="77777777" w:rsidR="00DC23ED" w:rsidRPr="004A41E7" w:rsidRDefault="00DC23ED" w:rsidP="00DC23ED">
            <w:pPr>
              <w:pStyle w:val="TableText"/>
              <w:rPr>
                <w:sz w:val="16"/>
                <w:szCs w:val="16"/>
                <w:lang w:eastAsia="en-AU"/>
              </w:rPr>
            </w:pPr>
            <w:r w:rsidRPr="004A41E7">
              <w:rPr>
                <w:sz w:val="16"/>
                <w:szCs w:val="16"/>
                <w:lang w:eastAsia="en-AU"/>
              </w:rPr>
              <w:t>15.4827</w:t>
            </w:r>
          </w:p>
        </w:tc>
        <w:tc>
          <w:tcPr>
            <w:tcW w:w="816" w:type="dxa"/>
            <w:tcBorders>
              <w:top w:val="nil"/>
              <w:left w:val="nil"/>
              <w:bottom w:val="nil"/>
              <w:right w:val="nil"/>
            </w:tcBorders>
          </w:tcPr>
          <w:p w14:paraId="35A0A8FA" w14:textId="77777777" w:rsidR="00DC23ED" w:rsidRPr="004A41E7" w:rsidRDefault="00DC23ED" w:rsidP="00DC23ED">
            <w:pPr>
              <w:pStyle w:val="TableText"/>
              <w:rPr>
                <w:sz w:val="16"/>
                <w:szCs w:val="16"/>
                <w:lang w:eastAsia="en-AU"/>
              </w:rPr>
            </w:pPr>
            <w:r w:rsidRPr="004A41E7">
              <w:rPr>
                <w:sz w:val="16"/>
                <w:szCs w:val="16"/>
                <w:lang w:eastAsia="en-AU"/>
              </w:rPr>
              <w:t>15.5140</w:t>
            </w:r>
          </w:p>
        </w:tc>
        <w:tc>
          <w:tcPr>
            <w:tcW w:w="816" w:type="dxa"/>
            <w:tcBorders>
              <w:top w:val="nil"/>
              <w:left w:val="nil"/>
              <w:bottom w:val="nil"/>
              <w:right w:val="nil"/>
            </w:tcBorders>
          </w:tcPr>
          <w:p w14:paraId="6F7F5715" w14:textId="77777777" w:rsidR="00DC23ED" w:rsidRPr="004A41E7" w:rsidRDefault="00DC23ED" w:rsidP="00DC23ED">
            <w:pPr>
              <w:pStyle w:val="TableText"/>
              <w:rPr>
                <w:sz w:val="16"/>
                <w:szCs w:val="16"/>
                <w:lang w:eastAsia="en-AU"/>
              </w:rPr>
            </w:pPr>
            <w:r w:rsidRPr="004A41E7">
              <w:rPr>
                <w:sz w:val="16"/>
                <w:szCs w:val="16"/>
                <w:lang w:eastAsia="en-AU"/>
              </w:rPr>
              <w:t>15.5140</w:t>
            </w:r>
          </w:p>
        </w:tc>
        <w:tc>
          <w:tcPr>
            <w:tcW w:w="816" w:type="dxa"/>
            <w:tcBorders>
              <w:top w:val="nil"/>
              <w:left w:val="nil"/>
              <w:bottom w:val="nil"/>
              <w:right w:val="nil"/>
            </w:tcBorders>
          </w:tcPr>
          <w:p w14:paraId="033CBFC9" w14:textId="77777777" w:rsidR="00DC23ED" w:rsidRPr="004A41E7" w:rsidRDefault="00DC23ED" w:rsidP="00DC23ED">
            <w:pPr>
              <w:pStyle w:val="TableText"/>
              <w:rPr>
                <w:sz w:val="16"/>
                <w:szCs w:val="16"/>
                <w:lang w:eastAsia="en-AU"/>
              </w:rPr>
            </w:pPr>
            <w:r w:rsidRPr="004A41E7">
              <w:rPr>
                <w:sz w:val="16"/>
                <w:szCs w:val="16"/>
                <w:lang w:eastAsia="en-AU"/>
              </w:rPr>
              <w:t>15.5140</w:t>
            </w:r>
          </w:p>
        </w:tc>
        <w:tc>
          <w:tcPr>
            <w:tcW w:w="816" w:type="dxa"/>
            <w:tcBorders>
              <w:top w:val="nil"/>
              <w:left w:val="nil"/>
              <w:bottom w:val="nil"/>
              <w:right w:val="nil"/>
            </w:tcBorders>
          </w:tcPr>
          <w:p w14:paraId="4C963EF0" w14:textId="77777777" w:rsidR="00DC23ED" w:rsidRPr="004A41E7" w:rsidRDefault="00DC23ED" w:rsidP="00DC23ED">
            <w:pPr>
              <w:pStyle w:val="TableText"/>
              <w:rPr>
                <w:sz w:val="16"/>
                <w:szCs w:val="16"/>
                <w:lang w:eastAsia="en-AU"/>
              </w:rPr>
            </w:pPr>
            <w:r w:rsidRPr="004A41E7">
              <w:rPr>
                <w:sz w:val="16"/>
                <w:szCs w:val="16"/>
                <w:lang w:eastAsia="en-AU"/>
              </w:rPr>
              <w:t>15.5413</w:t>
            </w:r>
          </w:p>
        </w:tc>
      </w:tr>
      <w:tr w:rsidR="00DC23ED" w:rsidRPr="004A41E7" w14:paraId="6F55E223" w14:textId="77777777">
        <w:trPr>
          <w:trHeight w:val="219"/>
        </w:trPr>
        <w:tc>
          <w:tcPr>
            <w:tcW w:w="1064" w:type="dxa"/>
            <w:tcBorders>
              <w:top w:val="nil"/>
              <w:left w:val="nil"/>
              <w:bottom w:val="nil"/>
              <w:right w:val="nil"/>
            </w:tcBorders>
          </w:tcPr>
          <w:p w14:paraId="08AC85D2"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26" w:type="dxa"/>
            <w:tcBorders>
              <w:top w:val="nil"/>
              <w:left w:val="nil"/>
              <w:bottom w:val="nil"/>
              <w:right w:val="nil"/>
            </w:tcBorders>
          </w:tcPr>
          <w:p w14:paraId="5D9670ED" w14:textId="77777777" w:rsidR="00DC23ED" w:rsidRPr="004A41E7" w:rsidRDefault="00DC23ED" w:rsidP="00DC23ED">
            <w:pPr>
              <w:pStyle w:val="TableText"/>
              <w:rPr>
                <w:sz w:val="16"/>
                <w:szCs w:val="16"/>
                <w:lang w:eastAsia="en-AU"/>
              </w:rPr>
            </w:pPr>
            <w:r w:rsidRPr="004A41E7">
              <w:rPr>
                <w:sz w:val="16"/>
                <w:szCs w:val="16"/>
                <w:lang w:eastAsia="en-AU"/>
              </w:rPr>
              <w:t>10.7013</w:t>
            </w:r>
          </w:p>
        </w:tc>
        <w:tc>
          <w:tcPr>
            <w:tcW w:w="854" w:type="dxa"/>
            <w:tcBorders>
              <w:top w:val="nil"/>
              <w:left w:val="nil"/>
              <w:bottom w:val="nil"/>
              <w:right w:val="nil"/>
            </w:tcBorders>
          </w:tcPr>
          <w:p w14:paraId="6F77114E" w14:textId="77777777" w:rsidR="00DC23ED" w:rsidRPr="004A41E7" w:rsidRDefault="00DC23ED" w:rsidP="00DC23ED">
            <w:pPr>
              <w:pStyle w:val="TableText"/>
              <w:rPr>
                <w:sz w:val="16"/>
                <w:szCs w:val="16"/>
                <w:lang w:eastAsia="en-AU"/>
              </w:rPr>
            </w:pPr>
            <w:r w:rsidRPr="004A41E7">
              <w:rPr>
                <w:sz w:val="16"/>
                <w:szCs w:val="16"/>
                <w:lang w:eastAsia="en-AU"/>
              </w:rPr>
              <w:t>10.6949</w:t>
            </w:r>
          </w:p>
        </w:tc>
        <w:tc>
          <w:tcPr>
            <w:tcW w:w="938" w:type="dxa"/>
            <w:tcBorders>
              <w:top w:val="nil"/>
              <w:left w:val="nil"/>
              <w:bottom w:val="nil"/>
              <w:right w:val="nil"/>
            </w:tcBorders>
          </w:tcPr>
          <w:p w14:paraId="45DFDC0A" w14:textId="77777777" w:rsidR="00DC23ED" w:rsidRPr="004A41E7" w:rsidRDefault="00DC23ED" w:rsidP="00DC23ED">
            <w:pPr>
              <w:pStyle w:val="TableText"/>
              <w:rPr>
                <w:sz w:val="16"/>
                <w:szCs w:val="16"/>
                <w:lang w:eastAsia="en-AU"/>
              </w:rPr>
            </w:pPr>
            <w:r w:rsidRPr="004A41E7">
              <w:rPr>
                <w:sz w:val="16"/>
                <w:szCs w:val="16"/>
                <w:lang w:eastAsia="en-AU"/>
              </w:rPr>
              <w:t>12.8225</w:t>
            </w:r>
          </w:p>
        </w:tc>
        <w:tc>
          <w:tcPr>
            <w:tcW w:w="882" w:type="dxa"/>
            <w:tcBorders>
              <w:top w:val="nil"/>
              <w:left w:val="nil"/>
              <w:bottom w:val="nil"/>
              <w:right w:val="nil"/>
            </w:tcBorders>
          </w:tcPr>
          <w:p w14:paraId="38094B78" w14:textId="77777777" w:rsidR="00DC23ED" w:rsidRPr="004A41E7" w:rsidRDefault="00DC23ED" w:rsidP="00DC23ED">
            <w:pPr>
              <w:pStyle w:val="TableText"/>
              <w:rPr>
                <w:sz w:val="16"/>
                <w:szCs w:val="16"/>
                <w:lang w:eastAsia="en-AU"/>
              </w:rPr>
            </w:pPr>
            <w:r w:rsidRPr="004A41E7">
              <w:rPr>
                <w:sz w:val="16"/>
                <w:szCs w:val="16"/>
                <w:lang w:eastAsia="en-AU"/>
              </w:rPr>
              <w:t>13.0546</w:t>
            </w:r>
          </w:p>
        </w:tc>
        <w:tc>
          <w:tcPr>
            <w:tcW w:w="844" w:type="dxa"/>
            <w:tcBorders>
              <w:top w:val="nil"/>
              <w:left w:val="nil"/>
              <w:bottom w:val="nil"/>
              <w:right w:val="nil"/>
            </w:tcBorders>
          </w:tcPr>
          <w:p w14:paraId="57A0FA48" w14:textId="77777777" w:rsidR="00DC23ED" w:rsidRPr="004A41E7" w:rsidRDefault="00DC23ED" w:rsidP="00DC23ED">
            <w:pPr>
              <w:pStyle w:val="TableText"/>
              <w:rPr>
                <w:sz w:val="16"/>
                <w:szCs w:val="16"/>
                <w:lang w:eastAsia="en-AU"/>
              </w:rPr>
            </w:pPr>
            <w:r w:rsidRPr="004A41E7">
              <w:rPr>
                <w:sz w:val="16"/>
                <w:szCs w:val="16"/>
                <w:lang w:eastAsia="en-AU"/>
              </w:rPr>
              <w:t>13.0463</w:t>
            </w:r>
          </w:p>
        </w:tc>
        <w:tc>
          <w:tcPr>
            <w:tcW w:w="816" w:type="dxa"/>
            <w:tcBorders>
              <w:top w:val="nil"/>
              <w:left w:val="nil"/>
              <w:bottom w:val="nil"/>
              <w:right w:val="nil"/>
            </w:tcBorders>
          </w:tcPr>
          <w:p w14:paraId="55AE8521" w14:textId="77777777" w:rsidR="00DC23ED" w:rsidRPr="004A41E7" w:rsidRDefault="00DC23ED" w:rsidP="00DC23ED">
            <w:pPr>
              <w:pStyle w:val="TableText"/>
              <w:rPr>
                <w:sz w:val="16"/>
                <w:szCs w:val="16"/>
                <w:lang w:eastAsia="en-AU"/>
              </w:rPr>
            </w:pPr>
            <w:r w:rsidRPr="004A41E7">
              <w:rPr>
                <w:sz w:val="16"/>
                <w:szCs w:val="16"/>
                <w:lang w:eastAsia="en-AU"/>
              </w:rPr>
              <w:t>15.5049</w:t>
            </w:r>
          </w:p>
        </w:tc>
        <w:tc>
          <w:tcPr>
            <w:tcW w:w="816" w:type="dxa"/>
            <w:tcBorders>
              <w:top w:val="nil"/>
              <w:left w:val="nil"/>
              <w:bottom w:val="nil"/>
              <w:right w:val="nil"/>
            </w:tcBorders>
          </w:tcPr>
          <w:p w14:paraId="23362F30" w14:textId="77777777" w:rsidR="00DC23ED" w:rsidRPr="004A41E7" w:rsidRDefault="00DC23ED" w:rsidP="00DC23ED">
            <w:pPr>
              <w:pStyle w:val="TableText"/>
              <w:rPr>
                <w:sz w:val="16"/>
                <w:szCs w:val="16"/>
                <w:lang w:eastAsia="en-AU"/>
              </w:rPr>
            </w:pPr>
            <w:r w:rsidRPr="004A41E7">
              <w:rPr>
                <w:sz w:val="16"/>
                <w:szCs w:val="16"/>
                <w:lang w:eastAsia="en-AU"/>
              </w:rPr>
              <w:t>15.6728</w:t>
            </w:r>
          </w:p>
        </w:tc>
        <w:tc>
          <w:tcPr>
            <w:tcW w:w="833" w:type="dxa"/>
            <w:tcBorders>
              <w:top w:val="nil"/>
              <w:left w:val="nil"/>
              <w:bottom w:val="nil"/>
              <w:right w:val="nil"/>
            </w:tcBorders>
          </w:tcPr>
          <w:p w14:paraId="70BD0300" w14:textId="77777777" w:rsidR="00DC23ED" w:rsidRPr="004A41E7" w:rsidRDefault="00DC23ED" w:rsidP="00DC23ED">
            <w:pPr>
              <w:pStyle w:val="TableText"/>
              <w:rPr>
                <w:sz w:val="16"/>
                <w:szCs w:val="16"/>
                <w:lang w:eastAsia="en-AU"/>
              </w:rPr>
            </w:pPr>
            <w:r w:rsidRPr="004A41E7">
              <w:rPr>
                <w:sz w:val="16"/>
                <w:szCs w:val="16"/>
                <w:lang w:eastAsia="en-AU"/>
              </w:rPr>
              <w:t>15.6625</w:t>
            </w:r>
          </w:p>
        </w:tc>
        <w:tc>
          <w:tcPr>
            <w:tcW w:w="815" w:type="dxa"/>
            <w:tcBorders>
              <w:top w:val="nil"/>
              <w:left w:val="nil"/>
              <w:bottom w:val="nil"/>
              <w:right w:val="nil"/>
            </w:tcBorders>
          </w:tcPr>
          <w:p w14:paraId="1E290A8B" w14:textId="77777777" w:rsidR="00DC23ED" w:rsidRPr="004A41E7" w:rsidRDefault="00DC23ED" w:rsidP="00DC23ED">
            <w:pPr>
              <w:pStyle w:val="TableText"/>
              <w:rPr>
                <w:sz w:val="16"/>
                <w:szCs w:val="16"/>
                <w:lang w:eastAsia="en-AU"/>
              </w:rPr>
            </w:pPr>
            <w:r w:rsidRPr="004A41E7">
              <w:rPr>
                <w:sz w:val="16"/>
                <w:szCs w:val="16"/>
                <w:lang w:eastAsia="en-AU"/>
              </w:rPr>
              <w:t>15.6519</w:t>
            </w:r>
          </w:p>
        </w:tc>
        <w:tc>
          <w:tcPr>
            <w:tcW w:w="881" w:type="dxa"/>
            <w:tcBorders>
              <w:top w:val="nil"/>
              <w:left w:val="nil"/>
              <w:bottom w:val="nil"/>
              <w:right w:val="nil"/>
            </w:tcBorders>
          </w:tcPr>
          <w:p w14:paraId="27862D92" w14:textId="77777777" w:rsidR="00DC23ED" w:rsidRPr="004A41E7" w:rsidRDefault="00DC23ED" w:rsidP="00DC23ED">
            <w:pPr>
              <w:pStyle w:val="TableText"/>
              <w:rPr>
                <w:sz w:val="16"/>
                <w:szCs w:val="16"/>
                <w:lang w:eastAsia="en-AU"/>
              </w:rPr>
            </w:pPr>
            <w:r w:rsidRPr="004A41E7">
              <w:rPr>
                <w:sz w:val="16"/>
                <w:szCs w:val="16"/>
                <w:lang w:eastAsia="en-AU"/>
              </w:rPr>
              <w:t>15.7609</w:t>
            </w:r>
          </w:p>
        </w:tc>
        <w:tc>
          <w:tcPr>
            <w:tcW w:w="816" w:type="dxa"/>
            <w:tcBorders>
              <w:top w:val="nil"/>
              <w:left w:val="nil"/>
              <w:bottom w:val="nil"/>
              <w:right w:val="nil"/>
            </w:tcBorders>
          </w:tcPr>
          <w:p w14:paraId="618F00EB" w14:textId="77777777" w:rsidR="00DC23ED" w:rsidRPr="004A41E7" w:rsidRDefault="00DC23ED" w:rsidP="00DC23ED">
            <w:pPr>
              <w:pStyle w:val="TableText"/>
              <w:rPr>
                <w:sz w:val="16"/>
                <w:szCs w:val="16"/>
                <w:lang w:eastAsia="en-AU"/>
              </w:rPr>
            </w:pPr>
            <w:r w:rsidRPr="004A41E7">
              <w:rPr>
                <w:sz w:val="16"/>
                <w:szCs w:val="16"/>
                <w:lang w:eastAsia="en-AU"/>
              </w:rPr>
              <w:t>15.7464</w:t>
            </w:r>
          </w:p>
        </w:tc>
        <w:tc>
          <w:tcPr>
            <w:tcW w:w="816" w:type="dxa"/>
            <w:tcBorders>
              <w:top w:val="nil"/>
              <w:left w:val="nil"/>
              <w:bottom w:val="nil"/>
              <w:right w:val="nil"/>
            </w:tcBorders>
          </w:tcPr>
          <w:p w14:paraId="46233121" w14:textId="77777777" w:rsidR="00DC23ED" w:rsidRPr="004A41E7" w:rsidRDefault="00DC23ED" w:rsidP="00DC23ED">
            <w:pPr>
              <w:pStyle w:val="TableText"/>
              <w:rPr>
                <w:sz w:val="16"/>
                <w:szCs w:val="16"/>
                <w:lang w:eastAsia="en-AU"/>
              </w:rPr>
            </w:pPr>
            <w:r w:rsidRPr="004A41E7">
              <w:rPr>
                <w:sz w:val="16"/>
                <w:szCs w:val="16"/>
                <w:lang w:eastAsia="en-AU"/>
              </w:rPr>
              <w:t>15.7464</w:t>
            </w:r>
          </w:p>
        </w:tc>
        <w:tc>
          <w:tcPr>
            <w:tcW w:w="816" w:type="dxa"/>
            <w:tcBorders>
              <w:top w:val="nil"/>
              <w:left w:val="nil"/>
              <w:bottom w:val="nil"/>
              <w:right w:val="nil"/>
            </w:tcBorders>
          </w:tcPr>
          <w:p w14:paraId="4F209F32" w14:textId="77777777" w:rsidR="00DC23ED" w:rsidRPr="004A41E7" w:rsidRDefault="00DC23ED" w:rsidP="00DC23ED">
            <w:pPr>
              <w:pStyle w:val="TableText"/>
              <w:rPr>
                <w:sz w:val="16"/>
                <w:szCs w:val="16"/>
                <w:lang w:eastAsia="en-AU"/>
              </w:rPr>
            </w:pPr>
            <w:r w:rsidRPr="004A41E7">
              <w:rPr>
                <w:sz w:val="16"/>
                <w:szCs w:val="16"/>
                <w:lang w:eastAsia="en-AU"/>
              </w:rPr>
              <w:t>15.7875</w:t>
            </w:r>
          </w:p>
        </w:tc>
        <w:tc>
          <w:tcPr>
            <w:tcW w:w="816" w:type="dxa"/>
            <w:tcBorders>
              <w:top w:val="nil"/>
              <w:left w:val="nil"/>
              <w:bottom w:val="nil"/>
              <w:right w:val="nil"/>
            </w:tcBorders>
          </w:tcPr>
          <w:p w14:paraId="318823B2" w14:textId="77777777" w:rsidR="00DC23ED" w:rsidRPr="004A41E7" w:rsidRDefault="00DC23ED" w:rsidP="00DC23ED">
            <w:pPr>
              <w:pStyle w:val="TableText"/>
              <w:rPr>
                <w:sz w:val="16"/>
                <w:szCs w:val="16"/>
                <w:lang w:eastAsia="en-AU"/>
              </w:rPr>
            </w:pPr>
            <w:r w:rsidRPr="004A41E7">
              <w:rPr>
                <w:sz w:val="16"/>
                <w:szCs w:val="16"/>
                <w:lang w:eastAsia="en-AU"/>
              </w:rPr>
              <w:t>15.7875</w:t>
            </w:r>
          </w:p>
        </w:tc>
        <w:tc>
          <w:tcPr>
            <w:tcW w:w="816" w:type="dxa"/>
            <w:tcBorders>
              <w:top w:val="nil"/>
              <w:left w:val="nil"/>
              <w:bottom w:val="nil"/>
              <w:right w:val="nil"/>
            </w:tcBorders>
          </w:tcPr>
          <w:p w14:paraId="4ECE3808" w14:textId="77777777" w:rsidR="00DC23ED" w:rsidRPr="004A41E7" w:rsidRDefault="00DC23ED" w:rsidP="00DC23ED">
            <w:pPr>
              <w:pStyle w:val="TableText"/>
              <w:rPr>
                <w:sz w:val="16"/>
                <w:szCs w:val="16"/>
                <w:lang w:eastAsia="en-AU"/>
              </w:rPr>
            </w:pPr>
            <w:r w:rsidRPr="004A41E7">
              <w:rPr>
                <w:sz w:val="16"/>
                <w:szCs w:val="16"/>
                <w:lang w:eastAsia="en-AU"/>
              </w:rPr>
              <w:t>15.7875</w:t>
            </w:r>
          </w:p>
        </w:tc>
        <w:tc>
          <w:tcPr>
            <w:tcW w:w="816" w:type="dxa"/>
            <w:tcBorders>
              <w:top w:val="nil"/>
              <w:left w:val="nil"/>
              <w:bottom w:val="nil"/>
              <w:right w:val="nil"/>
            </w:tcBorders>
          </w:tcPr>
          <w:p w14:paraId="584878FA" w14:textId="77777777" w:rsidR="00DC23ED" w:rsidRPr="004A41E7" w:rsidRDefault="00DC23ED" w:rsidP="00DC23ED">
            <w:pPr>
              <w:pStyle w:val="TableText"/>
              <w:rPr>
                <w:sz w:val="16"/>
                <w:szCs w:val="16"/>
                <w:lang w:eastAsia="en-AU"/>
              </w:rPr>
            </w:pPr>
            <w:r w:rsidRPr="004A41E7">
              <w:rPr>
                <w:sz w:val="16"/>
                <w:szCs w:val="16"/>
                <w:lang w:eastAsia="en-AU"/>
              </w:rPr>
              <w:t>15.8233</w:t>
            </w:r>
          </w:p>
        </w:tc>
      </w:tr>
      <w:tr w:rsidR="00DC23ED" w:rsidRPr="004A41E7" w14:paraId="7C21B9A4" w14:textId="77777777">
        <w:trPr>
          <w:trHeight w:val="219"/>
        </w:trPr>
        <w:tc>
          <w:tcPr>
            <w:tcW w:w="1064" w:type="dxa"/>
            <w:tcBorders>
              <w:top w:val="nil"/>
              <w:left w:val="nil"/>
              <w:bottom w:val="nil"/>
              <w:right w:val="nil"/>
            </w:tcBorders>
          </w:tcPr>
          <w:p w14:paraId="4CD15851"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26" w:type="dxa"/>
            <w:tcBorders>
              <w:top w:val="nil"/>
              <w:left w:val="nil"/>
              <w:bottom w:val="nil"/>
              <w:right w:val="nil"/>
            </w:tcBorders>
          </w:tcPr>
          <w:p w14:paraId="16360228" w14:textId="77777777" w:rsidR="00DC23ED" w:rsidRPr="004A41E7" w:rsidRDefault="00DC23ED" w:rsidP="00DC23ED">
            <w:pPr>
              <w:pStyle w:val="TableText"/>
              <w:rPr>
                <w:sz w:val="16"/>
                <w:szCs w:val="16"/>
                <w:lang w:eastAsia="en-AU"/>
              </w:rPr>
            </w:pPr>
            <w:r w:rsidRPr="004A41E7">
              <w:rPr>
                <w:sz w:val="16"/>
                <w:szCs w:val="16"/>
                <w:lang w:eastAsia="en-AU"/>
              </w:rPr>
              <w:t>10.7627</w:t>
            </w:r>
          </w:p>
        </w:tc>
        <w:tc>
          <w:tcPr>
            <w:tcW w:w="854" w:type="dxa"/>
            <w:tcBorders>
              <w:top w:val="nil"/>
              <w:left w:val="nil"/>
              <w:bottom w:val="nil"/>
              <w:right w:val="nil"/>
            </w:tcBorders>
          </w:tcPr>
          <w:p w14:paraId="30FD6D22" w14:textId="77777777" w:rsidR="00DC23ED" w:rsidRPr="004A41E7" w:rsidRDefault="00DC23ED" w:rsidP="00DC23ED">
            <w:pPr>
              <w:pStyle w:val="TableText"/>
              <w:rPr>
                <w:sz w:val="16"/>
                <w:szCs w:val="16"/>
                <w:lang w:eastAsia="en-AU"/>
              </w:rPr>
            </w:pPr>
            <w:r w:rsidRPr="004A41E7">
              <w:rPr>
                <w:sz w:val="16"/>
                <w:szCs w:val="16"/>
                <w:lang w:eastAsia="en-AU"/>
              </w:rPr>
              <w:t>10.7562</w:t>
            </w:r>
          </w:p>
        </w:tc>
        <w:tc>
          <w:tcPr>
            <w:tcW w:w="938" w:type="dxa"/>
            <w:tcBorders>
              <w:top w:val="nil"/>
              <w:left w:val="nil"/>
              <w:bottom w:val="nil"/>
              <w:right w:val="nil"/>
            </w:tcBorders>
          </w:tcPr>
          <w:p w14:paraId="05507876" w14:textId="77777777" w:rsidR="00DC23ED" w:rsidRPr="004A41E7" w:rsidRDefault="00DC23ED" w:rsidP="00DC23ED">
            <w:pPr>
              <w:pStyle w:val="TableText"/>
              <w:rPr>
                <w:sz w:val="16"/>
                <w:szCs w:val="16"/>
                <w:lang w:eastAsia="en-AU"/>
              </w:rPr>
            </w:pPr>
            <w:r w:rsidRPr="004A41E7">
              <w:rPr>
                <w:sz w:val="16"/>
                <w:szCs w:val="16"/>
                <w:lang w:eastAsia="en-AU"/>
              </w:rPr>
              <w:t>12.9450</w:t>
            </w:r>
          </w:p>
        </w:tc>
        <w:tc>
          <w:tcPr>
            <w:tcW w:w="882" w:type="dxa"/>
            <w:tcBorders>
              <w:top w:val="nil"/>
              <w:left w:val="nil"/>
              <w:bottom w:val="nil"/>
              <w:right w:val="nil"/>
            </w:tcBorders>
          </w:tcPr>
          <w:p w14:paraId="7B2A08CD" w14:textId="77777777" w:rsidR="00DC23ED" w:rsidRPr="004A41E7" w:rsidRDefault="00DC23ED" w:rsidP="00DC23ED">
            <w:pPr>
              <w:pStyle w:val="TableText"/>
              <w:rPr>
                <w:sz w:val="16"/>
                <w:szCs w:val="16"/>
                <w:lang w:eastAsia="en-AU"/>
              </w:rPr>
            </w:pPr>
            <w:r w:rsidRPr="004A41E7">
              <w:rPr>
                <w:sz w:val="16"/>
                <w:szCs w:val="16"/>
                <w:lang w:eastAsia="en-AU"/>
              </w:rPr>
              <w:t>13.2030</w:t>
            </w:r>
          </w:p>
        </w:tc>
        <w:tc>
          <w:tcPr>
            <w:tcW w:w="844" w:type="dxa"/>
            <w:tcBorders>
              <w:top w:val="nil"/>
              <w:left w:val="nil"/>
              <w:bottom w:val="nil"/>
              <w:right w:val="nil"/>
            </w:tcBorders>
          </w:tcPr>
          <w:p w14:paraId="16A09AAF" w14:textId="77777777" w:rsidR="00DC23ED" w:rsidRPr="004A41E7" w:rsidRDefault="00DC23ED" w:rsidP="00DC23ED">
            <w:pPr>
              <w:pStyle w:val="TableText"/>
              <w:rPr>
                <w:sz w:val="16"/>
                <w:szCs w:val="16"/>
                <w:lang w:eastAsia="en-AU"/>
              </w:rPr>
            </w:pPr>
            <w:r w:rsidRPr="004A41E7">
              <w:rPr>
                <w:sz w:val="16"/>
                <w:szCs w:val="16"/>
                <w:lang w:eastAsia="en-AU"/>
              </w:rPr>
              <w:t>13.1948</w:t>
            </w:r>
          </w:p>
        </w:tc>
        <w:tc>
          <w:tcPr>
            <w:tcW w:w="816" w:type="dxa"/>
            <w:tcBorders>
              <w:top w:val="nil"/>
              <w:left w:val="nil"/>
              <w:bottom w:val="nil"/>
              <w:right w:val="nil"/>
            </w:tcBorders>
          </w:tcPr>
          <w:p w14:paraId="2A5AE8F1" w14:textId="77777777" w:rsidR="00DC23ED" w:rsidRPr="004A41E7" w:rsidRDefault="00DC23ED" w:rsidP="00DC23ED">
            <w:pPr>
              <w:pStyle w:val="TableText"/>
              <w:rPr>
                <w:sz w:val="16"/>
                <w:szCs w:val="16"/>
                <w:lang w:eastAsia="en-AU"/>
              </w:rPr>
            </w:pPr>
            <w:r w:rsidRPr="004A41E7">
              <w:rPr>
                <w:sz w:val="16"/>
                <w:szCs w:val="16"/>
                <w:lang w:eastAsia="en-AU"/>
              </w:rPr>
              <w:t>15.7185</w:t>
            </w:r>
          </w:p>
        </w:tc>
        <w:tc>
          <w:tcPr>
            <w:tcW w:w="816" w:type="dxa"/>
            <w:tcBorders>
              <w:top w:val="nil"/>
              <w:left w:val="nil"/>
              <w:bottom w:val="nil"/>
              <w:right w:val="nil"/>
            </w:tcBorders>
          </w:tcPr>
          <w:p w14:paraId="7CA73652" w14:textId="77777777" w:rsidR="00DC23ED" w:rsidRPr="004A41E7" w:rsidRDefault="00DC23ED" w:rsidP="00DC23ED">
            <w:pPr>
              <w:pStyle w:val="TableText"/>
              <w:rPr>
                <w:sz w:val="16"/>
                <w:szCs w:val="16"/>
                <w:lang w:eastAsia="en-AU"/>
              </w:rPr>
            </w:pPr>
            <w:r w:rsidRPr="004A41E7">
              <w:rPr>
                <w:sz w:val="16"/>
                <w:szCs w:val="16"/>
                <w:lang w:eastAsia="en-AU"/>
              </w:rPr>
              <w:t>15.9237</w:t>
            </w:r>
          </w:p>
        </w:tc>
        <w:tc>
          <w:tcPr>
            <w:tcW w:w="833" w:type="dxa"/>
            <w:tcBorders>
              <w:top w:val="nil"/>
              <w:left w:val="nil"/>
              <w:bottom w:val="nil"/>
              <w:right w:val="nil"/>
            </w:tcBorders>
          </w:tcPr>
          <w:p w14:paraId="35DBE0A6" w14:textId="77777777" w:rsidR="00DC23ED" w:rsidRPr="004A41E7" w:rsidRDefault="00DC23ED" w:rsidP="00DC23ED">
            <w:pPr>
              <w:pStyle w:val="TableText"/>
              <w:rPr>
                <w:sz w:val="16"/>
                <w:szCs w:val="16"/>
                <w:lang w:eastAsia="en-AU"/>
              </w:rPr>
            </w:pPr>
            <w:r w:rsidRPr="004A41E7">
              <w:rPr>
                <w:sz w:val="16"/>
                <w:szCs w:val="16"/>
                <w:lang w:eastAsia="en-AU"/>
              </w:rPr>
              <w:t>15.9135</w:t>
            </w:r>
          </w:p>
        </w:tc>
        <w:tc>
          <w:tcPr>
            <w:tcW w:w="815" w:type="dxa"/>
            <w:tcBorders>
              <w:top w:val="nil"/>
              <w:left w:val="nil"/>
              <w:bottom w:val="nil"/>
              <w:right w:val="nil"/>
            </w:tcBorders>
          </w:tcPr>
          <w:p w14:paraId="4F4619B2" w14:textId="77777777" w:rsidR="00DC23ED" w:rsidRPr="004A41E7" w:rsidRDefault="00DC23ED" w:rsidP="00DC23ED">
            <w:pPr>
              <w:pStyle w:val="TableText"/>
              <w:rPr>
                <w:sz w:val="16"/>
                <w:szCs w:val="16"/>
                <w:lang w:eastAsia="en-AU"/>
              </w:rPr>
            </w:pPr>
            <w:r w:rsidRPr="004A41E7">
              <w:rPr>
                <w:sz w:val="16"/>
                <w:szCs w:val="16"/>
                <w:lang w:eastAsia="en-AU"/>
              </w:rPr>
              <w:t>15.9028</w:t>
            </w:r>
          </w:p>
        </w:tc>
        <w:tc>
          <w:tcPr>
            <w:tcW w:w="881" w:type="dxa"/>
            <w:tcBorders>
              <w:top w:val="nil"/>
              <w:left w:val="nil"/>
              <w:bottom w:val="nil"/>
              <w:right w:val="nil"/>
            </w:tcBorders>
          </w:tcPr>
          <w:p w14:paraId="4F548FE3" w14:textId="77777777" w:rsidR="00DC23ED" w:rsidRPr="004A41E7" w:rsidRDefault="00DC23ED" w:rsidP="00DC23ED">
            <w:pPr>
              <w:pStyle w:val="TableText"/>
              <w:rPr>
                <w:sz w:val="16"/>
                <w:szCs w:val="16"/>
                <w:lang w:eastAsia="en-AU"/>
              </w:rPr>
            </w:pPr>
            <w:r w:rsidRPr="004A41E7">
              <w:rPr>
                <w:sz w:val="16"/>
                <w:szCs w:val="16"/>
                <w:lang w:eastAsia="en-AU"/>
              </w:rPr>
              <w:t>16.0378</w:t>
            </w:r>
          </w:p>
        </w:tc>
        <w:tc>
          <w:tcPr>
            <w:tcW w:w="816" w:type="dxa"/>
            <w:tcBorders>
              <w:top w:val="nil"/>
              <w:left w:val="nil"/>
              <w:bottom w:val="nil"/>
              <w:right w:val="nil"/>
            </w:tcBorders>
          </w:tcPr>
          <w:p w14:paraId="7A20E994" w14:textId="77777777" w:rsidR="00DC23ED" w:rsidRPr="004A41E7" w:rsidRDefault="00DC23ED" w:rsidP="00DC23ED">
            <w:pPr>
              <w:pStyle w:val="TableText"/>
              <w:rPr>
                <w:sz w:val="16"/>
                <w:szCs w:val="16"/>
                <w:lang w:eastAsia="en-AU"/>
              </w:rPr>
            </w:pPr>
            <w:r w:rsidRPr="004A41E7">
              <w:rPr>
                <w:sz w:val="16"/>
                <w:szCs w:val="16"/>
                <w:lang w:eastAsia="en-AU"/>
              </w:rPr>
              <w:t>16.0233</w:t>
            </w:r>
          </w:p>
        </w:tc>
        <w:tc>
          <w:tcPr>
            <w:tcW w:w="816" w:type="dxa"/>
            <w:tcBorders>
              <w:top w:val="nil"/>
              <w:left w:val="nil"/>
              <w:bottom w:val="nil"/>
              <w:right w:val="nil"/>
            </w:tcBorders>
          </w:tcPr>
          <w:p w14:paraId="5BADC51B" w14:textId="77777777" w:rsidR="00DC23ED" w:rsidRPr="004A41E7" w:rsidRDefault="00DC23ED" w:rsidP="00DC23ED">
            <w:pPr>
              <w:pStyle w:val="TableText"/>
              <w:rPr>
                <w:sz w:val="16"/>
                <w:szCs w:val="16"/>
                <w:lang w:eastAsia="en-AU"/>
              </w:rPr>
            </w:pPr>
            <w:r w:rsidRPr="004A41E7">
              <w:rPr>
                <w:sz w:val="16"/>
                <w:szCs w:val="16"/>
                <w:lang w:eastAsia="en-AU"/>
              </w:rPr>
              <w:t>16.0233</w:t>
            </w:r>
          </w:p>
        </w:tc>
        <w:tc>
          <w:tcPr>
            <w:tcW w:w="816" w:type="dxa"/>
            <w:tcBorders>
              <w:top w:val="nil"/>
              <w:left w:val="nil"/>
              <w:bottom w:val="nil"/>
              <w:right w:val="nil"/>
            </w:tcBorders>
          </w:tcPr>
          <w:p w14:paraId="346F7DD7" w14:textId="77777777" w:rsidR="00DC23ED" w:rsidRPr="004A41E7" w:rsidRDefault="00DC23ED" w:rsidP="00DC23ED">
            <w:pPr>
              <w:pStyle w:val="TableText"/>
              <w:rPr>
                <w:sz w:val="16"/>
                <w:szCs w:val="16"/>
                <w:lang w:eastAsia="en-AU"/>
              </w:rPr>
            </w:pPr>
            <w:r w:rsidRPr="004A41E7">
              <w:rPr>
                <w:sz w:val="16"/>
                <w:szCs w:val="16"/>
                <w:lang w:eastAsia="en-AU"/>
              </w:rPr>
              <w:t>16.0730</w:t>
            </w:r>
          </w:p>
        </w:tc>
        <w:tc>
          <w:tcPr>
            <w:tcW w:w="816" w:type="dxa"/>
            <w:tcBorders>
              <w:top w:val="nil"/>
              <w:left w:val="nil"/>
              <w:bottom w:val="nil"/>
              <w:right w:val="nil"/>
            </w:tcBorders>
          </w:tcPr>
          <w:p w14:paraId="343B8390" w14:textId="77777777" w:rsidR="00DC23ED" w:rsidRPr="004A41E7" w:rsidRDefault="00DC23ED" w:rsidP="00DC23ED">
            <w:pPr>
              <w:pStyle w:val="TableText"/>
              <w:rPr>
                <w:sz w:val="16"/>
                <w:szCs w:val="16"/>
                <w:lang w:eastAsia="en-AU"/>
              </w:rPr>
            </w:pPr>
            <w:r w:rsidRPr="004A41E7">
              <w:rPr>
                <w:sz w:val="16"/>
                <w:szCs w:val="16"/>
                <w:lang w:eastAsia="en-AU"/>
              </w:rPr>
              <w:t>16.0730</w:t>
            </w:r>
          </w:p>
        </w:tc>
        <w:tc>
          <w:tcPr>
            <w:tcW w:w="816" w:type="dxa"/>
            <w:tcBorders>
              <w:top w:val="nil"/>
              <w:left w:val="nil"/>
              <w:bottom w:val="nil"/>
              <w:right w:val="nil"/>
            </w:tcBorders>
          </w:tcPr>
          <w:p w14:paraId="6A32F8B6" w14:textId="77777777" w:rsidR="00DC23ED" w:rsidRPr="004A41E7" w:rsidRDefault="00DC23ED" w:rsidP="00DC23ED">
            <w:pPr>
              <w:pStyle w:val="TableText"/>
              <w:rPr>
                <w:sz w:val="16"/>
                <w:szCs w:val="16"/>
                <w:lang w:eastAsia="en-AU"/>
              </w:rPr>
            </w:pPr>
            <w:r w:rsidRPr="004A41E7">
              <w:rPr>
                <w:sz w:val="16"/>
                <w:szCs w:val="16"/>
                <w:lang w:eastAsia="en-AU"/>
              </w:rPr>
              <w:t>16.0730</w:t>
            </w:r>
          </w:p>
        </w:tc>
        <w:tc>
          <w:tcPr>
            <w:tcW w:w="816" w:type="dxa"/>
            <w:tcBorders>
              <w:top w:val="nil"/>
              <w:left w:val="nil"/>
              <w:bottom w:val="nil"/>
              <w:right w:val="nil"/>
            </w:tcBorders>
          </w:tcPr>
          <w:p w14:paraId="407C504F" w14:textId="77777777" w:rsidR="00DC23ED" w:rsidRPr="004A41E7" w:rsidRDefault="00DC23ED" w:rsidP="00DC23ED">
            <w:pPr>
              <w:pStyle w:val="TableText"/>
              <w:rPr>
                <w:sz w:val="16"/>
                <w:szCs w:val="16"/>
                <w:lang w:eastAsia="en-AU"/>
              </w:rPr>
            </w:pPr>
            <w:r w:rsidRPr="004A41E7">
              <w:rPr>
                <w:sz w:val="16"/>
                <w:szCs w:val="16"/>
                <w:lang w:eastAsia="en-AU"/>
              </w:rPr>
              <w:t>16.1163</w:t>
            </w:r>
          </w:p>
        </w:tc>
      </w:tr>
      <w:tr w:rsidR="00DC23ED" w:rsidRPr="004A41E7" w14:paraId="520AFAC1" w14:textId="77777777">
        <w:trPr>
          <w:trHeight w:val="219"/>
        </w:trPr>
        <w:tc>
          <w:tcPr>
            <w:tcW w:w="1064" w:type="dxa"/>
            <w:tcBorders>
              <w:top w:val="nil"/>
              <w:left w:val="nil"/>
              <w:bottom w:val="nil"/>
              <w:right w:val="nil"/>
            </w:tcBorders>
          </w:tcPr>
          <w:p w14:paraId="34DBCBB4"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26" w:type="dxa"/>
            <w:tcBorders>
              <w:top w:val="nil"/>
              <w:left w:val="nil"/>
              <w:bottom w:val="nil"/>
              <w:right w:val="nil"/>
            </w:tcBorders>
          </w:tcPr>
          <w:p w14:paraId="6F228D6F" w14:textId="77777777" w:rsidR="00DC23ED" w:rsidRPr="004A41E7" w:rsidRDefault="00DC23ED" w:rsidP="00DC23ED">
            <w:pPr>
              <w:pStyle w:val="TableText"/>
              <w:rPr>
                <w:sz w:val="16"/>
                <w:szCs w:val="16"/>
                <w:lang w:eastAsia="en-AU"/>
              </w:rPr>
            </w:pPr>
            <w:r w:rsidRPr="004A41E7">
              <w:rPr>
                <w:sz w:val="16"/>
                <w:szCs w:val="16"/>
                <w:lang w:eastAsia="en-AU"/>
              </w:rPr>
              <w:t>10.7167</w:t>
            </w:r>
          </w:p>
        </w:tc>
        <w:tc>
          <w:tcPr>
            <w:tcW w:w="854" w:type="dxa"/>
            <w:tcBorders>
              <w:top w:val="nil"/>
              <w:left w:val="nil"/>
              <w:bottom w:val="nil"/>
              <w:right w:val="nil"/>
            </w:tcBorders>
          </w:tcPr>
          <w:p w14:paraId="1B98BB63" w14:textId="77777777" w:rsidR="00DC23ED" w:rsidRPr="004A41E7" w:rsidRDefault="00DC23ED" w:rsidP="00DC23ED">
            <w:pPr>
              <w:pStyle w:val="TableText"/>
              <w:rPr>
                <w:sz w:val="16"/>
                <w:szCs w:val="16"/>
                <w:lang w:eastAsia="en-AU"/>
              </w:rPr>
            </w:pPr>
            <w:r w:rsidRPr="004A41E7">
              <w:rPr>
                <w:sz w:val="16"/>
                <w:szCs w:val="16"/>
                <w:lang w:eastAsia="en-AU"/>
              </w:rPr>
              <w:t>10.7098</w:t>
            </w:r>
          </w:p>
        </w:tc>
        <w:tc>
          <w:tcPr>
            <w:tcW w:w="938" w:type="dxa"/>
            <w:tcBorders>
              <w:top w:val="nil"/>
              <w:left w:val="nil"/>
              <w:bottom w:val="nil"/>
              <w:right w:val="nil"/>
            </w:tcBorders>
          </w:tcPr>
          <w:p w14:paraId="4D597358" w14:textId="77777777" w:rsidR="00DC23ED" w:rsidRPr="004A41E7" w:rsidRDefault="00DC23ED" w:rsidP="00DC23ED">
            <w:pPr>
              <w:pStyle w:val="TableText"/>
              <w:rPr>
                <w:sz w:val="16"/>
                <w:szCs w:val="16"/>
                <w:lang w:eastAsia="en-AU"/>
              </w:rPr>
            </w:pPr>
            <w:r w:rsidRPr="004A41E7">
              <w:rPr>
                <w:sz w:val="16"/>
                <w:szCs w:val="16"/>
                <w:lang w:eastAsia="en-AU"/>
              </w:rPr>
              <w:t>12.9731</w:t>
            </w:r>
          </w:p>
        </w:tc>
        <w:tc>
          <w:tcPr>
            <w:tcW w:w="882" w:type="dxa"/>
            <w:tcBorders>
              <w:top w:val="nil"/>
              <w:left w:val="nil"/>
              <w:bottom w:val="nil"/>
              <w:right w:val="nil"/>
            </w:tcBorders>
          </w:tcPr>
          <w:p w14:paraId="7BAAE183" w14:textId="77777777" w:rsidR="00DC23ED" w:rsidRPr="004A41E7" w:rsidRDefault="00DC23ED" w:rsidP="00DC23ED">
            <w:pPr>
              <w:pStyle w:val="TableText"/>
              <w:rPr>
                <w:sz w:val="16"/>
                <w:szCs w:val="16"/>
                <w:lang w:eastAsia="en-AU"/>
              </w:rPr>
            </w:pPr>
            <w:r w:rsidRPr="004A41E7">
              <w:rPr>
                <w:sz w:val="16"/>
                <w:szCs w:val="16"/>
                <w:lang w:eastAsia="en-AU"/>
              </w:rPr>
              <w:t>13.2808</w:t>
            </w:r>
          </w:p>
        </w:tc>
        <w:tc>
          <w:tcPr>
            <w:tcW w:w="844" w:type="dxa"/>
            <w:tcBorders>
              <w:top w:val="nil"/>
              <w:left w:val="nil"/>
              <w:bottom w:val="nil"/>
              <w:right w:val="nil"/>
            </w:tcBorders>
          </w:tcPr>
          <w:p w14:paraId="659A6A08" w14:textId="77777777" w:rsidR="00DC23ED" w:rsidRPr="004A41E7" w:rsidRDefault="00DC23ED" w:rsidP="00DC23ED">
            <w:pPr>
              <w:pStyle w:val="TableText"/>
              <w:rPr>
                <w:sz w:val="16"/>
                <w:szCs w:val="16"/>
                <w:lang w:eastAsia="en-AU"/>
              </w:rPr>
            </w:pPr>
            <w:r w:rsidRPr="004A41E7">
              <w:rPr>
                <w:sz w:val="16"/>
                <w:szCs w:val="16"/>
                <w:lang w:eastAsia="en-AU"/>
              </w:rPr>
              <w:t>13.2727</w:t>
            </w:r>
          </w:p>
        </w:tc>
        <w:tc>
          <w:tcPr>
            <w:tcW w:w="816" w:type="dxa"/>
            <w:tcBorders>
              <w:top w:val="nil"/>
              <w:left w:val="nil"/>
              <w:bottom w:val="nil"/>
              <w:right w:val="nil"/>
            </w:tcBorders>
          </w:tcPr>
          <w:p w14:paraId="6FE29017" w14:textId="77777777" w:rsidR="00DC23ED" w:rsidRPr="004A41E7" w:rsidRDefault="00DC23ED" w:rsidP="00DC23ED">
            <w:pPr>
              <w:pStyle w:val="TableText"/>
              <w:rPr>
                <w:sz w:val="16"/>
                <w:szCs w:val="16"/>
                <w:lang w:eastAsia="en-AU"/>
              </w:rPr>
            </w:pPr>
            <w:r w:rsidRPr="004A41E7">
              <w:rPr>
                <w:sz w:val="16"/>
                <w:szCs w:val="16"/>
                <w:lang w:eastAsia="en-AU"/>
              </w:rPr>
              <w:t>15.8712</w:t>
            </w:r>
          </w:p>
        </w:tc>
        <w:tc>
          <w:tcPr>
            <w:tcW w:w="816" w:type="dxa"/>
            <w:tcBorders>
              <w:top w:val="nil"/>
              <w:left w:val="nil"/>
              <w:bottom w:val="nil"/>
              <w:right w:val="nil"/>
            </w:tcBorders>
          </w:tcPr>
          <w:p w14:paraId="61BEC4BB" w14:textId="77777777" w:rsidR="00DC23ED" w:rsidRPr="004A41E7" w:rsidRDefault="00DC23ED" w:rsidP="00DC23ED">
            <w:pPr>
              <w:pStyle w:val="TableText"/>
              <w:rPr>
                <w:sz w:val="16"/>
                <w:szCs w:val="16"/>
                <w:lang w:eastAsia="en-AU"/>
              </w:rPr>
            </w:pPr>
            <w:r w:rsidRPr="004A41E7">
              <w:rPr>
                <w:sz w:val="16"/>
                <w:szCs w:val="16"/>
                <w:lang w:eastAsia="en-AU"/>
              </w:rPr>
              <w:t>16.1210</w:t>
            </w:r>
          </w:p>
        </w:tc>
        <w:tc>
          <w:tcPr>
            <w:tcW w:w="833" w:type="dxa"/>
            <w:tcBorders>
              <w:top w:val="nil"/>
              <w:left w:val="nil"/>
              <w:bottom w:val="nil"/>
              <w:right w:val="nil"/>
            </w:tcBorders>
          </w:tcPr>
          <w:p w14:paraId="6E8E15DE" w14:textId="77777777" w:rsidR="00DC23ED" w:rsidRPr="004A41E7" w:rsidRDefault="00DC23ED" w:rsidP="00DC23ED">
            <w:pPr>
              <w:pStyle w:val="TableText"/>
              <w:rPr>
                <w:sz w:val="16"/>
                <w:szCs w:val="16"/>
                <w:lang w:eastAsia="en-AU"/>
              </w:rPr>
            </w:pPr>
            <w:r w:rsidRPr="004A41E7">
              <w:rPr>
                <w:sz w:val="16"/>
                <w:szCs w:val="16"/>
                <w:lang w:eastAsia="en-AU"/>
              </w:rPr>
              <w:t>16.1107</w:t>
            </w:r>
          </w:p>
        </w:tc>
        <w:tc>
          <w:tcPr>
            <w:tcW w:w="815" w:type="dxa"/>
            <w:tcBorders>
              <w:top w:val="nil"/>
              <w:left w:val="nil"/>
              <w:bottom w:val="nil"/>
              <w:right w:val="nil"/>
            </w:tcBorders>
          </w:tcPr>
          <w:p w14:paraId="5BE9E0FB" w14:textId="77777777" w:rsidR="00DC23ED" w:rsidRPr="004A41E7" w:rsidRDefault="00DC23ED" w:rsidP="00DC23ED">
            <w:pPr>
              <w:pStyle w:val="TableText"/>
              <w:rPr>
                <w:sz w:val="16"/>
                <w:szCs w:val="16"/>
                <w:lang w:eastAsia="en-AU"/>
              </w:rPr>
            </w:pPr>
            <w:r w:rsidRPr="004A41E7">
              <w:rPr>
                <w:sz w:val="16"/>
                <w:szCs w:val="16"/>
                <w:lang w:eastAsia="en-AU"/>
              </w:rPr>
              <w:t>16.1000</w:t>
            </w:r>
          </w:p>
        </w:tc>
        <w:tc>
          <w:tcPr>
            <w:tcW w:w="881" w:type="dxa"/>
            <w:tcBorders>
              <w:top w:val="nil"/>
              <w:left w:val="nil"/>
              <w:bottom w:val="nil"/>
              <w:right w:val="nil"/>
            </w:tcBorders>
          </w:tcPr>
          <w:p w14:paraId="3668D66D" w14:textId="77777777" w:rsidR="00DC23ED" w:rsidRPr="004A41E7" w:rsidRDefault="00DC23ED" w:rsidP="00DC23ED">
            <w:pPr>
              <w:pStyle w:val="TableText"/>
              <w:rPr>
                <w:sz w:val="16"/>
                <w:szCs w:val="16"/>
                <w:lang w:eastAsia="en-AU"/>
              </w:rPr>
            </w:pPr>
            <w:r w:rsidRPr="004A41E7">
              <w:rPr>
                <w:sz w:val="16"/>
                <w:szCs w:val="16"/>
                <w:lang w:eastAsia="en-AU"/>
              </w:rPr>
              <w:t>16.2808</w:t>
            </w:r>
          </w:p>
        </w:tc>
        <w:tc>
          <w:tcPr>
            <w:tcW w:w="816" w:type="dxa"/>
            <w:tcBorders>
              <w:top w:val="nil"/>
              <w:left w:val="nil"/>
              <w:bottom w:val="nil"/>
              <w:right w:val="nil"/>
            </w:tcBorders>
          </w:tcPr>
          <w:p w14:paraId="6EF6D3E2" w14:textId="77777777" w:rsidR="00DC23ED" w:rsidRPr="004A41E7" w:rsidRDefault="00DC23ED" w:rsidP="00DC23ED">
            <w:pPr>
              <w:pStyle w:val="TableText"/>
              <w:rPr>
                <w:sz w:val="16"/>
                <w:szCs w:val="16"/>
                <w:lang w:eastAsia="en-AU"/>
              </w:rPr>
            </w:pPr>
            <w:r w:rsidRPr="004A41E7">
              <w:rPr>
                <w:sz w:val="16"/>
                <w:szCs w:val="16"/>
                <w:lang w:eastAsia="en-AU"/>
              </w:rPr>
              <w:t>16.2662</w:t>
            </w:r>
          </w:p>
        </w:tc>
        <w:tc>
          <w:tcPr>
            <w:tcW w:w="816" w:type="dxa"/>
            <w:tcBorders>
              <w:top w:val="nil"/>
              <w:left w:val="nil"/>
              <w:bottom w:val="nil"/>
              <w:right w:val="nil"/>
            </w:tcBorders>
          </w:tcPr>
          <w:p w14:paraId="0E2B7F76" w14:textId="77777777" w:rsidR="00DC23ED" w:rsidRPr="004A41E7" w:rsidRDefault="00DC23ED" w:rsidP="00DC23ED">
            <w:pPr>
              <w:pStyle w:val="TableText"/>
              <w:rPr>
                <w:sz w:val="16"/>
                <w:szCs w:val="16"/>
                <w:lang w:eastAsia="en-AU"/>
              </w:rPr>
            </w:pPr>
            <w:r w:rsidRPr="004A41E7">
              <w:rPr>
                <w:sz w:val="16"/>
                <w:szCs w:val="16"/>
                <w:lang w:eastAsia="en-AU"/>
              </w:rPr>
              <w:t>16.2662</w:t>
            </w:r>
          </w:p>
        </w:tc>
        <w:tc>
          <w:tcPr>
            <w:tcW w:w="816" w:type="dxa"/>
            <w:tcBorders>
              <w:top w:val="nil"/>
              <w:left w:val="nil"/>
              <w:bottom w:val="nil"/>
              <w:right w:val="nil"/>
            </w:tcBorders>
          </w:tcPr>
          <w:p w14:paraId="35C59D2C" w14:textId="77777777" w:rsidR="00DC23ED" w:rsidRPr="004A41E7" w:rsidRDefault="00DC23ED" w:rsidP="00DC23ED">
            <w:pPr>
              <w:pStyle w:val="TableText"/>
              <w:rPr>
                <w:sz w:val="16"/>
                <w:szCs w:val="16"/>
                <w:lang w:eastAsia="en-AU"/>
              </w:rPr>
            </w:pPr>
            <w:r w:rsidRPr="004A41E7">
              <w:rPr>
                <w:sz w:val="16"/>
                <w:szCs w:val="16"/>
                <w:lang w:eastAsia="en-AU"/>
              </w:rPr>
              <w:t>16.3312</w:t>
            </w:r>
          </w:p>
        </w:tc>
        <w:tc>
          <w:tcPr>
            <w:tcW w:w="816" w:type="dxa"/>
            <w:tcBorders>
              <w:top w:val="nil"/>
              <w:left w:val="nil"/>
              <w:bottom w:val="nil"/>
              <w:right w:val="nil"/>
            </w:tcBorders>
          </w:tcPr>
          <w:p w14:paraId="792B6983" w14:textId="77777777" w:rsidR="00DC23ED" w:rsidRPr="004A41E7" w:rsidRDefault="00DC23ED" w:rsidP="00DC23ED">
            <w:pPr>
              <w:pStyle w:val="TableText"/>
              <w:rPr>
                <w:sz w:val="16"/>
                <w:szCs w:val="16"/>
                <w:lang w:eastAsia="en-AU"/>
              </w:rPr>
            </w:pPr>
            <w:r w:rsidRPr="004A41E7">
              <w:rPr>
                <w:sz w:val="16"/>
                <w:szCs w:val="16"/>
                <w:lang w:eastAsia="en-AU"/>
              </w:rPr>
              <w:t>16.3312</w:t>
            </w:r>
          </w:p>
        </w:tc>
        <w:tc>
          <w:tcPr>
            <w:tcW w:w="816" w:type="dxa"/>
            <w:tcBorders>
              <w:top w:val="nil"/>
              <w:left w:val="nil"/>
              <w:bottom w:val="nil"/>
              <w:right w:val="nil"/>
            </w:tcBorders>
          </w:tcPr>
          <w:p w14:paraId="117BC034" w14:textId="77777777" w:rsidR="00DC23ED" w:rsidRPr="004A41E7" w:rsidRDefault="00DC23ED" w:rsidP="00DC23ED">
            <w:pPr>
              <w:pStyle w:val="TableText"/>
              <w:rPr>
                <w:sz w:val="16"/>
                <w:szCs w:val="16"/>
                <w:lang w:eastAsia="en-AU"/>
              </w:rPr>
            </w:pPr>
            <w:r w:rsidRPr="004A41E7">
              <w:rPr>
                <w:sz w:val="16"/>
                <w:szCs w:val="16"/>
                <w:lang w:eastAsia="en-AU"/>
              </w:rPr>
              <w:t>16.3312</w:t>
            </w:r>
          </w:p>
        </w:tc>
        <w:tc>
          <w:tcPr>
            <w:tcW w:w="816" w:type="dxa"/>
            <w:tcBorders>
              <w:top w:val="nil"/>
              <w:left w:val="nil"/>
              <w:bottom w:val="nil"/>
              <w:right w:val="nil"/>
            </w:tcBorders>
          </w:tcPr>
          <w:p w14:paraId="538936DF" w14:textId="77777777" w:rsidR="00DC23ED" w:rsidRPr="004A41E7" w:rsidRDefault="00DC23ED" w:rsidP="00DC23ED">
            <w:pPr>
              <w:pStyle w:val="TableText"/>
              <w:rPr>
                <w:sz w:val="16"/>
                <w:szCs w:val="16"/>
                <w:lang w:eastAsia="en-AU"/>
              </w:rPr>
            </w:pPr>
            <w:r w:rsidRPr="004A41E7">
              <w:rPr>
                <w:sz w:val="16"/>
                <w:szCs w:val="16"/>
                <w:lang w:eastAsia="en-AU"/>
              </w:rPr>
              <w:t>16.3876</w:t>
            </w:r>
          </w:p>
        </w:tc>
      </w:tr>
      <w:tr w:rsidR="00DC23ED" w:rsidRPr="004A41E7" w14:paraId="643E7074" w14:textId="77777777">
        <w:trPr>
          <w:trHeight w:val="219"/>
        </w:trPr>
        <w:tc>
          <w:tcPr>
            <w:tcW w:w="1064" w:type="dxa"/>
            <w:tcBorders>
              <w:top w:val="nil"/>
              <w:left w:val="nil"/>
              <w:bottom w:val="nil"/>
              <w:right w:val="nil"/>
            </w:tcBorders>
          </w:tcPr>
          <w:p w14:paraId="0A428D9E"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26" w:type="dxa"/>
            <w:tcBorders>
              <w:top w:val="nil"/>
              <w:left w:val="nil"/>
              <w:bottom w:val="nil"/>
              <w:right w:val="nil"/>
            </w:tcBorders>
          </w:tcPr>
          <w:p w14:paraId="363F8F29" w14:textId="77777777" w:rsidR="00DC23ED" w:rsidRPr="004A41E7" w:rsidRDefault="00DC23ED" w:rsidP="00DC23ED">
            <w:pPr>
              <w:pStyle w:val="TableText"/>
              <w:rPr>
                <w:sz w:val="16"/>
                <w:szCs w:val="16"/>
                <w:lang w:eastAsia="en-AU"/>
              </w:rPr>
            </w:pPr>
            <w:r w:rsidRPr="004A41E7">
              <w:rPr>
                <w:sz w:val="16"/>
                <w:szCs w:val="16"/>
                <w:lang w:eastAsia="en-AU"/>
              </w:rPr>
              <w:t>10.5990</w:t>
            </w:r>
          </w:p>
        </w:tc>
        <w:tc>
          <w:tcPr>
            <w:tcW w:w="854" w:type="dxa"/>
            <w:tcBorders>
              <w:top w:val="nil"/>
              <w:left w:val="nil"/>
              <w:bottom w:val="nil"/>
              <w:right w:val="nil"/>
            </w:tcBorders>
          </w:tcPr>
          <w:p w14:paraId="3F63EA8A" w14:textId="77777777" w:rsidR="00DC23ED" w:rsidRPr="004A41E7" w:rsidRDefault="00DC23ED" w:rsidP="00DC23ED">
            <w:pPr>
              <w:pStyle w:val="TableText"/>
              <w:rPr>
                <w:sz w:val="16"/>
                <w:szCs w:val="16"/>
                <w:lang w:eastAsia="en-AU"/>
              </w:rPr>
            </w:pPr>
            <w:r w:rsidRPr="004A41E7">
              <w:rPr>
                <w:sz w:val="16"/>
                <w:szCs w:val="16"/>
                <w:lang w:eastAsia="en-AU"/>
              </w:rPr>
              <w:t>10.5915</w:t>
            </w:r>
          </w:p>
        </w:tc>
        <w:tc>
          <w:tcPr>
            <w:tcW w:w="938" w:type="dxa"/>
            <w:tcBorders>
              <w:top w:val="nil"/>
              <w:left w:val="nil"/>
              <w:bottom w:val="nil"/>
              <w:right w:val="nil"/>
            </w:tcBorders>
          </w:tcPr>
          <w:p w14:paraId="77299762" w14:textId="77777777" w:rsidR="00DC23ED" w:rsidRPr="004A41E7" w:rsidRDefault="00DC23ED" w:rsidP="00DC23ED">
            <w:pPr>
              <w:pStyle w:val="TableText"/>
              <w:rPr>
                <w:sz w:val="16"/>
                <w:szCs w:val="16"/>
                <w:lang w:eastAsia="en-AU"/>
              </w:rPr>
            </w:pPr>
            <w:r w:rsidRPr="004A41E7">
              <w:rPr>
                <w:sz w:val="16"/>
                <w:szCs w:val="16"/>
                <w:lang w:eastAsia="en-AU"/>
              </w:rPr>
              <w:t>12.9387</w:t>
            </w:r>
          </w:p>
        </w:tc>
        <w:tc>
          <w:tcPr>
            <w:tcW w:w="882" w:type="dxa"/>
            <w:tcBorders>
              <w:top w:val="nil"/>
              <w:left w:val="nil"/>
              <w:bottom w:val="nil"/>
              <w:right w:val="nil"/>
            </w:tcBorders>
          </w:tcPr>
          <w:p w14:paraId="11A16FFC" w14:textId="77777777" w:rsidR="00DC23ED" w:rsidRPr="004A41E7" w:rsidRDefault="00DC23ED" w:rsidP="00DC23ED">
            <w:pPr>
              <w:pStyle w:val="TableText"/>
              <w:rPr>
                <w:sz w:val="16"/>
                <w:szCs w:val="16"/>
                <w:lang w:eastAsia="en-AU"/>
              </w:rPr>
            </w:pPr>
            <w:r w:rsidRPr="004A41E7">
              <w:rPr>
                <w:sz w:val="16"/>
                <w:szCs w:val="16"/>
                <w:lang w:eastAsia="en-AU"/>
              </w:rPr>
              <w:t>13.3088</w:t>
            </w:r>
          </w:p>
        </w:tc>
        <w:tc>
          <w:tcPr>
            <w:tcW w:w="844" w:type="dxa"/>
            <w:tcBorders>
              <w:top w:val="nil"/>
              <w:left w:val="nil"/>
              <w:bottom w:val="nil"/>
              <w:right w:val="nil"/>
            </w:tcBorders>
          </w:tcPr>
          <w:p w14:paraId="7951C0E1" w14:textId="77777777" w:rsidR="00DC23ED" w:rsidRPr="004A41E7" w:rsidRDefault="00DC23ED" w:rsidP="00DC23ED">
            <w:pPr>
              <w:pStyle w:val="TableText"/>
              <w:rPr>
                <w:sz w:val="16"/>
                <w:szCs w:val="16"/>
                <w:lang w:eastAsia="en-AU"/>
              </w:rPr>
            </w:pPr>
            <w:r w:rsidRPr="004A41E7">
              <w:rPr>
                <w:sz w:val="16"/>
                <w:szCs w:val="16"/>
                <w:lang w:eastAsia="en-AU"/>
              </w:rPr>
              <w:t>13.3008</w:t>
            </w:r>
          </w:p>
        </w:tc>
        <w:tc>
          <w:tcPr>
            <w:tcW w:w="816" w:type="dxa"/>
            <w:tcBorders>
              <w:top w:val="nil"/>
              <w:left w:val="nil"/>
              <w:bottom w:val="nil"/>
              <w:right w:val="nil"/>
            </w:tcBorders>
          </w:tcPr>
          <w:p w14:paraId="506169A1" w14:textId="77777777" w:rsidR="00DC23ED" w:rsidRPr="004A41E7" w:rsidRDefault="00DC23ED" w:rsidP="00DC23ED">
            <w:pPr>
              <w:pStyle w:val="TableText"/>
              <w:rPr>
                <w:sz w:val="16"/>
                <w:szCs w:val="16"/>
                <w:lang w:eastAsia="en-AU"/>
              </w:rPr>
            </w:pPr>
            <w:r w:rsidRPr="004A41E7">
              <w:rPr>
                <w:sz w:val="16"/>
                <w:szCs w:val="16"/>
                <w:lang w:eastAsia="en-AU"/>
              </w:rPr>
              <w:t>15.9813</w:t>
            </w:r>
          </w:p>
        </w:tc>
        <w:tc>
          <w:tcPr>
            <w:tcW w:w="816" w:type="dxa"/>
            <w:tcBorders>
              <w:top w:val="nil"/>
              <w:left w:val="nil"/>
              <w:bottom w:val="nil"/>
              <w:right w:val="nil"/>
            </w:tcBorders>
          </w:tcPr>
          <w:p w14:paraId="441E22ED" w14:textId="77777777" w:rsidR="00DC23ED" w:rsidRPr="004A41E7" w:rsidRDefault="00DC23ED" w:rsidP="00DC23ED">
            <w:pPr>
              <w:pStyle w:val="TableText"/>
              <w:rPr>
                <w:sz w:val="16"/>
                <w:szCs w:val="16"/>
                <w:lang w:eastAsia="en-AU"/>
              </w:rPr>
            </w:pPr>
            <w:r w:rsidRPr="004A41E7">
              <w:rPr>
                <w:sz w:val="16"/>
                <w:szCs w:val="16"/>
                <w:lang w:eastAsia="en-AU"/>
              </w:rPr>
              <w:t>16.2765</w:t>
            </w:r>
          </w:p>
        </w:tc>
        <w:tc>
          <w:tcPr>
            <w:tcW w:w="833" w:type="dxa"/>
            <w:tcBorders>
              <w:top w:val="nil"/>
              <w:left w:val="nil"/>
              <w:bottom w:val="nil"/>
              <w:right w:val="nil"/>
            </w:tcBorders>
          </w:tcPr>
          <w:p w14:paraId="532EA4FB" w14:textId="77777777" w:rsidR="00DC23ED" w:rsidRPr="004A41E7" w:rsidRDefault="00DC23ED" w:rsidP="00DC23ED">
            <w:pPr>
              <w:pStyle w:val="TableText"/>
              <w:rPr>
                <w:sz w:val="16"/>
                <w:szCs w:val="16"/>
                <w:lang w:eastAsia="en-AU"/>
              </w:rPr>
            </w:pPr>
            <w:r w:rsidRPr="004A41E7">
              <w:rPr>
                <w:sz w:val="16"/>
                <w:szCs w:val="16"/>
                <w:lang w:eastAsia="en-AU"/>
              </w:rPr>
              <w:t>16.2661</w:t>
            </w:r>
          </w:p>
        </w:tc>
        <w:tc>
          <w:tcPr>
            <w:tcW w:w="815" w:type="dxa"/>
            <w:tcBorders>
              <w:top w:val="nil"/>
              <w:left w:val="nil"/>
              <w:bottom w:val="nil"/>
              <w:right w:val="nil"/>
            </w:tcBorders>
          </w:tcPr>
          <w:p w14:paraId="3F7C0494" w14:textId="77777777" w:rsidR="00DC23ED" w:rsidRPr="004A41E7" w:rsidRDefault="00DC23ED" w:rsidP="00DC23ED">
            <w:pPr>
              <w:pStyle w:val="TableText"/>
              <w:rPr>
                <w:sz w:val="16"/>
                <w:szCs w:val="16"/>
                <w:lang w:eastAsia="en-AU"/>
              </w:rPr>
            </w:pPr>
            <w:r w:rsidRPr="004A41E7">
              <w:rPr>
                <w:sz w:val="16"/>
                <w:szCs w:val="16"/>
                <w:lang w:eastAsia="en-AU"/>
              </w:rPr>
              <w:t>16.2552</w:t>
            </w:r>
          </w:p>
        </w:tc>
        <w:tc>
          <w:tcPr>
            <w:tcW w:w="881" w:type="dxa"/>
            <w:tcBorders>
              <w:top w:val="nil"/>
              <w:left w:val="nil"/>
              <w:bottom w:val="nil"/>
              <w:right w:val="nil"/>
            </w:tcBorders>
          </w:tcPr>
          <w:p w14:paraId="13C881FA" w14:textId="77777777" w:rsidR="00DC23ED" w:rsidRPr="004A41E7" w:rsidRDefault="00DC23ED" w:rsidP="00DC23ED">
            <w:pPr>
              <w:pStyle w:val="TableText"/>
              <w:rPr>
                <w:sz w:val="16"/>
                <w:szCs w:val="16"/>
                <w:lang w:eastAsia="en-AU"/>
              </w:rPr>
            </w:pPr>
            <w:r w:rsidRPr="004A41E7">
              <w:rPr>
                <w:sz w:val="16"/>
                <w:szCs w:val="16"/>
                <w:lang w:eastAsia="en-AU"/>
              </w:rPr>
              <w:t>16.4978</w:t>
            </w:r>
          </w:p>
        </w:tc>
        <w:tc>
          <w:tcPr>
            <w:tcW w:w="816" w:type="dxa"/>
            <w:tcBorders>
              <w:top w:val="nil"/>
              <w:left w:val="nil"/>
              <w:bottom w:val="nil"/>
              <w:right w:val="nil"/>
            </w:tcBorders>
          </w:tcPr>
          <w:p w14:paraId="0E2F0FFE" w14:textId="77777777" w:rsidR="00DC23ED" w:rsidRPr="004A41E7" w:rsidRDefault="00DC23ED" w:rsidP="00DC23ED">
            <w:pPr>
              <w:pStyle w:val="TableText"/>
              <w:rPr>
                <w:sz w:val="16"/>
                <w:szCs w:val="16"/>
                <w:lang w:eastAsia="en-AU"/>
              </w:rPr>
            </w:pPr>
            <w:r w:rsidRPr="004A41E7">
              <w:rPr>
                <w:sz w:val="16"/>
                <w:szCs w:val="16"/>
                <w:lang w:eastAsia="en-AU"/>
              </w:rPr>
              <w:t>16.4831</w:t>
            </w:r>
          </w:p>
        </w:tc>
        <w:tc>
          <w:tcPr>
            <w:tcW w:w="816" w:type="dxa"/>
            <w:tcBorders>
              <w:top w:val="nil"/>
              <w:left w:val="nil"/>
              <w:bottom w:val="nil"/>
              <w:right w:val="nil"/>
            </w:tcBorders>
          </w:tcPr>
          <w:p w14:paraId="3E853148" w14:textId="77777777" w:rsidR="00DC23ED" w:rsidRPr="004A41E7" w:rsidRDefault="00DC23ED" w:rsidP="00DC23ED">
            <w:pPr>
              <w:pStyle w:val="TableText"/>
              <w:rPr>
                <w:sz w:val="16"/>
                <w:szCs w:val="16"/>
                <w:lang w:eastAsia="en-AU"/>
              </w:rPr>
            </w:pPr>
            <w:r w:rsidRPr="004A41E7">
              <w:rPr>
                <w:sz w:val="16"/>
                <w:szCs w:val="16"/>
                <w:lang w:eastAsia="en-AU"/>
              </w:rPr>
              <w:t>16.4831</w:t>
            </w:r>
          </w:p>
        </w:tc>
        <w:tc>
          <w:tcPr>
            <w:tcW w:w="816" w:type="dxa"/>
            <w:tcBorders>
              <w:top w:val="nil"/>
              <w:left w:val="nil"/>
              <w:bottom w:val="nil"/>
              <w:right w:val="nil"/>
            </w:tcBorders>
          </w:tcPr>
          <w:p w14:paraId="16C05EDE" w14:textId="77777777" w:rsidR="00DC23ED" w:rsidRPr="004A41E7" w:rsidRDefault="00DC23ED" w:rsidP="00DC23ED">
            <w:pPr>
              <w:pStyle w:val="TableText"/>
              <w:rPr>
                <w:sz w:val="16"/>
                <w:szCs w:val="16"/>
                <w:lang w:eastAsia="en-AU"/>
              </w:rPr>
            </w:pPr>
            <w:r w:rsidRPr="004A41E7">
              <w:rPr>
                <w:sz w:val="16"/>
                <w:szCs w:val="16"/>
                <w:lang w:eastAsia="en-AU"/>
              </w:rPr>
              <w:t>16.5688</w:t>
            </w:r>
          </w:p>
        </w:tc>
        <w:tc>
          <w:tcPr>
            <w:tcW w:w="816" w:type="dxa"/>
            <w:tcBorders>
              <w:top w:val="nil"/>
              <w:left w:val="nil"/>
              <w:bottom w:val="nil"/>
              <w:right w:val="nil"/>
            </w:tcBorders>
          </w:tcPr>
          <w:p w14:paraId="6D04179A" w14:textId="77777777" w:rsidR="00DC23ED" w:rsidRPr="004A41E7" w:rsidRDefault="00DC23ED" w:rsidP="00DC23ED">
            <w:pPr>
              <w:pStyle w:val="TableText"/>
              <w:rPr>
                <w:sz w:val="16"/>
                <w:szCs w:val="16"/>
                <w:lang w:eastAsia="en-AU"/>
              </w:rPr>
            </w:pPr>
            <w:r w:rsidRPr="004A41E7">
              <w:rPr>
                <w:sz w:val="16"/>
                <w:szCs w:val="16"/>
                <w:lang w:eastAsia="en-AU"/>
              </w:rPr>
              <w:t>16.5688</w:t>
            </w:r>
          </w:p>
        </w:tc>
        <w:tc>
          <w:tcPr>
            <w:tcW w:w="816" w:type="dxa"/>
            <w:tcBorders>
              <w:top w:val="nil"/>
              <w:left w:val="nil"/>
              <w:bottom w:val="nil"/>
              <w:right w:val="nil"/>
            </w:tcBorders>
          </w:tcPr>
          <w:p w14:paraId="510A6E8C" w14:textId="77777777" w:rsidR="00DC23ED" w:rsidRPr="004A41E7" w:rsidRDefault="00DC23ED" w:rsidP="00DC23ED">
            <w:pPr>
              <w:pStyle w:val="TableText"/>
              <w:rPr>
                <w:sz w:val="16"/>
                <w:szCs w:val="16"/>
                <w:lang w:eastAsia="en-AU"/>
              </w:rPr>
            </w:pPr>
            <w:r w:rsidRPr="004A41E7">
              <w:rPr>
                <w:sz w:val="16"/>
                <w:szCs w:val="16"/>
                <w:lang w:eastAsia="en-AU"/>
              </w:rPr>
              <w:t>16.5688</w:t>
            </w:r>
          </w:p>
        </w:tc>
        <w:tc>
          <w:tcPr>
            <w:tcW w:w="816" w:type="dxa"/>
            <w:tcBorders>
              <w:top w:val="nil"/>
              <w:left w:val="nil"/>
              <w:bottom w:val="nil"/>
              <w:right w:val="nil"/>
            </w:tcBorders>
          </w:tcPr>
          <w:p w14:paraId="183FD797" w14:textId="77777777" w:rsidR="00DC23ED" w:rsidRPr="004A41E7" w:rsidRDefault="00DC23ED" w:rsidP="00DC23ED">
            <w:pPr>
              <w:pStyle w:val="TableText"/>
              <w:rPr>
                <w:sz w:val="16"/>
                <w:szCs w:val="16"/>
                <w:lang w:eastAsia="en-AU"/>
              </w:rPr>
            </w:pPr>
            <w:r w:rsidRPr="004A41E7">
              <w:rPr>
                <w:sz w:val="16"/>
                <w:szCs w:val="16"/>
                <w:lang w:eastAsia="en-AU"/>
              </w:rPr>
              <w:t>16.6428</w:t>
            </w:r>
          </w:p>
        </w:tc>
      </w:tr>
      <w:tr w:rsidR="00DC23ED" w:rsidRPr="004A41E7" w14:paraId="52EA0F75" w14:textId="77777777">
        <w:trPr>
          <w:trHeight w:val="219"/>
        </w:trPr>
        <w:tc>
          <w:tcPr>
            <w:tcW w:w="1064" w:type="dxa"/>
            <w:tcBorders>
              <w:top w:val="nil"/>
              <w:left w:val="nil"/>
              <w:bottom w:val="nil"/>
              <w:right w:val="nil"/>
            </w:tcBorders>
          </w:tcPr>
          <w:p w14:paraId="4A6CFF9C"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26" w:type="dxa"/>
            <w:tcBorders>
              <w:top w:val="nil"/>
              <w:left w:val="nil"/>
              <w:bottom w:val="nil"/>
              <w:right w:val="nil"/>
            </w:tcBorders>
          </w:tcPr>
          <w:p w14:paraId="5296EBF9" w14:textId="77777777" w:rsidR="00DC23ED" w:rsidRPr="004A41E7" w:rsidRDefault="00DC23ED" w:rsidP="00DC23ED">
            <w:pPr>
              <w:pStyle w:val="TableText"/>
              <w:rPr>
                <w:sz w:val="16"/>
                <w:szCs w:val="16"/>
                <w:lang w:eastAsia="en-AU"/>
              </w:rPr>
            </w:pPr>
            <w:r w:rsidRPr="004A41E7">
              <w:rPr>
                <w:sz w:val="16"/>
                <w:szCs w:val="16"/>
                <w:lang w:eastAsia="en-AU"/>
              </w:rPr>
              <w:t>10.5554</w:t>
            </w:r>
          </w:p>
        </w:tc>
        <w:tc>
          <w:tcPr>
            <w:tcW w:w="854" w:type="dxa"/>
            <w:tcBorders>
              <w:top w:val="nil"/>
              <w:left w:val="nil"/>
              <w:bottom w:val="nil"/>
              <w:right w:val="nil"/>
            </w:tcBorders>
          </w:tcPr>
          <w:p w14:paraId="02E7834E" w14:textId="77777777" w:rsidR="00DC23ED" w:rsidRPr="004A41E7" w:rsidRDefault="00DC23ED" w:rsidP="00DC23ED">
            <w:pPr>
              <w:pStyle w:val="TableText"/>
              <w:rPr>
                <w:sz w:val="16"/>
                <w:szCs w:val="16"/>
                <w:lang w:eastAsia="en-AU"/>
              </w:rPr>
            </w:pPr>
            <w:r w:rsidRPr="004A41E7">
              <w:rPr>
                <w:sz w:val="16"/>
                <w:szCs w:val="16"/>
                <w:lang w:eastAsia="en-AU"/>
              </w:rPr>
              <w:t>10.5476</w:t>
            </w:r>
          </w:p>
        </w:tc>
        <w:tc>
          <w:tcPr>
            <w:tcW w:w="938" w:type="dxa"/>
            <w:tcBorders>
              <w:top w:val="nil"/>
              <w:left w:val="nil"/>
              <w:bottom w:val="nil"/>
              <w:right w:val="nil"/>
            </w:tcBorders>
          </w:tcPr>
          <w:p w14:paraId="06A504A2" w14:textId="77777777" w:rsidR="00DC23ED" w:rsidRPr="004A41E7" w:rsidRDefault="00DC23ED" w:rsidP="00DC23ED">
            <w:pPr>
              <w:pStyle w:val="TableText"/>
              <w:rPr>
                <w:sz w:val="16"/>
                <w:szCs w:val="16"/>
                <w:lang w:eastAsia="en-AU"/>
              </w:rPr>
            </w:pPr>
            <w:r w:rsidRPr="004A41E7">
              <w:rPr>
                <w:sz w:val="16"/>
                <w:szCs w:val="16"/>
                <w:lang w:eastAsia="en-AU"/>
              </w:rPr>
              <w:t>12.9714</w:t>
            </w:r>
          </w:p>
        </w:tc>
        <w:tc>
          <w:tcPr>
            <w:tcW w:w="882" w:type="dxa"/>
            <w:tcBorders>
              <w:top w:val="nil"/>
              <w:left w:val="nil"/>
              <w:bottom w:val="nil"/>
              <w:right w:val="nil"/>
            </w:tcBorders>
          </w:tcPr>
          <w:p w14:paraId="03AF5E4D" w14:textId="77777777" w:rsidR="00DC23ED" w:rsidRPr="004A41E7" w:rsidRDefault="00DC23ED" w:rsidP="00DC23ED">
            <w:pPr>
              <w:pStyle w:val="TableText"/>
              <w:rPr>
                <w:sz w:val="16"/>
                <w:szCs w:val="16"/>
                <w:lang w:eastAsia="en-AU"/>
              </w:rPr>
            </w:pPr>
            <w:r w:rsidRPr="004A41E7">
              <w:rPr>
                <w:sz w:val="16"/>
                <w:szCs w:val="16"/>
                <w:lang w:eastAsia="en-AU"/>
              </w:rPr>
              <w:t>13.3822</w:t>
            </w:r>
          </w:p>
        </w:tc>
        <w:tc>
          <w:tcPr>
            <w:tcW w:w="844" w:type="dxa"/>
            <w:tcBorders>
              <w:top w:val="nil"/>
              <w:left w:val="nil"/>
              <w:bottom w:val="nil"/>
              <w:right w:val="nil"/>
            </w:tcBorders>
          </w:tcPr>
          <w:p w14:paraId="79C150DB" w14:textId="77777777" w:rsidR="00DC23ED" w:rsidRPr="004A41E7" w:rsidRDefault="00DC23ED" w:rsidP="00DC23ED">
            <w:pPr>
              <w:pStyle w:val="TableText"/>
              <w:rPr>
                <w:sz w:val="16"/>
                <w:szCs w:val="16"/>
                <w:lang w:eastAsia="en-AU"/>
              </w:rPr>
            </w:pPr>
            <w:r w:rsidRPr="004A41E7">
              <w:rPr>
                <w:sz w:val="16"/>
                <w:szCs w:val="16"/>
                <w:lang w:eastAsia="en-AU"/>
              </w:rPr>
              <w:t>13.3741</w:t>
            </w:r>
          </w:p>
        </w:tc>
        <w:tc>
          <w:tcPr>
            <w:tcW w:w="816" w:type="dxa"/>
            <w:tcBorders>
              <w:top w:val="nil"/>
              <w:left w:val="nil"/>
              <w:bottom w:val="nil"/>
              <w:right w:val="nil"/>
            </w:tcBorders>
          </w:tcPr>
          <w:p w14:paraId="0847C88B" w14:textId="77777777" w:rsidR="00DC23ED" w:rsidRPr="004A41E7" w:rsidRDefault="00DC23ED" w:rsidP="00DC23ED">
            <w:pPr>
              <w:pStyle w:val="TableText"/>
              <w:rPr>
                <w:sz w:val="16"/>
                <w:szCs w:val="16"/>
                <w:lang w:eastAsia="en-AU"/>
              </w:rPr>
            </w:pPr>
            <w:r w:rsidRPr="004A41E7">
              <w:rPr>
                <w:sz w:val="16"/>
                <w:szCs w:val="16"/>
                <w:lang w:eastAsia="en-AU"/>
              </w:rPr>
              <w:t>16.1334</w:t>
            </w:r>
          </w:p>
        </w:tc>
        <w:tc>
          <w:tcPr>
            <w:tcW w:w="816" w:type="dxa"/>
            <w:tcBorders>
              <w:top w:val="nil"/>
              <w:left w:val="nil"/>
              <w:bottom w:val="nil"/>
              <w:right w:val="nil"/>
            </w:tcBorders>
          </w:tcPr>
          <w:p w14:paraId="44E52721" w14:textId="77777777" w:rsidR="00DC23ED" w:rsidRPr="004A41E7" w:rsidRDefault="00DC23ED" w:rsidP="00DC23ED">
            <w:pPr>
              <w:pStyle w:val="TableText"/>
              <w:rPr>
                <w:sz w:val="16"/>
                <w:szCs w:val="16"/>
                <w:lang w:eastAsia="en-AU"/>
              </w:rPr>
            </w:pPr>
            <w:r w:rsidRPr="004A41E7">
              <w:rPr>
                <w:sz w:val="16"/>
                <w:szCs w:val="16"/>
                <w:lang w:eastAsia="en-AU"/>
              </w:rPr>
              <w:t>16.4615</w:t>
            </w:r>
          </w:p>
        </w:tc>
        <w:tc>
          <w:tcPr>
            <w:tcW w:w="833" w:type="dxa"/>
            <w:tcBorders>
              <w:top w:val="nil"/>
              <w:left w:val="nil"/>
              <w:bottom w:val="nil"/>
              <w:right w:val="nil"/>
            </w:tcBorders>
          </w:tcPr>
          <w:p w14:paraId="261B0464" w14:textId="77777777" w:rsidR="00DC23ED" w:rsidRPr="004A41E7" w:rsidRDefault="00DC23ED" w:rsidP="00DC23ED">
            <w:pPr>
              <w:pStyle w:val="TableText"/>
              <w:rPr>
                <w:sz w:val="16"/>
                <w:szCs w:val="16"/>
                <w:lang w:eastAsia="en-AU"/>
              </w:rPr>
            </w:pPr>
            <w:r w:rsidRPr="004A41E7">
              <w:rPr>
                <w:sz w:val="16"/>
                <w:szCs w:val="16"/>
                <w:lang w:eastAsia="en-AU"/>
              </w:rPr>
              <w:t>16.4513</w:t>
            </w:r>
          </w:p>
        </w:tc>
        <w:tc>
          <w:tcPr>
            <w:tcW w:w="815" w:type="dxa"/>
            <w:tcBorders>
              <w:top w:val="nil"/>
              <w:left w:val="nil"/>
              <w:bottom w:val="nil"/>
              <w:right w:val="nil"/>
            </w:tcBorders>
          </w:tcPr>
          <w:p w14:paraId="75843D47" w14:textId="77777777" w:rsidR="00DC23ED" w:rsidRPr="004A41E7" w:rsidRDefault="00DC23ED" w:rsidP="00DC23ED">
            <w:pPr>
              <w:pStyle w:val="TableText"/>
              <w:rPr>
                <w:sz w:val="16"/>
                <w:szCs w:val="16"/>
                <w:lang w:eastAsia="en-AU"/>
              </w:rPr>
            </w:pPr>
            <w:r w:rsidRPr="004A41E7">
              <w:rPr>
                <w:sz w:val="16"/>
                <w:szCs w:val="16"/>
                <w:lang w:eastAsia="en-AU"/>
              </w:rPr>
              <w:t>16.4404</w:t>
            </w:r>
          </w:p>
        </w:tc>
        <w:tc>
          <w:tcPr>
            <w:tcW w:w="881" w:type="dxa"/>
            <w:tcBorders>
              <w:top w:val="nil"/>
              <w:left w:val="nil"/>
              <w:bottom w:val="nil"/>
              <w:right w:val="nil"/>
            </w:tcBorders>
          </w:tcPr>
          <w:p w14:paraId="6D2FBB89" w14:textId="77777777" w:rsidR="00DC23ED" w:rsidRPr="004A41E7" w:rsidRDefault="00DC23ED" w:rsidP="00DC23ED">
            <w:pPr>
              <w:pStyle w:val="TableText"/>
              <w:rPr>
                <w:sz w:val="16"/>
                <w:szCs w:val="16"/>
                <w:lang w:eastAsia="en-AU"/>
              </w:rPr>
            </w:pPr>
            <w:r w:rsidRPr="004A41E7">
              <w:rPr>
                <w:sz w:val="16"/>
                <w:szCs w:val="16"/>
                <w:lang w:eastAsia="en-AU"/>
              </w:rPr>
              <w:t>16.7368</w:t>
            </w:r>
          </w:p>
        </w:tc>
        <w:tc>
          <w:tcPr>
            <w:tcW w:w="816" w:type="dxa"/>
            <w:tcBorders>
              <w:top w:val="nil"/>
              <w:left w:val="nil"/>
              <w:bottom w:val="nil"/>
              <w:right w:val="nil"/>
            </w:tcBorders>
          </w:tcPr>
          <w:p w14:paraId="5B3A6297" w14:textId="77777777" w:rsidR="00DC23ED" w:rsidRPr="004A41E7" w:rsidRDefault="00DC23ED" w:rsidP="00DC23ED">
            <w:pPr>
              <w:pStyle w:val="TableText"/>
              <w:rPr>
                <w:sz w:val="16"/>
                <w:szCs w:val="16"/>
                <w:lang w:eastAsia="en-AU"/>
              </w:rPr>
            </w:pPr>
            <w:r w:rsidRPr="004A41E7">
              <w:rPr>
                <w:sz w:val="16"/>
                <w:szCs w:val="16"/>
                <w:lang w:eastAsia="en-AU"/>
              </w:rPr>
              <w:t>16.7223</w:t>
            </w:r>
          </w:p>
        </w:tc>
        <w:tc>
          <w:tcPr>
            <w:tcW w:w="816" w:type="dxa"/>
            <w:tcBorders>
              <w:top w:val="nil"/>
              <w:left w:val="nil"/>
              <w:bottom w:val="nil"/>
              <w:right w:val="nil"/>
            </w:tcBorders>
          </w:tcPr>
          <w:p w14:paraId="69E52361" w14:textId="77777777" w:rsidR="00DC23ED" w:rsidRPr="004A41E7" w:rsidRDefault="00DC23ED" w:rsidP="00DC23ED">
            <w:pPr>
              <w:pStyle w:val="TableText"/>
              <w:rPr>
                <w:sz w:val="16"/>
                <w:szCs w:val="16"/>
                <w:lang w:eastAsia="en-AU"/>
              </w:rPr>
            </w:pPr>
            <w:r w:rsidRPr="004A41E7">
              <w:rPr>
                <w:sz w:val="16"/>
                <w:szCs w:val="16"/>
                <w:lang w:eastAsia="en-AU"/>
              </w:rPr>
              <w:t>16.7223</w:t>
            </w:r>
          </w:p>
        </w:tc>
        <w:tc>
          <w:tcPr>
            <w:tcW w:w="816" w:type="dxa"/>
            <w:tcBorders>
              <w:top w:val="nil"/>
              <w:left w:val="nil"/>
              <w:bottom w:val="nil"/>
              <w:right w:val="nil"/>
            </w:tcBorders>
          </w:tcPr>
          <w:p w14:paraId="168B28FE" w14:textId="77777777" w:rsidR="00DC23ED" w:rsidRPr="004A41E7" w:rsidRDefault="00DC23ED" w:rsidP="00DC23ED">
            <w:pPr>
              <w:pStyle w:val="TableText"/>
              <w:rPr>
                <w:sz w:val="16"/>
                <w:szCs w:val="16"/>
                <w:lang w:eastAsia="en-AU"/>
              </w:rPr>
            </w:pPr>
            <w:r w:rsidRPr="004A41E7">
              <w:rPr>
                <w:sz w:val="16"/>
                <w:szCs w:val="16"/>
                <w:lang w:eastAsia="en-AU"/>
              </w:rPr>
              <w:t>16.8261</w:t>
            </w:r>
          </w:p>
        </w:tc>
        <w:tc>
          <w:tcPr>
            <w:tcW w:w="816" w:type="dxa"/>
            <w:tcBorders>
              <w:top w:val="nil"/>
              <w:left w:val="nil"/>
              <w:bottom w:val="nil"/>
              <w:right w:val="nil"/>
            </w:tcBorders>
          </w:tcPr>
          <w:p w14:paraId="73B04933" w14:textId="77777777" w:rsidR="00DC23ED" w:rsidRPr="004A41E7" w:rsidRDefault="00DC23ED" w:rsidP="00DC23ED">
            <w:pPr>
              <w:pStyle w:val="TableText"/>
              <w:rPr>
                <w:sz w:val="16"/>
                <w:szCs w:val="16"/>
                <w:lang w:eastAsia="en-AU"/>
              </w:rPr>
            </w:pPr>
            <w:r w:rsidRPr="004A41E7">
              <w:rPr>
                <w:sz w:val="16"/>
                <w:szCs w:val="16"/>
                <w:lang w:eastAsia="en-AU"/>
              </w:rPr>
              <w:t>16.8261</w:t>
            </w:r>
          </w:p>
        </w:tc>
        <w:tc>
          <w:tcPr>
            <w:tcW w:w="816" w:type="dxa"/>
            <w:tcBorders>
              <w:top w:val="nil"/>
              <w:left w:val="nil"/>
              <w:bottom w:val="nil"/>
              <w:right w:val="nil"/>
            </w:tcBorders>
          </w:tcPr>
          <w:p w14:paraId="4CF51AD2" w14:textId="77777777" w:rsidR="00DC23ED" w:rsidRPr="004A41E7" w:rsidRDefault="00DC23ED" w:rsidP="00DC23ED">
            <w:pPr>
              <w:pStyle w:val="TableText"/>
              <w:rPr>
                <w:sz w:val="16"/>
                <w:szCs w:val="16"/>
                <w:lang w:eastAsia="en-AU"/>
              </w:rPr>
            </w:pPr>
            <w:r w:rsidRPr="004A41E7">
              <w:rPr>
                <w:sz w:val="16"/>
                <w:szCs w:val="16"/>
                <w:lang w:eastAsia="en-AU"/>
              </w:rPr>
              <w:t>16.8261</w:t>
            </w:r>
          </w:p>
        </w:tc>
        <w:tc>
          <w:tcPr>
            <w:tcW w:w="816" w:type="dxa"/>
            <w:tcBorders>
              <w:top w:val="nil"/>
              <w:left w:val="nil"/>
              <w:bottom w:val="nil"/>
              <w:right w:val="nil"/>
            </w:tcBorders>
          </w:tcPr>
          <w:p w14:paraId="7212B657" w14:textId="77777777" w:rsidR="00DC23ED" w:rsidRPr="004A41E7" w:rsidRDefault="00DC23ED" w:rsidP="00DC23ED">
            <w:pPr>
              <w:pStyle w:val="TableText"/>
              <w:rPr>
                <w:sz w:val="16"/>
                <w:szCs w:val="16"/>
                <w:lang w:eastAsia="en-AU"/>
              </w:rPr>
            </w:pPr>
            <w:r w:rsidRPr="004A41E7">
              <w:rPr>
                <w:sz w:val="16"/>
                <w:szCs w:val="16"/>
                <w:lang w:eastAsia="en-AU"/>
              </w:rPr>
              <w:t>16.9155</w:t>
            </w:r>
          </w:p>
        </w:tc>
      </w:tr>
      <w:tr w:rsidR="00DC23ED" w:rsidRPr="004A41E7" w14:paraId="5161CA8A" w14:textId="77777777">
        <w:trPr>
          <w:trHeight w:val="219"/>
        </w:trPr>
        <w:tc>
          <w:tcPr>
            <w:tcW w:w="1064" w:type="dxa"/>
            <w:tcBorders>
              <w:top w:val="nil"/>
              <w:left w:val="nil"/>
              <w:bottom w:val="nil"/>
              <w:right w:val="nil"/>
            </w:tcBorders>
          </w:tcPr>
          <w:p w14:paraId="785FCC0C"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26" w:type="dxa"/>
            <w:tcBorders>
              <w:top w:val="nil"/>
              <w:left w:val="nil"/>
              <w:bottom w:val="nil"/>
              <w:right w:val="nil"/>
            </w:tcBorders>
          </w:tcPr>
          <w:p w14:paraId="0E23F2AE" w14:textId="77777777" w:rsidR="00DC23ED" w:rsidRPr="004A41E7" w:rsidRDefault="00DC23ED" w:rsidP="00DC23ED">
            <w:pPr>
              <w:pStyle w:val="TableText"/>
              <w:rPr>
                <w:sz w:val="16"/>
                <w:szCs w:val="16"/>
                <w:lang w:eastAsia="en-AU"/>
              </w:rPr>
            </w:pPr>
            <w:r w:rsidRPr="004A41E7">
              <w:rPr>
                <w:sz w:val="16"/>
                <w:szCs w:val="16"/>
                <w:lang w:eastAsia="en-AU"/>
              </w:rPr>
              <w:t>10.3679</w:t>
            </w:r>
          </w:p>
        </w:tc>
        <w:tc>
          <w:tcPr>
            <w:tcW w:w="854" w:type="dxa"/>
            <w:tcBorders>
              <w:top w:val="nil"/>
              <w:left w:val="nil"/>
              <w:bottom w:val="nil"/>
              <w:right w:val="nil"/>
            </w:tcBorders>
          </w:tcPr>
          <w:p w14:paraId="1421BCAE" w14:textId="77777777" w:rsidR="00DC23ED" w:rsidRPr="004A41E7" w:rsidRDefault="00DC23ED" w:rsidP="00DC23ED">
            <w:pPr>
              <w:pStyle w:val="TableText"/>
              <w:rPr>
                <w:sz w:val="16"/>
                <w:szCs w:val="16"/>
                <w:lang w:eastAsia="en-AU"/>
              </w:rPr>
            </w:pPr>
            <w:r w:rsidRPr="004A41E7">
              <w:rPr>
                <w:sz w:val="16"/>
                <w:szCs w:val="16"/>
                <w:lang w:eastAsia="en-AU"/>
              </w:rPr>
              <w:t>10.3596</w:t>
            </w:r>
          </w:p>
        </w:tc>
        <w:tc>
          <w:tcPr>
            <w:tcW w:w="938" w:type="dxa"/>
            <w:tcBorders>
              <w:top w:val="nil"/>
              <w:left w:val="nil"/>
              <w:bottom w:val="nil"/>
              <w:right w:val="nil"/>
            </w:tcBorders>
          </w:tcPr>
          <w:p w14:paraId="6D500CEA" w14:textId="77777777" w:rsidR="00DC23ED" w:rsidRPr="004A41E7" w:rsidRDefault="00DC23ED" w:rsidP="00DC23ED">
            <w:pPr>
              <w:pStyle w:val="TableText"/>
              <w:rPr>
                <w:sz w:val="16"/>
                <w:szCs w:val="16"/>
                <w:lang w:eastAsia="en-AU"/>
              </w:rPr>
            </w:pPr>
            <w:r w:rsidRPr="004A41E7">
              <w:rPr>
                <w:sz w:val="16"/>
                <w:szCs w:val="16"/>
                <w:lang w:eastAsia="en-AU"/>
              </w:rPr>
              <w:t>12.8777</w:t>
            </w:r>
          </w:p>
        </w:tc>
        <w:tc>
          <w:tcPr>
            <w:tcW w:w="882" w:type="dxa"/>
            <w:tcBorders>
              <w:top w:val="nil"/>
              <w:left w:val="nil"/>
              <w:bottom w:val="nil"/>
              <w:right w:val="nil"/>
            </w:tcBorders>
          </w:tcPr>
          <w:p w14:paraId="330C6592" w14:textId="77777777" w:rsidR="00DC23ED" w:rsidRPr="004A41E7" w:rsidRDefault="00DC23ED" w:rsidP="00DC23ED">
            <w:pPr>
              <w:pStyle w:val="TableText"/>
              <w:rPr>
                <w:sz w:val="16"/>
                <w:szCs w:val="16"/>
                <w:lang w:eastAsia="en-AU"/>
              </w:rPr>
            </w:pPr>
            <w:r w:rsidRPr="004A41E7">
              <w:rPr>
                <w:sz w:val="16"/>
                <w:szCs w:val="16"/>
                <w:lang w:eastAsia="en-AU"/>
              </w:rPr>
              <w:t>13.3198</w:t>
            </w:r>
          </w:p>
        </w:tc>
        <w:tc>
          <w:tcPr>
            <w:tcW w:w="844" w:type="dxa"/>
            <w:tcBorders>
              <w:top w:val="nil"/>
              <w:left w:val="nil"/>
              <w:bottom w:val="nil"/>
              <w:right w:val="nil"/>
            </w:tcBorders>
          </w:tcPr>
          <w:p w14:paraId="7DA14F8D" w14:textId="77777777" w:rsidR="00DC23ED" w:rsidRPr="004A41E7" w:rsidRDefault="00DC23ED" w:rsidP="00DC23ED">
            <w:pPr>
              <w:pStyle w:val="TableText"/>
              <w:rPr>
                <w:sz w:val="16"/>
                <w:szCs w:val="16"/>
                <w:lang w:eastAsia="en-AU"/>
              </w:rPr>
            </w:pPr>
            <w:r w:rsidRPr="004A41E7">
              <w:rPr>
                <w:sz w:val="16"/>
                <w:szCs w:val="16"/>
                <w:lang w:eastAsia="en-AU"/>
              </w:rPr>
              <w:t>13.3113</w:t>
            </w:r>
          </w:p>
        </w:tc>
        <w:tc>
          <w:tcPr>
            <w:tcW w:w="816" w:type="dxa"/>
            <w:tcBorders>
              <w:top w:val="nil"/>
              <w:left w:val="nil"/>
              <w:bottom w:val="nil"/>
              <w:right w:val="nil"/>
            </w:tcBorders>
          </w:tcPr>
          <w:p w14:paraId="3075D94C" w14:textId="77777777" w:rsidR="00DC23ED" w:rsidRPr="004A41E7" w:rsidRDefault="00DC23ED" w:rsidP="00DC23ED">
            <w:pPr>
              <w:pStyle w:val="TableText"/>
              <w:rPr>
                <w:sz w:val="16"/>
                <w:szCs w:val="16"/>
                <w:lang w:eastAsia="en-AU"/>
              </w:rPr>
            </w:pPr>
            <w:r w:rsidRPr="004A41E7">
              <w:rPr>
                <w:sz w:val="16"/>
                <w:szCs w:val="16"/>
                <w:lang w:eastAsia="en-AU"/>
              </w:rPr>
              <w:t>16.1663</w:t>
            </w:r>
          </w:p>
        </w:tc>
        <w:tc>
          <w:tcPr>
            <w:tcW w:w="816" w:type="dxa"/>
            <w:tcBorders>
              <w:top w:val="nil"/>
              <w:left w:val="nil"/>
              <w:bottom w:val="nil"/>
              <w:right w:val="nil"/>
            </w:tcBorders>
          </w:tcPr>
          <w:p w14:paraId="341E02DD" w14:textId="77777777" w:rsidR="00DC23ED" w:rsidRPr="004A41E7" w:rsidRDefault="00DC23ED" w:rsidP="00DC23ED">
            <w:pPr>
              <w:pStyle w:val="TableText"/>
              <w:rPr>
                <w:sz w:val="16"/>
                <w:szCs w:val="16"/>
                <w:lang w:eastAsia="en-AU"/>
              </w:rPr>
            </w:pPr>
            <w:r w:rsidRPr="004A41E7">
              <w:rPr>
                <w:sz w:val="16"/>
                <w:szCs w:val="16"/>
                <w:lang w:eastAsia="en-AU"/>
              </w:rPr>
              <w:t>16.5578</w:t>
            </w:r>
          </w:p>
        </w:tc>
        <w:tc>
          <w:tcPr>
            <w:tcW w:w="833" w:type="dxa"/>
            <w:tcBorders>
              <w:top w:val="nil"/>
              <w:left w:val="nil"/>
              <w:bottom w:val="nil"/>
              <w:right w:val="nil"/>
            </w:tcBorders>
          </w:tcPr>
          <w:p w14:paraId="7E60B258" w14:textId="77777777" w:rsidR="00DC23ED" w:rsidRPr="004A41E7" w:rsidRDefault="00DC23ED" w:rsidP="00DC23ED">
            <w:pPr>
              <w:pStyle w:val="TableText"/>
              <w:rPr>
                <w:sz w:val="16"/>
                <w:szCs w:val="16"/>
                <w:lang w:eastAsia="en-AU"/>
              </w:rPr>
            </w:pPr>
            <w:r w:rsidRPr="004A41E7">
              <w:rPr>
                <w:sz w:val="16"/>
                <w:szCs w:val="16"/>
                <w:lang w:eastAsia="en-AU"/>
              </w:rPr>
              <w:t>16.5477</w:t>
            </w:r>
          </w:p>
        </w:tc>
        <w:tc>
          <w:tcPr>
            <w:tcW w:w="815" w:type="dxa"/>
            <w:tcBorders>
              <w:top w:val="nil"/>
              <w:left w:val="nil"/>
              <w:bottom w:val="nil"/>
              <w:right w:val="nil"/>
            </w:tcBorders>
          </w:tcPr>
          <w:p w14:paraId="5EA6E6E8" w14:textId="77777777" w:rsidR="00DC23ED" w:rsidRPr="004A41E7" w:rsidRDefault="00DC23ED" w:rsidP="00DC23ED">
            <w:pPr>
              <w:pStyle w:val="TableText"/>
              <w:rPr>
                <w:sz w:val="16"/>
                <w:szCs w:val="16"/>
                <w:lang w:eastAsia="en-AU"/>
              </w:rPr>
            </w:pPr>
            <w:r w:rsidRPr="004A41E7">
              <w:rPr>
                <w:sz w:val="16"/>
                <w:szCs w:val="16"/>
                <w:lang w:eastAsia="en-AU"/>
              </w:rPr>
              <w:t>16.5366</w:t>
            </w:r>
          </w:p>
        </w:tc>
        <w:tc>
          <w:tcPr>
            <w:tcW w:w="881" w:type="dxa"/>
            <w:tcBorders>
              <w:top w:val="nil"/>
              <w:left w:val="nil"/>
              <w:bottom w:val="nil"/>
              <w:right w:val="nil"/>
            </w:tcBorders>
          </w:tcPr>
          <w:p w14:paraId="43F545BF" w14:textId="77777777" w:rsidR="00DC23ED" w:rsidRPr="004A41E7" w:rsidRDefault="00DC23ED" w:rsidP="00DC23ED">
            <w:pPr>
              <w:pStyle w:val="TableText"/>
              <w:rPr>
                <w:sz w:val="16"/>
                <w:szCs w:val="16"/>
                <w:lang w:eastAsia="en-AU"/>
              </w:rPr>
            </w:pPr>
            <w:r w:rsidRPr="004A41E7">
              <w:rPr>
                <w:sz w:val="16"/>
                <w:szCs w:val="16"/>
                <w:lang w:eastAsia="en-AU"/>
              </w:rPr>
              <w:t>16.8975</w:t>
            </w:r>
          </w:p>
        </w:tc>
        <w:tc>
          <w:tcPr>
            <w:tcW w:w="816" w:type="dxa"/>
            <w:tcBorders>
              <w:top w:val="nil"/>
              <w:left w:val="nil"/>
              <w:bottom w:val="nil"/>
              <w:right w:val="nil"/>
            </w:tcBorders>
          </w:tcPr>
          <w:p w14:paraId="338186B5" w14:textId="77777777" w:rsidR="00DC23ED" w:rsidRPr="004A41E7" w:rsidRDefault="00DC23ED" w:rsidP="00DC23ED">
            <w:pPr>
              <w:pStyle w:val="TableText"/>
              <w:rPr>
                <w:sz w:val="16"/>
                <w:szCs w:val="16"/>
                <w:lang w:eastAsia="en-AU"/>
              </w:rPr>
            </w:pPr>
            <w:r w:rsidRPr="004A41E7">
              <w:rPr>
                <w:sz w:val="16"/>
                <w:szCs w:val="16"/>
                <w:lang w:eastAsia="en-AU"/>
              </w:rPr>
              <w:t>16.8828</w:t>
            </w:r>
          </w:p>
        </w:tc>
        <w:tc>
          <w:tcPr>
            <w:tcW w:w="816" w:type="dxa"/>
            <w:tcBorders>
              <w:top w:val="nil"/>
              <w:left w:val="nil"/>
              <w:bottom w:val="nil"/>
              <w:right w:val="nil"/>
            </w:tcBorders>
          </w:tcPr>
          <w:p w14:paraId="0B198AD3" w14:textId="77777777" w:rsidR="00DC23ED" w:rsidRPr="004A41E7" w:rsidRDefault="00DC23ED" w:rsidP="00DC23ED">
            <w:pPr>
              <w:pStyle w:val="TableText"/>
              <w:rPr>
                <w:sz w:val="16"/>
                <w:szCs w:val="16"/>
                <w:lang w:eastAsia="en-AU"/>
              </w:rPr>
            </w:pPr>
            <w:r w:rsidRPr="004A41E7">
              <w:rPr>
                <w:sz w:val="16"/>
                <w:szCs w:val="16"/>
                <w:lang w:eastAsia="en-AU"/>
              </w:rPr>
              <w:t>16.8828</w:t>
            </w:r>
          </w:p>
        </w:tc>
        <w:tc>
          <w:tcPr>
            <w:tcW w:w="816" w:type="dxa"/>
            <w:tcBorders>
              <w:top w:val="nil"/>
              <w:left w:val="nil"/>
              <w:bottom w:val="nil"/>
              <w:right w:val="nil"/>
            </w:tcBorders>
          </w:tcPr>
          <w:p w14:paraId="6DEF758D" w14:textId="77777777" w:rsidR="00DC23ED" w:rsidRPr="004A41E7" w:rsidRDefault="00DC23ED" w:rsidP="00DC23ED">
            <w:pPr>
              <w:pStyle w:val="TableText"/>
              <w:rPr>
                <w:sz w:val="16"/>
                <w:szCs w:val="16"/>
                <w:lang w:eastAsia="en-AU"/>
              </w:rPr>
            </w:pPr>
            <w:r w:rsidRPr="004A41E7">
              <w:rPr>
                <w:sz w:val="16"/>
                <w:szCs w:val="16"/>
                <w:lang w:eastAsia="en-AU"/>
              </w:rPr>
              <w:t>17.0190</w:t>
            </w:r>
          </w:p>
        </w:tc>
        <w:tc>
          <w:tcPr>
            <w:tcW w:w="816" w:type="dxa"/>
            <w:tcBorders>
              <w:top w:val="nil"/>
              <w:left w:val="nil"/>
              <w:bottom w:val="nil"/>
              <w:right w:val="nil"/>
            </w:tcBorders>
          </w:tcPr>
          <w:p w14:paraId="167D8535" w14:textId="77777777" w:rsidR="00DC23ED" w:rsidRPr="004A41E7" w:rsidRDefault="00DC23ED" w:rsidP="00DC23ED">
            <w:pPr>
              <w:pStyle w:val="TableText"/>
              <w:rPr>
                <w:sz w:val="16"/>
                <w:szCs w:val="16"/>
                <w:lang w:eastAsia="en-AU"/>
              </w:rPr>
            </w:pPr>
            <w:r w:rsidRPr="004A41E7">
              <w:rPr>
                <w:sz w:val="16"/>
                <w:szCs w:val="16"/>
                <w:lang w:eastAsia="en-AU"/>
              </w:rPr>
              <w:t>17.0190</w:t>
            </w:r>
          </w:p>
        </w:tc>
        <w:tc>
          <w:tcPr>
            <w:tcW w:w="816" w:type="dxa"/>
            <w:tcBorders>
              <w:top w:val="nil"/>
              <w:left w:val="nil"/>
              <w:bottom w:val="nil"/>
              <w:right w:val="nil"/>
            </w:tcBorders>
          </w:tcPr>
          <w:p w14:paraId="686BF3C8" w14:textId="77777777" w:rsidR="00DC23ED" w:rsidRPr="004A41E7" w:rsidRDefault="00DC23ED" w:rsidP="00DC23ED">
            <w:pPr>
              <w:pStyle w:val="TableText"/>
              <w:rPr>
                <w:sz w:val="16"/>
                <w:szCs w:val="16"/>
                <w:lang w:eastAsia="en-AU"/>
              </w:rPr>
            </w:pPr>
            <w:r w:rsidRPr="004A41E7">
              <w:rPr>
                <w:sz w:val="16"/>
                <w:szCs w:val="16"/>
                <w:lang w:eastAsia="en-AU"/>
              </w:rPr>
              <w:t>17.0190</w:t>
            </w:r>
          </w:p>
        </w:tc>
        <w:tc>
          <w:tcPr>
            <w:tcW w:w="816" w:type="dxa"/>
            <w:tcBorders>
              <w:top w:val="nil"/>
              <w:left w:val="nil"/>
              <w:bottom w:val="nil"/>
              <w:right w:val="nil"/>
            </w:tcBorders>
          </w:tcPr>
          <w:p w14:paraId="10741BF9" w14:textId="77777777" w:rsidR="00DC23ED" w:rsidRPr="004A41E7" w:rsidRDefault="00DC23ED" w:rsidP="00DC23ED">
            <w:pPr>
              <w:pStyle w:val="TableText"/>
              <w:rPr>
                <w:sz w:val="16"/>
                <w:szCs w:val="16"/>
                <w:lang w:eastAsia="en-AU"/>
              </w:rPr>
            </w:pPr>
            <w:r w:rsidRPr="004A41E7">
              <w:rPr>
                <w:sz w:val="16"/>
                <w:szCs w:val="16"/>
                <w:lang w:eastAsia="en-AU"/>
              </w:rPr>
              <w:t>17.1358</w:t>
            </w:r>
          </w:p>
        </w:tc>
      </w:tr>
      <w:tr w:rsidR="00DC23ED" w:rsidRPr="004A41E7" w14:paraId="4F219032" w14:textId="77777777">
        <w:trPr>
          <w:trHeight w:val="219"/>
        </w:trPr>
        <w:tc>
          <w:tcPr>
            <w:tcW w:w="1064" w:type="dxa"/>
            <w:tcBorders>
              <w:top w:val="nil"/>
              <w:left w:val="nil"/>
              <w:bottom w:val="nil"/>
              <w:right w:val="nil"/>
            </w:tcBorders>
          </w:tcPr>
          <w:p w14:paraId="2FA3FAFB"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26" w:type="dxa"/>
            <w:tcBorders>
              <w:top w:val="nil"/>
              <w:left w:val="nil"/>
              <w:bottom w:val="nil"/>
              <w:right w:val="nil"/>
            </w:tcBorders>
          </w:tcPr>
          <w:p w14:paraId="40E049C6" w14:textId="77777777" w:rsidR="00DC23ED" w:rsidRPr="004A41E7" w:rsidRDefault="00DC23ED" w:rsidP="00DC23ED">
            <w:pPr>
              <w:pStyle w:val="TableText"/>
              <w:rPr>
                <w:sz w:val="16"/>
                <w:szCs w:val="16"/>
                <w:lang w:eastAsia="en-AU"/>
              </w:rPr>
            </w:pPr>
            <w:r w:rsidRPr="004A41E7">
              <w:rPr>
                <w:sz w:val="16"/>
                <w:szCs w:val="16"/>
                <w:lang w:eastAsia="en-AU"/>
              </w:rPr>
              <w:t>10.1134</w:t>
            </w:r>
          </w:p>
        </w:tc>
        <w:tc>
          <w:tcPr>
            <w:tcW w:w="854" w:type="dxa"/>
            <w:tcBorders>
              <w:top w:val="nil"/>
              <w:left w:val="nil"/>
              <w:bottom w:val="nil"/>
              <w:right w:val="nil"/>
            </w:tcBorders>
          </w:tcPr>
          <w:p w14:paraId="777AFB8E" w14:textId="77777777" w:rsidR="00DC23ED" w:rsidRPr="004A41E7" w:rsidRDefault="00DC23ED" w:rsidP="00DC23ED">
            <w:pPr>
              <w:pStyle w:val="TableText"/>
              <w:rPr>
                <w:sz w:val="16"/>
                <w:szCs w:val="16"/>
                <w:lang w:eastAsia="en-AU"/>
              </w:rPr>
            </w:pPr>
            <w:r w:rsidRPr="004A41E7">
              <w:rPr>
                <w:sz w:val="16"/>
                <w:szCs w:val="16"/>
                <w:lang w:eastAsia="en-AU"/>
              </w:rPr>
              <w:t>10.1047</w:t>
            </w:r>
          </w:p>
        </w:tc>
        <w:tc>
          <w:tcPr>
            <w:tcW w:w="938" w:type="dxa"/>
            <w:tcBorders>
              <w:top w:val="nil"/>
              <w:left w:val="nil"/>
              <w:bottom w:val="nil"/>
              <w:right w:val="nil"/>
            </w:tcBorders>
          </w:tcPr>
          <w:p w14:paraId="4411737E" w14:textId="77777777" w:rsidR="00DC23ED" w:rsidRPr="004A41E7" w:rsidRDefault="00DC23ED" w:rsidP="00DC23ED">
            <w:pPr>
              <w:pStyle w:val="TableText"/>
              <w:rPr>
                <w:sz w:val="16"/>
                <w:szCs w:val="16"/>
                <w:lang w:eastAsia="en-AU"/>
              </w:rPr>
            </w:pPr>
            <w:r w:rsidRPr="004A41E7">
              <w:rPr>
                <w:sz w:val="16"/>
                <w:szCs w:val="16"/>
                <w:lang w:eastAsia="en-AU"/>
              </w:rPr>
              <w:t>12.7263</w:t>
            </w:r>
          </w:p>
        </w:tc>
        <w:tc>
          <w:tcPr>
            <w:tcW w:w="882" w:type="dxa"/>
            <w:tcBorders>
              <w:top w:val="nil"/>
              <w:left w:val="nil"/>
              <w:bottom w:val="nil"/>
              <w:right w:val="nil"/>
            </w:tcBorders>
          </w:tcPr>
          <w:p w14:paraId="6C887AD1" w14:textId="77777777" w:rsidR="00DC23ED" w:rsidRPr="004A41E7" w:rsidRDefault="00DC23ED" w:rsidP="00DC23ED">
            <w:pPr>
              <w:pStyle w:val="TableText"/>
              <w:rPr>
                <w:sz w:val="16"/>
                <w:szCs w:val="16"/>
                <w:lang w:eastAsia="en-AU"/>
              </w:rPr>
            </w:pPr>
            <w:r w:rsidRPr="004A41E7">
              <w:rPr>
                <w:sz w:val="16"/>
                <w:szCs w:val="16"/>
                <w:lang w:eastAsia="en-AU"/>
              </w:rPr>
              <w:t>13.1660</w:t>
            </w:r>
          </w:p>
        </w:tc>
        <w:tc>
          <w:tcPr>
            <w:tcW w:w="844" w:type="dxa"/>
            <w:tcBorders>
              <w:top w:val="nil"/>
              <w:left w:val="nil"/>
              <w:bottom w:val="nil"/>
              <w:right w:val="nil"/>
            </w:tcBorders>
          </w:tcPr>
          <w:p w14:paraId="4ADCA028" w14:textId="77777777" w:rsidR="00DC23ED" w:rsidRPr="004A41E7" w:rsidRDefault="00DC23ED" w:rsidP="00DC23ED">
            <w:pPr>
              <w:pStyle w:val="TableText"/>
              <w:rPr>
                <w:sz w:val="16"/>
                <w:szCs w:val="16"/>
                <w:lang w:eastAsia="en-AU"/>
              </w:rPr>
            </w:pPr>
            <w:r w:rsidRPr="004A41E7">
              <w:rPr>
                <w:sz w:val="16"/>
                <w:szCs w:val="16"/>
                <w:lang w:eastAsia="en-AU"/>
              </w:rPr>
              <w:t>13.1567</w:t>
            </w:r>
          </w:p>
        </w:tc>
        <w:tc>
          <w:tcPr>
            <w:tcW w:w="816" w:type="dxa"/>
            <w:tcBorders>
              <w:top w:val="nil"/>
              <w:left w:val="nil"/>
              <w:bottom w:val="nil"/>
              <w:right w:val="nil"/>
            </w:tcBorders>
          </w:tcPr>
          <w:p w14:paraId="0CF8FEAB" w14:textId="77777777" w:rsidR="00DC23ED" w:rsidRPr="004A41E7" w:rsidRDefault="00DC23ED" w:rsidP="00DC23ED">
            <w:pPr>
              <w:pStyle w:val="TableText"/>
              <w:rPr>
                <w:sz w:val="16"/>
                <w:szCs w:val="16"/>
                <w:lang w:eastAsia="en-AU"/>
              </w:rPr>
            </w:pPr>
            <w:r w:rsidRPr="004A41E7">
              <w:rPr>
                <w:sz w:val="16"/>
                <w:szCs w:val="16"/>
                <w:lang w:eastAsia="en-AU"/>
              </w:rPr>
              <w:t>16.1198</w:t>
            </w:r>
          </w:p>
        </w:tc>
        <w:tc>
          <w:tcPr>
            <w:tcW w:w="816" w:type="dxa"/>
            <w:tcBorders>
              <w:top w:val="nil"/>
              <w:left w:val="nil"/>
              <w:bottom w:val="nil"/>
              <w:right w:val="nil"/>
            </w:tcBorders>
          </w:tcPr>
          <w:p w14:paraId="474E9B52" w14:textId="77777777" w:rsidR="00DC23ED" w:rsidRPr="004A41E7" w:rsidRDefault="00DC23ED" w:rsidP="00DC23ED">
            <w:pPr>
              <w:pStyle w:val="TableText"/>
              <w:rPr>
                <w:sz w:val="16"/>
                <w:szCs w:val="16"/>
                <w:lang w:eastAsia="en-AU"/>
              </w:rPr>
            </w:pPr>
            <w:r w:rsidRPr="004A41E7">
              <w:rPr>
                <w:sz w:val="16"/>
                <w:szCs w:val="16"/>
                <w:lang w:eastAsia="en-AU"/>
              </w:rPr>
              <w:t>16.5908</w:t>
            </w:r>
          </w:p>
        </w:tc>
        <w:tc>
          <w:tcPr>
            <w:tcW w:w="833" w:type="dxa"/>
            <w:tcBorders>
              <w:top w:val="nil"/>
              <w:left w:val="nil"/>
              <w:bottom w:val="nil"/>
              <w:right w:val="nil"/>
            </w:tcBorders>
          </w:tcPr>
          <w:p w14:paraId="2DA97148" w14:textId="77777777" w:rsidR="00DC23ED" w:rsidRPr="004A41E7" w:rsidRDefault="00DC23ED" w:rsidP="00DC23ED">
            <w:pPr>
              <w:pStyle w:val="TableText"/>
              <w:rPr>
                <w:sz w:val="16"/>
                <w:szCs w:val="16"/>
                <w:lang w:eastAsia="en-AU"/>
              </w:rPr>
            </w:pPr>
            <w:r w:rsidRPr="004A41E7">
              <w:rPr>
                <w:sz w:val="16"/>
                <w:szCs w:val="16"/>
                <w:lang w:eastAsia="en-AU"/>
              </w:rPr>
              <w:t>16.5807</w:t>
            </w:r>
          </w:p>
        </w:tc>
        <w:tc>
          <w:tcPr>
            <w:tcW w:w="815" w:type="dxa"/>
            <w:tcBorders>
              <w:top w:val="nil"/>
              <w:left w:val="nil"/>
              <w:bottom w:val="nil"/>
              <w:right w:val="nil"/>
            </w:tcBorders>
          </w:tcPr>
          <w:p w14:paraId="586B9E7D" w14:textId="77777777" w:rsidR="00DC23ED" w:rsidRPr="004A41E7" w:rsidRDefault="00DC23ED" w:rsidP="00DC23ED">
            <w:pPr>
              <w:pStyle w:val="TableText"/>
              <w:rPr>
                <w:sz w:val="16"/>
                <w:szCs w:val="16"/>
                <w:lang w:eastAsia="en-AU"/>
              </w:rPr>
            </w:pPr>
            <w:r w:rsidRPr="004A41E7">
              <w:rPr>
                <w:sz w:val="16"/>
                <w:szCs w:val="16"/>
                <w:lang w:eastAsia="en-AU"/>
              </w:rPr>
              <w:t>16.5696</w:t>
            </w:r>
          </w:p>
        </w:tc>
        <w:tc>
          <w:tcPr>
            <w:tcW w:w="881" w:type="dxa"/>
            <w:tcBorders>
              <w:top w:val="nil"/>
              <w:left w:val="nil"/>
              <w:bottom w:val="nil"/>
              <w:right w:val="nil"/>
            </w:tcBorders>
          </w:tcPr>
          <w:p w14:paraId="33ABF841" w14:textId="77777777" w:rsidR="00DC23ED" w:rsidRPr="004A41E7" w:rsidRDefault="00DC23ED" w:rsidP="00DC23ED">
            <w:pPr>
              <w:pStyle w:val="TableText"/>
              <w:rPr>
                <w:sz w:val="16"/>
                <w:szCs w:val="16"/>
                <w:lang w:eastAsia="en-AU"/>
              </w:rPr>
            </w:pPr>
            <w:r w:rsidRPr="004A41E7">
              <w:rPr>
                <w:sz w:val="16"/>
                <w:szCs w:val="16"/>
                <w:lang w:eastAsia="en-AU"/>
              </w:rPr>
              <w:t>16.9960</w:t>
            </w:r>
          </w:p>
        </w:tc>
        <w:tc>
          <w:tcPr>
            <w:tcW w:w="816" w:type="dxa"/>
            <w:tcBorders>
              <w:top w:val="nil"/>
              <w:left w:val="nil"/>
              <w:bottom w:val="nil"/>
              <w:right w:val="nil"/>
            </w:tcBorders>
          </w:tcPr>
          <w:p w14:paraId="675F9D18" w14:textId="77777777" w:rsidR="00DC23ED" w:rsidRPr="004A41E7" w:rsidRDefault="00DC23ED" w:rsidP="00DC23ED">
            <w:pPr>
              <w:pStyle w:val="TableText"/>
              <w:rPr>
                <w:sz w:val="16"/>
                <w:szCs w:val="16"/>
                <w:lang w:eastAsia="en-AU"/>
              </w:rPr>
            </w:pPr>
            <w:r w:rsidRPr="004A41E7">
              <w:rPr>
                <w:sz w:val="16"/>
                <w:szCs w:val="16"/>
                <w:lang w:eastAsia="en-AU"/>
              </w:rPr>
              <w:t>16.9813</w:t>
            </w:r>
          </w:p>
        </w:tc>
        <w:tc>
          <w:tcPr>
            <w:tcW w:w="816" w:type="dxa"/>
            <w:tcBorders>
              <w:top w:val="nil"/>
              <w:left w:val="nil"/>
              <w:bottom w:val="nil"/>
              <w:right w:val="nil"/>
            </w:tcBorders>
          </w:tcPr>
          <w:p w14:paraId="5A1A867F" w14:textId="77777777" w:rsidR="00DC23ED" w:rsidRPr="004A41E7" w:rsidRDefault="00DC23ED" w:rsidP="00DC23ED">
            <w:pPr>
              <w:pStyle w:val="TableText"/>
              <w:rPr>
                <w:sz w:val="16"/>
                <w:szCs w:val="16"/>
                <w:lang w:eastAsia="en-AU"/>
              </w:rPr>
            </w:pPr>
            <w:r w:rsidRPr="004A41E7">
              <w:rPr>
                <w:sz w:val="16"/>
                <w:szCs w:val="16"/>
                <w:lang w:eastAsia="en-AU"/>
              </w:rPr>
              <w:t>16.9813</w:t>
            </w:r>
          </w:p>
        </w:tc>
        <w:tc>
          <w:tcPr>
            <w:tcW w:w="816" w:type="dxa"/>
            <w:tcBorders>
              <w:top w:val="nil"/>
              <w:left w:val="nil"/>
              <w:bottom w:val="nil"/>
              <w:right w:val="nil"/>
            </w:tcBorders>
          </w:tcPr>
          <w:p w14:paraId="46A69BBD" w14:textId="77777777" w:rsidR="00DC23ED" w:rsidRPr="004A41E7" w:rsidRDefault="00DC23ED" w:rsidP="00DC23ED">
            <w:pPr>
              <w:pStyle w:val="TableText"/>
              <w:rPr>
                <w:sz w:val="16"/>
                <w:szCs w:val="16"/>
                <w:lang w:eastAsia="en-AU"/>
              </w:rPr>
            </w:pPr>
            <w:r w:rsidRPr="004A41E7">
              <w:rPr>
                <w:sz w:val="16"/>
                <w:szCs w:val="16"/>
                <w:lang w:eastAsia="en-AU"/>
              </w:rPr>
              <w:t>17.1613</w:t>
            </w:r>
          </w:p>
        </w:tc>
        <w:tc>
          <w:tcPr>
            <w:tcW w:w="816" w:type="dxa"/>
            <w:tcBorders>
              <w:top w:val="nil"/>
              <w:left w:val="nil"/>
              <w:bottom w:val="nil"/>
              <w:right w:val="nil"/>
            </w:tcBorders>
          </w:tcPr>
          <w:p w14:paraId="00B18731" w14:textId="77777777" w:rsidR="00DC23ED" w:rsidRPr="004A41E7" w:rsidRDefault="00DC23ED" w:rsidP="00DC23ED">
            <w:pPr>
              <w:pStyle w:val="TableText"/>
              <w:rPr>
                <w:sz w:val="16"/>
                <w:szCs w:val="16"/>
                <w:lang w:eastAsia="en-AU"/>
              </w:rPr>
            </w:pPr>
            <w:r w:rsidRPr="004A41E7">
              <w:rPr>
                <w:sz w:val="16"/>
                <w:szCs w:val="16"/>
                <w:lang w:eastAsia="en-AU"/>
              </w:rPr>
              <w:t>17.1613</w:t>
            </w:r>
          </w:p>
        </w:tc>
        <w:tc>
          <w:tcPr>
            <w:tcW w:w="816" w:type="dxa"/>
            <w:tcBorders>
              <w:top w:val="nil"/>
              <w:left w:val="nil"/>
              <w:bottom w:val="nil"/>
              <w:right w:val="nil"/>
            </w:tcBorders>
          </w:tcPr>
          <w:p w14:paraId="359C1AFF" w14:textId="77777777" w:rsidR="00DC23ED" w:rsidRPr="004A41E7" w:rsidRDefault="00DC23ED" w:rsidP="00DC23ED">
            <w:pPr>
              <w:pStyle w:val="TableText"/>
              <w:rPr>
                <w:sz w:val="16"/>
                <w:szCs w:val="16"/>
                <w:lang w:eastAsia="en-AU"/>
              </w:rPr>
            </w:pPr>
            <w:r w:rsidRPr="004A41E7">
              <w:rPr>
                <w:sz w:val="16"/>
                <w:szCs w:val="16"/>
                <w:lang w:eastAsia="en-AU"/>
              </w:rPr>
              <w:t>17.1613</w:t>
            </w:r>
          </w:p>
        </w:tc>
        <w:tc>
          <w:tcPr>
            <w:tcW w:w="816" w:type="dxa"/>
            <w:tcBorders>
              <w:top w:val="nil"/>
              <w:left w:val="nil"/>
              <w:bottom w:val="nil"/>
              <w:right w:val="nil"/>
            </w:tcBorders>
          </w:tcPr>
          <w:p w14:paraId="40C48B52" w14:textId="77777777" w:rsidR="00DC23ED" w:rsidRPr="004A41E7" w:rsidRDefault="00DC23ED" w:rsidP="00DC23ED">
            <w:pPr>
              <w:pStyle w:val="TableText"/>
              <w:rPr>
                <w:sz w:val="16"/>
                <w:szCs w:val="16"/>
                <w:lang w:eastAsia="en-AU"/>
              </w:rPr>
            </w:pPr>
            <w:r w:rsidRPr="004A41E7">
              <w:rPr>
                <w:sz w:val="16"/>
                <w:szCs w:val="16"/>
                <w:lang w:eastAsia="en-AU"/>
              </w:rPr>
              <w:t>17.3151</w:t>
            </w:r>
          </w:p>
        </w:tc>
      </w:tr>
      <w:tr w:rsidR="00DC23ED" w:rsidRPr="004A41E7" w14:paraId="776C1D6A" w14:textId="77777777">
        <w:trPr>
          <w:trHeight w:val="219"/>
        </w:trPr>
        <w:tc>
          <w:tcPr>
            <w:tcW w:w="1064" w:type="dxa"/>
            <w:tcBorders>
              <w:top w:val="nil"/>
              <w:left w:val="nil"/>
              <w:bottom w:val="nil"/>
              <w:right w:val="nil"/>
            </w:tcBorders>
          </w:tcPr>
          <w:p w14:paraId="55A5ABF9"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26" w:type="dxa"/>
            <w:tcBorders>
              <w:top w:val="nil"/>
              <w:left w:val="nil"/>
              <w:bottom w:val="nil"/>
              <w:right w:val="nil"/>
            </w:tcBorders>
          </w:tcPr>
          <w:p w14:paraId="4FC3592E" w14:textId="77777777" w:rsidR="00DC23ED" w:rsidRPr="004A41E7" w:rsidRDefault="00DC23ED" w:rsidP="00DC23ED">
            <w:pPr>
              <w:pStyle w:val="TableText"/>
              <w:rPr>
                <w:sz w:val="16"/>
                <w:szCs w:val="16"/>
                <w:lang w:eastAsia="en-AU"/>
              </w:rPr>
            </w:pPr>
            <w:r w:rsidRPr="004A41E7">
              <w:rPr>
                <w:sz w:val="16"/>
                <w:szCs w:val="16"/>
                <w:lang w:eastAsia="en-AU"/>
              </w:rPr>
              <w:t>10.0163</w:t>
            </w:r>
          </w:p>
        </w:tc>
        <w:tc>
          <w:tcPr>
            <w:tcW w:w="854" w:type="dxa"/>
            <w:tcBorders>
              <w:top w:val="nil"/>
              <w:left w:val="nil"/>
              <w:bottom w:val="nil"/>
              <w:right w:val="nil"/>
            </w:tcBorders>
          </w:tcPr>
          <w:p w14:paraId="14411EDE" w14:textId="77777777" w:rsidR="00DC23ED" w:rsidRPr="004A41E7" w:rsidRDefault="00DC23ED" w:rsidP="00DC23ED">
            <w:pPr>
              <w:pStyle w:val="TableText"/>
              <w:rPr>
                <w:sz w:val="16"/>
                <w:szCs w:val="16"/>
                <w:lang w:eastAsia="en-AU"/>
              </w:rPr>
            </w:pPr>
            <w:r w:rsidRPr="004A41E7">
              <w:rPr>
                <w:sz w:val="16"/>
                <w:szCs w:val="16"/>
                <w:lang w:eastAsia="en-AU"/>
              </w:rPr>
              <w:t>10.0084</w:t>
            </w:r>
          </w:p>
        </w:tc>
        <w:tc>
          <w:tcPr>
            <w:tcW w:w="938" w:type="dxa"/>
            <w:tcBorders>
              <w:top w:val="nil"/>
              <w:left w:val="nil"/>
              <w:bottom w:val="nil"/>
              <w:right w:val="nil"/>
            </w:tcBorders>
          </w:tcPr>
          <w:p w14:paraId="2149E65E" w14:textId="77777777" w:rsidR="00DC23ED" w:rsidRPr="004A41E7" w:rsidRDefault="00DC23ED" w:rsidP="00DC23ED">
            <w:pPr>
              <w:pStyle w:val="TableText"/>
              <w:rPr>
                <w:sz w:val="16"/>
                <w:szCs w:val="16"/>
                <w:lang w:eastAsia="en-AU"/>
              </w:rPr>
            </w:pPr>
            <w:r w:rsidRPr="004A41E7">
              <w:rPr>
                <w:sz w:val="16"/>
                <w:szCs w:val="16"/>
                <w:lang w:eastAsia="en-AU"/>
              </w:rPr>
              <w:t>12.7163</w:t>
            </w:r>
          </w:p>
        </w:tc>
        <w:tc>
          <w:tcPr>
            <w:tcW w:w="882" w:type="dxa"/>
            <w:tcBorders>
              <w:top w:val="nil"/>
              <w:left w:val="nil"/>
              <w:bottom w:val="nil"/>
              <w:right w:val="nil"/>
            </w:tcBorders>
          </w:tcPr>
          <w:p w14:paraId="2B177513" w14:textId="77777777" w:rsidR="00DC23ED" w:rsidRPr="004A41E7" w:rsidRDefault="00DC23ED" w:rsidP="00DC23ED">
            <w:pPr>
              <w:pStyle w:val="TableText"/>
              <w:rPr>
                <w:sz w:val="16"/>
                <w:szCs w:val="16"/>
                <w:lang w:eastAsia="en-AU"/>
              </w:rPr>
            </w:pPr>
            <w:r w:rsidRPr="004A41E7">
              <w:rPr>
                <w:sz w:val="16"/>
                <w:szCs w:val="16"/>
                <w:lang w:eastAsia="en-AU"/>
              </w:rPr>
              <w:t>13.1055</w:t>
            </w:r>
          </w:p>
        </w:tc>
        <w:tc>
          <w:tcPr>
            <w:tcW w:w="844" w:type="dxa"/>
            <w:tcBorders>
              <w:top w:val="nil"/>
              <w:left w:val="nil"/>
              <w:bottom w:val="nil"/>
              <w:right w:val="nil"/>
            </w:tcBorders>
          </w:tcPr>
          <w:p w14:paraId="3DF313F9" w14:textId="77777777" w:rsidR="00DC23ED" w:rsidRPr="004A41E7" w:rsidRDefault="00DC23ED" w:rsidP="00DC23ED">
            <w:pPr>
              <w:pStyle w:val="TableText"/>
              <w:rPr>
                <w:sz w:val="16"/>
                <w:szCs w:val="16"/>
                <w:lang w:eastAsia="en-AU"/>
              </w:rPr>
            </w:pPr>
            <w:r w:rsidRPr="004A41E7">
              <w:rPr>
                <w:sz w:val="16"/>
                <w:szCs w:val="16"/>
                <w:lang w:eastAsia="en-AU"/>
              </w:rPr>
              <w:t>13.0960</w:t>
            </w:r>
          </w:p>
        </w:tc>
        <w:tc>
          <w:tcPr>
            <w:tcW w:w="816" w:type="dxa"/>
            <w:tcBorders>
              <w:top w:val="nil"/>
              <w:left w:val="nil"/>
              <w:bottom w:val="nil"/>
              <w:right w:val="nil"/>
            </w:tcBorders>
          </w:tcPr>
          <w:p w14:paraId="31520888" w14:textId="77777777" w:rsidR="00DC23ED" w:rsidRPr="004A41E7" w:rsidRDefault="00DC23ED" w:rsidP="00DC23ED">
            <w:pPr>
              <w:pStyle w:val="TableText"/>
              <w:rPr>
                <w:sz w:val="16"/>
                <w:szCs w:val="16"/>
                <w:lang w:eastAsia="en-AU"/>
              </w:rPr>
            </w:pPr>
            <w:r w:rsidRPr="004A41E7">
              <w:rPr>
                <w:sz w:val="16"/>
                <w:szCs w:val="16"/>
                <w:lang w:eastAsia="en-AU"/>
              </w:rPr>
              <w:t>16.1580</w:t>
            </w:r>
          </w:p>
        </w:tc>
        <w:tc>
          <w:tcPr>
            <w:tcW w:w="816" w:type="dxa"/>
            <w:tcBorders>
              <w:top w:val="nil"/>
              <w:left w:val="nil"/>
              <w:bottom w:val="nil"/>
              <w:right w:val="nil"/>
            </w:tcBorders>
          </w:tcPr>
          <w:p w14:paraId="331E116A" w14:textId="77777777" w:rsidR="00DC23ED" w:rsidRPr="004A41E7" w:rsidRDefault="00DC23ED" w:rsidP="00DC23ED">
            <w:pPr>
              <w:pStyle w:val="TableText"/>
              <w:rPr>
                <w:sz w:val="16"/>
                <w:szCs w:val="16"/>
                <w:lang w:eastAsia="en-AU"/>
              </w:rPr>
            </w:pPr>
            <w:r w:rsidRPr="004A41E7">
              <w:rPr>
                <w:sz w:val="16"/>
                <w:szCs w:val="16"/>
                <w:lang w:eastAsia="en-AU"/>
              </w:rPr>
              <w:t>16.6810</w:t>
            </w:r>
          </w:p>
        </w:tc>
        <w:tc>
          <w:tcPr>
            <w:tcW w:w="833" w:type="dxa"/>
            <w:tcBorders>
              <w:top w:val="nil"/>
              <w:left w:val="nil"/>
              <w:bottom w:val="nil"/>
              <w:right w:val="nil"/>
            </w:tcBorders>
          </w:tcPr>
          <w:p w14:paraId="238ED857" w14:textId="77777777" w:rsidR="00DC23ED" w:rsidRPr="004A41E7" w:rsidRDefault="00DC23ED" w:rsidP="00DC23ED">
            <w:pPr>
              <w:pStyle w:val="TableText"/>
              <w:rPr>
                <w:sz w:val="16"/>
                <w:szCs w:val="16"/>
                <w:lang w:eastAsia="en-AU"/>
              </w:rPr>
            </w:pPr>
            <w:r w:rsidRPr="004A41E7">
              <w:rPr>
                <w:sz w:val="16"/>
                <w:szCs w:val="16"/>
                <w:lang w:eastAsia="en-AU"/>
              </w:rPr>
              <w:t>16.6710</w:t>
            </w:r>
          </w:p>
        </w:tc>
        <w:tc>
          <w:tcPr>
            <w:tcW w:w="815" w:type="dxa"/>
            <w:tcBorders>
              <w:top w:val="nil"/>
              <w:left w:val="nil"/>
              <w:bottom w:val="nil"/>
              <w:right w:val="nil"/>
            </w:tcBorders>
          </w:tcPr>
          <w:p w14:paraId="3A0E4A5D" w14:textId="77777777" w:rsidR="00DC23ED" w:rsidRPr="004A41E7" w:rsidRDefault="00DC23ED" w:rsidP="00DC23ED">
            <w:pPr>
              <w:pStyle w:val="TableText"/>
              <w:rPr>
                <w:sz w:val="16"/>
                <w:szCs w:val="16"/>
                <w:lang w:eastAsia="en-AU"/>
              </w:rPr>
            </w:pPr>
            <w:r w:rsidRPr="004A41E7">
              <w:rPr>
                <w:sz w:val="16"/>
                <w:szCs w:val="16"/>
                <w:lang w:eastAsia="en-AU"/>
              </w:rPr>
              <w:t>16.6600</w:t>
            </w:r>
          </w:p>
        </w:tc>
        <w:tc>
          <w:tcPr>
            <w:tcW w:w="881" w:type="dxa"/>
            <w:tcBorders>
              <w:top w:val="nil"/>
              <w:left w:val="nil"/>
              <w:bottom w:val="nil"/>
              <w:right w:val="nil"/>
            </w:tcBorders>
          </w:tcPr>
          <w:p w14:paraId="51479392" w14:textId="77777777" w:rsidR="00DC23ED" w:rsidRPr="004A41E7" w:rsidRDefault="00DC23ED" w:rsidP="00DC23ED">
            <w:pPr>
              <w:pStyle w:val="TableText"/>
              <w:rPr>
                <w:sz w:val="16"/>
                <w:szCs w:val="16"/>
                <w:lang w:eastAsia="en-AU"/>
              </w:rPr>
            </w:pPr>
            <w:r w:rsidRPr="004A41E7">
              <w:rPr>
                <w:sz w:val="16"/>
                <w:szCs w:val="16"/>
                <w:lang w:eastAsia="en-AU"/>
              </w:rPr>
              <w:t>17.1342</w:t>
            </w:r>
          </w:p>
        </w:tc>
        <w:tc>
          <w:tcPr>
            <w:tcW w:w="816" w:type="dxa"/>
            <w:tcBorders>
              <w:top w:val="nil"/>
              <w:left w:val="nil"/>
              <w:bottom w:val="nil"/>
              <w:right w:val="nil"/>
            </w:tcBorders>
          </w:tcPr>
          <w:p w14:paraId="41F53450" w14:textId="77777777" w:rsidR="00DC23ED" w:rsidRPr="004A41E7" w:rsidRDefault="00DC23ED" w:rsidP="00DC23ED">
            <w:pPr>
              <w:pStyle w:val="TableText"/>
              <w:rPr>
                <w:sz w:val="16"/>
                <w:szCs w:val="16"/>
                <w:lang w:eastAsia="en-AU"/>
              </w:rPr>
            </w:pPr>
            <w:r w:rsidRPr="004A41E7">
              <w:rPr>
                <w:sz w:val="16"/>
                <w:szCs w:val="16"/>
                <w:lang w:eastAsia="en-AU"/>
              </w:rPr>
              <w:t>17.1197</w:t>
            </w:r>
          </w:p>
        </w:tc>
        <w:tc>
          <w:tcPr>
            <w:tcW w:w="816" w:type="dxa"/>
            <w:tcBorders>
              <w:top w:val="nil"/>
              <w:left w:val="nil"/>
              <w:bottom w:val="nil"/>
              <w:right w:val="nil"/>
            </w:tcBorders>
          </w:tcPr>
          <w:p w14:paraId="76E4A698" w14:textId="77777777" w:rsidR="00DC23ED" w:rsidRPr="004A41E7" w:rsidRDefault="00DC23ED" w:rsidP="00DC23ED">
            <w:pPr>
              <w:pStyle w:val="TableText"/>
              <w:rPr>
                <w:sz w:val="16"/>
                <w:szCs w:val="16"/>
                <w:lang w:eastAsia="en-AU"/>
              </w:rPr>
            </w:pPr>
            <w:r w:rsidRPr="004A41E7">
              <w:rPr>
                <w:sz w:val="16"/>
                <w:szCs w:val="16"/>
                <w:lang w:eastAsia="en-AU"/>
              </w:rPr>
              <w:t>17.1197</w:t>
            </w:r>
          </w:p>
        </w:tc>
        <w:tc>
          <w:tcPr>
            <w:tcW w:w="816" w:type="dxa"/>
            <w:tcBorders>
              <w:top w:val="nil"/>
              <w:left w:val="nil"/>
              <w:bottom w:val="nil"/>
              <w:right w:val="nil"/>
            </w:tcBorders>
          </w:tcPr>
          <w:p w14:paraId="3CD804A3" w14:textId="77777777" w:rsidR="00DC23ED" w:rsidRPr="004A41E7" w:rsidRDefault="00DC23ED" w:rsidP="00DC23ED">
            <w:pPr>
              <w:pStyle w:val="TableText"/>
              <w:rPr>
                <w:sz w:val="16"/>
                <w:szCs w:val="16"/>
                <w:lang w:eastAsia="en-AU"/>
              </w:rPr>
            </w:pPr>
            <w:r w:rsidRPr="004A41E7">
              <w:rPr>
                <w:sz w:val="16"/>
                <w:szCs w:val="16"/>
                <w:lang w:eastAsia="en-AU"/>
              </w:rPr>
              <w:t>17.3378</w:t>
            </w:r>
          </w:p>
        </w:tc>
        <w:tc>
          <w:tcPr>
            <w:tcW w:w="816" w:type="dxa"/>
            <w:tcBorders>
              <w:top w:val="nil"/>
              <w:left w:val="nil"/>
              <w:bottom w:val="nil"/>
              <w:right w:val="nil"/>
            </w:tcBorders>
          </w:tcPr>
          <w:p w14:paraId="4636BEF3" w14:textId="77777777" w:rsidR="00DC23ED" w:rsidRPr="004A41E7" w:rsidRDefault="00DC23ED" w:rsidP="00DC23ED">
            <w:pPr>
              <w:pStyle w:val="TableText"/>
              <w:rPr>
                <w:sz w:val="16"/>
                <w:szCs w:val="16"/>
                <w:lang w:eastAsia="en-AU"/>
              </w:rPr>
            </w:pPr>
            <w:r w:rsidRPr="004A41E7">
              <w:rPr>
                <w:sz w:val="16"/>
                <w:szCs w:val="16"/>
                <w:lang w:eastAsia="en-AU"/>
              </w:rPr>
              <w:t>17.3378</w:t>
            </w:r>
          </w:p>
        </w:tc>
        <w:tc>
          <w:tcPr>
            <w:tcW w:w="816" w:type="dxa"/>
            <w:tcBorders>
              <w:top w:val="nil"/>
              <w:left w:val="nil"/>
              <w:bottom w:val="nil"/>
              <w:right w:val="nil"/>
            </w:tcBorders>
          </w:tcPr>
          <w:p w14:paraId="3D485309" w14:textId="77777777" w:rsidR="00DC23ED" w:rsidRPr="004A41E7" w:rsidRDefault="00DC23ED" w:rsidP="00DC23ED">
            <w:pPr>
              <w:pStyle w:val="TableText"/>
              <w:rPr>
                <w:sz w:val="16"/>
                <w:szCs w:val="16"/>
                <w:lang w:eastAsia="en-AU"/>
              </w:rPr>
            </w:pPr>
            <w:r w:rsidRPr="004A41E7">
              <w:rPr>
                <w:sz w:val="16"/>
                <w:szCs w:val="16"/>
                <w:lang w:eastAsia="en-AU"/>
              </w:rPr>
              <w:t>17.3378</w:t>
            </w:r>
          </w:p>
        </w:tc>
        <w:tc>
          <w:tcPr>
            <w:tcW w:w="816" w:type="dxa"/>
            <w:tcBorders>
              <w:top w:val="nil"/>
              <w:left w:val="nil"/>
              <w:bottom w:val="nil"/>
              <w:right w:val="nil"/>
            </w:tcBorders>
          </w:tcPr>
          <w:p w14:paraId="1AA6432F" w14:textId="77777777" w:rsidR="00DC23ED" w:rsidRPr="004A41E7" w:rsidRDefault="00DC23ED" w:rsidP="00DC23ED">
            <w:pPr>
              <w:pStyle w:val="TableText"/>
              <w:rPr>
                <w:sz w:val="16"/>
                <w:szCs w:val="16"/>
                <w:lang w:eastAsia="en-AU"/>
              </w:rPr>
            </w:pPr>
            <w:r w:rsidRPr="004A41E7">
              <w:rPr>
                <w:sz w:val="16"/>
                <w:szCs w:val="16"/>
                <w:lang w:eastAsia="en-AU"/>
              </w:rPr>
              <w:t>17.5240</w:t>
            </w:r>
          </w:p>
        </w:tc>
      </w:tr>
      <w:tr w:rsidR="00DC23ED" w:rsidRPr="004A41E7" w14:paraId="6B32E32A" w14:textId="77777777">
        <w:trPr>
          <w:trHeight w:val="219"/>
        </w:trPr>
        <w:tc>
          <w:tcPr>
            <w:tcW w:w="1064" w:type="dxa"/>
            <w:tcBorders>
              <w:top w:val="nil"/>
              <w:left w:val="nil"/>
              <w:bottom w:val="nil"/>
              <w:right w:val="nil"/>
            </w:tcBorders>
          </w:tcPr>
          <w:p w14:paraId="09B16652"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26" w:type="dxa"/>
            <w:tcBorders>
              <w:top w:val="nil"/>
              <w:left w:val="nil"/>
              <w:bottom w:val="nil"/>
              <w:right w:val="nil"/>
            </w:tcBorders>
          </w:tcPr>
          <w:p w14:paraId="75AF002C" w14:textId="77777777" w:rsidR="00DC23ED" w:rsidRPr="004A41E7" w:rsidRDefault="00DC23ED" w:rsidP="00DC23ED">
            <w:pPr>
              <w:pStyle w:val="TableText"/>
              <w:rPr>
                <w:sz w:val="16"/>
                <w:szCs w:val="16"/>
                <w:lang w:eastAsia="en-AU"/>
              </w:rPr>
            </w:pPr>
            <w:r w:rsidRPr="004A41E7">
              <w:rPr>
                <w:sz w:val="16"/>
                <w:szCs w:val="16"/>
                <w:lang w:eastAsia="en-AU"/>
              </w:rPr>
              <w:t>9.7468</w:t>
            </w:r>
          </w:p>
        </w:tc>
        <w:tc>
          <w:tcPr>
            <w:tcW w:w="854" w:type="dxa"/>
            <w:tcBorders>
              <w:top w:val="nil"/>
              <w:left w:val="nil"/>
              <w:bottom w:val="nil"/>
              <w:right w:val="nil"/>
            </w:tcBorders>
          </w:tcPr>
          <w:p w14:paraId="55A69484" w14:textId="77777777" w:rsidR="00DC23ED" w:rsidRPr="004A41E7" w:rsidRDefault="00DC23ED" w:rsidP="00DC23ED">
            <w:pPr>
              <w:pStyle w:val="TableText"/>
              <w:rPr>
                <w:sz w:val="16"/>
                <w:szCs w:val="16"/>
                <w:lang w:eastAsia="en-AU"/>
              </w:rPr>
            </w:pPr>
            <w:r w:rsidRPr="004A41E7">
              <w:rPr>
                <w:sz w:val="16"/>
                <w:szCs w:val="16"/>
                <w:lang w:eastAsia="en-AU"/>
              </w:rPr>
              <w:t>9.7387</w:t>
            </w:r>
          </w:p>
        </w:tc>
        <w:tc>
          <w:tcPr>
            <w:tcW w:w="938" w:type="dxa"/>
            <w:tcBorders>
              <w:top w:val="nil"/>
              <w:left w:val="nil"/>
              <w:bottom w:val="nil"/>
              <w:right w:val="nil"/>
            </w:tcBorders>
          </w:tcPr>
          <w:p w14:paraId="729C6198" w14:textId="77777777" w:rsidR="00DC23ED" w:rsidRPr="004A41E7" w:rsidRDefault="00DC23ED" w:rsidP="00DC23ED">
            <w:pPr>
              <w:pStyle w:val="TableText"/>
              <w:rPr>
                <w:sz w:val="16"/>
                <w:szCs w:val="16"/>
                <w:lang w:eastAsia="en-AU"/>
              </w:rPr>
            </w:pPr>
            <w:r w:rsidRPr="004A41E7">
              <w:rPr>
                <w:sz w:val="16"/>
                <w:szCs w:val="16"/>
                <w:lang w:eastAsia="en-AU"/>
              </w:rPr>
              <w:t>12.4727</w:t>
            </w:r>
          </w:p>
        </w:tc>
        <w:tc>
          <w:tcPr>
            <w:tcW w:w="882" w:type="dxa"/>
            <w:tcBorders>
              <w:top w:val="nil"/>
              <w:left w:val="nil"/>
              <w:bottom w:val="nil"/>
              <w:right w:val="nil"/>
            </w:tcBorders>
          </w:tcPr>
          <w:p w14:paraId="7458F5A8" w14:textId="77777777" w:rsidR="00DC23ED" w:rsidRPr="004A41E7" w:rsidRDefault="00DC23ED" w:rsidP="00DC23ED">
            <w:pPr>
              <w:pStyle w:val="TableText"/>
              <w:rPr>
                <w:sz w:val="16"/>
                <w:szCs w:val="16"/>
                <w:lang w:eastAsia="en-AU"/>
              </w:rPr>
            </w:pPr>
            <w:r w:rsidRPr="004A41E7">
              <w:rPr>
                <w:sz w:val="16"/>
                <w:szCs w:val="16"/>
                <w:lang w:eastAsia="en-AU"/>
              </w:rPr>
              <w:t>12.8612</w:t>
            </w:r>
          </w:p>
        </w:tc>
        <w:tc>
          <w:tcPr>
            <w:tcW w:w="844" w:type="dxa"/>
            <w:tcBorders>
              <w:top w:val="nil"/>
              <w:left w:val="nil"/>
              <w:bottom w:val="nil"/>
              <w:right w:val="nil"/>
            </w:tcBorders>
          </w:tcPr>
          <w:p w14:paraId="13D52E89" w14:textId="77777777" w:rsidR="00DC23ED" w:rsidRPr="004A41E7" w:rsidRDefault="00DC23ED" w:rsidP="00DC23ED">
            <w:pPr>
              <w:pStyle w:val="TableText"/>
              <w:rPr>
                <w:sz w:val="16"/>
                <w:szCs w:val="16"/>
                <w:lang w:eastAsia="en-AU"/>
              </w:rPr>
            </w:pPr>
            <w:r w:rsidRPr="004A41E7">
              <w:rPr>
                <w:sz w:val="16"/>
                <w:szCs w:val="16"/>
                <w:lang w:eastAsia="en-AU"/>
              </w:rPr>
              <w:t>12.8509</w:t>
            </w:r>
          </w:p>
        </w:tc>
        <w:tc>
          <w:tcPr>
            <w:tcW w:w="816" w:type="dxa"/>
            <w:tcBorders>
              <w:top w:val="nil"/>
              <w:left w:val="nil"/>
              <w:bottom w:val="nil"/>
              <w:right w:val="nil"/>
            </w:tcBorders>
          </w:tcPr>
          <w:p w14:paraId="74670506" w14:textId="77777777" w:rsidR="00DC23ED" w:rsidRPr="004A41E7" w:rsidRDefault="00DC23ED" w:rsidP="00DC23ED">
            <w:pPr>
              <w:pStyle w:val="TableText"/>
              <w:rPr>
                <w:sz w:val="16"/>
                <w:szCs w:val="16"/>
                <w:lang w:eastAsia="en-AU"/>
              </w:rPr>
            </w:pPr>
            <w:r w:rsidRPr="004A41E7">
              <w:rPr>
                <w:sz w:val="16"/>
                <w:szCs w:val="16"/>
                <w:lang w:eastAsia="en-AU"/>
              </w:rPr>
              <w:t>16.0348</w:t>
            </w:r>
          </w:p>
        </w:tc>
        <w:tc>
          <w:tcPr>
            <w:tcW w:w="816" w:type="dxa"/>
            <w:tcBorders>
              <w:top w:val="nil"/>
              <w:left w:val="nil"/>
              <w:bottom w:val="nil"/>
              <w:right w:val="nil"/>
            </w:tcBorders>
          </w:tcPr>
          <w:p w14:paraId="2F38AD6B" w14:textId="77777777" w:rsidR="00DC23ED" w:rsidRPr="004A41E7" w:rsidRDefault="00DC23ED" w:rsidP="00DC23ED">
            <w:pPr>
              <w:pStyle w:val="TableText"/>
              <w:rPr>
                <w:sz w:val="16"/>
                <w:szCs w:val="16"/>
                <w:lang w:eastAsia="en-AU"/>
              </w:rPr>
            </w:pPr>
            <w:r w:rsidRPr="004A41E7">
              <w:rPr>
                <w:sz w:val="16"/>
                <w:szCs w:val="16"/>
                <w:lang w:eastAsia="en-AU"/>
              </w:rPr>
              <w:t>16.5979</w:t>
            </w:r>
          </w:p>
        </w:tc>
        <w:tc>
          <w:tcPr>
            <w:tcW w:w="833" w:type="dxa"/>
            <w:tcBorders>
              <w:top w:val="nil"/>
              <w:left w:val="nil"/>
              <w:bottom w:val="nil"/>
              <w:right w:val="nil"/>
            </w:tcBorders>
          </w:tcPr>
          <w:p w14:paraId="2C61ADA0" w14:textId="77777777" w:rsidR="00DC23ED" w:rsidRPr="004A41E7" w:rsidRDefault="00DC23ED" w:rsidP="00DC23ED">
            <w:pPr>
              <w:pStyle w:val="TableText"/>
              <w:rPr>
                <w:sz w:val="16"/>
                <w:szCs w:val="16"/>
                <w:lang w:eastAsia="en-AU"/>
              </w:rPr>
            </w:pPr>
            <w:r w:rsidRPr="004A41E7">
              <w:rPr>
                <w:sz w:val="16"/>
                <w:szCs w:val="16"/>
                <w:lang w:eastAsia="en-AU"/>
              </w:rPr>
              <w:t>16.5873</w:t>
            </w:r>
          </w:p>
        </w:tc>
        <w:tc>
          <w:tcPr>
            <w:tcW w:w="815" w:type="dxa"/>
            <w:tcBorders>
              <w:top w:val="nil"/>
              <w:left w:val="nil"/>
              <w:bottom w:val="nil"/>
              <w:right w:val="nil"/>
            </w:tcBorders>
          </w:tcPr>
          <w:p w14:paraId="3A4E9F1A" w14:textId="77777777" w:rsidR="00DC23ED" w:rsidRPr="004A41E7" w:rsidRDefault="00DC23ED" w:rsidP="00DC23ED">
            <w:pPr>
              <w:pStyle w:val="TableText"/>
              <w:rPr>
                <w:sz w:val="16"/>
                <w:szCs w:val="16"/>
                <w:lang w:eastAsia="en-AU"/>
              </w:rPr>
            </w:pPr>
            <w:r w:rsidRPr="004A41E7">
              <w:rPr>
                <w:sz w:val="16"/>
                <w:szCs w:val="16"/>
                <w:lang w:eastAsia="en-AU"/>
              </w:rPr>
              <w:t>16.5756</w:t>
            </w:r>
          </w:p>
        </w:tc>
        <w:tc>
          <w:tcPr>
            <w:tcW w:w="881" w:type="dxa"/>
            <w:tcBorders>
              <w:top w:val="nil"/>
              <w:left w:val="nil"/>
              <w:bottom w:val="nil"/>
              <w:right w:val="nil"/>
            </w:tcBorders>
          </w:tcPr>
          <w:p w14:paraId="753A8953" w14:textId="77777777" w:rsidR="00DC23ED" w:rsidRPr="004A41E7" w:rsidRDefault="00DC23ED" w:rsidP="00DC23ED">
            <w:pPr>
              <w:pStyle w:val="TableText"/>
              <w:rPr>
                <w:sz w:val="16"/>
                <w:szCs w:val="16"/>
                <w:lang w:eastAsia="en-AU"/>
              </w:rPr>
            </w:pPr>
            <w:r w:rsidRPr="004A41E7">
              <w:rPr>
                <w:sz w:val="16"/>
                <w:szCs w:val="16"/>
                <w:lang w:eastAsia="en-AU"/>
              </w:rPr>
              <w:t>17.1415</w:t>
            </w:r>
          </w:p>
        </w:tc>
        <w:tc>
          <w:tcPr>
            <w:tcW w:w="816" w:type="dxa"/>
            <w:tcBorders>
              <w:top w:val="nil"/>
              <w:left w:val="nil"/>
              <w:bottom w:val="nil"/>
              <w:right w:val="nil"/>
            </w:tcBorders>
          </w:tcPr>
          <w:p w14:paraId="61B33008" w14:textId="77777777" w:rsidR="00DC23ED" w:rsidRPr="004A41E7" w:rsidRDefault="00DC23ED" w:rsidP="00DC23ED">
            <w:pPr>
              <w:pStyle w:val="TableText"/>
              <w:rPr>
                <w:sz w:val="16"/>
                <w:szCs w:val="16"/>
                <w:lang w:eastAsia="en-AU"/>
              </w:rPr>
            </w:pPr>
            <w:r w:rsidRPr="004A41E7">
              <w:rPr>
                <w:sz w:val="16"/>
                <w:szCs w:val="16"/>
                <w:lang w:eastAsia="en-AU"/>
              </w:rPr>
              <w:t>17.1272</w:t>
            </w:r>
          </w:p>
        </w:tc>
        <w:tc>
          <w:tcPr>
            <w:tcW w:w="816" w:type="dxa"/>
            <w:tcBorders>
              <w:top w:val="nil"/>
              <w:left w:val="nil"/>
              <w:bottom w:val="nil"/>
              <w:right w:val="nil"/>
            </w:tcBorders>
          </w:tcPr>
          <w:p w14:paraId="32469EEA" w14:textId="77777777" w:rsidR="00DC23ED" w:rsidRPr="004A41E7" w:rsidRDefault="00DC23ED" w:rsidP="00DC23ED">
            <w:pPr>
              <w:pStyle w:val="TableText"/>
              <w:rPr>
                <w:sz w:val="16"/>
                <w:szCs w:val="16"/>
                <w:lang w:eastAsia="en-AU"/>
              </w:rPr>
            </w:pPr>
            <w:r w:rsidRPr="004A41E7">
              <w:rPr>
                <w:sz w:val="16"/>
                <w:szCs w:val="16"/>
                <w:lang w:eastAsia="en-AU"/>
              </w:rPr>
              <w:t>17.1272</w:t>
            </w:r>
          </w:p>
        </w:tc>
        <w:tc>
          <w:tcPr>
            <w:tcW w:w="816" w:type="dxa"/>
            <w:tcBorders>
              <w:top w:val="nil"/>
              <w:left w:val="nil"/>
              <w:bottom w:val="nil"/>
              <w:right w:val="nil"/>
            </w:tcBorders>
          </w:tcPr>
          <w:p w14:paraId="5A4B4216" w14:textId="77777777" w:rsidR="00DC23ED" w:rsidRPr="004A41E7" w:rsidRDefault="00DC23ED" w:rsidP="00DC23ED">
            <w:pPr>
              <w:pStyle w:val="TableText"/>
              <w:rPr>
                <w:sz w:val="16"/>
                <w:szCs w:val="16"/>
                <w:lang w:eastAsia="en-AU"/>
              </w:rPr>
            </w:pPr>
            <w:r w:rsidRPr="004A41E7">
              <w:rPr>
                <w:sz w:val="16"/>
                <w:szCs w:val="16"/>
                <w:lang w:eastAsia="en-AU"/>
              </w:rPr>
              <w:t>17.3678</w:t>
            </w:r>
          </w:p>
        </w:tc>
        <w:tc>
          <w:tcPr>
            <w:tcW w:w="816" w:type="dxa"/>
            <w:tcBorders>
              <w:top w:val="nil"/>
              <w:left w:val="nil"/>
              <w:bottom w:val="nil"/>
              <w:right w:val="nil"/>
            </w:tcBorders>
          </w:tcPr>
          <w:p w14:paraId="14331FFC" w14:textId="77777777" w:rsidR="00DC23ED" w:rsidRPr="004A41E7" w:rsidRDefault="00DC23ED" w:rsidP="00DC23ED">
            <w:pPr>
              <w:pStyle w:val="TableText"/>
              <w:rPr>
                <w:sz w:val="16"/>
                <w:szCs w:val="16"/>
                <w:lang w:eastAsia="en-AU"/>
              </w:rPr>
            </w:pPr>
            <w:r w:rsidRPr="004A41E7">
              <w:rPr>
                <w:sz w:val="16"/>
                <w:szCs w:val="16"/>
                <w:lang w:eastAsia="en-AU"/>
              </w:rPr>
              <w:t>17.3678</w:t>
            </w:r>
          </w:p>
        </w:tc>
        <w:tc>
          <w:tcPr>
            <w:tcW w:w="816" w:type="dxa"/>
            <w:tcBorders>
              <w:top w:val="nil"/>
              <w:left w:val="nil"/>
              <w:bottom w:val="nil"/>
              <w:right w:val="nil"/>
            </w:tcBorders>
          </w:tcPr>
          <w:p w14:paraId="085EBFCC" w14:textId="77777777" w:rsidR="00DC23ED" w:rsidRPr="004A41E7" w:rsidRDefault="00DC23ED" w:rsidP="00DC23ED">
            <w:pPr>
              <w:pStyle w:val="TableText"/>
              <w:rPr>
                <w:sz w:val="16"/>
                <w:szCs w:val="16"/>
                <w:lang w:eastAsia="en-AU"/>
              </w:rPr>
            </w:pPr>
            <w:r w:rsidRPr="004A41E7">
              <w:rPr>
                <w:sz w:val="16"/>
                <w:szCs w:val="16"/>
                <w:lang w:eastAsia="en-AU"/>
              </w:rPr>
              <w:t>17.3678</w:t>
            </w:r>
          </w:p>
        </w:tc>
        <w:tc>
          <w:tcPr>
            <w:tcW w:w="816" w:type="dxa"/>
            <w:tcBorders>
              <w:top w:val="nil"/>
              <w:left w:val="nil"/>
              <w:bottom w:val="nil"/>
              <w:right w:val="nil"/>
            </w:tcBorders>
          </w:tcPr>
          <w:p w14:paraId="35F09FE5" w14:textId="77777777" w:rsidR="00DC23ED" w:rsidRPr="004A41E7" w:rsidRDefault="00DC23ED" w:rsidP="00DC23ED">
            <w:pPr>
              <w:pStyle w:val="TableText"/>
              <w:rPr>
                <w:sz w:val="16"/>
                <w:szCs w:val="16"/>
                <w:lang w:eastAsia="en-AU"/>
              </w:rPr>
            </w:pPr>
            <w:r w:rsidRPr="004A41E7">
              <w:rPr>
                <w:sz w:val="16"/>
                <w:szCs w:val="16"/>
                <w:lang w:eastAsia="en-AU"/>
              </w:rPr>
              <w:t>17.6120</w:t>
            </w:r>
          </w:p>
        </w:tc>
      </w:tr>
      <w:tr w:rsidR="00DC23ED" w:rsidRPr="004A41E7" w14:paraId="4BD1C651" w14:textId="77777777">
        <w:trPr>
          <w:trHeight w:val="219"/>
        </w:trPr>
        <w:tc>
          <w:tcPr>
            <w:tcW w:w="1064" w:type="dxa"/>
            <w:tcBorders>
              <w:top w:val="nil"/>
              <w:left w:val="nil"/>
              <w:bottom w:val="nil"/>
              <w:right w:val="nil"/>
            </w:tcBorders>
          </w:tcPr>
          <w:p w14:paraId="1A41AD55"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26" w:type="dxa"/>
            <w:tcBorders>
              <w:top w:val="nil"/>
              <w:left w:val="nil"/>
              <w:bottom w:val="nil"/>
              <w:right w:val="nil"/>
            </w:tcBorders>
          </w:tcPr>
          <w:p w14:paraId="64A35F15" w14:textId="77777777" w:rsidR="00DC23ED" w:rsidRPr="004A41E7" w:rsidRDefault="00DC23ED" w:rsidP="00DC23ED">
            <w:pPr>
              <w:pStyle w:val="TableText"/>
              <w:rPr>
                <w:sz w:val="16"/>
                <w:szCs w:val="16"/>
                <w:lang w:eastAsia="en-AU"/>
              </w:rPr>
            </w:pPr>
            <w:r w:rsidRPr="004A41E7">
              <w:rPr>
                <w:sz w:val="16"/>
                <w:szCs w:val="16"/>
                <w:lang w:eastAsia="en-AU"/>
              </w:rPr>
              <w:t>9.4736</w:t>
            </w:r>
          </w:p>
        </w:tc>
        <w:tc>
          <w:tcPr>
            <w:tcW w:w="854" w:type="dxa"/>
            <w:tcBorders>
              <w:top w:val="nil"/>
              <w:left w:val="nil"/>
              <w:bottom w:val="nil"/>
              <w:right w:val="nil"/>
            </w:tcBorders>
          </w:tcPr>
          <w:p w14:paraId="6A839439" w14:textId="77777777" w:rsidR="00DC23ED" w:rsidRPr="004A41E7" w:rsidRDefault="00DC23ED" w:rsidP="00DC23ED">
            <w:pPr>
              <w:pStyle w:val="TableText"/>
              <w:rPr>
                <w:sz w:val="16"/>
                <w:szCs w:val="16"/>
                <w:lang w:eastAsia="en-AU"/>
              </w:rPr>
            </w:pPr>
            <w:r w:rsidRPr="004A41E7">
              <w:rPr>
                <w:sz w:val="16"/>
                <w:szCs w:val="16"/>
                <w:lang w:eastAsia="en-AU"/>
              </w:rPr>
              <w:t>9.4655</w:t>
            </w:r>
          </w:p>
        </w:tc>
        <w:tc>
          <w:tcPr>
            <w:tcW w:w="938" w:type="dxa"/>
            <w:tcBorders>
              <w:top w:val="nil"/>
              <w:left w:val="nil"/>
              <w:bottom w:val="nil"/>
              <w:right w:val="nil"/>
            </w:tcBorders>
          </w:tcPr>
          <w:p w14:paraId="54DA489D" w14:textId="77777777" w:rsidR="00DC23ED" w:rsidRPr="004A41E7" w:rsidRDefault="00DC23ED" w:rsidP="00DC23ED">
            <w:pPr>
              <w:pStyle w:val="TableText"/>
              <w:rPr>
                <w:sz w:val="16"/>
                <w:szCs w:val="16"/>
                <w:lang w:eastAsia="en-AU"/>
              </w:rPr>
            </w:pPr>
            <w:r w:rsidRPr="004A41E7">
              <w:rPr>
                <w:sz w:val="16"/>
                <w:szCs w:val="16"/>
                <w:lang w:eastAsia="en-AU"/>
              </w:rPr>
              <w:t>12.1443</w:t>
            </w:r>
          </w:p>
        </w:tc>
        <w:tc>
          <w:tcPr>
            <w:tcW w:w="882" w:type="dxa"/>
            <w:tcBorders>
              <w:top w:val="nil"/>
              <w:left w:val="nil"/>
              <w:bottom w:val="nil"/>
              <w:right w:val="nil"/>
            </w:tcBorders>
          </w:tcPr>
          <w:p w14:paraId="55209D2E" w14:textId="77777777" w:rsidR="00DC23ED" w:rsidRPr="004A41E7" w:rsidRDefault="00DC23ED" w:rsidP="00DC23ED">
            <w:pPr>
              <w:pStyle w:val="TableText"/>
              <w:rPr>
                <w:sz w:val="16"/>
                <w:szCs w:val="16"/>
                <w:lang w:eastAsia="en-AU"/>
              </w:rPr>
            </w:pPr>
            <w:r w:rsidRPr="004A41E7">
              <w:rPr>
                <w:sz w:val="16"/>
                <w:szCs w:val="16"/>
                <w:lang w:eastAsia="en-AU"/>
              </w:rPr>
              <w:t>12.5319</w:t>
            </w:r>
          </w:p>
        </w:tc>
        <w:tc>
          <w:tcPr>
            <w:tcW w:w="844" w:type="dxa"/>
            <w:tcBorders>
              <w:top w:val="nil"/>
              <w:left w:val="nil"/>
              <w:bottom w:val="nil"/>
              <w:right w:val="nil"/>
            </w:tcBorders>
          </w:tcPr>
          <w:p w14:paraId="5F3AC7FF" w14:textId="77777777" w:rsidR="00DC23ED" w:rsidRPr="004A41E7" w:rsidRDefault="00DC23ED" w:rsidP="00DC23ED">
            <w:pPr>
              <w:pStyle w:val="TableText"/>
              <w:rPr>
                <w:sz w:val="16"/>
                <w:szCs w:val="16"/>
                <w:lang w:eastAsia="en-AU"/>
              </w:rPr>
            </w:pPr>
            <w:r w:rsidRPr="004A41E7">
              <w:rPr>
                <w:sz w:val="16"/>
                <w:szCs w:val="16"/>
                <w:lang w:eastAsia="en-AU"/>
              </w:rPr>
              <w:t>12.5212</w:t>
            </w:r>
          </w:p>
        </w:tc>
        <w:tc>
          <w:tcPr>
            <w:tcW w:w="816" w:type="dxa"/>
            <w:tcBorders>
              <w:top w:val="nil"/>
              <w:left w:val="nil"/>
              <w:bottom w:val="nil"/>
              <w:right w:val="nil"/>
            </w:tcBorders>
          </w:tcPr>
          <w:p w14:paraId="6D177D1E" w14:textId="77777777" w:rsidR="00DC23ED" w:rsidRPr="004A41E7" w:rsidRDefault="00DC23ED" w:rsidP="00DC23ED">
            <w:pPr>
              <w:pStyle w:val="TableText"/>
              <w:rPr>
                <w:sz w:val="16"/>
                <w:szCs w:val="16"/>
                <w:lang w:eastAsia="en-AU"/>
              </w:rPr>
            </w:pPr>
            <w:r w:rsidRPr="004A41E7">
              <w:rPr>
                <w:sz w:val="16"/>
                <w:szCs w:val="16"/>
                <w:lang w:eastAsia="en-AU"/>
              </w:rPr>
              <w:t>15.8386</w:t>
            </w:r>
          </w:p>
        </w:tc>
        <w:tc>
          <w:tcPr>
            <w:tcW w:w="816" w:type="dxa"/>
            <w:tcBorders>
              <w:top w:val="nil"/>
              <w:left w:val="nil"/>
              <w:bottom w:val="nil"/>
              <w:right w:val="nil"/>
            </w:tcBorders>
          </w:tcPr>
          <w:p w14:paraId="3927CEED" w14:textId="77777777" w:rsidR="00DC23ED" w:rsidRPr="004A41E7" w:rsidRDefault="00DC23ED" w:rsidP="00DC23ED">
            <w:pPr>
              <w:pStyle w:val="TableText"/>
              <w:rPr>
                <w:sz w:val="16"/>
                <w:szCs w:val="16"/>
                <w:lang w:eastAsia="en-AU"/>
              </w:rPr>
            </w:pPr>
            <w:r w:rsidRPr="004A41E7">
              <w:rPr>
                <w:sz w:val="16"/>
                <w:szCs w:val="16"/>
                <w:lang w:eastAsia="en-AU"/>
              </w:rPr>
              <w:t>16.3991</w:t>
            </w:r>
          </w:p>
        </w:tc>
        <w:tc>
          <w:tcPr>
            <w:tcW w:w="833" w:type="dxa"/>
            <w:tcBorders>
              <w:top w:val="nil"/>
              <w:left w:val="nil"/>
              <w:bottom w:val="nil"/>
              <w:right w:val="nil"/>
            </w:tcBorders>
          </w:tcPr>
          <w:p w14:paraId="473A2AA5" w14:textId="77777777" w:rsidR="00DC23ED" w:rsidRPr="004A41E7" w:rsidRDefault="00DC23ED" w:rsidP="00DC23ED">
            <w:pPr>
              <w:pStyle w:val="TableText"/>
              <w:rPr>
                <w:sz w:val="16"/>
                <w:szCs w:val="16"/>
                <w:lang w:eastAsia="en-AU"/>
              </w:rPr>
            </w:pPr>
            <w:r w:rsidRPr="004A41E7">
              <w:rPr>
                <w:sz w:val="16"/>
                <w:szCs w:val="16"/>
                <w:lang w:eastAsia="en-AU"/>
              </w:rPr>
              <w:t>16.3876</w:t>
            </w:r>
          </w:p>
        </w:tc>
        <w:tc>
          <w:tcPr>
            <w:tcW w:w="815" w:type="dxa"/>
            <w:tcBorders>
              <w:top w:val="nil"/>
              <w:left w:val="nil"/>
              <w:bottom w:val="nil"/>
              <w:right w:val="nil"/>
            </w:tcBorders>
          </w:tcPr>
          <w:p w14:paraId="1D82DFE6" w14:textId="77777777" w:rsidR="00DC23ED" w:rsidRPr="004A41E7" w:rsidRDefault="00DC23ED" w:rsidP="00DC23ED">
            <w:pPr>
              <w:pStyle w:val="TableText"/>
              <w:rPr>
                <w:sz w:val="16"/>
                <w:szCs w:val="16"/>
                <w:lang w:eastAsia="en-AU"/>
              </w:rPr>
            </w:pPr>
            <w:r w:rsidRPr="004A41E7">
              <w:rPr>
                <w:sz w:val="16"/>
                <w:szCs w:val="16"/>
                <w:lang w:eastAsia="en-AU"/>
              </w:rPr>
              <w:t>16.3748</w:t>
            </w:r>
          </w:p>
        </w:tc>
        <w:tc>
          <w:tcPr>
            <w:tcW w:w="881" w:type="dxa"/>
            <w:tcBorders>
              <w:top w:val="nil"/>
              <w:left w:val="nil"/>
              <w:bottom w:val="nil"/>
              <w:right w:val="nil"/>
            </w:tcBorders>
          </w:tcPr>
          <w:p w14:paraId="40D439DF" w14:textId="77777777" w:rsidR="00DC23ED" w:rsidRPr="004A41E7" w:rsidRDefault="00DC23ED" w:rsidP="00DC23ED">
            <w:pPr>
              <w:pStyle w:val="TableText"/>
              <w:rPr>
                <w:sz w:val="16"/>
                <w:szCs w:val="16"/>
                <w:lang w:eastAsia="en-AU"/>
              </w:rPr>
            </w:pPr>
            <w:r w:rsidRPr="004A41E7">
              <w:rPr>
                <w:sz w:val="16"/>
                <w:szCs w:val="16"/>
                <w:lang w:eastAsia="en-AU"/>
              </w:rPr>
              <w:t>17.0558</w:t>
            </w:r>
          </w:p>
        </w:tc>
        <w:tc>
          <w:tcPr>
            <w:tcW w:w="816" w:type="dxa"/>
            <w:tcBorders>
              <w:top w:val="nil"/>
              <w:left w:val="nil"/>
              <w:bottom w:val="nil"/>
              <w:right w:val="nil"/>
            </w:tcBorders>
          </w:tcPr>
          <w:p w14:paraId="28BCE625" w14:textId="77777777" w:rsidR="00DC23ED" w:rsidRPr="004A41E7" w:rsidRDefault="00DC23ED" w:rsidP="00DC23ED">
            <w:pPr>
              <w:pStyle w:val="TableText"/>
              <w:rPr>
                <w:sz w:val="16"/>
                <w:szCs w:val="16"/>
                <w:lang w:eastAsia="en-AU"/>
              </w:rPr>
            </w:pPr>
            <w:r w:rsidRPr="004A41E7">
              <w:rPr>
                <w:sz w:val="16"/>
                <w:szCs w:val="16"/>
                <w:lang w:eastAsia="en-AU"/>
              </w:rPr>
              <w:t>17.0416</w:t>
            </w:r>
          </w:p>
        </w:tc>
        <w:tc>
          <w:tcPr>
            <w:tcW w:w="816" w:type="dxa"/>
            <w:tcBorders>
              <w:top w:val="nil"/>
              <w:left w:val="nil"/>
              <w:bottom w:val="nil"/>
              <w:right w:val="nil"/>
            </w:tcBorders>
          </w:tcPr>
          <w:p w14:paraId="71D5F3E1" w14:textId="77777777" w:rsidR="00DC23ED" w:rsidRPr="004A41E7" w:rsidRDefault="00DC23ED" w:rsidP="00DC23ED">
            <w:pPr>
              <w:pStyle w:val="TableText"/>
              <w:rPr>
                <w:sz w:val="16"/>
                <w:szCs w:val="16"/>
                <w:lang w:eastAsia="en-AU"/>
              </w:rPr>
            </w:pPr>
            <w:r w:rsidRPr="004A41E7">
              <w:rPr>
                <w:sz w:val="16"/>
                <w:szCs w:val="16"/>
                <w:lang w:eastAsia="en-AU"/>
              </w:rPr>
              <w:t>17.0416</w:t>
            </w:r>
          </w:p>
        </w:tc>
        <w:tc>
          <w:tcPr>
            <w:tcW w:w="816" w:type="dxa"/>
            <w:tcBorders>
              <w:top w:val="nil"/>
              <w:left w:val="nil"/>
              <w:bottom w:val="nil"/>
              <w:right w:val="nil"/>
            </w:tcBorders>
          </w:tcPr>
          <w:p w14:paraId="37F9E1CB" w14:textId="77777777" w:rsidR="00DC23ED" w:rsidRPr="004A41E7" w:rsidRDefault="00DC23ED" w:rsidP="00DC23ED">
            <w:pPr>
              <w:pStyle w:val="TableText"/>
              <w:rPr>
                <w:sz w:val="16"/>
                <w:szCs w:val="16"/>
                <w:lang w:eastAsia="en-AU"/>
              </w:rPr>
            </w:pPr>
            <w:r w:rsidRPr="004A41E7">
              <w:rPr>
                <w:sz w:val="16"/>
                <w:szCs w:val="16"/>
                <w:lang w:eastAsia="en-AU"/>
              </w:rPr>
              <w:t>17.2819</w:t>
            </w:r>
          </w:p>
        </w:tc>
        <w:tc>
          <w:tcPr>
            <w:tcW w:w="816" w:type="dxa"/>
            <w:tcBorders>
              <w:top w:val="nil"/>
              <w:left w:val="nil"/>
              <w:bottom w:val="nil"/>
              <w:right w:val="nil"/>
            </w:tcBorders>
          </w:tcPr>
          <w:p w14:paraId="085807AF" w14:textId="77777777" w:rsidR="00DC23ED" w:rsidRPr="004A41E7" w:rsidRDefault="00DC23ED" w:rsidP="00DC23ED">
            <w:pPr>
              <w:pStyle w:val="TableText"/>
              <w:rPr>
                <w:sz w:val="16"/>
                <w:szCs w:val="16"/>
                <w:lang w:eastAsia="en-AU"/>
              </w:rPr>
            </w:pPr>
            <w:r w:rsidRPr="004A41E7">
              <w:rPr>
                <w:sz w:val="16"/>
                <w:szCs w:val="16"/>
                <w:lang w:eastAsia="en-AU"/>
              </w:rPr>
              <w:t>17.2819</w:t>
            </w:r>
          </w:p>
        </w:tc>
        <w:tc>
          <w:tcPr>
            <w:tcW w:w="816" w:type="dxa"/>
            <w:tcBorders>
              <w:top w:val="nil"/>
              <w:left w:val="nil"/>
              <w:bottom w:val="nil"/>
              <w:right w:val="nil"/>
            </w:tcBorders>
          </w:tcPr>
          <w:p w14:paraId="342B7D5F" w14:textId="77777777" w:rsidR="00DC23ED" w:rsidRPr="004A41E7" w:rsidRDefault="00DC23ED" w:rsidP="00DC23ED">
            <w:pPr>
              <w:pStyle w:val="TableText"/>
              <w:rPr>
                <w:sz w:val="16"/>
                <w:szCs w:val="16"/>
                <w:lang w:eastAsia="en-AU"/>
              </w:rPr>
            </w:pPr>
            <w:r w:rsidRPr="004A41E7">
              <w:rPr>
                <w:sz w:val="16"/>
                <w:szCs w:val="16"/>
                <w:lang w:eastAsia="en-AU"/>
              </w:rPr>
              <w:t>17.2819</w:t>
            </w:r>
          </w:p>
        </w:tc>
        <w:tc>
          <w:tcPr>
            <w:tcW w:w="816" w:type="dxa"/>
            <w:tcBorders>
              <w:top w:val="nil"/>
              <w:left w:val="nil"/>
              <w:bottom w:val="nil"/>
              <w:right w:val="nil"/>
            </w:tcBorders>
          </w:tcPr>
          <w:p w14:paraId="03757337" w14:textId="77777777" w:rsidR="00DC23ED" w:rsidRPr="004A41E7" w:rsidRDefault="00DC23ED" w:rsidP="00DC23ED">
            <w:pPr>
              <w:pStyle w:val="TableText"/>
              <w:rPr>
                <w:sz w:val="16"/>
                <w:szCs w:val="16"/>
                <w:lang w:eastAsia="en-AU"/>
              </w:rPr>
            </w:pPr>
            <w:r w:rsidRPr="004A41E7">
              <w:rPr>
                <w:sz w:val="16"/>
                <w:szCs w:val="16"/>
                <w:lang w:eastAsia="en-AU"/>
              </w:rPr>
              <w:t>17.6045</w:t>
            </w:r>
          </w:p>
        </w:tc>
      </w:tr>
      <w:tr w:rsidR="00DC23ED" w:rsidRPr="004A41E7" w14:paraId="1B19878F" w14:textId="77777777">
        <w:trPr>
          <w:trHeight w:val="219"/>
        </w:trPr>
        <w:tc>
          <w:tcPr>
            <w:tcW w:w="1064" w:type="dxa"/>
            <w:tcBorders>
              <w:top w:val="nil"/>
              <w:left w:val="nil"/>
              <w:bottom w:val="nil"/>
              <w:right w:val="nil"/>
            </w:tcBorders>
          </w:tcPr>
          <w:p w14:paraId="49B1FA40"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26" w:type="dxa"/>
            <w:tcBorders>
              <w:top w:val="nil"/>
              <w:left w:val="nil"/>
              <w:bottom w:val="nil"/>
              <w:right w:val="nil"/>
            </w:tcBorders>
          </w:tcPr>
          <w:p w14:paraId="4BDA4782" w14:textId="77777777" w:rsidR="00DC23ED" w:rsidRPr="004A41E7" w:rsidRDefault="00DC23ED" w:rsidP="00DC23ED">
            <w:pPr>
              <w:pStyle w:val="TableText"/>
              <w:rPr>
                <w:sz w:val="16"/>
                <w:szCs w:val="16"/>
                <w:lang w:eastAsia="en-AU"/>
              </w:rPr>
            </w:pPr>
            <w:r w:rsidRPr="004A41E7">
              <w:rPr>
                <w:sz w:val="16"/>
                <w:szCs w:val="16"/>
                <w:lang w:eastAsia="en-AU"/>
              </w:rPr>
              <w:t>9.5411</w:t>
            </w:r>
          </w:p>
        </w:tc>
        <w:tc>
          <w:tcPr>
            <w:tcW w:w="854" w:type="dxa"/>
            <w:tcBorders>
              <w:top w:val="nil"/>
              <w:left w:val="nil"/>
              <w:bottom w:val="nil"/>
              <w:right w:val="nil"/>
            </w:tcBorders>
          </w:tcPr>
          <w:p w14:paraId="0FF63366" w14:textId="77777777" w:rsidR="00DC23ED" w:rsidRPr="004A41E7" w:rsidRDefault="00DC23ED" w:rsidP="00DC23ED">
            <w:pPr>
              <w:pStyle w:val="TableText"/>
              <w:rPr>
                <w:sz w:val="16"/>
                <w:szCs w:val="16"/>
                <w:lang w:eastAsia="en-AU"/>
              </w:rPr>
            </w:pPr>
            <w:r w:rsidRPr="004A41E7">
              <w:rPr>
                <w:sz w:val="16"/>
                <w:szCs w:val="16"/>
                <w:lang w:eastAsia="en-AU"/>
              </w:rPr>
              <w:t>9.5355</w:t>
            </w:r>
          </w:p>
        </w:tc>
        <w:tc>
          <w:tcPr>
            <w:tcW w:w="938" w:type="dxa"/>
            <w:tcBorders>
              <w:top w:val="nil"/>
              <w:left w:val="nil"/>
              <w:bottom w:val="nil"/>
              <w:right w:val="nil"/>
            </w:tcBorders>
          </w:tcPr>
          <w:p w14:paraId="731E9C7B" w14:textId="77777777" w:rsidR="00DC23ED" w:rsidRPr="004A41E7" w:rsidRDefault="00DC23ED" w:rsidP="00DC23ED">
            <w:pPr>
              <w:pStyle w:val="TableText"/>
              <w:rPr>
                <w:sz w:val="16"/>
                <w:szCs w:val="16"/>
                <w:lang w:eastAsia="en-AU"/>
              </w:rPr>
            </w:pPr>
            <w:r w:rsidRPr="004A41E7">
              <w:rPr>
                <w:sz w:val="16"/>
                <w:szCs w:val="16"/>
                <w:lang w:eastAsia="en-AU"/>
              </w:rPr>
              <w:t>12.1183</w:t>
            </w:r>
          </w:p>
        </w:tc>
        <w:tc>
          <w:tcPr>
            <w:tcW w:w="882" w:type="dxa"/>
            <w:tcBorders>
              <w:top w:val="nil"/>
              <w:left w:val="nil"/>
              <w:bottom w:val="nil"/>
              <w:right w:val="nil"/>
            </w:tcBorders>
          </w:tcPr>
          <w:p w14:paraId="7865FF02" w14:textId="77777777" w:rsidR="00DC23ED" w:rsidRPr="004A41E7" w:rsidRDefault="00DC23ED" w:rsidP="00DC23ED">
            <w:pPr>
              <w:pStyle w:val="TableText"/>
              <w:rPr>
                <w:sz w:val="16"/>
                <w:szCs w:val="16"/>
                <w:lang w:eastAsia="en-AU"/>
              </w:rPr>
            </w:pPr>
            <w:r w:rsidRPr="004A41E7">
              <w:rPr>
                <w:sz w:val="16"/>
                <w:szCs w:val="16"/>
                <w:lang w:eastAsia="en-AU"/>
              </w:rPr>
              <w:t>12.4035</w:t>
            </w:r>
          </w:p>
        </w:tc>
        <w:tc>
          <w:tcPr>
            <w:tcW w:w="844" w:type="dxa"/>
            <w:tcBorders>
              <w:top w:val="nil"/>
              <w:left w:val="nil"/>
              <w:bottom w:val="nil"/>
              <w:right w:val="nil"/>
            </w:tcBorders>
          </w:tcPr>
          <w:p w14:paraId="7BF4F851" w14:textId="77777777" w:rsidR="00DC23ED" w:rsidRPr="004A41E7" w:rsidRDefault="00DC23ED" w:rsidP="00DC23ED">
            <w:pPr>
              <w:pStyle w:val="TableText"/>
              <w:rPr>
                <w:sz w:val="16"/>
                <w:szCs w:val="16"/>
                <w:lang w:eastAsia="en-AU"/>
              </w:rPr>
            </w:pPr>
            <w:r w:rsidRPr="004A41E7">
              <w:rPr>
                <w:sz w:val="16"/>
                <w:szCs w:val="16"/>
                <w:lang w:eastAsia="en-AU"/>
              </w:rPr>
              <w:t>12.3938</w:t>
            </w:r>
          </w:p>
        </w:tc>
        <w:tc>
          <w:tcPr>
            <w:tcW w:w="816" w:type="dxa"/>
            <w:tcBorders>
              <w:top w:val="nil"/>
              <w:left w:val="nil"/>
              <w:bottom w:val="nil"/>
              <w:right w:val="nil"/>
            </w:tcBorders>
          </w:tcPr>
          <w:p w14:paraId="7FE740B8" w14:textId="77777777" w:rsidR="00DC23ED" w:rsidRPr="004A41E7" w:rsidRDefault="00DC23ED" w:rsidP="00DC23ED">
            <w:pPr>
              <w:pStyle w:val="TableText"/>
              <w:rPr>
                <w:sz w:val="16"/>
                <w:szCs w:val="16"/>
                <w:lang w:eastAsia="en-AU"/>
              </w:rPr>
            </w:pPr>
            <w:r w:rsidRPr="004A41E7">
              <w:rPr>
                <w:sz w:val="16"/>
                <w:szCs w:val="16"/>
                <w:lang w:eastAsia="en-AU"/>
              </w:rPr>
              <w:t>15.8232</w:t>
            </w:r>
          </w:p>
        </w:tc>
        <w:tc>
          <w:tcPr>
            <w:tcW w:w="816" w:type="dxa"/>
            <w:tcBorders>
              <w:top w:val="nil"/>
              <w:left w:val="nil"/>
              <w:bottom w:val="nil"/>
              <w:right w:val="nil"/>
            </w:tcBorders>
          </w:tcPr>
          <w:p w14:paraId="65AAD870" w14:textId="77777777" w:rsidR="00DC23ED" w:rsidRPr="004A41E7" w:rsidRDefault="00DC23ED" w:rsidP="00DC23ED">
            <w:pPr>
              <w:pStyle w:val="TableText"/>
              <w:rPr>
                <w:sz w:val="16"/>
                <w:szCs w:val="16"/>
                <w:lang w:eastAsia="en-AU"/>
              </w:rPr>
            </w:pPr>
            <w:r w:rsidRPr="004A41E7">
              <w:rPr>
                <w:sz w:val="16"/>
                <w:szCs w:val="16"/>
                <w:lang w:eastAsia="en-AU"/>
              </w:rPr>
              <w:t>16.3199</w:t>
            </w:r>
          </w:p>
        </w:tc>
        <w:tc>
          <w:tcPr>
            <w:tcW w:w="833" w:type="dxa"/>
            <w:tcBorders>
              <w:top w:val="nil"/>
              <w:left w:val="nil"/>
              <w:bottom w:val="nil"/>
              <w:right w:val="nil"/>
            </w:tcBorders>
          </w:tcPr>
          <w:p w14:paraId="663E3BCB" w14:textId="77777777" w:rsidR="00DC23ED" w:rsidRPr="004A41E7" w:rsidRDefault="00DC23ED" w:rsidP="00DC23ED">
            <w:pPr>
              <w:pStyle w:val="TableText"/>
              <w:rPr>
                <w:sz w:val="16"/>
                <w:szCs w:val="16"/>
                <w:lang w:eastAsia="en-AU"/>
              </w:rPr>
            </w:pPr>
            <w:r w:rsidRPr="004A41E7">
              <w:rPr>
                <w:sz w:val="16"/>
                <w:szCs w:val="16"/>
                <w:lang w:eastAsia="en-AU"/>
              </w:rPr>
              <w:t>16.3080</w:t>
            </w:r>
          </w:p>
        </w:tc>
        <w:tc>
          <w:tcPr>
            <w:tcW w:w="815" w:type="dxa"/>
            <w:tcBorders>
              <w:top w:val="nil"/>
              <w:left w:val="nil"/>
              <w:bottom w:val="nil"/>
              <w:right w:val="nil"/>
            </w:tcBorders>
          </w:tcPr>
          <w:p w14:paraId="7C88C54A" w14:textId="77777777" w:rsidR="00DC23ED" w:rsidRPr="004A41E7" w:rsidRDefault="00DC23ED" w:rsidP="00DC23ED">
            <w:pPr>
              <w:pStyle w:val="TableText"/>
              <w:rPr>
                <w:sz w:val="16"/>
                <w:szCs w:val="16"/>
                <w:lang w:eastAsia="en-AU"/>
              </w:rPr>
            </w:pPr>
            <w:r w:rsidRPr="004A41E7">
              <w:rPr>
                <w:sz w:val="16"/>
                <w:szCs w:val="16"/>
                <w:lang w:eastAsia="en-AU"/>
              </w:rPr>
              <w:t>16.2945</w:t>
            </w:r>
          </w:p>
        </w:tc>
        <w:tc>
          <w:tcPr>
            <w:tcW w:w="881" w:type="dxa"/>
            <w:tcBorders>
              <w:top w:val="nil"/>
              <w:left w:val="nil"/>
              <w:bottom w:val="nil"/>
              <w:right w:val="nil"/>
            </w:tcBorders>
          </w:tcPr>
          <w:p w14:paraId="2605B354" w14:textId="77777777" w:rsidR="00DC23ED" w:rsidRPr="004A41E7" w:rsidRDefault="00DC23ED" w:rsidP="00DC23ED">
            <w:pPr>
              <w:pStyle w:val="TableText"/>
              <w:rPr>
                <w:sz w:val="16"/>
                <w:szCs w:val="16"/>
                <w:lang w:eastAsia="en-AU"/>
              </w:rPr>
            </w:pPr>
            <w:r w:rsidRPr="004A41E7">
              <w:rPr>
                <w:sz w:val="16"/>
                <w:szCs w:val="16"/>
                <w:lang w:eastAsia="en-AU"/>
              </w:rPr>
              <w:t>17.0512</w:t>
            </w:r>
          </w:p>
        </w:tc>
        <w:tc>
          <w:tcPr>
            <w:tcW w:w="816" w:type="dxa"/>
            <w:tcBorders>
              <w:top w:val="nil"/>
              <w:left w:val="nil"/>
              <w:bottom w:val="nil"/>
              <w:right w:val="nil"/>
            </w:tcBorders>
          </w:tcPr>
          <w:p w14:paraId="43BD5257" w14:textId="77777777" w:rsidR="00DC23ED" w:rsidRPr="004A41E7" w:rsidRDefault="00DC23ED" w:rsidP="00DC23ED">
            <w:pPr>
              <w:pStyle w:val="TableText"/>
              <w:rPr>
                <w:sz w:val="16"/>
                <w:szCs w:val="16"/>
                <w:lang w:eastAsia="en-AU"/>
              </w:rPr>
            </w:pPr>
            <w:r w:rsidRPr="004A41E7">
              <w:rPr>
                <w:sz w:val="16"/>
                <w:szCs w:val="16"/>
                <w:lang w:eastAsia="en-AU"/>
              </w:rPr>
              <w:t>17.0370</w:t>
            </w:r>
          </w:p>
        </w:tc>
        <w:tc>
          <w:tcPr>
            <w:tcW w:w="816" w:type="dxa"/>
            <w:tcBorders>
              <w:top w:val="nil"/>
              <w:left w:val="nil"/>
              <w:bottom w:val="nil"/>
              <w:right w:val="nil"/>
            </w:tcBorders>
          </w:tcPr>
          <w:p w14:paraId="510CAF9E" w14:textId="77777777" w:rsidR="00DC23ED" w:rsidRPr="004A41E7" w:rsidRDefault="00DC23ED" w:rsidP="00DC23ED">
            <w:pPr>
              <w:pStyle w:val="TableText"/>
              <w:rPr>
                <w:sz w:val="16"/>
                <w:szCs w:val="16"/>
                <w:lang w:eastAsia="en-AU"/>
              </w:rPr>
            </w:pPr>
            <w:r w:rsidRPr="004A41E7">
              <w:rPr>
                <w:sz w:val="16"/>
                <w:szCs w:val="16"/>
                <w:lang w:eastAsia="en-AU"/>
              </w:rPr>
              <w:t>17.0370</w:t>
            </w:r>
          </w:p>
        </w:tc>
        <w:tc>
          <w:tcPr>
            <w:tcW w:w="816" w:type="dxa"/>
            <w:tcBorders>
              <w:top w:val="nil"/>
              <w:left w:val="nil"/>
              <w:bottom w:val="nil"/>
              <w:right w:val="nil"/>
            </w:tcBorders>
          </w:tcPr>
          <w:p w14:paraId="6EBA1C55" w14:textId="77777777" w:rsidR="00DC23ED" w:rsidRPr="004A41E7" w:rsidRDefault="00DC23ED" w:rsidP="00DC23ED">
            <w:pPr>
              <w:pStyle w:val="TableText"/>
              <w:rPr>
                <w:sz w:val="16"/>
                <w:szCs w:val="16"/>
                <w:lang w:eastAsia="en-AU"/>
              </w:rPr>
            </w:pPr>
            <w:r w:rsidRPr="004A41E7">
              <w:rPr>
                <w:sz w:val="16"/>
                <w:szCs w:val="16"/>
                <w:lang w:eastAsia="en-AU"/>
              </w:rPr>
              <w:t>17.2629</w:t>
            </w:r>
          </w:p>
        </w:tc>
        <w:tc>
          <w:tcPr>
            <w:tcW w:w="816" w:type="dxa"/>
            <w:tcBorders>
              <w:top w:val="nil"/>
              <w:left w:val="nil"/>
              <w:bottom w:val="nil"/>
              <w:right w:val="nil"/>
            </w:tcBorders>
          </w:tcPr>
          <w:p w14:paraId="74DDE435" w14:textId="77777777" w:rsidR="00DC23ED" w:rsidRPr="004A41E7" w:rsidRDefault="00DC23ED" w:rsidP="00DC23ED">
            <w:pPr>
              <w:pStyle w:val="TableText"/>
              <w:rPr>
                <w:sz w:val="16"/>
                <w:szCs w:val="16"/>
                <w:lang w:eastAsia="en-AU"/>
              </w:rPr>
            </w:pPr>
            <w:r w:rsidRPr="004A41E7">
              <w:rPr>
                <w:sz w:val="16"/>
                <w:szCs w:val="16"/>
                <w:lang w:eastAsia="en-AU"/>
              </w:rPr>
              <w:t>17.2629</w:t>
            </w:r>
          </w:p>
        </w:tc>
        <w:tc>
          <w:tcPr>
            <w:tcW w:w="816" w:type="dxa"/>
            <w:tcBorders>
              <w:top w:val="nil"/>
              <w:left w:val="nil"/>
              <w:bottom w:val="nil"/>
              <w:right w:val="nil"/>
            </w:tcBorders>
          </w:tcPr>
          <w:p w14:paraId="7F88C4DA" w14:textId="77777777" w:rsidR="00DC23ED" w:rsidRPr="004A41E7" w:rsidRDefault="00DC23ED" w:rsidP="00DC23ED">
            <w:pPr>
              <w:pStyle w:val="TableText"/>
              <w:rPr>
                <w:sz w:val="16"/>
                <w:szCs w:val="16"/>
                <w:lang w:eastAsia="en-AU"/>
              </w:rPr>
            </w:pPr>
            <w:r w:rsidRPr="004A41E7">
              <w:rPr>
                <w:sz w:val="16"/>
                <w:szCs w:val="16"/>
                <w:lang w:eastAsia="en-AU"/>
              </w:rPr>
              <w:t>17.2629</w:t>
            </w:r>
          </w:p>
        </w:tc>
        <w:tc>
          <w:tcPr>
            <w:tcW w:w="816" w:type="dxa"/>
            <w:tcBorders>
              <w:top w:val="nil"/>
              <w:left w:val="nil"/>
              <w:bottom w:val="nil"/>
              <w:right w:val="nil"/>
            </w:tcBorders>
          </w:tcPr>
          <w:p w14:paraId="3CF4EC49" w14:textId="77777777" w:rsidR="00DC23ED" w:rsidRPr="004A41E7" w:rsidRDefault="00DC23ED" w:rsidP="00DC23ED">
            <w:pPr>
              <w:pStyle w:val="TableText"/>
              <w:rPr>
                <w:sz w:val="16"/>
                <w:szCs w:val="16"/>
                <w:lang w:eastAsia="en-AU"/>
              </w:rPr>
            </w:pPr>
            <w:r w:rsidRPr="004A41E7">
              <w:rPr>
                <w:sz w:val="16"/>
                <w:szCs w:val="16"/>
                <w:lang w:eastAsia="en-AU"/>
              </w:rPr>
              <w:t>17.6535</w:t>
            </w:r>
          </w:p>
        </w:tc>
      </w:tr>
      <w:tr w:rsidR="00DC23ED" w:rsidRPr="004A41E7" w14:paraId="23ED7D8A" w14:textId="77777777">
        <w:trPr>
          <w:trHeight w:val="219"/>
        </w:trPr>
        <w:tc>
          <w:tcPr>
            <w:tcW w:w="1064" w:type="dxa"/>
            <w:tcBorders>
              <w:top w:val="nil"/>
              <w:left w:val="nil"/>
              <w:bottom w:val="nil"/>
              <w:right w:val="nil"/>
            </w:tcBorders>
          </w:tcPr>
          <w:p w14:paraId="3D724706"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26" w:type="dxa"/>
            <w:tcBorders>
              <w:top w:val="nil"/>
              <w:left w:val="nil"/>
              <w:bottom w:val="nil"/>
              <w:right w:val="nil"/>
            </w:tcBorders>
          </w:tcPr>
          <w:p w14:paraId="641B955B" w14:textId="77777777" w:rsidR="00DC23ED" w:rsidRPr="004A41E7" w:rsidRDefault="00DC23ED" w:rsidP="00DC23ED">
            <w:pPr>
              <w:pStyle w:val="TableText"/>
              <w:rPr>
                <w:sz w:val="16"/>
                <w:szCs w:val="16"/>
                <w:lang w:eastAsia="en-AU"/>
              </w:rPr>
            </w:pPr>
            <w:r w:rsidRPr="004A41E7">
              <w:rPr>
                <w:sz w:val="16"/>
                <w:szCs w:val="16"/>
                <w:lang w:eastAsia="en-AU"/>
              </w:rPr>
              <w:t>9.2500</w:t>
            </w:r>
          </w:p>
        </w:tc>
        <w:tc>
          <w:tcPr>
            <w:tcW w:w="854" w:type="dxa"/>
            <w:tcBorders>
              <w:top w:val="nil"/>
              <w:left w:val="nil"/>
              <w:bottom w:val="nil"/>
              <w:right w:val="nil"/>
            </w:tcBorders>
          </w:tcPr>
          <w:p w14:paraId="113DBEA5" w14:textId="77777777" w:rsidR="00DC23ED" w:rsidRPr="004A41E7" w:rsidRDefault="00DC23ED" w:rsidP="00DC23ED">
            <w:pPr>
              <w:pStyle w:val="TableText"/>
              <w:rPr>
                <w:sz w:val="16"/>
                <w:szCs w:val="16"/>
                <w:lang w:eastAsia="en-AU"/>
              </w:rPr>
            </w:pPr>
            <w:r w:rsidRPr="004A41E7">
              <w:rPr>
                <w:sz w:val="16"/>
                <w:szCs w:val="16"/>
                <w:lang w:eastAsia="en-AU"/>
              </w:rPr>
              <w:t>9.2442</w:t>
            </w:r>
          </w:p>
        </w:tc>
        <w:tc>
          <w:tcPr>
            <w:tcW w:w="938" w:type="dxa"/>
            <w:tcBorders>
              <w:top w:val="nil"/>
              <w:left w:val="nil"/>
              <w:bottom w:val="nil"/>
              <w:right w:val="nil"/>
            </w:tcBorders>
          </w:tcPr>
          <w:p w14:paraId="08C779B7" w14:textId="77777777" w:rsidR="00DC23ED" w:rsidRPr="004A41E7" w:rsidRDefault="00DC23ED" w:rsidP="00DC23ED">
            <w:pPr>
              <w:pStyle w:val="TableText"/>
              <w:rPr>
                <w:sz w:val="16"/>
                <w:szCs w:val="16"/>
                <w:lang w:eastAsia="en-AU"/>
              </w:rPr>
            </w:pPr>
            <w:r w:rsidRPr="004A41E7">
              <w:rPr>
                <w:sz w:val="16"/>
                <w:szCs w:val="16"/>
                <w:lang w:eastAsia="en-AU"/>
              </w:rPr>
              <w:t>11.7700</w:t>
            </w:r>
          </w:p>
        </w:tc>
        <w:tc>
          <w:tcPr>
            <w:tcW w:w="882" w:type="dxa"/>
            <w:tcBorders>
              <w:top w:val="nil"/>
              <w:left w:val="nil"/>
              <w:bottom w:val="nil"/>
              <w:right w:val="nil"/>
            </w:tcBorders>
          </w:tcPr>
          <w:p w14:paraId="679516AD" w14:textId="77777777" w:rsidR="00DC23ED" w:rsidRPr="004A41E7" w:rsidRDefault="00DC23ED" w:rsidP="00DC23ED">
            <w:pPr>
              <w:pStyle w:val="TableText"/>
              <w:rPr>
                <w:sz w:val="16"/>
                <w:szCs w:val="16"/>
                <w:lang w:eastAsia="en-AU"/>
              </w:rPr>
            </w:pPr>
            <w:r w:rsidRPr="004A41E7">
              <w:rPr>
                <w:sz w:val="16"/>
                <w:szCs w:val="16"/>
                <w:lang w:eastAsia="en-AU"/>
              </w:rPr>
              <w:t>12.0555</w:t>
            </w:r>
          </w:p>
        </w:tc>
        <w:tc>
          <w:tcPr>
            <w:tcW w:w="844" w:type="dxa"/>
            <w:tcBorders>
              <w:top w:val="nil"/>
              <w:left w:val="nil"/>
              <w:bottom w:val="nil"/>
              <w:right w:val="nil"/>
            </w:tcBorders>
          </w:tcPr>
          <w:p w14:paraId="5D93E9B3" w14:textId="77777777" w:rsidR="00DC23ED" w:rsidRPr="004A41E7" w:rsidRDefault="00DC23ED" w:rsidP="00DC23ED">
            <w:pPr>
              <w:pStyle w:val="TableText"/>
              <w:rPr>
                <w:sz w:val="16"/>
                <w:szCs w:val="16"/>
                <w:lang w:eastAsia="en-AU"/>
              </w:rPr>
            </w:pPr>
            <w:r w:rsidRPr="004A41E7">
              <w:rPr>
                <w:sz w:val="16"/>
                <w:szCs w:val="16"/>
                <w:lang w:eastAsia="en-AU"/>
              </w:rPr>
              <w:t>12.0456</w:t>
            </w:r>
          </w:p>
        </w:tc>
        <w:tc>
          <w:tcPr>
            <w:tcW w:w="816" w:type="dxa"/>
            <w:tcBorders>
              <w:top w:val="nil"/>
              <w:left w:val="nil"/>
              <w:bottom w:val="nil"/>
              <w:right w:val="nil"/>
            </w:tcBorders>
          </w:tcPr>
          <w:p w14:paraId="0E7965BA" w14:textId="77777777" w:rsidR="00DC23ED" w:rsidRPr="004A41E7" w:rsidRDefault="00DC23ED" w:rsidP="00DC23ED">
            <w:pPr>
              <w:pStyle w:val="TableText"/>
              <w:rPr>
                <w:sz w:val="16"/>
                <w:szCs w:val="16"/>
                <w:lang w:eastAsia="en-AU"/>
              </w:rPr>
            </w:pPr>
            <w:r w:rsidRPr="004A41E7">
              <w:rPr>
                <w:sz w:val="16"/>
                <w:szCs w:val="16"/>
                <w:lang w:eastAsia="en-AU"/>
              </w:rPr>
              <w:t>15.5113</w:t>
            </w:r>
          </w:p>
        </w:tc>
        <w:tc>
          <w:tcPr>
            <w:tcW w:w="816" w:type="dxa"/>
            <w:tcBorders>
              <w:top w:val="nil"/>
              <w:left w:val="nil"/>
              <w:bottom w:val="nil"/>
              <w:right w:val="nil"/>
            </w:tcBorders>
          </w:tcPr>
          <w:p w14:paraId="6240410C" w14:textId="77777777" w:rsidR="00DC23ED" w:rsidRPr="004A41E7" w:rsidRDefault="00DC23ED" w:rsidP="00DC23ED">
            <w:pPr>
              <w:pStyle w:val="TableText"/>
              <w:rPr>
                <w:sz w:val="16"/>
                <w:szCs w:val="16"/>
                <w:lang w:eastAsia="en-AU"/>
              </w:rPr>
            </w:pPr>
            <w:r w:rsidRPr="004A41E7">
              <w:rPr>
                <w:sz w:val="16"/>
                <w:szCs w:val="16"/>
                <w:lang w:eastAsia="en-AU"/>
              </w:rPr>
              <w:t>16.0075</w:t>
            </w:r>
          </w:p>
        </w:tc>
        <w:tc>
          <w:tcPr>
            <w:tcW w:w="833" w:type="dxa"/>
            <w:tcBorders>
              <w:top w:val="nil"/>
              <w:left w:val="nil"/>
              <w:bottom w:val="nil"/>
              <w:right w:val="nil"/>
            </w:tcBorders>
          </w:tcPr>
          <w:p w14:paraId="560C5734" w14:textId="77777777" w:rsidR="00DC23ED" w:rsidRPr="004A41E7" w:rsidRDefault="00DC23ED" w:rsidP="00DC23ED">
            <w:pPr>
              <w:pStyle w:val="TableText"/>
              <w:rPr>
                <w:sz w:val="16"/>
                <w:szCs w:val="16"/>
                <w:lang w:eastAsia="en-AU"/>
              </w:rPr>
            </w:pPr>
            <w:r w:rsidRPr="004A41E7">
              <w:rPr>
                <w:sz w:val="16"/>
                <w:szCs w:val="16"/>
                <w:lang w:eastAsia="en-AU"/>
              </w:rPr>
              <w:t>15.9947</w:t>
            </w:r>
          </w:p>
        </w:tc>
        <w:tc>
          <w:tcPr>
            <w:tcW w:w="815" w:type="dxa"/>
            <w:tcBorders>
              <w:top w:val="nil"/>
              <w:left w:val="nil"/>
              <w:bottom w:val="nil"/>
              <w:right w:val="nil"/>
            </w:tcBorders>
          </w:tcPr>
          <w:p w14:paraId="327A4AAC" w14:textId="77777777" w:rsidR="00DC23ED" w:rsidRPr="004A41E7" w:rsidRDefault="00DC23ED" w:rsidP="00DC23ED">
            <w:pPr>
              <w:pStyle w:val="TableText"/>
              <w:rPr>
                <w:sz w:val="16"/>
                <w:szCs w:val="16"/>
                <w:lang w:eastAsia="en-AU"/>
              </w:rPr>
            </w:pPr>
            <w:r w:rsidRPr="004A41E7">
              <w:rPr>
                <w:sz w:val="16"/>
                <w:szCs w:val="16"/>
                <w:lang w:eastAsia="en-AU"/>
              </w:rPr>
              <w:t>15.9801</w:t>
            </w:r>
          </w:p>
        </w:tc>
        <w:tc>
          <w:tcPr>
            <w:tcW w:w="881" w:type="dxa"/>
            <w:tcBorders>
              <w:top w:val="nil"/>
              <w:left w:val="nil"/>
              <w:bottom w:val="nil"/>
              <w:right w:val="nil"/>
            </w:tcBorders>
          </w:tcPr>
          <w:p w14:paraId="188F67BA" w14:textId="77777777" w:rsidR="00DC23ED" w:rsidRPr="004A41E7" w:rsidRDefault="00DC23ED" w:rsidP="00DC23ED">
            <w:pPr>
              <w:pStyle w:val="TableText"/>
              <w:rPr>
                <w:sz w:val="16"/>
                <w:szCs w:val="16"/>
                <w:lang w:eastAsia="en-AU"/>
              </w:rPr>
            </w:pPr>
            <w:r w:rsidRPr="004A41E7">
              <w:rPr>
                <w:sz w:val="16"/>
                <w:szCs w:val="16"/>
                <w:lang w:eastAsia="en-AU"/>
              </w:rPr>
              <w:t>16.7953</w:t>
            </w:r>
          </w:p>
        </w:tc>
        <w:tc>
          <w:tcPr>
            <w:tcW w:w="816" w:type="dxa"/>
            <w:tcBorders>
              <w:top w:val="nil"/>
              <w:left w:val="nil"/>
              <w:bottom w:val="nil"/>
              <w:right w:val="nil"/>
            </w:tcBorders>
          </w:tcPr>
          <w:p w14:paraId="508B09BC"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816" w:type="dxa"/>
            <w:tcBorders>
              <w:top w:val="nil"/>
              <w:left w:val="nil"/>
              <w:bottom w:val="nil"/>
              <w:right w:val="nil"/>
            </w:tcBorders>
          </w:tcPr>
          <w:p w14:paraId="01014FDC"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816" w:type="dxa"/>
            <w:tcBorders>
              <w:top w:val="nil"/>
              <w:left w:val="nil"/>
              <w:bottom w:val="nil"/>
              <w:right w:val="nil"/>
            </w:tcBorders>
          </w:tcPr>
          <w:p w14:paraId="2A61673E"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75C27177"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3F87D38F"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58CBF7C7" w14:textId="77777777" w:rsidR="00DC23ED" w:rsidRPr="004A41E7" w:rsidRDefault="00DC23ED" w:rsidP="00DC23ED">
            <w:pPr>
              <w:pStyle w:val="TableText"/>
              <w:rPr>
                <w:sz w:val="16"/>
                <w:szCs w:val="16"/>
                <w:lang w:eastAsia="en-AU"/>
              </w:rPr>
            </w:pPr>
            <w:r w:rsidRPr="004A41E7">
              <w:rPr>
                <w:sz w:val="16"/>
                <w:szCs w:val="16"/>
                <w:lang w:eastAsia="en-AU"/>
              </w:rPr>
              <w:t>17.4372</w:t>
            </w:r>
          </w:p>
        </w:tc>
      </w:tr>
      <w:tr w:rsidR="00DC23ED" w:rsidRPr="004A41E7" w14:paraId="062EC829" w14:textId="77777777">
        <w:trPr>
          <w:trHeight w:val="219"/>
        </w:trPr>
        <w:tc>
          <w:tcPr>
            <w:tcW w:w="1064" w:type="dxa"/>
            <w:tcBorders>
              <w:top w:val="nil"/>
              <w:left w:val="nil"/>
              <w:bottom w:val="nil"/>
              <w:right w:val="nil"/>
            </w:tcBorders>
          </w:tcPr>
          <w:p w14:paraId="68F5CE5A"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26" w:type="dxa"/>
            <w:tcBorders>
              <w:top w:val="nil"/>
              <w:left w:val="nil"/>
              <w:bottom w:val="nil"/>
              <w:right w:val="nil"/>
            </w:tcBorders>
          </w:tcPr>
          <w:p w14:paraId="38FA4DE1" w14:textId="77777777" w:rsidR="00DC23ED" w:rsidRPr="004A41E7" w:rsidRDefault="00DC23ED" w:rsidP="00DC23ED">
            <w:pPr>
              <w:pStyle w:val="TableText"/>
              <w:rPr>
                <w:sz w:val="16"/>
                <w:szCs w:val="16"/>
                <w:lang w:eastAsia="en-AU"/>
              </w:rPr>
            </w:pPr>
            <w:r w:rsidRPr="004A41E7">
              <w:rPr>
                <w:sz w:val="16"/>
                <w:szCs w:val="16"/>
                <w:lang w:eastAsia="en-AU"/>
              </w:rPr>
              <w:t>8.9541</w:t>
            </w:r>
          </w:p>
        </w:tc>
        <w:tc>
          <w:tcPr>
            <w:tcW w:w="854" w:type="dxa"/>
            <w:tcBorders>
              <w:top w:val="nil"/>
              <w:left w:val="nil"/>
              <w:bottom w:val="nil"/>
              <w:right w:val="nil"/>
            </w:tcBorders>
          </w:tcPr>
          <w:p w14:paraId="758A7BE3" w14:textId="77777777" w:rsidR="00DC23ED" w:rsidRPr="004A41E7" w:rsidRDefault="00DC23ED" w:rsidP="00DC23ED">
            <w:pPr>
              <w:pStyle w:val="TableText"/>
              <w:rPr>
                <w:sz w:val="16"/>
                <w:szCs w:val="16"/>
                <w:lang w:eastAsia="en-AU"/>
              </w:rPr>
            </w:pPr>
            <w:r w:rsidRPr="004A41E7">
              <w:rPr>
                <w:sz w:val="16"/>
                <w:szCs w:val="16"/>
                <w:lang w:eastAsia="en-AU"/>
              </w:rPr>
              <w:t>8.9482</w:t>
            </w:r>
          </w:p>
        </w:tc>
        <w:tc>
          <w:tcPr>
            <w:tcW w:w="938" w:type="dxa"/>
            <w:tcBorders>
              <w:top w:val="nil"/>
              <w:left w:val="nil"/>
              <w:bottom w:val="nil"/>
              <w:right w:val="nil"/>
            </w:tcBorders>
          </w:tcPr>
          <w:p w14:paraId="5CBFBAC9" w14:textId="77777777" w:rsidR="00DC23ED" w:rsidRPr="004A41E7" w:rsidRDefault="00DC23ED" w:rsidP="00DC23ED">
            <w:pPr>
              <w:pStyle w:val="TableText"/>
              <w:rPr>
                <w:sz w:val="16"/>
                <w:szCs w:val="16"/>
                <w:lang w:eastAsia="en-AU"/>
              </w:rPr>
            </w:pPr>
            <w:r w:rsidRPr="004A41E7">
              <w:rPr>
                <w:sz w:val="16"/>
                <w:szCs w:val="16"/>
                <w:lang w:eastAsia="en-AU"/>
              </w:rPr>
              <w:t>11.4162</w:t>
            </w:r>
          </w:p>
        </w:tc>
        <w:tc>
          <w:tcPr>
            <w:tcW w:w="882" w:type="dxa"/>
            <w:tcBorders>
              <w:top w:val="nil"/>
              <w:left w:val="nil"/>
              <w:bottom w:val="nil"/>
              <w:right w:val="nil"/>
            </w:tcBorders>
          </w:tcPr>
          <w:p w14:paraId="426D8CA8" w14:textId="77777777" w:rsidR="00DC23ED" w:rsidRPr="004A41E7" w:rsidRDefault="00DC23ED" w:rsidP="00DC23ED">
            <w:pPr>
              <w:pStyle w:val="TableText"/>
              <w:rPr>
                <w:sz w:val="16"/>
                <w:szCs w:val="16"/>
                <w:lang w:eastAsia="en-AU"/>
              </w:rPr>
            </w:pPr>
            <w:r w:rsidRPr="004A41E7">
              <w:rPr>
                <w:sz w:val="16"/>
                <w:szCs w:val="16"/>
                <w:lang w:eastAsia="en-AU"/>
              </w:rPr>
              <w:t>11.7019</w:t>
            </w:r>
          </w:p>
        </w:tc>
        <w:tc>
          <w:tcPr>
            <w:tcW w:w="844" w:type="dxa"/>
            <w:tcBorders>
              <w:top w:val="nil"/>
              <w:left w:val="nil"/>
              <w:bottom w:val="nil"/>
              <w:right w:val="nil"/>
            </w:tcBorders>
          </w:tcPr>
          <w:p w14:paraId="7FB9E87D" w14:textId="77777777" w:rsidR="00DC23ED" w:rsidRPr="004A41E7" w:rsidRDefault="00DC23ED" w:rsidP="00DC23ED">
            <w:pPr>
              <w:pStyle w:val="TableText"/>
              <w:rPr>
                <w:sz w:val="16"/>
                <w:szCs w:val="16"/>
                <w:lang w:eastAsia="en-AU"/>
              </w:rPr>
            </w:pPr>
            <w:r w:rsidRPr="004A41E7">
              <w:rPr>
                <w:sz w:val="16"/>
                <w:szCs w:val="16"/>
                <w:lang w:eastAsia="en-AU"/>
              </w:rPr>
              <w:t>11.6919</w:t>
            </w:r>
          </w:p>
        </w:tc>
        <w:tc>
          <w:tcPr>
            <w:tcW w:w="816" w:type="dxa"/>
            <w:tcBorders>
              <w:top w:val="nil"/>
              <w:left w:val="nil"/>
              <w:bottom w:val="nil"/>
              <w:right w:val="nil"/>
            </w:tcBorders>
          </w:tcPr>
          <w:p w14:paraId="1A18ECFD" w14:textId="77777777" w:rsidR="00DC23ED" w:rsidRPr="004A41E7" w:rsidRDefault="00DC23ED" w:rsidP="00DC23ED">
            <w:pPr>
              <w:pStyle w:val="TableText"/>
              <w:rPr>
                <w:sz w:val="16"/>
                <w:szCs w:val="16"/>
                <w:lang w:eastAsia="en-AU"/>
              </w:rPr>
            </w:pPr>
            <w:r w:rsidRPr="004A41E7">
              <w:rPr>
                <w:sz w:val="16"/>
                <w:szCs w:val="16"/>
                <w:lang w:eastAsia="en-AU"/>
              </w:rPr>
              <w:t>15.0915</w:t>
            </w:r>
          </w:p>
        </w:tc>
        <w:tc>
          <w:tcPr>
            <w:tcW w:w="816" w:type="dxa"/>
            <w:tcBorders>
              <w:top w:val="nil"/>
              <w:left w:val="nil"/>
              <w:bottom w:val="nil"/>
              <w:right w:val="nil"/>
            </w:tcBorders>
          </w:tcPr>
          <w:p w14:paraId="494856D7" w14:textId="77777777" w:rsidR="00DC23ED" w:rsidRPr="004A41E7" w:rsidRDefault="00DC23ED" w:rsidP="00DC23ED">
            <w:pPr>
              <w:pStyle w:val="TableText"/>
              <w:rPr>
                <w:sz w:val="16"/>
                <w:szCs w:val="16"/>
                <w:lang w:eastAsia="en-AU"/>
              </w:rPr>
            </w:pPr>
            <w:r w:rsidRPr="004A41E7">
              <w:rPr>
                <w:sz w:val="16"/>
                <w:szCs w:val="16"/>
                <w:lang w:eastAsia="en-AU"/>
              </w:rPr>
              <w:t>15.5873</w:t>
            </w:r>
          </w:p>
        </w:tc>
        <w:tc>
          <w:tcPr>
            <w:tcW w:w="833" w:type="dxa"/>
            <w:tcBorders>
              <w:top w:val="nil"/>
              <w:left w:val="nil"/>
              <w:bottom w:val="nil"/>
              <w:right w:val="nil"/>
            </w:tcBorders>
          </w:tcPr>
          <w:p w14:paraId="77384108" w14:textId="77777777" w:rsidR="00DC23ED" w:rsidRPr="004A41E7" w:rsidRDefault="00DC23ED" w:rsidP="00DC23ED">
            <w:pPr>
              <w:pStyle w:val="TableText"/>
              <w:rPr>
                <w:sz w:val="16"/>
                <w:szCs w:val="16"/>
                <w:lang w:eastAsia="en-AU"/>
              </w:rPr>
            </w:pPr>
            <w:r w:rsidRPr="004A41E7">
              <w:rPr>
                <w:sz w:val="16"/>
                <w:szCs w:val="16"/>
                <w:lang w:eastAsia="en-AU"/>
              </w:rPr>
              <w:t>15.5740</w:t>
            </w:r>
          </w:p>
        </w:tc>
        <w:tc>
          <w:tcPr>
            <w:tcW w:w="815" w:type="dxa"/>
            <w:tcBorders>
              <w:top w:val="nil"/>
              <w:left w:val="nil"/>
              <w:bottom w:val="nil"/>
              <w:right w:val="nil"/>
            </w:tcBorders>
          </w:tcPr>
          <w:p w14:paraId="4423C252" w14:textId="77777777" w:rsidR="00DC23ED" w:rsidRPr="004A41E7" w:rsidRDefault="00DC23ED" w:rsidP="00DC23ED">
            <w:pPr>
              <w:pStyle w:val="TableText"/>
              <w:rPr>
                <w:sz w:val="16"/>
                <w:szCs w:val="16"/>
                <w:lang w:eastAsia="en-AU"/>
              </w:rPr>
            </w:pPr>
            <w:r w:rsidRPr="004A41E7">
              <w:rPr>
                <w:sz w:val="16"/>
                <w:szCs w:val="16"/>
                <w:lang w:eastAsia="en-AU"/>
              </w:rPr>
              <w:t>15.5581</w:t>
            </w:r>
          </w:p>
        </w:tc>
        <w:tc>
          <w:tcPr>
            <w:tcW w:w="881" w:type="dxa"/>
            <w:tcBorders>
              <w:top w:val="nil"/>
              <w:left w:val="nil"/>
              <w:bottom w:val="nil"/>
              <w:right w:val="nil"/>
            </w:tcBorders>
          </w:tcPr>
          <w:p w14:paraId="2AE2ABB7" w14:textId="77777777" w:rsidR="00DC23ED" w:rsidRPr="004A41E7" w:rsidRDefault="00DC23ED" w:rsidP="00DC23ED">
            <w:pPr>
              <w:pStyle w:val="TableText"/>
              <w:rPr>
                <w:sz w:val="16"/>
                <w:szCs w:val="16"/>
                <w:lang w:eastAsia="en-AU"/>
              </w:rPr>
            </w:pPr>
            <w:r w:rsidRPr="004A41E7">
              <w:rPr>
                <w:sz w:val="16"/>
                <w:szCs w:val="16"/>
                <w:lang w:eastAsia="en-AU"/>
              </w:rPr>
              <w:t>16.3708</w:t>
            </w:r>
          </w:p>
        </w:tc>
        <w:tc>
          <w:tcPr>
            <w:tcW w:w="816" w:type="dxa"/>
            <w:tcBorders>
              <w:top w:val="nil"/>
              <w:left w:val="nil"/>
              <w:bottom w:val="nil"/>
              <w:right w:val="nil"/>
            </w:tcBorders>
          </w:tcPr>
          <w:p w14:paraId="54E262D9"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816" w:type="dxa"/>
            <w:tcBorders>
              <w:top w:val="nil"/>
              <w:left w:val="nil"/>
              <w:bottom w:val="nil"/>
              <w:right w:val="nil"/>
            </w:tcBorders>
          </w:tcPr>
          <w:p w14:paraId="0BF6F0BB"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816" w:type="dxa"/>
            <w:tcBorders>
              <w:top w:val="nil"/>
              <w:left w:val="nil"/>
              <w:bottom w:val="nil"/>
              <w:right w:val="nil"/>
            </w:tcBorders>
          </w:tcPr>
          <w:p w14:paraId="1B7DFDDE"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4B80EF83"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2C714178"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0FE95A02" w14:textId="77777777" w:rsidR="00DC23ED" w:rsidRPr="004A41E7" w:rsidRDefault="00DC23ED" w:rsidP="00DC23ED">
            <w:pPr>
              <w:pStyle w:val="TableText"/>
              <w:rPr>
                <w:sz w:val="16"/>
                <w:szCs w:val="16"/>
                <w:lang w:eastAsia="en-AU"/>
              </w:rPr>
            </w:pPr>
            <w:r w:rsidRPr="004A41E7">
              <w:rPr>
                <w:sz w:val="16"/>
                <w:szCs w:val="16"/>
                <w:lang w:eastAsia="en-AU"/>
              </w:rPr>
              <w:t>17.0108</w:t>
            </w:r>
          </w:p>
        </w:tc>
      </w:tr>
      <w:tr w:rsidR="00DC23ED" w:rsidRPr="004A41E7" w14:paraId="25D559B7" w14:textId="77777777">
        <w:trPr>
          <w:trHeight w:val="219"/>
        </w:trPr>
        <w:tc>
          <w:tcPr>
            <w:tcW w:w="1064" w:type="dxa"/>
            <w:tcBorders>
              <w:top w:val="nil"/>
              <w:left w:val="nil"/>
              <w:bottom w:val="nil"/>
              <w:right w:val="nil"/>
            </w:tcBorders>
          </w:tcPr>
          <w:p w14:paraId="4BC180AB"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26" w:type="dxa"/>
            <w:tcBorders>
              <w:top w:val="nil"/>
              <w:left w:val="nil"/>
              <w:bottom w:val="nil"/>
              <w:right w:val="nil"/>
            </w:tcBorders>
          </w:tcPr>
          <w:p w14:paraId="59720DAA" w14:textId="77777777" w:rsidR="00DC23ED" w:rsidRPr="004A41E7" w:rsidRDefault="00DC23ED" w:rsidP="00DC23ED">
            <w:pPr>
              <w:pStyle w:val="TableText"/>
              <w:rPr>
                <w:sz w:val="16"/>
                <w:szCs w:val="16"/>
                <w:lang w:eastAsia="en-AU"/>
              </w:rPr>
            </w:pPr>
            <w:r w:rsidRPr="004A41E7">
              <w:rPr>
                <w:sz w:val="16"/>
                <w:szCs w:val="16"/>
                <w:lang w:eastAsia="en-AU"/>
              </w:rPr>
              <w:t>9.2977</w:t>
            </w:r>
          </w:p>
        </w:tc>
        <w:tc>
          <w:tcPr>
            <w:tcW w:w="854" w:type="dxa"/>
            <w:tcBorders>
              <w:top w:val="nil"/>
              <w:left w:val="nil"/>
              <w:bottom w:val="nil"/>
              <w:right w:val="nil"/>
            </w:tcBorders>
          </w:tcPr>
          <w:p w14:paraId="07832208" w14:textId="77777777" w:rsidR="00DC23ED" w:rsidRPr="004A41E7" w:rsidRDefault="00DC23ED" w:rsidP="00DC23ED">
            <w:pPr>
              <w:pStyle w:val="TableText"/>
              <w:rPr>
                <w:sz w:val="16"/>
                <w:szCs w:val="16"/>
                <w:lang w:eastAsia="en-AU"/>
              </w:rPr>
            </w:pPr>
            <w:r w:rsidRPr="004A41E7">
              <w:rPr>
                <w:sz w:val="16"/>
                <w:szCs w:val="16"/>
                <w:lang w:eastAsia="en-AU"/>
              </w:rPr>
              <w:t>9.2977</w:t>
            </w:r>
          </w:p>
        </w:tc>
        <w:tc>
          <w:tcPr>
            <w:tcW w:w="938" w:type="dxa"/>
            <w:tcBorders>
              <w:top w:val="nil"/>
              <w:left w:val="nil"/>
              <w:bottom w:val="nil"/>
              <w:right w:val="nil"/>
            </w:tcBorders>
          </w:tcPr>
          <w:p w14:paraId="4CBD3644" w14:textId="77777777" w:rsidR="00DC23ED" w:rsidRPr="004A41E7" w:rsidRDefault="00DC23ED" w:rsidP="00DC23ED">
            <w:pPr>
              <w:pStyle w:val="TableText"/>
              <w:rPr>
                <w:sz w:val="16"/>
                <w:szCs w:val="16"/>
                <w:lang w:eastAsia="en-AU"/>
              </w:rPr>
            </w:pPr>
            <w:r w:rsidRPr="004A41E7">
              <w:rPr>
                <w:sz w:val="16"/>
                <w:szCs w:val="16"/>
                <w:lang w:eastAsia="en-AU"/>
              </w:rPr>
              <w:t>11.6446</w:t>
            </w:r>
          </w:p>
        </w:tc>
        <w:tc>
          <w:tcPr>
            <w:tcW w:w="882" w:type="dxa"/>
            <w:tcBorders>
              <w:top w:val="nil"/>
              <w:left w:val="nil"/>
              <w:bottom w:val="nil"/>
              <w:right w:val="nil"/>
            </w:tcBorders>
          </w:tcPr>
          <w:p w14:paraId="11D7B2BC" w14:textId="77777777" w:rsidR="00DC23ED" w:rsidRPr="004A41E7" w:rsidRDefault="00DC23ED" w:rsidP="00DC23ED">
            <w:pPr>
              <w:pStyle w:val="TableText"/>
              <w:rPr>
                <w:sz w:val="16"/>
                <w:szCs w:val="16"/>
                <w:lang w:eastAsia="en-AU"/>
              </w:rPr>
            </w:pPr>
            <w:r w:rsidRPr="004A41E7">
              <w:rPr>
                <w:sz w:val="16"/>
                <w:szCs w:val="16"/>
                <w:lang w:eastAsia="en-AU"/>
              </w:rPr>
              <w:t>11.8251</w:t>
            </w:r>
          </w:p>
        </w:tc>
        <w:tc>
          <w:tcPr>
            <w:tcW w:w="844" w:type="dxa"/>
            <w:tcBorders>
              <w:top w:val="nil"/>
              <w:left w:val="nil"/>
              <w:bottom w:val="nil"/>
              <w:right w:val="nil"/>
            </w:tcBorders>
          </w:tcPr>
          <w:p w14:paraId="1AF09C95" w14:textId="77777777" w:rsidR="00DC23ED" w:rsidRPr="004A41E7" w:rsidRDefault="00DC23ED" w:rsidP="00DC23ED">
            <w:pPr>
              <w:pStyle w:val="TableText"/>
              <w:rPr>
                <w:sz w:val="16"/>
                <w:szCs w:val="16"/>
                <w:lang w:eastAsia="en-AU"/>
              </w:rPr>
            </w:pPr>
            <w:r w:rsidRPr="004A41E7">
              <w:rPr>
                <w:sz w:val="16"/>
                <w:szCs w:val="16"/>
                <w:lang w:eastAsia="en-AU"/>
              </w:rPr>
              <w:t>11.8181</w:t>
            </w:r>
          </w:p>
        </w:tc>
        <w:tc>
          <w:tcPr>
            <w:tcW w:w="816" w:type="dxa"/>
            <w:tcBorders>
              <w:top w:val="nil"/>
              <w:left w:val="nil"/>
              <w:bottom w:val="nil"/>
              <w:right w:val="nil"/>
            </w:tcBorders>
          </w:tcPr>
          <w:p w14:paraId="1BB3C225" w14:textId="77777777" w:rsidR="00DC23ED" w:rsidRPr="004A41E7" w:rsidRDefault="00DC23ED" w:rsidP="00DC23ED">
            <w:pPr>
              <w:pStyle w:val="TableText"/>
              <w:rPr>
                <w:sz w:val="16"/>
                <w:szCs w:val="16"/>
                <w:lang w:eastAsia="en-AU"/>
              </w:rPr>
            </w:pPr>
            <w:r w:rsidRPr="004A41E7">
              <w:rPr>
                <w:sz w:val="16"/>
                <w:szCs w:val="16"/>
                <w:lang w:eastAsia="en-AU"/>
              </w:rPr>
              <w:t>15.1077</w:t>
            </w:r>
          </w:p>
        </w:tc>
        <w:tc>
          <w:tcPr>
            <w:tcW w:w="816" w:type="dxa"/>
            <w:tcBorders>
              <w:top w:val="nil"/>
              <w:left w:val="nil"/>
              <w:bottom w:val="nil"/>
              <w:right w:val="nil"/>
            </w:tcBorders>
          </w:tcPr>
          <w:p w14:paraId="5A2BB9E4" w14:textId="77777777" w:rsidR="00DC23ED" w:rsidRPr="004A41E7" w:rsidRDefault="00DC23ED" w:rsidP="00DC23ED">
            <w:pPr>
              <w:pStyle w:val="TableText"/>
              <w:rPr>
                <w:sz w:val="16"/>
                <w:szCs w:val="16"/>
                <w:lang w:eastAsia="en-AU"/>
              </w:rPr>
            </w:pPr>
            <w:r w:rsidRPr="004A41E7">
              <w:rPr>
                <w:sz w:val="16"/>
                <w:szCs w:val="16"/>
                <w:lang w:eastAsia="en-AU"/>
              </w:rPr>
              <w:t>15.4732</w:t>
            </w:r>
          </w:p>
        </w:tc>
        <w:tc>
          <w:tcPr>
            <w:tcW w:w="833" w:type="dxa"/>
            <w:tcBorders>
              <w:top w:val="nil"/>
              <w:left w:val="nil"/>
              <w:bottom w:val="nil"/>
              <w:right w:val="nil"/>
            </w:tcBorders>
          </w:tcPr>
          <w:p w14:paraId="5A873F5C" w14:textId="77777777" w:rsidR="00DC23ED" w:rsidRPr="004A41E7" w:rsidRDefault="00DC23ED" w:rsidP="00DC23ED">
            <w:pPr>
              <w:pStyle w:val="TableText"/>
              <w:rPr>
                <w:sz w:val="16"/>
                <w:szCs w:val="16"/>
                <w:lang w:eastAsia="en-AU"/>
              </w:rPr>
            </w:pPr>
            <w:r w:rsidRPr="004A41E7">
              <w:rPr>
                <w:sz w:val="16"/>
                <w:szCs w:val="16"/>
                <w:lang w:eastAsia="en-AU"/>
              </w:rPr>
              <w:t>15.4611</w:t>
            </w:r>
          </w:p>
        </w:tc>
        <w:tc>
          <w:tcPr>
            <w:tcW w:w="815" w:type="dxa"/>
            <w:tcBorders>
              <w:top w:val="nil"/>
              <w:left w:val="nil"/>
              <w:bottom w:val="nil"/>
              <w:right w:val="nil"/>
            </w:tcBorders>
          </w:tcPr>
          <w:p w14:paraId="11969CF8" w14:textId="77777777" w:rsidR="00DC23ED" w:rsidRPr="004A41E7" w:rsidRDefault="00DC23ED" w:rsidP="00DC23ED">
            <w:pPr>
              <w:pStyle w:val="TableText"/>
              <w:rPr>
                <w:sz w:val="16"/>
                <w:szCs w:val="16"/>
                <w:lang w:eastAsia="en-AU"/>
              </w:rPr>
            </w:pPr>
            <w:r w:rsidRPr="004A41E7">
              <w:rPr>
                <w:sz w:val="16"/>
                <w:szCs w:val="16"/>
                <w:lang w:eastAsia="en-AU"/>
              </w:rPr>
              <w:t>15.4459</w:t>
            </w:r>
          </w:p>
        </w:tc>
        <w:tc>
          <w:tcPr>
            <w:tcW w:w="881" w:type="dxa"/>
            <w:tcBorders>
              <w:top w:val="nil"/>
              <w:left w:val="nil"/>
              <w:bottom w:val="nil"/>
              <w:right w:val="nil"/>
            </w:tcBorders>
          </w:tcPr>
          <w:p w14:paraId="5A1082D3" w14:textId="77777777" w:rsidR="00DC23ED" w:rsidRPr="004A41E7" w:rsidRDefault="00DC23ED" w:rsidP="00DC23ED">
            <w:pPr>
              <w:pStyle w:val="TableText"/>
              <w:rPr>
                <w:sz w:val="16"/>
                <w:szCs w:val="16"/>
                <w:lang w:eastAsia="en-AU"/>
              </w:rPr>
            </w:pPr>
            <w:r w:rsidRPr="004A41E7">
              <w:rPr>
                <w:sz w:val="16"/>
                <w:szCs w:val="16"/>
                <w:lang w:eastAsia="en-AU"/>
              </w:rPr>
              <w:t>16.1674</w:t>
            </w:r>
          </w:p>
        </w:tc>
        <w:tc>
          <w:tcPr>
            <w:tcW w:w="816" w:type="dxa"/>
            <w:tcBorders>
              <w:top w:val="nil"/>
              <w:left w:val="nil"/>
              <w:bottom w:val="nil"/>
              <w:right w:val="nil"/>
            </w:tcBorders>
          </w:tcPr>
          <w:p w14:paraId="4677C35A"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816" w:type="dxa"/>
            <w:tcBorders>
              <w:top w:val="nil"/>
              <w:left w:val="nil"/>
              <w:bottom w:val="nil"/>
              <w:right w:val="nil"/>
            </w:tcBorders>
          </w:tcPr>
          <w:p w14:paraId="7B8E2058"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816" w:type="dxa"/>
            <w:tcBorders>
              <w:top w:val="nil"/>
              <w:left w:val="nil"/>
              <w:bottom w:val="nil"/>
              <w:right w:val="nil"/>
            </w:tcBorders>
          </w:tcPr>
          <w:p w14:paraId="167BC935"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25E2A5D6"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0300C356"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4F525D62" w14:textId="77777777" w:rsidR="00DC23ED" w:rsidRPr="004A41E7" w:rsidRDefault="00DC23ED" w:rsidP="00DC23ED">
            <w:pPr>
              <w:pStyle w:val="TableText"/>
              <w:rPr>
                <w:sz w:val="16"/>
                <w:szCs w:val="16"/>
                <w:lang w:eastAsia="en-AU"/>
              </w:rPr>
            </w:pPr>
            <w:r w:rsidRPr="004A41E7">
              <w:rPr>
                <w:sz w:val="16"/>
                <w:szCs w:val="16"/>
                <w:lang w:eastAsia="en-AU"/>
              </w:rPr>
              <w:t>16.7510</w:t>
            </w:r>
          </w:p>
        </w:tc>
      </w:tr>
      <w:tr w:rsidR="00DC23ED" w:rsidRPr="004A41E7" w14:paraId="0DD8E3C8" w14:textId="77777777">
        <w:trPr>
          <w:trHeight w:val="219"/>
        </w:trPr>
        <w:tc>
          <w:tcPr>
            <w:tcW w:w="1064" w:type="dxa"/>
            <w:tcBorders>
              <w:top w:val="nil"/>
              <w:left w:val="nil"/>
              <w:bottom w:val="nil"/>
              <w:right w:val="nil"/>
            </w:tcBorders>
          </w:tcPr>
          <w:p w14:paraId="04DF752F"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26" w:type="dxa"/>
            <w:tcBorders>
              <w:top w:val="nil"/>
              <w:left w:val="nil"/>
              <w:bottom w:val="nil"/>
              <w:right w:val="nil"/>
            </w:tcBorders>
          </w:tcPr>
          <w:p w14:paraId="0B9F4C4B" w14:textId="77777777" w:rsidR="00DC23ED" w:rsidRPr="004A41E7" w:rsidRDefault="00DC23ED" w:rsidP="00DC23ED">
            <w:pPr>
              <w:pStyle w:val="TableText"/>
              <w:rPr>
                <w:sz w:val="16"/>
                <w:szCs w:val="16"/>
                <w:lang w:eastAsia="en-AU"/>
              </w:rPr>
            </w:pPr>
            <w:r w:rsidRPr="004A41E7">
              <w:rPr>
                <w:sz w:val="16"/>
                <w:szCs w:val="16"/>
                <w:lang w:eastAsia="en-AU"/>
              </w:rPr>
              <w:t>9.0065</w:t>
            </w:r>
          </w:p>
        </w:tc>
        <w:tc>
          <w:tcPr>
            <w:tcW w:w="854" w:type="dxa"/>
            <w:tcBorders>
              <w:top w:val="nil"/>
              <w:left w:val="nil"/>
              <w:bottom w:val="nil"/>
              <w:right w:val="nil"/>
            </w:tcBorders>
          </w:tcPr>
          <w:p w14:paraId="793E7FE8" w14:textId="77777777" w:rsidR="00DC23ED" w:rsidRPr="004A41E7" w:rsidRDefault="00DC23ED" w:rsidP="00DC23ED">
            <w:pPr>
              <w:pStyle w:val="TableText"/>
              <w:rPr>
                <w:sz w:val="16"/>
                <w:szCs w:val="16"/>
                <w:lang w:eastAsia="en-AU"/>
              </w:rPr>
            </w:pPr>
            <w:r w:rsidRPr="004A41E7">
              <w:rPr>
                <w:sz w:val="16"/>
                <w:szCs w:val="16"/>
                <w:lang w:eastAsia="en-AU"/>
              </w:rPr>
              <w:t>9.0065</w:t>
            </w:r>
          </w:p>
        </w:tc>
        <w:tc>
          <w:tcPr>
            <w:tcW w:w="938" w:type="dxa"/>
            <w:tcBorders>
              <w:top w:val="nil"/>
              <w:left w:val="nil"/>
              <w:bottom w:val="nil"/>
              <w:right w:val="nil"/>
            </w:tcBorders>
          </w:tcPr>
          <w:p w14:paraId="6DBDDCFE" w14:textId="77777777" w:rsidR="00DC23ED" w:rsidRPr="004A41E7" w:rsidRDefault="00DC23ED" w:rsidP="00DC23ED">
            <w:pPr>
              <w:pStyle w:val="TableText"/>
              <w:rPr>
                <w:sz w:val="16"/>
                <w:szCs w:val="16"/>
                <w:lang w:eastAsia="en-AU"/>
              </w:rPr>
            </w:pPr>
            <w:r w:rsidRPr="004A41E7">
              <w:rPr>
                <w:sz w:val="16"/>
                <w:szCs w:val="16"/>
                <w:lang w:eastAsia="en-AU"/>
              </w:rPr>
              <w:t>11.3070</w:t>
            </w:r>
          </w:p>
        </w:tc>
        <w:tc>
          <w:tcPr>
            <w:tcW w:w="882" w:type="dxa"/>
            <w:tcBorders>
              <w:top w:val="nil"/>
              <w:left w:val="nil"/>
              <w:bottom w:val="nil"/>
              <w:right w:val="nil"/>
            </w:tcBorders>
          </w:tcPr>
          <w:p w14:paraId="27D3E3E7" w14:textId="77777777" w:rsidR="00DC23ED" w:rsidRPr="004A41E7" w:rsidRDefault="00DC23ED" w:rsidP="00DC23ED">
            <w:pPr>
              <w:pStyle w:val="TableText"/>
              <w:rPr>
                <w:sz w:val="16"/>
                <w:szCs w:val="16"/>
                <w:lang w:eastAsia="en-AU"/>
              </w:rPr>
            </w:pPr>
            <w:r w:rsidRPr="004A41E7">
              <w:rPr>
                <w:sz w:val="16"/>
                <w:szCs w:val="16"/>
                <w:lang w:eastAsia="en-AU"/>
              </w:rPr>
              <w:t>11.4909</w:t>
            </w:r>
          </w:p>
        </w:tc>
        <w:tc>
          <w:tcPr>
            <w:tcW w:w="844" w:type="dxa"/>
            <w:tcBorders>
              <w:top w:val="nil"/>
              <w:left w:val="nil"/>
              <w:bottom w:val="nil"/>
              <w:right w:val="nil"/>
            </w:tcBorders>
          </w:tcPr>
          <w:p w14:paraId="06DAD07D" w14:textId="77777777" w:rsidR="00DC23ED" w:rsidRPr="004A41E7" w:rsidRDefault="00DC23ED" w:rsidP="00DC23ED">
            <w:pPr>
              <w:pStyle w:val="TableText"/>
              <w:rPr>
                <w:sz w:val="16"/>
                <w:szCs w:val="16"/>
                <w:lang w:eastAsia="en-AU"/>
              </w:rPr>
            </w:pPr>
            <w:r w:rsidRPr="004A41E7">
              <w:rPr>
                <w:sz w:val="16"/>
                <w:szCs w:val="16"/>
                <w:lang w:eastAsia="en-AU"/>
              </w:rPr>
              <w:t>11.4837</w:t>
            </w:r>
          </w:p>
        </w:tc>
        <w:tc>
          <w:tcPr>
            <w:tcW w:w="816" w:type="dxa"/>
            <w:tcBorders>
              <w:top w:val="nil"/>
              <w:left w:val="nil"/>
              <w:bottom w:val="nil"/>
              <w:right w:val="nil"/>
            </w:tcBorders>
          </w:tcPr>
          <w:p w14:paraId="137D0E66" w14:textId="77777777" w:rsidR="00DC23ED" w:rsidRPr="004A41E7" w:rsidRDefault="00DC23ED" w:rsidP="00DC23ED">
            <w:pPr>
              <w:pStyle w:val="TableText"/>
              <w:rPr>
                <w:sz w:val="16"/>
                <w:szCs w:val="16"/>
                <w:lang w:eastAsia="en-AU"/>
              </w:rPr>
            </w:pPr>
            <w:r w:rsidRPr="004A41E7">
              <w:rPr>
                <w:sz w:val="16"/>
                <w:szCs w:val="16"/>
                <w:lang w:eastAsia="en-AU"/>
              </w:rPr>
              <w:t>14.7134</w:t>
            </w:r>
          </w:p>
        </w:tc>
        <w:tc>
          <w:tcPr>
            <w:tcW w:w="816" w:type="dxa"/>
            <w:tcBorders>
              <w:top w:val="nil"/>
              <w:left w:val="nil"/>
              <w:bottom w:val="nil"/>
              <w:right w:val="nil"/>
            </w:tcBorders>
          </w:tcPr>
          <w:p w14:paraId="3F9E215E" w14:textId="77777777" w:rsidR="00DC23ED" w:rsidRPr="004A41E7" w:rsidRDefault="00DC23ED" w:rsidP="00DC23ED">
            <w:pPr>
              <w:pStyle w:val="TableText"/>
              <w:rPr>
                <w:sz w:val="16"/>
                <w:szCs w:val="16"/>
                <w:lang w:eastAsia="en-AU"/>
              </w:rPr>
            </w:pPr>
            <w:r w:rsidRPr="004A41E7">
              <w:rPr>
                <w:sz w:val="16"/>
                <w:szCs w:val="16"/>
                <w:lang w:eastAsia="en-AU"/>
              </w:rPr>
              <w:t>15.0801</w:t>
            </w:r>
          </w:p>
        </w:tc>
        <w:tc>
          <w:tcPr>
            <w:tcW w:w="833" w:type="dxa"/>
            <w:tcBorders>
              <w:top w:val="nil"/>
              <w:left w:val="nil"/>
              <w:bottom w:val="nil"/>
              <w:right w:val="nil"/>
            </w:tcBorders>
          </w:tcPr>
          <w:p w14:paraId="3072E379" w14:textId="77777777" w:rsidR="00DC23ED" w:rsidRPr="004A41E7" w:rsidRDefault="00DC23ED" w:rsidP="00DC23ED">
            <w:pPr>
              <w:pStyle w:val="TableText"/>
              <w:rPr>
                <w:sz w:val="16"/>
                <w:szCs w:val="16"/>
                <w:lang w:eastAsia="en-AU"/>
              </w:rPr>
            </w:pPr>
            <w:r w:rsidRPr="004A41E7">
              <w:rPr>
                <w:sz w:val="16"/>
                <w:szCs w:val="16"/>
                <w:lang w:eastAsia="en-AU"/>
              </w:rPr>
              <w:t>15.0676</w:t>
            </w:r>
          </w:p>
        </w:tc>
        <w:tc>
          <w:tcPr>
            <w:tcW w:w="815" w:type="dxa"/>
            <w:tcBorders>
              <w:top w:val="nil"/>
              <w:left w:val="nil"/>
              <w:bottom w:val="nil"/>
              <w:right w:val="nil"/>
            </w:tcBorders>
          </w:tcPr>
          <w:p w14:paraId="428D6802" w14:textId="77777777" w:rsidR="00DC23ED" w:rsidRPr="004A41E7" w:rsidRDefault="00DC23ED" w:rsidP="00DC23ED">
            <w:pPr>
              <w:pStyle w:val="TableText"/>
              <w:rPr>
                <w:sz w:val="16"/>
                <w:szCs w:val="16"/>
                <w:lang w:eastAsia="en-AU"/>
              </w:rPr>
            </w:pPr>
            <w:r w:rsidRPr="004A41E7">
              <w:rPr>
                <w:sz w:val="16"/>
                <w:szCs w:val="16"/>
                <w:lang w:eastAsia="en-AU"/>
              </w:rPr>
              <w:t>15.0517</w:t>
            </w:r>
          </w:p>
        </w:tc>
        <w:tc>
          <w:tcPr>
            <w:tcW w:w="881" w:type="dxa"/>
            <w:tcBorders>
              <w:top w:val="nil"/>
              <w:left w:val="nil"/>
              <w:bottom w:val="nil"/>
              <w:right w:val="nil"/>
            </w:tcBorders>
          </w:tcPr>
          <w:p w14:paraId="45DBE067" w14:textId="77777777" w:rsidR="00DC23ED" w:rsidRPr="004A41E7" w:rsidRDefault="00DC23ED" w:rsidP="00DC23ED">
            <w:pPr>
              <w:pStyle w:val="TableText"/>
              <w:rPr>
                <w:sz w:val="16"/>
                <w:szCs w:val="16"/>
                <w:lang w:eastAsia="en-AU"/>
              </w:rPr>
            </w:pPr>
            <w:r w:rsidRPr="004A41E7">
              <w:rPr>
                <w:sz w:val="16"/>
                <w:szCs w:val="16"/>
                <w:lang w:eastAsia="en-AU"/>
              </w:rPr>
              <w:t>15.7742</w:t>
            </w:r>
          </w:p>
        </w:tc>
        <w:tc>
          <w:tcPr>
            <w:tcW w:w="816" w:type="dxa"/>
            <w:tcBorders>
              <w:top w:val="nil"/>
              <w:left w:val="nil"/>
              <w:bottom w:val="nil"/>
              <w:right w:val="nil"/>
            </w:tcBorders>
          </w:tcPr>
          <w:p w14:paraId="1F3CBACB"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816" w:type="dxa"/>
            <w:tcBorders>
              <w:top w:val="nil"/>
              <w:left w:val="nil"/>
              <w:bottom w:val="nil"/>
              <w:right w:val="nil"/>
            </w:tcBorders>
          </w:tcPr>
          <w:p w14:paraId="77D6BC62"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816" w:type="dxa"/>
            <w:tcBorders>
              <w:top w:val="nil"/>
              <w:left w:val="nil"/>
              <w:bottom w:val="nil"/>
              <w:right w:val="nil"/>
            </w:tcBorders>
          </w:tcPr>
          <w:p w14:paraId="0405F61D"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73BF6969"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113BC7CD"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3D6CB141" w14:textId="77777777" w:rsidR="00DC23ED" w:rsidRPr="004A41E7" w:rsidRDefault="00DC23ED" w:rsidP="00DC23ED">
            <w:pPr>
              <w:pStyle w:val="TableText"/>
              <w:rPr>
                <w:sz w:val="16"/>
                <w:szCs w:val="16"/>
                <w:lang w:eastAsia="en-AU"/>
              </w:rPr>
            </w:pPr>
            <w:r w:rsidRPr="004A41E7">
              <w:rPr>
                <w:sz w:val="16"/>
                <w:szCs w:val="16"/>
                <w:lang w:eastAsia="en-AU"/>
              </w:rPr>
              <w:t>16.3574</w:t>
            </w:r>
          </w:p>
        </w:tc>
      </w:tr>
      <w:tr w:rsidR="00DC23ED" w:rsidRPr="004A41E7" w14:paraId="405AAF45" w14:textId="77777777">
        <w:trPr>
          <w:trHeight w:val="219"/>
        </w:trPr>
        <w:tc>
          <w:tcPr>
            <w:tcW w:w="1064" w:type="dxa"/>
            <w:tcBorders>
              <w:top w:val="nil"/>
              <w:left w:val="nil"/>
              <w:bottom w:val="nil"/>
              <w:right w:val="nil"/>
            </w:tcBorders>
          </w:tcPr>
          <w:p w14:paraId="54A728FA"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26" w:type="dxa"/>
            <w:tcBorders>
              <w:top w:val="nil"/>
              <w:left w:val="nil"/>
              <w:bottom w:val="nil"/>
              <w:right w:val="nil"/>
            </w:tcBorders>
          </w:tcPr>
          <w:p w14:paraId="2BDBD6F0" w14:textId="77777777" w:rsidR="00DC23ED" w:rsidRPr="004A41E7" w:rsidRDefault="00DC23ED" w:rsidP="00DC23ED">
            <w:pPr>
              <w:pStyle w:val="TableText"/>
              <w:rPr>
                <w:sz w:val="16"/>
                <w:szCs w:val="16"/>
                <w:lang w:eastAsia="en-AU"/>
              </w:rPr>
            </w:pPr>
            <w:r w:rsidRPr="004A41E7">
              <w:rPr>
                <w:sz w:val="16"/>
                <w:szCs w:val="16"/>
                <w:lang w:eastAsia="en-AU"/>
              </w:rPr>
              <w:t>8.7048</w:t>
            </w:r>
          </w:p>
        </w:tc>
        <w:tc>
          <w:tcPr>
            <w:tcW w:w="854" w:type="dxa"/>
            <w:tcBorders>
              <w:top w:val="nil"/>
              <w:left w:val="nil"/>
              <w:bottom w:val="nil"/>
              <w:right w:val="nil"/>
            </w:tcBorders>
          </w:tcPr>
          <w:p w14:paraId="2BD1800B" w14:textId="77777777" w:rsidR="00DC23ED" w:rsidRPr="004A41E7" w:rsidRDefault="00DC23ED" w:rsidP="00DC23ED">
            <w:pPr>
              <w:pStyle w:val="TableText"/>
              <w:rPr>
                <w:sz w:val="16"/>
                <w:szCs w:val="16"/>
                <w:lang w:eastAsia="en-AU"/>
              </w:rPr>
            </w:pPr>
            <w:r w:rsidRPr="004A41E7">
              <w:rPr>
                <w:sz w:val="16"/>
                <w:szCs w:val="16"/>
                <w:lang w:eastAsia="en-AU"/>
              </w:rPr>
              <w:t>8.7048</w:t>
            </w:r>
          </w:p>
        </w:tc>
        <w:tc>
          <w:tcPr>
            <w:tcW w:w="938" w:type="dxa"/>
            <w:tcBorders>
              <w:top w:val="nil"/>
              <w:left w:val="nil"/>
              <w:bottom w:val="nil"/>
              <w:right w:val="nil"/>
            </w:tcBorders>
          </w:tcPr>
          <w:p w14:paraId="1F29EB15" w14:textId="77777777" w:rsidR="00DC23ED" w:rsidRPr="004A41E7" w:rsidRDefault="00DC23ED" w:rsidP="00DC23ED">
            <w:pPr>
              <w:pStyle w:val="TableText"/>
              <w:rPr>
                <w:sz w:val="16"/>
                <w:szCs w:val="16"/>
                <w:lang w:eastAsia="en-AU"/>
              </w:rPr>
            </w:pPr>
            <w:r w:rsidRPr="004A41E7">
              <w:rPr>
                <w:sz w:val="16"/>
                <w:szCs w:val="16"/>
                <w:lang w:eastAsia="en-AU"/>
              </w:rPr>
              <w:t>10.9564</w:t>
            </w:r>
          </w:p>
        </w:tc>
        <w:tc>
          <w:tcPr>
            <w:tcW w:w="882" w:type="dxa"/>
            <w:tcBorders>
              <w:top w:val="nil"/>
              <w:left w:val="nil"/>
              <w:bottom w:val="nil"/>
              <w:right w:val="nil"/>
            </w:tcBorders>
          </w:tcPr>
          <w:p w14:paraId="262C4A3D" w14:textId="77777777" w:rsidR="00DC23ED" w:rsidRPr="004A41E7" w:rsidRDefault="00DC23ED" w:rsidP="00DC23ED">
            <w:pPr>
              <w:pStyle w:val="TableText"/>
              <w:rPr>
                <w:sz w:val="16"/>
                <w:szCs w:val="16"/>
                <w:lang w:eastAsia="en-AU"/>
              </w:rPr>
            </w:pPr>
            <w:r w:rsidRPr="004A41E7">
              <w:rPr>
                <w:sz w:val="16"/>
                <w:szCs w:val="16"/>
                <w:lang w:eastAsia="en-AU"/>
              </w:rPr>
              <w:t>11.1518</w:t>
            </w:r>
          </w:p>
        </w:tc>
        <w:tc>
          <w:tcPr>
            <w:tcW w:w="844" w:type="dxa"/>
            <w:tcBorders>
              <w:top w:val="nil"/>
              <w:left w:val="nil"/>
              <w:bottom w:val="nil"/>
              <w:right w:val="nil"/>
            </w:tcBorders>
          </w:tcPr>
          <w:p w14:paraId="0C28D630" w14:textId="77777777" w:rsidR="00DC23ED" w:rsidRPr="004A41E7" w:rsidRDefault="00DC23ED" w:rsidP="00DC23ED">
            <w:pPr>
              <w:pStyle w:val="TableText"/>
              <w:rPr>
                <w:sz w:val="16"/>
                <w:szCs w:val="16"/>
                <w:lang w:eastAsia="en-AU"/>
              </w:rPr>
            </w:pPr>
            <w:r w:rsidRPr="004A41E7">
              <w:rPr>
                <w:sz w:val="16"/>
                <w:szCs w:val="16"/>
                <w:lang w:eastAsia="en-AU"/>
              </w:rPr>
              <w:t>11.1444</w:t>
            </w:r>
          </w:p>
        </w:tc>
        <w:tc>
          <w:tcPr>
            <w:tcW w:w="816" w:type="dxa"/>
            <w:tcBorders>
              <w:top w:val="nil"/>
              <w:left w:val="nil"/>
              <w:bottom w:val="nil"/>
              <w:right w:val="nil"/>
            </w:tcBorders>
          </w:tcPr>
          <w:p w14:paraId="15ADA29E" w14:textId="77777777" w:rsidR="00DC23ED" w:rsidRPr="004A41E7" w:rsidRDefault="00DC23ED" w:rsidP="00DC23ED">
            <w:pPr>
              <w:pStyle w:val="TableText"/>
              <w:rPr>
                <w:sz w:val="16"/>
                <w:szCs w:val="16"/>
                <w:lang w:eastAsia="en-AU"/>
              </w:rPr>
            </w:pPr>
            <w:r w:rsidRPr="004A41E7">
              <w:rPr>
                <w:sz w:val="16"/>
                <w:szCs w:val="16"/>
                <w:lang w:eastAsia="en-AU"/>
              </w:rPr>
              <w:t>14.3140</w:t>
            </w:r>
          </w:p>
        </w:tc>
        <w:tc>
          <w:tcPr>
            <w:tcW w:w="816" w:type="dxa"/>
            <w:tcBorders>
              <w:top w:val="nil"/>
              <w:left w:val="nil"/>
              <w:bottom w:val="nil"/>
              <w:right w:val="nil"/>
            </w:tcBorders>
          </w:tcPr>
          <w:p w14:paraId="41443D32" w14:textId="77777777" w:rsidR="00DC23ED" w:rsidRPr="004A41E7" w:rsidRDefault="00DC23ED" w:rsidP="00DC23ED">
            <w:pPr>
              <w:pStyle w:val="TableText"/>
              <w:rPr>
                <w:sz w:val="16"/>
                <w:szCs w:val="16"/>
                <w:lang w:eastAsia="en-AU"/>
              </w:rPr>
            </w:pPr>
            <w:r w:rsidRPr="004A41E7">
              <w:rPr>
                <w:sz w:val="16"/>
                <w:szCs w:val="16"/>
                <w:lang w:eastAsia="en-AU"/>
              </w:rPr>
              <w:t>14.6818</w:t>
            </w:r>
          </w:p>
        </w:tc>
        <w:tc>
          <w:tcPr>
            <w:tcW w:w="833" w:type="dxa"/>
            <w:tcBorders>
              <w:top w:val="nil"/>
              <w:left w:val="nil"/>
              <w:bottom w:val="nil"/>
              <w:right w:val="nil"/>
            </w:tcBorders>
          </w:tcPr>
          <w:p w14:paraId="71EC9109" w14:textId="77777777" w:rsidR="00DC23ED" w:rsidRPr="004A41E7" w:rsidRDefault="00DC23ED" w:rsidP="00DC23ED">
            <w:pPr>
              <w:pStyle w:val="TableText"/>
              <w:rPr>
                <w:sz w:val="16"/>
                <w:szCs w:val="16"/>
                <w:lang w:eastAsia="en-AU"/>
              </w:rPr>
            </w:pPr>
            <w:r w:rsidRPr="004A41E7">
              <w:rPr>
                <w:sz w:val="16"/>
                <w:szCs w:val="16"/>
                <w:lang w:eastAsia="en-AU"/>
              </w:rPr>
              <w:t>14.6690</w:t>
            </w:r>
          </w:p>
        </w:tc>
        <w:tc>
          <w:tcPr>
            <w:tcW w:w="815" w:type="dxa"/>
            <w:tcBorders>
              <w:top w:val="nil"/>
              <w:left w:val="nil"/>
              <w:bottom w:val="nil"/>
              <w:right w:val="nil"/>
            </w:tcBorders>
          </w:tcPr>
          <w:p w14:paraId="1B84F95D" w14:textId="77777777" w:rsidR="00DC23ED" w:rsidRPr="004A41E7" w:rsidRDefault="00DC23ED" w:rsidP="00DC23ED">
            <w:pPr>
              <w:pStyle w:val="TableText"/>
              <w:rPr>
                <w:sz w:val="16"/>
                <w:szCs w:val="16"/>
                <w:lang w:eastAsia="en-AU"/>
              </w:rPr>
            </w:pPr>
            <w:r w:rsidRPr="004A41E7">
              <w:rPr>
                <w:sz w:val="16"/>
                <w:szCs w:val="16"/>
                <w:lang w:eastAsia="en-AU"/>
              </w:rPr>
              <w:t>14.6527</w:t>
            </w:r>
          </w:p>
        </w:tc>
        <w:tc>
          <w:tcPr>
            <w:tcW w:w="881" w:type="dxa"/>
            <w:tcBorders>
              <w:top w:val="nil"/>
              <w:left w:val="nil"/>
              <w:bottom w:val="nil"/>
              <w:right w:val="nil"/>
            </w:tcBorders>
          </w:tcPr>
          <w:p w14:paraId="575F1843" w14:textId="77777777" w:rsidR="00DC23ED" w:rsidRPr="004A41E7" w:rsidRDefault="00DC23ED" w:rsidP="00DC23ED">
            <w:pPr>
              <w:pStyle w:val="TableText"/>
              <w:rPr>
                <w:sz w:val="16"/>
                <w:szCs w:val="16"/>
                <w:lang w:eastAsia="en-AU"/>
              </w:rPr>
            </w:pPr>
            <w:r w:rsidRPr="004A41E7">
              <w:rPr>
                <w:sz w:val="16"/>
                <w:szCs w:val="16"/>
                <w:lang w:eastAsia="en-AU"/>
              </w:rPr>
              <w:t>15.3762</w:t>
            </w:r>
          </w:p>
        </w:tc>
        <w:tc>
          <w:tcPr>
            <w:tcW w:w="816" w:type="dxa"/>
            <w:tcBorders>
              <w:top w:val="nil"/>
              <w:left w:val="nil"/>
              <w:bottom w:val="nil"/>
              <w:right w:val="nil"/>
            </w:tcBorders>
          </w:tcPr>
          <w:p w14:paraId="76329402"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816" w:type="dxa"/>
            <w:tcBorders>
              <w:top w:val="nil"/>
              <w:left w:val="nil"/>
              <w:bottom w:val="nil"/>
              <w:right w:val="nil"/>
            </w:tcBorders>
          </w:tcPr>
          <w:p w14:paraId="0D65107C"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816" w:type="dxa"/>
            <w:tcBorders>
              <w:top w:val="nil"/>
              <w:left w:val="nil"/>
              <w:bottom w:val="nil"/>
              <w:right w:val="nil"/>
            </w:tcBorders>
          </w:tcPr>
          <w:p w14:paraId="79360CFB"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299CF245"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050708ED"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79EE26FD" w14:textId="77777777" w:rsidR="00DC23ED" w:rsidRPr="004A41E7" w:rsidRDefault="00DC23ED" w:rsidP="00DC23ED">
            <w:pPr>
              <w:pStyle w:val="TableText"/>
              <w:rPr>
                <w:sz w:val="16"/>
                <w:szCs w:val="16"/>
                <w:lang w:eastAsia="en-AU"/>
              </w:rPr>
            </w:pPr>
            <w:r w:rsidRPr="004A41E7">
              <w:rPr>
                <w:sz w:val="16"/>
                <w:szCs w:val="16"/>
                <w:lang w:eastAsia="en-AU"/>
              </w:rPr>
              <w:t>15.9596</w:t>
            </w:r>
          </w:p>
        </w:tc>
      </w:tr>
      <w:tr w:rsidR="00DC23ED" w:rsidRPr="004A41E7" w14:paraId="30D083B1" w14:textId="77777777">
        <w:trPr>
          <w:trHeight w:val="219"/>
        </w:trPr>
        <w:tc>
          <w:tcPr>
            <w:tcW w:w="1064" w:type="dxa"/>
            <w:tcBorders>
              <w:top w:val="nil"/>
              <w:left w:val="nil"/>
              <w:bottom w:val="nil"/>
              <w:right w:val="nil"/>
            </w:tcBorders>
          </w:tcPr>
          <w:p w14:paraId="7202D18A"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26" w:type="dxa"/>
            <w:tcBorders>
              <w:top w:val="nil"/>
              <w:left w:val="nil"/>
              <w:bottom w:val="nil"/>
              <w:right w:val="nil"/>
            </w:tcBorders>
          </w:tcPr>
          <w:p w14:paraId="712D956A" w14:textId="77777777" w:rsidR="00DC23ED" w:rsidRPr="004A41E7" w:rsidRDefault="00DC23ED" w:rsidP="00DC23ED">
            <w:pPr>
              <w:pStyle w:val="TableText"/>
              <w:rPr>
                <w:sz w:val="16"/>
                <w:szCs w:val="16"/>
                <w:lang w:eastAsia="en-AU"/>
              </w:rPr>
            </w:pPr>
            <w:r w:rsidRPr="004A41E7">
              <w:rPr>
                <w:sz w:val="16"/>
                <w:szCs w:val="16"/>
                <w:lang w:eastAsia="en-AU"/>
              </w:rPr>
              <w:t>9.5244</w:t>
            </w:r>
          </w:p>
        </w:tc>
        <w:tc>
          <w:tcPr>
            <w:tcW w:w="854" w:type="dxa"/>
            <w:tcBorders>
              <w:top w:val="nil"/>
              <w:left w:val="nil"/>
              <w:bottom w:val="nil"/>
              <w:right w:val="nil"/>
            </w:tcBorders>
          </w:tcPr>
          <w:p w14:paraId="7CC9EE21" w14:textId="77777777" w:rsidR="00DC23ED" w:rsidRPr="004A41E7" w:rsidRDefault="00DC23ED" w:rsidP="00DC23ED">
            <w:pPr>
              <w:pStyle w:val="TableText"/>
              <w:rPr>
                <w:sz w:val="16"/>
                <w:szCs w:val="16"/>
                <w:lang w:eastAsia="en-AU"/>
              </w:rPr>
            </w:pPr>
            <w:r w:rsidRPr="004A41E7">
              <w:rPr>
                <w:sz w:val="16"/>
                <w:szCs w:val="16"/>
                <w:lang w:eastAsia="en-AU"/>
              </w:rPr>
              <w:t>9.5244</w:t>
            </w:r>
          </w:p>
        </w:tc>
        <w:tc>
          <w:tcPr>
            <w:tcW w:w="938" w:type="dxa"/>
            <w:tcBorders>
              <w:top w:val="nil"/>
              <w:left w:val="nil"/>
              <w:bottom w:val="nil"/>
              <w:right w:val="nil"/>
            </w:tcBorders>
          </w:tcPr>
          <w:p w14:paraId="69C1541C" w14:textId="77777777" w:rsidR="00DC23ED" w:rsidRPr="004A41E7" w:rsidRDefault="00DC23ED" w:rsidP="00DC23ED">
            <w:pPr>
              <w:pStyle w:val="TableText"/>
              <w:rPr>
                <w:sz w:val="16"/>
                <w:szCs w:val="16"/>
                <w:lang w:eastAsia="en-AU"/>
              </w:rPr>
            </w:pPr>
            <w:r w:rsidRPr="004A41E7">
              <w:rPr>
                <w:sz w:val="16"/>
                <w:szCs w:val="16"/>
                <w:lang w:eastAsia="en-AU"/>
              </w:rPr>
              <w:t>11.5926</w:t>
            </w:r>
          </w:p>
        </w:tc>
        <w:tc>
          <w:tcPr>
            <w:tcW w:w="882" w:type="dxa"/>
            <w:tcBorders>
              <w:top w:val="nil"/>
              <w:left w:val="nil"/>
              <w:bottom w:val="nil"/>
              <w:right w:val="nil"/>
            </w:tcBorders>
          </w:tcPr>
          <w:p w14:paraId="38C49435" w14:textId="77777777" w:rsidR="00DC23ED" w:rsidRPr="004A41E7" w:rsidRDefault="00DC23ED" w:rsidP="00DC23ED">
            <w:pPr>
              <w:pStyle w:val="TableText"/>
              <w:rPr>
                <w:sz w:val="16"/>
                <w:szCs w:val="16"/>
                <w:lang w:eastAsia="en-AU"/>
              </w:rPr>
            </w:pPr>
            <w:r w:rsidRPr="004A41E7">
              <w:rPr>
                <w:sz w:val="16"/>
                <w:szCs w:val="16"/>
                <w:lang w:eastAsia="en-AU"/>
              </w:rPr>
              <w:t>11.5926</w:t>
            </w:r>
          </w:p>
        </w:tc>
        <w:tc>
          <w:tcPr>
            <w:tcW w:w="844" w:type="dxa"/>
            <w:tcBorders>
              <w:top w:val="nil"/>
              <w:left w:val="nil"/>
              <w:bottom w:val="nil"/>
              <w:right w:val="nil"/>
            </w:tcBorders>
          </w:tcPr>
          <w:p w14:paraId="68768D84" w14:textId="77777777" w:rsidR="00DC23ED" w:rsidRPr="004A41E7" w:rsidRDefault="00DC23ED" w:rsidP="00DC23ED">
            <w:pPr>
              <w:pStyle w:val="TableText"/>
              <w:rPr>
                <w:sz w:val="16"/>
                <w:szCs w:val="16"/>
                <w:lang w:eastAsia="en-AU"/>
              </w:rPr>
            </w:pPr>
            <w:r w:rsidRPr="004A41E7">
              <w:rPr>
                <w:sz w:val="16"/>
                <w:szCs w:val="16"/>
                <w:lang w:eastAsia="en-AU"/>
              </w:rPr>
              <w:t>11.5926</w:t>
            </w:r>
          </w:p>
        </w:tc>
        <w:tc>
          <w:tcPr>
            <w:tcW w:w="816" w:type="dxa"/>
            <w:tcBorders>
              <w:top w:val="nil"/>
              <w:left w:val="nil"/>
              <w:bottom w:val="nil"/>
              <w:right w:val="nil"/>
            </w:tcBorders>
          </w:tcPr>
          <w:p w14:paraId="2720001C" w14:textId="77777777" w:rsidR="00DC23ED" w:rsidRPr="004A41E7" w:rsidRDefault="00DC23ED" w:rsidP="00DC23ED">
            <w:pPr>
              <w:pStyle w:val="TableText"/>
              <w:rPr>
                <w:sz w:val="16"/>
                <w:szCs w:val="16"/>
                <w:lang w:eastAsia="en-AU"/>
              </w:rPr>
            </w:pPr>
            <w:r w:rsidRPr="004A41E7">
              <w:rPr>
                <w:sz w:val="16"/>
                <w:szCs w:val="16"/>
                <w:lang w:eastAsia="en-AU"/>
              </w:rPr>
              <w:t>14.6128</w:t>
            </w:r>
          </w:p>
        </w:tc>
        <w:tc>
          <w:tcPr>
            <w:tcW w:w="816" w:type="dxa"/>
            <w:tcBorders>
              <w:top w:val="nil"/>
              <w:left w:val="nil"/>
              <w:bottom w:val="nil"/>
              <w:right w:val="nil"/>
            </w:tcBorders>
          </w:tcPr>
          <w:p w14:paraId="11B0EF04" w14:textId="77777777" w:rsidR="00DC23ED" w:rsidRPr="004A41E7" w:rsidRDefault="00DC23ED" w:rsidP="00DC23ED">
            <w:pPr>
              <w:pStyle w:val="TableText"/>
              <w:rPr>
                <w:sz w:val="16"/>
                <w:szCs w:val="16"/>
                <w:lang w:eastAsia="en-AU"/>
              </w:rPr>
            </w:pPr>
            <w:r w:rsidRPr="004A41E7">
              <w:rPr>
                <w:sz w:val="16"/>
                <w:szCs w:val="16"/>
                <w:lang w:eastAsia="en-AU"/>
              </w:rPr>
              <w:t>14.8457</w:t>
            </w:r>
          </w:p>
        </w:tc>
        <w:tc>
          <w:tcPr>
            <w:tcW w:w="833" w:type="dxa"/>
            <w:tcBorders>
              <w:top w:val="nil"/>
              <w:left w:val="nil"/>
              <w:bottom w:val="nil"/>
              <w:right w:val="nil"/>
            </w:tcBorders>
          </w:tcPr>
          <w:p w14:paraId="4BCE32CF" w14:textId="77777777" w:rsidR="00DC23ED" w:rsidRPr="004A41E7" w:rsidRDefault="00DC23ED" w:rsidP="00DC23ED">
            <w:pPr>
              <w:pStyle w:val="TableText"/>
              <w:rPr>
                <w:sz w:val="16"/>
                <w:szCs w:val="16"/>
                <w:lang w:eastAsia="en-AU"/>
              </w:rPr>
            </w:pPr>
            <w:r w:rsidRPr="004A41E7">
              <w:rPr>
                <w:sz w:val="16"/>
                <w:szCs w:val="16"/>
                <w:lang w:eastAsia="en-AU"/>
              </w:rPr>
              <w:t>14.8368</w:t>
            </w:r>
          </w:p>
        </w:tc>
        <w:tc>
          <w:tcPr>
            <w:tcW w:w="815" w:type="dxa"/>
            <w:tcBorders>
              <w:top w:val="nil"/>
              <w:left w:val="nil"/>
              <w:bottom w:val="nil"/>
              <w:right w:val="nil"/>
            </w:tcBorders>
          </w:tcPr>
          <w:p w14:paraId="40801E8B" w14:textId="77777777" w:rsidR="00DC23ED" w:rsidRPr="004A41E7" w:rsidRDefault="00DC23ED" w:rsidP="00DC23ED">
            <w:pPr>
              <w:pStyle w:val="TableText"/>
              <w:rPr>
                <w:sz w:val="16"/>
                <w:szCs w:val="16"/>
                <w:lang w:eastAsia="en-AU"/>
              </w:rPr>
            </w:pPr>
            <w:r w:rsidRPr="004A41E7">
              <w:rPr>
                <w:sz w:val="16"/>
                <w:szCs w:val="16"/>
                <w:lang w:eastAsia="en-AU"/>
              </w:rPr>
              <w:t>14.8239</w:t>
            </w:r>
          </w:p>
        </w:tc>
        <w:tc>
          <w:tcPr>
            <w:tcW w:w="881" w:type="dxa"/>
            <w:tcBorders>
              <w:top w:val="nil"/>
              <w:left w:val="nil"/>
              <w:bottom w:val="nil"/>
              <w:right w:val="nil"/>
            </w:tcBorders>
          </w:tcPr>
          <w:p w14:paraId="0E209131" w14:textId="77777777" w:rsidR="00DC23ED" w:rsidRPr="004A41E7" w:rsidRDefault="00DC23ED" w:rsidP="00DC23ED">
            <w:pPr>
              <w:pStyle w:val="TableText"/>
              <w:rPr>
                <w:sz w:val="16"/>
                <w:szCs w:val="16"/>
                <w:lang w:eastAsia="en-AU"/>
              </w:rPr>
            </w:pPr>
            <w:r w:rsidRPr="004A41E7">
              <w:rPr>
                <w:sz w:val="16"/>
                <w:szCs w:val="16"/>
                <w:lang w:eastAsia="en-AU"/>
              </w:rPr>
              <w:t>15.3586</w:t>
            </w:r>
          </w:p>
        </w:tc>
        <w:tc>
          <w:tcPr>
            <w:tcW w:w="816" w:type="dxa"/>
            <w:tcBorders>
              <w:top w:val="nil"/>
              <w:left w:val="nil"/>
              <w:bottom w:val="nil"/>
              <w:right w:val="nil"/>
            </w:tcBorders>
          </w:tcPr>
          <w:p w14:paraId="126EBE59"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816" w:type="dxa"/>
            <w:tcBorders>
              <w:top w:val="nil"/>
              <w:left w:val="nil"/>
              <w:bottom w:val="nil"/>
              <w:right w:val="nil"/>
            </w:tcBorders>
          </w:tcPr>
          <w:p w14:paraId="3D8922FD"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816" w:type="dxa"/>
            <w:tcBorders>
              <w:top w:val="nil"/>
              <w:left w:val="nil"/>
              <w:bottom w:val="nil"/>
              <w:right w:val="nil"/>
            </w:tcBorders>
          </w:tcPr>
          <w:p w14:paraId="511028C3"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73F8AD68"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2621768E"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6CCDDE28" w14:textId="77777777" w:rsidR="00DC23ED" w:rsidRPr="004A41E7" w:rsidRDefault="00DC23ED" w:rsidP="00DC23ED">
            <w:pPr>
              <w:pStyle w:val="TableText"/>
              <w:rPr>
                <w:sz w:val="16"/>
                <w:szCs w:val="16"/>
                <w:lang w:eastAsia="en-AU"/>
              </w:rPr>
            </w:pPr>
            <w:r w:rsidRPr="004A41E7">
              <w:rPr>
                <w:sz w:val="16"/>
                <w:szCs w:val="16"/>
                <w:lang w:eastAsia="en-AU"/>
              </w:rPr>
              <w:t>15.8254</w:t>
            </w:r>
          </w:p>
        </w:tc>
      </w:tr>
      <w:tr w:rsidR="00DC23ED" w:rsidRPr="004A41E7" w14:paraId="5C4B95FE" w14:textId="77777777">
        <w:trPr>
          <w:trHeight w:val="219"/>
        </w:trPr>
        <w:tc>
          <w:tcPr>
            <w:tcW w:w="1064" w:type="dxa"/>
            <w:tcBorders>
              <w:top w:val="nil"/>
              <w:left w:val="nil"/>
              <w:bottom w:val="nil"/>
              <w:right w:val="nil"/>
            </w:tcBorders>
          </w:tcPr>
          <w:p w14:paraId="4A58EB27"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26" w:type="dxa"/>
            <w:tcBorders>
              <w:top w:val="nil"/>
              <w:left w:val="nil"/>
              <w:bottom w:val="nil"/>
              <w:right w:val="nil"/>
            </w:tcBorders>
          </w:tcPr>
          <w:p w14:paraId="50420671" w14:textId="77777777" w:rsidR="00DC23ED" w:rsidRPr="004A41E7" w:rsidRDefault="00DC23ED" w:rsidP="00DC23ED">
            <w:pPr>
              <w:pStyle w:val="TableText"/>
              <w:rPr>
                <w:sz w:val="16"/>
                <w:szCs w:val="16"/>
                <w:lang w:eastAsia="en-AU"/>
              </w:rPr>
            </w:pPr>
            <w:r w:rsidRPr="004A41E7">
              <w:rPr>
                <w:sz w:val="16"/>
                <w:szCs w:val="16"/>
                <w:lang w:eastAsia="en-AU"/>
              </w:rPr>
              <w:t>9.1962</w:t>
            </w:r>
          </w:p>
        </w:tc>
        <w:tc>
          <w:tcPr>
            <w:tcW w:w="854" w:type="dxa"/>
            <w:tcBorders>
              <w:top w:val="nil"/>
              <w:left w:val="nil"/>
              <w:bottom w:val="nil"/>
              <w:right w:val="nil"/>
            </w:tcBorders>
          </w:tcPr>
          <w:p w14:paraId="0FFDFDA3" w14:textId="77777777" w:rsidR="00DC23ED" w:rsidRPr="004A41E7" w:rsidRDefault="00DC23ED" w:rsidP="00DC23ED">
            <w:pPr>
              <w:pStyle w:val="TableText"/>
              <w:rPr>
                <w:sz w:val="16"/>
                <w:szCs w:val="16"/>
                <w:lang w:eastAsia="en-AU"/>
              </w:rPr>
            </w:pPr>
            <w:r w:rsidRPr="004A41E7">
              <w:rPr>
                <w:sz w:val="16"/>
                <w:szCs w:val="16"/>
                <w:lang w:eastAsia="en-AU"/>
              </w:rPr>
              <w:t>9.1962</w:t>
            </w:r>
          </w:p>
        </w:tc>
        <w:tc>
          <w:tcPr>
            <w:tcW w:w="938" w:type="dxa"/>
            <w:tcBorders>
              <w:top w:val="nil"/>
              <w:left w:val="nil"/>
              <w:bottom w:val="nil"/>
              <w:right w:val="nil"/>
            </w:tcBorders>
          </w:tcPr>
          <w:p w14:paraId="1DF80EDD" w14:textId="77777777" w:rsidR="00DC23ED" w:rsidRPr="004A41E7" w:rsidRDefault="00DC23ED" w:rsidP="00DC23ED">
            <w:pPr>
              <w:pStyle w:val="TableText"/>
              <w:rPr>
                <w:sz w:val="16"/>
                <w:szCs w:val="16"/>
                <w:lang w:eastAsia="en-AU"/>
              </w:rPr>
            </w:pPr>
            <w:r w:rsidRPr="004A41E7">
              <w:rPr>
                <w:sz w:val="16"/>
                <w:szCs w:val="16"/>
                <w:lang w:eastAsia="en-AU"/>
              </w:rPr>
              <w:t>11.2163</w:t>
            </w:r>
          </w:p>
        </w:tc>
        <w:tc>
          <w:tcPr>
            <w:tcW w:w="882" w:type="dxa"/>
            <w:tcBorders>
              <w:top w:val="nil"/>
              <w:left w:val="nil"/>
              <w:bottom w:val="nil"/>
              <w:right w:val="nil"/>
            </w:tcBorders>
          </w:tcPr>
          <w:p w14:paraId="505EF40C" w14:textId="77777777" w:rsidR="00DC23ED" w:rsidRPr="004A41E7" w:rsidRDefault="00DC23ED" w:rsidP="00DC23ED">
            <w:pPr>
              <w:pStyle w:val="TableText"/>
              <w:rPr>
                <w:sz w:val="16"/>
                <w:szCs w:val="16"/>
                <w:lang w:eastAsia="en-AU"/>
              </w:rPr>
            </w:pPr>
            <w:r w:rsidRPr="004A41E7">
              <w:rPr>
                <w:sz w:val="16"/>
                <w:szCs w:val="16"/>
                <w:lang w:eastAsia="en-AU"/>
              </w:rPr>
              <w:t>11.2163</w:t>
            </w:r>
          </w:p>
        </w:tc>
        <w:tc>
          <w:tcPr>
            <w:tcW w:w="844" w:type="dxa"/>
            <w:tcBorders>
              <w:top w:val="nil"/>
              <w:left w:val="nil"/>
              <w:bottom w:val="nil"/>
              <w:right w:val="nil"/>
            </w:tcBorders>
          </w:tcPr>
          <w:p w14:paraId="65C5604D" w14:textId="77777777" w:rsidR="00DC23ED" w:rsidRPr="004A41E7" w:rsidRDefault="00DC23ED" w:rsidP="00DC23ED">
            <w:pPr>
              <w:pStyle w:val="TableText"/>
              <w:rPr>
                <w:sz w:val="16"/>
                <w:szCs w:val="16"/>
                <w:lang w:eastAsia="en-AU"/>
              </w:rPr>
            </w:pPr>
            <w:r w:rsidRPr="004A41E7">
              <w:rPr>
                <w:sz w:val="16"/>
                <w:szCs w:val="16"/>
                <w:lang w:eastAsia="en-AU"/>
              </w:rPr>
              <w:t>11.2163</w:t>
            </w:r>
          </w:p>
        </w:tc>
        <w:tc>
          <w:tcPr>
            <w:tcW w:w="816" w:type="dxa"/>
            <w:tcBorders>
              <w:top w:val="nil"/>
              <w:left w:val="nil"/>
              <w:bottom w:val="nil"/>
              <w:right w:val="nil"/>
            </w:tcBorders>
          </w:tcPr>
          <w:p w14:paraId="600C520C" w14:textId="77777777" w:rsidR="00DC23ED" w:rsidRPr="004A41E7" w:rsidRDefault="00DC23ED" w:rsidP="00DC23ED">
            <w:pPr>
              <w:pStyle w:val="TableText"/>
              <w:rPr>
                <w:sz w:val="16"/>
                <w:szCs w:val="16"/>
                <w:lang w:eastAsia="en-AU"/>
              </w:rPr>
            </w:pPr>
            <w:r w:rsidRPr="004A41E7">
              <w:rPr>
                <w:sz w:val="16"/>
                <w:szCs w:val="16"/>
                <w:lang w:eastAsia="en-AU"/>
              </w:rPr>
              <w:t>14.1821</w:t>
            </w:r>
          </w:p>
        </w:tc>
        <w:tc>
          <w:tcPr>
            <w:tcW w:w="816" w:type="dxa"/>
            <w:tcBorders>
              <w:top w:val="nil"/>
              <w:left w:val="nil"/>
              <w:bottom w:val="nil"/>
              <w:right w:val="nil"/>
            </w:tcBorders>
          </w:tcPr>
          <w:p w14:paraId="53B47BA9" w14:textId="77777777" w:rsidR="00DC23ED" w:rsidRPr="004A41E7" w:rsidRDefault="00DC23ED" w:rsidP="00DC23ED">
            <w:pPr>
              <w:pStyle w:val="TableText"/>
              <w:rPr>
                <w:sz w:val="16"/>
                <w:szCs w:val="16"/>
                <w:lang w:eastAsia="en-AU"/>
              </w:rPr>
            </w:pPr>
            <w:r w:rsidRPr="004A41E7">
              <w:rPr>
                <w:sz w:val="16"/>
                <w:szCs w:val="16"/>
                <w:lang w:eastAsia="en-AU"/>
              </w:rPr>
              <w:t>14.4198</w:t>
            </w:r>
          </w:p>
        </w:tc>
        <w:tc>
          <w:tcPr>
            <w:tcW w:w="833" w:type="dxa"/>
            <w:tcBorders>
              <w:top w:val="nil"/>
              <w:left w:val="nil"/>
              <w:bottom w:val="nil"/>
              <w:right w:val="nil"/>
            </w:tcBorders>
          </w:tcPr>
          <w:p w14:paraId="4DF8F269" w14:textId="77777777" w:rsidR="00DC23ED" w:rsidRPr="004A41E7" w:rsidRDefault="00DC23ED" w:rsidP="00DC23ED">
            <w:pPr>
              <w:pStyle w:val="TableText"/>
              <w:rPr>
                <w:sz w:val="16"/>
                <w:szCs w:val="16"/>
                <w:lang w:eastAsia="en-AU"/>
              </w:rPr>
            </w:pPr>
            <w:r w:rsidRPr="004A41E7">
              <w:rPr>
                <w:sz w:val="16"/>
                <w:szCs w:val="16"/>
                <w:lang w:eastAsia="en-AU"/>
              </w:rPr>
              <w:t>14.4107</w:t>
            </w:r>
          </w:p>
        </w:tc>
        <w:tc>
          <w:tcPr>
            <w:tcW w:w="815" w:type="dxa"/>
            <w:tcBorders>
              <w:top w:val="nil"/>
              <w:left w:val="nil"/>
              <w:bottom w:val="nil"/>
              <w:right w:val="nil"/>
            </w:tcBorders>
          </w:tcPr>
          <w:p w14:paraId="62789530" w14:textId="77777777" w:rsidR="00DC23ED" w:rsidRPr="004A41E7" w:rsidRDefault="00DC23ED" w:rsidP="00DC23ED">
            <w:pPr>
              <w:pStyle w:val="TableText"/>
              <w:rPr>
                <w:sz w:val="16"/>
                <w:szCs w:val="16"/>
                <w:lang w:eastAsia="en-AU"/>
              </w:rPr>
            </w:pPr>
            <w:r w:rsidRPr="004A41E7">
              <w:rPr>
                <w:sz w:val="16"/>
                <w:szCs w:val="16"/>
                <w:lang w:eastAsia="en-AU"/>
              </w:rPr>
              <w:t>14.3975</w:t>
            </w:r>
          </w:p>
        </w:tc>
        <w:tc>
          <w:tcPr>
            <w:tcW w:w="881" w:type="dxa"/>
            <w:tcBorders>
              <w:top w:val="nil"/>
              <w:left w:val="nil"/>
              <w:bottom w:val="nil"/>
              <w:right w:val="nil"/>
            </w:tcBorders>
          </w:tcPr>
          <w:p w14:paraId="4700339F" w14:textId="77777777" w:rsidR="00DC23ED" w:rsidRPr="004A41E7" w:rsidRDefault="00DC23ED" w:rsidP="00DC23ED">
            <w:pPr>
              <w:pStyle w:val="TableText"/>
              <w:rPr>
                <w:sz w:val="16"/>
                <w:szCs w:val="16"/>
                <w:lang w:eastAsia="en-AU"/>
              </w:rPr>
            </w:pPr>
            <w:r w:rsidRPr="004A41E7">
              <w:rPr>
                <w:sz w:val="16"/>
                <w:szCs w:val="16"/>
                <w:lang w:eastAsia="en-AU"/>
              </w:rPr>
              <w:t>14.9347</w:t>
            </w:r>
          </w:p>
        </w:tc>
        <w:tc>
          <w:tcPr>
            <w:tcW w:w="816" w:type="dxa"/>
            <w:tcBorders>
              <w:top w:val="nil"/>
              <w:left w:val="nil"/>
              <w:bottom w:val="nil"/>
              <w:right w:val="nil"/>
            </w:tcBorders>
          </w:tcPr>
          <w:p w14:paraId="6DC924CA"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816" w:type="dxa"/>
            <w:tcBorders>
              <w:top w:val="nil"/>
              <w:left w:val="nil"/>
              <w:bottom w:val="nil"/>
              <w:right w:val="nil"/>
            </w:tcBorders>
          </w:tcPr>
          <w:p w14:paraId="589544E7"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816" w:type="dxa"/>
            <w:tcBorders>
              <w:top w:val="nil"/>
              <w:left w:val="nil"/>
              <w:bottom w:val="nil"/>
              <w:right w:val="nil"/>
            </w:tcBorders>
          </w:tcPr>
          <w:p w14:paraId="718144EE"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073E57B3"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7DB71D9A"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74F7AA42" w14:textId="77777777" w:rsidR="00DC23ED" w:rsidRPr="004A41E7" w:rsidRDefault="00DC23ED" w:rsidP="00DC23ED">
            <w:pPr>
              <w:pStyle w:val="TableText"/>
              <w:rPr>
                <w:sz w:val="16"/>
                <w:szCs w:val="16"/>
                <w:lang w:eastAsia="en-AU"/>
              </w:rPr>
            </w:pPr>
            <w:r w:rsidRPr="004A41E7">
              <w:rPr>
                <w:sz w:val="16"/>
                <w:szCs w:val="16"/>
                <w:lang w:eastAsia="en-AU"/>
              </w:rPr>
              <w:t>15.4059</w:t>
            </w:r>
          </w:p>
        </w:tc>
      </w:tr>
      <w:tr w:rsidR="00DC23ED" w:rsidRPr="004A41E7" w14:paraId="39226316" w14:textId="77777777">
        <w:trPr>
          <w:trHeight w:val="219"/>
        </w:trPr>
        <w:tc>
          <w:tcPr>
            <w:tcW w:w="1064" w:type="dxa"/>
            <w:tcBorders>
              <w:top w:val="nil"/>
              <w:left w:val="nil"/>
              <w:bottom w:val="nil"/>
              <w:right w:val="nil"/>
            </w:tcBorders>
          </w:tcPr>
          <w:p w14:paraId="5AC62064"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26" w:type="dxa"/>
            <w:tcBorders>
              <w:top w:val="nil"/>
              <w:left w:val="nil"/>
              <w:bottom w:val="nil"/>
              <w:right w:val="nil"/>
            </w:tcBorders>
          </w:tcPr>
          <w:p w14:paraId="7DD5847A" w14:textId="77777777" w:rsidR="00DC23ED" w:rsidRPr="004A41E7" w:rsidRDefault="00DC23ED" w:rsidP="00DC23ED">
            <w:pPr>
              <w:pStyle w:val="TableText"/>
              <w:rPr>
                <w:sz w:val="16"/>
                <w:szCs w:val="16"/>
                <w:lang w:eastAsia="en-AU"/>
              </w:rPr>
            </w:pPr>
            <w:r w:rsidRPr="004A41E7">
              <w:rPr>
                <w:sz w:val="16"/>
                <w:szCs w:val="16"/>
                <w:lang w:eastAsia="en-AU"/>
              </w:rPr>
              <w:t>8.8576</w:t>
            </w:r>
          </w:p>
        </w:tc>
        <w:tc>
          <w:tcPr>
            <w:tcW w:w="854" w:type="dxa"/>
            <w:tcBorders>
              <w:top w:val="nil"/>
              <w:left w:val="nil"/>
              <w:bottom w:val="nil"/>
              <w:right w:val="nil"/>
            </w:tcBorders>
          </w:tcPr>
          <w:p w14:paraId="03482899" w14:textId="77777777" w:rsidR="00DC23ED" w:rsidRPr="004A41E7" w:rsidRDefault="00DC23ED" w:rsidP="00DC23ED">
            <w:pPr>
              <w:pStyle w:val="TableText"/>
              <w:rPr>
                <w:sz w:val="16"/>
                <w:szCs w:val="16"/>
                <w:lang w:eastAsia="en-AU"/>
              </w:rPr>
            </w:pPr>
            <w:r w:rsidRPr="004A41E7">
              <w:rPr>
                <w:sz w:val="16"/>
                <w:szCs w:val="16"/>
                <w:lang w:eastAsia="en-AU"/>
              </w:rPr>
              <w:t>8.8576</w:t>
            </w:r>
          </w:p>
        </w:tc>
        <w:tc>
          <w:tcPr>
            <w:tcW w:w="938" w:type="dxa"/>
            <w:tcBorders>
              <w:top w:val="nil"/>
              <w:left w:val="nil"/>
              <w:bottom w:val="nil"/>
              <w:right w:val="nil"/>
            </w:tcBorders>
          </w:tcPr>
          <w:p w14:paraId="024A14D5" w14:textId="77777777" w:rsidR="00DC23ED" w:rsidRPr="004A41E7" w:rsidRDefault="00DC23ED" w:rsidP="00DC23ED">
            <w:pPr>
              <w:pStyle w:val="TableText"/>
              <w:rPr>
                <w:sz w:val="16"/>
                <w:szCs w:val="16"/>
                <w:lang w:eastAsia="en-AU"/>
              </w:rPr>
            </w:pPr>
            <w:r w:rsidRPr="004A41E7">
              <w:rPr>
                <w:sz w:val="16"/>
                <w:szCs w:val="16"/>
                <w:lang w:eastAsia="en-AU"/>
              </w:rPr>
              <w:t>10.8281</w:t>
            </w:r>
          </w:p>
        </w:tc>
        <w:tc>
          <w:tcPr>
            <w:tcW w:w="882" w:type="dxa"/>
            <w:tcBorders>
              <w:top w:val="nil"/>
              <w:left w:val="nil"/>
              <w:bottom w:val="nil"/>
              <w:right w:val="nil"/>
            </w:tcBorders>
          </w:tcPr>
          <w:p w14:paraId="6F0DD90A" w14:textId="77777777" w:rsidR="00DC23ED" w:rsidRPr="004A41E7" w:rsidRDefault="00DC23ED" w:rsidP="00DC23ED">
            <w:pPr>
              <w:pStyle w:val="TableText"/>
              <w:rPr>
                <w:sz w:val="16"/>
                <w:szCs w:val="16"/>
                <w:lang w:eastAsia="en-AU"/>
              </w:rPr>
            </w:pPr>
            <w:r w:rsidRPr="004A41E7">
              <w:rPr>
                <w:sz w:val="16"/>
                <w:szCs w:val="16"/>
                <w:lang w:eastAsia="en-AU"/>
              </w:rPr>
              <w:t>10.8281</w:t>
            </w:r>
          </w:p>
        </w:tc>
        <w:tc>
          <w:tcPr>
            <w:tcW w:w="844" w:type="dxa"/>
            <w:tcBorders>
              <w:top w:val="nil"/>
              <w:left w:val="nil"/>
              <w:bottom w:val="nil"/>
              <w:right w:val="nil"/>
            </w:tcBorders>
          </w:tcPr>
          <w:p w14:paraId="014C452D" w14:textId="77777777" w:rsidR="00DC23ED" w:rsidRPr="004A41E7" w:rsidRDefault="00DC23ED" w:rsidP="00DC23ED">
            <w:pPr>
              <w:pStyle w:val="TableText"/>
              <w:rPr>
                <w:sz w:val="16"/>
                <w:szCs w:val="16"/>
                <w:lang w:eastAsia="en-AU"/>
              </w:rPr>
            </w:pPr>
            <w:r w:rsidRPr="004A41E7">
              <w:rPr>
                <w:sz w:val="16"/>
                <w:szCs w:val="16"/>
                <w:lang w:eastAsia="en-AU"/>
              </w:rPr>
              <w:t>10.8281</w:t>
            </w:r>
          </w:p>
        </w:tc>
        <w:tc>
          <w:tcPr>
            <w:tcW w:w="816" w:type="dxa"/>
            <w:tcBorders>
              <w:top w:val="nil"/>
              <w:left w:val="nil"/>
              <w:bottom w:val="nil"/>
              <w:right w:val="nil"/>
            </w:tcBorders>
          </w:tcPr>
          <w:p w14:paraId="66067496" w14:textId="77777777" w:rsidR="00DC23ED" w:rsidRPr="004A41E7" w:rsidRDefault="00DC23ED" w:rsidP="00DC23ED">
            <w:pPr>
              <w:pStyle w:val="TableText"/>
              <w:rPr>
                <w:sz w:val="16"/>
                <w:szCs w:val="16"/>
                <w:lang w:eastAsia="en-AU"/>
              </w:rPr>
            </w:pPr>
            <w:r w:rsidRPr="004A41E7">
              <w:rPr>
                <w:sz w:val="16"/>
                <w:szCs w:val="16"/>
                <w:lang w:eastAsia="en-AU"/>
              </w:rPr>
              <w:t>13.7351</w:t>
            </w:r>
          </w:p>
        </w:tc>
        <w:tc>
          <w:tcPr>
            <w:tcW w:w="816" w:type="dxa"/>
            <w:tcBorders>
              <w:top w:val="nil"/>
              <w:left w:val="nil"/>
              <w:bottom w:val="nil"/>
              <w:right w:val="nil"/>
            </w:tcBorders>
          </w:tcPr>
          <w:p w14:paraId="20B382E6" w14:textId="77777777" w:rsidR="00DC23ED" w:rsidRPr="004A41E7" w:rsidRDefault="00DC23ED" w:rsidP="00DC23ED">
            <w:pPr>
              <w:pStyle w:val="TableText"/>
              <w:rPr>
                <w:sz w:val="16"/>
                <w:szCs w:val="16"/>
                <w:lang w:eastAsia="en-AU"/>
              </w:rPr>
            </w:pPr>
            <w:r w:rsidRPr="004A41E7">
              <w:rPr>
                <w:sz w:val="16"/>
                <w:szCs w:val="16"/>
                <w:lang w:eastAsia="en-AU"/>
              </w:rPr>
              <w:t>13.9880</w:t>
            </w:r>
          </w:p>
        </w:tc>
        <w:tc>
          <w:tcPr>
            <w:tcW w:w="833" w:type="dxa"/>
            <w:tcBorders>
              <w:top w:val="nil"/>
              <w:left w:val="nil"/>
              <w:bottom w:val="nil"/>
              <w:right w:val="nil"/>
            </w:tcBorders>
          </w:tcPr>
          <w:p w14:paraId="21B17FC8" w14:textId="77777777" w:rsidR="00DC23ED" w:rsidRPr="004A41E7" w:rsidRDefault="00DC23ED" w:rsidP="00DC23ED">
            <w:pPr>
              <w:pStyle w:val="TableText"/>
              <w:rPr>
                <w:sz w:val="16"/>
                <w:szCs w:val="16"/>
                <w:lang w:eastAsia="en-AU"/>
              </w:rPr>
            </w:pPr>
            <w:r w:rsidRPr="004A41E7">
              <w:rPr>
                <w:sz w:val="16"/>
                <w:szCs w:val="16"/>
                <w:lang w:eastAsia="en-AU"/>
              </w:rPr>
              <w:t>13.9785</w:t>
            </w:r>
          </w:p>
        </w:tc>
        <w:tc>
          <w:tcPr>
            <w:tcW w:w="815" w:type="dxa"/>
            <w:tcBorders>
              <w:top w:val="nil"/>
              <w:left w:val="nil"/>
              <w:bottom w:val="nil"/>
              <w:right w:val="nil"/>
            </w:tcBorders>
          </w:tcPr>
          <w:p w14:paraId="317FE769" w14:textId="77777777" w:rsidR="00DC23ED" w:rsidRPr="004A41E7" w:rsidRDefault="00DC23ED" w:rsidP="00DC23ED">
            <w:pPr>
              <w:pStyle w:val="TableText"/>
              <w:rPr>
                <w:sz w:val="16"/>
                <w:szCs w:val="16"/>
                <w:lang w:eastAsia="en-AU"/>
              </w:rPr>
            </w:pPr>
            <w:r w:rsidRPr="004A41E7">
              <w:rPr>
                <w:sz w:val="16"/>
                <w:szCs w:val="16"/>
                <w:lang w:eastAsia="en-AU"/>
              </w:rPr>
              <w:t>13.9648</w:t>
            </w:r>
          </w:p>
        </w:tc>
        <w:tc>
          <w:tcPr>
            <w:tcW w:w="881" w:type="dxa"/>
            <w:tcBorders>
              <w:top w:val="nil"/>
              <w:left w:val="nil"/>
              <w:bottom w:val="nil"/>
              <w:right w:val="nil"/>
            </w:tcBorders>
          </w:tcPr>
          <w:p w14:paraId="12DD7320" w14:textId="77777777" w:rsidR="00DC23ED" w:rsidRPr="004A41E7" w:rsidRDefault="00DC23ED" w:rsidP="00DC23ED">
            <w:pPr>
              <w:pStyle w:val="TableText"/>
              <w:rPr>
                <w:sz w:val="16"/>
                <w:szCs w:val="16"/>
                <w:lang w:eastAsia="en-AU"/>
              </w:rPr>
            </w:pPr>
            <w:r w:rsidRPr="004A41E7">
              <w:rPr>
                <w:sz w:val="16"/>
                <w:szCs w:val="16"/>
                <w:lang w:eastAsia="en-AU"/>
              </w:rPr>
              <w:t>14.5046</w:t>
            </w:r>
          </w:p>
        </w:tc>
        <w:tc>
          <w:tcPr>
            <w:tcW w:w="816" w:type="dxa"/>
            <w:tcBorders>
              <w:top w:val="nil"/>
              <w:left w:val="nil"/>
              <w:bottom w:val="nil"/>
              <w:right w:val="nil"/>
            </w:tcBorders>
          </w:tcPr>
          <w:p w14:paraId="54964D25"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816" w:type="dxa"/>
            <w:tcBorders>
              <w:top w:val="nil"/>
              <w:left w:val="nil"/>
              <w:bottom w:val="nil"/>
              <w:right w:val="nil"/>
            </w:tcBorders>
          </w:tcPr>
          <w:p w14:paraId="251A58F6"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816" w:type="dxa"/>
            <w:tcBorders>
              <w:top w:val="nil"/>
              <w:left w:val="nil"/>
              <w:bottom w:val="nil"/>
              <w:right w:val="nil"/>
            </w:tcBorders>
          </w:tcPr>
          <w:p w14:paraId="7ED3AB02"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19545D2C"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548714C2"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5D344405" w14:textId="77777777" w:rsidR="00DC23ED" w:rsidRPr="004A41E7" w:rsidRDefault="00DC23ED" w:rsidP="00DC23ED">
            <w:pPr>
              <w:pStyle w:val="TableText"/>
              <w:rPr>
                <w:sz w:val="16"/>
                <w:szCs w:val="16"/>
                <w:lang w:eastAsia="en-AU"/>
              </w:rPr>
            </w:pPr>
            <w:r w:rsidRPr="004A41E7">
              <w:rPr>
                <w:sz w:val="16"/>
                <w:szCs w:val="16"/>
                <w:lang w:eastAsia="en-AU"/>
              </w:rPr>
              <w:t>14.9800</w:t>
            </w:r>
          </w:p>
        </w:tc>
      </w:tr>
      <w:tr w:rsidR="00DC23ED" w:rsidRPr="004A41E7" w14:paraId="089FECF8" w14:textId="77777777">
        <w:trPr>
          <w:trHeight w:val="219"/>
        </w:trPr>
        <w:tc>
          <w:tcPr>
            <w:tcW w:w="1064" w:type="dxa"/>
            <w:tcBorders>
              <w:top w:val="nil"/>
              <w:left w:val="nil"/>
              <w:bottom w:val="nil"/>
              <w:right w:val="nil"/>
            </w:tcBorders>
          </w:tcPr>
          <w:p w14:paraId="774012B6"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26" w:type="dxa"/>
            <w:tcBorders>
              <w:top w:val="nil"/>
              <w:left w:val="nil"/>
              <w:bottom w:val="nil"/>
              <w:right w:val="nil"/>
            </w:tcBorders>
          </w:tcPr>
          <w:p w14:paraId="701ADA82" w14:textId="77777777" w:rsidR="00DC23ED" w:rsidRPr="004A41E7" w:rsidRDefault="00DC23ED" w:rsidP="00DC23ED">
            <w:pPr>
              <w:rPr>
                <w:sz w:val="16"/>
                <w:szCs w:val="16"/>
              </w:rPr>
            </w:pPr>
          </w:p>
        </w:tc>
        <w:tc>
          <w:tcPr>
            <w:tcW w:w="854" w:type="dxa"/>
            <w:tcBorders>
              <w:top w:val="nil"/>
              <w:left w:val="nil"/>
              <w:bottom w:val="nil"/>
              <w:right w:val="nil"/>
            </w:tcBorders>
          </w:tcPr>
          <w:p w14:paraId="513D99F2" w14:textId="77777777" w:rsidR="00DC23ED" w:rsidRPr="004A41E7" w:rsidRDefault="00DC23ED" w:rsidP="00DC23ED">
            <w:pPr>
              <w:rPr>
                <w:sz w:val="16"/>
                <w:szCs w:val="16"/>
              </w:rPr>
            </w:pPr>
          </w:p>
        </w:tc>
        <w:tc>
          <w:tcPr>
            <w:tcW w:w="938" w:type="dxa"/>
            <w:tcBorders>
              <w:top w:val="nil"/>
              <w:left w:val="nil"/>
              <w:bottom w:val="nil"/>
              <w:right w:val="nil"/>
            </w:tcBorders>
          </w:tcPr>
          <w:p w14:paraId="4347C855"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82" w:type="dxa"/>
            <w:tcBorders>
              <w:top w:val="nil"/>
              <w:left w:val="nil"/>
              <w:bottom w:val="nil"/>
              <w:right w:val="nil"/>
            </w:tcBorders>
          </w:tcPr>
          <w:p w14:paraId="33DD428A"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44" w:type="dxa"/>
            <w:tcBorders>
              <w:top w:val="nil"/>
              <w:left w:val="nil"/>
              <w:bottom w:val="nil"/>
              <w:right w:val="nil"/>
            </w:tcBorders>
          </w:tcPr>
          <w:p w14:paraId="4A4E83EB"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16" w:type="dxa"/>
            <w:tcBorders>
              <w:top w:val="nil"/>
              <w:left w:val="nil"/>
              <w:bottom w:val="nil"/>
              <w:right w:val="nil"/>
            </w:tcBorders>
          </w:tcPr>
          <w:p w14:paraId="4127BBC4"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16" w:type="dxa"/>
            <w:tcBorders>
              <w:top w:val="nil"/>
              <w:left w:val="nil"/>
              <w:bottom w:val="nil"/>
              <w:right w:val="nil"/>
            </w:tcBorders>
          </w:tcPr>
          <w:p w14:paraId="2C5B2F89"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33" w:type="dxa"/>
            <w:tcBorders>
              <w:top w:val="nil"/>
              <w:left w:val="nil"/>
              <w:bottom w:val="nil"/>
              <w:right w:val="nil"/>
            </w:tcBorders>
          </w:tcPr>
          <w:p w14:paraId="413B72BC"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15" w:type="dxa"/>
            <w:tcBorders>
              <w:top w:val="nil"/>
              <w:left w:val="nil"/>
              <w:bottom w:val="nil"/>
              <w:right w:val="nil"/>
            </w:tcBorders>
          </w:tcPr>
          <w:p w14:paraId="20AD7994" w14:textId="77777777" w:rsidR="00DC23ED" w:rsidRPr="004A41E7" w:rsidRDefault="00DC23ED" w:rsidP="00DC23ED">
            <w:pPr>
              <w:pStyle w:val="TableText"/>
              <w:rPr>
                <w:sz w:val="16"/>
                <w:szCs w:val="16"/>
                <w:lang w:eastAsia="en-AU"/>
              </w:rPr>
            </w:pPr>
            <w:r w:rsidRPr="004A41E7">
              <w:rPr>
                <w:sz w:val="16"/>
                <w:szCs w:val="16"/>
                <w:lang w:eastAsia="en-AU"/>
              </w:rPr>
              <w:t>14.5629</w:t>
            </w:r>
          </w:p>
        </w:tc>
        <w:tc>
          <w:tcPr>
            <w:tcW w:w="881" w:type="dxa"/>
            <w:tcBorders>
              <w:top w:val="nil"/>
              <w:left w:val="nil"/>
              <w:bottom w:val="nil"/>
              <w:right w:val="nil"/>
            </w:tcBorders>
          </w:tcPr>
          <w:p w14:paraId="3A1DF018" w14:textId="77777777" w:rsidR="00DC23ED" w:rsidRPr="004A41E7" w:rsidRDefault="00DC23ED" w:rsidP="00DC23ED">
            <w:pPr>
              <w:pStyle w:val="TableText"/>
              <w:rPr>
                <w:sz w:val="16"/>
                <w:szCs w:val="16"/>
                <w:lang w:eastAsia="en-AU"/>
              </w:rPr>
            </w:pPr>
            <w:r w:rsidRPr="004A41E7">
              <w:rPr>
                <w:sz w:val="16"/>
                <w:szCs w:val="16"/>
                <w:lang w:eastAsia="en-AU"/>
              </w:rPr>
              <w:t>14.9053</w:t>
            </w:r>
          </w:p>
        </w:tc>
        <w:tc>
          <w:tcPr>
            <w:tcW w:w="816" w:type="dxa"/>
            <w:tcBorders>
              <w:top w:val="nil"/>
              <w:left w:val="nil"/>
              <w:bottom w:val="nil"/>
              <w:right w:val="nil"/>
            </w:tcBorders>
          </w:tcPr>
          <w:p w14:paraId="29908D94"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29943DD6"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3714F0C4"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3965679F"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0244FF21"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2BFC4997" w14:textId="77777777" w:rsidR="00DC23ED" w:rsidRPr="004A41E7" w:rsidRDefault="00DC23ED" w:rsidP="00DC23ED">
            <w:pPr>
              <w:pStyle w:val="TableText"/>
              <w:rPr>
                <w:sz w:val="16"/>
                <w:szCs w:val="16"/>
                <w:lang w:eastAsia="en-AU"/>
              </w:rPr>
            </w:pPr>
            <w:r w:rsidRPr="004A41E7">
              <w:rPr>
                <w:sz w:val="16"/>
                <w:szCs w:val="16"/>
                <w:lang w:eastAsia="en-AU"/>
              </w:rPr>
              <w:t>15.1318</w:t>
            </w:r>
          </w:p>
        </w:tc>
      </w:tr>
      <w:tr w:rsidR="00DC23ED" w:rsidRPr="004A41E7" w14:paraId="03219443" w14:textId="77777777">
        <w:trPr>
          <w:trHeight w:val="219"/>
        </w:trPr>
        <w:tc>
          <w:tcPr>
            <w:tcW w:w="1064" w:type="dxa"/>
            <w:tcBorders>
              <w:top w:val="nil"/>
              <w:left w:val="nil"/>
              <w:bottom w:val="nil"/>
              <w:right w:val="nil"/>
            </w:tcBorders>
          </w:tcPr>
          <w:p w14:paraId="7A5298AB"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26" w:type="dxa"/>
            <w:tcBorders>
              <w:top w:val="nil"/>
              <w:left w:val="nil"/>
              <w:bottom w:val="nil"/>
              <w:right w:val="nil"/>
            </w:tcBorders>
          </w:tcPr>
          <w:p w14:paraId="4DB7C943" w14:textId="77777777" w:rsidR="00DC23ED" w:rsidRPr="004A41E7" w:rsidRDefault="00DC23ED" w:rsidP="00DC23ED">
            <w:pPr>
              <w:rPr>
                <w:sz w:val="16"/>
                <w:szCs w:val="16"/>
              </w:rPr>
            </w:pPr>
          </w:p>
        </w:tc>
        <w:tc>
          <w:tcPr>
            <w:tcW w:w="854" w:type="dxa"/>
            <w:tcBorders>
              <w:top w:val="nil"/>
              <w:left w:val="nil"/>
              <w:bottom w:val="nil"/>
              <w:right w:val="nil"/>
            </w:tcBorders>
          </w:tcPr>
          <w:p w14:paraId="1EB0F3F9" w14:textId="77777777" w:rsidR="00DC23ED" w:rsidRPr="004A41E7" w:rsidRDefault="00DC23ED" w:rsidP="00DC23ED">
            <w:pPr>
              <w:rPr>
                <w:sz w:val="16"/>
                <w:szCs w:val="16"/>
              </w:rPr>
            </w:pPr>
          </w:p>
        </w:tc>
        <w:tc>
          <w:tcPr>
            <w:tcW w:w="938" w:type="dxa"/>
            <w:tcBorders>
              <w:top w:val="nil"/>
              <w:left w:val="nil"/>
              <w:bottom w:val="nil"/>
              <w:right w:val="nil"/>
            </w:tcBorders>
          </w:tcPr>
          <w:p w14:paraId="058C48C4"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82" w:type="dxa"/>
            <w:tcBorders>
              <w:top w:val="nil"/>
              <w:left w:val="nil"/>
              <w:bottom w:val="nil"/>
              <w:right w:val="nil"/>
            </w:tcBorders>
          </w:tcPr>
          <w:p w14:paraId="71D0283E"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44" w:type="dxa"/>
            <w:tcBorders>
              <w:top w:val="nil"/>
              <w:left w:val="nil"/>
              <w:bottom w:val="nil"/>
              <w:right w:val="nil"/>
            </w:tcBorders>
          </w:tcPr>
          <w:p w14:paraId="59A4D6B2"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16" w:type="dxa"/>
            <w:tcBorders>
              <w:top w:val="nil"/>
              <w:left w:val="nil"/>
              <w:bottom w:val="nil"/>
              <w:right w:val="nil"/>
            </w:tcBorders>
          </w:tcPr>
          <w:p w14:paraId="23CD5464"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172B3F1F"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33" w:type="dxa"/>
            <w:tcBorders>
              <w:top w:val="nil"/>
              <w:left w:val="nil"/>
              <w:bottom w:val="nil"/>
              <w:right w:val="nil"/>
            </w:tcBorders>
          </w:tcPr>
          <w:p w14:paraId="712143FA"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5" w:type="dxa"/>
            <w:tcBorders>
              <w:top w:val="nil"/>
              <w:left w:val="nil"/>
              <w:bottom w:val="nil"/>
              <w:right w:val="nil"/>
            </w:tcBorders>
          </w:tcPr>
          <w:p w14:paraId="2439C51C"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81" w:type="dxa"/>
            <w:tcBorders>
              <w:top w:val="nil"/>
              <w:left w:val="nil"/>
              <w:bottom w:val="nil"/>
              <w:right w:val="nil"/>
            </w:tcBorders>
          </w:tcPr>
          <w:p w14:paraId="574B7D3D" w14:textId="77777777" w:rsidR="00DC23ED" w:rsidRPr="004A41E7" w:rsidRDefault="00DC23ED" w:rsidP="00DC23ED">
            <w:pPr>
              <w:pStyle w:val="TableText"/>
              <w:rPr>
                <w:sz w:val="16"/>
                <w:szCs w:val="16"/>
                <w:lang w:eastAsia="en-AU"/>
              </w:rPr>
            </w:pPr>
            <w:r w:rsidRPr="004A41E7">
              <w:rPr>
                <w:sz w:val="16"/>
                <w:szCs w:val="16"/>
                <w:lang w:eastAsia="en-AU"/>
              </w:rPr>
              <w:t>14.4432</w:t>
            </w:r>
          </w:p>
        </w:tc>
        <w:tc>
          <w:tcPr>
            <w:tcW w:w="816" w:type="dxa"/>
            <w:tcBorders>
              <w:top w:val="nil"/>
              <w:left w:val="nil"/>
              <w:bottom w:val="nil"/>
              <w:right w:val="nil"/>
            </w:tcBorders>
          </w:tcPr>
          <w:p w14:paraId="0610849A"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42BBA997"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3465CEB0"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40B6FEB1"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4755B473"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3DF88C0D" w14:textId="77777777" w:rsidR="00DC23ED" w:rsidRPr="004A41E7" w:rsidRDefault="00DC23ED" w:rsidP="00DC23ED">
            <w:pPr>
              <w:pStyle w:val="TableText"/>
              <w:rPr>
                <w:sz w:val="16"/>
                <w:szCs w:val="16"/>
                <w:lang w:eastAsia="en-AU"/>
              </w:rPr>
            </w:pPr>
            <w:r w:rsidRPr="004A41E7">
              <w:rPr>
                <w:sz w:val="16"/>
                <w:szCs w:val="16"/>
                <w:lang w:eastAsia="en-AU"/>
              </w:rPr>
              <w:t>14.6749</w:t>
            </w:r>
          </w:p>
        </w:tc>
      </w:tr>
      <w:tr w:rsidR="00DC23ED" w:rsidRPr="004A41E7" w14:paraId="28D9F5A5" w14:textId="77777777">
        <w:trPr>
          <w:trHeight w:val="219"/>
        </w:trPr>
        <w:tc>
          <w:tcPr>
            <w:tcW w:w="1064" w:type="dxa"/>
            <w:tcBorders>
              <w:top w:val="nil"/>
              <w:left w:val="nil"/>
              <w:bottom w:val="nil"/>
              <w:right w:val="nil"/>
            </w:tcBorders>
          </w:tcPr>
          <w:p w14:paraId="3A417108"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26" w:type="dxa"/>
            <w:tcBorders>
              <w:top w:val="nil"/>
              <w:left w:val="nil"/>
              <w:bottom w:val="nil"/>
              <w:right w:val="nil"/>
            </w:tcBorders>
          </w:tcPr>
          <w:p w14:paraId="7B9A1D91" w14:textId="77777777" w:rsidR="00DC23ED" w:rsidRPr="004A41E7" w:rsidRDefault="00DC23ED" w:rsidP="00DC23ED">
            <w:pPr>
              <w:rPr>
                <w:sz w:val="16"/>
                <w:szCs w:val="16"/>
              </w:rPr>
            </w:pPr>
          </w:p>
        </w:tc>
        <w:tc>
          <w:tcPr>
            <w:tcW w:w="854" w:type="dxa"/>
            <w:tcBorders>
              <w:top w:val="nil"/>
              <w:left w:val="nil"/>
              <w:bottom w:val="nil"/>
              <w:right w:val="nil"/>
            </w:tcBorders>
          </w:tcPr>
          <w:p w14:paraId="626D3677" w14:textId="77777777" w:rsidR="00DC23ED" w:rsidRPr="004A41E7" w:rsidRDefault="00DC23ED" w:rsidP="00DC23ED">
            <w:pPr>
              <w:rPr>
                <w:sz w:val="16"/>
                <w:szCs w:val="16"/>
              </w:rPr>
            </w:pPr>
          </w:p>
        </w:tc>
        <w:tc>
          <w:tcPr>
            <w:tcW w:w="938" w:type="dxa"/>
            <w:tcBorders>
              <w:top w:val="nil"/>
              <w:left w:val="nil"/>
              <w:bottom w:val="nil"/>
              <w:right w:val="nil"/>
            </w:tcBorders>
          </w:tcPr>
          <w:p w14:paraId="12CF5790"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82" w:type="dxa"/>
            <w:tcBorders>
              <w:top w:val="nil"/>
              <w:left w:val="nil"/>
              <w:bottom w:val="nil"/>
              <w:right w:val="nil"/>
            </w:tcBorders>
          </w:tcPr>
          <w:p w14:paraId="375EEB1B"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44" w:type="dxa"/>
            <w:tcBorders>
              <w:top w:val="nil"/>
              <w:left w:val="nil"/>
              <w:bottom w:val="nil"/>
              <w:right w:val="nil"/>
            </w:tcBorders>
          </w:tcPr>
          <w:p w14:paraId="4F6E42B3"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16" w:type="dxa"/>
            <w:tcBorders>
              <w:top w:val="nil"/>
              <w:left w:val="nil"/>
              <w:bottom w:val="nil"/>
              <w:right w:val="nil"/>
            </w:tcBorders>
          </w:tcPr>
          <w:p w14:paraId="5401A957"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5ECA400D"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33" w:type="dxa"/>
            <w:tcBorders>
              <w:top w:val="nil"/>
              <w:left w:val="nil"/>
              <w:bottom w:val="nil"/>
              <w:right w:val="nil"/>
            </w:tcBorders>
          </w:tcPr>
          <w:p w14:paraId="10081D93"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5" w:type="dxa"/>
            <w:tcBorders>
              <w:top w:val="nil"/>
              <w:left w:val="nil"/>
              <w:bottom w:val="nil"/>
              <w:right w:val="nil"/>
            </w:tcBorders>
          </w:tcPr>
          <w:p w14:paraId="226344A1"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81" w:type="dxa"/>
            <w:tcBorders>
              <w:top w:val="nil"/>
              <w:left w:val="nil"/>
              <w:bottom w:val="nil"/>
              <w:right w:val="nil"/>
            </w:tcBorders>
          </w:tcPr>
          <w:p w14:paraId="554C9F1E" w14:textId="77777777" w:rsidR="00DC23ED" w:rsidRPr="004A41E7" w:rsidRDefault="00DC23ED" w:rsidP="00DC23ED">
            <w:pPr>
              <w:pStyle w:val="TableText"/>
              <w:rPr>
                <w:sz w:val="16"/>
                <w:szCs w:val="16"/>
                <w:lang w:eastAsia="en-AU"/>
              </w:rPr>
            </w:pPr>
            <w:r w:rsidRPr="004A41E7">
              <w:rPr>
                <w:sz w:val="16"/>
                <w:szCs w:val="16"/>
                <w:lang w:eastAsia="en-AU"/>
              </w:rPr>
              <w:t>13.9761</w:t>
            </w:r>
          </w:p>
        </w:tc>
        <w:tc>
          <w:tcPr>
            <w:tcW w:w="816" w:type="dxa"/>
            <w:tcBorders>
              <w:top w:val="nil"/>
              <w:left w:val="nil"/>
              <w:bottom w:val="nil"/>
              <w:right w:val="nil"/>
            </w:tcBorders>
          </w:tcPr>
          <w:p w14:paraId="77811870"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2E937906"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6A96AA3A"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310D651D"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69ECCE8B"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3CBC8F80" w14:textId="77777777" w:rsidR="00DC23ED" w:rsidRPr="004A41E7" w:rsidRDefault="00DC23ED" w:rsidP="00DC23ED">
            <w:pPr>
              <w:pStyle w:val="TableText"/>
              <w:rPr>
                <w:sz w:val="16"/>
                <w:szCs w:val="16"/>
                <w:lang w:eastAsia="en-AU"/>
              </w:rPr>
            </w:pPr>
            <w:r w:rsidRPr="004A41E7">
              <w:rPr>
                <w:sz w:val="16"/>
                <w:szCs w:val="16"/>
                <w:lang w:eastAsia="en-AU"/>
              </w:rPr>
              <w:t>14.2129</w:t>
            </w:r>
          </w:p>
        </w:tc>
      </w:tr>
      <w:tr w:rsidR="00DC23ED" w:rsidRPr="004A41E7" w14:paraId="2FD88417" w14:textId="77777777">
        <w:trPr>
          <w:trHeight w:val="219"/>
        </w:trPr>
        <w:tc>
          <w:tcPr>
            <w:tcW w:w="1064" w:type="dxa"/>
            <w:tcBorders>
              <w:top w:val="nil"/>
              <w:left w:val="nil"/>
              <w:bottom w:val="nil"/>
              <w:right w:val="nil"/>
            </w:tcBorders>
          </w:tcPr>
          <w:p w14:paraId="4CB1941B"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26" w:type="dxa"/>
            <w:tcBorders>
              <w:top w:val="nil"/>
              <w:left w:val="nil"/>
              <w:bottom w:val="nil"/>
              <w:right w:val="nil"/>
            </w:tcBorders>
          </w:tcPr>
          <w:p w14:paraId="538BAF7E" w14:textId="77777777" w:rsidR="00DC23ED" w:rsidRPr="004A41E7" w:rsidRDefault="00DC23ED" w:rsidP="00DC23ED">
            <w:pPr>
              <w:rPr>
                <w:sz w:val="16"/>
                <w:szCs w:val="16"/>
              </w:rPr>
            </w:pPr>
          </w:p>
        </w:tc>
        <w:tc>
          <w:tcPr>
            <w:tcW w:w="854" w:type="dxa"/>
            <w:tcBorders>
              <w:top w:val="nil"/>
              <w:left w:val="nil"/>
              <w:bottom w:val="nil"/>
              <w:right w:val="nil"/>
            </w:tcBorders>
          </w:tcPr>
          <w:p w14:paraId="30D84CE4" w14:textId="77777777" w:rsidR="00DC23ED" w:rsidRPr="004A41E7" w:rsidRDefault="00DC23ED" w:rsidP="00DC23ED">
            <w:pPr>
              <w:rPr>
                <w:sz w:val="16"/>
                <w:szCs w:val="16"/>
              </w:rPr>
            </w:pPr>
          </w:p>
        </w:tc>
        <w:tc>
          <w:tcPr>
            <w:tcW w:w="938" w:type="dxa"/>
            <w:tcBorders>
              <w:top w:val="nil"/>
              <w:left w:val="nil"/>
              <w:bottom w:val="nil"/>
              <w:right w:val="nil"/>
            </w:tcBorders>
          </w:tcPr>
          <w:p w14:paraId="750A91AE" w14:textId="77777777" w:rsidR="00DC23ED" w:rsidRPr="004A41E7" w:rsidRDefault="00DC23ED" w:rsidP="00DC23ED">
            <w:pPr>
              <w:rPr>
                <w:sz w:val="16"/>
                <w:szCs w:val="16"/>
              </w:rPr>
            </w:pPr>
          </w:p>
        </w:tc>
        <w:tc>
          <w:tcPr>
            <w:tcW w:w="882" w:type="dxa"/>
            <w:tcBorders>
              <w:top w:val="nil"/>
              <w:left w:val="nil"/>
              <w:bottom w:val="nil"/>
              <w:right w:val="nil"/>
            </w:tcBorders>
          </w:tcPr>
          <w:p w14:paraId="3183ABA9" w14:textId="77777777" w:rsidR="00DC23ED" w:rsidRPr="004A41E7" w:rsidRDefault="00DC23ED" w:rsidP="00DC23ED">
            <w:pPr>
              <w:rPr>
                <w:sz w:val="16"/>
                <w:szCs w:val="16"/>
              </w:rPr>
            </w:pPr>
          </w:p>
        </w:tc>
        <w:tc>
          <w:tcPr>
            <w:tcW w:w="844" w:type="dxa"/>
            <w:tcBorders>
              <w:top w:val="nil"/>
              <w:left w:val="nil"/>
              <w:bottom w:val="nil"/>
              <w:right w:val="nil"/>
            </w:tcBorders>
          </w:tcPr>
          <w:p w14:paraId="235D3828" w14:textId="77777777" w:rsidR="00DC23ED" w:rsidRPr="004A41E7" w:rsidRDefault="00DC23ED" w:rsidP="00DC23ED">
            <w:pPr>
              <w:rPr>
                <w:sz w:val="16"/>
                <w:szCs w:val="16"/>
              </w:rPr>
            </w:pPr>
          </w:p>
        </w:tc>
        <w:tc>
          <w:tcPr>
            <w:tcW w:w="816" w:type="dxa"/>
            <w:tcBorders>
              <w:top w:val="nil"/>
              <w:left w:val="nil"/>
              <w:bottom w:val="nil"/>
              <w:right w:val="nil"/>
            </w:tcBorders>
          </w:tcPr>
          <w:p w14:paraId="4A400E21"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166AD94A"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33" w:type="dxa"/>
            <w:tcBorders>
              <w:top w:val="nil"/>
              <w:left w:val="nil"/>
              <w:bottom w:val="nil"/>
              <w:right w:val="nil"/>
            </w:tcBorders>
          </w:tcPr>
          <w:p w14:paraId="1C1EA26F"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5" w:type="dxa"/>
            <w:tcBorders>
              <w:top w:val="nil"/>
              <w:left w:val="nil"/>
              <w:bottom w:val="nil"/>
              <w:right w:val="nil"/>
            </w:tcBorders>
          </w:tcPr>
          <w:p w14:paraId="5E4A38CA"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81" w:type="dxa"/>
            <w:tcBorders>
              <w:top w:val="nil"/>
              <w:left w:val="nil"/>
              <w:bottom w:val="nil"/>
              <w:right w:val="nil"/>
            </w:tcBorders>
          </w:tcPr>
          <w:p w14:paraId="60718DA0"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7F5310B5"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30B4EAF0"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27A5C458"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1D6A1E91"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0B2355CE"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659F6AFE" w14:textId="77777777" w:rsidR="00DC23ED" w:rsidRPr="004A41E7" w:rsidRDefault="00DC23ED" w:rsidP="00DC23ED">
            <w:pPr>
              <w:pStyle w:val="TableText"/>
              <w:rPr>
                <w:sz w:val="16"/>
                <w:szCs w:val="16"/>
                <w:lang w:eastAsia="en-AU"/>
              </w:rPr>
            </w:pPr>
            <w:r w:rsidRPr="004A41E7">
              <w:rPr>
                <w:sz w:val="16"/>
                <w:szCs w:val="16"/>
                <w:lang w:eastAsia="en-AU"/>
              </w:rPr>
              <w:t>15.0069</w:t>
            </w:r>
          </w:p>
        </w:tc>
      </w:tr>
      <w:tr w:rsidR="00DC23ED" w:rsidRPr="004A41E7" w14:paraId="1B3A67C4" w14:textId="77777777">
        <w:trPr>
          <w:trHeight w:val="219"/>
        </w:trPr>
        <w:tc>
          <w:tcPr>
            <w:tcW w:w="1064" w:type="dxa"/>
            <w:tcBorders>
              <w:top w:val="nil"/>
              <w:left w:val="nil"/>
              <w:bottom w:val="nil"/>
              <w:right w:val="nil"/>
            </w:tcBorders>
          </w:tcPr>
          <w:p w14:paraId="20503CD3"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26" w:type="dxa"/>
            <w:tcBorders>
              <w:top w:val="nil"/>
              <w:left w:val="nil"/>
              <w:bottom w:val="nil"/>
              <w:right w:val="nil"/>
            </w:tcBorders>
          </w:tcPr>
          <w:p w14:paraId="413A35A8" w14:textId="77777777" w:rsidR="00DC23ED" w:rsidRPr="004A41E7" w:rsidRDefault="00DC23ED" w:rsidP="00DC23ED">
            <w:pPr>
              <w:rPr>
                <w:sz w:val="16"/>
                <w:szCs w:val="16"/>
              </w:rPr>
            </w:pPr>
          </w:p>
        </w:tc>
        <w:tc>
          <w:tcPr>
            <w:tcW w:w="854" w:type="dxa"/>
            <w:tcBorders>
              <w:top w:val="nil"/>
              <w:left w:val="nil"/>
              <w:bottom w:val="nil"/>
              <w:right w:val="nil"/>
            </w:tcBorders>
          </w:tcPr>
          <w:p w14:paraId="7129410D" w14:textId="77777777" w:rsidR="00DC23ED" w:rsidRPr="004A41E7" w:rsidRDefault="00DC23ED" w:rsidP="00DC23ED">
            <w:pPr>
              <w:rPr>
                <w:sz w:val="16"/>
                <w:szCs w:val="16"/>
              </w:rPr>
            </w:pPr>
          </w:p>
        </w:tc>
        <w:tc>
          <w:tcPr>
            <w:tcW w:w="938" w:type="dxa"/>
            <w:tcBorders>
              <w:top w:val="nil"/>
              <w:left w:val="nil"/>
              <w:bottom w:val="nil"/>
              <w:right w:val="nil"/>
            </w:tcBorders>
          </w:tcPr>
          <w:p w14:paraId="56B17373" w14:textId="77777777" w:rsidR="00DC23ED" w:rsidRPr="004A41E7" w:rsidRDefault="00DC23ED" w:rsidP="00DC23ED">
            <w:pPr>
              <w:rPr>
                <w:sz w:val="16"/>
                <w:szCs w:val="16"/>
              </w:rPr>
            </w:pPr>
          </w:p>
        </w:tc>
        <w:tc>
          <w:tcPr>
            <w:tcW w:w="882" w:type="dxa"/>
            <w:tcBorders>
              <w:top w:val="nil"/>
              <w:left w:val="nil"/>
              <w:bottom w:val="nil"/>
              <w:right w:val="nil"/>
            </w:tcBorders>
          </w:tcPr>
          <w:p w14:paraId="70A6F9FC" w14:textId="77777777" w:rsidR="00DC23ED" w:rsidRPr="004A41E7" w:rsidRDefault="00DC23ED" w:rsidP="00DC23ED">
            <w:pPr>
              <w:rPr>
                <w:sz w:val="16"/>
                <w:szCs w:val="16"/>
              </w:rPr>
            </w:pPr>
          </w:p>
        </w:tc>
        <w:tc>
          <w:tcPr>
            <w:tcW w:w="844" w:type="dxa"/>
            <w:tcBorders>
              <w:top w:val="nil"/>
              <w:left w:val="nil"/>
              <w:bottom w:val="nil"/>
              <w:right w:val="nil"/>
            </w:tcBorders>
          </w:tcPr>
          <w:p w14:paraId="50D13860" w14:textId="77777777" w:rsidR="00DC23ED" w:rsidRPr="004A41E7" w:rsidRDefault="00DC23ED" w:rsidP="00DC23ED">
            <w:pPr>
              <w:rPr>
                <w:sz w:val="16"/>
                <w:szCs w:val="16"/>
              </w:rPr>
            </w:pPr>
          </w:p>
        </w:tc>
        <w:tc>
          <w:tcPr>
            <w:tcW w:w="816" w:type="dxa"/>
            <w:tcBorders>
              <w:top w:val="nil"/>
              <w:left w:val="nil"/>
              <w:bottom w:val="nil"/>
              <w:right w:val="nil"/>
            </w:tcBorders>
          </w:tcPr>
          <w:p w14:paraId="056C9039"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30E589EA"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33" w:type="dxa"/>
            <w:tcBorders>
              <w:top w:val="nil"/>
              <w:left w:val="nil"/>
              <w:bottom w:val="nil"/>
              <w:right w:val="nil"/>
            </w:tcBorders>
          </w:tcPr>
          <w:p w14:paraId="70E89A1D"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5" w:type="dxa"/>
            <w:tcBorders>
              <w:top w:val="nil"/>
              <w:left w:val="nil"/>
              <w:bottom w:val="nil"/>
              <w:right w:val="nil"/>
            </w:tcBorders>
          </w:tcPr>
          <w:p w14:paraId="266D4F03"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81" w:type="dxa"/>
            <w:tcBorders>
              <w:top w:val="nil"/>
              <w:left w:val="nil"/>
              <w:bottom w:val="nil"/>
              <w:right w:val="nil"/>
            </w:tcBorders>
          </w:tcPr>
          <w:p w14:paraId="4A7CDEF6"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3382580A"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2A7834DA"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60905208"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1BA7D7A6"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1108AD83"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14F52288" w14:textId="77777777" w:rsidR="00DC23ED" w:rsidRPr="004A41E7" w:rsidRDefault="00DC23ED" w:rsidP="00DC23ED">
            <w:pPr>
              <w:pStyle w:val="TableText"/>
              <w:rPr>
                <w:sz w:val="16"/>
                <w:szCs w:val="16"/>
                <w:lang w:eastAsia="en-AU"/>
              </w:rPr>
            </w:pPr>
            <w:r w:rsidRPr="004A41E7">
              <w:rPr>
                <w:sz w:val="16"/>
                <w:szCs w:val="16"/>
                <w:lang w:eastAsia="en-AU"/>
              </w:rPr>
              <w:t>14.4916</w:t>
            </w:r>
          </w:p>
        </w:tc>
      </w:tr>
      <w:tr w:rsidR="00DC23ED" w:rsidRPr="004A41E7" w14:paraId="1612DB54" w14:textId="77777777">
        <w:trPr>
          <w:trHeight w:val="219"/>
        </w:trPr>
        <w:tc>
          <w:tcPr>
            <w:tcW w:w="1064" w:type="dxa"/>
            <w:tcBorders>
              <w:top w:val="nil"/>
              <w:left w:val="nil"/>
              <w:bottom w:val="nil"/>
              <w:right w:val="nil"/>
            </w:tcBorders>
          </w:tcPr>
          <w:p w14:paraId="2AAB9210"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26" w:type="dxa"/>
            <w:tcBorders>
              <w:top w:val="nil"/>
              <w:left w:val="nil"/>
              <w:bottom w:val="nil"/>
              <w:right w:val="nil"/>
            </w:tcBorders>
          </w:tcPr>
          <w:p w14:paraId="130F2AB6" w14:textId="77777777" w:rsidR="00DC23ED" w:rsidRPr="004A41E7" w:rsidRDefault="00DC23ED" w:rsidP="00DC23ED">
            <w:pPr>
              <w:rPr>
                <w:sz w:val="16"/>
                <w:szCs w:val="16"/>
              </w:rPr>
            </w:pPr>
          </w:p>
        </w:tc>
        <w:tc>
          <w:tcPr>
            <w:tcW w:w="854" w:type="dxa"/>
            <w:tcBorders>
              <w:top w:val="nil"/>
              <w:left w:val="nil"/>
              <w:bottom w:val="nil"/>
              <w:right w:val="nil"/>
            </w:tcBorders>
          </w:tcPr>
          <w:p w14:paraId="47E632C0" w14:textId="77777777" w:rsidR="00DC23ED" w:rsidRPr="004A41E7" w:rsidRDefault="00DC23ED" w:rsidP="00DC23ED">
            <w:pPr>
              <w:rPr>
                <w:sz w:val="16"/>
                <w:szCs w:val="16"/>
              </w:rPr>
            </w:pPr>
          </w:p>
        </w:tc>
        <w:tc>
          <w:tcPr>
            <w:tcW w:w="938" w:type="dxa"/>
            <w:tcBorders>
              <w:top w:val="nil"/>
              <w:left w:val="nil"/>
              <w:bottom w:val="nil"/>
              <w:right w:val="nil"/>
            </w:tcBorders>
          </w:tcPr>
          <w:p w14:paraId="6535D726" w14:textId="77777777" w:rsidR="00DC23ED" w:rsidRPr="004A41E7" w:rsidRDefault="00DC23ED" w:rsidP="00DC23ED">
            <w:pPr>
              <w:rPr>
                <w:sz w:val="16"/>
                <w:szCs w:val="16"/>
              </w:rPr>
            </w:pPr>
          </w:p>
        </w:tc>
        <w:tc>
          <w:tcPr>
            <w:tcW w:w="882" w:type="dxa"/>
            <w:tcBorders>
              <w:top w:val="nil"/>
              <w:left w:val="nil"/>
              <w:bottom w:val="nil"/>
              <w:right w:val="nil"/>
            </w:tcBorders>
          </w:tcPr>
          <w:p w14:paraId="5D8BC01E" w14:textId="77777777" w:rsidR="00DC23ED" w:rsidRPr="004A41E7" w:rsidRDefault="00DC23ED" w:rsidP="00DC23ED">
            <w:pPr>
              <w:rPr>
                <w:sz w:val="16"/>
                <w:szCs w:val="16"/>
              </w:rPr>
            </w:pPr>
          </w:p>
        </w:tc>
        <w:tc>
          <w:tcPr>
            <w:tcW w:w="844" w:type="dxa"/>
            <w:tcBorders>
              <w:top w:val="nil"/>
              <w:left w:val="nil"/>
              <w:bottom w:val="nil"/>
              <w:right w:val="nil"/>
            </w:tcBorders>
          </w:tcPr>
          <w:p w14:paraId="55562DA4" w14:textId="77777777" w:rsidR="00DC23ED" w:rsidRPr="004A41E7" w:rsidRDefault="00DC23ED" w:rsidP="00DC23ED">
            <w:pPr>
              <w:rPr>
                <w:sz w:val="16"/>
                <w:szCs w:val="16"/>
              </w:rPr>
            </w:pPr>
          </w:p>
        </w:tc>
        <w:tc>
          <w:tcPr>
            <w:tcW w:w="816" w:type="dxa"/>
            <w:tcBorders>
              <w:top w:val="nil"/>
              <w:left w:val="nil"/>
              <w:bottom w:val="nil"/>
              <w:right w:val="nil"/>
            </w:tcBorders>
          </w:tcPr>
          <w:p w14:paraId="6621D840"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3B71E9C4"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33" w:type="dxa"/>
            <w:tcBorders>
              <w:top w:val="nil"/>
              <w:left w:val="nil"/>
              <w:bottom w:val="nil"/>
              <w:right w:val="nil"/>
            </w:tcBorders>
          </w:tcPr>
          <w:p w14:paraId="1C21C7DE"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5" w:type="dxa"/>
            <w:tcBorders>
              <w:top w:val="nil"/>
              <w:left w:val="nil"/>
              <w:bottom w:val="nil"/>
              <w:right w:val="nil"/>
            </w:tcBorders>
          </w:tcPr>
          <w:p w14:paraId="56FD43F3"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81" w:type="dxa"/>
            <w:tcBorders>
              <w:top w:val="nil"/>
              <w:left w:val="nil"/>
              <w:bottom w:val="nil"/>
              <w:right w:val="nil"/>
            </w:tcBorders>
          </w:tcPr>
          <w:p w14:paraId="4D2492E0"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0F236DCD"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5D37FD74"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48033CE2"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3F43799A"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1A9CD812"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0E19FD30" w14:textId="77777777" w:rsidR="00DC23ED" w:rsidRPr="004A41E7" w:rsidRDefault="00DC23ED" w:rsidP="00DC23ED">
            <w:pPr>
              <w:pStyle w:val="TableText"/>
              <w:rPr>
                <w:sz w:val="16"/>
                <w:szCs w:val="16"/>
                <w:lang w:eastAsia="en-AU"/>
              </w:rPr>
            </w:pPr>
            <w:r w:rsidRPr="004A41E7">
              <w:rPr>
                <w:sz w:val="16"/>
                <w:szCs w:val="16"/>
                <w:lang w:eastAsia="en-AU"/>
              </w:rPr>
              <w:t>13.9718</w:t>
            </w:r>
          </w:p>
        </w:tc>
      </w:tr>
      <w:tr w:rsidR="00DC23ED" w:rsidRPr="004A41E7" w14:paraId="4D0DE12A" w14:textId="77777777">
        <w:trPr>
          <w:trHeight w:val="219"/>
        </w:trPr>
        <w:tc>
          <w:tcPr>
            <w:tcW w:w="1064" w:type="dxa"/>
            <w:tcBorders>
              <w:top w:val="nil"/>
              <w:left w:val="nil"/>
              <w:bottom w:val="nil"/>
              <w:right w:val="nil"/>
            </w:tcBorders>
          </w:tcPr>
          <w:p w14:paraId="6C74E487"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26" w:type="dxa"/>
            <w:tcBorders>
              <w:top w:val="nil"/>
              <w:left w:val="nil"/>
              <w:bottom w:val="nil"/>
              <w:right w:val="nil"/>
            </w:tcBorders>
          </w:tcPr>
          <w:p w14:paraId="5B700607" w14:textId="77777777" w:rsidR="00DC23ED" w:rsidRPr="004A41E7" w:rsidRDefault="00DC23ED" w:rsidP="00DC23ED">
            <w:pPr>
              <w:rPr>
                <w:sz w:val="16"/>
                <w:szCs w:val="16"/>
              </w:rPr>
            </w:pPr>
          </w:p>
        </w:tc>
        <w:tc>
          <w:tcPr>
            <w:tcW w:w="854" w:type="dxa"/>
            <w:tcBorders>
              <w:top w:val="nil"/>
              <w:left w:val="nil"/>
              <w:bottom w:val="nil"/>
              <w:right w:val="nil"/>
            </w:tcBorders>
          </w:tcPr>
          <w:p w14:paraId="73A42576" w14:textId="77777777" w:rsidR="00DC23ED" w:rsidRPr="004A41E7" w:rsidRDefault="00DC23ED" w:rsidP="00DC23ED">
            <w:pPr>
              <w:rPr>
                <w:sz w:val="16"/>
                <w:szCs w:val="16"/>
              </w:rPr>
            </w:pPr>
          </w:p>
        </w:tc>
        <w:tc>
          <w:tcPr>
            <w:tcW w:w="938" w:type="dxa"/>
            <w:tcBorders>
              <w:top w:val="nil"/>
              <w:left w:val="nil"/>
              <w:bottom w:val="nil"/>
              <w:right w:val="nil"/>
            </w:tcBorders>
          </w:tcPr>
          <w:p w14:paraId="7B3E27C9" w14:textId="77777777" w:rsidR="00DC23ED" w:rsidRPr="004A41E7" w:rsidRDefault="00DC23ED" w:rsidP="00DC23ED">
            <w:pPr>
              <w:rPr>
                <w:sz w:val="16"/>
                <w:szCs w:val="16"/>
              </w:rPr>
            </w:pPr>
          </w:p>
        </w:tc>
        <w:tc>
          <w:tcPr>
            <w:tcW w:w="882" w:type="dxa"/>
            <w:tcBorders>
              <w:top w:val="nil"/>
              <w:left w:val="nil"/>
              <w:bottom w:val="nil"/>
              <w:right w:val="nil"/>
            </w:tcBorders>
          </w:tcPr>
          <w:p w14:paraId="1A89370B" w14:textId="77777777" w:rsidR="00DC23ED" w:rsidRPr="004A41E7" w:rsidRDefault="00DC23ED" w:rsidP="00DC23ED">
            <w:pPr>
              <w:rPr>
                <w:sz w:val="16"/>
                <w:szCs w:val="16"/>
              </w:rPr>
            </w:pPr>
          </w:p>
        </w:tc>
        <w:tc>
          <w:tcPr>
            <w:tcW w:w="844" w:type="dxa"/>
            <w:tcBorders>
              <w:top w:val="nil"/>
              <w:left w:val="nil"/>
              <w:bottom w:val="nil"/>
              <w:right w:val="nil"/>
            </w:tcBorders>
          </w:tcPr>
          <w:p w14:paraId="1D115F90" w14:textId="77777777" w:rsidR="00DC23ED" w:rsidRPr="004A41E7" w:rsidRDefault="00DC23ED" w:rsidP="00DC23ED">
            <w:pPr>
              <w:rPr>
                <w:sz w:val="16"/>
                <w:szCs w:val="16"/>
              </w:rPr>
            </w:pPr>
          </w:p>
        </w:tc>
        <w:tc>
          <w:tcPr>
            <w:tcW w:w="816" w:type="dxa"/>
            <w:tcBorders>
              <w:top w:val="nil"/>
              <w:left w:val="nil"/>
              <w:bottom w:val="nil"/>
              <w:right w:val="nil"/>
            </w:tcBorders>
          </w:tcPr>
          <w:p w14:paraId="3E8BE47D"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17C96CB3"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33" w:type="dxa"/>
            <w:tcBorders>
              <w:top w:val="nil"/>
              <w:left w:val="nil"/>
              <w:bottom w:val="nil"/>
              <w:right w:val="nil"/>
            </w:tcBorders>
          </w:tcPr>
          <w:p w14:paraId="255BC7FA"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5" w:type="dxa"/>
            <w:tcBorders>
              <w:top w:val="nil"/>
              <w:left w:val="nil"/>
              <w:bottom w:val="nil"/>
              <w:right w:val="nil"/>
            </w:tcBorders>
          </w:tcPr>
          <w:p w14:paraId="4D137718"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81" w:type="dxa"/>
            <w:tcBorders>
              <w:top w:val="nil"/>
              <w:left w:val="nil"/>
              <w:bottom w:val="nil"/>
              <w:right w:val="nil"/>
            </w:tcBorders>
          </w:tcPr>
          <w:p w14:paraId="7ECCB32D"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0E02AEED"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17FD6B07"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6FFFB678"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40080C02"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0FC190A8"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0FD72E0A" w14:textId="77777777" w:rsidR="00DC23ED" w:rsidRPr="004A41E7" w:rsidRDefault="00DC23ED" w:rsidP="00DC23ED">
            <w:pPr>
              <w:pStyle w:val="TableText"/>
              <w:rPr>
                <w:sz w:val="16"/>
                <w:szCs w:val="16"/>
                <w:lang w:eastAsia="en-AU"/>
              </w:rPr>
            </w:pPr>
            <w:r w:rsidRPr="004A41E7">
              <w:rPr>
                <w:sz w:val="16"/>
                <w:szCs w:val="16"/>
                <w:lang w:eastAsia="en-AU"/>
              </w:rPr>
              <w:t>13.4477</w:t>
            </w:r>
          </w:p>
        </w:tc>
      </w:tr>
      <w:tr w:rsidR="00DC23ED" w:rsidRPr="004A41E7" w14:paraId="3E01E0E2" w14:textId="77777777">
        <w:trPr>
          <w:trHeight w:val="219"/>
        </w:trPr>
        <w:tc>
          <w:tcPr>
            <w:tcW w:w="1064" w:type="dxa"/>
            <w:tcBorders>
              <w:top w:val="nil"/>
              <w:left w:val="nil"/>
              <w:right w:val="nil"/>
            </w:tcBorders>
          </w:tcPr>
          <w:p w14:paraId="2883F68E"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26" w:type="dxa"/>
            <w:tcBorders>
              <w:top w:val="nil"/>
              <w:left w:val="nil"/>
              <w:right w:val="nil"/>
            </w:tcBorders>
          </w:tcPr>
          <w:p w14:paraId="69966772" w14:textId="77777777" w:rsidR="00DC23ED" w:rsidRPr="004A41E7" w:rsidRDefault="00DC23ED" w:rsidP="00DC23ED">
            <w:pPr>
              <w:rPr>
                <w:sz w:val="16"/>
                <w:szCs w:val="16"/>
              </w:rPr>
            </w:pPr>
          </w:p>
        </w:tc>
        <w:tc>
          <w:tcPr>
            <w:tcW w:w="854" w:type="dxa"/>
            <w:tcBorders>
              <w:top w:val="nil"/>
              <w:left w:val="nil"/>
              <w:right w:val="nil"/>
            </w:tcBorders>
          </w:tcPr>
          <w:p w14:paraId="4A0B73A7" w14:textId="77777777" w:rsidR="00DC23ED" w:rsidRPr="004A41E7" w:rsidRDefault="00DC23ED" w:rsidP="00DC23ED">
            <w:pPr>
              <w:rPr>
                <w:sz w:val="16"/>
                <w:szCs w:val="16"/>
              </w:rPr>
            </w:pPr>
          </w:p>
        </w:tc>
        <w:tc>
          <w:tcPr>
            <w:tcW w:w="938" w:type="dxa"/>
            <w:tcBorders>
              <w:top w:val="nil"/>
              <w:left w:val="nil"/>
              <w:right w:val="nil"/>
            </w:tcBorders>
          </w:tcPr>
          <w:p w14:paraId="3460B572" w14:textId="77777777" w:rsidR="00DC23ED" w:rsidRPr="004A41E7" w:rsidRDefault="00DC23ED" w:rsidP="00DC23ED">
            <w:pPr>
              <w:rPr>
                <w:sz w:val="16"/>
                <w:szCs w:val="16"/>
              </w:rPr>
            </w:pPr>
          </w:p>
        </w:tc>
        <w:tc>
          <w:tcPr>
            <w:tcW w:w="882" w:type="dxa"/>
            <w:tcBorders>
              <w:top w:val="nil"/>
              <w:left w:val="nil"/>
              <w:right w:val="nil"/>
            </w:tcBorders>
          </w:tcPr>
          <w:p w14:paraId="7D1D9FD7" w14:textId="77777777" w:rsidR="00DC23ED" w:rsidRPr="004A41E7" w:rsidRDefault="00DC23ED" w:rsidP="00DC23ED">
            <w:pPr>
              <w:rPr>
                <w:sz w:val="16"/>
                <w:szCs w:val="16"/>
              </w:rPr>
            </w:pPr>
          </w:p>
        </w:tc>
        <w:tc>
          <w:tcPr>
            <w:tcW w:w="844" w:type="dxa"/>
            <w:tcBorders>
              <w:top w:val="nil"/>
              <w:left w:val="nil"/>
              <w:right w:val="nil"/>
            </w:tcBorders>
          </w:tcPr>
          <w:p w14:paraId="7489FB9B" w14:textId="77777777" w:rsidR="00DC23ED" w:rsidRPr="004A41E7" w:rsidRDefault="00DC23ED" w:rsidP="00DC23ED">
            <w:pPr>
              <w:rPr>
                <w:sz w:val="16"/>
                <w:szCs w:val="16"/>
              </w:rPr>
            </w:pPr>
          </w:p>
        </w:tc>
        <w:tc>
          <w:tcPr>
            <w:tcW w:w="816" w:type="dxa"/>
            <w:tcBorders>
              <w:top w:val="nil"/>
              <w:left w:val="nil"/>
              <w:right w:val="nil"/>
            </w:tcBorders>
          </w:tcPr>
          <w:p w14:paraId="6C8656ED"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78C1B868"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33" w:type="dxa"/>
            <w:tcBorders>
              <w:top w:val="nil"/>
              <w:left w:val="nil"/>
              <w:right w:val="nil"/>
            </w:tcBorders>
          </w:tcPr>
          <w:p w14:paraId="3ACC66CB"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5" w:type="dxa"/>
            <w:tcBorders>
              <w:top w:val="nil"/>
              <w:left w:val="nil"/>
              <w:right w:val="nil"/>
            </w:tcBorders>
          </w:tcPr>
          <w:p w14:paraId="4E903AB5"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81" w:type="dxa"/>
            <w:tcBorders>
              <w:top w:val="nil"/>
              <w:left w:val="nil"/>
              <w:right w:val="nil"/>
            </w:tcBorders>
          </w:tcPr>
          <w:p w14:paraId="0E291E1B"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5A7497F2"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45F60A36"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0AF297A8"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17B0B9F0"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71D9DE9D"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4E3E103D" w14:textId="77777777" w:rsidR="00DC23ED" w:rsidRPr="004A41E7" w:rsidRDefault="00DC23ED" w:rsidP="00DC23ED">
            <w:pPr>
              <w:pStyle w:val="TableText"/>
              <w:rPr>
                <w:sz w:val="16"/>
                <w:szCs w:val="16"/>
                <w:lang w:eastAsia="en-AU"/>
              </w:rPr>
            </w:pPr>
            <w:r w:rsidRPr="004A41E7">
              <w:rPr>
                <w:sz w:val="16"/>
                <w:szCs w:val="16"/>
                <w:lang w:eastAsia="en-AU"/>
              </w:rPr>
              <w:t>12.9194</w:t>
            </w:r>
          </w:p>
        </w:tc>
      </w:tr>
      <w:tr w:rsidR="00DC23ED" w:rsidRPr="004A41E7" w14:paraId="30EA266F" w14:textId="77777777">
        <w:trPr>
          <w:trHeight w:val="219"/>
        </w:trPr>
        <w:tc>
          <w:tcPr>
            <w:tcW w:w="1064" w:type="dxa"/>
            <w:tcBorders>
              <w:top w:val="nil"/>
              <w:left w:val="nil"/>
              <w:bottom w:val="single" w:sz="4" w:space="0" w:color="auto"/>
              <w:right w:val="nil"/>
            </w:tcBorders>
          </w:tcPr>
          <w:p w14:paraId="691D0714"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26" w:type="dxa"/>
            <w:tcBorders>
              <w:top w:val="nil"/>
              <w:left w:val="nil"/>
              <w:bottom w:val="single" w:sz="4" w:space="0" w:color="auto"/>
              <w:right w:val="nil"/>
            </w:tcBorders>
          </w:tcPr>
          <w:p w14:paraId="19A58753" w14:textId="77777777" w:rsidR="00DC23ED" w:rsidRPr="004A41E7" w:rsidRDefault="00DC23ED" w:rsidP="00DC23ED">
            <w:pPr>
              <w:rPr>
                <w:sz w:val="16"/>
                <w:szCs w:val="16"/>
              </w:rPr>
            </w:pPr>
          </w:p>
        </w:tc>
        <w:tc>
          <w:tcPr>
            <w:tcW w:w="854" w:type="dxa"/>
            <w:tcBorders>
              <w:top w:val="nil"/>
              <w:left w:val="nil"/>
              <w:bottom w:val="single" w:sz="4" w:space="0" w:color="auto"/>
              <w:right w:val="nil"/>
            </w:tcBorders>
          </w:tcPr>
          <w:p w14:paraId="7E4534B2" w14:textId="77777777" w:rsidR="00DC23ED" w:rsidRPr="004A41E7" w:rsidRDefault="00DC23ED" w:rsidP="00DC23ED">
            <w:pPr>
              <w:rPr>
                <w:sz w:val="16"/>
                <w:szCs w:val="16"/>
              </w:rPr>
            </w:pPr>
          </w:p>
        </w:tc>
        <w:tc>
          <w:tcPr>
            <w:tcW w:w="938" w:type="dxa"/>
            <w:tcBorders>
              <w:top w:val="nil"/>
              <w:left w:val="nil"/>
              <w:bottom w:val="single" w:sz="4" w:space="0" w:color="auto"/>
              <w:right w:val="nil"/>
            </w:tcBorders>
          </w:tcPr>
          <w:p w14:paraId="40037DAF"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60F98780" w14:textId="77777777" w:rsidR="00DC23ED" w:rsidRPr="004A41E7" w:rsidRDefault="00DC23ED" w:rsidP="00DC23ED">
            <w:pPr>
              <w:rPr>
                <w:sz w:val="16"/>
                <w:szCs w:val="16"/>
              </w:rPr>
            </w:pPr>
          </w:p>
        </w:tc>
        <w:tc>
          <w:tcPr>
            <w:tcW w:w="844" w:type="dxa"/>
            <w:tcBorders>
              <w:top w:val="nil"/>
              <w:left w:val="nil"/>
              <w:bottom w:val="single" w:sz="4" w:space="0" w:color="auto"/>
              <w:right w:val="nil"/>
            </w:tcBorders>
          </w:tcPr>
          <w:p w14:paraId="5FD02D0A"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505CB5EB"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0FBBD7AF"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33" w:type="dxa"/>
            <w:tcBorders>
              <w:top w:val="nil"/>
              <w:left w:val="nil"/>
              <w:bottom w:val="single" w:sz="4" w:space="0" w:color="auto"/>
              <w:right w:val="nil"/>
            </w:tcBorders>
          </w:tcPr>
          <w:p w14:paraId="344E09D9"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5" w:type="dxa"/>
            <w:tcBorders>
              <w:top w:val="nil"/>
              <w:left w:val="nil"/>
              <w:bottom w:val="single" w:sz="4" w:space="0" w:color="auto"/>
              <w:right w:val="nil"/>
            </w:tcBorders>
          </w:tcPr>
          <w:p w14:paraId="30DCA94B"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81" w:type="dxa"/>
            <w:tcBorders>
              <w:top w:val="nil"/>
              <w:left w:val="nil"/>
              <w:bottom w:val="single" w:sz="4" w:space="0" w:color="auto"/>
              <w:right w:val="nil"/>
            </w:tcBorders>
          </w:tcPr>
          <w:p w14:paraId="1C576576"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5FDC10B8"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187A4D2B"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26EF3ACC"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42AF6539"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5DCB0FA0"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522357BF" w14:textId="77777777" w:rsidR="00DC23ED" w:rsidRPr="004A41E7" w:rsidRDefault="00DC23ED" w:rsidP="00DC23ED">
            <w:pPr>
              <w:pStyle w:val="TableText"/>
              <w:rPr>
                <w:sz w:val="16"/>
                <w:szCs w:val="16"/>
                <w:lang w:eastAsia="en-AU"/>
              </w:rPr>
            </w:pPr>
            <w:r w:rsidRPr="004A41E7">
              <w:rPr>
                <w:sz w:val="16"/>
                <w:szCs w:val="16"/>
                <w:lang w:eastAsia="en-AU"/>
              </w:rPr>
              <w:t>12.3874</w:t>
            </w:r>
          </w:p>
        </w:tc>
      </w:tr>
    </w:tbl>
    <w:p w14:paraId="21D14751" w14:textId="77777777" w:rsidR="00DC23ED" w:rsidRPr="009C1EC0" w:rsidRDefault="00DC23ED" w:rsidP="00DC23ED">
      <w:pPr>
        <w:pStyle w:val="ScheduleHeading"/>
        <w:ind w:left="1320" w:hanging="1320"/>
      </w:pPr>
      <w:r w:rsidRPr="009C1EC0">
        <w:t>Table 24</w:t>
      </w:r>
      <w:r w:rsidRPr="009C1EC0">
        <w:tab/>
        <w:t>Pension valuation factors for sitting members</w:t>
      </w:r>
    </w:p>
    <w:p w14:paraId="74A9C3D7" w14:textId="77777777" w:rsidR="00DC23ED" w:rsidRPr="009C1EC0" w:rsidRDefault="00DC23ED" w:rsidP="00DC23ED">
      <w:pPr>
        <w:keepNext/>
      </w:pPr>
    </w:p>
    <w:tbl>
      <w:tblPr>
        <w:tblW w:w="14134" w:type="dxa"/>
        <w:tblInd w:w="-32" w:type="dxa"/>
        <w:tblLayout w:type="fixed"/>
        <w:tblLook w:val="0000" w:firstRow="0" w:lastRow="0" w:firstColumn="0" w:lastColumn="0" w:noHBand="0" w:noVBand="0"/>
      </w:tblPr>
      <w:tblGrid>
        <w:gridCol w:w="1078"/>
        <w:gridCol w:w="816"/>
        <w:gridCol w:w="816"/>
        <w:gridCol w:w="816"/>
        <w:gridCol w:w="816"/>
        <w:gridCol w:w="816"/>
        <w:gridCol w:w="816"/>
        <w:gridCol w:w="816"/>
        <w:gridCol w:w="816"/>
        <w:gridCol w:w="816"/>
        <w:gridCol w:w="816"/>
        <w:gridCol w:w="816"/>
        <w:gridCol w:w="816"/>
        <w:gridCol w:w="816"/>
        <w:gridCol w:w="816"/>
        <w:gridCol w:w="816"/>
        <w:gridCol w:w="816"/>
      </w:tblGrid>
      <w:tr w:rsidR="00DC23ED" w:rsidRPr="004A41E7" w14:paraId="6D70E002" w14:textId="77777777">
        <w:trPr>
          <w:trHeight w:val="219"/>
          <w:tblHeader/>
        </w:trPr>
        <w:tc>
          <w:tcPr>
            <w:tcW w:w="1078" w:type="dxa"/>
            <w:vMerge w:val="restart"/>
            <w:tcBorders>
              <w:top w:val="nil"/>
              <w:left w:val="nil"/>
              <w:right w:val="nil"/>
            </w:tcBorders>
            <w:vAlign w:val="bottom"/>
          </w:tcPr>
          <w:p w14:paraId="2FCB1202"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16" w:type="dxa"/>
            <w:tcBorders>
              <w:top w:val="nil"/>
              <w:left w:val="nil"/>
              <w:bottom w:val="nil"/>
              <w:right w:val="nil"/>
            </w:tcBorders>
          </w:tcPr>
          <w:p w14:paraId="1C7E96CB" w14:textId="77777777" w:rsidR="00DC23ED" w:rsidRPr="004A41E7" w:rsidRDefault="00DC23ED" w:rsidP="00DC23ED">
            <w:pPr>
              <w:pStyle w:val="TableColHead"/>
              <w:rPr>
                <w:sz w:val="16"/>
                <w:szCs w:val="16"/>
                <w:lang w:eastAsia="en-AU"/>
              </w:rPr>
            </w:pPr>
          </w:p>
        </w:tc>
        <w:tc>
          <w:tcPr>
            <w:tcW w:w="6528" w:type="dxa"/>
            <w:gridSpan w:val="8"/>
            <w:tcBorders>
              <w:top w:val="nil"/>
              <w:left w:val="nil"/>
              <w:bottom w:val="nil"/>
              <w:right w:val="nil"/>
            </w:tcBorders>
          </w:tcPr>
          <w:p w14:paraId="3F6BA8D6"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16" w:type="dxa"/>
            <w:tcBorders>
              <w:top w:val="nil"/>
              <w:left w:val="nil"/>
              <w:bottom w:val="nil"/>
              <w:right w:val="nil"/>
            </w:tcBorders>
          </w:tcPr>
          <w:p w14:paraId="2038F156"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438F30AE"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74B6524"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5273FF6D"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471AE146"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D410AC0"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73465D29" w14:textId="77777777" w:rsidR="00DC23ED" w:rsidRPr="004A41E7" w:rsidRDefault="00DC23ED" w:rsidP="00DC23ED">
            <w:pPr>
              <w:pStyle w:val="TableColHead"/>
              <w:rPr>
                <w:sz w:val="16"/>
                <w:szCs w:val="16"/>
                <w:lang w:eastAsia="en-AU"/>
              </w:rPr>
            </w:pPr>
          </w:p>
        </w:tc>
      </w:tr>
      <w:tr w:rsidR="00DC23ED" w:rsidRPr="004A41E7" w14:paraId="54D4185A" w14:textId="77777777">
        <w:trPr>
          <w:trHeight w:val="219"/>
          <w:tblHeader/>
        </w:trPr>
        <w:tc>
          <w:tcPr>
            <w:tcW w:w="1078" w:type="dxa"/>
            <w:vMerge/>
            <w:tcBorders>
              <w:left w:val="nil"/>
              <w:bottom w:val="single" w:sz="4" w:space="0" w:color="auto"/>
              <w:right w:val="nil"/>
            </w:tcBorders>
          </w:tcPr>
          <w:p w14:paraId="1E4E9F25" w14:textId="77777777" w:rsidR="00DC23ED" w:rsidRPr="004A41E7" w:rsidRDefault="00DC23ED" w:rsidP="00DC23ED">
            <w:pPr>
              <w:pStyle w:val="TableColHead"/>
              <w:rPr>
                <w:sz w:val="16"/>
                <w:szCs w:val="16"/>
                <w:lang w:eastAsia="en-AU"/>
              </w:rPr>
            </w:pPr>
          </w:p>
        </w:tc>
        <w:tc>
          <w:tcPr>
            <w:tcW w:w="816" w:type="dxa"/>
            <w:tcBorders>
              <w:top w:val="nil"/>
              <w:left w:val="nil"/>
              <w:bottom w:val="single" w:sz="4" w:space="0" w:color="auto"/>
              <w:right w:val="nil"/>
            </w:tcBorders>
          </w:tcPr>
          <w:p w14:paraId="493C1001"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16" w:type="dxa"/>
            <w:tcBorders>
              <w:top w:val="nil"/>
              <w:left w:val="nil"/>
              <w:bottom w:val="single" w:sz="4" w:space="0" w:color="auto"/>
              <w:right w:val="nil"/>
            </w:tcBorders>
          </w:tcPr>
          <w:p w14:paraId="203ECDBB"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16" w:type="dxa"/>
            <w:tcBorders>
              <w:top w:val="nil"/>
              <w:left w:val="nil"/>
              <w:bottom w:val="single" w:sz="4" w:space="0" w:color="auto"/>
              <w:right w:val="nil"/>
            </w:tcBorders>
          </w:tcPr>
          <w:p w14:paraId="246750D5"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16" w:type="dxa"/>
            <w:tcBorders>
              <w:top w:val="nil"/>
              <w:left w:val="nil"/>
              <w:bottom w:val="single" w:sz="4" w:space="0" w:color="auto"/>
              <w:right w:val="nil"/>
            </w:tcBorders>
          </w:tcPr>
          <w:p w14:paraId="2A94C350"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16" w:type="dxa"/>
            <w:tcBorders>
              <w:top w:val="nil"/>
              <w:left w:val="nil"/>
              <w:bottom w:val="single" w:sz="4" w:space="0" w:color="auto"/>
              <w:right w:val="nil"/>
            </w:tcBorders>
          </w:tcPr>
          <w:p w14:paraId="281595ED"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5F2571F9"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6" w:type="dxa"/>
            <w:tcBorders>
              <w:top w:val="nil"/>
              <w:left w:val="nil"/>
              <w:bottom w:val="single" w:sz="4" w:space="0" w:color="auto"/>
              <w:right w:val="nil"/>
            </w:tcBorders>
          </w:tcPr>
          <w:p w14:paraId="3A92453C"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16" w:type="dxa"/>
            <w:tcBorders>
              <w:top w:val="nil"/>
              <w:left w:val="nil"/>
              <w:bottom w:val="single" w:sz="4" w:space="0" w:color="auto"/>
              <w:right w:val="nil"/>
            </w:tcBorders>
          </w:tcPr>
          <w:p w14:paraId="1876D83B"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16" w:type="dxa"/>
            <w:tcBorders>
              <w:top w:val="nil"/>
              <w:left w:val="nil"/>
              <w:bottom w:val="single" w:sz="4" w:space="0" w:color="auto"/>
              <w:right w:val="nil"/>
            </w:tcBorders>
          </w:tcPr>
          <w:p w14:paraId="22520336"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16" w:type="dxa"/>
            <w:tcBorders>
              <w:top w:val="nil"/>
              <w:left w:val="nil"/>
              <w:bottom w:val="single" w:sz="4" w:space="0" w:color="auto"/>
              <w:right w:val="nil"/>
            </w:tcBorders>
          </w:tcPr>
          <w:p w14:paraId="3F51F5CD"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16" w:type="dxa"/>
            <w:tcBorders>
              <w:top w:val="nil"/>
              <w:left w:val="nil"/>
              <w:bottom w:val="single" w:sz="4" w:space="0" w:color="auto"/>
              <w:right w:val="nil"/>
            </w:tcBorders>
          </w:tcPr>
          <w:p w14:paraId="464F8261"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16" w:type="dxa"/>
            <w:tcBorders>
              <w:top w:val="nil"/>
              <w:left w:val="nil"/>
              <w:bottom w:val="single" w:sz="4" w:space="0" w:color="auto"/>
              <w:right w:val="nil"/>
            </w:tcBorders>
          </w:tcPr>
          <w:p w14:paraId="734992F6"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6897CB65"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16" w:type="dxa"/>
            <w:tcBorders>
              <w:top w:val="nil"/>
              <w:left w:val="nil"/>
              <w:bottom w:val="single" w:sz="4" w:space="0" w:color="auto"/>
              <w:right w:val="nil"/>
            </w:tcBorders>
          </w:tcPr>
          <w:p w14:paraId="2262CE6A"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16" w:type="dxa"/>
            <w:tcBorders>
              <w:top w:val="nil"/>
              <w:left w:val="nil"/>
              <w:bottom w:val="single" w:sz="4" w:space="0" w:color="auto"/>
              <w:right w:val="nil"/>
            </w:tcBorders>
          </w:tcPr>
          <w:p w14:paraId="4395817D"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16" w:type="dxa"/>
            <w:tcBorders>
              <w:top w:val="nil"/>
              <w:left w:val="nil"/>
              <w:bottom w:val="single" w:sz="4" w:space="0" w:color="auto"/>
              <w:right w:val="nil"/>
            </w:tcBorders>
          </w:tcPr>
          <w:p w14:paraId="59956F1A"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3CDC1F6A" w14:textId="77777777">
        <w:trPr>
          <w:trHeight w:val="219"/>
        </w:trPr>
        <w:tc>
          <w:tcPr>
            <w:tcW w:w="1078" w:type="dxa"/>
            <w:tcBorders>
              <w:top w:val="single" w:sz="4" w:space="0" w:color="auto"/>
              <w:left w:val="nil"/>
              <w:bottom w:val="nil"/>
              <w:right w:val="nil"/>
            </w:tcBorders>
          </w:tcPr>
          <w:p w14:paraId="67B721B7"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16" w:type="dxa"/>
            <w:tcBorders>
              <w:top w:val="single" w:sz="4" w:space="0" w:color="auto"/>
              <w:left w:val="nil"/>
              <w:bottom w:val="nil"/>
              <w:right w:val="nil"/>
            </w:tcBorders>
          </w:tcPr>
          <w:p w14:paraId="77954E55" w14:textId="77777777" w:rsidR="00DC23ED" w:rsidRPr="004A41E7" w:rsidRDefault="00DC23ED" w:rsidP="00DC23ED">
            <w:pPr>
              <w:pStyle w:val="TableText"/>
              <w:rPr>
                <w:sz w:val="16"/>
                <w:szCs w:val="16"/>
                <w:lang w:eastAsia="en-AU"/>
              </w:rPr>
            </w:pPr>
            <w:r w:rsidRPr="004A41E7">
              <w:rPr>
                <w:sz w:val="16"/>
                <w:szCs w:val="16"/>
                <w:lang w:eastAsia="en-AU"/>
              </w:rPr>
              <w:t>8.6723</w:t>
            </w:r>
          </w:p>
        </w:tc>
        <w:tc>
          <w:tcPr>
            <w:tcW w:w="816" w:type="dxa"/>
            <w:tcBorders>
              <w:top w:val="single" w:sz="4" w:space="0" w:color="auto"/>
              <w:left w:val="nil"/>
              <w:bottom w:val="nil"/>
              <w:right w:val="nil"/>
            </w:tcBorders>
          </w:tcPr>
          <w:p w14:paraId="35EAFF73" w14:textId="77777777" w:rsidR="00DC23ED" w:rsidRPr="004A41E7" w:rsidRDefault="00DC23ED" w:rsidP="00DC23ED">
            <w:pPr>
              <w:pStyle w:val="TableText"/>
              <w:rPr>
                <w:sz w:val="16"/>
                <w:szCs w:val="16"/>
                <w:lang w:eastAsia="en-AU"/>
              </w:rPr>
            </w:pPr>
            <w:r w:rsidRPr="004A41E7">
              <w:rPr>
                <w:sz w:val="16"/>
                <w:szCs w:val="16"/>
                <w:lang w:eastAsia="en-AU"/>
              </w:rPr>
              <w:t>8.6674</w:t>
            </w:r>
          </w:p>
        </w:tc>
        <w:tc>
          <w:tcPr>
            <w:tcW w:w="816" w:type="dxa"/>
            <w:tcBorders>
              <w:top w:val="single" w:sz="4" w:space="0" w:color="auto"/>
              <w:left w:val="nil"/>
              <w:bottom w:val="nil"/>
              <w:right w:val="nil"/>
            </w:tcBorders>
          </w:tcPr>
          <w:p w14:paraId="1356C043" w14:textId="77777777" w:rsidR="00DC23ED" w:rsidRPr="004A41E7" w:rsidRDefault="00DC23ED" w:rsidP="00DC23ED">
            <w:pPr>
              <w:pStyle w:val="TableText"/>
              <w:rPr>
                <w:sz w:val="16"/>
                <w:szCs w:val="16"/>
                <w:lang w:eastAsia="en-AU"/>
              </w:rPr>
            </w:pPr>
            <w:r w:rsidRPr="004A41E7">
              <w:rPr>
                <w:sz w:val="16"/>
                <w:szCs w:val="16"/>
                <w:lang w:eastAsia="en-AU"/>
              </w:rPr>
              <w:t>10.1891</w:t>
            </w:r>
          </w:p>
        </w:tc>
        <w:tc>
          <w:tcPr>
            <w:tcW w:w="816" w:type="dxa"/>
            <w:tcBorders>
              <w:top w:val="single" w:sz="4" w:space="0" w:color="auto"/>
              <w:left w:val="nil"/>
              <w:bottom w:val="nil"/>
              <w:right w:val="nil"/>
            </w:tcBorders>
          </w:tcPr>
          <w:p w14:paraId="021A89E2"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F2857C7"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59BC3B5F"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53E8055"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69CE0808"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016FBDE"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CC928C6"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3C2E0574"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C93FE98"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649AE3AF"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51DA1F1"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CDA6D91"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62AA5DC4" w14:textId="77777777" w:rsidR="00DC23ED" w:rsidRPr="004A41E7" w:rsidRDefault="00DC23ED" w:rsidP="00DC23ED">
            <w:pPr>
              <w:pStyle w:val="TableText"/>
              <w:rPr>
                <w:sz w:val="16"/>
                <w:szCs w:val="16"/>
                <w:lang w:eastAsia="en-AU"/>
              </w:rPr>
            </w:pPr>
          </w:p>
        </w:tc>
      </w:tr>
      <w:tr w:rsidR="00DC23ED" w:rsidRPr="004A41E7" w14:paraId="23D934B1" w14:textId="77777777">
        <w:trPr>
          <w:trHeight w:val="219"/>
        </w:trPr>
        <w:tc>
          <w:tcPr>
            <w:tcW w:w="1078" w:type="dxa"/>
            <w:tcBorders>
              <w:top w:val="nil"/>
              <w:left w:val="nil"/>
              <w:bottom w:val="nil"/>
              <w:right w:val="nil"/>
            </w:tcBorders>
          </w:tcPr>
          <w:p w14:paraId="63ADFEF8"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16" w:type="dxa"/>
            <w:tcBorders>
              <w:top w:val="nil"/>
              <w:left w:val="nil"/>
              <w:bottom w:val="nil"/>
              <w:right w:val="nil"/>
            </w:tcBorders>
          </w:tcPr>
          <w:p w14:paraId="251B6BA7" w14:textId="77777777" w:rsidR="00DC23ED" w:rsidRPr="004A41E7" w:rsidRDefault="00DC23ED" w:rsidP="00DC23ED">
            <w:pPr>
              <w:pStyle w:val="TableText"/>
              <w:rPr>
                <w:sz w:val="16"/>
                <w:szCs w:val="16"/>
                <w:lang w:eastAsia="en-AU"/>
              </w:rPr>
            </w:pPr>
            <w:r w:rsidRPr="004A41E7">
              <w:rPr>
                <w:sz w:val="16"/>
                <w:szCs w:val="16"/>
                <w:lang w:eastAsia="en-AU"/>
              </w:rPr>
              <w:t>8.8666</w:t>
            </w:r>
          </w:p>
        </w:tc>
        <w:tc>
          <w:tcPr>
            <w:tcW w:w="816" w:type="dxa"/>
            <w:tcBorders>
              <w:top w:val="nil"/>
              <w:left w:val="nil"/>
              <w:bottom w:val="nil"/>
              <w:right w:val="nil"/>
            </w:tcBorders>
          </w:tcPr>
          <w:p w14:paraId="27FDAD4D" w14:textId="77777777" w:rsidR="00DC23ED" w:rsidRPr="004A41E7" w:rsidRDefault="00DC23ED" w:rsidP="00DC23ED">
            <w:pPr>
              <w:pStyle w:val="TableText"/>
              <w:rPr>
                <w:sz w:val="16"/>
                <w:szCs w:val="16"/>
                <w:lang w:eastAsia="en-AU"/>
              </w:rPr>
            </w:pPr>
            <w:r w:rsidRPr="004A41E7">
              <w:rPr>
                <w:sz w:val="16"/>
                <w:szCs w:val="16"/>
                <w:lang w:eastAsia="en-AU"/>
              </w:rPr>
              <w:t>8.8613</w:t>
            </w:r>
          </w:p>
        </w:tc>
        <w:tc>
          <w:tcPr>
            <w:tcW w:w="816" w:type="dxa"/>
            <w:tcBorders>
              <w:top w:val="nil"/>
              <w:left w:val="nil"/>
              <w:bottom w:val="nil"/>
              <w:right w:val="nil"/>
            </w:tcBorders>
          </w:tcPr>
          <w:p w14:paraId="49EE2F53" w14:textId="77777777" w:rsidR="00DC23ED" w:rsidRPr="004A41E7" w:rsidRDefault="00DC23ED" w:rsidP="00DC23ED">
            <w:pPr>
              <w:pStyle w:val="TableText"/>
              <w:rPr>
                <w:sz w:val="16"/>
                <w:szCs w:val="16"/>
                <w:lang w:eastAsia="en-AU"/>
              </w:rPr>
            </w:pPr>
            <w:r w:rsidRPr="004A41E7">
              <w:rPr>
                <w:sz w:val="16"/>
                <w:szCs w:val="16"/>
                <w:lang w:eastAsia="en-AU"/>
              </w:rPr>
              <w:t>10.4185</w:t>
            </w:r>
          </w:p>
        </w:tc>
        <w:tc>
          <w:tcPr>
            <w:tcW w:w="816" w:type="dxa"/>
            <w:tcBorders>
              <w:top w:val="nil"/>
              <w:left w:val="nil"/>
              <w:bottom w:val="nil"/>
              <w:right w:val="nil"/>
            </w:tcBorders>
          </w:tcPr>
          <w:p w14:paraId="519A6083" w14:textId="77777777" w:rsidR="00DC23ED" w:rsidRPr="004A41E7" w:rsidRDefault="00DC23ED" w:rsidP="00DC23ED">
            <w:pPr>
              <w:pStyle w:val="TableText"/>
              <w:rPr>
                <w:sz w:val="16"/>
                <w:szCs w:val="16"/>
                <w:lang w:eastAsia="en-AU"/>
              </w:rPr>
            </w:pPr>
            <w:r w:rsidRPr="004A41E7">
              <w:rPr>
                <w:sz w:val="16"/>
                <w:szCs w:val="16"/>
                <w:lang w:eastAsia="en-AU"/>
              </w:rPr>
              <w:t>10.4254</w:t>
            </w:r>
          </w:p>
        </w:tc>
        <w:tc>
          <w:tcPr>
            <w:tcW w:w="816" w:type="dxa"/>
            <w:tcBorders>
              <w:top w:val="nil"/>
              <w:left w:val="nil"/>
              <w:bottom w:val="nil"/>
              <w:right w:val="nil"/>
            </w:tcBorders>
          </w:tcPr>
          <w:p w14:paraId="2A7567D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51E872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F34361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10BF67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2FBBCA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E802E3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6794B4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64A644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EF4A33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A268F7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45B505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E267165" w14:textId="77777777" w:rsidR="00DC23ED" w:rsidRPr="004A41E7" w:rsidRDefault="00DC23ED" w:rsidP="00DC23ED">
            <w:pPr>
              <w:pStyle w:val="TableText"/>
              <w:rPr>
                <w:sz w:val="16"/>
                <w:szCs w:val="16"/>
                <w:lang w:eastAsia="en-AU"/>
              </w:rPr>
            </w:pPr>
          </w:p>
        </w:tc>
      </w:tr>
      <w:tr w:rsidR="00DC23ED" w:rsidRPr="004A41E7" w14:paraId="587EEE2D" w14:textId="77777777">
        <w:trPr>
          <w:trHeight w:val="219"/>
        </w:trPr>
        <w:tc>
          <w:tcPr>
            <w:tcW w:w="1078" w:type="dxa"/>
            <w:tcBorders>
              <w:top w:val="nil"/>
              <w:left w:val="nil"/>
              <w:bottom w:val="nil"/>
              <w:right w:val="nil"/>
            </w:tcBorders>
          </w:tcPr>
          <w:p w14:paraId="5EC72DA9"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16" w:type="dxa"/>
            <w:tcBorders>
              <w:top w:val="nil"/>
              <w:left w:val="nil"/>
              <w:bottom w:val="nil"/>
              <w:right w:val="nil"/>
            </w:tcBorders>
          </w:tcPr>
          <w:p w14:paraId="1A2F918D" w14:textId="77777777" w:rsidR="00DC23ED" w:rsidRPr="004A41E7" w:rsidRDefault="00DC23ED" w:rsidP="00DC23ED">
            <w:pPr>
              <w:pStyle w:val="TableText"/>
              <w:rPr>
                <w:sz w:val="16"/>
                <w:szCs w:val="16"/>
                <w:lang w:eastAsia="en-AU"/>
              </w:rPr>
            </w:pPr>
            <w:r w:rsidRPr="004A41E7">
              <w:rPr>
                <w:sz w:val="16"/>
                <w:szCs w:val="16"/>
                <w:lang w:eastAsia="en-AU"/>
              </w:rPr>
              <w:t>9.0619</w:t>
            </w:r>
          </w:p>
        </w:tc>
        <w:tc>
          <w:tcPr>
            <w:tcW w:w="816" w:type="dxa"/>
            <w:tcBorders>
              <w:top w:val="nil"/>
              <w:left w:val="nil"/>
              <w:bottom w:val="nil"/>
              <w:right w:val="nil"/>
            </w:tcBorders>
          </w:tcPr>
          <w:p w14:paraId="2DEF89F1" w14:textId="77777777" w:rsidR="00DC23ED" w:rsidRPr="004A41E7" w:rsidRDefault="00DC23ED" w:rsidP="00DC23ED">
            <w:pPr>
              <w:pStyle w:val="TableText"/>
              <w:rPr>
                <w:sz w:val="16"/>
                <w:szCs w:val="16"/>
                <w:lang w:eastAsia="en-AU"/>
              </w:rPr>
            </w:pPr>
            <w:r w:rsidRPr="004A41E7">
              <w:rPr>
                <w:sz w:val="16"/>
                <w:szCs w:val="16"/>
                <w:lang w:eastAsia="en-AU"/>
              </w:rPr>
              <w:t>9.0562</w:t>
            </w:r>
          </w:p>
        </w:tc>
        <w:tc>
          <w:tcPr>
            <w:tcW w:w="816" w:type="dxa"/>
            <w:tcBorders>
              <w:top w:val="nil"/>
              <w:left w:val="nil"/>
              <w:bottom w:val="nil"/>
              <w:right w:val="nil"/>
            </w:tcBorders>
          </w:tcPr>
          <w:p w14:paraId="598BB379" w14:textId="77777777" w:rsidR="00DC23ED" w:rsidRPr="004A41E7" w:rsidRDefault="00DC23ED" w:rsidP="00DC23ED">
            <w:pPr>
              <w:pStyle w:val="TableText"/>
              <w:rPr>
                <w:sz w:val="16"/>
                <w:szCs w:val="16"/>
                <w:lang w:eastAsia="en-AU"/>
              </w:rPr>
            </w:pPr>
            <w:r w:rsidRPr="004A41E7">
              <w:rPr>
                <w:sz w:val="16"/>
                <w:szCs w:val="16"/>
                <w:lang w:eastAsia="en-AU"/>
              </w:rPr>
              <w:t>10.6502</w:t>
            </w:r>
          </w:p>
        </w:tc>
        <w:tc>
          <w:tcPr>
            <w:tcW w:w="816" w:type="dxa"/>
            <w:tcBorders>
              <w:top w:val="nil"/>
              <w:left w:val="nil"/>
              <w:bottom w:val="nil"/>
              <w:right w:val="nil"/>
            </w:tcBorders>
          </w:tcPr>
          <w:p w14:paraId="5F710963" w14:textId="77777777" w:rsidR="00DC23ED" w:rsidRPr="004A41E7" w:rsidRDefault="00DC23ED" w:rsidP="00DC23ED">
            <w:pPr>
              <w:pStyle w:val="TableText"/>
              <w:rPr>
                <w:sz w:val="16"/>
                <w:szCs w:val="16"/>
                <w:lang w:eastAsia="en-AU"/>
              </w:rPr>
            </w:pPr>
            <w:r w:rsidRPr="004A41E7">
              <w:rPr>
                <w:sz w:val="16"/>
                <w:szCs w:val="16"/>
                <w:lang w:eastAsia="en-AU"/>
              </w:rPr>
              <w:t>10.6604</w:t>
            </w:r>
          </w:p>
        </w:tc>
        <w:tc>
          <w:tcPr>
            <w:tcW w:w="816" w:type="dxa"/>
            <w:tcBorders>
              <w:top w:val="nil"/>
              <w:left w:val="nil"/>
              <w:bottom w:val="nil"/>
              <w:right w:val="nil"/>
            </w:tcBorders>
          </w:tcPr>
          <w:p w14:paraId="0E821267" w14:textId="77777777" w:rsidR="00DC23ED" w:rsidRPr="004A41E7" w:rsidRDefault="00DC23ED" w:rsidP="00DC23ED">
            <w:pPr>
              <w:pStyle w:val="TableText"/>
              <w:rPr>
                <w:sz w:val="16"/>
                <w:szCs w:val="16"/>
                <w:lang w:eastAsia="en-AU"/>
              </w:rPr>
            </w:pPr>
            <w:r w:rsidRPr="004A41E7">
              <w:rPr>
                <w:sz w:val="16"/>
                <w:szCs w:val="16"/>
                <w:lang w:eastAsia="en-AU"/>
              </w:rPr>
              <w:t>10.6546</w:t>
            </w:r>
          </w:p>
        </w:tc>
        <w:tc>
          <w:tcPr>
            <w:tcW w:w="816" w:type="dxa"/>
            <w:tcBorders>
              <w:top w:val="nil"/>
              <w:left w:val="nil"/>
              <w:bottom w:val="nil"/>
              <w:right w:val="nil"/>
            </w:tcBorders>
          </w:tcPr>
          <w:p w14:paraId="2F08C16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DF13B6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A81B3B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CD85BB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342FBA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BBC374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EA0F52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FE8F37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6D1EFF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EEF52E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E4C845D" w14:textId="77777777" w:rsidR="00DC23ED" w:rsidRPr="004A41E7" w:rsidRDefault="00DC23ED" w:rsidP="00DC23ED">
            <w:pPr>
              <w:pStyle w:val="TableText"/>
              <w:rPr>
                <w:sz w:val="16"/>
                <w:szCs w:val="16"/>
                <w:lang w:eastAsia="en-AU"/>
              </w:rPr>
            </w:pPr>
          </w:p>
        </w:tc>
      </w:tr>
      <w:tr w:rsidR="00DC23ED" w:rsidRPr="004A41E7" w14:paraId="6BF6ADA8" w14:textId="77777777">
        <w:trPr>
          <w:trHeight w:val="219"/>
        </w:trPr>
        <w:tc>
          <w:tcPr>
            <w:tcW w:w="1078" w:type="dxa"/>
            <w:tcBorders>
              <w:top w:val="nil"/>
              <w:left w:val="nil"/>
              <w:bottom w:val="nil"/>
              <w:right w:val="nil"/>
            </w:tcBorders>
          </w:tcPr>
          <w:p w14:paraId="18842112"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16" w:type="dxa"/>
            <w:tcBorders>
              <w:top w:val="nil"/>
              <w:left w:val="nil"/>
              <w:bottom w:val="nil"/>
              <w:right w:val="nil"/>
            </w:tcBorders>
          </w:tcPr>
          <w:p w14:paraId="1FF57886" w14:textId="77777777" w:rsidR="00DC23ED" w:rsidRPr="004A41E7" w:rsidRDefault="00DC23ED" w:rsidP="00DC23ED">
            <w:pPr>
              <w:pStyle w:val="TableText"/>
              <w:rPr>
                <w:sz w:val="16"/>
                <w:szCs w:val="16"/>
                <w:lang w:eastAsia="en-AU"/>
              </w:rPr>
            </w:pPr>
            <w:r w:rsidRPr="004A41E7">
              <w:rPr>
                <w:sz w:val="16"/>
                <w:szCs w:val="16"/>
                <w:lang w:eastAsia="en-AU"/>
              </w:rPr>
              <w:t>9.2631</w:t>
            </w:r>
          </w:p>
        </w:tc>
        <w:tc>
          <w:tcPr>
            <w:tcW w:w="816" w:type="dxa"/>
            <w:tcBorders>
              <w:top w:val="nil"/>
              <w:left w:val="nil"/>
              <w:bottom w:val="nil"/>
              <w:right w:val="nil"/>
            </w:tcBorders>
          </w:tcPr>
          <w:p w14:paraId="271D5D03" w14:textId="77777777" w:rsidR="00DC23ED" w:rsidRPr="004A41E7" w:rsidRDefault="00DC23ED" w:rsidP="00DC23ED">
            <w:pPr>
              <w:pStyle w:val="TableText"/>
              <w:rPr>
                <w:sz w:val="16"/>
                <w:szCs w:val="16"/>
                <w:lang w:eastAsia="en-AU"/>
              </w:rPr>
            </w:pPr>
            <w:r w:rsidRPr="004A41E7">
              <w:rPr>
                <w:sz w:val="16"/>
                <w:szCs w:val="16"/>
                <w:lang w:eastAsia="en-AU"/>
              </w:rPr>
              <w:t>9.2570</w:t>
            </w:r>
          </w:p>
        </w:tc>
        <w:tc>
          <w:tcPr>
            <w:tcW w:w="816" w:type="dxa"/>
            <w:tcBorders>
              <w:top w:val="nil"/>
              <w:left w:val="nil"/>
              <w:bottom w:val="nil"/>
              <w:right w:val="nil"/>
            </w:tcBorders>
          </w:tcPr>
          <w:p w14:paraId="2C85F5A3" w14:textId="77777777" w:rsidR="00DC23ED" w:rsidRPr="004A41E7" w:rsidRDefault="00DC23ED" w:rsidP="00DC23ED">
            <w:pPr>
              <w:pStyle w:val="TableText"/>
              <w:rPr>
                <w:sz w:val="16"/>
                <w:szCs w:val="16"/>
                <w:lang w:eastAsia="en-AU"/>
              </w:rPr>
            </w:pPr>
            <w:r w:rsidRPr="004A41E7">
              <w:rPr>
                <w:sz w:val="16"/>
                <w:szCs w:val="16"/>
                <w:lang w:eastAsia="en-AU"/>
              </w:rPr>
              <w:t>10.8885</w:t>
            </w:r>
          </w:p>
        </w:tc>
        <w:tc>
          <w:tcPr>
            <w:tcW w:w="816" w:type="dxa"/>
            <w:tcBorders>
              <w:top w:val="nil"/>
              <w:left w:val="nil"/>
              <w:bottom w:val="nil"/>
              <w:right w:val="nil"/>
            </w:tcBorders>
          </w:tcPr>
          <w:p w14:paraId="2A2D34E0" w14:textId="77777777" w:rsidR="00DC23ED" w:rsidRPr="004A41E7" w:rsidRDefault="00DC23ED" w:rsidP="00DC23ED">
            <w:pPr>
              <w:pStyle w:val="TableText"/>
              <w:rPr>
                <w:sz w:val="16"/>
                <w:szCs w:val="16"/>
                <w:lang w:eastAsia="en-AU"/>
              </w:rPr>
            </w:pPr>
            <w:r w:rsidRPr="004A41E7">
              <w:rPr>
                <w:sz w:val="16"/>
                <w:szCs w:val="16"/>
                <w:lang w:eastAsia="en-AU"/>
              </w:rPr>
              <w:t>10.9017</w:t>
            </w:r>
          </w:p>
        </w:tc>
        <w:tc>
          <w:tcPr>
            <w:tcW w:w="816" w:type="dxa"/>
            <w:tcBorders>
              <w:top w:val="nil"/>
              <w:left w:val="nil"/>
              <w:bottom w:val="nil"/>
              <w:right w:val="nil"/>
            </w:tcBorders>
          </w:tcPr>
          <w:p w14:paraId="235233DE" w14:textId="77777777" w:rsidR="00DC23ED" w:rsidRPr="004A41E7" w:rsidRDefault="00DC23ED" w:rsidP="00DC23ED">
            <w:pPr>
              <w:pStyle w:val="TableText"/>
              <w:rPr>
                <w:sz w:val="16"/>
                <w:szCs w:val="16"/>
                <w:lang w:eastAsia="en-AU"/>
              </w:rPr>
            </w:pPr>
            <w:r w:rsidRPr="004A41E7">
              <w:rPr>
                <w:sz w:val="16"/>
                <w:szCs w:val="16"/>
                <w:lang w:eastAsia="en-AU"/>
              </w:rPr>
              <w:t>10.8954</w:t>
            </w:r>
          </w:p>
        </w:tc>
        <w:tc>
          <w:tcPr>
            <w:tcW w:w="816" w:type="dxa"/>
            <w:tcBorders>
              <w:top w:val="nil"/>
              <w:left w:val="nil"/>
              <w:bottom w:val="nil"/>
              <w:right w:val="nil"/>
            </w:tcBorders>
          </w:tcPr>
          <w:p w14:paraId="239C91DC" w14:textId="77777777" w:rsidR="00DC23ED" w:rsidRPr="004A41E7" w:rsidRDefault="00DC23ED" w:rsidP="00DC23ED">
            <w:pPr>
              <w:pStyle w:val="TableText"/>
              <w:rPr>
                <w:sz w:val="16"/>
                <w:szCs w:val="16"/>
                <w:lang w:eastAsia="en-AU"/>
              </w:rPr>
            </w:pPr>
            <w:r w:rsidRPr="004A41E7">
              <w:rPr>
                <w:sz w:val="16"/>
                <w:szCs w:val="16"/>
                <w:lang w:eastAsia="en-AU"/>
              </w:rPr>
              <w:t>12.8160</w:t>
            </w:r>
          </w:p>
        </w:tc>
        <w:tc>
          <w:tcPr>
            <w:tcW w:w="816" w:type="dxa"/>
            <w:tcBorders>
              <w:top w:val="nil"/>
              <w:left w:val="nil"/>
              <w:bottom w:val="nil"/>
              <w:right w:val="nil"/>
            </w:tcBorders>
          </w:tcPr>
          <w:p w14:paraId="48945FF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F3265A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B7309E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7504A3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E3C3BF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7D5ECC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4E8FA4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8D6AF9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F1C05D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1198B03" w14:textId="77777777" w:rsidR="00DC23ED" w:rsidRPr="004A41E7" w:rsidRDefault="00DC23ED" w:rsidP="00DC23ED">
            <w:pPr>
              <w:pStyle w:val="TableText"/>
              <w:rPr>
                <w:sz w:val="16"/>
                <w:szCs w:val="16"/>
                <w:lang w:eastAsia="en-AU"/>
              </w:rPr>
            </w:pPr>
          </w:p>
        </w:tc>
      </w:tr>
      <w:tr w:rsidR="00DC23ED" w:rsidRPr="004A41E7" w14:paraId="31F699A3" w14:textId="77777777">
        <w:trPr>
          <w:trHeight w:val="219"/>
        </w:trPr>
        <w:tc>
          <w:tcPr>
            <w:tcW w:w="1078" w:type="dxa"/>
            <w:tcBorders>
              <w:top w:val="nil"/>
              <w:left w:val="nil"/>
              <w:bottom w:val="nil"/>
              <w:right w:val="nil"/>
            </w:tcBorders>
          </w:tcPr>
          <w:p w14:paraId="7170EF61"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16" w:type="dxa"/>
            <w:tcBorders>
              <w:top w:val="nil"/>
              <w:left w:val="nil"/>
              <w:bottom w:val="nil"/>
              <w:right w:val="nil"/>
            </w:tcBorders>
          </w:tcPr>
          <w:p w14:paraId="149C4511" w14:textId="77777777" w:rsidR="00DC23ED" w:rsidRPr="004A41E7" w:rsidRDefault="00DC23ED" w:rsidP="00DC23ED">
            <w:pPr>
              <w:pStyle w:val="TableText"/>
              <w:rPr>
                <w:sz w:val="16"/>
                <w:szCs w:val="16"/>
                <w:lang w:eastAsia="en-AU"/>
              </w:rPr>
            </w:pPr>
            <w:r w:rsidRPr="004A41E7">
              <w:rPr>
                <w:sz w:val="16"/>
                <w:szCs w:val="16"/>
                <w:lang w:eastAsia="en-AU"/>
              </w:rPr>
              <w:t>9.4605</w:t>
            </w:r>
          </w:p>
        </w:tc>
        <w:tc>
          <w:tcPr>
            <w:tcW w:w="816" w:type="dxa"/>
            <w:tcBorders>
              <w:top w:val="nil"/>
              <w:left w:val="nil"/>
              <w:bottom w:val="nil"/>
              <w:right w:val="nil"/>
            </w:tcBorders>
          </w:tcPr>
          <w:p w14:paraId="4A125526" w14:textId="77777777" w:rsidR="00DC23ED" w:rsidRPr="004A41E7" w:rsidRDefault="00DC23ED" w:rsidP="00DC23ED">
            <w:pPr>
              <w:pStyle w:val="TableText"/>
              <w:rPr>
                <w:sz w:val="16"/>
                <w:szCs w:val="16"/>
                <w:lang w:eastAsia="en-AU"/>
              </w:rPr>
            </w:pPr>
            <w:r w:rsidRPr="004A41E7">
              <w:rPr>
                <w:sz w:val="16"/>
                <w:szCs w:val="16"/>
                <w:lang w:eastAsia="en-AU"/>
              </w:rPr>
              <w:t>9.4540</w:t>
            </w:r>
          </w:p>
        </w:tc>
        <w:tc>
          <w:tcPr>
            <w:tcW w:w="816" w:type="dxa"/>
            <w:tcBorders>
              <w:top w:val="nil"/>
              <w:left w:val="nil"/>
              <w:bottom w:val="nil"/>
              <w:right w:val="nil"/>
            </w:tcBorders>
          </w:tcPr>
          <w:p w14:paraId="3C596095" w14:textId="77777777" w:rsidR="00DC23ED" w:rsidRPr="004A41E7" w:rsidRDefault="00DC23ED" w:rsidP="00DC23ED">
            <w:pPr>
              <w:pStyle w:val="TableText"/>
              <w:rPr>
                <w:sz w:val="16"/>
                <w:szCs w:val="16"/>
                <w:lang w:eastAsia="en-AU"/>
              </w:rPr>
            </w:pPr>
            <w:r w:rsidRPr="004A41E7">
              <w:rPr>
                <w:sz w:val="16"/>
                <w:szCs w:val="16"/>
                <w:lang w:eastAsia="en-AU"/>
              </w:rPr>
              <w:t>11.1248</w:t>
            </w:r>
          </w:p>
        </w:tc>
        <w:tc>
          <w:tcPr>
            <w:tcW w:w="816" w:type="dxa"/>
            <w:tcBorders>
              <w:top w:val="nil"/>
              <w:left w:val="nil"/>
              <w:bottom w:val="nil"/>
              <w:right w:val="nil"/>
            </w:tcBorders>
          </w:tcPr>
          <w:p w14:paraId="4BDAFC6F" w14:textId="77777777" w:rsidR="00DC23ED" w:rsidRPr="004A41E7" w:rsidRDefault="00DC23ED" w:rsidP="00DC23ED">
            <w:pPr>
              <w:pStyle w:val="TableText"/>
              <w:rPr>
                <w:sz w:val="16"/>
                <w:szCs w:val="16"/>
                <w:lang w:eastAsia="en-AU"/>
              </w:rPr>
            </w:pPr>
            <w:r w:rsidRPr="004A41E7">
              <w:rPr>
                <w:sz w:val="16"/>
                <w:szCs w:val="16"/>
                <w:lang w:eastAsia="en-AU"/>
              </w:rPr>
              <w:t>11.1433</w:t>
            </w:r>
          </w:p>
        </w:tc>
        <w:tc>
          <w:tcPr>
            <w:tcW w:w="816" w:type="dxa"/>
            <w:tcBorders>
              <w:top w:val="nil"/>
              <w:left w:val="nil"/>
              <w:bottom w:val="nil"/>
              <w:right w:val="nil"/>
            </w:tcBorders>
          </w:tcPr>
          <w:p w14:paraId="2B131308" w14:textId="77777777" w:rsidR="00DC23ED" w:rsidRPr="004A41E7" w:rsidRDefault="00DC23ED" w:rsidP="00DC23ED">
            <w:pPr>
              <w:pStyle w:val="TableText"/>
              <w:rPr>
                <w:sz w:val="16"/>
                <w:szCs w:val="16"/>
                <w:lang w:eastAsia="en-AU"/>
              </w:rPr>
            </w:pPr>
            <w:r w:rsidRPr="004A41E7">
              <w:rPr>
                <w:sz w:val="16"/>
                <w:szCs w:val="16"/>
                <w:lang w:eastAsia="en-AU"/>
              </w:rPr>
              <w:t>11.1365</w:t>
            </w:r>
          </w:p>
        </w:tc>
        <w:tc>
          <w:tcPr>
            <w:tcW w:w="816" w:type="dxa"/>
            <w:tcBorders>
              <w:top w:val="nil"/>
              <w:left w:val="nil"/>
              <w:bottom w:val="nil"/>
              <w:right w:val="nil"/>
            </w:tcBorders>
          </w:tcPr>
          <w:p w14:paraId="15CDD22E" w14:textId="77777777" w:rsidR="00DC23ED" w:rsidRPr="004A41E7" w:rsidRDefault="00DC23ED" w:rsidP="00DC23ED">
            <w:pPr>
              <w:pStyle w:val="TableText"/>
              <w:rPr>
                <w:sz w:val="16"/>
                <w:szCs w:val="16"/>
                <w:lang w:eastAsia="en-AU"/>
              </w:rPr>
            </w:pPr>
            <w:r w:rsidRPr="004A41E7">
              <w:rPr>
                <w:sz w:val="16"/>
                <w:szCs w:val="16"/>
                <w:lang w:eastAsia="en-AU"/>
              </w:rPr>
              <w:t>13.1026</w:t>
            </w:r>
          </w:p>
        </w:tc>
        <w:tc>
          <w:tcPr>
            <w:tcW w:w="816" w:type="dxa"/>
            <w:tcBorders>
              <w:top w:val="nil"/>
              <w:left w:val="nil"/>
              <w:bottom w:val="nil"/>
              <w:right w:val="nil"/>
            </w:tcBorders>
          </w:tcPr>
          <w:p w14:paraId="1404F200" w14:textId="77777777" w:rsidR="00DC23ED" w:rsidRPr="004A41E7" w:rsidRDefault="00DC23ED" w:rsidP="00DC23ED">
            <w:pPr>
              <w:pStyle w:val="TableText"/>
              <w:rPr>
                <w:sz w:val="16"/>
                <w:szCs w:val="16"/>
                <w:lang w:eastAsia="en-AU"/>
              </w:rPr>
            </w:pPr>
            <w:r w:rsidRPr="004A41E7">
              <w:rPr>
                <w:sz w:val="16"/>
                <w:szCs w:val="16"/>
                <w:lang w:eastAsia="en-AU"/>
              </w:rPr>
              <w:t>13.1112</w:t>
            </w:r>
          </w:p>
        </w:tc>
        <w:tc>
          <w:tcPr>
            <w:tcW w:w="816" w:type="dxa"/>
            <w:tcBorders>
              <w:top w:val="nil"/>
              <w:left w:val="nil"/>
              <w:bottom w:val="nil"/>
              <w:right w:val="nil"/>
            </w:tcBorders>
          </w:tcPr>
          <w:p w14:paraId="1CC4A1D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E80DB7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071415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3E3CAB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4E5C0D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D243F4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29BE5E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1CF8C5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2487D2B" w14:textId="77777777" w:rsidR="00DC23ED" w:rsidRPr="004A41E7" w:rsidRDefault="00DC23ED" w:rsidP="00DC23ED">
            <w:pPr>
              <w:pStyle w:val="TableText"/>
              <w:rPr>
                <w:sz w:val="16"/>
                <w:szCs w:val="16"/>
                <w:lang w:eastAsia="en-AU"/>
              </w:rPr>
            </w:pPr>
          </w:p>
        </w:tc>
      </w:tr>
      <w:tr w:rsidR="00DC23ED" w:rsidRPr="004A41E7" w14:paraId="1F258382" w14:textId="77777777">
        <w:trPr>
          <w:trHeight w:val="219"/>
        </w:trPr>
        <w:tc>
          <w:tcPr>
            <w:tcW w:w="1078" w:type="dxa"/>
            <w:tcBorders>
              <w:top w:val="nil"/>
              <w:left w:val="nil"/>
              <w:bottom w:val="nil"/>
              <w:right w:val="nil"/>
            </w:tcBorders>
          </w:tcPr>
          <w:p w14:paraId="5C70D2D7"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16" w:type="dxa"/>
            <w:tcBorders>
              <w:top w:val="nil"/>
              <w:left w:val="nil"/>
              <w:bottom w:val="nil"/>
              <w:right w:val="nil"/>
            </w:tcBorders>
          </w:tcPr>
          <w:p w14:paraId="6F555DAA" w14:textId="77777777" w:rsidR="00DC23ED" w:rsidRPr="004A41E7" w:rsidRDefault="00DC23ED" w:rsidP="00DC23ED">
            <w:pPr>
              <w:pStyle w:val="TableText"/>
              <w:rPr>
                <w:sz w:val="16"/>
                <w:szCs w:val="16"/>
                <w:lang w:eastAsia="en-AU"/>
              </w:rPr>
            </w:pPr>
            <w:r w:rsidRPr="004A41E7">
              <w:rPr>
                <w:sz w:val="16"/>
                <w:szCs w:val="16"/>
                <w:lang w:eastAsia="en-AU"/>
              </w:rPr>
              <w:t>9.6557</w:t>
            </w:r>
          </w:p>
        </w:tc>
        <w:tc>
          <w:tcPr>
            <w:tcW w:w="816" w:type="dxa"/>
            <w:tcBorders>
              <w:top w:val="nil"/>
              <w:left w:val="nil"/>
              <w:bottom w:val="nil"/>
              <w:right w:val="nil"/>
            </w:tcBorders>
          </w:tcPr>
          <w:p w14:paraId="38F7419D" w14:textId="77777777" w:rsidR="00DC23ED" w:rsidRPr="004A41E7" w:rsidRDefault="00DC23ED" w:rsidP="00DC23ED">
            <w:pPr>
              <w:pStyle w:val="TableText"/>
              <w:rPr>
                <w:sz w:val="16"/>
                <w:szCs w:val="16"/>
                <w:lang w:eastAsia="en-AU"/>
              </w:rPr>
            </w:pPr>
            <w:r w:rsidRPr="004A41E7">
              <w:rPr>
                <w:sz w:val="16"/>
                <w:szCs w:val="16"/>
                <w:lang w:eastAsia="en-AU"/>
              </w:rPr>
              <w:t>9.6492</w:t>
            </w:r>
          </w:p>
        </w:tc>
        <w:tc>
          <w:tcPr>
            <w:tcW w:w="816" w:type="dxa"/>
            <w:tcBorders>
              <w:top w:val="nil"/>
              <w:left w:val="nil"/>
              <w:bottom w:val="nil"/>
              <w:right w:val="nil"/>
            </w:tcBorders>
          </w:tcPr>
          <w:p w14:paraId="009CEB72" w14:textId="77777777" w:rsidR="00DC23ED" w:rsidRPr="004A41E7" w:rsidRDefault="00DC23ED" w:rsidP="00DC23ED">
            <w:pPr>
              <w:pStyle w:val="TableText"/>
              <w:rPr>
                <w:sz w:val="16"/>
                <w:szCs w:val="16"/>
                <w:lang w:eastAsia="en-AU"/>
              </w:rPr>
            </w:pPr>
            <w:r w:rsidRPr="004A41E7">
              <w:rPr>
                <w:sz w:val="16"/>
                <w:szCs w:val="16"/>
                <w:lang w:eastAsia="en-AU"/>
              </w:rPr>
              <w:t>11.3608</w:t>
            </w:r>
          </w:p>
        </w:tc>
        <w:tc>
          <w:tcPr>
            <w:tcW w:w="816" w:type="dxa"/>
            <w:tcBorders>
              <w:top w:val="nil"/>
              <w:left w:val="nil"/>
              <w:bottom w:val="nil"/>
              <w:right w:val="nil"/>
            </w:tcBorders>
          </w:tcPr>
          <w:p w14:paraId="1F012BDD" w14:textId="77777777" w:rsidR="00DC23ED" w:rsidRPr="004A41E7" w:rsidRDefault="00DC23ED" w:rsidP="00DC23ED">
            <w:pPr>
              <w:pStyle w:val="TableText"/>
              <w:rPr>
                <w:sz w:val="16"/>
                <w:szCs w:val="16"/>
                <w:lang w:eastAsia="en-AU"/>
              </w:rPr>
            </w:pPr>
            <w:r w:rsidRPr="004A41E7">
              <w:rPr>
                <w:sz w:val="16"/>
                <w:szCs w:val="16"/>
                <w:lang w:eastAsia="en-AU"/>
              </w:rPr>
              <w:t>11.3867</w:t>
            </w:r>
          </w:p>
        </w:tc>
        <w:tc>
          <w:tcPr>
            <w:tcW w:w="816" w:type="dxa"/>
            <w:tcBorders>
              <w:top w:val="nil"/>
              <w:left w:val="nil"/>
              <w:bottom w:val="nil"/>
              <w:right w:val="nil"/>
            </w:tcBorders>
          </w:tcPr>
          <w:p w14:paraId="0AFC80A7" w14:textId="77777777" w:rsidR="00DC23ED" w:rsidRPr="004A41E7" w:rsidRDefault="00DC23ED" w:rsidP="00DC23ED">
            <w:pPr>
              <w:pStyle w:val="TableText"/>
              <w:rPr>
                <w:sz w:val="16"/>
                <w:szCs w:val="16"/>
                <w:lang w:eastAsia="en-AU"/>
              </w:rPr>
            </w:pPr>
            <w:r w:rsidRPr="004A41E7">
              <w:rPr>
                <w:sz w:val="16"/>
                <w:szCs w:val="16"/>
                <w:lang w:eastAsia="en-AU"/>
              </w:rPr>
              <w:t>11.3794</w:t>
            </w:r>
          </w:p>
        </w:tc>
        <w:tc>
          <w:tcPr>
            <w:tcW w:w="816" w:type="dxa"/>
            <w:tcBorders>
              <w:top w:val="nil"/>
              <w:left w:val="nil"/>
              <w:bottom w:val="nil"/>
              <w:right w:val="nil"/>
            </w:tcBorders>
          </w:tcPr>
          <w:p w14:paraId="13E02A99" w14:textId="77777777" w:rsidR="00DC23ED" w:rsidRPr="004A41E7" w:rsidRDefault="00DC23ED" w:rsidP="00DC23ED">
            <w:pPr>
              <w:pStyle w:val="TableText"/>
              <w:rPr>
                <w:sz w:val="16"/>
                <w:szCs w:val="16"/>
                <w:lang w:eastAsia="en-AU"/>
              </w:rPr>
            </w:pPr>
            <w:r w:rsidRPr="004A41E7">
              <w:rPr>
                <w:sz w:val="16"/>
                <w:szCs w:val="16"/>
                <w:lang w:eastAsia="en-AU"/>
              </w:rPr>
              <w:t>13.3924</w:t>
            </w:r>
          </w:p>
        </w:tc>
        <w:tc>
          <w:tcPr>
            <w:tcW w:w="816" w:type="dxa"/>
            <w:tcBorders>
              <w:top w:val="nil"/>
              <w:left w:val="nil"/>
              <w:bottom w:val="nil"/>
              <w:right w:val="nil"/>
            </w:tcBorders>
          </w:tcPr>
          <w:p w14:paraId="19CEF9F3" w14:textId="77777777" w:rsidR="00DC23ED" w:rsidRPr="004A41E7" w:rsidRDefault="00DC23ED" w:rsidP="00DC23ED">
            <w:pPr>
              <w:pStyle w:val="TableText"/>
              <w:rPr>
                <w:sz w:val="16"/>
                <w:szCs w:val="16"/>
                <w:lang w:eastAsia="en-AU"/>
              </w:rPr>
            </w:pPr>
            <w:r w:rsidRPr="004A41E7">
              <w:rPr>
                <w:sz w:val="16"/>
                <w:szCs w:val="16"/>
                <w:lang w:eastAsia="en-AU"/>
              </w:rPr>
              <w:t>13.4053</w:t>
            </w:r>
          </w:p>
        </w:tc>
        <w:tc>
          <w:tcPr>
            <w:tcW w:w="816" w:type="dxa"/>
            <w:tcBorders>
              <w:top w:val="nil"/>
              <w:left w:val="nil"/>
              <w:bottom w:val="nil"/>
              <w:right w:val="nil"/>
            </w:tcBorders>
          </w:tcPr>
          <w:p w14:paraId="3457B09D" w14:textId="77777777" w:rsidR="00DC23ED" w:rsidRPr="004A41E7" w:rsidRDefault="00DC23ED" w:rsidP="00DC23ED">
            <w:pPr>
              <w:pStyle w:val="TableText"/>
              <w:rPr>
                <w:sz w:val="16"/>
                <w:szCs w:val="16"/>
                <w:lang w:eastAsia="en-AU"/>
              </w:rPr>
            </w:pPr>
            <w:r w:rsidRPr="004A41E7">
              <w:rPr>
                <w:sz w:val="16"/>
                <w:szCs w:val="16"/>
                <w:lang w:eastAsia="en-AU"/>
              </w:rPr>
              <w:t>13.3979</w:t>
            </w:r>
          </w:p>
        </w:tc>
        <w:tc>
          <w:tcPr>
            <w:tcW w:w="816" w:type="dxa"/>
            <w:tcBorders>
              <w:top w:val="nil"/>
              <w:left w:val="nil"/>
              <w:bottom w:val="nil"/>
              <w:right w:val="nil"/>
            </w:tcBorders>
          </w:tcPr>
          <w:p w14:paraId="231F444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18A18D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9E7BA2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9DE05D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591BF6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36886C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C07F25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7E7B55D" w14:textId="77777777" w:rsidR="00DC23ED" w:rsidRPr="004A41E7" w:rsidRDefault="00DC23ED" w:rsidP="00DC23ED">
            <w:pPr>
              <w:pStyle w:val="TableText"/>
              <w:rPr>
                <w:sz w:val="16"/>
                <w:szCs w:val="16"/>
                <w:lang w:eastAsia="en-AU"/>
              </w:rPr>
            </w:pPr>
          </w:p>
        </w:tc>
      </w:tr>
      <w:tr w:rsidR="00DC23ED" w:rsidRPr="004A41E7" w14:paraId="3EDC3D3E" w14:textId="77777777">
        <w:trPr>
          <w:trHeight w:val="219"/>
        </w:trPr>
        <w:tc>
          <w:tcPr>
            <w:tcW w:w="1078" w:type="dxa"/>
            <w:tcBorders>
              <w:top w:val="nil"/>
              <w:left w:val="nil"/>
              <w:bottom w:val="nil"/>
              <w:right w:val="nil"/>
            </w:tcBorders>
          </w:tcPr>
          <w:p w14:paraId="7D32DA14"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16" w:type="dxa"/>
            <w:tcBorders>
              <w:top w:val="nil"/>
              <w:left w:val="nil"/>
              <w:bottom w:val="nil"/>
              <w:right w:val="nil"/>
            </w:tcBorders>
          </w:tcPr>
          <w:p w14:paraId="22E538E3" w14:textId="77777777" w:rsidR="00DC23ED" w:rsidRPr="004A41E7" w:rsidRDefault="00DC23ED" w:rsidP="00DC23ED">
            <w:pPr>
              <w:pStyle w:val="TableText"/>
              <w:rPr>
                <w:sz w:val="16"/>
                <w:szCs w:val="16"/>
                <w:lang w:eastAsia="en-AU"/>
              </w:rPr>
            </w:pPr>
            <w:r w:rsidRPr="004A41E7">
              <w:rPr>
                <w:sz w:val="16"/>
                <w:szCs w:val="16"/>
                <w:lang w:eastAsia="en-AU"/>
              </w:rPr>
              <w:t>9.8587</w:t>
            </w:r>
          </w:p>
        </w:tc>
        <w:tc>
          <w:tcPr>
            <w:tcW w:w="816" w:type="dxa"/>
            <w:tcBorders>
              <w:top w:val="nil"/>
              <w:left w:val="nil"/>
              <w:bottom w:val="nil"/>
              <w:right w:val="nil"/>
            </w:tcBorders>
          </w:tcPr>
          <w:p w14:paraId="4EC42D9D" w14:textId="77777777" w:rsidR="00DC23ED" w:rsidRPr="004A41E7" w:rsidRDefault="00DC23ED" w:rsidP="00DC23ED">
            <w:pPr>
              <w:pStyle w:val="TableText"/>
              <w:rPr>
                <w:sz w:val="16"/>
                <w:szCs w:val="16"/>
                <w:lang w:eastAsia="en-AU"/>
              </w:rPr>
            </w:pPr>
            <w:r w:rsidRPr="004A41E7">
              <w:rPr>
                <w:sz w:val="16"/>
                <w:szCs w:val="16"/>
                <w:lang w:eastAsia="en-AU"/>
              </w:rPr>
              <w:t>9.8521</w:t>
            </w:r>
          </w:p>
        </w:tc>
        <w:tc>
          <w:tcPr>
            <w:tcW w:w="816" w:type="dxa"/>
            <w:tcBorders>
              <w:top w:val="nil"/>
              <w:left w:val="nil"/>
              <w:bottom w:val="nil"/>
              <w:right w:val="nil"/>
            </w:tcBorders>
          </w:tcPr>
          <w:p w14:paraId="5716AF02" w14:textId="77777777" w:rsidR="00DC23ED" w:rsidRPr="004A41E7" w:rsidRDefault="00DC23ED" w:rsidP="00DC23ED">
            <w:pPr>
              <w:pStyle w:val="TableText"/>
              <w:rPr>
                <w:sz w:val="16"/>
                <w:szCs w:val="16"/>
                <w:lang w:eastAsia="en-AU"/>
              </w:rPr>
            </w:pPr>
            <w:r w:rsidRPr="004A41E7">
              <w:rPr>
                <w:sz w:val="16"/>
                <w:szCs w:val="16"/>
                <w:lang w:eastAsia="en-AU"/>
              </w:rPr>
              <w:t>11.6054</w:t>
            </w:r>
          </w:p>
        </w:tc>
        <w:tc>
          <w:tcPr>
            <w:tcW w:w="816" w:type="dxa"/>
            <w:tcBorders>
              <w:top w:val="nil"/>
              <w:left w:val="nil"/>
              <w:bottom w:val="nil"/>
              <w:right w:val="nil"/>
            </w:tcBorders>
          </w:tcPr>
          <w:p w14:paraId="1C44CACD" w14:textId="77777777" w:rsidR="00DC23ED" w:rsidRPr="004A41E7" w:rsidRDefault="00DC23ED" w:rsidP="00DC23ED">
            <w:pPr>
              <w:pStyle w:val="TableText"/>
              <w:rPr>
                <w:sz w:val="16"/>
                <w:szCs w:val="16"/>
                <w:lang w:eastAsia="en-AU"/>
              </w:rPr>
            </w:pPr>
            <w:r w:rsidRPr="004A41E7">
              <w:rPr>
                <w:sz w:val="16"/>
                <w:szCs w:val="16"/>
                <w:lang w:eastAsia="en-AU"/>
              </w:rPr>
              <w:t>11.6377</w:t>
            </w:r>
          </w:p>
        </w:tc>
        <w:tc>
          <w:tcPr>
            <w:tcW w:w="816" w:type="dxa"/>
            <w:tcBorders>
              <w:top w:val="nil"/>
              <w:left w:val="nil"/>
              <w:bottom w:val="nil"/>
              <w:right w:val="nil"/>
            </w:tcBorders>
          </w:tcPr>
          <w:p w14:paraId="1624E39B" w14:textId="77777777" w:rsidR="00DC23ED" w:rsidRPr="004A41E7" w:rsidRDefault="00DC23ED" w:rsidP="00DC23ED">
            <w:pPr>
              <w:pStyle w:val="TableText"/>
              <w:rPr>
                <w:sz w:val="16"/>
                <w:szCs w:val="16"/>
                <w:lang w:eastAsia="en-AU"/>
              </w:rPr>
            </w:pPr>
            <w:r w:rsidRPr="004A41E7">
              <w:rPr>
                <w:sz w:val="16"/>
                <w:szCs w:val="16"/>
                <w:lang w:eastAsia="en-AU"/>
              </w:rPr>
              <w:t>11.6301</w:t>
            </w:r>
          </w:p>
        </w:tc>
        <w:tc>
          <w:tcPr>
            <w:tcW w:w="816" w:type="dxa"/>
            <w:tcBorders>
              <w:top w:val="nil"/>
              <w:left w:val="nil"/>
              <w:bottom w:val="nil"/>
              <w:right w:val="nil"/>
            </w:tcBorders>
          </w:tcPr>
          <w:p w14:paraId="203C6F94" w14:textId="77777777" w:rsidR="00DC23ED" w:rsidRPr="004A41E7" w:rsidRDefault="00DC23ED" w:rsidP="00DC23ED">
            <w:pPr>
              <w:pStyle w:val="TableText"/>
              <w:rPr>
                <w:sz w:val="16"/>
                <w:szCs w:val="16"/>
                <w:lang w:eastAsia="en-AU"/>
              </w:rPr>
            </w:pPr>
            <w:r w:rsidRPr="004A41E7">
              <w:rPr>
                <w:sz w:val="16"/>
                <w:szCs w:val="16"/>
                <w:lang w:eastAsia="en-AU"/>
              </w:rPr>
              <w:t>13.6907</w:t>
            </w:r>
          </w:p>
        </w:tc>
        <w:tc>
          <w:tcPr>
            <w:tcW w:w="816" w:type="dxa"/>
            <w:tcBorders>
              <w:top w:val="nil"/>
              <w:left w:val="nil"/>
              <w:bottom w:val="nil"/>
              <w:right w:val="nil"/>
            </w:tcBorders>
          </w:tcPr>
          <w:p w14:paraId="49913211" w14:textId="77777777" w:rsidR="00DC23ED" w:rsidRPr="004A41E7" w:rsidRDefault="00DC23ED" w:rsidP="00DC23ED">
            <w:pPr>
              <w:pStyle w:val="TableText"/>
              <w:rPr>
                <w:sz w:val="16"/>
                <w:szCs w:val="16"/>
                <w:lang w:eastAsia="en-AU"/>
              </w:rPr>
            </w:pPr>
            <w:r w:rsidRPr="004A41E7">
              <w:rPr>
                <w:sz w:val="16"/>
                <w:szCs w:val="16"/>
                <w:lang w:eastAsia="en-AU"/>
              </w:rPr>
              <w:t>13.7073</w:t>
            </w:r>
          </w:p>
        </w:tc>
        <w:tc>
          <w:tcPr>
            <w:tcW w:w="816" w:type="dxa"/>
            <w:tcBorders>
              <w:top w:val="nil"/>
              <w:left w:val="nil"/>
              <w:bottom w:val="nil"/>
              <w:right w:val="nil"/>
            </w:tcBorders>
          </w:tcPr>
          <w:p w14:paraId="623AA3F2" w14:textId="77777777" w:rsidR="00DC23ED" w:rsidRPr="004A41E7" w:rsidRDefault="00DC23ED" w:rsidP="00DC23ED">
            <w:pPr>
              <w:pStyle w:val="TableText"/>
              <w:rPr>
                <w:sz w:val="16"/>
                <w:szCs w:val="16"/>
                <w:lang w:eastAsia="en-AU"/>
              </w:rPr>
            </w:pPr>
            <w:r w:rsidRPr="004A41E7">
              <w:rPr>
                <w:sz w:val="16"/>
                <w:szCs w:val="16"/>
                <w:lang w:eastAsia="en-AU"/>
              </w:rPr>
              <w:t>13.6993</w:t>
            </w:r>
          </w:p>
        </w:tc>
        <w:tc>
          <w:tcPr>
            <w:tcW w:w="816" w:type="dxa"/>
            <w:tcBorders>
              <w:top w:val="nil"/>
              <w:left w:val="nil"/>
              <w:bottom w:val="nil"/>
              <w:right w:val="nil"/>
            </w:tcBorders>
          </w:tcPr>
          <w:p w14:paraId="7EB058B9" w14:textId="77777777" w:rsidR="00DC23ED" w:rsidRPr="004A41E7" w:rsidRDefault="00DC23ED" w:rsidP="00DC23ED">
            <w:pPr>
              <w:pStyle w:val="TableText"/>
              <w:rPr>
                <w:sz w:val="16"/>
                <w:szCs w:val="16"/>
                <w:lang w:eastAsia="en-AU"/>
              </w:rPr>
            </w:pPr>
            <w:r w:rsidRPr="004A41E7">
              <w:rPr>
                <w:sz w:val="16"/>
                <w:szCs w:val="16"/>
                <w:lang w:eastAsia="en-AU"/>
              </w:rPr>
              <w:t>13.6917</w:t>
            </w:r>
          </w:p>
        </w:tc>
        <w:tc>
          <w:tcPr>
            <w:tcW w:w="816" w:type="dxa"/>
            <w:tcBorders>
              <w:top w:val="nil"/>
              <w:left w:val="nil"/>
              <w:bottom w:val="nil"/>
              <w:right w:val="nil"/>
            </w:tcBorders>
          </w:tcPr>
          <w:p w14:paraId="4E489AE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26C81B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7B825F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E9627B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17E51E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619BEA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4B3C012" w14:textId="77777777" w:rsidR="00DC23ED" w:rsidRPr="004A41E7" w:rsidRDefault="00DC23ED" w:rsidP="00DC23ED">
            <w:pPr>
              <w:pStyle w:val="TableText"/>
              <w:rPr>
                <w:sz w:val="16"/>
                <w:szCs w:val="16"/>
                <w:lang w:eastAsia="en-AU"/>
              </w:rPr>
            </w:pPr>
          </w:p>
        </w:tc>
      </w:tr>
      <w:tr w:rsidR="00DC23ED" w:rsidRPr="004A41E7" w14:paraId="3BA46594" w14:textId="77777777">
        <w:trPr>
          <w:trHeight w:val="219"/>
        </w:trPr>
        <w:tc>
          <w:tcPr>
            <w:tcW w:w="1078" w:type="dxa"/>
            <w:tcBorders>
              <w:top w:val="nil"/>
              <w:left w:val="nil"/>
              <w:bottom w:val="nil"/>
              <w:right w:val="nil"/>
            </w:tcBorders>
          </w:tcPr>
          <w:p w14:paraId="22265109"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16" w:type="dxa"/>
            <w:tcBorders>
              <w:top w:val="nil"/>
              <w:left w:val="nil"/>
              <w:bottom w:val="nil"/>
              <w:right w:val="nil"/>
            </w:tcBorders>
          </w:tcPr>
          <w:p w14:paraId="32FF941F" w14:textId="77777777" w:rsidR="00DC23ED" w:rsidRPr="004A41E7" w:rsidRDefault="00DC23ED" w:rsidP="00DC23ED">
            <w:pPr>
              <w:pStyle w:val="TableText"/>
              <w:rPr>
                <w:sz w:val="16"/>
                <w:szCs w:val="16"/>
                <w:lang w:eastAsia="en-AU"/>
              </w:rPr>
            </w:pPr>
            <w:r w:rsidRPr="004A41E7">
              <w:rPr>
                <w:sz w:val="16"/>
                <w:szCs w:val="16"/>
                <w:lang w:eastAsia="en-AU"/>
              </w:rPr>
              <w:t>10.0483</w:t>
            </w:r>
          </w:p>
        </w:tc>
        <w:tc>
          <w:tcPr>
            <w:tcW w:w="816" w:type="dxa"/>
            <w:tcBorders>
              <w:top w:val="nil"/>
              <w:left w:val="nil"/>
              <w:bottom w:val="nil"/>
              <w:right w:val="nil"/>
            </w:tcBorders>
          </w:tcPr>
          <w:p w14:paraId="11E2388A" w14:textId="77777777" w:rsidR="00DC23ED" w:rsidRPr="004A41E7" w:rsidRDefault="00DC23ED" w:rsidP="00DC23ED">
            <w:pPr>
              <w:pStyle w:val="TableText"/>
              <w:rPr>
                <w:sz w:val="16"/>
                <w:szCs w:val="16"/>
                <w:lang w:eastAsia="en-AU"/>
              </w:rPr>
            </w:pPr>
            <w:r w:rsidRPr="004A41E7">
              <w:rPr>
                <w:sz w:val="16"/>
                <w:szCs w:val="16"/>
                <w:lang w:eastAsia="en-AU"/>
              </w:rPr>
              <w:t>10.0417</w:t>
            </w:r>
          </w:p>
        </w:tc>
        <w:tc>
          <w:tcPr>
            <w:tcW w:w="816" w:type="dxa"/>
            <w:tcBorders>
              <w:top w:val="nil"/>
              <w:left w:val="nil"/>
              <w:bottom w:val="nil"/>
              <w:right w:val="nil"/>
            </w:tcBorders>
          </w:tcPr>
          <w:p w14:paraId="2E9FC05A" w14:textId="77777777" w:rsidR="00DC23ED" w:rsidRPr="004A41E7" w:rsidRDefault="00DC23ED" w:rsidP="00DC23ED">
            <w:pPr>
              <w:pStyle w:val="TableText"/>
              <w:rPr>
                <w:sz w:val="16"/>
                <w:szCs w:val="16"/>
                <w:lang w:eastAsia="en-AU"/>
              </w:rPr>
            </w:pPr>
            <w:r w:rsidRPr="004A41E7">
              <w:rPr>
                <w:sz w:val="16"/>
                <w:szCs w:val="16"/>
                <w:lang w:eastAsia="en-AU"/>
              </w:rPr>
              <w:t>11.8397</w:t>
            </w:r>
          </w:p>
        </w:tc>
        <w:tc>
          <w:tcPr>
            <w:tcW w:w="816" w:type="dxa"/>
            <w:tcBorders>
              <w:top w:val="nil"/>
              <w:left w:val="nil"/>
              <w:bottom w:val="nil"/>
              <w:right w:val="nil"/>
            </w:tcBorders>
          </w:tcPr>
          <w:p w14:paraId="41A31BB4" w14:textId="77777777" w:rsidR="00DC23ED" w:rsidRPr="004A41E7" w:rsidRDefault="00DC23ED" w:rsidP="00DC23ED">
            <w:pPr>
              <w:pStyle w:val="TableText"/>
              <w:rPr>
                <w:sz w:val="16"/>
                <w:szCs w:val="16"/>
                <w:lang w:eastAsia="en-AU"/>
              </w:rPr>
            </w:pPr>
            <w:r w:rsidRPr="004A41E7">
              <w:rPr>
                <w:sz w:val="16"/>
                <w:szCs w:val="16"/>
                <w:lang w:eastAsia="en-AU"/>
              </w:rPr>
              <w:t>11.8841</w:t>
            </w:r>
          </w:p>
        </w:tc>
        <w:tc>
          <w:tcPr>
            <w:tcW w:w="816" w:type="dxa"/>
            <w:tcBorders>
              <w:top w:val="nil"/>
              <w:left w:val="nil"/>
              <w:bottom w:val="nil"/>
              <w:right w:val="nil"/>
            </w:tcBorders>
          </w:tcPr>
          <w:p w14:paraId="296AAE85" w14:textId="77777777" w:rsidR="00DC23ED" w:rsidRPr="004A41E7" w:rsidRDefault="00DC23ED" w:rsidP="00DC23ED">
            <w:pPr>
              <w:pStyle w:val="TableText"/>
              <w:rPr>
                <w:sz w:val="16"/>
                <w:szCs w:val="16"/>
                <w:lang w:eastAsia="en-AU"/>
              </w:rPr>
            </w:pPr>
            <w:r w:rsidRPr="004A41E7">
              <w:rPr>
                <w:sz w:val="16"/>
                <w:szCs w:val="16"/>
                <w:lang w:eastAsia="en-AU"/>
              </w:rPr>
              <w:t>11.8760</w:t>
            </w:r>
          </w:p>
        </w:tc>
        <w:tc>
          <w:tcPr>
            <w:tcW w:w="816" w:type="dxa"/>
            <w:tcBorders>
              <w:top w:val="nil"/>
              <w:left w:val="nil"/>
              <w:bottom w:val="nil"/>
              <w:right w:val="nil"/>
            </w:tcBorders>
          </w:tcPr>
          <w:p w14:paraId="7CB5EDE5" w14:textId="77777777" w:rsidR="00DC23ED" w:rsidRPr="004A41E7" w:rsidRDefault="00DC23ED" w:rsidP="00DC23ED">
            <w:pPr>
              <w:pStyle w:val="TableText"/>
              <w:rPr>
                <w:sz w:val="16"/>
                <w:szCs w:val="16"/>
                <w:lang w:eastAsia="en-AU"/>
              </w:rPr>
            </w:pPr>
            <w:r w:rsidRPr="004A41E7">
              <w:rPr>
                <w:sz w:val="16"/>
                <w:szCs w:val="16"/>
                <w:lang w:eastAsia="en-AU"/>
              </w:rPr>
              <w:t>13.9866</w:t>
            </w:r>
          </w:p>
        </w:tc>
        <w:tc>
          <w:tcPr>
            <w:tcW w:w="816" w:type="dxa"/>
            <w:tcBorders>
              <w:top w:val="nil"/>
              <w:left w:val="nil"/>
              <w:bottom w:val="nil"/>
              <w:right w:val="nil"/>
            </w:tcBorders>
          </w:tcPr>
          <w:p w14:paraId="6A745244" w14:textId="77777777" w:rsidR="00DC23ED" w:rsidRPr="004A41E7" w:rsidRDefault="00DC23ED" w:rsidP="00DC23ED">
            <w:pPr>
              <w:pStyle w:val="TableText"/>
              <w:rPr>
                <w:sz w:val="16"/>
                <w:szCs w:val="16"/>
                <w:lang w:eastAsia="en-AU"/>
              </w:rPr>
            </w:pPr>
            <w:r w:rsidRPr="004A41E7">
              <w:rPr>
                <w:sz w:val="16"/>
                <w:szCs w:val="16"/>
                <w:lang w:eastAsia="en-AU"/>
              </w:rPr>
              <w:t>14.0100</w:t>
            </w:r>
          </w:p>
        </w:tc>
        <w:tc>
          <w:tcPr>
            <w:tcW w:w="816" w:type="dxa"/>
            <w:tcBorders>
              <w:top w:val="nil"/>
              <w:left w:val="nil"/>
              <w:bottom w:val="nil"/>
              <w:right w:val="nil"/>
            </w:tcBorders>
          </w:tcPr>
          <w:p w14:paraId="0B84E016" w14:textId="77777777" w:rsidR="00DC23ED" w:rsidRPr="004A41E7" w:rsidRDefault="00DC23ED" w:rsidP="00DC23ED">
            <w:pPr>
              <w:pStyle w:val="TableText"/>
              <w:rPr>
                <w:sz w:val="16"/>
                <w:szCs w:val="16"/>
                <w:lang w:eastAsia="en-AU"/>
              </w:rPr>
            </w:pPr>
            <w:r w:rsidRPr="004A41E7">
              <w:rPr>
                <w:sz w:val="16"/>
                <w:szCs w:val="16"/>
                <w:lang w:eastAsia="en-AU"/>
              </w:rPr>
              <w:t>14.0015</w:t>
            </w:r>
          </w:p>
        </w:tc>
        <w:tc>
          <w:tcPr>
            <w:tcW w:w="816" w:type="dxa"/>
            <w:tcBorders>
              <w:top w:val="nil"/>
              <w:left w:val="nil"/>
              <w:bottom w:val="nil"/>
              <w:right w:val="nil"/>
            </w:tcBorders>
          </w:tcPr>
          <w:p w14:paraId="03955641" w14:textId="77777777" w:rsidR="00DC23ED" w:rsidRPr="004A41E7" w:rsidRDefault="00DC23ED" w:rsidP="00DC23ED">
            <w:pPr>
              <w:pStyle w:val="TableText"/>
              <w:rPr>
                <w:sz w:val="16"/>
                <w:szCs w:val="16"/>
                <w:lang w:eastAsia="en-AU"/>
              </w:rPr>
            </w:pPr>
            <w:r w:rsidRPr="004A41E7">
              <w:rPr>
                <w:sz w:val="16"/>
                <w:szCs w:val="16"/>
                <w:lang w:eastAsia="en-AU"/>
              </w:rPr>
              <w:t>13.9933</w:t>
            </w:r>
          </w:p>
        </w:tc>
        <w:tc>
          <w:tcPr>
            <w:tcW w:w="816" w:type="dxa"/>
            <w:tcBorders>
              <w:top w:val="nil"/>
              <w:left w:val="nil"/>
              <w:bottom w:val="nil"/>
              <w:right w:val="nil"/>
            </w:tcBorders>
          </w:tcPr>
          <w:p w14:paraId="131AC02D" w14:textId="77777777" w:rsidR="00DC23ED" w:rsidRPr="004A41E7" w:rsidRDefault="00DC23ED" w:rsidP="00DC23ED">
            <w:pPr>
              <w:pStyle w:val="TableText"/>
              <w:rPr>
                <w:sz w:val="16"/>
                <w:szCs w:val="16"/>
                <w:lang w:eastAsia="en-AU"/>
              </w:rPr>
            </w:pPr>
            <w:r w:rsidRPr="004A41E7">
              <w:rPr>
                <w:sz w:val="16"/>
                <w:szCs w:val="16"/>
                <w:lang w:eastAsia="en-AU"/>
              </w:rPr>
              <w:t>14.0057</w:t>
            </w:r>
          </w:p>
        </w:tc>
        <w:tc>
          <w:tcPr>
            <w:tcW w:w="816" w:type="dxa"/>
            <w:tcBorders>
              <w:top w:val="nil"/>
              <w:left w:val="nil"/>
              <w:bottom w:val="nil"/>
              <w:right w:val="nil"/>
            </w:tcBorders>
          </w:tcPr>
          <w:p w14:paraId="044B398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4EB500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2690D4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32F519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95A87F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11EF4DC" w14:textId="77777777" w:rsidR="00DC23ED" w:rsidRPr="004A41E7" w:rsidRDefault="00DC23ED" w:rsidP="00DC23ED">
            <w:pPr>
              <w:pStyle w:val="TableText"/>
              <w:rPr>
                <w:sz w:val="16"/>
                <w:szCs w:val="16"/>
                <w:lang w:eastAsia="en-AU"/>
              </w:rPr>
            </w:pPr>
          </w:p>
        </w:tc>
      </w:tr>
      <w:tr w:rsidR="00DC23ED" w:rsidRPr="004A41E7" w14:paraId="7536EB5A" w14:textId="77777777">
        <w:trPr>
          <w:trHeight w:val="219"/>
        </w:trPr>
        <w:tc>
          <w:tcPr>
            <w:tcW w:w="1078" w:type="dxa"/>
            <w:tcBorders>
              <w:top w:val="nil"/>
              <w:left w:val="nil"/>
              <w:bottom w:val="nil"/>
              <w:right w:val="nil"/>
            </w:tcBorders>
          </w:tcPr>
          <w:p w14:paraId="2CD9A773"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16" w:type="dxa"/>
            <w:tcBorders>
              <w:top w:val="nil"/>
              <w:left w:val="nil"/>
              <w:bottom w:val="nil"/>
              <w:right w:val="nil"/>
            </w:tcBorders>
          </w:tcPr>
          <w:p w14:paraId="34F9A199" w14:textId="77777777" w:rsidR="00DC23ED" w:rsidRPr="004A41E7" w:rsidRDefault="00DC23ED" w:rsidP="00DC23ED">
            <w:pPr>
              <w:pStyle w:val="TableText"/>
              <w:rPr>
                <w:sz w:val="16"/>
                <w:szCs w:val="16"/>
                <w:lang w:eastAsia="en-AU"/>
              </w:rPr>
            </w:pPr>
            <w:r w:rsidRPr="004A41E7">
              <w:rPr>
                <w:sz w:val="16"/>
                <w:szCs w:val="16"/>
                <w:lang w:eastAsia="en-AU"/>
              </w:rPr>
              <w:t>10.2288</w:t>
            </w:r>
          </w:p>
        </w:tc>
        <w:tc>
          <w:tcPr>
            <w:tcW w:w="816" w:type="dxa"/>
            <w:tcBorders>
              <w:top w:val="nil"/>
              <w:left w:val="nil"/>
              <w:bottom w:val="nil"/>
              <w:right w:val="nil"/>
            </w:tcBorders>
          </w:tcPr>
          <w:p w14:paraId="67B9349C" w14:textId="77777777" w:rsidR="00DC23ED" w:rsidRPr="004A41E7" w:rsidRDefault="00DC23ED" w:rsidP="00DC23ED">
            <w:pPr>
              <w:pStyle w:val="TableText"/>
              <w:rPr>
                <w:sz w:val="16"/>
                <w:szCs w:val="16"/>
                <w:lang w:eastAsia="en-AU"/>
              </w:rPr>
            </w:pPr>
            <w:r w:rsidRPr="004A41E7">
              <w:rPr>
                <w:sz w:val="16"/>
                <w:szCs w:val="16"/>
                <w:lang w:eastAsia="en-AU"/>
              </w:rPr>
              <w:t>10.2221</w:t>
            </w:r>
          </w:p>
        </w:tc>
        <w:tc>
          <w:tcPr>
            <w:tcW w:w="816" w:type="dxa"/>
            <w:tcBorders>
              <w:top w:val="nil"/>
              <w:left w:val="nil"/>
              <w:bottom w:val="nil"/>
              <w:right w:val="nil"/>
            </w:tcBorders>
          </w:tcPr>
          <w:p w14:paraId="47243032" w14:textId="77777777" w:rsidR="00DC23ED" w:rsidRPr="004A41E7" w:rsidRDefault="00DC23ED" w:rsidP="00DC23ED">
            <w:pPr>
              <w:pStyle w:val="TableText"/>
              <w:rPr>
                <w:sz w:val="16"/>
                <w:szCs w:val="16"/>
                <w:lang w:eastAsia="en-AU"/>
              </w:rPr>
            </w:pPr>
            <w:r w:rsidRPr="004A41E7">
              <w:rPr>
                <w:sz w:val="16"/>
                <w:szCs w:val="16"/>
                <w:lang w:eastAsia="en-AU"/>
              </w:rPr>
              <w:t>12.0672</w:t>
            </w:r>
          </w:p>
        </w:tc>
        <w:tc>
          <w:tcPr>
            <w:tcW w:w="816" w:type="dxa"/>
            <w:tcBorders>
              <w:top w:val="nil"/>
              <w:left w:val="nil"/>
              <w:bottom w:val="nil"/>
              <w:right w:val="nil"/>
            </w:tcBorders>
          </w:tcPr>
          <w:p w14:paraId="5259BABD" w14:textId="77777777" w:rsidR="00DC23ED" w:rsidRPr="004A41E7" w:rsidRDefault="00DC23ED" w:rsidP="00DC23ED">
            <w:pPr>
              <w:pStyle w:val="TableText"/>
              <w:rPr>
                <w:sz w:val="16"/>
                <w:szCs w:val="16"/>
                <w:lang w:eastAsia="en-AU"/>
              </w:rPr>
            </w:pPr>
            <w:r w:rsidRPr="004A41E7">
              <w:rPr>
                <w:sz w:val="16"/>
                <w:szCs w:val="16"/>
                <w:lang w:eastAsia="en-AU"/>
              </w:rPr>
              <w:t>12.1280</w:t>
            </w:r>
          </w:p>
        </w:tc>
        <w:tc>
          <w:tcPr>
            <w:tcW w:w="816" w:type="dxa"/>
            <w:tcBorders>
              <w:top w:val="nil"/>
              <w:left w:val="nil"/>
              <w:bottom w:val="nil"/>
              <w:right w:val="nil"/>
            </w:tcBorders>
          </w:tcPr>
          <w:p w14:paraId="575DD6ED" w14:textId="77777777" w:rsidR="00DC23ED" w:rsidRPr="004A41E7" w:rsidRDefault="00DC23ED" w:rsidP="00DC23ED">
            <w:pPr>
              <w:pStyle w:val="TableText"/>
              <w:rPr>
                <w:sz w:val="16"/>
                <w:szCs w:val="16"/>
                <w:lang w:eastAsia="en-AU"/>
              </w:rPr>
            </w:pPr>
            <w:r w:rsidRPr="004A41E7">
              <w:rPr>
                <w:sz w:val="16"/>
                <w:szCs w:val="16"/>
                <w:lang w:eastAsia="en-AU"/>
              </w:rPr>
              <w:t>12.1198</w:t>
            </w:r>
          </w:p>
        </w:tc>
        <w:tc>
          <w:tcPr>
            <w:tcW w:w="816" w:type="dxa"/>
            <w:tcBorders>
              <w:top w:val="nil"/>
              <w:left w:val="nil"/>
              <w:bottom w:val="nil"/>
              <w:right w:val="nil"/>
            </w:tcBorders>
          </w:tcPr>
          <w:p w14:paraId="460B1C03" w14:textId="77777777" w:rsidR="00DC23ED" w:rsidRPr="004A41E7" w:rsidRDefault="00DC23ED" w:rsidP="00DC23ED">
            <w:pPr>
              <w:pStyle w:val="TableText"/>
              <w:rPr>
                <w:sz w:val="16"/>
                <w:szCs w:val="16"/>
                <w:lang w:eastAsia="en-AU"/>
              </w:rPr>
            </w:pPr>
            <w:r w:rsidRPr="004A41E7">
              <w:rPr>
                <w:sz w:val="16"/>
                <w:szCs w:val="16"/>
                <w:lang w:eastAsia="en-AU"/>
              </w:rPr>
              <w:t>14.2825</w:t>
            </w:r>
          </w:p>
        </w:tc>
        <w:tc>
          <w:tcPr>
            <w:tcW w:w="816" w:type="dxa"/>
            <w:tcBorders>
              <w:top w:val="nil"/>
              <w:left w:val="nil"/>
              <w:bottom w:val="nil"/>
              <w:right w:val="nil"/>
            </w:tcBorders>
          </w:tcPr>
          <w:p w14:paraId="333E77BB" w14:textId="77777777" w:rsidR="00DC23ED" w:rsidRPr="004A41E7" w:rsidRDefault="00DC23ED" w:rsidP="00DC23ED">
            <w:pPr>
              <w:pStyle w:val="TableText"/>
              <w:rPr>
                <w:sz w:val="16"/>
                <w:szCs w:val="16"/>
                <w:lang w:eastAsia="en-AU"/>
              </w:rPr>
            </w:pPr>
            <w:r w:rsidRPr="004A41E7">
              <w:rPr>
                <w:sz w:val="16"/>
                <w:szCs w:val="16"/>
                <w:lang w:eastAsia="en-AU"/>
              </w:rPr>
              <w:t>14.3152</w:t>
            </w:r>
          </w:p>
        </w:tc>
        <w:tc>
          <w:tcPr>
            <w:tcW w:w="816" w:type="dxa"/>
            <w:tcBorders>
              <w:top w:val="nil"/>
              <w:left w:val="nil"/>
              <w:bottom w:val="nil"/>
              <w:right w:val="nil"/>
            </w:tcBorders>
          </w:tcPr>
          <w:p w14:paraId="7E841633" w14:textId="77777777" w:rsidR="00DC23ED" w:rsidRPr="004A41E7" w:rsidRDefault="00DC23ED" w:rsidP="00DC23ED">
            <w:pPr>
              <w:pStyle w:val="TableText"/>
              <w:rPr>
                <w:sz w:val="16"/>
                <w:szCs w:val="16"/>
                <w:lang w:eastAsia="en-AU"/>
              </w:rPr>
            </w:pPr>
            <w:r w:rsidRPr="004A41E7">
              <w:rPr>
                <w:sz w:val="16"/>
                <w:szCs w:val="16"/>
                <w:lang w:eastAsia="en-AU"/>
              </w:rPr>
              <w:t>14.3061</w:t>
            </w:r>
          </w:p>
        </w:tc>
        <w:tc>
          <w:tcPr>
            <w:tcW w:w="816" w:type="dxa"/>
            <w:tcBorders>
              <w:top w:val="nil"/>
              <w:left w:val="nil"/>
              <w:bottom w:val="nil"/>
              <w:right w:val="nil"/>
            </w:tcBorders>
          </w:tcPr>
          <w:p w14:paraId="2C54977E" w14:textId="77777777" w:rsidR="00DC23ED" w:rsidRPr="004A41E7" w:rsidRDefault="00DC23ED" w:rsidP="00DC23ED">
            <w:pPr>
              <w:pStyle w:val="TableText"/>
              <w:rPr>
                <w:sz w:val="16"/>
                <w:szCs w:val="16"/>
                <w:lang w:eastAsia="en-AU"/>
              </w:rPr>
            </w:pPr>
            <w:r w:rsidRPr="004A41E7">
              <w:rPr>
                <w:sz w:val="16"/>
                <w:szCs w:val="16"/>
                <w:lang w:eastAsia="en-AU"/>
              </w:rPr>
              <w:t>14.2974</w:t>
            </w:r>
          </w:p>
        </w:tc>
        <w:tc>
          <w:tcPr>
            <w:tcW w:w="816" w:type="dxa"/>
            <w:tcBorders>
              <w:top w:val="nil"/>
              <w:left w:val="nil"/>
              <w:bottom w:val="nil"/>
              <w:right w:val="nil"/>
            </w:tcBorders>
          </w:tcPr>
          <w:p w14:paraId="44448514" w14:textId="77777777" w:rsidR="00DC23ED" w:rsidRPr="004A41E7" w:rsidRDefault="00DC23ED" w:rsidP="00DC23ED">
            <w:pPr>
              <w:pStyle w:val="TableText"/>
              <w:rPr>
                <w:sz w:val="16"/>
                <w:szCs w:val="16"/>
                <w:lang w:eastAsia="en-AU"/>
              </w:rPr>
            </w:pPr>
            <w:r w:rsidRPr="004A41E7">
              <w:rPr>
                <w:sz w:val="16"/>
                <w:szCs w:val="16"/>
                <w:lang w:eastAsia="en-AU"/>
              </w:rPr>
              <w:t>14.3159</w:t>
            </w:r>
          </w:p>
        </w:tc>
        <w:tc>
          <w:tcPr>
            <w:tcW w:w="816" w:type="dxa"/>
            <w:tcBorders>
              <w:top w:val="nil"/>
              <w:left w:val="nil"/>
              <w:bottom w:val="nil"/>
              <w:right w:val="nil"/>
            </w:tcBorders>
          </w:tcPr>
          <w:p w14:paraId="13B234F9" w14:textId="77777777" w:rsidR="00DC23ED" w:rsidRPr="004A41E7" w:rsidRDefault="00DC23ED" w:rsidP="00DC23ED">
            <w:pPr>
              <w:pStyle w:val="TableText"/>
              <w:rPr>
                <w:sz w:val="16"/>
                <w:szCs w:val="16"/>
                <w:lang w:eastAsia="en-AU"/>
              </w:rPr>
            </w:pPr>
            <w:r w:rsidRPr="004A41E7">
              <w:rPr>
                <w:sz w:val="16"/>
                <w:szCs w:val="16"/>
                <w:lang w:eastAsia="en-AU"/>
              </w:rPr>
              <w:t>14.3159</w:t>
            </w:r>
          </w:p>
        </w:tc>
        <w:tc>
          <w:tcPr>
            <w:tcW w:w="816" w:type="dxa"/>
            <w:tcBorders>
              <w:top w:val="nil"/>
              <w:left w:val="nil"/>
              <w:bottom w:val="nil"/>
              <w:right w:val="nil"/>
            </w:tcBorders>
          </w:tcPr>
          <w:p w14:paraId="36A6ECB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CD4853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007938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DB3883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B7EA96F" w14:textId="77777777" w:rsidR="00DC23ED" w:rsidRPr="004A41E7" w:rsidRDefault="00DC23ED" w:rsidP="00DC23ED">
            <w:pPr>
              <w:pStyle w:val="TableText"/>
              <w:rPr>
                <w:sz w:val="16"/>
                <w:szCs w:val="16"/>
                <w:lang w:eastAsia="en-AU"/>
              </w:rPr>
            </w:pPr>
          </w:p>
        </w:tc>
      </w:tr>
      <w:tr w:rsidR="00DC23ED" w:rsidRPr="004A41E7" w14:paraId="5CF49804" w14:textId="77777777">
        <w:trPr>
          <w:trHeight w:val="219"/>
        </w:trPr>
        <w:tc>
          <w:tcPr>
            <w:tcW w:w="1078" w:type="dxa"/>
            <w:tcBorders>
              <w:top w:val="nil"/>
              <w:left w:val="nil"/>
              <w:bottom w:val="nil"/>
              <w:right w:val="nil"/>
            </w:tcBorders>
          </w:tcPr>
          <w:p w14:paraId="56EFC86A"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16" w:type="dxa"/>
            <w:tcBorders>
              <w:top w:val="nil"/>
              <w:left w:val="nil"/>
              <w:bottom w:val="nil"/>
              <w:right w:val="nil"/>
            </w:tcBorders>
          </w:tcPr>
          <w:p w14:paraId="47E879ED" w14:textId="77777777" w:rsidR="00DC23ED" w:rsidRPr="004A41E7" w:rsidRDefault="00DC23ED" w:rsidP="00DC23ED">
            <w:pPr>
              <w:pStyle w:val="TableText"/>
              <w:rPr>
                <w:sz w:val="16"/>
                <w:szCs w:val="16"/>
                <w:lang w:eastAsia="en-AU"/>
              </w:rPr>
            </w:pPr>
            <w:r w:rsidRPr="004A41E7">
              <w:rPr>
                <w:sz w:val="16"/>
                <w:szCs w:val="16"/>
                <w:lang w:eastAsia="en-AU"/>
              </w:rPr>
              <w:t>10.4206</w:t>
            </w:r>
          </w:p>
        </w:tc>
        <w:tc>
          <w:tcPr>
            <w:tcW w:w="816" w:type="dxa"/>
            <w:tcBorders>
              <w:top w:val="nil"/>
              <w:left w:val="nil"/>
              <w:bottom w:val="nil"/>
              <w:right w:val="nil"/>
            </w:tcBorders>
          </w:tcPr>
          <w:p w14:paraId="3C9A56C2" w14:textId="77777777" w:rsidR="00DC23ED" w:rsidRPr="004A41E7" w:rsidRDefault="00DC23ED" w:rsidP="00DC23ED">
            <w:pPr>
              <w:pStyle w:val="TableText"/>
              <w:rPr>
                <w:sz w:val="16"/>
                <w:szCs w:val="16"/>
                <w:lang w:eastAsia="en-AU"/>
              </w:rPr>
            </w:pPr>
            <w:r w:rsidRPr="004A41E7">
              <w:rPr>
                <w:sz w:val="16"/>
                <w:szCs w:val="16"/>
                <w:lang w:eastAsia="en-AU"/>
              </w:rPr>
              <w:t>10.4139</w:t>
            </w:r>
          </w:p>
        </w:tc>
        <w:tc>
          <w:tcPr>
            <w:tcW w:w="816" w:type="dxa"/>
            <w:tcBorders>
              <w:top w:val="nil"/>
              <w:left w:val="nil"/>
              <w:bottom w:val="nil"/>
              <w:right w:val="nil"/>
            </w:tcBorders>
          </w:tcPr>
          <w:p w14:paraId="07FF2C44" w14:textId="77777777" w:rsidR="00DC23ED" w:rsidRPr="004A41E7" w:rsidRDefault="00DC23ED" w:rsidP="00DC23ED">
            <w:pPr>
              <w:pStyle w:val="TableText"/>
              <w:rPr>
                <w:sz w:val="16"/>
                <w:szCs w:val="16"/>
                <w:lang w:eastAsia="en-AU"/>
              </w:rPr>
            </w:pPr>
            <w:r w:rsidRPr="004A41E7">
              <w:rPr>
                <w:sz w:val="16"/>
                <w:szCs w:val="16"/>
                <w:lang w:eastAsia="en-AU"/>
              </w:rPr>
              <w:t>12.3063</w:t>
            </w:r>
          </w:p>
        </w:tc>
        <w:tc>
          <w:tcPr>
            <w:tcW w:w="816" w:type="dxa"/>
            <w:tcBorders>
              <w:top w:val="nil"/>
              <w:left w:val="nil"/>
              <w:bottom w:val="nil"/>
              <w:right w:val="nil"/>
            </w:tcBorders>
          </w:tcPr>
          <w:p w14:paraId="6351F3BC" w14:textId="77777777" w:rsidR="00DC23ED" w:rsidRPr="004A41E7" w:rsidRDefault="00DC23ED" w:rsidP="00DC23ED">
            <w:pPr>
              <w:pStyle w:val="TableText"/>
              <w:rPr>
                <w:sz w:val="16"/>
                <w:szCs w:val="16"/>
                <w:lang w:eastAsia="en-AU"/>
              </w:rPr>
            </w:pPr>
            <w:r w:rsidRPr="004A41E7">
              <w:rPr>
                <w:sz w:val="16"/>
                <w:szCs w:val="16"/>
                <w:lang w:eastAsia="en-AU"/>
              </w:rPr>
              <w:t>12.3815</w:t>
            </w:r>
          </w:p>
        </w:tc>
        <w:tc>
          <w:tcPr>
            <w:tcW w:w="816" w:type="dxa"/>
            <w:tcBorders>
              <w:top w:val="nil"/>
              <w:left w:val="nil"/>
              <w:bottom w:val="nil"/>
              <w:right w:val="nil"/>
            </w:tcBorders>
          </w:tcPr>
          <w:p w14:paraId="5A0054A1" w14:textId="77777777" w:rsidR="00DC23ED" w:rsidRPr="004A41E7" w:rsidRDefault="00DC23ED" w:rsidP="00DC23ED">
            <w:pPr>
              <w:pStyle w:val="TableText"/>
              <w:rPr>
                <w:sz w:val="16"/>
                <w:szCs w:val="16"/>
                <w:lang w:eastAsia="en-AU"/>
              </w:rPr>
            </w:pPr>
            <w:r w:rsidRPr="004A41E7">
              <w:rPr>
                <w:sz w:val="16"/>
                <w:szCs w:val="16"/>
                <w:lang w:eastAsia="en-AU"/>
              </w:rPr>
              <w:t>12.3732</w:t>
            </w:r>
          </w:p>
        </w:tc>
        <w:tc>
          <w:tcPr>
            <w:tcW w:w="816" w:type="dxa"/>
            <w:tcBorders>
              <w:top w:val="nil"/>
              <w:left w:val="nil"/>
              <w:bottom w:val="nil"/>
              <w:right w:val="nil"/>
            </w:tcBorders>
          </w:tcPr>
          <w:p w14:paraId="59BB7C74" w14:textId="77777777" w:rsidR="00DC23ED" w:rsidRPr="004A41E7" w:rsidRDefault="00DC23ED" w:rsidP="00DC23ED">
            <w:pPr>
              <w:pStyle w:val="TableText"/>
              <w:rPr>
                <w:sz w:val="16"/>
                <w:szCs w:val="16"/>
                <w:lang w:eastAsia="en-AU"/>
              </w:rPr>
            </w:pPr>
            <w:r w:rsidRPr="004A41E7">
              <w:rPr>
                <w:sz w:val="16"/>
                <w:szCs w:val="16"/>
                <w:lang w:eastAsia="en-AU"/>
              </w:rPr>
              <w:t>14.5891</w:t>
            </w:r>
          </w:p>
        </w:tc>
        <w:tc>
          <w:tcPr>
            <w:tcW w:w="816" w:type="dxa"/>
            <w:tcBorders>
              <w:top w:val="nil"/>
              <w:left w:val="nil"/>
              <w:bottom w:val="nil"/>
              <w:right w:val="nil"/>
            </w:tcBorders>
          </w:tcPr>
          <w:p w14:paraId="08A2516D" w14:textId="77777777" w:rsidR="00DC23ED" w:rsidRPr="004A41E7" w:rsidRDefault="00DC23ED" w:rsidP="00DC23ED">
            <w:pPr>
              <w:pStyle w:val="TableText"/>
              <w:rPr>
                <w:sz w:val="16"/>
                <w:szCs w:val="16"/>
                <w:lang w:eastAsia="en-AU"/>
              </w:rPr>
            </w:pPr>
            <w:r w:rsidRPr="004A41E7">
              <w:rPr>
                <w:sz w:val="16"/>
                <w:szCs w:val="16"/>
                <w:lang w:eastAsia="en-AU"/>
              </w:rPr>
              <w:t>14.6301</w:t>
            </w:r>
          </w:p>
        </w:tc>
        <w:tc>
          <w:tcPr>
            <w:tcW w:w="816" w:type="dxa"/>
            <w:tcBorders>
              <w:top w:val="nil"/>
              <w:left w:val="nil"/>
              <w:bottom w:val="nil"/>
              <w:right w:val="nil"/>
            </w:tcBorders>
          </w:tcPr>
          <w:p w14:paraId="561A698F" w14:textId="77777777" w:rsidR="00DC23ED" w:rsidRPr="004A41E7" w:rsidRDefault="00DC23ED" w:rsidP="00DC23ED">
            <w:pPr>
              <w:pStyle w:val="TableText"/>
              <w:rPr>
                <w:sz w:val="16"/>
                <w:szCs w:val="16"/>
                <w:lang w:eastAsia="en-AU"/>
              </w:rPr>
            </w:pPr>
            <w:r w:rsidRPr="004A41E7">
              <w:rPr>
                <w:sz w:val="16"/>
                <w:szCs w:val="16"/>
                <w:lang w:eastAsia="en-AU"/>
              </w:rPr>
              <w:t>14.6203</w:t>
            </w:r>
          </w:p>
        </w:tc>
        <w:tc>
          <w:tcPr>
            <w:tcW w:w="816" w:type="dxa"/>
            <w:tcBorders>
              <w:top w:val="nil"/>
              <w:left w:val="nil"/>
              <w:bottom w:val="nil"/>
              <w:right w:val="nil"/>
            </w:tcBorders>
          </w:tcPr>
          <w:p w14:paraId="4E507E2C" w14:textId="77777777" w:rsidR="00DC23ED" w:rsidRPr="004A41E7" w:rsidRDefault="00DC23ED" w:rsidP="00DC23ED">
            <w:pPr>
              <w:pStyle w:val="TableText"/>
              <w:rPr>
                <w:sz w:val="16"/>
                <w:szCs w:val="16"/>
                <w:lang w:eastAsia="en-AU"/>
              </w:rPr>
            </w:pPr>
            <w:r w:rsidRPr="004A41E7">
              <w:rPr>
                <w:sz w:val="16"/>
                <w:szCs w:val="16"/>
                <w:lang w:eastAsia="en-AU"/>
              </w:rPr>
              <w:t>14.6110</w:t>
            </w:r>
          </w:p>
        </w:tc>
        <w:tc>
          <w:tcPr>
            <w:tcW w:w="816" w:type="dxa"/>
            <w:tcBorders>
              <w:top w:val="nil"/>
              <w:left w:val="nil"/>
              <w:bottom w:val="nil"/>
              <w:right w:val="nil"/>
            </w:tcBorders>
          </w:tcPr>
          <w:p w14:paraId="0105350E" w14:textId="77777777" w:rsidR="00DC23ED" w:rsidRPr="004A41E7" w:rsidRDefault="00DC23ED" w:rsidP="00DC23ED">
            <w:pPr>
              <w:pStyle w:val="TableText"/>
              <w:rPr>
                <w:sz w:val="16"/>
                <w:szCs w:val="16"/>
                <w:lang w:eastAsia="en-AU"/>
              </w:rPr>
            </w:pPr>
            <w:r w:rsidRPr="004A41E7">
              <w:rPr>
                <w:sz w:val="16"/>
                <w:szCs w:val="16"/>
                <w:lang w:eastAsia="en-AU"/>
              </w:rPr>
              <w:t>14.6348</w:t>
            </w:r>
          </w:p>
        </w:tc>
        <w:tc>
          <w:tcPr>
            <w:tcW w:w="816" w:type="dxa"/>
            <w:tcBorders>
              <w:top w:val="nil"/>
              <w:left w:val="nil"/>
              <w:bottom w:val="nil"/>
              <w:right w:val="nil"/>
            </w:tcBorders>
          </w:tcPr>
          <w:p w14:paraId="3FD1101C" w14:textId="77777777" w:rsidR="00DC23ED" w:rsidRPr="004A41E7" w:rsidRDefault="00DC23ED" w:rsidP="00DC23ED">
            <w:pPr>
              <w:pStyle w:val="TableText"/>
              <w:rPr>
                <w:sz w:val="16"/>
                <w:szCs w:val="16"/>
                <w:lang w:eastAsia="en-AU"/>
              </w:rPr>
            </w:pPr>
            <w:r w:rsidRPr="004A41E7">
              <w:rPr>
                <w:sz w:val="16"/>
                <w:szCs w:val="16"/>
                <w:lang w:eastAsia="en-AU"/>
              </w:rPr>
              <w:t>14.6348</w:t>
            </w:r>
          </w:p>
        </w:tc>
        <w:tc>
          <w:tcPr>
            <w:tcW w:w="816" w:type="dxa"/>
            <w:tcBorders>
              <w:top w:val="nil"/>
              <w:left w:val="nil"/>
              <w:bottom w:val="nil"/>
              <w:right w:val="nil"/>
            </w:tcBorders>
          </w:tcPr>
          <w:p w14:paraId="5263DA96" w14:textId="77777777" w:rsidR="00DC23ED" w:rsidRPr="004A41E7" w:rsidRDefault="00DC23ED" w:rsidP="00DC23ED">
            <w:pPr>
              <w:pStyle w:val="TableText"/>
              <w:rPr>
                <w:sz w:val="16"/>
                <w:szCs w:val="16"/>
                <w:lang w:eastAsia="en-AU"/>
              </w:rPr>
            </w:pPr>
            <w:r w:rsidRPr="004A41E7">
              <w:rPr>
                <w:sz w:val="16"/>
                <w:szCs w:val="16"/>
                <w:lang w:eastAsia="en-AU"/>
              </w:rPr>
              <w:t>14.6348</w:t>
            </w:r>
          </w:p>
        </w:tc>
        <w:tc>
          <w:tcPr>
            <w:tcW w:w="816" w:type="dxa"/>
            <w:tcBorders>
              <w:top w:val="nil"/>
              <w:left w:val="nil"/>
              <w:bottom w:val="nil"/>
              <w:right w:val="nil"/>
            </w:tcBorders>
          </w:tcPr>
          <w:p w14:paraId="5BC59EA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765728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9E7351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5EC1529" w14:textId="77777777" w:rsidR="00DC23ED" w:rsidRPr="004A41E7" w:rsidRDefault="00DC23ED" w:rsidP="00DC23ED">
            <w:pPr>
              <w:pStyle w:val="TableText"/>
              <w:rPr>
                <w:sz w:val="16"/>
                <w:szCs w:val="16"/>
                <w:lang w:eastAsia="en-AU"/>
              </w:rPr>
            </w:pPr>
          </w:p>
        </w:tc>
      </w:tr>
      <w:tr w:rsidR="00DC23ED" w:rsidRPr="004A41E7" w14:paraId="08880448" w14:textId="77777777">
        <w:trPr>
          <w:trHeight w:val="219"/>
        </w:trPr>
        <w:tc>
          <w:tcPr>
            <w:tcW w:w="1078" w:type="dxa"/>
            <w:tcBorders>
              <w:top w:val="nil"/>
              <w:left w:val="nil"/>
              <w:bottom w:val="nil"/>
              <w:right w:val="nil"/>
            </w:tcBorders>
          </w:tcPr>
          <w:p w14:paraId="2E78AE4A"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16" w:type="dxa"/>
            <w:tcBorders>
              <w:top w:val="nil"/>
              <w:left w:val="nil"/>
              <w:bottom w:val="nil"/>
              <w:right w:val="nil"/>
            </w:tcBorders>
          </w:tcPr>
          <w:p w14:paraId="66C328BE" w14:textId="77777777" w:rsidR="00DC23ED" w:rsidRPr="004A41E7" w:rsidRDefault="00DC23ED" w:rsidP="00DC23ED">
            <w:pPr>
              <w:pStyle w:val="TableText"/>
              <w:rPr>
                <w:sz w:val="16"/>
                <w:szCs w:val="16"/>
                <w:lang w:eastAsia="en-AU"/>
              </w:rPr>
            </w:pPr>
            <w:r w:rsidRPr="004A41E7">
              <w:rPr>
                <w:sz w:val="16"/>
                <w:szCs w:val="16"/>
                <w:lang w:eastAsia="en-AU"/>
              </w:rPr>
              <w:t>10.5789</w:t>
            </w:r>
          </w:p>
        </w:tc>
        <w:tc>
          <w:tcPr>
            <w:tcW w:w="816" w:type="dxa"/>
            <w:tcBorders>
              <w:top w:val="nil"/>
              <w:left w:val="nil"/>
              <w:bottom w:val="nil"/>
              <w:right w:val="nil"/>
            </w:tcBorders>
          </w:tcPr>
          <w:p w14:paraId="67FEF563" w14:textId="77777777" w:rsidR="00DC23ED" w:rsidRPr="004A41E7" w:rsidRDefault="00DC23ED" w:rsidP="00DC23ED">
            <w:pPr>
              <w:pStyle w:val="TableText"/>
              <w:rPr>
                <w:sz w:val="16"/>
                <w:szCs w:val="16"/>
                <w:lang w:eastAsia="en-AU"/>
              </w:rPr>
            </w:pPr>
            <w:r w:rsidRPr="004A41E7">
              <w:rPr>
                <w:sz w:val="16"/>
                <w:szCs w:val="16"/>
                <w:lang w:eastAsia="en-AU"/>
              </w:rPr>
              <w:t>10.5721</w:t>
            </w:r>
          </w:p>
        </w:tc>
        <w:tc>
          <w:tcPr>
            <w:tcW w:w="816" w:type="dxa"/>
            <w:tcBorders>
              <w:top w:val="nil"/>
              <w:left w:val="nil"/>
              <w:bottom w:val="nil"/>
              <w:right w:val="nil"/>
            </w:tcBorders>
          </w:tcPr>
          <w:p w14:paraId="3B18B42D" w14:textId="77777777" w:rsidR="00DC23ED" w:rsidRPr="004A41E7" w:rsidRDefault="00DC23ED" w:rsidP="00DC23ED">
            <w:pPr>
              <w:pStyle w:val="TableText"/>
              <w:rPr>
                <w:sz w:val="16"/>
                <w:szCs w:val="16"/>
                <w:lang w:eastAsia="en-AU"/>
              </w:rPr>
            </w:pPr>
            <w:r w:rsidRPr="004A41E7">
              <w:rPr>
                <w:sz w:val="16"/>
                <w:szCs w:val="16"/>
                <w:lang w:eastAsia="en-AU"/>
              </w:rPr>
              <w:t>12.5172</w:t>
            </w:r>
          </w:p>
        </w:tc>
        <w:tc>
          <w:tcPr>
            <w:tcW w:w="816" w:type="dxa"/>
            <w:tcBorders>
              <w:top w:val="nil"/>
              <w:left w:val="nil"/>
              <w:bottom w:val="nil"/>
              <w:right w:val="nil"/>
            </w:tcBorders>
          </w:tcPr>
          <w:p w14:paraId="3DC4FAB0" w14:textId="77777777" w:rsidR="00DC23ED" w:rsidRPr="004A41E7" w:rsidRDefault="00DC23ED" w:rsidP="00DC23ED">
            <w:pPr>
              <w:pStyle w:val="TableText"/>
              <w:rPr>
                <w:sz w:val="16"/>
                <w:szCs w:val="16"/>
                <w:lang w:eastAsia="en-AU"/>
              </w:rPr>
            </w:pPr>
            <w:r w:rsidRPr="004A41E7">
              <w:rPr>
                <w:sz w:val="16"/>
                <w:szCs w:val="16"/>
                <w:lang w:eastAsia="en-AU"/>
              </w:rPr>
              <w:t>12.6179</w:t>
            </w:r>
          </w:p>
        </w:tc>
        <w:tc>
          <w:tcPr>
            <w:tcW w:w="816" w:type="dxa"/>
            <w:tcBorders>
              <w:top w:val="nil"/>
              <w:left w:val="nil"/>
              <w:bottom w:val="nil"/>
              <w:right w:val="nil"/>
            </w:tcBorders>
          </w:tcPr>
          <w:p w14:paraId="48D211B2" w14:textId="77777777" w:rsidR="00DC23ED" w:rsidRPr="004A41E7" w:rsidRDefault="00DC23ED" w:rsidP="00DC23ED">
            <w:pPr>
              <w:pStyle w:val="TableText"/>
              <w:rPr>
                <w:sz w:val="16"/>
                <w:szCs w:val="16"/>
                <w:lang w:eastAsia="en-AU"/>
              </w:rPr>
            </w:pPr>
            <w:r w:rsidRPr="004A41E7">
              <w:rPr>
                <w:sz w:val="16"/>
                <w:szCs w:val="16"/>
                <w:lang w:eastAsia="en-AU"/>
              </w:rPr>
              <w:t>12.6095</w:t>
            </w:r>
          </w:p>
        </w:tc>
        <w:tc>
          <w:tcPr>
            <w:tcW w:w="816" w:type="dxa"/>
            <w:tcBorders>
              <w:top w:val="nil"/>
              <w:left w:val="nil"/>
              <w:bottom w:val="nil"/>
              <w:right w:val="nil"/>
            </w:tcBorders>
          </w:tcPr>
          <w:p w14:paraId="3DFDB8C0" w14:textId="77777777" w:rsidR="00DC23ED" w:rsidRPr="004A41E7" w:rsidRDefault="00DC23ED" w:rsidP="00DC23ED">
            <w:pPr>
              <w:pStyle w:val="TableText"/>
              <w:rPr>
                <w:sz w:val="16"/>
                <w:szCs w:val="16"/>
                <w:lang w:eastAsia="en-AU"/>
              </w:rPr>
            </w:pPr>
            <w:r w:rsidRPr="004A41E7">
              <w:rPr>
                <w:sz w:val="16"/>
                <w:szCs w:val="16"/>
                <w:lang w:eastAsia="en-AU"/>
              </w:rPr>
              <w:t>14.8825</w:t>
            </w:r>
          </w:p>
        </w:tc>
        <w:tc>
          <w:tcPr>
            <w:tcW w:w="816" w:type="dxa"/>
            <w:tcBorders>
              <w:top w:val="nil"/>
              <w:left w:val="nil"/>
              <w:bottom w:val="nil"/>
              <w:right w:val="nil"/>
            </w:tcBorders>
          </w:tcPr>
          <w:p w14:paraId="49A5647B" w14:textId="77777777" w:rsidR="00DC23ED" w:rsidRPr="004A41E7" w:rsidRDefault="00DC23ED" w:rsidP="00DC23ED">
            <w:pPr>
              <w:pStyle w:val="TableText"/>
              <w:rPr>
                <w:sz w:val="16"/>
                <w:szCs w:val="16"/>
                <w:lang w:eastAsia="en-AU"/>
              </w:rPr>
            </w:pPr>
            <w:r w:rsidRPr="004A41E7">
              <w:rPr>
                <w:sz w:val="16"/>
                <w:szCs w:val="16"/>
                <w:lang w:eastAsia="en-AU"/>
              </w:rPr>
              <w:t>14.9388</w:t>
            </w:r>
          </w:p>
        </w:tc>
        <w:tc>
          <w:tcPr>
            <w:tcW w:w="816" w:type="dxa"/>
            <w:tcBorders>
              <w:top w:val="nil"/>
              <w:left w:val="nil"/>
              <w:bottom w:val="nil"/>
              <w:right w:val="nil"/>
            </w:tcBorders>
          </w:tcPr>
          <w:p w14:paraId="690CAE81" w14:textId="77777777" w:rsidR="00DC23ED" w:rsidRPr="004A41E7" w:rsidRDefault="00DC23ED" w:rsidP="00DC23ED">
            <w:pPr>
              <w:pStyle w:val="TableText"/>
              <w:rPr>
                <w:sz w:val="16"/>
                <w:szCs w:val="16"/>
                <w:lang w:eastAsia="en-AU"/>
              </w:rPr>
            </w:pPr>
            <w:r w:rsidRPr="004A41E7">
              <w:rPr>
                <w:sz w:val="16"/>
                <w:szCs w:val="16"/>
                <w:lang w:eastAsia="en-AU"/>
              </w:rPr>
              <w:t>14.9285</w:t>
            </w:r>
          </w:p>
        </w:tc>
        <w:tc>
          <w:tcPr>
            <w:tcW w:w="816" w:type="dxa"/>
            <w:tcBorders>
              <w:top w:val="nil"/>
              <w:left w:val="nil"/>
              <w:bottom w:val="nil"/>
              <w:right w:val="nil"/>
            </w:tcBorders>
          </w:tcPr>
          <w:p w14:paraId="268F7351" w14:textId="77777777" w:rsidR="00DC23ED" w:rsidRPr="004A41E7" w:rsidRDefault="00DC23ED" w:rsidP="00DC23ED">
            <w:pPr>
              <w:pStyle w:val="TableText"/>
              <w:rPr>
                <w:sz w:val="16"/>
                <w:szCs w:val="16"/>
                <w:lang w:eastAsia="en-AU"/>
              </w:rPr>
            </w:pPr>
            <w:r w:rsidRPr="004A41E7">
              <w:rPr>
                <w:sz w:val="16"/>
                <w:szCs w:val="16"/>
                <w:lang w:eastAsia="en-AU"/>
              </w:rPr>
              <w:t>14.9185</w:t>
            </w:r>
          </w:p>
        </w:tc>
        <w:tc>
          <w:tcPr>
            <w:tcW w:w="816" w:type="dxa"/>
            <w:tcBorders>
              <w:top w:val="nil"/>
              <w:left w:val="nil"/>
              <w:bottom w:val="nil"/>
              <w:right w:val="nil"/>
            </w:tcBorders>
          </w:tcPr>
          <w:p w14:paraId="6847A5D7" w14:textId="77777777" w:rsidR="00DC23ED" w:rsidRPr="004A41E7" w:rsidRDefault="00DC23ED" w:rsidP="00DC23ED">
            <w:pPr>
              <w:pStyle w:val="TableText"/>
              <w:rPr>
                <w:sz w:val="16"/>
                <w:szCs w:val="16"/>
                <w:lang w:eastAsia="en-AU"/>
              </w:rPr>
            </w:pPr>
            <w:r w:rsidRPr="004A41E7">
              <w:rPr>
                <w:sz w:val="16"/>
                <w:szCs w:val="16"/>
                <w:lang w:eastAsia="en-AU"/>
              </w:rPr>
              <w:t>14.9522</w:t>
            </w:r>
          </w:p>
        </w:tc>
        <w:tc>
          <w:tcPr>
            <w:tcW w:w="816" w:type="dxa"/>
            <w:tcBorders>
              <w:top w:val="nil"/>
              <w:left w:val="nil"/>
              <w:bottom w:val="nil"/>
              <w:right w:val="nil"/>
            </w:tcBorders>
          </w:tcPr>
          <w:p w14:paraId="1FB22AE2" w14:textId="77777777" w:rsidR="00DC23ED" w:rsidRPr="004A41E7" w:rsidRDefault="00DC23ED" w:rsidP="00DC23ED">
            <w:pPr>
              <w:pStyle w:val="TableText"/>
              <w:rPr>
                <w:sz w:val="16"/>
                <w:szCs w:val="16"/>
                <w:lang w:eastAsia="en-AU"/>
              </w:rPr>
            </w:pPr>
            <w:r w:rsidRPr="004A41E7">
              <w:rPr>
                <w:sz w:val="16"/>
                <w:szCs w:val="16"/>
                <w:lang w:eastAsia="en-AU"/>
              </w:rPr>
              <w:t>14.9522</w:t>
            </w:r>
          </w:p>
        </w:tc>
        <w:tc>
          <w:tcPr>
            <w:tcW w:w="816" w:type="dxa"/>
            <w:tcBorders>
              <w:top w:val="nil"/>
              <w:left w:val="nil"/>
              <w:bottom w:val="nil"/>
              <w:right w:val="nil"/>
            </w:tcBorders>
          </w:tcPr>
          <w:p w14:paraId="1123EAA9" w14:textId="77777777" w:rsidR="00DC23ED" w:rsidRPr="004A41E7" w:rsidRDefault="00DC23ED" w:rsidP="00DC23ED">
            <w:pPr>
              <w:pStyle w:val="TableText"/>
              <w:rPr>
                <w:sz w:val="16"/>
                <w:szCs w:val="16"/>
                <w:lang w:eastAsia="en-AU"/>
              </w:rPr>
            </w:pPr>
            <w:r w:rsidRPr="004A41E7">
              <w:rPr>
                <w:sz w:val="16"/>
                <w:szCs w:val="16"/>
                <w:lang w:eastAsia="en-AU"/>
              </w:rPr>
              <w:t>14.9522</w:t>
            </w:r>
          </w:p>
        </w:tc>
        <w:tc>
          <w:tcPr>
            <w:tcW w:w="816" w:type="dxa"/>
            <w:tcBorders>
              <w:top w:val="nil"/>
              <w:left w:val="nil"/>
              <w:bottom w:val="nil"/>
              <w:right w:val="nil"/>
            </w:tcBorders>
          </w:tcPr>
          <w:p w14:paraId="29EDFE9B" w14:textId="77777777" w:rsidR="00DC23ED" w:rsidRPr="004A41E7" w:rsidRDefault="00DC23ED" w:rsidP="00DC23ED">
            <w:pPr>
              <w:pStyle w:val="TableText"/>
              <w:rPr>
                <w:sz w:val="16"/>
                <w:szCs w:val="16"/>
                <w:lang w:eastAsia="en-AU"/>
              </w:rPr>
            </w:pPr>
            <w:r w:rsidRPr="004A41E7">
              <w:rPr>
                <w:sz w:val="16"/>
                <w:szCs w:val="16"/>
                <w:lang w:eastAsia="en-AU"/>
              </w:rPr>
              <w:t>14.9677</w:t>
            </w:r>
          </w:p>
        </w:tc>
        <w:tc>
          <w:tcPr>
            <w:tcW w:w="816" w:type="dxa"/>
            <w:tcBorders>
              <w:top w:val="nil"/>
              <w:left w:val="nil"/>
              <w:bottom w:val="nil"/>
              <w:right w:val="nil"/>
            </w:tcBorders>
          </w:tcPr>
          <w:p w14:paraId="2A4D566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3F87BF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EB7B42E" w14:textId="77777777" w:rsidR="00DC23ED" w:rsidRPr="004A41E7" w:rsidRDefault="00DC23ED" w:rsidP="00DC23ED">
            <w:pPr>
              <w:pStyle w:val="TableText"/>
              <w:rPr>
                <w:sz w:val="16"/>
                <w:szCs w:val="16"/>
                <w:lang w:eastAsia="en-AU"/>
              </w:rPr>
            </w:pPr>
          </w:p>
        </w:tc>
      </w:tr>
      <w:tr w:rsidR="00DC23ED" w:rsidRPr="004A41E7" w14:paraId="64FF1DF4" w14:textId="77777777">
        <w:trPr>
          <w:trHeight w:val="219"/>
        </w:trPr>
        <w:tc>
          <w:tcPr>
            <w:tcW w:w="1078" w:type="dxa"/>
            <w:tcBorders>
              <w:top w:val="nil"/>
              <w:left w:val="nil"/>
              <w:bottom w:val="nil"/>
              <w:right w:val="nil"/>
            </w:tcBorders>
          </w:tcPr>
          <w:p w14:paraId="65190124"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16" w:type="dxa"/>
            <w:tcBorders>
              <w:top w:val="nil"/>
              <w:left w:val="nil"/>
              <w:bottom w:val="nil"/>
              <w:right w:val="nil"/>
            </w:tcBorders>
          </w:tcPr>
          <w:p w14:paraId="0B4DAAC2" w14:textId="77777777" w:rsidR="00DC23ED" w:rsidRPr="004A41E7" w:rsidRDefault="00DC23ED" w:rsidP="00DC23ED">
            <w:pPr>
              <w:pStyle w:val="TableText"/>
              <w:rPr>
                <w:sz w:val="16"/>
                <w:szCs w:val="16"/>
                <w:lang w:eastAsia="en-AU"/>
              </w:rPr>
            </w:pPr>
            <w:r w:rsidRPr="004A41E7">
              <w:rPr>
                <w:sz w:val="16"/>
                <w:szCs w:val="16"/>
                <w:lang w:eastAsia="en-AU"/>
              </w:rPr>
              <w:t>10.6843</w:t>
            </w:r>
          </w:p>
        </w:tc>
        <w:tc>
          <w:tcPr>
            <w:tcW w:w="816" w:type="dxa"/>
            <w:tcBorders>
              <w:top w:val="nil"/>
              <w:left w:val="nil"/>
              <w:bottom w:val="nil"/>
              <w:right w:val="nil"/>
            </w:tcBorders>
          </w:tcPr>
          <w:p w14:paraId="3D9C7E70" w14:textId="77777777" w:rsidR="00DC23ED" w:rsidRPr="004A41E7" w:rsidRDefault="00DC23ED" w:rsidP="00DC23ED">
            <w:pPr>
              <w:pStyle w:val="TableText"/>
              <w:rPr>
                <w:sz w:val="16"/>
                <w:szCs w:val="16"/>
                <w:lang w:eastAsia="en-AU"/>
              </w:rPr>
            </w:pPr>
            <w:r w:rsidRPr="004A41E7">
              <w:rPr>
                <w:sz w:val="16"/>
                <w:szCs w:val="16"/>
                <w:lang w:eastAsia="en-AU"/>
              </w:rPr>
              <w:t>10.6776</w:t>
            </w:r>
          </w:p>
        </w:tc>
        <w:tc>
          <w:tcPr>
            <w:tcW w:w="816" w:type="dxa"/>
            <w:tcBorders>
              <w:top w:val="nil"/>
              <w:left w:val="nil"/>
              <w:bottom w:val="nil"/>
              <w:right w:val="nil"/>
            </w:tcBorders>
          </w:tcPr>
          <w:p w14:paraId="37AB5DBD" w14:textId="77777777" w:rsidR="00DC23ED" w:rsidRPr="004A41E7" w:rsidRDefault="00DC23ED" w:rsidP="00DC23ED">
            <w:pPr>
              <w:pStyle w:val="TableText"/>
              <w:rPr>
                <w:sz w:val="16"/>
                <w:szCs w:val="16"/>
                <w:lang w:eastAsia="en-AU"/>
              </w:rPr>
            </w:pPr>
            <w:r w:rsidRPr="004A41E7">
              <w:rPr>
                <w:sz w:val="16"/>
                <w:szCs w:val="16"/>
                <w:lang w:eastAsia="en-AU"/>
              </w:rPr>
              <w:t>12.6756</w:t>
            </w:r>
          </w:p>
        </w:tc>
        <w:tc>
          <w:tcPr>
            <w:tcW w:w="816" w:type="dxa"/>
            <w:tcBorders>
              <w:top w:val="nil"/>
              <w:left w:val="nil"/>
              <w:bottom w:val="nil"/>
              <w:right w:val="nil"/>
            </w:tcBorders>
          </w:tcPr>
          <w:p w14:paraId="4437E756" w14:textId="77777777" w:rsidR="00DC23ED" w:rsidRPr="004A41E7" w:rsidRDefault="00DC23ED" w:rsidP="00DC23ED">
            <w:pPr>
              <w:pStyle w:val="TableText"/>
              <w:rPr>
                <w:sz w:val="16"/>
                <w:szCs w:val="16"/>
                <w:lang w:eastAsia="en-AU"/>
              </w:rPr>
            </w:pPr>
            <w:r w:rsidRPr="004A41E7">
              <w:rPr>
                <w:sz w:val="16"/>
                <w:szCs w:val="16"/>
                <w:lang w:eastAsia="en-AU"/>
              </w:rPr>
              <w:t>12.8110</w:t>
            </w:r>
          </w:p>
        </w:tc>
        <w:tc>
          <w:tcPr>
            <w:tcW w:w="816" w:type="dxa"/>
            <w:tcBorders>
              <w:top w:val="nil"/>
              <w:left w:val="nil"/>
              <w:bottom w:val="nil"/>
              <w:right w:val="nil"/>
            </w:tcBorders>
          </w:tcPr>
          <w:p w14:paraId="2FB2B99E" w14:textId="77777777" w:rsidR="00DC23ED" w:rsidRPr="004A41E7" w:rsidRDefault="00DC23ED" w:rsidP="00DC23ED">
            <w:pPr>
              <w:pStyle w:val="TableText"/>
              <w:rPr>
                <w:sz w:val="16"/>
                <w:szCs w:val="16"/>
                <w:lang w:eastAsia="en-AU"/>
              </w:rPr>
            </w:pPr>
            <w:r w:rsidRPr="004A41E7">
              <w:rPr>
                <w:sz w:val="16"/>
                <w:szCs w:val="16"/>
                <w:lang w:eastAsia="en-AU"/>
              </w:rPr>
              <w:t>12.8026</w:t>
            </w:r>
          </w:p>
        </w:tc>
        <w:tc>
          <w:tcPr>
            <w:tcW w:w="816" w:type="dxa"/>
            <w:tcBorders>
              <w:top w:val="nil"/>
              <w:left w:val="nil"/>
              <w:bottom w:val="nil"/>
              <w:right w:val="nil"/>
            </w:tcBorders>
          </w:tcPr>
          <w:p w14:paraId="7687A109" w14:textId="77777777" w:rsidR="00DC23ED" w:rsidRPr="004A41E7" w:rsidRDefault="00DC23ED" w:rsidP="00DC23ED">
            <w:pPr>
              <w:pStyle w:val="TableText"/>
              <w:rPr>
                <w:sz w:val="16"/>
                <w:szCs w:val="16"/>
                <w:lang w:eastAsia="en-AU"/>
              </w:rPr>
            </w:pPr>
            <w:r w:rsidRPr="004A41E7">
              <w:rPr>
                <w:sz w:val="16"/>
                <w:szCs w:val="16"/>
                <w:lang w:eastAsia="en-AU"/>
              </w:rPr>
              <w:t>15.1312</w:t>
            </w:r>
          </w:p>
        </w:tc>
        <w:tc>
          <w:tcPr>
            <w:tcW w:w="816" w:type="dxa"/>
            <w:tcBorders>
              <w:top w:val="nil"/>
              <w:left w:val="nil"/>
              <w:bottom w:val="nil"/>
              <w:right w:val="nil"/>
            </w:tcBorders>
          </w:tcPr>
          <w:p w14:paraId="4C39D0C7" w14:textId="77777777" w:rsidR="00DC23ED" w:rsidRPr="004A41E7" w:rsidRDefault="00DC23ED" w:rsidP="00DC23ED">
            <w:pPr>
              <w:pStyle w:val="TableText"/>
              <w:rPr>
                <w:sz w:val="16"/>
                <w:szCs w:val="16"/>
                <w:lang w:eastAsia="en-AU"/>
              </w:rPr>
            </w:pPr>
            <w:r w:rsidRPr="004A41E7">
              <w:rPr>
                <w:sz w:val="16"/>
                <w:szCs w:val="16"/>
                <w:lang w:eastAsia="en-AU"/>
              </w:rPr>
              <w:t>15.2085</w:t>
            </w:r>
          </w:p>
        </w:tc>
        <w:tc>
          <w:tcPr>
            <w:tcW w:w="816" w:type="dxa"/>
            <w:tcBorders>
              <w:top w:val="nil"/>
              <w:left w:val="nil"/>
              <w:bottom w:val="nil"/>
              <w:right w:val="nil"/>
            </w:tcBorders>
          </w:tcPr>
          <w:p w14:paraId="610B3B88" w14:textId="77777777" w:rsidR="00DC23ED" w:rsidRPr="004A41E7" w:rsidRDefault="00DC23ED" w:rsidP="00DC23ED">
            <w:pPr>
              <w:pStyle w:val="TableText"/>
              <w:rPr>
                <w:sz w:val="16"/>
                <w:szCs w:val="16"/>
                <w:lang w:eastAsia="en-AU"/>
              </w:rPr>
            </w:pPr>
            <w:r w:rsidRPr="004A41E7">
              <w:rPr>
                <w:sz w:val="16"/>
                <w:szCs w:val="16"/>
                <w:lang w:eastAsia="en-AU"/>
              </w:rPr>
              <w:t>15.1981</w:t>
            </w:r>
          </w:p>
        </w:tc>
        <w:tc>
          <w:tcPr>
            <w:tcW w:w="816" w:type="dxa"/>
            <w:tcBorders>
              <w:top w:val="nil"/>
              <w:left w:val="nil"/>
              <w:bottom w:val="nil"/>
              <w:right w:val="nil"/>
            </w:tcBorders>
          </w:tcPr>
          <w:p w14:paraId="06F7B710" w14:textId="77777777" w:rsidR="00DC23ED" w:rsidRPr="004A41E7" w:rsidRDefault="00DC23ED" w:rsidP="00DC23ED">
            <w:pPr>
              <w:pStyle w:val="TableText"/>
              <w:rPr>
                <w:sz w:val="16"/>
                <w:szCs w:val="16"/>
                <w:lang w:eastAsia="en-AU"/>
              </w:rPr>
            </w:pPr>
            <w:r w:rsidRPr="004A41E7">
              <w:rPr>
                <w:sz w:val="16"/>
                <w:szCs w:val="16"/>
                <w:lang w:eastAsia="en-AU"/>
              </w:rPr>
              <w:t>15.1875</w:t>
            </w:r>
          </w:p>
        </w:tc>
        <w:tc>
          <w:tcPr>
            <w:tcW w:w="816" w:type="dxa"/>
            <w:tcBorders>
              <w:top w:val="nil"/>
              <w:left w:val="nil"/>
              <w:bottom w:val="nil"/>
              <w:right w:val="nil"/>
            </w:tcBorders>
          </w:tcPr>
          <w:p w14:paraId="68368E71" w14:textId="77777777" w:rsidR="00DC23ED" w:rsidRPr="004A41E7" w:rsidRDefault="00DC23ED" w:rsidP="00DC23ED">
            <w:pPr>
              <w:pStyle w:val="TableText"/>
              <w:rPr>
                <w:sz w:val="16"/>
                <w:szCs w:val="16"/>
                <w:lang w:eastAsia="en-AU"/>
              </w:rPr>
            </w:pPr>
            <w:r w:rsidRPr="004A41E7">
              <w:rPr>
                <w:sz w:val="16"/>
                <w:szCs w:val="16"/>
                <w:lang w:eastAsia="en-AU"/>
              </w:rPr>
              <w:t>15.2349</w:t>
            </w:r>
          </w:p>
        </w:tc>
        <w:tc>
          <w:tcPr>
            <w:tcW w:w="816" w:type="dxa"/>
            <w:tcBorders>
              <w:top w:val="nil"/>
              <w:left w:val="nil"/>
              <w:bottom w:val="nil"/>
              <w:right w:val="nil"/>
            </w:tcBorders>
          </w:tcPr>
          <w:p w14:paraId="100376A5" w14:textId="77777777" w:rsidR="00DC23ED" w:rsidRPr="004A41E7" w:rsidRDefault="00DC23ED" w:rsidP="00DC23ED">
            <w:pPr>
              <w:pStyle w:val="TableText"/>
              <w:rPr>
                <w:sz w:val="16"/>
                <w:szCs w:val="16"/>
                <w:lang w:eastAsia="en-AU"/>
              </w:rPr>
            </w:pPr>
            <w:r w:rsidRPr="004A41E7">
              <w:rPr>
                <w:sz w:val="16"/>
                <w:szCs w:val="16"/>
                <w:lang w:eastAsia="en-AU"/>
              </w:rPr>
              <w:t>15.2349</w:t>
            </w:r>
          </w:p>
        </w:tc>
        <w:tc>
          <w:tcPr>
            <w:tcW w:w="816" w:type="dxa"/>
            <w:tcBorders>
              <w:top w:val="nil"/>
              <w:left w:val="nil"/>
              <w:bottom w:val="nil"/>
              <w:right w:val="nil"/>
            </w:tcBorders>
          </w:tcPr>
          <w:p w14:paraId="6FEB5980" w14:textId="77777777" w:rsidR="00DC23ED" w:rsidRPr="004A41E7" w:rsidRDefault="00DC23ED" w:rsidP="00DC23ED">
            <w:pPr>
              <w:pStyle w:val="TableText"/>
              <w:rPr>
                <w:sz w:val="16"/>
                <w:szCs w:val="16"/>
                <w:lang w:eastAsia="en-AU"/>
              </w:rPr>
            </w:pPr>
            <w:r w:rsidRPr="004A41E7">
              <w:rPr>
                <w:sz w:val="16"/>
                <w:szCs w:val="16"/>
                <w:lang w:eastAsia="en-AU"/>
              </w:rPr>
              <w:t>15.2349</w:t>
            </w:r>
          </w:p>
        </w:tc>
        <w:tc>
          <w:tcPr>
            <w:tcW w:w="816" w:type="dxa"/>
            <w:tcBorders>
              <w:top w:val="nil"/>
              <w:left w:val="nil"/>
              <w:bottom w:val="nil"/>
              <w:right w:val="nil"/>
            </w:tcBorders>
          </w:tcPr>
          <w:p w14:paraId="32D5813B" w14:textId="77777777" w:rsidR="00DC23ED" w:rsidRPr="004A41E7" w:rsidRDefault="00DC23ED" w:rsidP="00DC23ED">
            <w:pPr>
              <w:pStyle w:val="TableText"/>
              <w:rPr>
                <w:sz w:val="16"/>
                <w:szCs w:val="16"/>
                <w:lang w:eastAsia="en-AU"/>
              </w:rPr>
            </w:pPr>
            <w:r w:rsidRPr="004A41E7">
              <w:rPr>
                <w:sz w:val="16"/>
                <w:szCs w:val="16"/>
                <w:lang w:eastAsia="en-AU"/>
              </w:rPr>
              <w:t>15.2552</w:t>
            </w:r>
          </w:p>
        </w:tc>
        <w:tc>
          <w:tcPr>
            <w:tcW w:w="816" w:type="dxa"/>
            <w:tcBorders>
              <w:top w:val="nil"/>
              <w:left w:val="nil"/>
              <w:bottom w:val="nil"/>
              <w:right w:val="nil"/>
            </w:tcBorders>
          </w:tcPr>
          <w:p w14:paraId="43CB867B" w14:textId="77777777" w:rsidR="00DC23ED" w:rsidRPr="004A41E7" w:rsidRDefault="00DC23ED" w:rsidP="00DC23ED">
            <w:pPr>
              <w:pStyle w:val="TableText"/>
              <w:rPr>
                <w:sz w:val="16"/>
                <w:szCs w:val="16"/>
                <w:lang w:eastAsia="en-AU"/>
              </w:rPr>
            </w:pPr>
            <w:r w:rsidRPr="004A41E7">
              <w:rPr>
                <w:sz w:val="16"/>
                <w:szCs w:val="16"/>
                <w:lang w:eastAsia="en-AU"/>
              </w:rPr>
              <w:t>15.2552</w:t>
            </w:r>
          </w:p>
        </w:tc>
        <w:tc>
          <w:tcPr>
            <w:tcW w:w="816" w:type="dxa"/>
            <w:tcBorders>
              <w:top w:val="nil"/>
              <w:left w:val="nil"/>
              <w:bottom w:val="nil"/>
              <w:right w:val="nil"/>
            </w:tcBorders>
          </w:tcPr>
          <w:p w14:paraId="71F2F28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04FEB36" w14:textId="77777777" w:rsidR="00DC23ED" w:rsidRPr="004A41E7" w:rsidRDefault="00DC23ED" w:rsidP="00DC23ED">
            <w:pPr>
              <w:pStyle w:val="TableText"/>
              <w:rPr>
                <w:sz w:val="16"/>
                <w:szCs w:val="16"/>
                <w:lang w:eastAsia="en-AU"/>
              </w:rPr>
            </w:pPr>
          </w:p>
        </w:tc>
      </w:tr>
      <w:tr w:rsidR="00DC23ED" w:rsidRPr="004A41E7" w14:paraId="043B65A9" w14:textId="77777777">
        <w:trPr>
          <w:trHeight w:val="219"/>
        </w:trPr>
        <w:tc>
          <w:tcPr>
            <w:tcW w:w="1078" w:type="dxa"/>
            <w:tcBorders>
              <w:top w:val="nil"/>
              <w:left w:val="nil"/>
              <w:bottom w:val="nil"/>
              <w:right w:val="nil"/>
            </w:tcBorders>
          </w:tcPr>
          <w:p w14:paraId="2A2D0158"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16" w:type="dxa"/>
            <w:tcBorders>
              <w:top w:val="nil"/>
              <w:left w:val="nil"/>
              <w:bottom w:val="nil"/>
              <w:right w:val="nil"/>
            </w:tcBorders>
          </w:tcPr>
          <w:p w14:paraId="1B994F6F" w14:textId="77777777" w:rsidR="00DC23ED" w:rsidRPr="004A41E7" w:rsidRDefault="00DC23ED" w:rsidP="00DC23ED">
            <w:pPr>
              <w:pStyle w:val="TableText"/>
              <w:rPr>
                <w:sz w:val="16"/>
                <w:szCs w:val="16"/>
                <w:lang w:eastAsia="en-AU"/>
              </w:rPr>
            </w:pPr>
            <w:r w:rsidRPr="004A41E7">
              <w:rPr>
                <w:sz w:val="16"/>
                <w:szCs w:val="16"/>
                <w:lang w:eastAsia="en-AU"/>
              </w:rPr>
              <w:t>10.8075</w:t>
            </w:r>
          </w:p>
        </w:tc>
        <w:tc>
          <w:tcPr>
            <w:tcW w:w="816" w:type="dxa"/>
            <w:tcBorders>
              <w:top w:val="nil"/>
              <w:left w:val="nil"/>
              <w:bottom w:val="nil"/>
              <w:right w:val="nil"/>
            </w:tcBorders>
          </w:tcPr>
          <w:p w14:paraId="63890D38" w14:textId="77777777" w:rsidR="00DC23ED" w:rsidRPr="004A41E7" w:rsidRDefault="00DC23ED" w:rsidP="00DC23ED">
            <w:pPr>
              <w:pStyle w:val="TableText"/>
              <w:rPr>
                <w:sz w:val="16"/>
                <w:szCs w:val="16"/>
                <w:lang w:eastAsia="en-AU"/>
              </w:rPr>
            </w:pPr>
            <w:r w:rsidRPr="004A41E7">
              <w:rPr>
                <w:sz w:val="16"/>
                <w:szCs w:val="16"/>
                <w:lang w:eastAsia="en-AU"/>
              </w:rPr>
              <w:t>10.8008</w:t>
            </w:r>
          </w:p>
        </w:tc>
        <w:tc>
          <w:tcPr>
            <w:tcW w:w="816" w:type="dxa"/>
            <w:tcBorders>
              <w:top w:val="nil"/>
              <w:left w:val="nil"/>
              <w:bottom w:val="nil"/>
              <w:right w:val="nil"/>
            </w:tcBorders>
          </w:tcPr>
          <w:p w14:paraId="1BCD0A84" w14:textId="77777777" w:rsidR="00DC23ED" w:rsidRPr="004A41E7" w:rsidRDefault="00DC23ED" w:rsidP="00DC23ED">
            <w:pPr>
              <w:pStyle w:val="TableText"/>
              <w:rPr>
                <w:sz w:val="16"/>
                <w:szCs w:val="16"/>
                <w:lang w:eastAsia="en-AU"/>
              </w:rPr>
            </w:pPr>
            <w:r w:rsidRPr="004A41E7">
              <w:rPr>
                <w:sz w:val="16"/>
                <w:szCs w:val="16"/>
                <w:lang w:eastAsia="en-AU"/>
              </w:rPr>
              <w:t>12.8511</w:t>
            </w:r>
          </w:p>
        </w:tc>
        <w:tc>
          <w:tcPr>
            <w:tcW w:w="816" w:type="dxa"/>
            <w:tcBorders>
              <w:top w:val="nil"/>
              <w:left w:val="nil"/>
              <w:bottom w:val="nil"/>
              <w:right w:val="nil"/>
            </w:tcBorders>
          </w:tcPr>
          <w:p w14:paraId="24193662" w14:textId="77777777" w:rsidR="00DC23ED" w:rsidRPr="004A41E7" w:rsidRDefault="00DC23ED" w:rsidP="00DC23ED">
            <w:pPr>
              <w:pStyle w:val="TableText"/>
              <w:rPr>
                <w:sz w:val="16"/>
                <w:szCs w:val="16"/>
                <w:lang w:eastAsia="en-AU"/>
              </w:rPr>
            </w:pPr>
            <w:r w:rsidRPr="004A41E7">
              <w:rPr>
                <w:sz w:val="16"/>
                <w:szCs w:val="16"/>
                <w:lang w:eastAsia="en-AU"/>
              </w:rPr>
              <w:t>13.0166</w:t>
            </w:r>
          </w:p>
        </w:tc>
        <w:tc>
          <w:tcPr>
            <w:tcW w:w="816" w:type="dxa"/>
            <w:tcBorders>
              <w:top w:val="nil"/>
              <w:left w:val="nil"/>
              <w:bottom w:val="nil"/>
              <w:right w:val="nil"/>
            </w:tcBorders>
          </w:tcPr>
          <w:p w14:paraId="76480B90" w14:textId="77777777" w:rsidR="00DC23ED" w:rsidRPr="004A41E7" w:rsidRDefault="00DC23ED" w:rsidP="00DC23ED">
            <w:pPr>
              <w:pStyle w:val="TableText"/>
              <w:rPr>
                <w:sz w:val="16"/>
                <w:szCs w:val="16"/>
                <w:lang w:eastAsia="en-AU"/>
              </w:rPr>
            </w:pPr>
            <w:r w:rsidRPr="004A41E7">
              <w:rPr>
                <w:sz w:val="16"/>
                <w:szCs w:val="16"/>
                <w:lang w:eastAsia="en-AU"/>
              </w:rPr>
              <w:t>13.0083</w:t>
            </w:r>
          </w:p>
        </w:tc>
        <w:tc>
          <w:tcPr>
            <w:tcW w:w="816" w:type="dxa"/>
            <w:tcBorders>
              <w:top w:val="nil"/>
              <w:left w:val="nil"/>
              <w:bottom w:val="nil"/>
              <w:right w:val="nil"/>
            </w:tcBorders>
          </w:tcPr>
          <w:p w14:paraId="44F09BD5" w14:textId="77777777" w:rsidR="00DC23ED" w:rsidRPr="004A41E7" w:rsidRDefault="00DC23ED" w:rsidP="00DC23ED">
            <w:pPr>
              <w:pStyle w:val="TableText"/>
              <w:rPr>
                <w:sz w:val="16"/>
                <w:szCs w:val="16"/>
                <w:lang w:eastAsia="en-AU"/>
              </w:rPr>
            </w:pPr>
            <w:r w:rsidRPr="004A41E7">
              <w:rPr>
                <w:sz w:val="16"/>
                <w:szCs w:val="16"/>
                <w:lang w:eastAsia="en-AU"/>
              </w:rPr>
              <w:t>15.3926</w:t>
            </w:r>
          </w:p>
        </w:tc>
        <w:tc>
          <w:tcPr>
            <w:tcW w:w="816" w:type="dxa"/>
            <w:tcBorders>
              <w:top w:val="nil"/>
              <w:left w:val="nil"/>
              <w:bottom w:val="nil"/>
              <w:right w:val="nil"/>
            </w:tcBorders>
          </w:tcPr>
          <w:p w14:paraId="5D97126B" w14:textId="77777777" w:rsidR="00DC23ED" w:rsidRPr="004A41E7" w:rsidRDefault="00DC23ED" w:rsidP="00DC23ED">
            <w:pPr>
              <w:pStyle w:val="TableText"/>
              <w:rPr>
                <w:sz w:val="16"/>
                <w:szCs w:val="16"/>
                <w:lang w:eastAsia="en-AU"/>
              </w:rPr>
            </w:pPr>
            <w:r w:rsidRPr="004A41E7">
              <w:rPr>
                <w:sz w:val="16"/>
                <w:szCs w:val="16"/>
                <w:lang w:eastAsia="en-AU"/>
              </w:rPr>
              <w:t>15.4884</w:t>
            </w:r>
          </w:p>
        </w:tc>
        <w:tc>
          <w:tcPr>
            <w:tcW w:w="816" w:type="dxa"/>
            <w:tcBorders>
              <w:top w:val="nil"/>
              <w:left w:val="nil"/>
              <w:bottom w:val="nil"/>
              <w:right w:val="nil"/>
            </w:tcBorders>
          </w:tcPr>
          <w:p w14:paraId="07AA7D20" w14:textId="77777777" w:rsidR="00DC23ED" w:rsidRPr="004A41E7" w:rsidRDefault="00DC23ED" w:rsidP="00DC23ED">
            <w:pPr>
              <w:pStyle w:val="TableText"/>
              <w:rPr>
                <w:sz w:val="16"/>
                <w:szCs w:val="16"/>
                <w:lang w:eastAsia="en-AU"/>
              </w:rPr>
            </w:pPr>
            <w:r w:rsidRPr="004A41E7">
              <w:rPr>
                <w:sz w:val="16"/>
                <w:szCs w:val="16"/>
                <w:lang w:eastAsia="en-AU"/>
              </w:rPr>
              <w:t>15.4779</w:t>
            </w:r>
          </w:p>
        </w:tc>
        <w:tc>
          <w:tcPr>
            <w:tcW w:w="816" w:type="dxa"/>
            <w:tcBorders>
              <w:top w:val="nil"/>
              <w:left w:val="nil"/>
              <w:bottom w:val="nil"/>
              <w:right w:val="nil"/>
            </w:tcBorders>
          </w:tcPr>
          <w:p w14:paraId="328ED778" w14:textId="77777777" w:rsidR="00DC23ED" w:rsidRPr="004A41E7" w:rsidRDefault="00DC23ED" w:rsidP="00DC23ED">
            <w:pPr>
              <w:pStyle w:val="TableText"/>
              <w:rPr>
                <w:sz w:val="16"/>
                <w:szCs w:val="16"/>
                <w:lang w:eastAsia="en-AU"/>
              </w:rPr>
            </w:pPr>
            <w:r w:rsidRPr="004A41E7">
              <w:rPr>
                <w:sz w:val="16"/>
                <w:szCs w:val="16"/>
                <w:lang w:eastAsia="en-AU"/>
              </w:rPr>
              <w:t>15.4672</w:t>
            </w:r>
          </w:p>
        </w:tc>
        <w:tc>
          <w:tcPr>
            <w:tcW w:w="816" w:type="dxa"/>
            <w:tcBorders>
              <w:top w:val="nil"/>
              <w:left w:val="nil"/>
              <w:bottom w:val="nil"/>
              <w:right w:val="nil"/>
            </w:tcBorders>
          </w:tcPr>
          <w:p w14:paraId="2CECDBD4" w14:textId="77777777" w:rsidR="00DC23ED" w:rsidRPr="004A41E7" w:rsidRDefault="00DC23ED" w:rsidP="00DC23ED">
            <w:pPr>
              <w:pStyle w:val="TableText"/>
              <w:rPr>
                <w:sz w:val="16"/>
                <w:szCs w:val="16"/>
                <w:lang w:eastAsia="en-AU"/>
              </w:rPr>
            </w:pPr>
            <w:r w:rsidRPr="004A41E7">
              <w:rPr>
                <w:sz w:val="16"/>
                <w:szCs w:val="16"/>
                <w:lang w:eastAsia="en-AU"/>
              </w:rPr>
              <w:t>15.5268</w:t>
            </w:r>
          </w:p>
        </w:tc>
        <w:tc>
          <w:tcPr>
            <w:tcW w:w="816" w:type="dxa"/>
            <w:tcBorders>
              <w:top w:val="nil"/>
              <w:left w:val="nil"/>
              <w:bottom w:val="nil"/>
              <w:right w:val="nil"/>
            </w:tcBorders>
          </w:tcPr>
          <w:p w14:paraId="15BA2790" w14:textId="77777777" w:rsidR="00DC23ED" w:rsidRPr="004A41E7" w:rsidRDefault="00DC23ED" w:rsidP="00DC23ED">
            <w:pPr>
              <w:pStyle w:val="TableText"/>
              <w:rPr>
                <w:sz w:val="16"/>
                <w:szCs w:val="16"/>
                <w:lang w:eastAsia="en-AU"/>
              </w:rPr>
            </w:pPr>
            <w:r w:rsidRPr="004A41E7">
              <w:rPr>
                <w:sz w:val="16"/>
                <w:szCs w:val="16"/>
                <w:lang w:eastAsia="en-AU"/>
              </w:rPr>
              <w:t>15.5268</w:t>
            </w:r>
          </w:p>
        </w:tc>
        <w:tc>
          <w:tcPr>
            <w:tcW w:w="816" w:type="dxa"/>
            <w:tcBorders>
              <w:top w:val="nil"/>
              <w:left w:val="nil"/>
              <w:bottom w:val="nil"/>
              <w:right w:val="nil"/>
            </w:tcBorders>
          </w:tcPr>
          <w:p w14:paraId="218C8719" w14:textId="77777777" w:rsidR="00DC23ED" w:rsidRPr="004A41E7" w:rsidRDefault="00DC23ED" w:rsidP="00DC23ED">
            <w:pPr>
              <w:pStyle w:val="TableText"/>
              <w:rPr>
                <w:sz w:val="16"/>
                <w:szCs w:val="16"/>
                <w:lang w:eastAsia="en-AU"/>
              </w:rPr>
            </w:pPr>
            <w:r w:rsidRPr="004A41E7">
              <w:rPr>
                <w:sz w:val="16"/>
                <w:szCs w:val="16"/>
                <w:lang w:eastAsia="en-AU"/>
              </w:rPr>
              <w:t>15.5268</w:t>
            </w:r>
          </w:p>
        </w:tc>
        <w:tc>
          <w:tcPr>
            <w:tcW w:w="816" w:type="dxa"/>
            <w:tcBorders>
              <w:top w:val="nil"/>
              <w:left w:val="nil"/>
              <w:bottom w:val="nil"/>
              <w:right w:val="nil"/>
            </w:tcBorders>
          </w:tcPr>
          <w:p w14:paraId="27277E02" w14:textId="77777777" w:rsidR="00DC23ED" w:rsidRPr="004A41E7" w:rsidRDefault="00DC23ED" w:rsidP="00DC23ED">
            <w:pPr>
              <w:pStyle w:val="TableText"/>
              <w:rPr>
                <w:sz w:val="16"/>
                <w:szCs w:val="16"/>
                <w:lang w:eastAsia="en-AU"/>
              </w:rPr>
            </w:pPr>
            <w:r w:rsidRPr="004A41E7">
              <w:rPr>
                <w:sz w:val="16"/>
                <w:szCs w:val="16"/>
                <w:lang w:eastAsia="en-AU"/>
              </w:rPr>
              <w:t>15.5514</w:t>
            </w:r>
          </w:p>
        </w:tc>
        <w:tc>
          <w:tcPr>
            <w:tcW w:w="816" w:type="dxa"/>
            <w:tcBorders>
              <w:top w:val="nil"/>
              <w:left w:val="nil"/>
              <w:bottom w:val="nil"/>
              <w:right w:val="nil"/>
            </w:tcBorders>
          </w:tcPr>
          <w:p w14:paraId="3119E7D9" w14:textId="77777777" w:rsidR="00DC23ED" w:rsidRPr="004A41E7" w:rsidRDefault="00DC23ED" w:rsidP="00DC23ED">
            <w:pPr>
              <w:pStyle w:val="TableText"/>
              <w:rPr>
                <w:sz w:val="16"/>
                <w:szCs w:val="16"/>
                <w:lang w:eastAsia="en-AU"/>
              </w:rPr>
            </w:pPr>
            <w:r w:rsidRPr="004A41E7">
              <w:rPr>
                <w:sz w:val="16"/>
                <w:szCs w:val="16"/>
                <w:lang w:eastAsia="en-AU"/>
              </w:rPr>
              <w:t>15.5514</w:t>
            </w:r>
          </w:p>
        </w:tc>
        <w:tc>
          <w:tcPr>
            <w:tcW w:w="816" w:type="dxa"/>
            <w:tcBorders>
              <w:top w:val="nil"/>
              <w:left w:val="nil"/>
              <w:bottom w:val="nil"/>
              <w:right w:val="nil"/>
            </w:tcBorders>
          </w:tcPr>
          <w:p w14:paraId="49E0307F" w14:textId="77777777" w:rsidR="00DC23ED" w:rsidRPr="004A41E7" w:rsidRDefault="00DC23ED" w:rsidP="00DC23ED">
            <w:pPr>
              <w:pStyle w:val="TableText"/>
              <w:rPr>
                <w:sz w:val="16"/>
                <w:szCs w:val="16"/>
                <w:lang w:eastAsia="en-AU"/>
              </w:rPr>
            </w:pPr>
            <w:r w:rsidRPr="004A41E7">
              <w:rPr>
                <w:sz w:val="16"/>
                <w:szCs w:val="16"/>
                <w:lang w:eastAsia="en-AU"/>
              </w:rPr>
              <w:t>15.5514</w:t>
            </w:r>
          </w:p>
        </w:tc>
        <w:tc>
          <w:tcPr>
            <w:tcW w:w="816" w:type="dxa"/>
            <w:tcBorders>
              <w:top w:val="nil"/>
              <w:left w:val="nil"/>
              <w:bottom w:val="nil"/>
              <w:right w:val="nil"/>
            </w:tcBorders>
          </w:tcPr>
          <w:p w14:paraId="38B1489C" w14:textId="77777777" w:rsidR="00DC23ED" w:rsidRPr="004A41E7" w:rsidRDefault="00DC23ED" w:rsidP="00DC23ED">
            <w:pPr>
              <w:pStyle w:val="TableText"/>
              <w:rPr>
                <w:sz w:val="16"/>
                <w:szCs w:val="16"/>
                <w:lang w:eastAsia="en-AU"/>
              </w:rPr>
            </w:pPr>
          </w:p>
        </w:tc>
      </w:tr>
      <w:tr w:rsidR="00DC23ED" w:rsidRPr="004A41E7" w14:paraId="05B5837B" w14:textId="77777777">
        <w:trPr>
          <w:trHeight w:val="219"/>
        </w:trPr>
        <w:tc>
          <w:tcPr>
            <w:tcW w:w="1078" w:type="dxa"/>
            <w:tcBorders>
              <w:top w:val="nil"/>
              <w:left w:val="nil"/>
              <w:bottom w:val="nil"/>
              <w:right w:val="nil"/>
            </w:tcBorders>
          </w:tcPr>
          <w:p w14:paraId="75B7C7D4"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16" w:type="dxa"/>
            <w:tcBorders>
              <w:top w:val="nil"/>
              <w:left w:val="nil"/>
              <w:bottom w:val="nil"/>
              <w:right w:val="nil"/>
            </w:tcBorders>
          </w:tcPr>
          <w:p w14:paraId="2679FC24" w14:textId="77777777" w:rsidR="00DC23ED" w:rsidRPr="004A41E7" w:rsidRDefault="00DC23ED" w:rsidP="00DC23ED">
            <w:pPr>
              <w:pStyle w:val="TableText"/>
              <w:rPr>
                <w:sz w:val="16"/>
                <w:szCs w:val="16"/>
                <w:lang w:eastAsia="en-AU"/>
              </w:rPr>
            </w:pPr>
            <w:r w:rsidRPr="004A41E7">
              <w:rPr>
                <w:sz w:val="16"/>
                <w:szCs w:val="16"/>
                <w:lang w:eastAsia="en-AU"/>
              </w:rPr>
              <w:t>10.8728</w:t>
            </w:r>
          </w:p>
        </w:tc>
        <w:tc>
          <w:tcPr>
            <w:tcW w:w="816" w:type="dxa"/>
            <w:tcBorders>
              <w:top w:val="nil"/>
              <w:left w:val="nil"/>
              <w:bottom w:val="nil"/>
              <w:right w:val="nil"/>
            </w:tcBorders>
          </w:tcPr>
          <w:p w14:paraId="30CAA8C0" w14:textId="77777777" w:rsidR="00DC23ED" w:rsidRPr="004A41E7" w:rsidRDefault="00DC23ED" w:rsidP="00DC23ED">
            <w:pPr>
              <w:pStyle w:val="TableText"/>
              <w:rPr>
                <w:sz w:val="16"/>
                <w:szCs w:val="16"/>
                <w:lang w:eastAsia="en-AU"/>
              </w:rPr>
            </w:pPr>
            <w:r w:rsidRPr="004A41E7">
              <w:rPr>
                <w:sz w:val="16"/>
                <w:szCs w:val="16"/>
                <w:lang w:eastAsia="en-AU"/>
              </w:rPr>
              <w:t>10.8662</w:t>
            </w:r>
          </w:p>
        </w:tc>
        <w:tc>
          <w:tcPr>
            <w:tcW w:w="816" w:type="dxa"/>
            <w:tcBorders>
              <w:top w:val="nil"/>
              <w:left w:val="nil"/>
              <w:bottom w:val="nil"/>
              <w:right w:val="nil"/>
            </w:tcBorders>
          </w:tcPr>
          <w:p w14:paraId="69B8A603" w14:textId="77777777" w:rsidR="00DC23ED" w:rsidRPr="004A41E7" w:rsidRDefault="00DC23ED" w:rsidP="00DC23ED">
            <w:pPr>
              <w:pStyle w:val="TableText"/>
              <w:rPr>
                <w:sz w:val="16"/>
                <w:szCs w:val="16"/>
                <w:lang w:eastAsia="en-AU"/>
              </w:rPr>
            </w:pPr>
            <w:r w:rsidRPr="004A41E7">
              <w:rPr>
                <w:sz w:val="16"/>
                <w:szCs w:val="16"/>
                <w:lang w:eastAsia="en-AU"/>
              </w:rPr>
              <w:t>12.9764</w:t>
            </w:r>
          </w:p>
        </w:tc>
        <w:tc>
          <w:tcPr>
            <w:tcW w:w="816" w:type="dxa"/>
            <w:tcBorders>
              <w:top w:val="nil"/>
              <w:left w:val="nil"/>
              <w:bottom w:val="nil"/>
              <w:right w:val="nil"/>
            </w:tcBorders>
          </w:tcPr>
          <w:p w14:paraId="6BC5C03E" w14:textId="77777777" w:rsidR="00DC23ED" w:rsidRPr="004A41E7" w:rsidRDefault="00DC23ED" w:rsidP="00DC23ED">
            <w:pPr>
              <w:pStyle w:val="TableText"/>
              <w:rPr>
                <w:sz w:val="16"/>
                <w:szCs w:val="16"/>
                <w:lang w:eastAsia="en-AU"/>
              </w:rPr>
            </w:pPr>
            <w:r w:rsidRPr="004A41E7">
              <w:rPr>
                <w:sz w:val="16"/>
                <w:szCs w:val="16"/>
                <w:lang w:eastAsia="en-AU"/>
              </w:rPr>
              <w:t>13.1780</w:t>
            </w:r>
          </w:p>
        </w:tc>
        <w:tc>
          <w:tcPr>
            <w:tcW w:w="816" w:type="dxa"/>
            <w:tcBorders>
              <w:top w:val="nil"/>
              <w:left w:val="nil"/>
              <w:bottom w:val="nil"/>
              <w:right w:val="nil"/>
            </w:tcBorders>
          </w:tcPr>
          <w:p w14:paraId="1C6CEDBB" w14:textId="77777777" w:rsidR="00DC23ED" w:rsidRPr="004A41E7" w:rsidRDefault="00DC23ED" w:rsidP="00DC23ED">
            <w:pPr>
              <w:pStyle w:val="TableText"/>
              <w:rPr>
                <w:sz w:val="16"/>
                <w:szCs w:val="16"/>
                <w:lang w:eastAsia="en-AU"/>
              </w:rPr>
            </w:pPr>
            <w:r w:rsidRPr="004A41E7">
              <w:rPr>
                <w:sz w:val="16"/>
                <w:szCs w:val="16"/>
                <w:lang w:eastAsia="en-AU"/>
              </w:rPr>
              <w:t>13.1696</w:t>
            </w:r>
          </w:p>
        </w:tc>
        <w:tc>
          <w:tcPr>
            <w:tcW w:w="816" w:type="dxa"/>
            <w:tcBorders>
              <w:top w:val="nil"/>
              <w:left w:val="nil"/>
              <w:bottom w:val="nil"/>
              <w:right w:val="nil"/>
            </w:tcBorders>
          </w:tcPr>
          <w:p w14:paraId="19E8E54B" w14:textId="77777777" w:rsidR="00DC23ED" w:rsidRPr="004A41E7" w:rsidRDefault="00DC23ED" w:rsidP="00DC23ED">
            <w:pPr>
              <w:pStyle w:val="TableText"/>
              <w:rPr>
                <w:sz w:val="16"/>
                <w:szCs w:val="16"/>
                <w:lang w:eastAsia="en-AU"/>
              </w:rPr>
            </w:pPr>
            <w:r w:rsidRPr="004A41E7">
              <w:rPr>
                <w:sz w:val="16"/>
                <w:szCs w:val="16"/>
                <w:lang w:eastAsia="en-AU"/>
              </w:rPr>
              <w:t>15.6164</w:t>
            </w:r>
          </w:p>
        </w:tc>
        <w:tc>
          <w:tcPr>
            <w:tcW w:w="816" w:type="dxa"/>
            <w:tcBorders>
              <w:top w:val="nil"/>
              <w:left w:val="nil"/>
              <w:bottom w:val="nil"/>
              <w:right w:val="nil"/>
            </w:tcBorders>
          </w:tcPr>
          <w:p w14:paraId="16B1373B" w14:textId="77777777" w:rsidR="00DC23ED" w:rsidRPr="004A41E7" w:rsidRDefault="00DC23ED" w:rsidP="00DC23ED">
            <w:pPr>
              <w:pStyle w:val="TableText"/>
              <w:rPr>
                <w:sz w:val="16"/>
                <w:szCs w:val="16"/>
                <w:lang w:eastAsia="en-AU"/>
              </w:rPr>
            </w:pPr>
            <w:r w:rsidRPr="004A41E7">
              <w:rPr>
                <w:sz w:val="16"/>
                <w:szCs w:val="16"/>
                <w:lang w:eastAsia="en-AU"/>
              </w:rPr>
              <w:t>15.7448</w:t>
            </w:r>
          </w:p>
        </w:tc>
        <w:tc>
          <w:tcPr>
            <w:tcW w:w="816" w:type="dxa"/>
            <w:tcBorders>
              <w:top w:val="nil"/>
              <w:left w:val="nil"/>
              <w:bottom w:val="nil"/>
              <w:right w:val="nil"/>
            </w:tcBorders>
          </w:tcPr>
          <w:p w14:paraId="27A082C4" w14:textId="77777777" w:rsidR="00DC23ED" w:rsidRPr="004A41E7" w:rsidRDefault="00DC23ED" w:rsidP="00DC23ED">
            <w:pPr>
              <w:pStyle w:val="TableText"/>
              <w:rPr>
                <w:sz w:val="16"/>
                <w:szCs w:val="16"/>
                <w:lang w:eastAsia="en-AU"/>
              </w:rPr>
            </w:pPr>
            <w:r w:rsidRPr="004A41E7">
              <w:rPr>
                <w:sz w:val="16"/>
                <w:szCs w:val="16"/>
                <w:lang w:eastAsia="en-AU"/>
              </w:rPr>
              <w:t>15.7343</w:t>
            </w:r>
          </w:p>
        </w:tc>
        <w:tc>
          <w:tcPr>
            <w:tcW w:w="816" w:type="dxa"/>
            <w:tcBorders>
              <w:top w:val="nil"/>
              <w:left w:val="nil"/>
              <w:bottom w:val="nil"/>
              <w:right w:val="nil"/>
            </w:tcBorders>
          </w:tcPr>
          <w:p w14:paraId="53C552BF" w14:textId="77777777" w:rsidR="00DC23ED" w:rsidRPr="004A41E7" w:rsidRDefault="00DC23ED" w:rsidP="00DC23ED">
            <w:pPr>
              <w:pStyle w:val="TableText"/>
              <w:rPr>
                <w:sz w:val="16"/>
                <w:szCs w:val="16"/>
                <w:lang w:eastAsia="en-AU"/>
              </w:rPr>
            </w:pPr>
            <w:r w:rsidRPr="004A41E7">
              <w:rPr>
                <w:sz w:val="16"/>
                <w:szCs w:val="16"/>
                <w:lang w:eastAsia="en-AU"/>
              </w:rPr>
              <w:t>15.7235</w:t>
            </w:r>
          </w:p>
        </w:tc>
        <w:tc>
          <w:tcPr>
            <w:tcW w:w="816" w:type="dxa"/>
            <w:tcBorders>
              <w:top w:val="nil"/>
              <w:left w:val="nil"/>
              <w:bottom w:val="nil"/>
              <w:right w:val="nil"/>
            </w:tcBorders>
          </w:tcPr>
          <w:p w14:paraId="54045668" w14:textId="77777777" w:rsidR="00DC23ED" w:rsidRPr="004A41E7" w:rsidRDefault="00DC23ED" w:rsidP="00DC23ED">
            <w:pPr>
              <w:pStyle w:val="TableText"/>
              <w:rPr>
                <w:sz w:val="16"/>
                <w:szCs w:val="16"/>
                <w:lang w:eastAsia="en-AU"/>
              </w:rPr>
            </w:pPr>
            <w:r w:rsidRPr="004A41E7">
              <w:rPr>
                <w:sz w:val="16"/>
                <w:szCs w:val="16"/>
                <w:lang w:eastAsia="en-AU"/>
              </w:rPr>
              <w:t>15.8054</w:t>
            </w:r>
          </w:p>
        </w:tc>
        <w:tc>
          <w:tcPr>
            <w:tcW w:w="816" w:type="dxa"/>
            <w:tcBorders>
              <w:top w:val="nil"/>
              <w:left w:val="nil"/>
              <w:bottom w:val="nil"/>
              <w:right w:val="nil"/>
            </w:tcBorders>
          </w:tcPr>
          <w:p w14:paraId="4573B8A2" w14:textId="77777777" w:rsidR="00DC23ED" w:rsidRPr="004A41E7" w:rsidRDefault="00DC23ED" w:rsidP="00DC23ED">
            <w:pPr>
              <w:pStyle w:val="TableText"/>
              <w:rPr>
                <w:sz w:val="16"/>
                <w:szCs w:val="16"/>
                <w:lang w:eastAsia="en-AU"/>
              </w:rPr>
            </w:pPr>
            <w:r w:rsidRPr="004A41E7">
              <w:rPr>
                <w:sz w:val="16"/>
                <w:szCs w:val="16"/>
                <w:lang w:eastAsia="en-AU"/>
              </w:rPr>
              <w:t>15.8054</w:t>
            </w:r>
          </w:p>
        </w:tc>
        <w:tc>
          <w:tcPr>
            <w:tcW w:w="816" w:type="dxa"/>
            <w:tcBorders>
              <w:top w:val="nil"/>
              <w:left w:val="nil"/>
              <w:bottom w:val="nil"/>
              <w:right w:val="nil"/>
            </w:tcBorders>
          </w:tcPr>
          <w:p w14:paraId="037F0B6D" w14:textId="77777777" w:rsidR="00DC23ED" w:rsidRPr="004A41E7" w:rsidRDefault="00DC23ED" w:rsidP="00DC23ED">
            <w:pPr>
              <w:pStyle w:val="TableText"/>
              <w:rPr>
                <w:sz w:val="16"/>
                <w:szCs w:val="16"/>
                <w:lang w:eastAsia="en-AU"/>
              </w:rPr>
            </w:pPr>
            <w:r w:rsidRPr="004A41E7">
              <w:rPr>
                <w:sz w:val="16"/>
                <w:szCs w:val="16"/>
                <w:lang w:eastAsia="en-AU"/>
              </w:rPr>
              <w:t>15.8054</w:t>
            </w:r>
          </w:p>
        </w:tc>
        <w:tc>
          <w:tcPr>
            <w:tcW w:w="816" w:type="dxa"/>
            <w:tcBorders>
              <w:top w:val="nil"/>
              <w:left w:val="nil"/>
              <w:bottom w:val="nil"/>
              <w:right w:val="nil"/>
            </w:tcBorders>
          </w:tcPr>
          <w:p w14:paraId="3BE60FA4" w14:textId="77777777" w:rsidR="00DC23ED" w:rsidRPr="004A41E7" w:rsidRDefault="00DC23ED" w:rsidP="00DC23ED">
            <w:pPr>
              <w:pStyle w:val="TableText"/>
              <w:rPr>
                <w:sz w:val="16"/>
                <w:szCs w:val="16"/>
                <w:lang w:eastAsia="en-AU"/>
              </w:rPr>
            </w:pPr>
            <w:r w:rsidRPr="004A41E7">
              <w:rPr>
                <w:sz w:val="16"/>
                <w:szCs w:val="16"/>
                <w:lang w:eastAsia="en-AU"/>
              </w:rPr>
              <w:t>15.8376</w:t>
            </w:r>
          </w:p>
        </w:tc>
        <w:tc>
          <w:tcPr>
            <w:tcW w:w="816" w:type="dxa"/>
            <w:tcBorders>
              <w:top w:val="nil"/>
              <w:left w:val="nil"/>
              <w:bottom w:val="nil"/>
              <w:right w:val="nil"/>
            </w:tcBorders>
          </w:tcPr>
          <w:p w14:paraId="03F2E584" w14:textId="77777777" w:rsidR="00DC23ED" w:rsidRPr="004A41E7" w:rsidRDefault="00DC23ED" w:rsidP="00DC23ED">
            <w:pPr>
              <w:pStyle w:val="TableText"/>
              <w:rPr>
                <w:sz w:val="16"/>
                <w:szCs w:val="16"/>
                <w:lang w:eastAsia="en-AU"/>
              </w:rPr>
            </w:pPr>
            <w:r w:rsidRPr="004A41E7">
              <w:rPr>
                <w:sz w:val="16"/>
                <w:szCs w:val="16"/>
                <w:lang w:eastAsia="en-AU"/>
              </w:rPr>
              <w:t>15.8376</w:t>
            </w:r>
          </w:p>
        </w:tc>
        <w:tc>
          <w:tcPr>
            <w:tcW w:w="816" w:type="dxa"/>
            <w:tcBorders>
              <w:top w:val="nil"/>
              <w:left w:val="nil"/>
              <w:bottom w:val="nil"/>
              <w:right w:val="nil"/>
            </w:tcBorders>
          </w:tcPr>
          <w:p w14:paraId="185BB1C0" w14:textId="77777777" w:rsidR="00DC23ED" w:rsidRPr="004A41E7" w:rsidRDefault="00DC23ED" w:rsidP="00DC23ED">
            <w:pPr>
              <w:pStyle w:val="TableText"/>
              <w:rPr>
                <w:sz w:val="16"/>
                <w:szCs w:val="16"/>
                <w:lang w:eastAsia="en-AU"/>
              </w:rPr>
            </w:pPr>
            <w:r w:rsidRPr="004A41E7">
              <w:rPr>
                <w:sz w:val="16"/>
                <w:szCs w:val="16"/>
                <w:lang w:eastAsia="en-AU"/>
              </w:rPr>
              <w:t>15.8376</w:t>
            </w:r>
          </w:p>
        </w:tc>
        <w:tc>
          <w:tcPr>
            <w:tcW w:w="816" w:type="dxa"/>
            <w:tcBorders>
              <w:top w:val="nil"/>
              <w:left w:val="nil"/>
              <w:bottom w:val="nil"/>
              <w:right w:val="nil"/>
            </w:tcBorders>
          </w:tcPr>
          <w:p w14:paraId="10BEE074" w14:textId="77777777" w:rsidR="00DC23ED" w:rsidRPr="004A41E7" w:rsidRDefault="00DC23ED" w:rsidP="00DC23ED">
            <w:pPr>
              <w:pStyle w:val="TableText"/>
              <w:rPr>
                <w:sz w:val="16"/>
                <w:szCs w:val="16"/>
                <w:lang w:eastAsia="en-AU"/>
              </w:rPr>
            </w:pPr>
            <w:r w:rsidRPr="004A41E7">
              <w:rPr>
                <w:sz w:val="16"/>
                <w:szCs w:val="16"/>
                <w:lang w:eastAsia="en-AU"/>
              </w:rPr>
              <w:t>15.8657</w:t>
            </w:r>
          </w:p>
        </w:tc>
      </w:tr>
      <w:tr w:rsidR="00DC23ED" w:rsidRPr="004A41E7" w14:paraId="39774951" w14:textId="77777777">
        <w:trPr>
          <w:trHeight w:val="219"/>
        </w:trPr>
        <w:tc>
          <w:tcPr>
            <w:tcW w:w="1078" w:type="dxa"/>
            <w:tcBorders>
              <w:top w:val="nil"/>
              <w:left w:val="nil"/>
              <w:bottom w:val="nil"/>
              <w:right w:val="nil"/>
            </w:tcBorders>
          </w:tcPr>
          <w:p w14:paraId="1F81C826"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16" w:type="dxa"/>
            <w:tcBorders>
              <w:top w:val="nil"/>
              <w:left w:val="nil"/>
              <w:bottom w:val="nil"/>
              <w:right w:val="nil"/>
            </w:tcBorders>
          </w:tcPr>
          <w:p w14:paraId="50E811B3" w14:textId="77777777" w:rsidR="00DC23ED" w:rsidRPr="004A41E7" w:rsidRDefault="00DC23ED" w:rsidP="00DC23ED">
            <w:pPr>
              <w:pStyle w:val="TableText"/>
              <w:rPr>
                <w:sz w:val="16"/>
                <w:szCs w:val="16"/>
                <w:lang w:eastAsia="en-AU"/>
              </w:rPr>
            </w:pPr>
            <w:r w:rsidRPr="004A41E7">
              <w:rPr>
                <w:sz w:val="16"/>
                <w:szCs w:val="16"/>
                <w:lang w:eastAsia="en-AU"/>
              </w:rPr>
              <w:t>10.8977</w:t>
            </w:r>
          </w:p>
        </w:tc>
        <w:tc>
          <w:tcPr>
            <w:tcW w:w="816" w:type="dxa"/>
            <w:tcBorders>
              <w:top w:val="nil"/>
              <w:left w:val="nil"/>
              <w:bottom w:val="nil"/>
              <w:right w:val="nil"/>
            </w:tcBorders>
          </w:tcPr>
          <w:p w14:paraId="71FBED32" w14:textId="77777777" w:rsidR="00DC23ED" w:rsidRPr="004A41E7" w:rsidRDefault="00DC23ED" w:rsidP="00DC23ED">
            <w:pPr>
              <w:pStyle w:val="TableText"/>
              <w:rPr>
                <w:sz w:val="16"/>
                <w:szCs w:val="16"/>
                <w:lang w:eastAsia="en-AU"/>
              </w:rPr>
            </w:pPr>
            <w:r w:rsidRPr="004A41E7">
              <w:rPr>
                <w:sz w:val="16"/>
                <w:szCs w:val="16"/>
                <w:lang w:eastAsia="en-AU"/>
              </w:rPr>
              <w:t>10.8911</w:t>
            </w:r>
          </w:p>
        </w:tc>
        <w:tc>
          <w:tcPr>
            <w:tcW w:w="816" w:type="dxa"/>
            <w:tcBorders>
              <w:top w:val="nil"/>
              <w:left w:val="nil"/>
              <w:bottom w:val="nil"/>
              <w:right w:val="nil"/>
            </w:tcBorders>
          </w:tcPr>
          <w:p w14:paraId="68C789F4" w14:textId="77777777" w:rsidR="00DC23ED" w:rsidRPr="004A41E7" w:rsidRDefault="00DC23ED" w:rsidP="00DC23ED">
            <w:pPr>
              <w:pStyle w:val="TableText"/>
              <w:rPr>
                <w:sz w:val="16"/>
                <w:szCs w:val="16"/>
                <w:lang w:eastAsia="en-AU"/>
              </w:rPr>
            </w:pPr>
            <w:r w:rsidRPr="004A41E7">
              <w:rPr>
                <w:sz w:val="16"/>
                <w:szCs w:val="16"/>
                <w:lang w:eastAsia="en-AU"/>
              </w:rPr>
              <w:t>13.0673</w:t>
            </w:r>
          </w:p>
        </w:tc>
        <w:tc>
          <w:tcPr>
            <w:tcW w:w="816" w:type="dxa"/>
            <w:tcBorders>
              <w:top w:val="nil"/>
              <w:left w:val="nil"/>
              <w:bottom w:val="nil"/>
              <w:right w:val="nil"/>
            </w:tcBorders>
          </w:tcPr>
          <w:p w14:paraId="4A0439F8" w14:textId="77777777" w:rsidR="00DC23ED" w:rsidRPr="004A41E7" w:rsidRDefault="00DC23ED" w:rsidP="00DC23ED">
            <w:pPr>
              <w:pStyle w:val="TableText"/>
              <w:rPr>
                <w:sz w:val="16"/>
                <w:szCs w:val="16"/>
                <w:lang w:eastAsia="en-AU"/>
              </w:rPr>
            </w:pPr>
            <w:r w:rsidRPr="004A41E7">
              <w:rPr>
                <w:sz w:val="16"/>
                <w:szCs w:val="16"/>
                <w:lang w:eastAsia="en-AU"/>
              </w:rPr>
              <w:t>13.3054</w:t>
            </w:r>
          </w:p>
        </w:tc>
        <w:tc>
          <w:tcPr>
            <w:tcW w:w="816" w:type="dxa"/>
            <w:tcBorders>
              <w:top w:val="nil"/>
              <w:left w:val="nil"/>
              <w:bottom w:val="nil"/>
              <w:right w:val="nil"/>
            </w:tcBorders>
          </w:tcPr>
          <w:p w14:paraId="1F30C141" w14:textId="77777777" w:rsidR="00DC23ED" w:rsidRPr="004A41E7" w:rsidRDefault="00DC23ED" w:rsidP="00DC23ED">
            <w:pPr>
              <w:pStyle w:val="TableText"/>
              <w:rPr>
                <w:sz w:val="16"/>
                <w:szCs w:val="16"/>
                <w:lang w:eastAsia="en-AU"/>
              </w:rPr>
            </w:pPr>
            <w:r w:rsidRPr="004A41E7">
              <w:rPr>
                <w:sz w:val="16"/>
                <w:szCs w:val="16"/>
                <w:lang w:eastAsia="en-AU"/>
              </w:rPr>
              <w:t>13.2970</w:t>
            </w:r>
          </w:p>
        </w:tc>
        <w:tc>
          <w:tcPr>
            <w:tcW w:w="816" w:type="dxa"/>
            <w:tcBorders>
              <w:top w:val="nil"/>
              <w:left w:val="nil"/>
              <w:bottom w:val="nil"/>
              <w:right w:val="nil"/>
            </w:tcBorders>
          </w:tcPr>
          <w:p w14:paraId="2C728C24" w14:textId="77777777" w:rsidR="00DC23ED" w:rsidRPr="004A41E7" w:rsidRDefault="00DC23ED" w:rsidP="00DC23ED">
            <w:pPr>
              <w:pStyle w:val="TableText"/>
              <w:rPr>
                <w:sz w:val="16"/>
                <w:szCs w:val="16"/>
                <w:lang w:eastAsia="en-AU"/>
              </w:rPr>
            </w:pPr>
            <w:r w:rsidRPr="004A41E7">
              <w:rPr>
                <w:sz w:val="16"/>
                <w:szCs w:val="16"/>
                <w:lang w:eastAsia="en-AU"/>
              </w:rPr>
              <w:t>15.8117</w:t>
            </w:r>
          </w:p>
        </w:tc>
        <w:tc>
          <w:tcPr>
            <w:tcW w:w="816" w:type="dxa"/>
            <w:tcBorders>
              <w:top w:val="nil"/>
              <w:left w:val="nil"/>
              <w:bottom w:val="nil"/>
              <w:right w:val="nil"/>
            </w:tcBorders>
          </w:tcPr>
          <w:p w14:paraId="41771D64" w14:textId="77777777" w:rsidR="00DC23ED" w:rsidRPr="004A41E7" w:rsidRDefault="00DC23ED" w:rsidP="00DC23ED">
            <w:pPr>
              <w:pStyle w:val="TableText"/>
              <w:rPr>
                <w:sz w:val="16"/>
                <w:szCs w:val="16"/>
                <w:lang w:eastAsia="en-AU"/>
              </w:rPr>
            </w:pPr>
            <w:r w:rsidRPr="004A41E7">
              <w:rPr>
                <w:sz w:val="16"/>
                <w:szCs w:val="16"/>
                <w:lang w:eastAsia="en-AU"/>
              </w:rPr>
              <w:t>15.9841</w:t>
            </w:r>
          </w:p>
        </w:tc>
        <w:tc>
          <w:tcPr>
            <w:tcW w:w="816" w:type="dxa"/>
            <w:tcBorders>
              <w:top w:val="nil"/>
              <w:left w:val="nil"/>
              <w:bottom w:val="nil"/>
              <w:right w:val="nil"/>
            </w:tcBorders>
          </w:tcPr>
          <w:p w14:paraId="11AF56C7" w14:textId="77777777" w:rsidR="00DC23ED" w:rsidRPr="004A41E7" w:rsidRDefault="00DC23ED" w:rsidP="00DC23ED">
            <w:pPr>
              <w:pStyle w:val="TableText"/>
              <w:rPr>
                <w:sz w:val="16"/>
                <w:szCs w:val="16"/>
                <w:lang w:eastAsia="en-AU"/>
              </w:rPr>
            </w:pPr>
            <w:r w:rsidRPr="004A41E7">
              <w:rPr>
                <w:sz w:val="16"/>
                <w:szCs w:val="16"/>
                <w:lang w:eastAsia="en-AU"/>
              </w:rPr>
              <w:t>15.9735</w:t>
            </w:r>
          </w:p>
        </w:tc>
        <w:tc>
          <w:tcPr>
            <w:tcW w:w="816" w:type="dxa"/>
            <w:tcBorders>
              <w:top w:val="nil"/>
              <w:left w:val="nil"/>
              <w:bottom w:val="nil"/>
              <w:right w:val="nil"/>
            </w:tcBorders>
          </w:tcPr>
          <w:p w14:paraId="0EA0D4C8" w14:textId="77777777" w:rsidR="00DC23ED" w:rsidRPr="004A41E7" w:rsidRDefault="00DC23ED" w:rsidP="00DC23ED">
            <w:pPr>
              <w:pStyle w:val="TableText"/>
              <w:rPr>
                <w:sz w:val="16"/>
                <w:szCs w:val="16"/>
                <w:lang w:eastAsia="en-AU"/>
              </w:rPr>
            </w:pPr>
            <w:r w:rsidRPr="004A41E7">
              <w:rPr>
                <w:sz w:val="16"/>
                <w:szCs w:val="16"/>
                <w:lang w:eastAsia="en-AU"/>
              </w:rPr>
              <w:t>15.9626</w:t>
            </w:r>
          </w:p>
        </w:tc>
        <w:tc>
          <w:tcPr>
            <w:tcW w:w="816" w:type="dxa"/>
            <w:tcBorders>
              <w:top w:val="nil"/>
              <w:left w:val="nil"/>
              <w:bottom w:val="nil"/>
              <w:right w:val="nil"/>
            </w:tcBorders>
          </w:tcPr>
          <w:p w14:paraId="4B0FB0E2" w14:textId="77777777" w:rsidR="00DC23ED" w:rsidRPr="004A41E7" w:rsidRDefault="00DC23ED" w:rsidP="00DC23ED">
            <w:pPr>
              <w:pStyle w:val="TableText"/>
              <w:rPr>
                <w:sz w:val="16"/>
                <w:szCs w:val="16"/>
                <w:lang w:eastAsia="en-AU"/>
              </w:rPr>
            </w:pPr>
            <w:r w:rsidRPr="004A41E7">
              <w:rPr>
                <w:sz w:val="16"/>
                <w:szCs w:val="16"/>
                <w:lang w:eastAsia="en-AU"/>
              </w:rPr>
              <w:t>16.0748</w:t>
            </w:r>
          </w:p>
        </w:tc>
        <w:tc>
          <w:tcPr>
            <w:tcW w:w="816" w:type="dxa"/>
            <w:tcBorders>
              <w:top w:val="nil"/>
              <w:left w:val="nil"/>
              <w:bottom w:val="nil"/>
              <w:right w:val="nil"/>
            </w:tcBorders>
          </w:tcPr>
          <w:p w14:paraId="340198BB" w14:textId="77777777" w:rsidR="00DC23ED" w:rsidRPr="004A41E7" w:rsidRDefault="00DC23ED" w:rsidP="00DC23ED">
            <w:pPr>
              <w:pStyle w:val="TableText"/>
              <w:rPr>
                <w:sz w:val="16"/>
                <w:szCs w:val="16"/>
                <w:lang w:eastAsia="en-AU"/>
              </w:rPr>
            </w:pPr>
            <w:r w:rsidRPr="004A41E7">
              <w:rPr>
                <w:sz w:val="16"/>
                <w:szCs w:val="16"/>
                <w:lang w:eastAsia="en-AU"/>
              </w:rPr>
              <w:t>16.0748</w:t>
            </w:r>
          </w:p>
        </w:tc>
        <w:tc>
          <w:tcPr>
            <w:tcW w:w="816" w:type="dxa"/>
            <w:tcBorders>
              <w:top w:val="nil"/>
              <w:left w:val="nil"/>
              <w:bottom w:val="nil"/>
              <w:right w:val="nil"/>
            </w:tcBorders>
          </w:tcPr>
          <w:p w14:paraId="3C4D147A" w14:textId="77777777" w:rsidR="00DC23ED" w:rsidRPr="004A41E7" w:rsidRDefault="00DC23ED" w:rsidP="00DC23ED">
            <w:pPr>
              <w:pStyle w:val="TableText"/>
              <w:rPr>
                <w:sz w:val="16"/>
                <w:szCs w:val="16"/>
                <w:lang w:eastAsia="en-AU"/>
              </w:rPr>
            </w:pPr>
            <w:r w:rsidRPr="004A41E7">
              <w:rPr>
                <w:sz w:val="16"/>
                <w:szCs w:val="16"/>
                <w:lang w:eastAsia="en-AU"/>
              </w:rPr>
              <w:t>16.0748</w:t>
            </w:r>
          </w:p>
        </w:tc>
        <w:tc>
          <w:tcPr>
            <w:tcW w:w="816" w:type="dxa"/>
            <w:tcBorders>
              <w:top w:val="nil"/>
              <w:left w:val="nil"/>
              <w:bottom w:val="nil"/>
              <w:right w:val="nil"/>
            </w:tcBorders>
          </w:tcPr>
          <w:p w14:paraId="74175E4A" w14:textId="77777777" w:rsidR="00DC23ED" w:rsidRPr="004A41E7" w:rsidRDefault="00DC23ED" w:rsidP="00DC23ED">
            <w:pPr>
              <w:pStyle w:val="TableText"/>
              <w:rPr>
                <w:sz w:val="16"/>
                <w:szCs w:val="16"/>
                <w:lang w:eastAsia="en-AU"/>
              </w:rPr>
            </w:pPr>
            <w:r w:rsidRPr="004A41E7">
              <w:rPr>
                <w:sz w:val="16"/>
                <w:szCs w:val="16"/>
                <w:lang w:eastAsia="en-AU"/>
              </w:rPr>
              <w:t>16.1170</w:t>
            </w:r>
          </w:p>
        </w:tc>
        <w:tc>
          <w:tcPr>
            <w:tcW w:w="816" w:type="dxa"/>
            <w:tcBorders>
              <w:top w:val="nil"/>
              <w:left w:val="nil"/>
              <w:bottom w:val="nil"/>
              <w:right w:val="nil"/>
            </w:tcBorders>
          </w:tcPr>
          <w:p w14:paraId="3F893225" w14:textId="77777777" w:rsidR="00DC23ED" w:rsidRPr="004A41E7" w:rsidRDefault="00DC23ED" w:rsidP="00DC23ED">
            <w:pPr>
              <w:pStyle w:val="TableText"/>
              <w:rPr>
                <w:sz w:val="16"/>
                <w:szCs w:val="16"/>
                <w:lang w:eastAsia="en-AU"/>
              </w:rPr>
            </w:pPr>
            <w:r w:rsidRPr="004A41E7">
              <w:rPr>
                <w:sz w:val="16"/>
                <w:szCs w:val="16"/>
                <w:lang w:eastAsia="en-AU"/>
              </w:rPr>
              <w:t>16.1170</w:t>
            </w:r>
          </w:p>
        </w:tc>
        <w:tc>
          <w:tcPr>
            <w:tcW w:w="816" w:type="dxa"/>
            <w:tcBorders>
              <w:top w:val="nil"/>
              <w:left w:val="nil"/>
              <w:bottom w:val="nil"/>
              <w:right w:val="nil"/>
            </w:tcBorders>
          </w:tcPr>
          <w:p w14:paraId="0D5599A0" w14:textId="77777777" w:rsidR="00DC23ED" w:rsidRPr="004A41E7" w:rsidRDefault="00DC23ED" w:rsidP="00DC23ED">
            <w:pPr>
              <w:pStyle w:val="TableText"/>
              <w:rPr>
                <w:sz w:val="16"/>
                <w:szCs w:val="16"/>
                <w:lang w:eastAsia="en-AU"/>
              </w:rPr>
            </w:pPr>
            <w:r w:rsidRPr="004A41E7">
              <w:rPr>
                <w:sz w:val="16"/>
                <w:szCs w:val="16"/>
                <w:lang w:eastAsia="en-AU"/>
              </w:rPr>
              <w:t>16.1170</w:t>
            </w:r>
          </w:p>
        </w:tc>
        <w:tc>
          <w:tcPr>
            <w:tcW w:w="816" w:type="dxa"/>
            <w:tcBorders>
              <w:top w:val="nil"/>
              <w:left w:val="nil"/>
              <w:bottom w:val="nil"/>
              <w:right w:val="nil"/>
            </w:tcBorders>
          </w:tcPr>
          <w:p w14:paraId="27F33CFC" w14:textId="77777777" w:rsidR="00DC23ED" w:rsidRPr="004A41E7" w:rsidRDefault="00DC23ED" w:rsidP="00DC23ED">
            <w:pPr>
              <w:pStyle w:val="TableText"/>
              <w:rPr>
                <w:sz w:val="16"/>
                <w:szCs w:val="16"/>
                <w:lang w:eastAsia="en-AU"/>
              </w:rPr>
            </w:pPr>
            <w:r w:rsidRPr="004A41E7">
              <w:rPr>
                <w:sz w:val="16"/>
                <w:szCs w:val="16"/>
                <w:lang w:eastAsia="en-AU"/>
              </w:rPr>
              <w:t>16.1538</w:t>
            </w:r>
          </w:p>
        </w:tc>
      </w:tr>
      <w:tr w:rsidR="00DC23ED" w:rsidRPr="004A41E7" w14:paraId="3772BB7C" w14:textId="77777777">
        <w:trPr>
          <w:trHeight w:val="219"/>
        </w:trPr>
        <w:tc>
          <w:tcPr>
            <w:tcW w:w="1078" w:type="dxa"/>
            <w:tcBorders>
              <w:top w:val="nil"/>
              <w:left w:val="nil"/>
              <w:bottom w:val="nil"/>
              <w:right w:val="nil"/>
            </w:tcBorders>
          </w:tcPr>
          <w:p w14:paraId="304483FD"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16" w:type="dxa"/>
            <w:tcBorders>
              <w:top w:val="nil"/>
              <w:left w:val="nil"/>
              <w:bottom w:val="nil"/>
              <w:right w:val="nil"/>
            </w:tcBorders>
          </w:tcPr>
          <w:p w14:paraId="4F885966" w14:textId="77777777" w:rsidR="00DC23ED" w:rsidRPr="004A41E7" w:rsidRDefault="00DC23ED" w:rsidP="00DC23ED">
            <w:pPr>
              <w:pStyle w:val="TableText"/>
              <w:rPr>
                <w:sz w:val="16"/>
                <w:szCs w:val="16"/>
                <w:lang w:eastAsia="en-AU"/>
              </w:rPr>
            </w:pPr>
            <w:r w:rsidRPr="004A41E7">
              <w:rPr>
                <w:sz w:val="16"/>
                <w:szCs w:val="16"/>
                <w:lang w:eastAsia="en-AU"/>
              </w:rPr>
              <w:t>10.9591</w:t>
            </w:r>
          </w:p>
        </w:tc>
        <w:tc>
          <w:tcPr>
            <w:tcW w:w="816" w:type="dxa"/>
            <w:tcBorders>
              <w:top w:val="nil"/>
              <w:left w:val="nil"/>
              <w:bottom w:val="nil"/>
              <w:right w:val="nil"/>
            </w:tcBorders>
          </w:tcPr>
          <w:p w14:paraId="3CDA8BC0" w14:textId="77777777" w:rsidR="00DC23ED" w:rsidRPr="004A41E7" w:rsidRDefault="00DC23ED" w:rsidP="00DC23ED">
            <w:pPr>
              <w:pStyle w:val="TableText"/>
              <w:rPr>
                <w:sz w:val="16"/>
                <w:szCs w:val="16"/>
                <w:lang w:eastAsia="en-AU"/>
              </w:rPr>
            </w:pPr>
            <w:r w:rsidRPr="004A41E7">
              <w:rPr>
                <w:sz w:val="16"/>
                <w:szCs w:val="16"/>
                <w:lang w:eastAsia="en-AU"/>
              </w:rPr>
              <w:t>10.9524</w:t>
            </w:r>
          </w:p>
        </w:tc>
        <w:tc>
          <w:tcPr>
            <w:tcW w:w="816" w:type="dxa"/>
            <w:tcBorders>
              <w:top w:val="nil"/>
              <w:left w:val="nil"/>
              <w:bottom w:val="nil"/>
              <w:right w:val="nil"/>
            </w:tcBorders>
          </w:tcPr>
          <w:p w14:paraId="27301B98" w14:textId="77777777" w:rsidR="00DC23ED" w:rsidRPr="004A41E7" w:rsidRDefault="00DC23ED" w:rsidP="00DC23ED">
            <w:pPr>
              <w:pStyle w:val="TableText"/>
              <w:rPr>
                <w:sz w:val="16"/>
                <w:szCs w:val="16"/>
                <w:lang w:eastAsia="en-AU"/>
              </w:rPr>
            </w:pPr>
            <w:r w:rsidRPr="004A41E7">
              <w:rPr>
                <w:sz w:val="16"/>
                <w:szCs w:val="16"/>
                <w:lang w:eastAsia="en-AU"/>
              </w:rPr>
              <w:t>13.1916</w:t>
            </w:r>
          </w:p>
        </w:tc>
        <w:tc>
          <w:tcPr>
            <w:tcW w:w="816" w:type="dxa"/>
            <w:tcBorders>
              <w:top w:val="nil"/>
              <w:left w:val="nil"/>
              <w:bottom w:val="nil"/>
              <w:right w:val="nil"/>
            </w:tcBorders>
          </w:tcPr>
          <w:p w14:paraId="7B9F5DB2" w14:textId="77777777" w:rsidR="00DC23ED" w:rsidRPr="004A41E7" w:rsidRDefault="00DC23ED" w:rsidP="00DC23ED">
            <w:pPr>
              <w:pStyle w:val="TableText"/>
              <w:rPr>
                <w:sz w:val="16"/>
                <w:szCs w:val="16"/>
                <w:lang w:eastAsia="en-AU"/>
              </w:rPr>
            </w:pPr>
            <w:r w:rsidRPr="004A41E7">
              <w:rPr>
                <w:sz w:val="16"/>
                <w:szCs w:val="16"/>
                <w:lang w:eastAsia="en-AU"/>
              </w:rPr>
              <w:t>13.4563</w:t>
            </w:r>
          </w:p>
        </w:tc>
        <w:tc>
          <w:tcPr>
            <w:tcW w:w="816" w:type="dxa"/>
            <w:tcBorders>
              <w:top w:val="nil"/>
              <w:left w:val="nil"/>
              <w:bottom w:val="nil"/>
              <w:right w:val="nil"/>
            </w:tcBorders>
          </w:tcPr>
          <w:p w14:paraId="2BDA80CF" w14:textId="77777777" w:rsidR="00DC23ED" w:rsidRPr="004A41E7" w:rsidRDefault="00DC23ED" w:rsidP="00DC23ED">
            <w:pPr>
              <w:pStyle w:val="TableText"/>
              <w:rPr>
                <w:sz w:val="16"/>
                <w:szCs w:val="16"/>
                <w:lang w:eastAsia="en-AU"/>
              </w:rPr>
            </w:pPr>
            <w:r w:rsidRPr="004A41E7">
              <w:rPr>
                <w:sz w:val="16"/>
                <w:szCs w:val="16"/>
                <w:lang w:eastAsia="en-AU"/>
              </w:rPr>
              <w:t>13.4479</w:t>
            </w:r>
          </w:p>
        </w:tc>
        <w:tc>
          <w:tcPr>
            <w:tcW w:w="816" w:type="dxa"/>
            <w:tcBorders>
              <w:top w:val="nil"/>
              <w:left w:val="nil"/>
              <w:bottom w:val="nil"/>
              <w:right w:val="nil"/>
            </w:tcBorders>
          </w:tcPr>
          <w:p w14:paraId="788C4483" w14:textId="77777777" w:rsidR="00DC23ED" w:rsidRPr="004A41E7" w:rsidRDefault="00DC23ED" w:rsidP="00DC23ED">
            <w:pPr>
              <w:pStyle w:val="TableText"/>
              <w:rPr>
                <w:sz w:val="16"/>
                <w:szCs w:val="16"/>
                <w:lang w:eastAsia="en-AU"/>
              </w:rPr>
            </w:pPr>
            <w:r w:rsidRPr="004A41E7">
              <w:rPr>
                <w:sz w:val="16"/>
                <w:szCs w:val="16"/>
                <w:lang w:eastAsia="en-AU"/>
              </w:rPr>
              <w:t>16.0295</w:t>
            </w:r>
          </w:p>
        </w:tc>
        <w:tc>
          <w:tcPr>
            <w:tcW w:w="816" w:type="dxa"/>
            <w:tcBorders>
              <w:top w:val="nil"/>
              <w:left w:val="nil"/>
              <w:bottom w:val="nil"/>
              <w:right w:val="nil"/>
            </w:tcBorders>
          </w:tcPr>
          <w:p w14:paraId="382D4216" w14:textId="77777777" w:rsidR="00DC23ED" w:rsidRPr="004A41E7" w:rsidRDefault="00DC23ED" w:rsidP="00DC23ED">
            <w:pPr>
              <w:pStyle w:val="TableText"/>
              <w:rPr>
                <w:sz w:val="16"/>
                <w:szCs w:val="16"/>
                <w:lang w:eastAsia="en-AU"/>
              </w:rPr>
            </w:pPr>
            <w:r w:rsidRPr="004A41E7">
              <w:rPr>
                <w:sz w:val="16"/>
                <w:szCs w:val="16"/>
                <w:lang w:eastAsia="en-AU"/>
              </w:rPr>
              <w:t>16.2402</w:t>
            </w:r>
          </w:p>
        </w:tc>
        <w:tc>
          <w:tcPr>
            <w:tcW w:w="816" w:type="dxa"/>
            <w:tcBorders>
              <w:top w:val="nil"/>
              <w:left w:val="nil"/>
              <w:bottom w:val="nil"/>
              <w:right w:val="nil"/>
            </w:tcBorders>
          </w:tcPr>
          <w:p w14:paraId="3B4D206E" w14:textId="77777777" w:rsidR="00DC23ED" w:rsidRPr="004A41E7" w:rsidRDefault="00DC23ED" w:rsidP="00DC23ED">
            <w:pPr>
              <w:pStyle w:val="TableText"/>
              <w:rPr>
                <w:sz w:val="16"/>
                <w:szCs w:val="16"/>
                <w:lang w:eastAsia="en-AU"/>
              </w:rPr>
            </w:pPr>
            <w:r w:rsidRPr="004A41E7">
              <w:rPr>
                <w:sz w:val="16"/>
                <w:szCs w:val="16"/>
                <w:lang w:eastAsia="en-AU"/>
              </w:rPr>
              <w:t>16.2298</w:t>
            </w:r>
          </w:p>
        </w:tc>
        <w:tc>
          <w:tcPr>
            <w:tcW w:w="816" w:type="dxa"/>
            <w:tcBorders>
              <w:top w:val="nil"/>
              <w:left w:val="nil"/>
              <w:bottom w:val="nil"/>
              <w:right w:val="nil"/>
            </w:tcBorders>
          </w:tcPr>
          <w:p w14:paraId="18E1FF05" w14:textId="77777777" w:rsidR="00DC23ED" w:rsidRPr="004A41E7" w:rsidRDefault="00DC23ED" w:rsidP="00DC23ED">
            <w:pPr>
              <w:pStyle w:val="TableText"/>
              <w:rPr>
                <w:sz w:val="16"/>
                <w:szCs w:val="16"/>
                <w:lang w:eastAsia="en-AU"/>
              </w:rPr>
            </w:pPr>
            <w:r w:rsidRPr="004A41E7">
              <w:rPr>
                <w:sz w:val="16"/>
                <w:szCs w:val="16"/>
                <w:lang w:eastAsia="en-AU"/>
              </w:rPr>
              <w:t>16.2189</w:t>
            </w:r>
          </w:p>
        </w:tc>
        <w:tc>
          <w:tcPr>
            <w:tcW w:w="816" w:type="dxa"/>
            <w:tcBorders>
              <w:top w:val="nil"/>
              <w:left w:val="nil"/>
              <w:bottom w:val="nil"/>
              <w:right w:val="nil"/>
            </w:tcBorders>
          </w:tcPr>
          <w:p w14:paraId="31011B3D" w14:textId="77777777" w:rsidR="00DC23ED" w:rsidRPr="004A41E7" w:rsidRDefault="00DC23ED" w:rsidP="00DC23ED">
            <w:pPr>
              <w:pStyle w:val="TableText"/>
              <w:rPr>
                <w:sz w:val="16"/>
                <w:szCs w:val="16"/>
                <w:lang w:eastAsia="en-AU"/>
              </w:rPr>
            </w:pPr>
            <w:r w:rsidRPr="004A41E7">
              <w:rPr>
                <w:sz w:val="16"/>
                <w:szCs w:val="16"/>
                <w:lang w:eastAsia="en-AU"/>
              </w:rPr>
              <w:t>16.3576</w:t>
            </w:r>
          </w:p>
        </w:tc>
        <w:tc>
          <w:tcPr>
            <w:tcW w:w="816" w:type="dxa"/>
            <w:tcBorders>
              <w:top w:val="nil"/>
              <w:left w:val="nil"/>
              <w:bottom w:val="nil"/>
              <w:right w:val="nil"/>
            </w:tcBorders>
          </w:tcPr>
          <w:p w14:paraId="127EC463" w14:textId="77777777" w:rsidR="00DC23ED" w:rsidRPr="004A41E7" w:rsidRDefault="00DC23ED" w:rsidP="00DC23ED">
            <w:pPr>
              <w:pStyle w:val="TableText"/>
              <w:rPr>
                <w:sz w:val="16"/>
                <w:szCs w:val="16"/>
                <w:lang w:eastAsia="en-AU"/>
              </w:rPr>
            </w:pPr>
            <w:r w:rsidRPr="004A41E7">
              <w:rPr>
                <w:sz w:val="16"/>
                <w:szCs w:val="16"/>
                <w:lang w:eastAsia="en-AU"/>
              </w:rPr>
              <w:t>16.3576</w:t>
            </w:r>
          </w:p>
        </w:tc>
        <w:tc>
          <w:tcPr>
            <w:tcW w:w="816" w:type="dxa"/>
            <w:tcBorders>
              <w:top w:val="nil"/>
              <w:left w:val="nil"/>
              <w:bottom w:val="nil"/>
              <w:right w:val="nil"/>
            </w:tcBorders>
          </w:tcPr>
          <w:p w14:paraId="2440B98C" w14:textId="77777777" w:rsidR="00DC23ED" w:rsidRPr="004A41E7" w:rsidRDefault="00DC23ED" w:rsidP="00DC23ED">
            <w:pPr>
              <w:pStyle w:val="TableText"/>
              <w:rPr>
                <w:sz w:val="16"/>
                <w:szCs w:val="16"/>
                <w:lang w:eastAsia="en-AU"/>
              </w:rPr>
            </w:pPr>
            <w:r w:rsidRPr="004A41E7">
              <w:rPr>
                <w:sz w:val="16"/>
                <w:szCs w:val="16"/>
                <w:lang w:eastAsia="en-AU"/>
              </w:rPr>
              <w:t>16.3576</w:t>
            </w:r>
          </w:p>
        </w:tc>
        <w:tc>
          <w:tcPr>
            <w:tcW w:w="816" w:type="dxa"/>
            <w:tcBorders>
              <w:top w:val="nil"/>
              <w:left w:val="nil"/>
              <w:bottom w:val="nil"/>
              <w:right w:val="nil"/>
            </w:tcBorders>
          </w:tcPr>
          <w:p w14:paraId="621AF072" w14:textId="77777777" w:rsidR="00DC23ED" w:rsidRPr="004A41E7" w:rsidRDefault="00DC23ED" w:rsidP="00DC23ED">
            <w:pPr>
              <w:pStyle w:val="TableText"/>
              <w:rPr>
                <w:sz w:val="16"/>
                <w:szCs w:val="16"/>
                <w:lang w:eastAsia="en-AU"/>
              </w:rPr>
            </w:pPr>
            <w:r w:rsidRPr="004A41E7">
              <w:rPr>
                <w:sz w:val="16"/>
                <w:szCs w:val="16"/>
                <w:lang w:eastAsia="en-AU"/>
              </w:rPr>
              <w:t>16.4086</w:t>
            </w:r>
          </w:p>
        </w:tc>
        <w:tc>
          <w:tcPr>
            <w:tcW w:w="816" w:type="dxa"/>
            <w:tcBorders>
              <w:top w:val="nil"/>
              <w:left w:val="nil"/>
              <w:bottom w:val="nil"/>
              <w:right w:val="nil"/>
            </w:tcBorders>
          </w:tcPr>
          <w:p w14:paraId="3E873548" w14:textId="77777777" w:rsidR="00DC23ED" w:rsidRPr="004A41E7" w:rsidRDefault="00DC23ED" w:rsidP="00DC23ED">
            <w:pPr>
              <w:pStyle w:val="TableText"/>
              <w:rPr>
                <w:sz w:val="16"/>
                <w:szCs w:val="16"/>
                <w:lang w:eastAsia="en-AU"/>
              </w:rPr>
            </w:pPr>
            <w:r w:rsidRPr="004A41E7">
              <w:rPr>
                <w:sz w:val="16"/>
                <w:szCs w:val="16"/>
                <w:lang w:eastAsia="en-AU"/>
              </w:rPr>
              <w:t>16.4086</w:t>
            </w:r>
          </w:p>
        </w:tc>
        <w:tc>
          <w:tcPr>
            <w:tcW w:w="816" w:type="dxa"/>
            <w:tcBorders>
              <w:top w:val="nil"/>
              <w:left w:val="nil"/>
              <w:bottom w:val="nil"/>
              <w:right w:val="nil"/>
            </w:tcBorders>
          </w:tcPr>
          <w:p w14:paraId="6413EC43" w14:textId="77777777" w:rsidR="00DC23ED" w:rsidRPr="004A41E7" w:rsidRDefault="00DC23ED" w:rsidP="00DC23ED">
            <w:pPr>
              <w:pStyle w:val="TableText"/>
              <w:rPr>
                <w:sz w:val="16"/>
                <w:szCs w:val="16"/>
                <w:lang w:eastAsia="en-AU"/>
              </w:rPr>
            </w:pPr>
            <w:r w:rsidRPr="004A41E7">
              <w:rPr>
                <w:sz w:val="16"/>
                <w:szCs w:val="16"/>
                <w:lang w:eastAsia="en-AU"/>
              </w:rPr>
              <w:t>16.4086</w:t>
            </w:r>
          </w:p>
        </w:tc>
        <w:tc>
          <w:tcPr>
            <w:tcW w:w="816" w:type="dxa"/>
            <w:tcBorders>
              <w:top w:val="nil"/>
              <w:left w:val="nil"/>
              <w:bottom w:val="nil"/>
              <w:right w:val="nil"/>
            </w:tcBorders>
          </w:tcPr>
          <w:p w14:paraId="6B5BAFC3" w14:textId="77777777" w:rsidR="00DC23ED" w:rsidRPr="004A41E7" w:rsidRDefault="00DC23ED" w:rsidP="00DC23ED">
            <w:pPr>
              <w:pStyle w:val="TableText"/>
              <w:rPr>
                <w:sz w:val="16"/>
                <w:szCs w:val="16"/>
                <w:lang w:eastAsia="en-AU"/>
              </w:rPr>
            </w:pPr>
            <w:r w:rsidRPr="004A41E7">
              <w:rPr>
                <w:sz w:val="16"/>
                <w:szCs w:val="16"/>
                <w:lang w:eastAsia="en-AU"/>
              </w:rPr>
              <w:t>16.4532</w:t>
            </w:r>
          </w:p>
        </w:tc>
      </w:tr>
      <w:tr w:rsidR="00DC23ED" w:rsidRPr="004A41E7" w14:paraId="06F58EB8" w14:textId="77777777">
        <w:trPr>
          <w:trHeight w:val="219"/>
        </w:trPr>
        <w:tc>
          <w:tcPr>
            <w:tcW w:w="1078" w:type="dxa"/>
            <w:tcBorders>
              <w:top w:val="nil"/>
              <w:left w:val="nil"/>
              <w:bottom w:val="nil"/>
              <w:right w:val="nil"/>
            </w:tcBorders>
          </w:tcPr>
          <w:p w14:paraId="478F5066"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16" w:type="dxa"/>
            <w:tcBorders>
              <w:top w:val="nil"/>
              <w:left w:val="nil"/>
              <w:bottom w:val="nil"/>
              <w:right w:val="nil"/>
            </w:tcBorders>
          </w:tcPr>
          <w:p w14:paraId="600C366A" w14:textId="77777777" w:rsidR="00DC23ED" w:rsidRPr="004A41E7" w:rsidRDefault="00DC23ED" w:rsidP="00DC23ED">
            <w:pPr>
              <w:pStyle w:val="TableText"/>
              <w:rPr>
                <w:sz w:val="16"/>
                <w:szCs w:val="16"/>
                <w:lang w:eastAsia="en-AU"/>
              </w:rPr>
            </w:pPr>
            <w:r w:rsidRPr="004A41E7">
              <w:rPr>
                <w:sz w:val="16"/>
                <w:szCs w:val="16"/>
                <w:lang w:eastAsia="en-AU"/>
              </w:rPr>
              <w:t>10.9103</w:t>
            </w:r>
          </w:p>
        </w:tc>
        <w:tc>
          <w:tcPr>
            <w:tcW w:w="816" w:type="dxa"/>
            <w:tcBorders>
              <w:top w:val="nil"/>
              <w:left w:val="nil"/>
              <w:bottom w:val="nil"/>
              <w:right w:val="nil"/>
            </w:tcBorders>
          </w:tcPr>
          <w:p w14:paraId="4F9066C9" w14:textId="77777777" w:rsidR="00DC23ED" w:rsidRPr="004A41E7" w:rsidRDefault="00DC23ED" w:rsidP="00DC23ED">
            <w:pPr>
              <w:pStyle w:val="TableText"/>
              <w:rPr>
                <w:sz w:val="16"/>
                <w:szCs w:val="16"/>
                <w:lang w:eastAsia="en-AU"/>
              </w:rPr>
            </w:pPr>
            <w:r w:rsidRPr="004A41E7">
              <w:rPr>
                <w:sz w:val="16"/>
                <w:szCs w:val="16"/>
                <w:lang w:eastAsia="en-AU"/>
              </w:rPr>
              <w:t>10.9033</w:t>
            </w:r>
          </w:p>
        </w:tc>
        <w:tc>
          <w:tcPr>
            <w:tcW w:w="816" w:type="dxa"/>
            <w:tcBorders>
              <w:top w:val="nil"/>
              <w:left w:val="nil"/>
              <w:bottom w:val="nil"/>
              <w:right w:val="nil"/>
            </w:tcBorders>
          </w:tcPr>
          <w:p w14:paraId="71C40488" w14:textId="77777777" w:rsidR="00DC23ED" w:rsidRPr="004A41E7" w:rsidRDefault="00DC23ED" w:rsidP="00DC23ED">
            <w:pPr>
              <w:pStyle w:val="TableText"/>
              <w:rPr>
                <w:sz w:val="16"/>
                <w:szCs w:val="16"/>
                <w:lang w:eastAsia="en-AU"/>
              </w:rPr>
            </w:pPr>
            <w:r w:rsidRPr="004A41E7">
              <w:rPr>
                <w:sz w:val="16"/>
                <w:szCs w:val="16"/>
                <w:lang w:eastAsia="en-AU"/>
              </w:rPr>
              <w:t>13.2190</w:t>
            </w:r>
          </w:p>
        </w:tc>
        <w:tc>
          <w:tcPr>
            <w:tcW w:w="816" w:type="dxa"/>
            <w:tcBorders>
              <w:top w:val="nil"/>
              <w:left w:val="nil"/>
              <w:bottom w:val="nil"/>
              <w:right w:val="nil"/>
            </w:tcBorders>
          </w:tcPr>
          <w:p w14:paraId="07EEDB9B" w14:textId="77777777" w:rsidR="00DC23ED" w:rsidRPr="004A41E7" w:rsidRDefault="00DC23ED" w:rsidP="00DC23ED">
            <w:pPr>
              <w:pStyle w:val="TableText"/>
              <w:rPr>
                <w:sz w:val="16"/>
                <w:szCs w:val="16"/>
                <w:lang w:eastAsia="en-AU"/>
              </w:rPr>
            </w:pPr>
            <w:r w:rsidRPr="004A41E7">
              <w:rPr>
                <w:sz w:val="16"/>
                <w:szCs w:val="16"/>
                <w:lang w:eastAsia="en-AU"/>
              </w:rPr>
              <w:t>13.5348</w:t>
            </w:r>
          </w:p>
        </w:tc>
        <w:tc>
          <w:tcPr>
            <w:tcW w:w="816" w:type="dxa"/>
            <w:tcBorders>
              <w:top w:val="nil"/>
              <w:left w:val="nil"/>
              <w:bottom w:val="nil"/>
              <w:right w:val="nil"/>
            </w:tcBorders>
          </w:tcPr>
          <w:p w14:paraId="716B8912" w14:textId="77777777" w:rsidR="00DC23ED" w:rsidRPr="004A41E7" w:rsidRDefault="00DC23ED" w:rsidP="00DC23ED">
            <w:pPr>
              <w:pStyle w:val="TableText"/>
              <w:rPr>
                <w:sz w:val="16"/>
                <w:szCs w:val="16"/>
                <w:lang w:eastAsia="en-AU"/>
              </w:rPr>
            </w:pPr>
            <w:r w:rsidRPr="004A41E7">
              <w:rPr>
                <w:sz w:val="16"/>
                <w:szCs w:val="16"/>
                <w:lang w:eastAsia="en-AU"/>
              </w:rPr>
              <w:t>13.5265</w:t>
            </w:r>
          </w:p>
        </w:tc>
        <w:tc>
          <w:tcPr>
            <w:tcW w:w="816" w:type="dxa"/>
            <w:tcBorders>
              <w:top w:val="nil"/>
              <w:left w:val="nil"/>
              <w:bottom w:val="nil"/>
              <w:right w:val="nil"/>
            </w:tcBorders>
          </w:tcPr>
          <w:p w14:paraId="4576677B" w14:textId="77777777" w:rsidR="00DC23ED" w:rsidRPr="004A41E7" w:rsidRDefault="00DC23ED" w:rsidP="00DC23ED">
            <w:pPr>
              <w:pStyle w:val="TableText"/>
              <w:rPr>
                <w:sz w:val="16"/>
                <w:szCs w:val="16"/>
                <w:lang w:eastAsia="en-AU"/>
              </w:rPr>
            </w:pPr>
            <w:r w:rsidRPr="004A41E7">
              <w:rPr>
                <w:sz w:val="16"/>
                <w:szCs w:val="16"/>
                <w:lang w:eastAsia="en-AU"/>
              </w:rPr>
              <w:t>16.1850</w:t>
            </w:r>
          </w:p>
        </w:tc>
        <w:tc>
          <w:tcPr>
            <w:tcW w:w="816" w:type="dxa"/>
            <w:tcBorders>
              <w:top w:val="nil"/>
              <w:left w:val="nil"/>
              <w:bottom w:val="nil"/>
              <w:right w:val="nil"/>
            </w:tcBorders>
          </w:tcPr>
          <w:p w14:paraId="6A6CC1E8" w14:textId="77777777" w:rsidR="00DC23ED" w:rsidRPr="004A41E7" w:rsidRDefault="00DC23ED" w:rsidP="00DC23ED">
            <w:pPr>
              <w:pStyle w:val="TableText"/>
              <w:rPr>
                <w:sz w:val="16"/>
                <w:szCs w:val="16"/>
                <w:lang w:eastAsia="en-AU"/>
              </w:rPr>
            </w:pPr>
            <w:r w:rsidRPr="004A41E7">
              <w:rPr>
                <w:sz w:val="16"/>
                <w:szCs w:val="16"/>
                <w:lang w:eastAsia="en-AU"/>
              </w:rPr>
              <w:t>16.4415</w:t>
            </w:r>
          </w:p>
        </w:tc>
        <w:tc>
          <w:tcPr>
            <w:tcW w:w="816" w:type="dxa"/>
            <w:tcBorders>
              <w:top w:val="nil"/>
              <w:left w:val="nil"/>
              <w:bottom w:val="nil"/>
              <w:right w:val="nil"/>
            </w:tcBorders>
          </w:tcPr>
          <w:p w14:paraId="6957D485" w14:textId="77777777" w:rsidR="00DC23ED" w:rsidRPr="004A41E7" w:rsidRDefault="00DC23ED" w:rsidP="00DC23ED">
            <w:pPr>
              <w:pStyle w:val="TableText"/>
              <w:rPr>
                <w:sz w:val="16"/>
                <w:szCs w:val="16"/>
                <w:lang w:eastAsia="en-AU"/>
              </w:rPr>
            </w:pPr>
            <w:r w:rsidRPr="004A41E7">
              <w:rPr>
                <w:sz w:val="16"/>
                <w:szCs w:val="16"/>
                <w:lang w:eastAsia="en-AU"/>
              </w:rPr>
              <w:t>16.4310</w:t>
            </w:r>
          </w:p>
        </w:tc>
        <w:tc>
          <w:tcPr>
            <w:tcW w:w="816" w:type="dxa"/>
            <w:tcBorders>
              <w:top w:val="nil"/>
              <w:left w:val="nil"/>
              <w:bottom w:val="nil"/>
              <w:right w:val="nil"/>
            </w:tcBorders>
          </w:tcPr>
          <w:p w14:paraId="6980DA17" w14:textId="77777777" w:rsidR="00DC23ED" w:rsidRPr="004A41E7" w:rsidRDefault="00DC23ED" w:rsidP="00DC23ED">
            <w:pPr>
              <w:pStyle w:val="TableText"/>
              <w:rPr>
                <w:sz w:val="16"/>
                <w:szCs w:val="16"/>
                <w:lang w:eastAsia="en-AU"/>
              </w:rPr>
            </w:pPr>
            <w:r w:rsidRPr="004A41E7">
              <w:rPr>
                <w:sz w:val="16"/>
                <w:szCs w:val="16"/>
                <w:lang w:eastAsia="en-AU"/>
              </w:rPr>
              <w:t>16.4201</w:t>
            </w:r>
          </w:p>
        </w:tc>
        <w:tc>
          <w:tcPr>
            <w:tcW w:w="816" w:type="dxa"/>
            <w:tcBorders>
              <w:top w:val="nil"/>
              <w:left w:val="nil"/>
              <w:bottom w:val="nil"/>
              <w:right w:val="nil"/>
            </w:tcBorders>
          </w:tcPr>
          <w:p w14:paraId="0F3B9427" w14:textId="77777777" w:rsidR="00DC23ED" w:rsidRPr="004A41E7" w:rsidRDefault="00DC23ED" w:rsidP="00DC23ED">
            <w:pPr>
              <w:pStyle w:val="TableText"/>
              <w:rPr>
                <w:sz w:val="16"/>
                <w:szCs w:val="16"/>
                <w:lang w:eastAsia="en-AU"/>
              </w:rPr>
            </w:pPr>
            <w:r w:rsidRPr="004A41E7">
              <w:rPr>
                <w:sz w:val="16"/>
                <w:szCs w:val="16"/>
                <w:lang w:eastAsia="en-AU"/>
              </w:rPr>
              <w:t>16.6058</w:t>
            </w:r>
          </w:p>
        </w:tc>
        <w:tc>
          <w:tcPr>
            <w:tcW w:w="816" w:type="dxa"/>
            <w:tcBorders>
              <w:top w:val="nil"/>
              <w:left w:val="nil"/>
              <w:bottom w:val="nil"/>
              <w:right w:val="nil"/>
            </w:tcBorders>
          </w:tcPr>
          <w:p w14:paraId="7BAF4FF1" w14:textId="77777777" w:rsidR="00DC23ED" w:rsidRPr="004A41E7" w:rsidRDefault="00DC23ED" w:rsidP="00DC23ED">
            <w:pPr>
              <w:pStyle w:val="TableText"/>
              <w:rPr>
                <w:sz w:val="16"/>
                <w:szCs w:val="16"/>
                <w:lang w:eastAsia="en-AU"/>
              </w:rPr>
            </w:pPr>
            <w:r w:rsidRPr="004A41E7">
              <w:rPr>
                <w:sz w:val="16"/>
                <w:szCs w:val="16"/>
                <w:lang w:eastAsia="en-AU"/>
              </w:rPr>
              <w:t>16.6058</w:t>
            </w:r>
          </w:p>
        </w:tc>
        <w:tc>
          <w:tcPr>
            <w:tcW w:w="816" w:type="dxa"/>
            <w:tcBorders>
              <w:top w:val="nil"/>
              <w:left w:val="nil"/>
              <w:bottom w:val="nil"/>
              <w:right w:val="nil"/>
            </w:tcBorders>
          </w:tcPr>
          <w:p w14:paraId="0F9ABE19" w14:textId="77777777" w:rsidR="00DC23ED" w:rsidRPr="004A41E7" w:rsidRDefault="00DC23ED" w:rsidP="00DC23ED">
            <w:pPr>
              <w:pStyle w:val="TableText"/>
              <w:rPr>
                <w:sz w:val="16"/>
                <w:szCs w:val="16"/>
                <w:lang w:eastAsia="en-AU"/>
              </w:rPr>
            </w:pPr>
            <w:r w:rsidRPr="004A41E7">
              <w:rPr>
                <w:sz w:val="16"/>
                <w:szCs w:val="16"/>
                <w:lang w:eastAsia="en-AU"/>
              </w:rPr>
              <w:t>16.6058</w:t>
            </w:r>
          </w:p>
        </w:tc>
        <w:tc>
          <w:tcPr>
            <w:tcW w:w="816" w:type="dxa"/>
            <w:tcBorders>
              <w:top w:val="nil"/>
              <w:left w:val="nil"/>
              <w:bottom w:val="nil"/>
              <w:right w:val="nil"/>
            </w:tcBorders>
          </w:tcPr>
          <w:p w14:paraId="3E7B8E23" w14:textId="77777777" w:rsidR="00DC23ED" w:rsidRPr="004A41E7" w:rsidRDefault="00DC23ED" w:rsidP="00DC23ED">
            <w:pPr>
              <w:pStyle w:val="TableText"/>
              <w:rPr>
                <w:sz w:val="16"/>
                <w:szCs w:val="16"/>
                <w:lang w:eastAsia="en-AU"/>
              </w:rPr>
            </w:pPr>
            <w:r w:rsidRPr="004A41E7">
              <w:rPr>
                <w:sz w:val="16"/>
                <w:szCs w:val="16"/>
                <w:lang w:eastAsia="en-AU"/>
              </w:rPr>
              <w:t>16.6725</w:t>
            </w:r>
          </w:p>
        </w:tc>
        <w:tc>
          <w:tcPr>
            <w:tcW w:w="816" w:type="dxa"/>
            <w:tcBorders>
              <w:top w:val="nil"/>
              <w:left w:val="nil"/>
              <w:bottom w:val="nil"/>
              <w:right w:val="nil"/>
            </w:tcBorders>
          </w:tcPr>
          <w:p w14:paraId="2508B261" w14:textId="77777777" w:rsidR="00DC23ED" w:rsidRPr="004A41E7" w:rsidRDefault="00DC23ED" w:rsidP="00DC23ED">
            <w:pPr>
              <w:pStyle w:val="TableText"/>
              <w:rPr>
                <w:sz w:val="16"/>
                <w:szCs w:val="16"/>
                <w:lang w:eastAsia="en-AU"/>
              </w:rPr>
            </w:pPr>
            <w:r w:rsidRPr="004A41E7">
              <w:rPr>
                <w:sz w:val="16"/>
                <w:szCs w:val="16"/>
                <w:lang w:eastAsia="en-AU"/>
              </w:rPr>
              <w:t>16.6725</w:t>
            </w:r>
          </w:p>
        </w:tc>
        <w:tc>
          <w:tcPr>
            <w:tcW w:w="816" w:type="dxa"/>
            <w:tcBorders>
              <w:top w:val="nil"/>
              <w:left w:val="nil"/>
              <w:bottom w:val="nil"/>
              <w:right w:val="nil"/>
            </w:tcBorders>
          </w:tcPr>
          <w:p w14:paraId="59AFE8A9" w14:textId="77777777" w:rsidR="00DC23ED" w:rsidRPr="004A41E7" w:rsidRDefault="00DC23ED" w:rsidP="00DC23ED">
            <w:pPr>
              <w:pStyle w:val="TableText"/>
              <w:rPr>
                <w:sz w:val="16"/>
                <w:szCs w:val="16"/>
                <w:lang w:eastAsia="en-AU"/>
              </w:rPr>
            </w:pPr>
            <w:r w:rsidRPr="004A41E7">
              <w:rPr>
                <w:sz w:val="16"/>
                <w:szCs w:val="16"/>
                <w:lang w:eastAsia="en-AU"/>
              </w:rPr>
              <w:t>16.6725</w:t>
            </w:r>
          </w:p>
        </w:tc>
        <w:tc>
          <w:tcPr>
            <w:tcW w:w="816" w:type="dxa"/>
            <w:tcBorders>
              <w:top w:val="nil"/>
              <w:left w:val="nil"/>
              <w:bottom w:val="nil"/>
              <w:right w:val="nil"/>
            </w:tcBorders>
          </w:tcPr>
          <w:p w14:paraId="4C7D88CA" w14:textId="77777777" w:rsidR="00DC23ED" w:rsidRPr="004A41E7" w:rsidRDefault="00DC23ED" w:rsidP="00DC23ED">
            <w:pPr>
              <w:pStyle w:val="TableText"/>
              <w:rPr>
                <w:sz w:val="16"/>
                <w:szCs w:val="16"/>
                <w:lang w:eastAsia="en-AU"/>
              </w:rPr>
            </w:pPr>
            <w:r w:rsidRPr="004A41E7">
              <w:rPr>
                <w:sz w:val="16"/>
                <w:szCs w:val="16"/>
                <w:lang w:eastAsia="en-AU"/>
              </w:rPr>
              <w:t>16.7304</w:t>
            </w:r>
          </w:p>
        </w:tc>
      </w:tr>
      <w:tr w:rsidR="00DC23ED" w:rsidRPr="004A41E7" w14:paraId="0F8DC8AF" w14:textId="77777777">
        <w:trPr>
          <w:trHeight w:val="219"/>
        </w:trPr>
        <w:tc>
          <w:tcPr>
            <w:tcW w:w="1078" w:type="dxa"/>
            <w:tcBorders>
              <w:top w:val="nil"/>
              <w:left w:val="nil"/>
              <w:bottom w:val="nil"/>
              <w:right w:val="nil"/>
            </w:tcBorders>
          </w:tcPr>
          <w:p w14:paraId="1570DA73"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16" w:type="dxa"/>
            <w:tcBorders>
              <w:top w:val="nil"/>
              <w:left w:val="nil"/>
              <w:bottom w:val="nil"/>
              <w:right w:val="nil"/>
            </w:tcBorders>
          </w:tcPr>
          <w:p w14:paraId="25792AB2" w14:textId="77777777" w:rsidR="00DC23ED" w:rsidRPr="004A41E7" w:rsidRDefault="00DC23ED" w:rsidP="00DC23ED">
            <w:pPr>
              <w:pStyle w:val="TableText"/>
              <w:rPr>
                <w:sz w:val="16"/>
                <w:szCs w:val="16"/>
                <w:lang w:eastAsia="en-AU"/>
              </w:rPr>
            </w:pPr>
            <w:r w:rsidRPr="004A41E7">
              <w:rPr>
                <w:sz w:val="16"/>
                <w:szCs w:val="16"/>
                <w:lang w:eastAsia="en-AU"/>
              </w:rPr>
              <w:t>10.7881</w:t>
            </w:r>
          </w:p>
        </w:tc>
        <w:tc>
          <w:tcPr>
            <w:tcW w:w="816" w:type="dxa"/>
            <w:tcBorders>
              <w:top w:val="nil"/>
              <w:left w:val="nil"/>
              <w:bottom w:val="nil"/>
              <w:right w:val="nil"/>
            </w:tcBorders>
          </w:tcPr>
          <w:p w14:paraId="3467BBFE" w14:textId="77777777" w:rsidR="00DC23ED" w:rsidRPr="004A41E7" w:rsidRDefault="00DC23ED" w:rsidP="00DC23ED">
            <w:pPr>
              <w:pStyle w:val="TableText"/>
              <w:rPr>
                <w:sz w:val="16"/>
                <w:szCs w:val="16"/>
                <w:lang w:eastAsia="en-AU"/>
              </w:rPr>
            </w:pPr>
            <w:r w:rsidRPr="004A41E7">
              <w:rPr>
                <w:sz w:val="16"/>
                <w:szCs w:val="16"/>
                <w:lang w:eastAsia="en-AU"/>
              </w:rPr>
              <w:t>10.7805</w:t>
            </w:r>
          </w:p>
        </w:tc>
        <w:tc>
          <w:tcPr>
            <w:tcW w:w="816" w:type="dxa"/>
            <w:tcBorders>
              <w:top w:val="nil"/>
              <w:left w:val="nil"/>
              <w:bottom w:val="nil"/>
              <w:right w:val="nil"/>
            </w:tcBorders>
          </w:tcPr>
          <w:p w14:paraId="0AA3C423" w14:textId="77777777" w:rsidR="00DC23ED" w:rsidRPr="004A41E7" w:rsidRDefault="00DC23ED" w:rsidP="00DC23ED">
            <w:pPr>
              <w:pStyle w:val="TableText"/>
              <w:rPr>
                <w:sz w:val="16"/>
                <w:szCs w:val="16"/>
                <w:lang w:eastAsia="en-AU"/>
              </w:rPr>
            </w:pPr>
            <w:r w:rsidRPr="004A41E7">
              <w:rPr>
                <w:sz w:val="16"/>
                <w:szCs w:val="16"/>
                <w:lang w:eastAsia="en-AU"/>
              </w:rPr>
              <w:t>13.1827</w:t>
            </w:r>
          </w:p>
        </w:tc>
        <w:tc>
          <w:tcPr>
            <w:tcW w:w="816" w:type="dxa"/>
            <w:tcBorders>
              <w:top w:val="nil"/>
              <w:left w:val="nil"/>
              <w:bottom w:val="nil"/>
              <w:right w:val="nil"/>
            </w:tcBorders>
          </w:tcPr>
          <w:p w14:paraId="47A8236B" w14:textId="77777777" w:rsidR="00DC23ED" w:rsidRPr="004A41E7" w:rsidRDefault="00DC23ED" w:rsidP="00DC23ED">
            <w:pPr>
              <w:pStyle w:val="TableText"/>
              <w:rPr>
                <w:sz w:val="16"/>
                <w:szCs w:val="16"/>
                <w:lang w:eastAsia="en-AU"/>
              </w:rPr>
            </w:pPr>
            <w:r w:rsidRPr="004A41E7">
              <w:rPr>
                <w:sz w:val="16"/>
                <w:szCs w:val="16"/>
                <w:lang w:eastAsia="en-AU"/>
              </w:rPr>
              <w:t>13.5625</w:t>
            </w:r>
          </w:p>
        </w:tc>
        <w:tc>
          <w:tcPr>
            <w:tcW w:w="816" w:type="dxa"/>
            <w:tcBorders>
              <w:top w:val="nil"/>
              <w:left w:val="nil"/>
              <w:bottom w:val="nil"/>
              <w:right w:val="nil"/>
            </w:tcBorders>
          </w:tcPr>
          <w:p w14:paraId="18639C43" w14:textId="77777777" w:rsidR="00DC23ED" w:rsidRPr="004A41E7" w:rsidRDefault="00DC23ED" w:rsidP="00DC23ED">
            <w:pPr>
              <w:pStyle w:val="TableText"/>
              <w:rPr>
                <w:sz w:val="16"/>
                <w:szCs w:val="16"/>
                <w:lang w:eastAsia="en-AU"/>
              </w:rPr>
            </w:pPr>
            <w:r w:rsidRPr="004A41E7">
              <w:rPr>
                <w:sz w:val="16"/>
                <w:szCs w:val="16"/>
                <w:lang w:eastAsia="en-AU"/>
              </w:rPr>
              <w:t>13.5543</w:t>
            </w:r>
          </w:p>
        </w:tc>
        <w:tc>
          <w:tcPr>
            <w:tcW w:w="816" w:type="dxa"/>
            <w:tcBorders>
              <w:top w:val="nil"/>
              <w:left w:val="nil"/>
              <w:bottom w:val="nil"/>
              <w:right w:val="nil"/>
            </w:tcBorders>
          </w:tcPr>
          <w:p w14:paraId="406E6864" w14:textId="77777777" w:rsidR="00DC23ED" w:rsidRPr="004A41E7" w:rsidRDefault="00DC23ED" w:rsidP="00DC23ED">
            <w:pPr>
              <w:pStyle w:val="TableText"/>
              <w:rPr>
                <w:sz w:val="16"/>
                <w:szCs w:val="16"/>
                <w:lang w:eastAsia="en-AU"/>
              </w:rPr>
            </w:pPr>
            <w:r w:rsidRPr="004A41E7">
              <w:rPr>
                <w:sz w:val="16"/>
                <w:szCs w:val="16"/>
                <w:lang w:eastAsia="en-AU"/>
              </w:rPr>
              <w:t>16.2974</w:t>
            </w:r>
          </w:p>
        </w:tc>
        <w:tc>
          <w:tcPr>
            <w:tcW w:w="816" w:type="dxa"/>
            <w:tcBorders>
              <w:top w:val="nil"/>
              <w:left w:val="nil"/>
              <w:bottom w:val="nil"/>
              <w:right w:val="nil"/>
            </w:tcBorders>
          </w:tcPr>
          <w:p w14:paraId="66A7AB0E" w14:textId="77777777" w:rsidR="00DC23ED" w:rsidRPr="004A41E7" w:rsidRDefault="00DC23ED" w:rsidP="00DC23ED">
            <w:pPr>
              <w:pStyle w:val="TableText"/>
              <w:rPr>
                <w:sz w:val="16"/>
                <w:szCs w:val="16"/>
                <w:lang w:eastAsia="en-AU"/>
              </w:rPr>
            </w:pPr>
            <w:r w:rsidRPr="004A41E7">
              <w:rPr>
                <w:sz w:val="16"/>
                <w:szCs w:val="16"/>
                <w:lang w:eastAsia="en-AU"/>
              </w:rPr>
              <w:t>16.6004</w:t>
            </w:r>
          </w:p>
        </w:tc>
        <w:tc>
          <w:tcPr>
            <w:tcW w:w="816" w:type="dxa"/>
            <w:tcBorders>
              <w:top w:val="nil"/>
              <w:left w:val="nil"/>
              <w:bottom w:val="nil"/>
              <w:right w:val="nil"/>
            </w:tcBorders>
          </w:tcPr>
          <w:p w14:paraId="495A130C" w14:textId="77777777" w:rsidR="00DC23ED" w:rsidRPr="004A41E7" w:rsidRDefault="00DC23ED" w:rsidP="00DC23ED">
            <w:pPr>
              <w:pStyle w:val="TableText"/>
              <w:rPr>
                <w:sz w:val="16"/>
                <w:szCs w:val="16"/>
                <w:lang w:eastAsia="en-AU"/>
              </w:rPr>
            </w:pPr>
            <w:r w:rsidRPr="004A41E7">
              <w:rPr>
                <w:sz w:val="16"/>
                <w:szCs w:val="16"/>
                <w:lang w:eastAsia="en-AU"/>
              </w:rPr>
              <w:t>16.5898</w:t>
            </w:r>
          </w:p>
        </w:tc>
        <w:tc>
          <w:tcPr>
            <w:tcW w:w="816" w:type="dxa"/>
            <w:tcBorders>
              <w:top w:val="nil"/>
              <w:left w:val="nil"/>
              <w:bottom w:val="nil"/>
              <w:right w:val="nil"/>
            </w:tcBorders>
          </w:tcPr>
          <w:p w14:paraId="1F99A0D5" w14:textId="77777777" w:rsidR="00DC23ED" w:rsidRPr="004A41E7" w:rsidRDefault="00DC23ED" w:rsidP="00DC23ED">
            <w:pPr>
              <w:pStyle w:val="TableText"/>
              <w:rPr>
                <w:sz w:val="16"/>
                <w:szCs w:val="16"/>
                <w:lang w:eastAsia="en-AU"/>
              </w:rPr>
            </w:pPr>
            <w:r w:rsidRPr="004A41E7">
              <w:rPr>
                <w:sz w:val="16"/>
                <w:szCs w:val="16"/>
                <w:lang w:eastAsia="en-AU"/>
              </w:rPr>
              <w:t>16.5787</w:t>
            </w:r>
          </w:p>
        </w:tc>
        <w:tc>
          <w:tcPr>
            <w:tcW w:w="816" w:type="dxa"/>
            <w:tcBorders>
              <w:top w:val="nil"/>
              <w:left w:val="nil"/>
              <w:bottom w:val="nil"/>
              <w:right w:val="nil"/>
            </w:tcBorders>
          </w:tcPr>
          <w:p w14:paraId="63BBCD50" w14:textId="77777777" w:rsidR="00DC23ED" w:rsidRPr="004A41E7" w:rsidRDefault="00DC23ED" w:rsidP="00DC23ED">
            <w:pPr>
              <w:pStyle w:val="TableText"/>
              <w:rPr>
                <w:sz w:val="16"/>
                <w:szCs w:val="16"/>
                <w:lang w:eastAsia="en-AU"/>
              </w:rPr>
            </w:pPr>
            <w:r w:rsidRPr="004A41E7">
              <w:rPr>
                <w:sz w:val="16"/>
                <w:szCs w:val="16"/>
                <w:lang w:eastAsia="en-AU"/>
              </w:rPr>
              <w:t>16.8279</w:t>
            </w:r>
          </w:p>
        </w:tc>
        <w:tc>
          <w:tcPr>
            <w:tcW w:w="816" w:type="dxa"/>
            <w:tcBorders>
              <w:top w:val="nil"/>
              <w:left w:val="nil"/>
              <w:bottom w:val="nil"/>
              <w:right w:val="nil"/>
            </w:tcBorders>
          </w:tcPr>
          <w:p w14:paraId="36C07045" w14:textId="77777777" w:rsidR="00DC23ED" w:rsidRPr="004A41E7" w:rsidRDefault="00DC23ED" w:rsidP="00DC23ED">
            <w:pPr>
              <w:pStyle w:val="TableText"/>
              <w:rPr>
                <w:sz w:val="16"/>
                <w:szCs w:val="16"/>
                <w:lang w:eastAsia="en-AU"/>
              </w:rPr>
            </w:pPr>
            <w:r w:rsidRPr="004A41E7">
              <w:rPr>
                <w:sz w:val="16"/>
                <w:szCs w:val="16"/>
                <w:lang w:eastAsia="en-AU"/>
              </w:rPr>
              <w:t>16.8279</w:t>
            </w:r>
          </w:p>
        </w:tc>
        <w:tc>
          <w:tcPr>
            <w:tcW w:w="816" w:type="dxa"/>
            <w:tcBorders>
              <w:top w:val="nil"/>
              <w:left w:val="nil"/>
              <w:bottom w:val="nil"/>
              <w:right w:val="nil"/>
            </w:tcBorders>
          </w:tcPr>
          <w:p w14:paraId="0F9FEAB9" w14:textId="77777777" w:rsidR="00DC23ED" w:rsidRPr="004A41E7" w:rsidRDefault="00DC23ED" w:rsidP="00DC23ED">
            <w:pPr>
              <w:pStyle w:val="TableText"/>
              <w:rPr>
                <w:sz w:val="16"/>
                <w:szCs w:val="16"/>
                <w:lang w:eastAsia="en-AU"/>
              </w:rPr>
            </w:pPr>
            <w:r w:rsidRPr="004A41E7">
              <w:rPr>
                <w:sz w:val="16"/>
                <w:szCs w:val="16"/>
                <w:lang w:eastAsia="en-AU"/>
              </w:rPr>
              <w:t>16.8279</w:t>
            </w:r>
          </w:p>
        </w:tc>
        <w:tc>
          <w:tcPr>
            <w:tcW w:w="816" w:type="dxa"/>
            <w:tcBorders>
              <w:top w:val="nil"/>
              <w:left w:val="nil"/>
              <w:bottom w:val="nil"/>
              <w:right w:val="nil"/>
            </w:tcBorders>
          </w:tcPr>
          <w:p w14:paraId="04FC8504" w14:textId="77777777" w:rsidR="00DC23ED" w:rsidRPr="004A41E7" w:rsidRDefault="00DC23ED" w:rsidP="00DC23ED">
            <w:pPr>
              <w:pStyle w:val="TableText"/>
              <w:rPr>
                <w:sz w:val="16"/>
                <w:szCs w:val="16"/>
                <w:lang w:eastAsia="en-AU"/>
              </w:rPr>
            </w:pPr>
            <w:r w:rsidRPr="004A41E7">
              <w:rPr>
                <w:sz w:val="16"/>
                <w:szCs w:val="16"/>
                <w:lang w:eastAsia="en-AU"/>
              </w:rPr>
              <w:t>16.9157</w:t>
            </w:r>
          </w:p>
        </w:tc>
        <w:tc>
          <w:tcPr>
            <w:tcW w:w="816" w:type="dxa"/>
            <w:tcBorders>
              <w:top w:val="nil"/>
              <w:left w:val="nil"/>
              <w:bottom w:val="nil"/>
              <w:right w:val="nil"/>
            </w:tcBorders>
          </w:tcPr>
          <w:p w14:paraId="66879AB4" w14:textId="77777777" w:rsidR="00DC23ED" w:rsidRPr="004A41E7" w:rsidRDefault="00DC23ED" w:rsidP="00DC23ED">
            <w:pPr>
              <w:pStyle w:val="TableText"/>
              <w:rPr>
                <w:sz w:val="16"/>
                <w:szCs w:val="16"/>
                <w:lang w:eastAsia="en-AU"/>
              </w:rPr>
            </w:pPr>
            <w:r w:rsidRPr="004A41E7">
              <w:rPr>
                <w:sz w:val="16"/>
                <w:szCs w:val="16"/>
                <w:lang w:eastAsia="en-AU"/>
              </w:rPr>
              <w:t>16.9157</w:t>
            </w:r>
          </w:p>
        </w:tc>
        <w:tc>
          <w:tcPr>
            <w:tcW w:w="816" w:type="dxa"/>
            <w:tcBorders>
              <w:top w:val="nil"/>
              <w:left w:val="nil"/>
              <w:bottom w:val="nil"/>
              <w:right w:val="nil"/>
            </w:tcBorders>
          </w:tcPr>
          <w:p w14:paraId="7B46EAB1" w14:textId="77777777" w:rsidR="00DC23ED" w:rsidRPr="004A41E7" w:rsidRDefault="00DC23ED" w:rsidP="00DC23ED">
            <w:pPr>
              <w:pStyle w:val="TableText"/>
              <w:rPr>
                <w:sz w:val="16"/>
                <w:szCs w:val="16"/>
                <w:lang w:eastAsia="en-AU"/>
              </w:rPr>
            </w:pPr>
            <w:r w:rsidRPr="004A41E7">
              <w:rPr>
                <w:sz w:val="16"/>
                <w:szCs w:val="16"/>
                <w:lang w:eastAsia="en-AU"/>
              </w:rPr>
              <w:t>16.9157</w:t>
            </w:r>
          </w:p>
        </w:tc>
        <w:tc>
          <w:tcPr>
            <w:tcW w:w="816" w:type="dxa"/>
            <w:tcBorders>
              <w:top w:val="nil"/>
              <w:left w:val="nil"/>
              <w:bottom w:val="nil"/>
              <w:right w:val="nil"/>
            </w:tcBorders>
          </w:tcPr>
          <w:p w14:paraId="6AA67971" w14:textId="77777777" w:rsidR="00DC23ED" w:rsidRPr="004A41E7" w:rsidRDefault="00DC23ED" w:rsidP="00DC23ED">
            <w:pPr>
              <w:pStyle w:val="TableText"/>
              <w:rPr>
                <w:sz w:val="16"/>
                <w:szCs w:val="16"/>
                <w:lang w:eastAsia="en-AU"/>
              </w:rPr>
            </w:pPr>
            <w:r w:rsidRPr="004A41E7">
              <w:rPr>
                <w:sz w:val="16"/>
                <w:szCs w:val="16"/>
                <w:lang w:eastAsia="en-AU"/>
              </w:rPr>
              <w:t>16.9916</w:t>
            </w:r>
          </w:p>
        </w:tc>
      </w:tr>
      <w:tr w:rsidR="00DC23ED" w:rsidRPr="004A41E7" w14:paraId="188AFA24" w14:textId="77777777">
        <w:trPr>
          <w:trHeight w:val="219"/>
        </w:trPr>
        <w:tc>
          <w:tcPr>
            <w:tcW w:w="1078" w:type="dxa"/>
            <w:tcBorders>
              <w:top w:val="nil"/>
              <w:left w:val="nil"/>
              <w:bottom w:val="nil"/>
              <w:right w:val="nil"/>
            </w:tcBorders>
          </w:tcPr>
          <w:p w14:paraId="4D5892E0"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16" w:type="dxa"/>
            <w:tcBorders>
              <w:top w:val="nil"/>
              <w:left w:val="nil"/>
              <w:bottom w:val="nil"/>
              <w:right w:val="nil"/>
            </w:tcBorders>
          </w:tcPr>
          <w:p w14:paraId="5A078925" w14:textId="77777777" w:rsidR="00DC23ED" w:rsidRPr="004A41E7" w:rsidRDefault="00DC23ED" w:rsidP="00DC23ED">
            <w:pPr>
              <w:pStyle w:val="TableText"/>
              <w:rPr>
                <w:sz w:val="16"/>
                <w:szCs w:val="16"/>
                <w:lang w:eastAsia="en-AU"/>
              </w:rPr>
            </w:pPr>
            <w:r w:rsidRPr="004A41E7">
              <w:rPr>
                <w:sz w:val="16"/>
                <w:szCs w:val="16"/>
                <w:lang w:eastAsia="en-AU"/>
              </w:rPr>
              <w:t>10.7421</w:t>
            </w:r>
          </w:p>
        </w:tc>
        <w:tc>
          <w:tcPr>
            <w:tcW w:w="816" w:type="dxa"/>
            <w:tcBorders>
              <w:top w:val="nil"/>
              <w:left w:val="nil"/>
              <w:bottom w:val="nil"/>
              <w:right w:val="nil"/>
            </w:tcBorders>
          </w:tcPr>
          <w:p w14:paraId="6E252E40" w14:textId="77777777" w:rsidR="00DC23ED" w:rsidRPr="004A41E7" w:rsidRDefault="00DC23ED" w:rsidP="00DC23ED">
            <w:pPr>
              <w:pStyle w:val="TableText"/>
              <w:rPr>
                <w:sz w:val="16"/>
                <w:szCs w:val="16"/>
                <w:lang w:eastAsia="en-AU"/>
              </w:rPr>
            </w:pPr>
            <w:r w:rsidRPr="004A41E7">
              <w:rPr>
                <w:sz w:val="16"/>
                <w:szCs w:val="16"/>
                <w:lang w:eastAsia="en-AU"/>
              </w:rPr>
              <w:t>10.7343</w:t>
            </w:r>
          </w:p>
        </w:tc>
        <w:tc>
          <w:tcPr>
            <w:tcW w:w="816" w:type="dxa"/>
            <w:tcBorders>
              <w:top w:val="nil"/>
              <w:left w:val="nil"/>
              <w:bottom w:val="nil"/>
              <w:right w:val="nil"/>
            </w:tcBorders>
          </w:tcPr>
          <w:p w14:paraId="236C36FA" w14:textId="77777777" w:rsidR="00DC23ED" w:rsidRPr="004A41E7" w:rsidRDefault="00DC23ED" w:rsidP="00DC23ED">
            <w:pPr>
              <w:pStyle w:val="TableText"/>
              <w:rPr>
                <w:sz w:val="16"/>
                <w:szCs w:val="16"/>
                <w:lang w:eastAsia="en-AU"/>
              </w:rPr>
            </w:pPr>
            <w:r w:rsidRPr="004A41E7">
              <w:rPr>
                <w:sz w:val="16"/>
                <w:szCs w:val="16"/>
                <w:lang w:eastAsia="en-AU"/>
              </w:rPr>
              <w:t>13.2153</w:t>
            </w:r>
          </w:p>
        </w:tc>
        <w:tc>
          <w:tcPr>
            <w:tcW w:w="816" w:type="dxa"/>
            <w:tcBorders>
              <w:top w:val="nil"/>
              <w:left w:val="nil"/>
              <w:bottom w:val="nil"/>
              <w:right w:val="nil"/>
            </w:tcBorders>
          </w:tcPr>
          <w:p w14:paraId="0985D3B0" w14:textId="77777777" w:rsidR="00DC23ED" w:rsidRPr="004A41E7" w:rsidRDefault="00DC23ED" w:rsidP="00DC23ED">
            <w:pPr>
              <w:pStyle w:val="TableText"/>
              <w:rPr>
                <w:sz w:val="16"/>
                <w:szCs w:val="16"/>
                <w:lang w:eastAsia="en-AU"/>
              </w:rPr>
            </w:pPr>
            <w:r w:rsidRPr="004A41E7">
              <w:rPr>
                <w:sz w:val="16"/>
                <w:szCs w:val="16"/>
                <w:lang w:eastAsia="en-AU"/>
              </w:rPr>
              <w:t>13.6369</w:t>
            </w:r>
          </w:p>
        </w:tc>
        <w:tc>
          <w:tcPr>
            <w:tcW w:w="816" w:type="dxa"/>
            <w:tcBorders>
              <w:top w:val="nil"/>
              <w:left w:val="nil"/>
              <w:bottom w:val="nil"/>
              <w:right w:val="nil"/>
            </w:tcBorders>
          </w:tcPr>
          <w:p w14:paraId="6E16C99F" w14:textId="77777777" w:rsidR="00DC23ED" w:rsidRPr="004A41E7" w:rsidRDefault="00DC23ED" w:rsidP="00DC23ED">
            <w:pPr>
              <w:pStyle w:val="TableText"/>
              <w:rPr>
                <w:sz w:val="16"/>
                <w:szCs w:val="16"/>
                <w:lang w:eastAsia="en-AU"/>
              </w:rPr>
            </w:pPr>
            <w:r w:rsidRPr="004A41E7">
              <w:rPr>
                <w:sz w:val="16"/>
                <w:szCs w:val="16"/>
                <w:lang w:eastAsia="en-AU"/>
              </w:rPr>
              <w:t>13.6287</w:t>
            </w:r>
          </w:p>
        </w:tc>
        <w:tc>
          <w:tcPr>
            <w:tcW w:w="816" w:type="dxa"/>
            <w:tcBorders>
              <w:top w:val="nil"/>
              <w:left w:val="nil"/>
              <w:bottom w:val="nil"/>
              <w:right w:val="nil"/>
            </w:tcBorders>
          </w:tcPr>
          <w:p w14:paraId="7B41CBEC" w14:textId="77777777" w:rsidR="00DC23ED" w:rsidRPr="004A41E7" w:rsidRDefault="00DC23ED" w:rsidP="00DC23ED">
            <w:pPr>
              <w:pStyle w:val="TableText"/>
              <w:rPr>
                <w:sz w:val="16"/>
                <w:szCs w:val="16"/>
                <w:lang w:eastAsia="en-AU"/>
              </w:rPr>
            </w:pPr>
            <w:r w:rsidRPr="004A41E7">
              <w:rPr>
                <w:sz w:val="16"/>
                <w:szCs w:val="16"/>
                <w:lang w:eastAsia="en-AU"/>
              </w:rPr>
              <w:t>16.4529</w:t>
            </w:r>
          </w:p>
        </w:tc>
        <w:tc>
          <w:tcPr>
            <w:tcW w:w="816" w:type="dxa"/>
            <w:tcBorders>
              <w:top w:val="nil"/>
              <w:left w:val="nil"/>
              <w:bottom w:val="nil"/>
              <w:right w:val="nil"/>
            </w:tcBorders>
          </w:tcPr>
          <w:p w14:paraId="263923FB" w14:textId="77777777" w:rsidR="00DC23ED" w:rsidRPr="004A41E7" w:rsidRDefault="00DC23ED" w:rsidP="00DC23ED">
            <w:pPr>
              <w:pStyle w:val="TableText"/>
              <w:rPr>
                <w:sz w:val="16"/>
                <w:szCs w:val="16"/>
                <w:lang w:eastAsia="en-AU"/>
              </w:rPr>
            </w:pPr>
            <w:r w:rsidRPr="004A41E7">
              <w:rPr>
                <w:sz w:val="16"/>
                <w:szCs w:val="16"/>
                <w:lang w:eastAsia="en-AU"/>
              </w:rPr>
              <w:t>16.7898</w:t>
            </w:r>
          </w:p>
        </w:tc>
        <w:tc>
          <w:tcPr>
            <w:tcW w:w="816" w:type="dxa"/>
            <w:tcBorders>
              <w:top w:val="nil"/>
              <w:left w:val="nil"/>
              <w:bottom w:val="nil"/>
              <w:right w:val="nil"/>
            </w:tcBorders>
          </w:tcPr>
          <w:p w14:paraId="792628C6" w14:textId="77777777" w:rsidR="00DC23ED" w:rsidRPr="004A41E7" w:rsidRDefault="00DC23ED" w:rsidP="00DC23ED">
            <w:pPr>
              <w:pStyle w:val="TableText"/>
              <w:rPr>
                <w:sz w:val="16"/>
                <w:szCs w:val="16"/>
                <w:lang w:eastAsia="en-AU"/>
              </w:rPr>
            </w:pPr>
            <w:r w:rsidRPr="004A41E7">
              <w:rPr>
                <w:sz w:val="16"/>
                <w:szCs w:val="16"/>
                <w:lang w:eastAsia="en-AU"/>
              </w:rPr>
              <w:t>16.7794</w:t>
            </w:r>
          </w:p>
        </w:tc>
        <w:tc>
          <w:tcPr>
            <w:tcW w:w="816" w:type="dxa"/>
            <w:tcBorders>
              <w:top w:val="nil"/>
              <w:left w:val="nil"/>
              <w:bottom w:val="nil"/>
              <w:right w:val="nil"/>
            </w:tcBorders>
          </w:tcPr>
          <w:p w14:paraId="47F736E7" w14:textId="77777777" w:rsidR="00DC23ED" w:rsidRPr="004A41E7" w:rsidRDefault="00DC23ED" w:rsidP="00DC23ED">
            <w:pPr>
              <w:pStyle w:val="TableText"/>
              <w:rPr>
                <w:sz w:val="16"/>
                <w:szCs w:val="16"/>
                <w:lang w:eastAsia="en-AU"/>
              </w:rPr>
            </w:pPr>
            <w:r w:rsidRPr="004A41E7">
              <w:rPr>
                <w:sz w:val="16"/>
                <w:szCs w:val="16"/>
                <w:lang w:eastAsia="en-AU"/>
              </w:rPr>
              <w:t>16.7682</w:t>
            </w:r>
          </w:p>
        </w:tc>
        <w:tc>
          <w:tcPr>
            <w:tcW w:w="816" w:type="dxa"/>
            <w:tcBorders>
              <w:top w:val="nil"/>
              <w:left w:val="nil"/>
              <w:bottom w:val="nil"/>
              <w:right w:val="nil"/>
            </w:tcBorders>
          </w:tcPr>
          <w:p w14:paraId="7202293C" w14:textId="77777777" w:rsidR="00DC23ED" w:rsidRPr="004A41E7" w:rsidRDefault="00DC23ED" w:rsidP="00DC23ED">
            <w:pPr>
              <w:pStyle w:val="TableText"/>
              <w:rPr>
                <w:sz w:val="16"/>
                <w:szCs w:val="16"/>
                <w:lang w:eastAsia="en-AU"/>
              </w:rPr>
            </w:pPr>
            <w:r w:rsidRPr="004A41E7">
              <w:rPr>
                <w:sz w:val="16"/>
                <w:szCs w:val="16"/>
                <w:lang w:eastAsia="en-AU"/>
              </w:rPr>
              <w:t>17.0727</w:t>
            </w:r>
          </w:p>
        </w:tc>
        <w:tc>
          <w:tcPr>
            <w:tcW w:w="816" w:type="dxa"/>
            <w:tcBorders>
              <w:top w:val="nil"/>
              <w:left w:val="nil"/>
              <w:bottom w:val="nil"/>
              <w:right w:val="nil"/>
            </w:tcBorders>
          </w:tcPr>
          <w:p w14:paraId="57F4E386" w14:textId="77777777" w:rsidR="00DC23ED" w:rsidRPr="004A41E7" w:rsidRDefault="00DC23ED" w:rsidP="00DC23ED">
            <w:pPr>
              <w:pStyle w:val="TableText"/>
              <w:rPr>
                <w:sz w:val="16"/>
                <w:szCs w:val="16"/>
                <w:lang w:eastAsia="en-AU"/>
              </w:rPr>
            </w:pPr>
            <w:r w:rsidRPr="004A41E7">
              <w:rPr>
                <w:sz w:val="16"/>
                <w:szCs w:val="16"/>
                <w:lang w:eastAsia="en-AU"/>
              </w:rPr>
              <w:t>17.0727</w:t>
            </w:r>
          </w:p>
        </w:tc>
        <w:tc>
          <w:tcPr>
            <w:tcW w:w="816" w:type="dxa"/>
            <w:tcBorders>
              <w:top w:val="nil"/>
              <w:left w:val="nil"/>
              <w:bottom w:val="nil"/>
              <w:right w:val="nil"/>
            </w:tcBorders>
          </w:tcPr>
          <w:p w14:paraId="68C967EA" w14:textId="77777777" w:rsidR="00DC23ED" w:rsidRPr="004A41E7" w:rsidRDefault="00DC23ED" w:rsidP="00DC23ED">
            <w:pPr>
              <w:pStyle w:val="TableText"/>
              <w:rPr>
                <w:sz w:val="16"/>
                <w:szCs w:val="16"/>
                <w:lang w:eastAsia="en-AU"/>
              </w:rPr>
            </w:pPr>
            <w:r w:rsidRPr="004A41E7">
              <w:rPr>
                <w:sz w:val="16"/>
                <w:szCs w:val="16"/>
                <w:lang w:eastAsia="en-AU"/>
              </w:rPr>
              <w:t>17.0727</w:t>
            </w:r>
          </w:p>
        </w:tc>
        <w:tc>
          <w:tcPr>
            <w:tcW w:w="816" w:type="dxa"/>
            <w:tcBorders>
              <w:top w:val="nil"/>
              <w:left w:val="nil"/>
              <w:bottom w:val="nil"/>
              <w:right w:val="nil"/>
            </w:tcBorders>
          </w:tcPr>
          <w:p w14:paraId="11A46CDA" w14:textId="77777777" w:rsidR="00DC23ED" w:rsidRPr="004A41E7" w:rsidRDefault="00DC23ED" w:rsidP="00DC23ED">
            <w:pPr>
              <w:pStyle w:val="TableText"/>
              <w:rPr>
                <w:sz w:val="16"/>
                <w:szCs w:val="16"/>
                <w:lang w:eastAsia="en-AU"/>
              </w:rPr>
            </w:pPr>
            <w:r w:rsidRPr="004A41E7">
              <w:rPr>
                <w:sz w:val="16"/>
                <w:szCs w:val="16"/>
                <w:lang w:eastAsia="en-AU"/>
              </w:rPr>
              <w:t>17.1791</w:t>
            </w:r>
          </w:p>
        </w:tc>
        <w:tc>
          <w:tcPr>
            <w:tcW w:w="816" w:type="dxa"/>
            <w:tcBorders>
              <w:top w:val="nil"/>
              <w:left w:val="nil"/>
              <w:bottom w:val="nil"/>
              <w:right w:val="nil"/>
            </w:tcBorders>
          </w:tcPr>
          <w:p w14:paraId="6BF0AFCC" w14:textId="77777777" w:rsidR="00DC23ED" w:rsidRPr="004A41E7" w:rsidRDefault="00DC23ED" w:rsidP="00DC23ED">
            <w:pPr>
              <w:pStyle w:val="TableText"/>
              <w:rPr>
                <w:sz w:val="16"/>
                <w:szCs w:val="16"/>
                <w:lang w:eastAsia="en-AU"/>
              </w:rPr>
            </w:pPr>
            <w:r w:rsidRPr="004A41E7">
              <w:rPr>
                <w:sz w:val="16"/>
                <w:szCs w:val="16"/>
                <w:lang w:eastAsia="en-AU"/>
              </w:rPr>
              <w:t>17.1791</w:t>
            </w:r>
          </w:p>
        </w:tc>
        <w:tc>
          <w:tcPr>
            <w:tcW w:w="816" w:type="dxa"/>
            <w:tcBorders>
              <w:top w:val="nil"/>
              <w:left w:val="nil"/>
              <w:bottom w:val="nil"/>
              <w:right w:val="nil"/>
            </w:tcBorders>
          </w:tcPr>
          <w:p w14:paraId="0B9525B1" w14:textId="77777777" w:rsidR="00DC23ED" w:rsidRPr="004A41E7" w:rsidRDefault="00DC23ED" w:rsidP="00DC23ED">
            <w:pPr>
              <w:pStyle w:val="TableText"/>
              <w:rPr>
                <w:sz w:val="16"/>
                <w:szCs w:val="16"/>
                <w:lang w:eastAsia="en-AU"/>
              </w:rPr>
            </w:pPr>
            <w:r w:rsidRPr="004A41E7">
              <w:rPr>
                <w:sz w:val="16"/>
                <w:szCs w:val="16"/>
                <w:lang w:eastAsia="en-AU"/>
              </w:rPr>
              <w:t>17.1791</w:t>
            </w:r>
          </w:p>
        </w:tc>
        <w:tc>
          <w:tcPr>
            <w:tcW w:w="816" w:type="dxa"/>
            <w:tcBorders>
              <w:top w:val="nil"/>
              <w:left w:val="nil"/>
              <w:bottom w:val="nil"/>
              <w:right w:val="nil"/>
            </w:tcBorders>
          </w:tcPr>
          <w:p w14:paraId="73D39F16" w14:textId="77777777" w:rsidR="00DC23ED" w:rsidRPr="004A41E7" w:rsidRDefault="00DC23ED" w:rsidP="00DC23ED">
            <w:pPr>
              <w:pStyle w:val="TableText"/>
              <w:rPr>
                <w:sz w:val="16"/>
                <w:szCs w:val="16"/>
                <w:lang w:eastAsia="en-AU"/>
              </w:rPr>
            </w:pPr>
            <w:r w:rsidRPr="004A41E7">
              <w:rPr>
                <w:sz w:val="16"/>
                <w:szCs w:val="16"/>
                <w:lang w:eastAsia="en-AU"/>
              </w:rPr>
              <w:t>17.2708</w:t>
            </w:r>
          </w:p>
        </w:tc>
      </w:tr>
      <w:tr w:rsidR="00DC23ED" w:rsidRPr="004A41E7" w14:paraId="2B208A7D" w14:textId="77777777">
        <w:trPr>
          <w:trHeight w:val="219"/>
        </w:trPr>
        <w:tc>
          <w:tcPr>
            <w:tcW w:w="1078" w:type="dxa"/>
            <w:tcBorders>
              <w:top w:val="nil"/>
              <w:left w:val="nil"/>
              <w:bottom w:val="nil"/>
              <w:right w:val="nil"/>
            </w:tcBorders>
          </w:tcPr>
          <w:p w14:paraId="26AB0754"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16" w:type="dxa"/>
            <w:tcBorders>
              <w:top w:val="nil"/>
              <w:left w:val="nil"/>
              <w:bottom w:val="nil"/>
              <w:right w:val="nil"/>
            </w:tcBorders>
          </w:tcPr>
          <w:p w14:paraId="0A44E99A" w14:textId="77777777" w:rsidR="00DC23ED" w:rsidRPr="004A41E7" w:rsidRDefault="00DC23ED" w:rsidP="00DC23ED">
            <w:pPr>
              <w:pStyle w:val="TableText"/>
              <w:rPr>
                <w:sz w:val="16"/>
                <w:szCs w:val="16"/>
                <w:lang w:eastAsia="en-AU"/>
              </w:rPr>
            </w:pPr>
            <w:r w:rsidRPr="004A41E7">
              <w:rPr>
                <w:sz w:val="16"/>
                <w:szCs w:val="16"/>
                <w:lang w:eastAsia="en-AU"/>
              </w:rPr>
              <w:t>10.5478</w:t>
            </w:r>
          </w:p>
        </w:tc>
        <w:tc>
          <w:tcPr>
            <w:tcW w:w="816" w:type="dxa"/>
            <w:tcBorders>
              <w:top w:val="nil"/>
              <w:left w:val="nil"/>
              <w:bottom w:val="nil"/>
              <w:right w:val="nil"/>
            </w:tcBorders>
          </w:tcPr>
          <w:p w14:paraId="10C26262" w14:textId="77777777" w:rsidR="00DC23ED" w:rsidRPr="004A41E7" w:rsidRDefault="00DC23ED" w:rsidP="00DC23ED">
            <w:pPr>
              <w:pStyle w:val="TableText"/>
              <w:rPr>
                <w:sz w:val="16"/>
                <w:szCs w:val="16"/>
                <w:lang w:eastAsia="en-AU"/>
              </w:rPr>
            </w:pPr>
            <w:r w:rsidRPr="004A41E7">
              <w:rPr>
                <w:sz w:val="16"/>
                <w:szCs w:val="16"/>
                <w:lang w:eastAsia="en-AU"/>
              </w:rPr>
              <w:t>10.5393</w:t>
            </w:r>
          </w:p>
        </w:tc>
        <w:tc>
          <w:tcPr>
            <w:tcW w:w="816" w:type="dxa"/>
            <w:tcBorders>
              <w:top w:val="nil"/>
              <w:left w:val="nil"/>
              <w:bottom w:val="nil"/>
              <w:right w:val="nil"/>
            </w:tcBorders>
          </w:tcPr>
          <w:p w14:paraId="0C450E3D" w14:textId="77777777" w:rsidR="00DC23ED" w:rsidRPr="004A41E7" w:rsidRDefault="00DC23ED" w:rsidP="00DC23ED">
            <w:pPr>
              <w:pStyle w:val="TableText"/>
              <w:rPr>
                <w:sz w:val="16"/>
                <w:szCs w:val="16"/>
                <w:lang w:eastAsia="en-AU"/>
              </w:rPr>
            </w:pPr>
            <w:r w:rsidRPr="004A41E7">
              <w:rPr>
                <w:sz w:val="16"/>
                <w:szCs w:val="16"/>
                <w:lang w:eastAsia="en-AU"/>
              </w:rPr>
              <w:t>13.1176</w:t>
            </w:r>
          </w:p>
        </w:tc>
        <w:tc>
          <w:tcPr>
            <w:tcW w:w="816" w:type="dxa"/>
            <w:tcBorders>
              <w:top w:val="nil"/>
              <w:left w:val="nil"/>
              <w:bottom w:val="nil"/>
              <w:right w:val="nil"/>
            </w:tcBorders>
          </w:tcPr>
          <w:p w14:paraId="503FFC52" w14:textId="77777777" w:rsidR="00DC23ED" w:rsidRPr="004A41E7" w:rsidRDefault="00DC23ED" w:rsidP="00DC23ED">
            <w:pPr>
              <w:pStyle w:val="TableText"/>
              <w:rPr>
                <w:sz w:val="16"/>
                <w:szCs w:val="16"/>
                <w:lang w:eastAsia="en-AU"/>
              </w:rPr>
            </w:pPr>
            <w:r w:rsidRPr="004A41E7">
              <w:rPr>
                <w:sz w:val="16"/>
                <w:szCs w:val="16"/>
                <w:lang w:eastAsia="en-AU"/>
              </w:rPr>
              <w:t>13.5714</w:t>
            </w:r>
          </w:p>
        </w:tc>
        <w:tc>
          <w:tcPr>
            <w:tcW w:w="816" w:type="dxa"/>
            <w:tcBorders>
              <w:top w:val="nil"/>
              <w:left w:val="nil"/>
              <w:bottom w:val="nil"/>
              <w:right w:val="nil"/>
            </w:tcBorders>
          </w:tcPr>
          <w:p w14:paraId="41BFBE8A" w14:textId="77777777" w:rsidR="00DC23ED" w:rsidRPr="004A41E7" w:rsidRDefault="00DC23ED" w:rsidP="00DC23ED">
            <w:pPr>
              <w:pStyle w:val="TableText"/>
              <w:rPr>
                <w:sz w:val="16"/>
                <w:szCs w:val="16"/>
                <w:lang w:eastAsia="en-AU"/>
              </w:rPr>
            </w:pPr>
            <w:r w:rsidRPr="004A41E7">
              <w:rPr>
                <w:sz w:val="16"/>
                <w:szCs w:val="16"/>
                <w:lang w:eastAsia="en-AU"/>
              </w:rPr>
              <w:t>13.5627</w:t>
            </w:r>
          </w:p>
        </w:tc>
        <w:tc>
          <w:tcPr>
            <w:tcW w:w="816" w:type="dxa"/>
            <w:tcBorders>
              <w:top w:val="nil"/>
              <w:left w:val="nil"/>
              <w:bottom w:val="nil"/>
              <w:right w:val="nil"/>
            </w:tcBorders>
          </w:tcPr>
          <w:p w14:paraId="73FD8B6C" w14:textId="77777777" w:rsidR="00DC23ED" w:rsidRPr="004A41E7" w:rsidRDefault="00DC23ED" w:rsidP="00DC23ED">
            <w:pPr>
              <w:pStyle w:val="TableText"/>
              <w:rPr>
                <w:sz w:val="16"/>
                <w:szCs w:val="16"/>
                <w:lang w:eastAsia="en-AU"/>
              </w:rPr>
            </w:pPr>
            <w:r w:rsidRPr="004A41E7">
              <w:rPr>
                <w:sz w:val="16"/>
                <w:szCs w:val="16"/>
                <w:lang w:eastAsia="en-AU"/>
              </w:rPr>
              <w:t>16.4857</w:t>
            </w:r>
          </w:p>
        </w:tc>
        <w:tc>
          <w:tcPr>
            <w:tcW w:w="816" w:type="dxa"/>
            <w:tcBorders>
              <w:top w:val="nil"/>
              <w:left w:val="nil"/>
              <w:bottom w:val="nil"/>
              <w:right w:val="nil"/>
            </w:tcBorders>
          </w:tcPr>
          <w:p w14:paraId="60DA9F86" w14:textId="77777777" w:rsidR="00DC23ED" w:rsidRPr="004A41E7" w:rsidRDefault="00DC23ED" w:rsidP="00DC23ED">
            <w:pPr>
              <w:pStyle w:val="TableText"/>
              <w:rPr>
                <w:sz w:val="16"/>
                <w:szCs w:val="16"/>
                <w:lang w:eastAsia="en-AU"/>
              </w:rPr>
            </w:pPr>
            <w:r w:rsidRPr="004A41E7">
              <w:rPr>
                <w:sz w:val="16"/>
                <w:szCs w:val="16"/>
                <w:lang w:eastAsia="en-AU"/>
              </w:rPr>
              <w:t>16.8876</w:t>
            </w:r>
          </w:p>
        </w:tc>
        <w:tc>
          <w:tcPr>
            <w:tcW w:w="816" w:type="dxa"/>
            <w:tcBorders>
              <w:top w:val="nil"/>
              <w:left w:val="nil"/>
              <w:bottom w:val="nil"/>
              <w:right w:val="nil"/>
            </w:tcBorders>
          </w:tcPr>
          <w:p w14:paraId="3E26CA18" w14:textId="77777777" w:rsidR="00DC23ED" w:rsidRPr="004A41E7" w:rsidRDefault="00DC23ED" w:rsidP="00DC23ED">
            <w:pPr>
              <w:pStyle w:val="TableText"/>
              <w:rPr>
                <w:sz w:val="16"/>
                <w:szCs w:val="16"/>
                <w:lang w:eastAsia="en-AU"/>
              </w:rPr>
            </w:pPr>
            <w:r w:rsidRPr="004A41E7">
              <w:rPr>
                <w:sz w:val="16"/>
                <w:szCs w:val="16"/>
                <w:lang w:eastAsia="en-AU"/>
              </w:rPr>
              <w:t>16.8773</w:t>
            </w:r>
          </w:p>
        </w:tc>
        <w:tc>
          <w:tcPr>
            <w:tcW w:w="816" w:type="dxa"/>
            <w:tcBorders>
              <w:top w:val="nil"/>
              <w:left w:val="nil"/>
              <w:bottom w:val="nil"/>
              <w:right w:val="nil"/>
            </w:tcBorders>
          </w:tcPr>
          <w:p w14:paraId="7123E291" w14:textId="77777777" w:rsidR="00DC23ED" w:rsidRPr="004A41E7" w:rsidRDefault="00DC23ED" w:rsidP="00DC23ED">
            <w:pPr>
              <w:pStyle w:val="TableText"/>
              <w:rPr>
                <w:sz w:val="16"/>
                <w:szCs w:val="16"/>
                <w:lang w:eastAsia="en-AU"/>
              </w:rPr>
            </w:pPr>
            <w:r w:rsidRPr="004A41E7">
              <w:rPr>
                <w:sz w:val="16"/>
                <w:szCs w:val="16"/>
                <w:lang w:eastAsia="en-AU"/>
              </w:rPr>
              <w:t>16.8660</w:t>
            </w:r>
          </w:p>
        </w:tc>
        <w:tc>
          <w:tcPr>
            <w:tcW w:w="816" w:type="dxa"/>
            <w:tcBorders>
              <w:top w:val="nil"/>
              <w:left w:val="nil"/>
              <w:bottom w:val="nil"/>
              <w:right w:val="nil"/>
            </w:tcBorders>
          </w:tcPr>
          <w:p w14:paraId="08B7CB71" w14:textId="77777777" w:rsidR="00DC23ED" w:rsidRPr="004A41E7" w:rsidRDefault="00DC23ED" w:rsidP="00DC23ED">
            <w:pPr>
              <w:pStyle w:val="TableText"/>
              <w:rPr>
                <w:sz w:val="16"/>
                <w:szCs w:val="16"/>
                <w:lang w:eastAsia="en-AU"/>
              </w:rPr>
            </w:pPr>
            <w:r w:rsidRPr="004A41E7">
              <w:rPr>
                <w:sz w:val="16"/>
                <w:szCs w:val="16"/>
                <w:lang w:eastAsia="en-AU"/>
              </w:rPr>
              <w:t>17.2367</w:t>
            </w:r>
          </w:p>
        </w:tc>
        <w:tc>
          <w:tcPr>
            <w:tcW w:w="816" w:type="dxa"/>
            <w:tcBorders>
              <w:top w:val="nil"/>
              <w:left w:val="nil"/>
              <w:bottom w:val="nil"/>
              <w:right w:val="nil"/>
            </w:tcBorders>
          </w:tcPr>
          <w:p w14:paraId="0E045DC9" w14:textId="77777777" w:rsidR="00DC23ED" w:rsidRPr="004A41E7" w:rsidRDefault="00DC23ED" w:rsidP="00DC23ED">
            <w:pPr>
              <w:pStyle w:val="TableText"/>
              <w:rPr>
                <w:sz w:val="16"/>
                <w:szCs w:val="16"/>
                <w:lang w:eastAsia="en-AU"/>
              </w:rPr>
            </w:pPr>
            <w:r w:rsidRPr="004A41E7">
              <w:rPr>
                <w:sz w:val="16"/>
                <w:szCs w:val="16"/>
                <w:lang w:eastAsia="en-AU"/>
              </w:rPr>
              <w:t>17.2367</w:t>
            </w:r>
          </w:p>
        </w:tc>
        <w:tc>
          <w:tcPr>
            <w:tcW w:w="816" w:type="dxa"/>
            <w:tcBorders>
              <w:top w:val="nil"/>
              <w:left w:val="nil"/>
              <w:bottom w:val="nil"/>
              <w:right w:val="nil"/>
            </w:tcBorders>
          </w:tcPr>
          <w:p w14:paraId="588E902E" w14:textId="77777777" w:rsidR="00DC23ED" w:rsidRPr="004A41E7" w:rsidRDefault="00DC23ED" w:rsidP="00DC23ED">
            <w:pPr>
              <w:pStyle w:val="TableText"/>
              <w:rPr>
                <w:sz w:val="16"/>
                <w:szCs w:val="16"/>
                <w:lang w:eastAsia="en-AU"/>
              </w:rPr>
            </w:pPr>
            <w:r w:rsidRPr="004A41E7">
              <w:rPr>
                <w:sz w:val="16"/>
                <w:szCs w:val="16"/>
                <w:lang w:eastAsia="en-AU"/>
              </w:rPr>
              <w:t>17.2367</w:t>
            </w:r>
          </w:p>
        </w:tc>
        <w:tc>
          <w:tcPr>
            <w:tcW w:w="816" w:type="dxa"/>
            <w:tcBorders>
              <w:top w:val="nil"/>
              <w:left w:val="nil"/>
              <w:bottom w:val="nil"/>
              <w:right w:val="nil"/>
            </w:tcBorders>
          </w:tcPr>
          <w:p w14:paraId="703E1C56" w14:textId="77777777" w:rsidR="00DC23ED" w:rsidRPr="004A41E7" w:rsidRDefault="00DC23ED" w:rsidP="00DC23ED">
            <w:pPr>
              <w:pStyle w:val="TableText"/>
              <w:rPr>
                <w:sz w:val="16"/>
                <w:szCs w:val="16"/>
                <w:lang w:eastAsia="en-AU"/>
              </w:rPr>
            </w:pPr>
            <w:r w:rsidRPr="004A41E7">
              <w:rPr>
                <w:sz w:val="16"/>
                <w:szCs w:val="16"/>
                <w:lang w:eastAsia="en-AU"/>
              </w:rPr>
              <w:t>17.3762</w:t>
            </w:r>
          </w:p>
        </w:tc>
        <w:tc>
          <w:tcPr>
            <w:tcW w:w="816" w:type="dxa"/>
            <w:tcBorders>
              <w:top w:val="nil"/>
              <w:left w:val="nil"/>
              <w:bottom w:val="nil"/>
              <w:right w:val="nil"/>
            </w:tcBorders>
          </w:tcPr>
          <w:p w14:paraId="19D1F11A" w14:textId="77777777" w:rsidR="00DC23ED" w:rsidRPr="004A41E7" w:rsidRDefault="00DC23ED" w:rsidP="00DC23ED">
            <w:pPr>
              <w:pStyle w:val="TableText"/>
              <w:rPr>
                <w:sz w:val="16"/>
                <w:szCs w:val="16"/>
                <w:lang w:eastAsia="en-AU"/>
              </w:rPr>
            </w:pPr>
            <w:r w:rsidRPr="004A41E7">
              <w:rPr>
                <w:sz w:val="16"/>
                <w:szCs w:val="16"/>
                <w:lang w:eastAsia="en-AU"/>
              </w:rPr>
              <w:t>17.3762</w:t>
            </w:r>
          </w:p>
        </w:tc>
        <w:tc>
          <w:tcPr>
            <w:tcW w:w="816" w:type="dxa"/>
            <w:tcBorders>
              <w:top w:val="nil"/>
              <w:left w:val="nil"/>
              <w:bottom w:val="nil"/>
              <w:right w:val="nil"/>
            </w:tcBorders>
          </w:tcPr>
          <w:p w14:paraId="261B2E9D" w14:textId="77777777" w:rsidR="00DC23ED" w:rsidRPr="004A41E7" w:rsidRDefault="00DC23ED" w:rsidP="00DC23ED">
            <w:pPr>
              <w:pStyle w:val="TableText"/>
              <w:rPr>
                <w:sz w:val="16"/>
                <w:szCs w:val="16"/>
                <w:lang w:eastAsia="en-AU"/>
              </w:rPr>
            </w:pPr>
            <w:r w:rsidRPr="004A41E7">
              <w:rPr>
                <w:sz w:val="16"/>
                <w:szCs w:val="16"/>
                <w:lang w:eastAsia="en-AU"/>
              </w:rPr>
              <w:t>17.3762</w:t>
            </w:r>
          </w:p>
        </w:tc>
        <w:tc>
          <w:tcPr>
            <w:tcW w:w="816" w:type="dxa"/>
            <w:tcBorders>
              <w:top w:val="nil"/>
              <w:left w:val="nil"/>
              <w:bottom w:val="nil"/>
              <w:right w:val="nil"/>
            </w:tcBorders>
          </w:tcPr>
          <w:p w14:paraId="7BD81167" w14:textId="77777777" w:rsidR="00DC23ED" w:rsidRPr="004A41E7" w:rsidRDefault="00DC23ED" w:rsidP="00DC23ED">
            <w:pPr>
              <w:pStyle w:val="TableText"/>
              <w:rPr>
                <w:sz w:val="16"/>
                <w:szCs w:val="16"/>
                <w:lang w:eastAsia="en-AU"/>
              </w:rPr>
            </w:pPr>
            <w:r w:rsidRPr="004A41E7">
              <w:rPr>
                <w:sz w:val="16"/>
                <w:szCs w:val="16"/>
                <w:lang w:eastAsia="en-AU"/>
              </w:rPr>
              <w:t>17.4960</w:t>
            </w:r>
          </w:p>
        </w:tc>
      </w:tr>
      <w:tr w:rsidR="00DC23ED" w:rsidRPr="004A41E7" w14:paraId="2C5A44E4" w14:textId="77777777">
        <w:trPr>
          <w:trHeight w:val="219"/>
        </w:trPr>
        <w:tc>
          <w:tcPr>
            <w:tcW w:w="1078" w:type="dxa"/>
            <w:tcBorders>
              <w:top w:val="nil"/>
              <w:left w:val="nil"/>
              <w:bottom w:val="nil"/>
              <w:right w:val="nil"/>
            </w:tcBorders>
          </w:tcPr>
          <w:p w14:paraId="1A6DB0CF"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16" w:type="dxa"/>
            <w:tcBorders>
              <w:top w:val="nil"/>
              <w:left w:val="nil"/>
              <w:bottom w:val="nil"/>
              <w:right w:val="nil"/>
            </w:tcBorders>
          </w:tcPr>
          <w:p w14:paraId="7D24AF0A" w14:textId="77777777" w:rsidR="00DC23ED" w:rsidRPr="004A41E7" w:rsidRDefault="00DC23ED" w:rsidP="00DC23ED">
            <w:pPr>
              <w:pStyle w:val="TableText"/>
              <w:rPr>
                <w:sz w:val="16"/>
                <w:szCs w:val="16"/>
                <w:lang w:eastAsia="en-AU"/>
              </w:rPr>
            </w:pPr>
            <w:r w:rsidRPr="004A41E7">
              <w:rPr>
                <w:sz w:val="16"/>
                <w:szCs w:val="16"/>
                <w:lang w:eastAsia="en-AU"/>
              </w:rPr>
              <w:t>10.2845</w:t>
            </w:r>
          </w:p>
        </w:tc>
        <w:tc>
          <w:tcPr>
            <w:tcW w:w="816" w:type="dxa"/>
            <w:tcBorders>
              <w:top w:val="nil"/>
              <w:left w:val="nil"/>
              <w:bottom w:val="nil"/>
              <w:right w:val="nil"/>
            </w:tcBorders>
          </w:tcPr>
          <w:p w14:paraId="035C1B88" w14:textId="77777777" w:rsidR="00DC23ED" w:rsidRPr="004A41E7" w:rsidRDefault="00DC23ED" w:rsidP="00DC23ED">
            <w:pPr>
              <w:pStyle w:val="TableText"/>
              <w:rPr>
                <w:sz w:val="16"/>
                <w:szCs w:val="16"/>
                <w:lang w:eastAsia="en-AU"/>
              </w:rPr>
            </w:pPr>
            <w:r w:rsidRPr="004A41E7">
              <w:rPr>
                <w:sz w:val="16"/>
                <w:szCs w:val="16"/>
                <w:lang w:eastAsia="en-AU"/>
              </w:rPr>
              <w:t>10.2757</w:t>
            </w:r>
          </w:p>
        </w:tc>
        <w:tc>
          <w:tcPr>
            <w:tcW w:w="816" w:type="dxa"/>
            <w:tcBorders>
              <w:top w:val="nil"/>
              <w:left w:val="nil"/>
              <w:bottom w:val="nil"/>
              <w:right w:val="nil"/>
            </w:tcBorders>
          </w:tcPr>
          <w:p w14:paraId="7F98DE7C" w14:textId="77777777" w:rsidR="00DC23ED" w:rsidRPr="004A41E7" w:rsidRDefault="00DC23ED" w:rsidP="00DC23ED">
            <w:pPr>
              <w:pStyle w:val="TableText"/>
              <w:rPr>
                <w:sz w:val="16"/>
                <w:szCs w:val="16"/>
                <w:lang w:eastAsia="en-AU"/>
              </w:rPr>
            </w:pPr>
            <w:r w:rsidRPr="004A41E7">
              <w:rPr>
                <w:sz w:val="16"/>
                <w:szCs w:val="16"/>
                <w:lang w:eastAsia="en-AU"/>
              </w:rPr>
              <w:t>12.9606</w:t>
            </w:r>
          </w:p>
        </w:tc>
        <w:tc>
          <w:tcPr>
            <w:tcW w:w="816" w:type="dxa"/>
            <w:tcBorders>
              <w:top w:val="nil"/>
              <w:left w:val="nil"/>
              <w:bottom w:val="nil"/>
              <w:right w:val="nil"/>
            </w:tcBorders>
          </w:tcPr>
          <w:p w14:paraId="269C3016" w14:textId="77777777" w:rsidR="00DC23ED" w:rsidRPr="004A41E7" w:rsidRDefault="00DC23ED" w:rsidP="00DC23ED">
            <w:pPr>
              <w:pStyle w:val="TableText"/>
              <w:rPr>
                <w:sz w:val="16"/>
                <w:szCs w:val="16"/>
                <w:lang w:eastAsia="en-AU"/>
              </w:rPr>
            </w:pPr>
            <w:r w:rsidRPr="004A41E7">
              <w:rPr>
                <w:sz w:val="16"/>
                <w:szCs w:val="16"/>
                <w:lang w:eastAsia="en-AU"/>
              </w:rPr>
              <w:t>13.4120</w:t>
            </w:r>
          </w:p>
        </w:tc>
        <w:tc>
          <w:tcPr>
            <w:tcW w:w="816" w:type="dxa"/>
            <w:tcBorders>
              <w:top w:val="nil"/>
              <w:left w:val="nil"/>
              <w:bottom w:val="nil"/>
              <w:right w:val="nil"/>
            </w:tcBorders>
          </w:tcPr>
          <w:p w14:paraId="50ED8B57" w14:textId="77777777" w:rsidR="00DC23ED" w:rsidRPr="004A41E7" w:rsidRDefault="00DC23ED" w:rsidP="00DC23ED">
            <w:pPr>
              <w:pStyle w:val="TableText"/>
              <w:rPr>
                <w:sz w:val="16"/>
                <w:szCs w:val="16"/>
                <w:lang w:eastAsia="en-AU"/>
              </w:rPr>
            </w:pPr>
            <w:r w:rsidRPr="004A41E7">
              <w:rPr>
                <w:sz w:val="16"/>
                <w:szCs w:val="16"/>
                <w:lang w:eastAsia="en-AU"/>
              </w:rPr>
              <w:t>13.4026</w:t>
            </w:r>
          </w:p>
        </w:tc>
        <w:tc>
          <w:tcPr>
            <w:tcW w:w="816" w:type="dxa"/>
            <w:tcBorders>
              <w:top w:val="nil"/>
              <w:left w:val="nil"/>
              <w:bottom w:val="nil"/>
              <w:right w:val="nil"/>
            </w:tcBorders>
          </w:tcPr>
          <w:p w14:paraId="44077028" w14:textId="77777777" w:rsidR="00DC23ED" w:rsidRPr="004A41E7" w:rsidRDefault="00DC23ED" w:rsidP="00DC23ED">
            <w:pPr>
              <w:pStyle w:val="TableText"/>
              <w:rPr>
                <w:sz w:val="16"/>
                <w:szCs w:val="16"/>
                <w:lang w:eastAsia="en-AU"/>
              </w:rPr>
            </w:pPr>
            <w:r w:rsidRPr="004A41E7">
              <w:rPr>
                <w:sz w:val="16"/>
                <w:szCs w:val="16"/>
                <w:lang w:eastAsia="en-AU"/>
              </w:rPr>
              <w:t>16.4369</w:t>
            </w:r>
          </w:p>
        </w:tc>
        <w:tc>
          <w:tcPr>
            <w:tcW w:w="816" w:type="dxa"/>
            <w:tcBorders>
              <w:top w:val="nil"/>
              <w:left w:val="nil"/>
              <w:bottom w:val="nil"/>
              <w:right w:val="nil"/>
            </w:tcBorders>
          </w:tcPr>
          <w:p w14:paraId="6C66896B" w14:textId="77777777" w:rsidR="00DC23ED" w:rsidRPr="004A41E7" w:rsidRDefault="00DC23ED" w:rsidP="00DC23ED">
            <w:pPr>
              <w:pStyle w:val="TableText"/>
              <w:rPr>
                <w:sz w:val="16"/>
                <w:szCs w:val="16"/>
                <w:lang w:eastAsia="en-AU"/>
              </w:rPr>
            </w:pPr>
            <w:r w:rsidRPr="004A41E7">
              <w:rPr>
                <w:sz w:val="16"/>
                <w:szCs w:val="16"/>
                <w:lang w:eastAsia="en-AU"/>
              </w:rPr>
              <w:t>16.9206</w:t>
            </w:r>
          </w:p>
        </w:tc>
        <w:tc>
          <w:tcPr>
            <w:tcW w:w="816" w:type="dxa"/>
            <w:tcBorders>
              <w:top w:val="nil"/>
              <w:left w:val="nil"/>
              <w:bottom w:val="nil"/>
              <w:right w:val="nil"/>
            </w:tcBorders>
          </w:tcPr>
          <w:p w14:paraId="34B2B460" w14:textId="77777777" w:rsidR="00DC23ED" w:rsidRPr="004A41E7" w:rsidRDefault="00DC23ED" w:rsidP="00DC23ED">
            <w:pPr>
              <w:pStyle w:val="TableText"/>
              <w:rPr>
                <w:sz w:val="16"/>
                <w:szCs w:val="16"/>
                <w:lang w:eastAsia="en-AU"/>
              </w:rPr>
            </w:pPr>
            <w:r w:rsidRPr="004A41E7">
              <w:rPr>
                <w:sz w:val="16"/>
                <w:szCs w:val="16"/>
                <w:lang w:eastAsia="en-AU"/>
              </w:rPr>
              <w:t>16.9103</w:t>
            </w:r>
          </w:p>
        </w:tc>
        <w:tc>
          <w:tcPr>
            <w:tcW w:w="816" w:type="dxa"/>
            <w:tcBorders>
              <w:top w:val="nil"/>
              <w:left w:val="nil"/>
              <w:bottom w:val="nil"/>
              <w:right w:val="nil"/>
            </w:tcBorders>
          </w:tcPr>
          <w:p w14:paraId="46BE8CEF" w14:textId="77777777" w:rsidR="00DC23ED" w:rsidRPr="004A41E7" w:rsidRDefault="00DC23ED" w:rsidP="00DC23ED">
            <w:pPr>
              <w:pStyle w:val="TableText"/>
              <w:rPr>
                <w:sz w:val="16"/>
                <w:szCs w:val="16"/>
                <w:lang w:eastAsia="en-AU"/>
              </w:rPr>
            </w:pPr>
            <w:r w:rsidRPr="004A41E7">
              <w:rPr>
                <w:sz w:val="16"/>
                <w:szCs w:val="16"/>
                <w:lang w:eastAsia="en-AU"/>
              </w:rPr>
              <w:t>16.8989</w:t>
            </w:r>
          </w:p>
        </w:tc>
        <w:tc>
          <w:tcPr>
            <w:tcW w:w="816" w:type="dxa"/>
            <w:tcBorders>
              <w:top w:val="nil"/>
              <w:left w:val="nil"/>
              <w:bottom w:val="nil"/>
              <w:right w:val="nil"/>
            </w:tcBorders>
          </w:tcPr>
          <w:p w14:paraId="1731804C" w14:textId="77777777" w:rsidR="00DC23ED" w:rsidRPr="004A41E7" w:rsidRDefault="00DC23ED" w:rsidP="00DC23ED">
            <w:pPr>
              <w:pStyle w:val="TableText"/>
              <w:rPr>
                <w:sz w:val="16"/>
                <w:szCs w:val="16"/>
                <w:lang w:eastAsia="en-AU"/>
              </w:rPr>
            </w:pPr>
            <w:r w:rsidRPr="004A41E7">
              <w:rPr>
                <w:sz w:val="16"/>
                <w:szCs w:val="16"/>
                <w:lang w:eastAsia="en-AU"/>
              </w:rPr>
              <w:t>17.3369</w:t>
            </w:r>
          </w:p>
        </w:tc>
        <w:tc>
          <w:tcPr>
            <w:tcW w:w="816" w:type="dxa"/>
            <w:tcBorders>
              <w:top w:val="nil"/>
              <w:left w:val="nil"/>
              <w:bottom w:val="nil"/>
              <w:right w:val="nil"/>
            </w:tcBorders>
          </w:tcPr>
          <w:p w14:paraId="6113A46C" w14:textId="77777777" w:rsidR="00DC23ED" w:rsidRPr="004A41E7" w:rsidRDefault="00DC23ED" w:rsidP="00DC23ED">
            <w:pPr>
              <w:pStyle w:val="TableText"/>
              <w:rPr>
                <w:sz w:val="16"/>
                <w:szCs w:val="16"/>
                <w:lang w:eastAsia="en-AU"/>
              </w:rPr>
            </w:pPr>
            <w:r w:rsidRPr="004A41E7">
              <w:rPr>
                <w:sz w:val="16"/>
                <w:szCs w:val="16"/>
                <w:lang w:eastAsia="en-AU"/>
              </w:rPr>
              <w:t>17.3369</w:t>
            </w:r>
          </w:p>
        </w:tc>
        <w:tc>
          <w:tcPr>
            <w:tcW w:w="816" w:type="dxa"/>
            <w:tcBorders>
              <w:top w:val="nil"/>
              <w:left w:val="nil"/>
              <w:bottom w:val="nil"/>
              <w:right w:val="nil"/>
            </w:tcBorders>
          </w:tcPr>
          <w:p w14:paraId="4997A1A5" w14:textId="77777777" w:rsidR="00DC23ED" w:rsidRPr="004A41E7" w:rsidRDefault="00DC23ED" w:rsidP="00DC23ED">
            <w:pPr>
              <w:pStyle w:val="TableText"/>
              <w:rPr>
                <w:sz w:val="16"/>
                <w:szCs w:val="16"/>
                <w:lang w:eastAsia="en-AU"/>
              </w:rPr>
            </w:pPr>
            <w:r w:rsidRPr="004A41E7">
              <w:rPr>
                <w:sz w:val="16"/>
                <w:szCs w:val="16"/>
                <w:lang w:eastAsia="en-AU"/>
              </w:rPr>
              <w:t>17.3369</w:t>
            </w:r>
          </w:p>
        </w:tc>
        <w:tc>
          <w:tcPr>
            <w:tcW w:w="816" w:type="dxa"/>
            <w:tcBorders>
              <w:top w:val="nil"/>
              <w:left w:val="nil"/>
              <w:bottom w:val="nil"/>
              <w:right w:val="nil"/>
            </w:tcBorders>
          </w:tcPr>
          <w:p w14:paraId="59210BAF" w14:textId="77777777" w:rsidR="00DC23ED" w:rsidRPr="004A41E7" w:rsidRDefault="00DC23ED" w:rsidP="00DC23ED">
            <w:pPr>
              <w:pStyle w:val="TableText"/>
              <w:rPr>
                <w:sz w:val="16"/>
                <w:szCs w:val="16"/>
                <w:lang w:eastAsia="en-AU"/>
              </w:rPr>
            </w:pPr>
            <w:r w:rsidRPr="004A41E7">
              <w:rPr>
                <w:sz w:val="16"/>
                <w:szCs w:val="16"/>
                <w:lang w:eastAsia="en-AU"/>
              </w:rPr>
              <w:t>17.5213</w:t>
            </w:r>
          </w:p>
        </w:tc>
        <w:tc>
          <w:tcPr>
            <w:tcW w:w="816" w:type="dxa"/>
            <w:tcBorders>
              <w:top w:val="nil"/>
              <w:left w:val="nil"/>
              <w:bottom w:val="nil"/>
              <w:right w:val="nil"/>
            </w:tcBorders>
          </w:tcPr>
          <w:p w14:paraId="63CA231F" w14:textId="77777777" w:rsidR="00DC23ED" w:rsidRPr="004A41E7" w:rsidRDefault="00DC23ED" w:rsidP="00DC23ED">
            <w:pPr>
              <w:pStyle w:val="TableText"/>
              <w:rPr>
                <w:sz w:val="16"/>
                <w:szCs w:val="16"/>
                <w:lang w:eastAsia="en-AU"/>
              </w:rPr>
            </w:pPr>
            <w:r w:rsidRPr="004A41E7">
              <w:rPr>
                <w:sz w:val="16"/>
                <w:szCs w:val="16"/>
                <w:lang w:eastAsia="en-AU"/>
              </w:rPr>
              <w:t>17.5213</w:t>
            </w:r>
          </w:p>
        </w:tc>
        <w:tc>
          <w:tcPr>
            <w:tcW w:w="816" w:type="dxa"/>
            <w:tcBorders>
              <w:top w:val="nil"/>
              <w:left w:val="nil"/>
              <w:bottom w:val="nil"/>
              <w:right w:val="nil"/>
            </w:tcBorders>
          </w:tcPr>
          <w:p w14:paraId="5CB24157" w14:textId="77777777" w:rsidR="00DC23ED" w:rsidRPr="004A41E7" w:rsidRDefault="00DC23ED" w:rsidP="00DC23ED">
            <w:pPr>
              <w:pStyle w:val="TableText"/>
              <w:rPr>
                <w:sz w:val="16"/>
                <w:szCs w:val="16"/>
                <w:lang w:eastAsia="en-AU"/>
              </w:rPr>
            </w:pPr>
            <w:r w:rsidRPr="004A41E7">
              <w:rPr>
                <w:sz w:val="16"/>
                <w:szCs w:val="16"/>
                <w:lang w:eastAsia="en-AU"/>
              </w:rPr>
              <w:t>17.5213</w:t>
            </w:r>
          </w:p>
        </w:tc>
        <w:tc>
          <w:tcPr>
            <w:tcW w:w="816" w:type="dxa"/>
            <w:tcBorders>
              <w:top w:val="nil"/>
              <w:left w:val="nil"/>
              <w:bottom w:val="nil"/>
              <w:right w:val="nil"/>
            </w:tcBorders>
          </w:tcPr>
          <w:p w14:paraId="3D8181B8" w14:textId="77777777" w:rsidR="00DC23ED" w:rsidRPr="004A41E7" w:rsidRDefault="00DC23ED" w:rsidP="00DC23ED">
            <w:pPr>
              <w:pStyle w:val="TableText"/>
              <w:rPr>
                <w:sz w:val="16"/>
                <w:szCs w:val="16"/>
                <w:lang w:eastAsia="en-AU"/>
              </w:rPr>
            </w:pPr>
            <w:r w:rsidRPr="004A41E7">
              <w:rPr>
                <w:sz w:val="16"/>
                <w:szCs w:val="16"/>
                <w:lang w:eastAsia="en-AU"/>
              </w:rPr>
              <w:t>17.6790</w:t>
            </w:r>
          </w:p>
        </w:tc>
      </w:tr>
      <w:tr w:rsidR="00DC23ED" w:rsidRPr="004A41E7" w14:paraId="56B0F7D6" w14:textId="77777777">
        <w:trPr>
          <w:trHeight w:val="219"/>
        </w:trPr>
        <w:tc>
          <w:tcPr>
            <w:tcW w:w="1078" w:type="dxa"/>
            <w:tcBorders>
              <w:top w:val="nil"/>
              <w:left w:val="nil"/>
              <w:bottom w:val="nil"/>
              <w:right w:val="nil"/>
            </w:tcBorders>
          </w:tcPr>
          <w:p w14:paraId="1E119886"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16" w:type="dxa"/>
            <w:tcBorders>
              <w:top w:val="nil"/>
              <w:left w:val="nil"/>
              <w:bottom w:val="nil"/>
              <w:right w:val="nil"/>
            </w:tcBorders>
          </w:tcPr>
          <w:p w14:paraId="24152147" w14:textId="77777777" w:rsidR="00DC23ED" w:rsidRPr="004A41E7" w:rsidRDefault="00DC23ED" w:rsidP="00DC23ED">
            <w:pPr>
              <w:pStyle w:val="TableText"/>
              <w:rPr>
                <w:sz w:val="16"/>
                <w:szCs w:val="16"/>
                <w:lang w:eastAsia="en-AU"/>
              </w:rPr>
            </w:pPr>
            <w:r w:rsidRPr="004A41E7">
              <w:rPr>
                <w:sz w:val="16"/>
                <w:szCs w:val="16"/>
                <w:lang w:eastAsia="en-AU"/>
              </w:rPr>
              <w:t>10.1828</w:t>
            </w:r>
          </w:p>
        </w:tc>
        <w:tc>
          <w:tcPr>
            <w:tcW w:w="816" w:type="dxa"/>
            <w:tcBorders>
              <w:top w:val="nil"/>
              <w:left w:val="nil"/>
              <w:bottom w:val="nil"/>
              <w:right w:val="nil"/>
            </w:tcBorders>
          </w:tcPr>
          <w:p w14:paraId="59AA570A" w14:textId="77777777" w:rsidR="00DC23ED" w:rsidRPr="004A41E7" w:rsidRDefault="00DC23ED" w:rsidP="00DC23ED">
            <w:pPr>
              <w:pStyle w:val="TableText"/>
              <w:rPr>
                <w:sz w:val="16"/>
                <w:szCs w:val="16"/>
                <w:lang w:eastAsia="en-AU"/>
              </w:rPr>
            </w:pPr>
            <w:r w:rsidRPr="004A41E7">
              <w:rPr>
                <w:sz w:val="16"/>
                <w:szCs w:val="16"/>
                <w:lang w:eastAsia="en-AU"/>
              </w:rPr>
              <w:t>10.1748</w:t>
            </w:r>
          </w:p>
        </w:tc>
        <w:tc>
          <w:tcPr>
            <w:tcW w:w="816" w:type="dxa"/>
            <w:tcBorders>
              <w:top w:val="nil"/>
              <w:left w:val="nil"/>
              <w:bottom w:val="nil"/>
              <w:right w:val="nil"/>
            </w:tcBorders>
          </w:tcPr>
          <w:p w14:paraId="76DA07F3" w14:textId="77777777" w:rsidR="00DC23ED" w:rsidRPr="004A41E7" w:rsidRDefault="00DC23ED" w:rsidP="00DC23ED">
            <w:pPr>
              <w:pStyle w:val="TableText"/>
              <w:rPr>
                <w:sz w:val="16"/>
                <w:szCs w:val="16"/>
                <w:lang w:eastAsia="en-AU"/>
              </w:rPr>
            </w:pPr>
            <w:r w:rsidRPr="004A41E7">
              <w:rPr>
                <w:sz w:val="16"/>
                <w:szCs w:val="16"/>
                <w:lang w:eastAsia="en-AU"/>
              </w:rPr>
              <w:t>12.9488</w:t>
            </w:r>
          </w:p>
        </w:tc>
        <w:tc>
          <w:tcPr>
            <w:tcW w:w="816" w:type="dxa"/>
            <w:tcBorders>
              <w:top w:val="nil"/>
              <w:left w:val="nil"/>
              <w:bottom w:val="nil"/>
              <w:right w:val="nil"/>
            </w:tcBorders>
          </w:tcPr>
          <w:p w14:paraId="256FF602" w14:textId="77777777" w:rsidR="00DC23ED" w:rsidRPr="004A41E7" w:rsidRDefault="00DC23ED" w:rsidP="00DC23ED">
            <w:pPr>
              <w:pStyle w:val="TableText"/>
              <w:rPr>
                <w:sz w:val="16"/>
                <w:szCs w:val="16"/>
                <w:lang w:eastAsia="en-AU"/>
              </w:rPr>
            </w:pPr>
            <w:r w:rsidRPr="004A41E7">
              <w:rPr>
                <w:sz w:val="16"/>
                <w:szCs w:val="16"/>
                <w:lang w:eastAsia="en-AU"/>
              </w:rPr>
              <w:t>13.3486</w:t>
            </w:r>
          </w:p>
        </w:tc>
        <w:tc>
          <w:tcPr>
            <w:tcW w:w="816" w:type="dxa"/>
            <w:tcBorders>
              <w:top w:val="nil"/>
              <w:left w:val="nil"/>
              <w:bottom w:val="nil"/>
              <w:right w:val="nil"/>
            </w:tcBorders>
          </w:tcPr>
          <w:p w14:paraId="533D6099" w14:textId="77777777" w:rsidR="00DC23ED" w:rsidRPr="004A41E7" w:rsidRDefault="00DC23ED" w:rsidP="00DC23ED">
            <w:pPr>
              <w:pStyle w:val="TableText"/>
              <w:rPr>
                <w:sz w:val="16"/>
                <w:szCs w:val="16"/>
                <w:lang w:eastAsia="en-AU"/>
              </w:rPr>
            </w:pPr>
            <w:r w:rsidRPr="004A41E7">
              <w:rPr>
                <w:sz w:val="16"/>
                <w:szCs w:val="16"/>
                <w:lang w:eastAsia="en-AU"/>
              </w:rPr>
              <w:t>13.3388</w:t>
            </w:r>
          </w:p>
        </w:tc>
        <w:tc>
          <w:tcPr>
            <w:tcW w:w="816" w:type="dxa"/>
            <w:tcBorders>
              <w:top w:val="nil"/>
              <w:left w:val="nil"/>
              <w:bottom w:val="nil"/>
              <w:right w:val="nil"/>
            </w:tcBorders>
          </w:tcPr>
          <w:p w14:paraId="74AFBE6C" w14:textId="77777777" w:rsidR="00DC23ED" w:rsidRPr="004A41E7" w:rsidRDefault="00DC23ED" w:rsidP="00DC23ED">
            <w:pPr>
              <w:pStyle w:val="TableText"/>
              <w:rPr>
                <w:sz w:val="16"/>
                <w:szCs w:val="16"/>
                <w:lang w:eastAsia="en-AU"/>
              </w:rPr>
            </w:pPr>
            <w:r w:rsidRPr="004A41E7">
              <w:rPr>
                <w:sz w:val="16"/>
                <w:szCs w:val="16"/>
                <w:lang w:eastAsia="en-AU"/>
              </w:rPr>
              <w:t>16.4753</w:t>
            </w:r>
          </w:p>
        </w:tc>
        <w:tc>
          <w:tcPr>
            <w:tcW w:w="816" w:type="dxa"/>
            <w:tcBorders>
              <w:top w:val="nil"/>
              <w:left w:val="nil"/>
              <w:bottom w:val="nil"/>
              <w:right w:val="nil"/>
            </w:tcBorders>
          </w:tcPr>
          <w:p w14:paraId="15292435" w14:textId="77777777" w:rsidR="00DC23ED" w:rsidRPr="004A41E7" w:rsidRDefault="00DC23ED" w:rsidP="00DC23ED">
            <w:pPr>
              <w:pStyle w:val="TableText"/>
              <w:rPr>
                <w:sz w:val="16"/>
                <w:szCs w:val="16"/>
                <w:lang w:eastAsia="en-AU"/>
              </w:rPr>
            </w:pPr>
            <w:r w:rsidRPr="004A41E7">
              <w:rPr>
                <w:sz w:val="16"/>
                <w:szCs w:val="16"/>
                <w:lang w:eastAsia="en-AU"/>
              </w:rPr>
              <w:t>17.0125</w:t>
            </w:r>
          </w:p>
        </w:tc>
        <w:tc>
          <w:tcPr>
            <w:tcW w:w="816" w:type="dxa"/>
            <w:tcBorders>
              <w:top w:val="nil"/>
              <w:left w:val="nil"/>
              <w:bottom w:val="nil"/>
              <w:right w:val="nil"/>
            </w:tcBorders>
          </w:tcPr>
          <w:p w14:paraId="665EB92D" w14:textId="77777777" w:rsidR="00DC23ED" w:rsidRPr="004A41E7" w:rsidRDefault="00DC23ED" w:rsidP="00DC23ED">
            <w:pPr>
              <w:pStyle w:val="TableText"/>
              <w:rPr>
                <w:sz w:val="16"/>
                <w:szCs w:val="16"/>
                <w:lang w:eastAsia="en-AU"/>
              </w:rPr>
            </w:pPr>
            <w:r w:rsidRPr="004A41E7">
              <w:rPr>
                <w:sz w:val="16"/>
                <w:szCs w:val="16"/>
                <w:lang w:eastAsia="en-AU"/>
              </w:rPr>
              <w:t>17.0022</w:t>
            </w:r>
          </w:p>
        </w:tc>
        <w:tc>
          <w:tcPr>
            <w:tcW w:w="816" w:type="dxa"/>
            <w:tcBorders>
              <w:top w:val="nil"/>
              <w:left w:val="nil"/>
              <w:bottom w:val="nil"/>
              <w:right w:val="nil"/>
            </w:tcBorders>
          </w:tcPr>
          <w:p w14:paraId="5AF2EED4" w14:textId="77777777" w:rsidR="00DC23ED" w:rsidRPr="004A41E7" w:rsidRDefault="00DC23ED" w:rsidP="00DC23ED">
            <w:pPr>
              <w:pStyle w:val="TableText"/>
              <w:rPr>
                <w:sz w:val="16"/>
                <w:szCs w:val="16"/>
                <w:lang w:eastAsia="en-AU"/>
              </w:rPr>
            </w:pPr>
            <w:r w:rsidRPr="004A41E7">
              <w:rPr>
                <w:sz w:val="16"/>
                <w:szCs w:val="16"/>
                <w:lang w:eastAsia="en-AU"/>
              </w:rPr>
              <w:t>16.9910</w:t>
            </w:r>
          </w:p>
        </w:tc>
        <w:tc>
          <w:tcPr>
            <w:tcW w:w="816" w:type="dxa"/>
            <w:tcBorders>
              <w:top w:val="nil"/>
              <w:left w:val="nil"/>
              <w:bottom w:val="nil"/>
              <w:right w:val="nil"/>
            </w:tcBorders>
          </w:tcPr>
          <w:p w14:paraId="34C1220B" w14:textId="77777777" w:rsidR="00DC23ED" w:rsidRPr="004A41E7" w:rsidRDefault="00DC23ED" w:rsidP="00DC23ED">
            <w:pPr>
              <w:pStyle w:val="TableText"/>
              <w:rPr>
                <w:sz w:val="16"/>
                <w:szCs w:val="16"/>
                <w:lang w:eastAsia="en-AU"/>
              </w:rPr>
            </w:pPr>
            <w:r w:rsidRPr="004A41E7">
              <w:rPr>
                <w:sz w:val="16"/>
                <w:szCs w:val="16"/>
                <w:lang w:eastAsia="en-AU"/>
              </w:rPr>
              <w:t>17.4782</w:t>
            </w:r>
          </w:p>
        </w:tc>
        <w:tc>
          <w:tcPr>
            <w:tcW w:w="816" w:type="dxa"/>
            <w:tcBorders>
              <w:top w:val="nil"/>
              <w:left w:val="nil"/>
              <w:bottom w:val="nil"/>
              <w:right w:val="nil"/>
            </w:tcBorders>
          </w:tcPr>
          <w:p w14:paraId="7043D077" w14:textId="77777777" w:rsidR="00DC23ED" w:rsidRPr="004A41E7" w:rsidRDefault="00DC23ED" w:rsidP="00DC23ED">
            <w:pPr>
              <w:pStyle w:val="TableText"/>
              <w:rPr>
                <w:sz w:val="16"/>
                <w:szCs w:val="16"/>
                <w:lang w:eastAsia="en-AU"/>
              </w:rPr>
            </w:pPr>
            <w:r w:rsidRPr="004A41E7">
              <w:rPr>
                <w:sz w:val="16"/>
                <w:szCs w:val="16"/>
                <w:lang w:eastAsia="en-AU"/>
              </w:rPr>
              <w:t>17.4782</w:t>
            </w:r>
          </w:p>
        </w:tc>
        <w:tc>
          <w:tcPr>
            <w:tcW w:w="816" w:type="dxa"/>
            <w:tcBorders>
              <w:top w:val="nil"/>
              <w:left w:val="nil"/>
              <w:bottom w:val="nil"/>
              <w:right w:val="nil"/>
            </w:tcBorders>
          </w:tcPr>
          <w:p w14:paraId="74A16894" w14:textId="77777777" w:rsidR="00DC23ED" w:rsidRPr="004A41E7" w:rsidRDefault="00DC23ED" w:rsidP="00DC23ED">
            <w:pPr>
              <w:pStyle w:val="TableText"/>
              <w:rPr>
                <w:sz w:val="16"/>
                <w:szCs w:val="16"/>
                <w:lang w:eastAsia="en-AU"/>
              </w:rPr>
            </w:pPr>
            <w:r w:rsidRPr="004A41E7">
              <w:rPr>
                <w:sz w:val="16"/>
                <w:szCs w:val="16"/>
                <w:lang w:eastAsia="en-AU"/>
              </w:rPr>
              <w:t>17.4782</w:t>
            </w:r>
          </w:p>
        </w:tc>
        <w:tc>
          <w:tcPr>
            <w:tcW w:w="816" w:type="dxa"/>
            <w:tcBorders>
              <w:top w:val="nil"/>
              <w:left w:val="nil"/>
              <w:bottom w:val="nil"/>
              <w:right w:val="nil"/>
            </w:tcBorders>
          </w:tcPr>
          <w:p w14:paraId="6F35DFA3" w14:textId="77777777" w:rsidR="00DC23ED" w:rsidRPr="004A41E7" w:rsidRDefault="00DC23ED" w:rsidP="00DC23ED">
            <w:pPr>
              <w:pStyle w:val="TableText"/>
              <w:rPr>
                <w:sz w:val="16"/>
                <w:szCs w:val="16"/>
                <w:lang w:eastAsia="en-AU"/>
              </w:rPr>
            </w:pPr>
            <w:r w:rsidRPr="004A41E7">
              <w:rPr>
                <w:sz w:val="16"/>
                <w:szCs w:val="16"/>
                <w:lang w:eastAsia="en-AU"/>
              </w:rPr>
              <w:t>17.7015</w:t>
            </w:r>
          </w:p>
        </w:tc>
        <w:tc>
          <w:tcPr>
            <w:tcW w:w="816" w:type="dxa"/>
            <w:tcBorders>
              <w:top w:val="nil"/>
              <w:left w:val="nil"/>
              <w:bottom w:val="nil"/>
              <w:right w:val="nil"/>
            </w:tcBorders>
          </w:tcPr>
          <w:p w14:paraId="00D16362" w14:textId="77777777" w:rsidR="00DC23ED" w:rsidRPr="004A41E7" w:rsidRDefault="00DC23ED" w:rsidP="00DC23ED">
            <w:pPr>
              <w:pStyle w:val="TableText"/>
              <w:rPr>
                <w:sz w:val="16"/>
                <w:szCs w:val="16"/>
                <w:lang w:eastAsia="en-AU"/>
              </w:rPr>
            </w:pPr>
            <w:r w:rsidRPr="004A41E7">
              <w:rPr>
                <w:sz w:val="16"/>
                <w:szCs w:val="16"/>
                <w:lang w:eastAsia="en-AU"/>
              </w:rPr>
              <w:t>17.7015</w:t>
            </w:r>
          </w:p>
        </w:tc>
        <w:tc>
          <w:tcPr>
            <w:tcW w:w="816" w:type="dxa"/>
            <w:tcBorders>
              <w:top w:val="nil"/>
              <w:left w:val="nil"/>
              <w:bottom w:val="nil"/>
              <w:right w:val="nil"/>
            </w:tcBorders>
          </w:tcPr>
          <w:p w14:paraId="7BDE611E" w14:textId="77777777" w:rsidR="00DC23ED" w:rsidRPr="004A41E7" w:rsidRDefault="00DC23ED" w:rsidP="00DC23ED">
            <w:pPr>
              <w:pStyle w:val="TableText"/>
              <w:rPr>
                <w:sz w:val="16"/>
                <w:szCs w:val="16"/>
                <w:lang w:eastAsia="en-AU"/>
              </w:rPr>
            </w:pPr>
            <w:r w:rsidRPr="004A41E7">
              <w:rPr>
                <w:sz w:val="16"/>
                <w:szCs w:val="16"/>
                <w:lang w:eastAsia="en-AU"/>
              </w:rPr>
              <w:t>17.7015</w:t>
            </w:r>
          </w:p>
        </w:tc>
        <w:tc>
          <w:tcPr>
            <w:tcW w:w="816" w:type="dxa"/>
            <w:tcBorders>
              <w:top w:val="nil"/>
              <w:left w:val="nil"/>
              <w:bottom w:val="nil"/>
              <w:right w:val="nil"/>
            </w:tcBorders>
          </w:tcPr>
          <w:p w14:paraId="1D40B6C9" w14:textId="77777777" w:rsidR="00DC23ED" w:rsidRPr="004A41E7" w:rsidRDefault="00DC23ED" w:rsidP="00DC23ED">
            <w:pPr>
              <w:pStyle w:val="TableText"/>
              <w:rPr>
                <w:sz w:val="16"/>
                <w:szCs w:val="16"/>
                <w:lang w:eastAsia="en-AU"/>
              </w:rPr>
            </w:pPr>
            <w:r w:rsidRPr="004A41E7">
              <w:rPr>
                <w:sz w:val="16"/>
                <w:szCs w:val="16"/>
                <w:lang w:eastAsia="en-AU"/>
              </w:rPr>
              <w:t>17.8924</w:t>
            </w:r>
          </w:p>
        </w:tc>
      </w:tr>
      <w:tr w:rsidR="00DC23ED" w:rsidRPr="004A41E7" w14:paraId="3A01512E" w14:textId="77777777">
        <w:trPr>
          <w:trHeight w:val="219"/>
        </w:trPr>
        <w:tc>
          <w:tcPr>
            <w:tcW w:w="1078" w:type="dxa"/>
            <w:tcBorders>
              <w:top w:val="nil"/>
              <w:left w:val="nil"/>
              <w:bottom w:val="nil"/>
              <w:right w:val="nil"/>
            </w:tcBorders>
          </w:tcPr>
          <w:p w14:paraId="5E20BD22"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16" w:type="dxa"/>
            <w:tcBorders>
              <w:top w:val="nil"/>
              <w:left w:val="nil"/>
              <w:bottom w:val="nil"/>
              <w:right w:val="nil"/>
            </w:tcBorders>
          </w:tcPr>
          <w:p w14:paraId="2904ACE0" w14:textId="77777777" w:rsidR="00DC23ED" w:rsidRPr="004A41E7" w:rsidRDefault="00DC23ED" w:rsidP="00DC23ED">
            <w:pPr>
              <w:pStyle w:val="TableText"/>
              <w:rPr>
                <w:sz w:val="16"/>
                <w:szCs w:val="16"/>
                <w:lang w:eastAsia="en-AU"/>
              </w:rPr>
            </w:pPr>
            <w:r w:rsidRPr="004A41E7">
              <w:rPr>
                <w:sz w:val="16"/>
                <w:szCs w:val="16"/>
                <w:lang w:eastAsia="en-AU"/>
              </w:rPr>
              <w:t>9.9045</w:t>
            </w:r>
          </w:p>
        </w:tc>
        <w:tc>
          <w:tcPr>
            <w:tcW w:w="816" w:type="dxa"/>
            <w:tcBorders>
              <w:top w:val="nil"/>
              <w:left w:val="nil"/>
              <w:bottom w:val="nil"/>
              <w:right w:val="nil"/>
            </w:tcBorders>
          </w:tcPr>
          <w:p w14:paraId="3368D9F4" w14:textId="77777777" w:rsidR="00DC23ED" w:rsidRPr="004A41E7" w:rsidRDefault="00DC23ED" w:rsidP="00DC23ED">
            <w:pPr>
              <w:pStyle w:val="TableText"/>
              <w:rPr>
                <w:sz w:val="16"/>
                <w:szCs w:val="16"/>
                <w:lang w:eastAsia="en-AU"/>
              </w:rPr>
            </w:pPr>
            <w:r w:rsidRPr="004A41E7">
              <w:rPr>
                <w:sz w:val="16"/>
                <w:szCs w:val="16"/>
                <w:lang w:eastAsia="en-AU"/>
              </w:rPr>
              <w:t>9.8964</w:t>
            </w:r>
          </w:p>
        </w:tc>
        <w:tc>
          <w:tcPr>
            <w:tcW w:w="816" w:type="dxa"/>
            <w:tcBorders>
              <w:top w:val="nil"/>
              <w:left w:val="nil"/>
              <w:bottom w:val="nil"/>
              <w:right w:val="nil"/>
            </w:tcBorders>
          </w:tcPr>
          <w:p w14:paraId="587E318B" w14:textId="77777777" w:rsidR="00DC23ED" w:rsidRPr="004A41E7" w:rsidRDefault="00DC23ED" w:rsidP="00DC23ED">
            <w:pPr>
              <w:pStyle w:val="TableText"/>
              <w:rPr>
                <w:sz w:val="16"/>
                <w:szCs w:val="16"/>
                <w:lang w:eastAsia="en-AU"/>
              </w:rPr>
            </w:pPr>
            <w:r w:rsidRPr="004A41E7">
              <w:rPr>
                <w:sz w:val="16"/>
                <w:szCs w:val="16"/>
                <w:lang w:eastAsia="en-AU"/>
              </w:rPr>
              <w:t>12.6977</w:t>
            </w:r>
          </w:p>
        </w:tc>
        <w:tc>
          <w:tcPr>
            <w:tcW w:w="816" w:type="dxa"/>
            <w:tcBorders>
              <w:top w:val="nil"/>
              <w:left w:val="nil"/>
              <w:bottom w:val="nil"/>
              <w:right w:val="nil"/>
            </w:tcBorders>
          </w:tcPr>
          <w:p w14:paraId="7C3F7B68" w14:textId="77777777" w:rsidR="00DC23ED" w:rsidRPr="004A41E7" w:rsidRDefault="00DC23ED" w:rsidP="00DC23ED">
            <w:pPr>
              <w:pStyle w:val="TableText"/>
              <w:rPr>
                <w:sz w:val="16"/>
                <w:szCs w:val="16"/>
                <w:lang w:eastAsia="en-AU"/>
              </w:rPr>
            </w:pPr>
            <w:r w:rsidRPr="004A41E7">
              <w:rPr>
                <w:sz w:val="16"/>
                <w:szCs w:val="16"/>
                <w:lang w:eastAsia="en-AU"/>
              </w:rPr>
              <w:t>13.0968</w:t>
            </w:r>
          </w:p>
        </w:tc>
        <w:tc>
          <w:tcPr>
            <w:tcW w:w="816" w:type="dxa"/>
            <w:tcBorders>
              <w:top w:val="nil"/>
              <w:left w:val="nil"/>
              <w:bottom w:val="nil"/>
              <w:right w:val="nil"/>
            </w:tcBorders>
          </w:tcPr>
          <w:p w14:paraId="2A6E43C9" w14:textId="77777777" w:rsidR="00DC23ED" w:rsidRPr="004A41E7" w:rsidRDefault="00DC23ED" w:rsidP="00DC23ED">
            <w:pPr>
              <w:pStyle w:val="TableText"/>
              <w:rPr>
                <w:sz w:val="16"/>
                <w:szCs w:val="16"/>
                <w:lang w:eastAsia="en-AU"/>
              </w:rPr>
            </w:pPr>
            <w:r w:rsidRPr="004A41E7">
              <w:rPr>
                <w:sz w:val="16"/>
                <w:szCs w:val="16"/>
                <w:lang w:eastAsia="en-AU"/>
              </w:rPr>
              <w:t>13.0863</w:t>
            </w:r>
          </w:p>
        </w:tc>
        <w:tc>
          <w:tcPr>
            <w:tcW w:w="816" w:type="dxa"/>
            <w:tcBorders>
              <w:top w:val="nil"/>
              <w:left w:val="nil"/>
              <w:bottom w:val="nil"/>
              <w:right w:val="nil"/>
            </w:tcBorders>
          </w:tcPr>
          <w:p w14:paraId="632B4B5C" w14:textId="77777777" w:rsidR="00DC23ED" w:rsidRPr="004A41E7" w:rsidRDefault="00DC23ED" w:rsidP="00DC23ED">
            <w:pPr>
              <w:pStyle w:val="TableText"/>
              <w:rPr>
                <w:sz w:val="16"/>
                <w:szCs w:val="16"/>
                <w:lang w:eastAsia="en-AU"/>
              </w:rPr>
            </w:pPr>
            <w:r w:rsidRPr="004A41E7">
              <w:rPr>
                <w:sz w:val="16"/>
                <w:szCs w:val="16"/>
                <w:lang w:eastAsia="en-AU"/>
              </w:rPr>
              <w:t>16.3485</w:t>
            </w:r>
          </w:p>
        </w:tc>
        <w:tc>
          <w:tcPr>
            <w:tcW w:w="816" w:type="dxa"/>
            <w:tcBorders>
              <w:top w:val="nil"/>
              <w:left w:val="nil"/>
              <w:bottom w:val="nil"/>
              <w:right w:val="nil"/>
            </w:tcBorders>
          </w:tcPr>
          <w:p w14:paraId="0EF7045B" w14:textId="77777777" w:rsidR="00DC23ED" w:rsidRPr="004A41E7" w:rsidRDefault="00DC23ED" w:rsidP="00DC23ED">
            <w:pPr>
              <w:pStyle w:val="TableText"/>
              <w:rPr>
                <w:sz w:val="16"/>
                <w:szCs w:val="16"/>
                <w:lang w:eastAsia="en-AU"/>
              </w:rPr>
            </w:pPr>
            <w:r w:rsidRPr="004A41E7">
              <w:rPr>
                <w:sz w:val="16"/>
                <w:szCs w:val="16"/>
                <w:lang w:eastAsia="en-AU"/>
              </w:rPr>
              <w:t>16.9269</w:t>
            </w:r>
          </w:p>
        </w:tc>
        <w:tc>
          <w:tcPr>
            <w:tcW w:w="816" w:type="dxa"/>
            <w:tcBorders>
              <w:top w:val="nil"/>
              <w:left w:val="nil"/>
              <w:bottom w:val="nil"/>
              <w:right w:val="nil"/>
            </w:tcBorders>
          </w:tcPr>
          <w:p w14:paraId="356EDB2B" w14:textId="77777777" w:rsidR="00DC23ED" w:rsidRPr="004A41E7" w:rsidRDefault="00DC23ED" w:rsidP="00DC23ED">
            <w:pPr>
              <w:pStyle w:val="TableText"/>
              <w:rPr>
                <w:sz w:val="16"/>
                <w:szCs w:val="16"/>
                <w:lang w:eastAsia="en-AU"/>
              </w:rPr>
            </w:pPr>
            <w:r w:rsidRPr="004A41E7">
              <w:rPr>
                <w:sz w:val="16"/>
                <w:szCs w:val="16"/>
                <w:lang w:eastAsia="en-AU"/>
              </w:rPr>
              <w:t>16.9161</w:t>
            </w:r>
          </w:p>
        </w:tc>
        <w:tc>
          <w:tcPr>
            <w:tcW w:w="816" w:type="dxa"/>
            <w:tcBorders>
              <w:top w:val="nil"/>
              <w:left w:val="nil"/>
              <w:bottom w:val="nil"/>
              <w:right w:val="nil"/>
            </w:tcBorders>
          </w:tcPr>
          <w:p w14:paraId="78DADEBA" w14:textId="77777777" w:rsidR="00DC23ED" w:rsidRPr="004A41E7" w:rsidRDefault="00DC23ED" w:rsidP="00DC23ED">
            <w:pPr>
              <w:pStyle w:val="TableText"/>
              <w:rPr>
                <w:sz w:val="16"/>
                <w:szCs w:val="16"/>
                <w:lang w:eastAsia="en-AU"/>
              </w:rPr>
            </w:pPr>
            <w:r w:rsidRPr="004A41E7">
              <w:rPr>
                <w:sz w:val="16"/>
                <w:szCs w:val="16"/>
                <w:lang w:eastAsia="en-AU"/>
              </w:rPr>
              <w:t>16.9042</w:t>
            </w:r>
          </w:p>
        </w:tc>
        <w:tc>
          <w:tcPr>
            <w:tcW w:w="816" w:type="dxa"/>
            <w:tcBorders>
              <w:top w:val="nil"/>
              <w:left w:val="nil"/>
              <w:bottom w:val="nil"/>
              <w:right w:val="nil"/>
            </w:tcBorders>
          </w:tcPr>
          <w:p w14:paraId="7F9F8B2A" w14:textId="77777777" w:rsidR="00DC23ED" w:rsidRPr="004A41E7" w:rsidRDefault="00DC23ED" w:rsidP="00DC23ED">
            <w:pPr>
              <w:pStyle w:val="TableText"/>
              <w:rPr>
                <w:sz w:val="16"/>
                <w:szCs w:val="16"/>
                <w:lang w:eastAsia="en-AU"/>
              </w:rPr>
            </w:pPr>
            <w:r w:rsidRPr="004A41E7">
              <w:rPr>
                <w:sz w:val="16"/>
                <w:szCs w:val="16"/>
                <w:lang w:eastAsia="en-AU"/>
              </w:rPr>
              <w:t>17.4856</w:t>
            </w:r>
          </w:p>
        </w:tc>
        <w:tc>
          <w:tcPr>
            <w:tcW w:w="816" w:type="dxa"/>
            <w:tcBorders>
              <w:top w:val="nil"/>
              <w:left w:val="nil"/>
              <w:bottom w:val="nil"/>
              <w:right w:val="nil"/>
            </w:tcBorders>
          </w:tcPr>
          <w:p w14:paraId="26AAC55E" w14:textId="77777777" w:rsidR="00DC23ED" w:rsidRPr="004A41E7" w:rsidRDefault="00DC23ED" w:rsidP="00DC23ED">
            <w:pPr>
              <w:pStyle w:val="TableText"/>
              <w:rPr>
                <w:sz w:val="16"/>
                <w:szCs w:val="16"/>
                <w:lang w:eastAsia="en-AU"/>
              </w:rPr>
            </w:pPr>
            <w:r w:rsidRPr="004A41E7">
              <w:rPr>
                <w:sz w:val="16"/>
                <w:szCs w:val="16"/>
                <w:lang w:eastAsia="en-AU"/>
              </w:rPr>
              <w:t>17.4856</w:t>
            </w:r>
          </w:p>
        </w:tc>
        <w:tc>
          <w:tcPr>
            <w:tcW w:w="816" w:type="dxa"/>
            <w:tcBorders>
              <w:top w:val="nil"/>
              <w:left w:val="nil"/>
              <w:bottom w:val="nil"/>
              <w:right w:val="nil"/>
            </w:tcBorders>
          </w:tcPr>
          <w:p w14:paraId="00626B6A" w14:textId="77777777" w:rsidR="00DC23ED" w:rsidRPr="004A41E7" w:rsidRDefault="00DC23ED" w:rsidP="00DC23ED">
            <w:pPr>
              <w:pStyle w:val="TableText"/>
              <w:rPr>
                <w:sz w:val="16"/>
                <w:szCs w:val="16"/>
                <w:lang w:eastAsia="en-AU"/>
              </w:rPr>
            </w:pPr>
            <w:r w:rsidRPr="004A41E7">
              <w:rPr>
                <w:sz w:val="16"/>
                <w:szCs w:val="16"/>
                <w:lang w:eastAsia="en-AU"/>
              </w:rPr>
              <w:t>17.4856</w:t>
            </w:r>
          </w:p>
        </w:tc>
        <w:tc>
          <w:tcPr>
            <w:tcW w:w="816" w:type="dxa"/>
            <w:tcBorders>
              <w:top w:val="nil"/>
              <w:left w:val="nil"/>
              <w:bottom w:val="nil"/>
              <w:right w:val="nil"/>
            </w:tcBorders>
          </w:tcPr>
          <w:p w14:paraId="5ABF60D4" w14:textId="77777777" w:rsidR="00DC23ED" w:rsidRPr="004A41E7" w:rsidRDefault="00DC23ED" w:rsidP="00DC23ED">
            <w:pPr>
              <w:pStyle w:val="TableText"/>
              <w:rPr>
                <w:sz w:val="16"/>
                <w:szCs w:val="16"/>
                <w:lang w:eastAsia="en-AU"/>
              </w:rPr>
            </w:pPr>
            <w:r w:rsidRPr="004A41E7">
              <w:rPr>
                <w:sz w:val="16"/>
                <w:szCs w:val="16"/>
                <w:lang w:eastAsia="en-AU"/>
              </w:rPr>
              <w:t>17.7320</w:t>
            </w:r>
          </w:p>
        </w:tc>
        <w:tc>
          <w:tcPr>
            <w:tcW w:w="816" w:type="dxa"/>
            <w:tcBorders>
              <w:top w:val="nil"/>
              <w:left w:val="nil"/>
              <w:bottom w:val="nil"/>
              <w:right w:val="nil"/>
            </w:tcBorders>
          </w:tcPr>
          <w:p w14:paraId="7AF27C01" w14:textId="77777777" w:rsidR="00DC23ED" w:rsidRPr="004A41E7" w:rsidRDefault="00DC23ED" w:rsidP="00DC23ED">
            <w:pPr>
              <w:pStyle w:val="TableText"/>
              <w:rPr>
                <w:sz w:val="16"/>
                <w:szCs w:val="16"/>
                <w:lang w:eastAsia="en-AU"/>
              </w:rPr>
            </w:pPr>
            <w:r w:rsidRPr="004A41E7">
              <w:rPr>
                <w:sz w:val="16"/>
                <w:szCs w:val="16"/>
                <w:lang w:eastAsia="en-AU"/>
              </w:rPr>
              <w:t>17.7320</w:t>
            </w:r>
          </w:p>
        </w:tc>
        <w:tc>
          <w:tcPr>
            <w:tcW w:w="816" w:type="dxa"/>
            <w:tcBorders>
              <w:top w:val="nil"/>
              <w:left w:val="nil"/>
              <w:bottom w:val="nil"/>
              <w:right w:val="nil"/>
            </w:tcBorders>
          </w:tcPr>
          <w:p w14:paraId="438C3C88" w14:textId="77777777" w:rsidR="00DC23ED" w:rsidRPr="004A41E7" w:rsidRDefault="00DC23ED" w:rsidP="00DC23ED">
            <w:pPr>
              <w:pStyle w:val="TableText"/>
              <w:rPr>
                <w:sz w:val="16"/>
                <w:szCs w:val="16"/>
                <w:lang w:eastAsia="en-AU"/>
              </w:rPr>
            </w:pPr>
            <w:r w:rsidRPr="004A41E7">
              <w:rPr>
                <w:sz w:val="16"/>
                <w:szCs w:val="16"/>
                <w:lang w:eastAsia="en-AU"/>
              </w:rPr>
              <w:t>17.7320</w:t>
            </w:r>
          </w:p>
        </w:tc>
        <w:tc>
          <w:tcPr>
            <w:tcW w:w="816" w:type="dxa"/>
            <w:tcBorders>
              <w:top w:val="nil"/>
              <w:left w:val="nil"/>
              <w:bottom w:val="nil"/>
              <w:right w:val="nil"/>
            </w:tcBorders>
          </w:tcPr>
          <w:p w14:paraId="75FB0525" w14:textId="77777777" w:rsidR="00DC23ED" w:rsidRPr="004A41E7" w:rsidRDefault="00DC23ED" w:rsidP="00DC23ED">
            <w:pPr>
              <w:pStyle w:val="TableText"/>
              <w:rPr>
                <w:sz w:val="16"/>
                <w:szCs w:val="16"/>
                <w:lang w:eastAsia="en-AU"/>
              </w:rPr>
            </w:pPr>
            <w:r w:rsidRPr="004A41E7">
              <w:rPr>
                <w:sz w:val="16"/>
                <w:szCs w:val="16"/>
                <w:lang w:eastAsia="en-AU"/>
              </w:rPr>
              <w:t>17.9822</w:t>
            </w:r>
          </w:p>
        </w:tc>
      </w:tr>
      <w:tr w:rsidR="00DC23ED" w:rsidRPr="004A41E7" w14:paraId="3D024C0E" w14:textId="77777777">
        <w:trPr>
          <w:trHeight w:val="219"/>
        </w:trPr>
        <w:tc>
          <w:tcPr>
            <w:tcW w:w="1078" w:type="dxa"/>
            <w:tcBorders>
              <w:top w:val="nil"/>
              <w:left w:val="nil"/>
              <w:bottom w:val="nil"/>
              <w:right w:val="nil"/>
            </w:tcBorders>
          </w:tcPr>
          <w:p w14:paraId="5F942B8C"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16" w:type="dxa"/>
            <w:tcBorders>
              <w:top w:val="nil"/>
              <w:left w:val="nil"/>
              <w:bottom w:val="nil"/>
              <w:right w:val="nil"/>
            </w:tcBorders>
          </w:tcPr>
          <w:p w14:paraId="525791E5" w14:textId="77777777" w:rsidR="00DC23ED" w:rsidRPr="004A41E7" w:rsidRDefault="00DC23ED" w:rsidP="00DC23ED">
            <w:pPr>
              <w:pStyle w:val="TableText"/>
              <w:rPr>
                <w:sz w:val="16"/>
                <w:szCs w:val="16"/>
                <w:lang w:eastAsia="en-AU"/>
              </w:rPr>
            </w:pPr>
            <w:r w:rsidRPr="004A41E7">
              <w:rPr>
                <w:sz w:val="16"/>
                <w:szCs w:val="16"/>
                <w:lang w:eastAsia="en-AU"/>
              </w:rPr>
              <w:t>9.6224</w:t>
            </w:r>
          </w:p>
        </w:tc>
        <w:tc>
          <w:tcPr>
            <w:tcW w:w="816" w:type="dxa"/>
            <w:tcBorders>
              <w:top w:val="nil"/>
              <w:left w:val="nil"/>
              <w:bottom w:val="nil"/>
              <w:right w:val="nil"/>
            </w:tcBorders>
          </w:tcPr>
          <w:p w14:paraId="0484D796" w14:textId="77777777" w:rsidR="00DC23ED" w:rsidRPr="004A41E7" w:rsidRDefault="00DC23ED" w:rsidP="00DC23ED">
            <w:pPr>
              <w:pStyle w:val="TableText"/>
              <w:rPr>
                <w:sz w:val="16"/>
                <w:szCs w:val="16"/>
                <w:lang w:eastAsia="en-AU"/>
              </w:rPr>
            </w:pPr>
            <w:r w:rsidRPr="004A41E7">
              <w:rPr>
                <w:sz w:val="16"/>
                <w:szCs w:val="16"/>
                <w:lang w:eastAsia="en-AU"/>
              </w:rPr>
              <w:t>9.6141</w:t>
            </w:r>
          </w:p>
        </w:tc>
        <w:tc>
          <w:tcPr>
            <w:tcW w:w="816" w:type="dxa"/>
            <w:tcBorders>
              <w:top w:val="nil"/>
              <w:left w:val="nil"/>
              <w:bottom w:val="nil"/>
              <w:right w:val="nil"/>
            </w:tcBorders>
          </w:tcPr>
          <w:p w14:paraId="774F3D5A" w14:textId="77777777" w:rsidR="00DC23ED" w:rsidRPr="004A41E7" w:rsidRDefault="00DC23ED" w:rsidP="00DC23ED">
            <w:pPr>
              <w:pStyle w:val="TableText"/>
              <w:rPr>
                <w:sz w:val="16"/>
                <w:szCs w:val="16"/>
                <w:lang w:eastAsia="en-AU"/>
              </w:rPr>
            </w:pPr>
            <w:r w:rsidRPr="004A41E7">
              <w:rPr>
                <w:sz w:val="16"/>
                <w:szCs w:val="16"/>
                <w:lang w:eastAsia="en-AU"/>
              </w:rPr>
              <w:t>12.3594</w:t>
            </w:r>
          </w:p>
        </w:tc>
        <w:tc>
          <w:tcPr>
            <w:tcW w:w="816" w:type="dxa"/>
            <w:tcBorders>
              <w:top w:val="nil"/>
              <w:left w:val="nil"/>
              <w:bottom w:val="nil"/>
              <w:right w:val="nil"/>
            </w:tcBorders>
          </w:tcPr>
          <w:p w14:paraId="35F197D0" w14:textId="77777777" w:rsidR="00DC23ED" w:rsidRPr="004A41E7" w:rsidRDefault="00DC23ED" w:rsidP="00DC23ED">
            <w:pPr>
              <w:pStyle w:val="TableText"/>
              <w:rPr>
                <w:sz w:val="16"/>
                <w:szCs w:val="16"/>
                <w:lang w:eastAsia="en-AU"/>
              </w:rPr>
            </w:pPr>
            <w:r w:rsidRPr="004A41E7">
              <w:rPr>
                <w:sz w:val="16"/>
                <w:szCs w:val="16"/>
                <w:lang w:eastAsia="en-AU"/>
              </w:rPr>
              <w:t>12.7577</w:t>
            </w:r>
          </w:p>
        </w:tc>
        <w:tc>
          <w:tcPr>
            <w:tcW w:w="816" w:type="dxa"/>
            <w:tcBorders>
              <w:top w:val="nil"/>
              <w:left w:val="nil"/>
              <w:bottom w:val="nil"/>
              <w:right w:val="nil"/>
            </w:tcBorders>
          </w:tcPr>
          <w:p w14:paraId="1059D29E" w14:textId="77777777" w:rsidR="00DC23ED" w:rsidRPr="004A41E7" w:rsidRDefault="00DC23ED" w:rsidP="00DC23ED">
            <w:pPr>
              <w:pStyle w:val="TableText"/>
              <w:rPr>
                <w:sz w:val="16"/>
                <w:szCs w:val="16"/>
                <w:lang w:eastAsia="en-AU"/>
              </w:rPr>
            </w:pPr>
            <w:r w:rsidRPr="004A41E7">
              <w:rPr>
                <w:sz w:val="16"/>
                <w:szCs w:val="16"/>
                <w:lang w:eastAsia="en-AU"/>
              </w:rPr>
              <w:t>12.7468</w:t>
            </w:r>
          </w:p>
        </w:tc>
        <w:tc>
          <w:tcPr>
            <w:tcW w:w="816" w:type="dxa"/>
            <w:tcBorders>
              <w:top w:val="nil"/>
              <w:left w:val="nil"/>
              <w:bottom w:val="nil"/>
              <w:right w:val="nil"/>
            </w:tcBorders>
          </w:tcPr>
          <w:p w14:paraId="60F1B8E2" w14:textId="77777777" w:rsidR="00DC23ED" w:rsidRPr="004A41E7" w:rsidRDefault="00DC23ED" w:rsidP="00DC23ED">
            <w:pPr>
              <w:pStyle w:val="TableText"/>
              <w:rPr>
                <w:sz w:val="16"/>
                <w:szCs w:val="16"/>
                <w:lang w:eastAsia="en-AU"/>
              </w:rPr>
            </w:pPr>
            <w:r w:rsidRPr="004A41E7">
              <w:rPr>
                <w:sz w:val="16"/>
                <w:szCs w:val="16"/>
                <w:lang w:eastAsia="en-AU"/>
              </w:rPr>
              <w:t>16.1467</w:t>
            </w:r>
          </w:p>
        </w:tc>
        <w:tc>
          <w:tcPr>
            <w:tcW w:w="816" w:type="dxa"/>
            <w:tcBorders>
              <w:top w:val="nil"/>
              <w:left w:val="nil"/>
              <w:bottom w:val="nil"/>
              <w:right w:val="nil"/>
            </w:tcBorders>
          </w:tcPr>
          <w:p w14:paraId="344EACDD" w14:textId="77777777" w:rsidR="00DC23ED" w:rsidRPr="004A41E7" w:rsidRDefault="00DC23ED" w:rsidP="00DC23ED">
            <w:pPr>
              <w:pStyle w:val="TableText"/>
              <w:rPr>
                <w:sz w:val="16"/>
                <w:szCs w:val="16"/>
                <w:lang w:eastAsia="en-AU"/>
              </w:rPr>
            </w:pPr>
            <w:r w:rsidRPr="004A41E7">
              <w:rPr>
                <w:sz w:val="16"/>
                <w:szCs w:val="16"/>
                <w:lang w:eastAsia="en-AU"/>
              </w:rPr>
              <w:t>16.7225</w:t>
            </w:r>
          </w:p>
        </w:tc>
        <w:tc>
          <w:tcPr>
            <w:tcW w:w="816" w:type="dxa"/>
            <w:tcBorders>
              <w:top w:val="nil"/>
              <w:left w:val="nil"/>
              <w:bottom w:val="nil"/>
              <w:right w:val="nil"/>
            </w:tcBorders>
          </w:tcPr>
          <w:p w14:paraId="494A704D" w14:textId="77777777" w:rsidR="00DC23ED" w:rsidRPr="004A41E7" w:rsidRDefault="00DC23ED" w:rsidP="00DC23ED">
            <w:pPr>
              <w:pStyle w:val="TableText"/>
              <w:rPr>
                <w:sz w:val="16"/>
                <w:szCs w:val="16"/>
                <w:lang w:eastAsia="en-AU"/>
              </w:rPr>
            </w:pPr>
            <w:r w:rsidRPr="004A41E7">
              <w:rPr>
                <w:sz w:val="16"/>
                <w:szCs w:val="16"/>
                <w:lang w:eastAsia="en-AU"/>
              </w:rPr>
              <w:t>16.7108</w:t>
            </w:r>
          </w:p>
        </w:tc>
        <w:tc>
          <w:tcPr>
            <w:tcW w:w="816" w:type="dxa"/>
            <w:tcBorders>
              <w:top w:val="nil"/>
              <w:left w:val="nil"/>
              <w:bottom w:val="nil"/>
              <w:right w:val="nil"/>
            </w:tcBorders>
          </w:tcPr>
          <w:p w14:paraId="47C327E4" w14:textId="77777777" w:rsidR="00DC23ED" w:rsidRPr="004A41E7" w:rsidRDefault="00DC23ED" w:rsidP="00DC23ED">
            <w:pPr>
              <w:pStyle w:val="TableText"/>
              <w:rPr>
                <w:sz w:val="16"/>
                <w:szCs w:val="16"/>
                <w:lang w:eastAsia="en-AU"/>
              </w:rPr>
            </w:pPr>
            <w:r w:rsidRPr="004A41E7">
              <w:rPr>
                <w:sz w:val="16"/>
                <w:szCs w:val="16"/>
                <w:lang w:eastAsia="en-AU"/>
              </w:rPr>
              <w:t>16.6978</w:t>
            </w:r>
          </w:p>
        </w:tc>
        <w:tc>
          <w:tcPr>
            <w:tcW w:w="816" w:type="dxa"/>
            <w:tcBorders>
              <w:top w:val="nil"/>
              <w:left w:val="nil"/>
              <w:bottom w:val="nil"/>
              <w:right w:val="nil"/>
            </w:tcBorders>
          </w:tcPr>
          <w:p w14:paraId="24DE4194" w14:textId="77777777" w:rsidR="00DC23ED" w:rsidRPr="004A41E7" w:rsidRDefault="00DC23ED" w:rsidP="00DC23ED">
            <w:pPr>
              <w:pStyle w:val="TableText"/>
              <w:rPr>
                <w:sz w:val="16"/>
                <w:szCs w:val="16"/>
                <w:lang w:eastAsia="en-AU"/>
              </w:rPr>
            </w:pPr>
            <w:r w:rsidRPr="004A41E7">
              <w:rPr>
                <w:sz w:val="16"/>
                <w:szCs w:val="16"/>
                <w:lang w:eastAsia="en-AU"/>
              </w:rPr>
              <w:t>17.3975</w:t>
            </w:r>
          </w:p>
        </w:tc>
        <w:tc>
          <w:tcPr>
            <w:tcW w:w="816" w:type="dxa"/>
            <w:tcBorders>
              <w:top w:val="nil"/>
              <w:left w:val="nil"/>
              <w:bottom w:val="nil"/>
              <w:right w:val="nil"/>
            </w:tcBorders>
          </w:tcPr>
          <w:p w14:paraId="7D8685E1" w14:textId="77777777" w:rsidR="00DC23ED" w:rsidRPr="004A41E7" w:rsidRDefault="00DC23ED" w:rsidP="00DC23ED">
            <w:pPr>
              <w:pStyle w:val="TableText"/>
              <w:rPr>
                <w:sz w:val="16"/>
                <w:szCs w:val="16"/>
                <w:lang w:eastAsia="en-AU"/>
              </w:rPr>
            </w:pPr>
            <w:r w:rsidRPr="004A41E7">
              <w:rPr>
                <w:sz w:val="16"/>
                <w:szCs w:val="16"/>
                <w:lang w:eastAsia="en-AU"/>
              </w:rPr>
              <w:t>17.3975</w:t>
            </w:r>
          </w:p>
        </w:tc>
        <w:tc>
          <w:tcPr>
            <w:tcW w:w="816" w:type="dxa"/>
            <w:tcBorders>
              <w:top w:val="nil"/>
              <w:left w:val="nil"/>
              <w:bottom w:val="nil"/>
              <w:right w:val="nil"/>
            </w:tcBorders>
          </w:tcPr>
          <w:p w14:paraId="2CCB1501" w14:textId="77777777" w:rsidR="00DC23ED" w:rsidRPr="004A41E7" w:rsidRDefault="00DC23ED" w:rsidP="00DC23ED">
            <w:pPr>
              <w:pStyle w:val="TableText"/>
              <w:rPr>
                <w:sz w:val="16"/>
                <w:szCs w:val="16"/>
                <w:lang w:eastAsia="en-AU"/>
              </w:rPr>
            </w:pPr>
            <w:r w:rsidRPr="004A41E7">
              <w:rPr>
                <w:sz w:val="16"/>
                <w:szCs w:val="16"/>
                <w:lang w:eastAsia="en-AU"/>
              </w:rPr>
              <w:t>17.3975</w:t>
            </w:r>
          </w:p>
        </w:tc>
        <w:tc>
          <w:tcPr>
            <w:tcW w:w="816" w:type="dxa"/>
            <w:tcBorders>
              <w:top w:val="nil"/>
              <w:left w:val="nil"/>
              <w:bottom w:val="nil"/>
              <w:right w:val="nil"/>
            </w:tcBorders>
          </w:tcPr>
          <w:p w14:paraId="05F1A268" w14:textId="77777777" w:rsidR="00DC23ED" w:rsidRPr="004A41E7" w:rsidRDefault="00DC23ED" w:rsidP="00DC23ED">
            <w:pPr>
              <w:pStyle w:val="TableText"/>
              <w:rPr>
                <w:sz w:val="16"/>
                <w:szCs w:val="16"/>
                <w:lang w:eastAsia="en-AU"/>
              </w:rPr>
            </w:pPr>
            <w:r w:rsidRPr="004A41E7">
              <w:rPr>
                <w:sz w:val="16"/>
                <w:szCs w:val="16"/>
                <w:lang w:eastAsia="en-AU"/>
              </w:rPr>
              <w:t>17.6436</w:t>
            </w:r>
          </w:p>
        </w:tc>
        <w:tc>
          <w:tcPr>
            <w:tcW w:w="816" w:type="dxa"/>
            <w:tcBorders>
              <w:top w:val="nil"/>
              <w:left w:val="nil"/>
              <w:bottom w:val="nil"/>
              <w:right w:val="nil"/>
            </w:tcBorders>
          </w:tcPr>
          <w:p w14:paraId="21F0177F" w14:textId="77777777" w:rsidR="00DC23ED" w:rsidRPr="004A41E7" w:rsidRDefault="00DC23ED" w:rsidP="00DC23ED">
            <w:pPr>
              <w:pStyle w:val="TableText"/>
              <w:rPr>
                <w:sz w:val="16"/>
                <w:szCs w:val="16"/>
                <w:lang w:eastAsia="en-AU"/>
              </w:rPr>
            </w:pPr>
            <w:r w:rsidRPr="004A41E7">
              <w:rPr>
                <w:sz w:val="16"/>
                <w:szCs w:val="16"/>
                <w:lang w:eastAsia="en-AU"/>
              </w:rPr>
              <w:t>17.6436</w:t>
            </w:r>
          </w:p>
        </w:tc>
        <w:tc>
          <w:tcPr>
            <w:tcW w:w="816" w:type="dxa"/>
            <w:tcBorders>
              <w:top w:val="nil"/>
              <w:left w:val="nil"/>
              <w:bottom w:val="nil"/>
              <w:right w:val="nil"/>
            </w:tcBorders>
          </w:tcPr>
          <w:p w14:paraId="12C220F5" w14:textId="77777777" w:rsidR="00DC23ED" w:rsidRPr="004A41E7" w:rsidRDefault="00DC23ED" w:rsidP="00DC23ED">
            <w:pPr>
              <w:pStyle w:val="TableText"/>
              <w:rPr>
                <w:sz w:val="16"/>
                <w:szCs w:val="16"/>
                <w:lang w:eastAsia="en-AU"/>
              </w:rPr>
            </w:pPr>
            <w:r w:rsidRPr="004A41E7">
              <w:rPr>
                <w:sz w:val="16"/>
                <w:szCs w:val="16"/>
                <w:lang w:eastAsia="en-AU"/>
              </w:rPr>
              <w:t>17.6436</w:t>
            </w:r>
          </w:p>
        </w:tc>
        <w:tc>
          <w:tcPr>
            <w:tcW w:w="816" w:type="dxa"/>
            <w:tcBorders>
              <w:top w:val="nil"/>
              <w:left w:val="nil"/>
              <w:bottom w:val="nil"/>
              <w:right w:val="nil"/>
            </w:tcBorders>
          </w:tcPr>
          <w:p w14:paraId="3C7704DC" w14:textId="77777777" w:rsidR="00DC23ED" w:rsidRPr="004A41E7" w:rsidRDefault="00DC23ED" w:rsidP="00DC23ED">
            <w:pPr>
              <w:pStyle w:val="TableText"/>
              <w:rPr>
                <w:sz w:val="16"/>
                <w:szCs w:val="16"/>
                <w:lang w:eastAsia="en-AU"/>
              </w:rPr>
            </w:pPr>
            <w:r w:rsidRPr="004A41E7">
              <w:rPr>
                <w:sz w:val="16"/>
                <w:szCs w:val="16"/>
                <w:lang w:eastAsia="en-AU"/>
              </w:rPr>
              <w:t>17.9739</w:t>
            </w:r>
          </w:p>
        </w:tc>
      </w:tr>
      <w:tr w:rsidR="00DC23ED" w:rsidRPr="004A41E7" w14:paraId="4B9BFBCF" w14:textId="77777777">
        <w:trPr>
          <w:trHeight w:val="219"/>
        </w:trPr>
        <w:tc>
          <w:tcPr>
            <w:tcW w:w="1078" w:type="dxa"/>
            <w:tcBorders>
              <w:top w:val="nil"/>
              <w:left w:val="nil"/>
              <w:bottom w:val="nil"/>
              <w:right w:val="nil"/>
            </w:tcBorders>
          </w:tcPr>
          <w:p w14:paraId="1C2C90A7"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16" w:type="dxa"/>
            <w:tcBorders>
              <w:top w:val="nil"/>
              <w:left w:val="nil"/>
              <w:bottom w:val="nil"/>
              <w:right w:val="nil"/>
            </w:tcBorders>
          </w:tcPr>
          <w:p w14:paraId="74B608CB" w14:textId="77777777" w:rsidR="00DC23ED" w:rsidRPr="004A41E7" w:rsidRDefault="00DC23ED" w:rsidP="00DC23ED">
            <w:pPr>
              <w:pStyle w:val="TableText"/>
              <w:rPr>
                <w:sz w:val="16"/>
                <w:szCs w:val="16"/>
                <w:lang w:eastAsia="en-AU"/>
              </w:rPr>
            </w:pPr>
            <w:r w:rsidRPr="004A41E7">
              <w:rPr>
                <w:sz w:val="16"/>
                <w:szCs w:val="16"/>
                <w:lang w:eastAsia="en-AU"/>
              </w:rPr>
              <w:t>9.6895</w:t>
            </w:r>
          </w:p>
        </w:tc>
        <w:tc>
          <w:tcPr>
            <w:tcW w:w="816" w:type="dxa"/>
            <w:tcBorders>
              <w:top w:val="nil"/>
              <w:left w:val="nil"/>
              <w:bottom w:val="nil"/>
              <w:right w:val="nil"/>
            </w:tcBorders>
          </w:tcPr>
          <w:p w14:paraId="067C4172" w14:textId="77777777" w:rsidR="00DC23ED" w:rsidRPr="004A41E7" w:rsidRDefault="00DC23ED" w:rsidP="00DC23ED">
            <w:pPr>
              <w:pStyle w:val="TableText"/>
              <w:rPr>
                <w:sz w:val="16"/>
                <w:szCs w:val="16"/>
                <w:lang w:eastAsia="en-AU"/>
              </w:rPr>
            </w:pPr>
            <w:r w:rsidRPr="004A41E7">
              <w:rPr>
                <w:sz w:val="16"/>
                <w:szCs w:val="16"/>
                <w:lang w:eastAsia="en-AU"/>
              </w:rPr>
              <w:t>9.6837</w:t>
            </w:r>
          </w:p>
        </w:tc>
        <w:tc>
          <w:tcPr>
            <w:tcW w:w="816" w:type="dxa"/>
            <w:tcBorders>
              <w:top w:val="nil"/>
              <w:left w:val="nil"/>
              <w:bottom w:val="nil"/>
              <w:right w:val="nil"/>
            </w:tcBorders>
          </w:tcPr>
          <w:p w14:paraId="67E762E4" w14:textId="77777777" w:rsidR="00DC23ED" w:rsidRPr="004A41E7" w:rsidRDefault="00DC23ED" w:rsidP="00DC23ED">
            <w:pPr>
              <w:pStyle w:val="TableText"/>
              <w:rPr>
                <w:sz w:val="16"/>
                <w:szCs w:val="16"/>
                <w:lang w:eastAsia="en-AU"/>
              </w:rPr>
            </w:pPr>
            <w:r w:rsidRPr="004A41E7">
              <w:rPr>
                <w:sz w:val="16"/>
                <w:szCs w:val="16"/>
                <w:lang w:eastAsia="en-AU"/>
              </w:rPr>
              <w:t>12.3317</w:t>
            </w:r>
          </w:p>
        </w:tc>
        <w:tc>
          <w:tcPr>
            <w:tcW w:w="816" w:type="dxa"/>
            <w:tcBorders>
              <w:top w:val="nil"/>
              <w:left w:val="nil"/>
              <w:bottom w:val="nil"/>
              <w:right w:val="nil"/>
            </w:tcBorders>
          </w:tcPr>
          <w:p w14:paraId="32C9B2AD" w14:textId="77777777" w:rsidR="00DC23ED" w:rsidRPr="004A41E7" w:rsidRDefault="00DC23ED" w:rsidP="00DC23ED">
            <w:pPr>
              <w:pStyle w:val="TableText"/>
              <w:rPr>
                <w:sz w:val="16"/>
                <w:szCs w:val="16"/>
                <w:lang w:eastAsia="en-AU"/>
              </w:rPr>
            </w:pPr>
            <w:r w:rsidRPr="004A41E7">
              <w:rPr>
                <w:sz w:val="16"/>
                <w:szCs w:val="16"/>
                <w:lang w:eastAsia="en-AU"/>
              </w:rPr>
              <w:t>12.6250</w:t>
            </w:r>
          </w:p>
        </w:tc>
        <w:tc>
          <w:tcPr>
            <w:tcW w:w="816" w:type="dxa"/>
            <w:tcBorders>
              <w:top w:val="nil"/>
              <w:left w:val="nil"/>
              <w:bottom w:val="nil"/>
              <w:right w:val="nil"/>
            </w:tcBorders>
          </w:tcPr>
          <w:p w14:paraId="7ED85542" w14:textId="77777777" w:rsidR="00DC23ED" w:rsidRPr="004A41E7" w:rsidRDefault="00DC23ED" w:rsidP="00DC23ED">
            <w:pPr>
              <w:pStyle w:val="TableText"/>
              <w:rPr>
                <w:sz w:val="16"/>
                <w:szCs w:val="16"/>
                <w:lang w:eastAsia="en-AU"/>
              </w:rPr>
            </w:pPr>
            <w:r w:rsidRPr="004A41E7">
              <w:rPr>
                <w:sz w:val="16"/>
                <w:szCs w:val="16"/>
                <w:lang w:eastAsia="en-AU"/>
              </w:rPr>
              <w:t>12.6151</w:t>
            </w:r>
          </w:p>
        </w:tc>
        <w:tc>
          <w:tcPr>
            <w:tcW w:w="816" w:type="dxa"/>
            <w:tcBorders>
              <w:top w:val="nil"/>
              <w:left w:val="nil"/>
              <w:bottom w:val="nil"/>
              <w:right w:val="nil"/>
            </w:tcBorders>
          </w:tcPr>
          <w:p w14:paraId="4C4BD0F1" w14:textId="77777777" w:rsidR="00DC23ED" w:rsidRPr="004A41E7" w:rsidRDefault="00DC23ED" w:rsidP="00DC23ED">
            <w:pPr>
              <w:pStyle w:val="TableText"/>
              <w:rPr>
                <w:sz w:val="16"/>
                <w:szCs w:val="16"/>
                <w:lang w:eastAsia="en-AU"/>
              </w:rPr>
            </w:pPr>
            <w:r w:rsidRPr="004A41E7">
              <w:rPr>
                <w:sz w:val="16"/>
                <w:szCs w:val="16"/>
                <w:lang w:eastAsia="en-AU"/>
              </w:rPr>
              <w:t>16.1314</w:t>
            </w:r>
          </w:p>
        </w:tc>
        <w:tc>
          <w:tcPr>
            <w:tcW w:w="816" w:type="dxa"/>
            <w:tcBorders>
              <w:top w:val="nil"/>
              <w:left w:val="nil"/>
              <w:bottom w:val="nil"/>
              <w:right w:val="nil"/>
            </w:tcBorders>
          </w:tcPr>
          <w:p w14:paraId="139B9315" w14:textId="77777777" w:rsidR="00DC23ED" w:rsidRPr="004A41E7" w:rsidRDefault="00DC23ED" w:rsidP="00DC23ED">
            <w:pPr>
              <w:pStyle w:val="TableText"/>
              <w:rPr>
                <w:sz w:val="16"/>
                <w:szCs w:val="16"/>
                <w:lang w:eastAsia="en-AU"/>
              </w:rPr>
            </w:pPr>
            <w:r w:rsidRPr="004A41E7">
              <w:rPr>
                <w:sz w:val="16"/>
                <w:szCs w:val="16"/>
                <w:lang w:eastAsia="en-AU"/>
              </w:rPr>
              <w:t>16.6419</w:t>
            </w:r>
          </w:p>
        </w:tc>
        <w:tc>
          <w:tcPr>
            <w:tcW w:w="816" w:type="dxa"/>
            <w:tcBorders>
              <w:top w:val="nil"/>
              <w:left w:val="nil"/>
              <w:bottom w:val="nil"/>
              <w:right w:val="nil"/>
            </w:tcBorders>
          </w:tcPr>
          <w:p w14:paraId="526644D3" w14:textId="77777777" w:rsidR="00DC23ED" w:rsidRPr="004A41E7" w:rsidRDefault="00DC23ED" w:rsidP="00DC23ED">
            <w:pPr>
              <w:pStyle w:val="TableText"/>
              <w:rPr>
                <w:sz w:val="16"/>
                <w:szCs w:val="16"/>
                <w:lang w:eastAsia="en-AU"/>
              </w:rPr>
            </w:pPr>
            <w:r w:rsidRPr="004A41E7">
              <w:rPr>
                <w:sz w:val="16"/>
                <w:szCs w:val="16"/>
                <w:lang w:eastAsia="en-AU"/>
              </w:rPr>
              <w:t>16.6299</w:t>
            </w:r>
          </w:p>
        </w:tc>
        <w:tc>
          <w:tcPr>
            <w:tcW w:w="816" w:type="dxa"/>
            <w:tcBorders>
              <w:top w:val="nil"/>
              <w:left w:val="nil"/>
              <w:bottom w:val="nil"/>
              <w:right w:val="nil"/>
            </w:tcBorders>
          </w:tcPr>
          <w:p w14:paraId="386B3555" w14:textId="77777777" w:rsidR="00DC23ED" w:rsidRPr="004A41E7" w:rsidRDefault="00DC23ED" w:rsidP="00DC23ED">
            <w:pPr>
              <w:pStyle w:val="TableText"/>
              <w:rPr>
                <w:sz w:val="16"/>
                <w:szCs w:val="16"/>
                <w:lang w:eastAsia="en-AU"/>
              </w:rPr>
            </w:pPr>
            <w:r w:rsidRPr="004A41E7">
              <w:rPr>
                <w:sz w:val="16"/>
                <w:szCs w:val="16"/>
                <w:lang w:eastAsia="en-AU"/>
              </w:rPr>
              <w:t>16.6161</w:t>
            </w:r>
          </w:p>
        </w:tc>
        <w:tc>
          <w:tcPr>
            <w:tcW w:w="816" w:type="dxa"/>
            <w:tcBorders>
              <w:top w:val="nil"/>
              <w:left w:val="nil"/>
              <w:bottom w:val="nil"/>
              <w:right w:val="nil"/>
            </w:tcBorders>
          </w:tcPr>
          <w:p w14:paraId="03E9E030" w14:textId="77777777" w:rsidR="00DC23ED" w:rsidRPr="004A41E7" w:rsidRDefault="00DC23ED" w:rsidP="00DC23ED">
            <w:pPr>
              <w:pStyle w:val="TableText"/>
              <w:rPr>
                <w:sz w:val="16"/>
                <w:szCs w:val="16"/>
                <w:lang w:eastAsia="en-AU"/>
              </w:rPr>
            </w:pPr>
            <w:r w:rsidRPr="004A41E7">
              <w:rPr>
                <w:sz w:val="16"/>
                <w:szCs w:val="16"/>
                <w:lang w:eastAsia="en-AU"/>
              </w:rPr>
              <w:t>17.3938</w:t>
            </w:r>
          </w:p>
        </w:tc>
        <w:tc>
          <w:tcPr>
            <w:tcW w:w="816" w:type="dxa"/>
            <w:tcBorders>
              <w:top w:val="nil"/>
              <w:left w:val="nil"/>
              <w:bottom w:val="nil"/>
              <w:right w:val="nil"/>
            </w:tcBorders>
          </w:tcPr>
          <w:p w14:paraId="3E4A50E7" w14:textId="77777777" w:rsidR="00DC23ED" w:rsidRPr="004A41E7" w:rsidRDefault="00DC23ED" w:rsidP="00DC23ED">
            <w:pPr>
              <w:pStyle w:val="TableText"/>
              <w:rPr>
                <w:sz w:val="16"/>
                <w:szCs w:val="16"/>
                <w:lang w:eastAsia="en-AU"/>
              </w:rPr>
            </w:pPr>
            <w:r w:rsidRPr="004A41E7">
              <w:rPr>
                <w:sz w:val="16"/>
                <w:szCs w:val="16"/>
                <w:lang w:eastAsia="en-AU"/>
              </w:rPr>
              <w:t>17.3938</w:t>
            </w:r>
          </w:p>
        </w:tc>
        <w:tc>
          <w:tcPr>
            <w:tcW w:w="816" w:type="dxa"/>
            <w:tcBorders>
              <w:top w:val="nil"/>
              <w:left w:val="nil"/>
              <w:bottom w:val="nil"/>
              <w:right w:val="nil"/>
            </w:tcBorders>
          </w:tcPr>
          <w:p w14:paraId="440E81FD" w14:textId="77777777" w:rsidR="00DC23ED" w:rsidRPr="004A41E7" w:rsidRDefault="00DC23ED" w:rsidP="00DC23ED">
            <w:pPr>
              <w:pStyle w:val="TableText"/>
              <w:rPr>
                <w:sz w:val="16"/>
                <w:szCs w:val="16"/>
                <w:lang w:eastAsia="en-AU"/>
              </w:rPr>
            </w:pPr>
            <w:r w:rsidRPr="004A41E7">
              <w:rPr>
                <w:sz w:val="16"/>
                <w:szCs w:val="16"/>
                <w:lang w:eastAsia="en-AU"/>
              </w:rPr>
              <w:t>17.3938</w:t>
            </w:r>
          </w:p>
        </w:tc>
        <w:tc>
          <w:tcPr>
            <w:tcW w:w="816" w:type="dxa"/>
            <w:tcBorders>
              <w:top w:val="nil"/>
              <w:left w:val="nil"/>
              <w:bottom w:val="nil"/>
              <w:right w:val="nil"/>
            </w:tcBorders>
          </w:tcPr>
          <w:p w14:paraId="7B9D991A" w14:textId="77777777" w:rsidR="00DC23ED" w:rsidRPr="004A41E7" w:rsidRDefault="00DC23ED" w:rsidP="00DC23ED">
            <w:pPr>
              <w:pStyle w:val="TableText"/>
              <w:rPr>
                <w:sz w:val="16"/>
                <w:szCs w:val="16"/>
                <w:lang w:eastAsia="en-AU"/>
              </w:rPr>
            </w:pPr>
            <w:r w:rsidRPr="004A41E7">
              <w:rPr>
                <w:sz w:val="16"/>
                <w:szCs w:val="16"/>
                <w:lang w:eastAsia="en-AU"/>
              </w:rPr>
              <w:t>17.6251</w:t>
            </w:r>
          </w:p>
        </w:tc>
        <w:tc>
          <w:tcPr>
            <w:tcW w:w="816" w:type="dxa"/>
            <w:tcBorders>
              <w:top w:val="nil"/>
              <w:left w:val="nil"/>
              <w:bottom w:val="nil"/>
              <w:right w:val="nil"/>
            </w:tcBorders>
          </w:tcPr>
          <w:p w14:paraId="6807849C" w14:textId="77777777" w:rsidR="00DC23ED" w:rsidRPr="004A41E7" w:rsidRDefault="00DC23ED" w:rsidP="00DC23ED">
            <w:pPr>
              <w:pStyle w:val="TableText"/>
              <w:rPr>
                <w:sz w:val="16"/>
                <w:szCs w:val="16"/>
                <w:lang w:eastAsia="en-AU"/>
              </w:rPr>
            </w:pPr>
            <w:r w:rsidRPr="004A41E7">
              <w:rPr>
                <w:sz w:val="16"/>
                <w:szCs w:val="16"/>
                <w:lang w:eastAsia="en-AU"/>
              </w:rPr>
              <w:t>17.6251</w:t>
            </w:r>
          </w:p>
        </w:tc>
        <w:tc>
          <w:tcPr>
            <w:tcW w:w="816" w:type="dxa"/>
            <w:tcBorders>
              <w:top w:val="nil"/>
              <w:left w:val="nil"/>
              <w:bottom w:val="nil"/>
              <w:right w:val="nil"/>
            </w:tcBorders>
          </w:tcPr>
          <w:p w14:paraId="037752C8" w14:textId="77777777" w:rsidR="00DC23ED" w:rsidRPr="004A41E7" w:rsidRDefault="00DC23ED" w:rsidP="00DC23ED">
            <w:pPr>
              <w:pStyle w:val="TableText"/>
              <w:rPr>
                <w:sz w:val="16"/>
                <w:szCs w:val="16"/>
                <w:lang w:eastAsia="en-AU"/>
              </w:rPr>
            </w:pPr>
            <w:r w:rsidRPr="004A41E7">
              <w:rPr>
                <w:sz w:val="16"/>
                <w:szCs w:val="16"/>
                <w:lang w:eastAsia="en-AU"/>
              </w:rPr>
              <w:t>17.6251</w:t>
            </w:r>
          </w:p>
        </w:tc>
        <w:tc>
          <w:tcPr>
            <w:tcW w:w="816" w:type="dxa"/>
            <w:tcBorders>
              <w:top w:val="nil"/>
              <w:left w:val="nil"/>
              <w:bottom w:val="nil"/>
              <w:right w:val="nil"/>
            </w:tcBorders>
          </w:tcPr>
          <w:p w14:paraId="13AF6AAC" w14:textId="77777777" w:rsidR="00DC23ED" w:rsidRPr="004A41E7" w:rsidRDefault="00DC23ED" w:rsidP="00DC23ED">
            <w:pPr>
              <w:pStyle w:val="TableText"/>
              <w:rPr>
                <w:sz w:val="16"/>
                <w:szCs w:val="16"/>
                <w:lang w:eastAsia="en-AU"/>
              </w:rPr>
            </w:pPr>
            <w:r w:rsidRPr="004A41E7">
              <w:rPr>
                <w:sz w:val="16"/>
                <w:szCs w:val="16"/>
                <w:lang w:eastAsia="en-AU"/>
              </w:rPr>
              <w:t>18.0251</w:t>
            </w:r>
          </w:p>
        </w:tc>
      </w:tr>
      <w:tr w:rsidR="00DC23ED" w:rsidRPr="004A41E7" w14:paraId="7283863D" w14:textId="77777777">
        <w:trPr>
          <w:trHeight w:val="219"/>
        </w:trPr>
        <w:tc>
          <w:tcPr>
            <w:tcW w:w="1078" w:type="dxa"/>
            <w:tcBorders>
              <w:top w:val="nil"/>
              <w:left w:val="nil"/>
              <w:bottom w:val="nil"/>
              <w:right w:val="nil"/>
            </w:tcBorders>
          </w:tcPr>
          <w:p w14:paraId="3A181E4C"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16" w:type="dxa"/>
            <w:tcBorders>
              <w:top w:val="nil"/>
              <w:left w:val="nil"/>
              <w:bottom w:val="nil"/>
              <w:right w:val="nil"/>
            </w:tcBorders>
          </w:tcPr>
          <w:p w14:paraId="4A4F2B3E" w14:textId="77777777" w:rsidR="00DC23ED" w:rsidRPr="004A41E7" w:rsidRDefault="00DC23ED" w:rsidP="00DC23ED">
            <w:pPr>
              <w:pStyle w:val="TableText"/>
              <w:rPr>
                <w:sz w:val="16"/>
                <w:szCs w:val="16"/>
                <w:lang w:eastAsia="en-AU"/>
              </w:rPr>
            </w:pPr>
            <w:r w:rsidRPr="004A41E7">
              <w:rPr>
                <w:sz w:val="16"/>
                <w:szCs w:val="16"/>
                <w:lang w:eastAsia="en-AU"/>
              </w:rPr>
              <w:t>9.3878</w:t>
            </w:r>
          </w:p>
        </w:tc>
        <w:tc>
          <w:tcPr>
            <w:tcW w:w="816" w:type="dxa"/>
            <w:tcBorders>
              <w:top w:val="nil"/>
              <w:left w:val="nil"/>
              <w:bottom w:val="nil"/>
              <w:right w:val="nil"/>
            </w:tcBorders>
          </w:tcPr>
          <w:p w14:paraId="5A3AB6FF" w14:textId="77777777" w:rsidR="00DC23ED" w:rsidRPr="004A41E7" w:rsidRDefault="00DC23ED" w:rsidP="00DC23ED">
            <w:pPr>
              <w:pStyle w:val="TableText"/>
              <w:rPr>
                <w:sz w:val="16"/>
                <w:szCs w:val="16"/>
                <w:lang w:eastAsia="en-AU"/>
              </w:rPr>
            </w:pPr>
            <w:r w:rsidRPr="004A41E7">
              <w:rPr>
                <w:sz w:val="16"/>
                <w:szCs w:val="16"/>
                <w:lang w:eastAsia="en-AU"/>
              </w:rPr>
              <w:t>9.3820</w:t>
            </w:r>
          </w:p>
        </w:tc>
        <w:tc>
          <w:tcPr>
            <w:tcW w:w="816" w:type="dxa"/>
            <w:tcBorders>
              <w:top w:val="nil"/>
              <w:left w:val="nil"/>
              <w:bottom w:val="nil"/>
              <w:right w:val="nil"/>
            </w:tcBorders>
          </w:tcPr>
          <w:p w14:paraId="198B4DCC" w14:textId="77777777" w:rsidR="00DC23ED" w:rsidRPr="004A41E7" w:rsidRDefault="00DC23ED" w:rsidP="00DC23ED">
            <w:pPr>
              <w:pStyle w:val="TableText"/>
              <w:rPr>
                <w:sz w:val="16"/>
                <w:szCs w:val="16"/>
                <w:lang w:eastAsia="en-AU"/>
              </w:rPr>
            </w:pPr>
            <w:r w:rsidRPr="004A41E7">
              <w:rPr>
                <w:sz w:val="16"/>
                <w:szCs w:val="16"/>
                <w:lang w:eastAsia="en-AU"/>
              </w:rPr>
              <w:t>11.9727</w:t>
            </w:r>
          </w:p>
        </w:tc>
        <w:tc>
          <w:tcPr>
            <w:tcW w:w="816" w:type="dxa"/>
            <w:tcBorders>
              <w:top w:val="nil"/>
              <w:left w:val="nil"/>
              <w:bottom w:val="nil"/>
              <w:right w:val="nil"/>
            </w:tcBorders>
          </w:tcPr>
          <w:p w14:paraId="103459F0" w14:textId="77777777" w:rsidR="00DC23ED" w:rsidRPr="004A41E7" w:rsidRDefault="00DC23ED" w:rsidP="00DC23ED">
            <w:pPr>
              <w:pStyle w:val="TableText"/>
              <w:rPr>
                <w:sz w:val="16"/>
                <w:szCs w:val="16"/>
                <w:lang w:eastAsia="en-AU"/>
              </w:rPr>
            </w:pPr>
            <w:r w:rsidRPr="004A41E7">
              <w:rPr>
                <w:sz w:val="16"/>
                <w:szCs w:val="16"/>
                <w:lang w:eastAsia="en-AU"/>
              </w:rPr>
              <w:t>12.2663</w:t>
            </w:r>
          </w:p>
        </w:tc>
        <w:tc>
          <w:tcPr>
            <w:tcW w:w="816" w:type="dxa"/>
            <w:tcBorders>
              <w:top w:val="nil"/>
              <w:left w:val="nil"/>
              <w:bottom w:val="nil"/>
              <w:right w:val="nil"/>
            </w:tcBorders>
          </w:tcPr>
          <w:p w14:paraId="436B02F6" w14:textId="77777777" w:rsidR="00DC23ED" w:rsidRPr="004A41E7" w:rsidRDefault="00DC23ED" w:rsidP="00DC23ED">
            <w:pPr>
              <w:pStyle w:val="TableText"/>
              <w:rPr>
                <w:sz w:val="16"/>
                <w:szCs w:val="16"/>
                <w:lang w:eastAsia="en-AU"/>
              </w:rPr>
            </w:pPr>
            <w:r w:rsidRPr="004A41E7">
              <w:rPr>
                <w:sz w:val="16"/>
                <w:szCs w:val="16"/>
                <w:lang w:eastAsia="en-AU"/>
              </w:rPr>
              <w:t>12.2563</w:t>
            </w:r>
          </w:p>
        </w:tc>
        <w:tc>
          <w:tcPr>
            <w:tcW w:w="816" w:type="dxa"/>
            <w:tcBorders>
              <w:top w:val="nil"/>
              <w:left w:val="nil"/>
              <w:bottom w:val="nil"/>
              <w:right w:val="nil"/>
            </w:tcBorders>
          </w:tcPr>
          <w:p w14:paraId="7B5D68BC" w14:textId="77777777" w:rsidR="00DC23ED" w:rsidRPr="004A41E7" w:rsidRDefault="00DC23ED" w:rsidP="00DC23ED">
            <w:pPr>
              <w:pStyle w:val="TableText"/>
              <w:rPr>
                <w:sz w:val="16"/>
                <w:szCs w:val="16"/>
                <w:lang w:eastAsia="en-AU"/>
              </w:rPr>
            </w:pPr>
            <w:r w:rsidRPr="004A41E7">
              <w:rPr>
                <w:sz w:val="16"/>
                <w:szCs w:val="16"/>
                <w:lang w:eastAsia="en-AU"/>
              </w:rPr>
              <w:t>15.8115</w:t>
            </w:r>
          </w:p>
        </w:tc>
        <w:tc>
          <w:tcPr>
            <w:tcW w:w="816" w:type="dxa"/>
            <w:tcBorders>
              <w:top w:val="nil"/>
              <w:left w:val="nil"/>
              <w:bottom w:val="nil"/>
              <w:right w:val="nil"/>
            </w:tcBorders>
          </w:tcPr>
          <w:p w14:paraId="4987FE8A" w14:textId="77777777" w:rsidR="00DC23ED" w:rsidRPr="004A41E7" w:rsidRDefault="00DC23ED" w:rsidP="00DC23ED">
            <w:pPr>
              <w:pStyle w:val="TableText"/>
              <w:rPr>
                <w:sz w:val="16"/>
                <w:szCs w:val="16"/>
                <w:lang w:eastAsia="en-AU"/>
              </w:rPr>
            </w:pPr>
            <w:r w:rsidRPr="004A41E7">
              <w:rPr>
                <w:sz w:val="16"/>
                <w:szCs w:val="16"/>
                <w:lang w:eastAsia="en-AU"/>
              </w:rPr>
              <w:t>16.3219</w:t>
            </w:r>
          </w:p>
        </w:tc>
        <w:tc>
          <w:tcPr>
            <w:tcW w:w="816" w:type="dxa"/>
            <w:tcBorders>
              <w:top w:val="nil"/>
              <w:left w:val="nil"/>
              <w:bottom w:val="nil"/>
              <w:right w:val="nil"/>
            </w:tcBorders>
          </w:tcPr>
          <w:p w14:paraId="013CD2EC" w14:textId="77777777" w:rsidR="00DC23ED" w:rsidRPr="004A41E7" w:rsidRDefault="00DC23ED" w:rsidP="00DC23ED">
            <w:pPr>
              <w:pStyle w:val="TableText"/>
              <w:rPr>
                <w:sz w:val="16"/>
                <w:szCs w:val="16"/>
                <w:lang w:eastAsia="en-AU"/>
              </w:rPr>
            </w:pPr>
            <w:r w:rsidRPr="004A41E7">
              <w:rPr>
                <w:sz w:val="16"/>
                <w:szCs w:val="16"/>
                <w:lang w:eastAsia="en-AU"/>
              </w:rPr>
              <w:t>16.3089</w:t>
            </w:r>
          </w:p>
        </w:tc>
        <w:tc>
          <w:tcPr>
            <w:tcW w:w="816" w:type="dxa"/>
            <w:tcBorders>
              <w:top w:val="nil"/>
              <w:left w:val="nil"/>
              <w:bottom w:val="nil"/>
              <w:right w:val="nil"/>
            </w:tcBorders>
          </w:tcPr>
          <w:p w14:paraId="15745299" w14:textId="77777777" w:rsidR="00DC23ED" w:rsidRPr="004A41E7" w:rsidRDefault="00DC23ED" w:rsidP="00DC23ED">
            <w:pPr>
              <w:pStyle w:val="TableText"/>
              <w:rPr>
                <w:sz w:val="16"/>
                <w:szCs w:val="16"/>
                <w:lang w:eastAsia="en-AU"/>
              </w:rPr>
            </w:pPr>
            <w:r w:rsidRPr="004A41E7">
              <w:rPr>
                <w:sz w:val="16"/>
                <w:szCs w:val="16"/>
                <w:lang w:eastAsia="en-AU"/>
              </w:rPr>
              <w:t>16.2940</w:t>
            </w:r>
          </w:p>
        </w:tc>
        <w:tc>
          <w:tcPr>
            <w:tcW w:w="816" w:type="dxa"/>
            <w:tcBorders>
              <w:top w:val="nil"/>
              <w:left w:val="nil"/>
              <w:bottom w:val="nil"/>
              <w:right w:val="nil"/>
            </w:tcBorders>
          </w:tcPr>
          <w:p w14:paraId="2A91672A"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272F8259"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64A8687C"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2BBD3E91"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161616D9"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687731F6"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3FC48DDF" w14:textId="77777777" w:rsidR="00DC23ED" w:rsidRPr="004A41E7" w:rsidRDefault="00DC23ED" w:rsidP="00DC23ED">
            <w:pPr>
              <w:pStyle w:val="TableText"/>
              <w:rPr>
                <w:sz w:val="16"/>
                <w:szCs w:val="16"/>
                <w:lang w:eastAsia="en-AU"/>
              </w:rPr>
            </w:pPr>
            <w:r w:rsidRPr="004A41E7">
              <w:rPr>
                <w:sz w:val="16"/>
                <w:szCs w:val="16"/>
                <w:lang w:eastAsia="en-AU"/>
              </w:rPr>
              <w:t>17.8048</w:t>
            </w:r>
          </w:p>
        </w:tc>
      </w:tr>
      <w:tr w:rsidR="00DC23ED" w:rsidRPr="004A41E7" w14:paraId="2B753BBD" w14:textId="77777777">
        <w:trPr>
          <w:trHeight w:val="219"/>
        </w:trPr>
        <w:tc>
          <w:tcPr>
            <w:tcW w:w="1078" w:type="dxa"/>
            <w:tcBorders>
              <w:top w:val="nil"/>
              <w:left w:val="nil"/>
              <w:bottom w:val="nil"/>
              <w:right w:val="nil"/>
            </w:tcBorders>
          </w:tcPr>
          <w:p w14:paraId="3AC1D762"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16" w:type="dxa"/>
            <w:tcBorders>
              <w:top w:val="nil"/>
              <w:left w:val="nil"/>
              <w:bottom w:val="nil"/>
              <w:right w:val="nil"/>
            </w:tcBorders>
          </w:tcPr>
          <w:p w14:paraId="3970A2F1" w14:textId="77777777" w:rsidR="00DC23ED" w:rsidRPr="004A41E7" w:rsidRDefault="00DC23ED" w:rsidP="00DC23ED">
            <w:pPr>
              <w:pStyle w:val="TableText"/>
              <w:rPr>
                <w:sz w:val="16"/>
                <w:szCs w:val="16"/>
                <w:lang w:eastAsia="en-AU"/>
              </w:rPr>
            </w:pPr>
            <w:r w:rsidRPr="004A41E7">
              <w:rPr>
                <w:sz w:val="16"/>
                <w:szCs w:val="16"/>
                <w:lang w:eastAsia="en-AU"/>
              </w:rPr>
              <w:t>9.1171</w:t>
            </w:r>
          </w:p>
        </w:tc>
        <w:tc>
          <w:tcPr>
            <w:tcW w:w="816" w:type="dxa"/>
            <w:tcBorders>
              <w:top w:val="nil"/>
              <w:left w:val="nil"/>
              <w:bottom w:val="nil"/>
              <w:right w:val="nil"/>
            </w:tcBorders>
          </w:tcPr>
          <w:p w14:paraId="3127D74F" w14:textId="77777777" w:rsidR="00DC23ED" w:rsidRPr="004A41E7" w:rsidRDefault="00DC23ED" w:rsidP="00DC23ED">
            <w:pPr>
              <w:pStyle w:val="TableText"/>
              <w:rPr>
                <w:sz w:val="16"/>
                <w:szCs w:val="16"/>
                <w:lang w:eastAsia="en-AU"/>
              </w:rPr>
            </w:pPr>
            <w:r w:rsidRPr="004A41E7">
              <w:rPr>
                <w:sz w:val="16"/>
                <w:szCs w:val="16"/>
                <w:lang w:eastAsia="en-AU"/>
              </w:rPr>
              <w:t>9.1111</w:t>
            </w:r>
          </w:p>
        </w:tc>
        <w:tc>
          <w:tcPr>
            <w:tcW w:w="816" w:type="dxa"/>
            <w:tcBorders>
              <w:top w:val="nil"/>
              <w:left w:val="nil"/>
              <w:bottom w:val="nil"/>
              <w:right w:val="nil"/>
            </w:tcBorders>
          </w:tcPr>
          <w:p w14:paraId="607BD0C8" w14:textId="77777777" w:rsidR="00DC23ED" w:rsidRPr="004A41E7" w:rsidRDefault="00DC23ED" w:rsidP="00DC23ED">
            <w:pPr>
              <w:pStyle w:val="TableText"/>
              <w:rPr>
                <w:sz w:val="16"/>
                <w:szCs w:val="16"/>
                <w:lang w:eastAsia="en-AU"/>
              </w:rPr>
            </w:pPr>
            <w:r w:rsidRPr="004A41E7">
              <w:rPr>
                <w:sz w:val="16"/>
                <w:szCs w:val="16"/>
                <w:lang w:eastAsia="en-AU"/>
              </w:rPr>
              <w:t>11.6496</w:t>
            </w:r>
          </w:p>
        </w:tc>
        <w:tc>
          <w:tcPr>
            <w:tcW w:w="816" w:type="dxa"/>
            <w:tcBorders>
              <w:top w:val="nil"/>
              <w:left w:val="nil"/>
              <w:bottom w:val="nil"/>
              <w:right w:val="nil"/>
            </w:tcBorders>
          </w:tcPr>
          <w:p w14:paraId="090575C1" w14:textId="77777777" w:rsidR="00DC23ED" w:rsidRPr="004A41E7" w:rsidRDefault="00DC23ED" w:rsidP="00DC23ED">
            <w:pPr>
              <w:pStyle w:val="TableText"/>
              <w:rPr>
                <w:sz w:val="16"/>
                <w:szCs w:val="16"/>
                <w:lang w:eastAsia="en-AU"/>
              </w:rPr>
            </w:pPr>
            <w:r w:rsidRPr="004A41E7">
              <w:rPr>
                <w:sz w:val="16"/>
                <w:szCs w:val="16"/>
                <w:lang w:eastAsia="en-AU"/>
              </w:rPr>
              <w:t>11.9437</w:t>
            </w:r>
          </w:p>
        </w:tc>
        <w:tc>
          <w:tcPr>
            <w:tcW w:w="816" w:type="dxa"/>
            <w:tcBorders>
              <w:top w:val="nil"/>
              <w:left w:val="nil"/>
              <w:bottom w:val="nil"/>
              <w:right w:val="nil"/>
            </w:tcBorders>
          </w:tcPr>
          <w:p w14:paraId="31833293" w14:textId="77777777" w:rsidR="00DC23ED" w:rsidRPr="004A41E7" w:rsidRDefault="00DC23ED" w:rsidP="00DC23ED">
            <w:pPr>
              <w:pStyle w:val="TableText"/>
              <w:rPr>
                <w:sz w:val="16"/>
                <w:szCs w:val="16"/>
                <w:lang w:eastAsia="en-AU"/>
              </w:rPr>
            </w:pPr>
            <w:r w:rsidRPr="004A41E7">
              <w:rPr>
                <w:sz w:val="16"/>
                <w:szCs w:val="16"/>
                <w:lang w:eastAsia="en-AU"/>
              </w:rPr>
              <w:t>11.9334</w:t>
            </w:r>
          </w:p>
        </w:tc>
        <w:tc>
          <w:tcPr>
            <w:tcW w:w="816" w:type="dxa"/>
            <w:tcBorders>
              <w:top w:val="nil"/>
              <w:left w:val="nil"/>
              <w:bottom w:val="nil"/>
              <w:right w:val="nil"/>
            </w:tcBorders>
          </w:tcPr>
          <w:p w14:paraId="1137F37E" w14:textId="77777777" w:rsidR="00DC23ED" w:rsidRPr="004A41E7" w:rsidRDefault="00DC23ED" w:rsidP="00DC23ED">
            <w:pPr>
              <w:pStyle w:val="TableText"/>
              <w:rPr>
                <w:sz w:val="16"/>
                <w:szCs w:val="16"/>
                <w:lang w:eastAsia="en-AU"/>
              </w:rPr>
            </w:pPr>
            <w:r w:rsidRPr="004A41E7">
              <w:rPr>
                <w:sz w:val="16"/>
                <w:szCs w:val="16"/>
                <w:lang w:eastAsia="en-AU"/>
              </w:rPr>
              <w:t>15.4301</w:t>
            </w:r>
          </w:p>
        </w:tc>
        <w:tc>
          <w:tcPr>
            <w:tcW w:w="816" w:type="dxa"/>
            <w:tcBorders>
              <w:top w:val="nil"/>
              <w:left w:val="nil"/>
              <w:bottom w:val="nil"/>
              <w:right w:val="nil"/>
            </w:tcBorders>
          </w:tcPr>
          <w:p w14:paraId="2A84E431" w14:textId="77777777" w:rsidR="00DC23ED" w:rsidRPr="004A41E7" w:rsidRDefault="00DC23ED" w:rsidP="00DC23ED">
            <w:pPr>
              <w:pStyle w:val="TableText"/>
              <w:rPr>
                <w:sz w:val="16"/>
                <w:szCs w:val="16"/>
                <w:lang w:eastAsia="en-AU"/>
              </w:rPr>
            </w:pPr>
            <w:r w:rsidRPr="004A41E7">
              <w:rPr>
                <w:sz w:val="16"/>
                <w:szCs w:val="16"/>
                <w:lang w:eastAsia="en-AU"/>
              </w:rPr>
              <w:t>15.9403</w:t>
            </w:r>
          </w:p>
        </w:tc>
        <w:tc>
          <w:tcPr>
            <w:tcW w:w="816" w:type="dxa"/>
            <w:tcBorders>
              <w:top w:val="nil"/>
              <w:left w:val="nil"/>
              <w:bottom w:val="nil"/>
              <w:right w:val="nil"/>
            </w:tcBorders>
          </w:tcPr>
          <w:p w14:paraId="47330737" w14:textId="77777777" w:rsidR="00DC23ED" w:rsidRPr="004A41E7" w:rsidRDefault="00DC23ED" w:rsidP="00DC23ED">
            <w:pPr>
              <w:pStyle w:val="TableText"/>
              <w:rPr>
                <w:sz w:val="16"/>
                <w:szCs w:val="16"/>
                <w:lang w:eastAsia="en-AU"/>
              </w:rPr>
            </w:pPr>
            <w:r w:rsidRPr="004A41E7">
              <w:rPr>
                <w:sz w:val="16"/>
                <w:szCs w:val="16"/>
                <w:lang w:eastAsia="en-AU"/>
              </w:rPr>
              <w:t>15.9267</w:t>
            </w:r>
          </w:p>
        </w:tc>
        <w:tc>
          <w:tcPr>
            <w:tcW w:w="816" w:type="dxa"/>
            <w:tcBorders>
              <w:top w:val="nil"/>
              <w:left w:val="nil"/>
              <w:bottom w:val="nil"/>
              <w:right w:val="nil"/>
            </w:tcBorders>
          </w:tcPr>
          <w:p w14:paraId="0BA8938A" w14:textId="77777777" w:rsidR="00DC23ED" w:rsidRPr="004A41E7" w:rsidRDefault="00DC23ED" w:rsidP="00DC23ED">
            <w:pPr>
              <w:pStyle w:val="TableText"/>
              <w:rPr>
                <w:sz w:val="16"/>
                <w:szCs w:val="16"/>
                <w:lang w:eastAsia="en-AU"/>
              </w:rPr>
            </w:pPr>
            <w:r w:rsidRPr="004A41E7">
              <w:rPr>
                <w:sz w:val="16"/>
                <w:szCs w:val="16"/>
                <w:lang w:eastAsia="en-AU"/>
              </w:rPr>
              <w:t>15.9103</w:t>
            </w:r>
          </w:p>
        </w:tc>
        <w:tc>
          <w:tcPr>
            <w:tcW w:w="816" w:type="dxa"/>
            <w:tcBorders>
              <w:top w:val="nil"/>
              <w:left w:val="nil"/>
              <w:bottom w:val="nil"/>
              <w:right w:val="nil"/>
            </w:tcBorders>
          </w:tcPr>
          <w:p w14:paraId="5D30BE58"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32030C10"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39F29057"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29981ADF"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4B4B9881"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2E266F3F"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13868A53" w14:textId="77777777" w:rsidR="00DC23ED" w:rsidRPr="004A41E7" w:rsidRDefault="00DC23ED" w:rsidP="00DC23ED">
            <w:pPr>
              <w:pStyle w:val="TableText"/>
              <w:rPr>
                <w:sz w:val="16"/>
                <w:szCs w:val="16"/>
                <w:lang w:eastAsia="en-AU"/>
              </w:rPr>
            </w:pPr>
            <w:r w:rsidRPr="004A41E7">
              <w:rPr>
                <w:sz w:val="16"/>
                <w:szCs w:val="16"/>
                <w:lang w:eastAsia="en-AU"/>
              </w:rPr>
              <w:t>17.4188</w:t>
            </w:r>
          </w:p>
        </w:tc>
      </w:tr>
      <w:tr w:rsidR="00DC23ED" w:rsidRPr="004A41E7" w14:paraId="013A5444" w14:textId="77777777">
        <w:trPr>
          <w:trHeight w:val="219"/>
        </w:trPr>
        <w:tc>
          <w:tcPr>
            <w:tcW w:w="1078" w:type="dxa"/>
            <w:tcBorders>
              <w:top w:val="nil"/>
              <w:left w:val="nil"/>
              <w:bottom w:val="nil"/>
              <w:right w:val="nil"/>
            </w:tcBorders>
          </w:tcPr>
          <w:p w14:paraId="4B81943B"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16" w:type="dxa"/>
            <w:tcBorders>
              <w:top w:val="nil"/>
              <w:left w:val="nil"/>
              <w:bottom w:val="nil"/>
              <w:right w:val="nil"/>
            </w:tcBorders>
          </w:tcPr>
          <w:p w14:paraId="45207BB7" w14:textId="77777777" w:rsidR="00DC23ED" w:rsidRPr="004A41E7" w:rsidRDefault="00DC23ED" w:rsidP="00DC23ED">
            <w:pPr>
              <w:pStyle w:val="TableText"/>
              <w:rPr>
                <w:sz w:val="16"/>
                <w:szCs w:val="16"/>
                <w:lang w:eastAsia="en-AU"/>
              </w:rPr>
            </w:pPr>
            <w:r w:rsidRPr="004A41E7">
              <w:rPr>
                <w:sz w:val="16"/>
                <w:szCs w:val="16"/>
                <w:lang w:eastAsia="en-AU"/>
              </w:rPr>
              <w:t>9.4691</w:t>
            </w:r>
          </w:p>
        </w:tc>
        <w:tc>
          <w:tcPr>
            <w:tcW w:w="816" w:type="dxa"/>
            <w:tcBorders>
              <w:top w:val="nil"/>
              <w:left w:val="nil"/>
              <w:bottom w:val="nil"/>
              <w:right w:val="nil"/>
            </w:tcBorders>
          </w:tcPr>
          <w:p w14:paraId="0A3704FC" w14:textId="77777777" w:rsidR="00DC23ED" w:rsidRPr="004A41E7" w:rsidRDefault="00DC23ED" w:rsidP="00DC23ED">
            <w:pPr>
              <w:pStyle w:val="TableText"/>
              <w:rPr>
                <w:sz w:val="16"/>
                <w:szCs w:val="16"/>
                <w:lang w:eastAsia="en-AU"/>
              </w:rPr>
            </w:pPr>
            <w:r w:rsidRPr="004A41E7">
              <w:rPr>
                <w:sz w:val="16"/>
                <w:szCs w:val="16"/>
                <w:lang w:eastAsia="en-AU"/>
              </w:rPr>
              <w:t>9.4691</w:t>
            </w:r>
          </w:p>
        </w:tc>
        <w:tc>
          <w:tcPr>
            <w:tcW w:w="816" w:type="dxa"/>
            <w:tcBorders>
              <w:top w:val="nil"/>
              <w:left w:val="nil"/>
              <w:bottom w:val="nil"/>
              <w:right w:val="nil"/>
            </w:tcBorders>
          </w:tcPr>
          <w:p w14:paraId="7BC6E16E" w14:textId="77777777" w:rsidR="00DC23ED" w:rsidRPr="004A41E7" w:rsidRDefault="00DC23ED" w:rsidP="00DC23ED">
            <w:pPr>
              <w:pStyle w:val="TableText"/>
              <w:rPr>
                <w:sz w:val="16"/>
                <w:szCs w:val="16"/>
                <w:lang w:eastAsia="en-AU"/>
              </w:rPr>
            </w:pPr>
            <w:r w:rsidRPr="004A41E7">
              <w:rPr>
                <w:sz w:val="16"/>
                <w:szCs w:val="16"/>
                <w:lang w:eastAsia="en-AU"/>
              </w:rPr>
              <w:t>11.8846</w:t>
            </w:r>
          </w:p>
        </w:tc>
        <w:tc>
          <w:tcPr>
            <w:tcW w:w="816" w:type="dxa"/>
            <w:tcBorders>
              <w:top w:val="nil"/>
              <w:left w:val="nil"/>
              <w:bottom w:val="nil"/>
              <w:right w:val="nil"/>
            </w:tcBorders>
          </w:tcPr>
          <w:p w14:paraId="17C32768" w14:textId="77777777" w:rsidR="00DC23ED" w:rsidRPr="004A41E7" w:rsidRDefault="00DC23ED" w:rsidP="00DC23ED">
            <w:pPr>
              <w:pStyle w:val="TableText"/>
              <w:rPr>
                <w:sz w:val="16"/>
                <w:szCs w:val="16"/>
                <w:lang w:eastAsia="en-AU"/>
              </w:rPr>
            </w:pPr>
            <w:r w:rsidRPr="004A41E7">
              <w:rPr>
                <w:sz w:val="16"/>
                <w:szCs w:val="16"/>
                <w:lang w:eastAsia="en-AU"/>
              </w:rPr>
              <w:t>12.0706</w:t>
            </w:r>
          </w:p>
        </w:tc>
        <w:tc>
          <w:tcPr>
            <w:tcW w:w="816" w:type="dxa"/>
            <w:tcBorders>
              <w:top w:val="nil"/>
              <w:left w:val="nil"/>
              <w:bottom w:val="nil"/>
              <w:right w:val="nil"/>
            </w:tcBorders>
          </w:tcPr>
          <w:p w14:paraId="34CB90BB" w14:textId="77777777" w:rsidR="00DC23ED" w:rsidRPr="004A41E7" w:rsidRDefault="00DC23ED" w:rsidP="00DC23ED">
            <w:pPr>
              <w:pStyle w:val="TableText"/>
              <w:rPr>
                <w:sz w:val="16"/>
                <w:szCs w:val="16"/>
                <w:lang w:eastAsia="en-AU"/>
              </w:rPr>
            </w:pPr>
            <w:r w:rsidRPr="004A41E7">
              <w:rPr>
                <w:sz w:val="16"/>
                <w:szCs w:val="16"/>
                <w:lang w:eastAsia="en-AU"/>
              </w:rPr>
              <w:t>12.0634</w:t>
            </w:r>
          </w:p>
        </w:tc>
        <w:tc>
          <w:tcPr>
            <w:tcW w:w="816" w:type="dxa"/>
            <w:tcBorders>
              <w:top w:val="nil"/>
              <w:left w:val="nil"/>
              <w:bottom w:val="nil"/>
              <w:right w:val="nil"/>
            </w:tcBorders>
          </w:tcPr>
          <w:p w14:paraId="007C2882" w14:textId="77777777" w:rsidR="00DC23ED" w:rsidRPr="004A41E7" w:rsidRDefault="00DC23ED" w:rsidP="00DC23ED">
            <w:pPr>
              <w:pStyle w:val="TableText"/>
              <w:rPr>
                <w:sz w:val="16"/>
                <w:szCs w:val="16"/>
                <w:lang w:eastAsia="en-AU"/>
              </w:rPr>
            </w:pPr>
            <w:r w:rsidRPr="004A41E7">
              <w:rPr>
                <w:sz w:val="16"/>
                <w:szCs w:val="16"/>
                <w:lang w:eastAsia="en-AU"/>
              </w:rPr>
              <w:t>15.4491</w:t>
            </w:r>
          </w:p>
        </w:tc>
        <w:tc>
          <w:tcPr>
            <w:tcW w:w="816" w:type="dxa"/>
            <w:tcBorders>
              <w:top w:val="nil"/>
              <w:left w:val="nil"/>
              <w:bottom w:val="nil"/>
              <w:right w:val="nil"/>
            </w:tcBorders>
          </w:tcPr>
          <w:p w14:paraId="362ABD26" w14:textId="77777777" w:rsidR="00DC23ED" w:rsidRPr="004A41E7" w:rsidRDefault="00DC23ED" w:rsidP="00DC23ED">
            <w:pPr>
              <w:pStyle w:val="TableText"/>
              <w:rPr>
                <w:sz w:val="16"/>
                <w:szCs w:val="16"/>
                <w:lang w:eastAsia="en-AU"/>
              </w:rPr>
            </w:pPr>
            <w:r w:rsidRPr="004A41E7">
              <w:rPr>
                <w:sz w:val="16"/>
                <w:szCs w:val="16"/>
                <w:lang w:eastAsia="en-AU"/>
              </w:rPr>
              <w:t>15.8256</w:t>
            </w:r>
          </w:p>
        </w:tc>
        <w:tc>
          <w:tcPr>
            <w:tcW w:w="816" w:type="dxa"/>
            <w:tcBorders>
              <w:top w:val="nil"/>
              <w:left w:val="nil"/>
              <w:bottom w:val="nil"/>
              <w:right w:val="nil"/>
            </w:tcBorders>
          </w:tcPr>
          <w:p w14:paraId="20A71DF2" w14:textId="77777777" w:rsidR="00DC23ED" w:rsidRPr="004A41E7" w:rsidRDefault="00DC23ED" w:rsidP="00DC23ED">
            <w:pPr>
              <w:pStyle w:val="TableText"/>
              <w:rPr>
                <w:sz w:val="16"/>
                <w:szCs w:val="16"/>
                <w:lang w:eastAsia="en-AU"/>
              </w:rPr>
            </w:pPr>
            <w:r w:rsidRPr="004A41E7">
              <w:rPr>
                <w:sz w:val="16"/>
                <w:szCs w:val="16"/>
                <w:lang w:eastAsia="en-AU"/>
              </w:rPr>
              <w:t>15.8131</w:t>
            </w:r>
          </w:p>
        </w:tc>
        <w:tc>
          <w:tcPr>
            <w:tcW w:w="816" w:type="dxa"/>
            <w:tcBorders>
              <w:top w:val="nil"/>
              <w:left w:val="nil"/>
              <w:bottom w:val="nil"/>
              <w:right w:val="nil"/>
            </w:tcBorders>
          </w:tcPr>
          <w:p w14:paraId="46348243" w14:textId="77777777" w:rsidR="00DC23ED" w:rsidRPr="004A41E7" w:rsidRDefault="00DC23ED" w:rsidP="00DC23ED">
            <w:pPr>
              <w:pStyle w:val="TableText"/>
              <w:rPr>
                <w:sz w:val="16"/>
                <w:szCs w:val="16"/>
                <w:lang w:eastAsia="en-AU"/>
              </w:rPr>
            </w:pPr>
            <w:r w:rsidRPr="004A41E7">
              <w:rPr>
                <w:sz w:val="16"/>
                <w:szCs w:val="16"/>
                <w:lang w:eastAsia="en-AU"/>
              </w:rPr>
              <w:t>15.7976</w:t>
            </w:r>
          </w:p>
        </w:tc>
        <w:tc>
          <w:tcPr>
            <w:tcW w:w="816" w:type="dxa"/>
            <w:tcBorders>
              <w:top w:val="nil"/>
              <w:left w:val="nil"/>
              <w:bottom w:val="nil"/>
              <w:right w:val="nil"/>
            </w:tcBorders>
          </w:tcPr>
          <w:p w14:paraId="67762AC4"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3B5386A8"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0E61B2A0"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550E6490"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2434CA3F"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183F95E0"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5A6574AF" w14:textId="77777777" w:rsidR="00DC23ED" w:rsidRPr="004A41E7" w:rsidRDefault="00DC23ED" w:rsidP="00DC23ED">
            <w:pPr>
              <w:pStyle w:val="TableText"/>
              <w:rPr>
                <w:sz w:val="16"/>
                <w:szCs w:val="16"/>
                <w:lang w:eastAsia="en-AU"/>
              </w:rPr>
            </w:pPr>
            <w:r w:rsidRPr="004A41E7">
              <w:rPr>
                <w:sz w:val="16"/>
                <w:szCs w:val="16"/>
                <w:lang w:eastAsia="en-AU"/>
              </w:rPr>
              <w:t>17.1556</w:t>
            </w:r>
          </w:p>
        </w:tc>
      </w:tr>
      <w:tr w:rsidR="00DC23ED" w:rsidRPr="004A41E7" w14:paraId="3806CE94" w14:textId="77777777">
        <w:trPr>
          <w:trHeight w:val="219"/>
        </w:trPr>
        <w:tc>
          <w:tcPr>
            <w:tcW w:w="1078" w:type="dxa"/>
            <w:tcBorders>
              <w:top w:val="nil"/>
              <w:left w:val="nil"/>
              <w:bottom w:val="nil"/>
              <w:right w:val="nil"/>
            </w:tcBorders>
          </w:tcPr>
          <w:p w14:paraId="35BF5D64"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16" w:type="dxa"/>
            <w:tcBorders>
              <w:top w:val="nil"/>
              <w:left w:val="nil"/>
              <w:bottom w:val="nil"/>
              <w:right w:val="nil"/>
            </w:tcBorders>
          </w:tcPr>
          <w:p w14:paraId="096E9103" w14:textId="77777777" w:rsidR="00DC23ED" w:rsidRPr="004A41E7" w:rsidRDefault="00DC23ED" w:rsidP="00DC23ED">
            <w:pPr>
              <w:pStyle w:val="TableText"/>
              <w:rPr>
                <w:sz w:val="16"/>
                <w:szCs w:val="16"/>
                <w:lang w:eastAsia="en-AU"/>
              </w:rPr>
            </w:pPr>
            <w:r w:rsidRPr="004A41E7">
              <w:rPr>
                <w:sz w:val="16"/>
                <w:szCs w:val="16"/>
                <w:lang w:eastAsia="en-AU"/>
              </w:rPr>
              <w:t>9.1673</w:t>
            </w:r>
          </w:p>
        </w:tc>
        <w:tc>
          <w:tcPr>
            <w:tcW w:w="816" w:type="dxa"/>
            <w:tcBorders>
              <w:top w:val="nil"/>
              <w:left w:val="nil"/>
              <w:bottom w:val="nil"/>
              <w:right w:val="nil"/>
            </w:tcBorders>
          </w:tcPr>
          <w:p w14:paraId="71BDCA32" w14:textId="77777777" w:rsidR="00DC23ED" w:rsidRPr="004A41E7" w:rsidRDefault="00DC23ED" w:rsidP="00DC23ED">
            <w:pPr>
              <w:pStyle w:val="TableText"/>
              <w:rPr>
                <w:sz w:val="16"/>
                <w:szCs w:val="16"/>
                <w:lang w:eastAsia="en-AU"/>
              </w:rPr>
            </w:pPr>
            <w:r w:rsidRPr="004A41E7">
              <w:rPr>
                <w:sz w:val="16"/>
                <w:szCs w:val="16"/>
                <w:lang w:eastAsia="en-AU"/>
              </w:rPr>
              <w:t>9.1673</w:t>
            </w:r>
          </w:p>
        </w:tc>
        <w:tc>
          <w:tcPr>
            <w:tcW w:w="816" w:type="dxa"/>
            <w:tcBorders>
              <w:top w:val="nil"/>
              <w:left w:val="nil"/>
              <w:bottom w:val="nil"/>
              <w:right w:val="nil"/>
            </w:tcBorders>
          </w:tcPr>
          <w:p w14:paraId="1902E384" w14:textId="77777777" w:rsidR="00DC23ED" w:rsidRPr="004A41E7" w:rsidRDefault="00DC23ED" w:rsidP="00DC23ED">
            <w:pPr>
              <w:pStyle w:val="TableText"/>
              <w:rPr>
                <w:sz w:val="16"/>
                <w:szCs w:val="16"/>
                <w:lang w:eastAsia="en-AU"/>
              </w:rPr>
            </w:pPr>
            <w:r w:rsidRPr="004A41E7">
              <w:rPr>
                <w:sz w:val="16"/>
                <w:szCs w:val="16"/>
                <w:lang w:eastAsia="en-AU"/>
              </w:rPr>
              <w:t>11.5369</w:t>
            </w:r>
          </w:p>
        </w:tc>
        <w:tc>
          <w:tcPr>
            <w:tcW w:w="816" w:type="dxa"/>
            <w:tcBorders>
              <w:top w:val="nil"/>
              <w:left w:val="nil"/>
              <w:bottom w:val="nil"/>
              <w:right w:val="nil"/>
            </w:tcBorders>
          </w:tcPr>
          <w:p w14:paraId="1EDF0277" w14:textId="77777777" w:rsidR="00DC23ED" w:rsidRPr="004A41E7" w:rsidRDefault="00DC23ED" w:rsidP="00DC23ED">
            <w:pPr>
              <w:pStyle w:val="TableText"/>
              <w:rPr>
                <w:sz w:val="16"/>
                <w:szCs w:val="16"/>
                <w:lang w:eastAsia="en-AU"/>
              </w:rPr>
            </w:pPr>
            <w:r w:rsidRPr="004A41E7">
              <w:rPr>
                <w:sz w:val="16"/>
                <w:szCs w:val="16"/>
                <w:lang w:eastAsia="en-AU"/>
              </w:rPr>
              <w:t>11.7264</w:t>
            </w:r>
          </w:p>
        </w:tc>
        <w:tc>
          <w:tcPr>
            <w:tcW w:w="816" w:type="dxa"/>
            <w:tcBorders>
              <w:top w:val="nil"/>
              <w:left w:val="nil"/>
              <w:bottom w:val="nil"/>
              <w:right w:val="nil"/>
            </w:tcBorders>
          </w:tcPr>
          <w:p w14:paraId="6C6E5BF4" w14:textId="77777777" w:rsidR="00DC23ED" w:rsidRPr="004A41E7" w:rsidRDefault="00DC23ED" w:rsidP="00DC23ED">
            <w:pPr>
              <w:pStyle w:val="TableText"/>
              <w:rPr>
                <w:sz w:val="16"/>
                <w:szCs w:val="16"/>
                <w:lang w:eastAsia="en-AU"/>
              </w:rPr>
            </w:pPr>
            <w:r w:rsidRPr="004A41E7">
              <w:rPr>
                <w:sz w:val="16"/>
                <w:szCs w:val="16"/>
                <w:lang w:eastAsia="en-AU"/>
              </w:rPr>
              <w:t>11.7191</w:t>
            </w:r>
          </w:p>
        </w:tc>
        <w:tc>
          <w:tcPr>
            <w:tcW w:w="816" w:type="dxa"/>
            <w:tcBorders>
              <w:top w:val="nil"/>
              <w:left w:val="nil"/>
              <w:bottom w:val="nil"/>
              <w:right w:val="nil"/>
            </w:tcBorders>
          </w:tcPr>
          <w:p w14:paraId="60CA9FD7" w14:textId="77777777" w:rsidR="00DC23ED" w:rsidRPr="004A41E7" w:rsidRDefault="00DC23ED" w:rsidP="00DC23ED">
            <w:pPr>
              <w:pStyle w:val="TableText"/>
              <w:rPr>
                <w:sz w:val="16"/>
                <w:szCs w:val="16"/>
                <w:lang w:eastAsia="en-AU"/>
              </w:rPr>
            </w:pPr>
            <w:r w:rsidRPr="004A41E7">
              <w:rPr>
                <w:sz w:val="16"/>
                <w:szCs w:val="16"/>
                <w:lang w:eastAsia="en-AU"/>
              </w:rPr>
              <w:t>15.0457</w:t>
            </w:r>
          </w:p>
        </w:tc>
        <w:tc>
          <w:tcPr>
            <w:tcW w:w="816" w:type="dxa"/>
            <w:tcBorders>
              <w:top w:val="nil"/>
              <w:left w:val="nil"/>
              <w:bottom w:val="nil"/>
              <w:right w:val="nil"/>
            </w:tcBorders>
          </w:tcPr>
          <w:p w14:paraId="5862F337" w14:textId="77777777" w:rsidR="00DC23ED" w:rsidRPr="004A41E7" w:rsidRDefault="00DC23ED" w:rsidP="00DC23ED">
            <w:pPr>
              <w:pStyle w:val="TableText"/>
              <w:rPr>
                <w:sz w:val="16"/>
                <w:szCs w:val="16"/>
                <w:lang w:eastAsia="en-AU"/>
              </w:rPr>
            </w:pPr>
            <w:r w:rsidRPr="004A41E7">
              <w:rPr>
                <w:sz w:val="16"/>
                <w:szCs w:val="16"/>
                <w:lang w:eastAsia="en-AU"/>
              </w:rPr>
              <w:t>15.4237</w:t>
            </w:r>
          </w:p>
        </w:tc>
        <w:tc>
          <w:tcPr>
            <w:tcW w:w="816" w:type="dxa"/>
            <w:tcBorders>
              <w:top w:val="nil"/>
              <w:left w:val="nil"/>
              <w:bottom w:val="nil"/>
              <w:right w:val="nil"/>
            </w:tcBorders>
          </w:tcPr>
          <w:p w14:paraId="67196556" w14:textId="77777777" w:rsidR="00DC23ED" w:rsidRPr="004A41E7" w:rsidRDefault="00DC23ED" w:rsidP="00DC23ED">
            <w:pPr>
              <w:pStyle w:val="TableText"/>
              <w:rPr>
                <w:sz w:val="16"/>
                <w:szCs w:val="16"/>
                <w:lang w:eastAsia="en-AU"/>
              </w:rPr>
            </w:pPr>
            <w:r w:rsidRPr="004A41E7">
              <w:rPr>
                <w:sz w:val="16"/>
                <w:szCs w:val="16"/>
                <w:lang w:eastAsia="en-AU"/>
              </w:rPr>
              <w:t>15.4108</w:t>
            </w:r>
          </w:p>
        </w:tc>
        <w:tc>
          <w:tcPr>
            <w:tcW w:w="816" w:type="dxa"/>
            <w:tcBorders>
              <w:top w:val="nil"/>
              <w:left w:val="nil"/>
              <w:bottom w:val="nil"/>
              <w:right w:val="nil"/>
            </w:tcBorders>
          </w:tcPr>
          <w:p w14:paraId="545184B5" w14:textId="77777777" w:rsidR="00DC23ED" w:rsidRPr="004A41E7" w:rsidRDefault="00DC23ED" w:rsidP="00DC23ED">
            <w:pPr>
              <w:pStyle w:val="TableText"/>
              <w:rPr>
                <w:sz w:val="16"/>
                <w:szCs w:val="16"/>
                <w:lang w:eastAsia="en-AU"/>
              </w:rPr>
            </w:pPr>
            <w:r w:rsidRPr="004A41E7">
              <w:rPr>
                <w:sz w:val="16"/>
                <w:szCs w:val="16"/>
                <w:lang w:eastAsia="en-AU"/>
              </w:rPr>
              <w:t>15.3946</w:t>
            </w:r>
          </w:p>
        </w:tc>
        <w:tc>
          <w:tcPr>
            <w:tcW w:w="816" w:type="dxa"/>
            <w:tcBorders>
              <w:top w:val="nil"/>
              <w:left w:val="nil"/>
              <w:bottom w:val="nil"/>
              <w:right w:val="nil"/>
            </w:tcBorders>
          </w:tcPr>
          <w:p w14:paraId="565D063E"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49C56758"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351A673F"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50F7B247"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497F3831"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309B86F2"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5994AEE8" w14:textId="77777777" w:rsidR="00DC23ED" w:rsidRPr="004A41E7" w:rsidRDefault="00DC23ED" w:rsidP="00DC23ED">
            <w:pPr>
              <w:pStyle w:val="TableText"/>
              <w:rPr>
                <w:sz w:val="16"/>
                <w:szCs w:val="16"/>
                <w:lang w:eastAsia="en-AU"/>
              </w:rPr>
            </w:pPr>
            <w:r w:rsidRPr="004A41E7">
              <w:rPr>
                <w:sz w:val="16"/>
                <w:szCs w:val="16"/>
                <w:lang w:eastAsia="en-AU"/>
              </w:rPr>
              <w:t>16.7555</w:t>
            </w:r>
          </w:p>
        </w:tc>
      </w:tr>
      <w:tr w:rsidR="00DC23ED" w:rsidRPr="004A41E7" w14:paraId="59E1B2A6" w14:textId="77777777">
        <w:trPr>
          <w:trHeight w:val="219"/>
        </w:trPr>
        <w:tc>
          <w:tcPr>
            <w:tcW w:w="1078" w:type="dxa"/>
            <w:tcBorders>
              <w:top w:val="nil"/>
              <w:left w:val="nil"/>
              <w:bottom w:val="nil"/>
              <w:right w:val="nil"/>
            </w:tcBorders>
          </w:tcPr>
          <w:p w14:paraId="782FC480"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16" w:type="dxa"/>
            <w:tcBorders>
              <w:top w:val="nil"/>
              <w:left w:val="nil"/>
              <w:bottom w:val="nil"/>
              <w:right w:val="nil"/>
            </w:tcBorders>
          </w:tcPr>
          <w:p w14:paraId="5B92604E" w14:textId="77777777" w:rsidR="00DC23ED" w:rsidRPr="004A41E7" w:rsidRDefault="00DC23ED" w:rsidP="00DC23ED">
            <w:pPr>
              <w:pStyle w:val="TableText"/>
              <w:rPr>
                <w:sz w:val="16"/>
                <w:szCs w:val="16"/>
                <w:lang w:eastAsia="en-AU"/>
              </w:rPr>
            </w:pPr>
            <w:r w:rsidRPr="004A41E7">
              <w:rPr>
                <w:sz w:val="16"/>
                <w:szCs w:val="16"/>
                <w:lang w:eastAsia="en-AU"/>
              </w:rPr>
              <w:t>8.8556</w:t>
            </w:r>
          </w:p>
        </w:tc>
        <w:tc>
          <w:tcPr>
            <w:tcW w:w="816" w:type="dxa"/>
            <w:tcBorders>
              <w:top w:val="nil"/>
              <w:left w:val="nil"/>
              <w:bottom w:val="nil"/>
              <w:right w:val="nil"/>
            </w:tcBorders>
          </w:tcPr>
          <w:p w14:paraId="19856947" w14:textId="77777777" w:rsidR="00DC23ED" w:rsidRPr="004A41E7" w:rsidRDefault="00DC23ED" w:rsidP="00DC23ED">
            <w:pPr>
              <w:pStyle w:val="TableText"/>
              <w:rPr>
                <w:sz w:val="16"/>
                <w:szCs w:val="16"/>
                <w:lang w:eastAsia="en-AU"/>
              </w:rPr>
            </w:pPr>
            <w:r w:rsidRPr="004A41E7">
              <w:rPr>
                <w:sz w:val="16"/>
                <w:szCs w:val="16"/>
                <w:lang w:eastAsia="en-AU"/>
              </w:rPr>
              <w:t>8.8556</w:t>
            </w:r>
          </w:p>
        </w:tc>
        <w:tc>
          <w:tcPr>
            <w:tcW w:w="816" w:type="dxa"/>
            <w:tcBorders>
              <w:top w:val="nil"/>
              <w:left w:val="nil"/>
              <w:bottom w:val="nil"/>
              <w:right w:val="nil"/>
            </w:tcBorders>
          </w:tcPr>
          <w:p w14:paraId="2E249393" w14:textId="77777777" w:rsidR="00DC23ED" w:rsidRPr="004A41E7" w:rsidRDefault="00DC23ED" w:rsidP="00DC23ED">
            <w:pPr>
              <w:pStyle w:val="TableText"/>
              <w:rPr>
                <w:sz w:val="16"/>
                <w:szCs w:val="16"/>
                <w:lang w:eastAsia="en-AU"/>
              </w:rPr>
            </w:pPr>
            <w:r w:rsidRPr="004A41E7">
              <w:rPr>
                <w:sz w:val="16"/>
                <w:szCs w:val="16"/>
                <w:lang w:eastAsia="en-AU"/>
              </w:rPr>
              <w:t>11.1760</w:t>
            </w:r>
          </w:p>
        </w:tc>
        <w:tc>
          <w:tcPr>
            <w:tcW w:w="816" w:type="dxa"/>
            <w:tcBorders>
              <w:top w:val="nil"/>
              <w:left w:val="nil"/>
              <w:bottom w:val="nil"/>
              <w:right w:val="nil"/>
            </w:tcBorders>
          </w:tcPr>
          <w:p w14:paraId="4C3E2C84" w14:textId="77777777" w:rsidR="00DC23ED" w:rsidRPr="004A41E7" w:rsidRDefault="00DC23ED" w:rsidP="00DC23ED">
            <w:pPr>
              <w:pStyle w:val="TableText"/>
              <w:rPr>
                <w:sz w:val="16"/>
                <w:szCs w:val="16"/>
                <w:lang w:eastAsia="en-AU"/>
              </w:rPr>
            </w:pPr>
            <w:r w:rsidRPr="004A41E7">
              <w:rPr>
                <w:sz w:val="16"/>
                <w:szCs w:val="16"/>
                <w:lang w:eastAsia="en-AU"/>
              </w:rPr>
              <w:t>11.3774</w:t>
            </w:r>
          </w:p>
        </w:tc>
        <w:tc>
          <w:tcPr>
            <w:tcW w:w="816" w:type="dxa"/>
            <w:tcBorders>
              <w:top w:val="nil"/>
              <w:left w:val="nil"/>
              <w:bottom w:val="nil"/>
              <w:right w:val="nil"/>
            </w:tcBorders>
          </w:tcPr>
          <w:p w14:paraId="083EB40D" w14:textId="77777777" w:rsidR="00DC23ED" w:rsidRPr="004A41E7" w:rsidRDefault="00DC23ED" w:rsidP="00DC23ED">
            <w:pPr>
              <w:pStyle w:val="TableText"/>
              <w:rPr>
                <w:sz w:val="16"/>
                <w:szCs w:val="16"/>
                <w:lang w:eastAsia="en-AU"/>
              </w:rPr>
            </w:pPr>
            <w:r w:rsidRPr="004A41E7">
              <w:rPr>
                <w:sz w:val="16"/>
                <w:szCs w:val="16"/>
                <w:lang w:eastAsia="en-AU"/>
              </w:rPr>
              <w:t>11.3699</w:t>
            </w:r>
          </w:p>
        </w:tc>
        <w:tc>
          <w:tcPr>
            <w:tcW w:w="816" w:type="dxa"/>
            <w:tcBorders>
              <w:top w:val="nil"/>
              <w:left w:val="nil"/>
              <w:bottom w:val="nil"/>
              <w:right w:val="nil"/>
            </w:tcBorders>
          </w:tcPr>
          <w:p w14:paraId="688E0002" w14:textId="77777777" w:rsidR="00DC23ED" w:rsidRPr="004A41E7" w:rsidRDefault="00DC23ED" w:rsidP="00DC23ED">
            <w:pPr>
              <w:pStyle w:val="TableText"/>
              <w:rPr>
                <w:sz w:val="16"/>
                <w:szCs w:val="16"/>
                <w:lang w:eastAsia="en-AU"/>
              </w:rPr>
            </w:pPr>
            <w:r w:rsidRPr="004A41E7">
              <w:rPr>
                <w:sz w:val="16"/>
                <w:szCs w:val="16"/>
                <w:lang w:eastAsia="en-AU"/>
              </w:rPr>
              <w:t>14.6363</w:t>
            </w:r>
          </w:p>
        </w:tc>
        <w:tc>
          <w:tcPr>
            <w:tcW w:w="816" w:type="dxa"/>
            <w:tcBorders>
              <w:top w:val="nil"/>
              <w:left w:val="nil"/>
              <w:bottom w:val="nil"/>
              <w:right w:val="nil"/>
            </w:tcBorders>
          </w:tcPr>
          <w:p w14:paraId="2AA329CA" w14:textId="77777777" w:rsidR="00DC23ED" w:rsidRPr="004A41E7" w:rsidRDefault="00DC23ED" w:rsidP="00DC23ED">
            <w:pPr>
              <w:pStyle w:val="TableText"/>
              <w:rPr>
                <w:sz w:val="16"/>
                <w:szCs w:val="16"/>
                <w:lang w:eastAsia="en-AU"/>
              </w:rPr>
            </w:pPr>
            <w:r w:rsidRPr="004A41E7">
              <w:rPr>
                <w:sz w:val="16"/>
                <w:szCs w:val="16"/>
                <w:lang w:eastAsia="en-AU"/>
              </w:rPr>
              <w:t>15.0155</w:t>
            </w:r>
          </w:p>
        </w:tc>
        <w:tc>
          <w:tcPr>
            <w:tcW w:w="816" w:type="dxa"/>
            <w:tcBorders>
              <w:top w:val="nil"/>
              <w:left w:val="nil"/>
              <w:bottom w:val="nil"/>
              <w:right w:val="nil"/>
            </w:tcBorders>
          </w:tcPr>
          <w:p w14:paraId="5086F4C9" w14:textId="77777777" w:rsidR="00DC23ED" w:rsidRPr="004A41E7" w:rsidRDefault="00DC23ED" w:rsidP="00DC23ED">
            <w:pPr>
              <w:pStyle w:val="TableText"/>
              <w:rPr>
                <w:sz w:val="16"/>
                <w:szCs w:val="16"/>
                <w:lang w:eastAsia="en-AU"/>
              </w:rPr>
            </w:pPr>
            <w:r w:rsidRPr="004A41E7">
              <w:rPr>
                <w:sz w:val="16"/>
                <w:szCs w:val="16"/>
                <w:lang w:eastAsia="en-AU"/>
              </w:rPr>
              <w:t>15.0024</w:t>
            </w:r>
          </w:p>
        </w:tc>
        <w:tc>
          <w:tcPr>
            <w:tcW w:w="816" w:type="dxa"/>
            <w:tcBorders>
              <w:top w:val="nil"/>
              <w:left w:val="nil"/>
              <w:bottom w:val="nil"/>
              <w:right w:val="nil"/>
            </w:tcBorders>
          </w:tcPr>
          <w:p w14:paraId="6469AB05" w14:textId="77777777" w:rsidR="00DC23ED" w:rsidRPr="004A41E7" w:rsidRDefault="00DC23ED" w:rsidP="00DC23ED">
            <w:pPr>
              <w:pStyle w:val="TableText"/>
              <w:rPr>
                <w:sz w:val="16"/>
                <w:szCs w:val="16"/>
                <w:lang w:eastAsia="en-AU"/>
              </w:rPr>
            </w:pPr>
            <w:r w:rsidRPr="004A41E7">
              <w:rPr>
                <w:sz w:val="16"/>
                <w:szCs w:val="16"/>
                <w:lang w:eastAsia="en-AU"/>
              </w:rPr>
              <w:t>14.9856</w:t>
            </w:r>
          </w:p>
        </w:tc>
        <w:tc>
          <w:tcPr>
            <w:tcW w:w="816" w:type="dxa"/>
            <w:tcBorders>
              <w:top w:val="nil"/>
              <w:left w:val="nil"/>
              <w:bottom w:val="nil"/>
              <w:right w:val="nil"/>
            </w:tcBorders>
          </w:tcPr>
          <w:p w14:paraId="44D2BD27"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63AF4EF1"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57746238"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26E8E30D"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4F5B21FE"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7633F6EB"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429499EB" w14:textId="77777777" w:rsidR="00DC23ED" w:rsidRPr="004A41E7" w:rsidRDefault="00DC23ED" w:rsidP="00DC23ED">
            <w:pPr>
              <w:pStyle w:val="TableText"/>
              <w:rPr>
                <w:sz w:val="16"/>
                <w:szCs w:val="16"/>
                <w:lang w:eastAsia="en-AU"/>
              </w:rPr>
            </w:pPr>
            <w:r w:rsidRPr="004A41E7">
              <w:rPr>
                <w:sz w:val="16"/>
                <w:szCs w:val="16"/>
                <w:lang w:eastAsia="en-AU"/>
              </w:rPr>
              <w:t>16.3491</w:t>
            </w:r>
          </w:p>
        </w:tc>
      </w:tr>
      <w:tr w:rsidR="00DC23ED" w:rsidRPr="004A41E7" w14:paraId="381097BA" w14:textId="77777777">
        <w:trPr>
          <w:trHeight w:val="219"/>
        </w:trPr>
        <w:tc>
          <w:tcPr>
            <w:tcW w:w="1078" w:type="dxa"/>
            <w:tcBorders>
              <w:top w:val="nil"/>
              <w:left w:val="nil"/>
              <w:bottom w:val="nil"/>
              <w:right w:val="nil"/>
            </w:tcBorders>
          </w:tcPr>
          <w:p w14:paraId="428F61D2"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16" w:type="dxa"/>
            <w:tcBorders>
              <w:top w:val="nil"/>
              <w:left w:val="nil"/>
              <w:bottom w:val="nil"/>
              <w:right w:val="nil"/>
            </w:tcBorders>
          </w:tcPr>
          <w:p w14:paraId="11A89520" w14:textId="77777777" w:rsidR="00DC23ED" w:rsidRPr="004A41E7" w:rsidRDefault="00DC23ED" w:rsidP="00DC23ED">
            <w:pPr>
              <w:pStyle w:val="TableText"/>
              <w:rPr>
                <w:sz w:val="16"/>
                <w:szCs w:val="16"/>
                <w:lang w:eastAsia="en-AU"/>
              </w:rPr>
            </w:pPr>
            <w:r w:rsidRPr="004A41E7">
              <w:rPr>
                <w:sz w:val="16"/>
                <w:szCs w:val="16"/>
                <w:lang w:eastAsia="en-AU"/>
              </w:rPr>
              <w:t>9.7013</w:t>
            </w:r>
          </w:p>
        </w:tc>
        <w:tc>
          <w:tcPr>
            <w:tcW w:w="816" w:type="dxa"/>
            <w:tcBorders>
              <w:top w:val="nil"/>
              <w:left w:val="nil"/>
              <w:bottom w:val="nil"/>
              <w:right w:val="nil"/>
            </w:tcBorders>
          </w:tcPr>
          <w:p w14:paraId="0B6DAC51" w14:textId="77777777" w:rsidR="00DC23ED" w:rsidRPr="004A41E7" w:rsidRDefault="00DC23ED" w:rsidP="00DC23ED">
            <w:pPr>
              <w:pStyle w:val="TableText"/>
              <w:rPr>
                <w:sz w:val="16"/>
                <w:szCs w:val="16"/>
                <w:lang w:eastAsia="en-AU"/>
              </w:rPr>
            </w:pPr>
            <w:r w:rsidRPr="004A41E7">
              <w:rPr>
                <w:sz w:val="16"/>
                <w:szCs w:val="16"/>
                <w:lang w:eastAsia="en-AU"/>
              </w:rPr>
              <w:t>9.7013</w:t>
            </w:r>
          </w:p>
        </w:tc>
        <w:tc>
          <w:tcPr>
            <w:tcW w:w="816" w:type="dxa"/>
            <w:tcBorders>
              <w:top w:val="nil"/>
              <w:left w:val="nil"/>
              <w:bottom w:val="nil"/>
              <w:right w:val="nil"/>
            </w:tcBorders>
          </w:tcPr>
          <w:p w14:paraId="0978620A" w14:textId="77777777" w:rsidR="00DC23ED" w:rsidRPr="004A41E7" w:rsidRDefault="00DC23ED" w:rsidP="00DC23ED">
            <w:pPr>
              <w:pStyle w:val="TableText"/>
              <w:rPr>
                <w:sz w:val="16"/>
                <w:szCs w:val="16"/>
                <w:lang w:eastAsia="en-AU"/>
              </w:rPr>
            </w:pPr>
            <w:r w:rsidRPr="004A41E7">
              <w:rPr>
                <w:sz w:val="16"/>
                <w:szCs w:val="16"/>
                <w:lang w:eastAsia="en-AU"/>
              </w:rPr>
              <w:t>11.8336</w:t>
            </w:r>
          </w:p>
        </w:tc>
        <w:tc>
          <w:tcPr>
            <w:tcW w:w="816" w:type="dxa"/>
            <w:tcBorders>
              <w:top w:val="nil"/>
              <w:left w:val="nil"/>
              <w:bottom w:val="nil"/>
              <w:right w:val="nil"/>
            </w:tcBorders>
          </w:tcPr>
          <w:p w14:paraId="6A55DF77" w14:textId="77777777" w:rsidR="00DC23ED" w:rsidRPr="004A41E7" w:rsidRDefault="00DC23ED" w:rsidP="00DC23ED">
            <w:pPr>
              <w:pStyle w:val="TableText"/>
              <w:rPr>
                <w:sz w:val="16"/>
                <w:szCs w:val="16"/>
                <w:lang w:eastAsia="en-AU"/>
              </w:rPr>
            </w:pPr>
            <w:r w:rsidRPr="004A41E7">
              <w:rPr>
                <w:sz w:val="16"/>
                <w:szCs w:val="16"/>
                <w:lang w:eastAsia="en-AU"/>
              </w:rPr>
              <w:t>11.8336</w:t>
            </w:r>
          </w:p>
        </w:tc>
        <w:tc>
          <w:tcPr>
            <w:tcW w:w="816" w:type="dxa"/>
            <w:tcBorders>
              <w:top w:val="nil"/>
              <w:left w:val="nil"/>
              <w:bottom w:val="nil"/>
              <w:right w:val="nil"/>
            </w:tcBorders>
          </w:tcPr>
          <w:p w14:paraId="7B6ABD28" w14:textId="77777777" w:rsidR="00DC23ED" w:rsidRPr="004A41E7" w:rsidRDefault="00DC23ED" w:rsidP="00DC23ED">
            <w:pPr>
              <w:pStyle w:val="TableText"/>
              <w:rPr>
                <w:sz w:val="16"/>
                <w:szCs w:val="16"/>
                <w:lang w:eastAsia="en-AU"/>
              </w:rPr>
            </w:pPr>
            <w:r w:rsidRPr="004A41E7">
              <w:rPr>
                <w:sz w:val="16"/>
                <w:szCs w:val="16"/>
                <w:lang w:eastAsia="en-AU"/>
              </w:rPr>
              <w:t>11.8336</w:t>
            </w:r>
          </w:p>
        </w:tc>
        <w:tc>
          <w:tcPr>
            <w:tcW w:w="816" w:type="dxa"/>
            <w:tcBorders>
              <w:top w:val="nil"/>
              <w:left w:val="nil"/>
              <w:bottom w:val="nil"/>
              <w:right w:val="nil"/>
            </w:tcBorders>
          </w:tcPr>
          <w:p w14:paraId="48E79B12" w14:textId="77777777" w:rsidR="00DC23ED" w:rsidRPr="004A41E7" w:rsidRDefault="00DC23ED" w:rsidP="00DC23ED">
            <w:pPr>
              <w:pStyle w:val="TableText"/>
              <w:rPr>
                <w:sz w:val="16"/>
                <w:szCs w:val="16"/>
                <w:lang w:eastAsia="en-AU"/>
              </w:rPr>
            </w:pPr>
            <w:r w:rsidRPr="004A41E7">
              <w:rPr>
                <w:sz w:val="16"/>
                <w:szCs w:val="16"/>
                <w:lang w:eastAsia="en-AU"/>
              </w:rPr>
              <w:t>14.9473</w:t>
            </w:r>
          </w:p>
        </w:tc>
        <w:tc>
          <w:tcPr>
            <w:tcW w:w="816" w:type="dxa"/>
            <w:tcBorders>
              <w:top w:val="nil"/>
              <w:left w:val="nil"/>
              <w:bottom w:val="nil"/>
              <w:right w:val="nil"/>
            </w:tcBorders>
          </w:tcPr>
          <w:p w14:paraId="7834DEF9" w14:textId="77777777" w:rsidR="00DC23ED" w:rsidRPr="004A41E7" w:rsidRDefault="00DC23ED" w:rsidP="00DC23ED">
            <w:pPr>
              <w:pStyle w:val="TableText"/>
              <w:rPr>
                <w:sz w:val="16"/>
                <w:szCs w:val="16"/>
                <w:lang w:eastAsia="en-AU"/>
              </w:rPr>
            </w:pPr>
            <w:r w:rsidRPr="004A41E7">
              <w:rPr>
                <w:sz w:val="16"/>
                <w:szCs w:val="16"/>
                <w:lang w:eastAsia="en-AU"/>
              </w:rPr>
              <w:t>15.1876</w:t>
            </w:r>
          </w:p>
        </w:tc>
        <w:tc>
          <w:tcPr>
            <w:tcW w:w="816" w:type="dxa"/>
            <w:tcBorders>
              <w:top w:val="nil"/>
              <w:left w:val="nil"/>
              <w:bottom w:val="nil"/>
              <w:right w:val="nil"/>
            </w:tcBorders>
          </w:tcPr>
          <w:p w14:paraId="1F5AE3B4" w14:textId="77777777" w:rsidR="00DC23ED" w:rsidRPr="004A41E7" w:rsidRDefault="00DC23ED" w:rsidP="00DC23ED">
            <w:pPr>
              <w:pStyle w:val="TableText"/>
              <w:rPr>
                <w:sz w:val="16"/>
                <w:szCs w:val="16"/>
                <w:lang w:eastAsia="en-AU"/>
              </w:rPr>
            </w:pPr>
            <w:r w:rsidRPr="004A41E7">
              <w:rPr>
                <w:sz w:val="16"/>
                <w:szCs w:val="16"/>
                <w:lang w:eastAsia="en-AU"/>
              </w:rPr>
              <w:t>15.1785</w:t>
            </w:r>
          </w:p>
        </w:tc>
        <w:tc>
          <w:tcPr>
            <w:tcW w:w="816" w:type="dxa"/>
            <w:tcBorders>
              <w:top w:val="nil"/>
              <w:left w:val="nil"/>
              <w:bottom w:val="nil"/>
              <w:right w:val="nil"/>
            </w:tcBorders>
          </w:tcPr>
          <w:p w14:paraId="7CDE43EF" w14:textId="77777777" w:rsidR="00DC23ED" w:rsidRPr="004A41E7" w:rsidRDefault="00DC23ED" w:rsidP="00DC23ED">
            <w:pPr>
              <w:pStyle w:val="TableText"/>
              <w:rPr>
                <w:sz w:val="16"/>
                <w:szCs w:val="16"/>
                <w:lang w:eastAsia="en-AU"/>
              </w:rPr>
            </w:pPr>
            <w:r w:rsidRPr="004A41E7">
              <w:rPr>
                <w:sz w:val="16"/>
                <w:szCs w:val="16"/>
                <w:lang w:eastAsia="en-AU"/>
              </w:rPr>
              <w:t>15.1653</w:t>
            </w:r>
          </w:p>
        </w:tc>
        <w:tc>
          <w:tcPr>
            <w:tcW w:w="816" w:type="dxa"/>
            <w:tcBorders>
              <w:top w:val="nil"/>
              <w:left w:val="nil"/>
              <w:bottom w:val="nil"/>
              <w:right w:val="nil"/>
            </w:tcBorders>
          </w:tcPr>
          <w:p w14:paraId="75E115F7"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5714A588"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4E1F3589"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1E55AE86"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581517C8"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3C3E29F9"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37DD18E3" w14:textId="77777777" w:rsidR="00DC23ED" w:rsidRPr="004A41E7" w:rsidRDefault="00DC23ED" w:rsidP="00DC23ED">
            <w:pPr>
              <w:pStyle w:val="TableText"/>
              <w:rPr>
                <w:sz w:val="16"/>
                <w:szCs w:val="16"/>
                <w:lang w:eastAsia="en-AU"/>
              </w:rPr>
            </w:pPr>
            <w:r w:rsidRPr="004A41E7">
              <w:rPr>
                <w:sz w:val="16"/>
                <w:szCs w:val="16"/>
                <w:lang w:eastAsia="en-AU"/>
              </w:rPr>
              <w:t>16.2131</w:t>
            </w:r>
          </w:p>
        </w:tc>
      </w:tr>
      <w:tr w:rsidR="00DC23ED" w:rsidRPr="004A41E7" w14:paraId="2B3329BF" w14:textId="77777777">
        <w:trPr>
          <w:trHeight w:val="219"/>
        </w:trPr>
        <w:tc>
          <w:tcPr>
            <w:tcW w:w="1078" w:type="dxa"/>
            <w:tcBorders>
              <w:top w:val="nil"/>
              <w:left w:val="nil"/>
              <w:bottom w:val="nil"/>
              <w:right w:val="nil"/>
            </w:tcBorders>
          </w:tcPr>
          <w:p w14:paraId="6F999D8C"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16" w:type="dxa"/>
            <w:tcBorders>
              <w:top w:val="nil"/>
              <w:left w:val="nil"/>
              <w:bottom w:val="nil"/>
              <w:right w:val="nil"/>
            </w:tcBorders>
          </w:tcPr>
          <w:p w14:paraId="733E0209" w14:textId="77777777" w:rsidR="00DC23ED" w:rsidRPr="004A41E7" w:rsidRDefault="00DC23ED" w:rsidP="00DC23ED">
            <w:pPr>
              <w:pStyle w:val="TableText"/>
              <w:rPr>
                <w:sz w:val="16"/>
                <w:szCs w:val="16"/>
                <w:lang w:eastAsia="en-AU"/>
              </w:rPr>
            </w:pPr>
            <w:r w:rsidRPr="004A41E7">
              <w:rPr>
                <w:sz w:val="16"/>
                <w:szCs w:val="16"/>
                <w:lang w:eastAsia="en-AU"/>
              </w:rPr>
              <w:t>9.3634</w:t>
            </w:r>
          </w:p>
        </w:tc>
        <w:tc>
          <w:tcPr>
            <w:tcW w:w="816" w:type="dxa"/>
            <w:tcBorders>
              <w:top w:val="nil"/>
              <w:left w:val="nil"/>
              <w:bottom w:val="nil"/>
              <w:right w:val="nil"/>
            </w:tcBorders>
          </w:tcPr>
          <w:p w14:paraId="2CE10EFA" w14:textId="77777777" w:rsidR="00DC23ED" w:rsidRPr="004A41E7" w:rsidRDefault="00DC23ED" w:rsidP="00DC23ED">
            <w:pPr>
              <w:pStyle w:val="TableText"/>
              <w:rPr>
                <w:sz w:val="16"/>
                <w:szCs w:val="16"/>
                <w:lang w:eastAsia="en-AU"/>
              </w:rPr>
            </w:pPr>
            <w:r w:rsidRPr="004A41E7">
              <w:rPr>
                <w:sz w:val="16"/>
                <w:szCs w:val="16"/>
                <w:lang w:eastAsia="en-AU"/>
              </w:rPr>
              <w:t>9.3634</w:t>
            </w:r>
          </w:p>
        </w:tc>
        <w:tc>
          <w:tcPr>
            <w:tcW w:w="816" w:type="dxa"/>
            <w:tcBorders>
              <w:top w:val="nil"/>
              <w:left w:val="nil"/>
              <w:bottom w:val="nil"/>
              <w:right w:val="nil"/>
            </w:tcBorders>
          </w:tcPr>
          <w:p w14:paraId="51086276" w14:textId="77777777" w:rsidR="00DC23ED" w:rsidRPr="004A41E7" w:rsidRDefault="00DC23ED" w:rsidP="00DC23ED">
            <w:pPr>
              <w:pStyle w:val="TableText"/>
              <w:rPr>
                <w:sz w:val="16"/>
                <w:szCs w:val="16"/>
                <w:lang w:eastAsia="en-AU"/>
              </w:rPr>
            </w:pPr>
            <w:r w:rsidRPr="004A41E7">
              <w:rPr>
                <w:sz w:val="16"/>
                <w:szCs w:val="16"/>
                <w:lang w:eastAsia="en-AU"/>
              </w:rPr>
              <w:t>11.4470</w:t>
            </w:r>
          </w:p>
        </w:tc>
        <w:tc>
          <w:tcPr>
            <w:tcW w:w="816" w:type="dxa"/>
            <w:tcBorders>
              <w:top w:val="nil"/>
              <w:left w:val="nil"/>
              <w:bottom w:val="nil"/>
              <w:right w:val="nil"/>
            </w:tcBorders>
          </w:tcPr>
          <w:p w14:paraId="49B63A4F" w14:textId="77777777" w:rsidR="00DC23ED" w:rsidRPr="004A41E7" w:rsidRDefault="00DC23ED" w:rsidP="00DC23ED">
            <w:pPr>
              <w:pStyle w:val="TableText"/>
              <w:rPr>
                <w:sz w:val="16"/>
                <w:szCs w:val="16"/>
                <w:lang w:eastAsia="en-AU"/>
              </w:rPr>
            </w:pPr>
            <w:r w:rsidRPr="004A41E7">
              <w:rPr>
                <w:sz w:val="16"/>
                <w:szCs w:val="16"/>
                <w:lang w:eastAsia="en-AU"/>
              </w:rPr>
              <w:t>11.4470</w:t>
            </w:r>
          </w:p>
        </w:tc>
        <w:tc>
          <w:tcPr>
            <w:tcW w:w="816" w:type="dxa"/>
            <w:tcBorders>
              <w:top w:val="nil"/>
              <w:left w:val="nil"/>
              <w:bottom w:val="nil"/>
              <w:right w:val="nil"/>
            </w:tcBorders>
          </w:tcPr>
          <w:p w14:paraId="6EE7C2B0" w14:textId="77777777" w:rsidR="00DC23ED" w:rsidRPr="004A41E7" w:rsidRDefault="00DC23ED" w:rsidP="00DC23ED">
            <w:pPr>
              <w:pStyle w:val="TableText"/>
              <w:rPr>
                <w:sz w:val="16"/>
                <w:szCs w:val="16"/>
                <w:lang w:eastAsia="en-AU"/>
              </w:rPr>
            </w:pPr>
            <w:r w:rsidRPr="004A41E7">
              <w:rPr>
                <w:sz w:val="16"/>
                <w:szCs w:val="16"/>
                <w:lang w:eastAsia="en-AU"/>
              </w:rPr>
              <w:t>11.4470</w:t>
            </w:r>
          </w:p>
        </w:tc>
        <w:tc>
          <w:tcPr>
            <w:tcW w:w="816" w:type="dxa"/>
            <w:tcBorders>
              <w:top w:val="nil"/>
              <w:left w:val="nil"/>
              <w:bottom w:val="nil"/>
              <w:right w:val="nil"/>
            </w:tcBorders>
          </w:tcPr>
          <w:p w14:paraId="4C24B98C" w14:textId="77777777" w:rsidR="00DC23ED" w:rsidRPr="004A41E7" w:rsidRDefault="00DC23ED" w:rsidP="00DC23ED">
            <w:pPr>
              <w:pStyle w:val="TableText"/>
              <w:rPr>
                <w:sz w:val="16"/>
                <w:szCs w:val="16"/>
                <w:lang w:eastAsia="en-AU"/>
              </w:rPr>
            </w:pPr>
            <w:r w:rsidRPr="004A41E7">
              <w:rPr>
                <w:sz w:val="16"/>
                <w:szCs w:val="16"/>
                <w:lang w:eastAsia="en-AU"/>
              </w:rPr>
              <w:t>14.5059</w:t>
            </w:r>
          </w:p>
        </w:tc>
        <w:tc>
          <w:tcPr>
            <w:tcW w:w="816" w:type="dxa"/>
            <w:tcBorders>
              <w:top w:val="nil"/>
              <w:left w:val="nil"/>
              <w:bottom w:val="nil"/>
              <w:right w:val="nil"/>
            </w:tcBorders>
          </w:tcPr>
          <w:p w14:paraId="37EF0102" w14:textId="77777777" w:rsidR="00DC23ED" w:rsidRPr="004A41E7" w:rsidRDefault="00DC23ED" w:rsidP="00DC23ED">
            <w:pPr>
              <w:pStyle w:val="TableText"/>
              <w:rPr>
                <w:sz w:val="16"/>
                <w:szCs w:val="16"/>
                <w:lang w:eastAsia="en-AU"/>
              </w:rPr>
            </w:pPr>
            <w:r w:rsidRPr="004A41E7">
              <w:rPr>
                <w:sz w:val="16"/>
                <w:szCs w:val="16"/>
                <w:lang w:eastAsia="en-AU"/>
              </w:rPr>
              <w:t>14.7513</w:t>
            </w:r>
          </w:p>
        </w:tc>
        <w:tc>
          <w:tcPr>
            <w:tcW w:w="816" w:type="dxa"/>
            <w:tcBorders>
              <w:top w:val="nil"/>
              <w:left w:val="nil"/>
              <w:bottom w:val="nil"/>
              <w:right w:val="nil"/>
            </w:tcBorders>
          </w:tcPr>
          <w:p w14:paraId="670678B3" w14:textId="77777777" w:rsidR="00DC23ED" w:rsidRPr="004A41E7" w:rsidRDefault="00DC23ED" w:rsidP="00DC23ED">
            <w:pPr>
              <w:pStyle w:val="TableText"/>
              <w:rPr>
                <w:sz w:val="16"/>
                <w:szCs w:val="16"/>
                <w:lang w:eastAsia="en-AU"/>
              </w:rPr>
            </w:pPr>
            <w:r w:rsidRPr="004A41E7">
              <w:rPr>
                <w:sz w:val="16"/>
                <w:szCs w:val="16"/>
                <w:lang w:eastAsia="en-AU"/>
              </w:rPr>
              <w:t>14.7419</w:t>
            </w:r>
          </w:p>
        </w:tc>
        <w:tc>
          <w:tcPr>
            <w:tcW w:w="816" w:type="dxa"/>
            <w:tcBorders>
              <w:top w:val="nil"/>
              <w:left w:val="nil"/>
              <w:bottom w:val="nil"/>
              <w:right w:val="nil"/>
            </w:tcBorders>
          </w:tcPr>
          <w:p w14:paraId="7E515619" w14:textId="77777777" w:rsidR="00DC23ED" w:rsidRPr="004A41E7" w:rsidRDefault="00DC23ED" w:rsidP="00DC23ED">
            <w:pPr>
              <w:pStyle w:val="TableText"/>
              <w:rPr>
                <w:sz w:val="16"/>
                <w:szCs w:val="16"/>
                <w:lang w:eastAsia="en-AU"/>
              </w:rPr>
            </w:pPr>
            <w:r w:rsidRPr="004A41E7">
              <w:rPr>
                <w:sz w:val="16"/>
                <w:szCs w:val="16"/>
                <w:lang w:eastAsia="en-AU"/>
              </w:rPr>
              <w:t>14.7283</w:t>
            </w:r>
          </w:p>
        </w:tc>
        <w:tc>
          <w:tcPr>
            <w:tcW w:w="816" w:type="dxa"/>
            <w:tcBorders>
              <w:top w:val="nil"/>
              <w:left w:val="nil"/>
              <w:bottom w:val="nil"/>
              <w:right w:val="nil"/>
            </w:tcBorders>
          </w:tcPr>
          <w:p w14:paraId="1160EC94"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4E60A808"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6D1B1292"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42A458CF"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35EFDB16"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4DB4A552"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26371BD3" w14:textId="77777777" w:rsidR="00DC23ED" w:rsidRPr="004A41E7" w:rsidRDefault="00DC23ED" w:rsidP="00DC23ED">
            <w:pPr>
              <w:pStyle w:val="TableText"/>
              <w:rPr>
                <w:sz w:val="16"/>
                <w:szCs w:val="16"/>
                <w:lang w:eastAsia="en-AU"/>
              </w:rPr>
            </w:pPr>
            <w:r w:rsidRPr="004A41E7">
              <w:rPr>
                <w:sz w:val="16"/>
                <w:szCs w:val="16"/>
                <w:lang w:eastAsia="en-AU"/>
              </w:rPr>
              <w:t>15.7842</w:t>
            </w:r>
          </w:p>
        </w:tc>
      </w:tr>
      <w:tr w:rsidR="00DC23ED" w:rsidRPr="004A41E7" w14:paraId="0EB80D89" w14:textId="77777777">
        <w:trPr>
          <w:trHeight w:val="219"/>
        </w:trPr>
        <w:tc>
          <w:tcPr>
            <w:tcW w:w="1078" w:type="dxa"/>
            <w:tcBorders>
              <w:top w:val="nil"/>
              <w:left w:val="nil"/>
              <w:bottom w:val="nil"/>
              <w:right w:val="nil"/>
            </w:tcBorders>
          </w:tcPr>
          <w:p w14:paraId="64D551C9"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16" w:type="dxa"/>
            <w:tcBorders>
              <w:top w:val="nil"/>
              <w:left w:val="nil"/>
              <w:bottom w:val="nil"/>
              <w:right w:val="nil"/>
            </w:tcBorders>
          </w:tcPr>
          <w:p w14:paraId="66AF7E35" w14:textId="77777777" w:rsidR="00DC23ED" w:rsidRPr="004A41E7" w:rsidRDefault="00DC23ED" w:rsidP="00DC23ED">
            <w:pPr>
              <w:pStyle w:val="TableText"/>
              <w:rPr>
                <w:sz w:val="16"/>
                <w:szCs w:val="16"/>
                <w:lang w:eastAsia="en-AU"/>
              </w:rPr>
            </w:pPr>
            <w:r w:rsidRPr="004A41E7">
              <w:rPr>
                <w:sz w:val="16"/>
                <w:szCs w:val="16"/>
                <w:lang w:eastAsia="en-AU"/>
              </w:rPr>
              <w:t>9.0157</w:t>
            </w:r>
          </w:p>
        </w:tc>
        <w:tc>
          <w:tcPr>
            <w:tcW w:w="816" w:type="dxa"/>
            <w:tcBorders>
              <w:top w:val="nil"/>
              <w:left w:val="nil"/>
              <w:bottom w:val="nil"/>
              <w:right w:val="nil"/>
            </w:tcBorders>
          </w:tcPr>
          <w:p w14:paraId="7589B08F" w14:textId="77777777" w:rsidR="00DC23ED" w:rsidRPr="004A41E7" w:rsidRDefault="00DC23ED" w:rsidP="00DC23ED">
            <w:pPr>
              <w:pStyle w:val="TableText"/>
              <w:rPr>
                <w:sz w:val="16"/>
                <w:szCs w:val="16"/>
                <w:lang w:eastAsia="en-AU"/>
              </w:rPr>
            </w:pPr>
            <w:r w:rsidRPr="004A41E7">
              <w:rPr>
                <w:sz w:val="16"/>
                <w:szCs w:val="16"/>
                <w:lang w:eastAsia="en-AU"/>
              </w:rPr>
              <w:t>9.0157</w:t>
            </w:r>
          </w:p>
        </w:tc>
        <w:tc>
          <w:tcPr>
            <w:tcW w:w="816" w:type="dxa"/>
            <w:tcBorders>
              <w:top w:val="nil"/>
              <w:left w:val="nil"/>
              <w:bottom w:val="nil"/>
              <w:right w:val="nil"/>
            </w:tcBorders>
          </w:tcPr>
          <w:p w14:paraId="3E476113" w14:textId="77777777" w:rsidR="00DC23ED" w:rsidRPr="004A41E7" w:rsidRDefault="00DC23ED" w:rsidP="00DC23ED">
            <w:pPr>
              <w:pStyle w:val="TableText"/>
              <w:rPr>
                <w:sz w:val="16"/>
                <w:szCs w:val="16"/>
                <w:lang w:eastAsia="en-AU"/>
              </w:rPr>
            </w:pPr>
            <w:r w:rsidRPr="004A41E7">
              <w:rPr>
                <w:sz w:val="16"/>
                <w:szCs w:val="16"/>
                <w:lang w:eastAsia="en-AU"/>
              </w:rPr>
              <w:t>11.0491</w:t>
            </w:r>
          </w:p>
        </w:tc>
        <w:tc>
          <w:tcPr>
            <w:tcW w:w="816" w:type="dxa"/>
            <w:tcBorders>
              <w:top w:val="nil"/>
              <w:left w:val="nil"/>
              <w:bottom w:val="nil"/>
              <w:right w:val="nil"/>
            </w:tcBorders>
          </w:tcPr>
          <w:p w14:paraId="5363EAF2" w14:textId="77777777" w:rsidR="00DC23ED" w:rsidRPr="004A41E7" w:rsidRDefault="00DC23ED" w:rsidP="00DC23ED">
            <w:pPr>
              <w:pStyle w:val="TableText"/>
              <w:rPr>
                <w:sz w:val="16"/>
                <w:szCs w:val="16"/>
                <w:lang w:eastAsia="en-AU"/>
              </w:rPr>
            </w:pPr>
            <w:r w:rsidRPr="004A41E7">
              <w:rPr>
                <w:sz w:val="16"/>
                <w:szCs w:val="16"/>
                <w:lang w:eastAsia="en-AU"/>
              </w:rPr>
              <w:t>11.0491</w:t>
            </w:r>
          </w:p>
        </w:tc>
        <w:tc>
          <w:tcPr>
            <w:tcW w:w="816" w:type="dxa"/>
            <w:tcBorders>
              <w:top w:val="nil"/>
              <w:left w:val="nil"/>
              <w:bottom w:val="nil"/>
              <w:right w:val="nil"/>
            </w:tcBorders>
          </w:tcPr>
          <w:p w14:paraId="3B3925F9" w14:textId="77777777" w:rsidR="00DC23ED" w:rsidRPr="004A41E7" w:rsidRDefault="00DC23ED" w:rsidP="00DC23ED">
            <w:pPr>
              <w:pStyle w:val="TableText"/>
              <w:rPr>
                <w:sz w:val="16"/>
                <w:szCs w:val="16"/>
                <w:lang w:eastAsia="en-AU"/>
              </w:rPr>
            </w:pPr>
            <w:r w:rsidRPr="004A41E7">
              <w:rPr>
                <w:sz w:val="16"/>
                <w:szCs w:val="16"/>
                <w:lang w:eastAsia="en-AU"/>
              </w:rPr>
              <w:t>11.0491</w:t>
            </w:r>
          </w:p>
        </w:tc>
        <w:tc>
          <w:tcPr>
            <w:tcW w:w="816" w:type="dxa"/>
            <w:tcBorders>
              <w:top w:val="nil"/>
              <w:left w:val="nil"/>
              <w:bottom w:val="nil"/>
              <w:right w:val="nil"/>
            </w:tcBorders>
          </w:tcPr>
          <w:p w14:paraId="1A72960E" w14:textId="77777777" w:rsidR="00DC23ED" w:rsidRPr="004A41E7" w:rsidRDefault="00DC23ED" w:rsidP="00DC23ED">
            <w:pPr>
              <w:pStyle w:val="TableText"/>
              <w:rPr>
                <w:sz w:val="16"/>
                <w:szCs w:val="16"/>
                <w:lang w:eastAsia="en-AU"/>
              </w:rPr>
            </w:pPr>
            <w:r w:rsidRPr="004A41E7">
              <w:rPr>
                <w:sz w:val="16"/>
                <w:szCs w:val="16"/>
                <w:lang w:eastAsia="en-AU"/>
              </w:rPr>
              <w:t>14.0489</w:t>
            </w:r>
          </w:p>
        </w:tc>
        <w:tc>
          <w:tcPr>
            <w:tcW w:w="816" w:type="dxa"/>
            <w:tcBorders>
              <w:top w:val="nil"/>
              <w:left w:val="nil"/>
              <w:bottom w:val="nil"/>
              <w:right w:val="nil"/>
            </w:tcBorders>
          </w:tcPr>
          <w:p w14:paraId="38F34D56" w14:textId="77777777" w:rsidR="00DC23ED" w:rsidRPr="004A41E7" w:rsidRDefault="00DC23ED" w:rsidP="00DC23ED">
            <w:pPr>
              <w:pStyle w:val="TableText"/>
              <w:rPr>
                <w:sz w:val="16"/>
                <w:szCs w:val="16"/>
                <w:lang w:eastAsia="en-AU"/>
              </w:rPr>
            </w:pPr>
            <w:r w:rsidRPr="004A41E7">
              <w:rPr>
                <w:sz w:val="16"/>
                <w:szCs w:val="16"/>
                <w:lang w:eastAsia="en-AU"/>
              </w:rPr>
              <w:t>14.3100</w:t>
            </w:r>
          </w:p>
        </w:tc>
        <w:tc>
          <w:tcPr>
            <w:tcW w:w="816" w:type="dxa"/>
            <w:tcBorders>
              <w:top w:val="nil"/>
              <w:left w:val="nil"/>
              <w:bottom w:val="nil"/>
              <w:right w:val="nil"/>
            </w:tcBorders>
          </w:tcPr>
          <w:p w14:paraId="68EAA332" w14:textId="77777777" w:rsidR="00DC23ED" w:rsidRPr="004A41E7" w:rsidRDefault="00DC23ED" w:rsidP="00DC23ED">
            <w:pPr>
              <w:pStyle w:val="TableText"/>
              <w:rPr>
                <w:sz w:val="16"/>
                <w:szCs w:val="16"/>
                <w:lang w:eastAsia="en-AU"/>
              </w:rPr>
            </w:pPr>
            <w:r w:rsidRPr="004A41E7">
              <w:rPr>
                <w:sz w:val="16"/>
                <w:szCs w:val="16"/>
                <w:lang w:eastAsia="en-AU"/>
              </w:rPr>
              <w:t>14.3003</w:t>
            </w:r>
          </w:p>
        </w:tc>
        <w:tc>
          <w:tcPr>
            <w:tcW w:w="816" w:type="dxa"/>
            <w:tcBorders>
              <w:top w:val="nil"/>
              <w:left w:val="nil"/>
              <w:bottom w:val="nil"/>
              <w:right w:val="nil"/>
            </w:tcBorders>
          </w:tcPr>
          <w:p w14:paraId="0C83B5E5" w14:textId="77777777" w:rsidR="00DC23ED" w:rsidRPr="004A41E7" w:rsidRDefault="00DC23ED" w:rsidP="00DC23ED">
            <w:pPr>
              <w:pStyle w:val="TableText"/>
              <w:rPr>
                <w:sz w:val="16"/>
                <w:szCs w:val="16"/>
                <w:lang w:eastAsia="en-AU"/>
              </w:rPr>
            </w:pPr>
            <w:r w:rsidRPr="004A41E7">
              <w:rPr>
                <w:sz w:val="16"/>
                <w:szCs w:val="16"/>
                <w:lang w:eastAsia="en-AU"/>
              </w:rPr>
              <w:t>14.2862</w:t>
            </w:r>
          </w:p>
        </w:tc>
        <w:tc>
          <w:tcPr>
            <w:tcW w:w="816" w:type="dxa"/>
            <w:tcBorders>
              <w:top w:val="nil"/>
              <w:left w:val="nil"/>
              <w:bottom w:val="nil"/>
              <w:right w:val="nil"/>
            </w:tcBorders>
          </w:tcPr>
          <w:p w14:paraId="33E5C7EB"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11333EEB"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760167DA"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2EFA1606"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4B2BB986"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67791F3F"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2CB09E5C" w14:textId="77777777" w:rsidR="00DC23ED" w:rsidRPr="004A41E7" w:rsidRDefault="00DC23ED" w:rsidP="00DC23ED">
            <w:pPr>
              <w:pStyle w:val="TableText"/>
              <w:rPr>
                <w:sz w:val="16"/>
                <w:szCs w:val="16"/>
                <w:lang w:eastAsia="en-AU"/>
              </w:rPr>
            </w:pPr>
            <w:r w:rsidRPr="004A41E7">
              <w:rPr>
                <w:sz w:val="16"/>
                <w:szCs w:val="16"/>
                <w:lang w:eastAsia="en-AU"/>
              </w:rPr>
              <w:t>15.3499</w:t>
            </w:r>
          </w:p>
        </w:tc>
      </w:tr>
      <w:tr w:rsidR="00DC23ED" w:rsidRPr="004A41E7" w14:paraId="0BCA84BD" w14:textId="77777777">
        <w:trPr>
          <w:trHeight w:val="219"/>
        </w:trPr>
        <w:tc>
          <w:tcPr>
            <w:tcW w:w="1078" w:type="dxa"/>
            <w:tcBorders>
              <w:top w:val="nil"/>
              <w:left w:val="nil"/>
              <w:bottom w:val="nil"/>
              <w:right w:val="nil"/>
            </w:tcBorders>
          </w:tcPr>
          <w:p w14:paraId="45EBF9A4"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16" w:type="dxa"/>
            <w:tcBorders>
              <w:top w:val="nil"/>
              <w:left w:val="nil"/>
              <w:bottom w:val="nil"/>
              <w:right w:val="nil"/>
            </w:tcBorders>
          </w:tcPr>
          <w:p w14:paraId="08D4DD40" w14:textId="77777777" w:rsidR="00DC23ED" w:rsidRPr="004A41E7" w:rsidRDefault="00DC23ED" w:rsidP="00DC23ED">
            <w:pPr>
              <w:rPr>
                <w:sz w:val="16"/>
                <w:szCs w:val="16"/>
              </w:rPr>
            </w:pPr>
          </w:p>
        </w:tc>
        <w:tc>
          <w:tcPr>
            <w:tcW w:w="816" w:type="dxa"/>
            <w:tcBorders>
              <w:top w:val="nil"/>
              <w:left w:val="nil"/>
              <w:bottom w:val="nil"/>
              <w:right w:val="nil"/>
            </w:tcBorders>
          </w:tcPr>
          <w:p w14:paraId="69389D77" w14:textId="77777777" w:rsidR="00DC23ED" w:rsidRPr="004A41E7" w:rsidRDefault="00DC23ED" w:rsidP="00DC23ED">
            <w:pPr>
              <w:rPr>
                <w:sz w:val="16"/>
                <w:szCs w:val="16"/>
              </w:rPr>
            </w:pPr>
          </w:p>
        </w:tc>
        <w:tc>
          <w:tcPr>
            <w:tcW w:w="816" w:type="dxa"/>
            <w:tcBorders>
              <w:top w:val="nil"/>
              <w:left w:val="nil"/>
              <w:bottom w:val="nil"/>
              <w:right w:val="nil"/>
            </w:tcBorders>
          </w:tcPr>
          <w:p w14:paraId="3BFDC76E" w14:textId="77777777" w:rsidR="00DC23ED" w:rsidRPr="004A41E7" w:rsidRDefault="00DC23ED" w:rsidP="00DC23ED">
            <w:pPr>
              <w:pStyle w:val="TableText"/>
              <w:rPr>
                <w:sz w:val="16"/>
                <w:szCs w:val="16"/>
                <w:lang w:eastAsia="en-AU"/>
              </w:rPr>
            </w:pPr>
            <w:r w:rsidRPr="004A41E7">
              <w:rPr>
                <w:sz w:val="16"/>
                <w:szCs w:val="16"/>
                <w:lang w:eastAsia="en-AU"/>
              </w:rPr>
              <w:t>12.1549</w:t>
            </w:r>
          </w:p>
        </w:tc>
        <w:tc>
          <w:tcPr>
            <w:tcW w:w="816" w:type="dxa"/>
            <w:tcBorders>
              <w:top w:val="nil"/>
              <w:left w:val="nil"/>
              <w:bottom w:val="nil"/>
              <w:right w:val="nil"/>
            </w:tcBorders>
          </w:tcPr>
          <w:p w14:paraId="11D8A1B4" w14:textId="77777777" w:rsidR="00DC23ED" w:rsidRPr="004A41E7" w:rsidRDefault="00DC23ED" w:rsidP="00DC23ED">
            <w:pPr>
              <w:pStyle w:val="TableText"/>
              <w:rPr>
                <w:sz w:val="16"/>
                <w:szCs w:val="16"/>
                <w:lang w:eastAsia="en-AU"/>
              </w:rPr>
            </w:pPr>
            <w:r w:rsidRPr="004A41E7">
              <w:rPr>
                <w:sz w:val="16"/>
                <w:szCs w:val="16"/>
                <w:lang w:eastAsia="en-AU"/>
              </w:rPr>
              <w:t>12.1549</w:t>
            </w:r>
          </w:p>
        </w:tc>
        <w:tc>
          <w:tcPr>
            <w:tcW w:w="816" w:type="dxa"/>
            <w:tcBorders>
              <w:top w:val="nil"/>
              <w:left w:val="nil"/>
              <w:bottom w:val="nil"/>
              <w:right w:val="nil"/>
            </w:tcBorders>
          </w:tcPr>
          <w:p w14:paraId="3EC02898" w14:textId="77777777" w:rsidR="00DC23ED" w:rsidRPr="004A41E7" w:rsidRDefault="00DC23ED" w:rsidP="00DC23ED">
            <w:pPr>
              <w:pStyle w:val="TableText"/>
              <w:rPr>
                <w:sz w:val="16"/>
                <w:szCs w:val="16"/>
                <w:lang w:eastAsia="en-AU"/>
              </w:rPr>
            </w:pPr>
            <w:r w:rsidRPr="004A41E7">
              <w:rPr>
                <w:sz w:val="16"/>
                <w:szCs w:val="16"/>
                <w:lang w:eastAsia="en-AU"/>
              </w:rPr>
              <w:t>12.1549</w:t>
            </w:r>
          </w:p>
        </w:tc>
        <w:tc>
          <w:tcPr>
            <w:tcW w:w="816" w:type="dxa"/>
            <w:tcBorders>
              <w:top w:val="nil"/>
              <w:left w:val="nil"/>
              <w:bottom w:val="nil"/>
              <w:right w:val="nil"/>
            </w:tcBorders>
          </w:tcPr>
          <w:p w14:paraId="6CE21D84" w14:textId="77777777" w:rsidR="00DC23ED" w:rsidRPr="004A41E7" w:rsidRDefault="00DC23ED" w:rsidP="00DC23ED">
            <w:pPr>
              <w:pStyle w:val="TableText"/>
              <w:rPr>
                <w:sz w:val="16"/>
                <w:szCs w:val="16"/>
                <w:lang w:eastAsia="en-AU"/>
              </w:rPr>
            </w:pPr>
            <w:r w:rsidRPr="004A41E7">
              <w:rPr>
                <w:sz w:val="16"/>
                <w:szCs w:val="16"/>
                <w:lang w:eastAsia="en-AU"/>
              </w:rPr>
              <w:t>14.9150</w:t>
            </w:r>
          </w:p>
        </w:tc>
        <w:tc>
          <w:tcPr>
            <w:tcW w:w="816" w:type="dxa"/>
            <w:tcBorders>
              <w:top w:val="nil"/>
              <w:left w:val="nil"/>
              <w:bottom w:val="nil"/>
              <w:right w:val="nil"/>
            </w:tcBorders>
          </w:tcPr>
          <w:p w14:paraId="39934A0A" w14:textId="77777777" w:rsidR="00DC23ED" w:rsidRPr="004A41E7" w:rsidRDefault="00DC23ED" w:rsidP="00DC23ED">
            <w:pPr>
              <w:pStyle w:val="TableText"/>
              <w:rPr>
                <w:sz w:val="16"/>
                <w:szCs w:val="16"/>
                <w:lang w:eastAsia="en-AU"/>
              </w:rPr>
            </w:pPr>
            <w:r w:rsidRPr="004A41E7">
              <w:rPr>
                <w:sz w:val="16"/>
                <w:szCs w:val="16"/>
                <w:lang w:eastAsia="en-AU"/>
              </w:rPr>
              <w:t>14.9150</w:t>
            </w:r>
          </w:p>
        </w:tc>
        <w:tc>
          <w:tcPr>
            <w:tcW w:w="816" w:type="dxa"/>
            <w:tcBorders>
              <w:top w:val="nil"/>
              <w:left w:val="nil"/>
              <w:bottom w:val="nil"/>
              <w:right w:val="nil"/>
            </w:tcBorders>
          </w:tcPr>
          <w:p w14:paraId="628C297D" w14:textId="77777777" w:rsidR="00DC23ED" w:rsidRPr="004A41E7" w:rsidRDefault="00DC23ED" w:rsidP="00DC23ED">
            <w:pPr>
              <w:pStyle w:val="TableText"/>
              <w:rPr>
                <w:sz w:val="16"/>
                <w:szCs w:val="16"/>
                <w:lang w:eastAsia="en-AU"/>
              </w:rPr>
            </w:pPr>
            <w:r w:rsidRPr="004A41E7">
              <w:rPr>
                <w:sz w:val="16"/>
                <w:szCs w:val="16"/>
                <w:lang w:eastAsia="en-AU"/>
              </w:rPr>
              <w:t>14.9150</w:t>
            </w:r>
          </w:p>
        </w:tc>
        <w:tc>
          <w:tcPr>
            <w:tcW w:w="816" w:type="dxa"/>
            <w:tcBorders>
              <w:top w:val="nil"/>
              <w:left w:val="nil"/>
              <w:bottom w:val="nil"/>
              <w:right w:val="nil"/>
            </w:tcBorders>
          </w:tcPr>
          <w:p w14:paraId="362081AB" w14:textId="77777777" w:rsidR="00DC23ED" w:rsidRPr="004A41E7" w:rsidRDefault="00DC23ED" w:rsidP="00DC23ED">
            <w:pPr>
              <w:pStyle w:val="TableText"/>
              <w:rPr>
                <w:sz w:val="16"/>
                <w:szCs w:val="16"/>
                <w:lang w:eastAsia="en-AU"/>
              </w:rPr>
            </w:pPr>
            <w:r w:rsidRPr="004A41E7">
              <w:rPr>
                <w:sz w:val="16"/>
                <w:szCs w:val="16"/>
                <w:lang w:eastAsia="en-AU"/>
              </w:rPr>
              <w:t>14.9090</w:t>
            </w:r>
          </w:p>
        </w:tc>
        <w:tc>
          <w:tcPr>
            <w:tcW w:w="816" w:type="dxa"/>
            <w:tcBorders>
              <w:top w:val="nil"/>
              <w:left w:val="nil"/>
              <w:bottom w:val="nil"/>
              <w:right w:val="nil"/>
            </w:tcBorders>
          </w:tcPr>
          <w:p w14:paraId="181B4E1F"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6A90BC4C"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4D94A2EC"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5A3B267A"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2A4001FE"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749947C9"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3763D40B" w14:textId="77777777" w:rsidR="00DC23ED" w:rsidRPr="004A41E7" w:rsidRDefault="00DC23ED" w:rsidP="00DC23ED">
            <w:pPr>
              <w:pStyle w:val="TableText"/>
              <w:rPr>
                <w:sz w:val="16"/>
                <w:szCs w:val="16"/>
                <w:lang w:eastAsia="en-AU"/>
              </w:rPr>
            </w:pPr>
            <w:r w:rsidRPr="004A41E7">
              <w:rPr>
                <w:sz w:val="16"/>
                <w:szCs w:val="16"/>
                <w:lang w:eastAsia="en-AU"/>
              </w:rPr>
              <w:t>15.5078</w:t>
            </w:r>
          </w:p>
        </w:tc>
      </w:tr>
      <w:tr w:rsidR="00DC23ED" w:rsidRPr="004A41E7" w14:paraId="184B319F" w14:textId="77777777">
        <w:trPr>
          <w:trHeight w:val="219"/>
        </w:trPr>
        <w:tc>
          <w:tcPr>
            <w:tcW w:w="1078" w:type="dxa"/>
            <w:tcBorders>
              <w:top w:val="nil"/>
              <w:left w:val="nil"/>
              <w:bottom w:val="nil"/>
              <w:right w:val="nil"/>
            </w:tcBorders>
          </w:tcPr>
          <w:p w14:paraId="7352F8DC"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16" w:type="dxa"/>
            <w:tcBorders>
              <w:top w:val="nil"/>
              <w:left w:val="nil"/>
              <w:bottom w:val="nil"/>
              <w:right w:val="nil"/>
            </w:tcBorders>
          </w:tcPr>
          <w:p w14:paraId="51220496" w14:textId="77777777" w:rsidR="00DC23ED" w:rsidRPr="004A41E7" w:rsidRDefault="00DC23ED" w:rsidP="00DC23ED">
            <w:pPr>
              <w:rPr>
                <w:sz w:val="16"/>
                <w:szCs w:val="16"/>
              </w:rPr>
            </w:pPr>
          </w:p>
        </w:tc>
        <w:tc>
          <w:tcPr>
            <w:tcW w:w="816" w:type="dxa"/>
            <w:tcBorders>
              <w:top w:val="nil"/>
              <w:left w:val="nil"/>
              <w:bottom w:val="nil"/>
              <w:right w:val="nil"/>
            </w:tcBorders>
          </w:tcPr>
          <w:p w14:paraId="2116C14A" w14:textId="77777777" w:rsidR="00DC23ED" w:rsidRPr="004A41E7" w:rsidRDefault="00DC23ED" w:rsidP="00DC23ED">
            <w:pPr>
              <w:rPr>
                <w:sz w:val="16"/>
                <w:szCs w:val="16"/>
              </w:rPr>
            </w:pPr>
          </w:p>
        </w:tc>
        <w:tc>
          <w:tcPr>
            <w:tcW w:w="816" w:type="dxa"/>
            <w:tcBorders>
              <w:top w:val="nil"/>
              <w:left w:val="nil"/>
              <w:bottom w:val="nil"/>
              <w:right w:val="nil"/>
            </w:tcBorders>
          </w:tcPr>
          <w:p w14:paraId="010202B6" w14:textId="77777777" w:rsidR="00DC23ED" w:rsidRPr="004A41E7" w:rsidRDefault="00DC23ED" w:rsidP="00DC23ED">
            <w:pPr>
              <w:pStyle w:val="TableText"/>
              <w:rPr>
                <w:sz w:val="16"/>
                <w:szCs w:val="16"/>
                <w:lang w:eastAsia="en-AU"/>
              </w:rPr>
            </w:pPr>
            <w:r w:rsidRPr="004A41E7">
              <w:rPr>
                <w:sz w:val="16"/>
                <w:szCs w:val="16"/>
                <w:lang w:eastAsia="en-AU"/>
              </w:rPr>
              <w:t>11.7275</w:t>
            </w:r>
          </w:p>
        </w:tc>
        <w:tc>
          <w:tcPr>
            <w:tcW w:w="816" w:type="dxa"/>
            <w:tcBorders>
              <w:top w:val="nil"/>
              <w:left w:val="nil"/>
              <w:bottom w:val="nil"/>
              <w:right w:val="nil"/>
            </w:tcBorders>
          </w:tcPr>
          <w:p w14:paraId="452EB6E4" w14:textId="77777777" w:rsidR="00DC23ED" w:rsidRPr="004A41E7" w:rsidRDefault="00DC23ED" w:rsidP="00DC23ED">
            <w:pPr>
              <w:pStyle w:val="TableText"/>
              <w:rPr>
                <w:sz w:val="16"/>
                <w:szCs w:val="16"/>
                <w:lang w:eastAsia="en-AU"/>
              </w:rPr>
            </w:pPr>
            <w:r w:rsidRPr="004A41E7">
              <w:rPr>
                <w:sz w:val="16"/>
                <w:szCs w:val="16"/>
                <w:lang w:eastAsia="en-AU"/>
              </w:rPr>
              <w:t>11.7275</w:t>
            </w:r>
          </w:p>
        </w:tc>
        <w:tc>
          <w:tcPr>
            <w:tcW w:w="816" w:type="dxa"/>
            <w:tcBorders>
              <w:top w:val="nil"/>
              <w:left w:val="nil"/>
              <w:bottom w:val="nil"/>
              <w:right w:val="nil"/>
            </w:tcBorders>
          </w:tcPr>
          <w:p w14:paraId="2C2B1A34" w14:textId="77777777" w:rsidR="00DC23ED" w:rsidRPr="004A41E7" w:rsidRDefault="00DC23ED" w:rsidP="00DC23ED">
            <w:pPr>
              <w:pStyle w:val="TableText"/>
              <w:rPr>
                <w:sz w:val="16"/>
                <w:szCs w:val="16"/>
                <w:lang w:eastAsia="en-AU"/>
              </w:rPr>
            </w:pPr>
            <w:r w:rsidRPr="004A41E7">
              <w:rPr>
                <w:sz w:val="16"/>
                <w:szCs w:val="16"/>
                <w:lang w:eastAsia="en-AU"/>
              </w:rPr>
              <w:t>11.7275</w:t>
            </w:r>
          </w:p>
        </w:tc>
        <w:tc>
          <w:tcPr>
            <w:tcW w:w="816" w:type="dxa"/>
            <w:tcBorders>
              <w:top w:val="nil"/>
              <w:left w:val="nil"/>
              <w:bottom w:val="nil"/>
              <w:right w:val="nil"/>
            </w:tcBorders>
          </w:tcPr>
          <w:p w14:paraId="0C9905E0"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816" w:type="dxa"/>
            <w:tcBorders>
              <w:top w:val="nil"/>
              <w:left w:val="nil"/>
              <w:bottom w:val="nil"/>
              <w:right w:val="nil"/>
            </w:tcBorders>
          </w:tcPr>
          <w:p w14:paraId="658312B4"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816" w:type="dxa"/>
            <w:tcBorders>
              <w:top w:val="nil"/>
              <w:left w:val="nil"/>
              <w:bottom w:val="nil"/>
              <w:right w:val="nil"/>
            </w:tcBorders>
          </w:tcPr>
          <w:p w14:paraId="7071634C"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816" w:type="dxa"/>
            <w:tcBorders>
              <w:top w:val="nil"/>
              <w:left w:val="nil"/>
              <w:bottom w:val="nil"/>
              <w:right w:val="nil"/>
            </w:tcBorders>
          </w:tcPr>
          <w:p w14:paraId="48FB47A1"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816" w:type="dxa"/>
            <w:tcBorders>
              <w:top w:val="nil"/>
              <w:left w:val="nil"/>
              <w:bottom w:val="nil"/>
              <w:right w:val="nil"/>
            </w:tcBorders>
          </w:tcPr>
          <w:p w14:paraId="6AF7D06A"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4003660C"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5D6EB7CB"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7B8DD3FD"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0B0A8AAC"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2E76A268"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184132EB" w14:textId="77777777" w:rsidR="00DC23ED" w:rsidRPr="004A41E7" w:rsidRDefault="00DC23ED" w:rsidP="00DC23ED">
            <w:pPr>
              <w:pStyle w:val="TableText"/>
              <w:rPr>
                <w:sz w:val="16"/>
                <w:szCs w:val="16"/>
                <w:lang w:eastAsia="en-AU"/>
              </w:rPr>
            </w:pPr>
            <w:r w:rsidRPr="004A41E7">
              <w:rPr>
                <w:sz w:val="16"/>
                <w:szCs w:val="16"/>
                <w:lang w:eastAsia="en-AU"/>
              </w:rPr>
              <w:t>15.0418</w:t>
            </w:r>
          </w:p>
        </w:tc>
      </w:tr>
      <w:tr w:rsidR="00DC23ED" w:rsidRPr="004A41E7" w14:paraId="6581BE6E" w14:textId="77777777">
        <w:trPr>
          <w:trHeight w:val="219"/>
        </w:trPr>
        <w:tc>
          <w:tcPr>
            <w:tcW w:w="1078" w:type="dxa"/>
            <w:tcBorders>
              <w:top w:val="nil"/>
              <w:left w:val="nil"/>
              <w:bottom w:val="nil"/>
              <w:right w:val="nil"/>
            </w:tcBorders>
          </w:tcPr>
          <w:p w14:paraId="17BB68D8"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16" w:type="dxa"/>
            <w:tcBorders>
              <w:top w:val="nil"/>
              <w:left w:val="nil"/>
              <w:bottom w:val="nil"/>
              <w:right w:val="nil"/>
            </w:tcBorders>
          </w:tcPr>
          <w:p w14:paraId="0BB1F645" w14:textId="77777777" w:rsidR="00DC23ED" w:rsidRPr="004A41E7" w:rsidRDefault="00DC23ED" w:rsidP="00DC23ED">
            <w:pPr>
              <w:rPr>
                <w:sz w:val="16"/>
                <w:szCs w:val="16"/>
              </w:rPr>
            </w:pPr>
          </w:p>
        </w:tc>
        <w:tc>
          <w:tcPr>
            <w:tcW w:w="816" w:type="dxa"/>
            <w:tcBorders>
              <w:top w:val="nil"/>
              <w:left w:val="nil"/>
              <w:bottom w:val="nil"/>
              <w:right w:val="nil"/>
            </w:tcBorders>
          </w:tcPr>
          <w:p w14:paraId="454179B3" w14:textId="77777777" w:rsidR="00DC23ED" w:rsidRPr="004A41E7" w:rsidRDefault="00DC23ED" w:rsidP="00DC23ED">
            <w:pPr>
              <w:rPr>
                <w:sz w:val="16"/>
                <w:szCs w:val="16"/>
              </w:rPr>
            </w:pPr>
          </w:p>
        </w:tc>
        <w:tc>
          <w:tcPr>
            <w:tcW w:w="816" w:type="dxa"/>
            <w:tcBorders>
              <w:top w:val="nil"/>
              <w:left w:val="nil"/>
              <w:bottom w:val="nil"/>
              <w:right w:val="nil"/>
            </w:tcBorders>
          </w:tcPr>
          <w:p w14:paraId="7BE6B08D" w14:textId="77777777" w:rsidR="00DC23ED" w:rsidRPr="004A41E7" w:rsidRDefault="00DC23ED" w:rsidP="00DC23ED">
            <w:pPr>
              <w:pStyle w:val="TableText"/>
              <w:rPr>
                <w:sz w:val="16"/>
                <w:szCs w:val="16"/>
                <w:lang w:eastAsia="en-AU"/>
              </w:rPr>
            </w:pPr>
            <w:r w:rsidRPr="004A41E7">
              <w:rPr>
                <w:sz w:val="16"/>
                <w:szCs w:val="16"/>
                <w:lang w:eastAsia="en-AU"/>
              </w:rPr>
              <w:t>11.2869</w:t>
            </w:r>
          </w:p>
        </w:tc>
        <w:tc>
          <w:tcPr>
            <w:tcW w:w="816" w:type="dxa"/>
            <w:tcBorders>
              <w:top w:val="nil"/>
              <w:left w:val="nil"/>
              <w:bottom w:val="nil"/>
              <w:right w:val="nil"/>
            </w:tcBorders>
          </w:tcPr>
          <w:p w14:paraId="5C0FF9F9" w14:textId="77777777" w:rsidR="00DC23ED" w:rsidRPr="004A41E7" w:rsidRDefault="00DC23ED" w:rsidP="00DC23ED">
            <w:pPr>
              <w:pStyle w:val="TableText"/>
              <w:rPr>
                <w:sz w:val="16"/>
                <w:szCs w:val="16"/>
                <w:lang w:eastAsia="en-AU"/>
              </w:rPr>
            </w:pPr>
            <w:r w:rsidRPr="004A41E7">
              <w:rPr>
                <w:sz w:val="16"/>
                <w:szCs w:val="16"/>
                <w:lang w:eastAsia="en-AU"/>
              </w:rPr>
              <w:t>11.2869</w:t>
            </w:r>
          </w:p>
        </w:tc>
        <w:tc>
          <w:tcPr>
            <w:tcW w:w="816" w:type="dxa"/>
            <w:tcBorders>
              <w:top w:val="nil"/>
              <w:left w:val="nil"/>
              <w:bottom w:val="nil"/>
              <w:right w:val="nil"/>
            </w:tcBorders>
          </w:tcPr>
          <w:p w14:paraId="6BF59CE5" w14:textId="77777777" w:rsidR="00DC23ED" w:rsidRPr="004A41E7" w:rsidRDefault="00DC23ED" w:rsidP="00DC23ED">
            <w:pPr>
              <w:pStyle w:val="TableText"/>
              <w:rPr>
                <w:sz w:val="16"/>
                <w:szCs w:val="16"/>
                <w:lang w:eastAsia="en-AU"/>
              </w:rPr>
            </w:pPr>
            <w:r w:rsidRPr="004A41E7">
              <w:rPr>
                <w:sz w:val="16"/>
                <w:szCs w:val="16"/>
                <w:lang w:eastAsia="en-AU"/>
              </w:rPr>
              <w:t>11.2869</w:t>
            </w:r>
          </w:p>
        </w:tc>
        <w:tc>
          <w:tcPr>
            <w:tcW w:w="816" w:type="dxa"/>
            <w:tcBorders>
              <w:top w:val="nil"/>
              <w:left w:val="nil"/>
              <w:bottom w:val="nil"/>
              <w:right w:val="nil"/>
            </w:tcBorders>
          </w:tcPr>
          <w:p w14:paraId="4890FC6B"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816" w:type="dxa"/>
            <w:tcBorders>
              <w:top w:val="nil"/>
              <w:left w:val="nil"/>
              <w:bottom w:val="nil"/>
              <w:right w:val="nil"/>
            </w:tcBorders>
          </w:tcPr>
          <w:p w14:paraId="7D307F31"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816" w:type="dxa"/>
            <w:tcBorders>
              <w:top w:val="nil"/>
              <w:left w:val="nil"/>
              <w:bottom w:val="nil"/>
              <w:right w:val="nil"/>
            </w:tcBorders>
          </w:tcPr>
          <w:p w14:paraId="488C7156"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816" w:type="dxa"/>
            <w:tcBorders>
              <w:top w:val="nil"/>
              <w:left w:val="nil"/>
              <w:bottom w:val="nil"/>
              <w:right w:val="nil"/>
            </w:tcBorders>
          </w:tcPr>
          <w:p w14:paraId="4EE4D7DE"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816" w:type="dxa"/>
            <w:tcBorders>
              <w:top w:val="nil"/>
              <w:left w:val="nil"/>
              <w:bottom w:val="nil"/>
              <w:right w:val="nil"/>
            </w:tcBorders>
          </w:tcPr>
          <w:p w14:paraId="3C3A4181"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21EFD43F"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08AE3B53"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1F2688BD"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24588D3C"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742EF0B7"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47D585FB" w14:textId="77777777" w:rsidR="00DC23ED" w:rsidRPr="004A41E7" w:rsidRDefault="00DC23ED" w:rsidP="00DC23ED">
            <w:pPr>
              <w:pStyle w:val="TableText"/>
              <w:rPr>
                <w:sz w:val="16"/>
                <w:szCs w:val="16"/>
                <w:lang w:eastAsia="en-AU"/>
              </w:rPr>
            </w:pPr>
            <w:r w:rsidRPr="004A41E7">
              <w:rPr>
                <w:sz w:val="16"/>
                <w:szCs w:val="16"/>
                <w:lang w:eastAsia="en-AU"/>
              </w:rPr>
              <w:t>14.5705</w:t>
            </w:r>
          </w:p>
        </w:tc>
      </w:tr>
      <w:tr w:rsidR="00DC23ED" w:rsidRPr="004A41E7" w14:paraId="1C38BF59" w14:textId="77777777">
        <w:trPr>
          <w:trHeight w:val="219"/>
        </w:trPr>
        <w:tc>
          <w:tcPr>
            <w:tcW w:w="1078" w:type="dxa"/>
            <w:tcBorders>
              <w:top w:val="nil"/>
              <w:left w:val="nil"/>
              <w:bottom w:val="nil"/>
              <w:right w:val="nil"/>
            </w:tcBorders>
          </w:tcPr>
          <w:p w14:paraId="3D737068"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16" w:type="dxa"/>
            <w:tcBorders>
              <w:top w:val="nil"/>
              <w:left w:val="nil"/>
              <w:bottom w:val="nil"/>
              <w:right w:val="nil"/>
            </w:tcBorders>
          </w:tcPr>
          <w:p w14:paraId="10AC1595" w14:textId="77777777" w:rsidR="00DC23ED" w:rsidRPr="004A41E7" w:rsidRDefault="00DC23ED" w:rsidP="00DC23ED">
            <w:pPr>
              <w:rPr>
                <w:sz w:val="16"/>
                <w:szCs w:val="16"/>
              </w:rPr>
            </w:pPr>
          </w:p>
        </w:tc>
        <w:tc>
          <w:tcPr>
            <w:tcW w:w="816" w:type="dxa"/>
            <w:tcBorders>
              <w:top w:val="nil"/>
              <w:left w:val="nil"/>
              <w:bottom w:val="nil"/>
              <w:right w:val="nil"/>
            </w:tcBorders>
          </w:tcPr>
          <w:p w14:paraId="34C4B9C4" w14:textId="77777777" w:rsidR="00DC23ED" w:rsidRPr="004A41E7" w:rsidRDefault="00DC23ED" w:rsidP="00DC23ED">
            <w:pPr>
              <w:rPr>
                <w:sz w:val="16"/>
                <w:szCs w:val="16"/>
              </w:rPr>
            </w:pPr>
          </w:p>
        </w:tc>
        <w:tc>
          <w:tcPr>
            <w:tcW w:w="816" w:type="dxa"/>
            <w:tcBorders>
              <w:top w:val="nil"/>
              <w:left w:val="nil"/>
              <w:bottom w:val="nil"/>
              <w:right w:val="nil"/>
            </w:tcBorders>
          </w:tcPr>
          <w:p w14:paraId="7A17565D" w14:textId="77777777" w:rsidR="00DC23ED" w:rsidRPr="004A41E7" w:rsidRDefault="00DC23ED" w:rsidP="00DC23ED">
            <w:pPr>
              <w:rPr>
                <w:sz w:val="16"/>
                <w:szCs w:val="16"/>
              </w:rPr>
            </w:pPr>
          </w:p>
        </w:tc>
        <w:tc>
          <w:tcPr>
            <w:tcW w:w="816" w:type="dxa"/>
            <w:tcBorders>
              <w:top w:val="nil"/>
              <w:left w:val="nil"/>
              <w:bottom w:val="nil"/>
              <w:right w:val="nil"/>
            </w:tcBorders>
          </w:tcPr>
          <w:p w14:paraId="6C591688" w14:textId="77777777" w:rsidR="00DC23ED" w:rsidRPr="004A41E7" w:rsidRDefault="00DC23ED" w:rsidP="00DC23ED">
            <w:pPr>
              <w:rPr>
                <w:sz w:val="16"/>
                <w:szCs w:val="16"/>
              </w:rPr>
            </w:pPr>
          </w:p>
        </w:tc>
        <w:tc>
          <w:tcPr>
            <w:tcW w:w="816" w:type="dxa"/>
            <w:tcBorders>
              <w:top w:val="nil"/>
              <w:left w:val="nil"/>
              <w:bottom w:val="nil"/>
              <w:right w:val="nil"/>
            </w:tcBorders>
          </w:tcPr>
          <w:p w14:paraId="30C25D36" w14:textId="77777777" w:rsidR="00DC23ED" w:rsidRPr="004A41E7" w:rsidRDefault="00DC23ED" w:rsidP="00DC23ED">
            <w:pPr>
              <w:rPr>
                <w:sz w:val="16"/>
                <w:szCs w:val="16"/>
              </w:rPr>
            </w:pPr>
          </w:p>
        </w:tc>
        <w:tc>
          <w:tcPr>
            <w:tcW w:w="816" w:type="dxa"/>
            <w:tcBorders>
              <w:top w:val="nil"/>
              <w:left w:val="nil"/>
              <w:bottom w:val="nil"/>
              <w:right w:val="nil"/>
            </w:tcBorders>
          </w:tcPr>
          <w:p w14:paraId="2B7EB98F"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37A16DBA"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46FB5D0D"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342D8574"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516582CA"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3E575C72"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38824BD2"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79A378EC"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0F62FA70"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632E422C"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00AD87A0" w14:textId="77777777" w:rsidR="00DC23ED" w:rsidRPr="004A41E7" w:rsidRDefault="00DC23ED" w:rsidP="00DC23ED">
            <w:pPr>
              <w:pStyle w:val="TableText"/>
              <w:rPr>
                <w:sz w:val="16"/>
                <w:szCs w:val="16"/>
                <w:lang w:eastAsia="en-AU"/>
              </w:rPr>
            </w:pPr>
            <w:r w:rsidRPr="004A41E7">
              <w:rPr>
                <w:sz w:val="16"/>
                <w:szCs w:val="16"/>
                <w:lang w:eastAsia="en-AU"/>
              </w:rPr>
              <w:t>15.3881</w:t>
            </w:r>
          </w:p>
        </w:tc>
      </w:tr>
      <w:tr w:rsidR="00DC23ED" w:rsidRPr="004A41E7" w14:paraId="58C53D12" w14:textId="77777777">
        <w:trPr>
          <w:trHeight w:val="219"/>
        </w:trPr>
        <w:tc>
          <w:tcPr>
            <w:tcW w:w="1078" w:type="dxa"/>
            <w:tcBorders>
              <w:top w:val="nil"/>
              <w:left w:val="nil"/>
              <w:bottom w:val="nil"/>
              <w:right w:val="nil"/>
            </w:tcBorders>
          </w:tcPr>
          <w:p w14:paraId="481171FB"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16" w:type="dxa"/>
            <w:tcBorders>
              <w:top w:val="nil"/>
              <w:left w:val="nil"/>
              <w:bottom w:val="nil"/>
              <w:right w:val="nil"/>
            </w:tcBorders>
          </w:tcPr>
          <w:p w14:paraId="604E7573" w14:textId="77777777" w:rsidR="00DC23ED" w:rsidRPr="004A41E7" w:rsidRDefault="00DC23ED" w:rsidP="00DC23ED">
            <w:pPr>
              <w:rPr>
                <w:sz w:val="16"/>
                <w:szCs w:val="16"/>
              </w:rPr>
            </w:pPr>
          </w:p>
        </w:tc>
        <w:tc>
          <w:tcPr>
            <w:tcW w:w="816" w:type="dxa"/>
            <w:tcBorders>
              <w:top w:val="nil"/>
              <w:left w:val="nil"/>
              <w:bottom w:val="nil"/>
              <w:right w:val="nil"/>
            </w:tcBorders>
          </w:tcPr>
          <w:p w14:paraId="3CFC950B" w14:textId="77777777" w:rsidR="00DC23ED" w:rsidRPr="004A41E7" w:rsidRDefault="00DC23ED" w:rsidP="00DC23ED">
            <w:pPr>
              <w:rPr>
                <w:sz w:val="16"/>
                <w:szCs w:val="16"/>
              </w:rPr>
            </w:pPr>
          </w:p>
        </w:tc>
        <w:tc>
          <w:tcPr>
            <w:tcW w:w="816" w:type="dxa"/>
            <w:tcBorders>
              <w:top w:val="nil"/>
              <w:left w:val="nil"/>
              <w:bottom w:val="nil"/>
              <w:right w:val="nil"/>
            </w:tcBorders>
          </w:tcPr>
          <w:p w14:paraId="40EE9FC9" w14:textId="77777777" w:rsidR="00DC23ED" w:rsidRPr="004A41E7" w:rsidRDefault="00DC23ED" w:rsidP="00DC23ED">
            <w:pPr>
              <w:rPr>
                <w:sz w:val="16"/>
                <w:szCs w:val="16"/>
              </w:rPr>
            </w:pPr>
          </w:p>
        </w:tc>
        <w:tc>
          <w:tcPr>
            <w:tcW w:w="816" w:type="dxa"/>
            <w:tcBorders>
              <w:top w:val="nil"/>
              <w:left w:val="nil"/>
              <w:bottom w:val="nil"/>
              <w:right w:val="nil"/>
            </w:tcBorders>
          </w:tcPr>
          <w:p w14:paraId="1D74C53A" w14:textId="77777777" w:rsidR="00DC23ED" w:rsidRPr="004A41E7" w:rsidRDefault="00DC23ED" w:rsidP="00DC23ED">
            <w:pPr>
              <w:rPr>
                <w:sz w:val="16"/>
                <w:szCs w:val="16"/>
              </w:rPr>
            </w:pPr>
          </w:p>
        </w:tc>
        <w:tc>
          <w:tcPr>
            <w:tcW w:w="816" w:type="dxa"/>
            <w:tcBorders>
              <w:top w:val="nil"/>
              <w:left w:val="nil"/>
              <w:bottom w:val="nil"/>
              <w:right w:val="nil"/>
            </w:tcBorders>
          </w:tcPr>
          <w:p w14:paraId="23BF086E" w14:textId="77777777" w:rsidR="00DC23ED" w:rsidRPr="004A41E7" w:rsidRDefault="00DC23ED" w:rsidP="00DC23ED">
            <w:pPr>
              <w:rPr>
                <w:sz w:val="16"/>
                <w:szCs w:val="16"/>
              </w:rPr>
            </w:pPr>
          </w:p>
        </w:tc>
        <w:tc>
          <w:tcPr>
            <w:tcW w:w="816" w:type="dxa"/>
            <w:tcBorders>
              <w:top w:val="nil"/>
              <w:left w:val="nil"/>
              <w:bottom w:val="nil"/>
              <w:right w:val="nil"/>
            </w:tcBorders>
          </w:tcPr>
          <w:p w14:paraId="72B32CF0"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5ECFF03E"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6A405A81"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41DCFADA"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55905DED"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1E703A0C"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526F95E1"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1DD5C96F"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2D9D61FF"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09C52FBC"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6CC4E655" w14:textId="77777777" w:rsidR="00DC23ED" w:rsidRPr="004A41E7" w:rsidRDefault="00DC23ED" w:rsidP="00DC23ED">
            <w:pPr>
              <w:pStyle w:val="TableText"/>
              <w:rPr>
                <w:sz w:val="16"/>
                <w:szCs w:val="16"/>
                <w:lang w:eastAsia="en-AU"/>
              </w:rPr>
            </w:pPr>
            <w:r w:rsidRPr="004A41E7">
              <w:rPr>
                <w:sz w:val="16"/>
                <w:szCs w:val="16"/>
                <w:lang w:eastAsia="en-AU"/>
              </w:rPr>
              <w:t>14.8630</w:t>
            </w:r>
          </w:p>
        </w:tc>
      </w:tr>
      <w:tr w:rsidR="00DC23ED" w:rsidRPr="004A41E7" w14:paraId="3E465067" w14:textId="77777777">
        <w:trPr>
          <w:trHeight w:val="219"/>
        </w:trPr>
        <w:tc>
          <w:tcPr>
            <w:tcW w:w="1078" w:type="dxa"/>
            <w:tcBorders>
              <w:top w:val="nil"/>
              <w:left w:val="nil"/>
              <w:bottom w:val="nil"/>
              <w:right w:val="nil"/>
            </w:tcBorders>
          </w:tcPr>
          <w:p w14:paraId="21C4AE7D"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16" w:type="dxa"/>
            <w:tcBorders>
              <w:top w:val="nil"/>
              <w:left w:val="nil"/>
              <w:bottom w:val="nil"/>
              <w:right w:val="nil"/>
            </w:tcBorders>
          </w:tcPr>
          <w:p w14:paraId="1166A7D0" w14:textId="77777777" w:rsidR="00DC23ED" w:rsidRPr="004A41E7" w:rsidRDefault="00DC23ED" w:rsidP="00DC23ED">
            <w:pPr>
              <w:rPr>
                <w:sz w:val="16"/>
                <w:szCs w:val="16"/>
              </w:rPr>
            </w:pPr>
          </w:p>
        </w:tc>
        <w:tc>
          <w:tcPr>
            <w:tcW w:w="816" w:type="dxa"/>
            <w:tcBorders>
              <w:top w:val="nil"/>
              <w:left w:val="nil"/>
              <w:bottom w:val="nil"/>
              <w:right w:val="nil"/>
            </w:tcBorders>
          </w:tcPr>
          <w:p w14:paraId="2A408518" w14:textId="77777777" w:rsidR="00DC23ED" w:rsidRPr="004A41E7" w:rsidRDefault="00DC23ED" w:rsidP="00DC23ED">
            <w:pPr>
              <w:rPr>
                <w:sz w:val="16"/>
                <w:szCs w:val="16"/>
              </w:rPr>
            </w:pPr>
          </w:p>
        </w:tc>
        <w:tc>
          <w:tcPr>
            <w:tcW w:w="816" w:type="dxa"/>
            <w:tcBorders>
              <w:top w:val="nil"/>
              <w:left w:val="nil"/>
              <w:bottom w:val="nil"/>
              <w:right w:val="nil"/>
            </w:tcBorders>
          </w:tcPr>
          <w:p w14:paraId="083EBBD8" w14:textId="77777777" w:rsidR="00DC23ED" w:rsidRPr="004A41E7" w:rsidRDefault="00DC23ED" w:rsidP="00DC23ED">
            <w:pPr>
              <w:rPr>
                <w:sz w:val="16"/>
                <w:szCs w:val="16"/>
              </w:rPr>
            </w:pPr>
          </w:p>
        </w:tc>
        <w:tc>
          <w:tcPr>
            <w:tcW w:w="816" w:type="dxa"/>
            <w:tcBorders>
              <w:top w:val="nil"/>
              <w:left w:val="nil"/>
              <w:bottom w:val="nil"/>
              <w:right w:val="nil"/>
            </w:tcBorders>
          </w:tcPr>
          <w:p w14:paraId="69B903F0" w14:textId="77777777" w:rsidR="00DC23ED" w:rsidRPr="004A41E7" w:rsidRDefault="00DC23ED" w:rsidP="00DC23ED">
            <w:pPr>
              <w:rPr>
                <w:sz w:val="16"/>
                <w:szCs w:val="16"/>
              </w:rPr>
            </w:pPr>
          </w:p>
        </w:tc>
        <w:tc>
          <w:tcPr>
            <w:tcW w:w="816" w:type="dxa"/>
            <w:tcBorders>
              <w:top w:val="nil"/>
              <w:left w:val="nil"/>
              <w:bottom w:val="nil"/>
              <w:right w:val="nil"/>
            </w:tcBorders>
          </w:tcPr>
          <w:p w14:paraId="79D91069" w14:textId="77777777" w:rsidR="00DC23ED" w:rsidRPr="004A41E7" w:rsidRDefault="00DC23ED" w:rsidP="00DC23ED">
            <w:pPr>
              <w:rPr>
                <w:sz w:val="16"/>
                <w:szCs w:val="16"/>
              </w:rPr>
            </w:pPr>
          </w:p>
        </w:tc>
        <w:tc>
          <w:tcPr>
            <w:tcW w:w="816" w:type="dxa"/>
            <w:tcBorders>
              <w:top w:val="nil"/>
              <w:left w:val="nil"/>
              <w:bottom w:val="nil"/>
              <w:right w:val="nil"/>
            </w:tcBorders>
          </w:tcPr>
          <w:p w14:paraId="17578083"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12E9D884"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3023F8E6"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6F106B30"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63ED1642"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197BCBB4"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3D42772E"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39E301CB"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54C899AB"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2EBC158E"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0093B9AA" w14:textId="77777777" w:rsidR="00DC23ED" w:rsidRPr="004A41E7" w:rsidRDefault="00DC23ED" w:rsidP="00DC23ED">
            <w:pPr>
              <w:pStyle w:val="TableText"/>
              <w:rPr>
                <w:sz w:val="16"/>
                <w:szCs w:val="16"/>
                <w:lang w:eastAsia="en-AU"/>
              </w:rPr>
            </w:pPr>
            <w:r w:rsidRPr="004A41E7">
              <w:rPr>
                <w:sz w:val="16"/>
                <w:szCs w:val="16"/>
                <w:lang w:eastAsia="en-AU"/>
              </w:rPr>
              <w:t>14.3334</w:t>
            </w:r>
          </w:p>
        </w:tc>
      </w:tr>
      <w:tr w:rsidR="00DC23ED" w:rsidRPr="004A41E7" w14:paraId="0B9045F8" w14:textId="77777777">
        <w:trPr>
          <w:trHeight w:val="219"/>
        </w:trPr>
        <w:tc>
          <w:tcPr>
            <w:tcW w:w="1078" w:type="dxa"/>
            <w:tcBorders>
              <w:top w:val="nil"/>
              <w:left w:val="nil"/>
              <w:right w:val="nil"/>
            </w:tcBorders>
          </w:tcPr>
          <w:p w14:paraId="2A874840"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16" w:type="dxa"/>
            <w:tcBorders>
              <w:top w:val="nil"/>
              <w:left w:val="nil"/>
              <w:right w:val="nil"/>
            </w:tcBorders>
          </w:tcPr>
          <w:p w14:paraId="22EB9379" w14:textId="77777777" w:rsidR="00DC23ED" w:rsidRPr="004A41E7" w:rsidRDefault="00DC23ED" w:rsidP="00DC23ED">
            <w:pPr>
              <w:rPr>
                <w:sz w:val="16"/>
                <w:szCs w:val="16"/>
              </w:rPr>
            </w:pPr>
          </w:p>
        </w:tc>
        <w:tc>
          <w:tcPr>
            <w:tcW w:w="816" w:type="dxa"/>
            <w:tcBorders>
              <w:top w:val="nil"/>
              <w:left w:val="nil"/>
              <w:right w:val="nil"/>
            </w:tcBorders>
          </w:tcPr>
          <w:p w14:paraId="428542BA" w14:textId="77777777" w:rsidR="00DC23ED" w:rsidRPr="004A41E7" w:rsidRDefault="00DC23ED" w:rsidP="00DC23ED">
            <w:pPr>
              <w:rPr>
                <w:sz w:val="16"/>
                <w:szCs w:val="16"/>
              </w:rPr>
            </w:pPr>
          </w:p>
        </w:tc>
        <w:tc>
          <w:tcPr>
            <w:tcW w:w="816" w:type="dxa"/>
            <w:tcBorders>
              <w:top w:val="nil"/>
              <w:left w:val="nil"/>
              <w:right w:val="nil"/>
            </w:tcBorders>
          </w:tcPr>
          <w:p w14:paraId="0D5DB523" w14:textId="77777777" w:rsidR="00DC23ED" w:rsidRPr="004A41E7" w:rsidRDefault="00DC23ED" w:rsidP="00DC23ED">
            <w:pPr>
              <w:rPr>
                <w:sz w:val="16"/>
                <w:szCs w:val="16"/>
              </w:rPr>
            </w:pPr>
          </w:p>
        </w:tc>
        <w:tc>
          <w:tcPr>
            <w:tcW w:w="816" w:type="dxa"/>
            <w:tcBorders>
              <w:top w:val="nil"/>
              <w:left w:val="nil"/>
              <w:right w:val="nil"/>
            </w:tcBorders>
          </w:tcPr>
          <w:p w14:paraId="5EFAB1D7" w14:textId="77777777" w:rsidR="00DC23ED" w:rsidRPr="004A41E7" w:rsidRDefault="00DC23ED" w:rsidP="00DC23ED">
            <w:pPr>
              <w:rPr>
                <w:sz w:val="16"/>
                <w:szCs w:val="16"/>
              </w:rPr>
            </w:pPr>
          </w:p>
        </w:tc>
        <w:tc>
          <w:tcPr>
            <w:tcW w:w="816" w:type="dxa"/>
            <w:tcBorders>
              <w:top w:val="nil"/>
              <w:left w:val="nil"/>
              <w:right w:val="nil"/>
            </w:tcBorders>
          </w:tcPr>
          <w:p w14:paraId="528572CD" w14:textId="77777777" w:rsidR="00DC23ED" w:rsidRPr="004A41E7" w:rsidRDefault="00DC23ED" w:rsidP="00DC23ED">
            <w:pPr>
              <w:rPr>
                <w:sz w:val="16"/>
                <w:szCs w:val="16"/>
              </w:rPr>
            </w:pPr>
          </w:p>
        </w:tc>
        <w:tc>
          <w:tcPr>
            <w:tcW w:w="816" w:type="dxa"/>
            <w:tcBorders>
              <w:top w:val="nil"/>
              <w:left w:val="nil"/>
              <w:right w:val="nil"/>
            </w:tcBorders>
          </w:tcPr>
          <w:p w14:paraId="6491F950"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4F165FE8"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286A2C10"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0C29210E"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20E5D541"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2C32D6D0"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3567A5E1"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64538B0B"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740A0AD2"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404E14B9"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0E7DCF8E" w14:textId="77777777" w:rsidR="00DC23ED" w:rsidRPr="004A41E7" w:rsidRDefault="00DC23ED" w:rsidP="00DC23ED">
            <w:pPr>
              <w:pStyle w:val="TableText"/>
              <w:rPr>
                <w:sz w:val="16"/>
                <w:szCs w:val="16"/>
                <w:lang w:eastAsia="en-AU"/>
              </w:rPr>
            </w:pPr>
            <w:r w:rsidRPr="004A41E7">
              <w:rPr>
                <w:sz w:val="16"/>
                <w:szCs w:val="16"/>
                <w:lang w:eastAsia="en-AU"/>
              </w:rPr>
              <w:t>13.7996</w:t>
            </w:r>
          </w:p>
        </w:tc>
      </w:tr>
      <w:tr w:rsidR="00DC23ED" w:rsidRPr="004A41E7" w14:paraId="3C28DD24" w14:textId="77777777">
        <w:trPr>
          <w:trHeight w:val="219"/>
        </w:trPr>
        <w:tc>
          <w:tcPr>
            <w:tcW w:w="1078" w:type="dxa"/>
            <w:tcBorders>
              <w:top w:val="nil"/>
              <w:left w:val="nil"/>
              <w:bottom w:val="single" w:sz="4" w:space="0" w:color="auto"/>
              <w:right w:val="nil"/>
            </w:tcBorders>
          </w:tcPr>
          <w:p w14:paraId="38D8E43B"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16" w:type="dxa"/>
            <w:tcBorders>
              <w:top w:val="nil"/>
              <w:left w:val="nil"/>
              <w:bottom w:val="single" w:sz="4" w:space="0" w:color="auto"/>
              <w:right w:val="nil"/>
            </w:tcBorders>
          </w:tcPr>
          <w:p w14:paraId="73B87A8E"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07429299"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1FFEB88C"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09FA98D9"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6DC662F8"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6ECFAF63"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30886D5D"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7CD8611F"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1412E863"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3469D6D6"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5B63A469"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18A733BA"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61782968"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59D95585"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01B2A7E3"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3DDF5767" w14:textId="77777777" w:rsidR="00DC23ED" w:rsidRPr="004A41E7" w:rsidRDefault="00DC23ED" w:rsidP="00DC23ED">
            <w:pPr>
              <w:pStyle w:val="TableText"/>
              <w:rPr>
                <w:sz w:val="16"/>
                <w:szCs w:val="16"/>
                <w:lang w:eastAsia="en-AU"/>
              </w:rPr>
            </w:pPr>
            <w:r w:rsidRPr="004A41E7">
              <w:rPr>
                <w:sz w:val="16"/>
                <w:szCs w:val="16"/>
                <w:lang w:eastAsia="en-AU"/>
              </w:rPr>
              <w:t>13.2619</w:t>
            </w:r>
          </w:p>
        </w:tc>
      </w:tr>
    </w:tbl>
    <w:p w14:paraId="06B88CF1" w14:textId="77777777" w:rsidR="00DC23ED" w:rsidRPr="009C1EC0" w:rsidRDefault="00DC23ED" w:rsidP="00DC23ED">
      <w:pPr>
        <w:pStyle w:val="ScheduleHeading"/>
        <w:ind w:left="1320" w:hanging="1320"/>
      </w:pPr>
      <w:r w:rsidRPr="009C1EC0">
        <w:t>Table 25</w:t>
      </w:r>
      <w:r w:rsidRPr="009C1EC0">
        <w:tab/>
        <w:t>Pension valuation factors for sitting members</w:t>
      </w:r>
    </w:p>
    <w:p w14:paraId="7103AB60" w14:textId="77777777" w:rsidR="00DC23ED" w:rsidRPr="009C1EC0" w:rsidRDefault="00DC23ED" w:rsidP="00DC23ED">
      <w:pPr>
        <w:keepNext/>
      </w:pPr>
    </w:p>
    <w:tbl>
      <w:tblPr>
        <w:tblW w:w="14074" w:type="dxa"/>
        <w:tblInd w:w="-124" w:type="dxa"/>
        <w:tblLayout w:type="fixed"/>
        <w:tblCellMar>
          <w:left w:w="30" w:type="dxa"/>
          <w:right w:w="30" w:type="dxa"/>
        </w:tblCellMar>
        <w:tblLook w:val="0000" w:firstRow="0" w:lastRow="0" w:firstColumn="0" w:lastColumn="0" w:noHBand="0" w:noVBand="0"/>
      </w:tblPr>
      <w:tblGrid>
        <w:gridCol w:w="1092"/>
        <w:gridCol w:w="742"/>
        <w:gridCol w:w="840"/>
        <w:gridCol w:w="840"/>
        <w:gridCol w:w="840"/>
        <w:gridCol w:w="840"/>
        <w:gridCol w:w="720"/>
        <w:gridCol w:w="840"/>
        <w:gridCol w:w="840"/>
        <w:gridCol w:w="840"/>
        <w:gridCol w:w="840"/>
        <w:gridCol w:w="720"/>
        <w:gridCol w:w="840"/>
        <w:gridCol w:w="840"/>
        <w:gridCol w:w="840"/>
        <w:gridCol w:w="840"/>
        <w:gridCol w:w="720"/>
      </w:tblGrid>
      <w:tr w:rsidR="00DC23ED" w:rsidRPr="004A41E7" w14:paraId="03CBBE47" w14:textId="77777777">
        <w:trPr>
          <w:trHeight w:val="219"/>
          <w:tblHeader/>
        </w:trPr>
        <w:tc>
          <w:tcPr>
            <w:tcW w:w="1092" w:type="dxa"/>
            <w:vMerge w:val="restart"/>
            <w:tcBorders>
              <w:top w:val="nil"/>
              <w:left w:val="nil"/>
              <w:right w:val="nil"/>
            </w:tcBorders>
            <w:vAlign w:val="bottom"/>
          </w:tcPr>
          <w:p w14:paraId="34D27A10"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742" w:type="dxa"/>
            <w:tcBorders>
              <w:top w:val="nil"/>
              <w:left w:val="nil"/>
              <w:bottom w:val="nil"/>
              <w:right w:val="nil"/>
            </w:tcBorders>
          </w:tcPr>
          <w:p w14:paraId="09A178C7" w14:textId="77777777" w:rsidR="00DC23ED" w:rsidRPr="004A41E7" w:rsidRDefault="00DC23ED" w:rsidP="00DC23ED">
            <w:pPr>
              <w:pStyle w:val="TableColHead"/>
              <w:rPr>
                <w:sz w:val="16"/>
                <w:szCs w:val="16"/>
                <w:lang w:eastAsia="en-AU"/>
              </w:rPr>
            </w:pPr>
          </w:p>
        </w:tc>
        <w:tc>
          <w:tcPr>
            <w:tcW w:w="9000" w:type="dxa"/>
            <w:gridSpan w:val="11"/>
            <w:tcBorders>
              <w:top w:val="nil"/>
              <w:left w:val="nil"/>
              <w:bottom w:val="nil"/>
              <w:right w:val="nil"/>
            </w:tcBorders>
          </w:tcPr>
          <w:p w14:paraId="12A33047"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40" w:type="dxa"/>
            <w:tcBorders>
              <w:top w:val="nil"/>
              <w:left w:val="nil"/>
              <w:bottom w:val="nil"/>
              <w:right w:val="nil"/>
            </w:tcBorders>
          </w:tcPr>
          <w:p w14:paraId="197FE04C" w14:textId="77777777" w:rsidR="00DC23ED" w:rsidRPr="004A41E7" w:rsidRDefault="00DC23ED" w:rsidP="00DC23ED">
            <w:pPr>
              <w:pStyle w:val="TableColHead"/>
              <w:rPr>
                <w:sz w:val="16"/>
                <w:szCs w:val="16"/>
                <w:lang w:eastAsia="en-AU"/>
              </w:rPr>
            </w:pPr>
          </w:p>
        </w:tc>
        <w:tc>
          <w:tcPr>
            <w:tcW w:w="840" w:type="dxa"/>
            <w:tcBorders>
              <w:top w:val="nil"/>
              <w:left w:val="nil"/>
              <w:bottom w:val="nil"/>
              <w:right w:val="nil"/>
            </w:tcBorders>
          </w:tcPr>
          <w:p w14:paraId="59CC888B" w14:textId="77777777" w:rsidR="00DC23ED" w:rsidRPr="004A41E7" w:rsidRDefault="00DC23ED" w:rsidP="00DC23ED">
            <w:pPr>
              <w:pStyle w:val="TableColHead"/>
              <w:rPr>
                <w:sz w:val="16"/>
                <w:szCs w:val="16"/>
                <w:lang w:eastAsia="en-AU"/>
              </w:rPr>
            </w:pPr>
          </w:p>
        </w:tc>
        <w:tc>
          <w:tcPr>
            <w:tcW w:w="840" w:type="dxa"/>
            <w:tcBorders>
              <w:top w:val="nil"/>
              <w:left w:val="nil"/>
              <w:bottom w:val="nil"/>
              <w:right w:val="nil"/>
            </w:tcBorders>
          </w:tcPr>
          <w:p w14:paraId="169F1A89" w14:textId="77777777" w:rsidR="00DC23ED" w:rsidRPr="004A41E7" w:rsidRDefault="00DC23ED" w:rsidP="00DC23ED">
            <w:pPr>
              <w:pStyle w:val="TableColHead"/>
              <w:rPr>
                <w:sz w:val="16"/>
                <w:szCs w:val="16"/>
                <w:lang w:eastAsia="en-AU"/>
              </w:rPr>
            </w:pPr>
          </w:p>
        </w:tc>
        <w:tc>
          <w:tcPr>
            <w:tcW w:w="720" w:type="dxa"/>
            <w:tcBorders>
              <w:top w:val="nil"/>
              <w:left w:val="nil"/>
              <w:bottom w:val="nil"/>
              <w:right w:val="nil"/>
            </w:tcBorders>
          </w:tcPr>
          <w:p w14:paraId="70C9ABAB" w14:textId="77777777" w:rsidR="00DC23ED" w:rsidRPr="004A41E7" w:rsidRDefault="00DC23ED" w:rsidP="00DC23ED">
            <w:pPr>
              <w:pStyle w:val="TableColHead"/>
              <w:rPr>
                <w:sz w:val="16"/>
                <w:szCs w:val="16"/>
                <w:lang w:eastAsia="en-AU"/>
              </w:rPr>
            </w:pPr>
          </w:p>
        </w:tc>
      </w:tr>
      <w:tr w:rsidR="00DC23ED" w:rsidRPr="004A41E7" w14:paraId="5E7832B5" w14:textId="77777777">
        <w:trPr>
          <w:trHeight w:val="219"/>
          <w:tblHeader/>
        </w:trPr>
        <w:tc>
          <w:tcPr>
            <w:tcW w:w="1092" w:type="dxa"/>
            <w:vMerge/>
            <w:tcBorders>
              <w:left w:val="nil"/>
              <w:bottom w:val="single" w:sz="4" w:space="0" w:color="auto"/>
              <w:right w:val="nil"/>
            </w:tcBorders>
          </w:tcPr>
          <w:p w14:paraId="3A4F66B6" w14:textId="77777777" w:rsidR="00DC23ED" w:rsidRPr="004A41E7" w:rsidRDefault="00DC23ED" w:rsidP="00DC23ED">
            <w:pPr>
              <w:pStyle w:val="TableColHead"/>
              <w:rPr>
                <w:sz w:val="16"/>
                <w:szCs w:val="16"/>
                <w:lang w:eastAsia="en-AU"/>
              </w:rPr>
            </w:pPr>
          </w:p>
        </w:tc>
        <w:tc>
          <w:tcPr>
            <w:tcW w:w="742" w:type="dxa"/>
            <w:tcBorders>
              <w:top w:val="nil"/>
              <w:left w:val="nil"/>
              <w:bottom w:val="single" w:sz="4" w:space="0" w:color="auto"/>
              <w:right w:val="nil"/>
            </w:tcBorders>
          </w:tcPr>
          <w:p w14:paraId="13242172"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40" w:type="dxa"/>
            <w:tcBorders>
              <w:top w:val="nil"/>
              <w:left w:val="nil"/>
              <w:bottom w:val="single" w:sz="4" w:space="0" w:color="auto"/>
              <w:right w:val="nil"/>
            </w:tcBorders>
          </w:tcPr>
          <w:p w14:paraId="6C23D745"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40" w:type="dxa"/>
            <w:tcBorders>
              <w:top w:val="nil"/>
              <w:left w:val="nil"/>
              <w:bottom w:val="single" w:sz="4" w:space="0" w:color="auto"/>
              <w:right w:val="nil"/>
            </w:tcBorders>
          </w:tcPr>
          <w:p w14:paraId="36066F7F"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40" w:type="dxa"/>
            <w:tcBorders>
              <w:top w:val="nil"/>
              <w:left w:val="nil"/>
              <w:bottom w:val="single" w:sz="4" w:space="0" w:color="auto"/>
              <w:right w:val="nil"/>
            </w:tcBorders>
          </w:tcPr>
          <w:p w14:paraId="2FF037AD"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40" w:type="dxa"/>
            <w:tcBorders>
              <w:top w:val="nil"/>
              <w:left w:val="nil"/>
              <w:bottom w:val="single" w:sz="4" w:space="0" w:color="auto"/>
              <w:right w:val="nil"/>
            </w:tcBorders>
          </w:tcPr>
          <w:p w14:paraId="2D94A7D6"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720" w:type="dxa"/>
            <w:tcBorders>
              <w:top w:val="nil"/>
              <w:left w:val="nil"/>
              <w:bottom w:val="single" w:sz="4" w:space="0" w:color="auto"/>
              <w:right w:val="nil"/>
            </w:tcBorders>
          </w:tcPr>
          <w:p w14:paraId="3AF79B3A"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40" w:type="dxa"/>
            <w:tcBorders>
              <w:top w:val="nil"/>
              <w:left w:val="nil"/>
              <w:bottom w:val="single" w:sz="4" w:space="0" w:color="auto"/>
              <w:right w:val="nil"/>
            </w:tcBorders>
          </w:tcPr>
          <w:p w14:paraId="480ADBC8"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40" w:type="dxa"/>
            <w:tcBorders>
              <w:top w:val="nil"/>
              <w:left w:val="nil"/>
              <w:bottom w:val="single" w:sz="4" w:space="0" w:color="auto"/>
              <w:right w:val="nil"/>
            </w:tcBorders>
          </w:tcPr>
          <w:p w14:paraId="639E6E15"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40" w:type="dxa"/>
            <w:tcBorders>
              <w:top w:val="nil"/>
              <w:left w:val="nil"/>
              <w:bottom w:val="single" w:sz="4" w:space="0" w:color="auto"/>
              <w:right w:val="nil"/>
            </w:tcBorders>
          </w:tcPr>
          <w:p w14:paraId="4FF20115"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40" w:type="dxa"/>
            <w:tcBorders>
              <w:top w:val="nil"/>
              <w:left w:val="nil"/>
              <w:bottom w:val="single" w:sz="4" w:space="0" w:color="auto"/>
              <w:right w:val="nil"/>
            </w:tcBorders>
          </w:tcPr>
          <w:p w14:paraId="12205A39"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720" w:type="dxa"/>
            <w:tcBorders>
              <w:top w:val="nil"/>
              <w:left w:val="nil"/>
              <w:bottom w:val="single" w:sz="4" w:space="0" w:color="auto"/>
              <w:right w:val="nil"/>
            </w:tcBorders>
          </w:tcPr>
          <w:p w14:paraId="7E31FD24"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40" w:type="dxa"/>
            <w:tcBorders>
              <w:top w:val="nil"/>
              <w:left w:val="nil"/>
              <w:bottom w:val="single" w:sz="4" w:space="0" w:color="auto"/>
              <w:right w:val="nil"/>
            </w:tcBorders>
          </w:tcPr>
          <w:p w14:paraId="5EC9565F"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40" w:type="dxa"/>
            <w:tcBorders>
              <w:top w:val="nil"/>
              <w:left w:val="nil"/>
              <w:bottom w:val="single" w:sz="4" w:space="0" w:color="auto"/>
              <w:right w:val="nil"/>
            </w:tcBorders>
          </w:tcPr>
          <w:p w14:paraId="6D0363EF"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40" w:type="dxa"/>
            <w:tcBorders>
              <w:top w:val="nil"/>
              <w:left w:val="nil"/>
              <w:bottom w:val="single" w:sz="4" w:space="0" w:color="auto"/>
              <w:right w:val="nil"/>
            </w:tcBorders>
          </w:tcPr>
          <w:p w14:paraId="361DB778"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40" w:type="dxa"/>
            <w:tcBorders>
              <w:top w:val="nil"/>
              <w:left w:val="nil"/>
              <w:bottom w:val="single" w:sz="4" w:space="0" w:color="auto"/>
              <w:right w:val="nil"/>
            </w:tcBorders>
          </w:tcPr>
          <w:p w14:paraId="2D1442F2"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720" w:type="dxa"/>
            <w:tcBorders>
              <w:top w:val="nil"/>
              <w:left w:val="nil"/>
              <w:bottom w:val="single" w:sz="4" w:space="0" w:color="auto"/>
              <w:right w:val="nil"/>
            </w:tcBorders>
          </w:tcPr>
          <w:p w14:paraId="7D591B45"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1E1DA860" w14:textId="77777777">
        <w:trPr>
          <w:trHeight w:val="219"/>
        </w:trPr>
        <w:tc>
          <w:tcPr>
            <w:tcW w:w="1092" w:type="dxa"/>
            <w:tcBorders>
              <w:top w:val="single" w:sz="4" w:space="0" w:color="auto"/>
              <w:left w:val="nil"/>
              <w:bottom w:val="nil"/>
              <w:right w:val="nil"/>
            </w:tcBorders>
          </w:tcPr>
          <w:p w14:paraId="443E2158"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742" w:type="dxa"/>
            <w:tcBorders>
              <w:top w:val="single" w:sz="4" w:space="0" w:color="auto"/>
              <w:left w:val="nil"/>
              <w:bottom w:val="nil"/>
              <w:right w:val="nil"/>
            </w:tcBorders>
          </w:tcPr>
          <w:p w14:paraId="1E9213C6" w14:textId="77777777" w:rsidR="00DC23ED" w:rsidRPr="004A41E7" w:rsidRDefault="00DC23ED" w:rsidP="00DC23ED">
            <w:pPr>
              <w:pStyle w:val="TableText"/>
              <w:rPr>
                <w:sz w:val="16"/>
                <w:szCs w:val="16"/>
                <w:lang w:eastAsia="en-AU"/>
              </w:rPr>
            </w:pPr>
            <w:r w:rsidRPr="004A41E7">
              <w:rPr>
                <w:sz w:val="16"/>
                <w:szCs w:val="16"/>
                <w:lang w:eastAsia="en-AU"/>
              </w:rPr>
              <w:t>14.7163</w:t>
            </w:r>
          </w:p>
        </w:tc>
        <w:tc>
          <w:tcPr>
            <w:tcW w:w="840" w:type="dxa"/>
            <w:tcBorders>
              <w:top w:val="single" w:sz="4" w:space="0" w:color="auto"/>
              <w:left w:val="nil"/>
              <w:bottom w:val="nil"/>
              <w:right w:val="nil"/>
            </w:tcBorders>
          </w:tcPr>
          <w:p w14:paraId="650D4E7F" w14:textId="77777777" w:rsidR="00DC23ED" w:rsidRPr="004A41E7" w:rsidRDefault="00DC23ED" w:rsidP="00DC23ED">
            <w:pPr>
              <w:pStyle w:val="TableText"/>
              <w:rPr>
                <w:sz w:val="16"/>
                <w:szCs w:val="16"/>
                <w:lang w:eastAsia="en-AU"/>
              </w:rPr>
            </w:pPr>
            <w:r w:rsidRPr="004A41E7">
              <w:rPr>
                <w:sz w:val="16"/>
                <w:szCs w:val="16"/>
                <w:lang w:eastAsia="en-AU"/>
              </w:rPr>
              <w:t>14.7124</w:t>
            </w:r>
          </w:p>
        </w:tc>
        <w:tc>
          <w:tcPr>
            <w:tcW w:w="840" w:type="dxa"/>
            <w:tcBorders>
              <w:top w:val="single" w:sz="4" w:space="0" w:color="auto"/>
              <w:left w:val="nil"/>
              <w:bottom w:val="nil"/>
              <w:right w:val="nil"/>
            </w:tcBorders>
          </w:tcPr>
          <w:p w14:paraId="4A89477C" w14:textId="77777777" w:rsidR="00DC23ED" w:rsidRPr="004A41E7" w:rsidRDefault="00DC23ED" w:rsidP="00DC23ED">
            <w:pPr>
              <w:pStyle w:val="TableText"/>
              <w:rPr>
                <w:sz w:val="16"/>
                <w:szCs w:val="16"/>
                <w:lang w:eastAsia="en-AU"/>
              </w:rPr>
            </w:pPr>
            <w:r w:rsidRPr="004A41E7">
              <w:rPr>
                <w:sz w:val="16"/>
                <w:szCs w:val="16"/>
                <w:lang w:eastAsia="en-AU"/>
              </w:rPr>
              <w:t>18.9587</w:t>
            </w:r>
          </w:p>
        </w:tc>
        <w:tc>
          <w:tcPr>
            <w:tcW w:w="840" w:type="dxa"/>
            <w:tcBorders>
              <w:top w:val="single" w:sz="4" w:space="0" w:color="auto"/>
              <w:left w:val="nil"/>
              <w:bottom w:val="nil"/>
              <w:right w:val="nil"/>
            </w:tcBorders>
          </w:tcPr>
          <w:p w14:paraId="0F8848BA" w14:textId="77777777" w:rsidR="00DC23ED" w:rsidRPr="004A41E7" w:rsidRDefault="00DC23ED" w:rsidP="00DC23ED">
            <w:pPr>
              <w:pStyle w:val="TableText"/>
              <w:rPr>
                <w:sz w:val="16"/>
                <w:szCs w:val="16"/>
                <w:lang w:eastAsia="en-AU"/>
              </w:rPr>
            </w:pPr>
            <w:r w:rsidRPr="004A41E7">
              <w:rPr>
                <w:sz w:val="16"/>
                <w:szCs w:val="16"/>
                <w:lang w:eastAsia="en-AU"/>
              </w:rPr>
              <w:t>20.3775</w:t>
            </w:r>
          </w:p>
        </w:tc>
        <w:tc>
          <w:tcPr>
            <w:tcW w:w="840" w:type="dxa"/>
            <w:tcBorders>
              <w:top w:val="single" w:sz="4" w:space="0" w:color="auto"/>
              <w:left w:val="nil"/>
              <w:bottom w:val="nil"/>
              <w:right w:val="nil"/>
            </w:tcBorders>
          </w:tcPr>
          <w:p w14:paraId="7A5AB187" w14:textId="77777777" w:rsidR="00DC23ED" w:rsidRPr="004A41E7" w:rsidRDefault="00DC23ED" w:rsidP="00DC23ED">
            <w:pPr>
              <w:pStyle w:val="TableText"/>
              <w:rPr>
                <w:sz w:val="16"/>
                <w:szCs w:val="16"/>
                <w:lang w:eastAsia="en-AU"/>
              </w:rPr>
            </w:pPr>
            <w:r w:rsidRPr="004A41E7">
              <w:rPr>
                <w:sz w:val="16"/>
                <w:szCs w:val="16"/>
                <w:lang w:eastAsia="en-AU"/>
              </w:rPr>
              <w:t>20.3748</w:t>
            </w:r>
          </w:p>
        </w:tc>
        <w:tc>
          <w:tcPr>
            <w:tcW w:w="720" w:type="dxa"/>
            <w:tcBorders>
              <w:top w:val="single" w:sz="4" w:space="0" w:color="auto"/>
              <w:left w:val="nil"/>
              <w:bottom w:val="nil"/>
              <w:right w:val="nil"/>
            </w:tcBorders>
          </w:tcPr>
          <w:p w14:paraId="04597D76"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782EBD41"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341F58F4"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31A469AD"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0B76CDF2" w14:textId="77777777" w:rsidR="00DC23ED" w:rsidRPr="004A41E7" w:rsidRDefault="00DC23ED" w:rsidP="00DC23ED">
            <w:pPr>
              <w:pStyle w:val="TableText"/>
              <w:rPr>
                <w:sz w:val="16"/>
                <w:szCs w:val="16"/>
                <w:lang w:eastAsia="en-AU"/>
              </w:rPr>
            </w:pPr>
          </w:p>
        </w:tc>
        <w:tc>
          <w:tcPr>
            <w:tcW w:w="720" w:type="dxa"/>
            <w:tcBorders>
              <w:top w:val="single" w:sz="4" w:space="0" w:color="auto"/>
              <w:left w:val="nil"/>
              <w:bottom w:val="nil"/>
              <w:right w:val="nil"/>
            </w:tcBorders>
          </w:tcPr>
          <w:p w14:paraId="67C763F3"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67525377"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5C58F58A"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5BD08BE5"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6A93A515" w14:textId="77777777" w:rsidR="00DC23ED" w:rsidRPr="004A41E7" w:rsidRDefault="00DC23ED" w:rsidP="00DC23ED">
            <w:pPr>
              <w:pStyle w:val="TableText"/>
              <w:rPr>
                <w:sz w:val="16"/>
                <w:szCs w:val="16"/>
                <w:lang w:eastAsia="en-AU"/>
              </w:rPr>
            </w:pPr>
          </w:p>
        </w:tc>
        <w:tc>
          <w:tcPr>
            <w:tcW w:w="720" w:type="dxa"/>
            <w:tcBorders>
              <w:top w:val="single" w:sz="4" w:space="0" w:color="auto"/>
              <w:left w:val="nil"/>
              <w:bottom w:val="nil"/>
              <w:right w:val="nil"/>
            </w:tcBorders>
          </w:tcPr>
          <w:p w14:paraId="3D310F1D" w14:textId="77777777" w:rsidR="00DC23ED" w:rsidRPr="004A41E7" w:rsidRDefault="00DC23ED" w:rsidP="00DC23ED">
            <w:pPr>
              <w:pStyle w:val="TableText"/>
              <w:rPr>
                <w:sz w:val="16"/>
                <w:szCs w:val="16"/>
                <w:lang w:eastAsia="en-AU"/>
              </w:rPr>
            </w:pPr>
          </w:p>
        </w:tc>
      </w:tr>
      <w:tr w:rsidR="00DC23ED" w:rsidRPr="004A41E7" w14:paraId="3AFAA55D" w14:textId="77777777">
        <w:trPr>
          <w:trHeight w:val="219"/>
        </w:trPr>
        <w:tc>
          <w:tcPr>
            <w:tcW w:w="1092" w:type="dxa"/>
            <w:tcBorders>
              <w:top w:val="nil"/>
              <w:left w:val="nil"/>
              <w:bottom w:val="nil"/>
              <w:right w:val="nil"/>
            </w:tcBorders>
          </w:tcPr>
          <w:p w14:paraId="72D1205F"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742" w:type="dxa"/>
            <w:tcBorders>
              <w:top w:val="nil"/>
              <w:left w:val="nil"/>
              <w:bottom w:val="nil"/>
              <w:right w:val="nil"/>
            </w:tcBorders>
          </w:tcPr>
          <w:p w14:paraId="5BD3D0E0" w14:textId="77777777" w:rsidR="00DC23ED" w:rsidRPr="004A41E7" w:rsidRDefault="00DC23ED" w:rsidP="00DC23ED">
            <w:pPr>
              <w:pStyle w:val="TableText"/>
              <w:rPr>
                <w:sz w:val="16"/>
                <w:szCs w:val="16"/>
                <w:lang w:eastAsia="en-AU"/>
              </w:rPr>
            </w:pPr>
            <w:r w:rsidRPr="004A41E7">
              <w:rPr>
                <w:sz w:val="16"/>
                <w:szCs w:val="16"/>
                <w:lang w:eastAsia="en-AU"/>
              </w:rPr>
              <w:t>14.5414</w:t>
            </w:r>
          </w:p>
        </w:tc>
        <w:tc>
          <w:tcPr>
            <w:tcW w:w="840" w:type="dxa"/>
            <w:tcBorders>
              <w:top w:val="nil"/>
              <w:left w:val="nil"/>
              <w:bottom w:val="nil"/>
              <w:right w:val="nil"/>
            </w:tcBorders>
          </w:tcPr>
          <w:p w14:paraId="6800FEA9" w14:textId="77777777" w:rsidR="00DC23ED" w:rsidRPr="004A41E7" w:rsidRDefault="00DC23ED" w:rsidP="00DC23ED">
            <w:pPr>
              <w:pStyle w:val="TableText"/>
              <w:rPr>
                <w:sz w:val="16"/>
                <w:szCs w:val="16"/>
                <w:lang w:eastAsia="en-AU"/>
              </w:rPr>
            </w:pPr>
            <w:r w:rsidRPr="004A41E7">
              <w:rPr>
                <w:sz w:val="16"/>
                <w:szCs w:val="16"/>
                <w:lang w:eastAsia="en-AU"/>
              </w:rPr>
              <w:t>14.5371</w:t>
            </w:r>
          </w:p>
        </w:tc>
        <w:tc>
          <w:tcPr>
            <w:tcW w:w="840" w:type="dxa"/>
            <w:tcBorders>
              <w:top w:val="nil"/>
              <w:left w:val="nil"/>
              <w:bottom w:val="nil"/>
              <w:right w:val="nil"/>
            </w:tcBorders>
          </w:tcPr>
          <w:p w14:paraId="093678B5" w14:textId="77777777" w:rsidR="00DC23ED" w:rsidRPr="004A41E7" w:rsidRDefault="00DC23ED" w:rsidP="00DC23ED">
            <w:pPr>
              <w:pStyle w:val="TableText"/>
              <w:rPr>
                <w:sz w:val="16"/>
                <w:szCs w:val="16"/>
                <w:lang w:eastAsia="en-AU"/>
              </w:rPr>
            </w:pPr>
            <w:r w:rsidRPr="004A41E7">
              <w:rPr>
                <w:sz w:val="16"/>
                <w:szCs w:val="16"/>
                <w:lang w:eastAsia="en-AU"/>
              </w:rPr>
              <w:t>18.7481</w:t>
            </w:r>
          </w:p>
        </w:tc>
        <w:tc>
          <w:tcPr>
            <w:tcW w:w="840" w:type="dxa"/>
            <w:tcBorders>
              <w:top w:val="nil"/>
              <w:left w:val="nil"/>
              <w:bottom w:val="nil"/>
              <w:right w:val="nil"/>
            </w:tcBorders>
          </w:tcPr>
          <w:p w14:paraId="09C16D08" w14:textId="77777777" w:rsidR="00DC23ED" w:rsidRPr="004A41E7" w:rsidRDefault="00DC23ED" w:rsidP="00DC23ED">
            <w:pPr>
              <w:pStyle w:val="TableText"/>
              <w:rPr>
                <w:sz w:val="16"/>
                <w:szCs w:val="16"/>
                <w:lang w:eastAsia="en-AU"/>
              </w:rPr>
            </w:pPr>
            <w:r w:rsidRPr="004A41E7">
              <w:rPr>
                <w:sz w:val="16"/>
                <w:szCs w:val="16"/>
                <w:lang w:eastAsia="en-AU"/>
              </w:rPr>
              <w:t>20.1638</w:t>
            </w:r>
          </w:p>
        </w:tc>
        <w:tc>
          <w:tcPr>
            <w:tcW w:w="840" w:type="dxa"/>
            <w:tcBorders>
              <w:top w:val="nil"/>
              <w:left w:val="nil"/>
              <w:bottom w:val="nil"/>
              <w:right w:val="nil"/>
            </w:tcBorders>
          </w:tcPr>
          <w:p w14:paraId="5C808500" w14:textId="77777777" w:rsidR="00DC23ED" w:rsidRPr="004A41E7" w:rsidRDefault="00DC23ED" w:rsidP="00DC23ED">
            <w:pPr>
              <w:pStyle w:val="TableText"/>
              <w:rPr>
                <w:sz w:val="16"/>
                <w:szCs w:val="16"/>
                <w:lang w:eastAsia="en-AU"/>
              </w:rPr>
            </w:pPr>
            <w:r w:rsidRPr="004A41E7">
              <w:rPr>
                <w:sz w:val="16"/>
                <w:szCs w:val="16"/>
                <w:lang w:eastAsia="en-AU"/>
              </w:rPr>
              <w:t>20.1608</w:t>
            </w:r>
          </w:p>
        </w:tc>
        <w:tc>
          <w:tcPr>
            <w:tcW w:w="720" w:type="dxa"/>
            <w:tcBorders>
              <w:top w:val="nil"/>
              <w:left w:val="nil"/>
              <w:bottom w:val="nil"/>
              <w:right w:val="nil"/>
            </w:tcBorders>
          </w:tcPr>
          <w:p w14:paraId="497B3A93" w14:textId="77777777" w:rsidR="00DC23ED" w:rsidRPr="004A41E7" w:rsidRDefault="00DC23ED" w:rsidP="00DC23ED">
            <w:pPr>
              <w:pStyle w:val="TableText"/>
              <w:rPr>
                <w:sz w:val="16"/>
                <w:szCs w:val="16"/>
                <w:lang w:eastAsia="en-AU"/>
              </w:rPr>
            </w:pPr>
            <w:r w:rsidRPr="004A41E7">
              <w:rPr>
                <w:sz w:val="16"/>
                <w:szCs w:val="16"/>
                <w:lang w:eastAsia="en-AU"/>
              </w:rPr>
              <w:t>20.1577</w:t>
            </w:r>
          </w:p>
        </w:tc>
        <w:tc>
          <w:tcPr>
            <w:tcW w:w="840" w:type="dxa"/>
            <w:tcBorders>
              <w:top w:val="nil"/>
              <w:left w:val="nil"/>
              <w:bottom w:val="nil"/>
              <w:right w:val="nil"/>
            </w:tcBorders>
          </w:tcPr>
          <w:p w14:paraId="1782F09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555C7B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6DBD46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A6F74B8"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70DD646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86187A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09EE3F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A9C7F2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0C5ED41"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242BAF8E" w14:textId="77777777" w:rsidR="00DC23ED" w:rsidRPr="004A41E7" w:rsidRDefault="00DC23ED" w:rsidP="00DC23ED">
            <w:pPr>
              <w:pStyle w:val="TableText"/>
              <w:rPr>
                <w:sz w:val="16"/>
                <w:szCs w:val="16"/>
                <w:lang w:eastAsia="en-AU"/>
              </w:rPr>
            </w:pPr>
          </w:p>
        </w:tc>
      </w:tr>
      <w:tr w:rsidR="00DC23ED" w:rsidRPr="004A41E7" w14:paraId="29BD1292" w14:textId="77777777">
        <w:trPr>
          <w:trHeight w:val="219"/>
        </w:trPr>
        <w:tc>
          <w:tcPr>
            <w:tcW w:w="1092" w:type="dxa"/>
            <w:tcBorders>
              <w:top w:val="nil"/>
              <w:left w:val="nil"/>
              <w:bottom w:val="nil"/>
              <w:right w:val="nil"/>
            </w:tcBorders>
          </w:tcPr>
          <w:p w14:paraId="3CA6C544"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742" w:type="dxa"/>
            <w:tcBorders>
              <w:top w:val="nil"/>
              <w:left w:val="nil"/>
              <w:bottom w:val="nil"/>
              <w:right w:val="nil"/>
            </w:tcBorders>
          </w:tcPr>
          <w:p w14:paraId="64EA8B6E" w14:textId="77777777" w:rsidR="00DC23ED" w:rsidRPr="004A41E7" w:rsidRDefault="00DC23ED" w:rsidP="00DC23ED">
            <w:pPr>
              <w:pStyle w:val="TableText"/>
              <w:rPr>
                <w:sz w:val="16"/>
                <w:szCs w:val="16"/>
                <w:lang w:eastAsia="en-AU"/>
              </w:rPr>
            </w:pPr>
            <w:r w:rsidRPr="004A41E7">
              <w:rPr>
                <w:sz w:val="16"/>
                <w:szCs w:val="16"/>
                <w:lang w:eastAsia="en-AU"/>
              </w:rPr>
              <w:t>14.3598</w:t>
            </w:r>
          </w:p>
        </w:tc>
        <w:tc>
          <w:tcPr>
            <w:tcW w:w="840" w:type="dxa"/>
            <w:tcBorders>
              <w:top w:val="nil"/>
              <w:left w:val="nil"/>
              <w:bottom w:val="nil"/>
              <w:right w:val="nil"/>
            </w:tcBorders>
          </w:tcPr>
          <w:p w14:paraId="14F3F0FA" w14:textId="77777777" w:rsidR="00DC23ED" w:rsidRPr="004A41E7" w:rsidRDefault="00DC23ED" w:rsidP="00DC23ED">
            <w:pPr>
              <w:pStyle w:val="TableText"/>
              <w:rPr>
                <w:sz w:val="16"/>
                <w:szCs w:val="16"/>
                <w:lang w:eastAsia="en-AU"/>
              </w:rPr>
            </w:pPr>
            <w:r w:rsidRPr="004A41E7">
              <w:rPr>
                <w:sz w:val="16"/>
                <w:szCs w:val="16"/>
                <w:lang w:eastAsia="en-AU"/>
              </w:rPr>
              <w:t>14.3550</w:t>
            </w:r>
          </w:p>
        </w:tc>
        <w:tc>
          <w:tcPr>
            <w:tcW w:w="840" w:type="dxa"/>
            <w:tcBorders>
              <w:top w:val="nil"/>
              <w:left w:val="nil"/>
              <w:bottom w:val="nil"/>
              <w:right w:val="nil"/>
            </w:tcBorders>
          </w:tcPr>
          <w:p w14:paraId="6D705D84" w14:textId="77777777" w:rsidR="00DC23ED" w:rsidRPr="004A41E7" w:rsidRDefault="00DC23ED" w:rsidP="00DC23ED">
            <w:pPr>
              <w:pStyle w:val="TableText"/>
              <w:rPr>
                <w:sz w:val="16"/>
                <w:szCs w:val="16"/>
                <w:lang w:eastAsia="en-AU"/>
              </w:rPr>
            </w:pPr>
            <w:r w:rsidRPr="004A41E7">
              <w:rPr>
                <w:sz w:val="16"/>
                <w:szCs w:val="16"/>
                <w:lang w:eastAsia="en-AU"/>
              </w:rPr>
              <w:t>18.5302</w:t>
            </w:r>
          </w:p>
        </w:tc>
        <w:tc>
          <w:tcPr>
            <w:tcW w:w="840" w:type="dxa"/>
            <w:tcBorders>
              <w:top w:val="nil"/>
              <w:left w:val="nil"/>
              <w:bottom w:val="nil"/>
              <w:right w:val="nil"/>
            </w:tcBorders>
          </w:tcPr>
          <w:p w14:paraId="0AC081B9" w14:textId="77777777" w:rsidR="00DC23ED" w:rsidRPr="004A41E7" w:rsidRDefault="00DC23ED" w:rsidP="00DC23ED">
            <w:pPr>
              <w:pStyle w:val="TableText"/>
              <w:rPr>
                <w:sz w:val="16"/>
                <w:szCs w:val="16"/>
                <w:lang w:eastAsia="en-AU"/>
              </w:rPr>
            </w:pPr>
            <w:r w:rsidRPr="004A41E7">
              <w:rPr>
                <w:sz w:val="16"/>
                <w:szCs w:val="16"/>
                <w:lang w:eastAsia="en-AU"/>
              </w:rPr>
              <w:t>19.9439</w:t>
            </w:r>
          </w:p>
        </w:tc>
        <w:tc>
          <w:tcPr>
            <w:tcW w:w="840" w:type="dxa"/>
            <w:tcBorders>
              <w:top w:val="nil"/>
              <w:left w:val="nil"/>
              <w:bottom w:val="nil"/>
              <w:right w:val="nil"/>
            </w:tcBorders>
          </w:tcPr>
          <w:p w14:paraId="163D57EC" w14:textId="77777777" w:rsidR="00DC23ED" w:rsidRPr="004A41E7" w:rsidRDefault="00DC23ED" w:rsidP="00DC23ED">
            <w:pPr>
              <w:pStyle w:val="TableText"/>
              <w:rPr>
                <w:sz w:val="16"/>
                <w:szCs w:val="16"/>
                <w:lang w:eastAsia="en-AU"/>
              </w:rPr>
            </w:pPr>
            <w:r w:rsidRPr="004A41E7">
              <w:rPr>
                <w:sz w:val="16"/>
                <w:szCs w:val="16"/>
                <w:lang w:eastAsia="en-AU"/>
              </w:rPr>
              <w:t>19.9405</w:t>
            </w:r>
          </w:p>
        </w:tc>
        <w:tc>
          <w:tcPr>
            <w:tcW w:w="720" w:type="dxa"/>
            <w:tcBorders>
              <w:top w:val="nil"/>
              <w:left w:val="nil"/>
              <w:bottom w:val="nil"/>
              <w:right w:val="nil"/>
            </w:tcBorders>
          </w:tcPr>
          <w:p w14:paraId="4A62B7AD" w14:textId="77777777" w:rsidR="00DC23ED" w:rsidRPr="004A41E7" w:rsidRDefault="00DC23ED" w:rsidP="00DC23ED">
            <w:pPr>
              <w:pStyle w:val="TableText"/>
              <w:rPr>
                <w:sz w:val="16"/>
                <w:szCs w:val="16"/>
                <w:lang w:eastAsia="en-AU"/>
              </w:rPr>
            </w:pPr>
            <w:r w:rsidRPr="004A41E7">
              <w:rPr>
                <w:sz w:val="16"/>
                <w:szCs w:val="16"/>
                <w:lang w:eastAsia="en-AU"/>
              </w:rPr>
              <w:t>19.9371</w:t>
            </w:r>
          </w:p>
        </w:tc>
        <w:tc>
          <w:tcPr>
            <w:tcW w:w="840" w:type="dxa"/>
            <w:tcBorders>
              <w:top w:val="nil"/>
              <w:left w:val="nil"/>
              <w:bottom w:val="nil"/>
              <w:right w:val="nil"/>
            </w:tcBorders>
          </w:tcPr>
          <w:p w14:paraId="482D3181" w14:textId="77777777" w:rsidR="00DC23ED" w:rsidRPr="004A41E7" w:rsidRDefault="00DC23ED" w:rsidP="00DC23ED">
            <w:pPr>
              <w:pStyle w:val="TableText"/>
              <w:rPr>
                <w:sz w:val="16"/>
                <w:szCs w:val="16"/>
                <w:lang w:eastAsia="en-AU"/>
              </w:rPr>
            </w:pPr>
            <w:r w:rsidRPr="004A41E7">
              <w:rPr>
                <w:sz w:val="16"/>
                <w:szCs w:val="16"/>
                <w:lang w:eastAsia="en-AU"/>
              </w:rPr>
              <w:t>20.7788</w:t>
            </w:r>
          </w:p>
        </w:tc>
        <w:tc>
          <w:tcPr>
            <w:tcW w:w="840" w:type="dxa"/>
            <w:tcBorders>
              <w:top w:val="nil"/>
              <w:left w:val="nil"/>
              <w:bottom w:val="nil"/>
              <w:right w:val="nil"/>
            </w:tcBorders>
          </w:tcPr>
          <w:p w14:paraId="08D0EA8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1C2B7A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60D583E"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38FF07A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AD6912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48B511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FB1F97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9BBAFC9"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50536100" w14:textId="77777777" w:rsidR="00DC23ED" w:rsidRPr="004A41E7" w:rsidRDefault="00DC23ED" w:rsidP="00DC23ED">
            <w:pPr>
              <w:pStyle w:val="TableText"/>
              <w:rPr>
                <w:sz w:val="16"/>
                <w:szCs w:val="16"/>
                <w:lang w:eastAsia="en-AU"/>
              </w:rPr>
            </w:pPr>
          </w:p>
        </w:tc>
      </w:tr>
      <w:tr w:rsidR="00DC23ED" w:rsidRPr="004A41E7" w14:paraId="74905006" w14:textId="77777777">
        <w:trPr>
          <w:trHeight w:val="219"/>
        </w:trPr>
        <w:tc>
          <w:tcPr>
            <w:tcW w:w="1092" w:type="dxa"/>
            <w:tcBorders>
              <w:top w:val="nil"/>
              <w:left w:val="nil"/>
              <w:bottom w:val="nil"/>
              <w:right w:val="nil"/>
            </w:tcBorders>
          </w:tcPr>
          <w:p w14:paraId="557E2F26"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742" w:type="dxa"/>
            <w:tcBorders>
              <w:top w:val="nil"/>
              <w:left w:val="nil"/>
              <w:bottom w:val="nil"/>
              <w:right w:val="nil"/>
            </w:tcBorders>
          </w:tcPr>
          <w:p w14:paraId="64E3A2EA" w14:textId="77777777" w:rsidR="00DC23ED" w:rsidRPr="004A41E7" w:rsidRDefault="00DC23ED" w:rsidP="00DC23ED">
            <w:pPr>
              <w:pStyle w:val="TableText"/>
              <w:rPr>
                <w:sz w:val="16"/>
                <w:szCs w:val="16"/>
                <w:lang w:eastAsia="en-AU"/>
              </w:rPr>
            </w:pPr>
            <w:r w:rsidRPr="004A41E7">
              <w:rPr>
                <w:sz w:val="16"/>
                <w:szCs w:val="16"/>
                <w:lang w:eastAsia="en-AU"/>
              </w:rPr>
              <w:t>14.1743</w:t>
            </w:r>
          </w:p>
        </w:tc>
        <w:tc>
          <w:tcPr>
            <w:tcW w:w="840" w:type="dxa"/>
            <w:tcBorders>
              <w:top w:val="nil"/>
              <w:left w:val="nil"/>
              <w:bottom w:val="nil"/>
              <w:right w:val="nil"/>
            </w:tcBorders>
          </w:tcPr>
          <w:p w14:paraId="0BEDCA3F" w14:textId="77777777" w:rsidR="00DC23ED" w:rsidRPr="004A41E7" w:rsidRDefault="00DC23ED" w:rsidP="00DC23ED">
            <w:pPr>
              <w:pStyle w:val="TableText"/>
              <w:rPr>
                <w:sz w:val="16"/>
                <w:szCs w:val="16"/>
                <w:lang w:eastAsia="en-AU"/>
              </w:rPr>
            </w:pPr>
            <w:r w:rsidRPr="004A41E7">
              <w:rPr>
                <w:sz w:val="16"/>
                <w:szCs w:val="16"/>
                <w:lang w:eastAsia="en-AU"/>
              </w:rPr>
              <w:t>14.1692</w:t>
            </w:r>
          </w:p>
        </w:tc>
        <w:tc>
          <w:tcPr>
            <w:tcW w:w="840" w:type="dxa"/>
            <w:tcBorders>
              <w:top w:val="nil"/>
              <w:left w:val="nil"/>
              <w:bottom w:val="nil"/>
              <w:right w:val="nil"/>
            </w:tcBorders>
          </w:tcPr>
          <w:p w14:paraId="3C748131" w14:textId="77777777" w:rsidR="00DC23ED" w:rsidRPr="004A41E7" w:rsidRDefault="00DC23ED" w:rsidP="00DC23ED">
            <w:pPr>
              <w:pStyle w:val="TableText"/>
              <w:rPr>
                <w:sz w:val="16"/>
                <w:szCs w:val="16"/>
                <w:lang w:eastAsia="en-AU"/>
              </w:rPr>
            </w:pPr>
            <w:r w:rsidRPr="004A41E7">
              <w:rPr>
                <w:sz w:val="16"/>
                <w:szCs w:val="16"/>
                <w:lang w:eastAsia="en-AU"/>
              </w:rPr>
              <w:t>18.3077</w:t>
            </w:r>
          </w:p>
        </w:tc>
        <w:tc>
          <w:tcPr>
            <w:tcW w:w="840" w:type="dxa"/>
            <w:tcBorders>
              <w:top w:val="nil"/>
              <w:left w:val="nil"/>
              <w:bottom w:val="nil"/>
              <w:right w:val="nil"/>
            </w:tcBorders>
          </w:tcPr>
          <w:p w14:paraId="5C8D1861" w14:textId="77777777" w:rsidR="00DC23ED" w:rsidRPr="004A41E7" w:rsidRDefault="00DC23ED" w:rsidP="00DC23ED">
            <w:pPr>
              <w:pStyle w:val="TableText"/>
              <w:rPr>
                <w:sz w:val="16"/>
                <w:szCs w:val="16"/>
                <w:lang w:eastAsia="en-AU"/>
              </w:rPr>
            </w:pPr>
            <w:r w:rsidRPr="004A41E7">
              <w:rPr>
                <w:sz w:val="16"/>
                <w:szCs w:val="16"/>
                <w:lang w:eastAsia="en-AU"/>
              </w:rPr>
              <w:t>19.7191</w:t>
            </w:r>
          </w:p>
        </w:tc>
        <w:tc>
          <w:tcPr>
            <w:tcW w:w="840" w:type="dxa"/>
            <w:tcBorders>
              <w:top w:val="nil"/>
              <w:left w:val="nil"/>
              <w:bottom w:val="nil"/>
              <w:right w:val="nil"/>
            </w:tcBorders>
          </w:tcPr>
          <w:p w14:paraId="2BED2A70" w14:textId="77777777" w:rsidR="00DC23ED" w:rsidRPr="004A41E7" w:rsidRDefault="00DC23ED" w:rsidP="00DC23ED">
            <w:pPr>
              <w:pStyle w:val="TableText"/>
              <w:rPr>
                <w:sz w:val="16"/>
                <w:szCs w:val="16"/>
                <w:lang w:eastAsia="en-AU"/>
              </w:rPr>
            </w:pPr>
            <w:r w:rsidRPr="004A41E7">
              <w:rPr>
                <w:sz w:val="16"/>
                <w:szCs w:val="16"/>
                <w:lang w:eastAsia="en-AU"/>
              </w:rPr>
              <w:t>19.7155</w:t>
            </w:r>
          </w:p>
        </w:tc>
        <w:tc>
          <w:tcPr>
            <w:tcW w:w="720" w:type="dxa"/>
            <w:tcBorders>
              <w:top w:val="nil"/>
              <w:left w:val="nil"/>
              <w:bottom w:val="nil"/>
              <w:right w:val="nil"/>
            </w:tcBorders>
          </w:tcPr>
          <w:p w14:paraId="4481E56D" w14:textId="77777777" w:rsidR="00DC23ED" w:rsidRPr="004A41E7" w:rsidRDefault="00DC23ED" w:rsidP="00DC23ED">
            <w:pPr>
              <w:pStyle w:val="TableText"/>
              <w:rPr>
                <w:sz w:val="16"/>
                <w:szCs w:val="16"/>
                <w:lang w:eastAsia="en-AU"/>
              </w:rPr>
            </w:pPr>
            <w:r w:rsidRPr="004A41E7">
              <w:rPr>
                <w:sz w:val="16"/>
                <w:szCs w:val="16"/>
                <w:lang w:eastAsia="en-AU"/>
              </w:rPr>
              <w:t>19.7116</w:t>
            </w:r>
          </w:p>
        </w:tc>
        <w:tc>
          <w:tcPr>
            <w:tcW w:w="840" w:type="dxa"/>
            <w:tcBorders>
              <w:top w:val="nil"/>
              <w:left w:val="nil"/>
              <w:bottom w:val="nil"/>
              <w:right w:val="nil"/>
            </w:tcBorders>
          </w:tcPr>
          <w:p w14:paraId="464B5F2A" w14:textId="77777777" w:rsidR="00DC23ED" w:rsidRPr="004A41E7" w:rsidRDefault="00DC23ED" w:rsidP="00DC23ED">
            <w:pPr>
              <w:pStyle w:val="TableText"/>
              <w:rPr>
                <w:sz w:val="16"/>
                <w:szCs w:val="16"/>
                <w:lang w:eastAsia="en-AU"/>
              </w:rPr>
            </w:pPr>
            <w:r w:rsidRPr="004A41E7">
              <w:rPr>
                <w:sz w:val="16"/>
                <w:szCs w:val="16"/>
                <w:lang w:eastAsia="en-AU"/>
              </w:rPr>
              <w:t>20.5521</w:t>
            </w:r>
          </w:p>
        </w:tc>
        <w:tc>
          <w:tcPr>
            <w:tcW w:w="840" w:type="dxa"/>
            <w:tcBorders>
              <w:top w:val="nil"/>
              <w:left w:val="nil"/>
              <w:bottom w:val="nil"/>
              <w:right w:val="nil"/>
            </w:tcBorders>
          </w:tcPr>
          <w:p w14:paraId="548E9C8F" w14:textId="77777777" w:rsidR="00DC23ED" w:rsidRPr="004A41E7" w:rsidRDefault="00DC23ED" w:rsidP="00DC23ED">
            <w:pPr>
              <w:pStyle w:val="TableText"/>
              <w:rPr>
                <w:sz w:val="16"/>
                <w:szCs w:val="16"/>
                <w:lang w:eastAsia="en-AU"/>
              </w:rPr>
            </w:pPr>
            <w:r w:rsidRPr="004A41E7">
              <w:rPr>
                <w:sz w:val="16"/>
                <w:szCs w:val="16"/>
                <w:lang w:eastAsia="en-AU"/>
              </w:rPr>
              <w:t>20.5483</w:t>
            </w:r>
          </w:p>
        </w:tc>
        <w:tc>
          <w:tcPr>
            <w:tcW w:w="840" w:type="dxa"/>
            <w:tcBorders>
              <w:top w:val="nil"/>
              <w:left w:val="nil"/>
              <w:bottom w:val="nil"/>
              <w:right w:val="nil"/>
            </w:tcBorders>
          </w:tcPr>
          <w:p w14:paraId="7E18ECA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D3C4A58"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2CFCCCF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94EEB2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3A01A7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0237B2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C395F8A"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00130415" w14:textId="77777777" w:rsidR="00DC23ED" w:rsidRPr="004A41E7" w:rsidRDefault="00DC23ED" w:rsidP="00DC23ED">
            <w:pPr>
              <w:pStyle w:val="TableText"/>
              <w:rPr>
                <w:sz w:val="16"/>
                <w:szCs w:val="16"/>
                <w:lang w:eastAsia="en-AU"/>
              </w:rPr>
            </w:pPr>
          </w:p>
        </w:tc>
      </w:tr>
      <w:tr w:rsidR="00DC23ED" w:rsidRPr="004A41E7" w14:paraId="09A902BD" w14:textId="77777777">
        <w:trPr>
          <w:trHeight w:val="219"/>
        </w:trPr>
        <w:tc>
          <w:tcPr>
            <w:tcW w:w="1092" w:type="dxa"/>
            <w:tcBorders>
              <w:top w:val="nil"/>
              <w:left w:val="nil"/>
              <w:bottom w:val="nil"/>
              <w:right w:val="nil"/>
            </w:tcBorders>
          </w:tcPr>
          <w:p w14:paraId="5F5AF170"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742" w:type="dxa"/>
            <w:tcBorders>
              <w:top w:val="nil"/>
              <w:left w:val="nil"/>
              <w:bottom w:val="nil"/>
              <w:right w:val="nil"/>
            </w:tcBorders>
          </w:tcPr>
          <w:p w14:paraId="3EED3585" w14:textId="77777777" w:rsidR="00DC23ED" w:rsidRPr="004A41E7" w:rsidRDefault="00DC23ED" w:rsidP="00DC23ED">
            <w:pPr>
              <w:pStyle w:val="TableText"/>
              <w:rPr>
                <w:sz w:val="16"/>
                <w:szCs w:val="16"/>
                <w:lang w:eastAsia="en-AU"/>
              </w:rPr>
            </w:pPr>
            <w:r w:rsidRPr="004A41E7">
              <w:rPr>
                <w:sz w:val="16"/>
                <w:szCs w:val="16"/>
                <w:lang w:eastAsia="en-AU"/>
              </w:rPr>
              <w:t>13.9904</w:t>
            </w:r>
          </w:p>
        </w:tc>
        <w:tc>
          <w:tcPr>
            <w:tcW w:w="840" w:type="dxa"/>
            <w:tcBorders>
              <w:top w:val="nil"/>
              <w:left w:val="nil"/>
              <w:bottom w:val="nil"/>
              <w:right w:val="nil"/>
            </w:tcBorders>
          </w:tcPr>
          <w:p w14:paraId="2D2B155F" w14:textId="77777777" w:rsidR="00DC23ED" w:rsidRPr="004A41E7" w:rsidRDefault="00DC23ED" w:rsidP="00DC23ED">
            <w:pPr>
              <w:pStyle w:val="TableText"/>
              <w:rPr>
                <w:sz w:val="16"/>
                <w:szCs w:val="16"/>
                <w:lang w:eastAsia="en-AU"/>
              </w:rPr>
            </w:pPr>
            <w:r w:rsidRPr="004A41E7">
              <w:rPr>
                <w:sz w:val="16"/>
                <w:szCs w:val="16"/>
                <w:lang w:eastAsia="en-AU"/>
              </w:rPr>
              <w:t>13.9850</w:t>
            </w:r>
          </w:p>
        </w:tc>
        <w:tc>
          <w:tcPr>
            <w:tcW w:w="840" w:type="dxa"/>
            <w:tcBorders>
              <w:top w:val="nil"/>
              <w:left w:val="nil"/>
              <w:bottom w:val="nil"/>
              <w:right w:val="nil"/>
            </w:tcBorders>
          </w:tcPr>
          <w:p w14:paraId="68DFA01F" w14:textId="77777777" w:rsidR="00DC23ED" w:rsidRPr="004A41E7" w:rsidRDefault="00DC23ED" w:rsidP="00DC23ED">
            <w:pPr>
              <w:pStyle w:val="TableText"/>
              <w:rPr>
                <w:sz w:val="16"/>
                <w:szCs w:val="16"/>
                <w:lang w:eastAsia="en-AU"/>
              </w:rPr>
            </w:pPr>
            <w:r w:rsidRPr="004A41E7">
              <w:rPr>
                <w:sz w:val="16"/>
                <w:szCs w:val="16"/>
                <w:lang w:eastAsia="en-AU"/>
              </w:rPr>
              <w:t>18.0855</w:t>
            </w:r>
          </w:p>
        </w:tc>
        <w:tc>
          <w:tcPr>
            <w:tcW w:w="840" w:type="dxa"/>
            <w:tcBorders>
              <w:top w:val="nil"/>
              <w:left w:val="nil"/>
              <w:bottom w:val="nil"/>
              <w:right w:val="nil"/>
            </w:tcBorders>
          </w:tcPr>
          <w:p w14:paraId="660EB175" w14:textId="77777777" w:rsidR="00DC23ED" w:rsidRPr="004A41E7" w:rsidRDefault="00DC23ED" w:rsidP="00DC23ED">
            <w:pPr>
              <w:pStyle w:val="TableText"/>
              <w:rPr>
                <w:sz w:val="16"/>
                <w:szCs w:val="16"/>
                <w:lang w:eastAsia="en-AU"/>
              </w:rPr>
            </w:pPr>
            <w:r w:rsidRPr="004A41E7">
              <w:rPr>
                <w:sz w:val="16"/>
                <w:szCs w:val="16"/>
                <w:lang w:eastAsia="en-AU"/>
              </w:rPr>
              <w:t>19.4918</w:t>
            </w:r>
          </w:p>
        </w:tc>
        <w:tc>
          <w:tcPr>
            <w:tcW w:w="840" w:type="dxa"/>
            <w:tcBorders>
              <w:top w:val="nil"/>
              <w:left w:val="nil"/>
              <w:bottom w:val="nil"/>
              <w:right w:val="nil"/>
            </w:tcBorders>
          </w:tcPr>
          <w:p w14:paraId="5CBABA6E" w14:textId="77777777" w:rsidR="00DC23ED" w:rsidRPr="004A41E7" w:rsidRDefault="00DC23ED" w:rsidP="00DC23ED">
            <w:pPr>
              <w:pStyle w:val="TableText"/>
              <w:rPr>
                <w:sz w:val="16"/>
                <w:szCs w:val="16"/>
                <w:lang w:eastAsia="en-AU"/>
              </w:rPr>
            </w:pPr>
            <w:r w:rsidRPr="004A41E7">
              <w:rPr>
                <w:sz w:val="16"/>
                <w:szCs w:val="16"/>
                <w:lang w:eastAsia="en-AU"/>
              </w:rPr>
              <w:t>19.4877</w:t>
            </w:r>
          </w:p>
        </w:tc>
        <w:tc>
          <w:tcPr>
            <w:tcW w:w="720" w:type="dxa"/>
            <w:tcBorders>
              <w:top w:val="nil"/>
              <w:left w:val="nil"/>
              <w:bottom w:val="nil"/>
              <w:right w:val="nil"/>
            </w:tcBorders>
          </w:tcPr>
          <w:p w14:paraId="028F0181" w14:textId="77777777" w:rsidR="00DC23ED" w:rsidRPr="004A41E7" w:rsidRDefault="00DC23ED" w:rsidP="00DC23ED">
            <w:pPr>
              <w:pStyle w:val="TableText"/>
              <w:rPr>
                <w:sz w:val="16"/>
                <w:szCs w:val="16"/>
                <w:lang w:eastAsia="en-AU"/>
              </w:rPr>
            </w:pPr>
            <w:r w:rsidRPr="004A41E7">
              <w:rPr>
                <w:sz w:val="16"/>
                <w:szCs w:val="16"/>
                <w:lang w:eastAsia="en-AU"/>
              </w:rPr>
              <w:t>19.4834</w:t>
            </w:r>
          </w:p>
        </w:tc>
        <w:tc>
          <w:tcPr>
            <w:tcW w:w="840" w:type="dxa"/>
            <w:tcBorders>
              <w:top w:val="nil"/>
              <w:left w:val="nil"/>
              <w:bottom w:val="nil"/>
              <w:right w:val="nil"/>
            </w:tcBorders>
          </w:tcPr>
          <w:p w14:paraId="433968C9" w14:textId="77777777" w:rsidR="00DC23ED" w:rsidRPr="004A41E7" w:rsidRDefault="00DC23ED" w:rsidP="00DC23ED">
            <w:pPr>
              <w:pStyle w:val="TableText"/>
              <w:rPr>
                <w:sz w:val="16"/>
                <w:szCs w:val="16"/>
                <w:lang w:eastAsia="en-AU"/>
              </w:rPr>
            </w:pPr>
            <w:r w:rsidRPr="004A41E7">
              <w:rPr>
                <w:sz w:val="16"/>
                <w:szCs w:val="16"/>
                <w:lang w:eastAsia="en-AU"/>
              </w:rPr>
              <w:t>20.3218</w:t>
            </w:r>
          </w:p>
        </w:tc>
        <w:tc>
          <w:tcPr>
            <w:tcW w:w="840" w:type="dxa"/>
            <w:tcBorders>
              <w:top w:val="nil"/>
              <w:left w:val="nil"/>
              <w:bottom w:val="nil"/>
              <w:right w:val="nil"/>
            </w:tcBorders>
          </w:tcPr>
          <w:p w14:paraId="0C75C656" w14:textId="77777777" w:rsidR="00DC23ED" w:rsidRPr="004A41E7" w:rsidRDefault="00DC23ED" w:rsidP="00DC23ED">
            <w:pPr>
              <w:pStyle w:val="TableText"/>
              <w:rPr>
                <w:sz w:val="16"/>
                <w:szCs w:val="16"/>
                <w:lang w:eastAsia="en-AU"/>
              </w:rPr>
            </w:pPr>
            <w:r w:rsidRPr="004A41E7">
              <w:rPr>
                <w:sz w:val="16"/>
                <w:szCs w:val="16"/>
                <w:lang w:eastAsia="en-AU"/>
              </w:rPr>
              <w:t>20.3175</w:t>
            </w:r>
          </w:p>
        </w:tc>
        <w:tc>
          <w:tcPr>
            <w:tcW w:w="840" w:type="dxa"/>
            <w:tcBorders>
              <w:top w:val="nil"/>
              <w:left w:val="nil"/>
              <w:bottom w:val="nil"/>
              <w:right w:val="nil"/>
            </w:tcBorders>
          </w:tcPr>
          <w:p w14:paraId="1D467729" w14:textId="77777777" w:rsidR="00DC23ED" w:rsidRPr="004A41E7" w:rsidRDefault="00DC23ED" w:rsidP="00DC23ED">
            <w:pPr>
              <w:pStyle w:val="TableText"/>
              <w:rPr>
                <w:sz w:val="16"/>
                <w:szCs w:val="16"/>
                <w:lang w:eastAsia="en-AU"/>
              </w:rPr>
            </w:pPr>
            <w:r w:rsidRPr="004A41E7">
              <w:rPr>
                <w:sz w:val="16"/>
                <w:szCs w:val="16"/>
                <w:lang w:eastAsia="en-AU"/>
              </w:rPr>
              <w:t>20.3131</w:t>
            </w:r>
          </w:p>
        </w:tc>
        <w:tc>
          <w:tcPr>
            <w:tcW w:w="840" w:type="dxa"/>
            <w:tcBorders>
              <w:top w:val="nil"/>
              <w:left w:val="nil"/>
              <w:bottom w:val="nil"/>
              <w:right w:val="nil"/>
            </w:tcBorders>
          </w:tcPr>
          <w:p w14:paraId="33560FED"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07ADBB2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EF0DE7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9946B2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DDEA54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177A242"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4598956B" w14:textId="77777777" w:rsidR="00DC23ED" w:rsidRPr="004A41E7" w:rsidRDefault="00DC23ED" w:rsidP="00DC23ED">
            <w:pPr>
              <w:pStyle w:val="TableText"/>
              <w:rPr>
                <w:sz w:val="16"/>
                <w:szCs w:val="16"/>
                <w:lang w:eastAsia="en-AU"/>
              </w:rPr>
            </w:pPr>
          </w:p>
        </w:tc>
      </w:tr>
      <w:tr w:rsidR="00DC23ED" w:rsidRPr="004A41E7" w14:paraId="2B7A3363" w14:textId="77777777">
        <w:trPr>
          <w:trHeight w:val="219"/>
        </w:trPr>
        <w:tc>
          <w:tcPr>
            <w:tcW w:w="1092" w:type="dxa"/>
            <w:tcBorders>
              <w:top w:val="nil"/>
              <w:left w:val="nil"/>
              <w:bottom w:val="nil"/>
              <w:right w:val="nil"/>
            </w:tcBorders>
          </w:tcPr>
          <w:p w14:paraId="33DAD079"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742" w:type="dxa"/>
            <w:tcBorders>
              <w:top w:val="nil"/>
              <w:left w:val="nil"/>
              <w:bottom w:val="nil"/>
              <w:right w:val="nil"/>
            </w:tcBorders>
          </w:tcPr>
          <w:p w14:paraId="6C7C7431" w14:textId="77777777" w:rsidR="00DC23ED" w:rsidRPr="004A41E7" w:rsidRDefault="00DC23ED" w:rsidP="00DC23ED">
            <w:pPr>
              <w:pStyle w:val="TableText"/>
              <w:rPr>
                <w:sz w:val="16"/>
                <w:szCs w:val="16"/>
                <w:lang w:eastAsia="en-AU"/>
              </w:rPr>
            </w:pPr>
            <w:r w:rsidRPr="004A41E7">
              <w:rPr>
                <w:sz w:val="16"/>
                <w:szCs w:val="16"/>
                <w:lang w:eastAsia="en-AU"/>
              </w:rPr>
              <w:t>13.7970</w:t>
            </w:r>
          </w:p>
        </w:tc>
        <w:tc>
          <w:tcPr>
            <w:tcW w:w="840" w:type="dxa"/>
            <w:tcBorders>
              <w:top w:val="nil"/>
              <w:left w:val="nil"/>
              <w:bottom w:val="nil"/>
              <w:right w:val="nil"/>
            </w:tcBorders>
          </w:tcPr>
          <w:p w14:paraId="7D826B84" w14:textId="77777777" w:rsidR="00DC23ED" w:rsidRPr="004A41E7" w:rsidRDefault="00DC23ED" w:rsidP="00DC23ED">
            <w:pPr>
              <w:pStyle w:val="TableText"/>
              <w:rPr>
                <w:sz w:val="16"/>
                <w:szCs w:val="16"/>
                <w:lang w:eastAsia="en-AU"/>
              </w:rPr>
            </w:pPr>
            <w:r w:rsidRPr="004A41E7">
              <w:rPr>
                <w:sz w:val="16"/>
                <w:szCs w:val="16"/>
                <w:lang w:eastAsia="en-AU"/>
              </w:rPr>
              <w:t>13.7913</w:t>
            </w:r>
          </w:p>
        </w:tc>
        <w:tc>
          <w:tcPr>
            <w:tcW w:w="840" w:type="dxa"/>
            <w:tcBorders>
              <w:top w:val="nil"/>
              <w:left w:val="nil"/>
              <w:bottom w:val="nil"/>
              <w:right w:val="nil"/>
            </w:tcBorders>
          </w:tcPr>
          <w:p w14:paraId="0F63A091" w14:textId="77777777" w:rsidR="00DC23ED" w:rsidRPr="004A41E7" w:rsidRDefault="00DC23ED" w:rsidP="00DC23ED">
            <w:pPr>
              <w:pStyle w:val="TableText"/>
              <w:rPr>
                <w:sz w:val="16"/>
                <w:szCs w:val="16"/>
                <w:lang w:eastAsia="en-AU"/>
              </w:rPr>
            </w:pPr>
            <w:r w:rsidRPr="004A41E7">
              <w:rPr>
                <w:sz w:val="16"/>
                <w:szCs w:val="16"/>
                <w:lang w:eastAsia="en-AU"/>
              </w:rPr>
              <w:t>17.8533</w:t>
            </w:r>
          </w:p>
        </w:tc>
        <w:tc>
          <w:tcPr>
            <w:tcW w:w="840" w:type="dxa"/>
            <w:tcBorders>
              <w:top w:val="nil"/>
              <w:left w:val="nil"/>
              <w:bottom w:val="nil"/>
              <w:right w:val="nil"/>
            </w:tcBorders>
          </w:tcPr>
          <w:p w14:paraId="7C1386A8" w14:textId="77777777" w:rsidR="00DC23ED" w:rsidRPr="004A41E7" w:rsidRDefault="00DC23ED" w:rsidP="00DC23ED">
            <w:pPr>
              <w:pStyle w:val="TableText"/>
              <w:rPr>
                <w:sz w:val="16"/>
                <w:szCs w:val="16"/>
                <w:lang w:eastAsia="en-AU"/>
              </w:rPr>
            </w:pPr>
            <w:r w:rsidRPr="004A41E7">
              <w:rPr>
                <w:sz w:val="16"/>
                <w:szCs w:val="16"/>
                <w:lang w:eastAsia="en-AU"/>
              </w:rPr>
              <w:t>19.2570</w:t>
            </w:r>
          </w:p>
        </w:tc>
        <w:tc>
          <w:tcPr>
            <w:tcW w:w="840" w:type="dxa"/>
            <w:tcBorders>
              <w:top w:val="nil"/>
              <w:left w:val="nil"/>
              <w:bottom w:val="nil"/>
              <w:right w:val="nil"/>
            </w:tcBorders>
          </w:tcPr>
          <w:p w14:paraId="1421CCC7" w14:textId="77777777" w:rsidR="00DC23ED" w:rsidRPr="004A41E7" w:rsidRDefault="00DC23ED" w:rsidP="00DC23ED">
            <w:pPr>
              <w:pStyle w:val="TableText"/>
              <w:rPr>
                <w:sz w:val="16"/>
                <w:szCs w:val="16"/>
                <w:lang w:eastAsia="en-AU"/>
              </w:rPr>
            </w:pPr>
            <w:r w:rsidRPr="004A41E7">
              <w:rPr>
                <w:sz w:val="16"/>
                <w:szCs w:val="16"/>
                <w:lang w:eastAsia="en-AU"/>
              </w:rPr>
              <w:t>19.2525</w:t>
            </w:r>
          </w:p>
        </w:tc>
        <w:tc>
          <w:tcPr>
            <w:tcW w:w="720" w:type="dxa"/>
            <w:tcBorders>
              <w:top w:val="nil"/>
              <w:left w:val="nil"/>
              <w:bottom w:val="nil"/>
              <w:right w:val="nil"/>
            </w:tcBorders>
          </w:tcPr>
          <w:p w14:paraId="6FB99793" w14:textId="77777777" w:rsidR="00DC23ED" w:rsidRPr="004A41E7" w:rsidRDefault="00DC23ED" w:rsidP="00DC23ED">
            <w:pPr>
              <w:pStyle w:val="TableText"/>
              <w:rPr>
                <w:sz w:val="16"/>
                <w:szCs w:val="16"/>
                <w:lang w:eastAsia="en-AU"/>
              </w:rPr>
            </w:pPr>
            <w:r w:rsidRPr="004A41E7">
              <w:rPr>
                <w:sz w:val="16"/>
                <w:szCs w:val="16"/>
                <w:lang w:eastAsia="en-AU"/>
              </w:rPr>
              <w:t>19.2477</w:t>
            </w:r>
          </w:p>
        </w:tc>
        <w:tc>
          <w:tcPr>
            <w:tcW w:w="840" w:type="dxa"/>
            <w:tcBorders>
              <w:top w:val="nil"/>
              <w:left w:val="nil"/>
              <w:bottom w:val="nil"/>
              <w:right w:val="nil"/>
            </w:tcBorders>
          </w:tcPr>
          <w:p w14:paraId="3DF8E5D4" w14:textId="77777777" w:rsidR="00DC23ED" w:rsidRPr="004A41E7" w:rsidRDefault="00DC23ED" w:rsidP="00DC23ED">
            <w:pPr>
              <w:pStyle w:val="TableText"/>
              <w:rPr>
                <w:sz w:val="16"/>
                <w:szCs w:val="16"/>
                <w:lang w:eastAsia="en-AU"/>
              </w:rPr>
            </w:pPr>
            <w:r w:rsidRPr="004A41E7">
              <w:rPr>
                <w:sz w:val="16"/>
                <w:szCs w:val="16"/>
                <w:lang w:eastAsia="en-AU"/>
              </w:rPr>
              <w:t>20.0846</w:t>
            </w:r>
          </w:p>
        </w:tc>
        <w:tc>
          <w:tcPr>
            <w:tcW w:w="840" w:type="dxa"/>
            <w:tcBorders>
              <w:top w:val="nil"/>
              <w:left w:val="nil"/>
              <w:bottom w:val="nil"/>
              <w:right w:val="nil"/>
            </w:tcBorders>
          </w:tcPr>
          <w:p w14:paraId="1095C093" w14:textId="77777777" w:rsidR="00DC23ED" w:rsidRPr="004A41E7" w:rsidRDefault="00DC23ED" w:rsidP="00DC23ED">
            <w:pPr>
              <w:pStyle w:val="TableText"/>
              <w:rPr>
                <w:sz w:val="16"/>
                <w:szCs w:val="16"/>
                <w:lang w:eastAsia="en-AU"/>
              </w:rPr>
            </w:pPr>
            <w:r w:rsidRPr="004A41E7">
              <w:rPr>
                <w:sz w:val="16"/>
                <w:szCs w:val="16"/>
                <w:lang w:eastAsia="en-AU"/>
              </w:rPr>
              <w:t>20.0799</w:t>
            </w:r>
          </w:p>
        </w:tc>
        <w:tc>
          <w:tcPr>
            <w:tcW w:w="840" w:type="dxa"/>
            <w:tcBorders>
              <w:top w:val="nil"/>
              <w:left w:val="nil"/>
              <w:bottom w:val="nil"/>
              <w:right w:val="nil"/>
            </w:tcBorders>
          </w:tcPr>
          <w:p w14:paraId="5C09709D" w14:textId="77777777" w:rsidR="00DC23ED" w:rsidRPr="004A41E7" w:rsidRDefault="00DC23ED" w:rsidP="00DC23ED">
            <w:pPr>
              <w:pStyle w:val="TableText"/>
              <w:rPr>
                <w:sz w:val="16"/>
                <w:szCs w:val="16"/>
                <w:lang w:eastAsia="en-AU"/>
              </w:rPr>
            </w:pPr>
            <w:r w:rsidRPr="004A41E7">
              <w:rPr>
                <w:sz w:val="16"/>
                <w:szCs w:val="16"/>
                <w:lang w:eastAsia="en-AU"/>
              </w:rPr>
              <w:t>20.0749</w:t>
            </w:r>
          </w:p>
        </w:tc>
        <w:tc>
          <w:tcPr>
            <w:tcW w:w="840" w:type="dxa"/>
            <w:tcBorders>
              <w:top w:val="nil"/>
              <w:left w:val="nil"/>
              <w:bottom w:val="nil"/>
              <w:right w:val="nil"/>
            </w:tcBorders>
          </w:tcPr>
          <w:p w14:paraId="71320D20" w14:textId="77777777" w:rsidR="00DC23ED" w:rsidRPr="004A41E7" w:rsidRDefault="00DC23ED" w:rsidP="00DC23ED">
            <w:pPr>
              <w:pStyle w:val="TableText"/>
              <w:rPr>
                <w:sz w:val="16"/>
                <w:szCs w:val="16"/>
                <w:lang w:eastAsia="en-AU"/>
              </w:rPr>
            </w:pPr>
            <w:r w:rsidRPr="004A41E7">
              <w:rPr>
                <w:sz w:val="16"/>
                <w:szCs w:val="16"/>
                <w:lang w:eastAsia="en-AU"/>
              </w:rPr>
              <w:t>22.2650</w:t>
            </w:r>
          </w:p>
        </w:tc>
        <w:tc>
          <w:tcPr>
            <w:tcW w:w="720" w:type="dxa"/>
            <w:tcBorders>
              <w:top w:val="nil"/>
              <w:left w:val="nil"/>
              <w:bottom w:val="nil"/>
              <w:right w:val="nil"/>
            </w:tcBorders>
          </w:tcPr>
          <w:p w14:paraId="282E7984"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9F87E3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D0EE5D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F94251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1610322"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21C20658" w14:textId="77777777" w:rsidR="00DC23ED" w:rsidRPr="004A41E7" w:rsidRDefault="00DC23ED" w:rsidP="00DC23ED">
            <w:pPr>
              <w:pStyle w:val="TableText"/>
              <w:rPr>
                <w:sz w:val="16"/>
                <w:szCs w:val="16"/>
                <w:lang w:eastAsia="en-AU"/>
              </w:rPr>
            </w:pPr>
          </w:p>
        </w:tc>
      </w:tr>
      <w:tr w:rsidR="00DC23ED" w:rsidRPr="004A41E7" w14:paraId="0467B7A0" w14:textId="77777777">
        <w:trPr>
          <w:trHeight w:val="219"/>
        </w:trPr>
        <w:tc>
          <w:tcPr>
            <w:tcW w:w="1092" w:type="dxa"/>
            <w:tcBorders>
              <w:top w:val="nil"/>
              <w:left w:val="nil"/>
              <w:bottom w:val="nil"/>
              <w:right w:val="nil"/>
            </w:tcBorders>
          </w:tcPr>
          <w:p w14:paraId="0A123981"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742" w:type="dxa"/>
            <w:tcBorders>
              <w:top w:val="nil"/>
              <w:left w:val="nil"/>
              <w:bottom w:val="nil"/>
              <w:right w:val="nil"/>
            </w:tcBorders>
          </w:tcPr>
          <w:p w14:paraId="7834C9D9" w14:textId="77777777" w:rsidR="00DC23ED" w:rsidRPr="004A41E7" w:rsidRDefault="00DC23ED" w:rsidP="00DC23ED">
            <w:pPr>
              <w:pStyle w:val="TableText"/>
              <w:rPr>
                <w:sz w:val="16"/>
                <w:szCs w:val="16"/>
                <w:lang w:eastAsia="en-AU"/>
              </w:rPr>
            </w:pPr>
            <w:r w:rsidRPr="004A41E7">
              <w:rPr>
                <w:sz w:val="16"/>
                <w:szCs w:val="16"/>
                <w:lang w:eastAsia="en-AU"/>
              </w:rPr>
              <w:t>13.5998</w:t>
            </w:r>
          </w:p>
        </w:tc>
        <w:tc>
          <w:tcPr>
            <w:tcW w:w="840" w:type="dxa"/>
            <w:tcBorders>
              <w:top w:val="nil"/>
              <w:left w:val="nil"/>
              <w:bottom w:val="nil"/>
              <w:right w:val="nil"/>
            </w:tcBorders>
          </w:tcPr>
          <w:p w14:paraId="1C308EAF" w14:textId="77777777" w:rsidR="00DC23ED" w:rsidRPr="004A41E7" w:rsidRDefault="00DC23ED" w:rsidP="00DC23ED">
            <w:pPr>
              <w:pStyle w:val="TableText"/>
              <w:rPr>
                <w:sz w:val="16"/>
                <w:szCs w:val="16"/>
                <w:lang w:eastAsia="en-AU"/>
              </w:rPr>
            </w:pPr>
            <w:r w:rsidRPr="004A41E7">
              <w:rPr>
                <w:sz w:val="16"/>
                <w:szCs w:val="16"/>
                <w:lang w:eastAsia="en-AU"/>
              </w:rPr>
              <w:t>13.5937</w:t>
            </w:r>
          </w:p>
        </w:tc>
        <w:tc>
          <w:tcPr>
            <w:tcW w:w="840" w:type="dxa"/>
            <w:tcBorders>
              <w:top w:val="nil"/>
              <w:left w:val="nil"/>
              <w:bottom w:val="nil"/>
              <w:right w:val="nil"/>
            </w:tcBorders>
          </w:tcPr>
          <w:p w14:paraId="0DDE8500" w14:textId="77777777" w:rsidR="00DC23ED" w:rsidRPr="004A41E7" w:rsidRDefault="00DC23ED" w:rsidP="00DC23ED">
            <w:pPr>
              <w:pStyle w:val="TableText"/>
              <w:rPr>
                <w:sz w:val="16"/>
                <w:szCs w:val="16"/>
                <w:lang w:eastAsia="en-AU"/>
              </w:rPr>
            </w:pPr>
            <w:r w:rsidRPr="004A41E7">
              <w:rPr>
                <w:sz w:val="16"/>
                <w:szCs w:val="16"/>
                <w:lang w:eastAsia="en-AU"/>
              </w:rPr>
              <w:t>17.6161</w:t>
            </w:r>
          </w:p>
        </w:tc>
        <w:tc>
          <w:tcPr>
            <w:tcW w:w="840" w:type="dxa"/>
            <w:tcBorders>
              <w:top w:val="nil"/>
              <w:left w:val="nil"/>
              <w:bottom w:val="nil"/>
              <w:right w:val="nil"/>
            </w:tcBorders>
          </w:tcPr>
          <w:p w14:paraId="2CA11809" w14:textId="77777777" w:rsidR="00DC23ED" w:rsidRPr="004A41E7" w:rsidRDefault="00DC23ED" w:rsidP="00DC23ED">
            <w:pPr>
              <w:pStyle w:val="TableText"/>
              <w:rPr>
                <w:sz w:val="16"/>
                <w:szCs w:val="16"/>
                <w:lang w:eastAsia="en-AU"/>
              </w:rPr>
            </w:pPr>
            <w:r w:rsidRPr="004A41E7">
              <w:rPr>
                <w:sz w:val="16"/>
                <w:szCs w:val="16"/>
                <w:lang w:eastAsia="en-AU"/>
              </w:rPr>
              <w:t>19.0170</w:t>
            </w:r>
          </w:p>
        </w:tc>
        <w:tc>
          <w:tcPr>
            <w:tcW w:w="840" w:type="dxa"/>
            <w:tcBorders>
              <w:top w:val="nil"/>
              <w:left w:val="nil"/>
              <w:bottom w:val="nil"/>
              <w:right w:val="nil"/>
            </w:tcBorders>
          </w:tcPr>
          <w:p w14:paraId="3B23CC3D" w14:textId="77777777" w:rsidR="00DC23ED" w:rsidRPr="004A41E7" w:rsidRDefault="00DC23ED" w:rsidP="00DC23ED">
            <w:pPr>
              <w:pStyle w:val="TableText"/>
              <w:rPr>
                <w:sz w:val="16"/>
                <w:szCs w:val="16"/>
                <w:lang w:eastAsia="en-AU"/>
              </w:rPr>
            </w:pPr>
            <w:r w:rsidRPr="004A41E7">
              <w:rPr>
                <w:sz w:val="16"/>
                <w:szCs w:val="16"/>
                <w:lang w:eastAsia="en-AU"/>
              </w:rPr>
              <w:t>19.0122</w:t>
            </w:r>
          </w:p>
        </w:tc>
        <w:tc>
          <w:tcPr>
            <w:tcW w:w="720" w:type="dxa"/>
            <w:tcBorders>
              <w:top w:val="nil"/>
              <w:left w:val="nil"/>
              <w:bottom w:val="nil"/>
              <w:right w:val="nil"/>
            </w:tcBorders>
          </w:tcPr>
          <w:p w14:paraId="675F1820" w14:textId="77777777" w:rsidR="00DC23ED" w:rsidRPr="004A41E7" w:rsidRDefault="00DC23ED" w:rsidP="00DC23ED">
            <w:pPr>
              <w:pStyle w:val="TableText"/>
              <w:rPr>
                <w:sz w:val="16"/>
                <w:szCs w:val="16"/>
                <w:lang w:eastAsia="en-AU"/>
              </w:rPr>
            </w:pPr>
            <w:r w:rsidRPr="004A41E7">
              <w:rPr>
                <w:sz w:val="16"/>
                <w:szCs w:val="16"/>
                <w:lang w:eastAsia="en-AU"/>
              </w:rPr>
              <w:t>19.0069</w:t>
            </w:r>
          </w:p>
        </w:tc>
        <w:tc>
          <w:tcPr>
            <w:tcW w:w="840" w:type="dxa"/>
            <w:tcBorders>
              <w:top w:val="nil"/>
              <w:left w:val="nil"/>
              <w:bottom w:val="nil"/>
              <w:right w:val="nil"/>
            </w:tcBorders>
          </w:tcPr>
          <w:p w14:paraId="462D66E8" w14:textId="77777777" w:rsidR="00DC23ED" w:rsidRPr="004A41E7" w:rsidRDefault="00DC23ED" w:rsidP="00DC23ED">
            <w:pPr>
              <w:pStyle w:val="TableText"/>
              <w:rPr>
                <w:sz w:val="16"/>
                <w:szCs w:val="16"/>
                <w:lang w:eastAsia="en-AU"/>
              </w:rPr>
            </w:pPr>
            <w:r w:rsidRPr="004A41E7">
              <w:rPr>
                <w:sz w:val="16"/>
                <w:szCs w:val="16"/>
                <w:lang w:eastAsia="en-AU"/>
              </w:rPr>
              <w:t>19.8421</w:t>
            </w:r>
          </w:p>
        </w:tc>
        <w:tc>
          <w:tcPr>
            <w:tcW w:w="840" w:type="dxa"/>
            <w:tcBorders>
              <w:top w:val="nil"/>
              <w:left w:val="nil"/>
              <w:bottom w:val="nil"/>
              <w:right w:val="nil"/>
            </w:tcBorders>
          </w:tcPr>
          <w:p w14:paraId="56D19F9B" w14:textId="77777777" w:rsidR="00DC23ED" w:rsidRPr="004A41E7" w:rsidRDefault="00DC23ED" w:rsidP="00DC23ED">
            <w:pPr>
              <w:pStyle w:val="TableText"/>
              <w:rPr>
                <w:sz w:val="16"/>
                <w:szCs w:val="16"/>
                <w:lang w:eastAsia="en-AU"/>
              </w:rPr>
            </w:pPr>
            <w:r w:rsidRPr="004A41E7">
              <w:rPr>
                <w:sz w:val="16"/>
                <w:szCs w:val="16"/>
                <w:lang w:eastAsia="en-AU"/>
              </w:rPr>
              <w:t>19.8368</w:t>
            </w:r>
          </w:p>
        </w:tc>
        <w:tc>
          <w:tcPr>
            <w:tcW w:w="840" w:type="dxa"/>
            <w:tcBorders>
              <w:top w:val="nil"/>
              <w:left w:val="nil"/>
              <w:bottom w:val="nil"/>
              <w:right w:val="nil"/>
            </w:tcBorders>
          </w:tcPr>
          <w:p w14:paraId="42E4E888" w14:textId="77777777" w:rsidR="00DC23ED" w:rsidRPr="004A41E7" w:rsidRDefault="00DC23ED" w:rsidP="00DC23ED">
            <w:pPr>
              <w:pStyle w:val="TableText"/>
              <w:rPr>
                <w:sz w:val="16"/>
                <w:szCs w:val="16"/>
                <w:lang w:eastAsia="en-AU"/>
              </w:rPr>
            </w:pPr>
            <w:r w:rsidRPr="004A41E7">
              <w:rPr>
                <w:sz w:val="16"/>
                <w:szCs w:val="16"/>
                <w:lang w:eastAsia="en-AU"/>
              </w:rPr>
              <w:t>19.8313</w:t>
            </w:r>
          </w:p>
        </w:tc>
        <w:tc>
          <w:tcPr>
            <w:tcW w:w="840" w:type="dxa"/>
            <w:tcBorders>
              <w:top w:val="nil"/>
              <w:left w:val="nil"/>
              <w:bottom w:val="nil"/>
              <w:right w:val="nil"/>
            </w:tcBorders>
          </w:tcPr>
          <w:p w14:paraId="62B98079" w14:textId="77777777" w:rsidR="00DC23ED" w:rsidRPr="004A41E7" w:rsidRDefault="00DC23ED" w:rsidP="00DC23ED">
            <w:pPr>
              <w:pStyle w:val="TableText"/>
              <w:rPr>
                <w:sz w:val="16"/>
                <w:szCs w:val="16"/>
                <w:lang w:eastAsia="en-AU"/>
              </w:rPr>
            </w:pPr>
            <w:r w:rsidRPr="004A41E7">
              <w:rPr>
                <w:sz w:val="16"/>
                <w:szCs w:val="16"/>
                <w:lang w:eastAsia="en-AU"/>
              </w:rPr>
              <w:t>22.0196</w:t>
            </w:r>
          </w:p>
        </w:tc>
        <w:tc>
          <w:tcPr>
            <w:tcW w:w="720" w:type="dxa"/>
            <w:tcBorders>
              <w:top w:val="nil"/>
              <w:left w:val="nil"/>
              <w:bottom w:val="nil"/>
              <w:right w:val="nil"/>
            </w:tcBorders>
          </w:tcPr>
          <w:p w14:paraId="01827E59" w14:textId="77777777" w:rsidR="00DC23ED" w:rsidRPr="004A41E7" w:rsidRDefault="00DC23ED" w:rsidP="00DC23ED">
            <w:pPr>
              <w:pStyle w:val="TableText"/>
              <w:rPr>
                <w:sz w:val="16"/>
                <w:szCs w:val="16"/>
                <w:lang w:eastAsia="en-AU"/>
              </w:rPr>
            </w:pPr>
            <w:r w:rsidRPr="004A41E7">
              <w:rPr>
                <w:sz w:val="16"/>
                <w:szCs w:val="16"/>
                <w:lang w:eastAsia="en-AU"/>
              </w:rPr>
              <w:t>22.0155</w:t>
            </w:r>
          </w:p>
        </w:tc>
        <w:tc>
          <w:tcPr>
            <w:tcW w:w="840" w:type="dxa"/>
            <w:tcBorders>
              <w:top w:val="nil"/>
              <w:left w:val="nil"/>
              <w:bottom w:val="nil"/>
              <w:right w:val="nil"/>
            </w:tcBorders>
          </w:tcPr>
          <w:p w14:paraId="0635CE6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93B6C54"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7B7B8F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E401CF9"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3CA4413E" w14:textId="77777777" w:rsidR="00DC23ED" w:rsidRPr="004A41E7" w:rsidRDefault="00DC23ED" w:rsidP="00DC23ED">
            <w:pPr>
              <w:pStyle w:val="TableText"/>
              <w:rPr>
                <w:sz w:val="16"/>
                <w:szCs w:val="16"/>
                <w:lang w:eastAsia="en-AU"/>
              </w:rPr>
            </w:pPr>
          </w:p>
        </w:tc>
      </w:tr>
      <w:tr w:rsidR="00DC23ED" w:rsidRPr="004A41E7" w14:paraId="6BB2C2D7" w14:textId="77777777">
        <w:trPr>
          <w:trHeight w:val="219"/>
        </w:trPr>
        <w:tc>
          <w:tcPr>
            <w:tcW w:w="1092" w:type="dxa"/>
            <w:tcBorders>
              <w:top w:val="nil"/>
              <w:left w:val="nil"/>
              <w:bottom w:val="nil"/>
              <w:right w:val="nil"/>
            </w:tcBorders>
          </w:tcPr>
          <w:p w14:paraId="19FC2F46"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742" w:type="dxa"/>
            <w:tcBorders>
              <w:top w:val="nil"/>
              <w:left w:val="nil"/>
              <w:bottom w:val="nil"/>
              <w:right w:val="nil"/>
            </w:tcBorders>
          </w:tcPr>
          <w:p w14:paraId="7AAE421B" w14:textId="77777777" w:rsidR="00DC23ED" w:rsidRPr="004A41E7" w:rsidRDefault="00DC23ED" w:rsidP="00DC23ED">
            <w:pPr>
              <w:pStyle w:val="TableText"/>
              <w:rPr>
                <w:sz w:val="16"/>
                <w:szCs w:val="16"/>
                <w:lang w:eastAsia="en-AU"/>
              </w:rPr>
            </w:pPr>
            <w:r w:rsidRPr="004A41E7">
              <w:rPr>
                <w:sz w:val="16"/>
                <w:szCs w:val="16"/>
                <w:lang w:eastAsia="en-AU"/>
              </w:rPr>
              <w:t>13.4109</w:t>
            </w:r>
          </w:p>
        </w:tc>
        <w:tc>
          <w:tcPr>
            <w:tcW w:w="840" w:type="dxa"/>
            <w:tcBorders>
              <w:top w:val="nil"/>
              <w:left w:val="nil"/>
              <w:bottom w:val="nil"/>
              <w:right w:val="nil"/>
            </w:tcBorders>
          </w:tcPr>
          <w:p w14:paraId="0A2AF00F" w14:textId="77777777" w:rsidR="00DC23ED" w:rsidRPr="004A41E7" w:rsidRDefault="00DC23ED" w:rsidP="00DC23ED">
            <w:pPr>
              <w:pStyle w:val="TableText"/>
              <w:rPr>
                <w:sz w:val="16"/>
                <w:szCs w:val="16"/>
                <w:lang w:eastAsia="en-AU"/>
              </w:rPr>
            </w:pPr>
            <w:r w:rsidRPr="004A41E7">
              <w:rPr>
                <w:sz w:val="16"/>
                <w:szCs w:val="16"/>
                <w:lang w:eastAsia="en-AU"/>
              </w:rPr>
              <w:t>13.4044</w:t>
            </w:r>
          </w:p>
        </w:tc>
        <w:tc>
          <w:tcPr>
            <w:tcW w:w="840" w:type="dxa"/>
            <w:tcBorders>
              <w:top w:val="nil"/>
              <w:left w:val="nil"/>
              <w:bottom w:val="nil"/>
              <w:right w:val="nil"/>
            </w:tcBorders>
          </w:tcPr>
          <w:p w14:paraId="2C4838CE" w14:textId="77777777" w:rsidR="00DC23ED" w:rsidRPr="004A41E7" w:rsidRDefault="00DC23ED" w:rsidP="00DC23ED">
            <w:pPr>
              <w:pStyle w:val="TableText"/>
              <w:rPr>
                <w:sz w:val="16"/>
                <w:szCs w:val="16"/>
                <w:lang w:eastAsia="en-AU"/>
              </w:rPr>
            </w:pPr>
            <w:r w:rsidRPr="004A41E7">
              <w:rPr>
                <w:sz w:val="16"/>
                <w:szCs w:val="16"/>
                <w:lang w:eastAsia="en-AU"/>
              </w:rPr>
              <w:t>17.3845</w:t>
            </w:r>
          </w:p>
        </w:tc>
        <w:tc>
          <w:tcPr>
            <w:tcW w:w="840" w:type="dxa"/>
            <w:tcBorders>
              <w:top w:val="nil"/>
              <w:left w:val="nil"/>
              <w:bottom w:val="nil"/>
              <w:right w:val="nil"/>
            </w:tcBorders>
          </w:tcPr>
          <w:p w14:paraId="69B80A01" w14:textId="77777777" w:rsidR="00DC23ED" w:rsidRPr="004A41E7" w:rsidRDefault="00DC23ED" w:rsidP="00DC23ED">
            <w:pPr>
              <w:pStyle w:val="TableText"/>
              <w:rPr>
                <w:sz w:val="16"/>
                <w:szCs w:val="16"/>
                <w:lang w:eastAsia="en-AU"/>
              </w:rPr>
            </w:pPr>
            <w:r w:rsidRPr="004A41E7">
              <w:rPr>
                <w:sz w:val="16"/>
                <w:szCs w:val="16"/>
                <w:lang w:eastAsia="en-AU"/>
              </w:rPr>
              <w:t>18.7770</w:t>
            </w:r>
          </w:p>
        </w:tc>
        <w:tc>
          <w:tcPr>
            <w:tcW w:w="840" w:type="dxa"/>
            <w:tcBorders>
              <w:top w:val="nil"/>
              <w:left w:val="nil"/>
              <w:bottom w:val="nil"/>
              <w:right w:val="nil"/>
            </w:tcBorders>
          </w:tcPr>
          <w:p w14:paraId="5464BA07" w14:textId="77777777" w:rsidR="00DC23ED" w:rsidRPr="004A41E7" w:rsidRDefault="00DC23ED" w:rsidP="00DC23ED">
            <w:pPr>
              <w:pStyle w:val="TableText"/>
              <w:rPr>
                <w:sz w:val="16"/>
                <w:szCs w:val="16"/>
                <w:lang w:eastAsia="en-AU"/>
              </w:rPr>
            </w:pPr>
            <w:r w:rsidRPr="004A41E7">
              <w:rPr>
                <w:sz w:val="16"/>
                <w:szCs w:val="16"/>
                <w:lang w:eastAsia="en-AU"/>
              </w:rPr>
              <w:t>18.7719</w:t>
            </w:r>
          </w:p>
        </w:tc>
        <w:tc>
          <w:tcPr>
            <w:tcW w:w="720" w:type="dxa"/>
            <w:tcBorders>
              <w:top w:val="nil"/>
              <w:left w:val="nil"/>
              <w:bottom w:val="nil"/>
              <w:right w:val="nil"/>
            </w:tcBorders>
          </w:tcPr>
          <w:p w14:paraId="37418D70" w14:textId="77777777" w:rsidR="00DC23ED" w:rsidRPr="004A41E7" w:rsidRDefault="00DC23ED" w:rsidP="00DC23ED">
            <w:pPr>
              <w:pStyle w:val="TableText"/>
              <w:rPr>
                <w:sz w:val="16"/>
                <w:szCs w:val="16"/>
                <w:lang w:eastAsia="en-AU"/>
              </w:rPr>
            </w:pPr>
            <w:r w:rsidRPr="004A41E7">
              <w:rPr>
                <w:sz w:val="16"/>
                <w:szCs w:val="16"/>
                <w:lang w:eastAsia="en-AU"/>
              </w:rPr>
              <w:t>18.7663</w:t>
            </w:r>
          </w:p>
        </w:tc>
        <w:tc>
          <w:tcPr>
            <w:tcW w:w="840" w:type="dxa"/>
            <w:tcBorders>
              <w:top w:val="nil"/>
              <w:left w:val="nil"/>
              <w:bottom w:val="nil"/>
              <w:right w:val="nil"/>
            </w:tcBorders>
          </w:tcPr>
          <w:p w14:paraId="68DBD4EE" w14:textId="77777777" w:rsidR="00DC23ED" w:rsidRPr="004A41E7" w:rsidRDefault="00DC23ED" w:rsidP="00DC23ED">
            <w:pPr>
              <w:pStyle w:val="TableText"/>
              <w:rPr>
                <w:sz w:val="16"/>
                <w:szCs w:val="16"/>
                <w:lang w:eastAsia="en-AU"/>
              </w:rPr>
            </w:pPr>
            <w:r w:rsidRPr="004A41E7">
              <w:rPr>
                <w:sz w:val="16"/>
                <w:szCs w:val="16"/>
                <w:lang w:eastAsia="en-AU"/>
              </w:rPr>
              <w:t>19.5978</w:t>
            </w:r>
          </w:p>
        </w:tc>
        <w:tc>
          <w:tcPr>
            <w:tcW w:w="840" w:type="dxa"/>
            <w:tcBorders>
              <w:top w:val="nil"/>
              <w:left w:val="nil"/>
              <w:bottom w:val="nil"/>
              <w:right w:val="nil"/>
            </w:tcBorders>
          </w:tcPr>
          <w:p w14:paraId="5484A718" w14:textId="77777777" w:rsidR="00DC23ED" w:rsidRPr="004A41E7" w:rsidRDefault="00DC23ED" w:rsidP="00DC23ED">
            <w:pPr>
              <w:pStyle w:val="TableText"/>
              <w:rPr>
                <w:sz w:val="16"/>
                <w:szCs w:val="16"/>
                <w:lang w:eastAsia="en-AU"/>
              </w:rPr>
            </w:pPr>
            <w:r w:rsidRPr="004A41E7">
              <w:rPr>
                <w:sz w:val="16"/>
                <w:szCs w:val="16"/>
                <w:lang w:eastAsia="en-AU"/>
              </w:rPr>
              <w:t>19.5920</w:t>
            </w:r>
          </w:p>
        </w:tc>
        <w:tc>
          <w:tcPr>
            <w:tcW w:w="840" w:type="dxa"/>
            <w:tcBorders>
              <w:top w:val="nil"/>
              <w:left w:val="nil"/>
              <w:bottom w:val="nil"/>
              <w:right w:val="nil"/>
            </w:tcBorders>
          </w:tcPr>
          <w:p w14:paraId="000B2E7F" w14:textId="77777777" w:rsidR="00DC23ED" w:rsidRPr="004A41E7" w:rsidRDefault="00DC23ED" w:rsidP="00DC23ED">
            <w:pPr>
              <w:pStyle w:val="TableText"/>
              <w:rPr>
                <w:sz w:val="16"/>
                <w:szCs w:val="16"/>
                <w:lang w:eastAsia="en-AU"/>
              </w:rPr>
            </w:pPr>
            <w:r w:rsidRPr="004A41E7">
              <w:rPr>
                <w:sz w:val="16"/>
                <w:szCs w:val="16"/>
                <w:lang w:eastAsia="en-AU"/>
              </w:rPr>
              <w:t>19.5859</w:t>
            </w:r>
          </w:p>
        </w:tc>
        <w:tc>
          <w:tcPr>
            <w:tcW w:w="840" w:type="dxa"/>
            <w:tcBorders>
              <w:top w:val="nil"/>
              <w:left w:val="nil"/>
              <w:bottom w:val="nil"/>
              <w:right w:val="nil"/>
            </w:tcBorders>
          </w:tcPr>
          <w:p w14:paraId="48036B65" w14:textId="77777777" w:rsidR="00DC23ED" w:rsidRPr="004A41E7" w:rsidRDefault="00DC23ED" w:rsidP="00DC23ED">
            <w:pPr>
              <w:pStyle w:val="TableText"/>
              <w:rPr>
                <w:sz w:val="16"/>
                <w:szCs w:val="16"/>
                <w:lang w:eastAsia="en-AU"/>
              </w:rPr>
            </w:pPr>
            <w:r w:rsidRPr="004A41E7">
              <w:rPr>
                <w:sz w:val="16"/>
                <w:szCs w:val="16"/>
                <w:lang w:eastAsia="en-AU"/>
              </w:rPr>
              <w:t>21.7703</w:t>
            </w:r>
          </w:p>
        </w:tc>
        <w:tc>
          <w:tcPr>
            <w:tcW w:w="720" w:type="dxa"/>
            <w:tcBorders>
              <w:top w:val="nil"/>
              <w:left w:val="nil"/>
              <w:bottom w:val="nil"/>
              <w:right w:val="nil"/>
            </w:tcBorders>
          </w:tcPr>
          <w:p w14:paraId="463BD071" w14:textId="77777777" w:rsidR="00DC23ED" w:rsidRPr="004A41E7" w:rsidRDefault="00DC23ED" w:rsidP="00DC23ED">
            <w:pPr>
              <w:pStyle w:val="TableText"/>
              <w:rPr>
                <w:sz w:val="16"/>
                <w:szCs w:val="16"/>
                <w:lang w:eastAsia="en-AU"/>
              </w:rPr>
            </w:pPr>
            <w:r w:rsidRPr="004A41E7">
              <w:rPr>
                <w:sz w:val="16"/>
                <w:szCs w:val="16"/>
                <w:lang w:eastAsia="en-AU"/>
              </w:rPr>
              <w:t>21.7657</w:t>
            </w:r>
          </w:p>
        </w:tc>
        <w:tc>
          <w:tcPr>
            <w:tcW w:w="840" w:type="dxa"/>
            <w:tcBorders>
              <w:top w:val="nil"/>
              <w:left w:val="nil"/>
              <w:bottom w:val="nil"/>
              <w:right w:val="nil"/>
            </w:tcBorders>
          </w:tcPr>
          <w:p w14:paraId="7FB862DA" w14:textId="77777777" w:rsidR="00DC23ED" w:rsidRPr="004A41E7" w:rsidRDefault="00DC23ED" w:rsidP="00DC23ED">
            <w:pPr>
              <w:pStyle w:val="TableText"/>
              <w:rPr>
                <w:sz w:val="16"/>
                <w:szCs w:val="16"/>
                <w:lang w:eastAsia="en-AU"/>
              </w:rPr>
            </w:pPr>
            <w:r w:rsidRPr="004A41E7">
              <w:rPr>
                <w:sz w:val="16"/>
                <w:szCs w:val="16"/>
                <w:lang w:eastAsia="en-AU"/>
              </w:rPr>
              <w:t>21.7610</w:t>
            </w:r>
          </w:p>
        </w:tc>
        <w:tc>
          <w:tcPr>
            <w:tcW w:w="840" w:type="dxa"/>
            <w:tcBorders>
              <w:top w:val="nil"/>
              <w:left w:val="nil"/>
              <w:bottom w:val="nil"/>
              <w:right w:val="nil"/>
            </w:tcBorders>
          </w:tcPr>
          <w:p w14:paraId="5FB5434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7E3AF6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4CDA2E5"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5FEEEACE" w14:textId="77777777" w:rsidR="00DC23ED" w:rsidRPr="004A41E7" w:rsidRDefault="00DC23ED" w:rsidP="00DC23ED">
            <w:pPr>
              <w:pStyle w:val="TableText"/>
              <w:rPr>
                <w:sz w:val="16"/>
                <w:szCs w:val="16"/>
                <w:lang w:eastAsia="en-AU"/>
              </w:rPr>
            </w:pPr>
          </w:p>
        </w:tc>
      </w:tr>
      <w:tr w:rsidR="00DC23ED" w:rsidRPr="004A41E7" w14:paraId="5F363F52" w14:textId="77777777">
        <w:trPr>
          <w:trHeight w:val="219"/>
        </w:trPr>
        <w:tc>
          <w:tcPr>
            <w:tcW w:w="1092" w:type="dxa"/>
            <w:tcBorders>
              <w:top w:val="nil"/>
              <w:left w:val="nil"/>
              <w:bottom w:val="nil"/>
              <w:right w:val="nil"/>
            </w:tcBorders>
          </w:tcPr>
          <w:p w14:paraId="43E9A26C"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742" w:type="dxa"/>
            <w:tcBorders>
              <w:top w:val="nil"/>
              <w:left w:val="nil"/>
              <w:bottom w:val="nil"/>
              <w:right w:val="nil"/>
            </w:tcBorders>
          </w:tcPr>
          <w:p w14:paraId="7508EDDC" w14:textId="77777777" w:rsidR="00DC23ED" w:rsidRPr="004A41E7" w:rsidRDefault="00DC23ED" w:rsidP="00DC23ED">
            <w:pPr>
              <w:pStyle w:val="TableText"/>
              <w:rPr>
                <w:sz w:val="16"/>
                <w:szCs w:val="16"/>
                <w:lang w:eastAsia="en-AU"/>
              </w:rPr>
            </w:pPr>
            <w:r w:rsidRPr="004A41E7">
              <w:rPr>
                <w:sz w:val="16"/>
                <w:szCs w:val="16"/>
                <w:lang w:eastAsia="en-AU"/>
              </w:rPr>
              <w:t>13.2065</w:t>
            </w:r>
          </w:p>
        </w:tc>
        <w:tc>
          <w:tcPr>
            <w:tcW w:w="840" w:type="dxa"/>
            <w:tcBorders>
              <w:top w:val="nil"/>
              <w:left w:val="nil"/>
              <w:bottom w:val="nil"/>
              <w:right w:val="nil"/>
            </w:tcBorders>
          </w:tcPr>
          <w:p w14:paraId="729A0EF3" w14:textId="77777777" w:rsidR="00DC23ED" w:rsidRPr="004A41E7" w:rsidRDefault="00DC23ED" w:rsidP="00DC23ED">
            <w:pPr>
              <w:pStyle w:val="TableText"/>
              <w:rPr>
                <w:sz w:val="16"/>
                <w:szCs w:val="16"/>
                <w:lang w:eastAsia="en-AU"/>
              </w:rPr>
            </w:pPr>
            <w:r w:rsidRPr="004A41E7">
              <w:rPr>
                <w:sz w:val="16"/>
                <w:szCs w:val="16"/>
                <w:lang w:eastAsia="en-AU"/>
              </w:rPr>
              <w:t>13.1994</w:t>
            </w:r>
          </w:p>
        </w:tc>
        <w:tc>
          <w:tcPr>
            <w:tcW w:w="840" w:type="dxa"/>
            <w:tcBorders>
              <w:top w:val="nil"/>
              <w:left w:val="nil"/>
              <w:bottom w:val="nil"/>
              <w:right w:val="nil"/>
            </w:tcBorders>
          </w:tcPr>
          <w:p w14:paraId="1B3C6E33" w14:textId="77777777" w:rsidR="00DC23ED" w:rsidRPr="004A41E7" w:rsidRDefault="00DC23ED" w:rsidP="00DC23ED">
            <w:pPr>
              <w:pStyle w:val="TableText"/>
              <w:rPr>
                <w:sz w:val="16"/>
                <w:szCs w:val="16"/>
                <w:lang w:eastAsia="en-AU"/>
              </w:rPr>
            </w:pPr>
            <w:r w:rsidRPr="004A41E7">
              <w:rPr>
                <w:sz w:val="16"/>
                <w:szCs w:val="16"/>
                <w:lang w:eastAsia="en-AU"/>
              </w:rPr>
              <w:t>17.1373</w:t>
            </w:r>
          </w:p>
        </w:tc>
        <w:tc>
          <w:tcPr>
            <w:tcW w:w="840" w:type="dxa"/>
            <w:tcBorders>
              <w:top w:val="nil"/>
              <w:left w:val="nil"/>
              <w:bottom w:val="nil"/>
              <w:right w:val="nil"/>
            </w:tcBorders>
          </w:tcPr>
          <w:p w14:paraId="785C5FFC" w14:textId="77777777" w:rsidR="00DC23ED" w:rsidRPr="004A41E7" w:rsidRDefault="00DC23ED" w:rsidP="00DC23ED">
            <w:pPr>
              <w:pStyle w:val="TableText"/>
              <w:rPr>
                <w:sz w:val="16"/>
                <w:szCs w:val="16"/>
                <w:lang w:eastAsia="en-AU"/>
              </w:rPr>
            </w:pPr>
            <w:r w:rsidRPr="004A41E7">
              <w:rPr>
                <w:sz w:val="16"/>
                <w:szCs w:val="16"/>
                <w:lang w:eastAsia="en-AU"/>
              </w:rPr>
              <w:t>18.5264</w:t>
            </w:r>
          </w:p>
        </w:tc>
        <w:tc>
          <w:tcPr>
            <w:tcW w:w="840" w:type="dxa"/>
            <w:tcBorders>
              <w:top w:val="nil"/>
              <w:left w:val="nil"/>
              <w:bottom w:val="nil"/>
              <w:right w:val="nil"/>
            </w:tcBorders>
          </w:tcPr>
          <w:p w14:paraId="0ADB2F00" w14:textId="77777777" w:rsidR="00DC23ED" w:rsidRPr="004A41E7" w:rsidRDefault="00DC23ED" w:rsidP="00DC23ED">
            <w:pPr>
              <w:pStyle w:val="TableText"/>
              <w:rPr>
                <w:sz w:val="16"/>
                <w:szCs w:val="16"/>
                <w:lang w:eastAsia="en-AU"/>
              </w:rPr>
            </w:pPr>
            <w:r w:rsidRPr="004A41E7">
              <w:rPr>
                <w:sz w:val="16"/>
                <w:szCs w:val="16"/>
                <w:lang w:eastAsia="en-AU"/>
              </w:rPr>
              <w:t>18.5210</w:t>
            </w:r>
          </w:p>
        </w:tc>
        <w:tc>
          <w:tcPr>
            <w:tcW w:w="720" w:type="dxa"/>
            <w:tcBorders>
              <w:top w:val="nil"/>
              <w:left w:val="nil"/>
              <w:bottom w:val="nil"/>
              <w:right w:val="nil"/>
            </w:tcBorders>
          </w:tcPr>
          <w:p w14:paraId="15A6CE92" w14:textId="77777777" w:rsidR="00DC23ED" w:rsidRPr="004A41E7" w:rsidRDefault="00DC23ED" w:rsidP="00DC23ED">
            <w:pPr>
              <w:pStyle w:val="TableText"/>
              <w:rPr>
                <w:sz w:val="16"/>
                <w:szCs w:val="16"/>
                <w:lang w:eastAsia="en-AU"/>
              </w:rPr>
            </w:pPr>
            <w:r w:rsidRPr="004A41E7">
              <w:rPr>
                <w:sz w:val="16"/>
                <w:szCs w:val="16"/>
                <w:lang w:eastAsia="en-AU"/>
              </w:rPr>
              <w:t>18.5151</w:t>
            </w:r>
          </w:p>
        </w:tc>
        <w:tc>
          <w:tcPr>
            <w:tcW w:w="840" w:type="dxa"/>
            <w:tcBorders>
              <w:top w:val="nil"/>
              <w:left w:val="nil"/>
              <w:bottom w:val="nil"/>
              <w:right w:val="nil"/>
            </w:tcBorders>
          </w:tcPr>
          <w:p w14:paraId="3B4F7A07" w14:textId="77777777" w:rsidR="00DC23ED" w:rsidRPr="004A41E7" w:rsidRDefault="00DC23ED" w:rsidP="00DC23ED">
            <w:pPr>
              <w:pStyle w:val="TableText"/>
              <w:rPr>
                <w:sz w:val="16"/>
                <w:szCs w:val="16"/>
                <w:lang w:eastAsia="en-AU"/>
              </w:rPr>
            </w:pPr>
            <w:r w:rsidRPr="004A41E7">
              <w:rPr>
                <w:sz w:val="16"/>
                <w:szCs w:val="16"/>
                <w:lang w:eastAsia="en-AU"/>
              </w:rPr>
              <w:t>19.3448</w:t>
            </w:r>
          </w:p>
        </w:tc>
        <w:tc>
          <w:tcPr>
            <w:tcW w:w="840" w:type="dxa"/>
            <w:tcBorders>
              <w:top w:val="nil"/>
              <w:left w:val="nil"/>
              <w:bottom w:val="nil"/>
              <w:right w:val="nil"/>
            </w:tcBorders>
          </w:tcPr>
          <w:p w14:paraId="730920DA" w14:textId="77777777" w:rsidR="00DC23ED" w:rsidRPr="004A41E7" w:rsidRDefault="00DC23ED" w:rsidP="00DC23ED">
            <w:pPr>
              <w:pStyle w:val="TableText"/>
              <w:rPr>
                <w:sz w:val="16"/>
                <w:szCs w:val="16"/>
                <w:lang w:eastAsia="en-AU"/>
              </w:rPr>
            </w:pPr>
            <w:r w:rsidRPr="004A41E7">
              <w:rPr>
                <w:sz w:val="16"/>
                <w:szCs w:val="16"/>
                <w:lang w:eastAsia="en-AU"/>
              </w:rPr>
              <w:t>19.3383</w:t>
            </w:r>
          </w:p>
        </w:tc>
        <w:tc>
          <w:tcPr>
            <w:tcW w:w="840" w:type="dxa"/>
            <w:tcBorders>
              <w:top w:val="nil"/>
              <w:left w:val="nil"/>
              <w:bottom w:val="nil"/>
              <w:right w:val="nil"/>
            </w:tcBorders>
          </w:tcPr>
          <w:p w14:paraId="403E41E2" w14:textId="77777777" w:rsidR="00DC23ED" w:rsidRPr="004A41E7" w:rsidRDefault="00DC23ED" w:rsidP="00DC23ED">
            <w:pPr>
              <w:pStyle w:val="TableText"/>
              <w:rPr>
                <w:sz w:val="16"/>
                <w:szCs w:val="16"/>
                <w:lang w:eastAsia="en-AU"/>
              </w:rPr>
            </w:pPr>
            <w:r w:rsidRPr="004A41E7">
              <w:rPr>
                <w:sz w:val="16"/>
                <w:szCs w:val="16"/>
                <w:lang w:eastAsia="en-AU"/>
              </w:rPr>
              <w:t>19.3315</w:t>
            </w:r>
          </w:p>
        </w:tc>
        <w:tc>
          <w:tcPr>
            <w:tcW w:w="840" w:type="dxa"/>
            <w:tcBorders>
              <w:top w:val="nil"/>
              <w:left w:val="nil"/>
              <w:bottom w:val="nil"/>
              <w:right w:val="nil"/>
            </w:tcBorders>
          </w:tcPr>
          <w:p w14:paraId="2F724A27" w14:textId="77777777" w:rsidR="00DC23ED" w:rsidRPr="004A41E7" w:rsidRDefault="00DC23ED" w:rsidP="00DC23ED">
            <w:pPr>
              <w:pStyle w:val="TableText"/>
              <w:rPr>
                <w:sz w:val="16"/>
                <w:szCs w:val="16"/>
                <w:lang w:eastAsia="en-AU"/>
              </w:rPr>
            </w:pPr>
            <w:r w:rsidRPr="004A41E7">
              <w:rPr>
                <w:sz w:val="16"/>
                <w:szCs w:val="16"/>
                <w:lang w:eastAsia="en-AU"/>
              </w:rPr>
              <w:t>21.5137</w:t>
            </w:r>
          </w:p>
        </w:tc>
        <w:tc>
          <w:tcPr>
            <w:tcW w:w="720" w:type="dxa"/>
            <w:tcBorders>
              <w:top w:val="nil"/>
              <w:left w:val="nil"/>
              <w:bottom w:val="nil"/>
              <w:right w:val="nil"/>
            </w:tcBorders>
          </w:tcPr>
          <w:p w14:paraId="4E9385D8" w14:textId="77777777" w:rsidR="00DC23ED" w:rsidRPr="004A41E7" w:rsidRDefault="00DC23ED" w:rsidP="00DC23ED">
            <w:pPr>
              <w:pStyle w:val="TableText"/>
              <w:rPr>
                <w:sz w:val="16"/>
                <w:szCs w:val="16"/>
                <w:lang w:eastAsia="en-AU"/>
              </w:rPr>
            </w:pPr>
            <w:r w:rsidRPr="004A41E7">
              <w:rPr>
                <w:sz w:val="16"/>
                <w:szCs w:val="16"/>
                <w:lang w:eastAsia="en-AU"/>
              </w:rPr>
              <w:t>21.5086</w:t>
            </w:r>
          </w:p>
        </w:tc>
        <w:tc>
          <w:tcPr>
            <w:tcW w:w="840" w:type="dxa"/>
            <w:tcBorders>
              <w:top w:val="nil"/>
              <w:left w:val="nil"/>
              <w:bottom w:val="nil"/>
              <w:right w:val="nil"/>
            </w:tcBorders>
          </w:tcPr>
          <w:p w14:paraId="0C829AD8" w14:textId="77777777" w:rsidR="00DC23ED" w:rsidRPr="004A41E7" w:rsidRDefault="00DC23ED" w:rsidP="00DC23ED">
            <w:pPr>
              <w:pStyle w:val="TableText"/>
              <w:rPr>
                <w:sz w:val="16"/>
                <w:szCs w:val="16"/>
                <w:lang w:eastAsia="en-AU"/>
              </w:rPr>
            </w:pPr>
            <w:r w:rsidRPr="004A41E7">
              <w:rPr>
                <w:sz w:val="16"/>
                <w:szCs w:val="16"/>
                <w:lang w:eastAsia="en-AU"/>
              </w:rPr>
              <w:t>21.5033</w:t>
            </w:r>
          </w:p>
        </w:tc>
        <w:tc>
          <w:tcPr>
            <w:tcW w:w="840" w:type="dxa"/>
            <w:tcBorders>
              <w:top w:val="nil"/>
              <w:left w:val="nil"/>
              <w:bottom w:val="nil"/>
              <w:right w:val="nil"/>
            </w:tcBorders>
          </w:tcPr>
          <w:p w14:paraId="097B0F1D" w14:textId="77777777" w:rsidR="00DC23ED" w:rsidRPr="004A41E7" w:rsidRDefault="00DC23ED" w:rsidP="00DC23ED">
            <w:pPr>
              <w:pStyle w:val="TableText"/>
              <w:rPr>
                <w:sz w:val="16"/>
                <w:szCs w:val="16"/>
                <w:lang w:eastAsia="en-AU"/>
              </w:rPr>
            </w:pPr>
            <w:r w:rsidRPr="004A41E7">
              <w:rPr>
                <w:sz w:val="16"/>
                <w:szCs w:val="16"/>
                <w:lang w:eastAsia="en-AU"/>
              </w:rPr>
              <w:t>21.7532</w:t>
            </w:r>
          </w:p>
        </w:tc>
        <w:tc>
          <w:tcPr>
            <w:tcW w:w="840" w:type="dxa"/>
            <w:tcBorders>
              <w:top w:val="nil"/>
              <w:left w:val="nil"/>
              <w:bottom w:val="nil"/>
              <w:right w:val="nil"/>
            </w:tcBorders>
          </w:tcPr>
          <w:p w14:paraId="50FF7951"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3DDF196"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248A0D8A" w14:textId="77777777" w:rsidR="00DC23ED" w:rsidRPr="004A41E7" w:rsidRDefault="00DC23ED" w:rsidP="00DC23ED">
            <w:pPr>
              <w:pStyle w:val="TableText"/>
              <w:rPr>
                <w:sz w:val="16"/>
                <w:szCs w:val="16"/>
                <w:lang w:eastAsia="en-AU"/>
              </w:rPr>
            </w:pPr>
          </w:p>
        </w:tc>
      </w:tr>
      <w:tr w:rsidR="00DC23ED" w:rsidRPr="004A41E7" w14:paraId="1BCE89D8" w14:textId="77777777">
        <w:trPr>
          <w:trHeight w:val="219"/>
        </w:trPr>
        <w:tc>
          <w:tcPr>
            <w:tcW w:w="1092" w:type="dxa"/>
            <w:tcBorders>
              <w:top w:val="nil"/>
              <w:left w:val="nil"/>
              <w:bottom w:val="nil"/>
              <w:right w:val="nil"/>
            </w:tcBorders>
          </w:tcPr>
          <w:p w14:paraId="3F2824F9"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742" w:type="dxa"/>
            <w:tcBorders>
              <w:top w:val="nil"/>
              <w:left w:val="nil"/>
              <w:bottom w:val="nil"/>
              <w:right w:val="nil"/>
            </w:tcBorders>
          </w:tcPr>
          <w:p w14:paraId="021F4BCA" w14:textId="77777777" w:rsidR="00DC23ED" w:rsidRPr="004A41E7" w:rsidRDefault="00DC23ED" w:rsidP="00DC23ED">
            <w:pPr>
              <w:pStyle w:val="TableText"/>
              <w:rPr>
                <w:sz w:val="16"/>
                <w:szCs w:val="16"/>
                <w:lang w:eastAsia="en-AU"/>
              </w:rPr>
            </w:pPr>
            <w:r w:rsidRPr="004A41E7">
              <w:rPr>
                <w:sz w:val="16"/>
                <w:szCs w:val="16"/>
                <w:lang w:eastAsia="en-AU"/>
              </w:rPr>
              <w:t>12.9982</w:t>
            </w:r>
          </w:p>
        </w:tc>
        <w:tc>
          <w:tcPr>
            <w:tcW w:w="840" w:type="dxa"/>
            <w:tcBorders>
              <w:top w:val="nil"/>
              <w:left w:val="nil"/>
              <w:bottom w:val="nil"/>
              <w:right w:val="nil"/>
            </w:tcBorders>
          </w:tcPr>
          <w:p w14:paraId="05AB2402" w14:textId="77777777" w:rsidR="00DC23ED" w:rsidRPr="004A41E7" w:rsidRDefault="00DC23ED" w:rsidP="00DC23ED">
            <w:pPr>
              <w:pStyle w:val="TableText"/>
              <w:rPr>
                <w:sz w:val="16"/>
                <w:szCs w:val="16"/>
                <w:lang w:eastAsia="en-AU"/>
              </w:rPr>
            </w:pPr>
            <w:r w:rsidRPr="004A41E7">
              <w:rPr>
                <w:sz w:val="16"/>
                <w:szCs w:val="16"/>
                <w:lang w:eastAsia="en-AU"/>
              </w:rPr>
              <w:t>12.9906</w:t>
            </w:r>
          </w:p>
        </w:tc>
        <w:tc>
          <w:tcPr>
            <w:tcW w:w="840" w:type="dxa"/>
            <w:tcBorders>
              <w:top w:val="nil"/>
              <w:left w:val="nil"/>
              <w:bottom w:val="nil"/>
              <w:right w:val="nil"/>
            </w:tcBorders>
          </w:tcPr>
          <w:p w14:paraId="119106DF" w14:textId="77777777" w:rsidR="00DC23ED" w:rsidRPr="004A41E7" w:rsidRDefault="00DC23ED" w:rsidP="00DC23ED">
            <w:pPr>
              <w:pStyle w:val="TableText"/>
              <w:rPr>
                <w:sz w:val="16"/>
                <w:szCs w:val="16"/>
                <w:lang w:eastAsia="en-AU"/>
              </w:rPr>
            </w:pPr>
            <w:r w:rsidRPr="004A41E7">
              <w:rPr>
                <w:sz w:val="16"/>
                <w:szCs w:val="16"/>
                <w:lang w:eastAsia="en-AU"/>
              </w:rPr>
              <w:t>16.8851</w:t>
            </w:r>
          </w:p>
        </w:tc>
        <w:tc>
          <w:tcPr>
            <w:tcW w:w="840" w:type="dxa"/>
            <w:tcBorders>
              <w:top w:val="nil"/>
              <w:left w:val="nil"/>
              <w:bottom w:val="nil"/>
              <w:right w:val="nil"/>
            </w:tcBorders>
          </w:tcPr>
          <w:p w14:paraId="03C14E95" w14:textId="77777777" w:rsidR="00DC23ED" w:rsidRPr="004A41E7" w:rsidRDefault="00DC23ED" w:rsidP="00DC23ED">
            <w:pPr>
              <w:pStyle w:val="TableText"/>
              <w:rPr>
                <w:sz w:val="16"/>
                <w:szCs w:val="16"/>
                <w:lang w:eastAsia="en-AU"/>
              </w:rPr>
            </w:pPr>
            <w:r w:rsidRPr="004A41E7">
              <w:rPr>
                <w:sz w:val="16"/>
                <w:szCs w:val="16"/>
                <w:lang w:eastAsia="en-AU"/>
              </w:rPr>
              <w:t>18.2704</w:t>
            </w:r>
          </w:p>
        </w:tc>
        <w:tc>
          <w:tcPr>
            <w:tcW w:w="840" w:type="dxa"/>
            <w:tcBorders>
              <w:top w:val="nil"/>
              <w:left w:val="nil"/>
              <w:bottom w:val="nil"/>
              <w:right w:val="nil"/>
            </w:tcBorders>
          </w:tcPr>
          <w:p w14:paraId="29F0497D" w14:textId="77777777" w:rsidR="00DC23ED" w:rsidRPr="004A41E7" w:rsidRDefault="00DC23ED" w:rsidP="00DC23ED">
            <w:pPr>
              <w:pStyle w:val="TableText"/>
              <w:rPr>
                <w:sz w:val="16"/>
                <w:szCs w:val="16"/>
                <w:lang w:eastAsia="en-AU"/>
              </w:rPr>
            </w:pPr>
            <w:r w:rsidRPr="004A41E7">
              <w:rPr>
                <w:sz w:val="16"/>
                <w:szCs w:val="16"/>
                <w:lang w:eastAsia="en-AU"/>
              </w:rPr>
              <w:t>18.2646</w:t>
            </w:r>
          </w:p>
        </w:tc>
        <w:tc>
          <w:tcPr>
            <w:tcW w:w="720" w:type="dxa"/>
            <w:tcBorders>
              <w:top w:val="nil"/>
              <w:left w:val="nil"/>
              <w:bottom w:val="nil"/>
              <w:right w:val="nil"/>
            </w:tcBorders>
          </w:tcPr>
          <w:p w14:paraId="024007B5" w14:textId="77777777" w:rsidR="00DC23ED" w:rsidRPr="004A41E7" w:rsidRDefault="00DC23ED" w:rsidP="00DC23ED">
            <w:pPr>
              <w:pStyle w:val="TableText"/>
              <w:rPr>
                <w:sz w:val="16"/>
                <w:szCs w:val="16"/>
                <w:lang w:eastAsia="en-AU"/>
              </w:rPr>
            </w:pPr>
            <w:r w:rsidRPr="004A41E7">
              <w:rPr>
                <w:sz w:val="16"/>
                <w:szCs w:val="16"/>
                <w:lang w:eastAsia="en-AU"/>
              </w:rPr>
              <w:t>18.2582</w:t>
            </w:r>
          </w:p>
        </w:tc>
        <w:tc>
          <w:tcPr>
            <w:tcW w:w="840" w:type="dxa"/>
            <w:tcBorders>
              <w:top w:val="nil"/>
              <w:left w:val="nil"/>
              <w:bottom w:val="nil"/>
              <w:right w:val="nil"/>
            </w:tcBorders>
          </w:tcPr>
          <w:p w14:paraId="6D746AED" w14:textId="77777777" w:rsidR="00DC23ED" w:rsidRPr="004A41E7" w:rsidRDefault="00DC23ED" w:rsidP="00DC23ED">
            <w:pPr>
              <w:pStyle w:val="TableText"/>
              <w:rPr>
                <w:sz w:val="16"/>
                <w:szCs w:val="16"/>
                <w:lang w:eastAsia="en-AU"/>
              </w:rPr>
            </w:pPr>
            <w:r w:rsidRPr="004A41E7">
              <w:rPr>
                <w:sz w:val="16"/>
                <w:szCs w:val="16"/>
                <w:lang w:eastAsia="en-AU"/>
              </w:rPr>
              <w:t>19.0862</w:t>
            </w:r>
          </w:p>
        </w:tc>
        <w:tc>
          <w:tcPr>
            <w:tcW w:w="840" w:type="dxa"/>
            <w:tcBorders>
              <w:top w:val="nil"/>
              <w:left w:val="nil"/>
              <w:bottom w:val="nil"/>
              <w:right w:val="nil"/>
            </w:tcBorders>
          </w:tcPr>
          <w:p w14:paraId="26370930" w14:textId="77777777" w:rsidR="00DC23ED" w:rsidRPr="004A41E7" w:rsidRDefault="00DC23ED" w:rsidP="00DC23ED">
            <w:pPr>
              <w:pStyle w:val="TableText"/>
              <w:rPr>
                <w:sz w:val="16"/>
                <w:szCs w:val="16"/>
                <w:lang w:eastAsia="en-AU"/>
              </w:rPr>
            </w:pPr>
            <w:r w:rsidRPr="004A41E7">
              <w:rPr>
                <w:sz w:val="16"/>
                <w:szCs w:val="16"/>
                <w:lang w:eastAsia="en-AU"/>
              </w:rPr>
              <w:t>19.0793</w:t>
            </w:r>
          </w:p>
        </w:tc>
        <w:tc>
          <w:tcPr>
            <w:tcW w:w="840" w:type="dxa"/>
            <w:tcBorders>
              <w:top w:val="nil"/>
              <w:left w:val="nil"/>
              <w:bottom w:val="nil"/>
              <w:right w:val="nil"/>
            </w:tcBorders>
          </w:tcPr>
          <w:p w14:paraId="28684BC8" w14:textId="77777777" w:rsidR="00DC23ED" w:rsidRPr="004A41E7" w:rsidRDefault="00DC23ED" w:rsidP="00DC23ED">
            <w:pPr>
              <w:pStyle w:val="TableText"/>
              <w:rPr>
                <w:sz w:val="16"/>
                <w:szCs w:val="16"/>
                <w:lang w:eastAsia="en-AU"/>
              </w:rPr>
            </w:pPr>
            <w:r w:rsidRPr="004A41E7">
              <w:rPr>
                <w:sz w:val="16"/>
                <w:szCs w:val="16"/>
                <w:lang w:eastAsia="en-AU"/>
              </w:rPr>
              <w:t>19.0718</w:t>
            </w:r>
          </w:p>
        </w:tc>
        <w:tc>
          <w:tcPr>
            <w:tcW w:w="840" w:type="dxa"/>
            <w:tcBorders>
              <w:top w:val="nil"/>
              <w:left w:val="nil"/>
              <w:bottom w:val="nil"/>
              <w:right w:val="nil"/>
            </w:tcBorders>
          </w:tcPr>
          <w:p w14:paraId="44300D39" w14:textId="77777777" w:rsidR="00DC23ED" w:rsidRPr="004A41E7" w:rsidRDefault="00DC23ED" w:rsidP="00DC23ED">
            <w:pPr>
              <w:pStyle w:val="TableText"/>
              <w:rPr>
                <w:sz w:val="16"/>
                <w:szCs w:val="16"/>
                <w:lang w:eastAsia="en-AU"/>
              </w:rPr>
            </w:pPr>
            <w:r w:rsidRPr="004A41E7">
              <w:rPr>
                <w:sz w:val="16"/>
                <w:szCs w:val="16"/>
                <w:lang w:eastAsia="en-AU"/>
              </w:rPr>
              <w:t>21.2512</w:t>
            </w:r>
          </w:p>
        </w:tc>
        <w:tc>
          <w:tcPr>
            <w:tcW w:w="720" w:type="dxa"/>
            <w:tcBorders>
              <w:top w:val="nil"/>
              <w:left w:val="nil"/>
              <w:bottom w:val="nil"/>
              <w:right w:val="nil"/>
            </w:tcBorders>
          </w:tcPr>
          <w:p w14:paraId="02782E2F" w14:textId="77777777" w:rsidR="00DC23ED" w:rsidRPr="004A41E7" w:rsidRDefault="00DC23ED" w:rsidP="00DC23ED">
            <w:pPr>
              <w:pStyle w:val="TableText"/>
              <w:rPr>
                <w:sz w:val="16"/>
                <w:szCs w:val="16"/>
                <w:lang w:eastAsia="en-AU"/>
              </w:rPr>
            </w:pPr>
            <w:r w:rsidRPr="004A41E7">
              <w:rPr>
                <w:sz w:val="16"/>
                <w:szCs w:val="16"/>
                <w:lang w:eastAsia="en-AU"/>
              </w:rPr>
              <w:t>21.2456</w:t>
            </w:r>
          </w:p>
        </w:tc>
        <w:tc>
          <w:tcPr>
            <w:tcW w:w="840" w:type="dxa"/>
            <w:tcBorders>
              <w:top w:val="nil"/>
              <w:left w:val="nil"/>
              <w:bottom w:val="nil"/>
              <w:right w:val="nil"/>
            </w:tcBorders>
          </w:tcPr>
          <w:p w14:paraId="579078D2" w14:textId="77777777" w:rsidR="00DC23ED" w:rsidRPr="004A41E7" w:rsidRDefault="00DC23ED" w:rsidP="00DC23ED">
            <w:pPr>
              <w:pStyle w:val="TableText"/>
              <w:rPr>
                <w:sz w:val="16"/>
                <w:szCs w:val="16"/>
                <w:lang w:eastAsia="en-AU"/>
              </w:rPr>
            </w:pPr>
            <w:r w:rsidRPr="004A41E7">
              <w:rPr>
                <w:sz w:val="16"/>
                <w:szCs w:val="16"/>
                <w:lang w:eastAsia="en-AU"/>
              </w:rPr>
              <w:t>21.2397</w:t>
            </w:r>
          </w:p>
        </w:tc>
        <w:tc>
          <w:tcPr>
            <w:tcW w:w="840" w:type="dxa"/>
            <w:tcBorders>
              <w:top w:val="nil"/>
              <w:left w:val="nil"/>
              <w:bottom w:val="nil"/>
              <w:right w:val="nil"/>
            </w:tcBorders>
          </w:tcPr>
          <w:p w14:paraId="5C77EF86" w14:textId="77777777" w:rsidR="00DC23ED" w:rsidRPr="004A41E7" w:rsidRDefault="00DC23ED" w:rsidP="00DC23ED">
            <w:pPr>
              <w:pStyle w:val="TableText"/>
              <w:rPr>
                <w:sz w:val="16"/>
                <w:szCs w:val="16"/>
                <w:lang w:eastAsia="en-AU"/>
              </w:rPr>
            </w:pPr>
            <w:r w:rsidRPr="004A41E7">
              <w:rPr>
                <w:sz w:val="16"/>
                <w:szCs w:val="16"/>
                <w:lang w:eastAsia="en-AU"/>
              </w:rPr>
              <w:t>21.4894</w:t>
            </w:r>
          </w:p>
        </w:tc>
        <w:tc>
          <w:tcPr>
            <w:tcW w:w="840" w:type="dxa"/>
            <w:tcBorders>
              <w:top w:val="nil"/>
              <w:left w:val="nil"/>
              <w:bottom w:val="nil"/>
              <w:right w:val="nil"/>
            </w:tcBorders>
          </w:tcPr>
          <w:p w14:paraId="002CD35B" w14:textId="77777777" w:rsidR="00DC23ED" w:rsidRPr="004A41E7" w:rsidRDefault="00DC23ED" w:rsidP="00DC23ED">
            <w:pPr>
              <w:pStyle w:val="TableText"/>
              <w:rPr>
                <w:sz w:val="16"/>
                <w:szCs w:val="16"/>
                <w:lang w:eastAsia="en-AU"/>
              </w:rPr>
            </w:pPr>
            <w:r w:rsidRPr="004A41E7">
              <w:rPr>
                <w:sz w:val="16"/>
                <w:szCs w:val="16"/>
                <w:lang w:eastAsia="en-AU"/>
              </w:rPr>
              <w:t>21.4894</w:t>
            </w:r>
          </w:p>
        </w:tc>
        <w:tc>
          <w:tcPr>
            <w:tcW w:w="840" w:type="dxa"/>
            <w:tcBorders>
              <w:top w:val="nil"/>
              <w:left w:val="nil"/>
              <w:bottom w:val="nil"/>
              <w:right w:val="nil"/>
            </w:tcBorders>
          </w:tcPr>
          <w:p w14:paraId="52B4FE35" w14:textId="77777777" w:rsidR="00DC23ED" w:rsidRPr="004A41E7" w:rsidRDefault="00DC23ED" w:rsidP="00DC23ED">
            <w:pPr>
              <w:pStyle w:val="TableText"/>
              <w:rPr>
                <w:sz w:val="16"/>
                <w:szCs w:val="16"/>
                <w:lang w:eastAsia="en-AU"/>
              </w:rPr>
            </w:pPr>
          </w:p>
        </w:tc>
        <w:tc>
          <w:tcPr>
            <w:tcW w:w="720" w:type="dxa"/>
            <w:tcBorders>
              <w:top w:val="nil"/>
              <w:left w:val="nil"/>
              <w:bottom w:val="nil"/>
              <w:right w:val="nil"/>
            </w:tcBorders>
          </w:tcPr>
          <w:p w14:paraId="04892148" w14:textId="77777777" w:rsidR="00DC23ED" w:rsidRPr="004A41E7" w:rsidRDefault="00DC23ED" w:rsidP="00DC23ED">
            <w:pPr>
              <w:pStyle w:val="TableText"/>
              <w:rPr>
                <w:sz w:val="16"/>
                <w:szCs w:val="16"/>
                <w:lang w:eastAsia="en-AU"/>
              </w:rPr>
            </w:pPr>
          </w:p>
        </w:tc>
      </w:tr>
      <w:tr w:rsidR="00DC23ED" w:rsidRPr="004A41E7" w14:paraId="26C80DAC" w14:textId="77777777">
        <w:trPr>
          <w:trHeight w:val="219"/>
        </w:trPr>
        <w:tc>
          <w:tcPr>
            <w:tcW w:w="1092" w:type="dxa"/>
            <w:tcBorders>
              <w:top w:val="nil"/>
              <w:left w:val="nil"/>
              <w:bottom w:val="nil"/>
              <w:right w:val="nil"/>
            </w:tcBorders>
          </w:tcPr>
          <w:p w14:paraId="5D8AF045"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742" w:type="dxa"/>
            <w:tcBorders>
              <w:top w:val="nil"/>
              <w:left w:val="nil"/>
              <w:bottom w:val="nil"/>
              <w:right w:val="nil"/>
            </w:tcBorders>
          </w:tcPr>
          <w:p w14:paraId="363067E0" w14:textId="77777777" w:rsidR="00DC23ED" w:rsidRPr="004A41E7" w:rsidRDefault="00DC23ED" w:rsidP="00DC23ED">
            <w:pPr>
              <w:pStyle w:val="TableText"/>
              <w:rPr>
                <w:sz w:val="16"/>
                <w:szCs w:val="16"/>
                <w:lang w:eastAsia="en-AU"/>
              </w:rPr>
            </w:pPr>
            <w:r w:rsidRPr="004A41E7">
              <w:rPr>
                <w:sz w:val="16"/>
                <w:szCs w:val="16"/>
                <w:lang w:eastAsia="en-AU"/>
              </w:rPr>
              <w:t>12.8114</w:t>
            </w:r>
          </w:p>
        </w:tc>
        <w:tc>
          <w:tcPr>
            <w:tcW w:w="840" w:type="dxa"/>
            <w:tcBorders>
              <w:top w:val="nil"/>
              <w:left w:val="nil"/>
              <w:bottom w:val="nil"/>
              <w:right w:val="nil"/>
            </w:tcBorders>
          </w:tcPr>
          <w:p w14:paraId="7A0DC9EC" w14:textId="77777777" w:rsidR="00DC23ED" w:rsidRPr="004A41E7" w:rsidRDefault="00DC23ED" w:rsidP="00DC23ED">
            <w:pPr>
              <w:pStyle w:val="TableText"/>
              <w:rPr>
                <w:sz w:val="16"/>
                <w:szCs w:val="16"/>
                <w:lang w:eastAsia="en-AU"/>
              </w:rPr>
            </w:pPr>
            <w:r w:rsidRPr="004A41E7">
              <w:rPr>
                <w:sz w:val="16"/>
                <w:szCs w:val="16"/>
                <w:lang w:eastAsia="en-AU"/>
              </w:rPr>
              <w:t>12.8033</w:t>
            </w:r>
          </w:p>
        </w:tc>
        <w:tc>
          <w:tcPr>
            <w:tcW w:w="840" w:type="dxa"/>
            <w:tcBorders>
              <w:top w:val="nil"/>
              <w:left w:val="nil"/>
              <w:bottom w:val="nil"/>
              <w:right w:val="nil"/>
            </w:tcBorders>
          </w:tcPr>
          <w:p w14:paraId="7E0862DC" w14:textId="77777777" w:rsidR="00DC23ED" w:rsidRPr="004A41E7" w:rsidRDefault="00DC23ED" w:rsidP="00DC23ED">
            <w:pPr>
              <w:pStyle w:val="TableText"/>
              <w:rPr>
                <w:sz w:val="16"/>
                <w:szCs w:val="16"/>
                <w:lang w:eastAsia="en-AU"/>
              </w:rPr>
            </w:pPr>
            <w:r w:rsidRPr="004A41E7">
              <w:rPr>
                <w:sz w:val="16"/>
                <w:szCs w:val="16"/>
                <w:lang w:eastAsia="en-AU"/>
              </w:rPr>
              <w:t>16.6505</w:t>
            </w:r>
          </w:p>
        </w:tc>
        <w:tc>
          <w:tcPr>
            <w:tcW w:w="840" w:type="dxa"/>
            <w:tcBorders>
              <w:top w:val="nil"/>
              <w:left w:val="nil"/>
              <w:bottom w:val="nil"/>
              <w:right w:val="nil"/>
            </w:tcBorders>
          </w:tcPr>
          <w:p w14:paraId="22C58324" w14:textId="77777777" w:rsidR="00DC23ED" w:rsidRPr="004A41E7" w:rsidRDefault="00DC23ED" w:rsidP="00DC23ED">
            <w:pPr>
              <w:pStyle w:val="TableText"/>
              <w:rPr>
                <w:sz w:val="16"/>
                <w:szCs w:val="16"/>
                <w:lang w:eastAsia="en-AU"/>
              </w:rPr>
            </w:pPr>
            <w:r w:rsidRPr="004A41E7">
              <w:rPr>
                <w:sz w:val="16"/>
                <w:szCs w:val="16"/>
                <w:lang w:eastAsia="en-AU"/>
              </w:rPr>
              <w:t>18.0202</w:t>
            </w:r>
          </w:p>
        </w:tc>
        <w:tc>
          <w:tcPr>
            <w:tcW w:w="840" w:type="dxa"/>
            <w:tcBorders>
              <w:top w:val="nil"/>
              <w:left w:val="nil"/>
              <w:bottom w:val="nil"/>
              <w:right w:val="nil"/>
            </w:tcBorders>
          </w:tcPr>
          <w:p w14:paraId="0E44C13E" w14:textId="77777777" w:rsidR="00DC23ED" w:rsidRPr="004A41E7" w:rsidRDefault="00DC23ED" w:rsidP="00DC23ED">
            <w:pPr>
              <w:pStyle w:val="TableText"/>
              <w:rPr>
                <w:sz w:val="16"/>
                <w:szCs w:val="16"/>
                <w:lang w:eastAsia="en-AU"/>
              </w:rPr>
            </w:pPr>
            <w:r w:rsidRPr="004A41E7">
              <w:rPr>
                <w:sz w:val="16"/>
                <w:szCs w:val="16"/>
                <w:lang w:eastAsia="en-AU"/>
              </w:rPr>
              <w:t>18.0141</w:t>
            </w:r>
          </w:p>
        </w:tc>
        <w:tc>
          <w:tcPr>
            <w:tcW w:w="720" w:type="dxa"/>
            <w:tcBorders>
              <w:top w:val="nil"/>
              <w:left w:val="nil"/>
              <w:bottom w:val="nil"/>
              <w:right w:val="nil"/>
            </w:tcBorders>
          </w:tcPr>
          <w:p w14:paraId="7EB60DBC" w14:textId="77777777" w:rsidR="00DC23ED" w:rsidRPr="004A41E7" w:rsidRDefault="00DC23ED" w:rsidP="00DC23ED">
            <w:pPr>
              <w:pStyle w:val="TableText"/>
              <w:rPr>
                <w:sz w:val="16"/>
                <w:szCs w:val="16"/>
                <w:lang w:eastAsia="en-AU"/>
              </w:rPr>
            </w:pPr>
            <w:r w:rsidRPr="004A41E7">
              <w:rPr>
                <w:sz w:val="16"/>
                <w:szCs w:val="16"/>
                <w:lang w:eastAsia="en-AU"/>
              </w:rPr>
              <w:t>18.0073</w:t>
            </w:r>
          </w:p>
        </w:tc>
        <w:tc>
          <w:tcPr>
            <w:tcW w:w="840" w:type="dxa"/>
            <w:tcBorders>
              <w:top w:val="nil"/>
              <w:left w:val="nil"/>
              <w:bottom w:val="nil"/>
              <w:right w:val="nil"/>
            </w:tcBorders>
          </w:tcPr>
          <w:p w14:paraId="2939D790" w14:textId="77777777" w:rsidR="00DC23ED" w:rsidRPr="004A41E7" w:rsidRDefault="00DC23ED" w:rsidP="00DC23ED">
            <w:pPr>
              <w:pStyle w:val="TableText"/>
              <w:rPr>
                <w:sz w:val="16"/>
                <w:szCs w:val="16"/>
                <w:lang w:eastAsia="en-AU"/>
              </w:rPr>
            </w:pPr>
            <w:r w:rsidRPr="004A41E7">
              <w:rPr>
                <w:sz w:val="16"/>
                <w:szCs w:val="16"/>
                <w:lang w:eastAsia="en-AU"/>
              </w:rPr>
              <w:t>18.8294</w:t>
            </w:r>
          </w:p>
        </w:tc>
        <w:tc>
          <w:tcPr>
            <w:tcW w:w="840" w:type="dxa"/>
            <w:tcBorders>
              <w:top w:val="nil"/>
              <w:left w:val="nil"/>
              <w:bottom w:val="nil"/>
              <w:right w:val="nil"/>
            </w:tcBorders>
          </w:tcPr>
          <w:p w14:paraId="2B0F894E" w14:textId="77777777" w:rsidR="00DC23ED" w:rsidRPr="004A41E7" w:rsidRDefault="00DC23ED" w:rsidP="00DC23ED">
            <w:pPr>
              <w:pStyle w:val="TableText"/>
              <w:rPr>
                <w:sz w:val="16"/>
                <w:szCs w:val="16"/>
                <w:lang w:eastAsia="en-AU"/>
              </w:rPr>
            </w:pPr>
            <w:r w:rsidRPr="004A41E7">
              <w:rPr>
                <w:sz w:val="16"/>
                <w:szCs w:val="16"/>
                <w:lang w:eastAsia="en-AU"/>
              </w:rPr>
              <w:t>18.8222</w:t>
            </w:r>
          </w:p>
        </w:tc>
        <w:tc>
          <w:tcPr>
            <w:tcW w:w="840" w:type="dxa"/>
            <w:tcBorders>
              <w:top w:val="nil"/>
              <w:left w:val="nil"/>
              <w:bottom w:val="nil"/>
              <w:right w:val="nil"/>
            </w:tcBorders>
          </w:tcPr>
          <w:p w14:paraId="0E132E96" w14:textId="77777777" w:rsidR="00DC23ED" w:rsidRPr="004A41E7" w:rsidRDefault="00DC23ED" w:rsidP="00DC23ED">
            <w:pPr>
              <w:pStyle w:val="TableText"/>
              <w:rPr>
                <w:sz w:val="16"/>
                <w:szCs w:val="16"/>
                <w:lang w:eastAsia="en-AU"/>
              </w:rPr>
            </w:pPr>
            <w:r w:rsidRPr="004A41E7">
              <w:rPr>
                <w:sz w:val="16"/>
                <w:szCs w:val="16"/>
                <w:lang w:eastAsia="en-AU"/>
              </w:rPr>
              <w:t>18.8141</w:t>
            </w:r>
          </w:p>
        </w:tc>
        <w:tc>
          <w:tcPr>
            <w:tcW w:w="840" w:type="dxa"/>
            <w:tcBorders>
              <w:top w:val="nil"/>
              <w:left w:val="nil"/>
              <w:bottom w:val="nil"/>
              <w:right w:val="nil"/>
            </w:tcBorders>
          </w:tcPr>
          <w:p w14:paraId="10EEDB48" w14:textId="77777777" w:rsidR="00DC23ED" w:rsidRPr="004A41E7" w:rsidRDefault="00DC23ED" w:rsidP="00DC23ED">
            <w:pPr>
              <w:pStyle w:val="TableText"/>
              <w:rPr>
                <w:sz w:val="16"/>
                <w:szCs w:val="16"/>
                <w:lang w:eastAsia="en-AU"/>
              </w:rPr>
            </w:pPr>
            <w:r w:rsidRPr="004A41E7">
              <w:rPr>
                <w:sz w:val="16"/>
                <w:szCs w:val="16"/>
                <w:lang w:eastAsia="en-AU"/>
              </w:rPr>
              <w:t>20.9868</w:t>
            </w:r>
          </w:p>
        </w:tc>
        <w:tc>
          <w:tcPr>
            <w:tcW w:w="720" w:type="dxa"/>
            <w:tcBorders>
              <w:top w:val="nil"/>
              <w:left w:val="nil"/>
              <w:bottom w:val="nil"/>
              <w:right w:val="nil"/>
            </w:tcBorders>
          </w:tcPr>
          <w:p w14:paraId="365F01C5" w14:textId="77777777" w:rsidR="00DC23ED" w:rsidRPr="004A41E7" w:rsidRDefault="00DC23ED" w:rsidP="00DC23ED">
            <w:pPr>
              <w:pStyle w:val="TableText"/>
              <w:rPr>
                <w:sz w:val="16"/>
                <w:szCs w:val="16"/>
                <w:lang w:eastAsia="en-AU"/>
              </w:rPr>
            </w:pPr>
            <w:r w:rsidRPr="004A41E7">
              <w:rPr>
                <w:sz w:val="16"/>
                <w:szCs w:val="16"/>
                <w:lang w:eastAsia="en-AU"/>
              </w:rPr>
              <w:t>20.9805</w:t>
            </w:r>
          </w:p>
        </w:tc>
        <w:tc>
          <w:tcPr>
            <w:tcW w:w="840" w:type="dxa"/>
            <w:tcBorders>
              <w:top w:val="nil"/>
              <w:left w:val="nil"/>
              <w:bottom w:val="nil"/>
              <w:right w:val="nil"/>
            </w:tcBorders>
          </w:tcPr>
          <w:p w14:paraId="75D3A746" w14:textId="77777777" w:rsidR="00DC23ED" w:rsidRPr="004A41E7" w:rsidRDefault="00DC23ED" w:rsidP="00DC23ED">
            <w:pPr>
              <w:pStyle w:val="TableText"/>
              <w:rPr>
                <w:sz w:val="16"/>
                <w:szCs w:val="16"/>
                <w:lang w:eastAsia="en-AU"/>
              </w:rPr>
            </w:pPr>
            <w:r w:rsidRPr="004A41E7">
              <w:rPr>
                <w:sz w:val="16"/>
                <w:szCs w:val="16"/>
                <w:lang w:eastAsia="en-AU"/>
              </w:rPr>
              <w:t>20.9739</w:t>
            </w:r>
          </w:p>
        </w:tc>
        <w:tc>
          <w:tcPr>
            <w:tcW w:w="840" w:type="dxa"/>
            <w:tcBorders>
              <w:top w:val="nil"/>
              <w:left w:val="nil"/>
              <w:bottom w:val="nil"/>
              <w:right w:val="nil"/>
            </w:tcBorders>
          </w:tcPr>
          <w:p w14:paraId="53C517EC" w14:textId="77777777" w:rsidR="00DC23ED" w:rsidRPr="004A41E7" w:rsidRDefault="00DC23ED" w:rsidP="00DC23ED">
            <w:pPr>
              <w:pStyle w:val="TableText"/>
              <w:rPr>
                <w:sz w:val="16"/>
                <w:szCs w:val="16"/>
                <w:lang w:eastAsia="en-AU"/>
              </w:rPr>
            </w:pPr>
            <w:r w:rsidRPr="004A41E7">
              <w:rPr>
                <w:sz w:val="16"/>
                <w:szCs w:val="16"/>
                <w:lang w:eastAsia="en-AU"/>
              </w:rPr>
              <w:t>21.2228</w:t>
            </w:r>
          </w:p>
        </w:tc>
        <w:tc>
          <w:tcPr>
            <w:tcW w:w="840" w:type="dxa"/>
            <w:tcBorders>
              <w:top w:val="nil"/>
              <w:left w:val="nil"/>
              <w:bottom w:val="nil"/>
              <w:right w:val="nil"/>
            </w:tcBorders>
          </w:tcPr>
          <w:p w14:paraId="4B339D5D" w14:textId="77777777" w:rsidR="00DC23ED" w:rsidRPr="004A41E7" w:rsidRDefault="00DC23ED" w:rsidP="00DC23ED">
            <w:pPr>
              <w:pStyle w:val="TableText"/>
              <w:rPr>
                <w:sz w:val="16"/>
                <w:szCs w:val="16"/>
                <w:lang w:eastAsia="en-AU"/>
              </w:rPr>
            </w:pPr>
            <w:r w:rsidRPr="004A41E7">
              <w:rPr>
                <w:sz w:val="16"/>
                <w:szCs w:val="16"/>
                <w:lang w:eastAsia="en-AU"/>
              </w:rPr>
              <w:t>21.2228</w:t>
            </w:r>
          </w:p>
        </w:tc>
        <w:tc>
          <w:tcPr>
            <w:tcW w:w="840" w:type="dxa"/>
            <w:tcBorders>
              <w:top w:val="nil"/>
              <w:left w:val="nil"/>
              <w:bottom w:val="nil"/>
              <w:right w:val="nil"/>
            </w:tcBorders>
          </w:tcPr>
          <w:p w14:paraId="1628D074" w14:textId="77777777" w:rsidR="00DC23ED" w:rsidRPr="004A41E7" w:rsidRDefault="00DC23ED" w:rsidP="00DC23ED">
            <w:pPr>
              <w:pStyle w:val="TableText"/>
              <w:rPr>
                <w:sz w:val="16"/>
                <w:szCs w:val="16"/>
                <w:lang w:eastAsia="en-AU"/>
              </w:rPr>
            </w:pPr>
            <w:r w:rsidRPr="004A41E7">
              <w:rPr>
                <w:sz w:val="16"/>
                <w:szCs w:val="16"/>
                <w:lang w:eastAsia="en-AU"/>
              </w:rPr>
              <w:t>21.2228</w:t>
            </w:r>
          </w:p>
        </w:tc>
        <w:tc>
          <w:tcPr>
            <w:tcW w:w="720" w:type="dxa"/>
            <w:tcBorders>
              <w:top w:val="nil"/>
              <w:left w:val="nil"/>
              <w:bottom w:val="nil"/>
              <w:right w:val="nil"/>
            </w:tcBorders>
          </w:tcPr>
          <w:p w14:paraId="36D1B98C" w14:textId="77777777" w:rsidR="00DC23ED" w:rsidRPr="004A41E7" w:rsidRDefault="00DC23ED" w:rsidP="00DC23ED">
            <w:pPr>
              <w:pStyle w:val="TableText"/>
              <w:rPr>
                <w:sz w:val="16"/>
                <w:szCs w:val="16"/>
                <w:lang w:eastAsia="en-AU"/>
              </w:rPr>
            </w:pPr>
          </w:p>
        </w:tc>
      </w:tr>
      <w:tr w:rsidR="00DC23ED" w:rsidRPr="004A41E7" w14:paraId="5ADEA011" w14:textId="77777777">
        <w:trPr>
          <w:trHeight w:val="219"/>
        </w:trPr>
        <w:tc>
          <w:tcPr>
            <w:tcW w:w="1092" w:type="dxa"/>
            <w:tcBorders>
              <w:top w:val="nil"/>
              <w:left w:val="nil"/>
              <w:bottom w:val="nil"/>
              <w:right w:val="nil"/>
            </w:tcBorders>
          </w:tcPr>
          <w:p w14:paraId="63C142D8"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742" w:type="dxa"/>
            <w:tcBorders>
              <w:top w:val="nil"/>
              <w:left w:val="nil"/>
              <w:bottom w:val="nil"/>
              <w:right w:val="nil"/>
            </w:tcBorders>
          </w:tcPr>
          <w:p w14:paraId="082E3DA0" w14:textId="77777777" w:rsidR="00DC23ED" w:rsidRPr="004A41E7" w:rsidRDefault="00DC23ED" w:rsidP="00DC23ED">
            <w:pPr>
              <w:pStyle w:val="TableText"/>
              <w:rPr>
                <w:sz w:val="16"/>
                <w:szCs w:val="16"/>
                <w:lang w:eastAsia="en-AU"/>
              </w:rPr>
            </w:pPr>
            <w:r w:rsidRPr="004A41E7">
              <w:rPr>
                <w:sz w:val="16"/>
                <w:szCs w:val="16"/>
                <w:lang w:eastAsia="en-AU"/>
              </w:rPr>
              <w:t>12.5616</w:t>
            </w:r>
          </w:p>
        </w:tc>
        <w:tc>
          <w:tcPr>
            <w:tcW w:w="840" w:type="dxa"/>
            <w:tcBorders>
              <w:top w:val="nil"/>
              <w:left w:val="nil"/>
              <w:bottom w:val="nil"/>
              <w:right w:val="nil"/>
            </w:tcBorders>
          </w:tcPr>
          <w:p w14:paraId="70FEDED7" w14:textId="77777777" w:rsidR="00DC23ED" w:rsidRPr="004A41E7" w:rsidRDefault="00DC23ED" w:rsidP="00DC23ED">
            <w:pPr>
              <w:pStyle w:val="TableText"/>
              <w:rPr>
                <w:sz w:val="16"/>
                <w:szCs w:val="16"/>
                <w:lang w:eastAsia="en-AU"/>
              </w:rPr>
            </w:pPr>
            <w:r w:rsidRPr="004A41E7">
              <w:rPr>
                <w:sz w:val="16"/>
                <w:szCs w:val="16"/>
                <w:lang w:eastAsia="en-AU"/>
              </w:rPr>
              <w:t>12.5530</w:t>
            </w:r>
          </w:p>
        </w:tc>
        <w:tc>
          <w:tcPr>
            <w:tcW w:w="840" w:type="dxa"/>
            <w:tcBorders>
              <w:top w:val="nil"/>
              <w:left w:val="nil"/>
              <w:bottom w:val="nil"/>
              <w:right w:val="nil"/>
            </w:tcBorders>
          </w:tcPr>
          <w:p w14:paraId="7CB7D563" w14:textId="77777777" w:rsidR="00DC23ED" w:rsidRPr="004A41E7" w:rsidRDefault="00DC23ED" w:rsidP="00DC23ED">
            <w:pPr>
              <w:pStyle w:val="TableText"/>
              <w:rPr>
                <w:sz w:val="16"/>
                <w:szCs w:val="16"/>
                <w:lang w:eastAsia="en-AU"/>
              </w:rPr>
            </w:pPr>
            <w:r w:rsidRPr="004A41E7">
              <w:rPr>
                <w:sz w:val="16"/>
                <w:szCs w:val="16"/>
                <w:lang w:eastAsia="en-AU"/>
              </w:rPr>
              <w:t>16.3492</w:t>
            </w:r>
          </w:p>
        </w:tc>
        <w:tc>
          <w:tcPr>
            <w:tcW w:w="840" w:type="dxa"/>
            <w:tcBorders>
              <w:top w:val="nil"/>
              <w:left w:val="nil"/>
              <w:bottom w:val="nil"/>
              <w:right w:val="nil"/>
            </w:tcBorders>
          </w:tcPr>
          <w:p w14:paraId="33823DC3" w14:textId="77777777" w:rsidR="00DC23ED" w:rsidRPr="004A41E7" w:rsidRDefault="00DC23ED" w:rsidP="00DC23ED">
            <w:pPr>
              <w:pStyle w:val="TableText"/>
              <w:rPr>
                <w:sz w:val="16"/>
                <w:szCs w:val="16"/>
                <w:lang w:eastAsia="en-AU"/>
              </w:rPr>
            </w:pPr>
            <w:r w:rsidRPr="004A41E7">
              <w:rPr>
                <w:sz w:val="16"/>
                <w:szCs w:val="16"/>
                <w:lang w:eastAsia="en-AU"/>
              </w:rPr>
              <w:t>17.7147</w:t>
            </w:r>
          </w:p>
        </w:tc>
        <w:tc>
          <w:tcPr>
            <w:tcW w:w="840" w:type="dxa"/>
            <w:tcBorders>
              <w:top w:val="nil"/>
              <w:left w:val="nil"/>
              <w:bottom w:val="nil"/>
              <w:right w:val="nil"/>
            </w:tcBorders>
          </w:tcPr>
          <w:p w14:paraId="268832FD" w14:textId="77777777" w:rsidR="00DC23ED" w:rsidRPr="004A41E7" w:rsidRDefault="00DC23ED" w:rsidP="00DC23ED">
            <w:pPr>
              <w:pStyle w:val="TableText"/>
              <w:rPr>
                <w:sz w:val="16"/>
                <w:szCs w:val="16"/>
                <w:lang w:eastAsia="en-AU"/>
              </w:rPr>
            </w:pPr>
            <w:r w:rsidRPr="004A41E7">
              <w:rPr>
                <w:sz w:val="16"/>
                <w:szCs w:val="16"/>
                <w:lang w:eastAsia="en-AU"/>
              </w:rPr>
              <w:t>17.7081</w:t>
            </w:r>
          </w:p>
        </w:tc>
        <w:tc>
          <w:tcPr>
            <w:tcW w:w="720" w:type="dxa"/>
            <w:tcBorders>
              <w:top w:val="nil"/>
              <w:left w:val="nil"/>
              <w:bottom w:val="nil"/>
              <w:right w:val="nil"/>
            </w:tcBorders>
          </w:tcPr>
          <w:p w14:paraId="5218E2E2" w14:textId="77777777" w:rsidR="00DC23ED" w:rsidRPr="004A41E7" w:rsidRDefault="00DC23ED" w:rsidP="00DC23ED">
            <w:pPr>
              <w:pStyle w:val="TableText"/>
              <w:rPr>
                <w:sz w:val="16"/>
                <w:szCs w:val="16"/>
                <w:lang w:eastAsia="en-AU"/>
              </w:rPr>
            </w:pPr>
            <w:r w:rsidRPr="004A41E7">
              <w:rPr>
                <w:sz w:val="16"/>
                <w:szCs w:val="16"/>
                <w:lang w:eastAsia="en-AU"/>
              </w:rPr>
              <w:t>17.7009</w:t>
            </w:r>
          </w:p>
        </w:tc>
        <w:tc>
          <w:tcPr>
            <w:tcW w:w="840" w:type="dxa"/>
            <w:tcBorders>
              <w:top w:val="nil"/>
              <w:left w:val="nil"/>
              <w:bottom w:val="nil"/>
              <w:right w:val="nil"/>
            </w:tcBorders>
          </w:tcPr>
          <w:p w14:paraId="1FC4E32D" w14:textId="77777777" w:rsidR="00DC23ED" w:rsidRPr="004A41E7" w:rsidRDefault="00DC23ED" w:rsidP="00DC23ED">
            <w:pPr>
              <w:pStyle w:val="TableText"/>
              <w:rPr>
                <w:sz w:val="16"/>
                <w:szCs w:val="16"/>
                <w:lang w:eastAsia="en-AU"/>
              </w:rPr>
            </w:pPr>
            <w:r w:rsidRPr="004A41E7">
              <w:rPr>
                <w:sz w:val="16"/>
                <w:szCs w:val="16"/>
                <w:lang w:eastAsia="en-AU"/>
              </w:rPr>
              <w:t>18.5209</w:t>
            </w:r>
          </w:p>
        </w:tc>
        <w:tc>
          <w:tcPr>
            <w:tcW w:w="840" w:type="dxa"/>
            <w:tcBorders>
              <w:top w:val="nil"/>
              <w:left w:val="nil"/>
              <w:bottom w:val="nil"/>
              <w:right w:val="nil"/>
            </w:tcBorders>
          </w:tcPr>
          <w:p w14:paraId="5F4BFE7A" w14:textId="77777777" w:rsidR="00DC23ED" w:rsidRPr="004A41E7" w:rsidRDefault="00DC23ED" w:rsidP="00DC23ED">
            <w:pPr>
              <w:pStyle w:val="TableText"/>
              <w:rPr>
                <w:sz w:val="16"/>
                <w:szCs w:val="16"/>
                <w:lang w:eastAsia="en-AU"/>
              </w:rPr>
            </w:pPr>
            <w:r w:rsidRPr="004A41E7">
              <w:rPr>
                <w:sz w:val="16"/>
                <w:szCs w:val="16"/>
                <w:lang w:eastAsia="en-AU"/>
              </w:rPr>
              <w:t>18.5132</w:t>
            </w:r>
          </w:p>
        </w:tc>
        <w:tc>
          <w:tcPr>
            <w:tcW w:w="840" w:type="dxa"/>
            <w:tcBorders>
              <w:top w:val="nil"/>
              <w:left w:val="nil"/>
              <w:bottom w:val="nil"/>
              <w:right w:val="nil"/>
            </w:tcBorders>
          </w:tcPr>
          <w:p w14:paraId="016E72F4" w14:textId="77777777" w:rsidR="00DC23ED" w:rsidRPr="004A41E7" w:rsidRDefault="00DC23ED" w:rsidP="00DC23ED">
            <w:pPr>
              <w:pStyle w:val="TableText"/>
              <w:rPr>
                <w:sz w:val="16"/>
                <w:szCs w:val="16"/>
                <w:lang w:eastAsia="en-AU"/>
              </w:rPr>
            </w:pPr>
            <w:r w:rsidRPr="004A41E7">
              <w:rPr>
                <w:sz w:val="16"/>
                <w:szCs w:val="16"/>
                <w:lang w:eastAsia="en-AU"/>
              </w:rPr>
              <w:t>18.5047</w:t>
            </w:r>
          </w:p>
        </w:tc>
        <w:tc>
          <w:tcPr>
            <w:tcW w:w="840" w:type="dxa"/>
            <w:tcBorders>
              <w:top w:val="nil"/>
              <w:left w:val="nil"/>
              <w:bottom w:val="nil"/>
              <w:right w:val="nil"/>
            </w:tcBorders>
          </w:tcPr>
          <w:p w14:paraId="053CABF3" w14:textId="77777777" w:rsidR="00DC23ED" w:rsidRPr="004A41E7" w:rsidRDefault="00DC23ED" w:rsidP="00DC23ED">
            <w:pPr>
              <w:pStyle w:val="TableText"/>
              <w:rPr>
                <w:sz w:val="16"/>
                <w:szCs w:val="16"/>
                <w:lang w:eastAsia="en-AU"/>
              </w:rPr>
            </w:pPr>
            <w:r w:rsidRPr="004A41E7">
              <w:rPr>
                <w:sz w:val="16"/>
                <w:szCs w:val="16"/>
                <w:lang w:eastAsia="en-AU"/>
              </w:rPr>
              <w:t>20.6743</w:t>
            </w:r>
          </w:p>
        </w:tc>
        <w:tc>
          <w:tcPr>
            <w:tcW w:w="720" w:type="dxa"/>
            <w:tcBorders>
              <w:top w:val="nil"/>
              <w:left w:val="nil"/>
              <w:bottom w:val="nil"/>
              <w:right w:val="nil"/>
            </w:tcBorders>
          </w:tcPr>
          <w:p w14:paraId="039D2A53" w14:textId="77777777" w:rsidR="00DC23ED" w:rsidRPr="004A41E7" w:rsidRDefault="00DC23ED" w:rsidP="00DC23ED">
            <w:pPr>
              <w:pStyle w:val="TableText"/>
              <w:rPr>
                <w:sz w:val="16"/>
                <w:szCs w:val="16"/>
                <w:lang w:eastAsia="en-AU"/>
              </w:rPr>
            </w:pPr>
            <w:r w:rsidRPr="004A41E7">
              <w:rPr>
                <w:sz w:val="16"/>
                <w:szCs w:val="16"/>
                <w:lang w:eastAsia="en-AU"/>
              </w:rPr>
              <w:t>20.6674</w:t>
            </w:r>
          </w:p>
        </w:tc>
        <w:tc>
          <w:tcPr>
            <w:tcW w:w="840" w:type="dxa"/>
            <w:tcBorders>
              <w:top w:val="nil"/>
              <w:left w:val="nil"/>
              <w:bottom w:val="nil"/>
              <w:right w:val="nil"/>
            </w:tcBorders>
          </w:tcPr>
          <w:p w14:paraId="3F6D7519" w14:textId="77777777" w:rsidR="00DC23ED" w:rsidRPr="004A41E7" w:rsidRDefault="00DC23ED" w:rsidP="00DC23ED">
            <w:pPr>
              <w:pStyle w:val="TableText"/>
              <w:rPr>
                <w:sz w:val="16"/>
                <w:szCs w:val="16"/>
                <w:lang w:eastAsia="en-AU"/>
              </w:rPr>
            </w:pPr>
            <w:r w:rsidRPr="004A41E7">
              <w:rPr>
                <w:sz w:val="16"/>
                <w:szCs w:val="16"/>
                <w:lang w:eastAsia="en-AU"/>
              </w:rPr>
              <w:t>20.6601</w:t>
            </w:r>
          </w:p>
        </w:tc>
        <w:tc>
          <w:tcPr>
            <w:tcW w:w="840" w:type="dxa"/>
            <w:tcBorders>
              <w:top w:val="nil"/>
              <w:left w:val="nil"/>
              <w:bottom w:val="nil"/>
              <w:right w:val="nil"/>
            </w:tcBorders>
          </w:tcPr>
          <w:p w14:paraId="65320A76" w14:textId="77777777" w:rsidR="00DC23ED" w:rsidRPr="004A41E7" w:rsidRDefault="00DC23ED" w:rsidP="00DC23ED">
            <w:pPr>
              <w:pStyle w:val="TableText"/>
              <w:rPr>
                <w:sz w:val="16"/>
                <w:szCs w:val="16"/>
                <w:lang w:eastAsia="en-AU"/>
              </w:rPr>
            </w:pPr>
            <w:r w:rsidRPr="004A41E7">
              <w:rPr>
                <w:sz w:val="16"/>
                <w:szCs w:val="16"/>
                <w:lang w:eastAsia="en-AU"/>
              </w:rPr>
              <w:t>20.9086</w:t>
            </w:r>
          </w:p>
        </w:tc>
        <w:tc>
          <w:tcPr>
            <w:tcW w:w="840" w:type="dxa"/>
            <w:tcBorders>
              <w:top w:val="nil"/>
              <w:left w:val="nil"/>
              <w:bottom w:val="nil"/>
              <w:right w:val="nil"/>
            </w:tcBorders>
          </w:tcPr>
          <w:p w14:paraId="4BC83918" w14:textId="77777777" w:rsidR="00DC23ED" w:rsidRPr="004A41E7" w:rsidRDefault="00DC23ED" w:rsidP="00DC23ED">
            <w:pPr>
              <w:pStyle w:val="TableText"/>
              <w:rPr>
                <w:sz w:val="16"/>
                <w:szCs w:val="16"/>
                <w:lang w:eastAsia="en-AU"/>
              </w:rPr>
            </w:pPr>
            <w:r w:rsidRPr="004A41E7">
              <w:rPr>
                <w:sz w:val="16"/>
                <w:szCs w:val="16"/>
                <w:lang w:eastAsia="en-AU"/>
              </w:rPr>
              <w:t>20.9086</w:t>
            </w:r>
          </w:p>
        </w:tc>
        <w:tc>
          <w:tcPr>
            <w:tcW w:w="840" w:type="dxa"/>
            <w:tcBorders>
              <w:top w:val="nil"/>
              <w:left w:val="nil"/>
              <w:bottom w:val="nil"/>
              <w:right w:val="nil"/>
            </w:tcBorders>
          </w:tcPr>
          <w:p w14:paraId="5B431A98" w14:textId="77777777" w:rsidR="00DC23ED" w:rsidRPr="004A41E7" w:rsidRDefault="00DC23ED" w:rsidP="00DC23ED">
            <w:pPr>
              <w:pStyle w:val="TableText"/>
              <w:rPr>
                <w:sz w:val="16"/>
                <w:szCs w:val="16"/>
                <w:lang w:eastAsia="en-AU"/>
              </w:rPr>
            </w:pPr>
            <w:r w:rsidRPr="004A41E7">
              <w:rPr>
                <w:sz w:val="16"/>
                <w:szCs w:val="16"/>
                <w:lang w:eastAsia="en-AU"/>
              </w:rPr>
              <w:t>20.9086</w:t>
            </w:r>
          </w:p>
        </w:tc>
        <w:tc>
          <w:tcPr>
            <w:tcW w:w="720" w:type="dxa"/>
            <w:tcBorders>
              <w:top w:val="nil"/>
              <w:left w:val="nil"/>
              <w:bottom w:val="nil"/>
              <w:right w:val="nil"/>
            </w:tcBorders>
          </w:tcPr>
          <w:p w14:paraId="386020FF" w14:textId="77777777" w:rsidR="00DC23ED" w:rsidRPr="004A41E7" w:rsidRDefault="00DC23ED" w:rsidP="00DC23ED">
            <w:pPr>
              <w:pStyle w:val="TableText"/>
              <w:rPr>
                <w:sz w:val="16"/>
                <w:szCs w:val="16"/>
                <w:lang w:eastAsia="en-AU"/>
              </w:rPr>
            </w:pPr>
            <w:r w:rsidRPr="004A41E7">
              <w:rPr>
                <w:sz w:val="16"/>
                <w:szCs w:val="16"/>
                <w:lang w:eastAsia="en-AU"/>
              </w:rPr>
              <w:t>21.3559</w:t>
            </w:r>
          </w:p>
        </w:tc>
      </w:tr>
      <w:tr w:rsidR="00DC23ED" w:rsidRPr="004A41E7" w14:paraId="05EF1EB3" w14:textId="77777777">
        <w:trPr>
          <w:trHeight w:val="219"/>
        </w:trPr>
        <w:tc>
          <w:tcPr>
            <w:tcW w:w="1092" w:type="dxa"/>
            <w:tcBorders>
              <w:top w:val="nil"/>
              <w:left w:val="nil"/>
              <w:bottom w:val="nil"/>
              <w:right w:val="nil"/>
            </w:tcBorders>
          </w:tcPr>
          <w:p w14:paraId="29AF8651"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742" w:type="dxa"/>
            <w:tcBorders>
              <w:top w:val="nil"/>
              <w:left w:val="nil"/>
              <w:bottom w:val="nil"/>
              <w:right w:val="nil"/>
            </w:tcBorders>
          </w:tcPr>
          <w:p w14:paraId="4DC0989B" w14:textId="77777777" w:rsidR="00DC23ED" w:rsidRPr="004A41E7" w:rsidRDefault="00DC23ED" w:rsidP="00DC23ED">
            <w:pPr>
              <w:pStyle w:val="TableText"/>
              <w:rPr>
                <w:sz w:val="16"/>
                <w:szCs w:val="16"/>
                <w:lang w:eastAsia="en-AU"/>
              </w:rPr>
            </w:pPr>
            <w:r w:rsidRPr="004A41E7">
              <w:rPr>
                <w:sz w:val="16"/>
                <w:szCs w:val="16"/>
                <w:lang w:eastAsia="en-AU"/>
              </w:rPr>
              <w:t>12.3061</w:t>
            </w:r>
          </w:p>
        </w:tc>
        <w:tc>
          <w:tcPr>
            <w:tcW w:w="840" w:type="dxa"/>
            <w:tcBorders>
              <w:top w:val="nil"/>
              <w:left w:val="nil"/>
              <w:bottom w:val="nil"/>
              <w:right w:val="nil"/>
            </w:tcBorders>
          </w:tcPr>
          <w:p w14:paraId="70AB6193" w14:textId="77777777" w:rsidR="00DC23ED" w:rsidRPr="004A41E7" w:rsidRDefault="00DC23ED" w:rsidP="00DC23ED">
            <w:pPr>
              <w:pStyle w:val="TableText"/>
              <w:rPr>
                <w:sz w:val="16"/>
                <w:szCs w:val="16"/>
                <w:lang w:eastAsia="en-AU"/>
              </w:rPr>
            </w:pPr>
            <w:r w:rsidRPr="004A41E7">
              <w:rPr>
                <w:sz w:val="16"/>
                <w:szCs w:val="16"/>
                <w:lang w:eastAsia="en-AU"/>
              </w:rPr>
              <w:t>12.2971</w:t>
            </w:r>
          </w:p>
        </w:tc>
        <w:tc>
          <w:tcPr>
            <w:tcW w:w="840" w:type="dxa"/>
            <w:tcBorders>
              <w:top w:val="nil"/>
              <w:left w:val="nil"/>
              <w:bottom w:val="nil"/>
              <w:right w:val="nil"/>
            </w:tcBorders>
          </w:tcPr>
          <w:p w14:paraId="79CB3A7C" w14:textId="77777777" w:rsidR="00DC23ED" w:rsidRPr="004A41E7" w:rsidRDefault="00DC23ED" w:rsidP="00DC23ED">
            <w:pPr>
              <w:pStyle w:val="TableText"/>
              <w:rPr>
                <w:sz w:val="16"/>
                <w:szCs w:val="16"/>
                <w:lang w:eastAsia="en-AU"/>
              </w:rPr>
            </w:pPr>
            <w:r w:rsidRPr="004A41E7">
              <w:rPr>
                <w:sz w:val="16"/>
                <w:szCs w:val="16"/>
                <w:lang w:eastAsia="en-AU"/>
              </w:rPr>
              <w:t>16.0410</w:t>
            </w:r>
          </w:p>
        </w:tc>
        <w:tc>
          <w:tcPr>
            <w:tcW w:w="840" w:type="dxa"/>
            <w:tcBorders>
              <w:top w:val="nil"/>
              <w:left w:val="nil"/>
              <w:bottom w:val="nil"/>
              <w:right w:val="nil"/>
            </w:tcBorders>
          </w:tcPr>
          <w:p w14:paraId="048FB172" w14:textId="77777777" w:rsidR="00DC23ED" w:rsidRPr="004A41E7" w:rsidRDefault="00DC23ED" w:rsidP="00DC23ED">
            <w:pPr>
              <w:pStyle w:val="TableText"/>
              <w:rPr>
                <w:sz w:val="16"/>
                <w:szCs w:val="16"/>
                <w:lang w:eastAsia="en-AU"/>
              </w:rPr>
            </w:pPr>
            <w:r w:rsidRPr="004A41E7">
              <w:rPr>
                <w:sz w:val="16"/>
                <w:szCs w:val="16"/>
                <w:lang w:eastAsia="en-AU"/>
              </w:rPr>
              <w:t>17.4022</w:t>
            </w:r>
          </w:p>
        </w:tc>
        <w:tc>
          <w:tcPr>
            <w:tcW w:w="840" w:type="dxa"/>
            <w:tcBorders>
              <w:top w:val="nil"/>
              <w:left w:val="nil"/>
              <w:bottom w:val="nil"/>
              <w:right w:val="nil"/>
            </w:tcBorders>
          </w:tcPr>
          <w:p w14:paraId="17970269" w14:textId="77777777" w:rsidR="00DC23ED" w:rsidRPr="004A41E7" w:rsidRDefault="00DC23ED" w:rsidP="00DC23ED">
            <w:pPr>
              <w:pStyle w:val="TableText"/>
              <w:rPr>
                <w:sz w:val="16"/>
                <w:szCs w:val="16"/>
                <w:lang w:eastAsia="en-AU"/>
              </w:rPr>
            </w:pPr>
            <w:r w:rsidRPr="004A41E7">
              <w:rPr>
                <w:sz w:val="16"/>
                <w:szCs w:val="16"/>
                <w:lang w:eastAsia="en-AU"/>
              </w:rPr>
              <w:t>17.3951</w:t>
            </w:r>
          </w:p>
        </w:tc>
        <w:tc>
          <w:tcPr>
            <w:tcW w:w="720" w:type="dxa"/>
            <w:tcBorders>
              <w:top w:val="nil"/>
              <w:left w:val="nil"/>
              <w:bottom w:val="nil"/>
              <w:right w:val="nil"/>
            </w:tcBorders>
          </w:tcPr>
          <w:p w14:paraId="17443F21" w14:textId="77777777" w:rsidR="00DC23ED" w:rsidRPr="004A41E7" w:rsidRDefault="00DC23ED" w:rsidP="00DC23ED">
            <w:pPr>
              <w:pStyle w:val="TableText"/>
              <w:rPr>
                <w:sz w:val="16"/>
                <w:szCs w:val="16"/>
                <w:lang w:eastAsia="en-AU"/>
              </w:rPr>
            </w:pPr>
            <w:r w:rsidRPr="004A41E7">
              <w:rPr>
                <w:sz w:val="16"/>
                <w:szCs w:val="16"/>
                <w:lang w:eastAsia="en-AU"/>
              </w:rPr>
              <w:t>17.3873</w:t>
            </w:r>
          </w:p>
        </w:tc>
        <w:tc>
          <w:tcPr>
            <w:tcW w:w="840" w:type="dxa"/>
            <w:tcBorders>
              <w:top w:val="nil"/>
              <w:left w:val="nil"/>
              <w:bottom w:val="nil"/>
              <w:right w:val="nil"/>
            </w:tcBorders>
          </w:tcPr>
          <w:p w14:paraId="30368551" w14:textId="77777777" w:rsidR="00DC23ED" w:rsidRPr="004A41E7" w:rsidRDefault="00DC23ED" w:rsidP="00DC23ED">
            <w:pPr>
              <w:pStyle w:val="TableText"/>
              <w:rPr>
                <w:sz w:val="16"/>
                <w:szCs w:val="16"/>
                <w:lang w:eastAsia="en-AU"/>
              </w:rPr>
            </w:pPr>
            <w:r w:rsidRPr="004A41E7">
              <w:rPr>
                <w:sz w:val="16"/>
                <w:szCs w:val="16"/>
                <w:lang w:eastAsia="en-AU"/>
              </w:rPr>
              <w:t>18.2050</w:t>
            </w:r>
          </w:p>
        </w:tc>
        <w:tc>
          <w:tcPr>
            <w:tcW w:w="840" w:type="dxa"/>
            <w:tcBorders>
              <w:top w:val="nil"/>
              <w:left w:val="nil"/>
              <w:bottom w:val="nil"/>
              <w:right w:val="nil"/>
            </w:tcBorders>
          </w:tcPr>
          <w:p w14:paraId="36A55456" w14:textId="77777777" w:rsidR="00DC23ED" w:rsidRPr="004A41E7" w:rsidRDefault="00DC23ED" w:rsidP="00DC23ED">
            <w:pPr>
              <w:pStyle w:val="TableText"/>
              <w:rPr>
                <w:sz w:val="16"/>
                <w:szCs w:val="16"/>
                <w:lang w:eastAsia="en-AU"/>
              </w:rPr>
            </w:pPr>
            <w:r w:rsidRPr="004A41E7">
              <w:rPr>
                <w:sz w:val="16"/>
                <w:szCs w:val="16"/>
                <w:lang w:eastAsia="en-AU"/>
              </w:rPr>
              <w:t>18.1967</w:t>
            </w:r>
          </w:p>
        </w:tc>
        <w:tc>
          <w:tcPr>
            <w:tcW w:w="840" w:type="dxa"/>
            <w:tcBorders>
              <w:top w:val="nil"/>
              <w:left w:val="nil"/>
              <w:bottom w:val="nil"/>
              <w:right w:val="nil"/>
            </w:tcBorders>
          </w:tcPr>
          <w:p w14:paraId="7FA12DE5" w14:textId="77777777" w:rsidR="00DC23ED" w:rsidRPr="004A41E7" w:rsidRDefault="00DC23ED" w:rsidP="00DC23ED">
            <w:pPr>
              <w:pStyle w:val="TableText"/>
              <w:rPr>
                <w:sz w:val="16"/>
                <w:szCs w:val="16"/>
                <w:lang w:eastAsia="en-AU"/>
              </w:rPr>
            </w:pPr>
            <w:r w:rsidRPr="004A41E7">
              <w:rPr>
                <w:sz w:val="16"/>
                <w:szCs w:val="16"/>
                <w:lang w:eastAsia="en-AU"/>
              </w:rPr>
              <w:t>18.1877</w:t>
            </w:r>
          </w:p>
        </w:tc>
        <w:tc>
          <w:tcPr>
            <w:tcW w:w="840" w:type="dxa"/>
            <w:tcBorders>
              <w:top w:val="nil"/>
              <w:left w:val="nil"/>
              <w:bottom w:val="nil"/>
              <w:right w:val="nil"/>
            </w:tcBorders>
          </w:tcPr>
          <w:p w14:paraId="656AB568" w14:textId="77777777" w:rsidR="00DC23ED" w:rsidRPr="004A41E7" w:rsidRDefault="00DC23ED" w:rsidP="00DC23ED">
            <w:pPr>
              <w:pStyle w:val="TableText"/>
              <w:rPr>
                <w:sz w:val="16"/>
                <w:szCs w:val="16"/>
                <w:lang w:eastAsia="en-AU"/>
              </w:rPr>
            </w:pPr>
            <w:r w:rsidRPr="004A41E7">
              <w:rPr>
                <w:sz w:val="16"/>
                <w:szCs w:val="16"/>
                <w:lang w:eastAsia="en-AU"/>
              </w:rPr>
              <w:t>20.3541</w:t>
            </w:r>
          </w:p>
        </w:tc>
        <w:tc>
          <w:tcPr>
            <w:tcW w:w="720" w:type="dxa"/>
            <w:tcBorders>
              <w:top w:val="nil"/>
              <w:left w:val="nil"/>
              <w:bottom w:val="nil"/>
              <w:right w:val="nil"/>
            </w:tcBorders>
          </w:tcPr>
          <w:p w14:paraId="49BE4380" w14:textId="77777777" w:rsidR="00DC23ED" w:rsidRPr="004A41E7" w:rsidRDefault="00DC23ED" w:rsidP="00DC23ED">
            <w:pPr>
              <w:pStyle w:val="TableText"/>
              <w:rPr>
                <w:sz w:val="16"/>
                <w:szCs w:val="16"/>
                <w:lang w:eastAsia="en-AU"/>
              </w:rPr>
            </w:pPr>
            <w:r w:rsidRPr="004A41E7">
              <w:rPr>
                <w:sz w:val="16"/>
                <w:szCs w:val="16"/>
                <w:lang w:eastAsia="en-AU"/>
              </w:rPr>
              <w:t>20.3468</w:t>
            </w:r>
          </w:p>
        </w:tc>
        <w:tc>
          <w:tcPr>
            <w:tcW w:w="840" w:type="dxa"/>
            <w:tcBorders>
              <w:top w:val="nil"/>
              <w:left w:val="nil"/>
              <w:bottom w:val="nil"/>
              <w:right w:val="nil"/>
            </w:tcBorders>
          </w:tcPr>
          <w:p w14:paraId="233074D8" w14:textId="77777777" w:rsidR="00DC23ED" w:rsidRPr="004A41E7" w:rsidRDefault="00DC23ED" w:rsidP="00DC23ED">
            <w:pPr>
              <w:pStyle w:val="TableText"/>
              <w:rPr>
                <w:sz w:val="16"/>
                <w:szCs w:val="16"/>
                <w:lang w:eastAsia="en-AU"/>
              </w:rPr>
            </w:pPr>
            <w:r w:rsidRPr="004A41E7">
              <w:rPr>
                <w:sz w:val="16"/>
                <w:szCs w:val="16"/>
                <w:lang w:eastAsia="en-AU"/>
              </w:rPr>
              <w:t>20.3388</w:t>
            </w:r>
          </w:p>
        </w:tc>
        <w:tc>
          <w:tcPr>
            <w:tcW w:w="840" w:type="dxa"/>
            <w:tcBorders>
              <w:top w:val="nil"/>
              <w:left w:val="nil"/>
              <w:bottom w:val="nil"/>
              <w:right w:val="nil"/>
            </w:tcBorders>
          </w:tcPr>
          <w:p w14:paraId="14FF592A" w14:textId="77777777" w:rsidR="00DC23ED" w:rsidRPr="004A41E7" w:rsidRDefault="00DC23ED" w:rsidP="00DC23ED">
            <w:pPr>
              <w:pStyle w:val="TableText"/>
              <w:rPr>
                <w:sz w:val="16"/>
                <w:szCs w:val="16"/>
                <w:lang w:eastAsia="en-AU"/>
              </w:rPr>
            </w:pPr>
            <w:r w:rsidRPr="004A41E7">
              <w:rPr>
                <w:sz w:val="16"/>
                <w:szCs w:val="16"/>
                <w:lang w:eastAsia="en-AU"/>
              </w:rPr>
              <w:t>20.5869</w:t>
            </w:r>
          </w:p>
        </w:tc>
        <w:tc>
          <w:tcPr>
            <w:tcW w:w="840" w:type="dxa"/>
            <w:tcBorders>
              <w:top w:val="nil"/>
              <w:left w:val="nil"/>
              <w:bottom w:val="nil"/>
              <w:right w:val="nil"/>
            </w:tcBorders>
          </w:tcPr>
          <w:p w14:paraId="230C59CE" w14:textId="77777777" w:rsidR="00DC23ED" w:rsidRPr="004A41E7" w:rsidRDefault="00DC23ED" w:rsidP="00DC23ED">
            <w:pPr>
              <w:pStyle w:val="TableText"/>
              <w:rPr>
                <w:sz w:val="16"/>
                <w:szCs w:val="16"/>
                <w:lang w:eastAsia="en-AU"/>
              </w:rPr>
            </w:pPr>
            <w:r w:rsidRPr="004A41E7">
              <w:rPr>
                <w:sz w:val="16"/>
                <w:szCs w:val="16"/>
                <w:lang w:eastAsia="en-AU"/>
              </w:rPr>
              <w:t>20.5869</w:t>
            </w:r>
          </w:p>
        </w:tc>
        <w:tc>
          <w:tcPr>
            <w:tcW w:w="840" w:type="dxa"/>
            <w:tcBorders>
              <w:top w:val="nil"/>
              <w:left w:val="nil"/>
              <w:bottom w:val="nil"/>
              <w:right w:val="nil"/>
            </w:tcBorders>
          </w:tcPr>
          <w:p w14:paraId="2BDDFA7F" w14:textId="77777777" w:rsidR="00DC23ED" w:rsidRPr="004A41E7" w:rsidRDefault="00DC23ED" w:rsidP="00DC23ED">
            <w:pPr>
              <w:pStyle w:val="TableText"/>
              <w:rPr>
                <w:sz w:val="16"/>
                <w:szCs w:val="16"/>
                <w:lang w:eastAsia="en-AU"/>
              </w:rPr>
            </w:pPr>
            <w:r w:rsidRPr="004A41E7">
              <w:rPr>
                <w:sz w:val="16"/>
                <w:szCs w:val="16"/>
                <w:lang w:eastAsia="en-AU"/>
              </w:rPr>
              <w:t>20.5869</w:t>
            </w:r>
          </w:p>
        </w:tc>
        <w:tc>
          <w:tcPr>
            <w:tcW w:w="720" w:type="dxa"/>
            <w:tcBorders>
              <w:top w:val="nil"/>
              <w:left w:val="nil"/>
              <w:bottom w:val="nil"/>
              <w:right w:val="nil"/>
            </w:tcBorders>
          </w:tcPr>
          <w:p w14:paraId="7DDF98A0" w14:textId="77777777" w:rsidR="00DC23ED" w:rsidRPr="004A41E7" w:rsidRDefault="00DC23ED" w:rsidP="00DC23ED">
            <w:pPr>
              <w:pStyle w:val="TableText"/>
              <w:rPr>
                <w:sz w:val="16"/>
                <w:szCs w:val="16"/>
                <w:lang w:eastAsia="en-AU"/>
              </w:rPr>
            </w:pPr>
            <w:r w:rsidRPr="004A41E7">
              <w:rPr>
                <w:sz w:val="16"/>
                <w:szCs w:val="16"/>
                <w:lang w:eastAsia="en-AU"/>
              </w:rPr>
              <w:t>21.0338</w:t>
            </w:r>
          </w:p>
        </w:tc>
      </w:tr>
      <w:tr w:rsidR="00DC23ED" w:rsidRPr="004A41E7" w14:paraId="4589B21D" w14:textId="77777777">
        <w:trPr>
          <w:trHeight w:val="219"/>
        </w:trPr>
        <w:tc>
          <w:tcPr>
            <w:tcW w:w="1092" w:type="dxa"/>
            <w:tcBorders>
              <w:top w:val="nil"/>
              <w:left w:val="nil"/>
              <w:bottom w:val="nil"/>
              <w:right w:val="nil"/>
            </w:tcBorders>
          </w:tcPr>
          <w:p w14:paraId="41797425"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742" w:type="dxa"/>
            <w:tcBorders>
              <w:top w:val="nil"/>
              <w:left w:val="nil"/>
              <w:bottom w:val="nil"/>
              <w:right w:val="nil"/>
            </w:tcBorders>
          </w:tcPr>
          <w:p w14:paraId="6B699557" w14:textId="77777777" w:rsidR="00DC23ED" w:rsidRPr="004A41E7" w:rsidRDefault="00DC23ED" w:rsidP="00DC23ED">
            <w:pPr>
              <w:pStyle w:val="TableText"/>
              <w:rPr>
                <w:sz w:val="16"/>
                <w:szCs w:val="16"/>
                <w:lang w:eastAsia="en-AU"/>
              </w:rPr>
            </w:pPr>
            <w:r w:rsidRPr="004A41E7">
              <w:rPr>
                <w:sz w:val="16"/>
                <w:szCs w:val="16"/>
                <w:lang w:eastAsia="en-AU"/>
              </w:rPr>
              <w:t>12.1000</w:t>
            </w:r>
          </w:p>
        </w:tc>
        <w:tc>
          <w:tcPr>
            <w:tcW w:w="840" w:type="dxa"/>
            <w:tcBorders>
              <w:top w:val="nil"/>
              <w:left w:val="nil"/>
              <w:bottom w:val="nil"/>
              <w:right w:val="nil"/>
            </w:tcBorders>
          </w:tcPr>
          <w:p w14:paraId="4C932C02" w14:textId="77777777" w:rsidR="00DC23ED" w:rsidRPr="004A41E7" w:rsidRDefault="00DC23ED" w:rsidP="00DC23ED">
            <w:pPr>
              <w:pStyle w:val="TableText"/>
              <w:rPr>
                <w:sz w:val="16"/>
                <w:szCs w:val="16"/>
                <w:lang w:eastAsia="en-AU"/>
              </w:rPr>
            </w:pPr>
            <w:r w:rsidRPr="004A41E7">
              <w:rPr>
                <w:sz w:val="16"/>
                <w:szCs w:val="16"/>
                <w:lang w:eastAsia="en-AU"/>
              </w:rPr>
              <w:t>12.0903</w:t>
            </w:r>
          </w:p>
        </w:tc>
        <w:tc>
          <w:tcPr>
            <w:tcW w:w="840" w:type="dxa"/>
            <w:tcBorders>
              <w:top w:val="nil"/>
              <w:left w:val="nil"/>
              <w:bottom w:val="nil"/>
              <w:right w:val="nil"/>
            </w:tcBorders>
          </w:tcPr>
          <w:p w14:paraId="450C16E0" w14:textId="77777777" w:rsidR="00DC23ED" w:rsidRPr="004A41E7" w:rsidRDefault="00DC23ED" w:rsidP="00DC23ED">
            <w:pPr>
              <w:pStyle w:val="TableText"/>
              <w:rPr>
                <w:sz w:val="16"/>
                <w:szCs w:val="16"/>
                <w:lang w:eastAsia="en-AU"/>
              </w:rPr>
            </w:pPr>
            <w:r w:rsidRPr="004A41E7">
              <w:rPr>
                <w:sz w:val="16"/>
                <w:szCs w:val="16"/>
                <w:lang w:eastAsia="en-AU"/>
              </w:rPr>
              <w:t>15.7744</w:t>
            </w:r>
          </w:p>
        </w:tc>
        <w:tc>
          <w:tcPr>
            <w:tcW w:w="840" w:type="dxa"/>
            <w:tcBorders>
              <w:top w:val="nil"/>
              <w:left w:val="nil"/>
              <w:bottom w:val="nil"/>
              <w:right w:val="nil"/>
            </w:tcBorders>
          </w:tcPr>
          <w:p w14:paraId="7BD67A85" w14:textId="77777777" w:rsidR="00DC23ED" w:rsidRPr="004A41E7" w:rsidRDefault="00DC23ED" w:rsidP="00DC23ED">
            <w:pPr>
              <w:pStyle w:val="TableText"/>
              <w:rPr>
                <w:sz w:val="16"/>
                <w:szCs w:val="16"/>
                <w:lang w:eastAsia="en-AU"/>
              </w:rPr>
            </w:pPr>
            <w:r w:rsidRPr="004A41E7">
              <w:rPr>
                <w:sz w:val="16"/>
                <w:szCs w:val="16"/>
                <w:lang w:eastAsia="en-AU"/>
              </w:rPr>
              <w:t>17.1068</w:t>
            </w:r>
          </w:p>
        </w:tc>
        <w:tc>
          <w:tcPr>
            <w:tcW w:w="840" w:type="dxa"/>
            <w:tcBorders>
              <w:top w:val="nil"/>
              <w:left w:val="nil"/>
              <w:bottom w:val="nil"/>
              <w:right w:val="nil"/>
            </w:tcBorders>
          </w:tcPr>
          <w:p w14:paraId="6E2736C7" w14:textId="77777777" w:rsidR="00DC23ED" w:rsidRPr="004A41E7" w:rsidRDefault="00DC23ED" w:rsidP="00DC23ED">
            <w:pPr>
              <w:pStyle w:val="TableText"/>
              <w:rPr>
                <w:sz w:val="16"/>
                <w:szCs w:val="16"/>
                <w:lang w:eastAsia="en-AU"/>
              </w:rPr>
            </w:pPr>
            <w:r w:rsidRPr="004A41E7">
              <w:rPr>
                <w:sz w:val="16"/>
                <w:szCs w:val="16"/>
                <w:lang w:eastAsia="en-AU"/>
              </w:rPr>
              <w:t>17.0993</w:t>
            </w:r>
          </w:p>
        </w:tc>
        <w:tc>
          <w:tcPr>
            <w:tcW w:w="720" w:type="dxa"/>
            <w:tcBorders>
              <w:top w:val="nil"/>
              <w:left w:val="nil"/>
              <w:bottom w:val="nil"/>
              <w:right w:val="nil"/>
            </w:tcBorders>
          </w:tcPr>
          <w:p w14:paraId="716D50DF" w14:textId="77777777" w:rsidR="00DC23ED" w:rsidRPr="004A41E7" w:rsidRDefault="00DC23ED" w:rsidP="00DC23ED">
            <w:pPr>
              <w:pStyle w:val="TableText"/>
              <w:rPr>
                <w:sz w:val="16"/>
                <w:szCs w:val="16"/>
                <w:lang w:eastAsia="en-AU"/>
              </w:rPr>
            </w:pPr>
            <w:r w:rsidRPr="004A41E7">
              <w:rPr>
                <w:sz w:val="16"/>
                <w:szCs w:val="16"/>
                <w:lang w:eastAsia="en-AU"/>
              </w:rPr>
              <w:t>17.0910</w:t>
            </w:r>
          </w:p>
        </w:tc>
        <w:tc>
          <w:tcPr>
            <w:tcW w:w="840" w:type="dxa"/>
            <w:tcBorders>
              <w:top w:val="nil"/>
              <w:left w:val="nil"/>
              <w:bottom w:val="nil"/>
              <w:right w:val="nil"/>
            </w:tcBorders>
          </w:tcPr>
          <w:p w14:paraId="09C48076" w14:textId="77777777" w:rsidR="00DC23ED" w:rsidRPr="004A41E7" w:rsidRDefault="00DC23ED" w:rsidP="00DC23ED">
            <w:pPr>
              <w:pStyle w:val="TableText"/>
              <w:rPr>
                <w:sz w:val="16"/>
                <w:szCs w:val="16"/>
                <w:lang w:eastAsia="en-AU"/>
              </w:rPr>
            </w:pPr>
            <w:r w:rsidRPr="004A41E7">
              <w:rPr>
                <w:sz w:val="16"/>
                <w:szCs w:val="16"/>
                <w:lang w:eastAsia="en-AU"/>
              </w:rPr>
              <w:t>17.8978</w:t>
            </w:r>
          </w:p>
        </w:tc>
        <w:tc>
          <w:tcPr>
            <w:tcW w:w="840" w:type="dxa"/>
            <w:tcBorders>
              <w:top w:val="nil"/>
              <w:left w:val="nil"/>
              <w:bottom w:val="nil"/>
              <w:right w:val="nil"/>
            </w:tcBorders>
          </w:tcPr>
          <w:p w14:paraId="5280F5AC" w14:textId="77777777" w:rsidR="00DC23ED" w:rsidRPr="004A41E7" w:rsidRDefault="00DC23ED" w:rsidP="00DC23ED">
            <w:pPr>
              <w:pStyle w:val="TableText"/>
              <w:rPr>
                <w:sz w:val="16"/>
                <w:szCs w:val="16"/>
                <w:lang w:eastAsia="en-AU"/>
              </w:rPr>
            </w:pPr>
            <w:r w:rsidRPr="004A41E7">
              <w:rPr>
                <w:sz w:val="16"/>
                <w:szCs w:val="16"/>
                <w:lang w:eastAsia="en-AU"/>
              </w:rPr>
              <w:t>17.8891</w:t>
            </w:r>
          </w:p>
        </w:tc>
        <w:tc>
          <w:tcPr>
            <w:tcW w:w="840" w:type="dxa"/>
            <w:tcBorders>
              <w:top w:val="nil"/>
              <w:left w:val="nil"/>
              <w:bottom w:val="nil"/>
              <w:right w:val="nil"/>
            </w:tcBorders>
          </w:tcPr>
          <w:p w14:paraId="385DBA46" w14:textId="77777777" w:rsidR="00DC23ED" w:rsidRPr="004A41E7" w:rsidRDefault="00DC23ED" w:rsidP="00DC23ED">
            <w:pPr>
              <w:pStyle w:val="TableText"/>
              <w:rPr>
                <w:sz w:val="16"/>
                <w:szCs w:val="16"/>
                <w:lang w:eastAsia="en-AU"/>
              </w:rPr>
            </w:pPr>
            <w:r w:rsidRPr="004A41E7">
              <w:rPr>
                <w:sz w:val="16"/>
                <w:szCs w:val="16"/>
                <w:lang w:eastAsia="en-AU"/>
              </w:rPr>
              <w:t>17.8795</w:t>
            </w:r>
          </w:p>
        </w:tc>
        <w:tc>
          <w:tcPr>
            <w:tcW w:w="840" w:type="dxa"/>
            <w:tcBorders>
              <w:top w:val="nil"/>
              <w:left w:val="nil"/>
              <w:bottom w:val="nil"/>
              <w:right w:val="nil"/>
            </w:tcBorders>
          </w:tcPr>
          <w:p w14:paraId="7EBFF3C1" w14:textId="77777777" w:rsidR="00DC23ED" w:rsidRPr="004A41E7" w:rsidRDefault="00DC23ED" w:rsidP="00DC23ED">
            <w:pPr>
              <w:pStyle w:val="TableText"/>
              <w:rPr>
                <w:sz w:val="16"/>
                <w:szCs w:val="16"/>
                <w:lang w:eastAsia="en-AU"/>
              </w:rPr>
            </w:pPr>
            <w:r w:rsidRPr="004A41E7">
              <w:rPr>
                <w:sz w:val="16"/>
                <w:szCs w:val="16"/>
                <w:lang w:eastAsia="en-AU"/>
              </w:rPr>
              <w:t>20.0343</w:t>
            </w:r>
          </w:p>
        </w:tc>
        <w:tc>
          <w:tcPr>
            <w:tcW w:w="720" w:type="dxa"/>
            <w:tcBorders>
              <w:top w:val="nil"/>
              <w:left w:val="nil"/>
              <w:bottom w:val="nil"/>
              <w:right w:val="nil"/>
            </w:tcBorders>
          </w:tcPr>
          <w:p w14:paraId="24F73BA2" w14:textId="77777777" w:rsidR="00DC23ED" w:rsidRPr="004A41E7" w:rsidRDefault="00DC23ED" w:rsidP="00DC23ED">
            <w:pPr>
              <w:pStyle w:val="TableText"/>
              <w:rPr>
                <w:sz w:val="16"/>
                <w:szCs w:val="16"/>
                <w:lang w:eastAsia="en-AU"/>
              </w:rPr>
            </w:pPr>
            <w:r w:rsidRPr="004A41E7">
              <w:rPr>
                <w:sz w:val="16"/>
                <w:szCs w:val="16"/>
                <w:lang w:eastAsia="en-AU"/>
              </w:rPr>
              <w:t>20.0266</w:t>
            </w:r>
          </w:p>
        </w:tc>
        <w:tc>
          <w:tcPr>
            <w:tcW w:w="840" w:type="dxa"/>
            <w:tcBorders>
              <w:top w:val="nil"/>
              <w:left w:val="nil"/>
              <w:bottom w:val="nil"/>
              <w:right w:val="nil"/>
            </w:tcBorders>
          </w:tcPr>
          <w:p w14:paraId="3BB78DE5" w14:textId="77777777" w:rsidR="00DC23ED" w:rsidRPr="004A41E7" w:rsidRDefault="00DC23ED" w:rsidP="00DC23ED">
            <w:pPr>
              <w:pStyle w:val="TableText"/>
              <w:rPr>
                <w:sz w:val="16"/>
                <w:szCs w:val="16"/>
                <w:lang w:eastAsia="en-AU"/>
              </w:rPr>
            </w:pPr>
            <w:r w:rsidRPr="004A41E7">
              <w:rPr>
                <w:sz w:val="16"/>
                <w:szCs w:val="16"/>
                <w:lang w:eastAsia="en-AU"/>
              </w:rPr>
              <w:t>20.0180</w:t>
            </w:r>
          </w:p>
        </w:tc>
        <w:tc>
          <w:tcPr>
            <w:tcW w:w="840" w:type="dxa"/>
            <w:tcBorders>
              <w:top w:val="nil"/>
              <w:left w:val="nil"/>
              <w:bottom w:val="nil"/>
              <w:right w:val="nil"/>
            </w:tcBorders>
          </w:tcPr>
          <w:p w14:paraId="0BCB4E14" w14:textId="77777777" w:rsidR="00DC23ED" w:rsidRPr="004A41E7" w:rsidRDefault="00DC23ED" w:rsidP="00DC23ED">
            <w:pPr>
              <w:pStyle w:val="TableText"/>
              <w:rPr>
                <w:sz w:val="16"/>
                <w:szCs w:val="16"/>
                <w:lang w:eastAsia="en-AU"/>
              </w:rPr>
            </w:pPr>
            <w:r w:rsidRPr="004A41E7">
              <w:rPr>
                <w:sz w:val="16"/>
                <w:szCs w:val="16"/>
                <w:lang w:eastAsia="en-AU"/>
              </w:rPr>
              <w:t>20.2644</w:t>
            </w:r>
          </w:p>
        </w:tc>
        <w:tc>
          <w:tcPr>
            <w:tcW w:w="840" w:type="dxa"/>
            <w:tcBorders>
              <w:top w:val="nil"/>
              <w:left w:val="nil"/>
              <w:bottom w:val="nil"/>
              <w:right w:val="nil"/>
            </w:tcBorders>
          </w:tcPr>
          <w:p w14:paraId="117F1E79" w14:textId="77777777" w:rsidR="00DC23ED" w:rsidRPr="004A41E7" w:rsidRDefault="00DC23ED" w:rsidP="00DC23ED">
            <w:pPr>
              <w:pStyle w:val="TableText"/>
              <w:rPr>
                <w:sz w:val="16"/>
                <w:szCs w:val="16"/>
                <w:lang w:eastAsia="en-AU"/>
              </w:rPr>
            </w:pPr>
            <w:r w:rsidRPr="004A41E7">
              <w:rPr>
                <w:sz w:val="16"/>
                <w:szCs w:val="16"/>
                <w:lang w:eastAsia="en-AU"/>
              </w:rPr>
              <w:t>20.2644</w:t>
            </w:r>
          </w:p>
        </w:tc>
        <w:tc>
          <w:tcPr>
            <w:tcW w:w="840" w:type="dxa"/>
            <w:tcBorders>
              <w:top w:val="nil"/>
              <w:left w:val="nil"/>
              <w:bottom w:val="nil"/>
              <w:right w:val="nil"/>
            </w:tcBorders>
          </w:tcPr>
          <w:p w14:paraId="54C0CD31" w14:textId="77777777" w:rsidR="00DC23ED" w:rsidRPr="004A41E7" w:rsidRDefault="00DC23ED" w:rsidP="00DC23ED">
            <w:pPr>
              <w:pStyle w:val="TableText"/>
              <w:rPr>
                <w:sz w:val="16"/>
                <w:szCs w:val="16"/>
                <w:lang w:eastAsia="en-AU"/>
              </w:rPr>
            </w:pPr>
            <w:r w:rsidRPr="004A41E7">
              <w:rPr>
                <w:sz w:val="16"/>
                <w:szCs w:val="16"/>
                <w:lang w:eastAsia="en-AU"/>
              </w:rPr>
              <w:t>20.2644</w:t>
            </w:r>
          </w:p>
        </w:tc>
        <w:tc>
          <w:tcPr>
            <w:tcW w:w="720" w:type="dxa"/>
            <w:tcBorders>
              <w:top w:val="nil"/>
              <w:left w:val="nil"/>
              <w:bottom w:val="nil"/>
              <w:right w:val="nil"/>
            </w:tcBorders>
          </w:tcPr>
          <w:p w14:paraId="038CA45A" w14:textId="77777777" w:rsidR="00DC23ED" w:rsidRPr="004A41E7" w:rsidRDefault="00DC23ED" w:rsidP="00DC23ED">
            <w:pPr>
              <w:pStyle w:val="TableText"/>
              <w:rPr>
                <w:sz w:val="16"/>
                <w:szCs w:val="16"/>
                <w:lang w:eastAsia="en-AU"/>
              </w:rPr>
            </w:pPr>
            <w:r w:rsidRPr="004A41E7">
              <w:rPr>
                <w:sz w:val="16"/>
                <w:szCs w:val="16"/>
                <w:lang w:eastAsia="en-AU"/>
              </w:rPr>
              <w:t>20.7097</w:t>
            </w:r>
          </w:p>
        </w:tc>
      </w:tr>
      <w:tr w:rsidR="00DC23ED" w:rsidRPr="004A41E7" w14:paraId="041C4604" w14:textId="77777777">
        <w:trPr>
          <w:trHeight w:val="219"/>
        </w:trPr>
        <w:tc>
          <w:tcPr>
            <w:tcW w:w="1092" w:type="dxa"/>
            <w:tcBorders>
              <w:top w:val="nil"/>
              <w:left w:val="nil"/>
              <w:bottom w:val="nil"/>
              <w:right w:val="nil"/>
            </w:tcBorders>
          </w:tcPr>
          <w:p w14:paraId="4E82DCD3"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742" w:type="dxa"/>
            <w:tcBorders>
              <w:top w:val="nil"/>
              <w:left w:val="nil"/>
              <w:bottom w:val="nil"/>
              <w:right w:val="nil"/>
            </w:tcBorders>
          </w:tcPr>
          <w:p w14:paraId="0D5E5FC6" w14:textId="77777777" w:rsidR="00DC23ED" w:rsidRPr="004A41E7" w:rsidRDefault="00DC23ED" w:rsidP="00DC23ED">
            <w:pPr>
              <w:pStyle w:val="TableText"/>
              <w:rPr>
                <w:sz w:val="16"/>
                <w:szCs w:val="16"/>
                <w:lang w:eastAsia="en-AU"/>
              </w:rPr>
            </w:pPr>
            <w:r w:rsidRPr="004A41E7">
              <w:rPr>
                <w:sz w:val="16"/>
                <w:szCs w:val="16"/>
                <w:lang w:eastAsia="en-AU"/>
              </w:rPr>
              <w:t>11.8328</w:t>
            </w:r>
          </w:p>
        </w:tc>
        <w:tc>
          <w:tcPr>
            <w:tcW w:w="840" w:type="dxa"/>
            <w:tcBorders>
              <w:top w:val="nil"/>
              <w:left w:val="nil"/>
              <w:bottom w:val="nil"/>
              <w:right w:val="nil"/>
            </w:tcBorders>
          </w:tcPr>
          <w:p w14:paraId="788CEF97" w14:textId="77777777" w:rsidR="00DC23ED" w:rsidRPr="004A41E7" w:rsidRDefault="00DC23ED" w:rsidP="00DC23ED">
            <w:pPr>
              <w:pStyle w:val="TableText"/>
              <w:rPr>
                <w:sz w:val="16"/>
                <w:szCs w:val="16"/>
                <w:lang w:eastAsia="en-AU"/>
              </w:rPr>
            </w:pPr>
            <w:r w:rsidRPr="004A41E7">
              <w:rPr>
                <w:sz w:val="16"/>
                <w:szCs w:val="16"/>
                <w:lang w:eastAsia="en-AU"/>
              </w:rPr>
              <w:t>11.8222</w:t>
            </w:r>
          </w:p>
        </w:tc>
        <w:tc>
          <w:tcPr>
            <w:tcW w:w="840" w:type="dxa"/>
            <w:tcBorders>
              <w:top w:val="nil"/>
              <w:left w:val="nil"/>
              <w:bottom w:val="nil"/>
              <w:right w:val="nil"/>
            </w:tcBorders>
          </w:tcPr>
          <w:p w14:paraId="51D06AB1" w14:textId="77777777" w:rsidR="00DC23ED" w:rsidRPr="004A41E7" w:rsidRDefault="00DC23ED" w:rsidP="00DC23ED">
            <w:pPr>
              <w:pStyle w:val="TableText"/>
              <w:rPr>
                <w:sz w:val="16"/>
                <w:szCs w:val="16"/>
                <w:lang w:eastAsia="en-AU"/>
              </w:rPr>
            </w:pPr>
            <w:r w:rsidRPr="004A41E7">
              <w:rPr>
                <w:sz w:val="16"/>
                <w:szCs w:val="16"/>
                <w:lang w:eastAsia="en-AU"/>
              </w:rPr>
              <w:t>15.4514</w:t>
            </w:r>
          </w:p>
        </w:tc>
        <w:tc>
          <w:tcPr>
            <w:tcW w:w="840" w:type="dxa"/>
            <w:tcBorders>
              <w:top w:val="nil"/>
              <w:left w:val="nil"/>
              <w:bottom w:val="nil"/>
              <w:right w:val="nil"/>
            </w:tcBorders>
          </w:tcPr>
          <w:p w14:paraId="4399E570" w14:textId="77777777" w:rsidR="00DC23ED" w:rsidRPr="004A41E7" w:rsidRDefault="00DC23ED" w:rsidP="00DC23ED">
            <w:pPr>
              <w:pStyle w:val="TableText"/>
              <w:rPr>
                <w:sz w:val="16"/>
                <w:szCs w:val="16"/>
                <w:lang w:eastAsia="en-AU"/>
              </w:rPr>
            </w:pPr>
            <w:r w:rsidRPr="004A41E7">
              <w:rPr>
                <w:sz w:val="16"/>
                <w:szCs w:val="16"/>
                <w:lang w:eastAsia="en-AU"/>
              </w:rPr>
              <w:t>16.7799</w:t>
            </w:r>
          </w:p>
        </w:tc>
        <w:tc>
          <w:tcPr>
            <w:tcW w:w="840" w:type="dxa"/>
            <w:tcBorders>
              <w:top w:val="nil"/>
              <w:left w:val="nil"/>
              <w:bottom w:val="nil"/>
              <w:right w:val="nil"/>
            </w:tcBorders>
          </w:tcPr>
          <w:p w14:paraId="0203CB10" w14:textId="77777777" w:rsidR="00DC23ED" w:rsidRPr="004A41E7" w:rsidRDefault="00DC23ED" w:rsidP="00DC23ED">
            <w:pPr>
              <w:pStyle w:val="TableText"/>
              <w:rPr>
                <w:sz w:val="16"/>
                <w:szCs w:val="16"/>
                <w:lang w:eastAsia="en-AU"/>
              </w:rPr>
            </w:pPr>
            <w:r w:rsidRPr="004A41E7">
              <w:rPr>
                <w:sz w:val="16"/>
                <w:szCs w:val="16"/>
                <w:lang w:eastAsia="en-AU"/>
              </w:rPr>
              <w:t>16.7719</w:t>
            </w:r>
          </w:p>
        </w:tc>
        <w:tc>
          <w:tcPr>
            <w:tcW w:w="720" w:type="dxa"/>
            <w:tcBorders>
              <w:top w:val="nil"/>
              <w:left w:val="nil"/>
              <w:bottom w:val="nil"/>
              <w:right w:val="nil"/>
            </w:tcBorders>
          </w:tcPr>
          <w:p w14:paraId="6691E254" w14:textId="77777777" w:rsidR="00DC23ED" w:rsidRPr="004A41E7" w:rsidRDefault="00DC23ED" w:rsidP="00DC23ED">
            <w:pPr>
              <w:pStyle w:val="TableText"/>
              <w:rPr>
                <w:sz w:val="16"/>
                <w:szCs w:val="16"/>
                <w:lang w:eastAsia="en-AU"/>
              </w:rPr>
            </w:pPr>
            <w:r w:rsidRPr="004A41E7">
              <w:rPr>
                <w:sz w:val="16"/>
                <w:szCs w:val="16"/>
                <w:lang w:eastAsia="en-AU"/>
              </w:rPr>
              <w:t>16.7630</w:t>
            </w:r>
          </w:p>
        </w:tc>
        <w:tc>
          <w:tcPr>
            <w:tcW w:w="840" w:type="dxa"/>
            <w:tcBorders>
              <w:top w:val="nil"/>
              <w:left w:val="nil"/>
              <w:bottom w:val="nil"/>
              <w:right w:val="nil"/>
            </w:tcBorders>
          </w:tcPr>
          <w:p w14:paraId="05A48F3B" w14:textId="77777777" w:rsidR="00DC23ED" w:rsidRPr="004A41E7" w:rsidRDefault="00DC23ED" w:rsidP="00DC23ED">
            <w:pPr>
              <w:pStyle w:val="TableText"/>
              <w:rPr>
                <w:sz w:val="16"/>
                <w:szCs w:val="16"/>
                <w:lang w:eastAsia="en-AU"/>
              </w:rPr>
            </w:pPr>
            <w:r w:rsidRPr="004A41E7">
              <w:rPr>
                <w:sz w:val="16"/>
                <w:szCs w:val="16"/>
                <w:lang w:eastAsia="en-AU"/>
              </w:rPr>
              <w:t>17.5672</w:t>
            </w:r>
          </w:p>
        </w:tc>
        <w:tc>
          <w:tcPr>
            <w:tcW w:w="840" w:type="dxa"/>
            <w:tcBorders>
              <w:top w:val="nil"/>
              <w:left w:val="nil"/>
              <w:bottom w:val="nil"/>
              <w:right w:val="nil"/>
            </w:tcBorders>
          </w:tcPr>
          <w:p w14:paraId="15178555" w14:textId="77777777" w:rsidR="00DC23ED" w:rsidRPr="004A41E7" w:rsidRDefault="00DC23ED" w:rsidP="00DC23ED">
            <w:pPr>
              <w:pStyle w:val="TableText"/>
              <w:rPr>
                <w:sz w:val="16"/>
                <w:szCs w:val="16"/>
                <w:lang w:eastAsia="en-AU"/>
              </w:rPr>
            </w:pPr>
            <w:r w:rsidRPr="004A41E7">
              <w:rPr>
                <w:sz w:val="16"/>
                <w:szCs w:val="16"/>
                <w:lang w:eastAsia="en-AU"/>
              </w:rPr>
              <w:t>17.5578</w:t>
            </w:r>
          </w:p>
        </w:tc>
        <w:tc>
          <w:tcPr>
            <w:tcW w:w="840" w:type="dxa"/>
            <w:tcBorders>
              <w:top w:val="nil"/>
              <w:left w:val="nil"/>
              <w:bottom w:val="nil"/>
              <w:right w:val="nil"/>
            </w:tcBorders>
          </w:tcPr>
          <w:p w14:paraId="4262B883" w14:textId="77777777" w:rsidR="00DC23ED" w:rsidRPr="004A41E7" w:rsidRDefault="00DC23ED" w:rsidP="00DC23ED">
            <w:pPr>
              <w:pStyle w:val="TableText"/>
              <w:rPr>
                <w:sz w:val="16"/>
                <w:szCs w:val="16"/>
                <w:lang w:eastAsia="en-AU"/>
              </w:rPr>
            </w:pPr>
            <w:r w:rsidRPr="004A41E7">
              <w:rPr>
                <w:sz w:val="16"/>
                <w:szCs w:val="16"/>
                <w:lang w:eastAsia="en-AU"/>
              </w:rPr>
              <w:t>17.5476</w:t>
            </w:r>
          </w:p>
        </w:tc>
        <w:tc>
          <w:tcPr>
            <w:tcW w:w="840" w:type="dxa"/>
            <w:tcBorders>
              <w:top w:val="nil"/>
              <w:left w:val="nil"/>
              <w:bottom w:val="nil"/>
              <w:right w:val="nil"/>
            </w:tcBorders>
          </w:tcPr>
          <w:p w14:paraId="604D60FD" w14:textId="77777777" w:rsidR="00DC23ED" w:rsidRPr="004A41E7" w:rsidRDefault="00DC23ED" w:rsidP="00DC23ED">
            <w:pPr>
              <w:pStyle w:val="TableText"/>
              <w:rPr>
                <w:sz w:val="16"/>
                <w:szCs w:val="16"/>
                <w:lang w:eastAsia="en-AU"/>
              </w:rPr>
            </w:pPr>
            <w:r w:rsidRPr="004A41E7">
              <w:rPr>
                <w:sz w:val="16"/>
                <w:szCs w:val="16"/>
                <w:lang w:eastAsia="en-AU"/>
              </w:rPr>
              <w:t>19.6986</w:t>
            </w:r>
          </w:p>
        </w:tc>
        <w:tc>
          <w:tcPr>
            <w:tcW w:w="720" w:type="dxa"/>
            <w:tcBorders>
              <w:top w:val="nil"/>
              <w:left w:val="nil"/>
              <w:bottom w:val="nil"/>
              <w:right w:val="nil"/>
            </w:tcBorders>
          </w:tcPr>
          <w:p w14:paraId="138EBD3A" w14:textId="77777777" w:rsidR="00DC23ED" w:rsidRPr="004A41E7" w:rsidRDefault="00DC23ED" w:rsidP="00DC23ED">
            <w:pPr>
              <w:pStyle w:val="TableText"/>
              <w:rPr>
                <w:sz w:val="16"/>
                <w:szCs w:val="16"/>
                <w:lang w:eastAsia="en-AU"/>
              </w:rPr>
            </w:pPr>
            <w:r w:rsidRPr="004A41E7">
              <w:rPr>
                <w:sz w:val="16"/>
                <w:szCs w:val="16"/>
                <w:lang w:eastAsia="en-AU"/>
              </w:rPr>
              <w:t>19.6904</w:t>
            </w:r>
          </w:p>
        </w:tc>
        <w:tc>
          <w:tcPr>
            <w:tcW w:w="840" w:type="dxa"/>
            <w:tcBorders>
              <w:top w:val="nil"/>
              <w:left w:val="nil"/>
              <w:bottom w:val="nil"/>
              <w:right w:val="nil"/>
            </w:tcBorders>
          </w:tcPr>
          <w:p w14:paraId="65FE2273" w14:textId="77777777" w:rsidR="00DC23ED" w:rsidRPr="004A41E7" w:rsidRDefault="00DC23ED" w:rsidP="00DC23ED">
            <w:pPr>
              <w:pStyle w:val="TableText"/>
              <w:rPr>
                <w:sz w:val="16"/>
                <w:szCs w:val="16"/>
                <w:lang w:eastAsia="en-AU"/>
              </w:rPr>
            </w:pPr>
            <w:r w:rsidRPr="004A41E7">
              <w:rPr>
                <w:sz w:val="16"/>
                <w:szCs w:val="16"/>
                <w:lang w:eastAsia="en-AU"/>
              </w:rPr>
              <w:t>19.6813</w:t>
            </w:r>
          </w:p>
        </w:tc>
        <w:tc>
          <w:tcPr>
            <w:tcW w:w="840" w:type="dxa"/>
            <w:tcBorders>
              <w:top w:val="nil"/>
              <w:left w:val="nil"/>
              <w:bottom w:val="nil"/>
              <w:right w:val="nil"/>
            </w:tcBorders>
          </w:tcPr>
          <w:p w14:paraId="617C8173" w14:textId="77777777" w:rsidR="00DC23ED" w:rsidRPr="004A41E7" w:rsidRDefault="00DC23ED" w:rsidP="00DC23ED">
            <w:pPr>
              <w:pStyle w:val="TableText"/>
              <w:rPr>
                <w:sz w:val="16"/>
                <w:szCs w:val="16"/>
                <w:lang w:eastAsia="en-AU"/>
              </w:rPr>
            </w:pPr>
            <w:r w:rsidRPr="004A41E7">
              <w:rPr>
                <w:sz w:val="16"/>
                <w:szCs w:val="16"/>
                <w:lang w:eastAsia="en-AU"/>
              </w:rPr>
              <w:t>19.9273</w:t>
            </w:r>
          </w:p>
        </w:tc>
        <w:tc>
          <w:tcPr>
            <w:tcW w:w="840" w:type="dxa"/>
            <w:tcBorders>
              <w:top w:val="nil"/>
              <w:left w:val="nil"/>
              <w:bottom w:val="nil"/>
              <w:right w:val="nil"/>
            </w:tcBorders>
          </w:tcPr>
          <w:p w14:paraId="007EF34C" w14:textId="77777777" w:rsidR="00DC23ED" w:rsidRPr="004A41E7" w:rsidRDefault="00DC23ED" w:rsidP="00DC23ED">
            <w:pPr>
              <w:pStyle w:val="TableText"/>
              <w:rPr>
                <w:sz w:val="16"/>
                <w:szCs w:val="16"/>
                <w:lang w:eastAsia="en-AU"/>
              </w:rPr>
            </w:pPr>
            <w:r w:rsidRPr="004A41E7">
              <w:rPr>
                <w:sz w:val="16"/>
                <w:szCs w:val="16"/>
                <w:lang w:eastAsia="en-AU"/>
              </w:rPr>
              <w:t>19.9273</w:t>
            </w:r>
          </w:p>
        </w:tc>
        <w:tc>
          <w:tcPr>
            <w:tcW w:w="840" w:type="dxa"/>
            <w:tcBorders>
              <w:top w:val="nil"/>
              <w:left w:val="nil"/>
              <w:bottom w:val="nil"/>
              <w:right w:val="nil"/>
            </w:tcBorders>
          </w:tcPr>
          <w:p w14:paraId="214847E9" w14:textId="77777777" w:rsidR="00DC23ED" w:rsidRPr="004A41E7" w:rsidRDefault="00DC23ED" w:rsidP="00DC23ED">
            <w:pPr>
              <w:pStyle w:val="TableText"/>
              <w:rPr>
                <w:sz w:val="16"/>
                <w:szCs w:val="16"/>
                <w:lang w:eastAsia="en-AU"/>
              </w:rPr>
            </w:pPr>
            <w:r w:rsidRPr="004A41E7">
              <w:rPr>
                <w:sz w:val="16"/>
                <w:szCs w:val="16"/>
                <w:lang w:eastAsia="en-AU"/>
              </w:rPr>
              <w:t>19.9273</w:t>
            </w:r>
          </w:p>
        </w:tc>
        <w:tc>
          <w:tcPr>
            <w:tcW w:w="720" w:type="dxa"/>
            <w:tcBorders>
              <w:top w:val="nil"/>
              <w:left w:val="nil"/>
              <w:bottom w:val="nil"/>
              <w:right w:val="nil"/>
            </w:tcBorders>
          </w:tcPr>
          <w:p w14:paraId="6CFB69F1" w14:textId="77777777" w:rsidR="00DC23ED" w:rsidRPr="004A41E7" w:rsidRDefault="00DC23ED" w:rsidP="00DC23ED">
            <w:pPr>
              <w:pStyle w:val="TableText"/>
              <w:rPr>
                <w:sz w:val="16"/>
                <w:szCs w:val="16"/>
                <w:lang w:eastAsia="en-AU"/>
              </w:rPr>
            </w:pPr>
            <w:r w:rsidRPr="004A41E7">
              <w:rPr>
                <w:sz w:val="16"/>
                <w:szCs w:val="16"/>
                <w:lang w:eastAsia="en-AU"/>
              </w:rPr>
              <w:t>20.3721</w:t>
            </w:r>
          </w:p>
        </w:tc>
      </w:tr>
      <w:tr w:rsidR="00DC23ED" w:rsidRPr="004A41E7" w14:paraId="3126D6DF" w14:textId="77777777">
        <w:trPr>
          <w:trHeight w:val="219"/>
        </w:trPr>
        <w:tc>
          <w:tcPr>
            <w:tcW w:w="1092" w:type="dxa"/>
            <w:tcBorders>
              <w:top w:val="nil"/>
              <w:left w:val="nil"/>
              <w:bottom w:val="nil"/>
              <w:right w:val="nil"/>
            </w:tcBorders>
          </w:tcPr>
          <w:p w14:paraId="4BB6C245"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742" w:type="dxa"/>
            <w:tcBorders>
              <w:top w:val="nil"/>
              <w:left w:val="nil"/>
              <w:bottom w:val="nil"/>
              <w:right w:val="nil"/>
            </w:tcBorders>
          </w:tcPr>
          <w:p w14:paraId="3D47C176" w14:textId="77777777" w:rsidR="00DC23ED" w:rsidRPr="004A41E7" w:rsidRDefault="00DC23ED" w:rsidP="00DC23ED">
            <w:pPr>
              <w:pStyle w:val="TableText"/>
              <w:rPr>
                <w:sz w:val="16"/>
                <w:szCs w:val="16"/>
                <w:lang w:eastAsia="en-AU"/>
              </w:rPr>
            </w:pPr>
            <w:r w:rsidRPr="004A41E7">
              <w:rPr>
                <w:sz w:val="16"/>
                <w:szCs w:val="16"/>
                <w:lang w:eastAsia="en-AU"/>
              </w:rPr>
              <w:t>11.5615</w:t>
            </w:r>
          </w:p>
        </w:tc>
        <w:tc>
          <w:tcPr>
            <w:tcW w:w="840" w:type="dxa"/>
            <w:tcBorders>
              <w:top w:val="nil"/>
              <w:left w:val="nil"/>
              <w:bottom w:val="nil"/>
              <w:right w:val="nil"/>
            </w:tcBorders>
          </w:tcPr>
          <w:p w14:paraId="04D59108" w14:textId="77777777" w:rsidR="00DC23ED" w:rsidRPr="004A41E7" w:rsidRDefault="00DC23ED" w:rsidP="00DC23ED">
            <w:pPr>
              <w:pStyle w:val="TableText"/>
              <w:rPr>
                <w:sz w:val="16"/>
                <w:szCs w:val="16"/>
                <w:lang w:eastAsia="en-AU"/>
              </w:rPr>
            </w:pPr>
            <w:r w:rsidRPr="004A41E7">
              <w:rPr>
                <w:sz w:val="16"/>
                <w:szCs w:val="16"/>
                <w:lang w:eastAsia="en-AU"/>
              </w:rPr>
              <w:t>11.5499</w:t>
            </w:r>
          </w:p>
        </w:tc>
        <w:tc>
          <w:tcPr>
            <w:tcW w:w="840" w:type="dxa"/>
            <w:tcBorders>
              <w:top w:val="nil"/>
              <w:left w:val="nil"/>
              <w:bottom w:val="nil"/>
              <w:right w:val="nil"/>
            </w:tcBorders>
          </w:tcPr>
          <w:p w14:paraId="1029861F" w14:textId="77777777" w:rsidR="00DC23ED" w:rsidRPr="004A41E7" w:rsidRDefault="00DC23ED" w:rsidP="00DC23ED">
            <w:pPr>
              <w:pStyle w:val="TableText"/>
              <w:rPr>
                <w:sz w:val="16"/>
                <w:szCs w:val="16"/>
                <w:lang w:eastAsia="en-AU"/>
              </w:rPr>
            </w:pPr>
            <w:r w:rsidRPr="004A41E7">
              <w:rPr>
                <w:sz w:val="16"/>
                <w:szCs w:val="16"/>
                <w:lang w:eastAsia="en-AU"/>
              </w:rPr>
              <w:t>15.1226</w:t>
            </w:r>
          </w:p>
        </w:tc>
        <w:tc>
          <w:tcPr>
            <w:tcW w:w="840" w:type="dxa"/>
            <w:tcBorders>
              <w:top w:val="nil"/>
              <w:left w:val="nil"/>
              <w:bottom w:val="nil"/>
              <w:right w:val="nil"/>
            </w:tcBorders>
          </w:tcPr>
          <w:p w14:paraId="240B1F2B" w14:textId="77777777" w:rsidR="00DC23ED" w:rsidRPr="004A41E7" w:rsidRDefault="00DC23ED" w:rsidP="00DC23ED">
            <w:pPr>
              <w:pStyle w:val="TableText"/>
              <w:rPr>
                <w:sz w:val="16"/>
                <w:szCs w:val="16"/>
                <w:lang w:eastAsia="en-AU"/>
              </w:rPr>
            </w:pPr>
            <w:r w:rsidRPr="004A41E7">
              <w:rPr>
                <w:sz w:val="16"/>
                <w:szCs w:val="16"/>
                <w:lang w:eastAsia="en-AU"/>
              </w:rPr>
              <w:t>16.4463</w:t>
            </w:r>
          </w:p>
        </w:tc>
        <w:tc>
          <w:tcPr>
            <w:tcW w:w="840" w:type="dxa"/>
            <w:tcBorders>
              <w:top w:val="nil"/>
              <w:left w:val="nil"/>
              <w:bottom w:val="nil"/>
              <w:right w:val="nil"/>
            </w:tcBorders>
          </w:tcPr>
          <w:p w14:paraId="59B7682C" w14:textId="77777777" w:rsidR="00DC23ED" w:rsidRPr="004A41E7" w:rsidRDefault="00DC23ED" w:rsidP="00DC23ED">
            <w:pPr>
              <w:pStyle w:val="TableText"/>
              <w:rPr>
                <w:sz w:val="16"/>
                <w:szCs w:val="16"/>
                <w:lang w:eastAsia="en-AU"/>
              </w:rPr>
            </w:pPr>
            <w:r w:rsidRPr="004A41E7">
              <w:rPr>
                <w:sz w:val="16"/>
                <w:szCs w:val="16"/>
                <w:lang w:eastAsia="en-AU"/>
              </w:rPr>
              <w:t>16.4379</w:t>
            </w:r>
          </w:p>
        </w:tc>
        <w:tc>
          <w:tcPr>
            <w:tcW w:w="720" w:type="dxa"/>
            <w:tcBorders>
              <w:top w:val="nil"/>
              <w:left w:val="nil"/>
              <w:bottom w:val="nil"/>
              <w:right w:val="nil"/>
            </w:tcBorders>
          </w:tcPr>
          <w:p w14:paraId="6C24389F" w14:textId="77777777" w:rsidR="00DC23ED" w:rsidRPr="004A41E7" w:rsidRDefault="00DC23ED" w:rsidP="00DC23ED">
            <w:pPr>
              <w:pStyle w:val="TableText"/>
              <w:rPr>
                <w:sz w:val="16"/>
                <w:szCs w:val="16"/>
                <w:lang w:eastAsia="en-AU"/>
              </w:rPr>
            </w:pPr>
            <w:r w:rsidRPr="004A41E7">
              <w:rPr>
                <w:sz w:val="16"/>
                <w:szCs w:val="16"/>
                <w:lang w:eastAsia="en-AU"/>
              </w:rPr>
              <w:t>16.4284</w:t>
            </w:r>
          </w:p>
        </w:tc>
        <w:tc>
          <w:tcPr>
            <w:tcW w:w="840" w:type="dxa"/>
            <w:tcBorders>
              <w:top w:val="nil"/>
              <w:left w:val="nil"/>
              <w:bottom w:val="nil"/>
              <w:right w:val="nil"/>
            </w:tcBorders>
          </w:tcPr>
          <w:p w14:paraId="449D2765" w14:textId="77777777" w:rsidR="00DC23ED" w:rsidRPr="004A41E7" w:rsidRDefault="00DC23ED" w:rsidP="00DC23ED">
            <w:pPr>
              <w:pStyle w:val="TableText"/>
              <w:rPr>
                <w:sz w:val="16"/>
                <w:szCs w:val="16"/>
                <w:lang w:eastAsia="en-AU"/>
              </w:rPr>
            </w:pPr>
            <w:r w:rsidRPr="004A41E7">
              <w:rPr>
                <w:sz w:val="16"/>
                <w:szCs w:val="16"/>
                <w:lang w:eastAsia="en-AU"/>
              </w:rPr>
              <w:t>17.2298</w:t>
            </w:r>
          </w:p>
        </w:tc>
        <w:tc>
          <w:tcPr>
            <w:tcW w:w="840" w:type="dxa"/>
            <w:tcBorders>
              <w:top w:val="nil"/>
              <w:left w:val="nil"/>
              <w:bottom w:val="nil"/>
              <w:right w:val="nil"/>
            </w:tcBorders>
          </w:tcPr>
          <w:p w14:paraId="5BFD1C71" w14:textId="77777777" w:rsidR="00DC23ED" w:rsidRPr="004A41E7" w:rsidRDefault="00DC23ED" w:rsidP="00DC23ED">
            <w:pPr>
              <w:pStyle w:val="TableText"/>
              <w:rPr>
                <w:sz w:val="16"/>
                <w:szCs w:val="16"/>
                <w:lang w:eastAsia="en-AU"/>
              </w:rPr>
            </w:pPr>
            <w:r w:rsidRPr="004A41E7">
              <w:rPr>
                <w:sz w:val="16"/>
                <w:szCs w:val="16"/>
                <w:lang w:eastAsia="en-AU"/>
              </w:rPr>
              <w:t>17.2198</w:t>
            </w:r>
          </w:p>
        </w:tc>
        <w:tc>
          <w:tcPr>
            <w:tcW w:w="840" w:type="dxa"/>
            <w:tcBorders>
              <w:top w:val="nil"/>
              <w:left w:val="nil"/>
              <w:bottom w:val="nil"/>
              <w:right w:val="nil"/>
            </w:tcBorders>
          </w:tcPr>
          <w:p w14:paraId="1838F139" w14:textId="77777777" w:rsidR="00DC23ED" w:rsidRPr="004A41E7" w:rsidRDefault="00DC23ED" w:rsidP="00DC23ED">
            <w:pPr>
              <w:pStyle w:val="TableText"/>
              <w:rPr>
                <w:sz w:val="16"/>
                <w:szCs w:val="16"/>
                <w:lang w:eastAsia="en-AU"/>
              </w:rPr>
            </w:pPr>
            <w:r w:rsidRPr="004A41E7">
              <w:rPr>
                <w:sz w:val="16"/>
                <w:szCs w:val="16"/>
                <w:lang w:eastAsia="en-AU"/>
              </w:rPr>
              <w:t>17.2088</w:t>
            </w:r>
          </w:p>
        </w:tc>
        <w:tc>
          <w:tcPr>
            <w:tcW w:w="840" w:type="dxa"/>
            <w:tcBorders>
              <w:top w:val="nil"/>
              <w:left w:val="nil"/>
              <w:bottom w:val="nil"/>
              <w:right w:val="nil"/>
            </w:tcBorders>
          </w:tcPr>
          <w:p w14:paraId="5B8AC6D6" w14:textId="77777777" w:rsidR="00DC23ED" w:rsidRPr="004A41E7" w:rsidRDefault="00DC23ED" w:rsidP="00DC23ED">
            <w:pPr>
              <w:pStyle w:val="TableText"/>
              <w:rPr>
                <w:sz w:val="16"/>
                <w:szCs w:val="16"/>
                <w:lang w:eastAsia="en-AU"/>
              </w:rPr>
            </w:pPr>
            <w:r w:rsidRPr="004A41E7">
              <w:rPr>
                <w:sz w:val="16"/>
                <w:szCs w:val="16"/>
                <w:lang w:eastAsia="en-AU"/>
              </w:rPr>
              <w:t>19.3553</w:t>
            </w:r>
          </w:p>
        </w:tc>
        <w:tc>
          <w:tcPr>
            <w:tcW w:w="720" w:type="dxa"/>
            <w:tcBorders>
              <w:top w:val="nil"/>
              <w:left w:val="nil"/>
              <w:bottom w:val="nil"/>
              <w:right w:val="nil"/>
            </w:tcBorders>
          </w:tcPr>
          <w:p w14:paraId="75FAE33E" w14:textId="77777777" w:rsidR="00DC23ED" w:rsidRPr="004A41E7" w:rsidRDefault="00DC23ED" w:rsidP="00DC23ED">
            <w:pPr>
              <w:pStyle w:val="TableText"/>
              <w:rPr>
                <w:sz w:val="16"/>
                <w:szCs w:val="16"/>
                <w:lang w:eastAsia="en-AU"/>
              </w:rPr>
            </w:pPr>
            <w:r w:rsidRPr="004A41E7">
              <w:rPr>
                <w:sz w:val="16"/>
                <w:szCs w:val="16"/>
                <w:lang w:eastAsia="en-AU"/>
              </w:rPr>
              <w:t>19.3466</w:t>
            </w:r>
          </w:p>
        </w:tc>
        <w:tc>
          <w:tcPr>
            <w:tcW w:w="840" w:type="dxa"/>
            <w:tcBorders>
              <w:top w:val="nil"/>
              <w:left w:val="nil"/>
              <w:bottom w:val="nil"/>
              <w:right w:val="nil"/>
            </w:tcBorders>
          </w:tcPr>
          <w:p w14:paraId="34ECCA1E" w14:textId="77777777" w:rsidR="00DC23ED" w:rsidRPr="004A41E7" w:rsidRDefault="00DC23ED" w:rsidP="00DC23ED">
            <w:pPr>
              <w:pStyle w:val="TableText"/>
              <w:rPr>
                <w:sz w:val="16"/>
                <w:szCs w:val="16"/>
                <w:lang w:eastAsia="en-AU"/>
              </w:rPr>
            </w:pPr>
            <w:r w:rsidRPr="004A41E7">
              <w:rPr>
                <w:sz w:val="16"/>
                <w:szCs w:val="16"/>
                <w:lang w:eastAsia="en-AU"/>
              </w:rPr>
              <w:t>19.3370</w:t>
            </w:r>
          </w:p>
        </w:tc>
        <w:tc>
          <w:tcPr>
            <w:tcW w:w="840" w:type="dxa"/>
            <w:tcBorders>
              <w:top w:val="nil"/>
              <w:left w:val="nil"/>
              <w:bottom w:val="nil"/>
              <w:right w:val="nil"/>
            </w:tcBorders>
          </w:tcPr>
          <w:p w14:paraId="7B12BFD4" w14:textId="77777777" w:rsidR="00DC23ED" w:rsidRPr="004A41E7" w:rsidRDefault="00DC23ED" w:rsidP="00DC23ED">
            <w:pPr>
              <w:pStyle w:val="TableText"/>
              <w:rPr>
                <w:sz w:val="16"/>
                <w:szCs w:val="16"/>
                <w:lang w:eastAsia="en-AU"/>
              </w:rPr>
            </w:pPr>
            <w:r w:rsidRPr="004A41E7">
              <w:rPr>
                <w:sz w:val="16"/>
                <w:szCs w:val="16"/>
                <w:lang w:eastAsia="en-AU"/>
              </w:rPr>
              <w:t>19.5826</w:t>
            </w:r>
          </w:p>
        </w:tc>
        <w:tc>
          <w:tcPr>
            <w:tcW w:w="840" w:type="dxa"/>
            <w:tcBorders>
              <w:top w:val="nil"/>
              <w:left w:val="nil"/>
              <w:bottom w:val="nil"/>
              <w:right w:val="nil"/>
            </w:tcBorders>
          </w:tcPr>
          <w:p w14:paraId="19562D8A" w14:textId="77777777" w:rsidR="00DC23ED" w:rsidRPr="004A41E7" w:rsidRDefault="00DC23ED" w:rsidP="00DC23ED">
            <w:pPr>
              <w:pStyle w:val="TableText"/>
              <w:rPr>
                <w:sz w:val="16"/>
                <w:szCs w:val="16"/>
                <w:lang w:eastAsia="en-AU"/>
              </w:rPr>
            </w:pPr>
            <w:r w:rsidRPr="004A41E7">
              <w:rPr>
                <w:sz w:val="16"/>
                <w:szCs w:val="16"/>
                <w:lang w:eastAsia="en-AU"/>
              </w:rPr>
              <w:t>19.5826</w:t>
            </w:r>
          </w:p>
        </w:tc>
        <w:tc>
          <w:tcPr>
            <w:tcW w:w="840" w:type="dxa"/>
            <w:tcBorders>
              <w:top w:val="nil"/>
              <w:left w:val="nil"/>
              <w:bottom w:val="nil"/>
              <w:right w:val="nil"/>
            </w:tcBorders>
          </w:tcPr>
          <w:p w14:paraId="1A1DD4FC" w14:textId="77777777" w:rsidR="00DC23ED" w:rsidRPr="004A41E7" w:rsidRDefault="00DC23ED" w:rsidP="00DC23ED">
            <w:pPr>
              <w:pStyle w:val="TableText"/>
              <w:rPr>
                <w:sz w:val="16"/>
                <w:szCs w:val="16"/>
                <w:lang w:eastAsia="en-AU"/>
              </w:rPr>
            </w:pPr>
            <w:r w:rsidRPr="004A41E7">
              <w:rPr>
                <w:sz w:val="16"/>
                <w:szCs w:val="16"/>
                <w:lang w:eastAsia="en-AU"/>
              </w:rPr>
              <w:t>19.5826</w:t>
            </w:r>
          </w:p>
        </w:tc>
        <w:tc>
          <w:tcPr>
            <w:tcW w:w="720" w:type="dxa"/>
            <w:tcBorders>
              <w:top w:val="nil"/>
              <w:left w:val="nil"/>
              <w:bottom w:val="nil"/>
              <w:right w:val="nil"/>
            </w:tcBorders>
          </w:tcPr>
          <w:p w14:paraId="058096D3" w14:textId="77777777" w:rsidR="00DC23ED" w:rsidRPr="004A41E7" w:rsidRDefault="00DC23ED" w:rsidP="00DC23ED">
            <w:pPr>
              <w:pStyle w:val="TableText"/>
              <w:rPr>
                <w:sz w:val="16"/>
                <w:szCs w:val="16"/>
                <w:lang w:eastAsia="en-AU"/>
              </w:rPr>
            </w:pPr>
            <w:r w:rsidRPr="004A41E7">
              <w:rPr>
                <w:sz w:val="16"/>
                <w:szCs w:val="16"/>
                <w:lang w:eastAsia="en-AU"/>
              </w:rPr>
              <w:t>20.0267</w:t>
            </w:r>
          </w:p>
        </w:tc>
      </w:tr>
      <w:tr w:rsidR="00DC23ED" w:rsidRPr="004A41E7" w14:paraId="778209ED" w14:textId="77777777">
        <w:trPr>
          <w:trHeight w:val="219"/>
        </w:trPr>
        <w:tc>
          <w:tcPr>
            <w:tcW w:w="1092" w:type="dxa"/>
            <w:tcBorders>
              <w:top w:val="nil"/>
              <w:left w:val="nil"/>
              <w:bottom w:val="nil"/>
              <w:right w:val="nil"/>
            </w:tcBorders>
          </w:tcPr>
          <w:p w14:paraId="3A0E0805"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742" w:type="dxa"/>
            <w:tcBorders>
              <w:top w:val="nil"/>
              <w:left w:val="nil"/>
              <w:bottom w:val="nil"/>
              <w:right w:val="nil"/>
            </w:tcBorders>
          </w:tcPr>
          <w:p w14:paraId="47568DF2" w14:textId="77777777" w:rsidR="00DC23ED" w:rsidRPr="004A41E7" w:rsidRDefault="00DC23ED" w:rsidP="00DC23ED">
            <w:pPr>
              <w:pStyle w:val="TableText"/>
              <w:rPr>
                <w:sz w:val="16"/>
                <w:szCs w:val="16"/>
                <w:lang w:eastAsia="en-AU"/>
              </w:rPr>
            </w:pPr>
            <w:r w:rsidRPr="004A41E7">
              <w:rPr>
                <w:sz w:val="16"/>
                <w:szCs w:val="16"/>
                <w:lang w:eastAsia="en-AU"/>
              </w:rPr>
              <w:t>11.4023</w:t>
            </w:r>
          </w:p>
        </w:tc>
        <w:tc>
          <w:tcPr>
            <w:tcW w:w="840" w:type="dxa"/>
            <w:tcBorders>
              <w:top w:val="nil"/>
              <w:left w:val="nil"/>
              <w:bottom w:val="nil"/>
              <w:right w:val="nil"/>
            </w:tcBorders>
          </w:tcPr>
          <w:p w14:paraId="5E90467E" w14:textId="77777777" w:rsidR="00DC23ED" w:rsidRPr="004A41E7" w:rsidRDefault="00DC23ED" w:rsidP="00DC23ED">
            <w:pPr>
              <w:pStyle w:val="TableText"/>
              <w:rPr>
                <w:sz w:val="16"/>
                <w:szCs w:val="16"/>
                <w:lang w:eastAsia="en-AU"/>
              </w:rPr>
            </w:pPr>
            <w:r w:rsidRPr="004A41E7">
              <w:rPr>
                <w:sz w:val="16"/>
                <w:szCs w:val="16"/>
                <w:lang w:eastAsia="en-AU"/>
              </w:rPr>
              <w:t>11.3904</w:t>
            </w:r>
          </w:p>
        </w:tc>
        <w:tc>
          <w:tcPr>
            <w:tcW w:w="840" w:type="dxa"/>
            <w:tcBorders>
              <w:top w:val="nil"/>
              <w:left w:val="nil"/>
              <w:bottom w:val="nil"/>
              <w:right w:val="nil"/>
            </w:tcBorders>
          </w:tcPr>
          <w:p w14:paraId="5FED37D9" w14:textId="77777777" w:rsidR="00DC23ED" w:rsidRPr="004A41E7" w:rsidRDefault="00DC23ED" w:rsidP="00DC23ED">
            <w:pPr>
              <w:pStyle w:val="TableText"/>
              <w:rPr>
                <w:sz w:val="16"/>
                <w:szCs w:val="16"/>
                <w:lang w:eastAsia="en-AU"/>
              </w:rPr>
            </w:pPr>
            <w:r w:rsidRPr="004A41E7">
              <w:rPr>
                <w:sz w:val="16"/>
                <w:szCs w:val="16"/>
                <w:lang w:eastAsia="en-AU"/>
              </w:rPr>
              <w:t>14.8918</w:t>
            </w:r>
          </w:p>
        </w:tc>
        <w:tc>
          <w:tcPr>
            <w:tcW w:w="840" w:type="dxa"/>
            <w:tcBorders>
              <w:top w:val="nil"/>
              <w:left w:val="nil"/>
              <w:bottom w:val="nil"/>
              <w:right w:val="nil"/>
            </w:tcBorders>
          </w:tcPr>
          <w:p w14:paraId="2A846523" w14:textId="77777777" w:rsidR="00DC23ED" w:rsidRPr="004A41E7" w:rsidRDefault="00DC23ED" w:rsidP="00DC23ED">
            <w:pPr>
              <w:pStyle w:val="TableText"/>
              <w:rPr>
                <w:sz w:val="16"/>
                <w:szCs w:val="16"/>
                <w:lang w:eastAsia="en-AU"/>
              </w:rPr>
            </w:pPr>
            <w:r w:rsidRPr="004A41E7">
              <w:rPr>
                <w:sz w:val="16"/>
                <w:szCs w:val="16"/>
                <w:lang w:eastAsia="en-AU"/>
              </w:rPr>
              <w:t>16.1583</w:t>
            </w:r>
          </w:p>
        </w:tc>
        <w:tc>
          <w:tcPr>
            <w:tcW w:w="840" w:type="dxa"/>
            <w:tcBorders>
              <w:top w:val="nil"/>
              <w:left w:val="nil"/>
              <w:bottom w:val="nil"/>
              <w:right w:val="nil"/>
            </w:tcBorders>
          </w:tcPr>
          <w:p w14:paraId="3428B95F" w14:textId="77777777" w:rsidR="00DC23ED" w:rsidRPr="004A41E7" w:rsidRDefault="00DC23ED" w:rsidP="00DC23ED">
            <w:pPr>
              <w:pStyle w:val="TableText"/>
              <w:rPr>
                <w:sz w:val="16"/>
                <w:szCs w:val="16"/>
                <w:lang w:eastAsia="en-AU"/>
              </w:rPr>
            </w:pPr>
            <w:r w:rsidRPr="004A41E7">
              <w:rPr>
                <w:sz w:val="16"/>
                <w:szCs w:val="16"/>
                <w:lang w:eastAsia="en-AU"/>
              </w:rPr>
              <w:t>16.1492</w:t>
            </w:r>
          </w:p>
        </w:tc>
        <w:tc>
          <w:tcPr>
            <w:tcW w:w="720" w:type="dxa"/>
            <w:tcBorders>
              <w:top w:val="nil"/>
              <w:left w:val="nil"/>
              <w:bottom w:val="nil"/>
              <w:right w:val="nil"/>
            </w:tcBorders>
          </w:tcPr>
          <w:p w14:paraId="195C3A32" w14:textId="77777777" w:rsidR="00DC23ED" w:rsidRPr="004A41E7" w:rsidRDefault="00DC23ED" w:rsidP="00DC23ED">
            <w:pPr>
              <w:pStyle w:val="TableText"/>
              <w:rPr>
                <w:sz w:val="16"/>
                <w:szCs w:val="16"/>
                <w:lang w:eastAsia="en-AU"/>
              </w:rPr>
            </w:pPr>
            <w:r w:rsidRPr="004A41E7">
              <w:rPr>
                <w:sz w:val="16"/>
                <w:szCs w:val="16"/>
                <w:lang w:eastAsia="en-AU"/>
              </w:rPr>
              <w:t>16.1394</w:t>
            </w:r>
          </w:p>
        </w:tc>
        <w:tc>
          <w:tcPr>
            <w:tcW w:w="840" w:type="dxa"/>
            <w:tcBorders>
              <w:top w:val="nil"/>
              <w:left w:val="nil"/>
              <w:bottom w:val="nil"/>
              <w:right w:val="nil"/>
            </w:tcBorders>
          </w:tcPr>
          <w:p w14:paraId="02314AFD" w14:textId="77777777" w:rsidR="00DC23ED" w:rsidRPr="004A41E7" w:rsidRDefault="00DC23ED" w:rsidP="00DC23ED">
            <w:pPr>
              <w:pStyle w:val="TableText"/>
              <w:rPr>
                <w:sz w:val="16"/>
                <w:szCs w:val="16"/>
                <w:lang w:eastAsia="en-AU"/>
              </w:rPr>
            </w:pPr>
            <w:r w:rsidRPr="004A41E7">
              <w:rPr>
                <w:sz w:val="16"/>
                <w:szCs w:val="16"/>
                <w:lang w:eastAsia="en-AU"/>
              </w:rPr>
              <w:t>16.9205</w:t>
            </w:r>
          </w:p>
        </w:tc>
        <w:tc>
          <w:tcPr>
            <w:tcW w:w="840" w:type="dxa"/>
            <w:tcBorders>
              <w:top w:val="nil"/>
              <w:left w:val="nil"/>
              <w:bottom w:val="nil"/>
              <w:right w:val="nil"/>
            </w:tcBorders>
          </w:tcPr>
          <w:p w14:paraId="38166F94" w14:textId="77777777" w:rsidR="00DC23ED" w:rsidRPr="004A41E7" w:rsidRDefault="00DC23ED" w:rsidP="00DC23ED">
            <w:pPr>
              <w:pStyle w:val="TableText"/>
              <w:rPr>
                <w:sz w:val="16"/>
                <w:szCs w:val="16"/>
                <w:lang w:eastAsia="en-AU"/>
              </w:rPr>
            </w:pPr>
            <w:r w:rsidRPr="004A41E7">
              <w:rPr>
                <w:sz w:val="16"/>
                <w:szCs w:val="16"/>
                <w:lang w:eastAsia="en-AU"/>
              </w:rPr>
              <w:t>16.9099</w:t>
            </w:r>
          </w:p>
        </w:tc>
        <w:tc>
          <w:tcPr>
            <w:tcW w:w="840" w:type="dxa"/>
            <w:tcBorders>
              <w:top w:val="nil"/>
              <w:left w:val="nil"/>
              <w:bottom w:val="nil"/>
              <w:right w:val="nil"/>
            </w:tcBorders>
          </w:tcPr>
          <w:p w14:paraId="4FC345ED" w14:textId="77777777" w:rsidR="00DC23ED" w:rsidRPr="004A41E7" w:rsidRDefault="00DC23ED" w:rsidP="00DC23ED">
            <w:pPr>
              <w:pStyle w:val="TableText"/>
              <w:rPr>
                <w:sz w:val="16"/>
                <w:szCs w:val="16"/>
                <w:lang w:eastAsia="en-AU"/>
              </w:rPr>
            </w:pPr>
            <w:r w:rsidRPr="004A41E7">
              <w:rPr>
                <w:sz w:val="16"/>
                <w:szCs w:val="16"/>
                <w:lang w:eastAsia="en-AU"/>
              </w:rPr>
              <w:t>16.8981</w:t>
            </w:r>
          </w:p>
        </w:tc>
        <w:tc>
          <w:tcPr>
            <w:tcW w:w="840" w:type="dxa"/>
            <w:tcBorders>
              <w:top w:val="nil"/>
              <w:left w:val="nil"/>
              <w:bottom w:val="nil"/>
              <w:right w:val="nil"/>
            </w:tcBorders>
          </w:tcPr>
          <w:p w14:paraId="115E78AE" w14:textId="77777777" w:rsidR="00DC23ED" w:rsidRPr="004A41E7" w:rsidRDefault="00DC23ED" w:rsidP="00DC23ED">
            <w:pPr>
              <w:pStyle w:val="TableText"/>
              <w:rPr>
                <w:sz w:val="16"/>
                <w:szCs w:val="16"/>
                <w:lang w:eastAsia="en-AU"/>
              </w:rPr>
            </w:pPr>
            <w:r w:rsidRPr="004A41E7">
              <w:rPr>
                <w:sz w:val="16"/>
                <w:szCs w:val="16"/>
                <w:lang w:eastAsia="en-AU"/>
              </w:rPr>
              <w:t>19.0221</w:t>
            </w:r>
          </w:p>
        </w:tc>
        <w:tc>
          <w:tcPr>
            <w:tcW w:w="720" w:type="dxa"/>
            <w:tcBorders>
              <w:top w:val="nil"/>
              <w:left w:val="nil"/>
              <w:bottom w:val="nil"/>
              <w:right w:val="nil"/>
            </w:tcBorders>
          </w:tcPr>
          <w:p w14:paraId="70486E0B" w14:textId="77777777" w:rsidR="00DC23ED" w:rsidRPr="004A41E7" w:rsidRDefault="00DC23ED" w:rsidP="00DC23ED">
            <w:pPr>
              <w:pStyle w:val="TableText"/>
              <w:rPr>
                <w:sz w:val="16"/>
                <w:szCs w:val="16"/>
                <w:lang w:eastAsia="en-AU"/>
              </w:rPr>
            </w:pPr>
            <w:r w:rsidRPr="004A41E7">
              <w:rPr>
                <w:sz w:val="16"/>
                <w:szCs w:val="16"/>
                <w:lang w:eastAsia="en-AU"/>
              </w:rPr>
              <w:t>19.0130</w:t>
            </w:r>
          </w:p>
        </w:tc>
        <w:tc>
          <w:tcPr>
            <w:tcW w:w="840" w:type="dxa"/>
            <w:tcBorders>
              <w:top w:val="nil"/>
              <w:left w:val="nil"/>
              <w:bottom w:val="nil"/>
              <w:right w:val="nil"/>
            </w:tcBorders>
          </w:tcPr>
          <w:p w14:paraId="25B29D19" w14:textId="77777777" w:rsidR="00DC23ED" w:rsidRPr="004A41E7" w:rsidRDefault="00DC23ED" w:rsidP="00DC23ED">
            <w:pPr>
              <w:pStyle w:val="TableText"/>
              <w:rPr>
                <w:sz w:val="16"/>
                <w:szCs w:val="16"/>
                <w:lang w:eastAsia="en-AU"/>
              </w:rPr>
            </w:pPr>
            <w:r w:rsidRPr="004A41E7">
              <w:rPr>
                <w:sz w:val="16"/>
                <w:szCs w:val="16"/>
                <w:lang w:eastAsia="en-AU"/>
              </w:rPr>
              <w:t>19.0028</w:t>
            </w:r>
          </w:p>
        </w:tc>
        <w:tc>
          <w:tcPr>
            <w:tcW w:w="840" w:type="dxa"/>
            <w:tcBorders>
              <w:top w:val="nil"/>
              <w:left w:val="nil"/>
              <w:bottom w:val="nil"/>
              <w:right w:val="nil"/>
            </w:tcBorders>
          </w:tcPr>
          <w:p w14:paraId="5041A0B9" w14:textId="77777777" w:rsidR="00DC23ED" w:rsidRPr="004A41E7" w:rsidRDefault="00DC23ED" w:rsidP="00DC23ED">
            <w:pPr>
              <w:pStyle w:val="TableText"/>
              <w:rPr>
                <w:sz w:val="16"/>
                <w:szCs w:val="16"/>
                <w:lang w:eastAsia="en-AU"/>
              </w:rPr>
            </w:pPr>
            <w:r w:rsidRPr="004A41E7">
              <w:rPr>
                <w:sz w:val="16"/>
                <w:szCs w:val="16"/>
                <w:lang w:eastAsia="en-AU"/>
              </w:rPr>
              <w:t>19.2450</w:t>
            </w:r>
          </w:p>
        </w:tc>
        <w:tc>
          <w:tcPr>
            <w:tcW w:w="840" w:type="dxa"/>
            <w:tcBorders>
              <w:top w:val="nil"/>
              <w:left w:val="nil"/>
              <w:bottom w:val="nil"/>
              <w:right w:val="nil"/>
            </w:tcBorders>
          </w:tcPr>
          <w:p w14:paraId="00BFAE7B" w14:textId="77777777" w:rsidR="00DC23ED" w:rsidRPr="004A41E7" w:rsidRDefault="00DC23ED" w:rsidP="00DC23ED">
            <w:pPr>
              <w:pStyle w:val="TableText"/>
              <w:rPr>
                <w:sz w:val="16"/>
                <w:szCs w:val="16"/>
                <w:lang w:eastAsia="en-AU"/>
              </w:rPr>
            </w:pPr>
            <w:r w:rsidRPr="004A41E7">
              <w:rPr>
                <w:sz w:val="16"/>
                <w:szCs w:val="16"/>
                <w:lang w:eastAsia="en-AU"/>
              </w:rPr>
              <w:t>19.2450</w:t>
            </w:r>
          </w:p>
        </w:tc>
        <w:tc>
          <w:tcPr>
            <w:tcW w:w="840" w:type="dxa"/>
            <w:tcBorders>
              <w:top w:val="nil"/>
              <w:left w:val="nil"/>
              <w:bottom w:val="nil"/>
              <w:right w:val="nil"/>
            </w:tcBorders>
          </w:tcPr>
          <w:p w14:paraId="54954CEB" w14:textId="77777777" w:rsidR="00DC23ED" w:rsidRPr="004A41E7" w:rsidRDefault="00DC23ED" w:rsidP="00DC23ED">
            <w:pPr>
              <w:pStyle w:val="TableText"/>
              <w:rPr>
                <w:sz w:val="16"/>
                <w:szCs w:val="16"/>
                <w:lang w:eastAsia="en-AU"/>
              </w:rPr>
            </w:pPr>
            <w:r w:rsidRPr="004A41E7">
              <w:rPr>
                <w:sz w:val="16"/>
                <w:szCs w:val="16"/>
                <w:lang w:eastAsia="en-AU"/>
              </w:rPr>
              <w:t>19.2450</w:t>
            </w:r>
          </w:p>
        </w:tc>
        <w:tc>
          <w:tcPr>
            <w:tcW w:w="720" w:type="dxa"/>
            <w:tcBorders>
              <w:top w:val="nil"/>
              <w:left w:val="nil"/>
              <w:bottom w:val="nil"/>
              <w:right w:val="nil"/>
            </w:tcBorders>
          </w:tcPr>
          <w:p w14:paraId="7EB4C1F7" w14:textId="77777777" w:rsidR="00DC23ED" w:rsidRPr="004A41E7" w:rsidRDefault="00DC23ED" w:rsidP="00DC23ED">
            <w:pPr>
              <w:pStyle w:val="TableText"/>
              <w:rPr>
                <w:sz w:val="16"/>
                <w:szCs w:val="16"/>
                <w:lang w:eastAsia="en-AU"/>
              </w:rPr>
            </w:pPr>
            <w:r w:rsidRPr="004A41E7">
              <w:rPr>
                <w:sz w:val="16"/>
                <w:szCs w:val="16"/>
                <w:lang w:eastAsia="en-AU"/>
              </w:rPr>
              <w:t>19.6860</w:t>
            </w:r>
          </w:p>
        </w:tc>
      </w:tr>
      <w:tr w:rsidR="00DC23ED" w:rsidRPr="004A41E7" w14:paraId="5DE8E3A6" w14:textId="77777777">
        <w:trPr>
          <w:trHeight w:val="219"/>
        </w:trPr>
        <w:tc>
          <w:tcPr>
            <w:tcW w:w="1092" w:type="dxa"/>
            <w:tcBorders>
              <w:top w:val="nil"/>
              <w:left w:val="nil"/>
              <w:bottom w:val="nil"/>
              <w:right w:val="nil"/>
            </w:tcBorders>
          </w:tcPr>
          <w:p w14:paraId="52C3CA33"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742" w:type="dxa"/>
            <w:tcBorders>
              <w:top w:val="nil"/>
              <w:left w:val="nil"/>
              <w:bottom w:val="nil"/>
              <w:right w:val="nil"/>
            </w:tcBorders>
          </w:tcPr>
          <w:p w14:paraId="3C30DF2B" w14:textId="77777777" w:rsidR="00DC23ED" w:rsidRPr="004A41E7" w:rsidRDefault="00DC23ED" w:rsidP="00DC23ED">
            <w:pPr>
              <w:pStyle w:val="TableText"/>
              <w:rPr>
                <w:sz w:val="16"/>
                <w:szCs w:val="16"/>
                <w:lang w:eastAsia="en-AU"/>
              </w:rPr>
            </w:pPr>
            <w:r w:rsidRPr="004A41E7">
              <w:rPr>
                <w:sz w:val="16"/>
                <w:szCs w:val="16"/>
                <w:lang w:eastAsia="en-AU"/>
              </w:rPr>
              <w:t>11.1185</w:t>
            </w:r>
          </w:p>
        </w:tc>
        <w:tc>
          <w:tcPr>
            <w:tcW w:w="840" w:type="dxa"/>
            <w:tcBorders>
              <w:top w:val="nil"/>
              <w:left w:val="nil"/>
              <w:bottom w:val="nil"/>
              <w:right w:val="nil"/>
            </w:tcBorders>
          </w:tcPr>
          <w:p w14:paraId="39EE49E4" w14:textId="77777777" w:rsidR="00DC23ED" w:rsidRPr="004A41E7" w:rsidRDefault="00DC23ED" w:rsidP="00DC23ED">
            <w:pPr>
              <w:pStyle w:val="TableText"/>
              <w:rPr>
                <w:sz w:val="16"/>
                <w:szCs w:val="16"/>
                <w:lang w:eastAsia="en-AU"/>
              </w:rPr>
            </w:pPr>
            <w:r w:rsidRPr="004A41E7">
              <w:rPr>
                <w:sz w:val="16"/>
                <w:szCs w:val="16"/>
                <w:lang w:eastAsia="en-AU"/>
              </w:rPr>
              <w:t>11.1056</w:t>
            </w:r>
          </w:p>
        </w:tc>
        <w:tc>
          <w:tcPr>
            <w:tcW w:w="840" w:type="dxa"/>
            <w:tcBorders>
              <w:top w:val="nil"/>
              <w:left w:val="nil"/>
              <w:bottom w:val="nil"/>
              <w:right w:val="nil"/>
            </w:tcBorders>
          </w:tcPr>
          <w:p w14:paraId="05957E6F" w14:textId="77777777" w:rsidR="00DC23ED" w:rsidRPr="004A41E7" w:rsidRDefault="00DC23ED" w:rsidP="00DC23ED">
            <w:pPr>
              <w:pStyle w:val="TableText"/>
              <w:rPr>
                <w:sz w:val="16"/>
                <w:szCs w:val="16"/>
                <w:lang w:eastAsia="en-AU"/>
              </w:rPr>
            </w:pPr>
            <w:r w:rsidRPr="004A41E7">
              <w:rPr>
                <w:sz w:val="16"/>
                <w:szCs w:val="16"/>
                <w:lang w:eastAsia="en-AU"/>
              </w:rPr>
              <w:t>14.5483</w:t>
            </w:r>
          </w:p>
        </w:tc>
        <w:tc>
          <w:tcPr>
            <w:tcW w:w="840" w:type="dxa"/>
            <w:tcBorders>
              <w:top w:val="nil"/>
              <w:left w:val="nil"/>
              <w:bottom w:val="nil"/>
              <w:right w:val="nil"/>
            </w:tcBorders>
          </w:tcPr>
          <w:p w14:paraId="53200A31" w14:textId="77777777" w:rsidR="00DC23ED" w:rsidRPr="004A41E7" w:rsidRDefault="00DC23ED" w:rsidP="00DC23ED">
            <w:pPr>
              <w:pStyle w:val="TableText"/>
              <w:rPr>
                <w:sz w:val="16"/>
                <w:szCs w:val="16"/>
                <w:lang w:eastAsia="en-AU"/>
              </w:rPr>
            </w:pPr>
            <w:r w:rsidRPr="004A41E7">
              <w:rPr>
                <w:sz w:val="16"/>
                <w:szCs w:val="16"/>
                <w:lang w:eastAsia="en-AU"/>
              </w:rPr>
              <w:t>15.8105</w:t>
            </w:r>
          </w:p>
        </w:tc>
        <w:tc>
          <w:tcPr>
            <w:tcW w:w="840" w:type="dxa"/>
            <w:tcBorders>
              <w:top w:val="nil"/>
              <w:left w:val="nil"/>
              <w:bottom w:val="nil"/>
              <w:right w:val="nil"/>
            </w:tcBorders>
          </w:tcPr>
          <w:p w14:paraId="0F33D78A" w14:textId="77777777" w:rsidR="00DC23ED" w:rsidRPr="004A41E7" w:rsidRDefault="00DC23ED" w:rsidP="00DC23ED">
            <w:pPr>
              <w:pStyle w:val="TableText"/>
              <w:rPr>
                <w:sz w:val="16"/>
                <w:szCs w:val="16"/>
                <w:lang w:eastAsia="en-AU"/>
              </w:rPr>
            </w:pPr>
            <w:r w:rsidRPr="004A41E7">
              <w:rPr>
                <w:sz w:val="16"/>
                <w:szCs w:val="16"/>
                <w:lang w:eastAsia="en-AU"/>
              </w:rPr>
              <w:t>15.8006</w:t>
            </w:r>
          </w:p>
        </w:tc>
        <w:tc>
          <w:tcPr>
            <w:tcW w:w="720" w:type="dxa"/>
            <w:tcBorders>
              <w:top w:val="nil"/>
              <w:left w:val="nil"/>
              <w:bottom w:val="nil"/>
              <w:right w:val="nil"/>
            </w:tcBorders>
          </w:tcPr>
          <w:p w14:paraId="52E08586" w14:textId="77777777" w:rsidR="00DC23ED" w:rsidRPr="004A41E7" w:rsidRDefault="00DC23ED" w:rsidP="00DC23ED">
            <w:pPr>
              <w:pStyle w:val="TableText"/>
              <w:rPr>
                <w:sz w:val="16"/>
                <w:szCs w:val="16"/>
                <w:lang w:eastAsia="en-AU"/>
              </w:rPr>
            </w:pPr>
            <w:r w:rsidRPr="004A41E7">
              <w:rPr>
                <w:sz w:val="16"/>
                <w:szCs w:val="16"/>
                <w:lang w:eastAsia="en-AU"/>
              </w:rPr>
              <w:t>15.7898</w:t>
            </w:r>
          </w:p>
        </w:tc>
        <w:tc>
          <w:tcPr>
            <w:tcW w:w="840" w:type="dxa"/>
            <w:tcBorders>
              <w:top w:val="nil"/>
              <w:left w:val="nil"/>
              <w:bottom w:val="nil"/>
              <w:right w:val="nil"/>
            </w:tcBorders>
          </w:tcPr>
          <w:p w14:paraId="0A6F4EF5" w14:textId="77777777" w:rsidR="00DC23ED" w:rsidRPr="004A41E7" w:rsidRDefault="00DC23ED" w:rsidP="00DC23ED">
            <w:pPr>
              <w:pStyle w:val="TableText"/>
              <w:rPr>
                <w:sz w:val="16"/>
                <w:szCs w:val="16"/>
                <w:lang w:eastAsia="en-AU"/>
              </w:rPr>
            </w:pPr>
            <w:r w:rsidRPr="004A41E7">
              <w:rPr>
                <w:sz w:val="16"/>
                <w:szCs w:val="16"/>
                <w:lang w:eastAsia="en-AU"/>
              </w:rPr>
              <w:t>16.5686</w:t>
            </w:r>
          </w:p>
        </w:tc>
        <w:tc>
          <w:tcPr>
            <w:tcW w:w="840" w:type="dxa"/>
            <w:tcBorders>
              <w:top w:val="nil"/>
              <w:left w:val="nil"/>
              <w:bottom w:val="nil"/>
              <w:right w:val="nil"/>
            </w:tcBorders>
          </w:tcPr>
          <w:p w14:paraId="6B34C858" w14:textId="77777777" w:rsidR="00DC23ED" w:rsidRPr="004A41E7" w:rsidRDefault="00DC23ED" w:rsidP="00DC23ED">
            <w:pPr>
              <w:pStyle w:val="TableText"/>
              <w:rPr>
                <w:sz w:val="16"/>
                <w:szCs w:val="16"/>
                <w:lang w:eastAsia="en-AU"/>
              </w:rPr>
            </w:pPr>
            <w:r w:rsidRPr="004A41E7">
              <w:rPr>
                <w:sz w:val="16"/>
                <w:szCs w:val="16"/>
                <w:lang w:eastAsia="en-AU"/>
              </w:rPr>
              <w:t>16.5574</w:t>
            </w:r>
          </w:p>
        </w:tc>
        <w:tc>
          <w:tcPr>
            <w:tcW w:w="840" w:type="dxa"/>
            <w:tcBorders>
              <w:top w:val="nil"/>
              <w:left w:val="nil"/>
              <w:bottom w:val="nil"/>
              <w:right w:val="nil"/>
            </w:tcBorders>
          </w:tcPr>
          <w:p w14:paraId="62F6D2C6" w14:textId="77777777" w:rsidR="00DC23ED" w:rsidRPr="004A41E7" w:rsidRDefault="00DC23ED" w:rsidP="00DC23ED">
            <w:pPr>
              <w:pStyle w:val="TableText"/>
              <w:rPr>
                <w:sz w:val="16"/>
                <w:szCs w:val="16"/>
                <w:lang w:eastAsia="en-AU"/>
              </w:rPr>
            </w:pPr>
            <w:r w:rsidRPr="004A41E7">
              <w:rPr>
                <w:sz w:val="16"/>
                <w:szCs w:val="16"/>
                <w:lang w:eastAsia="en-AU"/>
              </w:rPr>
              <w:t>16.5448</w:t>
            </w:r>
          </w:p>
        </w:tc>
        <w:tc>
          <w:tcPr>
            <w:tcW w:w="840" w:type="dxa"/>
            <w:tcBorders>
              <w:top w:val="nil"/>
              <w:left w:val="nil"/>
              <w:bottom w:val="nil"/>
              <w:right w:val="nil"/>
            </w:tcBorders>
          </w:tcPr>
          <w:p w14:paraId="3200EB0B" w14:textId="77777777" w:rsidR="00DC23ED" w:rsidRPr="004A41E7" w:rsidRDefault="00DC23ED" w:rsidP="00DC23ED">
            <w:pPr>
              <w:pStyle w:val="TableText"/>
              <w:rPr>
                <w:sz w:val="16"/>
                <w:szCs w:val="16"/>
                <w:lang w:eastAsia="en-AU"/>
              </w:rPr>
            </w:pPr>
            <w:r w:rsidRPr="004A41E7">
              <w:rPr>
                <w:sz w:val="16"/>
                <w:szCs w:val="16"/>
                <w:lang w:eastAsia="en-AU"/>
              </w:rPr>
              <w:t>18.6642</w:t>
            </w:r>
          </w:p>
        </w:tc>
        <w:tc>
          <w:tcPr>
            <w:tcW w:w="720" w:type="dxa"/>
            <w:tcBorders>
              <w:top w:val="nil"/>
              <w:left w:val="nil"/>
              <w:bottom w:val="nil"/>
              <w:right w:val="nil"/>
            </w:tcBorders>
          </w:tcPr>
          <w:p w14:paraId="6845DB29" w14:textId="77777777" w:rsidR="00DC23ED" w:rsidRPr="004A41E7" w:rsidRDefault="00DC23ED" w:rsidP="00DC23ED">
            <w:pPr>
              <w:pStyle w:val="TableText"/>
              <w:rPr>
                <w:sz w:val="16"/>
                <w:szCs w:val="16"/>
                <w:lang w:eastAsia="en-AU"/>
              </w:rPr>
            </w:pPr>
            <w:r w:rsidRPr="004A41E7">
              <w:rPr>
                <w:sz w:val="16"/>
                <w:szCs w:val="16"/>
                <w:lang w:eastAsia="en-AU"/>
              </w:rPr>
              <w:t>18.6543</w:t>
            </w:r>
          </w:p>
        </w:tc>
        <w:tc>
          <w:tcPr>
            <w:tcW w:w="840" w:type="dxa"/>
            <w:tcBorders>
              <w:top w:val="nil"/>
              <w:left w:val="nil"/>
              <w:bottom w:val="nil"/>
              <w:right w:val="nil"/>
            </w:tcBorders>
          </w:tcPr>
          <w:p w14:paraId="5AF5AFC0" w14:textId="77777777" w:rsidR="00DC23ED" w:rsidRPr="004A41E7" w:rsidRDefault="00DC23ED" w:rsidP="00DC23ED">
            <w:pPr>
              <w:pStyle w:val="TableText"/>
              <w:rPr>
                <w:sz w:val="16"/>
                <w:szCs w:val="16"/>
                <w:lang w:eastAsia="en-AU"/>
              </w:rPr>
            </w:pPr>
            <w:r w:rsidRPr="004A41E7">
              <w:rPr>
                <w:sz w:val="16"/>
                <w:szCs w:val="16"/>
                <w:lang w:eastAsia="en-AU"/>
              </w:rPr>
              <w:t>18.6435</w:t>
            </w:r>
          </w:p>
        </w:tc>
        <w:tc>
          <w:tcPr>
            <w:tcW w:w="840" w:type="dxa"/>
            <w:tcBorders>
              <w:top w:val="nil"/>
              <w:left w:val="nil"/>
              <w:bottom w:val="nil"/>
              <w:right w:val="nil"/>
            </w:tcBorders>
          </w:tcPr>
          <w:p w14:paraId="1E643C42" w14:textId="77777777" w:rsidR="00DC23ED" w:rsidRPr="004A41E7" w:rsidRDefault="00DC23ED" w:rsidP="00DC23ED">
            <w:pPr>
              <w:pStyle w:val="TableText"/>
              <w:rPr>
                <w:sz w:val="16"/>
                <w:szCs w:val="16"/>
                <w:lang w:eastAsia="en-AU"/>
              </w:rPr>
            </w:pPr>
            <w:r w:rsidRPr="004A41E7">
              <w:rPr>
                <w:sz w:val="16"/>
                <w:szCs w:val="16"/>
                <w:lang w:eastAsia="en-AU"/>
              </w:rPr>
              <w:t>18.8855</w:t>
            </w:r>
          </w:p>
        </w:tc>
        <w:tc>
          <w:tcPr>
            <w:tcW w:w="840" w:type="dxa"/>
            <w:tcBorders>
              <w:top w:val="nil"/>
              <w:left w:val="nil"/>
              <w:bottom w:val="nil"/>
              <w:right w:val="nil"/>
            </w:tcBorders>
          </w:tcPr>
          <w:p w14:paraId="06686BD9" w14:textId="77777777" w:rsidR="00DC23ED" w:rsidRPr="004A41E7" w:rsidRDefault="00DC23ED" w:rsidP="00DC23ED">
            <w:pPr>
              <w:pStyle w:val="TableText"/>
              <w:rPr>
                <w:sz w:val="16"/>
                <w:szCs w:val="16"/>
                <w:lang w:eastAsia="en-AU"/>
              </w:rPr>
            </w:pPr>
            <w:r w:rsidRPr="004A41E7">
              <w:rPr>
                <w:sz w:val="16"/>
                <w:szCs w:val="16"/>
                <w:lang w:eastAsia="en-AU"/>
              </w:rPr>
              <w:t>18.8855</w:t>
            </w:r>
          </w:p>
        </w:tc>
        <w:tc>
          <w:tcPr>
            <w:tcW w:w="840" w:type="dxa"/>
            <w:tcBorders>
              <w:top w:val="nil"/>
              <w:left w:val="nil"/>
              <w:bottom w:val="nil"/>
              <w:right w:val="nil"/>
            </w:tcBorders>
          </w:tcPr>
          <w:p w14:paraId="6EFE1C53" w14:textId="77777777" w:rsidR="00DC23ED" w:rsidRPr="004A41E7" w:rsidRDefault="00DC23ED" w:rsidP="00DC23ED">
            <w:pPr>
              <w:pStyle w:val="TableText"/>
              <w:rPr>
                <w:sz w:val="16"/>
                <w:szCs w:val="16"/>
                <w:lang w:eastAsia="en-AU"/>
              </w:rPr>
            </w:pPr>
            <w:r w:rsidRPr="004A41E7">
              <w:rPr>
                <w:sz w:val="16"/>
                <w:szCs w:val="16"/>
                <w:lang w:eastAsia="en-AU"/>
              </w:rPr>
              <w:t>18.8855</w:t>
            </w:r>
          </w:p>
        </w:tc>
        <w:tc>
          <w:tcPr>
            <w:tcW w:w="720" w:type="dxa"/>
            <w:tcBorders>
              <w:top w:val="nil"/>
              <w:left w:val="nil"/>
              <w:bottom w:val="nil"/>
              <w:right w:val="nil"/>
            </w:tcBorders>
          </w:tcPr>
          <w:p w14:paraId="25919AB5" w14:textId="77777777" w:rsidR="00DC23ED" w:rsidRPr="004A41E7" w:rsidRDefault="00DC23ED" w:rsidP="00DC23ED">
            <w:pPr>
              <w:pStyle w:val="TableText"/>
              <w:rPr>
                <w:sz w:val="16"/>
                <w:szCs w:val="16"/>
                <w:lang w:eastAsia="en-AU"/>
              </w:rPr>
            </w:pPr>
            <w:r w:rsidRPr="004A41E7">
              <w:rPr>
                <w:sz w:val="16"/>
                <w:szCs w:val="16"/>
                <w:lang w:eastAsia="en-AU"/>
              </w:rPr>
              <w:t>19.3259</w:t>
            </w:r>
          </w:p>
        </w:tc>
      </w:tr>
      <w:tr w:rsidR="00DC23ED" w:rsidRPr="004A41E7" w14:paraId="7AACF31E" w14:textId="77777777">
        <w:trPr>
          <w:trHeight w:val="219"/>
        </w:trPr>
        <w:tc>
          <w:tcPr>
            <w:tcW w:w="1092" w:type="dxa"/>
            <w:tcBorders>
              <w:top w:val="nil"/>
              <w:left w:val="nil"/>
              <w:bottom w:val="nil"/>
              <w:right w:val="nil"/>
            </w:tcBorders>
          </w:tcPr>
          <w:p w14:paraId="4A724599"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742" w:type="dxa"/>
            <w:tcBorders>
              <w:top w:val="nil"/>
              <w:left w:val="nil"/>
              <w:bottom w:val="nil"/>
              <w:right w:val="nil"/>
            </w:tcBorders>
          </w:tcPr>
          <w:p w14:paraId="1CE4E6CF" w14:textId="77777777" w:rsidR="00DC23ED" w:rsidRPr="004A41E7" w:rsidRDefault="00DC23ED" w:rsidP="00DC23ED">
            <w:pPr>
              <w:pStyle w:val="TableText"/>
              <w:rPr>
                <w:sz w:val="16"/>
                <w:szCs w:val="16"/>
                <w:lang w:eastAsia="en-AU"/>
              </w:rPr>
            </w:pPr>
            <w:r w:rsidRPr="004A41E7">
              <w:rPr>
                <w:sz w:val="16"/>
                <w:szCs w:val="16"/>
                <w:lang w:eastAsia="en-AU"/>
              </w:rPr>
              <w:t>10.8310</w:t>
            </w:r>
          </w:p>
        </w:tc>
        <w:tc>
          <w:tcPr>
            <w:tcW w:w="840" w:type="dxa"/>
            <w:tcBorders>
              <w:top w:val="nil"/>
              <w:left w:val="nil"/>
              <w:bottom w:val="nil"/>
              <w:right w:val="nil"/>
            </w:tcBorders>
          </w:tcPr>
          <w:p w14:paraId="14776014" w14:textId="77777777" w:rsidR="00DC23ED" w:rsidRPr="004A41E7" w:rsidRDefault="00DC23ED" w:rsidP="00DC23ED">
            <w:pPr>
              <w:pStyle w:val="TableText"/>
              <w:rPr>
                <w:sz w:val="16"/>
                <w:szCs w:val="16"/>
                <w:lang w:eastAsia="en-AU"/>
              </w:rPr>
            </w:pPr>
            <w:r w:rsidRPr="004A41E7">
              <w:rPr>
                <w:sz w:val="16"/>
                <w:szCs w:val="16"/>
                <w:lang w:eastAsia="en-AU"/>
              </w:rPr>
              <w:t>10.8176</w:t>
            </w:r>
          </w:p>
        </w:tc>
        <w:tc>
          <w:tcPr>
            <w:tcW w:w="840" w:type="dxa"/>
            <w:tcBorders>
              <w:top w:val="nil"/>
              <w:left w:val="nil"/>
              <w:bottom w:val="nil"/>
              <w:right w:val="nil"/>
            </w:tcBorders>
          </w:tcPr>
          <w:p w14:paraId="42ADA0AE" w14:textId="77777777" w:rsidR="00DC23ED" w:rsidRPr="004A41E7" w:rsidRDefault="00DC23ED" w:rsidP="00DC23ED">
            <w:pPr>
              <w:pStyle w:val="TableText"/>
              <w:rPr>
                <w:sz w:val="16"/>
                <w:szCs w:val="16"/>
                <w:lang w:eastAsia="en-AU"/>
              </w:rPr>
            </w:pPr>
            <w:r w:rsidRPr="004A41E7">
              <w:rPr>
                <w:sz w:val="16"/>
                <w:szCs w:val="16"/>
                <w:lang w:eastAsia="en-AU"/>
              </w:rPr>
              <w:t>14.2003</w:t>
            </w:r>
          </w:p>
        </w:tc>
        <w:tc>
          <w:tcPr>
            <w:tcW w:w="840" w:type="dxa"/>
            <w:tcBorders>
              <w:top w:val="nil"/>
              <w:left w:val="nil"/>
              <w:bottom w:val="nil"/>
              <w:right w:val="nil"/>
            </w:tcBorders>
          </w:tcPr>
          <w:p w14:paraId="19F9FCA5" w14:textId="77777777" w:rsidR="00DC23ED" w:rsidRPr="004A41E7" w:rsidRDefault="00DC23ED" w:rsidP="00DC23ED">
            <w:pPr>
              <w:pStyle w:val="TableText"/>
              <w:rPr>
                <w:sz w:val="16"/>
                <w:szCs w:val="16"/>
                <w:lang w:eastAsia="en-AU"/>
              </w:rPr>
            </w:pPr>
            <w:r w:rsidRPr="004A41E7">
              <w:rPr>
                <w:sz w:val="16"/>
                <w:szCs w:val="16"/>
                <w:lang w:eastAsia="en-AU"/>
              </w:rPr>
              <w:t>15.4570</w:t>
            </w:r>
          </w:p>
        </w:tc>
        <w:tc>
          <w:tcPr>
            <w:tcW w:w="840" w:type="dxa"/>
            <w:tcBorders>
              <w:top w:val="nil"/>
              <w:left w:val="nil"/>
              <w:bottom w:val="nil"/>
              <w:right w:val="nil"/>
            </w:tcBorders>
          </w:tcPr>
          <w:p w14:paraId="265DF9B8" w14:textId="77777777" w:rsidR="00DC23ED" w:rsidRPr="004A41E7" w:rsidRDefault="00DC23ED" w:rsidP="00DC23ED">
            <w:pPr>
              <w:pStyle w:val="TableText"/>
              <w:rPr>
                <w:sz w:val="16"/>
                <w:szCs w:val="16"/>
                <w:lang w:eastAsia="en-AU"/>
              </w:rPr>
            </w:pPr>
            <w:r w:rsidRPr="004A41E7">
              <w:rPr>
                <w:sz w:val="16"/>
                <w:szCs w:val="16"/>
                <w:lang w:eastAsia="en-AU"/>
              </w:rPr>
              <w:t>15.4462</w:t>
            </w:r>
          </w:p>
        </w:tc>
        <w:tc>
          <w:tcPr>
            <w:tcW w:w="720" w:type="dxa"/>
            <w:tcBorders>
              <w:top w:val="nil"/>
              <w:left w:val="nil"/>
              <w:bottom w:val="nil"/>
              <w:right w:val="nil"/>
            </w:tcBorders>
          </w:tcPr>
          <w:p w14:paraId="7E41CF06" w14:textId="77777777" w:rsidR="00DC23ED" w:rsidRPr="004A41E7" w:rsidRDefault="00DC23ED" w:rsidP="00DC23ED">
            <w:pPr>
              <w:pStyle w:val="TableText"/>
              <w:rPr>
                <w:sz w:val="16"/>
                <w:szCs w:val="16"/>
                <w:lang w:eastAsia="en-AU"/>
              </w:rPr>
            </w:pPr>
            <w:r w:rsidRPr="004A41E7">
              <w:rPr>
                <w:sz w:val="16"/>
                <w:szCs w:val="16"/>
                <w:lang w:eastAsia="en-AU"/>
              </w:rPr>
              <w:t>15.4344</w:t>
            </w:r>
          </w:p>
        </w:tc>
        <w:tc>
          <w:tcPr>
            <w:tcW w:w="840" w:type="dxa"/>
            <w:tcBorders>
              <w:top w:val="nil"/>
              <w:left w:val="nil"/>
              <w:bottom w:val="nil"/>
              <w:right w:val="nil"/>
            </w:tcBorders>
          </w:tcPr>
          <w:p w14:paraId="3DB00873" w14:textId="77777777" w:rsidR="00DC23ED" w:rsidRPr="004A41E7" w:rsidRDefault="00DC23ED" w:rsidP="00DC23ED">
            <w:pPr>
              <w:pStyle w:val="TableText"/>
              <w:rPr>
                <w:sz w:val="16"/>
                <w:szCs w:val="16"/>
                <w:lang w:eastAsia="en-AU"/>
              </w:rPr>
            </w:pPr>
            <w:r w:rsidRPr="004A41E7">
              <w:rPr>
                <w:sz w:val="16"/>
                <w:szCs w:val="16"/>
                <w:lang w:eastAsia="en-AU"/>
              </w:rPr>
              <w:t>16.2099</w:t>
            </w:r>
          </w:p>
        </w:tc>
        <w:tc>
          <w:tcPr>
            <w:tcW w:w="840" w:type="dxa"/>
            <w:tcBorders>
              <w:top w:val="nil"/>
              <w:left w:val="nil"/>
              <w:bottom w:val="nil"/>
              <w:right w:val="nil"/>
            </w:tcBorders>
          </w:tcPr>
          <w:p w14:paraId="2540F394" w14:textId="77777777" w:rsidR="00DC23ED" w:rsidRPr="004A41E7" w:rsidRDefault="00DC23ED" w:rsidP="00DC23ED">
            <w:pPr>
              <w:pStyle w:val="TableText"/>
              <w:rPr>
                <w:sz w:val="16"/>
                <w:szCs w:val="16"/>
                <w:lang w:eastAsia="en-AU"/>
              </w:rPr>
            </w:pPr>
            <w:r w:rsidRPr="004A41E7">
              <w:rPr>
                <w:sz w:val="16"/>
                <w:szCs w:val="16"/>
                <w:lang w:eastAsia="en-AU"/>
              </w:rPr>
              <w:t>16.1981</w:t>
            </w:r>
          </w:p>
        </w:tc>
        <w:tc>
          <w:tcPr>
            <w:tcW w:w="840" w:type="dxa"/>
            <w:tcBorders>
              <w:top w:val="nil"/>
              <w:left w:val="nil"/>
              <w:bottom w:val="nil"/>
              <w:right w:val="nil"/>
            </w:tcBorders>
          </w:tcPr>
          <w:p w14:paraId="47CD3966" w14:textId="77777777" w:rsidR="00DC23ED" w:rsidRPr="004A41E7" w:rsidRDefault="00DC23ED" w:rsidP="00DC23ED">
            <w:pPr>
              <w:pStyle w:val="TableText"/>
              <w:rPr>
                <w:sz w:val="16"/>
                <w:szCs w:val="16"/>
                <w:lang w:eastAsia="en-AU"/>
              </w:rPr>
            </w:pPr>
            <w:r w:rsidRPr="004A41E7">
              <w:rPr>
                <w:sz w:val="16"/>
                <w:szCs w:val="16"/>
                <w:lang w:eastAsia="en-AU"/>
              </w:rPr>
              <w:t>16.1847</w:t>
            </w:r>
          </w:p>
        </w:tc>
        <w:tc>
          <w:tcPr>
            <w:tcW w:w="840" w:type="dxa"/>
            <w:tcBorders>
              <w:top w:val="nil"/>
              <w:left w:val="nil"/>
              <w:bottom w:val="nil"/>
              <w:right w:val="nil"/>
            </w:tcBorders>
          </w:tcPr>
          <w:p w14:paraId="271FE695" w14:textId="77777777" w:rsidR="00DC23ED" w:rsidRPr="004A41E7" w:rsidRDefault="00DC23ED" w:rsidP="00DC23ED">
            <w:pPr>
              <w:pStyle w:val="TableText"/>
              <w:rPr>
                <w:sz w:val="16"/>
                <w:szCs w:val="16"/>
                <w:lang w:eastAsia="en-AU"/>
              </w:rPr>
            </w:pPr>
            <w:r w:rsidRPr="004A41E7">
              <w:rPr>
                <w:sz w:val="16"/>
                <w:szCs w:val="16"/>
                <w:lang w:eastAsia="en-AU"/>
              </w:rPr>
              <w:t>18.2993</w:t>
            </w:r>
          </w:p>
        </w:tc>
        <w:tc>
          <w:tcPr>
            <w:tcW w:w="720" w:type="dxa"/>
            <w:tcBorders>
              <w:top w:val="nil"/>
              <w:left w:val="nil"/>
              <w:bottom w:val="nil"/>
              <w:right w:val="nil"/>
            </w:tcBorders>
          </w:tcPr>
          <w:p w14:paraId="0DDDA485" w14:textId="77777777" w:rsidR="00DC23ED" w:rsidRPr="004A41E7" w:rsidRDefault="00DC23ED" w:rsidP="00DC23ED">
            <w:pPr>
              <w:pStyle w:val="TableText"/>
              <w:rPr>
                <w:sz w:val="16"/>
                <w:szCs w:val="16"/>
                <w:lang w:eastAsia="en-AU"/>
              </w:rPr>
            </w:pPr>
            <w:r w:rsidRPr="004A41E7">
              <w:rPr>
                <w:sz w:val="16"/>
                <w:szCs w:val="16"/>
                <w:lang w:eastAsia="en-AU"/>
              </w:rPr>
              <w:t>18.2887</w:t>
            </w:r>
          </w:p>
        </w:tc>
        <w:tc>
          <w:tcPr>
            <w:tcW w:w="840" w:type="dxa"/>
            <w:tcBorders>
              <w:top w:val="nil"/>
              <w:left w:val="nil"/>
              <w:bottom w:val="nil"/>
              <w:right w:val="nil"/>
            </w:tcBorders>
          </w:tcPr>
          <w:p w14:paraId="0AFD3340" w14:textId="77777777" w:rsidR="00DC23ED" w:rsidRPr="004A41E7" w:rsidRDefault="00DC23ED" w:rsidP="00DC23ED">
            <w:pPr>
              <w:pStyle w:val="TableText"/>
              <w:rPr>
                <w:sz w:val="16"/>
                <w:szCs w:val="16"/>
                <w:lang w:eastAsia="en-AU"/>
              </w:rPr>
            </w:pPr>
            <w:r w:rsidRPr="004A41E7">
              <w:rPr>
                <w:sz w:val="16"/>
                <w:szCs w:val="16"/>
                <w:lang w:eastAsia="en-AU"/>
              </w:rPr>
              <w:t>18.2771</w:t>
            </w:r>
          </w:p>
        </w:tc>
        <w:tc>
          <w:tcPr>
            <w:tcW w:w="840" w:type="dxa"/>
            <w:tcBorders>
              <w:top w:val="nil"/>
              <w:left w:val="nil"/>
              <w:bottom w:val="nil"/>
              <w:right w:val="nil"/>
            </w:tcBorders>
          </w:tcPr>
          <w:p w14:paraId="2EA3C2D1" w14:textId="77777777" w:rsidR="00DC23ED" w:rsidRPr="004A41E7" w:rsidRDefault="00DC23ED" w:rsidP="00DC23ED">
            <w:pPr>
              <w:pStyle w:val="TableText"/>
              <w:rPr>
                <w:sz w:val="16"/>
                <w:szCs w:val="16"/>
                <w:lang w:eastAsia="en-AU"/>
              </w:rPr>
            </w:pPr>
            <w:r w:rsidRPr="004A41E7">
              <w:rPr>
                <w:sz w:val="16"/>
                <w:szCs w:val="16"/>
                <w:lang w:eastAsia="en-AU"/>
              </w:rPr>
              <w:t>18.5188</w:t>
            </w:r>
          </w:p>
        </w:tc>
        <w:tc>
          <w:tcPr>
            <w:tcW w:w="840" w:type="dxa"/>
            <w:tcBorders>
              <w:top w:val="nil"/>
              <w:left w:val="nil"/>
              <w:bottom w:val="nil"/>
              <w:right w:val="nil"/>
            </w:tcBorders>
          </w:tcPr>
          <w:p w14:paraId="5B7597FA" w14:textId="77777777" w:rsidR="00DC23ED" w:rsidRPr="004A41E7" w:rsidRDefault="00DC23ED" w:rsidP="00DC23ED">
            <w:pPr>
              <w:pStyle w:val="TableText"/>
              <w:rPr>
                <w:sz w:val="16"/>
                <w:szCs w:val="16"/>
                <w:lang w:eastAsia="en-AU"/>
              </w:rPr>
            </w:pPr>
            <w:r w:rsidRPr="004A41E7">
              <w:rPr>
                <w:sz w:val="16"/>
                <w:szCs w:val="16"/>
                <w:lang w:eastAsia="en-AU"/>
              </w:rPr>
              <w:t>18.5188</w:t>
            </w:r>
          </w:p>
        </w:tc>
        <w:tc>
          <w:tcPr>
            <w:tcW w:w="840" w:type="dxa"/>
            <w:tcBorders>
              <w:top w:val="nil"/>
              <w:left w:val="nil"/>
              <w:bottom w:val="nil"/>
              <w:right w:val="nil"/>
            </w:tcBorders>
          </w:tcPr>
          <w:p w14:paraId="495439AC" w14:textId="77777777" w:rsidR="00DC23ED" w:rsidRPr="004A41E7" w:rsidRDefault="00DC23ED" w:rsidP="00DC23ED">
            <w:pPr>
              <w:pStyle w:val="TableText"/>
              <w:rPr>
                <w:sz w:val="16"/>
                <w:szCs w:val="16"/>
                <w:lang w:eastAsia="en-AU"/>
              </w:rPr>
            </w:pPr>
            <w:r w:rsidRPr="004A41E7">
              <w:rPr>
                <w:sz w:val="16"/>
                <w:szCs w:val="16"/>
                <w:lang w:eastAsia="en-AU"/>
              </w:rPr>
              <w:t>18.5188</w:t>
            </w:r>
          </w:p>
        </w:tc>
        <w:tc>
          <w:tcPr>
            <w:tcW w:w="720" w:type="dxa"/>
            <w:tcBorders>
              <w:top w:val="nil"/>
              <w:left w:val="nil"/>
              <w:bottom w:val="nil"/>
              <w:right w:val="nil"/>
            </w:tcBorders>
          </w:tcPr>
          <w:p w14:paraId="3F354BE2" w14:textId="77777777" w:rsidR="00DC23ED" w:rsidRPr="004A41E7" w:rsidRDefault="00DC23ED" w:rsidP="00DC23ED">
            <w:pPr>
              <w:pStyle w:val="TableText"/>
              <w:rPr>
                <w:sz w:val="16"/>
                <w:szCs w:val="16"/>
                <w:lang w:eastAsia="en-AU"/>
              </w:rPr>
            </w:pPr>
            <w:r w:rsidRPr="004A41E7">
              <w:rPr>
                <w:sz w:val="16"/>
                <w:szCs w:val="16"/>
                <w:lang w:eastAsia="en-AU"/>
              </w:rPr>
              <w:t>18.9586</w:t>
            </w:r>
          </w:p>
        </w:tc>
      </w:tr>
      <w:tr w:rsidR="00DC23ED" w:rsidRPr="004A41E7" w14:paraId="11DA2FDC" w14:textId="77777777">
        <w:trPr>
          <w:trHeight w:val="219"/>
        </w:trPr>
        <w:tc>
          <w:tcPr>
            <w:tcW w:w="1092" w:type="dxa"/>
            <w:tcBorders>
              <w:top w:val="nil"/>
              <w:left w:val="nil"/>
              <w:bottom w:val="nil"/>
              <w:right w:val="nil"/>
            </w:tcBorders>
          </w:tcPr>
          <w:p w14:paraId="57F7B3D1"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742" w:type="dxa"/>
            <w:tcBorders>
              <w:top w:val="nil"/>
              <w:left w:val="nil"/>
              <w:bottom w:val="nil"/>
              <w:right w:val="nil"/>
            </w:tcBorders>
          </w:tcPr>
          <w:p w14:paraId="54BA44BF" w14:textId="77777777" w:rsidR="00DC23ED" w:rsidRPr="004A41E7" w:rsidRDefault="00DC23ED" w:rsidP="00DC23ED">
            <w:pPr>
              <w:pStyle w:val="TableText"/>
              <w:rPr>
                <w:sz w:val="16"/>
                <w:szCs w:val="16"/>
                <w:lang w:eastAsia="en-AU"/>
              </w:rPr>
            </w:pPr>
            <w:r w:rsidRPr="004A41E7">
              <w:rPr>
                <w:sz w:val="16"/>
                <w:szCs w:val="16"/>
                <w:lang w:eastAsia="en-AU"/>
              </w:rPr>
              <w:t>10.7871</w:t>
            </w:r>
          </w:p>
        </w:tc>
        <w:tc>
          <w:tcPr>
            <w:tcW w:w="840" w:type="dxa"/>
            <w:tcBorders>
              <w:top w:val="nil"/>
              <w:left w:val="nil"/>
              <w:bottom w:val="nil"/>
              <w:right w:val="nil"/>
            </w:tcBorders>
          </w:tcPr>
          <w:p w14:paraId="08EC3BD7" w14:textId="77777777" w:rsidR="00DC23ED" w:rsidRPr="004A41E7" w:rsidRDefault="00DC23ED" w:rsidP="00DC23ED">
            <w:pPr>
              <w:pStyle w:val="TableText"/>
              <w:rPr>
                <w:sz w:val="16"/>
                <w:szCs w:val="16"/>
                <w:lang w:eastAsia="en-AU"/>
              </w:rPr>
            </w:pPr>
            <w:r w:rsidRPr="004A41E7">
              <w:rPr>
                <w:sz w:val="16"/>
                <w:szCs w:val="16"/>
                <w:lang w:eastAsia="en-AU"/>
              </w:rPr>
              <w:t>10.7749</w:t>
            </w:r>
          </w:p>
        </w:tc>
        <w:tc>
          <w:tcPr>
            <w:tcW w:w="840" w:type="dxa"/>
            <w:tcBorders>
              <w:top w:val="nil"/>
              <w:left w:val="nil"/>
              <w:bottom w:val="nil"/>
              <w:right w:val="nil"/>
            </w:tcBorders>
          </w:tcPr>
          <w:p w14:paraId="69C06285" w14:textId="77777777" w:rsidR="00DC23ED" w:rsidRPr="004A41E7" w:rsidRDefault="00DC23ED" w:rsidP="00DC23ED">
            <w:pPr>
              <w:pStyle w:val="TableText"/>
              <w:rPr>
                <w:sz w:val="16"/>
                <w:szCs w:val="16"/>
                <w:lang w:eastAsia="en-AU"/>
              </w:rPr>
            </w:pPr>
            <w:r w:rsidRPr="004A41E7">
              <w:rPr>
                <w:sz w:val="16"/>
                <w:szCs w:val="16"/>
                <w:lang w:eastAsia="en-AU"/>
              </w:rPr>
              <w:t>14.0679</w:t>
            </w:r>
          </w:p>
        </w:tc>
        <w:tc>
          <w:tcPr>
            <w:tcW w:w="840" w:type="dxa"/>
            <w:tcBorders>
              <w:top w:val="nil"/>
              <w:left w:val="nil"/>
              <w:bottom w:val="nil"/>
              <w:right w:val="nil"/>
            </w:tcBorders>
          </w:tcPr>
          <w:p w14:paraId="14908A18" w14:textId="77777777" w:rsidR="00DC23ED" w:rsidRPr="004A41E7" w:rsidRDefault="00DC23ED" w:rsidP="00DC23ED">
            <w:pPr>
              <w:pStyle w:val="TableText"/>
              <w:rPr>
                <w:sz w:val="16"/>
                <w:szCs w:val="16"/>
                <w:lang w:eastAsia="en-AU"/>
              </w:rPr>
            </w:pPr>
            <w:r w:rsidRPr="004A41E7">
              <w:rPr>
                <w:sz w:val="16"/>
                <w:szCs w:val="16"/>
                <w:lang w:eastAsia="en-AU"/>
              </w:rPr>
              <w:t>15.2077</w:t>
            </w:r>
          </w:p>
        </w:tc>
        <w:tc>
          <w:tcPr>
            <w:tcW w:w="840" w:type="dxa"/>
            <w:tcBorders>
              <w:top w:val="nil"/>
              <w:left w:val="nil"/>
              <w:bottom w:val="nil"/>
              <w:right w:val="nil"/>
            </w:tcBorders>
          </w:tcPr>
          <w:p w14:paraId="080E8547" w14:textId="77777777" w:rsidR="00DC23ED" w:rsidRPr="004A41E7" w:rsidRDefault="00DC23ED" w:rsidP="00DC23ED">
            <w:pPr>
              <w:pStyle w:val="TableText"/>
              <w:rPr>
                <w:sz w:val="16"/>
                <w:szCs w:val="16"/>
                <w:lang w:eastAsia="en-AU"/>
              </w:rPr>
            </w:pPr>
            <w:r w:rsidRPr="004A41E7">
              <w:rPr>
                <w:sz w:val="16"/>
                <w:szCs w:val="16"/>
                <w:lang w:eastAsia="en-AU"/>
              </w:rPr>
              <w:t>15.1966</w:t>
            </w:r>
          </w:p>
        </w:tc>
        <w:tc>
          <w:tcPr>
            <w:tcW w:w="720" w:type="dxa"/>
            <w:tcBorders>
              <w:top w:val="nil"/>
              <w:left w:val="nil"/>
              <w:bottom w:val="nil"/>
              <w:right w:val="nil"/>
            </w:tcBorders>
          </w:tcPr>
          <w:p w14:paraId="301B9E01" w14:textId="77777777" w:rsidR="00DC23ED" w:rsidRPr="004A41E7" w:rsidRDefault="00DC23ED" w:rsidP="00DC23ED">
            <w:pPr>
              <w:pStyle w:val="TableText"/>
              <w:rPr>
                <w:sz w:val="16"/>
                <w:szCs w:val="16"/>
                <w:lang w:eastAsia="en-AU"/>
              </w:rPr>
            </w:pPr>
            <w:r w:rsidRPr="004A41E7">
              <w:rPr>
                <w:sz w:val="16"/>
                <w:szCs w:val="16"/>
                <w:lang w:eastAsia="en-AU"/>
              </w:rPr>
              <w:t>15.1842</w:t>
            </w:r>
          </w:p>
        </w:tc>
        <w:tc>
          <w:tcPr>
            <w:tcW w:w="840" w:type="dxa"/>
            <w:tcBorders>
              <w:top w:val="nil"/>
              <w:left w:val="nil"/>
              <w:bottom w:val="nil"/>
              <w:right w:val="nil"/>
            </w:tcBorders>
          </w:tcPr>
          <w:p w14:paraId="2E896275" w14:textId="77777777" w:rsidR="00DC23ED" w:rsidRPr="004A41E7" w:rsidRDefault="00DC23ED" w:rsidP="00DC23ED">
            <w:pPr>
              <w:pStyle w:val="TableText"/>
              <w:rPr>
                <w:sz w:val="16"/>
                <w:szCs w:val="16"/>
                <w:lang w:eastAsia="en-AU"/>
              </w:rPr>
            </w:pPr>
            <w:r w:rsidRPr="004A41E7">
              <w:rPr>
                <w:sz w:val="16"/>
                <w:szCs w:val="16"/>
                <w:lang w:eastAsia="en-AU"/>
              </w:rPr>
              <w:t>15.9190</w:t>
            </w:r>
          </w:p>
        </w:tc>
        <w:tc>
          <w:tcPr>
            <w:tcW w:w="840" w:type="dxa"/>
            <w:tcBorders>
              <w:top w:val="nil"/>
              <w:left w:val="nil"/>
              <w:bottom w:val="nil"/>
              <w:right w:val="nil"/>
            </w:tcBorders>
          </w:tcPr>
          <w:p w14:paraId="6792F107" w14:textId="77777777" w:rsidR="00DC23ED" w:rsidRPr="004A41E7" w:rsidRDefault="00DC23ED" w:rsidP="00DC23ED">
            <w:pPr>
              <w:pStyle w:val="TableText"/>
              <w:rPr>
                <w:sz w:val="16"/>
                <w:szCs w:val="16"/>
                <w:lang w:eastAsia="en-AU"/>
              </w:rPr>
            </w:pPr>
            <w:r w:rsidRPr="004A41E7">
              <w:rPr>
                <w:sz w:val="16"/>
                <w:szCs w:val="16"/>
                <w:lang w:eastAsia="en-AU"/>
              </w:rPr>
              <w:t>15.9063</w:t>
            </w:r>
          </w:p>
        </w:tc>
        <w:tc>
          <w:tcPr>
            <w:tcW w:w="840" w:type="dxa"/>
            <w:tcBorders>
              <w:top w:val="nil"/>
              <w:left w:val="nil"/>
              <w:bottom w:val="nil"/>
              <w:right w:val="nil"/>
            </w:tcBorders>
          </w:tcPr>
          <w:p w14:paraId="0B35812C" w14:textId="77777777" w:rsidR="00DC23ED" w:rsidRPr="004A41E7" w:rsidRDefault="00DC23ED" w:rsidP="00DC23ED">
            <w:pPr>
              <w:pStyle w:val="TableText"/>
              <w:rPr>
                <w:sz w:val="16"/>
                <w:szCs w:val="16"/>
                <w:lang w:eastAsia="en-AU"/>
              </w:rPr>
            </w:pPr>
            <w:r w:rsidRPr="004A41E7">
              <w:rPr>
                <w:sz w:val="16"/>
                <w:szCs w:val="16"/>
                <w:lang w:eastAsia="en-AU"/>
              </w:rPr>
              <w:t>15.8924</w:t>
            </w:r>
          </w:p>
        </w:tc>
        <w:tc>
          <w:tcPr>
            <w:tcW w:w="840" w:type="dxa"/>
            <w:tcBorders>
              <w:top w:val="nil"/>
              <w:left w:val="nil"/>
              <w:bottom w:val="nil"/>
              <w:right w:val="nil"/>
            </w:tcBorders>
          </w:tcPr>
          <w:p w14:paraId="1EA9307B" w14:textId="77777777" w:rsidR="00DC23ED" w:rsidRPr="004A41E7" w:rsidRDefault="00DC23ED" w:rsidP="00DC23ED">
            <w:pPr>
              <w:pStyle w:val="TableText"/>
              <w:rPr>
                <w:sz w:val="16"/>
                <w:szCs w:val="16"/>
                <w:lang w:eastAsia="en-AU"/>
              </w:rPr>
            </w:pPr>
            <w:r w:rsidRPr="004A41E7">
              <w:rPr>
                <w:sz w:val="16"/>
                <w:szCs w:val="16"/>
                <w:lang w:eastAsia="en-AU"/>
              </w:rPr>
              <w:t>17.9645</w:t>
            </w:r>
          </w:p>
        </w:tc>
        <w:tc>
          <w:tcPr>
            <w:tcW w:w="720" w:type="dxa"/>
            <w:tcBorders>
              <w:top w:val="nil"/>
              <w:left w:val="nil"/>
              <w:bottom w:val="nil"/>
              <w:right w:val="nil"/>
            </w:tcBorders>
          </w:tcPr>
          <w:p w14:paraId="5BB59AB3" w14:textId="77777777" w:rsidR="00DC23ED" w:rsidRPr="004A41E7" w:rsidRDefault="00DC23ED" w:rsidP="00DC23ED">
            <w:pPr>
              <w:pStyle w:val="TableText"/>
              <w:rPr>
                <w:sz w:val="16"/>
                <w:szCs w:val="16"/>
                <w:lang w:eastAsia="en-AU"/>
              </w:rPr>
            </w:pPr>
            <w:r w:rsidRPr="004A41E7">
              <w:rPr>
                <w:sz w:val="16"/>
                <w:szCs w:val="16"/>
                <w:lang w:eastAsia="en-AU"/>
              </w:rPr>
              <w:t>17.9533</w:t>
            </w:r>
          </w:p>
        </w:tc>
        <w:tc>
          <w:tcPr>
            <w:tcW w:w="840" w:type="dxa"/>
            <w:tcBorders>
              <w:top w:val="nil"/>
              <w:left w:val="nil"/>
              <w:bottom w:val="nil"/>
              <w:right w:val="nil"/>
            </w:tcBorders>
          </w:tcPr>
          <w:p w14:paraId="60FCB1D2" w14:textId="77777777" w:rsidR="00DC23ED" w:rsidRPr="004A41E7" w:rsidRDefault="00DC23ED" w:rsidP="00DC23ED">
            <w:pPr>
              <w:pStyle w:val="TableText"/>
              <w:rPr>
                <w:sz w:val="16"/>
                <w:szCs w:val="16"/>
                <w:lang w:eastAsia="en-AU"/>
              </w:rPr>
            </w:pPr>
            <w:r w:rsidRPr="004A41E7">
              <w:rPr>
                <w:sz w:val="16"/>
                <w:szCs w:val="16"/>
                <w:lang w:eastAsia="en-AU"/>
              </w:rPr>
              <w:t>17.9408</w:t>
            </w:r>
          </w:p>
        </w:tc>
        <w:tc>
          <w:tcPr>
            <w:tcW w:w="840" w:type="dxa"/>
            <w:tcBorders>
              <w:top w:val="nil"/>
              <w:left w:val="nil"/>
              <w:bottom w:val="nil"/>
              <w:right w:val="nil"/>
            </w:tcBorders>
          </w:tcPr>
          <w:p w14:paraId="593EBB9A" w14:textId="77777777" w:rsidR="00DC23ED" w:rsidRPr="004A41E7" w:rsidRDefault="00DC23ED" w:rsidP="00DC23ED">
            <w:pPr>
              <w:pStyle w:val="TableText"/>
              <w:rPr>
                <w:sz w:val="16"/>
                <w:szCs w:val="16"/>
                <w:lang w:eastAsia="en-AU"/>
              </w:rPr>
            </w:pPr>
            <w:r w:rsidRPr="004A41E7">
              <w:rPr>
                <w:sz w:val="16"/>
                <w:szCs w:val="16"/>
                <w:lang w:eastAsia="en-AU"/>
              </w:rPr>
              <w:t>18.1759</w:t>
            </w:r>
          </w:p>
        </w:tc>
        <w:tc>
          <w:tcPr>
            <w:tcW w:w="840" w:type="dxa"/>
            <w:tcBorders>
              <w:top w:val="nil"/>
              <w:left w:val="nil"/>
              <w:bottom w:val="nil"/>
              <w:right w:val="nil"/>
            </w:tcBorders>
          </w:tcPr>
          <w:p w14:paraId="56AFD584" w14:textId="77777777" w:rsidR="00DC23ED" w:rsidRPr="004A41E7" w:rsidRDefault="00DC23ED" w:rsidP="00DC23ED">
            <w:pPr>
              <w:pStyle w:val="TableText"/>
              <w:rPr>
                <w:sz w:val="16"/>
                <w:szCs w:val="16"/>
                <w:lang w:eastAsia="en-AU"/>
              </w:rPr>
            </w:pPr>
            <w:r w:rsidRPr="004A41E7">
              <w:rPr>
                <w:sz w:val="16"/>
                <w:szCs w:val="16"/>
                <w:lang w:eastAsia="en-AU"/>
              </w:rPr>
              <w:t>18.1759</w:t>
            </w:r>
          </w:p>
        </w:tc>
        <w:tc>
          <w:tcPr>
            <w:tcW w:w="840" w:type="dxa"/>
            <w:tcBorders>
              <w:top w:val="nil"/>
              <w:left w:val="nil"/>
              <w:bottom w:val="nil"/>
              <w:right w:val="nil"/>
            </w:tcBorders>
          </w:tcPr>
          <w:p w14:paraId="329F093D" w14:textId="77777777" w:rsidR="00DC23ED" w:rsidRPr="004A41E7" w:rsidRDefault="00DC23ED" w:rsidP="00DC23ED">
            <w:pPr>
              <w:pStyle w:val="TableText"/>
              <w:rPr>
                <w:sz w:val="16"/>
                <w:szCs w:val="16"/>
                <w:lang w:eastAsia="en-AU"/>
              </w:rPr>
            </w:pPr>
            <w:r w:rsidRPr="004A41E7">
              <w:rPr>
                <w:sz w:val="16"/>
                <w:szCs w:val="16"/>
                <w:lang w:eastAsia="en-AU"/>
              </w:rPr>
              <w:t>18.1759</w:t>
            </w:r>
          </w:p>
        </w:tc>
        <w:tc>
          <w:tcPr>
            <w:tcW w:w="720" w:type="dxa"/>
            <w:tcBorders>
              <w:top w:val="nil"/>
              <w:left w:val="nil"/>
              <w:bottom w:val="nil"/>
              <w:right w:val="nil"/>
            </w:tcBorders>
          </w:tcPr>
          <w:p w14:paraId="1A322C4C" w14:textId="77777777" w:rsidR="00DC23ED" w:rsidRPr="004A41E7" w:rsidRDefault="00DC23ED" w:rsidP="00DC23ED">
            <w:pPr>
              <w:pStyle w:val="TableText"/>
              <w:rPr>
                <w:sz w:val="16"/>
                <w:szCs w:val="16"/>
                <w:lang w:eastAsia="en-AU"/>
              </w:rPr>
            </w:pPr>
            <w:r w:rsidRPr="004A41E7">
              <w:rPr>
                <w:sz w:val="16"/>
                <w:szCs w:val="16"/>
                <w:lang w:eastAsia="en-AU"/>
              </w:rPr>
              <w:t>18.6098</w:t>
            </w:r>
          </w:p>
        </w:tc>
      </w:tr>
      <w:tr w:rsidR="00DC23ED" w:rsidRPr="004A41E7" w14:paraId="6D72999D" w14:textId="77777777">
        <w:trPr>
          <w:trHeight w:val="219"/>
        </w:trPr>
        <w:tc>
          <w:tcPr>
            <w:tcW w:w="1092" w:type="dxa"/>
            <w:tcBorders>
              <w:top w:val="nil"/>
              <w:left w:val="nil"/>
              <w:bottom w:val="nil"/>
              <w:right w:val="nil"/>
            </w:tcBorders>
          </w:tcPr>
          <w:p w14:paraId="7A6AD300"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742" w:type="dxa"/>
            <w:tcBorders>
              <w:top w:val="nil"/>
              <w:left w:val="nil"/>
              <w:bottom w:val="nil"/>
              <w:right w:val="nil"/>
            </w:tcBorders>
          </w:tcPr>
          <w:p w14:paraId="6F2D9D29" w14:textId="77777777" w:rsidR="00DC23ED" w:rsidRPr="004A41E7" w:rsidRDefault="00DC23ED" w:rsidP="00DC23ED">
            <w:pPr>
              <w:pStyle w:val="TableText"/>
              <w:rPr>
                <w:sz w:val="16"/>
                <w:szCs w:val="16"/>
                <w:lang w:eastAsia="en-AU"/>
              </w:rPr>
            </w:pPr>
            <w:r w:rsidRPr="004A41E7">
              <w:rPr>
                <w:sz w:val="16"/>
                <w:szCs w:val="16"/>
                <w:lang w:eastAsia="en-AU"/>
              </w:rPr>
              <w:t>10.4813</w:t>
            </w:r>
          </w:p>
        </w:tc>
        <w:tc>
          <w:tcPr>
            <w:tcW w:w="840" w:type="dxa"/>
            <w:tcBorders>
              <w:top w:val="nil"/>
              <w:left w:val="nil"/>
              <w:bottom w:val="nil"/>
              <w:right w:val="nil"/>
            </w:tcBorders>
          </w:tcPr>
          <w:p w14:paraId="43F318F8" w14:textId="77777777" w:rsidR="00DC23ED" w:rsidRPr="004A41E7" w:rsidRDefault="00DC23ED" w:rsidP="00DC23ED">
            <w:pPr>
              <w:pStyle w:val="TableText"/>
              <w:rPr>
                <w:sz w:val="16"/>
                <w:szCs w:val="16"/>
                <w:lang w:eastAsia="en-AU"/>
              </w:rPr>
            </w:pPr>
            <w:r w:rsidRPr="004A41E7">
              <w:rPr>
                <w:sz w:val="16"/>
                <w:szCs w:val="16"/>
                <w:lang w:eastAsia="en-AU"/>
              </w:rPr>
              <w:t>10.4689</w:t>
            </w:r>
          </w:p>
        </w:tc>
        <w:tc>
          <w:tcPr>
            <w:tcW w:w="840" w:type="dxa"/>
            <w:tcBorders>
              <w:top w:val="nil"/>
              <w:left w:val="nil"/>
              <w:bottom w:val="nil"/>
              <w:right w:val="nil"/>
            </w:tcBorders>
          </w:tcPr>
          <w:p w14:paraId="6011AB4C" w14:textId="77777777" w:rsidR="00DC23ED" w:rsidRPr="004A41E7" w:rsidRDefault="00DC23ED" w:rsidP="00DC23ED">
            <w:pPr>
              <w:pStyle w:val="TableText"/>
              <w:rPr>
                <w:sz w:val="16"/>
                <w:szCs w:val="16"/>
                <w:lang w:eastAsia="en-AU"/>
              </w:rPr>
            </w:pPr>
            <w:r w:rsidRPr="004A41E7">
              <w:rPr>
                <w:sz w:val="16"/>
                <w:szCs w:val="16"/>
                <w:lang w:eastAsia="en-AU"/>
              </w:rPr>
              <w:t>13.6998</w:t>
            </w:r>
          </w:p>
        </w:tc>
        <w:tc>
          <w:tcPr>
            <w:tcW w:w="840" w:type="dxa"/>
            <w:tcBorders>
              <w:top w:val="nil"/>
              <w:left w:val="nil"/>
              <w:bottom w:val="nil"/>
              <w:right w:val="nil"/>
            </w:tcBorders>
          </w:tcPr>
          <w:p w14:paraId="20E56E35" w14:textId="77777777" w:rsidR="00DC23ED" w:rsidRPr="004A41E7" w:rsidRDefault="00DC23ED" w:rsidP="00DC23ED">
            <w:pPr>
              <w:pStyle w:val="TableText"/>
              <w:rPr>
                <w:sz w:val="16"/>
                <w:szCs w:val="16"/>
                <w:lang w:eastAsia="en-AU"/>
              </w:rPr>
            </w:pPr>
            <w:r w:rsidRPr="004A41E7">
              <w:rPr>
                <w:sz w:val="16"/>
                <w:szCs w:val="16"/>
                <w:lang w:eastAsia="en-AU"/>
              </w:rPr>
              <w:t>14.8369</w:t>
            </w:r>
          </w:p>
        </w:tc>
        <w:tc>
          <w:tcPr>
            <w:tcW w:w="840" w:type="dxa"/>
            <w:tcBorders>
              <w:top w:val="nil"/>
              <w:left w:val="nil"/>
              <w:bottom w:val="nil"/>
              <w:right w:val="nil"/>
            </w:tcBorders>
          </w:tcPr>
          <w:p w14:paraId="1CC1BACD" w14:textId="77777777" w:rsidR="00DC23ED" w:rsidRPr="004A41E7" w:rsidRDefault="00DC23ED" w:rsidP="00DC23ED">
            <w:pPr>
              <w:pStyle w:val="TableText"/>
              <w:rPr>
                <w:sz w:val="16"/>
                <w:szCs w:val="16"/>
                <w:lang w:eastAsia="en-AU"/>
              </w:rPr>
            </w:pPr>
            <w:r w:rsidRPr="004A41E7">
              <w:rPr>
                <w:sz w:val="16"/>
                <w:szCs w:val="16"/>
                <w:lang w:eastAsia="en-AU"/>
              </w:rPr>
              <w:t>14.8250</w:t>
            </w:r>
          </w:p>
        </w:tc>
        <w:tc>
          <w:tcPr>
            <w:tcW w:w="720" w:type="dxa"/>
            <w:tcBorders>
              <w:top w:val="nil"/>
              <w:left w:val="nil"/>
              <w:bottom w:val="nil"/>
              <w:right w:val="nil"/>
            </w:tcBorders>
          </w:tcPr>
          <w:p w14:paraId="4F281241" w14:textId="77777777" w:rsidR="00DC23ED" w:rsidRPr="004A41E7" w:rsidRDefault="00DC23ED" w:rsidP="00DC23ED">
            <w:pPr>
              <w:pStyle w:val="TableText"/>
              <w:rPr>
                <w:sz w:val="16"/>
                <w:szCs w:val="16"/>
                <w:lang w:eastAsia="en-AU"/>
              </w:rPr>
            </w:pPr>
            <w:r w:rsidRPr="004A41E7">
              <w:rPr>
                <w:sz w:val="16"/>
                <w:szCs w:val="16"/>
                <w:lang w:eastAsia="en-AU"/>
              </w:rPr>
              <w:t>14.8114</w:t>
            </w:r>
          </w:p>
        </w:tc>
        <w:tc>
          <w:tcPr>
            <w:tcW w:w="840" w:type="dxa"/>
            <w:tcBorders>
              <w:top w:val="nil"/>
              <w:left w:val="nil"/>
              <w:bottom w:val="nil"/>
              <w:right w:val="nil"/>
            </w:tcBorders>
          </w:tcPr>
          <w:p w14:paraId="4F5121E7" w14:textId="77777777" w:rsidR="00DC23ED" w:rsidRPr="004A41E7" w:rsidRDefault="00DC23ED" w:rsidP="00DC23ED">
            <w:pPr>
              <w:pStyle w:val="TableText"/>
              <w:rPr>
                <w:sz w:val="16"/>
                <w:szCs w:val="16"/>
                <w:lang w:eastAsia="en-AU"/>
              </w:rPr>
            </w:pPr>
            <w:r w:rsidRPr="004A41E7">
              <w:rPr>
                <w:sz w:val="16"/>
                <w:szCs w:val="16"/>
                <w:lang w:eastAsia="en-AU"/>
              </w:rPr>
              <w:t>15.5434</w:t>
            </w:r>
          </w:p>
        </w:tc>
        <w:tc>
          <w:tcPr>
            <w:tcW w:w="840" w:type="dxa"/>
            <w:tcBorders>
              <w:top w:val="nil"/>
              <w:left w:val="nil"/>
              <w:bottom w:val="nil"/>
              <w:right w:val="nil"/>
            </w:tcBorders>
          </w:tcPr>
          <w:p w14:paraId="768E7009" w14:textId="77777777" w:rsidR="00DC23ED" w:rsidRPr="004A41E7" w:rsidRDefault="00DC23ED" w:rsidP="00DC23ED">
            <w:pPr>
              <w:pStyle w:val="TableText"/>
              <w:rPr>
                <w:sz w:val="16"/>
                <w:szCs w:val="16"/>
                <w:lang w:eastAsia="en-AU"/>
              </w:rPr>
            </w:pPr>
            <w:r w:rsidRPr="004A41E7">
              <w:rPr>
                <w:sz w:val="16"/>
                <w:szCs w:val="16"/>
                <w:lang w:eastAsia="en-AU"/>
              </w:rPr>
              <w:t>15.5296</w:t>
            </w:r>
          </w:p>
        </w:tc>
        <w:tc>
          <w:tcPr>
            <w:tcW w:w="840" w:type="dxa"/>
            <w:tcBorders>
              <w:top w:val="nil"/>
              <w:left w:val="nil"/>
              <w:bottom w:val="nil"/>
              <w:right w:val="nil"/>
            </w:tcBorders>
          </w:tcPr>
          <w:p w14:paraId="516CF04C" w14:textId="77777777" w:rsidR="00DC23ED" w:rsidRPr="004A41E7" w:rsidRDefault="00DC23ED" w:rsidP="00DC23ED">
            <w:pPr>
              <w:pStyle w:val="TableText"/>
              <w:rPr>
                <w:sz w:val="16"/>
                <w:szCs w:val="16"/>
                <w:lang w:eastAsia="en-AU"/>
              </w:rPr>
            </w:pPr>
            <w:r w:rsidRPr="004A41E7">
              <w:rPr>
                <w:sz w:val="16"/>
                <w:szCs w:val="16"/>
                <w:lang w:eastAsia="en-AU"/>
              </w:rPr>
              <w:t>15.5143</w:t>
            </w:r>
          </w:p>
        </w:tc>
        <w:tc>
          <w:tcPr>
            <w:tcW w:w="840" w:type="dxa"/>
            <w:tcBorders>
              <w:top w:val="nil"/>
              <w:left w:val="nil"/>
              <w:bottom w:val="nil"/>
              <w:right w:val="nil"/>
            </w:tcBorders>
          </w:tcPr>
          <w:p w14:paraId="5B4B6428" w14:textId="77777777" w:rsidR="00DC23ED" w:rsidRPr="004A41E7" w:rsidRDefault="00DC23ED" w:rsidP="00DC23ED">
            <w:pPr>
              <w:pStyle w:val="TableText"/>
              <w:rPr>
                <w:sz w:val="16"/>
                <w:szCs w:val="16"/>
                <w:lang w:eastAsia="en-AU"/>
              </w:rPr>
            </w:pPr>
            <w:r w:rsidRPr="004A41E7">
              <w:rPr>
                <w:sz w:val="16"/>
                <w:szCs w:val="16"/>
                <w:lang w:eastAsia="en-AU"/>
              </w:rPr>
              <w:t>17.5828</w:t>
            </w:r>
          </w:p>
        </w:tc>
        <w:tc>
          <w:tcPr>
            <w:tcW w:w="720" w:type="dxa"/>
            <w:tcBorders>
              <w:top w:val="nil"/>
              <w:left w:val="nil"/>
              <w:bottom w:val="nil"/>
              <w:right w:val="nil"/>
            </w:tcBorders>
          </w:tcPr>
          <w:p w14:paraId="764E367C" w14:textId="77777777" w:rsidR="00DC23ED" w:rsidRPr="004A41E7" w:rsidRDefault="00DC23ED" w:rsidP="00DC23ED">
            <w:pPr>
              <w:pStyle w:val="TableText"/>
              <w:rPr>
                <w:sz w:val="16"/>
                <w:szCs w:val="16"/>
                <w:lang w:eastAsia="en-AU"/>
              </w:rPr>
            </w:pPr>
            <w:r w:rsidRPr="004A41E7">
              <w:rPr>
                <w:sz w:val="16"/>
                <w:szCs w:val="16"/>
                <w:lang w:eastAsia="en-AU"/>
              </w:rPr>
              <w:t>17.5709</w:t>
            </w:r>
          </w:p>
        </w:tc>
        <w:tc>
          <w:tcPr>
            <w:tcW w:w="840" w:type="dxa"/>
            <w:tcBorders>
              <w:top w:val="nil"/>
              <w:left w:val="nil"/>
              <w:bottom w:val="nil"/>
              <w:right w:val="nil"/>
            </w:tcBorders>
          </w:tcPr>
          <w:p w14:paraId="318D18BA" w14:textId="77777777" w:rsidR="00DC23ED" w:rsidRPr="004A41E7" w:rsidRDefault="00DC23ED" w:rsidP="00DC23ED">
            <w:pPr>
              <w:pStyle w:val="TableText"/>
              <w:rPr>
                <w:sz w:val="16"/>
                <w:szCs w:val="16"/>
                <w:lang w:eastAsia="en-AU"/>
              </w:rPr>
            </w:pPr>
            <w:r w:rsidRPr="004A41E7">
              <w:rPr>
                <w:sz w:val="16"/>
                <w:szCs w:val="16"/>
                <w:lang w:eastAsia="en-AU"/>
              </w:rPr>
              <w:t>17.5576</w:t>
            </w:r>
          </w:p>
        </w:tc>
        <w:tc>
          <w:tcPr>
            <w:tcW w:w="840" w:type="dxa"/>
            <w:tcBorders>
              <w:top w:val="nil"/>
              <w:left w:val="nil"/>
              <w:bottom w:val="nil"/>
              <w:right w:val="nil"/>
            </w:tcBorders>
          </w:tcPr>
          <w:p w14:paraId="0CFA5DC8" w14:textId="77777777" w:rsidR="00DC23ED" w:rsidRPr="004A41E7" w:rsidRDefault="00DC23ED" w:rsidP="00DC23ED">
            <w:pPr>
              <w:pStyle w:val="TableText"/>
              <w:rPr>
                <w:sz w:val="16"/>
                <w:szCs w:val="16"/>
                <w:lang w:eastAsia="en-AU"/>
              </w:rPr>
            </w:pPr>
            <w:r w:rsidRPr="004A41E7">
              <w:rPr>
                <w:sz w:val="16"/>
                <w:szCs w:val="16"/>
                <w:lang w:eastAsia="en-AU"/>
              </w:rPr>
              <w:t>17.7925</w:t>
            </w:r>
          </w:p>
        </w:tc>
        <w:tc>
          <w:tcPr>
            <w:tcW w:w="840" w:type="dxa"/>
            <w:tcBorders>
              <w:top w:val="nil"/>
              <w:left w:val="nil"/>
              <w:bottom w:val="nil"/>
              <w:right w:val="nil"/>
            </w:tcBorders>
          </w:tcPr>
          <w:p w14:paraId="7BEC7CB2" w14:textId="77777777" w:rsidR="00DC23ED" w:rsidRPr="004A41E7" w:rsidRDefault="00DC23ED" w:rsidP="00DC23ED">
            <w:pPr>
              <w:pStyle w:val="TableText"/>
              <w:rPr>
                <w:sz w:val="16"/>
                <w:szCs w:val="16"/>
                <w:lang w:eastAsia="en-AU"/>
              </w:rPr>
            </w:pPr>
            <w:r w:rsidRPr="004A41E7">
              <w:rPr>
                <w:sz w:val="16"/>
                <w:szCs w:val="16"/>
                <w:lang w:eastAsia="en-AU"/>
              </w:rPr>
              <w:t>17.7925</w:t>
            </w:r>
          </w:p>
        </w:tc>
        <w:tc>
          <w:tcPr>
            <w:tcW w:w="840" w:type="dxa"/>
            <w:tcBorders>
              <w:top w:val="nil"/>
              <w:left w:val="nil"/>
              <w:bottom w:val="nil"/>
              <w:right w:val="nil"/>
            </w:tcBorders>
          </w:tcPr>
          <w:p w14:paraId="3A78BDF6" w14:textId="77777777" w:rsidR="00DC23ED" w:rsidRPr="004A41E7" w:rsidRDefault="00DC23ED" w:rsidP="00DC23ED">
            <w:pPr>
              <w:pStyle w:val="TableText"/>
              <w:rPr>
                <w:sz w:val="16"/>
                <w:szCs w:val="16"/>
                <w:lang w:eastAsia="en-AU"/>
              </w:rPr>
            </w:pPr>
            <w:r w:rsidRPr="004A41E7">
              <w:rPr>
                <w:sz w:val="16"/>
                <w:szCs w:val="16"/>
                <w:lang w:eastAsia="en-AU"/>
              </w:rPr>
              <w:t>17.7925</w:t>
            </w:r>
          </w:p>
        </w:tc>
        <w:tc>
          <w:tcPr>
            <w:tcW w:w="720" w:type="dxa"/>
            <w:tcBorders>
              <w:top w:val="nil"/>
              <w:left w:val="nil"/>
              <w:bottom w:val="nil"/>
              <w:right w:val="nil"/>
            </w:tcBorders>
          </w:tcPr>
          <w:p w14:paraId="451C659A" w14:textId="77777777" w:rsidR="00DC23ED" w:rsidRPr="004A41E7" w:rsidRDefault="00DC23ED" w:rsidP="00DC23ED">
            <w:pPr>
              <w:pStyle w:val="TableText"/>
              <w:rPr>
                <w:sz w:val="16"/>
                <w:szCs w:val="16"/>
                <w:lang w:eastAsia="en-AU"/>
              </w:rPr>
            </w:pPr>
            <w:r w:rsidRPr="004A41E7">
              <w:rPr>
                <w:sz w:val="16"/>
                <w:szCs w:val="16"/>
                <w:lang w:eastAsia="en-AU"/>
              </w:rPr>
              <w:t>18.2260</w:t>
            </w:r>
          </w:p>
        </w:tc>
      </w:tr>
      <w:tr w:rsidR="00DC23ED" w:rsidRPr="004A41E7" w14:paraId="47D9D75F" w14:textId="77777777">
        <w:trPr>
          <w:trHeight w:val="219"/>
        </w:trPr>
        <w:tc>
          <w:tcPr>
            <w:tcW w:w="1092" w:type="dxa"/>
            <w:tcBorders>
              <w:top w:val="nil"/>
              <w:left w:val="nil"/>
              <w:bottom w:val="nil"/>
              <w:right w:val="nil"/>
            </w:tcBorders>
          </w:tcPr>
          <w:p w14:paraId="607BFF9D"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742" w:type="dxa"/>
            <w:tcBorders>
              <w:top w:val="nil"/>
              <w:left w:val="nil"/>
              <w:bottom w:val="nil"/>
              <w:right w:val="nil"/>
            </w:tcBorders>
          </w:tcPr>
          <w:p w14:paraId="100A1350" w14:textId="77777777" w:rsidR="00DC23ED" w:rsidRPr="004A41E7" w:rsidRDefault="00DC23ED" w:rsidP="00DC23ED">
            <w:pPr>
              <w:pStyle w:val="TableText"/>
              <w:rPr>
                <w:sz w:val="16"/>
                <w:szCs w:val="16"/>
                <w:lang w:eastAsia="en-AU"/>
              </w:rPr>
            </w:pPr>
            <w:r w:rsidRPr="004A41E7">
              <w:rPr>
                <w:sz w:val="16"/>
                <w:szCs w:val="16"/>
                <w:lang w:eastAsia="en-AU"/>
              </w:rPr>
              <w:t>10.1713</w:t>
            </w:r>
          </w:p>
        </w:tc>
        <w:tc>
          <w:tcPr>
            <w:tcW w:w="840" w:type="dxa"/>
            <w:tcBorders>
              <w:top w:val="nil"/>
              <w:left w:val="nil"/>
              <w:bottom w:val="nil"/>
              <w:right w:val="nil"/>
            </w:tcBorders>
          </w:tcPr>
          <w:p w14:paraId="6D939F67" w14:textId="77777777" w:rsidR="00DC23ED" w:rsidRPr="004A41E7" w:rsidRDefault="00DC23ED" w:rsidP="00DC23ED">
            <w:pPr>
              <w:pStyle w:val="TableText"/>
              <w:rPr>
                <w:sz w:val="16"/>
                <w:szCs w:val="16"/>
                <w:lang w:eastAsia="en-AU"/>
              </w:rPr>
            </w:pPr>
            <w:r w:rsidRPr="004A41E7">
              <w:rPr>
                <w:sz w:val="16"/>
                <w:szCs w:val="16"/>
                <w:lang w:eastAsia="en-AU"/>
              </w:rPr>
              <w:t>10.1587</w:t>
            </w:r>
          </w:p>
        </w:tc>
        <w:tc>
          <w:tcPr>
            <w:tcW w:w="840" w:type="dxa"/>
            <w:tcBorders>
              <w:top w:val="nil"/>
              <w:left w:val="nil"/>
              <w:bottom w:val="nil"/>
              <w:right w:val="nil"/>
            </w:tcBorders>
          </w:tcPr>
          <w:p w14:paraId="53572D39" w14:textId="77777777" w:rsidR="00DC23ED" w:rsidRPr="004A41E7" w:rsidRDefault="00DC23ED" w:rsidP="00DC23ED">
            <w:pPr>
              <w:pStyle w:val="TableText"/>
              <w:rPr>
                <w:sz w:val="16"/>
                <w:szCs w:val="16"/>
                <w:lang w:eastAsia="en-AU"/>
              </w:rPr>
            </w:pPr>
            <w:r w:rsidRPr="004A41E7">
              <w:rPr>
                <w:sz w:val="16"/>
                <w:szCs w:val="16"/>
                <w:lang w:eastAsia="en-AU"/>
              </w:rPr>
              <w:t>13.3256</w:t>
            </w:r>
          </w:p>
        </w:tc>
        <w:tc>
          <w:tcPr>
            <w:tcW w:w="840" w:type="dxa"/>
            <w:tcBorders>
              <w:top w:val="nil"/>
              <w:left w:val="nil"/>
              <w:bottom w:val="nil"/>
              <w:right w:val="nil"/>
            </w:tcBorders>
          </w:tcPr>
          <w:p w14:paraId="526ED8D2" w14:textId="77777777" w:rsidR="00DC23ED" w:rsidRPr="004A41E7" w:rsidRDefault="00DC23ED" w:rsidP="00DC23ED">
            <w:pPr>
              <w:pStyle w:val="TableText"/>
              <w:rPr>
                <w:sz w:val="16"/>
                <w:szCs w:val="16"/>
                <w:lang w:eastAsia="en-AU"/>
              </w:rPr>
            </w:pPr>
            <w:r w:rsidRPr="004A41E7">
              <w:rPr>
                <w:sz w:val="16"/>
                <w:szCs w:val="16"/>
                <w:lang w:eastAsia="en-AU"/>
              </w:rPr>
              <w:t>14.4595</w:t>
            </w:r>
          </w:p>
        </w:tc>
        <w:tc>
          <w:tcPr>
            <w:tcW w:w="840" w:type="dxa"/>
            <w:tcBorders>
              <w:top w:val="nil"/>
              <w:left w:val="nil"/>
              <w:bottom w:val="nil"/>
              <w:right w:val="nil"/>
            </w:tcBorders>
          </w:tcPr>
          <w:p w14:paraId="0180C676" w14:textId="77777777" w:rsidR="00DC23ED" w:rsidRPr="004A41E7" w:rsidRDefault="00DC23ED" w:rsidP="00DC23ED">
            <w:pPr>
              <w:pStyle w:val="TableText"/>
              <w:rPr>
                <w:sz w:val="16"/>
                <w:szCs w:val="16"/>
                <w:lang w:eastAsia="en-AU"/>
              </w:rPr>
            </w:pPr>
            <w:r w:rsidRPr="004A41E7">
              <w:rPr>
                <w:sz w:val="16"/>
                <w:szCs w:val="16"/>
                <w:lang w:eastAsia="en-AU"/>
              </w:rPr>
              <w:t>14.4471</w:t>
            </w:r>
          </w:p>
        </w:tc>
        <w:tc>
          <w:tcPr>
            <w:tcW w:w="720" w:type="dxa"/>
            <w:tcBorders>
              <w:top w:val="nil"/>
              <w:left w:val="nil"/>
              <w:bottom w:val="nil"/>
              <w:right w:val="nil"/>
            </w:tcBorders>
          </w:tcPr>
          <w:p w14:paraId="444A4BFF" w14:textId="77777777" w:rsidR="00DC23ED" w:rsidRPr="004A41E7" w:rsidRDefault="00DC23ED" w:rsidP="00DC23ED">
            <w:pPr>
              <w:pStyle w:val="TableText"/>
              <w:rPr>
                <w:sz w:val="16"/>
                <w:szCs w:val="16"/>
                <w:lang w:eastAsia="en-AU"/>
              </w:rPr>
            </w:pPr>
            <w:r w:rsidRPr="004A41E7">
              <w:rPr>
                <w:sz w:val="16"/>
                <w:szCs w:val="16"/>
                <w:lang w:eastAsia="en-AU"/>
              </w:rPr>
              <w:t>14.4323</w:t>
            </w:r>
          </w:p>
        </w:tc>
        <w:tc>
          <w:tcPr>
            <w:tcW w:w="840" w:type="dxa"/>
            <w:tcBorders>
              <w:top w:val="nil"/>
              <w:left w:val="nil"/>
              <w:bottom w:val="nil"/>
              <w:right w:val="nil"/>
            </w:tcBorders>
          </w:tcPr>
          <w:p w14:paraId="71525924" w14:textId="77777777" w:rsidR="00DC23ED" w:rsidRPr="004A41E7" w:rsidRDefault="00DC23ED" w:rsidP="00DC23ED">
            <w:pPr>
              <w:pStyle w:val="TableText"/>
              <w:rPr>
                <w:sz w:val="16"/>
                <w:szCs w:val="16"/>
                <w:lang w:eastAsia="en-AU"/>
              </w:rPr>
            </w:pPr>
            <w:r w:rsidRPr="004A41E7">
              <w:rPr>
                <w:sz w:val="16"/>
                <w:szCs w:val="16"/>
                <w:lang w:eastAsia="en-AU"/>
              </w:rPr>
              <w:t>15.1609</w:t>
            </w:r>
          </w:p>
        </w:tc>
        <w:tc>
          <w:tcPr>
            <w:tcW w:w="840" w:type="dxa"/>
            <w:tcBorders>
              <w:top w:val="nil"/>
              <w:left w:val="nil"/>
              <w:bottom w:val="nil"/>
              <w:right w:val="nil"/>
            </w:tcBorders>
          </w:tcPr>
          <w:p w14:paraId="7F32A7C5" w14:textId="77777777" w:rsidR="00DC23ED" w:rsidRPr="004A41E7" w:rsidRDefault="00DC23ED" w:rsidP="00DC23ED">
            <w:pPr>
              <w:pStyle w:val="TableText"/>
              <w:rPr>
                <w:sz w:val="16"/>
                <w:szCs w:val="16"/>
                <w:lang w:eastAsia="en-AU"/>
              </w:rPr>
            </w:pPr>
            <w:r w:rsidRPr="004A41E7">
              <w:rPr>
                <w:sz w:val="16"/>
                <w:szCs w:val="16"/>
                <w:lang w:eastAsia="en-AU"/>
              </w:rPr>
              <w:t>15.1459</w:t>
            </w:r>
          </w:p>
        </w:tc>
        <w:tc>
          <w:tcPr>
            <w:tcW w:w="840" w:type="dxa"/>
            <w:tcBorders>
              <w:top w:val="nil"/>
              <w:left w:val="nil"/>
              <w:bottom w:val="nil"/>
              <w:right w:val="nil"/>
            </w:tcBorders>
          </w:tcPr>
          <w:p w14:paraId="555B2DC5" w14:textId="77777777" w:rsidR="00DC23ED" w:rsidRPr="004A41E7" w:rsidRDefault="00DC23ED" w:rsidP="00DC23ED">
            <w:pPr>
              <w:pStyle w:val="TableText"/>
              <w:rPr>
                <w:sz w:val="16"/>
                <w:szCs w:val="16"/>
                <w:lang w:eastAsia="en-AU"/>
              </w:rPr>
            </w:pPr>
            <w:r w:rsidRPr="004A41E7">
              <w:rPr>
                <w:sz w:val="16"/>
                <w:szCs w:val="16"/>
                <w:lang w:eastAsia="en-AU"/>
              </w:rPr>
              <w:t>15.1291</w:t>
            </w:r>
          </w:p>
        </w:tc>
        <w:tc>
          <w:tcPr>
            <w:tcW w:w="840" w:type="dxa"/>
            <w:tcBorders>
              <w:top w:val="nil"/>
              <w:left w:val="nil"/>
              <w:bottom w:val="nil"/>
              <w:right w:val="nil"/>
            </w:tcBorders>
          </w:tcPr>
          <w:p w14:paraId="25F7CC7D" w14:textId="77777777" w:rsidR="00DC23ED" w:rsidRPr="004A41E7" w:rsidRDefault="00DC23ED" w:rsidP="00DC23ED">
            <w:pPr>
              <w:pStyle w:val="TableText"/>
              <w:rPr>
                <w:sz w:val="16"/>
                <w:szCs w:val="16"/>
                <w:lang w:eastAsia="en-AU"/>
              </w:rPr>
            </w:pPr>
            <w:r w:rsidRPr="004A41E7">
              <w:rPr>
                <w:sz w:val="16"/>
                <w:szCs w:val="16"/>
                <w:lang w:eastAsia="en-AU"/>
              </w:rPr>
              <w:t>17.1928</w:t>
            </w:r>
          </w:p>
        </w:tc>
        <w:tc>
          <w:tcPr>
            <w:tcW w:w="720" w:type="dxa"/>
            <w:tcBorders>
              <w:top w:val="nil"/>
              <w:left w:val="nil"/>
              <w:bottom w:val="nil"/>
              <w:right w:val="nil"/>
            </w:tcBorders>
          </w:tcPr>
          <w:p w14:paraId="2E6C9CCC" w14:textId="77777777" w:rsidR="00DC23ED" w:rsidRPr="004A41E7" w:rsidRDefault="00DC23ED" w:rsidP="00DC23ED">
            <w:pPr>
              <w:pStyle w:val="TableText"/>
              <w:rPr>
                <w:sz w:val="16"/>
                <w:szCs w:val="16"/>
                <w:lang w:eastAsia="en-AU"/>
              </w:rPr>
            </w:pPr>
            <w:r w:rsidRPr="004A41E7">
              <w:rPr>
                <w:sz w:val="16"/>
                <w:szCs w:val="16"/>
                <w:lang w:eastAsia="en-AU"/>
              </w:rPr>
              <w:t>17.1803</w:t>
            </w:r>
          </w:p>
        </w:tc>
        <w:tc>
          <w:tcPr>
            <w:tcW w:w="840" w:type="dxa"/>
            <w:tcBorders>
              <w:top w:val="nil"/>
              <w:left w:val="nil"/>
              <w:bottom w:val="nil"/>
              <w:right w:val="nil"/>
            </w:tcBorders>
          </w:tcPr>
          <w:p w14:paraId="17C7F93B" w14:textId="77777777" w:rsidR="00DC23ED" w:rsidRPr="004A41E7" w:rsidRDefault="00DC23ED" w:rsidP="00DC23ED">
            <w:pPr>
              <w:pStyle w:val="TableText"/>
              <w:rPr>
                <w:sz w:val="16"/>
                <w:szCs w:val="16"/>
                <w:lang w:eastAsia="en-AU"/>
              </w:rPr>
            </w:pPr>
            <w:r w:rsidRPr="004A41E7">
              <w:rPr>
                <w:sz w:val="16"/>
                <w:szCs w:val="16"/>
                <w:lang w:eastAsia="en-AU"/>
              </w:rPr>
              <w:t>17.1661</w:t>
            </w:r>
          </w:p>
        </w:tc>
        <w:tc>
          <w:tcPr>
            <w:tcW w:w="840" w:type="dxa"/>
            <w:tcBorders>
              <w:top w:val="nil"/>
              <w:left w:val="nil"/>
              <w:bottom w:val="nil"/>
              <w:right w:val="nil"/>
            </w:tcBorders>
          </w:tcPr>
          <w:p w14:paraId="6DB10BF8" w14:textId="77777777" w:rsidR="00DC23ED" w:rsidRPr="004A41E7" w:rsidRDefault="00DC23ED" w:rsidP="00DC23ED">
            <w:pPr>
              <w:pStyle w:val="TableText"/>
              <w:rPr>
                <w:sz w:val="16"/>
                <w:szCs w:val="16"/>
                <w:lang w:eastAsia="en-AU"/>
              </w:rPr>
            </w:pPr>
            <w:r w:rsidRPr="004A41E7">
              <w:rPr>
                <w:sz w:val="16"/>
                <w:szCs w:val="16"/>
                <w:lang w:eastAsia="en-AU"/>
              </w:rPr>
              <w:t>17.4008</w:t>
            </w:r>
          </w:p>
        </w:tc>
        <w:tc>
          <w:tcPr>
            <w:tcW w:w="840" w:type="dxa"/>
            <w:tcBorders>
              <w:top w:val="nil"/>
              <w:left w:val="nil"/>
              <w:bottom w:val="nil"/>
              <w:right w:val="nil"/>
            </w:tcBorders>
          </w:tcPr>
          <w:p w14:paraId="3C252A7F" w14:textId="77777777" w:rsidR="00DC23ED" w:rsidRPr="004A41E7" w:rsidRDefault="00DC23ED" w:rsidP="00DC23ED">
            <w:pPr>
              <w:pStyle w:val="TableText"/>
              <w:rPr>
                <w:sz w:val="16"/>
                <w:szCs w:val="16"/>
                <w:lang w:eastAsia="en-AU"/>
              </w:rPr>
            </w:pPr>
            <w:r w:rsidRPr="004A41E7">
              <w:rPr>
                <w:sz w:val="16"/>
                <w:szCs w:val="16"/>
                <w:lang w:eastAsia="en-AU"/>
              </w:rPr>
              <w:t>17.4008</w:t>
            </w:r>
          </w:p>
        </w:tc>
        <w:tc>
          <w:tcPr>
            <w:tcW w:w="840" w:type="dxa"/>
            <w:tcBorders>
              <w:top w:val="nil"/>
              <w:left w:val="nil"/>
              <w:bottom w:val="nil"/>
              <w:right w:val="nil"/>
            </w:tcBorders>
          </w:tcPr>
          <w:p w14:paraId="78DC1849" w14:textId="77777777" w:rsidR="00DC23ED" w:rsidRPr="004A41E7" w:rsidRDefault="00DC23ED" w:rsidP="00DC23ED">
            <w:pPr>
              <w:pStyle w:val="TableText"/>
              <w:rPr>
                <w:sz w:val="16"/>
                <w:szCs w:val="16"/>
                <w:lang w:eastAsia="en-AU"/>
              </w:rPr>
            </w:pPr>
            <w:r w:rsidRPr="004A41E7">
              <w:rPr>
                <w:sz w:val="16"/>
                <w:szCs w:val="16"/>
                <w:lang w:eastAsia="en-AU"/>
              </w:rPr>
              <w:t>17.4008</w:t>
            </w:r>
          </w:p>
        </w:tc>
        <w:tc>
          <w:tcPr>
            <w:tcW w:w="720" w:type="dxa"/>
            <w:tcBorders>
              <w:top w:val="nil"/>
              <w:left w:val="nil"/>
              <w:bottom w:val="nil"/>
              <w:right w:val="nil"/>
            </w:tcBorders>
          </w:tcPr>
          <w:p w14:paraId="2E9C93AB" w14:textId="77777777" w:rsidR="00DC23ED" w:rsidRPr="004A41E7" w:rsidRDefault="00DC23ED" w:rsidP="00DC23ED">
            <w:pPr>
              <w:pStyle w:val="TableText"/>
              <w:rPr>
                <w:sz w:val="16"/>
                <w:szCs w:val="16"/>
                <w:lang w:eastAsia="en-AU"/>
              </w:rPr>
            </w:pPr>
            <w:r w:rsidRPr="004A41E7">
              <w:rPr>
                <w:sz w:val="16"/>
                <w:szCs w:val="16"/>
                <w:lang w:eastAsia="en-AU"/>
              </w:rPr>
              <w:t>17.8338</w:t>
            </w:r>
          </w:p>
        </w:tc>
      </w:tr>
      <w:tr w:rsidR="00DC23ED" w:rsidRPr="004A41E7" w14:paraId="682E7128" w14:textId="77777777">
        <w:trPr>
          <w:trHeight w:val="219"/>
        </w:trPr>
        <w:tc>
          <w:tcPr>
            <w:tcW w:w="1092" w:type="dxa"/>
            <w:tcBorders>
              <w:top w:val="nil"/>
              <w:left w:val="nil"/>
              <w:bottom w:val="nil"/>
              <w:right w:val="nil"/>
            </w:tcBorders>
          </w:tcPr>
          <w:p w14:paraId="0B281F99"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742" w:type="dxa"/>
            <w:tcBorders>
              <w:top w:val="nil"/>
              <w:left w:val="nil"/>
              <w:bottom w:val="nil"/>
              <w:right w:val="nil"/>
            </w:tcBorders>
          </w:tcPr>
          <w:p w14:paraId="1D50DA05" w14:textId="77777777" w:rsidR="00DC23ED" w:rsidRPr="004A41E7" w:rsidRDefault="00DC23ED" w:rsidP="00DC23ED">
            <w:pPr>
              <w:pStyle w:val="TableText"/>
              <w:rPr>
                <w:sz w:val="16"/>
                <w:szCs w:val="16"/>
                <w:lang w:eastAsia="en-AU"/>
              </w:rPr>
            </w:pPr>
            <w:r w:rsidRPr="004A41E7">
              <w:rPr>
                <w:sz w:val="16"/>
                <w:szCs w:val="16"/>
                <w:lang w:eastAsia="en-AU"/>
              </w:rPr>
              <w:t>10.3846</w:t>
            </w:r>
          </w:p>
        </w:tc>
        <w:tc>
          <w:tcPr>
            <w:tcW w:w="840" w:type="dxa"/>
            <w:tcBorders>
              <w:top w:val="nil"/>
              <w:left w:val="nil"/>
              <w:bottom w:val="nil"/>
              <w:right w:val="nil"/>
            </w:tcBorders>
          </w:tcPr>
          <w:p w14:paraId="41C8B673" w14:textId="77777777" w:rsidR="00DC23ED" w:rsidRPr="004A41E7" w:rsidRDefault="00DC23ED" w:rsidP="00DC23ED">
            <w:pPr>
              <w:pStyle w:val="TableText"/>
              <w:rPr>
                <w:sz w:val="16"/>
                <w:szCs w:val="16"/>
                <w:lang w:eastAsia="en-AU"/>
              </w:rPr>
            </w:pPr>
            <w:r w:rsidRPr="004A41E7">
              <w:rPr>
                <w:sz w:val="16"/>
                <w:szCs w:val="16"/>
                <w:lang w:eastAsia="en-AU"/>
              </w:rPr>
              <w:t>10.3758</w:t>
            </w:r>
          </w:p>
        </w:tc>
        <w:tc>
          <w:tcPr>
            <w:tcW w:w="840" w:type="dxa"/>
            <w:tcBorders>
              <w:top w:val="nil"/>
              <w:left w:val="nil"/>
              <w:bottom w:val="nil"/>
              <w:right w:val="nil"/>
            </w:tcBorders>
          </w:tcPr>
          <w:p w14:paraId="4C0C424D" w14:textId="77777777" w:rsidR="00DC23ED" w:rsidRPr="004A41E7" w:rsidRDefault="00DC23ED" w:rsidP="00DC23ED">
            <w:pPr>
              <w:pStyle w:val="TableText"/>
              <w:rPr>
                <w:sz w:val="16"/>
                <w:szCs w:val="16"/>
                <w:lang w:eastAsia="en-AU"/>
              </w:rPr>
            </w:pPr>
            <w:r w:rsidRPr="004A41E7">
              <w:rPr>
                <w:sz w:val="16"/>
                <w:szCs w:val="16"/>
                <w:lang w:eastAsia="en-AU"/>
              </w:rPr>
              <w:t>13.4170</w:t>
            </w:r>
          </w:p>
        </w:tc>
        <w:tc>
          <w:tcPr>
            <w:tcW w:w="840" w:type="dxa"/>
            <w:tcBorders>
              <w:top w:val="nil"/>
              <w:left w:val="nil"/>
              <w:bottom w:val="nil"/>
              <w:right w:val="nil"/>
            </w:tcBorders>
          </w:tcPr>
          <w:p w14:paraId="0D586CBA" w14:textId="77777777" w:rsidR="00DC23ED" w:rsidRPr="004A41E7" w:rsidRDefault="00DC23ED" w:rsidP="00DC23ED">
            <w:pPr>
              <w:pStyle w:val="TableText"/>
              <w:rPr>
                <w:sz w:val="16"/>
                <w:szCs w:val="16"/>
                <w:lang w:eastAsia="en-AU"/>
              </w:rPr>
            </w:pPr>
            <w:r w:rsidRPr="004A41E7">
              <w:rPr>
                <w:sz w:val="16"/>
                <w:szCs w:val="16"/>
                <w:lang w:eastAsia="en-AU"/>
              </w:rPr>
              <w:t>14.3121</w:t>
            </w:r>
          </w:p>
        </w:tc>
        <w:tc>
          <w:tcPr>
            <w:tcW w:w="840" w:type="dxa"/>
            <w:tcBorders>
              <w:top w:val="nil"/>
              <w:left w:val="nil"/>
              <w:bottom w:val="nil"/>
              <w:right w:val="nil"/>
            </w:tcBorders>
          </w:tcPr>
          <w:p w14:paraId="144FCC80" w14:textId="77777777" w:rsidR="00DC23ED" w:rsidRPr="004A41E7" w:rsidRDefault="00DC23ED" w:rsidP="00DC23ED">
            <w:pPr>
              <w:pStyle w:val="TableText"/>
              <w:rPr>
                <w:sz w:val="16"/>
                <w:szCs w:val="16"/>
                <w:lang w:eastAsia="en-AU"/>
              </w:rPr>
            </w:pPr>
            <w:r w:rsidRPr="004A41E7">
              <w:rPr>
                <w:sz w:val="16"/>
                <w:szCs w:val="16"/>
                <w:lang w:eastAsia="en-AU"/>
              </w:rPr>
              <w:t>14.3008</w:t>
            </w:r>
          </w:p>
        </w:tc>
        <w:tc>
          <w:tcPr>
            <w:tcW w:w="720" w:type="dxa"/>
            <w:tcBorders>
              <w:top w:val="nil"/>
              <w:left w:val="nil"/>
              <w:bottom w:val="nil"/>
              <w:right w:val="nil"/>
            </w:tcBorders>
          </w:tcPr>
          <w:p w14:paraId="5465156D" w14:textId="77777777" w:rsidR="00DC23ED" w:rsidRPr="004A41E7" w:rsidRDefault="00DC23ED" w:rsidP="00DC23ED">
            <w:pPr>
              <w:pStyle w:val="TableText"/>
              <w:rPr>
                <w:sz w:val="16"/>
                <w:szCs w:val="16"/>
                <w:lang w:eastAsia="en-AU"/>
              </w:rPr>
            </w:pPr>
            <w:r w:rsidRPr="004A41E7">
              <w:rPr>
                <w:sz w:val="16"/>
                <w:szCs w:val="16"/>
                <w:lang w:eastAsia="en-AU"/>
              </w:rPr>
              <w:t>14.2868</w:t>
            </w:r>
          </w:p>
        </w:tc>
        <w:tc>
          <w:tcPr>
            <w:tcW w:w="840" w:type="dxa"/>
            <w:tcBorders>
              <w:top w:val="nil"/>
              <w:left w:val="nil"/>
              <w:bottom w:val="nil"/>
              <w:right w:val="nil"/>
            </w:tcBorders>
          </w:tcPr>
          <w:p w14:paraId="44F3E903" w14:textId="77777777" w:rsidR="00DC23ED" w:rsidRPr="004A41E7" w:rsidRDefault="00DC23ED" w:rsidP="00DC23ED">
            <w:pPr>
              <w:pStyle w:val="TableText"/>
              <w:rPr>
                <w:sz w:val="16"/>
                <w:szCs w:val="16"/>
                <w:lang w:eastAsia="en-AU"/>
              </w:rPr>
            </w:pPr>
            <w:r w:rsidRPr="004A41E7">
              <w:rPr>
                <w:sz w:val="16"/>
                <w:szCs w:val="16"/>
                <w:lang w:eastAsia="en-AU"/>
              </w:rPr>
              <w:t>14.9324</w:t>
            </w:r>
          </w:p>
        </w:tc>
        <w:tc>
          <w:tcPr>
            <w:tcW w:w="840" w:type="dxa"/>
            <w:tcBorders>
              <w:top w:val="nil"/>
              <w:left w:val="nil"/>
              <w:bottom w:val="nil"/>
              <w:right w:val="nil"/>
            </w:tcBorders>
          </w:tcPr>
          <w:p w14:paraId="5C3EFFF0" w14:textId="77777777" w:rsidR="00DC23ED" w:rsidRPr="004A41E7" w:rsidRDefault="00DC23ED" w:rsidP="00DC23ED">
            <w:pPr>
              <w:pStyle w:val="TableText"/>
              <w:rPr>
                <w:sz w:val="16"/>
                <w:szCs w:val="16"/>
                <w:lang w:eastAsia="en-AU"/>
              </w:rPr>
            </w:pPr>
            <w:r w:rsidRPr="004A41E7">
              <w:rPr>
                <w:sz w:val="16"/>
                <w:szCs w:val="16"/>
                <w:lang w:eastAsia="en-AU"/>
              </w:rPr>
              <w:t>14.9168</w:t>
            </w:r>
          </w:p>
        </w:tc>
        <w:tc>
          <w:tcPr>
            <w:tcW w:w="840" w:type="dxa"/>
            <w:tcBorders>
              <w:top w:val="nil"/>
              <w:left w:val="nil"/>
              <w:bottom w:val="nil"/>
              <w:right w:val="nil"/>
            </w:tcBorders>
          </w:tcPr>
          <w:p w14:paraId="77ED90F2" w14:textId="77777777" w:rsidR="00DC23ED" w:rsidRPr="004A41E7" w:rsidRDefault="00DC23ED" w:rsidP="00DC23ED">
            <w:pPr>
              <w:pStyle w:val="TableText"/>
              <w:rPr>
                <w:sz w:val="16"/>
                <w:szCs w:val="16"/>
                <w:lang w:eastAsia="en-AU"/>
              </w:rPr>
            </w:pPr>
            <w:r w:rsidRPr="004A41E7">
              <w:rPr>
                <w:sz w:val="16"/>
                <w:szCs w:val="16"/>
                <w:lang w:eastAsia="en-AU"/>
              </w:rPr>
              <w:t>14.8992</w:t>
            </w:r>
          </w:p>
        </w:tc>
        <w:tc>
          <w:tcPr>
            <w:tcW w:w="840" w:type="dxa"/>
            <w:tcBorders>
              <w:top w:val="nil"/>
              <w:left w:val="nil"/>
              <w:bottom w:val="nil"/>
              <w:right w:val="nil"/>
            </w:tcBorders>
          </w:tcPr>
          <w:p w14:paraId="6FDE904B" w14:textId="77777777" w:rsidR="00DC23ED" w:rsidRPr="004A41E7" w:rsidRDefault="00DC23ED" w:rsidP="00DC23ED">
            <w:pPr>
              <w:pStyle w:val="TableText"/>
              <w:rPr>
                <w:sz w:val="16"/>
                <w:szCs w:val="16"/>
                <w:lang w:eastAsia="en-AU"/>
              </w:rPr>
            </w:pPr>
            <w:r w:rsidRPr="004A41E7">
              <w:rPr>
                <w:sz w:val="16"/>
                <w:szCs w:val="16"/>
                <w:lang w:eastAsia="en-AU"/>
              </w:rPr>
              <w:t>16.8766</w:t>
            </w:r>
          </w:p>
        </w:tc>
        <w:tc>
          <w:tcPr>
            <w:tcW w:w="720" w:type="dxa"/>
            <w:tcBorders>
              <w:top w:val="nil"/>
              <w:left w:val="nil"/>
              <w:bottom w:val="nil"/>
              <w:right w:val="nil"/>
            </w:tcBorders>
          </w:tcPr>
          <w:p w14:paraId="48527B2A" w14:textId="77777777" w:rsidR="00DC23ED" w:rsidRPr="004A41E7" w:rsidRDefault="00DC23ED" w:rsidP="00DC23ED">
            <w:pPr>
              <w:pStyle w:val="TableText"/>
              <w:rPr>
                <w:sz w:val="16"/>
                <w:szCs w:val="16"/>
                <w:lang w:eastAsia="en-AU"/>
              </w:rPr>
            </w:pPr>
            <w:r w:rsidRPr="004A41E7">
              <w:rPr>
                <w:sz w:val="16"/>
                <w:szCs w:val="16"/>
                <w:lang w:eastAsia="en-AU"/>
              </w:rPr>
              <w:t>16.8632</w:t>
            </w:r>
          </w:p>
        </w:tc>
        <w:tc>
          <w:tcPr>
            <w:tcW w:w="840" w:type="dxa"/>
            <w:tcBorders>
              <w:top w:val="nil"/>
              <w:left w:val="nil"/>
              <w:bottom w:val="nil"/>
              <w:right w:val="nil"/>
            </w:tcBorders>
          </w:tcPr>
          <w:p w14:paraId="1F4BE615" w14:textId="77777777" w:rsidR="00DC23ED" w:rsidRPr="004A41E7" w:rsidRDefault="00DC23ED" w:rsidP="00DC23ED">
            <w:pPr>
              <w:pStyle w:val="TableText"/>
              <w:rPr>
                <w:sz w:val="16"/>
                <w:szCs w:val="16"/>
                <w:lang w:eastAsia="en-AU"/>
              </w:rPr>
            </w:pPr>
            <w:r w:rsidRPr="004A41E7">
              <w:rPr>
                <w:sz w:val="16"/>
                <w:szCs w:val="16"/>
                <w:lang w:eastAsia="en-AU"/>
              </w:rPr>
              <w:t>16.8484</w:t>
            </w:r>
          </w:p>
        </w:tc>
        <w:tc>
          <w:tcPr>
            <w:tcW w:w="840" w:type="dxa"/>
            <w:tcBorders>
              <w:top w:val="nil"/>
              <w:left w:val="nil"/>
              <w:bottom w:val="nil"/>
              <w:right w:val="nil"/>
            </w:tcBorders>
          </w:tcPr>
          <w:p w14:paraId="3DC675B7" w14:textId="77777777" w:rsidR="00DC23ED" w:rsidRPr="004A41E7" w:rsidRDefault="00DC23ED" w:rsidP="00DC23ED">
            <w:pPr>
              <w:pStyle w:val="TableText"/>
              <w:rPr>
                <w:sz w:val="16"/>
                <w:szCs w:val="16"/>
                <w:lang w:eastAsia="en-AU"/>
              </w:rPr>
            </w:pPr>
            <w:r w:rsidRPr="004A41E7">
              <w:rPr>
                <w:sz w:val="16"/>
                <w:szCs w:val="16"/>
                <w:lang w:eastAsia="en-AU"/>
              </w:rPr>
              <w:t>17.0689</w:t>
            </w:r>
          </w:p>
        </w:tc>
        <w:tc>
          <w:tcPr>
            <w:tcW w:w="840" w:type="dxa"/>
            <w:tcBorders>
              <w:top w:val="nil"/>
              <w:left w:val="nil"/>
              <w:bottom w:val="nil"/>
              <w:right w:val="nil"/>
            </w:tcBorders>
          </w:tcPr>
          <w:p w14:paraId="019ECF44" w14:textId="77777777" w:rsidR="00DC23ED" w:rsidRPr="004A41E7" w:rsidRDefault="00DC23ED" w:rsidP="00DC23ED">
            <w:pPr>
              <w:pStyle w:val="TableText"/>
              <w:rPr>
                <w:sz w:val="16"/>
                <w:szCs w:val="16"/>
                <w:lang w:eastAsia="en-AU"/>
              </w:rPr>
            </w:pPr>
            <w:r w:rsidRPr="004A41E7">
              <w:rPr>
                <w:sz w:val="16"/>
                <w:szCs w:val="16"/>
                <w:lang w:eastAsia="en-AU"/>
              </w:rPr>
              <w:t>17.0689</w:t>
            </w:r>
          </w:p>
        </w:tc>
        <w:tc>
          <w:tcPr>
            <w:tcW w:w="840" w:type="dxa"/>
            <w:tcBorders>
              <w:top w:val="nil"/>
              <w:left w:val="nil"/>
              <w:bottom w:val="nil"/>
              <w:right w:val="nil"/>
            </w:tcBorders>
          </w:tcPr>
          <w:p w14:paraId="448218C1" w14:textId="77777777" w:rsidR="00DC23ED" w:rsidRPr="004A41E7" w:rsidRDefault="00DC23ED" w:rsidP="00DC23ED">
            <w:pPr>
              <w:pStyle w:val="TableText"/>
              <w:rPr>
                <w:sz w:val="16"/>
                <w:szCs w:val="16"/>
                <w:lang w:eastAsia="en-AU"/>
              </w:rPr>
            </w:pPr>
            <w:r w:rsidRPr="004A41E7">
              <w:rPr>
                <w:sz w:val="16"/>
                <w:szCs w:val="16"/>
                <w:lang w:eastAsia="en-AU"/>
              </w:rPr>
              <w:t>17.0689</w:t>
            </w:r>
          </w:p>
        </w:tc>
        <w:tc>
          <w:tcPr>
            <w:tcW w:w="720" w:type="dxa"/>
            <w:tcBorders>
              <w:top w:val="nil"/>
              <w:left w:val="nil"/>
              <w:bottom w:val="nil"/>
              <w:right w:val="nil"/>
            </w:tcBorders>
          </w:tcPr>
          <w:p w14:paraId="4DFC6EAB" w14:textId="77777777" w:rsidR="00DC23ED" w:rsidRPr="004A41E7" w:rsidRDefault="00DC23ED" w:rsidP="00DC23ED">
            <w:pPr>
              <w:pStyle w:val="TableText"/>
              <w:rPr>
                <w:sz w:val="16"/>
                <w:szCs w:val="16"/>
                <w:lang w:eastAsia="en-AU"/>
              </w:rPr>
            </w:pPr>
            <w:r w:rsidRPr="004A41E7">
              <w:rPr>
                <w:sz w:val="16"/>
                <w:szCs w:val="16"/>
                <w:lang w:eastAsia="en-AU"/>
              </w:rPr>
              <w:t>17.4900</w:t>
            </w:r>
          </w:p>
        </w:tc>
      </w:tr>
      <w:tr w:rsidR="00DC23ED" w:rsidRPr="004A41E7" w14:paraId="38B0661B" w14:textId="77777777">
        <w:trPr>
          <w:trHeight w:val="219"/>
        </w:trPr>
        <w:tc>
          <w:tcPr>
            <w:tcW w:w="1092" w:type="dxa"/>
            <w:tcBorders>
              <w:top w:val="nil"/>
              <w:left w:val="nil"/>
              <w:bottom w:val="nil"/>
              <w:right w:val="nil"/>
            </w:tcBorders>
          </w:tcPr>
          <w:p w14:paraId="58B7FFF8"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742" w:type="dxa"/>
            <w:tcBorders>
              <w:top w:val="nil"/>
              <w:left w:val="nil"/>
              <w:bottom w:val="nil"/>
              <w:right w:val="nil"/>
            </w:tcBorders>
          </w:tcPr>
          <w:p w14:paraId="25E3B146" w14:textId="77777777" w:rsidR="00DC23ED" w:rsidRPr="004A41E7" w:rsidRDefault="00DC23ED" w:rsidP="00DC23ED">
            <w:pPr>
              <w:pStyle w:val="TableText"/>
              <w:rPr>
                <w:sz w:val="16"/>
                <w:szCs w:val="16"/>
                <w:lang w:eastAsia="en-AU"/>
              </w:rPr>
            </w:pPr>
            <w:r w:rsidRPr="004A41E7">
              <w:rPr>
                <w:sz w:val="16"/>
                <w:szCs w:val="16"/>
                <w:lang w:eastAsia="en-AU"/>
              </w:rPr>
              <w:t>10.0507</w:t>
            </w:r>
          </w:p>
        </w:tc>
        <w:tc>
          <w:tcPr>
            <w:tcW w:w="840" w:type="dxa"/>
            <w:tcBorders>
              <w:top w:val="nil"/>
              <w:left w:val="nil"/>
              <w:bottom w:val="nil"/>
              <w:right w:val="nil"/>
            </w:tcBorders>
          </w:tcPr>
          <w:p w14:paraId="2B149EA7" w14:textId="77777777" w:rsidR="00DC23ED" w:rsidRPr="004A41E7" w:rsidRDefault="00DC23ED" w:rsidP="00DC23ED">
            <w:pPr>
              <w:pStyle w:val="TableText"/>
              <w:rPr>
                <w:sz w:val="16"/>
                <w:szCs w:val="16"/>
                <w:lang w:eastAsia="en-AU"/>
              </w:rPr>
            </w:pPr>
            <w:r w:rsidRPr="004A41E7">
              <w:rPr>
                <w:sz w:val="16"/>
                <w:szCs w:val="16"/>
                <w:lang w:eastAsia="en-AU"/>
              </w:rPr>
              <w:t>10.0417</w:t>
            </w:r>
          </w:p>
        </w:tc>
        <w:tc>
          <w:tcPr>
            <w:tcW w:w="840" w:type="dxa"/>
            <w:tcBorders>
              <w:top w:val="nil"/>
              <w:left w:val="nil"/>
              <w:bottom w:val="nil"/>
              <w:right w:val="nil"/>
            </w:tcBorders>
          </w:tcPr>
          <w:p w14:paraId="51172670" w14:textId="77777777" w:rsidR="00DC23ED" w:rsidRPr="004A41E7" w:rsidRDefault="00DC23ED" w:rsidP="00DC23ED">
            <w:pPr>
              <w:pStyle w:val="TableText"/>
              <w:rPr>
                <w:sz w:val="16"/>
                <w:szCs w:val="16"/>
                <w:lang w:eastAsia="en-AU"/>
              </w:rPr>
            </w:pPr>
            <w:r w:rsidRPr="004A41E7">
              <w:rPr>
                <w:sz w:val="16"/>
                <w:szCs w:val="16"/>
                <w:lang w:eastAsia="en-AU"/>
              </w:rPr>
              <w:t>13.0166</w:t>
            </w:r>
          </w:p>
        </w:tc>
        <w:tc>
          <w:tcPr>
            <w:tcW w:w="840" w:type="dxa"/>
            <w:tcBorders>
              <w:top w:val="nil"/>
              <w:left w:val="nil"/>
              <w:bottom w:val="nil"/>
              <w:right w:val="nil"/>
            </w:tcBorders>
          </w:tcPr>
          <w:p w14:paraId="002A7241" w14:textId="77777777" w:rsidR="00DC23ED" w:rsidRPr="004A41E7" w:rsidRDefault="00DC23ED" w:rsidP="00DC23ED">
            <w:pPr>
              <w:pStyle w:val="TableText"/>
              <w:rPr>
                <w:sz w:val="16"/>
                <w:szCs w:val="16"/>
                <w:lang w:eastAsia="en-AU"/>
              </w:rPr>
            </w:pPr>
            <w:r w:rsidRPr="004A41E7">
              <w:rPr>
                <w:sz w:val="16"/>
                <w:szCs w:val="16"/>
                <w:lang w:eastAsia="en-AU"/>
              </w:rPr>
              <w:t>13.9126</w:t>
            </w:r>
          </w:p>
        </w:tc>
        <w:tc>
          <w:tcPr>
            <w:tcW w:w="840" w:type="dxa"/>
            <w:tcBorders>
              <w:top w:val="nil"/>
              <w:left w:val="nil"/>
              <w:bottom w:val="nil"/>
              <w:right w:val="nil"/>
            </w:tcBorders>
          </w:tcPr>
          <w:p w14:paraId="776DD9BD" w14:textId="77777777" w:rsidR="00DC23ED" w:rsidRPr="004A41E7" w:rsidRDefault="00DC23ED" w:rsidP="00DC23ED">
            <w:pPr>
              <w:pStyle w:val="TableText"/>
              <w:rPr>
                <w:sz w:val="16"/>
                <w:szCs w:val="16"/>
                <w:lang w:eastAsia="en-AU"/>
              </w:rPr>
            </w:pPr>
            <w:r w:rsidRPr="004A41E7">
              <w:rPr>
                <w:sz w:val="16"/>
                <w:szCs w:val="16"/>
                <w:lang w:eastAsia="en-AU"/>
              </w:rPr>
              <w:t>13.9011</w:t>
            </w:r>
          </w:p>
        </w:tc>
        <w:tc>
          <w:tcPr>
            <w:tcW w:w="720" w:type="dxa"/>
            <w:tcBorders>
              <w:top w:val="nil"/>
              <w:left w:val="nil"/>
              <w:bottom w:val="nil"/>
              <w:right w:val="nil"/>
            </w:tcBorders>
          </w:tcPr>
          <w:p w14:paraId="4C47155B" w14:textId="77777777" w:rsidR="00DC23ED" w:rsidRPr="004A41E7" w:rsidRDefault="00DC23ED" w:rsidP="00DC23ED">
            <w:pPr>
              <w:pStyle w:val="TableText"/>
              <w:rPr>
                <w:sz w:val="16"/>
                <w:szCs w:val="16"/>
                <w:lang w:eastAsia="en-AU"/>
              </w:rPr>
            </w:pPr>
            <w:r w:rsidRPr="004A41E7">
              <w:rPr>
                <w:sz w:val="16"/>
                <w:szCs w:val="16"/>
                <w:lang w:eastAsia="en-AU"/>
              </w:rPr>
              <w:t>13.8867</w:t>
            </w:r>
          </w:p>
        </w:tc>
        <w:tc>
          <w:tcPr>
            <w:tcW w:w="840" w:type="dxa"/>
            <w:tcBorders>
              <w:top w:val="nil"/>
              <w:left w:val="nil"/>
              <w:bottom w:val="nil"/>
              <w:right w:val="nil"/>
            </w:tcBorders>
          </w:tcPr>
          <w:p w14:paraId="5E0B2949" w14:textId="77777777" w:rsidR="00DC23ED" w:rsidRPr="004A41E7" w:rsidRDefault="00DC23ED" w:rsidP="00DC23ED">
            <w:pPr>
              <w:pStyle w:val="TableText"/>
              <w:rPr>
                <w:sz w:val="16"/>
                <w:szCs w:val="16"/>
                <w:lang w:eastAsia="en-AU"/>
              </w:rPr>
            </w:pPr>
            <w:r w:rsidRPr="004A41E7">
              <w:rPr>
                <w:sz w:val="16"/>
                <w:szCs w:val="16"/>
                <w:lang w:eastAsia="en-AU"/>
              </w:rPr>
              <w:t>14.5315</w:t>
            </w:r>
          </w:p>
        </w:tc>
        <w:tc>
          <w:tcPr>
            <w:tcW w:w="840" w:type="dxa"/>
            <w:tcBorders>
              <w:top w:val="nil"/>
              <w:left w:val="nil"/>
              <w:bottom w:val="nil"/>
              <w:right w:val="nil"/>
            </w:tcBorders>
          </w:tcPr>
          <w:p w14:paraId="6D3BBE91" w14:textId="77777777" w:rsidR="00DC23ED" w:rsidRPr="004A41E7" w:rsidRDefault="00DC23ED" w:rsidP="00DC23ED">
            <w:pPr>
              <w:pStyle w:val="TableText"/>
              <w:rPr>
                <w:sz w:val="16"/>
                <w:szCs w:val="16"/>
                <w:lang w:eastAsia="en-AU"/>
              </w:rPr>
            </w:pPr>
            <w:r w:rsidRPr="004A41E7">
              <w:rPr>
                <w:sz w:val="16"/>
                <w:szCs w:val="16"/>
                <w:lang w:eastAsia="en-AU"/>
              </w:rPr>
              <w:t>14.5147</w:t>
            </w:r>
          </w:p>
        </w:tc>
        <w:tc>
          <w:tcPr>
            <w:tcW w:w="840" w:type="dxa"/>
            <w:tcBorders>
              <w:top w:val="nil"/>
              <w:left w:val="nil"/>
              <w:bottom w:val="nil"/>
              <w:right w:val="nil"/>
            </w:tcBorders>
          </w:tcPr>
          <w:p w14:paraId="280AB3D8" w14:textId="77777777" w:rsidR="00DC23ED" w:rsidRPr="004A41E7" w:rsidRDefault="00DC23ED" w:rsidP="00DC23ED">
            <w:pPr>
              <w:pStyle w:val="TableText"/>
              <w:rPr>
                <w:sz w:val="16"/>
                <w:szCs w:val="16"/>
                <w:lang w:eastAsia="en-AU"/>
              </w:rPr>
            </w:pPr>
            <w:r w:rsidRPr="004A41E7">
              <w:rPr>
                <w:sz w:val="16"/>
                <w:szCs w:val="16"/>
                <w:lang w:eastAsia="en-AU"/>
              </w:rPr>
              <w:t>14.4955</w:t>
            </w:r>
          </w:p>
        </w:tc>
        <w:tc>
          <w:tcPr>
            <w:tcW w:w="840" w:type="dxa"/>
            <w:tcBorders>
              <w:top w:val="nil"/>
              <w:left w:val="nil"/>
              <w:bottom w:val="nil"/>
              <w:right w:val="nil"/>
            </w:tcBorders>
          </w:tcPr>
          <w:p w14:paraId="3DA21FFD" w14:textId="77777777" w:rsidR="00DC23ED" w:rsidRPr="004A41E7" w:rsidRDefault="00DC23ED" w:rsidP="00DC23ED">
            <w:pPr>
              <w:pStyle w:val="TableText"/>
              <w:rPr>
                <w:sz w:val="16"/>
                <w:szCs w:val="16"/>
                <w:lang w:eastAsia="en-AU"/>
              </w:rPr>
            </w:pPr>
            <w:r w:rsidRPr="004A41E7">
              <w:rPr>
                <w:sz w:val="16"/>
                <w:szCs w:val="16"/>
                <w:lang w:eastAsia="en-AU"/>
              </w:rPr>
              <w:t>16.4690</w:t>
            </w:r>
          </w:p>
        </w:tc>
        <w:tc>
          <w:tcPr>
            <w:tcW w:w="720" w:type="dxa"/>
            <w:tcBorders>
              <w:top w:val="nil"/>
              <w:left w:val="nil"/>
              <w:bottom w:val="nil"/>
              <w:right w:val="nil"/>
            </w:tcBorders>
          </w:tcPr>
          <w:p w14:paraId="0FB2016F" w14:textId="77777777" w:rsidR="00DC23ED" w:rsidRPr="004A41E7" w:rsidRDefault="00DC23ED" w:rsidP="00DC23ED">
            <w:pPr>
              <w:pStyle w:val="TableText"/>
              <w:rPr>
                <w:sz w:val="16"/>
                <w:szCs w:val="16"/>
                <w:lang w:eastAsia="en-AU"/>
              </w:rPr>
            </w:pPr>
            <w:r w:rsidRPr="004A41E7">
              <w:rPr>
                <w:sz w:val="16"/>
                <w:szCs w:val="16"/>
                <w:lang w:eastAsia="en-AU"/>
              </w:rPr>
              <w:t>16.4543</w:t>
            </w:r>
          </w:p>
        </w:tc>
        <w:tc>
          <w:tcPr>
            <w:tcW w:w="840" w:type="dxa"/>
            <w:tcBorders>
              <w:top w:val="nil"/>
              <w:left w:val="nil"/>
              <w:bottom w:val="nil"/>
              <w:right w:val="nil"/>
            </w:tcBorders>
          </w:tcPr>
          <w:p w14:paraId="3AEDAE9B" w14:textId="77777777" w:rsidR="00DC23ED" w:rsidRPr="004A41E7" w:rsidRDefault="00DC23ED" w:rsidP="00DC23ED">
            <w:pPr>
              <w:pStyle w:val="TableText"/>
              <w:rPr>
                <w:sz w:val="16"/>
                <w:szCs w:val="16"/>
                <w:lang w:eastAsia="en-AU"/>
              </w:rPr>
            </w:pPr>
            <w:r w:rsidRPr="004A41E7">
              <w:rPr>
                <w:sz w:val="16"/>
                <w:szCs w:val="16"/>
                <w:lang w:eastAsia="en-AU"/>
              </w:rPr>
              <w:t>16.4381</w:t>
            </w:r>
          </w:p>
        </w:tc>
        <w:tc>
          <w:tcPr>
            <w:tcW w:w="840" w:type="dxa"/>
            <w:tcBorders>
              <w:top w:val="nil"/>
              <w:left w:val="nil"/>
              <w:bottom w:val="nil"/>
              <w:right w:val="nil"/>
            </w:tcBorders>
          </w:tcPr>
          <w:p w14:paraId="4B503B63"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40" w:type="dxa"/>
            <w:tcBorders>
              <w:top w:val="nil"/>
              <w:left w:val="nil"/>
              <w:bottom w:val="nil"/>
              <w:right w:val="nil"/>
            </w:tcBorders>
          </w:tcPr>
          <w:p w14:paraId="60031EF4"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40" w:type="dxa"/>
            <w:tcBorders>
              <w:top w:val="nil"/>
              <w:left w:val="nil"/>
              <w:bottom w:val="nil"/>
              <w:right w:val="nil"/>
            </w:tcBorders>
          </w:tcPr>
          <w:p w14:paraId="72C7563F"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720" w:type="dxa"/>
            <w:tcBorders>
              <w:top w:val="nil"/>
              <w:left w:val="nil"/>
              <w:bottom w:val="nil"/>
              <w:right w:val="nil"/>
            </w:tcBorders>
          </w:tcPr>
          <w:p w14:paraId="6444A665" w14:textId="77777777" w:rsidR="00DC23ED" w:rsidRPr="004A41E7" w:rsidRDefault="00DC23ED" w:rsidP="00DC23ED">
            <w:pPr>
              <w:pStyle w:val="TableText"/>
              <w:rPr>
                <w:sz w:val="16"/>
                <w:szCs w:val="16"/>
                <w:lang w:eastAsia="en-AU"/>
              </w:rPr>
            </w:pPr>
            <w:r w:rsidRPr="004A41E7">
              <w:rPr>
                <w:sz w:val="16"/>
                <w:szCs w:val="16"/>
                <w:lang w:eastAsia="en-AU"/>
              </w:rPr>
              <w:t>17.0794</w:t>
            </w:r>
          </w:p>
        </w:tc>
      </w:tr>
      <w:tr w:rsidR="00DC23ED" w:rsidRPr="004A41E7" w14:paraId="3A99A08B" w14:textId="77777777">
        <w:trPr>
          <w:trHeight w:val="219"/>
        </w:trPr>
        <w:tc>
          <w:tcPr>
            <w:tcW w:w="1092" w:type="dxa"/>
            <w:tcBorders>
              <w:top w:val="nil"/>
              <w:left w:val="nil"/>
              <w:bottom w:val="nil"/>
              <w:right w:val="nil"/>
            </w:tcBorders>
          </w:tcPr>
          <w:p w14:paraId="6249E57C"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742" w:type="dxa"/>
            <w:tcBorders>
              <w:top w:val="nil"/>
              <w:left w:val="nil"/>
              <w:bottom w:val="nil"/>
              <w:right w:val="nil"/>
            </w:tcBorders>
          </w:tcPr>
          <w:p w14:paraId="47F5B16B" w14:textId="77777777" w:rsidR="00DC23ED" w:rsidRPr="004A41E7" w:rsidRDefault="00DC23ED" w:rsidP="00DC23ED">
            <w:pPr>
              <w:pStyle w:val="TableText"/>
              <w:rPr>
                <w:sz w:val="16"/>
                <w:szCs w:val="16"/>
                <w:lang w:eastAsia="en-AU"/>
              </w:rPr>
            </w:pPr>
            <w:r w:rsidRPr="004A41E7">
              <w:rPr>
                <w:sz w:val="16"/>
                <w:szCs w:val="16"/>
                <w:lang w:eastAsia="en-AU"/>
              </w:rPr>
              <w:t>9.7119</w:t>
            </w:r>
          </w:p>
        </w:tc>
        <w:tc>
          <w:tcPr>
            <w:tcW w:w="840" w:type="dxa"/>
            <w:tcBorders>
              <w:top w:val="nil"/>
              <w:left w:val="nil"/>
              <w:bottom w:val="nil"/>
              <w:right w:val="nil"/>
            </w:tcBorders>
          </w:tcPr>
          <w:p w14:paraId="37A43AE0" w14:textId="77777777" w:rsidR="00DC23ED" w:rsidRPr="004A41E7" w:rsidRDefault="00DC23ED" w:rsidP="00DC23ED">
            <w:pPr>
              <w:pStyle w:val="TableText"/>
              <w:rPr>
                <w:sz w:val="16"/>
                <w:szCs w:val="16"/>
                <w:lang w:eastAsia="en-AU"/>
              </w:rPr>
            </w:pPr>
            <w:r w:rsidRPr="004A41E7">
              <w:rPr>
                <w:sz w:val="16"/>
                <w:szCs w:val="16"/>
                <w:lang w:eastAsia="en-AU"/>
              </w:rPr>
              <w:t>9.7028</w:t>
            </w:r>
          </w:p>
        </w:tc>
        <w:tc>
          <w:tcPr>
            <w:tcW w:w="840" w:type="dxa"/>
            <w:tcBorders>
              <w:top w:val="nil"/>
              <w:left w:val="nil"/>
              <w:bottom w:val="nil"/>
              <w:right w:val="nil"/>
            </w:tcBorders>
          </w:tcPr>
          <w:p w14:paraId="32737785" w14:textId="77777777" w:rsidR="00DC23ED" w:rsidRPr="004A41E7" w:rsidRDefault="00DC23ED" w:rsidP="00DC23ED">
            <w:pPr>
              <w:pStyle w:val="TableText"/>
              <w:rPr>
                <w:sz w:val="16"/>
                <w:szCs w:val="16"/>
                <w:lang w:eastAsia="en-AU"/>
              </w:rPr>
            </w:pPr>
            <w:r w:rsidRPr="004A41E7">
              <w:rPr>
                <w:sz w:val="16"/>
                <w:szCs w:val="16"/>
                <w:lang w:eastAsia="en-AU"/>
              </w:rPr>
              <w:t>12.6104</w:t>
            </w:r>
          </w:p>
        </w:tc>
        <w:tc>
          <w:tcPr>
            <w:tcW w:w="840" w:type="dxa"/>
            <w:tcBorders>
              <w:top w:val="nil"/>
              <w:left w:val="nil"/>
              <w:bottom w:val="nil"/>
              <w:right w:val="nil"/>
            </w:tcBorders>
          </w:tcPr>
          <w:p w14:paraId="12BD027C" w14:textId="77777777" w:rsidR="00DC23ED" w:rsidRPr="004A41E7" w:rsidRDefault="00DC23ED" w:rsidP="00DC23ED">
            <w:pPr>
              <w:pStyle w:val="TableText"/>
              <w:rPr>
                <w:sz w:val="16"/>
                <w:szCs w:val="16"/>
                <w:lang w:eastAsia="en-AU"/>
              </w:rPr>
            </w:pPr>
            <w:r w:rsidRPr="004A41E7">
              <w:rPr>
                <w:sz w:val="16"/>
                <w:szCs w:val="16"/>
                <w:lang w:eastAsia="en-AU"/>
              </w:rPr>
              <w:t>13.5070</w:t>
            </w:r>
          </w:p>
        </w:tc>
        <w:tc>
          <w:tcPr>
            <w:tcW w:w="840" w:type="dxa"/>
            <w:tcBorders>
              <w:top w:val="nil"/>
              <w:left w:val="nil"/>
              <w:bottom w:val="nil"/>
              <w:right w:val="nil"/>
            </w:tcBorders>
          </w:tcPr>
          <w:p w14:paraId="7815085D" w14:textId="77777777" w:rsidR="00DC23ED" w:rsidRPr="004A41E7" w:rsidRDefault="00DC23ED" w:rsidP="00DC23ED">
            <w:pPr>
              <w:pStyle w:val="TableText"/>
              <w:rPr>
                <w:sz w:val="16"/>
                <w:szCs w:val="16"/>
                <w:lang w:eastAsia="en-AU"/>
              </w:rPr>
            </w:pPr>
            <w:r w:rsidRPr="004A41E7">
              <w:rPr>
                <w:sz w:val="16"/>
                <w:szCs w:val="16"/>
                <w:lang w:eastAsia="en-AU"/>
              </w:rPr>
              <w:t>13.4954</w:t>
            </w:r>
          </w:p>
        </w:tc>
        <w:tc>
          <w:tcPr>
            <w:tcW w:w="720" w:type="dxa"/>
            <w:tcBorders>
              <w:top w:val="nil"/>
              <w:left w:val="nil"/>
              <w:bottom w:val="nil"/>
              <w:right w:val="nil"/>
            </w:tcBorders>
          </w:tcPr>
          <w:p w14:paraId="59EED643" w14:textId="77777777" w:rsidR="00DC23ED" w:rsidRPr="004A41E7" w:rsidRDefault="00DC23ED" w:rsidP="00DC23ED">
            <w:pPr>
              <w:pStyle w:val="TableText"/>
              <w:rPr>
                <w:sz w:val="16"/>
                <w:szCs w:val="16"/>
                <w:lang w:eastAsia="en-AU"/>
              </w:rPr>
            </w:pPr>
            <w:r w:rsidRPr="004A41E7">
              <w:rPr>
                <w:sz w:val="16"/>
                <w:szCs w:val="16"/>
                <w:lang w:eastAsia="en-AU"/>
              </w:rPr>
              <w:t>13.4806</w:t>
            </w:r>
          </w:p>
        </w:tc>
        <w:tc>
          <w:tcPr>
            <w:tcW w:w="840" w:type="dxa"/>
            <w:tcBorders>
              <w:top w:val="nil"/>
              <w:left w:val="nil"/>
              <w:bottom w:val="nil"/>
              <w:right w:val="nil"/>
            </w:tcBorders>
          </w:tcPr>
          <w:p w14:paraId="3A9EB98F" w14:textId="77777777" w:rsidR="00DC23ED" w:rsidRPr="004A41E7" w:rsidRDefault="00DC23ED" w:rsidP="00DC23ED">
            <w:pPr>
              <w:pStyle w:val="TableText"/>
              <w:rPr>
                <w:sz w:val="16"/>
                <w:szCs w:val="16"/>
                <w:lang w:eastAsia="en-AU"/>
              </w:rPr>
            </w:pPr>
            <w:r w:rsidRPr="004A41E7">
              <w:rPr>
                <w:sz w:val="16"/>
                <w:szCs w:val="16"/>
                <w:lang w:eastAsia="en-AU"/>
              </w:rPr>
              <w:t>14.1246</w:t>
            </w:r>
          </w:p>
        </w:tc>
        <w:tc>
          <w:tcPr>
            <w:tcW w:w="840" w:type="dxa"/>
            <w:tcBorders>
              <w:top w:val="nil"/>
              <w:left w:val="nil"/>
              <w:bottom w:val="nil"/>
              <w:right w:val="nil"/>
            </w:tcBorders>
          </w:tcPr>
          <w:p w14:paraId="76416808" w14:textId="77777777" w:rsidR="00DC23ED" w:rsidRPr="004A41E7" w:rsidRDefault="00DC23ED" w:rsidP="00DC23ED">
            <w:pPr>
              <w:pStyle w:val="TableText"/>
              <w:rPr>
                <w:sz w:val="16"/>
                <w:szCs w:val="16"/>
                <w:lang w:eastAsia="en-AU"/>
              </w:rPr>
            </w:pPr>
            <w:r w:rsidRPr="004A41E7">
              <w:rPr>
                <w:sz w:val="16"/>
                <w:szCs w:val="16"/>
                <w:lang w:eastAsia="en-AU"/>
              </w:rPr>
              <w:t>14.1072</w:t>
            </w:r>
          </w:p>
        </w:tc>
        <w:tc>
          <w:tcPr>
            <w:tcW w:w="840" w:type="dxa"/>
            <w:tcBorders>
              <w:top w:val="nil"/>
              <w:left w:val="nil"/>
              <w:bottom w:val="nil"/>
              <w:right w:val="nil"/>
            </w:tcBorders>
          </w:tcPr>
          <w:p w14:paraId="4640E6E1" w14:textId="77777777" w:rsidR="00DC23ED" w:rsidRPr="004A41E7" w:rsidRDefault="00DC23ED" w:rsidP="00DC23ED">
            <w:pPr>
              <w:pStyle w:val="TableText"/>
              <w:rPr>
                <w:sz w:val="16"/>
                <w:szCs w:val="16"/>
                <w:lang w:eastAsia="en-AU"/>
              </w:rPr>
            </w:pPr>
            <w:r w:rsidRPr="004A41E7">
              <w:rPr>
                <w:sz w:val="16"/>
                <w:szCs w:val="16"/>
                <w:lang w:eastAsia="en-AU"/>
              </w:rPr>
              <w:t>14.0863</w:t>
            </w:r>
          </w:p>
        </w:tc>
        <w:tc>
          <w:tcPr>
            <w:tcW w:w="840" w:type="dxa"/>
            <w:tcBorders>
              <w:top w:val="nil"/>
              <w:left w:val="nil"/>
              <w:bottom w:val="nil"/>
              <w:right w:val="nil"/>
            </w:tcBorders>
          </w:tcPr>
          <w:p w14:paraId="42E615D6" w14:textId="77777777" w:rsidR="00DC23ED" w:rsidRPr="004A41E7" w:rsidRDefault="00DC23ED" w:rsidP="00DC23ED">
            <w:pPr>
              <w:pStyle w:val="TableText"/>
              <w:rPr>
                <w:sz w:val="16"/>
                <w:szCs w:val="16"/>
                <w:lang w:eastAsia="en-AU"/>
              </w:rPr>
            </w:pPr>
            <w:r w:rsidRPr="004A41E7">
              <w:rPr>
                <w:sz w:val="16"/>
                <w:szCs w:val="16"/>
                <w:lang w:eastAsia="en-AU"/>
              </w:rPr>
              <w:t>16.0548</w:t>
            </w:r>
          </w:p>
        </w:tc>
        <w:tc>
          <w:tcPr>
            <w:tcW w:w="720" w:type="dxa"/>
            <w:tcBorders>
              <w:top w:val="nil"/>
              <w:left w:val="nil"/>
              <w:bottom w:val="nil"/>
              <w:right w:val="nil"/>
            </w:tcBorders>
          </w:tcPr>
          <w:p w14:paraId="0FE09341" w14:textId="77777777" w:rsidR="00DC23ED" w:rsidRPr="004A41E7" w:rsidRDefault="00DC23ED" w:rsidP="00DC23ED">
            <w:pPr>
              <w:pStyle w:val="TableText"/>
              <w:rPr>
                <w:sz w:val="16"/>
                <w:szCs w:val="16"/>
                <w:lang w:eastAsia="en-AU"/>
              </w:rPr>
            </w:pPr>
            <w:r w:rsidRPr="004A41E7">
              <w:rPr>
                <w:sz w:val="16"/>
                <w:szCs w:val="16"/>
                <w:lang w:eastAsia="en-AU"/>
              </w:rPr>
              <w:t>16.0389</w:t>
            </w:r>
          </w:p>
        </w:tc>
        <w:tc>
          <w:tcPr>
            <w:tcW w:w="840" w:type="dxa"/>
            <w:tcBorders>
              <w:top w:val="nil"/>
              <w:left w:val="nil"/>
              <w:bottom w:val="nil"/>
              <w:right w:val="nil"/>
            </w:tcBorders>
          </w:tcPr>
          <w:p w14:paraId="357DD64B" w14:textId="77777777" w:rsidR="00DC23ED" w:rsidRPr="004A41E7" w:rsidRDefault="00DC23ED" w:rsidP="00DC23ED">
            <w:pPr>
              <w:pStyle w:val="TableText"/>
              <w:rPr>
                <w:sz w:val="16"/>
                <w:szCs w:val="16"/>
                <w:lang w:eastAsia="en-AU"/>
              </w:rPr>
            </w:pPr>
            <w:r w:rsidRPr="004A41E7">
              <w:rPr>
                <w:sz w:val="16"/>
                <w:szCs w:val="16"/>
                <w:lang w:eastAsia="en-AU"/>
              </w:rPr>
              <w:t>16.0211</w:t>
            </w:r>
          </w:p>
        </w:tc>
        <w:tc>
          <w:tcPr>
            <w:tcW w:w="840" w:type="dxa"/>
            <w:tcBorders>
              <w:top w:val="nil"/>
              <w:left w:val="nil"/>
              <w:bottom w:val="nil"/>
              <w:right w:val="nil"/>
            </w:tcBorders>
          </w:tcPr>
          <w:p w14:paraId="3792BF22"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40" w:type="dxa"/>
            <w:tcBorders>
              <w:top w:val="nil"/>
              <w:left w:val="nil"/>
              <w:bottom w:val="nil"/>
              <w:right w:val="nil"/>
            </w:tcBorders>
          </w:tcPr>
          <w:p w14:paraId="13BB448F"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40" w:type="dxa"/>
            <w:tcBorders>
              <w:top w:val="nil"/>
              <w:left w:val="nil"/>
              <w:bottom w:val="nil"/>
              <w:right w:val="nil"/>
            </w:tcBorders>
          </w:tcPr>
          <w:p w14:paraId="1241E730"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720" w:type="dxa"/>
            <w:tcBorders>
              <w:top w:val="nil"/>
              <w:left w:val="nil"/>
              <w:bottom w:val="nil"/>
              <w:right w:val="nil"/>
            </w:tcBorders>
          </w:tcPr>
          <w:p w14:paraId="054EC9A0" w14:textId="77777777" w:rsidR="00DC23ED" w:rsidRPr="004A41E7" w:rsidRDefault="00DC23ED" w:rsidP="00DC23ED">
            <w:pPr>
              <w:pStyle w:val="TableText"/>
              <w:rPr>
                <w:sz w:val="16"/>
                <w:szCs w:val="16"/>
                <w:lang w:eastAsia="en-AU"/>
              </w:rPr>
            </w:pPr>
            <w:r w:rsidRPr="004A41E7">
              <w:rPr>
                <w:sz w:val="16"/>
                <w:szCs w:val="16"/>
                <w:lang w:eastAsia="en-AU"/>
              </w:rPr>
              <w:t>16.6618</w:t>
            </w:r>
          </w:p>
        </w:tc>
      </w:tr>
      <w:tr w:rsidR="00DC23ED" w:rsidRPr="004A41E7" w14:paraId="430A4E76" w14:textId="77777777">
        <w:trPr>
          <w:trHeight w:val="219"/>
        </w:trPr>
        <w:tc>
          <w:tcPr>
            <w:tcW w:w="1092" w:type="dxa"/>
            <w:tcBorders>
              <w:top w:val="nil"/>
              <w:left w:val="nil"/>
              <w:bottom w:val="nil"/>
              <w:right w:val="nil"/>
            </w:tcBorders>
          </w:tcPr>
          <w:p w14:paraId="32B0CEC9"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742" w:type="dxa"/>
            <w:tcBorders>
              <w:top w:val="nil"/>
              <w:left w:val="nil"/>
              <w:bottom w:val="nil"/>
              <w:right w:val="nil"/>
            </w:tcBorders>
          </w:tcPr>
          <w:p w14:paraId="43F9CA23" w14:textId="77777777" w:rsidR="00DC23ED" w:rsidRPr="004A41E7" w:rsidRDefault="00DC23ED" w:rsidP="00DC23ED">
            <w:pPr>
              <w:pStyle w:val="TableText"/>
              <w:rPr>
                <w:sz w:val="16"/>
                <w:szCs w:val="16"/>
                <w:lang w:eastAsia="en-AU"/>
              </w:rPr>
            </w:pPr>
            <w:r w:rsidRPr="004A41E7">
              <w:rPr>
                <w:sz w:val="16"/>
                <w:szCs w:val="16"/>
                <w:lang w:eastAsia="en-AU"/>
              </w:rPr>
              <w:t>10.2991</w:t>
            </w:r>
          </w:p>
        </w:tc>
        <w:tc>
          <w:tcPr>
            <w:tcW w:w="840" w:type="dxa"/>
            <w:tcBorders>
              <w:top w:val="nil"/>
              <w:left w:val="nil"/>
              <w:bottom w:val="nil"/>
              <w:right w:val="nil"/>
            </w:tcBorders>
          </w:tcPr>
          <w:p w14:paraId="60CC87BD" w14:textId="77777777" w:rsidR="00DC23ED" w:rsidRPr="004A41E7" w:rsidRDefault="00DC23ED" w:rsidP="00DC23ED">
            <w:pPr>
              <w:pStyle w:val="TableText"/>
              <w:rPr>
                <w:sz w:val="16"/>
                <w:szCs w:val="16"/>
                <w:lang w:eastAsia="en-AU"/>
              </w:rPr>
            </w:pPr>
            <w:r w:rsidRPr="004A41E7">
              <w:rPr>
                <w:sz w:val="16"/>
                <w:szCs w:val="16"/>
                <w:lang w:eastAsia="en-AU"/>
              </w:rPr>
              <w:t>10.2991</w:t>
            </w:r>
          </w:p>
        </w:tc>
        <w:tc>
          <w:tcPr>
            <w:tcW w:w="840" w:type="dxa"/>
            <w:tcBorders>
              <w:top w:val="nil"/>
              <w:left w:val="nil"/>
              <w:bottom w:val="nil"/>
              <w:right w:val="nil"/>
            </w:tcBorders>
          </w:tcPr>
          <w:p w14:paraId="21805480" w14:textId="77777777" w:rsidR="00DC23ED" w:rsidRPr="004A41E7" w:rsidRDefault="00DC23ED" w:rsidP="00DC23ED">
            <w:pPr>
              <w:pStyle w:val="TableText"/>
              <w:rPr>
                <w:sz w:val="16"/>
                <w:szCs w:val="16"/>
                <w:lang w:eastAsia="en-AU"/>
              </w:rPr>
            </w:pPr>
            <w:r w:rsidRPr="004A41E7">
              <w:rPr>
                <w:sz w:val="16"/>
                <w:szCs w:val="16"/>
                <w:lang w:eastAsia="en-AU"/>
              </w:rPr>
              <w:t>13.0338</w:t>
            </w:r>
          </w:p>
        </w:tc>
        <w:tc>
          <w:tcPr>
            <w:tcW w:w="840" w:type="dxa"/>
            <w:tcBorders>
              <w:top w:val="nil"/>
              <w:left w:val="nil"/>
              <w:bottom w:val="nil"/>
              <w:right w:val="nil"/>
            </w:tcBorders>
          </w:tcPr>
          <w:p w14:paraId="5336691F" w14:textId="77777777" w:rsidR="00DC23ED" w:rsidRPr="004A41E7" w:rsidRDefault="00DC23ED" w:rsidP="00DC23ED">
            <w:pPr>
              <w:pStyle w:val="TableText"/>
              <w:rPr>
                <w:sz w:val="16"/>
                <w:szCs w:val="16"/>
                <w:lang w:eastAsia="en-AU"/>
              </w:rPr>
            </w:pPr>
            <w:r w:rsidRPr="004A41E7">
              <w:rPr>
                <w:sz w:val="16"/>
                <w:szCs w:val="16"/>
                <w:lang w:eastAsia="en-AU"/>
              </w:rPr>
              <w:t>13.5992</w:t>
            </w:r>
          </w:p>
        </w:tc>
        <w:tc>
          <w:tcPr>
            <w:tcW w:w="840" w:type="dxa"/>
            <w:tcBorders>
              <w:top w:val="nil"/>
              <w:left w:val="nil"/>
              <w:bottom w:val="nil"/>
              <w:right w:val="nil"/>
            </w:tcBorders>
          </w:tcPr>
          <w:p w14:paraId="696BB40F" w14:textId="77777777" w:rsidR="00DC23ED" w:rsidRPr="004A41E7" w:rsidRDefault="00DC23ED" w:rsidP="00DC23ED">
            <w:pPr>
              <w:pStyle w:val="TableText"/>
              <w:rPr>
                <w:sz w:val="16"/>
                <w:szCs w:val="16"/>
                <w:lang w:eastAsia="en-AU"/>
              </w:rPr>
            </w:pPr>
            <w:r w:rsidRPr="004A41E7">
              <w:rPr>
                <w:sz w:val="16"/>
                <w:szCs w:val="16"/>
                <w:lang w:eastAsia="en-AU"/>
              </w:rPr>
              <w:t>13.5912</w:t>
            </w:r>
          </w:p>
        </w:tc>
        <w:tc>
          <w:tcPr>
            <w:tcW w:w="720" w:type="dxa"/>
            <w:tcBorders>
              <w:top w:val="nil"/>
              <w:left w:val="nil"/>
              <w:bottom w:val="nil"/>
              <w:right w:val="nil"/>
            </w:tcBorders>
          </w:tcPr>
          <w:p w14:paraId="63E78F92" w14:textId="77777777" w:rsidR="00DC23ED" w:rsidRPr="004A41E7" w:rsidRDefault="00DC23ED" w:rsidP="00DC23ED">
            <w:pPr>
              <w:pStyle w:val="TableText"/>
              <w:rPr>
                <w:sz w:val="16"/>
                <w:szCs w:val="16"/>
                <w:lang w:eastAsia="en-AU"/>
              </w:rPr>
            </w:pPr>
            <w:r w:rsidRPr="004A41E7">
              <w:rPr>
                <w:sz w:val="16"/>
                <w:szCs w:val="16"/>
                <w:lang w:eastAsia="en-AU"/>
              </w:rPr>
              <w:t>13.5796</w:t>
            </w:r>
          </w:p>
        </w:tc>
        <w:tc>
          <w:tcPr>
            <w:tcW w:w="840" w:type="dxa"/>
            <w:tcBorders>
              <w:top w:val="nil"/>
              <w:left w:val="nil"/>
              <w:bottom w:val="nil"/>
              <w:right w:val="nil"/>
            </w:tcBorders>
          </w:tcPr>
          <w:p w14:paraId="457BB200" w14:textId="77777777" w:rsidR="00DC23ED" w:rsidRPr="004A41E7" w:rsidRDefault="00DC23ED" w:rsidP="00DC23ED">
            <w:pPr>
              <w:pStyle w:val="TableText"/>
              <w:rPr>
                <w:sz w:val="16"/>
                <w:szCs w:val="16"/>
                <w:lang w:eastAsia="en-AU"/>
              </w:rPr>
            </w:pPr>
            <w:r w:rsidRPr="004A41E7">
              <w:rPr>
                <w:sz w:val="16"/>
                <w:szCs w:val="16"/>
                <w:lang w:eastAsia="en-AU"/>
              </w:rPr>
              <w:t>14.0543</w:t>
            </w:r>
          </w:p>
        </w:tc>
        <w:tc>
          <w:tcPr>
            <w:tcW w:w="840" w:type="dxa"/>
            <w:tcBorders>
              <w:top w:val="nil"/>
              <w:left w:val="nil"/>
              <w:bottom w:val="nil"/>
              <w:right w:val="nil"/>
            </w:tcBorders>
          </w:tcPr>
          <w:p w14:paraId="35687B4C" w14:textId="77777777" w:rsidR="00DC23ED" w:rsidRPr="004A41E7" w:rsidRDefault="00DC23ED" w:rsidP="00DC23ED">
            <w:pPr>
              <w:pStyle w:val="TableText"/>
              <w:rPr>
                <w:sz w:val="16"/>
                <w:szCs w:val="16"/>
                <w:lang w:eastAsia="en-AU"/>
              </w:rPr>
            </w:pPr>
            <w:r w:rsidRPr="004A41E7">
              <w:rPr>
                <w:sz w:val="16"/>
                <w:szCs w:val="16"/>
                <w:lang w:eastAsia="en-AU"/>
              </w:rPr>
              <w:t>14.0385</w:t>
            </w:r>
          </w:p>
        </w:tc>
        <w:tc>
          <w:tcPr>
            <w:tcW w:w="840" w:type="dxa"/>
            <w:tcBorders>
              <w:top w:val="nil"/>
              <w:left w:val="nil"/>
              <w:bottom w:val="nil"/>
              <w:right w:val="nil"/>
            </w:tcBorders>
          </w:tcPr>
          <w:p w14:paraId="044EEF86" w14:textId="77777777" w:rsidR="00DC23ED" w:rsidRPr="004A41E7" w:rsidRDefault="00DC23ED" w:rsidP="00DC23ED">
            <w:pPr>
              <w:pStyle w:val="TableText"/>
              <w:rPr>
                <w:sz w:val="16"/>
                <w:szCs w:val="16"/>
                <w:lang w:eastAsia="en-AU"/>
              </w:rPr>
            </w:pPr>
            <w:r w:rsidRPr="004A41E7">
              <w:rPr>
                <w:sz w:val="16"/>
                <w:szCs w:val="16"/>
                <w:lang w:eastAsia="en-AU"/>
              </w:rPr>
              <w:t>14.0187</w:t>
            </w:r>
          </w:p>
        </w:tc>
        <w:tc>
          <w:tcPr>
            <w:tcW w:w="840" w:type="dxa"/>
            <w:tcBorders>
              <w:top w:val="nil"/>
              <w:left w:val="nil"/>
              <w:bottom w:val="nil"/>
              <w:right w:val="nil"/>
            </w:tcBorders>
          </w:tcPr>
          <w:p w14:paraId="6347A425" w14:textId="77777777" w:rsidR="00DC23ED" w:rsidRPr="004A41E7" w:rsidRDefault="00DC23ED" w:rsidP="00DC23ED">
            <w:pPr>
              <w:pStyle w:val="TableText"/>
              <w:rPr>
                <w:sz w:val="16"/>
                <w:szCs w:val="16"/>
                <w:lang w:eastAsia="en-AU"/>
              </w:rPr>
            </w:pPr>
            <w:r w:rsidRPr="004A41E7">
              <w:rPr>
                <w:sz w:val="16"/>
                <w:szCs w:val="16"/>
                <w:lang w:eastAsia="en-AU"/>
              </w:rPr>
              <w:t>15.8079</w:t>
            </w:r>
          </w:p>
        </w:tc>
        <w:tc>
          <w:tcPr>
            <w:tcW w:w="720" w:type="dxa"/>
            <w:tcBorders>
              <w:top w:val="nil"/>
              <w:left w:val="nil"/>
              <w:bottom w:val="nil"/>
              <w:right w:val="nil"/>
            </w:tcBorders>
          </w:tcPr>
          <w:p w14:paraId="4E710FAF" w14:textId="77777777" w:rsidR="00DC23ED" w:rsidRPr="004A41E7" w:rsidRDefault="00DC23ED" w:rsidP="00DC23ED">
            <w:pPr>
              <w:pStyle w:val="TableText"/>
              <w:rPr>
                <w:sz w:val="16"/>
                <w:szCs w:val="16"/>
                <w:lang w:eastAsia="en-AU"/>
              </w:rPr>
            </w:pPr>
            <w:r w:rsidRPr="004A41E7">
              <w:rPr>
                <w:sz w:val="16"/>
                <w:szCs w:val="16"/>
                <w:lang w:eastAsia="en-AU"/>
              </w:rPr>
              <w:t>15.7915</w:t>
            </w:r>
          </w:p>
        </w:tc>
        <w:tc>
          <w:tcPr>
            <w:tcW w:w="840" w:type="dxa"/>
            <w:tcBorders>
              <w:top w:val="nil"/>
              <w:left w:val="nil"/>
              <w:bottom w:val="nil"/>
              <w:right w:val="nil"/>
            </w:tcBorders>
          </w:tcPr>
          <w:p w14:paraId="62738A28" w14:textId="77777777" w:rsidR="00DC23ED" w:rsidRPr="004A41E7" w:rsidRDefault="00DC23ED" w:rsidP="00DC23ED">
            <w:pPr>
              <w:pStyle w:val="TableText"/>
              <w:rPr>
                <w:sz w:val="16"/>
                <w:szCs w:val="16"/>
                <w:lang w:eastAsia="en-AU"/>
              </w:rPr>
            </w:pPr>
            <w:r w:rsidRPr="004A41E7">
              <w:rPr>
                <w:sz w:val="16"/>
                <w:szCs w:val="16"/>
                <w:lang w:eastAsia="en-AU"/>
              </w:rPr>
              <w:t>15.7728</w:t>
            </w:r>
          </w:p>
        </w:tc>
        <w:tc>
          <w:tcPr>
            <w:tcW w:w="840" w:type="dxa"/>
            <w:tcBorders>
              <w:top w:val="nil"/>
              <w:left w:val="nil"/>
              <w:bottom w:val="nil"/>
              <w:right w:val="nil"/>
            </w:tcBorders>
          </w:tcPr>
          <w:p w14:paraId="05881BB8"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40" w:type="dxa"/>
            <w:tcBorders>
              <w:top w:val="nil"/>
              <w:left w:val="nil"/>
              <w:bottom w:val="nil"/>
              <w:right w:val="nil"/>
            </w:tcBorders>
          </w:tcPr>
          <w:p w14:paraId="519C06A2"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40" w:type="dxa"/>
            <w:tcBorders>
              <w:top w:val="nil"/>
              <w:left w:val="nil"/>
              <w:bottom w:val="nil"/>
              <w:right w:val="nil"/>
            </w:tcBorders>
          </w:tcPr>
          <w:p w14:paraId="69B755CE"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720" w:type="dxa"/>
            <w:tcBorders>
              <w:top w:val="nil"/>
              <w:left w:val="nil"/>
              <w:bottom w:val="nil"/>
              <w:right w:val="nil"/>
            </w:tcBorders>
          </w:tcPr>
          <w:p w14:paraId="3963C1B0" w14:textId="77777777" w:rsidR="00DC23ED" w:rsidRPr="004A41E7" w:rsidRDefault="00DC23ED" w:rsidP="00DC23ED">
            <w:pPr>
              <w:pStyle w:val="TableText"/>
              <w:rPr>
                <w:sz w:val="16"/>
                <w:szCs w:val="16"/>
                <w:lang w:eastAsia="en-AU"/>
              </w:rPr>
            </w:pPr>
            <w:r w:rsidRPr="004A41E7">
              <w:rPr>
                <w:sz w:val="16"/>
                <w:szCs w:val="16"/>
                <w:lang w:eastAsia="en-AU"/>
              </w:rPr>
              <w:t>16.3588</w:t>
            </w:r>
          </w:p>
        </w:tc>
      </w:tr>
      <w:tr w:rsidR="00DC23ED" w:rsidRPr="004A41E7" w14:paraId="342D3180" w14:textId="77777777">
        <w:trPr>
          <w:trHeight w:val="219"/>
        </w:trPr>
        <w:tc>
          <w:tcPr>
            <w:tcW w:w="1092" w:type="dxa"/>
            <w:tcBorders>
              <w:top w:val="nil"/>
              <w:left w:val="nil"/>
              <w:bottom w:val="nil"/>
              <w:right w:val="nil"/>
            </w:tcBorders>
          </w:tcPr>
          <w:p w14:paraId="7D70D051"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742" w:type="dxa"/>
            <w:tcBorders>
              <w:top w:val="nil"/>
              <w:left w:val="nil"/>
              <w:bottom w:val="nil"/>
              <w:right w:val="nil"/>
            </w:tcBorders>
          </w:tcPr>
          <w:p w14:paraId="6BF4B041" w14:textId="77777777" w:rsidR="00DC23ED" w:rsidRPr="004A41E7" w:rsidRDefault="00DC23ED" w:rsidP="00DC23ED">
            <w:pPr>
              <w:pStyle w:val="TableText"/>
              <w:rPr>
                <w:sz w:val="16"/>
                <w:szCs w:val="16"/>
                <w:lang w:eastAsia="en-AU"/>
              </w:rPr>
            </w:pPr>
            <w:r w:rsidRPr="004A41E7">
              <w:rPr>
                <w:sz w:val="16"/>
                <w:szCs w:val="16"/>
                <w:lang w:eastAsia="en-AU"/>
              </w:rPr>
              <w:t>9.9563</w:t>
            </w:r>
          </w:p>
        </w:tc>
        <w:tc>
          <w:tcPr>
            <w:tcW w:w="840" w:type="dxa"/>
            <w:tcBorders>
              <w:top w:val="nil"/>
              <w:left w:val="nil"/>
              <w:bottom w:val="nil"/>
              <w:right w:val="nil"/>
            </w:tcBorders>
          </w:tcPr>
          <w:p w14:paraId="251A9F22" w14:textId="77777777" w:rsidR="00DC23ED" w:rsidRPr="004A41E7" w:rsidRDefault="00DC23ED" w:rsidP="00DC23ED">
            <w:pPr>
              <w:pStyle w:val="TableText"/>
              <w:rPr>
                <w:sz w:val="16"/>
                <w:szCs w:val="16"/>
                <w:lang w:eastAsia="en-AU"/>
              </w:rPr>
            </w:pPr>
            <w:r w:rsidRPr="004A41E7">
              <w:rPr>
                <w:sz w:val="16"/>
                <w:szCs w:val="16"/>
                <w:lang w:eastAsia="en-AU"/>
              </w:rPr>
              <w:t>9.9563</w:t>
            </w:r>
          </w:p>
        </w:tc>
        <w:tc>
          <w:tcPr>
            <w:tcW w:w="840" w:type="dxa"/>
            <w:tcBorders>
              <w:top w:val="nil"/>
              <w:left w:val="nil"/>
              <w:bottom w:val="nil"/>
              <w:right w:val="nil"/>
            </w:tcBorders>
          </w:tcPr>
          <w:p w14:paraId="09579606" w14:textId="77777777" w:rsidR="00DC23ED" w:rsidRPr="004A41E7" w:rsidRDefault="00DC23ED" w:rsidP="00DC23ED">
            <w:pPr>
              <w:pStyle w:val="TableText"/>
              <w:rPr>
                <w:sz w:val="16"/>
                <w:szCs w:val="16"/>
                <w:lang w:eastAsia="en-AU"/>
              </w:rPr>
            </w:pPr>
            <w:r w:rsidRPr="004A41E7">
              <w:rPr>
                <w:sz w:val="16"/>
                <w:szCs w:val="16"/>
                <w:lang w:eastAsia="en-AU"/>
              </w:rPr>
              <w:t>12.6387</w:t>
            </w:r>
          </w:p>
        </w:tc>
        <w:tc>
          <w:tcPr>
            <w:tcW w:w="840" w:type="dxa"/>
            <w:tcBorders>
              <w:top w:val="nil"/>
              <w:left w:val="nil"/>
              <w:bottom w:val="nil"/>
              <w:right w:val="nil"/>
            </w:tcBorders>
          </w:tcPr>
          <w:p w14:paraId="00232047" w14:textId="77777777" w:rsidR="00DC23ED" w:rsidRPr="004A41E7" w:rsidRDefault="00DC23ED" w:rsidP="00DC23ED">
            <w:pPr>
              <w:pStyle w:val="TableText"/>
              <w:rPr>
                <w:sz w:val="16"/>
                <w:szCs w:val="16"/>
                <w:lang w:eastAsia="en-AU"/>
              </w:rPr>
            </w:pPr>
            <w:r w:rsidRPr="004A41E7">
              <w:rPr>
                <w:sz w:val="16"/>
                <w:szCs w:val="16"/>
                <w:lang w:eastAsia="en-AU"/>
              </w:rPr>
              <w:t>13.2145</w:t>
            </w:r>
          </w:p>
        </w:tc>
        <w:tc>
          <w:tcPr>
            <w:tcW w:w="840" w:type="dxa"/>
            <w:tcBorders>
              <w:top w:val="nil"/>
              <w:left w:val="nil"/>
              <w:bottom w:val="nil"/>
              <w:right w:val="nil"/>
            </w:tcBorders>
          </w:tcPr>
          <w:p w14:paraId="5E99EAD4" w14:textId="77777777" w:rsidR="00DC23ED" w:rsidRPr="004A41E7" w:rsidRDefault="00DC23ED" w:rsidP="00DC23ED">
            <w:pPr>
              <w:pStyle w:val="TableText"/>
              <w:rPr>
                <w:sz w:val="16"/>
                <w:szCs w:val="16"/>
                <w:lang w:eastAsia="en-AU"/>
              </w:rPr>
            </w:pPr>
            <w:r w:rsidRPr="004A41E7">
              <w:rPr>
                <w:sz w:val="16"/>
                <w:szCs w:val="16"/>
                <w:lang w:eastAsia="en-AU"/>
              </w:rPr>
              <w:t>13.2062</w:t>
            </w:r>
          </w:p>
        </w:tc>
        <w:tc>
          <w:tcPr>
            <w:tcW w:w="720" w:type="dxa"/>
            <w:tcBorders>
              <w:top w:val="nil"/>
              <w:left w:val="nil"/>
              <w:bottom w:val="nil"/>
              <w:right w:val="nil"/>
            </w:tcBorders>
          </w:tcPr>
          <w:p w14:paraId="51D2B935" w14:textId="77777777" w:rsidR="00DC23ED" w:rsidRPr="004A41E7" w:rsidRDefault="00DC23ED" w:rsidP="00DC23ED">
            <w:pPr>
              <w:pStyle w:val="TableText"/>
              <w:rPr>
                <w:sz w:val="16"/>
                <w:szCs w:val="16"/>
                <w:lang w:eastAsia="en-AU"/>
              </w:rPr>
            </w:pPr>
            <w:r w:rsidRPr="004A41E7">
              <w:rPr>
                <w:sz w:val="16"/>
                <w:szCs w:val="16"/>
                <w:lang w:eastAsia="en-AU"/>
              </w:rPr>
              <w:t>13.1944</w:t>
            </w:r>
          </w:p>
        </w:tc>
        <w:tc>
          <w:tcPr>
            <w:tcW w:w="840" w:type="dxa"/>
            <w:tcBorders>
              <w:top w:val="nil"/>
              <w:left w:val="nil"/>
              <w:bottom w:val="nil"/>
              <w:right w:val="nil"/>
            </w:tcBorders>
          </w:tcPr>
          <w:p w14:paraId="1C180797" w14:textId="77777777" w:rsidR="00DC23ED" w:rsidRPr="004A41E7" w:rsidRDefault="00DC23ED" w:rsidP="00DC23ED">
            <w:pPr>
              <w:pStyle w:val="TableText"/>
              <w:rPr>
                <w:sz w:val="16"/>
                <w:szCs w:val="16"/>
                <w:lang w:eastAsia="en-AU"/>
              </w:rPr>
            </w:pPr>
            <w:r w:rsidRPr="004A41E7">
              <w:rPr>
                <w:sz w:val="16"/>
                <w:szCs w:val="16"/>
                <w:lang w:eastAsia="en-AU"/>
              </w:rPr>
              <w:t>13.6702</w:t>
            </w:r>
          </w:p>
        </w:tc>
        <w:tc>
          <w:tcPr>
            <w:tcW w:w="840" w:type="dxa"/>
            <w:tcBorders>
              <w:top w:val="nil"/>
              <w:left w:val="nil"/>
              <w:bottom w:val="nil"/>
              <w:right w:val="nil"/>
            </w:tcBorders>
          </w:tcPr>
          <w:p w14:paraId="60E7DD75" w14:textId="77777777" w:rsidR="00DC23ED" w:rsidRPr="004A41E7" w:rsidRDefault="00DC23ED" w:rsidP="00DC23ED">
            <w:pPr>
              <w:pStyle w:val="TableText"/>
              <w:rPr>
                <w:sz w:val="16"/>
                <w:szCs w:val="16"/>
                <w:lang w:eastAsia="en-AU"/>
              </w:rPr>
            </w:pPr>
            <w:r w:rsidRPr="004A41E7">
              <w:rPr>
                <w:sz w:val="16"/>
                <w:szCs w:val="16"/>
                <w:lang w:eastAsia="en-AU"/>
              </w:rPr>
              <w:t>13.6540</w:t>
            </w:r>
          </w:p>
        </w:tc>
        <w:tc>
          <w:tcPr>
            <w:tcW w:w="840" w:type="dxa"/>
            <w:tcBorders>
              <w:top w:val="nil"/>
              <w:left w:val="nil"/>
              <w:bottom w:val="nil"/>
              <w:right w:val="nil"/>
            </w:tcBorders>
          </w:tcPr>
          <w:p w14:paraId="3A27B4C9" w14:textId="77777777" w:rsidR="00DC23ED" w:rsidRPr="004A41E7" w:rsidRDefault="00DC23ED" w:rsidP="00DC23ED">
            <w:pPr>
              <w:pStyle w:val="TableText"/>
              <w:rPr>
                <w:sz w:val="16"/>
                <w:szCs w:val="16"/>
                <w:lang w:eastAsia="en-AU"/>
              </w:rPr>
            </w:pPr>
            <w:r w:rsidRPr="004A41E7">
              <w:rPr>
                <w:sz w:val="16"/>
                <w:szCs w:val="16"/>
                <w:lang w:eastAsia="en-AU"/>
              </w:rPr>
              <w:t>13.6334</w:t>
            </w:r>
          </w:p>
        </w:tc>
        <w:tc>
          <w:tcPr>
            <w:tcW w:w="840" w:type="dxa"/>
            <w:tcBorders>
              <w:top w:val="nil"/>
              <w:left w:val="nil"/>
              <w:bottom w:val="nil"/>
              <w:right w:val="nil"/>
            </w:tcBorders>
          </w:tcPr>
          <w:p w14:paraId="204F5059" w14:textId="77777777" w:rsidR="00DC23ED" w:rsidRPr="004A41E7" w:rsidRDefault="00DC23ED" w:rsidP="00DC23ED">
            <w:pPr>
              <w:pStyle w:val="TableText"/>
              <w:rPr>
                <w:sz w:val="16"/>
                <w:szCs w:val="16"/>
                <w:lang w:eastAsia="en-AU"/>
              </w:rPr>
            </w:pPr>
            <w:r w:rsidRPr="004A41E7">
              <w:rPr>
                <w:sz w:val="16"/>
                <w:szCs w:val="16"/>
                <w:lang w:eastAsia="en-AU"/>
              </w:rPr>
              <w:t>15.4232</w:t>
            </w:r>
          </w:p>
        </w:tc>
        <w:tc>
          <w:tcPr>
            <w:tcW w:w="720" w:type="dxa"/>
            <w:tcBorders>
              <w:top w:val="nil"/>
              <w:left w:val="nil"/>
              <w:bottom w:val="nil"/>
              <w:right w:val="nil"/>
            </w:tcBorders>
          </w:tcPr>
          <w:p w14:paraId="1DCA2B32" w14:textId="77777777" w:rsidR="00DC23ED" w:rsidRPr="004A41E7" w:rsidRDefault="00DC23ED" w:rsidP="00DC23ED">
            <w:pPr>
              <w:pStyle w:val="TableText"/>
              <w:rPr>
                <w:sz w:val="16"/>
                <w:szCs w:val="16"/>
                <w:lang w:eastAsia="en-AU"/>
              </w:rPr>
            </w:pPr>
            <w:r w:rsidRPr="004A41E7">
              <w:rPr>
                <w:sz w:val="16"/>
                <w:szCs w:val="16"/>
                <w:lang w:eastAsia="en-AU"/>
              </w:rPr>
              <w:t>15.4054</w:t>
            </w:r>
          </w:p>
        </w:tc>
        <w:tc>
          <w:tcPr>
            <w:tcW w:w="840" w:type="dxa"/>
            <w:tcBorders>
              <w:top w:val="nil"/>
              <w:left w:val="nil"/>
              <w:bottom w:val="nil"/>
              <w:right w:val="nil"/>
            </w:tcBorders>
          </w:tcPr>
          <w:p w14:paraId="6FE7CDDD" w14:textId="77777777" w:rsidR="00DC23ED" w:rsidRPr="004A41E7" w:rsidRDefault="00DC23ED" w:rsidP="00DC23ED">
            <w:pPr>
              <w:pStyle w:val="TableText"/>
              <w:rPr>
                <w:sz w:val="16"/>
                <w:szCs w:val="16"/>
                <w:lang w:eastAsia="en-AU"/>
              </w:rPr>
            </w:pPr>
            <w:r w:rsidRPr="004A41E7">
              <w:rPr>
                <w:sz w:val="16"/>
                <w:szCs w:val="16"/>
                <w:lang w:eastAsia="en-AU"/>
              </w:rPr>
              <w:t>15.3849</w:t>
            </w:r>
          </w:p>
        </w:tc>
        <w:tc>
          <w:tcPr>
            <w:tcW w:w="840" w:type="dxa"/>
            <w:tcBorders>
              <w:top w:val="nil"/>
              <w:left w:val="nil"/>
              <w:bottom w:val="nil"/>
              <w:right w:val="nil"/>
            </w:tcBorders>
          </w:tcPr>
          <w:p w14:paraId="2AD19A09"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40" w:type="dxa"/>
            <w:tcBorders>
              <w:top w:val="nil"/>
              <w:left w:val="nil"/>
              <w:bottom w:val="nil"/>
              <w:right w:val="nil"/>
            </w:tcBorders>
          </w:tcPr>
          <w:p w14:paraId="460F23C3"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40" w:type="dxa"/>
            <w:tcBorders>
              <w:top w:val="nil"/>
              <w:left w:val="nil"/>
              <w:bottom w:val="nil"/>
              <w:right w:val="nil"/>
            </w:tcBorders>
          </w:tcPr>
          <w:p w14:paraId="4DDBB72C"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720" w:type="dxa"/>
            <w:tcBorders>
              <w:top w:val="nil"/>
              <w:left w:val="nil"/>
              <w:bottom w:val="nil"/>
              <w:right w:val="nil"/>
            </w:tcBorders>
          </w:tcPr>
          <w:p w14:paraId="010EE9D5" w14:textId="77777777" w:rsidR="00DC23ED" w:rsidRPr="004A41E7" w:rsidRDefault="00DC23ED" w:rsidP="00DC23ED">
            <w:pPr>
              <w:pStyle w:val="TableText"/>
              <w:rPr>
                <w:sz w:val="16"/>
                <w:szCs w:val="16"/>
                <w:lang w:eastAsia="en-AU"/>
              </w:rPr>
            </w:pPr>
            <w:r w:rsidRPr="004A41E7">
              <w:rPr>
                <w:sz w:val="16"/>
                <w:szCs w:val="16"/>
                <w:lang w:eastAsia="en-AU"/>
              </w:rPr>
              <w:t>15.9719</w:t>
            </w:r>
          </w:p>
        </w:tc>
      </w:tr>
      <w:tr w:rsidR="00DC23ED" w:rsidRPr="004A41E7" w14:paraId="7E2E5CD0" w14:textId="77777777">
        <w:trPr>
          <w:trHeight w:val="219"/>
        </w:trPr>
        <w:tc>
          <w:tcPr>
            <w:tcW w:w="1092" w:type="dxa"/>
            <w:tcBorders>
              <w:top w:val="nil"/>
              <w:left w:val="nil"/>
              <w:bottom w:val="nil"/>
              <w:right w:val="nil"/>
            </w:tcBorders>
          </w:tcPr>
          <w:p w14:paraId="44D0B9EB"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742" w:type="dxa"/>
            <w:tcBorders>
              <w:top w:val="nil"/>
              <w:left w:val="nil"/>
              <w:bottom w:val="nil"/>
              <w:right w:val="nil"/>
            </w:tcBorders>
          </w:tcPr>
          <w:p w14:paraId="1679371D" w14:textId="77777777" w:rsidR="00DC23ED" w:rsidRPr="004A41E7" w:rsidRDefault="00DC23ED" w:rsidP="00DC23ED">
            <w:pPr>
              <w:pStyle w:val="TableText"/>
              <w:rPr>
                <w:sz w:val="16"/>
                <w:szCs w:val="16"/>
                <w:lang w:eastAsia="en-AU"/>
              </w:rPr>
            </w:pPr>
            <w:r w:rsidRPr="004A41E7">
              <w:rPr>
                <w:sz w:val="16"/>
                <w:szCs w:val="16"/>
                <w:lang w:eastAsia="en-AU"/>
              </w:rPr>
              <w:t>9.6041</w:t>
            </w:r>
          </w:p>
        </w:tc>
        <w:tc>
          <w:tcPr>
            <w:tcW w:w="840" w:type="dxa"/>
            <w:tcBorders>
              <w:top w:val="nil"/>
              <w:left w:val="nil"/>
              <w:bottom w:val="nil"/>
              <w:right w:val="nil"/>
            </w:tcBorders>
          </w:tcPr>
          <w:p w14:paraId="43442150" w14:textId="77777777" w:rsidR="00DC23ED" w:rsidRPr="004A41E7" w:rsidRDefault="00DC23ED" w:rsidP="00DC23ED">
            <w:pPr>
              <w:pStyle w:val="TableText"/>
              <w:rPr>
                <w:sz w:val="16"/>
                <w:szCs w:val="16"/>
                <w:lang w:eastAsia="en-AU"/>
              </w:rPr>
            </w:pPr>
            <w:r w:rsidRPr="004A41E7">
              <w:rPr>
                <w:sz w:val="16"/>
                <w:szCs w:val="16"/>
                <w:lang w:eastAsia="en-AU"/>
              </w:rPr>
              <w:t>9.6041</w:t>
            </w:r>
          </w:p>
        </w:tc>
        <w:tc>
          <w:tcPr>
            <w:tcW w:w="840" w:type="dxa"/>
            <w:tcBorders>
              <w:top w:val="nil"/>
              <w:left w:val="nil"/>
              <w:bottom w:val="nil"/>
              <w:right w:val="nil"/>
            </w:tcBorders>
          </w:tcPr>
          <w:p w14:paraId="27BEC25F" w14:textId="77777777" w:rsidR="00DC23ED" w:rsidRPr="004A41E7" w:rsidRDefault="00DC23ED" w:rsidP="00DC23ED">
            <w:pPr>
              <w:pStyle w:val="TableText"/>
              <w:rPr>
                <w:sz w:val="16"/>
                <w:szCs w:val="16"/>
                <w:lang w:eastAsia="en-AU"/>
              </w:rPr>
            </w:pPr>
            <w:r w:rsidRPr="004A41E7">
              <w:rPr>
                <w:sz w:val="16"/>
                <w:szCs w:val="16"/>
                <w:lang w:eastAsia="en-AU"/>
              </w:rPr>
              <w:t>12.2297</w:t>
            </w:r>
          </w:p>
        </w:tc>
        <w:tc>
          <w:tcPr>
            <w:tcW w:w="840" w:type="dxa"/>
            <w:tcBorders>
              <w:top w:val="nil"/>
              <w:left w:val="nil"/>
              <w:bottom w:val="nil"/>
              <w:right w:val="nil"/>
            </w:tcBorders>
          </w:tcPr>
          <w:p w14:paraId="5C3374DA" w14:textId="77777777" w:rsidR="00DC23ED" w:rsidRPr="004A41E7" w:rsidRDefault="00DC23ED" w:rsidP="00DC23ED">
            <w:pPr>
              <w:pStyle w:val="TableText"/>
              <w:rPr>
                <w:sz w:val="16"/>
                <w:szCs w:val="16"/>
                <w:lang w:eastAsia="en-AU"/>
              </w:rPr>
            </w:pPr>
            <w:r w:rsidRPr="004A41E7">
              <w:rPr>
                <w:sz w:val="16"/>
                <w:szCs w:val="16"/>
                <w:lang w:eastAsia="en-AU"/>
              </w:rPr>
              <w:t>12.8251</w:t>
            </w:r>
          </w:p>
        </w:tc>
        <w:tc>
          <w:tcPr>
            <w:tcW w:w="840" w:type="dxa"/>
            <w:tcBorders>
              <w:top w:val="nil"/>
              <w:left w:val="nil"/>
              <w:bottom w:val="nil"/>
              <w:right w:val="nil"/>
            </w:tcBorders>
          </w:tcPr>
          <w:p w14:paraId="3D16ADD5" w14:textId="77777777" w:rsidR="00DC23ED" w:rsidRPr="004A41E7" w:rsidRDefault="00DC23ED" w:rsidP="00DC23ED">
            <w:pPr>
              <w:pStyle w:val="TableText"/>
              <w:rPr>
                <w:sz w:val="16"/>
                <w:szCs w:val="16"/>
                <w:lang w:eastAsia="en-AU"/>
              </w:rPr>
            </w:pPr>
            <w:r w:rsidRPr="004A41E7">
              <w:rPr>
                <w:sz w:val="16"/>
                <w:szCs w:val="16"/>
                <w:lang w:eastAsia="en-AU"/>
              </w:rPr>
              <w:t>12.8166</w:t>
            </w:r>
          </w:p>
        </w:tc>
        <w:tc>
          <w:tcPr>
            <w:tcW w:w="720" w:type="dxa"/>
            <w:tcBorders>
              <w:top w:val="nil"/>
              <w:left w:val="nil"/>
              <w:bottom w:val="nil"/>
              <w:right w:val="nil"/>
            </w:tcBorders>
          </w:tcPr>
          <w:p w14:paraId="2A1787AB" w14:textId="77777777" w:rsidR="00DC23ED" w:rsidRPr="004A41E7" w:rsidRDefault="00DC23ED" w:rsidP="00DC23ED">
            <w:pPr>
              <w:pStyle w:val="TableText"/>
              <w:rPr>
                <w:sz w:val="16"/>
                <w:szCs w:val="16"/>
                <w:lang w:eastAsia="en-AU"/>
              </w:rPr>
            </w:pPr>
            <w:r w:rsidRPr="004A41E7">
              <w:rPr>
                <w:sz w:val="16"/>
                <w:szCs w:val="16"/>
                <w:lang w:eastAsia="en-AU"/>
              </w:rPr>
              <w:t>12.8043</w:t>
            </w:r>
          </w:p>
        </w:tc>
        <w:tc>
          <w:tcPr>
            <w:tcW w:w="840" w:type="dxa"/>
            <w:tcBorders>
              <w:top w:val="nil"/>
              <w:left w:val="nil"/>
              <w:bottom w:val="nil"/>
              <w:right w:val="nil"/>
            </w:tcBorders>
          </w:tcPr>
          <w:p w14:paraId="63BC62F1" w14:textId="77777777" w:rsidR="00DC23ED" w:rsidRPr="004A41E7" w:rsidRDefault="00DC23ED" w:rsidP="00DC23ED">
            <w:pPr>
              <w:pStyle w:val="TableText"/>
              <w:rPr>
                <w:sz w:val="16"/>
                <w:szCs w:val="16"/>
                <w:lang w:eastAsia="en-AU"/>
              </w:rPr>
            </w:pPr>
            <w:r w:rsidRPr="004A41E7">
              <w:rPr>
                <w:sz w:val="16"/>
                <w:szCs w:val="16"/>
                <w:lang w:eastAsia="en-AU"/>
              </w:rPr>
              <w:t>13.2813</w:t>
            </w:r>
          </w:p>
        </w:tc>
        <w:tc>
          <w:tcPr>
            <w:tcW w:w="840" w:type="dxa"/>
            <w:tcBorders>
              <w:top w:val="nil"/>
              <w:left w:val="nil"/>
              <w:bottom w:val="nil"/>
              <w:right w:val="nil"/>
            </w:tcBorders>
          </w:tcPr>
          <w:p w14:paraId="4D2C9DC1" w14:textId="77777777" w:rsidR="00DC23ED" w:rsidRPr="004A41E7" w:rsidRDefault="00DC23ED" w:rsidP="00DC23ED">
            <w:pPr>
              <w:pStyle w:val="TableText"/>
              <w:rPr>
                <w:sz w:val="16"/>
                <w:szCs w:val="16"/>
                <w:lang w:eastAsia="en-AU"/>
              </w:rPr>
            </w:pPr>
            <w:r w:rsidRPr="004A41E7">
              <w:rPr>
                <w:sz w:val="16"/>
                <w:szCs w:val="16"/>
                <w:lang w:eastAsia="en-AU"/>
              </w:rPr>
              <w:t>13.2646</w:t>
            </w:r>
          </w:p>
        </w:tc>
        <w:tc>
          <w:tcPr>
            <w:tcW w:w="840" w:type="dxa"/>
            <w:tcBorders>
              <w:top w:val="nil"/>
              <w:left w:val="nil"/>
              <w:bottom w:val="nil"/>
              <w:right w:val="nil"/>
            </w:tcBorders>
          </w:tcPr>
          <w:p w14:paraId="43ACC5A9" w14:textId="77777777" w:rsidR="00DC23ED" w:rsidRPr="004A41E7" w:rsidRDefault="00DC23ED" w:rsidP="00DC23ED">
            <w:pPr>
              <w:pStyle w:val="TableText"/>
              <w:rPr>
                <w:sz w:val="16"/>
                <w:szCs w:val="16"/>
                <w:lang w:eastAsia="en-AU"/>
              </w:rPr>
            </w:pPr>
            <w:r w:rsidRPr="004A41E7">
              <w:rPr>
                <w:sz w:val="16"/>
                <w:szCs w:val="16"/>
                <w:lang w:eastAsia="en-AU"/>
              </w:rPr>
              <w:t>13.2434</w:t>
            </w:r>
          </w:p>
        </w:tc>
        <w:tc>
          <w:tcPr>
            <w:tcW w:w="840" w:type="dxa"/>
            <w:tcBorders>
              <w:top w:val="nil"/>
              <w:left w:val="nil"/>
              <w:bottom w:val="nil"/>
              <w:right w:val="nil"/>
            </w:tcBorders>
          </w:tcPr>
          <w:p w14:paraId="5627C859" w14:textId="77777777" w:rsidR="00DC23ED" w:rsidRPr="004A41E7" w:rsidRDefault="00DC23ED" w:rsidP="00DC23ED">
            <w:pPr>
              <w:pStyle w:val="TableText"/>
              <w:rPr>
                <w:sz w:val="16"/>
                <w:szCs w:val="16"/>
                <w:lang w:eastAsia="en-AU"/>
              </w:rPr>
            </w:pPr>
            <w:r w:rsidRPr="004A41E7">
              <w:rPr>
                <w:sz w:val="16"/>
                <w:szCs w:val="16"/>
                <w:lang w:eastAsia="en-AU"/>
              </w:rPr>
              <w:t>15.0339</w:t>
            </w:r>
          </w:p>
        </w:tc>
        <w:tc>
          <w:tcPr>
            <w:tcW w:w="720" w:type="dxa"/>
            <w:tcBorders>
              <w:top w:val="nil"/>
              <w:left w:val="nil"/>
              <w:bottom w:val="nil"/>
              <w:right w:val="nil"/>
            </w:tcBorders>
          </w:tcPr>
          <w:p w14:paraId="4F3DE402" w14:textId="77777777" w:rsidR="00DC23ED" w:rsidRPr="004A41E7" w:rsidRDefault="00DC23ED" w:rsidP="00DC23ED">
            <w:pPr>
              <w:pStyle w:val="TableText"/>
              <w:rPr>
                <w:sz w:val="16"/>
                <w:szCs w:val="16"/>
                <w:lang w:eastAsia="en-AU"/>
              </w:rPr>
            </w:pPr>
            <w:r w:rsidRPr="004A41E7">
              <w:rPr>
                <w:sz w:val="16"/>
                <w:szCs w:val="16"/>
                <w:lang w:eastAsia="en-AU"/>
              </w:rPr>
              <w:t>15.0152</w:t>
            </w:r>
          </w:p>
        </w:tc>
        <w:tc>
          <w:tcPr>
            <w:tcW w:w="840" w:type="dxa"/>
            <w:tcBorders>
              <w:top w:val="nil"/>
              <w:left w:val="nil"/>
              <w:bottom w:val="nil"/>
              <w:right w:val="nil"/>
            </w:tcBorders>
          </w:tcPr>
          <w:p w14:paraId="14610D3A" w14:textId="77777777" w:rsidR="00DC23ED" w:rsidRPr="004A41E7" w:rsidRDefault="00DC23ED" w:rsidP="00DC23ED">
            <w:pPr>
              <w:pStyle w:val="TableText"/>
              <w:rPr>
                <w:sz w:val="16"/>
                <w:szCs w:val="16"/>
                <w:lang w:eastAsia="en-AU"/>
              </w:rPr>
            </w:pPr>
            <w:r w:rsidRPr="004A41E7">
              <w:rPr>
                <w:sz w:val="16"/>
                <w:szCs w:val="16"/>
                <w:lang w:eastAsia="en-AU"/>
              </w:rPr>
              <w:t>14.9928</w:t>
            </w:r>
          </w:p>
        </w:tc>
        <w:tc>
          <w:tcPr>
            <w:tcW w:w="840" w:type="dxa"/>
            <w:tcBorders>
              <w:top w:val="nil"/>
              <w:left w:val="nil"/>
              <w:bottom w:val="nil"/>
              <w:right w:val="nil"/>
            </w:tcBorders>
          </w:tcPr>
          <w:p w14:paraId="6A451E25"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40" w:type="dxa"/>
            <w:tcBorders>
              <w:top w:val="nil"/>
              <w:left w:val="nil"/>
              <w:bottom w:val="nil"/>
              <w:right w:val="nil"/>
            </w:tcBorders>
          </w:tcPr>
          <w:p w14:paraId="78A2547E"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40" w:type="dxa"/>
            <w:tcBorders>
              <w:top w:val="nil"/>
              <w:left w:val="nil"/>
              <w:bottom w:val="nil"/>
              <w:right w:val="nil"/>
            </w:tcBorders>
          </w:tcPr>
          <w:p w14:paraId="06906AED"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720" w:type="dxa"/>
            <w:tcBorders>
              <w:top w:val="nil"/>
              <w:left w:val="nil"/>
              <w:bottom w:val="nil"/>
              <w:right w:val="nil"/>
            </w:tcBorders>
          </w:tcPr>
          <w:p w14:paraId="6D62B107" w14:textId="77777777" w:rsidR="00DC23ED" w:rsidRPr="004A41E7" w:rsidRDefault="00DC23ED" w:rsidP="00DC23ED">
            <w:pPr>
              <w:pStyle w:val="TableText"/>
              <w:rPr>
                <w:sz w:val="16"/>
                <w:szCs w:val="16"/>
                <w:lang w:eastAsia="en-AU"/>
              </w:rPr>
            </w:pPr>
            <w:r w:rsidRPr="004A41E7">
              <w:rPr>
                <w:sz w:val="16"/>
                <w:szCs w:val="16"/>
                <w:lang w:eastAsia="en-AU"/>
              </w:rPr>
              <w:t>15.5807</w:t>
            </w:r>
          </w:p>
        </w:tc>
      </w:tr>
      <w:tr w:rsidR="00DC23ED" w:rsidRPr="004A41E7" w14:paraId="3170E7A5" w14:textId="77777777">
        <w:trPr>
          <w:trHeight w:val="219"/>
        </w:trPr>
        <w:tc>
          <w:tcPr>
            <w:tcW w:w="1092" w:type="dxa"/>
            <w:tcBorders>
              <w:top w:val="nil"/>
              <w:left w:val="nil"/>
              <w:bottom w:val="nil"/>
              <w:right w:val="nil"/>
            </w:tcBorders>
          </w:tcPr>
          <w:p w14:paraId="53ABA0C1"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742" w:type="dxa"/>
            <w:tcBorders>
              <w:top w:val="nil"/>
              <w:left w:val="nil"/>
              <w:bottom w:val="nil"/>
              <w:right w:val="nil"/>
            </w:tcBorders>
          </w:tcPr>
          <w:p w14:paraId="7A42FC6D" w14:textId="77777777" w:rsidR="00DC23ED" w:rsidRPr="004A41E7" w:rsidRDefault="00DC23ED" w:rsidP="00DC23ED">
            <w:pPr>
              <w:pStyle w:val="TableText"/>
              <w:rPr>
                <w:sz w:val="16"/>
                <w:szCs w:val="16"/>
                <w:lang w:eastAsia="en-AU"/>
              </w:rPr>
            </w:pPr>
            <w:r w:rsidRPr="004A41E7">
              <w:rPr>
                <w:sz w:val="16"/>
                <w:szCs w:val="16"/>
                <w:lang w:eastAsia="en-AU"/>
              </w:rPr>
              <w:t>10.9623</w:t>
            </w:r>
          </w:p>
        </w:tc>
        <w:tc>
          <w:tcPr>
            <w:tcW w:w="840" w:type="dxa"/>
            <w:tcBorders>
              <w:top w:val="nil"/>
              <w:left w:val="nil"/>
              <w:bottom w:val="nil"/>
              <w:right w:val="nil"/>
            </w:tcBorders>
          </w:tcPr>
          <w:p w14:paraId="76DAEC83" w14:textId="77777777" w:rsidR="00DC23ED" w:rsidRPr="004A41E7" w:rsidRDefault="00DC23ED" w:rsidP="00DC23ED">
            <w:pPr>
              <w:pStyle w:val="TableText"/>
              <w:rPr>
                <w:sz w:val="16"/>
                <w:szCs w:val="16"/>
                <w:lang w:eastAsia="en-AU"/>
              </w:rPr>
            </w:pPr>
            <w:r w:rsidRPr="004A41E7">
              <w:rPr>
                <w:sz w:val="16"/>
                <w:szCs w:val="16"/>
                <w:lang w:eastAsia="en-AU"/>
              </w:rPr>
              <w:t>10.9623</w:t>
            </w:r>
          </w:p>
        </w:tc>
        <w:tc>
          <w:tcPr>
            <w:tcW w:w="840" w:type="dxa"/>
            <w:tcBorders>
              <w:top w:val="nil"/>
              <w:left w:val="nil"/>
              <w:bottom w:val="nil"/>
              <w:right w:val="nil"/>
            </w:tcBorders>
          </w:tcPr>
          <w:p w14:paraId="47B054CD" w14:textId="77777777" w:rsidR="00DC23ED" w:rsidRPr="004A41E7" w:rsidRDefault="00DC23ED" w:rsidP="00DC23ED">
            <w:pPr>
              <w:pStyle w:val="TableText"/>
              <w:rPr>
                <w:sz w:val="16"/>
                <w:szCs w:val="16"/>
                <w:lang w:eastAsia="en-AU"/>
              </w:rPr>
            </w:pPr>
            <w:r w:rsidRPr="004A41E7">
              <w:rPr>
                <w:sz w:val="16"/>
                <w:szCs w:val="16"/>
                <w:lang w:eastAsia="en-AU"/>
              </w:rPr>
              <w:t>13.3271</w:t>
            </w:r>
          </w:p>
        </w:tc>
        <w:tc>
          <w:tcPr>
            <w:tcW w:w="840" w:type="dxa"/>
            <w:tcBorders>
              <w:top w:val="nil"/>
              <w:left w:val="nil"/>
              <w:bottom w:val="nil"/>
              <w:right w:val="nil"/>
            </w:tcBorders>
          </w:tcPr>
          <w:p w14:paraId="52B21603" w14:textId="77777777" w:rsidR="00DC23ED" w:rsidRPr="004A41E7" w:rsidRDefault="00DC23ED" w:rsidP="00DC23ED">
            <w:pPr>
              <w:pStyle w:val="TableText"/>
              <w:rPr>
                <w:sz w:val="16"/>
                <w:szCs w:val="16"/>
                <w:lang w:eastAsia="en-AU"/>
              </w:rPr>
            </w:pPr>
            <w:r w:rsidRPr="004A41E7">
              <w:rPr>
                <w:sz w:val="16"/>
                <w:szCs w:val="16"/>
                <w:lang w:eastAsia="en-AU"/>
              </w:rPr>
              <w:t>13.3271</w:t>
            </w:r>
          </w:p>
        </w:tc>
        <w:tc>
          <w:tcPr>
            <w:tcW w:w="840" w:type="dxa"/>
            <w:tcBorders>
              <w:top w:val="nil"/>
              <w:left w:val="nil"/>
              <w:bottom w:val="nil"/>
              <w:right w:val="nil"/>
            </w:tcBorders>
          </w:tcPr>
          <w:p w14:paraId="15034D41" w14:textId="77777777" w:rsidR="00DC23ED" w:rsidRPr="004A41E7" w:rsidRDefault="00DC23ED" w:rsidP="00DC23ED">
            <w:pPr>
              <w:pStyle w:val="TableText"/>
              <w:rPr>
                <w:sz w:val="16"/>
                <w:szCs w:val="16"/>
                <w:lang w:eastAsia="en-AU"/>
              </w:rPr>
            </w:pPr>
            <w:r w:rsidRPr="004A41E7">
              <w:rPr>
                <w:sz w:val="16"/>
                <w:szCs w:val="16"/>
                <w:lang w:eastAsia="en-AU"/>
              </w:rPr>
              <w:t>13.3271</w:t>
            </w:r>
          </w:p>
        </w:tc>
        <w:tc>
          <w:tcPr>
            <w:tcW w:w="720" w:type="dxa"/>
            <w:tcBorders>
              <w:top w:val="nil"/>
              <w:left w:val="nil"/>
              <w:bottom w:val="nil"/>
              <w:right w:val="nil"/>
            </w:tcBorders>
          </w:tcPr>
          <w:p w14:paraId="3AB77A20" w14:textId="77777777" w:rsidR="00DC23ED" w:rsidRPr="004A41E7" w:rsidRDefault="00DC23ED" w:rsidP="00DC23ED">
            <w:pPr>
              <w:pStyle w:val="TableText"/>
              <w:rPr>
                <w:sz w:val="16"/>
                <w:szCs w:val="16"/>
                <w:lang w:eastAsia="en-AU"/>
              </w:rPr>
            </w:pPr>
            <w:r w:rsidRPr="004A41E7">
              <w:rPr>
                <w:sz w:val="16"/>
                <w:szCs w:val="16"/>
                <w:lang w:eastAsia="en-AU"/>
              </w:rPr>
              <w:t>13.3217</w:t>
            </w:r>
          </w:p>
        </w:tc>
        <w:tc>
          <w:tcPr>
            <w:tcW w:w="840" w:type="dxa"/>
            <w:tcBorders>
              <w:top w:val="nil"/>
              <w:left w:val="nil"/>
              <w:bottom w:val="nil"/>
              <w:right w:val="nil"/>
            </w:tcBorders>
          </w:tcPr>
          <w:p w14:paraId="2BD4EA5A" w14:textId="77777777" w:rsidR="00DC23ED" w:rsidRPr="004A41E7" w:rsidRDefault="00DC23ED" w:rsidP="00DC23ED">
            <w:pPr>
              <w:pStyle w:val="TableText"/>
              <w:rPr>
                <w:sz w:val="16"/>
                <w:szCs w:val="16"/>
                <w:lang w:eastAsia="en-AU"/>
              </w:rPr>
            </w:pPr>
            <w:r w:rsidRPr="004A41E7">
              <w:rPr>
                <w:sz w:val="16"/>
                <w:szCs w:val="16"/>
                <w:lang w:eastAsia="en-AU"/>
              </w:rPr>
              <w:t>13.6237</w:t>
            </w:r>
          </w:p>
        </w:tc>
        <w:tc>
          <w:tcPr>
            <w:tcW w:w="840" w:type="dxa"/>
            <w:tcBorders>
              <w:top w:val="nil"/>
              <w:left w:val="nil"/>
              <w:bottom w:val="nil"/>
              <w:right w:val="nil"/>
            </w:tcBorders>
          </w:tcPr>
          <w:p w14:paraId="222F5889" w14:textId="77777777" w:rsidR="00DC23ED" w:rsidRPr="004A41E7" w:rsidRDefault="00DC23ED" w:rsidP="00DC23ED">
            <w:pPr>
              <w:pStyle w:val="TableText"/>
              <w:rPr>
                <w:sz w:val="16"/>
                <w:szCs w:val="16"/>
                <w:lang w:eastAsia="en-AU"/>
              </w:rPr>
            </w:pPr>
            <w:r w:rsidRPr="004A41E7">
              <w:rPr>
                <w:sz w:val="16"/>
                <w:szCs w:val="16"/>
                <w:lang w:eastAsia="en-AU"/>
              </w:rPr>
              <w:t>13.6121</w:t>
            </w:r>
          </w:p>
        </w:tc>
        <w:tc>
          <w:tcPr>
            <w:tcW w:w="840" w:type="dxa"/>
            <w:tcBorders>
              <w:top w:val="nil"/>
              <w:left w:val="nil"/>
              <w:bottom w:val="nil"/>
              <w:right w:val="nil"/>
            </w:tcBorders>
          </w:tcPr>
          <w:p w14:paraId="0D645172" w14:textId="77777777" w:rsidR="00DC23ED" w:rsidRPr="004A41E7" w:rsidRDefault="00DC23ED" w:rsidP="00DC23ED">
            <w:pPr>
              <w:pStyle w:val="TableText"/>
              <w:rPr>
                <w:sz w:val="16"/>
                <w:szCs w:val="16"/>
                <w:lang w:eastAsia="en-AU"/>
              </w:rPr>
            </w:pPr>
            <w:r w:rsidRPr="004A41E7">
              <w:rPr>
                <w:sz w:val="16"/>
                <w:szCs w:val="16"/>
                <w:lang w:eastAsia="en-AU"/>
              </w:rPr>
              <w:t>13.5954</w:t>
            </w:r>
          </w:p>
        </w:tc>
        <w:tc>
          <w:tcPr>
            <w:tcW w:w="840" w:type="dxa"/>
            <w:tcBorders>
              <w:top w:val="nil"/>
              <w:left w:val="nil"/>
              <w:bottom w:val="nil"/>
              <w:right w:val="nil"/>
            </w:tcBorders>
          </w:tcPr>
          <w:p w14:paraId="5C953570" w14:textId="77777777" w:rsidR="00DC23ED" w:rsidRPr="004A41E7" w:rsidRDefault="00DC23ED" w:rsidP="00DC23ED">
            <w:pPr>
              <w:pStyle w:val="TableText"/>
              <w:rPr>
                <w:sz w:val="16"/>
                <w:szCs w:val="16"/>
                <w:lang w:eastAsia="en-AU"/>
              </w:rPr>
            </w:pPr>
            <w:r w:rsidRPr="004A41E7">
              <w:rPr>
                <w:sz w:val="16"/>
                <w:szCs w:val="16"/>
                <w:lang w:eastAsia="en-AU"/>
              </w:rPr>
              <w:t>15.0143</w:t>
            </w:r>
          </w:p>
        </w:tc>
        <w:tc>
          <w:tcPr>
            <w:tcW w:w="720" w:type="dxa"/>
            <w:tcBorders>
              <w:top w:val="nil"/>
              <w:left w:val="nil"/>
              <w:bottom w:val="nil"/>
              <w:right w:val="nil"/>
            </w:tcBorders>
          </w:tcPr>
          <w:p w14:paraId="632FFE46" w14:textId="77777777" w:rsidR="00DC23ED" w:rsidRPr="004A41E7" w:rsidRDefault="00DC23ED" w:rsidP="00DC23ED">
            <w:pPr>
              <w:pStyle w:val="TableText"/>
              <w:rPr>
                <w:sz w:val="16"/>
                <w:szCs w:val="16"/>
                <w:lang w:eastAsia="en-AU"/>
              </w:rPr>
            </w:pPr>
            <w:r w:rsidRPr="004A41E7">
              <w:rPr>
                <w:sz w:val="16"/>
                <w:szCs w:val="16"/>
                <w:lang w:eastAsia="en-AU"/>
              </w:rPr>
              <w:t>14.9972</w:t>
            </w:r>
          </w:p>
        </w:tc>
        <w:tc>
          <w:tcPr>
            <w:tcW w:w="840" w:type="dxa"/>
            <w:tcBorders>
              <w:top w:val="nil"/>
              <w:left w:val="nil"/>
              <w:bottom w:val="nil"/>
              <w:right w:val="nil"/>
            </w:tcBorders>
          </w:tcPr>
          <w:p w14:paraId="433AB58C" w14:textId="77777777" w:rsidR="00DC23ED" w:rsidRPr="004A41E7" w:rsidRDefault="00DC23ED" w:rsidP="00DC23ED">
            <w:pPr>
              <w:pStyle w:val="TableText"/>
              <w:rPr>
                <w:sz w:val="16"/>
                <w:szCs w:val="16"/>
                <w:lang w:eastAsia="en-AU"/>
              </w:rPr>
            </w:pPr>
            <w:r w:rsidRPr="004A41E7">
              <w:rPr>
                <w:sz w:val="16"/>
                <w:szCs w:val="16"/>
                <w:lang w:eastAsia="en-AU"/>
              </w:rPr>
              <w:t>14.9758</w:t>
            </w:r>
          </w:p>
        </w:tc>
        <w:tc>
          <w:tcPr>
            <w:tcW w:w="840" w:type="dxa"/>
            <w:tcBorders>
              <w:top w:val="nil"/>
              <w:left w:val="nil"/>
              <w:bottom w:val="nil"/>
              <w:right w:val="nil"/>
            </w:tcBorders>
          </w:tcPr>
          <w:p w14:paraId="3E5387D6"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40" w:type="dxa"/>
            <w:tcBorders>
              <w:top w:val="nil"/>
              <w:left w:val="nil"/>
              <w:bottom w:val="nil"/>
              <w:right w:val="nil"/>
            </w:tcBorders>
          </w:tcPr>
          <w:p w14:paraId="258EFDA0"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40" w:type="dxa"/>
            <w:tcBorders>
              <w:top w:val="nil"/>
              <w:left w:val="nil"/>
              <w:bottom w:val="nil"/>
              <w:right w:val="nil"/>
            </w:tcBorders>
          </w:tcPr>
          <w:p w14:paraId="79A4B7A4"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720" w:type="dxa"/>
            <w:tcBorders>
              <w:top w:val="nil"/>
              <w:left w:val="nil"/>
              <w:bottom w:val="nil"/>
              <w:right w:val="nil"/>
            </w:tcBorders>
          </w:tcPr>
          <w:p w14:paraId="3F260A96" w14:textId="77777777" w:rsidR="00DC23ED" w:rsidRPr="004A41E7" w:rsidRDefault="00DC23ED" w:rsidP="00DC23ED">
            <w:pPr>
              <w:pStyle w:val="TableText"/>
              <w:rPr>
                <w:sz w:val="16"/>
                <w:szCs w:val="16"/>
                <w:lang w:eastAsia="en-AU"/>
              </w:rPr>
            </w:pPr>
            <w:r w:rsidRPr="004A41E7">
              <w:rPr>
                <w:sz w:val="16"/>
                <w:szCs w:val="16"/>
                <w:lang w:eastAsia="en-AU"/>
              </w:rPr>
              <w:t>15.4483</w:t>
            </w:r>
          </w:p>
        </w:tc>
      </w:tr>
      <w:tr w:rsidR="00DC23ED" w:rsidRPr="004A41E7" w14:paraId="6DF92579" w14:textId="77777777">
        <w:trPr>
          <w:trHeight w:val="219"/>
        </w:trPr>
        <w:tc>
          <w:tcPr>
            <w:tcW w:w="1092" w:type="dxa"/>
            <w:tcBorders>
              <w:top w:val="nil"/>
              <w:left w:val="nil"/>
              <w:bottom w:val="nil"/>
              <w:right w:val="nil"/>
            </w:tcBorders>
          </w:tcPr>
          <w:p w14:paraId="537385E6"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742" w:type="dxa"/>
            <w:tcBorders>
              <w:top w:val="nil"/>
              <w:left w:val="nil"/>
              <w:bottom w:val="nil"/>
              <w:right w:val="nil"/>
            </w:tcBorders>
          </w:tcPr>
          <w:p w14:paraId="11E4A40C" w14:textId="77777777" w:rsidR="00DC23ED" w:rsidRPr="004A41E7" w:rsidRDefault="00DC23ED" w:rsidP="00DC23ED">
            <w:pPr>
              <w:pStyle w:val="TableText"/>
              <w:rPr>
                <w:sz w:val="16"/>
                <w:szCs w:val="16"/>
                <w:lang w:eastAsia="en-AU"/>
              </w:rPr>
            </w:pPr>
            <w:r w:rsidRPr="004A41E7">
              <w:rPr>
                <w:sz w:val="16"/>
                <w:szCs w:val="16"/>
                <w:lang w:eastAsia="en-AU"/>
              </w:rPr>
              <w:t>10.5865</w:t>
            </w:r>
          </w:p>
        </w:tc>
        <w:tc>
          <w:tcPr>
            <w:tcW w:w="840" w:type="dxa"/>
            <w:tcBorders>
              <w:top w:val="nil"/>
              <w:left w:val="nil"/>
              <w:bottom w:val="nil"/>
              <w:right w:val="nil"/>
            </w:tcBorders>
          </w:tcPr>
          <w:p w14:paraId="0B760B86" w14:textId="77777777" w:rsidR="00DC23ED" w:rsidRPr="004A41E7" w:rsidRDefault="00DC23ED" w:rsidP="00DC23ED">
            <w:pPr>
              <w:pStyle w:val="TableText"/>
              <w:rPr>
                <w:sz w:val="16"/>
                <w:szCs w:val="16"/>
                <w:lang w:eastAsia="en-AU"/>
              </w:rPr>
            </w:pPr>
            <w:r w:rsidRPr="004A41E7">
              <w:rPr>
                <w:sz w:val="16"/>
                <w:szCs w:val="16"/>
                <w:lang w:eastAsia="en-AU"/>
              </w:rPr>
              <w:t>10.5865</w:t>
            </w:r>
          </w:p>
        </w:tc>
        <w:tc>
          <w:tcPr>
            <w:tcW w:w="840" w:type="dxa"/>
            <w:tcBorders>
              <w:top w:val="nil"/>
              <w:left w:val="nil"/>
              <w:bottom w:val="nil"/>
              <w:right w:val="nil"/>
            </w:tcBorders>
          </w:tcPr>
          <w:p w14:paraId="4AA4B8C5" w14:textId="77777777" w:rsidR="00DC23ED" w:rsidRPr="004A41E7" w:rsidRDefault="00DC23ED" w:rsidP="00DC23ED">
            <w:pPr>
              <w:pStyle w:val="TableText"/>
              <w:rPr>
                <w:sz w:val="16"/>
                <w:szCs w:val="16"/>
                <w:lang w:eastAsia="en-AU"/>
              </w:rPr>
            </w:pPr>
            <w:r w:rsidRPr="004A41E7">
              <w:rPr>
                <w:sz w:val="16"/>
                <w:szCs w:val="16"/>
                <w:lang w:eastAsia="en-AU"/>
              </w:rPr>
              <w:t>12.8954</w:t>
            </w:r>
          </w:p>
        </w:tc>
        <w:tc>
          <w:tcPr>
            <w:tcW w:w="840" w:type="dxa"/>
            <w:tcBorders>
              <w:top w:val="nil"/>
              <w:left w:val="nil"/>
              <w:bottom w:val="nil"/>
              <w:right w:val="nil"/>
            </w:tcBorders>
          </w:tcPr>
          <w:p w14:paraId="2C513409" w14:textId="77777777" w:rsidR="00DC23ED" w:rsidRPr="004A41E7" w:rsidRDefault="00DC23ED" w:rsidP="00DC23ED">
            <w:pPr>
              <w:pStyle w:val="TableText"/>
              <w:rPr>
                <w:sz w:val="16"/>
                <w:szCs w:val="16"/>
                <w:lang w:eastAsia="en-AU"/>
              </w:rPr>
            </w:pPr>
            <w:r w:rsidRPr="004A41E7">
              <w:rPr>
                <w:sz w:val="16"/>
                <w:szCs w:val="16"/>
                <w:lang w:eastAsia="en-AU"/>
              </w:rPr>
              <w:t>12.8954</w:t>
            </w:r>
          </w:p>
        </w:tc>
        <w:tc>
          <w:tcPr>
            <w:tcW w:w="840" w:type="dxa"/>
            <w:tcBorders>
              <w:top w:val="nil"/>
              <w:left w:val="nil"/>
              <w:bottom w:val="nil"/>
              <w:right w:val="nil"/>
            </w:tcBorders>
          </w:tcPr>
          <w:p w14:paraId="42460846" w14:textId="77777777" w:rsidR="00DC23ED" w:rsidRPr="004A41E7" w:rsidRDefault="00DC23ED" w:rsidP="00DC23ED">
            <w:pPr>
              <w:pStyle w:val="TableText"/>
              <w:rPr>
                <w:sz w:val="16"/>
                <w:szCs w:val="16"/>
                <w:lang w:eastAsia="en-AU"/>
              </w:rPr>
            </w:pPr>
            <w:r w:rsidRPr="004A41E7">
              <w:rPr>
                <w:sz w:val="16"/>
                <w:szCs w:val="16"/>
                <w:lang w:eastAsia="en-AU"/>
              </w:rPr>
              <w:t>12.8954</w:t>
            </w:r>
          </w:p>
        </w:tc>
        <w:tc>
          <w:tcPr>
            <w:tcW w:w="720" w:type="dxa"/>
            <w:tcBorders>
              <w:top w:val="nil"/>
              <w:left w:val="nil"/>
              <w:bottom w:val="nil"/>
              <w:right w:val="nil"/>
            </w:tcBorders>
          </w:tcPr>
          <w:p w14:paraId="13B83874" w14:textId="77777777" w:rsidR="00DC23ED" w:rsidRPr="004A41E7" w:rsidRDefault="00DC23ED" w:rsidP="00DC23ED">
            <w:pPr>
              <w:pStyle w:val="TableText"/>
              <w:rPr>
                <w:sz w:val="16"/>
                <w:szCs w:val="16"/>
                <w:lang w:eastAsia="en-AU"/>
              </w:rPr>
            </w:pPr>
            <w:r w:rsidRPr="004A41E7">
              <w:rPr>
                <w:sz w:val="16"/>
                <w:szCs w:val="16"/>
                <w:lang w:eastAsia="en-AU"/>
              </w:rPr>
              <w:t>12.8954</w:t>
            </w:r>
          </w:p>
        </w:tc>
        <w:tc>
          <w:tcPr>
            <w:tcW w:w="840" w:type="dxa"/>
            <w:tcBorders>
              <w:top w:val="nil"/>
              <w:left w:val="nil"/>
              <w:bottom w:val="nil"/>
              <w:right w:val="nil"/>
            </w:tcBorders>
          </w:tcPr>
          <w:p w14:paraId="1D5A7782" w14:textId="77777777" w:rsidR="00DC23ED" w:rsidRPr="004A41E7" w:rsidRDefault="00DC23ED" w:rsidP="00DC23ED">
            <w:pPr>
              <w:pStyle w:val="TableText"/>
              <w:rPr>
                <w:sz w:val="16"/>
                <w:szCs w:val="16"/>
                <w:lang w:eastAsia="en-AU"/>
              </w:rPr>
            </w:pPr>
            <w:r w:rsidRPr="004A41E7">
              <w:rPr>
                <w:sz w:val="16"/>
                <w:szCs w:val="16"/>
                <w:lang w:eastAsia="en-AU"/>
              </w:rPr>
              <w:t>13.2034</w:t>
            </w:r>
          </w:p>
        </w:tc>
        <w:tc>
          <w:tcPr>
            <w:tcW w:w="840" w:type="dxa"/>
            <w:tcBorders>
              <w:top w:val="nil"/>
              <w:left w:val="nil"/>
              <w:bottom w:val="nil"/>
              <w:right w:val="nil"/>
            </w:tcBorders>
          </w:tcPr>
          <w:p w14:paraId="32A78700" w14:textId="77777777" w:rsidR="00DC23ED" w:rsidRPr="004A41E7" w:rsidRDefault="00DC23ED" w:rsidP="00DC23ED">
            <w:pPr>
              <w:pStyle w:val="TableText"/>
              <w:rPr>
                <w:sz w:val="16"/>
                <w:szCs w:val="16"/>
                <w:lang w:eastAsia="en-AU"/>
              </w:rPr>
            </w:pPr>
            <w:r w:rsidRPr="004A41E7">
              <w:rPr>
                <w:sz w:val="16"/>
                <w:szCs w:val="16"/>
                <w:lang w:eastAsia="en-AU"/>
              </w:rPr>
              <w:t>13.1915</w:t>
            </w:r>
          </w:p>
        </w:tc>
        <w:tc>
          <w:tcPr>
            <w:tcW w:w="840" w:type="dxa"/>
            <w:tcBorders>
              <w:top w:val="nil"/>
              <w:left w:val="nil"/>
              <w:bottom w:val="nil"/>
              <w:right w:val="nil"/>
            </w:tcBorders>
          </w:tcPr>
          <w:p w14:paraId="5FF2DD7F" w14:textId="77777777" w:rsidR="00DC23ED" w:rsidRPr="004A41E7" w:rsidRDefault="00DC23ED" w:rsidP="00DC23ED">
            <w:pPr>
              <w:pStyle w:val="TableText"/>
              <w:rPr>
                <w:sz w:val="16"/>
                <w:szCs w:val="16"/>
                <w:lang w:eastAsia="en-AU"/>
              </w:rPr>
            </w:pPr>
            <w:r w:rsidRPr="004A41E7">
              <w:rPr>
                <w:sz w:val="16"/>
                <w:szCs w:val="16"/>
                <w:lang w:eastAsia="en-AU"/>
              </w:rPr>
              <w:t>13.1743</w:t>
            </w:r>
          </w:p>
        </w:tc>
        <w:tc>
          <w:tcPr>
            <w:tcW w:w="840" w:type="dxa"/>
            <w:tcBorders>
              <w:top w:val="nil"/>
              <w:left w:val="nil"/>
              <w:bottom w:val="nil"/>
              <w:right w:val="nil"/>
            </w:tcBorders>
          </w:tcPr>
          <w:p w14:paraId="03282A75" w14:textId="77777777" w:rsidR="00DC23ED" w:rsidRPr="004A41E7" w:rsidRDefault="00DC23ED" w:rsidP="00DC23ED">
            <w:pPr>
              <w:pStyle w:val="TableText"/>
              <w:rPr>
                <w:sz w:val="16"/>
                <w:szCs w:val="16"/>
                <w:lang w:eastAsia="en-AU"/>
              </w:rPr>
            </w:pPr>
            <w:r w:rsidRPr="004A41E7">
              <w:rPr>
                <w:sz w:val="16"/>
                <w:szCs w:val="16"/>
                <w:lang w:eastAsia="en-AU"/>
              </w:rPr>
              <w:t>14.6005</w:t>
            </w:r>
          </w:p>
        </w:tc>
        <w:tc>
          <w:tcPr>
            <w:tcW w:w="720" w:type="dxa"/>
            <w:tcBorders>
              <w:top w:val="nil"/>
              <w:left w:val="nil"/>
              <w:bottom w:val="nil"/>
              <w:right w:val="nil"/>
            </w:tcBorders>
          </w:tcPr>
          <w:p w14:paraId="36F16B66" w14:textId="77777777" w:rsidR="00DC23ED" w:rsidRPr="004A41E7" w:rsidRDefault="00DC23ED" w:rsidP="00DC23ED">
            <w:pPr>
              <w:pStyle w:val="TableText"/>
              <w:rPr>
                <w:sz w:val="16"/>
                <w:szCs w:val="16"/>
                <w:lang w:eastAsia="en-AU"/>
              </w:rPr>
            </w:pPr>
            <w:r w:rsidRPr="004A41E7">
              <w:rPr>
                <w:sz w:val="16"/>
                <w:szCs w:val="16"/>
                <w:lang w:eastAsia="en-AU"/>
              </w:rPr>
              <w:t>14.5829</w:t>
            </w:r>
          </w:p>
        </w:tc>
        <w:tc>
          <w:tcPr>
            <w:tcW w:w="840" w:type="dxa"/>
            <w:tcBorders>
              <w:top w:val="nil"/>
              <w:left w:val="nil"/>
              <w:bottom w:val="nil"/>
              <w:right w:val="nil"/>
            </w:tcBorders>
          </w:tcPr>
          <w:p w14:paraId="66B1F7EE" w14:textId="77777777" w:rsidR="00DC23ED" w:rsidRPr="004A41E7" w:rsidRDefault="00DC23ED" w:rsidP="00DC23ED">
            <w:pPr>
              <w:pStyle w:val="TableText"/>
              <w:rPr>
                <w:sz w:val="16"/>
                <w:szCs w:val="16"/>
                <w:lang w:eastAsia="en-AU"/>
              </w:rPr>
            </w:pPr>
            <w:r w:rsidRPr="004A41E7">
              <w:rPr>
                <w:sz w:val="16"/>
                <w:szCs w:val="16"/>
                <w:lang w:eastAsia="en-AU"/>
              </w:rPr>
              <w:t>14.5606</w:t>
            </w:r>
          </w:p>
        </w:tc>
        <w:tc>
          <w:tcPr>
            <w:tcW w:w="840" w:type="dxa"/>
            <w:tcBorders>
              <w:top w:val="nil"/>
              <w:left w:val="nil"/>
              <w:bottom w:val="nil"/>
              <w:right w:val="nil"/>
            </w:tcBorders>
          </w:tcPr>
          <w:p w14:paraId="54814811"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40" w:type="dxa"/>
            <w:tcBorders>
              <w:top w:val="nil"/>
              <w:left w:val="nil"/>
              <w:bottom w:val="nil"/>
              <w:right w:val="nil"/>
            </w:tcBorders>
          </w:tcPr>
          <w:p w14:paraId="7EB68F83"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40" w:type="dxa"/>
            <w:tcBorders>
              <w:top w:val="nil"/>
              <w:left w:val="nil"/>
              <w:bottom w:val="nil"/>
              <w:right w:val="nil"/>
            </w:tcBorders>
          </w:tcPr>
          <w:p w14:paraId="3CAC7E8A"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720" w:type="dxa"/>
            <w:tcBorders>
              <w:top w:val="nil"/>
              <w:left w:val="nil"/>
              <w:bottom w:val="nil"/>
              <w:right w:val="nil"/>
            </w:tcBorders>
          </w:tcPr>
          <w:p w14:paraId="407F47FA" w14:textId="77777777" w:rsidR="00DC23ED" w:rsidRPr="004A41E7" w:rsidRDefault="00DC23ED" w:rsidP="00DC23ED">
            <w:pPr>
              <w:pStyle w:val="TableText"/>
              <w:rPr>
                <w:sz w:val="16"/>
                <w:szCs w:val="16"/>
                <w:lang w:eastAsia="en-AU"/>
              </w:rPr>
            </w:pPr>
            <w:r w:rsidRPr="004A41E7">
              <w:rPr>
                <w:sz w:val="16"/>
                <w:szCs w:val="16"/>
                <w:lang w:eastAsia="en-AU"/>
              </w:rPr>
              <w:t>15.0378</w:t>
            </w:r>
          </w:p>
        </w:tc>
      </w:tr>
      <w:tr w:rsidR="00DC23ED" w:rsidRPr="004A41E7" w14:paraId="3013104A" w14:textId="77777777">
        <w:trPr>
          <w:trHeight w:val="219"/>
        </w:trPr>
        <w:tc>
          <w:tcPr>
            <w:tcW w:w="1092" w:type="dxa"/>
            <w:tcBorders>
              <w:top w:val="nil"/>
              <w:left w:val="nil"/>
              <w:bottom w:val="nil"/>
              <w:right w:val="nil"/>
            </w:tcBorders>
          </w:tcPr>
          <w:p w14:paraId="0A1F8321"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742" w:type="dxa"/>
            <w:tcBorders>
              <w:top w:val="nil"/>
              <w:left w:val="nil"/>
              <w:bottom w:val="nil"/>
              <w:right w:val="nil"/>
            </w:tcBorders>
          </w:tcPr>
          <w:p w14:paraId="75F63950" w14:textId="77777777" w:rsidR="00DC23ED" w:rsidRPr="004A41E7" w:rsidRDefault="00DC23ED" w:rsidP="00DC23ED">
            <w:pPr>
              <w:pStyle w:val="TableText"/>
              <w:rPr>
                <w:sz w:val="16"/>
                <w:szCs w:val="16"/>
                <w:lang w:eastAsia="en-AU"/>
              </w:rPr>
            </w:pPr>
            <w:r w:rsidRPr="004A41E7">
              <w:rPr>
                <w:sz w:val="16"/>
                <w:szCs w:val="16"/>
                <w:lang w:eastAsia="en-AU"/>
              </w:rPr>
              <w:t>10.1987</w:t>
            </w:r>
          </w:p>
        </w:tc>
        <w:tc>
          <w:tcPr>
            <w:tcW w:w="840" w:type="dxa"/>
            <w:tcBorders>
              <w:top w:val="nil"/>
              <w:left w:val="nil"/>
              <w:bottom w:val="nil"/>
              <w:right w:val="nil"/>
            </w:tcBorders>
          </w:tcPr>
          <w:p w14:paraId="0201B857" w14:textId="77777777" w:rsidR="00DC23ED" w:rsidRPr="004A41E7" w:rsidRDefault="00DC23ED" w:rsidP="00DC23ED">
            <w:pPr>
              <w:pStyle w:val="TableText"/>
              <w:rPr>
                <w:sz w:val="16"/>
                <w:szCs w:val="16"/>
                <w:lang w:eastAsia="en-AU"/>
              </w:rPr>
            </w:pPr>
            <w:r w:rsidRPr="004A41E7">
              <w:rPr>
                <w:sz w:val="16"/>
                <w:szCs w:val="16"/>
                <w:lang w:eastAsia="en-AU"/>
              </w:rPr>
              <w:t>10.1987</w:t>
            </w:r>
          </w:p>
        </w:tc>
        <w:tc>
          <w:tcPr>
            <w:tcW w:w="840" w:type="dxa"/>
            <w:tcBorders>
              <w:top w:val="nil"/>
              <w:left w:val="nil"/>
              <w:bottom w:val="nil"/>
              <w:right w:val="nil"/>
            </w:tcBorders>
          </w:tcPr>
          <w:p w14:paraId="170981E7" w14:textId="77777777" w:rsidR="00DC23ED" w:rsidRPr="004A41E7" w:rsidRDefault="00DC23ED" w:rsidP="00DC23ED">
            <w:pPr>
              <w:pStyle w:val="TableText"/>
              <w:rPr>
                <w:sz w:val="16"/>
                <w:szCs w:val="16"/>
                <w:lang w:eastAsia="en-AU"/>
              </w:rPr>
            </w:pPr>
            <w:r w:rsidRPr="004A41E7">
              <w:rPr>
                <w:sz w:val="16"/>
                <w:szCs w:val="16"/>
                <w:lang w:eastAsia="en-AU"/>
              </w:rPr>
              <w:t>12.4502</w:t>
            </w:r>
          </w:p>
        </w:tc>
        <w:tc>
          <w:tcPr>
            <w:tcW w:w="840" w:type="dxa"/>
            <w:tcBorders>
              <w:top w:val="nil"/>
              <w:left w:val="nil"/>
              <w:bottom w:val="nil"/>
              <w:right w:val="nil"/>
            </w:tcBorders>
          </w:tcPr>
          <w:p w14:paraId="62C93969" w14:textId="77777777" w:rsidR="00DC23ED" w:rsidRPr="004A41E7" w:rsidRDefault="00DC23ED" w:rsidP="00DC23ED">
            <w:pPr>
              <w:pStyle w:val="TableText"/>
              <w:rPr>
                <w:sz w:val="16"/>
                <w:szCs w:val="16"/>
                <w:lang w:eastAsia="en-AU"/>
              </w:rPr>
            </w:pPr>
            <w:r w:rsidRPr="004A41E7">
              <w:rPr>
                <w:sz w:val="16"/>
                <w:szCs w:val="16"/>
                <w:lang w:eastAsia="en-AU"/>
              </w:rPr>
              <w:t>12.4502</w:t>
            </w:r>
          </w:p>
        </w:tc>
        <w:tc>
          <w:tcPr>
            <w:tcW w:w="840" w:type="dxa"/>
            <w:tcBorders>
              <w:top w:val="nil"/>
              <w:left w:val="nil"/>
              <w:bottom w:val="nil"/>
              <w:right w:val="nil"/>
            </w:tcBorders>
          </w:tcPr>
          <w:p w14:paraId="5CAC4E5B" w14:textId="77777777" w:rsidR="00DC23ED" w:rsidRPr="004A41E7" w:rsidRDefault="00DC23ED" w:rsidP="00DC23ED">
            <w:pPr>
              <w:pStyle w:val="TableText"/>
              <w:rPr>
                <w:sz w:val="16"/>
                <w:szCs w:val="16"/>
                <w:lang w:eastAsia="en-AU"/>
              </w:rPr>
            </w:pPr>
            <w:r w:rsidRPr="004A41E7">
              <w:rPr>
                <w:sz w:val="16"/>
                <w:szCs w:val="16"/>
                <w:lang w:eastAsia="en-AU"/>
              </w:rPr>
              <w:t>12.4502</w:t>
            </w:r>
          </w:p>
        </w:tc>
        <w:tc>
          <w:tcPr>
            <w:tcW w:w="720" w:type="dxa"/>
            <w:tcBorders>
              <w:top w:val="nil"/>
              <w:left w:val="nil"/>
              <w:bottom w:val="nil"/>
              <w:right w:val="nil"/>
            </w:tcBorders>
          </w:tcPr>
          <w:p w14:paraId="5946D166" w14:textId="77777777" w:rsidR="00DC23ED" w:rsidRPr="004A41E7" w:rsidRDefault="00DC23ED" w:rsidP="00DC23ED">
            <w:pPr>
              <w:pStyle w:val="TableText"/>
              <w:rPr>
                <w:sz w:val="16"/>
                <w:szCs w:val="16"/>
                <w:lang w:eastAsia="en-AU"/>
              </w:rPr>
            </w:pPr>
            <w:r w:rsidRPr="004A41E7">
              <w:rPr>
                <w:sz w:val="16"/>
                <w:szCs w:val="16"/>
                <w:lang w:eastAsia="en-AU"/>
              </w:rPr>
              <w:t>12.4502</w:t>
            </w:r>
          </w:p>
        </w:tc>
        <w:tc>
          <w:tcPr>
            <w:tcW w:w="840" w:type="dxa"/>
            <w:tcBorders>
              <w:top w:val="nil"/>
              <w:left w:val="nil"/>
              <w:bottom w:val="nil"/>
              <w:right w:val="nil"/>
            </w:tcBorders>
          </w:tcPr>
          <w:p w14:paraId="0CDC15D1" w14:textId="77777777" w:rsidR="00DC23ED" w:rsidRPr="004A41E7" w:rsidRDefault="00DC23ED" w:rsidP="00DC23ED">
            <w:pPr>
              <w:pStyle w:val="TableText"/>
              <w:rPr>
                <w:sz w:val="16"/>
                <w:szCs w:val="16"/>
                <w:lang w:eastAsia="en-AU"/>
              </w:rPr>
            </w:pPr>
            <w:r w:rsidRPr="004A41E7">
              <w:rPr>
                <w:sz w:val="16"/>
                <w:szCs w:val="16"/>
                <w:lang w:eastAsia="en-AU"/>
              </w:rPr>
              <w:t>12.7778</w:t>
            </w:r>
          </w:p>
        </w:tc>
        <w:tc>
          <w:tcPr>
            <w:tcW w:w="840" w:type="dxa"/>
            <w:tcBorders>
              <w:top w:val="nil"/>
              <w:left w:val="nil"/>
              <w:bottom w:val="nil"/>
              <w:right w:val="nil"/>
            </w:tcBorders>
          </w:tcPr>
          <w:p w14:paraId="723DABA5" w14:textId="77777777" w:rsidR="00DC23ED" w:rsidRPr="004A41E7" w:rsidRDefault="00DC23ED" w:rsidP="00DC23ED">
            <w:pPr>
              <w:pStyle w:val="TableText"/>
              <w:rPr>
                <w:sz w:val="16"/>
                <w:szCs w:val="16"/>
                <w:lang w:eastAsia="en-AU"/>
              </w:rPr>
            </w:pPr>
            <w:r w:rsidRPr="004A41E7">
              <w:rPr>
                <w:sz w:val="16"/>
                <w:szCs w:val="16"/>
                <w:lang w:eastAsia="en-AU"/>
              </w:rPr>
              <w:t>12.7655</w:t>
            </w:r>
          </w:p>
        </w:tc>
        <w:tc>
          <w:tcPr>
            <w:tcW w:w="840" w:type="dxa"/>
            <w:tcBorders>
              <w:top w:val="nil"/>
              <w:left w:val="nil"/>
              <w:bottom w:val="nil"/>
              <w:right w:val="nil"/>
            </w:tcBorders>
          </w:tcPr>
          <w:p w14:paraId="42EEC60A" w14:textId="77777777" w:rsidR="00DC23ED" w:rsidRPr="004A41E7" w:rsidRDefault="00DC23ED" w:rsidP="00DC23ED">
            <w:pPr>
              <w:pStyle w:val="TableText"/>
              <w:rPr>
                <w:sz w:val="16"/>
                <w:szCs w:val="16"/>
                <w:lang w:eastAsia="en-AU"/>
              </w:rPr>
            </w:pPr>
            <w:r w:rsidRPr="004A41E7">
              <w:rPr>
                <w:sz w:val="16"/>
                <w:szCs w:val="16"/>
                <w:lang w:eastAsia="en-AU"/>
              </w:rPr>
              <w:t>12.7477</w:t>
            </w:r>
          </w:p>
        </w:tc>
        <w:tc>
          <w:tcPr>
            <w:tcW w:w="840" w:type="dxa"/>
            <w:tcBorders>
              <w:top w:val="nil"/>
              <w:left w:val="nil"/>
              <w:bottom w:val="nil"/>
              <w:right w:val="nil"/>
            </w:tcBorders>
          </w:tcPr>
          <w:p w14:paraId="5D303317" w14:textId="77777777" w:rsidR="00DC23ED" w:rsidRPr="004A41E7" w:rsidRDefault="00DC23ED" w:rsidP="00DC23ED">
            <w:pPr>
              <w:pStyle w:val="TableText"/>
              <w:rPr>
                <w:sz w:val="16"/>
                <w:szCs w:val="16"/>
                <w:lang w:eastAsia="en-AU"/>
              </w:rPr>
            </w:pPr>
            <w:r w:rsidRPr="004A41E7">
              <w:rPr>
                <w:sz w:val="16"/>
                <w:szCs w:val="16"/>
                <w:lang w:eastAsia="en-AU"/>
              </w:rPr>
              <w:t>14.1807</w:t>
            </w:r>
          </w:p>
        </w:tc>
        <w:tc>
          <w:tcPr>
            <w:tcW w:w="720" w:type="dxa"/>
            <w:tcBorders>
              <w:top w:val="nil"/>
              <w:left w:val="nil"/>
              <w:bottom w:val="nil"/>
              <w:right w:val="nil"/>
            </w:tcBorders>
          </w:tcPr>
          <w:p w14:paraId="1D24E1CF" w14:textId="77777777" w:rsidR="00DC23ED" w:rsidRPr="004A41E7" w:rsidRDefault="00DC23ED" w:rsidP="00DC23ED">
            <w:pPr>
              <w:pStyle w:val="TableText"/>
              <w:rPr>
                <w:sz w:val="16"/>
                <w:szCs w:val="16"/>
                <w:lang w:eastAsia="en-AU"/>
              </w:rPr>
            </w:pPr>
            <w:r w:rsidRPr="004A41E7">
              <w:rPr>
                <w:sz w:val="16"/>
                <w:szCs w:val="16"/>
                <w:lang w:eastAsia="en-AU"/>
              </w:rPr>
              <w:t>14.1627</w:t>
            </w:r>
          </w:p>
        </w:tc>
        <w:tc>
          <w:tcPr>
            <w:tcW w:w="840" w:type="dxa"/>
            <w:tcBorders>
              <w:top w:val="nil"/>
              <w:left w:val="nil"/>
              <w:bottom w:val="nil"/>
              <w:right w:val="nil"/>
            </w:tcBorders>
          </w:tcPr>
          <w:p w14:paraId="2AF77D9E" w14:textId="77777777" w:rsidR="00DC23ED" w:rsidRPr="004A41E7" w:rsidRDefault="00DC23ED" w:rsidP="00DC23ED">
            <w:pPr>
              <w:pStyle w:val="TableText"/>
              <w:rPr>
                <w:sz w:val="16"/>
                <w:szCs w:val="16"/>
                <w:lang w:eastAsia="en-AU"/>
              </w:rPr>
            </w:pPr>
            <w:r w:rsidRPr="004A41E7">
              <w:rPr>
                <w:sz w:val="16"/>
                <w:szCs w:val="16"/>
                <w:lang w:eastAsia="en-AU"/>
              </w:rPr>
              <w:t>14.1396</w:t>
            </w:r>
          </w:p>
        </w:tc>
        <w:tc>
          <w:tcPr>
            <w:tcW w:w="840" w:type="dxa"/>
            <w:tcBorders>
              <w:top w:val="nil"/>
              <w:left w:val="nil"/>
              <w:bottom w:val="nil"/>
              <w:right w:val="nil"/>
            </w:tcBorders>
          </w:tcPr>
          <w:p w14:paraId="739AF1CF"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40" w:type="dxa"/>
            <w:tcBorders>
              <w:top w:val="nil"/>
              <w:left w:val="nil"/>
              <w:bottom w:val="nil"/>
              <w:right w:val="nil"/>
            </w:tcBorders>
          </w:tcPr>
          <w:p w14:paraId="1A3B831E"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40" w:type="dxa"/>
            <w:tcBorders>
              <w:top w:val="nil"/>
              <w:left w:val="nil"/>
              <w:bottom w:val="nil"/>
              <w:right w:val="nil"/>
            </w:tcBorders>
          </w:tcPr>
          <w:p w14:paraId="7821E58B"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720" w:type="dxa"/>
            <w:tcBorders>
              <w:top w:val="nil"/>
              <w:left w:val="nil"/>
              <w:bottom w:val="nil"/>
              <w:right w:val="nil"/>
            </w:tcBorders>
          </w:tcPr>
          <w:p w14:paraId="477008EC" w14:textId="77777777" w:rsidR="00DC23ED" w:rsidRPr="004A41E7" w:rsidRDefault="00DC23ED" w:rsidP="00DC23ED">
            <w:pPr>
              <w:pStyle w:val="TableText"/>
              <w:rPr>
                <w:sz w:val="16"/>
                <w:szCs w:val="16"/>
                <w:lang w:eastAsia="en-AU"/>
              </w:rPr>
            </w:pPr>
            <w:r w:rsidRPr="004A41E7">
              <w:rPr>
                <w:sz w:val="16"/>
                <w:szCs w:val="16"/>
                <w:lang w:eastAsia="en-AU"/>
              </w:rPr>
              <w:t>14.6214</w:t>
            </w:r>
          </w:p>
        </w:tc>
      </w:tr>
      <w:tr w:rsidR="00DC23ED" w:rsidRPr="004A41E7" w14:paraId="44A3071D" w14:textId="77777777">
        <w:trPr>
          <w:trHeight w:val="219"/>
        </w:trPr>
        <w:tc>
          <w:tcPr>
            <w:tcW w:w="1092" w:type="dxa"/>
            <w:tcBorders>
              <w:top w:val="nil"/>
              <w:left w:val="nil"/>
              <w:bottom w:val="nil"/>
              <w:right w:val="nil"/>
            </w:tcBorders>
          </w:tcPr>
          <w:p w14:paraId="6664B674"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742" w:type="dxa"/>
            <w:tcBorders>
              <w:top w:val="nil"/>
              <w:left w:val="nil"/>
              <w:bottom w:val="nil"/>
              <w:right w:val="nil"/>
            </w:tcBorders>
          </w:tcPr>
          <w:p w14:paraId="40B87C99" w14:textId="77777777" w:rsidR="00DC23ED" w:rsidRPr="004A41E7" w:rsidRDefault="00DC23ED" w:rsidP="00DC23ED">
            <w:pPr>
              <w:rPr>
                <w:sz w:val="16"/>
                <w:szCs w:val="16"/>
              </w:rPr>
            </w:pPr>
          </w:p>
        </w:tc>
        <w:tc>
          <w:tcPr>
            <w:tcW w:w="840" w:type="dxa"/>
            <w:tcBorders>
              <w:top w:val="nil"/>
              <w:left w:val="nil"/>
              <w:bottom w:val="nil"/>
              <w:right w:val="nil"/>
            </w:tcBorders>
          </w:tcPr>
          <w:p w14:paraId="0090C81C" w14:textId="77777777" w:rsidR="00DC23ED" w:rsidRPr="004A41E7" w:rsidRDefault="00DC23ED" w:rsidP="00DC23ED">
            <w:pPr>
              <w:rPr>
                <w:sz w:val="16"/>
                <w:szCs w:val="16"/>
              </w:rPr>
            </w:pPr>
          </w:p>
        </w:tc>
        <w:tc>
          <w:tcPr>
            <w:tcW w:w="840" w:type="dxa"/>
            <w:tcBorders>
              <w:top w:val="nil"/>
              <w:left w:val="nil"/>
              <w:bottom w:val="nil"/>
              <w:right w:val="nil"/>
            </w:tcBorders>
          </w:tcPr>
          <w:p w14:paraId="4D599B6F"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840" w:type="dxa"/>
            <w:tcBorders>
              <w:top w:val="nil"/>
              <w:left w:val="nil"/>
              <w:bottom w:val="nil"/>
              <w:right w:val="nil"/>
            </w:tcBorders>
          </w:tcPr>
          <w:p w14:paraId="01ACD330"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840" w:type="dxa"/>
            <w:tcBorders>
              <w:top w:val="nil"/>
              <w:left w:val="nil"/>
              <w:bottom w:val="nil"/>
              <w:right w:val="nil"/>
            </w:tcBorders>
          </w:tcPr>
          <w:p w14:paraId="5E2E798E"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720" w:type="dxa"/>
            <w:tcBorders>
              <w:top w:val="nil"/>
              <w:left w:val="nil"/>
              <w:bottom w:val="nil"/>
              <w:right w:val="nil"/>
            </w:tcBorders>
          </w:tcPr>
          <w:p w14:paraId="37FA215E"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840" w:type="dxa"/>
            <w:tcBorders>
              <w:top w:val="nil"/>
              <w:left w:val="nil"/>
              <w:bottom w:val="nil"/>
              <w:right w:val="nil"/>
            </w:tcBorders>
          </w:tcPr>
          <w:p w14:paraId="11DEE965"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840" w:type="dxa"/>
            <w:tcBorders>
              <w:top w:val="nil"/>
              <w:left w:val="nil"/>
              <w:bottom w:val="nil"/>
              <w:right w:val="nil"/>
            </w:tcBorders>
          </w:tcPr>
          <w:p w14:paraId="2FAC7DCA"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840" w:type="dxa"/>
            <w:tcBorders>
              <w:top w:val="nil"/>
              <w:left w:val="nil"/>
              <w:bottom w:val="nil"/>
              <w:right w:val="nil"/>
            </w:tcBorders>
          </w:tcPr>
          <w:p w14:paraId="07628DC5" w14:textId="77777777" w:rsidR="00DC23ED" w:rsidRPr="004A41E7" w:rsidRDefault="00DC23ED" w:rsidP="00DC23ED">
            <w:pPr>
              <w:pStyle w:val="TableText"/>
              <w:rPr>
                <w:sz w:val="16"/>
                <w:szCs w:val="16"/>
                <w:lang w:eastAsia="en-AU"/>
              </w:rPr>
            </w:pPr>
            <w:r w:rsidRPr="004A41E7">
              <w:rPr>
                <w:sz w:val="16"/>
                <w:szCs w:val="16"/>
                <w:lang w:eastAsia="en-AU"/>
              </w:rPr>
              <w:t>13.6569</w:t>
            </w:r>
          </w:p>
        </w:tc>
        <w:tc>
          <w:tcPr>
            <w:tcW w:w="840" w:type="dxa"/>
            <w:tcBorders>
              <w:top w:val="nil"/>
              <w:left w:val="nil"/>
              <w:bottom w:val="nil"/>
              <w:right w:val="nil"/>
            </w:tcBorders>
          </w:tcPr>
          <w:p w14:paraId="6AE57ACE" w14:textId="77777777" w:rsidR="00DC23ED" w:rsidRPr="004A41E7" w:rsidRDefault="00DC23ED" w:rsidP="00DC23ED">
            <w:pPr>
              <w:pStyle w:val="TableText"/>
              <w:rPr>
                <w:sz w:val="16"/>
                <w:szCs w:val="16"/>
                <w:lang w:eastAsia="en-AU"/>
              </w:rPr>
            </w:pPr>
            <w:r w:rsidRPr="004A41E7">
              <w:rPr>
                <w:sz w:val="16"/>
                <w:szCs w:val="16"/>
                <w:lang w:eastAsia="en-AU"/>
              </w:rPr>
              <w:t>14.5641</w:t>
            </w:r>
          </w:p>
        </w:tc>
        <w:tc>
          <w:tcPr>
            <w:tcW w:w="720" w:type="dxa"/>
            <w:tcBorders>
              <w:top w:val="nil"/>
              <w:left w:val="nil"/>
              <w:bottom w:val="nil"/>
              <w:right w:val="nil"/>
            </w:tcBorders>
          </w:tcPr>
          <w:p w14:paraId="00A5328A" w14:textId="77777777" w:rsidR="00DC23ED" w:rsidRPr="004A41E7" w:rsidRDefault="00DC23ED" w:rsidP="00DC23ED">
            <w:pPr>
              <w:pStyle w:val="TableText"/>
              <w:rPr>
                <w:sz w:val="16"/>
                <w:szCs w:val="16"/>
                <w:lang w:eastAsia="en-AU"/>
              </w:rPr>
            </w:pPr>
            <w:r w:rsidRPr="004A41E7">
              <w:rPr>
                <w:sz w:val="16"/>
                <w:szCs w:val="16"/>
                <w:lang w:eastAsia="en-AU"/>
              </w:rPr>
              <w:t>14.5516</w:t>
            </w:r>
          </w:p>
        </w:tc>
        <w:tc>
          <w:tcPr>
            <w:tcW w:w="840" w:type="dxa"/>
            <w:tcBorders>
              <w:top w:val="nil"/>
              <w:left w:val="nil"/>
              <w:bottom w:val="nil"/>
              <w:right w:val="nil"/>
            </w:tcBorders>
          </w:tcPr>
          <w:p w14:paraId="5C909BCB"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40" w:type="dxa"/>
            <w:tcBorders>
              <w:top w:val="nil"/>
              <w:left w:val="nil"/>
              <w:bottom w:val="nil"/>
              <w:right w:val="nil"/>
            </w:tcBorders>
          </w:tcPr>
          <w:p w14:paraId="32B59569"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40" w:type="dxa"/>
            <w:tcBorders>
              <w:top w:val="nil"/>
              <w:left w:val="nil"/>
              <w:bottom w:val="nil"/>
              <w:right w:val="nil"/>
            </w:tcBorders>
          </w:tcPr>
          <w:p w14:paraId="7B31BA34"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40" w:type="dxa"/>
            <w:tcBorders>
              <w:top w:val="nil"/>
              <w:left w:val="nil"/>
              <w:bottom w:val="nil"/>
              <w:right w:val="nil"/>
            </w:tcBorders>
          </w:tcPr>
          <w:p w14:paraId="3DC14DA8"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720" w:type="dxa"/>
            <w:tcBorders>
              <w:top w:val="nil"/>
              <w:left w:val="nil"/>
              <w:bottom w:val="nil"/>
              <w:right w:val="nil"/>
            </w:tcBorders>
          </w:tcPr>
          <w:p w14:paraId="3BCD0E1B" w14:textId="77777777" w:rsidR="00DC23ED" w:rsidRPr="004A41E7" w:rsidRDefault="00DC23ED" w:rsidP="00DC23ED">
            <w:pPr>
              <w:pStyle w:val="TableText"/>
              <w:rPr>
                <w:sz w:val="16"/>
                <w:szCs w:val="16"/>
                <w:lang w:eastAsia="en-AU"/>
              </w:rPr>
            </w:pPr>
            <w:r w:rsidRPr="004A41E7">
              <w:rPr>
                <w:sz w:val="16"/>
                <w:szCs w:val="16"/>
                <w:lang w:eastAsia="en-AU"/>
              </w:rPr>
              <w:t>14.7669</w:t>
            </w:r>
          </w:p>
        </w:tc>
      </w:tr>
      <w:tr w:rsidR="00DC23ED" w:rsidRPr="004A41E7" w14:paraId="59362AB9" w14:textId="77777777">
        <w:trPr>
          <w:trHeight w:val="219"/>
        </w:trPr>
        <w:tc>
          <w:tcPr>
            <w:tcW w:w="1092" w:type="dxa"/>
            <w:tcBorders>
              <w:top w:val="nil"/>
              <w:left w:val="nil"/>
              <w:bottom w:val="nil"/>
              <w:right w:val="nil"/>
            </w:tcBorders>
          </w:tcPr>
          <w:p w14:paraId="3D54AD31"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742" w:type="dxa"/>
            <w:tcBorders>
              <w:top w:val="nil"/>
              <w:left w:val="nil"/>
              <w:bottom w:val="nil"/>
              <w:right w:val="nil"/>
            </w:tcBorders>
          </w:tcPr>
          <w:p w14:paraId="7484F97A" w14:textId="77777777" w:rsidR="00DC23ED" w:rsidRPr="004A41E7" w:rsidRDefault="00DC23ED" w:rsidP="00DC23ED">
            <w:pPr>
              <w:rPr>
                <w:sz w:val="16"/>
                <w:szCs w:val="16"/>
              </w:rPr>
            </w:pPr>
          </w:p>
        </w:tc>
        <w:tc>
          <w:tcPr>
            <w:tcW w:w="840" w:type="dxa"/>
            <w:tcBorders>
              <w:top w:val="nil"/>
              <w:left w:val="nil"/>
              <w:bottom w:val="nil"/>
              <w:right w:val="nil"/>
            </w:tcBorders>
          </w:tcPr>
          <w:p w14:paraId="2C63C4DE" w14:textId="77777777" w:rsidR="00DC23ED" w:rsidRPr="004A41E7" w:rsidRDefault="00DC23ED" w:rsidP="00DC23ED">
            <w:pPr>
              <w:rPr>
                <w:sz w:val="16"/>
                <w:szCs w:val="16"/>
              </w:rPr>
            </w:pPr>
          </w:p>
        </w:tc>
        <w:tc>
          <w:tcPr>
            <w:tcW w:w="840" w:type="dxa"/>
            <w:tcBorders>
              <w:top w:val="nil"/>
              <w:left w:val="nil"/>
              <w:bottom w:val="nil"/>
              <w:right w:val="nil"/>
            </w:tcBorders>
          </w:tcPr>
          <w:p w14:paraId="0A8442C2"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40" w:type="dxa"/>
            <w:tcBorders>
              <w:top w:val="nil"/>
              <w:left w:val="nil"/>
              <w:bottom w:val="nil"/>
              <w:right w:val="nil"/>
            </w:tcBorders>
          </w:tcPr>
          <w:p w14:paraId="0F01B23E"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40" w:type="dxa"/>
            <w:tcBorders>
              <w:top w:val="nil"/>
              <w:left w:val="nil"/>
              <w:bottom w:val="nil"/>
              <w:right w:val="nil"/>
            </w:tcBorders>
          </w:tcPr>
          <w:p w14:paraId="4F1FBCFA"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720" w:type="dxa"/>
            <w:tcBorders>
              <w:top w:val="nil"/>
              <w:left w:val="nil"/>
              <w:bottom w:val="nil"/>
              <w:right w:val="nil"/>
            </w:tcBorders>
          </w:tcPr>
          <w:p w14:paraId="0FA1B577"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40" w:type="dxa"/>
            <w:tcBorders>
              <w:top w:val="nil"/>
              <w:left w:val="nil"/>
              <w:bottom w:val="nil"/>
              <w:right w:val="nil"/>
            </w:tcBorders>
          </w:tcPr>
          <w:p w14:paraId="49BB4642"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40" w:type="dxa"/>
            <w:tcBorders>
              <w:top w:val="nil"/>
              <w:left w:val="nil"/>
              <w:bottom w:val="nil"/>
              <w:right w:val="nil"/>
            </w:tcBorders>
          </w:tcPr>
          <w:p w14:paraId="30833C60"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40" w:type="dxa"/>
            <w:tcBorders>
              <w:top w:val="nil"/>
              <w:left w:val="nil"/>
              <w:bottom w:val="nil"/>
              <w:right w:val="nil"/>
            </w:tcBorders>
          </w:tcPr>
          <w:p w14:paraId="35B00604"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40" w:type="dxa"/>
            <w:tcBorders>
              <w:top w:val="nil"/>
              <w:left w:val="nil"/>
              <w:bottom w:val="nil"/>
              <w:right w:val="nil"/>
            </w:tcBorders>
          </w:tcPr>
          <w:p w14:paraId="3CE3AACF" w14:textId="77777777" w:rsidR="00DC23ED" w:rsidRPr="004A41E7" w:rsidRDefault="00DC23ED" w:rsidP="00DC23ED">
            <w:pPr>
              <w:pStyle w:val="TableText"/>
              <w:rPr>
                <w:sz w:val="16"/>
                <w:szCs w:val="16"/>
                <w:lang w:eastAsia="en-AU"/>
              </w:rPr>
            </w:pPr>
            <w:r w:rsidRPr="004A41E7">
              <w:rPr>
                <w:sz w:val="16"/>
                <w:szCs w:val="16"/>
                <w:lang w:eastAsia="en-AU"/>
              </w:rPr>
              <w:t>14.1120</w:t>
            </w:r>
          </w:p>
        </w:tc>
        <w:tc>
          <w:tcPr>
            <w:tcW w:w="720" w:type="dxa"/>
            <w:tcBorders>
              <w:top w:val="nil"/>
              <w:left w:val="nil"/>
              <w:bottom w:val="nil"/>
              <w:right w:val="nil"/>
            </w:tcBorders>
          </w:tcPr>
          <w:p w14:paraId="051C9B7F" w14:textId="77777777" w:rsidR="00DC23ED" w:rsidRPr="004A41E7" w:rsidRDefault="00DC23ED" w:rsidP="00DC23ED">
            <w:pPr>
              <w:pStyle w:val="TableText"/>
              <w:rPr>
                <w:sz w:val="16"/>
                <w:szCs w:val="16"/>
                <w:lang w:eastAsia="en-AU"/>
              </w:rPr>
            </w:pPr>
            <w:r w:rsidRPr="004A41E7">
              <w:rPr>
                <w:sz w:val="16"/>
                <w:szCs w:val="16"/>
                <w:lang w:eastAsia="en-AU"/>
              </w:rPr>
              <w:t>14.0991</w:t>
            </w:r>
          </w:p>
        </w:tc>
        <w:tc>
          <w:tcPr>
            <w:tcW w:w="840" w:type="dxa"/>
            <w:tcBorders>
              <w:top w:val="nil"/>
              <w:left w:val="nil"/>
              <w:bottom w:val="nil"/>
              <w:right w:val="nil"/>
            </w:tcBorders>
          </w:tcPr>
          <w:p w14:paraId="358617E0"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40" w:type="dxa"/>
            <w:tcBorders>
              <w:top w:val="nil"/>
              <w:left w:val="nil"/>
              <w:bottom w:val="nil"/>
              <w:right w:val="nil"/>
            </w:tcBorders>
          </w:tcPr>
          <w:p w14:paraId="744EC3D0"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40" w:type="dxa"/>
            <w:tcBorders>
              <w:top w:val="nil"/>
              <w:left w:val="nil"/>
              <w:bottom w:val="nil"/>
              <w:right w:val="nil"/>
            </w:tcBorders>
          </w:tcPr>
          <w:p w14:paraId="0CBB01CB"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40" w:type="dxa"/>
            <w:tcBorders>
              <w:top w:val="nil"/>
              <w:left w:val="nil"/>
              <w:bottom w:val="nil"/>
              <w:right w:val="nil"/>
            </w:tcBorders>
          </w:tcPr>
          <w:p w14:paraId="7D408CB4"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720" w:type="dxa"/>
            <w:tcBorders>
              <w:top w:val="nil"/>
              <w:left w:val="nil"/>
              <w:bottom w:val="nil"/>
              <w:right w:val="nil"/>
            </w:tcBorders>
          </w:tcPr>
          <w:p w14:paraId="3062CBEE" w14:textId="77777777" w:rsidR="00DC23ED" w:rsidRPr="004A41E7" w:rsidRDefault="00DC23ED" w:rsidP="00DC23ED">
            <w:pPr>
              <w:pStyle w:val="TableText"/>
              <w:rPr>
                <w:sz w:val="16"/>
                <w:szCs w:val="16"/>
                <w:lang w:eastAsia="en-AU"/>
              </w:rPr>
            </w:pPr>
            <w:r w:rsidRPr="004A41E7">
              <w:rPr>
                <w:sz w:val="16"/>
                <w:szCs w:val="16"/>
                <w:lang w:eastAsia="en-AU"/>
              </w:rPr>
              <w:t>14.3194</w:t>
            </w:r>
          </w:p>
        </w:tc>
      </w:tr>
      <w:tr w:rsidR="00DC23ED" w:rsidRPr="004A41E7" w14:paraId="30DA5A19" w14:textId="77777777">
        <w:trPr>
          <w:trHeight w:val="219"/>
        </w:trPr>
        <w:tc>
          <w:tcPr>
            <w:tcW w:w="1092" w:type="dxa"/>
            <w:tcBorders>
              <w:top w:val="nil"/>
              <w:left w:val="nil"/>
              <w:bottom w:val="nil"/>
              <w:right w:val="nil"/>
            </w:tcBorders>
          </w:tcPr>
          <w:p w14:paraId="0E11DD11"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742" w:type="dxa"/>
            <w:tcBorders>
              <w:top w:val="nil"/>
              <w:left w:val="nil"/>
              <w:bottom w:val="nil"/>
              <w:right w:val="nil"/>
            </w:tcBorders>
          </w:tcPr>
          <w:p w14:paraId="5E5A9131" w14:textId="77777777" w:rsidR="00DC23ED" w:rsidRPr="004A41E7" w:rsidRDefault="00DC23ED" w:rsidP="00DC23ED">
            <w:pPr>
              <w:rPr>
                <w:sz w:val="16"/>
                <w:szCs w:val="16"/>
              </w:rPr>
            </w:pPr>
          </w:p>
        </w:tc>
        <w:tc>
          <w:tcPr>
            <w:tcW w:w="840" w:type="dxa"/>
            <w:tcBorders>
              <w:top w:val="nil"/>
              <w:left w:val="nil"/>
              <w:bottom w:val="nil"/>
              <w:right w:val="nil"/>
            </w:tcBorders>
          </w:tcPr>
          <w:p w14:paraId="5380F199" w14:textId="77777777" w:rsidR="00DC23ED" w:rsidRPr="004A41E7" w:rsidRDefault="00DC23ED" w:rsidP="00DC23ED">
            <w:pPr>
              <w:rPr>
                <w:sz w:val="16"/>
                <w:szCs w:val="16"/>
              </w:rPr>
            </w:pPr>
          </w:p>
        </w:tc>
        <w:tc>
          <w:tcPr>
            <w:tcW w:w="840" w:type="dxa"/>
            <w:tcBorders>
              <w:top w:val="nil"/>
              <w:left w:val="nil"/>
              <w:bottom w:val="nil"/>
              <w:right w:val="nil"/>
            </w:tcBorders>
          </w:tcPr>
          <w:p w14:paraId="14C14A89"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40" w:type="dxa"/>
            <w:tcBorders>
              <w:top w:val="nil"/>
              <w:left w:val="nil"/>
              <w:bottom w:val="nil"/>
              <w:right w:val="nil"/>
            </w:tcBorders>
          </w:tcPr>
          <w:p w14:paraId="565515FA"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40" w:type="dxa"/>
            <w:tcBorders>
              <w:top w:val="nil"/>
              <w:left w:val="nil"/>
              <w:bottom w:val="nil"/>
              <w:right w:val="nil"/>
            </w:tcBorders>
          </w:tcPr>
          <w:p w14:paraId="1938F81B"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720" w:type="dxa"/>
            <w:tcBorders>
              <w:top w:val="nil"/>
              <w:left w:val="nil"/>
              <w:bottom w:val="nil"/>
              <w:right w:val="nil"/>
            </w:tcBorders>
          </w:tcPr>
          <w:p w14:paraId="3992E6F2"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40" w:type="dxa"/>
            <w:tcBorders>
              <w:top w:val="nil"/>
              <w:left w:val="nil"/>
              <w:bottom w:val="nil"/>
              <w:right w:val="nil"/>
            </w:tcBorders>
          </w:tcPr>
          <w:p w14:paraId="53B2A229"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40" w:type="dxa"/>
            <w:tcBorders>
              <w:top w:val="nil"/>
              <w:left w:val="nil"/>
              <w:bottom w:val="nil"/>
              <w:right w:val="nil"/>
            </w:tcBorders>
          </w:tcPr>
          <w:p w14:paraId="0703ED58"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40" w:type="dxa"/>
            <w:tcBorders>
              <w:top w:val="nil"/>
              <w:left w:val="nil"/>
              <w:bottom w:val="nil"/>
              <w:right w:val="nil"/>
            </w:tcBorders>
          </w:tcPr>
          <w:p w14:paraId="3CB4F268"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40" w:type="dxa"/>
            <w:tcBorders>
              <w:top w:val="nil"/>
              <w:left w:val="nil"/>
              <w:bottom w:val="nil"/>
              <w:right w:val="nil"/>
            </w:tcBorders>
          </w:tcPr>
          <w:p w14:paraId="04C4446B" w14:textId="77777777" w:rsidR="00DC23ED" w:rsidRPr="004A41E7" w:rsidRDefault="00DC23ED" w:rsidP="00DC23ED">
            <w:pPr>
              <w:pStyle w:val="TableText"/>
              <w:rPr>
                <w:sz w:val="16"/>
                <w:szCs w:val="16"/>
                <w:lang w:eastAsia="en-AU"/>
              </w:rPr>
            </w:pPr>
            <w:r w:rsidRPr="004A41E7">
              <w:rPr>
                <w:sz w:val="16"/>
                <w:szCs w:val="16"/>
                <w:lang w:eastAsia="en-AU"/>
              </w:rPr>
              <w:t>13.6549</w:t>
            </w:r>
          </w:p>
        </w:tc>
        <w:tc>
          <w:tcPr>
            <w:tcW w:w="720" w:type="dxa"/>
            <w:tcBorders>
              <w:top w:val="nil"/>
              <w:left w:val="nil"/>
              <w:bottom w:val="nil"/>
              <w:right w:val="nil"/>
            </w:tcBorders>
          </w:tcPr>
          <w:p w14:paraId="78817F08" w14:textId="77777777" w:rsidR="00DC23ED" w:rsidRPr="004A41E7" w:rsidRDefault="00DC23ED" w:rsidP="00DC23ED">
            <w:pPr>
              <w:pStyle w:val="TableText"/>
              <w:rPr>
                <w:sz w:val="16"/>
                <w:szCs w:val="16"/>
                <w:lang w:eastAsia="en-AU"/>
              </w:rPr>
            </w:pPr>
            <w:r w:rsidRPr="004A41E7">
              <w:rPr>
                <w:sz w:val="16"/>
                <w:szCs w:val="16"/>
                <w:lang w:eastAsia="en-AU"/>
              </w:rPr>
              <w:t>13.6416</w:t>
            </w:r>
          </w:p>
        </w:tc>
        <w:tc>
          <w:tcPr>
            <w:tcW w:w="840" w:type="dxa"/>
            <w:tcBorders>
              <w:top w:val="nil"/>
              <w:left w:val="nil"/>
              <w:bottom w:val="nil"/>
              <w:right w:val="nil"/>
            </w:tcBorders>
          </w:tcPr>
          <w:p w14:paraId="1AF33EA9"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40" w:type="dxa"/>
            <w:tcBorders>
              <w:top w:val="nil"/>
              <w:left w:val="nil"/>
              <w:bottom w:val="nil"/>
              <w:right w:val="nil"/>
            </w:tcBorders>
          </w:tcPr>
          <w:p w14:paraId="00B78A7A"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40" w:type="dxa"/>
            <w:tcBorders>
              <w:top w:val="nil"/>
              <w:left w:val="nil"/>
              <w:bottom w:val="nil"/>
              <w:right w:val="nil"/>
            </w:tcBorders>
          </w:tcPr>
          <w:p w14:paraId="1C481CD3"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40" w:type="dxa"/>
            <w:tcBorders>
              <w:top w:val="nil"/>
              <w:left w:val="nil"/>
              <w:bottom w:val="nil"/>
              <w:right w:val="nil"/>
            </w:tcBorders>
          </w:tcPr>
          <w:p w14:paraId="15868E77"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720" w:type="dxa"/>
            <w:tcBorders>
              <w:top w:val="nil"/>
              <w:left w:val="nil"/>
              <w:bottom w:val="nil"/>
              <w:right w:val="nil"/>
            </w:tcBorders>
          </w:tcPr>
          <w:p w14:paraId="661438F7" w14:textId="77777777" w:rsidR="00DC23ED" w:rsidRPr="004A41E7" w:rsidRDefault="00DC23ED" w:rsidP="00DC23ED">
            <w:pPr>
              <w:pStyle w:val="TableText"/>
              <w:rPr>
                <w:sz w:val="16"/>
                <w:szCs w:val="16"/>
                <w:lang w:eastAsia="en-AU"/>
              </w:rPr>
            </w:pPr>
            <w:r w:rsidRPr="004A41E7">
              <w:rPr>
                <w:sz w:val="16"/>
                <w:szCs w:val="16"/>
                <w:lang w:eastAsia="en-AU"/>
              </w:rPr>
              <w:t>13.8666</w:t>
            </w:r>
          </w:p>
        </w:tc>
      </w:tr>
      <w:tr w:rsidR="00DC23ED" w:rsidRPr="004A41E7" w14:paraId="77517E6E" w14:textId="77777777">
        <w:trPr>
          <w:trHeight w:val="219"/>
        </w:trPr>
        <w:tc>
          <w:tcPr>
            <w:tcW w:w="1092" w:type="dxa"/>
            <w:tcBorders>
              <w:top w:val="nil"/>
              <w:left w:val="nil"/>
              <w:bottom w:val="nil"/>
              <w:right w:val="nil"/>
            </w:tcBorders>
          </w:tcPr>
          <w:p w14:paraId="43BF44B4"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742" w:type="dxa"/>
            <w:tcBorders>
              <w:top w:val="nil"/>
              <w:left w:val="nil"/>
              <w:bottom w:val="nil"/>
              <w:right w:val="nil"/>
            </w:tcBorders>
          </w:tcPr>
          <w:p w14:paraId="1BBB7C25" w14:textId="77777777" w:rsidR="00DC23ED" w:rsidRPr="004A41E7" w:rsidRDefault="00DC23ED" w:rsidP="00DC23ED">
            <w:pPr>
              <w:rPr>
                <w:sz w:val="16"/>
                <w:szCs w:val="16"/>
              </w:rPr>
            </w:pPr>
          </w:p>
        </w:tc>
        <w:tc>
          <w:tcPr>
            <w:tcW w:w="840" w:type="dxa"/>
            <w:tcBorders>
              <w:top w:val="nil"/>
              <w:left w:val="nil"/>
              <w:bottom w:val="nil"/>
              <w:right w:val="nil"/>
            </w:tcBorders>
          </w:tcPr>
          <w:p w14:paraId="02964740" w14:textId="77777777" w:rsidR="00DC23ED" w:rsidRPr="004A41E7" w:rsidRDefault="00DC23ED" w:rsidP="00DC23ED">
            <w:pPr>
              <w:rPr>
                <w:sz w:val="16"/>
                <w:szCs w:val="16"/>
              </w:rPr>
            </w:pPr>
          </w:p>
        </w:tc>
        <w:tc>
          <w:tcPr>
            <w:tcW w:w="840" w:type="dxa"/>
            <w:tcBorders>
              <w:top w:val="nil"/>
              <w:left w:val="nil"/>
              <w:bottom w:val="nil"/>
              <w:right w:val="nil"/>
            </w:tcBorders>
          </w:tcPr>
          <w:p w14:paraId="5A381161" w14:textId="77777777" w:rsidR="00DC23ED" w:rsidRPr="004A41E7" w:rsidRDefault="00DC23ED" w:rsidP="00DC23ED">
            <w:pPr>
              <w:rPr>
                <w:sz w:val="16"/>
                <w:szCs w:val="16"/>
              </w:rPr>
            </w:pPr>
          </w:p>
        </w:tc>
        <w:tc>
          <w:tcPr>
            <w:tcW w:w="840" w:type="dxa"/>
            <w:tcBorders>
              <w:top w:val="nil"/>
              <w:left w:val="nil"/>
              <w:bottom w:val="nil"/>
              <w:right w:val="nil"/>
            </w:tcBorders>
          </w:tcPr>
          <w:p w14:paraId="33FF99BF" w14:textId="77777777" w:rsidR="00DC23ED" w:rsidRPr="004A41E7" w:rsidRDefault="00DC23ED" w:rsidP="00DC23ED">
            <w:pPr>
              <w:rPr>
                <w:sz w:val="16"/>
                <w:szCs w:val="16"/>
              </w:rPr>
            </w:pPr>
          </w:p>
        </w:tc>
        <w:tc>
          <w:tcPr>
            <w:tcW w:w="840" w:type="dxa"/>
            <w:tcBorders>
              <w:top w:val="nil"/>
              <w:left w:val="nil"/>
              <w:bottom w:val="nil"/>
              <w:right w:val="nil"/>
            </w:tcBorders>
          </w:tcPr>
          <w:p w14:paraId="6FBA0741" w14:textId="77777777" w:rsidR="00DC23ED" w:rsidRPr="004A41E7" w:rsidRDefault="00DC23ED" w:rsidP="00DC23ED">
            <w:pPr>
              <w:rPr>
                <w:sz w:val="16"/>
                <w:szCs w:val="16"/>
              </w:rPr>
            </w:pPr>
          </w:p>
        </w:tc>
        <w:tc>
          <w:tcPr>
            <w:tcW w:w="720" w:type="dxa"/>
            <w:tcBorders>
              <w:top w:val="nil"/>
              <w:left w:val="nil"/>
              <w:bottom w:val="nil"/>
              <w:right w:val="nil"/>
            </w:tcBorders>
          </w:tcPr>
          <w:p w14:paraId="4EB544C5"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1B1C12A9"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1F048FC0"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0D0B6EA0"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0A9FBA9B"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720" w:type="dxa"/>
            <w:tcBorders>
              <w:top w:val="nil"/>
              <w:left w:val="nil"/>
              <w:bottom w:val="nil"/>
              <w:right w:val="nil"/>
            </w:tcBorders>
          </w:tcPr>
          <w:p w14:paraId="2CC694EA"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40" w:type="dxa"/>
            <w:tcBorders>
              <w:top w:val="nil"/>
              <w:left w:val="nil"/>
              <w:bottom w:val="nil"/>
              <w:right w:val="nil"/>
            </w:tcBorders>
          </w:tcPr>
          <w:p w14:paraId="594BAF38"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40" w:type="dxa"/>
            <w:tcBorders>
              <w:top w:val="nil"/>
              <w:left w:val="nil"/>
              <w:bottom w:val="nil"/>
              <w:right w:val="nil"/>
            </w:tcBorders>
          </w:tcPr>
          <w:p w14:paraId="478DEBDB"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40" w:type="dxa"/>
            <w:tcBorders>
              <w:top w:val="nil"/>
              <w:left w:val="nil"/>
              <w:bottom w:val="nil"/>
              <w:right w:val="nil"/>
            </w:tcBorders>
          </w:tcPr>
          <w:p w14:paraId="2A9E1BB5"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40" w:type="dxa"/>
            <w:tcBorders>
              <w:top w:val="nil"/>
              <w:left w:val="nil"/>
              <w:bottom w:val="nil"/>
              <w:right w:val="nil"/>
            </w:tcBorders>
          </w:tcPr>
          <w:p w14:paraId="0E99BEDB"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720" w:type="dxa"/>
            <w:tcBorders>
              <w:top w:val="nil"/>
              <w:left w:val="nil"/>
              <w:bottom w:val="nil"/>
              <w:right w:val="nil"/>
            </w:tcBorders>
          </w:tcPr>
          <w:p w14:paraId="3B3B91B4" w14:textId="77777777" w:rsidR="00DC23ED" w:rsidRPr="004A41E7" w:rsidRDefault="00DC23ED" w:rsidP="00DC23ED">
            <w:pPr>
              <w:pStyle w:val="TableText"/>
              <w:rPr>
                <w:sz w:val="16"/>
                <w:szCs w:val="16"/>
                <w:lang w:eastAsia="en-AU"/>
              </w:rPr>
            </w:pPr>
            <w:r w:rsidRPr="004A41E7">
              <w:rPr>
                <w:sz w:val="16"/>
                <w:szCs w:val="16"/>
                <w:lang w:eastAsia="en-AU"/>
              </w:rPr>
              <w:t>14.6385</w:t>
            </w:r>
          </w:p>
        </w:tc>
      </w:tr>
      <w:tr w:rsidR="00DC23ED" w:rsidRPr="004A41E7" w14:paraId="3EDB977C" w14:textId="77777777">
        <w:trPr>
          <w:trHeight w:val="219"/>
        </w:trPr>
        <w:tc>
          <w:tcPr>
            <w:tcW w:w="1092" w:type="dxa"/>
            <w:tcBorders>
              <w:top w:val="nil"/>
              <w:left w:val="nil"/>
              <w:bottom w:val="nil"/>
              <w:right w:val="nil"/>
            </w:tcBorders>
          </w:tcPr>
          <w:p w14:paraId="0C6C2C36"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742" w:type="dxa"/>
            <w:tcBorders>
              <w:top w:val="nil"/>
              <w:left w:val="nil"/>
              <w:bottom w:val="nil"/>
              <w:right w:val="nil"/>
            </w:tcBorders>
          </w:tcPr>
          <w:p w14:paraId="2CE8DCF9" w14:textId="77777777" w:rsidR="00DC23ED" w:rsidRPr="004A41E7" w:rsidRDefault="00DC23ED" w:rsidP="00DC23ED">
            <w:pPr>
              <w:rPr>
                <w:sz w:val="16"/>
                <w:szCs w:val="16"/>
              </w:rPr>
            </w:pPr>
          </w:p>
        </w:tc>
        <w:tc>
          <w:tcPr>
            <w:tcW w:w="840" w:type="dxa"/>
            <w:tcBorders>
              <w:top w:val="nil"/>
              <w:left w:val="nil"/>
              <w:bottom w:val="nil"/>
              <w:right w:val="nil"/>
            </w:tcBorders>
          </w:tcPr>
          <w:p w14:paraId="7C720FA0" w14:textId="77777777" w:rsidR="00DC23ED" w:rsidRPr="004A41E7" w:rsidRDefault="00DC23ED" w:rsidP="00DC23ED">
            <w:pPr>
              <w:rPr>
                <w:sz w:val="16"/>
                <w:szCs w:val="16"/>
              </w:rPr>
            </w:pPr>
          </w:p>
        </w:tc>
        <w:tc>
          <w:tcPr>
            <w:tcW w:w="840" w:type="dxa"/>
            <w:tcBorders>
              <w:top w:val="nil"/>
              <w:left w:val="nil"/>
              <w:bottom w:val="nil"/>
              <w:right w:val="nil"/>
            </w:tcBorders>
          </w:tcPr>
          <w:p w14:paraId="3ECE5ECB" w14:textId="77777777" w:rsidR="00DC23ED" w:rsidRPr="004A41E7" w:rsidRDefault="00DC23ED" w:rsidP="00DC23ED">
            <w:pPr>
              <w:rPr>
                <w:sz w:val="16"/>
                <w:szCs w:val="16"/>
              </w:rPr>
            </w:pPr>
          </w:p>
        </w:tc>
        <w:tc>
          <w:tcPr>
            <w:tcW w:w="840" w:type="dxa"/>
            <w:tcBorders>
              <w:top w:val="nil"/>
              <w:left w:val="nil"/>
              <w:bottom w:val="nil"/>
              <w:right w:val="nil"/>
            </w:tcBorders>
          </w:tcPr>
          <w:p w14:paraId="0E175A5B" w14:textId="77777777" w:rsidR="00DC23ED" w:rsidRPr="004A41E7" w:rsidRDefault="00DC23ED" w:rsidP="00DC23ED">
            <w:pPr>
              <w:rPr>
                <w:sz w:val="16"/>
                <w:szCs w:val="16"/>
              </w:rPr>
            </w:pPr>
          </w:p>
        </w:tc>
        <w:tc>
          <w:tcPr>
            <w:tcW w:w="840" w:type="dxa"/>
            <w:tcBorders>
              <w:top w:val="nil"/>
              <w:left w:val="nil"/>
              <w:bottom w:val="nil"/>
              <w:right w:val="nil"/>
            </w:tcBorders>
          </w:tcPr>
          <w:p w14:paraId="30F208E9" w14:textId="77777777" w:rsidR="00DC23ED" w:rsidRPr="004A41E7" w:rsidRDefault="00DC23ED" w:rsidP="00DC23ED">
            <w:pPr>
              <w:rPr>
                <w:sz w:val="16"/>
                <w:szCs w:val="16"/>
              </w:rPr>
            </w:pPr>
          </w:p>
        </w:tc>
        <w:tc>
          <w:tcPr>
            <w:tcW w:w="720" w:type="dxa"/>
            <w:tcBorders>
              <w:top w:val="nil"/>
              <w:left w:val="nil"/>
              <w:bottom w:val="nil"/>
              <w:right w:val="nil"/>
            </w:tcBorders>
          </w:tcPr>
          <w:p w14:paraId="504CA0CB"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26C176E5"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66FAFF4A"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46209A64"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6BCFC65E"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720" w:type="dxa"/>
            <w:tcBorders>
              <w:top w:val="nil"/>
              <w:left w:val="nil"/>
              <w:bottom w:val="nil"/>
              <w:right w:val="nil"/>
            </w:tcBorders>
          </w:tcPr>
          <w:p w14:paraId="1CF9EE66"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3B3B8869"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75ECF750"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1ED8A9BB"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40" w:type="dxa"/>
            <w:tcBorders>
              <w:top w:val="nil"/>
              <w:left w:val="nil"/>
              <w:bottom w:val="nil"/>
              <w:right w:val="nil"/>
            </w:tcBorders>
          </w:tcPr>
          <w:p w14:paraId="78F43389"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720" w:type="dxa"/>
            <w:tcBorders>
              <w:top w:val="nil"/>
              <w:left w:val="nil"/>
              <w:bottom w:val="nil"/>
              <w:right w:val="nil"/>
            </w:tcBorders>
          </w:tcPr>
          <w:p w14:paraId="4B6A0F59" w14:textId="77777777" w:rsidR="00DC23ED" w:rsidRPr="004A41E7" w:rsidRDefault="00DC23ED" w:rsidP="00DC23ED">
            <w:pPr>
              <w:pStyle w:val="TableText"/>
              <w:rPr>
                <w:sz w:val="16"/>
                <w:szCs w:val="16"/>
                <w:lang w:eastAsia="en-AU"/>
              </w:rPr>
            </w:pPr>
            <w:r w:rsidRPr="004A41E7">
              <w:rPr>
                <w:sz w:val="16"/>
                <w:szCs w:val="16"/>
                <w:lang w:eastAsia="en-AU"/>
              </w:rPr>
              <w:t>14.1329</w:t>
            </w:r>
          </w:p>
        </w:tc>
      </w:tr>
      <w:tr w:rsidR="00DC23ED" w:rsidRPr="004A41E7" w14:paraId="3F288151" w14:textId="77777777">
        <w:trPr>
          <w:trHeight w:val="219"/>
        </w:trPr>
        <w:tc>
          <w:tcPr>
            <w:tcW w:w="1092" w:type="dxa"/>
            <w:tcBorders>
              <w:top w:val="nil"/>
              <w:left w:val="nil"/>
              <w:bottom w:val="nil"/>
              <w:right w:val="nil"/>
            </w:tcBorders>
          </w:tcPr>
          <w:p w14:paraId="094F34D6"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742" w:type="dxa"/>
            <w:tcBorders>
              <w:top w:val="nil"/>
              <w:left w:val="nil"/>
              <w:bottom w:val="nil"/>
              <w:right w:val="nil"/>
            </w:tcBorders>
          </w:tcPr>
          <w:p w14:paraId="3EAA9F7A" w14:textId="77777777" w:rsidR="00DC23ED" w:rsidRPr="004A41E7" w:rsidRDefault="00DC23ED" w:rsidP="00DC23ED">
            <w:pPr>
              <w:rPr>
                <w:sz w:val="16"/>
                <w:szCs w:val="16"/>
              </w:rPr>
            </w:pPr>
          </w:p>
        </w:tc>
        <w:tc>
          <w:tcPr>
            <w:tcW w:w="840" w:type="dxa"/>
            <w:tcBorders>
              <w:top w:val="nil"/>
              <w:left w:val="nil"/>
              <w:bottom w:val="nil"/>
              <w:right w:val="nil"/>
            </w:tcBorders>
          </w:tcPr>
          <w:p w14:paraId="32B4EBD4" w14:textId="77777777" w:rsidR="00DC23ED" w:rsidRPr="004A41E7" w:rsidRDefault="00DC23ED" w:rsidP="00DC23ED">
            <w:pPr>
              <w:rPr>
                <w:sz w:val="16"/>
                <w:szCs w:val="16"/>
              </w:rPr>
            </w:pPr>
          </w:p>
        </w:tc>
        <w:tc>
          <w:tcPr>
            <w:tcW w:w="840" w:type="dxa"/>
            <w:tcBorders>
              <w:top w:val="nil"/>
              <w:left w:val="nil"/>
              <w:bottom w:val="nil"/>
              <w:right w:val="nil"/>
            </w:tcBorders>
          </w:tcPr>
          <w:p w14:paraId="61C7FC0E" w14:textId="77777777" w:rsidR="00DC23ED" w:rsidRPr="004A41E7" w:rsidRDefault="00DC23ED" w:rsidP="00DC23ED">
            <w:pPr>
              <w:rPr>
                <w:sz w:val="16"/>
                <w:szCs w:val="16"/>
              </w:rPr>
            </w:pPr>
          </w:p>
        </w:tc>
        <w:tc>
          <w:tcPr>
            <w:tcW w:w="840" w:type="dxa"/>
            <w:tcBorders>
              <w:top w:val="nil"/>
              <w:left w:val="nil"/>
              <w:bottom w:val="nil"/>
              <w:right w:val="nil"/>
            </w:tcBorders>
          </w:tcPr>
          <w:p w14:paraId="501D8F55" w14:textId="77777777" w:rsidR="00DC23ED" w:rsidRPr="004A41E7" w:rsidRDefault="00DC23ED" w:rsidP="00DC23ED">
            <w:pPr>
              <w:rPr>
                <w:sz w:val="16"/>
                <w:szCs w:val="16"/>
              </w:rPr>
            </w:pPr>
          </w:p>
        </w:tc>
        <w:tc>
          <w:tcPr>
            <w:tcW w:w="840" w:type="dxa"/>
            <w:tcBorders>
              <w:top w:val="nil"/>
              <w:left w:val="nil"/>
              <w:bottom w:val="nil"/>
              <w:right w:val="nil"/>
            </w:tcBorders>
          </w:tcPr>
          <w:p w14:paraId="19109F73" w14:textId="77777777" w:rsidR="00DC23ED" w:rsidRPr="004A41E7" w:rsidRDefault="00DC23ED" w:rsidP="00DC23ED">
            <w:pPr>
              <w:rPr>
                <w:sz w:val="16"/>
                <w:szCs w:val="16"/>
              </w:rPr>
            </w:pPr>
          </w:p>
        </w:tc>
        <w:tc>
          <w:tcPr>
            <w:tcW w:w="720" w:type="dxa"/>
            <w:tcBorders>
              <w:top w:val="nil"/>
              <w:left w:val="nil"/>
              <w:bottom w:val="nil"/>
              <w:right w:val="nil"/>
            </w:tcBorders>
          </w:tcPr>
          <w:p w14:paraId="2DC1C403"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7D897AA2"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1E328700"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1371BF14"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0DBC1EF6"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720" w:type="dxa"/>
            <w:tcBorders>
              <w:top w:val="nil"/>
              <w:left w:val="nil"/>
              <w:bottom w:val="nil"/>
              <w:right w:val="nil"/>
            </w:tcBorders>
          </w:tcPr>
          <w:p w14:paraId="04FC7BCB"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6525C59A"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751AA140"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19A8FB34"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40" w:type="dxa"/>
            <w:tcBorders>
              <w:top w:val="nil"/>
              <w:left w:val="nil"/>
              <w:bottom w:val="nil"/>
              <w:right w:val="nil"/>
            </w:tcBorders>
          </w:tcPr>
          <w:p w14:paraId="02B9C38D"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720" w:type="dxa"/>
            <w:tcBorders>
              <w:top w:val="nil"/>
              <w:left w:val="nil"/>
              <w:bottom w:val="nil"/>
              <w:right w:val="nil"/>
            </w:tcBorders>
          </w:tcPr>
          <w:p w14:paraId="2B8F9A8B" w14:textId="77777777" w:rsidR="00DC23ED" w:rsidRPr="004A41E7" w:rsidRDefault="00DC23ED" w:rsidP="00DC23ED">
            <w:pPr>
              <w:pStyle w:val="TableText"/>
              <w:rPr>
                <w:sz w:val="16"/>
                <w:szCs w:val="16"/>
                <w:lang w:eastAsia="en-AU"/>
              </w:rPr>
            </w:pPr>
            <w:r w:rsidRPr="004A41E7">
              <w:rPr>
                <w:sz w:val="16"/>
                <w:szCs w:val="16"/>
                <w:lang w:eastAsia="en-AU"/>
              </w:rPr>
              <w:t>13.6229</w:t>
            </w:r>
          </w:p>
        </w:tc>
      </w:tr>
      <w:tr w:rsidR="00DC23ED" w:rsidRPr="004A41E7" w14:paraId="3C4F710E" w14:textId="77777777">
        <w:trPr>
          <w:trHeight w:val="219"/>
        </w:trPr>
        <w:tc>
          <w:tcPr>
            <w:tcW w:w="1092" w:type="dxa"/>
            <w:tcBorders>
              <w:top w:val="nil"/>
              <w:left w:val="nil"/>
              <w:bottom w:val="nil"/>
              <w:right w:val="nil"/>
            </w:tcBorders>
          </w:tcPr>
          <w:p w14:paraId="0FF5E176"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742" w:type="dxa"/>
            <w:tcBorders>
              <w:top w:val="nil"/>
              <w:left w:val="nil"/>
              <w:bottom w:val="nil"/>
              <w:right w:val="nil"/>
            </w:tcBorders>
          </w:tcPr>
          <w:p w14:paraId="66D727F5" w14:textId="77777777" w:rsidR="00DC23ED" w:rsidRPr="004A41E7" w:rsidRDefault="00DC23ED" w:rsidP="00DC23ED">
            <w:pPr>
              <w:rPr>
                <w:sz w:val="16"/>
                <w:szCs w:val="16"/>
              </w:rPr>
            </w:pPr>
          </w:p>
        </w:tc>
        <w:tc>
          <w:tcPr>
            <w:tcW w:w="840" w:type="dxa"/>
            <w:tcBorders>
              <w:top w:val="nil"/>
              <w:left w:val="nil"/>
              <w:bottom w:val="nil"/>
              <w:right w:val="nil"/>
            </w:tcBorders>
          </w:tcPr>
          <w:p w14:paraId="6724D5C4" w14:textId="77777777" w:rsidR="00DC23ED" w:rsidRPr="004A41E7" w:rsidRDefault="00DC23ED" w:rsidP="00DC23ED">
            <w:pPr>
              <w:rPr>
                <w:sz w:val="16"/>
                <w:szCs w:val="16"/>
              </w:rPr>
            </w:pPr>
          </w:p>
        </w:tc>
        <w:tc>
          <w:tcPr>
            <w:tcW w:w="840" w:type="dxa"/>
            <w:tcBorders>
              <w:top w:val="nil"/>
              <w:left w:val="nil"/>
              <w:bottom w:val="nil"/>
              <w:right w:val="nil"/>
            </w:tcBorders>
          </w:tcPr>
          <w:p w14:paraId="0B29B266" w14:textId="77777777" w:rsidR="00DC23ED" w:rsidRPr="004A41E7" w:rsidRDefault="00DC23ED" w:rsidP="00DC23ED">
            <w:pPr>
              <w:rPr>
                <w:sz w:val="16"/>
                <w:szCs w:val="16"/>
              </w:rPr>
            </w:pPr>
          </w:p>
        </w:tc>
        <w:tc>
          <w:tcPr>
            <w:tcW w:w="840" w:type="dxa"/>
            <w:tcBorders>
              <w:top w:val="nil"/>
              <w:left w:val="nil"/>
              <w:bottom w:val="nil"/>
              <w:right w:val="nil"/>
            </w:tcBorders>
          </w:tcPr>
          <w:p w14:paraId="59AD9FA3" w14:textId="77777777" w:rsidR="00DC23ED" w:rsidRPr="004A41E7" w:rsidRDefault="00DC23ED" w:rsidP="00DC23ED">
            <w:pPr>
              <w:rPr>
                <w:sz w:val="16"/>
                <w:szCs w:val="16"/>
              </w:rPr>
            </w:pPr>
          </w:p>
        </w:tc>
        <w:tc>
          <w:tcPr>
            <w:tcW w:w="840" w:type="dxa"/>
            <w:tcBorders>
              <w:top w:val="nil"/>
              <w:left w:val="nil"/>
              <w:bottom w:val="nil"/>
              <w:right w:val="nil"/>
            </w:tcBorders>
          </w:tcPr>
          <w:p w14:paraId="74D20CF9" w14:textId="77777777" w:rsidR="00DC23ED" w:rsidRPr="004A41E7" w:rsidRDefault="00DC23ED" w:rsidP="00DC23ED">
            <w:pPr>
              <w:rPr>
                <w:sz w:val="16"/>
                <w:szCs w:val="16"/>
              </w:rPr>
            </w:pPr>
          </w:p>
        </w:tc>
        <w:tc>
          <w:tcPr>
            <w:tcW w:w="720" w:type="dxa"/>
            <w:tcBorders>
              <w:top w:val="nil"/>
              <w:left w:val="nil"/>
              <w:bottom w:val="nil"/>
              <w:right w:val="nil"/>
            </w:tcBorders>
          </w:tcPr>
          <w:p w14:paraId="3948A7B7"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3356E9AE"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284F75A7"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0B615F6A"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31960D85"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720" w:type="dxa"/>
            <w:tcBorders>
              <w:top w:val="nil"/>
              <w:left w:val="nil"/>
              <w:bottom w:val="nil"/>
              <w:right w:val="nil"/>
            </w:tcBorders>
          </w:tcPr>
          <w:p w14:paraId="64918101"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3D0EED76"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00B8A981"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474B60FA"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40" w:type="dxa"/>
            <w:tcBorders>
              <w:top w:val="nil"/>
              <w:left w:val="nil"/>
              <w:bottom w:val="nil"/>
              <w:right w:val="nil"/>
            </w:tcBorders>
          </w:tcPr>
          <w:p w14:paraId="31D4299E"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720" w:type="dxa"/>
            <w:tcBorders>
              <w:top w:val="nil"/>
              <w:left w:val="nil"/>
              <w:bottom w:val="nil"/>
              <w:right w:val="nil"/>
            </w:tcBorders>
          </w:tcPr>
          <w:p w14:paraId="334D6CB0" w14:textId="77777777" w:rsidR="00DC23ED" w:rsidRPr="004A41E7" w:rsidRDefault="00DC23ED" w:rsidP="00DC23ED">
            <w:pPr>
              <w:pStyle w:val="TableText"/>
              <w:rPr>
                <w:sz w:val="16"/>
                <w:szCs w:val="16"/>
                <w:lang w:eastAsia="en-AU"/>
              </w:rPr>
            </w:pPr>
            <w:r w:rsidRPr="004A41E7">
              <w:rPr>
                <w:sz w:val="16"/>
                <w:szCs w:val="16"/>
                <w:lang w:eastAsia="en-AU"/>
              </w:rPr>
              <w:t>13.1086</w:t>
            </w:r>
          </w:p>
        </w:tc>
      </w:tr>
      <w:tr w:rsidR="00DC23ED" w:rsidRPr="004A41E7" w14:paraId="420CE6AB" w14:textId="77777777">
        <w:trPr>
          <w:trHeight w:val="219"/>
        </w:trPr>
        <w:tc>
          <w:tcPr>
            <w:tcW w:w="1092" w:type="dxa"/>
            <w:tcBorders>
              <w:top w:val="nil"/>
              <w:left w:val="nil"/>
              <w:bottom w:val="nil"/>
              <w:right w:val="nil"/>
            </w:tcBorders>
          </w:tcPr>
          <w:p w14:paraId="4EB10D1D"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742" w:type="dxa"/>
            <w:tcBorders>
              <w:top w:val="nil"/>
              <w:left w:val="nil"/>
              <w:bottom w:val="nil"/>
              <w:right w:val="nil"/>
            </w:tcBorders>
          </w:tcPr>
          <w:p w14:paraId="7950E201" w14:textId="77777777" w:rsidR="00DC23ED" w:rsidRPr="004A41E7" w:rsidRDefault="00DC23ED" w:rsidP="00DC23ED">
            <w:pPr>
              <w:rPr>
                <w:sz w:val="16"/>
                <w:szCs w:val="16"/>
              </w:rPr>
            </w:pPr>
          </w:p>
        </w:tc>
        <w:tc>
          <w:tcPr>
            <w:tcW w:w="840" w:type="dxa"/>
            <w:tcBorders>
              <w:top w:val="nil"/>
              <w:left w:val="nil"/>
              <w:bottom w:val="nil"/>
              <w:right w:val="nil"/>
            </w:tcBorders>
          </w:tcPr>
          <w:p w14:paraId="2EFB43B7" w14:textId="77777777" w:rsidR="00DC23ED" w:rsidRPr="004A41E7" w:rsidRDefault="00DC23ED" w:rsidP="00DC23ED">
            <w:pPr>
              <w:rPr>
                <w:sz w:val="16"/>
                <w:szCs w:val="16"/>
              </w:rPr>
            </w:pPr>
          </w:p>
        </w:tc>
        <w:tc>
          <w:tcPr>
            <w:tcW w:w="840" w:type="dxa"/>
            <w:tcBorders>
              <w:top w:val="nil"/>
              <w:left w:val="nil"/>
              <w:bottom w:val="nil"/>
              <w:right w:val="nil"/>
            </w:tcBorders>
          </w:tcPr>
          <w:p w14:paraId="786186FD" w14:textId="77777777" w:rsidR="00DC23ED" w:rsidRPr="004A41E7" w:rsidRDefault="00DC23ED" w:rsidP="00DC23ED">
            <w:pPr>
              <w:rPr>
                <w:sz w:val="16"/>
                <w:szCs w:val="16"/>
              </w:rPr>
            </w:pPr>
          </w:p>
        </w:tc>
        <w:tc>
          <w:tcPr>
            <w:tcW w:w="840" w:type="dxa"/>
            <w:tcBorders>
              <w:top w:val="nil"/>
              <w:left w:val="nil"/>
              <w:bottom w:val="nil"/>
              <w:right w:val="nil"/>
            </w:tcBorders>
          </w:tcPr>
          <w:p w14:paraId="50848B00" w14:textId="77777777" w:rsidR="00DC23ED" w:rsidRPr="004A41E7" w:rsidRDefault="00DC23ED" w:rsidP="00DC23ED">
            <w:pPr>
              <w:rPr>
                <w:sz w:val="16"/>
                <w:szCs w:val="16"/>
              </w:rPr>
            </w:pPr>
          </w:p>
        </w:tc>
        <w:tc>
          <w:tcPr>
            <w:tcW w:w="840" w:type="dxa"/>
            <w:tcBorders>
              <w:top w:val="nil"/>
              <w:left w:val="nil"/>
              <w:bottom w:val="nil"/>
              <w:right w:val="nil"/>
            </w:tcBorders>
          </w:tcPr>
          <w:p w14:paraId="07D558D8" w14:textId="77777777" w:rsidR="00DC23ED" w:rsidRPr="004A41E7" w:rsidRDefault="00DC23ED" w:rsidP="00DC23ED">
            <w:pPr>
              <w:rPr>
                <w:sz w:val="16"/>
                <w:szCs w:val="16"/>
              </w:rPr>
            </w:pPr>
          </w:p>
        </w:tc>
        <w:tc>
          <w:tcPr>
            <w:tcW w:w="720" w:type="dxa"/>
            <w:tcBorders>
              <w:top w:val="nil"/>
              <w:left w:val="nil"/>
              <w:bottom w:val="nil"/>
              <w:right w:val="nil"/>
            </w:tcBorders>
          </w:tcPr>
          <w:p w14:paraId="1EBE01C8"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7A5708AE"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77F4EFCC"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0AA0573B"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443F181F"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720" w:type="dxa"/>
            <w:tcBorders>
              <w:top w:val="nil"/>
              <w:left w:val="nil"/>
              <w:bottom w:val="nil"/>
              <w:right w:val="nil"/>
            </w:tcBorders>
          </w:tcPr>
          <w:p w14:paraId="438D451D"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1DA139F0"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4D385BD7"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06283507"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40" w:type="dxa"/>
            <w:tcBorders>
              <w:top w:val="nil"/>
              <w:left w:val="nil"/>
              <w:bottom w:val="nil"/>
              <w:right w:val="nil"/>
            </w:tcBorders>
          </w:tcPr>
          <w:p w14:paraId="4F8712ED"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720" w:type="dxa"/>
            <w:tcBorders>
              <w:top w:val="nil"/>
              <w:left w:val="nil"/>
              <w:bottom w:val="nil"/>
              <w:right w:val="nil"/>
            </w:tcBorders>
          </w:tcPr>
          <w:p w14:paraId="0BEDEF95" w14:textId="77777777" w:rsidR="00DC23ED" w:rsidRPr="004A41E7" w:rsidRDefault="00DC23ED" w:rsidP="00DC23ED">
            <w:pPr>
              <w:pStyle w:val="TableText"/>
              <w:rPr>
                <w:sz w:val="16"/>
                <w:szCs w:val="16"/>
                <w:lang w:eastAsia="en-AU"/>
              </w:rPr>
            </w:pPr>
            <w:r w:rsidRPr="004A41E7">
              <w:rPr>
                <w:sz w:val="16"/>
                <w:szCs w:val="16"/>
                <w:lang w:eastAsia="en-AU"/>
              </w:rPr>
              <w:t>12.5902</w:t>
            </w:r>
          </w:p>
        </w:tc>
      </w:tr>
      <w:tr w:rsidR="00DC23ED" w:rsidRPr="004A41E7" w14:paraId="6C14547D" w14:textId="77777777">
        <w:trPr>
          <w:trHeight w:val="219"/>
        </w:trPr>
        <w:tc>
          <w:tcPr>
            <w:tcW w:w="1092" w:type="dxa"/>
            <w:tcBorders>
              <w:top w:val="nil"/>
              <w:left w:val="nil"/>
              <w:right w:val="nil"/>
            </w:tcBorders>
          </w:tcPr>
          <w:p w14:paraId="03FA092A"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742" w:type="dxa"/>
            <w:tcBorders>
              <w:top w:val="nil"/>
              <w:left w:val="nil"/>
              <w:right w:val="nil"/>
            </w:tcBorders>
          </w:tcPr>
          <w:p w14:paraId="2A3E37F9" w14:textId="77777777" w:rsidR="00DC23ED" w:rsidRPr="004A41E7" w:rsidRDefault="00DC23ED" w:rsidP="00DC23ED">
            <w:pPr>
              <w:rPr>
                <w:sz w:val="16"/>
                <w:szCs w:val="16"/>
              </w:rPr>
            </w:pPr>
          </w:p>
        </w:tc>
        <w:tc>
          <w:tcPr>
            <w:tcW w:w="840" w:type="dxa"/>
            <w:tcBorders>
              <w:top w:val="nil"/>
              <w:left w:val="nil"/>
              <w:right w:val="nil"/>
            </w:tcBorders>
          </w:tcPr>
          <w:p w14:paraId="2FF60946" w14:textId="77777777" w:rsidR="00DC23ED" w:rsidRPr="004A41E7" w:rsidRDefault="00DC23ED" w:rsidP="00DC23ED">
            <w:pPr>
              <w:rPr>
                <w:sz w:val="16"/>
                <w:szCs w:val="16"/>
              </w:rPr>
            </w:pPr>
          </w:p>
        </w:tc>
        <w:tc>
          <w:tcPr>
            <w:tcW w:w="840" w:type="dxa"/>
            <w:tcBorders>
              <w:top w:val="nil"/>
              <w:left w:val="nil"/>
              <w:right w:val="nil"/>
            </w:tcBorders>
          </w:tcPr>
          <w:p w14:paraId="0CCE96A7" w14:textId="77777777" w:rsidR="00DC23ED" w:rsidRPr="004A41E7" w:rsidRDefault="00DC23ED" w:rsidP="00DC23ED">
            <w:pPr>
              <w:rPr>
                <w:sz w:val="16"/>
                <w:szCs w:val="16"/>
              </w:rPr>
            </w:pPr>
          </w:p>
        </w:tc>
        <w:tc>
          <w:tcPr>
            <w:tcW w:w="840" w:type="dxa"/>
            <w:tcBorders>
              <w:top w:val="nil"/>
              <w:left w:val="nil"/>
              <w:right w:val="nil"/>
            </w:tcBorders>
          </w:tcPr>
          <w:p w14:paraId="6C763E6F" w14:textId="77777777" w:rsidR="00DC23ED" w:rsidRPr="004A41E7" w:rsidRDefault="00DC23ED" w:rsidP="00DC23ED">
            <w:pPr>
              <w:rPr>
                <w:sz w:val="16"/>
                <w:szCs w:val="16"/>
              </w:rPr>
            </w:pPr>
          </w:p>
        </w:tc>
        <w:tc>
          <w:tcPr>
            <w:tcW w:w="840" w:type="dxa"/>
            <w:tcBorders>
              <w:top w:val="nil"/>
              <w:left w:val="nil"/>
              <w:right w:val="nil"/>
            </w:tcBorders>
          </w:tcPr>
          <w:p w14:paraId="0F462A41" w14:textId="77777777" w:rsidR="00DC23ED" w:rsidRPr="004A41E7" w:rsidRDefault="00DC23ED" w:rsidP="00DC23ED">
            <w:pPr>
              <w:rPr>
                <w:sz w:val="16"/>
                <w:szCs w:val="16"/>
              </w:rPr>
            </w:pPr>
          </w:p>
        </w:tc>
        <w:tc>
          <w:tcPr>
            <w:tcW w:w="720" w:type="dxa"/>
            <w:tcBorders>
              <w:top w:val="nil"/>
              <w:left w:val="nil"/>
              <w:right w:val="nil"/>
            </w:tcBorders>
          </w:tcPr>
          <w:p w14:paraId="11CFB1E5"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67E84D18"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55E286AE"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6E55AFCD"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68464F92"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720" w:type="dxa"/>
            <w:tcBorders>
              <w:top w:val="nil"/>
              <w:left w:val="nil"/>
              <w:right w:val="nil"/>
            </w:tcBorders>
          </w:tcPr>
          <w:p w14:paraId="6C6776DE"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584812E4"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60099290"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6A488111"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40" w:type="dxa"/>
            <w:tcBorders>
              <w:top w:val="nil"/>
              <w:left w:val="nil"/>
              <w:right w:val="nil"/>
            </w:tcBorders>
          </w:tcPr>
          <w:p w14:paraId="7A8C5272"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720" w:type="dxa"/>
            <w:tcBorders>
              <w:top w:val="nil"/>
              <w:left w:val="nil"/>
              <w:right w:val="nil"/>
            </w:tcBorders>
          </w:tcPr>
          <w:p w14:paraId="7443E77B" w14:textId="77777777" w:rsidR="00DC23ED" w:rsidRPr="004A41E7" w:rsidRDefault="00DC23ED" w:rsidP="00DC23ED">
            <w:pPr>
              <w:pStyle w:val="TableText"/>
              <w:rPr>
                <w:sz w:val="16"/>
                <w:szCs w:val="16"/>
                <w:lang w:eastAsia="en-AU"/>
              </w:rPr>
            </w:pPr>
            <w:r w:rsidRPr="004A41E7">
              <w:rPr>
                <w:sz w:val="16"/>
                <w:szCs w:val="16"/>
                <w:lang w:eastAsia="en-AU"/>
              </w:rPr>
              <w:t>12.0676</w:t>
            </w:r>
          </w:p>
        </w:tc>
      </w:tr>
      <w:tr w:rsidR="00DC23ED" w:rsidRPr="004A41E7" w14:paraId="2C87F3A3" w14:textId="77777777">
        <w:trPr>
          <w:trHeight w:val="219"/>
        </w:trPr>
        <w:tc>
          <w:tcPr>
            <w:tcW w:w="1092" w:type="dxa"/>
            <w:tcBorders>
              <w:top w:val="nil"/>
              <w:left w:val="nil"/>
              <w:bottom w:val="single" w:sz="4" w:space="0" w:color="auto"/>
              <w:right w:val="nil"/>
            </w:tcBorders>
          </w:tcPr>
          <w:p w14:paraId="62FA3485"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742" w:type="dxa"/>
            <w:tcBorders>
              <w:top w:val="nil"/>
              <w:left w:val="nil"/>
              <w:bottom w:val="single" w:sz="4" w:space="0" w:color="auto"/>
              <w:right w:val="nil"/>
            </w:tcBorders>
          </w:tcPr>
          <w:p w14:paraId="33BDCEEC"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13B81033"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17522D8D"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46AA3677"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0AF84E92" w14:textId="77777777" w:rsidR="00DC23ED" w:rsidRPr="004A41E7" w:rsidRDefault="00DC23ED" w:rsidP="00DC23ED">
            <w:pPr>
              <w:rPr>
                <w:sz w:val="16"/>
                <w:szCs w:val="16"/>
              </w:rPr>
            </w:pPr>
          </w:p>
        </w:tc>
        <w:tc>
          <w:tcPr>
            <w:tcW w:w="720" w:type="dxa"/>
            <w:tcBorders>
              <w:top w:val="nil"/>
              <w:left w:val="nil"/>
              <w:bottom w:val="single" w:sz="4" w:space="0" w:color="auto"/>
              <w:right w:val="nil"/>
            </w:tcBorders>
          </w:tcPr>
          <w:p w14:paraId="72EAFA9F"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3B9D9FD2"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29091115"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5BE12BA4"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68542AB0"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720" w:type="dxa"/>
            <w:tcBorders>
              <w:top w:val="nil"/>
              <w:left w:val="nil"/>
              <w:bottom w:val="single" w:sz="4" w:space="0" w:color="auto"/>
              <w:right w:val="nil"/>
            </w:tcBorders>
          </w:tcPr>
          <w:p w14:paraId="7FF6824B"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2EF167B7"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7E24A3AE"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5EA83FFF"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40" w:type="dxa"/>
            <w:tcBorders>
              <w:top w:val="nil"/>
              <w:left w:val="nil"/>
              <w:bottom w:val="single" w:sz="4" w:space="0" w:color="auto"/>
              <w:right w:val="nil"/>
            </w:tcBorders>
          </w:tcPr>
          <w:p w14:paraId="77AC0827"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720" w:type="dxa"/>
            <w:tcBorders>
              <w:top w:val="nil"/>
              <w:left w:val="nil"/>
              <w:bottom w:val="single" w:sz="4" w:space="0" w:color="auto"/>
              <w:right w:val="nil"/>
            </w:tcBorders>
          </w:tcPr>
          <w:p w14:paraId="1DC1BD4D" w14:textId="77777777" w:rsidR="00DC23ED" w:rsidRPr="004A41E7" w:rsidRDefault="00DC23ED" w:rsidP="00DC23ED">
            <w:pPr>
              <w:pStyle w:val="TableText"/>
              <w:rPr>
                <w:sz w:val="16"/>
                <w:szCs w:val="16"/>
                <w:lang w:eastAsia="en-AU"/>
              </w:rPr>
            </w:pPr>
            <w:r w:rsidRPr="004A41E7">
              <w:rPr>
                <w:sz w:val="16"/>
                <w:szCs w:val="16"/>
                <w:lang w:eastAsia="en-AU"/>
              </w:rPr>
              <w:t>11.5407</w:t>
            </w:r>
          </w:p>
        </w:tc>
      </w:tr>
    </w:tbl>
    <w:p w14:paraId="769A84AF" w14:textId="77777777" w:rsidR="00DC23ED" w:rsidRPr="00BF7F39" w:rsidRDefault="00DC23ED" w:rsidP="00DC23ED">
      <w:pPr>
        <w:pStyle w:val="ScheduleHeading"/>
        <w:ind w:left="1320" w:hanging="1320"/>
      </w:pPr>
      <w:r w:rsidRPr="00BF7F39">
        <w:t>Table 26</w:t>
      </w:r>
      <w:r w:rsidRPr="00BF7F39">
        <w:tab/>
        <w:t>Pension valuation factors for sitting members</w:t>
      </w:r>
    </w:p>
    <w:p w14:paraId="20E130ED" w14:textId="77777777" w:rsidR="00DC23ED" w:rsidRPr="00BF7F39" w:rsidRDefault="00DC23ED" w:rsidP="00DC23ED">
      <w:pPr>
        <w:keepNext/>
      </w:pPr>
    </w:p>
    <w:tbl>
      <w:tblPr>
        <w:tblW w:w="11788" w:type="dxa"/>
        <w:tblInd w:w="-124" w:type="dxa"/>
        <w:tblLayout w:type="fixed"/>
        <w:tblCellMar>
          <w:left w:w="30" w:type="dxa"/>
          <w:right w:w="30" w:type="dxa"/>
        </w:tblCellMar>
        <w:tblLook w:val="0000" w:firstRow="0" w:lastRow="0" w:firstColumn="0" w:lastColumn="0" w:noHBand="0" w:noVBand="0"/>
      </w:tblPr>
      <w:tblGrid>
        <w:gridCol w:w="1172"/>
        <w:gridCol w:w="660"/>
        <w:gridCol w:w="660"/>
        <w:gridCol w:w="660"/>
        <w:gridCol w:w="660"/>
        <w:gridCol w:w="660"/>
        <w:gridCol w:w="660"/>
        <w:gridCol w:w="660"/>
        <w:gridCol w:w="660"/>
        <w:gridCol w:w="660"/>
        <w:gridCol w:w="716"/>
        <w:gridCol w:w="660"/>
        <w:gridCol w:w="660"/>
        <w:gridCol w:w="660"/>
        <w:gridCol w:w="660"/>
        <w:gridCol w:w="660"/>
        <w:gridCol w:w="660"/>
      </w:tblGrid>
      <w:tr w:rsidR="00DC23ED" w:rsidRPr="004A41E7" w14:paraId="160747A1" w14:textId="77777777">
        <w:trPr>
          <w:trHeight w:val="219"/>
          <w:tblHeader/>
        </w:trPr>
        <w:tc>
          <w:tcPr>
            <w:tcW w:w="1172" w:type="dxa"/>
            <w:vMerge w:val="restart"/>
            <w:tcBorders>
              <w:top w:val="nil"/>
              <w:left w:val="nil"/>
              <w:right w:val="nil"/>
            </w:tcBorders>
            <w:vAlign w:val="bottom"/>
          </w:tcPr>
          <w:p w14:paraId="7A1EB79B"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660" w:type="dxa"/>
            <w:tcBorders>
              <w:top w:val="nil"/>
              <w:left w:val="nil"/>
              <w:bottom w:val="nil"/>
              <w:right w:val="nil"/>
            </w:tcBorders>
          </w:tcPr>
          <w:p w14:paraId="0776A867" w14:textId="77777777" w:rsidR="00DC23ED" w:rsidRPr="004A41E7" w:rsidRDefault="00DC23ED" w:rsidP="00DC23ED">
            <w:pPr>
              <w:pStyle w:val="TableColHead"/>
              <w:rPr>
                <w:sz w:val="16"/>
                <w:szCs w:val="16"/>
                <w:lang w:eastAsia="en-AU"/>
              </w:rPr>
            </w:pPr>
          </w:p>
        </w:tc>
        <w:tc>
          <w:tcPr>
            <w:tcW w:w="6656" w:type="dxa"/>
            <w:gridSpan w:val="10"/>
            <w:tcBorders>
              <w:top w:val="nil"/>
              <w:left w:val="nil"/>
              <w:bottom w:val="nil"/>
              <w:right w:val="nil"/>
            </w:tcBorders>
          </w:tcPr>
          <w:p w14:paraId="6E272AE4"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660" w:type="dxa"/>
            <w:tcBorders>
              <w:top w:val="nil"/>
              <w:left w:val="nil"/>
              <w:bottom w:val="nil"/>
              <w:right w:val="nil"/>
            </w:tcBorders>
          </w:tcPr>
          <w:p w14:paraId="6FA564DC" w14:textId="77777777" w:rsidR="00DC23ED" w:rsidRPr="004A41E7" w:rsidRDefault="00DC23ED" w:rsidP="00DC23ED">
            <w:pPr>
              <w:pStyle w:val="TableColHead"/>
              <w:rPr>
                <w:sz w:val="16"/>
                <w:szCs w:val="16"/>
                <w:lang w:eastAsia="en-AU"/>
              </w:rPr>
            </w:pPr>
          </w:p>
        </w:tc>
        <w:tc>
          <w:tcPr>
            <w:tcW w:w="660" w:type="dxa"/>
            <w:tcBorders>
              <w:top w:val="nil"/>
              <w:left w:val="nil"/>
              <w:bottom w:val="nil"/>
              <w:right w:val="nil"/>
            </w:tcBorders>
          </w:tcPr>
          <w:p w14:paraId="371B4BD3" w14:textId="77777777" w:rsidR="00DC23ED" w:rsidRPr="004A41E7" w:rsidRDefault="00DC23ED" w:rsidP="00DC23ED">
            <w:pPr>
              <w:pStyle w:val="TableColHead"/>
              <w:rPr>
                <w:sz w:val="16"/>
                <w:szCs w:val="16"/>
                <w:lang w:eastAsia="en-AU"/>
              </w:rPr>
            </w:pPr>
          </w:p>
        </w:tc>
        <w:tc>
          <w:tcPr>
            <w:tcW w:w="660" w:type="dxa"/>
            <w:tcBorders>
              <w:top w:val="nil"/>
              <w:left w:val="nil"/>
              <w:bottom w:val="nil"/>
              <w:right w:val="nil"/>
            </w:tcBorders>
          </w:tcPr>
          <w:p w14:paraId="2D38B9E4" w14:textId="77777777" w:rsidR="00DC23ED" w:rsidRPr="004A41E7" w:rsidRDefault="00DC23ED" w:rsidP="00DC23ED">
            <w:pPr>
              <w:pStyle w:val="TableColHead"/>
              <w:rPr>
                <w:sz w:val="16"/>
                <w:szCs w:val="16"/>
                <w:lang w:eastAsia="en-AU"/>
              </w:rPr>
            </w:pPr>
          </w:p>
        </w:tc>
        <w:tc>
          <w:tcPr>
            <w:tcW w:w="660" w:type="dxa"/>
            <w:tcBorders>
              <w:top w:val="nil"/>
              <w:left w:val="nil"/>
              <w:bottom w:val="nil"/>
              <w:right w:val="nil"/>
            </w:tcBorders>
          </w:tcPr>
          <w:p w14:paraId="74402A4E" w14:textId="77777777" w:rsidR="00DC23ED" w:rsidRPr="004A41E7" w:rsidRDefault="00DC23ED" w:rsidP="00DC23ED">
            <w:pPr>
              <w:pStyle w:val="TableColHead"/>
              <w:rPr>
                <w:sz w:val="16"/>
                <w:szCs w:val="16"/>
                <w:lang w:eastAsia="en-AU"/>
              </w:rPr>
            </w:pPr>
          </w:p>
        </w:tc>
        <w:tc>
          <w:tcPr>
            <w:tcW w:w="660" w:type="dxa"/>
            <w:tcBorders>
              <w:top w:val="nil"/>
              <w:left w:val="nil"/>
              <w:bottom w:val="nil"/>
              <w:right w:val="nil"/>
            </w:tcBorders>
          </w:tcPr>
          <w:p w14:paraId="5CA3E14E" w14:textId="77777777" w:rsidR="00DC23ED" w:rsidRPr="004A41E7" w:rsidRDefault="00DC23ED" w:rsidP="00DC23ED">
            <w:pPr>
              <w:pStyle w:val="TableColHead"/>
              <w:rPr>
                <w:sz w:val="16"/>
                <w:szCs w:val="16"/>
                <w:lang w:eastAsia="en-AU"/>
              </w:rPr>
            </w:pPr>
          </w:p>
        </w:tc>
      </w:tr>
      <w:tr w:rsidR="00DC23ED" w:rsidRPr="004A41E7" w14:paraId="4984D95E" w14:textId="77777777">
        <w:trPr>
          <w:trHeight w:val="219"/>
          <w:tblHeader/>
        </w:trPr>
        <w:tc>
          <w:tcPr>
            <w:tcW w:w="1172" w:type="dxa"/>
            <w:vMerge/>
            <w:tcBorders>
              <w:left w:val="nil"/>
              <w:bottom w:val="single" w:sz="4" w:space="0" w:color="auto"/>
              <w:right w:val="nil"/>
            </w:tcBorders>
          </w:tcPr>
          <w:p w14:paraId="30539A3F" w14:textId="77777777" w:rsidR="00DC23ED" w:rsidRPr="004A41E7" w:rsidRDefault="00DC23ED" w:rsidP="00DC23ED">
            <w:pPr>
              <w:pStyle w:val="TableColHead"/>
              <w:rPr>
                <w:sz w:val="16"/>
                <w:szCs w:val="16"/>
                <w:lang w:eastAsia="en-AU"/>
              </w:rPr>
            </w:pPr>
          </w:p>
        </w:tc>
        <w:tc>
          <w:tcPr>
            <w:tcW w:w="660" w:type="dxa"/>
            <w:tcBorders>
              <w:top w:val="nil"/>
              <w:left w:val="nil"/>
              <w:bottom w:val="single" w:sz="4" w:space="0" w:color="auto"/>
              <w:right w:val="nil"/>
            </w:tcBorders>
          </w:tcPr>
          <w:p w14:paraId="1251238E"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660" w:type="dxa"/>
            <w:tcBorders>
              <w:top w:val="nil"/>
              <w:left w:val="nil"/>
              <w:bottom w:val="single" w:sz="4" w:space="0" w:color="auto"/>
              <w:right w:val="nil"/>
            </w:tcBorders>
          </w:tcPr>
          <w:p w14:paraId="4DCDA8B2"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660" w:type="dxa"/>
            <w:tcBorders>
              <w:top w:val="nil"/>
              <w:left w:val="nil"/>
              <w:bottom w:val="single" w:sz="4" w:space="0" w:color="auto"/>
              <w:right w:val="nil"/>
            </w:tcBorders>
          </w:tcPr>
          <w:p w14:paraId="65CD91A6"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660" w:type="dxa"/>
            <w:tcBorders>
              <w:top w:val="nil"/>
              <w:left w:val="nil"/>
              <w:bottom w:val="single" w:sz="4" w:space="0" w:color="auto"/>
              <w:right w:val="nil"/>
            </w:tcBorders>
          </w:tcPr>
          <w:p w14:paraId="1A59771B"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660" w:type="dxa"/>
            <w:tcBorders>
              <w:top w:val="nil"/>
              <w:left w:val="nil"/>
              <w:bottom w:val="single" w:sz="4" w:space="0" w:color="auto"/>
              <w:right w:val="nil"/>
            </w:tcBorders>
          </w:tcPr>
          <w:p w14:paraId="753B0C90"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660" w:type="dxa"/>
            <w:tcBorders>
              <w:top w:val="nil"/>
              <w:left w:val="nil"/>
              <w:bottom w:val="single" w:sz="4" w:space="0" w:color="auto"/>
              <w:right w:val="nil"/>
            </w:tcBorders>
          </w:tcPr>
          <w:p w14:paraId="755DF4A2"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660" w:type="dxa"/>
            <w:tcBorders>
              <w:top w:val="nil"/>
              <w:left w:val="nil"/>
              <w:bottom w:val="single" w:sz="4" w:space="0" w:color="auto"/>
              <w:right w:val="nil"/>
            </w:tcBorders>
          </w:tcPr>
          <w:p w14:paraId="307EE2AA"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660" w:type="dxa"/>
            <w:tcBorders>
              <w:top w:val="nil"/>
              <w:left w:val="nil"/>
              <w:bottom w:val="single" w:sz="4" w:space="0" w:color="auto"/>
              <w:right w:val="nil"/>
            </w:tcBorders>
          </w:tcPr>
          <w:p w14:paraId="0ECA5852"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660" w:type="dxa"/>
            <w:tcBorders>
              <w:top w:val="nil"/>
              <w:left w:val="nil"/>
              <w:bottom w:val="single" w:sz="4" w:space="0" w:color="auto"/>
              <w:right w:val="nil"/>
            </w:tcBorders>
          </w:tcPr>
          <w:p w14:paraId="03AAFCFD"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716" w:type="dxa"/>
            <w:tcBorders>
              <w:top w:val="nil"/>
              <w:left w:val="nil"/>
              <w:bottom w:val="single" w:sz="4" w:space="0" w:color="auto"/>
              <w:right w:val="nil"/>
            </w:tcBorders>
          </w:tcPr>
          <w:p w14:paraId="51B8160E"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660" w:type="dxa"/>
            <w:tcBorders>
              <w:top w:val="nil"/>
              <w:left w:val="nil"/>
              <w:bottom w:val="single" w:sz="4" w:space="0" w:color="auto"/>
              <w:right w:val="nil"/>
            </w:tcBorders>
          </w:tcPr>
          <w:p w14:paraId="1E32EE01"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660" w:type="dxa"/>
            <w:tcBorders>
              <w:top w:val="nil"/>
              <w:left w:val="nil"/>
              <w:bottom w:val="single" w:sz="4" w:space="0" w:color="auto"/>
              <w:right w:val="nil"/>
            </w:tcBorders>
          </w:tcPr>
          <w:p w14:paraId="22E16AD1"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660" w:type="dxa"/>
            <w:tcBorders>
              <w:top w:val="nil"/>
              <w:left w:val="nil"/>
              <w:bottom w:val="single" w:sz="4" w:space="0" w:color="auto"/>
              <w:right w:val="nil"/>
            </w:tcBorders>
          </w:tcPr>
          <w:p w14:paraId="3CCB8E38"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660" w:type="dxa"/>
            <w:tcBorders>
              <w:top w:val="nil"/>
              <w:left w:val="nil"/>
              <w:bottom w:val="single" w:sz="4" w:space="0" w:color="auto"/>
              <w:right w:val="nil"/>
            </w:tcBorders>
          </w:tcPr>
          <w:p w14:paraId="681BE052"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660" w:type="dxa"/>
            <w:tcBorders>
              <w:top w:val="nil"/>
              <w:left w:val="nil"/>
              <w:bottom w:val="single" w:sz="4" w:space="0" w:color="auto"/>
              <w:right w:val="nil"/>
            </w:tcBorders>
          </w:tcPr>
          <w:p w14:paraId="10798BCC"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660" w:type="dxa"/>
            <w:tcBorders>
              <w:top w:val="nil"/>
              <w:left w:val="nil"/>
              <w:bottom w:val="single" w:sz="4" w:space="0" w:color="auto"/>
              <w:right w:val="nil"/>
            </w:tcBorders>
          </w:tcPr>
          <w:p w14:paraId="21F4DB11"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637EC0F2" w14:textId="77777777">
        <w:trPr>
          <w:trHeight w:val="219"/>
        </w:trPr>
        <w:tc>
          <w:tcPr>
            <w:tcW w:w="1172" w:type="dxa"/>
            <w:tcBorders>
              <w:top w:val="single" w:sz="4" w:space="0" w:color="auto"/>
              <w:left w:val="nil"/>
              <w:bottom w:val="nil"/>
              <w:right w:val="nil"/>
            </w:tcBorders>
          </w:tcPr>
          <w:p w14:paraId="0893BBDA"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660" w:type="dxa"/>
            <w:tcBorders>
              <w:top w:val="single" w:sz="4" w:space="0" w:color="auto"/>
              <w:left w:val="nil"/>
              <w:bottom w:val="nil"/>
              <w:right w:val="nil"/>
            </w:tcBorders>
          </w:tcPr>
          <w:p w14:paraId="269A3F5D" w14:textId="77777777" w:rsidR="00DC23ED" w:rsidRPr="004A41E7" w:rsidRDefault="00DC23ED" w:rsidP="00DC23ED">
            <w:pPr>
              <w:pStyle w:val="TableText"/>
              <w:rPr>
                <w:sz w:val="16"/>
                <w:szCs w:val="16"/>
                <w:lang w:eastAsia="en-AU"/>
              </w:rPr>
            </w:pPr>
            <w:r w:rsidRPr="004A41E7">
              <w:rPr>
                <w:sz w:val="16"/>
                <w:szCs w:val="16"/>
                <w:lang w:eastAsia="en-AU"/>
              </w:rPr>
              <w:t>15.2339</w:t>
            </w:r>
          </w:p>
        </w:tc>
        <w:tc>
          <w:tcPr>
            <w:tcW w:w="660" w:type="dxa"/>
            <w:tcBorders>
              <w:top w:val="single" w:sz="4" w:space="0" w:color="auto"/>
              <w:left w:val="nil"/>
              <w:bottom w:val="nil"/>
              <w:right w:val="nil"/>
            </w:tcBorders>
          </w:tcPr>
          <w:p w14:paraId="067D89DC" w14:textId="77777777" w:rsidR="00DC23ED" w:rsidRPr="004A41E7" w:rsidRDefault="00DC23ED" w:rsidP="00DC23ED">
            <w:pPr>
              <w:pStyle w:val="TableText"/>
              <w:rPr>
                <w:sz w:val="16"/>
                <w:szCs w:val="16"/>
                <w:lang w:eastAsia="en-AU"/>
              </w:rPr>
            </w:pPr>
            <w:r w:rsidRPr="004A41E7">
              <w:rPr>
                <w:sz w:val="16"/>
                <w:szCs w:val="16"/>
                <w:lang w:eastAsia="en-AU"/>
              </w:rPr>
              <w:t>15.2303</w:t>
            </w:r>
          </w:p>
        </w:tc>
        <w:tc>
          <w:tcPr>
            <w:tcW w:w="660" w:type="dxa"/>
            <w:tcBorders>
              <w:top w:val="single" w:sz="4" w:space="0" w:color="auto"/>
              <w:left w:val="nil"/>
              <w:bottom w:val="nil"/>
              <w:right w:val="nil"/>
            </w:tcBorders>
          </w:tcPr>
          <w:p w14:paraId="191E83CF" w14:textId="77777777" w:rsidR="00DC23ED" w:rsidRPr="004A41E7" w:rsidRDefault="00DC23ED" w:rsidP="00DC23ED">
            <w:pPr>
              <w:pStyle w:val="TableText"/>
              <w:rPr>
                <w:sz w:val="16"/>
                <w:szCs w:val="16"/>
                <w:lang w:eastAsia="en-AU"/>
              </w:rPr>
            </w:pPr>
            <w:r w:rsidRPr="004A41E7">
              <w:rPr>
                <w:sz w:val="16"/>
                <w:szCs w:val="16"/>
                <w:lang w:eastAsia="en-AU"/>
              </w:rPr>
              <w:t>19.6135</w:t>
            </w:r>
          </w:p>
        </w:tc>
        <w:tc>
          <w:tcPr>
            <w:tcW w:w="660" w:type="dxa"/>
            <w:tcBorders>
              <w:top w:val="single" w:sz="4" w:space="0" w:color="auto"/>
              <w:left w:val="nil"/>
              <w:bottom w:val="nil"/>
              <w:right w:val="nil"/>
            </w:tcBorders>
          </w:tcPr>
          <w:p w14:paraId="42B3493B" w14:textId="77777777" w:rsidR="00DC23ED" w:rsidRPr="004A41E7" w:rsidRDefault="00DC23ED" w:rsidP="00DC23ED">
            <w:pPr>
              <w:pStyle w:val="TableText"/>
              <w:rPr>
                <w:sz w:val="16"/>
                <w:szCs w:val="16"/>
                <w:lang w:eastAsia="en-AU"/>
              </w:rPr>
            </w:pPr>
            <w:r w:rsidRPr="004A41E7">
              <w:rPr>
                <w:sz w:val="16"/>
                <w:szCs w:val="16"/>
                <w:lang w:eastAsia="en-AU"/>
              </w:rPr>
              <w:t>21.0684</w:t>
            </w:r>
          </w:p>
        </w:tc>
        <w:tc>
          <w:tcPr>
            <w:tcW w:w="660" w:type="dxa"/>
            <w:tcBorders>
              <w:top w:val="single" w:sz="4" w:space="0" w:color="auto"/>
              <w:left w:val="nil"/>
              <w:bottom w:val="nil"/>
              <w:right w:val="nil"/>
            </w:tcBorders>
          </w:tcPr>
          <w:p w14:paraId="730D3CA4" w14:textId="77777777" w:rsidR="00DC23ED" w:rsidRPr="004A41E7" w:rsidRDefault="00DC23ED" w:rsidP="00DC23ED">
            <w:pPr>
              <w:pStyle w:val="TableText"/>
              <w:rPr>
                <w:sz w:val="16"/>
                <w:szCs w:val="16"/>
                <w:lang w:eastAsia="en-AU"/>
              </w:rPr>
            </w:pPr>
          </w:p>
        </w:tc>
        <w:tc>
          <w:tcPr>
            <w:tcW w:w="660" w:type="dxa"/>
            <w:tcBorders>
              <w:top w:val="single" w:sz="4" w:space="0" w:color="auto"/>
              <w:left w:val="nil"/>
              <w:bottom w:val="nil"/>
              <w:right w:val="nil"/>
            </w:tcBorders>
          </w:tcPr>
          <w:p w14:paraId="5DDC421B" w14:textId="77777777" w:rsidR="00DC23ED" w:rsidRPr="004A41E7" w:rsidRDefault="00DC23ED" w:rsidP="00DC23ED">
            <w:pPr>
              <w:pStyle w:val="TableText"/>
              <w:rPr>
                <w:sz w:val="16"/>
                <w:szCs w:val="16"/>
                <w:lang w:eastAsia="en-AU"/>
              </w:rPr>
            </w:pPr>
          </w:p>
        </w:tc>
        <w:tc>
          <w:tcPr>
            <w:tcW w:w="660" w:type="dxa"/>
            <w:tcBorders>
              <w:top w:val="single" w:sz="4" w:space="0" w:color="auto"/>
              <w:left w:val="nil"/>
              <w:bottom w:val="nil"/>
              <w:right w:val="nil"/>
            </w:tcBorders>
          </w:tcPr>
          <w:p w14:paraId="65E1009D" w14:textId="77777777" w:rsidR="00DC23ED" w:rsidRPr="004A41E7" w:rsidRDefault="00DC23ED" w:rsidP="00DC23ED">
            <w:pPr>
              <w:pStyle w:val="TableText"/>
              <w:rPr>
                <w:sz w:val="16"/>
                <w:szCs w:val="16"/>
                <w:lang w:eastAsia="en-AU"/>
              </w:rPr>
            </w:pPr>
          </w:p>
        </w:tc>
        <w:tc>
          <w:tcPr>
            <w:tcW w:w="660" w:type="dxa"/>
            <w:tcBorders>
              <w:top w:val="single" w:sz="4" w:space="0" w:color="auto"/>
              <w:left w:val="nil"/>
              <w:bottom w:val="nil"/>
              <w:right w:val="nil"/>
            </w:tcBorders>
          </w:tcPr>
          <w:p w14:paraId="03E17C14" w14:textId="77777777" w:rsidR="00DC23ED" w:rsidRPr="004A41E7" w:rsidRDefault="00DC23ED" w:rsidP="00DC23ED">
            <w:pPr>
              <w:pStyle w:val="TableText"/>
              <w:rPr>
                <w:sz w:val="16"/>
                <w:szCs w:val="16"/>
                <w:lang w:eastAsia="en-AU"/>
              </w:rPr>
            </w:pPr>
          </w:p>
        </w:tc>
        <w:tc>
          <w:tcPr>
            <w:tcW w:w="660" w:type="dxa"/>
            <w:tcBorders>
              <w:top w:val="single" w:sz="4" w:space="0" w:color="auto"/>
              <w:left w:val="nil"/>
              <w:bottom w:val="nil"/>
              <w:right w:val="nil"/>
            </w:tcBorders>
          </w:tcPr>
          <w:p w14:paraId="7C61B419" w14:textId="77777777" w:rsidR="00DC23ED" w:rsidRPr="004A41E7" w:rsidRDefault="00DC23ED" w:rsidP="00DC23ED">
            <w:pPr>
              <w:pStyle w:val="TableText"/>
              <w:rPr>
                <w:sz w:val="16"/>
                <w:szCs w:val="16"/>
                <w:lang w:eastAsia="en-AU"/>
              </w:rPr>
            </w:pPr>
          </w:p>
        </w:tc>
        <w:tc>
          <w:tcPr>
            <w:tcW w:w="716" w:type="dxa"/>
            <w:tcBorders>
              <w:top w:val="single" w:sz="4" w:space="0" w:color="auto"/>
              <w:left w:val="nil"/>
              <w:bottom w:val="nil"/>
              <w:right w:val="nil"/>
            </w:tcBorders>
          </w:tcPr>
          <w:p w14:paraId="4B47230F" w14:textId="77777777" w:rsidR="00DC23ED" w:rsidRPr="004A41E7" w:rsidRDefault="00DC23ED" w:rsidP="00DC23ED">
            <w:pPr>
              <w:pStyle w:val="TableText"/>
              <w:rPr>
                <w:sz w:val="16"/>
                <w:szCs w:val="16"/>
                <w:lang w:eastAsia="en-AU"/>
              </w:rPr>
            </w:pPr>
          </w:p>
        </w:tc>
        <w:tc>
          <w:tcPr>
            <w:tcW w:w="660" w:type="dxa"/>
            <w:tcBorders>
              <w:top w:val="single" w:sz="4" w:space="0" w:color="auto"/>
              <w:left w:val="nil"/>
              <w:bottom w:val="nil"/>
              <w:right w:val="nil"/>
            </w:tcBorders>
          </w:tcPr>
          <w:p w14:paraId="0318D995" w14:textId="77777777" w:rsidR="00DC23ED" w:rsidRPr="004A41E7" w:rsidRDefault="00DC23ED" w:rsidP="00DC23ED">
            <w:pPr>
              <w:pStyle w:val="TableText"/>
              <w:rPr>
                <w:sz w:val="16"/>
                <w:szCs w:val="16"/>
                <w:lang w:eastAsia="en-AU"/>
              </w:rPr>
            </w:pPr>
          </w:p>
        </w:tc>
        <w:tc>
          <w:tcPr>
            <w:tcW w:w="660" w:type="dxa"/>
            <w:tcBorders>
              <w:top w:val="single" w:sz="4" w:space="0" w:color="auto"/>
              <w:left w:val="nil"/>
              <w:bottom w:val="nil"/>
              <w:right w:val="nil"/>
            </w:tcBorders>
          </w:tcPr>
          <w:p w14:paraId="6B5FE884" w14:textId="77777777" w:rsidR="00DC23ED" w:rsidRPr="004A41E7" w:rsidRDefault="00DC23ED" w:rsidP="00DC23ED">
            <w:pPr>
              <w:pStyle w:val="TableText"/>
              <w:rPr>
                <w:sz w:val="16"/>
                <w:szCs w:val="16"/>
                <w:lang w:eastAsia="en-AU"/>
              </w:rPr>
            </w:pPr>
          </w:p>
        </w:tc>
        <w:tc>
          <w:tcPr>
            <w:tcW w:w="660" w:type="dxa"/>
            <w:tcBorders>
              <w:top w:val="single" w:sz="4" w:space="0" w:color="auto"/>
              <w:left w:val="nil"/>
              <w:bottom w:val="nil"/>
              <w:right w:val="nil"/>
            </w:tcBorders>
          </w:tcPr>
          <w:p w14:paraId="5968036B" w14:textId="77777777" w:rsidR="00DC23ED" w:rsidRPr="004A41E7" w:rsidRDefault="00DC23ED" w:rsidP="00DC23ED">
            <w:pPr>
              <w:pStyle w:val="TableText"/>
              <w:rPr>
                <w:sz w:val="16"/>
                <w:szCs w:val="16"/>
                <w:lang w:eastAsia="en-AU"/>
              </w:rPr>
            </w:pPr>
          </w:p>
        </w:tc>
        <w:tc>
          <w:tcPr>
            <w:tcW w:w="660" w:type="dxa"/>
            <w:tcBorders>
              <w:top w:val="single" w:sz="4" w:space="0" w:color="auto"/>
              <w:left w:val="nil"/>
              <w:bottom w:val="nil"/>
              <w:right w:val="nil"/>
            </w:tcBorders>
          </w:tcPr>
          <w:p w14:paraId="06580D32" w14:textId="77777777" w:rsidR="00DC23ED" w:rsidRPr="004A41E7" w:rsidRDefault="00DC23ED" w:rsidP="00DC23ED">
            <w:pPr>
              <w:pStyle w:val="TableText"/>
              <w:rPr>
                <w:sz w:val="16"/>
                <w:szCs w:val="16"/>
                <w:lang w:eastAsia="en-AU"/>
              </w:rPr>
            </w:pPr>
          </w:p>
        </w:tc>
        <w:tc>
          <w:tcPr>
            <w:tcW w:w="660" w:type="dxa"/>
            <w:tcBorders>
              <w:top w:val="single" w:sz="4" w:space="0" w:color="auto"/>
              <w:left w:val="nil"/>
              <w:bottom w:val="nil"/>
              <w:right w:val="nil"/>
            </w:tcBorders>
          </w:tcPr>
          <w:p w14:paraId="7AFEEB29" w14:textId="77777777" w:rsidR="00DC23ED" w:rsidRPr="004A41E7" w:rsidRDefault="00DC23ED" w:rsidP="00DC23ED">
            <w:pPr>
              <w:pStyle w:val="TableText"/>
              <w:rPr>
                <w:sz w:val="16"/>
                <w:szCs w:val="16"/>
                <w:lang w:eastAsia="en-AU"/>
              </w:rPr>
            </w:pPr>
          </w:p>
        </w:tc>
        <w:tc>
          <w:tcPr>
            <w:tcW w:w="660" w:type="dxa"/>
            <w:tcBorders>
              <w:top w:val="single" w:sz="4" w:space="0" w:color="auto"/>
              <w:left w:val="nil"/>
              <w:bottom w:val="nil"/>
              <w:right w:val="nil"/>
            </w:tcBorders>
          </w:tcPr>
          <w:p w14:paraId="20908659" w14:textId="77777777" w:rsidR="00DC23ED" w:rsidRPr="004A41E7" w:rsidRDefault="00DC23ED" w:rsidP="00DC23ED">
            <w:pPr>
              <w:pStyle w:val="TableText"/>
              <w:rPr>
                <w:sz w:val="16"/>
                <w:szCs w:val="16"/>
                <w:lang w:eastAsia="en-AU"/>
              </w:rPr>
            </w:pPr>
          </w:p>
        </w:tc>
      </w:tr>
      <w:tr w:rsidR="00DC23ED" w:rsidRPr="004A41E7" w14:paraId="1936CE61" w14:textId="77777777">
        <w:trPr>
          <w:trHeight w:val="219"/>
        </w:trPr>
        <w:tc>
          <w:tcPr>
            <w:tcW w:w="1172" w:type="dxa"/>
            <w:tcBorders>
              <w:top w:val="nil"/>
              <w:left w:val="nil"/>
              <w:bottom w:val="nil"/>
              <w:right w:val="nil"/>
            </w:tcBorders>
          </w:tcPr>
          <w:p w14:paraId="10BD0219"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660" w:type="dxa"/>
            <w:tcBorders>
              <w:top w:val="nil"/>
              <w:left w:val="nil"/>
              <w:bottom w:val="nil"/>
              <w:right w:val="nil"/>
            </w:tcBorders>
          </w:tcPr>
          <w:p w14:paraId="3E062810" w14:textId="77777777" w:rsidR="00DC23ED" w:rsidRPr="004A41E7" w:rsidRDefault="00DC23ED" w:rsidP="00DC23ED">
            <w:pPr>
              <w:pStyle w:val="TableText"/>
              <w:rPr>
                <w:sz w:val="16"/>
                <w:szCs w:val="16"/>
                <w:lang w:eastAsia="en-AU"/>
              </w:rPr>
            </w:pPr>
            <w:r w:rsidRPr="004A41E7">
              <w:rPr>
                <w:sz w:val="16"/>
                <w:szCs w:val="16"/>
                <w:lang w:eastAsia="en-AU"/>
              </w:rPr>
              <w:t>15.0550</w:t>
            </w:r>
          </w:p>
        </w:tc>
        <w:tc>
          <w:tcPr>
            <w:tcW w:w="660" w:type="dxa"/>
            <w:tcBorders>
              <w:top w:val="nil"/>
              <w:left w:val="nil"/>
              <w:bottom w:val="nil"/>
              <w:right w:val="nil"/>
            </w:tcBorders>
          </w:tcPr>
          <w:p w14:paraId="0D3BC362" w14:textId="77777777" w:rsidR="00DC23ED" w:rsidRPr="004A41E7" w:rsidRDefault="00DC23ED" w:rsidP="00DC23ED">
            <w:pPr>
              <w:pStyle w:val="TableText"/>
              <w:rPr>
                <w:sz w:val="16"/>
                <w:szCs w:val="16"/>
                <w:lang w:eastAsia="en-AU"/>
              </w:rPr>
            </w:pPr>
            <w:r w:rsidRPr="004A41E7">
              <w:rPr>
                <w:sz w:val="16"/>
                <w:szCs w:val="16"/>
                <w:lang w:eastAsia="en-AU"/>
              </w:rPr>
              <w:t>15.0510</w:t>
            </w:r>
          </w:p>
        </w:tc>
        <w:tc>
          <w:tcPr>
            <w:tcW w:w="660" w:type="dxa"/>
            <w:tcBorders>
              <w:top w:val="nil"/>
              <w:left w:val="nil"/>
              <w:bottom w:val="nil"/>
              <w:right w:val="nil"/>
            </w:tcBorders>
          </w:tcPr>
          <w:p w14:paraId="48C34AB6" w14:textId="77777777" w:rsidR="00DC23ED" w:rsidRPr="004A41E7" w:rsidRDefault="00DC23ED" w:rsidP="00DC23ED">
            <w:pPr>
              <w:pStyle w:val="TableText"/>
              <w:rPr>
                <w:sz w:val="16"/>
                <w:szCs w:val="16"/>
                <w:lang w:eastAsia="en-AU"/>
              </w:rPr>
            </w:pPr>
            <w:r w:rsidRPr="004A41E7">
              <w:rPr>
                <w:sz w:val="16"/>
                <w:szCs w:val="16"/>
                <w:lang w:eastAsia="en-AU"/>
              </w:rPr>
              <w:t>19.3994</w:t>
            </w:r>
          </w:p>
        </w:tc>
        <w:tc>
          <w:tcPr>
            <w:tcW w:w="660" w:type="dxa"/>
            <w:tcBorders>
              <w:top w:val="nil"/>
              <w:left w:val="nil"/>
              <w:bottom w:val="nil"/>
              <w:right w:val="nil"/>
            </w:tcBorders>
          </w:tcPr>
          <w:p w14:paraId="0716063B" w14:textId="77777777" w:rsidR="00DC23ED" w:rsidRPr="004A41E7" w:rsidRDefault="00DC23ED" w:rsidP="00DC23ED">
            <w:pPr>
              <w:pStyle w:val="TableText"/>
              <w:rPr>
                <w:sz w:val="16"/>
                <w:szCs w:val="16"/>
                <w:lang w:eastAsia="en-AU"/>
              </w:rPr>
            </w:pPr>
            <w:r w:rsidRPr="004A41E7">
              <w:rPr>
                <w:sz w:val="16"/>
                <w:szCs w:val="16"/>
                <w:lang w:eastAsia="en-AU"/>
              </w:rPr>
              <w:t>20.8527</w:t>
            </w:r>
          </w:p>
        </w:tc>
        <w:tc>
          <w:tcPr>
            <w:tcW w:w="660" w:type="dxa"/>
            <w:tcBorders>
              <w:top w:val="nil"/>
              <w:left w:val="nil"/>
              <w:bottom w:val="nil"/>
              <w:right w:val="nil"/>
            </w:tcBorders>
          </w:tcPr>
          <w:p w14:paraId="72F9BE4D" w14:textId="77777777" w:rsidR="00DC23ED" w:rsidRPr="004A41E7" w:rsidRDefault="00DC23ED" w:rsidP="00DC23ED">
            <w:pPr>
              <w:pStyle w:val="TableText"/>
              <w:rPr>
                <w:sz w:val="16"/>
                <w:szCs w:val="16"/>
                <w:lang w:eastAsia="en-AU"/>
              </w:rPr>
            </w:pPr>
            <w:r w:rsidRPr="004A41E7">
              <w:rPr>
                <w:sz w:val="16"/>
                <w:szCs w:val="16"/>
                <w:lang w:eastAsia="en-AU"/>
              </w:rPr>
              <w:t>20.8499</w:t>
            </w:r>
          </w:p>
        </w:tc>
        <w:tc>
          <w:tcPr>
            <w:tcW w:w="660" w:type="dxa"/>
            <w:tcBorders>
              <w:top w:val="nil"/>
              <w:left w:val="nil"/>
              <w:bottom w:val="nil"/>
              <w:right w:val="nil"/>
            </w:tcBorders>
          </w:tcPr>
          <w:p w14:paraId="72068B01"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000F8919"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6F0B2E90"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1B064A25" w14:textId="77777777" w:rsidR="00DC23ED" w:rsidRPr="004A41E7" w:rsidRDefault="00DC23ED" w:rsidP="00DC23ED">
            <w:pPr>
              <w:pStyle w:val="TableText"/>
              <w:rPr>
                <w:sz w:val="16"/>
                <w:szCs w:val="16"/>
                <w:lang w:eastAsia="en-AU"/>
              </w:rPr>
            </w:pPr>
          </w:p>
        </w:tc>
        <w:tc>
          <w:tcPr>
            <w:tcW w:w="716" w:type="dxa"/>
            <w:tcBorders>
              <w:top w:val="nil"/>
              <w:left w:val="nil"/>
              <w:bottom w:val="nil"/>
              <w:right w:val="nil"/>
            </w:tcBorders>
          </w:tcPr>
          <w:p w14:paraId="5B572A0F"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39F55944"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146E5B0D"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68A7B0ED"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043B5E93"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74A7E525"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680EC209" w14:textId="77777777" w:rsidR="00DC23ED" w:rsidRPr="004A41E7" w:rsidRDefault="00DC23ED" w:rsidP="00DC23ED">
            <w:pPr>
              <w:pStyle w:val="TableText"/>
              <w:rPr>
                <w:sz w:val="16"/>
                <w:szCs w:val="16"/>
                <w:lang w:eastAsia="en-AU"/>
              </w:rPr>
            </w:pPr>
          </w:p>
        </w:tc>
      </w:tr>
      <w:tr w:rsidR="00DC23ED" w:rsidRPr="004A41E7" w14:paraId="141EF507" w14:textId="77777777">
        <w:trPr>
          <w:trHeight w:val="219"/>
        </w:trPr>
        <w:tc>
          <w:tcPr>
            <w:tcW w:w="1172" w:type="dxa"/>
            <w:tcBorders>
              <w:top w:val="nil"/>
              <w:left w:val="nil"/>
              <w:bottom w:val="nil"/>
              <w:right w:val="nil"/>
            </w:tcBorders>
          </w:tcPr>
          <w:p w14:paraId="6698236C"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660" w:type="dxa"/>
            <w:tcBorders>
              <w:top w:val="nil"/>
              <w:left w:val="nil"/>
              <w:bottom w:val="nil"/>
              <w:right w:val="nil"/>
            </w:tcBorders>
          </w:tcPr>
          <w:p w14:paraId="7593CB4F" w14:textId="77777777" w:rsidR="00DC23ED" w:rsidRPr="004A41E7" w:rsidRDefault="00DC23ED" w:rsidP="00DC23ED">
            <w:pPr>
              <w:pStyle w:val="TableText"/>
              <w:rPr>
                <w:sz w:val="16"/>
                <w:szCs w:val="16"/>
                <w:lang w:eastAsia="en-AU"/>
              </w:rPr>
            </w:pPr>
            <w:r w:rsidRPr="004A41E7">
              <w:rPr>
                <w:sz w:val="16"/>
                <w:szCs w:val="16"/>
                <w:lang w:eastAsia="en-AU"/>
              </w:rPr>
              <w:t>14.8748</w:t>
            </w:r>
          </w:p>
        </w:tc>
        <w:tc>
          <w:tcPr>
            <w:tcW w:w="660" w:type="dxa"/>
            <w:tcBorders>
              <w:top w:val="nil"/>
              <w:left w:val="nil"/>
              <w:bottom w:val="nil"/>
              <w:right w:val="nil"/>
            </w:tcBorders>
          </w:tcPr>
          <w:p w14:paraId="41EB972D" w14:textId="77777777" w:rsidR="00DC23ED" w:rsidRPr="004A41E7" w:rsidRDefault="00DC23ED" w:rsidP="00DC23ED">
            <w:pPr>
              <w:pStyle w:val="TableText"/>
              <w:rPr>
                <w:sz w:val="16"/>
                <w:szCs w:val="16"/>
                <w:lang w:eastAsia="en-AU"/>
              </w:rPr>
            </w:pPr>
            <w:r w:rsidRPr="004A41E7">
              <w:rPr>
                <w:sz w:val="16"/>
                <w:szCs w:val="16"/>
                <w:lang w:eastAsia="en-AU"/>
              </w:rPr>
              <w:t>14.8703</w:t>
            </w:r>
          </w:p>
        </w:tc>
        <w:tc>
          <w:tcPr>
            <w:tcW w:w="660" w:type="dxa"/>
            <w:tcBorders>
              <w:top w:val="nil"/>
              <w:left w:val="nil"/>
              <w:bottom w:val="nil"/>
              <w:right w:val="nil"/>
            </w:tcBorders>
          </w:tcPr>
          <w:p w14:paraId="06136E65" w14:textId="77777777" w:rsidR="00DC23ED" w:rsidRPr="004A41E7" w:rsidRDefault="00DC23ED" w:rsidP="00DC23ED">
            <w:pPr>
              <w:pStyle w:val="TableText"/>
              <w:rPr>
                <w:sz w:val="16"/>
                <w:szCs w:val="16"/>
                <w:lang w:eastAsia="en-AU"/>
              </w:rPr>
            </w:pPr>
            <w:r w:rsidRPr="004A41E7">
              <w:rPr>
                <w:sz w:val="16"/>
                <w:szCs w:val="16"/>
                <w:lang w:eastAsia="en-AU"/>
              </w:rPr>
              <w:t>19.1828</w:t>
            </w:r>
          </w:p>
        </w:tc>
        <w:tc>
          <w:tcPr>
            <w:tcW w:w="660" w:type="dxa"/>
            <w:tcBorders>
              <w:top w:val="nil"/>
              <w:left w:val="nil"/>
              <w:bottom w:val="nil"/>
              <w:right w:val="nil"/>
            </w:tcBorders>
          </w:tcPr>
          <w:p w14:paraId="327ED263" w14:textId="77777777" w:rsidR="00DC23ED" w:rsidRPr="004A41E7" w:rsidRDefault="00DC23ED" w:rsidP="00DC23ED">
            <w:pPr>
              <w:pStyle w:val="TableText"/>
              <w:rPr>
                <w:sz w:val="16"/>
                <w:szCs w:val="16"/>
                <w:lang w:eastAsia="en-AU"/>
              </w:rPr>
            </w:pPr>
            <w:r w:rsidRPr="004A41E7">
              <w:rPr>
                <w:sz w:val="16"/>
                <w:szCs w:val="16"/>
                <w:lang w:eastAsia="en-AU"/>
              </w:rPr>
              <w:t>20.6331</w:t>
            </w:r>
          </w:p>
        </w:tc>
        <w:tc>
          <w:tcPr>
            <w:tcW w:w="660" w:type="dxa"/>
            <w:tcBorders>
              <w:top w:val="nil"/>
              <w:left w:val="nil"/>
              <w:bottom w:val="nil"/>
              <w:right w:val="nil"/>
            </w:tcBorders>
          </w:tcPr>
          <w:p w14:paraId="4659F48F" w14:textId="77777777" w:rsidR="00DC23ED" w:rsidRPr="004A41E7" w:rsidRDefault="00DC23ED" w:rsidP="00DC23ED">
            <w:pPr>
              <w:pStyle w:val="TableText"/>
              <w:rPr>
                <w:sz w:val="16"/>
                <w:szCs w:val="16"/>
                <w:lang w:eastAsia="en-AU"/>
              </w:rPr>
            </w:pPr>
            <w:r w:rsidRPr="004A41E7">
              <w:rPr>
                <w:sz w:val="16"/>
                <w:szCs w:val="16"/>
                <w:lang w:eastAsia="en-AU"/>
              </w:rPr>
              <w:t>20.6300</w:t>
            </w:r>
          </w:p>
        </w:tc>
        <w:tc>
          <w:tcPr>
            <w:tcW w:w="660" w:type="dxa"/>
            <w:tcBorders>
              <w:top w:val="nil"/>
              <w:left w:val="nil"/>
              <w:bottom w:val="nil"/>
              <w:right w:val="nil"/>
            </w:tcBorders>
          </w:tcPr>
          <w:p w14:paraId="0407EE91" w14:textId="77777777" w:rsidR="00DC23ED" w:rsidRPr="004A41E7" w:rsidRDefault="00DC23ED" w:rsidP="00DC23ED">
            <w:pPr>
              <w:pStyle w:val="TableText"/>
              <w:rPr>
                <w:sz w:val="16"/>
                <w:szCs w:val="16"/>
                <w:lang w:eastAsia="en-AU"/>
              </w:rPr>
            </w:pPr>
            <w:r w:rsidRPr="004A41E7">
              <w:rPr>
                <w:sz w:val="16"/>
                <w:szCs w:val="16"/>
                <w:lang w:eastAsia="en-AU"/>
              </w:rPr>
              <w:t>20.6269</w:t>
            </w:r>
          </w:p>
        </w:tc>
        <w:tc>
          <w:tcPr>
            <w:tcW w:w="660" w:type="dxa"/>
            <w:tcBorders>
              <w:top w:val="nil"/>
              <w:left w:val="nil"/>
              <w:bottom w:val="nil"/>
              <w:right w:val="nil"/>
            </w:tcBorders>
          </w:tcPr>
          <w:p w14:paraId="3F57D145"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27041E6F"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64103E0C" w14:textId="77777777" w:rsidR="00DC23ED" w:rsidRPr="004A41E7" w:rsidRDefault="00DC23ED" w:rsidP="00DC23ED">
            <w:pPr>
              <w:pStyle w:val="TableText"/>
              <w:rPr>
                <w:sz w:val="16"/>
                <w:szCs w:val="16"/>
                <w:lang w:eastAsia="en-AU"/>
              </w:rPr>
            </w:pPr>
          </w:p>
        </w:tc>
        <w:tc>
          <w:tcPr>
            <w:tcW w:w="716" w:type="dxa"/>
            <w:tcBorders>
              <w:top w:val="nil"/>
              <w:left w:val="nil"/>
              <w:bottom w:val="nil"/>
              <w:right w:val="nil"/>
            </w:tcBorders>
          </w:tcPr>
          <w:p w14:paraId="5E293543"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6DED428C"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421EF4B0"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389DD948"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1AA574BA"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587BC7AE"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1FA83C53" w14:textId="77777777" w:rsidR="00DC23ED" w:rsidRPr="004A41E7" w:rsidRDefault="00DC23ED" w:rsidP="00DC23ED">
            <w:pPr>
              <w:pStyle w:val="TableText"/>
              <w:rPr>
                <w:sz w:val="16"/>
                <w:szCs w:val="16"/>
                <w:lang w:eastAsia="en-AU"/>
              </w:rPr>
            </w:pPr>
          </w:p>
        </w:tc>
      </w:tr>
      <w:tr w:rsidR="00DC23ED" w:rsidRPr="004A41E7" w14:paraId="1DE2395F" w14:textId="77777777">
        <w:trPr>
          <w:trHeight w:val="219"/>
        </w:trPr>
        <w:tc>
          <w:tcPr>
            <w:tcW w:w="1172" w:type="dxa"/>
            <w:tcBorders>
              <w:top w:val="nil"/>
              <w:left w:val="nil"/>
              <w:bottom w:val="nil"/>
              <w:right w:val="nil"/>
            </w:tcBorders>
          </w:tcPr>
          <w:p w14:paraId="02AABBDA"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660" w:type="dxa"/>
            <w:tcBorders>
              <w:top w:val="nil"/>
              <w:left w:val="nil"/>
              <w:bottom w:val="nil"/>
              <w:right w:val="nil"/>
            </w:tcBorders>
          </w:tcPr>
          <w:p w14:paraId="6AF55769" w14:textId="77777777" w:rsidR="00DC23ED" w:rsidRPr="004A41E7" w:rsidRDefault="00DC23ED" w:rsidP="00DC23ED">
            <w:pPr>
              <w:pStyle w:val="TableText"/>
              <w:rPr>
                <w:sz w:val="16"/>
                <w:szCs w:val="16"/>
                <w:lang w:eastAsia="en-AU"/>
              </w:rPr>
            </w:pPr>
            <w:r w:rsidRPr="004A41E7">
              <w:rPr>
                <w:sz w:val="16"/>
                <w:szCs w:val="16"/>
                <w:lang w:eastAsia="en-AU"/>
              </w:rPr>
              <w:t>14.6879</w:t>
            </w:r>
          </w:p>
        </w:tc>
        <w:tc>
          <w:tcPr>
            <w:tcW w:w="660" w:type="dxa"/>
            <w:tcBorders>
              <w:top w:val="nil"/>
              <w:left w:val="nil"/>
              <w:bottom w:val="nil"/>
              <w:right w:val="nil"/>
            </w:tcBorders>
          </w:tcPr>
          <w:p w14:paraId="61274058" w14:textId="77777777" w:rsidR="00DC23ED" w:rsidRPr="004A41E7" w:rsidRDefault="00DC23ED" w:rsidP="00DC23ED">
            <w:pPr>
              <w:pStyle w:val="TableText"/>
              <w:rPr>
                <w:sz w:val="16"/>
                <w:szCs w:val="16"/>
                <w:lang w:eastAsia="en-AU"/>
              </w:rPr>
            </w:pPr>
            <w:r w:rsidRPr="004A41E7">
              <w:rPr>
                <w:sz w:val="16"/>
                <w:szCs w:val="16"/>
                <w:lang w:eastAsia="en-AU"/>
              </w:rPr>
              <w:t>14.6830</w:t>
            </w:r>
          </w:p>
        </w:tc>
        <w:tc>
          <w:tcPr>
            <w:tcW w:w="660" w:type="dxa"/>
            <w:tcBorders>
              <w:top w:val="nil"/>
              <w:left w:val="nil"/>
              <w:bottom w:val="nil"/>
              <w:right w:val="nil"/>
            </w:tcBorders>
          </w:tcPr>
          <w:p w14:paraId="39DC61C9" w14:textId="77777777" w:rsidR="00DC23ED" w:rsidRPr="004A41E7" w:rsidRDefault="00DC23ED" w:rsidP="00DC23ED">
            <w:pPr>
              <w:pStyle w:val="TableText"/>
              <w:rPr>
                <w:sz w:val="16"/>
                <w:szCs w:val="16"/>
                <w:lang w:eastAsia="en-AU"/>
              </w:rPr>
            </w:pPr>
            <w:r w:rsidRPr="004A41E7">
              <w:rPr>
                <w:sz w:val="16"/>
                <w:szCs w:val="16"/>
                <w:lang w:eastAsia="en-AU"/>
              </w:rPr>
              <w:t>18.9591</w:t>
            </w:r>
          </w:p>
        </w:tc>
        <w:tc>
          <w:tcPr>
            <w:tcW w:w="660" w:type="dxa"/>
            <w:tcBorders>
              <w:top w:val="nil"/>
              <w:left w:val="nil"/>
              <w:bottom w:val="nil"/>
              <w:right w:val="nil"/>
            </w:tcBorders>
          </w:tcPr>
          <w:p w14:paraId="56A0327C" w14:textId="77777777" w:rsidR="00DC23ED" w:rsidRPr="004A41E7" w:rsidRDefault="00DC23ED" w:rsidP="00DC23ED">
            <w:pPr>
              <w:pStyle w:val="TableText"/>
              <w:rPr>
                <w:sz w:val="16"/>
                <w:szCs w:val="16"/>
                <w:lang w:eastAsia="en-AU"/>
              </w:rPr>
            </w:pPr>
            <w:r w:rsidRPr="004A41E7">
              <w:rPr>
                <w:sz w:val="16"/>
                <w:szCs w:val="16"/>
                <w:lang w:eastAsia="en-AU"/>
              </w:rPr>
              <w:t>20.4074</w:t>
            </w:r>
          </w:p>
        </w:tc>
        <w:tc>
          <w:tcPr>
            <w:tcW w:w="660" w:type="dxa"/>
            <w:tcBorders>
              <w:top w:val="nil"/>
              <w:left w:val="nil"/>
              <w:bottom w:val="nil"/>
              <w:right w:val="nil"/>
            </w:tcBorders>
          </w:tcPr>
          <w:p w14:paraId="5ABDB069" w14:textId="77777777" w:rsidR="00DC23ED" w:rsidRPr="004A41E7" w:rsidRDefault="00DC23ED" w:rsidP="00DC23ED">
            <w:pPr>
              <w:pStyle w:val="TableText"/>
              <w:rPr>
                <w:sz w:val="16"/>
                <w:szCs w:val="16"/>
                <w:lang w:eastAsia="en-AU"/>
              </w:rPr>
            </w:pPr>
            <w:r w:rsidRPr="004A41E7">
              <w:rPr>
                <w:sz w:val="16"/>
                <w:szCs w:val="16"/>
                <w:lang w:eastAsia="en-AU"/>
              </w:rPr>
              <w:t>20.4040</w:t>
            </w:r>
          </w:p>
        </w:tc>
        <w:tc>
          <w:tcPr>
            <w:tcW w:w="660" w:type="dxa"/>
            <w:tcBorders>
              <w:top w:val="nil"/>
              <w:left w:val="nil"/>
              <w:bottom w:val="nil"/>
              <w:right w:val="nil"/>
            </w:tcBorders>
          </w:tcPr>
          <w:p w14:paraId="3A25A587" w14:textId="77777777" w:rsidR="00DC23ED" w:rsidRPr="004A41E7" w:rsidRDefault="00DC23ED" w:rsidP="00DC23ED">
            <w:pPr>
              <w:pStyle w:val="TableText"/>
              <w:rPr>
                <w:sz w:val="16"/>
                <w:szCs w:val="16"/>
                <w:lang w:eastAsia="en-AU"/>
              </w:rPr>
            </w:pPr>
            <w:r w:rsidRPr="004A41E7">
              <w:rPr>
                <w:sz w:val="16"/>
                <w:szCs w:val="16"/>
                <w:lang w:eastAsia="en-AU"/>
              </w:rPr>
              <w:t>20.4004</w:t>
            </w:r>
          </w:p>
        </w:tc>
        <w:tc>
          <w:tcPr>
            <w:tcW w:w="660" w:type="dxa"/>
            <w:tcBorders>
              <w:top w:val="nil"/>
              <w:left w:val="nil"/>
              <w:bottom w:val="nil"/>
              <w:right w:val="nil"/>
            </w:tcBorders>
          </w:tcPr>
          <w:p w14:paraId="514C0FC6" w14:textId="77777777" w:rsidR="00DC23ED" w:rsidRPr="004A41E7" w:rsidRDefault="00DC23ED" w:rsidP="00DC23ED">
            <w:pPr>
              <w:pStyle w:val="TableText"/>
              <w:rPr>
                <w:sz w:val="16"/>
                <w:szCs w:val="16"/>
                <w:lang w:eastAsia="en-AU"/>
              </w:rPr>
            </w:pPr>
            <w:r w:rsidRPr="004A41E7">
              <w:rPr>
                <w:sz w:val="16"/>
                <w:szCs w:val="16"/>
                <w:lang w:eastAsia="en-AU"/>
              </w:rPr>
              <w:t>21.2627</w:t>
            </w:r>
          </w:p>
        </w:tc>
        <w:tc>
          <w:tcPr>
            <w:tcW w:w="660" w:type="dxa"/>
            <w:tcBorders>
              <w:top w:val="nil"/>
              <w:left w:val="nil"/>
              <w:bottom w:val="nil"/>
              <w:right w:val="nil"/>
            </w:tcBorders>
          </w:tcPr>
          <w:p w14:paraId="6E05EFB3"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74C99EE2" w14:textId="77777777" w:rsidR="00DC23ED" w:rsidRPr="004A41E7" w:rsidRDefault="00DC23ED" w:rsidP="00DC23ED">
            <w:pPr>
              <w:pStyle w:val="TableText"/>
              <w:rPr>
                <w:sz w:val="16"/>
                <w:szCs w:val="16"/>
                <w:lang w:eastAsia="en-AU"/>
              </w:rPr>
            </w:pPr>
          </w:p>
        </w:tc>
        <w:tc>
          <w:tcPr>
            <w:tcW w:w="716" w:type="dxa"/>
            <w:tcBorders>
              <w:top w:val="nil"/>
              <w:left w:val="nil"/>
              <w:bottom w:val="nil"/>
              <w:right w:val="nil"/>
            </w:tcBorders>
          </w:tcPr>
          <w:p w14:paraId="75E143DA"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5DF4F6DB"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19AF28B8"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6FB9E9AA"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4A462242"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7F9D0F6C"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47658D15" w14:textId="77777777" w:rsidR="00DC23ED" w:rsidRPr="004A41E7" w:rsidRDefault="00DC23ED" w:rsidP="00DC23ED">
            <w:pPr>
              <w:pStyle w:val="TableText"/>
              <w:rPr>
                <w:sz w:val="16"/>
                <w:szCs w:val="16"/>
                <w:lang w:eastAsia="en-AU"/>
              </w:rPr>
            </w:pPr>
          </w:p>
        </w:tc>
      </w:tr>
      <w:tr w:rsidR="00DC23ED" w:rsidRPr="004A41E7" w14:paraId="4C7E503D" w14:textId="77777777">
        <w:trPr>
          <w:trHeight w:val="219"/>
        </w:trPr>
        <w:tc>
          <w:tcPr>
            <w:tcW w:w="1172" w:type="dxa"/>
            <w:tcBorders>
              <w:top w:val="nil"/>
              <w:left w:val="nil"/>
              <w:bottom w:val="nil"/>
              <w:right w:val="nil"/>
            </w:tcBorders>
          </w:tcPr>
          <w:p w14:paraId="0ABFA3B8"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660" w:type="dxa"/>
            <w:tcBorders>
              <w:top w:val="nil"/>
              <w:left w:val="nil"/>
              <w:bottom w:val="nil"/>
              <w:right w:val="nil"/>
            </w:tcBorders>
          </w:tcPr>
          <w:p w14:paraId="74F871C7" w14:textId="77777777" w:rsidR="00DC23ED" w:rsidRPr="004A41E7" w:rsidRDefault="00DC23ED" w:rsidP="00DC23ED">
            <w:pPr>
              <w:pStyle w:val="TableText"/>
              <w:rPr>
                <w:sz w:val="16"/>
                <w:szCs w:val="16"/>
                <w:lang w:eastAsia="en-AU"/>
              </w:rPr>
            </w:pPr>
            <w:r w:rsidRPr="004A41E7">
              <w:rPr>
                <w:sz w:val="16"/>
                <w:szCs w:val="16"/>
                <w:lang w:eastAsia="en-AU"/>
              </w:rPr>
              <w:t>14.4968</w:t>
            </w:r>
          </w:p>
        </w:tc>
        <w:tc>
          <w:tcPr>
            <w:tcW w:w="660" w:type="dxa"/>
            <w:tcBorders>
              <w:top w:val="nil"/>
              <w:left w:val="nil"/>
              <w:bottom w:val="nil"/>
              <w:right w:val="nil"/>
            </w:tcBorders>
          </w:tcPr>
          <w:p w14:paraId="7A31D860"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660" w:type="dxa"/>
            <w:tcBorders>
              <w:top w:val="nil"/>
              <w:left w:val="nil"/>
              <w:bottom w:val="nil"/>
              <w:right w:val="nil"/>
            </w:tcBorders>
          </w:tcPr>
          <w:p w14:paraId="6546C918" w14:textId="77777777" w:rsidR="00DC23ED" w:rsidRPr="004A41E7" w:rsidRDefault="00DC23ED" w:rsidP="00DC23ED">
            <w:pPr>
              <w:pStyle w:val="TableText"/>
              <w:rPr>
                <w:sz w:val="16"/>
                <w:szCs w:val="16"/>
                <w:lang w:eastAsia="en-AU"/>
              </w:rPr>
            </w:pPr>
            <w:r w:rsidRPr="004A41E7">
              <w:rPr>
                <w:sz w:val="16"/>
                <w:szCs w:val="16"/>
                <w:lang w:eastAsia="en-AU"/>
              </w:rPr>
              <w:t>18.7304</w:t>
            </w:r>
          </w:p>
        </w:tc>
        <w:tc>
          <w:tcPr>
            <w:tcW w:w="660" w:type="dxa"/>
            <w:tcBorders>
              <w:top w:val="nil"/>
              <w:left w:val="nil"/>
              <w:bottom w:val="nil"/>
              <w:right w:val="nil"/>
            </w:tcBorders>
          </w:tcPr>
          <w:p w14:paraId="679D7F0C" w14:textId="77777777" w:rsidR="00DC23ED" w:rsidRPr="004A41E7" w:rsidRDefault="00DC23ED" w:rsidP="00DC23ED">
            <w:pPr>
              <w:pStyle w:val="TableText"/>
              <w:rPr>
                <w:sz w:val="16"/>
                <w:szCs w:val="16"/>
                <w:lang w:eastAsia="en-AU"/>
              </w:rPr>
            </w:pPr>
            <w:r w:rsidRPr="004A41E7">
              <w:rPr>
                <w:sz w:val="16"/>
                <w:szCs w:val="16"/>
                <w:lang w:eastAsia="en-AU"/>
              </w:rPr>
              <w:t>20.1764</w:t>
            </w:r>
          </w:p>
        </w:tc>
        <w:tc>
          <w:tcPr>
            <w:tcW w:w="660" w:type="dxa"/>
            <w:tcBorders>
              <w:top w:val="nil"/>
              <w:left w:val="nil"/>
              <w:bottom w:val="nil"/>
              <w:right w:val="nil"/>
            </w:tcBorders>
          </w:tcPr>
          <w:p w14:paraId="201FEDB1" w14:textId="77777777" w:rsidR="00DC23ED" w:rsidRPr="004A41E7" w:rsidRDefault="00DC23ED" w:rsidP="00DC23ED">
            <w:pPr>
              <w:pStyle w:val="TableText"/>
              <w:rPr>
                <w:sz w:val="16"/>
                <w:szCs w:val="16"/>
                <w:lang w:eastAsia="en-AU"/>
              </w:rPr>
            </w:pPr>
            <w:r w:rsidRPr="004A41E7">
              <w:rPr>
                <w:sz w:val="16"/>
                <w:szCs w:val="16"/>
                <w:lang w:eastAsia="en-AU"/>
              </w:rPr>
              <w:t>20.1727</w:t>
            </w:r>
          </w:p>
        </w:tc>
        <w:tc>
          <w:tcPr>
            <w:tcW w:w="660" w:type="dxa"/>
            <w:tcBorders>
              <w:top w:val="nil"/>
              <w:left w:val="nil"/>
              <w:bottom w:val="nil"/>
              <w:right w:val="nil"/>
            </w:tcBorders>
          </w:tcPr>
          <w:p w14:paraId="03EE5C39" w14:textId="77777777" w:rsidR="00DC23ED" w:rsidRPr="004A41E7" w:rsidRDefault="00DC23ED" w:rsidP="00DC23ED">
            <w:pPr>
              <w:pStyle w:val="TableText"/>
              <w:rPr>
                <w:sz w:val="16"/>
                <w:szCs w:val="16"/>
                <w:lang w:eastAsia="en-AU"/>
              </w:rPr>
            </w:pPr>
            <w:r w:rsidRPr="004A41E7">
              <w:rPr>
                <w:sz w:val="16"/>
                <w:szCs w:val="16"/>
                <w:lang w:eastAsia="en-AU"/>
              </w:rPr>
              <w:t>20.1687</w:t>
            </w:r>
          </w:p>
        </w:tc>
        <w:tc>
          <w:tcPr>
            <w:tcW w:w="660" w:type="dxa"/>
            <w:tcBorders>
              <w:top w:val="nil"/>
              <w:left w:val="nil"/>
              <w:bottom w:val="nil"/>
              <w:right w:val="nil"/>
            </w:tcBorders>
          </w:tcPr>
          <w:p w14:paraId="6A549DAB" w14:textId="77777777" w:rsidR="00DC23ED" w:rsidRPr="004A41E7" w:rsidRDefault="00DC23ED" w:rsidP="00DC23ED">
            <w:pPr>
              <w:pStyle w:val="TableText"/>
              <w:rPr>
                <w:sz w:val="16"/>
                <w:szCs w:val="16"/>
                <w:lang w:eastAsia="en-AU"/>
              </w:rPr>
            </w:pPr>
            <w:r w:rsidRPr="004A41E7">
              <w:rPr>
                <w:sz w:val="16"/>
                <w:szCs w:val="16"/>
                <w:lang w:eastAsia="en-AU"/>
              </w:rPr>
              <w:t>21.0299</w:t>
            </w:r>
          </w:p>
        </w:tc>
        <w:tc>
          <w:tcPr>
            <w:tcW w:w="660" w:type="dxa"/>
            <w:tcBorders>
              <w:top w:val="nil"/>
              <w:left w:val="nil"/>
              <w:bottom w:val="nil"/>
              <w:right w:val="nil"/>
            </w:tcBorders>
          </w:tcPr>
          <w:p w14:paraId="4B319458" w14:textId="77777777" w:rsidR="00DC23ED" w:rsidRPr="004A41E7" w:rsidRDefault="00DC23ED" w:rsidP="00DC23ED">
            <w:pPr>
              <w:pStyle w:val="TableText"/>
              <w:rPr>
                <w:sz w:val="16"/>
                <w:szCs w:val="16"/>
                <w:lang w:eastAsia="en-AU"/>
              </w:rPr>
            </w:pPr>
            <w:r w:rsidRPr="004A41E7">
              <w:rPr>
                <w:sz w:val="16"/>
                <w:szCs w:val="16"/>
                <w:lang w:eastAsia="en-AU"/>
              </w:rPr>
              <w:t>21.0260</w:t>
            </w:r>
          </w:p>
        </w:tc>
        <w:tc>
          <w:tcPr>
            <w:tcW w:w="660" w:type="dxa"/>
            <w:tcBorders>
              <w:top w:val="nil"/>
              <w:left w:val="nil"/>
              <w:bottom w:val="nil"/>
              <w:right w:val="nil"/>
            </w:tcBorders>
          </w:tcPr>
          <w:p w14:paraId="4814CB09" w14:textId="77777777" w:rsidR="00DC23ED" w:rsidRPr="004A41E7" w:rsidRDefault="00DC23ED" w:rsidP="00DC23ED">
            <w:pPr>
              <w:pStyle w:val="TableText"/>
              <w:rPr>
                <w:sz w:val="16"/>
                <w:szCs w:val="16"/>
                <w:lang w:eastAsia="en-AU"/>
              </w:rPr>
            </w:pPr>
          </w:p>
        </w:tc>
        <w:tc>
          <w:tcPr>
            <w:tcW w:w="716" w:type="dxa"/>
            <w:tcBorders>
              <w:top w:val="nil"/>
              <w:left w:val="nil"/>
              <w:bottom w:val="nil"/>
              <w:right w:val="nil"/>
            </w:tcBorders>
          </w:tcPr>
          <w:p w14:paraId="60BDF4A8"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725FA972"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5AF46124"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6C3F7D1D"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5AAFB5F9"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21E4F5CA"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67B6022C" w14:textId="77777777" w:rsidR="00DC23ED" w:rsidRPr="004A41E7" w:rsidRDefault="00DC23ED" w:rsidP="00DC23ED">
            <w:pPr>
              <w:pStyle w:val="TableText"/>
              <w:rPr>
                <w:sz w:val="16"/>
                <w:szCs w:val="16"/>
                <w:lang w:eastAsia="en-AU"/>
              </w:rPr>
            </w:pPr>
          </w:p>
        </w:tc>
      </w:tr>
      <w:tr w:rsidR="00DC23ED" w:rsidRPr="004A41E7" w14:paraId="156421B7" w14:textId="77777777">
        <w:trPr>
          <w:trHeight w:val="219"/>
        </w:trPr>
        <w:tc>
          <w:tcPr>
            <w:tcW w:w="1172" w:type="dxa"/>
            <w:tcBorders>
              <w:top w:val="nil"/>
              <w:left w:val="nil"/>
              <w:bottom w:val="nil"/>
              <w:right w:val="nil"/>
            </w:tcBorders>
          </w:tcPr>
          <w:p w14:paraId="24D91079"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660" w:type="dxa"/>
            <w:tcBorders>
              <w:top w:val="nil"/>
              <w:left w:val="nil"/>
              <w:bottom w:val="nil"/>
              <w:right w:val="nil"/>
            </w:tcBorders>
          </w:tcPr>
          <w:p w14:paraId="3659C368" w14:textId="77777777" w:rsidR="00DC23ED" w:rsidRPr="004A41E7" w:rsidRDefault="00DC23ED" w:rsidP="00DC23ED">
            <w:pPr>
              <w:pStyle w:val="TableText"/>
              <w:rPr>
                <w:sz w:val="16"/>
                <w:szCs w:val="16"/>
                <w:lang w:eastAsia="en-AU"/>
              </w:rPr>
            </w:pPr>
            <w:r w:rsidRPr="004A41E7">
              <w:rPr>
                <w:sz w:val="16"/>
                <w:szCs w:val="16"/>
                <w:lang w:eastAsia="en-AU"/>
              </w:rPr>
              <w:t>14.3076</w:t>
            </w:r>
          </w:p>
        </w:tc>
        <w:tc>
          <w:tcPr>
            <w:tcW w:w="660" w:type="dxa"/>
            <w:tcBorders>
              <w:top w:val="nil"/>
              <w:left w:val="nil"/>
              <w:bottom w:val="nil"/>
              <w:right w:val="nil"/>
            </w:tcBorders>
          </w:tcPr>
          <w:p w14:paraId="2CAA3144" w14:textId="77777777" w:rsidR="00DC23ED" w:rsidRPr="004A41E7" w:rsidRDefault="00DC23ED" w:rsidP="00DC23ED">
            <w:pPr>
              <w:pStyle w:val="TableText"/>
              <w:rPr>
                <w:sz w:val="16"/>
                <w:szCs w:val="16"/>
                <w:lang w:eastAsia="en-AU"/>
              </w:rPr>
            </w:pPr>
            <w:r w:rsidRPr="004A41E7">
              <w:rPr>
                <w:sz w:val="16"/>
                <w:szCs w:val="16"/>
                <w:lang w:eastAsia="en-AU"/>
              </w:rPr>
              <w:t>14.3021</w:t>
            </w:r>
          </w:p>
        </w:tc>
        <w:tc>
          <w:tcPr>
            <w:tcW w:w="660" w:type="dxa"/>
            <w:tcBorders>
              <w:top w:val="nil"/>
              <w:left w:val="nil"/>
              <w:bottom w:val="nil"/>
              <w:right w:val="nil"/>
            </w:tcBorders>
          </w:tcPr>
          <w:p w14:paraId="1830D84B" w14:textId="77777777" w:rsidR="00DC23ED" w:rsidRPr="004A41E7" w:rsidRDefault="00DC23ED" w:rsidP="00DC23ED">
            <w:pPr>
              <w:pStyle w:val="TableText"/>
              <w:rPr>
                <w:sz w:val="16"/>
                <w:szCs w:val="16"/>
                <w:lang w:eastAsia="en-AU"/>
              </w:rPr>
            </w:pPr>
            <w:r w:rsidRPr="004A41E7">
              <w:rPr>
                <w:sz w:val="16"/>
                <w:szCs w:val="16"/>
                <w:lang w:eastAsia="en-AU"/>
              </w:rPr>
              <w:t>18.5021</w:t>
            </w:r>
          </w:p>
        </w:tc>
        <w:tc>
          <w:tcPr>
            <w:tcW w:w="660" w:type="dxa"/>
            <w:tcBorders>
              <w:top w:val="nil"/>
              <w:left w:val="nil"/>
              <w:bottom w:val="nil"/>
              <w:right w:val="nil"/>
            </w:tcBorders>
          </w:tcPr>
          <w:p w14:paraId="24E67FE0" w14:textId="77777777" w:rsidR="00DC23ED" w:rsidRPr="004A41E7" w:rsidRDefault="00DC23ED" w:rsidP="00DC23ED">
            <w:pPr>
              <w:pStyle w:val="TableText"/>
              <w:rPr>
                <w:sz w:val="16"/>
                <w:szCs w:val="16"/>
                <w:lang w:eastAsia="en-AU"/>
              </w:rPr>
            </w:pPr>
            <w:r w:rsidRPr="004A41E7">
              <w:rPr>
                <w:sz w:val="16"/>
                <w:szCs w:val="16"/>
                <w:lang w:eastAsia="en-AU"/>
              </w:rPr>
              <w:t>19.9430</w:t>
            </w:r>
          </w:p>
        </w:tc>
        <w:tc>
          <w:tcPr>
            <w:tcW w:w="660" w:type="dxa"/>
            <w:tcBorders>
              <w:top w:val="nil"/>
              <w:left w:val="nil"/>
              <w:bottom w:val="nil"/>
              <w:right w:val="nil"/>
            </w:tcBorders>
          </w:tcPr>
          <w:p w14:paraId="39C48AEB" w14:textId="77777777" w:rsidR="00DC23ED" w:rsidRPr="004A41E7" w:rsidRDefault="00DC23ED" w:rsidP="00DC23ED">
            <w:pPr>
              <w:pStyle w:val="TableText"/>
              <w:rPr>
                <w:sz w:val="16"/>
                <w:szCs w:val="16"/>
                <w:lang w:eastAsia="en-AU"/>
              </w:rPr>
            </w:pPr>
            <w:r w:rsidRPr="004A41E7">
              <w:rPr>
                <w:sz w:val="16"/>
                <w:szCs w:val="16"/>
                <w:lang w:eastAsia="en-AU"/>
              </w:rPr>
              <w:t>19.9388</w:t>
            </w:r>
          </w:p>
        </w:tc>
        <w:tc>
          <w:tcPr>
            <w:tcW w:w="660" w:type="dxa"/>
            <w:tcBorders>
              <w:top w:val="nil"/>
              <w:left w:val="nil"/>
              <w:bottom w:val="nil"/>
              <w:right w:val="nil"/>
            </w:tcBorders>
          </w:tcPr>
          <w:p w14:paraId="44122B58" w14:textId="77777777" w:rsidR="00DC23ED" w:rsidRPr="004A41E7" w:rsidRDefault="00DC23ED" w:rsidP="00DC23ED">
            <w:pPr>
              <w:pStyle w:val="TableText"/>
              <w:rPr>
                <w:sz w:val="16"/>
                <w:szCs w:val="16"/>
                <w:lang w:eastAsia="en-AU"/>
              </w:rPr>
            </w:pPr>
            <w:r w:rsidRPr="004A41E7">
              <w:rPr>
                <w:sz w:val="16"/>
                <w:szCs w:val="16"/>
                <w:lang w:eastAsia="en-AU"/>
              </w:rPr>
              <w:t>19.9345</w:t>
            </w:r>
          </w:p>
        </w:tc>
        <w:tc>
          <w:tcPr>
            <w:tcW w:w="660" w:type="dxa"/>
            <w:tcBorders>
              <w:top w:val="nil"/>
              <w:left w:val="nil"/>
              <w:bottom w:val="nil"/>
              <w:right w:val="nil"/>
            </w:tcBorders>
          </w:tcPr>
          <w:p w14:paraId="08159DDF" w14:textId="77777777" w:rsidR="00DC23ED" w:rsidRPr="004A41E7" w:rsidRDefault="00DC23ED" w:rsidP="00DC23ED">
            <w:pPr>
              <w:pStyle w:val="TableText"/>
              <w:rPr>
                <w:sz w:val="16"/>
                <w:szCs w:val="16"/>
                <w:lang w:eastAsia="en-AU"/>
              </w:rPr>
            </w:pPr>
            <w:r w:rsidRPr="004A41E7">
              <w:rPr>
                <w:sz w:val="16"/>
                <w:szCs w:val="16"/>
                <w:lang w:eastAsia="en-AU"/>
              </w:rPr>
              <w:t>20.7934</w:t>
            </w:r>
          </w:p>
        </w:tc>
        <w:tc>
          <w:tcPr>
            <w:tcW w:w="660" w:type="dxa"/>
            <w:tcBorders>
              <w:top w:val="nil"/>
              <w:left w:val="nil"/>
              <w:bottom w:val="nil"/>
              <w:right w:val="nil"/>
            </w:tcBorders>
          </w:tcPr>
          <w:p w14:paraId="405631C1" w14:textId="77777777" w:rsidR="00DC23ED" w:rsidRPr="004A41E7" w:rsidRDefault="00DC23ED" w:rsidP="00DC23ED">
            <w:pPr>
              <w:pStyle w:val="TableText"/>
              <w:rPr>
                <w:sz w:val="16"/>
                <w:szCs w:val="16"/>
                <w:lang w:eastAsia="en-AU"/>
              </w:rPr>
            </w:pPr>
            <w:r w:rsidRPr="004A41E7">
              <w:rPr>
                <w:sz w:val="16"/>
                <w:szCs w:val="16"/>
                <w:lang w:eastAsia="en-AU"/>
              </w:rPr>
              <w:t>20.7891</w:t>
            </w:r>
          </w:p>
        </w:tc>
        <w:tc>
          <w:tcPr>
            <w:tcW w:w="660" w:type="dxa"/>
            <w:tcBorders>
              <w:top w:val="nil"/>
              <w:left w:val="nil"/>
              <w:bottom w:val="nil"/>
              <w:right w:val="nil"/>
            </w:tcBorders>
          </w:tcPr>
          <w:p w14:paraId="45BF865D" w14:textId="77777777" w:rsidR="00DC23ED" w:rsidRPr="004A41E7" w:rsidRDefault="00DC23ED" w:rsidP="00DC23ED">
            <w:pPr>
              <w:pStyle w:val="TableText"/>
              <w:rPr>
                <w:sz w:val="16"/>
                <w:szCs w:val="16"/>
                <w:lang w:eastAsia="en-AU"/>
              </w:rPr>
            </w:pPr>
            <w:r w:rsidRPr="004A41E7">
              <w:rPr>
                <w:sz w:val="16"/>
                <w:szCs w:val="16"/>
                <w:lang w:eastAsia="en-AU"/>
              </w:rPr>
              <w:t>20.7845</w:t>
            </w:r>
          </w:p>
        </w:tc>
        <w:tc>
          <w:tcPr>
            <w:tcW w:w="716" w:type="dxa"/>
            <w:tcBorders>
              <w:top w:val="nil"/>
              <w:left w:val="nil"/>
              <w:bottom w:val="nil"/>
              <w:right w:val="nil"/>
            </w:tcBorders>
          </w:tcPr>
          <w:p w14:paraId="5F92820A"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129394D3"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42C1184D"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04CE1DEA"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725E489C"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26148820"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7CB70C69" w14:textId="77777777" w:rsidR="00DC23ED" w:rsidRPr="004A41E7" w:rsidRDefault="00DC23ED" w:rsidP="00DC23ED">
            <w:pPr>
              <w:pStyle w:val="TableText"/>
              <w:rPr>
                <w:sz w:val="16"/>
                <w:szCs w:val="16"/>
                <w:lang w:eastAsia="en-AU"/>
              </w:rPr>
            </w:pPr>
          </w:p>
        </w:tc>
      </w:tr>
      <w:tr w:rsidR="00DC23ED" w:rsidRPr="004A41E7" w14:paraId="0A7E156E" w14:textId="77777777">
        <w:trPr>
          <w:trHeight w:val="219"/>
        </w:trPr>
        <w:tc>
          <w:tcPr>
            <w:tcW w:w="1172" w:type="dxa"/>
            <w:tcBorders>
              <w:top w:val="nil"/>
              <w:left w:val="nil"/>
              <w:bottom w:val="nil"/>
              <w:right w:val="nil"/>
            </w:tcBorders>
          </w:tcPr>
          <w:p w14:paraId="3D6E2FD7"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660" w:type="dxa"/>
            <w:tcBorders>
              <w:top w:val="nil"/>
              <w:left w:val="nil"/>
              <w:bottom w:val="nil"/>
              <w:right w:val="nil"/>
            </w:tcBorders>
          </w:tcPr>
          <w:p w14:paraId="472E1416" w14:textId="77777777" w:rsidR="00DC23ED" w:rsidRPr="004A41E7" w:rsidRDefault="00DC23ED" w:rsidP="00DC23ED">
            <w:pPr>
              <w:pStyle w:val="TableText"/>
              <w:rPr>
                <w:sz w:val="16"/>
                <w:szCs w:val="16"/>
                <w:lang w:eastAsia="en-AU"/>
              </w:rPr>
            </w:pPr>
            <w:r w:rsidRPr="004A41E7">
              <w:rPr>
                <w:sz w:val="16"/>
                <w:szCs w:val="16"/>
                <w:lang w:eastAsia="en-AU"/>
              </w:rPr>
              <w:t>14.1086</w:t>
            </w:r>
          </w:p>
        </w:tc>
        <w:tc>
          <w:tcPr>
            <w:tcW w:w="660" w:type="dxa"/>
            <w:tcBorders>
              <w:top w:val="nil"/>
              <w:left w:val="nil"/>
              <w:bottom w:val="nil"/>
              <w:right w:val="nil"/>
            </w:tcBorders>
          </w:tcPr>
          <w:p w14:paraId="4DC566AF" w14:textId="77777777" w:rsidR="00DC23ED" w:rsidRPr="004A41E7" w:rsidRDefault="00DC23ED" w:rsidP="00DC23ED">
            <w:pPr>
              <w:pStyle w:val="TableText"/>
              <w:rPr>
                <w:sz w:val="16"/>
                <w:szCs w:val="16"/>
                <w:lang w:eastAsia="en-AU"/>
              </w:rPr>
            </w:pPr>
            <w:r w:rsidRPr="004A41E7">
              <w:rPr>
                <w:sz w:val="16"/>
                <w:szCs w:val="16"/>
                <w:lang w:eastAsia="en-AU"/>
              </w:rPr>
              <w:t>14.1027</w:t>
            </w:r>
          </w:p>
        </w:tc>
        <w:tc>
          <w:tcPr>
            <w:tcW w:w="660" w:type="dxa"/>
            <w:tcBorders>
              <w:top w:val="nil"/>
              <w:left w:val="nil"/>
              <w:bottom w:val="nil"/>
              <w:right w:val="nil"/>
            </w:tcBorders>
          </w:tcPr>
          <w:p w14:paraId="2901277C" w14:textId="77777777" w:rsidR="00DC23ED" w:rsidRPr="004A41E7" w:rsidRDefault="00DC23ED" w:rsidP="00DC23ED">
            <w:pPr>
              <w:pStyle w:val="TableText"/>
              <w:rPr>
                <w:sz w:val="16"/>
                <w:szCs w:val="16"/>
                <w:lang w:eastAsia="en-AU"/>
              </w:rPr>
            </w:pPr>
            <w:r w:rsidRPr="004A41E7">
              <w:rPr>
                <w:sz w:val="16"/>
                <w:szCs w:val="16"/>
                <w:lang w:eastAsia="en-AU"/>
              </w:rPr>
              <w:t>18.2634</w:t>
            </w:r>
          </w:p>
        </w:tc>
        <w:tc>
          <w:tcPr>
            <w:tcW w:w="660" w:type="dxa"/>
            <w:tcBorders>
              <w:top w:val="nil"/>
              <w:left w:val="nil"/>
              <w:bottom w:val="nil"/>
              <w:right w:val="nil"/>
            </w:tcBorders>
          </w:tcPr>
          <w:p w14:paraId="2C5486B5" w14:textId="77777777" w:rsidR="00DC23ED" w:rsidRPr="004A41E7" w:rsidRDefault="00DC23ED" w:rsidP="00DC23ED">
            <w:pPr>
              <w:pStyle w:val="TableText"/>
              <w:rPr>
                <w:sz w:val="16"/>
                <w:szCs w:val="16"/>
                <w:lang w:eastAsia="en-AU"/>
              </w:rPr>
            </w:pPr>
            <w:r w:rsidRPr="004A41E7">
              <w:rPr>
                <w:sz w:val="16"/>
                <w:szCs w:val="16"/>
                <w:lang w:eastAsia="en-AU"/>
              </w:rPr>
              <w:t>19.7018</w:t>
            </w:r>
          </w:p>
        </w:tc>
        <w:tc>
          <w:tcPr>
            <w:tcW w:w="660" w:type="dxa"/>
            <w:tcBorders>
              <w:top w:val="nil"/>
              <w:left w:val="nil"/>
              <w:bottom w:val="nil"/>
              <w:right w:val="nil"/>
            </w:tcBorders>
          </w:tcPr>
          <w:p w14:paraId="41C08C3F" w14:textId="77777777" w:rsidR="00DC23ED" w:rsidRPr="004A41E7" w:rsidRDefault="00DC23ED" w:rsidP="00DC23ED">
            <w:pPr>
              <w:pStyle w:val="TableText"/>
              <w:rPr>
                <w:sz w:val="16"/>
                <w:szCs w:val="16"/>
                <w:lang w:eastAsia="en-AU"/>
              </w:rPr>
            </w:pPr>
            <w:r w:rsidRPr="004A41E7">
              <w:rPr>
                <w:sz w:val="16"/>
                <w:szCs w:val="16"/>
                <w:lang w:eastAsia="en-AU"/>
              </w:rPr>
              <w:t>19.6972</w:t>
            </w:r>
          </w:p>
        </w:tc>
        <w:tc>
          <w:tcPr>
            <w:tcW w:w="660" w:type="dxa"/>
            <w:tcBorders>
              <w:top w:val="nil"/>
              <w:left w:val="nil"/>
              <w:bottom w:val="nil"/>
              <w:right w:val="nil"/>
            </w:tcBorders>
          </w:tcPr>
          <w:p w14:paraId="12D11319" w14:textId="77777777" w:rsidR="00DC23ED" w:rsidRPr="004A41E7" w:rsidRDefault="00DC23ED" w:rsidP="00DC23ED">
            <w:pPr>
              <w:pStyle w:val="TableText"/>
              <w:rPr>
                <w:sz w:val="16"/>
                <w:szCs w:val="16"/>
                <w:lang w:eastAsia="en-AU"/>
              </w:rPr>
            </w:pPr>
            <w:r w:rsidRPr="004A41E7">
              <w:rPr>
                <w:sz w:val="16"/>
                <w:szCs w:val="16"/>
                <w:lang w:eastAsia="en-AU"/>
              </w:rPr>
              <w:t>19.6923</w:t>
            </w:r>
          </w:p>
        </w:tc>
        <w:tc>
          <w:tcPr>
            <w:tcW w:w="660" w:type="dxa"/>
            <w:tcBorders>
              <w:top w:val="nil"/>
              <w:left w:val="nil"/>
              <w:bottom w:val="nil"/>
              <w:right w:val="nil"/>
            </w:tcBorders>
          </w:tcPr>
          <w:p w14:paraId="79D6611F" w14:textId="77777777" w:rsidR="00DC23ED" w:rsidRPr="004A41E7" w:rsidRDefault="00DC23ED" w:rsidP="00DC23ED">
            <w:pPr>
              <w:pStyle w:val="TableText"/>
              <w:rPr>
                <w:sz w:val="16"/>
                <w:szCs w:val="16"/>
                <w:lang w:eastAsia="en-AU"/>
              </w:rPr>
            </w:pPr>
            <w:r w:rsidRPr="004A41E7">
              <w:rPr>
                <w:sz w:val="16"/>
                <w:szCs w:val="16"/>
                <w:lang w:eastAsia="en-AU"/>
              </w:rPr>
              <w:t>20.5498</w:t>
            </w:r>
          </w:p>
        </w:tc>
        <w:tc>
          <w:tcPr>
            <w:tcW w:w="660" w:type="dxa"/>
            <w:tcBorders>
              <w:top w:val="nil"/>
              <w:left w:val="nil"/>
              <w:bottom w:val="nil"/>
              <w:right w:val="nil"/>
            </w:tcBorders>
          </w:tcPr>
          <w:p w14:paraId="3058E78F" w14:textId="77777777" w:rsidR="00DC23ED" w:rsidRPr="004A41E7" w:rsidRDefault="00DC23ED" w:rsidP="00DC23ED">
            <w:pPr>
              <w:pStyle w:val="TableText"/>
              <w:rPr>
                <w:sz w:val="16"/>
                <w:szCs w:val="16"/>
                <w:lang w:eastAsia="en-AU"/>
              </w:rPr>
            </w:pPr>
            <w:r w:rsidRPr="004A41E7">
              <w:rPr>
                <w:sz w:val="16"/>
                <w:szCs w:val="16"/>
                <w:lang w:eastAsia="en-AU"/>
              </w:rPr>
              <w:t>20.5450</w:t>
            </w:r>
          </w:p>
        </w:tc>
        <w:tc>
          <w:tcPr>
            <w:tcW w:w="660" w:type="dxa"/>
            <w:tcBorders>
              <w:top w:val="nil"/>
              <w:left w:val="nil"/>
              <w:bottom w:val="nil"/>
              <w:right w:val="nil"/>
            </w:tcBorders>
          </w:tcPr>
          <w:p w14:paraId="5DB8382E" w14:textId="77777777" w:rsidR="00DC23ED" w:rsidRPr="004A41E7" w:rsidRDefault="00DC23ED" w:rsidP="00DC23ED">
            <w:pPr>
              <w:pStyle w:val="TableText"/>
              <w:rPr>
                <w:sz w:val="16"/>
                <w:szCs w:val="16"/>
                <w:lang w:eastAsia="en-AU"/>
              </w:rPr>
            </w:pPr>
            <w:r w:rsidRPr="004A41E7">
              <w:rPr>
                <w:sz w:val="16"/>
                <w:szCs w:val="16"/>
                <w:lang w:eastAsia="en-AU"/>
              </w:rPr>
              <w:t>20.5399</w:t>
            </w:r>
          </w:p>
        </w:tc>
        <w:tc>
          <w:tcPr>
            <w:tcW w:w="716" w:type="dxa"/>
            <w:tcBorders>
              <w:top w:val="nil"/>
              <w:left w:val="nil"/>
              <w:bottom w:val="nil"/>
              <w:right w:val="nil"/>
            </w:tcBorders>
          </w:tcPr>
          <w:p w14:paraId="7F5037BD" w14:textId="77777777" w:rsidR="00DC23ED" w:rsidRPr="004A41E7" w:rsidRDefault="00DC23ED" w:rsidP="00DC23ED">
            <w:pPr>
              <w:pStyle w:val="TableText"/>
              <w:rPr>
                <w:sz w:val="16"/>
                <w:szCs w:val="16"/>
                <w:lang w:eastAsia="en-AU"/>
              </w:rPr>
            </w:pPr>
            <w:r w:rsidRPr="004A41E7">
              <w:rPr>
                <w:sz w:val="16"/>
                <w:szCs w:val="16"/>
                <w:lang w:eastAsia="en-AU"/>
              </w:rPr>
              <w:t>22.7841</w:t>
            </w:r>
          </w:p>
        </w:tc>
        <w:tc>
          <w:tcPr>
            <w:tcW w:w="660" w:type="dxa"/>
            <w:tcBorders>
              <w:top w:val="nil"/>
              <w:left w:val="nil"/>
              <w:bottom w:val="nil"/>
              <w:right w:val="nil"/>
            </w:tcBorders>
          </w:tcPr>
          <w:p w14:paraId="4377579A"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54689838"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4BA47E0D"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00848D2C"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7828794B"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43C227CF" w14:textId="77777777" w:rsidR="00DC23ED" w:rsidRPr="004A41E7" w:rsidRDefault="00DC23ED" w:rsidP="00DC23ED">
            <w:pPr>
              <w:pStyle w:val="TableText"/>
              <w:rPr>
                <w:sz w:val="16"/>
                <w:szCs w:val="16"/>
                <w:lang w:eastAsia="en-AU"/>
              </w:rPr>
            </w:pPr>
          </w:p>
        </w:tc>
      </w:tr>
      <w:tr w:rsidR="00DC23ED" w:rsidRPr="004A41E7" w14:paraId="503F1C8A" w14:textId="77777777">
        <w:trPr>
          <w:trHeight w:val="219"/>
        </w:trPr>
        <w:tc>
          <w:tcPr>
            <w:tcW w:w="1172" w:type="dxa"/>
            <w:tcBorders>
              <w:top w:val="nil"/>
              <w:left w:val="nil"/>
              <w:bottom w:val="nil"/>
              <w:right w:val="nil"/>
            </w:tcBorders>
          </w:tcPr>
          <w:p w14:paraId="2208DFA6"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660" w:type="dxa"/>
            <w:tcBorders>
              <w:top w:val="nil"/>
              <w:left w:val="nil"/>
              <w:bottom w:val="nil"/>
              <w:right w:val="nil"/>
            </w:tcBorders>
          </w:tcPr>
          <w:p w14:paraId="4978B01B" w14:textId="77777777" w:rsidR="00DC23ED" w:rsidRPr="004A41E7" w:rsidRDefault="00DC23ED" w:rsidP="00DC23ED">
            <w:pPr>
              <w:pStyle w:val="TableText"/>
              <w:rPr>
                <w:sz w:val="16"/>
                <w:szCs w:val="16"/>
                <w:lang w:eastAsia="en-AU"/>
              </w:rPr>
            </w:pPr>
            <w:r w:rsidRPr="004A41E7">
              <w:rPr>
                <w:sz w:val="16"/>
                <w:szCs w:val="16"/>
                <w:lang w:eastAsia="en-AU"/>
              </w:rPr>
              <w:t>13.9055</w:t>
            </w:r>
          </w:p>
        </w:tc>
        <w:tc>
          <w:tcPr>
            <w:tcW w:w="660" w:type="dxa"/>
            <w:tcBorders>
              <w:top w:val="nil"/>
              <w:left w:val="nil"/>
              <w:bottom w:val="nil"/>
              <w:right w:val="nil"/>
            </w:tcBorders>
          </w:tcPr>
          <w:p w14:paraId="3608DC9E" w14:textId="77777777" w:rsidR="00DC23ED" w:rsidRPr="004A41E7" w:rsidRDefault="00DC23ED" w:rsidP="00DC23ED">
            <w:pPr>
              <w:pStyle w:val="TableText"/>
              <w:rPr>
                <w:sz w:val="16"/>
                <w:szCs w:val="16"/>
                <w:lang w:eastAsia="en-AU"/>
              </w:rPr>
            </w:pPr>
            <w:r w:rsidRPr="004A41E7">
              <w:rPr>
                <w:sz w:val="16"/>
                <w:szCs w:val="16"/>
                <w:lang w:eastAsia="en-AU"/>
              </w:rPr>
              <w:t>13.8992</w:t>
            </w:r>
          </w:p>
        </w:tc>
        <w:tc>
          <w:tcPr>
            <w:tcW w:w="660" w:type="dxa"/>
            <w:tcBorders>
              <w:top w:val="nil"/>
              <w:left w:val="nil"/>
              <w:bottom w:val="nil"/>
              <w:right w:val="nil"/>
            </w:tcBorders>
          </w:tcPr>
          <w:p w14:paraId="0D0466F4" w14:textId="77777777" w:rsidR="00DC23ED" w:rsidRPr="004A41E7" w:rsidRDefault="00DC23ED" w:rsidP="00DC23ED">
            <w:pPr>
              <w:pStyle w:val="TableText"/>
              <w:rPr>
                <w:sz w:val="16"/>
                <w:szCs w:val="16"/>
                <w:lang w:eastAsia="en-AU"/>
              </w:rPr>
            </w:pPr>
            <w:r w:rsidRPr="004A41E7">
              <w:rPr>
                <w:sz w:val="16"/>
                <w:szCs w:val="16"/>
                <w:lang w:eastAsia="en-AU"/>
              </w:rPr>
              <w:t>18.0197</w:t>
            </w:r>
          </w:p>
        </w:tc>
        <w:tc>
          <w:tcPr>
            <w:tcW w:w="660" w:type="dxa"/>
            <w:tcBorders>
              <w:top w:val="nil"/>
              <w:left w:val="nil"/>
              <w:bottom w:val="nil"/>
              <w:right w:val="nil"/>
            </w:tcBorders>
          </w:tcPr>
          <w:p w14:paraId="7CEE520A" w14:textId="77777777" w:rsidR="00DC23ED" w:rsidRPr="004A41E7" w:rsidRDefault="00DC23ED" w:rsidP="00DC23ED">
            <w:pPr>
              <w:pStyle w:val="TableText"/>
              <w:rPr>
                <w:sz w:val="16"/>
                <w:szCs w:val="16"/>
                <w:lang w:eastAsia="en-AU"/>
              </w:rPr>
            </w:pPr>
            <w:r w:rsidRPr="004A41E7">
              <w:rPr>
                <w:sz w:val="16"/>
                <w:szCs w:val="16"/>
                <w:lang w:eastAsia="en-AU"/>
              </w:rPr>
              <w:t>19.4552</w:t>
            </w:r>
          </w:p>
        </w:tc>
        <w:tc>
          <w:tcPr>
            <w:tcW w:w="660" w:type="dxa"/>
            <w:tcBorders>
              <w:top w:val="nil"/>
              <w:left w:val="nil"/>
              <w:bottom w:val="nil"/>
              <w:right w:val="nil"/>
            </w:tcBorders>
          </w:tcPr>
          <w:p w14:paraId="5DCE3AB3" w14:textId="77777777" w:rsidR="00DC23ED" w:rsidRPr="004A41E7" w:rsidRDefault="00DC23ED" w:rsidP="00DC23ED">
            <w:pPr>
              <w:pStyle w:val="TableText"/>
              <w:rPr>
                <w:sz w:val="16"/>
                <w:szCs w:val="16"/>
                <w:lang w:eastAsia="en-AU"/>
              </w:rPr>
            </w:pPr>
            <w:r w:rsidRPr="004A41E7">
              <w:rPr>
                <w:sz w:val="16"/>
                <w:szCs w:val="16"/>
                <w:lang w:eastAsia="en-AU"/>
              </w:rPr>
              <w:t>19.4503</w:t>
            </w:r>
          </w:p>
        </w:tc>
        <w:tc>
          <w:tcPr>
            <w:tcW w:w="660" w:type="dxa"/>
            <w:tcBorders>
              <w:top w:val="nil"/>
              <w:left w:val="nil"/>
              <w:bottom w:val="nil"/>
              <w:right w:val="nil"/>
            </w:tcBorders>
          </w:tcPr>
          <w:p w14:paraId="4BAEC29D" w14:textId="77777777" w:rsidR="00DC23ED" w:rsidRPr="004A41E7" w:rsidRDefault="00DC23ED" w:rsidP="00DC23ED">
            <w:pPr>
              <w:pStyle w:val="TableText"/>
              <w:rPr>
                <w:sz w:val="16"/>
                <w:szCs w:val="16"/>
                <w:lang w:eastAsia="en-AU"/>
              </w:rPr>
            </w:pPr>
            <w:r w:rsidRPr="004A41E7">
              <w:rPr>
                <w:sz w:val="16"/>
                <w:szCs w:val="16"/>
                <w:lang w:eastAsia="en-AU"/>
              </w:rPr>
              <w:t>19.4449</w:t>
            </w:r>
          </w:p>
        </w:tc>
        <w:tc>
          <w:tcPr>
            <w:tcW w:w="660" w:type="dxa"/>
            <w:tcBorders>
              <w:top w:val="nil"/>
              <w:left w:val="nil"/>
              <w:bottom w:val="nil"/>
              <w:right w:val="nil"/>
            </w:tcBorders>
          </w:tcPr>
          <w:p w14:paraId="0A6CD5DC" w14:textId="77777777" w:rsidR="00DC23ED" w:rsidRPr="004A41E7" w:rsidRDefault="00DC23ED" w:rsidP="00DC23ED">
            <w:pPr>
              <w:pStyle w:val="TableText"/>
              <w:rPr>
                <w:sz w:val="16"/>
                <w:szCs w:val="16"/>
                <w:lang w:eastAsia="en-AU"/>
              </w:rPr>
            </w:pPr>
            <w:r w:rsidRPr="004A41E7">
              <w:rPr>
                <w:sz w:val="16"/>
                <w:szCs w:val="16"/>
                <w:lang w:eastAsia="en-AU"/>
              </w:rPr>
              <w:t>20.3007</w:t>
            </w:r>
          </w:p>
        </w:tc>
        <w:tc>
          <w:tcPr>
            <w:tcW w:w="660" w:type="dxa"/>
            <w:tcBorders>
              <w:top w:val="nil"/>
              <w:left w:val="nil"/>
              <w:bottom w:val="nil"/>
              <w:right w:val="nil"/>
            </w:tcBorders>
          </w:tcPr>
          <w:p w14:paraId="0C54FDB7" w14:textId="77777777" w:rsidR="00DC23ED" w:rsidRPr="004A41E7" w:rsidRDefault="00DC23ED" w:rsidP="00DC23ED">
            <w:pPr>
              <w:pStyle w:val="TableText"/>
              <w:rPr>
                <w:sz w:val="16"/>
                <w:szCs w:val="16"/>
                <w:lang w:eastAsia="en-AU"/>
              </w:rPr>
            </w:pPr>
            <w:r w:rsidRPr="004A41E7">
              <w:rPr>
                <w:sz w:val="16"/>
                <w:szCs w:val="16"/>
                <w:lang w:eastAsia="en-AU"/>
              </w:rPr>
              <w:t>20.2953</w:t>
            </w:r>
          </w:p>
        </w:tc>
        <w:tc>
          <w:tcPr>
            <w:tcW w:w="660" w:type="dxa"/>
            <w:tcBorders>
              <w:top w:val="nil"/>
              <w:left w:val="nil"/>
              <w:bottom w:val="nil"/>
              <w:right w:val="nil"/>
            </w:tcBorders>
          </w:tcPr>
          <w:p w14:paraId="33961013" w14:textId="77777777" w:rsidR="00DC23ED" w:rsidRPr="004A41E7" w:rsidRDefault="00DC23ED" w:rsidP="00DC23ED">
            <w:pPr>
              <w:pStyle w:val="TableText"/>
              <w:rPr>
                <w:sz w:val="16"/>
                <w:szCs w:val="16"/>
                <w:lang w:eastAsia="en-AU"/>
              </w:rPr>
            </w:pPr>
            <w:r w:rsidRPr="004A41E7">
              <w:rPr>
                <w:sz w:val="16"/>
                <w:szCs w:val="16"/>
                <w:lang w:eastAsia="en-AU"/>
              </w:rPr>
              <w:t>20.2897</w:t>
            </w:r>
          </w:p>
        </w:tc>
        <w:tc>
          <w:tcPr>
            <w:tcW w:w="716" w:type="dxa"/>
            <w:tcBorders>
              <w:top w:val="nil"/>
              <w:left w:val="nil"/>
              <w:bottom w:val="nil"/>
              <w:right w:val="nil"/>
            </w:tcBorders>
          </w:tcPr>
          <w:p w14:paraId="1EF38464" w14:textId="77777777" w:rsidR="00DC23ED" w:rsidRPr="004A41E7" w:rsidRDefault="00DC23ED" w:rsidP="00DC23ED">
            <w:pPr>
              <w:pStyle w:val="TableText"/>
              <w:rPr>
                <w:sz w:val="16"/>
                <w:szCs w:val="16"/>
                <w:lang w:eastAsia="en-AU"/>
              </w:rPr>
            </w:pPr>
            <w:r w:rsidRPr="004A41E7">
              <w:rPr>
                <w:sz w:val="16"/>
                <w:szCs w:val="16"/>
                <w:lang w:eastAsia="en-AU"/>
              </w:rPr>
              <w:t>22.5322</w:t>
            </w:r>
          </w:p>
        </w:tc>
        <w:tc>
          <w:tcPr>
            <w:tcW w:w="660" w:type="dxa"/>
            <w:tcBorders>
              <w:top w:val="nil"/>
              <w:left w:val="nil"/>
              <w:bottom w:val="nil"/>
              <w:right w:val="nil"/>
            </w:tcBorders>
          </w:tcPr>
          <w:p w14:paraId="7F2AC1D9" w14:textId="77777777" w:rsidR="00DC23ED" w:rsidRPr="004A41E7" w:rsidRDefault="00DC23ED" w:rsidP="00DC23ED">
            <w:pPr>
              <w:pStyle w:val="TableText"/>
              <w:rPr>
                <w:sz w:val="16"/>
                <w:szCs w:val="16"/>
                <w:lang w:eastAsia="en-AU"/>
              </w:rPr>
            </w:pPr>
            <w:r w:rsidRPr="004A41E7">
              <w:rPr>
                <w:sz w:val="16"/>
                <w:szCs w:val="16"/>
                <w:lang w:eastAsia="en-AU"/>
              </w:rPr>
              <w:t>22.5280</w:t>
            </w:r>
          </w:p>
        </w:tc>
        <w:tc>
          <w:tcPr>
            <w:tcW w:w="660" w:type="dxa"/>
            <w:tcBorders>
              <w:top w:val="nil"/>
              <w:left w:val="nil"/>
              <w:bottom w:val="nil"/>
              <w:right w:val="nil"/>
            </w:tcBorders>
          </w:tcPr>
          <w:p w14:paraId="265B93A6"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223C1DD9"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7751DFCD"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1B03B0BD"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77A00079" w14:textId="77777777" w:rsidR="00DC23ED" w:rsidRPr="004A41E7" w:rsidRDefault="00DC23ED" w:rsidP="00DC23ED">
            <w:pPr>
              <w:pStyle w:val="TableText"/>
              <w:rPr>
                <w:sz w:val="16"/>
                <w:szCs w:val="16"/>
                <w:lang w:eastAsia="en-AU"/>
              </w:rPr>
            </w:pPr>
          </w:p>
        </w:tc>
      </w:tr>
      <w:tr w:rsidR="00DC23ED" w:rsidRPr="004A41E7" w14:paraId="0E261ADA" w14:textId="77777777">
        <w:trPr>
          <w:trHeight w:val="219"/>
        </w:trPr>
        <w:tc>
          <w:tcPr>
            <w:tcW w:w="1172" w:type="dxa"/>
            <w:tcBorders>
              <w:top w:val="nil"/>
              <w:left w:val="nil"/>
              <w:bottom w:val="nil"/>
              <w:right w:val="nil"/>
            </w:tcBorders>
          </w:tcPr>
          <w:p w14:paraId="2036BA45"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660" w:type="dxa"/>
            <w:tcBorders>
              <w:top w:val="nil"/>
              <w:left w:val="nil"/>
              <w:bottom w:val="nil"/>
              <w:right w:val="nil"/>
            </w:tcBorders>
          </w:tcPr>
          <w:p w14:paraId="6E949E43" w14:textId="77777777" w:rsidR="00DC23ED" w:rsidRPr="004A41E7" w:rsidRDefault="00DC23ED" w:rsidP="00DC23ED">
            <w:pPr>
              <w:pStyle w:val="TableText"/>
              <w:rPr>
                <w:sz w:val="16"/>
                <w:szCs w:val="16"/>
                <w:lang w:eastAsia="en-AU"/>
              </w:rPr>
            </w:pPr>
            <w:r w:rsidRPr="004A41E7">
              <w:rPr>
                <w:sz w:val="16"/>
                <w:szCs w:val="16"/>
                <w:lang w:eastAsia="en-AU"/>
              </w:rPr>
              <w:t>13.7113</w:t>
            </w:r>
          </w:p>
        </w:tc>
        <w:tc>
          <w:tcPr>
            <w:tcW w:w="660" w:type="dxa"/>
            <w:tcBorders>
              <w:top w:val="nil"/>
              <w:left w:val="nil"/>
              <w:bottom w:val="nil"/>
              <w:right w:val="nil"/>
            </w:tcBorders>
          </w:tcPr>
          <w:p w14:paraId="56886F31" w14:textId="77777777" w:rsidR="00DC23ED" w:rsidRPr="004A41E7" w:rsidRDefault="00DC23ED" w:rsidP="00DC23ED">
            <w:pPr>
              <w:pStyle w:val="TableText"/>
              <w:rPr>
                <w:sz w:val="16"/>
                <w:szCs w:val="16"/>
                <w:lang w:eastAsia="en-AU"/>
              </w:rPr>
            </w:pPr>
            <w:r w:rsidRPr="004A41E7">
              <w:rPr>
                <w:sz w:val="16"/>
                <w:szCs w:val="16"/>
                <w:lang w:eastAsia="en-AU"/>
              </w:rPr>
              <w:t>13.7046</w:t>
            </w:r>
          </w:p>
        </w:tc>
        <w:tc>
          <w:tcPr>
            <w:tcW w:w="660" w:type="dxa"/>
            <w:tcBorders>
              <w:top w:val="nil"/>
              <w:left w:val="nil"/>
              <w:bottom w:val="nil"/>
              <w:right w:val="nil"/>
            </w:tcBorders>
          </w:tcPr>
          <w:p w14:paraId="4B1E9892" w14:textId="77777777" w:rsidR="00DC23ED" w:rsidRPr="004A41E7" w:rsidRDefault="00DC23ED" w:rsidP="00DC23ED">
            <w:pPr>
              <w:pStyle w:val="TableText"/>
              <w:rPr>
                <w:sz w:val="16"/>
                <w:szCs w:val="16"/>
                <w:lang w:eastAsia="en-AU"/>
              </w:rPr>
            </w:pPr>
            <w:r w:rsidRPr="004A41E7">
              <w:rPr>
                <w:sz w:val="16"/>
                <w:szCs w:val="16"/>
                <w:lang w:eastAsia="en-AU"/>
              </w:rPr>
              <w:t>17.7819</w:t>
            </w:r>
          </w:p>
        </w:tc>
        <w:tc>
          <w:tcPr>
            <w:tcW w:w="660" w:type="dxa"/>
            <w:tcBorders>
              <w:top w:val="nil"/>
              <w:left w:val="nil"/>
              <w:bottom w:val="nil"/>
              <w:right w:val="nil"/>
            </w:tcBorders>
          </w:tcPr>
          <w:p w14:paraId="6FCFF6D9" w14:textId="77777777" w:rsidR="00DC23ED" w:rsidRPr="004A41E7" w:rsidRDefault="00DC23ED" w:rsidP="00DC23ED">
            <w:pPr>
              <w:pStyle w:val="TableText"/>
              <w:rPr>
                <w:sz w:val="16"/>
                <w:szCs w:val="16"/>
                <w:lang w:eastAsia="en-AU"/>
              </w:rPr>
            </w:pPr>
            <w:r w:rsidRPr="004A41E7">
              <w:rPr>
                <w:sz w:val="16"/>
                <w:szCs w:val="16"/>
                <w:lang w:eastAsia="en-AU"/>
              </w:rPr>
              <w:t>19.2089</w:t>
            </w:r>
          </w:p>
        </w:tc>
        <w:tc>
          <w:tcPr>
            <w:tcW w:w="660" w:type="dxa"/>
            <w:tcBorders>
              <w:top w:val="nil"/>
              <w:left w:val="nil"/>
              <w:bottom w:val="nil"/>
              <w:right w:val="nil"/>
            </w:tcBorders>
          </w:tcPr>
          <w:p w14:paraId="183DCC8F" w14:textId="77777777" w:rsidR="00DC23ED" w:rsidRPr="004A41E7" w:rsidRDefault="00DC23ED" w:rsidP="00DC23ED">
            <w:pPr>
              <w:pStyle w:val="TableText"/>
              <w:rPr>
                <w:sz w:val="16"/>
                <w:szCs w:val="16"/>
                <w:lang w:eastAsia="en-AU"/>
              </w:rPr>
            </w:pPr>
            <w:r w:rsidRPr="004A41E7">
              <w:rPr>
                <w:sz w:val="16"/>
                <w:szCs w:val="16"/>
                <w:lang w:eastAsia="en-AU"/>
              </w:rPr>
              <w:t>19.2037</w:t>
            </w:r>
          </w:p>
        </w:tc>
        <w:tc>
          <w:tcPr>
            <w:tcW w:w="660" w:type="dxa"/>
            <w:tcBorders>
              <w:top w:val="nil"/>
              <w:left w:val="nil"/>
              <w:bottom w:val="nil"/>
              <w:right w:val="nil"/>
            </w:tcBorders>
          </w:tcPr>
          <w:p w14:paraId="15DD48D1" w14:textId="77777777" w:rsidR="00DC23ED" w:rsidRPr="004A41E7" w:rsidRDefault="00DC23ED" w:rsidP="00DC23ED">
            <w:pPr>
              <w:pStyle w:val="TableText"/>
              <w:rPr>
                <w:sz w:val="16"/>
                <w:szCs w:val="16"/>
                <w:lang w:eastAsia="en-AU"/>
              </w:rPr>
            </w:pPr>
            <w:r w:rsidRPr="004A41E7">
              <w:rPr>
                <w:sz w:val="16"/>
                <w:szCs w:val="16"/>
                <w:lang w:eastAsia="en-AU"/>
              </w:rPr>
              <w:t>19.1979</w:t>
            </w:r>
          </w:p>
        </w:tc>
        <w:tc>
          <w:tcPr>
            <w:tcW w:w="660" w:type="dxa"/>
            <w:tcBorders>
              <w:top w:val="nil"/>
              <w:left w:val="nil"/>
              <w:bottom w:val="nil"/>
              <w:right w:val="nil"/>
            </w:tcBorders>
          </w:tcPr>
          <w:p w14:paraId="653F3C9C" w14:textId="77777777" w:rsidR="00DC23ED" w:rsidRPr="004A41E7" w:rsidRDefault="00DC23ED" w:rsidP="00DC23ED">
            <w:pPr>
              <w:pStyle w:val="TableText"/>
              <w:rPr>
                <w:sz w:val="16"/>
                <w:szCs w:val="16"/>
                <w:lang w:eastAsia="en-AU"/>
              </w:rPr>
            </w:pPr>
            <w:r w:rsidRPr="004A41E7">
              <w:rPr>
                <w:sz w:val="16"/>
                <w:szCs w:val="16"/>
                <w:lang w:eastAsia="en-AU"/>
              </w:rPr>
              <w:t>20.0501</w:t>
            </w:r>
          </w:p>
        </w:tc>
        <w:tc>
          <w:tcPr>
            <w:tcW w:w="660" w:type="dxa"/>
            <w:tcBorders>
              <w:top w:val="nil"/>
              <w:left w:val="nil"/>
              <w:bottom w:val="nil"/>
              <w:right w:val="nil"/>
            </w:tcBorders>
          </w:tcPr>
          <w:p w14:paraId="46051FD6" w14:textId="77777777" w:rsidR="00DC23ED" w:rsidRPr="004A41E7" w:rsidRDefault="00DC23ED" w:rsidP="00DC23ED">
            <w:pPr>
              <w:pStyle w:val="TableText"/>
              <w:rPr>
                <w:sz w:val="16"/>
                <w:szCs w:val="16"/>
                <w:lang w:eastAsia="en-AU"/>
              </w:rPr>
            </w:pPr>
            <w:r w:rsidRPr="004A41E7">
              <w:rPr>
                <w:sz w:val="16"/>
                <w:szCs w:val="16"/>
                <w:lang w:eastAsia="en-AU"/>
              </w:rPr>
              <w:t>20.0441</w:t>
            </w:r>
          </w:p>
        </w:tc>
        <w:tc>
          <w:tcPr>
            <w:tcW w:w="660" w:type="dxa"/>
            <w:tcBorders>
              <w:top w:val="nil"/>
              <w:left w:val="nil"/>
              <w:bottom w:val="nil"/>
              <w:right w:val="nil"/>
            </w:tcBorders>
          </w:tcPr>
          <w:p w14:paraId="4DA3358D" w14:textId="77777777" w:rsidR="00DC23ED" w:rsidRPr="004A41E7" w:rsidRDefault="00DC23ED" w:rsidP="00DC23ED">
            <w:pPr>
              <w:pStyle w:val="TableText"/>
              <w:rPr>
                <w:sz w:val="16"/>
                <w:szCs w:val="16"/>
                <w:lang w:eastAsia="en-AU"/>
              </w:rPr>
            </w:pPr>
            <w:r w:rsidRPr="004A41E7">
              <w:rPr>
                <w:sz w:val="16"/>
                <w:szCs w:val="16"/>
                <w:lang w:eastAsia="en-AU"/>
              </w:rPr>
              <w:t>20.0378</w:t>
            </w:r>
          </w:p>
        </w:tc>
        <w:tc>
          <w:tcPr>
            <w:tcW w:w="716" w:type="dxa"/>
            <w:tcBorders>
              <w:top w:val="nil"/>
              <w:left w:val="nil"/>
              <w:bottom w:val="nil"/>
              <w:right w:val="nil"/>
            </w:tcBorders>
          </w:tcPr>
          <w:p w14:paraId="094A2FC7" w14:textId="77777777" w:rsidR="00DC23ED" w:rsidRPr="004A41E7" w:rsidRDefault="00DC23ED" w:rsidP="00DC23ED">
            <w:pPr>
              <w:pStyle w:val="TableText"/>
              <w:rPr>
                <w:sz w:val="16"/>
                <w:szCs w:val="16"/>
                <w:lang w:eastAsia="en-AU"/>
              </w:rPr>
            </w:pPr>
            <w:r w:rsidRPr="004A41E7">
              <w:rPr>
                <w:sz w:val="16"/>
                <w:szCs w:val="16"/>
                <w:lang w:eastAsia="en-AU"/>
              </w:rPr>
              <w:t>22.2765</w:t>
            </w:r>
          </w:p>
        </w:tc>
        <w:tc>
          <w:tcPr>
            <w:tcW w:w="660" w:type="dxa"/>
            <w:tcBorders>
              <w:top w:val="nil"/>
              <w:left w:val="nil"/>
              <w:bottom w:val="nil"/>
              <w:right w:val="nil"/>
            </w:tcBorders>
          </w:tcPr>
          <w:p w14:paraId="7E1798B1" w14:textId="77777777" w:rsidR="00DC23ED" w:rsidRPr="004A41E7" w:rsidRDefault="00DC23ED" w:rsidP="00DC23ED">
            <w:pPr>
              <w:pStyle w:val="TableText"/>
              <w:rPr>
                <w:sz w:val="16"/>
                <w:szCs w:val="16"/>
                <w:lang w:eastAsia="en-AU"/>
              </w:rPr>
            </w:pPr>
            <w:r w:rsidRPr="004A41E7">
              <w:rPr>
                <w:sz w:val="16"/>
                <w:szCs w:val="16"/>
                <w:lang w:eastAsia="en-AU"/>
              </w:rPr>
              <w:t>22.2718</w:t>
            </w:r>
          </w:p>
        </w:tc>
        <w:tc>
          <w:tcPr>
            <w:tcW w:w="660" w:type="dxa"/>
            <w:tcBorders>
              <w:top w:val="nil"/>
              <w:left w:val="nil"/>
              <w:bottom w:val="nil"/>
              <w:right w:val="nil"/>
            </w:tcBorders>
          </w:tcPr>
          <w:p w14:paraId="6A49AF5E" w14:textId="77777777" w:rsidR="00DC23ED" w:rsidRPr="004A41E7" w:rsidRDefault="00DC23ED" w:rsidP="00DC23ED">
            <w:pPr>
              <w:pStyle w:val="TableText"/>
              <w:rPr>
                <w:sz w:val="16"/>
                <w:szCs w:val="16"/>
                <w:lang w:eastAsia="en-AU"/>
              </w:rPr>
            </w:pPr>
            <w:r w:rsidRPr="004A41E7">
              <w:rPr>
                <w:sz w:val="16"/>
                <w:szCs w:val="16"/>
                <w:lang w:eastAsia="en-AU"/>
              </w:rPr>
              <w:t>22.2718</w:t>
            </w:r>
          </w:p>
        </w:tc>
        <w:tc>
          <w:tcPr>
            <w:tcW w:w="660" w:type="dxa"/>
            <w:tcBorders>
              <w:top w:val="nil"/>
              <w:left w:val="nil"/>
              <w:bottom w:val="nil"/>
              <w:right w:val="nil"/>
            </w:tcBorders>
          </w:tcPr>
          <w:p w14:paraId="27D986BC"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5F12AF1D"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6AD4DD0D"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03311CAF" w14:textId="77777777" w:rsidR="00DC23ED" w:rsidRPr="004A41E7" w:rsidRDefault="00DC23ED" w:rsidP="00DC23ED">
            <w:pPr>
              <w:pStyle w:val="TableText"/>
              <w:rPr>
                <w:sz w:val="16"/>
                <w:szCs w:val="16"/>
                <w:lang w:eastAsia="en-AU"/>
              </w:rPr>
            </w:pPr>
          </w:p>
        </w:tc>
      </w:tr>
      <w:tr w:rsidR="00DC23ED" w:rsidRPr="004A41E7" w14:paraId="356F9EE2" w14:textId="77777777">
        <w:trPr>
          <w:trHeight w:val="219"/>
        </w:trPr>
        <w:tc>
          <w:tcPr>
            <w:tcW w:w="1172" w:type="dxa"/>
            <w:tcBorders>
              <w:top w:val="nil"/>
              <w:left w:val="nil"/>
              <w:bottom w:val="nil"/>
              <w:right w:val="nil"/>
            </w:tcBorders>
          </w:tcPr>
          <w:p w14:paraId="66E0D64A"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660" w:type="dxa"/>
            <w:tcBorders>
              <w:top w:val="nil"/>
              <w:left w:val="nil"/>
              <w:bottom w:val="nil"/>
              <w:right w:val="nil"/>
            </w:tcBorders>
          </w:tcPr>
          <w:p w14:paraId="5A89D575" w14:textId="77777777" w:rsidR="00DC23ED" w:rsidRPr="004A41E7" w:rsidRDefault="00DC23ED" w:rsidP="00DC23ED">
            <w:pPr>
              <w:pStyle w:val="TableText"/>
              <w:rPr>
                <w:sz w:val="16"/>
                <w:szCs w:val="16"/>
                <w:lang w:eastAsia="en-AU"/>
              </w:rPr>
            </w:pPr>
            <w:r w:rsidRPr="004A41E7">
              <w:rPr>
                <w:sz w:val="16"/>
                <w:szCs w:val="16"/>
                <w:lang w:eastAsia="en-AU"/>
              </w:rPr>
              <w:t>13.5005</w:t>
            </w:r>
          </w:p>
        </w:tc>
        <w:tc>
          <w:tcPr>
            <w:tcW w:w="660" w:type="dxa"/>
            <w:tcBorders>
              <w:top w:val="nil"/>
              <w:left w:val="nil"/>
              <w:bottom w:val="nil"/>
              <w:right w:val="nil"/>
            </w:tcBorders>
          </w:tcPr>
          <w:p w14:paraId="74CEDE04" w14:textId="77777777" w:rsidR="00DC23ED" w:rsidRPr="004A41E7" w:rsidRDefault="00DC23ED" w:rsidP="00DC23ED">
            <w:pPr>
              <w:pStyle w:val="TableText"/>
              <w:rPr>
                <w:sz w:val="16"/>
                <w:szCs w:val="16"/>
                <w:lang w:eastAsia="en-AU"/>
              </w:rPr>
            </w:pPr>
            <w:r w:rsidRPr="004A41E7">
              <w:rPr>
                <w:sz w:val="16"/>
                <w:szCs w:val="16"/>
                <w:lang w:eastAsia="en-AU"/>
              </w:rPr>
              <w:t>13.4933</w:t>
            </w:r>
          </w:p>
        </w:tc>
        <w:tc>
          <w:tcPr>
            <w:tcW w:w="660" w:type="dxa"/>
            <w:tcBorders>
              <w:top w:val="nil"/>
              <w:left w:val="nil"/>
              <w:bottom w:val="nil"/>
              <w:right w:val="nil"/>
            </w:tcBorders>
          </w:tcPr>
          <w:p w14:paraId="3F282A9A" w14:textId="77777777" w:rsidR="00DC23ED" w:rsidRPr="004A41E7" w:rsidRDefault="00DC23ED" w:rsidP="00DC23ED">
            <w:pPr>
              <w:pStyle w:val="TableText"/>
              <w:rPr>
                <w:sz w:val="16"/>
                <w:szCs w:val="16"/>
                <w:lang w:eastAsia="en-AU"/>
              </w:rPr>
            </w:pPr>
            <w:r w:rsidRPr="004A41E7">
              <w:rPr>
                <w:sz w:val="16"/>
                <w:szCs w:val="16"/>
                <w:lang w:eastAsia="en-AU"/>
              </w:rPr>
              <w:t>17.5277</w:t>
            </w:r>
          </w:p>
        </w:tc>
        <w:tc>
          <w:tcPr>
            <w:tcW w:w="660" w:type="dxa"/>
            <w:tcBorders>
              <w:top w:val="nil"/>
              <w:left w:val="nil"/>
              <w:bottom w:val="nil"/>
              <w:right w:val="nil"/>
            </w:tcBorders>
          </w:tcPr>
          <w:p w14:paraId="02F72633" w14:textId="77777777" w:rsidR="00DC23ED" w:rsidRPr="004A41E7" w:rsidRDefault="00DC23ED" w:rsidP="00DC23ED">
            <w:pPr>
              <w:pStyle w:val="TableText"/>
              <w:rPr>
                <w:sz w:val="16"/>
                <w:szCs w:val="16"/>
                <w:lang w:eastAsia="en-AU"/>
              </w:rPr>
            </w:pPr>
            <w:r w:rsidRPr="004A41E7">
              <w:rPr>
                <w:sz w:val="16"/>
                <w:szCs w:val="16"/>
                <w:lang w:eastAsia="en-AU"/>
              </w:rPr>
              <w:t>18.9514</w:t>
            </w:r>
          </w:p>
        </w:tc>
        <w:tc>
          <w:tcPr>
            <w:tcW w:w="660" w:type="dxa"/>
            <w:tcBorders>
              <w:top w:val="nil"/>
              <w:left w:val="nil"/>
              <w:bottom w:val="nil"/>
              <w:right w:val="nil"/>
            </w:tcBorders>
          </w:tcPr>
          <w:p w14:paraId="5E81143E" w14:textId="77777777" w:rsidR="00DC23ED" w:rsidRPr="004A41E7" w:rsidRDefault="00DC23ED" w:rsidP="00DC23ED">
            <w:pPr>
              <w:pStyle w:val="TableText"/>
              <w:rPr>
                <w:sz w:val="16"/>
                <w:szCs w:val="16"/>
                <w:lang w:eastAsia="en-AU"/>
              </w:rPr>
            </w:pPr>
            <w:r w:rsidRPr="004A41E7">
              <w:rPr>
                <w:sz w:val="16"/>
                <w:szCs w:val="16"/>
                <w:lang w:eastAsia="en-AU"/>
              </w:rPr>
              <w:t>18.9458</w:t>
            </w:r>
          </w:p>
        </w:tc>
        <w:tc>
          <w:tcPr>
            <w:tcW w:w="660" w:type="dxa"/>
            <w:tcBorders>
              <w:top w:val="nil"/>
              <w:left w:val="nil"/>
              <w:bottom w:val="nil"/>
              <w:right w:val="nil"/>
            </w:tcBorders>
          </w:tcPr>
          <w:p w14:paraId="18F284B1" w14:textId="77777777" w:rsidR="00DC23ED" w:rsidRPr="004A41E7" w:rsidRDefault="00DC23ED" w:rsidP="00DC23ED">
            <w:pPr>
              <w:pStyle w:val="TableText"/>
              <w:rPr>
                <w:sz w:val="16"/>
                <w:szCs w:val="16"/>
                <w:lang w:eastAsia="en-AU"/>
              </w:rPr>
            </w:pPr>
            <w:r w:rsidRPr="004A41E7">
              <w:rPr>
                <w:sz w:val="16"/>
                <w:szCs w:val="16"/>
                <w:lang w:eastAsia="en-AU"/>
              </w:rPr>
              <w:t>18.9397</w:t>
            </w:r>
          </w:p>
        </w:tc>
        <w:tc>
          <w:tcPr>
            <w:tcW w:w="660" w:type="dxa"/>
            <w:tcBorders>
              <w:top w:val="nil"/>
              <w:left w:val="nil"/>
              <w:bottom w:val="nil"/>
              <w:right w:val="nil"/>
            </w:tcBorders>
          </w:tcPr>
          <w:p w14:paraId="2AD92F94" w14:textId="77777777" w:rsidR="00DC23ED" w:rsidRPr="004A41E7" w:rsidRDefault="00DC23ED" w:rsidP="00DC23ED">
            <w:pPr>
              <w:pStyle w:val="TableText"/>
              <w:rPr>
                <w:sz w:val="16"/>
                <w:szCs w:val="16"/>
                <w:lang w:eastAsia="en-AU"/>
              </w:rPr>
            </w:pPr>
            <w:r w:rsidRPr="004A41E7">
              <w:rPr>
                <w:sz w:val="16"/>
                <w:szCs w:val="16"/>
                <w:lang w:eastAsia="en-AU"/>
              </w:rPr>
              <w:t>19.7901</w:t>
            </w:r>
          </w:p>
        </w:tc>
        <w:tc>
          <w:tcPr>
            <w:tcW w:w="660" w:type="dxa"/>
            <w:tcBorders>
              <w:top w:val="nil"/>
              <w:left w:val="nil"/>
              <w:bottom w:val="nil"/>
              <w:right w:val="nil"/>
            </w:tcBorders>
          </w:tcPr>
          <w:p w14:paraId="6902F9DC" w14:textId="77777777" w:rsidR="00DC23ED" w:rsidRPr="004A41E7" w:rsidRDefault="00DC23ED" w:rsidP="00DC23ED">
            <w:pPr>
              <w:pStyle w:val="TableText"/>
              <w:rPr>
                <w:sz w:val="16"/>
                <w:szCs w:val="16"/>
                <w:lang w:eastAsia="en-AU"/>
              </w:rPr>
            </w:pPr>
            <w:r w:rsidRPr="004A41E7">
              <w:rPr>
                <w:sz w:val="16"/>
                <w:szCs w:val="16"/>
                <w:lang w:eastAsia="en-AU"/>
              </w:rPr>
              <w:t>19.7835</w:t>
            </w:r>
          </w:p>
        </w:tc>
        <w:tc>
          <w:tcPr>
            <w:tcW w:w="660" w:type="dxa"/>
            <w:tcBorders>
              <w:top w:val="nil"/>
              <w:left w:val="nil"/>
              <w:bottom w:val="nil"/>
              <w:right w:val="nil"/>
            </w:tcBorders>
          </w:tcPr>
          <w:p w14:paraId="3238567F" w14:textId="77777777" w:rsidR="00DC23ED" w:rsidRPr="004A41E7" w:rsidRDefault="00DC23ED" w:rsidP="00DC23ED">
            <w:pPr>
              <w:pStyle w:val="TableText"/>
              <w:rPr>
                <w:sz w:val="16"/>
                <w:szCs w:val="16"/>
                <w:lang w:eastAsia="en-AU"/>
              </w:rPr>
            </w:pPr>
            <w:r w:rsidRPr="004A41E7">
              <w:rPr>
                <w:sz w:val="16"/>
                <w:szCs w:val="16"/>
                <w:lang w:eastAsia="en-AU"/>
              </w:rPr>
              <w:t>19.7765</w:t>
            </w:r>
          </w:p>
        </w:tc>
        <w:tc>
          <w:tcPr>
            <w:tcW w:w="716" w:type="dxa"/>
            <w:tcBorders>
              <w:top w:val="nil"/>
              <w:left w:val="nil"/>
              <w:bottom w:val="nil"/>
              <w:right w:val="nil"/>
            </w:tcBorders>
          </w:tcPr>
          <w:p w14:paraId="365B1D5B" w14:textId="77777777" w:rsidR="00DC23ED" w:rsidRPr="004A41E7" w:rsidRDefault="00DC23ED" w:rsidP="00DC23ED">
            <w:pPr>
              <w:pStyle w:val="TableText"/>
              <w:rPr>
                <w:sz w:val="16"/>
                <w:szCs w:val="16"/>
                <w:lang w:eastAsia="en-AU"/>
              </w:rPr>
            </w:pPr>
            <w:r w:rsidRPr="004A41E7">
              <w:rPr>
                <w:sz w:val="16"/>
                <w:szCs w:val="16"/>
                <w:lang w:eastAsia="en-AU"/>
              </w:rPr>
              <w:t>22.0130</w:t>
            </w:r>
          </w:p>
        </w:tc>
        <w:tc>
          <w:tcPr>
            <w:tcW w:w="660" w:type="dxa"/>
            <w:tcBorders>
              <w:top w:val="nil"/>
              <w:left w:val="nil"/>
              <w:bottom w:val="nil"/>
              <w:right w:val="nil"/>
            </w:tcBorders>
          </w:tcPr>
          <w:p w14:paraId="6081F004" w14:textId="77777777" w:rsidR="00DC23ED" w:rsidRPr="004A41E7" w:rsidRDefault="00DC23ED" w:rsidP="00DC23ED">
            <w:pPr>
              <w:pStyle w:val="TableText"/>
              <w:rPr>
                <w:sz w:val="16"/>
                <w:szCs w:val="16"/>
                <w:lang w:eastAsia="en-AU"/>
              </w:rPr>
            </w:pPr>
            <w:r w:rsidRPr="004A41E7">
              <w:rPr>
                <w:sz w:val="16"/>
                <w:szCs w:val="16"/>
                <w:lang w:eastAsia="en-AU"/>
              </w:rPr>
              <w:t>22.0078</w:t>
            </w:r>
          </w:p>
        </w:tc>
        <w:tc>
          <w:tcPr>
            <w:tcW w:w="660" w:type="dxa"/>
            <w:tcBorders>
              <w:top w:val="nil"/>
              <w:left w:val="nil"/>
              <w:bottom w:val="nil"/>
              <w:right w:val="nil"/>
            </w:tcBorders>
          </w:tcPr>
          <w:p w14:paraId="73E1BFFD" w14:textId="77777777" w:rsidR="00DC23ED" w:rsidRPr="004A41E7" w:rsidRDefault="00DC23ED" w:rsidP="00DC23ED">
            <w:pPr>
              <w:pStyle w:val="TableText"/>
              <w:rPr>
                <w:sz w:val="16"/>
                <w:szCs w:val="16"/>
                <w:lang w:eastAsia="en-AU"/>
              </w:rPr>
            </w:pPr>
            <w:r w:rsidRPr="004A41E7">
              <w:rPr>
                <w:sz w:val="16"/>
                <w:szCs w:val="16"/>
                <w:lang w:eastAsia="en-AU"/>
              </w:rPr>
              <w:t>22.0078</w:t>
            </w:r>
          </w:p>
        </w:tc>
        <w:tc>
          <w:tcPr>
            <w:tcW w:w="660" w:type="dxa"/>
            <w:tcBorders>
              <w:top w:val="nil"/>
              <w:left w:val="nil"/>
              <w:bottom w:val="nil"/>
              <w:right w:val="nil"/>
            </w:tcBorders>
          </w:tcPr>
          <w:p w14:paraId="368F3463" w14:textId="77777777" w:rsidR="00DC23ED" w:rsidRPr="004A41E7" w:rsidRDefault="00DC23ED" w:rsidP="00DC23ED">
            <w:pPr>
              <w:pStyle w:val="TableText"/>
              <w:rPr>
                <w:sz w:val="16"/>
                <w:szCs w:val="16"/>
                <w:lang w:eastAsia="en-AU"/>
              </w:rPr>
            </w:pPr>
            <w:r w:rsidRPr="004A41E7">
              <w:rPr>
                <w:sz w:val="16"/>
                <w:szCs w:val="16"/>
                <w:lang w:eastAsia="en-AU"/>
              </w:rPr>
              <w:t>22.2637</w:t>
            </w:r>
          </w:p>
        </w:tc>
        <w:tc>
          <w:tcPr>
            <w:tcW w:w="660" w:type="dxa"/>
            <w:tcBorders>
              <w:top w:val="nil"/>
              <w:left w:val="nil"/>
              <w:bottom w:val="nil"/>
              <w:right w:val="nil"/>
            </w:tcBorders>
          </w:tcPr>
          <w:p w14:paraId="2ED98DF6"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6B27E198"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74066C24" w14:textId="77777777" w:rsidR="00DC23ED" w:rsidRPr="004A41E7" w:rsidRDefault="00DC23ED" w:rsidP="00DC23ED">
            <w:pPr>
              <w:pStyle w:val="TableText"/>
              <w:rPr>
                <w:sz w:val="16"/>
                <w:szCs w:val="16"/>
                <w:lang w:eastAsia="en-AU"/>
              </w:rPr>
            </w:pPr>
          </w:p>
        </w:tc>
      </w:tr>
      <w:tr w:rsidR="00DC23ED" w:rsidRPr="004A41E7" w14:paraId="51DB626F" w14:textId="77777777">
        <w:trPr>
          <w:trHeight w:val="219"/>
        </w:trPr>
        <w:tc>
          <w:tcPr>
            <w:tcW w:w="1172" w:type="dxa"/>
            <w:tcBorders>
              <w:top w:val="nil"/>
              <w:left w:val="nil"/>
              <w:bottom w:val="nil"/>
              <w:right w:val="nil"/>
            </w:tcBorders>
          </w:tcPr>
          <w:p w14:paraId="162F1D0B"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660" w:type="dxa"/>
            <w:tcBorders>
              <w:top w:val="nil"/>
              <w:left w:val="nil"/>
              <w:bottom w:val="nil"/>
              <w:right w:val="nil"/>
            </w:tcBorders>
          </w:tcPr>
          <w:p w14:paraId="2879F9C7" w14:textId="77777777" w:rsidR="00DC23ED" w:rsidRPr="004A41E7" w:rsidRDefault="00DC23ED" w:rsidP="00DC23ED">
            <w:pPr>
              <w:pStyle w:val="TableText"/>
              <w:rPr>
                <w:sz w:val="16"/>
                <w:szCs w:val="16"/>
                <w:lang w:eastAsia="en-AU"/>
              </w:rPr>
            </w:pPr>
            <w:r w:rsidRPr="004A41E7">
              <w:rPr>
                <w:sz w:val="16"/>
                <w:szCs w:val="16"/>
                <w:lang w:eastAsia="en-AU"/>
              </w:rPr>
              <w:t>13.2856</w:t>
            </w:r>
          </w:p>
        </w:tc>
        <w:tc>
          <w:tcPr>
            <w:tcW w:w="660" w:type="dxa"/>
            <w:tcBorders>
              <w:top w:val="nil"/>
              <w:left w:val="nil"/>
              <w:bottom w:val="nil"/>
              <w:right w:val="nil"/>
            </w:tcBorders>
          </w:tcPr>
          <w:p w14:paraId="6A700568" w14:textId="77777777" w:rsidR="00DC23ED" w:rsidRPr="004A41E7" w:rsidRDefault="00DC23ED" w:rsidP="00DC23ED">
            <w:pPr>
              <w:pStyle w:val="TableText"/>
              <w:rPr>
                <w:sz w:val="16"/>
                <w:szCs w:val="16"/>
                <w:lang w:eastAsia="en-AU"/>
              </w:rPr>
            </w:pPr>
            <w:r w:rsidRPr="004A41E7">
              <w:rPr>
                <w:sz w:val="16"/>
                <w:szCs w:val="16"/>
                <w:lang w:eastAsia="en-AU"/>
              </w:rPr>
              <w:t>13.2779</w:t>
            </w:r>
          </w:p>
        </w:tc>
        <w:tc>
          <w:tcPr>
            <w:tcW w:w="660" w:type="dxa"/>
            <w:tcBorders>
              <w:top w:val="nil"/>
              <w:left w:val="nil"/>
              <w:bottom w:val="nil"/>
              <w:right w:val="nil"/>
            </w:tcBorders>
          </w:tcPr>
          <w:p w14:paraId="668C56DF" w14:textId="77777777" w:rsidR="00DC23ED" w:rsidRPr="004A41E7" w:rsidRDefault="00DC23ED" w:rsidP="00DC23ED">
            <w:pPr>
              <w:pStyle w:val="TableText"/>
              <w:rPr>
                <w:sz w:val="16"/>
                <w:szCs w:val="16"/>
                <w:lang w:eastAsia="en-AU"/>
              </w:rPr>
            </w:pPr>
            <w:r w:rsidRPr="004A41E7">
              <w:rPr>
                <w:sz w:val="16"/>
                <w:szCs w:val="16"/>
                <w:lang w:eastAsia="en-AU"/>
              </w:rPr>
              <w:t>17.2683</w:t>
            </w:r>
          </w:p>
        </w:tc>
        <w:tc>
          <w:tcPr>
            <w:tcW w:w="660" w:type="dxa"/>
            <w:tcBorders>
              <w:top w:val="nil"/>
              <w:left w:val="nil"/>
              <w:bottom w:val="nil"/>
              <w:right w:val="nil"/>
            </w:tcBorders>
          </w:tcPr>
          <w:p w14:paraId="30ED9F06" w14:textId="77777777" w:rsidR="00DC23ED" w:rsidRPr="004A41E7" w:rsidRDefault="00DC23ED" w:rsidP="00DC23ED">
            <w:pPr>
              <w:pStyle w:val="TableText"/>
              <w:rPr>
                <w:sz w:val="16"/>
                <w:szCs w:val="16"/>
                <w:lang w:eastAsia="en-AU"/>
              </w:rPr>
            </w:pPr>
            <w:r w:rsidRPr="004A41E7">
              <w:rPr>
                <w:sz w:val="16"/>
                <w:szCs w:val="16"/>
                <w:lang w:eastAsia="en-AU"/>
              </w:rPr>
              <w:t>18.6882</w:t>
            </w:r>
          </w:p>
        </w:tc>
        <w:tc>
          <w:tcPr>
            <w:tcW w:w="660" w:type="dxa"/>
            <w:tcBorders>
              <w:top w:val="nil"/>
              <w:left w:val="nil"/>
              <w:bottom w:val="nil"/>
              <w:right w:val="nil"/>
            </w:tcBorders>
          </w:tcPr>
          <w:p w14:paraId="26FA863E" w14:textId="77777777" w:rsidR="00DC23ED" w:rsidRPr="004A41E7" w:rsidRDefault="00DC23ED" w:rsidP="00DC23ED">
            <w:pPr>
              <w:pStyle w:val="TableText"/>
              <w:rPr>
                <w:sz w:val="16"/>
                <w:szCs w:val="16"/>
                <w:lang w:eastAsia="en-AU"/>
              </w:rPr>
            </w:pPr>
            <w:r w:rsidRPr="004A41E7">
              <w:rPr>
                <w:sz w:val="16"/>
                <w:szCs w:val="16"/>
                <w:lang w:eastAsia="en-AU"/>
              </w:rPr>
              <w:t>18.6822</w:t>
            </w:r>
          </w:p>
        </w:tc>
        <w:tc>
          <w:tcPr>
            <w:tcW w:w="660" w:type="dxa"/>
            <w:tcBorders>
              <w:top w:val="nil"/>
              <w:left w:val="nil"/>
              <w:bottom w:val="nil"/>
              <w:right w:val="nil"/>
            </w:tcBorders>
          </w:tcPr>
          <w:p w14:paraId="73FCC2ED" w14:textId="77777777" w:rsidR="00DC23ED" w:rsidRPr="004A41E7" w:rsidRDefault="00DC23ED" w:rsidP="00DC23ED">
            <w:pPr>
              <w:pStyle w:val="TableText"/>
              <w:rPr>
                <w:sz w:val="16"/>
                <w:szCs w:val="16"/>
                <w:lang w:eastAsia="en-AU"/>
              </w:rPr>
            </w:pPr>
            <w:r w:rsidRPr="004A41E7">
              <w:rPr>
                <w:sz w:val="16"/>
                <w:szCs w:val="16"/>
                <w:lang w:eastAsia="en-AU"/>
              </w:rPr>
              <w:t>18.6757</w:t>
            </w:r>
          </w:p>
        </w:tc>
        <w:tc>
          <w:tcPr>
            <w:tcW w:w="660" w:type="dxa"/>
            <w:tcBorders>
              <w:top w:val="nil"/>
              <w:left w:val="nil"/>
              <w:bottom w:val="nil"/>
              <w:right w:val="nil"/>
            </w:tcBorders>
          </w:tcPr>
          <w:p w14:paraId="42CEE619" w14:textId="77777777" w:rsidR="00DC23ED" w:rsidRPr="004A41E7" w:rsidRDefault="00DC23ED" w:rsidP="00DC23ED">
            <w:pPr>
              <w:pStyle w:val="TableText"/>
              <w:rPr>
                <w:sz w:val="16"/>
                <w:szCs w:val="16"/>
                <w:lang w:eastAsia="en-AU"/>
              </w:rPr>
            </w:pPr>
            <w:r w:rsidRPr="004A41E7">
              <w:rPr>
                <w:sz w:val="16"/>
                <w:szCs w:val="16"/>
                <w:lang w:eastAsia="en-AU"/>
              </w:rPr>
              <w:t>19.5243</w:t>
            </w:r>
          </w:p>
        </w:tc>
        <w:tc>
          <w:tcPr>
            <w:tcW w:w="660" w:type="dxa"/>
            <w:tcBorders>
              <w:top w:val="nil"/>
              <w:left w:val="nil"/>
              <w:bottom w:val="nil"/>
              <w:right w:val="nil"/>
            </w:tcBorders>
          </w:tcPr>
          <w:p w14:paraId="165E2B6B" w14:textId="77777777" w:rsidR="00DC23ED" w:rsidRPr="004A41E7" w:rsidRDefault="00DC23ED" w:rsidP="00DC23ED">
            <w:pPr>
              <w:pStyle w:val="TableText"/>
              <w:rPr>
                <w:sz w:val="16"/>
                <w:szCs w:val="16"/>
                <w:lang w:eastAsia="en-AU"/>
              </w:rPr>
            </w:pPr>
            <w:r w:rsidRPr="004A41E7">
              <w:rPr>
                <w:sz w:val="16"/>
                <w:szCs w:val="16"/>
                <w:lang w:eastAsia="en-AU"/>
              </w:rPr>
              <w:t>19.5173</w:t>
            </w:r>
          </w:p>
        </w:tc>
        <w:tc>
          <w:tcPr>
            <w:tcW w:w="660" w:type="dxa"/>
            <w:tcBorders>
              <w:top w:val="nil"/>
              <w:left w:val="nil"/>
              <w:bottom w:val="nil"/>
              <w:right w:val="nil"/>
            </w:tcBorders>
          </w:tcPr>
          <w:p w14:paraId="35B475A6" w14:textId="77777777" w:rsidR="00DC23ED" w:rsidRPr="004A41E7" w:rsidRDefault="00DC23ED" w:rsidP="00DC23ED">
            <w:pPr>
              <w:pStyle w:val="TableText"/>
              <w:rPr>
                <w:sz w:val="16"/>
                <w:szCs w:val="16"/>
                <w:lang w:eastAsia="en-AU"/>
              </w:rPr>
            </w:pPr>
            <w:r w:rsidRPr="004A41E7">
              <w:rPr>
                <w:sz w:val="16"/>
                <w:szCs w:val="16"/>
                <w:lang w:eastAsia="en-AU"/>
              </w:rPr>
              <w:t>19.5096</w:t>
            </w:r>
          </w:p>
        </w:tc>
        <w:tc>
          <w:tcPr>
            <w:tcW w:w="716" w:type="dxa"/>
            <w:tcBorders>
              <w:top w:val="nil"/>
              <w:left w:val="nil"/>
              <w:bottom w:val="nil"/>
              <w:right w:val="nil"/>
            </w:tcBorders>
          </w:tcPr>
          <w:p w14:paraId="6712299C" w14:textId="77777777" w:rsidR="00DC23ED" w:rsidRPr="004A41E7" w:rsidRDefault="00DC23ED" w:rsidP="00DC23ED">
            <w:pPr>
              <w:pStyle w:val="TableText"/>
              <w:rPr>
                <w:sz w:val="16"/>
                <w:szCs w:val="16"/>
                <w:lang w:eastAsia="en-AU"/>
              </w:rPr>
            </w:pPr>
            <w:r w:rsidRPr="004A41E7">
              <w:rPr>
                <w:sz w:val="16"/>
                <w:szCs w:val="16"/>
                <w:lang w:eastAsia="en-AU"/>
              </w:rPr>
              <w:t>21.7436</w:t>
            </w:r>
          </w:p>
        </w:tc>
        <w:tc>
          <w:tcPr>
            <w:tcW w:w="660" w:type="dxa"/>
            <w:tcBorders>
              <w:top w:val="nil"/>
              <w:left w:val="nil"/>
              <w:bottom w:val="nil"/>
              <w:right w:val="nil"/>
            </w:tcBorders>
          </w:tcPr>
          <w:p w14:paraId="3ED32A60" w14:textId="77777777" w:rsidR="00DC23ED" w:rsidRPr="004A41E7" w:rsidRDefault="00DC23ED" w:rsidP="00DC23ED">
            <w:pPr>
              <w:pStyle w:val="TableText"/>
              <w:rPr>
                <w:sz w:val="16"/>
                <w:szCs w:val="16"/>
                <w:lang w:eastAsia="en-AU"/>
              </w:rPr>
            </w:pPr>
            <w:r w:rsidRPr="004A41E7">
              <w:rPr>
                <w:sz w:val="16"/>
                <w:szCs w:val="16"/>
                <w:lang w:eastAsia="en-AU"/>
              </w:rPr>
              <w:t>21.7378</w:t>
            </w:r>
          </w:p>
        </w:tc>
        <w:tc>
          <w:tcPr>
            <w:tcW w:w="660" w:type="dxa"/>
            <w:tcBorders>
              <w:top w:val="nil"/>
              <w:left w:val="nil"/>
              <w:bottom w:val="nil"/>
              <w:right w:val="nil"/>
            </w:tcBorders>
          </w:tcPr>
          <w:p w14:paraId="460D8382" w14:textId="77777777" w:rsidR="00DC23ED" w:rsidRPr="004A41E7" w:rsidRDefault="00DC23ED" w:rsidP="00DC23ED">
            <w:pPr>
              <w:pStyle w:val="TableText"/>
              <w:rPr>
                <w:sz w:val="16"/>
                <w:szCs w:val="16"/>
                <w:lang w:eastAsia="en-AU"/>
              </w:rPr>
            </w:pPr>
            <w:r w:rsidRPr="004A41E7">
              <w:rPr>
                <w:sz w:val="16"/>
                <w:szCs w:val="16"/>
                <w:lang w:eastAsia="en-AU"/>
              </w:rPr>
              <w:t>21.7378</w:t>
            </w:r>
          </w:p>
        </w:tc>
        <w:tc>
          <w:tcPr>
            <w:tcW w:w="660" w:type="dxa"/>
            <w:tcBorders>
              <w:top w:val="nil"/>
              <w:left w:val="nil"/>
              <w:bottom w:val="nil"/>
              <w:right w:val="nil"/>
            </w:tcBorders>
          </w:tcPr>
          <w:p w14:paraId="0F7AFBE1" w14:textId="77777777" w:rsidR="00DC23ED" w:rsidRPr="004A41E7" w:rsidRDefault="00DC23ED" w:rsidP="00DC23ED">
            <w:pPr>
              <w:pStyle w:val="TableText"/>
              <w:rPr>
                <w:sz w:val="16"/>
                <w:szCs w:val="16"/>
                <w:lang w:eastAsia="en-AU"/>
              </w:rPr>
            </w:pPr>
            <w:r w:rsidRPr="004A41E7">
              <w:rPr>
                <w:sz w:val="16"/>
                <w:szCs w:val="16"/>
                <w:lang w:eastAsia="en-AU"/>
              </w:rPr>
              <w:t>21.9935</w:t>
            </w:r>
          </w:p>
        </w:tc>
        <w:tc>
          <w:tcPr>
            <w:tcW w:w="660" w:type="dxa"/>
            <w:tcBorders>
              <w:top w:val="nil"/>
              <w:left w:val="nil"/>
              <w:bottom w:val="nil"/>
              <w:right w:val="nil"/>
            </w:tcBorders>
          </w:tcPr>
          <w:p w14:paraId="7C1D9E8E" w14:textId="77777777" w:rsidR="00DC23ED" w:rsidRPr="004A41E7" w:rsidRDefault="00DC23ED" w:rsidP="00DC23ED">
            <w:pPr>
              <w:pStyle w:val="TableText"/>
              <w:rPr>
                <w:sz w:val="16"/>
                <w:szCs w:val="16"/>
                <w:lang w:eastAsia="en-AU"/>
              </w:rPr>
            </w:pPr>
            <w:r w:rsidRPr="004A41E7">
              <w:rPr>
                <w:sz w:val="16"/>
                <w:szCs w:val="16"/>
                <w:lang w:eastAsia="en-AU"/>
              </w:rPr>
              <w:t>21.9935</w:t>
            </w:r>
          </w:p>
        </w:tc>
        <w:tc>
          <w:tcPr>
            <w:tcW w:w="660" w:type="dxa"/>
            <w:tcBorders>
              <w:top w:val="nil"/>
              <w:left w:val="nil"/>
              <w:bottom w:val="nil"/>
              <w:right w:val="nil"/>
            </w:tcBorders>
          </w:tcPr>
          <w:p w14:paraId="1758BA27" w14:textId="77777777" w:rsidR="00DC23ED" w:rsidRPr="004A41E7" w:rsidRDefault="00DC23ED" w:rsidP="00DC23ED">
            <w:pPr>
              <w:pStyle w:val="TableText"/>
              <w:rPr>
                <w:sz w:val="16"/>
                <w:szCs w:val="16"/>
                <w:lang w:eastAsia="en-AU"/>
              </w:rPr>
            </w:pPr>
          </w:p>
        </w:tc>
        <w:tc>
          <w:tcPr>
            <w:tcW w:w="660" w:type="dxa"/>
            <w:tcBorders>
              <w:top w:val="nil"/>
              <w:left w:val="nil"/>
              <w:bottom w:val="nil"/>
              <w:right w:val="nil"/>
            </w:tcBorders>
          </w:tcPr>
          <w:p w14:paraId="41EA3AB7" w14:textId="77777777" w:rsidR="00DC23ED" w:rsidRPr="004A41E7" w:rsidRDefault="00DC23ED" w:rsidP="00DC23ED">
            <w:pPr>
              <w:pStyle w:val="TableText"/>
              <w:rPr>
                <w:sz w:val="16"/>
                <w:szCs w:val="16"/>
                <w:lang w:eastAsia="en-AU"/>
              </w:rPr>
            </w:pPr>
          </w:p>
        </w:tc>
      </w:tr>
      <w:tr w:rsidR="00DC23ED" w:rsidRPr="004A41E7" w14:paraId="4835E78D" w14:textId="77777777">
        <w:trPr>
          <w:trHeight w:val="219"/>
        </w:trPr>
        <w:tc>
          <w:tcPr>
            <w:tcW w:w="1172" w:type="dxa"/>
            <w:tcBorders>
              <w:top w:val="nil"/>
              <w:left w:val="nil"/>
              <w:bottom w:val="nil"/>
              <w:right w:val="nil"/>
            </w:tcBorders>
          </w:tcPr>
          <w:p w14:paraId="685C2200"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660" w:type="dxa"/>
            <w:tcBorders>
              <w:top w:val="nil"/>
              <w:left w:val="nil"/>
              <w:bottom w:val="nil"/>
              <w:right w:val="nil"/>
            </w:tcBorders>
          </w:tcPr>
          <w:p w14:paraId="3191467F" w14:textId="77777777" w:rsidR="00DC23ED" w:rsidRPr="004A41E7" w:rsidRDefault="00DC23ED" w:rsidP="00DC23ED">
            <w:pPr>
              <w:pStyle w:val="TableText"/>
              <w:rPr>
                <w:sz w:val="16"/>
                <w:szCs w:val="16"/>
                <w:lang w:eastAsia="en-AU"/>
              </w:rPr>
            </w:pPr>
            <w:r w:rsidRPr="004A41E7">
              <w:rPr>
                <w:sz w:val="16"/>
                <w:szCs w:val="16"/>
                <w:lang w:eastAsia="en-AU"/>
              </w:rPr>
              <w:t>13.0602</w:t>
            </w:r>
          </w:p>
        </w:tc>
        <w:tc>
          <w:tcPr>
            <w:tcW w:w="660" w:type="dxa"/>
            <w:tcBorders>
              <w:top w:val="nil"/>
              <w:left w:val="nil"/>
              <w:bottom w:val="nil"/>
              <w:right w:val="nil"/>
            </w:tcBorders>
          </w:tcPr>
          <w:p w14:paraId="2D4A5094" w14:textId="77777777" w:rsidR="00DC23ED" w:rsidRPr="004A41E7" w:rsidRDefault="00DC23ED" w:rsidP="00DC23ED">
            <w:pPr>
              <w:pStyle w:val="TableText"/>
              <w:rPr>
                <w:sz w:val="16"/>
                <w:szCs w:val="16"/>
                <w:lang w:eastAsia="en-AU"/>
              </w:rPr>
            </w:pPr>
            <w:r w:rsidRPr="004A41E7">
              <w:rPr>
                <w:sz w:val="16"/>
                <w:szCs w:val="16"/>
                <w:lang w:eastAsia="en-AU"/>
              </w:rPr>
              <w:t>13.0520</w:t>
            </w:r>
          </w:p>
        </w:tc>
        <w:tc>
          <w:tcPr>
            <w:tcW w:w="660" w:type="dxa"/>
            <w:tcBorders>
              <w:top w:val="nil"/>
              <w:left w:val="nil"/>
              <w:bottom w:val="nil"/>
              <w:right w:val="nil"/>
            </w:tcBorders>
          </w:tcPr>
          <w:p w14:paraId="1701FA76" w14:textId="77777777" w:rsidR="00DC23ED" w:rsidRPr="004A41E7" w:rsidRDefault="00DC23ED" w:rsidP="00DC23ED">
            <w:pPr>
              <w:pStyle w:val="TableText"/>
              <w:rPr>
                <w:sz w:val="16"/>
                <w:szCs w:val="16"/>
                <w:lang w:eastAsia="en-AU"/>
              </w:rPr>
            </w:pPr>
            <w:r w:rsidRPr="004A41E7">
              <w:rPr>
                <w:sz w:val="16"/>
                <w:szCs w:val="16"/>
                <w:lang w:eastAsia="en-AU"/>
              </w:rPr>
              <w:t>16.9887</w:t>
            </w:r>
          </w:p>
        </w:tc>
        <w:tc>
          <w:tcPr>
            <w:tcW w:w="660" w:type="dxa"/>
            <w:tcBorders>
              <w:top w:val="nil"/>
              <w:left w:val="nil"/>
              <w:bottom w:val="nil"/>
              <w:right w:val="nil"/>
            </w:tcBorders>
          </w:tcPr>
          <w:p w14:paraId="41F2394A" w14:textId="77777777" w:rsidR="00DC23ED" w:rsidRPr="004A41E7" w:rsidRDefault="00DC23ED" w:rsidP="00DC23ED">
            <w:pPr>
              <w:pStyle w:val="TableText"/>
              <w:rPr>
                <w:sz w:val="16"/>
                <w:szCs w:val="16"/>
                <w:lang w:eastAsia="en-AU"/>
              </w:rPr>
            </w:pPr>
            <w:r w:rsidRPr="004A41E7">
              <w:rPr>
                <w:sz w:val="16"/>
                <w:szCs w:val="16"/>
                <w:lang w:eastAsia="en-AU"/>
              </w:rPr>
              <w:t>18.3927</w:t>
            </w:r>
          </w:p>
        </w:tc>
        <w:tc>
          <w:tcPr>
            <w:tcW w:w="660" w:type="dxa"/>
            <w:tcBorders>
              <w:top w:val="nil"/>
              <w:left w:val="nil"/>
              <w:bottom w:val="nil"/>
              <w:right w:val="nil"/>
            </w:tcBorders>
          </w:tcPr>
          <w:p w14:paraId="048C9D1C" w14:textId="77777777" w:rsidR="00DC23ED" w:rsidRPr="004A41E7" w:rsidRDefault="00DC23ED" w:rsidP="00DC23ED">
            <w:pPr>
              <w:pStyle w:val="TableText"/>
              <w:rPr>
                <w:sz w:val="16"/>
                <w:szCs w:val="16"/>
                <w:lang w:eastAsia="en-AU"/>
              </w:rPr>
            </w:pPr>
            <w:r w:rsidRPr="004A41E7">
              <w:rPr>
                <w:sz w:val="16"/>
                <w:szCs w:val="16"/>
                <w:lang w:eastAsia="en-AU"/>
              </w:rPr>
              <w:t>18.3865</w:t>
            </w:r>
          </w:p>
        </w:tc>
        <w:tc>
          <w:tcPr>
            <w:tcW w:w="660" w:type="dxa"/>
            <w:tcBorders>
              <w:top w:val="nil"/>
              <w:left w:val="nil"/>
              <w:bottom w:val="nil"/>
              <w:right w:val="nil"/>
            </w:tcBorders>
          </w:tcPr>
          <w:p w14:paraId="2173EAC1" w14:textId="77777777" w:rsidR="00DC23ED" w:rsidRPr="004A41E7" w:rsidRDefault="00DC23ED" w:rsidP="00DC23ED">
            <w:pPr>
              <w:pStyle w:val="TableText"/>
              <w:rPr>
                <w:sz w:val="16"/>
                <w:szCs w:val="16"/>
                <w:lang w:eastAsia="en-AU"/>
              </w:rPr>
            </w:pPr>
            <w:r w:rsidRPr="004A41E7">
              <w:rPr>
                <w:sz w:val="16"/>
                <w:szCs w:val="16"/>
                <w:lang w:eastAsia="en-AU"/>
              </w:rPr>
              <w:t>18.3795</w:t>
            </w:r>
          </w:p>
        </w:tc>
        <w:tc>
          <w:tcPr>
            <w:tcW w:w="660" w:type="dxa"/>
            <w:tcBorders>
              <w:top w:val="nil"/>
              <w:left w:val="nil"/>
              <w:bottom w:val="nil"/>
              <w:right w:val="nil"/>
            </w:tcBorders>
          </w:tcPr>
          <w:p w14:paraId="7701AEB3" w14:textId="77777777" w:rsidR="00DC23ED" w:rsidRPr="004A41E7" w:rsidRDefault="00DC23ED" w:rsidP="00DC23ED">
            <w:pPr>
              <w:pStyle w:val="TableText"/>
              <w:rPr>
                <w:sz w:val="16"/>
                <w:szCs w:val="16"/>
                <w:lang w:eastAsia="en-AU"/>
              </w:rPr>
            </w:pPr>
            <w:r w:rsidRPr="004A41E7">
              <w:rPr>
                <w:sz w:val="16"/>
                <w:szCs w:val="16"/>
                <w:lang w:eastAsia="en-AU"/>
              </w:rPr>
              <w:t>19.2223</w:t>
            </w:r>
          </w:p>
        </w:tc>
        <w:tc>
          <w:tcPr>
            <w:tcW w:w="660" w:type="dxa"/>
            <w:tcBorders>
              <w:top w:val="nil"/>
              <w:left w:val="nil"/>
              <w:bottom w:val="nil"/>
              <w:right w:val="nil"/>
            </w:tcBorders>
          </w:tcPr>
          <w:p w14:paraId="1697F8E6" w14:textId="77777777" w:rsidR="00DC23ED" w:rsidRPr="004A41E7" w:rsidRDefault="00DC23ED" w:rsidP="00DC23ED">
            <w:pPr>
              <w:pStyle w:val="TableText"/>
              <w:rPr>
                <w:sz w:val="16"/>
                <w:szCs w:val="16"/>
                <w:lang w:eastAsia="en-AU"/>
              </w:rPr>
            </w:pPr>
            <w:r w:rsidRPr="004A41E7">
              <w:rPr>
                <w:sz w:val="16"/>
                <w:szCs w:val="16"/>
                <w:lang w:eastAsia="en-AU"/>
              </w:rPr>
              <w:t>19.2149</w:t>
            </w:r>
          </w:p>
        </w:tc>
        <w:tc>
          <w:tcPr>
            <w:tcW w:w="660" w:type="dxa"/>
            <w:tcBorders>
              <w:top w:val="nil"/>
              <w:left w:val="nil"/>
              <w:bottom w:val="nil"/>
              <w:right w:val="nil"/>
            </w:tcBorders>
          </w:tcPr>
          <w:p w14:paraId="5F344A5F" w14:textId="77777777" w:rsidR="00DC23ED" w:rsidRPr="004A41E7" w:rsidRDefault="00DC23ED" w:rsidP="00DC23ED">
            <w:pPr>
              <w:pStyle w:val="TableText"/>
              <w:rPr>
                <w:sz w:val="16"/>
                <w:szCs w:val="16"/>
                <w:lang w:eastAsia="en-AU"/>
              </w:rPr>
            </w:pPr>
            <w:r w:rsidRPr="004A41E7">
              <w:rPr>
                <w:sz w:val="16"/>
                <w:szCs w:val="16"/>
                <w:lang w:eastAsia="en-AU"/>
              </w:rPr>
              <w:t>19.2067</w:t>
            </w:r>
          </w:p>
        </w:tc>
        <w:tc>
          <w:tcPr>
            <w:tcW w:w="716" w:type="dxa"/>
            <w:tcBorders>
              <w:top w:val="nil"/>
              <w:left w:val="nil"/>
              <w:bottom w:val="nil"/>
              <w:right w:val="nil"/>
            </w:tcBorders>
          </w:tcPr>
          <w:p w14:paraId="74160EE7" w14:textId="77777777" w:rsidR="00DC23ED" w:rsidRPr="004A41E7" w:rsidRDefault="00DC23ED" w:rsidP="00DC23ED">
            <w:pPr>
              <w:pStyle w:val="TableText"/>
              <w:rPr>
                <w:sz w:val="16"/>
                <w:szCs w:val="16"/>
                <w:lang w:eastAsia="en-AU"/>
              </w:rPr>
            </w:pPr>
            <w:r w:rsidRPr="004A41E7">
              <w:rPr>
                <w:sz w:val="16"/>
                <w:szCs w:val="16"/>
                <w:lang w:eastAsia="en-AU"/>
              </w:rPr>
              <w:t>21.4338</w:t>
            </w:r>
          </w:p>
        </w:tc>
        <w:tc>
          <w:tcPr>
            <w:tcW w:w="660" w:type="dxa"/>
            <w:tcBorders>
              <w:top w:val="nil"/>
              <w:left w:val="nil"/>
              <w:bottom w:val="nil"/>
              <w:right w:val="nil"/>
            </w:tcBorders>
          </w:tcPr>
          <w:p w14:paraId="0D469F72" w14:textId="77777777" w:rsidR="00DC23ED" w:rsidRPr="004A41E7" w:rsidRDefault="00DC23ED" w:rsidP="00DC23ED">
            <w:pPr>
              <w:pStyle w:val="TableText"/>
              <w:rPr>
                <w:sz w:val="16"/>
                <w:szCs w:val="16"/>
                <w:lang w:eastAsia="en-AU"/>
              </w:rPr>
            </w:pPr>
            <w:r w:rsidRPr="004A41E7">
              <w:rPr>
                <w:sz w:val="16"/>
                <w:szCs w:val="16"/>
                <w:lang w:eastAsia="en-AU"/>
              </w:rPr>
              <w:t>21.4274</w:t>
            </w:r>
          </w:p>
        </w:tc>
        <w:tc>
          <w:tcPr>
            <w:tcW w:w="660" w:type="dxa"/>
            <w:tcBorders>
              <w:top w:val="nil"/>
              <w:left w:val="nil"/>
              <w:bottom w:val="nil"/>
              <w:right w:val="nil"/>
            </w:tcBorders>
          </w:tcPr>
          <w:p w14:paraId="695F7EB3" w14:textId="77777777" w:rsidR="00DC23ED" w:rsidRPr="004A41E7" w:rsidRDefault="00DC23ED" w:rsidP="00DC23ED">
            <w:pPr>
              <w:pStyle w:val="TableText"/>
              <w:rPr>
                <w:sz w:val="16"/>
                <w:szCs w:val="16"/>
                <w:lang w:eastAsia="en-AU"/>
              </w:rPr>
            </w:pPr>
            <w:r w:rsidRPr="004A41E7">
              <w:rPr>
                <w:sz w:val="16"/>
                <w:szCs w:val="16"/>
                <w:lang w:eastAsia="en-AU"/>
              </w:rPr>
              <w:t>21.4274</w:t>
            </w:r>
          </w:p>
        </w:tc>
        <w:tc>
          <w:tcPr>
            <w:tcW w:w="660" w:type="dxa"/>
            <w:tcBorders>
              <w:top w:val="nil"/>
              <w:left w:val="nil"/>
              <w:bottom w:val="nil"/>
              <w:right w:val="nil"/>
            </w:tcBorders>
          </w:tcPr>
          <w:p w14:paraId="0F8C9244" w14:textId="77777777" w:rsidR="00DC23ED" w:rsidRPr="004A41E7" w:rsidRDefault="00DC23ED" w:rsidP="00DC23ED">
            <w:pPr>
              <w:pStyle w:val="TableText"/>
              <w:rPr>
                <w:sz w:val="16"/>
                <w:szCs w:val="16"/>
                <w:lang w:eastAsia="en-AU"/>
              </w:rPr>
            </w:pPr>
            <w:r w:rsidRPr="004A41E7">
              <w:rPr>
                <w:sz w:val="16"/>
                <w:szCs w:val="16"/>
                <w:lang w:eastAsia="en-AU"/>
              </w:rPr>
              <w:t>21.6822</w:t>
            </w:r>
          </w:p>
        </w:tc>
        <w:tc>
          <w:tcPr>
            <w:tcW w:w="660" w:type="dxa"/>
            <w:tcBorders>
              <w:top w:val="nil"/>
              <w:left w:val="nil"/>
              <w:bottom w:val="nil"/>
              <w:right w:val="nil"/>
            </w:tcBorders>
          </w:tcPr>
          <w:p w14:paraId="1ED3EA23" w14:textId="77777777" w:rsidR="00DC23ED" w:rsidRPr="004A41E7" w:rsidRDefault="00DC23ED" w:rsidP="00DC23ED">
            <w:pPr>
              <w:pStyle w:val="TableText"/>
              <w:rPr>
                <w:sz w:val="16"/>
                <w:szCs w:val="16"/>
                <w:lang w:eastAsia="en-AU"/>
              </w:rPr>
            </w:pPr>
            <w:r w:rsidRPr="004A41E7">
              <w:rPr>
                <w:sz w:val="16"/>
                <w:szCs w:val="16"/>
                <w:lang w:eastAsia="en-AU"/>
              </w:rPr>
              <w:t>21.6822</w:t>
            </w:r>
          </w:p>
        </w:tc>
        <w:tc>
          <w:tcPr>
            <w:tcW w:w="660" w:type="dxa"/>
            <w:tcBorders>
              <w:top w:val="nil"/>
              <w:left w:val="nil"/>
              <w:bottom w:val="nil"/>
              <w:right w:val="nil"/>
            </w:tcBorders>
          </w:tcPr>
          <w:p w14:paraId="42C9F35E" w14:textId="77777777" w:rsidR="00DC23ED" w:rsidRPr="004A41E7" w:rsidRDefault="00DC23ED" w:rsidP="00DC23ED">
            <w:pPr>
              <w:pStyle w:val="TableText"/>
              <w:rPr>
                <w:sz w:val="16"/>
                <w:szCs w:val="16"/>
                <w:lang w:eastAsia="en-AU"/>
              </w:rPr>
            </w:pPr>
            <w:r w:rsidRPr="004A41E7">
              <w:rPr>
                <w:sz w:val="16"/>
                <w:szCs w:val="16"/>
                <w:lang w:eastAsia="en-AU"/>
              </w:rPr>
              <w:t>21.6822</w:t>
            </w:r>
          </w:p>
        </w:tc>
        <w:tc>
          <w:tcPr>
            <w:tcW w:w="660" w:type="dxa"/>
            <w:tcBorders>
              <w:top w:val="nil"/>
              <w:left w:val="nil"/>
              <w:bottom w:val="nil"/>
              <w:right w:val="nil"/>
            </w:tcBorders>
          </w:tcPr>
          <w:p w14:paraId="588A2EE5" w14:textId="77777777" w:rsidR="00DC23ED" w:rsidRPr="004A41E7" w:rsidRDefault="00DC23ED" w:rsidP="00DC23ED">
            <w:pPr>
              <w:pStyle w:val="TableText"/>
              <w:rPr>
                <w:sz w:val="16"/>
                <w:szCs w:val="16"/>
                <w:lang w:eastAsia="en-AU"/>
              </w:rPr>
            </w:pPr>
          </w:p>
        </w:tc>
      </w:tr>
      <w:tr w:rsidR="00DC23ED" w:rsidRPr="004A41E7" w14:paraId="5D430645" w14:textId="77777777">
        <w:trPr>
          <w:trHeight w:val="219"/>
        </w:trPr>
        <w:tc>
          <w:tcPr>
            <w:tcW w:w="1172" w:type="dxa"/>
            <w:tcBorders>
              <w:top w:val="nil"/>
              <w:left w:val="nil"/>
              <w:bottom w:val="nil"/>
              <w:right w:val="nil"/>
            </w:tcBorders>
          </w:tcPr>
          <w:p w14:paraId="5700D653"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660" w:type="dxa"/>
            <w:tcBorders>
              <w:top w:val="nil"/>
              <w:left w:val="nil"/>
              <w:bottom w:val="nil"/>
              <w:right w:val="nil"/>
            </w:tcBorders>
          </w:tcPr>
          <w:p w14:paraId="562B20A4" w14:textId="77777777" w:rsidR="00DC23ED" w:rsidRPr="004A41E7" w:rsidRDefault="00DC23ED" w:rsidP="00DC23ED">
            <w:pPr>
              <w:pStyle w:val="TableText"/>
              <w:rPr>
                <w:sz w:val="16"/>
                <w:szCs w:val="16"/>
                <w:lang w:eastAsia="en-AU"/>
              </w:rPr>
            </w:pPr>
            <w:r w:rsidRPr="004A41E7">
              <w:rPr>
                <w:sz w:val="16"/>
                <w:szCs w:val="16"/>
                <w:lang w:eastAsia="en-AU"/>
              </w:rPr>
              <w:t>12.8020</w:t>
            </w:r>
          </w:p>
        </w:tc>
        <w:tc>
          <w:tcPr>
            <w:tcW w:w="660" w:type="dxa"/>
            <w:tcBorders>
              <w:top w:val="nil"/>
              <w:left w:val="nil"/>
              <w:bottom w:val="nil"/>
              <w:right w:val="nil"/>
            </w:tcBorders>
          </w:tcPr>
          <w:p w14:paraId="4F902265" w14:textId="77777777" w:rsidR="00DC23ED" w:rsidRPr="004A41E7" w:rsidRDefault="00DC23ED" w:rsidP="00DC23ED">
            <w:pPr>
              <w:pStyle w:val="TableText"/>
              <w:rPr>
                <w:sz w:val="16"/>
                <w:szCs w:val="16"/>
                <w:lang w:eastAsia="en-AU"/>
              </w:rPr>
            </w:pPr>
            <w:r w:rsidRPr="004A41E7">
              <w:rPr>
                <w:sz w:val="16"/>
                <w:szCs w:val="16"/>
                <w:lang w:eastAsia="en-AU"/>
              </w:rPr>
              <w:t>12.7933</w:t>
            </w:r>
          </w:p>
        </w:tc>
        <w:tc>
          <w:tcPr>
            <w:tcW w:w="660" w:type="dxa"/>
            <w:tcBorders>
              <w:top w:val="nil"/>
              <w:left w:val="nil"/>
              <w:bottom w:val="nil"/>
              <w:right w:val="nil"/>
            </w:tcBorders>
          </w:tcPr>
          <w:p w14:paraId="67846F54" w14:textId="77777777" w:rsidR="00DC23ED" w:rsidRPr="004A41E7" w:rsidRDefault="00DC23ED" w:rsidP="00DC23ED">
            <w:pPr>
              <w:pStyle w:val="TableText"/>
              <w:rPr>
                <w:sz w:val="16"/>
                <w:szCs w:val="16"/>
                <w:lang w:eastAsia="en-AU"/>
              </w:rPr>
            </w:pPr>
            <w:r w:rsidRPr="004A41E7">
              <w:rPr>
                <w:sz w:val="16"/>
                <w:szCs w:val="16"/>
                <w:lang w:eastAsia="en-AU"/>
              </w:rPr>
              <w:t>16.6783</w:t>
            </w:r>
          </w:p>
        </w:tc>
        <w:tc>
          <w:tcPr>
            <w:tcW w:w="660" w:type="dxa"/>
            <w:tcBorders>
              <w:top w:val="nil"/>
              <w:left w:val="nil"/>
              <w:bottom w:val="nil"/>
              <w:right w:val="nil"/>
            </w:tcBorders>
          </w:tcPr>
          <w:p w14:paraId="5EAFE645" w14:textId="77777777" w:rsidR="00DC23ED" w:rsidRPr="004A41E7" w:rsidRDefault="00DC23ED" w:rsidP="00DC23ED">
            <w:pPr>
              <w:pStyle w:val="TableText"/>
              <w:rPr>
                <w:sz w:val="16"/>
                <w:szCs w:val="16"/>
                <w:lang w:eastAsia="en-AU"/>
              </w:rPr>
            </w:pPr>
            <w:r w:rsidRPr="004A41E7">
              <w:rPr>
                <w:sz w:val="16"/>
                <w:szCs w:val="16"/>
                <w:lang w:eastAsia="en-AU"/>
              </w:rPr>
              <w:t>18.0782</w:t>
            </w:r>
          </w:p>
        </w:tc>
        <w:tc>
          <w:tcPr>
            <w:tcW w:w="660" w:type="dxa"/>
            <w:tcBorders>
              <w:top w:val="nil"/>
              <w:left w:val="nil"/>
              <w:bottom w:val="nil"/>
              <w:right w:val="nil"/>
            </w:tcBorders>
          </w:tcPr>
          <w:p w14:paraId="1D21CF78" w14:textId="77777777" w:rsidR="00DC23ED" w:rsidRPr="004A41E7" w:rsidRDefault="00DC23ED" w:rsidP="00DC23ED">
            <w:pPr>
              <w:pStyle w:val="TableText"/>
              <w:rPr>
                <w:sz w:val="16"/>
                <w:szCs w:val="16"/>
                <w:lang w:eastAsia="en-AU"/>
              </w:rPr>
            </w:pPr>
            <w:r w:rsidRPr="004A41E7">
              <w:rPr>
                <w:sz w:val="16"/>
                <w:szCs w:val="16"/>
                <w:lang w:eastAsia="en-AU"/>
              </w:rPr>
              <w:t>18.0714</w:t>
            </w:r>
          </w:p>
        </w:tc>
        <w:tc>
          <w:tcPr>
            <w:tcW w:w="660" w:type="dxa"/>
            <w:tcBorders>
              <w:top w:val="nil"/>
              <w:left w:val="nil"/>
              <w:bottom w:val="nil"/>
              <w:right w:val="nil"/>
            </w:tcBorders>
          </w:tcPr>
          <w:p w14:paraId="3520DF60" w14:textId="77777777" w:rsidR="00DC23ED" w:rsidRPr="004A41E7" w:rsidRDefault="00DC23ED" w:rsidP="00DC23ED">
            <w:pPr>
              <w:pStyle w:val="TableText"/>
              <w:rPr>
                <w:sz w:val="16"/>
                <w:szCs w:val="16"/>
                <w:lang w:eastAsia="en-AU"/>
              </w:rPr>
            </w:pPr>
            <w:r w:rsidRPr="004A41E7">
              <w:rPr>
                <w:sz w:val="16"/>
                <w:szCs w:val="16"/>
                <w:lang w:eastAsia="en-AU"/>
              </w:rPr>
              <w:t>18.0641</w:t>
            </w:r>
          </w:p>
        </w:tc>
        <w:tc>
          <w:tcPr>
            <w:tcW w:w="660" w:type="dxa"/>
            <w:tcBorders>
              <w:top w:val="nil"/>
              <w:left w:val="nil"/>
              <w:bottom w:val="nil"/>
              <w:right w:val="nil"/>
            </w:tcBorders>
          </w:tcPr>
          <w:p w14:paraId="492622DE" w14:textId="77777777" w:rsidR="00DC23ED" w:rsidRPr="004A41E7" w:rsidRDefault="00DC23ED" w:rsidP="00DC23ED">
            <w:pPr>
              <w:pStyle w:val="TableText"/>
              <w:rPr>
                <w:sz w:val="16"/>
                <w:szCs w:val="16"/>
                <w:lang w:eastAsia="en-AU"/>
              </w:rPr>
            </w:pPr>
            <w:r w:rsidRPr="004A41E7">
              <w:rPr>
                <w:sz w:val="16"/>
                <w:szCs w:val="16"/>
                <w:lang w:eastAsia="en-AU"/>
              </w:rPr>
              <w:t>18.9047</w:t>
            </w:r>
          </w:p>
        </w:tc>
        <w:tc>
          <w:tcPr>
            <w:tcW w:w="660" w:type="dxa"/>
            <w:tcBorders>
              <w:top w:val="nil"/>
              <w:left w:val="nil"/>
              <w:bottom w:val="nil"/>
              <w:right w:val="nil"/>
            </w:tcBorders>
          </w:tcPr>
          <w:p w14:paraId="571472F1" w14:textId="77777777" w:rsidR="00DC23ED" w:rsidRPr="004A41E7" w:rsidRDefault="00DC23ED" w:rsidP="00DC23ED">
            <w:pPr>
              <w:pStyle w:val="TableText"/>
              <w:rPr>
                <w:sz w:val="16"/>
                <w:szCs w:val="16"/>
                <w:lang w:eastAsia="en-AU"/>
              </w:rPr>
            </w:pPr>
            <w:r w:rsidRPr="004A41E7">
              <w:rPr>
                <w:sz w:val="16"/>
                <w:szCs w:val="16"/>
                <w:lang w:eastAsia="en-AU"/>
              </w:rPr>
              <w:t>18.8968</w:t>
            </w:r>
          </w:p>
        </w:tc>
        <w:tc>
          <w:tcPr>
            <w:tcW w:w="660" w:type="dxa"/>
            <w:tcBorders>
              <w:top w:val="nil"/>
              <w:left w:val="nil"/>
              <w:bottom w:val="nil"/>
              <w:right w:val="nil"/>
            </w:tcBorders>
          </w:tcPr>
          <w:p w14:paraId="468A6EA7" w14:textId="77777777" w:rsidR="00DC23ED" w:rsidRPr="004A41E7" w:rsidRDefault="00DC23ED" w:rsidP="00DC23ED">
            <w:pPr>
              <w:pStyle w:val="TableText"/>
              <w:rPr>
                <w:sz w:val="16"/>
                <w:szCs w:val="16"/>
                <w:lang w:eastAsia="en-AU"/>
              </w:rPr>
            </w:pPr>
            <w:r w:rsidRPr="004A41E7">
              <w:rPr>
                <w:sz w:val="16"/>
                <w:szCs w:val="16"/>
                <w:lang w:eastAsia="en-AU"/>
              </w:rPr>
              <w:t>18.8882</w:t>
            </w:r>
          </w:p>
        </w:tc>
        <w:tc>
          <w:tcPr>
            <w:tcW w:w="716" w:type="dxa"/>
            <w:tcBorders>
              <w:top w:val="nil"/>
              <w:left w:val="nil"/>
              <w:bottom w:val="nil"/>
              <w:right w:val="nil"/>
            </w:tcBorders>
          </w:tcPr>
          <w:p w14:paraId="47C3D41C" w14:textId="77777777" w:rsidR="00DC23ED" w:rsidRPr="004A41E7" w:rsidRDefault="00DC23ED" w:rsidP="00DC23ED">
            <w:pPr>
              <w:pStyle w:val="TableText"/>
              <w:rPr>
                <w:sz w:val="16"/>
                <w:szCs w:val="16"/>
                <w:lang w:eastAsia="en-AU"/>
              </w:rPr>
            </w:pPr>
            <w:r w:rsidRPr="004A41E7">
              <w:rPr>
                <w:sz w:val="16"/>
                <w:szCs w:val="16"/>
                <w:lang w:eastAsia="en-AU"/>
              </w:rPr>
              <w:t>21.1125</w:t>
            </w:r>
          </w:p>
        </w:tc>
        <w:tc>
          <w:tcPr>
            <w:tcW w:w="660" w:type="dxa"/>
            <w:tcBorders>
              <w:top w:val="nil"/>
              <w:left w:val="nil"/>
              <w:bottom w:val="nil"/>
              <w:right w:val="nil"/>
            </w:tcBorders>
          </w:tcPr>
          <w:p w14:paraId="3EAD0F0A" w14:textId="77777777" w:rsidR="00DC23ED" w:rsidRPr="004A41E7" w:rsidRDefault="00DC23ED" w:rsidP="00DC23ED">
            <w:pPr>
              <w:pStyle w:val="TableText"/>
              <w:rPr>
                <w:sz w:val="16"/>
                <w:szCs w:val="16"/>
                <w:lang w:eastAsia="en-AU"/>
              </w:rPr>
            </w:pPr>
            <w:r w:rsidRPr="004A41E7">
              <w:rPr>
                <w:sz w:val="16"/>
                <w:szCs w:val="16"/>
                <w:lang w:eastAsia="en-AU"/>
              </w:rPr>
              <w:t>21.1054</w:t>
            </w:r>
          </w:p>
        </w:tc>
        <w:tc>
          <w:tcPr>
            <w:tcW w:w="660" w:type="dxa"/>
            <w:tcBorders>
              <w:top w:val="nil"/>
              <w:left w:val="nil"/>
              <w:bottom w:val="nil"/>
              <w:right w:val="nil"/>
            </w:tcBorders>
          </w:tcPr>
          <w:p w14:paraId="1026B672" w14:textId="77777777" w:rsidR="00DC23ED" w:rsidRPr="004A41E7" w:rsidRDefault="00DC23ED" w:rsidP="00DC23ED">
            <w:pPr>
              <w:pStyle w:val="TableText"/>
              <w:rPr>
                <w:sz w:val="16"/>
                <w:szCs w:val="16"/>
                <w:lang w:eastAsia="en-AU"/>
              </w:rPr>
            </w:pPr>
            <w:r w:rsidRPr="004A41E7">
              <w:rPr>
                <w:sz w:val="16"/>
                <w:szCs w:val="16"/>
                <w:lang w:eastAsia="en-AU"/>
              </w:rPr>
              <w:t>21.1054</w:t>
            </w:r>
          </w:p>
        </w:tc>
        <w:tc>
          <w:tcPr>
            <w:tcW w:w="660" w:type="dxa"/>
            <w:tcBorders>
              <w:top w:val="nil"/>
              <w:left w:val="nil"/>
              <w:bottom w:val="nil"/>
              <w:right w:val="nil"/>
            </w:tcBorders>
          </w:tcPr>
          <w:p w14:paraId="3831F5A7" w14:textId="77777777" w:rsidR="00DC23ED" w:rsidRPr="004A41E7" w:rsidRDefault="00DC23ED" w:rsidP="00DC23ED">
            <w:pPr>
              <w:pStyle w:val="TableText"/>
              <w:rPr>
                <w:sz w:val="16"/>
                <w:szCs w:val="16"/>
                <w:lang w:eastAsia="en-AU"/>
              </w:rPr>
            </w:pPr>
            <w:r w:rsidRPr="004A41E7">
              <w:rPr>
                <w:sz w:val="16"/>
                <w:szCs w:val="16"/>
                <w:lang w:eastAsia="en-AU"/>
              </w:rPr>
              <w:t>21.3599</w:t>
            </w:r>
          </w:p>
        </w:tc>
        <w:tc>
          <w:tcPr>
            <w:tcW w:w="660" w:type="dxa"/>
            <w:tcBorders>
              <w:top w:val="nil"/>
              <w:left w:val="nil"/>
              <w:bottom w:val="nil"/>
              <w:right w:val="nil"/>
            </w:tcBorders>
          </w:tcPr>
          <w:p w14:paraId="6FA9D105" w14:textId="77777777" w:rsidR="00DC23ED" w:rsidRPr="004A41E7" w:rsidRDefault="00DC23ED" w:rsidP="00DC23ED">
            <w:pPr>
              <w:pStyle w:val="TableText"/>
              <w:rPr>
                <w:sz w:val="16"/>
                <w:szCs w:val="16"/>
                <w:lang w:eastAsia="en-AU"/>
              </w:rPr>
            </w:pPr>
            <w:r w:rsidRPr="004A41E7">
              <w:rPr>
                <w:sz w:val="16"/>
                <w:szCs w:val="16"/>
                <w:lang w:eastAsia="en-AU"/>
              </w:rPr>
              <w:t>21.3599</w:t>
            </w:r>
          </w:p>
        </w:tc>
        <w:tc>
          <w:tcPr>
            <w:tcW w:w="660" w:type="dxa"/>
            <w:tcBorders>
              <w:top w:val="nil"/>
              <w:left w:val="nil"/>
              <w:bottom w:val="nil"/>
              <w:right w:val="nil"/>
            </w:tcBorders>
          </w:tcPr>
          <w:p w14:paraId="60C4A659" w14:textId="77777777" w:rsidR="00DC23ED" w:rsidRPr="004A41E7" w:rsidRDefault="00DC23ED" w:rsidP="00DC23ED">
            <w:pPr>
              <w:pStyle w:val="TableText"/>
              <w:rPr>
                <w:sz w:val="16"/>
                <w:szCs w:val="16"/>
                <w:lang w:eastAsia="en-AU"/>
              </w:rPr>
            </w:pPr>
            <w:r w:rsidRPr="004A41E7">
              <w:rPr>
                <w:sz w:val="16"/>
                <w:szCs w:val="16"/>
                <w:lang w:eastAsia="en-AU"/>
              </w:rPr>
              <w:t>21.3599</w:t>
            </w:r>
          </w:p>
        </w:tc>
        <w:tc>
          <w:tcPr>
            <w:tcW w:w="660" w:type="dxa"/>
            <w:tcBorders>
              <w:top w:val="nil"/>
              <w:left w:val="nil"/>
              <w:bottom w:val="nil"/>
              <w:right w:val="nil"/>
            </w:tcBorders>
          </w:tcPr>
          <w:p w14:paraId="732E9625" w14:textId="77777777" w:rsidR="00DC23ED" w:rsidRPr="004A41E7" w:rsidRDefault="00DC23ED" w:rsidP="00DC23ED">
            <w:pPr>
              <w:pStyle w:val="TableText"/>
              <w:rPr>
                <w:sz w:val="16"/>
                <w:szCs w:val="16"/>
                <w:lang w:eastAsia="en-AU"/>
              </w:rPr>
            </w:pPr>
            <w:r w:rsidRPr="004A41E7">
              <w:rPr>
                <w:sz w:val="16"/>
                <w:szCs w:val="16"/>
                <w:lang w:eastAsia="en-AU"/>
              </w:rPr>
              <w:t>21.8179</w:t>
            </w:r>
          </w:p>
        </w:tc>
      </w:tr>
      <w:tr w:rsidR="00DC23ED" w:rsidRPr="004A41E7" w14:paraId="526341FE" w14:textId="77777777">
        <w:trPr>
          <w:trHeight w:val="219"/>
        </w:trPr>
        <w:tc>
          <w:tcPr>
            <w:tcW w:w="1172" w:type="dxa"/>
            <w:tcBorders>
              <w:top w:val="nil"/>
              <w:left w:val="nil"/>
              <w:bottom w:val="nil"/>
              <w:right w:val="nil"/>
            </w:tcBorders>
          </w:tcPr>
          <w:p w14:paraId="6F547695"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660" w:type="dxa"/>
            <w:tcBorders>
              <w:top w:val="nil"/>
              <w:left w:val="nil"/>
              <w:bottom w:val="nil"/>
              <w:right w:val="nil"/>
            </w:tcBorders>
          </w:tcPr>
          <w:p w14:paraId="16561317" w14:textId="77777777" w:rsidR="00DC23ED" w:rsidRPr="004A41E7" w:rsidRDefault="00DC23ED" w:rsidP="00DC23ED">
            <w:pPr>
              <w:pStyle w:val="TableText"/>
              <w:rPr>
                <w:sz w:val="16"/>
                <w:szCs w:val="16"/>
                <w:lang w:eastAsia="en-AU"/>
              </w:rPr>
            </w:pPr>
            <w:r w:rsidRPr="004A41E7">
              <w:rPr>
                <w:sz w:val="16"/>
                <w:szCs w:val="16"/>
                <w:lang w:eastAsia="en-AU"/>
              </w:rPr>
              <w:t>12.5380</w:t>
            </w:r>
          </w:p>
        </w:tc>
        <w:tc>
          <w:tcPr>
            <w:tcW w:w="660" w:type="dxa"/>
            <w:tcBorders>
              <w:top w:val="nil"/>
              <w:left w:val="nil"/>
              <w:bottom w:val="nil"/>
              <w:right w:val="nil"/>
            </w:tcBorders>
          </w:tcPr>
          <w:p w14:paraId="7F270EA0" w14:textId="77777777" w:rsidR="00DC23ED" w:rsidRPr="004A41E7" w:rsidRDefault="00DC23ED" w:rsidP="00DC23ED">
            <w:pPr>
              <w:pStyle w:val="TableText"/>
              <w:rPr>
                <w:sz w:val="16"/>
                <w:szCs w:val="16"/>
                <w:lang w:eastAsia="en-AU"/>
              </w:rPr>
            </w:pPr>
            <w:r w:rsidRPr="004A41E7">
              <w:rPr>
                <w:sz w:val="16"/>
                <w:szCs w:val="16"/>
                <w:lang w:eastAsia="en-AU"/>
              </w:rPr>
              <w:t>12.5288</w:t>
            </w:r>
          </w:p>
        </w:tc>
        <w:tc>
          <w:tcPr>
            <w:tcW w:w="660" w:type="dxa"/>
            <w:tcBorders>
              <w:top w:val="nil"/>
              <w:left w:val="nil"/>
              <w:bottom w:val="nil"/>
              <w:right w:val="nil"/>
            </w:tcBorders>
          </w:tcPr>
          <w:p w14:paraId="186915F3" w14:textId="77777777" w:rsidR="00DC23ED" w:rsidRPr="004A41E7" w:rsidRDefault="00DC23ED" w:rsidP="00DC23ED">
            <w:pPr>
              <w:pStyle w:val="TableText"/>
              <w:rPr>
                <w:sz w:val="16"/>
                <w:szCs w:val="16"/>
                <w:lang w:eastAsia="en-AU"/>
              </w:rPr>
            </w:pPr>
            <w:r w:rsidRPr="004A41E7">
              <w:rPr>
                <w:sz w:val="16"/>
                <w:szCs w:val="16"/>
                <w:lang w:eastAsia="en-AU"/>
              </w:rPr>
              <w:t>16.3606</w:t>
            </w:r>
          </w:p>
        </w:tc>
        <w:tc>
          <w:tcPr>
            <w:tcW w:w="660" w:type="dxa"/>
            <w:tcBorders>
              <w:top w:val="nil"/>
              <w:left w:val="nil"/>
              <w:bottom w:val="nil"/>
              <w:right w:val="nil"/>
            </w:tcBorders>
          </w:tcPr>
          <w:p w14:paraId="127BCEA4" w14:textId="77777777" w:rsidR="00DC23ED" w:rsidRPr="004A41E7" w:rsidRDefault="00DC23ED" w:rsidP="00DC23ED">
            <w:pPr>
              <w:pStyle w:val="TableText"/>
              <w:rPr>
                <w:sz w:val="16"/>
                <w:szCs w:val="16"/>
                <w:lang w:eastAsia="en-AU"/>
              </w:rPr>
            </w:pPr>
            <w:r w:rsidRPr="004A41E7">
              <w:rPr>
                <w:sz w:val="16"/>
                <w:szCs w:val="16"/>
                <w:lang w:eastAsia="en-AU"/>
              </w:rPr>
              <w:t>17.7562</w:t>
            </w:r>
          </w:p>
        </w:tc>
        <w:tc>
          <w:tcPr>
            <w:tcW w:w="660" w:type="dxa"/>
            <w:tcBorders>
              <w:top w:val="nil"/>
              <w:left w:val="nil"/>
              <w:bottom w:val="nil"/>
              <w:right w:val="nil"/>
            </w:tcBorders>
          </w:tcPr>
          <w:p w14:paraId="32B3285F" w14:textId="77777777" w:rsidR="00DC23ED" w:rsidRPr="004A41E7" w:rsidRDefault="00DC23ED" w:rsidP="00DC23ED">
            <w:pPr>
              <w:pStyle w:val="TableText"/>
              <w:rPr>
                <w:sz w:val="16"/>
                <w:szCs w:val="16"/>
                <w:lang w:eastAsia="en-AU"/>
              </w:rPr>
            </w:pPr>
            <w:r w:rsidRPr="004A41E7">
              <w:rPr>
                <w:sz w:val="16"/>
                <w:szCs w:val="16"/>
                <w:lang w:eastAsia="en-AU"/>
              </w:rPr>
              <w:t>17.7490</w:t>
            </w:r>
          </w:p>
        </w:tc>
        <w:tc>
          <w:tcPr>
            <w:tcW w:w="660" w:type="dxa"/>
            <w:tcBorders>
              <w:top w:val="nil"/>
              <w:left w:val="nil"/>
              <w:bottom w:val="nil"/>
              <w:right w:val="nil"/>
            </w:tcBorders>
          </w:tcPr>
          <w:p w14:paraId="1E20803B" w14:textId="77777777" w:rsidR="00DC23ED" w:rsidRPr="004A41E7" w:rsidRDefault="00DC23ED" w:rsidP="00DC23ED">
            <w:pPr>
              <w:pStyle w:val="TableText"/>
              <w:rPr>
                <w:sz w:val="16"/>
                <w:szCs w:val="16"/>
                <w:lang w:eastAsia="en-AU"/>
              </w:rPr>
            </w:pPr>
            <w:r w:rsidRPr="004A41E7">
              <w:rPr>
                <w:sz w:val="16"/>
                <w:szCs w:val="16"/>
                <w:lang w:eastAsia="en-AU"/>
              </w:rPr>
              <w:t>17.7411</w:t>
            </w:r>
          </w:p>
        </w:tc>
        <w:tc>
          <w:tcPr>
            <w:tcW w:w="660" w:type="dxa"/>
            <w:tcBorders>
              <w:top w:val="nil"/>
              <w:left w:val="nil"/>
              <w:bottom w:val="nil"/>
              <w:right w:val="nil"/>
            </w:tcBorders>
          </w:tcPr>
          <w:p w14:paraId="5FE4285B" w14:textId="77777777" w:rsidR="00DC23ED" w:rsidRPr="004A41E7" w:rsidRDefault="00DC23ED" w:rsidP="00DC23ED">
            <w:pPr>
              <w:pStyle w:val="TableText"/>
              <w:rPr>
                <w:sz w:val="16"/>
                <w:szCs w:val="16"/>
                <w:lang w:eastAsia="en-AU"/>
              </w:rPr>
            </w:pPr>
            <w:r w:rsidRPr="004A41E7">
              <w:rPr>
                <w:sz w:val="16"/>
                <w:szCs w:val="16"/>
                <w:lang w:eastAsia="en-AU"/>
              </w:rPr>
              <w:t>18.5794</w:t>
            </w:r>
          </w:p>
        </w:tc>
        <w:tc>
          <w:tcPr>
            <w:tcW w:w="660" w:type="dxa"/>
            <w:tcBorders>
              <w:top w:val="nil"/>
              <w:left w:val="nil"/>
              <w:bottom w:val="nil"/>
              <w:right w:val="nil"/>
            </w:tcBorders>
          </w:tcPr>
          <w:p w14:paraId="4EED0B7E" w14:textId="77777777" w:rsidR="00DC23ED" w:rsidRPr="004A41E7" w:rsidRDefault="00DC23ED" w:rsidP="00DC23ED">
            <w:pPr>
              <w:pStyle w:val="TableText"/>
              <w:rPr>
                <w:sz w:val="16"/>
                <w:szCs w:val="16"/>
                <w:lang w:eastAsia="en-AU"/>
              </w:rPr>
            </w:pPr>
            <w:r w:rsidRPr="004A41E7">
              <w:rPr>
                <w:sz w:val="16"/>
                <w:szCs w:val="16"/>
                <w:lang w:eastAsia="en-AU"/>
              </w:rPr>
              <w:t>18.5710</w:t>
            </w:r>
          </w:p>
        </w:tc>
        <w:tc>
          <w:tcPr>
            <w:tcW w:w="660" w:type="dxa"/>
            <w:tcBorders>
              <w:top w:val="nil"/>
              <w:left w:val="nil"/>
              <w:bottom w:val="nil"/>
              <w:right w:val="nil"/>
            </w:tcBorders>
          </w:tcPr>
          <w:p w14:paraId="76DEB1D8" w14:textId="77777777" w:rsidR="00DC23ED" w:rsidRPr="004A41E7" w:rsidRDefault="00DC23ED" w:rsidP="00DC23ED">
            <w:pPr>
              <w:pStyle w:val="TableText"/>
              <w:rPr>
                <w:sz w:val="16"/>
                <w:szCs w:val="16"/>
                <w:lang w:eastAsia="en-AU"/>
              </w:rPr>
            </w:pPr>
            <w:r w:rsidRPr="004A41E7">
              <w:rPr>
                <w:sz w:val="16"/>
                <w:szCs w:val="16"/>
                <w:lang w:eastAsia="en-AU"/>
              </w:rPr>
              <w:t>18.5618</w:t>
            </w:r>
          </w:p>
        </w:tc>
        <w:tc>
          <w:tcPr>
            <w:tcW w:w="716" w:type="dxa"/>
            <w:tcBorders>
              <w:top w:val="nil"/>
              <w:left w:val="nil"/>
              <w:bottom w:val="nil"/>
              <w:right w:val="nil"/>
            </w:tcBorders>
          </w:tcPr>
          <w:p w14:paraId="585999D6" w14:textId="77777777" w:rsidR="00DC23ED" w:rsidRPr="004A41E7" w:rsidRDefault="00DC23ED" w:rsidP="00DC23ED">
            <w:pPr>
              <w:pStyle w:val="TableText"/>
              <w:rPr>
                <w:sz w:val="16"/>
                <w:szCs w:val="16"/>
                <w:lang w:eastAsia="en-AU"/>
              </w:rPr>
            </w:pPr>
            <w:r w:rsidRPr="004A41E7">
              <w:rPr>
                <w:sz w:val="16"/>
                <w:szCs w:val="16"/>
                <w:lang w:eastAsia="en-AU"/>
              </w:rPr>
              <w:t>20.7831</w:t>
            </w:r>
          </w:p>
        </w:tc>
        <w:tc>
          <w:tcPr>
            <w:tcW w:w="660" w:type="dxa"/>
            <w:tcBorders>
              <w:top w:val="nil"/>
              <w:left w:val="nil"/>
              <w:bottom w:val="nil"/>
              <w:right w:val="nil"/>
            </w:tcBorders>
          </w:tcPr>
          <w:p w14:paraId="006F9604" w14:textId="77777777" w:rsidR="00DC23ED" w:rsidRPr="004A41E7" w:rsidRDefault="00DC23ED" w:rsidP="00DC23ED">
            <w:pPr>
              <w:pStyle w:val="TableText"/>
              <w:rPr>
                <w:sz w:val="16"/>
                <w:szCs w:val="16"/>
                <w:lang w:eastAsia="en-AU"/>
              </w:rPr>
            </w:pPr>
            <w:r w:rsidRPr="004A41E7">
              <w:rPr>
                <w:sz w:val="16"/>
                <w:szCs w:val="16"/>
                <w:lang w:eastAsia="en-AU"/>
              </w:rPr>
              <w:t>20.7757</w:t>
            </w:r>
          </w:p>
        </w:tc>
        <w:tc>
          <w:tcPr>
            <w:tcW w:w="660" w:type="dxa"/>
            <w:tcBorders>
              <w:top w:val="nil"/>
              <w:left w:val="nil"/>
              <w:bottom w:val="nil"/>
              <w:right w:val="nil"/>
            </w:tcBorders>
          </w:tcPr>
          <w:p w14:paraId="53DAC0D0" w14:textId="77777777" w:rsidR="00DC23ED" w:rsidRPr="004A41E7" w:rsidRDefault="00DC23ED" w:rsidP="00DC23ED">
            <w:pPr>
              <w:pStyle w:val="TableText"/>
              <w:rPr>
                <w:sz w:val="16"/>
                <w:szCs w:val="16"/>
                <w:lang w:eastAsia="en-AU"/>
              </w:rPr>
            </w:pPr>
            <w:r w:rsidRPr="004A41E7">
              <w:rPr>
                <w:sz w:val="16"/>
                <w:szCs w:val="16"/>
                <w:lang w:eastAsia="en-AU"/>
              </w:rPr>
              <w:t>20.7757</w:t>
            </w:r>
          </w:p>
        </w:tc>
        <w:tc>
          <w:tcPr>
            <w:tcW w:w="660" w:type="dxa"/>
            <w:tcBorders>
              <w:top w:val="nil"/>
              <w:left w:val="nil"/>
              <w:bottom w:val="nil"/>
              <w:right w:val="nil"/>
            </w:tcBorders>
          </w:tcPr>
          <w:p w14:paraId="0A23CF99" w14:textId="77777777" w:rsidR="00DC23ED" w:rsidRPr="004A41E7" w:rsidRDefault="00DC23ED" w:rsidP="00DC23ED">
            <w:pPr>
              <w:pStyle w:val="TableText"/>
              <w:rPr>
                <w:sz w:val="16"/>
                <w:szCs w:val="16"/>
                <w:lang w:eastAsia="en-AU"/>
              </w:rPr>
            </w:pPr>
            <w:r w:rsidRPr="004A41E7">
              <w:rPr>
                <w:sz w:val="16"/>
                <w:szCs w:val="16"/>
                <w:lang w:eastAsia="en-AU"/>
              </w:rPr>
              <w:t>21.0297</w:t>
            </w:r>
          </w:p>
        </w:tc>
        <w:tc>
          <w:tcPr>
            <w:tcW w:w="660" w:type="dxa"/>
            <w:tcBorders>
              <w:top w:val="nil"/>
              <w:left w:val="nil"/>
              <w:bottom w:val="nil"/>
              <w:right w:val="nil"/>
            </w:tcBorders>
          </w:tcPr>
          <w:p w14:paraId="1ADFCBF8" w14:textId="77777777" w:rsidR="00DC23ED" w:rsidRPr="004A41E7" w:rsidRDefault="00DC23ED" w:rsidP="00DC23ED">
            <w:pPr>
              <w:pStyle w:val="TableText"/>
              <w:rPr>
                <w:sz w:val="16"/>
                <w:szCs w:val="16"/>
                <w:lang w:eastAsia="en-AU"/>
              </w:rPr>
            </w:pPr>
            <w:r w:rsidRPr="004A41E7">
              <w:rPr>
                <w:sz w:val="16"/>
                <w:szCs w:val="16"/>
                <w:lang w:eastAsia="en-AU"/>
              </w:rPr>
              <w:t>21.0297</w:t>
            </w:r>
          </w:p>
        </w:tc>
        <w:tc>
          <w:tcPr>
            <w:tcW w:w="660" w:type="dxa"/>
            <w:tcBorders>
              <w:top w:val="nil"/>
              <w:left w:val="nil"/>
              <w:bottom w:val="nil"/>
              <w:right w:val="nil"/>
            </w:tcBorders>
          </w:tcPr>
          <w:p w14:paraId="16A0A317" w14:textId="77777777" w:rsidR="00DC23ED" w:rsidRPr="004A41E7" w:rsidRDefault="00DC23ED" w:rsidP="00DC23ED">
            <w:pPr>
              <w:pStyle w:val="TableText"/>
              <w:rPr>
                <w:sz w:val="16"/>
                <w:szCs w:val="16"/>
                <w:lang w:eastAsia="en-AU"/>
              </w:rPr>
            </w:pPr>
            <w:r w:rsidRPr="004A41E7">
              <w:rPr>
                <w:sz w:val="16"/>
                <w:szCs w:val="16"/>
                <w:lang w:eastAsia="en-AU"/>
              </w:rPr>
              <w:t>21.0297</w:t>
            </w:r>
          </w:p>
        </w:tc>
        <w:tc>
          <w:tcPr>
            <w:tcW w:w="660" w:type="dxa"/>
            <w:tcBorders>
              <w:top w:val="nil"/>
              <w:left w:val="nil"/>
              <w:bottom w:val="nil"/>
              <w:right w:val="nil"/>
            </w:tcBorders>
          </w:tcPr>
          <w:p w14:paraId="2B9D7376" w14:textId="77777777" w:rsidR="00DC23ED" w:rsidRPr="004A41E7" w:rsidRDefault="00DC23ED" w:rsidP="00DC23ED">
            <w:pPr>
              <w:pStyle w:val="TableText"/>
              <w:rPr>
                <w:sz w:val="16"/>
                <w:szCs w:val="16"/>
                <w:lang w:eastAsia="en-AU"/>
              </w:rPr>
            </w:pPr>
            <w:r w:rsidRPr="004A41E7">
              <w:rPr>
                <w:sz w:val="16"/>
                <w:szCs w:val="16"/>
                <w:lang w:eastAsia="en-AU"/>
              </w:rPr>
              <w:t>21.4874</w:t>
            </w:r>
          </w:p>
        </w:tc>
      </w:tr>
      <w:tr w:rsidR="00DC23ED" w:rsidRPr="004A41E7" w14:paraId="34016CB1" w14:textId="77777777">
        <w:trPr>
          <w:trHeight w:val="219"/>
        </w:trPr>
        <w:tc>
          <w:tcPr>
            <w:tcW w:w="1172" w:type="dxa"/>
            <w:tcBorders>
              <w:top w:val="nil"/>
              <w:left w:val="nil"/>
              <w:bottom w:val="nil"/>
              <w:right w:val="nil"/>
            </w:tcBorders>
          </w:tcPr>
          <w:p w14:paraId="44E79C18"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660" w:type="dxa"/>
            <w:tcBorders>
              <w:top w:val="nil"/>
              <w:left w:val="nil"/>
              <w:bottom w:val="nil"/>
              <w:right w:val="nil"/>
            </w:tcBorders>
          </w:tcPr>
          <w:p w14:paraId="045C1100" w14:textId="77777777" w:rsidR="00DC23ED" w:rsidRPr="004A41E7" w:rsidRDefault="00DC23ED" w:rsidP="00DC23ED">
            <w:pPr>
              <w:pStyle w:val="TableText"/>
              <w:rPr>
                <w:sz w:val="16"/>
                <w:szCs w:val="16"/>
                <w:lang w:eastAsia="en-AU"/>
              </w:rPr>
            </w:pPr>
            <w:r w:rsidRPr="004A41E7">
              <w:rPr>
                <w:sz w:val="16"/>
                <w:szCs w:val="16"/>
                <w:lang w:eastAsia="en-AU"/>
              </w:rPr>
              <w:t>12.3252</w:t>
            </w:r>
          </w:p>
        </w:tc>
        <w:tc>
          <w:tcPr>
            <w:tcW w:w="660" w:type="dxa"/>
            <w:tcBorders>
              <w:top w:val="nil"/>
              <w:left w:val="nil"/>
              <w:bottom w:val="nil"/>
              <w:right w:val="nil"/>
            </w:tcBorders>
          </w:tcPr>
          <w:p w14:paraId="5B04DD07" w14:textId="77777777" w:rsidR="00DC23ED" w:rsidRPr="004A41E7" w:rsidRDefault="00DC23ED" w:rsidP="00DC23ED">
            <w:pPr>
              <w:pStyle w:val="TableText"/>
              <w:rPr>
                <w:sz w:val="16"/>
                <w:szCs w:val="16"/>
                <w:lang w:eastAsia="en-AU"/>
              </w:rPr>
            </w:pPr>
            <w:r w:rsidRPr="004A41E7">
              <w:rPr>
                <w:sz w:val="16"/>
                <w:szCs w:val="16"/>
                <w:lang w:eastAsia="en-AU"/>
              </w:rPr>
              <w:t>12.3153</w:t>
            </w:r>
          </w:p>
        </w:tc>
        <w:tc>
          <w:tcPr>
            <w:tcW w:w="660" w:type="dxa"/>
            <w:tcBorders>
              <w:top w:val="nil"/>
              <w:left w:val="nil"/>
              <w:bottom w:val="nil"/>
              <w:right w:val="nil"/>
            </w:tcBorders>
          </w:tcPr>
          <w:p w14:paraId="64A03FF0" w14:textId="77777777" w:rsidR="00DC23ED" w:rsidRPr="004A41E7" w:rsidRDefault="00DC23ED" w:rsidP="00DC23ED">
            <w:pPr>
              <w:pStyle w:val="TableText"/>
              <w:rPr>
                <w:sz w:val="16"/>
                <w:szCs w:val="16"/>
                <w:lang w:eastAsia="en-AU"/>
              </w:rPr>
            </w:pPr>
            <w:r w:rsidRPr="004A41E7">
              <w:rPr>
                <w:sz w:val="16"/>
                <w:szCs w:val="16"/>
                <w:lang w:eastAsia="en-AU"/>
              </w:rPr>
              <w:t>16.0863</w:t>
            </w:r>
          </w:p>
        </w:tc>
        <w:tc>
          <w:tcPr>
            <w:tcW w:w="660" w:type="dxa"/>
            <w:tcBorders>
              <w:top w:val="nil"/>
              <w:left w:val="nil"/>
              <w:bottom w:val="nil"/>
              <w:right w:val="nil"/>
            </w:tcBorders>
          </w:tcPr>
          <w:p w14:paraId="72C1D7B1" w14:textId="77777777" w:rsidR="00DC23ED" w:rsidRPr="004A41E7" w:rsidRDefault="00DC23ED" w:rsidP="00DC23ED">
            <w:pPr>
              <w:pStyle w:val="TableText"/>
              <w:rPr>
                <w:sz w:val="16"/>
                <w:szCs w:val="16"/>
                <w:lang w:eastAsia="en-AU"/>
              </w:rPr>
            </w:pPr>
            <w:r w:rsidRPr="004A41E7">
              <w:rPr>
                <w:sz w:val="16"/>
                <w:szCs w:val="16"/>
                <w:lang w:eastAsia="en-AU"/>
              </w:rPr>
              <w:t>17.4525</w:t>
            </w:r>
          </w:p>
        </w:tc>
        <w:tc>
          <w:tcPr>
            <w:tcW w:w="660" w:type="dxa"/>
            <w:tcBorders>
              <w:top w:val="nil"/>
              <w:left w:val="nil"/>
              <w:bottom w:val="nil"/>
              <w:right w:val="nil"/>
            </w:tcBorders>
          </w:tcPr>
          <w:p w14:paraId="117C84A9" w14:textId="77777777" w:rsidR="00DC23ED" w:rsidRPr="004A41E7" w:rsidRDefault="00DC23ED" w:rsidP="00DC23ED">
            <w:pPr>
              <w:pStyle w:val="TableText"/>
              <w:rPr>
                <w:sz w:val="16"/>
                <w:szCs w:val="16"/>
                <w:lang w:eastAsia="en-AU"/>
              </w:rPr>
            </w:pPr>
            <w:r w:rsidRPr="004A41E7">
              <w:rPr>
                <w:sz w:val="16"/>
                <w:szCs w:val="16"/>
                <w:lang w:eastAsia="en-AU"/>
              </w:rPr>
              <w:t>17.4449</w:t>
            </w:r>
          </w:p>
        </w:tc>
        <w:tc>
          <w:tcPr>
            <w:tcW w:w="660" w:type="dxa"/>
            <w:tcBorders>
              <w:top w:val="nil"/>
              <w:left w:val="nil"/>
              <w:bottom w:val="nil"/>
              <w:right w:val="nil"/>
            </w:tcBorders>
          </w:tcPr>
          <w:p w14:paraId="70F9F579" w14:textId="77777777" w:rsidR="00DC23ED" w:rsidRPr="004A41E7" w:rsidRDefault="00DC23ED" w:rsidP="00DC23ED">
            <w:pPr>
              <w:pStyle w:val="TableText"/>
              <w:rPr>
                <w:sz w:val="16"/>
                <w:szCs w:val="16"/>
                <w:lang w:eastAsia="en-AU"/>
              </w:rPr>
            </w:pPr>
            <w:r w:rsidRPr="004A41E7">
              <w:rPr>
                <w:sz w:val="16"/>
                <w:szCs w:val="16"/>
                <w:lang w:eastAsia="en-AU"/>
              </w:rPr>
              <w:t>17.4364</w:t>
            </w:r>
          </w:p>
        </w:tc>
        <w:tc>
          <w:tcPr>
            <w:tcW w:w="660" w:type="dxa"/>
            <w:tcBorders>
              <w:top w:val="nil"/>
              <w:left w:val="nil"/>
              <w:bottom w:val="nil"/>
              <w:right w:val="nil"/>
            </w:tcBorders>
          </w:tcPr>
          <w:p w14:paraId="404B17FF" w14:textId="77777777" w:rsidR="00DC23ED" w:rsidRPr="004A41E7" w:rsidRDefault="00DC23ED" w:rsidP="00DC23ED">
            <w:pPr>
              <w:pStyle w:val="TableText"/>
              <w:rPr>
                <w:sz w:val="16"/>
                <w:szCs w:val="16"/>
                <w:lang w:eastAsia="en-AU"/>
              </w:rPr>
            </w:pPr>
            <w:r w:rsidRPr="004A41E7">
              <w:rPr>
                <w:sz w:val="16"/>
                <w:szCs w:val="16"/>
                <w:lang w:eastAsia="en-AU"/>
              </w:rPr>
              <w:t>18.2637</w:t>
            </w:r>
          </w:p>
        </w:tc>
        <w:tc>
          <w:tcPr>
            <w:tcW w:w="660" w:type="dxa"/>
            <w:tcBorders>
              <w:top w:val="nil"/>
              <w:left w:val="nil"/>
              <w:bottom w:val="nil"/>
              <w:right w:val="nil"/>
            </w:tcBorders>
          </w:tcPr>
          <w:p w14:paraId="1BE460FD" w14:textId="77777777" w:rsidR="00DC23ED" w:rsidRPr="004A41E7" w:rsidRDefault="00DC23ED" w:rsidP="00DC23ED">
            <w:pPr>
              <w:pStyle w:val="TableText"/>
              <w:rPr>
                <w:sz w:val="16"/>
                <w:szCs w:val="16"/>
                <w:lang w:eastAsia="en-AU"/>
              </w:rPr>
            </w:pPr>
            <w:r w:rsidRPr="004A41E7">
              <w:rPr>
                <w:sz w:val="16"/>
                <w:szCs w:val="16"/>
                <w:lang w:eastAsia="en-AU"/>
              </w:rPr>
              <w:t>18.2549</w:t>
            </w:r>
          </w:p>
        </w:tc>
        <w:tc>
          <w:tcPr>
            <w:tcW w:w="660" w:type="dxa"/>
            <w:tcBorders>
              <w:top w:val="nil"/>
              <w:left w:val="nil"/>
              <w:bottom w:val="nil"/>
              <w:right w:val="nil"/>
            </w:tcBorders>
          </w:tcPr>
          <w:p w14:paraId="23698B1A" w14:textId="77777777" w:rsidR="00DC23ED" w:rsidRPr="004A41E7" w:rsidRDefault="00DC23ED" w:rsidP="00DC23ED">
            <w:pPr>
              <w:pStyle w:val="TableText"/>
              <w:rPr>
                <w:sz w:val="16"/>
                <w:szCs w:val="16"/>
                <w:lang w:eastAsia="en-AU"/>
              </w:rPr>
            </w:pPr>
            <w:r w:rsidRPr="004A41E7">
              <w:rPr>
                <w:sz w:val="16"/>
                <w:szCs w:val="16"/>
                <w:lang w:eastAsia="en-AU"/>
              </w:rPr>
              <w:t>18.2451</w:t>
            </w:r>
          </w:p>
        </w:tc>
        <w:tc>
          <w:tcPr>
            <w:tcW w:w="716" w:type="dxa"/>
            <w:tcBorders>
              <w:top w:val="nil"/>
              <w:left w:val="nil"/>
              <w:bottom w:val="nil"/>
              <w:right w:val="nil"/>
            </w:tcBorders>
          </w:tcPr>
          <w:p w14:paraId="230A18F9" w14:textId="77777777" w:rsidR="00DC23ED" w:rsidRPr="004A41E7" w:rsidRDefault="00DC23ED" w:rsidP="00DC23ED">
            <w:pPr>
              <w:pStyle w:val="TableText"/>
              <w:rPr>
                <w:sz w:val="16"/>
                <w:szCs w:val="16"/>
                <w:lang w:eastAsia="en-AU"/>
              </w:rPr>
            </w:pPr>
            <w:r w:rsidRPr="004A41E7">
              <w:rPr>
                <w:sz w:val="16"/>
                <w:szCs w:val="16"/>
                <w:lang w:eastAsia="en-AU"/>
              </w:rPr>
              <w:t>20.4547</w:t>
            </w:r>
          </w:p>
        </w:tc>
        <w:tc>
          <w:tcPr>
            <w:tcW w:w="660" w:type="dxa"/>
            <w:tcBorders>
              <w:top w:val="nil"/>
              <w:left w:val="nil"/>
              <w:bottom w:val="nil"/>
              <w:right w:val="nil"/>
            </w:tcBorders>
          </w:tcPr>
          <w:p w14:paraId="556CC898" w14:textId="77777777" w:rsidR="00DC23ED" w:rsidRPr="004A41E7" w:rsidRDefault="00DC23ED" w:rsidP="00DC23ED">
            <w:pPr>
              <w:pStyle w:val="TableText"/>
              <w:rPr>
                <w:sz w:val="16"/>
                <w:szCs w:val="16"/>
                <w:lang w:eastAsia="en-AU"/>
              </w:rPr>
            </w:pPr>
            <w:r w:rsidRPr="004A41E7">
              <w:rPr>
                <w:sz w:val="16"/>
                <w:szCs w:val="16"/>
                <w:lang w:eastAsia="en-AU"/>
              </w:rPr>
              <w:t>20.4468</w:t>
            </w:r>
          </w:p>
        </w:tc>
        <w:tc>
          <w:tcPr>
            <w:tcW w:w="660" w:type="dxa"/>
            <w:tcBorders>
              <w:top w:val="nil"/>
              <w:left w:val="nil"/>
              <w:bottom w:val="nil"/>
              <w:right w:val="nil"/>
            </w:tcBorders>
          </w:tcPr>
          <w:p w14:paraId="49585BA4" w14:textId="77777777" w:rsidR="00DC23ED" w:rsidRPr="004A41E7" w:rsidRDefault="00DC23ED" w:rsidP="00DC23ED">
            <w:pPr>
              <w:pStyle w:val="TableText"/>
              <w:rPr>
                <w:sz w:val="16"/>
                <w:szCs w:val="16"/>
                <w:lang w:eastAsia="en-AU"/>
              </w:rPr>
            </w:pPr>
            <w:r w:rsidRPr="004A41E7">
              <w:rPr>
                <w:sz w:val="16"/>
                <w:szCs w:val="16"/>
                <w:lang w:eastAsia="en-AU"/>
              </w:rPr>
              <w:t>20.4468</w:t>
            </w:r>
          </w:p>
        </w:tc>
        <w:tc>
          <w:tcPr>
            <w:tcW w:w="660" w:type="dxa"/>
            <w:tcBorders>
              <w:top w:val="nil"/>
              <w:left w:val="nil"/>
              <w:bottom w:val="nil"/>
              <w:right w:val="nil"/>
            </w:tcBorders>
          </w:tcPr>
          <w:p w14:paraId="5DC0760C" w14:textId="77777777" w:rsidR="00DC23ED" w:rsidRPr="004A41E7" w:rsidRDefault="00DC23ED" w:rsidP="00DC23ED">
            <w:pPr>
              <w:pStyle w:val="TableText"/>
              <w:rPr>
                <w:sz w:val="16"/>
                <w:szCs w:val="16"/>
                <w:lang w:eastAsia="en-AU"/>
              </w:rPr>
            </w:pPr>
            <w:r w:rsidRPr="004A41E7">
              <w:rPr>
                <w:sz w:val="16"/>
                <w:szCs w:val="16"/>
                <w:lang w:eastAsia="en-AU"/>
              </w:rPr>
              <w:t>20.6991</w:t>
            </w:r>
          </w:p>
        </w:tc>
        <w:tc>
          <w:tcPr>
            <w:tcW w:w="660" w:type="dxa"/>
            <w:tcBorders>
              <w:top w:val="nil"/>
              <w:left w:val="nil"/>
              <w:bottom w:val="nil"/>
              <w:right w:val="nil"/>
            </w:tcBorders>
          </w:tcPr>
          <w:p w14:paraId="3B7D9189" w14:textId="77777777" w:rsidR="00DC23ED" w:rsidRPr="004A41E7" w:rsidRDefault="00DC23ED" w:rsidP="00DC23ED">
            <w:pPr>
              <w:pStyle w:val="TableText"/>
              <w:rPr>
                <w:sz w:val="16"/>
                <w:szCs w:val="16"/>
                <w:lang w:eastAsia="en-AU"/>
              </w:rPr>
            </w:pPr>
            <w:r w:rsidRPr="004A41E7">
              <w:rPr>
                <w:sz w:val="16"/>
                <w:szCs w:val="16"/>
                <w:lang w:eastAsia="en-AU"/>
              </w:rPr>
              <w:t>20.6991</w:t>
            </w:r>
          </w:p>
        </w:tc>
        <w:tc>
          <w:tcPr>
            <w:tcW w:w="660" w:type="dxa"/>
            <w:tcBorders>
              <w:top w:val="nil"/>
              <w:left w:val="nil"/>
              <w:bottom w:val="nil"/>
              <w:right w:val="nil"/>
            </w:tcBorders>
          </w:tcPr>
          <w:p w14:paraId="5B45132E" w14:textId="77777777" w:rsidR="00DC23ED" w:rsidRPr="004A41E7" w:rsidRDefault="00DC23ED" w:rsidP="00DC23ED">
            <w:pPr>
              <w:pStyle w:val="TableText"/>
              <w:rPr>
                <w:sz w:val="16"/>
                <w:szCs w:val="16"/>
                <w:lang w:eastAsia="en-AU"/>
              </w:rPr>
            </w:pPr>
            <w:r w:rsidRPr="004A41E7">
              <w:rPr>
                <w:sz w:val="16"/>
                <w:szCs w:val="16"/>
                <w:lang w:eastAsia="en-AU"/>
              </w:rPr>
              <w:t>20.6991</w:t>
            </w:r>
          </w:p>
        </w:tc>
        <w:tc>
          <w:tcPr>
            <w:tcW w:w="660" w:type="dxa"/>
            <w:tcBorders>
              <w:top w:val="nil"/>
              <w:left w:val="nil"/>
              <w:bottom w:val="nil"/>
              <w:right w:val="nil"/>
            </w:tcBorders>
          </w:tcPr>
          <w:p w14:paraId="03FDA075" w14:textId="77777777" w:rsidR="00DC23ED" w:rsidRPr="004A41E7" w:rsidRDefault="00DC23ED" w:rsidP="00DC23ED">
            <w:pPr>
              <w:pStyle w:val="TableText"/>
              <w:rPr>
                <w:sz w:val="16"/>
                <w:szCs w:val="16"/>
                <w:lang w:eastAsia="en-AU"/>
              </w:rPr>
            </w:pPr>
            <w:r w:rsidRPr="004A41E7">
              <w:rPr>
                <w:sz w:val="16"/>
                <w:szCs w:val="16"/>
                <w:lang w:eastAsia="en-AU"/>
              </w:rPr>
              <w:t>21.1551</w:t>
            </w:r>
          </w:p>
        </w:tc>
      </w:tr>
      <w:tr w:rsidR="00DC23ED" w:rsidRPr="004A41E7" w14:paraId="18E96AD1" w14:textId="77777777">
        <w:trPr>
          <w:trHeight w:val="219"/>
        </w:trPr>
        <w:tc>
          <w:tcPr>
            <w:tcW w:w="1172" w:type="dxa"/>
            <w:tcBorders>
              <w:top w:val="nil"/>
              <w:left w:val="nil"/>
              <w:bottom w:val="nil"/>
              <w:right w:val="nil"/>
            </w:tcBorders>
          </w:tcPr>
          <w:p w14:paraId="35B38104"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660" w:type="dxa"/>
            <w:tcBorders>
              <w:top w:val="nil"/>
              <w:left w:val="nil"/>
              <w:bottom w:val="nil"/>
              <w:right w:val="nil"/>
            </w:tcBorders>
          </w:tcPr>
          <w:p w14:paraId="42695191" w14:textId="77777777" w:rsidR="00DC23ED" w:rsidRPr="004A41E7" w:rsidRDefault="00DC23ED" w:rsidP="00DC23ED">
            <w:pPr>
              <w:pStyle w:val="TableText"/>
              <w:rPr>
                <w:sz w:val="16"/>
                <w:szCs w:val="16"/>
                <w:lang w:eastAsia="en-AU"/>
              </w:rPr>
            </w:pPr>
            <w:r w:rsidRPr="004A41E7">
              <w:rPr>
                <w:sz w:val="16"/>
                <w:szCs w:val="16"/>
                <w:lang w:eastAsia="en-AU"/>
              </w:rPr>
              <w:t>12.0499</w:t>
            </w:r>
          </w:p>
        </w:tc>
        <w:tc>
          <w:tcPr>
            <w:tcW w:w="660" w:type="dxa"/>
            <w:tcBorders>
              <w:top w:val="nil"/>
              <w:left w:val="nil"/>
              <w:bottom w:val="nil"/>
              <w:right w:val="nil"/>
            </w:tcBorders>
          </w:tcPr>
          <w:p w14:paraId="5D6AFCB8" w14:textId="77777777" w:rsidR="00DC23ED" w:rsidRPr="004A41E7" w:rsidRDefault="00DC23ED" w:rsidP="00DC23ED">
            <w:pPr>
              <w:pStyle w:val="TableText"/>
              <w:rPr>
                <w:sz w:val="16"/>
                <w:szCs w:val="16"/>
                <w:lang w:eastAsia="en-AU"/>
              </w:rPr>
            </w:pPr>
            <w:r w:rsidRPr="004A41E7">
              <w:rPr>
                <w:sz w:val="16"/>
                <w:szCs w:val="16"/>
                <w:lang w:eastAsia="en-AU"/>
              </w:rPr>
              <w:t>12.0391</w:t>
            </w:r>
          </w:p>
        </w:tc>
        <w:tc>
          <w:tcPr>
            <w:tcW w:w="660" w:type="dxa"/>
            <w:tcBorders>
              <w:top w:val="nil"/>
              <w:left w:val="nil"/>
              <w:bottom w:val="nil"/>
              <w:right w:val="nil"/>
            </w:tcBorders>
          </w:tcPr>
          <w:p w14:paraId="6C6DFEE6" w14:textId="77777777" w:rsidR="00DC23ED" w:rsidRPr="004A41E7" w:rsidRDefault="00DC23ED" w:rsidP="00DC23ED">
            <w:pPr>
              <w:pStyle w:val="TableText"/>
              <w:rPr>
                <w:sz w:val="16"/>
                <w:szCs w:val="16"/>
                <w:lang w:eastAsia="en-AU"/>
              </w:rPr>
            </w:pPr>
            <w:r w:rsidRPr="004A41E7">
              <w:rPr>
                <w:sz w:val="16"/>
                <w:szCs w:val="16"/>
                <w:lang w:eastAsia="en-AU"/>
              </w:rPr>
              <w:t>15.7540</w:t>
            </w:r>
          </w:p>
        </w:tc>
        <w:tc>
          <w:tcPr>
            <w:tcW w:w="660" w:type="dxa"/>
            <w:tcBorders>
              <w:top w:val="nil"/>
              <w:left w:val="nil"/>
              <w:bottom w:val="nil"/>
              <w:right w:val="nil"/>
            </w:tcBorders>
          </w:tcPr>
          <w:p w14:paraId="52D8B883" w14:textId="77777777" w:rsidR="00DC23ED" w:rsidRPr="004A41E7" w:rsidRDefault="00DC23ED" w:rsidP="00DC23ED">
            <w:pPr>
              <w:pStyle w:val="TableText"/>
              <w:rPr>
                <w:sz w:val="16"/>
                <w:szCs w:val="16"/>
                <w:lang w:eastAsia="en-AU"/>
              </w:rPr>
            </w:pPr>
            <w:r w:rsidRPr="004A41E7">
              <w:rPr>
                <w:sz w:val="16"/>
                <w:szCs w:val="16"/>
                <w:lang w:eastAsia="en-AU"/>
              </w:rPr>
              <w:t>17.1164</w:t>
            </w:r>
          </w:p>
        </w:tc>
        <w:tc>
          <w:tcPr>
            <w:tcW w:w="660" w:type="dxa"/>
            <w:tcBorders>
              <w:top w:val="nil"/>
              <w:left w:val="nil"/>
              <w:bottom w:val="nil"/>
              <w:right w:val="nil"/>
            </w:tcBorders>
          </w:tcPr>
          <w:p w14:paraId="5F2B5646" w14:textId="77777777" w:rsidR="00DC23ED" w:rsidRPr="004A41E7" w:rsidRDefault="00DC23ED" w:rsidP="00DC23ED">
            <w:pPr>
              <w:pStyle w:val="TableText"/>
              <w:rPr>
                <w:sz w:val="16"/>
                <w:szCs w:val="16"/>
                <w:lang w:eastAsia="en-AU"/>
              </w:rPr>
            </w:pPr>
            <w:r w:rsidRPr="004A41E7">
              <w:rPr>
                <w:sz w:val="16"/>
                <w:szCs w:val="16"/>
                <w:lang w:eastAsia="en-AU"/>
              </w:rPr>
              <w:t>17.1083</w:t>
            </w:r>
          </w:p>
        </w:tc>
        <w:tc>
          <w:tcPr>
            <w:tcW w:w="660" w:type="dxa"/>
            <w:tcBorders>
              <w:top w:val="nil"/>
              <w:left w:val="nil"/>
              <w:bottom w:val="nil"/>
              <w:right w:val="nil"/>
            </w:tcBorders>
          </w:tcPr>
          <w:p w14:paraId="1C99AFB9" w14:textId="77777777" w:rsidR="00DC23ED" w:rsidRPr="004A41E7" w:rsidRDefault="00DC23ED" w:rsidP="00DC23ED">
            <w:pPr>
              <w:pStyle w:val="TableText"/>
              <w:rPr>
                <w:sz w:val="16"/>
                <w:szCs w:val="16"/>
                <w:lang w:eastAsia="en-AU"/>
              </w:rPr>
            </w:pPr>
            <w:r w:rsidRPr="004A41E7">
              <w:rPr>
                <w:sz w:val="16"/>
                <w:szCs w:val="16"/>
                <w:lang w:eastAsia="en-AU"/>
              </w:rPr>
              <w:t>17.0992</w:t>
            </w:r>
          </w:p>
        </w:tc>
        <w:tc>
          <w:tcPr>
            <w:tcW w:w="660" w:type="dxa"/>
            <w:tcBorders>
              <w:top w:val="nil"/>
              <w:left w:val="nil"/>
              <w:bottom w:val="nil"/>
              <w:right w:val="nil"/>
            </w:tcBorders>
          </w:tcPr>
          <w:p w14:paraId="4EF6FC16" w14:textId="77777777" w:rsidR="00DC23ED" w:rsidRPr="004A41E7" w:rsidRDefault="00DC23ED" w:rsidP="00DC23ED">
            <w:pPr>
              <w:pStyle w:val="TableText"/>
              <w:rPr>
                <w:sz w:val="16"/>
                <w:szCs w:val="16"/>
                <w:lang w:eastAsia="en-AU"/>
              </w:rPr>
            </w:pPr>
            <w:r w:rsidRPr="004A41E7">
              <w:rPr>
                <w:sz w:val="16"/>
                <w:szCs w:val="16"/>
                <w:lang w:eastAsia="en-AU"/>
              </w:rPr>
              <w:t>17.9240</w:t>
            </w:r>
          </w:p>
        </w:tc>
        <w:tc>
          <w:tcPr>
            <w:tcW w:w="660" w:type="dxa"/>
            <w:tcBorders>
              <w:top w:val="nil"/>
              <w:left w:val="nil"/>
              <w:bottom w:val="nil"/>
              <w:right w:val="nil"/>
            </w:tcBorders>
          </w:tcPr>
          <w:p w14:paraId="7431B473" w14:textId="77777777" w:rsidR="00DC23ED" w:rsidRPr="004A41E7" w:rsidRDefault="00DC23ED" w:rsidP="00DC23ED">
            <w:pPr>
              <w:pStyle w:val="TableText"/>
              <w:rPr>
                <w:sz w:val="16"/>
                <w:szCs w:val="16"/>
                <w:lang w:eastAsia="en-AU"/>
              </w:rPr>
            </w:pPr>
            <w:r w:rsidRPr="004A41E7">
              <w:rPr>
                <w:sz w:val="16"/>
                <w:szCs w:val="16"/>
                <w:lang w:eastAsia="en-AU"/>
              </w:rPr>
              <w:t>17.9145</w:t>
            </w:r>
          </w:p>
        </w:tc>
        <w:tc>
          <w:tcPr>
            <w:tcW w:w="660" w:type="dxa"/>
            <w:tcBorders>
              <w:top w:val="nil"/>
              <w:left w:val="nil"/>
              <w:bottom w:val="nil"/>
              <w:right w:val="nil"/>
            </w:tcBorders>
          </w:tcPr>
          <w:p w14:paraId="31E4A587" w14:textId="77777777" w:rsidR="00DC23ED" w:rsidRPr="004A41E7" w:rsidRDefault="00DC23ED" w:rsidP="00DC23ED">
            <w:pPr>
              <w:pStyle w:val="TableText"/>
              <w:rPr>
                <w:sz w:val="16"/>
                <w:szCs w:val="16"/>
                <w:lang w:eastAsia="en-AU"/>
              </w:rPr>
            </w:pPr>
            <w:r w:rsidRPr="004A41E7">
              <w:rPr>
                <w:sz w:val="16"/>
                <w:szCs w:val="16"/>
                <w:lang w:eastAsia="en-AU"/>
              </w:rPr>
              <w:t>17.9041</w:t>
            </w:r>
          </w:p>
        </w:tc>
        <w:tc>
          <w:tcPr>
            <w:tcW w:w="716" w:type="dxa"/>
            <w:tcBorders>
              <w:top w:val="nil"/>
              <w:left w:val="nil"/>
              <w:bottom w:val="nil"/>
              <w:right w:val="nil"/>
            </w:tcBorders>
          </w:tcPr>
          <w:p w14:paraId="2BAEE85D" w14:textId="77777777" w:rsidR="00DC23ED" w:rsidRPr="004A41E7" w:rsidRDefault="00DC23ED" w:rsidP="00DC23ED">
            <w:pPr>
              <w:pStyle w:val="TableText"/>
              <w:rPr>
                <w:sz w:val="16"/>
                <w:szCs w:val="16"/>
                <w:lang w:eastAsia="en-AU"/>
              </w:rPr>
            </w:pPr>
            <w:r w:rsidRPr="004A41E7">
              <w:rPr>
                <w:sz w:val="16"/>
                <w:szCs w:val="16"/>
                <w:lang w:eastAsia="en-AU"/>
              </w:rPr>
              <w:t>20.1099</w:t>
            </w:r>
          </w:p>
        </w:tc>
        <w:tc>
          <w:tcPr>
            <w:tcW w:w="660" w:type="dxa"/>
            <w:tcBorders>
              <w:top w:val="nil"/>
              <w:left w:val="nil"/>
              <w:bottom w:val="nil"/>
              <w:right w:val="nil"/>
            </w:tcBorders>
          </w:tcPr>
          <w:p w14:paraId="7014F3BA" w14:textId="77777777" w:rsidR="00DC23ED" w:rsidRPr="004A41E7" w:rsidRDefault="00DC23ED" w:rsidP="00DC23ED">
            <w:pPr>
              <w:pStyle w:val="TableText"/>
              <w:rPr>
                <w:sz w:val="16"/>
                <w:szCs w:val="16"/>
                <w:lang w:eastAsia="en-AU"/>
              </w:rPr>
            </w:pPr>
            <w:r w:rsidRPr="004A41E7">
              <w:rPr>
                <w:sz w:val="16"/>
                <w:szCs w:val="16"/>
                <w:lang w:eastAsia="en-AU"/>
              </w:rPr>
              <w:t>20.1016</w:t>
            </w:r>
          </w:p>
        </w:tc>
        <w:tc>
          <w:tcPr>
            <w:tcW w:w="660" w:type="dxa"/>
            <w:tcBorders>
              <w:top w:val="nil"/>
              <w:left w:val="nil"/>
              <w:bottom w:val="nil"/>
              <w:right w:val="nil"/>
            </w:tcBorders>
          </w:tcPr>
          <w:p w14:paraId="6ED70C65" w14:textId="77777777" w:rsidR="00DC23ED" w:rsidRPr="004A41E7" w:rsidRDefault="00DC23ED" w:rsidP="00DC23ED">
            <w:pPr>
              <w:pStyle w:val="TableText"/>
              <w:rPr>
                <w:sz w:val="16"/>
                <w:szCs w:val="16"/>
                <w:lang w:eastAsia="en-AU"/>
              </w:rPr>
            </w:pPr>
            <w:r w:rsidRPr="004A41E7">
              <w:rPr>
                <w:sz w:val="16"/>
                <w:szCs w:val="16"/>
                <w:lang w:eastAsia="en-AU"/>
              </w:rPr>
              <w:t>20.1016</w:t>
            </w:r>
          </w:p>
        </w:tc>
        <w:tc>
          <w:tcPr>
            <w:tcW w:w="660" w:type="dxa"/>
            <w:tcBorders>
              <w:top w:val="nil"/>
              <w:left w:val="nil"/>
              <w:bottom w:val="nil"/>
              <w:right w:val="nil"/>
            </w:tcBorders>
          </w:tcPr>
          <w:p w14:paraId="4B037933" w14:textId="77777777" w:rsidR="00DC23ED" w:rsidRPr="004A41E7" w:rsidRDefault="00DC23ED" w:rsidP="00DC23ED">
            <w:pPr>
              <w:pStyle w:val="TableText"/>
              <w:rPr>
                <w:sz w:val="16"/>
                <w:szCs w:val="16"/>
                <w:lang w:eastAsia="en-AU"/>
              </w:rPr>
            </w:pPr>
            <w:r w:rsidRPr="004A41E7">
              <w:rPr>
                <w:sz w:val="16"/>
                <w:szCs w:val="16"/>
                <w:lang w:eastAsia="en-AU"/>
              </w:rPr>
              <w:t>20.3534</w:t>
            </w:r>
          </w:p>
        </w:tc>
        <w:tc>
          <w:tcPr>
            <w:tcW w:w="660" w:type="dxa"/>
            <w:tcBorders>
              <w:top w:val="nil"/>
              <w:left w:val="nil"/>
              <w:bottom w:val="nil"/>
              <w:right w:val="nil"/>
            </w:tcBorders>
          </w:tcPr>
          <w:p w14:paraId="5F4D72C4" w14:textId="77777777" w:rsidR="00DC23ED" w:rsidRPr="004A41E7" w:rsidRDefault="00DC23ED" w:rsidP="00DC23ED">
            <w:pPr>
              <w:pStyle w:val="TableText"/>
              <w:rPr>
                <w:sz w:val="16"/>
                <w:szCs w:val="16"/>
                <w:lang w:eastAsia="en-AU"/>
              </w:rPr>
            </w:pPr>
            <w:r w:rsidRPr="004A41E7">
              <w:rPr>
                <w:sz w:val="16"/>
                <w:szCs w:val="16"/>
                <w:lang w:eastAsia="en-AU"/>
              </w:rPr>
              <w:t>20.3534</w:t>
            </w:r>
          </w:p>
        </w:tc>
        <w:tc>
          <w:tcPr>
            <w:tcW w:w="660" w:type="dxa"/>
            <w:tcBorders>
              <w:top w:val="nil"/>
              <w:left w:val="nil"/>
              <w:bottom w:val="nil"/>
              <w:right w:val="nil"/>
            </w:tcBorders>
          </w:tcPr>
          <w:p w14:paraId="3938AFDB" w14:textId="77777777" w:rsidR="00DC23ED" w:rsidRPr="004A41E7" w:rsidRDefault="00DC23ED" w:rsidP="00DC23ED">
            <w:pPr>
              <w:pStyle w:val="TableText"/>
              <w:rPr>
                <w:sz w:val="16"/>
                <w:szCs w:val="16"/>
                <w:lang w:eastAsia="en-AU"/>
              </w:rPr>
            </w:pPr>
            <w:r w:rsidRPr="004A41E7">
              <w:rPr>
                <w:sz w:val="16"/>
                <w:szCs w:val="16"/>
                <w:lang w:eastAsia="en-AU"/>
              </w:rPr>
              <w:t>20.3534</w:t>
            </w:r>
          </w:p>
        </w:tc>
        <w:tc>
          <w:tcPr>
            <w:tcW w:w="660" w:type="dxa"/>
            <w:tcBorders>
              <w:top w:val="nil"/>
              <w:left w:val="nil"/>
              <w:bottom w:val="nil"/>
              <w:right w:val="nil"/>
            </w:tcBorders>
          </w:tcPr>
          <w:p w14:paraId="4EBF388D" w14:textId="77777777" w:rsidR="00DC23ED" w:rsidRPr="004A41E7" w:rsidRDefault="00DC23ED" w:rsidP="00DC23ED">
            <w:pPr>
              <w:pStyle w:val="TableText"/>
              <w:rPr>
                <w:sz w:val="16"/>
                <w:szCs w:val="16"/>
                <w:lang w:eastAsia="en-AU"/>
              </w:rPr>
            </w:pPr>
            <w:r w:rsidRPr="004A41E7">
              <w:rPr>
                <w:sz w:val="16"/>
                <w:szCs w:val="16"/>
                <w:lang w:eastAsia="en-AU"/>
              </w:rPr>
              <w:t>20.8089</w:t>
            </w:r>
          </w:p>
        </w:tc>
      </w:tr>
      <w:tr w:rsidR="00DC23ED" w:rsidRPr="004A41E7" w14:paraId="764ED523" w14:textId="77777777">
        <w:trPr>
          <w:trHeight w:val="219"/>
        </w:trPr>
        <w:tc>
          <w:tcPr>
            <w:tcW w:w="1172" w:type="dxa"/>
            <w:tcBorders>
              <w:top w:val="nil"/>
              <w:left w:val="nil"/>
              <w:bottom w:val="nil"/>
              <w:right w:val="nil"/>
            </w:tcBorders>
          </w:tcPr>
          <w:p w14:paraId="4DB3957D"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660" w:type="dxa"/>
            <w:tcBorders>
              <w:top w:val="nil"/>
              <w:left w:val="nil"/>
              <w:bottom w:val="nil"/>
              <w:right w:val="nil"/>
            </w:tcBorders>
          </w:tcPr>
          <w:p w14:paraId="7D7AB3C6" w14:textId="77777777" w:rsidR="00DC23ED" w:rsidRPr="004A41E7" w:rsidRDefault="00DC23ED" w:rsidP="00DC23ED">
            <w:pPr>
              <w:pStyle w:val="TableText"/>
              <w:rPr>
                <w:sz w:val="16"/>
                <w:szCs w:val="16"/>
                <w:lang w:eastAsia="en-AU"/>
              </w:rPr>
            </w:pPr>
            <w:r w:rsidRPr="004A41E7">
              <w:rPr>
                <w:sz w:val="16"/>
                <w:szCs w:val="16"/>
                <w:lang w:eastAsia="en-AU"/>
              </w:rPr>
              <w:t>11.7701</w:t>
            </w:r>
          </w:p>
        </w:tc>
        <w:tc>
          <w:tcPr>
            <w:tcW w:w="660" w:type="dxa"/>
            <w:tcBorders>
              <w:top w:val="nil"/>
              <w:left w:val="nil"/>
              <w:bottom w:val="nil"/>
              <w:right w:val="nil"/>
            </w:tcBorders>
          </w:tcPr>
          <w:p w14:paraId="674FAB30" w14:textId="77777777" w:rsidR="00DC23ED" w:rsidRPr="004A41E7" w:rsidRDefault="00DC23ED" w:rsidP="00DC23ED">
            <w:pPr>
              <w:pStyle w:val="TableText"/>
              <w:rPr>
                <w:sz w:val="16"/>
                <w:szCs w:val="16"/>
                <w:lang w:eastAsia="en-AU"/>
              </w:rPr>
            </w:pPr>
            <w:r w:rsidRPr="004A41E7">
              <w:rPr>
                <w:sz w:val="16"/>
                <w:szCs w:val="16"/>
                <w:lang w:eastAsia="en-AU"/>
              </w:rPr>
              <w:t>11.7583</w:t>
            </w:r>
          </w:p>
        </w:tc>
        <w:tc>
          <w:tcPr>
            <w:tcW w:w="660" w:type="dxa"/>
            <w:tcBorders>
              <w:top w:val="nil"/>
              <w:left w:val="nil"/>
              <w:bottom w:val="nil"/>
              <w:right w:val="nil"/>
            </w:tcBorders>
          </w:tcPr>
          <w:p w14:paraId="76673ECE" w14:textId="77777777" w:rsidR="00DC23ED" w:rsidRPr="004A41E7" w:rsidRDefault="00DC23ED" w:rsidP="00DC23ED">
            <w:pPr>
              <w:pStyle w:val="TableText"/>
              <w:rPr>
                <w:sz w:val="16"/>
                <w:szCs w:val="16"/>
                <w:lang w:eastAsia="en-AU"/>
              </w:rPr>
            </w:pPr>
            <w:r w:rsidRPr="004A41E7">
              <w:rPr>
                <w:sz w:val="16"/>
                <w:szCs w:val="16"/>
                <w:lang w:eastAsia="en-AU"/>
              </w:rPr>
              <w:t>15.4158</w:t>
            </w:r>
          </w:p>
        </w:tc>
        <w:tc>
          <w:tcPr>
            <w:tcW w:w="660" w:type="dxa"/>
            <w:tcBorders>
              <w:top w:val="nil"/>
              <w:left w:val="nil"/>
              <w:bottom w:val="nil"/>
              <w:right w:val="nil"/>
            </w:tcBorders>
          </w:tcPr>
          <w:p w14:paraId="71E15407" w14:textId="77777777" w:rsidR="00DC23ED" w:rsidRPr="004A41E7" w:rsidRDefault="00DC23ED" w:rsidP="00DC23ED">
            <w:pPr>
              <w:pStyle w:val="TableText"/>
              <w:rPr>
                <w:sz w:val="16"/>
                <w:szCs w:val="16"/>
                <w:lang w:eastAsia="en-AU"/>
              </w:rPr>
            </w:pPr>
            <w:r w:rsidRPr="004A41E7">
              <w:rPr>
                <w:sz w:val="16"/>
                <w:szCs w:val="16"/>
                <w:lang w:eastAsia="en-AU"/>
              </w:rPr>
              <w:t>16.7735</w:t>
            </w:r>
          </w:p>
        </w:tc>
        <w:tc>
          <w:tcPr>
            <w:tcW w:w="660" w:type="dxa"/>
            <w:tcBorders>
              <w:top w:val="nil"/>
              <w:left w:val="nil"/>
              <w:bottom w:val="nil"/>
              <w:right w:val="nil"/>
            </w:tcBorders>
          </w:tcPr>
          <w:p w14:paraId="6C617FA9" w14:textId="77777777" w:rsidR="00DC23ED" w:rsidRPr="004A41E7" w:rsidRDefault="00DC23ED" w:rsidP="00DC23ED">
            <w:pPr>
              <w:pStyle w:val="TableText"/>
              <w:rPr>
                <w:sz w:val="16"/>
                <w:szCs w:val="16"/>
                <w:lang w:eastAsia="en-AU"/>
              </w:rPr>
            </w:pPr>
            <w:r w:rsidRPr="004A41E7">
              <w:rPr>
                <w:sz w:val="16"/>
                <w:szCs w:val="16"/>
                <w:lang w:eastAsia="en-AU"/>
              </w:rPr>
              <w:t>16.7650</w:t>
            </w:r>
          </w:p>
        </w:tc>
        <w:tc>
          <w:tcPr>
            <w:tcW w:w="660" w:type="dxa"/>
            <w:tcBorders>
              <w:top w:val="nil"/>
              <w:left w:val="nil"/>
              <w:bottom w:val="nil"/>
              <w:right w:val="nil"/>
            </w:tcBorders>
          </w:tcPr>
          <w:p w14:paraId="736B5E9E" w14:textId="77777777" w:rsidR="00DC23ED" w:rsidRPr="004A41E7" w:rsidRDefault="00DC23ED" w:rsidP="00DC23ED">
            <w:pPr>
              <w:pStyle w:val="TableText"/>
              <w:rPr>
                <w:sz w:val="16"/>
                <w:szCs w:val="16"/>
                <w:lang w:eastAsia="en-AU"/>
              </w:rPr>
            </w:pPr>
            <w:r w:rsidRPr="004A41E7">
              <w:rPr>
                <w:sz w:val="16"/>
                <w:szCs w:val="16"/>
                <w:lang w:eastAsia="en-AU"/>
              </w:rPr>
              <w:t>16.7553</w:t>
            </w:r>
          </w:p>
        </w:tc>
        <w:tc>
          <w:tcPr>
            <w:tcW w:w="660" w:type="dxa"/>
            <w:tcBorders>
              <w:top w:val="nil"/>
              <w:left w:val="nil"/>
              <w:bottom w:val="nil"/>
              <w:right w:val="nil"/>
            </w:tcBorders>
          </w:tcPr>
          <w:p w14:paraId="7919C6B6" w14:textId="77777777" w:rsidR="00DC23ED" w:rsidRPr="004A41E7" w:rsidRDefault="00DC23ED" w:rsidP="00DC23ED">
            <w:pPr>
              <w:pStyle w:val="TableText"/>
              <w:rPr>
                <w:sz w:val="16"/>
                <w:szCs w:val="16"/>
                <w:lang w:eastAsia="en-AU"/>
              </w:rPr>
            </w:pPr>
            <w:r w:rsidRPr="004A41E7">
              <w:rPr>
                <w:sz w:val="16"/>
                <w:szCs w:val="16"/>
                <w:lang w:eastAsia="en-AU"/>
              </w:rPr>
              <w:t>17.5773</w:t>
            </w:r>
          </w:p>
        </w:tc>
        <w:tc>
          <w:tcPr>
            <w:tcW w:w="660" w:type="dxa"/>
            <w:tcBorders>
              <w:top w:val="nil"/>
              <w:left w:val="nil"/>
              <w:bottom w:val="nil"/>
              <w:right w:val="nil"/>
            </w:tcBorders>
          </w:tcPr>
          <w:p w14:paraId="6CE922EF" w14:textId="77777777" w:rsidR="00DC23ED" w:rsidRPr="004A41E7" w:rsidRDefault="00DC23ED" w:rsidP="00DC23ED">
            <w:pPr>
              <w:pStyle w:val="TableText"/>
              <w:rPr>
                <w:sz w:val="16"/>
                <w:szCs w:val="16"/>
                <w:lang w:eastAsia="en-AU"/>
              </w:rPr>
            </w:pPr>
            <w:r w:rsidRPr="004A41E7">
              <w:rPr>
                <w:sz w:val="16"/>
                <w:szCs w:val="16"/>
                <w:lang w:eastAsia="en-AU"/>
              </w:rPr>
              <w:t>17.5671</w:t>
            </w:r>
          </w:p>
        </w:tc>
        <w:tc>
          <w:tcPr>
            <w:tcW w:w="660" w:type="dxa"/>
            <w:tcBorders>
              <w:top w:val="nil"/>
              <w:left w:val="nil"/>
              <w:bottom w:val="nil"/>
              <w:right w:val="nil"/>
            </w:tcBorders>
          </w:tcPr>
          <w:p w14:paraId="46EE1D8A" w14:textId="77777777" w:rsidR="00DC23ED" w:rsidRPr="004A41E7" w:rsidRDefault="00DC23ED" w:rsidP="00DC23ED">
            <w:pPr>
              <w:pStyle w:val="TableText"/>
              <w:rPr>
                <w:sz w:val="16"/>
                <w:szCs w:val="16"/>
                <w:lang w:eastAsia="en-AU"/>
              </w:rPr>
            </w:pPr>
            <w:r w:rsidRPr="004A41E7">
              <w:rPr>
                <w:sz w:val="16"/>
                <w:szCs w:val="16"/>
                <w:lang w:eastAsia="en-AU"/>
              </w:rPr>
              <w:t>17.5559</w:t>
            </w:r>
          </w:p>
        </w:tc>
        <w:tc>
          <w:tcPr>
            <w:tcW w:w="716" w:type="dxa"/>
            <w:tcBorders>
              <w:top w:val="nil"/>
              <w:left w:val="nil"/>
              <w:bottom w:val="nil"/>
              <w:right w:val="nil"/>
            </w:tcBorders>
          </w:tcPr>
          <w:p w14:paraId="37F01492" w14:textId="77777777" w:rsidR="00DC23ED" w:rsidRPr="004A41E7" w:rsidRDefault="00DC23ED" w:rsidP="00DC23ED">
            <w:pPr>
              <w:pStyle w:val="TableText"/>
              <w:rPr>
                <w:sz w:val="16"/>
                <w:szCs w:val="16"/>
                <w:lang w:eastAsia="en-AU"/>
              </w:rPr>
            </w:pPr>
            <w:r w:rsidRPr="004A41E7">
              <w:rPr>
                <w:sz w:val="16"/>
                <w:szCs w:val="16"/>
                <w:lang w:eastAsia="en-AU"/>
              </w:rPr>
              <w:t>19.7575</w:t>
            </w:r>
          </w:p>
        </w:tc>
        <w:tc>
          <w:tcPr>
            <w:tcW w:w="660" w:type="dxa"/>
            <w:tcBorders>
              <w:top w:val="nil"/>
              <w:left w:val="nil"/>
              <w:bottom w:val="nil"/>
              <w:right w:val="nil"/>
            </w:tcBorders>
          </w:tcPr>
          <w:p w14:paraId="1051EBED" w14:textId="77777777" w:rsidR="00DC23ED" w:rsidRPr="004A41E7" w:rsidRDefault="00DC23ED" w:rsidP="00DC23ED">
            <w:pPr>
              <w:pStyle w:val="TableText"/>
              <w:rPr>
                <w:sz w:val="16"/>
                <w:szCs w:val="16"/>
                <w:lang w:eastAsia="en-AU"/>
              </w:rPr>
            </w:pPr>
            <w:r w:rsidRPr="004A41E7">
              <w:rPr>
                <w:sz w:val="16"/>
                <w:szCs w:val="16"/>
                <w:lang w:eastAsia="en-AU"/>
              </w:rPr>
              <w:t>19.7486</w:t>
            </w:r>
          </w:p>
        </w:tc>
        <w:tc>
          <w:tcPr>
            <w:tcW w:w="660" w:type="dxa"/>
            <w:tcBorders>
              <w:top w:val="nil"/>
              <w:left w:val="nil"/>
              <w:bottom w:val="nil"/>
              <w:right w:val="nil"/>
            </w:tcBorders>
          </w:tcPr>
          <w:p w14:paraId="31D49021" w14:textId="77777777" w:rsidR="00DC23ED" w:rsidRPr="004A41E7" w:rsidRDefault="00DC23ED" w:rsidP="00DC23ED">
            <w:pPr>
              <w:pStyle w:val="TableText"/>
              <w:rPr>
                <w:sz w:val="16"/>
                <w:szCs w:val="16"/>
                <w:lang w:eastAsia="en-AU"/>
              </w:rPr>
            </w:pPr>
            <w:r w:rsidRPr="004A41E7">
              <w:rPr>
                <w:sz w:val="16"/>
                <w:szCs w:val="16"/>
                <w:lang w:eastAsia="en-AU"/>
              </w:rPr>
              <w:t>19.7486</w:t>
            </w:r>
          </w:p>
        </w:tc>
        <w:tc>
          <w:tcPr>
            <w:tcW w:w="660" w:type="dxa"/>
            <w:tcBorders>
              <w:top w:val="nil"/>
              <w:left w:val="nil"/>
              <w:bottom w:val="nil"/>
              <w:right w:val="nil"/>
            </w:tcBorders>
          </w:tcPr>
          <w:p w14:paraId="42AA2232" w14:textId="77777777" w:rsidR="00DC23ED" w:rsidRPr="004A41E7" w:rsidRDefault="00DC23ED" w:rsidP="00DC23ED">
            <w:pPr>
              <w:pStyle w:val="TableText"/>
              <w:rPr>
                <w:sz w:val="16"/>
                <w:szCs w:val="16"/>
                <w:lang w:eastAsia="en-AU"/>
              </w:rPr>
            </w:pPr>
            <w:r w:rsidRPr="004A41E7">
              <w:rPr>
                <w:sz w:val="16"/>
                <w:szCs w:val="16"/>
                <w:lang w:eastAsia="en-AU"/>
              </w:rPr>
              <w:t>20.0001</w:t>
            </w:r>
          </w:p>
        </w:tc>
        <w:tc>
          <w:tcPr>
            <w:tcW w:w="660" w:type="dxa"/>
            <w:tcBorders>
              <w:top w:val="nil"/>
              <w:left w:val="nil"/>
              <w:bottom w:val="nil"/>
              <w:right w:val="nil"/>
            </w:tcBorders>
          </w:tcPr>
          <w:p w14:paraId="13EEBAB3" w14:textId="77777777" w:rsidR="00DC23ED" w:rsidRPr="004A41E7" w:rsidRDefault="00DC23ED" w:rsidP="00DC23ED">
            <w:pPr>
              <w:pStyle w:val="TableText"/>
              <w:rPr>
                <w:sz w:val="16"/>
                <w:szCs w:val="16"/>
                <w:lang w:eastAsia="en-AU"/>
              </w:rPr>
            </w:pPr>
            <w:r w:rsidRPr="004A41E7">
              <w:rPr>
                <w:sz w:val="16"/>
                <w:szCs w:val="16"/>
                <w:lang w:eastAsia="en-AU"/>
              </w:rPr>
              <w:t>20.0001</w:t>
            </w:r>
          </w:p>
        </w:tc>
        <w:tc>
          <w:tcPr>
            <w:tcW w:w="660" w:type="dxa"/>
            <w:tcBorders>
              <w:top w:val="nil"/>
              <w:left w:val="nil"/>
              <w:bottom w:val="nil"/>
              <w:right w:val="nil"/>
            </w:tcBorders>
          </w:tcPr>
          <w:p w14:paraId="487D1308" w14:textId="77777777" w:rsidR="00DC23ED" w:rsidRPr="004A41E7" w:rsidRDefault="00DC23ED" w:rsidP="00DC23ED">
            <w:pPr>
              <w:pStyle w:val="TableText"/>
              <w:rPr>
                <w:sz w:val="16"/>
                <w:szCs w:val="16"/>
                <w:lang w:eastAsia="en-AU"/>
              </w:rPr>
            </w:pPr>
            <w:r w:rsidRPr="004A41E7">
              <w:rPr>
                <w:sz w:val="16"/>
                <w:szCs w:val="16"/>
                <w:lang w:eastAsia="en-AU"/>
              </w:rPr>
              <w:t>20.0001</w:t>
            </w:r>
          </w:p>
        </w:tc>
        <w:tc>
          <w:tcPr>
            <w:tcW w:w="660" w:type="dxa"/>
            <w:tcBorders>
              <w:top w:val="nil"/>
              <w:left w:val="nil"/>
              <w:bottom w:val="nil"/>
              <w:right w:val="nil"/>
            </w:tcBorders>
          </w:tcPr>
          <w:p w14:paraId="015007FB" w14:textId="77777777" w:rsidR="00DC23ED" w:rsidRPr="004A41E7" w:rsidRDefault="00DC23ED" w:rsidP="00DC23ED">
            <w:pPr>
              <w:pStyle w:val="TableText"/>
              <w:rPr>
                <w:sz w:val="16"/>
                <w:szCs w:val="16"/>
                <w:lang w:eastAsia="en-AU"/>
              </w:rPr>
            </w:pPr>
            <w:r w:rsidRPr="004A41E7">
              <w:rPr>
                <w:sz w:val="16"/>
                <w:szCs w:val="16"/>
                <w:lang w:eastAsia="en-AU"/>
              </w:rPr>
              <w:t>20.4549</w:t>
            </w:r>
          </w:p>
        </w:tc>
      </w:tr>
      <w:tr w:rsidR="00DC23ED" w:rsidRPr="004A41E7" w14:paraId="35182FA1" w14:textId="77777777">
        <w:trPr>
          <w:trHeight w:val="219"/>
        </w:trPr>
        <w:tc>
          <w:tcPr>
            <w:tcW w:w="1172" w:type="dxa"/>
            <w:tcBorders>
              <w:top w:val="nil"/>
              <w:left w:val="nil"/>
              <w:bottom w:val="nil"/>
              <w:right w:val="nil"/>
            </w:tcBorders>
          </w:tcPr>
          <w:p w14:paraId="49539F52"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660" w:type="dxa"/>
            <w:tcBorders>
              <w:top w:val="nil"/>
              <w:left w:val="nil"/>
              <w:bottom w:val="nil"/>
              <w:right w:val="nil"/>
            </w:tcBorders>
          </w:tcPr>
          <w:p w14:paraId="2813D8B1" w14:textId="77777777" w:rsidR="00DC23ED" w:rsidRPr="004A41E7" w:rsidRDefault="00DC23ED" w:rsidP="00DC23ED">
            <w:pPr>
              <w:pStyle w:val="TableText"/>
              <w:rPr>
                <w:sz w:val="16"/>
                <w:szCs w:val="16"/>
                <w:lang w:eastAsia="en-AU"/>
              </w:rPr>
            </w:pPr>
            <w:r w:rsidRPr="004A41E7">
              <w:rPr>
                <w:sz w:val="16"/>
                <w:szCs w:val="16"/>
                <w:lang w:eastAsia="en-AU"/>
              </w:rPr>
              <w:t>11.6055</w:t>
            </w:r>
          </w:p>
        </w:tc>
        <w:tc>
          <w:tcPr>
            <w:tcW w:w="660" w:type="dxa"/>
            <w:tcBorders>
              <w:top w:val="nil"/>
              <w:left w:val="nil"/>
              <w:bottom w:val="nil"/>
              <w:right w:val="nil"/>
            </w:tcBorders>
          </w:tcPr>
          <w:p w14:paraId="1C6CD838" w14:textId="77777777" w:rsidR="00DC23ED" w:rsidRPr="004A41E7" w:rsidRDefault="00DC23ED" w:rsidP="00DC23ED">
            <w:pPr>
              <w:pStyle w:val="TableText"/>
              <w:rPr>
                <w:sz w:val="16"/>
                <w:szCs w:val="16"/>
                <w:lang w:eastAsia="en-AU"/>
              </w:rPr>
            </w:pPr>
            <w:r w:rsidRPr="004A41E7">
              <w:rPr>
                <w:sz w:val="16"/>
                <w:szCs w:val="16"/>
                <w:lang w:eastAsia="en-AU"/>
              </w:rPr>
              <w:t>11.5934</w:t>
            </w:r>
          </w:p>
        </w:tc>
        <w:tc>
          <w:tcPr>
            <w:tcW w:w="660" w:type="dxa"/>
            <w:tcBorders>
              <w:top w:val="nil"/>
              <w:left w:val="nil"/>
              <w:bottom w:val="nil"/>
              <w:right w:val="nil"/>
            </w:tcBorders>
          </w:tcPr>
          <w:p w14:paraId="16AF8EA0" w14:textId="77777777" w:rsidR="00DC23ED" w:rsidRPr="004A41E7" w:rsidRDefault="00DC23ED" w:rsidP="00DC23ED">
            <w:pPr>
              <w:pStyle w:val="TableText"/>
              <w:rPr>
                <w:sz w:val="16"/>
                <w:szCs w:val="16"/>
                <w:lang w:eastAsia="en-AU"/>
              </w:rPr>
            </w:pPr>
            <w:r w:rsidRPr="004A41E7">
              <w:rPr>
                <w:sz w:val="16"/>
                <w:szCs w:val="16"/>
                <w:lang w:eastAsia="en-AU"/>
              </w:rPr>
              <w:t>15.1783</w:t>
            </w:r>
          </w:p>
        </w:tc>
        <w:tc>
          <w:tcPr>
            <w:tcW w:w="660" w:type="dxa"/>
            <w:tcBorders>
              <w:top w:val="nil"/>
              <w:left w:val="nil"/>
              <w:bottom w:val="nil"/>
              <w:right w:val="nil"/>
            </w:tcBorders>
          </w:tcPr>
          <w:p w14:paraId="67FF3F07" w14:textId="77777777" w:rsidR="00DC23ED" w:rsidRPr="004A41E7" w:rsidRDefault="00DC23ED" w:rsidP="00DC23ED">
            <w:pPr>
              <w:pStyle w:val="TableText"/>
              <w:rPr>
                <w:sz w:val="16"/>
                <w:szCs w:val="16"/>
                <w:lang w:eastAsia="en-AU"/>
              </w:rPr>
            </w:pPr>
            <w:r w:rsidRPr="004A41E7">
              <w:rPr>
                <w:sz w:val="16"/>
                <w:szCs w:val="16"/>
                <w:lang w:eastAsia="en-AU"/>
              </w:rPr>
              <w:t>16.4776</w:t>
            </w:r>
          </w:p>
        </w:tc>
        <w:tc>
          <w:tcPr>
            <w:tcW w:w="660" w:type="dxa"/>
            <w:tcBorders>
              <w:top w:val="nil"/>
              <w:left w:val="nil"/>
              <w:bottom w:val="nil"/>
              <w:right w:val="nil"/>
            </w:tcBorders>
          </w:tcPr>
          <w:p w14:paraId="4621E482" w14:textId="77777777" w:rsidR="00DC23ED" w:rsidRPr="004A41E7" w:rsidRDefault="00DC23ED" w:rsidP="00DC23ED">
            <w:pPr>
              <w:pStyle w:val="TableText"/>
              <w:rPr>
                <w:sz w:val="16"/>
                <w:szCs w:val="16"/>
                <w:lang w:eastAsia="en-AU"/>
              </w:rPr>
            </w:pPr>
            <w:r w:rsidRPr="004A41E7">
              <w:rPr>
                <w:sz w:val="16"/>
                <w:szCs w:val="16"/>
                <w:lang w:eastAsia="en-AU"/>
              </w:rPr>
              <w:t>16.4685</w:t>
            </w:r>
          </w:p>
        </w:tc>
        <w:tc>
          <w:tcPr>
            <w:tcW w:w="660" w:type="dxa"/>
            <w:tcBorders>
              <w:top w:val="nil"/>
              <w:left w:val="nil"/>
              <w:bottom w:val="nil"/>
              <w:right w:val="nil"/>
            </w:tcBorders>
          </w:tcPr>
          <w:p w14:paraId="1D481776" w14:textId="77777777" w:rsidR="00DC23ED" w:rsidRPr="004A41E7" w:rsidRDefault="00DC23ED" w:rsidP="00DC23ED">
            <w:pPr>
              <w:pStyle w:val="TableText"/>
              <w:rPr>
                <w:sz w:val="16"/>
                <w:szCs w:val="16"/>
                <w:lang w:eastAsia="en-AU"/>
              </w:rPr>
            </w:pPr>
            <w:r w:rsidRPr="004A41E7">
              <w:rPr>
                <w:sz w:val="16"/>
                <w:szCs w:val="16"/>
                <w:lang w:eastAsia="en-AU"/>
              </w:rPr>
              <w:t>16.4584</w:t>
            </w:r>
          </w:p>
        </w:tc>
        <w:tc>
          <w:tcPr>
            <w:tcW w:w="660" w:type="dxa"/>
            <w:tcBorders>
              <w:top w:val="nil"/>
              <w:left w:val="nil"/>
              <w:bottom w:val="nil"/>
              <w:right w:val="nil"/>
            </w:tcBorders>
          </w:tcPr>
          <w:p w14:paraId="71B8C13D" w14:textId="77777777" w:rsidR="00DC23ED" w:rsidRPr="004A41E7" w:rsidRDefault="00DC23ED" w:rsidP="00DC23ED">
            <w:pPr>
              <w:pStyle w:val="TableText"/>
              <w:rPr>
                <w:sz w:val="16"/>
                <w:szCs w:val="16"/>
                <w:lang w:eastAsia="en-AU"/>
              </w:rPr>
            </w:pPr>
            <w:r w:rsidRPr="004A41E7">
              <w:rPr>
                <w:sz w:val="16"/>
                <w:szCs w:val="16"/>
                <w:lang w:eastAsia="en-AU"/>
              </w:rPr>
              <w:t>17.2598</w:t>
            </w:r>
          </w:p>
        </w:tc>
        <w:tc>
          <w:tcPr>
            <w:tcW w:w="660" w:type="dxa"/>
            <w:tcBorders>
              <w:top w:val="nil"/>
              <w:left w:val="nil"/>
              <w:bottom w:val="nil"/>
              <w:right w:val="nil"/>
            </w:tcBorders>
          </w:tcPr>
          <w:p w14:paraId="57DA23EA" w14:textId="77777777" w:rsidR="00DC23ED" w:rsidRPr="004A41E7" w:rsidRDefault="00DC23ED" w:rsidP="00DC23ED">
            <w:pPr>
              <w:pStyle w:val="TableText"/>
              <w:rPr>
                <w:sz w:val="16"/>
                <w:szCs w:val="16"/>
                <w:lang w:eastAsia="en-AU"/>
              </w:rPr>
            </w:pPr>
            <w:r w:rsidRPr="004A41E7">
              <w:rPr>
                <w:sz w:val="16"/>
                <w:szCs w:val="16"/>
                <w:lang w:eastAsia="en-AU"/>
              </w:rPr>
              <w:t>17.2490</w:t>
            </w:r>
          </w:p>
        </w:tc>
        <w:tc>
          <w:tcPr>
            <w:tcW w:w="660" w:type="dxa"/>
            <w:tcBorders>
              <w:top w:val="nil"/>
              <w:left w:val="nil"/>
              <w:bottom w:val="nil"/>
              <w:right w:val="nil"/>
            </w:tcBorders>
          </w:tcPr>
          <w:p w14:paraId="66A0B16E" w14:textId="77777777" w:rsidR="00DC23ED" w:rsidRPr="004A41E7" w:rsidRDefault="00DC23ED" w:rsidP="00DC23ED">
            <w:pPr>
              <w:pStyle w:val="TableText"/>
              <w:rPr>
                <w:sz w:val="16"/>
                <w:szCs w:val="16"/>
                <w:lang w:eastAsia="en-AU"/>
              </w:rPr>
            </w:pPr>
            <w:r w:rsidRPr="004A41E7">
              <w:rPr>
                <w:sz w:val="16"/>
                <w:szCs w:val="16"/>
                <w:lang w:eastAsia="en-AU"/>
              </w:rPr>
              <w:t>17.2370</w:t>
            </w:r>
          </w:p>
        </w:tc>
        <w:tc>
          <w:tcPr>
            <w:tcW w:w="716" w:type="dxa"/>
            <w:tcBorders>
              <w:top w:val="nil"/>
              <w:left w:val="nil"/>
              <w:bottom w:val="nil"/>
              <w:right w:val="nil"/>
            </w:tcBorders>
          </w:tcPr>
          <w:p w14:paraId="3DC3B89B" w14:textId="77777777" w:rsidR="00DC23ED" w:rsidRPr="004A41E7" w:rsidRDefault="00DC23ED" w:rsidP="00DC23ED">
            <w:pPr>
              <w:pStyle w:val="TableText"/>
              <w:rPr>
                <w:sz w:val="16"/>
                <w:szCs w:val="16"/>
                <w:lang w:eastAsia="en-AU"/>
              </w:rPr>
            </w:pPr>
            <w:r w:rsidRPr="004A41E7">
              <w:rPr>
                <w:sz w:val="16"/>
                <w:szCs w:val="16"/>
                <w:lang w:eastAsia="en-AU"/>
              </w:rPr>
              <w:t>19.4159</w:t>
            </w:r>
          </w:p>
        </w:tc>
        <w:tc>
          <w:tcPr>
            <w:tcW w:w="660" w:type="dxa"/>
            <w:tcBorders>
              <w:top w:val="nil"/>
              <w:left w:val="nil"/>
              <w:bottom w:val="nil"/>
              <w:right w:val="nil"/>
            </w:tcBorders>
          </w:tcPr>
          <w:p w14:paraId="188DDE83" w14:textId="77777777" w:rsidR="00DC23ED" w:rsidRPr="004A41E7" w:rsidRDefault="00DC23ED" w:rsidP="00DC23ED">
            <w:pPr>
              <w:pStyle w:val="TableText"/>
              <w:rPr>
                <w:sz w:val="16"/>
                <w:szCs w:val="16"/>
                <w:lang w:eastAsia="en-AU"/>
              </w:rPr>
            </w:pPr>
            <w:r w:rsidRPr="004A41E7">
              <w:rPr>
                <w:sz w:val="16"/>
                <w:szCs w:val="16"/>
                <w:lang w:eastAsia="en-AU"/>
              </w:rPr>
              <w:t>19.4065</w:t>
            </w:r>
          </w:p>
        </w:tc>
        <w:tc>
          <w:tcPr>
            <w:tcW w:w="660" w:type="dxa"/>
            <w:tcBorders>
              <w:top w:val="nil"/>
              <w:left w:val="nil"/>
              <w:bottom w:val="nil"/>
              <w:right w:val="nil"/>
            </w:tcBorders>
          </w:tcPr>
          <w:p w14:paraId="159E1704" w14:textId="77777777" w:rsidR="00DC23ED" w:rsidRPr="004A41E7" w:rsidRDefault="00DC23ED" w:rsidP="00DC23ED">
            <w:pPr>
              <w:pStyle w:val="TableText"/>
              <w:rPr>
                <w:sz w:val="16"/>
                <w:szCs w:val="16"/>
                <w:lang w:eastAsia="en-AU"/>
              </w:rPr>
            </w:pPr>
            <w:r w:rsidRPr="004A41E7">
              <w:rPr>
                <w:sz w:val="16"/>
                <w:szCs w:val="16"/>
                <w:lang w:eastAsia="en-AU"/>
              </w:rPr>
              <w:t>19.4065</w:t>
            </w:r>
          </w:p>
        </w:tc>
        <w:tc>
          <w:tcPr>
            <w:tcW w:w="660" w:type="dxa"/>
            <w:tcBorders>
              <w:top w:val="nil"/>
              <w:left w:val="nil"/>
              <w:bottom w:val="nil"/>
              <w:right w:val="nil"/>
            </w:tcBorders>
          </w:tcPr>
          <w:p w14:paraId="6CE5BC9B" w14:textId="77777777" w:rsidR="00DC23ED" w:rsidRPr="004A41E7" w:rsidRDefault="00DC23ED" w:rsidP="00DC23ED">
            <w:pPr>
              <w:pStyle w:val="TableText"/>
              <w:rPr>
                <w:sz w:val="16"/>
                <w:szCs w:val="16"/>
                <w:lang w:eastAsia="en-AU"/>
              </w:rPr>
            </w:pPr>
            <w:r w:rsidRPr="004A41E7">
              <w:rPr>
                <w:sz w:val="16"/>
                <w:szCs w:val="16"/>
                <w:lang w:eastAsia="en-AU"/>
              </w:rPr>
              <w:t>19.6547</w:t>
            </w:r>
          </w:p>
        </w:tc>
        <w:tc>
          <w:tcPr>
            <w:tcW w:w="660" w:type="dxa"/>
            <w:tcBorders>
              <w:top w:val="nil"/>
              <w:left w:val="nil"/>
              <w:bottom w:val="nil"/>
              <w:right w:val="nil"/>
            </w:tcBorders>
          </w:tcPr>
          <w:p w14:paraId="44818370" w14:textId="77777777" w:rsidR="00DC23ED" w:rsidRPr="004A41E7" w:rsidRDefault="00DC23ED" w:rsidP="00DC23ED">
            <w:pPr>
              <w:pStyle w:val="TableText"/>
              <w:rPr>
                <w:sz w:val="16"/>
                <w:szCs w:val="16"/>
                <w:lang w:eastAsia="en-AU"/>
              </w:rPr>
            </w:pPr>
            <w:r w:rsidRPr="004A41E7">
              <w:rPr>
                <w:sz w:val="16"/>
                <w:szCs w:val="16"/>
                <w:lang w:eastAsia="en-AU"/>
              </w:rPr>
              <w:t>19.6547</w:t>
            </w:r>
          </w:p>
        </w:tc>
        <w:tc>
          <w:tcPr>
            <w:tcW w:w="660" w:type="dxa"/>
            <w:tcBorders>
              <w:top w:val="nil"/>
              <w:left w:val="nil"/>
              <w:bottom w:val="nil"/>
              <w:right w:val="nil"/>
            </w:tcBorders>
          </w:tcPr>
          <w:p w14:paraId="379C46B7" w14:textId="77777777" w:rsidR="00DC23ED" w:rsidRPr="004A41E7" w:rsidRDefault="00DC23ED" w:rsidP="00DC23ED">
            <w:pPr>
              <w:pStyle w:val="TableText"/>
              <w:rPr>
                <w:sz w:val="16"/>
                <w:szCs w:val="16"/>
                <w:lang w:eastAsia="en-AU"/>
              </w:rPr>
            </w:pPr>
            <w:r w:rsidRPr="004A41E7">
              <w:rPr>
                <w:sz w:val="16"/>
                <w:szCs w:val="16"/>
                <w:lang w:eastAsia="en-AU"/>
              </w:rPr>
              <w:t>19.6547</w:t>
            </w:r>
          </w:p>
        </w:tc>
        <w:tc>
          <w:tcPr>
            <w:tcW w:w="660" w:type="dxa"/>
            <w:tcBorders>
              <w:top w:val="nil"/>
              <w:left w:val="nil"/>
              <w:bottom w:val="nil"/>
              <w:right w:val="nil"/>
            </w:tcBorders>
          </w:tcPr>
          <w:p w14:paraId="0151AAF5" w14:textId="77777777" w:rsidR="00DC23ED" w:rsidRPr="004A41E7" w:rsidRDefault="00DC23ED" w:rsidP="00DC23ED">
            <w:pPr>
              <w:pStyle w:val="TableText"/>
              <w:rPr>
                <w:sz w:val="16"/>
                <w:szCs w:val="16"/>
                <w:lang w:eastAsia="en-AU"/>
              </w:rPr>
            </w:pPr>
            <w:r w:rsidRPr="004A41E7">
              <w:rPr>
                <w:sz w:val="16"/>
                <w:szCs w:val="16"/>
                <w:lang w:eastAsia="en-AU"/>
              </w:rPr>
              <w:t>20.1062</w:t>
            </w:r>
          </w:p>
        </w:tc>
      </w:tr>
      <w:tr w:rsidR="00DC23ED" w:rsidRPr="004A41E7" w14:paraId="5DB4B932" w14:textId="77777777">
        <w:trPr>
          <w:trHeight w:val="219"/>
        </w:trPr>
        <w:tc>
          <w:tcPr>
            <w:tcW w:w="1172" w:type="dxa"/>
            <w:tcBorders>
              <w:top w:val="nil"/>
              <w:left w:val="nil"/>
              <w:bottom w:val="nil"/>
              <w:right w:val="nil"/>
            </w:tcBorders>
          </w:tcPr>
          <w:p w14:paraId="7BE7F6EC"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660" w:type="dxa"/>
            <w:tcBorders>
              <w:top w:val="nil"/>
              <w:left w:val="nil"/>
              <w:bottom w:val="nil"/>
              <w:right w:val="nil"/>
            </w:tcBorders>
          </w:tcPr>
          <w:p w14:paraId="0CF8B35C" w14:textId="77777777" w:rsidR="00DC23ED" w:rsidRPr="004A41E7" w:rsidRDefault="00DC23ED" w:rsidP="00DC23ED">
            <w:pPr>
              <w:pStyle w:val="TableText"/>
              <w:rPr>
                <w:sz w:val="16"/>
                <w:szCs w:val="16"/>
                <w:lang w:eastAsia="en-AU"/>
              </w:rPr>
            </w:pPr>
            <w:r w:rsidRPr="004A41E7">
              <w:rPr>
                <w:sz w:val="16"/>
                <w:szCs w:val="16"/>
                <w:lang w:eastAsia="en-AU"/>
              </w:rPr>
              <w:t>11.3132</w:t>
            </w:r>
          </w:p>
        </w:tc>
        <w:tc>
          <w:tcPr>
            <w:tcW w:w="660" w:type="dxa"/>
            <w:tcBorders>
              <w:top w:val="nil"/>
              <w:left w:val="nil"/>
              <w:bottom w:val="nil"/>
              <w:right w:val="nil"/>
            </w:tcBorders>
          </w:tcPr>
          <w:p w14:paraId="3C0596C8" w14:textId="77777777" w:rsidR="00DC23ED" w:rsidRPr="004A41E7" w:rsidRDefault="00DC23ED" w:rsidP="00DC23ED">
            <w:pPr>
              <w:pStyle w:val="TableText"/>
              <w:rPr>
                <w:sz w:val="16"/>
                <w:szCs w:val="16"/>
                <w:lang w:eastAsia="en-AU"/>
              </w:rPr>
            </w:pPr>
            <w:r w:rsidRPr="004A41E7">
              <w:rPr>
                <w:sz w:val="16"/>
                <w:szCs w:val="16"/>
                <w:lang w:eastAsia="en-AU"/>
              </w:rPr>
              <w:t>11.3001</w:t>
            </w:r>
          </w:p>
        </w:tc>
        <w:tc>
          <w:tcPr>
            <w:tcW w:w="660" w:type="dxa"/>
            <w:tcBorders>
              <w:top w:val="nil"/>
              <w:left w:val="nil"/>
              <w:bottom w:val="nil"/>
              <w:right w:val="nil"/>
            </w:tcBorders>
          </w:tcPr>
          <w:p w14:paraId="3D763FA3" w14:textId="77777777" w:rsidR="00DC23ED" w:rsidRPr="004A41E7" w:rsidRDefault="00DC23ED" w:rsidP="00DC23ED">
            <w:pPr>
              <w:pStyle w:val="TableText"/>
              <w:rPr>
                <w:sz w:val="16"/>
                <w:szCs w:val="16"/>
                <w:lang w:eastAsia="en-AU"/>
              </w:rPr>
            </w:pPr>
            <w:r w:rsidRPr="004A41E7">
              <w:rPr>
                <w:sz w:val="16"/>
                <w:szCs w:val="16"/>
                <w:lang w:eastAsia="en-AU"/>
              </w:rPr>
              <w:t>14.8254</w:t>
            </w:r>
          </w:p>
        </w:tc>
        <w:tc>
          <w:tcPr>
            <w:tcW w:w="660" w:type="dxa"/>
            <w:tcBorders>
              <w:top w:val="nil"/>
              <w:left w:val="nil"/>
              <w:bottom w:val="nil"/>
              <w:right w:val="nil"/>
            </w:tcBorders>
          </w:tcPr>
          <w:p w14:paraId="7C7426E7" w14:textId="77777777" w:rsidR="00DC23ED" w:rsidRPr="004A41E7" w:rsidRDefault="00DC23ED" w:rsidP="00DC23ED">
            <w:pPr>
              <w:pStyle w:val="TableText"/>
              <w:rPr>
                <w:sz w:val="16"/>
                <w:szCs w:val="16"/>
                <w:lang w:eastAsia="en-AU"/>
              </w:rPr>
            </w:pPr>
            <w:r w:rsidRPr="004A41E7">
              <w:rPr>
                <w:sz w:val="16"/>
                <w:szCs w:val="16"/>
                <w:lang w:eastAsia="en-AU"/>
              </w:rPr>
              <w:t>16.1205</w:t>
            </w:r>
          </w:p>
        </w:tc>
        <w:tc>
          <w:tcPr>
            <w:tcW w:w="660" w:type="dxa"/>
            <w:tcBorders>
              <w:top w:val="nil"/>
              <w:left w:val="nil"/>
              <w:bottom w:val="nil"/>
              <w:right w:val="nil"/>
            </w:tcBorders>
          </w:tcPr>
          <w:p w14:paraId="0F057231" w14:textId="77777777" w:rsidR="00DC23ED" w:rsidRPr="004A41E7" w:rsidRDefault="00DC23ED" w:rsidP="00DC23ED">
            <w:pPr>
              <w:pStyle w:val="TableText"/>
              <w:rPr>
                <w:sz w:val="16"/>
                <w:szCs w:val="16"/>
                <w:lang w:eastAsia="en-AU"/>
              </w:rPr>
            </w:pPr>
            <w:r w:rsidRPr="004A41E7">
              <w:rPr>
                <w:sz w:val="16"/>
                <w:szCs w:val="16"/>
                <w:lang w:eastAsia="en-AU"/>
              </w:rPr>
              <w:t>16.1105</w:t>
            </w:r>
          </w:p>
        </w:tc>
        <w:tc>
          <w:tcPr>
            <w:tcW w:w="660" w:type="dxa"/>
            <w:tcBorders>
              <w:top w:val="nil"/>
              <w:left w:val="nil"/>
              <w:bottom w:val="nil"/>
              <w:right w:val="nil"/>
            </w:tcBorders>
          </w:tcPr>
          <w:p w14:paraId="5EFA8875" w14:textId="77777777" w:rsidR="00DC23ED" w:rsidRPr="004A41E7" w:rsidRDefault="00DC23ED" w:rsidP="00DC23ED">
            <w:pPr>
              <w:pStyle w:val="TableText"/>
              <w:rPr>
                <w:sz w:val="16"/>
                <w:szCs w:val="16"/>
                <w:lang w:eastAsia="en-AU"/>
              </w:rPr>
            </w:pPr>
            <w:r w:rsidRPr="004A41E7">
              <w:rPr>
                <w:sz w:val="16"/>
                <w:szCs w:val="16"/>
                <w:lang w:eastAsia="en-AU"/>
              </w:rPr>
              <w:t>16.0995</w:t>
            </w:r>
          </w:p>
        </w:tc>
        <w:tc>
          <w:tcPr>
            <w:tcW w:w="660" w:type="dxa"/>
            <w:tcBorders>
              <w:top w:val="nil"/>
              <w:left w:val="nil"/>
              <w:bottom w:val="nil"/>
              <w:right w:val="nil"/>
            </w:tcBorders>
          </w:tcPr>
          <w:p w14:paraId="4C51D55B" w14:textId="77777777" w:rsidR="00DC23ED" w:rsidRPr="004A41E7" w:rsidRDefault="00DC23ED" w:rsidP="00DC23ED">
            <w:pPr>
              <w:pStyle w:val="TableText"/>
              <w:rPr>
                <w:sz w:val="16"/>
                <w:szCs w:val="16"/>
                <w:lang w:eastAsia="en-AU"/>
              </w:rPr>
            </w:pPr>
            <w:r w:rsidRPr="004A41E7">
              <w:rPr>
                <w:sz w:val="16"/>
                <w:szCs w:val="16"/>
                <w:lang w:eastAsia="en-AU"/>
              </w:rPr>
              <w:t>16.8986</w:t>
            </w:r>
          </w:p>
        </w:tc>
        <w:tc>
          <w:tcPr>
            <w:tcW w:w="660" w:type="dxa"/>
            <w:tcBorders>
              <w:top w:val="nil"/>
              <w:left w:val="nil"/>
              <w:bottom w:val="nil"/>
              <w:right w:val="nil"/>
            </w:tcBorders>
          </w:tcPr>
          <w:p w14:paraId="7A72F0A0" w14:textId="77777777" w:rsidR="00DC23ED" w:rsidRPr="004A41E7" w:rsidRDefault="00DC23ED" w:rsidP="00DC23ED">
            <w:pPr>
              <w:pStyle w:val="TableText"/>
              <w:rPr>
                <w:sz w:val="16"/>
                <w:szCs w:val="16"/>
                <w:lang w:eastAsia="en-AU"/>
              </w:rPr>
            </w:pPr>
            <w:r w:rsidRPr="004A41E7">
              <w:rPr>
                <w:sz w:val="16"/>
                <w:szCs w:val="16"/>
                <w:lang w:eastAsia="en-AU"/>
              </w:rPr>
              <w:t>16.8872</w:t>
            </w:r>
          </w:p>
        </w:tc>
        <w:tc>
          <w:tcPr>
            <w:tcW w:w="660" w:type="dxa"/>
            <w:tcBorders>
              <w:top w:val="nil"/>
              <w:left w:val="nil"/>
              <w:bottom w:val="nil"/>
              <w:right w:val="nil"/>
            </w:tcBorders>
          </w:tcPr>
          <w:p w14:paraId="268631E6" w14:textId="77777777" w:rsidR="00DC23ED" w:rsidRPr="004A41E7" w:rsidRDefault="00DC23ED" w:rsidP="00DC23ED">
            <w:pPr>
              <w:pStyle w:val="TableText"/>
              <w:rPr>
                <w:sz w:val="16"/>
                <w:szCs w:val="16"/>
                <w:lang w:eastAsia="en-AU"/>
              </w:rPr>
            </w:pPr>
            <w:r w:rsidRPr="004A41E7">
              <w:rPr>
                <w:sz w:val="16"/>
                <w:szCs w:val="16"/>
                <w:lang w:eastAsia="en-AU"/>
              </w:rPr>
              <w:t>16.8743</w:t>
            </w:r>
          </w:p>
        </w:tc>
        <w:tc>
          <w:tcPr>
            <w:tcW w:w="716" w:type="dxa"/>
            <w:tcBorders>
              <w:top w:val="nil"/>
              <w:left w:val="nil"/>
              <w:bottom w:val="nil"/>
              <w:right w:val="nil"/>
            </w:tcBorders>
          </w:tcPr>
          <w:p w14:paraId="0534FD21" w14:textId="77777777" w:rsidR="00DC23ED" w:rsidRPr="004A41E7" w:rsidRDefault="00DC23ED" w:rsidP="00DC23ED">
            <w:pPr>
              <w:pStyle w:val="TableText"/>
              <w:rPr>
                <w:sz w:val="16"/>
                <w:szCs w:val="16"/>
                <w:lang w:eastAsia="en-AU"/>
              </w:rPr>
            </w:pPr>
            <w:r w:rsidRPr="004A41E7">
              <w:rPr>
                <w:sz w:val="16"/>
                <w:szCs w:val="16"/>
                <w:lang w:eastAsia="en-AU"/>
              </w:rPr>
              <w:t>19.0488</w:t>
            </w:r>
          </w:p>
        </w:tc>
        <w:tc>
          <w:tcPr>
            <w:tcW w:w="660" w:type="dxa"/>
            <w:tcBorders>
              <w:top w:val="nil"/>
              <w:left w:val="nil"/>
              <w:bottom w:val="nil"/>
              <w:right w:val="nil"/>
            </w:tcBorders>
          </w:tcPr>
          <w:p w14:paraId="5CDF93C8" w14:textId="77777777" w:rsidR="00DC23ED" w:rsidRPr="004A41E7" w:rsidRDefault="00DC23ED" w:rsidP="00DC23ED">
            <w:pPr>
              <w:pStyle w:val="TableText"/>
              <w:rPr>
                <w:sz w:val="16"/>
                <w:szCs w:val="16"/>
                <w:lang w:eastAsia="en-AU"/>
              </w:rPr>
            </w:pPr>
            <w:r w:rsidRPr="004A41E7">
              <w:rPr>
                <w:sz w:val="16"/>
                <w:szCs w:val="16"/>
                <w:lang w:eastAsia="en-AU"/>
              </w:rPr>
              <w:t>19.0388</w:t>
            </w:r>
          </w:p>
        </w:tc>
        <w:tc>
          <w:tcPr>
            <w:tcW w:w="660" w:type="dxa"/>
            <w:tcBorders>
              <w:top w:val="nil"/>
              <w:left w:val="nil"/>
              <w:bottom w:val="nil"/>
              <w:right w:val="nil"/>
            </w:tcBorders>
          </w:tcPr>
          <w:p w14:paraId="083553B9" w14:textId="77777777" w:rsidR="00DC23ED" w:rsidRPr="004A41E7" w:rsidRDefault="00DC23ED" w:rsidP="00DC23ED">
            <w:pPr>
              <w:pStyle w:val="TableText"/>
              <w:rPr>
                <w:sz w:val="16"/>
                <w:szCs w:val="16"/>
                <w:lang w:eastAsia="en-AU"/>
              </w:rPr>
            </w:pPr>
            <w:r w:rsidRPr="004A41E7">
              <w:rPr>
                <w:sz w:val="16"/>
                <w:szCs w:val="16"/>
                <w:lang w:eastAsia="en-AU"/>
              </w:rPr>
              <w:t>19.0388</w:t>
            </w:r>
          </w:p>
        </w:tc>
        <w:tc>
          <w:tcPr>
            <w:tcW w:w="660" w:type="dxa"/>
            <w:tcBorders>
              <w:top w:val="nil"/>
              <w:left w:val="nil"/>
              <w:bottom w:val="nil"/>
              <w:right w:val="nil"/>
            </w:tcBorders>
          </w:tcPr>
          <w:p w14:paraId="00D9A18C" w14:textId="77777777" w:rsidR="00DC23ED" w:rsidRPr="004A41E7" w:rsidRDefault="00DC23ED" w:rsidP="00DC23ED">
            <w:pPr>
              <w:pStyle w:val="TableText"/>
              <w:rPr>
                <w:sz w:val="16"/>
                <w:szCs w:val="16"/>
                <w:lang w:eastAsia="en-AU"/>
              </w:rPr>
            </w:pPr>
            <w:r w:rsidRPr="004A41E7">
              <w:rPr>
                <w:sz w:val="16"/>
                <w:szCs w:val="16"/>
                <w:lang w:eastAsia="en-AU"/>
              </w:rPr>
              <w:t>19.2867</w:t>
            </w:r>
          </w:p>
        </w:tc>
        <w:tc>
          <w:tcPr>
            <w:tcW w:w="660" w:type="dxa"/>
            <w:tcBorders>
              <w:top w:val="nil"/>
              <w:left w:val="nil"/>
              <w:bottom w:val="nil"/>
              <w:right w:val="nil"/>
            </w:tcBorders>
          </w:tcPr>
          <w:p w14:paraId="38173A52" w14:textId="77777777" w:rsidR="00DC23ED" w:rsidRPr="004A41E7" w:rsidRDefault="00DC23ED" w:rsidP="00DC23ED">
            <w:pPr>
              <w:pStyle w:val="TableText"/>
              <w:rPr>
                <w:sz w:val="16"/>
                <w:szCs w:val="16"/>
                <w:lang w:eastAsia="en-AU"/>
              </w:rPr>
            </w:pPr>
            <w:r w:rsidRPr="004A41E7">
              <w:rPr>
                <w:sz w:val="16"/>
                <w:szCs w:val="16"/>
                <w:lang w:eastAsia="en-AU"/>
              </w:rPr>
              <w:t>19.2867</w:t>
            </w:r>
          </w:p>
        </w:tc>
        <w:tc>
          <w:tcPr>
            <w:tcW w:w="660" w:type="dxa"/>
            <w:tcBorders>
              <w:top w:val="nil"/>
              <w:left w:val="nil"/>
              <w:bottom w:val="nil"/>
              <w:right w:val="nil"/>
            </w:tcBorders>
          </w:tcPr>
          <w:p w14:paraId="6E253A0C" w14:textId="77777777" w:rsidR="00DC23ED" w:rsidRPr="004A41E7" w:rsidRDefault="00DC23ED" w:rsidP="00DC23ED">
            <w:pPr>
              <w:pStyle w:val="TableText"/>
              <w:rPr>
                <w:sz w:val="16"/>
                <w:szCs w:val="16"/>
                <w:lang w:eastAsia="en-AU"/>
              </w:rPr>
            </w:pPr>
            <w:r w:rsidRPr="004A41E7">
              <w:rPr>
                <w:sz w:val="16"/>
                <w:szCs w:val="16"/>
                <w:lang w:eastAsia="en-AU"/>
              </w:rPr>
              <w:t>19.2867</w:t>
            </w:r>
          </w:p>
        </w:tc>
        <w:tc>
          <w:tcPr>
            <w:tcW w:w="660" w:type="dxa"/>
            <w:tcBorders>
              <w:top w:val="nil"/>
              <w:left w:val="nil"/>
              <w:bottom w:val="nil"/>
              <w:right w:val="nil"/>
            </w:tcBorders>
          </w:tcPr>
          <w:p w14:paraId="2530D6FF" w14:textId="77777777" w:rsidR="00DC23ED" w:rsidRPr="004A41E7" w:rsidRDefault="00DC23ED" w:rsidP="00DC23ED">
            <w:pPr>
              <w:pStyle w:val="TableText"/>
              <w:rPr>
                <w:sz w:val="16"/>
                <w:szCs w:val="16"/>
                <w:lang w:eastAsia="en-AU"/>
              </w:rPr>
            </w:pPr>
            <w:r w:rsidRPr="004A41E7">
              <w:rPr>
                <w:sz w:val="16"/>
                <w:szCs w:val="16"/>
                <w:lang w:eastAsia="en-AU"/>
              </w:rPr>
              <w:t>19.7375</w:t>
            </w:r>
          </w:p>
        </w:tc>
      </w:tr>
      <w:tr w:rsidR="00DC23ED" w:rsidRPr="004A41E7" w14:paraId="4F8D92F0" w14:textId="77777777">
        <w:trPr>
          <w:trHeight w:val="219"/>
        </w:trPr>
        <w:tc>
          <w:tcPr>
            <w:tcW w:w="1172" w:type="dxa"/>
            <w:tcBorders>
              <w:top w:val="nil"/>
              <w:left w:val="nil"/>
              <w:bottom w:val="nil"/>
              <w:right w:val="nil"/>
            </w:tcBorders>
          </w:tcPr>
          <w:p w14:paraId="793194B8"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660" w:type="dxa"/>
            <w:tcBorders>
              <w:top w:val="nil"/>
              <w:left w:val="nil"/>
              <w:bottom w:val="nil"/>
              <w:right w:val="nil"/>
            </w:tcBorders>
          </w:tcPr>
          <w:p w14:paraId="7E2343B6" w14:textId="77777777" w:rsidR="00DC23ED" w:rsidRPr="004A41E7" w:rsidRDefault="00DC23ED" w:rsidP="00DC23ED">
            <w:pPr>
              <w:pStyle w:val="TableText"/>
              <w:rPr>
                <w:sz w:val="16"/>
                <w:szCs w:val="16"/>
                <w:lang w:eastAsia="en-AU"/>
              </w:rPr>
            </w:pPr>
            <w:r w:rsidRPr="004A41E7">
              <w:rPr>
                <w:sz w:val="16"/>
                <w:szCs w:val="16"/>
                <w:lang w:eastAsia="en-AU"/>
              </w:rPr>
              <w:t>11.0162</w:t>
            </w:r>
          </w:p>
        </w:tc>
        <w:tc>
          <w:tcPr>
            <w:tcW w:w="660" w:type="dxa"/>
            <w:tcBorders>
              <w:top w:val="nil"/>
              <w:left w:val="nil"/>
              <w:bottom w:val="nil"/>
              <w:right w:val="nil"/>
            </w:tcBorders>
          </w:tcPr>
          <w:p w14:paraId="29E99A79" w14:textId="77777777" w:rsidR="00DC23ED" w:rsidRPr="004A41E7" w:rsidRDefault="00DC23ED" w:rsidP="00DC23ED">
            <w:pPr>
              <w:pStyle w:val="TableText"/>
              <w:rPr>
                <w:sz w:val="16"/>
                <w:szCs w:val="16"/>
                <w:lang w:eastAsia="en-AU"/>
              </w:rPr>
            </w:pPr>
            <w:r w:rsidRPr="004A41E7">
              <w:rPr>
                <w:sz w:val="16"/>
                <w:szCs w:val="16"/>
                <w:lang w:eastAsia="en-AU"/>
              </w:rPr>
              <w:t>11.0025</w:t>
            </w:r>
          </w:p>
        </w:tc>
        <w:tc>
          <w:tcPr>
            <w:tcW w:w="660" w:type="dxa"/>
            <w:tcBorders>
              <w:top w:val="nil"/>
              <w:left w:val="nil"/>
              <w:bottom w:val="nil"/>
              <w:right w:val="nil"/>
            </w:tcBorders>
          </w:tcPr>
          <w:p w14:paraId="01D7E974" w14:textId="77777777" w:rsidR="00DC23ED" w:rsidRPr="004A41E7" w:rsidRDefault="00DC23ED" w:rsidP="00DC23ED">
            <w:pPr>
              <w:pStyle w:val="TableText"/>
              <w:rPr>
                <w:sz w:val="16"/>
                <w:szCs w:val="16"/>
                <w:lang w:eastAsia="en-AU"/>
              </w:rPr>
            </w:pPr>
            <w:r w:rsidRPr="004A41E7">
              <w:rPr>
                <w:sz w:val="16"/>
                <w:szCs w:val="16"/>
                <w:lang w:eastAsia="en-AU"/>
              </w:rPr>
              <w:t>14.4669</w:t>
            </w:r>
          </w:p>
        </w:tc>
        <w:tc>
          <w:tcPr>
            <w:tcW w:w="660" w:type="dxa"/>
            <w:tcBorders>
              <w:top w:val="nil"/>
              <w:left w:val="nil"/>
              <w:bottom w:val="nil"/>
              <w:right w:val="nil"/>
            </w:tcBorders>
          </w:tcPr>
          <w:p w14:paraId="5323C448" w14:textId="77777777" w:rsidR="00DC23ED" w:rsidRPr="004A41E7" w:rsidRDefault="00DC23ED" w:rsidP="00DC23ED">
            <w:pPr>
              <w:pStyle w:val="TableText"/>
              <w:rPr>
                <w:sz w:val="16"/>
                <w:szCs w:val="16"/>
                <w:lang w:eastAsia="en-AU"/>
              </w:rPr>
            </w:pPr>
            <w:r w:rsidRPr="004A41E7">
              <w:rPr>
                <w:sz w:val="16"/>
                <w:szCs w:val="16"/>
                <w:lang w:eastAsia="en-AU"/>
              </w:rPr>
              <w:t>15.7567</w:t>
            </w:r>
          </w:p>
        </w:tc>
        <w:tc>
          <w:tcPr>
            <w:tcW w:w="660" w:type="dxa"/>
            <w:tcBorders>
              <w:top w:val="nil"/>
              <w:left w:val="nil"/>
              <w:bottom w:val="nil"/>
              <w:right w:val="nil"/>
            </w:tcBorders>
          </w:tcPr>
          <w:p w14:paraId="1E2DE064" w14:textId="77777777" w:rsidR="00DC23ED" w:rsidRPr="004A41E7" w:rsidRDefault="00DC23ED" w:rsidP="00DC23ED">
            <w:pPr>
              <w:pStyle w:val="TableText"/>
              <w:rPr>
                <w:sz w:val="16"/>
                <w:szCs w:val="16"/>
                <w:lang w:eastAsia="en-AU"/>
              </w:rPr>
            </w:pPr>
            <w:r w:rsidRPr="004A41E7">
              <w:rPr>
                <w:sz w:val="16"/>
                <w:szCs w:val="16"/>
                <w:lang w:eastAsia="en-AU"/>
              </w:rPr>
              <w:t>15.7458</w:t>
            </w:r>
          </w:p>
        </w:tc>
        <w:tc>
          <w:tcPr>
            <w:tcW w:w="660" w:type="dxa"/>
            <w:tcBorders>
              <w:top w:val="nil"/>
              <w:left w:val="nil"/>
              <w:bottom w:val="nil"/>
              <w:right w:val="nil"/>
            </w:tcBorders>
          </w:tcPr>
          <w:p w14:paraId="61062BD3" w14:textId="77777777" w:rsidR="00DC23ED" w:rsidRPr="004A41E7" w:rsidRDefault="00DC23ED" w:rsidP="00DC23ED">
            <w:pPr>
              <w:pStyle w:val="TableText"/>
              <w:rPr>
                <w:sz w:val="16"/>
                <w:szCs w:val="16"/>
                <w:lang w:eastAsia="en-AU"/>
              </w:rPr>
            </w:pPr>
            <w:r w:rsidRPr="004A41E7">
              <w:rPr>
                <w:sz w:val="16"/>
                <w:szCs w:val="16"/>
                <w:lang w:eastAsia="en-AU"/>
              </w:rPr>
              <w:t>15.7337</w:t>
            </w:r>
          </w:p>
        </w:tc>
        <w:tc>
          <w:tcPr>
            <w:tcW w:w="660" w:type="dxa"/>
            <w:tcBorders>
              <w:top w:val="nil"/>
              <w:left w:val="nil"/>
              <w:bottom w:val="nil"/>
              <w:right w:val="nil"/>
            </w:tcBorders>
          </w:tcPr>
          <w:p w14:paraId="44CC3324" w14:textId="77777777" w:rsidR="00DC23ED" w:rsidRPr="004A41E7" w:rsidRDefault="00DC23ED" w:rsidP="00DC23ED">
            <w:pPr>
              <w:pStyle w:val="TableText"/>
              <w:rPr>
                <w:sz w:val="16"/>
                <w:szCs w:val="16"/>
                <w:lang w:eastAsia="en-AU"/>
              </w:rPr>
            </w:pPr>
            <w:r w:rsidRPr="004A41E7">
              <w:rPr>
                <w:sz w:val="16"/>
                <w:szCs w:val="16"/>
                <w:lang w:eastAsia="en-AU"/>
              </w:rPr>
              <w:t>16.5297</w:t>
            </w:r>
          </w:p>
        </w:tc>
        <w:tc>
          <w:tcPr>
            <w:tcW w:w="660" w:type="dxa"/>
            <w:tcBorders>
              <w:top w:val="nil"/>
              <w:left w:val="nil"/>
              <w:bottom w:val="nil"/>
              <w:right w:val="nil"/>
            </w:tcBorders>
          </w:tcPr>
          <w:p w14:paraId="68D2BEB9" w14:textId="77777777" w:rsidR="00DC23ED" w:rsidRPr="004A41E7" w:rsidRDefault="00DC23ED" w:rsidP="00DC23ED">
            <w:pPr>
              <w:pStyle w:val="TableText"/>
              <w:rPr>
                <w:sz w:val="16"/>
                <w:szCs w:val="16"/>
                <w:lang w:eastAsia="en-AU"/>
              </w:rPr>
            </w:pPr>
            <w:r w:rsidRPr="004A41E7">
              <w:rPr>
                <w:sz w:val="16"/>
                <w:szCs w:val="16"/>
                <w:lang w:eastAsia="en-AU"/>
              </w:rPr>
              <w:t>16.5177</w:t>
            </w:r>
          </w:p>
        </w:tc>
        <w:tc>
          <w:tcPr>
            <w:tcW w:w="660" w:type="dxa"/>
            <w:tcBorders>
              <w:top w:val="nil"/>
              <w:left w:val="nil"/>
              <w:bottom w:val="nil"/>
              <w:right w:val="nil"/>
            </w:tcBorders>
          </w:tcPr>
          <w:p w14:paraId="77EBA675" w14:textId="77777777" w:rsidR="00DC23ED" w:rsidRPr="004A41E7" w:rsidRDefault="00DC23ED" w:rsidP="00DC23ED">
            <w:pPr>
              <w:pStyle w:val="TableText"/>
              <w:rPr>
                <w:sz w:val="16"/>
                <w:szCs w:val="16"/>
                <w:lang w:eastAsia="en-AU"/>
              </w:rPr>
            </w:pPr>
            <w:r w:rsidRPr="004A41E7">
              <w:rPr>
                <w:sz w:val="16"/>
                <w:szCs w:val="16"/>
                <w:lang w:eastAsia="en-AU"/>
              </w:rPr>
              <w:t>16.5040</w:t>
            </w:r>
          </w:p>
        </w:tc>
        <w:tc>
          <w:tcPr>
            <w:tcW w:w="716" w:type="dxa"/>
            <w:tcBorders>
              <w:top w:val="nil"/>
              <w:left w:val="nil"/>
              <w:bottom w:val="nil"/>
              <w:right w:val="nil"/>
            </w:tcBorders>
          </w:tcPr>
          <w:p w14:paraId="265DBBE2" w14:textId="77777777" w:rsidR="00DC23ED" w:rsidRPr="004A41E7" w:rsidRDefault="00DC23ED" w:rsidP="00DC23ED">
            <w:pPr>
              <w:pStyle w:val="TableText"/>
              <w:rPr>
                <w:sz w:val="16"/>
                <w:szCs w:val="16"/>
                <w:lang w:eastAsia="en-AU"/>
              </w:rPr>
            </w:pPr>
            <w:r w:rsidRPr="004A41E7">
              <w:rPr>
                <w:sz w:val="16"/>
                <w:szCs w:val="16"/>
                <w:lang w:eastAsia="en-AU"/>
              </w:rPr>
              <w:t>18.6741</w:t>
            </w:r>
          </w:p>
        </w:tc>
        <w:tc>
          <w:tcPr>
            <w:tcW w:w="660" w:type="dxa"/>
            <w:tcBorders>
              <w:top w:val="nil"/>
              <w:left w:val="nil"/>
              <w:bottom w:val="nil"/>
              <w:right w:val="nil"/>
            </w:tcBorders>
          </w:tcPr>
          <w:p w14:paraId="74FD9DCC" w14:textId="77777777" w:rsidR="00DC23ED" w:rsidRPr="004A41E7" w:rsidRDefault="00DC23ED" w:rsidP="00DC23ED">
            <w:pPr>
              <w:pStyle w:val="TableText"/>
              <w:rPr>
                <w:sz w:val="16"/>
                <w:szCs w:val="16"/>
                <w:lang w:eastAsia="en-AU"/>
              </w:rPr>
            </w:pPr>
            <w:r w:rsidRPr="004A41E7">
              <w:rPr>
                <w:sz w:val="16"/>
                <w:szCs w:val="16"/>
                <w:lang w:eastAsia="en-AU"/>
              </w:rPr>
              <w:t>18.6633</w:t>
            </w:r>
          </w:p>
        </w:tc>
        <w:tc>
          <w:tcPr>
            <w:tcW w:w="660" w:type="dxa"/>
            <w:tcBorders>
              <w:top w:val="nil"/>
              <w:left w:val="nil"/>
              <w:bottom w:val="nil"/>
              <w:right w:val="nil"/>
            </w:tcBorders>
          </w:tcPr>
          <w:p w14:paraId="409B8D00" w14:textId="77777777" w:rsidR="00DC23ED" w:rsidRPr="004A41E7" w:rsidRDefault="00DC23ED" w:rsidP="00DC23ED">
            <w:pPr>
              <w:pStyle w:val="TableText"/>
              <w:rPr>
                <w:sz w:val="16"/>
                <w:szCs w:val="16"/>
                <w:lang w:eastAsia="en-AU"/>
              </w:rPr>
            </w:pPr>
            <w:r w:rsidRPr="004A41E7">
              <w:rPr>
                <w:sz w:val="16"/>
                <w:szCs w:val="16"/>
                <w:lang w:eastAsia="en-AU"/>
              </w:rPr>
              <w:t>18.6633</w:t>
            </w:r>
          </w:p>
        </w:tc>
        <w:tc>
          <w:tcPr>
            <w:tcW w:w="660" w:type="dxa"/>
            <w:tcBorders>
              <w:top w:val="nil"/>
              <w:left w:val="nil"/>
              <w:bottom w:val="nil"/>
              <w:right w:val="nil"/>
            </w:tcBorders>
          </w:tcPr>
          <w:p w14:paraId="2A7D1670" w14:textId="77777777" w:rsidR="00DC23ED" w:rsidRPr="004A41E7" w:rsidRDefault="00DC23ED" w:rsidP="00DC23ED">
            <w:pPr>
              <w:pStyle w:val="TableText"/>
              <w:rPr>
                <w:sz w:val="16"/>
                <w:szCs w:val="16"/>
                <w:lang w:eastAsia="en-AU"/>
              </w:rPr>
            </w:pPr>
            <w:r w:rsidRPr="004A41E7">
              <w:rPr>
                <w:sz w:val="16"/>
                <w:szCs w:val="16"/>
                <w:lang w:eastAsia="en-AU"/>
              </w:rPr>
              <w:t>18.9109</w:t>
            </w:r>
          </w:p>
        </w:tc>
        <w:tc>
          <w:tcPr>
            <w:tcW w:w="660" w:type="dxa"/>
            <w:tcBorders>
              <w:top w:val="nil"/>
              <w:left w:val="nil"/>
              <w:bottom w:val="nil"/>
              <w:right w:val="nil"/>
            </w:tcBorders>
          </w:tcPr>
          <w:p w14:paraId="1BD28D92" w14:textId="77777777" w:rsidR="00DC23ED" w:rsidRPr="004A41E7" w:rsidRDefault="00DC23ED" w:rsidP="00DC23ED">
            <w:pPr>
              <w:pStyle w:val="TableText"/>
              <w:rPr>
                <w:sz w:val="16"/>
                <w:szCs w:val="16"/>
                <w:lang w:eastAsia="en-AU"/>
              </w:rPr>
            </w:pPr>
            <w:r w:rsidRPr="004A41E7">
              <w:rPr>
                <w:sz w:val="16"/>
                <w:szCs w:val="16"/>
                <w:lang w:eastAsia="en-AU"/>
              </w:rPr>
              <w:t>18.9109</w:t>
            </w:r>
          </w:p>
        </w:tc>
        <w:tc>
          <w:tcPr>
            <w:tcW w:w="660" w:type="dxa"/>
            <w:tcBorders>
              <w:top w:val="nil"/>
              <w:left w:val="nil"/>
              <w:bottom w:val="nil"/>
              <w:right w:val="nil"/>
            </w:tcBorders>
          </w:tcPr>
          <w:p w14:paraId="778DED6E" w14:textId="77777777" w:rsidR="00DC23ED" w:rsidRPr="004A41E7" w:rsidRDefault="00DC23ED" w:rsidP="00DC23ED">
            <w:pPr>
              <w:pStyle w:val="TableText"/>
              <w:rPr>
                <w:sz w:val="16"/>
                <w:szCs w:val="16"/>
                <w:lang w:eastAsia="en-AU"/>
              </w:rPr>
            </w:pPr>
            <w:r w:rsidRPr="004A41E7">
              <w:rPr>
                <w:sz w:val="16"/>
                <w:szCs w:val="16"/>
                <w:lang w:eastAsia="en-AU"/>
              </w:rPr>
              <w:t>18.9109</w:t>
            </w:r>
          </w:p>
        </w:tc>
        <w:tc>
          <w:tcPr>
            <w:tcW w:w="660" w:type="dxa"/>
            <w:tcBorders>
              <w:top w:val="nil"/>
              <w:left w:val="nil"/>
              <w:bottom w:val="nil"/>
              <w:right w:val="nil"/>
            </w:tcBorders>
          </w:tcPr>
          <w:p w14:paraId="1ADA9B89" w14:textId="77777777" w:rsidR="00DC23ED" w:rsidRPr="004A41E7" w:rsidRDefault="00DC23ED" w:rsidP="00DC23ED">
            <w:pPr>
              <w:pStyle w:val="TableText"/>
              <w:rPr>
                <w:sz w:val="16"/>
                <w:szCs w:val="16"/>
                <w:lang w:eastAsia="en-AU"/>
              </w:rPr>
            </w:pPr>
            <w:r w:rsidRPr="004A41E7">
              <w:rPr>
                <w:sz w:val="16"/>
                <w:szCs w:val="16"/>
                <w:lang w:eastAsia="en-AU"/>
              </w:rPr>
              <w:t>19.3612</w:t>
            </w:r>
          </w:p>
        </w:tc>
      </w:tr>
      <w:tr w:rsidR="00DC23ED" w:rsidRPr="004A41E7" w14:paraId="3548603C" w14:textId="77777777">
        <w:trPr>
          <w:trHeight w:val="219"/>
        </w:trPr>
        <w:tc>
          <w:tcPr>
            <w:tcW w:w="1172" w:type="dxa"/>
            <w:tcBorders>
              <w:top w:val="nil"/>
              <w:left w:val="nil"/>
              <w:bottom w:val="nil"/>
              <w:right w:val="nil"/>
            </w:tcBorders>
          </w:tcPr>
          <w:p w14:paraId="054AD590"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660" w:type="dxa"/>
            <w:tcBorders>
              <w:top w:val="nil"/>
              <w:left w:val="nil"/>
              <w:bottom w:val="nil"/>
              <w:right w:val="nil"/>
            </w:tcBorders>
          </w:tcPr>
          <w:p w14:paraId="22EF96A8" w14:textId="77777777" w:rsidR="00DC23ED" w:rsidRPr="004A41E7" w:rsidRDefault="00DC23ED" w:rsidP="00DC23ED">
            <w:pPr>
              <w:pStyle w:val="TableText"/>
              <w:rPr>
                <w:sz w:val="16"/>
                <w:szCs w:val="16"/>
                <w:lang w:eastAsia="en-AU"/>
              </w:rPr>
            </w:pPr>
            <w:r w:rsidRPr="004A41E7">
              <w:rPr>
                <w:sz w:val="16"/>
                <w:szCs w:val="16"/>
                <w:lang w:eastAsia="en-AU"/>
              </w:rPr>
              <w:t>10.9691</w:t>
            </w:r>
          </w:p>
        </w:tc>
        <w:tc>
          <w:tcPr>
            <w:tcW w:w="660" w:type="dxa"/>
            <w:tcBorders>
              <w:top w:val="nil"/>
              <w:left w:val="nil"/>
              <w:bottom w:val="nil"/>
              <w:right w:val="nil"/>
            </w:tcBorders>
          </w:tcPr>
          <w:p w14:paraId="5C737E5A" w14:textId="77777777" w:rsidR="00DC23ED" w:rsidRPr="004A41E7" w:rsidRDefault="00DC23ED" w:rsidP="00DC23ED">
            <w:pPr>
              <w:pStyle w:val="TableText"/>
              <w:rPr>
                <w:sz w:val="16"/>
                <w:szCs w:val="16"/>
                <w:lang w:eastAsia="en-AU"/>
              </w:rPr>
            </w:pPr>
            <w:r w:rsidRPr="004A41E7">
              <w:rPr>
                <w:sz w:val="16"/>
                <w:szCs w:val="16"/>
                <w:lang w:eastAsia="en-AU"/>
              </w:rPr>
              <w:t>10.9567</w:t>
            </w:r>
          </w:p>
        </w:tc>
        <w:tc>
          <w:tcPr>
            <w:tcW w:w="660" w:type="dxa"/>
            <w:tcBorders>
              <w:top w:val="nil"/>
              <w:left w:val="nil"/>
              <w:bottom w:val="nil"/>
              <w:right w:val="nil"/>
            </w:tcBorders>
          </w:tcPr>
          <w:p w14:paraId="55C31BEF" w14:textId="77777777" w:rsidR="00DC23ED" w:rsidRPr="004A41E7" w:rsidRDefault="00DC23ED" w:rsidP="00DC23ED">
            <w:pPr>
              <w:pStyle w:val="TableText"/>
              <w:rPr>
                <w:sz w:val="16"/>
                <w:szCs w:val="16"/>
                <w:lang w:eastAsia="en-AU"/>
              </w:rPr>
            </w:pPr>
            <w:r w:rsidRPr="004A41E7">
              <w:rPr>
                <w:sz w:val="16"/>
                <w:szCs w:val="16"/>
                <w:lang w:eastAsia="en-AU"/>
              </w:rPr>
              <w:t>14.3297</w:t>
            </w:r>
          </w:p>
        </w:tc>
        <w:tc>
          <w:tcPr>
            <w:tcW w:w="660" w:type="dxa"/>
            <w:tcBorders>
              <w:top w:val="nil"/>
              <w:left w:val="nil"/>
              <w:bottom w:val="nil"/>
              <w:right w:val="nil"/>
            </w:tcBorders>
          </w:tcPr>
          <w:p w14:paraId="3913867A" w14:textId="77777777" w:rsidR="00DC23ED" w:rsidRPr="004A41E7" w:rsidRDefault="00DC23ED" w:rsidP="00DC23ED">
            <w:pPr>
              <w:pStyle w:val="TableText"/>
              <w:rPr>
                <w:sz w:val="16"/>
                <w:szCs w:val="16"/>
                <w:lang w:eastAsia="en-AU"/>
              </w:rPr>
            </w:pPr>
            <w:r w:rsidRPr="004A41E7">
              <w:rPr>
                <w:sz w:val="16"/>
                <w:szCs w:val="16"/>
                <w:lang w:eastAsia="en-AU"/>
              </w:rPr>
              <w:t>15.4998</w:t>
            </w:r>
          </w:p>
        </w:tc>
        <w:tc>
          <w:tcPr>
            <w:tcW w:w="660" w:type="dxa"/>
            <w:tcBorders>
              <w:top w:val="nil"/>
              <w:left w:val="nil"/>
              <w:bottom w:val="nil"/>
              <w:right w:val="nil"/>
            </w:tcBorders>
          </w:tcPr>
          <w:p w14:paraId="3D1ACA51" w14:textId="77777777" w:rsidR="00DC23ED" w:rsidRPr="004A41E7" w:rsidRDefault="00DC23ED" w:rsidP="00DC23ED">
            <w:pPr>
              <w:pStyle w:val="TableText"/>
              <w:rPr>
                <w:sz w:val="16"/>
                <w:szCs w:val="16"/>
                <w:lang w:eastAsia="en-AU"/>
              </w:rPr>
            </w:pPr>
            <w:r w:rsidRPr="004A41E7">
              <w:rPr>
                <w:sz w:val="16"/>
                <w:szCs w:val="16"/>
                <w:lang w:eastAsia="en-AU"/>
              </w:rPr>
              <w:t>15.4886</w:t>
            </w:r>
          </w:p>
        </w:tc>
        <w:tc>
          <w:tcPr>
            <w:tcW w:w="660" w:type="dxa"/>
            <w:tcBorders>
              <w:top w:val="nil"/>
              <w:left w:val="nil"/>
              <w:bottom w:val="nil"/>
              <w:right w:val="nil"/>
            </w:tcBorders>
          </w:tcPr>
          <w:p w14:paraId="47D050A7" w14:textId="77777777" w:rsidR="00DC23ED" w:rsidRPr="004A41E7" w:rsidRDefault="00DC23ED" w:rsidP="00DC23ED">
            <w:pPr>
              <w:pStyle w:val="TableText"/>
              <w:rPr>
                <w:sz w:val="16"/>
                <w:szCs w:val="16"/>
                <w:lang w:eastAsia="en-AU"/>
              </w:rPr>
            </w:pPr>
            <w:r w:rsidRPr="004A41E7">
              <w:rPr>
                <w:sz w:val="16"/>
                <w:szCs w:val="16"/>
                <w:lang w:eastAsia="en-AU"/>
              </w:rPr>
              <w:t>15.4758</w:t>
            </w:r>
          </w:p>
        </w:tc>
        <w:tc>
          <w:tcPr>
            <w:tcW w:w="660" w:type="dxa"/>
            <w:tcBorders>
              <w:top w:val="nil"/>
              <w:left w:val="nil"/>
              <w:bottom w:val="nil"/>
              <w:right w:val="nil"/>
            </w:tcBorders>
          </w:tcPr>
          <w:p w14:paraId="1DB2FE99" w14:textId="77777777" w:rsidR="00DC23ED" w:rsidRPr="004A41E7" w:rsidRDefault="00DC23ED" w:rsidP="00DC23ED">
            <w:pPr>
              <w:pStyle w:val="TableText"/>
              <w:rPr>
                <w:sz w:val="16"/>
                <w:szCs w:val="16"/>
                <w:lang w:eastAsia="en-AU"/>
              </w:rPr>
            </w:pPr>
            <w:r w:rsidRPr="004A41E7">
              <w:rPr>
                <w:sz w:val="16"/>
                <w:szCs w:val="16"/>
                <w:lang w:eastAsia="en-AU"/>
              </w:rPr>
              <w:t>16.2303</w:t>
            </w:r>
          </w:p>
        </w:tc>
        <w:tc>
          <w:tcPr>
            <w:tcW w:w="660" w:type="dxa"/>
            <w:tcBorders>
              <w:top w:val="nil"/>
              <w:left w:val="nil"/>
              <w:bottom w:val="nil"/>
              <w:right w:val="nil"/>
            </w:tcBorders>
          </w:tcPr>
          <w:p w14:paraId="76DDE495" w14:textId="77777777" w:rsidR="00DC23ED" w:rsidRPr="004A41E7" w:rsidRDefault="00DC23ED" w:rsidP="00DC23ED">
            <w:pPr>
              <w:pStyle w:val="TableText"/>
              <w:rPr>
                <w:sz w:val="16"/>
                <w:szCs w:val="16"/>
                <w:lang w:eastAsia="en-AU"/>
              </w:rPr>
            </w:pPr>
            <w:r w:rsidRPr="004A41E7">
              <w:rPr>
                <w:sz w:val="16"/>
                <w:szCs w:val="16"/>
                <w:lang w:eastAsia="en-AU"/>
              </w:rPr>
              <w:t>16.2173</w:t>
            </w:r>
          </w:p>
        </w:tc>
        <w:tc>
          <w:tcPr>
            <w:tcW w:w="660" w:type="dxa"/>
            <w:tcBorders>
              <w:top w:val="nil"/>
              <w:left w:val="nil"/>
              <w:bottom w:val="nil"/>
              <w:right w:val="nil"/>
            </w:tcBorders>
          </w:tcPr>
          <w:p w14:paraId="39972064" w14:textId="77777777" w:rsidR="00DC23ED" w:rsidRPr="004A41E7" w:rsidRDefault="00DC23ED" w:rsidP="00DC23ED">
            <w:pPr>
              <w:pStyle w:val="TableText"/>
              <w:rPr>
                <w:sz w:val="16"/>
                <w:szCs w:val="16"/>
                <w:lang w:eastAsia="en-AU"/>
              </w:rPr>
            </w:pPr>
            <w:r w:rsidRPr="004A41E7">
              <w:rPr>
                <w:sz w:val="16"/>
                <w:szCs w:val="16"/>
                <w:lang w:eastAsia="en-AU"/>
              </w:rPr>
              <w:t>16.2031</w:t>
            </w:r>
          </w:p>
        </w:tc>
        <w:tc>
          <w:tcPr>
            <w:tcW w:w="716" w:type="dxa"/>
            <w:tcBorders>
              <w:top w:val="nil"/>
              <w:left w:val="nil"/>
              <w:bottom w:val="nil"/>
              <w:right w:val="nil"/>
            </w:tcBorders>
          </w:tcPr>
          <w:p w14:paraId="75C26455" w14:textId="77777777" w:rsidR="00DC23ED" w:rsidRPr="004A41E7" w:rsidRDefault="00DC23ED" w:rsidP="00DC23ED">
            <w:pPr>
              <w:pStyle w:val="TableText"/>
              <w:rPr>
                <w:sz w:val="16"/>
                <w:szCs w:val="16"/>
                <w:lang w:eastAsia="en-AU"/>
              </w:rPr>
            </w:pPr>
            <w:r w:rsidRPr="004A41E7">
              <w:rPr>
                <w:sz w:val="16"/>
                <w:szCs w:val="16"/>
                <w:lang w:eastAsia="en-AU"/>
              </w:rPr>
              <w:t>18.3300</w:t>
            </w:r>
          </w:p>
        </w:tc>
        <w:tc>
          <w:tcPr>
            <w:tcW w:w="660" w:type="dxa"/>
            <w:tcBorders>
              <w:top w:val="nil"/>
              <w:left w:val="nil"/>
              <w:bottom w:val="nil"/>
              <w:right w:val="nil"/>
            </w:tcBorders>
          </w:tcPr>
          <w:p w14:paraId="3D900013" w14:textId="77777777" w:rsidR="00DC23ED" w:rsidRPr="004A41E7" w:rsidRDefault="00DC23ED" w:rsidP="00DC23ED">
            <w:pPr>
              <w:pStyle w:val="TableText"/>
              <w:rPr>
                <w:sz w:val="16"/>
                <w:szCs w:val="16"/>
                <w:lang w:eastAsia="en-AU"/>
              </w:rPr>
            </w:pPr>
            <w:r w:rsidRPr="004A41E7">
              <w:rPr>
                <w:sz w:val="16"/>
                <w:szCs w:val="16"/>
                <w:lang w:eastAsia="en-AU"/>
              </w:rPr>
              <w:t>18.3185</w:t>
            </w:r>
          </w:p>
        </w:tc>
        <w:tc>
          <w:tcPr>
            <w:tcW w:w="660" w:type="dxa"/>
            <w:tcBorders>
              <w:top w:val="nil"/>
              <w:left w:val="nil"/>
              <w:bottom w:val="nil"/>
              <w:right w:val="nil"/>
            </w:tcBorders>
          </w:tcPr>
          <w:p w14:paraId="585FA1A8" w14:textId="77777777" w:rsidR="00DC23ED" w:rsidRPr="004A41E7" w:rsidRDefault="00DC23ED" w:rsidP="00DC23ED">
            <w:pPr>
              <w:pStyle w:val="TableText"/>
              <w:rPr>
                <w:sz w:val="16"/>
                <w:szCs w:val="16"/>
                <w:lang w:eastAsia="en-AU"/>
              </w:rPr>
            </w:pPr>
            <w:r w:rsidRPr="004A41E7">
              <w:rPr>
                <w:sz w:val="16"/>
                <w:szCs w:val="16"/>
                <w:lang w:eastAsia="en-AU"/>
              </w:rPr>
              <w:t>18.3185</w:t>
            </w:r>
          </w:p>
        </w:tc>
        <w:tc>
          <w:tcPr>
            <w:tcW w:w="660" w:type="dxa"/>
            <w:tcBorders>
              <w:top w:val="nil"/>
              <w:left w:val="nil"/>
              <w:bottom w:val="nil"/>
              <w:right w:val="nil"/>
            </w:tcBorders>
          </w:tcPr>
          <w:p w14:paraId="67C9922E" w14:textId="77777777" w:rsidR="00DC23ED" w:rsidRPr="004A41E7" w:rsidRDefault="00DC23ED" w:rsidP="00DC23ED">
            <w:pPr>
              <w:pStyle w:val="TableText"/>
              <w:rPr>
                <w:sz w:val="16"/>
                <w:szCs w:val="16"/>
                <w:lang w:eastAsia="en-AU"/>
              </w:rPr>
            </w:pPr>
            <w:r w:rsidRPr="004A41E7">
              <w:rPr>
                <w:sz w:val="16"/>
                <w:szCs w:val="16"/>
                <w:lang w:eastAsia="en-AU"/>
              </w:rPr>
              <w:t>18.5593</w:t>
            </w:r>
          </w:p>
        </w:tc>
        <w:tc>
          <w:tcPr>
            <w:tcW w:w="660" w:type="dxa"/>
            <w:tcBorders>
              <w:top w:val="nil"/>
              <w:left w:val="nil"/>
              <w:bottom w:val="nil"/>
              <w:right w:val="nil"/>
            </w:tcBorders>
          </w:tcPr>
          <w:p w14:paraId="3AF9DAFC" w14:textId="77777777" w:rsidR="00DC23ED" w:rsidRPr="004A41E7" w:rsidRDefault="00DC23ED" w:rsidP="00DC23ED">
            <w:pPr>
              <w:pStyle w:val="TableText"/>
              <w:rPr>
                <w:sz w:val="16"/>
                <w:szCs w:val="16"/>
                <w:lang w:eastAsia="en-AU"/>
              </w:rPr>
            </w:pPr>
            <w:r w:rsidRPr="004A41E7">
              <w:rPr>
                <w:sz w:val="16"/>
                <w:szCs w:val="16"/>
                <w:lang w:eastAsia="en-AU"/>
              </w:rPr>
              <w:t>18.5593</w:t>
            </w:r>
          </w:p>
        </w:tc>
        <w:tc>
          <w:tcPr>
            <w:tcW w:w="660" w:type="dxa"/>
            <w:tcBorders>
              <w:top w:val="nil"/>
              <w:left w:val="nil"/>
              <w:bottom w:val="nil"/>
              <w:right w:val="nil"/>
            </w:tcBorders>
          </w:tcPr>
          <w:p w14:paraId="1E52BB15" w14:textId="77777777" w:rsidR="00DC23ED" w:rsidRPr="004A41E7" w:rsidRDefault="00DC23ED" w:rsidP="00DC23ED">
            <w:pPr>
              <w:pStyle w:val="TableText"/>
              <w:rPr>
                <w:sz w:val="16"/>
                <w:szCs w:val="16"/>
                <w:lang w:eastAsia="en-AU"/>
              </w:rPr>
            </w:pPr>
            <w:r w:rsidRPr="004A41E7">
              <w:rPr>
                <w:sz w:val="16"/>
                <w:szCs w:val="16"/>
                <w:lang w:eastAsia="en-AU"/>
              </w:rPr>
              <w:t>18.5593</w:t>
            </w:r>
          </w:p>
        </w:tc>
        <w:tc>
          <w:tcPr>
            <w:tcW w:w="660" w:type="dxa"/>
            <w:tcBorders>
              <w:top w:val="nil"/>
              <w:left w:val="nil"/>
              <w:bottom w:val="nil"/>
              <w:right w:val="nil"/>
            </w:tcBorders>
          </w:tcPr>
          <w:p w14:paraId="66DFDDAF" w14:textId="77777777" w:rsidR="00DC23ED" w:rsidRPr="004A41E7" w:rsidRDefault="00DC23ED" w:rsidP="00DC23ED">
            <w:pPr>
              <w:pStyle w:val="TableText"/>
              <w:rPr>
                <w:sz w:val="16"/>
                <w:szCs w:val="16"/>
                <w:lang w:eastAsia="en-AU"/>
              </w:rPr>
            </w:pPr>
            <w:r w:rsidRPr="004A41E7">
              <w:rPr>
                <w:sz w:val="16"/>
                <w:szCs w:val="16"/>
                <w:lang w:eastAsia="en-AU"/>
              </w:rPr>
              <w:t>19.0036</w:t>
            </w:r>
          </w:p>
        </w:tc>
      </w:tr>
      <w:tr w:rsidR="00DC23ED" w:rsidRPr="004A41E7" w14:paraId="6EBA6370" w14:textId="77777777">
        <w:trPr>
          <w:trHeight w:val="219"/>
        </w:trPr>
        <w:tc>
          <w:tcPr>
            <w:tcW w:w="1172" w:type="dxa"/>
            <w:tcBorders>
              <w:top w:val="nil"/>
              <w:left w:val="nil"/>
              <w:bottom w:val="nil"/>
              <w:right w:val="nil"/>
            </w:tcBorders>
          </w:tcPr>
          <w:p w14:paraId="34A0B996"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660" w:type="dxa"/>
            <w:tcBorders>
              <w:top w:val="nil"/>
              <w:left w:val="nil"/>
              <w:bottom w:val="nil"/>
              <w:right w:val="nil"/>
            </w:tcBorders>
          </w:tcPr>
          <w:p w14:paraId="14FC7687" w14:textId="77777777" w:rsidR="00DC23ED" w:rsidRPr="004A41E7" w:rsidRDefault="00DC23ED" w:rsidP="00DC23ED">
            <w:pPr>
              <w:pStyle w:val="TableText"/>
              <w:rPr>
                <w:sz w:val="16"/>
                <w:szCs w:val="16"/>
                <w:lang w:eastAsia="en-AU"/>
              </w:rPr>
            </w:pPr>
            <w:r w:rsidRPr="004A41E7">
              <w:rPr>
                <w:sz w:val="16"/>
                <w:szCs w:val="16"/>
                <w:lang w:eastAsia="en-AU"/>
              </w:rPr>
              <w:t>10.6532</w:t>
            </w:r>
          </w:p>
        </w:tc>
        <w:tc>
          <w:tcPr>
            <w:tcW w:w="660" w:type="dxa"/>
            <w:tcBorders>
              <w:top w:val="nil"/>
              <w:left w:val="nil"/>
              <w:bottom w:val="nil"/>
              <w:right w:val="nil"/>
            </w:tcBorders>
          </w:tcPr>
          <w:p w14:paraId="345BD403" w14:textId="77777777" w:rsidR="00DC23ED" w:rsidRPr="004A41E7" w:rsidRDefault="00DC23ED" w:rsidP="00DC23ED">
            <w:pPr>
              <w:pStyle w:val="TableText"/>
              <w:rPr>
                <w:sz w:val="16"/>
                <w:szCs w:val="16"/>
                <w:lang w:eastAsia="en-AU"/>
              </w:rPr>
            </w:pPr>
            <w:r w:rsidRPr="004A41E7">
              <w:rPr>
                <w:sz w:val="16"/>
                <w:szCs w:val="16"/>
                <w:lang w:eastAsia="en-AU"/>
              </w:rPr>
              <w:t>10.6405</w:t>
            </w:r>
          </w:p>
        </w:tc>
        <w:tc>
          <w:tcPr>
            <w:tcW w:w="660" w:type="dxa"/>
            <w:tcBorders>
              <w:top w:val="nil"/>
              <w:left w:val="nil"/>
              <w:bottom w:val="nil"/>
              <w:right w:val="nil"/>
            </w:tcBorders>
          </w:tcPr>
          <w:p w14:paraId="41E14F0E" w14:textId="77777777" w:rsidR="00DC23ED" w:rsidRPr="004A41E7" w:rsidRDefault="00DC23ED" w:rsidP="00DC23ED">
            <w:pPr>
              <w:pStyle w:val="TableText"/>
              <w:rPr>
                <w:sz w:val="16"/>
                <w:szCs w:val="16"/>
                <w:lang w:eastAsia="en-AU"/>
              </w:rPr>
            </w:pPr>
            <w:r w:rsidRPr="004A41E7">
              <w:rPr>
                <w:sz w:val="16"/>
                <w:szCs w:val="16"/>
                <w:lang w:eastAsia="en-AU"/>
              </w:rPr>
              <w:t>13.9505</w:t>
            </w:r>
          </w:p>
        </w:tc>
        <w:tc>
          <w:tcPr>
            <w:tcW w:w="660" w:type="dxa"/>
            <w:tcBorders>
              <w:top w:val="nil"/>
              <w:left w:val="nil"/>
              <w:bottom w:val="nil"/>
              <w:right w:val="nil"/>
            </w:tcBorders>
          </w:tcPr>
          <w:p w14:paraId="7BA2AF5D" w14:textId="77777777" w:rsidR="00DC23ED" w:rsidRPr="004A41E7" w:rsidRDefault="00DC23ED" w:rsidP="00DC23ED">
            <w:pPr>
              <w:pStyle w:val="TableText"/>
              <w:rPr>
                <w:sz w:val="16"/>
                <w:szCs w:val="16"/>
                <w:lang w:eastAsia="en-AU"/>
              </w:rPr>
            </w:pPr>
            <w:r w:rsidRPr="004A41E7">
              <w:rPr>
                <w:sz w:val="16"/>
                <w:szCs w:val="16"/>
                <w:lang w:eastAsia="en-AU"/>
              </w:rPr>
              <w:t>15.1181</w:t>
            </w:r>
          </w:p>
        </w:tc>
        <w:tc>
          <w:tcPr>
            <w:tcW w:w="660" w:type="dxa"/>
            <w:tcBorders>
              <w:top w:val="nil"/>
              <w:left w:val="nil"/>
              <w:bottom w:val="nil"/>
              <w:right w:val="nil"/>
            </w:tcBorders>
          </w:tcPr>
          <w:p w14:paraId="2B2E767A" w14:textId="77777777" w:rsidR="00DC23ED" w:rsidRPr="004A41E7" w:rsidRDefault="00DC23ED" w:rsidP="00DC23ED">
            <w:pPr>
              <w:pStyle w:val="TableText"/>
              <w:rPr>
                <w:sz w:val="16"/>
                <w:szCs w:val="16"/>
                <w:lang w:eastAsia="en-AU"/>
              </w:rPr>
            </w:pPr>
            <w:r w:rsidRPr="004A41E7">
              <w:rPr>
                <w:sz w:val="16"/>
                <w:szCs w:val="16"/>
                <w:lang w:eastAsia="en-AU"/>
              </w:rPr>
              <w:t>15.1060</w:t>
            </w:r>
          </w:p>
        </w:tc>
        <w:tc>
          <w:tcPr>
            <w:tcW w:w="660" w:type="dxa"/>
            <w:tcBorders>
              <w:top w:val="nil"/>
              <w:left w:val="nil"/>
              <w:bottom w:val="nil"/>
              <w:right w:val="nil"/>
            </w:tcBorders>
          </w:tcPr>
          <w:p w14:paraId="3083EB2E" w14:textId="77777777" w:rsidR="00DC23ED" w:rsidRPr="004A41E7" w:rsidRDefault="00DC23ED" w:rsidP="00DC23ED">
            <w:pPr>
              <w:pStyle w:val="TableText"/>
              <w:rPr>
                <w:sz w:val="16"/>
                <w:szCs w:val="16"/>
                <w:lang w:eastAsia="en-AU"/>
              </w:rPr>
            </w:pPr>
            <w:r w:rsidRPr="004A41E7">
              <w:rPr>
                <w:sz w:val="16"/>
                <w:szCs w:val="16"/>
                <w:lang w:eastAsia="en-AU"/>
              </w:rPr>
              <w:t>15.0921</w:t>
            </w:r>
          </w:p>
        </w:tc>
        <w:tc>
          <w:tcPr>
            <w:tcW w:w="660" w:type="dxa"/>
            <w:tcBorders>
              <w:top w:val="nil"/>
              <w:left w:val="nil"/>
              <w:bottom w:val="nil"/>
              <w:right w:val="nil"/>
            </w:tcBorders>
          </w:tcPr>
          <w:p w14:paraId="4FE21AC7" w14:textId="77777777" w:rsidR="00DC23ED" w:rsidRPr="004A41E7" w:rsidRDefault="00DC23ED" w:rsidP="00DC23ED">
            <w:pPr>
              <w:pStyle w:val="TableText"/>
              <w:rPr>
                <w:sz w:val="16"/>
                <w:szCs w:val="16"/>
                <w:lang w:eastAsia="en-AU"/>
              </w:rPr>
            </w:pPr>
            <w:r w:rsidRPr="004A41E7">
              <w:rPr>
                <w:sz w:val="16"/>
                <w:szCs w:val="16"/>
                <w:lang w:eastAsia="en-AU"/>
              </w:rPr>
              <w:t>15.8439</w:t>
            </w:r>
          </w:p>
        </w:tc>
        <w:tc>
          <w:tcPr>
            <w:tcW w:w="660" w:type="dxa"/>
            <w:tcBorders>
              <w:top w:val="nil"/>
              <w:left w:val="nil"/>
              <w:bottom w:val="nil"/>
              <w:right w:val="nil"/>
            </w:tcBorders>
          </w:tcPr>
          <w:p w14:paraId="302A20AE" w14:textId="77777777" w:rsidR="00DC23ED" w:rsidRPr="004A41E7" w:rsidRDefault="00DC23ED" w:rsidP="00DC23ED">
            <w:pPr>
              <w:pStyle w:val="TableText"/>
              <w:rPr>
                <w:sz w:val="16"/>
                <w:szCs w:val="16"/>
                <w:lang w:eastAsia="en-AU"/>
              </w:rPr>
            </w:pPr>
            <w:r w:rsidRPr="004A41E7">
              <w:rPr>
                <w:sz w:val="16"/>
                <w:szCs w:val="16"/>
                <w:lang w:eastAsia="en-AU"/>
              </w:rPr>
              <w:t>15.8298</w:t>
            </w:r>
          </w:p>
        </w:tc>
        <w:tc>
          <w:tcPr>
            <w:tcW w:w="660" w:type="dxa"/>
            <w:tcBorders>
              <w:top w:val="nil"/>
              <w:left w:val="nil"/>
              <w:bottom w:val="nil"/>
              <w:right w:val="nil"/>
            </w:tcBorders>
          </w:tcPr>
          <w:p w14:paraId="5B348BA0" w14:textId="77777777" w:rsidR="00DC23ED" w:rsidRPr="004A41E7" w:rsidRDefault="00DC23ED" w:rsidP="00DC23ED">
            <w:pPr>
              <w:pStyle w:val="TableText"/>
              <w:rPr>
                <w:sz w:val="16"/>
                <w:szCs w:val="16"/>
                <w:lang w:eastAsia="en-AU"/>
              </w:rPr>
            </w:pPr>
            <w:r w:rsidRPr="004A41E7">
              <w:rPr>
                <w:sz w:val="16"/>
                <w:szCs w:val="16"/>
                <w:lang w:eastAsia="en-AU"/>
              </w:rPr>
              <w:t>15.8141</w:t>
            </w:r>
          </w:p>
        </w:tc>
        <w:tc>
          <w:tcPr>
            <w:tcW w:w="716" w:type="dxa"/>
            <w:tcBorders>
              <w:top w:val="nil"/>
              <w:left w:val="nil"/>
              <w:bottom w:val="nil"/>
              <w:right w:val="nil"/>
            </w:tcBorders>
          </w:tcPr>
          <w:p w14:paraId="09DD5FDB" w14:textId="77777777" w:rsidR="00DC23ED" w:rsidRPr="004A41E7" w:rsidRDefault="00DC23ED" w:rsidP="00DC23ED">
            <w:pPr>
              <w:pStyle w:val="TableText"/>
              <w:rPr>
                <w:sz w:val="16"/>
                <w:szCs w:val="16"/>
                <w:lang w:eastAsia="en-AU"/>
              </w:rPr>
            </w:pPr>
            <w:r w:rsidRPr="004A41E7">
              <w:rPr>
                <w:sz w:val="16"/>
                <w:szCs w:val="16"/>
                <w:lang w:eastAsia="en-AU"/>
              </w:rPr>
              <w:t>17.9378</w:t>
            </w:r>
          </w:p>
        </w:tc>
        <w:tc>
          <w:tcPr>
            <w:tcW w:w="660" w:type="dxa"/>
            <w:tcBorders>
              <w:top w:val="nil"/>
              <w:left w:val="nil"/>
              <w:bottom w:val="nil"/>
              <w:right w:val="nil"/>
            </w:tcBorders>
          </w:tcPr>
          <w:p w14:paraId="0CB30929" w14:textId="77777777" w:rsidR="00DC23ED" w:rsidRPr="004A41E7" w:rsidRDefault="00DC23ED" w:rsidP="00DC23ED">
            <w:pPr>
              <w:pStyle w:val="TableText"/>
              <w:rPr>
                <w:sz w:val="16"/>
                <w:szCs w:val="16"/>
                <w:lang w:eastAsia="en-AU"/>
              </w:rPr>
            </w:pPr>
            <w:r w:rsidRPr="004A41E7">
              <w:rPr>
                <w:sz w:val="16"/>
                <w:szCs w:val="16"/>
                <w:lang w:eastAsia="en-AU"/>
              </w:rPr>
              <w:t>17.9257</w:t>
            </w:r>
          </w:p>
        </w:tc>
        <w:tc>
          <w:tcPr>
            <w:tcW w:w="660" w:type="dxa"/>
            <w:tcBorders>
              <w:top w:val="nil"/>
              <w:left w:val="nil"/>
              <w:bottom w:val="nil"/>
              <w:right w:val="nil"/>
            </w:tcBorders>
          </w:tcPr>
          <w:p w14:paraId="4B733100" w14:textId="77777777" w:rsidR="00DC23ED" w:rsidRPr="004A41E7" w:rsidRDefault="00DC23ED" w:rsidP="00DC23ED">
            <w:pPr>
              <w:pStyle w:val="TableText"/>
              <w:rPr>
                <w:sz w:val="16"/>
                <w:szCs w:val="16"/>
                <w:lang w:eastAsia="en-AU"/>
              </w:rPr>
            </w:pPr>
            <w:r w:rsidRPr="004A41E7">
              <w:rPr>
                <w:sz w:val="16"/>
                <w:szCs w:val="16"/>
                <w:lang w:eastAsia="en-AU"/>
              </w:rPr>
              <w:t>17.9257</w:t>
            </w:r>
          </w:p>
        </w:tc>
        <w:tc>
          <w:tcPr>
            <w:tcW w:w="660" w:type="dxa"/>
            <w:tcBorders>
              <w:top w:val="nil"/>
              <w:left w:val="nil"/>
              <w:bottom w:val="nil"/>
              <w:right w:val="nil"/>
            </w:tcBorders>
          </w:tcPr>
          <w:p w14:paraId="1D2BB54D" w14:textId="77777777" w:rsidR="00DC23ED" w:rsidRPr="004A41E7" w:rsidRDefault="00DC23ED" w:rsidP="00DC23ED">
            <w:pPr>
              <w:pStyle w:val="TableText"/>
              <w:rPr>
                <w:sz w:val="16"/>
                <w:szCs w:val="16"/>
                <w:lang w:eastAsia="en-AU"/>
              </w:rPr>
            </w:pPr>
            <w:r w:rsidRPr="004A41E7">
              <w:rPr>
                <w:sz w:val="16"/>
                <w:szCs w:val="16"/>
                <w:lang w:eastAsia="en-AU"/>
              </w:rPr>
              <w:t>18.1663</w:t>
            </w:r>
          </w:p>
        </w:tc>
        <w:tc>
          <w:tcPr>
            <w:tcW w:w="660" w:type="dxa"/>
            <w:tcBorders>
              <w:top w:val="nil"/>
              <w:left w:val="nil"/>
              <w:bottom w:val="nil"/>
              <w:right w:val="nil"/>
            </w:tcBorders>
          </w:tcPr>
          <w:p w14:paraId="30D71ED2" w14:textId="77777777" w:rsidR="00DC23ED" w:rsidRPr="004A41E7" w:rsidRDefault="00DC23ED" w:rsidP="00DC23ED">
            <w:pPr>
              <w:pStyle w:val="TableText"/>
              <w:rPr>
                <w:sz w:val="16"/>
                <w:szCs w:val="16"/>
                <w:lang w:eastAsia="en-AU"/>
              </w:rPr>
            </w:pPr>
            <w:r w:rsidRPr="004A41E7">
              <w:rPr>
                <w:sz w:val="16"/>
                <w:szCs w:val="16"/>
                <w:lang w:eastAsia="en-AU"/>
              </w:rPr>
              <w:t>18.1663</w:t>
            </w:r>
          </w:p>
        </w:tc>
        <w:tc>
          <w:tcPr>
            <w:tcW w:w="660" w:type="dxa"/>
            <w:tcBorders>
              <w:top w:val="nil"/>
              <w:left w:val="nil"/>
              <w:bottom w:val="nil"/>
              <w:right w:val="nil"/>
            </w:tcBorders>
          </w:tcPr>
          <w:p w14:paraId="47C61B95" w14:textId="77777777" w:rsidR="00DC23ED" w:rsidRPr="004A41E7" w:rsidRDefault="00DC23ED" w:rsidP="00DC23ED">
            <w:pPr>
              <w:pStyle w:val="TableText"/>
              <w:rPr>
                <w:sz w:val="16"/>
                <w:szCs w:val="16"/>
                <w:lang w:eastAsia="en-AU"/>
              </w:rPr>
            </w:pPr>
            <w:r w:rsidRPr="004A41E7">
              <w:rPr>
                <w:sz w:val="16"/>
                <w:szCs w:val="16"/>
                <w:lang w:eastAsia="en-AU"/>
              </w:rPr>
              <w:t>18.1663</w:t>
            </w:r>
          </w:p>
        </w:tc>
        <w:tc>
          <w:tcPr>
            <w:tcW w:w="660" w:type="dxa"/>
            <w:tcBorders>
              <w:top w:val="nil"/>
              <w:left w:val="nil"/>
              <w:bottom w:val="nil"/>
              <w:right w:val="nil"/>
            </w:tcBorders>
          </w:tcPr>
          <w:p w14:paraId="161CECF0" w14:textId="77777777" w:rsidR="00DC23ED" w:rsidRPr="004A41E7" w:rsidRDefault="00DC23ED" w:rsidP="00DC23ED">
            <w:pPr>
              <w:pStyle w:val="TableText"/>
              <w:rPr>
                <w:sz w:val="16"/>
                <w:szCs w:val="16"/>
                <w:lang w:eastAsia="en-AU"/>
              </w:rPr>
            </w:pPr>
            <w:r w:rsidRPr="004A41E7">
              <w:rPr>
                <w:sz w:val="16"/>
                <w:szCs w:val="16"/>
                <w:lang w:eastAsia="en-AU"/>
              </w:rPr>
              <w:t>18.6101</w:t>
            </w:r>
          </w:p>
        </w:tc>
      </w:tr>
      <w:tr w:rsidR="00DC23ED" w:rsidRPr="004A41E7" w14:paraId="4F7BE5C4" w14:textId="77777777">
        <w:trPr>
          <w:trHeight w:val="219"/>
        </w:trPr>
        <w:tc>
          <w:tcPr>
            <w:tcW w:w="1172" w:type="dxa"/>
            <w:tcBorders>
              <w:top w:val="nil"/>
              <w:left w:val="nil"/>
              <w:bottom w:val="nil"/>
              <w:right w:val="nil"/>
            </w:tcBorders>
          </w:tcPr>
          <w:p w14:paraId="7F85BEFD"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660" w:type="dxa"/>
            <w:tcBorders>
              <w:top w:val="nil"/>
              <w:left w:val="nil"/>
              <w:bottom w:val="nil"/>
              <w:right w:val="nil"/>
            </w:tcBorders>
          </w:tcPr>
          <w:p w14:paraId="48FCE120" w14:textId="77777777" w:rsidR="00DC23ED" w:rsidRPr="004A41E7" w:rsidRDefault="00DC23ED" w:rsidP="00DC23ED">
            <w:pPr>
              <w:pStyle w:val="TableText"/>
              <w:rPr>
                <w:sz w:val="16"/>
                <w:szCs w:val="16"/>
                <w:lang w:eastAsia="en-AU"/>
              </w:rPr>
            </w:pPr>
            <w:r w:rsidRPr="004A41E7">
              <w:rPr>
                <w:sz w:val="16"/>
                <w:szCs w:val="16"/>
                <w:lang w:eastAsia="en-AU"/>
              </w:rPr>
              <w:t>10.3333</w:t>
            </w:r>
          </w:p>
        </w:tc>
        <w:tc>
          <w:tcPr>
            <w:tcW w:w="660" w:type="dxa"/>
            <w:tcBorders>
              <w:top w:val="nil"/>
              <w:left w:val="nil"/>
              <w:bottom w:val="nil"/>
              <w:right w:val="nil"/>
            </w:tcBorders>
          </w:tcPr>
          <w:p w14:paraId="28557426" w14:textId="77777777" w:rsidR="00DC23ED" w:rsidRPr="004A41E7" w:rsidRDefault="00DC23ED" w:rsidP="00DC23ED">
            <w:pPr>
              <w:pStyle w:val="TableText"/>
              <w:rPr>
                <w:sz w:val="16"/>
                <w:szCs w:val="16"/>
                <w:lang w:eastAsia="en-AU"/>
              </w:rPr>
            </w:pPr>
            <w:r w:rsidRPr="004A41E7">
              <w:rPr>
                <w:sz w:val="16"/>
                <w:szCs w:val="16"/>
                <w:lang w:eastAsia="en-AU"/>
              </w:rPr>
              <w:t>10.3205</w:t>
            </w:r>
          </w:p>
        </w:tc>
        <w:tc>
          <w:tcPr>
            <w:tcW w:w="660" w:type="dxa"/>
            <w:tcBorders>
              <w:top w:val="nil"/>
              <w:left w:val="nil"/>
              <w:bottom w:val="nil"/>
              <w:right w:val="nil"/>
            </w:tcBorders>
          </w:tcPr>
          <w:p w14:paraId="7155A261" w14:textId="77777777" w:rsidR="00DC23ED" w:rsidRPr="004A41E7" w:rsidRDefault="00DC23ED" w:rsidP="00DC23ED">
            <w:pPr>
              <w:pStyle w:val="TableText"/>
              <w:rPr>
                <w:sz w:val="16"/>
                <w:szCs w:val="16"/>
                <w:lang w:eastAsia="en-AU"/>
              </w:rPr>
            </w:pPr>
            <w:r w:rsidRPr="004A41E7">
              <w:rPr>
                <w:sz w:val="16"/>
                <w:szCs w:val="16"/>
                <w:lang w:eastAsia="en-AU"/>
              </w:rPr>
              <w:t>13.5656</w:t>
            </w:r>
          </w:p>
        </w:tc>
        <w:tc>
          <w:tcPr>
            <w:tcW w:w="660" w:type="dxa"/>
            <w:tcBorders>
              <w:top w:val="nil"/>
              <w:left w:val="nil"/>
              <w:bottom w:val="nil"/>
              <w:right w:val="nil"/>
            </w:tcBorders>
          </w:tcPr>
          <w:p w14:paraId="7D435580" w14:textId="77777777" w:rsidR="00DC23ED" w:rsidRPr="004A41E7" w:rsidRDefault="00DC23ED" w:rsidP="00DC23ED">
            <w:pPr>
              <w:pStyle w:val="TableText"/>
              <w:rPr>
                <w:sz w:val="16"/>
                <w:szCs w:val="16"/>
                <w:lang w:eastAsia="en-AU"/>
              </w:rPr>
            </w:pPr>
            <w:r w:rsidRPr="004A41E7">
              <w:rPr>
                <w:sz w:val="16"/>
                <w:szCs w:val="16"/>
                <w:lang w:eastAsia="en-AU"/>
              </w:rPr>
              <w:t>14.7301</w:t>
            </w:r>
          </w:p>
        </w:tc>
        <w:tc>
          <w:tcPr>
            <w:tcW w:w="660" w:type="dxa"/>
            <w:tcBorders>
              <w:top w:val="nil"/>
              <w:left w:val="nil"/>
              <w:bottom w:val="nil"/>
              <w:right w:val="nil"/>
            </w:tcBorders>
          </w:tcPr>
          <w:p w14:paraId="1B340FDB" w14:textId="77777777" w:rsidR="00DC23ED" w:rsidRPr="004A41E7" w:rsidRDefault="00DC23ED" w:rsidP="00DC23ED">
            <w:pPr>
              <w:pStyle w:val="TableText"/>
              <w:rPr>
                <w:sz w:val="16"/>
                <w:szCs w:val="16"/>
                <w:lang w:eastAsia="en-AU"/>
              </w:rPr>
            </w:pPr>
            <w:r w:rsidRPr="004A41E7">
              <w:rPr>
                <w:sz w:val="16"/>
                <w:szCs w:val="16"/>
                <w:lang w:eastAsia="en-AU"/>
              </w:rPr>
              <w:t>14.7175</w:t>
            </w:r>
          </w:p>
        </w:tc>
        <w:tc>
          <w:tcPr>
            <w:tcW w:w="660" w:type="dxa"/>
            <w:tcBorders>
              <w:top w:val="nil"/>
              <w:left w:val="nil"/>
              <w:bottom w:val="nil"/>
              <w:right w:val="nil"/>
            </w:tcBorders>
          </w:tcPr>
          <w:p w14:paraId="3750FDE1" w14:textId="77777777" w:rsidR="00DC23ED" w:rsidRPr="004A41E7" w:rsidRDefault="00DC23ED" w:rsidP="00DC23ED">
            <w:pPr>
              <w:pStyle w:val="TableText"/>
              <w:rPr>
                <w:sz w:val="16"/>
                <w:szCs w:val="16"/>
                <w:lang w:eastAsia="en-AU"/>
              </w:rPr>
            </w:pPr>
            <w:r w:rsidRPr="004A41E7">
              <w:rPr>
                <w:sz w:val="16"/>
                <w:szCs w:val="16"/>
                <w:lang w:eastAsia="en-AU"/>
              </w:rPr>
              <w:t>14.7024</w:t>
            </w:r>
          </w:p>
        </w:tc>
        <w:tc>
          <w:tcPr>
            <w:tcW w:w="660" w:type="dxa"/>
            <w:tcBorders>
              <w:top w:val="nil"/>
              <w:left w:val="nil"/>
              <w:bottom w:val="nil"/>
              <w:right w:val="nil"/>
            </w:tcBorders>
          </w:tcPr>
          <w:p w14:paraId="392878DB" w14:textId="77777777" w:rsidR="00DC23ED" w:rsidRPr="004A41E7" w:rsidRDefault="00DC23ED" w:rsidP="00DC23ED">
            <w:pPr>
              <w:pStyle w:val="TableText"/>
              <w:rPr>
                <w:sz w:val="16"/>
                <w:szCs w:val="16"/>
                <w:lang w:eastAsia="en-AU"/>
              </w:rPr>
            </w:pPr>
            <w:r w:rsidRPr="004A41E7">
              <w:rPr>
                <w:sz w:val="16"/>
                <w:szCs w:val="16"/>
                <w:lang w:eastAsia="en-AU"/>
              </w:rPr>
              <w:t>15.4509</w:t>
            </w:r>
          </w:p>
        </w:tc>
        <w:tc>
          <w:tcPr>
            <w:tcW w:w="660" w:type="dxa"/>
            <w:tcBorders>
              <w:top w:val="nil"/>
              <w:left w:val="nil"/>
              <w:bottom w:val="nil"/>
              <w:right w:val="nil"/>
            </w:tcBorders>
          </w:tcPr>
          <w:p w14:paraId="60B13469" w14:textId="77777777" w:rsidR="00DC23ED" w:rsidRPr="004A41E7" w:rsidRDefault="00DC23ED" w:rsidP="00DC23ED">
            <w:pPr>
              <w:pStyle w:val="TableText"/>
              <w:rPr>
                <w:sz w:val="16"/>
                <w:szCs w:val="16"/>
                <w:lang w:eastAsia="en-AU"/>
              </w:rPr>
            </w:pPr>
            <w:r w:rsidRPr="004A41E7">
              <w:rPr>
                <w:sz w:val="16"/>
                <w:szCs w:val="16"/>
                <w:lang w:eastAsia="en-AU"/>
              </w:rPr>
              <w:t>15.4355</w:t>
            </w:r>
          </w:p>
        </w:tc>
        <w:tc>
          <w:tcPr>
            <w:tcW w:w="660" w:type="dxa"/>
            <w:tcBorders>
              <w:top w:val="nil"/>
              <w:left w:val="nil"/>
              <w:bottom w:val="nil"/>
              <w:right w:val="nil"/>
            </w:tcBorders>
          </w:tcPr>
          <w:p w14:paraId="09348B98" w14:textId="77777777" w:rsidR="00DC23ED" w:rsidRPr="004A41E7" w:rsidRDefault="00DC23ED" w:rsidP="00DC23ED">
            <w:pPr>
              <w:pStyle w:val="TableText"/>
              <w:rPr>
                <w:sz w:val="16"/>
                <w:szCs w:val="16"/>
                <w:lang w:eastAsia="en-AU"/>
              </w:rPr>
            </w:pPr>
            <w:r w:rsidRPr="004A41E7">
              <w:rPr>
                <w:sz w:val="16"/>
                <w:szCs w:val="16"/>
                <w:lang w:eastAsia="en-AU"/>
              </w:rPr>
              <w:t>15.4184</w:t>
            </w:r>
          </w:p>
        </w:tc>
        <w:tc>
          <w:tcPr>
            <w:tcW w:w="716" w:type="dxa"/>
            <w:tcBorders>
              <w:top w:val="nil"/>
              <w:left w:val="nil"/>
              <w:bottom w:val="nil"/>
              <w:right w:val="nil"/>
            </w:tcBorders>
          </w:tcPr>
          <w:p w14:paraId="3FDC0BD4" w14:textId="77777777" w:rsidR="00DC23ED" w:rsidRPr="004A41E7" w:rsidRDefault="00DC23ED" w:rsidP="00DC23ED">
            <w:pPr>
              <w:pStyle w:val="TableText"/>
              <w:rPr>
                <w:sz w:val="16"/>
                <w:szCs w:val="16"/>
                <w:lang w:eastAsia="en-AU"/>
              </w:rPr>
            </w:pPr>
            <w:r w:rsidRPr="004A41E7">
              <w:rPr>
                <w:sz w:val="16"/>
                <w:szCs w:val="16"/>
                <w:lang w:eastAsia="en-AU"/>
              </w:rPr>
              <w:t>17.5376</w:t>
            </w:r>
          </w:p>
        </w:tc>
        <w:tc>
          <w:tcPr>
            <w:tcW w:w="660" w:type="dxa"/>
            <w:tcBorders>
              <w:top w:val="nil"/>
              <w:left w:val="nil"/>
              <w:bottom w:val="nil"/>
              <w:right w:val="nil"/>
            </w:tcBorders>
          </w:tcPr>
          <w:p w14:paraId="77BE9409" w14:textId="77777777" w:rsidR="00DC23ED" w:rsidRPr="004A41E7" w:rsidRDefault="00DC23ED" w:rsidP="00DC23ED">
            <w:pPr>
              <w:pStyle w:val="TableText"/>
              <w:rPr>
                <w:sz w:val="16"/>
                <w:szCs w:val="16"/>
                <w:lang w:eastAsia="en-AU"/>
              </w:rPr>
            </w:pPr>
            <w:r w:rsidRPr="004A41E7">
              <w:rPr>
                <w:sz w:val="16"/>
                <w:szCs w:val="16"/>
                <w:lang w:eastAsia="en-AU"/>
              </w:rPr>
              <w:t>17.5249</w:t>
            </w:r>
          </w:p>
        </w:tc>
        <w:tc>
          <w:tcPr>
            <w:tcW w:w="660" w:type="dxa"/>
            <w:tcBorders>
              <w:top w:val="nil"/>
              <w:left w:val="nil"/>
              <w:bottom w:val="nil"/>
              <w:right w:val="nil"/>
            </w:tcBorders>
          </w:tcPr>
          <w:p w14:paraId="65421D2C" w14:textId="77777777" w:rsidR="00DC23ED" w:rsidRPr="004A41E7" w:rsidRDefault="00DC23ED" w:rsidP="00DC23ED">
            <w:pPr>
              <w:pStyle w:val="TableText"/>
              <w:rPr>
                <w:sz w:val="16"/>
                <w:szCs w:val="16"/>
                <w:lang w:eastAsia="en-AU"/>
              </w:rPr>
            </w:pPr>
            <w:r w:rsidRPr="004A41E7">
              <w:rPr>
                <w:sz w:val="16"/>
                <w:szCs w:val="16"/>
                <w:lang w:eastAsia="en-AU"/>
              </w:rPr>
              <w:t>17.5249</w:t>
            </w:r>
          </w:p>
        </w:tc>
        <w:tc>
          <w:tcPr>
            <w:tcW w:w="660" w:type="dxa"/>
            <w:tcBorders>
              <w:top w:val="nil"/>
              <w:left w:val="nil"/>
              <w:bottom w:val="nil"/>
              <w:right w:val="nil"/>
            </w:tcBorders>
          </w:tcPr>
          <w:p w14:paraId="3465FD39" w14:textId="77777777" w:rsidR="00DC23ED" w:rsidRPr="004A41E7" w:rsidRDefault="00DC23ED" w:rsidP="00DC23ED">
            <w:pPr>
              <w:pStyle w:val="TableText"/>
              <w:rPr>
                <w:sz w:val="16"/>
                <w:szCs w:val="16"/>
                <w:lang w:eastAsia="en-AU"/>
              </w:rPr>
            </w:pPr>
            <w:r w:rsidRPr="004A41E7">
              <w:rPr>
                <w:sz w:val="16"/>
                <w:szCs w:val="16"/>
                <w:lang w:eastAsia="en-AU"/>
              </w:rPr>
              <w:t>17.7652</w:t>
            </w:r>
          </w:p>
        </w:tc>
        <w:tc>
          <w:tcPr>
            <w:tcW w:w="660" w:type="dxa"/>
            <w:tcBorders>
              <w:top w:val="nil"/>
              <w:left w:val="nil"/>
              <w:bottom w:val="nil"/>
              <w:right w:val="nil"/>
            </w:tcBorders>
          </w:tcPr>
          <w:p w14:paraId="47B03E30" w14:textId="77777777" w:rsidR="00DC23ED" w:rsidRPr="004A41E7" w:rsidRDefault="00DC23ED" w:rsidP="00DC23ED">
            <w:pPr>
              <w:pStyle w:val="TableText"/>
              <w:rPr>
                <w:sz w:val="16"/>
                <w:szCs w:val="16"/>
                <w:lang w:eastAsia="en-AU"/>
              </w:rPr>
            </w:pPr>
            <w:r w:rsidRPr="004A41E7">
              <w:rPr>
                <w:sz w:val="16"/>
                <w:szCs w:val="16"/>
                <w:lang w:eastAsia="en-AU"/>
              </w:rPr>
              <w:t>17.7652</w:t>
            </w:r>
          </w:p>
        </w:tc>
        <w:tc>
          <w:tcPr>
            <w:tcW w:w="660" w:type="dxa"/>
            <w:tcBorders>
              <w:top w:val="nil"/>
              <w:left w:val="nil"/>
              <w:bottom w:val="nil"/>
              <w:right w:val="nil"/>
            </w:tcBorders>
          </w:tcPr>
          <w:p w14:paraId="4F4E800B" w14:textId="77777777" w:rsidR="00DC23ED" w:rsidRPr="004A41E7" w:rsidRDefault="00DC23ED" w:rsidP="00DC23ED">
            <w:pPr>
              <w:pStyle w:val="TableText"/>
              <w:rPr>
                <w:sz w:val="16"/>
                <w:szCs w:val="16"/>
                <w:lang w:eastAsia="en-AU"/>
              </w:rPr>
            </w:pPr>
            <w:r w:rsidRPr="004A41E7">
              <w:rPr>
                <w:sz w:val="16"/>
                <w:szCs w:val="16"/>
                <w:lang w:eastAsia="en-AU"/>
              </w:rPr>
              <w:t>17.7652</w:t>
            </w:r>
          </w:p>
        </w:tc>
        <w:tc>
          <w:tcPr>
            <w:tcW w:w="660" w:type="dxa"/>
            <w:tcBorders>
              <w:top w:val="nil"/>
              <w:left w:val="nil"/>
              <w:bottom w:val="nil"/>
              <w:right w:val="nil"/>
            </w:tcBorders>
          </w:tcPr>
          <w:p w14:paraId="11930037" w14:textId="77777777" w:rsidR="00DC23ED" w:rsidRPr="004A41E7" w:rsidRDefault="00DC23ED" w:rsidP="00DC23ED">
            <w:pPr>
              <w:pStyle w:val="TableText"/>
              <w:rPr>
                <w:sz w:val="16"/>
                <w:szCs w:val="16"/>
                <w:lang w:eastAsia="en-AU"/>
              </w:rPr>
            </w:pPr>
            <w:r w:rsidRPr="004A41E7">
              <w:rPr>
                <w:sz w:val="16"/>
                <w:szCs w:val="16"/>
                <w:lang w:eastAsia="en-AU"/>
              </w:rPr>
              <w:t>18.2086</w:t>
            </w:r>
          </w:p>
        </w:tc>
      </w:tr>
      <w:tr w:rsidR="00DC23ED" w:rsidRPr="004A41E7" w14:paraId="108DF782" w14:textId="77777777">
        <w:trPr>
          <w:trHeight w:val="219"/>
        </w:trPr>
        <w:tc>
          <w:tcPr>
            <w:tcW w:w="1172" w:type="dxa"/>
            <w:tcBorders>
              <w:top w:val="nil"/>
              <w:left w:val="nil"/>
              <w:bottom w:val="nil"/>
              <w:right w:val="nil"/>
            </w:tcBorders>
          </w:tcPr>
          <w:p w14:paraId="5F2A7B59"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660" w:type="dxa"/>
            <w:tcBorders>
              <w:top w:val="nil"/>
              <w:left w:val="nil"/>
              <w:bottom w:val="nil"/>
              <w:right w:val="nil"/>
            </w:tcBorders>
          </w:tcPr>
          <w:p w14:paraId="7BCAFBCA" w14:textId="77777777" w:rsidR="00DC23ED" w:rsidRPr="004A41E7" w:rsidRDefault="00DC23ED" w:rsidP="00DC23ED">
            <w:pPr>
              <w:pStyle w:val="TableText"/>
              <w:rPr>
                <w:sz w:val="16"/>
                <w:szCs w:val="16"/>
                <w:lang w:eastAsia="en-AU"/>
              </w:rPr>
            </w:pPr>
            <w:r w:rsidRPr="004A41E7">
              <w:rPr>
                <w:sz w:val="16"/>
                <w:szCs w:val="16"/>
                <w:lang w:eastAsia="en-AU"/>
              </w:rPr>
              <w:t>10.5509</w:t>
            </w:r>
          </w:p>
        </w:tc>
        <w:tc>
          <w:tcPr>
            <w:tcW w:w="660" w:type="dxa"/>
            <w:tcBorders>
              <w:top w:val="nil"/>
              <w:left w:val="nil"/>
              <w:bottom w:val="nil"/>
              <w:right w:val="nil"/>
            </w:tcBorders>
          </w:tcPr>
          <w:p w14:paraId="352A7B41" w14:textId="77777777" w:rsidR="00DC23ED" w:rsidRPr="004A41E7" w:rsidRDefault="00DC23ED" w:rsidP="00DC23ED">
            <w:pPr>
              <w:pStyle w:val="TableText"/>
              <w:rPr>
                <w:sz w:val="16"/>
                <w:szCs w:val="16"/>
                <w:lang w:eastAsia="en-AU"/>
              </w:rPr>
            </w:pPr>
            <w:r w:rsidRPr="004A41E7">
              <w:rPr>
                <w:sz w:val="16"/>
                <w:szCs w:val="16"/>
                <w:lang w:eastAsia="en-AU"/>
              </w:rPr>
              <w:t>10.5419</w:t>
            </w:r>
          </w:p>
        </w:tc>
        <w:tc>
          <w:tcPr>
            <w:tcW w:w="660" w:type="dxa"/>
            <w:tcBorders>
              <w:top w:val="nil"/>
              <w:left w:val="nil"/>
              <w:bottom w:val="nil"/>
              <w:right w:val="nil"/>
            </w:tcBorders>
          </w:tcPr>
          <w:p w14:paraId="39C744A8" w14:textId="77777777" w:rsidR="00DC23ED" w:rsidRPr="004A41E7" w:rsidRDefault="00DC23ED" w:rsidP="00DC23ED">
            <w:pPr>
              <w:pStyle w:val="TableText"/>
              <w:rPr>
                <w:sz w:val="16"/>
                <w:szCs w:val="16"/>
                <w:lang w:eastAsia="en-AU"/>
              </w:rPr>
            </w:pPr>
            <w:r w:rsidRPr="004A41E7">
              <w:rPr>
                <w:sz w:val="16"/>
                <w:szCs w:val="16"/>
                <w:lang w:eastAsia="en-AU"/>
              </w:rPr>
              <w:t>13.6586</w:t>
            </w:r>
          </w:p>
        </w:tc>
        <w:tc>
          <w:tcPr>
            <w:tcW w:w="660" w:type="dxa"/>
            <w:tcBorders>
              <w:top w:val="nil"/>
              <w:left w:val="nil"/>
              <w:bottom w:val="nil"/>
              <w:right w:val="nil"/>
            </w:tcBorders>
          </w:tcPr>
          <w:p w14:paraId="2CA1A4EB" w14:textId="77777777" w:rsidR="00DC23ED" w:rsidRPr="004A41E7" w:rsidRDefault="00DC23ED" w:rsidP="00DC23ED">
            <w:pPr>
              <w:pStyle w:val="TableText"/>
              <w:rPr>
                <w:sz w:val="16"/>
                <w:szCs w:val="16"/>
                <w:lang w:eastAsia="en-AU"/>
              </w:rPr>
            </w:pPr>
            <w:r w:rsidRPr="004A41E7">
              <w:rPr>
                <w:sz w:val="16"/>
                <w:szCs w:val="16"/>
                <w:lang w:eastAsia="en-AU"/>
              </w:rPr>
              <w:t>14.5782</w:t>
            </w:r>
          </w:p>
        </w:tc>
        <w:tc>
          <w:tcPr>
            <w:tcW w:w="660" w:type="dxa"/>
            <w:tcBorders>
              <w:top w:val="nil"/>
              <w:left w:val="nil"/>
              <w:bottom w:val="nil"/>
              <w:right w:val="nil"/>
            </w:tcBorders>
          </w:tcPr>
          <w:p w14:paraId="50409493" w14:textId="77777777" w:rsidR="00DC23ED" w:rsidRPr="004A41E7" w:rsidRDefault="00DC23ED" w:rsidP="00DC23ED">
            <w:pPr>
              <w:pStyle w:val="TableText"/>
              <w:rPr>
                <w:sz w:val="16"/>
                <w:szCs w:val="16"/>
                <w:lang w:eastAsia="en-AU"/>
              </w:rPr>
            </w:pPr>
            <w:r w:rsidRPr="004A41E7">
              <w:rPr>
                <w:sz w:val="16"/>
                <w:szCs w:val="16"/>
                <w:lang w:eastAsia="en-AU"/>
              </w:rPr>
              <w:t>14.5667</w:t>
            </w:r>
          </w:p>
        </w:tc>
        <w:tc>
          <w:tcPr>
            <w:tcW w:w="660" w:type="dxa"/>
            <w:tcBorders>
              <w:top w:val="nil"/>
              <w:left w:val="nil"/>
              <w:bottom w:val="nil"/>
              <w:right w:val="nil"/>
            </w:tcBorders>
          </w:tcPr>
          <w:p w14:paraId="5890B700" w14:textId="77777777" w:rsidR="00DC23ED" w:rsidRPr="004A41E7" w:rsidRDefault="00DC23ED" w:rsidP="00DC23ED">
            <w:pPr>
              <w:pStyle w:val="TableText"/>
              <w:rPr>
                <w:sz w:val="16"/>
                <w:szCs w:val="16"/>
                <w:lang w:eastAsia="en-AU"/>
              </w:rPr>
            </w:pPr>
            <w:r w:rsidRPr="004A41E7">
              <w:rPr>
                <w:sz w:val="16"/>
                <w:szCs w:val="16"/>
                <w:lang w:eastAsia="en-AU"/>
              </w:rPr>
              <w:t>14.5524</w:t>
            </w:r>
          </w:p>
        </w:tc>
        <w:tc>
          <w:tcPr>
            <w:tcW w:w="660" w:type="dxa"/>
            <w:tcBorders>
              <w:top w:val="nil"/>
              <w:left w:val="nil"/>
              <w:bottom w:val="nil"/>
              <w:right w:val="nil"/>
            </w:tcBorders>
          </w:tcPr>
          <w:p w14:paraId="42C94E8C" w14:textId="77777777" w:rsidR="00DC23ED" w:rsidRPr="004A41E7" w:rsidRDefault="00DC23ED" w:rsidP="00DC23ED">
            <w:pPr>
              <w:pStyle w:val="TableText"/>
              <w:rPr>
                <w:sz w:val="16"/>
                <w:szCs w:val="16"/>
                <w:lang w:eastAsia="en-AU"/>
              </w:rPr>
            </w:pPr>
            <w:r w:rsidRPr="004A41E7">
              <w:rPr>
                <w:sz w:val="16"/>
                <w:szCs w:val="16"/>
                <w:lang w:eastAsia="en-AU"/>
              </w:rPr>
              <w:t>15.2158</w:t>
            </w:r>
          </w:p>
        </w:tc>
        <w:tc>
          <w:tcPr>
            <w:tcW w:w="660" w:type="dxa"/>
            <w:tcBorders>
              <w:top w:val="nil"/>
              <w:left w:val="nil"/>
              <w:bottom w:val="nil"/>
              <w:right w:val="nil"/>
            </w:tcBorders>
          </w:tcPr>
          <w:p w14:paraId="3FD718A4" w14:textId="77777777" w:rsidR="00DC23ED" w:rsidRPr="004A41E7" w:rsidRDefault="00DC23ED" w:rsidP="00DC23ED">
            <w:pPr>
              <w:pStyle w:val="TableText"/>
              <w:rPr>
                <w:sz w:val="16"/>
                <w:szCs w:val="16"/>
                <w:lang w:eastAsia="en-AU"/>
              </w:rPr>
            </w:pPr>
            <w:r w:rsidRPr="004A41E7">
              <w:rPr>
                <w:sz w:val="16"/>
                <w:szCs w:val="16"/>
                <w:lang w:eastAsia="en-AU"/>
              </w:rPr>
              <w:t>15.1999</w:t>
            </w:r>
          </w:p>
        </w:tc>
        <w:tc>
          <w:tcPr>
            <w:tcW w:w="660" w:type="dxa"/>
            <w:tcBorders>
              <w:top w:val="nil"/>
              <w:left w:val="nil"/>
              <w:bottom w:val="nil"/>
              <w:right w:val="nil"/>
            </w:tcBorders>
          </w:tcPr>
          <w:p w14:paraId="39D925DE" w14:textId="77777777" w:rsidR="00DC23ED" w:rsidRPr="004A41E7" w:rsidRDefault="00DC23ED" w:rsidP="00DC23ED">
            <w:pPr>
              <w:pStyle w:val="TableText"/>
              <w:rPr>
                <w:sz w:val="16"/>
                <w:szCs w:val="16"/>
                <w:lang w:eastAsia="en-AU"/>
              </w:rPr>
            </w:pPr>
            <w:r w:rsidRPr="004A41E7">
              <w:rPr>
                <w:sz w:val="16"/>
                <w:szCs w:val="16"/>
                <w:lang w:eastAsia="en-AU"/>
              </w:rPr>
              <w:t>15.1820</w:t>
            </w:r>
          </w:p>
        </w:tc>
        <w:tc>
          <w:tcPr>
            <w:tcW w:w="716" w:type="dxa"/>
            <w:tcBorders>
              <w:top w:val="nil"/>
              <w:left w:val="nil"/>
              <w:bottom w:val="nil"/>
              <w:right w:val="nil"/>
            </w:tcBorders>
          </w:tcPr>
          <w:p w14:paraId="5A8E8AC4" w14:textId="77777777" w:rsidR="00DC23ED" w:rsidRPr="004A41E7" w:rsidRDefault="00DC23ED" w:rsidP="00DC23ED">
            <w:pPr>
              <w:pStyle w:val="TableText"/>
              <w:rPr>
                <w:sz w:val="16"/>
                <w:szCs w:val="16"/>
                <w:lang w:eastAsia="en-AU"/>
              </w:rPr>
            </w:pPr>
            <w:r w:rsidRPr="004A41E7">
              <w:rPr>
                <w:sz w:val="16"/>
                <w:szCs w:val="16"/>
                <w:lang w:eastAsia="en-AU"/>
              </w:rPr>
              <w:t>17.2129</w:t>
            </w:r>
          </w:p>
        </w:tc>
        <w:tc>
          <w:tcPr>
            <w:tcW w:w="660" w:type="dxa"/>
            <w:tcBorders>
              <w:top w:val="nil"/>
              <w:left w:val="nil"/>
              <w:bottom w:val="nil"/>
              <w:right w:val="nil"/>
            </w:tcBorders>
          </w:tcPr>
          <w:p w14:paraId="296E683B" w14:textId="77777777" w:rsidR="00DC23ED" w:rsidRPr="004A41E7" w:rsidRDefault="00DC23ED" w:rsidP="00DC23ED">
            <w:pPr>
              <w:pStyle w:val="TableText"/>
              <w:rPr>
                <w:sz w:val="16"/>
                <w:szCs w:val="16"/>
                <w:lang w:eastAsia="en-AU"/>
              </w:rPr>
            </w:pPr>
            <w:r w:rsidRPr="004A41E7">
              <w:rPr>
                <w:sz w:val="16"/>
                <w:szCs w:val="16"/>
                <w:lang w:eastAsia="en-AU"/>
              </w:rPr>
              <w:t>17.1993</w:t>
            </w:r>
          </w:p>
        </w:tc>
        <w:tc>
          <w:tcPr>
            <w:tcW w:w="660" w:type="dxa"/>
            <w:tcBorders>
              <w:top w:val="nil"/>
              <w:left w:val="nil"/>
              <w:bottom w:val="nil"/>
              <w:right w:val="nil"/>
            </w:tcBorders>
          </w:tcPr>
          <w:p w14:paraId="0BA16FE9" w14:textId="77777777" w:rsidR="00DC23ED" w:rsidRPr="004A41E7" w:rsidRDefault="00DC23ED" w:rsidP="00DC23ED">
            <w:pPr>
              <w:pStyle w:val="TableText"/>
              <w:rPr>
                <w:sz w:val="16"/>
                <w:szCs w:val="16"/>
                <w:lang w:eastAsia="en-AU"/>
              </w:rPr>
            </w:pPr>
            <w:r w:rsidRPr="004A41E7">
              <w:rPr>
                <w:sz w:val="16"/>
                <w:szCs w:val="16"/>
                <w:lang w:eastAsia="en-AU"/>
              </w:rPr>
              <w:t>17.1993</w:t>
            </w:r>
          </w:p>
        </w:tc>
        <w:tc>
          <w:tcPr>
            <w:tcW w:w="660" w:type="dxa"/>
            <w:tcBorders>
              <w:top w:val="nil"/>
              <w:left w:val="nil"/>
              <w:bottom w:val="nil"/>
              <w:right w:val="nil"/>
            </w:tcBorders>
          </w:tcPr>
          <w:p w14:paraId="4B4EF444" w14:textId="77777777" w:rsidR="00DC23ED" w:rsidRPr="004A41E7" w:rsidRDefault="00DC23ED" w:rsidP="00DC23ED">
            <w:pPr>
              <w:pStyle w:val="TableText"/>
              <w:rPr>
                <w:sz w:val="16"/>
                <w:szCs w:val="16"/>
                <w:lang w:eastAsia="en-AU"/>
              </w:rPr>
            </w:pPr>
            <w:r w:rsidRPr="004A41E7">
              <w:rPr>
                <w:sz w:val="16"/>
                <w:szCs w:val="16"/>
                <w:lang w:eastAsia="en-AU"/>
              </w:rPr>
              <w:t>17.4252</w:t>
            </w:r>
          </w:p>
        </w:tc>
        <w:tc>
          <w:tcPr>
            <w:tcW w:w="660" w:type="dxa"/>
            <w:tcBorders>
              <w:top w:val="nil"/>
              <w:left w:val="nil"/>
              <w:bottom w:val="nil"/>
              <w:right w:val="nil"/>
            </w:tcBorders>
          </w:tcPr>
          <w:p w14:paraId="2EFDBE81" w14:textId="77777777" w:rsidR="00DC23ED" w:rsidRPr="004A41E7" w:rsidRDefault="00DC23ED" w:rsidP="00DC23ED">
            <w:pPr>
              <w:pStyle w:val="TableText"/>
              <w:rPr>
                <w:sz w:val="16"/>
                <w:szCs w:val="16"/>
                <w:lang w:eastAsia="en-AU"/>
              </w:rPr>
            </w:pPr>
            <w:r w:rsidRPr="004A41E7">
              <w:rPr>
                <w:sz w:val="16"/>
                <w:szCs w:val="16"/>
                <w:lang w:eastAsia="en-AU"/>
              </w:rPr>
              <w:t>17.4252</w:t>
            </w:r>
          </w:p>
        </w:tc>
        <w:tc>
          <w:tcPr>
            <w:tcW w:w="660" w:type="dxa"/>
            <w:tcBorders>
              <w:top w:val="nil"/>
              <w:left w:val="nil"/>
              <w:bottom w:val="nil"/>
              <w:right w:val="nil"/>
            </w:tcBorders>
          </w:tcPr>
          <w:p w14:paraId="5782209F" w14:textId="77777777" w:rsidR="00DC23ED" w:rsidRPr="004A41E7" w:rsidRDefault="00DC23ED" w:rsidP="00DC23ED">
            <w:pPr>
              <w:pStyle w:val="TableText"/>
              <w:rPr>
                <w:sz w:val="16"/>
                <w:szCs w:val="16"/>
                <w:lang w:eastAsia="en-AU"/>
              </w:rPr>
            </w:pPr>
            <w:r w:rsidRPr="004A41E7">
              <w:rPr>
                <w:sz w:val="16"/>
                <w:szCs w:val="16"/>
                <w:lang w:eastAsia="en-AU"/>
              </w:rPr>
              <w:t>17.4252</w:t>
            </w:r>
          </w:p>
        </w:tc>
        <w:tc>
          <w:tcPr>
            <w:tcW w:w="660" w:type="dxa"/>
            <w:tcBorders>
              <w:top w:val="nil"/>
              <w:left w:val="nil"/>
              <w:bottom w:val="nil"/>
              <w:right w:val="nil"/>
            </w:tcBorders>
          </w:tcPr>
          <w:p w14:paraId="362A51B9" w14:textId="77777777" w:rsidR="00DC23ED" w:rsidRPr="004A41E7" w:rsidRDefault="00DC23ED" w:rsidP="00DC23ED">
            <w:pPr>
              <w:pStyle w:val="TableText"/>
              <w:rPr>
                <w:sz w:val="16"/>
                <w:szCs w:val="16"/>
                <w:lang w:eastAsia="en-AU"/>
              </w:rPr>
            </w:pPr>
            <w:r w:rsidRPr="004A41E7">
              <w:rPr>
                <w:sz w:val="16"/>
                <w:szCs w:val="16"/>
                <w:lang w:eastAsia="en-AU"/>
              </w:rPr>
              <w:t>17.8563</w:t>
            </w:r>
          </w:p>
        </w:tc>
      </w:tr>
      <w:tr w:rsidR="00DC23ED" w:rsidRPr="004A41E7" w14:paraId="0DDE6428" w14:textId="77777777">
        <w:trPr>
          <w:trHeight w:val="219"/>
        </w:trPr>
        <w:tc>
          <w:tcPr>
            <w:tcW w:w="1172" w:type="dxa"/>
            <w:tcBorders>
              <w:top w:val="nil"/>
              <w:left w:val="nil"/>
              <w:bottom w:val="nil"/>
              <w:right w:val="nil"/>
            </w:tcBorders>
          </w:tcPr>
          <w:p w14:paraId="315CECC7"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660" w:type="dxa"/>
            <w:tcBorders>
              <w:top w:val="nil"/>
              <w:left w:val="nil"/>
              <w:bottom w:val="nil"/>
              <w:right w:val="nil"/>
            </w:tcBorders>
          </w:tcPr>
          <w:p w14:paraId="54F44AC2" w14:textId="77777777" w:rsidR="00DC23ED" w:rsidRPr="004A41E7" w:rsidRDefault="00DC23ED" w:rsidP="00DC23ED">
            <w:pPr>
              <w:pStyle w:val="TableText"/>
              <w:rPr>
                <w:sz w:val="16"/>
                <w:szCs w:val="16"/>
                <w:lang w:eastAsia="en-AU"/>
              </w:rPr>
            </w:pPr>
            <w:r w:rsidRPr="004A41E7">
              <w:rPr>
                <w:sz w:val="16"/>
                <w:szCs w:val="16"/>
                <w:lang w:eastAsia="en-AU"/>
              </w:rPr>
              <w:t>10.2057</w:t>
            </w:r>
          </w:p>
        </w:tc>
        <w:tc>
          <w:tcPr>
            <w:tcW w:w="660" w:type="dxa"/>
            <w:tcBorders>
              <w:top w:val="nil"/>
              <w:left w:val="nil"/>
              <w:bottom w:val="nil"/>
              <w:right w:val="nil"/>
            </w:tcBorders>
          </w:tcPr>
          <w:p w14:paraId="3AE4E4B8" w14:textId="77777777" w:rsidR="00DC23ED" w:rsidRPr="004A41E7" w:rsidRDefault="00DC23ED" w:rsidP="00DC23ED">
            <w:pPr>
              <w:pStyle w:val="TableText"/>
              <w:rPr>
                <w:sz w:val="16"/>
                <w:szCs w:val="16"/>
                <w:lang w:eastAsia="en-AU"/>
              </w:rPr>
            </w:pPr>
            <w:r w:rsidRPr="004A41E7">
              <w:rPr>
                <w:sz w:val="16"/>
                <w:szCs w:val="16"/>
                <w:lang w:eastAsia="en-AU"/>
              </w:rPr>
              <w:t>10.1966</w:t>
            </w:r>
          </w:p>
        </w:tc>
        <w:tc>
          <w:tcPr>
            <w:tcW w:w="660" w:type="dxa"/>
            <w:tcBorders>
              <w:top w:val="nil"/>
              <w:left w:val="nil"/>
              <w:bottom w:val="nil"/>
              <w:right w:val="nil"/>
            </w:tcBorders>
          </w:tcPr>
          <w:p w14:paraId="7A27446D" w14:textId="77777777" w:rsidR="00DC23ED" w:rsidRPr="004A41E7" w:rsidRDefault="00DC23ED" w:rsidP="00DC23ED">
            <w:pPr>
              <w:pStyle w:val="TableText"/>
              <w:rPr>
                <w:sz w:val="16"/>
                <w:szCs w:val="16"/>
                <w:lang w:eastAsia="en-AU"/>
              </w:rPr>
            </w:pPr>
            <w:r w:rsidRPr="004A41E7">
              <w:rPr>
                <w:sz w:val="16"/>
                <w:szCs w:val="16"/>
                <w:lang w:eastAsia="en-AU"/>
              </w:rPr>
              <w:t>13.2466</w:t>
            </w:r>
          </w:p>
        </w:tc>
        <w:tc>
          <w:tcPr>
            <w:tcW w:w="660" w:type="dxa"/>
            <w:tcBorders>
              <w:top w:val="nil"/>
              <w:left w:val="nil"/>
              <w:bottom w:val="nil"/>
              <w:right w:val="nil"/>
            </w:tcBorders>
          </w:tcPr>
          <w:p w14:paraId="4F7904C7" w14:textId="77777777" w:rsidR="00DC23ED" w:rsidRPr="004A41E7" w:rsidRDefault="00DC23ED" w:rsidP="00DC23ED">
            <w:pPr>
              <w:pStyle w:val="TableText"/>
              <w:rPr>
                <w:sz w:val="16"/>
                <w:szCs w:val="16"/>
                <w:lang w:eastAsia="en-AU"/>
              </w:rPr>
            </w:pPr>
            <w:r w:rsidRPr="004A41E7">
              <w:rPr>
                <w:sz w:val="16"/>
                <w:szCs w:val="16"/>
                <w:lang w:eastAsia="en-AU"/>
              </w:rPr>
              <w:t>14.1675</w:t>
            </w:r>
          </w:p>
        </w:tc>
        <w:tc>
          <w:tcPr>
            <w:tcW w:w="660" w:type="dxa"/>
            <w:tcBorders>
              <w:top w:val="nil"/>
              <w:left w:val="nil"/>
              <w:bottom w:val="nil"/>
              <w:right w:val="nil"/>
            </w:tcBorders>
          </w:tcPr>
          <w:p w14:paraId="70B937CF" w14:textId="77777777" w:rsidR="00DC23ED" w:rsidRPr="004A41E7" w:rsidRDefault="00DC23ED" w:rsidP="00DC23ED">
            <w:pPr>
              <w:pStyle w:val="TableText"/>
              <w:rPr>
                <w:sz w:val="16"/>
                <w:szCs w:val="16"/>
                <w:lang w:eastAsia="en-AU"/>
              </w:rPr>
            </w:pPr>
            <w:r w:rsidRPr="004A41E7">
              <w:rPr>
                <w:sz w:val="16"/>
                <w:szCs w:val="16"/>
                <w:lang w:eastAsia="en-AU"/>
              </w:rPr>
              <w:t>14.1559</w:t>
            </w:r>
          </w:p>
        </w:tc>
        <w:tc>
          <w:tcPr>
            <w:tcW w:w="660" w:type="dxa"/>
            <w:tcBorders>
              <w:top w:val="nil"/>
              <w:left w:val="nil"/>
              <w:bottom w:val="nil"/>
              <w:right w:val="nil"/>
            </w:tcBorders>
          </w:tcPr>
          <w:p w14:paraId="0C9EE129" w14:textId="77777777" w:rsidR="00DC23ED" w:rsidRPr="004A41E7" w:rsidRDefault="00DC23ED" w:rsidP="00DC23ED">
            <w:pPr>
              <w:pStyle w:val="TableText"/>
              <w:rPr>
                <w:sz w:val="16"/>
                <w:szCs w:val="16"/>
                <w:lang w:eastAsia="en-AU"/>
              </w:rPr>
            </w:pPr>
            <w:r w:rsidRPr="004A41E7">
              <w:rPr>
                <w:sz w:val="16"/>
                <w:szCs w:val="16"/>
                <w:lang w:eastAsia="en-AU"/>
              </w:rPr>
              <w:t>14.1411</w:t>
            </w:r>
          </w:p>
        </w:tc>
        <w:tc>
          <w:tcPr>
            <w:tcW w:w="660" w:type="dxa"/>
            <w:tcBorders>
              <w:top w:val="nil"/>
              <w:left w:val="nil"/>
              <w:bottom w:val="nil"/>
              <w:right w:val="nil"/>
            </w:tcBorders>
          </w:tcPr>
          <w:p w14:paraId="4630972B" w14:textId="77777777" w:rsidR="00DC23ED" w:rsidRPr="004A41E7" w:rsidRDefault="00DC23ED" w:rsidP="00DC23ED">
            <w:pPr>
              <w:pStyle w:val="TableText"/>
              <w:rPr>
                <w:sz w:val="16"/>
                <w:szCs w:val="16"/>
                <w:lang w:eastAsia="en-AU"/>
              </w:rPr>
            </w:pPr>
            <w:r w:rsidRPr="004A41E7">
              <w:rPr>
                <w:sz w:val="16"/>
                <w:szCs w:val="16"/>
                <w:lang w:eastAsia="en-AU"/>
              </w:rPr>
              <w:t>14.8040</w:t>
            </w:r>
          </w:p>
        </w:tc>
        <w:tc>
          <w:tcPr>
            <w:tcW w:w="660" w:type="dxa"/>
            <w:tcBorders>
              <w:top w:val="nil"/>
              <w:left w:val="nil"/>
              <w:bottom w:val="nil"/>
              <w:right w:val="nil"/>
            </w:tcBorders>
          </w:tcPr>
          <w:p w14:paraId="51242C14" w14:textId="77777777" w:rsidR="00DC23ED" w:rsidRPr="004A41E7" w:rsidRDefault="00DC23ED" w:rsidP="00DC23ED">
            <w:pPr>
              <w:pStyle w:val="TableText"/>
              <w:rPr>
                <w:sz w:val="16"/>
                <w:szCs w:val="16"/>
                <w:lang w:eastAsia="en-AU"/>
              </w:rPr>
            </w:pPr>
            <w:r w:rsidRPr="004A41E7">
              <w:rPr>
                <w:sz w:val="16"/>
                <w:szCs w:val="16"/>
                <w:lang w:eastAsia="en-AU"/>
              </w:rPr>
              <w:t>14.7869</w:t>
            </w:r>
          </w:p>
        </w:tc>
        <w:tc>
          <w:tcPr>
            <w:tcW w:w="660" w:type="dxa"/>
            <w:tcBorders>
              <w:top w:val="nil"/>
              <w:left w:val="nil"/>
              <w:bottom w:val="nil"/>
              <w:right w:val="nil"/>
            </w:tcBorders>
          </w:tcPr>
          <w:p w14:paraId="73BBE4D6" w14:textId="77777777" w:rsidR="00DC23ED" w:rsidRPr="004A41E7" w:rsidRDefault="00DC23ED" w:rsidP="00DC23ED">
            <w:pPr>
              <w:pStyle w:val="TableText"/>
              <w:rPr>
                <w:sz w:val="16"/>
                <w:szCs w:val="16"/>
                <w:lang w:eastAsia="en-AU"/>
              </w:rPr>
            </w:pPr>
            <w:r w:rsidRPr="004A41E7">
              <w:rPr>
                <w:sz w:val="16"/>
                <w:szCs w:val="16"/>
                <w:lang w:eastAsia="en-AU"/>
              </w:rPr>
              <w:t>14.7673</w:t>
            </w:r>
          </w:p>
        </w:tc>
        <w:tc>
          <w:tcPr>
            <w:tcW w:w="716" w:type="dxa"/>
            <w:tcBorders>
              <w:top w:val="nil"/>
              <w:left w:val="nil"/>
              <w:bottom w:val="nil"/>
              <w:right w:val="nil"/>
            </w:tcBorders>
          </w:tcPr>
          <w:p w14:paraId="0A46E353" w14:textId="77777777" w:rsidR="00DC23ED" w:rsidRPr="004A41E7" w:rsidRDefault="00DC23ED" w:rsidP="00DC23ED">
            <w:pPr>
              <w:pStyle w:val="TableText"/>
              <w:rPr>
                <w:sz w:val="16"/>
                <w:szCs w:val="16"/>
                <w:lang w:eastAsia="en-AU"/>
              </w:rPr>
            </w:pPr>
            <w:r w:rsidRPr="004A41E7">
              <w:rPr>
                <w:sz w:val="16"/>
                <w:szCs w:val="16"/>
                <w:lang w:eastAsia="en-AU"/>
              </w:rPr>
              <w:t>16.7953</w:t>
            </w:r>
          </w:p>
        </w:tc>
        <w:tc>
          <w:tcPr>
            <w:tcW w:w="660" w:type="dxa"/>
            <w:tcBorders>
              <w:top w:val="nil"/>
              <w:left w:val="nil"/>
              <w:bottom w:val="nil"/>
              <w:right w:val="nil"/>
            </w:tcBorders>
          </w:tcPr>
          <w:p w14:paraId="5C8BAB1C"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660" w:type="dxa"/>
            <w:tcBorders>
              <w:top w:val="nil"/>
              <w:left w:val="nil"/>
              <w:bottom w:val="nil"/>
              <w:right w:val="nil"/>
            </w:tcBorders>
          </w:tcPr>
          <w:p w14:paraId="753047B5"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660" w:type="dxa"/>
            <w:tcBorders>
              <w:top w:val="nil"/>
              <w:left w:val="nil"/>
              <w:bottom w:val="nil"/>
              <w:right w:val="nil"/>
            </w:tcBorders>
          </w:tcPr>
          <w:p w14:paraId="583BD23B"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660" w:type="dxa"/>
            <w:tcBorders>
              <w:top w:val="nil"/>
              <w:left w:val="nil"/>
              <w:bottom w:val="nil"/>
              <w:right w:val="nil"/>
            </w:tcBorders>
          </w:tcPr>
          <w:p w14:paraId="09FCF56F"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660" w:type="dxa"/>
            <w:tcBorders>
              <w:top w:val="nil"/>
              <w:left w:val="nil"/>
              <w:bottom w:val="nil"/>
              <w:right w:val="nil"/>
            </w:tcBorders>
          </w:tcPr>
          <w:p w14:paraId="48604830"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660" w:type="dxa"/>
            <w:tcBorders>
              <w:top w:val="nil"/>
              <w:left w:val="nil"/>
              <w:bottom w:val="nil"/>
              <w:right w:val="nil"/>
            </w:tcBorders>
          </w:tcPr>
          <w:p w14:paraId="30BE415D" w14:textId="77777777" w:rsidR="00DC23ED" w:rsidRPr="004A41E7" w:rsidRDefault="00DC23ED" w:rsidP="00DC23ED">
            <w:pPr>
              <w:pStyle w:val="TableText"/>
              <w:rPr>
                <w:sz w:val="16"/>
                <w:szCs w:val="16"/>
                <w:lang w:eastAsia="en-AU"/>
              </w:rPr>
            </w:pPr>
            <w:r w:rsidRPr="004A41E7">
              <w:rPr>
                <w:sz w:val="16"/>
                <w:szCs w:val="16"/>
                <w:lang w:eastAsia="en-AU"/>
              </w:rPr>
              <w:t>17.4372</w:t>
            </w:r>
          </w:p>
        </w:tc>
      </w:tr>
      <w:tr w:rsidR="00DC23ED" w:rsidRPr="004A41E7" w14:paraId="65B1852A" w14:textId="77777777">
        <w:trPr>
          <w:trHeight w:val="219"/>
        </w:trPr>
        <w:tc>
          <w:tcPr>
            <w:tcW w:w="1172" w:type="dxa"/>
            <w:tcBorders>
              <w:top w:val="nil"/>
              <w:left w:val="nil"/>
              <w:bottom w:val="nil"/>
              <w:right w:val="nil"/>
            </w:tcBorders>
          </w:tcPr>
          <w:p w14:paraId="27B4FE11"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660" w:type="dxa"/>
            <w:tcBorders>
              <w:top w:val="nil"/>
              <w:left w:val="nil"/>
              <w:bottom w:val="nil"/>
              <w:right w:val="nil"/>
            </w:tcBorders>
          </w:tcPr>
          <w:p w14:paraId="65839A1B" w14:textId="77777777" w:rsidR="00DC23ED" w:rsidRPr="004A41E7" w:rsidRDefault="00DC23ED" w:rsidP="00DC23ED">
            <w:pPr>
              <w:pStyle w:val="TableText"/>
              <w:rPr>
                <w:sz w:val="16"/>
                <w:szCs w:val="16"/>
                <w:lang w:eastAsia="en-AU"/>
              </w:rPr>
            </w:pPr>
            <w:r w:rsidRPr="004A41E7">
              <w:rPr>
                <w:sz w:val="16"/>
                <w:szCs w:val="16"/>
                <w:lang w:eastAsia="en-AU"/>
              </w:rPr>
              <w:t>9.8551</w:t>
            </w:r>
          </w:p>
        </w:tc>
        <w:tc>
          <w:tcPr>
            <w:tcW w:w="660" w:type="dxa"/>
            <w:tcBorders>
              <w:top w:val="nil"/>
              <w:left w:val="nil"/>
              <w:bottom w:val="nil"/>
              <w:right w:val="nil"/>
            </w:tcBorders>
          </w:tcPr>
          <w:p w14:paraId="04BBE60A" w14:textId="77777777" w:rsidR="00DC23ED" w:rsidRPr="004A41E7" w:rsidRDefault="00DC23ED" w:rsidP="00DC23ED">
            <w:pPr>
              <w:pStyle w:val="TableText"/>
              <w:rPr>
                <w:sz w:val="16"/>
                <w:szCs w:val="16"/>
                <w:lang w:eastAsia="en-AU"/>
              </w:rPr>
            </w:pPr>
            <w:r w:rsidRPr="004A41E7">
              <w:rPr>
                <w:sz w:val="16"/>
                <w:szCs w:val="16"/>
                <w:lang w:eastAsia="en-AU"/>
              </w:rPr>
              <w:t>9.8460</w:t>
            </w:r>
          </w:p>
        </w:tc>
        <w:tc>
          <w:tcPr>
            <w:tcW w:w="660" w:type="dxa"/>
            <w:tcBorders>
              <w:top w:val="nil"/>
              <w:left w:val="nil"/>
              <w:bottom w:val="nil"/>
              <w:right w:val="nil"/>
            </w:tcBorders>
          </w:tcPr>
          <w:p w14:paraId="3774B426" w14:textId="77777777" w:rsidR="00DC23ED" w:rsidRPr="004A41E7" w:rsidRDefault="00DC23ED" w:rsidP="00DC23ED">
            <w:pPr>
              <w:pStyle w:val="TableText"/>
              <w:rPr>
                <w:sz w:val="16"/>
                <w:szCs w:val="16"/>
                <w:lang w:eastAsia="en-AU"/>
              </w:rPr>
            </w:pPr>
            <w:r w:rsidRPr="004A41E7">
              <w:rPr>
                <w:sz w:val="16"/>
                <w:szCs w:val="16"/>
                <w:lang w:eastAsia="en-AU"/>
              </w:rPr>
              <w:t>12.8283</w:t>
            </w:r>
          </w:p>
        </w:tc>
        <w:tc>
          <w:tcPr>
            <w:tcW w:w="660" w:type="dxa"/>
            <w:tcBorders>
              <w:top w:val="nil"/>
              <w:left w:val="nil"/>
              <w:bottom w:val="nil"/>
              <w:right w:val="nil"/>
            </w:tcBorders>
          </w:tcPr>
          <w:p w14:paraId="132FD738" w14:textId="77777777" w:rsidR="00DC23ED" w:rsidRPr="004A41E7" w:rsidRDefault="00DC23ED" w:rsidP="00DC23ED">
            <w:pPr>
              <w:pStyle w:val="TableText"/>
              <w:rPr>
                <w:sz w:val="16"/>
                <w:szCs w:val="16"/>
                <w:lang w:eastAsia="en-AU"/>
              </w:rPr>
            </w:pPr>
            <w:r w:rsidRPr="004A41E7">
              <w:rPr>
                <w:sz w:val="16"/>
                <w:szCs w:val="16"/>
                <w:lang w:eastAsia="en-AU"/>
              </w:rPr>
              <w:t>13.7504</w:t>
            </w:r>
          </w:p>
        </w:tc>
        <w:tc>
          <w:tcPr>
            <w:tcW w:w="660" w:type="dxa"/>
            <w:tcBorders>
              <w:top w:val="nil"/>
              <w:left w:val="nil"/>
              <w:bottom w:val="nil"/>
              <w:right w:val="nil"/>
            </w:tcBorders>
          </w:tcPr>
          <w:p w14:paraId="2D6048C6" w14:textId="77777777" w:rsidR="00DC23ED" w:rsidRPr="004A41E7" w:rsidRDefault="00DC23ED" w:rsidP="00DC23ED">
            <w:pPr>
              <w:pStyle w:val="TableText"/>
              <w:rPr>
                <w:sz w:val="16"/>
                <w:szCs w:val="16"/>
                <w:lang w:eastAsia="en-AU"/>
              </w:rPr>
            </w:pPr>
            <w:r w:rsidRPr="004A41E7">
              <w:rPr>
                <w:sz w:val="16"/>
                <w:szCs w:val="16"/>
                <w:lang w:eastAsia="en-AU"/>
              </w:rPr>
              <w:t>13.7386</w:t>
            </w:r>
          </w:p>
        </w:tc>
        <w:tc>
          <w:tcPr>
            <w:tcW w:w="660" w:type="dxa"/>
            <w:tcBorders>
              <w:top w:val="nil"/>
              <w:left w:val="nil"/>
              <w:bottom w:val="nil"/>
              <w:right w:val="nil"/>
            </w:tcBorders>
          </w:tcPr>
          <w:p w14:paraId="61D4AE11" w14:textId="77777777" w:rsidR="00DC23ED" w:rsidRPr="004A41E7" w:rsidRDefault="00DC23ED" w:rsidP="00DC23ED">
            <w:pPr>
              <w:pStyle w:val="TableText"/>
              <w:rPr>
                <w:sz w:val="16"/>
                <w:szCs w:val="16"/>
                <w:lang w:eastAsia="en-AU"/>
              </w:rPr>
            </w:pPr>
            <w:r w:rsidRPr="004A41E7">
              <w:rPr>
                <w:sz w:val="16"/>
                <w:szCs w:val="16"/>
                <w:lang w:eastAsia="en-AU"/>
              </w:rPr>
              <w:t>13.7235</w:t>
            </w:r>
          </w:p>
        </w:tc>
        <w:tc>
          <w:tcPr>
            <w:tcW w:w="660" w:type="dxa"/>
            <w:tcBorders>
              <w:top w:val="nil"/>
              <w:left w:val="nil"/>
              <w:bottom w:val="nil"/>
              <w:right w:val="nil"/>
            </w:tcBorders>
          </w:tcPr>
          <w:p w14:paraId="3726AFB9" w14:textId="77777777" w:rsidR="00DC23ED" w:rsidRPr="004A41E7" w:rsidRDefault="00DC23ED" w:rsidP="00DC23ED">
            <w:pPr>
              <w:pStyle w:val="TableText"/>
              <w:rPr>
                <w:sz w:val="16"/>
                <w:szCs w:val="16"/>
                <w:lang w:eastAsia="en-AU"/>
              </w:rPr>
            </w:pPr>
            <w:r w:rsidRPr="004A41E7">
              <w:rPr>
                <w:sz w:val="16"/>
                <w:szCs w:val="16"/>
                <w:lang w:eastAsia="en-AU"/>
              </w:rPr>
              <w:t>14.3859</w:t>
            </w:r>
          </w:p>
        </w:tc>
        <w:tc>
          <w:tcPr>
            <w:tcW w:w="660" w:type="dxa"/>
            <w:tcBorders>
              <w:top w:val="nil"/>
              <w:left w:val="nil"/>
              <w:bottom w:val="nil"/>
              <w:right w:val="nil"/>
            </w:tcBorders>
          </w:tcPr>
          <w:p w14:paraId="6230151C" w14:textId="77777777" w:rsidR="00DC23ED" w:rsidRPr="004A41E7" w:rsidRDefault="00DC23ED" w:rsidP="00DC23ED">
            <w:pPr>
              <w:pStyle w:val="TableText"/>
              <w:rPr>
                <w:sz w:val="16"/>
                <w:szCs w:val="16"/>
                <w:lang w:eastAsia="en-AU"/>
              </w:rPr>
            </w:pPr>
            <w:r w:rsidRPr="004A41E7">
              <w:rPr>
                <w:sz w:val="16"/>
                <w:szCs w:val="16"/>
                <w:lang w:eastAsia="en-AU"/>
              </w:rPr>
              <w:t>14.3682</w:t>
            </w:r>
          </w:p>
        </w:tc>
        <w:tc>
          <w:tcPr>
            <w:tcW w:w="660" w:type="dxa"/>
            <w:tcBorders>
              <w:top w:val="nil"/>
              <w:left w:val="nil"/>
              <w:bottom w:val="nil"/>
              <w:right w:val="nil"/>
            </w:tcBorders>
          </w:tcPr>
          <w:p w14:paraId="69A6C942" w14:textId="77777777" w:rsidR="00DC23ED" w:rsidRPr="004A41E7" w:rsidRDefault="00DC23ED" w:rsidP="00DC23ED">
            <w:pPr>
              <w:pStyle w:val="TableText"/>
              <w:rPr>
                <w:sz w:val="16"/>
                <w:szCs w:val="16"/>
                <w:lang w:eastAsia="en-AU"/>
              </w:rPr>
            </w:pPr>
            <w:r w:rsidRPr="004A41E7">
              <w:rPr>
                <w:sz w:val="16"/>
                <w:szCs w:val="16"/>
                <w:lang w:eastAsia="en-AU"/>
              </w:rPr>
              <w:t>14.3469</w:t>
            </w:r>
          </w:p>
        </w:tc>
        <w:tc>
          <w:tcPr>
            <w:tcW w:w="716" w:type="dxa"/>
            <w:tcBorders>
              <w:top w:val="nil"/>
              <w:left w:val="nil"/>
              <w:bottom w:val="nil"/>
              <w:right w:val="nil"/>
            </w:tcBorders>
          </w:tcPr>
          <w:p w14:paraId="3E83CD02" w14:textId="77777777" w:rsidR="00DC23ED" w:rsidRPr="004A41E7" w:rsidRDefault="00DC23ED" w:rsidP="00DC23ED">
            <w:pPr>
              <w:pStyle w:val="TableText"/>
              <w:rPr>
                <w:sz w:val="16"/>
                <w:szCs w:val="16"/>
                <w:lang w:eastAsia="en-AU"/>
              </w:rPr>
            </w:pPr>
            <w:r w:rsidRPr="004A41E7">
              <w:rPr>
                <w:sz w:val="16"/>
                <w:szCs w:val="16"/>
                <w:lang w:eastAsia="en-AU"/>
              </w:rPr>
              <w:t>16.3708</w:t>
            </w:r>
          </w:p>
        </w:tc>
        <w:tc>
          <w:tcPr>
            <w:tcW w:w="660" w:type="dxa"/>
            <w:tcBorders>
              <w:top w:val="nil"/>
              <w:left w:val="nil"/>
              <w:bottom w:val="nil"/>
              <w:right w:val="nil"/>
            </w:tcBorders>
          </w:tcPr>
          <w:p w14:paraId="615C8C02"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660" w:type="dxa"/>
            <w:tcBorders>
              <w:top w:val="nil"/>
              <w:left w:val="nil"/>
              <w:bottom w:val="nil"/>
              <w:right w:val="nil"/>
            </w:tcBorders>
          </w:tcPr>
          <w:p w14:paraId="3674111A"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660" w:type="dxa"/>
            <w:tcBorders>
              <w:top w:val="nil"/>
              <w:left w:val="nil"/>
              <w:bottom w:val="nil"/>
              <w:right w:val="nil"/>
            </w:tcBorders>
          </w:tcPr>
          <w:p w14:paraId="1DC0ED43"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660" w:type="dxa"/>
            <w:tcBorders>
              <w:top w:val="nil"/>
              <w:left w:val="nil"/>
              <w:bottom w:val="nil"/>
              <w:right w:val="nil"/>
            </w:tcBorders>
          </w:tcPr>
          <w:p w14:paraId="0D5ADC83"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660" w:type="dxa"/>
            <w:tcBorders>
              <w:top w:val="nil"/>
              <w:left w:val="nil"/>
              <w:bottom w:val="nil"/>
              <w:right w:val="nil"/>
            </w:tcBorders>
          </w:tcPr>
          <w:p w14:paraId="71CA57C4"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660" w:type="dxa"/>
            <w:tcBorders>
              <w:top w:val="nil"/>
              <w:left w:val="nil"/>
              <w:bottom w:val="nil"/>
              <w:right w:val="nil"/>
            </w:tcBorders>
          </w:tcPr>
          <w:p w14:paraId="7A95F3A9" w14:textId="77777777" w:rsidR="00DC23ED" w:rsidRPr="004A41E7" w:rsidRDefault="00DC23ED" w:rsidP="00DC23ED">
            <w:pPr>
              <w:pStyle w:val="TableText"/>
              <w:rPr>
                <w:sz w:val="16"/>
                <w:szCs w:val="16"/>
                <w:lang w:eastAsia="en-AU"/>
              </w:rPr>
            </w:pPr>
            <w:r w:rsidRPr="004A41E7">
              <w:rPr>
                <w:sz w:val="16"/>
                <w:szCs w:val="16"/>
                <w:lang w:eastAsia="en-AU"/>
              </w:rPr>
              <w:t>17.0108</w:t>
            </w:r>
          </w:p>
        </w:tc>
      </w:tr>
      <w:tr w:rsidR="00DC23ED" w:rsidRPr="004A41E7" w14:paraId="18F87469" w14:textId="77777777">
        <w:trPr>
          <w:trHeight w:val="219"/>
        </w:trPr>
        <w:tc>
          <w:tcPr>
            <w:tcW w:w="1172" w:type="dxa"/>
            <w:tcBorders>
              <w:top w:val="nil"/>
              <w:left w:val="nil"/>
              <w:bottom w:val="nil"/>
              <w:right w:val="nil"/>
            </w:tcBorders>
          </w:tcPr>
          <w:p w14:paraId="664E9650"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660" w:type="dxa"/>
            <w:tcBorders>
              <w:top w:val="nil"/>
              <w:left w:val="nil"/>
              <w:bottom w:val="nil"/>
              <w:right w:val="nil"/>
            </w:tcBorders>
          </w:tcPr>
          <w:p w14:paraId="6FE97724" w14:textId="77777777" w:rsidR="00DC23ED" w:rsidRPr="004A41E7" w:rsidRDefault="00DC23ED" w:rsidP="00DC23ED">
            <w:pPr>
              <w:pStyle w:val="TableText"/>
              <w:rPr>
                <w:sz w:val="16"/>
                <w:szCs w:val="16"/>
                <w:lang w:eastAsia="en-AU"/>
              </w:rPr>
            </w:pPr>
            <w:r w:rsidRPr="004A41E7">
              <w:rPr>
                <w:sz w:val="16"/>
                <w:szCs w:val="16"/>
                <w:lang w:eastAsia="en-AU"/>
              </w:rPr>
              <w:t>10.4997</w:t>
            </w:r>
          </w:p>
        </w:tc>
        <w:tc>
          <w:tcPr>
            <w:tcW w:w="660" w:type="dxa"/>
            <w:tcBorders>
              <w:top w:val="nil"/>
              <w:left w:val="nil"/>
              <w:bottom w:val="nil"/>
              <w:right w:val="nil"/>
            </w:tcBorders>
          </w:tcPr>
          <w:p w14:paraId="6A8C987C" w14:textId="77777777" w:rsidR="00DC23ED" w:rsidRPr="004A41E7" w:rsidRDefault="00DC23ED" w:rsidP="00DC23ED">
            <w:pPr>
              <w:pStyle w:val="TableText"/>
              <w:rPr>
                <w:sz w:val="16"/>
                <w:szCs w:val="16"/>
                <w:lang w:eastAsia="en-AU"/>
              </w:rPr>
            </w:pPr>
            <w:r w:rsidRPr="004A41E7">
              <w:rPr>
                <w:sz w:val="16"/>
                <w:szCs w:val="16"/>
                <w:lang w:eastAsia="en-AU"/>
              </w:rPr>
              <w:t>10.4997</w:t>
            </w:r>
          </w:p>
        </w:tc>
        <w:tc>
          <w:tcPr>
            <w:tcW w:w="660" w:type="dxa"/>
            <w:tcBorders>
              <w:top w:val="nil"/>
              <w:left w:val="nil"/>
              <w:bottom w:val="nil"/>
              <w:right w:val="nil"/>
            </w:tcBorders>
          </w:tcPr>
          <w:p w14:paraId="2EC2C95B" w14:textId="77777777" w:rsidR="00DC23ED" w:rsidRPr="004A41E7" w:rsidRDefault="00DC23ED" w:rsidP="00DC23ED">
            <w:pPr>
              <w:pStyle w:val="TableText"/>
              <w:rPr>
                <w:sz w:val="16"/>
                <w:szCs w:val="16"/>
                <w:lang w:eastAsia="en-AU"/>
              </w:rPr>
            </w:pPr>
            <w:r w:rsidRPr="004A41E7">
              <w:rPr>
                <w:sz w:val="16"/>
                <w:szCs w:val="16"/>
                <w:lang w:eastAsia="en-AU"/>
              </w:rPr>
              <w:t>13.3125</w:t>
            </w:r>
          </w:p>
        </w:tc>
        <w:tc>
          <w:tcPr>
            <w:tcW w:w="660" w:type="dxa"/>
            <w:tcBorders>
              <w:top w:val="nil"/>
              <w:left w:val="nil"/>
              <w:bottom w:val="nil"/>
              <w:right w:val="nil"/>
            </w:tcBorders>
          </w:tcPr>
          <w:p w14:paraId="01B368A7" w14:textId="77777777" w:rsidR="00DC23ED" w:rsidRPr="004A41E7" w:rsidRDefault="00DC23ED" w:rsidP="00DC23ED">
            <w:pPr>
              <w:pStyle w:val="TableText"/>
              <w:rPr>
                <w:sz w:val="16"/>
                <w:szCs w:val="16"/>
                <w:lang w:eastAsia="en-AU"/>
              </w:rPr>
            </w:pPr>
            <w:r w:rsidRPr="004A41E7">
              <w:rPr>
                <w:sz w:val="16"/>
                <w:szCs w:val="16"/>
                <w:lang w:eastAsia="en-AU"/>
              </w:rPr>
              <w:t>13.8946</w:t>
            </w:r>
          </w:p>
        </w:tc>
        <w:tc>
          <w:tcPr>
            <w:tcW w:w="660" w:type="dxa"/>
            <w:tcBorders>
              <w:top w:val="nil"/>
              <w:left w:val="nil"/>
              <w:bottom w:val="nil"/>
              <w:right w:val="nil"/>
            </w:tcBorders>
          </w:tcPr>
          <w:p w14:paraId="5AC271CF" w14:textId="77777777" w:rsidR="00DC23ED" w:rsidRPr="004A41E7" w:rsidRDefault="00DC23ED" w:rsidP="00DC23ED">
            <w:pPr>
              <w:pStyle w:val="TableText"/>
              <w:rPr>
                <w:sz w:val="16"/>
                <w:szCs w:val="16"/>
                <w:lang w:eastAsia="en-AU"/>
              </w:rPr>
            </w:pPr>
            <w:r w:rsidRPr="004A41E7">
              <w:rPr>
                <w:sz w:val="16"/>
                <w:szCs w:val="16"/>
                <w:lang w:eastAsia="en-AU"/>
              </w:rPr>
              <w:t>13.8863</w:t>
            </w:r>
          </w:p>
        </w:tc>
        <w:tc>
          <w:tcPr>
            <w:tcW w:w="660" w:type="dxa"/>
            <w:tcBorders>
              <w:top w:val="nil"/>
              <w:left w:val="nil"/>
              <w:bottom w:val="nil"/>
              <w:right w:val="nil"/>
            </w:tcBorders>
          </w:tcPr>
          <w:p w14:paraId="7094F34E" w14:textId="77777777" w:rsidR="00DC23ED" w:rsidRPr="004A41E7" w:rsidRDefault="00DC23ED" w:rsidP="00DC23ED">
            <w:pPr>
              <w:pStyle w:val="TableText"/>
              <w:rPr>
                <w:sz w:val="16"/>
                <w:szCs w:val="16"/>
                <w:lang w:eastAsia="en-AU"/>
              </w:rPr>
            </w:pPr>
            <w:r w:rsidRPr="004A41E7">
              <w:rPr>
                <w:sz w:val="16"/>
                <w:szCs w:val="16"/>
                <w:lang w:eastAsia="en-AU"/>
              </w:rPr>
              <w:t>13.8744</w:t>
            </w:r>
          </w:p>
        </w:tc>
        <w:tc>
          <w:tcPr>
            <w:tcW w:w="660" w:type="dxa"/>
            <w:tcBorders>
              <w:top w:val="nil"/>
              <w:left w:val="nil"/>
              <w:bottom w:val="nil"/>
              <w:right w:val="nil"/>
            </w:tcBorders>
          </w:tcPr>
          <w:p w14:paraId="1D46F7C4" w14:textId="77777777" w:rsidR="00DC23ED" w:rsidRPr="004A41E7" w:rsidRDefault="00DC23ED" w:rsidP="00DC23ED">
            <w:pPr>
              <w:pStyle w:val="TableText"/>
              <w:rPr>
                <w:sz w:val="16"/>
                <w:szCs w:val="16"/>
                <w:lang w:eastAsia="en-AU"/>
              </w:rPr>
            </w:pPr>
            <w:r w:rsidRPr="004A41E7">
              <w:rPr>
                <w:sz w:val="16"/>
                <w:szCs w:val="16"/>
                <w:lang w:eastAsia="en-AU"/>
              </w:rPr>
              <w:t>14.3630</w:t>
            </w:r>
          </w:p>
        </w:tc>
        <w:tc>
          <w:tcPr>
            <w:tcW w:w="660" w:type="dxa"/>
            <w:tcBorders>
              <w:top w:val="nil"/>
              <w:left w:val="nil"/>
              <w:bottom w:val="nil"/>
              <w:right w:val="nil"/>
            </w:tcBorders>
          </w:tcPr>
          <w:p w14:paraId="469BDA91" w14:textId="77777777" w:rsidR="00DC23ED" w:rsidRPr="004A41E7" w:rsidRDefault="00DC23ED" w:rsidP="00DC23ED">
            <w:pPr>
              <w:pStyle w:val="TableText"/>
              <w:rPr>
                <w:sz w:val="16"/>
                <w:szCs w:val="16"/>
                <w:lang w:eastAsia="en-AU"/>
              </w:rPr>
            </w:pPr>
            <w:r w:rsidRPr="004A41E7">
              <w:rPr>
                <w:sz w:val="16"/>
                <w:szCs w:val="16"/>
                <w:lang w:eastAsia="en-AU"/>
              </w:rPr>
              <w:t>14.3468</w:t>
            </w:r>
          </w:p>
        </w:tc>
        <w:tc>
          <w:tcPr>
            <w:tcW w:w="660" w:type="dxa"/>
            <w:tcBorders>
              <w:top w:val="nil"/>
              <w:left w:val="nil"/>
              <w:bottom w:val="nil"/>
              <w:right w:val="nil"/>
            </w:tcBorders>
          </w:tcPr>
          <w:p w14:paraId="641CC7A3" w14:textId="77777777" w:rsidR="00DC23ED" w:rsidRPr="004A41E7" w:rsidRDefault="00DC23ED" w:rsidP="00DC23ED">
            <w:pPr>
              <w:pStyle w:val="TableText"/>
              <w:rPr>
                <w:sz w:val="16"/>
                <w:szCs w:val="16"/>
                <w:lang w:eastAsia="en-AU"/>
              </w:rPr>
            </w:pPr>
            <w:r w:rsidRPr="004A41E7">
              <w:rPr>
                <w:sz w:val="16"/>
                <w:szCs w:val="16"/>
                <w:lang w:eastAsia="en-AU"/>
              </w:rPr>
              <w:t>14.3265</w:t>
            </w:r>
          </w:p>
        </w:tc>
        <w:tc>
          <w:tcPr>
            <w:tcW w:w="716" w:type="dxa"/>
            <w:tcBorders>
              <w:top w:val="nil"/>
              <w:left w:val="nil"/>
              <w:bottom w:val="nil"/>
              <w:right w:val="nil"/>
            </w:tcBorders>
          </w:tcPr>
          <w:p w14:paraId="3F23A5AF" w14:textId="77777777" w:rsidR="00DC23ED" w:rsidRPr="004A41E7" w:rsidRDefault="00DC23ED" w:rsidP="00DC23ED">
            <w:pPr>
              <w:pStyle w:val="TableText"/>
              <w:rPr>
                <w:sz w:val="16"/>
                <w:szCs w:val="16"/>
                <w:lang w:eastAsia="en-AU"/>
              </w:rPr>
            </w:pPr>
            <w:r w:rsidRPr="004A41E7">
              <w:rPr>
                <w:sz w:val="16"/>
                <w:szCs w:val="16"/>
                <w:lang w:eastAsia="en-AU"/>
              </w:rPr>
              <w:t>16.1674</w:t>
            </w:r>
          </w:p>
        </w:tc>
        <w:tc>
          <w:tcPr>
            <w:tcW w:w="660" w:type="dxa"/>
            <w:tcBorders>
              <w:top w:val="nil"/>
              <w:left w:val="nil"/>
              <w:bottom w:val="nil"/>
              <w:right w:val="nil"/>
            </w:tcBorders>
          </w:tcPr>
          <w:p w14:paraId="559812E0"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660" w:type="dxa"/>
            <w:tcBorders>
              <w:top w:val="nil"/>
              <w:left w:val="nil"/>
              <w:bottom w:val="nil"/>
              <w:right w:val="nil"/>
            </w:tcBorders>
          </w:tcPr>
          <w:p w14:paraId="4618EF38"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660" w:type="dxa"/>
            <w:tcBorders>
              <w:top w:val="nil"/>
              <w:left w:val="nil"/>
              <w:bottom w:val="nil"/>
              <w:right w:val="nil"/>
            </w:tcBorders>
          </w:tcPr>
          <w:p w14:paraId="459E1B00"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660" w:type="dxa"/>
            <w:tcBorders>
              <w:top w:val="nil"/>
              <w:left w:val="nil"/>
              <w:bottom w:val="nil"/>
              <w:right w:val="nil"/>
            </w:tcBorders>
          </w:tcPr>
          <w:p w14:paraId="5D7E98CE"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660" w:type="dxa"/>
            <w:tcBorders>
              <w:top w:val="nil"/>
              <w:left w:val="nil"/>
              <w:bottom w:val="nil"/>
              <w:right w:val="nil"/>
            </w:tcBorders>
          </w:tcPr>
          <w:p w14:paraId="5CB8ED74"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660" w:type="dxa"/>
            <w:tcBorders>
              <w:top w:val="nil"/>
              <w:left w:val="nil"/>
              <w:bottom w:val="nil"/>
              <w:right w:val="nil"/>
            </w:tcBorders>
          </w:tcPr>
          <w:p w14:paraId="3D7A5415" w14:textId="77777777" w:rsidR="00DC23ED" w:rsidRPr="004A41E7" w:rsidRDefault="00DC23ED" w:rsidP="00DC23ED">
            <w:pPr>
              <w:pStyle w:val="TableText"/>
              <w:rPr>
                <w:sz w:val="16"/>
                <w:szCs w:val="16"/>
                <w:lang w:eastAsia="en-AU"/>
              </w:rPr>
            </w:pPr>
            <w:r w:rsidRPr="004A41E7">
              <w:rPr>
                <w:sz w:val="16"/>
                <w:szCs w:val="16"/>
                <w:lang w:eastAsia="en-AU"/>
              </w:rPr>
              <w:t>16.7510</w:t>
            </w:r>
          </w:p>
        </w:tc>
      </w:tr>
      <w:tr w:rsidR="00DC23ED" w:rsidRPr="004A41E7" w14:paraId="6FF04631" w14:textId="77777777">
        <w:trPr>
          <w:trHeight w:val="219"/>
        </w:trPr>
        <w:tc>
          <w:tcPr>
            <w:tcW w:w="1172" w:type="dxa"/>
            <w:tcBorders>
              <w:top w:val="nil"/>
              <w:left w:val="nil"/>
              <w:bottom w:val="nil"/>
              <w:right w:val="nil"/>
            </w:tcBorders>
          </w:tcPr>
          <w:p w14:paraId="0E969E43"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660" w:type="dxa"/>
            <w:tcBorders>
              <w:top w:val="nil"/>
              <w:left w:val="nil"/>
              <w:bottom w:val="nil"/>
              <w:right w:val="nil"/>
            </w:tcBorders>
          </w:tcPr>
          <w:p w14:paraId="43423A12" w14:textId="77777777" w:rsidR="00DC23ED" w:rsidRPr="004A41E7" w:rsidRDefault="00DC23ED" w:rsidP="00DC23ED">
            <w:pPr>
              <w:pStyle w:val="TableText"/>
              <w:rPr>
                <w:sz w:val="16"/>
                <w:szCs w:val="16"/>
                <w:lang w:eastAsia="en-AU"/>
              </w:rPr>
            </w:pPr>
            <w:r w:rsidRPr="004A41E7">
              <w:rPr>
                <w:sz w:val="16"/>
                <w:szCs w:val="16"/>
                <w:lang w:eastAsia="en-AU"/>
              </w:rPr>
              <w:t>10.1456</w:t>
            </w:r>
          </w:p>
        </w:tc>
        <w:tc>
          <w:tcPr>
            <w:tcW w:w="660" w:type="dxa"/>
            <w:tcBorders>
              <w:top w:val="nil"/>
              <w:left w:val="nil"/>
              <w:bottom w:val="nil"/>
              <w:right w:val="nil"/>
            </w:tcBorders>
          </w:tcPr>
          <w:p w14:paraId="5EBA9430" w14:textId="77777777" w:rsidR="00DC23ED" w:rsidRPr="004A41E7" w:rsidRDefault="00DC23ED" w:rsidP="00DC23ED">
            <w:pPr>
              <w:pStyle w:val="TableText"/>
              <w:rPr>
                <w:sz w:val="16"/>
                <w:szCs w:val="16"/>
                <w:lang w:eastAsia="en-AU"/>
              </w:rPr>
            </w:pPr>
            <w:r w:rsidRPr="004A41E7">
              <w:rPr>
                <w:sz w:val="16"/>
                <w:szCs w:val="16"/>
                <w:lang w:eastAsia="en-AU"/>
              </w:rPr>
              <w:t>10.1456</w:t>
            </w:r>
          </w:p>
        </w:tc>
        <w:tc>
          <w:tcPr>
            <w:tcW w:w="660" w:type="dxa"/>
            <w:tcBorders>
              <w:top w:val="nil"/>
              <w:left w:val="nil"/>
              <w:bottom w:val="nil"/>
              <w:right w:val="nil"/>
            </w:tcBorders>
          </w:tcPr>
          <w:p w14:paraId="36D3D280" w14:textId="77777777" w:rsidR="00DC23ED" w:rsidRPr="004A41E7" w:rsidRDefault="00DC23ED" w:rsidP="00DC23ED">
            <w:pPr>
              <w:pStyle w:val="TableText"/>
              <w:rPr>
                <w:sz w:val="16"/>
                <w:szCs w:val="16"/>
                <w:lang w:eastAsia="en-AU"/>
              </w:rPr>
            </w:pPr>
            <w:r w:rsidRPr="004A41E7">
              <w:rPr>
                <w:sz w:val="16"/>
                <w:szCs w:val="16"/>
                <w:lang w:eastAsia="en-AU"/>
              </w:rPr>
              <w:t>12.9066</w:t>
            </w:r>
          </w:p>
        </w:tc>
        <w:tc>
          <w:tcPr>
            <w:tcW w:w="660" w:type="dxa"/>
            <w:tcBorders>
              <w:top w:val="nil"/>
              <w:left w:val="nil"/>
              <w:bottom w:val="nil"/>
              <w:right w:val="nil"/>
            </w:tcBorders>
          </w:tcPr>
          <w:p w14:paraId="773F42E7" w14:textId="77777777" w:rsidR="00DC23ED" w:rsidRPr="004A41E7" w:rsidRDefault="00DC23ED" w:rsidP="00DC23ED">
            <w:pPr>
              <w:pStyle w:val="TableText"/>
              <w:rPr>
                <w:sz w:val="16"/>
                <w:szCs w:val="16"/>
                <w:lang w:eastAsia="en-AU"/>
              </w:rPr>
            </w:pPr>
            <w:r w:rsidRPr="004A41E7">
              <w:rPr>
                <w:sz w:val="16"/>
                <w:szCs w:val="16"/>
                <w:lang w:eastAsia="en-AU"/>
              </w:rPr>
              <w:t>13.4997</w:t>
            </w:r>
          </w:p>
        </w:tc>
        <w:tc>
          <w:tcPr>
            <w:tcW w:w="660" w:type="dxa"/>
            <w:tcBorders>
              <w:top w:val="nil"/>
              <w:left w:val="nil"/>
              <w:bottom w:val="nil"/>
              <w:right w:val="nil"/>
            </w:tcBorders>
          </w:tcPr>
          <w:p w14:paraId="50F67FEB" w14:textId="77777777" w:rsidR="00DC23ED" w:rsidRPr="004A41E7" w:rsidRDefault="00DC23ED" w:rsidP="00DC23ED">
            <w:pPr>
              <w:pStyle w:val="TableText"/>
              <w:rPr>
                <w:sz w:val="16"/>
                <w:szCs w:val="16"/>
                <w:lang w:eastAsia="en-AU"/>
              </w:rPr>
            </w:pPr>
            <w:r w:rsidRPr="004A41E7">
              <w:rPr>
                <w:sz w:val="16"/>
                <w:szCs w:val="16"/>
                <w:lang w:eastAsia="en-AU"/>
              </w:rPr>
              <w:t>13.4912</w:t>
            </w:r>
          </w:p>
        </w:tc>
        <w:tc>
          <w:tcPr>
            <w:tcW w:w="660" w:type="dxa"/>
            <w:tcBorders>
              <w:top w:val="nil"/>
              <w:left w:val="nil"/>
              <w:bottom w:val="nil"/>
              <w:right w:val="nil"/>
            </w:tcBorders>
          </w:tcPr>
          <w:p w14:paraId="1B9638B5" w14:textId="77777777" w:rsidR="00DC23ED" w:rsidRPr="004A41E7" w:rsidRDefault="00DC23ED" w:rsidP="00DC23ED">
            <w:pPr>
              <w:pStyle w:val="TableText"/>
              <w:rPr>
                <w:sz w:val="16"/>
                <w:szCs w:val="16"/>
                <w:lang w:eastAsia="en-AU"/>
              </w:rPr>
            </w:pPr>
            <w:r w:rsidRPr="004A41E7">
              <w:rPr>
                <w:sz w:val="16"/>
                <w:szCs w:val="16"/>
                <w:lang w:eastAsia="en-AU"/>
              </w:rPr>
              <w:t>13.4791</w:t>
            </w:r>
          </w:p>
        </w:tc>
        <w:tc>
          <w:tcPr>
            <w:tcW w:w="660" w:type="dxa"/>
            <w:tcBorders>
              <w:top w:val="nil"/>
              <w:left w:val="nil"/>
              <w:bottom w:val="nil"/>
              <w:right w:val="nil"/>
            </w:tcBorders>
          </w:tcPr>
          <w:p w14:paraId="6D0A4587" w14:textId="77777777" w:rsidR="00DC23ED" w:rsidRPr="004A41E7" w:rsidRDefault="00DC23ED" w:rsidP="00DC23ED">
            <w:pPr>
              <w:pStyle w:val="TableText"/>
              <w:rPr>
                <w:sz w:val="16"/>
                <w:szCs w:val="16"/>
                <w:lang w:eastAsia="en-AU"/>
              </w:rPr>
            </w:pPr>
            <w:r w:rsidRPr="004A41E7">
              <w:rPr>
                <w:sz w:val="16"/>
                <w:szCs w:val="16"/>
                <w:lang w:eastAsia="en-AU"/>
              </w:rPr>
              <w:t>13.9692</w:t>
            </w:r>
          </w:p>
        </w:tc>
        <w:tc>
          <w:tcPr>
            <w:tcW w:w="660" w:type="dxa"/>
            <w:tcBorders>
              <w:top w:val="nil"/>
              <w:left w:val="nil"/>
              <w:bottom w:val="nil"/>
              <w:right w:val="nil"/>
            </w:tcBorders>
          </w:tcPr>
          <w:p w14:paraId="3E1A3AB6" w14:textId="77777777" w:rsidR="00DC23ED" w:rsidRPr="004A41E7" w:rsidRDefault="00DC23ED" w:rsidP="00DC23ED">
            <w:pPr>
              <w:pStyle w:val="TableText"/>
              <w:rPr>
                <w:sz w:val="16"/>
                <w:szCs w:val="16"/>
                <w:lang w:eastAsia="en-AU"/>
              </w:rPr>
            </w:pPr>
            <w:r w:rsidRPr="004A41E7">
              <w:rPr>
                <w:sz w:val="16"/>
                <w:szCs w:val="16"/>
                <w:lang w:eastAsia="en-AU"/>
              </w:rPr>
              <w:t>13.9525</w:t>
            </w:r>
          </w:p>
        </w:tc>
        <w:tc>
          <w:tcPr>
            <w:tcW w:w="660" w:type="dxa"/>
            <w:tcBorders>
              <w:top w:val="nil"/>
              <w:left w:val="nil"/>
              <w:bottom w:val="nil"/>
              <w:right w:val="nil"/>
            </w:tcBorders>
          </w:tcPr>
          <w:p w14:paraId="0F4B3CE6" w14:textId="77777777" w:rsidR="00DC23ED" w:rsidRPr="004A41E7" w:rsidRDefault="00DC23ED" w:rsidP="00DC23ED">
            <w:pPr>
              <w:pStyle w:val="TableText"/>
              <w:rPr>
                <w:sz w:val="16"/>
                <w:szCs w:val="16"/>
                <w:lang w:eastAsia="en-AU"/>
              </w:rPr>
            </w:pPr>
            <w:r w:rsidRPr="004A41E7">
              <w:rPr>
                <w:sz w:val="16"/>
                <w:szCs w:val="16"/>
                <w:lang w:eastAsia="en-AU"/>
              </w:rPr>
              <w:t>13.9313</w:t>
            </w:r>
          </w:p>
        </w:tc>
        <w:tc>
          <w:tcPr>
            <w:tcW w:w="716" w:type="dxa"/>
            <w:tcBorders>
              <w:top w:val="nil"/>
              <w:left w:val="nil"/>
              <w:bottom w:val="nil"/>
              <w:right w:val="nil"/>
            </w:tcBorders>
          </w:tcPr>
          <w:p w14:paraId="546C02CB" w14:textId="77777777" w:rsidR="00DC23ED" w:rsidRPr="004A41E7" w:rsidRDefault="00DC23ED" w:rsidP="00DC23ED">
            <w:pPr>
              <w:pStyle w:val="TableText"/>
              <w:rPr>
                <w:sz w:val="16"/>
                <w:szCs w:val="16"/>
                <w:lang w:eastAsia="en-AU"/>
              </w:rPr>
            </w:pPr>
            <w:r w:rsidRPr="004A41E7">
              <w:rPr>
                <w:sz w:val="16"/>
                <w:szCs w:val="16"/>
                <w:lang w:eastAsia="en-AU"/>
              </w:rPr>
              <w:t>15.7742</w:t>
            </w:r>
          </w:p>
        </w:tc>
        <w:tc>
          <w:tcPr>
            <w:tcW w:w="660" w:type="dxa"/>
            <w:tcBorders>
              <w:top w:val="nil"/>
              <w:left w:val="nil"/>
              <w:bottom w:val="nil"/>
              <w:right w:val="nil"/>
            </w:tcBorders>
          </w:tcPr>
          <w:p w14:paraId="4EB40B46"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660" w:type="dxa"/>
            <w:tcBorders>
              <w:top w:val="nil"/>
              <w:left w:val="nil"/>
              <w:bottom w:val="nil"/>
              <w:right w:val="nil"/>
            </w:tcBorders>
          </w:tcPr>
          <w:p w14:paraId="6C215AFD"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660" w:type="dxa"/>
            <w:tcBorders>
              <w:top w:val="nil"/>
              <w:left w:val="nil"/>
              <w:bottom w:val="nil"/>
              <w:right w:val="nil"/>
            </w:tcBorders>
          </w:tcPr>
          <w:p w14:paraId="56AC7E97"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660" w:type="dxa"/>
            <w:tcBorders>
              <w:top w:val="nil"/>
              <w:left w:val="nil"/>
              <w:bottom w:val="nil"/>
              <w:right w:val="nil"/>
            </w:tcBorders>
          </w:tcPr>
          <w:p w14:paraId="3281493D"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660" w:type="dxa"/>
            <w:tcBorders>
              <w:top w:val="nil"/>
              <w:left w:val="nil"/>
              <w:bottom w:val="nil"/>
              <w:right w:val="nil"/>
            </w:tcBorders>
          </w:tcPr>
          <w:p w14:paraId="24E36F98"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660" w:type="dxa"/>
            <w:tcBorders>
              <w:top w:val="nil"/>
              <w:left w:val="nil"/>
              <w:bottom w:val="nil"/>
              <w:right w:val="nil"/>
            </w:tcBorders>
          </w:tcPr>
          <w:p w14:paraId="443CEA2B" w14:textId="77777777" w:rsidR="00DC23ED" w:rsidRPr="004A41E7" w:rsidRDefault="00DC23ED" w:rsidP="00DC23ED">
            <w:pPr>
              <w:pStyle w:val="TableText"/>
              <w:rPr>
                <w:sz w:val="16"/>
                <w:szCs w:val="16"/>
                <w:lang w:eastAsia="en-AU"/>
              </w:rPr>
            </w:pPr>
            <w:r w:rsidRPr="004A41E7">
              <w:rPr>
                <w:sz w:val="16"/>
                <w:szCs w:val="16"/>
                <w:lang w:eastAsia="en-AU"/>
              </w:rPr>
              <w:t>16.3574</w:t>
            </w:r>
          </w:p>
        </w:tc>
      </w:tr>
      <w:tr w:rsidR="00DC23ED" w:rsidRPr="004A41E7" w14:paraId="15E2CE81" w14:textId="77777777">
        <w:trPr>
          <w:trHeight w:val="219"/>
        </w:trPr>
        <w:tc>
          <w:tcPr>
            <w:tcW w:w="1172" w:type="dxa"/>
            <w:tcBorders>
              <w:top w:val="nil"/>
              <w:left w:val="nil"/>
              <w:bottom w:val="nil"/>
              <w:right w:val="nil"/>
            </w:tcBorders>
          </w:tcPr>
          <w:p w14:paraId="6FC1A615"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660" w:type="dxa"/>
            <w:tcBorders>
              <w:top w:val="nil"/>
              <w:left w:val="nil"/>
              <w:bottom w:val="nil"/>
              <w:right w:val="nil"/>
            </w:tcBorders>
          </w:tcPr>
          <w:p w14:paraId="730D5D33" w14:textId="77777777" w:rsidR="00DC23ED" w:rsidRPr="004A41E7" w:rsidRDefault="00DC23ED" w:rsidP="00DC23ED">
            <w:pPr>
              <w:pStyle w:val="TableText"/>
              <w:rPr>
                <w:sz w:val="16"/>
                <w:szCs w:val="16"/>
                <w:lang w:eastAsia="en-AU"/>
              </w:rPr>
            </w:pPr>
            <w:r w:rsidRPr="004A41E7">
              <w:rPr>
                <w:sz w:val="16"/>
                <w:szCs w:val="16"/>
                <w:lang w:eastAsia="en-AU"/>
              </w:rPr>
              <w:t>9.7815</w:t>
            </w:r>
          </w:p>
        </w:tc>
        <w:tc>
          <w:tcPr>
            <w:tcW w:w="660" w:type="dxa"/>
            <w:tcBorders>
              <w:top w:val="nil"/>
              <w:left w:val="nil"/>
              <w:bottom w:val="nil"/>
              <w:right w:val="nil"/>
            </w:tcBorders>
          </w:tcPr>
          <w:p w14:paraId="62BD6B2E" w14:textId="77777777" w:rsidR="00DC23ED" w:rsidRPr="004A41E7" w:rsidRDefault="00DC23ED" w:rsidP="00DC23ED">
            <w:pPr>
              <w:pStyle w:val="TableText"/>
              <w:rPr>
                <w:sz w:val="16"/>
                <w:szCs w:val="16"/>
                <w:lang w:eastAsia="en-AU"/>
              </w:rPr>
            </w:pPr>
            <w:r w:rsidRPr="004A41E7">
              <w:rPr>
                <w:sz w:val="16"/>
                <w:szCs w:val="16"/>
                <w:lang w:eastAsia="en-AU"/>
              </w:rPr>
              <w:t>9.7815</w:t>
            </w:r>
          </w:p>
        </w:tc>
        <w:tc>
          <w:tcPr>
            <w:tcW w:w="660" w:type="dxa"/>
            <w:tcBorders>
              <w:top w:val="nil"/>
              <w:left w:val="nil"/>
              <w:bottom w:val="nil"/>
              <w:right w:val="nil"/>
            </w:tcBorders>
          </w:tcPr>
          <w:p w14:paraId="17C5B515" w14:textId="77777777" w:rsidR="00DC23ED" w:rsidRPr="004A41E7" w:rsidRDefault="00DC23ED" w:rsidP="00DC23ED">
            <w:pPr>
              <w:pStyle w:val="TableText"/>
              <w:rPr>
                <w:sz w:val="16"/>
                <w:szCs w:val="16"/>
                <w:lang w:eastAsia="en-AU"/>
              </w:rPr>
            </w:pPr>
            <w:r w:rsidRPr="004A41E7">
              <w:rPr>
                <w:sz w:val="16"/>
                <w:szCs w:val="16"/>
                <w:lang w:eastAsia="en-AU"/>
              </w:rPr>
              <w:t>12.4861</w:t>
            </w:r>
          </w:p>
        </w:tc>
        <w:tc>
          <w:tcPr>
            <w:tcW w:w="660" w:type="dxa"/>
            <w:tcBorders>
              <w:top w:val="nil"/>
              <w:left w:val="nil"/>
              <w:bottom w:val="nil"/>
              <w:right w:val="nil"/>
            </w:tcBorders>
          </w:tcPr>
          <w:p w14:paraId="16C0934A" w14:textId="77777777" w:rsidR="00DC23ED" w:rsidRPr="004A41E7" w:rsidRDefault="00DC23ED" w:rsidP="00DC23ED">
            <w:pPr>
              <w:pStyle w:val="TableText"/>
              <w:rPr>
                <w:sz w:val="16"/>
                <w:szCs w:val="16"/>
                <w:lang w:eastAsia="en-AU"/>
              </w:rPr>
            </w:pPr>
            <w:r w:rsidRPr="004A41E7">
              <w:rPr>
                <w:sz w:val="16"/>
                <w:szCs w:val="16"/>
                <w:lang w:eastAsia="en-AU"/>
              </w:rPr>
              <w:t>13.0998</w:t>
            </w:r>
          </w:p>
        </w:tc>
        <w:tc>
          <w:tcPr>
            <w:tcW w:w="660" w:type="dxa"/>
            <w:tcBorders>
              <w:top w:val="nil"/>
              <w:left w:val="nil"/>
              <w:bottom w:val="nil"/>
              <w:right w:val="nil"/>
            </w:tcBorders>
          </w:tcPr>
          <w:p w14:paraId="74DF3B3F" w14:textId="77777777" w:rsidR="00DC23ED" w:rsidRPr="004A41E7" w:rsidRDefault="00DC23ED" w:rsidP="00DC23ED">
            <w:pPr>
              <w:pStyle w:val="TableText"/>
              <w:rPr>
                <w:sz w:val="16"/>
                <w:szCs w:val="16"/>
                <w:lang w:eastAsia="en-AU"/>
              </w:rPr>
            </w:pPr>
            <w:r w:rsidRPr="004A41E7">
              <w:rPr>
                <w:sz w:val="16"/>
                <w:szCs w:val="16"/>
                <w:lang w:eastAsia="en-AU"/>
              </w:rPr>
              <w:t>13.0910</w:t>
            </w:r>
          </w:p>
        </w:tc>
        <w:tc>
          <w:tcPr>
            <w:tcW w:w="660" w:type="dxa"/>
            <w:tcBorders>
              <w:top w:val="nil"/>
              <w:left w:val="nil"/>
              <w:bottom w:val="nil"/>
              <w:right w:val="nil"/>
            </w:tcBorders>
          </w:tcPr>
          <w:p w14:paraId="32F0D706" w14:textId="77777777" w:rsidR="00DC23ED" w:rsidRPr="004A41E7" w:rsidRDefault="00DC23ED" w:rsidP="00DC23ED">
            <w:pPr>
              <w:pStyle w:val="TableText"/>
              <w:rPr>
                <w:sz w:val="16"/>
                <w:szCs w:val="16"/>
                <w:lang w:eastAsia="en-AU"/>
              </w:rPr>
            </w:pPr>
            <w:r w:rsidRPr="004A41E7">
              <w:rPr>
                <w:sz w:val="16"/>
                <w:szCs w:val="16"/>
                <w:lang w:eastAsia="en-AU"/>
              </w:rPr>
              <w:t>13.0784</w:t>
            </w:r>
          </w:p>
        </w:tc>
        <w:tc>
          <w:tcPr>
            <w:tcW w:w="660" w:type="dxa"/>
            <w:tcBorders>
              <w:top w:val="nil"/>
              <w:left w:val="nil"/>
              <w:bottom w:val="nil"/>
              <w:right w:val="nil"/>
            </w:tcBorders>
          </w:tcPr>
          <w:p w14:paraId="5C75D3D3" w14:textId="77777777" w:rsidR="00DC23ED" w:rsidRPr="004A41E7" w:rsidRDefault="00DC23ED" w:rsidP="00DC23ED">
            <w:pPr>
              <w:pStyle w:val="TableText"/>
              <w:rPr>
                <w:sz w:val="16"/>
                <w:szCs w:val="16"/>
                <w:lang w:eastAsia="en-AU"/>
              </w:rPr>
            </w:pPr>
            <w:r w:rsidRPr="004A41E7">
              <w:rPr>
                <w:sz w:val="16"/>
                <w:szCs w:val="16"/>
                <w:lang w:eastAsia="en-AU"/>
              </w:rPr>
              <w:t>13.5701</w:t>
            </w:r>
          </w:p>
        </w:tc>
        <w:tc>
          <w:tcPr>
            <w:tcW w:w="660" w:type="dxa"/>
            <w:tcBorders>
              <w:top w:val="nil"/>
              <w:left w:val="nil"/>
              <w:bottom w:val="nil"/>
              <w:right w:val="nil"/>
            </w:tcBorders>
          </w:tcPr>
          <w:p w14:paraId="2F4C2CE8" w14:textId="77777777" w:rsidR="00DC23ED" w:rsidRPr="004A41E7" w:rsidRDefault="00DC23ED" w:rsidP="00DC23ED">
            <w:pPr>
              <w:pStyle w:val="TableText"/>
              <w:rPr>
                <w:sz w:val="16"/>
                <w:szCs w:val="16"/>
                <w:lang w:eastAsia="en-AU"/>
              </w:rPr>
            </w:pPr>
            <w:r w:rsidRPr="004A41E7">
              <w:rPr>
                <w:sz w:val="16"/>
                <w:szCs w:val="16"/>
                <w:lang w:eastAsia="en-AU"/>
              </w:rPr>
              <w:t>13.5530</w:t>
            </w:r>
          </w:p>
        </w:tc>
        <w:tc>
          <w:tcPr>
            <w:tcW w:w="660" w:type="dxa"/>
            <w:tcBorders>
              <w:top w:val="nil"/>
              <w:left w:val="nil"/>
              <w:bottom w:val="nil"/>
              <w:right w:val="nil"/>
            </w:tcBorders>
          </w:tcPr>
          <w:p w14:paraId="18637F4C" w14:textId="77777777" w:rsidR="00DC23ED" w:rsidRPr="004A41E7" w:rsidRDefault="00DC23ED" w:rsidP="00DC23ED">
            <w:pPr>
              <w:pStyle w:val="TableText"/>
              <w:rPr>
                <w:sz w:val="16"/>
                <w:szCs w:val="16"/>
                <w:lang w:eastAsia="en-AU"/>
              </w:rPr>
            </w:pPr>
            <w:r w:rsidRPr="004A41E7">
              <w:rPr>
                <w:sz w:val="16"/>
                <w:szCs w:val="16"/>
                <w:lang w:eastAsia="en-AU"/>
              </w:rPr>
              <w:t>13.5311</w:t>
            </w:r>
          </w:p>
        </w:tc>
        <w:tc>
          <w:tcPr>
            <w:tcW w:w="716" w:type="dxa"/>
            <w:tcBorders>
              <w:top w:val="nil"/>
              <w:left w:val="nil"/>
              <w:bottom w:val="nil"/>
              <w:right w:val="nil"/>
            </w:tcBorders>
          </w:tcPr>
          <w:p w14:paraId="3C17573C" w14:textId="77777777" w:rsidR="00DC23ED" w:rsidRPr="004A41E7" w:rsidRDefault="00DC23ED" w:rsidP="00DC23ED">
            <w:pPr>
              <w:pStyle w:val="TableText"/>
              <w:rPr>
                <w:sz w:val="16"/>
                <w:szCs w:val="16"/>
                <w:lang w:eastAsia="en-AU"/>
              </w:rPr>
            </w:pPr>
            <w:r w:rsidRPr="004A41E7">
              <w:rPr>
                <w:sz w:val="16"/>
                <w:szCs w:val="16"/>
                <w:lang w:eastAsia="en-AU"/>
              </w:rPr>
              <w:t>15.3762</w:t>
            </w:r>
          </w:p>
        </w:tc>
        <w:tc>
          <w:tcPr>
            <w:tcW w:w="660" w:type="dxa"/>
            <w:tcBorders>
              <w:top w:val="nil"/>
              <w:left w:val="nil"/>
              <w:bottom w:val="nil"/>
              <w:right w:val="nil"/>
            </w:tcBorders>
          </w:tcPr>
          <w:p w14:paraId="667A5D5B"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660" w:type="dxa"/>
            <w:tcBorders>
              <w:top w:val="nil"/>
              <w:left w:val="nil"/>
              <w:bottom w:val="nil"/>
              <w:right w:val="nil"/>
            </w:tcBorders>
          </w:tcPr>
          <w:p w14:paraId="7F5C4D9D"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660" w:type="dxa"/>
            <w:tcBorders>
              <w:top w:val="nil"/>
              <w:left w:val="nil"/>
              <w:bottom w:val="nil"/>
              <w:right w:val="nil"/>
            </w:tcBorders>
          </w:tcPr>
          <w:p w14:paraId="131A6CE9"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660" w:type="dxa"/>
            <w:tcBorders>
              <w:top w:val="nil"/>
              <w:left w:val="nil"/>
              <w:bottom w:val="nil"/>
              <w:right w:val="nil"/>
            </w:tcBorders>
          </w:tcPr>
          <w:p w14:paraId="77D0D745"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660" w:type="dxa"/>
            <w:tcBorders>
              <w:top w:val="nil"/>
              <w:left w:val="nil"/>
              <w:bottom w:val="nil"/>
              <w:right w:val="nil"/>
            </w:tcBorders>
          </w:tcPr>
          <w:p w14:paraId="21DF6DDA"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660" w:type="dxa"/>
            <w:tcBorders>
              <w:top w:val="nil"/>
              <w:left w:val="nil"/>
              <w:bottom w:val="nil"/>
              <w:right w:val="nil"/>
            </w:tcBorders>
          </w:tcPr>
          <w:p w14:paraId="1385FA5F" w14:textId="77777777" w:rsidR="00DC23ED" w:rsidRPr="004A41E7" w:rsidRDefault="00DC23ED" w:rsidP="00DC23ED">
            <w:pPr>
              <w:pStyle w:val="TableText"/>
              <w:rPr>
                <w:sz w:val="16"/>
                <w:szCs w:val="16"/>
                <w:lang w:eastAsia="en-AU"/>
              </w:rPr>
            </w:pPr>
            <w:r w:rsidRPr="004A41E7">
              <w:rPr>
                <w:sz w:val="16"/>
                <w:szCs w:val="16"/>
                <w:lang w:eastAsia="en-AU"/>
              </w:rPr>
              <w:t>15.9596</w:t>
            </w:r>
          </w:p>
        </w:tc>
      </w:tr>
      <w:tr w:rsidR="00DC23ED" w:rsidRPr="004A41E7" w14:paraId="1684BE01" w14:textId="77777777">
        <w:trPr>
          <w:trHeight w:val="219"/>
        </w:trPr>
        <w:tc>
          <w:tcPr>
            <w:tcW w:w="1172" w:type="dxa"/>
            <w:tcBorders>
              <w:top w:val="nil"/>
              <w:left w:val="nil"/>
              <w:bottom w:val="nil"/>
              <w:right w:val="nil"/>
            </w:tcBorders>
          </w:tcPr>
          <w:p w14:paraId="3918E2FC"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660" w:type="dxa"/>
            <w:tcBorders>
              <w:top w:val="nil"/>
              <w:left w:val="nil"/>
              <w:bottom w:val="nil"/>
              <w:right w:val="nil"/>
            </w:tcBorders>
          </w:tcPr>
          <w:p w14:paraId="0AC8B943" w14:textId="77777777" w:rsidR="00DC23ED" w:rsidRPr="004A41E7" w:rsidRDefault="00DC23ED" w:rsidP="00DC23ED">
            <w:pPr>
              <w:pStyle w:val="TableText"/>
              <w:rPr>
                <w:sz w:val="16"/>
                <w:szCs w:val="16"/>
                <w:lang w:eastAsia="en-AU"/>
              </w:rPr>
            </w:pPr>
            <w:r w:rsidRPr="004A41E7">
              <w:rPr>
                <w:sz w:val="16"/>
                <w:szCs w:val="16"/>
                <w:lang w:eastAsia="en-AU"/>
              </w:rPr>
              <w:t>11.1821</w:t>
            </w:r>
          </w:p>
        </w:tc>
        <w:tc>
          <w:tcPr>
            <w:tcW w:w="660" w:type="dxa"/>
            <w:tcBorders>
              <w:top w:val="nil"/>
              <w:left w:val="nil"/>
              <w:bottom w:val="nil"/>
              <w:right w:val="nil"/>
            </w:tcBorders>
          </w:tcPr>
          <w:p w14:paraId="5177FF67" w14:textId="77777777" w:rsidR="00DC23ED" w:rsidRPr="004A41E7" w:rsidRDefault="00DC23ED" w:rsidP="00DC23ED">
            <w:pPr>
              <w:pStyle w:val="TableText"/>
              <w:rPr>
                <w:sz w:val="16"/>
                <w:szCs w:val="16"/>
                <w:lang w:eastAsia="en-AU"/>
              </w:rPr>
            </w:pPr>
            <w:r w:rsidRPr="004A41E7">
              <w:rPr>
                <w:sz w:val="16"/>
                <w:szCs w:val="16"/>
                <w:lang w:eastAsia="en-AU"/>
              </w:rPr>
              <w:t>11.1821</w:t>
            </w:r>
          </w:p>
        </w:tc>
        <w:tc>
          <w:tcPr>
            <w:tcW w:w="660" w:type="dxa"/>
            <w:tcBorders>
              <w:top w:val="nil"/>
              <w:left w:val="nil"/>
              <w:bottom w:val="nil"/>
              <w:right w:val="nil"/>
            </w:tcBorders>
          </w:tcPr>
          <w:p w14:paraId="038DF7E0" w14:textId="77777777" w:rsidR="00DC23ED" w:rsidRPr="004A41E7" w:rsidRDefault="00DC23ED" w:rsidP="00DC23ED">
            <w:pPr>
              <w:pStyle w:val="TableText"/>
              <w:rPr>
                <w:sz w:val="16"/>
                <w:szCs w:val="16"/>
                <w:lang w:eastAsia="en-AU"/>
              </w:rPr>
            </w:pPr>
            <w:r w:rsidRPr="004A41E7">
              <w:rPr>
                <w:sz w:val="16"/>
                <w:szCs w:val="16"/>
                <w:lang w:eastAsia="en-AU"/>
              </w:rPr>
              <w:t>13.6189</w:t>
            </w:r>
          </w:p>
        </w:tc>
        <w:tc>
          <w:tcPr>
            <w:tcW w:w="660" w:type="dxa"/>
            <w:tcBorders>
              <w:top w:val="nil"/>
              <w:left w:val="nil"/>
              <w:bottom w:val="nil"/>
              <w:right w:val="nil"/>
            </w:tcBorders>
          </w:tcPr>
          <w:p w14:paraId="786AFD9A" w14:textId="77777777" w:rsidR="00DC23ED" w:rsidRPr="004A41E7" w:rsidRDefault="00DC23ED" w:rsidP="00DC23ED">
            <w:pPr>
              <w:pStyle w:val="TableText"/>
              <w:rPr>
                <w:sz w:val="16"/>
                <w:szCs w:val="16"/>
                <w:lang w:eastAsia="en-AU"/>
              </w:rPr>
            </w:pPr>
            <w:r w:rsidRPr="004A41E7">
              <w:rPr>
                <w:sz w:val="16"/>
                <w:szCs w:val="16"/>
                <w:lang w:eastAsia="en-AU"/>
              </w:rPr>
              <w:t>13.6189</w:t>
            </w:r>
          </w:p>
        </w:tc>
        <w:tc>
          <w:tcPr>
            <w:tcW w:w="660" w:type="dxa"/>
            <w:tcBorders>
              <w:top w:val="nil"/>
              <w:left w:val="nil"/>
              <w:bottom w:val="nil"/>
              <w:right w:val="nil"/>
            </w:tcBorders>
          </w:tcPr>
          <w:p w14:paraId="3B8FE3BF" w14:textId="77777777" w:rsidR="00DC23ED" w:rsidRPr="004A41E7" w:rsidRDefault="00DC23ED" w:rsidP="00DC23ED">
            <w:pPr>
              <w:pStyle w:val="TableText"/>
              <w:rPr>
                <w:sz w:val="16"/>
                <w:szCs w:val="16"/>
                <w:lang w:eastAsia="en-AU"/>
              </w:rPr>
            </w:pPr>
            <w:r w:rsidRPr="004A41E7">
              <w:rPr>
                <w:sz w:val="16"/>
                <w:szCs w:val="16"/>
                <w:lang w:eastAsia="en-AU"/>
              </w:rPr>
              <w:t>13.6189</w:t>
            </w:r>
          </w:p>
        </w:tc>
        <w:tc>
          <w:tcPr>
            <w:tcW w:w="660" w:type="dxa"/>
            <w:tcBorders>
              <w:top w:val="nil"/>
              <w:left w:val="nil"/>
              <w:bottom w:val="nil"/>
              <w:right w:val="nil"/>
            </w:tcBorders>
          </w:tcPr>
          <w:p w14:paraId="1A20F852" w14:textId="77777777" w:rsidR="00DC23ED" w:rsidRPr="004A41E7" w:rsidRDefault="00DC23ED" w:rsidP="00DC23ED">
            <w:pPr>
              <w:pStyle w:val="TableText"/>
              <w:rPr>
                <w:sz w:val="16"/>
                <w:szCs w:val="16"/>
                <w:lang w:eastAsia="en-AU"/>
              </w:rPr>
            </w:pPr>
            <w:r w:rsidRPr="004A41E7">
              <w:rPr>
                <w:sz w:val="16"/>
                <w:szCs w:val="16"/>
                <w:lang w:eastAsia="en-AU"/>
              </w:rPr>
              <w:t>13.6135</w:t>
            </w:r>
          </w:p>
        </w:tc>
        <w:tc>
          <w:tcPr>
            <w:tcW w:w="660" w:type="dxa"/>
            <w:tcBorders>
              <w:top w:val="nil"/>
              <w:left w:val="nil"/>
              <w:bottom w:val="nil"/>
              <w:right w:val="nil"/>
            </w:tcBorders>
          </w:tcPr>
          <w:p w14:paraId="7DE324C6" w14:textId="77777777" w:rsidR="00DC23ED" w:rsidRPr="004A41E7" w:rsidRDefault="00DC23ED" w:rsidP="00DC23ED">
            <w:pPr>
              <w:pStyle w:val="TableText"/>
              <w:rPr>
                <w:sz w:val="16"/>
                <w:szCs w:val="16"/>
                <w:lang w:eastAsia="en-AU"/>
              </w:rPr>
            </w:pPr>
            <w:r w:rsidRPr="004A41E7">
              <w:rPr>
                <w:sz w:val="16"/>
                <w:szCs w:val="16"/>
                <w:lang w:eastAsia="en-AU"/>
              </w:rPr>
              <w:t>13.9250</w:t>
            </w:r>
          </w:p>
        </w:tc>
        <w:tc>
          <w:tcPr>
            <w:tcW w:w="660" w:type="dxa"/>
            <w:tcBorders>
              <w:top w:val="nil"/>
              <w:left w:val="nil"/>
              <w:bottom w:val="nil"/>
              <w:right w:val="nil"/>
            </w:tcBorders>
          </w:tcPr>
          <w:p w14:paraId="0E06A89C" w14:textId="77777777" w:rsidR="00DC23ED" w:rsidRPr="004A41E7" w:rsidRDefault="00DC23ED" w:rsidP="00DC23ED">
            <w:pPr>
              <w:pStyle w:val="TableText"/>
              <w:rPr>
                <w:sz w:val="16"/>
                <w:szCs w:val="16"/>
                <w:lang w:eastAsia="en-AU"/>
              </w:rPr>
            </w:pPr>
            <w:r w:rsidRPr="004A41E7">
              <w:rPr>
                <w:sz w:val="16"/>
                <w:szCs w:val="16"/>
                <w:lang w:eastAsia="en-AU"/>
              </w:rPr>
              <w:t>13.9131</w:t>
            </w:r>
          </w:p>
        </w:tc>
        <w:tc>
          <w:tcPr>
            <w:tcW w:w="660" w:type="dxa"/>
            <w:tcBorders>
              <w:top w:val="nil"/>
              <w:left w:val="nil"/>
              <w:bottom w:val="nil"/>
              <w:right w:val="nil"/>
            </w:tcBorders>
          </w:tcPr>
          <w:p w14:paraId="307F12B5" w14:textId="77777777" w:rsidR="00DC23ED" w:rsidRPr="004A41E7" w:rsidRDefault="00DC23ED" w:rsidP="00DC23ED">
            <w:pPr>
              <w:pStyle w:val="TableText"/>
              <w:rPr>
                <w:sz w:val="16"/>
                <w:szCs w:val="16"/>
                <w:lang w:eastAsia="en-AU"/>
              </w:rPr>
            </w:pPr>
            <w:r w:rsidRPr="004A41E7">
              <w:rPr>
                <w:sz w:val="16"/>
                <w:szCs w:val="16"/>
                <w:lang w:eastAsia="en-AU"/>
              </w:rPr>
              <w:t>13.8958</w:t>
            </w:r>
          </w:p>
        </w:tc>
        <w:tc>
          <w:tcPr>
            <w:tcW w:w="716" w:type="dxa"/>
            <w:tcBorders>
              <w:top w:val="nil"/>
              <w:left w:val="nil"/>
              <w:bottom w:val="nil"/>
              <w:right w:val="nil"/>
            </w:tcBorders>
          </w:tcPr>
          <w:p w14:paraId="15FD7FC6" w14:textId="77777777" w:rsidR="00DC23ED" w:rsidRPr="004A41E7" w:rsidRDefault="00DC23ED" w:rsidP="00DC23ED">
            <w:pPr>
              <w:pStyle w:val="TableText"/>
              <w:rPr>
                <w:sz w:val="16"/>
                <w:szCs w:val="16"/>
                <w:lang w:eastAsia="en-AU"/>
              </w:rPr>
            </w:pPr>
            <w:r w:rsidRPr="004A41E7">
              <w:rPr>
                <w:sz w:val="16"/>
                <w:szCs w:val="16"/>
                <w:lang w:eastAsia="en-AU"/>
              </w:rPr>
              <w:t>15.3586</w:t>
            </w:r>
          </w:p>
        </w:tc>
        <w:tc>
          <w:tcPr>
            <w:tcW w:w="660" w:type="dxa"/>
            <w:tcBorders>
              <w:top w:val="nil"/>
              <w:left w:val="nil"/>
              <w:bottom w:val="nil"/>
              <w:right w:val="nil"/>
            </w:tcBorders>
          </w:tcPr>
          <w:p w14:paraId="391B967D"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660" w:type="dxa"/>
            <w:tcBorders>
              <w:top w:val="nil"/>
              <w:left w:val="nil"/>
              <w:bottom w:val="nil"/>
              <w:right w:val="nil"/>
            </w:tcBorders>
          </w:tcPr>
          <w:p w14:paraId="7268FECA"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660" w:type="dxa"/>
            <w:tcBorders>
              <w:top w:val="nil"/>
              <w:left w:val="nil"/>
              <w:bottom w:val="nil"/>
              <w:right w:val="nil"/>
            </w:tcBorders>
          </w:tcPr>
          <w:p w14:paraId="4103933A"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660" w:type="dxa"/>
            <w:tcBorders>
              <w:top w:val="nil"/>
              <w:left w:val="nil"/>
              <w:bottom w:val="nil"/>
              <w:right w:val="nil"/>
            </w:tcBorders>
          </w:tcPr>
          <w:p w14:paraId="4133FE0C"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660" w:type="dxa"/>
            <w:tcBorders>
              <w:top w:val="nil"/>
              <w:left w:val="nil"/>
              <w:bottom w:val="nil"/>
              <w:right w:val="nil"/>
            </w:tcBorders>
          </w:tcPr>
          <w:p w14:paraId="02A5F45F"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660" w:type="dxa"/>
            <w:tcBorders>
              <w:top w:val="nil"/>
              <w:left w:val="nil"/>
              <w:bottom w:val="nil"/>
              <w:right w:val="nil"/>
            </w:tcBorders>
          </w:tcPr>
          <w:p w14:paraId="339C841B" w14:textId="77777777" w:rsidR="00DC23ED" w:rsidRPr="004A41E7" w:rsidRDefault="00DC23ED" w:rsidP="00DC23ED">
            <w:pPr>
              <w:pStyle w:val="TableText"/>
              <w:rPr>
                <w:sz w:val="16"/>
                <w:szCs w:val="16"/>
                <w:lang w:eastAsia="en-AU"/>
              </w:rPr>
            </w:pPr>
            <w:r w:rsidRPr="004A41E7">
              <w:rPr>
                <w:sz w:val="16"/>
                <w:szCs w:val="16"/>
                <w:lang w:eastAsia="en-AU"/>
              </w:rPr>
              <w:t>15.8254</w:t>
            </w:r>
          </w:p>
        </w:tc>
      </w:tr>
      <w:tr w:rsidR="00DC23ED" w:rsidRPr="004A41E7" w14:paraId="3B44C9DF" w14:textId="77777777">
        <w:trPr>
          <w:trHeight w:val="219"/>
        </w:trPr>
        <w:tc>
          <w:tcPr>
            <w:tcW w:w="1172" w:type="dxa"/>
            <w:tcBorders>
              <w:top w:val="nil"/>
              <w:left w:val="nil"/>
              <w:bottom w:val="nil"/>
              <w:right w:val="nil"/>
            </w:tcBorders>
          </w:tcPr>
          <w:p w14:paraId="7D79EDB3"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660" w:type="dxa"/>
            <w:tcBorders>
              <w:top w:val="nil"/>
              <w:left w:val="nil"/>
              <w:bottom w:val="nil"/>
              <w:right w:val="nil"/>
            </w:tcBorders>
          </w:tcPr>
          <w:p w14:paraId="49A0D4DA" w14:textId="77777777" w:rsidR="00DC23ED" w:rsidRPr="004A41E7" w:rsidRDefault="00DC23ED" w:rsidP="00DC23ED">
            <w:pPr>
              <w:pStyle w:val="TableText"/>
              <w:rPr>
                <w:sz w:val="16"/>
                <w:szCs w:val="16"/>
                <w:lang w:eastAsia="en-AU"/>
              </w:rPr>
            </w:pPr>
            <w:r w:rsidRPr="004A41E7">
              <w:rPr>
                <w:sz w:val="16"/>
                <w:szCs w:val="16"/>
                <w:lang w:eastAsia="en-AU"/>
              </w:rPr>
              <w:t>10.7954</w:t>
            </w:r>
          </w:p>
        </w:tc>
        <w:tc>
          <w:tcPr>
            <w:tcW w:w="660" w:type="dxa"/>
            <w:tcBorders>
              <w:top w:val="nil"/>
              <w:left w:val="nil"/>
              <w:bottom w:val="nil"/>
              <w:right w:val="nil"/>
            </w:tcBorders>
          </w:tcPr>
          <w:p w14:paraId="3A128D88" w14:textId="77777777" w:rsidR="00DC23ED" w:rsidRPr="004A41E7" w:rsidRDefault="00DC23ED" w:rsidP="00DC23ED">
            <w:pPr>
              <w:pStyle w:val="TableText"/>
              <w:rPr>
                <w:sz w:val="16"/>
                <w:szCs w:val="16"/>
                <w:lang w:eastAsia="en-AU"/>
              </w:rPr>
            </w:pPr>
            <w:r w:rsidRPr="004A41E7">
              <w:rPr>
                <w:sz w:val="16"/>
                <w:szCs w:val="16"/>
                <w:lang w:eastAsia="en-AU"/>
              </w:rPr>
              <w:t>10.7954</w:t>
            </w:r>
          </w:p>
        </w:tc>
        <w:tc>
          <w:tcPr>
            <w:tcW w:w="660" w:type="dxa"/>
            <w:tcBorders>
              <w:top w:val="nil"/>
              <w:left w:val="nil"/>
              <w:bottom w:val="nil"/>
              <w:right w:val="nil"/>
            </w:tcBorders>
          </w:tcPr>
          <w:p w14:paraId="74CC682E" w14:textId="77777777" w:rsidR="00DC23ED" w:rsidRPr="004A41E7" w:rsidRDefault="00DC23ED" w:rsidP="00DC23ED">
            <w:pPr>
              <w:pStyle w:val="TableText"/>
              <w:rPr>
                <w:sz w:val="16"/>
                <w:szCs w:val="16"/>
                <w:lang w:eastAsia="en-AU"/>
              </w:rPr>
            </w:pPr>
            <w:r w:rsidRPr="004A41E7">
              <w:rPr>
                <w:sz w:val="16"/>
                <w:szCs w:val="16"/>
                <w:lang w:eastAsia="en-AU"/>
              </w:rPr>
              <w:t>13.1758</w:t>
            </w:r>
          </w:p>
        </w:tc>
        <w:tc>
          <w:tcPr>
            <w:tcW w:w="660" w:type="dxa"/>
            <w:tcBorders>
              <w:top w:val="nil"/>
              <w:left w:val="nil"/>
              <w:bottom w:val="nil"/>
              <w:right w:val="nil"/>
            </w:tcBorders>
          </w:tcPr>
          <w:p w14:paraId="60C59B61" w14:textId="77777777" w:rsidR="00DC23ED" w:rsidRPr="004A41E7" w:rsidRDefault="00DC23ED" w:rsidP="00DC23ED">
            <w:pPr>
              <w:pStyle w:val="TableText"/>
              <w:rPr>
                <w:sz w:val="16"/>
                <w:szCs w:val="16"/>
                <w:lang w:eastAsia="en-AU"/>
              </w:rPr>
            </w:pPr>
            <w:r w:rsidRPr="004A41E7">
              <w:rPr>
                <w:sz w:val="16"/>
                <w:szCs w:val="16"/>
                <w:lang w:eastAsia="en-AU"/>
              </w:rPr>
              <w:t>13.1758</w:t>
            </w:r>
          </w:p>
        </w:tc>
        <w:tc>
          <w:tcPr>
            <w:tcW w:w="660" w:type="dxa"/>
            <w:tcBorders>
              <w:top w:val="nil"/>
              <w:left w:val="nil"/>
              <w:bottom w:val="nil"/>
              <w:right w:val="nil"/>
            </w:tcBorders>
          </w:tcPr>
          <w:p w14:paraId="17E6BD05" w14:textId="77777777" w:rsidR="00DC23ED" w:rsidRPr="004A41E7" w:rsidRDefault="00DC23ED" w:rsidP="00DC23ED">
            <w:pPr>
              <w:pStyle w:val="TableText"/>
              <w:rPr>
                <w:sz w:val="16"/>
                <w:szCs w:val="16"/>
                <w:lang w:eastAsia="en-AU"/>
              </w:rPr>
            </w:pPr>
            <w:r w:rsidRPr="004A41E7">
              <w:rPr>
                <w:sz w:val="16"/>
                <w:szCs w:val="16"/>
                <w:lang w:eastAsia="en-AU"/>
              </w:rPr>
              <w:t>13.1758</w:t>
            </w:r>
          </w:p>
        </w:tc>
        <w:tc>
          <w:tcPr>
            <w:tcW w:w="660" w:type="dxa"/>
            <w:tcBorders>
              <w:top w:val="nil"/>
              <w:left w:val="nil"/>
              <w:bottom w:val="nil"/>
              <w:right w:val="nil"/>
            </w:tcBorders>
          </w:tcPr>
          <w:p w14:paraId="09EE280F" w14:textId="77777777" w:rsidR="00DC23ED" w:rsidRPr="004A41E7" w:rsidRDefault="00DC23ED" w:rsidP="00DC23ED">
            <w:pPr>
              <w:pStyle w:val="TableText"/>
              <w:rPr>
                <w:sz w:val="16"/>
                <w:szCs w:val="16"/>
                <w:lang w:eastAsia="en-AU"/>
              </w:rPr>
            </w:pPr>
            <w:r w:rsidRPr="004A41E7">
              <w:rPr>
                <w:sz w:val="16"/>
                <w:szCs w:val="16"/>
                <w:lang w:eastAsia="en-AU"/>
              </w:rPr>
              <w:t>13.1758</w:t>
            </w:r>
          </w:p>
        </w:tc>
        <w:tc>
          <w:tcPr>
            <w:tcW w:w="660" w:type="dxa"/>
            <w:tcBorders>
              <w:top w:val="nil"/>
              <w:left w:val="nil"/>
              <w:bottom w:val="nil"/>
              <w:right w:val="nil"/>
            </w:tcBorders>
          </w:tcPr>
          <w:p w14:paraId="1083869E" w14:textId="77777777" w:rsidR="00DC23ED" w:rsidRPr="004A41E7" w:rsidRDefault="00DC23ED" w:rsidP="00DC23ED">
            <w:pPr>
              <w:pStyle w:val="TableText"/>
              <w:rPr>
                <w:sz w:val="16"/>
                <w:szCs w:val="16"/>
                <w:lang w:eastAsia="en-AU"/>
              </w:rPr>
            </w:pPr>
            <w:r w:rsidRPr="004A41E7">
              <w:rPr>
                <w:sz w:val="16"/>
                <w:szCs w:val="16"/>
                <w:lang w:eastAsia="en-AU"/>
              </w:rPr>
              <w:t>13.4937</w:t>
            </w:r>
          </w:p>
        </w:tc>
        <w:tc>
          <w:tcPr>
            <w:tcW w:w="660" w:type="dxa"/>
            <w:tcBorders>
              <w:top w:val="nil"/>
              <w:left w:val="nil"/>
              <w:bottom w:val="nil"/>
              <w:right w:val="nil"/>
            </w:tcBorders>
          </w:tcPr>
          <w:p w14:paraId="20D01399" w14:textId="77777777" w:rsidR="00DC23ED" w:rsidRPr="004A41E7" w:rsidRDefault="00DC23ED" w:rsidP="00DC23ED">
            <w:pPr>
              <w:pStyle w:val="TableText"/>
              <w:rPr>
                <w:sz w:val="16"/>
                <w:szCs w:val="16"/>
                <w:lang w:eastAsia="en-AU"/>
              </w:rPr>
            </w:pPr>
            <w:r w:rsidRPr="004A41E7">
              <w:rPr>
                <w:sz w:val="16"/>
                <w:szCs w:val="16"/>
                <w:lang w:eastAsia="en-AU"/>
              </w:rPr>
              <w:t>13.4815</w:t>
            </w:r>
          </w:p>
        </w:tc>
        <w:tc>
          <w:tcPr>
            <w:tcW w:w="660" w:type="dxa"/>
            <w:tcBorders>
              <w:top w:val="nil"/>
              <w:left w:val="nil"/>
              <w:bottom w:val="nil"/>
              <w:right w:val="nil"/>
            </w:tcBorders>
          </w:tcPr>
          <w:p w14:paraId="698C90E6" w14:textId="77777777" w:rsidR="00DC23ED" w:rsidRPr="004A41E7" w:rsidRDefault="00DC23ED" w:rsidP="00DC23ED">
            <w:pPr>
              <w:pStyle w:val="TableText"/>
              <w:rPr>
                <w:sz w:val="16"/>
                <w:szCs w:val="16"/>
                <w:lang w:eastAsia="en-AU"/>
              </w:rPr>
            </w:pPr>
            <w:r w:rsidRPr="004A41E7">
              <w:rPr>
                <w:sz w:val="16"/>
                <w:szCs w:val="16"/>
                <w:lang w:eastAsia="en-AU"/>
              </w:rPr>
              <w:t>13.4638</w:t>
            </w:r>
          </w:p>
        </w:tc>
        <w:tc>
          <w:tcPr>
            <w:tcW w:w="716" w:type="dxa"/>
            <w:tcBorders>
              <w:top w:val="nil"/>
              <w:left w:val="nil"/>
              <w:bottom w:val="nil"/>
              <w:right w:val="nil"/>
            </w:tcBorders>
          </w:tcPr>
          <w:p w14:paraId="509FA9DC" w14:textId="77777777" w:rsidR="00DC23ED" w:rsidRPr="004A41E7" w:rsidRDefault="00DC23ED" w:rsidP="00DC23ED">
            <w:pPr>
              <w:pStyle w:val="TableText"/>
              <w:rPr>
                <w:sz w:val="16"/>
                <w:szCs w:val="16"/>
                <w:lang w:eastAsia="en-AU"/>
              </w:rPr>
            </w:pPr>
            <w:r w:rsidRPr="004A41E7">
              <w:rPr>
                <w:sz w:val="16"/>
                <w:szCs w:val="16"/>
                <w:lang w:eastAsia="en-AU"/>
              </w:rPr>
              <w:t>14.9347</w:t>
            </w:r>
          </w:p>
        </w:tc>
        <w:tc>
          <w:tcPr>
            <w:tcW w:w="660" w:type="dxa"/>
            <w:tcBorders>
              <w:top w:val="nil"/>
              <w:left w:val="nil"/>
              <w:bottom w:val="nil"/>
              <w:right w:val="nil"/>
            </w:tcBorders>
          </w:tcPr>
          <w:p w14:paraId="184442C1"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660" w:type="dxa"/>
            <w:tcBorders>
              <w:top w:val="nil"/>
              <w:left w:val="nil"/>
              <w:bottom w:val="nil"/>
              <w:right w:val="nil"/>
            </w:tcBorders>
          </w:tcPr>
          <w:p w14:paraId="0DC193D3"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660" w:type="dxa"/>
            <w:tcBorders>
              <w:top w:val="nil"/>
              <w:left w:val="nil"/>
              <w:bottom w:val="nil"/>
              <w:right w:val="nil"/>
            </w:tcBorders>
          </w:tcPr>
          <w:p w14:paraId="5650B17C"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660" w:type="dxa"/>
            <w:tcBorders>
              <w:top w:val="nil"/>
              <w:left w:val="nil"/>
              <w:bottom w:val="nil"/>
              <w:right w:val="nil"/>
            </w:tcBorders>
          </w:tcPr>
          <w:p w14:paraId="70B5C5D9"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660" w:type="dxa"/>
            <w:tcBorders>
              <w:top w:val="nil"/>
              <w:left w:val="nil"/>
              <w:bottom w:val="nil"/>
              <w:right w:val="nil"/>
            </w:tcBorders>
          </w:tcPr>
          <w:p w14:paraId="087413F1"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660" w:type="dxa"/>
            <w:tcBorders>
              <w:top w:val="nil"/>
              <w:left w:val="nil"/>
              <w:bottom w:val="nil"/>
              <w:right w:val="nil"/>
            </w:tcBorders>
          </w:tcPr>
          <w:p w14:paraId="682DACA3" w14:textId="77777777" w:rsidR="00DC23ED" w:rsidRPr="004A41E7" w:rsidRDefault="00DC23ED" w:rsidP="00DC23ED">
            <w:pPr>
              <w:pStyle w:val="TableText"/>
              <w:rPr>
                <w:sz w:val="16"/>
                <w:szCs w:val="16"/>
                <w:lang w:eastAsia="en-AU"/>
              </w:rPr>
            </w:pPr>
            <w:r w:rsidRPr="004A41E7">
              <w:rPr>
                <w:sz w:val="16"/>
                <w:szCs w:val="16"/>
                <w:lang w:eastAsia="en-AU"/>
              </w:rPr>
              <w:t>15.4059</w:t>
            </w:r>
          </w:p>
        </w:tc>
      </w:tr>
      <w:tr w:rsidR="00DC23ED" w:rsidRPr="004A41E7" w14:paraId="4CA43722" w14:textId="77777777">
        <w:trPr>
          <w:trHeight w:val="219"/>
        </w:trPr>
        <w:tc>
          <w:tcPr>
            <w:tcW w:w="1172" w:type="dxa"/>
            <w:tcBorders>
              <w:top w:val="nil"/>
              <w:left w:val="nil"/>
              <w:bottom w:val="nil"/>
              <w:right w:val="nil"/>
            </w:tcBorders>
          </w:tcPr>
          <w:p w14:paraId="590155FD"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660" w:type="dxa"/>
            <w:tcBorders>
              <w:top w:val="nil"/>
              <w:left w:val="nil"/>
              <w:bottom w:val="nil"/>
              <w:right w:val="nil"/>
            </w:tcBorders>
          </w:tcPr>
          <w:p w14:paraId="234CACEB" w14:textId="77777777" w:rsidR="00DC23ED" w:rsidRPr="004A41E7" w:rsidRDefault="00DC23ED" w:rsidP="00DC23ED">
            <w:pPr>
              <w:pStyle w:val="TableText"/>
              <w:rPr>
                <w:sz w:val="16"/>
                <w:szCs w:val="16"/>
                <w:lang w:eastAsia="en-AU"/>
              </w:rPr>
            </w:pPr>
            <w:r w:rsidRPr="004A41E7">
              <w:rPr>
                <w:sz w:val="16"/>
                <w:szCs w:val="16"/>
                <w:lang w:eastAsia="en-AU"/>
              </w:rPr>
              <w:t>10.3965</w:t>
            </w:r>
          </w:p>
        </w:tc>
        <w:tc>
          <w:tcPr>
            <w:tcW w:w="660" w:type="dxa"/>
            <w:tcBorders>
              <w:top w:val="nil"/>
              <w:left w:val="nil"/>
              <w:bottom w:val="nil"/>
              <w:right w:val="nil"/>
            </w:tcBorders>
          </w:tcPr>
          <w:p w14:paraId="4F927D53" w14:textId="77777777" w:rsidR="00DC23ED" w:rsidRPr="004A41E7" w:rsidRDefault="00DC23ED" w:rsidP="00DC23ED">
            <w:pPr>
              <w:pStyle w:val="TableText"/>
              <w:rPr>
                <w:sz w:val="16"/>
                <w:szCs w:val="16"/>
                <w:lang w:eastAsia="en-AU"/>
              </w:rPr>
            </w:pPr>
            <w:r w:rsidRPr="004A41E7">
              <w:rPr>
                <w:sz w:val="16"/>
                <w:szCs w:val="16"/>
                <w:lang w:eastAsia="en-AU"/>
              </w:rPr>
              <w:t>10.3965</w:t>
            </w:r>
          </w:p>
        </w:tc>
        <w:tc>
          <w:tcPr>
            <w:tcW w:w="660" w:type="dxa"/>
            <w:tcBorders>
              <w:top w:val="nil"/>
              <w:left w:val="nil"/>
              <w:bottom w:val="nil"/>
              <w:right w:val="nil"/>
            </w:tcBorders>
          </w:tcPr>
          <w:p w14:paraId="41DEBDB5" w14:textId="77777777" w:rsidR="00DC23ED" w:rsidRPr="004A41E7" w:rsidRDefault="00DC23ED" w:rsidP="00DC23ED">
            <w:pPr>
              <w:pStyle w:val="TableText"/>
              <w:rPr>
                <w:sz w:val="16"/>
                <w:szCs w:val="16"/>
                <w:lang w:eastAsia="en-AU"/>
              </w:rPr>
            </w:pPr>
            <w:r w:rsidRPr="004A41E7">
              <w:rPr>
                <w:sz w:val="16"/>
                <w:szCs w:val="16"/>
                <w:lang w:eastAsia="en-AU"/>
              </w:rPr>
              <w:t>12.7187</w:t>
            </w:r>
          </w:p>
        </w:tc>
        <w:tc>
          <w:tcPr>
            <w:tcW w:w="660" w:type="dxa"/>
            <w:tcBorders>
              <w:top w:val="nil"/>
              <w:left w:val="nil"/>
              <w:bottom w:val="nil"/>
              <w:right w:val="nil"/>
            </w:tcBorders>
          </w:tcPr>
          <w:p w14:paraId="19209974" w14:textId="77777777" w:rsidR="00DC23ED" w:rsidRPr="004A41E7" w:rsidRDefault="00DC23ED" w:rsidP="00DC23ED">
            <w:pPr>
              <w:pStyle w:val="TableText"/>
              <w:rPr>
                <w:sz w:val="16"/>
                <w:szCs w:val="16"/>
                <w:lang w:eastAsia="en-AU"/>
              </w:rPr>
            </w:pPr>
            <w:r w:rsidRPr="004A41E7">
              <w:rPr>
                <w:sz w:val="16"/>
                <w:szCs w:val="16"/>
                <w:lang w:eastAsia="en-AU"/>
              </w:rPr>
              <w:t>12.7187</w:t>
            </w:r>
          </w:p>
        </w:tc>
        <w:tc>
          <w:tcPr>
            <w:tcW w:w="660" w:type="dxa"/>
            <w:tcBorders>
              <w:top w:val="nil"/>
              <w:left w:val="nil"/>
              <w:bottom w:val="nil"/>
              <w:right w:val="nil"/>
            </w:tcBorders>
          </w:tcPr>
          <w:p w14:paraId="12ABC2AC" w14:textId="77777777" w:rsidR="00DC23ED" w:rsidRPr="004A41E7" w:rsidRDefault="00DC23ED" w:rsidP="00DC23ED">
            <w:pPr>
              <w:pStyle w:val="TableText"/>
              <w:rPr>
                <w:sz w:val="16"/>
                <w:szCs w:val="16"/>
                <w:lang w:eastAsia="en-AU"/>
              </w:rPr>
            </w:pPr>
            <w:r w:rsidRPr="004A41E7">
              <w:rPr>
                <w:sz w:val="16"/>
                <w:szCs w:val="16"/>
                <w:lang w:eastAsia="en-AU"/>
              </w:rPr>
              <w:t>12.7187</w:t>
            </w:r>
          </w:p>
        </w:tc>
        <w:tc>
          <w:tcPr>
            <w:tcW w:w="660" w:type="dxa"/>
            <w:tcBorders>
              <w:top w:val="nil"/>
              <w:left w:val="nil"/>
              <w:bottom w:val="nil"/>
              <w:right w:val="nil"/>
            </w:tcBorders>
          </w:tcPr>
          <w:p w14:paraId="6257F78E" w14:textId="77777777" w:rsidR="00DC23ED" w:rsidRPr="004A41E7" w:rsidRDefault="00DC23ED" w:rsidP="00DC23ED">
            <w:pPr>
              <w:pStyle w:val="TableText"/>
              <w:rPr>
                <w:sz w:val="16"/>
                <w:szCs w:val="16"/>
                <w:lang w:eastAsia="en-AU"/>
              </w:rPr>
            </w:pPr>
            <w:r w:rsidRPr="004A41E7">
              <w:rPr>
                <w:sz w:val="16"/>
                <w:szCs w:val="16"/>
                <w:lang w:eastAsia="en-AU"/>
              </w:rPr>
              <w:t>12.7187</w:t>
            </w:r>
          </w:p>
        </w:tc>
        <w:tc>
          <w:tcPr>
            <w:tcW w:w="660" w:type="dxa"/>
            <w:tcBorders>
              <w:top w:val="nil"/>
              <w:left w:val="nil"/>
              <w:bottom w:val="nil"/>
              <w:right w:val="nil"/>
            </w:tcBorders>
          </w:tcPr>
          <w:p w14:paraId="63C0EFD4" w14:textId="77777777" w:rsidR="00DC23ED" w:rsidRPr="004A41E7" w:rsidRDefault="00DC23ED" w:rsidP="00DC23ED">
            <w:pPr>
              <w:pStyle w:val="TableText"/>
              <w:rPr>
                <w:sz w:val="16"/>
                <w:szCs w:val="16"/>
                <w:lang w:eastAsia="en-AU"/>
              </w:rPr>
            </w:pPr>
            <w:r w:rsidRPr="004A41E7">
              <w:rPr>
                <w:sz w:val="16"/>
                <w:szCs w:val="16"/>
                <w:lang w:eastAsia="en-AU"/>
              </w:rPr>
              <w:t>13.0569</w:t>
            </w:r>
          </w:p>
        </w:tc>
        <w:tc>
          <w:tcPr>
            <w:tcW w:w="660" w:type="dxa"/>
            <w:tcBorders>
              <w:top w:val="nil"/>
              <w:left w:val="nil"/>
              <w:bottom w:val="nil"/>
              <w:right w:val="nil"/>
            </w:tcBorders>
          </w:tcPr>
          <w:p w14:paraId="7BBD91C5" w14:textId="77777777" w:rsidR="00DC23ED" w:rsidRPr="004A41E7" w:rsidRDefault="00DC23ED" w:rsidP="00DC23ED">
            <w:pPr>
              <w:pStyle w:val="TableText"/>
              <w:rPr>
                <w:sz w:val="16"/>
                <w:szCs w:val="16"/>
                <w:lang w:eastAsia="en-AU"/>
              </w:rPr>
            </w:pPr>
            <w:r w:rsidRPr="004A41E7">
              <w:rPr>
                <w:sz w:val="16"/>
                <w:szCs w:val="16"/>
                <w:lang w:eastAsia="en-AU"/>
              </w:rPr>
              <w:t>13.0443</w:t>
            </w:r>
          </w:p>
        </w:tc>
        <w:tc>
          <w:tcPr>
            <w:tcW w:w="660" w:type="dxa"/>
            <w:tcBorders>
              <w:top w:val="nil"/>
              <w:left w:val="nil"/>
              <w:bottom w:val="nil"/>
              <w:right w:val="nil"/>
            </w:tcBorders>
          </w:tcPr>
          <w:p w14:paraId="328E3924" w14:textId="77777777" w:rsidR="00DC23ED" w:rsidRPr="004A41E7" w:rsidRDefault="00DC23ED" w:rsidP="00DC23ED">
            <w:pPr>
              <w:pStyle w:val="TableText"/>
              <w:rPr>
                <w:sz w:val="16"/>
                <w:szCs w:val="16"/>
                <w:lang w:eastAsia="en-AU"/>
              </w:rPr>
            </w:pPr>
            <w:r w:rsidRPr="004A41E7">
              <w:rPr>
                <w:sz w:val="16"/>
                <w:szCs w:val="16"/>
                <w:lang w:eastAsia="en-AU"/>
              </w:rPr>
              <w:t>13.0259</w:t>
            </w:r>
          </w:p>
        </w:tc>
        <w:tc>
          <w:tcPr>
            <w:tcW w:w="716" w:type="dxa"/>
            <w:tcBorders>
              <w:top w:val="nil"/>
              <w:left w:val="nil"/>
              <w:bottom w:val="nil"/>
              <w:right w:val="nil"/>
            </w:tcBorders>
          </w:tcPr>
          <w:p w14:paraId="1532D640" w14:textId="77777777" w:rsidR="00DC23ED" w:rsidRPr="004A41E7" w:rsidRDefault="00DC23ED" w:rsidP="00DC23ED">
            <w:pPr>
              <w:pStyle w:val="TableText"/>
              <w:rPr>
                <w:sz w:val="16"/>
                <w:szCs w:val="16"/>
                <w:lang w:eastAsia="en-AU"/>
              </w:rPr>
            </w:pPr>
            <w:r w:rsidRPr="004A41E7">
              <w:rPr>
                <w:sz w:val="16"/>
                <w:szCs w:val="16"/>
                <w:lang w:eastAsia="en-AU"/>
              </w:rPr>
              <w:t>14.5046</w:t>
            </w:r>
          </w:p>
        </w:tc>
        <w:tc>
          <w:tcPr>
            <w:tcW w:w="660" w:type="dxa"/>
            <w:tcBorders>
              <w:top w:val="nil"/>
              <w:left w:val="nil"/>
              <w:bottom w:val="nil"/>
              <w:right w:val="nil"/>
            </w:tcBorders>
          </w:tcPr>
          <w:p w14:paraId="5A520341"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660" w:type="dxa"/>
            <w:tcBorders>
              <w:top w:val="nil"/>
              <w:left w:val="nil"/>
              <w:bottom w:val="nil"/>
              <w:right w:val="nil"/>
            </w:tcBorders>
          </w:tcPr>
          <w:p w14:paraId="1753C2B0"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660" w:type="dxa"/>
            <w:tcBorders>
              <w:top w:val="nil"/>
              <w:left w:val="nil"/>
              <w:bottom w:val="nil"/>
              <w:right w:val="nil"/>
            </w:tcBorders>
          </w:tcPr>
          <w:p w14:paraId="036086E6"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660" w:type="dxa"/>
            <w:tcBorders>
              <w:top w:val="nil"/>
              <w:left w:val="nil"/>
              <w:bottom w:val="nil"/>
              <w:right w:val="nil"/>
            </w:tcBorders>
          </w:tcPr>
          <w:p w14:paraId="2923D86F"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660" w:type="dxa"/>
            <w:tcBorders>
              <w:top w:val="nil"/>
              <w:left w:val="nil"/>
              <w:bottom w:val="nil"/>
              <w:right w:val="nil"/>
            </w:tcBorders>
          </w:tcPr>
          <w:p w14:paraId="5F32DA9C"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660" w:type="dxa"/>
            <w:tcBorders>
              <w:top w:val="nil"/>
              <w:left w:val="nil"/>
              <w:bottom w:val="nil"/>
              <w:right w:val="nil"/>
            </w:tcBorders>
          </w:tcPr>
          <w:p w14:paraId="3CF98D08" w14:textId="77777777" w:rsidR="00DC23ED" w:rsidRPr="004A41E7" w:rsidRDefault="00DC23ED" w:rsidP="00DC23ED">
            <w:pPr>
              <w:pStyle w:val="TableText"/>
              <w:rPr>
                <w:sz w:val="16"/>
                <w:szCs w:val="16"/>
                <w:lang w:eastAsia="en-AU"/>
              </w:rPr>
            </w:pPr>
            <w:r w:rsidRPr="004A41E7">
              <w:rPr>
                <w:sz w:val="16"/>
                <w:szCs w:val="16"/>
                <w:lang w:eastAsia="en-AU"/>
              </w:rPr>
              <w:t>14.9800</w:t>
            </w:r>
          </w:p>
        </w:tc>
      </w:tr>
      <w:tr w:rsidR="00DC23ED" w:rsidRPr="004A41E7" w14:paraId="53AB4847" w14:textId="77777777">
        <w:trPr>
          <w:trHeight w:val="219"/>
        </w:trPr>
        <w:tc>
          <w:tcPr>
            <w:tcW w:w="1172" w:type="dxa"/>
            <w:tcBorders>
              <w:top w:val="nil"/>
              <w:left w:val="nil"/>
              <w:bottom w:val="nil"/>
              <w:right w:val="nil"/>
            </w:tcBorders>
          </w:tcPr>
          <w:p w14:paraId="52E3FB47"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660" w:type="dxa"/>
            <w:tcBorders>
              <w:top w:val="nil"/>
              <w:left w:val="nil"/>
              <w:bottom w:val="nil"/>
              <w:right w:val="nil"/>
            </w:tcBorders>
          </w:tcPr>
          <w:p w14:paraId="0F2BAA2A" w14:textId="77777777" w:rsidR="00DC23ED" w:rsidRPr="004A41E7" w:rsidRDefault="00DC23ED" w:rsidP="00DC23ED">
            <w:pPr>
              <w:rPr>
                <w:sz w:val="16"/>
                <w:szCs w:val="16"/>
              </w:rPr>
            </w:pPr>
          </w:p>
        </w:tc>
        <w:tc>
          <w:tcPr>
            <w:tcW w:w="660" w:type="dxa"/>
            <w:tcBorders>
              <w:top w:val="nil"/>
              <w:left w:val="nil"/>
              <w:bottom w:val="nil"/>
              <w:right w:val="nil"/>
            </w:tcBorders>
          </w:tcPr>
          <w:p w14:paraId="192BB8CB" w14:textId="77777777" w:rsidR="00DC23ED" w:rsidRPr="004A41E7" w:rsidRDefault="00DC23ED" w:rsidP="00DC23ED">
            <w:pPr>
              <w:rPr>
                <w:sz w:val="16"/>
                <w:szCs w:val="16"/>
              </w:rPr>
            </w:pPr>
          </w:p>
        </w:tc>
        <w:tc>
          <w:tcPr>
            <w:tcW w:w="660" w:type="dxa"/>
            <w:tcBorders>
              <w:top w:val="nil"/>
              <w:left w:val="nil"/>
              <w:bottom w:val="nil"/>
              <w:right w:val="nil"/>
            </w:tcBorders>
          </w:tcPr>
          <w:p w14:paraId="3D5D0BAE"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660" w:type="dxa"/>
            <w:tcBorders>
              <w:top w:val="nil"/>
              <w:left w:val="nil"/>
              <w:bottom w:val="nil"/>
              <w:right w:val="nil"/>
            </w:tcBorders>
          </w:tcPr>
          <w:p w14:paraId="3595D413"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660" w:type="dxa"/>
            <w:tcBorders>
              <w:top w:val="nil"/>
              <w:left w:val="nil"/>
              <w:bottom w:val="nil"/>
              <w:right w:val="nil"/>
            </w:tcBorders>
          </w:tcPr>
          <w:p w14:paraId="4FF5A9C7"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660" w:type="dxa"/>
            <w:tcBorders>
              <w:top w:val="nil"/>
              <w:left w:val="nil"/>
              <w:bottom w:val="nil"/>
              <w:right w:val="nil"/>
            </w:tcBorders>
          </w:tcPr>
          <w:p w14:paraId="1E7F1F12"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660" w:type="dxa"/>
            <w:tcBorders>
              <w:top w:val="nil"/>
              <w:left w:val="nil"/>
              <w:bottom w:val="nil"/>
              <w:right w:val="nil"/>
            </w:tcBorders>
          </w:tcPr>
          <w:p w14:paraId="0DD7BEF9"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660" w:type="dxa"/>
            <w:tcBorders>
              <w:top w:val="nil"/>
              <w:left w:val="nil"/>
              <w:bottom w:val="nil"/>
              <w:right w:val="nil"/>
            </w:tcBorders>
          </w:tcPr>
          <w:p w14:paraId="28C60A3C"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660" w:type="dxa"/>
            <w:tcBorders>
              <w:top w:val="nil"/>
              <w:left w:val="nil"/>
              <w:bottom w:val="nil"/>
              <w:right w:val="nil"/>
            </w:tcBorders>
          </w:tcPr>
          <w:p w14:paraId="508366FA" w14:textId="77777777" w:rsidR="00DC23ED" w:rsidRPr="004A41E7" w:rsidRDefault="00DC23ED" w:rsidP="00DC23ED">
            <w:pPr>
              <w:pStyle w:val="TableText"/>
              <w:rPr>
                <w:sz w:val="16"/>
                <w:szCs w:val="16"/>
                <w:lang w:eastAsia="en-AU"/>
              </w:rPr>
            </w:pPr>
            <w:r w:rsidRPr="004A41E7">
              <w:rPr>
                <w:sz w:val="16"/>
                <w:szCs w:val="16"/>
                <w:lang w:eastAsia="en-AU"/>
              </w:rPr>
              <w:t>13.9689</w:t>
            </w:r>
          </w:p>
        </w:tc>
        <w:tc>
          <w:tcPr>
            <w:tcW w:w="716" w:type="dxa"/>
            <w:tcBorders>
              <w:top w:val="nil"/>
              <w:left w:val="nil"/>
              <w:bottom w:val="nil"/>
              <w:right w:val="nil"/>
            </w:tcBorders>
          </w:tcPr>
          <w:p w14:paraId="5C127416" w14:textId="77777777" w:rsidR="00DC23ED" w:rsidRPr="004A41E7" w:rsidRDefault="00DC23ED" w:rsidP="00DC23ED">
            <w:pPr>
              <w:pStyle w:val="TableText"/>
              <w:rPr>
                <w:sz w:val="16"/>
                <w:szCs w:val="16"/>
                <w:lang w:eastAsia="en-AU"/>
              </w:rPr>
            </w:pPr>
            <w:r w:rsidRPr="004A41E7">
              <w:rPr>
                <w:sz w:val="16"/>
                <w:szCs w:val="16"/>
                <w:lang w:eastAsia="en-AU"/>
              </w:rPr>
              <w:t>14.9053</w:t>
            </w:r>
          </w:p>
        </w:tc>
        <w:tc>
          <w:tcPr>
            <w:tcW w:w="660" w:type="dxa"/>
            <w:tcBorders>
              <w:top w:val="nil"/>
              <w:left w:val="nil"/>
              <w:bottom w:val="nil"/>
              <w:right w:val="nil"/>
            </w:tcBorders>
          </w:tcPr>
          <w:p w14:paraId="4AFC6614"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660" w:type="dxa"/>
            <w:tcBorders>
              <w:top w:val="nil"/>
              <w:left w:val="nil"/>
              <w:bottom w:val="nil"/>
              <w:right w:val="nil"/>
            </w:tcBorders>
          </w:tcPr>
          <w:p w14:paraId="4FE4F14B"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660" w:type="dxa"/>
            <w:tcBorders>
              <w:top w:val="nil"/>
              <w:left w:val="nil"/>
              <w:bottom w:val="nil"/>
              <w:right w:val="nil"/>
            </w:tcBorders>
          </w:tcPr>
          <w:p w14:paraId="1D09B6E5"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660" w:type="dxa"/>
            <w:tcBorders>
              <w:top w:val="nil"/>
              <w:left w:val="nil"/>
              <w:bottom w:val="nil"/>
              <w:right w:val="nil"/>
            </w:tcBorders>
          </w:tcPr>
          <w:p w14:paraId="18BA3135"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660" w:type="dxa"/>
            <w:tcBorders>
              <w:top w:val="nil"/>
              <w:left w:val="nil"/>
              <w:bottom w:val="nil"/>
              <w:right w:val="nil"/>
            </w:tcBorders>
          </w:tcPr>
          <w:p w14:paraId="39FE72B4"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660" w:type="dxa"/>
            <w:tcBorders>
              <w:top w:val="nil"/>
              <w:left w:val="nil"/>
              <w:bottom w:val="nil"/>
              <w:right w:val="nil"/>
            </w:tcBorders>
          </w:tcPr>
          <w:p w14:paraId="718342EC" w14:textId="77777777" w:rsidR="00DC23ED" w:rsidRPr="004A41E7" w:rsidRDefault="00DC23ED" w:rsidP="00DC23ED">
            <w:pPr>
              <w:pStyle w:val="TableText"/>
              <w:rPr>
                <w:sz w:val="16"/>
                <w:szCs w:val="16"/>
                <w:lang w:eastAsia="en-AU"/>
              </w:rPr>
            </w:pPr>
            <w:r w:rsidRPr="004A41E7">
              <w:rPr>
                <w:sz w:val="16"/>
                <w:szCs w:val="16"/>
                <w:lang w:eastAsia="en-AU"/>
              </w:rPr>
              <w:t>15.1318</w:t>
            </w:r>
          </w:p>
        </w:tc>
      </w:tr>
      <w:tr w:rsidR="00DC23ED" w:rsidRPr="004A41E7" w14:paraId="5B4B392E" w14:textId="77777777">
        <w:trPr>
          <w:trHeight w:val="219"/>
        </w:trPr>
        <w:tc>
          <w:tcPr>
            <w:tcW w:w="1172" w:type="dxa"/>
            <w:tcBorders>
              <w:top w:val="nil"/>
              <w:left w:val="nil"/>
              <w:bottom w:val="nil"/>
              <w:right w:val="nil"/>
            </w:tcBorders>
          </w:tcPr>
          <w:p w14:paraId="6D009F09"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660" w:type="dxa"/>
            <w:tcBorders>
              <w:top w:val="nil"/>
              <w:left w:val="nil"/>
              <w:bottom w:val="nil"/>
              <w:right w:val="nil"/>
            </w:tcBorders>
          </w:tcPr>
          <w:p w14:paraId="4BE214E7" w14:textId="77777777" w:rsidR="00DC23ED" w:rsidRPr="004A41E7" w:rsidRDefault="00DC23ED" w:rsidP="00DC23ED">
            <w:pPr>
              <w:rPr>
                <w:sz w:val="16"/>
                <w:szCs w:val="16"/>
              </w:rPr>
            </w:pPr>
          </w:p>
        </w:tc>
        <w:tc>
          <w:tcPr>
            <w:tcW w:w="660" w:type="dxa"/>
            <w:tcBorders>
              <w:top w:val="nil"/>
              <w:left w:val="nil"/>
              <w:bottom w:val="nil"/>
              <w:right w:val="nil"/>
            </w:tcBorders>
          </w:tcPr>
          <w:p w14:paraId="3B48CCD7" w14:textId="77777777" w:rsidR="00DC23ED" w:rsidRPr="004A41E7" w:rsidRDefault="00DC23ED" w:rsidP="00DC23ED">
            <w:pPr>
              <w:rPr>
                <w:sz w:val="16"/>
                <w:szCs w:val="16"/>
              </w:rPr>
            </w:pPr>
          </w:p>
        </w:tc>
        <w:tc>
          <w:tcPr>
            <w:tcW w:w="660" w:type="dxa"/>
            <w:tcBorders>
              <w:top w:val="nil"/>
              <w:left w:val="nil"/>
              <w:bottom w:val="nil"/>
              <w:right w:val="nil"/>
            </w:tcBorders>
          </w:tcPr>
          <w:p w14:paraId="72E735A9"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660" w:type="dxa"/>
            <w:tcBorders>
              <w:top w:val="nil"/>
              <w:left w:val="nil"/>
              <w:bottom w:val="nil"/>
              <w:right w:val="nil"/>
            </w:tcBorders>
          </w:tcPr>
          <w:p w14:paraId="2B028144"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660" w:type="dxa"/>
            <w:tcBorders>
              <w:top w:val="nil"/>
              <w:left w:val="nil"/>
              <w:bottom w:val="nil"/>
              <w:right w:val="nil"/>
            </w:tcBorders>
          </w:tcPr>
          <w:p w14:paraId="1A25E4B3"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660" w:type="dxa"/>
            <w:tcBorders>
              <w:top w:val="nil"/>
              <w:left w:val="nil"/>
              <w:bottom w:val="nil"/>
              <w:right w:val="nil"/>
            </w:tcBorders>
          </w:tcPr>
          <w:p w14:paraId="3AC35615"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660" w:type="dxa"/>
            <w:tcBorders>
              <w:top w:val="nil"/>
              <w:left w:val="nil"/>
              <w:bottom w:val="nil"/>
              <w:right w:val="nil"/>
            </w:tcBorders>
          </w:tcPr>
          <w:p w14:paraId="72CA402A"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660" w:type="dxa"/>
            <w:tcBorders>
              <w:top w:val="nil"/>
              <w:left w:val="nil"/>
              <w:bottom w:val="nil"/>
              <w:right w:val="nil"/>
            </w:tcBorders>
          </w:tcPr>
          <w:p w14:paraId="540C719C"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660" w:type="dxa"/>
            <w:tcBorders>
              <w:top w:val="nil"/>
              <w:left w:val="nil"/>
              <w:bottom w:val="nil"/>
              <w:right w:val="nil"/>
            </w:tcBorders>
          </w:tcPr>
          <w:p w14:paraId="7C6F4C4E"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716" w:type="dxa"/>
            <w:tcBorders>
              <w:top w:val="nil"/>
              <w:left w:val="nil"/>
              <w:bottom w:val="nil"/>
              <w:right w:val="nil"/>
            </w:tcBorders>
          </w:tcPr>
          <w:p w14:paraId="54CF35FC" w14:textId="77777777" w:rsidR="00DC23ED" w:rsidRPr="004A41E7" w:rsidRDefault="00DC23ED" w:rsidP="00DC23ED">
            <w:pPr>
              <w:pStyle w:val="TableText"/>
              <w:rPr>
                <w:sz w:val="16"/>
                <w:szCs w:val="16"/>
                <w:lang w:eastAsia="en-AU"/>
              </w:rPr>
            </w:pPr>
            <w:r w:rsidRPr="004A41E7">
              <w:rPr>
                <w:sz w:val="16"/>
                <w:szCs w:val="16"/>
                <w:lang w:eastAsia="en-AU"/>
              </w:rPr>
              <w:t>14.4432</w:t>
            </w:r>
          </w:p>
        </w:tc>
        <w:tc>
          <w:tcPr>
            <w:tcW w:w="660" w:type="dxa"/>
            <w:tcBorders>
              <w:top w:val="nil"/>
              <w:left w:val="nil"/>
              <w:bottom w:val="nil"/>
              <w:right w:val="nil"/>
            </w:tcBorders>
          </w:tcPr>
          <w:p w14:paraId="2C56E2E2"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660" w:type="dxa"/>
            <w:tcBorders>
              <w:top w:val="nil"/>
              <w:left w:val="nil"/>
              <w:bottom w:val="nil"/>
              <w:right w:val="nil"/>
            </w:tcBorders>
          </w:tcPr>
          <w:p w14:paraId="1C4AC5E1"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660" w:type="dxa"/>
            <w:tcBorders>
              <w:top w:val="nil"/>
              <w:left w:val="nil"/>
              <w:bottom w:val="nil"/>
              <w:right w:val="nil"/>
            </w:tcBorders>
          </w:tcPr>
          <w:p w14:paraId="7B96110A"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660" w:type="dxa"/>
            <w:tcBorders>
              <w:top w:val="nil"/>
              <w:left w:val="nil"/>
              <w:bottom w:val="nil"/>
              <w:right w:val="nil"/>
            </w:tcBorders>
          </w:tcPr>
          <w:p w14:paraId="4718B7B3"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660" w:type="dxa"/>
            <w:tcBorders>
              <w:top w:val="nil"/>
              <w:left w:val="nil"/>
              <w:bottom w:val="nil"/>
              <w:right w:val="nil"/>
            </w:tcBorders>
          </w:tcPr>
          <w:p w14:paraId="1A4C2CAA"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660" w:type="dxa"/>
            <w:tcBorders>
              <w:top w:val="nil"/>
              <w:left w:val="nil"/>
              <w:bottom w:val="nil"/>
              <w:right w:val="nil"/>
            </w:tcBorders>
          </w:tcPr>
          <w:p w14:paraId="775A390A" w14:textId="77777777" w:rsidR="00DC23ED" w:rsidRPr="004A41E7" w:rsidRDefault="00DC23ED" w:rsidP="00DC23ED">
            <w:pPr>
              <w:pStyle w:val="TableText"/>
              <w:rPr>
                <w:sz w:val="16"/>
                <w:szCs w:val="16"/>
                <w:lang w:eastAsia="en-AU"/>
              </w:rPr>
            </w:pPr>
            <w:r w:rsidRPr="004A41E7">
              <w:rPr>
                <w:sz w:val="16"/>
                <w:szCs w:val="16"/>
                <w:lang w:eastAsia="en-AU"/>
              </w:rPr>
              <w:t>14.6749</w:t>
            </w:r>
          </w:p>
        </w:tc>
      </w:tr>
      <w:tr w:rsidR="00DC23ED" w:rsidRPr="004A41E7" w14:paraId="06F6984A" w14:textId="77777777">
        <w:trPr>
          <w:trHeight w:val="219"/>
        </w:trPr>
        <w:tc>
          <w:tcPr>
            <w:tcW w:w="1172" w:type="dxa"/>
            <w:tcBorders>
              <w:top w:val="nil"/>
              <w:left w:val="nil"/>
              <w:bottom w:val="nil"/>
              <w:right w:val="nil"/>
            </w:tcBorders>
          </w:tcPr>
          <w:p w14:paraId="6FDD7FFC"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660" w:type="dxa"/>
            <w:tcBorders>
              <w:top w:val="nil"/>
              <w:left w:val="nil"/>
              <w:bottom w:val="nil"/>
              <w:right w:val="nil"/>
            </w:tcBorders>
          </w:tcPr>
          <w:p w14:paraId="1F83E46E" w14:textId="77777777" w:rsidR="00DC23ED" w:rsidRPr="004A41E7" w:rsidRDefault="00DC23ED" w:rsidP="00DC23ED">
            <w:pPr>
              <w:rPr>
                <w:sz w:val="16"/>
                <w:szCs w:val="16"/>
              </w:rPr>
            </w:pPr>
          </w:p>
        </w:tc>
        <w:tc>
          <w:tcPr>
            <w:tcW w:w="660" w:type="dxa"/>
            <w:tcBorders>
              <w:top w:val="nil"/>
              <w:left w:val="nil"/>
              <w:bottom w:val="nil"/>
              <w:right w:val="nil"/>
            </w:tcBorders>
          </w:tcPr>
          <w:p w14:paraId="21DF096F" w14:textId="77777777" w:rsidR="00DC23ED" w:rsidRPr="004A41E7" w:rsidRDefault="00DC23ED" w:rsidP="00DC23ED">
            <w:pPr>
              <w:rPr>
                <w:sz w:val="16"/>
                <w:szCs w:val="16"/>
              </w:rPr>
            </w:pPr>
          </w:p>
        </w:tc>
        <w:tc>
          <w:tcPr>
            <w:tcW w:w="660" w:type="dxa"/>
            <w:tcBorders>
              <w:top w:val="nil"/>
              <w:left w:val="nil"/>
              <w:bottom w:val="nil"/>
              <w:right w:val="nil"/>
            </w:tcBorders>
          </w:tcPr>
          <w:p w14:paraId="0479A704"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660" w:type="dxa"/>
            <w:tcBorders>
              <w:top w:val="nil"/>
              <w:left w:val="nil"/>
              <w:bottom w:val="nil"/>
              <w:right w:val="nil"/>
            </w:tcBorders>
          </w:tcPr>
          <w:p w14:paraId="4A090710"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660" w:type="dxa"/>
            <w:tcBorders>
              <w:top w:val="nil"/>
              <w:left w:val="nil"/>
              <w:bottom w:val="nil"/>
              <w:right w:val="nil"/>
            </w:tcBorders>
          </w:tcPr>
          <w:p w14:paraId="5760DD02"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660" w:type="dxa"/>
            <w:tcBorders>
              <w:top w:val="nil"/>
              <w:left w:val="nil"/>
              <w:bottom w:val="nil"/>
              <w:right w:val="nil"/>
            </w:tcBorders>
          </w:tcPr>
          <w:p w14:paraId="3A0B7AA8"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660" w:type="dxa"/>
            <w:tcBorders>
              <w:top w:val="nil"/>
              <w:left w:val="nil"/>
              <w:bottom w:val="nil"/>
              <w:right w:val="nil"/>
            </w:tcBorders>
          </w:tcPr>
          <w:p w14:paraId="656D4C35"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660" w:type="dxa"/>
            <w:tcBorders>
              <w:top w:val="nil"/>
              <w:left w:val="nil"/>
              <w:bottom w:val="nil"/>
              <w:right w:val="nil"/>
            </w:tcBorders>
          </w:tcPr>
          <w:p w14:paraId="2D116A8B"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660" w:type="dxa"/>
            <w:tcBorders>
              <w:top w:val="nil"/>
              <w:left w:val="nil"/>
              <w:bottom w:val="nil"/>
              <w:right w:val="nil"/>
            </w:tcBorders>
          </w:tcPr>
          <w:p w14:paraId="10310F72"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716" w:type="dxa"/>
            <w:tcBorders>
              <w:top w:val="nil"/>
              <w:left w:val="nil"/>
              <w:bottom w:val="nil"/>
              <w:right w:val="nil"/>
            </w:tcBorders>
          </w:tcPr>
          <w:p w14:paraId="452A3DB0" w14:textId="77777777" w:rsidR="00DC23ED" w:rsidRPr="004A41E7" w:rsidRDefault="00DC23ED" w:rsidP="00DC23ED">
            <w:pPr>
              <w:pStyle w:val="TableText"/>
              <w:rPr>
                <w:sz w:val="16"/>
                <w:szCs w:val="16"/>
                <w:lang w:eastAsia="en-AU"/>
              </w:rPr>
            </w:pPr>
            <w:r w:rsidRPr="004A41E7">
              <w:rPr>
                <w:sz w:val="16"/>
                <w:szCs w:val="16"/>
                <w:lang w:eastAsia="en-AU"/>
              </w:rPr>
              <w:t>13.9761</w:t>
            </w:r>
          </w:p>
        </w:tc>
        <w:tc>
          <w:tcPr>
            <w:tcW w:w="660" w:type="dxa"/>
            <w:tcBorders>
              <w:top w:val="nil"/>
              <w:left w:val="nil"/>
              <w:bottom w:val="nil"/>
              <w:right w:val="nil"/>
            </w:tcBorders>
          </w:tcPr>
          <w:p w14:paraId="008D6866"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660" w:type="dxa"/>
            <w:tcBorders>
              <w:top w:val="nil"/>
              <w:left w:val="nil"/>
              <w:bottom w:val="nil"/>
              <w:right w:val="nil"/>
            </w:tcBorders>
          </w:tcPr>
          <w:p w14:paraId="4BEAD444"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660" w:type="dxa"/>
            <w:tcBorders>
              <w:top w:val="nil"/>
              <w:left w:val="nil"/>
              <w:bottom w:val="nil"/>
              <w:right w:val="nil"/>
            </w:tcBorders>
          </w:tcPr>
          <w:p w14:paraId="0ADE0BED"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660" w:type="dxa"/>
            <w:tcBorders>
              <w:top w:val="nil"/>
              <w:left w:val="nil"/>
              <w:bottom w:val="nil"/>
              <w:right w:val="nil"/>
            </w:tcBorders>
          </w:tcPr>
          <w:p w14:paraId="037C2C2A"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660" w:type="dxa"/>
            <w:tcBorders>
              <w:top w:val="nil"/>
              <w:left w:val="nil"/>
              <w:bottom w:val="nil"/>
              <w:right w:val="nil"/>
            </w:tcBorders>
          </w:tcPr>
          <w:p w14:paraId="4DB6E90D"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660" w:type="dxa"/>
            <w:tcBorders>
              <w:top w:val="nil"/>
              <w:left w:val="nil"/>
              <w:bottom w:val="nil"/>
              <w:right w:val="nil"/>
            </w:tcBorders>
          </w:tcPr>
          <w:p w14:paraId="7D176E7C" w14:textId="77777777" w:rsidR="00DC23ED" w:rsidRPr="004A41E7" w:rsidRDefault="00DC23ED" w:rsidP="00DC23ED">
            <w:pPr>
              <w:pStyle w:val="TableText"/>
              <w:rPr>
                <w:sz w:val="16"/>
                <w:szCs w:val="16"/>
                <w:lang w:eastAsia="en-AU"/>
              </w:rPr>
            </w:pPr>
            <w:r w:rsidRPr="004A41E7">
              <w:rPr>
                <w:sz w:val="16"/>
                <w:szCs w:val="16"/>
                <w:lang w:eastAsia="en-AU"/>
              </w:rPr>
              <w:t>14.2129</w:t>
            </w:r>
          </w:p>
        </w:tc>
      </w:tr>
      <w:tr w:rsidR="00DC23ED" w:rsidRPr="004A41E7" w14:paraId="0D98BE15" w14:textId="77777777">
        <w:trPr>
          <w:trHeight w:val="219"/>
        </w:trPr>
        <w:tc>
          <w:tcPr>
            <w:tcW w:w="1172" w:type="dxa"/>
            <w:tcBorders>
              <w:top w:val="nil"/>
              <w:left w:val="nil"/>
              <w:bottom w:val="nil"/>
              <w:right w:val="nil"/>
            </w:tcBorders>
          </w:tcPr>
          <w:p w14:paraId="3D3D117F"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660" w:type="dxa"/>
            <w:tcBorders>
              <w:top w:val="nil"/>
              <w:left w:val="nil"/>
              <w:bottom w:val="nil"/>
              <w:right w:val="nil"/>
            </w:tcBorders>
          </w:tcPr>
          <w:p w14:paraId="6AD4FAF8" w14:textId="77777777" w:rsidR="00DC23ED" w:rsidRPr="004A41E7" w:rsidRDefault="00DC23ED" w:rsidP="00DC23ED">
            <w:pPr>
              <w:rPr>
                <w:sz w:val="16"/>
                <w:szCs w:val="16"/>
              </w:rPr>
            </w:pPr>
          </w:p>
        </w:tc>
        <w:tc>
          <w:tcPr>
            <w:tcW w:w="660" w:type="dxa"/>
            <w:tcBorders>
              <w:top w:val="nil"/>
              <w:left w:val="nil"/>
              <w:bottom w:val="nil"/>
              <w:right w:val="nil"/>
            </w:tcBorders>
          </w:tcPr>
          <w:p w14:paraId="07ACE107" w14:textId="77777777" w:rsidR="00DC23ED" w:rsidRPr="004A41E7" w:rsidRDefault="00DC23ED" w:rsidP="00DC23ED">
            <w:pPr>
              <w:rPr>
                <w:sz w:val="16"/>
                <w:szCs w:val="16"/>
              </w:rPr>
            </w:pPr>
          </w:p>
        </w:tc>
        <w:tc>
          <w:tcPr>
            <w:tcW w:w="660" w:type="dxa"/>
            <w:tcBorders>
              <w:top w:val="nil"/>
              <w:left w:val="nil"/>
              <w:bottom w:val="nil"/>
              <w:right w:val="nil"/>
            </w:tcBorders>
          </w:tcPr>
          <w:p w14:paraId="0E41706F" w14:textId="77777777" w:rsidR="00DC23ED" w:rsidRPr="004A41E7" w:rsidRDefault="00DC23ED" w:rsidP="00DC23ED">
            <w:pPr>
              <w:rPr>
                <w:sz w:val="16"/>
                <w:szCs w:val="16"/>
              </w:rPr>
            </w:pPr>
          </w:p>
        </w:tc>
        <w:tc>
          <w:tcPr>
            <w:tcW w:w="660" w:type="dxa"/>
            <w:tcBorders>
              <w:top w:val="nil"/>
              <w:left w:val="nil"/>
              <w:bottom w:val="nil"/>
              <w:right w:val="nil"/>
            </w:tcBorders>
          </w:tcPr>
          <w:p w14:paraId="7F831036" w14:textId="77777777" w:rsidR="00DC23ED" w:rsidRPr="004A41E7" w:rsidRDefault="00DC23ED" w:rsidP="00DC23ED">
            <w:pPr>
              <w:rPr>
                <w:sz w:val="16"/>
                <w:szCs w:val="16"/>
              </w:rPr>
            </w:pPr>
          </w:p>
        </w:tc>
        <w:tc>
          <w:tcPr>
            <w:tcW w:w="660" w:type="dxa"/>
            <w:tcBorders>
              <w:top w:val="nil"/>
              <w:left w:val="nil"/>
              <w:bottom w:val="nil"/>
              <w:right w:val="nil"/>
            </w:tcBorders>
          </w:tcPr>
          <w:p w14:paraId="6211E92B" w14:textId="77777777" w:rsidR="00DC23ED" w:rsidRPr="004A41E7" w:rsidRDefault="00DC23ED" w:rsidP="00DC23ED">
            <w:pPr>
              <w:rPr>
                <w:sz w:val="16"/>
                <w:szCs w:val="16"/>
              </w:rPr>
            </w:pPr>
          </w:p>
        </w:tc>
        <w:tc>
          <w:tcPr>
            <w:tcW w:w="660" w:type="dxa"/>
            <w:tcBorders>
              <w:top w:val="nil"/>
              <w:left w:val="nil"/>
              <w:bottom w:val="nil"/>
              <w:right w:val="nil"/>
            </w:tcBorders>
          </w:tcPr>
          <w:p w14:paraId="642AF2B5"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660" w:type="dxa"/>
            <w:tcBorders>
              <w:top w:val="nil"/>
              <w:left w:val="nil"/>
              <w:bottom w:val="nil"/>
              <w:right w:val="nil"/>
            </w:tcBorders>
          </w:tcPr>
          <w:p w14:paraId="5EADECA8"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660" w:type="dxa"/>
            <w:tcBorders>
              <w:top w:val="nil"/>
              <w:left w:val="nil"/>
              <w:bottom w:val="nil"/>
              <w:right w:val="nil"/>
            </w:tcBorders>
          </w:tcPr>
          <w:p w14:paraId="515CE03E"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660" w:type="dxa"/>
            <w:tcBorders>
              <w:top w:val="nil"/>
              <w:left w:val="nil"/>
              <w:bottom w:val="nil"/>
              <w:right w:val="nil"/>
            </w:tcBorders>
          </w:tcPr>
          <w:p w14:paraId="731383FC"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716" w:type="dxa"/>
            <w:tcBorders>
              <w:top w:val="nil"/>
              <w:left w:val="nil"/>
              <w:bottom w:val="nil"/>
              <w:right w:val="nil"/>
            </w:tcBorders>
          </w:tcPr>
          <w:p w14:paraId="4EBB561A"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660" w:type="dxa"/>
            <w:tcBorders>
              <w:top w:val="nil"/>
              <w:left w:val="nil"/>
              <w:bottom w:val="nil"/>
              <w:right w:val="nil"/>
            </w:tcBorders>
          </w:tcPr>
          <w:p w14:paraId="03E31185"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660" w:type="dxa"/>
            <w:tcBorders>
              <w:top w:val="nil"/>
              <w:left w:val="nil"/>
              <w:bottom w:val="nil"/>
              <w:right w:val="nil"/>
            </w:tcBorders>
          </w:tcPr>
          <w:p w14:paraId="3923C846"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660" w:type="dxa"/>
            <w:tcBorders>
              <w:top w:val="nil"/>
              <w:left w:val="nil"/>
              <w:bottom w:val="nil"/>
              <w:right w:val="nil"/>
            </w:tcBorders>
          </w:tcPr>
          <w:p w14:paraId="2CC6FEAC"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660" w:type="dxa"/>
            <w:tcBorders>
              <w:top w:val="nil"/>
              <w:left w:val="nil"/>
              <w:bottom w:val="nil"/>
              <w:right w:val="nil"/>
            </w:tcBorders>
          </w:tcPr>
          <w:p w14:paraId="6924CCC5"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660" w:type="dxa"/>
            <w:tcBorders>
              <w:top w:val="nil"/>
              <w:left w:val="nil"/>
              <w:bottom w:val="nil"/>
              <w:right w:val="nil"/>
            </w:tcBorders>
          </w:tcPr>
          <w:p w14:paraId="43D09BED"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660" w:type="dxa"/>
            <w:tcBorders>
              <w:top w:val="nil"/>
              <w:left w:val="nil"/>
              <w:bottom w:val="nil"/>
              <w:right w:val="nil"/>
            </w:tcBorders>
          </w:tcPr>
          <w:p w14:paraId="34FA9E54" w14:textId="77777777" w:rsidR="00DC23ED" w:rsidRPr="004A41E7" w:rsidRDefault="00DC23ED" w:rsidP="00DC23ED">
            <w:pPr>
              <w:pStyle w:val="TableText"/>
              <w:rPr>
                <w:sz w:val="16"/>
                <w:szCs w:val="16"/>
                <w:lang w:eastAsia="en-AU"/>
              </w:rPr>
            </w:pPr>
            <w:r w:rsidRPr="004A41E7">
              <w:rPr>
                <w:sz w:val="16"/>
                <w:szCs w:val="16"/>
                <w:lang w:eastAsia="en-AU"/>
              </w:rPr>
              <w:t>15.0069</w:t>
            </w:r>
          </w:p>
        </w:tc>
      </w:tr>
      <w:tr w:rsidR="00DC23ED" w:rsidRPr="004A41E7" w14:paraId="08124E6E" w14:textId="77777777">
        <w:trPr>
          <w:trHeight w:val="219"/>
        </w:trPr>
        <w:tc>
          <w:tcPr>
            <w:tcW w:w="1172" w:type="dxa"/>
            <w:tcBorders>
              <w:top w:val="nil"/>
              <w:left w:val="nil"/>
              <w:bottom w:val="nil"/>
              <w:right w:val="nil"/>
            </w:tcBorders>
          </w:tcPr>
          <w:p w14:paraId="37C0DCA2"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660" w:type="dxa"/>
            <w:tcBorders>
              <w:top w:val="nil"/>
              <w:left w:val="nil"/>
              <w:bottom w:val="nil"/>
              <w:right w:val="nil"/>
            </w:tcBorders>
          </w:tcPr>
          <w:p w14:paraId="7CDD04BF" w14:textId="77777777" w:rsidR="00DC23ED" w:rsidRPr="004A41E7" w:rsidRDefault="00DC23ED" w:rsidP="00DC23ED">
            <w:pPr>
              <w:rPr>
                <w:sz w:val="16"/>
                <w:szCs w:val="16"/>
              </w:rPr>
            </w:pPr>
          </w:p>
        </w:tc>
        <w:tc>
          <w:tcPr>
            <w:tcW w:w="660" w:type="dxa"/>
            <w:tcBorders>
              <w:top w:val="nil"/>
              <w:left w:val="nil"/>
              <w:bottom w:val="nil"/>
              <w:right w:val="nil"/>
            </w:tcBorders>
          </w:tcPr>
          <w:p w14:paraId="460C01AE" w14:textId="77777777" w:rsidR="00DC23ED" w:rsidRPr="004A41E7" w:rsidRDefault="00DC23ED" w:rsidP="00DC23ED">
            <w:pPr>
              <w:rPr>
                <w:sz w:val="16"/>
                <w:szCs w:val="16"/>
              </w:rPr>
            </w:pPr>
          </w:p>
        </w:tc>
        <w:tc>
          <w:tcPr>
            <w:tcW w:w="660" w:type="dxa"/>
            <w:tcBorders>
              <w:top w:val="nil"/>
              <w:left w:val="nil"/>
              <w:bottom w:val="nil"/>
              <w:right w:val="nil"/>
            </w:tcBorders>
          </w:tcPr>
          <w:p w14:paraId="55A9586F" w14:textId="77777777" w:rsidR="00DC23ED" w:rsidRPr="004A41E7" w:rsidRDefault="00DC23ED" w:rsidP="00DC23ED">
            <w:pPr>
              <w:rPr>
                <w:sz w:val="16"/>
                <w:szCs w:val="16"/>
              </w:rPr>
            </w:pPr>
          </w:p>
        </w:tc>
        <w:tc>
          <w:tcPr>
            <w:tcW w:w="660" w:type="dxa"/>
            <w:tcBorders>
              <w:top w:val="nil"/>
              <w:left w:val="nil"/>
              <w:bottom w:val="nil"/>
              <w:right w:val="nil"/>
            </w:tcBorders>
          </w:tcPr>
          <w:p w14:paraId="5CB28D90" w14:textId="77777777" w:rsidR="00DC23ED" w:rsidRPr="004A41E7" w:rsidRDefault="00DC23ED" w:rsidP="00DC23ED">
            <w:pPr>
              <w:rPr>
                <w:sz w:val="16"/>
                <w:szCs w:val="16"/>
              </w:rPr>
            </w:pPr>
          </w:p>
        </w:tc>
        <w:tc>
          <w:tcPr>
            <w:tcW w:w="660" w:type="dxa"/>
            <w:tcBorders>
              <w:top w:val="nil"/>
              <w:left w:val="nil"/>
              <w:bottom w:val="nil"/>
              <w:right w:val="nil"/>
            </w:tcBorders>
          </w:tcPr>
          <w:p w14:paraId="48EDB517" w14:textId="77777777" w:rsidR="00DC23ED" w:rsidRPr="004A41E7" w:rsidRDefault="00DC23ED" w:rsidP="00DC23ED">
            <w:pPr>
              <w:rPr>
                <w:sz w:val="16"/>
                <w:szCs w:val="16"/>
              </w:rPr>
            </w:pPr>
          </w:p>
        </w:tc>
        <w:tc>
          <w:tcPr>
            <w:tcW w:w="660" w:type="dxa"/>
            <w:tcBorders>
              <w:top w:val="nil"/>
              <w:left w:val="nil"/>
              <w:bottom w:val="nil"/>
              <w:right w:val="nil"/>
            </w:tcBorders>
          </w:tcPr>
          <w:p w14:paraId="6248FCC9"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660" w:type="dxa"/>
            <w:tcBorders>
              <w:top w:val="nil"/>
              <w:left w:val="nil"/>
              <w:bottom w:val="nil"/>
              <w:right w:val="nil"/>
            </w:tcBorders>
          </w:tcPr>
          <w:p w14:paraId="25168529"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660" w:type="dxa"/>
            <w:tcBorders>
              <w:top w:val="nil"/>
              <w:left w:val="nil"/>
              <w:bottom w:val="nil"/>
              <w:right w:val="nil"/>
            </w:tcBorders>
          </w:tcPr>
          <w:p w14:paraId="6BFF3D13"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660" w:type="dxa"/>
            <w:tcBorders>
              <w:top w:val="nil"/>
              <w:left w:val="nil"/>
              <w:bottom w:val="nil"/>
              <w:right w:val="nil"/>
            </w:tcBorders>
          </w:tcPr>
          <w:p w14:paraId="39D6F12C"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716" w:type="dxa"/>
            <w:tcBorders>
              <w:top w:val="nil"/>
              <w:left w:val="nil"/>
              <w:bottom w:val="nil"/>
              <w:right w:val="nil"/>
            </w:tcBorders>
          </w:tcPr>
          <w:p w14:paraId="05EEF4C9"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660" w:type="dxa"/>
            <w:tcBorders>
              <w:top w:val="nil"/>
              <w:left w:val="nil"/>
              <w:bottom w:val="nil"/>
              <w:right w:val="nil"/>
            </w:tcBorders>
          </w:tcPr>
          <w:p w14:paraId="3B3187A8"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660" w:type="dxa"/>
            <w:tcBorders>
              <w:top w:val="nil"/>
              <w:left w:val="nil"/>
              <w:bottom w:val="nil"/>
              <w:right w:val="nil"/>
            </w:tcBorders>
          </w:tcPr>
          <w:p w14:paraId="762DFA31"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660" w:type="dxa"/>
            <w:tcBorders>
              <w:top w:val="nil"/>
              <w:left w:val="nil"/>
              <w:bottom w:val="nil"/>
              <w:right w:val="nil"/>
            </w:tcBorders>
          </w:tcPr>
          <w:p w14:paraId="5CE4128D"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660" w:type="dxa"/>
            <w:tcBorders>
              <w:top w:val="nil"/>
              <w:left w:val="nil"/>
              <w:bottom w:val="nil"/>
              <w:right w:val="nil"/>
            </w:tcBorders>
          </w:tcPr>
          <w:p w14:paraId="34A882AA"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660" w:type="dxa"/>
            <w:tcBorders>
              <w:top w:val="nil"/>
              <w:left w:val="nil"/>
              <w:bottom w:val="nil"/>
              <w:right w:val="nil"/>
            </w:tcBorders>
          </w:tcPr>
          <w:p w14:paraId="3FA98CA0"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660" w:type="dxa"/>
            <w:tcBorders>
              <w:top w:val="nil"/>
              <w:left w:val="nil"/>
              <w:bottom w:val="nil"/>
              <w:right w:val="nil"/>
            </w:tcBorders>
          </w:tcPr>
          <w:p w14:paraId="668499EF" w14:textId="77777777" w:rsidR="00DC23ED" w:rsidRPr="004A41E7" w:rsidRDefault="00DC23ED" w:rsidP="00DC23ED">
            <w:pPr>
              <w:pStyle w:val="TableText"/>
              <w:rPr>
                <w:sz w:val="16"/>
                <w:szCs w:val="16"/>
                <w:lang w:eastAsia="en-AU"/>
              </w:rPr>
            </w:pPr>
            <w:r w:rsidRPr="004A41E7">
              <w:rPr>
                <w:sz w:val="16"/>
                <w:szCs w:val="16"/>
                <w:lang w:eastAsia="en-AU"/>
              </w:rPr>
              <w:t>14.4916</w:t>
            </w:r>
          </w:p>
        </w:tc>
      </w:tr>
      <w:tr w:rsidR="00DC23ED" w:rsidRPr="004A41E7" w14:paraId="750FA72D" w14:textId="77777777">
        <w:trPr>
          <w:trHeight w:val="219"/>
        </w:trPr>
        <w:tc>
          <w:tcPr>
            <w:tcW w:w="1172" w:type="dxa"/>
            <w:tcBorders>
              <w:top w:val="nil"/>
              <w:left w:val="nil"/>
              <w:bottom w:val="nil"/>
              <w:right w:val="nil"/>
            </w:tcBorders>
          </w:tcPr>
          <w:p w14:paraId="415774F4"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660" w:type="dxa"/>
            <w:tcBorders>
              <w:top w:val="nil"/>
              <w:left w:val="nil"/>
              <w:bottom w:val="nil"/>
              <w:right w:val="nil"/>
            </w:tcBorders>
          </w:tcPr>
          <w:p w14:paraId="532E87CF" w14:textId="77777777" w:rsidR="00DC23ED" w:rsidRPr="004A41E7" w:rsidRDefault="00DC23ED" w:rsidP="00DC23ED">
            <w:pPr>
              <w:rPr>
                <w:sz w:val="16"/>
                <w:szCs w:val="16"/>
              </w:rPr>
            </w:pPr>
          </w:p>
        </w:tc>
        <w:tc>
          <w:tcPr>
            <w:tcW w:w="660" w:type="dxa"/>
            <w:tcBorders>
              <w:top w:val="nil"/>
              <w:left w:val="nil"/>
              <w:bottom w:val="nil"/>
              <w:right w:val="nil"/>
            </w:tcBorders>
          </w:tcPr>
          <w:p w14:paraId="3B1D01DE" w14:textId="77777777" w:rsidR="00DC23ED" w:rsidRPr="004A41E7" w:rsidRDefault="00DC23ED" w:rsidP="00DC23ED">
            <w:pPr>
              <w:rPr>
                <w:sz w:val="16"/>
                <w:szCs w:val="16"/>
              </w:rPr>
            </w:pPr>
          </w:p>
        </w:tc>
        <w:tc>
          <w:tcPr>
            <w:tcW w:w="660" w:type="dxa"/>
            <w:tcBorders>
              <w:top w:val="nil"/>
              <w:left w:val="nil"/>
              <w:bottom w:val="nil"/>
              <w:right w:val="nil"/>
            </w:tcBorders>
          </w:tcPr>
          <w:p w14:paraId="62DD6A2D" w14:textId="77777777" w:rsidR="00DC23ED" w:rsidRPr="004A41E7" w:rsidRDefault="00DC23ED" w:rsidP="00DC23ED">
            <w:pPr>
              <w:rPr>
                <w:sz w:val="16"/>
                <w:szCs w:val="16"/>
              </w:rPr>
            </w:pPr>
          </w:p>
        </w:tc>
        <w:tc>
          <w:tcPr>
            <w:tcW w:w="660" w:type="dxa"/>
            <w:tcBorders>
              <w:top w:val="nil"/>
              <w:left w:val="nil"/>
              <w:bottom w:val="nil"/>
              <w:right w:val="nil"/>
            </w:tcBorders>
          </w:tcPr>
          <w:p w14:paraId="633F39F4" w14:textId="77777777" w:rsidR="00DC23ED" w:rsidRPr="004A41E7" w:rsidRDefault="00DC23ED" w:rsidP="00DC23ED">
            <w:pPr>
              <w:rPr>
                <w:sz w:val="16"/>
                <w:szCs w:val="16"/>
              </w:rPr>
            </w:pPr>
          </w:p>
        </w:tc>
        <w:tc>
          <w:tcPr>
            <w:tcW w:w="660" w:type="dxa"/>
            <w:tcBorders>
              <w:top w:val="nil"/>
              <w:left w:val="nil"/>
              <w:bottom w:val="nil"/>
              <w:right w:val="nil"/>
            </w:tcBorders>
          </w:tcPr>
          <w:p w14:paraId="0B9F3E47" w14:textId="77777777" w:rsidR="00DC23ED" w:rsidRPr="004A41E7" w:rsidRDefault="00DC23ED" w:rsidP="00DC23ED">
            <w:pPr>
              <w:rPr>
                <w:sz w:val="16"/>
                <w:szCs w:val="16"/>
              </w:rPr>
            </w:pPr>
          </w:p>
        </w:tc>
        <w:tc>
          <w:tcPr>
            <w:tcW w:w="660" w:type="dxa"/>
            <w:tcBorders>
              <w:top w:val="nil"/>
              <w:left w:val="nil"/>
              <w:bottom w:val="nil"/>
              <w:right w:val="nil"/>
            </w:tcBorders>
          </w:tcPr>
          <w:p w14:paraId="7724EE33"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660" w:type="dxa"/>
            <w:tcBorders>
              <w:top w:val="nil"/>
              <w:left w:val="nil"/>
              <w:bottom w:val="nil"/>
              <w:right w:val="nil"/>
            </w:tcBorders>
          </w:tcPr>
          <w:p w14:paraId="5ED31482"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660" w:type="dxa"/>
            <w:tcBorders>
              <w:top w:val="nil"/>
              <w:left w:val="nil"/>
              <w:bottom w:val="nil"/>
              <w:right w:val="nil"/>
            </w:tcBorders>
          </w:tcPr>
          <w:p w14:paraId="62C6B456"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660" w:type="dxa"/>
            <w:tcBorders>
              <w:top w:val="nil"/>
              <w:left w:val="nil"/>
              <w:bottom w:val="nil"/>
              <w:right w:val="nil"/>
            </w:tcBorders>
          </w:tcPr>
          <w:p w14:paraId="7C0143C5"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716" w:type="dxa"/>
            <w:tcBorders>
              <w:top w:val="nil"/>
              <w:left w:val="nil"/>
              <w:bottom w:val="nil"/>
              <w:right w:val="nil"/>
            </w:tcBorders>
          </w:tcPr>
          <w:p w14:paraId="5791D86C"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660" w:type="dxa"/>
            <w:tcBorders>
              <w:top w:val="nil"/>
              <w:left w:val="nil"/>
              <w:bottom w:val="nil"/>
              <w:right w:val="nil"/>
            </w:tcBorders>
          </w:tcPr>
          <w:p w14:paraId="11288AD1"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660" w:type="dxa"/>
            <w:tcBorders>
              <w:top w:val="nil"/>
              <w:left w:val="nil"/>
              <w:bottom w:val="nil"/>
              <w:right w:val="nil"/>
            </w:tcBorders>
          </w:tcPr>
          <w:p w14:paraId="5B6236C3"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660" w:type="dxa"/>
            <w:tcBorders>
              <w:top w:val="nil"/>
              <w:left w:val="nil"/>
              <w:bottom w:val="nil"/>
              <w:right w:val="nil"/>
            </w:tcBorders>
          </w:tcPr>
          <w:p w14:paraId="61DBB194"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660" w:type="dxa"/>
            <w:tcBorders>
              <w:top w:val="nil"/>
              <w:left w:val="nil"/>
              <w:bottom w:val="nil"/>
              <w:right w:val="nil"/>
            </w:tcBorders>
          </w:tcPr>
          <w:p w14:paraId="44385355"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660" w:type="dxa"/>
            <w:tcBorders>
              <w:top w:val="nil"/>
              <w:left w:val="nil"/>
              <w:bottom w:val="nil"/>
              <w:right w:val="nil"/>
            </w:tcBorders>
          </w:tcPr>
          <w:p w14:paraId="3FE1B22E"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660" w:type="dxa"/>
            <w:tcBorders>
              <w:top w:val="nil"/>
              <w:left w:val="nil"/>
              <w:bottom w:val="nil"/>
              <w:right w:val="nil"/>
            </w:tcBorders>
          </w:tcPr>
          <w:p w14:paraId="507D616E" w14:textId="77777777" w:rsidR="00DC23ED" w:rsidRPr="004A41E7" w:rsidRDefault="00DC23ED" w:rsidP="00DC23ED">
            <w:pPr>
              <w:pStyle w:val="TableText"/>
              <w:rPr>
                <w:sz w:val="16"/>
                <w:szCs w:val="16"/>
                <w:lang w:eastAsia="en-AU"/>
              </w:rPr>
            </w:pPr>
            <w:r w:rsidRPr="004A41E7">
              <w:rPr>
                <w:sz w:val="16"/>
                <w:szCs w:val="16"/>
                <w:lang w:eastAsia="en-AU"/>
              </w:rPr>
              <w:t>13.9718</w:t>
            </w:r>
          </w:p>
        </w:tc>
      </w:tr>
      <w:tr w:rsidR="00DC23ED" w:rsidRPr="004A41E7" w14:paraId="11933C43" w14:textId="77777777">
        <w:trPr>
          <w:trHeight w:val="219"/>
        </w:trPr>
        <w:tc>
          <w:tcPr>
            <w:tcW w:w="1172" w:type="dxa"/>
            <w:tcBorders>
              <w:top w:val="nil"/>
              <w:left w:val="nil"/>
              <w:bottom w:val="nil"/>
              <w:right w:val="nil"/>
            </w:tcBorders>
          </w:tcPr>
          <w:p w14:paraId="748D70F7"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660" w:type="dxa"/>
            <w:tcBorders>
              <w:top w:val="nil"/>
              <w:left w:val="nil"/>
              <w:bottom w:val="nil"/>
              <w:right w:val="nil"/>
            </w:tcBorders>
          </w:tcPr>
          <w:p w14:paraId="7133AB3D" w14:textId="77777777" w:rsidR="00DC23ED" w:rsidRPr="004A41E7" w:rsidRDefault="00DC23ED" w:rsidP="00DC23ED">
            <w:pPr>
              <w:rPr>
                <w:sz w:val="16"/>
                <w:szCs w:val="16"/>
              </w:rPr>
            </w:pPr>
          </w:p>
        </w:tc>
        <w:tc>
          <w:tcPr>
            <w:tcW w:w="660" w:type="dxa"/>
            <w:tcBorders>
              <w:top w:val="nil"/>
              <w:left w:val="nil"/>
              <w:bottom w:val="nil"/>
              <w:right w:val="nil"/>
            </w:tcBorders>
          </w:tcPr>
          <w:p w14:paraId="663D3892" w14:textId="77777777" w:rsidR="00DC23ED" w:rsidRPr="004A41E7" w:rsidRDefault="00DC23ED" w:rsidP="00DC23ED">
            <w:pPr>
              <w:rPr>
                <w:sz w:val="16"/>
                <w:szCs w:val="16"/>
              </w:rPr>
            </w:pPr>
          </w:p>
        </w:tc>
        <w:tc>
          <w:tcPr>
            <w:tcW w:w="660" w:type="dxa"/>
            <w:tcBorders>
              <w:top w:val="nil"/>
              <w:left w:val="nil"/>
              <w:bottom w:val="nil"/>
              <w:right w:val="nil"/>
            </w:tcBorders>
          </w:tcPr>
          <w:p w14:paraId="55B02B27" w14:textId="77777777" w:rsidR="00DC23ED" w:rsidRPr="004A41E7" w:rsidRDefault="00DC23ED" w:rsidP="00DC23ED">
            <w:pPr>
              <w:rPr>
                <w:sz w:val="16"/>
                <w:szCs w:val="16"/>
              </w:rPr>
            </w:pPr>
          </w:p>
        </w:tc>
        <w:tc>
          <w:tcPr>
            <w:tcW w:w="660" w:type="dxa"/>
            <w:tcBorders>
              <w:top w:val="nil"/>
              <w:left w:val="nil"/>
              <w:bottom w:val="nil"/>
              <w:right w:val="nil"/>
            </w:tcBorders>
          </w:tcPr>
          <w:p w14:paraId="62746982" w14:textId="77777777" w:rsidR="00DC23ED" w:rsidRPr="004A41E7" w:rsidRDefault="00DC23ED" w:rsidP="00DC23ED">
            <w:pPr>
              <w:rPr>
                <w:sz w:val="16"/>
                <w:szCs w:val="16"/>
              </w:rPr>
            </w:pPr>
          </w:p>
        </w:tc>
        <w:tc>
          <w:tcPr>
            <w:tcW w:w="660" w:type="dxa"/>
            <w:tcBorders>
              <w:top w:val="nil"/>
              <w:left w:val="nil"/>
              <w:bottom w:val="nil"/>
              <w:right w:val="nil"/>
            </w:tcBorders>
          </w:tcPr>
          <w:p w14:paraId="2700811C" w14:textId="77777777" w:rsidR="00DC23ED" w:rsidRPr="004A41E7" w:rsidRDefault="00DC23ED" w:rsidP="00DC23ED">
            <w:pPr>
              <w:rPr>
                <w:sz w:val="16"/>
                <w:szCs w:val="16"/>
              </w:rPr>
            </w:pPr>
          </w:p>
        </w:tc>
        <w:tc>
          <w:tcPr>
            <w:tcW w:w="660" w:type="dxa"/>
            <w:tcBorders>
              <w:top w:val="nil"/>
              <w:left w:val="nil"/>
              <w:bottom w:val="nil"/>
              <w:right w:val="nil"/>
            </w:tcBorders>
          </w:tcPr>
          <w:p w14:paraId="5965E3B1"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660" w:type="dxa"/>
            <w:tcBorders>
              <w:top w:val="nil"/>
              <w:left w:val="nil"/>
              <w:bottom w:val="nil"/>
              <w:right w:val="nil"/>
            </w:tcBorders>
          </w:tcPr>
          <w:p w14:paraId="34DCD2F2"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660" w:type="dxa"/>
            <w:tcBorders>
              <w:top w:val="nil"/>
              <w:left w:val="nil"/>
              <w:bottom w:val="nil"/>
              <w:right w:val="nil"/>
            </w:tcBorders>
          </w:tcPr>
          <w:p w14:paraId="169558FF"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660" w:type="dxa"/>
            <w:tcBorders>
              <w:top w:val="nil"/>
              <w:left w:val="nil"/>
              <w:bottom w:val="nil"/>
              <w:right w:val="nil"/>
            </w:tcBorders>
          </w:tcPr>
          <w:p w14:paraId="7A83E242"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716" w:type="dxa"/>
            <w:tcBorders>
              <w:top w:val="nil"/>
              <w:left w:val="nil"/>
              <w:bottom w:val="nil"/>
              <w:right w:val="nil"/>
            </w:tcBorders>
          </w:tcPr>
          <w:p w14:paraId="308C03F3"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660" w:type="dxa"/>
            <w:tcBorders>
              <w:top w:val="nil"/>
              <w:left w:val="nil"/>
              <w:bottom w:val="nil"/>
              <w:right w:val="nil"/>
            </w:tcBorders>
          </w:tcPr>
          <w:p w14:paraId="0680526E"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660" w:type="dxa"/>
            <w:tcBorders>
              <w:top w:val="nil"/>
              <w:left w:val="nil"/>
              <w:bottom w:val="nil"/>
              <w:right w:val="nil"/>
            </w:tcBorders>
          </w:tcPr>
          <w:p w14:paraId="03E6EE93"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660" w:type="dxa"/>
            <w:tcBorders>
              <w:top w:val="nil"/>
              <w:left w:val="nil"/>
              <w:bottom w:val="nil"/>
              <w:right w:val="nil"/>
            </w:tcBorders>
          </w:tcPr>
          <w:p w14:paraId="4D5B421C"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660" w:type="dxa"/>
            <w:tcBorders>
              <w:top w:val="nil"/>
              <w:left w:val="nil"/>
              <w:bottom w:val="nil"/>
              <w:right w:val="nil"/>
            </w:tcBorders>
          </w:tcPr>
          <w:p w14:paraId="41041BAA"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660" w:type="dxa"/>
            <w:tcBorders>
              <w:top w:val="nil"/>
              <w:left w:val="nil"/>
              <w:bottom w:val="nil"/>
              <w:right w:val="nil"/>
            </w:tcBorders>
          </w:tcPr>
          <w:p w14:paraId="55A62D63"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660" w:type="dxa"/>
            <w:tcBorders>
              <w:top w:val="nil"/>
              <w:left w:val="nil"/>
              <w:bottom w:val="nil"/>
              <w:right w:val="nil"/>
            </w:tcBorders>
          </w:tcPr>
          <w:p w14:paraId="632806A1" w14:textId="77777777" w:rsidR="00DC23ED" w:rsidRPr="004A41E7" w:rsidRDefault="00DC23ED" w:rsidP="00DC23ED">
            <w:pPr>
              <w:pStyle w:val="TableText"/>
              <w:rPr>
                <w:sz w:val="16"/>
                <w:szCs w:val="16"/>
                <w:lang w:eastAsia="en-AU"/>
              </w:rPr>
            </w:pPr>
            <w:r w:rsidRPr="004A41E7">
              <w:rPr>
                <w:sz w:val="16"/>
                <w:szCs w:val="16"/>
                <w:lang w:eastAsia="en-AU"/>
              </w:rPr>
              <w:t>13.4477</w:t>
            </w:r>
          </w:p>
        </w:tc>
      </w:tr>
      <w:tr w:rsidR="00DC23ED" w:rsidRPr="004A41E7" w14:paraId="4C41E42E" w14:textId="77777777">
        <w:trPr>
          <w:trHeight w:val="219"/>
        </w:trPr>
        <w:tc>
          <w:tcPr>
            <w:tcW w:w="1172" w:type="dxa"/>
            <w:tcBorders>
              <w:top w:val="nil"/>
              <w:left w:val="nil"/>
              <w:right w:val="nil"/>
            </w:tcBorders>
          </w:tcPr>
          <w:p w14:paraId="587B8DC9"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660" w:type="dxa"/>
            <w:tcBorders>
              <w:top w:val="nil"/>
              <w:left w:val="nil"/>
              <w:right w:val="nil"/>
            </w:tcBorders>
          </w:tcPr>
          <w:p w14:paraId="16FB41BF" w14:textId="77777777" w:rsidR="00DC23ED" w:rsidRPr="004A41E7" w:rsidRDefault="00DC23ED" w:rsidP="00DC23ED">
            <w:pPr>
              <w:rPr>
                <w:sz w:val="16"/>
                <w:szCs w:val="16"/>
              </w:rPr>
            </w:pPr>
          </w:p>
        </w:tc>
        <w:tc>
          <w:tcPr>
            <w:tcW w:w="660" w:type="dxa"/>
            <w:tcBorders>
              <w:top w:val="nil"/>
              <w:left w:val="nil"/>
              <w:right w:val="nil"/>
            </w:tcBorders>
          </w:tcPr>
          <w:p w14:paraId="4015FB2D" w14:textId="77777777" w:rsidR="00DC23ED" w:rsidRPr="004A41E7" w:rsidRDefault="00DC23ED" w:rsidP="00DC23ED">
            <w:pPr>
              <w:rPr>
                <w:sz w:val="16"/>
                <w:szCs w:val="16"/>
              </w:rPr>
            </w:pPr>
          </w:p>
        </w:tc>
        <w:tc>
          <w:tcPr>
            <w:tcW w:w="660" w:type="dxa"/>
            <w:tcBorders>
              <w:top w:val="nil"/>
              <w:left w:val="nil"/>
              <w:right w:val="nil"/>
            </w:tcBorders>
          </w:tcPr>
          <w:p w14:paraId="2651CF6E" w14:textId="77777777" w:rsidR="00DC23ED" w:rsidRPr="004A41E7" w:rsidRDefault="00DC23ED" w:rsidP="00DC23ED">
            <w:pPr>
              <w:rPr>
                <w:sz w:val="16"/>
                <w:szCs w:val="16"/>
              </w:rPr>
            </w:pPr>
          </w:p>
        </w:tc>
        <w:tc>
          <w:tcPr>
            <w:tcW w:w="660" w:type="dxa"/>
            <w:tcBorders>
              <w:top w:val="nil"/>
              <w:left w:val="nil"/>
              <w:right w:val="nil"/>
            </w:tcBorders>
          </w:tcPr>
          <w:p w14:paraId="2B8F7FE3" w14:textId="77777777" w:rsidR="00DC23ED" w:rsidRPr="004A41E7" w:rsidRDefault="00DC23ED" w:rsidP="00DC23ED">
            <w:pPr>
              <w:rPr>
                <w:sz w:val="16"/>
                <w:szCs w:val="16"/>
              </w:rPr>
            </w:pPr>
          </w:p>
        </w:tc>
        <w:tc>
          <w:tcPr>
            <w:tcW w:w="660" w:type="dxa"/>
            <w:tcBorders>
              <w:top w:val="nil"/>
              <w:left w:val="nil"/>
              <w:right w:val="nil"/>
            </w:tcBorders>
          </w:tcPr>
          <w:p w14:paraId="3B29E189" w14:textId="77777777" w:rsidR="00DC23ED" w:rsidRPr="004A41E7" w:rsidRDefault="00DC23ED" w:rsidP="00DC23ED">
            <w:pPr>
              <w:rPr>
                <w:sz w:val="16"/>
                <w:szCs w:val="16"/>
              </w:rPr>
            </w:pPr>
          </w:p>
        </w:tc>
        <w:tc>
          <w:tcPr>
            <w:tcW w:w="660" w:type="dxa"/>
            <w:tcBorders>
              <w:top w:val="nil"/>
              <w:left w:val="nil"/>
              <w:right w:val="nil"/>
            </w:tcBorders>
          </w:tcPr>
          <w:p w14:paraId="50BE15D7"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660" w:type="dxa"/>
            <w:tcBorders>
              <w:top w:val="nil"/>
              <w:left w:val="nil"/>
              <w:right w:val="nil"/>
            </w:tcBorders>
          </w:tcPr>
          <w:p w14:paraId="2758C77A"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660" w:type="dxa"/>
            <w:tcBorders>
              <w:top w:val="nil"/>
              <w:left w:val="nil"/>
              <w:right w:val="nil"/>
            </w:tcBorders>
          </w:tcPr>
          <w:p w14:paraId="13E95C27"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660" w:type="dxa"/>
            <w:tcBorders>
              <w:top w:val="nil"/>
              <w:left w:val="nil"/>
              <w:right w:val="nil"/>
            </w:tcBorders>
          </w:tcPr>
          <w:p w14:paraId="7A810CEC"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716" w:type="dxa"/>
            <w:tcBorders>
              <w:top w:val="nil"/>
              <w:left w:val="nil"/>
              <w:right w:val="nil"/>
            </w:tcBorders>
          </w:tcPr>
          <w:p w14:paraId="43D9A1E3"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660" w:type="dxa"/>
            <w:tcBorders>
              <w:top w:val="nil"/>
              <w:left w:val="nil"/>
              <w:right w:val="nil"/>
            </w:tcBorders>
          </w:tcPr>
          <w:p w14:paraId="0F244787"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660" w:type="dxa"/>
            <w:tcBorders>
              <w:top w:val="nil"/>
              <w:left w:val="nil"/>
              <w:right w:val="nil"/>
            </w:tcBorders>
          </w:tcPr>
          <w:p w14:paraId="7DD8B325"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660" w:type="dxa"/>
            <w:tcBorders>
              <w:top w:val="nil"/>
              <w:left w:val="nil"/>
              <w:right w:val="nil"/>
            </w:tcBorders>
          </w:tcPr>
          <w:p w14:paraId="7D5D9FFA"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660" w:type="dxa"/>
            <w:tcBorders>
              <w:top w:val="nil"/>
              <w:left w:val="nil"/>
              <w:right w:val="nil"/>
            </w:tcBorders>
          </w:tcPr>
          <w:p w14:paraId="0BCF3EAC"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660" w:type="dxa"/>
            <w:tcBorders>
              <w:top w:val="nil"/>
              <w:left w:val="nil"/>
              <w:right w:val="nil"/>
            </w:tcBorders>
          </w:tcPr>
          <w:p w14:paraId="28A401E9"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660" w:type="dxa"/>
            <w:tcBorders>
              <w:top w:val="nil"/>
              <w:left w:val="nil"/>
              <w:right w:val="nil"/>
            </w:tcBorders>
          </w:tcPr>
          <w:p w14:paraId="36EA0EAD" w14:textId="77777777" w:rsidR="00DC23ED" w:rsidRPr="004A41E7" w:rsidRDefault="00DC23ED" w:rsidP="00DC23ED">
            <w:pPr>
              <w:pStyle w:val="TableText"/>
              <w:rPr>
                <w:sz w:val="16"/>
                <w:szCs w:val="16"/>
                <w:lang w:eastAsia="en-AU"/>
              </w:rPr>
            </w:pPr>
            <w:r w:rsidRPr="004A41E7">
              <w:rPr>
                <w:sz w:val="16"/>
                <w:szCs w:val="16"/>
                <w:lang w:eastAsia="en-AU"/>
              </w:rPr>
              <w:t>12.9194</w:t>
            </w:r>
          </w:p>
        </w:tc>
      </w:tr>
      <w:tr w:rsidR="00DC23ED" w:rsidRPr="004A41E7" w14:paraId="175E23E3" w14:textId="77777777">
        <w:trPr>
          <w:trHeight w:val="219"/>
        </w:trPr>
        <w:tc>
          <w:tcPr>
            <w:tcW w:w="1172" w:type="dxa"/>
            <w:tcBorders>
              <w:top w:val="nil"/>
              <w:left w:val="nil"/>
              <w:bottom w:val="single" w:sz="4" w:space="0" w:color="auto"/>
              <w:right w:val="nil"/>
            </w:tcBorders>
          </w:tcPr>
          <w:p w14:paraId="16DB90AE"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660" w:type="dxa"/>
            <w:tcBorders>
              <w:top w:val="nil"/>
              <w:left w:val="nil"/>
              <w:bottom w:val="single" w:sz="4" w:space="0" w:color="auto"/>
              <w:right w:val="nil"/>
            </w:tcBorders>
          </w:tcPr>
          <w:p w14:paraId="004A2022" w14:textId="77777777" w:rsidR="00DC23ED" w:rsidRPr="004A41E7" w:rsidRDefault="00DC23ED" w:rsidP="00DC23ED">
            <w:pPr>
              <w:rPr>
                <w:sz w:val="16"/>
                <w:szCs w:val="16"/>
              </w:rPr>
            </w:pPr>
          </w:p>
        </w:tc>
        <w:tc>
          <w:tcPr>
            <w:tcW w:w="660" w:type="dxa"/>
            <w:tcBorders>
              <w:top w:val="nil"/>
              <w:left w:val="nil"/>
              <w:bottom w:val="single" w:sz="4" w:space="0" w:color="auto"/>
              <w:right w:val="nil"/>
            </w:tcBorders>
          </w:tcPr>
          <w:p w14:paraId="36BF5F51" w14:textId="77777777" w:rsidR="00DC23ED" w:rsidRPr="004A41E7" w:rsidRDefault="00DC23ED" w:rsidP="00DC23ED">
            <w:pPr>
              <w:rPr>
                <w:sz w:val="16"/>
                <w:szCs w:val="16"/>
              </w:rPr>
            </w:pPr>
          </w:p>
        </w:tc>
        <w:tc>
          <w:tcPr>
            <w:tcW w:w="660" w:type="dxa"/>
            <w:tcBorders>
              <w:top w:val="nil"/>
              <w:left w:val="nil"/>
              <w:bottom w:val="single" w:sz="4" w:space="0" w:color="auto"/>
              <w:right w:val="nil"/>
            </w:tcBorders>
          </w:tcPr>
          <w:p w14:paraId="66B86B49" w14:textId="77777777" w:rsidR="00DC23ED" w:rsidRPr="004A41E7" w:rsidRDefault="00DC23ED" w:rsidP="00DC23ED">
            <w:pPr>
              <w:rPr>
                <w:sz w:val="16"/>
                <w:szCs w:val="16"/>
              </w:rPr>
            </w:pPr>
          </w:p>
        </w:tc>
        <w:tc>
          <w:tcPr>
            <w:tcW w:w="660" w:type="dxa"/>
            <w:tcBorders>
              <w:top w:val="nil"/>
              <w:left w:val="nil"/>
              <w:bottom w:val="single" w:sz="4" w:space="0" w:color="auto"/>
              <w:right w:val="nil"/>
            </w:tcBorders>
          </w:tcPr>
          <w:p w14:paraId="4BF8B4F9" w14:textId="77777777" w:rsidR="00DC23ED" w:rsidRPr="004A41E7" w:rsidRDefault="00DC23ED" w:rsidP="00DC23ED">
            <w:pPr>
              <w:rPr>
                <w:sz w:val="16"/>
                <w:szCs w:val="16"/>
              </w:rPr>
            </w:pPr>
          </w:p>
        </w:tc>
        <w:tc>
          <w:tcPr>
            <w:tcW w:w="660" w:type="dxa"/>
            <w:tcBorders>
              <w:top w:val="nil"/>
              <w:left w:val="nil"/>
              <w:bottom w:val="single" w:sz="4" w:space="0" w:color="auto"/>
              <w:right w:val="nil"/>
            </w:tcBorders>
          </w:tcPr>
          <w:p w14:paraId="1F438C0D" w14:textId="77777777" w:rsidR="00DC23ED" w:rsidRPr="004A41E7" w:rsidRDefault="00DC23ED" w:rsidP="00DC23ED">
            <w:pPr>
              <w:rPr>
                <w:sz w:val="16"/>
                <w:szCs w:val="16"/>
              </w:rPr>
            </w:pPr>
          </w:p>
        </w:tc>
        <w:tc>
          <w:tcPr>
            <w:tcW w:w="660" w:type="dxa"/>
            <w:tcBorders>
              <w:top w:val="nil"/>
              <w:left w:val="nil"/>
              <w:bottom w:val="single" w:sz="4" w:space="0" w:color="auto"/>
              <w:right w:val="nil"/>
            </w:tcBorders>
          </w:tcPr>
          <w:p w14:paraId="7D608F28"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660" w:type="dxa"/>
            <w:tcBorders>
              <w:top w:val="nil"/>
              <w:left w:val="nil"/>
              <w:bottom w:val="single" w:sz="4" w:space="0" w:color="auto"/>
              <w:right w:val="nil"/>
            </w:tcBorders>
          </w:tcPr>
          <w:p w14:paraId="7C60F9D3"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660" w:type="dxa"/>
            <w:tcBorders>
              <w:top w:val="nil"/>
              <w:left w:val="nil"/>
              <w:bottom w:val="single" w:sz="4" w:space="0" w:color="auto"/>
              <w:right w:val="nil"/>
            </w:tcBorders>
          </w:tcPr>
          <w:p w14:paraId="2F5CFD14"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660" w:type="dxa"/>
            <w:tcBorders>
              <w:top w:val="nil"/>
              <w:left w:val="nil"/>
              <w:bottom w:val="single" w:sz="4" w:space="0" w:color="auto"/>
              <w:right w:val="nil"/>
            </w:tcBorders>
          </w:tcPr>
          <w:p w14:paraId="1D65B19F"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716" w:type="dxa"/>
            <w:tcBorders>
              <w:top w:val="nil"/>
              <w:left w:val="nil"/>
              <w:bottom w:val="single" w:sz="4" w:space="0" w:color="auto"/>
              <w:right w:val="nil"/>
            </w:tcBorders>
          </w:tcPr>
          <w:p w14:paraId="615BF3EE"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660" w:type="dxa"/>
            <w:tcBorders>
              <w:top w:val="nil"/>
              <w:left w:val="nil"/>
              <w:bottom w:val="single" w:sz="4" w:space="0" w:color="auto"/>
              <w:right w:val="nil"/>
            </w:tcBorders>
          </w:tcPr>
          <w:p w14:paraId="1FA9E321"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660" w:type="dxa"/>
            <w:tcBorders>
              <w:top w:val="nil"/>
              <w:left w:val="nil"/>
              <w:bottom w:val="single" w:sz="4" w:space="0" w:color="auto"/>
              <w:right w:val="nil"/>
            </w:tcBorders>
          </w:tcPr>
          <w:p w14:paraId="537B3185"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660" w:type="dxa"/>
            <w:tcBorders>
              <w:top w:val="nil"/>
              <w:left w:val="nil"/>
              <w:bottom w:val="single" w:sz="4" w:space="0" w:color="auto"/>
              <w:right w:val="nil"/>
            </w:tcBorders>
          </w:tcPr>
          <w:p w14:paraId="38278E90"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660" w:type="dxa"/>
            <w:tcBorders>
              <w:top w:val="nil"/>
              <w:left w:val="nil"/>
              <w:bottom w:val="single" w:sz="4" w:space="0" w:color="auto"/>
              <w:right w:val="nil"/>
            </w:tcBorders>
          </w:tcPr>
          <w:p w14:paraId="6094FC95"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660" w:type="dxa"/>
            <w:tcBorders>
              <w:top w:val="nil"/>
              <w:left w:val="nil"/>
              <w:bottom w:val="single" w:sz="4" w:space="0" w:color="auto"/>
              <w:right w:val="nil"/>
            </w:tcBorders>
          </w:tcPr>
          <w:p w14:paraId="4EAACAE7"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660" w:type="dxa"/>
            <w:tcBorders>
              <w:top w:val="nil"/>
              <w:left w:val="nil"/>
              <w:bottom w:val="single" w:sz="4" w:space="0" w:color="auto"/>
              <w:right w:val="nil"/>
            </w:tcBorders>
          </w:tcPr>
          <w:p w14:paraId="0936D38B" w14:textId="77777777" w:rsidR="00DC23ED" w:rsidRPr="004A41E7" w:rsidRDefault="00DC23ED" w:rsidP="00DC23ED">
            <w:pPr>
              <w:pStyle w:val="TableText"/>
              <w:rPr>
                <w:sz w:val="16"/>
                <w:szCs w:val="16"/>
                <w:lang w:eastAsia="en-AU"/>
              </w:rPr>
            </w:pPr>
            <w:r w:rsidRPr="004A41E7">
              <w:rPr>
                <w:sz w:val="16"/>
                <w:szCs w:val="16"/>
                <w:lang w:eastAsia="en-AU"/>
              </w:rPr>
              <w:t>12.3874</w:t>
            </w:r>
          </w:p>
        </w:tc>
      </w:tr>
    </w:tbl>
    <w:p w14:paraId="11936B46" w14:textId="77777777" w:rsidR="00DC23ED" w:rsidRPr="00BF7F39" w:rsidRDefault="00DC23ED" w:rsidP="00DC23ED">
      <w:pPr>
        <w:pStyle w:val="ScheduleHeading"/>
        <w:ind w:left="1320" w:hanging="1320"/>
      </w:pPr>
      <w:r w:rsidRPr="00BF7F39">
        <w:t>Table 27</w:t>
      </w:r>
      <w:r w:rsidRPr="00BF7F39">
        <w:tab/>
        <w:t>Pension valuation factors for sitting members</w:t>
      </w:r>
    </w:p>
    <w:p w14:paraId="5F870B8F" w14:textId="77777777" w:rsidR="00DC23ED" w:rsidRPr="00BF7F39" w:rsidRDefault="00DC23ED" w:rsidP="00DC23ED">
      <w:pPr>
        <w:keepNext/>
      </w:pPr>
    </w:p>
    <w:tbl>
      <w:tblPr>
        <w:tblW w:w="14120" w:type="dxa"/>
        <w:tblInd w:w="-32" w:type="dxa"/>
        <w:tblLayout w:type="fixed"/>
        <w:tblLook w:val="0000" w:firstRow="0" w:lastRow="0" w:firstColumn="0" w:lastColumn="0" w:noHBand="0" w:noVBand="0"/>
      </w:tblPr>
      <w:tblGrid>
        <w:gridCol w:w="1064"/>
        <w:gridCol w:w="816"/>
        <w:gridCol w:w="816"/>
        <w:gridCol w:w="816"/>
        <w:gridCol w:w="816"/>
        <w:gridCol w:w="816"/>
        <w:gridCol w:w="816"/>
        <w:gridCol w:w="816"/>
        <w:gridCol w:w="816"/>
        <w:gridCol w:w="816"/>
        <w:gridCol w:w="816"/>
        <w:gridCol w:w="816"/>
        <w:gridCol w:w="816"/>
        <w:gridCol w:w="816"/>
        <w:gridCol w:w="816"/>
        <w:gridCol w:w="816"/>
        <w:gridCol w:w="816"/>
      </w:tblGrid>
      <w:tr w:rsidR="00DC23ED" w:rsidRPr="004A41E7" w14:paraId="6981057B" w14:textId="77777777">
        <w:trPr>
          <w:trHeight w:val="219"/>
          <w:tblHeader/>
        </w:trPr>
        <w:tc>
          <w:tcPr>
            <w:tcW w:w="1064" w:type="dxa"/>
            <w:vMerge w:val="restart"/>
            <w:tcBorders>
              <w:top w:val="nil"/>
              <w:left w:val="nil"/>
              <w:right w:val="nil"/>
            </w:tcBorders>
            <w:vAlign w:val="bottom"/>
          </w:tcPr>
          <w:p w14:paraId="5AD35074"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16" w:type="dxa"/>
            <w:tcBorders>
              <w:top w:val="nil"/>
              <w:left w:val="nil"/>
              <w:bottom w:val="nil"/>
              <w:right w:val="nil"/>
            </w:tcBorders>
          </w:tcPr>
          <w:p w14:paraId="77C2545E" w14:textId="77777777" w:rsidR="00DC23ED" w:rsidRPr="004A41E7" w:rsidRDefault="00DC23ED" w:rsidP="00DC23ED">
            <w:pPr>
              <w:pStyle w:val="TableColHead"/>
              <w:rPr>
                <w:sz w:val="16"/>
                <w:szCs w:val="16"/>
                <w:lang w:eastAsia="en-AU"/>
              </w:rPr>
            </w:pPr>
          </w:p>
        </w:tc>
        <w:tc>
          <w:tcPr>
            <w:tcW w:w="6528" w:type="dxa"/>
            <w:gridSpan w:val="8"/>
            <w:tcBorders>
              <w:top w:val="nil"/>
              <w:left w:val="nil"/>
              <w:bottom w:val="nil"/>
              <w:right w:val="nil"/>
            </w:tcBorders>
          </w:tcPr>
          <w:p w14:paraId="752B9F5E"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16" w:type="dxa"/>
            <w:tcBorders>
              <w:top w:val="nil"/>
              <w:left w:val="nil"/>
              <w:bottom w:val="nil"/>
              <w:right w:val="nil"/>
            </w:tcBorders>
          </w:tcPr>
          <w:p w14:paraId="258DD7DB"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4D9EA607"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5A544098"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D3EF031"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22917400"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411BE291"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5CFA1DA" w14:textId="77777777" w:rsidR="00DC23ED" w:rsidRPr="004A41E7" w:rsidRDefault="00DC23ED" w:rsidP="00DC23ED">
            <w:pPr>
              <w:pStyle w:val="TableColHead"/>
              <w:rPr>
                <w:sz w:val="16"/>
                <w:szCs w:val="16"/>
                <w:lang w:eastAsia="en-AU"/>
              </w:rPr>
            </w:pPr>
          </w:p>
        </w:tc>
      </w:tr>
      <w:tr w:rsidR="00DC23ED" w:rsidRPr="004A41E7" w14:paraId="4F5AC083" w14:textId="77777777">
        <w:trPr>
          <w:trHeight w:val="219"/>
          <w:tblHeader/>
        </w:trPr>
        <w:tc>
          <w:tcPr>
            <w:tcW w:w="1064" w:type="dxa"/>
            <w:vMerge/>
            <w:tcBorders>
              <w:left w:val="nil"/>
              <w:bottom w:val="single" w:sz="4" w:space="0" w:color="auto"/>
              <w:right w:val="nil"/>
            </w:tcBorders>
          </w:tcPr>
          <w:p w14:paraId="15BC1EFF" w14:textId="77777777" w:rsidR="00DC23ED" w:rsidRPr="004A41E7" w:rsidRDefault="00DC23ED" w:rsidP="00DC23ED">
            <w:pPr>
              <w:pStyle w:val="TableColHead"/>
              <w:rPr>
                <w:sz w:val="16"/>
                <w:szCs w:val="16"/>
                <w:lang w:eastAsia="en-AU"/>
              </w:rPr>
            </w:pPr>
          </w:p>
        </w:tc>
        <w:tc>
          <w:tcPr>
            <w:tcW w:w="816" w:type="dxa"/>
            <w:tcBorders>
              <w:top w:val="nil"/>
              <w:left w:val="nil"/>
              <w:bottom w:val="single" w:sz="4" w:space="0" w:color="auto"/>
              <w:right w:val="nil"/>
            </w:tcBorders>
          </w:tcPr>
          <w:p w14:paraId="6CFDD1E9"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16" w:type="dxa"/>
            <w:tcBorders>
              <w:top w:val="nil"/>
              <w:left w:val="nil"/>
              <w:bottom w:val="single" w:sz="4" w:space="0" w:color="auto"/>
              <w:right w:val="nil"/>
            </w:tcBorders>
          </w:tcPr>
          <w:p w14:paraId="606AB71A"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16" w:type="dxa"/>
            <w:tcBorders>
              <w:top w:val="nil"/>
              <w:left w:val="nil"/>
              <w:bottom w:val="single" w:sz="4" w:space="0" w:color="auto"/>
              <w:right w:val="nil"/>
            </w:tcBorders>
          </w:tcPr>
          <w:p w14:paraId="78FF4A2A"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16" w:type="dxa"/>
            <w:tcBorders>
              <w:top w:val="nil"/>
              <w:left w:val="nil"/>
              <w:bottom w:val="single" w:sz="4" w:space="0" w:color="auto"/>
              <w:right w:val="nil"/>
            </w:tcBorders>
          </w:tcPr>
          <w:p w14:paraId="74CD38C5"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16" w:type="dxa"/>
            <w:tcBorders>
              <w:top w:val="nil"/>
              <w:left w:val="nil"/>
              <w:bottom w:val="single" w:sz="4" w:space="0" w:color="auto"/>
              <w:right w:val="nil"/>
            </w:tcBorders>
          </w:tcPr>
          <w:p w14:paraId="0007E62A"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4A1591D4"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6" w:type="dxa"/>
            <w:tcBorders>
              <w:top w:val="nil"/>
              <w:left w:val="nil"/>
              <w:bottom w:val="single" w:sz="4" w:space="0" w:color="auto"/>
              <w:right w:val="nil"/>
            </w:tcBorders>
          </w:tcPr>
          <w:p w14:paraId="3888512D"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16" w:type="dxa"/>
            <w:tcBorders>
              <w:top w:val="nil"/>
              <w:left w:val="nil"/>
              <w:bottom w:val="single" w:sz="4" w:space="0" w:color="auto"/>
              <w:right w:val="nil"/>
            </w:tcBorders>
          </w:tcPr>
          <w:p w14:paraId="609F06AF"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16" w:type="dxa"/>
            <w:tcBorders>
              <w:top w:val="nil"/>
              <w:left w:val="nil"/>
              <w:bottom w:val="single" w:sz="4" w:space="0" w:color="auto"/>
              <w:right w:val="nil"/>
            </w:tcBorders>
          </w:tcPr>
          <w:p w14:paraId="4FD05186"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16" w:type="dxa"/>
            <w:tcBorders>
              <w:top w:val="nil"/>
              <w:left w:val="nil"/>
              <w:bottom w:val="single" w:sz="4" w:space="0" w:color="auto"/>
              <w:right w:val="nil"/>
            </w:tcBorders>
          </w:tcPr>
          <w:p w14:paraId="05D45561"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16" w:type="dxa"/>
            <w:tcBorders>
              <w:top w:val="nil"/>
              <w:left w:val="nil"/>
              <w:bottom w:val="single" w:sz="4" w:space="0" w:color="auto"/>
              <w:right w:val="nil"/>
            </w:tcBorders>
          </w:tcPr>
          <w:p w14:paraId="3DDC1998"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16" w:type="dxa"/>
            <w:tcBorders>
              <w:top w:val="nil"/>
              <w:left w:val="nil"/>
              <w:bottom w:val="single" w:sz="4" w:space="0" w:color="auto"/>
              <w:right w:val="nil"/>
            </w:tcBorders>
          </w:tcPr>
          <w:p w14:paraId="3FCEAE44"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77003C91"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16" w:type="dxa"/>
            <w:tcBorders>
              <w:top w:val="nil"/>
              <w:left w:val="nil"/>
              <w:bottom w:val="single" w:sz="4" w:space="0" w:color="auto"/>
              <w:right w:val="nil"/>
            </w:tcBorders>
          </w:tcPr>
          <w:p w14:paraId="5F208D05"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16" w:type="dxa"/>
            <w:tcBorders>
              <w:top w:val="nil"/>
              <w:left w:val="nil"/>
              <w:bottom w:val="single" w:sz="4" w:space="0" w:color="auto"/>
              <w:right w:val="nil"/>
            </w:tcBorders>
          </w:tcPr>
          <w:p w14:paraId="7ECEECE0"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16" w:type="dxa"/>
            <w:tcBorders>
              <w:top w:val="nil"/>
              <w:left w:val="nil"/>
              <w:bottom w:val="single" w:sz="4" w:space="0" w:color="auto"/>
              <w:right w:val="nil"/>
            </w:tcBorders>
          </w:tcPr>
          <w:p w14:paraId="63625B70"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480063BE" w14:textId="77777777">
        <w:trPr>
          <w:trHeight w:val="219"/>
        </w:trPr>
        <w:tc>
          <w:tcPr>
            <w:tcW w:w="1064" w:type="dxa"/>
            <w:tcBorders>
              <w:top w:val="single" w:sz="4" w:space="0" w:color="auto"/>
              <w:left w:val="nil"/>
              <w:bottom w:val="nil"/>
              <w:right w:val="nil"/>
            </w:tcBorders>
          </w:tcPr>
          <w:p w14:paraId="67983FD9"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16" w:type="dxa"/>
            <w:tcBorders>
              <w:top w:val="single" w:sz="4" w:space="0" w:color="auto"/>
              <w:left w:val="nil"/>
              <w:bottom w:val="nil"/>
              <w:right w:val="nil"/>
            </w:tcBorders>
          </w:tcPr>
          <w:p w14:paraId="56D65500" w14:textId="77777777" w:rsidR="00DC23ED" w:rsidRPr="004A41E7" w:rsidRDefault="00DC23ED" w:rsidP="00DC23ED">
            <w:pPr>
              <w:pStyle w:val="TableText"/>
              <w:rPr>
                <w:sz w:val="16"/>
                <w:szCs w:val="16"/>
                <w:lang w:eastAsia="en-AU"/>
              </w:rPr>
            </w:pPr>
            <w:r w:rsidRPr="004A41E7">
              <w:rPr>
                <w:sz w:val="16"/>
                <w:szCs w:val="16"/>
                <w:lang w:eastAsia="en-AU"/>
              </w:rPr>
              <w:t>15.7653</w:t>
            </w:r>
          </w:p>
        </w:tc>
        <w:tc>
          <w:tcPr>
            <w:tcW w:w="816" w:type="dxa"/>
            <w:tcBorders>
              <w:top w:val="single" w:sz="4" w:space="0" w:color="auto"/>
              <w:left w:val="nil"/>
              <w:bottom w:val="nil"/>
              <w:right w:val="nil"/>
            </w:tcBorders>
          </w:tcPr>
          <w:p w14:paraId="7787D3C9" w14:textId="77777777" w:rsidR="00DC23ED" w:rsidRPr="004A41E7" w:rsidRDefault="00DC23ED" w:rsidP="00DC23ED">
            <w:pPr>
              <w:pStyle w:val="TableText"/>
              <w:rPr>
                <w:sz w:val="16"/>
                <w:szCs w:val="16"/>
                <w:lang w:eastAsia="en-AU"/>
              </w:rPr>
            </w:pPr>
            <w:r w:rsidRPr="004A41E7">
              <w:rPr>
                <w:sz w:val="16"/>
                <w:szCs w:val="16"/>
                <w:lang w:eastAsia="en-AU"/>
              </w:rPr>
              <w:t>15.7620</w:t>
            </w:r>
          </w:p>
        </w:tc>
        <w:tc>
          <w:tcPr>
            <w:tcW w:w="816" w:type="dxa"/>
            <w:tcBorders>
              <w:top w:val="single" w:sz="4" w:space="0" w:color="auto"/>
              <w:left w:val="nil"/>
              <w:bottom w:val="nil"/>
              <w:right w:val="nil"/>
            </w:tcBorders>
          </w:tcPr>
          <w:p w14:paraId="30D4D0B7" w14:textId="77777777" w:rsidR="00DC23ED" w:rsidRPr="004A41E7" w:rsidRDefault="00DC23ED" w:rsidP="00DC23ED">
            <w:pPr>
              <w:pStyle w:val="TableText"/>
              <w:rPr>
                <w:sz w:val="16"/>
                <w:szCs w:val="16"/>
                <w:lang w:eastAsia="en-AU"/>
              </w:rPr>
            </w:pPr>
            <w:r w:rsidRPr="004A41E7">
              <w:rPr>
                <w:sz w:val="16"/>
                <w:szCs w:val="16"/>
                <w:lang w:eastAsia="en-AU"/>
              </w:rPr>
              <w:t>20.2851</w:t>
            </w:r>
          </w:p>
        </w:tc>
        <w:tc>
          <w:tcPr>
            <w:tcW w:w="816" w:type="dxa"/>
            <w:tcBorders>
              <w:top w:val="single" w:sz="4" w:space="0" w:color="auto"/>
              <w:left w:val="nil"/>
              <w:bottom w:val="nil"/>
              <w:right w:val="nil"/>
            </w:tcBorders>
          </w:tcPr>
          <w:p w14:paraId="6F57B858"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3480D32"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E2EE924"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8B2E9D5"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02C195D5"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579DACD2"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56FBE715"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8DCE59A"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6D60F7AB"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3C0A5A33"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43332C3"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6B2F53AE"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1AA2955" w14:textId="77777777" w:rsidR="00DC23ED" w:rsidRPr="004A41E7" w:rsidRDefault="00DC23ED" w:rsidP="00DC23ED">
            <w:pPr>
              <w:pStyle w:val="TableText"/>
              <w:rPr>
                <w:sz w:val="16"/>
                <w:szCs w:val="16"/>
                <w:lang w:eastAsia="en-AU"/>
              </w:rPr>
            </w:pPr>
          </w:p>
        </w:tc>
      </w:tr>
      <w:tr w:rsidR="00DC23ED" w:rsidRPr="004A41E7" w14:paraId="0115B68F" w14:textId="77777777">
        <w:trPr>
          <w:trHeight w:val="219"/>
        </w:trPr>
        <w:tc>
          <w:tcPr>
            <w:tcW w:w="1064" w:type="dxa"/>
            <w:tcBorders>
              <w:top w:val="nil"/>
              <w:left w:val="nil"/>
              <w:bottom w:val="nil"/>
              <w:right w:val="nil"/>
            </w:tcBorders>
          </w:tcPr>
          <w:p w14:paraId="51FF3CE6"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16" w:type="dxa"/>
            <w:tcBorders>
              <w:top w:val="nil"/>
              <w:left w:val="nil"/>
              <w:bottom w:val="nil"/>
              <w:right w:val="nil"/>
            </w:tcBorders>
          </w:tcPr>
          <w:p w14:paraId="47D02B55" w14:textId="77777777" w:rsidR="00DC23ED" w:rsidRPr="004A41E7" w:rsidRDefault="00DC23ED" w:rsidP="00DC23ED">
            <w:pPr>
              <w:pStyle w:val="TableText"/>
              <w:rPr>
                <w:sz w:val="16"/>
                <w:szCs w:val="16"/>
                <w:lang w:eastAsia="en-AU"/>
              </w:rPr>
            </w:pPr>
            <w:r w:rsidRPr="004A41E7">
              <w:rPr>
                <w:sz w:val="16"/>
                <w:szCs w:val="16"/>
                <w:lang w:eastAsia="en-AU"/>
              </w:rPr>
              <w:t>15.5852</w:t>
            </w:r>
          </w:p>
        </w:tc>
        <w:tc>
          <w:tcPr>
            <w:tcW w:w="816" w:type="dxa"/>
            <w:tcBorders>
              <w:top w:val="nil"/>
              <w:left w:val="nil"/>
              <w:bottom w:val="nil"/>
              <w:right w:val="nil"/>
            </w:tcBorders>
          </w:tcPr>
          <w:p w14:paraId="181B2550" w14:textId="77777777" w:rsidR="00DC23ED" w:rsidRPr="004A41E7" w:rsidRDefault="00DC23ED" w:rsidP="00DC23ED">
            <w:pPr>
              <w:pStyle w:val="TableText"/>
              <w:rPr>
                <w:sz w:val="16"/>
                <w:szCs w:val="16"/>
                <w:lang w:eastAsia="en-AU"/>
              </w:rPr>
            </w:pPr>
            <w:r w:rsidRPr="004A41E7">
              <w:rPr>
                <w:sz w:val="16"/>
                <w:szCs w:val="16"/>
                <w:lang w:eastAsia="en-AU"/>
              </w:rPr>
              <w:t>15.5815</w:t>
            </w:r>
          </w:p>
        </w:tc>
        <w:tc>
          <w:tcPr>
            <w:tcW w:w="816" w:type="dxa"/>
            <w:tcBorders>
              <w:top w:val="nil"/>
              <w:left w:val="nil"/>
              <w:bottom w:val="nil"/>
              <w:right w:val="nil"/>
            </w:tcBorders>
          </w:tcPr>
          <w:p w14:paraId="647321D6" w14:textId="77777777" w:rsidR="00DC23ED" w:rsidRPr="004A41E7" w:rsidRDefault="00DC23ED" w:rsidP="00DC23ED">
            <w:pPr>
              <w:pStyle w:val="TableText"/>
              <w:rPr>
                <w:sz w:val="16"/>
                <w:szCs w:val="16"/>
                <w:lang w:eastAsia="en-AU"/>
              </w:rPr>
            </w:pPr>
            <w:r w:rsidRPr="004A41E7">
              <w:rPr>
                <w:sz w:val="16"/>
                <w:szCs w:val="16"/>
                <w:lang w:eastAsia="en-AU"/>
              </w:rPr>
              <w:t>20.0701</w:t>
            </w:r>
          </w:p>
        </w:tc>
        <w:tc>
          <w:tcPr>
            <w:tcW w:w="816" w:type="dxa"/>
            <w:tcBorders>
              <w:top w:val="nil"/>
              <w:left w:val="nil"/>
              <w:bottom w:val="nil"/>
              <w:right w:val="nil"/>
            </w:tcBorders>
          </w:tcPr>
          <w:p w14:paraId="2FE5FC4A" w14:textId="77777777" w:rsidR="00DC23ED" w:rsidRPr="004A41E7" w:rsidRDefault="00DC23ED" w:rsidP="00DC23ED">
            <w:pPr>
              <w:pStyle w:val="TableText"/>
              <w:rPr>
                <w:sz w:val="16"/>
                <w:szCs w:val="16"/>
                <w:lang w:eastAsia="en-AU"/>
              </w:rPr>
            </w:pPr>
            <w:r w:rsidRPr="004A41E7">
              <w:rPr>
                <w:sz w:val="16"/>
                <w:szCs w:val="16"/>
                <w:lang w:eastAsia="en-AU"/>
              </w:rPr>
              <w:t>21.5605</w:t>
            </w:r>
          </w:p>
        </w:tc>
        <w:tc>
          <w:tcPr>
            <w:tcW w:w="816" w:type="dxa"/>
            <w:tcBorders>
              <w:top w:val="nil"/>
              <w:left w:val="nil"/>
              <w:bottom w:val="nil"/>
              <w:right w:val="nil"/>
            </w:tcBorders>
          </w:tcPr>
          <w:p w14:paraId="250C6BC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88FF41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59493D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FF8656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7566F7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9FFF72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BB9B72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EB5775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2B11D3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FBA157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0D5DA8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72C7F1F" w14:textId="77777777" w:rsidR="00DC23ED" w:rsidRPr="004A41E7" w:rsidRDefault="00DC23ED" w:rsidP="00DC23ED">
            <w:pPr>
              <w:pStyle w:val="TableText"/>
              <w:rPr>
                <w:sz w:val="16"/>
                <w:szCs w:val="16"/>
                <w:lang w:eastAsia="en-AU"/>
              </w:rPr>
            </w:pPr>
          </w:p>
        </w:tc>
      </w:tr>
      <w:tr w:rsidR="00DC23ED" w:rsidRPr="004A41E7" w14:paraId="4B0D23C7" w14:textId="77777777">
        <w:trPr>
          <w:trHeight w:val="219"/>
        </w:trPr>
        <w:tc>
          <w:tcPr>
            <w:tcW w:w="1064" w:type="dxa"/>
            <w:tcBorders>
              <w:top w:val="nil"/>
              <w:left w:val="nil"/>
              <w:bottom w:val="nil"/>
              <w:right w:val="nil"/>
            </w:tcBorders>
          </w:tcPr>
          <w:p w14:paraId="39094DD0"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16" w:type="dxa"/>
            <w:tcBorders>
              <w:top w:val="nil"/>
              <w:left w:val="nil"/>
              <w:bottom w:val="nil"/>
              <w:right w:val="nil"/>
            </w:tcBorders>
          </w:tcPr>
          <w:p w14:paraId="34FAF171" w14:textId="77777777" w:rsidR="00DC23ED" w:rsidRPr="004A41E7" w:rsidRDefault="00DC23ED" w:rsidP="00DC23ED">
            <w:pPr>
              <w:pStyle w:val="TableText"/>
              <w:rPr>
                <w:sz w:val="16"/>
                <w:szCs w:val="16"/>
                <w:lang w:eastAsia="en-AU"/>
              </w:rPr>
            </w:pPr>
            <w:r w:rsidRPr="004A41E7">
              <w:rPr>
                <w:sz w:val="16"/>
                <w:szCs w:val="16"/>
                <w:lang w:eastAsia="en-AU"/>
              </w:rPr>
              <w:t>15.4010</w:t>
            </w:r>
          </w:p>
        </w:tc>
        <w:tc>
          <w:tcPr>
            <w:tcW w:w="816" w:type="dxa"/>
            <w:tcBorders>
              <w:top w:val="nil"/>
              <w:left w:val="nil"/>
              <w:bottom w:val="nil"/>
              <w:right w:val="nil"/>
            </w:tcBorders>
          </w:tcPr>
          <w:p w14:paraId="1A0D48EE" w14:textId="77777777" w:rsidR="00DC23ED" w:rsidRPr="004A41E7" w:rsidRDefault="00DC23ED" w:rsidP="00DC23ED">
            <w:pPr>
              <w:pStyle w:val="TableText"/>
              <w:rPr>
                <w:sz w:val="16"/>
                <w:szCs w:val="16"/>
                <w:lang w:eastAsia="en-AU"/>
              </w:rPr>
            </w:pPr>
            <w:r w:rsidRPr="004A41E7">
              <w:rPr>
                <w:sz w:val="16"/>
                <w:szCs w:val="16"/>
                <w:lang w:eastAsia="en-AU"/>
              </w:rPr>
              <w:t>15.3969</w:t>
            </w:r>
          </w:p>
        </w:tc>
        <w:tc>
          <w:tcPr>
            <w:tcW w:w="816" w:type="dxa"/>
            <w:tcBorders>
              <w:top w:val="nil"/>
              <w:left w:val="nil"/>
              <w:bottom w:val="nil"/>
              <w:right w:val="nil"/>
            </w:tcBorders>
          </w:tcPr>
          <w:p w14:paraId="0AB393E0" w14:textId="77777777" w:rsidR="00DC23ED" w:rsidRPr="004A41E7" w:rsidRDefault="00DC23ED" w:rsidP="00DC23ED">
            <w:pPr>
              <w:pStyle w:val="TableText"/>
              <w:rPr>
                <w:sz w:val="16"/>
                <w:szCs w:val="16"/>
                <w:lang w:eastAsia="en-AU"/>
              </w:rPr>
            </w:pPr>
            <w:r w:rsidRPr="004A41E7">
              <w:rPr>
                <w:sz w:val="16"/>
                <w:szCs w:val="16"/>
                <w:lang w:eastAsia="en-AU"/>
              </w:rPr>
              <w:t>19.8501</w:t>
            </w:r>
          </w:p>
        </w:tc>
        <w:tc>
          <w:tcPr>
            <w:tcW w:w="816" w:type="dxa"/>
            <w:tcBorders>
              <w:top w:val="nil"/>
              <w:left w:val="nil"/>
              <w:bottom w:val="nil"/>
              <w:right w:val="nil"/>
            </w:tcBorders>
          </w:tcPr>
          <w:p w14:paraId="263CC1CE" w14:textId="77777777" w:rsidR="00DC23ED" w:rsidRPr="004A41E7" w:rsidRDefault="00DC23ED" w:rsidP="00DC23ED">
            <w:pPr>
              <w:pStyle w:val="TableText"/>
              <w:rPr>
                <w:sz w:val="16"/>
                <w:szCs w:val="16"/>
                <w:lang w:eastAsia="en-AU"/>
              </w:rPr>
            </w:pPr>
            <w:r w:rsidRPr="004A41E7">
              <w:rPr>
                <w:sz w:val="16"/>
                <w:szCs w:val="16"/>
                <w:lang w:eastAsia="en-AU"/>
              </w:rPr>
              <w:t>21.3389</w:t>
            </w:r>
          </w:p>
        </w:tc>
        <w:tc>
          <w:tcPr>
            <w:tcW w:w="816" w:type="dxa"/>
            <w:tcBorders>
              <w:top w:val="nil"/>
              <w:left w:val="nil"/>
              <w:bottom w:val="nil"/>
              <w:right w:val="nil"/>
            </w:tcBorders>
          </w:tcPr>
          <w:p w14:paraId="03E3D5FB" w14:textId="77777777" w:rsidR="00DC23ED" w:rsidRPr="004A41E7" w:rsidRDefault="00DC23ED" w:rsidP="00DC23ED">
            <w:pPr>
              <w:pStyle w:val="TableText"/>
              <w:rPr>
                <w:sz w:val="16"/>
                <w:szCs w:val="16"/>
                <w:lang w:eastAsia="en-AU"/>
              </w:rPr>
            </w:pPr>
            <w:r w:rsidRPr="004A41E7">
              <w:rPr>
                <w:sz w:val="16"/>
                <w:szCs w:val="16"/>
                <w:lang w:eastAsia="en-AU"/>
              </w:rPr>
              <w:t>21.3360</w:t>
            </w:r>
          </w:p>
        </w:tc>
        <w:tc>
          <w:tcPr>
            <w:tcW w:w="816" w:type="dxa"/>
            <w:tcBorders>
              <w:top w:val="nil"/>
              <w:left w:val="nil"/>
              <w:bottom w:val="nil"/>
              <w:right w:val="nil"/>
            </w:tcBorders>
          </w:tcPr>
          <w:p w14:paraId="56949F0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EA4B24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F57D0C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6F1B96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262DDC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5E376C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24FCB4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A36B56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FDA940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F6E89D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EAA01A0" w14:textId="77777777" w:rsidR="00DC23ED" w:rsidRPr="004A41E7" w:rsidRDefault="00DC23ED" w:rsidP="00DC23ED">
            <w:pPr>
              <w:pStyle w:val="TableText"/>
              <w:rPr>
                <w:sz w:val="16"/>
                <w:szCs w:val="16"/>
                <w:lang w:eastAsia="en-AU"/>
              </w:rPr>
            </w:pPr>
          </w:p>
        </w:tc>
      </w:tr>
      <w:tr w:rsidR="00DC23ED" w:rsidRPr="004A41E7" w14:paraId="416BFA7D" w14:textId="77777777">
        <w:trPr>
          <w:trHeight w:val="219"/>
        </w:trPr>
        <w:tc>
          <w:tcPr>
            <w:tcW w:w="1064" w:type="dxa"/>
            <w:tcBorders>
              <w:top w:val="nil"/>
              <w:left w:val="nil"/>
              <w:bottom w:val="nil"/>
              <w:right w:val="nil"/>
            </w:tcBorders>
          </w:tcPr>
          <w:p w14:paraId="52225C2A"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16" w:type="dxa"/>
            <w:tcBorders>
              <w:top w:val="nil"/>
              <w:left w:val="nil"/>
              <w:bottom w:val="nil"/>
              <w:right w:val="nil"/>
            </w:tcBorders>
          </w:tcPr>
          <w:p w14:paraId="0B368D0E" w14:textId="77777777" w:rsidR="00DC23ED" w:rsidRPr="004A41E7" w:rsidRDefault="00DC23ED" w:rsidP="00DC23ED">
            <w:pPr>
              <w:pStyle w:val="TableText"/>
              <w:rPr>
                <w:sz w:val="16"/>
                <w:szCs w:val="16"/>
                <w:lang w:eastAsia="en-AU"/>
              </w:rPr>
            </w:pPr>
            <w:r w:rsidRPr="004A41E7">
              <w:rPr>
                <w:sz w:val="16"/>
                <w:szCs w:val="16"/>
                <w:lang w:eastAsia="en-AU"/>
              </w:rPr>
              <w:t>15.2155</w:t>
            </w:r>
          </w:p>
        </w:tc>
        <w:tc>
          <w:tcPr>
            <w:tcW w:w="816" w:type="dxa"/>
            <w:tcBorders>
              <w:top w:val="nil"/>
              <w:left w:val="nil"/>
              <w:bottom w:val="nil"/>
              <w:right w:val="nil"/>
            </w:tcBorders>
          </w:tcPr>
          <w:p w14:paraId="46CE04BD" w14:textId="77777777" w:rsidR="00DC23ED" w:rsidRPr="004A41E7" w:rsidRDefault="00DC23ED" w:rsidP="00DC23ED">
            <w:pPr>
              <w:pStyle w:val="TableText"/>
              <w:rPr>
                <w:sz w:val="16"/>
                <w:szCs w:val="16"/>
                <w:lang w:eastAsia="en-AU"/>
              </w:rPr>
            </w:pPr>
            <w:r w:rsidRPr="004A41E7">
              <w:rPr>
                <w:sz w:val="16"/>
                <w:szCs w:val="16"/>
                <w:lang w:eastAsia="en-AU"/>
              </w:rPr>
              <w:t>15.2109</w:t>
            </w:r>
          </w:p>
        </w:tc>
        <w:tc>
          <w:tcPr>
            <w:tcW w:w="816" w:type="dxa"/>
            <w:tcBorders>
              <w:top w:val="nil"/>
              <w:left w:val="nil"/>
              <w:bottom w:val="nil"/>
              <w:right w:val="nil"/>
            </w:tcBorders>
          </w:tcPr>
          <w:p w14:paraId="68989868" w14:textId="77777777" w:rsidR="00DC23ED" w:rsidRPr="004A41E7" w:rsidRDefault="00DC23ED" w:rsidP="00DC23ED">
            <w:pPr>
              <w:pStyle w:val="TableText"/>
              <w:rPr>
                <w:sz w:val="16"/>
                <w:szCs w:val="16"/>
                <w:lang w:eastAsia="en-AU"/>
              </w:rPr>
            </w:pPr>
            <w:r w:rsidRPr="004A41E7">
              <w:rPr>
                <w:sz w:val="16"/>
                <w:szCs w:val="16"/>
                <w:lang w:eastAsia="en-AU"/>
              </w:rPr>
              <w:t>19.6277</w:t>
            </w:r>
          </w:p>
        </w:tc>
        <w:tc>
          <w:tcPr>
            <w:tcW w:w="816" w:type="dxa"/>
            <w:tcBorders>
              <w:top w:val="nil"/>
              <w:left w:val="nil"/>
              <w:bottom w:val="nil"/>
              <w:right w:val="nil"/>
            </w:tcBorders>
          </w:tcPr>
          <w:p w14:paraId="411BAE24" w14:textId="77777777" w:rsidR="00DC23ED" w:rsidRPr="004A41E7" w:rsidRDefault="00DC23ED" w:rsidP="00DC23ED">
            <w:pPr>
              <w:pStyle w:val="TableText"/>
              <w:rPr>
                <w:sz w:val="16"/>
                <w:szCs w:val="16"/>
                <w:lang w:eastAsia="en-AU"/>
              </w:rPr>
            </w:pPr>
            <w:r w:rsidRPr="004A41E7">
              <w:rPr>
                <w:sz w:val="16"/>
                <w:szCs w:val="16"/>
                <w:lang w:eastAsia="en-AU"/>
              </w:rPr>
              <w:t>21.1135</w:t>
            </w:r>
          </w:p>
        </w:tc>
        <w:tc>
          <w:tcPr>
            <w:tcW w:w="816" w:type="dxa"/>
            <w:tcBorders>
              <w:top w:val="nil"/>
              <w:left w:val="nil"/>
              <w:bottom w:val="nil"/>
              <w:right w:val="nil"/>
            </w:tcBorders>
          </w:tcPr>
          <w:p w14:paraId="5DF4652E" w14:textId="77777777" w:rsidR="00DC23ED" w:rsidRPr="004A41E7" w:rsidRDefault="00DC23ED" w:rsidP="00DC23ED">
            <w:pPr>
              <w:pStyle w:val="TableText"/>
              <w:rPr>
                <w:sz w:val="16"/>
                <w:szCs w:val="16"/>
                <w:lang w:eastAsia="en-AU"/>
              </w:rPr>
            </w:pPr>
            <w:r w:rsidRPr="004A41E7">
              <w:rPr>
                <w:sz w:val="16"/>
                <w:szCs w:val="16"/>
                <w:lang w:eastAsia="en-AU"/>
              </w:rPr>
              <w:t>21.1104</w:t>
            </w:r>
          </w:p>
        </w:tc>
        <w:tc>
          <w:tcPr>
            <w:tcW w:w="816" w:type="dxa"/>
            <w:tcBorders>
              <w:top w:val="nil"/>
              <w:left w:val="nil"/>
              <w:bottom w:val="nil"/>
              <w:right w:val="nil"/>
            </w:tcBorders>
          </w:tcPr>
          <w:p w14:paraId="03DA8835" w14:textId="77777777" w:rsidR="00DC23ED" w:rsidRPr="004A41E7" w:rsidRDefault="00DC23ED" w:rsidP="00DC23ED">
            <w:pPr>
              <w:pStyle w:val="TableText"/>
              <w:rPr>
                <w:sz w:val="16"/>
                <w:szCs w:val="16"/>
                <w:lang w:eastAsia="en-AU"/>
              </w:rPr>
            </w:pPr>
            <w:r w:rsidRPr="004A41E7">
              <w:rPr>
                <w:sz w:val="16"/>
                <w:szCs w:val="16"/>
                <w:lang w:eastAsia="en-AU"/>
              </w:rPr>
              <w:t>21.1071</w:t>
            </w:r>
          </w:p>
        </w:tc>
        <w:tc>
          <w:tcPr>
            <w:tcW w:w="816" w:type="dxa"/>
            <w:tcBorders>
              <w:top w:val="nil"/>
              <w:left w:val="nil"/>
              <w:bottom w:val="nil"/>
              <w:right w:val="nil"/>
            </w:tcBorders>
          </w:tcPr>
          <w:p w14:paraId="71A7FB5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462519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AE1A43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D65A3F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F4F968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B4F103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32EC16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3BEBD6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774CD6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6F85F47" w14:textId="77777777" w:rsidR="00DC23ED" w:rsidRPr="004A41E7" w:rsidRDefault="00DC23ED" w:rsidP="00DC23ED">
            <w:pPr>
              <w:pStyle w:val="TableText"/>
              <w:rPr>
                <w:sz w:val="16"/>
                <w:szCs w:val="16"/>
                <w:lang w:eastAsia="en-AU"/>
              </w:rPr>
            </w:pPr>
          </w:p>
        </w:tc>
      </w:tr>
      <w:tr w:rsidR="00DC23ED" w:rsidRPr="004A41E7" w14:paraId="15088B43" w14:textId="77777777">
        <w:trPr>
          <w:trHeight w:val="219"/>
        </w:trPr>
        <w:tc>
          <w:tcPr>
            <w:tcW w:w="1064" w:type="dxa"/>
            <w:tcBorders>
              <w:top w:val="nil"/>
              <w:left w:val="nil"/>
              <w:bottom w:val="nil"/>
              <w:right w:val="nil"/>
            </w:tcBorders>
          </w:tcPr>
          <w:p w14:paraId="66756320"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16" w:type="dxa"/>
            <w:tcBorders>
              <w:top w:val="nil"/>
              <w:left w:val="nil"/>
              <w:bottom w:val="nil"/>
              <w:right w:val="nil"/>
            </w:tcBorders>
          </w:tcPr>
          <w:p w14:paraId="4068BB09" w14:textId="77777777" w:rsidR="00DC23ED" w:rsidRPr="004A41E7" w:rsidRDefault="00DC23ED" w:rsidP="00DC23ED">
            <w:pPr>
              <w:pStyle w:val="TableText"/>
              <w:rPr>
                <w:sz w:val="16"/>
                <w:szCs w:val="16"/>
                <w:lang w:eastAsia="en-AU"/>
              </w:rPr>
            </w:pPr>
            <w:r w:rsidRPr="004A41E7">
              <w:rPr>
                <w:sz w:val="16"/>
                <w:szCs w:val="16"/>
                <w:lang w:eastAsia="en-AU"/>
              </w:rPr>
              <w:t>15.0230</w:t>
            </w:r>
          </w:p>
        </w:tc>
        <w:tc>
          <w:tcPr>
            <w:tcW w:w="816" w:type="dxa"/>
            <w:tcBorders>
              <w:top w:val="nil"/>
              <w:left w:val="nil"/>
              <w:bottom w:val="nil"/>
              <w:right w:val="nil"/>
            </w:tcBorders>
          </w:tcPr>
          <w:p w14:paraId="0CDC1E24" w14:textId="77777777" w:rsidR="00DC23ED" w:rsidRPr="004A41E7" w:rsidRDefault="00DC23ED" w:rsidP="00DC23ED">
            <w:pPr>
              <w:pStyle w:val="TableText"/>
              <w:rPr>
                <w:sz w:val="16"/>
                <w:szCs w:val="16"/>
                <w:lang w:eastAsia="en-AU"/>
              </w:rPr>
            </w:pPr>
            <w:r w:rsidRPr="004A41E7">
              <w:rPr>
                <w:sz w:val="16"/>
                <w:szCs w:val="16"/>
                <w:lang w:eastAsia="en-AU"/>
              </w:rPr>
              <w:t>15.0180</w:t>
            </w:r>
          </w:p>
        </w:tc>
        <w:tc>
          <w:tcPr>
            <w:tcW w:w="816" w:type="dxa"/>
            <w:tcBorders>
              <w:top w:val="nil"/>
              <w:left w:val="nil"/>
              <w:bottom w:val="nil"/>
              <w:right w:val="nil"/>
            </w:tcBorders>
          </w:tcPr>
          <w:p w14:paraId="737D04B2" w14:textId="77777777" w:rsidR="00DC23ED" w:rsidRPr="004A41E7" w:rsidRDefault="00DC23ED" w:rsidP="00DC23ED">
            <w:pPr>
              <w:pStyle w:val="TableText"/>
              <w:rPr>
                <w:sz w:val="16"/>
                <w:szCs w:val="16"/>
                <w:lang w:eastAsia="en-AU"/>
              </w:rPr>
            </w:pPr>
            <w:r w:rsidRPr="004A41E7">
              <w:rPr>
                <w:sz w:val="16"/>
                <w:szCs w:val="16"/>
                <w:lang w:eastAsia="en-AU"/>
              </w:rPr>
              <w:t>19.3977</w:t>
            </w:r>
          </w:p>
        </w:tc>
        <w:tc>
          <w:tcPr>
            <w:tcW w:w="816" w:type="dxa"/>
            <w:tcBorders>
              <w:top w:val="nil"/>
              <w:left w:val="nil"/>
              <w:bottom w:val="nil"/>
              <w:right w:val="nil"/>
            </w:tcBorders>
          </w:tcPr>
          <w:p w14:paraId="1E2A14A8" w14:textId="77777777" w:rsidR="00DC23ED" w:rsidRPr="004A41E7" w:rsidRDefault="00DC23ED" w:rsidP="00DC23ED">
            <w:pPr>
              <w:pStyle w:val="TableText"/>
              <w:rPr>
                <w:sz w:val="16"/>
                <w:szCs w:val="16"/>
                <w:lang w:eastAsia="en-AU"/>
              </w:rPr>
            </w:pPr>
            <w:r w:rsidRPr="004A41E7">
              <w:rPr>
                <w:sz w:val="16"/>
                <w:szCs w:val="16"/>
                <w:lang w:eastAsia="en-AU"/>
              </w:rPr>
              <w:t>20.8816</w:t>
            </w:r>
          </w:p>
        </w:tc>
        <w:tc>
          <w:tcPr>
            <w:tcW w:w="816" w:type="dxa"/>
            <w:tcBorders>
              <w:top w:val="nil"/>
              <w:left w:val="nil"/>
              <w:bottom w:val="nil"/>
              <w:right w:val="nil"/>
            </w:tcBorders>
          </w:tcPr>
          <w:p w14:paraId="4F672B66" w14:textId="77777777" w:rsidR="00DC23ED" w:rsidRPr="004A41E7" w:rsidRDefault="00DC23ED" w:rsidP="00DC23ED">
            <w:pPr>
              <w:pStyle w:val="TableText"/>
              <w:rPr>
                <w:sz w:val="16"/>
                <w:szCs w:val="16"/>
                <w:lang w:eastAsia="en-AU"/>
              </w:rPr>
            </w:pPr>
            <w:r w:rsidRPr="004A41E7">
              <w:rPr>
                <w:sz w:val="16"/>
                <w:szCs w:val="16"/>
                <w:lang w:eastAsia="en-AU"/>
              </w:rPr>
              <w:t>20.8781</w:t>
            </w:r>
          </w:p>
        </w:tc>
        <w:tc>
          <w:tcPr>
            <w:tcW w:w="816" w:type="dxa"/>
            <w:tcBorders>
              <w:top w:val="nil"/>
              <w:left w:val="nil"/>
              <w:bottom w:val="nil"/>
              <w:right w:val="nil"/>
            </w:tcBorders>
          </w:tcPr>
          <w:p w14:paraId="43F8D500" w14:textId="77777777" w:rsidR="00DC23ED" w:rsidRPr="004A41E7" w:rsidRDefault="00DC23ED" w:rsidP="00DC23ED">
            <w:pPr>
              <w:pStyle w:val="TableText"/>
              <w:rPr>
                <w:sz w:val="16"/>
                <w:szCs w:val="16"/>
                <w:lang w:eastAsia="en-AU"/>
              </w:rPr>
            </w:pPr>
            <w:r w:rsidRPr="004A41E7">
              <w:rPr>
                <w:sz w:val="16"/>
                <w:szCs w:val="16"/>
                <w:lang w:eastAsia="en-AU"/>
              </w:rPr>
              <w:t>20.8745</w:t>
            </w:r>
          </w:p>
        </w:tc>
        <w:tc>
          <w:tcPr>
            <w:tcW w:w="816" w:type="dxa"/>
            <w:tcBorders>
              <w:top w:val="nil"/>
              <w:left w:val="nil"/>
              <w:bottom w:val="nil"/>
              <w:right w:val="nil"/>
            </w:tcBorders>
          </w:tcPr>
          <w:p w14:paraId="3C103EE3" w14:textId="77777777" w:rsidR="00DC23ED" w:rsidRPr="004A41E7" w:rsidRDefault="00DC23ED" w:rsidP="00DC23ED">
            <w:pPr>
              <w:pStyle w:val="TableText"/>
              <w:rPr>
                <w:sz w:val="16"/>
                <w:szCs w:val="16"/>
                <w:lang w:eastAsia="en-AU"/>
              </w:rPr>
            </w:pPr>
            <w:r w:rsidRPr="004A41E7">
              <w:rPr>
                <w:sz w:val="16"/>
                <w:szCs w:val="16"/>
                <w:lang w:eastAsia="en-AU"/>
              </w:rPr>
              <w:t>21.7580</w:t>
            </w:r>
          </w:p>
        </w:tc>
        <w:tc>
          <w:tcPr>
            <w:tcW w:w="816" w:type="dxa"/>
            <w:tcBorders>
              <w:top w:val="nil"/>
              <w:left w:val="nil"/>
              <w:bottom w:val="nil"/>
              <w:right w:val="nil"/>
            </w:tcBorders>
          </w:tcPr>
          <w:p w14:paraId="564954C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646D0C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5C444B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58E472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E4C6F1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54DDF7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7823DC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A88F6E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375B0B3" w14:textId="77777777" w:rsidR="00DC23ED" w:rsidRPr="004A41E7" w:rsidRDefault="00DC23ED" w:rsidP="00DC23ED">
            <w:pPr>
              <w:pStyle w:val="TableText"/>
              <w:rPr>
                <w:sz w:val="16"/>
                <w:szCs w:val="16"/>
                <w:lang w:eastAsia="en-AU"/>
              </w:rPr>
            </w:pPr>
          </w:p>
        </w:tc>
      </w:tr>
      <w:tr w:rsidR="00DC23ED" w:rsidRPr="004A41E7" w14:paraId="11CDE40E" w14:textId="77777777">
        <w:trPr>
          <w:trHeight w:val="219"/>
        </w:trPr>
        <w:tc>
          <w:tcPr>
            <w:tcW w:w="1064" w:type="dxa"/>
            <w:tcBorders>
              <w:top w:val="nil"/>
              <w:left w:val="nil"/>
              <w:bottom w:val="nil"/>
              <w:right w:val="nil"/>
            </w:tcBorders>
          </w:tcPr>
          <w:p w14:paraId="03D340B7"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16" w:type="dxa"/>
            <w:tcBorders>
              <w:top w:val="nil"/>
              <w:left w:val="nil"/>
              <w:bottom w:val="nil"/>
              <w:right w:val="nil"/>
            </w:tcBorders>
          </w:tcPr>
          <w:p w14:paraId="5A6668DF" w14:textId="77777777" w:rsidR="00DC23ED" w:rsidRPr="004A41E7" w:rsidRDefault="00DC23ED" w:rsidP="00DC23ED">
            <w:pPr>
              <w:pStyle w:val="TableText"/>
              <w:rPr>
                <w:sz w:val="16"/>
                <w:szCs w:val="16"/>
                <w:lang w:eastAsia="en-AU"/>
              </w:rPr>
            </w:pPr>
            <w:r w:rsidRPr="004A41E7">
              <w:rPr>
                <w:sz w:val="16"/>
                <w:szCs w:val="16"/>
                <w:lang w:eastAsia="en-AU"/>
              </w:rPr>
              <w:t>14.8265</w:t>
            </w:r>
          </w:p>
        </w:tc>
        <w:tc>
          <w:tcPr>
            <w:tcW w:w="816" w:type="dxa"/>
            <w:tcBorders>
              <w:top w:val="nil"/>
              <w:left w:val="nil"/>
              <w:bottom w:val="nil"/>
              <w:right w:val="nil"/>
            </w:tcBorders>
          </w:tcPr>
          <w:p w14:paraId="25D21C4A" w14:textId="77777777" w:rsidR="00DC23ED" w:rsidRPr="004A41E7" w:rsidRDefault="00DC23ED" w:rsidP="00DC23ED">
            <w:pPr>
              <w:pStyle w:val="TableText"/>
              <w:rPr>
                <w:sz w:val="16"/>
                <w:szCs w:val="16"/>
                <w:lang w:eastAsia="en-AU"/>
              </w:rPr>
            </w:pPr>
            <w:r w:rsidRPr="004A41E7">
              <w:rPr>
                <w:sz w:val="16"/>
                <w:szCs w:val="16"/>
                <w:lang w:eastAsia="en-AU"/>
              </w:rPr>
              <w:t>14.8212</w:t>
            </w:r>
          </w:p>
        </w:tc>
        <w:tc>
          <w:tcPr>
            <w:tcW w:w="816" w:type="dxa"/>
            <w:tcBorders>
              <w:top w:val="nil"/>
              <w:left w:val="nil"/>
              <w:bottom w:val="nil"/>
              <w:right w:val="nil"/>
            </w:tcBorders>
          </w:tcPr>
          <w:p w14:paraId="0893FE3B" w14:textId="77777777" w:rsidR="00DC23ED" w:rsidRPr="004A41E7" w:rsidRDefault="00DC23ED" w:rsidP="00DC23ED">
            <w:pPr>
              <w:pStyle w:val="TableText"/>
              <w:rPr>
                <w:sz w:val="16"/>
                <w:szCs w:val="16"/>
                <w:lang w:eastAsia="en-AU"/>
              </w:rPr>
            </w:pPr>
            <w:r w:rsidRPr="004A41E7">
              <w:rPr>
                <w:sz w:val="16"/>
                <w:szCs w:val="16"/>
                <w:lang w:eastAsia="en-AU"/>
              </w:rPr>
              <w:t>19.1629</w:t>
            </w:r>
          </w:p>
        </w:tc>
        <w:tc>
          <w:tcPr>
            <w:tcW w:w="816" w:type="dxa"/>
            <w:tcBorders>
              <w:top w:val="nil"/>
              <w:left w:val="nil"/>
              <w:bottom w:val="nil"/>
              <w:right w:val="nil"/>
            </w:tcBorders>
          </w:tcPr>
          <w:p w14:paraId="308CCB84" w14:textId="77777777" w:rsidR="00DC23ED" w:rsidRPr="004A41E7" w:rsidRDefault="00DC23ED" w:rsidP="00DC23ED">
            <w:pPr>
              <w:pStyle w:val="TableText"/>
              <w:rPr>
                <w:sz w:val="16"/>
                <w:szCs w:val="16"/>
                <w:lang w:eastAsia="en-AU"/>
              </w:rPr>
            </w:pPr>
            <w:r w:rsidRPr="004A41E7">
              <w:rPr>
                <w:sz w:val="16"/>
                <w:szCs w:val="16"/>
                <w:lang w:eastAsia="en-AU"/>
              </w:rPr>
              <w:t>20.6445</w:t>
            </w:r>
          </w:p>
        </w:tc>
        <w:tc>
          <w:tcPr>
            <w:tcW w:w="816" w:type="dxa"/>
            <w:tcBorders>
              <w:top w:val="nil"/>
              <w:left w:val="nil"/>
              <w:bottom w:val="nil"/>
              <w:right w:val="nil"/>
            </w:tcBorders>
          </w:tcPr>
          <w:p w14:paraId="246855A1" w14:textId="77777777" w:rsidR="00DC23ED" w:rsidRPr="004A41E7" w:rsidRDefault="00DC23ED" w:rsidP="00DC23ED">
            <w:pPr>
              <w:pStyle w:val="TableText"/>
              <w:rPr>
                <w:sz w:val="16"/>
                <w:szCs w:val="16"/>
                <w:lang w:eastAsia="en-AU"/>
              </w:rPr>
            </w:pPr>
            <w:r w:rsidRPr="004A41E7">
              <w:rPr>
                <w:sz w:val="16"/>
                <w:szCs w:val="16"/>
                <w:lang w:eastAsia="en-AU"/>
              </w:rPr>
              <w:t>20.6407</w:t>
            </w:r>
          </w:p>
        </w:tc>
        <w:tc>
          <w:tcPr>
            <w:tcW w:w="816" w:type="dxa"/>
            <w:tcBorders>
              <w:top w:val="nil"/>
              <w:left w:val="nil"/>
              <w:bottom w:val="nil"/>
              <w:right w:val="nil"/>
            </w:tcBorders>
          </w:tcPr>
          <w:p w14:paraId="51A9D0B0" w14:textId="77777777" w:rsidR="00DC23ED" w:rsidRPr="004A41E7" w:rsidRDefault="00DC23ED" w:rsidP="00DC23ED">
            <w:pPr>
              <w:pStyle w:val="TableText"/>
              <w:rPr>
                <w:sz w:val="16"/>
                <w:szCs w:val="16"/>
                <w:lang w:eastAsia="en-AU"/>
              </w:rPr>
            </w:pPr>
            <w:r w:rsidRPr="004A41E7">
              <w:rPr>
                <w:sz w:val="16"/>
                <w:szCs w:val="16"/>
                <w:lang w:eastAsia="en-AU"/>
              </w:rPr>
              <w:t>20.6366</w:t>
            </w:r>
          </w:p>
        </w:tc>
        <w:tc>
          <w:tcPr>
            <w:tcW w:w="816" w:type="dxa"/>
            <w:tcBorders>
              <w:top w:val="nil"/>
              <w:left w:val="nil"/>
              <w:bottom w:val="nil"/>
              <w:right w:val="nil"/>
            </w:tcBorders>
          </w:tcPr>
          <w:p w14:paraId="7AB7C98C" w14:textId="77777777" w:rsidR="00DC23ED" w:rsidRPr="004A41E7" w:rsidRDefault="00DC23ED" w:rsidP="00DC23ED">
            <w:pPr>
              <w:pStyle w:val="TableText"/>
              <w:rPr>
                <w:sz w:val="16"/>
                <w:szCs w:val="16"/>
                <w:lang w:eastAsia="en-AU"/>
              </w:rPr>
            </w:pPr>
            <w:r w:rsidRPr="004A41E7">
              <w:rPr>
                <w:sz w:val="16"/>
                <w:szCs w:val="16"/>
                <w:lang w:eastAsia="en-AU"/>
              </w:rPr>
              <w:t>21.5190</w:t>
            </w:r>
          </w:p>
        </w:tc>
        <w:tc>
          <w:tcPr>
            <w:tcW w:w="816" w:type="dxa"/>
            <w:tcBorders>
              <w:top w:val="nil"/>
              <w:left w:val="nil"/>
              <w:bottom w:val="nil"/>
              <w:right w:val="nil"/>
            </w:tcBorders>
          </w:tcPr>
          <w:p w14:paraId="77BC095A" w14:textId="77777777" w:rsidR="00DC23ED" w:rsidRPr="004A41E7" w:rsidRDefault="00DC23ED" w:rsidP="00DC23ED">
            <w:pPr>
              <w:pStyle w:val="TableText"/>
              <w:rPr>
                <w:sz w:val="16"/>
                <w:szCs w:val="16"/>
                <w:lang w:eastAsia="en-AU"/>
              </w:rPr>
            </w:pPr>
            <w:r w:rsidRPr="004A41E7">
              <w:rPr>
                <w:sz w:val="16"/>
                <w:szCs w:val="16"/>
                <w:lang w:eastAsia="en-AU"/>
              </w:rPr>
              <w:t>21.5150</w:t>
            </w:r>
          </w:p>
        </w:tc>
        <w:tc>
          <w:tcPr>
            <w:tcW w:w="816" w:type="dxa"/>
            <w:tcBorders>
              <w:top w:val="nil"/>
              <w:left w:val="nil"/>
              <w:bottom w:val="nil"/>
              <w:right w:val="nil"/>
            </w:tcBorders>
          </w:tcPr>
          <w:p w14:paraId="03BFA78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A8A93D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155DED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651D79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CC953C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2A0373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773E45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40AEA5D" w14:textId="77777777" w:rsidR="00DC23ED" w:rsidRPr="004A41E7" w:rsidRDefault="00DC23ED" w:rsidP="00DC23ED">
            <w:pPr>
              <w:pStyle w:val="TableText"/>
              <w:rPr>
                <w:sz w:val="16"/>
                <w:szCs w:val="16"/>
                <w:lang w:eastAsia="en-AU"/>
              </w:rPr>
            </w:pPr>
          </w:p>
        </w:tc>
      </w:tr>
      <w:tr w:rsidR="00DC23ED" w:rsidRPr="004A41E7" w14:paraId="3B5081A0" w14:textId="77777777">
        <w:trPr>
          <w:trHeight w:val="219"/>
        </w:trPr>
        <w:tc>
          <w:tcPr>
            <w:tcW w:w="1064" w:type="dxa"/>
            <w:tcBorders>
              <w:top w:val="nil"/>
              <w:left w:val="nil"/>
              <w:bottom w:val="nil"/>
              <w:right w:val="nil"/>
            </w:tcBorders>
          </w:tcPr>
          <w:p w14:paraId="22B2A0A4"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16" w:type="dxa"/>
            <w:tcBorders>
              <w:top w:val="nil"/>
              <w:left w:val="nil"/>
              <w:bottom w:val="nil"/>
              <w:right w:val="nil"/>
            </w:tcBorders>
          </w:tcPr>
          <w:p w14:paraId="39C965DB" w14:textId="77777777" w:rsidR="00DC23ED" w:rsidRPr="004A41E7" w:rsidRDefault="00DC23ED" w:rsidP="00DC23ED">
            <w:pPr>
              <w:pStyle w:val="TableText"/>
              <w:rPr>
                <w:sz w:val="16"/>
                <w:szCs w:val="16"/>
                <w:lang w:eastAsia="en-AU"/>
              </w:rPr>
            </w:pPr>
            <w:r w:rsidRPr="004A41E7">
              <w:rPr>
                <w:sz w:val="16"/>
                <w:szCs w:val="16"/>
                <w:lang w:eastAsia="en-AU"/>
              </w:rPr>
              <w:t>14.6317</w:t>
            </w:r>
          </w:p>
        </w:tc>
        <w:tc>
          <w:tcPr>
            <w:tcW w:w="816" w:type="dxa"/>
            <w:tcBorders>
              <w:top w:val="nil"/>
              <w:left w:val="nil"/>
              <w:bottom w:val="nil"/>
              <w:right w:val="nil"/>
            </w:tcBorders>
          </w:tcPr>
          <w:p w14:paraId="7E5557D3" w14:textId="77777777" w:rsidR="00DC23ED" w:rsidRPr="004A41E7" w:rsidRDefault="00DC23ED" w:rsidP="00DC23ED">
            <w:pPr>
              <w:pStyle w:val="TableText"/>
              <w:rPr>
                <w:sz w:val="16"/>
                <w:szCs w:val="16"/>
                <w:lang w:eastAsia="en-AU"/>
              </w:rPr>
            </w:pPr>
            <w:r w:rsidRPr="004A41E7">
              <w:rPr>
                <w:sz w:val="16"/>
                <w:szCs w:val="16"/>
                <w:lang w:eastAsia="en-AU"/>
              </w:rPr>
              <w:t>14.6261</w:t>
            </w:r>
          </w:p>
        </w:tc>
        <w:tc>
          <w:tcPr>
            <w:tcW w:w="816" w:type="dxa"/>
            <w:tcBorders>
              <w:top w:val="nil"/>
              <w:left w:val="nil"/>
              <w:bottom w:val="nil"/>
              <w:right w:val="nil"/>
            </w:tcBorders>
          </w:tcPr>
          <w:p w14:paraId="2B172E9E" w14:textId="77777777" w:rsidR="00DC23ED" w:rsidRPr="004A41E7" w:rsidRDefault="00DC23ED" w:rsidP="00DC23ED">
            <w:pPr>
              <w:pStyle w:val="TableText"/>
              <w:rPr>
                <w:sz w:val="16"/>
                <w:szCs w:val="16"/>
                <w:lang w:eastAsia="en-AU"/>
              </w:rPr>
            </w:pPr>
            <w:r w:rsidRPr="004A41E7">
              <w:rPr>
                <w:sz w:val="16"/>
                <w:szCs w:val="16"/>
                <w:lang w:eastAsia="en-AU"/>
              </w:rPr>
              <w:t>18.9282</w:t>
            </w:r>
          </w:p>
        </w:tc>
        <w:tc>
          <w:tcPr>
            <w:tcW w:w="816" w:type="dxa"/>
            <w:tcBorders>
              <w:top w:val="nil"/>
              <w:left w:val="nil"/>
              <w:bottom w:val="nil"/>
              <w:right w:val="nil"/>
            </w:tcBorders>
          </w:tcPr>
          <w:p w14:paraId="33642BB5" w14:textId="77777777" w:rsidR="00DC23ED" w:rsidRPr="004A41E7" w:rsidRDefault="00DC23ED" w:rsidP="00DC23ED">
            <w:pPr>
              <w:pStyle w:val="TableText"/>
              <w:rPr>
                <w:sz w:val="16"/>
                <w:szCs w:val="16"/>
                <w:lang w:eastAsia="en-AU"/>
              </w:rPr>
            </w:pPr>
            <w:r w:rsidRPr="004A41E7">
              <w:rPr>
                <w:sz w:val="16"/>
                <w:szCs w:val="16"/>
                <w:lang w:eastAsia="en-AU"/>
              </w:rPr>
              <w:t>20.4047</w:t>
            </w:r>
          </w:p>
        </w:tc>
        <w:tc>
          <w:tcPr>
            <w:tcW w:w="816" w:type="dxa"/>
            <w:tcBorders>
              <w:top w:val="nil"/>
              <w:left w:val="nil"/>
              <w:bottom w:val="nil"/>
              <w:right w:val="nil"/>
            </w:tcBorders>
          </w:tcPr>
          <w:p w14:paraId="24ED7D19" w14:textId="77777777" w:rsidR="00DC23ED" w:rsidRPr="004A41E7" w:rsidRDefault="00DC23ED" w:rsidP="00DC23ED">
            <w:pPr>
              <w:pStyle w:val="TableText"/>
              <w:rPr>
                <w:sz w:val="16"/>
                <w:szCs w:val="16"/>
                <w:lang w:eastAsia="en-AU"/>
              </w:rPr>
            </w:pPr>
            <w:r w:rsidRPr="004A41E7">
              <w:rPr>
                <w:sz w:val="16"/>
                <w:szCs w:val="16"/>
                <w:lang w:eastAsia="en-AU"/>
              </w:rPr>
              <w:t>20.4004</w:t>
            </w:r>
          </w:p>
        </w:tc>
        <w:tc>
          <w:tcPr>
            <w:tcW w:w="816" w:type="dxa"/>
            <w:tcBorders>
              <w:top w:val="nil"/>
              <w:left w:val="nil"/>
              <w:bottom w:val="nil"/>
              <w:right w:val="nil"/>
            </w:tcBorders>
          </w:tcPr>
          <w:p w14:paraId="45E4E05A" w14:textId="77777777" w:rsidR="00DC23ED" w:rsidRPr="004A41E7" w:rsidRDefault="00DC23ED" w:rsidP="00DC23ED">
            <w:pPr>
              <w:pStyle w:val="TableText"/>
              <w:rPr>
                <w:sz w:val="16"/>
                <w:szCs w:val="16"/>
                <w:lang w:eastAsia="en-AU"/>
              </w:rPr>
            </w:pPr>
            <w:r w:rsidRPr="004A41E7">
              <w:rPr>
                <w:sz w:val="16"/>
                <w:szCs w:val="16"/>
                <w:lang w:eastAsia="en-AU"/>
              </w:rPr>
              <w:t>20.3960</w:t>
            </w:r>
          </w:p>
        </w:tc>
        <w:tc>
          <w:tcPr>
            <w:tcW w:w="816" w:type="dxa"/>
            <w:tcBorders>
              <w:top w:val="nil"/>
              <w:left w:val="nil"/>
              <w:bottom w:val="nil"/>
              <w:right w:val="nil"/>
            </w:tcBorders>
          </w:tcPr>
          <w:p w14:paraId="787FC657" w14:textId="77777777" w:rsidR="00DC23ED" w:rsidRPr="004A41E7" w:rsidRDefault="00DC23ED" w:rsidP="00DC23ED">
            <w:pPr>
              <w:pStyle w:val="TableText"/>
              <w:rPr>
                <w:sz w:val="16"/>
                <w:szCs w:val="16"/>
                <w:lang w:eastAsia="en-AU"/>
              </w:rPr>
            </w:pPr>
            <w:r w:rsidRPr="004A41E7">
              <w:rPr>
                <w:sz w:val="16"/>
                <w:szCs w:val="16"/>
                <w:lang w:eastAsia="en-AU"/>
              </w:rPr>
              <w:t>21.2761</w:t>
            </w:r>
          </w:p>
        </w:tc>
        <w:tc>
          <w:tcPr>
            <w:tcW w:w="816" w:type="dxa"/>
            <w:tcBorders>
              <w:top w:val="nil"/>
              <w:left w:val="nil"/>
              <w:bottom w:val="nil"/>
              <w:right w:val="nil"/>
            </w:tcBorders>
          </w:tcPr>
          <w:p w14:paraId="58E8FC27" w14:textId="77777777" w:rsidR="00DC23ED" w:rsidRPr="004A41E7" w:rsidRDefault="00DC23ED" w:rsidP="00DC23ED">
            <w:pPr>
              <w:pStyle w:val="TableText"/>
              <w:rPr>
                <w:sz w:val="16"/>
                <w:szCs w:val="16"/>
                <w:lang w:eastAsia="en-AU"/>
              </w:rPr>
            </w:pPr>
            <w:r w:rsidRPr="004A41E7">
              <w:rPr>
                <w:sz w:val="16"/>
                <w:szCs w:val="16"/>
                <w:lang w:eastAsia="en-AU"/>
              </w:rPr>
              <w:t>21.2717</w:t>
            </w:r>
          </w:p>
        </w:tc>
        <w:tc>
          <w:tcPr>
            <w:tcW w:w="816" w:type="dxa"/>
            <w:tcBorders>
              <w:top w:val="nil"/>
              <w:left w:val="nil"/>
              <w:bottom w:val="nil"/>
              <w:right w:val="nil"/>
            </w:tcBorders>
          </w:tcPr>
          <w:p w14:paraId="7D1E4A71" w14:textId="77777777" w:rsidR="00DC23ED" w:rsidRPr="004A41E7" w:rsidRDefault="00DC23ED" w:rsidP="00DC23ED">
            <w:pPr>
              <w:pStyle w:val="TableText"/>
              <w:rPr>
                <w:sz w:val="16"/>
                <w:szCs w:val="16"/>
                <w:lang w:eastAsia="en-AU"/>
              </w:rPr>
            </w:pPr>
            <w:r w:rsidRPr="004A41E7">
              <w:rPr>
                <w:sz w:val="16"/>
                <w:szCs w:val="16"/>
                <w:lang w:eastAsia="en-AU"/>
              </w:rPr>
              <w:t>21.2670</w:t>
            </w:r>
          </w:p>
        </w:tc>
        <w:tc>
          <w:tcPr>
            <w:tcW w:w="816" w:type="dxa"/>
            <w:tcBorders>
              <w:top w:val="nil"/>
              <w:left w:val="nil"/>
              <w:bottom w:val="nil"/>
              <w:right w:val="nil"/>
            </w:tcBorders>
          </w:tcPr>
          <w:p w14:paraId="0E1ACEE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581604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F58034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E83639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190375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4A7501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1B802CE" w14:textId="77777777" w:rsidR="00DC23ED" w:rsidRPr="004A41E7" w:rsidRDefault="00DC23ED" w:rsidP="00DC23ED">
            <w:pPr>
              <w:pStyle w:val="TableText"/>
              <w:rPr>
                <w:sz w:val="16"/>
                <w:szCs w:val="16"/>
                <w:lang w:eastAsia="en-AU"/>
              </w:rPr>
            </w:pPr>
          </w:p>
        </w:tc>
      </w:tr>
      <w:tr w:rsidR="00DC23ED" w:rsidRPr="004A41E7" w14:paraId="7BD7CB59" w14:textId="77777777">
        <w:trPr>
          <w:trHeight w:val="219"/>
        </w:trPr>
        <w:tc>
          <w:tcPr>
            <w:tcW w:w="1064" w:type="dxa"/>
            <w:tcBorders>
              <w:top w:val="nil"/>
              <w:left w:val="nil"/>
              <w:bottom w:val="nil"/>
              <w:right w:val="nil"/>
            </w:tcBorders>
          </w:tcPr>
          <w:p w14:paraId="1A899ED6"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16" w:type="dxa"/>
            <w:tcBorders>
              <w:top w:val="nil"/>
              <w:left w:val="nil"/>
              <w:bottom w:val="nil"/>
              <w:right w:val="nil"/>
            </w:tcBorders>
          </w:tcPr>
          <w:p w14:paraId="2C9F24B3" w14:textId="77777777" w:rsidR="00DC23ED" w:rsidRPr="004A41E7" w:rsidRDefault="00DC23ED" w:rsidP="00DC23ED">
            <w:pPr>
              <w:pStyle w:val="TableText"/>
              <w:rPr>
                <w:sz w:val="16"/>
                <w:szCs w:val="16"/>
                <w:lang w:eastAsia="en-AU"/>
              </w:rPr>
            </w:pPr>
            <w:r w:rsidRPr="004A41E7">
              <w:rPr>
                <w:sz w:val="16"/>
                <w:szCs w:val="16"/>
                <w:lang w:eastAsia="en-AU"/>
              </w:rPr>
              <w:t>14.4268</w:t>
            </w:r>
          </w:p>
        </w:tc>
        <w:tc>
          <w:tcPr>
            <w:tcW w:w="816" w:type="dxa"/>
            <w:tcBorders>
              <w:top w:val="nil"/>
              <w:left w:val="nil"/>
              <w:bottom w:val="nil"/>
              <w:right w:val="nil"/>
            </w:tcBorders>
          </w:tcPr>
          <w:p w14:paraId="704FC044" w14:textId="77777777" w:rsidR="00DC23ED" w:rsidRPr="004A41E7" w:rsidRDefault="00DC23ED" w:rsidP="00DC23ED">
            <w:pPr>
              <w:pStyle w:val="TableText"/>
              <w:rPr>
                <w:sz w:val="16"/>
                <w:szCs w:val="16"/>
                <w:lang w:eastAsia="en-AU"/>
              </w:rPr>
            </w:pPr>
            <w:r w:rsidRPr="004A41E7">
              <w:rPr>
                <w:sz w:val="16"/>
                <w:szCs w:val="16"/>
                <w:lang w:eastAsia="en-AU"/>
              </w:rPr>
              <w:t>14.4208</w:t>
            </w:r>
          </w:p>
        </w:tc>
        <w:tc>
          <w:tcPr>
            <w:tcW w:w="816" w:type="dxa"/>
            <w:tcBorders>
              <w:top w:val="nil"/>
              <w:left w:val="nil"/>
              <w:bottom w:val="nil"/>
              <w:right w:val="nil"/>
            </w:tcBorders>
          </w:tcPr>
          <w:p w14:paraId="3E8FD75B" w14:textId="77777777" w:rsidR="00DC23ED" w:rsidRPr="004A41E7" w:rsidRDefault="00DC23ED" w:rsidP="00DC23ED">
            <w:pPr>
              <w:pStyle w:val="TableText"/>
              <w:rPr>
                <w:sz w:val="16"/>
                <w:szCs w:val="16"/>
                <w:lang w:eastAsia="en-AU"/>
              </w:rPr>
            </w:pPr>
            <w:r w:rsidRPr="004A41E7">
              <w:rPr>
                <w:sz w:val="16"/>
                <w:szCs w:val="16"/>
                <w:lang w:eastAsia="en-AU"/>
              </w:rPr>
              <w:t>18.6831</w:t>
            </w:r>
          </w:p>
        </w:tc>
        <w:tc>
          <w:tcPr>
            <w:tcW w:w="816" w:type="dxa"/>
            <w:tcBorders>
              <w:top w:val="nil"/>
              <w:left w:val="nil"/>
              <w:bottom w:val="nil"/>
              <w:right w:val="nil"/>
            </w:tcBorders>
          </w:tcPr>
          <w:p w14:paraId="2F459234" w14:textId="77777777" w:rsidR="00DC23ED" w:rsidRPr="004A41E7" w:rsidRDefault="00DC23ED" w:rsidP="00DC23ED">
            <w:pPr>
              <w:pStyle w:val="TableText"/>
              <w:rPr>
                <w:sz w:val="16"/>
                <w:szCs w:val="16"/>
                <w:lang w:eastAsia="en-AU"/>
              </w:rPr>
            </w:pPr>
            <w:r w:rsidRPr="004A41E7">
              <w:rPr>
                <w:sz w:val="16"/>
                <w:szCs w:val="16"/>
                <w:lang w:eastAsia="en-AU"/>
              </w:rPr>
              <w:t>20.1570</w:t>
            </w:r>
          </w:p>
        </w:tc>
        <w:tc>
          <w:tcPr>
            <w:tcW w:w="816" w:type="dxa"/>
            <w:tcBorders>
              <w:top w:val="nil"/>
              <w:left w:val="nil"/>
              <w:bottom w:val="nil"/>
              <w:right w:val="nil"/>
            </w:tcBorders>
          </w:tcPr>
          <w:p w14:paraId="1B06AE0F" w14:textId="77777777" w:rsidR="00DC23ED" w:rsidRPr="004A41E7" w:rsidRDefault="00DC23ED" w:rsidP="00DC23ED">
            <w:pPr>
              <w:pStyle w:val="TableText"/>
              <w:rPr>
                <w:sz w:val="16"/>
                <w:szCs w:val="16"/>
                <w:lang w:eastAsia="en-AU"/>
              </w:rPr>
            </w:pPr>
            <w:r w:rsidRPr="004A41E7">
              <w:rPr>
                <w:sz w:val="16"/>
                <w:szCs w:val="16"/>
                <w:lang w:eastAsia="en-AU"/>
              </w:rPr>
              <w:t>20.1522</w:t>
            </w:r>
          </w:p>
        </w:tc>
        <w:tc>
          <w:tcPr>
            <w:tcW w:w="816" w:type="dxa"/>
            <w:tcBorders>
              <w:top w:val="nil"/>
              <w:left w:val="nil"/>
              <w:bottom w:val="nil"/>
              <w:right w:val="nil"/>
            </w:tcBorders>
          </w:tcPr>
          <w:p w14:paraId="6A502EC4" w14:textId="77777777" w:rsidR="00DC23ED" w:rsidRPr="004A41E7" w:rsidRDefault="00DC23ED" w:rsidP="00DC23ED">
            <w:pPr>
              <w:pStyle w:val="TableText"/>
              <w:rPr>
                <w:sz w:val="16"/>
                <w:szCs w:val="16"/>
                <w:lang w:eastAsia="en-AU"/>
              </w:rPr>
            </w:pPr>
            <w:r w:rsidRPr="004A41E7">
              <w:rPr>
                <w:sz w:val="16"/>
                <w:szCs w:val="16"/>
                <w:lang w:eastAsia="en-AU"/>
              </w:rPr>
              <w:t>20.1472</w:t>
            </w:r>
          </w:p>
        </w:tc>
        <w:tc>
          <w:tcPr>
            <w:tcW w:w="816" w:type="dxa"/>
            <w:tcBorders>
              <w:top w:val="nil"/>
              <w:left w:val="nil"/>
              <w:bottom w:val="nil"/>
              <w:right w:val="nil"/>
            </w:tcBorders>
          </w:tcPr>
          <w:p w14:paraId="211F13AF" w14:textId="77777777" w:rsidR="00DC23ED" w:rsidRPr="004A41E7" w:rsidRDefault="00DC23ED" w:rsidP="00DC23ED">
            <w:pPr>
              <w:pStyle w:val="TableText"/>
              <w:rPr>
                <w:sz w:val="16"/>
                <w:szCs w:val="16"/>
                <w:lang w:eastAsia="en-AU"/>
              </w:rPr>
            </w:pPr>
            <w:r w:rsidRPr="004A41E7">
              <w:rPr>
                <w:sz w:val="16"/>
                <w:szCs w:val="16"/>
                <w:lang w:eastAsia="en-AU"/>
              </w:rPr>
              <w:t>21.0260</w:t>
            </w:r>
          </w:p>
        </w:tc>
        <w:tc>
          <w:tcPr>
            <w:tcW w:w="816" w:type="dxa"/>
            <w:tcBorders>
              <w:top w:val="nil"/>
              <w:left w:val="nil"/>
              <w:bottom w:val="nil"/>
              <w:right w:val="nil"/>
            </w:tcBorders>
          </w:tcPr>
          <w:p w14:paraId="4042EB6E" w14:textId="77777777" w:rsidR="00DC23ED" w:rsidRPr="004A41E7" w:rsidRDefault="00DC23ED" w:rsidP="00DC23ED">
            <w:pPr>
              <w:pStyle w:val="TableText"/>
              <w:rPr>
                <w:sz w:val="16"/>
                <w:szCs w:val="16"/>
                <w:lang w:eastAsia="en-AU"/>
              </w:rPr>
            </w:pPr>
            <w:r w:rsidRPr="004A41E7">
              <w:rPr>
                <w:sz w:val="16"/>
                <w:szCs w:val="16"/>
                <w:lang w:eastAsia="en-AU"/>
              </w:rPr>
              <w:t>21.0210</w:t>
            </w:r>
          </w:p>
        </w:tc>
        <w:tc>
          <w:tcPr>
            <w:tcW w:w="816" w:type="dxa"/>
            <w:tcBorders>
              <w:top w:val="nil"/>
              <w:left w:val="nil"/>
              <w:bottom w:val="nil"/>
              <w:right w:val="nil"/>
            </w:tcBorders>
          </w:tcPr>
          <w:p w14:paraId="624EA00B" w14:textId="77777777" w:rsidR="00DC23ED" w:rsidRPr="004A41E7" w:rsidRDefault="00DC23ED" w:rsidP="00DC23ED">
            <w:pPr>
              <w:pStyle w:val="TableText"/>
              <w:rPr>
                <w:sz w:val="16"/>
                <w:szCs w:val="16"/>
                <w:lang w:eastAsia="en-AU"/>
              </w:rPr>
            </w:pPr>
            <w:r w:rsidRPr="004A41E7">
              <w:rPr>
                <w:sz w:val="16"/>
                <w:szCs w:val="16"/>
                <w:lang w:eastAsia="en-AU"/>
              </w:rPr>
              <w:t>21.0158</w:t>
            </w:r>
          </w:p>
        </w:tc>
        <w:tc>
          <w:tcPr>
            <w:tcW w:w="816" w:type="dxa"/>
            <w:tcBorders>
              <w:top w:val="nil"/>
              <w:left w:val="nil"/>
              <w:bottom w:val="nil"/>
              <w:right w:val="nil"/>
            </w:tcBorders>
          </w:tcPr>
          <w:p w14:paraId="7D5EB1F7" w14:textId="77777777" w:rsidR="00DC23ED" w:rsidRPr="004A41E7" w:rsidRDefault="00DC23ED" w:rsidP="00DC23ED">
            <w:pPr>
              <w:pStyle w:val="TableText"/>
              <w:rPr>
                <w:sz w:val="16"/>
                <w:szCs w:val="16"/>
                <w:lang w:eastAsia="en-AU"/>
              </w:rPr>
            </w:pPr>
            <w:r w:rsidRPr="004A41E7">
              <w:rPr>
                <w:sz w:val="16"/>
                <w:szCs w:val="16"/>
                <w:lang w:eastAsia="en-AU"/>
              </w:rPr>
              <w:t>23.3156</w:t>
            </w:r>
          </w:p>
        </w:tc>
        <w:tc>
          <w:tcPr>
            <w:tcW w:w="816" w:type="dxa"/>
            <w:tcBorders>
              <w:top w:val="nil"/>
              <w:left w:val="nil"/>
              <w:bottom w:val="nil"/>
              <w:right w:val="nil"/>
            </w:tcBorders>
          </w:tcPr>
          <w:p w14:paraId="34DE471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E5B237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96B5BD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6AF7DB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576557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7BA2986" w14:textId="77777777" w:rsidR="00DC23ED" w:rsidRPr="004A41E7" w:rsidRDefault="00DC23ED" w:rsidP="00DC23ED">
            <w:pPr>
              <w:pStyle w:val="TableText"/>
              <w:rPr>
                <w:sz w:val="16"/>
                <w:szCs w:val="16"/>
                <w:lang w:eastAsia="en-AU"/>
              </w:rPr>
            </w:pPr>
          </w:p>
        </w:tc>
      </w:tr>
      <w:tr w:rsidR="00DC23ED" w:rsidRPr="004A41E7" w14:paraId="20532F4F" w14:textId="77777777">
        <w:trPr>
          <w:trHeight w:val="219"/>
        </w:trPr>
        <w:tc>
          <w:tcPr>
            <w:tcW w:w="1064" w:type="dxa"/>
            <w:tcBorders>
              <w:top w:val="nil"/>
              <w:left w:val="nil"/>
              <w:bottom w:val="nil"/>
              <w:right w:val="nil"/>
            </w:tcBorders>
          </w:tcPr>
          <w:p w14:paraId="20A11516"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16" w:type="dxa"/>
            <w:tcBorders>
              <w:top w:val="nil"/>
              <w:left w:val="nil"/>
              <w:bottom w:val="nil"/>
              <w:right w:val="nil"/>
            </w:tcBorders>
          </w:tcPr>
          <w:p w14:paraId="5EB2BB4A" w14:textId="77777777" w:rsidR="00DC23ED" w:rsidRPr="004A41E7" w:rsidRDefault="00DC23ED" w:rsidP="00DC23ED">
            <w:pPr>
              <w:pStyle w:val="TableText"/>
              <w:rPr>
                <w:sz w:val="16"/>
                <w:szCs w:val="16"/>
                <w:lang w:eastAsia="en-AU"/>
              </w:rPr>
            </w:pPr>
            <w:r w:rsidRPr="004A41E7">
              <w:rPr>
                <w:sz w:val="16"/>
                <w:szCs w:val="16"/>
                <w:lang w:eastAsia="en-AU"/>
              </w:rPr>
              <w:t>14.2181</w:t>
            </w:r>
          </w:p>
        </w:tc>
        <w:tc>
          <w:tcPr>
            <w:tcW w:w="816" w:type="dxa"/>
            <w:tcBorders>
              <w:top w:val="nil"/>
              <w:left w:val="nil"/>
              <w:bottom w:val="nil"/>
              <w:right w:val="nil"/>
            </w:tcBorders>
          </w:tcPr>
          <w:p w14:paraId="09C7FEF8" w14:textId="77777777" w:rsidR="00DC23ED" w:rsidRPr="004A41E7" w:rsidRDefault="00DC23ED" w:rsidP="00DC23ED">
            <w:pPr>
              <w:pStyle w:val="TableText"/>
              <w:rPr>
                <w:sz w:val="16"/>
                <w:szCs w:val="16"/>
                <w:lang w:eastAsia="en-AU"/>
              </w:rPr>
            </w:pPr>
            <w:r w:rsidRPr="004A41E7">
              <w:rPr>
                <w:sz w:val="16"/>
                <w:szCs w:val="16"/>
                <w:lang w:eastAsia="en-AU"/>
              </w:rPr>
              <w:t>14.2117</w:t>
            </w:r>
          </w:p>
        </w:tc>
        <w:tc>
          <w:tcPr>
            <w:tcW w:w="816" w:type="dxa"/>
            <w:tcBorders>
              <w:top w:val="nil"/>
              <w:left w:val="nil"/>
              <w:bottom w:val="nil"/>
              <w:right w:val="nil"/>
            </w:tcBorders>
          </w:tcPr>
          <w:p w14:paraId="588D37F3" w14:textId="77777777" w:rsidR="00DC23ED" w:rsidRPr="004A41E7" w:rsidRDefault="00DC23ED" w:rsidP="00DC23ED">
            <w:pPr>
              <w:pStyle w:val="TableText"/>
              <w:rPr>
                <w:sz w:val="16"/>
                <w:szCs w:val="16"/>
                <w:lang w:eastAsia="en-AU"/>
              </w:rPr>
            </w:pPr>
            <w:r w:rsidRPr="004A41E7">
              <w:rPr>
                <w:sz w:val="16"/>
                <w:szCs w:val="16"/>
                <w:lang w:eastAsia="en-AU"/>
              </w:rPr>
              <w:t>18.4328</w:t>
            </w:r>
          </w:p>
        </w:tc>
        <w:tc>
          <w:tcPr>
            <w:tcW w:w="816" w:type="dxa"/>
            <w:tcBorders>
              <w:top w:val="nil"/>
              <w:left w:val="nil"/>
              <w:bottom w:val="nil"/>
              <w:right w:val="nil"/>
            </w:tcBorders>
          </w:tcPr>
          <w:p w14:paraId="3CA84689" w14:textId="77777777" w:rsidR="00DC23ED" w:rsidRPr="004A41E7" w:rsidRDefault="00DC23ED" w:rsidP="00DC23ED">
            <w:pPr>
              <w:pStyle w:val="TableText"/>
              <w:rPr>
                <w:sz w:val="16"/>
                <w:szCs w:val="16"/>
                <w:lang w:eastAsia="en-AU"/>
              </w:rPr>
            </w:pPr>
            <w:r w:rsidRPr="004A41E7">
              <w:rPr>
                <w:sz w:val="16"/>
                <w:szCs w:val="16"/>
                <w:lang w:eastAsia="en-AU"/>
              </w:rPr>
              <w:t>19.9039</w:t>
            </w:r>
          </w:p>
        </w:tc>
        <w:tc>
          <w:tcPr>
            <w:tcW w:w="816" w:type="dxa"/>
            <w:tcBorders>
              <w:top w:val="nil"/>
              <w:left w:val="nil"/>
              <w:bottom w:val="nil"/>
              <w:right w:val="nil"/>
            </w:tcBorders>
          </w:tcPr>
          <w:p w14:paraId="1EA6C6C5" w14:textId="77777777" w:rsidR="00DC23ED" w:rsidRPr="004A41E7" w:rsidRDefault="00DC23ED" w:rsidP="00DC23ED">
            <w:pPr>
              <w:pStyle w:val="TableText"/>
              <w:rPr>
                <w:sz w:val="16"/>
                <w:szCs w:val="16"/>
                <w:lang w:eastAsia="en-AU"/>
              </w:rPr>
            </w:pPr>
            <w:r w:rsidRPr="004A41E7">
              <w:rPr>
                <w:sz w:val="16"/>
                <w:szCs w:val="16"/>
                <w:lang w:eastAsia="en-AU"/>
              </w:rPr>
              <w:t>19.8989</w:t>
            </w:r>
          </w:p>
        </w:tc>
        <w:tc>
          <w:tcPr>
            <w:tcW w:w="816" w:type="dxa"/>
            <w:tcBorders>
              <w:top w:val="nil"/>
              <w:left w:val="nil"/>
              <w:bottom w:val="nil"/>
              <w:right w:val="nil"/>
            </w:tcBorders>
          </w:tcPr>
          <w:p w14:paraId="7F24349A" w14:textId="77777777" w:rsidR="00DC23ED" w:rsidRPr="004A41E7" w:rsidRDefault="00DC23ED" w:rsidP="00DC23ED">
            <w:pPr>
              <w:pStyle w:val="TableText"/>
              <w:rPr>
                <w:sz w:val="16"/>
                <w:szCs w:val="16"/>
                <w:lang w:eastAsia="en-AU"/>
              </w:rPr>
            </w:pPr>
            <w:r w:rsidRPr="004A41E7">
              <w:rPr>
                <w:sz w:val="16"/>
                <w:szCs w:val="16"/>
                <w:lang w:eastAsia="en-AU"/>
              </w:rPr>
              <w:t>19.8933</w:t>
            </w:r>
          </w:p>
        </w:tc>
        <w:tc>
          <w:tcPr>
            <w:tcW w:w="816" w:type="dxa"/>
            <w:tcBorders>
              <w:top w:val="nil"/>
              <w:left w:val="nil"/>
              <w:bottom w:val="nil"/>
              <w:right w:val="nil"/>
            </w:tcBorders>
          </w:tcPr>
          <w:p w14:paraId="2B02EB43" w14:textId="77777777" w:rsidR="00DC23ED" w:rsidRPr="004A41E7" w:rsidRDefault="00DC23ED" w:rsidP="00DC23ED">
            <w:pPr>
              <w:pStyle w:val="TableText"/>
              <w:rPr>
                <w:sz w:val="16"/>
                <w:szCs w:val="16"/>
                <w:lang w:eastAsia="en-AU"/>
              </w:rPr>
            </w:pPr>
            <w:r w:rsidRPr="004A41E7">
              <w:rPr>
                <w:sz w:val="16"/>
                <w:szCs w:val="16"/>
                <w:lang w:eastAsia="en-AU"/>
              </w:rPr>
              <w:t>20.7704</w:t>
            </w:r>
          </w:p>
        </w:tc>
        <w:tc>
          <w:tcPr>
            <w:tcW w:w="816" w:type="dxa"/>
            <w:tcBorders>
              <w:top w:val="nil"/>
              <w:left w:val="nil"/>
              <w:bottom w:val="nil"/>
              <w:right w:val="nil"/>
            </w:tcBorders>
          </w:tcPr>
          <w:p w14:paraId="2A0831CC" w14:textId="77777777" w:rsidR="00DC23ED" w:rsidRPr="004A41E7" w:rsidRDefault="00DC23ED" w:rsidP="00DC23ED">
            <w:pPr>
              <w:pStyle w:val="TableText"/>
              <w:rPr>
                <w:sz w:val="16"/>
                <w:szCs w:val="16"/>
                <w:lang w:eastAsia="en-AU"/>
              </w:rPr>
            </w:pPr>
            <w:r w:rsidRPr="004A41E7">
              <w:rPr>
                <w:sz w:val="16"/>
                <w:szCs w:val="16"/>
                <w:lang w:eastAsia="en-AU"/>
              </w:rPr>
              <w:t>20.7649</w:t>
            </w:r>
          </w:p>
        </w:tc>
        <w:tc>
          <w:tcPr>
            <w:tcW w:w="816" w:type="dxa"/>
            <w:tcBorders>
              <w:top w:val="nil"/>
              <w:left w:val="nil"/>
              <w:bottom w:val="nil"/>
              <w:right w:val="nil"/>
            </w:tcBorders>
          </w:tcPr>
          <w:p w14:paraId="176B2B64" w14:textId="77777777" w:rsidR="00DC23ED" w:rsidRPr="004A41E7" w:rsidRDefault="00DC23ED" w:rsidP="00DC23ED">
            <w:pPr>
              <w:pStyle w:val="TableText"/>
              <w:rPr>
                <w:sz w:val="16"/>
                <w:szCs w:val="16"/>
                <w:lang w:eastAsia="en-AU"/>
              </w:rPr>
            </w:pPr>
            <w:r w:rsidRPr="004A41E7">
              <w:rPr>
                <w:sz w:val="16"/>
                <w:szCs w:val="16"/>
                <w:lang w:eastAsia="en-AU"/>
              </w:rPr>
              <w:t>20.7591</w:t>
            </w:r>
          </w:p>
        </w:tc>
        <w:tc>
          <w:tcPr>
            <w:tcW w:w="816" w:type="dxa"/>
            <w:tcBorders>
              <w:top w:val="nil"/>
              <w:left w:val="nil"/>
              <w:bottom w:val="nil"/>
              <w:right w:val="nil"/>
            </w:tcBorders>
          </w:tcPr>
          <w:p w14:paraId="056C4B5C" w14:textId="77777777" w:rsidR="00DC23ED" w:rsidRPr="004A41E7" w:rsidRDefault="00DC23ED" w:rsidP="00DC23ED">
            <w:pPr>
              <w:pStyle w:val="TableText"/>
              <w:rPr>
                <w:sz w:val="16"/>
                <w:szCs w:val="16"/>
                <w:lang w:eastAsia="en-AU"/>
              </w:rPr>
            </w:pPr>
            <w:r w:rsidRPr="004A41E7">
              <w:rPr>
                <w:sz w:val="16"/>
                <w:szCs w:val="16"/>
                <w:lang w:eastAsia="en-AU"/>
              </w:rPr>
              <w:t>23.0573</w:t>
            </w:r>
          </w:p>
        </w:tc>
        <w:tc>
          <w:tcPr>
            <w:tcW w:w="816" w:type="dxa"/>
            <w:tcBorders>
              <w:top w:val="nil"/>
              <w:left w:val="nil"/>
              <w:bottom w:val="nil"/>
              <w:right w:val="nil"/>
            </w:tcBorders>
          </w:tcPr>
          <w:p w14:paraId="2693CC75" w14:textId="77777777" w:rsidR="00DC23ED" w:rsidRPr="004A41E7" w:rsidRDefault="00DC23ED" w:rsidP="00DC23ED">
            <w:pPr>
              <w:pStyle w:val="TableText"/>
              <w:rPr>
                <w:sz w:val="16"/>
                <w:szCs w:val="16"/>
                <w:lang w:eastAsia="en-AU"/>
              </w:rPr>
            </w:pPr>
            <w:r w:rsidRPr="004A41E7">
              <w:rPr>
                <w:sz w:val="16"/>
                <w:szCs w:val="16"/>
                <w:lang w:eastAsia="en-AU"/>
              </w:rPr>
              <w:t>23.0573</w:t>
            </w:r>
          </w:p>
        </w:tc>
        <w:tc>
          <w:tcPr>
            <w:tcW w:w="816" w:type="dxa"/>
            <w:tcBorders>
              <w:top w:val="nil"/>
              <w:left w:val="nil"/>
              <w:bottom w:val="nil"/>
              <w:right w:val="nil"/>
            </w:tcBorders>
          </w:tcPr>
          <w:p w14:paraId="0F177BA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2EF4C4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14ED3E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8242C0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EB99343" w14:textId="77777777" w:rsidR="00DC23ED" w:rsidRPr="004A41E7" w:rsidRDefault="00DC23ED" w:rsidP="00DC23ED">
            <w:pPr>
              <w:pStyle w:val="TableText"/>
              <w:rPr>
                <w:sz w:val="16"/>
                <w:szCs w:val="16"/>
                <w:lang w:eastAsia="en-AU"/>
              </w:rPr>
            </w:pPr>
          </w:p>
        </w:tc>
      </w:tr>
      <w:tr w:rsidR="00DC23ED" w:rsidRPr="004A41E7" w14:paraId="672D6ECC" w14:textId="77777777">
        <w:trPr>
          <w:trHeight w:val="219"/>
        </w:trPr>
        <w:tc>
          <w:tcPr>
            <w:tcW w:w="1064" w:type="dxa"/>
            <w:tcBorders>
              <w:top w:val="nil"/>
              <w:left w:val="nil"/>
              <w:bottom w:val="nil"/>
              <w:right w:val="nil"/>
            </w:tcBorders>
          </w:tcPr>
          <w:p w14:paraId="324AA57E"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16" w:type="dxa"/>
            <w:tcBorders>
              <w:top w:val="nil"/>
              <w:left w:val="nil"/>
              <w:bottom w:val="nil"/>
              <w:right w:val="nil"/>
            </w:tcBorders>
          </w:tcPr>
          <w:p w14:paraId="74BBAAA9" w14:textId="77777777" w:rsidR="00DC23ED" w:rsidRPr="004A41E7" w:rsidRDefault="00DC23ED" w:rsidP="00DC23ED">
            <w:pPr>
              <w:pStyle w:val="TableText"/>
              <w:rPr>
                <w:sz w:val="16"/>
                <w:szCs w:val="16"/>
                <w:lang w:eastAsia="en-AU"/>
              </w:rPr>
            </w:pPr>
            <w:r w:rsidRPr="004A41E7">
              <w:rPr>
                <w:sz w:val="16"/>
                <w:szCs w:val="16"/>
                <w:lang w:eastAsia="en-AU"/>
              </w:rPr>
              <w:t>14.0179</w:t>
            </w:r>
          </w:p>
        </w:tc>
        <w:tc>
          <w:tcPr>
            <w:tcW w:w="816" w:type="dxa"/>
            <w:tcBorders>
              <w:top w:val="nil"/>
              <w:left w:val="nil"/>
              <w:bottom w:val="nil"/>
              <w:right w:val="nil"/>
            </w:tcBorders>
          </w:tcPr>
          <w:p w14:paraId="5E8F1811" w14:textId="77777777" w:rsidR="00DC23ED" w:rsidRPr="004A41E7" w:rsidRDefault="00DC23ED" w:rsidP="00DC23ED">
            <w:pPr>
              <w:pStyle w:val="TableText"/>
              <w:rPr>
                <w:sz w:val="16"/>
                <w:szCs w:val="16"/>
                <w:lang w:eastAsia="en-AU"/>
              </w:rPr>
            </w:pPr>
            <w:r w:rsidRPr="004A41E7">
              <w:rPr>
                <w:sz w:val="16"/>
                <w:szCs w:val="16"/>
                <w:lang w:eastAsia="en-AU"/>
              </w:rPr>
              <w:t>14.0111</w:t>
            </w:r>
          </w:p>
        </w:tc>
        <w:tc>
          <w:tcPr>
            <w:tcW w:w="816" w:type="dxa"/>
            <w:tcBorders>
              <w:top w:val="nil"/>
              <w:left w:val="nil"/>
              <w:bottom w:val="nil"/>
              <w:right w:val="nil"/>
            </w:tcBorders>
          </w:tcPr>
          <w:p w14:paraId="329B3BFD" w14:textId="77777777" w:rsidR="00DC23ED" w:rsidRPr="004A41E7" w:rsidRDefault="00DC23ED" w:rsidP="00DC23ED">
            <w:pPr>
              <w:pStyle w:val="TableText"/>
              <w:rPr>
                <w:sz w:val="16"/>
                <w:szCs w:val="16"/>
                <w:lang w:eastAsia="en-AU"/>
              </w:rPr>
            </w:pPr>
            <w:r w:rsidRPr="004A41E7">
              <w:rPr>
                <w:sz w:val="16"/>
                <w:szCs w:val="16"/>
                <w:lang w:eastAsia="en-AU"/>
              </w:rPr>
              <w:t>18.1883</w:t>
            </w:r>
          </w:p>
        </w:tc>
        <w:tc>
          <w:tcPr>
            <w:tcW w:w="816" w:type="dxa"/>
            <w:tcBorders>
              <w:top w:val="nil"/>
              <w:left w:val="nil"/>
              <w:bottom w:val="nil"/>
              <w:right w:val="nil"/>
            </w:tcBorders>
          </w:tcPr>
          <w:p w14:paraId="08591D66" w14:textId="77777777" w:rsidR="00DC23ED" w:rsidRPr="004A41E7" w:rsidRDefault="00DC23ED" w:rsidP="00DC23ED">
            <w:pPr>
              <w:pStyle w:val="TableText"/>
              <w:rPr>
                <w:sz w:val="16"/>
                <w:szCs w:val="16"/>
                <w:lang w:eastAsia="en-AU"/>
              </w:rPr>
            </w:pPr>
            <w:r w:rsidRPr="004A41E7">
              <w:rPr>
                <w:sz w:val="16"/>
                <w:szCs w:val="16"/>
                <w:lang w:eastAsia="en-AU"/>
              </w:rPr>
              <w:t>19.6508</w:t>
            </w:r>
          </w:p>
        </w:tc>
        <w:tc>
          <w:tcPr>
            <w:tcW w:w="816" w:type="dxa"/>
            <w:tcBorders>
              <w:top w:val="nil"/>
              <w:left w:val="nil"/>
              <w:bottom w:val="nil"/>
              <w:right w:val="nil"/>
            </w:tcBorders>
          </w:tcPr>
          <w:p w14:paraId="5DC98647" w14:textId="77777777" w:rsidR="00DC23ED" w:rsidRPr="004A41E7" w:rsidRDefault="00DC23ED" w:rsidP="00DC23ED">
            <w:pPr>
              <w:pStyle w:val="TableText"/>
              <w:rPr>
                <w:sz w:val="16"/>
                <w:szCs w:val="16"/>
                <w:lang w:eastAsia="en-AU"/>
              </w:rPr>
            </w:pPr>
            <w:r w:rsidRPr="004A41E7">
              <w:rPr>
                <w:sz w:val="16"/>
                <w:szCs w:val="16"/>
                <w:lang w:eastAsia="en-AU"/>
              </w:rPr>
              <w:t>19.6455</w:t>
            </w:r>
          </w:p>
        </w:tc>
        <w:tc>
          <w:tcPr>
            <w:tcW w:w="816" w:type="dxa"/>
            <w:tcBorders>
              <w:top w:val="nil"/>
              <w:left w:val="nil"/>
              <w:bottom w:val="nil"/>
              <w:right w:val="nil"/>
            </w:tcBorders>
          </w:tcPr>
          <w:p w14:paraId="173142CA" w14:textId="77777777" w:rsidR="00DC23ED" w:rsidRPr="004A41E7" w:rsidRDefault="00DC23ED" w:rsidP="00DC23ED">
            <w:pPr>
              <w:pStyle w:val="TableText"/>
              <w:rPr>
                <w:sz w:val="16"/>
                <w:szCs w:val="16"/>
                <w:lang w:eastAsia="en-AU"/>
              </w:rPr>
            </w:pPr>
            <w:r w:rsidRPr="004A41E7">
              <w:rPr>
                <w:sz w:val="16"/>
                <w:szCs w:val="16"/>
                <w:lang w:eastAsia="en-AU"/>
              </w:rPr>
              <w:t>19.6396</w:t>
            </w:r>
          </w:p>
        </w:tc>
        <w:tc>
          <w:tcPr>
            <w:tcW w:w="816" w:type="dxa"/>
            <w:tcBorders>
              <w:top w:val="nil"/>
              <w:left w:val="nil"/>
              <w:bottom w:val="nil"/>
              <w:right w:val="nil"/>
            </w:tcBorders>
          </w:tcPr>
          <w:p w14:paraId="57DBEF90" w14:textId="77777777" w:rsidR="00DC23ED" w:rsidRPr="004A41E7" w:rsidRDefault="00DC23ED" w:rsidP="00DC23ED">
            <w:pPr>
              <w:pStyle w:val="TableText"/>
              <w:rPr>
                <w:sz w:val="16"/>
                <w:szCs w:val="16"/>
                <w:lang w:eastAsia="en-AU"/>
              </w:rPr>
            </w:pPr>
            <w:r w:rsidRPr="004A41E7">
              <w:rPr>
                <w:sz w:val="16"/>
                <w:szCs w:val="16"/>
                <w:lang w:eastAsia="en-AU"/>
              </w:rPr>
              <w:t>20.5129</w:t>
            </w:r>
          </w:p>
        </w:tc>
        <w:tc>
          <w:tcPr>
            <w:tcW w:w="816" w:type="dxa"/>
            <w:tcBorders>
              <w:top w:val="nil"/>
              <w:left w:val="nil"/>
              <w:bottom w:val="nil"/>
              <w:right w:val="nil"/>
            </w:tcBorders>
          </w:tcPr>
          <w:p w14:paraId="2B823949" w14:textId="77777777" w:rsidR="00DC23ED" w:rsidRPr="004A41E7" w:rsidRDefault="00DC23ED" w:rsidP="00DC23ED">
            <w:pPr>
              <w:pStyle w:val="TableText"/>
              <w:rPr>
                <w:sz w:val="16"/>
                <w:szCs w:val="16"/>
                <w:lang w:eastAsia="en-AU"/>
              </w:rPr>
            </w:pPr>
            <w:r w:rsidRPr="004A41E7">
              <w:rPr>
                <w:sz w:val="16"/>
                <w:szCs w:val="16"/>
                <w:lang w:eastAsia="en-AU"/>
              </w:rPr>
              <w:t>20.5068</w:t>
            </w:r>
          </w:p>
        </w:tc>
        <w:tc>
          <w:tcPr>
            <w:tcW w:w="816" w:type="dxa"/>
            <w:tcBorders>
              <w:top w:val="nil"/>
              <w:left w:val="nil"/>
              <w:bottom w:val="nil"/>
              <w:right w:val="nil"/>
            </w:tcBorders>
          </w:tcPr>
          <w:p w14:paraId="3DDC746B" w14:textId="77777777" w:rsidR="00DC23ED" w:rsidRPr="004A41E7" w:rsidRDefault="00DC23ED" w:rsidP="00DC23ED">
            <w:pPr>
              <w:pStyle w:val="TableText"/>
              <w:rPr>
                <w:sz w:val="16"/>
                <w:szCs w:val="16"/>
                <w:lang w:eastAsia="en-AU"/>
              </w:rPr>
            </w:pPr>
            <w:r w:rsidRPr="004A41E7">
              <w:rPr>
                <w:sz w:val="16"/>
                <w:szCs w:val="16"/>
                <w:lang w:eastAsia="en-AU"/>
              </w:rPr>
              <w:t>20.5004</w:t>
            </w:r>
          </w:p>
        </w:tc>
        <w:tc>
          <w:tcPr>
            <w:tcW w:w="816" w:type="dxa"/>
            <w:tcBorders>
              <w:top w:val="nil"/>
              <w:left w:val="nil"/>
              <w:bottom w:val="nil"/>
              <w:right w:val="nil"/>
            </w:tcBorders>
          </w:tcPr>
          <w:p w14:paraId="4D6B10FA" w14:textId="77777777" w:rsidR="00DC23ED" w:rsidRPr="004A41E7" w:rsidRDefault="00DC23ED" w:rsidP="00DC23ED">
            <w:pPr>
              <w:pStyle w:val="TableText"/>
              <w:rPr>
                <w:sz w:val="16"/>
                <w:szCs w:val="16"/>
                <w:lang w:eastAsia="en-AU"/>
              </w:rPr>
            </w:pPr>
            <w:r w:rsidRPr="004A41E7">
              <w:rPr>
                <w:sz w:val="16"/>
                <w:szCs w:val="16"/>
                <w:lang w:eastAsia="en-AU"/>
              </w:rPr>
              <w:t>22.7948</w:t>
            </w:r>
          </w:p>
        </w:tc>
        <w:tc>
          <w:tcPr>
            <w:tcW w:w="816" w:type="dxa"/>
            <w:tcBorders>
              <w:top w:val="nil"/>
              <w:left w:val="nil"/>
              <w:bottom w:val="nil"/>
              <w:right w:val="nil"/>
            </w:tcBorders>
          </w:tcPr>
          <w:p w14:paraId="1F771413" w14:textId="77777777" w:rsidR="00DC23ED" w:rsidRPr="004A41E7" w:rsidRDefault="00DC23ED" w:rsidP="00DC23ED">
            <w:pPr>
              <w:pStyle w:val="TableText"/>
              <w:rPr>
                <w:sz w:val="16"/>
                <w:szCs w:val="16"/>
                <w:lang w:eastAsia="en-AU"/>
              </w:rPr>
            </w:pPr>
            <w:r w:rsidRPr="004A41E7">
              <w:rPr>
                <w:sz w:val="16"/>
                <w:szCs w:val="16"/>
                <w:lang w:eastAsia="en-AU"/>
              </w:rPr>
              <w:t>22.7948</w:t>
            </w:r>
          </w:p>
        </w:tc>
        <w:tc>
          <w:tcPr>
            <w:tcW w:w="816" w:type="dxa"/>
            <w:tcBorders>
              <w:top w:val="nil"/>
              <w:left w:val="nil"/>
              <w:bottom w:val="nil"/>
              <w:right w:val="nil"/>
            </w:tcBorders>
          </w:tcPr>
          <w:p w14:paraId="3649DACB" w14:textId="77777777" w:rsidR="00DC23ED" w:rsidRPr="004A41E7" w:rsidRDefault="00DC23ED" w:rsidP="00DC23ED">
            <w:pPr>
              <w:pStyle w:val="TableText"/>
              <w:rPr>
                <w:sz w:val="16"/>
                <w:szCs w:val="16"/>
                <w:lang w:eastAsia="en-AU"/>
              </w:rPr>
            </w:pPr>
            <w:r w:rsidRPr="004A41E7">
              <w:rPr>
                <w:sz w:val="16"/>
                <w:szCs w:val="16"/>
                <w:lang w:eastAsia="en-AU"/>
              </w:rPr>
              <w:t>22.7948</w:t>
            </w:r>
          </w:p>
        </w:tc>
        <w:tc>
          <w:tcPr>
            <w:tcW w:w="816" w:type="dxa"/>
            <w:tcBorders>
              <w:top w:val="nil"/>
              <w:left w:val="nil"/>
              <w:bottom w:val="nil"/>
              <w:right w:val="nil"/>
            </w:tcBorders>
          </w:tcPr>
          <w:p w14:paraId="4A5B78E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23B44D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6CCA1A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363652F" w14:textId="77777777" w:rsidR="00DC23ED" w:rsidRPr="004A41E7" w:rsidRDefault="00DC23ED" w:rsidP="00DC23ED">
            <w:pPr>
              <w:pStyle w:val="TableText"/>
              <w:rPr>
                <w:sz w:val="16"/>
                <w:szCs w:val="16"/>
                <w:lang w:eastAsia="en-AU"/>
              </w:rPr>
            </w:pPr>
          </w:p>
        </w:tc>
      </w:tr>
      <w:tr w:rsidR="00DC23ED" w:rsidRPr="004A41E7" w14:paraId="73419D6A" w14:textId="77777777">
        <w:trPr>
          <w:trHeight w:val="219"/>
        </w:trPr>
        <w:tc>
          <w:tcPr>
            <w:tcW w:w="1064" w:type="dxa"/>
            <w:tcBorders>
              <w:top w:val="nil"/>
              <w:left w:val="nil"/>
              <w:bottom w:val="nil"/>
              <w:right w:val="nil"/>
            </w:tcBorders>
          </w:tcPr>
          <w:p w14:paraId="55008730"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16" w:type="dxa"/>
            <w:tcBorders>
              <w:top w:val="nil"/>
              <w:left w:val="nil"/>
              <w:bottom w:val="nil"/>
              <w:right w:val="nil"/>
            </w:tcBorders>
          </w:tcPr>
          <w:p w14:paraId="104F18AD" w14:textId="77777777" w:rsidR="00DC23ED" w:rsidRPr="004A41E7" w:rsidRDefault="00DC23ED" w:rsidP="00DC23ED">
            <w:pPr>
              <w:pStyle w:val="TableText"/>
              <w:rPr>
                <w:sz w:val="16"/>
                <w:szCs w:val="16"/>
                <w:lang w:eastAsia="en-AU"/>
              </w:rPr>
            </w:pPr>
            <w:r w:rsidRPr="004A41E7">
              <w:rPr>
                <w:sz w:val="16"/>
                <w:szCs w:val="16"/>
                <w:lang w:eastAsia="en-AU"/>
              </w:rPr>
              <w:t>13.8005</w:t>
            </w:r>
          </w:p>
        </w:tc>
        <w:tc>
          <w:tcPr>
            <w:tcW w:w="816" w:type="dxa"/>
            <w:tcBorders>
              <w:top w:val="nil"/>
              <w:left w:val="nil"/>
              <w:bottom w:val="nil"/>
              <w:right w:val="nil"/>
            </w:tcBorders>
          </w:tcPr>
          <w:p w14:paraId="45726F54" w14:textId="77777777" w:rsidR="00DC23ED" w:rsidRPr="004A41E7" w:rsidRDefault="00DC23ED" w:rsidP="00DC23ED">
            <w:pPr>
              <w:pStyle w:val="TableText"/>
              <w:rPr>
                <w:sz w:val="16"/>
                <w:szCs w:val="16"/>
                <w:lang w:eastAsia="en-AU"/>
              </w:rPr>
            </w:pPr>
            <w:r w:rsidRPr="004A41E7">
              <w:rPr>
                <w:sz w:val="16"/>
                <w:szCs w:val="16"/>
                <w:lang w:eastAsia="en-AU"/>
              </w:rPr>
              <w:t>13.7931</w:t>
            </w:r>
          </w:p>
        </w:tc>
        <w:tc>
          <w:tcPr>
            <w:tcW w:w="816" w:type="dxa"/>
            <w:tcBorders>
              <w:top w:val="nil"/>
              <w:left w:val="nil"/>
              <w:bottom w:val="nil"/>
              <w:right w:val="nil"/>
            </w:tcBorders>
          </w:tcPr>
          <w:p w14:paraId="5225B21F" w14:textId="77777777" w:rsidR="00DC23ED" w:rsidRPr="004A41E7" w:rsidRDefault="00DC23ED" w:rsidP="00DC23ED">
            <w:pPr>
              <w:pStyle w:val="TableText"/>
              <w:rPr>
                <w:sz w:val="16"/>
                <w:szCs w:val="16"/>
                <w:lang w:eastAsia="en-AU"/>
              </w:rPr>
            </w:pPr>
            <w:r w:rsidRPr="004A41E7">
              <w:rPr>
                <w:sz w:val="16"/>
                <w:szCs w:val="16"/>
                <w:lang w:eastAsia="en-AU"/>
              </w:rPr>
              <w:t>17.9269</w:t>
            </w:r>
          </w:p>
        </w:tc>
        <w:tc>
          <w:tcPr>
            <w:tcW w:w="816" w:type="dxa"/>
            <w:tcBorders>
              <w:top w:val="nil"/>
              <w:left w:val="nil"/>
              <w:bottom w:val="nil"/>
              <w:right w:val="nil"/>
            </w:tcBorders>
          </w:tcPr>
          <w:p w14:paraId="0B2F297B" w14:textId="77777777" w:rsidR="00DC23ED" w:rsidRPr="004A41E7" w:rsidRDefault="00DC23ED" w:rsidP="00DC23ED">
            <w:pPr>
              <w:pStyle w:val="TableText"/>
              <w:rPr>
                <w:sz w:val="16"/>
                <w:szCs w:val="16"/>
                <w:lang w:eastAsia="en-AU"/>
              </w:rPr>
            </w:pPr>
            <w:r w:rsidRPr="004A41E7">
              <w:rPr>
                <w:sz w:val="16"/>
                <w:szCs w:val="16"/>
                <w:lang w:eastAsia="en-AU"/>
              </w:rPr>
              <w:t>19.3861</w:t>
            </w:r>
          </w:p>
        </w:tc>
        <w:tc>
          <w:tcPr>
            <w:tcW w:w="816" w:type="dxa"/>
            <w:tcBorders>
              <w:top w:val="nil"/>
              <w:left w:val="nil"/>
              <w:bottom w:val="nil"/>
              <w:right w:val="nil"/>
            </w:tcBorders>
          </w:tcPr>
          <w:p w14:paraId="2B56FB79" w14:textId="77777777" w:rsidR="00DC23ED" w:rsidRPr="004A41E7" w:rsidRDefault="00DC23ED" w:rsidP="00DC23ED">
            <w:pPr>
              <w:pStyle w:val="TableText"/>
              <w:rPr>
                <w:sz w:val="16"/>
                <w:szCs w:val="16"/>
                <w:lang w:eastAsia="en-AU"/>
              </w:rPr>
            </w:pPr>
            <w:r w:rsidRPr="004A41E7">
              <w:rPr>
                <w:sz w:val="16"/>
                <w:szCs w:val="16"/>
                <w:lang w:eastAsia="en-AU"/>
              </w:rPr>
              <w:t>19.3804</w:t>
            </w:r>
          </w:p>
        </w:tc>
        <w:tc>
          <w:tcPr>
            <w:tcW w:w="816" w:type="dxa"/>
            <w:tcBorders>
              <w:top w:val="nil"/>
              <w:left w:val="nil"/>
              <w:bottom w:val="nil"/>
              <w:right w:val="nil"/>
            </w:tcBorders>
          </w:tcPr>
          <w:p w14:paraId="42FA15BE" w14:textId="77777777" w:rsidR="00DC23ED" w:rsidRPr="004A41E7" w:rsidRDefault="00DC23ED" w:rsidP="00DC23ED">
            <w:pPr>
              <w:pStyle w:val="TableText"/>
              <w:rPr>
                <w:sz w:val="16"/>
                <w:szCs w:val="16"/>
                <w:lang w:eastAsia="en-AU"/>
              </w:rPr>
            </w:pPr>
            <w:r w:rsidRPr="004A41E7">
              <w:rPr>
                <w:sz w:val="16"/>
                <w:szCs w:val="16"/>
                <w:lang w:eastAsia="en-AU"/>
              </w:rPr>
              <w:t>19.3742</w:t>
            </w:r>
          </w:p>
        </w:tc>
        <w:tc>
          <w:tcPr>
            <w:tcW w:w="816" w:type="dxa"/>
            <w:tcBorders>
              <w:top w:val="nil"/>
              <w:left w:val="nil"/>
              <w:bottom w:val="nil"/>
              <w:right w:val="nil"/>
            </w:tcBorders>
          </w:tcPr>
          <w:p w14:paraId="0F20EA20" w14:textId="77777777" w:rsidR="00DC23ED" w:rsidRPr="004A41E7" w:rsidRDefault="00DC23ED" w:rsidP="00DC23ED">
            <w:pPr>
              <w:pStyle w:val="TableText"/>
              <w:rPr>
                <w:sz w:val="16"/>
                <w:szCs w:val="16"/>
                <w:lang w:eastAsia="en-AU"/>
              </w:rPr>
            </w:pPr>
            <w:r w:rsidRPr="004A41E7">
              <w:rPr>
                <w:sz w:val="16"/>
                <w:szCs w:val="16"/>
                <w:lang w:eastAsia="en-AU"/>
              </w:rPr>
              <w:t>20.2459</w:t>
            </w:r>
          </w:p>
        </w:tc>
        <w:tc>
          <w:tcPr>
            <w:tcW w:w="816" w:type="dxa"/>
            <w:tcBorders>
              <w:top w:val="nil"/>
              <w:left w:val="nil"/>
              <w:bottom w:val="nil"/>
              <w:right w:val="nil"/>
            </w:tcBorders>
          </w:tcPr>
          <w:p w14:paraId="7CC287C4" w14:textId="77777777" w:rsidR="00DC23ED" w:rsidRPr="004A41E7" w:rsidRDefault="00DC23ED" w:rsidP="00DC23ED">
            <w:pPr>
              <w:pStyle w:val="TableText"/>
              <w:rPr>
                <w:sz w:val="16"/>
                <w:szCs w:val="16"/>
                <w:lang w:eastAsia="en-AU"/>
              </w:rPr>
            </w:pPr>
            <w:r w:rsidRPr="004A41E7">
              <w:rPr>
                <w:sz w:val="16"/>
                <w:szCs w:val="16"/>
                <w:lang w:eastAsia="en-AU"/>
              </w:rPr>
              <w:t>20.2391</w:t>
            </w:r>
          </w:p>
        </w:tc>
        <w:tc>
          <w:tcPr>
            <w:tcW w:w="816" w:type="dxa"/>
            <w:tcBorders>
              <w:top w:val="nil"/>
              <w:left w:val="nil"/>
              <w:bottom w:val="nil"/>
              <w:right w:val="nil"/>
            </w:tcBorders>
          </w:tcPr>
          <w:p w14:paraId="4DDF689B" w14:textId="77777777" w:rsidR="00DC23ED" w:rsidRPr="004A41E7" w:rsidRDefault="00DC23ED" w:rsidP="00DC23ED">
            <w:pPr>
              <w:pStyle w:val="TableText"/>
              <w:rPr>
                <w:sz w:val="16"/>
                <w:szCs w:val="16"/>
                <w:lang w:eastAsia="en-AU"/>
              </w:rPr>
            </w:pPr>
            <w:r w:rsidRPr="004A41E7">
              <w:rPr>
                <w:sz w:val="16"/>
                <w:szCs w:val="16"/>
                <w:lang w:eastAsia="en-AU"/>
              </w:rPr>
              <w:t>20.2320</w:t>
            </w:r>
          </w:p>
        </w:tc>
        <w:tc>
          <w:tcPr>
            <w:tcW w:w="816" w:type="dxa"/>
            <w:tcBorders>
              <w:top w:val="nil"/>
              <w:left w:val="nil"/>
              <w:bottom w:val="nil"/>
              <w:right w:val="nil"/>
            </w:tcBorders>
          </w:tcPr>
          <w:p w14:paraId="0EBCECA3" w14:textId="77777777" w:rsidR="00DC23ED" w:rsidRPr="004A41E7" w:rsidRDefault="00DC23ED" w:rsidP="00DC23ED">
            <w:pPr>
              <w:pStyle w:val="TableText"/>
              <w:rPr>
                <w:sz w:val="16"/>
                <w:szCs w:val="16"/>
                <w:lang w:eastAsia="en-AU"/>
              </w:rPr>
            </w:pPr>
            <w:r w:rsidRPr="004A41E7">
              <w:rPr>
                <w:sz w:val="16"/>
                <w:szCs w:val="16"/>
                <w:lang w:eastAsia="en-AU"/>
              </w:rPr>
              <w:t>22.5244</w:t>
            </w:r>
          </w:p>
        </w:tc>
        <w:tc>
          <w:tcPr>
            <w:tcW w:w="816" w:type="dxa"/>
            <w:tcBorders>
              <w:top w:val="nil"/>
              <w:left w:val="nil"/>
              <w:bottom w:val="nil"/>
              <w:right w:val="nil"/>
            </w:tcBorders>
          </w:tcPr>
          <w:p w14:paraId="00CED307" w14:textId="77777777" w:rsidR="00DC23ED" w:rsidRPr="004A41E7" w:rsidRDefault="00DC23ED" w:rsidP="00DC23ED">
            <w:pPr>
              <w:pStyle w:val="TableText"/>
              <w:rPr>
                <w:sz w:val="16"/>
                <w:szCs w:val="16"/>
                <w:lang w:eastAsia="en-AU"/>
              </w:rPr>
            </w:pPr>
            <w:r w:rsidRPr="004A41E7">
              <w:rPr>
                <w:sz w:val="16"/>
                <w:szCs w:val="16"/>
                <w:lang w:eastAsia="en-AU"/>
              </w:rPr>
              <w:t>22.5244</w:t>
            </w:r>
          </w:p>
        </w:tc>
        <w:tc>
          <w:tcPr>
            <w:tcW w:w="816" w:type="dxa"/>
            <w:tcBorders>
              <w:top w:val="nil"/>
              <w:left w:val="nil"/>
              <w:bottom w:val="nil"/>
              <w:right w:val="nil"/>
            </w:tcBorders>
          </w:tcPr>
          <w:p w14:paraId="198274A9" w14:textId="77777777" w:rsidR="00DC23ED" w:rsidRPr="004A41E7" w:rsidRDefault="00DC23ED" w:rsidP="00DC23ED">
            <w:pPr>
              <w:pStyle w:val="TableText"/>
              <w:rPr>
                <w:sz w:val="16"/>
                <w:szCs w:val="16"/>
                <w:lang w:eastAsia="en-AU"/>
              </w:rPr>
            </w:pPr>
            <w:r w:rsidRPr="004A41E7">
              <w:rPr>
                <w:sz w:val="16"/>
                <w:szCs w:val="16"/>
                <w:lang w:eastAsia="en-AU"/>
              </w:rPr>
              <w:t>22.5244</w:t>
            </w:r>
          </w:p>
        </w:tc>
        <w:tc>
          <w:tcPr>
            <w:tcW w:w="816" w:type="dxa"/>
            <w:tcBorders>
              <w:top w:val="nil"/>
              <w:left w:val="nil"/>
              <w:bottom w:val="nil"/>
              <w:right w:val="nil"/>
            </w:tcBorders>
          </w:tcPr>
          <w:p w14:paraId="3CC224F4" w14:textId="77777777" w:rsidR="00DC23ED" w:rsidRPr="004A41E7" w:rsidRDefault="00DC23ED" w:rsidP="00DC23ED">
            <w:pPr>
              <w:pStyle w:val="TableText"/>
              <w:rPr>
                <w:sz w:val="16"/>
                <w:szCs w:val="16"/>
                <w:lang w:eastAsia="en-AU"/>
              </w:rPr>
            </w:pPr>
            <w:r w:rsidRPr="004A41E7">
              <w:rPr>
                <w:sz w:val="16"/>
                <w:szCs w:val="16"/>
                <w:lang w:eastAsia="en-AU"/>
              </w:rPr>
              <w:t>22.7865</w:t>
            </w:r>
          </w:p>
        </w:tc>
        <w:tc>
          <w:tcPr>
            <w:tcW w:w="816" w:type="dxa"/>
            <w:tcBorders>
              <w:top w:val="nil"/>
              <w:left w:val="nil"/>
              <w:bottom w:val="nil"/>
              <w:right w:val="nil"/>
            </w:tcBorders>
          </w:tcPr>
          <w:p w14:paraId="7F10746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54E67C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BF0783E" w14:textId="77777777" w:rsidR="00DC23ED" w:rsidRPr="004A41E7" w:rsidRDefault="00DC23ED" w:rsidP="00DC23ED">
            <w:pPr>
              <w:pStyle w:val="TableText"/>
              <w:rPr>
                <w:sz w:val="16"/>
                <w:szCs w:val="16"/>
                <w:lang w:eastAsia="en-AU"/>
              </w:rPr>
            </w:pPr>
          </w:p>
        </w:tc>
      </w:tr>
      <w:tr w:rsidR="00DC23ED" w:rsidRPr="004A41E7" w14:paraId="7817F168" w14:textId="77777777">
        <w:trPr>
          <w:trHeight w:val="219"/>
        </w:trPr>
        <w:tc>
          <w:tcPr>
            <w:tcW w:w="1064" w:type="dxa"/>
            <w:tcBorders>
              <w:top w:val="nil"/>
              <w:left w:val="nil"/>
              <w:bottom w:val="nil"/>
              <w:right w:val="nil"/>
            </w:tcBorders>
          </w:tcPr>
          <w:p w14:paraId="3740E2DF"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16" w:type="dxa"/>
            <w:tcBorders>
              <w:top w:val="nil"/>
              <w:left w:val="nil"/>
              <w:bottom w:val="nil"/>
              <w:right w:val="nil"/>
            </w:tcBorders>
          </w:tcPr>
          <w:p w14:paraId="4F4C4620" w14:textId="77777777" w:rsidR="00DC23ED" w:rsidRPr="004A41E7" w:rsidRDefault="00DC23ED" w:rsidP="00DC23ED">
            <w:pPr>
              <w:pStyle w:val="TableText"/>
              <w:rPr>
                <w:sz w:val="16"/>
                <w:szCs w:val="16"/>
                <w:lang w:eastAsia="en-AU"/>
              </w:rPr>
            </w:pPr>
            <w:r w:rsidRPr="004A41E7">
              <w:rPr>
                <w:sz w:val="16"/>
                <w:szCs w:val="16"/>
                <w:lang w:eastAsia="en-AU"/>
              </w:rPr>
              <w:t>13.5464</w:t>
            </w:r>
          </w:p>
        </w:tc>
        <w:tc>
          <w:tcPr>
            <w:tcW w:w="816" w:type="dxa"/>
            <w:tcBorders>
              <w:top w:val="nil"/>
              <w:left w:val="nil"/>
              <w:bottom w:val="nil"/>
              <w:right w:val="nil"/>
            </w:tcBorders>
          </w:tcPr>
          <w:p w14:paraId="3C2B0D8C" w14:textId="77777777" w:rsidR="00DC23ED" w:rsidRPr="004A41E7" w:rsidRDefault="00DC23ED" w:rsidP="00DC23ED">
            <w:pPr>
              <w:pStyle w:val="TableText"/>
              <w:rPr>
                <w:sz w:val="16"/>
                <w:szCs w:val="16"/>
                <w:lang w:eastAsia="en-AU"/>
              </w:rPr>
            </w:pPr>
            <w:r w:rsidRPr="004A41E7">
              <w:rPr>
                <w:sz w:val="16"/>
                <w:szCs w:val="16"/>
                <w:lang w:eastAsia="en-AU"/>
              </w:rPr>
              <w:t>13.5385</w:t>
            </w:r>
          </w:p>
        </w:tc>
        <w:tc>
          <w:tcPr>
            <w:tcW w:w="816" w:type="dxa"/>
            <w:tcBorders>
              <w:top w:val="nil"/>
              <w:left w:val="nil"/>
              <w:bottom w:val="nil"/>
              <w:right w:val="nil"/>
            </w:tcBorders>
          </w:tcPr>
          <w:p w14:paraId="5AB3781E" w14:textId="77777777" w:rsidR="00DC23ED" w:rsidRPr="004A41E7" w:rsidRDefault="00DC23ED" w:rsidP="00DC23ED">
            <w:pPr>
              <w:pStyle w:val="TableText"/>
              <w:rPr>
                <w:sz w:val="16"/>
                <w:szCs w:val="16"/>
                <w:lang w:eastAsia="en-AU"/>
              </w:rPr>
            </w:pPr>
            <w:r w:rsidRPr="004A41E7">
              <w:rPr>
                <w:sz w:val="16"/>
                <w:szCs w:val="16"/>
                <w:lang w:eastAsia="en-AU"/>
              </w:rPr>
              <w:t>17.6220</w:t>
            </w:r>
          </w:p>
        </w:tc>
        <w:tc>
          <w:tcPr>
            <w:tcW w:w="816" w:type="dxa"/>
            <w:tcBorders>
              <w:top w:val="nil"/>
              <w:left w:val="nil"/>
              <w:bottom w:val="nil"/>
              <w:right w:val="nil"/>
            </w:tcBorders>
          </w:tcPr>
          <w:p w14:paraId="321402F2" w14:textId="77777777" w:rsidR="00DC23ED" w:rsidRPr="004A41E7" w:rsidRDefault="00DC23ED" w:rsidP="00DC23ED">
            <w:pPr>
              <w:pStyle w:val="TableText"/>
              <w:rPr>
                <w:sz w:val="16"/>
                <w:szCs w:val="16"/>
                <w:lang w:eastAsia="en-AU"/>
              </w:rPr>
            </w:pPr>
            <w:r w:rsidRPr="004A41E7">
              <w:rPr>
                <w:sz w:val="16"/>
                <w:szCs w:val="16"/>
                <w:lang w:eastAsia="en-AU"/>
              </w:rPr>
              <w:t>19.0774</w:t>
            </w:r>
          </w:p>
        </w:tc>
        <w:tc>
          <w:tcPr>
            <w:tcW w:w="816" w:type="dxa"/>
            <w:tcBorders>
              <w:top w:val="nil"/>
              <w:left w:val="nil"/>
              <w:bottom w:val="nil"/>
              <w:right w:val="nil"/>
            </w:tcBorders>
          </w:tcPr>
          <w:p w14:paraId="44C1D4E8" w14:textId="77777777" w:rsidR="00DC23ED" w:rsidRPr="004A41E7" w:rsidRDefault="00DC23ED" w:rsidP="00DC23ED">
            <w:pPr>
              <w:pStyle w:val="TableText"/>
              <w:rPr>
                <w:sz w:val="16"/>
                <w:szCs w:val="16"/>
                <w:lang w:eastAsia="en-AU"/>
              </w:rPr>
            </w:pPr>
            <w:r w:rsidRPr="004A41E7">
              <w:rPr>
                <w:sz w:val="16"/>
                <w:szCs w:val="16"/>
                <w:lang w:eastAsia="en-AU"/>
              </w:rPr>
              <w:t>19.0714</w:t>
            </w:r>
          </w:p>
        </w:tc>
        <w:tc>
          <w:tcPr>
            <w:tcW w:w="816" w:type="dxa"/>
            <w:tcBorders>
              <w:top w:val="nil"/>
              <w:left w:val="nil"/>
              <w:bottom w:val="nil"/>
              <w:right w:val="nil"/>
            </w:tcBorders>
          </w:tcPr>
          <w:p w14:paraId="5B119DB3" w14:textId="77777777" w:rsidR="00DC23ED" w:rsidRPr="004A41E7" w:rsidRDefault="00DC23ED" w:rsidP="00DC23ED">
            <w:pPr>
              <w:pStyle w:val="TableText"/>
              <w:rPr>
                <w:sz w:val="16"/>
                <w:szCs w:val="16"/>
                <w:lang w:eastAsia="en-AU"/>
              </w:rPr>
            </w:pPr>
            <w:r w:rsidRPr="004A41E7">
              <w:rPr>
                <w:sz w:val="16"/>
                <w:szCs w:val="16"/>
                <w:lang w:eastAsia="en-AU"/>
              </w:rPr>
              <w:t>19.0647</w:t>
            </w:r>
          </w:p>
        </w:tc>
        <w:tc>
          <w:tcPr>
            <w:tcW w:w="816" w:type="dxa"/>
            <w:tcBorders>
              <w:top w:val="nil"/>
              <w:left w:val="nil"/>
              <w:bottom w:val="nil"/>
              <w:right w:val="nil"/>
            </w:tcBorders>
          </w:tcPr>
          <w:p w14:paraId="4DDBB890" w14:textId="77777777" w:rsidR="00DC23ED" w:rsidRPr="004A41E7" w:rsidRDefault="00DC23ED" w:rsidP="00DC23ED">
            <w:pPr>
              <w:pStyle w:val="TableText"/>
              <w:rPr>
                <w:sz w:val="16"/>
                <w:szCs w:val="16"/>
                <w:lang w:eastAsia="en-AU"/>
              </w:rPr>
            </w:pPr>
            <w:r w:rsidRPr="004A41E7">
              <w:rPr>
                <w:sz w:val="16"/>
                <w:szCs w:val="16"/>
                <w:lang w:eastAsia="en-AU"/>
              </w:rPr>
              <w:t>19.9346</w:t>
            </w:r>
          </w:p>
        </w:tc>
        <w:tc>
          <w:tcPr>
            <w:tcW w:w="816" w:type="dxa"/>
            <w:tcBorders>
              <w:top w:val="nil"/>
              <w:left w:val="nil"/>
              <w:bottom w:val="nil"/>
              <w:right w:val="nil"/>
            </w:tcBorders>
          </w:tcPr>
          <w:p w14:paraId="014452AB" w14:textId="77777777" w:rsidR="00DC23ED" w:rsidRPr="004A41E7" w:rsidRDefault="00DC23ED" w:rsidP="00DC23ED">
            <w:pPr>
              <w:pStyle w:val="TableText"/>
              <w:rPr>
                <w:sz w:val="16"/>
                <w:szCs w:val="16"/>
                <w:lang w:eastAsia="en-AU"/>
              </w:rPr>
            </w:pPr>
            <w:r w:rsidRPr="004A41E7">
              <w:rPr>
                <w:sz w:val="16"/>
                <w:szCs w:val="16"/>
                <w:lang w:eastAsia="en-AU"/>
              </w:rPr>
              <w:t>19.9275</w:t>
            </w:r>
          </w:p>
        </w:tc>
        <w:tc>
          <w:tcPr>
            <w:tcW w:w="816" w:type="dxa"/>
            <w:tcBorders>
              <w:top w:val="nil"/>
              <w:left w:val="nil"/>
              <w:bottom w:val="nil"/>
              <w:right w:val="nil"/>
            </w:tcBorders>
          </w:tcPr>
          <w:p w14:paraId="3524223E" w14:textId="77777777" w:rsidR="00DC23ED" w:rsidRPr="004A41E7" w:rsidRDefault="00DC23ED" w:rsidP="00DC23ED">
            <w:pPr>
              <w:pStyle w:val="TableText"/>
              <w:rPr>
                <w:sz w:val="16"/>
                <w:szCs w:val="16"/>
                <w:lang w:eastAsia="en-AU"/>
              </w:rPr>
            </w:pPr>
            <w:r w:rsidRPr="004A41E7">
              <w:rPr>
                <w:sz w:val="16"/>
                <w:szCs w:val="16"/>
                <w:lang w:eastAsia="en-AU"/>
              </w:rPr>
              <w:t>19.9196</w:t>
            </w:r>
          </w:p>
        </w:tc>
        <w:tc>
          <w:tcPr>
            <w:tcW w:w="816" w:type="dxa"/>
            <w:tcBorders>
              <w:top w:val="nil"/>
              <w:left w:val="nil"/>
              <w:bottom w:val="nil"/>
              <w:right w:val="nil"/>
            </w:tcBorders>
          </w:tcPr>
          <w:p w14:paraId="4642803D" w14:textId="77777777" w:rsidR="00DC23ED" w:rsidRPr="004A41E7" w:rsidRDefault="00DC23ED" w:rsidP="00DC23ED">
            <w:pPr>
              <w:pStyle w:val="TableText"/>
              <w:rPr>
                <w:sz w:val="16"/>
                <w:szCs w:val="16"/>
                <w:lang w:eastAsia="en-AU"/>
              </w:rPr>
            </w:pPr>
            <w:r w:rsidRPr="004A41E7">
              <w:rPr>
                <w:sz w:val="16"/>
                <w:szCs w:val="16"/>
                <w:lang w:eastAsia="en-AU"/>
              </w:rPr>
              <w:t>22.2096</w:t>
            </w:r>
          </w:p>
        </w:tc>
        <w:tc>
          <w:tcPr>
            <w:tcW w:w="816" w:type="dxa"/>
            <w:tcBorders>
              <w:top w:val="nil"/>
              <w:left w:val="nil"/>
              <w:bottom w:val="nil"/>
              <w:right w:val="nil"/>
            </w:tcBorders>
          </w:tcPr>
          <w:p w14:paraId="003E6FBB" w14:textId="77777777" w:rsidR="00DC23ED" w:rsidRPr="004A41E7" w:rsidRDefault="00DC23ED" w:rsidP="00DC23ED">
            <w:pPr>
              <w:pStyle w:val="TableText"/>
              <w:rPr>
                <w:sz w:val="16"/>
                <w:szCs w:val="16"/>
                <w:lang w:eastAsia="en-AU"/>
              </w:rPr>
            </w:pPr>
            <w:r w:rsidRPr="004A41E7">
              <w:rPr>
                <w:sz w:val="16"/>
                <w:szCs w:val="16"/>
                <w:lang w:eastAsia="en-AU"/>
              </w:rPr>
              <w:t>22.2096</w:t>
            </w:r>
          </w:p>
        </w:tc>
        <w:tc>
          <w:tcPr>
            <w:tcW w:w="816" w:type="dxa"/>
            <w:tcBorders>
              <w:top w:val="nil"/>
              <w:left w:val="nil"/>
              <w:bottom w:val="nil"/>
              <w:right w:val="nil"/>
            </w:tcBorders>
          </w:tcPr>
          <w:p w14:paraId="76510058" w14:textId="77777777" w:rsidR="00DC23ED" w:rsidRPr="004A41E7" w:rsidRDefault="00DC23ED" w:rsidP="00DC23ED">
            <w:pPr>
              <w:pStyle w:val="TableText"/>
              <w:rPr>
                <w:sz w:val="16"/>
                <w:szCs w:val="16"/>
                <w:lang w:eastAsia="en-AU"/>
              </w:rPr>
            </w:pPr>
            <w:r w:rsidRPr="004A41E7">
              <w:rPr>
                <w:sz w:val="16"/>
                <w:szCs w:val="16"/>
                <w:lang w:eastAsia="en-AU"/>
              </w:rPr>
              <w:t>22.2096</w:t>
            </w:r>
          </w:p>
        </w:tc>
        <w:tc>
          <w:tcPr>
            <w:tcW w:w="816" w:type="dxa"/>
            <w:tcBorders>
              <w:top w:val="nil"/>
              <w:left w:val="nil"/>
              <w:bottom w:val="nil"/>
              <w:right w:val="nil"/>
            </w:tcBorders>
          </w:tcPr>
          <w:p w14:paraId="1C871EA4" w14:textId="77777777" w:rsidR="00DC23ED" w:rsidRPr="004A41E7" w:rsidRDefault="00DC23ED" w:rsidP="00DC23ED">
            <w:pPr>
              <w:pStyle w:val="TableText"/>
              <w:rPr>
                <w:sz w:val="16"/>
                <w:szCs w:val="16"/>
                <w:lang w:eastAsia="en-AU"/>
              </w:rPr>
            </w:pPr>
            <w:r w:rsidRPr="004A41E7">
              <w:rPr>
                <w:sz w:val="16"/>
                <w:szCs w:val="16"/>
                <w:lang w:eastAsia="en-AU"/>
              </w:rPr>
              <w:t>22.4714</w:t>
            </w:r>
          </w:p>
        </w:tc>
        <w:tc>
          <w:tcPr>
            <w:tcW w:w="816" w:type="dxa"/>
            <w:tcBorders>
              <w:top w:val="nil"/>
              <w:left w:val="nil"/>
              <w:bottom w:val="nil"/>
              <w:right w:val="nil"/>
            </w:tcBorders>
          </w:tcPr>
          <w:p w14:paraId="06AF4662" w14:textId="77777777" w:rsidR="00DC23ED" w:rsidRPr="004A41E7" w:rsidRDefault="00DC23ED" w:rsidP="00DC23ED">
            <w:pPr>
              <w:pStyle w:val="TableText"/>
              <w:rPr>
                <w:sz w:val="16"/>
                <w:szCs w:val="16"/>
                <w:lang w:eastAsia="en-AU"/>
              </w:rPr>
            </w:pPr>
            <w:r w:rsidRPr="004A41E7">
              <w:rPr>
                <w:sz w:val="16"/>
                <w:szCs w:val="16"/>
                <w:lang w:eastAsia="en-AU"/>
              </w:rPr>
              <w:t>22.4714</w:t>
            </w:r>
          </w:p>
        </w:tc>
        <w:tc>
          <w:tcPr>
            <w:tcW w:w="816" w:type="dxa"/>
            <w:tcBorders>
              <w:top w:val="nil"/>
              <w:left w:val="nil"/>
              <w:bottom w:val="nil"/>
              <w:right w:val="nil"/>
            </w:tcBorders>
          </w:tcPr>
          <w:p w14:paraId="0D2BD80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60C11E8" w14:textId="77777777" w:rsidR="00DC23ED" w:rsidRPr="004A41E7" w:rsidRDefault="00DC23ED" w:rsidP="00DC23ED">
            <w:pPr>
              <w:pStyle w:val="TableText"/>
              <w:rPr>
                <w:sz w:val="16"/>
                <w:szCs w:val="16"/>
                <w:lang w:eastAsia="en-AU"/>
              </w:rPr>
            </w:pPr>
          </w:p>
        </w:tc>
      </w:tr>
      <w:tr w:rsidR="00DC23ED" w:rsidRPr="004A41E7" w14:paraId="417F3BF9" w14:textId="77777777">
        <w:trPr>
          <w:trHeight w:val="219"/>
        </w:trPr>
        <w:tc>
          <w:tcPr>
            <w:tcW w:w="1064" w:type="dxa"/>
            <w:tcBorders>
              <w:top w:val="nil"/>
              <w:left w:val="nil"/>
              <w:bottom w:val="nil"/>
              <w:right w:val="nil"/>
            </w:tcBorders>
          </w:tcPr>
          <w:p w14:paraId="499513D9"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16" w:type="dxa"/>
            <w:tcBorders>
              <w:top w:val="nil"/>
              <w:left w:val="nil"/>
              <w:bottom w:val="nil"/>
              <w:right w:val="nil"/>
            </w:tcBorders>
          </w:tcPr>
          <w:p w14:paraId="7727496A" w14:textId="77777777" w:rsidR="00DC23ED" w:rsidRPr="004A41E7" w:rsidRDefault="00DC23ED" w:rsidP="00DC23ED">
            <w:pPr>
              <w:pStyle w:val="TableText"/>
              <w:rPr>
                <w:sz w:val="16"/>
                <w:szCs w:val="16"/>
                <w:lang w:eastAsia="en-AU"/>
              </w:rPr>
            </w:pPr>
            <w:r w:rsidRPr="004A41E7">
              <w:rPr>
                <w:sz w:val="16"/>
                <w:szCs w:val="16"/>
                <w:lang w:eastAsia="en-AU"/>
              </w:rPr>
              <w:t>13.3133</w:t>
            </w:r>
          </w:p>
        </w:tc>
        <w:tc>
          <w:tcPr>
            <w:tcW w:w="816" w:type="dxa"/>
            <w:tcBorders>
              <w:top w:val="nil"/>
              <w:left w:val="nil"/>
              <w:bottom w:val="nil"/>
              <w:right w:val="nil"/>
            </w:tcBorders>
          </w:tcPr>
          <w:p w14:paraId="393862B1" w14:textId="77777777" w:rsidR="00DC23ED" w:rsidRPr="004A41E7" w:rsidRDefault="00DC23ED" w:rsidP="00DC23ED">
            <w:pPr>
              <w:pStyle w:val="TableText"/>
              <w:rPr>
                <w:sz w:val="16"/>
                <w:szCs w:val="16"/>
                <w:lang w:eastAsia="en-AU"/>
              </w:rPr>
            </w:pPr>
            <w:r w:rsidRPr="004A41E7">
              <w:rPr>
                <w:sz w:val="16"/>
                <w:szCs w:val="16"/>
                <w:lang w:eastAsia="en-AU"/>
              </w:rPr>
              <w:t>13.3049</w:t>
            </w:r>
          </w:p>
        </w:tc>
        <w:tc>
          <w:tcPr>
            <w:tcW w:w="816" w:type="dxa"/>
            <w:tcBorders>
              <w:top w:val="nil"/>
              <w:left w:val="nil"/>
              <w:bottom w:val="nil"/>
              <w:right w:val="nil"/>
            </w:tcBorders>
          </w:tcPr>
          <w:p w14:paraId="432EEB74" w14:textId="77777777" w:rsidR="00DC23ED" w:rsidRPr="004A41E7" w:rsidRDefault="00DC23ED" w:rsidP="00DC23ED">
            <w:pPr>
              <w:pStyle w:val="TableText"/>
              <w:rPr>
                <w:sz w:val="16"/>
                <w:szCs w:val="16"/>
                <w:lang w:eastAsia="en-AU"/>
              </w:rPr>
            </w:pPr>
            <w:r w:rsidRPr="004A41E7">
              <w:rPr>
                <w:sz w:val="16"/>
                <w:szCs w:val="16"/>
                <w:lang w:eastAsia="en-AU"/>
              </w:rPr>
              <w:t>17.3339</w:t>
            </w:r>
          </w:p>
        </w:tc>
        <w:tc>
          <w:tcPr>
            <w:tcW w:w="816" w:type="dxa"/>
            <w:tcBorders>
              <w:top w:val="nil"/>
              <w:left w:val="nil"/>
              <w:bottom w:val="nil"/>
              <w:right w:val="nil"/>
            </w:tcBorders>
          </w:tcPr>
          <w:p w14:paraId="7A0BA218" w14:textId="77777777" w:rsidR="00DC23ED" w:rsidRPr="004A41E7" w:rsidRDefault="00DC23ED" w:rsidP="00DC23ED">
            <w:pPr>
              <w:pStyle w:val="TableText"/>
              <w:rPr>
                <w:sz w:val="16"/>
                <w:szCs w:val="16"/>
                <w:lang w:eastAsia="en-AU"/>
              </w:rPr>
            </w:pPr>
            <w:r w:rsidRPr="004A41E7">
              <w:rPr>
                <w:sz w:val="16"/>
                <w:szCs w:val="16"/>
                <w:lang w:eastAsia="en-AU"/>
              </w:rPr>
              <w:t>18.7732</w:t>
            </w:r>
          </w:p>
        </w:tc>
        <w:tc>
          <w:tcPr>
            <w:tcW w:w="816" w:type="dxa"/>
            <w:tcBorders>
              <w:top w:val="nil"/>
              <w:left w:val="nil"/>
              <w:bottom w:val="nil"/>
              <w:right w:val="nil"/>
            </w:tcBorders>
          </w:tcPr>
          <w:p w14:paraId="2B567492" w14:textId="77777777" w:rsidR="00DC23ED" w:rsidRPr="004A41E7" w:rsidRDefault="00DC23ED" w:rsidP="00DC23ED">
            <w:pPr>
              <w:pStyle w:val="TableText"/>
              <w:rPr>
                <w:sz w:val="16"/>
                <w:szCs w:val="16"/>
                <w:lang w:eastAsia="en-AU"/>
              </w:rPr>
            </w:pPr>
            <w:r w:rsidRPr="004A41E7">
              <w:rPr>
                <w:sz w:val="16"/>
                <w:szCs w:val="16"/>
                <w:lang w:eastAsia="en-AU"/>
              </w:rPr>
              <w:t>18.7669</w:t>
            </w:r>
          </w:p>
        </w:tc>
        <w:tc>
          <w:tcPr>
            <w:tcW w:w="816" w:type="dxa"/>
            <w:tcBorders>
              <w:top w:val="nil"/>
              <w:left w:val="nil"/>
              <w:bottom w:val="nil"/>
              <w:right w:val="nil"/>
            </w:tcBorders>
          </w:tcPr>
          <w:p w14:paraId="2EC2D6A3" w14:textId="77777777" w:rsidR="00DC23ED" w:rsidRPr="004A41E7" w:rsidRDefault="00DC23ED" w:rsidP="00DC23ED">
            <w:pPr>
              <w:pStyle w:val="TableText"/>
              <w:rPr>
                <w:sz w:val="16"/>
                <w:szCs w:val="16"/>
                <w:lang w:eastAsia="en-AU"/>
              </w:rPr>
            </w:pPr>
            <w:r w:rsidRPr="004A41E7">
              <w:rPr>
                <w:sz w:val="16"/>
                <w:szCs w:val="16"/>
                <w:lang w:eastAsia="en-AU"/>
              </w:rPr>
              <w:t>18.7598</w:t>
            </w:r>
          </w:p>
        </w:tc>
        <w:tc>
          <w:tcPr>
            <w:tcW w:w="816" w:type="dxa"/>
            <w:tcBorders>
              <w:top w:val="nil"/>
              <w:left w:val="nil"/>
              <w:bottom w:val="nil"/>
              <w:right w:val="nil"/>
            </w:tcBorders>
          </w:tcPr>
          <w:p w14:paraId="03B0FDA4" w14:textId="77777777" w:rsidR="00DC23ED" w:rsidRPr="004A41E7" w:rsidRDefault="00DC23ED" w:rsidP="00DC23ED">
            <w:pPr>
              <w:pStyle w:val="TableText"/>
              <w:rPr>
                <w:sz w:val="16"/>
                <w:szCs w:val="16"/>
                <w:lang w:eastAsia="en-AU"/>
              </w:rPr>
            </w:pPr>
            <w:r w:rsidRPr="004A41E7">
              <w:rPr>
                <w:sz w:val="16"/>
                <w:szCs w:val="16"/>
                <w:lang w:eastAsia="en-AU"/>
              </w:rPr>
              <w:t>19.6238</w:t>
            </w:r>
          </w:p>
        </w:tc>
        <w:tc>
          <w:tcPr>
            <w:tcW w:w="816" w:type="dxa"/>
            <w:tcBorders>
              <w:top w:val="nil"/>
              <w:left w:val="nil"/>
              <w:bottom w:val="nil"/>
              <w:right w:val="nil"/>
            </w:tcBorders>
          </w:tcPr>
          <w:p w14:paraId="37FF2890" w14:textId="77777777" w:rsidR="00DC23ED" w:rsidRPr="004A41E7" w:rsidRDefault="00DC23ED" w:rsidP="00DC23ED">
            <w:pPr>
              <w:pStyle w:val="TableText"/>
              <w:rPr>
                <w:sz w:val="16"/>
                <w:szCs w:val="16"/>
                <w:lang w:eastAsia="en-AU"/>
              </w:rPr>
            </w:pPr>
            <w:r w:rsidRPr="004A41E7">
              <w:rPr>
                <w:sz w:val="16"/>
                <w:szCs w:val="16"/>
                <w:lang w:eastAsia="en-AU"/>
              </w:rPr>
              <w:t>19.6162</w:t>
            </w:r>
          </w:p>
        </w:tc>
        <w:tc>
          <w:tcPr>
            <w:tcW w:w="816" w:type="dxa"/>
            <w:tcBorders>
              <w:top w:val="nil"/>
              <w:left w:val="nil"/>
              <w:bottom w:val="nil"/>
              <w:right w:val="nil"/>
            </w:tcBorders>
          </w:tcPr>
          <w:p w14:paraId="52C3E7B1" w14:textId="77777777" w:rsidR="00DC23ED" w:rsidRPr="004A41E7" w:rsidRDefault="00DC23ED" w:rsidP="00DC23ED">
            <w:pPr>
              <w:pStyle w:val="TableText"/>
              <w:rPr>
                <w:sz w:val="16"/>
                <w:szCs w:val="16"/>
                <w:lang w:eastAsia="en-AU"/>
              </w:rPr>
            </w:pPr>
            <w:r w:rsidRPr="004A41E7">
              <w:rPr>
                <w:sz w:val="16"/>
                <w:szCs w:val="16"/>
                <w:lang w:eastAsia="en-AU"/>
              </w:rPr>
              <w:t>19.6079</w:t>
            </w:r>
          </w:p>
        </w:tc>
        <w:tc>
          <w:tcPr>
            <w:tcW w:w="816" w:type="dxa"/>
            <w:tcBorders>
              <w:top w:val="nil"/>
              <w:left w:val="nil"/>
              <w:bottom w:val="nil"/>
              <w:right w:val="nil"/>
            </w:tcBorders>
          </w:tcPr>
          <w:p w14:paraId="409C40CD" w14:textId="77777777" w:rsidR="00DC23ED" w:rsidRPr="004A41E7" w:rsidRDefault="00DC23ED" w:rsidP="00DC23ED">
            <w:pPr>
              <w:pStyle w:val="TableText"/>
              <w:rPr>
                <w:sz w:val="16"/>
                <w:szCs w:val="16"/>
                <w:lang w:eastAsia="en-AU"/>
              </w:rPr>
            </w:pPr>
            <w:r w:rsidRPr="004A41E7">
              <w:rPr>
                <w:sz w:val="16"/>
                <w:szCs w:val="16"/>
                <w:lang w:eastAsia="en-AU"/>
              </w:rPr>
              <w:t>21.8912</w:t>
            </w:r>
          </w:p>
        </w:tc>
        <w:tc>
          <w:tcPr>
            <w:tcW w:w="816" w:type="dxa"/>
            <w:tcBorders>
              <w:top w:val="nil"/>
              <w:left w:val="nil"/>
              <w:bottom w:val="nil"/>
              <w:right w:val="nil"/>
            </w:tcBorders>
          </w:tcPr>
          <w:p w14:paraId="456EC799" w14:textId="77777777" w:rsidR="00DC23ED" w:rsidRPr="004A41E7" w:rsidRDefault="00DC23ED" w:rsidP="00DC23ED">
            <w:pPr>
              <w:pStyle w:val="TableText"/>
              <w:rPr>
                <w:sz w:val="16"/>
                <w:szCs w:val="16"/>
                <w:lang w:eastAsia="en-AU"/>
              </w:rPr>
            </w:pPr>
            <w:r w:rsidRPr="004A41E7">
              <w:rPr>
                <w:sz w:val="16"/>
                <w:szCs w:val="16"/>
                <w:lang w:eastAsia="en-AU"/>
              </w:rPr>
              <w:t>21.8912</w:t>
            </w:r>
          </w:p>
        </w:tc>
        <w:tc>
          <w:tcPr>
            <w:tcW w:w="816" w:type="dxa"/>
            <w:tcBorders>
              <w:top w:val="nil"/>
              <w:left w:val="nil"/>
              <w:bottom w:val="nil"/>
              <w:right w:val="nil"/>
            </w:tcBorders>
          </w:tcPr>
          <w:p w14:paraId="45EC0B3A" w14:textId="77777777" w:rsidR="00DC23ED" w:rsidRPr="004A41E7" w:rsidRDefault="00DC23ED" w:rsidP="00DC23ED">
            <w:pPr>
              <w:pStyle w:val="TableText"/>
              <w:rPr>
                <w:sz w:val="16"/>
                <w:szCs w:val="16"/>
                <w:lang w:eastAsia="en-AU"/>
              </w:rPr>
            </w:pPr>
            <w:r w:rsidRPr="004A41E7">
              <w:rPr>
                <w:sz w:val="16"/>
                <w:szCs w:val="16"/>
                <w:lang w:eastAsia="en-AU"/>
              </w:rPr>
              <w:t>21.8912</w:t>
            </w:r>
          </w:p>
        </w:tc>
        <w:tc>
          <w:tcPr>
            <w:tcW w:w="816" w:type="dxa"/>
            <w:tcBorders>
              <w:top w:val="nil"/>
              <w:left w:val="nil"/>
              <w:bottom w:val="nil"/>
              <w:right w:val="nil"/>
            </w:tcBorders>
          </w:tcPr>
          <w:p w14:paraId="0B779753" w14:textId="77777777" w:rsidR="00DC23ED" w:rsidRPr="004A41E7" w:rsidRDefault="00DC23ED" w:rsidP="00DC23ED">
            <w:pPr>
              <w:pStyle w:val="TableText"/>
              <w:rPr>
                <w:sz w:val="16"/>
                <w:szCs w:val="16"/>
                <w:lang w:eastAsia="en-AU"/>
              </w:rPr>
            </w:pPr>
            <w:r w:rsidRPr="004A41E7">
              <w:rPr>
                <w:sz w:val="16"/>
                <w:szCs w:val="16"/>
                <w:lang w:eastAsia="en-AU"/>
              </w:rPr>
              <w:t>22.1520</w:t>
            </w:r>
          </w:p>
        </w:tc>
        <w:tc>
          <w:tcPr>
            <w:tcW w:w="816" w:type="dxa"/>
            <w:tcBorders>
              <w:top w:val="nil"/>
              <w:left w:val="nil"/>
              <w:bottom w:val="nil"/>
              <w:right w:val="nil"/>
            </w:tcBorders>
          </w:tcPr>
          <w:p w14:paraId="05F50A2C" w14:textId="77777777" w:rsidR="00DC23ED" w:rsidRPr="004A41E7" w:rsidRDefault="00DC23ED" w:rsidP="00DC23ED">
            <w:pPr>
              <w:pStyle w:val="TableText"/>
              <w:rPr>
                <w:sz w:val="16"/>
                <w:szCs w:val="16"/>
                <w:lang w:eastAsia="en-AU"/>
              </w:rPr>
            </w:pPr>
            <w:r w:rsidRPr="004A41E7">
              <w:rPr>
                <w:sz w:val="16"/>
                <w:szCs w:val="16"/>
                <w:lang w:eastAsia="en-AU"/>
              </w:rPr>
              <w:t>22.1520</w:t>
            </w:r>
          </w:p>
        </w:tc>
        <w:tc>
          <w:tcPr>
            <w:tcW w:w="816" w:type="dxa"/>
            <w:tcBorders>
              <w:top w:val="nil"/>
              <w:left w:val="nil"/>
              <w:bottom w:val="nil"/>
              <w:right w:val="nil"/>
            </w:tcBorders>
          </w:tcPr>
          <w:p w14:paraId="2493E43F" w14:textId="77777777" w:rsidR="00DC23ED" w:rsidRPr="004A41E7" w:rsidRDefault="00DC23ED" w:rsidP="00DC23ED">
            <w:pPr>
              <w:pStyle w:val="TableText"/>
              <w:rPr>
                <w:sz w:val="16"/>
                <w:szCs w:val="16"/>
                <w:lang w:eastAsia="en-AU"/>
              </w:rPr>
            </w:pPr>
            <w:r w:rsidRPr="004A41E7">
              <w:rPr>
                <w:sz w:val="16"/>
                <w:szCs w:val="16"/>
                <w:lang w:eastAsia="en-AU"/>
              </w:rPr>
              <w:t>22.1520</w:t>
            </w:r>
          </w:p>
        </w:tc>
        <w:tc>
          <w:tcPr>
            <w:tcW w:w="816" w:type="dxa"/>
            <w:tcBorders>
              <w:top w:val="nil"/>
              <w:left w:val="nil"/>
              <w:bottom w:val="nil"/>
              <w:right w:val="nil"/>
            </w:tcBorders>
          </w:tcPr>
          <w:p w14:paraId="58A80972" w14:textId="77777777" w:rsidR="00DC23ED" w:rsidRPr="004A41E7" w:rsidRDefault="00DC23ED" w:rsidP="00DC23ED">
            <w:pPr>
              <w:pStyle w:val="TableText"/>
              <w:rPr>
                <w:sz w:val="16"/>
                <w:szCs w:val="16"/>
                <w:lang w:eastAsia="en-AU"/>
              </w:rPr>
            </w:pPr>
          </w:p>
        </w:tc>
      </w:tr>
      <w:tr w:rsidR="00DC23ED" w:rsidRPr="004A41E7" w14:paraId="7C027E8E" w14:textId="77777777">
        <w:trPr>
          <w:trHeight w:val="219"/>
        </w:trPr>
        <w:tc>
          <w:tcPr>
            <w:tcW w:w="1064" w:type="dxa"/>
            <w:tcBorders>
              <w:top w:val="nil"/>
              <w:left w:val="nil"/>
              <w:bottom w:val="nil"/>
              <w:right w:val="nil"/>
            </w:tcBorders>
          </w:tcPr>
          <w:p w14:paraId="492C85F7"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16" w:type="dxa"/>
            <w:tcBorders>
              <w:top w:val="nil"/>
              <w:left w:val="nil"/>
              <w:bottom w:val="nil"/>
              <w:right w:val="nil"/>
            </w:tcBorders>
          </w:tcPr>
          <w:p w14:paraId="4C1C2BA6" w14:textId="77777777" w:rsidR="00DC23ED" w:rsidRPr="004A41E7" w:rsidRDefault="00DC23ED" w:rsidP="00DC23ED">
            <w:pPr>
              <w:pStyle w:val="TableText"/>
              <w:rPr>
                <w:sz w:val="16"/>
                <w:szCs w:val="16"/>
                <w:lang w:eastAsia="en-AU"/>
              </w:rPr>
            </w:pPr>
            <w:r w:rsidRPr="004A41E7">
              <w:rPr>
                <w:sz w:val="16"/>
                <w:szCs w:val="16"/>
                <w:lang w:eastAsia="en-AU"/>
              </w:rPr>
              <w:t>13.0465</w:t>
            </w:r>
          </w:p>
        </w:tc>
        <w:tc>
          <w:tcPr>
            <w:tcW w:w="816" w:type="dxa"/>
            <w:tcBorders>
              <w:top w:val="nil"/>
              <w:left w:val="nil"/>
              <w:bottom w:val="nil"/>
              <w:right w:val="nil"/>
            </w:tcBorders>
          </w:tcPr>
          <w:p w14:paraId="6FC34DC1" w14:textId="77777777" w:rsidR="00DC23ED" w:rsidRPr="004A41E7" w:rsidRDefault="00DC23ED" w:rsidP="00DC23ED">
            <w:pPr>
              <w:pStyle w:val="TableText"/>
              <w:rPr>
                <w:sz w:val="16"/>
                <w:szCs w:val="16"/>
                <w:lang w:eastAsia="en-AU"/>
              </w:rPr>
            </w:pPr>
            <w:r w:rsidRPr="004A41E7">
              <w:rPr>
                <w:sz w:val="16"/>
                <w:szCs w:val="16"/>
                <w:lang w:eastAsia="en-AU"/>
              </w:rPr>
              <w:t>13.0376</w:t>
            </w:r>
          </w:p>
        </w:tc>
        <w:tc>
          <w:tcPr>
            <w:tcW w:w="816" w:type="dxa"/>
            <w:tcBorders>
              <w:top w:val="nil"/>
              <w:left w:val="nil"/>
              <w:bottom w:val="nil"/>
              <w:right w:val="nil"/>
            </w:tcBorders>
          </w:tcPr>
          <w:p w14:paraId="328AC5C6" w14:textId="77777777" w:rsidR="00DC23ED" w:rsidRPr="004A41E7" w:rsidRDefault="00DC23ED" w:rsidP="00DC23ED">
            <w:pPr>
              <w:pStyle w:val="TableText"/>
              <w:rPr>
                <w:sz w:val="16"/>
                <w:szCs w:val="16"/>
                <w:lang w:eastAsia="en-AU"/>
              </w:rPr>
            </w:pPr>
            <w:r w:rsidRPr="004A41E7">
              <w:rPr>
                <w:sz w:val="16"/>
                <w:szCs w:val="16"/>
                <w:lang w:eastAsia="en-AU"/>
              </w:rPr>
              <w:t>17.0140</w:t>
            </w:r>
          </w:p>
        </w:tc>
        <w:tc>
          <w:tcPr>
            <w:tcW w:w="816" w:type="dxa"/>
            <w:tcBorders>
              <w:top w:val="nil"/>
              <w:left w:val="nil"/>
              <w:bottom w:val="nil"/>
              <w:right w:val="nil"/>
            </w:tcBorders>
          </w:tcPr>
          <w:p w14:paraId="10D1FCB2" w14:textId="77777777" w:rsidR="00DC23ED" w:rsidRPr="004A41E7" w:rsidRDefault="00DC23ED" w:rsidP="00DC23ED">
            <w:pPr>
              <w:pStyle w:val="TableText"/>
              <w:rPr>
                <w:sz w:val="16"/>
                <w:szCs w:val="16"/>
                <w:lang w:eastAsia="en-AU"/>
              </w:rPr>
            </w:pPr>
            <w:r w:rsidRPr="004A41E7">
              <w:rPr>
                <w:sz w:val="16"/>
                <w:szCs w:val="16"/>
                <w:lang w:eastAsia="en-AU"/>
              </w:rPr>
              <w:t>18.4493</w:t>
            </w:r>
          </w:p>
        </w:tc>
        <w:tc>
          <w:tcPr>
            <w:tcW w:w="816" w:type="dxa"/>
            <w:tcBorders>
              <w:top w:val="nil"/>
              <w:left w:val="nil"/>
              <w:bottom w:val="nil"/>
              <w:right w:val="nil"/>
            </w:tcBorders>
          </w:tcPr>
          <w:p w14:paraId="62D8023E" w14:textId="77777777" w:rsidR="00DC23ED" w:rsidRPr="004A41E7" w:rsidRDefault="00DC23ED" w:rsidP="00DC23ED">
            <w:pPr>
              <w:pStyle w:val="TableText"/>
              <w:rPr>
                <w:sz w:val="16"/>
                <w:szCs w:val="16"/>
                <w:lang w:eastAsia="en-AU"/>
              </w:rPr>
            </w:pPr>
            <w:r w:rsidRPr="004A41E7">
              <w:rPr>
                <w:sz w:val="16"/>
                <w:szCs w:val="16"/>
                <w:lang w:eastAsia="en-AU"/>
              </w:rPr>
              <w:t>18.4425</w:t>
            </w:r>
          </w:p>
        </w:tc>
        <w:tc>
          <w:tcPr>
            <w:tcW w:w="816" w:type="dxa"/>
            <w:tcBorders>
              <w:top w:val="nil"/>
              <w:left w:val="nil"/>
              <w:bottom w:val="nil"/>
              <w:right w:val="nil"/>
            </w:tcBorders>
          </w:tcPr>
          <w:p w14:paraId="13DAEC9A" w14:textId="77777777" w:rsidR="00DC23ED" w:rsidRPr="004A41E7" w:rsidRDefault="00DC23ED" w:rsidP="00DC23ED">
            <w:pPr>
              <w:pStyle w:val="TableText"/>
              <w:rPr>
                <w:sz w:val="16"/>
                <w:szCs w:val="16"/>
                <w:lang w:eastAsia="en-AU"/>
              </w:rPr>
            </w:pPr>
            <w:r w:rsidRPr="004A41E7">
              <w:rPr>
                <w:sz w:val="16"/>
                <w:szCs w:val="16"/>
                <w:lang w:eastAsia="en-AU"/>
              </w:rPr>
              <w:t>18.4350</w:t>
            </w:r>
          </w:p>
        </w:tc>
        <w:tc>
          <w:tcPr>
            <w:tcW w:w="816" w:type="dxa"/>
            <w:tcBorders>
              <w:top w:val="nil"/>
              <w:left w:val="nil"/>
              <w:bottom w:val="nil"/>
              <w:right w:val="nil"/>
            </w:tcBorders>
          </w:tcPr>
          <w:p w14:paraId="50B38EE2" w14:textId="77777777" w:rsidR="00DC23ED" w:rsidRPr="004A41E7" w:rsidRDefault="00DC23ED" w:rsidP="00DC23ED">
            <w:pPr>
              <w:pStyle w:val="TableText"/>
              <w:rPr>
                <w:sz w:val="16"/>
                <w:szCs w:val="16"/>
                <w:lang w:eastAsia="en-AU"/>
              </w:rPr>
            </w:pPr>
            <w:r w:rsidRPr="004A41E7">
              <w:rPr>
                <w:sz w:val="16"/>
                <w:szCs w:val="16"/>
                <w:lang w:eastAsia="en-AU"/>
              </w:rPr>
              <w:t>19.2970</w:t>
            </w:r>
          </w:p>
        </w:tc>
        <w:tc>
          <w:tcPr>
            <w:tcW w:w="816" w:type="dxa"/>
            <w:tcBorders>
              <w:top w:val="nil"/>
              <w:left w:val="nil"/>
              <w:bottom w:val="nil"/>
              <w:right w:val="nil"/>
            </w:tcBorders>
          </w:tcPr>
          <w:p w14:paraId="137D641F" w14:textId="77777777" w:rsidR="00DC23ED" w:rsidRPr="004A41E7" w:rsidRDefault="00DC23ED" w:rsidP="00DC23ED">
            <w:pPr>
              <w:pStyle w:val="TableText"/>
              <w:rPr>
                <w:sz w:val="16"/>
                <w:szCs w:val="16"/>
                <w:lang w:eastAsia="en-AU"/>
              </w:rPr>
            </w:pPr>
            <w:r w:rsidRPr="004A41E7">
              <w:rPr>
                <w:sz w:val="16"/>
                <w:szCs w:val="16"/>
                <w:lang w:eastAsia="en-AU"/>
              </w:rPr>
              <w:t>19.2889</w:t>
            </w:r>
          </w:p>
        </w:tc>
        <w:tc>
          <w:tcPr>
            <w:tcW w:w="816" w:type="dxa"/>
            <w:tcBorders>
              <w:top w:val="nil"/>
              <w:left w:val="nil"/>
              <w:bottom w:val="nil"/>
              <w:right w:val="nil"/>
            </w:tcBorders>
          </w:tcPr>
          <w:p w14:paraId="4C76C1F1" w14:textId="77777777" w:rsidR="00DC23ED" w:rsidRPr="004A41E7" w:rsidRDefault="00DC23ED" w:rsidP="00DC23ED">
            <w:pPr>
              <w:pStyle w:val="TableText"/>
              <w:rPr>
                <w:sz w:val="16"/>
                <w:szCs w:val="16"/>
                <w:lang w:eastAsia="en-AU"/>
              </w:rPr>
            </w:pPr>
            <w:r w:rsidRPr="004A41E7">
              <w:rPr>
                <w:sz w:val="16"/>
                <w:szCs w:val="16"/>
                <w:lang w:eastAsia="en-AU"/>
              </w:rPr>
              <w:t>19.2801</w:t>
            </w:r>
          </w:p>
        </w:tc>
        <w:tc>
          <w:tcPr>
            <w:tcW w:w="816" w:type="dxa"/>
            <w:tcBorders>
              <w:top w:val="nil"/>
              <w:left w:val="nil"/>
              <w:bottom w:val="nil"/>
              <w:right w:val="nil"/>
            </w:tcBorders>
          </w:tcPr>
          <w:p w14:paraId="02FB1BBD" w14:textId="77777777" w:rsidR="00DC23ED" w:rsidRPr="004A41E7" w:rsidRDefault="00DC23ED" w:rsidP="00DC23ED">
            <w:pPr>
              <w:pStyle w:val="TableText"/>
              <w:rPr>
                <w:sz w:val="16"/>
                <w:szCs w:val="16"/>
                <w:lang w:eastAsia="en-AU"/>
              </w:rPr>
            </w:pPr>
            <w:r w:rsidRPr="004A41E7">
              <w:rPr>
                <w:sz w:val="16"/>
                <w:szCs w:val="16"/>
                <w:lang w:eastAsia="en-AU"/>
              </w:rPr>
              <w:t>21.5607</w:t>
            </w:r>
          </w:p>
        </w:tc>
        <w:tc>
          <w:tcPr>
            <w:tcW w:w="816" w:type="dxa"/>
            <w:tcBorders>
              <w:top w:val="nil"/>
              <w:left w:val="nil"/>
              <w:bottom w:val="nil"/>
              <w:right w:val="nil"/>
            </w:tcBorders>
          </w:tcPr>
          <w:p w14:paraId="7663C553" w14:textId="77777777" w:rsidR="00DC23ED" w:rsidRPr="004A41E7" w:rsidRDefault="00DC23ED" w:rsidP="00DC23ED">
            <w:pPr>
              <w:pStyle w:val="TableText"/>
              <w:rPr>
                <w:sz w:val="16"/>
                <w:szCs w:val="16"/>
                <w:lang w:eastAsia="en-AU"/>
              </w:rPr>
            </w:pPr>
            <w:r w:rsidRPr="004A41E7">
              <w:rPr>
                <w:sz w:val="16"/>
                <w:szCs w:val="16"/>
                <w:lang w:eastAsia="en-AU"/>
              </w:rPr>
              <w:t>21.5607</w:t>
            </w:r>
          </w:p>
        </w:tc>
        <w:tc>
          <w:tcPr>
            <w:tcW w:w="816" w:type="dxa"/>
            <w:tcBorders>
              <w:top w:val="nil"/>
              <w:left w:val="nil"/>
              <w:bottom w:val="nil"/>
              <w:right w:val="nil"/>
            </w:tcBorders>
          </w:tcPr>
          <w:p w14:paraId="6C95ECAD" w14:textId="77777777" w:rsidR="00DC23ED" w:rsidRPr="004A41E7" w:rsidRDefault="00DC23ED" w:rsidP="00DC23ED">
            <w:pPr>
              <w:pStyle w:val="TableText"/>
              <w:rPr>
                <w:sz w:val="16"/>
                <w:szCs w:val="16"/>
                <w:lang w:eastAsia="en-AU"/>
              </w:rPr>
            </w:pPr>
            <w:r w:rsidRPr="004A41E7">
              <w:rPr>
                <w:sz w:val="16"/>
                <w:szCs w:val="16"/>
                <w:lang w:eastAsia="en-AU"/>
              </w:rPr>
              <w:t>21.5607</w:t>
            </w:r>
          </w:p>
        </w:tc>
        <w:tc>
          <w:tcPr>
            <w:tcW w:w="816" w:type="dxa"/>
            <w:tcBorders>
              <w:top w:val="nil"/>
              <w:left w:val="nil"/>
              <w:bottom w:val="nil"/>
              <w:right w:val="nil"/>
            </w:tcBorders>
          </w:tcPr>
          <w:p w14:paraId="4EA58C6D" w14:textId="77777777" w:rsidR="00DC23ED" w:rsidRPr="004A41E7" w:rsidRDefault="00DC23ED" w:rsidP="00DC23ED">
            <w:pPr>
              <w:pStyle w:val="TableText"/>
              <w:rPr>
                <w:sz w:val="16"/>
                <w:szCs w:val="16"/>
                <w:lang w:eastAsia="en-AU"/>
              </w:rPr>
            </w:pPr>
            <w:r w:rsidRPr="004A41E7">
              <w:rPr>
                <w:sz w:val="16"/>
                <w:szCs w:val="16"/>
                <w:lang w:eastAsia="en-AU"/>
              </w:rPr>
              <w:t>21.8213</w:t>
            </w:r>
          </w:p>
        </w:tc>
        <w:tc>
          <w:tcPr>
            <w:tcW w:w="816" w:type="dxa"/>
            <w:tcBorders>
              <w:top w:val="nil"/>
              <w:left w:val="nil"/>
              <w:bottom w:val="nil"/>
              <w:right w:val="nil"/>
            </w:tcBorders>
          </w:tcPr>
          <w:p w14:paraId="40091ADF" w14:textId="77777777" w:rsidR="00DC23ED" w:rsidRPr="004A41E7" w:rsidRDefault="00DC23ED" w:rsidP="00DC23ED">
            <w:pPr>
              <w:pStyle w:val="TableText"/>
              <w:rPr>
                <w:sz w:val="16"/>
                <w:szCs w:val="16"/>
                <w:lang w:eastAsia="en-AU"/>
              </w:rPr>
            </w:pPr>
            <w:r w:rsidRPr="004A41E7">
              <w:rPr>
                <w:sz w:val="16"/>
                <w:szCs w:val="16"/>
                <w:lang w:eastAsia="en-AU"/>
              </w:rPr>
              <w:t>21.8213</w:t>
            </w:r>
          </w:p>
        </w:tc>
        <w:tc>
          <w:tcPr>
            <w:tcW w:w="816" w:type="dxa"/>
            <w:tcBorders>
              <w:top w:val="nil"/>
              <w:left w:val="nil"/>
              <w:bottom w:val="nil"/>
              <w:right w:val="nil"/>
            </w:tcBorders>
          </w:tcPr>
          <w:p w14:paraId="3858BEB8" w14:textId="77777777" w:rsidR="00DC23ED" w:rsidRPr="004A41E7" w:rsidRDefault="00DC23ED" w:rsidP="00DC23ED">
            <w:pPr>
              <w:pStyle w:val="TableText"/>
              <w:rPr>
                <w:sz w:val="16"/>
                <w:szCs w:val="16"/>
                <w:lang w:eastAsia="en-AU"/>
              </w:rPr>
            </w:pPr>
            <w:r w:rsidRPr="004A41E7">
              <w:rPr>
                <w:sz w:val="16"/>
                <w:szCs w:val="16"/>
                <w:lang w:eastAsia="en-AU"/>
              </w:rPr>
              <w:t>21.8213</w:t>
            </w:r>
          </w:p>
        </w:tc>
        <w:tc>
          <w:tcPr>
            <w:tcW w:w="816" w:type="dxa"/>
            <w:tcBorders>
              <w:top w:val="nil"/>
              <w:left w:val="nil"/>
              <w:bottom w:val="nil"/>
              <w:right w:val="nil"/>
            </w:tcBorders>
          </w:tcPr>
          <w:p w14:paraId="3F996D4A" w14:textId="77777777" w:rsidR="00DC23ED" w:rsidRPr="004A41E7" w:rsidRDefault="00DC23ED" w:rsidP="00DC23ED">
            <w:pPr>
              <w:pStyle w:val="TableText"/>
              <w:rPr>
                <w:sz w:val="16"/>
                <w:szCs w:val="16"/>
                <w:lang w:eastAsia="en-AU"/>
              </w:rPr>
            </w:pPr>
            <w:r w:rsidRPr="004A41E7">
              <w:rPr>
                <w:sz w:val="16"/>
                <w:szCs w:val="16"/>
                <w:lang w:eastAsia="en-AU"/>
              </w:rPr>
              <w:t>22.2903</w:t>
            </w:r>
          </w:p>
        </w:tc>
      </w:tr>
      <w:tr w:rsidR="00DC23ED" w:rsidRPr="004A41E7" w14:paraId="74E30EAC" w14:textId="77777777">
        <w:trPr>
          <w:trHeight w:val="219"/>
        </w:trPr>
        <w:tc>
          <w:tcPr>
            <w:tcW w:w="1064" w:type="dxa"/>
            <w:tcBorders>
              <w:top w:val="nil"/>
              <w:left w:val="nil"/>
              <w:bottom w:val="nil"/>
              <w:right w:val="nil"/>
            </w:tcBorders>
          </w:tcPr>
          <w:p w14:paraId="06BE0327"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16" w:type="dxa"/>
            <w:tcBorders>
              <w:top w:val="nil"/>
              <w:left w:val="nil"/>
              <w:bottom w:val="nil"/>
              <w:right w:val="nil"/>
            </w:tcBorders>
          </w:tcPr>
          <w:p w14:paraId="428BA27E" w14:textId="77777777" w:rsidR="00DC23ED" w:rsidRPr="004A41E7" w:rsidRDefault="00DC23ED" w:rsidP="00DC23ED">
            <w:pPr>
              <w:pStyle w:val="TableText"/>
              <w:rPr>
                <w:sz w:val="16"/>
                <w:szCs w:val="16"/>
                <w:lang w:eastAsia="en-AU"/>
              </w:rPr>
            </w:pPr>
            <w:r w:rsidRPr="004A41E7">
              <w:rPr>
                <w:sz w:val="16"/>
                <w:szCs w:val="16"/>
                <w:lang w:eastAsia="en-AU"/>
              </w:rPr>
              <w:t>12.7744</w:t>
            </w:r>
          </w:p>
        </w:tc>
        <w:tc>
          <w:tcPr>
            <w:tcW w:w="816" w:type="dxa"/>
            <w:tcBorders>
              <w:top w:val="nil"/>
              <w:left w:val="nil"/>
              <w:bottom w:val="nil"/>
              <w:right w:val="nil"/>
            </w:tcBorders>
          </w:tcPr>
          <w:p w14:paraId="01E5A5E0" w14:textId="77777777" w:rsidR="00DC23ED" w:rsidRPr="004A41E7" w:rsidRDefault="00DC23ED" w:rsidP="00DC23ED">
            <w:pPr>
              <w:pStyle w:val="TableText"/>
              <w:rPr>
                <w:sz w:val="16"/>
                <w:szCs w:val="16"/>
                <w:lang w:eastAsia="en-AU"/>
              </w:rPr>
            </w:pPr>
            <w:r w:rsidRPr="004A41E7">
              <w:rPr>
                <w:sz w:val="16"/>
                <w:szCs w:val="16"/>
                <w:lang w:eastAsia="en-AU"/>
              </w:rPr>
              <w:t>12.7651</w:t>
            </w:r>
          </w:p>
        </w:tc>
        <w:tc>
          <w:tcPr>
            <w:tcW w:w="816" w:type="dxa"/>
            <w:tcBorders>
              <w:top w:val="nil"/>
              <w:left w:val="nil"/>
              <w:bottom w:val="nil"/>
              <w:right w:val="nil"/>
            </w:tcBorders>
          </w:tcPr>
          <w:p w14:paraId="62193DA4" w14:textId="77777777" w:rsidR="00DC23ED" w:rsidRPr="004A41E7" w:rsidRDefault="00DC23ED" w:rsidP="00DC23ED">
            <w:pPr>
              <w:pStyle w:val="TableText"/>
              <w:rPr>
                <w:sz w:val="16"/>
                <w:szCs w:val="16"/>
                <w:lang w:eastAsia="en-AU"/>
              </w:rPr>
            </w:pPr>
            <w:r w:rsidRPr="004A41E7">
              <w:rPr>
                <w:sz w:val="16"/>
                <w:szCs w:val="16"/>
                <w:lang w:eastAsia="en-AU"/>
              </w:rPr>
              <w:t>16.6874</w:t>
            </w:r>
          </w:p>
        </w:tc>
        <w:tc>
          <w:tcPr>
            <w:tcW w:w="816" w:type="dxa"/>
            <w:tcBorders>
              <w:top w:val="nil"/>
              <w:left w:val="nil"/>
              <w:bottom w:val="nil"/>
              <w:right w:val="nil"/>
            </w:tcBorders>
          </w:tcPr>
          <w:p w14:paraId="7D5EB06B" w14:textId="77777777" w:rsidR="00DC23ED" w:rsidRPr="004A41E7" w:rsidRDefault="00DC23ED" w:rsidP="00DC23ED">
            <w:pPr>
              <w:pStyle w:val="TableText"/>
              <w:rPr>
                <w:sz w:val="16"/>
                <w:szCs w:val="16"/>
                <w:lang w:eastAsia="en-AU"/>
              </w:rPr>
            </w:pPr>
            <w:r w:rsidRPr="004A41E7">
              <w:rPr>
                <w:sz w:val="16"/>
                <w:szCs w:val="16"/>
                <w:lang w:eastAsia="en-AU"/>
              </w:rPr>
              <w:t>18.1185</w:t>
            </w:r>
          </w:p>
        </w:tc>
        <w:tc>
          <w:tcPr>
            <w:tcW w:w="816" w:type="dxa"/>
            <w:tcBorders>
              <w:top w:val="nil"/>
              <w:left w:val="nil"/>
              <w:bottom w:val="nil"/>
              <w:right w:val="nil"/>
            </w:tcBorders>
          </w:tcPr>
          <w:p w14:paraId="34A2E2AC" w14:textId="77777777" w:rsidR="00DC23ED" w:rsidRPr="004A41E7" w:rsidRDefault="00DC23ED" w:rsidP="00DC23ED">
            <w:pPr>
              <w:pStyle w:val="TableText"/>
              <w:rPr>
                <w:sz w:val="16"/>
                <w:szCs w:val="16"/>
                <w:lang w:eastAsia="en-AU"/>
              </w:rPr>
            </w:pPr>
            <w:r w:rsidRPr="004A41E7">
              <w:rPr>
                <w:sz w:val="16"/>
                <w:szCs w:val="16"/>
                <w:lang w:eastAsia="en-AU"/>
              </w:rPr>
              <w:t>18.1111</w:t>
            </w:r>
          </w:p>
        </w:tc>
        <w:tc>
          <w:tcPr>
            <w:tcW w:w="816" w:type="dxa"/>
            <w:tcBorders>
              <w:top w:val="nil"/>
              <w:left w:val="nil"/>
              <w:bottom w:val="nil"/>
              <w:right w:val="nil"/>
            </w:tcBorders>
          </w:tcPr>
          <w:p w14:paraId="67DEA63E" w14:textId="77777777" w:rsidR="00DC23ED" w:rsidRPr="004A41E7" w:rsidRDefault="00DC23ED" w:rsidP="00DC23ED">
            <w:pPr>
              <w:pStyle w:val="TableText"/>
              <w:rPr>
                <w:sz w:val="16"/>
                <w:szCs w:val="16"/>
                <w:lang w:eastAsia="en-AU"/>
              </w:rPr>
            </w:pPr>
            <w:r w:rsidRPr="004A41E7">
              <w:rPr>
                <w:sz w:val="16"/>
                <w:szCs w:val="16"/>
                <w:lang w:eastAsia="en-AU"/>
              </w:rPr>
              <w:t>18.1030</w:t>
            </w:r>
          </w:p>
        </w:tc>
        <w:tc>
          <w:tcPr>
            <w:tcW w:w="816" w:type="dxa"/>
            <w:tcBorders>
              <w:top w:val="nil"/>
              <w:left w:val="nil"/>
              <w:bottom w:val="nil"/>
              <w:right w:val="nil"/>
            </w:tcBorders>
          </w:tcPr>
          <w:p w14:paraId="639C767B" w14:textId="77777777" w:rsidR="00DC23ED" w:rsidRPr="004A41E7" w:rsidRDefault="00DC23ED" w:rsidP="00DC23ED">
            <w:pPr>
              <w:pStyle w:val="TableText"/>
              <w:rPr>
                <w:sz w:val="16"/>
                <w:szCs w:val="16"/>
                <w:lang w:eastAsia="en-AU"/>
              </w:rPr>
            </w:pPr>
            <w:r w:rsidRPr="004A41E7">
              <w:rPr>
                <w:sz w:val="16"/>
                <w:szCs w:val="16"/>
                <w:lang w:eastAsia="en-AU"/>
              </w:rPr>
              <w:t>18.9628</w:t>
            </w:r>
          </w:p>
        </w:tc>
        <w:tc>
          <w:tcPr>
            <w:tcW w:w="816" w:type="dxa"/>
            <w:tcBorders>
              <w:top w:val="nil"/>
              <w:left w:val="nil"/>
              <w:bottom w:val="nil"/>
              <w:right w:val="nil"/>
            </w:tcBorders>
          </w:tcPr>
          <w:p w14:paraId="047A4459" w14:textId="77777777" w:rsidR="00DC23ED" w:rsidRPr="004A41E7" w:rsidRDefault="00DC23ED" w:rsidP="00DC23ED">
            <w:pPr>
              <w:pStyle w:val="TableText"/>
              <w:rPr>
                <w:sz w:val="16"/>
                <w:szCs w:val="16"/>
                <w:lang w:eastAsia="en-AU"/>
              </w:rPr>
            </w:pPr>
            <w:r w:rsidRPr="004A41E7">
              <w:rPr>
                <w:sz w:val="16"/>
                <w:szCs w:val="16"/>
                <w:lang w:eastAsia="en-AU"/>
              </w:rPr>
              <w:t>18.9542</w:t>
            </w:r>
          </w:p>
        </w:tc>
        <w:tc>
          <w:tcPr>
            <w:tcW w:w="816" w:type="dxa"/>
            <w:tcBorders>
              <w:top w:val="nil"/>
              <w:left w:val="nil"/>
              <w:bottom w:val="nil"/>
              <w:right w:val="nil"/>
            </w:tcBorders>
          </w:tcPr>
          <w:p w14:paraId="619CC0E1" w14:textId="77777777" w:rsidR="00DC23ED" w:rsidRPr="004A41E7" w:rsidRDefault="00DC23ED" w:rsidP="00DC23ED">
            <w:pPr>
              <w:pStyle w:val="TableText"/>
              <w:rPr>
                <w:sz w:val="16"/>
                <w:szCs w:val="16"/>
                <w:lang w:eastAsia="en-AU"/>
              </w:rPr>
            </w:pPr>
            <w:r w:rsidRPr="004A41E7">
              <w:rPr>
                <w:sz w:val="16"/>
                <w:szCs w:val="16"/>
                <w:lang w:eastAsia="en-AU"/>
              </w:rPr>
              <w:t>18.9448</w:t>
            </w:r>
          </w:p>
        </w:tc>
        <w:tc>
          <w:tcPr>
            <w:tcW w:w="816" w:type="dxa"/>
            <w:tcBorders>
              <w:top w:val="nil"/>
              <w:left w:val="nil"/>
              <w:bottom w:val="nil"/>
              <w:right w:val="nil"/>
            </w:tcBorders>
          </w:tcPr>
          <w:p w14:paraId="55A05A91" w14:textId="77777777" w:rsidR="00DC23ED" w:rsidRPr="004A41E7" w:rsidRDefault="00DC23ED" w:rsidP="00DC23ED">
            <w:pPr>
              <w:pStyle w:val="TableText"/>
              <w:rPr>
                <w:sz w:val="16"/>
                <w:szCs w:val="16"/>
                <w:lang w:eastAsia="en-AU"/>
              </w:rPr>
            </w:pPr>
            <w:r w:rsidRPr="004A41E7">
              <w:rPr>
                <w:sz w:val="16"/>
                <w:szCs w:val="16"/>
                <w:lang w:eastAsia="en-AU"/>
              </w:rPr>
              <w:t>21.2226</w:t>
            </w:r>
          </w:p>
        </w:tc>
        <w:tc>
          <w:tcPr>
            <w:tcW w:w="816" w:type="dxa"/>
            <w:tcBorders>
              <w:top w:val="nil"/>
              <w:left w:val="nil"/>
              <w:bottom w:val="nil"/>
              <w:right w:val="nil"/>
            </w:tcBorders>
          </w:tcPr>
          <w:p w14:paraId="03BF5CEC" w14:textId="77777777" w:rsidR="00DC23ED" w:rsidRPr="004A41E7" w:rsidRDefault="00DC23ED" w:rsidP="00DC23ED">
            <w:pPr>
              <w:pStyle w:val="TableText"/>
              <w:rPr>
                <w:sz w:val="16"/>
                <w:szCs w:val="16"/>
                <w:lang w:eastAsia="en-AU"/>
              </w:rPr>
            </w:pPr>
            <w:r w:rsidRPr="004A41E7">
              <w:rPr>
                <w:sz w:val="16"/>
                <w:szCs w:val="16"/>
                <w:lang w:eastAsia="en-AU"/>
              </w:rPr>
              <w:t>21.2226</w:t>
            </w:r>
          </w:p>
        </w:tc>
        <w:tc>
          <w:tcPr>
            <w:tcW w:w="816" w:type="dxa"/>
            <w:tcBorders>
              <w:top w:val="nil"/>
              <w:left w:val="nil"/>
              <w:bottom w:val="nil"/>
              <w:right w:val="nil"/>
            </w:tcBorders>
          </w:tcPr>
          <w:p w14:paraId="5F5C80F4" w14:textId="77777777" w:rsidR="00DC23ED" w:rsidRPr="004A41E7" w:rsidRDefault="00DC23ED" w:rsidP="00DC23ED">
            <w:pPr>
              <w:pStyle w:val="TableText"/>
              <w:rPr>
                <w:sz w:val="16"/>
                <w:szCs w:val="16"/>
                <w:lang w:eastAsia="en-AU"/>
              </w:rPr>
            </w:pPr>
            <w:r w:rsidRPr="004A41E7">
              <w:rPr>
                <w:sz w:val="16"/>
                <w:szCs w:val="16"/>
                <w:lang w:eastAsia="en-AU"/>
              </w:rPr>
              <w:t>21.2226</w:t>
            </w:r>
          </w:p>
        </w:tc>
        <w:tc>
          <w:tcPr>
            <w:tcW w:w="816" w:type="dxa"/>
            <w:tcBorders>
              <w:top w:val="nil"/>
              <w:left w:val="nil"/>
              <w:bottom w:val="nil"/>
              <w:right w:val="nil"/>
            </w:tcBorders>
          </w:tcPr>
          <w:p w14:paraId="7ACC0BD2" w14:textId="77777777" w:rsidR="00DC23ED" w:rsidRPr="004A41E7" w:rsidRDefault="00DC23ED" w:rsidP="00DC23ED">
            <w:pPr>
              <w:pStyle w:val="TableText"/>
              <w:rPr>
                <w:sz w:val="16"/>
                <w:szCs w:val="16"/>
                <w:lang w:eastAsia="en-AU"/>
              </w:rPr>
            </w:pPr>
            <w:r w:rsidRPr="004A41E7">
              <w:rPr>
                <w:sz w:val="16"/>
                <w:szCs w:val="16"/>
                <w:lang w:eastAsia="en-AU"/>
              </w:rPr>
              <w:t>21.4828</w:t>
            </w:r>
          </w:p>
        </w:tc>
        <w:tc>
          <w:tcPr>
            <w:tcW w:w="816" w:type="dxa"/>
            <w:tcBorders>
              <w:top w:val="nil"/>
              <w:left w:val="nil"/>
              <w:bottom w:val="nil"/>
              <w:right w:val="nil"/>
            </w:tcBorders>
          </w:tcPr>
          <w:p w14:paraId="00EE68CF" w14:textId="77777777" w:rsidR="00DC23ED" w:rsidRPr="004A41E7" w:rsidRDefault="00DC23ED" w:rsidP="00DC23ED">
            <w:pPr>
              <w:pStyle w:val="TableText"/>
              <w:rPr>
                <w:sz w:val="16"/>
                <w:szCs w:val="16"/>
                <w:lang w:eastAsia="en-AU"/>
              </w:rPr>
            </w:pPr>
            <w:r w:rsidRPr="004A41E7">
              <w:rPr>
                <w:sz w:val="16"/>
                <w:szCs w:val="16"/>
                <w:lang w:eastAsia="en-AU"/>
              </w:rPr>
              <w:t>21.4828</w:t>
            </w:r>
          </w:p>
        </w:tc>
        <w:tc>
          <w:tcPr>
            <w:tcW w:w="816" w:type="dxa"/>
            <w:tcBorders>
              <w:top w:val="nil"/>
              <w:left w:val="nil"/>
              <w:bottom w:val="nil"/>
              <w:right w:val="nil"/>
            </w:tcBorders>
          </w:tcPr>
          <w:p w14:paraId="553787DE" w14:textId="77777777" w:rsidR="00DC23ED" w:rsidRPr="004A41E7" w:rsidRDefault="00DC23ED" w:rsidP="00DC23ED">
            <w:pPr>
              <w:pStyle w:val="TableText"/>
              <w:rPr>
                <w:sz w:val="16"/>
                <w:szCs w:val="16"/>
                <w:lang w:eastAsia="en-AU"/>
              </w:rPr>
            </w:pPr>
            <w:r w:rsidRPr="004A41E7">
              <w:rPr>
                <w:sz w:val="16"/>
                <w:szCs w:val="16"/>
                <w:lang w:eastAsia="en-AU"/>
              </w:rPr>
              <w:t>21.4828</w:t>
            </w:r>
          </w:p>
        </w:tc>
        <w:tc>
          <w:tcPr>
            <w:tcW w:w="816" w:type="dxa"/>
            <w:tcBorders>
              <w:top w:val="nil"/>
              <w:left w:val="nil"/>
              <w:bottom w:val="nil"/>
              <w:right w:val="nil"/>
            </w:tcBorders>
          </w:tcPr>
          <w:p w14:paraId="4E64321B" w14:textId="77777777" w:rsidR="00DC23ED" w:rsidRPr="004A41E7" w:rsidRDefault="00DC23ED" w:rsidP="00DC23ED">
            <w:pPr>
              <w:pStyle w:val="TableText"/>
              <w:rPr>
                <w:sz w:val="16"/>
                <w:szCs w:val="16"/>
                <w:lang w:eastAsia="en-AU"/>
              </w:rPr>
            </w:pPr>
            <w:r w:rsidRPr="004A41E7">
              <w:rPr>
                <w:sz w:val="16"/>
                <w:szCs w:val="16"/>
                <w:lang w:eastAsia="en-AU"/>
              </w:rPr>
              <w:t>21.9514</w:t>
            </w:r>
          </w:p>
        </w:tc>
      </w:tr>
      <w:tr w:rsidR="00DC23ED" w:rsidRPr="004A41E7" w14:paraId="08D4DC46" w14:textId="77777777">
        <w:trPr>
          <w:trHeight w:val="219"/>
        </w:trPr>
        <w:tc>
          <w:tcPr>
            <w:tcW w:w="1064" w:type="dxa"/>
            <w:tcBorders>
              <w:top w:val="nil"/>
              <w:left w:val="nil"/>
              <w:bottom w:val="nil"/>
              <w:right w:val="nil"/>
            </w:tcBorders>
          </w:tcPr>
          <w:p w14:paraId="45B6C6A8"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16" w:type="dxa"/>
            <w:tcBorders>
              <w:top w:val="nil"/>
              <w:left w:val="nil"/>
              <w:bottom w:val="nil"/>
              <w:right w:val="nil"/>
            </w:tcBorders>
          </w:tcPr>
          <w:p w14:paraId="0FF003B6" w14:textId="77777777" w:rsidR="00DC23ED" w:rsidRPr="004A41E7" w:rsidRDefault="00DC23ED" w:rsidP="00DC23ED">
            <w:pPr>
              <w:pStyle w:val="TableText"/>
              <w:rPr>
                <w:sz w:val="16"/>
                <w:szCs w:val="16"/>
                <w:lang w:eastAsia="en-AU"/>
              </w:rPr>
            </w:pPr>
            <w:r w:rsidRPr="004A41E7">
              <w:rPr>
                <w:sz w:val="16"/>
                <w:szCs w:val="16"/>
                <w:lang w:eastAsia="en-AU"/>
              </w:rPr>
              <w:t>12.5549</w:t>
            </w:r>
          </w:p>
        </w:tc>
        <w:tc>
          <w:tcPr>
            <w:tcW w:w="816" w:type="dxa"/>
            <w:tcBorders>
              <w:top w:val="nil"/>
              <w:left w:val="nil"/>
              <w:bottom w:val="nil"/>
              <w:right w:val="nil"/>
            </w:tcBorders>
          </w:tcPr>
          <w:p w14:paraId="05CB0715" w14:textId="77777777" w:rsidR="00DC23ED" w:rsidRPr="004A41E7" w:rsidRDefault="00DC23ED" w:rsidP="00DC23ED">
            <w:pPr>
              <w:pStyle w:val="TableText"/>
              <w:rPr>
                <w:sz w:val="16"/>
                <w:szCs w:val="16"/>
                <w:lang w:eastAsia="en-AU"/>
              </w:rPr>
            </w:pPr>
            <w:r w:rsidRPr="004A41E7">
              <w:rPr>
                <w:sz w:val="16"/>
                <w:szCs w:val="16"/>
                <w:lang w:eastAsia="en-AU"/>
              </w:rPr>
              <w:t>12.5449</w:t>
            </w:r>
          </w:p>
        </w:tc>
        <w:tc>
          <w:tcPr>
            <w:tcW w:w="816" w:type="dxa"/>
            <w:tcBorders>
              <w:top w:val="nil"/>
              <w:left w:val="nil"/>
              <w:bottom w:val="nil"/>
              <w:right w:val="nil"/>
            </w:tcBorders>
          </w:tcPr>
          <w:p w14:paraId="58DB5950" w14:textId="77777777" w:rsidR="00DC23ED" w:rsidRPr="004A41E7" w:rsidRDefault="00DC23ED" w:rsidP="00DC23ED">
            <w:pPr>
              <w:pStyle w:val="TableText"/>
              <w:rPr>
                <w:sz w:val="16"/>
                <w:szCs w:val="16"/>
                <w:lang w:eastAsia="en-AU"/>
              </w:rPr>
            </w:pPr>
            <w:r w:rsidRPr="004A41E7">
              <w:rPr>
                <w:sz w:val="16"/>
                <w:szCs w:val="16"/>
                <w:lang w:eastAsia="en-AU"/>
              </w:rPr>
              <w:t>16.4051</w:t>
            </w:r>
          </w:p>
        </w:tc>
        <w:tc>
          <w:tcPr>
            <w:tcW w:w="816" w:type="dxa"/>
            <w:tcBorders>
              <w:top w:val="nil"/>
              <w:left w:val="nil"/>
              <w:bottom w:val="nil"/>
              <w:right w:val="nil"/>
            </w:tcBorders>
          </w:tcPr>
          <w:p w14:paraId="71FE441A" w14:textId="77777777" w:rsidR="00DC23ED" w:rsidRPr="004A41E7" w:rsidRDefault="00DC23ED" w:rsidP="00DC23ED">
            <w:pPr>
              <w:pStyle w:val="TableText"/>
              <w:rPr>
                <w:sz w:val="16"/>
                <w:szCs w:val="16"/>
                <w:lang w:eastAsia="en-AU"/>
              </w:rPr>
            </w:pPr>
            <w:r w:rsidRPr="004A41E7">
              <w:rPr>
                <w:sz w:val="16"/>
                <w:szCs w:val="16"/>
                <w:lang w:eastAsia="en-AU"/>
              </w:rPr>
              <w:t>17.8063</w:t>
            </w:r>
          </w:p>
        </w:tc>
        <w:tc>
          <w:tcPr>
            <w:tcW w:w="816" w:type="dxa"/>
            <w:tcBorders>
              <w:top w:val="nil"/>
              <w:left w:val="nil"/>
              <w:bottom w:val="nil"/>
              <w:right w:val="nil"/>
            </w:tcBorders>
          </w:tcPr>
          <w:p w14:paraId="428784D1" w14:textId="77777777" w:rsidR="00DC23ED" w:rsidRPr="004A41E7" w:rsidRDefault="00DC23ED" w:rsidP="00DC23ED">
            <w:pPr>
              <w:pStyle w:val="TableText"/>
              <w:rPr>
                <w:sz w:val="16"/>
                <w:szCs w:val="16"/>
                <w:lang w:eastAsia="en-AU"/>
              </w:rPr>
            </w:pPr>
            <w:r w:rsidRPr="004A41E7">
              <w:rPr>
                <w:sz w:val="16"/>
                <w:szCs w:val="16"/>
                <w:lang w:eastAsia="en-AU"/>
              </w:rPr>
              <w:t>17.7985</w:t>
            </w:r>
          </w:p>
        </w:tc>
        <w:tc>
          <w:tcPr>
            <w:tcW w:w="816" w:type="dxa"/>
            <w:tcBorders>
              <w:top w:val="nil"/>
              <w:left w:val="nil"/>
              <w:bottom w:val="nil"/>
              <w:right w:val="nil"/>
            </w:tcBorders>
          </w:tcPr>
          <w:p w14:paraId="63FF2B01" w14:textId="77777777" w:rsidR="00DC23ED" w:rsidRPr="004A41E7" w:rsidRDefault="00DC23ED" w:rsidP="00DC23ED">
            <w:pPr>
              <w:pStyle w:val="TableText"/>
              <w:rPr>
                <w:sz w:val="16"/>
                <w:szCs w:val="16"/>
                <w:lang w:eastAsia="en-AU"/>
              </w:rPr>
            </w:pPr>
            <w:r w:rsidRPr="004A41E7">
              <w:rPr>
                <w:sz w:val="16"/>
                <w:szCs w:val="16"/>
                <w:lang w:eastAsia="en-AU"/>
              </w:rPr>
              <w:t>17.7899</w:t>
            </w:r>
          </w:p>
        </w:tc>
        <w:tc>
          <w:tcPr>
            <w:tcW w:w="816" w:type="dxa"/>
            <w:tcBorders>
              <w:top w:val="nil"/>
              <w:left w:val="nil"/>
              <w:bottom w:val="nil"/>
              <w:right w:val="nil"/>
            </w:tcBorders>
          </w:tcPr>
          <w:p w14:paraId="4F21A07A" w14:textId="77777777" w:rsidR="00DC23ED" w:rsidRPr="004A41E7" w:rsidRDefault="00DC23ED" w:rsidP="00DC23ED">
            <w:pPr>
              <w:pStyle w:val="TableText"/>
              <w:rPr>
                <w:sz w:val="16"/>
                <w:szCs w:val="16"/>
                <w:lang w:eastAsia="en-AU"/>
              </w:rPr>
            </w:pPr>
            <w:r w:rsidRPr="004A41E7">
              <w:rPr>
                <w:sz w:val="16"/>
                <w:szCs w:val="16"/>
                <w:lang w:eastAsia="en-AU"/>
              </w:rPr>
              <w:t>18.6384</w:t>
            </w:r>
          </w:p>
        </w:tc>
        <w:tc>
          <w:tcPr>
            <w:tcW w:w="816" w:type="dxa"/>
            <w:tcBorders>
              <w:top w:val="nil"/>
              <w:left w:val="nil"/>
              <w:bottom w:val="nil"/>
              <w:right w:val="nil"/>
            </w:tcBorders>
          </w:tcPr>
          <w:p w14:paraId="58163D5D" w14:textId="77777777" w:rsidR="00DC23ED" w:rsidRPr="004A41E7" w:rsidRDefault="00DC23ED" w:rsidP="00DC23ED">
            <w:pPr>
              <w:pStyle w:val="TableText"/>
              <w:rPr>
                <w:sz w:val="16"/>
                <w:szCs w:val="16"/>
                <w:lang w:eastAsia="en-AU"/>
              </w:rPr>
            </w:pPr>
            <w:r w:rsidRPr="004A41E7">
              <w:rPr>
                <w:sz w:val="16"/>
                <w:szCs w:val="16"/>
                <w:lang w:eastAsia="en-AU"/>
              </w:rPr>
              <w:t>18.6294</w:t>
            </w:r>
          </w:p>
        </w:tc>
        <w:tc>
          <w:tcPr>
            <w:tcW w:w="816" w:type="dxa"/>
            <w:tcBorders>
              <w:top w:val="nil"/>
              <w:left w:val="nil"/>
              <w:bottom w:val="nil"/>
              <w:right w:val="nil"/>
            </w:tcBorders>
          </w:tcPr>
          <w:p w14:paraId="683CF8D7" w14:textId="77777777" w:rsidR="00DC23ED" w:rsidRPr="004A41E7" w:rsidRDefault="00DC23ED" w:rsidP="00DC23ED">
            <w:pPr>
              <w:pStyle w:val="TableText"/>
              <w:rPr>
                <w:sz w:val="16"/>
                <w:szCs w:val="16"/>
                <w:lang w:eastAsia="en-AU"/>
              </w:rPr>
            </w:pPr>
            <w:r w:rsidRPr="004A41E7">
              <w:rPr>
                <w:sz w:val="16"/>
                <w:szCs w:val="16"/>
                <w:lang w:eastAsia="en-AU"/>
              </w:rPr>
              <w:t>18.6194</w:t>
            </w:r>
          </w:p>
        </w:tc>
        <w:tc>
          <w:tcPr>
            <w:tcW w:w="816" w:type="dxa"/>
            <w:tcBorders>
              <w:top w:val="nil"/>
              <w:left w:val="nil"/>
              <w:bottom w:val="nil"/>
              <w:right w:val="nil"/>
            </w:tcBorders>
          </w:tcPr>
          <w:p w14:paraId="06234B11" w14:textId="77777777" w:rsidR="00DC23ED" w:rsidRPr="004A41E7" w:rsidRDefault="00DC23ED" w:rsidP="00DC23ED">
            <w:pPr>
              <w:pStyle w:val="TableText"/>
              <w:rPr>
                <w:sz w:val="16"/>
                <w:szCs w:val="16"/>
                <w:lang w:eastAsia="en-AU"/>
              </w:rPr>
            </w:pPr>
            <w:r w:rsidRPr="004A41E7">
              <w:rPr>
                <w:sz w:val="16"/>
                <w:szCs w:val="16"/>
                <w:lang w:eastAsia="en-AU"/>
              </w:rPr>
              <w:t>20.8854</w:t>
            </w:r>
          </w:p>
        </w:tc>
        <w:tc>
          <w:tcPr>
            <w:tcW w:w="816" w:type="dxa"/>
            <w:tcBorders>
              <w:top w:val="nil"/>
              <w:left w:val="nil"/>
              <w:bottom w:val="nil"/>
              <w:right w:val="nil"/>
            </w:tcBorders>
          </w:tcPr>
          <w:p w14:paraId="1303816D" w14:textId="77777777" w:rsidR="00DC23ED" w:rsidRPr="004A41E7" w:rsidRDefault="00DC23ED" w:rsidP="00DC23ED">
            <w:pPr>
              <w:pStyle w:val="TableText"/>
              <w:rPr>
                <w:sz w:val="16"/>
                <w:szCs w:val="16"/>
                <w:lang w:eastAsia="en-AU"/>
              </w:rPr>
            </w:pPr>
            <w:r w:rsidRPr="004A41E7">
              <w:rPr>
                <w:sz w:val="16"/>
                <w:szCs w:val="16"/>
                <w:lang w:eastAsia="en-AU"/>
              </w:rPr>
              <w:t>20.8854</w:t>
            </w:r>
          </w:p>
        </w:tc>
        <w:tc>
          <w:tcPr>
            <w:tcW w:w="816" w:type="dxa"/>
            <w:tcBorders>
              <w:top w:val="nil"/>
              <w:left w:val="nil"/>
              <w:bottom w:val="nil"/>
              <w:right w:val="nil"/>
            </w:tcBorders>
          </w:tcPr>
          <w:p w14:paraId="0888F98F" w14:textId="77777777" w:rsidR="00DC23ED" w:rsidRPr="004A41E7" w:rsidRDefault="00DC23ED" w:rsidP="00DC23ED">
            <w:pPr>
              <w:pStyle w:val="TableText"/>
              <w:rPr>
                <w:sz w:val="16"/>
                <w:szCs w:val="16"/>
                <w:lang w:eastAsia="en-AU"/>
              </w:rPr>
            </w:pPr>
            <w:r w:rsidRPr="004A41E7">
              <w:rPr>
                <w:sz w:val="16"/>
                <w:szCs w:val="16"/>
                <w:lang w:eastAsia="en-AU"/>
              </w:rPr>
              <w:t>20.8854</w:t>
            </w:r>
          </w:p>
        </w:tc>
        <w:tc>
          <w:tcPr>
            <w:tcW w:w="816" w:type="dxa"/>
            <w:tcBorders>
              <w:top w:val="nil"/>
              <w:left w:val="nil"/>
              <w:bottom w:val="nil"/>
              <w:right w:val="nil"/>
            </w:tcBorders>
          </w:tcPr>
          <w:p w14:paraId="09DA96F4" w14:textId="77777777" w:rsidR="00DC23ED" w:rsidRPr="004A41E7" w:rsidRDefault="00DC23ED" w:rsidP="00DC23ED">
            <w:pPr>
              <w:pStyle w:val="TableText"/>
              <w:rPr>
                <w:sz w:val="16"/>
                <w:szCs w:val="16"/>
                <w:lang w:eastAsia="en-AU"/>
              </w:rPr>
            </w:pPr>
            <w:r w:rsidRPr="004A41E7">
              <w:rPr>
                <w:sz w:val="16"/>
                <w:szCs w:val="16"/>
                <w:lang w:eastAsia="en-AU"/>
              </w:rPr>
              <w:t>21.1437</w:t>
            </w:r>
          </w:p>
        </w:tc>
        <w:tc>
          <w:tcPr>
            <w:tcW w:w="816" w:type="dxa"/>
            <w:tcBorders>
              <w:top w:val="nil"/>
              <w:left w:val="nil"/>
              <w:bottom w:val="nil"/>
              <w:right w:val="nil"/>
            </w:tcBorders>
          </w:tcPr>
          <w:p w14:paraId="21DDC45E" w14:textId="77777777" w:rsidR="00DC23ED" w:rsidRPr="004A41E7" w:rsidRDefault="00DC23ED" w:rsidP="00DC23ED">
            <w:pPr>
              <w:pStyle w:val="TableText"/>
              <w:rPr>
                <w:sz w:val="16"/>
                <w:szCs w:val="16"/>
                <w:lang w:eastAsia="en-AU"/>
              </w:rPr>
            </w:pPr>
            <w:r w:rsidRPr="004A41E7">
              <w:rPr>
                <w:sz w:val="16"/>
                <w:szCs w:val="16"/>
                <w:lang w:eastAsia="en-AU"/>
              </w:rPr>
              <w:t>21.1437</w:t>
            </w:r>
          </w:p>
        </w:tc>
        <w:tc>
          <w:tcPr>
            <w:tcW w:w="816" w:type="dxa"/>
            <w:tcBorders>
              <w:top w:val="nil"/>
              <w:left w:val="nil"/>
              <w:bottom w:val="nil"/>
              <w:right w:val="nil"/>
            </w:tcBorders>
          </w:tcPr>
          <w:p w14:paraId="53C306B1" w14:textId="77777777" w:rsidR="00DC23ED" w:rsidRPr="004A41E7" w:rsidRDefault="00DC23ED" w:rsidP="00DC23ED">
            <w:pPr>
              <w:pStyle w:val="TableText"/>
              <w:rPr>
                <w:sz w:val="16"/>
                <w:szCs w:val="16"/>
                <w:lang w:eastAsia="en-AU"/>
              </w:rPr>
            </w:pPr>
            <w:r w:rsidRPr="004A41E7">
              <w:rPr>
                <w:sz w:val="16"/>
                <w:szCs w:val="16"/>
                <w:lang w:eastAsia="en-AU"/>
              </w:rPr>
              <w:t>21.1437</w:t>
            </w:r>
          </w:p>
        </w:tc>
        <w:tc>
          <w:tcPr>
            <w:tcW w:w="816" w:type="dxa"/>
            <w:tcBorders>
              <w:top w:val="nil"/>
              <w:left w:val="nil"/>
              <w:bottom w:val="nil"/>
              <w:right w:val="nil"/>
            </w:tcBorders>
          </w:tcPr>
          <w:p w14:paraId="7BE48525" w14:textId="77777777" w:rsidR="00DC23ED" w:rsidRPr="004A41E7" w:rsidRDefault="00DC23ED" w:rsidP="00DC23ED">
            <w:pPr>
              <w:pStyle w:val="TableText"/>
              <w:rPr>
                <w:sz w:val="16"/>
                <w:szCs w:val="16"/>
                <w:lang w:eastAsia="en-AU"/>
              </w:rPr>
            </w:pPr>
            <w:r w:rsidRPr="004A41E7">
              <w:rPr>
                <w:sz w:val="16"/>
                <w:szCs w:val="16"/>
                <w:lang w:eastAsia="en-AU"/>
              </w:rPr>
              <w:t>21.6106</w:t>
            </w:r>
          </w:p>
        </w:tc>
      </w:tr>
      <w:tr w:rsidR="00DC23ED" w:rsidRPr="004A41E7" w14:paraId="40FD5946" w14:textId="77777777">
        <w:trPr>
          <w:trHeight w:val="219"/>
        </w:trPr>
        <w:tc>
          <w:tcPr>
            <w:tcW w:w="1064" w:type="dxa"/>
            <w:tcBorders>
              <w:top w:val="nil"/>
              <w:left w:val="nil"/>
              <w:bottom w:val="nil"/>
              <w:right w:val="nil"/>
            </w:tcBorders>
          </w:tcPr>
          <w:p w14:paraId="69131868"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16" w:type="dxa"/>
            <w:tcBorders>
              <w:top w:val="nil"/>
              <w:left w:val="nil"/>
              <w:bottom w:val="nil"/>
              <w:right w:val="nil"/>
            </w:tcBorders>
          </w:tcPr>
          <w:p w14:paraId="1C9C49B7" w14:textId="77777777" w:rsidR="00DC23ED" w:rsidRPr="004A41E7" w:rsidRDefault="00DC23ED" w:rsidP="00DC23ED">
            <w:pPr>
              <w:pStyle w:val="TableText"/>
              <w:rPr>
                <w:sz w:val="16"/>
                <w:szCs w:val="16"/>
                <w:lang w:eastAsia="en-AU"/>
              </w:rPr>
            </w:pPr>
            <w:r w:rsidRPr="004A41E7">
              <w:rPr>
                <w:sz w:val="16"/>
                <w:szCs w:val="16"/>
                <w:lang w:eastAsia="en-AU"/>
              </w:rPr>
              <w:t>12.2712</w:t>
            </w:r>
          </w:p>
        </w:tc>
        <w:tc>
          <w:tcPr>
            <w:tcW w:w="816" w:type="dxa"/>
            <w:tcBorders>
              <w:top w:val="nil"/>
              <w:left w:val="nil"/>
              <w:bottom w:val="nil"/>
              <w:right w:val="nil"/>
            </w:tcBorders>
          </w:tcPr>
          <w:p w14:paraId="32C4B597" w14:textId="77777777" w:rsidR="00DC23ED" w:rsidRPr="004A41E7" w:rsidRDefault="00DC23ED" w:rsidP="00DC23ED">
            <w:pPr>
              <w:pStyle w:val="TableText"/>
              <w:rPr>
                <w:sz w:val="16"/>
                <w:szCs w:val="16"/>
                <w:lang w:eastAsia="en-AU"/>
              </w:rPr>
            </w:pPr>
            <w:r w:rsidRPr="004A41E7">
              <w:rPr>
                <w:sz w:val="16"/>
                <w:szCs w:val="16"/>
                <w:lang w:eastAsia="en-AU"/>
              </w:rPr>
              <w:t>12.2602</w:t>
            </w:r>
          </w:p>
        </w:tc>
        <w:tc>
          <w:tcPr>
            <w:tcW w:w="816" w:type="dxa"/>
            <w:tcBorders>
              <w:top w:val="nil"/>
              <w:left w:val="nil"/>
              <w:bottom w:val="nil"/>
              <w:right w:val="nil"/>
            </w:tcBorders>
          </w:tcPr>
          <w:p w14:paraId="3F773FF7" w14:textId="77777777" w:rsidR="00DC23ED" w:rsidRPr="004A41E7" w:rsidRDefault="00DC23ED" w:rsidP="00DC23ED">
            <w:pPr>
              <w:pStyle w:val="TableText"/>
              <w:rPr>
                <w:sz w:val="16"/>
                <w:szCs w:val="16"/>
                <w:lang w:eastAsia="en-AU"/>
              </w:rPr>
            </w:pPr>
            <w:r w:rsidRPr="004A41E7">
              <w:rPr>
                <w:sz w:val="16"/>
                <w:szCs w:val="16"/>
                <w:lang w:eastAsia="en-AU"/>
              </w:rPr>
              <w:t>16.0634</w:t>
            </w:r>
          </w:p>
        </w:tc>
        <w:tc>
          <w:tcPr>
            <w:tcW w:w="816" w:type="dxa"/>
            <w:tcBorders>
              <w:top w:val="nil"/>
              <w:left w:val="nil"/>
              <w:bottom w:val="nil"/>
              <w:right w:val="nil"/>
            </w:tcBorders>
          </w:tcPr>
          <w:p w14:paraId="5CDDC5F7" w14:textId="77777777" w:rsidR="00DC23ED" w:rsidRPr="004A41E7" w:rsidRDefault="00DC23ED" w:rsidP="00DC23ED">
            <w:pPr>
              <w:pStyle w:val="TableText"/>
              <w:rPr>
                <w:sz w:val="16"/>
                <w:szCs w:val="16"/>
                <w:lang w:eastAsia="en-AU"/>
              </w:rPr>
            </w:pPr>
            <w:r w:rsidRPr="004A41E7">
              <w:rPr>
                <w:sz w:val="16"/>
                <w:szCs w:val="16"/>
                <w:lang w:eastAsia="en-AU"/>
              </w:rPr>
              <w:t>17.4609</w:t>
            </w:r>
          </w:p>
        </w:tc>
        <w:tc>
          <w:tcPr>
            <w:tcW w:w="816" w:type="dxa"/>
            <w:tcBorders>
              <w:top w:val="nil"/>
              <w:left w:val="nil"/>
              <w:bottom w:val="nil"/>
              <w:right w:val="nil"/>
            </w:tcBorders>
          </w:tcPr>
          <w:p w14:paraId="43006966" w14:textId="77777777" w:rsidR="00DC23ED" w:rsidRPr="004A41E7" w:rsidRDefault="00DC23ED" w:rsidP="00DC23ED">
            <w:pPr>
              <w:pStyle w:val="TableText"/>
              <w:rPr>
                <w:sz w:val="16"/>
                <w:szCs w:val="16"/>
                <w:lang w:eastAsia="en-AU"/>
              </w:rPr>
            </w:pPr>
            <w:r w:rsidRPr="004A41E7">
              <w:rPr>
                <w:sz w:val="16"/>
                <w:szCs w:val="16"/>
                <w:lang w:eastAsia="en-AU"/>
              </w:rPr>
              <w:t>17.4526</w:t>
            </w:r>
          </w:p>
        </w:tc>
        <w:tc>
          <w:tcPr>
            <w:tcW w:w="816" w:type="dxa"/>
            <w:tcBorders>
              <w:top w:val="nil"/>
              <w:left w:val="nil"/>
              <w:bottom w:val="nil"/>
              <w:right w:val="nil"/>
            </w:tcBorders>
          </w:tcPr>
          <w:p w14:paraId="01D851A3" w14:textId="77777777" w:rsidR="00DC23ED" w:rsidRPr="004A41E7" w:rsidRDefault="00DC23ED" w:rsidP="00DC23ED">
            <w:pPr>
              <w:pStyle w:val="TableText"/>
              <w:rPr>
                <w:sz w:val="16"/>
                <w:szCs w:val="16"/>
                <w:lang w:eastAsia="en-AU"/>
              </w:rPr>
            </w:pPr>
            <w:r w:rsidRPr="004A41E7">
              <w:rPr>
                <w:sz w:val="16"/>
                <w:szCs w:val="16"/>
                <w:lang w:eastAsia="en-AU"/>
              </w:rPr>
              <w:t>17.4434</w:t>
            </w:r>
          </w:p>
        </w:tc>
        <w:tc>
          <w:tcPr>
            <w:tcW w:w="816" w:type="dxa"/>
            <w:tcBorders>
              <w:top w:val="nil"/>
              <w:left w:val="nil"/>
              <w:bottom w:val="nil"/>
              <w:right w:val="nil"/>
            </w:tcBorders>
          </w:tcPr>
          <w:p w14:paraId="62C09D0D" w14:textId="77777777" w:rsidR="00DC23ED" w:rsidRPr="004A41E7" w:rsidRDefault="00DC23ED" w:rsidP="00DC23ED">
            <w:pPr>
              <w:pStyle w:val="TableText"/>
              <w:rPr>
                <w:sz w:val="16"/>
                <w:szCs w:val="16"/>
                <w:lang w:eastAsia="en-AU"/>
              </w:rPr>
            </w:pPr>
            <w:r w:rsidRPr="004A41E7">
              <w:rPr>
                <w:sz w:val="16"/>
                <w:szCs w:val="16"/>
                <w:lang w:eastAsia="en-AU"/>
              </w:rPr>
              <w:t>18.2894</w:t>
            </w:r>
          </w:p>
        </w:tc>
        <w:tc>
          <w:tcPr>
            <w:tcW w:w="816" w:type="dxa"/>
            <w:tcBorders>
              <w:top w:val="nil"/>
              <w:left w:val="nil"/>
              <w:bottom w:val="nil"/>
              <w:right w:val="nil"/>
            </w:tcBorders>
          </w:tcPr>
          <w:p w14:paraId="1255D677" w14:textId="77777777" w:rsidR="00DC23ED" w:rsidRPr="004A41E7" w:rsidRDefault="00DC23ED" w:rsidP="00DC23ED">
            <w:pPr>
              <w:pStyle w:val="TableText"/>
              <w:rPr>
                <w:sz w:val="16"/>
                <w:szCs w:val="16"/>
                <w:lang w:eastAsia="en-AU"/>
              </w:rPr>
            </w:pPr>
            <w:r w:rsidRPr="004A41E7">
              <w:rPr>
                <w:sz w:val="16"/>
                <w:szCs w:val="16"/>
                <w:lang w:eastAsia="en-AU"/>
              </w:rPr>
              <w:t>18.2797</w:t>
            </w:r>
          </w:p>
        </w:tc>
        <w:tc>
          <w:tcPr>
            <w:tcW w:w="816" w:type="dxa"/>
            <w:tcBorders>
              <w:top w:val="nil"/>
              <w:left w:val="nil"/>
              <w:bottom w:val="nil"/>
              <w:right w:val="nil"/>
            </w:tcBorders>
          </w:tcPr>
          <w:p w14:paraId="02115C71" w14:textId="77777777" w:rsidR="00DC23ED" w:rsidRPr="004A41E7" w:rsidRDefault="00DC23ED" w:rsidP="00DC23ED">
            <w:pPr>
              <w:pStyle w:val="TableText"/>
              <w:rPr>
                <w:sz w:val="16"/>
                <w:szCs w:val="16"/>
                <w:lang w:eastAsia="en-AU"/>
              </w:rPr>
            </w:pPr>
            <w:r w:rsidRPr="004A41E7">
              <w:rPr>
                <w:sz w:val="16"/>
                <w:szCs w:val="16"/>
                <w:lang w:eastAsia="en-AU"/>
              </w:rPr>
              <w:t>18.2691</w:t>
            </w:r>
          </w:p>
        </w:tc>
        <w:tc>
          <w:tcPr>
            <w:tcW w:w="816" w:type="dxa"/>
            <w:tcBorders>
              <w:top w:val="nil"/>
              <w:left w:val="nil"/>
              <w:bottom w:val="nil"/>
              <w:right w:val="nil"/>
            </w:tcBorders>
          </w:tcPr>
          <w:p w14:paraId="6F13F9EB" w14:textId="77777777" w:rsidR="00DC23ED" w:rsidRPr="004A41E7" w:rsidRDefault="00DC23ED" w:rsidP="00DC23ED">
            <w:pPr>
              <w:pStyle w:val="TableText"/>
              <w:rPr>
                <w:sz w:val="16"/>
                <w:szCs w:val="16"/>
                <w:lang w:eastAsia="en-AU"/>
              </w:rPr>
            </w:pPr>
            <w:r w:rsidRPr="004A41E7">
              <w:rPr>
                <w:sz w:val="16"/>
                <w:szCs w:val="16"/>
                <w:lang w:eastAsia="en-AU"/>
              </w:rPr>
              <w:t>20.5315</w:t>
            </w:r>
          </w:p>
        </w:tc>
        <w:tc>
          <w:tcPr>
            <w:tcW w:w="816" w:type="dxa"/>
            <w:tcBorders>
              <w:top w:val="nil"/>
              <w:left w:val="nil"/>
              <w:bottom w:val="nil"/>
              <w:right w:val="nil"/>
            </w:tcBorders>
          </w:tcPr>
          <w:p w14:paraId="6C67A648" w14:textId="77777777" w:rsidR="00DC23ED" w:rsidRPr="004A41E7" w:rsidRDefault="00DC23ED" w:rsidP="00DC23ED">
            <w:pPr>
              <w:pStyle w:val="TableText"/>
              <w:rPr>
                <w:sz w:val="16"/>
                <w:szCs w:val="16"/>
                <w:lang w:eastAsia="en-AU"/>
              </w:rPr>
            </w:pPr>
            <w:r w:rsidRPr="004A41E7">
              <w:rPr>
                <w:sz w:val="16"/>
                <w:szCs w:val="16"/>
                <w:lang w:eastAsia="en-AU"/>
              </w:rPr>
              <w:t>20.5315</w:t>
            </w:r>
          </w:p>
        </w:tc>
        <w:tc>
          <w:tcPr>
            <w:tcW w:w="816" w:type="dxa"/>
            <w:tcBorders>
              <w:top w:val="nil"/>
              <w:left w:val="nil"/>
              <w:bottom w:val="nil"/>
              <w:right w:val="nil"/>
            </w:tcBorders>
          </w:tcPr>
          <w:p w14:paraId="5F62F6F0" w14:textId="77777777" w:rsidR="00DC23ED" w:rsidRPr="004A41E7" w:rsidRDefault="00DC23ED" w:rsidP="00DC23ED">
            <w:pPr>
              <w:pStyle w:val="TableText"/>
              <w:rPr>
                <w:sz w:val="16"/>
                <w:szCs w:val="16"/>
                <w:lang w:eastAsia="en-AU"/>
              </w:rPr>
            </w:pPr>
            <w:r w:rsidRPr="004A41E7">
              <w:rPr>
                <w:sz w:val="16"/>
                <w:szCs w:val="16"/>
                <w:lang w:eastAsia="en-AU"/>
              </w:rPr>
              <w:t>20.5315</w:t>
            </w:r>
          </w:p>
        </w:tc>
        <w:tc>
          <w:tcPr>
            <w:tcW w:w="816" w:type="dxa"/>
            <w:tcBorders>
              <w:top w:val="nil"/>
              <w:left w:val="nil"/>
              <w:bottom w:val="nil"/>
              <w:right w:val="nil"/>
            </w:tcBorders>
          </w:tcPr>
          <w:p w14:paraId="72A84CD8" w14:textId="77777777" w:rsidR="00DC23ED" w:rsidRPr="004A41E7" w:rsidRDefault="00DC23ED" w:rsidP="00DC23ED">
            <w:pPr>
              <w:pStyle w:val="TableText"/>
              <w:rPr>
                <w:sz w:val="16"/>
                <w:szCs w:val="16"/>
                <w:lang w:eastAsia="en-AU"/>
              </w:rPr>
            </w:pPr>
            <w:r w:rsidRPr="004A41E7">
              <w:rPr>
                <w:sz w:val="16"/>
                <w:szCs w:val="16"/>
                <w:lang w:eastAsia="en-AU"/>
              </w:rPr>
              <w:t>20.7894</w:t>
            </w:r>
          </w:p>
        </w:tc>
        <w:tc>
          <w:tcPr>
            <w:tcW w:w="816" w:type="dxa"/>
            <w:tcBorders>
              <w:top w:val="nil"/>
              <w:left w:val="nil"/>
              <w:bottom w:val="nil"/>
              <w:right w:val="nil"/>
            </w:tcBorders>
          </w:tcPr>
          <w:p w14:paraId="3D98FDBE" w14:textId="77777777" w:rsidR="00DC23ED" w:rsidRPr="004A41E7" w:rsidRDefault="00DC23ED" w:rsidP="00DC23ED">
            <w:pPr>
              <w:pStyle w:val="TableText"/>
              <w:rPr>
                <w:sz w:val="16"/>
                <w:szCs w:val="16"/>
                <w:lang w:eastAsia="en-AU"/>
              </w:rPr>
            </w:pPr>
            <w:r w:rsidRPr="004A41E7">
              <w:rPr>
                <w:sz w:val="16"/>
                <w:szCs w:val="16"/>
                <w:lang w:eastAsia="en-AU"/>
              </w:rPr>
              <w:t>20.7894</w:t>
            </w:r>
          </w:p>
        </w:tc>
        <w:tc>
          <w:tcPr>
            <w:tcW w:w="816" w:type="dxa"/>
            <w:tcBorders>
              <w:top w:val="nil"/>
              <w:left w:val="nil"/>
              <w:bottom w:val="nil"/>
              <w:right w:val="nil"/>
            </w:tcBorders>
          </w:tcPr>
          <w:p w14:paraId="314B44DB" w14:textId="77777777" w:rsidR="00DC23ED" w:rsidRPr="004A41E7" w:rsidRDefault="00DC23ED" w:rsidP="00DC23ED">
            <w:pPr>
              <w:pStyle w:val="TableText"/>
              <w:rPr>
                <w:sz w:val="16"/>
                <w:szCs w:val="16"/>
                <w:lang w:eastAsia="en-AU"/>
              </w:rPr>
            </w:pPr>
            <w:r w:rsidRPr="004A41E7">
              <w:rPr>
                <w:sz w:val="16"/>
                <w:szCs w:val="16"/>
                <w:lang w:eastAsia="en-AU"/>
              </w:rPr>
              <w:t>20.7894</w:t>
            </w:r>
          </w:p>
        </w:tc>
        <w:tc>
          <w:tcPr>
            <w:tcW w:w="816" w:type="dxa"/>
            <w:tcBorders>
              <w:top w:val="nil"/>
              <w:left w:val="nil"/>
              <w:bottom w:val="nil"/>
              <w:right w:val="nil"/>
            </w:tcBorders>
          </w:tcPr>
          <w:p w14:paraId="2F9D4F70" w14:textId="77777777" w:rsidR="00DC23ED" w:rsidRPr="004A41E7" w:rsidRDefault="00DC23ED" w:rsidP="00DC23ED">
            <w:pPr>
              <w:pStyle w:val="TableText"/>
              <w:rPr>
                <w:sz w:val="16"/>
                <w:szCs w:val="16"/>
                <w:lang w:eastAsia="en-AU"/>
              </w:rPr>
            </w:pPr>
            <w:r w:rsidRPr="004A41E7">
              <w:rPr>
                <w:sz w:val="16"/>
                <w:szCs w:val="16"/>
                <w:lang w:eastAsia="en-AU"/>
              </w:rPr>
              <w:t>21.2558</w:t>
            </w:r>
          </w:p>
        </w:tc>
      </w:tr>
      <w:tr w:rsidR="00DC23ED" w:rsidRPr="004A41E7" w14:paraId="03C57918" w14:textId="77777777">
        <w:trPr>
          <w:trHeight w:val="219"/>
        </w:trPr>
        <w:tc>
          <w:tcPr>
            <w:tcW w:w="1064" w:type="dxa"/>
            <w:tcBorders>
              <w:top w:val="nil"/>
              <w:left w:val="nil"/>
              <w:bottom w:val="nil"/>
              <w:right w:val="nil"/>
            </w:tcBorders>
          </w:tcPr>
          <w:p w14:paraId="5256A73F"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16" w:type="dxa"/>
            <w:tcBorders>
              <w:top w:val="nil"/>
              <w:left w:val="nil"/>
              <w:bottom w:val="nil"/>
              <w:right w:val="nil"/>
            </w:tcBorders>
          </w:tcPr>
          <w:p w14:paraId="615B0D67" w14:textId="77777777" w:rsidR="00DC23ED" w:rsidRPr="004A41E7" w:rsidRDefault="00DC23ED" w:rsidP="00DC23ED">
            <w:pPr>
              <w:pStyle w:val="TableText"/>
              <w:rPr>
                <w:sz w:val="16"/>
                <w:szCs w:val="16"/>
                <w:lang w:eastAsia="en-AU"/>
              </w:rPr>
            </w:pPr>
            <w:r w:rsidRPr="004A41E7">
              <w:rPr>
                <w:sz w:val="16"/>
                <w:szCs w:val="16"/>
                <w:lang w:eastAsia="en-AU"/>
              </w:rPr>
              <w:t>11.9830</w:t>
            </w:r>
          </w:p>
        </w:tc>
        <w:tc>
          <w:tcPr>
            <w:tcW w:w="816" w:type="dxa"/>
            <w:tcBorders>
              <w:top w:val="nil"/>
              <w:left w:val="nil"/>
              <w:bottom w:val="nil"/>
              <w:right w:val="nil"/>
            </w:tcBorders>
          </w:tcPr>
          <w:p w14:paraId="7D1E095F" w14:textId="77777777" w:rsidR="00DC23ED" w:rsidRPr="004A41E7" w:rsidRDefault="00DC23ED" w:rsidP="00DC23ED">
            <w:pPr>
              <w:pStyle w:val="TableText"/>
              <w:rPr>
                <w:sz w:val="16"/>
                <w:szCs w:val="16"/>
                <w:lang w:eastAsia="en-AU"/>
              </w:rPr>
            </w:pPr>
            <w:r w:rsidRPr="004A41E7">
              <w:rPr>
                <w:sz w:val="16"/>
                <w:szCs w:val="16"/>
                <w:lang w:eastAsia="en-AU"/>
              </w:rPr>
              <w:t>11.9710</w:t>
            </w:r>
          </w:p>
        </w:tc>
        <w:tc>
          <w:tcPr>
            <w:tcW w:w="816" w:type="dxa"/>
            <w:tcBorders>
              <w:top w:val="nil"/>
              <w:left w:val="nil"/>
              <w:bottom w:val="nil"/>
              <w:right w:val="nil"/>
            </w:tcBorders>
          </w:tcPr>
          <w:p w14:paraId="045A835E" w14:textId="77777777" w:rsidR="00DC23ED" w:rsidRPr="004A41E7" w:rsidRDefault="00DC23ED" w:rsidP="00DC23ED">
            <w:pPr>
              <w:pStyle w:val="TableText"/>
              <w:rPr>
                <w:sz w:val="16"/>
                <w:szCs w:val="16"/>
                <w:lang w:eastAsia="en-AU"/>
              </w:rPr>
            </w:pPr>
            <w:r w:rsidRPr="004A41E7">
              <w:rPr>
                <w:sz w:val="16"/>
                <w:szCs w:val="16"/>
                <w:lang w:eastAsia="en-AU"/>
              </w:rPr>
              <w:t>15.7159</w:t>
            </w:r>
          </w:p>
        </w:tc>
        <w:tc>
          <w:tcPr>
            <w:tcW w:w="816" w:type="dxa"/>
            <w:tcBorders>
              <w:top w:val="nil"/>
              <w:left w:val="nil"/>
              <w:bottom w:val="nil"/>
              <w:right w:val="nil"/>
            </w:tcBorders>
          </w:tcPr>
          <w:p w14:paraId="1F6E5862" w14:textId="77777777" w:rsidR="00DC23ED" w:rsidRPr="004A41E7" w:rsidRDefault="00DC23ED" w:rsidP="00DC23ED">
            <w:pPr>
              <w:pStyle w:val="TableText"/>
              <w:rPr>
                <w:sz w:val="16"/>
                <w:szCs w:val="16"/>
                <w:lang w:eastAsia="en-AU"/>
              </w:rPr>
            </w:pPr>
            <w:r w:rsidRPr="004A41E7">
              <w:rPr>
                <w:sz w:val="16"/>
                <w:szCs w:val="16"/>
                <w:lang w:eastAsia="en-AU"/>
              </w:rPr>
              <w:t>17.1089</w:t>
            </w:r>
          </w:p>
        </w:tc>
        <w:tc>
          <w:tcPr>
            <w:tcW w:w="816" w:type="dxa"/>
            <w:tcBorders>
              <w:top w:val="nil"/>
              <w:left w:val="nil"/>
              <w:bottom w:val="nil"/>
              <w:right w:val="nil"/>
            </w:tcBorders>
          </w:tcPr>
          <w:p w14:paraId="67417A05" w14:textId="77777777" w:rsidR="00DC23ED" w:rsidRPr="004A41E7" w:rsidRDefault="00DC23ED" w:rsidP="00DC23ED">
            <w:pPr>
              <w:pStyle w:val="TableText"/>
              <w:rPr>
                <w:sz w:val="16"/>
                <w:szCs w:val="16"/>
                <w:lang w:eastAsia="en-AU"/>
              </w:rPr>
            </w:pPr>
            <w:r w:rsidRPr="004A41E7">
              <w:rPr>
                <w:sz w:val="16"/>
                <w:szCs w:val="16"/>
                <w:lang w:eastAsia="en-AU"/>
              </w:rPr>
              <w:t>17.1002</w:t>
            </w:r>
          </w:p>
        </w:tc>
        <w:tc>
          <w:tcPr>
            <w:tcW w:w="816" w:type="dxa"/>
            <w:tcBorders>
              <w:top w:val="nil"/>
              <w:left w:val="nil"/>
              <w:bottom w:val="nil"/>
              <w:right w:val="nil"/>
            </w:tcBorders>
          </w:tcPr>
          <w:p w14:paraId="55F30A86" w14:textId="77777777" w:rsidR="00DC23ED" w:rsidRPr="004A41E7" w:rsidRDefault="00DC23ED" w:rsidP="00DC23ED">
            <w:pPr>
              <w:pStyle w:val="TableText"/>
              <w:rPr>
                <w:sz w:val="16"/>
                <w:szCs w:val="16"/>
                <w:lang w:eastAsia="en-AU"/>
              </w:rPr>
            </w:pPr>
            <w:r w:rsidRPr="004A41E7">
              <w:rPr>
                <w:sz w:val="16"/>
                <w:szCs w:val="16"/>
                <w:lang w:eastAsia="en-AU"/>
              </w:rPr>
              <w:t>17.0903</w:t>
            </w:r>
          </w:p>
        </w:tc>
        <w:tc>
          <w:tcPr>
            <w:tcW w:w="816" w:type="dxa"/>
            <w:tcBorders>
              <w:top w:val="nil"/>
              <w:left w:val="nil"/>
              <w:bottom w:val="nil"/>
              <w:right w:val="nil"/>
            </w:tcBorders>
          </w:tcPr>
          <w:p w14:paraId="67E7A86B" w14:textId="77777777" w:rsidR="00DC23ED" w:rsidRPr="004A41E7" w:rsidRDefault="00DC23ED" w:rsidP="00DC23ED">
            <w:pPr>
              <w:pStyle w:val="TableText"/>
              <w:rPr>
                <w:sz w:val="16"/>
                <w:szCs w:val="16"/>
                <w:lang w:eastAsia="en-AU"/>
              </w:rPr>
            </w:pPr>
            <w:r w:rsidRPr="004A41E7">
              <w:rPr>
                <w:sz w:val="16"/>
                <w:szCs w:val="16"/>
                <w:lang w:eastAsia="en-AU"/>
              </w:rPr>
              <w:t>17.9337</w:t>
            </w:r>
          </w:p>
        </w:tc>
        <w:tc>
          <w:tcPr>
            <w:tcW w:w="816" w:type="dxa"/>
            <w:tcBorders>
              <w:top w:val="nil"/>
              <w:left w:val="nil"/>
              <w:bottom w:val="nil"/>
              <w:right w:val="nil"/>
            </w:tcBorders>
          </w:tcPr>
          <w:p w14:paraId="3D3506BC" w14:textId="77777777" w:rsidR="00DC23ED" w:rsidRPr="004A41E7" w:rsidRDefault="00DC23ED" w:rsidP="00DC23ED">
            <w:pPr>
              <w:pStyle w:val="TableText"/>
              <w:rPr>
                <w:sz w:val="16"/>
                <w:szCs w:val="16"/>
                <w:lang w:eastAsia="en-AU"/>
              </w:rPr>
            </w:pPr>
            <w:r w:rsidRPr="004A41E7">
              <w:rPr>
                <w:sz w:val="16"/>
                <w:szCs w:val="16"/>
                <w:lang w:eastAsia="en-AU"/>
              </w:rPr>
              <w:t>17.9233</w:t>
            </w:r>
          </w:p>
        </w:tc>
        <w:tc>
          <w:tcPr>
            <w:tcW w:w="816" w:type="dxa"/>
            <w:tcBorders>
              <w:top w:val="nil"/>
              <w:left w:val="nil"/>
              <w:bottom w:val="nil"/>
              <w:right w:val="nil"/>
            </w:tcBorders>
          </w:tcPr>
          <w:p w14:paraId="3650296C" w14:textId="77777777" w:rsidR="00DC23ED" w:rsidRPr="004A41E7" w:rsidRDefault="00DC23ED" w:rsidP="00DC23ED">
            <w:pPr>
              <w:pStyle w:val="TableText"/>
              <w:rPr>
                <w:sz w:val="16"/>
                <w:szCs w:val="16"/>
                <w:lang w:eastAsia="en-AU"/>
              </w:rPr>
            </w:pPr>
            <w:r w:rsidRPr="004A41E7">
              <w:rPr>
                <w:sz w:val="16"/>
                <w:szCs w:val="16"/>
                <w:lang w:eastAsia="en-AU"/>
              </w:rPr>
              <w:t>17.9118</w:t>
            </w:r>
          </w:p>
        </w:tc>
        <w:tc>
          <w:tcPr>
            <w:tcW w:w="816" w:type="dxa"/>
            <w:tcBorders>
              <w:top w:val="nil"/>
              <w:left w:val="nil"/>
              <w:bottom w:val="nil"/>
              <w:right w:val="nil"/>
            </w:tcBorders>
          </w:tcPr>
          <w:p w14:paraId="3C51E6E1" w14:textId="77777777" w:rsidR="00DC23ED" w:rsidRPr="004A41E7" w:rsidRDefault="00DC23ED" w:rsidP="00DC23ED">
            <w:pPr>
              <w:pStyle w:val="TableText"/>
              <w:rPr>
                <w:sz w:val="16"/>
                <w:szCs w:val="16"/>
                <w:lang w:eastAsia="en-AU"/>
              </w:rPr>
            </w:pPr>
            <w:r w:rsidRPr="004A41E7">
              <w:rPr>
                <w:sz w:val="16"/>
                <w:szCs w:val="16"/>
                <w:lang w:eastAsia="en-AU"/>
              </w:rPr>
              <w:t>20.1702</w:t>
            </w:r>
          </w:p>
        </w:tc>
        <w:tc>
          <w:tcPr>
            <w:tcW w:w="816" w:type="dxa"/>
            <w:tcBorders>
              <w:top w:val="nil"/>
              <w:left w:val="nil"/>
              <w:bottom w:val="nil"/>
              <w:right w:val="nil"/>
            </w:tcBorders>
          </w:tcPr>
          <w:p w14:paraId="2D132CFE" w14:textId="77777777" w:rsidR="00DC23ED" w:rsidRPr="004A41E7" w:rsidRDefault="00DC23ED" w:rsidP="00DC23ED">
            <w:pPr>
              <w:pStyle w:val="TableText"/>
              <w:rPr>
                <w:sz w:val="16"/>
                <w:szCs w:val="16"/>
                <w:lang w:eastAsia="en-AU"/>
              </w:rPr>
            </w:pPr>
            <w:r w:rsidRPr="004A41E7">
              <w:rPr>
                <w:sz w:val="16"/>
                <w:szCs w:val="16"/>
                <w:lang w:eastAsia="en-AU"/>
              </w:rPr>
              <w:t>20.1702</w:t>
            </w:r>
          </w:p>
        </w:tc>
        <w:tc>
          <w:tcPr>
            <w:tcW w:w="816" w:type="dxa"/>
            <w:tcBorders>
              <w:top w:val="nil"/>
              <w:left w:val="nil"/>
              <w:bottom w:val="nil"/>
              <w:right w:val="nil"/>
            </w:tcBorders>
          </w:tcPr>
          <w:p w14:paraId="53B1CB4A" w14:textId="77777777" w:rsidR="00DC23ED" w:rsidRPr="004A41E7" w:rsidRDefault="00DC23ED" w:rsidP="00DC23ED">
            <w:pPr>
              <w:pStyle w:val="TableText"/>
              <w:rPr>
                <w:sz w:val="16"/>
                <w:szCs w:val="16"/>
                <w:lang w:eastAsia="en-AU"/>
              </w:rPr>
            </w:pPr>
            <w:r w:rsidRPr="004A41E7">
              <w:rPr>
                <w:sz w:val="16"/>
                <w:szCs w:val="16"/>
                <w:lang w:eastAsia="en-AU"/>
              </w:rPr>
              <w:t>20.1702</w:t>
            </w:r>
          </w:p>
        </w:tc>
        <w:tc>
          <w:tcPr>
            <w:tcW w:w="816" w:type="dxa"/>
            <w:tcBorders>
              <w:top w:val="nil"/>
              <w:left w:val="nil"/>
              <w:bottom w:val="nil"/>
              <w:right w:val="nil"/>
            </w:tcBorders>
          </w:tcPr>
          <w:p w14:paraId="66D0A681" w14:textId="77777777" w:rsidR="00DC23ED" w:rsidRPr="004A41E7" w:rsidRDefault="00DC23ED" w:rsidP="00DC23ED">
            <w:pPr>
              <w:pStyle w:val="TableText"/>
              <w:rPr>
                <w:sz w:val="16"/>
                <w:szCs w:val="16"/>
                <w:lang w:eastAsia="en-AU"/>
              </w:rPr>
            </w:pPr>
            <w:r w:rsidRPr="004A41E7">
              <w:rPr>
                <w:sz w:val="16"/>
                <w:szCs w:val="16"/>
                <w:lang w:eastAsia="en-AU"/>
              </w:rPr>
              <w:t>20.4278</w:t>
            </w:r>
          </w:p>
        </w:tc>
        <w:tc>
          <w:tcPr>
            <w:tcW w:w="816" w:type="dxa"/>
            <w:tcBorders>
              <w:top w:val="nil"/>
              <w:left w:val="nil"/>
              <w:bottom w:val="nil"/>
              <w:right w:val="nil"/>
            </w:tcBorders>
          </w:tcPr>
          <w:p w14:paraId="6D908DC9" w14:textId="77777777" w:rsidR="00DC23ED" w:rsidRPr="004A41E7" w:rsidRDefault="00DC23ED" w:rsidP="00DC23ED">
            <w:pPr>
              <w:pStyle w:val="TableText"/>
              <w:rPr>
                <w:sz w:val="16"/>
                <w:szCs w:val="16"/>
                <w:lang w:eastAsia="en-AU"/>
              </w:rPr>
            </w:pPr>
            <w:r w:rsidRPr="004A41E7">
              <w:rPr>
                <w:sz w:val="16"/>
                <w:szCs w:val="16"/>
                <w:lang w:eastAsia="en-AU"/>
              </w:rPr>
              <w:t>20.4278</w:t>
            </w:r>
          </w:p>
        </w:tc>
        <w:tc>
          <w:tcPr>
            <w:tcW w:w="816" w:type="dxa"/>
            <w:tcBorders>
              <w:top w:val="nil"/>
              <w:left w:val="nil"/>
              <w:bottom w:val="nil"/>
              <w:right w:val="nil"/>
            </w:tcBorders>
          </w:tcPr>
          <w:p w14:paraId="5D9C3993" w14:textId="77777777" w:rsidR="00DC23ED" w:rsidRPr="004A41E7" w:rsidRDefault="00DC23ED" w:rsidP="00DC23ED">
            <w:pPr>
              <w:pStyle w:val="TableText"/>
              <w:rPr>
                <w:sz w:val="16"/>
                <w:szCs w:val="16"/>
                <w:lang w:eastAsia="en-AU"/>
              </w:rPr>
            </w:pPr>
            <w:r w:rsidRPr="004A41E7">
              <w:rPr>
                <w:sz w:val="16"/>
                <w:szCs w:val="16"/>
                <w:lang w:eastAsia="en-AU"/>
              </w:rPr>
              <w:t>20.4278</w:t>
            </w:r>
          </w:p>
        </w:tc>
        <w:tc>
          <w:tcPr>
            <w:tcW w:w="816" w:type="dxa"/>
            <w:tcBorders>
              <w:top w:val="nil"/>
              <w:left w:val="nil"/>
              <w:bottom w:val="nil"/>
              <w:right w:val="nil"/>
            </w:tcBorders>
          </w:tcPr>
          <w:p w14:paraId="4D59A96C" w14:textId="77777777" w:rsidR="00DC23ED" w:rsidRPr="004A41E7" w:rsidRDefault="00DC23ED" w:rsidP="00DC23ED">
            <w:pPr>
              <w:pStyle w:val="TableText"/>
              <w:rPr>
                <w:sz w:val="16"/>
                <w:szCs w:val="16"/>
                <w:lang w:eastAsia="en-AU"/>
              </w:rPr>
            </w:pPr>
            <w:r w:rsidRPr="004A41E7">
              <w:rPr>
                <w:sz w:val="16"/>
                <w:szCs w:val="16"/>
                <w:lang w:eastAsia="en-AU"/>
              </w:rPr>
              <w:t>20.8934</w:t>
            </w:r>
          </w:p>
        </w:tc>
      </w:tr>
      <w:tr w:rsidR="00DC23ED" w:rsidRPr="004A41E7" w14:paraId="4356F55B" w14:textId="77777777">
        <w:trPr>
          <w:trHeight w:val="219"/>
        </w:trPr>
        <w:tc>
          <w:tcPr>
            <w:tcW w:w="1064" w:type="dxa"/>
            <w:tcBorders>
              <w:top w:val="nil"/>
              <w:left w:val="nil"/>
              <w:bottom w:val="nil"/>
              <w:right w:val="nil"/>
            </w:tcBorders>
          </w:tcPr>
          <w:p w14:paraId="49C32D90"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16" w:type="dxa"/>
            <w:tcBorders>
              <w:top w:val="nil"/>
              <w:left w:val="nil"/>
              <w:bottom w:val="nil"/>
              <w:right w:val="nil"/>
            </w:tcBorders>
          </w:tcPr>
          <w:p w14:paraId="5FB7CEB8" w14:textId="77777777" w:rsidR="00DC23ED" w:rsidRPr="004A41E7" w:rsidRDefault="00DC23ED" w:rsidP="00DC23ED">
            <w:pPr>
              <w:pStyle w:val="TableText"/>
              <w:rPr>
                <w:sz w:val="16"/>
                <w:szCs w:val="16"/>
                <w:lang w:eastAsia="en-AU"/>
              </w:rPr>
            </w:pPr>
            <w:r w:rsidRPr="004A41E7">
              <w:rPr>
                <w:sz w:val="16"/>
                <w:szCs w:val="16"/>
                <w:lang w:eastAsia="en-AU"/>
              </w:rPr>
              <w:t>11.8130</w:t>
            </w:r>
          </w:p>
        </w:tc>
        <w:tc>
          <w:tcPr>
            <w:tcW w:w="816" w:type="dxa"/>
            <w:tcBorders>
              <w:top w:val="nil"/>
              <w:left w:val="nil"/>
              <w:bottom w:val="nil"/>
              <w:right w:val="nil"/>
            </w:tcBorders>
          </w:tcPr>
          <w:p w14:paraId="298247C8" w14:textId="77777777" w:rsidR="00DC23ED" w:rsidRPr="004A41E7" w:rsidRDefault="00DC23ED" w:rsidP="00DC23ED">
            <w:pPr>
              <w:pStyle w:val="TableText"/>
              <w:rPr>
                <w:sz w:val="16"/>
                <w:szCs w:val="16"/>
                <w:lang w:eastAsia="en-AU"/>
              </w:rPr>
            </w:pPr>
            <w:r w:rsidRPr="004A41E7">
              <w:rPr>
                <w:sz w:val="16"/>
                <w:szCs w:val="16"/>
                <w:lang w:eastAsia="en-AU"/>
              </w:rPr>
              <w:t>11.8007</w:t>
            </w:r>
          </w:p>
        </w:tc>
        <w:tc>
          <w:tcPr>
            <w:tcW w:w="816" w:type="dxa"/>
            <w:tcBorders>
              <w:top w:val="nil"/>
              <w:left w:val="nil"/>
              <w:bottom w:val="nil"/>
              <w:right w:val="nil"/>
            </w:tcBorders>
          </w:tcPr>
          <w:p w14:paraId="06087C75" w14:textId="77777777" w:rsidR="00DC23ED" w:rsidRPr="004A41E7" w:rsidRDefault="00DC23ED" w:rsidP="00DC23ED">
            <w:pPr>
              <w:pStyle w:val="TableText"/>
              <w:rPr>
                <w:sz w:val="16"/>
                <w:szCs w:val="16"/>
                <w:lang w:eastAsia="en-AU"/>
              </w:rPr>
            </w:pPr>
            <w:r w:rsidRPr="004A41E7">
              <w:rPr>
                <w:sz w:val="16"/>
                <w:szCs w:val="16"/>
                <w:lang w:eastAsia="en-AU"/>
              </w:rPr>
              <w:t>15.4719</w:t>
            </w:r>
          </w:p>
        </w:tc>
        <w:tc>
          <w:tcPr>
            <w:tcW w:w="816" w:type="dxa"/>
            <w:tcBorders>
              <w:top w:val="nil"/>
              <w:left w:val="nil"/>
              <w:bottom w:val="nil"/>
              <w:right w:val="nil"/>
            </w:tcBorders>
          </w:tcPr>
          <w:p w14:paraId="0E9B3BD8" w14:textId="77777777" w:rsidR="00DC23ED" w:rsidRPr="004A41E7" w:rsidRDefault="00DC23ED" w:rsidP="00DC23ED">
            <w:pPr>
              <w:pStyle w:val="TableText"/>
              <w:rPr>
                <w:sz w:val="16"/>
                <w:szCs w:val="16"/>
                <w:lang w:eastAsia="en-AU"/>
              </w:rPr>
            </w:pPr>
            <w:r w:rsidRPr="004A41E7">
              <w:rPr>
                <w:sz w:val="16"/>
                <w:szCs w:val="16"/>
                <w:lang w:eastAsia="en-AU"/>
              </w:rPr>
              <w:t>16.8051</w:t>
            </w:r>
          </w:p>
        </w:tc>
        <w:tc>
          <w:tcPr>
            <w:tcW w:w="816" w:type="dxa"/>
            <w:tcBorders>
              <w:top w:val="nil"/>
              <w:left w:val="nil"/>
              <w:bottom w:val="nil"/>
              <w:right w:val="nil"/>
            </w:tcBorders>
          </w:tcPr>
          <w:p w14:paraId="74538ECE" w14:textId="77777777" w:rsidR="00DC23ED" w:rsidRPr="004A41E7" w:rsidRDefault="00DC23ED" w:rsidP="00DC23ED">
            <w:pPr>
              <w:pStyle w:val="TableText"/>
              <w:rPr>
                <w:sz w:val="16"/>
                <w:szCs w:val="16"/>
                <w:lang w:eastAsia="en-AU"/>
              </w:rPr>
            </w:pPr>
            <w:r w:rsidRPr="004A41E7">
              <w:rPr>
                <w:sz w:val="16"/>
                <w:szCs w:val="16"/>
                <w:lang w:eastAsia="en-AU"/>
              </w:rPr>
              <w:t>16.7958</w:t>
            </w:r>
          </w:p>
        </w:tc>
        <w:tc>
          <w:tcPr>
            <w:tcW w:w="816" w:type="dxa"/>
            <w:tcBorders>
              <w:top w:val="nil"/>
              <w:left w:val="nil"/>
              <w:bottom w:val="nil"/>
              <w:right w:val="nil"/>
            </w:tcBorders>
          </w:tcPr>
          <w:p w14:paraId="449A5DA9" w14:textId="77777777" w:rsidR="00DC23ED" w:rsidRPr="004A41E7" w:rsidRDefault="00DC23ED" w:rsidP="00DC23ED">
            <w:pPr>
              <w:pStyle w:val="TableText"/>
              <w:rPr>
                <w:sz w:val="16"/>
                <w:szCs w:val="16"/>
                <w:lang w:eastAsia="en-AU"/>
              </w:rPr>
            </w:pPr>
            <w:r w:rsidRPr="004A41E7">
              <w:rPr>
                <w:sz w:val="16"/>
                <w:szCs w:val="16"/>
                <w:lang w:eastAsia="en-AU"/>
              </w:rPr>
              <w:t>16.7855</w:t>
            </w:r>
          </w:p>
        </w:tc>
        <w:tc>
          <w:tcPr>
            <w:tcW w:w="816" w:type="dxa"/>
            <w:tcBorders>
              <w:top w:val="nil"/>
              <w:left w:val="nil"/>
              <w:bottom w:val="nil"/>
              <w:right w:val="nil"/>
            </w:tcBorders>
          </w:tcPr>
          <w:p w14:paraId="7107FABA" w14:textId="77777777" w:rsidR="00DC23ED" w:rsidRPr="004A41E7" w:rsidRDefault="00DC23ED" w:rsidP="00DC23ED">
            <w:pPr>
              <w:pStyle w:val="TableText"/>
              <w:rPr>
                <w:sz w:val="16"/>
                <w:szCs w:val="16"/>
                <w:lang w:eastAsia="en-AU"/>
              </w:rPr>
            </w:pPr>
            <w:r w:rsidRPr="004A41E7">
              <w:rPr>
                <w:sz w:val="16"/>
                <w:szCs w:val="16"/>
                <w:lang w:eastAsia="en-AU"/>
              </w:rPr>
              <w:t>17.6079</w:t>
            </w:r>
          </w:p>
        </w:tc>
        <w:tc>
          <w:tcPr>
            <w:tcW w:w="816" w:type="dxa"/>
            <w:tcBorders>
              <w:top w:val="nil"/>
              <w:left w:val="nil"/>
              <w:bottom w:val="nil"/>
              <w:right w:val="nil"/>
            </w:tcBorders>
          </w:tcPr>
          <w:p w14:paraId="5A2AA5B5" w14:textId="77777777" w:rsidR="00DC23ED" w:rsidRPr="004A41E7" w:rsidRDefault="00DC23ED" w:rsidP="00DC23ED">
            <w:pPr>
              <w:pStyle w:val="TableText"/>
              <w:rPr>
                <w:sz w:val="16"/>
                <w:szCs w:val="16"/>
                <w:lang w:eastAsia="en-AU"/>
              </w:rPr>
            </w:pPr>
            <w:r w:rsidRPr="004A41E7">
              <w:rPr>
                <w:sz w:val="16"/>
                <w:szCs w:val="16"/>
                <w:lang w:eastAsia="en-AU"/>
              </w:rPr>
              <w:t>17.5969</w:t>
            </w:r>
          </w:p>
        </w:tc>
        <w:tc>
          <w:tcPr>
            <w:tcW w:w="816" w:type="dxa"/>
            <w:tcBorders>
              <w:top w:val="nil"/>
              <w:left w:val="nil"/>
              <w:bottom w:val="nil"/>
              <w:right w:val="nil"/>
            </w:tcBorders>
          </w:tcPr>
          <w:p w14:paraId="3123FF93" w14:textId="77777777" w:rsidR="00DC23ED" w:rsidRPr="004A41E7" w:rsidRDefault="00DC23ED" w:rsidP="00DC23ED">
            <w:pPr>
              <w:pStyle w:val="TableText"/>
              <w:rPr>
                <w:sz w:val="16"/>
                <w:szCs w:val="16"/>
                <w:lang w:eastAsia="en-AU"/>
              </w:rPr>
            </w:pPr>
            <w:r w:rsidRPr="004A41E7">
              <w:rPr>
                <w:sz w:val="16"/>
                <w:szCs w:val="16"/>
                <w:lang w:eastAsia="en-AU"/>
              </w:rPr>
              <w:t>17.5847</w:t>
            </w:r>
          </w:p>
        </w:tc>
        <w:tc>
          <w:tcPr>
            <w:tcW w:w="816" w:type="dxa"/>
            <w:tcBorders>
              <w:top w:val="nil"/>
              <w:left w:val="nil"/>
              <w:bottom w:val="nil"/>
              <w:right w:val="nil"/>
            </w:tcBorders>
          </w:tcPr>
          <w:p w14:paraId="4D1076AE" w14:textId="77777777" w:rsidR="00DC23ED" w:rsidRPr="004A41E7" w:rsidRDefault="00DC23ED" w:rsidP="00DC23ED">
            <w:pPr>
              <w:pStyle w:val="TableText"/>
              <w:rPr>
                <w:sz w:val="16"/>
                <w:szCs w:val="16"/>
                <w:lang w:eastAsia="en-AU"/>
              </w:rPr>
            </w:pPr>
            <w:r w:rsidRPr="004A41E7">
              <w:rPr>
                <w:sz w:val="16"/>
                <w:szCs w:val="16"/>
                <w:lang w:eastAsia="en-AU"/>
              </w:rPr>
              <w:t>19.8201</w:t>
            </w:r>
          </w:p>
        </w:tc>
        <w:tc>
          <w:tcPr>
            <w:tcW w:w="816" w:type="dxa"/>
            <w:tcBorders>
              <w:top w:val="nil"/>
              <w:left w:val="nil"/>
              <w:bottom w:val="nil"/>
              <w:right w:val="nil"/>
            </w:tcBorders>
          </w:tcPr>
          <w:p w14:paraId="0BA5C79B" w14:textId="77777777" w:rsidR="00DC23ED" w:rsidRPr="004A41E7" w:rsidRDefault="00DC23ED" w:rsidP="00DC23ED">
            <w:pPr>
              <w:pStyle w:val="TableText"/>
              <w:rPr>
                <w:sz w:val="16"/>
                <w:szCs w:val="16"/>
                <w:lang w:eastAsia="en-AU"/>
              </w:rPr>
            </w:pPr>
            <w:r w:rsidRPr="004A41E7">
              <w:rPr>
                <w:sz w:val="16"/>
                <w:szCs w:val="16"/>
                <w:lang w:eastAsia="en-AU"/>
              </w:rPr>
              <w:t>19.8201</w:t>
            </w:r>
          </w:p>
        </w:tc>
        <w:tc>
          <w:tcPr>
            <w:tcW w:w="816" w:type="dxa"/>
            <w:tcBorders>
              <w:top w:val="nil"/>
              <w:left w:val="nil"/>
              <w:bottom w:val="nil"/>
              <w:right w:val="nil"/>
            </w:tcBorders>
          </w:tcPr>
          <w:p w14:paraId="71E74957" w14:textId="77777777" w:rsidR="00DC23ED" w:rsidRPr="004A41E7" w:rsidRDefault="00DC23ED" w:rsidP="00DC23ED">
            <w:pPr>
              <w:pStyle w:val="TableText"/>
              <w:rPr>
                <w:sz w:val="16"/>
                <w:szCs w:val="16"/>
                <w:lang w:eastAsia="en-AU"/>
              </w:rPr>
            </w:pPr>
            <w:r w:rsidRPr="004A41E7">
              <w:rPr>
                <w:sz w:val="16"/>
                <w:szCs w:val="16"/>
                <w:lang w:eastAsia="en-AU"/>
              </w:rPr>
              <w:t>19.8201</w:t>
            </w:r>
          </w:p>
        </w:tc>
        <w:tc>
          <w:tcPr>
            <w:tcW w:w="816" w:type="dxa"/>
            <w:tcBorders>
              <w:top w:val="nil"/>
              <w:left w:val="nil"/>
              <w:bottom w:val="nil"/>
              <w:right w:val="nil"/>
            </w:tcBorders>
          </w:tcPr>
          <w:p w14:paraId="50F58C1C" w14:textId="77777777" w:rsidR="00DC23ED" w:rsidRPr="004A41E7" w:rsidRDefault="00DC23ED" w:rsidP="00DC23ED">
            <w:pPr>
              <w:pStyle w:val="TableText"/>
              <w:rPr>
                <w:sz w:val="16"/>
                <w:szCs w:val="16"/>
                <w:lang w:eastAsia="en-AU"/>
              </w:rPr>
            </w:pPr>
            <w:r w:rsidRPr="004A41E7">
              <w:rPr>
                <w:sz w:val="16"/>
                <w:szCs w:val="16"/>
                <w:lang w:eastAsia="en-AU"/>
              </w:rPr>
              <w:t>20.0742</w:t>
            </w:r>
          </w:p>
        </w:tc>
        <w:tc>
          <w:tcPr>
            <w:tcW w:w="816" w:type="dxa"/>
            <w:tcBorders>
              <w:top w:val="nil"/>
              <w:left w:val="nil"/>
              <w:bottom w:val="nil"/>
              <w:right w:val="nil"/>
            </w:tcBorders>
          </w:tcPr>
          <w:p w14:paraId="770CF199" w14:textId="77777777" w:rsidR="00DC23ED" w:rsidRPr="004A41E7" w:rsidRDefault="00DC23ED" w:rsidP="00DC23ED">
            <w:pPr>
              <w:pStyle w:val="TableText"/>
              <w:rPr>
                <w:sz w:val="16"/>
                <w:szCs w:val="16"/>
                <w:lang w:eastAsia="en-AU"/>
              </w:rPr>
            </w:pPr>
            <w:r w:rsidRPr="004A41E7">
              <w:rPr>
                <w:sz w:val="16"/>
                <w:szCs w:val="16"/>
                <w:lang w:eastAsia="en-AU"/>
              </w:rPr>
              <w:t>20.0742</w:t>
            </w:r>
          </w:p>
        </w:tc>
        <w:tc>
          <w:tcPr>
            <w:tcW w:w="816" w:type="dxa"/>
            <w:tcBorders>
              <w:top w:val="nil"/>
              <w:left w:val="nil"/>
              <w:bottom w:val="nil"/>
              <w:right w:val="nil"/>
            </w:tcBorders>
          </w:tcPr>
          <w:p w14:paraId="469D7C35" w14:textId="77777777" w:rsidR="00DC23ED" w:rsidRPr="004A41E7" w:rsidRDefault="00DC23ED" w:rsidP="00DC23ED">
            <w:pPr>
              <w:pStyle w:val="TableText"/>
              <w:rPr>
                <w:sz w:val="16"/>
                <w:szCs w:val="16"/>
                <w:lang w:eastAsia="en-AU"/>
              </w:rPr>
            </w:pPr>
            <w:r w:rsidRPr="004A41E7">
              <w:rPr>
                <w:sz w:val="16"/>
                <w:szCs w:val="16"/>
                <w:lang w:eastAsia="en-AU"/>
              </w:rPr>
              <w:t>20.0742</w:t>
            </w:r>
          </w:p>
        </w:tc>
        <w:tc>
          <w:tcPr>
            <w:tcW w:w="816" w:type="dxa"/>
            <w:tcBorders>
              <w:top w:val="nil"/>
              <w:left w:val="nil"/>
              <w:bottom w:val="nil"/>
              <w:right w:val="nil"/>
            </w:tcBorders>
          </w:tcPr>
          <w:p w14:paraId="22B2E063" w14:textId="77777777" w:rsidR="00DC23ED" w:rsidRPr="004A41E7" w:rsidRDefault="00DC23ED" w:rsidP="00DC23ED">
            <w:pPr>
              <w:pStyle w:val="TableText"/>
              <w:rPr>
                <w:sz w:val="16"/>
                <w:szCs w:val="16"/>
                <w:lang w:eastAsia="en-AU"/>
              </w:rPr>
            </w:pPr>
            <w:r w:rsidRPr="004A41E7">
              <w:rPr>
                <w:sz w:val="16"/>
                <w:szCs w:val="16"/>
                <w:lang w:eastAsia="en-AU"/>
              </w:rPr>
              <w:t>20.5366</w:t>
            </w:r>
          </w:p>
        </w:tc>
      </w:tr>
      <w:tr w:rsidR="00DC23ED" w:rsidRPr="004A41E7" w14:paraId="775A2E08" w14:textId="77777777">
        <w:trPr>
          <w:trHeight w:val="219"/>
        </w:trPr>
        <w:tc>
          <w:tcPr>
            <w:tcW w:w="1064" w:type="dxa"/>
            <w:tcBorders>
              <w:top w:val="nil"/>
              <w:left w:val="nil"/>
              <w:bottom w:val="nil"/>
              <w:right w:val="nil"/>
            </w:tcBorders>
          </w:tcPr>
          <w:p w14:paraId="7A0F7128"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16" w:type="dxa"/>
            <w:tcBorders>
              <w:top w:val="nil"/>
              <w:left w:val="nil"/>
              <w:bottom w:val="nil"/>
              <w:right w:val="nil"/>
            </w:tcBorders>
          </w:tcPr>
          <w:p w14:paraId="3D750836" w14:textId="77777777" w:rsidR="00DC23ED" w:rsidRPr="004A41E7" w:rsidRDefault="00DC23ED" w:rsidP="00DC23ED">
            <w:pPr>
              <w:pStyle w:val="TableText"/>
              <w:rPr>
                <w:sz w:val="16"/>
                <w:szCs w:val="16"/>
                <w:lang w:eastAsia="en-AU"/>
              </w:rPr>
            </w:pPr>
            <w:r w:rsidRPr="004A41E7">
              <w:rPr>
                <w:sz w:val="16"/>
                <w:szCs w:val="16"/>
                <w:lang w:eastAsia="en-AU"/>
              </w:rPr>
              <w:t>11.5112</w:t>
            </w:r>
          </w:p>
        </w:tc>
        <w:tc>
          <w:tcPr>
            <w:tcW w:w="816" w:type="dxa"/>
            <w:tcBorders>
              <w:top w:val="nil"/>
              <w:left w:val="nil"/>
              <w:bottom w:val="nil"/>
              <w:right w:val="nil"/>
            </w:tcBorders>
          </w:tcPr>
          <w:p w14:paraId="4DC8E30C" w14:textId="77777777" w:rsidR="00DC23ED" w:rsidRPr="004A41E7" w:rsidRDefault="00DC23ED" w:rsidP="00DC23ED">
            <w:pPr>
              <w:pStyle w:val="TableText"/>
              <w:rPr>
                <w:sz w:val="16"/>
                <w:szCs w:val="16"/>
                <w:lang w:eastAsia="en-AU"/>
              </w:rPr>
            </w:pPr>
            <w:r w:rsidRPr="004A41E7">
              <w:rPr>
                <w:sz w:val="16"/>
                <w:szCs w:val="16"/>
                <w:lang w:eastAsia="en-AU"/>
              </w:rPr>
              <w:t>11.4978</w:t>
            </w:r>
          </w:p>
        </w:tc>
        <w:tc>
          <w:tcPr>
            <w:tcW w:w="816" w:type="dxa"/>
            <w:tcBorders>
              <w:top w:val="nil"/>
              <w:left w:val="nil"/>
              <w:bottom w:val="nil"/>
              <w:right w:val="nil"/>
            </w:tcBorders>
          </w:tcPr>
          <w:p w14:paraId="2EBB1EA0" w14:textId="77777777" w:rsidR="00DC23ED" w:rsidRPr="004A41E7" w:rsidRDefault="00DC23ED" w:rsidP="00DC23ED">
            <w:pPr>
              <w:pStyle w:val="TableText"/>
              <w:rPr>
                <w:sz w:val="16"/>
                <w:szCs w:val="16"/>
                <w:lang w:eastAsia="en-AU"/>
              </w:rPr>
            </w:pPr>
            <w:r w:rsidRPr="004A41E7">
              <w:rPr>
                <w:sz w:val="16"/>
                <w:szCs w:val="16"/>
                <w:lang w:eastAsia="en-AU"/>
              </w:rPr>
              <w:t>15.1086</w:t>
            </w:r>
          </w:p>
        </w:tc>
        <w:tc>
          <w:tcPr>
            <w:tcW w:w="816" w:type="dxa"/>
            <w:tcBorders>
              <w:top w:val="nil"/>
              <w:left w:val="nil"/>
              <w:bottom w:val="nil"/>
              <w:right w:val="nil"/>
            </w:tcBorders>
          </w:tcPr>
          <w:p w14:paraId="5B929CBE" w14:textId="77777777" w:rsidR="00DC23ED" w:rsidRPr="004A41E7" w:rsidRDefault="00DC23ED" w:rsidP="00DC23ED">
            <w:pPr>
              <w:pStyle w:val="TableText"/>
              <w:rPr>
                <w:sz w:val="16"/>
                <w:szCs w:val="16"/>
                <w:lang w:eastAsia="en-AU"/>
              </w:rPr>
            </w:pPr>
            <w:r w:rsidRPr="004A41E7">
              <w:rPr>
                <w:sz w:val="16"/>
                <w:szCs w:val="16"/>
                <w:lang w:eastAsia="en-AU"/>
              </w:rPr>
              <w:t>16.4378</w:t>
            </w:r>
          </w:p>
        </w:tc>
        <w:tc>
          <w:tcPr>
            <w:tcW w:w="816" w:type="dxa"/>
            <w:tcBorders>
              <w:top w:val="nil"/>
              <w:left w:val="nil"/>
              <w:bottom w:val="nil"/>
              <w:right w:val="nil"/>
            </w:tcBorders>
          </w:tcPr>
          <w:p w14:paraId="2293FCD7" w14:textId="77777777" w:rsidR="00DC23ED" w:rsidRPr="004A41E7" w:rsidRDefault="00DC23ED" w:rsidP="00DC23ED">
            <w:pPr>
              <w:pStyle w:val="TableText"/>
              <w:rPr>
                <w:sz w:val="16"/>
                <w:szCs w:val="16"/>
                <w:lang w:eastAsia="en-AU"/>
              </w:rPr>
            </w:pPr>
            <w:r w:rsidRPr="004A41E7">
              <w:rPr>
                <w:sz w:val="16"/>
                <w:szCs w:val="16"/>
                <w:lang w:eastAsia="en-AU"/>
              </w:rPr>
              <w:t>16.4276</w:t>
            </w:r>
          </w:p>
        </w:tc>
        <w:tc>
          <w:tcPr>
            <w:tcW w:w="816" w:type="dxa"/>
            <w:tcBorders>
              <w:top w:val="nil"/>
              <w:left w:val="nil"/>
              <w:bottom w:val="nil"/>
              <w:right w:val="nil"/>
            </w:tcBorders>
          </w:tcPr>
          <w:p w14:paraId="22579973" w14:textId="77777777" w:rsidR="00DC23ED" w:rsidRPr="004A41E7" w:rsidRDefault="00DC23ED" w:rsidP="00DC23ED">
            <w:pPr>
              <w:pStyle w:val="TableText"/>
              <w:rPr>
                <w:sz w:val="16"/>
                <w:szCs w:val="16"/>
                <w:lang w:eastAsia="en-AU"/>
              </w:rPr>
            </w:pPr>
            <w:r w:rsidRPr="004A41E7">
              <w:rPr>
                <w:sz w:val="16"/>
                <w:szCs w:val="16"/>
                <w:lang w:eastAsia="en-AU"/>
              </w:rPr>
              <w:t>16.4163</w:t>
            </w:r>
          </w:p>
        </w:tc>
        <w:tc>
          <w:tcPr>
            <w:tcW w:w="816" w:type="dxa"/>
            <w:tcBorders>
              <w:top w:val="nil"/>
              <w:left w:val="nil"/>
              <w:bottom w:val="nil"/>
              <w:right w:val="nil"/>
            </w:tcBorders>
          </w:tcPr>
          <w:p w14:paraId="15A6A659" w14:textId="77777777" w:rsidR="00DC23ED" w:rsidRPr="004A41E7" w:rsidRDefault="00DC23ED" w:rsidP="00DC23ED">
            <w:pPr>
              <w:pStyle w:val="TableText"/>
              <w:rPr>
                <w:sz w:val="16"/>
                <w:szCs w:val="16"/>
                <w:lang w:eastAsia="en-AU"/>
              </w:rPr>
            </w:pPr>
            <w:r w:rsidRPr="004A41E7">
              <w:rPr>
                <w:sz w:val="16"/>
                <w:szCs w:val="16"/>
                <w:lang w:eastAsia="en-AU"/>
              </w:rPr>
              <w:t>17.2366</w:t>
            </w:r>
          </w:p>
        </w:tc>
        <w:tc>
          <w:tcPr>
            <w:tcW w:w="816" w:type="dxa"/>
            <w:tcBorders>
              <w:top w:val="nil"/>
              <w:left w:val="nil"/>
              <w:bottom w:val="nil"/>
              <w:right w:val="nil"/>
            </w:tcBorders>
          </w:tcPr>
          <w:p w14:paraId="35486871" w14:textId="77777777" w:rsidR="00DC23ED" w:rsidRPr="004A41E7" w:rsidRDefault="00DC23ED" w:rsidP="00DC23ED">
            <w:pPr>
              <w:pStyle w:val="TableText"/>
              <w:rPr>
                <w:sz w:val="16"/>
                <w:szCs w:val="16"/>
                <w:lang w:eastAsia="en-AU"/>
              </w:rPr>
            </w:pPr>
            <w:r w:rsidRPr="004A41E7">
              <w:rPr>
                <w:sz w:val="16"/>
                <w:szCs w:val="16"/>
                <w:lang w:eastAsia="en-AU"/>
              </w:rPr>
              <w:t>17.2249</w:t>
            </w:r>
          </w:p>
        </w:tc>
        <w:tc>
          <w:tcPr>
            <w:tcW w:w="816" w:type="dxa"/>
            <w:tcBorders>
              <w:top w:val="nil"/>
              <w:left w:val="nil"/>
              <w:bottom w:val="nil"/>
              <w:right w:val="nil"/>
            </w:tcBorders>
          </w:tcPr>
          <w:p w14:paraId="35DB9529" w14:textId="77777777" w:rsidR="00DC23ED" w:rsidRPr="004A41E7" w:rsidRDefault="00DC23ED" w:rsidP="00DC23ED">
            <w:pPr>
              <w:pStyle w:val="TableText"/>
              <w:rPr>
                <w:sz w:val="16"/>
                <w:szCs w:val="16"/>
                <w:lang w:eastAsia="en-AU"/>
              </w:rPr>
            </w:pPr>
            <w:r w:rsidRPr="004A41E7">
              <w:rPr>
                <w:sz w:val="16"/>
                <w:szCs w:val="16"/>
                <w:lang w:eastAsia="en-AU"/>
              </w:rPr>
              <w:t>17.2118</w:t>
            </w:r>
          </w:p>
        </w:tc>
        <w:tc>
          <w:tcPr>
            <w:tcW w:w="816" w:type="dxa"/>
            <w:tcBorders>
              <w:top w:val="nil"/>
              <w:left w:val="nil"/>
              <w:bottom w:val="nil"/>
              <w:right w:val="nil"/>
            </w:tcBorders>
          </w:tcPr>
          <w:p w14:paraId="43F62521" w14:textId="77777777" w:rsidR="00DC23ED" w:rsidRPr="004A41E7" w:rsidRDefault="00DC23ED" w:rsidP="00DC23ED">
            <w:pPr>
              <w:pStyle w:val="TableText"/>
              <w:rPr>
                <w:sz w:val="16"/>
                <w:szCs w:val="16"/>
                <w:lang w:eastAsia="en-AU"/>
              </w:rPr>
            </w:pPr>
            <w:r w:rsidRPr="004A41E7">
              <w:rPr>
                <w:sz w:val="16"/>
                <w:szCs w:val="16"/>
                <w:lang w:eastAsia="en-AU"/>
              </w:rPr>
              <w:t>19.4432</w:t>
            </w:r>
          </w:p>
        </w:tc>
        <w:tc>
          <w:tcPr>
            <w:tcW w:w="816" w:type="dxa"/>
            <w:tcBorders>
              <w:top w:val="nil"/>
              <w:left w:val="nil"/>
              <w:bottom w:val="nil"/>
              <w:right w:val="nil"/>
            </w:tcBorders>
          </w:tcPr>
          <w:p w14:paraId="54FB37A8" w14:textId="77777777" w:rsidR="00DC23ED" w:rsidRPr="004A41E7" w:rsidRDefault="00DC23ED" w:rsidP="00DC23ED">
            <w:pPr>
              <w:pStyle w:val="TableText"/>
              <w:rPr>
                <w:sz w:val="16"/>
                <w:szCs w:val="16"/>
                <w:lang w:eastAsia="en-AU"/>
              </w:rPr>
            </w:pPr>
            <w:r w:rsidRPr="004A41E7">
              <w:rPr>
                <w:sz w:val="16"/>
                <w:szCs w:val="16"/>
                <w:lang w:eastAsia="en-AU"/>
              </w:rPr>
              <w:t>19.4432</w:t>
            </w:r>
          </w:p>
        </w:tc>
        <w:tc>
          <w:tcPr>
            <w:tcW w:w="816" w:type="dxa"/>
            <w:tcBorders>
              <w:top w:val="nil"/>
              <w:left w:val="nil"/>
              <w:bottom w:val="nil"/>
              <w:right w:val="nil"/>
            </w:tcBorders>
          </w:tcPr>
          <w:p w14:paraId="44930B9C" w14:textId="77777777" w:rsidR="00DC23ED" w:rsidRPr="004A41E7" w:rsidRDefault="00DC23ED" w:rsidP="00DC23ED">
            <w:pPr>
              <w:pStyle w:val="TableText"/>
              <w:rPr>
                <w:sz w:val="16"/>
                <w:szCs w:val="16"/>
                <w:lang w:eastAsia="en-AU"/>
              </w:rPr>
            </w:pPr>
            <w:r w:rsidRPr="004A41E7">
              <w:rPr>
                <w:sz w:val="16"/>
                <w:szCs w:val="16"/>
                <w:lang w:eastAsia="en-AU"/>
              </w:rPr>
              <w:t>19.4432</w:t>
            </w:r>
          </w:p>
        </w:tc>
        <w:tc>
          <w:tcPr>
            <w:tcW w:w="816" w:type="dxa"/>
            <w:tcBorders>
              <w:top w:val="nil"/>
              <w:left w:val="nil"/>
              <w:bottom w:val="nil"/>
              <w:right w:val="nil"/>
            </w:tcBorders>
          </w:tcPr>
          <w:p w14:paraId="583148DF" w14:textId="77777777" w:rsidR="00DC23ED" w:rsidRPr="004A41E7" w:rsidRDefault="00DC23ED" w:rsidP="00DC23ED">
            <w:pPr>
              <w:pStyle w:val="TableText"/>
              <w:rPr>
                <w:sz w:val="16"/>
                <w:szCs w:val="16"/>
                <w:lang w:eastAsia="en-AU"/>
              </w:rPr>
            </w:pPr>
            <w:r w:rsidRPr="004A41E7">
              <w:rPr>
                <w:sz w:val="16"/>
                <w:szCs w:val="16"/>
                <w:lang w:eastAsia="en-AU"/>
              </w:rPr>
              <w:t>19.6971</w:t>
            </w:r>
          </w:p>
        </w:tc>
        <w:tc>
          <w:tcPr>
            <w:tcW w:w="816" w:type="dxa"/>
            <w:tcBorders>
              <w:top w:val="nil"/>
              <w:left w:val="nil"/>
              <w:bottom w:val="nil"/>
              <w:right w:val="nil"/>
            </w:tcBorders>
          </w:tcPr>
          <w:p w14:paraId="75C56DBF" w14:textId="77777777" w:rsidR="00DC23ED" w:rsidRPr="004A41E7" w:rsidRDefault="00DC23ED" w:rsidP="00DC23ED">
            <w:pPr>
              <w:pStyle w:val="TableText"/>
              <w:rPr>
                <w:sz w:val="16"/>
                <w:szCs w:val="16"/>
                <w:lang w:eastAsia="en-AU"/>
              </w:rPr>
            </w:pPr>
            <w:r w:rsidRPr="004A41E7">
              <w:rPr>
                <w:sz w:val="16"/>
                <w:szCs w:val="16"/>
                <w:lang w:eastAsia="en-AU"/>
              </w:rPr>
              <w:t>19.6971</w:t>
            </w:r>
          </w:p>
        </w:tc>
        <w:tc>
          <w:tcPr>
            <w:tcW w:w="816" w:type="dxa"/>
            <w:tcBorders>
              <w:top w:val="nil"/>
              <w:left w:val="nil"/>
              <w:bottom w:val="nil"/>
              <w:right w:val="nil"/>
            </w:tcBorders>
          </w:tcPr>
          <w:p w14:paraId="32103751" w14:textId="77777777" w:rsidR="00DC23ED" w:rsidRPr="004A41E7" w:rsidRDefault="00DC23ED" w:rsidP="00DC23ED">
            <w:pPr>
              <w:pStyle w:val="TableText"/>
              <w:rPr>
                <w:sz w:val="16"/>
                <w:szCs w:val="16"/>
                <w:lang w:eastAsia="en-AU"/>
              </w:rPr>
            </w:pPr>
            <w:r w:rsidRPr="004A41E7">
              <w:rPr>
                <w:sz w:val="16"/>
                <w:szCs w:val="16"/>
                <w:lang w:eastAsia="en-AU"/>
              </w:rPr>
              <w:t>19.6971</w:t>
            </w:r>
          </w:p>
        </w:tc>
        <w:tc>
          <w:tcPr>
            <w:tcW w:w="816" w:type="dxa"/>
            <w:tcBorders>
              <w:top w:val="nil"/>
              <w:left w:val="nil"/>
              <w:bottom w:val="nil"/>
              <w:right w:val="nil"/>
            </w:tcBorders>
          </w:tcPr>
          <w:p w14:paraId="3326ECE0" w14:textId="77777777" w:rsidR="00DC23ED" w:rsidRPr="004A41E7" w:rsidRDefault="00DC23ED" w:rsidP="00DC23ED">
            <w:pPr>
              <w:pStyle w:val="TableText"/>
              <w:rPr>
                <w:sz w:val="16"/>
                <w:szCs w:val="16"/>
                <w:lang w:eastAsia="en-AU"/>
              </w:rPr>
            </w:pPr>
            <w:r w:rsidRPr="004A41E7">
              <w:rPr>
                <w:sz w:val="16"/>
                <w:szCs w:val="16"/>
                <w:lang w:eastAsia="en-AU"/>
              </w:rPr>
              <w:t>20.1588</w:t>
            </w:r>
          </w:p>
        </w:tc>
      </w:tr>
      <w:tr w:rsidR="00DC23ED" w:rsidRPr="004A41E7" w14:paraId="2285F9D0" w14:textId="77777777">
        <w:trPr>
          <w:trHeight w:val="219"/>
        </w:trPr>
        <w:tc>
          <w:tcPr>
            <w:tcW w:w="1064" w:type="dxa"/>
            <w:tcBorders>
              <w:top w:val="nil"/>
              <w:left w:val="nil"/>
              <w:bottom w:val="nil"/>
              <w:right w:val="nil"/>
            </w:tcBorders>
          </w:tcPr>
          <w:p w14:paraId="59A4CEE2"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16" w:type="dxa"/>
            <w:tcBorders>
              <w:top w:val="nil"/>
              <w:left w:val="nil"/>
              <w:bottom w:val="nil"/>
              <w:right w:val="nil"/>
            </w:tcBorders>
          </w:tcPr>
          <w:p w14:paraId="22A1962F" w14:textId="77777777" w:rsidR="00DC23ED" w:rsidRPr="004A41E7" w:rsidRDefault="00DC23ED" w:rsidP="00DC23ED">
            <w:pPr>
              <w:pStyle w:val="TableText"/>
              <w:rPr>
                <w:sz w:val="16"/>
                <w:szCs w:val="16"/>
                <w:lang w:eastAsia="en-AU"/>
              </w:rPr>
            </w:pPr>
            <w:r w:rsidRPr="004A41E7">
              <w:rPr>
                <w:sz w:val="16"/>
                <w:szCs w:val="16"/>
                <w:lang w:eastAsia="en-AU"/>
              </w:rPr>
              <w:t>11.2044</w:t>
            </w:r>
          </w:p>
        </w:tc>
        <w:tc>
          <w:tcPr>
            <w:tcW w:w="816" w:type="dxa"/>
            <w:tcBorders>
              <w:top w:val="nil"/>
              <w:left w:val="nil"/>
              <w:bottom w:val="nil"/>
              <w:right w:val="nil"/>
            </w:tcBorders>
          </w:tcPr>
          <w:p w14:paraId="2C0B5A00" w14:textId="77777777" w:rsidR="00DC23ED" w:rsidRPr="004A41E7" w:rsidRDefault="00DC23ED" w:rsidP="00DC23ED">
            <w:pPr>
              <w:pStyle w:val="TableText"/>
              <w:rPr>
                <w:sz w:val="16"/>
                <w:szCs w:val="16"/>
                <w:lang w:eastAsia="en-AU"/>
              </w:rPr>
            </w:pPr>
            <w:r w:rsidRPr="004A41E7">
              <w:rPr>
                <w:sz w:val="16"/>
                <w:szCs w:val="16"/>
                <w:lang w:eastAsia="en-AU"/>
              </w:rPr>
              <w:t>11.1906</w:t>
            </w:r>
          </w:p>
        </w:tc>
        <w:tc>
          <w:tcPr>
            <w:tcW w:w="816" w:type="dxa"/>
            <w:tcBorders>
              <w:top w:val="nil"/>
              <w:left w:val="nil"/>
              <w:bottom w:val="nil"/>
              <w:right w:val="nil"/>
            </w:tcBorders>
          </w:tcPr>
          <w:p w14:paraId="4A886C12" w14:textId="77777777" w:rsidR="00DC23ED" w:rsidRPr="004A41E7" w:rsidRDefault="00DC23ED" w:rsidP="00DC23ED">
            <w:pPr>
              <w:pStyle w:val="TableText"/>
              <w:rPr>
                <w:sz w:val="16"/>
                <w:szCs w:val="16"/>
                <w:lang w:eastAsia="en-AU"/>
              </w:rPr>
            </w:pPr>
            <w:r w:rsidRPr="004A41E7">
              <w:rPr>
                <w:sz w:val="16"/>
                <w:szCs w:val="16"/>
                <w:lang w:eastAsia="en-AU"/>
              </w:rPr>
              <w:t>14.7394</w:t>
            </w:r>
          </w:p>
        </w:tc>
        <w:tc>
          <w:tcPr>
            <w:tcW w:w="816" w:type="dxa"/>
            <w:tcBorders>
              <w:top w:val="nil"/>
              <w:left w:val="nil"/>
              <w:bottom w:val="nil"/>
              <w:right w:val="nil"/>
            </w:tcBorders>
          </w:tcPr>
          <w:p w14:paraId="6EA6BF9C" w14:textId="77777777" w:rsidR="00DC23ED" w:rsidRPr="004A41E7" w:rsidRDefault="00DC23ED" w:rsidP="00DC23ED">
            <w:pPr>
              <w:pStyle w:val="TableText"/>
              <w:rPr>
                <w:sz w:val="16"/>
                <w:szCs w:val="16"/>
                <w:lang w:eastAsia="en-AU"/>
              </w:rPr>
            </w:pPr>
            <w:r w:rsidRPr="004A41E7">
              <w:rPr>
                <w:sz w:val="16"/>
                <w:szCs w:val="16"/>
                <w:lang w:eastAsia="en-AU"/>
              </w:rPr>
              <w:t>16.0635</w:t>
            </w:r>
          </w:p>
        </w:tc>
        <w:tc>
          <w:tcPr>
            <w:tcW w:w="816" w:type="dxa"/>
            <w:tcBorders>
              <w:top w:val="nil"/>
              <w:left w:val="nil"/>
              <w:bottom w:val="nil"/>
              <w:right w:val="nil"/>
            </w:tcBorders>
          </w:tcPr>
          <w:p w14:paraId="0E11B20B" w14:textId="77777777" w:rsidR="00DC23ED" w:rsidRPr="004A41E7" w:rsidRDefault="00DC23ED" w:rsidP="00DC23ED">
            <w:pPr>
              <w:pStyle w:val="TableText"/>
              <w:rPr>
                <w:sz w:val="16"/>
                <w:szCs w:val="16"/>
                <w:lang w:eastAsia="en-AU"/>
              </w:rPr>
            </w:pPr>
            <w:r w:rsidRPr="004A41E7">
              <w:rPr>
                <w:sz w:val="16"/>
                <w:szCs w:val="16"/>
                <w:lang w:eastAsia="en-AU"/>
              </w:rPr>
              <w:t>16.0524</w:t>
            </w:r>
          </w:p>
        </w:tc>
        <w:tc>
          <w:tcPr>
            <w:tcW w:w="816" w:type="dxa"/>
            <w:tcBorders>
              <w:top w:val="nil"/>
              <w:left w:val="nil"/>
              <w:bottom w:val="nil"/>
              <w:right w:val="nil"/>
            </w:tcBorders>
          </w:tcPr>
          <w:p w14:paraId="57E818E6" w14:textId="77777777" w:rsidR="00DC23ED" w:rsidRPr="004A41E7" w:rsidRDefault="00DC23ED" w:rsidP="00DC23ED">
            <w:pPr>
              <w:pStyle w:val="TableText"/>
              <w:rPr>
                <w:sz w:val="16"/>
                <w:szCs w:val="16"/>
                <w:lang w:eastAsia="en-AU"/>
              </w:rPr>
            </w:pPr>
            <w:r w:rsidRPr="004A41E7">
              <w:rPr>
                <w:sz w:val="16"/>
                <w:szCs w:val="16"/>
                <w:lang w:eastAsia="en-AU"/>
              </w:rPr>
              <w:t>16.0400</w:t>
            </w:r>
          </w:p>
        </w:tc>
        <w:tc>
          <w:tcPr>
            <w:tcW w:w="816" w:type="dxa"/>
            <w:tcBorders>
              <w:top w:val="nil"/>
              <w:left w:val="nil"/>
              <w:bottom w:val="nil"/>
              <w:right w:val="nil"/>
            </w:tcBorders>
          </w:tcPr>
          <w:p w14:paraId="7E1025A3" w14:textId="77777777" w:rsidR="00DC23ED" w:rsidRPr="004A41E7" w:rsidRDefault="00DC23ED" w:rsidP="00DC23ED">
            <w:pPr>
              <w:pStyle w:val="TableText"/>
              <w:rPr>
                <w:sz w:val="16"/>
                <w:szCs w:val="16"/>
                <w:lang w:eastAsia="en-AU"/>
              </w:rPr>
            </w:pPr>
            <w:r w:rsidRPr="004A41E7">
              <w:rPr>
                <w:sz w:val="16"/>
                <w:szCs w:val="16"/>
                <w:lang w:eastAsia="en-AU"/>
              </w:rPr>
              <w:t>16.8572</w:t>
            </w:r>
          </w:p>
        </w:tc>
        <w:tc>
          <w:tcPr>
            <w:tcW w:w="816" w:type="dxa"/>
            <w:tcBorders>
              <w:top w:val="nil"/>
              <w:left w:val="nil"/>
              <w:bottom w:val="nil"/>
              <w:right w:val="nil"/>
            </w:tcBorders>
          </w:tcPr>
          <w:p w14:paraId="4C80E89B" w14:textId="77777777" w:rsidR="00DC23ED" w:rsidRPr="004A41E7" w:rsidRDefault="00DC23ED" w:rsidP="00DC23ED">
            <w:pPr>
              <w:pStyle w:val="TableText"/>
              <w:rPr>
                <w:sz w:val="16"/>
                <w:szCs w:val="16"/>
                <w:lang w:eastAsia="en-AU"/>
              </w:rPr>
            </w:pPr>
            <w:r w:rsidRPr="004A41E7">
              <w:rPr>
                <w:sz w:val="16"/>
                <w:szCs w:val="16"/>
                <w:lang w:eastAsia="en-AU"/>
              </w:rPr>
              <w:t>16.8450</w:t>
            </w:r>
          </w:p>
        </w:tc>
        <w:tc>
          <w:tcPr>
            <w:tcW w:w="816" w:type="dxa"/>
            <w:tcBorders>
              <w:top w:val="nil"/>
              <w:left w:val="nil"/>
              <w:bottom w:val="nil"/>
              <w:right w:val="nil"/>
            </w:tcBorders>
          </w:tcPr>
          <w:p w14:paraId="08686F09" w14:textId="77777777" w:rsidR="00DC23ED" w:rsidRPr="004A41E7" w:rsidRDefault="00DC23ED" w:rsidP="00DC23ED">
            <w:pPr>
              <w:pStyle w:val="TableText"/>
              <w:rPr>
                <w:sz w:val="16"/>
                <w:szCs w:val="16"/>
                <w:lang w:eastAsia="en-AU"/>
              </w:rPr>
            </w:pPr>
            <w:r w:rsidRPr="004A41E7">
              <w:rPr>
                <w:sz w:val="16"/>
                <w:szCs w:val="16"/>
                <w:lang w:eastAsia="en-AU"/>
              </w:rPr>
              <w:t>16.8310</w:t>
            </w:r>
          </w:p>
        </w:tc>
        <w:tc>
          <w:tcPr>
            <w:tcW w:w="816" w:type="dxa"/>
            <w:tcBorders>
              <w:top w:val="nil"/>
              <w:left w:val="nil"/>
              <w:bottom w:val="nil"/>
              <w:right w:val="nil"/>
            </w:tcBorders>
          </w:tcPr>
          <w:p w14:paraId="29784EE3" w14:textId="77777777" w:rsidR="00DC23ED" w:rsidRPr="004A41E7" w:rsidRDefault="00DC23ED" w:rsidP="00DC23ED">
            <w:pPr>
              <w:pStyle w:val="TableText"/>
              <w:rPr>
                <w:sz w:val="16"/>
                <w:szCs w:val="16"/>
                <w:lang w:eastAsia="en-AU"/>
              </w:rPr>
            </w:pPr>
            <w:r w:rsidRPr="004A41E7">
              <w:rPr>
                <w:sz w:val="16"/>
                <w:szCs w:val="16"/>
                <w:lang w:eastAsia="en-AU"/>
              </w:rPr>
              <w:t>19.0583</w:t>
            </w:r>
          </w:p>
        </w:tc>
        <w:tc>
          <w:tcPr>
            <w:tcW w:w="816" w:type="dxa"/>
            <w:tcBorders>
              <w:top w:val="nil"/>
              <w:left w:val="nil"/>
              <w:bottom w:val="nil"/>
              <w:right w:val="nil"/>
            </w:tcBorders>
          </w:tcPr>
          <w:p w14:paraId="07773129" w14:textId="77777777" w:rsidR="00DC23ED" w:rsidRPr="004A41E7" w:rsidRDefault="00DC23ED" w:rsidP="00DC23ED">
            <w:pPr>
              <w:pStyle w:val="TableText"/>
              <w:rPr>
                <w:sz w:val="16"/>
                <w:szCs w:val="16"/>
                <w:lang w:eastAsia="en-AU"/>
              </w:rPr>
            </w:pPr>
            <w:r w:rsidRPr="004A41E7">
              <w:rPr>
                <w:sz w:val="16"/>
                <w:szCs w:val="16"/>
                <w:lang w:eastAsia="en-AU"/>
              </w:rPr>
              <w:t>19.0583</w:t>
            </w:r>
          </w:p>
        </w:tc>
        <w:tc>
          <w:tcPr>
            <w:tcW w:w="816" w:type="dxa"/>
            <w:tcBorders>
              <w:top w:val="nil"/>
              <w:left w:val="nil"/>
              <w:bottom w:val="nil"/>
              <w:right w:val="nil"/>
            </w:tcBorders>
          </w:tcPr>
          <w:p w14:paraId="02A5AB72" w14:textId="77777777" w:rsidR="00DC23ED" w:rsidRPr="004A41E7" w:rsidRDefault="00DC23ED" w:rsidP="00DC23ED">
            <w:pPr>
              <w:pStyle w:val="TableText"/>
              <w:rPr>
                <w:sz w:val="16"/>
                <w:szCs w:val="16"/>
                <w:lang w:eastAsia="en-AU"/>
              </w:rPr>
            </w:pPr>
            <w:r w:rsidRPr="004A41E7">
              <w:rPr>
                <w:sz w:val="16"/>
                <w:szCs w:val="16"/>
                <w:lang w:eastAsia="en-AU"/>
              </w:rPr>
              <w:t>19.0583</w:t>
            </w:r>
          </w:p>
        </w:tc>
        <w:tc>
          <w:tcPr>
            <w:tcW w:w="816" w:type="dxa"/>
            <w:tcBorders>
              <w:top w:val="nil"/>
              <w:left w:val="nil"/>
              <w:bottom w:val="nil"/>
              <w:right w:val="nil"/>
            </w:tcBorders>
          </w:tcPr>
          <w:p w14:paraId="28AED4B6" w14:textId="77777777" w:rsidR="00DC23ED" w:rsidRPr="004A41E7" w:rsidRDefault="00DC23ED" w:rsidP="00DC23ED">
            <w:pPr>
              <w:pStyle w:val="TableText"/>
              <w:rPr>
                <w:sz w:val="16"/>
                <w:szCs w:val="16"/>
                <w:lang w:eastAsia="en-AU"/>
              </w:rPr>
            </w:pPr>
            <w:r w:rsidRPr="004A41E7">
              <w:rPr>
                <w:sz w:val="16"/>
                <w:szCs w:val="16"/>
                <w:lang w:eastAsia="en-AU"/>
              </w:rPr>
              <w:t>19.3118</w:t>
            </w:r>
          </w:p>
        </w:tc>
        <w:tc>
          <w:tcPr>
            <w:tcW w:w="816" w:type="dxa"/>
            <w:tcBorders>
              <w:top w:val="nil"/>
              <w:left w:val="nil"/>
              <w:bottom w:val="nil"/>
              <w:right w:val="nil"/>
            </w:tcBorders>
          </w:tcPr>
          <w:p w14:paraId="5623089C" w14:textId="77777777" w:rsidR="00DC23ED" w:rsidRPr="004A41E7" w:rsidRDefault="00DC23ED" w:rsidP="00DC23ED">
            <w:pPr>
              <w:pStyle w:val="TableText"/>
              <w:rPr>
                <w:sz w:val="16"/>
                <w:szCs w:val="16"/>
                <w:lang w:eastAsia="en-AU"/>
              </w:rPr>
            </w:pPr>
            <w:r w:rsidRPr="004A41E7">
              <w:rPr>
                <w:sz w:val="16"/>
                <w:szCs w:val="16"/>
                <w:lang w:eastAsia="en-AU"/>
              </w:rPr>
              <w:t>19.3118</w:t>
            </w:r>
          </w:p>
        </w:tc>
        <w:tc>
          <w:tcPr>
            <w:tcW w:w="816" w:type="dxa"/>
            <w:tcBorders>
              <w:top w:val="nil"/>
              <w:left w:val="nil"/>
              <w:bottom w:val="nil"/>
              <w:right w:val="nil"/>
            </w:tcBorders>
          </w:tcPr>
          <w:p w14:paraId="190E25E3" w14:textId="77777777" w:rsidR="00DC23ED" w:rsidRPr="004A41E7" w:rsidRDefault="00DC23ED" w:rsidP="00DC23ED">
            <w:pPr>
              <w:pStyle w:val="TableText"/>
              <w:rPr>
                <w:sz w:val="16"/>
                <w:szCs w:val="16"/>
                <w:lang w:eastAsia="en-AU"/>
              </w:rPr>
            </w:pPr>
            <w:r w:rsidRPr="004A41E7">
              <w:rPr>
                <w:sz w:val="16"/>
                <w:szCs w:val="16"/>
                <w:lang w:eastAsia="en-AU"/>
              </w:rPr>
              <w:t>19.3118</w:t>
            </w:r>
          </w:p>
        </w:tc>
        <w:tc>
          <w:tcPr>
            <w:tcW w:w="816" w:type="dxa"/>
            <w:tcBorders>
              <w:top w:val="nil"/>
              <w:left w:val="nil"/>
              <w:bottom w:val="nil"/>
              <w:right w:val="nil"/>
            </w:tcBorders>
          </w:tcPr>
          <w:p w14:paraId="4ED02771" w14:textId="77777777" w:rsidR="00DC23ED" w:rsidRPr="004A41E7" w:rsidRDefault="00DC23ED" w:rsidP="00DC23ED">
            <w:pPr>
              <w:pStyle w:val="TableText"/>
              <w:rPr>
                <w:sz w:val="16"/>
                <w:szCs w:val="16"/>
                <w:lang w:eastAsia="en-AU"/>
              </w:rPr>
            </w:pPr>
            <w:r w:rsidRPr="004A41E7">
              <w:rPr>
                <w:sz w:val="16"/>
                <w:szCs w:val="16"/>
                <w:lang w:eastAsia="en-AU"/>
              </w:rPr>
              <w:t>19.7729</w:t>
            </w:r>
          </w:p>
        </w:tc>
      </w:tr>
      <w:tr w:rsidR="00DC23ED" w:rsidRPr="004A41E7" w14:paraId="177792DA" w14:textId="77777777">
        <w:trPr>
          <w:trHeight w:val="219"/>
        </w:trPr>
        <w:tc>
          <w:tcPr>
            <w:tcW w:w="1064" w:type="dxa"/>
            <w:tcBorders>
              <w:top w:val="nil"/>
              <w:left w:val="nil"/>
              <w:bottom w:val="nil"/>
              <w:right w:val="nil"/>
            </w:tcBorders>
          </w:tcPr>
          <w:p w14:paraId="08CD5949"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16" w:type="dxa"/>
            <w:tcBorders>
              <w:top w:val="nil"/>
              <w:left w:val="nil"/>
              <w:bottom w:val="nil"/>
              <w:right w:val="nil"/>
            </w:tcBorders>
          </w:tcPr>
          <w:p w14:paraId="48E70C40" w14:textId="77777777" w:rsidR="00DC23ED" w:rsidRPr="004A41E7" w:rsidRDefault="00DC23ED" w:rsidP="00DC23ED">
            <w:pPr>
              <w:pStyle w:val="TableText"/>
              <w:rPr>
                <w:sz w:val="16"/>
                <w:szCs w:val="16"/>
                <w:lang w:eastAsia="en-AU"/>
              </w:rPr>
            </w:pPr>
            <w:r w:rsidRPr="004A41E7">
              <w:rPr>
                <w:sz w:val="16"/>
                <w:szCs w:val="16"/>
                <w:lang w:eastAsia="en-AU"/>
              </w:rPr>
              <w:t>11.1542</w:t>
            </w:r>
          </w:p>
        </w:tc>
        <w:tc>
          <w:tcPr>
            <w:tcW w:w="816" w:type="dxa"/>
            <w:tcBorders>
              <w:top w:val="nil"/>
              <w:left w:val="nil"/>
              <w:bottom w:val="nil"/>
              <w:right w:val="nil"/>
            </w:tcBorders>
          </w:tcPr>
          <w:p w14:paraId="62CDDF12" w14:textId="77777777" w:rsidR="00DC23ED" w:rsidRPr="004A41E7" w:rsidRDefault="00DC23ED" w:rsidP="00DC23ED">
            <w:pPr>
              <w:pStyle w:val="TableText"/>
              <w:rPr>
                <w:sz w:val="16"/>
                <w:szCs w:val="16"/>
                <w:lang w:eastAsia="en-AU"/>
              </w:rPr>
            </w:pPr>
            <w:r w:rsidRPr="004A41E7">
              <w:rPr>
                <w:sz w:val="16"/>
                <w:szCs w:val="16"/>
                <w:lang w:eastAsia="en-AU"/>
              </w:rPr>
              <w:t>11.1416</w:t>
            </w:r>
          </w:p>
        </w:tc>
        <w:tc>
          <w:tcPr>
            <w:tcW w:w="816" w:type="dxa"/>
            <w:tcBorders>
              <w:top w:val="nil"/>
              <w:left w:val="nil"/>
              <w:bottom w:val="nil"/>
              <w:right w:val="nil"/>
            </w:tcBorders>
          </w:tcPr>
          <w:p w14:paraId="0EF39DFE" w14:textId="77777777" w:rsidR="00DC23ED" w:rsidRPr="004A41E7" w:rsidRDefault="00DC23ED" w:rsidP="00DC23ED">
            <w:pPr>
              <w:pStyle w:val="TableText"/>
              <w:rPr>
                <w:sz w:val="16"/>
                <w:szCs w:val="16"/>
                <w:lang w:eastAsia="en-AU"/>
              </w:rPr>
            </w:pPr>
            <w:r w:rsidRPr="004A41E7">
              <w:rPr>
                <w:sz w:val="16"/>
                <w:szCs w:val="16"/>
                <w:lang w:eastAsia="en-AU"/>
              </w:rPr>
              <w:t>14.5974</w:t>
            </w:r>
          </w:p>
        </w:tc>
        <w:tc>
          <w:tcPr>
            <w:tcW w:w="816" w:type="dxa"/>
            <w:tcBorders>
              <w:top w:val="nil"/>
              <w:left w:val="nil"/>
              <w:bottom w:val="nil"/>
              <w:right w:val="nil"/>
            </w:tcBorders>
          </w:tcPr>
          <w:p w14:paraId="3300D4B1" w14:textId="77777777" w:rsidR="00DC23ED" w:rsidRPr="004A41E7" w:rsidRDefault="00DC23ED" w:rsidP="00DC23ED">
            <w:pPr>
              <w:pStyle w:val="TableText"/>
              <w:rPr>
                <w:sz w:val="16"/>
                <w:szCs w:val="16"/>
                <w:lang w:eastAsia="en-AU"/>
              </w:rPr>
            </w:pPr>
            <w:r w:rsidRPr="004A41E7">
              <w:rPr>
                <w:sz w:val="16"/>
                <w:szCs w:val="16"/>
                <w:lang w:eastAsia="en-AU"/>
              </w:rPr>
              <w:t>15.7988</w:t>
            </w:r>
          </w:p>
        </w:tc>
        <w:tc>
          <w:tcPr>
            <w:tcW w:w="816" w:type="dxa"/>
            <w:tcBorders>
              <w:top w:val="nil"/>
              <w:left w:val="nil"/>
              <w:bottom w:val="nil"/>
              <w:right w:val="nil"/>
            </w:tcBorders>
          </w:tcPr>
          <w:p w14:paraId="41EC65B7" w14:textId="77777777" w:rsidR="00DC23ED" w:rsidRPr="004A41E7" w:rsidRDefault="00DC23ED" w:rsidP="00DC23ED">
            <w:pPr>
              <w:pStyle w:val="TableText"/>
              <w:rPr>
                <w:sz w:val="16"/>
                <w:szCs w:val="16"/>
                <w:lang w:eastAsia="en-AU"/>
              </w:rPr>
            </w:pPr>
            <w:r w:rsidRPr="004A41E7">
              <w:rPr>
                <w:sz w:val="16"/>
                <w:szCs w:val="16"/>
                <w:lang w:eastAsia="en-AU"/>
              </w:rPr>
              <w:t>15.7874</w:t>
            </w:r>
          </w:p>
        </w:tc>
        <w:tc>
          <w:tcPr>
            <w:tcW w:w="816" w:type="dxa"/>
            <w:tcBorders>
              <w:top w:val="nil"/>
              <w:left w:val="nil"/>
              <w:bottom w:val="nil"/>
              <w:right w:val="nil"/>
            </w:tcBorders>
          </w:tcPr>
          <w:p w14:paraId="2506E809" w14:textId="77777777" w:rsidR="00DC23ED" w:rsidRPr="004A41E7" w:rsidRDefault="00DC23ED" w:rsidP="00DC23ED">
            <w:pPr>
              <w:pStyle w:val="TableText"/>
              <w:rPr>
                <w:sz w:val="16"/>
                <w:szCs w:val="16"/>
                <w:lang w:eastAsia="en-AU"/>
              </w:rPr>
            </w:pPr>
            <w:r w:rsidRPr="004A41E7">
              <w:rPr>
                <w:sz w:val="16"/>
                <w:szCs w:val="16"/>
                <w:lang w:eastAsia="en-AU"/>
              </w:rPr>
              <w:t>15.7744</w:t>
            </w:r>
          </w:p>
        </w:tc>
        <w:tc>
          <w:tcPr>
            <w:tcW w:w="816" w:type="dxa"/>
            <w:tcBorders>
              <w:top w:val="nil"/>
              <w:left w:val="nil"/>
              <w:bottom w:val="nil"/>
              <w:right w:val="nil"/>
            </w:tcBorders>
          </w:tcPr>
          <w:p w14:paraId="150070D9" w14:textId="77777777" w:rsidR="00DC23ED" w:rsidRPr="004A41E7" w:rsidRDefault="00DC23ED" w:rsidP="00DC23ED">
            <w:pPr>
              <w:pStyle w:val="TableText"/>
              <w:rPr>
                <w:sz w:val="16"/>
                <w:szCs w:val="16"/>
                <w:lang w:eastAsia="en-AU"/>
              </w:rPr>
            </w:pPr>
            <w:r w:rsidRPr="004A41E7">
              <w:rPr>
                <w:sz w:val="16"/>
                <w:szCs w:val="16"/>
                <w:lang w:eastAsia="en-AU"/>
              </w:rPr>
              <w:t>16.5491</w:t>
            </w:r>
          </w:p>
        </w:tc>
        <w:tc>
          <w:tcPr>
            <w:tcW w:w="816" w:type="dxa"/>
            <w:tcBorders>
              <w:top w:val="nil"/>
              <w:left w:val="nil"/>
              <w:bottom w:val="nil"/>
              <w:right w:val="nil"/>
            </w:tcBorders>
          </w:tcPr>
          <w:p w14:paraId="4CF5E490" w14:textId="77777777" w:rsidR="00DC23ED" w:rsidRPr="004A41E7" w:rsidRDefault="00DC23ED" w:rsidP="00DC23ED">
            <w:pPr>
              <w:pStyle w:val="TableText"/>
              <w:rPr>
                <w:sz w:val="16"/>
                <w:szCs w:val="16"/>
                <w:lang w:eastAsia="en-AU"/>
              </w:rPr>
            </w:pPr>
            <w:r w:rsidRPr="004A41E7">
              <w:rPr>
                <w:sz w:val="16"/>
                <w:szCs w:val="16"/>
                <w:lang w:eastAsia="en-AU"/>
              </w:rPr>
              <w:t>16.5360</w:t>
            </w:r>
          </w:p>
        </w:tc>
        <w:tc>
          <w:tcPr>
            <w:tcW w:w="816" w:type="dxa"/>
            <w:tcBorders>
              <w:top w:val="nil"/>
              <w:left w:val="nil"/>
              <w:bottom w:val="nil"/>
              <w:right w:val="nil"/>
            </w:tcBorders>
          </w:tcPr>
          <w:p w14:paraId="104E36D7" w14:textId="77777777" w:rsidR="00DC23ED" w:rsidRPr="004A41E7" w:rsidRDefault="00DC23ED" w:rsidP="00DC23ED">
            <w:pPr>
              <w:pStyle w:val="TableText"/>
              <w:rPr>
                <w:sz w:val="16"/>
                <w:szCs w:val="16"/>
                <w:lang w:eastAsia="en-AU"/>
              </w:rPr>
            </w:pPr>
            <w:r w:rsidRPr="004A41E7">
              <w:rPr>
                <w:sz w:val="16"/>
                <w:szCs w:val="16"/>
                <w:lang w:eastAsia="en-AU"/>
              </w:rPr>
              <w:t>16.5215</w:t>
            </w:r>
          </w:p>
        </w:tc>
        <w:tc>
          <w:tcPr>
            <w:tcW w:w="816" w:type="dxa"/>
            <w:tcBorders>
              <w:top w:val="nil"/>
              <w:left w:val="nil"/>
              <w:bottom w:val="nil"/>
              <w:right w:val="nil"/>
            </w:tcBorders>
          </w:tcPr>
          <w:p w14:paraId="239A975F" w14:textId="77777777" w:rsidR="00DC23ED" w:rsidRPr="004A41E7" w:rsidRDefault="00DC23ED" w:rsidP="00DC23ED">
            <w:pPr>
              <w:pStyle w:val="TableText"/>
              <w:rPr>
                <w:sz w:val="16"/>
                <w:szCs w:val="16"/>
                <w:lang w:eastAsia="en-AU"/>
              </w:rPr>
            </w:pPr>
            <w:r w:rsidRPr="004A41E7">
              <w:rPr>
                <w:sz w:val="16"/>
                <w:szCs w:val="16"/>
                <w:lang w:eastAsia="en-AU"/>
              </w:rPr>
              <w:t>18.7048</w:t>
            </w:r>
          </w:p>
        </w:tc>
        <w:tc>
          <w:tcPr>
            <w:tcW w:w="816" w:type="dxa"/>
            <w:tcBorders>
              <w:top w:val="nil"/>
              <w:left w:val="nil"/>
              <w:bottom w:val="nil"/>
              <w:right w:val="nil"/>
            </w:tcBorders>
          </w:tcPr>
          <w:p w14:paraId="7CADD300" w14:textId="77777777" w:rsidR="00DC23ED" w:rsidRPr="004A41E7" w:rsidRDefault="00DC23ED" w:rsidP="00DC23ED">
            <w:pPr>
              <w:pStyle w:val="TableText"/>
              <w:rPr>
                <w:sz w:val="16"/>
                <w:szCs w:val="16"/>
                <w:lang w:eastAsia="en-AU"/>
              </w:rPr>
            </w:pPr>
            <w:r w:rsidRPr="004A41E7">
              <w:rPr>
                <w:sz w:val="16"/>
                <w:szCs w:val="16"/>
                <w:lang w:eastAsia="en-AU"/>
              </w:rPr>
              <w:t>18.7048</w:t>
            </w:r>
          </w:p>
        </w:tc>
        <w:tc>
          <w:tcPr>
            <w:tcW w:w="816" w:type="dxa"/>
            <w:tcBorders>
              <w:top w:val="nil"/>
              <w:left w:val="nil"/>
              <w:bottom w:val="nil"/>
              <w:right w:val="nil"/>
            </w:tcBorders>
          </w:tcPr>
          <w:p w14:paraId="3384AFBF" w14:textId="77777777" w:rsidR="00DC23ED" w:rsidRPr="004A41E7" w:rsidRDefault="00DC23ED" w:rsidP="00DC23ED">
            <w:pPr>
              <w:pStyle w:val="TableText"/>
              <w:rPr>
                <w:sz w:val="16"/>
                <w:szCs w:val="16"/>
                <w:lang w:eastAsia="en-AU"/>
              </w:rPr>
            </w:pPr>
            <w:r w:rsidRPr="004A41E7">
              <w:rPr>
                <w:sz w:val="16"/>
                <w:szCs w:val="16"/>
                <w:lang w:eastAsia="en-AU"/>
              </w:rPr>
              <w:t>18.7048</w:t>
            </w:r>
          </w:p>
        </w:tc>
        <w:tc>
          <w:tcPr>
            <w:tcW w:w="816" w:type="dxa"/>
            <w:tcBorders>
              <w:top w:val="nil"/>
              <w:left w:val="nil"/>
              <w:bottom w:val="nil"/>
              <w:right w:val="nil"/>
            </w:tcBorders>
          </w:tcPr>
          <w:p w14:paraId="0456F8E6" w14:textId="77777777" w:rsidR="00DC23ED" w:rsidRPr="004A41E7" w:rsidRDefault="00DC23ED" w:rsidP="00DC23ED">
            <w:pPr>
              <w:pStyle w:val="TableText"/>
              <w:rPr>
                <w:sz w:val="16"/>
                <w:szCs w:val="16"/>
                <w:lang w:eastAsia="en-AU"/>
              </w:rPr>
            </w:pPr>
            <w:r w:rsidRPr="004A41E7">
              <w:rPr>
                <w:sz w:val="16"/>
                <w:szCs w:val="16"/>
                <w:lang w:eastAsia="en-AU"/>
              </w:rPr>
              <w:t>18.9514</w:t>
            </w:r>
          </w:p>
        </w:tc>
        <w:tc>
          <w:tcPr>
            <w:tcW w:w="816" w:type="dxa"/>
            <w:tcBorders>
              <w:top w:val="nil"/>
              <w:left w:val="nil"/>
              <w:bottom w:val="nil"/>
              <w:right w:val="nil"/>
            </w:tcBorders>
          </w:tcPr>
          <w:p w14:paraId="1797401C" w14:textId="77777777" w:rsidR="00DC23ED" w:rsidRPr="004A41E7" w:rsidRDefault="00DC23ED" w:rsidP="00DC23ED">
            <w:pPr>
              <w:pStyle w:val="TableText"/>
              <w:rPr>
                <w:sz w:val="16"/>
                <w:szCs w:val="16"/>
                <w:lang w:eastAsia="en-AU"/>
              </w:rPr>
            </w:pPr>
            <w:r w:rsidRPr="004A41E7">
              <w:rPr>
                <w:sz w:val="16"/>
                <w:szCs w:val="16"/>
                <w:lang w:eastAsia="en-AU"/>
              </w:rPr>
              <w:t>18.9514</w:t>
            </w:r>
          </w:p>
        </w:tc>
        <w:tc>
          <w:tcPr>
            <w:tcW w:w="816" w:type="dxa"/>
            <w:tcBorders>
              <w:top w:val="nil"/>
              <w:left w:val="nil"/>
              <w:bottom w:val="nil"/>
              <w:right w:val="nil"/>
            </w:tcBorders>
          </w:tcPr>
          <w:p w14:paraId="208340A0" w14:textId="77777777" w:rsidR="00DC23ED" w:rsidRPr="004A41E7" w:rsidRDefault="00DC23ED" w:rsidP="00DC23ED">
            <w:pPr>
              <w:pStyle w:val="TableText"/>
              <w:rPr>
                <w:sz w:val="16"/>
                <w:szCs w:val="16"/>
                <w:lang w:eastAsia="en-AU"/>
              </w:rPr>
            </w:pPr>
            <w:r w:rsidRPr="004A41E7">
              <w:rPr>
                <w:sz w:val="16"/>
                <w:szCs w:val="16"/>
                <w:lang w:eastAsia="en-AU"/>
              </w:rPr>
              <w:t>18.9514</w:t>
            </w:r>
          </w:p>
        </w:tc>
        <w:tc>
          <w:tcPr>
            <w:tcW w:w="816" w:type="dxa"/>
            <w:tcBorders>
              <w:top w:val="nil"/>
              <w:left w:val="nil"/>
              <w:bottom w:val="nil"/>
              <w:right w:val="nil"/>
            </w:tcBorders>
          </w:tcPr>
          <w:p w14:paraId="6652F46B" w14:textId="77777777" w:rsidR="00DC23ED" w:rsidRPr="004A41E7" w:rsidRDefault="00DC23ED" w:rsidP="00DC23ED">
            <w:pPr>
              <w:pStyle w:val="TableText"/>
              <w:rPr>
                <w:sz w:val="16"/>
                <w:szCs w:val="16"/>
                <w:lang w:eastAsia="en-AU"/>
              </w:rPr>
            </w:pPr>
            <w:r w:rsidRPr="004A41E7">
              <w:rPr>
                <w:sz w:val="16"/>
                <w:szCs w:val="16"/>
                <w:lang w:eastAsia="en-AU"/>
              </w:rPr>
              <w:t>19.4063</w:t>
            </w:r>
          </w:p>
        </w:tc>
      </w:tr>
      <w:tr w:rsidR="00DC23ED" w:rsidRPr="004A41E7" w14:paraId="0AEFA37E" w14:textId="77777777">
        <w:trPr>
          <w:trHeight w:val="219"/>
        </w:trPr>
        <w:tc>
          <w:tcPr>
            <w:tcW w:w="1064" w:type="dxa"/>
            <w:tcBorders>
              <w:top w:val="nil"/>
              <w:left w:val="nil"/>
              <w:bottom w:val="nil"/>
              <w:right w:val="nil"/>
            </w:tcBorders>
          </w:tcPr>
          <w:p w14:paraId="614970D6"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16" w:type="dxa"/>
            <w:tcBorders>
              <w:top w:val="nil"/>
              <w:left w:val="nil"/>
              <w:bottom w:val="nil"/>
              <w:right w:val="nil"/>
            </w:tcBorders>
          </w:tcPr>
          <w:p w14:paraId="597AB20F" w14:textId="77777777" w:rsidR="00DC23ED" w:rsidRPr="004A41E7" w:rsidRDefault="00DC23ED" w:rsidP="00DC23ED">
            <w:pPr>
              <w:pStyle w:val="TableText"/>
              <w:rPr>
                <w:sz w:val="16"/>
                <w:szCs w:val="16"/>
                <w:lang w:eastAsia="en-AU"/>
              </w:rPr>
            </w:pPr>
            <w:r w:rsidRPr="004A41E7">
              <w:rPr>
                <w:sz w:val="16"/>
                <w:szCs w:val="16"/>
                <w:lang w:eastAsia="en-AU"/>
              </w:rPr>
              <w:t>10.8284</w:t>
            </w:r>
          </w:p>
        </w:tc>
        <w:tc>
          <w:tcPr>
            <w:tcW w:w="816" w:type="dxa"/>
            <w:tcBorders>
              <w:top w:val="nil"/>
              <w:left w:val="nil"/>
              <w:bottom w:val="nil"/>
              <w:right w:val="nil"/>
            </w:tcBorders>
          </w:tcPr>
          <w:p w14:paraId="530DCE01" w14:textId="77777777" w:rsidR="00DC23ED" w:rsidRPr="004A41E7" w:rsidRDefault="00DC23ED" w:rsidP="00DC23ED">
            <w:pPr>
              <w:pStyle w:val="TableText"/>
              <w:rPr>
                <w:sz w:val="16"/>
                <w:szCs w:val="16"/>
                <w:lang w:eastAsia="en-AU"/>
              </w:rPr>
            </w:pPr>
            <w:r w:rsidRPr="004A41E7">
              <w:rPr>
                <w:sz w:val="16"/>
                <w:szCs w:val="16"/>
                <w:lang w:eastAsia="en-AU"/>
              </w:rPr>
              <w:t>10.8156</w:t>
            </w:r>
          </w:p>
        </w:tc>
        <w:tc>
          <w:tcPr>
            <w:tcW w:w="816" w:type="dxa"/>
            <w:tcBorders>
              <w:top w:val="nil"/>
              <w:left w:val="nil"/>
              <w:bottom w:val="nil"/>
              <w:right w:val="nil"/>
            </w:tcBorders>
          </w:tcPr>
          <w:p w14:paraId="53A4CD0F" w14:textId="77777777" w:rsidR="00DC23ED" w:rsidRPr="004A41E7" w:rsidRDefault="00DC23ED" w:rsidP="00DC23ED">
            <w:pPr>
              <w:pStyle w:val="TableText"/>
              <w:rPr>
                <w:sz w:val="16"/>
                <w:szCs w:val="16"/>
                <w:lang w:eastAsia="en-AU"/>
              </w:rPr>
            </w:pPr>
            <w:r w:rsidRPr="004A41E7">
              <w:rPr>
                <w:sz w:val="16"/>
                <w:szCs w:val="16"/>
                <w:lang w:eastAsia="en-AU"/>
              </w:rPr>
              <w:t>14.2074</w:t>
            </w:r>
          </w:p>
        </w:tc>
        <w:tc>
          <w:tcPr>
            <w:tcW w:w="816" w:type="dxa"/>
            <w:tcBorders>
              <w:top w:val="nil"/>
              <w:left w:val="nil"/>
              <w:bottom w:val="nil"/>
              <w:right w:val="nil"/>
            </w:tcBorders>
          </w:tcPr>
          <w:p w14:paraId="745BAA56" w14:textId="77777777" w:rsidR="00DC23ED" w:rsidRPr="004A41E7" w:rsidRDefault="00DC23ED" w:rsidP="00DC23ED">
            <w:pPr>
              <w:pStyle w:val="TableText"/>
              <w:rPr>
                <w:sz w:val="16"/>
                <w:szCs w:val="16"/>
                <w:lang w:eastAsia="en-AU"/>
              </w:rPr>
            </w:pPr>
            <w:r w:rsidRPr="004A41E7">
              <w:rPr>
                <w:sz w:val="16"/>
                <w:szCs w:val="16"/>
                <w:lang w:eastAsia="en-AU"/>
              </w:rPr>
              <w:t>15.4066</w:t>
            </w:r>
          </w:p>
        </w:tc>
        <w:tc>
          <w:tcPr>
            <w:tcW w:w="816" w:type="dxa"/>
            <w:tcBorders>
              <w:top w:val="nil"/>
              <w:left w:val="nil"/>
              <w:bottom w:val="nil"/>
              <w:right w:val="nil"/>
            </w:tcBorders>
          </w:tcPr>
          <w:p w14:paraId="7BA2A90A" w14:textId="77777777" w:rsidR="00DC23ED" w:rsidRPr="004A41E7" w:rsidRDefault="00DC23ED" w:rsidP="00DC23ED">
            <w:pPr>
              <w:pStyle w:val="TableText"/>
              <w:rPr>
                <w:sz w:val="16"/>
                <w:szCs w:val="16"/>
                <w:lang w:eastAsia="en-AU"/>
              </w:rPr>
            </w:pPr>
            <w:r w:rsidRPr="004A41E7">
              <w:rPr>
                <w:sz w:val="16"/>
                <w:szCs w:val="16"/>
                <w:lang w:eastAsia="en-AU"/>
              </w:rPr>
              <w:t>15.3942</w:t>
            </w:r>
          </w:p>
        </w:tc>
        <w:tc>
          <w:tcPr>
            <w:tcW w:w="816" w:type="dxa"/>
            <w:tcBorders>
              <w:top w:val="nil"/>
              <w:left w:val="nil"/>
              <w:bottom w:val="nil"/>
              <w:right w:val="nil"/>
            </w:tcBorders>
          </w:tcPr>
          <w:p w14:paraId="2A3BD1F4" w14:textId="77777777" w:rsidR="00DC23ED" w:rsidRPr="004A41E7" w:rsidRDefault="00DC23ED" w:rsidP="00DC23ED">
            <w:pPr>
              <w:pStyle w:val="TableText"/>
              <w:rPr>
                <w:sz w:val="16"/>
                <w:szCs w:val="16"/>
                <w:lang w:eastAsia="en-AU"/>
              </w:rPr>
            </w:pPr>
            <w:r w:rsidRPr="004A41E7">
              <w:rPr>
                <w:sz w:val="16"/>
                <w:szCs w:val="16"/>
                <w:lang w:eastAsia="en-AU"/>
              </w:rPr>
              <w:t>15.3802</w:t>
            </w:r>
          </w:p>
        </w:tc>
        <w:tc>
          <w:tcPr>
            <w:tcW w:w="816" w:type="dxa"/>
            <w:tcBorders>
              <w:top w:val="nil"/>
              <w:left w:val="nil"/>
              <w:bottom w:val="nil"/>
              <w:right w:val="nil"/>
            </w:tcBorders>
          </w:tcPr>
          <w:p w14:paraId="53F25814" w14:textId="77777777" w:rsidR="00DC23ED" w:rsidRPr="004A41E7" w:rsidRDefault="00DC23ED" w:rsidP="00DC23ED">
            <w:pPr>
              <w:pStyle w:val="TableText"/>
              <w:rPr>
                <w:sz w:val="16"/>
                <w:szCs w:val="16"/>
                <w:lang w:eastAsia="en-AU"/>
              </w:rPr>
            </w:pPr>
            <w:r w:rsidRPr="004A41E7">
              <w:rPr>
                <w:sz w:val="16"/>
                <w:szCs w:val="16"/>
                <w:lang w:eastAsia="en-AU"/>
              </w:rPr>
              <w:t>16.1523</w:t>
            </w:r>
          </w:p>
        </w:tc>
        <w:tc>
          <w:tcPr>
            <w:tcW w:w="816" w:type="dxa"/>
            <w:tcBorders>
              <w:top w:val="nil"/>
              <w:left w:val="nil"/>
              <w:bottom w:val="nil"/>
              <w:right w:val="nil"/>
            </w:tcBorders>
          </w:tcPr>
          <w:p w14:paraId="1329DA53" w14:textId="77777777" w:rsidR="00DC23ED" w:rsidRPr="004A41E7" w:rsidRDefault="00DC23ED" w:rsidP="00DC23ED">
            <w:pPr>
              <w:pStyle w:val="TableText"/>
              <w:rPr>
                <w:sz w:val="16"/>
                <w:szCs w:val="16"/>
                <w:lang w:eastAsia="en-AU"/>
              </w:rPr>
            </w:pPr>
            <w:r w:rsidRPr="004A41E7">
              <w:rPr>
                <w:sz w:val="16"/>
                <w:szCs w:val="16"/>
                <w:lang w:eastAsia="en-AU"/>
              </w:rPr>
              <w:t>16.1379</w:t>
            </w:r>
          </w:p>
        </w:tc>
        <w:tc>
          <w:tcPr>
            <w:tcW w:w="816" w:type="dxa"/>
            <w:tcBorders>
              <w:top w:val="nil"/>
              <w:left w:val="nil"/>
              <w:bottom w:val="nil"/>
              <w:right w:val="nil"/>
            </w:tcBorders>
          </w:tcPr>
          <w:p w14:paraId="47A95A93" w14:textId="77777777" w:rsidR="00DC23ED" w:rsidRPr="004A41E7" w:rsidRDefault="00DC23ED" w:rsidP="00DC23ED">
            <w:pPr>
              <w:pStyle w:val="TableText"/>
              <w:rPr>
                <w:sz w:val="16"/>
                <w:szCs w:val="16"/>
                <w:lang w:eastAsia="en-AU"/>
              </w:rPr>
            </w:pPr>
            <w:r w:rsidRPr="004A41E7">
              <w:rPr>
                <w:sz w:val="16"/>
                <w:szCs w:val="16"/>
                <w:lang w:eastAsia="en-AU"/>
              </w:rPr>
              <w:t>16.1220</w:t>
            </w:r>
          </w:p>
        </w:tc>
        <w:tc>
          <w:tcPr>
            <w:tcW w:w="816" w:type="dxa"/>
            <w:tcBorders>
              <w:top w:val="nil"/>
              <w:left w:val="nil"/>
              <w:bottom w:val="nil"/>
              <w:right w:val="nil"/>
            </w:tcBorders>
          </w:tcPr>
          <w:p w14:paraId="47048AA0" w14:textId="77777777" w:rsidR="00DC23ED" w:rsidRPr="004A41E7" w:rsidRDefault="00DC23ED" w:rsidP="00DC23ED">
            <w:pPr>
              <w:pStyle w:val="TableText"/>
              <w:rPr>
                <w:sz w:val="16"/>
                <w:szCs w:val="16"/>
                <w:lang w:eastAsia="en-AU"/>
              </w:rPr>
            </w:pPr>
            <w:r w:rsidRPr="004A41E7">
              <w:rPr>
                <w:sz w:val="16"/>
                <w:szCs w:val="16"/>
                <w:lang w:eastAsia="en-AU"/>
              </w:rPr>
              <w:t>18.3026</w:t>
            </w:r>
          </w:p>
        </w:tc>
        <w:tc>
          <w:tcPr>
            <w:tcW w:w="816" w:type="dxa"/>
            <w:tcBorders>
              <w:top w:val="nil"/>
              <w:left w:val="nil"/>
              <w:bottom w:val="nil"/>
              <w:right w:val="nil"/>
            </w:tcBorders>
          </w:tcPr>
          <w:p w14:paraId="1446F212" w14:textId="77777777" w:rsidR="00DC23ED" w:rsidRPr="004A41E7" w:rsidRDefault="00DC23ED" w:rsidP="00DC23ED">
            <w:pPr>
              <w:pStyle w:val="TableText"/>
              <w:rPr>
                <w:sz w:val="16"/>
                <w:szCs w:val="16"/>
                <w:lang w:eastAsia="en-AU"/>
              </w:rPr>
            </w:pPr>
            <w:r w:rsidRPr="004A41E7">
              <w:rPr>
                <w:sz w:val="16"/>
                <w:szCs w:val="16"/>
                <w:lang w:eastAsia="en-AU"/>
              </w:rPr>
              <w:t>18.3026</w:t>
            </w:r>
          </w:p>
        </w:tc>
        <w:tc>
          <w:tcPr>
            <w:tcW w:w="816" w:type="dxa"/>
            <w:tcBorders>
              <w:top w:val="nil"/>
              <w:left w:val="nil"/>
              <w:bottom w:val="nil"/>
              <w:right w:val="nil"/>
            </w:tcBorders>
          </w:tcPr>
          <w:p w14:paraId="00C15D22" w14:textId="77777777" w:rsidR="00DC23ED" w:rsidRPr="004A41E7" w:rsidRDefault="00DC23ED" w:rsidP="00DC23ED">
            <w:pPr>
              <w:pStyle w:val="TableText"/>
              <w:rPr>
                <w:sz w:val="16"/>
                <w:szCs w:val="16"/>
                <w:lang w:eastAsia="en-AU"/>
              </w:rPr>
            </w:pPr>
            <w:r w:rsidRPr="004A41E7">
              <w:rPr>
                <w:sz w:val="16"/>
                <w:szCs w:val="16"/>
                <w:lang w:eastAsia="en-AU"/>
              </w:rPr>
              <w:t>18.3026</w:t>
            </w:r>
          </w:p>
        </w:tc>
        <w:tc>
          <w:tcPr>
            <w:tcW w:w="816" w:type="dxa"/>
            <w:tcBorders>
              <w:top w:val="nil"/>
              <w:left w:val="nil"/>
              <w:bottom w:val="nil"/>
              <w:right w:val="nil"/>
            </w:tcBorders>
          </w:tcPr>
          <w:p w14:paraId="151E847F" w14:textId="77777777" w:rsidR="00DC23ED" w:rsidRPr="004A41E7" w:rsidRDefault="00DC23ED" w:rsidP="00DC23ED">
            <w:pPr>
              <w:pStyle w:val="TableText"/>
              <w:rPr>
                <w:sz w:val="16"/>
                <w:szCs w:val="16"/>
                <w:lang w:eastAsia="en-AU"/>
              </w:rPr>
            </w:pPr>
            <w:r w:rsidRPr="004A41E7">
              <w:rPr>
                <w:sz w:val="16"/>
                <w:szCs w:val="16"/>
                <w:lang w:eastAsia="en-AU"/>
              </w:rPr>
              <w:t>18.5490</w:t>
            </w:r>
          </w:p>
        </w:tc>
        <w:tc>
          <w:tcPr>
            <w:tcW w:w="816" w:type="dxa"/>
            <w:tcBorders>
              <w:top w:val="nil"/>
              <w:left w:val="nil"/>
              <w:bottom w:val="nil"/>
              <w:right w:val="nil"/>
            </w:tcBorders>
          </w:tcPr>
          <w:p w14:paraId="4ECDB6E2" w14:textId="77777777" w:rsidR="00DC23ED" w:rsidRPr="004A41E7" w:rsidRDefault="00DC23ED" w:rsidP="00DC23ED">
            <w:pPr>
              <w:pStyle w:val="TableText"/>
              <w:rPr>
                <w:sz w:val="16"/>
                <w:szCs w:val="16"/>
                <w:lang w:eastAsia="en-AU"/>
              </w:rPr>
            </w:pPr>
            <w:r w:rsidRPr="004A41E7">
              <w:rPr>
                <w:sz w:val="16"/>
                <w:szCs w:val="16"/>
                <w:lang w:eastAsia="en-AU"/>
              </w:rPr>
              <w:t>18.5490</w:t>
            </w:r>
          </w:p>
        </w:tc>
        <w:tc>
          <w:tcPr>
            <w:tcW w:w="816" w:type="dxa"/>
            <w:tcBorders>
              <w:top w:val="nil"/>
              <w:left w:val="nil"/>
              <w:bottom w:val="nil"/>
              <w:right w:val="nil"/>
            </w:tcBorders>
          </w:tcPr>
          <w:p w14:paraId="44EDCAAA" w14:textId="77777777" w:rsidR="00DC23ED" w:rsidRPr="004A41E7" w:rsidRDefault="00DC23ED" w:rsidP="00DC23ED">
            <w:pPr>
              <w:pStyle w:val="TableText"/>
              <w:rPr>
                <w:sz w:val="16"/>
                <w:szCs w:val="16"/>
                <w:lang w:eastAsia="en-AU"/>
              </w:rPr>
            </w:pPr>
            <w:r w:rsidRPr="004A41E7">
              <w:rPr>
                <w:sz w:val="16"/>
                <w:szCs w:val="16"/>
                <w:lang w:eastAsia="en-AU"/>
              </w:rPr>
              <w:t>18.5490</w:t>
            </w:r>
          </w:p>
        </w:tc>
        <w:tc>
          <w:tcPr>
            <w:tcW w:w="816" w:type="dxa"/>
            <w:tcBorders>
              <w:top w:val="nil"/>
              <w:left w:val="nil"/>
              <w:bottom w:val="nil"/>
              <w:right w:val="nil"/>
            </w:tcBorders>
          </w:tcPr>
          <w:p w14:paraId="7184B3B9" w14:textId="77777777" w:rsidR="00DC23ED" w:rsidRPr="004A41E7" w:rsidRDefault="00DC23ED" w:rsidP="00DC23ED">
            <w:pPr>
              <w:pStyle w:val="TableText"/>
              <w:rPr>
                <w:sz w:val="16"/>
                <w:szCs w:val="16"/>
                <w:lang w:eastAsia="en-AU"/>
              </w:rPr>
            </w:pPr>
            <w:r w:rsidRPr="004A41E7">
              <w:rPr>
                <w:sz w:val="16"/>
                <w:szCs w:val="16"/>
                <w:lang w:eastAsia="en-AU"/>
              </w:rPr>
              <w:t>19.0034</w:t>
            </w:r>
          </w:p>
        </w:tc>
      </w:tr>
      <w:tr w:rsidR="00DC23ED" w:rsidRPr="004A41E7" w14:paraId="641A8435" w14:textId="77777777">
        <w:trPr>
          <w:trHeight w:val="219"/>
        </w:trPr>
        <w:tc>
          <w:tcPr>
            <w:tcW w:w="1064" w:type="dxa"/>
            <w:tcBorders>
              <w:top w:val="nil"/>
              <w:left w:val="nil"/>
              <w:bottom w:val="nil"/>
              <w:right w:val="nil"/>
            </w:tcBorders>
          </w:tcPr>
          <w:p w14:paraId="265FBFD0"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16" w:type="dxa"/>
            <w:tcBorders>
              <w:top w:val="nil"/>
              <w:left w:val="nil"/>
              <w:bottom w:val="nil"/>
              <w:right w:val="nil"/>
            </w:tcBorders>
          </w:tcPr>
          <w:p w14:paraId="424E5A64" w14:textId="77777777" w:rsidR="00DC23ED" w:rsidRPr="004A41E7" w:rsidRDefault="00DC23ED" w:rsidP="00DC23ED">
            <w:pPr>
              <w:pStyle w:val="TableText"/>
              <w:rPr>
                <w:sz w:val="16"/>
                <w:szCs w:val="16"/>
                <w:lang w:eastAsia="en-AU"/>
              </w:rPr>
            </w:pPr>
            <w:r w:rsidRPr="004A41E7">
              <w:rPr>
                <w:sz w:val="16"/>
                <w:szCs w:val="16"/>
                <w:lang w:eastAsia="en-AU"/>
              </w:rPr>
              <w:t>10.4984</w:t>
            </w:r>
          </w:p>
        </w:tc>
        <w:tc>
          <w:tcPr>
            <w:tcW w:w="816" w:type="dxa"/>
            <w:tcBorders>
              <w:top w:val="nil"/>
              <w:left w:val="nil"/>
              <w:bottom w:val="nil"/>
              <w:right w:val="nil"/>
            </w:tcBorders>
          </w:tcPr>
          <w:p w14:paraId="52EE8146" w14:textId="77777777" w:rsidR="00DC23ED" w:rsidRPr="004A41E7" w:rsidRDefault="00DC23ED" w:rsidP="00DC23ED">
            <w:pPr>
              <w:pStyle w:val="TableText"/>
              <w:rPr>
                <w:sz w:val="16"/>
                <w:szCs w:val="16"/>
                <w:lang w:eastAsia="en-AU"/>
              </w:rPr>
            </w:pPr>
            <w:r w:rsidRPr="004A41E7">
              <w:rPr>
                <w:sz w:val="16"/>
                <w:szCs w:val="16"/>
                <w:lang w:eastAsia="en-AU"/>
              </w:rPr>
              <w:t>10.4854</w:t>
            </w:r>
          </w:p>
        </w:tc>
        <w:tc>
          <w:tcPr>
            <w:tcW w:w="816" w:type="dxa"/>
            <w:tcBorders>
              <w:top w:val="nil"/>
              <w:left w:val="nil"/>
              <w:bottom w:val="nil"/>
              <w:right w:val="nil"/>
            </w:tcBorders>
          </w:tcPr>
          <w:p w14:paraId="22E23731" w14:textId="77777777" w:rsidR="00DC23ED" w:rsidRPr="004A41E7" w:rsidRDefault="00DC23ED" w:rsidP="00DC23ED">
            <w:pPr>
              <w:pStyle w:val="TableText"/>
              <w:rPr>
                <w:sz w:val="16"/>
                <w:szCs w:val="16"/>
                <w:lang w:eastAsia="en-AU"/>
              </w:rPr>
            </w:pPr>
            <w:r w:rsidRPr="004A41E7">
              <w:rPr>
                <w:sz w:val="16"/>
                <w:szCs w:val="16"/>
                <w:lang w:eastAsia="en-AU"/>
              </w:rPr>
              <w:t>13.8113</w:t>
            </w:r>
          </w:p>
        </w:tc>
        <w:tc>
          <w:tcPr>
            <w:tcW w:w="816" w:type="dxa"/>
            <w:tcBorders>
              <w:top w:val="nil"/>
              <w:left w:val="nil"/>
              <w:bottom w:val="nil"/>
              <w:right w:val="nil"/>
            </w:tcBorders>
          </w:tcPr>
          <w:p w14:paraId="5B6C27B1" w14:textId="77777777" w:rsidR="00DC23ED" w:rsidRPr="004A41E7" w:rsidRDefault="00DC23ED" w:rsidP="00DC23ED">
            <w:pPr>
              <w:pStyle w:val="TableText"/>
              <w:rPr>
                <w:sz w:val="16"/>
                <w:szCs w:val="16"/>
                <w:lang w:eastAsia="en-AU"/>
              </w:rPr>
            </w:pPr>
            <w:r w:rsidRPr="004A41E7">
              <w:rPr>
                <w:sz w:val="16"/>
                <w:szCs w:val="16"/>
                <w:lang w:eastAsia="en-AU"/>
              </w:rPr>
              <w:t>15.0076</w:t>
            </w:r>
          </w:p>
        </w:tc>
        <w:tc>
          <w:tcPr>
            <w:tcW w:w="816" w:type="dxa"/>
            <w:tcBorders>
              <w:top w:val="nil"/>
              <w:left w:val="nil"/>
              <w:bottom w:val="nil"/>
              <w:right w:val="nil"/>
            </w:tcBorders>
          </w:tcPr>
          <w:p w14:paraId="5F3BA9C9" w14:textId="77777777" w:rsidR="00DC23ED" w:rsidRPr="004A41E7" w:rsidRDefault="00DC23ED" w:rsidP="00DC23ED">
            <w:pPr>
              <w:pStyle w:val="TableText"/>
              <w:rPr>
                <w:sz w:val="16"/>
                <w:szCs w:val="16"/>
                <w:lang w:eastAsia="en-AU"/>
              </w:rPr>
            </w:pPr>
            <w:r w:rsidRPr="004A41E7">
              <w:rPr>
                <w:sz w:val="16"/>
                <w:szCs w:val="16"/>
                <w:lang w:eastAsia="en-AU"/>
              </w:rPr>
              <w:t>14.9948</w:t>
            </w:r>
          </w:p>
        </w:tc>
        <w:tc>
          <w:tcPr>
            <w:tcW w:w="816" w:type="dxa"/>
            <w:tcBorders>
              <w:top w:val="nil"/>
              <w:left w:val="nil"/>
              <w:bottom w:val="nil"/>
              <w:right w:val="nil"/>
            </w:tcBorders>
          </w:tcPr>
          <w:p w14:paraId="0EED60DC" w14:textId="77777777" w:rsidR="00DC23ED" w:rsidRPr="004A41E7" w:rsidRDefault="00DC23ED" w:rsidP="00DC23ED">
            <w:pPr>
              <w:pStyle w:val="TableText"/>
              <w:rPr>
                <w:sz w:val="16"/>
                <w:szCs w:val="16"/>
                <w:lang w:eastAsia="en-AU"/>
              </w:rPr>
            </w:pPr>
            <w:r w:rsidRPr="004A41E7">
              <w:rPr>
                <w:sz w:val="16"/>
                <w:szCs w:val="16"/>
                <w:lang w:eastAsia="en-AU"/>
              </w:rPr>
              <w:t>14.9795</w:t>
            </w:r>
          </w:p>
        </w:tc>
        <w:tc>
          <w:tcPr>
            <w:tcW w:w="816" w:type="dxa"/>
            <w:tcBorders>
              <w:top w:val="nil"/>
              <w:left w:val="nil"/>
              <w:bottom w:val="nil"/>
              <w:right w:val="nil"/>
            </w:tcBorders>
          </w:tcPr>
          <w:p w14:paraId="43A98D6C" w14:textId="77777777" w:rsidR="00DC23ED" w:rsidRPr="004A41E7" w:rsidRDefault="00DC23ED" w:rsidP="00DC23ED">
            <w:pPr>
              <w:pStyle w:val="TableText"/>
              <w:rPr>
                <w:sz w:val="16"/>
                <w:szCs w:val="16"/>
                <w:lang w:eastAsia="en-AU"/>
              </w:rPr>
            </w:pPr>
            <w:r w:rsidRPr="004A41E7">
              <w:rPr>
                <w:sz w:val="16"/>
                <w:szCs w:val="16"/>
                <w:lang w:eastAsia="en-AU"/>
              </w:rPr>
              <w:t>15.7484</w:t>
            </w:r>
          </w:p>
        </w:tc>
        <w:tc>
          <w:tcPr>
            <w:tcW w:w="816" w:type="dxa"/>
            <w:tcBorders>
              <w:top w:val="nil"/>
              <w:left w:val="nil"/>
              <w:bottom w:val="nil"/>
              <w:right w:val="nil"/>
            </w:tcBorders>
          </w:tcPr>
          <w:p w14:paraId="5AA3363C" w14:textId="77777777" w:rsidR="00DC23ED" w:rsidRPr="004A41E7" w:rsidRDefault="00DC23ED" w:rsidP="00DC23ED">
            <w:pPr>
              <w:pStyle w:val="TableText"/>
              <w:rPr>
                <w:sz w:val="16"/>
                <w:szCs w:val="16"/>
                <w:lang w:eastAsia="en-AU"/>
              </w:rPr>
            </w:pPr>
            <w:r w:rsidRPr="004A41E7">
              <w:rPr>
                <w:sz w:val="16"/>
                <w:szCs w:val="16"/>
                <w:lang w:eastAsia="en-AU"/>
              </w:rPr>
              <w:t>15.7328</w:t>
            </w:r>
          </w:p>
        </w:tc>
        <w:tc>
          <w:tcPr>
            <w:tcW w:w="816" w:type="dxa"/>
            <w:tcBorders>
              <w:top w:val="nil"/>
              <w:left w:val="nil"/>
              <w:bottom w:val="nil"/>
              <w:right w:val="nil"/>
            </w:tcBorders>
          </w:tcPr>
          <w:p w14:paraId="42647902" w14:textId="77777777" w:rsidR="00DC23ED" w:rsidRPr="004A41E7" w:rsidRDefault="00DC23ED" w:rsidP="00DC23ED">
            <w:pPr>
              <w:pStyle w:val="TableText"/>
              <w:rPr>
                <w:sz w:val="16"/>
                <w:szCs w:val="16"/>
                <w:lang w:eastAsia="en-AU"/>
              </w:rPr>
            </w:pPr>
            <w:r w:rsidRPr="004A41E7">
              <w:rPr>
                <w:sz w:val="16"/>
                <w:szCs w:val="16"/>
                <w:lang w:eastAsia="en-AU"/>
              </w:rPr>
              <w:t>15.7153</w:t>
            </w:r>
          </w:p>
        </w:tc>
        <w:tc>
          <w:tcPr>
            <w:tcW w:w="816" w:type="dxa"/>
            <w:tcBorders>
              <w:top w:val="nil"/>
              <w:left w:val="nil"/>
              <w:bottom w:val="nil"/>
              <w:right w:val="nil"/>
            </w:tcBorders>
          </w:tcPr>
          <w:p w14:paraId="23831A12" w14:textId="77777777" w:rsidR="00DC23ED" w:rsidRPr="004A41E7" w:rsidRDefault="00DC23ED" w:rsidP="00DC23ED">
            <w:pPr>
              <w:pStyle w:val="TableText"/>
              <w:rPr>
                <w:sz w:val="16"/>
                <w:szCs w:val="16"/>
                <w:lang w:eastAsia="en-AU"/>
              </w:rPr>
            </w:pPr>
            <w:r w:rsidRPr="004A41E7">
              <w:rPr>
                <w:sz w:val="16"/>
                <w:szCs w:val="16"/>
                <w:lang w:eastAsia="en-AU"/>
              </w:rPr>
              <w:t>17.8919</w:t>
            </w:r>
          </w:p>
        </w:tc>
        <w:tc>
          <w:tcPr>
            <w:tcW w:w="816" w:type="dxa"/>
            <w:tcBorders>
              <w:top w:val="nil"/>
              <w:left w:val="nil"/>
              <w:bottom w:val="nil"/>
              <w:right w:val="nil"/>
            </w:tcBorders>
          </w:tcPr>
          <w:p w14:paraId="778BDDEE" w14:textId="77777777" w:rsidR="00DC23ED" w:rsidRPr="004A41E7" w:rsidRDefault="00DC23ED" w:rsidP="00DC23ED">
            <w:pPr>
              <w:pStyle w:val="TableText"/>
              <w:rPr>
                <w:sz w:val="16"/>
                <w:szCs w:val="16"/>
                <w:lang w:eastAsia="en-AU"/>
              </w:rPr>
            </w:pPr>
            <w:r w:rsidRPr="004A41E7">
              <w:rPr>
                <w:sz w:val="16"/>
                <w:szCs w:val="16"/>
                <w:lang w:eastAsia="en-AU"/>
              </w:rPr>
              <w:t>17.8919</w:t>
            </w:r>
          </w:p>
        </w:tc>
        <w:tc>
          <w:tcPr>
            <w:tcW w:w="816" w:type="dxa"/>
            <w:tcBorders>
              <w:top w:val="nil"/>
              <w:left w:val="nil"/>
              <w:bottom w:val="nil"/>
              <w:right w:val="nil"/>
            </w:tcBorders>
          </w:tcPr>
          <w:p w14:paraId="4BCDF8E8" w14:textId="77777777" w:rsidR="00DC23ED" w:rsidRPr="004A41E7" w:rsidRDefault="00DC23ED" w:rsidP="00DC23ED">
            <w:pPr>
              <w:pStyle w:val="TableText"/>
              <w:rPr>
                <w:sz w:val="16"/>
                <w:szCs w:val="16"/>
                <w:lang w:eastAsia="en-AU"/>
              </w:rPr>
            </w:pPr>
            <w:r w:rsidRPr="004A41E7">
              <w:rPr>
                <w:sz w:val="16"/>
                <w:szCs w:val="16"/>
                <w:lang w:eastAsia="en-AU"/>
              </w:rPr>
              <w:t>17.8919</w:t>
            </w:r>
          </w:p>
        </w:tc>
        <w:tc>
          <w:tcPr>
            <w:tcW w:w="816" w:type="dxa"/>
            <w:tcBorders>
              <w:top w:val="nil"/>
              <w:left w:val="nil"/>
              <w:bottom w:val="nil"/>
              <w:right w:val="nil"/>
            </w:tcBorders>
          </w:tcPr>
          <w:p w14:paraId="37D2C974" w14:textId="77777777" w:rsidR="00DC23ED" w:rsidRPr="004A41E7" w:rsidRDefault="00DC23ED" w:rsidP="00DC23ED">
            <w:pPr>
              <w:pStyle w:val="TableText"/>
              <w:rPr>
                <w:sz w:val="16"/>
                <w:szCs w:val="16"/>
                <w:lang w:eastAsia="en-AU"/>
              </w:rPr>
            </w:pPr>
            <w:r w:rsidRPr="004A41E7">
              <w:rPr>
                <w:sz w:val="16"/>
                <w:szCs w:val="16"/>
                <w:lang w:eastAsia="en-AU"/>
              </w:rPr>
              <w:t>18.1380</w:t>
            </w:r>
          </w:p>
        </w:tc>
        <w:tc>
          <w:tcPr>
            <w:tcW w:w="816" w:type="dxa"/>
            <w:tcBorders>
              <w:top w:val="nil"/>
              <w:left w:val="nil"/>
              <w:bottom w:val="nil"/>
              <w:right w:val="nil"/>
            </w:tcBorders>
          </w:tcPr>
          <w:p w14:paraId="2C873392" w14:textId="77777777" w:rsidR="00DC23ED" w:rsidRPr="004A41E7" w:rsidRDefault="00DC23ED" w:rsidP="00DC23ED">
            <w:pPr>
              <w:pStyle w:val="TableText"/>
              <w:rPr>
                <w:sz w:val="16"/>
                <w:szCs w:val="16"/>
                <w:lang w:eastAsia="en-AU"/>
              </w:rPr>
            </w:pPr>
            <w:r w:rsidRPr="004A41E7">
              <w:rPr>
                <w:sz w:val="16"/>
                <w:szCs w:val="16"/>
                <w:lang w:eastAsia="en-AU"/>
              </w:rPr>
              <w:t>18.1380</w:t>
            </w:r>
          </w:p>
        </w:tc>
        <w:tc>
          <w:tcPr>
            <w:tcW w:w="816" w:type="dxa"/>
            <w:tcBorders>
              <w:top w:val="nil"/>
              <w:left w:val="nil"/>
              <w:bottom w:val="nil"/>
              <w:right w:val="nil"/>
            </w:tcBorders>
          </w:tcPr>
          <w:p w14:paraId="59D22601" w14:textId="77777777" w:rsidR="00DC23ED" w:rsidRPr="004A41E7" w:rsidRDefault="00DC23ED" w:rsidP="00DC23ED">
            <w:pPr>
              <w:pStyle w:val="TableText"/>
              <w:rPr>
                <w:sz w:val="16"/>
                <w:szCs w:val="16"/>
                <w:lang w:eastAsia="en-AU"/>
              </w:rPr>
            </w:pPr>
            <w:r w:rsidRPr="004A41E7">
              <w:rPr>
                <w:sz w:val="16"/>
                <w:szCs w:val="16"/>
                <w:lang w:eastAsia="en-AU"/>
              </w:rPr>
              <w:t>18.1380</w:t>
            </w:r>
          </w:p>
        </w:tc>
        <w:tc>
          <w:tcPr>
            <w:tcW w:w="816" w:type="dxa"/>
            <w:tcBorders>
              <w:top w:val="nil"/>
              <w:left w:val="nil"/>
              <w:bottom w:val="nil"/>
              <w:right w:val="nil"/>
            </w:tcBorders>
          </w:tcPr>
          <w:p w14:paraId="6E08D684" w14:textId="77777777" w:rsidR="00DC23ED" w:rsidRPr="004A41E7" w:rsidRDefault="00DC23ED" w:rsidP="00DC23ED">
            <w:pPr>
              <w:pStyle w:val="TableText"/>
              <w:rPr>
                <w:sz w:val="16"/>
                <w:szCs w:val="16"/>
                <w:lang w:eastAsia="en-AU"/>
              </w:rPr>
            </w:pPr>
            <w:r w:rsidRPr="004A41E7">
              <w:rPr>
                <w:sz w:val="16"/>
                <w:szCs w:val="16"/>
                <w:lang w:eastAsia="en-AU"/>
              </w:rPr>
              <w:t>18.5920</w:t>
            </w:r>
          </w:p>
        </w:tc>
      </w:tr>
      <w:tr w:rsidR="00DC23ED" w:rsidRPr="004A41E7" w14:paraId="37FC1ABA" w14:textId="77777777">
        <w:trPr>
          <w:trHeight w:val="219"/>
        </w:trPr>
        <w:tc>
          <w:tcPr>
            <w:tcW w:w="1064" w:type="dxa"/>
            <w:tcBorders>
              <w:top w:val="nil"/>
              <w:left w:val="nil"/>
              <w:bottom w:val="nil"/>
              <w:right w:val="nil"/>
            </w:tcBorders>
          </w:tcPr>
          <w:p w14:paraId="684EC1A3"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16" w:type="dxa"/>
            <w:tcBorders>
              <w:top w:val="nil"/>
              <w:left w:val="nil"/>
              <w:bottom w:val="nil"/>
              <w:right w:val="nil"/>
            </w:tcBorders>
          </w:tcPr>
          <w:p w14:paraId="306788FF" w14:textId="77777777" w:rsidR="00DC23ED" w:rsidRPr="004A41E7" w:rsidRDefault="00DC23ED" w:rsidP="00DC23ED">
            <w:pPr>
              <w:pStyle w:val="TableText"/>
              <w:rPr>
                <w:sz w:val="16"/>
                <w:szCs w:val="16"/>
                <w:lang w:eastAsia="en-AU"/>
              </w:rPr>
            </w:pPr>
            <w:r w:rsidRPr="004A41E7">
              <w:rPr>
                <w:sz w:val="16"/>
                <w:szCs w:val="16"/>
                <w:lang w:eastAsia="en-AU"/>
              </w:rPr>
              <w:t>10.7201</w:t>
            </w:r>
          </w:p>
        </w:tc>
        <w:tc>
          <w:tcPr>
            <w:tcW w:w="816" w:type="dxa"/>
            <w:tcBorders>
              <w:top w:val="nil"/>
              <w:left w:val="nil"/>
              <w:bottom w:val="nil"/>
              <w:right w:val="nil"/>
            </w:tcBorders>
          </w:tcPr>
          <w:p w14:paraId="0EFF5F01" w14:textId="77777777" w:rsidR="00DC23ED" w:rsidRPr="004A41E7" w:rsidRDefault="00DC23ED" w:rsidP="00DC23ED">
            <w:pPr>
              <w:pStyle w:val="TableText"/>
              <w:rPr>
                <w:sz w:val="16"/>
                <w:szCs w:val="16"/>
                <w:lang w:eastAsia="en-AU"/>
              </w:rPr>
            </w:pPr>
            <w:r w:rsidRPr="004A41E7">
              <w:rPr>
                <w:sz w:val="16"/>
                <w:szCs w:val="16"/>
                <w:lang w:eastAsia="en-AU"/>
              </w:rPr>
              <w:t>10.7110</w:t>
            </w:r>
          </w:p>
        </w:tc>
        <w:tc>
          <w:tcPr>
            <w:tcW w:w="816" w:type="dxa"/>
            <w:tcBorders>
              <w:top w:val="nil"/>
              <w:left w:val="nil"/>
              <w:bottom w:val="nil"/>
              <w:right w:val="nil"/>
            </w:tcBorders>
          </w:tcPr>
          <w:p w14:paraId="75EC5DF6" w14:textId="77777777" w:rsidR="00DC23ED" w:rsidRPr="004A41E7" w:rsidRDefault="00DC23ED" w:rsidP="00DC23ED">
            <w:pPr>
              <w:pStyle w:val="TableText"/>
              <w:rPr>
                <w:sz w:val="16"/>
                <w:szCs w:val="16"/>
                <w:lang w:eastAsia="en-AU"/>
              </w:rPr>
            </w:pPr>
            <w:r w:rsidRPr="004A41E7">
              <w:rPr>
                <w:sz w:val="16"/>
                <w:szCs w:val="16"/>
                <w:lang w:eastAsia="en-AU"/>
              </w:rPr>
              <w:t>13.9065</w:t>
            </w:r>
          </w:p>
        </w:tc>
        <w:tc>
          <w:tcPr>
            <w:tcW w:w="816" w:type="dxa"/>
            <w:tcBorders>
              <w:top w:val="nil"/>
              <w:left w:val="nil"/>
              <w:bottom w:val="nil"/>
              <w:right w:val="nil"/>
            </w:tcBorders>
          </w:tcPr>
          <w:p w14:paraId="07DD93D7" w14:textId="77777777" w:rsidR="00DC23ED" w:rsidRPr="004A41E7" w:rsidRDefault="00DC23ED" w:rsidP="00DC23ED">
            <w:pPr>
              <w:pStyle w:val="TableText"/>
              <w:rPr>
                <w:sz w:val="16"/>
                <w:szCs w:val="16"/>
                <w:lang w:eastAsia="en-AU"/>
              </w:rPr>
            </w:pPr>
            <w:r w:rsidRPr="004A41E7">
              <w:rPr>
                <w:sz w:val="16"/>
                <w:szCs w:val="16"/>
                <w:lang w:eastAsia="en-AU"/>
              </w:rPr>
              <w:t>14.8517</w:t>
            </w:r>
          </w:p>
        </w:tc>
        <w:tc>
          <w:tcPr>
            <w:tcW w:w="816" w:type="dxa"/>
            <w:tcBorders>
              <w:top w:val="nil"/>
              <w:left w:val="nil"/>
              <w:bottom w:val="nil"/>
              <w:right w:val="nil"/>
            </w:tcBorders>
          </w:tcPr>
          <w:p w14:paraId="5A7D611E" w14:textId="77777777" w:rsidR="00DC23ED" w:rsidRPr="004A41E7" w:rsidRDefault="00DC23ED" w:rsidP="00DC23ED">
            <w:pPr>
              <w:pStyle w:val="TableText"/>
              <w:rPr>
                <w:sz w:val="16"/>
                <w:szCs w:val="16"/>
                <w:lang w:eastAsia="en-AU"/>
              </w:rPr>
            </w:pPr>
            <w:r w:rsidRPr="004A41E7">
              <w:rPr>
                <w:sz w:val="16"/>
                <w:szCs w:val="16"/>
                <w:lang w:eastAsia="en-AU"/>
              </w:rPr>
              <w:t>14.8400</w:t>
            </w:r>
          </w:p>
        </w:tc>
        <w:tc>
          <w:tcPr>
            <w:tcW w:w="816" w:type="dxa"/>
            <w:tcBorders>
              <w:top w:val="nil"/>
              <w:left w:val="nil"/>
              <w:bottom w:val="nil"/>
              <w:right w:val="nil"/>
            </w:tcBorders>
          </w:tcPr>
          <w:p w14:paraId="170396B7" w14:textId="77777777" w:rsidR="00DC23ED" w:rsidRPr="004A41E7" w:rsidRDefault="00DC23ED" w:rsidP="00DC23ED">
            <w:pPr>
              <w:pStyle w:val="TableText"/>
              <w:rPr>
                <w:sz w:val="16"/>
                <w:szCs w:val="16"/>
                <w:lang w:eastAsia="en-AU"/>
              </w:rPr>
            </w:pPr>
            <w:r w:rsidRPr="004A41E7">
              <w:rPr>
                <w:sz w:val="16"/>
                <w:szCs w:val="16"/>
                <w:lang w:eastAsia="en-AU"/>
              </w:rPr>
              <w:t>14.8255</w:t>
            </w:r>
          </w:p>
        </w:tc>
        <w:tc>
          <w:tcPr>
            <w:tcW w:w="816" w:type="dxa"/>
            <w:tcBorders>
              <w:top w:val="nil"/>
              <w:left w:val="nil"/>
              <w:bottom w:val="nil"/>
              <w:right w:val="nil"/>
            </w:tcBorders>
          </w:tcPr>
          <w:p w14:paraId="7FB9A3A6" w14:textId="77777777" w:rsidR="00DC23ED" w:rsidRPr="004A41E7" w:rsidRDefault="00DC23ED" w:rsidP="00DC23ED">
            <w:pPr>
              <w:pStyle w:val="TableText"/>
              <w:rPr>
                <w:sz w:val="16"/>
                <w:szCs w:val="16"/>
                <w:lang w:eastAsia="en-AU"/>
              </w:rPr>
            </w:pPr>
            <w:r w:rsidRPr="004A41E7">
              <w:rPr>
                <w:sz w:val="16"/>
                <w:szCs w:val="16"/>
                <w:lang w:eastAsia="en-AU"/>
              </w:rPr>
              <w:t>15.5074</w:t>
            </w:r>
          </w:p>
        </w:tc>
        <w:tc>
          <w:tcPr>
            <w:tcW w:w="816" w:type="dxa"/>
            <w:tcBorders>
              <w:top w:val="nil"/>
              <w:left w:val="nil"/>
              <w:bottom w:val="nil"/>
              <w:right w:val="nil"/>
            </w:tcBorders>
          </w:tcPr>
          <w:p w14:paraId="0FC807DA" w14:textId="77777777" w:rsidR="00DC23ED" w:rsidRPr="004A41E7" w:rsidRDefault="00DC23ED" w:rsidP="00DC23ED">
            <w:pPr>
              <w:pStyle w:val="TableText"/>
              <w:rPr>
                <w:sz w:val="16"/>
                <w:szCs w:val="16"/>
                <w:lang w:eastAsia="en-AU"/>
              </w:rPr>
            </w:pPr>
            <w:r w:rsidRPr="004A41E7">
              <w:rPr>
                <w:sz w:val="16"/>
                <w:szCs w:val="16"/>
                <w:lang w:eastAsia="en-AU"/>
              </w:rPr>
              <w:t>15.4913</w:t>
            </w:r>
          </w:p>
        </w:tc>
        <w:tc>
          <w:tcPr>
            <w:tcW w:w="816" w:type="dxa"/>
            <w:tcBorders>
              <w:top w:val="nil"/>
              <w:left w:val="nil"/>
              <w:bottom w:val="nil"/>
              <w:right w:val="nil"/>
            </w:tcBorders>
          </w:tcPr>
          <w:p w14:paraId="07E1E315" w14:textId="77777777" w:rsidR="00DC23ED" w:rsidRPr="004A41E7" w:rsidRDefault="00DC23ED" w:rsidP="00DC23ED">
            <w:pPr>
              <w:pStyle w:val="TableText"/>
              <w:rPr>
                <w:sz w:val="16"/>
                <w:szCs w:val="16"/>
                <w:lang w:eastAsia="en-AU"/>
              </w:rPr>
            </w:pPr>
            <w:r w:rsidRPr="004A41E7">
              <w:rPr>
                <w:sz w:val="16"/>
                <w:szCs w:val="16"/>
                <w:lang w:eastAsia="en-AU"/>
              </w:rPr>
              <w:t>15.4729</w:t>
            </w:r>
          </w:p>
        </w:tc>
        <w:tc>
          <w:tcPr>
            <w:tcW w:w="816" w:type="dxa"/>
            <w:tcBorders>
              <w:top w:val="nil"/>
              <w:left w:val="nil"/>
              <w:bottom w:val="nil"/>
              <w:right w:val="nil"/>
            </w:tcBorders>
          </w:tcPr>
          <w:p w14:paraId="7FD14889" w14:textId="77777777" w:rsidR="00DC23ED" w:rsidRPr="004A41E7" w:rsidRDefault="00DC23ED" w:rsidP="00DC23ED">
            <w:pPr>
              <w:pStyle w:val="TableText"/>
              <w:rPr>
                <w:sz w:val="16"/>
                <w:szCs w:val="16"/>
                <w:lang w:eastAsia="en-AU"/>
              </w:rPr>
            </w:pPr>
            <w:r w:rsidRPr="004A41E7">
              <w:rPr>
                <w:sz w:val="16"/>
                <w:szCs w:val="16"/>
                <w:lang w:eastAsia="en-AU"/>
              </w:rPr>
              <w:t>17.5598</w:t>
            </w:r>
          </w:p>
        </w:tc>
        <w:tc>
          <w:tcPr>
            <w:tcW w:w="816" w:type="dxa"/>
            <w:tcBorders>
              <w:top w:val="nil"/>
              <w:left w:val="nil"/>
              <w:bottom w:val="nil"/>
              <w:right w:val="nil"/>
            </w:tcBorders>
          </w:tcPr>
          <w:p w14:paraId="1AD89A8C" w14:textId="77777777" w:rsidR="00DC23ED" w:rsidRPr="004A41E7" w:rsidRDefault="00DC23ED" w:rsidP="00DC23ED">
            <w:pPr>
              <w:pStyle w:val="TableText"/>
              <w:rPr>
                <w:sz w:val="16"/>
                <w:szCs w:val="16"/>
                <w:lang w:eastAsia="en-AU"/>
              </w:rPr>
            </w:pPr>
            <w:r w:rsidRPr="004A41E7">
              <w:rPr>
                <w:sz w:val="16"/>
                <w:szCs w:val="16"/>
                <w:lang w:eastAsia="en-AU"/>
              </w:rPr>
              <w:t>17.5598</w:t>
            </w:r>
          </w:p>
        </w:tc>
        <w:tc>
          <w:tcPr>
            <w:tcW w:w="816" w:type="dxa"/>
            <w:tcBorders>
              <w:top w:val="nil"/>
              <w:left w:val="nil"/>
              <w:bottom w:val="nil"/>
              <w:right w:val="nil"/>
            </w:tcBorders>
          </w:tcPr>
          <w:p w14:paraId="02AD9A32" w14:textId="77777777" w:rsidR="00DC23ED" w:rsidRPr="004A41E7" w:rsidRDefault="00DC23ED" w:rsidP="00DC23ED">
            <w:pPr>
              <w:pStyle w:val="TableText"/>
              <w:rPr>
                <w:sz w:val="16"/>
                <w:szCs w:val="16"/>
                <w:lang w:eastAsia="en-AU"/>
              </w:rPr>
            </w:pPr>
            <w:r w:rsidRPr="004A41E7">
              <w:rPr>
                <w:sz w:val="16"/>
                <w:szCs w:val="16"/>
                <w:lang w:eastAsia="en-AU"/>
              </w:rPr>
              <w:t>17.5598</w:t>
            </w:r>
          </w:p>
        </w:tc>
        <w:tc>
          <w:tcPr>
            <w:tcW w:w="816" w:type="dxa"/>
            <w:tcBorders>
              <w:top w:val="nil"/>
              <w:left w:val="nil"/>
              <w:bottom w:val="nil"/>
              <w:right w:val="nil"/>
            </w:tcBorders>
          </w:tcPr>
          <w:p w14:paraId="59011F84" w14:textId="77777777" w:rsidR="00DC23ED" w:rsidRPr="004A41E7" w:rsidRDefault="00DC23ED" w:rsidP="00DC23ED">
            <w:pPr>
              <w:pStyle w:val="TableText"/>
              <w:rPr>
                <w:sz w:val="16"/>
                <w:szCs w:val="16"/>
                <w:lang w:eastAsia="en-AU"/>
              </w:rPr>
            </w:pPr>
            <w:r w:rsidRPr="004A41E7">
              <w:rPr>
                <w:sz w:val="16"/>
                <w:szCs w:val="16"/>
                <w:lang w:eastAsia="en-AU"/>
              </w:rPr>
              <w:t>17.7912</w:t>
            </w:r>
          </w:p>
        </w:tc>
        <w:tc>
          <w:tcPr>
            <w:tcW w:w="816" w:type="dxa"/>
            <w:tcBorders>
              <w:top w:val="nil"/>
              <w:left w:val="nil"/>
              <w:bottom w:val="nil"/>
              <w:right w:val="nil"/>
            </w:tcBorders>
          </w:tcPr>
          <w:p w14:paraId="1B23035E" w14:textId="77777777" w:rsidR="00DC23ED" w:rsidRPr="004A41E7" w:rsidRDefault="00DC23ED" w:rsidP="00DC23ED">
            <w:pPr>
              <w:pStyle w:val="TableText"/>
              <w:rPr>
                <w:sz w:val="16"/>
                <w:szCs w:val="16"/>
                <w:lang w:eastAsia="en-AU"/>
              </w:rPr>
            </w:pPr>
            <w:r w:rsidRPr="004A41E7">
              <w:rPr>
                <w:sz w:val="16"/>
                <w:szCs w:val="16"/>
                <w:lang w:eastAsia="en-AU"/>
              </w:rPr>
              <w:t>17.7912</w:t>
            </w:r>
          </w:p>
        </w:tc>
        <w:tc>
          <w:tcPr>
            <w:tcW w:w="816" w:type="dxa"/>
            <w:tcBorders>
              <w:top w:val="nil"/>
              <w:left w:val="nil"/>
              <w:bottom w:val="nil"/>
              <w:right w:val="nil"/>
            </w:tcBorders>
          </w:tcPr>
          <w:p w14:paraId="2944F3A8" w14:textId="77777777" w:rsidR="00DC23ED" w:rsidRPr="004A41E7" w:rsidRDefault="00DC23ED" w:rsidP="00DC23ED">
            <w:pPr>
              <w:pStyle w:val="TableText"/>
              <w:rPr>
                <w:sz w:val="16"/>
                <w:szCs w:val="16"/>
                <w:lang w:eastAsia="en-AU"/>
              </w:rPr>
            </w:pPr>
            <w:r w:rsidRPr="004A41E7">
              <w:rPr>
                <w:sz w:val="16"/>
                <w:szCs w:val="16"/>
                <w:lang w:eastAsia="en-AU"/>
              </w:rPr>
              <w:t>17.7912</w:t>
            </w:r>
          </w:p>
        </w:tc>
        <w:tc>
          <w:tcPr>
            <w:tcW w:w="816" w:type="dxa"/>
            <w:tcBorders>
              <w:top w:val="nil"/>
              <w:left w:val="nil"/>
              <w:bottom w:val="nil"/>
              <w:right w:val="nil"/>
            </w:tcBorders>
          </w:tcPr>
          <w:p w14:paraId="55444AF2" w14:textId="77777777" w:rsidR="00DC23ED" w:rsidRPr="004A41E7" w:rsidRDefault="00DC23ED" w:rsidP="00DC23ED">
            <w:pPr>
              <w:pStyle w:val="TableText"/>
              <w:rPr>
                <w:sz w:val="16"/>
                <w:szCs w:val="16"/>
                <w:lang w:eastAsia="en-AU"/>
              </w:rPr>
            </w:pPr>
            <w:r w:rsidRPr="004A41E7">
              <w:rPr>
                <w:sz w:val="16"/>
                <w:szCs w:val="16"/>
                <w:lang w:eastAsia="en-AU"/>
              </w:rPr>
              <w:t>18.2327</w:t>
            </w:r>
          </w:p>
        </w:tc>
      </w:tr>
      <w:tr w:rsidR="00DC23ED" w:rsidRPr="004A41E7" w14:paraId="7ECAAB45" w14:textId="77777777">
        <w:trPr>
          <w:trHeight w:val="219"/>
        </w:trPr>
        <w:tc>
          <w:tcPr>
            <w:tcW w:w="1064" w:type="dxa"/>
            <w:tcBorders>
              <w:top w:val="nil"/>
              <w:left w:val="nil"/>
              <w:bottom w:val="nil"/>
              <w:right w:val="nil"/>
            </w:tcBorders>
          </w:tcPr>
          <w:p w14:paraId="5D9A323A"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16" w:type="dxa"/>
            <w:tcBorders>
              <w:top w:val="nil"/>
              <w:left w:val="nil"/>
              <w:bottom w:val="nil"/>
              <w:right w:val="nil"/>
            </w:tcBorders>
          </w:tcPr>
          <w:p w14:paraId="7F85C10B" w14:textId="77777777" w:rsidR="00DC23ED" w:rsidRPr="004A41E7" w:rsidRDefault="00DC23ED" w:rsidP="00DC23ED">
            <w:pPr>
              <w:pStyle w:val="TableText"/>
              <w:rPr>
                <w:sz w:val="16"/>
                <w:szCs w:val="16"/>
                <w:lang w:eastAsia="en-AU"/>
              </w:rPr>
            </w:pPr>
            <w:r w:rsidRPr="004A41E7">
              <w:rPr>
                <w:sz w:val="16"/>
                <w:szCs w:val="16"/>
                <w:lang w:eastAsia="en-AU"/>
              </w:rPr>
              <w:t>10.3632</w:t>
            </w:r>
          </w:p>
        </w:tc>
        <w:tc>
          <w:tcPr>
            <w:tcW w:w="816" w:type="dxa"/>
            <w:tcBorders>
              <w:top w:val="nil"/>
              <w:left w:val="nil"/>
              <w:bottom w:val="nil"/>
              <w:right w:val="nil"/>
            </w:tcBorders>
          </w:tcPr>
          <w:p w14:paraId="494BCB5E" w14:textId="77777777" w:rsidR="00DC23ED" w:rsidRPr="004A41E7" w:rsidRDefault="00DC23ED" w:rsidP="00DC23ED">
            <w:pPr>
              <w:pStyle w:val="TableText"/>
              <w:rPr>
                <w:sz w:val="16"/>
                <w:szCs w:val="16"/>
                <w:lang w:eastAsia="en-AU"/>
              </w:rPr>
            </w:pPr>
            <w:r w:rsidRPr="004A41E7">
              <w:rPr>
                <w:sz w:val="16"/>
                <w:szCs w:val="16"/>
                <w:lang w:eastAsia="en-AU"/>
              </w:rPr>
              <w:t>10.3540</w:t>
            </w:r>
          </w:p>
        </w:tc>
        <w:tc>
          <w:tcPr>
            <w:tcW w:w="816" w:type="dxa"/>
            <w:tcBorders>
              <w:top w:val="nil"/>
              <w:left w:val="nil"/>
              <w:bottom w:val="nil"/>
              <w:right w:val="nil"/>
            </w:tcBorders>
          </w:tcPr>
          <w:p w14:paraId="7BC59F19" w14:textId="77777777" w:rsidR="00DC23ED" w:rsidRPr="004A41E7" w:rsidRDefault="00DC23ED" w:rsidP="00DC23ED">
            <w:pPr>
              <w:pStyle w:val="TableText"/>
              <w:rPr>
                <w:sz w:val="16"/>
                <w:szCs w:val="16"/>
                <w:lang w:eastAsia="en-AU"/>
              </w:rPr>
            </w:pPr>
            <w:r w:rsidRPr="004A41E7">
              <w:rPr>
                <w:sz w:val="16"/>
                <w:szCs w:val="16"/>
                <w:lang w:eastAsia="en-AU"/>
              </w:rPr>
              <w:t>13.4826</w:t>
            </w:r>
          </w:p>
        </w:tc>
        <w:tc>
          <w:tcPr>
            <w:tcW w:w="816" w:type="dxa"/>
            <w:tcBorders>
              <w:top w:val="nil"/>
              <w:left w:val="nil"/>
              <w:bottom w:val="nil"/>
              <w:right w:val="nil"/>
            </w:tcBorders>
          </w:tcPr>
          <w:p w14:paraId="67758CFF" w14:textId="77777777" w:rsidR="00DC23ED" w:rsidRPr="004A41E7" w:rsidRDefault="00DC23ED" w:rsidP="00DC23ED">
            <w:pPr>
              <w:pStyle w:val="TableText"/>
              <w:rPr>
                <w:sz w:val="16"/>
                <w:szCs w:val="16"/>
                <w:lang w:eastAsia="en-AU"/>
              </w:rPr>
            </w:pPr>
            <w:r w:rsidRPr="004A41E7">
              <w:rPr>
                <w:sz w:val="16"/>
                <w:szCs w:val="16"/>
                <w:lang w:eastAsia="en-AU"/>
              </w:rPr>
              <w:t>14.4297</w:t>
            </w:r>
          </w:p>
        </w:tc>
        <w:tc>
          <w:tcPr>
            <w:tcW w:w="816" w:type="dxa"/>
            <w:tcBorders>
              <w:top w:val="nil"/>
              <w:left w:val="nil"/>
              <w:bottom w:val="nil"/>
              <w:right w:val="nil"/>
            </w:tcBorders>
          </w:tcPr>
          <w:p w14:paraId="23AF09DA" w14:textId="77777777" w:rsidR="00DC23ED" w:rsidRPr="004A41E7" w:rsidRDefault="00DC23ED" w:rsidP="00DC23ED">
            <w:pPr>
              <w:pStyle w:val="TableText"/>
              <w:rPr>
                <w:sz w:val="16"/>
                <w:szCs w:val="16"/>
                <w:lang w:eastAsia="en-AU"/>
              </w:rPr>
            </w:pPr>
            <w:r w:rsidRPr="004A41E7">
              <w:rPr>
                <w:sz w:val="16"/>
                <w:szCs w:val="16"/>
                <w:lang w:eastAsia="en-AU"/>
              </w:rPr>
              <w:t>14.4179</w:t>
            </w:r>
          </w:p>
        </w:tc>
        <w:tc>
          <w:tcPr>
            <w:tcW w:w="816" w:type="dxa"/>
            <w:tcBorders>
              <w:top w:val="nil"/>
              <w:left w:val="nil"/>
              <w:bottom w:val="nil"/>
              <w:right w:val="nil"/>
            </w:tcBorders>
          </w:tcPr>
          <w:p w14:paraId="0D19A34D" w14:textId="77777777" w:rsidR="00DC23ED" w:rsidRPr="004A41E7" w:rsidRDefault="00DC23ED" w:rsidP="00DC23ED">
            <w:pPr>
              <w:pStyle w:val="TableText"/>
              <w:rPr>
                <w:sz w:val="16"/>
                <w:szCs w:val="16"/>
                <w:lang w:eastAsia="en-AU"/>
              </w:rPr>
            </w:pPr>
            <w:r w:rsidRPr="004A41E7">
              <w:rPr>
                <w:sz w:val="16"/>
                <w:szCs w:val="16"/>
                <w:lang w:eastAsia="en-AU"/>
              </w:rPr>
              <w:t>14.4029</w:t>
            </w:r>
          </w:p>
        </w:tc>
        <w:tc>
          <w:tcPr>
            <w:tcW w:w="816" w:type="dxa"/>
            <w:tcBorders>
              <w:top w:val="nil"/>
              <w:left w:val="nil"/>
              <w:bottom w:val="nil"/>
              <w:right w:val="nil"/>
            </w:tcBorders>
          </w:tcPr>
          <w:p w14:paraId="2B9A6FCE" w14:textId="77777777" w:rsidR="00DC23ED" w:rsidRPr="004A41E7" w:rsidRDefault="00DC23ED" w:rsidP="00DC23ED">
            <w:pPr>
              <w:pStyle w:val="TableText"/>
              <w:rPr>
                <w:sz w:val="16"/>
                <w:szCs w:val="16"/>
                <w:lang w:eastAsia="en-AU"/>
              </w:rPr>
            </w:pPr>
            <w:r w:rsidRPr="004A41E7">
              <w:rPr>
                <w:sz w:val="16"/>
                <w:szCs w:val="16"/>
                <w:lang w:eastAsia="en-AU"/>
              </w:rPr>
              <w:t>15.0847</w:t>
            </w:r>
          </w:p>
        </w:tc>
        <w:tc>
          <w:tcPr>
            <w:tcW w:w="816" w:type="dxa"/>
            <w:tcBorders>
              <w:top w:val="nil"/>
              <w:left w:val="nil"/>
              <w:bottom w:val="nil"/>
              <w:right w:val="nil"/>
            </w:tcBorders>
          </w:tcPr>
          <w:p w14:paraId="5EBFF977" w14:textId="77777777" w:rsidR="00DC23ED" w:rsidRPr="004A41E7" w:rsidRDefault="00DC23ED" w:rsidP="00DC23ED">
            <w:pPr>
              <w:pStyle w:val="TableText"/>
              <w:rPr>
                <w:sz w:val="16"/>
                <w:szCs w:val="16"/>
                <w:lang w:eastAsia="en-AU"/>
              </w:rPr>
            </w:pPr>
            <w:r w:rsidRPr="004A41E7">
              <w:rPr>
                <w:sz w:val="16"/>
                <w:szCs w:val="16"/>
                <w:lang w:eastAsia="en-AU"/>
              </w:rPr>
              <w:t>15.0672</w:t>
            </w:r>
          </w:p>
        </w:tc>
        <w:tc>
          <w:tcPr>
            <w:tcW w:w="816" w:type="dxa"/>
            <w:tcBorders>
              <w:top w:val="nil"/>
              <w:left w:val="nil"/>
              <w:bottom w:val="nil"/>
              <w:right w:val="nil"/>
            </w:tcBorders>
          </w:tcPr>
          <w:p w14:paraId="05D23CF3" w14:textId="77777777" w:rsidR="00DC23ED" w:rsidRPr="004A41E7" w:rsidRDefault="00DC23ED" w:rsidP="00DC23ED">
            <w:pPr>
              <w:pStyle w:val="TableText"/>
              <w:rPr>
                <w:sz w:val="16"/>
                <w:szCs w:val="16"/>
                <w:lang w:eastAsia="en-AU"/>
              </w:rPr>
            </w:pPr>
            <w:r w:rsidRPr="004A41E7">
              <w:rPr>
                <w:sz w:val="16"/>
                <w:szCs w:val="16"/>
                <w:lang w:eastAsia="en-AU"/>
              </w:rPr>
              <w:t>15.0473</w:t>
            </w:r>
          </w:p>
        </w:tc>
        <w:tc>
          <w:tcPr>
            <w:tcW w:w="816" w:type="dxa"/>
            <w:tcBorders>
              <w:top w:val="nil"/>
              <w:left w:val="nil"/>
              <w:bottom w:val="nil"/>
              <w:right w:val="nil"/>
            </w:tcBorders>
          </w:tcPr>
          <w:p w14:paraId="6D78ED46"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53337CB5"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79440358"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41412DC5"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7C85C07F"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3236B17D"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7743CADE" w14:textId="77777777" w:rsidR="00DC23ED" w:rsidRPr="004A41E7" w:rsidRDefault="00DC23ED" w:rsidP="00DC23ED">
            <w:pPr>
              <w:pStyle w:val="TableText"/>
              <w:rPr>
                <w:sz w:val="16"/>
                <w:szCs w:val="16"/>
                <w:lang w:eastAsia="en-AU"/>
              </w:rPr>
            </w:pPr>
            <w:r w:rsidRPr="004A41E7">
              <w:rPr>
                <w:sz w:val="16"/>
                <w:szCs w:val="16"/>
                <w:lang w:eastAsia="en-AU"/>
              </w:rPr>
              <w:t>17.8048</w:t>
            </w:r>
          </w:p>
        </w:tc>
      </w:tr>
      <w:tr w:rsidR="00DC23ED" w:rsidRPr="004A41E7" w14:paraId="5C9D7082" w14:textId="77777777">
        <w:trPr>
          <w:trHeight w:val="219"/>
        </w:trPr>
        <w:tc>
          <w:tcPr>
            <w:tcW w:w="1064" w:type="dxa"/>
            <w:tcBorders>
              <w:top w:val="nil"/>
              <w:left w:val="nil"/>
              <w:bottom w:val="nil"/>
              <w:right w:val="nil"/>
            </w:tcBorders>
          </w:tcPr>
          <w:p w14:paraId="40196363"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16" w:type="dxa"/>
            <w:tcBorders>
              <w:top w:val="nil"/>
              <w:left w:val="nil"/>
              <w:bottom w:val="nil"/>
              <w:right w:val="nil"/>
            </w:tcBorders>
          </w:tcPr>
          <w:p w14:paraId="2906A768" w14:textId="77777777" w:rsidR="00DC23ED" w:rsidRPr="004A41E7" w:rsidRDefault="00DC23ED" w:rsidP="00DC23ED">
            <w:pPr>
              <w:pStyle w:val="TableText"/>
              <w:rPr>
                <w:sz w:val="16"/>
                <w:szCs w:val="16"/>
                <w:lang w:eastAsia="en-AU"/>
              </w:rPr>
            </w:pPr>
            <w:r w:rsidRPr="004A41E7">
              <w:rPr>
                <w:sz w:val="16"/>
                <w:szCs w:val="16"/>
                <w:lang w:eastAsia="en-AU"/>
              </w:rPr>
              <w:t>10.0428</w:t>
            </w:r>
          </w:p>
        </w:tc>
        <w:tc>
          <w:tcPr>
            <w:tcW w:w="816" w:type="dxa"/>
            <w:tcBorders>
              <w:top w:val="nil"/>
              <w:left w:val="nil"/>
              <w:bottom w:val="nil"/>
              <w:right w:val="nil"/>
            </w:tcBorders>
          </w:tcPr>
          <w:p w14:paraId="7F50FD78" w14:textId="77777777" w:rsidR="00DC23ED" w:rsidRPr="004A41E7" w:rsidRDefault="00DC23ED" w:rsidP="00DC23ED">
            <w:pPr>
              <w:pStyle w:val="TableText"/>
              <w:rPr>
                <w:sz w:val="16"/>
                <w:szCs w:val="16"/>
                <w:lang w:eastAsia="en-AU"/>
              </w:rPr>
            </w:pPr>
            <w:r w:rsidRPr="004A41E7">
              <w:rPr>
                <w:sz w:val="16"/>
                <w:szCs w:val="16"/>
                <w:lang w:eastAsia="en-AU"/>
              </w:rPr>
              <w:t>10.0334</w:t>
            </w:r>
          </w:p>
        </w:tc>
        <w:tc>
          <w:tcPr>
            <w:tcW w:w="816" w:type="dxa"/>
            <w:tcBorders>
              <w:top w:val="nil"/>
              <w:left w:val="nil"/>
              <w:bottom w:val="nil"/>
              <w:right w:val="nil"/>
            </w:tcBorders>
          </w:tcPr>
          <w:p w14:paraId="6118E9BD" w14:textId="77777777" w:rsidR="00DC23ED" w:rsidRPr="004A41E7" w:rsidRDefault="00DC23ED" w:rsidP="00DC23ED">
            <w:pPr>
              <w:pStyle w:val="TableText"/>
              <w:rPr>
                <w:sz w:val="16"/>
                <w:szCs w:val="16"/>
                <w:lang w:eastAsia="en-AU"/>
              </w:rPr>
            </w:pPr>
            <w:r w:rsidRPr="004A41E7">
              <w:rPr>
                <w:sz w:val="16"/>
                <w:szCs w:val="16"/>
                <w:lang w:eastAsia="en-AU"/>
              </w:rPr>
              <w:t>13.1011</w:t>
            </w:r>
          </w:p>
        </w:tc>
        <w:tc>
          <w:tcPr>
            <w:tcW w:w="816" w:type="dxa"/>
            <w:tcBorders>
              <w:top w:val="nil"/>
              <w:left w:val="nil"/>
              <w:bottom w:val="nil"/>
              <w:right w:val="nil"/>
            </w:tcBorders>
          </w:tcPr>
          <w:p w14:paraId="13CBEF53" w14:textId="77777777" w:rsidR="00DC23ED" w:rsidRPr="004A41E7" w:rsidRDefault="00DC23ED" w:rsidP="00DC23ED">
            <w:pPr>
              <w:pStyle w:val="TableText"/>
              <w:rPr>
                <w:sz w:val="16"/>
                <w:szCs w:val="16"/>
                <w:lang w:eastAsia="en-AU"/>
              </w:rPr>
            </w:pPr>
            <w:r w:rsidRPr="004A41E7">
              <w:rPr>
                <w:sz w:val="16"/>
                <w:szCs w:val="16"/>
                <w:lang w:eastAsia="en-AU"/>
              </w:rPr>
              <w:t>14.0501</w:t>
            </w:r>
          </w:p>
        </w:tc>
        <w:tc>
          <w:tcPr>
            <w:tcW w:w="816" w:type="dxa"/>
            <w:tcBorders>
              <w:top w:val="nil"/>
              <w:left w:val="nil"/>
              <w:bottom w:val="nil"/>
              <w:right w:val="nil"/>
            </w:tcBorders>
          </w:tcPr>
          <w:p w14:paraId="11A8F9B4" w14:textId="77777777" w:rsidR="00DC23ED" w:rsidRPr="004A41E7" w:rsidRDefault="00DC23ED" w:rsidP="00DC23ED">
            <w:pPr>
              <w:pStyle w:val="TableText"/>
              <w:rPr>
                <w:sz w:val="16"/>
                <w:szCs w:val="16"/>
                <w:lang w:eastAsia="en-AU"/>
              </w:rPr>
            </w:pPr>
            <w:r w:rsidRPr="004A41E7">
              <w:rPr>
                <w:sz w:val="16"/>
                <w:szCs w:val="16"/>
                <w:lang w:eastAsia="en-AU"/>
              </w:rPr>
              <w:t>14.0380</w:t>
            </w:r>
          </w:p>
        </w:tc>
        <w:tc>
          <w:tcPr>
            <w:tcW w:w="816" w:type="dxa"/>
            <w:tcBorders>
              <w:top w:val="nil"/>
              <w:left w:val="nil"/>
              <w:bottom w:val="nil"/>
              <w:right w:val="nil"/>
            </w:tcBorders>
          </w:tcPr>
          <w:p w14:paraId="1A802ADC" w14:textId="77777777" w:rsidR="00DC23ED" w:rsidRPr="004A41E7" w:rsidRDefault="00DC23ED" w:rsidP="00DC23ED">
            <w:pPr>
              <w:pStyle w:val="TableText"/>
              <w:rPr>
                <w:sz w:val="16"/>
                <w:szCs w:val="16"/>
                <w:lang w:eastAsia="en-AU"/>
              </w:rPr>
            </w:pPr>
            <w:r w:rsidRPr="004A41E7">
              <w:rPr>
                <w:sz w:val="16"/>
                <w:szCs w:val="16"/>
                <w:lang w:eastAsia="en-AU"/>
              </w:rPr>
              <w:t>14.0225</w:t>
            </w:r>
          </w:p>
        </w:tc>
        <w:tc>
          <w:tcPr>
            <w:tcW w:w="816" w:type="dxa"/>
            <w:tcBorders>
              <w:top w:val="nil"/>
              <w:left w:val="nil"/>
              <w:bottom w:val="nil"/>
              <w:right w:val="nil"/>
            </w:tcBorders>
          </w:tcPr>
          <w:p w14:paraId="41F903CD" w14:textId="77777777" w:rsidR="00DC23ED" w:rsidRPr="004A41E7" w:rsidRDefault="00DC23ED" w:rsidP="00DC23ED">
            <w:pPr>
              <w:pStyle w:val="TableText"/>
              <w:rPr>
                <w:sz w:val="16"/>
                <w:szCs w:val="16"/>
                <w:lang w:eastAsia="en-AU"/>
              </w:rPr>
            </w:pPr>
            <w:r w:rsidRPr="004A41E7">
              <w:rPr>
                <w:sz w:val="16"/>
                <w:szCs w:val="16"/>
                <w:lang w:eastAsia="en-AU"/>
              </w:rPr>
              <w:t>14.7043</w:t>
            </w:r>
          </w:p>
        </w:tc>
        <w:tc>
          <w:tcPr>
            <w:tcW w:w="816" w:type="dxa"/>
            <w:tcBorders>
              <w:top w:val="nil"/>
              <w:left w:val="nil"/>
              <w:bottom w:val="nil"/>
              <w:right w:val="nil"/>
            </w:tcBorders>
          </w:tcPr>
          <w:p w14:paraId="0913AD10" w14:textId="77777777" w:rsidR="00DC23ED" w:rsidRPr="004A41E7" w:rsidRDefault="00DC23ED" w:rsidP="00DC23ED">
            <w:pPr>
              <w:pStyle w:val="TableText"/>
              <w:rPr>
                <w:sz w:val="16"/>
                <w:szCs w:val="16"/>
                <w:lang w:eastAsia="en-AU"/>
              </w:rPr>
            </w:pPr>
            <w:r w:rsidRPr="004A41E7">
              <w:rPr>
                <w:sz w:val="16"/>
                <w:szCs w:val="16"/>
                <w:lang w:eastAsia="en-AU"/>
              </w:rPr>
              <w:t>14.6861</w:t>
            </w:r>
          </w:p>
        </w:tc>
        <w:tc>
          <w:tcPr>
            <w:tcW w:w="816" w:type="dxa"/>
            <w:tcBorders>
              <w:top w:val="nil"/>
              <w:left w:val="nil"/>
              <w:bottom w:val="nil"/>
              <w:right w:val="nil"/>
            </w:tcBorders>
          </w:tcPr>
          <w:p w14:paraId="52E2ED44" w14:textId="77777777" w:rsidR="00DC23ED" w:rsidRPr="004A41E7" w:rsidRDefault="00DC23ED" w:rsidP="00DC23ED">
            <w:pPr>
              <w:pStyle w:val="TableText"/>
              <w:rPr>
                <w:sz w:val="16"/>
                <w:szCs w:val="16"/>
                <w:lang w:eastAsia="en-AU"/>
              </w:rPr>
            </w:pPr>
            <w:r w:rsidRPr="004A41E7">
              <w:rPr>
                <w:sz w:val="16"/>
                <w:szCs w:val="16"/>
                <w:lang w:eastAsia="en-AU"/>
              </w:rPr>
              <w:t>14.6642</w:t>
            </w:r>
          </w:p>
        </w:tc>
        <w:tc>
          <w:tcPr>
            <w:tcW w:w="816" w:type="dxa"/>
            <w:tcBorders>
              <w:top w:val="nil"/>
              <w:left w:val="nil"/>
              <w:bottom w:val="nil"/>
              <w:right w:val="nil"/>
            </w:tcBorders>
          </w:tcPr>
          <w:p w14:paraId="66B53B38"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51ADB44D"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0FEAC977"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3D3F8564"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48ED18C8"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4ADC8720"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0938A1A2" w14:textId="77777777" w:rsidR="00DC23ED" w:rsidRPr="004A41E7" w:rsidRDefault="00DC23ED" w:rsidP="00DC23ED">
            <w:pPr>
              <w:pStyle w:val="TableText"/>
              <w:rPr>
                <w:sz w:val="16"/>
                <w:szCs w:val="16"/>
                <w:lang w:eastAsia="en-AU"/>
              </w:rPr>
            </w:pPr>
            <w:r w:rsidRPr="004A41E7">
              <w:rPr>
                <w:sz w:val="16"/>
                <w:szCs w:val="16"/>
                <w:lang w:eastAsia="en-AU"/>
              </w:rPr>
              <w:t>17.4188</w:t>
            </w:r>
          </w:p>
        </w:tc>
      </w:tr>
      <w:tr w:rsidR="00DC23ED" w:rsidRPr="004A41E7" w14:paraId="3D70DD50" w14:textId="77777777">
        <w:trPr>
          <w:trHeight w:val="219"/>
        </w:trPr>
        <w:tc>
          <w:tcPr>
            <w:tcW w:w="1064" w:type="dxa"/>
            <w:tcBorders>
              <w:top w:val="nil"/>
              <w:left w:val="nil"/>
              <w:bottom w:val="nil"/>
              <w:right w:val="nil"/>
            </w:tcBorders>
          </w:tcPr>
          <w:p w14:paraId="1EF20EF5"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16" w:type="dxa"/>
            <w:tcBorders>
              <w:top w:val="nil"/>
              <w:left w:val="nil"/>
              <w:bottom w:val="nil"/>
              <w:right w:val="nil"/>
            </w:tcBorders>
          </w:tcPr>
          <w:p w14:paraId="47349DC7" w14:textId="77777777" w:rsidR="00DC23ED" w:rsidRPr="004A41E7" w:rsidRDefault="00DC23ED" w:rsidP="00DC23ED">
            <w:pPr>
              <w:pStyle w:val="TableText"/>
              <w:rPr>
                <w:sz w:val="16"/>
                <w:szCs w:val="16"/>
                <w:lang w:eastAsia="en-AU"/>
              </w:rPr>
            </w:pPr>
            <w:r w:rsidRPr="004A41E7">
              <w:rPr>
                <w:sz w:val="16"/>
                <w:szCs w:val="16"/>
                <w:lang w:eastAsia="en-AU"/>
              </w:rPr>
              <w:t>10.7054</w:t>
            </w:r>
          </w:p>
        </w:tc>
        <w:tc>
          <w:tcPr>
            <w:tcW w:w="816" w:type="dxa"/>
            <w:tcBorders>
              <w:top w:val="nil"/>
              <w:left w:val="nil"/>
              <w:bottom w:val="nil"/>
              <w:right w:val="nil"/>
            </w:tcBorders>
          </w:tcPr>
          <w:p w14:paraId="4895ADCA" w14:textId="77777777" w:rsidR="00DC23ED" w:rsidRPr="004A41E7" w:rsidRDefault="00DC23ED" w:rsidP="00DC23ED">
            <w:pPr>
              <w:pStyle w:val="TableText"/>
              <w:rPr>
                <w:sz w:val="16"/>
                <w:szCs w:val="16"/>
                <w:lang w:eastAsia="en-AU"/>
              </w:rPr>
            </w:pPr>
            <w:r w:rsidRPr="004A41E7">
              <w:rPr>
                <w:sz w:val="16"/>
                <w:szCs w:val="16"/>
                <w:lang w:eastAsia="en-AU"/>
              </w:rPr>
              <w:t>10.7054</w:t>
            </w:r>
          </w:p>
        </w:tc>
        <w:tc>
          <w:tcPr>
            <w:tcW w:w="816" w:type="dxa"/>
            <w:tcBorders>
              <w:top w:val="nil"/>
              <w:left w:val="nil"/>
              <w:bottom w:val="nil"/>
              <w:right w:val="nil"/>
            </w:tcBorders>
          </w:tcPr>
          <w:p w14:paraId="3138F7B3" w14:textId="77777777" w:rsidR="00DC23ED" w:rsidRPr="004A41E7" w:rsidRDefault="00DC23ED" w:rsidP="00DC23ED">
            <w:pPr>
              <w:pStyle w:val="TableText"/>
              <w:rPr>
                <w:sz w:val="16"/>
                <w:szCs w:val="16"/>
                <w:lang w:eastAsia="en-AU"/>
              </w:rPr>
            </w:pPr>
            <w:r w:rsidRPr="004A41E7">
              <w:rPr>
                <w:sz w:val="16"/>
                <w:szCs w:val="16"/>
                <w:lang w:eastAsia="en-AU"/>
              </w:rPr>
              <w:t>13.6006</w:t>
            </w:r>
          </w:p>
        </w:tc>
        <w:tc>
          <w:tcPr>
            <w:tcW w:w="816" w:type="dxa"/>
            <w:tcBorders>
              <w:top w:val="nil"/>
              <w:left w:val="nil"/>
              <w:bottom w:val="nil"/>
              <w:right w:val="nil"/>
            </w:tcBorders>
          </w:tcPr>
          <w:p w14:paraId="71835548" w14:textId="77777777" w:rsidR="00DC23ED" w:rsidRPr="004A41E7" w:rsidRDefault="00DC23ED" w:rsidP="00DC23ED">
            <w:pPr>
              <w:pStyle w:val="TableText"/>
              <w:rPr>
                <w:sz w:val="16"/>
                <w:szCs w:val="16"/>
                <w:lang w:eastAsia="en-AU"/>
              </w:rPr>
            </w:pPr>
            <w:r w:rsidRPr="004A41E7">
              <w:rPr>
                <w:sz w:val="16"/>
                <w:szCs w:val="16"/>
                <w:lang w:eastAsia="en-AU"/>
              </w:rPr>
              <w:t>14.2001</w:t>
            </w:r>
          </w:p>
        </w:tc>
        <w:tc>
          <w:tcPr>
            <w:tcW w:w="816" w:type="dxa"/>
            <w:tcBorders>
              <w:top w:val="nil"/>
              <w:left w:val="nil"/>
              <w:bottom w:val="nil"/>
              <w:right w:val="nil"/>
            </w:tcBorders>
          </w:tcPr>
          <w:p w14:paraId="566BA164" w14:textId="77777777" w:rsidR="00DC23ED" w:rsidRPr="004A41E7" w:rsidRDefault="00DC23ED" w:rsidP="00DC23ED">
            <w:pPr>
              <w:pStyle w:val="TableText"/>
              <w:rPr>
                <w:sz w:val="16"/>
                <w:szCs w:val="16"/>
                <w:lang w:eastAsia="en-AU"/>
              </w:rPr>
            </w:pPr>
            <w:r w:rsidRPr="004A41E7">
              <w:rPr>
                <w:sz w:val="16"/>
                <w:szCs w:val="16"/>
                <w:lang w:eastAsia="en-AU"/>
              </w:rPr>
              <w:t>14.1916</w:t>
            </w:r>
          </w:p>
        </w:tc>
        <w:tc>
          <w:tcPr>
            <w:tcW w:w="816" w:type="dxa"/>
            <w:tcBorders>
              <w:top w:val="nil"/>
              <w:left w:val="nil"/>
              <w:bottom w:val="nil"/>
              <w:right w:val="nil"/>
            </w:tcBorders>
          </w:tcPr>
          <w:p w14:paraId="7A1B6B71" w14:textId="77777777" w:rsidR="00DC23ED" w:rsidRPr="004A41E7" w:rsidRDefault="00DC23ED" w:rsidP="00DC23ED">
            <w:pPr>
              <w:pStyle w:val="TableText"/>
              <w:rPr>
                <w:sz w:val="16"/>
                <w:szCs w:val="16"/>
                <w:lang w:eastAsia="en-AU"/>
              </w:rPr>
            </w:pPr>
            <w:r w:rsidRPr="004A41E7">
              <w:rPr>
                <w:sz w:val="16"/>
                <w:szCs w:val="16"/>
                <w:lang w:eastAsia="en-AU"/>
              </w:rPr>
              <w:t>14.1794</w:t>
            </w:r>
          </w:p>
        </w:tc>
        <w:tc>
          <w:tcPr>
            <w:tcW w:w="816" w:type="dxa"/>
            <w:tcBorders>
              <w:top w:val="nil"/>
              <w:left w:val="nil"/>
              <w:bottom w:val="nil"/>
              <w:right w:val="nil"/>
            </w:tcBorders>
          </w:tcPr>
          <w:p w14:paraId="08F5C065" w14:textId="77777777" w:rsidR="00DC23ED" w:rsidRPr="004A41E7" w:rsidRDefault="00DC23ED" w:rsidP="00DC23ED">
            <w:pPr>
              <w:pStyle w:val="TableText"/>
              <w:rPr>
                <w:sz w:val="16"/>
                <w:szCs w:val="16"/>
                <w:lang w:eastAsia="en-AU"/>
              </w:rPr>
            </w:pPr>
            <w:r w:rsidRPr="004A41E7">
              <w:rPr>
                <w:sz w:val="16"/>
                <w:szCs w:val="16"/>
                <w:lang w:eastAsia="en-AU"/>
              </w:rPr>
              <w:t>14.6826</w:t>
            </w:r>
          </w:p>
        </w:tc>
        <w:tc>
          <w:tcPr>
            <w:tcW w:w="816" w:type="dxa"/>
            <w:tcBorders>
              <w:top w:val="nil"/>
              <w:left w:val="nil"/>
              <w:bottom w:val="nil"/>
              <w:right w:val="nil"/>
            </w:tcBorders>
          </w:tcPr>
          <w:p w14:paraId="56E29D5C" w14:textId="77777777" w:rsidR="00DC23ED" w:rsidRPr="004A41E7" w:rsidRDefault="00DC23ED" w:rsidP="00DC23ED">
            <w:pPr>
              <w:pStyle w:val="TableText"/>
              <w:rPr>
                <w:sz w:val="16"/>
                <w:szCs w:val="16"/>
                <w:lang w:eastAsia="en-AU"/>
              </w:rPr>
            </w:pPr>
            <w:r w:rsidRPr="004A41E7">
              <w:rPr>
                <w:sz w:val="16"/>
                <w:szCs w:val="16"/>
                <w:lang w:eastAsia="en-AU"/>
              </w:rPr>
              <w:t>14.6660</w:t>
            </w:r>
          </w:p>
        </w:tc>
        <w:tc>
          <w:tcPr>
            <w:tcW w:w="816" w:type="dxa"/>
            <w:tcBorders>
              <w:top w:val="nil"/>
              <w:left w:val="nil"/>
              <w:bottom w:val="nil"/>
              <w:right w:val="nil"/>
            </w:tcBorders>
          </w:tcPr>
          <w:p w14:paraId="4EBBB4E1" w14:textId="77777777" w:rsidR="00DC23ED" w:rsidRPr="004A41E7" w:rsidRDefault="00DC23ED" w:rsidP="00DC23ED">
            <w:pPr>
              <w:pStyle w:val="TableText"/>
              <w:rPr>
                <w:sz w:val="16"/>
                <w:szCs w:val="16"/>
                <w:lang w:eastAsia="en-AU"/>
              </w:rPr>
            </w:pPr>
            <w:r w:rsidRPr="004A41E7">
              <w:rPr>
                <w:sz w:val="16"/>
                <w:szCs w:val="16"/>
                <w:lang w:eastAsia="en-AU"/>
              </w:rPr>
              <w:t>14.6451</w:t>
            </w:r>
          </w:p>
        </w:tc>
        <w:tc>
          <w:tcPr>
            <w:tcW w:w="816" w:type="dxa"/>
            <w:tcBorders>
              <w:top w:val="nil"/>
              <w:left w:val="nil"/>
              <w:bottom w:val="nil"/>
              <w:right w:val="nil"/>
            </w:tcBorders>
          </w:tcPr>
          <w:p w14:paraId="1216E924"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13FAD5E9"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18ECF83B"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55FBA5D5"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3215B146"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053E9C8E"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4E08AA0F" w14:textId="77777777" w:rsidR="00DC23ED" w:rsidRPr="004A41E7" w:rsidRDefault="00DC23ED" w:rsidP="00DC23ED">
            <w:pPr>
              <w:pStyle w:val="TableText"/>
              <w:rPr>
                <w:sz w:val="16"/>
                <w:szCs w:val="16"/>
                <w:lang w:eastAsia="en-AU"/>
              </w:rPr>
            </w:pPr>
            <w:r w:rsidRPr="004A41E7">
              <w:rPr>
                <w:sz w:val="16"/>
                <w:szCs w:val="16"/>
                <w:lang w:eastAsia="en-AU"/>
              </w:rPr>
              <w:t>17.1556</w:t>
            </w:r>
          </w:p>
        </w:tc>
      </w:tr>
      <w:tr w:rsidR="00DC23ED" w:rsidRPr="004A41E7" w14:paraId="0CD59A06" w14:textId="77777777">
        <w:trPr>
          <w:trHeight w:val="219"/>
        </w:trPr>
        <w:tc>
          <w:tcPr>
            <w:tcW w:w="1064" w:type="dxa"/>
            <w:tcBorders>
              <w:top w:val="nil"/>
              <w:left w:val="nil"/>
              <w:bottom w:val="nil"/>
              <w:right w:val="nil"/>
            </w:tcBorders>
          </w:tcPr>
          <w:p w14:paraId="2DE71410"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16" w:type="dxa"/>
            <w:tcBorders>
              <w:top w:val="nil"/>
              <w:left w:val="nil"/>
              <w:bottom w:val="nil"/>
              <w:right w:val="nil"/>
            </w:tcBorders>
          </w:tcPr>
          <w:p w14:paraId="14F98707" w14:textId="77777777" w:rsidR="00DC23ED" w:rsidRPr="004A41E7" w:rsidRDefault="00DC23ED" w:rsidP="00DC23ED">
            <w:pPr>
              <w:pStyle w:val="TableText"/>
              <w:rPr>
                <w:sz w:val="16"/>
                <w:szCs w:val="16"/>
                <w:lang w:eastAsia="en-AU"/>
              </w:rPr>
            </w:pPr>
            <w:r w:rsidRPr="004A41E7">
              <w:rPr>
                <w:sz w:val="16"/>
                <w:szCs w:val="16"/>
                <w:lang w:eastAsia="en-AU"/>
              </w:rPr>
              <w:t>10.3398</w:t>
            </w:r>
          </w:p>
        </w:tc>
        <w:tc>
          <w:tcPr>
            <w:tcW w:w="816" w:type="dxa"/>
            <w:tcBorders>
              <w:top w:val="nil"/>
              <w:left w:val="nil"/>
              <w:bottom w:val="nil"/>
              <w:right w:val="nil"/>
            </w:tcBorders>
          </w:tcPr>
          <w:p w14:paraId="43BDC985" w14:textId="77777777" w:rsidR="00DC23ED" w:rsidRPr="004A41E7" w:rsidRDefault="00DC23ED" w:rsidP="00DC23ED">
            <w:pPr>
              <w:pStyle w:val="TableText"/>
              <w:rPr>
                <w:sz w:val="16"/>
                <w:szCs w:val="16"/>
                <w:lang w:eastAsia="en-AU"/>
              </w:rPr>
            </w:pPr>
            <w:r w:rsidRPr="004A41E7">
              <w:rPr>
                <w:sz w:val="16"/>
                <w:szCs w:val="16"/>
                <w:lang w:eastAsia="en-AU"/>
              </w:rPr>
              <w:t>10.3398</w:t>
            </w:r>
          </w:p>
        </w:tc>
        <w:tc>
          <w:tcPr>
            <w:tcW w:w="816" w:type="dxa"/>
            <w:tcBorders>
              <w:top w:val="nil"/>
              <w:left w:val="nil"/>
              <w:bottom w:val="nil"/>
              <w:right w:val="nil"/>
            </w:tcBorders>
          </w:tcPr>
          <w:p w14:paraId="62E8D313" w14:textId="77777777" w:rsidR="00DC23ED" w:rsidRPr="004A41E7" w:rsidRDefault="00DC23ED" w:rsidP="00DC23ED">
            <w:pPr>
              <w:pStyle w:val="TableText"/>
              <w:rPr>
                <w:sz w:val="16"/>
                <w:szCs w:val="16"/>
                <w:lang w:eastAsia="en-AU"/>
              </w:rPr>
            </w:pPr>
            <w:r w:rsidRPr="004A41E7">
              <w:rPr>
                <w:sz w:val="16"/>
                <w:szCs w:val="16"/>
                <w:lang w:eastAsia="en-AU"/>
              </w:rPr>
              <w:t>13.1837</w:t>
            </w:r>
          </w:p>
        </w:tc>
        <w:tc>
          <w:tcPr>
            <w:tcW w:w="816" w:type="dxa"/>
            <w:tcBorders>
              <w:top w:val="nil"/>
              <w:left w:val="nil"/>
              <w:bottom w:val="nil"/>
              <w:right w:val="nil"/>
            </w:tcBorders>
          </w:tcPr>
          <w:p w14:paraId="18F65EFD" w14:textId="77777777" w:rsidR="00DC23ED" w:rsidRPr="004A41E7" w:rsidRDefault="00DC23ED" w:rsidP="00DC23ED">
            <w:pPr>
              <w:pStyle w:val="TableText"/>
              <w:rPr>
                <w:sz w:val="16"/>
                <w:szCs w:val="16"/>
                <w:lang w:eastAsia="en-AU"/>
              </w:rPr>
            </w:pPr>
            <w:r w:rsidRPr="004A41E7">
              <w:rPr>
                <w:sz w:val="16"/>
                <w:szCs w:val="16"/>
                <w:lang w:eastAsia="en-AU"/>
              </w:rPr>
              <w:t>13.7951</w:t>
            </w:r>
          </w:p>
        </w:tc>
        <w:tc>
          <w:tcPr>
            <w:tcW w:w="816" w:type="dxa"/>
            <w:tcBorders>
              <w:top w:val="nil"/>
              <w:left w:val="nil"/>
              <w:bottom w:val="nil"/>
              <w:right w:val="nil"/>
            </w:tcBorders>
          </w:tcPr>
          <w:p w14:paraId="3EA6D6A5" w14:textId="77777777" w:rsidR="00DC23ED" w:rsidRPr="004A41E7" w:rsidRDefault="00DC23ED" w:rsidP="00DC23ED">
            <w:pPr>
              <w:pStyle w:val="TableText"/>
              <w:rPr>
                <w:sz w:val="16"/>
                <w:szCs w:val="16"/>
                <w:lang w:eastAsia="en-AU"/>
              </w:rPr>
            </w:pPr>
            <w:r w:rsidRPr="004A41E7">
              <w:rPr>
                <w:sz w:val="16"/>
                <w:szCs w:val="16"/>
                <w:lang w:eastAsia="en-AU"/>
              </w:rPr>
              <w:t>13.7864</w:t>
            </w:r>
          </w:p>
        </w:tc>
        <w:tc>
          <w:tcPr>
            <w:tcW w:w="816" w:type="dxa"/>
            <w:tcBorders>
              <w:top w:val="nil"/>
              <w:left w:val="nil"/>
              <w:bottom w:val="nil"/>
              <w:right w:val="nil"/>
            </w:tcBorders>
          </w:tcPr>
          <w:p w14:paraId="21853D67" w14:textId="77777777" w:rsidR="00DC23ED" w:rsidRPr="004A41E7" w:rsidRDefault="00DC23ED" w:rsidP="00DC23ED">
            <w:pPr>
              <w:pStyle w:val="TableText"/>
              <w:rPr>
                <w:sz w:val="16"/>
                <w:szCs w:val="16"/>
                <w:lang w:eastAsia="en-AU"/>
              </w:rPr>
            </w:pPr>
            <w:r w:rsidRPr="004A41E7">
              <w:rPr>
                <w:sz w:val="16"/>
                <w:szCs w:val="16"/>
                <w:lang w:eastAsia="en-AU"/>
              </w:rPr>
              <w:t>13.7739</w:t>
            </w:r>
          </w:p>
        </w:tc>
        <w:tc>
          <w:tcPr>
            <w:tcW w:w="816" w:type="dxa"/>
            <w:tcBorders>
              <w:top w:val="nil"/>
              <w:left w:val="nil"/>
              <w:bottom w:val="nil"/>
              <w:right w:val="nil"/>
            </w:tcBorders>
          </w:tcPr>
          <w:p w14:paraId="0F915A82" w14:textId="77777777" w:rsidR="00DC23ED" w:rsidRPr="004A41E7" w:rsidRDefault="00DC23ED" w:rsidP="00DC23ED">
            <w:pPr>
              <w:pStyle w:val="TableText"/>
              <w:rPr>
                <w:sz w:val="16"/>
                <w:szCs w:val="16"/>
                <w:lang w:eastAsia="en-AU"/>
              </w:rPr>
            </w:pPr>
            <w:r w:rsidRPr="004A41E7">
              <w:rPr>
                <w:sz w:val="16"/>
                <w:szCs w:val="16"/>
                <w:lang w:eastAsia="en-AU"/>
              </w:rPr>
              <w:t>14.2791</w:t>
            </w:r>
          </w:p>
        </w:tc>
        <w:tc>
          <w:tcPr>
            <w:tcW w:w="816" w:type="dxa"/>
            <w:tcBorders>
              <w:top w:val="nil"/>
              <w:left w:val="nil"/>
              <w:bottom w:val="nil"/>
              <w:right w:val="nil"/>
            </w:tcBorders>
          </w:tcPr>
          <w:p w14:paraId="5649E8A5" w14:textId="77777777" w:rsidR="00DC23ED" w:rsidRPr="004A41E7" w:rsidRDefault="00DC23ED" w:rsidP="00DC23ED">
            <w:pPr>
              <w:pStyle w:val="TableText"/>
              <w:rPr>
                <w:sz w:val="16"/>
                <w:szCs w:val="16"/>
                <w:lang w:eastAsia="en-AU"/>
              </w:rPr>
            </w:pPr>
            <w:r w:rsidRPr="004A41E7">
              <w:rPr>
                <w:sz w:val="16"/>
                <w:szCs w:val="16"/>
                <w:lang w:eastAsia="en-AU"/>
              </w:rPr>
              <w:t>14.2619</w:t>
            </w:r>
          </w:p>
        </w:tc>
        <w:tc>
          <w:tcPr>
            <w:tcW w:w="816" w:type="dxa"/>
            <w:tcBorders>
              <w:top w:val="nil"/>
              <w:left w:val="nil"/>
              <w:bottom w:val="nil"/>
              <w:right w:val="nil"/>
            </w:tcBorders>
          </w:tcPr>
          <w:p w14:paraId="6C6EDD5A" w14:textId="77777777" w:rsidR="00DC23ED" w:rsidRPr="004A41E7" w:rsidRDefault="00DC23ED" w:rsidP="00DC23ED">
            <w:pPr>
              <w:pStyle w:val="TableText"/>
              <w:rPr>
                <w:sz w:val="16"/>
                <w:szCs w:val="16"/>
                <w:lang w:eastAsia="en-AU"/>
              </w:rPr>
            </w:pPr>
            <w:r w:rsidRPr="004A41E7">
              <w:rPr>
                <w:sz w:val="16"/>
                <w:szCs w:val="16"/>
                <w:lang w:eastAsia="en-AU"/>
              </w:rPr>
              <w:t>14.2402</w:t>
            </w:r>
          </w:p>
        </w:tc>
        <w:tc>
          <w:tcPr>
            <w:tcW w:w="816" w:type="dxa"/>
            <w:tcBorders>
              <w:top w:val="nil"/>
              <w:left w:val="nil"/>
              <w:bottom w:val="nil"/>
              <w:right w:val="nil"/>
            </w:tcBorders>
          </w:tcPr>
          <w:p w14:paraId="742EB69C"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3F2074AF"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5B293AB5"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57BE297D"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354A844A"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06C1E999"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582B3679" w14:textId="77777777" w:rsidR="00DC23ED" w:rsidRPr="004A41E7" w:rsidRDefault="00DC23ED" w:rsidP="00DC23ED">
            <w:pPr>
              <w:pStyle w:val="TableText"/>
              <w:rPr>
                <w:sz w:val="16"/>
                <w:szCs w:val="16"/>
                <w:lang w:eastAsia="en-AU"/>
              </w:rPr>
            </w:pPr>
            <w:r w:rsidRPr="004A41E7">
              <w:rPr>
                <w:sz w:val="16"/>
                <w:szCs w:val="16"/>
                <w:lang w:eastAsia="en-AU"/>
              </w:rPr>
              <w:t>16.7555</w:t>
            </w:r>
          </w:p>
        </w:tc>
      </w:tr>
      <w:tr w:rsidR="00DC23ED" w:rsidRPr="004A41E7" w14:paraId="69DE919B" w14:textId="77777777">
        <w:trPr>
          <w:trHeight w:val="219"/>
        </w:trPr>
        <w:tc>
          <w:tcPr>
            <w:tcW w:w="1064" w:type="dxa"/>
            <w:tcBorders>
              <w:top w:val="nil"/>
              <w:left w:val="nil"/>
              <w:bottom w:val="nil"/>
              <w:right w:val="nil"/>
            </w:tcBorders>
          </w:tcPr>
          <w:p w14:paraId="79829864"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16" w:type="dxa"/>
            <w:tcBorders>
              <w:top w:val="nil"/>
              <w:left w:val="nil"/>
              <w:bottom w:val="nil"/>
              <w:right w:val="nil"/>
            </w:tcBorders>
          </w:tcPr>
          <w:p w14:paraId="221D27B8" w14:textId="77777777" w:rsidR="00DC23ED" w:rsidRPr="004A41E7" w:rsidRDefault="00DC23ED" w:rsidP="00DC23ED">
            <w:pPr>
              <w:pStyle w:val="TableText"/>
              <w:rPr>
                <w:sz w:val="16"/>
                <w:szCs w:val="16"/>
                <w:lang w:eastAsia="en-AU"/>
              </w:rPr>
            </w:pPr>
            <w:r w:rsidRPr="004A41E7">
              <w:rPr>
                <w:sz w:val="16"/>
                <w:szCs w:val="16"/>
                <w:lang w:eastAsia="en-AU"/>
              </w:rPr>
              <w:t>9.9643</w:t>
            </w:r>
          </w:p>
        </w:tc>
        <w:tc>
          <w:tcPr>
            <w:tcW w:w="816" w:type="dxa"/>
            <w:tcBorders>
              <w:top w:val="nil"/>
              <w:left w:val="nil"/>
              <w:bottom w:val="nil"/>
              <w:right w:val="nil"/>
            </w:tcBorders>
          </w:tcPr>
          <w:p w14:paraId="53898D31" w14:textId="77777777" w:rsidR="00DC23ED" w:rsidRPr="004A41E7" w:rsidRDefault="00DC23ED" w:rsidP="00DC23ED">
            <w:pPr>
              <w:pStyle w:val="TableText"/>
              <w:rPr>
                <w:sz w:val="16"/>
                <w:szCs w:val="16"/>
                <w:lang w:eastAsia="en-AU"/>
              </w:rPr>
            </w:pPr>
            <w:r w:rsidRPr="004A41E7">
              <w:rPr>
                <w:sz w:val="16"/>
                <w:szCs w:val="16"/>
                <w:lang w:eastAsia="en-AU"/>
              </w:rPr>
              <w:t>9.9643</w:t>
            </w:r>
          </w:p>
        </w:tc>
        <w:tc>
          <w:tcPr>
            <w:tcW w:w="816" w:type="dxa"/>
            <w:tcBorders>
              <w:top w:val="nil"/>
              <w:left w:val="nil"/>
              <w:bottom w:val="nil"/>
              <w:right w:val="nil"/>
            </w:tcBorders>
          </w:tcPr>
          <w:p w14:paraId="5EFA785A" w14:textId="77777777" w:rsidR="00DC23ED" w:rsidRPr="004A41E7" w:rsidRDefault="00DC23ED" w:rsidP="00DC23ED">
            <w:pPr>
              <w:pStyle w:val="TableText"/>
              <w:rPr>
                <w:sz w:val="16"/>
                <w:szCs w:val="16"/>
                <w:lang w:eastAsia="en-AU"/>
              </w:rPr>
            </w:pPr>
            <w:r w:rsidRPr="004A41E7">
              <w:rPr>
                <w:sz w:val="16"/>
                <w:szCs w:val="16"/>
                <w:lang w:eastAsia="en-AU"/>
              </w:rPr>
              <w:t>12.7515</w:t>
            </w:r>
          </w:p>
        </w:tc>
        <w:tc>
          <w:tcPr>
            <w:tcW w:w="816" w:type="dxa"/>
            <w:tcBorders>
              <w:top w:val="nil"/>
              <w:left w:val="nil"/>
              <w:bottom w:val="nil"/>
              <w:right w:val="nil"/>
            </w:tcBorders>
          </w:tcPr>
          <w:p w14:paraId="49E7EF95" w14:textId="77777777" w:rsidR="00DC23ED" w:rsidRPr="004A41E7" w:rsidRDefault="00DC23ED" w:rsidP="00DC23ED">
            <w:pPr>
              <w:pStyle w:val="TableText"/>
              <w:rPr>
                <w:sz w:val="16"/>
                <w:szCs w:val="16"/>
                <w:lang w:eastAsia="en-AU"/>
              </w:rPr>
            </w:pPr>
            <w:r w:rsidRPr="004A41E7">
              <w:rPr>
                <w:sz w:val="16"/>
                <w:szCs w:val="16"/>
                <w:lang w:eastAsia="en-AU"/>
              </w:rPr>
              <w:t>13.3844</w:t>
            </w:r>
          </w:p>
        </w:tc>
        <w:tc>
          <w:tcPr>
            <w:tcW w:w="816" w:type="dxa"/>
            <w:tcBorders>
              <w:top w:val="nil"/>
              <w:left w:val="nil"/>
              <w:bottom w:val="nil"/>
              <w:right w:val="nil"/>
            </w:tcBorders>
          </w:tcPr>
          <w:p w14:paraId="61DF0DA1" w14:textId="77777777" w:rsidR="00DC23ED" w:rsidRPr="004A41E7" w:rsidRDefault="00DC23ED" w:rsidP="00DC23ED">
            <w:pPr>
              <w:pStyle w:val="TableText"/>
              <w:rPr>
                <w:sz w:val="16"/>
                <w:szCs w:val="16"/>
                <w:lang w:eastAsia="en-AU"/>
              </w:rPr>
            </w:pPr>
            <w:r w:rsidRPr="004A41E7">
              <w:rPr>
                <w:sz w:val="16"/>
                <w:szCs w:val="16"/>
                <w:lang w:eastAsia="en-AU"/>
              </w:rPr>
              <w:t>13.3755</w:t>
            </w:r>
          </w:p>
        </w:tc>
        <w:tc>
          <w:tcPr>
            <w:tcW w:w="816" w:type="dxa"/>
            <w:tcBorders>
              <w:top w:val="nil"/>
              <w:left w:val="nil"/>
              <w:bottom w:val="nil"/>
              <w:right w:val="nil"/>
            </w:tcBorders>
          </w:tcPr>
          <w:p w14:paraId="451AC5E9" w14:textId="77777777" w:rsidR="00DC23ED" w:rsidRPr="004A41E7" w:rsidRDefault="00DC23ED" w:rsidP="00DC23ED">
            <w:pPr>
              <w:pStyle w:val="TableText"/>
              <w:rPr>
                <w:sz w:val="16"/>
                <w:szCs w:val="16"/>
                <w:lang w:eastAsia="en-AU"/>
              </w:rPr>
            </w:pPr>
            <w:r w:rsidRPr="004A41E7">
              <w:rPr>
                <w:sz w:val="16"/>
                <w:szCs w:val="16"/>
                <w:lang w:eastAsia="en-AU"/>
              </w:rPr>
              <w:t>13.3625</w:t>
            </w:r>
          </w:p>
        </w:tc>
        <w:tc>
          <w:tcPr>
            <w:tcW w:w="816" w:type="dxa"/>
            <w:tcBorders>
              <w:top w:val="nil"/>
              <w:left w:val="nil"/>
              <w:bottom w:val="nil"/>
              <w:right w:val="nil"/>
            </w:tcBorders>
          </w:tcPr>
          <w:p w14:paraId="2F274F1E" w14:textId="77777777" w:rsidR="00DC23ED" w:rsidRPr="004A41E7" w:rsidRDefault="00DC23ED" w:rsidP="00DC23ED">
            <w:pPr>
              <w:pStyle w:val="TableText"/>
              <w:rPr>
                <w:sz w:val="16"/>
                <w:szCs w:val="16"/>
                <w:lang w:eastAsia="en-AU"/>
              </w:rPr>
            </w:pPr>
            <w:r w:rsidRPr="004A41E7">
              <w:rPr>
                <w:sz w:val="16"/>
                <w:szCs w:val="16"/>
                <w:lang w:eastAsia="en-AU"/>
              </w:rPr>
              <w:t>13.8695</w:t>
            </w:r>
          </w:p>
        </w:tc>
        <w:tc>
          <w:tcPr>
            <w:tcW w:w="816" w:type="dxa"/>
            <w:tcBorders>
              <w:top w:val="nil"/>
              <w:left w:val="nil"/>
              <w:bottom w:val="nil"/>
              <w:right w:val="nil"/>
            </w:tcBorders>
          </w:tcPr>
          <w:p w14:paraId="1212F2B7" w14:textId="77777777" w:rsidR="00DC23ED" w:rsidRPr="004A41E7" w:rsidRDefault="00DC23ED" w:rsidP="00DC23ED">
            <w:pPr>
              <w:pStyle w:val="TableText"/>
              <w:rPr>
                <w:sz w:val="16"/>
                <w:szCs w:val="16"/>
                <w:lang w:eastAsia="en-AU"/>
              </w:rPr>
            </w:pPr>
            <w:r w:rsidRPr="004A41E7">
              <w:rPr>
                <w:sz w:val="16"/>
                <w:szCs w:val="16"/>
                <w:lang w:eastAsia="en-AU"/>
              </w:rPr>
              <w:t>13.8520</w:t>
            </w:r>
          </w:p>
        </w:tc>
        <w:tc>
          <w:tcPr>
            <w:tcW w:w="816" w:type="dxa"/>
            <w:tcBorders>
              <w:top w:val="nil"/>
              <w:left w:val="nil"/>
              <w:bottom w:val="nil"/>
              <w:right w:val="nil"/>
            </w:tcBorders>
          </w:tcPr>
          <w:p w14:paraId="7BF60E86" w14:textId="77777777" w:rsidR="00DC23ED" w:rsidRPr="004A41E7" w:rsidRDefault="00DC23ED" w:rsidP="00DC23ED">
            <w:pPr>
              <w:pStyle w:val="TableText"/>
              <w:rPr>
                <w:sz w:val="16"/>
                <w:szCs w:val="16"/>
                <w:lang w:eastAsia="en-AU"/>
              </w:rPr>
            </w:pPr>
            <w:r w:rsidRPr="004A41E7">
              <w:rPr>
                <w:sz w:val="16"/>
                <w:szCs w:val="16"/>
                <w:lang w:eastAsia="en-AU"/>
              </w:rPr>
              <w:t>13.8295</w:t>
            </w:r>
          </w:p>
        </w:tc>
        <w:tc>
          <w:tcPr>
            <w:tcW w:w="816" w:type="dxa"/>
            <w:tcBorders>
              <w:top w:val="nil"/>
              <w:left w:val="nil"/>
              <w:bottom w:val="nil"/>
              <w:right w:val="nil"/>
            </w:tcBorders>
          </w:tcPr>
          <w:p w14:paraId="299825CA"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4CEE7AA4"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73E3D19F"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05EDBE1F"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0CA35A65"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71CF91D5"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431A7A9C" w14:textId="77777777" w:rsidR="00DC23ED" w:rsidRPr="004A41E7" w:rsidRDefault="00DC23ED" w:rsidP="00DC23ED">
            <w:pPr>
              <w:pStyle w:val="TableText"/>
              <w:rPr>
                <w:sz w:val="16"/>
                <w:szCs w:val="16"/>
                <w:lang w:eastAsia="en-AU"/>
              </w:rPr>
            </w:pPr>
            <w:r w:rsidRPr="004A41E7">
              <w:rPr>
                <w:sz w:val="16"/>
                <w:szCs w:val="16"/>
                <w:lang w:eastAsia="en-AU"/>
              </w:rPr>
              <w:t>16.3491</w:t>
            </w:r>
          </w:p>
        </w:tc>
      </w:tr>
      <w:tr w:rsidR="00DC23ED" w:rsidRPr="004A41E7" w14:paraId="567AFC8E" w14:textId="77777777">
        <w:trPr>
          <w:trHeight w:val="219"/>
        </w:trPr>
        <w:tc>
          <w:tcPr>
            <w:tcW w:w="1064" w:type="dxa"/>
            <w:tcBorders>
              <w:top w:val="nil"/>
              <w:left w:val="nil"/>
              <w:bottom w:val="nil"/>
              <w:right w:val="nil"/>
            </w:tcBorders>
          </w:tcPr>
          <w:p w14:paraId="1A84C678"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16" w:type="dxa"/>
            <w:tcBorders>
              <w:top w:val="nil"/>
              <w:left w:val="nil"/>
              <w:bottom w:val="nil"/>
              <w:right w:val="nil"/>
            </w:tcBorders>
          </w:tcPr>
          <w:p w14:paraId="72BEB74B" w14:textId="77777777" w:rsidR="00DC23ED" w:rsidRPr="004A41E7" w:rsidRDefault="00DC23ED" w:rsidP="00DC23ED">
            <w:pPr>
              <w:pStyle w:val="TableText"/>
              <w:rPr>
                <w:sz w:val="16"/>
                <w:szCs w:val="16"/>
                <w:lang w:eastAsia="en-AU"/>
              </w:rPr>
            </w:pPr>
            <w:r w:rsidRPr="004A41E7">
              <w:rPr>
                <w:sz w:val="16"/>
                <w:szCs w:val="16"/>
                <w:lang w:eastAsia="en-AU"/>
              </w:rPr>
              <w:t>11.4100</w:t>
            </w:r>
          </w:p>
        </w:tc>
        <w:tc>
          <w:tcPr>
            <w:tcW w:w="816" w:type="dxa"/>
            <w:tcBorders>
              <w:top w:val="nil"/>
              <w:left w:val="nil"/>
              <w:bottom w:val="nil"/>
              <w:right w:val="nil"/>
            </w:tcBorders>
          </w:tcPr>
          <w:p w14:paraId="198A9FF3" w14:textId="77777777" w:rsidR="00DC23ED" w:rsidRPr="004A41E7" w:rsidRDefault="00DC23ED" w:rsidP="00DC23ED">
            <w:pPr>
              <w:pStyle w:val="TableText"/>
              <w:rPr>
                <w:sz w:val="16"/>
                <w:szCs w:val="16"/>
                <w:lang w:eastAsia="en-AU"/>
              </w:rPr>
            </w:pPr>
            <w:r w:rsidRPr="004A41E7">
              <w:rPr>
                <w:sz w:val="16"/>
                <w:szCs w:val="16"/>
                <w:lang w:eastAsia="en-AU"/>
              </w:rPr>
              <w:t>11.4100</w:t>
            </w:r>
          </w:p>
        </w:tc>
        <w:tc>
          <w:tcPr>
            <w:tcW w:w="816" w:type="dxa"/>
            <w:tcBorders>
              <w:top w:val="nil"/>
              <w:left w:val="nil"/>
              <w:bottom w:val="nil"/>
              <w:right w:val="nil"/>
            </w:tcBorders>
          </w:tcPr>
          <w:p w14:paraId="7626EFBC" w14:textId="77777777" w:rsidR="00DC23ED" w:rsidRPr="004A41E7" w:rsidRDefault="00DC23ED" w:rsidP="00DC23ED">
            <w:pPr>
              <w:pStyle w:val="TableText"/>
              <w:rPr>
                <w:sz w:val="16"/>
                <w:szCs w:val="16"/>
                <w:lang w:eastAsia="en-AU"/>
              </w:rPr>
            </w:pPr>
            <w:r w:rsidRPr="004A41E7">
              <w:rPr>
                <w:sz w:val="16"/>
                <w:szCs w:val="16"/>
                <w:lang w:eastAsia="en-AU"/>
              </w:rPr>
              <w:t>13.9224</w:t>
            </w:r>
          </w:p>
        </w:tc>
        <w:tc>
          <w:tcPr>
            <w:tcW w:w="816" w:type="dxa"/>
            <w:tcBorders>
              <w:top w:val="nil"/>
              <w:left w:val="nil"/>
              <w:bottom w:val="nil"/>
              <w:right w:val="nil"/>
            </w:tcBorders>
          </w:tcPr>
          <w:p w14:paraId="4EC803EB" w14:textId="77777777" w:rsidR="00DC23ED" w:rsidRPr="004A41E7" w:rsidRDefault="00DC23ED" w:rsidP="00DC23ED">
            <w:pPr>
              <w:pStyle w:val="TableText"/>
              <w:rPr>
                <w:sz w:val="16"/>
                <w:szCs w:val="16"/>
                <w:lang w:eastAsia="en-AU"/>
              </w:rPr>
            </w:pPr>
            <w:r w:rsidRPr="004A41E7">
              <w:rPr>
                <w:sz w:val="16"/>
                <w:szCs w:val="16"/>
                <w:lang w:eastAsia="en-AU"/>
              </w:rPr>
              <w:t>13.9224</w:t>
            </w:r>
          </w:p>
        </w:tc>
        <w:tc>
          <w:tcPr>
            <w:tcW w:w="816" w:type="dxa"/>
            <w:tcBorders>
              <w:top w:val="nil"/>
              <w:left w:val="nil"/>
              <w:bottom w:val="nil"/>
              <w:right w:val="nil"/>
            </w:tcBorders>
          </w:tcPr>
          <w:p w14:paraId="6A4B3BB0" w14:textId="77777777" w:rsidR="00DC23ED" w:rsidRPr="004A41E7" w:rsidRDefault="00DC23ED" w:rsidP="00DC23ED">
            <w:pPr>
              <w:pStyle w:val="TableText"/>
              <w:rPr>
                <w:sz w:val="16"/>
                <w:szCs w:val="16"/>
                <w:lang w:eastAsia="en-AU"/>
              </w:rPr>
            </w:pPr>
            <w:r w:rsidRPr="004A41E7">
              <w:rPr>
                <w:sz w:val="16"/>
                <w:szCs w:val="16"/>
                <w:lang w:eastAsia="en-AU"/>
              </w:rPr>
              <w:t>13.9224</w:t>
            </w:r>
          </w:p>
        </w:tc>
        <w:tc>
          <w:tcPr>
            <w:tcW w:w="816" w:type="dxa"/>
            <w:tcBorders>
              <w:top w:val="nil"/>
              <w:left w:val="nil"/>
              <w:bottom w:val="nil"/>
              <w:right w:val="nil"/>
            </w:tcBorders>
          </w:tcPr>
          <w:p w14:paraId="633DCFAA" w14:textId="77777777" w:rsidR="00DC23ED" w:rsidRPr="004A41E7" w:rsidRDefault="00DC23ED" w:rsidP="00DC23ED">
            <w:pPr>
              <w:pStyle w:val="TableText"/>
              <w:rPr>
                <w:sz w:val="16"/>
                <w:szCs w:val="16"/>
                <w:lang w:eastAsia="en-AU"/>
              </w:rPr>
            </w:pPr>
            <w:r w:rsidRPr="004A41E7">
              <w:rPr>
                <w:sz w:val="16"/>
                <w:szCs w:val="16"/>
                <w:lang w:eastAsia="en-AU"/>
              </w:rPr>
              <w:t>13.9168</w:t>
            </w:r>
          </w:p>
        </w:tc>
        <w:tc>
          <w:tcPr>
            <w:tcW w:w="816" w:type="dxa"/>
            <w:tcBorders>
              <w:top w:val="nil"/>
              <w:left w:val="nil"/>
              <w:bottom w:val="nil"/>
              <w:right w:val="nil"/>
            </w:tcBorders>
          </w:tcPr>
          <w:p w14:paraId="555488D8"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16" w:type="dxa"/>
            <w:tcBorders>
              <w:top w:val="nil"/>
              <w:left w:val="nil"/>
              <w:bottom w:val="nil"/>
              <w:right w:val="nil"/>
            </w:tcBorders>
          </w:tcPr>
          <w:p w14:paraId="2712A960" w14:textId="77777777" w:rsidR="00DC23ED" w:rsidRPr="004A41E7" w:rsidRDefault="00DC23ED" w:rsidP="00DC23ED">
            <w:pPr>
              <w:pStyle w:val="TableText"/>
              <w:rPr>
                <w:sz w:val="16"/>
                <w:szCs w:val="16"/>
                <w:lang w:eastAsia="en-AU"/>
              </w:rPr>
            </w:pPr>
            <w:r w:rsidRPr="004A41E7">
              <w:rPr>
                <w:sz w:val="16"/>
                <w:szCs w:val="16"/>
                <w:lang w:eastAsia="en-AU"/>
              </w:rPr>
              <w:t>14.2260</w:t>
            </w:r>
          </w:p>
        </w:tc>
        <w:tc>
          <w:tcPr>
            <w:tcW w:w="816" w:type="dxa"/>
            <w:tcBorders>
              <w:top w:val="nil"/>
              <w:left w:val="nil"/>
              <w:bottom w:val="nil"/>
              <w:right w:val="nil"/>
            </w:tcBorders>
          </w:tcPr>
          <w:p w14:paraId="11F898BA" w14:textId="77777777" w:rsidR="00DC23ED" w:rsidRPr="004A41E7" w:rsidRDefault="00DC23ED" w:rsidP="00DC23ED">
            <w:pPr>
              <w:pStyle w:val="TableText"/>
              <w:rPr>
                <w:sz w:val="16"/>
                <w:szCs w:val="16"/>
                <w:lang w:eastAsia="en-AU"/>
              </w:rPr>
            </w:pPr>
            <w:r w:rsidRPr="004A41E7">
              <w:rPr>
                <w:sz w:val="16"/>
                <w:szCs w:val="16"/>
                <w:lang w:eastAsia="en-AU"/>
              </w:rPr>
              <w:t>14.2083</w:t>
            </w:r>
          </w:p>
        </w:tc>
        <w:tc>
          <w:tcPr>
            <w:tcW w:w="816" w:type="dxa"/>
            <w:tcBorders>
              <w:top w:val="nil"/>
              <w:left w:val="nil"/>
              <w:bottom w:val="nil"/>
              <w:right w:val="nil"/>
            </w:tcBorders>
          </w:tcPr>
          <w:p w14:paraId="0907CAAD"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0AF6FDAE"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406EC3D8"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745C01D1"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08BEB2A7"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16D870BC"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08699B64" w14:textId="77777777" w:rsidR="00DC23ED" w:rsidRPr="004A41E7" w:rsidRDefault="00DC23ED" w:rsidP="00DC23ED">
            <w:pPr>
              <w:pStyle w:val="TableText"/>
              <w:rPr>
                <w:sz w:val="16"/>
                <w:szCs w:val="16"/>
                <w:lang w:eastAsia="en-AU"/>
              </w:rPr>
            </w:pPr>
            <w:r w:rsidRPr="004A41E7">
              <w:rPr>
                <w:sz w:val="16"/>
                <w:szCs w:val="16"/>
                <w:lang w:eastAsia="en-AU"/>
              </w:rPr>
              <w:t>16.2131</w:t>
            </w:r>
          </w:p>
        </w:tc>
      </w:tr>
      <w:tr w:rsidR="00DC23ED" w:rsidRPr="004A41E7" w14:paraId="3D990606" w14:textId="77777777">
        <w:trPr>
          <w:trHeight w:val="219"/>
        </w:trPr>
        <w:tc>
          <w:tcPr>
            <w:tcW w:w="1064" w:type="dxa"/>
            <w:tcBorders>
              <w:top w:val="nil"/>
              <w:left w:val="nil"/>
              <w:bottom w:val="nil"/>
              <w:right w:val="nil"/>
            </w:tcBorders>
          </w:tcPr>
          <w:p w14:paraId="4737BA63"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16" w:type="dxa"/>
            <w:tcBorders>
              <w:top w:val="nil"/>
              <w:left w:val="nil"/>
              <w:bottom w:val="nil"/>
              <w:right w:val="nil"/>
            </w:tcBorders>
          </w:tcPr>
          <w:p w14:paraId="3FF649E5" w14:textId="77777777" w:rsidR="00DC23ED" w:rsidRPr="004A41E7" w:rsidRDefault="00DC23ED" w:rsidP="00DC23ED">
            <w:pPr>
              <w:pStyle w:val="TableText"/>
              <w:rPr>
                <w:sz w:val="16"/>
                <w:szCs w:val="16"/>
                <w:lang w:eastAsia="en-AU"/>
              </w:rPr>
            </w:pPr>
            <w:r w:rsidRPr="004A41E7">
              <w:rPr>
                <w:sz w:val="16"/>
                <w:szCs w:val="16"/>
                <w:lang w:eastAsia="en-AU"/>
              </w:rPr>
              <w:t>11.0125</w:t>
            </w:r>
          </w:p>
        </w:tc>
        <w:tc>
          <w:tcPr>
            <w:tcW w:w="816" w:type="dxa"/>
            <w:tcBorders>
              <w:top w:val="nil"/>
              <w:left w:val="nil"/>
              <w:bottom w:val="nil"/>
              <w:right w:val="nil"/>
            </w:tcBorders>
          </w:tcPr>
          <w:p w14:paraId="667DBF8A" w14:textId="77777777" w:rsidR="00DC23ED" w:rsidRPr="004A41E7" w:rsidRDefault="00DC23ED" w:rsidP="00DC23ED">
            <w:pPr>
              <w:pStyle w:val="TableText"/>
              <w:rPr>
                <w:sz w:val="16"/>
                <w:szCs w:val="16"/>
                <w:lang w:eastAsia="en-AU"/>
              </w:rPr>
            </w:pPr>
            <w:r w:rsidRPr="004A41E7">
              <w:rPr>
                <w:sz w:val="16"/>
                <w:szCs w:val="16"/>
                <w:lang w:eastAsia="en-AU"/>
              </w:rPr>
              <w:t>11.0125</w:t>
            </w:r>
          </w:p>
        </w:tc>
        <w:tc>
          <w:tcPr>
            <w:tcW w:w="816" w:type="dxa"/>
            <w:tcBorders>
              <w:top w:val="nil"/>
              <w:left w:val="nil"/>
              <w:bottom w:val="nil"/>
              <w:right w:val="nil"/>
            </w:tcBorders>
          </w:tcPr>
          <w:p w14:paraId="0129F9D0" w14:textId="77777777" w:rsidR="00DC23ED" w:rsidRPr="004A41E7" w:rsidRDefault="00DC23ED" w:rsidP="00DC23ED">
            <w:pPr>
              <w:pStyle w:val="TableText"/>
              <w:rPr>
                <w:sz w:val="16"/>
                <w:szCs w:val="16"/>
                <w:lang w:eastAsia="en-AU"/>
              </w:rPr>
            </w:pPr>
            <w:r w:rsidRPr="004A41E7">
              <w:rPr>
                <w:sz w:val="16"/>
                <w:szCs w:val="16"/>
                <w:lang w:eastAsia="en-AU"/>
              </w:rPr>
              <w:t>13.4677</w:t>
            </w:r>
          </w:p>
        </w:tc>
        <w:tc>
          <w:tcPr>
            <w:tcW w:w="816" w:type="dxa"/>
            <w:tcBorders>
              <w:top w:val="nil"/>
              <w:left w:val="nil"/>
              <w:bottom w:val="nil"/>
              <w:right w:val="nil"/>
            </w:tcBorders>
          </w:tcPr>
          <w:p w14:paraId="42614A86" w14:textId="77777777" w:rsidR="00DC23ED" w:rsidRPr="004A41E7" w:rsidRDefault="00DC23ED" w:rsidP="00DC23ED">
            <w:pPr>
              <w:pStyle w:val="TableText"/>
              <w:rPr>
                <w:sz w:val="16"/>
                <w:szCs w:val="16"/>
                <w:lang w:eastAsia="en-AU"/>
              </w:rPr>
            </w:pPr>
            <w:r w:rsidRPr="004A41E7">
              <w:rPr>
                <w:sz w:val="16"/>
                <w:szCs w:val="16"/>
                <w:lang w:eastAsia="en-AU"/>
              </w:rPr>
              <w:t>13.4677</w:t>
            </w:r>
          </w:p>
        </w:tc>
        <w:tc>
          <w:tcPr>
            <w:tcW w:w="816" w:type="dxa"/>
            <w:tcBorders>
              <w:top w:val="nil"/>
              <w:left w:val="nil"/>
              <w:bottom w:val="nil"/>
              <w:right w:val="nil"/>
            </w:tcBorders>
          </w:tcPr>
          <w:p w14:paraId="2974C5BB" w14:textId="77777777" w:rsidR="00DC23ED" w:rsidRPr="004A41E7" w:rsidRDefault="00DC23ED" w:rsidP="00DC23ED">
            <w:pPr>
              <w:pStyle w:val="TableText"/>
              <w:rPr>
                <w:sz w:val="16"/>
                <w:szCs w:val="16"/>
                <w:lang w:eastAsia="en-AU"/>
              </w:rPr>
            </w:pPr>
            <w:r w:rsidRPr="004A41E7">
              <w:rPr>
                <w:sz w:val="16"/>
                <w:szCs w:val="16"/>
                <w:lang w:eastAsia="en-AU"/>
              </w:rPr>
              <w:t>13.4677</w:t>
            </w:r>
          </w:p>
        </w:tc>
        <w:tc>
          <w:tcPr>
            <w:tcW w:w="816" w:type="dxa"/>
            <w:tcBorders>
              <w:top w:val="nil"/>
              <w:left w:val="nil"/>
              <w:bottom w:val="nil"/>
              <w:right w:val="nil"/>
            </w:tcBorders>
          </w:tcPr>
          <w:p w14:paraId="7FD26E12" w14:textId="77777777" w:rsidR="00DC23ED" w:rsidRPr="004A41E7" w:rsidRDefault="00DC23ED" w:rsidP="00DC23ED">
            <w:pPr>
              <w:pStyle w:val="TableText"/>
              <w:rPr>
                <w:sz w:val="16"/>
                <w:szCs w:val="16"/>
                <w:lang w:eastAsia="en-AU"/>
              </w:rPr>
            </w:pPr>
            <w:r w:rsidRPr="004A41E7">
              <w:rPr>
                <w:sz w:val="16"/>
                <w:szCs w:val="16"/>
                <w:lang w:eastAsia="en-AU"/>
              </w:rPr>
              <w:t>13.4677</w:t>
            </w:r>
          </w:p>
        </w:tc>
        <w:tc>
          <w:tcPr>
            <w:tcW w:w="816" w:type="dxa"/>
            <w:tcBorders>
              <w:top w:val="nil"/>
              <w:left w:val="nil"/>
              <w:bottom w:val="nil"/>
              <w:right w:val="nil"/>
            </w:tcBorders>
          </w:tcPr>
          <w:p w14:paraId="46D5B242" w14:textId="77777777" w:rsidR="00DC23ED" w:rsidRPr="004A41E7" w:rsidRDefault="00DC23ED" w:rsidP="00DC23ED">
            <w:pPr>
              <w:pStyle w:val="TableText"/>
              <w:rPr>
                <w:sz w:val="16"/>
                <w:szCs w:val="16"/>
                <w:lang w:eastAsia="en-AU"/>
              </w:rPr>
            </w:pPr>
            <w:r w:rsidRPr="004A41E7">
              <w:rPr>
                <w:sz w:val="16"/>
                <w:szCs w:val="16"/>
                <w:lang w:eastAsia="en-AU"/>
              </w:rPr>
              <w:t>13.7959</w:t>
            </w:r>
          </w:p>
        </w:tc>
        <w:tc>
          <w:tcPr>
            <w:tcW w:w="816" w:type="dxa"/>
            <w:tcBorders>
              <w:top w:val="nil"/>
              <w:left w:val="nil"/>
              <w:bottom w:val="nil"/>
              <w:right w:val="nil"/>
            </w:tcBorders>
          </w:tcPr>
          <w:p w14:paraId="0F24626D" w14:textId="77777777" w:rsidR="00DC23ED" w:rsidRPr="004A41E7" w:rsidRDefault="00DC23ED" w:rsidP="00DC23ED">
            <w:pPr>
              <w:pStyle w:val="TableText"/>
              <w:rPr>
                <w:sz w:val="16"/>
                <w:szCs w:val="16"/>
                <w:lang w:eastAsia="en-AU"/>
              </w:rPr>
            </w:pPr>
            <w:r w:rsidRPr="004A41E7">
              <w:rPr>
                <w:sz w:val="16"/>
                <w:szCs w:val="16"/>
                <w:lang w:eastAsia="en-AU"/>
              </w:rPr>
              <w:t>13.7833</w:t>
            </w:r>
          </w:p>
        </w:tc>
        <w:tc>
          <w:tcPr>
            <w:tcW w:w="816" w:type="dxa"/>
            <w:tcBorders>
              <w:top w:val="nil"/>
              <w:left w:val="nil"/>
              <w:bottom w:val="nil"/>
              <w:right w:val="nil"/>
            </w:tcBorders>
          </w:tcPr>
          <w:p w14:paraId="01E097EA" w14:textId="77777777" w:rsidR="00DC23ED" w:rsidRPr="004A41E7" w:rsidRDefault="00DC23ED" w:rsidP="00DC23ED">
            <w:pPr>
              <w:pStyle w:val="TableText"/>
              <w:rPr>
                <w:sz w:val="16"/>
                <w:szCs w:val="16"/>
                <w:lang w:eastAsia="en-AU"/>
              </w:rPr>
            </w:pPr>
            <w:r w:rsidRPr="004A41E7">
              <w:rPr>
                <w:sz w:val="16"/>
                <w:szCs w:val="16"/>
                <w:lang w:eastAsia="en-AU"/>
              </w:rPr>
              <w:t>13.7652</w:t>
            </w:r>
          </w:p>
        </w:tc>
        <w:tc>
          <w:tcPr>
            <w:tcW w:w="816" w:type="dxa"/>
            <w:tcBorders>
              <w:top w:val="nil"/>
              <w:left w:val="nil"/>
              <w:bottom w:val="nil"/>
              <w:right w:val="nil"/>
            </w:tcBorders>
          </w:tcPr>
          <w:p w14:paraId="203094D9"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02CAFC17"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4035ABC3"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660B3487"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56EB03F8"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110434A3"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69640823" w14:textId="77777777" w:rsidR="00DC23ED" w:rsidRPr="004A41E7" w:rsidRDefault="00DC23ED" w:rsidP="00DC23ED">
            <w:pPr>
              <w:pStyle w:val="TableText"/>
              <w:rPr>
                <w:sz w:val="16"/>
                <w:szCs w:val="16"/>
                <w:lang w:eastAsia="en-AU"/>
              </w:rPr>
            </w:pPr>
            <w:r w:rsidRPr="004A41E7">
              <w:rPr>
                <w:sz w:val="16"/>
                <w:szCs w:val="16"/>
                <w:lang w:eastAsia="en-AU"/>
              </w:rPr>
              <w:t>15.7842</w:t>
            </w:r>
          </w:p>
        </w:tc>
      </w:tr>
      <w:tr w:rsidR="00DC23ED" w:rsidRPr="004A41E7" w14:paraId="7FF2A6DD" w14:textId="77777777">
        <w:trPr>
          <w:trHeight w:val="219"/>
        </w:trPr>
        <w:tc>
          <w:tcPr>
            <w:tcW w:w="1064" w:type="dxa"/>
            <w:tcBorders>
              <w:top w:val="nil"/>
              <w:left w:val="nil"/>
              <w:bottom w:val="nil"/>
              <w:right w:val="nil"/>
            </w:tcBorders>
          </w:tcPr>
          <w:p w14:paraId="3288EFD1"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16" w:type="dxa"/>
            <w:tcBorders>
              <w:top w:val="nil"/>
              <w:left w:val="nil"/>
              <w:bottom w:val="nil"/>
              <w:right w:val="nil"/>
            </w:tcBorders>
          </w:tcPr>
          <w:p w14:paraId="4A650462" w14:textId="77777777" w:rsidR="00DC23ED" w:rsidRPr="004A41E7" w:rsidRDefault="00DC23ED" w:rsidP="00DC23ED">
            <w:pPr>
              <w:pStyle w:val="TableText"/>
              <w:rPr>
                <w:sz w:val="16"/>
                <w:szCs w:val="16"/>
                <w:lang w:eastAsia="en-AU"/>
              </w:rPr>
            </w:pPr>
            <w:r w:rsidRPr="004A41E7">
              <w:rPr>
                <w:sz w:val="16"/>
                <w:szCs w:val="16"/>
                <w:lang w:eastAsia="en-AU"/>
              </w:rPr>
              <w:t>10.6034</w:t>
            </w:r>
          </w:p>
        </w:tc>
        <w:tc>
          <w:tcPr>
            <w:tcW w:w="816" w:type="dxa"/>
            <w:tcBorders>
              <w:top w:val="nil"/>
              <w:left w:val="nil"/>
              <w:bottom w:val="nil"/>
              <w:right w:val="nil"/>
            </w:tcBorders>
          </w:tcPr>
          <w:p w14:paraId="20660D2E" w14:textId="77777777" w:rsidR="00DC23ED" w:rsidRPr="004A41E7" w:rsidRDefault="00DC23ED" w:rsidP="00DC23ED">
            <w:pPr>
              <w:pStyle w:val="TableText"/>
              <w:rPr>
                <w:sz w:val="16"/>
                <w:szCs w:val="16"/>
                <w:lang w:eastAsia="en-AU"/>
              </w:rPr>
            </w:pPr>
            <w:r w:rsidRPr="004A41E7">
              <w:rPr>
                <w:sz w:val="16"/>
                <w:szCs w:val="16"/>
                <w:lang w:eastAsia="en-AU"/>
              </w:rPr>
              <w:t>10.6034</w:t>
            </w:r>
          </w:p>
        </w:tc>
        <w:tc>
          <w:tcPr>
            <w:tcW w:w="816" w:type="dxa"/>
            <w:tcBorders>
              <w:top w:val="nil"/>
              <w:left w:val="nil"/>
              <w:bottom w:val="nil"/>
              <w:right w:val="nil"/>
            </w:tcBorders>
          </w:tcPr>
          <w:p w14:paraId="06144E91" w14:textId="77777777" w:rsidR="00DC23ED" w:rsidRPr="004A41E7" w:rsidRDefault="00DC23ED" w:rsidP="00DC23ED">
            <w:pPr>
              <w:pStyle w:val="TableText"/>
              <w:rPr>
                <w:sz w:val="16"/>
                <w:szCs w:val="16"/>
                <w:lang w:eastAsia="en-AU"/>
              </w:rPr>
            </w:pPr>
            <w:r w:rsidRPr="004A41E7">
              <w:rPr>
                <w:sz w:val="16"/>
                <w:szCs w:val="16"/>
                <w:lang w:eastAsia="en-AU"/>
              </w:rPr>
              <w:t>12.9997</w:t>
            </w:r>
          </w:p>
        </w:tc>
        <w:tc>
          <w:tcPr>
            <w:tcW w:w="816" w:type="dxa"/>
            <w:tcBorders>
              <w:top w:val="nil"/>
              <w:left w:val="nil"/>
              <w:bottom w:val="nil"/>
              <w:right w:val="nil"/>
            </w:tcBorders>
          </w:tcPr>
          <w:p w14:paraId="5416D4A3" w14:textId="77777777" w:rsidR="00DC23ED" w:rsidRPr="004A41E7" w:rsidRDefault="00DC23ED" w:rsidP="00DC23ED">
            <w:pPr>
              <w:pStyle w:val="TableText"/>
              <w:rPr>
                <w:sz w:val="16"/>
                <w:szCs w:val="16"/>
                <w:lang w:eastAsia="en-AU"/>
              </w:rPr>
            </w:pPr>
            <w:r w:rsidRPr="004A41E7">
              <w:rPr>
                <w:sz w:val="16"/>
                <w:szCs w:val="16"/>
                <w:lang w:eastAsia="en-AU"/>
              </w:rPr>
              <w:t>12.9997</w:t>
            </w:r>
          </w:p>
        </w:tc>
        <w:tc>
          <w:tcPr>
            <w:tcW w:w="816" w:type="dxa"/>
            <w:tcBorders>
              <w:top w:val="nil"/>
              <w:left w:val="nil"/>
              <w:bottom w:val="nil"/>
              <w:right w:val="nil"/>
            </w:tcBorders>
          </w:tcPr>
          <w:p w14:paraId="0AE84164" w14:textId="77777777" w:rsidR="00DC23ED" w:rsidRPr="004A41E7" w:rsidRDefault="00DC23ED" w:rsidP="00DC23ED">
            <w:pPr>
              <w:pStyle w:val="TableText"/>
              <w:rPr>
                <w:sz w:val="16"/>
                <w:szCs w:val="16"/>
                <w:lang w:eastAsia="en-AU"/>
              </w:rPr>
            </w:pPr>
            <w:r w:rsidRPr="004A41E7">
              <w:rPr>
                <w:sz w:val="16"/>
                <w:szCs w:val="16"/>
                <w:lang w:eastAsia="en-AU"/>
              </w:rPr>
              <w:t>12.9997</w:t>
            </w:r>
          </w:p>
        </w:tc>
        <w:tc>
          <w:tcPr>
            <w:tcW w:w="816" w:type="dxa"/>
            <w:tcBorders>
              <w:top w:val="nil"/>
              <w:left w:val="nil"/>
              <w:bottom w:val="nil"/>
              <w:right w:val="nil"/>
            </w:tcBorders>
          </w:tcPr>
          <w:p w14:paraId="0B215A72" w14:textId="77777777" w:rsidR="00DC23ED" w:rsidRPr="004A41E7" w:rsidRDefault="00DC23ED" w:rsidP="00DC23ED">
            <w:pPr>
              <w:pStyle w:val="TableText"/>
              <w:rPr>
                <w:sz w:val="16"/>
                <w:szCs w:val="16"/>
                <w:lang w:eastAsia="en-AU"/>
              </w:rPr>
            </w:pPr>
            <w:r w:rsidRPr="004A41E7">
              <w:rPr>
                <w:sz w:val="16"/>
                <w:szCs w:val="16"/>
                <w:lang w:eastAsia="en-AU"/>
              </w:rPr>
              <w:t>12.9997</w:t>
            </w:r>
          </w:p>
        </w:tc>
        <w:tc>
          <w:tcPr>
            <w:tcW w:w="816" w:type="dxa"/>
            <w:tcBorders>
              <w:top w:val="nil"/>
              <w:left w:val="nil"/>
              <w:bottom w:val="nil"/>
              <w:right w:val="nil"/>
            </w:tcBorders>
          </w:tcPr>
          <w:p w14:paraId="199774F9" w14:textId="77777777" w:rsidR="00DC23ED" w:rsidRPr="004A41E7" w:rsidRDefault="00DC23ED" w:rsidP="00DC23ED">
            <w:pPr>
              <w:pStyle w:val="TableText"/>
              <w:rPr>
                <w:sz w:val="16"/>
                <w:szCs w:val="16"/>
                <w:lang w:eastAsia="en-AU"/>
              </w:rPr>
            </w:pPr>
            <w:r w:rsidRPr="004A41E7">
              <w:rPr>
                <w:sz w:val="16"/>
                <w:szCs w:val="16"/>
                <w:lang w:eastAsia="en-AU"/>
              </w:rPr>
              <w:t>13.3490</w:t>
            </w:r>
          </w:p>
        </w:tc>
        <w:tc>
          <w:tcPr>
            <w:tcW w:w="816" w:type="dxa"/>
            <w:tcBorders>
              <w:top w:val="nil"/>
              <w:left w:val="nil"/>
              <w:bottom w:val="nil"/>
              <w:right w:val="nil"/>
            </w:tcBorders>
          </w:tcPr>
          <w:p w14:paraId="626F38B7" w14:textId="77777777" w:rsidR="00DC23ED" w:rsidRPr="004A41E7" w:rsidRDefault="00DC23ED" w:rsidP="00DC23ED">
            <w:pPr>
              <w:pStyle w:val="TableText"/>
              <w:rPr>
                <w:sz w:val="16"/>
                <w:szCs w:val="16"/>
                <w:lang w:eastAsia="en-AU"/>
              </w:rPr>
            </w:pPr>
            <w:r w:rsidRPr="004A41E7">
              <w:rPr>
                <w:sz w:val="16"/>
                <w:szCs w:val="16"/>
                <w:lang w:eastAsia="en-AU"/>
              </w:rPr>
              <w:t>13.3360</w:t>
            </w:r>
          </w:p>
        </w:tc>
        <w:tc>
          <w:tcPr>
            <w:tcW w:w="816" w:type="dxa"/>
            <w:tcBorders>
              <w:top w:val="nil"/>
              <w:left w:val="nil"/>
              <w:bottom w:val="nil"/>
              <w:right w:val="nil"/>
            </w:tcBorders>
          </w:tcPr>
          <w:p w14:paraId="5FDFB087" w14:textId="77777777" w:rsidR="00DC23ED" w:rsidRPr="004A41E7" w:rsidRDefault="00DC23ED" w:rsidP="00DC23ED">
            <w:pPr>
              <w:pStyle w:val="TableText"/>
              <w:rPr>
                <w:sz w:val="16"/>
                <w:szCs w:val="16"/>
                <w:lang w:eastAsia="en-AU"/>
              </w:rPr>
            </w:pPr>
            <w:r w:rsidRPr="004A41E7">
              <w:rPr>
                <w:sz w:val="16"/>
                <w:szCs w:val="16"/>
                <w:lang w:eastAsia="en-AU"/>
              </w:rPr>
              <w:t>13.3171</w:t>
            </w:r>
          </w:p>
        </w:tc>
        <w:tc>
          <w:tcPr>
            <w:tcW w:w="816" w:type="dxa"/>
            <w:tcBorders>
              <w:top w:val="nil"/>
              <w:left w:val="nil"/>
              <w:bottom w:val="nil"/>
              <w:right w:val="nil"/>
            </w:tcBorders>
          </w:tcPr>
          <w:p w14:paraId="23840209"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1A4EE8B1"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60418479"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4C83FC4F"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7E73412E"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269883CA"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44049C72" w14:textId="77777777" w:rsidR="00DC23ED" w:rsidRPr="004A41E7" w:rsidRDefault="00DC23ED" w:rsidP="00DC23ED">
            <w:pPr>
              <w:pStyle w:val="TableText"/>
              <w:rPr>
                <w:sz w:val="16"/>
                <w:szCs w:val="16"/>
                <w:lang w:eastAsia="en-AU"/>
              </w:rPr>
            </w:pPr>
            <w:r w:rsidRPr="004A41E7">
              <w:rPr>
                <w:sz w:val="16"/>
                <w:szCs w:val="16"/>
                <w:lang w:eastAsia="en-AU"/>
              </w:rPr>
              <w:t>15.3499</w:t>
            </w:r>
          </w:p>
        </w:tc>
      </w:tr>
      <w:tr w:rsidR="00DC23ED" w:rsidRPr="004A41E7" w14:paraId="08A02F73" w14:textId="77777777">
        <w:trPr>
          <w:trHeight w:val="219"/>
        </w:trPr>
        <w:tc>
          <w:tcPr>
            <w:tcW w:w="1064" w:type="dxa"/>
            <w:tcBorders>
              <w:top w:val="nil"/>
              <w:left w:val="nil"/>
              <w:bottom w:val="nil"/>
              <w:right w:val="nil"/>
            </w:tcBorders>
          </w:tcPr>
          <w:p w14:paraId="1AF86A3E"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16" w:type="dxa"/>
            <w:tcBorders>
              <w:top w:val="nil"/>
              <w:left w:val="nil"/>
              <w:bottom w:val="nil"/>
              <w:right w:val="nil"/>
            </w:tcBorders>
          </w:tcPr>
          <w:p w14:paraId="47108D09" w14:textId="77777777" w:rsidR="00DC23ED" w:rsidRPr="004A41E7" w:rsidRDefault="00DC23ED" w:rsidP="00DC23ED">
            <w:pPr>
              <w:rPr>
                <w:sz w:val="16"/>
                <w:szCs w:val="16"/>
              </w:rPr>
            </w:pPr>
          </w:p>
        </w:tc>
        <w:tc>
          <w:tcPr>
            <w:tcW w:w="816" w:type="dxa"/>
            <w:tcBorders>
              <w:top w:val="nil"/>
              <w:left w:val="nil"/>
              <w:bottom w:val="nil"/>
              <w:right w:val="nil"/>
            </w:tcBorders>
          </w:tcPr>
          <w:p w14:paraId="60FF7B2B" w14:textId="77777777" w:rsidR="00DC23ED" w:rsidRPr="004A41E7" w:rsidRDefault="00DC23ED" w:rsidP="00DC23ED">
            <w:pPr>
              <w:rPr>
                <w:sz w:val="16"/>
                <w:szCs w:val="16"/>
              </w:rPr>
            </w:pPr>
          </w:p>
        </w:tc>
        <w:tc>
          <w:tcPr>
            <w:tcW w:w="816" w:type="dxa"/>
            <w:tcBorders>
              <w:top w:val="nil"/>
              <w:left w:val="nil"/>
              <w:bottom w:val="nil"/>
              <w:right w:val="nil"/>
            </w:tcBorders>
          </w:tcPr>
          <w:p w14:paraId="442505D9"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5B5E3EE1"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499F30E7"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7B23EEB9"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2C8A231F"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4A72361A"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1A92551F" w14:textId="77777777" w:rsidR="00DC23ED" w:rsidRPr="004A41E7" w:rsidRDefault="00DC23ED" w:rsidP="00DC23ED">
            <w:pPr>
              <w:pStyle w:val="TableText"/>
              <w:rPr>
                <w:sz w:val="16"/>
                <w:szCs w:val="16"/>
                <w:lang w:eastAsia="en-AU"/>
              </w:rPr>
            </w:pPr>
            <w:r w:rsidRPr="004A41E7">
              <w:rPr>
                <w:sz w:val="16"/>
                <w:szCs w:val="16"/>
                <w:lang w:eastAsia="en-AU"/>
              </w:rPr>
              <w:t>14.2958</w:t>
            </w:r>
          </w:p>
        </w:tc>
        <w:tc>
          <w:tcPr>
            <w:tcW w:w="816" w:type="dxa"/>
            <w:tcBorders>
              <w:top w:val="nil"/>
              <w:left w:val="nil"/>
              <w:bottom w:val="nil"/>
              <w:right w:val="nil"/>
            </w:tcBorders>
          </w:tcPr>
          <w:p w14:paraId="7AD83949"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541A9A1B"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1B96EFED"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087F2314"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107170CA"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6B00A389"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128EBAC7" w14:textId="77777777" w:rsidR="00DC23ED" w:rsidRPr="004A41E7" w:rsidRDefault="00DC23ED" w:rsidP="00DC23ED">
            <w:pPr>
              <w:pStyle w:val="TableText"/>
              <w:rPr>
                <w:sz w:val="16"/>
                <w:szCs w:val="16"/>
                <w:lang w:eastAsia="en-AU"/>
              </w:rPr>
            </w:pPr>
            <w:r w:rsidRPr="004A41E7">
              <w:rPr>
                <w:sz w:val="16"/>
                <w:szCs w:val="16"/>
                <w:lang w:eastAsia="en-AU"/>
              </w:rPr>
              <w:t>15.5078</w:t>
            </w:r>
          </w:p>
        </w:tc>
      </w:tr>
      <w:tr w:rsidR="00DC23ED" w:rsidRPr="004A41E7" w14:paraId="6339F927" w14:textId="77777777">
        <w:trPr>
          <w:trHeight w:val="219"/>
        </w:trPr>
        <w:tc>
          <w:tcPr>
            <w:tcW w:w="1064" w:type="dxa"/>
            <w:tcBorders>
              <w:top w:val="nil"/>
              <w:left w:val="nil"/>
              <w:bottom w:val="nil"/>
              <w:right w:val="nil"/>
            </w:tcBorders>
          </w:tcPr>
          <w:p w14:paraId="04490960"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16" w:type="dxa"/>
            <w:tcBorders>
              <w:top w:val="nil"/>
              <w:left w:val="nil"/>
              <w:bottom w:val="nil"/>
              <w:right w:val="nil"/>
            </w:tcBorders>
          </w:tcPr>
          <w:p w14:paraId="00F95D01" w14:textId="77777777" w:rsidR="00DC23ED" w:rsidRPr="004A41E7" w:rsidRDefault="00DC23ED" w:rsidP="00DC23ED">
            <w:pPr>
              <w:rPr>
                <w:sz w:val="16"/>
                <w:szCs w:val="16"/>
              </w:rPr>
            </w:pPr>
          </w:p>
        </w:tc>
        <w:tc>
          <w:tcPr>
            <w:tcW w:w="816" w:type="dxa"/>
            <w:tcBorders>
              <w:top w:val="nil"/>
              <w:left w:val="nil"/>
              <w:bottom w:val="nil"/>
              <w:right w:val="nil"/>
            </w:tcBorders>
          </w:tcPr>
          <w:p w14:paraId="79719A85" w14:textId="77777777" w:rsidR="00DC23ED" w:rsidRPr="004A41E7" w:rsidRDefault="00DC23ED" w:rsidP="00DC23ED">
            <w:pPr>
              <w:rPr>
                <w:sz w:val="16"/>
                <w:szCs w:val="16"/>
              </w:rPr>
            </w:pPr>
          </w:p>
        </w:tc>
        <w:tc>
          <w:tcPr>
            <w:tcW w:w="816" w:type="dxa"/>
            <w:tcBorders>
              <w:top w:val="nil"/>
              <w:left w:val="nil"/>
              <w:bottom w:val="nil"/>
              <w:right w:val="nil"/>
            </w:tcBorders>
          </w:tcPr>
          <w:p w14:paraId="1641D223"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7627446E"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5B79273F"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51E37C52"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1F2526DD"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6F50B44A"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06216A15"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4AEF4A05"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58F789F7"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2B74B501"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3750ACE6"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2D05BC9C"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50218A55"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31C4BAAB" w14:textId="77777777" w:rsidR="00DC23ED" w:rsidRPr="004A41E7" w:rsidRDefault="00DC23ED" w:rsidP="00DC23ED">
            <w:pPr>
              <w:pStyle w:val="TableText"/>
              <w:rPr>
                <w:sz w:val="16"/>
                <w:szCs w:val="16"/>
                <w:lang w:eastAsia="en-AU"/>
              </w:rPr>
            </w:pPr>
            <w:r w:rsidRPr="004A41E7">
              <w:rPr>
                <w:sz w:val="16"/>
                <w:szCs w:val="16"/>
                <w:lang w:eastAsia="en-AU"/>
              </w:rPr>
              <w:t>15.0418</w:t>
            </w:r>
          </w:p>
        </w:tc>
      </w:tr>
      <w:tr w:rsidR="00DC23ED" w:rsidRPr="004A41E7" w14:paraId="3E7A6859" w14:textId="77777777">
        <w:trPr>
          <w:trHeight w:val="219"/>
        </w:trPr>
        <w:tc>
          <w:tcPr>
            <w:tcW w:w="1064" w:type="dxa"/>
            <w:tcBorders>
              <w:top w:val="nil"/>
              <w:left w:val="nil"/>
              <w:bottom w:val="nil"/>
              <w:right w:val="nil"/>
            </w:tcBorders>
          </w:tcPr>
          <w:p w14:paraId="42182E80"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16" w:type="dxa"/>
            <w:tcBorders>
              <w:top w:val="nil"/>
              <w:left w:val="nil"/>
              <w:bottom w:val="nil"/>
              <w:right w:val="nil"/>
            </w:tcBorders>
          </w:tcPr>
          <w:p w14:paraId="34BCBC78" w14:textId="77777777" w:rsidR="00DC23ED" w:rsidRPr="004A41E7" w:rsidRDefault="00DC23ED" w:rsidP="00DC23ED">
            <w:pPr>
              <w:rPr>
                <w:sz w:val="16"/>
                <w:szCs w:val="16"/>
              </w:rPr>
            </w:pPr>
          </w:p>
        </w:tc>
        <w:tc>
          <w:tcPr>
            <w:tcW w:w="816" w:type="dxa"/>
            <w:tcBorders>
              <w:top w:val="nil"/>
              <w:left w:val="nil"/>
              <w:bottom w:val="nil"/>
              <w:right w:val="nil"/>
            </w:tcBorders>
          </w:tcPr>
          <w:p w14:paraId="47970483" w14:textId="77777777" w:rsidR="00DC23ED" w:rsidRPr="004A41E7" w:rsidRDefault="00DC23ED" w:rsidP="00DC23ED">
            <w:pPr>
              <w:rPr>
                <w:sz w:val="16"/>
                <w:szCs w:val="16"/>
              </w:rPr>
            </w:pPr>
          </w:p>
        </w:tc>
        <w:tc>
          <w:tcPr>
            <w:tcW w:w="816" w:type="dxa"/>
            <w:tcBorders>
              <w:top w:val="nil"/>
              <w:left w:val="nil"/>
              <w:bottom w:val="nil"/>
              <w:right w:val="nil"/>
            </w:tcBorders>
          </w:tcPr>
          <w:p w14:paraId="0794E2EB"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75D2163A"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17ABAC81"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3005870A"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5F1A4A9F"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0EAD9440"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341D109A"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5A12A402"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182AC62F"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3C01AA4D"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26EF32C7"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417BB7DC"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42495C45"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1365ABBF" w14:textId="77777777" w:rsidR="00DC23ED" w:rsidRPr="004A41E7" w:rsidRDefault="00DC23ED" w:rsidP="00DC23ED">
            <w:pPr>
              <w:pStyle w:val="TableText"/>
              <w:rPr>
                <w:sz w:val="16"/>
                <w:szCs w:val="16"/>
                <w:lang w:eastAsia="en-AU"/>
              </w:rPr>
            </w:pPr>
            <w:r w:rsidRPr="004A41E7">
              <w:rPr>
                <w:sz w:val="16"/>
                <w:szCs w:val="16"/>
                <w:lang w:eastAsia="en-AU"/>
              </w:rPr>
              <w:t>14.5705</w:t>
            </w:r>
          </w:p>
        </w:tc>
      </w:tr>
      <w:tr w:rsidR="00DC23ED" w:rsidRPr="004A41E7" w14:paraId="6068F57B" w14:textId="77777777">
        <w:trPr>
          <w:trHeight w:val="219"/>
        </w:trPr>
        <w:tc>
          <w:tcPr>
            <w:tcW w:w="1064" w:type="dxa"/>
            <w:tcBorders>
              <w:top w:val="nil"/>
              <w:left w:val="nil"/>
              <w:bottom w:val="nil"/>
              <w:right w:val="nil"/>
            </w:tcBorders>
          </w:tcPr>
          <w:p w14:paraId="7901ED61"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16" w:type="dxa"/>
            <w:tcBorders>
              <w:top w:val="nil"/>
              <w:left w:val="nil"/>
              <w:bottom w:val="nil"/>
              <w:right w:val="nil"/>
            </w:tcBorders>
          </w:tcPr>
          <w:p w14:paraId="59FC9447" w14:textId="77777777" w:rsidR="00DC23ED" w:rsidRPr="004A41E7" w:rsidRDefault="00DC23ED" w:rsidP="00DC23ED">
            <w:pPr>
              <w:rPr>
                <w:sz w:val="16"/>
                <w:szCs w:val="16"/>
              </w:rPr>
            </w:pPr>
          </w:p>
        </w:tc>
        <w:tc>
          <w:tcPr>
            <w:tcW w:w="816" w:type="dxa"/>
            <w:tcBorders>
              <w:top w:val="nil"/>
              <w:left w:val="nil"/>
              <w:bottom w:val="nil"/>
              <w:right w:val="nil"/>
            </w:tcBorders>
          </w:tcPr>
          <w:p w14:paraId="49D15351" w14:textId="77777777" w:rsidR="00DC23ED" w:rsidRPr="004A41E7" w:rsidRDefault="00DC23ED" w:rsidP="00DC23ED">
            <w:pPr>
              <w:rPr>
                <w:sz w:val="16"/>
                <w:szCs w:val="16"/>
              </w:rPr>
            </w:pPr>
          </w:p>
        </w:tc>
        <w:tc>
          <w:tcPr>
            <w:tcW w:w="816" w:type="dxa"/>
            <w:tcBorders>
              <w:top w:val="nil"/>
              <w:left w:val="nil"/>
              <w:bottom w:val="nil"/>
              <w:right w:val="nil"/>
            </w:tcBorders>
          </w:tcPr>
          <w:p w14:paraId="7E761700" w14:textId="77777777" w:rsidR="00DC23ED" w:rsidRPr="004A41E7" w:rsidRDefault="00DC23ED" w:rsidP="00DC23ED">
            <w:pPr>
              <w:rPr>
                <w:sz w:val="16"/>
                <w:szCs w:val="16"/>
              </w:rPr>
            </w:pPr>
          </w:p>
        </w:tc>
        <w:tc>
          <w:tcPr>
            <w:tcW w:w="816" w:type="dxa"/>
            <w:tcBorders>
              <w:top w:val="nil"/>
              <w:left w:val="nil"/>
              <w:bottom w:val="nil"/>
              <w:right w:val="nil"/>
            </w:tcBorders>
          </w:tcPr>
          <w:p w14:paraId="135D4D45" w14:textId="77777777" w:rsidR="00DC23ED" w:rsidRPr="004A41E7" w:rsidRDefault="00DC23ED" w:rsidP="00DC23ED">
            <w:pPr>
              <w:rPr>
                <w:sz w:val="16"/>
                <w:szCs w:val="16"/>
              </w:rPr>
            </w:pPr>
          </w:p>
        </w:tc>
        <w:tc>
          <w:tcPr>
            <w:tcW w:w="816" w:type="dxa"/>
            <w:tcBorders>
              <w:top w:val="nil"/>
              <w:left w:val="nil"/>
              <w:bottom w:val="nil"/>
              <w:right w:val="nil"/>
            </w:tcBorders>
          </w:tcPr>
          <w:p w14:paraId="7D6A03B0" w14:textId="77777777" w:rsidR="00DC23ED" w:rsidRPr="004A41E7" w:rsidRDefault="00DC23ED" w:rsidP="00DC23ED">
            <w:pPr>
              <w:rPr>
                <w:sz w:val="16"/>
                <w:szCs w:val="16"/>
              </w:rPr>
            </w:pPr>
          </w:p>
        </w:tc>
        <w:tc>
          <w:tcPr>
            <w:tcW w:w="816" w:type="dxa"/>
            <w:tcBorders>
              <w:top w:val="nil"/>
              <w:left w:val="nil"/>
              <w:bottom w:val="nil"/>
              <w:right w:val="nil"/>
            </w:tcBorders>
          </w:tcPr>
          <w:p w14:paraId="671C7CE8"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4AF0C7CB"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122D85B9"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776FCEEA"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1761D681"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1F6ED122"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7959B6A7"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01C11271"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66ED3092"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346D41BC"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5E7F9AF8" w14:textId="77777777" w:rsidR="00DC23ED" w:rsidRPr="004A41E7" w:rsidRDefault="00DC23ED" w:rsidP="00DC23ED">
            <w:pPr>
              <w:pStyle w:val="TableText"/>
              <w:rPr>
                <w:sz w:val="16"/>
                <w:szCs w:val="16"/>
                <w:lang w:eastAsia="en-AU"/>
              </w:rPr>
            </w:pPr>
            <w:r w:rsidRPr="004A41E7">
              <w:rPr>
                <w:sz w:val="16"/>
                <w:szCs w:val="16"/>
                <w:lang w:eastAsia="en-AU"/>
              </w:rPr>
              <w:t>15.3881</w:t>
            </w:r>
          </w:p>
        </w:tc>
      </w:tr>
      <w:tr w:rsidR="00DC23ED" w:rsidRPr="004A41E7" w14:paraId="116E359A" w14:textId="77777777">
        <w:trPr>
          <w:trHeight w:val="219"/>
        </w:trPr>
        <w:tc>
          <w:tcPr>
            <w:tcW w:w="1064" w:type="dxa"/>
            <w:tcBorders>
              <w:top w:val="nil"/>
              <w:left w:val="nil"/>
              <w:bottom w:val="nil"/>
              <w:right w:val="nil"/>
            </w:tcBorders>
          </w:tcPr>
          <w:p w14:paraId="359E6446"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16" w:type="dxa"/>
            <w:tcBorders>
              <w:top w:val="nil"/>
              <w:left w:val="nil"/>
              <w:bottom w:val="nil"/>
              <w:right w:val="nil"/>
            </w:tcBorders>
          </w:tcPr>
          <w:p w14:paraId="18799D2F" w14:textId="77777777" w:rsidR="00DC23ED" w:rsidRPr="004A41E7" w:rsidRDefault="00DC23ED" w:rsidP="00DC23ED">
            <w:pPr>
              <w:rPr>
                <w:sz w:val="16"/>
                <w:szCs w:val="16"/>
              </w:rPr>
            </w:pPr>
          </w:p>
        </w:tc>
        <w:tc>
          <w:tcPr>
            <w:tcW w:w="816" w:type="dxa"/>
            <w:tcBorders>
              <w:top w:val="nil"/>
              <w:left w:val="nil"/>
              <w:bottom w:val="nil"/>
              <w:right w:val="nil"/>
            </w:tcBorders>
          </w:tcPr>
          <w:p w14:paraId="0C8FE00E" w14:textId="77777777" w:rsidR="00DC23ED" w:rsidRPr="004A41E7" w:rsidRDefault="00DC23ED" w:rsidP="00DC23ED">
            <w:pPr>
              <w:rPr>
                <w:sz w:val="16"/>
                <w:szCs w:val="16"/>
              </w:rPr>
            </w:pPr>
          </w:p>
        </w:tc>
        <w:tc>
          <w:tcPr>
            <w:tcW w:w="816" w:type="dxa"/>
            <w:tcBorders>
              <w:top w:val="nil"/>
              <w:left w:val="nil"/>
              <w:bottom w:val="nil"/>
              <w:right w:val="nil"/>
            </w:tcBorders>
          </w:tcPr>
          <w:p w14:paraId="0693339C" w14:textId="77777777" w:rsidR="00DC23ED" w:rsidRPr="004A41E7" w:rsidRDefault="00DC23ED" w:rsidP="00DC23ED">
            <w:pPr>
              <w:rPr>
                <w:sz w:val="16"/>
                <w:szCs w:val="16"/>
              </w:rPr>
            </w:pPr>
          </w:p>
        </w:tc>
        <w:tc>
          <w:tcPr>
            <w:tcW w:w="816" w:type="dxa"/>
            <w:tcBorders>
              <w:top w:val="nil"/>
              <w:left w:val="nil"/>
              <w:bottom w:val="nil"/>
              <w:right w:val="nil"/>
            </w:tcBorders>
          </w:tcPr>
          <w:p w14:paraId="582F95D4" w14:textId="77777777" w:rsidR="00DC23ED" w:rsidRPr="004A41E7" w:rsidRDefault="00DC23ED" w:rsidP="00DC23ED">
            <w:pPr>
              <w:rPr>
                <w:sz w:val="16"/>
                <w:szCs w:val="16"/>
              </w:rPr>
            </w:pPr>
          </w:p>
        </w:tc>
        <w:tc>
          <w:tcPr>
            <w:tcW w:w="816" w:type="dxa"/>
            <w:tcBorders>
              <w:top w:val="nil"/>
              <w:left w:val="nil"/>
              <w:bottom w:val="nil"/>
              <w:right w:val="nil"/>
            </w:tcBorders>
          </w:tcPr>
          <w:p w14:paraId="3493BBA9" w14:textId="77777777" w:rsidR="00DC23ED" w:rsidRPr="004A41E7" w:rsidRDefault="00DC23ED" w:rsidP="00DC23ED">
            <w:pPr>
              <w:rPr>
                <w:sz w:val="16"/>
                <w:szCs w:val="16"/>
              </w:rPr>
            </w:pPr>
          </w:p>
        </w:tc>
        <w:tc>
          <w:tcPr>
            <w:tcW w:w="816" w:type="dxa"/>
            <w:tcBorders>
              <w:top w:val="nil"/>
              <w:left w:val="nil"/>
              <w:bottom w:val="nil"/>
              <w:right w:val="nil"/>
            </w:tcBorders>
          </w:tcPr>
          <w:p w14:paraId="22930D7A"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7E78B4F1"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77C28785"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7CD5F0D3"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3684C411"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1E628BEE"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459EF570"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7E3AAA91"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2BAE778F"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5F2D7E97"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6F5E584B" w14:textId="77777777" w:rsidR="00DC23ED" w:rsidRPr="004A41E7" w:rsidRDefault="00DC23ED" w:rsidP="00DC23ED">
            <w:pPr>
              <w:pStyle w:val="TableText"/>
              <w:rPr>
                <w:sz w:val="16"/>
                <w:szCs w:val="16"/>
                <w:lang w:eastAsia="en-AU"/>
              </w:rPr>
            </w:pPr>
            <w:r w:rsidRPr="004A41E7">
              <w:rPr>
                <w:sz w:val="16"/>
                <w:szCs w:val="16"/>
                <w:lang w:eastAsia="en-AU"/>
              </w:rPr>
              <w:t>14.8630</w:t>
            </w:r>
          </w:p>
        </w:tc>
      </w:tr>
      <w:tr w:rsidR="00DC23ED" w:rsidRPr="004A41E7" w14:paraId="4EF047CC" w14:textId="77777777">
        <w:trPr>
          <w:trHeight w:val="219"/>
        </w:trPr>
        <w:tc>
          <w:tcPr>
            <w:tcW w:w="1064" w:type="dxa"/>
            <w:tcBorders>
              <w:top w:val="nil"/>
              <w:left w:val="nil"/>
              <w:bottom w:val="nil"/>
              <w:right w:val="nil"/>
            </w:tcBorders>
          </w:tcPr>
          <w:p w14:paraId="4C0B0E44"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16" w:type="dxa"/>
            <w:tcBorders>
              <w:top w:val="nil"/>
              <w:left w:val="nil"/>
              <w:bottom w:val="nil"/>
              <w:right w:val="nil"/>
            </w:tcBorders>
          </w:tcPr>
          <w:p w14:paraId="5F2F1ED1" w14:textId="77777777" w:rsidR="00DC23ED" w:rsidRPr="004A41E7" w:rsidRDefault="00DC23ED" w:rsidP="00DC23ED">
            <w:pPr>
              <w:rPr>
                <w:sz w:val="16"/>
                <w:szCs w:val="16"/>
              </w:rPr>
            </w:pPr>
          </w:p>
        </w:tc>
        <w:tc>
          <w:tcPr>
            <w:tcW w:w="816" w:type="dxa"/>
            <w:tcBorders>
              <w:top w:val="nil"/>
              <w:left w:val="nil"/>
              <w:bottom w:val="nil"/>
              <w:right w:val="nil"/>
            </w:tcBorders>
          </w:tcPr>
          <w:p w14:paraId="2DBE2925" w14:textId="77777777" w:rsidR="00DC23ED" w:rsidRPr="004A41E7" w:rsidRDefault="00DC23ED" w:rsidP="00DC23ED">
            <w:pPr>
              <w:rPr>
                <w:sz w:val="16"/>
                <w:szCs w:val="16"/>
              </w:rPr>
            </w:pPr>
          </w:p>
        </w:tc>
        <w:tc>
          <w:tcPr>
            <w:tcW w:w="816" w:type="dxa"/>
            <w:tcBorders>
              <w:top w:val="nil"/>
              <w:left w:val="nil"/>
              <w:bottom w:val="nil"/>
              <w:right w:val="nil"/>
            </w:tcBorders>
          </w:tcPr>
          <w:p w14:paraId="733D3586" w14:textId="77777777" w:rsidR="00DC23ED" w:rsidRPr="004A41E7" w:rsidRDefault="00DC23ED" w:rsidP="00DC23ED">
            <w:pPr>
              <w:rPr>
                <w:sz w:val="16"/>
                <w:szCs w:val="16"/>
              </w:rPr>
            </w:pPr>
          </w:p>
        </w:tc>
        <w:tc>
          <w:tcPr>
            <w:tcW w:w="816" w:type="dxa"/>
            <w:tcBorders>
              <w:top w:val="nil"/>
              <w:left w:val="nil"/>
              <w:bottom w:val="nil"/>
              <w:right w:val="nil"/>
            </w:tcBorders>
          </w:tcPr>
          <w:p w14:paraId="0E3B41A8" w14:textId="77777777" w:rsidR="00DC23ED" w:rsidRPr="004A41E7" w:rsidRDefault="00DC23ED" w:rsidP="00DC23ED">
            <w:pPr>
              <w:rPr>
                <w:sz w:val="16"/>
                <w:szCs w:val="16"/>
              </w:rPr>
            </w:pPr>
          </w:p>
        </w:tc>
        <w:tc>
          <w:tcPr>
            <w:tcW w:w="816" w:type="dxa"/>
            <w:tcBorders>
              <w:top w:val="nil"/>
              <w:left w:val="nil"/>
              <w:bottom w:val="nil"/>
              <w:right w:val="nil"/>
            </w:tcBorders>
          </w:tcPr>
          <w:p w14:paraId="125273C5" w14:textId="77777777" w:rsidR="00DC23ED" w:rsidRPr="004A41E7" w:rsidRDefault="00DC23ED" w:rsidP="00DC23ED">
            <w:pPr>
              <w:rPr>
                <w:sz w:val="16"/>
                <w:szCs w:val="16"/>
              </w:rPr>
            </w:pPr>
          </w:p>
        </w:tc>
        <w:tc>
          <w:tcPr>
            <w:tcW w:w="816" w:type="dxa"/>
            <w:tcBorders>
              <w:top w:val="nil"/>
              <w:left w:val="nil"/>
              <w:bottom w:val="nil"/>
              <w:right w:val="nil"/>
            </w:tcBorders>
          </w:tcPr>
          <w:p w14:paraId="003006B7"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4D7E4C28"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013C84C9"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09BEC440"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767B8BB0"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7CAACC5E"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3F6F2A42"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26B50669"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09C3BB38"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34F21B5A"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47101487" w14:textId="77777777" w:rsidR="00DC23ED" w:rsidRPr="004A41E7" w:rsidRDefault="00DC23ED" w:rsidP="00DC23ED">
            <w:pPr>
              <w:pStyle w:val="TableText"/>
              <w:rPr>
                <w:sz w:val="16"/>
                <w:szCs w:val="16"/>
                <w:lang w:eastAsia="en-AU"/>
              </w:rPr>
            </w:pPr>
            <w:r w:rsidRPr="004A41E7">
              <w:rPr>
                <w:sz w:val="16"/>
                <w:szCs w:val="16"/>
                <w:lang w:eastAsia="en-AU"/>
              </w:rPr>
              <w:t>14.3334</w:t>
            </w:r>
          </w:p>
        </w:tc>
      </w:tr>
      <w:tr w:rsidR="00DC23ED" w:rsidRPr="004A41E7" w14:paraId="0701FD50" w14:textId="77777777">
        <w:trPr>
          <w:trHeight w:val="219"/>
        </w:trPr>
        <w:tc>
          <w:tcPr>
            <w:tcW w:w="1064" w:type="dxa"/>
            <w:tcBorders>
              <w:top w:val="nil"/>
              <w:left w:val="nil"/>
              <w:right w:val="nil"/>
            </w:tcBorders>
          </w:tcPr>
          <w:p w14:paraId="72FF4542"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16" w:type="dxa"/>
            <w:tcBorders>
              <w:top w:val="nil"/>
              <w:left w:val="nil"/>
              <w:right w:val="nil"/>
            </w:tcBorders>
          </w:tcPr>
          <w:p w14:paraId="4610E13F" w14:textId="77777777" w:rsidR="00DC23ED" w:rsidRPr="004A41E7" w:rsidRDefault="00DC23ED" w:rsidP="00DC23ED">
            <w:pPr>
              <w:rPr>
                <w:sz w:val="16"/>
                <w:szCs w:val="16"/>
              </w:rPr>
            </w:pPr>
          </w:p>
        </w:tc>
        <w:tc>
          <w:tcPr>
            <w:tcW w:w="816" w:type="dxa"/>
            <w:tcBorders>
              <w:top w:val="nil"/>
              <w:left w:val="nil"/>
              <w:right w:val="nil"/>
            </w:tcBorders>
          </w:tcPr>
          <w:p w14:paraId="109E19DD" w14:textId="77777777" w:rsidR="00DC23ED" w:rsidRPr="004A41E7" w:rsidRDefault="00DC23ED" w:rsidP="00DC23ED">
            <w:pPr>
              <w:rPr>
                <w:sz w:val="16"/>
                <w:szCs w:val="16"/>
              </w:rPr>
            </w:pPr>
          </w:p>
        </w:tc>
        <w:tc>
          <w:tcPr>
            <w:tcW w:w="816" w:type="dxa"/>
            <w:tcBorders>
              <w:top w:val="nil"/>
              <w:left w:val="nil"/>
              <w:right w:val="nil"/>
            </w:tcBorders>
          </w:tcPr>
          <w:p w14:paraId="1C52DCF3" w14:textId="77777777" w:rsidR="00DC23ED" w:rsidRPr="004A41E7" w:rsidRDefault="00DC23ED" w:rsidP="00DC23ED">
            <w:pPr>
              <w:rPr>
                <w:sz w:val="16"/>
                <w:szCs w:val="16"/>
              </w:rPr>
            </w:pPr>
          </w:p>
        </w:tc>
        <w:tc>
          <w:tcPr>
            <w:tcW w:w="816" w:type="dxa"/>
            <w:tcBorders>
              <w:top w:val="nil"/>
              <w:left w:val="nil"/>
              <w:right w:val="nil"/>
            </w:tcBorders>
          </w:tcPr>
          <w:p w14:paraId="31F30974" w14:textId="77777777" w:rsidR="00DC23ED" w:rsidRPr="004A41E7" w:rsidRDefault="00DC23ED" w:rsidP="00DC23ED">
            <w:pPr>
              <w:rPr>
                <w:sz w:val="16"/>
                <w:szCs w:val="16"/>
              </w:rPr>
            </w:pPr>
          </w:p>
        </w:tc>
        <w:tc>
          <w:tcPr>
            <w:tcW w:w="816" w:type="dxa"/>
            <w:tcBorders>
              <w:top w:val="nil"/>
              <w:left w:val="nil"/>
              <w:right w:val="nil"/>
            </w:tcBorders>
          </w:tcPr>
          <w:p w14:paraId="53BE834D" w14:textId="77777777" w:rsidR="00DC23ED" w:rsidRPr="004A41E7" w:rsidRDefault="00DC23ED" w:rsidP="00DC23ED">
            <w:pPr>
              <w:rPr>
                <w:sz w:val="16"/>
                <w:szCs w:val="16"/>
              </w:rPr>
            </w:pPr>
          </w:p>
        </w:tc>
        <w:tc>
          <w:tcPr>
            <w:tcW w:w="816" w:type="dxa"/>
            <w:tcBorders>
              <w:top w:val="nil"/>
              <w:left w:val="nil"/>
              <w:right w:val="nil"/>
            </w:tcBorders>
          </w:tcPr>
          <w:p w14:paraId="4EC00AD9"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386CF38F"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46C88ECA"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171AAD0F"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756DCB79"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1023D58C"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49C4279D"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05307E04"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305F19F9"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4B7439FA"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44E10177" w14:textId="77777777" w:rsidR="00DC23ED" w:rsidRPr="004A41E7" w:rsidRDefault="00DC23ED" w:rsidP="00DC23ED">
            <w:pPr>
              <w:pStyle w:val="TableText"/>
              <w:rPr>
                <w:sz w:val="16"/>
                <w:szCs w:val="16"/>
                <w:lang w:eastAsia="en-AU"/>
              </w:rPr>
            </w:pPr>
            <w:r w:rsidRPr="004A41E7">
              <w:rPr>
                <w:sz w:val="16"/>
                <w:szCs w:val="16"/>
                <w:lang w:eastAsia="en-AU"/>
              </w:rPr>
              <w:t>13.7996</w:t>
            </w:r>
          </w:p>
        </w:tc>
      </w:tr>
      <w:tr w:rsidR="00DC23ED" w:rsidRPr="004A41E7" w14:paraId="72AB3900" w14:textId="77777777">
        <w:trPr>
          <w:trHeight w:val="219"/>
        </w:trPr>
        <w:tc>
          <w:tcPr>
            <w:tcW w:w="1064" w:type="dxa"/>
            <w:tcBorders>
              <w:top w:val="nil"/>
              <w:left w:val="nil"/>
              <w:bottom w:val="single" w:sz="4" w:space="0" w:color="auto"/>
              <w:right w:val="nil"/>
            </w:tcBorders>
          </w:tcPr>
          <w:p w14:paraId="725F99AF"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16" w:type="dxa"/>
            <w:tcBorders>
              <w:top w:val="nil"/>
              <w:left w:val="nil"/>
              <w:bottom w:val="single" w:sz="4" w:space="0" w:color="auto"/>
              <w:right w:val="nil"/>
            </w:tcBorders>
          </w:tcPr>
          <w:p w14:paraId="5897D48B"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53C1D001"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4D55ABB3"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6AA8DD19"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6B36F793"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36C4A708"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3148B5A6"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4D6D6FAE"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7A623FE6"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263A44A8"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24689C4D"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5C410372"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452E2593"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1664473B"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200D5935"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3B2417A0" w14:textId="77777777" w:rsidR="00DC23ED" w:rsidRPr="004A41E7" w:rsidRDefault="00DC23ED" w:rsidP="00DC23ED">
            <w:pPr>
              <w:pStyle w:val="TableText"/>
              <w:rPr>
                <w:sz w:val="16"/>
                <w:szCs w:val="16"/>
                <w:lang w:eastAsia="en-AU"/>
              </w:rPr>
            </w:pPr>
            <w:r w:rsidRPr="004A41E7">
              <w:rPr>
                <w:sz w:val="16"/>
                <w:szCs w:val="16"/>
                <w:lang w:eastAsia="en-AU"/>
              </w:rPr>
              <w:t>13.2619</w:t>
            </w:r>
          </w:p>
        </w:tc>
      </w:tr>
    </w:tbl>
    <w:p w14:paraId="2DB6BA13" w14:textId="77777777" w:rsidR="00DC23ED" w:rsidRPr="00BF7F39" w:rsidRDefault="00DC23ED" w:rsidP="00DC23ED">
      <w:pPr>
        <w:pStyle w:val="ScheduleHeading"/>
        <w:ind w:left="1320" w:hanging="1320"/>
      </w:pPr>
      <w:r w:rsidRPr="00BF7F39">
        <w:t>Table 28</w:t>
      </w:r>
      <w:r w:rsidRPr="00BF7F39">
        <w:tab/>
        <w:t>Pension valuation factors for sitting members</w:t>
      </w:r>
    </w:p>
    <w:p w14:paraId="560D3528" w14:textId="77777777" w:rsidR="00DC23ED" w:rsidRPr="00BF7F39" w:rsidRDefault="00DC23ED" w:rsidP="00DC23ED">
      <w:pPr>
        <w:keepNext/>
      </w:pPr>
    </w:p>
    <w:tbl>
      <w:tblPr>
        <w:tblW w:w="14094" w:type="dxa"/>
        <w:tblInd w:w="-18" w:type="dxa"/>
        <w:tblLayout w:type="fixed"/>
        <w:tblLook w:val="0000" w:firstRow="0" w:lastRow="0" w:firstColumn="0" w:lastColumn="0" w:noHBand="0" w:noVBand="0"/>
      </w:tblPr>
      <w:tblGrid>
        <w:gridCol w:w="1022"/>
        <w:gridCol w:w="816"/>
        <w:gridCol w:w="816"/>
        <w:gridCol w:w="832"/>
        <w:gridCol w:w="816"/>
        <w:gridCol w:w="816"/>
        <w:gridCol w:w="816"/>
        <w:gridCol w:w="816"/>
        <w:gridCol w:w="816"/>
        <w:gridCol w:w="816"/>
        <w:gridCol w:w="816"/>
        <w:gridCol w:w="816"/>
        <w:gridCol w:w="816"/>
        <w:gridCol w:w="816"/>
        <w:gridCol w:w="816"/>
        <w:gridCol w:w="816"/>
        <w:gridCol w:w="816"/>
      </w:tblGrid>
      <w:tr w:rsidR="00DC23ED" w:rsidRPr="004A41E7" w14:paraId="2349EAD2" w14:textId="77777777">
        <w:trPr>
          <w:trHeight w:val="219"/>
          <w:tblHeader/>
        </w:trPr>
        <w:tc>
          <w:tcPr>
            <w:tcW w:w="1022" w:type="dxa"/>
            <w:vMerge w:val="restart"/>
            <w:tcBorders>
              <w:top w:val="nil"/>
              <w:left w:val="nil"/>
              <w:right w:val="nil"/>
            </w:tcBorders>
            <w:vAlign w:val="bottom"/>
          </w:tcPr>
          <w:p w14:paraId="53BD1998"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16" w:type="dxa"/>
            <w:tcBorders>
              <w:top w:val="nil"/>
              <w:left w:val="nil"/>
              <w:bottom w:val="nil"/>
              <w:right w:val="nil"/>
            </w:tcBorders>
          </w:tcPr>
          <w:p w14:paraId="188BC2CC" w14:textId="77777777" w:rsidR="00DC23ED" w:rsidRPr="004A41E7" w:rsidRDefault="00DC23ED" w:rsidP="00DC23ED">
            <w:pPr>
              <w:pStyle w:val="TableColHead"/>
              <w:rPr>
                <w:sz w:val="16"/>
                <w:szCs w:val="16"/>
                <w:lang w:eastAsia="en-AU"/>
              </w:rPr>
            </w:pPr>
          </w:p>
        </w:tc>
        <w:tc>
          <w:tcPr>
            <w:tcW w:w="6544" w:type="dxa"/>
            <w:gridSpan w:val="8"/>
            <w:tcBorders>
              <w:top w:val="nil"/>
              <w:left w:val="nil"/>
              <w:bottom w:val="nil"/>
              <w:right w:val="nil"/>
            </w:tcBorders>
          </w:tcPr>
          <w:p w14:paraId="44BCD923"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16" w:type="dxa"/>
            <w:tcBorders>
              <w:top w:val="nil"/>
              <w:left w:val="nil"/>
              <w:bottom w:val="nil"/>
              <w:right w:val="nil"/>
            </w:tcBorders>
          </w:tcPr>
          <w:p w14:paraId="1BE2E311"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A2DC45C"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78D2FEAC"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5180F2FC"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5AF699F7"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417D9290"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096C857E" w14:textId="77777777" w:rsidR="00DC23ED" w:rsidRPr="004A41E7" w:rsidRDefault="00DC23ED" w:rsidP="00DC23ED">
            <w:pPr>
              <w:pStyle w:val="TableColHead"/>
              <w:rPr>
                <w:sz w:val="16"/>
                <w:szCs w:val="16"/>
                <w:lang w:eastAsia="en-AU"/>
              </w:rPr>
            </w:pPr>
          </w:p>
        </w:tc>
      </w:tr>
      <w:tr w:rsidR="00DC23ED" w:rsidRPr="004A41E7" w14:paraId="01F0F51B" w14:textId="77777777">
        <w:trPr>
          <w:trHeight w:val="219"/>
          <w:tblHeader/>
        </w:trPr>
        <w:tc>
          <w:tcPr>
            <w:tcW w:w="1022" w:type="dxa"/>
            <w:vMerge/>
            <w:tcBorders>
              <w:left w:val="nil"/>
              <w:bottom w:val="single" w:sz="4" w:space="0" w:color="auto"/>
              <w:right w:val="nil"/>
            </w:tcBorders>
          </w:tcPr>
          <w:p w14:paraId="65C24F08" w14:textId="77777777" w:rsidR="00DC23ED" w:rsidRPr="004A41E7" w:rsidRDefault="00DC23ED" w:rsidP="00DC23ED">
            <w:pPr>
              <w:pStyle w:val="TableColHead"/>
              <w:rPr>
                <w:sz w:val="16"/>
                <w:szCs w:val="16"/>
                <w:lang w:eastAsia="en-AU"/>
              </w:rPr>
            </w:pPr>
          </w:p>
        </w:tc>
        <w:tc>
          <w:tcPr>
            <w:tcW w:w="816" w:type="dxa"/>
            <w:tcBorders>
              <w:top w:val="nil"/>
              <w:left w:val="nil"/>
              <w:bottom w:val="single" w:sz="4" w:space="0" w:color="auto"/>
              <w:right w:val="nil"/>
            </w:tcBorders>
          </w:tcPr>
          <w:p w14:paraId="6A5ED074"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16" w:type="dxa"/>
            <w:tcBorders>
              <w:top w:val="nil"/>
              <w:left w:val="nil"/>
              <w:bottom w:val="single" w:sz="4" w:space="0" w:color="auto"/>
              <w:right w:val="nil"/>
            </w:tcBorders>
          </w:tcPr>
          <w:p w14:paraId="526FD738"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32" w:type="dxa"/>
            <w:tcBorders>
              <w:top w:val="nil"/>
              <w:left w:val="nil"/>
              <w:bottom w:val="single" w:sz="4" w:space="0" w:color="auto"/>
              <w:right w:val="nil"/>
            </w:tcBorders>
          </w:tcPr>
          <w:p w14:paraId="27A05A75"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16" w:type="dxa"/>
            <w:tcBorders>
              <w:top w:val="nil"/>
              <w:left w:val="nil"/>
              <w:bottom w:val="single" w:sz="4" w:space="0" w:color="auto"/>
              <w:right w:val="nil"/>
            </w:tcBorders>
          </w:tcPr>
          <w:p w14:paraId="4DBB0F8C"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16" w:type="dxa"/>
            <w:tcBorders>
              <w:top w:val="nil"/>
              <w:left w:val="nil"/>
              <w:bottom w:val="single" w:sz="4" w:space="0" w:color="auto"/>
              <w:right w:val="nil"/>
            </w:tcBorders>
          </w:tcPr>
          <w:p w14:paraId="1C504DEC"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4FCA04F7"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6" w:type="dxa"/>
            <w:tcBorders>
              <w:top w:val="nil"/>
              <w:left w:val="nil"/>
              <w:bottom w:val="single" w:sz="4" w:space="0" w:color="auto"/>
              <w:right w:val="nil"/>
            </w:tcBorders>
          </w:tcPr>
          <w:p w14:paraId="142D5458"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16" w:type="dxa"/>
            <w:tcBorders>
              <w:top w:val="nil"/>
              <w:left w:val="nil"/>
              <w:bottom w:val="single" w:sz="4" w:space="0" w:color="auto"/>
              <w:right w:val="nil"/>
            </w:tcBorders>
          </w:tcPr>
          <w:p w14:paraId="2A097AED"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16" w:type="dxa"/>
            <w:tcBorders>
              <w:top w:val="nil"/>
              <w:left w:val="nil"/>
              <w:bottom w:val="single" w:sz="4" w:space="0" w:color="auto"/>
              <w:right w:val="nil"/>
            </w:tcBorders>
          </w:tcPr>
          <w:p w14:paraId="48BDB076"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16" w:type="dxa"/>
            <w:tcBorders>
              <w:top w:val="nil"/>
              <w:left w:val="nil"/>
              <w:bottom w:val="single" w:sz="4" w:space="0" w:color="auto"/>
              <w:right w:val="nil"/>
            </w:tcBorders>
          </w:tcPr>
          <w:p w14:paraId="30277AF5"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16" w:type="dxa"/>
            <w:tcBorders>
              <w:top w:val="nil"/>
              <w:left w:val="nil"/>
              <w:bottom w:val="single" w:sz="4" w:space="0" w:color="auto"/>
              <w:right w:val="nil"/>
            </w:tcBorders>
          </w:tcPr>
          <w:p w14:paraId="75A4C58B"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16" w:type="dxa"/>
            <w:tcBorders>
              <w:top w:val="nil"/>
              <w:left w:val="nil"/>
              <w:bottom w:val="single" w:sz="4" w:space="0" w:color="auto"/>
              <w:right w:val="nil"/>
            </w:tcBorders>
          </w:tcPr>
          <w:p w14:paraId="4D3B5CB5"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7960654A"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16" w:type="dxa"/>
            <w:tcBorders>
              <w:top w:val="nil"/>
              <w:left w:val="nil"/>
              <w:bottom w:val="single" w:sz="4" w:space="0" w:color="auto"/>
              <w:right w:val="nil"/>
            </w:tcBorders>
          </w:tcPr>
          <w:p w14:paraId="021ACA69"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16" w:type="dxa"/>
            <w:tcBorders>
              <w:top w:val="nil"/>
              <w:left w:val="nil"/>
              <w:bottom w:val="single" w:sz="4" w:space="0" w:color="auto"/>
              <w:right w:val="nil"/>
            </w:tcBorders>
          </w:tcPr>
          <w:p w14:paraId="58D3E1CE"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16" w:type="dxa"/>
            <w:tcBorders>
              <w:top w:val="nil"/>
              <w:left w:val="nil"/>
              <w:bottom w:val="single" w:sz="4" w:space="0" w:color="auto"/>
              <w:right w:val="nil"/>
            </w:tcBorders>
          </w:tcPr>
          <w:p w14:paraId="538A7680"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2C3ACBDB" w14:textId="77777777">
        <w:trPr>
          <w:trHeight w:val="219"/>
        </w:trPr>
        <w:tc>
          <w:tcPr>
            <w:tcW w:w="1022" w:type="dxa"/>
            <w:tcBorders>
              <w:top w:val="single" w:sz="4" w:space="0" w:color="auto"/>
              <w:left w:val="nil"/>
              <w:bottom w:val="nil"/>
              <w:right w:val="nil"/>
            </w:tcBorders>
          </w:tcPr>
          <w:p w14:paraId="13F7AFCE"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16" w:type="dxa"/>
            <w:tcBorders>
              <w:top w:val="single" w:sz="4" w:space="0" w:color="auto"/>
              <w:left w:val="nil"/>
              <w:bottom w:val="nil"/>
              <w:right w:val="nil"/>
            </w:tcBorders>
          </w:tcPr>
          <w:p w14:paraId="20201EA6" w14:textId="77777777" w:rsidR="00DC23ED" w:rsidRPr="004A41E7" w:rsidRDefault="00DC23ED" w:rsidP="00DC23ED">
            <w:pPr>
              <w:pStyle w:val="TableText"/>
              <w:rPr>
                <w:sz w:val="16"/>
                <w:szCs w:val="16"/>
                <w:lang w:eastAsia="en-AU"/>
              </w:rPr>
            </w:pPr>
            <w:r w:rsidRPr="004A41E7">
              <w:rPr>
                <w:sz w:val="16"/>
                <w:szCs w:val="16"/>
                <w:lang w:eastAsia="en-AU"/>
              </w:rPr>
              <w:t>15.6509</w:t>
            </w:r>
          </w:p>
        </w:tc>
        <w:tc>
          <w:tcPr>
            <w:tcW w:w="816" w:type="dxa"/>
            <w:tcBorders>
              <w:top w:val="single" w:sz="4" w:space="0" w:color="auto"/>
              <w:left w:val="nil"/>
              <w:bottom w:val="nil"/>
              <w:right w:val="nil"/>
            </w:tcBorders>
          </w:tcPr>
          <w:p w14:paraId="0B448240" w14:textId="77777777" w:rsidR="00DC23ED" w:rsidRPr="004A41E7" w:rsidRDefault="00DC23ED" w:rsidP="00DC23ED">
            <w:pPr>
              <w:pStyle w:val="TableText"/>
              <w:rPr>
                <w:sz w:val="16"/>
                <w:szCs w:val="16"/>
                <w:lang w:eastAsia="en-AU"/>
              </w:rPr>
            </w:pPr>
            <w:r w:rsidRPr="004A41E7">
              <w:rPr>
                <w:sz w:val="16"/>
                <w:szCs w:val="16"/>
                <w:lang w:eastAsia="en-AU"/>
              </w:rPr>
              <w:t>15.6480</w:t>
            </w:r>
          </w:p>
        </w:tc>
        <w:tc>
          <w:tcPr>
            <w:tcW w:w="832" w:type="dxa"/>
            <w:tcBorders>
              <w:top w:val="single" w:sz="4" w:space="0" w:color="auto"/>
              <w:left w:val="nil"/>
              <w:bottom w:val="nil"/>
              <w:right w:val="nil"/>
            </w:tcBorders>
          </w:tcPr>
          <w:p w14:paraId="5E4590B6" w14:textId="77777777" w:rsidR="00DC23ED" w:rsidRPr="004A41E7" w:rsidRDefault="00DC23ED" w:rsidP="00DC23ED">
            <w:pPr>
              <w:pStyle w:val="TableText"/>
              <w:rPr>
                <w:sz w:val="16"/>
                <w:szCs w:val="16"/>
                <w:lang w:eastAsia="en-AU"/>
              </w:rPr>
            </w:pPr>
            <w:r w:rsidRPr="004A41E7">
              <w:rPr>
                <w:sz w:val="16"/>
                <w:szCs w:val="16"/>
                <w:lang w:eastAsia="en-AU"/>
              </w:rPr>
              <w:t>15.6450</w:t>
            </w:r>
          </w:p>
        </w:tc>
        <w:tc>
          <w:tcPr>
            <w:tcW w:w="816" w:type="dxa"/>
            <w:tcBorders>
              <w:top w:val="single" w:sz="4" w:space="0" w:color="auto"/>
              <w:left w:val="nil"/>
              <w:bottom w:val="nil"/>
              <w:right w:val="nil"/>
            </w:tcBorders>
          </w:tcPr>
          <w:p w14:paraId="2DCD908D" w14:textId="77777777" w:rsidR="00DC23ED" w:rsidRPr="004A41E7" w:rsidRDefault="00DC23ED" w:rsidP="00DC23ED">
            <w:pPr>
              <w:pStyle w:val="TableText"/>
              <w:rPr>
                <w:sz w:val="16"/>
                <w:szCs w:val="16"/>
                <w:lang w:eastAsia="en-AU"/>
              </w:rPr>
            </w:pPr>
            <w:r w:rsidRPr="004A41E7">
              <w:rPr>
                <w:sz w:val="16"/>
                <w:szCs w:val="16"/>
                <w:lang w:eastAsia="en-AU"/>
              </w:rPr>
              <w:t>16.3094</w:t>
            </w:r>
          </w:p>
        </w:tc>
        <w:tc>
          <w:tcPr>
            <w:tcW w:w="816" w:type="dxa"/>
            <w:tcBorders>
              <w:top w:val="single" w:sz="4" w:space="0" w:color="auto"/>
              <w:left w:val="nil"/>
              <w:bottom w:val="nil"/>
              <w:right w:val="nil"/>
            </w:tcBorders>
          </w:tcPr>
          <w:p w14:paraId="422F436B" w14:textId="77777777" w:rsidR="00DC23ED" w:rsidRPr="004A41E7" w:rsidRDefault="00DC23ED" w:rsidP="00DC23ED">
            <w:pPr>
              <w:pStyle w:val="TableText"/>
              <w:rPr>
                <w:sz w:val="16"/>
                <w:szCs w:val="16"/>
                <w:lang w:eastAsia="en-AU"/>
              </w:rPr>
            </w:pPr>
            <w:r w:rsidRPr="004A41E7">
              <w:rPr>
                <w:sz w:val="16"/>
                <w:szCs w:val="16"/>
                <w:lang w:eastAsia="en-AU"/>
              </w:rPr>
              <w:t>16.3064</w:t>
            </w:r>
          </w:p>
        </w:tc>
        <w:tc>
          <w:tcPr>
            <w:tcW w:w="816" w:type="dxa"/>
            <w:tcBorders>
              <w:top w:val="single" w:sz="4" w:space="0" w:color="auto"/>
              <w:left w:val="nil"/>
              <w:bottom w:val="nil"/>
              <w:right w:val="nil"/>
            </w:tcBorders>
          </w:tcPr>
          <w:p w14:paraId="2A3A43AD"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8431B97"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61863E3B"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60E371F"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A658A5D"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479CD0E"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0FBC5F91"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8AAEA1C"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5FE402FF"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953CDC6"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F09F64E" w14:textId="77777777" w:rsidR="00DC23ED" w:rsidRPr="004A41E7" w:rsidRDefault="00DC23ED" w:rsidP="00DC23ED">
            <w:pPr>
              <w:pStyle w:val="TableText"/>
              <w:rPr>
                <w:sz w:val="16"/>
                <w:szCs w:val="16"/>
                <w:lang w:eastAsia="en-AU"/>
              </w:rPr>
            </w:pPr>
          </w:p>
        </w:tc>
      </w:tr>
      <w:tr w:rsidR="00DC23ED" w:rsidRPr="004A41E7" w14:paraId="1B558B1A" w14:textId="77777777">
        <w:trPr>
          <w:trHeight w:val="219"/>
        </w:trPr>
        <w:tc>
          <w:tcPr>
            <w:tcW w:w="1022" w:type="dxa"/>
            <w:tcBorders>
              <w:top w:val="nil"/>
              <w:left w:val="nil"/>
              <w:bottom w:val="nil"/>
              <w:right w:val="nil"/>
            </w:tcBorders>
          </w:tcPr>
          <w:p w14:paraId="66AB48E7"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16" w:type="dxa"/>
            <w:tcBorders>
              <w:top w:val="nil"/>
              <w:left w:val="nil"/>
              <w:bottom w:val="nil"/>
              <w:right w:val="nil"/>
            </w:tcBorders>
          </w:tcPr>
          <w:p w14:paraId="5418B689" w14:textId="77777777" w:rsidR="00DC23ED" w:rsidRPr="004A41E7" w:rsidRDefault="00DC23ED" w:rsidP="00DC23ED">
            <w:pPr>
              <w:pStyle w:val="TableText"/>
              <w:rPr>
                <w:sz w:val="16"/>
                <w:szCs w:val="16"/>
                <w:lang w:eastAsia="en-AU"/>
              </w:rPr>
            </w:pPr>
            <w:r w:rsidRPr="004A41E7">
              <w:rPr>
                <w:sz w:val="16"/>
                <w:szCs w:val="16"/>
                <w:lang w:eastAsia="en-AU"/>
              </w:rPr>
              <w:t>15.4736</w:t>
            </w:r>
          </w:p>
        </w:tc>
        <w:tc>
          <w:tcPr>
            <w:tcW w:w="816" w:type="dxa"/>
            <w:tcBorders>
              <w:top w:val="nil"/>
              <w:left w:val="nil"/>
              <w:bottom w:val="nil"/>
              <w:right w:val="nil"/>
            </w:tcBorders>
          </w:tcPr>
          <w:p w14:paraId="531F7FD5" w14:textId="77777777" w:rsidR="00DC23ED" w:rsidRPr="004A41E7" w:rsidRDefault="00DC23ED" w:rsidP="00DC23ED">
            <w:pPr>
              <w:pStyle w:val="TableText"/>
              <w:rPr>
                <w:sz w:val="16"/>
                <w:szCs w:val="16"/>
                <w:lang w:eastAsia="en-AU"/>
              </w:rPr>
            </w:pPr>
            <w:r w:rsidRPr="004A41E7">
              <w:rPr>
                <w:sz w:val="16"/>
                <w:szCs w:val="16"/>
                <w:lang w:eastAsia="en-AU"/>
              </w:rPr>
              <w:t>15.4703</w:t>
            </w:r>
          </w:p>
        </w:tc>
        <w:tc>
          <w:tcPr>
            <w:tcW w:w="832" w:type="dxa"/>
            <w:tcBorders>
              <w:top w:val="nil"/>
              <w:left w:val="nil"/>
              <w:bottom w:val="nil"/>
              <w:right w:val="nil"/>
            </w:tcBorders>
          </w:tcPr>
          <w:p w14:paraId="7A77F4F4" w14:textId="77777777" w:rsidR="00DC23ED" w:rsidRPr="004A41E7" w:rsidRDefault="00DC23ED" w:rsidP="00DC23ED">
            <w:pPr>
              <w:pStyle w:val="TableText"/>
              <w:rPr>
                <w:sz w:val="16"/>
                <w:szCs w:val="16"/>
                <w:lang w:eastAsia="en-AU"/>
              </w:rPr>
            </w:pPr>
            <w:r w:rsidRPr="004A41E7">
              <w:rPr>
                <w:sz w:val="16"/>
                <w:szCs w:val="16"/>
                <w:lang w:eastAsia="en-AU"/>
              </w:rPr>
              <w:t>15.4669</w:t>
            </w:r>
          </w:p>
        </w:tc>
        <w:tc>
          <w:tcPr>
            <w:tcW w:w="816" w:type="dxa"/>
            <w:tcBorders>
              <w:top w:val="nil"/>
              <w:left w:val="nil"/>
              <w:bottom w:val="nil"/>
              <w:right w:val="nil"/>
            </w:tcBorders>
          </w:tcPr>
          <w:p w14:paraId="66FD2807" w14:textId="77777777" w:rsidR="00DC23ED" w:rsidRPr="004A41E7" w:rsidRDefault="00DC23ED" w:rsidP="00DC23ED">
            <w:pPr>
              <w:pStyle w:val="TableText"/>
              <w:rPr>
                <w:sz w:val="16"/>
                <w:szCs w:val="16"/>
                <w:lang w:eastAsia="en-AU"/>
              </w:rPr>
            </w:pPr>
            <w:r w:rsidRPr="004A41E7">
              <w:rPr>
                <w:sz w:val="16"/>
                <w:szCs w:val="16"/>
                <w:lang w:eastAsia="en-AU"/>
              </w:rPr>
              <w:t>16.1295</w:t>
            </w:r>
          </w:p>
        </w:tc>
        <w:tc>
          <w:tcPr>
            <w:tcW w:w="816" w:type="dxa"/>
            <w:tcBorders>
              <w:top w:val="nil"/>
              <w:left w:val="nil"/>
              <w:bottom w:val="nil"/>
              <w:right w:val="nil"/>
            </w:tcBorders>
          </w:tcPr>
          <w:p w14:paraId="18F58A42" w14:textId="77777777" w:rsidR="00DC23ED" w:rsidRPr="004A41E7" w:rsidRDefault="00DC23ED" w:rsidP="00DC23ED">
            <w:pPr>
              <w:pStyle w:val="TableText"/>
              <w:rPr>
                <w:sz w:val="16"/>
                <w:szCs w:val="16"/>
                <w:lang w:eastAsia="en-AU"/>
              </w:rPr>
            </w:pPr>
            <w:r w:rsidRPr="004A41E7">
              <w:rPr>
                <w:sz w:val="16"/>
                <w:szCs w:val="16"/>
                <w:lang w:eastAsia="en-AU"/>
              </w:rPr>
              <w:t>16.1262</w:t>
            </w:r>
          </w:p>
        </w:tc>
        <w:tc>
          <w:tcPr>
            <w:tcW w:w="816" w:type="dxa"/>
            <w:tcBorders>
              <w:top w:val="nil"/>
              <w:left w:val="nil"/>
              <w:bottom w:val="nil"/>
              <w:right w:val="nil"/>
            </w:tcBorders>
          </w:tcPr>
          <w:p w14:paraId="1EC5C72B" w14:textId="77777777" w:rsidR="00DC23ED" w:rsidRPr="004A41E7" w:rsidRDefault="00DC23ED" w:rsidP="00DC23ED">
            <w:pPr>
              <w:pStyle w:val="TableText"/>
              <w:rPr>
                <w:sz w:val="16"/>
                <w:szCs w:val="16"/>
                <w:lang w:eastAsia="en-AU"/>
              </w:rPr>
            </w:pPr>
            <w:r w:rsidRPr="004A41E7">
              <w:rPr>
                <w:sz w:val="16"/>
                <w:szCs w:val="16"/>
                <w:lang w:eastAsia="en-AU"/>
              </w:rPr>
              <w:t>20.7581</w:t>
            </w:r>
          </w:p>
        </w:tc>
        <w:tc>
          <w:tcPr>
            <w:tcW w:w="816" w:type="dxa"/>
            <w:tcBorders>
              <w:top w:val="nil"/>
              <w:left w:val="nil"/>
              <w:bottom w:val="nil"/>
              <w:right w:val="nil"/>
            </w:tcBorders>
          </w:tcPr>
          <w:p w14:paraId="2476712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EDF7EF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F15CFF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2D8570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08E892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7302AB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DE41D0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33B62C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848303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46ED7B2" w14:textId="77777777" w:rsidR="00DC23ED" w:rsidRPr="004A41E7" w:rsidRDefault="00DC23ED" w:rsidP="00DC23ED">
            <w:pPr>
              <w:pStyle w:val="TableText"/>
              <w:rPr>
                <w:sz w:val="16"/>
                <w:szCs w:val="16"/>
                <w:lang w:eastAsia="en-AU"/>
              </w:rPr>
            </w:pPr>
          </w:p>
        </w:tc>
      </w:tr>
      <w:tr w:rsidR="00DC23ED" w:rsidRPr="004A41E7" w14:paraId="5DF931E2" w14:textId="77777777">
        <w:trPr>
          <w:trHeight w:val="219"/>
        </w:trPr>
        <w:tc>
          <w:tcPr>
            <w:tcW w:w="1022" w:type="dxa"/>
            <w:tcBorders>
              <w:top w:val="nil"/>
              <w:left w:val="nil"/>
              <w:bottom w:val="nil"/>
              <w:right w:val="nil"/>
            </w:tcBorders>
          </w:tcPr>
          <w:p w14:paraId="3BC62A34"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16" w:type="dxa"/>
            <w:tcBorders>
              <w:top w:val="nil"/>
              <w:left w:val="nil"/>
              <w:bottom w:val="nil"/>
              <w:right w:val="nil"/>
            </w:tcBorders>
          </w:tcPr>
          <w:p w14:paraId="3C4DEADA" w14:textId="77777777" w:rsidR="00DC23ED" w:rsidRPr="004A41E7" w:rsidRDefault="00DC23ED" w:rsidP="00DC23ED">
            <w:pPr>
              <w:pStyle w:val="TableText"/>
              <w:rPr>
                <w:sz w:val="16"/>
                <w:szCs w:val="16"/>
                <w:lang w:eastAsia="en-AU"/>
              </w:rPr>
            </w:pPr>
            <w:r w:rsidRPr="004A41E7">
              <w:rPr>
                <w:sz w:val="16"/>
                <w:szCs w:val="16"/>
                <w:lang w:eastAsia="en-AU"/>
              </w:rPr>
              <w:t>15.2901</w:t>
            </w:r>
          </w:p>
        </w:tc>
        <w:tc>
          <w:tcPr>
            <w:tcW w:w="816" w:type="dxa"/>
            <w:tcBorders>
              <w:top w:val="nil"/>
              <w:left w:val="nil"/>
              <w:bottom w:val="nil"/>
              <w:right w:val="nil"/>
            </w:tcBorders>
          </w:tcPr>
          <w:p w14:paraId="14377E7F" w14:textId="77777777" w:rsidR="00DC23ED" w:rsidRPr="004A41E7" w:rsidRDefault="00DC23ED" w:rsidP="00DC23ED">
            <w:pPr>
              <w:pStyle w:val="TableText"/>
              <w:rPr>
                <w:sz w:val="16"/>
                <w:szCs w:val="16"/>
                <w:lang w:eastAsia="en-AU"/>
              </w:rPr>
            </w:pPr>
            <w:r w:rsidRPr="004A41E7">
              <w:rPr>
                <w:sz w:val="16"/>
                <w:szCs w:val="16"/>
                <w:lang w:eastAsia="en-AU"/>
              </w:rPr>
              <w:t>15.2865</w:t>
            </w:r>
          </w:p>
        </w:tc>
        <w:tc>
          <w:tcPr>
            <w:tcW w:w="832" w:type="dxa"/>
            <w:tcBorders>
              <w:top w:val="nil"/>
              <w:left w:val="nil"/>
              <w:bottom w:val="nil"/>
              <w:right w:val="nil"/>
            </w:tcBorders>
          </w:tcPr>
          <w:p w14:paraId="2FFC84B0" w14:textId="77777777" w:rsidR="00DC23ED" w:rsidRPr="004A41E7" w:rsidRDefault="00DC23ED" w:rsidP="00DC23ED">
            <w:pPr>
              <w:pStyle w:val="TableText"/>
              <w:rPr>
                <w:sz w:val="16"/>
                <w:szCs w:val="16"/>
                <w:lang w:eastAsia="en-AU"/>
              </w:rPr>
            </w:pPr>
            <w:r w:rsidRPr="004A41E7">
              <w:rPr>
                <w:sz w:val="16"/>
                <w:szCs w:val="16"/>
                <w:lang w:eastAsia="en-AU"/>
              </w:rPr>
              <w:t>15.2828</w:t>
            </w:r>
          </w:p>
        </w:tc>
        <w:tc>
          <w:tcPr>
            <w:tcW w:w="816" w:type="dxa"/>
            <w:tcBorders>
              <w:top w:val="nil"/>
              <w:left w:val="nil"/>
              <w:bottom w:val="nil"/>
              <w:right w:val="nil"/>
            </w:tcBorders>
          </w:tcPr>
          <w:p w14:paraId="057B1069" w14:textId="77777777" w:rsidR="00DC23ED" w:rsidRPr="004A41E7" w:rsidRDefault="00DC23ED" w:rsidP="00DC23ED">
            <w:pPr>
              <w:pStyle w:val="TableText"/>
              <w:rPr>
                <w:sz w:val="16"/>
                <w:szCs w:val="16"/>
                <w:lang w:eastAsia="en-AU"/>
              </w:rPr>
            </w:pPr>
            <w:r w:rsidRPr="004A41E7">
              <w:rPr>
                <w:sz w:val="16"/>
                <w:szCs w:val="16"/>
                <w:lang w:eastAsia="en-AU"/>
              </w:rPr>
              <w:t>15.9441</w:t>
            </w:r>
          </w:p>
        </w:tc>
        <w:tc>
          <w:tcPr>
            <w:tcW w:w="816" w:type="dxa"/>
            <w:tcBorders>
              <w:top w:val="nil"/>
              <w:left w:val="nil"/>
              <w:bottom w:val="nil"/>
              <w:right w:val="nil"/>
            </w:tcBorders>
          </w:tcPr>
          <w:p w14:paraId="5D312FA9" w14:textId="77777777" w:rsidR="00DC23ED" w:rsidRPr="004A41E7" w:rsidRDefault="00DC23ED" w:rsidP="00DC23ED">
            <w:pPr>
              <w:pStyle w:val="TableText"/>
              <w:rPr>
                <w:sz w:val="16"/>
                <w:szCs w:val="16"/>
                <w:lang w:eastAsia="en-AU"/>
              </w:rPr>
            </w:pPr>
            <w:r w:rsidRPr="004A41E7">
              <w:rPr>
                <w:sz w:val="16"/>
                <w:szCs w:val="16"/>
                <w:lang w:eastAsia="en-AU"/>
              </w:rPr>
              <w:t>15.9403</w:t>
            </w:r>
          </w:p>
        </w:tc>
        <w:tc>
          <w:tcPr>
            <w:tcW w:w="816" w:type="dxa"/>
            <w:tcBorders>
              <w:top w:val="nil"/>
              <w:left w:val="nil"/>
              <w:bottom w:val="nil"/>
              <w:right w:val="nil"/>
            </w:tcBorders>
          </w:tcPr>
          <w:p w14:paraId="42FE43FB" w14:textId="77777777" w:rsidR="00DC23ED" w:rsidRPr="004A41E7" w:rsidRDefault="00DC23ED" w:rsidP="00DC23ED">
            <w:pPr>
              <w:pStyle w:val="TableText"/>
              <w:rPr>
                <w:sz w:val="16"/>
                <w:szCs w:val="16"/>
                <w:lang w:eastAsia="en-AU"/>
              </w:rPr>
            </w:pPr>
            <w:r w:rsidRPr="004A41E7">
              <w:rPr>
                <w:sz w:val="16"/>
                <w:szCs w:val="16"/>
                <w:lang w:eastAsia="en-AU"/>
              </w:rPr>
              <w:t>20.5372</w:t>
            </w:r>
          </w:p>
        </w:tc>
        <w:tc>
          <w:tcPr>
            <w:tcW w:w="816" w:type="dxa"/>
            <w:tcBorders>
              <w:top w:val="nil"/>
              <w:left w:val="nil"/>
              <w:bottom w:val="nil"/>
              <w:right w:val="nil"/>
            </w:tcBorders>
          </w:tcPr>
          <w:p w14:paraId="2F82C901" w14:textId="77777777" w:rsidR="00DC23ED" w:rsidRPr="004A41E7" w:rsidRDefault="00DC23ED" w:rsidP="00DC23ED">
            <w:pPr>
              <w:pStyle w:val="TableText"/>
              <w:rPr>
                <w:sz w:val="16"/>
                <w:szCs w:val="16"/>
                <w:lang w:eastAsia="en-AU"/>
              </w:rPr>
            </w:pPr>
            <w:r w:rsidRPr="004A41E7">
              <w:rPr>
                <w:sz w:val="16"/>
                <w:szCs w:val="16"/>
                <w:lang w:eastAsia="en-AU"/>
              </w:rPr>
              <w:t>22.0639</w:t>
            </w:r>
          </w:p>
        </w:tc>
        <w:tc>
          <w:tcPr>
            <w:tcW w:w="816" w:type="dxa"/>
            <w:tcBorders>
              <w:top w:val="nil"/>
              <w:left w:val="nil"/>
              <w:bottom w:val="nil"/>
              <w:right w:val="nil"/>
            </w:tcBorders>
          </w:tcPr>
          <w:p w14:paraId="4765F68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DAF06E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EA8F42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2AA8DE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41195D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1ADBC7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124AC0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6E941B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D8BF9C0" w14:textId="77777777" w:rsidR="00DC23ED" w:rsidRPr="004A41E7" w:rsidRDefault="00DC23ED" w:rsidP="00DC23ED">
            <w:pPr>
              <w:pStyle w:val="TableText"/>
              <w:rPr>
                <w:sz w:val="16"/>
                <w:szCs w:val="16"/>
                <w:lang w:eastAsia="en-AU"/>
              </w:rPr>
            </w:pPr>
          </w:p>
        </w:tc>
      </w:tr>
      <w:tr w:rsidR="00DC23ED" w:rsidRPr="004A41E7" w14:paraId="5E4F1767" w14:textId="77777777">
        <w:trPr>
          <w:trHeight w:val="219"/>
        </w:trPr>
        <w:tc>
          <w:tcPr>
            <w:tcW w:w="1022" w:type="dxa"/>
            <w:tcBorders>
              <w:top w:val="nil"/>
              <w:left w:val="nil"/>
              <w:bottom w:val="nil"/>
              <w:right w:val="nil"/>
            </w:tcBorders>
          </w:tcPr>
          <w:p w14:paraId="3BFBA3F6"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16" w:type="dxa"/>
            <w:tcBorders>
              <w:top w:val="nil"/>
              <w:left w:val="nil"/>
              <w:bottom w:val="nil"/>
              <w:right w:val="nil"/>
            </w:tcBorders>
          </w:tcPr>
          <w:p w14:paraId="3FCDEDAF" w14:textId="77777777" w:rsidR="00DC23ED" w:rsidRPr="004A41E7" w:rsidRDefault="00DC23ED" w:rsidP="00DC23ED">
            <w:pPr>
              <w:pStyle w:val="TableText"/>
              <w:rPr>
                <w:sz w:val="16"/>
                <w:szCs w:val="16"/>
                <w:lang w:eastAsia="en-AU"/>
              </w:rPr>
            </w:pPr>
            <w:r w:rsidRPr="004A41E7">
              <w:rPr>
                <w:sz w:val="16"/>
                <w:szCs w:val="16"/>
                <w:lang w:eastAsia="en-AU"/>
              </w:rPr>
              <w:t>15.1027</w:t>
            </w:r>
          </w:p>
        </w:tc>
        <w:tc>
          <w:tcPr>
            <w:tcW w:w="816" w:type="dxa"/>
            <w:tcBorders>
              <w:top w:val="nil"/>
              <w:left w:val="nil"/>
              <w:bottom w:val="nil"/>
              <w:right w:val="nil"/>
            </w:tcBorders>
          </w:tcPr>
          <w:p w14:paraId="5A2419D4" w14:textId="77777777" w:rsidR="00DC23ED" w:rsidRPr="004A41E7" w:rsidRDefault="00DC23ED" w:rsidP="00DC23ED">
            <w:pPr>
              <w:pStyle w:val="TableText"/>
              <w:rPr>
                <w:sz w:val="16"/>
                <w:szCs w:val="16"/>
                <w:lang w:eastAsia="en-AU"/>
              </w:rPr>
            </w:pPr>
            <w:r w:rsidRPr="004A41E7">
              <w:rPr>
                <w:sz w:val="16"/>
                <w:szCs w:val="16"/>
                <w:lang w:eastAsia="en-AU"/>
              </w:rPr>
              <w:t>15.0989</w:t>
            </w:r>
          </w:p>
        </w:tc>
        <w:tc>
          <w:tcPr>
            <w:tcW w:w="832" w:type="dxa"/>
            <w:tcBorders>
              <w:top w:val="nil"/>
              <w:left w:val="nil"/>
              <w:bottom w:val="nil"/>
              <w:right w:val="nil"/>
            </w:tcBorders>
          </w:tcPr>
          <w:p w14:paraId="35FFD041" w14:textId="77777777" w:rsidR="00DC23ED" w:rsidRPr="004A41E7" w:rsidRDefault="00DC23ED" w:rsidP="00DC23ED">
            <w:pPr>
              <w:pStyle w:val="TableText"/>
              <w:rPr>
                <w:sz w:val="16"/>
                <w:szCs w:val="16"/>
                <w:lang w:eastAsia="en-AU"/>
              </w:rPr>
            </w:pPr>
            <w:r w:rsidRPr="004A41E7">
              <w:rPr>
                <w:sz w:val="16"/>
                <w:szCs w:val="16"/>
                <w:lang w:eastAsia="en-AU"/>
              </w:rPr>
              <w:t>15.0947</w:t>
            </w:r>
          </w:p>
        </w:tc>
        <w:tc>
          <w:tcPr>
            <w:tcW w:w="816" w:type="dxa"/>
            <w:tcBorders>
              <w:top w:val="nil"/>
              <w:left w:val="nil"/>
              <w:bottom w:val="nil"/>
              <w:right w:val="nil"/>
            </w:tcBorders>
          </w:tcPr>
          <w:p w14:paraId="31E51938" w14:textId="77777777" w:rsidR="00DC23ED" w:rsidRPr="004A41E7" w:rsidRDefault="00DC23ED" w:rsidP="00DC23ED">
            <w:pPr>
              <w:pStyle w:val="TableText"/>
              <w:rPr>
                <w:sz w:val="16"/>
                <w:szCs w:val="16"/>
                <w:lang w:eastAsia="en-AU"/>
              </w:rPr>
            </w:pPr>
            <w:r w:rsidRPr="004A41E7">
              <w:rPr>
                <w:sz w:val="16"/>
                <w:szCs w:val="16"/>
                <w:lang w:eastAsia="en-AU"/>
              </w:rPr>
              <w:t>15.7545</w:t>
            </w:r>
          </w:p>
        </w:tc>
        <w:tc>
          <w:tcPr>
            <w:tcW w:w="816" w:type="dxa"/>
            <w:tcBorders>
              <w:top w:val="nil"/>
              <w:left w:val="nil"/>
              <w:bottom w:val="nil"/>
              <w:right w:val="nil"/>
            </w:tcBorders>
          </w:tcPr>
          <w:p w14:paraId="3D053763" w14:textId="77777777" w:rsidR="00DC23ED" w:rsidRPr="004A41E7" w:rsidRDefault="00DC23ED" w:rsidP="00DC23ED">
            <w:pPr>
              <w:pStyle w:val="TableText"/>
              <w:rPr>
                <w:sz w:val="16"/>
                <w:szCs w:val="16"/>
                <w:lang w:eastAsia="en-AU"/>
              </w:rPr>
            </w:pPr>
            <w:r w:rsidRPr="004A41E7">
              <w:rPr>
                <w:sz w:val="16"/>
                <w:szCs w:val="16"/>
                <w:lang w:eastAsia="en-AU"/>
              </w:rPr>
              <w:t>15.7504</w:t>
            </w:r>
          </w:p>
        </w:tc>
        <w:tc>
          <w:tcPr>
            <w:tcW w:w="816" w:type="dxa"/>
            <w:tcBorders>
              <w:top w:val="nil"/>
              <w:left w:val="nil"/>
              <w:bottom w:val="nil"/>
              <w:right w:val="nil"/>
            </w:tcBorders>
          </w:tcPr>
          <w:p w14:paraId="0C2A93BB" w14:textId="77777777" w:rsidR="00DC23ED" w:rsidRPr="004A41E7" w:rsidRDefault="00DC23ED" w:rsidP="00DC23ED">
            <w:pPr>
              <w:pStyle w:val="TableText"/>
              <w:rPr>
                <w:sz w:val="16"/>
                <w:szCs w:val="16"/>
                <w:lang w:eastAsia="en-AU"/>
              </w:rPr>
            </w:pPr>
            <w:r w:rsidRPr="004A41E7">
              <w:rPr>
                <w:sz w:val="16"/>
                <w:szCs w:val="16"/>
                <w:lang w:eastAsia="en-AU"/>
              </w:rPr>
              <w:t>20.3113</w:t>
            </w:r>
          </w:p>
        </w:tc>
        <w:tc>
          <w:tcPr>
            <w:tcW w:w="816" w:type="dxa"/>
            <w:tcBorders>
              <w:top w:val="nil"/>
              <w:left w:val="nil"/>
              <w:bottom w:val="nil"/>
              <w:right w:val="nil"/>
            </w:tcBorders>
          </w:tcPr>
          <w:p w14:paraId="58721A57" w14:textId="77777777" w:rsidR="00DC23ED" w:rsidRPr="004A41E7" w:rsidRDefault="00DC23ED" w:rsidP="00DC23ED">
            <w:pPr>
              <w:pStyle w:val="TableText"/>
              <w:rPr>
                <w:sz w:val="16"/>
                <w:szCs w:val="16"/>
                <w:lang w:eastAsia="en-AU"/>
              </w:rPr>
            </w:pPr>
            <w:r w:rsidRPr="004A41E7">
              <w:rPr>
                <w:sz w:val="16"/>
                <w:szCs w:val="16"/>
                <w:lang w:eastAsia="en-AU"/>
              </w:rPr>
              <w:t>21.8366</w:t>
            </w:r>
          </w:p>
        </w:tc>
        <w:tc>
          <w:tcPr>
            <w:tcW w:w="816" w:type="dxa"/>
            <w:tcBorders>
              <w:top w:val="nil"/>
              <w:left w:val="nil"/>
              <w:bottom w:val="nil"/>
              <w:right w:val="nil"/>
            </w:tcBorders>
          </w:tcPr>
          <w:p w14:paraId="2C69584B" w14:textId="77777777" w:rsidR="00DC23ED" w:rsidRPr="004A41E7" w:rsidRDefault="00DC23ED" w:rsidP="00DC23ED">
            <w:pPr>
              <w:pStyle w:val="TableText"/>
              <w:rPr>
                <w:sz w:val="16"/>
                <w:szCs w:val="16"/>
                <w:lang w:eastAsia="en-AU"/>
              </w:rPr>
            </w:pPr>
            <w:r w:rsidRPr="004A41E7">
              <w:rPr>
                <w:sz w:val="16"/>
                <w:szCs w:val="16"/>
                <w:lang w:eastAsia="en-AU"/>
              </w:rPr>
              <w:t>21.8337</w:t>
            </w:r>
          </w:p>
        </w:tc>
        <w:tc>
          <w:tcPr>
            <w:tcW w:w="816" w:type="dxa"/>
            <w:tcBorders>
              <w:top w:val="nil"/>
              <w:left w:val="nil"/>
              <w:bottom w:val="nil"/>
              <w:right w:val="nil"/>
            </w:tcBorders>
          </w:tcPr>
          <w:p w14:paraId="606D032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11F853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146DE8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6D3E6C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A49B5F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8D7864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F4608D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CCDCD70" w14:textId="77777777" w:rsidR="00DC23ED" w:rsidRPr="004A41E7" w:rsidRDefault="00DC23ED" w:rsidP="00DC23ED">
            <w:pPr>
              <w:pStyle w:val="TableText"/>
              <w:rPr>
                <w:sz w:val="16"/>
                <w:szCs w:val="16"/>
                <w:lang w:eastAsia="en-AU"/>
              </w:rPr>
            </w:pPr>
          </w:p>
        </w:tc>
      </w:tr>
      <w:tr w:rsidR="00DC23ED" w:rsidRPr="004A41E7" w14:paraId="367E3BF2" w14:textId="77777777">
        <w:trPr>
          <w:trHeight w:val="219"/>
        </w:trPr>
        <w:tc>
          <w:tcPr>
            <w:tcW w:w="1022" w:type="dxa"/>
            <w:tcBorders>
              <w:top w:val="nil"/>
              <w:left w:val="nil"/>
              <w:bottom w:val="nil"/>
              <w:right w:val="nil"/>
            </w:tcBorders>
          </w:tcPr>
          <w:p w14:paraId="1B41C2D5"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16" w:type="dxa"/>
            <w:tcBorders>
              <w:top w:val="nil"/>
              <w:left w:val="nil"/>
              <w:bottom w:val="nil"/>
              <w:right w:val="nil"/>
            </w:tcBorders>
          </w:tcPr>
          <w:p w14:paraId="44DC14E2" w14:textId="77777777" w:rsidR="00DC23ED" w:rsidRPr="004A41E7" w:rsidRDefault="00DC23ED" w:rsidP="00DC23ED">
            <w:pPr>
              <w:pStyle w:val="TableText"/>
              <w:rPr>
                <w:sz w:val="16"/>
                <w:szCs w:val="16"/>
                <w:lang w:eastAsia="en-AU"/>
              </w:rPr>
            </w:pPr>
            <w:r w:rsidRPr="004A41E7">
              <w:rPr>
                <w:sz w:val="16"/>
                <w:szCs w:val="16"/>
                <w:lang w:eastAsia="en-AU"/>
              </w:rPr>
              <w:t>14.9152</w:t>
            </w:r>
          </w:p>
        </w:tc>
        <w:tc>
          <w:tcPr>
            <w:tcW w:w="816" w:type="dxa"/>
            <w:tcBorders>
              <w:top w:val="nil"/>
              <w:left w:val="nil"/>
              <w:bottom w:val="nil"/>
              <w:right w:val="nil"/>
            </w:tcBorders>
          </w:tcPr>
          <w:p w14:paraId="4A1A0216" w14:textId="77777777" w:rsidR="00DC23ED" w:rsidRPr="004A41E7" w:rsidRDefault="00DC23ED" w:rsidP="00DC23ED">
            <w:pPr>
              <w:pStyle w:val="TableText"/>
              <w:rPr>
                <w:sz w:val="16"/>
                <w:szCs w:val="16"/>
                <w:lang w:eastAsia="en-AU"/>
              </w:rPr>
            </w:pPr>
            <w:r w:rsidRPr="004A41E7">
              <w:rPr>
                <w:sz w:val="16"/>
                <w:szCs w:val="16"/>
                <w:lang w:eastAsia="en-AU"/>
              </w:rPr>
              <w:t>14.9112</w:t>
            </w:r>
          </w:p>
        </w:tc>
        <w:tc>
          <w:tcPr>
            <w:tcW w:w="832" w:type="dxa"/>
            <w:tcBorders>
              <w:top w:val="nil"/>
              <w:left w:val="nil"/>
              <w:bottom w:val="nil"/>
              <w:right w:val="nil"/>
            </w:tcBorders>
          </w:tcPr>
          <w:p w14:paraId="62CED39E" w14:textId="77777777" w:rsidR="00DC23ED" w:rsidRPr="004A41E7" w:rsidRDefault="00DC23ED" w:rsidP="00DC23ED">
            <w:pPr>
              <w:pStyle w:val="TableText"/>
              <w:rPr>
                <w:sz w:val="16"/>
                <w:szCs w:val="16"/>
                <w:lang w:eastAsia="en-AU"/>
              </w:rPr>
            </w:pPr>
            <w:r w:rsidRPr="004A41E7">
              <w:rPr>
                <w:sz w:val="16"/>
                <w:szCs w:val="16"/>
                <w:lang w:eastAsia="en-AU"/>
              </w:rPr>
              <w:t>14.9067</w:t>
            </w:r>
          </w:p>
        </w:tc>
        <w:tc>
          <w:tcPr>
            <w:tcW w:w="816" w:type="dxa"/>
            <w:tcBorders>
              <w:top w:val="nil"/>
              <w:left w:val="nil"/>
              <w:bottom w:val="nil"/>
              <w:right w:val="nil"/>
            </w:tcBorders>
          </w:tcPr>
          <w:p w14:paraId="33993522" w14:textId="77777777" w:rsidR="00DC23ED" w:rsidRPr="004A41E7" w:rsidRDefault="00DC23ED" w:rsidP="00DC23ED">
            <w:pPr>
              <w:pStyle w:val="TableText"/>
              <w:rPr>
                <w:sz w:val="16"/>
                <w:szCs w:val="16"/>
                <w:lang w:eastAsia="en-AU"/>
              </w:rPr>
            </w:pPr>
            <w:r w:rsidRPr="004A41E7">
              <w:rPr>
                <w:sz w:val="16"/>
                <w:szCs w:val="16"/>
                <w:lang w:eastAsia="en-AU"/>
              </w:rPr>
              <w:t>15.5636</w:t>
            </w:r>
          </w:p>
        </w:tc>
        <w:tc>
          <w:tcPr>
            <w:tcW w:w="816" w:type="dxa"/>
            <w:tcBorders>
              <w:top w:val="nil"/>
              <w:left w:val="nil"/>
              <w:bottom w:val="nil"/>
              <w:right w:val="nil"/>
            </w:tcBorders>
          </w:tcPr>
          <w:p w14:paraId="17981FF0" w14:textId="77777777" w:rsidR="00DC23ED" w:rsidRPr="004A41E7" w:rsidRDefault="00DC23ED" w:rsidP="00DC23ED">
            <w:pPr>
              <w:pStyle w:val="TableText"/>
              <w:rPr>
                <w:sz w:val="16"/>
                <w:szCs w:val="16"/>
                <w:lang w:eastAsia="en-AU"/>
              </w:rPr>
            </w:pPr>
            <w:r w:rsidRPr="004A41E7">
              <w:rPr>
                <w:sz w:val="16"/>
                <w:szCs w:val="16"/>
                <w:lang w:eastAsia="en-AU"/>
              </w:rPr>
              <w:t>15.5589</w:t>
            </w:r>
          </w:p>
        </w:tc>
        <w:tc>
          <w:tcPr>
            <w:tcW w:w="816" w:type="dxa"/>
            <w:tcBorders>
              <w:top w:val="nil"/>
              <w:left w:val="nil"/>
              <w:bottom w:val="nil"/>
              <w:right w:val="nil"/>
            </w:tcBorders>
          </w:tcPr>
          <w:p w14:paraId="420DF1B6" w14:textId="77777777" w:rsidR="00DC23ED" w:rsidRPr="004A41E7" w:rsidRDefault="00DC23ED" w:rsidP="00DC23ED">
            <w:pPr>
              <w:pStyle w:val="TableText"/>
              <w:rPr>
                <w:sz w:val="16"/>
                <w:szCs w:val="16"/>
                <w:lang w:eastAsia="en-AU"/>
              </w:rPr>
            </w:pPr>
            <w:r w:rsidRPr="004A41E7">
              <w:rPr>
                <w:sz w:val="16"/>
                <w:szCs w:val="16"/>
                <w:lang w:eastAsia="en-AU"/>
              </w:rPr>
              <w:t>20.0828</w:t>
            </w:r>
          </w:p>
        </w:tc>
        <w:tc>
          <w:tcPr>
            <w:tcW w:w="816" w:type="dxa"/>
            <w:tcBorders>
              <w:top w:val="nil"/>
              <w:left w:val="nil"/>
              <w:bottom w:val="nil"/>
              <w:right w:val="nil"/>
            </w:tcBorders>
          </w:tcPr>
          <w:p w14:paraId="2BFE9D73" w14:textId="77777777" w:rsidR="00DC23ED" w:rsidRPr="004A41E7" w:rsidRDefault="00DC23ED" w:rsidP="00DC23ED">
            <w:pPr>
              <w:pStyle w:val="TableText"/>
              <w:rPr>
                <w:sz w:val="16"/>
                <w:szCs w:val="16"/>
                <w:lang w:eastAsia="en-AU"/>
              </w:rPr>
            </w:pPr>
            <w:r w:rsidRPr="004A41E7">
              <w:rPr>
                <w:sz w:val="16"/>
                <w:szCs w:val="16"/>
                <w:lang w:eastAsia="en-AU"/>
              </w:rPr>
              <w:t>21.6051</w:t>
            </w:r>
          </w:p>
        </w:tc>
        <w:tc>
          <w:tcPr>
            <w:tcW w:w="816" w:type="dxa"/>
            <w:tcBorders>
              <w:top w:val="nil"/>
              <w:left w:val="nil"/>
              <w:bottom w:val="nil"/>
              <w:right w:val="nil"/>
            </w:tcBorders>
          </w:tcPr>
          <w:p w14:paraId="61EAFF72" w14:textId="77777777" w:rsidR="00DC23ED" w:rsidRPr="004A41E7" w:rsidRDefault="00DC23ED" w:rsidP="00DC23ED">
            <w:pPr>
              <w:pStyle w:val="TableText"/>
              <w:rPr>
                <w:sz w:val="16"/>
                <w:szCs w:val="16"/>
                <w:lang w:eastAsia="en-AU"/>
              </w:rPr>
            </w:pPr>
            <w:r w:rsidRPr="004A41E7">
              <w:rPr>
                <w:sz w:val="16"/>
                <w:szCs w:val="16"/>
                <w:lang w:eastAsia="en-AU"/>
              </w:rPr>
              <w:t>21.6019</w:t>
            </w:r>
          </w:p>
        </w:tc>
        <w:tc>
          <w:tcPr>
            <w:tcW w:w="816" w:type="dxa"/>
            <w:tcBorders>
              <w:top w:val="nil"/>
              <w:left w:val="nil"/>
              <w:bottom w:val="nil"/>
              <w:right w:val="nil"/>
            </w:tcBorders>
          </w:tcPr>
          <w:p w14:paraId="0F569AE0" w14:textId="77777777" w:rsidR="00DC23ED" w:rsidRPr="004A41E7" w:rsidRDefault="00DC23ED" w:rsidP="00DC23ED">
            <w:pPr>
              <w:pStyle w:val="TableText"/>
              <w:rPr>
                <w:sz w:val="16"/>
                <w:szCs w:val="16"/>
                <w:lang w:eastAsia="en-AU"/>
              </w:rPr>
            </w:pPr>
            <w:r w:rsidRPr="004A41E7">
              <w:rPr>
                <w:sz w:val="16"/>
                <w:szCs w:val="16"/>
                <w:lang w:eastAsia="en-AU"/>
              </w:rPr>
              <w:t>21.5986</w:t>
            </w:r>
          </w:p>
        </w:tc>
        <w:tc>
          <w:tcPr>
            <w:tcW w:w="816" w:type="dxa"/>
            <w:tcBorders>
              <w:top w:val="nil"/>
              <w:left w:val="nil"/>
              <w:bottom w:val="nil"/>
              <w:right w:val="nil"/>
            </w:tcBorders>
          </w:tcPr>
          <w:p w14:paraId="08802A6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7E7F05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7FBE63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5BA9C3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307256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433726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4B9C9C5" w14:textId="77777777" w:rsidR="00DC23ED" w:rsidRPr="004A41E7" w:rsidRDefault="00DC23ED" w:rsidP="00DC23ED">
            <w:pPr>
              <w:pStyle w:val="TableText"/>
              <w:rPr>
                <w:sz w:val="16"/>
                <w:szCs w:val="16"/>
                <w:lang w:eastAsia="en-AU"/>
              </w:rPr>
            </w:pPr>
          </w:p>
        </w:tc>
      </w:tr>
      <w:tr w:rsidR="00DC23ED" w:rsidRPr="004A41E7" w14:paraId="032C821E" w14:textId="77777777">
        <w:trPr>
          <w:trHeight w:val="219"/>
        </w:trPr>
        <w:tc>
          <w:tcPr>
            <w:tcW w:w="1022" w:type="dxa"/>
            <w:tcBorders>
              <w:top w:val="nil"/>
              <w:left w:val="nil"/>
              <w:bottom w:val="nil"/>
              <w:right w:val="nil"/>
            </w:tcBorders>
          </w:tcPr>
          <w:p w14:paraId="23CE814B"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16" w:type="dxa"/>
            <w:tcBorders>
              <w:top w:val="nil"/>
              <w:left w:val="nil"/>
              <w:bottom w:val="nil"/>
              <w:right w:val="nil"/>
            </w:tcBorders>
          </w:tcPr>
          <w:p w14:paraId="4442CD92" w14:textId="77777777" w:rsidR="00DC23ED" w:rsidRPr="004A41E7" w:rsidRDefault="00DC23ED" w:rsidP="00DC23ED">
            <w:pPr>
              <w:pStyle w:val="TableText"/>
              <w:rPr>
                <w:sz w:val="16"/>
                <w:szCs w:val="16"/>
                <w:lang w:eastAsia="en-AU"/>
              </w:rPr>
            </w:pPr>
            <w:r w:rsidRPr="004A41E7">
              <w:rPr>
                <w:sz w:val="16"/>
                <w:szCs w:val="16"/>
                <w:lang w:eastAsia="en-AU"/>
              </w:rPr>
              <w:t>14.7193</w:t>
            </w:r>
          </w:p>
        </w:tc>
        <w:tc>
          <w:tcPr>
            <w:tcW w:w="816" w:type="dxa"/>
            <w:tcBorders>
              <w:top w:val="nil"/>
              <w:left w:val="nil"/>
              <w:bottom w:val="nil"/>
              <w:right w:val="nil"/>
            </w:tcBorders>
          </w:tcPr>
          <w:p w14:paraId="51D54423" w14:textId="77777777" w:rsidR="00DC23ED" w:rsidRPr="004A41E7" w:rsidRDefault="00DC23ED" w:rsidP="00DC23ED">
            <w:pPr>
              <w:pStyle w:val="TableText"/>
              <w:rPr>
                <w:sz w:val="16"/>
                <w:szCs w:val="16"/>
                <w:lang w:eastAsia="en-AU"/>
              </w:rPr>
            </w:pPr>
            <w:r w:rsidRPr="004A41E7">
              <w:rPr>
                <w:sz w:val="16"/>
                <w:szCs w:val="16"/>
                <w:lang w:eastAsia="en-AU"/>
              </w:rPr>
              <w:t>14.7150</w:t>
            </w:r>
          </w:p>
        </w:tc>
        <w:tc>
          <w:tcPr>
            <w:tcW w:w="832" w:type="dxa"/>
            <w:tcBorders>
              <w:top w:val="nil"/>
              <w:left w:val="nil"/>
              <w:bottom w:val="nil"/>
              <w:right w:val="nil"/>
            </w:tcBorders>
          </w:tcPr>
          <w:p w14:paraId="7DA3D458" w14:textId="77777777" w:rsidR="00DC23ED" w:rsidRPr="004A41E7" w:rsidRDefault="00DC23ED" w:rsidP="00DC23ED">
            <w:pPr>
              <w:pStyle w:val="TableText"/>
              <w:rPr>
                <w:sz w:val="16"/>
                <w:szCs w:val="16"/>
                <w:lang w:eastAsia="en-AU"/>
              </w:rPr>
            </w:pPr>
            <w:r w:rsidRPr="004A41E7">
              <w:rPr>
                <w:sz w:val="16"/>
                <w:szCs w:val="16"/>
                <w:lang w:eastAsia="en-AU"/>
              </w:rPr>
              <w:t>14.7103</w:t>
            </w:r>
          </w:p>
        </w:tc>
        <w:tc>
          <w:tcPr>
            <w:tcW w:w="816" w:type="dxa"/>
            <w:tcBorders>
              <w:top w:val="nil"/>
              <w:left w:val="nil"/>
              <w:bottom w:val="nil"/>
              <w:right w:val="nil"/>
            </w:tcBorders>
          </w:tcPr>
          <w:p w14:paraId="111627D0" w14:textId="77777777" w:rsidR="00DC23ED" w:rsidRPr="004A41E7" w:rsidRDefault="00DC23ED" w:rsidP="00DC23ED">
            <w:pPr>
              <w:pStyle w:val="TableText"/>
              <w:rPr>
                <w:sz w:val="16"/>
                <w:szCs w:val="16"/>
                <w:lang w:eastAsia="en-AU"/>
              </w:rPr>
            </w:pPr>
            <w:r w:rsidRPr="004A41E7">
              <w:rPr>
                <w:sz w:val="16"/>
                <w:szCs w:val="16"/>
                <w:lang w:eastAsia="en-AU"/>
              </w:rPr>
              <w:t>15.3657</w:t>
            </w:r>
          </w:p>
        </w:tc>
        <w:tc>
          <w:tcPr>
            <w:tcW w:w="816" w:type="dxa"/>
            <w:tcBorders>
              <w:top w:val="nil"/>
              <w:left w:val="nil"/>
              <w:bottom w:val="nil"/>
              <w:right w:val="nil"/>
            </w:tcBorders>
          </w:tcPr>
          <w:p w14:paraId="1A020326" w14:textId="77777777" w:rsidR="00DC23ED" w:rsidRPr="004A41E7" w:rsidRDefault="00DC23ED" w:rsidP="00DC23ED">
            <w:pPr>
              <w:pStyle w:val="TableText"/>
              <w:rPr>
                <w:sz w:val="16"/>
                <w:szCs w:val="16"/>
                <w:lang w:eastAsia="en-AU"/>
              </w:rPr>
            </w:pPr>
            <w:r w:rsidRPr="004A41E7">
              <w:rPr>
                <w:sz w:val="16"/>
                <w:szCs w:val="16"/>
                <w:lang w:eastAsia="en-AU"/>
              </w:rPr>
              <w:t>15.3605</w:t>
            </w:r>
          </w:p>
        </w:tc>
        <w:tc>
          <w:tcPr>
            <w:tcW w:w="816" w:type="dxa"/>
            <w:tcBorders>
              <w:top w:val="nil"/>
              <w:left w:val="nil"/>
              <w:bottom w:val="nil"/>
              <w:right w:val="nil"/>
            </w:tcBorders>
          </w:tcPr>
          <w:p w14:paraId="5A3F7F34" w14:textId="77777777" w:rsidR="00DC23ED" w:rsidRPr="004A41E7" w:rsidRDefault="00DC23ED" w:rsidP="00DC23ED">
            <w:pPr>
              <w:pStyle w:val="TableText"/>
              <w:rPr>
                <w:sz w:val="16"/>
                <w:szCs w:val="16"/>
                <w:lang w:eastAsia="en-AU"/>
              </w:rPr>
            </w:pPr>
            <w:r w:rsidRPr="004A41E7">
              <w:rPr>
                <w:sz w:val="16"/>
                <w:szCs w:val="16"/>
                <w:lang w:eastAsia="en-AU"/>
              </w:rPr>
              <w:t>19.8466</w:t>
            </w:r>
          </w:p>
        </w:tc>
        <w:tc>
          <w:tcPr>
            <w:tcW w:w="816" w:type="dxa"/>
            <w:tcBorders>
              <w:top w:val="nil"/>
              <w:left w:val="nil"/>
              <w:bottom w:val="nil"/>
              <w:right w:val="nil"/>
            </w:tcBorders>
          </w:tcPr>
          <w:p w14:paraId="50FFC2C9" w14:textId="77777777" w:rsidR="00DC23ED" w:rsidRPr="004A41E7" w:rsidRDefault="00DC23ED" w:rsidP="00DC23ED">
            <w:pPr>
              <w:pStyle w:val="TableText"/>
              <w:rPr>
                <w:sz w:val="16"/>
                <w:szCs w:val="16"/>
                <w:lang w:eastAsia="en-AU"/>
              </w:rPr>
            </w:pPr>
            <w:r w:rsidRPr="004A41E7">
              <w:rPr>
                <w:sz w:val="16"/>
                <w:szCs w:val="16"/>
                <w:lang w:eastAsia="en-AU"/>
              </w:rPr>
              <w:t>21.3670</w:t>
            </w:r>
          </w:p>
        </w:tc>
        <w:tc>
          <w:tcPr>
            <w:tcW w:w="816" w:type="dxa"/>
            <w:tcBorders>
              <w:top w:val="nil"/>
              <w:left w:val="nil"/>
              <w:bottom w:val="nil"/>
              <w:right w:val="nil"/>
            </w:tcBorders>
          </w:tcPr>
          <w:p w14:paraId="7EE06B23" w14:textId="77777777" w:rsidR="00DC23ED" w:rsidRPr="004A41E7" w:rsidRDefault="00DC23ED" w:rsidP="00DC23ED">
            <w:pPr>
              <w:pStyle w:val="TableText"/>
              <w:rPr>
                <w:sz w:val="16"/>
                <w:szCs w:val="16"/>
                <w:lang w:eastAsia="en-AU"/>
              </w:rPr>
            </w:pPr>
            <w:r w:rsidRPr="004A41E7">
              <w:rPr>
                <w:sz w:val="16"/>
                <w:szCs w:val="16"/>
                <w:lang w:eastAsia="en-AU"/>
              </w:rPr>
              <w:t>21.3635</w:t>
            </w:r>
          </w:p>
        </w:tc>
        <w:tc>
          <w:tcPr>
            <w:tcW w:w="816" w:type="dxa"/>
            <w:tcBorders>
              <w:top w:val="nil"/>
              <w:left w:val="nil"/>
              <w:bottom w:val="nil"/>
              <w:right w:val="nil"/>
            </w:tcBorders>
          </w:tcPr>
          <w:p w14:paraId="027B20EB" w14:textId="77777777" w:rsidR="00DC23ED" w:rsidRPr="004A41E7" w:rsidRDefault="00DC23ED" w:rsidP="00DC23ED">
            <w:pPr>
              <w:pStyle w:val="TableText"/>
              <w:rPr>
                <w:sz w:val="16"/>
                <w:szCs w:val="16"/>
                <w:lang w:eastAsia="en-AU"/>
              </w:rPr>
            </w:pPr>
            <w:r w:rsidRPr="004A41E7">
              <w:rPr>
                <w:sz w:val="16"/>
                <w:szCs w:val="16"/>
                <w:lang w:eastAsia="en-AU"/>
              </w:rPr>
              <w:t>21.3598</w:t>
            </w:r>
          </w:p>
        </w:tc>
        <w:tc>
          <w:tcPr>
            <w:tcW w:w="816" w:type="dxa"/>
            <w:tcBorders>
              <w:top w:val="nil"/>
              <w:left w:val="nil"/>
              <w:bottom w:val="nil"/>
              <w:right w:val="nil"/>
            </w:tcBorders>
          </w:tcPr>
          <w:p w14:paraId="48AA8CF2" w14:textId="77777777" w:rsidR="00DC23ED" w:rsidRPr="004A41E7" w:rsidRDefault="00DC23ED" w:rsidP="00DC23ED">
            <w:pPr>
              <w:pStyle w:val="TableText"/>
              <w:rPr>
                <w:sz w:val="16"/>
                <w:szCs w:val="16"/>
                <w:lang w:eastAsia="en-AU"/>
              </w:rPr>
            </w:pPr>
            <w:r w:rsidRPr="004A41E7">
              <w:rPr>
                <w:sz w:val="16"/>
                <w:szCs w:val="16"/>
                <w:lang w:eastAsia="en-AU"/>
              </w:rPr>
              <w:t>22.2650</w:t>
            </w:r>
          </w:p>
        </w:tc>
        <w:tc>
          <w:tcPr>
            <w:tcW w:w="816" w:type="dxa"/>
            <w:tcBorders>
              <w:top w:val="nil"/>
              <w:left w:val="nil"/>
              <w:bottom w:val="nil"/>
              <w:right w:val="nil"/>
            </w:tcBorders>
          </w:tcPr>
          <w:p w14:paraId="51EDF4E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0D8723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AA1B7C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91583A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9675BA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D34F1C9" w14:textId="77777777" w:rsidR="00DC23ED" w:rsidRPr="004A41E7" w:rsidRDefault="00DC23ED" w:rsidP="00DC23ED">
            <w:pPr>
              <w:pStyle w:val="TableText"/>
              <w:rPr>
                <w:sz w:val="16"/>
                <w:szCs w:val="16"/>
                <w:lang w:eastAsia="en-AU"/>
              </w:rPr>
            </w:pPr>
          </w:p>
        </w:tc>
      </w:tr>
      <w:tr w:rsidR="00DC23ED" w:rsidRPr="004A41E7" w14:paraId="44C847EB" w14:textId="77777777">
        <w:trPr>
          <w:trHeight w:val="219"/>
        </w:trPr>
        <w:tc>
          <w:tcPr>
            <w:tcW w:w="1022" w:type="dxa"/>
            <w:tcBorders>
              <w:top w:val="nil"/>
              <w:left w:val="nil"/>
              <w:bottom w:val="nil"/>
              <w:right w:val="nil"/>
            </w:tcBorders>
          </w:tcPr>
          <w:p w14:paraId="5D88610F"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16" w:type="dxa"/>
            <w:tcBorders>
              <w:top w:val="nil"/>
              <w:left w:val="nil"/>
              <w:bottom w:val="nil"/>
              <w:right w:val="nil"/>
            </w:tcBorders>
          </w:tcPr>
          <w:p w14:paraId="54006414" w14:textId="77777777" w:rsidR="00DC23ED" w:rsidRPr="004A41E7" w:rsidRDefault="00DC23ED" w:rsidP="00DC23ED">
            <w:pPr>
              <w:pStyle w:val="TableText"/>
              <w:rPr>
                <w:sz w:val="16"/>
                <w:szCs w:val="16"/>
                <w:lang w:eastAsia="en-AU"/>
              </w:rPr>
            </w:pPr>
            <w:r w:rsidRPr="004A41E7">
              <w:rPr>
                <w:sz w:val="16"/>
                <w:szCs w:val="16"/>
                <w:lang w:eastAsia="en-AU"/>
              </w:rPr>
              <w:t>14.5193</w:t>
            </w:r>
          </w:p>
        </w:tc>
        <w:tc>
          <w:tcPr>
            <w:tcW w:w="816" w:type="dxa"/>
            <w:tcBorders>
              <w:top w:val="nil"/>
              <w:left w:val="nil"/>
              <w:bottom w:val="nil"/>
              <w:right w:val="nil"/>
            </w:tcBorders>
          </w:tcPr>
          <w:p w14:paraId="2E0C25C3" w14:textId="77777777" w:rsidR="00DC23ED" w:rsidRPr="004A41E7" w:rsidRDefault="00DC23ED" w:rsidP="00DC23ED">
            <w:pPr>
              <w:pStyle w:val="TableText"/>
              <w:rPr>
                <w:sz w:val="16"/>
                <w:szCs w:val="16"/>
                <w:lang w:eastAsia="en-AU"/>
              </w:rPr>
            </w:pPr>
            <w:r w:rsidRPr="004A41E7">
              <w:rPr>
                <w:sz w:val="16"/>
                <w:szCs w:val="16"/>
                <w:lang w:eastAsia="en-AU"/>
              </w:rPr>
              <w:t>14.5147</w:t>
            </w:r>
          </w:p>
        </w:tc>
        <w:tc>
          <w:tcPr>
            <w:tcW w:w="832" w:type="dxa"/>
            <w:tcBorders>
              <w:top w:val="nil"/>
              <w:left w:val="nil"/>
              <w:bottom w:val="nil"/>
              <w:right w:val="nil"/>
            </w:tcBorders>
          </w:tcPr>
          <w:p w14:paraId="23118328" w14:textId="77777777" w:rsidR="00DC23ED" w:rsidRPr="004A41E7" w:rsidRDefault="00DC23ED" w:rsidP="00DC23ED">
            <w:pPr>
              <w:pStyle w:val="TableText"/>
              <w:rPr>
                <w:sz w:val="16"/>
                <w:szCs w:val="16"/>
                <w:lang w:eastAsia="en-AU"/>
              </w:rPr>
            </w:pPr>
            <w:r w:rsidRPr="004A41E7">
              <w:rPr>
                <w:sz w:val="16"/>
                <w:szCs w:val="16"/>
                <w:lang w:eastAsia="en-AU"/>
              </w:rPr>
              <w:t>14.5096</w:t>
            </w:r>
          </w:p>
        </w:tc>
        <w:tc>
          <w:tcPr>
            <w:tcW w:w="816" w:type="dxa"/>
            <w:tcBorders>
              <w:top w:val="nil"/>
              <w:left w:val="nil"/>
              <w:bottom w:val="nil"/>
              <w:right w:val="nil"/>
            </w:tcBorders>
          </w:tcPr>
          <w:p w14:paraId="71E15CC9" w14:textId="77777777" w:rsidR="00DC23ED" w:rsidRPr="004A41E7" w:rsidRDefault="00DC23ED" w:rsidP="00DC23ED">
            <w:pPr>
              <w:pStyle w:val="TableText"/>
              <w:rPr>
                <w:sz w:val="16"/>
                <w:szCs w:val="16"/>
                <w:lang w:eastAsia="en-AU"/>
              </w:rPr>
            </w:pPr>
            <w:r w:rsidRPr="004A41E7">
              <w:rPr>
                <w:sz w:val="16"/>
                <w:szCs w:val="16"/>
                <w:lang w:eastAsia="en-AU"/>
              </w:rPr>
              <w:t>15.1634</w:t>
            </w:r>
          </w:p>
        </w:tc>
        <w:tc>
          <w:tcPr>
            <w:tcW w:w="816" w:type="dxa"/>
            <w:tcBorders>
              <w:top w:val="nil"/>
              <w:left w:val="nil"/>
              <w:bottom w:val="nil"/>
              <w:right w:val="nil"/>
            </w:tcBorders>
          </w:tcPr>
          <w:p w14:paraId="6DB18141" w14:textId="77777777" w:rsidR="00DC23ED" w:rsidRPr="004A41E7" w:rsidRDefault="00DC23ED" w:rsidP="00DC23ED">
            <w:pPr>
              <w:pStyle w:val="TableText"/>
              <w:rPr>
                <w:sz w:val="16"/>
                <w:szCs w:val="16"/>
                <w:lang w:eastAsia="en-AU"/>
              </w:rPr>
            </w:pPr>
            <w:r w:rsidRPr="004A41E7">
              <w:rPr>
                <w:sz w:val="16"/>
                <w:szCs w:val="16"/>
                <w:lang w:eastAsia="en-AU"/>
              </w:rPr>
              <w:t>15.1580</w:t>
            </w:r>
          </w:p>
        </w:tc>
        <w:tc>
          <w:tcPr>
            <w:tcW w:w="816" w:type="dxa"/>
            <w:tcBorders>
              <w:top w:val="nil"/>
              <w:left w:val="nil"/>
              <w:bottom w:val="nil"/>
              <w:right w:val="nil"/>
            </w:tcBorders>
          </w:tcPr>
          <w:p w14:paraId="4DB88CBB" w14:textId="77777777" w:rsidR="00DC23ED" w:rsidRPr="004A41E7" w:rsidRDefault="00DC23ED" w:rsidP="00DC23ED">
            <w:pPr>
              <w:pStyle w:val="TableText"/>
              <w:rPr>
                <w:sz w:val="16"/>
                <w:szCs w:val="16"/>
                <w:lang w:eastAsia="en-AU"/>
              </w:rPr>
            </w:pPr>
            <w:r w:rsidRPr="004A41E7">
              <w:rPr>
                <w:sz w:val="16"/>
                <w:szCs w:val="16"/>
                <w:lang w:eastAsia="en-AU"/>
              </w:rPr>
              <w:t>19.6054</w:t>
            </w:r>
          </w:p>
        </w:tc>
        <w:tc>
          <w:tcPr>
            <w:tcW w:w="816" w:type="dxa"/>
            <w:tcBorders>
              <w:top w:val="nil"/>
              <w:left w:val="nil"/>
              <w:bottom w:val="nil"/>
              <w:right w:val="nil"/>
            </w:tcBorders>
          </w:tcPr>
          <w:p w14:paraId="3BFBADFD" w14:textId="77777777" w:rsidR="00DC23ED" w:rsidRPr="004A41E7" w:rsidRDefault="00DC23ED" w:rsidP="00DC23ED">
            <w:pPr>
              <w:pStyle w:val="TableText"/>
              <w:rPr>
                <w:sz w:val="16"/>
                <w:szCs w:val="16"/>
                <w:lang w:eastAsia="en-AU"/>
              </w:rPr>
            </w:pPr>
            <w:r w:rsidRPr="004A41E7">
              <w:rPr>
                <w:sz w:val="16"/>
                <w:szCs w:val="16"/>
                <w:lang w:eastAsia="en-AU"/>
              </w:rPr>
              <w:t>21.1235</w:t>
            </w:r>
          </w:p>
        </w:tc>
        <w:tc>
          <w:tcPr>
            <w:tcW w:w="816" w:type="dxa"/>
            <w:tcBorders>
              <w:top w:val="nil"/>
              <w:left w:val="nil"/>
              <w:bottom w:val="nil"/>
              <w:right w:val="nil"/>
            </w:tcBorders>
          </w:tcPr>
          <w:p w14:paraId="414E8466" w14:textId="77777777" w:rsidR="00DC23ED" w:rsidRPr="004A41E7" w:rsidRDefault="00DC23ED" w:rsidP="00DC23ED">
            <w:pPr>
              <w:pStyle w:val="TableText"/>
              <w:rPr>
                <w:sz w:val="16"/>
                <w:szCs w:val="16"/>
                <w:lang w:eastAsia="en-AU"/>
              </w:rPr>
            </w:pPr>
            <w:r w:rsidRPr="004A41E7">
              <w:rPr>
                <w:sz w:val="16"/>
                <w:szCs w:val="16"/>
                <w:lang w:eastAsia="en-AU"/>
              </w:rPr>
              <w:t>21.1196</w:t>
            </w:r>
          </w:p>
        </w:tc>
        <w:tc>
          <w:tcPr>
            <w:tcW w:w="816" w:type="dxa"/>
            <w:tcBorders>
              <w:top w:val="nil"/>
              <w:left w:val="nil"/>
              <w:bottom w:val="nil"/>
              <w:right w:val="nil"/>
            </w:tcBorders>
          </w:tcPr>
          <w:p w14:paraId="7C3A0D73" w14:textId="77777777" w:rsidR="00DC23ED" w:rsidRPr="004A41E7" w:rsidRDefault="00DC23ED" w:rsidP="00DC23ED">
            <w:pPr>
              <w:pStyle w:val="TableText"/>
              <w:rPr>
                <w:sz w:val="16"/>
                <w:szCs w:val="16"/>
                <w:lang w:eastAsia="en-AU"/>
              </w:rPr>
            </w:pPr>
            <w:r w:rsidRPr="004A41E7">
              <w:rPr>
                <w:sz w:val="16"/>
                <w:szCs w:val="16"/>
                <w:lang w:eastAsia="en-AU"/>
              </w:rPr>
              <w:t>21.1155</w:t>
            </w:r>
          </w:p>
        </w:tc>
        <w:tc>
          <w:tcPr>
            <w:tcW w:w="816" w:type="dxa"/>
            <w:tcBorders>
              <w:top w:val="nil"/>
              <w:left w:val="nil"/>
              <w:bottom w:val="nil"/>
              <w:right w:val="nil"/>
            </w:tcBorders>
          </w:tcPr>
          <w:p w14:paraId="5A22F128" w14:textId="77777777" w:rsidR="00DC23ED" w:rsidRPr="004A41E7" w:rsidRDefault="00DC23ED" w:rsidP="00DC23ED">
            <w:pPr>
              <w:pStyle w:val="TableText"/>
              <w:rPr>
                <w:sz w:val="16"/>
                <w:szCs w:val="16"/>
                <w:lang w:eastAsia="en-AU"/>
              </w:rPr>
            </w:pPr>
            <w:r w:rsidRPr="004A41E7">
              <w:rPr>
                <w:sz w:val="16"/>
                <w:szCs w:val="16"/>
                <w:lang w:eastAsia="en-AU"/>
              </w:rPr>
              <w:t>22.0196</w:t>
            </w:r>
          </w:p>
        </w:tc>
        <w:tc>
          <w:tcPr>
            <w:tcW w:w="816" w:type="dxa"/>
            <w:tcBorders>
              <w:top w:val="nil"/>
              <w:left w:val="nil"/>
              <w:bottom w:val="nil"/>
              <w:right w:val="nil"/>
            </w:tcBorders>
          </w:tcPr>
          <w:p w14:paraId="098A7974" w14:textId="77777777" w:rsidR="00DC23ED" w:rsidRPr="004A41E7" w:rsidRDefault="00DC23ED" w:rsidP="00DC23ED">
            <w:pPr>
              <w:pStyle w:val="TableText"/>
              <w:rPr>
                <w:sz w:val="16"/>
                <w:szCs w:val="16"/>
                <w:lang w:eastAsia="en-AU"/>
              </w:rPr>
            </w:pPr>
            <w:r w:rsidRPr="004A41E7">
              <w:rPr>
                <w:sz w:val="16"/>
                <w:szCs w:val="16"/>
                <w:lang w:eastAsia="en-AU"/>
              </w:rPr>
              <w:t>22.0155</w:t>
            </w:r>
          </w:p>
        </w:tc>
        <w:tc>
          <w:tcPr>
            <w:tcW w:w="816" w:type="dxa"/>
            <w:tcBorders>
              <w:top w:val="nil"/>
              <w:left w:val="nil"/>
              <w:bottom w:val="nil"/>
              <w:right w:val="nil"/>
            </w:tcBorders>
          </w:tcPr>
          <w:p w14:paraId="20621C8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EED222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A4464C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CDBC12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58D9CE2" w14:textId="77777777" w:rsidR="00DC23ED" w:rsidRPr="004A41E7" w:rsidRDefault="00DC23ED" w:rsidP="00DC23ED">
            <w:pPr>
              <w:pStyle w:val="TableText"/>
              <w:rPr>
                <w:sz w:val="16"/>
                <w:szCs w:val="16"/>
                <w:lang w:eastAsia="en-AU"/>
              </w:rPr>
            </w:pPr>
          </w:p>
        </w:tc>
      </w:tr>
      <w:tr w:rsidR="00DC23ED" w:rsidRPr="004A41E7" w14:paraId="570903A7" w14:textId="77777777">
        <w:trPr>
          <w:trHeight w:val="219"/>
        </w:trPr>
        <w:tc>
          <w:tcPr>
            <w:tcW w:w="1022" w:type="dxa"/>
            <w:tcBorders>
              <w:top w:val="nil"/>
              <w:left w:val="nil"/>
              <w:bottom w:val="nil"/>
              <w:right w:val="nil"/>
            </w:tcBorders>
          </w:tcPr>
          <w:p w14:paraId="527BD697"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16" w:type="dxa"/>
            <w:tcBorders>
              <w:top w:val="nil"/>
              <w:left w:val="nil"/>
              <w:bottom w:val="nil"/>
              <w:right w:val="nil"/>
            </w:tcBorders>
          </w:tcPr>
          <w:p w14:paraId="73E43EFC" w14:textId="77777777" w:rsidR="00DC23ED" w:rsidRPr="004A41E7" w:rsidRDefault="00DC23ED" w:rsidP="00DC23ED">
            <w:pPr>
              <w:pStyle w:val="TableText"/>
              <w:rPr>
                <w:sz w:val="16"/>
                <w:szCs w:val="16"/>
                <w:lang w:eastAsia="en-AU"/>
              </w:rPr>
            </w:pPr>
            <w:r w:rsidRPr="004A41E7">
              <w:rPr>
                <w:sz w:val="16"/>
                <w:szCs w:val="16"/>
                <w:lang w:eastAsia="en-AU"/>
              </w:rPr>
              <w:t>14.3241</w:t>
            </w:r>
          </w:p>
        </w:tc>
        <w:tc>
          <w:tcPr>
            <w:tcW w:w="816" w:type="dxa"/>
            <w:tcBorders>
              <w:top w:val="nil"/>
              <w:left w:val="nil"/>
              <w:bottom w:val="nil"/>
              <w:right w:val="nil"/>
            </w:tcBorders>
          </w:tcPr>
          <w:p w14:paraId="16514B7A" w14:textId="77777777" w:rsidR="00DC23ED" w:rsidRPr="004A41E7" w:rsidRDefault="00DC23ED" w:rsidP="00DC23ED">
            <w:pPr>
              <w:pStyle w:val="TableText"/>
              <w:rPr>
                <w:sz w:val="16"/>
                <w:szCs w:val="16"/>
                <w:lang w:eastAsia="en-AU"/>
              </w:rPr>
            </w:pPr>
            <w:r w:rsidRPr="004A41E7">
              <w:rPr>
                <w:sz w:val="16"/>
                <w:szCs w:val="16"/>
                <w:lang w:eastAsia="en-AU"/>
              </w:rPr>
              <w:t>14.3193</w:t>
            </w:r>
          </w:p>
        </w:tc>
        <w:tc>
          <w:tcPr>
            <w:tcW w:w="832" w:type="dxa"/>
            <w:tcBorders>
              <w:top w:val="nil"/>
              <w:left w:val="nil"/>
              <w:bottom w:val="nil"/>
              <w:right w:val="nil"/>
            </w:tcBorders>
          </w:tcPr>
          <w:p w14:paraId="47C93999" w14:textId="77777777" w:rsidR="00DC23ED" w:rsidRPr="004A41E7" w:rsidRDefault="00DC23ED" w:rsidP="00DC23ED">
            <w:pPr>
              <w:pStyle w:val="TableText"/>
              <w:rPr>
                <w:sz w:val="16"/>
                <w:szCs w:val="16"/>
                <w:lang w:eastAsia="en-AU"/>
              </w:rPr>
            </w:pPr>
            <w:r w:rsidRPr="004A41E7">
              <w:rPr>
                <w:sz w:val="16"/>
                <w:szCs w:val="16"/>
                <w:lang w:eastAsia="en-AU"/>
              </w:rPr>
              <w:t>14.3139</w:t>
            </w:r>
          </w:p>
        </w:tc>
        <w:tc>
          <w:tcPr>
            <w:tcW w:w="816" w:type="dxa"/>
            <w:tcBorders>
              <w:top w:val="nil"/>
              <w:left w:val="nil"/>
              <w:bottom w:val="nil"/>
              <w:right w:val="nil"/>
            </w:tcBorders>
          </w:tcPr>
          <w:p w14:paraId="0DB377DB" w14:textId="77777777" w:rsidR="00DC23ED" w:rsidRPr="004A41E7" w:rsidRDefault="00DC23ED" w:rsidP="00DC23ED">
            <w:pPr>
              <w:pStyle w:val="TableText"/>
              <w:rPr>
                <w:sz w:val="16"/>
                <w:szCs w:val="16"/>
                <w:lang w:eastAsia="en-AU"/>
              </w:rPr>
            </w:pPr>
            <w:r w:rsidRPr="004A41E7">
              <w:rPr>
                <w:sz w:val="16"/>
                <w:szCs w:val="16"/>
                <w:lang w:eastAsia="en-AU"/>
              </w:rPr>
              <w:t>14.9629</w:t>
            </w:r>
          </w:p>
        </w:tc>
        <w:tc>
          <w:tcPr>
            <w:tcW w:w="816" w:type="dxa"/>
            <w:tcBorders>
              <w:top w:val="nil"/>
              <w:left w:val="nil"/>
              <w:bottom w:val="nil"/>
              <w:right w:val="nil"/>
            </w:tcBorders>
          </w:tcPr>
          <w:p w14:paraId="3909B4CC" w14:textId="77777777" w:rsidR="00DC23ED" w:rsidRPr="004A41E7" w:rsidRDefault="00DC23ED" w:rsidP="00DC23ED">
            <w:pPr>
              <w:pStyle w:val="TableText"/>
              <w:rPr>
                <w:sz w:val="16"/>
                <w:szCs w:val="16"/>
                <w:lang w:eastAsia="en-AU"/>
              </w:rPr>
            </w:pPr>
            <w:r w:rsidRPr="004A41E7">
              <w:rPr>
                <w:sz w:val="16"/>
                <w:szCs w:val="16"/>
                <w:lang w:eastAsia="en-AU"/>
              </w:rPr>
              <w:t>14.9571</w:t>
            </w:r>
          </w:p>
        </w:tc>
        <w:tc>
          <w:tcPr>
            <w:tcW w:w="816" w:type="dxa"/>
            <w:tcBorders>
              <w:top w:val="nil"/>
              <w:left w:val="nil"/>
              <w:bottom w:val="nil"/>
              <w:right w:val="nil"/>
            </w:tcBorders>
          </w:tcPr>
          <w:p w14:paraId="4469BE57" w14:textId="77777777" w:rsidR="00DC23ED" w:rsidRPr="004A41E7" w:rsidRDefault="00DC23ED" w:rsidP="00DC23ED">
            <w:pPr>
              <w:pStyle w:val="TableText"/>
              <w:rPr>
                <w:sz w:val="16"/>
                <w:szCs w:val="16"/>
                <w:lang w:eastAsia="en-AU"/>
              </w:rPr>
            </w:pPr>
            <w:r w:rsidRPr="004A41E7">
              <w:rPr>
                <w:sz w:val="16"/>
                <w:szCs w:val="16"/>
                <w:lang w:eastAsia="en-AU"/>
              </w:rPr>
              <w:t>19.3643</w:t>
            </w:r>
          </w:p>
        </w:tc>
        <w:tc>
          <w:tcPr>
            <w:tcW w:w="816" w:type="dxa"/>
            <w:tcBorders>
              <w:top w:val="nil"/>
              <w:left w:val="nil"/>
              <w:bottom w:val="nil"/>
              <w:right w:val="nil"/>
            </w:tcBorders>
          </w:tcPr>
          <w:p w14:paraId="27B7ED58" w14:textId="77777777" w:rsidR="00DC23ED" w:rsidRPr="004A41E7" w:rsidRDefault="00DC23ED" w:rsidP="00DC23ED">
            <w:pPr>
              <w:pStyle w:val="TableText"/>
              <w:rPr>
                <w:sz w:val="16"/>
                <w:szCs w:val="16"/>
                <w:lang w:eastAsia="en-AU"/>
              </w:rPr>
            </w:pPr>
            <w:r w:rsidRPr="004A41E7">
              <w:rPr>
                <w:sz w:val="16"/>
                <w:szCs w:val="16"/>
                <w:lang w:eastAsia="en-AU"/>
              </w:rPr>
              <w:t>20.8773</w:t>
            </w:r>
          </w:p>
        </w:tc>
        <w:tc>
          <w:tcPr>
            <w:tcW w:w="816" w:type="dxa"/>
            <w:tcBorders>
              <w:top w:val="nil"/>
              <w:left w:val="nil"/>
              <w:bottom w:val="nil"/>
              <w:right w:val="nil"/>
            </w:tcBorders>
          </w:tcPr>
          <w:p w14:paraId="5619055C" w14:textId="77777777" w:rsidR="00DC23ED" w:rsidRPr="004A41E7" w:rsidRDefault="00DC23ED" w:rsidP="00DC23ED">
            <w:pPr>
              <w:pStyle w:val="TableText"/>
              <w:rPr>
                <w:sz w:val="16"/>
                <w:szCs w:val="16"/>
                <w:lang w:eastAsia="en-AU"/>
              </w:rPr>
            </w:pPr>
            <w:r w:rsidRPr="004A41E7">
              <w:rPr>
                <w:sz w:val="16"/>
                <w:szCs w:val="16"/>
                <w:lang w:eastAsia="en-AU"/>
              </w:rPr>
              <w:t>20.8729</w:t>
            </w:r>
          </w:p>
        </w:tc>
        <w:tc>
          <w:tcPr>
            <w:tcW w:w="816" w:type="dxa"/>
            <w:tcBorders>
              <w:top w:val="nil"/>
              <w:left w:val="nil"/>
              <w:bottom w:val="nil"/>
              <w:right w:val="nil"/>
            </w:tcBorders>
          </w:tcPr>
          <w:p w14:paraId="18EF83B3" w14:textId="77777777" w:rsidR="00DC23ED" w:rsidRPr="004A41E7" w:rsidRDefault="00DC23ED" w:rsidP="00DC23ED">
            <w:pPr>
              <w:pStyle w:val="TableText"/>
              <w:rPr>
                <w:sz w:val="16"/>
                <w:szCs w:val="16"/>
                <w:lang w:eastAsia="en-AU"/>
              </w:rPr>
            </w:pPr>
            <w:r w:rsidRPr="004A41E7">
              <w:rPr>
                <w:sz w:val="16"/>
                <w:szCs w:val="16"/>
                <w:lang w:eastAsia="en-AU"/>
              </w:rPr>
              <w:t>20.8683</w:t>
            </w:r>
          </w:p>
        </w:tc>
        <w:tc>
          <w:tcPr>
            <w:tcW w:w="816" w:type="dxa"/>
            <w:tcBorders>
              <w:top w:val="nil"/>
              <w:left w:val="nil"/>
              <w:bottom w:val="nil"/>
              <w:right w:val="nil"/>
            </w:tcBorders>
          </w:tcPr>
          <w:p w14:paraId="379C255F" w14:textId="77777777" w:rsidR="00DC23ED" w:rsidRPr="004A41E7" w:rsidRDefault="00DC23ED" w:rsidP="00DC23ED">
            <w:pPr>
              <w:pStyle w:val="TableText"/>
              <w:rPr>
                <w:sz w:val="16"/>
                <w:szCs w:val="16"/>
                <w:lang w:eastAsia="en-AU"/>
              </w:rPr>
            </w:pPr>
            <w:r w:rsidRPr="004A41E7">
              <w:rPr>
                <w:sz w:val="16"/>
                <w:szCs w:val="16"/>
                <w:lang w:eastAsia="en-AU"/>
              </w:rPr>
              <w:t>21.7703</w:t>
            </w:r>
          </w:p>
        </w:tc>
        <w:tc>
          <w:tcPr>
            <w:tcW w:w="816" w:type="dxa"/>
            <w:tcBorders>
              <w:top w:val="nil"/>
              <w:left w:val="nil"/>
              <w:bottom w:val="nil"/>
              <w:right w:val="nil"/>
            </w:tcBorders>
          </w:tcPr>
          <w:p w14:paraId="7C5281F4" w14:textId="77777777" w:rsidR="00DC23ED" w:rsidRPr="004A41E7" w:rsidRDefault="00DC23ED" w:rsidP="00DC23ED">
            <w:pPr>
              <w:pStyle w:val="TableText"/>
              <w:rPr>
                <w:sz w:val="16"/>
                <w:szCs w:val="16"/>
                <w:lang w:eastAsia="en-AU"/>
              </w:rPr>
            </w:pPr>
            <w:r w:rsidRPr="004A41E7">
              <w:rPr>
                <w:sz w:val="16"/>
                <w:szCs w:val="16"/>
                <w:lang w:eastAsia="en-AU"/>
              </w:rPr>
              <w:t>21.7657</w:t>
            </w:r>
          </w:p>
        </w:tc>
        <w:tc>
          <w:tcPr>
            <w:tcW w:w="816" w:type="dxa"/>
            <w:tcBorders>
              <w:top w:val="nil"/>
              <w:left w:val="nil"/>
              <w:bottom w:val="nil"/>
              <w:right w:val="nil"/>
            </w:tcBorders>
          </w:tcPr>
          <w:p w14:paraId="045062AF" w14:textId="77777777" w:rsidR="00DC23ED" w:rsidRPr="004A41E7" w:rsidRDefault="00DC23ED" w:rsidP="00DC23ED">
            <w:pPr>
              <w:pStyle w:val="TableText"/>
              <w:rPr>
                <w:sz w:val="16"/>
                <w:szCs w:val="16"/>
                <w:lang w:eastAsia="en-AU"/>
              </w:rPr>
            </w:pPr>
            <w:r w:rsidRPr="004A41E7">
              <w:rPr>
                <w:sz w:val="16"/>
                <w:szCs w:val="16"/>
                <w:lang w:eastAsia="en-AU"/>
              </w:rPr>
              <w:t>21.7610</w:t>
            </w:r>
          </w:p>
        </w:tc>
        <w:tc>
          <w:tcPr>
            <w:tcW w:w="816" w:type="dxa"/>
            <w:tcBorders>
              <w:top w:val="nil"/>
              <w:left w:val="nil"/>
              <w:bottom w:val="nil"/>
              <w:right w:val="nil"/>
            </w:tcBorders>
          </w:tcPr>
          <w:p w14:paraId="1AE67C9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745618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BBA466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42B2A78" w14:textId="77777777" w:rsidR="00DC23ED" w:rsidRPr="004A41E7" w:rsidRDefault="00DC23ED" w:rsidP="00DC23ED">
            <w:pPr>
              <w:pStyle w:val="TableText"/>
              <w:rPr>
                <w:sz w:val="16"/>
                <w:szCs w:val="16"/>
                <w:lang w:eastAsia="en-AU"/>
              </w:rPr>
            </w:pPr>
          </w:p>
        </w:tc>
      </w:tr>
      <w:tr w:rsidR="00DC23ED" w:rsidRPr="004A41E7" w14:paraId="4280DED6" w14:textId="77777777">
        <w:trPr>
          <w:trHeight w:val="219"/>
        </w:trPr>
        <w:tc>
          <w:tcPr>
            <w:tcW w:w="1022" w:type="dxa"/>
            <w:tcBorders>
              <w:top w:val="nil"/>
              <w:left w:val="nil"/>
              <w:bottom w:val="nil"/>
              <w:right w:val="nil"/>
            </w:tcBorders>
          </w:tcPr>
          <w:p w14:paraId="0FDDF124"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16" w:type="dxa"/>
            <w:tcBorders>
              <w:top w:val="nil"/>
              <w:left w:val="nil"/>
              <w:bottom w:val="nil"/>
              <w:right w:val="nil"/>
            </w:tcBorders>
          </w:tcPr>
          <w:p w14:paraId="5078B2E4" w14:textId="77777777" w:rsidR="00DC23ED" w:rsidRPr="004A41E7" w:rsidRDefault="00DC23ED" w:rsidP="00DC23ED">
            <w:pPr>
              <w:pStyle w:val="TableText"/>
              <w:rPr>
                <w:sz w:val="16"/>
                <w:szCs w:val="16"/>
                <w:lang w:eastAsia="en-AU"/>
              </w:rPr>
            </w:pPr>
            <w:r w:rsidRPr="004A41E7">
              <w:rPr>
                <w:sz w:val="16"/>
                <w:szCs w:val="16"/>
                <w:lang w:eastAsia="en-AU"/>
              </w:rPr>
              <w:t>14.1162</w:t>
            </w:r>
          </w:p>
        </w:tc>
        <w:tc>
          <w:tcPr>
            <w:tcW w:w="816" w:type="dxa"/>
            <w:tcBorders>
              <w:top w:val="nil"/>
              <w:left w:val="nil"/>
              <w:bottom w:val="nil"/>
              <w:right w:val="nil"/>
            </w:tcBorders>
          </w:tcPr>
          <w:p w14:paraId="4173B33D" w14:textId="77777777" w:rsidR="00DC23ED" w:rsidRPr="004A41E7" w:rsidRDefault="00DC23ED" w:rsidP="00DC23ED">
            <w:pPr>
              <w:pStyle w:val="TableText"/>
              <w:rPr>
                <w:sz w:val="16"/>
                <w:szCs w:val="16"/>
                <w:lang w:eastAsia="en-AU"/>
              </w:rPr>
            </w:pPr>
            <w:r w:rsidRPr="004A41E7">
              <w:rPr>
                <w:sz w:val="16"/>
                <w:szCs w:val="16"/>
                <w:lang w:eastAsia="en-AU"/>
              </w:rPr>
              <w:t>14.1110</w:t>
            </w:r>
          </w:p>
        </w:tc>
        <w:tc>
          <w:tcPr>
            <w:tcW w:w="832" w:type="dxa"/>
            <w:tcBorders>
              <w:top w:val="nil"/>
              <w:left w:val="nil"/>
              <w:bottom w:val="nil"/>
              <w:right w:val="nil"/>
            </w:tcBorders>
          </w:tcPr>
          <w:p w14:paraId="0EAFFFE8" w14:textId="77777777" w:rsidR="00DC23ED" w:rsidRPr="004A41E7" w:rsidRDefault="00DC23ED" w:rsidP="00DC23ED">
            <w:pPr>
              <w:pStyle w:val="TableText"/>
              <w:rPr>
                <w:sz w:val="16"/>
                <w:szCs w:val="16"/>
                <w:lang w:eastAsia="en-AU"/>
              </w:rPr>
            </w:pPr>
            <w:r w:rsidRPr="004A41E7">
              <w:rPr>
                <w:sz w:val="16"/>
                <w:szCs w:val="16"/>
                <w:lang w:eastAsia="en-AU"/>
              </w:rPr>
              <w:t>14.1052</w:t>
            </w:r>
          </w:p>
        </w:tc>
        <w:tc>
          <w:tcPr>
            <w:tcW w:w="816" w:type="dxa"/>
            <w:tcBorders>
              <w:top w:val="nil"/>
              <w:left w:val="nil"/>
              <w:bottom w:val="nil"/>
              <w:right w:val="nil"/>
            </w:tcBorders>
          </w:tcPr>
          <w:p w14:paraId="10F92B78" w14:textId="77777777" w:rsidR="00DC23ED" w:rsidRPr="004A41E7" w:rsidRDefault="00DC23ED" w:rsidP="00DC23ED">
            <w:pPr>
              <w:pStyle w:val="TableText"/>
              <w:rPr>
                <w:sz w:val="16"/>
                <w:szCs w:val="16"/>
                <w:lang w:eastAsia="en-AU"/>
              </w:rPr>
            </w:pPr>
            <w:r w:rsidRPr="004A41E7">
              <w:rPr>
                <w:sz w:val="16"/>
                <w:szCs w:val="16"/>
                <w:lang w:eastAsia="en-AU"/>
              </w:rPr>
              <w:t>14.7523</w:t>
            </w:r>
          </w:p>
        </w:tc>
        <w:tc>
          <w:tcPr>
            <w:tcW w:w="816" w:type="dxa"/>
            <w:tcBorders>
              <w:top w:val="nil"/>
              <w:left w:val="nil"/>
              <w:bottom w:val="nil"/>
              <w:right w:val="nil"/>
            </w:tcBorders>
          </w:tcPr>
          <w:p w14:paraId="4205594F" w14:textId="77777777" w:rsidR="00DC23ED" w:rsidRPr="004A41E7" w:rsidRDefault="00DC23ED" w:rsidP="00DC23ED">
            <w:pPr>
              <w:pStyle w:val="TableText"/>
              <w:rPr>
                <w:sz w:val="16"/>
                <w:szCs w:val="16"/>
                <w:lang w:eastAsia="en-AU"/>
              </w:rPr>
            </w:pPr>
            <w:r w:rsidRPr="004A41E7">
              <w:rPr>
                <w:sz w:val="16"/>
                <w:szCs w:val="16"/>
                <w:lang w:eastAsia="en-AU"/>
              </w:rPr>
              <w:t>14.7462</w:t>
            </w:r>
          </w:p>
        </w:tc>
        <w:tc>
          <w:tcPr>
            <w:tcW w:w="816" w:type="dxa"/>
            <w:tcBorders>
              <w:top w:val="nil"/>
              <w:left w:val="nil"/>
              <w:bottom w:val="nil"/>
              <w:right w:val="nil"/>
            </w:tcBorders>
          </w:tcPr>
          <w:p w14:paraId="624006CF" w14:textId="77777777" w:rsidR="00DC23ED" w:rsidRPr="004A41E7" w:rsidRDefault="00DC23ED" w:rsidP="00DC23ED">
            <w:pPr>
              <w:pStyle w:val="TableText"/>
              <w:rPr>
                <w:sz w:val="16"/>
                <w:szCs w:val="16"/>
                <w:lang w:eastAsia="en-AU"/>
              </w:rPr>
            </w:pPr>
            <w:r w:rsidRPr="004A41E7">
              <w:rPr>
                <w:sz w:val="16"/>
                <w:szCs w:val="16"/>
                <w:lang w:eastAsia="en-AU"/>
              </w:rPr>
              <w:t>19.1126</w:t>
            </w:r>
          </w:p>
        </w:tc>
        <w:tc>
          <w:tcPr>
            <w:tcW w:w="816" w:type="dxa"/>
            <w:tcBorders>
              <w:top w:val="nil"/>
              <w:left w:val="nil"/>
              <w:bottom w:val="nil"/>
              <w:right w:val="nil"/>
            </w:tcBorders>
          </w:tcPr>
          <w:p w14:paraId="4D522E9B" w14:textId="77777777" w:rsidR="00DC23ED" w:rsidRPr="004A41E7" w:rsidRDefault="00DC23ED" w:rsidP="00DC23ED">
            <w:pPr>
              <w:pStyle w:val="TableText"/>
              <w:rPr>
                <w:sz w:val="16"/>
                <w:szCs w:val="16"/>
                <w:lang w:eastAsia="en-AU"/>
              </w:rPr>
            </w:pPr>
            <w:r w:rsidRPr="004A41E7">
              <w:rPr>
                <w:sz w:val="16"/>
                <w:szCs w:val="16"/>
                <w:lang w:eastAsia="en-AU"/>
              </w:rPr>
              <w:t>20.6231</w:t>
            </w:r>
          </w:p>
        </w:tc>
        <w:tc>
          <w:tcPr>
            <w:tcW w:w="816" w:type="dxa"/>
            <w:tcBorders>
              <w:top w:val="nil"/>
              <w:left w:val="nil"/>
              <w:bottom w:val="nil"/>
              <w:right w:val="nil"/>
            </w:tcBorders>
          </w:tcPr>
          <w:p w14:paraId="64D2D05D" w14:textId="77777777" w:rsidR="00DC23ED" w:rsidRPr="004A41E7" w:rsidRDefault="00DC23ED" w:rsidP="00DC23ED">
            <w:pPr>
              <w:pStyle w:val="TableText"/>
              <w:rPr>
                <w:sz w:val="16"/>
                <w:szCs w:val="16"/>
                <w:lang w:eastAsia="en-AU"/>
              </w:rPr>
            </w:pPr>
            <w:r w:rsidRPr="004A41E7">
              <w:rPr>
                <w:sz w:val="16"/>
                <w:szCs w:val="16"/>
                <w:lang w:eastAsia="en-AU"/>
              </w:rPr>
              <w:t>20.6182</w:t>
            </w:r>
          </w:p>
        </w:tc>
        <w:tc>
          <w:tcPr>
            <w:tcW w:w="816" w:type="dxa"/>
            <w:tcBorders>
              <w:top w:val="nil"/>
              <w:left w:val="nil"/>
              <w:bottom w:val="nil"/>
              <w:right w:val="nil"/>
            </w:tcBorders>
          </w:tcPr>
          <w:p w14:paraId="06907ABF" w14:textId="77777777" w:rsidR="00DC23ED" w:rsidRPr="004A41E7" w:rsidRDefault="00DC23ED" w:rsidP="00DC23ED">
            <w:pPr>
              <w:pStyle w:val="TableText"/>
              <w:rPr>
                <w:sz w:val="16"/>
                <w:szCs w:val="16"/>
                <w:lang w:eastAsia="en-AU"/>
              </w:rPr>
            </w:pPr>
            <w:r w:rsidRPr="004A41E7">
              <w:rPr>
                <w:sz w:val="16"/>
                <w:szCs w:val="16"/>
                <w:lang w:eastAsia="en-AU"/>
              </w:rPr>
              <w:t>20.6131</w:t>
            </w:r>
          </w:p>
        </w:tc>
        <w:tc>
          <w:tcPr>
            <w:tcW w:w="816" w:type="dxa"/>
            <w:tcBorders>
              <w:top w:val="nil"/>
              <w:left w:val="nil"/>
              <w:bottom w:val="nil"/>
              <w:right w:val="nil"/>
            </w:tcBorders>
          </w:tcPr>
          <w:p w14:paraId="6FC1A7A2" w14:textId="77777777" w:rsidR="00DC23ED" w:rsidRPr="004A41E7" w:rsidRDefault="00DC23ED" w:rsidP="00DC23ED">
            <w:pPr>
              <w:pStyle w:val="TableText"/>
              <w:rPr>
                <w:sz w:val="16"/>
                <w:szCs w:val="16"/>
                <w:lang w:eastAsia="en-AU"/>
              </w:rPr>
            </w:pPr>
            <w:r w:rsidRPr="004A41E7">
              <w:rPr>
                <w:sz w:val="16"/>
                <w:szCs w:val="16"/>
                <w:lang w:eastAsia="en-AU"/>
              </w:rPr>
              <w:t>21.5137</w:t>
            </w:r>
          </w:p>
        </w:tc>
        <w:tc>
          <w:tcPr>
            <w:tcW w:w="816" w:type="dxa"/>
            <w:tcBorders>
              <w:top w:val="nil"/>
              <w:left w:val="nil"/>
              <w:bottom w:val="nil"/>
              <w:right w:val="nil"/>
            </w:tcBorders>
          </w:tcPr>
          <w:p w14:paraId="7348DF2B" w14:textId="77777777" w:rsidR="00DC23ED" w:rsidRPr="004A41E7" w:rsidRDefault="00DC23ED" w:rsidP="00DC23ED">
            <w:pPr>
              <w:pStyle w:val="TableText"/>
              <w:rPr>
                <w:sz w:val="16"/>
                <w:szCs w:val="16"/>
                <w:lang w:eastAsia="en-AU"/>
              </w:rPr>
            </w:pPr>
            <w:r w:rsidRPr="004A41E7">
              <w:rPr>
                <w:sz w:val="16"/>
                <w:szCs w:val="16"/>
                <w:lang w:eastAsia="en-AU"/>
              </w:rPr>
              <w:t>21.5086</w:t>
            </w:r>
          </w:p>
        </w:tc>
        <w:tc>
          <w:tcPr>
            <w:tcW w:w="816" w:type="dxa"/>
            <w:tcBorders>
              <w:top w:val="nil"/>
              <w:left w:val="nil"/>
              <w:bottom w:val="nil"/>
              <w:right w:val="nil"/>
            </w:tcBorders>
          </w:tcPr>
          <w:p w14:paraId="4DA6756C" w14:textId="77777777" w:rsidR="00DC23ED" w:rsidRPr="004A41E7" w:rsidRDefault="00DC23ED" w:rsidP="00DC23ED">
            <w:pPr>
              <w:pStyle w:val="TableText"/>
              <w:rPr>
                <w:sz w:val="16"/>
                <w:szCs w:val="16"/>
                <w:lang w:eastAsia="en-AU"/>
              </w:rPr>
            </w:pPr>
            <w:r w:rsidRPr="004A41E7">
              <w:rPr>
                <w:sz w:val="16"/>
                <w:szCs w:val="16"/>
                <w:lang w:eastAsia="en-AU"/>
              </w:rPr>
              <w:t>21.5033</w:t>
            </w:r>
          </w:p>
        </w:tc>
        <w:tc>
          <w:tcPr>
            <w:tcW w:w="816" w:type="dxa"/>
            <w:tcBorders>
              <w:top w:val="nil"/>
              <w:left w:val="nil"/>
              <w:bottom w:val="nil"/>
              <w:right w:val="nil"/>
            </w:tcBorders>
          </w:tcPr>
          <w:p w14:paraId="05F3935E" w14:textId="77777777" w:rsidR="00DC23ED" w:rsidRPr="004A41E7" w:rsidRDefault="00DC23ED" w:rsidP="00DC23ED">
            <w:pPr>
              <w:pStyle w:val="TableText"/>
              <w:rPr>
                <w:sz w:val="16"/>
                <w:szCs w:val="16"/>
                <w:lang w:eastAsia="en-AU"/>
              </w:rPr>
            </w:pPr>
            <w:r w:rsidRPr="004A41E7">
              <w:rPr>
                <w:sz w:val="16"/>
                <w:szCs w:val="16"/>
                <w:lang w:eastAsia="en-AU"/>
              </w:rPr>
              <w:t>21.7532</w:t>
            </w:r>
          </w:p>
        </w:tc>
        <w:tc>
          <w:tcPr>
            <w:tcW w:w="816" w:type="dxa"/>
            <w:tcBorders>
              <w:top w:val="nil"/>
              <w:left w:val="nil"/>
              <w:bottom w:val="nil"/>
              <w:right w:val="nil"/>
            </w:tcBorders>
          </w:tcPr>
          <w:p w14:paraId="6C693C8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C44473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26D9F31" w14:textId="77777777" w:rsidR="00DC23ED" w:rsidRPr="004A41E7" w:rsidRDefault="00DC23ED" w:rsidP="00DC23ED">
            <w:pPr>
              <w:pStyle w:val="TableText"/>
              <w:rPr>
                <w:sz w:val="16"/>
                <w:szCs w:val="16"/>
                <w:lang w:eastAsia="en-AU"/>
              </w:rPr>
            </w:pPr>
          </w:p>
        </w:tc>
      </w:tr>
      <w:tr w:rsidR="00DC23ED" w:rsidRPr="004A41E7" w14:paraId="1652DD85" w14:textId="77777777">
        <w:trPr>
          <w:trHeight w:val="219"/>
        </w:trPr>
        <w:tc>
          <w:tcPr>
            <w:tcW w:w="1022" w:type="dxa"/>
            <w:tcBorders>
              <w:top w:val="nil"/>
              <w:left w:val="nil"/>
              <w:bottom w:val="nil"/>
              <w:right w:val="nil"/>
            </w:tcBorders>
          </w:tcPr>
          <w:p w14:paraId="64F18EE2"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16" w:type="dxa"/>
            <w:tcBorders>
              <w:top w:val="nil"/>
              <w:left w:val="nil"/>
              <w:bottom w:val="nil"/>
              <w:right w:val="nil"/>
            </w:tcBorders>
          </w:tcPr>
          <w:p w14:paraId="22036E76" w14:textId="77777777" w:rsidR="00DC23ED" w:rsidRPr="004A41E7" w:rsidRDefault="00DC23ED" w:rsidP="00DC23ED">
            <w:pPr>
              <w:pStyle w:val="TableText"/>
              <w:rPr>
                <w:sz w:val="16"/>
                <w:szCs w:val="16"/>
                <w:lang w:eastAsia="en-AU"/>
              </w:rPr>
            </w:pPr>
            <w:r w:rsidRPr="004A41E7">
              <w:rPr>
                <w:sz w:val="16"/>
                <w:szCs w:val="16"/>
                <w:lang w:eastAsia="en-AU"/>
              </w:rPr>
              <w:t>13.9042</w:t>
            </w:r>
          </w:p>
        </w:tc>
        <w:tc>
          <w:tcPr>
            <w:tcW w:w="816" w:type="dxa"/>
            <w:tcBorders>
              <w:top w:val="nil"/>
              <w:left w:val="nil"/>
              <w:bottom w:val="nil"/>
              <w:right w:val="nil"/>
            </w:tcBorders>
          </w:tcPr>
          <w:p w14:paraId="78B17018" w14:textId="77777777" w:rsidR="00DC23ED" w:rsidRPr="004A41E7" w:rsidRDefault="00DC23ED" w:rsidP="00DC23ED">
            <w:pPr>
              <w:pStyle w:val="TableText"/>
              <w:rPr>
                <w:sz w:val="16"/>
                <w:szCs w:val="16"/>
                <w:lang w:eastAsia="en-AU"/>
              </w:rPr>
            </w:pPr>
            <w:r w:rsidRPr="004A41E7">
              <w:rPr>
                <w:sz w:val="16"/>
                <w:szCs w:val="16"/>
                <w:lang w:eastAsia="en-AU"/>
              </w:rPr>
              <w:t>13.8985</w:t>
            </w:r>
          </w:p>
        </w:tc>
        <w:tc>
          <w:tcPr>
            <w:tcW w:w="832" w:type="dxa"/>
            <w:tcBorders>
              <w:top w:val="nil"/>
              <w:left w:val="nil"/>
              <w:bottom w:val="nil"/>
              <w:right w:val="nil"/>
            </w:tcBorders>
          </w:tcPr>
          <w:p w14:paraId="4A2630A5" w14:textId="77777777" w:rsidR="00DC23ED" w:rsidRPr="004A41E7" w:rsidRDefault="00DC23ED" w:rsidP="00DC23ED">
            <w:pPr>
              <w:pStyle w:val="TableText"/>
              <w:rPr>
                <w:sz w:val="16"/>
                <w:szCs w:val="16"/>
                <w:lang w:eastAsia="en-AU"/>
              </w:rPr>
            </w:pPr>
            <w:r w:rsidRPr="004A41E7">
              <w:rPr>
                <w:sz w:val="16"/>
                <w:szCs w:val="16"/>
                <w:lang w:eastAsia="en-AU"/>
              </w:rPr>
              <w:t>13.8923</w:t>
            </w:r>
          </w:p>
        </w:tc>
        <w:tc>
          <w:tcPr>
            <w:tcW w:w="816" w:type="dxa"/>
            <w:tcBorders>
              <w:top w:val="nil"/>
              <w:left w:val="nil"/>
              <w:bottom w:val="nil"/>
              <w:right w:val="nil"/>
            </w:tcBorders>
          </w:tcPr>
          <w:p w14:paraId="36250162" w14:textId="77777777" w:rsidR="00DC23ED" w:rsidRPr="004A41E7" w:rsidRDefault="00DC23ED" w:rsidP="00DC23ED">
            <w:pPr>
              <w:pStyle w:val="TableText"/>
              <w:rPr>
                <w:sz w:val="16"/>
                <w:szCs w:val="16"/>
                <w:lang w:eastAsia="en-AU"/>
              </w:rPr>
            </w:pPr>
            <w:r w:rsidRPr="004A41E7">
              <w:rPr>
                <w:sz w:val="16"/>
                <w:szCs w:val="16"/>
                <w:lang w:eastAsia="en-AU"/>
              </w:rPr>
              <w:t>14.5374</w:t>
            </w:r>
          </w:p>
        </w:tc>
        <w:tc>
          <w:tcPr>
            <w:tcW w:w="816" w:type="dxa"/>
            <w:tcBorders>
              <w:top w:val="nil"/>
              <w:left w:val="nil"/>
              <w:bottom w:val="nil"/>
              <w:right w:val="nil"/>
            </w:tcBorders>
          </w:tcPr>
          <w:p w14:paraId="44B2E577" w14:textId="77777777" w:rsidR="00DC23ED" w:rsidRPr="004A41E7" w:rsidRDefault="00DC23ED" w:rsidP="00DC23ED">
            <w:pPr>
              <w:pStyle w:val="TableText"/>
              <w:rPr>
                <w:sz w:val="16"/>
                <w:szCs w:val="16"/>
                <w:lang w:eastAsia="en-AU"/>
              </w:rPr>
            </w:pPr>
            <w:r w:rsidRPr="004A41E7">
              <w:rPr>
                <w:sz w:val="16"/>
                <w:szCs w:val="16"/>
                <w:lang w:eastAsia="en-AU"/>
              </w:rPr>
              <w:t>14.5308</w:t>
            </w:r>
          </w:p>
        </w:tc>
        <w:tc>
          <w:tcPr>
            <w:tcW w:w="816" w:type="dxa"/>
            <w:tcBorders>
              <w:top w:val="nil"/>
              <w:left w:val="nil"/>
              <w:bottom w:val="nil"/>
              <w:right w:val="nil"/>
            </w:tcBorders>
          </w:tcPr>
          <w:p w14:paraId="1E19F068" w14:textId="77777777" w:rsidR="00DC23ED" w:rsidRPr="004A41E7" w:rsidRDefault="00DC23ED" w:rsidP="00DC23ED">
            <w:pPr>
              <w:pStyle w:val="TableText"/>
              <w:rPr>
                <w:sz w:val="16"/>
                <w:szCs w:val="16"/>
                <w:lang w:eastAsia="en-AU"/>
              </w:rPr>
            </w:pPr>
            <w:r w:rsidRPr="004A41E7">
              <w:rPr>
                <w:sz w:val="16"/>
                <w:szCs w:val="16"/>
                <w:lang w:eastAsia="en-AU"/>
              </w:rPr>
              <w:t>18.8554</w:t>
            </w:r>
          </w:p>
        </w:tc>
        <w:tc>
          <w:tcPr>
            <w:tcW w:w="816" w:type="dxa"/>
            <w:tcBorders>
              <w:top w:val="nil"/>
              <w:left w:val="nil"/>
              <w:bottom w:val="nil"/>
              <w:right w:val="nil"/>
            </w:tcBorders>
          </w:tcPr>
          <w:p w14:paraId="64288804" w14:textId="77777777" w:rsidR="00DC23ED" w:rsidRPr="004A41E7" w:rsidRDefault="00DC23ED" w:rsidP="00DC23ED">
            <w:pPr>
              <w:pStyle w:val="TableText"/>
              <w:rPr>
                <w:sz w:val="16"/>
                <w:szCs w:val="16"/>
                <w:lang w:eastAsia="en-AU"/>
              </w:rPr>
            </w:pPr>
            <w:r w:rsidRPr="004A41E7">
              <w:rPr>
                <w:sz w:val="16"/>
                <w:szCs w:val="16"/>
                <w:lang w:eastAsia="en-AU"/>
              </w:rPr>
              <w:t>20.3632</w:t>
            </w:r>
          </w:p>
        </w:tc>
        <w:tc>
          <w:tcPr>
            <w:tcW w:w="816" w:type="dxa"/>
            <w:tcBorders>
              <w:top w:val="nil"/>
              <w:left w:val="nil"/>
              <w:bottom w:val="nil"/>
              <w:right w:val="nil"/>
            </w:tcBorders>
          </w:tcPr>
          <w:p w14:paraId="01F6F12D" w14:textId="77777777" w:rsidR="00DC23ED" w:rsidRPr="004A41E7" w:rsidRDefault="00DC23ED" w:rsidP="00DC23ED">
            <w:pPr>
              <w:pStyle w:val="TableText"/>
              <w:rPr>
                <w:sz w:val="16"/>
                <w:szCs w:val="16"/>
                <w:lang w:eastAsia="en-AU"/>
              </w:rPr>
            </w:pPr>
            <w:r w:rsidRPr="004A41E7">
              <w:rPr>
                <w:sz w:val="16"/>
                <w:szCs w:val="16"/>
                <w:lang w:eastAsia="en-AU"/>
              </w:rPr>
              <w:t>20.3580</w:t>
            </w:r>
          </w:p>
        </w:tc>
        <w:tc>
          <w:tcPr>
            <w:tcW w:w="816" w:type="dxa"/>
            <w:tcBorders>
              <w:top w:val="nil"/>
              <w:left w:val="nil"/>
              <w:bottom w:val="nil"/>
              <w:right w:val="nil"/>
            </w:tcBorders>
          </w:tcPr>
          <w:p w14:paraId="798EF827" w14:textId="77777777" w:rsidR="00DC23ED" w:rsidRPr="004A41E7" w:rsidRDefault="00DC23ED" w:rsidP="00DC23ED">
            <w:pPr>
              <w:pStyle w:val="TableText"/>
              <w:rPr>
                <w:sz w:val="16"/>
                <w:szCs w:val="16"/>
                <w:lang w:eastAsia="en-AU"/>
              </w:rPr>
            </w:pPr>
            <w:r w:rsidRPr="004A41E7">
              <w:rPr>
                <w:sz w:val="16"/>
                <w:szCs w:val="16"/>
                <w:lang w:eastAsia="en-AU"/>
              </w:rPr>
              <w:t>20.3523</w:t>
            </w:r>
          </w:p>
        </w:tc>
        <w:tc>
          <w:tcPr>
            <w:tcW w:w="816" w:type="dxa"/>
            <w:tcBorders>
              <w:top w:val="nil"/>
              <w:left w:val="nil"/>
              <w:bottom w:val="nil"/>
              <w:right w:val="nil"/>
            </w:tcBorders>
          </w:tcPr>
          <w:p w14:paraId="7CD2E1D5" w14:textId="77777777" w:rsidR="00DC23ED" w:rsidRPr="004A41E7" w:rsidRDefault="00DC23ED" w:rsidP="00DC23ED">
            <w:pPr>
              <w:pStyle w:val="TableText"/>
              <w:rPr>
                <w:sz w:val="16"/>
                <w:szCs w:val="16"/>
                <w:lang w:eastAsia="en-AU"/>
              </w:rPr>
            </w:pPr>
            <w:r w:rsidRPr="004A41E7">
              <w:rPr>
                <w:sz w:val="16"/>
                <w:szCs w:val="16"/>
                <w:lang w:eastAsia="en-AU"/>
              </w:rPr>
              <w:t>21.2512</w:t>
            </w:r>
          </w:p>
        </w:tc>
        <w:tc>
          <w:tcPr>
            <w:tcW w:w="816" w:type="dxa"/>
            <w:tcBorders>
              <w:top w:val="nil"/>
              <w:left w:val="nil"/>
              <w:bottom w:val="nil"/>
              <w:right w:val="nil"/>
            </w:tcBorders>
          </w:tcPr>
          <w:p w14:paraId="412EAE47" w14:textId="77777777" w:rsidR="00DC23ED" w:rsidRPr="004A41E7" w:rsidRDefault="00DC23ED" w:rsidP="00DC23ED">
            <w:pPr>
              <w:pStyle w:val="TableText"/>
              <w:rPr>
                <w:sz w:val="16"/>
                <w:szCs w:val="16"/>
                <w:lang w:eastAsia="en-AU"/>
              </w:rPr>
            </w:pPr>
            <w:r w:rsidRPr="004A41E7">
              <w:rPr>
                <w:sz w:val="16"/>
                <w:szCs w:val="16"/>
                <w:lang w:eastAsia="en-AU"/>
              </w:rPr>
              <w:t>21.2456</w:t>
            </w:r>
          </w:p>
        </w:tc>
        <w:tc>
          <w:tcPr>
            <w:tcW w:w="816" w:type="dxa"/>
            <w:tcBorders>
              <w:top w:val="nil"/>
              <w:left w:val="nil"/>
              <w:bottom w:val="nil"/>
              <w:right w:val="nil"/>
            </w:tcBorders>
          </w:tcPr>
          <w:p w14:paraId="36E0A40C" w14:textId="77777777" w:rsidR="00DC23ED" w:rsidRPr="004A41E7" w:rsidRDefault="00DC23ED" w:rsidP="00DC23ED">
            <w:pPr>
              <w:pStyle w:val="TableText"/>
              <w:rPr>
                <w:sz w:val="16"/>
                <w:szCs w:val="16"/>
                <w:lang w:eastAsia="en-AU"/>
              </w:rPr>
            </w:pPr>
            <w:r w:rsidRPr="004A41E7">
              <w:rPr>
                <w:sz w:val="16"/>
                <w:szCs w:val="16"/>
                <w:lang w:eastAsia="en-AU"/>
              </w:rPr>
              <w:t>21.2397</w:t>
            </w:r>
          </w:p>
        </w:tc>
        <w:tc>
          <w:tcPr>
            <w:tcW w:w="816" w:type="dxa"/>
            <w:tcBorders>
              <w:top w:val="nil"/>
              <w:left w:val="nil"/>
              <w:bottom w:val="nil"/>
              <w:right w:val="nil"/>
            </w:tcBorders>
          </w:tcPr>
          <w:p w14:paraId="63023A6C" w14:textId="77777777" w:rsidR="00DC23ED" w:rsidRPr="004A41E7" w:rsidRDefault="00DC23ED" w:rsidP="00DC23ED">
            <w:pPr>
              <w:pStyle w:val="TableText"/>
              <w:rPr>
                <w:sz w:val="16"/>
                <w:szCs w:val="16"/>
                <w:lang w:eastAsia="en-AU"/>
              </w:rPr>
            </w:pPr>
            <w:r w:rsidRPr="004A41E7">
              <w:rPr>
                <w:sz w:val="16"/>
                <w:szCs w:val="16"/>
                <w:lang w:eastAsia="en-AU"/>
              </w:rPr>
              <w:t>21.4894</w:t>
            </w:r>
          </w:p>
        </w:tc>
        <w:tc>
          <w:tcPr>
            <w:tcW w:w="816" w:type="dxa"/>
            <w:tcBorders>
              <w:top w:val="nil"/>
              <w:left w:val="nil"/>
              <w:bottom w:val="nil"/>
              <w:right w:val="nil"/>
            </w:tcBorders>
          </w:tcPr>
          <w:p w14:paraId="678827CF" w14:textId="77777777" w:rsidR="00DC23ED" w:rsidRPr="004A41E7" w:rsidRDefault="00DC23ED" w:rsidP="00DC23ED">
            <w:pPr>
              <w:pStyle w:val="TableText"/>
              <w:rPr>
                <w:sz w:val="16"/>
                <w:szCs w:val="16"/>
                <w:lang w:eastAsia="en-AU"/>
              </w:rPr>
            </w:pPr>
            <w:r w:rsidRPr="004A41E7">
              <w:rPr>
                <w:sz w:val="16"/>
                <w:szCs w:val="16"/>
                <w:lang w:eastAsia="en-AU"/>
              </w:rPr>
              <w:t>21.4894</w:t>
            </w:r>
          </w:p>
        </w:tc>
        <w:tc>
          <w:tcPr>
            <w:tcW w:w="816" w:type="dxa"/>
            <w:tcBorders>
              <w:top w:val="nil"/>
              <w:left w:val="nil"/>
              <w:bottom w:val="nil"/>
              <w:right w:val="nil"/>
            </w:tcBorders>
          </w:tcPr>
          <w:p w14:paraId="6D6C239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89E2734" w14:textId="77777777" w:rsidR="00DC23ED" w:rsidRPr="004A41E7" w:rsidRDefault="00DC23ED" w:rsidP="00DC23ED">
            <w:pPr>
              <w:pStyle w:val="TableText"/>
              <w:rPr>
                <w:sz w:val="16"/>
                <w:szCs w:val="16"/>
                <w:lang w:eastAsia="en-AU"/>
              </w:rPr>
            </w:pPr>
          </w:p>
        </w:tc>
      </w:tr>
      <w:tr w:rsidR="00DC23ED" w:rsidRPr="004A41E7" w14:paraId="77803E69" w14:textId="77777777">
        <w:trPr>
          <w:trHeight w:val="219"/>
        </w:trPr>
        <w:tc>
          <w:tcPr>
            <w:tcW w:w="1022" w:type="dxa"/>
            <w:tcBorders>
              <w:top w:val="nil"/>
              <w:left w:val="nil"/>
              <w:bottom w:val="nil"/>
              <w:right w:val="nil"/>
            </w:tcBorders>
          </w:tcPr>
          <w:p w14:paraId="0408F2D0"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16" w:type="dxa"/>
            <w:tcBorders>
              <w:top w:val="nil"/>
              <w:left w:val="nil"/>
              <w:bottom w:val="nil"/>
              <w:right w:val="nil"/>
            </w:tcBorders>
          </w:tcPr>
          <w:p w14:paraId="6657D194" w14:textId="77777777" w:rsidR="00DC23ED" w:rsidRPr="004A41E7" w:rsidRDefault="00DC23ED" w:rsidP="00DC23ED">
            <w:pPr>
              <w:pStyle w:val="TableText"/>
              <w:rPr>
                <w:sz w:val="16"/>
                <w:szCs w:val="16"/>
                <w:lang w:eastAsia="en-AU"/>
              </w:rPr>
            </w:pPr>
            <w:r w:rsidRPr="004A41E7">
              <w:rPr>
                <w:sz w:val="16"/>
                <w:szCs w:val="16"/>
                <w:lang w:eastAsia="en-AU"/>
              </w:rPr>
              <w:t>13.7073</w:t>
            </w:r>
          </w:p>
        </w:tc>
        <w:tc>
          <w:tcPr>
            <w:tcW w:w="816" w:type="dxa"/>
            <w:tcBorders>
              <w:top w:val="nil"/>
              <w:left w:val="nil"/>
              <w:bottom w:val="nil"/>
              <w:right w:val="nil"/>
            </w:tcBorders>
          </w:tcPr>
          <w:p w14:paraId="52100790" w14:textId="77777777" w:rsidR="00DC23ED" w:rsidRPr="004A41E7" w:rsidRDefault="00DC23ED" w:rsidP="00DC23ED">
            <w:pPr>
              <w:pStyle w:val="TableText"/>
              <w:rPr>
                <w:sz w:val="16"/>
                <w:szCs w:val="16"/>
                <w:lang w:eastAsia="en-AU"/>
              </w:rPr>
            </w:pPr>
            <w:r w:rsidRPr="004A41E7">
              <w:rPr>
                <w:sz w:val="16"/>
                <w:szCs w:val="16"/>
                <w:lang w:eastAsia="en-AU"/>
              </w:rPr>
              <w:t>13.7012</w:t>
            </w:r>
          </w:p>
        </w:tc>
        <w:tc>
          <w:tcPr>
            <w:tcW w:w="832" w:type="dxa"/>
            <w:tcBorders>
              <w:top w:val="nil"/>
              <w:left w:val="nil"/>
              <w:bottom w:val="nil"/>
              <w:right w:val="nil"/>
            </w:tcBorders>
          </w:tcPr>
          <w:p w14:paraId="4BFEEF43" w14:textId="77777777" w:rsidR="00DC23ED" w:rsidRPr="004A41E7" w:rsidRDefault="00DC23ED" w:rsidP="00DC23ED">
            <w:pPr>
              <w:pStyle w:val="TableText"/>
              <w:rPr>
                <w:sz w:val="16"/>
                <w:szCs w:val="16"/>
                <w:lang w:eastAsia="en-AU"/>
              </w:rPr>
            </w:pPr>
            <w:r w:rsidRPr="004A41E7">
              <w:rPr>
                <w:sz w:val="16"/>
                <w:szCs w:val="16"/>
                <w:lang w:eastAsia="en-AU"/>
              </w:rPr>
              <w:t>13.6946</w:t>
            </w:r>
          </w:p>
        </w:tc>
        <w:tc>
          <w:tcPr>
            <w:tcW w:w="816" w:type="dxa"/>
            <w:tcBorders>
              <w:top w:val="nil"/>
              <w:left w:val="nil"/>
              <w:bottom w:val="nil"/>
              <w:right w:val="nil"/>
            </w:tcBorders>
          </w:tcPr>
          <w:p w14:paraId="0E2DAFEA" w14:textId="77777777" w:rsidR="00DC23ED" w:rsidRPr="004A41E7" w:rsidRDefault="00DC23ED" w:rsidP="00DC23ED">
            <w:pPr>
              <w:pStyle w:val="TableText"/>
              <w:rPr>
                <w:sz w:val="16"/>
                <w:szCs w:val="16"/>
                <w:lang w:eastAsia="en-AU"/>
              </w:rPr>
            </w:pPr>
            <w:r w:rsidRPr="004A41E7">
              <w:rPr>
                <w:sz w:val="16"/>
                <w:szCs w:val="16"/>
                <w:lang w:eastAsia="en-AU"/>
              </w:rPr>
              <w:t>14.3308</w:t>
            </w:r>
          </w:p>
        </w:tc>
        <w:tc>
          <w:tcPr>
            <w:tcW w:w="816" w:type="dxa"/>
            <w:tcBorders>
              <w:top w:val="nil"/>
              <w:left w:val="nil"/>
              <w:bottom w:val="nil"/>
              <w:right w:val="nil"/>
            </w:tcBorders>
          </w:tcPr>
          <w:p w14:paraId="09C25DEE" w14:textId="77777777" w:rsidR="00DC23ED" w:rsidRPr="004A41E7" w:rsidRDefault="00DC23ED" w:rsidP="00DC23ED">
            <w:pPr>
              <w:pStyle w:val="TableText"/>
              <w:rPr>
                <w:sz w:val="16"/>
                <w:szCs w:val="16"/>
                <w:lang w:eastAsia="en-AU"/>
              </w:rPr>
            </w:pPr>
            <w:r w:rsidRPr="004A41E7">
              <w:rPr>
                <w:sz w:val="16"/>
                <w:szCs w:val="16"/>
                <w:lang w:eastAsia="en-AU"/>
              </w:rPr>
              <w:t>14.3238</w:t>
            </w:r>
          </w:p>
        </w:tc>
        <w:tc>
          <w:tcPr>
            <w:tcW w:w="816" w:type="dxa"/>
            <w:tcBorders>
              <w:top w:val="nil"/>
              <w:left w:val="nil"/>
              <w:bottom w:val="nil"/>
              <w:right w:val="nil"/>
            </w:tcBorders>
          </w:tcPr>
          <w:p w14:paraId="009A369A" w14:textId="77777777" w:rsidR="00DC23ED" w:rsidRPr="004A41E7" w:rsidRDefault="00DC23ED" w:rsidP="00DC23ED">
            <w:pPr>
              <w:pStyle w:val="TableText"/>
              <w:rPr>
                <w:sz w:val="16"/>
                <w:szCs w:val="16"/>
                <w:lang w:eastAsia="en-AU"/>
              </w:rPr>
            </w:pPr>
            <w:r w:rsidRPr="004A41E7">
              <w:rPr>
                <w:sz w:val="16"/>
                <w:szCs w:val="16"/>
                <w:lang w:eastAsia="en-AU"/>
              </w:rPr>
              <w:t>18.6040</w:t>
            </w:r>
          </w:p>
        </w:tc>
        <w:tc>
          <w:tcPr>
            <w:tcW w:w="816" w:type="dxa"/>
            <w:tcBorders>
              <w:top w:val="nil"/>
              <w:left w:val="nil"/>
              <w:bottom w:val="nil"/>
              <w:right w:val="nil"/>
            </w:tcBorders>
          </w:tcPr>
          <w:p w14:paraId="372D5BD5" w14:textId="77777777" w:rsidR="00DC23ED" w:rsidRPr="004A41E7" w:rsidRDefault="00DC23ED" w:rsidP="00DC23ED">
            <w:pPr>
              <w:pStyle w:val="TableText"/>
              <w:rPr>
                <w:sz w:val="16"/>
                <w:szCs w:val="16"/>
                <w:lang w:eastAsia="en-AU"/>
              </w:rPr>
            </w:pPr>
            <w:r w:rsidRPr="004A41E7">
              <w:rPr>
                <w:sz w:val="16"/>
                <w:szCs w:val="16"/>
                <w:lang w:eastAsia="en-AU"/>
              </w:rPr>
              <w:t>20.1031</w:t>
            </w:r>
          </w:p>
        </w:tc>
        <w:tc>
          <w:tcPr>
            <w:tcW w:w="816" w:type="dxa"/>
            <w:tcBorders>
              <w:top w:val="nil"/>
              <w:left w:val="nil"/>
              <w:bottom w:val="nil"/>
              <w:right w:val="nil"/>
            </w:tcBorders>
          </w:tcPr>
          <w:p w14:paraId="6228C276" w14:textId="77777777" w:rsidR="00DC23ED" w:rsidRPr="004A41E7" w:rsidRDefault="00DC23ED" w:rsidP="00DC23ED">
            <w:pPr>
              <w:pStyle w:val="TableText"/>
              <w:rPr>
                <w:sz w:val="16"/>
                <w:szCs w:val="16"/>
                <w:lang w:eastAsia="en-AU"/>
              </w:rPr>
            </w:pPr>
            <w:r w:rsidRPr="004A41E7">
              <w:rPr>
                <w:sz w:val="16"/>
                <w:szCs w:val="16"/>
                <w:lang w:eastAsia="en-AU"/>
              </w:rPr>
              <w:t>20.0976</w:t>
            </w:r>
          </w:p>
        </w:tc>
        <w:tc>
          <w:tcPr>
            <w:tcW w:w="816" w:type="dxa"/>
            <w:tcBorders>
              <w:top w:val="nil"/>
              <w:left w:val="nil"/>
              <w:bottom w:val="nil"/>
              <w:right w:val="nil"/>
            </w:tcBorders>
          </w:tcPr>
          <w:p w14:paraId="50B90421" w14:textId="77777777" w:rsidR="00DC23ED" w:rsidRPr="004A41E7" w:rsidRDefault="00DC23ED" w:rsidP="00DC23ED">
            <w:pPr>
              <w:pStyle w:val="TableText"/>
              <w:rPr>
                <w:sz w:val="16"/>
                <w:szCs w:val="16"/>
                <w:lang w:eastAsia="en-AU"/>
              </w:rPr>
            </w:pPr>
            <w:r w:rsidRPr="004A41E7">
              <w:rPr>
                <w:sz w:val="16"/>
                <w:szCs w:val="16"/>
                <w:lang w:eastAsia="en-AU"/>
              </w:rPr>
              <w:t>20.0916</w:t>
            </w:r>
          </w:p>
        </w:tc>
        <w:tc>
          <w:tcPr>
            <w:tcW w:w="816" w:type="dxa"/>
            <w:tcBorders>
              <w:top w:val="nil"/>
              <w:left w:val="nil"/>
              <w:bottom w:val="nil"/>
              <w:right w:val="nil"/>
            </w:tcBorders>
          </w:tcPr>
          <w:p w14:paraId="64E048F7" w14:textId="77777777" w:rsidR="00DC23ED" w:rsidRPr="004A41E7" w:rsidRDefault="00DC23ED" w:rsidP="00DC23ED">
            <w:pPr>
              <w:pStyle w:val="TableText"/>
              <w:rPr>
                <w:sz w:val="16"/>
                <w:szCs w:val="16"/>
                <w:lang w:eastAsia="en-AU"/>
              </w:rPr>
            </w:pPr>
            <w:r w:rsidRPr="004A41E7">
              <w:rPr>
                <w:sz w:val="16"/>
                <w:szCs w:val="16"/>
                <w:lang w:eastAsia="en-AU"/>
              </w:rPr>
              <w:t>20.9868</w:t>
            </w:r>
          </w:p>
        </w:tc>
        <w:tc>
          <w:tcPr>
            <w:tcW w:w="816" w:type="dxa"/>
            <w:tcBorders>
              <w:top w:val="nil"/>
              <w:left w:val="nil"/>
              <w:bottom w:val="nil"/>
              <w:right w:val="nil"/>
            </w:tcBorders>
          </w:tcPr>
          <w:p w14:paraId="0B5C29EA" w14:textId="77777777" w:rsidR="00DC23ED" w:rsidRPr="004A41E7" w:rsidRDefault="00DC23ED" w:rsidP="00DC23ED">
            <w:pPr>
              <w:pStyle w:val="TableText"/>
              <w:rPr>
                <w:sz w:val="16"/>
                <w:szCs w:val="16"/>
                <w:lang w:eastAsia="en-AU"/>
              </w:rPr>
            </w:pPr>
            <w:r w:rsidRPr="004A41E7">
              <w:rPr>
                <w:sz w:val="16"/>
                <w:szCs w:val="16"/>
                <w:lang w:eastAsia="en-AU"/>
              </w:rPr>
              <w:t>20.9805</w:t>
            </w:r>
          </w:p>
        </w:tc>
        <w:tc>
          <w:tcPr>
            <w:tcW w:w="816" w:type="dxa"/>
            <w:tcBorders>
              <w:top w:val="nil"/>
              <w:left w:val="nil"/>
              <w:bottom w:val="nil"/>
              <w:right w:val="nil"/>
            </w:tcBorders>
          </w:tcPr>
          <w:p w14:paraId="69C0A4FC" w14:textId="77777777" w:rsidR="00DC23ED" w:rsidRPr="004A41E7" w:rsidRDefault="00DC23ED" w:rsidP="00DC23ED">
            <w:pPr>
              <w:pStyle w:val="TableText"/>
              <w:rPr>
                <w:sz w:val="16"/>
                <w:szCs w:val="16"/>
                <w:lang w:eastAsia="en-AU"/>
              </w:rPr>
            </w:pPr>
            <w:r w:rsidRPr="004A41E7">
              <w:rPr>
                <w:sz w:val="16"/>
                <w:szCs w:val="16"/>
                <w:lang w:eastAsia="en-AU"/>
              </w:rPr>
              <w:t>20.9739</w:t>
            </w:r>
          </w:p>
        </w:tc>
        <w:tc>
          <w:tcPr>
            <w:tcW w:w="816" w:type="dxa"/>
            <w:tcBorders>
              <w:top w:val="nil"/>
              <w:left w:val="nil"/>
              <w:bottom w:val="nil"/>
              <w:right w:val="nil"/>
            </w:tcBorders>
          </w:tcPr>
          <w:p w14:paraId="1E86537B" w14:textId="77777777" w:rsidR="00DC23ED" w:rsidRPr="004A41E7" w:rsidRDefault="00DC23ED" w:rsidP="00DC23ED">
            <w:pPr>
              <w:pStyle w:val="TableText"/>
              <w:rPr>
                <w:sz w:val="16"/>
                <w:szCs w:val="16"/>
                <w:lang w:eastAsia="en-AU"/>
              </w:rPr>
            </w:pPr>
            <w:r w:rsidRPr="004A41E7">
              <w:rPr>
                <w:sz w:val="16"/>
                <w:szCs w:val="16"/>
                <w:lang w:eastAsia="en-AU"/>
              </w:rPr>
              <w:t>21.2228</w:t>
            </w:r>
          </w:p>
        </w:tc>
        <w:tc>
          <w:tcPr>
            <w:tcW w:w="816" w:type="dxa"/>
            <w:tcBorders>
              <w:top w:val="nil"/>
              <w:left w:val="nil"/>
              <w:bottom w:val="nil"/>
              <w:right w:val="nil"/>
            </w:tcBorders>
          </w:tcPr>
          <w:p w14:paraId="223D59CC" w14:textId="77777777" w:rsidR="00DC23ED" w:rsidRPr="004A41E7" w:rsidRDefault="00DC23ED" w:rsidP="00DC23ED">
            <w:pPr>
              <w:pStyle w:val="TableText"/>
              <w:rPr>
                <w:sz w:val="16"/>
                <w:szCs w:val="16"/>
                <w:lang w:eastAsia="en-AU"/>
              </w:rPr>
            </w:pPr>
            <w:r w:rsidRPr="004A41E7">
              <w:rPr>
                <w:sz w:val="16"/>
                <w:szCs w:val="16"/>
                <w:lang w:eastAsia="en-AU"/>
              </w:rPr>
              <w:t>21.2228</w:t>
            </w:r>
          </w:p>
        </w:tc>
        <w:tc>
          <w:tcPr>
            <w:tcW w:w="816" w:type="dxa"/>
            <w:tcBorders>
              <w:top w:val="nil"/>
              <w:left w:val="nil"/>
              <w:bottom w:val="nil"/>
              <w:right w:val="nil"/>
            </w:tcBorders>
          </w:tcPr>
          <w:p w14:paraId="26AA9EDC" w14:textId="77777777" w:rsidR="00DC23ED" w:rsidRPr="004A41E7" w:rsidRDefault="00DC23ED" w:rsidP="00DC23ED">
            <w:pPr>
              <w:pStyle w:val="TableText"/>
              <w:rPr>
                <w:sz w:val="16"/>
                <w:szCs w:val="16"/>
                <w:lang w:eastAsia="en-AU"/>
              </w:rPr>
            </w:pPr>
            <w:r w:rsidRPr="004A41E7">
              <w:rPr>
                <w:sz w:val="16"/>
                <w:szCs w:val="16"/>
                <w:lang w:eastAsia="en-AU"/>
              </w:rPr>
              <w:t>21.2228</w:t>
            </w:r>
          </w:p>
        </w:tc>
        <w:tc>
          <w:tcPr>
            <w:tcW w:w="816" w:type="dxa"/>
            <w:tcBorders>
              <w:top w:val="nil"/>
              <w:left w:val="nil"/>
              <w:bottom w:val="nil"/>
              <w:right w:val="nil"/>
            </w:tcBorders>
          </w:tcPr>
          <w:p w14:paraId="7A9D16CA" w14:textId="77777777" w:rsidR="00DC23ED" w:rsidRPr="004A41E7" w:rsidRDefault="00DC23ED" w:rsidP="00DC23ED">
            <w:pPr>
              <w:pStyle w:val="TableText"/>
              <w:rPr>
                <w:sz w:val="16"/>
                <w:szCs w:val="16"/>
                <w:lang w:eastAsia="en-AU"/>
              </w:rPr>
            </w:pPr>
          </w:p>
        </w:tc>
      </w:tr>
      <w:tr w:rsidR="00DC23ED" w:rsidRPr="004A41E7" w14:paraId="29B6F406" w14:textId="77777777">
        <w:trPr>
          <w:trHeight w:val="219"/>
        </w:trPr>
        <w:tc>
          <w:tcPr>
            <w:tcW w:w="1022" w:type="dxa"/>
            <w:tcBorders>
              <w:top w:val="nil"/>
              <w:left w:val="nil"/>
              <w:bottom w:val="nil"/>
              <w:right w:val="nil"/>
            </w:tcBorders>
          </w:tcPr>
          <w:p w14:paraId="0DE74C3E"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16" w:type="dxa"/>
            <w:tcBorders>
              <w:top w:val="nil"/>
              <w:left w:val="nil"/>
              <w:bottom w:val="nil"/>
              <w:right w:val="nil"/>
            </w:tcBorders>
          </w:tcPr>
          <w:p w14:paraId="7D649101" w14:textId="77777777" w:rsidR="00DC23ED" w:rsidRPr="004A41E7" w:rsidRDefault="00DC23ED" w:rsidP="00DC23ED">
            <w:pPr>
              <w:pStyle w:val="TableText"/>
              <w:rPr>
                <w:sz w:val="16"/>
                <w:szCs w:val="16"/>
                <w:lang w:eastAsia="en-AU"/>
              </w:rPr>
            </w:pPr>
            <w:r w:rsidRPr="004A41E7">
              <w:rPr>
                <w:sz w:val="16"/>
                <w:szCs w:val="16"/>
                <w:lang w:eastAsia="en-AU"/>
              </w:rPr>
              <w:t>13.4539</w:t>
            </w:r>
          </w:p>
        </w:tc>
        <w:tc>
          <w:tcPr>
            <w:tcW w:w="816" w:type="dxa"/>
            <w:tcBorders>
              <w:top w:val="nil"/>
              <w:left w:val="nil"/>
              <w:bottom w:val="nil"/>
              <w:right w:val="nil"/>
            </w:tcBorders>
          </w:tcPr>
          <w:p w14:paraId="161BD332" w14:textId="77777777" w:rsidR="00DC23ED" w:rsidRPr="004A41E7" w:rsidRDefault="00DC23ED" w:rsidP="00DC23ED">
            <w:pPr>
              <w:pStyle w:val="TableText"/>
              <w:rPr>
                <w:sz w:val="16"/>
                <w:szCs w:val="16"/>
                <w:lang w:eastAsia="en-AU"/>
              </w:rPr>
            </w:pPr>
            <w:r w:rsidRPr="004A41E7">
              <w:rPr>
                <w:sz w:val="16"/>
                <w:szCs w:val="16"/>
                <w:lang w:eastAsia="en-AU"/>
              </w:rPr>
              <w:t>13.4475</w:t>
            </w:r>
          </w:p>
        </w:tc>
        <w:tc>
          <w:tcPr>
            <w:tcW w:w="832" w:type="dxa"/>
            <w:tcBorders>
              <w:top w:val="nil"/>
              <w:left w:val="nil"/>
              <w:bottom w:val="nil"/>
              <w:right w:val="nil"/>
            </w:tcBorders>
          </w:tcPr>
          <w:p w14:paraId="4481D425" w14:textId="77777777" w:rsidR="00DC23ED" w:rsidRPr="004A41E7" w:rsidRDefault="00DC23ED" w:rsidP="00DC23ED">
            <w:pPr>
              <w:pStyle w:val="TableText"/>
              <w:rPr>
                <w:sz w:val="16"/>
                <w:szCs w:val="16"/>
                <w:lang w:eastAsia="en-AU"/>
              </w:rPr>
            </w:pPr>
            <w:r w:rsidRPr="004A41E7">
              <w:rPr>
                <w:sz w:val="16"/>
                <w:szCs w:val="16"/>
                <w:lang w:eastAsia="en-AU"/>
              </w:rPr>
              <w:t>13.4403</w:t>
            </w:r>
          </w:p>
        </w:tc>
        <w:tc>
          <w:tcPr>
            <w:tcW w:w="816" w:type="dxa"/>
            <w:tcBorders>
              <w:top w:val="nil"/>
              <w:left w:val="nil"/>
              <w:bottom w:val="nil"/>
              <w:right w:val="nil"/>
            </w:tcBorders>
          </w:tcPr>
          <w:p w14:paraId="43B46502" w14:textId="77777777" w:rsidR="00DC23ED" w:rsidRPr="004A41E7" w:rsidRDefault="00DC23ED" w:rsidP="00DC23ED">
            <w:pPr>
              <w:pStyle w:val="TableText"/>
              <w:rPr>
                <w:sz w:val="16"/>
                <w:szCs w:val="16"/>
                <w:lang w:eastAsia="en-AU"/>
              </w:rPr>
            </w:pPr>
            <w:r w:rsidRPr="004A41E7">
              <w:rPr>
                <w:sz w:val="16"/>
                <w:szCs w:val="16"/>
                <w:lang w:eastAsia="en-AU"/>
              </w:rPr>
              <w:t>14.0742</w:t>
            </w:r>
          </w:p>
        </w:tc>
        <w:tc>
          <w:tcPr>
            <w:tcW w:w="816" w:type="dxa"/>
            <w:tcBorders>
              <w:top w:val="nil"/>
              <w:left w:val="nil"/>
              <w:bottom w:val="nil"/>
              <w:right w:val="nil"/>
            </w:tcBorders>
          </w:tcPr>
          <w:p w14:paraId="7A93E832" w14:textId="77777777" w:rsidR="00DC23ED" w:rsidRPr="004A41E7" w:rsidRDefault="00DC23ED" w:rsidP="00DC23ED">
            <w:pPr>
              <w:pStyle w:val="TableText"/>
              <w:rPr>
                <w:sz w:val="16"/>
                <w:szCs w:val="16"/>
                <w:lang w:eastAsia="en-AU"/>
              </w:rPr>
            </w:pPr>
            <w:r w:rsidRPr="004A41E7">
              <w:rPr>
                <w:sz w:val="16"/>
                <w:szCs w:val="16"/>
                <w:lang w:eastAsia="en-AU"/>
              </w:rPr>
              <w:t>14.0667</w:t>
            </w:r>
          </w:p>
        </w:tc>
        <w:tc>
          <w:tcPr>
            <w:tcW w:w="816" w:type="dxa"/>
            <w:tcBorders>
              <w:top w:val="nil"/>
              <w:left w:val="nil"/>
              <w:bottom w:val="nil"/>
              <w:right w:val="nil"/>
            </w:tcBorders>
          </w:tcPr>
          <w:p w14:paraId="173FCAA4" w14:textId="77777777" w:rsidR="00DC23ED" w:rsidRPr="004A41E7" w:rsidRDefault="00DC23ED" w:rsidP="00DC23ED">
            <w:pPr>
              <w:pStyle w:val="TableText"/>
              <w:rPr>
                <w:sz w:val="16"/>
                <w:szCs w:val="16"/>
                <w:lang w:eastAsia="en-AU"/>
              </w:rPr>
            </w:pPr>
            <w:r w:rsidRPr="004A41E7">
              <w:rPr>
                <w:sz w:val="16"/>
                <w:szCs w:val="16"/>
                <w:lang w:eastAsia="en-AU"/>
              </w:rPr>
              <w:t>18.2972</w:t>
            </w:r>
          </w:p>
        </w:tc>
        <w:tc>
          <w:tcPr>
            <w:tcW w:w="816" w:type="dxa"/>
            <w:tcBorders>
              <w:top w:val="nil"/>
              <w:left w:val="nil"/>
              <w:bottom w:val="nil"/>
              <w:right w:val="nil"/>
            </w:tcBorders>
          </w:tcPr>
          <w:p w14:paraId="054DAE74" w14:textId="77777777" w:rsidR="00DC23ED" w:rsidRPr="004A41E7" w:rsidRDefault="00DC23ED" w:rsidP="00DC23ED">
            <w:pPr>
              <w:pStyle w:val="TableText"/>
              <w:rPr>
                <w:sz w:val="16"/>
                <w:szCs w:val="16"/>
                <w:lang w:eastAsia="en-AU"/>
              </w:rPr>
            </w:pPr>
            <w:r w:rsidRPr="004A41E7">
              <w:rPr>
                <w:sz w:val="16"/>
                <w:szCs w:val="16"/>
                <w:lang w:eastAsia="en-AU"/>
              </w:rPr>
              <w:t>19.7929</w:t>
            </w:r>
          </w:p>
        </w:tc>
        <w:tc>
          <w:tcPr>
            <w:tcW w:w="816" w:type="dxa"/>
            <w:tcBorders>
              <w:top w:val="nil"/>
              <w:left w:val="nil"/>
              <w:bottom w:val="nil"/>
              <w:right w:val="nil"/>
            </w:tcBorders>
          </w:tcPr>
          <w:p w14:paraId="102A4673" w14:textId="77777777" w:rsidR="00DC23ED" w:rsidRPr="004A41E7" w:rsidRDefault="00DC23ED" w:rsidP="00DC23ED">
            <w:pPr>
              <w:pStyle w:val="TableText"/>
              <w:rPr>
                <w:sz w:val="16"/>
                <w:szCs w:val="16"/>
                <w:lang w:eastAsia="en-AU"/>
              </w:rPr>
            </w:pPr>
            <w:r w:rsidRPr="004A41E7">
              <w:rPr>
                <w:sz w:val="16"/>
                <w:szCs w:val="16"/>
                <w:lang w:eastAsia="en-AU"/>
              </w:rPr>
              <w:t>19.7871</w:t>
            </w:r>
          </w:p>
        </w:tc>
        <w:tc>
          <w:tcPr>
            <w:tcW w:w="816" w:type="dxa"/>
            <w:tcBorders>
              <w:top w:val="nil"/>
              <w:left w:val="nil"/>
              <w:bottom w:val="nil"/>
              <w:right w:val="nil"/>
            </w:tcBorders>
          </w:tcPr>
          <w:p w14:paraId="40DD66FE" w14:textId="77777777" w:rsidR="00DC23ED" w:rsidRPr="004A41E7" w:rsidRDefault="00DC23ED" w:rsidP="00DC23ED">
            <w:pPr>
              <w:pStyle w:val="TableText"/>
              <w:rPr>
                <w:sz w:val="16"/>
                <w:szCs w:val="16"/>
                <w:lang w:eastAsia="en-AU"/>
              </w:rPr>
            </w:pPr>
            <w:r w:rsidRPr="004A41E7">
              <w:rPr>
                <w:sz w:val="16"/>
                <w:szCs w:val="16"/>
                <w:lang w:eastAsia="en-AU"/>
              </w:rPr>
              <w:t>19.7807</w:t>
            </w:r>
          </w:p>
        </w:tc>
        <w:tc>
          <w:tcPr>
            <w:tcW w:w="816" w:type="dxa"/>
            <w:tcBorders>
              <w:top w:val="nil"/>
              <w:left w:val="nil"/>
              <w:bottom w:val="nil"/>
              <w:right w:val="nil"/>
            </w:tcBorders>
          </w:tcPr>
          <w:p w14:paraId="08C5077A" w14:textId="77777777" w:rsidR="00DC23ED" w:rsidRPr="004A41E7" w:rsidRDefault="00DC23ED" w:rsidP="00DC23ED">
            <w:pPr>
              <w:pStyle w:val="TableText"/>
              <w:rPr>
                <w:sz w:val="16"/>
                <w:szCs w:val="16"/>
                <w:lang w:eastAsia="en-AU"/>
              </w:rPr>
            </w:pPr>
            <w:r w:rsidRPr="004A41E7">
              <w:rPr>
                <w:sz w:val="16"/>
                <w:szCs w:val="16"/>
                <w:lang w:eastAsia="en-AU"/>
              </w:rPr>
              <w:t>20.6743</w:t>
            </w:r>
          </w:p>
        </w:tc>
        <w:tc>
          <w:tcPr>
            <w:tcW w:w="816" w:type="dxa"/>
            <w:tcBorders>
              <w:top w:val="nil"/>
              <w:left w:val="nil"/>
              <w:bottom w:val="nil"/>
              <w:right w:val="nil"/>
            </w:tcBorders>
          </w:tcPr>
          <w:p w14:paraId="09BC87B3" w14:textId="77777777" w:rsidR="00DC23ED" w:rsidRPr="004A41E7" w:rsidRDefault="00DC23ED" w:rsidP="00DC23ED">
            <w:pPr>
              <w:pStyle w:val="TableText"/>
              <w:rPr>
                <w:sz w:val="16"/>
                <w:szCs w:val="16"/>
                <w:lang w:eastAsia="en-AU"/>
              </w:rPr>
            </w:pPr>
            <w:r w:rsidRPr="004A41E7">
              <w:rPr>
                <w:sz w:val="16"/>
                <w:szCs w:val="16"/>
                <w:lang w:eastAsia="en-AU"/>
              </w:rPr>
              <w:t>20.6674</w:t>
            </w:r>
          </w:p>
        </w:tc>
        <w:tc>
          <w:tcPr>
            <w:tcW w:w="816" w:type="dxa"/>
            <w:tcBorders>
              <w:top w:val="nil"/>
              <w:left w:val="nil"/>
              <w:bottom w:val="nil"/>
              <w:right w:val="nil"/>
            </w:tcBorders>
          </w:tcPr>
          <w:p w14:paraId="20AE903B" w14:textId="77777777" w:rsidR="00DC23ED" w:rsidRPr="004A41E7" w:rsidRDefault="00DC23ED" w:rsidP="00DC23ED">
            <w:pPr>
              <w:pStyle w:val="TableText"/>
              <w:rPr>
                <w:sz w:val="16"/>
                <w:szCs w:val="16"/>
                <w:lang w:eastAsia="en-AU"/>
              </w:rPr>
            </w:pPr>
            <w:r w:rsidRPr="004A41E7">
              <w:rPr>
                <w:sz w:val="16"/>
                <w:szCs w:val="16"/>
                <w:lang w:eastAsia="en-AU"/>
              </w:rPr>
              <w:t>20.6601</w:t>
            </w:r>
          </w:p>
        </w:tc>
        <w:tc>
          <w:tcPr>
            <w:tcW w:w="816" w:type="dxa"/>
            <w:tcBorders>
              <w:top w:val="nil"/>
              <w:left w:val="nil"/>
              <w:bottom w:val="nil"/>
              <w:right w:val="nil"/>
            </w:tcBorders>
          </w:tcPr>
          <w:p w14:paraId="63DFF5BB" w14:textId="77777777" w:rsidR="00DC23ED" w:rsidRPr="004A41E7" w:rsidRDefault="00DC23ED" w:rsidP="00DC23ED">
            <w:pPr>
              <w:pStyle w:val="TableText"/>
              <w:rPr>
                <w:sz w:val="16"/>
                <w:szCs w:val="16"/>
                <w:lang w:eastAsia="en-AU"/>
              </w:rPr>
            </w:pPr>
            <w:r w:rsidRPr="004A41E7">
              <w:rPr>
                <w:sz w:val="16"/>
                <w:szCs w:val="16"/>
                <w:lang w:eastAsia="en-AU"/>
              </w:rPr>
              <w:t>20.9086</w:t>
            </w:r>
          </w:p>
        </w:tc>
        <w:tc>
          <w:tcPr>
            <w:tcW w:w="816" w:type="dxa"/>
            <w:tcBorders>
              <w:top w:val="nil"/>
              <w:left w:val="nil"/>
              <w:bottom w:val="nil"/>
              <w:right w:val="nil"/>
            </w:tcBorders>
          </w:tcPr>
          <w:p w14:paraId="21E30005" w14:textId="77777777" w:rsidR="00DC23ED" w:rsidRPr="004A41E7" w:rsidRDefault="00DC23ED" w:rsidP="00DC23ED">
            <w:pPr>
              <w:pStyle w:val="TableText"/>
              <w:rPr>
                <w:sz w:val="16"/>
                <w:szCs w:val="16"/>
                <w:lang w:eastAsia="en-AU"/>
              </w:rPr>
            </w:pPr>
            <w:r w:rsidRPr="004A41E7">
              <w:rPr>
                <w:sz w:val="16"/>
                <w:szCs w:val="16"/>
                <w:lang w:eastAsia="en-AU"/>
              </w:rPr>
              <w:t>20.9086</w:t>
            </w:r>
          </w:p>
        </w:tc>
        <w:tc>
          <w:tcPr>
            <w:tcW w:w="816" w:type="dxa"/>
            <w:tcBorders>
              <w:top w:val="nil"/>
              <w:left w:val="nil"/>
              <w:bottom w:val="nil"/>
              <w:right w:val="nil"/>
            </w:tcBorders>
          </w:tcPr>
          <w:p w14:paraId="1C8487AD" w14:textId="77777777" w:rsidR="00DC23ED" w:rsidRPr="004A41E7" w:rsidRDefault="00DC23ED" w:rsidP="00DC23ED">
            <w:pPr>
              <w:pStyle w:val="TableText"/>
              <w:rPr>
                <w:sz w:val="16"/>
                <w:szCs w:val="16"/>
                <w:lang w:eastAsia="en-AU"/>
              </w:rPr>
            </w:pPr>
            <w:r w:rsidRPr="004A41E7">
              <w:rPr>
                <w:sz w:val="16"/>
                <w:szCs w:val="16"/>
                <w:lang w:eastAsia="en-AU"/>
              </w:rPr>
              <w:t>20.9086</w:t>
            </w:r>
          </w:p>
        </w:tc>
        <w:tc>
          <w:tcPr>
            <w:tcW w:w="816" w:type="dxa"/>
            <w:tcBorders>
              <w:top w:val="nil"/>
              <w:left w:val="nil"/>
              <w:bottom w:val="nil"/>
              <w:right w:val="nil"/>
            </w:tcBorders>
          </w:tcPr>
          <w:p w14:paraId="2355B2BE" w14:textId="77777777" w:rsidR="00DC23ED" w:rsidRPr="004A41E7" w:rsidRDefault="00DC23ED" w:rsidP="00DC23ED">
            <w:pPr>
              <w:pStyle w:val="TableText"/>
              <w:rPr>
                <w:sz w:val="16"/>
                <w:szCs w:val="16"/>
                <w:lang w:eastAsia="en-AU"/>
              </w:rPr>
            </w:pPr>
            <w:r w:rsidRPr="004A41E7">
              <w:rPr>
                <w:sz w:val="16"/>
                <w:szCs w:val="16"/>
                <w:lang w:eastAsia="en-AU"/>
              </w:rPr>
              <w:t>21.3559</w:t>
            </w:r>
          </w:p>
        </w:tc>
      </w:tr>
      <w:tr w:rsidR="00DC23ED" w:rsidRPr="004A41E7" w14:paraId="78C6ADA9" w14:textId="77777777">
        <w:trPr>
          <w:trHeight w:val="219"/>
        </w:trPr>
        <w:tc>
          <w:tcPr>
            <w:tcW w:w="1022" w:type="dxa"/>
            <w:tcBorders>
              <w:top w:val="nil"/>
              <w:left w:val="nil"/>
              <w:bottom w:val="nil"/>
              <w:right w:val="nil"/>
            </w:tcBorders>
          </w:tcPr>
          <w:p w14:paraId="6ABC4B37"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16" w:type="dxa"/>
            <w:tcBorders>
              <w:top w:val="nil"/>
              <w:left w:val="nil"/>
              <w:bottom w:val="nil"/>
              <w:right w:val="nil"/>
            </w:tcBorders>
          </w:tcPr>
          <w:p w14:paraId="549E704B" w14:textId="77777777" w:rsidR="00DC23ED" w:rsidRPr="004A41E7" w:rsidRDefault="00DC23ED" w:rsidP="00DC23ED">
            <w:pPr>
              <w:pStyle w:val="TableText"/>
              <w:rPr>
                <w:sz w:val="16"/>
                <w:szCs w:val="16"/>
                <w:lang w:eastAsia="en-AU"/>
              </w:rPr>
            </w:pPr>
            <w:r w:rsidRPr="004A41E7">
              <w:rPr>
                <w:sz w:val="16"/>
                <w:szCs w:val="16"/>
                <w:lang w:eastAsia="en-AU"/>
              </w:rPr>
              <w:t>13.1948</w:t>
            </w:r>
          </w:p>
        </w:tc>
        <w:tc>
          <w:tcPr>
            <w:tcW w:w="816" w:type="dxa"/>
            <w:tcBorders>
              <w:top w:val="nil"/>
              <w:left w:val="nil"/>
              <w:bottom w:val="nil"/>
              <w:right w:val="nil"/>
            </w:tcBorders>
          </w:tcPr>
          <w:p w14:paraId="5D46DBFD" w14:textId="77777777" w:rsidR="00DC23ED" w:rsidRPr="004A41E7" w:rsidRDefault="00DC23ED" w:rsidP="00DC23ED">
            <w:pPr>
              <w:pStyle w:val="TableText"/>
              <w:rPr>
                <w:sz w:val="16"/>
                <w:szCs w:val="16"/>
                <w:lang w:eastAsia="en-AU"/>
              </w:rPr>
            </w:pPr>
            <w:r w:rsidRPr="004A41E7">
              <w:rPr>
                <w:sz w:val="16"/>
                <w:szCs w:val="16"/>
                <w:lang w:eastAsia="en-AU"/>
              </w:rPr>
              <w:t>13.1880</w:t>
            </w:r>
          </w:p>
        </w:tc>
        <w:tc>
          <w:tcPr>
            <w:tcW w:w="832" w:type="dxa"/>
            <w:tcBorders>
              <w:top w:val="nil"/>
              <w:left w:val="nil"/>
              <w:bottom w:val="nil"/>
              <w:right w:val="nil"/>
            </w:tcBorders>
          </w:tcPr>
          <w:p w14:paraId="02726496" w14:textId="77777777" w:rsidR="00DC23ED" w:rsidRPr="004A41E7" w:rsidRDefault="00DC23ED" w:rsidP="00DC23ED">
            <w:pPr>
              <w:pStyle w:val="TableText"/>
              <w:rPr>
                <w:sz w:val="16"/>
                <w:szCs w:val="16"/>
                <w:lang w:eastAsia="en-AU"/>
              </w:rPr>
            </w:pPr>
            <w:r w:rsidRPr="004A41E7">
              <w:rPr>
                <w:sz w:val="16"/>
                <w:szCs w:val="16"/>
                <w:lang w:eastAsia="en-AU"/>
              </w:rPr>
              <w:t>13.1804</w:t>
            </w:r>
          </w:p>
        </w:tc>
        <w:tc>
          <w:tcPr>
            <w:tcW w:w="816" w:type="dxa"/>
            <w:tcBorders>
              <w:top w:val="nil"/>
              <w:left w:val="nil"/>
              <w:bottom w:val="nil"/>
              <w:right w:val="nil"/>
            </w:tcBorders>
          </w:tcPr>
          <w:p w14:paraId="798982A4" w14:textId="77777777" w:rsidR="00DC23ED" w:rsidRPr="004A41E7" w:rsidRDefault="00DC23ED" w:rsidP="00DC23ED">
            <w:pPr>
              <w:pStyle w:val="TableText"/>
              <w:rPr>
                <w:sz w:val="16"/>
                <w:szCs w:val="16"/>
                <w:lang w:eastAsia="en-AU"/>
              </w:rPr>
            </w:pPr>
            <w:r w:rsidRPr="004A41E7">
              <w:rPr>
                <w:sz w:val="16"/>
                <w:szCs w:val="16"/>
                <w:lang w:eastAsia="en-AU"/>
              </w:rPr>
              <w:t>13.8118</w:t>
            </w:r>
          </w:p>
        </w:tc>
        <w:tc>
          <w:tcPr>
            <w:tcW w:w="816" w:type="dxa"/>
            <w:tcBorders>
              <w:top w:val="nil"/>
              <w:left w:val="nil"/>
              <w:bottom w:val="nil"/>
              <w:right w:val="nil"/>
            </w:tcBorders>
          </w:tcPr>
          <w:p w14:paraId="2B65B79B" w14:textId="77777777" w:rsidR="00DC23ED" w:rsidRPr="004A41E7" w:rsidRDefault="00DC23ED" w:rsidP="00DC23ED">
            <w:pPr>
              <w:pStyle w:val="TableText"/>
              <w:rPr>
                <w:sz w:val="16"/>
                <w:szCs w:val="16"/>
                <w:lang w:eastAsia="en-AU"/>
              </w:rPr>
            </w:pPr>
            <w:r w:rsidRPr="004A41E7">
              <w:rPr>
                <w:sz w:val="16"/>
                <w:szCs w:val="16"/>
                <w:lang w:eastAsia="en-AU"/>
              </w:rPr>
              <w:t>13.8038</w:t>
            </w:r>
          </w:p>
        </w:tc>
        <w:tc>
          <w:tcPr>
            <w:tcW w:w="816" w:type="dxa"/>
            <w:tcBorders>
              <w:top w:val="nil"/>
              <w:left w:val="nil"/>
              <w:bottom w:val="nil"/>
              <w:right w:val="nil"/>
            </w:tcBorders>
          </w:tcPr>
          <w:p w14:paraId="7841809C" w14:textId="77777777" w:rsidR="00DC23ED" w:rsidRPr="004A41E7" w:rsidRDefault="00DC23ED" w:rsidP="00DC23ED">
            <w:pPr>
              <w:pStyle w:val="TableText"/>
              <w:rPr>
                <w:sz w:val="16"/>
                <w:szCs w:val="16"/>
                <w:lang w:eastAsia="en-AU"/>
              </w:rPr>
            </w:pPr>
            <w:r w:rsidRPr="004A41E7">
              <w:rPr>
                <w:sz w:val="16"/>
                <w:szCs w:val="16"/>
                <w:lang w:eastAsia="en-AU"/>
              </w:rPr>
              <w:t>17.9832</w:t>
            </w:r>
          </w:p>
        </w:tc>
        <w:tc>
          <w:tcPr>
            <w:tcW w:w="816" w:type="dxa"/>
            <w:tcBorders>
              <w:top w:val="nil"/>
              <w:left w:val="nil"/>
              <w:bottom w:val="nil"/>
              <w:right w:val="nil"/>
            </w:tcBorders>
          </w:tcPr>
          <w:p w14:paraId="03EFCF92" w14:textId="77777777" w:rsidR="00DC23ED" w:rsidRPr="004A41E7" w:rsidRDefault="00DC23ED" w:rsidP="00DC23ED">
            <w:pPr>
              <w:pStyle w:val="TableText"/>
              <w:rPr>
                <w:sz w:val="16"/>
                <w:szCs w:val="16"/>
                <w:lang w:eastAsia="en-AU"/>
              </w:rPr>
            </w:pPr>
            <w:r w:rsidRPr="004A41E7">
              <w:rPr>
                <w:sz w:val="16"/>
                <w:szCs w:val="16"/>
                <w:lang w:eastAsia="en-AU"/>
              </w:rPr>
              <w:t>19.4752</w:t>
            </w:r>
          </w:p>
        </w:tc>
        <w:tc>
          <w:tcPr>
            <w:tcW w:w="816" w:type="dxa"/>
            <w:tcBorders>
              <w:top w:val="nil"/>
              <w:left w:val="nil"/>
              <w:bottom w:val="nil"/>
              <w:right w:val="nil"/>
            </w:tcBorders>
          </w:tcPr>
          <w:p w14:paraId="21FAC0EC" w14:textId="77777777" w:rsidR="00DC23ED" w:rsidRPr="004A41E7" w:rsidRDefault="00DC23ED" w:rsidP="00DC23ED">
            <w:pPr>
              <w:pStyle w:val="TableText"/>
              <w:rPr>
                <w:sz w:val="16"/>
                <w:szCs w:val="16"/>
                <w:lang w:eastAsia="en-AU"/>
              </w:rPr>
            </w:pPr>
            <w:r w:rsidRPr="004A41E7">
              <w:rPr>
                <w:sz w:val="16"/>
                <w:szCs w:val="16"/>
                <w:lang w:eastAsia="en-AU"/>
              </w:rPr>
              <w:t>19.4691</w:t>
            </w:r>
          </w:p>
        </w:tc>
        <w:tc>
          <w:tcPr>
            <w:tcW w:w="816" w:type="dxa"/>
            <w:tcBorders>
              <w:top w:val="nil"/>
              <w:left w:val="nil"/>
              <w:bottom w:val="nil"/>
              <w:right w:val="nil"/>
            </w:tcBorders>
          </w:tcPr>
          <w:p w14:paraId="2BC7F002" w14:textId="77777777" w:rsidR="00DC23ED" w:rsidRPr="004A41E7" w:rsidRDefault="00DC23ED" w:rsidP="00DC23ED">
            <w:pPr>
              <w:pStyle w:val="TableText"/>
              <w:rPr>
                <w:sz w:val="16"/>
                <w:szCs w:val="16"/>
                <w:lang w:eastAsia="en-AU"/>
              </w:rPr>
            </w:pPr>
            <w:r w:rsidRPr="004A41E7">
              <w:rPr>
                <w:sz w:val="16"/>
                <w:szCs w:val="16"/>
                <w:lang w:eastAsia="en-AU"/>
              </w:rPr>
              <w:t>19.4623</w:t>
            </w:r>
          </w:p>
        </w:tc>
        <w:tc>
          <w:tcPr>
            <w:tcW w:w="816" w:type="dxa"/>
            <w:tcBorders>
              <w:top w:val="nil"/>
              <w:left w:val="nil"/>
              <w:bottom w:val="nil"/>
              <w:right w:val="nil"/>
            </w:tcBorders>
          </w:tcPr>
          <w:p w14:paraId="304F4123" w14:textId="77777777" w:rsidR="00DC23ED" w:rsidRPr="004A41E7" w:rsidRDefault="00DC23ED" w:rsidP="00DC23ED">
            <w:pPr>
              <w:pStyle w:val="TableText"/>
              <w:rPr>
                <w:sz w:val="16"/>
                <w:szCs w:val="16"/>
                <w:lang w:eastAsia="en-AU"/>
              </w:rPr>
            </w:pPr>
            <w:r w:rsidRPr="004A41E7">
              <w:rPr>
                <w:sz w:val="16"/>
                <w:szCs w:val="16"/>
                <w:lang w:eastAsia="en-AU"/>
              </w:rPr>
              <w:t>20.3541</w:t>
            </w:r>
          </w:p>
        </w:tc>
        <w:tc>
          <w:tcPr>
            <w:tcW w:w="816" w:type="dxa"/>
            <w:tcBorders>
              <w:top w:val="nil"/>
              <w:left w:val="nil"/>
              <w:bottom w:val="nil"/>
              <w:right w:val="nil"/>
            </w:tcBorders>
          </w:tcPr>
          <w:p w14:paraId="6B82AF55" w14:textId="77777777" w:rsidR="00DC23ED" w:rsidRPr="004A41E7" w:rsidRDefault="00DC23ED" w:rsidP="00DC23ED">
            <w:pPr>
              <w:pStyle w:val="TableText"/>
              <w:rPr>
                <w:sz w:val="16"/>
                <w:szCs w:val="16"/>
                <w:lang w:eastAsia="en-AU"/>
              </w:rPr>
            </w:pPr>
            <w:r w:rsidRPr="004A41E7">
              <w:rPr>
                <w:sz w:val="16"/>
                <w:szCs w:val="16"/>
                <w:lang w:eastAsia="en-AU"/>
              </w:rPr>
              <w:t>20.3468</w:t>
            </w:r>
          </w:p>
        </w:tc>
        <w:tc>
          <w:tcPr>
            <w:tcW w:w="816" w:type="dxa"/>
            <w:tcBorders>
              <w:top w:val="nil"/>
              <w:left w:val="nil"/>
              <w:bottom w:val="nil"/>
              <w:right w:val="nil"/>
            </w:tcBorders>
          </w:tcPr>
          <w:p w14:paraId="0F8D44FF" w14:textId="77777777" w:rsidR="00DC23ED" w:rsidRPr="004A41E7" w:rsidRDefault="00DC23ED" w:rsidP="00DC23ED">
            <w:pPr>
              <w:pStyle w:val="TableText"/>
              <w:rPr>
                <w:sz w:val="16"/>
                <w:szCs w:val="16"/>
                <w:lang w:eastAsia="en-AU"/>
              </w:rPr>
            </w:pPr>
            <w:r w:rsidRPr="004A41E7">
              <w:rPr>
                <w:sz w:val="16"/>
                <w:szCs w:val="16"/>
                <w:lang w:eastAsia="en-AU"/>
              </w:rPr>
              <w:t>20.3388</w:t>
            </w:r>
          </w:p>
        </w:tc>
        <w:tc>
          <w:tcPr>
            <w:tcW w:w="816" w:type="dxa"/>
            <w:tcBorders>
              <w:top w:val="nil"/>
              <w:left w:val="nil"/>
              <w:bottom w:val="nil"/>
              <w:right w:val="nil"/>
            </w:tcBorders>
          </w:tcPr>
          <w:p w14:paraId="399C9A84" w14:textId="77777777" w:rsidR="00DC23ED" w:rsidRPr="004A41E7" w:rsidRDefault="00DC23ED" w:rsidP="00DC23ED">
            <w:pPr>
              <w:pStyle w:val="TableText"/>
              <w:rPr>
                <w:sz w:val="16"/>
                <w:szCs w:val="16"/>
                <w:lang w:eastAsia="en-AU"/>
              </w:rPr>
            </w:pPr>
            <w:r w:rsidRPr="004A41E7">
              <w:rPr>
                <w:sz w:val="16"/>
                <w:szCs w:val="16"/>
                <w:lang w:eastAsia="en-AU"/>
              </w:rPr>
              <w:t>20.5869</w:t>
            </w:r>
          </w:p>
        </w:tc>
        <w:tc>
          <w:tcPr>
            <w:tcW w:w="816" w:type="dxa"/>
            <w:tcBorders>
              <w:top w:val="nil"/>
              <w:left w:val="nil"/>
              <w:bottom w:val="nil"/>
              <w:right w:val="nil"/>
            </w:tcBorders>
          </w:tcPr>
          <w:p w14:paraId="47E0966A" w14:textId="77777777" w:rsidR="00DC23ED" w:rsidRPr="004A41E7" w:rsidRDefault="00DC23ED" w:rsidP="00DC23ED">
            <w:pPr>
              <w:pStyle w:val="TableText"/>
              <w:rPr>
                <w:sz w:val="16"/>
                <w:szCs w:val="16"/>
                <w:lang w:eastAsia="en-AU"/>
              </w:rPr>
            </w:pPr>
            <w:r w:rsidRPr="004A41E7">
              <w:rPr>
                <w:sz w:val="16"/>
                <w:szCs w:val="16"/>
                <w:lang w:eastAsia="en-AU"/>
              </w:rPr>
              <w:t>20.5869</w:t>
            </w:r>
          </w:p>
        </w:tc>
        <w:tc>
          <w:tcPr>
            <w:tcW w:w="816" w:type="dxa"/>
            <w:tcBorders>
              <w:top w:val="nil"/>
              <w:left w:val="nil"/>
              <w:bottom w:val="nil"/>
              <w:right w:val="nil"/>
            </w:tcBorders>
          </w:tcPr>
          <w:p w14:paraId="0DF73FE5" w14:textId="77777777" w:rsidR="00DC23ED" w:rsidRPr="004A41E7" w:rsidRDefault="00DC23ED" w:rsidP="00DC23ED">
            <w:pPr>
              <w:pStyle w:val="TableText"/>
              <w:rPr>
                <w:sz w:val="16"/>
                <w:szCs w:val="16"/>
                <w:lang w:eastAsia="en-AU"/>
              </w:rPr>
            </w:pPr>
            <w:r w:rsidRPr="004A41E7">
              <w:rPr>
                <w:sz w:val="16"/>
                <w:szCs w:val="16"/>
                <w:lang w:eastAsia="en-AU"/>
              </w:rPr>
              <w:t>20.5869</w:t>
            </w:r>
          </w:p>
        </w:tc>
        <w:tc>
          <w:tcPr>
            <w:tcW w:w="816" w:type="dxa"/>
            <w:tcBorders>
              <w:top w:val="nil"/>
              <w:left w:val="nil"/>
              <w:bottom w:val="nil"/>
              <w:right w:val="nil"/>
            </w:tcBorders>
          </w:tcPr>
          <w:p w14:paraId="615AF06F" w14:textId="77777777" w:rsidR="00DC23ED" w:rsidRPr="004A41E7" w:rsidRDefault="00DC23ED" w:rsidP="00DC23ED">
            <w:pPr>
              <w:pStyle w:val="TableText"/>
              <w:rPr>
                <w:sz w:val="16"/>
                <w:szCs w:val="16"/>
                <w:lang w:eastAsia="en-AU"/>
              </w:rPr>
            </w:pPr>
            <w:r w:rsidRPr="004A41E7">
              <w:rPr>
                <w:sz w:val="16"/>
                <w:szCs w:val="16"/>
                <w:lang w:eastAsia="en-AU"/>
              </w:rPr>
              <w:t>21.0338</w:t>
            </w:r>
          </w:p>
        </w:tc>
      </w:tr>
      <w:tr w:rsidR="00DC23ED" w:rsidRPr="004A41E7" w14:paraId="69789DC4" w14:textId="77777777">
        <w:trPr>
          <w:trHeight w:val="219"/>
        </w:trPr>
        <w:tc>
          <w:tcPr>
            <w:tcW w:w="1022" w:type="dxa"/>
            <w:tcBorders>
              <w:top w:val="nil"/>
              <w:left w:val="nil"/>
              <w:bottom w:val="nil"/>
              <w:right w:val="nil"/>
            </w:tcBorders>
          </w:tcPr>
          <w:p w14:paraId="79011657"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16" w:type="dxa"/>
            <w:tcBorders>
              <w:top w:val="nil"/>
              <w:left w:val="nil"/>
              <w:bottom w:val="nil"/>
              <w:right w:val="nil"/>
            </w:tcBorders>
          </w:tcPr>
          <w:p w14:paraId="39C301D0" w14:textId="77777777" w:rsidR="00DC23ED" w:rsidRPr="004A41E7" w:rsidRDefault="00DC23ED" w:rsidP="00DC23ED">
            <w:pPr>
              <w:pStyle w:val="TableText"/>
              <w:rPr>
                <w:sz w:val="16"/>
                <w:szCs w:val="16"/>
                <w:lang w:eastAsia="en-AU"/>
              </w:rPr>
            </w:pPr>
            <w:r w:rsidRPr="004A41E7">
              <w:rPr>
                <w:sz w:val="16"/>
                <w:szCs w:val="16"/>
                <w:lang w:eastAsia="en-AU"/>
              </w:rPr>
              <w:t>12.9708</w:t>
            </w:r>
          </w:p>
        </w:tc>
        <w:tc>
          <w:tcPr>
            <w:tcW w:w="816" w:type="dxa"/>
            <w:tcBorders>
              <w:top w:val="nil"/>
              <w:left w:val="nil"/>
              <w:bottom w:val="nil"/>
              <w:right w:val="nil"/>
            </w:tcBorders>
          </w:tcPr>
          <w:p w14:paraId="09296C4C" w14:textId="77777777" w:rsidR="00DC23ED" w:rsidRPr="004A41E7" w:rsidRDefault="00DC23ED" w:rsidP="00DC23ED">
            <w:pPr>
              <w:pStyle w:val="TableText"/>
              <w:rPr>
                <w:sz w:val="16"/>
                <w:szCs w:val="16"/>
                <w:lang w:eastAsia="en-AU"/>
              </w:rPr>
            </w:pPr>
            <w:r w:rsidRPr="004A41E7">
              <w:rPr>
                <w:sz w:val="16"/>
                <w:szCs w:val="16"/>
                <w:lang w:eastAsia="en-AU"/>
              </w:rPr>
              <w:t>12.9635</w:t>
            </w:r>
          </w:p>
        </w:tc>
        <w:tc>
          <w:tcPr>
            <w:tcW w:w="832" w:type="dxa"/>
            <w:tcBorders>
              <w:top w:val="nil"/>
              <w:left w:val="nil"/>
              <w:bottom w:val="nil"/>
              <w:right w:val="nil"/>
            </w:tcBorders>
          </w:tcPr>
          <w:p w14:paraId="152C4A06" w14:textId="77777777" w:rsidR="00DC23ED" w:rsidRPr="004A41E7" w:rsidRDefault="00DC23ED" w:rsidP="00DC23ED">
            <w:pPr>
              <w:pStyle w:val="TableText"/>
              <w:rPr>
                <w:sz w:val="16"/>
                <w:szCs w:val="16"/>
                <w:lang w:eastAsia="en-AU"/>
              </w:rPr>
            </w:pPr>
            <w:r w:rsidRPr="004A41E7">
              <w:rPr>
                <w:sz w:val="16"/>
                <w:szCs w:val="16"/>
                <w:lang w:eastAsia="en-AU"/>
              </w:rPr>
              <w:t>12.9556</w:t>
            </w:r>
          </w:p>
        </w:tc>
        <w:tc>
          <w:tcPr>
            <w:tcW w:w="816" w:type="dxa"/>
            <w:tcBorders>
              <w:top w:val="nil"/>
              <w:left w:val="nil"/>
              <w:bottom w:val="nil"/>
              <w:right w:val="nil"/>
            </w:tcBorders>
          </w:tcPr>
          <w:p w14:paraId="5F207450" w14:textId="77777777" w:rsidR="00DC23ED" w:rsidRPr="004A41E7" w:rsidRDefault="00DC23ED" w:rsidP="00DC23ED">
            <w:pPr>
              <w:pStyle w:val="TableText"/>
              <w:rPr>
                <w:sz w:val="16"/>
                <w:szCs w:val="16"/>
                <w:lang w:eastAsia="en-AU"/>
              </w:rPr>
            </w:pPr>
            <w:r w:rsidRPr="004A41E7">
              <w:rPr>
                <w:sz w:val="16"/>
                <w:szCs w:val="16"/>
                <w:lang w:eastAsia="en-AU"/>
              </w:rPr>
              <w:t>13.5708</w:t>
            </w:r>
          </w:p>
        </w:tc>
        <w:tc>
          <w:tcPr>
            <w:tcW w:w="816" w:type="dxa"/>
            <w:tcBorders>
              <w:top w:val="nil"/>
              <w:left w:val="nil"/>
              <w:bottom w:val="nil"/>
              <w:right w:val="nil"/>
            </w:tcBorders>
          </w:tcPr>
          <w:p w14:paraId="7B1AFA60" w14:textId="77777777" w:rsidR="00DC23ED" w:rsidRPr="004A41E7" w:rsidRDefault="00DC23ED" w:rsidP="00DC23ED">
            <w:pPr>
              <w:pStyle w:val="TableText"/>
              <w:rPr>
                <w:sz w:val="16"/>
                <w:szCs w:val="16"/>
                <w:lang w:eastAsia="en-AU"/>
              </w:rPr>
            </w:pPr>
            <w:r w:rsidRPr="004A41E7">
              <w:rPr>
                <w:sz w:val="16"/>
                <w:szCs w:val="16"/>
                <w:lang w:eastAsia="en-AU"/>
              </w:rPr>
              <w:t>13.5623</w:t>
            </w:r>
          </w:p>
        </w:tc>
        <w:tc>
          <w:tcPr>
            <w:tcW w:w="816" w:type="dxa"/>
            <w:tcBorders>
              <w:top w:val="nil"/>
              <w:left w:val="nil"/>
              <w:bottom w:val="nil"/>
              <w:right w:val="nil"/>
            </w:tcBorders>
          </w:tcPr>
          <w:p w14:paraId="5504227E" w14:textId="77777777" w:rsidR="00DC23ED" w:rsidRPr="004A41E7" w:rsidRDefault="00DC23ED" w:rsidP="00DC23ED">
            <w:pPr>
              <w:pStyle w:val="TableText"/>
              <w:rPr>
                <w:sz w:val="16"/>
                <w:szCs w:val="16"/>
                <w:lang w:eastAsia="en-AU"/>
              </w:rPr>
            </w:pPr>
            <w:r w:rsidRPr="004A41E7">
              <w:rPr>
                <w:sz w:val="16"/>
                <w:szCs w:val="16"/>
                <w:lang w:eastAsia="en-AU"/>
              </w:rPr>
              <w:t>17.6863</w:t>
            </w:r>
          </w:p>
        </w:tc>
        <w:tc>
          <w:tcPr>
            <w:tcW w:w="816" w:type="dxa"/>
            <w:tcBorders>
              <w:top w:val="nil"/>
              <w:left w:val="nil"/>
              <w:bottom w:val="nil"/>
              <w:right w:val="nil"/>
            </w:tcBorders>
          </w:tcPr>
          <w:p w14:paraId="1AAC3216" w14:textId="77777777" w:rsidR="00DC23ED" w:rsidRPr="004A41E7" w:rsidRDefault="00DC23ED" w:rsidP="00DC23ED">
            <w:pPr>
              <w:pStyle w:val="TableText"/>
              <w:rPr>
                <w:sz w:val="16"/>
                <w:szCs w:val="16"/>
                <w:lang w:eastAsia="en-AU"/>
              </w:rPr>
            </w:pPr>
            <w:r w:rsidRPr="004A41E7">
              <w:rPr>
                <w:sz w:val="16"/>
                <w:szCs w:val="16"/>
                <w:lang w:eastAsia="en-AU"/>
              </w:rPr>
              <w:t>19.1621</w:t>
            </w:r>
          </w:p>
        </w:tc>
        <w:tc>
          <w:tcPr>
            <w:tcW w:w="816" w:type="dxa"/>
            <w:tcBorders>
              <w:top w:val="nil"/>
              <w:left w:val="nil"/>
              <w:bottom w:val="nil"/>
              <w:right w:val="nil"/>
            </w:tcBorders>
          </w:tcPr>
          <w:p w14:paraId="5B0A4890" w14:textId="77777777" w:rsidR="00DC23ED" w:rsidRPr="004A41E7" w:rsidRDefault="00DC23ED" w:rsidP="00DC23ED">
            <w:pPr>
              <w:pStyle w:val="TableText"/>
              <w:rPr>
                <w:sz w:val="16"/>
                <w:szCs w:val="16"/>
                <w:lang w:eastAsia="en-AU"/>
              </w:rPr>
            </w:pPr>
            <w:r w:rsidRPr="004A41E7">
              <w:rPr>
                <w:sz w:val="16"/>
                <w:szCs w:val="16"/>
                <w:lang w:eastAsia="en-AU"/>
              </w:rPr>
              <w:t>19.1556</w:t>
            </w:r>
          </w:p>
        </w:tc>
        <w:tc>
          <w:tcPr>
            <w:tcW w:w="816" w:type="dxa"/>
            <w:tcBorders>
              <w:top w:val="nil"/>
              <w:left w:val="nil"/>
              <w:bottom w:val="nil"/>
              <w:right w:val="nil"/>
            </w:tcBorders>
          </w:tcPr>
          <w:p w14:paraId="348E9C99" w14:textId="77777777" w:rsidR="00DC23ED" w:rsidRPr="004A41E7" w:rsidRDefault="00DC23ED" w:rsidP="00DC23ED">
            <w:pPr>
              <w:pStyle w:val="TableText"/>
              <w:rPr>
                <w:sz w:val="16"/>
                <w:szCs w:val="16"/>
                <w:lang w:eastAsia="en-AU"/>
              </w:rPr>
            </w:pPr>
            <w:r w:rsidRPr="004A41E7">
              <w:rPr>
                <w:sz w:val="16"/>
                <w:szCs w:val="16"/>
                <w:lang w:eastAsia="en-AU"/>
              </w:rPr>
              <w:t>19.1484</w:t>
            </w:r>
          </w:p>
        </w:tc>
        <w:tc>
          <w:tcPr>
            <w:tcW w:w="816" w:type="dxa"/>
            <w:tcBorders>
              <w:top w:val="nil"/>
              <w:left w:val="nil"/>
              <w:bottom w:val="nil"/>
              <w:right w:val="nil"/>
            </w:tcBorders>
          </w:tcPr>
          <w:p w14:paraId="5E1A5CB7" w14:textId="77777777" w:rsidR="00DC23ED" w:rsidRPr="004A41E7" w:rsidRDefault="00DC23ED" w:rsidP="00DC23ED">
            <w:pPr>
              <w:pStyle w:val="TableText"/>
              <w:rPr>
                <w:sz w:val="16"/>
                <w:szCs w:val="16"/>
                <w:lang w:eastAsia="en-AU"/>
              </w:rPr>
            </w:pPr>
            <w:r w:rsidRPr="004A41E7">
              <w:rPr>
                <w:sz w:val="16"/>
                <w:szCs w:val="16"/>
                <w:lang w:eastAsia="en-AU"/>
              </w:rPr>
              <w:t>20.0343</w:t>
            </w:r>
          </w:p>
        </w:tc>
        <w:tc>
          <w:tcPr>
            <w:tcW w:w="816" w:type="dxa"/>
            <w:tcBorders>
              <w:top w:val="nil"/>
              <w:left w:val="nil"/>
              <w:bottom w:val="nil"/>
              <w:right w:val="nil"/>
            </w:tcBorders>
          </w:tcPr>
          <w:p w14:paraId="3463CF18" w14:textId="77777777" w:rsidR="00DC23ED" w:rsidRPr="004A41E7" w:rsidRDefault="00DC23ED" w:rsidP="00DC23ED">
            <w:pPr>
              <w:pStyle w:val="TableText"/>
              <w:rPr>
                <w:sz w:val="16"/>
                <w:szCs w:val="16"/>
                <w:lang w:eastAsia="en-AU"/>
              </w:rPr>
            </w:pPr>
            <w:r w:rsidRPr="004A41E7">
              <w:rPr>
                <w:sz w:val="16"/>
                <w:szCs w:val="16"/>
                <w:lang w:eastAsia="en-AU"/>
              </w:rPr>
              <w:t>20.0266</w:t>
            </w:r>
          </w:p>
        </w:tc>
        <w:tc>
          <w:tcPr>
            <w:tcW w:w="816" w:type="dxa"/>
            <w:tcBorders>
              <w:top w:val="nil"/>
              <w:left w:val="nil"/>
              <w:bottom w:val="nil"/>
              <w:right w:val="nil"/>
            </w:tcBorders>
          </w:tcPr>
          <w:p w14:paraId="740C93CC" w14:textId="77777777" w:rsidR="00DC23ED" w:rsidRPr="004A41E7" w:rsidRDefault="00DC23ED" w:rsidP="00DC23ED">
            <w:pPr>
              <w:pStyle w:val="TableText"/>
              <w:rPr>
                <w:sz w:val="16"/>
                <w:szCs w:val="16"/>
                <w:lang w:eastAsia="en-AU"/>
              </w:rPr>
            </w:pPr>
            <w:r w:rsidRPr="004A41E7">
              <w:rPr>
                <w:sz w:val="16"/>
                <w:szCs w:val="16"/>
                <w:lang w:eastAsia="en-AU"/>
              </w:rPr>
              <w:t>20.0180</w:t>
            </w:r>
          </w:p>
        </w:tc>
        <w:tc>
          <w:tcPr>
            <w:tcW w:w="816" w:type="dxa"/>
            <w:tcBorders>
              <w:top w:val="nil"/>
              <w:left w:val="nil"/>
              <w:bottom w:val="nil"/>
              <w:right w:val="nil"/>
            </w:tcBorders>
          </w:tcPr>
          <w:p w14:paraId="218EEF46" w14:textId="77777777" w:rsidR="00DC23ED" w:rsidRPr="004A41E7" w:rsidRDefault="00DC23ED" w:rsidP="00DC23ED">
            <w:pPr>
              <w:pStyle w:val="TableText"/>
              <w:rPr>
                <w:sz w:val="16"/>
                <w:szCs w:val="16"/>
                <w:lang w:eastAsia="en-AU"/>
              </w:rPr>
            </w:pPr>
            <w:r w:rsidRPr="004A41E7">
              <w:rPr>
                <w:sz w:val="16"/>
                <w:szCs w:val="16"/>
                <w:lang w:eastAsia="en-AU"/>
              </w:rPr>
              <w:t>20.2644</w:t>
            </w:r>
          </w:p>
        </w:tc>
        <w:tc>
          <w:tcPr>
            <w:tcW w:w="816" w:type="dxa"/>
            <w:tcBorders>
              <w:top w:val="nil"/>
              <w:left w:val="nil"/>
              <w:bottom w:val="nil"/>
              <w:right w:val="nil"/>
            </w:tcBorders>
          </w:tcPr>
          <w:p w14:paraId="037E1525" w14:textId="77777777" w:rsidR="00DC23ED" w:rsidRPr="004A41E7" w:rsidRDefault="00DC23ED" w:rsidP="00DC23ED">
            <w:pPr>
              <w:pStyle w:val="TableText"/>
              <w:rPr>
                <w:sz w:val="16"/>
                <w:szCs w:val="16"/>
                <w:lang w:eastAsia="en-AU"/>
              </w:rPr>
            </w:pPr>
            <w:r w:rsidRPr="004A41E7">
              <w:rPr>
                <w:sz w:val="16"/>
                <w:szCs w:val="16"/>
                <w:lang w:eastAsia="en-AU"/>
              </w:rPr>
              <w:t>20.2644</w:t>
            </w:r>
          </w:p>
        </w:tc>
        <w:tc>
          <w:tcPr>
            <w:tcW w:w="816" w:type="dxa"/>
            <w:tcBorders>
              <w:top w:val="nil"/>
              <w:left w:val="nil"/>
              <w:bottom w:val="nil"/>
              <w:right w:val="nil"/>
            </w:tcBorders>
          </w:tcPr>
          <w:p w14:paraId="16FDCF36" w14:textId="77777777" w:rsidR="00DC23ED" w:rsidRPr="004A41E7" w:rsidRDefault="00DC23ED" w:rsidP="00DC23ED">
            <w:pPr>
              <w:pStyle w:val="TableText"/>
              <w:rPr>
                <w:sz w:val="16"/>
                <w:szCs w:val="16"/>
                <w:lang w:eastAsia="en-AU"/>
              </w:rPr>
            </w:pPr>
            <w:r w:rsidRPr="004A41E7">
              <w:rPr>
                <w:sz w:val="16"/>
                <w:szCs w:val="16"/>
                <w:lang w:eastAsia="en-AU"/>
              </w:rPr>
              <w:t>20.2644</w:t>
            </w:r>
          </w:p>
        </w:tc>
        <w:tc>
          <w:tcPr>
            <w:tcW w:w="816" w:type="dxa"/>
            <w:tcBorders>
              <w:top w:val="nil"/>
              <w:left w:val="nil"/>
              <w:bottom w:val="nil"/>
              <w:right w:val="nil"/>
            </w:tcBorders>
          </w:tcPr>
          <w:p w14:paraId="220308E2" w14:textId="77777777" w:rsidR="00DC23ED" w:rsidRPr="004A41E7" w:rsidRDefault="00DC23ED" w:rsidP="00DC23ED">
            <w:pPr>
              <w:pStyle w:val="TableText"/>
              <w:rPr>
                <w:sz w:val="16"/>
                <w:szCs w:val="16"/>
                <w:lang w:eastAsia="en-AU"/>
              </w:rPr>
            </w:pPr>
            <w:r w:rsidRPr="004A41E7">
              <w:rPr>
                <w:sz w:val="16"/>
                <w:szCs w:val="16"/>
                <w:lang w:eastAsia="en-AU"/>
              </w:rPr>
              <w:t>20.7097</w:t>
            </w:r>
          </w:p>
        </w:tc>
      </w:tr>
      <w:tr w:rsidR="00DC23ED" w:rsidRPr="004A41E7" w14:paraId="7356F67C" w14:textId="77777777">
        <w:trPr>
          <w:trHeight w:val="219"/>
        </w:trPr>
        <w:tc>
          <w:tcPr>
            <w:tcW w:w="1022" w:type="dxa"/>
            <w:tcBorders>
              <w:top w:val="nil"/>
              <w:left w:val="nil"/>
              <w:bottom w:val="nil"/>
              <w:right w:val="nil"/>
            </w:tcBorders>
          </w:tcPr>
          <w:p w14:paraId="534955F9"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16" w:type="dxa"/>
            <w:tcBorders>
              <w:top w:val="nil"/>
              <w:left w:val="nil"/>
              <w:bottom w:val="nil"/>
              <w:right w:val="nil"/>
            </w:tcBorders>
          </w:tcPr>
          <w:p w14:paraId="3F740F45" w14:textId="77777777" w:rsidR="00DC23ED" w:rsidRPr="004A41E7" w:rsidRDefault="00DC23ED" w:rsidP="00DC23ED">
            <w:pPr>
              <w:pStyle w:val="TableText"/>
              <w:rPr>
                <w:sz w:val="16"/>
                <w:szCs w:val="16"/>
                <w:lang w:eastAsia="en-AU"/>
              </w:rPr>
            </w:pPr>
            <w:r w:rsidRPr="004A41E7">
              <w:rPr>
                <w:sz w:val="16"/>
                <w:szCs w:val="16"/>
                <w:lang w:eastAsia="en-AU"/>
              </w:rPr>
              <w:t>12.6996</w:t>
            </w:r>
          </w:p>
        </w:tc>
        <w:tc>
          <w:tcPr>
            <w:tcW w:w="816" w:type="dxa"/>
            <w:tcBorders>
              <w:top w:val="nil"/>
              <w:left w:val="nil"/>
              <w:bottom w:val="nil"/>
              <w:right w:val="nil"/>
            </w:tcBorders>
          </w:tcPr>
          <w:p w14:paraId="627A8D6D" w14:textId="77777777" w:rsidR="00DC23ED" w:rsidRPr="004A41E7" w:rsidRDefault="00DC23ED" w:rsidP="00DC23ED">
            <w:pPr>
              <w:pStyle w:val="TableText"/>
              <w:rPr>
                <w:sz w:val="16"/>
                <w:szCs w:val="16"/>
                <w:lang w:eastAsia="en-AU"/>
              </w:rPr>
            </w:pPr>
            <w:r w:rsidRPr="004A41E7">
              <w:rPr>
                <w:sz w:val="16"/>
                <w:szCs w:val="16"/>
                <w:lang w:eastAsia="en-AU"/>
              </w:rPr>
              <w:t>12.6917</w:t>
            </w:r>
          </w:p>
        </w:tc>
        <w:tc>
          <w:tcPr>
            <w:tcW w:w="832" w:type="dxa"/>
            <w:tcBorders>
              <w:top w:val="nil"/>
              <w:left w:val="nil"/>
              <w:bottom w:val="nil"/>
              <w:right w:val="nil"/>
            </w:tcBorders>
          </w:tcPr>
          <w:p w14:paraId="129073C1" w14:textId="77777777" w:rsidR="00DC23ED" w:rsidRPr="004A41E7" w:rsidRDefault="00DC23ED" w:rsidP="00DC23ED">
            <w:pPr>
              <w:pStyle w:val="TableText"/>
              <w:rPr>
                <w:sz w:val="16"/>
                <w:szCs w:val="16"/>
                <w:lang w:eastAsia="en-AU"/>
              </w:rPr>
            </w:pPr>
            <w:r w:rsidRPr="004A41E7">
              <w:rPr>
                <w:sz w:val="16"/>
                <w:szCs w:val="16"/>
                <w:lang w:eastAsia="en-AU"/>
              </w:rPr>
              <w:t>12.6830</w:t>
            </w:r>
          </w:p>
        </w:tc>
        <w:tc>
          <w:tcPr>
            <w:tcW w:w="816" w:type="dxa"/>
            <w:tcBorders>
              <w:top w:val="nil"/>
              <w:left w:val="nil"/>
              <w:bottom w:val="nil"/>
              <w:right w:val="nil"/>
            </w:tcBorders>
          </w:tcPr>
          <w:p w14:paraId="4AB56ED5" w14:textId="77777777" w:rsidR="00DC23ED" w:rsidRPr="004A41E7" w:rsidRDefault="00DC23ED" w:rsidP="00DC23ED">
            <w:pPr>
              <w:pStyle w:val="TableText"/>
              <w:rPr>
                <w:sz w:val="16"/>
                <w:szCs w:val="16"/>
                <w:lang w:eastAsia="en-AU"/>
              </w:rPr>
            </w:pPr>
            <w:r w:rsidRPr="004A41E7">
              <w:rPr>
                <w:sz w:val="16"/>
                <w:szCs w:val="16"/>
                <w:lang w:eastAsia="en-AU"/>
              </w:rPr>
              <w:t>13.2960</w:t>
            </w:r>
          </w:p>
        </w:tc>
        <w:tc>
          <w:tcPr>
            <w:tcW w:w="816" w:type="dxa"/>
            <w:tcBorders>
              <w:top w:val="nil"/>
              <w:left w:val="nil"/>
              <w:bottom w:val="nil"/>
              <w:right w:val="nil"/>
            </w:tcBorders>
          </w:tcPr>
          <w:p w14:paraId="2D69B24E" w14:textId="77777777" w:rsidR="00DC23ED" w:rsidRPr="004A41E7" w:rsidRDefault="00DC23ED" w:rsidP="00DC23ED">
            <w:pPr>
              <w:pStyle w:val="TableText"/>
              <w:rPr>
                <w:sz w:val="16"/>
                <w:szCs w:val="16"/>
                <w:lang w:eastAsia="en-AU"/>
              </w:rPr>
            </w:pPr>
            <w:r w:rsidRPr="004A41E7">
              <w:rPr>
                <w:sz w:val="16"/>
                <w:szCs w:val="16"/>
                <w:lang w:eastAsia="en-AU"/>
              </w:rPr>
              <w:t>13.2870</w:t>
            </w:r>
          </w:p>
        </w:tc>
        <w:tc>
          <w:tcPr>
            <w:tcW w:w="816" w:type="dxa"/>
            <w:tcBorders>
              <w:top w:val="nil"/>
              <w:left w:val="nil"/>
              <w:bottom w:val="nil"/>
              <w:right w:val="nil"/>
            </w:tcBorders>
          </w:tcPr>
          <w:p w14:paraId="4AEA1468" w14:textId="77777777" w:rsidR="00DC23ED" w:rsidRPr="004A41E7" w:rsidRDefault="00DC23ED" w:rsidP="00DC23ED">
            <w:pPr>
              <w:pStyle w:val="TableText"/>
              <w:rPr>
                <w:sz w:val="16"/>
                <w:szCs w:val="16"/>
                <w:lang w:eastAsia="en-AU"/>
              </w:rPr>
            </w:pPr>
            <w:r w:rsidRPr="004A41E7">
              <w:rPr>
                <w:sz w:val="16"/>
                <w:szCs w:val="16"/>
                <w:lang w:eastAsia="en-AU"/>
              </w:rPr>
              <w:t>17.3574</w:t>
            </w:r>
          </w:p>
        </w:tc>
        <w:tc>
          <w:tcPr>
            <w:tcW w:w="816" w:type="dxa"/>
            <w:tcBorders>
              <w:top w:val="nil"/>
              <w:left w:val="nil"/>
              <w:bottom w:val="nil"/>
              <w:right w:val="nil"/>
            </w:tcBorders>
          </w:tcPr>
          <w:p w14:paraId="111DAADB" w14:textId="77777777" w:rsidR="00DC23ED" w:rsidRPr="004A41E7" w:rsidRDefault="00DC23ED" w:rsidP="00DC23ED">
            <w:pPr>
              <w:pStyle w:val="TableText"/>
              <w:rPr>
                <w:sz w:val="16"/>
                <w:szCs w:val="16"/>
                <w:lang w:eastAsia="en-AU"/>
              </w:rPr>
            </w:pPr>
            <w:r w:rsidRPr="004A41E7">
              <w:rPr>
                <w:sz w:val="16"/>
                <w:szCs w:val="16"/>
                <w:lang w:eastAsia="en-AU"/>
              </w:rPr>
              <w:t>18.8293</w:t>
            </w:r>
          </w:p>
        </w:tc>
        <w:tc>
          <w:tcPr>
            <w:tcW w:w="816" w:type="dxa"/>
            <w:tcBorders>
              <w:top w:val="nil"/>
              <w:left w:val="nil"/>
              <w:bottom w:val="nil"/>
              <w:right w:val="nil"/>
            </w:tcBorders>
          </w:tcPr>
          <w:p w14:paraId="3A305B91" w14:textId="77777777" w:rsidR="00DC23ED" w:rsidRPr="004A41E7" w:rsidRDefault="00DC23ED" w:rsidP="00DC23ED">
            <w:pPr>
              <w:pStyle w:val="TableText"/>
              <w:rPr>
                <w:sz w:val="16"/>
                <w:szCs w:val="16"/>
                <w:lang w:eastAsia="en-AU"/>
              </w:rPr>
            </w:pPr>
            <w:r w:rsidRPr="004A41E7">
              <w:rPr>
                <w:sz w:val="16"/>
                <w:szCs w:val="16"/>
                <w:lang w:eastAsia="en-AU"/>
              </w:rPr>
              <w:t>18.8223</w:t>
            </w:r>
          </w:p>
        </w:tc>
        <w:tc>
          <w:tcPr>
            <w:tcW w:w="816" w:type="dxa"/>
            <w:tcBorders>
              <w:top w:val="nil"/>
              <w:left w:val="nil"/>
              <w:bottom w:val="nil"/>
              <w:right w:val="nil"/>
            </w:tcBorders>
          </w:tcPr>
          <w:p w14:paraId="6C359281" w14:textId="77777777" w:rsidR="00DC23ED" w:rsidRPr="004A41E7" w:rsidRDefault="00DC23ED" w:rsidP="00DC23ED">
            <w:pPr>
              <w:pStyle w:val="TableText"/>
              <w:rPr>
                <w:sz w:val="16"/>
                <w:szCs w:val="16"/>
                <w:lang w:eastAsia="en-AU"/>
              </w:rPr>
            </w:pPr>
            <w:r w:rsidRPr="004A41E7">
              <w:rPr>
                <w:sz w:val="16"/>
                <w:szCs w:val="16"/>
                <w:lang w:eastAsia="en-AU"/>
              </w:rPr>
              <w:t>18.8146</w:t>
            </w:r>
          </w:p>
        </w:tc>
        <w:tc>
          <w:tcPr>
            <w:tcW w:w="816" w:type="dxa"/>
            <w:tcBorders>
              <w:top w:val="nil"/>
              <w:left w:val="nil"/>
              <w:bottom w:val="nil"/>
              <w:right w:val="nil"/>
            </w:tcBorders>
          </w:tcPr>
          <w:p w14:paraId="5E424DFB" w14:textId="77777777" w:rsidR="00DC23ED" w:rsidRPr="004A41E7" w:rsidRDefault="00DC23ED" w:rsidP="00DC23ED">
            <w:pPr>
              <w:pStyle w:val="TableText"/>
              <w:rPr>
                <w:sz w:val="16"/>
                <w:szCs w:val="16"/>
                <w:lang w:eastAsia="en-AU"/>
              </w:rPr>
            </w:pPr>
            <w:r w:rsidRPr="004A41E7">
              <w:rPr>
                <w:sz w:val="16"/>
                <w:szCs w:val="16"/>
                <w:lang w:eastAsia="en-AU"/>
              </w:rPr>
              <w:t>19.6986</w:t>
            </w:r>
          </w:p>
        </w:tc>
        <w:tc>
          <w:tcPr>
            <w:tcW w:w="816" w:type="dxa"/>
            <w:tcBorders>
              <w:top w:val="nil"/>
              <w:left w:val="nil"/>
              <w:bottom w:val="nil"/>
              <w:right w:val="nil"/>
            </w:tcBorders>
          </w:tcPr>
          <w:p w14:paraId="30B67E69" w14:textId="77777777" w:rsidR="00DC23ED" w:rsidRPr="004A41E7" w:rsidRDefault="00DC23ED" w:rsidP="00DC23ED">
            <w:pPr>
              <w:pStyle w:val="TableText"/>
              <w:rPr>
                <w:sz w:val="16"/>
                <w:szCs w:val="16"/>
                <w:lang w:eastAsia="en-AU"/>
              </w:rPr>
            </w:pPr>
            <w:r w:rsidRPr="004A41E7">
              <w:rPr>
                <w:sz w:val="16"/>
                <w:szCs w:val="16"/>
                <w:lang w:eastAsia="en-AU"/>
              </w:rPr>
              <w:t>19.6904</w:t>
            </w:r>
          </w:p>
        </w:tc>
        <w:tc>
          <w:tcPr>
            <w:tcW w:w="816" w:type="dxa"/>
            <w:tcBorders>
              <w:top w:val="nil"/>
              <w:left w:val="nil"/>
              <w:bottom w:val="nil"/>
              <w:right w:val="nil"/>
            </w:tcBorders>
          </w:tcPr>
          <w:p w14:paraId="641C4F05" w14:textId="77777777" w:rsidR="00DC23ED" w:rsidRPr="004A41E7" w:rsidRDefault="00DC23ED" w:rsidP="00DC23ED">
            <w:pPr>
              <w:pStyle w:val="TableText"/>
              <w:rPr>
                <w:sz w:val="16"/>
                <w:szCs w:val="16"/>
                <w:lang w:eastAsia="en-AU"/>
              </w:rPr>
            </w:pPr>
            <w:r w:rsidRPr="004A41E7">
              <w:rPr>
                <w:sz w:val="16"/>
                <w:szCs w:val="16"/>
                <w:lang w:eastAsia="en-AU"/>
              </w:rPr>
              <w:t>19.6813</w:t>
            </w:r>
          </w:p>
        </w:tc>
        <w:tc>
          <w:tcPr>
            <w:tcW w:w="816" w:type="dxa"/>
            <w:tcBorders>
              <w:top w:val="nil"/>
              <w:left w:val="nil"/>
              <w:bottom w:val="nil"/>
              <w:right w:val="nil"/>
            </w:tcBorders>
          </w:tcPr>
          <w:p w14:paraId="2D105A98" w14:textId="77777777" w:rsidR="00DC23ED" w:rsidRPr="004A41E7" w:rsidRDefault="00DC23ED" w:rsidP="00DC23ED">
            <w:pPr>
              <w:pStyle w:val="TableText"/>
              <w:rPr>
                <w:sz w:val="16"/>
                <w:szCs w:val="16"/>
                <w:lang w:eastAsia="en-AU"/>
              </w:rPr>
            </w:pPr>
            <w:r w:rsidRPr="004A41E7">
              <w:rPr>
                <w:sz w:val="16"/>
                <w:szCs w:val="16"/>
                <w:lang w:eastAsia="en-AU"/>
              </w:rPr>
              <w:t>19.9273</w:t>
            </w:r>
          </w:p>
        </w:tc>
        <w:tc>
          <w:tcPr>
            <w:tcW w:w="816" w:type="dxa"/>
            <w:tcBorders>
              <w:top w:val="nil"/>
              <w:left w:val="nil"/>
              <w:bottom w:val="nil"/>
              <w:right w:val="nil"/>
            </w:tcBorders>
          </w:tcPr>
          <w:p w14:paraId="677042A5" w14:textId="77777777" w:rsidR="00DC23ED" w:rsidRPr="004A41E7" w:rsidRDefault="00DC23ED" w:rsidP="00DC23ED">
            <w:pPr>
              <w:pStyle w:val="TableText"/>
              <w:rPr>
                <w:sz w:val="16"/>
                <w:szCs w:val="16"/>
                <w:lang w:eastAsia="en-AU"/>
              </w:rPr>
            </w:pPr>
            <w:r w:rsidRPr="004A41E7">
              <w:rPr>
                <w:sz w:val="16"/>
                <w:szCs w:val="16"/>
                <w:lang w:eastAsia="en-AU"/>
              </w:rPr>
              <w:t>19.9273</w:t>
            </w:r>
          </w:p>
        </w:tc>
        <w:tc>
          <w:tcPr>
            <w:tcW w:w="816" w:type="dxa"/>
            <w:tcBorders>
              <w:top w:val="nil"/>
              <w:left w:val="nil"/>
              <w:bottom w:val="nil"/>
              <w:right w:val="nil"/>
            </w:tcBorders>
          </w:tcPr>
          <w:p w14:paraId="58B9B471" w14:textId="77777777" w:rsidR="00DC23ED" w:rsidRPr="004A41E7" w:rsidRDefault="00DC23ED" w:rsidP="00DC23ED">
            <w:pPr>
              <w:pStyle w:val="TableText"/>
              <w:rPr>
                <w:sz w:val="16"/>
                <w:szCs w:val="16"/>
                <w:lang w:eastAsia="en-AU"/>
              </w:rPr>
            </w:pPr>
            <w:r w:rsidRPr="004A41E7">
              <w:rPr>
                <w:sz w:val="16"/>
                <w:szCs w:val="16"/>
                <w:lang w:eastAsia="en-AU"/>
              </w:rPr>
              <w:t>19.9273</w:t>
            </w:r>
          </w:p>
        </w:tc>
        <w:tc>
          <w:tcPr>
            <w:tcW w:w="816" w:type="dxa"/>
            <w:tcBorders>
              <w:top w:val="nil"/>
              <w:left w:val="nil"/>
              <w:bottom w:val="nil"/>
              <w:right w:val="nil"/>
            </w:tcBorders>
          </w:tcPr>
          <w:p w14:paraId="674C4098" w14:textId="77777777" w:rsidR="00DC23ED" w:rsidRPr="004A41E7" w:rsidRDefault="00DC23ED" w:rsidP="00DC23ED">
            <w:pPr>
              <w:pStyle w:val="TableText"/>
              <w:rPr>
                <w:sz w:val="16"/>
                <w:szCs w:val="16"/>
                <w:lang w:eastAsia="en-AU"/>
              </w:rPr>
            </w:pPr>
            <w:r w:rsidRPr="004A41E7">
              <w:rPr>
                <w:sz w:val="16"/>
                <w:szCs w:val="16"/>
                <w:lang w:eastAsia="en-AU"/>
              </w:rPr>
              <w:t>20.3721</w:t>
            </w:r>
          </w:p>
        </w:tc>
      </w:tr>
      <w:tr w:rsidR="00DC23ED" w:rsidRPr="004A41E7" w14:paraId="0D37BE3F" w14:textId="77777777">
        <w:trPr>
          <w:trHeight w:val="219"/>
        </w:trPr>
        <w:tc>
          <w:tcPr>
            <w:tcW w:w="1022" w:type="dxa"/>
            <w:tcBorders>
              <w:top w:val="nil"/>
              <w:left w:val="nil"/>
              <w:bottom w:val="nil"/>
              <w:right w:val="nil"/>
            </w:tcBorders>
          </w:tcPr>
          <w:p w14:paraId="6A3AE922"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16" w:type="dxa"/>
            <w:tcBorders>
              <w:top w:val="nil"/>
              <w:left w:val="nil"/>
              <w:bottom w:val="nil"/>
              <w:right w:val="nil"/>
            </w:tcBorders>
          </w:tcPr>
          <w:p w14:paraId="710EA161" w14:textId="77777777" w:rsidR="00DC23ED" w:rsidRPr="004A41E7" w:rsidRDefault="00DC23ED" w:rsidP="00DC23ED">
            <w:pPr>
              <w:pStyle w:val="TableText"/>
              <w:rPr>
                <w:sz w:val="16"/>
                <w:szCs w:val="16"/>
                <w:lang w:eastAsia="en-AU"/>
              </w:rPr>
            </w:pPr>
            <w:r w:rsidRPr="004A41E7">
              <w:rPr>
                <w:sz w:val="16"/>
                <w:szCs w:val="16"/>
                <w:lang w:eastAsia="en-AU"/>
              </w:rPr>
              <w:t>12.4239</w:t>
            </w:r>
          </w:p>
        </w:tc>
        <w:tc>
          <w:tcPr>
            <w:tcW w:w="816" w:type="dxa"/>
            <w:tcBorders>
              <w:top w:val="nil"/>
              <w:left w:val="nil"/>
              <w:bottom w:val="nil"/>
              <w:right w:val="nil"/>
            </w:tcBorders>
          </w:tcPr>
          <w:p w14:paraId="5951F2E2" w14:textId="77777777" w:rsidR="00DC23ED" w:rsidRPr="004A41E7" w:rsidRDefault="00DC23ED" w:rsidP="00DC23ED">
            <w:pPr>
              <w:pStyle w:val="TableText"/>
              <w:rPr>
                <w:sz w:val="16"/>
                <w:szCs w:val="16"/>
                <w:lang w:eastAsia="en-AU"/>
              </w:rPr>
            </w:pPr>
            <w:r w:rsidRPr="004A41E7">
              <w:rPr>
                <w:sz w:val="16"/>
                <w:szCs w:val="16"/>
                <w:lang w:eastAsia="en-AU"/>
              </w:rPr>
              <w:t>12.4152</w:t>
            </w:r>
          </w:p>
        </w:tc>
        <w:tc>
          <w:tcPr>
            <w:tcW w:w="832" w:type="dxa"/>
            <w:tcBorders>
              <w:top w:val="nil"/>
              <w:left w:val="nil"/>
              <w:bottom w:val="nil"/>
              <w:right w:val="nil"/>
            </w:tcBorders>
          </w:tcPr>
          <w:p w14:paraId="37DFB0A1" w14:textId="77777777" w:rsidR="00DC23ED" w:rsidRPr="004A41E7" w:rsidRDefault="00DC23ED" w:rsidP="00DC23ED">
            <w:pPr>
              <w:pStyle w:val="TableText"/>
              <w:rPr>
                <w:sz w:val="16"/>
                <w:szCs w:val="16"/>
                <w:lang w:eastAsia="en-AU"/>
              </w:rPr>
            </w:pPr>
            <w:r w:rsidRPr="004A41E7">
              <w:rPr>
                <w:sz w:val="16"/>
                <w:szCs w:val="16"/>
                <w:lang w:eastAsia="en-AU"/>
              </w:rPr>
              <w:t>12.4057</w:t>
            </w:r>
          </w:p>
        </w:tc>
        <w:tc>
          <w:tcPr>
            <w:tcW w:w="816" w:type="dxa"/>
            <w:tcBorders>
              <w:top w:val="nil"/>
              <w:left w:val="nil"/>
              <w:bottom w:val="nil"/>
              <w:right w:val="nil"/>
            </w:tcBorders>
          </w:tcPr>
          <w:p w14:paraId="1B87D2E1" w14:textId="77777777" w:rsidR="00DC23ED" w:rsidRPr="004A41E7" w:rsidRDefault="00DC23ED" w:rsidP="00DC23ED">
            <w:pPr>
              <w:pStyle w:val="TableText"/>
              <w:rPr>
                <w:sz w:val="16"/>
                <w:szCs w:val="16"/>
                <w:lang w:eastAsia="en-AU"/>
              </w:rPr>
            </w:pPr>
            <w:r w:rsidRPr="004A41E7">
              <w:rPr>
                <w:sz w:val="16"/>
                <w:szCs w:val="16"/>
                <w:lang w:eastAsia="en-AU"/>
              </w:rPr>
              <w:t>13.0158</w:t>
            </w:r>
          </w:p>
        </w:tc>
        <w:tc>
          <w:tcPr>
            <w:tcW w:w="816" w:type="dxa"/>
            <w:tcBorders>
              <w:top w:val="nil"/>
              <w:left w:val="nil"/>
              <w:bottom w:val="nil"/>
              <w:right w:val="nil"/>
            </w:tcBorders>
          </w:tcPr>
          <w:p w14:paraId="44B1B2AB" w14:textId="77777777" w:rsidR="00DC23ED" w:rsidRPr="004A41E7" w:rsidRDefault="00DC23ED" w:rsidP="00DC23ED">
            <w:pPr>
              <w:pStyle w:val="TableText"/>
              <w:rPr>
                <w:sz w:val="16"/>
                <w:szCs w:val="16"/>
                <w:lang w:eastAsia="en-AU"/>
              </w:rPr>
            </w:pPr>
            <w:r w:rsidRPr="004A41E7">
              <w:rPr>
                <w:sz w:val="16"/>
                <w:szCs w:val="16"/>
                <w:lang w:eastAsia="en-AU"/>
              </w:rPr>
              <w:t>13.0063</w:t>
            </w:r>
          </w:p>
        </w:tc>
        <w:tc>
          <w:tcPr>
            <w:tcW w:w="816" w:type="dxa"/>
            <w:tcBorders>
              <w:top w:val="nil"/>
              <w:left w:val="nil"/>
              <w:bottom w:val="nil"/>
              <w:right w:val="nil"/>
            </w:tcBorders>
          </w:tcPr>
          <w:p w14:paraId="7020150C" w14:textId="77777777" w:rsidR="00DC23ED" w:rsidRPr="004A41E7" w:rsidRDefault="00DC23ED" w:rsidP="00DC23ED">
            <w:pPr>
              <w:pStyle w:val="TableText"/>
              <w:rPr>
                <w:sz w:val="16"/>
                <w:szCs w:val="16"/>
                <w:lang w:eastAsia="en-AU"/>
              </w:rPr>
            </w:pPr>
            <w:r w:rsidRPr="004A41E7">
              <w:rPr>
                <w:sz w:val="16"/>
                <w:szCs w:val="16"/>
                <w:lang w:eastAsia="en-AU"/>
              </w:rPr>
              <w:t>17.0217</w:t>
            </w:r>
          </w:p>
        </w:tc>
        <w:tc>
          <w:tcPr>
            <w:tcW w:w="816" w:type="dxa"/>
            <w:tcBorders>
              <w:top w:val="nil"/>
              <w:left w:val="nil"/>
              <w:bottom w:val="nil"/>
              <w:right w:val="nil"/>
            </w:tcBorders>
          </w:tcPr>
          <w:p w14:paraId="19D45FC7" w14:textId="77777777" w:rsidR="00DC23ED" w:rsidRPr="004A41E7" w:rsidRDefault="00DC23ED" w:rsidP="00DC23ED">
            <w:pPr>
              <w:pStyle w:val="TableText"/>
              <w:rPr>
                <w:sz w:val="16"/>
                <w:szCs w:val="16"/>
                <w:lang w:eastAsia="en-AU"/>
              </w:rPr>
            </w:pPr>
            <w:r w:rsidRPr="004A41E7">
              <w:rPr>
                <w:sz w:val="16"/>
                <w:szCs w:val="16"/>
                <w:lang w:eastAsia="en-AU"/>
              </w:rPr>
              <w:t>18.4893</w:t>
            </w:r>
          </w:p>
        </w:tc>
        <w:tc>
          <w:tcPr>
            <w:tcW w:w="816" w:type="dxa"/>
            <w:tcBorders>
              <w:top w:val="nil"/>
              <w:left w:val="nil"/>
              <w:bottom w:val="nil"/>
              <w:right w:val="nil"/>
            </w:tcBorders>
          </w:tcPr>
          <w:p w14:paraId="036B16DC" w14:textId="77777777" w:rsidR="00DC23ED" w:rsidRPr="004A41E7" w:rsidRDefault="00DC23ED" w:rsidP="00DC23ED">
            <w:pPr>
              <w:pStyle w:val="TableText"/>
              <w:rPr>
                <w:sz w:val="16"/>
                <w:szCs w:val="16"/>
                <w:lang w:eastAsia="en-AU"/>
              </w:rPr>
            </w:pPr>
            <w:r w:rsidRPr="004A41E7">
              <w:rPr>
                <w:sz w:val="16"/>
                <w:szCs w:val="16"/>
                <w:lang w:eastAsia="en-AU"/>
              </w:rPr>
              <w:t>18.4818</w:t>
            </w:r>
          </w:p>
        </w:tc>
        <w:tc>
          <w:tcPr>
            <w:tcW w:w="816" w:type="dxa"/>
            <w:tcBorders>
              <w:top w:val="nil"/>
              <w:left w:val="nil"/>
              <w:bottom w:val="nil"/>
              <w:right w:val="nil"/>
            </w:tcBorders>
          </w:tcPr>
          <w:p w14:paraId="3E58A6ED" w14:textId="77777777" w:rsidR="00DC23ED" w:rsidRPr="004A41E7" w:rsidRDefault="00DC23ED" w:rsidP="00DC23ED">
            <w:pPr>
              <w:pStyle w:val="TableText"/>
              <w:rPr>
                <w:sz w:val="16"/>
                <w:szCs w:val="16"/>
                <w:lang w:eastAsia="en-AU"/>
              </w:rPr>
            </w:pPr>
            <w:r w:rsidRPr="004A41E7">
              <w:rPr>
                <w:sz w:val="16"/>
                <w:szCs w:val="16"/>
                <w:lang w:eastAsia="en-AU"/>
              </w:rPr>
              <w:t>18.4736</w:t>
            </w:r>
          </w:p>
        </w:tc>
        <w:tc>
          <w:tcPr>
            <w:tcW w:w="816" w:type="dxa"/>
            <w:tcBorders>
              <w:top w:val="nil"/>
              <w:left w:val="nil"/>
              <w:bottom w:val="nil"/>
              <w:right w:val="nil"/>
            </w:tcBorders>
          </w:tcPr>
          <w:p w14:paraId="6A08A3FE" w14:textId="77777777" w:rsidR="00DC23ED" w:rsidRPr="004A41E7" w:rsidRDefault="00DC23ED" w:rsidP="00DC23ED">
            <w:pPr>
              <w:pStyle w:val="TableText"/>
              <w:rPr>
                <w:sz w:val="16"/>
                <w:szCs w:val="16"/>
                <w:lang w:eastAsia="en-AU"/>
              </w:rPr>
            </w:pPr>
            <w:r w:rsidRPr="004A41E7">
              <w:rPr>
                <w:sz w:val="16"/>
                <w:szCs w:val="16"/>
                <w:lang w:eastAsia="en-AU"/>
              </w:rPr>
              <w:t>19.3553</w:t>
            </w:r>
          </w:p>
        </w:tc>
        <w:tc>
          <w:tcPr>
            <w:tcW w:w="816" w:type="dxa"/>
            <w:tcBorders>
              <w:top w:val="nil"/>
              <w:left w:val="nil"/>
              <w:bottom w:val="nil"/>
              <w:right w:val="nil"/>
            </w:tcBorders>
          </w:tcPr>
          <w:p w14:paraId="68883591" w14:textId="77777777" w:rsidR="00DC23ED" w:rsidRPr="004A41E7" w:rsidRDefault="00DC23ED" w:rsidP="00DC23ED">
            <w:pPr>
              <w:pStyle w:val="TableText"/>
              <w:rPr>
                <w:sz w:val="16"/>
                <w:szCs w:val="16"/>
                <w:lang w:eastAsia="en-AU"/>
              </w:rPr>
            </w:pPr>
            <w:r w:rsidRPr="004A41E7">
              <w:rPr>
                <w:sz w:val="16"/>
                <w:szCs w:val="16"/>
                <w:lang w:eastAsia="en-AU"/>
              </w:rPr>
              <w:t>19.3466</w:t>
            </w:r>
          </w:p>
        </w:tc>
        <w:tc>
          <w:tcPr>
            <w:tcW w:w="816" w:type="dxa"/>
            <w:tcBorders>
              <w:top w:val="nil"/>
              <w:left w:val="nil"/>
              <w:bottom w:val="nil"/>
              <w:right w:val="nil"/>
            </w:tcBorders>
          </w:tcPr>
          <w:p w14:paraId="4C7BE3E7" w14:textId="77777777" w:rsidR="00DC23ED" w:rsidRPr="004A41E7" w:rsidRDefault="00DC23ED" w:rsidP="00DC23ED">
            <w:pPr>
              <w:pStyle w:val="TableText"/>
              <w:rPr>
                <w:sz w:val="16"/>
                <w:szCs w:val="16"/>
                <w:lang w:eastAsia="en-AU"/>
              </w:rPr>
            </w:pPr>
            <w:r w:rsidRPr="004A41E7">
              <w:rPr>
                <w:sz w:val="16"/>
                <w:szCs w:val="16"/>
                <w:lang w:eastAsia="en-AU"/>
              </w:rPr>
              <w:t>19.3370</w:t>
            </w:r>
          </w:p>
        </w:tc>
        <w:tc>
          <w:tcPr>
            <w:tcW w:w="816" w:type="dxa"/>
            <w:tcBorders>
              <w:top w:val="nil"/>
              <w:left w:val="nil"/>
              <w:bottom w:val="nil"/>
              <w:right w:val="nil"/>
            </w:tcBorders>
          </w:tcPr>
          <w:p w14:paraId="47E2E1CB" w14:textId="77777777" w:rsidR="00DC23ED" w:rsidRPr="004A41E7" w:rsidRDefault="00DC23ED" w:rsidP="00DC23ED">
            <w:pPr>
              <w:pStyle w:val="TableText"/>
              <w:rPr>
                <w:sz w:val="16"/>
                <w:szCs w:val="16"/>
                <w:lang w:eastAsia="en-AU"/>
              </w:rPr>
            </w:pPr>
            <w:r w:rsidRPr="004A41E7">
              <w:rPr>
                <w:sz w:val="16"/>
                <w:szCs w:val="16"/>
                <w:lang w:eastAsia="en-AU"/>
              </w:rPr>
              <w:t>19.5826</w:t>
            </w:r>
          </w:p>
        </w:tc>
        <w:tc>
          <w:tcPr>
            <w:tcW w:w="816" w:type="dxa"/>
            <w:tcBorders>
              <w:top w:val="nil"/>
              <w:left w:val="nil"/>
              <w:bottom w:val="nil"/>
              <w:right w:val="nil"/>
            </w:tcBorders>
          </w:tcPr>
          <w:p w14:paraId="65FD1085" w14:textId="77777777" w:rsidR="00DC23ED" w:rsidRPr="004A41E7" w:rsidRDefault="00DC23ED" w:rsidP="00DC23ED">
            <w:pPr>
              <w:pStyle w:val="TableText"/>
              <w:rPr>
                <w:sz w:val="16"/>
                <w:szCs w:val="16"/>
                <w:lang w:eastAsia="en-AU"/>
              </w:rPr>
            </w:pPr>
            <w:r w:rsidRPr="004A41E7">
              <w:rPr>
                <w:sz w:val="16"/>
                <w:szCs w:val="16"/>
                <w:lang w:eastAsia="en-AU"/>
              </w:rPr>
              <w:t>19.5826</w:t>
            </w:r>
          </w:p>
        </w:tc>
        <w:tc>
          <w:tcPr>
            <w:tcW w:w="816" w:type="dxa"/>
            <w:tcBorders>
              <w:top w:val="nil"/>
              <w:left w:val="nil"/>
              <w:bottom w:val="nil"/>
              <w:right w:val="nil"/>
            </w:tcBorders>
          </w:tcPr>
          <w:p w14:paraId="386FAE1C" w14:textId="77777777" w:rsidR="00DC23ED" w:rsidRPr="004A41E7" w:rsidRDefault="00DC23ED" w:rsidP="00DC23ED">
            <w:pPr>
              <w:pStyle w:val="TableText"/>
              <w:rPr>
                <w:sz w:val="16"/>
                <w:szCs w:val="16"/>
                <w:lang w:eastAsia="en-AU"/>
              </w:rPr>
            </w:pPr>
            <w:r w:rsidRPr="004A41E7">
              <w:rPr>
                <w:sz w:val="16"/>
                <w:szCs w:val="16"/>
                <w:lang w:eastAsia="en-AU"/>
              </w:rPr>
              <w:t>19.5826</w:t>
            </w:r>
          </w:p>
        </w:tc>
        <w:tc>
          <w:tcPr>
            <w:tcW w:w="816" w:type="dxa"/>
            <w:tcBorders>
              <w:top w:val="nil"/>
              <w:left w:val="nil"/>
              <w:bottom w:val="nil"/>
              <w:right w:val="nil"/>
            </w:tcBorders>
          </w:tcPr>
          <w:p w14:paraId="2F774250" w14:textId="77777777" w:rsidR="00DC23ED" w:rsidRPr="004A41E7" w:rsidRDefault="00DC23ED" w:rsidP="00DC23ED">
            <w:pPr>
              <w:pStyle w:val="TableText"/>
              <w:rPr>
                <w:sz w:val="16"/>
                <w:szCs w:val="16"/>
                <w:lang w:eastAsia="en-AU"/>
              </w:rPr>
            </w:pPr>
            <w:r w:rsidRPr="004A41E7">
              <w:rPr>
                <w:sz w:val="16"/>
                <w:szCs w:val="16"/>
                <w:lang w:eastAsia="en-AU"/>
              </w:rPr>
              <w:t>20.0267</w:t>
            </w:r>
          </w:p>
        </w:tc>
      </w:tr>
      <w:tr w:rsidR="00DC23ED" w:rsidRPr="004A41E7" w14:paraId="15961EE5" w14:textId="77777777">
        <w:trPr>
          <w:trHeight w:val="219"/>
        </w:trPr>
        <w:tc>
          <w:tcPr>
            <w:tcW w:w="1022" w:type="dxa"/>
            <w:tcBorders>
              <w:top w:val="nil"/>
              <w:left w:val="nil"/>
              <w:bottom w:val="nil"/>
              <w:right w:val="nil"/>
            </w:tcBorders>
          </w:tcPr>
          <w:p w14:paraId="2E8A3FCB"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16" w:type="dxa"/>
            <w:tcBorders>
              <w:top w:val="nil"/>
              <w:left w:val="nil"/>
              <w:bottom w:val="nil"/>
              <w:right w:val="nil"/>
            </w:tcBorders>
          </w:tcPr>
          <w:p w14:paraId="08BE1E79" w14:textId="77777777" w:rsidR="00DC23ED" w:rsidRPr="004A41E7" w:rsidRDefault="00DC23ED" w:rsidP="00DC23ED">
            <w:pPr>
              <w:pStyle w:val="TableText"/>
              <w:rPr>
                <w:sz w:val="16"/>
                <w:szCs w:val="16"/>
                <w:lang w:eastAsia="en-AU"/>
              </w:rPr>
            </w:pPr>
            <w:r w:rsidRPr="004A41E7">
              <w:rPr>
                <w:sz w:val="16"/>
                <w:szCs w:val="16"/>
                <w:lang w:eastAsia="en-AU"/>
              </w:rPr>
              <w:t>12.2306</w:t>
            </w:r>
          </w:p>
        </w:tc>
        <w:tc>
          <w:tcPr>
            <w:tcW w:w="816" w:type="dxa"/>
            <w:tcBorders>
              <w:top w:val="nil"/>
              <w:left w:val="nil"/>
              <w:bottom w:val="nil"/>
              <w:right w:val="nil"/>
            </w:tcBorders>
          </w:tcPr>
          <w:p w14:paraId="00A3C5A1" w14:textId="77777777" w:rsidR="00DC23ED" w:rsidRPr="004A41E7" w:rsidRDefault="00DC23ED" w:rsidP="00DC23ED">
            <w:pPr>
              <w:pStyle w:val="TableText"/>
              <w:rPr>
                <w:sz w:val="16"/>
                <w:szCs w:val="16"/>
                <w:lang w:eastAsia="en-AU"/>
              </w:rPr>
            </w:pPr>
            <w:r w:rsidRPr="004A41E7">
              <w:rPr>
                <w:sz w:val="16"/>
                <w:szCs w:val="16"/>
                <w:lang w:eastAsia="en-AU"/>
              </w:rPr>
              <w:t>12.2217</w:t>
            </w:r>
          </w:p>
        </w:tc>
        <w:tc>
          <w:tcPr>
            <w:tcW w:w="832" w:type="dxa"/>
            <w:tcBorders>
              <w:top w:val="nil"/>
              <w:left w:val="nil"/>
              <w:bottom w:val="nil"/>
              <w:right w:val="nil"/>
            </w:tcBorders>
          </w:tcPr>
          <w:p w14:paraId="25E15169" w14:textId="77777777" w:rsidR="00DC23ED" w:rsidRPr="004A41E7" w:rsidRDefault="00DC23ED" w:rsidP="00DC23ED">
            <w:pPr>
              <w:pStyle w:val="TableText"/>
              <w:rPr>
                <w:sz w:val="16"/>
                <w:szCs w:val="16"/>
                <w:lang w:eastAsia="en-AU"/>
              </w:rPr>
            </w:pPr>
            <w:r w:rsidRPr="004A41E7">
              <w:rPr>
                <w:sz w:val="16"/>
                <w:szCs w:val="16"/>
                <w:lang w:eastAsia="en-AU"/>
              </w:rPr>
              <w:t>12.2117</w:t>
            </w:r>
          </w:p>
        </w:tc>
        <w:tc>
          <w:tcPr>
            <w:tcW w:w="816" w:type="dxa"/>
            <w:tcBorders>
              <w:top w:val="nil"/>
              <w:left w:val="nil"/>
              <w:bottom w:val="nil"/>
              <w:right w:val="nil"/>
            </w:tcBorders>
          </w:tcPr>
          <w:p w14:paraId="4FFCEB28" w14:textId="77777777" w:rsidR="00DC23ED" w:rsidRPr="004A41E7" w:rsidRDefault="00DC23ED" w:rsidP="00DC23ED">
            <w:pPr>
              <w:pStyle w:val="TableText"/>
              <w:rPr>
                <w:sz w:val="16"/>
                <w:szCs w:val="16"/>
                <w:lang w:eastAsia="en-AU"/>
              </w:rPr>
            </w:pPr>
            <w:r w:rsidRPr="004A41E7">
              <w:rPr>
                <w:sz w:val="16"/>
                <w:szCs w:val="16"/>
                <w:lang w:eastAsia="en-AU"/>
              </w:rPr>
              <w:t>12.7894</w:t>
            </w:r>
          </w:p>
        </w:tc>
        <w:tc>
          <w:tcPr>
            <w:tcW w:w="816" w:type="dxa"/>
            <w:tcBorders>
              <w:top w:val="nil"/>
              <w:left w:val="nil"/>
              <w:bottom w:val="nil"/>
              <w:right w:val="nil"/>
            </w:tcBorders>
          </w:tcPr>
          <w:p w14:paraId="34D643D9" w14:textId="77777777" w:rsidR="00DC23ED" w:rsidRPr="004A41E7" w:rsidRDefault="00DC23ED" w:rsidP="00DC23ED">
            <w:pPr>
              <w:pStyle w:val="TableText"/>
              <w:rPr>
                <w:sz w:val="16"/>
                <w:szCs w:val="16"/>
                <w:lang w:eastAsia="en-AU"/>
              </w:rPr>
            </w:pPr>
            <w:r w:rsidRPr="004A41E7">
              <w:rPr>
                <w:sz w:val="16"/>
                <w:szCs w:val="16"/>
                <w:lang w:eastAsia="en-AU"/>
              </w:rPr>
              <w:t>12.7791</w:t>
            </w:r>
          </w:p>
        </w:tc>
        <w:tc>
          <w:tcPr>
            <w:tcW w:w="816" w:type="dxa"/>
            <w:tcBorders>
              <w:top w:val="nil"/>
              <w:left w:val="nil"/>
              <w:bottom w:val="nil"/>
              <w:right w:val="nil"/>
            </w:tcBorders>
          </w:tcPr>
          <w:p w14:paraId="1AF5A39E" w14:textId="77777777" w:rsidR="00DC23ED" w:rsidRPr="004A41E7" w:rsidRDefault="00DC23ED" w:rsidP="00DC23ED">
            <w:pPr>
              <w:pStyle w:val="TableText"/>
              <w:rPr>
                <w:sz w:val="16"/>
                <w:szCs w:val="16"/>
                <w:lang w:eastAsia="en-AU"/>
              </w:rPr>
            </w:pPr>
            <w:r w:rsidRPr="004A41E7">
              <w:rPr>
                <w:sz w:val="16"/>
                <w:szCs w:val="16"/>
                <w:lang w:eastAsia="en-AU"/>
              </w:rPr>
              <w:t>16.7313</w:t>
            </w:r>
          </w:p>
        </w:tc>
        <w:tc>
          <w:tcPr>
            <w:tcW w:w="816" w:type="dxa"/>
            <w:tcBorders>
              <w:top w:val="nil"/>
              <w:left w:val="nil"/>
              <w:bottom w:val="nil"/>
              <w:right w:val="nil"/>
            </w:tcBorders>
          </w:tcPr>
          <w:p w14:paraId="5C929853" w14:textId="77777777" w:rsidR="00DC23ED" w:rsidRPr="004A41E7" w:rsidRDefault="00DC23ED" w:rsidP="00DC23ED">
            <w:pPr>
              <w:pStyle w:val="TableText"/>
              <w:rPr>
                <w:sz w:val="16"/>
                <w:szCs w:val="16"/>
                <w:lang w:eastAsia="en-AU"/>
              </w:rPr>
            </w:pPr>
            <w:r w:rsidRPr="004A41E7">
              <w:rPr>
                <w:sz w:val="16"/>
                <w:szCs w:val="16"/>
                <w:lang w:eastAsia="en-AU"/>
              </w:rPr>
              <w:t>18.1685</w:t>
            </w:r>
          </w:p>
        </w:tc>
        <w:tc>
          <w:tcPr>
            <w:tcW w:w="816" w:type="dxa"/>
            <w:tcBorders>
              <w:top w:val="nil"/>
              <w:left w:val="nil"/>
              <w:bottom w:val="nil"/>
              <w:right w:val="nil"/>
            </w:tcBorders>
          </w:tcPr>
          <w:p w14:paraId="7EEA7D44" w14:textId="77777777" w:rsidR="00DC23ED" w:rsidRPr="004A41E7" w:rsidRDefault="00DC23ED" w:rsidP="00DC23ED">
            <w:pPr>
              <w:pStyle w:val="TableText"/>
              <w:rPr>
                <w:sz w:val="16"/>
                <w:szCs w:val="16"/>
                <w:lang w:eastAsia="en-AU"/>
              </w:rPr>
            </w:pPr>
            <w:r w:rsidRPr="004A41E7">
              <w:rPr>
                <w:sz w:val="16"/>
                <w:szCs w:val="16"/>
                <w:lang w:eastAsia="en-AU"/>
              </w:rPr>
              <w:t>18.1606</w:t>
            </w:r>
          </w:p>
        </w:tc>
        <w:tc>
          <w:tcPr>
            <w:tcW w:w="816" w:type="dxa"/>
            <w:tcBorders>
              <w:top w:val="nil"/>
              <w:left w:val="nil"/>
              <w:bottom w:val="nil"/>
              <w:right w:val="nil"/>
            </w:tcBorders>
          </w:tcPr>
          <w:p w14:paraId="04D4A719" w14:textId="77777777" w:rsidR="00DC23ED" w:rsidRPr="004A41E7" w:rsidRDefault="00DC23ED" w:rsidP="00DC23ED">
            <w:pPr>
              <w:pStyle w:val="TableText"/>
              <w:rPr>
                <w:sz w:val="16"/>
                <w:szCs w:val="16"/>
                <w:lang w:eastAsia="en-AU"/>
              </w:rPr>
            </w:pPr>
            <w:r w:rsidRPr="004A41E7">
              <w:rPr>
                <w:sz w:val="16"/>
                <w:szCs w:val="16"/>
                <w:lang w:eastAsia="en-AU"/>
              </w:rPr>
              <w:t>18.1518</w:t>
            </w:r>
          </w:p>
        </w:tc>
        <w:tc>
          <w:tcPr>
            <w:tcW w:w="816" w:type="dxa"/>
            <w:tcBorders>
              <w:top w:val="nil"/>
              <w:left w:val="nil"/>
              <w:bottom w:val="nil"/>
              <w:right w:val="nil"/>
            </w:tcBorders>
          </w:tcPr>
          <w:p w14:paraId="6D1B1444" w14:textId="77777777" w:rsidR="00DC23ED" w:rsidRPr="004A41E7" w:rsidRDefault="00DC23ED" w:rsidP="00DC23ED">
            <w:pPr>
              <w:pStyle w:val="TableText"/>
              <w:rPr>
                <w:sz w:val="16"/>
                <w:szCs w:val="16"/>
                <w:lang w:eastAsia="en-AU"/>
              </w:rPr>
            </w:pPr>
            <w:r w:rsidRPr="004A41E7">
              <w:rPr>
                <w:sz w:val="16"/>
                <w:szCs w:val="16"/>
                <w:lang w:eastAsia="en-AU"/>
              </w:rPr>
              <w:t>19.0221</w:t>
            </w:r>
          </w:p>
        </w:tc>
        <w:tc>
          <w:tcPr>
            <w:tcW w:w="816" w:type="dxa"/>
            <w:tcBorders>
              <w:top w:val="nil"/>
              <w:left w:val="nil"/>
              <w:bottom w:val="nil"/>
              <w:right w:val="nil"/>
            </w:tcBorders>
          </w:tcPr>
          <w:p w14:paraId="42E558A8" w14:textId="77777777" w:rsidR="00DC23ED" w:rsidRPr="004A41E7" w:rsidRDefault="00DC23ED" w:rsidP="00DC23ED">
            <w:pPr>
              <w:pStyle w:val="TableText"/>
              <w:rPr>
                <w:sz w:val="16"/>
                <w:szCs w:val="16"/>
                <w:lang w:eastAsia="en-AU"/>
              </w:rPr>
            </w:pPr>
            <w:r w:rsidRPr="004A41E7">
              <w:rPr>
                <w:sz w:val="16"/>
                <w:szCs w:val="16"/>
                <w:lang w:eastAsia="en-AU"/>
              </w:rPr>
              <w:t>19.0130</w:t>
            </w:r>
          </w:p>
        </w:tc>
        <w:tc>
          <w:tcPr>
            <w:tcW w:w="816" w:type="dxa"/>
            <w:tcBorders>
              <w:top w:val="nil"/>
              <w:left w:val="nil"/>
              <w:bottom w:val="nil"/>
              <w:right w:val="nil"/>
            </w:tcBorders>
          </w:tcPr>
          <w:p w14:paraId="73870ADB" w14:textId="77777777" w:rsidR="00DC23ED" w:rsidRPr="004A41E7" w:rsidRDefault="00DC23ED" w:rsidP="00DC23ED">
            <w:pPr>
              <w:pStyle w:val="TableText"/>
              <w:rPr>
                <w:sz w:val="16"/>
                <w:szCs w:val="16"/>
                <w:lang w:eastAsia="en-AU"/>
              </w:rPr>
            </w:pPr>
            <w:r w:rsidRPr="004A41E7">
              <w:rPr>
                <w:sz w:val="16"/>
                <w:szCs w:val="16"/>
                <w:lang w:eastAsia="en-AU"/>
              </w:rPr>
              <w:t>19.0028</w:t>
            </w:r>
          </w:p>
        </w:tc>
        <w:tc>
          <w:tcPr>
            <w:tcW w:w="816" w:type="dxa"/>
            <w:tcBorders>
              <w:top w:val="nil"/>
              <w:left w:val="nil"/>
              <w:bottom w:val="nil"/>
              <w:right w:val="nil"/>
            </w:tcBorders>
          </w:tcPr>
          <w:p w14:paraId="1EB86DFE" w14:textId="77777777" w:rsidR="00DC23ED" w:rsidRPr="004A41E7" w:rsidRDefault="00DC23ED" w:rsidP="00DC23ED">
            <w:pPr>
              <w:pStyle w:val="TableText"/>
              <w:rPr>
                <w:sz w:val="16"/>
                <w:szCs w:val="16"/>
                <w:lang w:eastAsia="en-AU"/>
              </w:rPr>
            </w:pPr>
            <w:r w:rsidRPr="004A41E7">
              <w:rPr>
                <w:sz w:val="16"/>
                <w:szCs w:val="16"/>
                <w:lang w:eastAsia="en-AU"/>
              </w:rPr>
              <w:t>19.2450</w:t>
            </w:r>
          </w:p>
        </w:tc>
        <w:tc>
          <w:tcPr>
            <w:tcW w:w="816" w:type="dxa"/>
            <w:tcBorders>
              <w:top w:val="nil"/>
              <w:left w:val="nil"/>
              <w:bottom w:val="nil"/>
              <w:right w:val="nil"/>
            </w:tcBorders>
          </w:tcPr>
          <w:p w14:paraId="24607B9F" w14:textId="77777777" w:rsidR="00DC23ED" w:rsidRPr="004A41E7" w:rsidRDefault="00DC23ED" w:rsidP="00DC23ED">
            <w:pPr>
              <w:pStyle w:val="TableText"/>
              <w:rPr>
                <w:sz w:val="16"/>
                <w:szCs w:val="16"/>
                <w:lang w:eastAsia="en-AU"/>
              </w:rPr>
            </w:pPr>
            <w:r w:rsidRPr="004A41E7">
              <w:rPr>
                <w:sz w:val="16"/>
                <w:szCs w:val="16"/>
                <w:lang w:eastAsia="en-AU"/>
              </w:rPr>
              <w:t>19.2450</w:t>
            </w:r>
          </w:p>
        </w:tc>
        <w:tc>
          <w:tcPr>
            <w:tcW w:w="816" w:type="dxa"/>
            <w:tcBorders>
              <w:top w:val="nil"/>
              <w:left w:val="nil"/>
              <w:bottom w:val="nil"/>
              <w:right w:val="nil"/>
            </w:tcBorders>
          </w:tcPr>
          <w:p w14:paraId="24734E24" w14:textId="77777777" w:rsidR="00DC23ED" w:rsidRPr="004A41E7" w:rsidRDefault="00DC23ED" w:rsidP="00DC23ED">
            <w:pPr>
              <w:pStyle w:val="TableText"/>
              <w:rPr>
                <w:sz w:val="16"/>
                <w:szCs w:val="16"/>
                <w:lang w:eastAsia="en-AU"/>
              </w:rPr>
            </w:pPr>
            <w:r w:rsidRPr="004A41E7">
              <w:rPr>
                <w:sz w:val="16"/>
                <w:szCs w:val="16"/>
                <w:lang w:eastAsia="en-AU"/>
              </w:rPr>
              <w:t>19.2450</w:t>
            </w:r>
          </w:p>
        </w:tc>
        <w:tc>
          <w:tcPr>
            <w:tcW w:w="816" w:type="dxa"/>
            <w:tcBorders>
              <w:top w:val="nil"/>
              <w:left w:val="nil"/>
              <w:bottom w:val="nil"/>
              <w:right w:val="nil"/>
            </w:tcBorders>
          </w:tcPr>
          <w:p w14:paraId="76898A93" w14:textId="77777777" w:rsidR="00DC23ED" w:rsidRPr="004A41E7" w:rsidRDefault="00DC23ED" w:rsidP="00DC23ED">
            <w:pPr>
              <w:pStyle w:val="TableText"/>
              <w:rPr>
                <w:sz w:val="16"/>
                <w:szCs w:val="16"/>
                <w:lang w:eastAsia="en-AU"/>
              </w:rPr>
            </w:pPr>
            <w:r w:rsidRPr="004A41E7">
              <w:rPr>
                <w:sz w:val="16"/>
                <w:szCs w:val="16"/>
                <w:lang w:eastAsia="en-AU"/>
              </w:rPr>
              <w:t>19.6860</w:t>
            </w:r>
          </w:p>
        </w:tc>
      </w:tr>
      <w:tr w:rsidR="00DC23ED" w:rsidRPr="004A41E7" w14:paraId="7C6047EA" w14:textId="77777777">
        <w:trPr>
          <w:trHeight w:val="219"/>
        </w:trPr>
        <w:tc>
          <w:tcPr>
            <w:tcW w:w="1022" w:type="dxa"/>
            <w:tcBorders>
              <w:top w:val="nil"/>
              <w:left w:val="nil"/>
              <w:bottom w:val="nil"/>
              <w:right w:val="nil"/>
            </w:tcBorders>
          </w:tcPr>
          <w:p w14:paraId="3B2BE37A"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16" w:type="dxa"/>
            <w:tcBorders>
              <w:top w:val="nil"/>
              <w:left w:val="nil"/>
              <w:bottom w:val="nil"/>
              <w:right w:val="nil"/>
            </w:tcBorders>
          </w:tcPr>
          <w:p w14:paraId="1DC28036" w14:textId="77777777" w:rsidR="00DC23ED" w:rsidRPr="004A41E7" w:rsidRDefault="00DC23ED" w:rsidP="00DC23ED">
            <w:pPr>
              <w:pStyle w:val="TableText"/>
              <w:rPr>
                <w:sz w:val="16"/>
                <w:szCs w:val="16"/>
                <w:lang w:eastAsia="en-AU"/>
              </w:rPr>
            </w:pPr>
            <w:r w:rsidRPr="004A41E7">
              <w:rPr>
                <w:sz w:val="16"/>
                <w:szCs w:val="16"/>
                <w:lang w:eastAsia="en-AU"/>
              </w:rPr>
              <w:t>11.9427</w:t>
            </w:r>
          </w:p>
        </w:tc>
        <w:tc>
          <w:tcPr>
            <w:tcW w:w="816" w:type="dxa"/>
            <w:tcBorders>
              <w:top w:val="nil"/>
              <w:left w:val="nil"/>
              <w:bottom w:val="nil"/>
              <w:right w:val="nil"/>
            </w:tcBorders>
          </w:tcPr>
          <w:p w14:paraId="49BD56A2" w14:textId="77777777" w:rsidR="00DC23ED" w:rsidRPr="004A41E7" w:rsidRDefault="00DC23ED" w:rsidP="00DC23ED">
            <w:pPr>
              <w:pStyle w:val="TableText"/>
              <w:rPr>
                <w:sz w:val="16"/>
                <w:szCs w:val="16"/>
                <w:lang w:eastAsia="en-AU"/>
              </w:rPr>
            </w:pPr>
            <w:r w:rsidRPr="004A41E7">
              <w:rPr>
                <w:sz w:val="16"/>
                <w:szCs w:val="16"/>
                <w:lang w:eastAsia="en-AU"/>
              </w:rPr>
              <w:t>11.9330</w:t>
            </w:r>
          </w:p>
        </w:tc>
        <w:tc>
          <w:tcPr>
            <w:tcW w:w="832" w:type="dxa"/>
            <w:tcBorders>
              <w:top w:val="nil"/>
              <w:left w:val="nil"/>
              <w:bottom w:val="nil"/>
              <w:right w:val="nil"/>
            </w:tcBorders>
          </w:tcPr>
          <w:p w14:paraId="7FB15579" w14:textId="77777777" w:rsidR="00DC23ED" w:rsidRPr="004A41E7" w:rsidRDefault="00DC23ED" w:rsidP="00DC23ED">
            <w:pPr>
              <w:pStyle w:val="TableText"/>
              <w:rPr>
                <w:sz w:val="16"/>
                <w:szCs w:val="16"/>
                <w:lang w:eastAsia="en-AU"/>
              </w:rPr>
            </w:pPr>
            <w:r w:rsidRPr="004A41E7">
              <w:rPr>
                <w:sz w:val="16"/>
                <w:szCs w:val="16"/>
                <w:lang w:eastAsia="en-AU"/>
              </w:rPr>
              <w:t>11.9221</w:t>
            </w:r>
          </w:p>
        </w:tc>
        <w:tc>
          <w:tcPr>
            <w:tcW w:w="816" w:type="dxa"/>
            <w:tcBorders>
              <w:top w:val="nil"/>
              <w:left w:val="nil"/>
              <w:bottom w:val="nil"/>
              <w:right w:val="nil"/>
            </w:tcBorders>
          </w:tcPr>
          <w:p w14:paraId="5128EDE1" w14:textId="77777777" w:rsidR="00DC23ED" w:rsidRPr="004A41E7" w:rsidRDefault="00DC23ED" w:rsidP="00DC23ED">
            <w:pPr>
              <w:pStyle w:val="TableText"/>
              <w:rPr>
                <w:sz w:val="16"/>
                <w:szCs w:val="16"/>
                <w:lang w:eastAsia="en-AU"/>
              </w:rPr>
            </w:pPr>
            <w:r w:rsidRPr="004A41E7">
              <w:rPr>
                <w:sz w:val="16"/>
                <w:szCs w:val="16"/>
                <w:lang w:eastAsia="en-AU"/>
              </w:rPr>
              <w:t>12.4972</w:t>
            </w:r>
          </w:p>
        </w:tc>
        <w:tc>
          <w:tcPr>
            <w:tcW w:w="816" w:type="dxa"/>
            <w:tcBorders>
              <w:top w:val="nil"/>
              <w:left w:val="nil"/>
              <w:bottom w:val="nil"/>
              <w:right w:val="nil"/>
            </w:tcBorders>
          </w:tcPr>
          <w:p w14:paraId="2A3AB25F" w14:textId="77777777" w:rsidR="00DC23ED" w:rsidRPr="004A41E7" w:rsidRDefault="00DC23ED" w:rsidP="00DC23ED">
            <w:pPr>
              <w:pStyle w:val="TableText"/>
              <w:rPr>
                <w:sz w:val="16"/>
                <w:szCs w:val="16"/>
                <w:lang w:eastAsia="en-AU"/>
              </w:rPr>
            </w:pPr>
            <w:r w:rsidRPr="004A41E7">
              <w:rPr>
                <w:sz w:val="16"/>
                <w:szCs w:val="16"/>
                <w:lang w:eastAsia="en-AU"/>
              </w:rPr>
              <w:t>12.4860</w:t>
            </w:r>
          </w:p>
        </w:tc>
        <w:tc>
          <w:tcPr>
            <w:tcW w:w="816" w:type="dxa"/>
            <w:tcBorders>
              <w:top w:val="nil"/>
              <w:left w:val="nil"/>
              <w:bottom w:val="nil"/>
              <w:right w:val="nil"/>
            </w:tcBorders>
          </w:tcPr>
          <w:p w14:paraId="28D9B3FD" w14:textId="77777777" w:rsidR="00DC23ED" w:rsidRPr="004A41E7" w:rsidRDefault="00DC23ED" w:rsidP="00DC23ED">
            <w:pPr>
              <w:pStyle w:val="TableText"/>
              <w:rPr>
                <w:sz w:val="16"/>
                <w:szCs w:val="16"/>
                <w:lang w:eastAsia="en-AU"/>
              </w:rPr>
            </w:pPr>
            <w:r w:rsidRPr="004A41E7">
              <w:rPr>
                <w:sz w:val="16"/>
                <w:szCs w:val="16"/>
                <w:lang w:eastAsia="en-AU"/>
              </w:rPr>
              <w:t>16.3804</w:t>
            </w:r>
          </w:p>
        </w:tc>
        <w:tc>
          <w:tcPr>
            <w:tcW w:w="816" w:type="dxa"/>
            <w:tcBorders>
              <w:top w:val="nil"/>
              <w:left w:val="nil"/>
              <w:bottom w:val="nil"/>
              <w:right w:val="nil"/>
            </w:tcBorders>
          </w:tcPr>
          <w:p w14:paraId="42DAC3B5" w14:textId="77777777" w:rsidR="00DC23ED" w:rsidRPr="004A41E7" w:rsidRDefault="00DC23ED" w:rsidP="00DC23ED">
            <w:pPr>
              <w:pStyle w:val="TableText"/>
              <w:rPr>
                <w:sz w:val="16"/>
                <w:szCs w:val="16"/>
                <w:lang w:eastAsia="en-AU"/>
              </w:rPr>
            </w:pPr>
            <w:r w:rsidRPr="004A41E7">
              <w:rPr>
                <w:sz w:val="16"/>
                <w:szCs w:val="16"/>
                <w:lang w:eastAsia="en-AU"/>
              </w:rPr>
              <w:t>17.8141</w:t>
            </w:r>
          </w:p>
        </w:tc>
        <w:tc>
          <w:tcPr>
            <w:tcW w:w="816" w:type="dxa"/>
            <w:tcBorders>
              <w:top w:val="nil"/>
              <w:left w:val="nil"/>
              <w:bottom w:val="nil"/>
              <w:right w:val="nil"/>
            </w:tcBorders>
          </w:tcPr>
          <w:p w14:paraId="5D92C594" w14:textId="77777777" w:rsidR="00DC23ED" w:rsidRPr="004A41E7" w:rsidRDefault="00DC23ED" w:rsidP="00DC23ED">
            <w:pPr>
              <w:pStyle w:val="TableText"/>
              <w:rPr>
                <w:sz w:val="16"/>
                <w:szCs w:val="16"/>
                <w:lang w:eastAsia="en-AU"/>
              </w:rPr>
            </w:pPr>
            <w:r w:rsidRPr="004A41E7">
              <w:rPr>
                <w:sz w:val="16"/>
                <w:szCs w:val="16"/>
                <w:lang w:eastAsia="en-AU"/>
              </w:rPr>
              <w:t>17.8057</w:t>
            </w:r>
          </w:p>
        </w:tc>
        <w:tc>
          <w:tcPr>
            <w:tcW w:w="816" w:type="dxa"/>
            <w:tcBorders>
              <w:top w:val="nil"/>
              <w:left w:val="nil"/>
              <w:bottom w:val="nil"/>
              <w:right w:val="nil"/>
            </w:tcBorders>
          </w:tcPr>
          <w:p w14:paraId="62B29BE6" w14:textId="77777777" w:rsidR="00DC23ED" w:rsidRPr="004A41E7" w:rsidRDefault="00DC23ED" w:rsidP="00DC23ED">
            <w:pPr>
              <w:pStyle w:val="TableText"/>
              <w:rPr>
                <w:sz w:val="16"/>
                <w:szCs w:val="16"/>
                <w:lang w:eastAsia="en-AU"/>
              </w:rPr>
            </w:pPr>
            <w:r w:rsidRPr="004A41E7">
              <w:rPr>
                <w:sz w:val="16"/>
                <w:szCs w:val="16"/>
                <w:lang w:eastAsia="en-AU"/>
              </w:rPr>
              <w:t>17.7962</w:t>
            </w:r>
          </w:p>
        </w:tc>
        <w:tc>
          <w:tcPr>
            <w:tcW w:w="816" w:type="dxa"/>
            <w:tcBorders>
              <w:top w:val="nil"/>
              <w:left w:val="nil"/>
              <w:bottom w:val="nil"/>
              <w:right w:val="nil"/>
            </w:tcBorders>
          </w:tcPr>
          <w:p w14:paraId="7913BE49" w14:textId="77777777" w:rsidR="00DC23ED" w:rsidRPr="004A41E7" w:rsidRDefault="00DC23ED" w:rsidP="00DC23ED">
            <w:pPr>
              <w:pStyle w:val="TableText"/>
              <w:rPr>
                <w:sz w:val="16"/>
                <w:szCs w:val="16"/>
                <w:lang w:eastAsia="en-AU"/>
              </w:rPr>
            </w:pPr>
            <w:r w:rsidRPr="004A41E7">
              <w:rPr>
                <w:sz w:val="16"/>
                <w:szCs w:val="16"/>
                <w:lang w:eastAsia="en-AU"/>
              </w:rPr>
              <w:t>18.6642</w:t>
            </w:r>
          </w:p>
        </w:tc>
        <w:tc>
          <w:tcPr>
            <w:tcW w:w="816" w:type="dxa"/>
            <w:tcBorders>
              <w:top w:val="nil"/>
              <w:left w:val="nil"/>
              <w:bottom w:val="nil"/>
              <w:right w:val="nil"/>
            </w:tcBorders>
          </w:tcPr>
          <w:p w14:paraId="057800C4" w14:textId="77777777" w:rsidR="00DC23ED" w:rsidRPr="004A41E7" w:rsidRDefault="00DC23ED" w:rsidP="00DC23ED">
            <w:pPr>
              <w:pStyle w:val="TableText"/>
              <w:rPr>
                <w:sz w:val="16"/>
                <w:szCs w:val="16"/>
                <w:lang w:eastAsia="en-AU"/>
              </w:rPr>
            </w:pPr>
            <w:r w:rsidRPr="004A41E7">
              <w:rPr>
                <w:sz w:val="16"/>
                <w:szCs w:val="16"/>
                <w:lang w:eastAsia="en-AU"/>
              </w:rPr>
              <w:t>18.6543</w:t>
            </w:r>
          </w:p>
        </w:tc>
        <w:tc>
          <w:tcPr>
            <w:tcW w:w="816" w:type="dxa"/>
            <w:tcBorders>
              <w:top w:val="nil"/>
              <w:left w:val="nil"/>
              <w:bottom w:val="nil"/>
              <w:right w:val="nil"/>
            </w:tcBorders>
          </w:tcPr>
          <w:p w14:paraId="67C2179F" w14:textId="77777777" w:rsidR="00DC23ED" w:rsidRPr="004A41E7" w:rsidRDefault="00DC23ED" w:rsidP="00DC23ED">
            <w:pPr>
              <w:pStyle w:val="TableText"/>
              <w:rPr>
                <w:sz w:val="16"/>
                <w:szCs w:val="16"/>
                <w:lang w:eastAsia="en-AU"/>
              </w:rPr>
            </w:pPr>
            <w:r w:rsidRPr="004A41E7">
              <w:rPr>
                <w:sz w:val="16"/>
                <w:szCs w:val="16"/>
                <w:lang w:eastAsia="en-AU"/>
              </w:rPr>
              <w:t>18.6435</w:t>
            </w:r>
          </w:p>
        </w:tc>
        <w:tc>
          <w:tcPr>
            <w:tcW w:w="816" w:type="dxa"/>
            <w:tcBorders>
              <w:top w:val="nil"/>
              <w:left w:val="nil"/>
              <w:bottom w:val="nil"/>
              <w:right w:val="nil"/>
            </w:tcBorders>
          </w:tcPr>
          <w:p w14:paraId="1C11265A" w14:textId="77777777" w:rsidR="00DC23ED" w:rsidRPr="004A41E7" w:rsidRDefault="00DC23ED" w:rsidP="00DC23ED">
            <w:pPr>
              <w:pStyle w:val="TableText"/>
              <w:rPr>
                <w:sz w:val="16"/>
                <w:szCs w:val="16"/>
                <w:lang w:eastAsia="en-AU"/>
              </w:rPr>
            </w:pPr>
            <w:r w:rsidRPr="004A41E7">
              <w:rPr>
                <w:sz w:val="16"/>
                <w:szCs w:val="16"/>
                <w:lang w:eastAsia="en-AU"/>
              </w:rPr>
              <w:t>18.8855</w:t>
            </w:r>
          </w:p>
        </w:tc>
        <w:tc>
          <w:tcPr>
            <w:tcW w:w="816" w:type="dxa"/>
            <w:tcBorders>
              <w:top w:val="nil"/>
              <w:left w:val="nil"/>
              <w:bottom w:val="nil"/>
              <w:right w:val="nil"/>
            </w:tcBorders>
          </w:tcPr>
          <w:p w14:paraId="58F8FA46" w14:textId="77777777" w:rsidR="00DC23ED" w:rsidRPr="004A41E7" w:rsidRDefault="00DC23ED" w:rsidP="00DC23ED">
            <w:pPr>
              <w:pStyle w:val="TableText"/>
              <w:rPr>
                <w:sz w:val="16"/>
                <w:szCs w:val="16"/>
                <w:lang w:eastAsia="en-AU"/>
              </w:rPr>
            </w:pPr>
            <w:r w:rsidRPr="004A41E7">
              <w:rPr>
                <w:sz w:val="16"/>
                <w:szCs w:val="16"/>
                <w:lang w:eastAsia="en-AU"/>
              </w:rPr>
              <w:t>18.8855</w:t>
            </w:r>
          </w:p>
        </w:tc>
        <w:tc>
          <w:tcPr>
            <w:tcW w:w="816" w:type="dxa"/>
            <w:tcBorders>
              <w:top w:val="nil"/>
              <w:left w:val="nil"/>
              <w:bottom w:val="nil"/>
              <w:right w:val="nil"/>
            </w:tcBorders>
          </w:tcPr>
          <w:p w14:paraId="62A63661" w14:textId="77777777" w:rsidR="00DC23ED" w:rsidRPr="004A41E7" w:rsidRDefault="00DC23ED" w:rsidP="00DC23ED">
            <w:pPr>
              <w:pStyle w:val="TableText"/>
              <w:rPr>
                <w:sz w:val="16"/>
                <w:szCs w:val="16"/>
                <w:lang w:eastAsia="en-AU"/>
              </w:rPr>
            </w:pPr>
            <w:r w:rsidRPr="004A41E7">
              <w:rPr>
                <w:sz w:val="16"/>
                <w:szCs w:val="16"/>
                <w:lang w:eastAsia="en-AU"/>
              </w:rPr>
              <w:t>18.8855</w:t>
            </w:r>
          </w:p>
        </w:tc>
        <w:tc>
          <w:tcPr>
            <w:tcW w:w="816" w:type="dxa"/>
            <w:tcBorders>
              <w:top w:val="nil"/>
              <w:left w:val="nil"/>
              <w:bottom w:val="nil"/>
              <w:right w:val="nil"/>
            </w:tcBorders>
          </w:tcPr>
          <w:p w14:paraId="1D81171C" w14:textId="77777777" w:rsidR="00DC23ED" w:rsidRPr="004A41E7" w:rsidRDefault="00DC23ED" w:rsidP="00DC23ED">
            <w:pPr>
              <w:pStyle w:val="TableText"/>
              <w:rPr>
                <w:sz w:val="16"/>
                <w:szCs w:val="16"/>
                <w:lang w:eastAsia="en-AU"/>
              </w:rPr>
            </w:pPr>
            <w:r w:rsidRPr="004A41E7">
              <w:rPr>
                <w:sz w:val="16"/>
                <w:szCs w:val="16"/>
                <w:lang w:eastAsia="en-AU"/>
              </w:rPr>
              <w:t>19.3259</w:t>
            </w:r>
          </w:p>
        </w:tc>
      </w:tr>
      <w:tr w:rsidR="00DC23ED" w:rsidRPr="004A41E7" w14:paraId="3021D6C1" w14:textId="77777777">
        <w:trPr>
          <w:trHeight w:val="219"/>
        </w:trPr>
        <w:tc>
          <w:tcPr>
            <w:tcW w:w="1022" w:type="dxa"/>
            <w:tcBorders>
              <w:top w:val="nil"/>
              <w:left w:val="nil"/>
              <w:bottom w:val="nil"/>
              <w:right w:val="nil"/>
            </w:tcBorders>
          </w:tcPr>
          <w:p w14:paraId="14B3C56F"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16" w:type="dxa"/>
            <w:tcBorders>
              <w:top w:val="nil"/>
              <w:left w:val="nil"/>
              <w:bottom w:val="nil"/>
              <w:right w:val="nil"/>
            </w:tcBorders>
          </w:tcPr>
          <w:p w14:paraId="4FA9FCAE" w14:textId="77777777" w:rsidR="00DC23ED" w:rsidRPr="004A41E7" w:rsidRDefault="00DC23ED" w:rsidP="00DC23ED">
            <w:pPr>
              <w:pStyle w:val="TableText"/>
              <w:rPr>
                <w:sz w:val="16"/>
                <w:szCs w:val="16"/>
                <w:lang w:eastAsia="en-AU"/>
              </w:rPr>
            </w:pPr>
            <w:r w:rsidRPr="004A41E7">
              <w:rPr>
                <w:sz w:val="16"/>
                <w:szCs w:val="16"/>
                <w:lang w:eastAsia="en-AU"/>
              </w:rPr>
              <w:t>11.6504</w:t>
            </w:r>
          </w:p>
        </w:tc>
        <w:tc>
          <w:tcPr>
            <w:tcW w:w="816" w:type="dxa"/>
            <w:tcBorders>
              <w:top w:val="nil"/>
              <w:left w:val="nil"/>
              <w:bottom w:val="nil"/>
              <w:right w:val="nil"/>
            </w:tcBorders>
          </w:tcPr>
          <w:p w14:paraId="474F7262" w14:textId="77777777" w:rsidR="00DC23ED" w:rsidRPr="004A41E7" w:rsidRDefault="00DC23ED" w:rsidP="00DC23ED">
            <w:pPr>
              <w:pStyle w:val="TableText"/>
              <w:rPr>
                <w:sz w:val="16"/>
                <w:szCs w:val="16"/>
                <w:lang w:eastAsia="en-AU"/>
              </w:rPr>
            </w:pPr>
            <w:r w:rsidRPr="004A41E7">
              <w:rPr>
                <w:sz w:val="16"/>
                <w:szCs w:val="16"/>
                <w:lang w:eastAsia="en-AU"/>
              </w:rPr>
              <w:t>11.6404</w:t>
            </w:r>
          </w:p>
        </w:tc>
        <w:tc>
          <w:tcPr>
            <w:tcW w:w="832" w:type="dxa"/>
            <w:tcBorders>
              <w:top w:val="nil"/>
              <w:left w:val="nil"/>
              <w:bottom w:val="nil"/>
              <w:right w:val="nil"/>
            </w:tcBorders>
          </w:tcPr>
          <w:p w14:paraId="4DE3E4E7" w14:textId="77777777" w:rsidR="00DC23ED" w:rsidRPr="004A41E7" w:rsidRDefault="00DC23ED" w:rsidP="00DC23ED">
            <w:pPr>
              <w:pStyle w:val="TableText"/>
              <w:rPr>
                <w:sz w:val="16"/>
                <w:szCs w:val="16"/>
                <w:lang w:eastAsia="en-AU"/>
              </w:rPr>
            </w:pPr>
            <w:r w:rsidRPr="004A41E7">
              <w:rPr>
                <w:sz w:val="16"/>
                <w:szCs w:val="16"/>
                <w:lang w:eastAsia="en-AU"/>
              </w:rPr>
              <w:t>11.6286</w:t>
            </w:r>
          </w:p>
        </w:tc>
        <w:tc>
          <w:tcPr>
            <w:tcW w:w="816" w:type="dxa"/>
            <w:tcBorders>
              <w:top w:val="nil"/>
              <w:left w:val="nil"/>
              <w:bottom w:val="nil"/>
              <w:right w:val="nil"/>
            </w:tcBorders>
          </w:tcPr>
          <w:p w14:paraId="3AD160D0" w14:textId="77777777" w:rsidR="00DC23ED" w:rsidRPr="004A41E7" w:rsidRDefault="00DC23ED" w:rsidP="00DC23ED">
            <w:pPr>
              <w:pStyle w:val="TableText"/>
              <w:rPr>
                <w:sz w:val="16"/>
                <w:szCs w:val="16"/>
                <w:lang w:eastAsia="en-AU"/>
              </w:rPr>
            </w:pPr>
            <w:r w:rsidRPr="004A41E7">
              <w:rPr>
                <w:sz w:val="16"/>
                <w:szCs w:val="16"/>
                <w:lang w:eastAsia="en-AU"/>
              </w:rPr>
              <w:t>12.2005</w:t>
            </w:r>
          </w:p>
        </w:tc>
        <w:tc>
          <w:tcPr>
            <w:tcW w:w="816" w:type="dxa"/>
            <w:tcBorders>
              <w:top w:val="nil"/>
              <w:left w:val="nil"/>
              <w:bottom w:val="nil"/>
              <w:right w:val="nil"/>
            </w:tcBorders>
          </w:tcPr>
          <w:p w14:paraId="0D7BDED0" w14:textId="77777777" w:rsidR="00DC23ED" w:rsidRPr="004A41E7" w:rsidRDefault="00DC23ED" w:rsidP="00DC23ED">
            <w:pPr>
              <w:pStyle w:val="TableText"/>
              <w:rPr>
                <w:sz w:val="16"/>
                <w:szCs w:val="16"/>
                <w:lang w:eastAsia="en-AU"/>
              </w:rPr>
            </w:pPr>
            <w:r w:rsidRPr="004A41E7">
              <w:rPr>
                <w:sz w:val="16"/>
                <w:szCs w:val="16"/>
                <w:lang w:eastAsia="en-AU"/>
              </w:rPr>
              <w:t>12.1884</w:t>
            </w:r>
          </w:p>
        </w:tc>
        <w:tc>
          <w:tcPr>
            <w:tcW w:w="816" w:type="dxa"/>
            <w:tcBorders>
              <w:top w:val="nil"/>
              <w:left w:val="nil"/>
              <w:bottom w:val="nil"/>
              <w:right w:val="nil"/>
            </w:tcBorders>
          </w:tcPr>
          <w:p w14:paraId="641F7D78" w14:textId="77777777" w:rsidR="00DC23ED" w:rsidRPr="004A41E7" w:rsidRDefault="00DC23ED" w:rsidP="00DC23ED">
            <w:pPr>
              <w:pStyle w:val="TableText"/>
              <w:rPr>
                <w:sz w:val="16"/>
                <w:szCs w:val="16"/>
                <w:lang w:eastAsia="en-AU"/>
              </w:rPr>
            </w:pPr>
            <w:r w:rsidRPr="004A41E7">
              <w:rPr>
                <w:sz w:val="16"/>
                <w:szCs w:val="16"/>
                <w:lang w:eastAsia="en-AU"/>
              </w:rPr>
              <w:t>16.0235</w:t>
            </w:r>
          </w:p>
        </w:tc>
        <w:tc>
          <w:tcPr>
            <w:tcW w:w="816" w:type="dxa"/>
            <w:tcBorders>
              <w:top w:val="nil"/>
              <w:left w:val="nil"/>
              <w:bottom w:val="nil"/>
              <w:right w:val="nil"/>
            </w:tcBorders>
          </w:tcPr>
          <w:p w14:paraId="271D4F5E" w14:textId="77777777" w:rsidR="00DC23ED" w:rsidRPr="004A41E7" w:rsidRDefault="00DC23ED" w:rsidP="00DC23ED">
            <w:pPr>
              <w:pStyle w:val="TableText"/>
              <w:rPr>
                <w:sz w:val="16"/>
                <w:szCs w:val="16"/>
                <w:lang w:eastAsia="en-AU"/>
              </w:rPr>
            </w:pPr>
            <w:r w:rsidRPr="004A41E7">
              <w:rPr>
                <w:sz w:val="16"/>
                <w:szCs w:val="16"/>
                <w:lang w:eastAsia="en-AU"/>
              </w:rPr>
              <w:t>17.4529</w:t>
            </w:r>
          </w:p>
        </w:tc>
        <w:tc>
          <w:tcPr>
            <w:tcW w:w="816" w:type="dxa"/>
            <w:tcBorders>
              <w:top w:val="nil"/>
              <w:left w:val="nil"/>
              <w:bottom w:val="nil"/>
              <w:right w:val="nil"/>
            </w:tcBorders>
          </w:tcPr>
          <w:p w14:paraId="2A7A9CC5" w14:textId="77777777" w:rsidR="00DC23ED" w:rsidRPr="004A41E7" w:rsidRDefault="00DC23ED" w:rsidP="00DC23ED">
            <w:pPr>
              <w:pStyle w:val="TableText"/>
              <w:rPr>
                <w:sz w:val="16"/>
                <w:szCs w:val="16"/>
                <w:lang w:eastAsia="en-AU"/>
              </w:rPr>
            </w:pPr>
            <w:r w:rsidRPr="004A41E7">
              <w:rPr>
                <w:sz w:val="16"/>
                <w:szCs w:val="16"/>
                <w:lang w:eastAsia="en-AU"/>
              </w:rPr>
              <w:t>17.4440</w:t>
            </w:r>
          </w:p>
        </w:tc>
        <w:tc>
          <w:tcPr>
            <w:tcW w:w="816" w:type="dxa"/>
            <w:tcBorders>
              <w:top w:val="nil"/>
              <w:left w:val="nil"/>
              <w:bottom w:val="nil"/>
              <w:right w:val="nil"/>
            </w:tcBorders>
          </w:tcPr>
          <w:p w14:paraId="3CDD0051" w14:textId="77777777" w:rsidR="00DC23ED" w:rsidRPr="004A41E7" w:rsidRDefault="00DC23ED" w:rsidP="00DC23ED">
            <w:pPr>
              <w:pStyle w:val="TableText"/>
              <w:rPr>
                <w:sz w:val="16"/>
                <w:szCs w:val="16"/>
                <w:lang w:eastAsia="en-AU"/>
              </w:rPr>
            </w:pPr>
            <w:r w:rsidRPr="004A41E7">
              <w:rPr>
                <w:sz w:val="16"/>
                <w:szCs w:val="16"/>
                <w:lang w:eastAsia="en-AU"/>
              </w:rPr>
              <w:t>17.4340</w:t>
            </w:r>
          </w:p>
        </w:tc>
        <w:tc>
          <w:tcPr>
            <w:tcW w:w="816" w:type="dxa"/>
            <w:tcBorders>
              <w:top w:val="nil"/>
              <w:left w:val="nil"/>
              <w:bottom w:val="nil"/>
              <w:right w:val="nil"/>
            </w:tcBorders>
          </w:tcPr>
          <w:p w14:paraId="0561F999" w14:textId="77777777" w:rsidR="00DC23ED" w:rsidRPr="004A41E7" w:rsidRDefault="00DC23ED" w:rsidP="00DC23ED">
            <w:pPr>
              <w:pStyle w:val="TableText"/>
              <w:rPr>
                <w:sz w:val="16"/>
                <w:szCs w:val="16"/>
                <w:lang w:eastAsia="en-AU"/>
              </w:rPr>
            </w:pPr>
            <w:r w:rsidRPr="004A41E7">
              <w:rPr>
                <w:sz w:val="16"/>
                <w:szCs w:val="16"/>
                <w:lang w:eastAsia="en-AU"/>
              </w:rPr>
              <w:t>18.2993</w:t>
            </w:r>
          </w:p>
        </w:tc>
        <w:tc>
          <w:tcPr>
            <w:tcW w:w="816" w:type="dxa"/>
            <w:tcBorders>
              <w:top w:val="nil"/>
              <w:left w:val="nil"/>
              <w:bottom w:val="nil"/>
              <w:right w:val="nil"/>
            </w:tcBorders>
          </w:tcPr>
          <w:p w14:paraId="1AB111B7" w14:textId="77777777" w:rsidR="00DC23ED" w:rsidRPr="004A41E7" w:rsidRDefault="00DC23ED" w:rsidP="00DC23ED">
            <w:pPr>
              <w:pStyle w:val="TableText"/>
              <w:rPr>
                <w:sz w:val="16"/>
                <w:szCs w:val="16"/>
                <w:lang w:eastAsia="en-AU"/>
              </w:rPr>
            </w:pPr>
            <w:r w:rsidRPr="004A41E7">
              <w:rPr>
                <w:sz w:val="16"/>
                <w:szCs w:val="16"/>
                <w:lang w:eastAsia="en-AU"/>
              </w:rPr>
              <w:t>18.2887</w:t>
            </w:r>
          </w:p>
        </w:tc>
        <w:tc>
          <w:tcPr>
            <w:tcW w:w="816" w:type="dxa"/>
            <w:tcBorders>
              <w:top w:val="nil"/>
              <w:left w:val="nil"/>
              <w:bottom w:val="nil"/>
              <w:right w:val="nil"/>
            </w:tcBorders>
          </w:tcPr>
          <w:p w14:paraId="160156A0" w14:textId="77777777" w:rsidR="00DC23ED" w:rsidRPr="004A41E7" w:rsidRDefault="00DC23ED" w:rsidP="00DC23ED">
            <w:pPr>
              <w:pStyle w:val="TableText"/>
              <w:rPr>
                <w:sz w:val="16"/>
                <w:szCs w:val="16"/>
                <w:lang w:eastAsia="en-AU"/>
              </w:rPr>
            </w:pPr>
            <w:r w:rsidRPr="004A41E7">
              <w:rPr>
                <w:sz w:val="16"/>
                <w:szCs w:val="16"/>
                <w:lang w:eastAsia="en-AU"/>
              </w:rPr>
              <w:t>18.2771</w:t>
            </w:r>
          </w:p>
        </w:tc>
        <w:tc>
          <w:tcPr>
            <w:tcW w:w="816" w:type="dxa"/>
            <w:tcBorders>
              <w:top w:val="nil"/>
              <w:left w:val="nil"/>
              <w:bottom w:val="nil"/>
              <w:right w:val="nil"/>
            </w:tcBorders>
          </w:tcPr>
          <w:p w14:paraId="4C64F3FE" w14:textId="77777777" w:rsidR="00DC23ED" w:rsidRPr="004A41E7" w:rsidRDefault="00DC23ED" w:rsidP="00DC23ED">
            <w:pPr>
              <w:pStyle w:val="TableText"/>
              <w:rPr>
                <w:sz w:val="16"/>
                <w:szCs w:val="16"/>
                <w:lang w:eastAsia="en-AU"/>
              </w:rPr>
            </w:pPr>
            <w:r w:rsidRPr="004A41E7">
              <w:rPr>
                <w:sz w:val="16"/>
                <w:szCs w:val="16"/>
                <w:lang w:eastAsia="en-AU"/>
              </w:rPr>
              <w:t>18.5188</w:t>
            </w:r>
          </w:p>
        </w:tc>
        <w:tc>
          <w:tcPr>
            <w:tcW w:w="816" w:type="dxa"/>
            <w:tcBorders>
              <w:top w:val="nil"/>
              <w:left w:val="nil"/>
              <w:bottom w:val="nil"/>
              <w:right w:val="nil"/>
            </w:tcBorders>
          </w:tcPr>
          <w:p w14:paraId="57F13622" w14:textId="77777777" w:rsidR="00DC23ED" w:rsidRPr="004A41E7" w:rsidRDefault="00DC23ED" w:rsidP="00DC23ED">
            <w:pPr>
              <w:pStyle w:val="TableText"/>
              <w:rPr>
                <w:sz w:val="16"/>
                <w:szCs w:val="16"/>
                <w:lang w:eastAsia="en-AU"/>
              </w:rPr>
            </w:pPr>
            <w:r w:rsidRPr="004A41E7">
              <w:rPr>
                <w:sz w:val="16"/>
                <w:szCs w:val="16"/>
                <w:lang w:eastAsia="en-AU"/>
              </w:rPr>
              <w:t>18.5188</w:t>
            </w:r>
          </w:p>
        </w:tc>
        <w:tc>
          <w:tcPr>
            <w:tcW w:w="816" w:type="dxa"/>
            <w:tcBorders>
              <w:top w:val="nil"/>
              <w:left w:val="nil"/>
              <w:bottom w:val="nil"/>
              <w:right w:val="nil"/>
            </w:tcBorders>
          </w:tcPr>
          <w:p w14:paraId="5BB68E8A" w14:textId="77777777" w:rsidR="00DC23ED" w:rsidRPr="004A41E7" w:rsidRDefault="00DC23ED" w:rsidP="00DC23ED">
            <w:pPr>
              <w:pStyle w:val="TableText"/>
              <w:rPr>
                <w:sz w:val="16"/>
                <w:szCs w:val="16"/>
                <w:lang w:eastAsia="en-AU"/>
              </w:rPr>
            </w:pPr>
            <w:r w:rsidRPr="004A41E7">
              <w:rPr>
                <w:sz w:val="16"/>
                <w:szCs w:val="16"/>
                <w:lang w:eastAsia="en-AU"/>
              </w:rPr>
              <w:t>18.5188</w:t>
            </w:r>
          </w:p>
        </w:tc>
        <w:tc>
          <w:tcPr>
            <w:tcW w:w="816" w:type="dxa"/>
            <w:tcBorders>
              <w:top w:val="nil"/>
              <w:left w:val="nil"/>
              <w:bottom w:val="nil"/>
              <w:right w:val="nil"/>
            </w:tcBorders>
          </w:tcPr>
          <w:p w14:paraId="05873C52" w14:textId="77777777" w:rsidR="00DC23ED" w:rsidRPr="004A41E7" w:rsidRDefault="00DC23ED" w:rsidP="00DC23ED">
            <w:pPr>
              <w:pStyle w:val="TableText"/>
              <w:rPr>
                <w:sz w:val="16"/>
                <w:szCs w:val="16"/>
                <w:lang w:eastAsia="en-AU"/>
              </w:rPr>
            </w:pPr>
            <w:r w:rsidRPr="004A41E7">
              <w:rPr>
                <w:sz w:val="16"/>
                <w:szCs w:val="16"/>
                <w:lang w:eastAsia="en-AU"/>
              </w:rPr>
              <w:t>18.9586</w:t>
            </w:r>
          </w:p>
        </w:tc>
      </w:tr>
      <w:tr w:rsidR="00DC23ED" w:rsidRPr="004A41E7" w14:paraId="1ECE51C6" w14:textId="77777777">
        <w:trPr>
          <w:trHeight w:val="219"/>
        </w:trPr>
        <w:tc>
          <w:tcPr>
            <w:tcW w:w="1022" w:type="dxa"/>
            <w:tcBorders>
              <w:top w:val="nil"/>
              <w:left w:val="nil"/>
              <w:bottom w:val="nil"/>
              <w:right w:val="nil"/>
            </w:tcBorders>
          </w:tcPr>
          <w:p w14:paraId="1D387019"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16" w:type="dxa"/>
            <w:tcBorders>
              <w:top w:val="nil"/>
              <w:left w:val="nil"/>
              <w:bottom w:val="nil"/>
              <w:right w:val="nil"/>
            </w:tcBorders>
          </w:tcPr>
          <w:p w14:paraId="19313B96" w14:textId="77777777" w:rsidR="00DC23ED" w:rsidRPr="004A41E7" w:rsidRDefault="00DC23ED" w:rsidP="00DC23ED">
            <w:pPr>
              <w:pStyle w:val="TableText"/>
              <w:rPr>
                <w:sz w:val="16"/>
                <w:szCs w:val="16"/>
                <w:lang w:eastAsia="en-AU"/>
              </w:rPr>
            </w:pPr>
            <w:r w:rsidRPr="004A41E7">
              <w:rPr>
                <w:sz w:val="16"/>
                <w:szCs w:val="16"/>
                <w:lang w:eastAsia="en-AU"/>
              </w:rPr>
              <w:t>11.5384</w:t>
            </w:r>
          </w:p>
        </w:tc>
        <w:tc>
          <w:tcPr>
            <w:tcW w:w="816" w:type="dxa"/>
            <w:tcBorders>
              <w:top w:val="nil"/>
              <w:left w:val="nil"/>
              <w:bottom w:val="nil"/>
              <w:right w:val="nil"/>
            </w:tcBorders>
          </w:tcPr>
          <w:p w14:paraId="10C7AE6E" w14:textId="77777777" w:rsidR="00DC23ED" w:rsidRPr="004A41E7" w:rsidRDefault="00DC23ED" w:rsidP="00DC23ED">
            <w:pPr>
              <w:pStyle w:val="TableText"/>
              <w:rPr>
                <w:sz w:val="16"/>
                <w:szCs w:val="16"/>
                <w:lang w:eastAsia="en-AU"/>
              </w:rPr>
            </w:pPr>
            <w:r w:rsidRPr="004A41E7">
              <w:rPr>
                <w:sz w:val="16"/>
                <w:szCs w:val="16"/>
                <w:lang w:eastAsia="en-AU"/>
              </w:rPr>
              <w:t>11.5293</w:t>
            </w:r>
          </w:p>
        </w:tc>
        <w:tc>
          <w:tcPr>
            <w:tcW w:w="832" w:type="dxa"/>
            <w:tcBorders>
              <w:top w:val="nil"/>
              <w:left w:val="nil"/>
              <w:bottom w:val="nil"/>
              <w:right w:val="nil"/>
            </w:tcBorders>
          </w:tcPr>
          <w:p w14:paraId="577B69A2" w14:textId="77777777" w:rsidR="00DC23ED" w:rsidRPr="004A41E7" w:rsidRDefault="00DC23ED" w:rsidP="00DC23ED">
            <w:pPr>
              <w:pStyle w:val="TableText"/>
              <w:rPr>
                <w:sz w:val="16"/>
                <w:szCs w:val="16"/>
                <w:lang w:eastAsia="en-AU"/>
              </w:rPr>
            </w:pPr>
            <w:r w:rsidRPr="004A41E7">
              <w:rPr>
                <w:sz w:val="16"/>
                <w:szCs w:val="16"/>
                <w:lang w:eastAsia="en-AU"/>
              </w:rPr>
              <w:t>11.5180</w:t>
            </w:r>
          </w:p>
        </w:tc>
        <w:tc>
          <w:tcPr>
            <w:tcW w:w="816" w:type="dxa"/>
            <w:tcBorders>
              <w:top w:val="nil"/>
              <w:left w:val="nil"/>
              <w:bottom w:val="nil"/>
              <w:right w:val="nil"/>
            </w:tcBorders>
          </w:tcPr>
          <w:p w14:paraId="3490441E" w14:textId="77777777" w:rsidR="00DC23ED" w:rsidRPr="004A41E7" w:rsidRDefault="00DC23ED" w:rsidP="00DC23ED">
            <w:pPr>
              <w:pStyle w:val="TableText"/>
              <w:rPr>
                <w:sz w:val="16"/>
                <w:szCs w:val="16"/>
                <w:lang w:eastAsia="en-AU"/>
              </w:rPr>
            </w:pPr>
            <w:r w:rsidRPr="004A41E7">
              <w:rPr>
                <w:sz w:val="16"/>
                <w:szCs w:val="16"/>
                <w:lang w:eastAsia="en-AU"/>
              </w:rPr>
              <w:t>12.0244</w:t>
            </w:r>
          </w:p>
        </w:tc>
        <w:tc>
          <w:tcPr>
            <w:tcW w:w="816" w:type="dxa"/>
            <w:tcBorders>
              <w:top w:val="nil"/>
              <w:left w:val="nil"/>
              <w:bottom w:val="nil"/>
              <w:right w:val="nil"/>
            </w:tcBorders>
          </w:tcPr>
          <w:p w14:paraId="1D920BB1" w14:textId="77777777" w:rsidR="00DC23ED" w:rsidRPr="004A41E7" w:rsidRDefault="00DC23ED" w:rsidP="00DC23ED">
            <w:pPr>
              <w:pStyle w:val="TableText"/>
              <w:rPr>
                <w:sz w:val="16"/>
                <w:szCs w:val="16"/>
                <w:lang w:eastAsia="en-AU"/>
              </w:rPr>
            </w:pPr>
            <w:r w:rsidRPr="004A41E7">
              <w:rPr>
                <w:sz w:val="16"/>
                <w:szCs w:val="16"/>
                <w:lang w:eastAsia="en-AU"/>
              </w:rPr>
              <w:t>12.0118</w:t>
            </w:r>
          </w:p>
        </w:tc>
        <w:tc>
          <w:tcPr>
            <w:tcW w:w="816" w:type="dxa"/>
            <w:tcBorders>
              <w:top w:val="nil"/>
              <w:left w:val="nil"/>
              <w:bottom w:val="nil"/>
              <w:right w:val="nil"/>
            </w:tcBorders>
          </w:tcPr>
          <w:p w14:paraId="06D74225" w14:textId="77777777" w:rsidR="00DC23ED" w:rsidRPr="004A41E7" w:rsidRDefault="00DC23ED" w:rsidP="00DC23ED">
            <w:pPr>
              <w:pStyle w:val="TableText"/>
              <w:rPr>
                <w:sz w:val="16"/>
                <w:szCs w:val="16"/>
                <w:lang w:eastAsia="en-AU"/>
              </w:rPr>
            </w:pPr>
            <w:r w:rsidRPr="004A41E7">
              <w:rPr>
                <w:sz w:val="16"/>
                <w:szCs w:val="16"/>
                <w:lang w:eastAsia="en-AU"/>
              </w:rPr>
              <w:t>15.7720</w:t>
            </w:r>
          </w:p>
        </w:tc>
        <w:tc>
          <w:tcPr>
            <w:tcW w:w="816" w:type="dxa"/>
            <w:tcBorders>
              <w:top w:val="nil"/>
              <w:left w:val="nil"/>
              <w:bottom w:val="nil"/>
              <w:right w:val="nil"/>
            </w:tcBorders>
          </w:tcPr>
          <w:p w14:paraId="0B114BCD" w14:textId="77777777" w:rsidR="00DC23ED" w:rsidRPr="004A41E7" w:rsidRDefault="00DC23ED" w:rsidP="00DC23ED">
            <w:pPr>
              <w:pStyle w:val="TableText"/>
              <w:rPr>
                <w:sz w:val="16"/>
                <w:szCs w:val="16"/>
                <w:lang w:eastAsia="en-AU"/>
              </w:rPr>
            </w:pPr>
            <w:r w:rsidRPr="004A41E7">
              <w:rPr>
                <w:sz w:val="16"/>
                <w:szCs w:val="16"/>
                <w:lang w:eastAsia="en-AU"/>
              </w:rPr>
              <w:t>17.1404</w:t>
            </w:r>
          </w:p>
        </w:tc>
        <w:tc>
          <w:tcPr>
            <w:tcW w:w="816" w:type="dxa"/>
            <w:tcBorders>
              <w:top w:val="nil"/>
              <w:left w:val="nil"/>
              <w:bottom w:val="nil"/>
              <w:right w:val="nil"/>
            </w:tcBorders>
          </w:tcPr>
          <w:p w14:paraId="3195C074" w14:textId="77777777" w:rsidR="00DC23ED" w:rsidRPr="004A41E7" w:rsidRDefault="00DC23ED" w:rsidP="00DC23ED">
            <w:pPr>
              <w:pStyle w:val="TableText"/>
              <w:rPr>
                <w:sz w:val="16"/>
                <w:szCs w:val="16"/>
                <w:lang w:eastAsia="en-AU"/>
              </w:rPr>
            </w:pPr>
            <w:r w:rsidRPr="004A41E7">
              <w:rPr>
                <w:sz w:val="16"/>
                <w:szCs w:val="16"/>
                <w:lang w:eastAsia="en-AU"/>
              </w:rPr>
              <w:t>17.1309</w:t>
            </w:r>
          </w:p>
        </w:tc>
        <w:tc>
          <w:tcPr>
            <w:tcW w:w="816" w:type="dxa"/>
            <w:tcBorders>
              <w:top w:val="nil"/>
              <w:left w:val="nil"/>
              <w:bottom w:val="nil"/>
              <w:right w:val="nil"/>
            </w:tcBorders>
          </w:tcPr>
          <w:p w14:paraId="5904F8D5" w14:textId="77777777" w:rsidR="00DC23ED" w:rsidRPr="004A41E7" w:rsidRDefault="00DC23ED" w:rsidP="00DC23ED">
            <w:pPr>
              <w:pStyle w:val="TableText"/>
              <w:rPr>
                <w:sz w:val="16"/>
                <w:szCs w:val="16"/>
                <w:lang w:eastAsia="en-AU"/>
              </w:rPr>
            </w:pPr>
            <w:r w:rsidRPr="004A41E7">
              <w:rPr>
                <w:sz w:val="16"/>
                <w:szCs w:val="16"/>
                <w:lang w:eastAsia="en-AU"/>
              </w:rPr>
              <w:t>17.1205</w:t>
            </w:r>
          </w:p>
        </w:tc>
        <w:tc>
          <w:tcPr>
            <w:tcW w:w="816" w:type="dxa"/>
            <w:tcBorders>
              <w:top w:val="nil"/>
              <w:left w:val="nil"/>
              <w:bottom w:val="nil"/>
              <w:right w:val="nil"/>
            </w:tcBorders>
          </w:tcPr>
          <w:p w14:paraId="2ECAE34A" w14:textId="77777777" w:rsidR="00DC23ED" w:rsidRPr="004A41E7" w:rsidRDefault="00DC23ED" w:rsidP="00DC23ED">
            <w:pPr>
              <w:pStyle w:val="TableText"/>
              <w:rPr>
                <w:sz w:val="16"/>
                <w:szCs w:val="16"/>
                <w:lang w:eastAsia="en-AU"/>
              </w:rPr>
            </w:pPr>
            <w:r w:rsidRPr="004A41E7">
              <w:rPr>
                <w:sz w:val="16"/>
                <w:szCs w:val="16"/>
                <w:lang w:eastAsia="en-AU"/>
              </w:rPr>
              <w:t>17.9645</w:t>
            </w:r>
          </w:p>
        </w:tc>
        <w:tc>
          <w:tcPr>
            <w:tcW w:w="816" w:type="dxa"/>
            <w:tcBorders>
              <w:top w:val="nil"/>
              <w:left w:val="nil"/>
              <w:bottom w:val="nil"/>
              <w:right w:val="nil"/>
            </w:tcBorders>
          </w:tcPr>
          <w:p w14:paraId="387E548A" w14:textId="77777777" w:rsidR="00DC23ED" w:rsidRPr="004A41E7" w:rsidRDefault="00DC23ED" w:rsidP="00DC23ED">
            <w:pPr>
              <w:pStyle w:val="TableText"/>
              <w:rPr>
                <w:sz w:val="16"/>
                <w:szCs w:val="16"/>
                <w:lang w:eastAsia="en-AU"/>
              </w:rPr>
            </w:pPr>
            <w:r w:rsidRPr="004A41E7">
              <w:rPr>
                <w:sz w:val="16"/>
                <w:szCs w:val="16"/>
                <w:lang w:eastAsia="en-AU"/>
              </w:rPr>
              <w:t>17.9533</w:t>
            </w:r>
          </w:p>
        </w:tc>
        <w:tc>
          <w:tcPr>
            <w:tcW w:w="816" w:type="dxa"/>
            <w:tcBorders>
              <w:top w:val="nil"/>
              <w:left w:val="nil"/>
              <w:bottom w:val="nil"/>
              <w:right w:val="nil"/>
            </w:tcBorders>
          </w:tcPr>
          <w:p w14:paraId="617E16FC" w14:textId="77777777" w:rsidR="00DC23ED" w:rsidRPr="004A41E7" w:rsidRDefault="00DC23ED" w:rsidP="00DC23ED">
            <w:pPr>
              <w:pStyle w:val="TableText"/>
              <w:rPr>
                <w:sz w:val="16"/>
                <w:szCs w:val="16"/>
                <w:lang w:eastAsia="en-AU"/>
              </w:rPr>
            </w:pPr>
            <w:r w:rsidRPr="004A41E7">
              <w:rPr>
                <w:sz w:val="16"/>
                <w:szCs w:val="16"/>
                <w:lang w:eastAsia="en-AU"/>
              </w:rPr>
              <w:t>17.9408</w:t>
            </w:r>
          </w:p>
        </w:tc>
        <w:tc>
          <w:tcPr>
            <w:tcW w:w="816" w:type="dxa"/>
            <w:tcBorders>
              <w:top w:val="nil"/>
              <w:left w:val="nil"/>
              <w:bottom w:val="nil"/>
              <w:right w:val="nil"/>
            </w:tcBorders>
          </w:tcPr>
          <w:p w14:paraId="3D44AE1E" w14:textId="77777777" w:rsidR="00DC23ED" w:rsidRPr="004A41E7" w:rsidRDefault="00DC23ED" w:rsidP="00DC23ED">
            <w:pPr>
              <w:pStyle w:val="TableText"/>
              <w:rPr>
                <w:sz w:val="16"/>
                <w:szCs w:val="16"/>
                <w:lang w:eastAsia="en-AU"/>
              </w:rPr>
            </w:pPr>
            <w:r w:rsidRPr="004A41E7">
              <w:rPr>
                <w:sz w:val="16"/>
                <w:szCs w:val="16"/>
                <w:lang w:eastAsia="en-AU"/>
              </w:rPr>
              <w:t>18.1759</w:t>
            </w:r>
          </w:p>
        </w:tc>
        <w:tc>
          <w:tcPr>
            <w:tcW w:w="816" w:type="dxa"/>
            <w:tcBorders>
              <w:top w:val="nil"/>
              <w:left w:val="nil"/>
              <w:bottom w:val="nil"/>
              <w:right w:val="nil"/>
            </w:tcBorders>
          </w:tcPr>
          <w:p w14:paraId="0ED8964F" w14:textId="77777777" w:rsidR="00DC23ED" w:rsidRPr="004A41E7" w:rsidRDefault="00DC23ED" w:rsidP="00DC23ED">
            <w:pPr>
              <w:pStyle w:val="TableText"/>
              <w:rPr>
                <w:sz w:val="16"/>
                <w:szCs w:val="16"/>
                <w:lang w:eastAsia="en-AU"/>
              </w:rPr>
            </w:pPr>
            <w:r w:rsidRPr="004A41E7">
              <w:rPr>
                <w:sz w:val="16"/>
                <w:szCs w:val="16"/>
                <w:lang w:eastAsia="en-AU"/>
              </w:rPr>
              <w:t>18.1759</w:t>
            </w:r>
          </w:p>
        </w:tc>
        <w:tc>
          <w:tcPr>
            <w:tcW w:w="816" w:type="dxa"/>
            <w:tcBorders>
              <w:top w:val="nil"/>
              <w:left w:val="nil"/>
              <w:bottom w:val="nil"/>
              <w:right w:val="nil"/>
            </w:tcBorders>
          </w:tcPr>
          <w:p w14:paraId="260B0D46" w14:textId="77777777" w:rsidR="00DC23ED" w:rsidRPr="004A41E7" w:rsidRDefault="00DC23ED" w:rsidP="00DC23ED">
            <w:pPr>
              <w:pStyle w:val="TableText"/>
              <w:rPr>
                <w:sz w:val="16"/>
                <w:szCs w:val="16"/>
                <w:lang w:eastAsia="en-AU"/>
              </w:rPr>
            </w:pPr>
            <w:r w:rsidRPr="004A41E7">
              <w:rPr>
                <w:sz w:val="16"/>
                <w:szCs w:val="16"/>
                <w:lang w:eastAsia="en-AU"/>
              </w:rPr>
              <w:t>18.1759</w:t>
            </w:r>
          </w:p>
        </w:tc>
        <w:tc>
          <w:tcPr>
            <w:tcW w:w="816" w:type="dxa"/>
            <w:tcBorders>
              <w:top w:val="nil"/>
              <w:left w:val="nil"/>
              <w:bottom w:val="nil"/>
              <w:right w:val="nil"/>
            </w:tcBorders>
          </w:tcPr>
          <w:p w14:paraId="1108EF3B" w14:textId="77777777" w:rsidR="00DC23ED" w:rsidRPr="004A41E7" w:rsidRDefault="00DC23ED" w:rsidP="00DC23ED">
            <w:pPr>
              <w:pStyle w:val="TableText"/>
              <w:rPr>
                <w:sz w:val="16"/>
                <w:szCs w:val="16"/>
                <w:lang w:eastAsia="en-AU"/>
              </w:rPr>
            </w:pPr>
            <w:r w:rsidRPr="004A41E7">
              <w:rPr>
                <w:sz w:val="16"/>
                <w:szCs w:val="16"/>
                <w:lang w:eastAsia="en-AU"/>
              </w:rPr>
              <w:t>18.6098</w:t>
            </w:r>
          </w:p>
        </w:tc>
      </w:tr>
      <w:tr w:rsidR="00DC23ED" w:rsidRPr="004A41E7" w14:paraId="30B1BD0B" w14:textId="77777777">
        <w:trPr>
          <w:trHeight w:val="219"/>
        </w:trPr>
        <w:tc>
          <w:tcPr>
            <w:tcW w:w="1022" w:type="dxa"/>
            <w:tcBorders>
              <w:top w:val="nil"/>
              <w:left w:val="nil"/>
              <w:bottom w:val="nil"/>
              <w:right w:val="nil"/>
            </w:tcBorders>
          </w:tcPr>
          <w:p w14:paraId="6C23DA44"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16" w:type="dxa"/>
            <w:tcBorders>
              <w:top w:val="nil"/>
              <w:left w:val="nil"/>
              <w:bottom w:val="nil"/>
              <w:right w:val="nil"/>
            </w:tcBorders>
          </w:tcPr>
          <w:p w14:paraId="36794B87" w14:textId="77777777" w:rsidR="00DC23ED" w:rsidRPr="004A41E7" w:rsidRDefault="00DC23ED" w:rsidP="00DC23ED">
            <w:pPr>
              <w:pStyle w:val="TableText"/>
              <w:rPr>
                <w:sz w:val="16"/>
                <w:szCs w:val="16"/>
                <w:lang w:eastAsia="en-AU"/>
              </w:rPr>
            </w:pPr>
            <w:r w:rsidRPr="004A41E7">
              <w:rPr>
                <w:sz w:val="16"/>
                <w:szCs w:val="16"/>
                <w:lang w:eastAsia="en-AU"/>
              </w:rPr>
              <w:t>11.2284</w:t>
            </w:r>
          </w:p>
        </w:tc>
        <w:tc>
          <w:tcPr>
            <w:tcW w:w="816" w:type="dxa"/>
            <w:tcBorders>
              <w:top w:val="nil"/>
              <w:left w:val="nil"/>
              <w:bottom w:val="nil"/>
              <w:right w:val="nil"/>
            </w:tcBorders>
          </w:tcPr>
          <w:p w14:paraId="66535860" w14:textId="77777777" w:rsidR="00DC23ED" w:rsidRPr="004A41E7" w:rsidRDefault="00DC23ED" w:rsidP="00DC23ED">
            <w:pPr>
              <w:pStyle w:val="TableText"/>
              <w:rPr>
                <w:sz w:val="16"/>
                <w:szCs w:val="16"/>
                <w:lang w:eastAsia="en-AU"/>
              </w:rPr>
            </w:pPr>
            <w:r w:rsidRPr="004A41E7">
              <w:rPr>
                <w:sz w:val="16"/>
                <w:szCs w:val="16"/>
                <w:lang w:eastAsia="en-AU"/>
              </w:rPr>
              <w:t>11.2191</w:t>
            </w:r>
          </w:p>
        </w:tc>
        <w:tc>
          <w:tcPr>
            <w:tcW w:w="832" w:type="dxa"/>
            <w:tcBorders>
              <w:top w:val="nil"/>
              <w:left w:val="nil"/>
              <w:bottom w:val="nil"/>
              <w:right w:val="nil"/>
            </w:tcBorders>
          </w:tcPr>
          <w:p w14:paraId="26724F04" w14:textId="77777777" w:rsidR="00DC23ED" w:rsidRPr="004A41E7" w:rsidRDefault="00DC23ED" w:rsidP="00DC23ED">
            <w:pPr>
              <w:pStyle w:val="TableText"/>
              <w:rPr>
                <w:sz w:val="16"/>
                <w:szCs w:val="16"/>
                <w:lang w:eastAsia="en-AU"/>
              </w:rPr>
            </w:pPr>
            <w:r w:rsidRPr="004A41E7">
              <w:rPr>
                <w:sz w:val="16"/>
                <w:szCs w:val="16"/>
                <w:lang w:eastAsia="en-AU"/>
              </w:rPr>
              <w:t>11.2074</w:t>
            </w:r>
          </w:p>
        </w:tc>
        <w:tc>
          <w:tcPr>
            <w:tcW w:w="816" w:type="dxa"/>
            <w:tcBorders>
              <w:top w:val="nil"/>
              <w:left w:val="nil"/>
              <w:bottom w:val="nil"/>
              <w:right w:val="nil"/>
            </w:tcBorders>
          </w:tcPr>
          <w:p w14:paraId="0A4E14C3" w14:textId="77777777" w:rsidR="00DC23ED" w:rsidRPr="004A41E7" w:rsidRDefault="00DC23ED" w:rsidP="00DC23ED">
            <w:pPr>
              <w:pStyle w:val="TableText"/>
              <w:rPr>
                <w:sz w:val="16"/>
                <w:szCs w:val="16"/>
                <w:lang w:eastAsia="en-AU"/>
              </w:rPr>
            </w:pPr>
            <w:r w:rsidRPr="004A41E7">
              <w:rPr>
                <w:sz w:val="16"/>
                <w:szCs w:val="16"/>
                <w:lang w:eastAsia="en-AU"/>
              </w:rPr>
              <w:t>11.7128</w:t>
            </w:r>
          </w:p>
        </w:tc>
        <w:tc>
          <w:tcPr>
            <w:tcW w:w="816" w:type="dxa"/>
            <w:tcBorders>
              <w:top w:val="nil"/>
              <w:left w:val="nil"/>
              <w:bottom w:val="nil"/>
              <w:right w:val="nil"/>
            </w:tcBorders>
          </w:tcPr>
          <w:p w14:paraId="707F3B2D" w14:textId="77777777" w:rsidR="00DC23ED" w:rsidRPr="004A41E7" w:rsidRDefault="00DC23ED" w:rsidP="00DC23ED">
            <w:pPr>
              <w:pStyle w:val="TableText"/>
              <w:rPr>
                <w:sz w:val="16"/>
                <w:szCs w:val="16"/>
                <w:lang w:eastAsia="en-AU"/>
              </w:rPr>
            </w:pPr>
            <w:r w:rsidRPr="004A41E7">
              <w:rPr>
                <w:sz w:val="16"/>
                <w:szCs w:val="16"/>
                <w:lang w:eastAsia="en-AU"/>
              </w:rPr>
              <w:t>11.6992</w:t>
            </w:r>
          </w:p>
        </w:tc>
        <w:tc>
          <w:tcPr>
            <w:tcW w:w="816" w:type="dxa"/>
            <w:tcBorders>
              <w:top w:val="nil"/>
              <w:left w:val="nil"/>
              <w:bottom w:val="nil"/>
              <w:right w:val="nil"/>
            </w:tcBorders>
          </w:tcPr>
          <w:p w14:paraId="5C0E3258" w14:textId="77777777" w:rsidR="00DC23ED" w:rsidRPr="004A41E7" w:rsidRDefault="00DC23ED" w:rsidP="00DC23ED">
            <w:pPr>
              <w:pStyle w:val="TableText"/>
              <w:rPr>
                <w:sz w:val="16"/>
                <w:szCs w:val="16"/>
                <w:lang w:eastAsia="en-AU"/>
              </w:rPr>
            </w:pPr>
            <w:r w:rsidRPr="004A41E7">
              <w:rPr>
                <w:sz w:val="16"/>
                <w:szCs w:val="16"/>
                <w:lang w:eastAsia="en-AU"/>
              </w:rPr>
              <w:t>15.3981</w:t>
            </w:r>
          </w:p>
        </w:tc>
        <w:tc>
          <w:tcPr>
            <w:tcW w:w="816" w:type="dxa"/>
            <w:tcBorders>
              <w:top w:val="nil"/>
              <w:left w:val="nil"/>
              <w:bottom w:val="nil"/>
              <w:right w:val="nil"/>
            </w:tcBorders>
          </w:tcPr>
          <w:p w14:paraId="27AE43B2" w14:textId="77777777" w:rsidR="00DC23ED" w:rsidRPr="004A41E7" w:rsidRDefault="00DC23ED" w:rsidP="00DC23ED">
            <w:pPr>
              <w:pStyle w:val="TableText"/>
              <w:rPr>
                <w:sz w:val="16"/>
                <w:szCs w:val="16"/>
                <w:lang w:eastAsia="en-AU"/>
              </w:rPr>
            </w:pPr>
            <w:r w:rsidRPr="004A41E7">
              <w:rPr>
                <w:sz w:val="16"/>
                <w:szCs w:val="16"/>
                <w:lang w:eastAsia="en-AU"/>
              </w:rPr>
              <w:t>16.7626</w:t>
            </w:r>
          </w:p>
        </w:tc>
        <w:tc>
          <w:tcPr>
            <w:tcW w:w="816" w:type="dxa"/>
            <w:tcBorders>
              <w:top w:val="nil"/>
              <w:left w:val="nil"/>
              <w:bottom w:val="nil"/>
              <w:right w:val="nil"/>
            </w:tcBorders>
          </w:tcPr>
          <w:p w14:paraId="6367C274" w14:textId="77777777" w:rsidR="00DC23ED" w:rsidRPr="004A41E7" w:rsidRDefault="00DC23ED" w:rsidP="00DC23ED">
            <w:pPr>
              <w:pStyle w:val="TableText"/>
              <w:rPr>
                <w:sz w:val="16"/>
                <w:szCs w:val="16"/>
                <w:lang w:eastAsia="en-AU"/>
              </w:rPr>
            </w:pPr>
            <w:r w:rsidRPr="004A41E7">
              <w:rPr>
                <w:sz w:val="16"/>
                <w:szCs w:val="16"/>
                <w:lang w:eastAsia="en-AU"/>
              </w:rPr>
              <w:t>16.7522</w:t>
            </w:r>
          </w:p>
        </w:tc>
        <w:tc>
          <w:tcPr>
            <w:tcW w:w="816" w:type="dxa"/>
            <w:tcBorders>
              <w:top w:val="nil"/>
              <w:left w:val="nil"/>
              <w:bottom w:val="nil"/>
              <w:right w:val="nil"/>
            </w:tcBorders>
          </w:tcPr>
          <w:p w14:paraId="1E9BBE39" w14:textId="77777777" w:rsidR="00DC23ED" w:rsidRPr="004A41E7" w:rsidRDefault="00DC23ED" w:rsidP="00DC23ED">
            <w:pPr>
              <w:pStyle w:val="TableText"/>
              <w:rPr>
                <w:sz w:val="16"/>
                <w:szCs w:val="16"/>
                <w:lang w:eastAsia="en-AU"/>
              </w:rPr>
            </w:pPr>
            <w:r w:rsidRPr="004A41E7">
              <w:rPr>
                <w:sz w:val="16"/>
                <w:szCs w:val="16"/>
                <w:lang w:eastAsia="en-AU"/>
              </w:rPr>
              <w:t>16.7408</w:t>
            </w:r>
          </w:p>
        </w:tc>
        <w:tc>
          <w:tcPr>
            <w:tcW w:w="816" w:type="dxa"/>
            <w:tcBorders>
              <w:top w:val="nil"/>
              <w:left w:val="nil"/>
              <w:bottom w:val="nil"/>
              <w:right w:val="nil"/>
            </w:tcBorders>
          </w:tcPr>
          <w:p w14:paraId="57DD61A1" w14:textId="77777777" w:rsidR="00DC23ED" w:rsidRPr="004A41E7" w:rsidRDefault="00DC23ED" w:rsidP="00DC23ED">
            <w:pPr>
              <w:pStyle w:val="TableText"/>
              <w:rPr>
                <w:sz w:val="16"/>
                <w:szCs w:val="16"/>
                <w:lang w:eastAsia="en-AU"/>
              </w:rPr>
            </w:pPr>
            <w:r w:rsidRPr="004A41E7">
              <w:rPr>
                <w:sz w:val="16"/>
                <w:szCs w:val="16"/>
                <w:lang w:eastAsia="en-AU"/>
              </w:rPr>
              <w:t>17.5828</w:t>
            </w:r>
          </w:p>
        </w:tc>
        <w:tc>
          <w:tcPr>
            <w:tcW w:w="816" w:type="dxa"/>
            <w:tcBorders>
              <w:top w:val="nil"/>
              <w:left w:val="nil"/>
              <w:bottom w:val="nil"/>
              <w:right w:val="nil"/>
            </w:tcBorders>
          </w:tcPr>
          <w:p w14:paraId="62F73DEB" w14:textId="77777777" w:rsidR="00DC23ED" w:rsidRPr="004A41E7" w:rsidRDefault="00DC23ED" w:rsidP="00DC23ED">
            <w:pPr>
              <w:pStyle w:val="TableText"/>
              <w:rPr>
                <w:sz w:val="16"/>
                <w:szCs w:val="16"/>
                <w:lang w:eastAsia="en-AU"/>
              </w:rPr>
            </w:pPr>
            <w:r w:rsidRPr="004A41E7">
              <w:rPr>
                <w:sz w:val="16"/>
                <w:szCs w:val="16"/>
                <w:lang w:eastAsia="en-AU"/>
              </w:rPr>
              <w:t>17.5709</w:t>
            </w:r>
          </w:p>
        </w:tc>
        <w:tc>
          <w:tcPr>
            <w:tcW w:w="816" w:type="dxa"/>
            <w:tcBorders>
              <w:top w:val="nil"/>
              <w:left w:val="nil"/>
              <w:bottom w:val="nil"/>
              <w:right w:val="nil"/>
            </w:tcBorders>
          </w:tcPr>
          <w:p w14:paraId="420F57CF" w14:textId="77777777" w:rsidR="00DC23ED" w:rsidRPr="004A41E7" w:rsidRDefault="00DC23ED" w:rsidP="00DC23ED">
            <w:pPr>
              <w:pStyle w:val="TableText"/>
              <w:rPr>
                <w:sz w:val="16"/>
                <w:szCs w:val="16"/>
                <w:lang w:eastAsia="en-AU"/>
              </w:rPr>
            </w:pPr>
            <w:r w:rsidRPr="004A41E7">
              <w:rPr>
                <w:sz w:val="16"/>
                <w:szCs w:val="16"/>
                <w:lang w:eastAsia="en-AU"/>
              </w:rPr>
              <w:t>17.5576</w:t>
            </w:r>
          </w:p>
        </w:tc>
        <w:tc>
          <w:tcPr>
            <w:tcW w:w="816" w:type="dxa"/>
            <w:tcBorders>
              <w:top w:val="nil"/>
              <w:left w:val="nil"/>
              <w:bottom w:val="nil"/>
              <w:right w:val="nil"/>
            </w:tcBorders>
          </w:tcPr>
          <w:p w14:paraId="61A86834" w14:textId="77777777" w:rsidR="00DC23ED" w:rsidRPr="004A41E7" w:rsidRDefault="00DC23ED" w:rsidP="00DC23ED">
            <w:pPr>
              <w:pStyle w:val="TableText"/>
              <w:rPr>
                <w:sz w:val="16"/>
                <w:szCs w:val="16"/>
                <w:lang w:eastAsia="en-AU"/>
              </w:rPr>
            </w:pPr>
            <w:r w:rsidRPr="004A41E7">
              <w:rPr>
                <w:sz w:val="16"/>
                <w:szCs w:val="16"/>
                <w:lang w:eastAsia="en-AU"/>
              </w:rPr>
              <w:t>17.7925</w:t>
            </w:r>
          </w:p>
        </w:tc>
        <w:tc>
          <w:tcPr>
            <w:tcW w:w="816" w:type="dxa"/>
            <w:tcBorders>
              <w:top w:val="nil"/>
              <w:left w:val="nil"/>
              <w:bottom w:val="nil"/>
              <w:right w:val="nil"/>
            </w:tcBorders>
          </w:tcPr>
          <w:p w14:paraId="14B28216" w14:textId="77777777" w:rsidR="00DC23ED" w:rsidRPr="004A41E7" w:rsidRDefault="00DC23ED" w:rsidP="00DC23ED">
            <w:pPr>
              <w:pStyle w:val="TableText"/>
              <w:rPr>
                <w:sz w:val="16"/>
                <w:szCs w:val="16"/>
                <w:lang w:eastAsia="en-AU"/>
              </w:rPr>
            </w:pPr>
            <w:r w:rsidRPr="004A41E7">
              <w:rPr>
                <w:sz w:val="16"/>
                <w:szCs w:val="16"/>
                <w:lang w:eastAsia="en-AU"/>
              </w:rPr>
              <w:t>17.7925</w:t>
            </w:r>
          </w:p>
        </w:tc>
        <w:tc>
          <w:tcPr>
            <w:tcW w:w="816" w:type="dxa"/>
            <w:tcBorders>
              <w:top w:val="nil"/>
              <w:left w:val="nil"/>
              <w:bottom w:val="nil"/>
              <w:right w:val="nil"/>
            </w:tcBorders>
          </w:tcPr>
          <w:p w14:paraId="1F354EC0" w14:textId="77777777" w:rsidR="00DC23ED" w:rsidRPr="004A41E7" w:rsidRDefault="00DC23ED" w:rsidP="00DC23ED">
            <w:pPr>
              <w:pStyle w:val="TableText"/>
              <w:rPr>
                <w:sz w:val="16"/>
                <w:szCs w:val="16"/>
                <w:lang w:eastAsia="en-AU"/>
              </w:rPr>
            </w:pPr>
            <w:r w:rsidRPr="004A41E7">
              <w:rPr>
                <w:sz w:val="16"/>
                <w:szCs w:val="16"/>
                <w:lang w:eastAsia="en-AU"/>
              </w:rPr>
              <w:t>17.7925</w:t>
            </w:r>
          </w:p>
        </w:tc>
        <w:tc>
          <w:tcPr>
            <w:tcW w:w="816" w:type="dxa"/>
            <w:tcBorders>
              <w:top w:val="nil"/>
              <w:left w:val="nil"/>
              <w:bottom w:val="nil"/>
              <w:right w:val="nil"/>
            </w:tcBorders>
          </w:tcPr>
          <w:p w14:paraId="5B1ADD89" w14:textId="77777777" w:rsidR="00DC23ED" w:rsidRPr="004A41E7" w:rsidRDefault="00DC23ED" w:rsidP="00DC23ED">
            <w:pPr>
              <w:pStyle w:val="TableText"/>
              <w:rPr>
                <w:sz w:val="16"/>
                <w:szCs w:val="16"/>
                <w:lang w:eastAsia="en-AU"/>
              </w:rPr>
            </w:pPr>
            <w:r w:rsidRPr="004A41E7">
              <w:rPr>
                <w:sz w:val="16"/>
                <w:szCs w:val="16"/>
                <w:lang w:eastAsia="en-AU"/>
              </w:rPr>
              <w:t>18.2260</w:t>
            </w:r>
          </w:p>
        </w:tc>
      </w:tr>
      <w:tr w:rsidR="00DC23ED" w:rsidRPr="004A41E7" w14:paraId="2FAD2CD3" w14:textId="77777777">
        <w:trPr>
          <w:trHeight w:val="219"/>
        </w:trPr>
        <w:tc>
          <w:tcPr>
            <w:tcW w:w="1022" w:type="dxa"/>
            <w:tcBorders>
              <w:top w:val="nil"/>
              <w:left w:val="nil"/>
              <w:bottom w:val="nil"/>
              <w:right w:val="nil"/>
            </w:tcBorders>
          </w:tcPr>
          <w:p w14:paraId="2DAE1488"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16" w:type="dxa"/>
            <w:tcBorders>
              <w:top w:val="nil"/>
              <w:left w:val="nil"/>
              <w:bottom w:val="nil"/>
              <w:right w:val="nil"/>
            </w:tcBorders>
          </w:tcPr>
          <w:p w14:paraId="0A566E77" w14:textId="77777777" w:rsidR="00DC23ED" w:rsidRPr="004A41E7" w:rsidRDefault="00DC23ED" w:rsidP="00DC23ED">
            <w:pPr>
              <w:pStyle w:val="TableText"/>
              <w:rPr>
                <w:sz w:val="16"/>
                <w:szCs w:val="16"/>
                <w:lang w:eastAsia="en-AU"/>
              </w:rPr>
            </w:pPr>
            <w:r w:rsidRPr="004A41E7">
              <w:rPr>
                <w:sz w:val="16"/>
                <w:szCs w:val="16"/>
                <w:lang w:eastAsia="en-AU"/>
              </w:rPr>
              <w:t>10.9132</w:t>
            </w:r>
          </w:p>
        </w:tc>
        <w:tc>
          <w:tcPr>
            <w:tcW w:w="816" w:type="dxa"/>
            <w:tcBorders>
              <w:top w:val="nil"/>
              <w:left w:val="nil"/>
              <w:bottom w:val="nil"/>
              <w:right w:val="nil"/>
            </w:tcBorders>
          </w:tcPr>
          <w:p w14:paraId="30D88287" w14:textId="77777777" w:rsidR="00DC23ED" w:rsidRPr="004A41E7" w:rsidRDefault="00DC23ED" w:rsidP="00DC23ED">
            <w:pPr>
              <w:pStyle w:val="TableText"/>
              <w:rPr>
                <w:sz w:val="16"/>
                <w:szCs w:val="16"/>
                <w:lang w:eastAsia="en-AU"/>
              </w:rPr>
            </w:pPr>
            <w:r w:rsidRPr="004A41E7">
              <w:rPr>
                <w:sz w:val="16"/>
                <w:szCs w:val="16"/>
                <w:lang w:eastAsia="en-AU"/>
              </w:rPr>
              <w:t>10.9038</w:t>
            </w:r>
          </w:p>
        </w:tc>
        <w:tc>
          <w:tcPr>
            <w:tcW w:w="832" w:type="dxa"/>
            <w:tcBorders>
              <w:top w:val="nil"/>
              <w:left w:val="nil"/>
              <w:bottom w:val="nil"/>
              <w:right w:val="nil"/>
            </w:tcBorders>
          </w:tcPr>
          <w:p w14:paraId="7D1450D4" w14:textId="77777777" w:rsidR="00DC23ED" w:rsidRPr="004A41E7" w:rsidRDefault="00DC23ED" w:rsidP="00DC23ED">
            <w:pPr>
              <w:pStyle w:val="TableText"/>
              <w:rPr>
                <w:sz w:val="16"/>
                <w:szCs w:val="16"/>
                <w:lang w:eastAsia="en-AU"/>
              </w:rPr>
            </w:pPr>
            <w:r w:rsidRPr="004A41E7">
              <w:rPr>
                <w:sz w:val="16"/>
                <w:szCs w:val="16"/>
                <w:lang w:eastAsia="en-AU"/>
              </w:rPr>
              <w:t>10.8919</w:t>
            </w:r>
          </w:p>
        </w:tc>
        <w:tc>
          <w:tcPr>
            <w:tcW w:w="816" w:type="dxa"/>
            <w:tcBorders>
              <w:top w:val="nil"/>
              <w:left w:val="nil"/>
              <w:bottom w:val="nil"/>
              <w:right w:val="nil"/>
            </w:tcBorders>
          </w:tcPr>
          <w:p w14:paraId="0F6DC26A" w14:textId="77777777" w:rsidR="00DC23ED" w:rsidRPr="004A41E7" w:rsidRDefault="00DC23ED" w:rsidP="00DC23ED">
            <w:pPr>
              <w:pStyle w:val="TableText"/>
              <w:rPr>
                <w:sz w:val="16"/>
                <w:szCs w:val="16"/>
                <w:lang w:eastAsia="en-AU"/>
              </w:rPr>
            </w:pPr>
            <w:r w:rsidRPr="004A41E7">
              <w:rPr>
                <w:sz w:val="16"/>
                <w:szCs w:val="16"/>
                <w:lang w:eastAsia="en-AU"/>
              </w:rPr>
              <w:t>11.3961</w:t>
            </w:r>
          </w:p>
        </w:tc>
        <w:tc>
          <w:tcPr>
            <w:tcW w:w="816" w:type="dxa"/>
            <w:tcBorders>
              <w:top w:val="nil"/>
              <w:left w:val="nil"/>
              <w:bottom w:val="nil"/>
              <w:right w:val="nil"/>
            </w:tcBorders>
          </w:tcPr>
          <w:p w14:paraId="00C8177B" w14:textId="77777777" w:rsidR="00DC23ED" w:rsidRPr="004A41E7" w:rsidRDefault="00DC23ED" w:rsidP="00DC23ED">
            <w:pPr>
              <w:pStyle w:val="TableText"/>
              <w:rPr>
                <w:sz w:val="16"/>
                <w:szCs w:val="16"/>
                <w:lang w:eastAsia="en-AU"/>
              </w:rPr>
            </w:pPr>
            <w:r w:rsidRPr="004A41E7">
              <w:rPr>
                <w:sz w:val="16"/>
                <w:szCs w:val="16"/>
                <w:lang w:eastAsia="en-AU"/>
              </w:rPr>
              <w:t>11.3820</w:t>
            </w:r>
          </w:p>
        </w:tc>
        <w:tc>
          <w:tcPr>
            <w:tcW w:w="816" w:type="dxa"/>
            <w:tcBorders>
              <w:top w:val="nil"/>
              <w:left w:val="nil"/>
              <w:bottom w:val="nil"/>
              <w:right w:val="nil"/>
            </w:tcBorders>
          </w:tcPr>
          <w:p w14:paraId="17397B4A" w14:textId="77777777" w:rsidR="00DC23ED" w:rsidRPr="004A41E7" w:rsidRDefault="00DC23ED" w:rsidP="00DC23ED">
            <w:pPr>
              <w:pStyle w:val="TableText"/>
              <w:rPr>
                <w:sz w:val="16"/>
                <w:szCs w:val="16"/>
                <w:lang w:eastAsia="en-AU"/>
              </w:rPr>
            </w:pPr>
            <w:r w:rsidRPr="004A41E7">
              <w:rPr>
                <w:sz w:val="16"/>
                <w:szCs w:val="16"/>
                <w:lang w:eastAsia="en-AU"/>
              </w:rPr>
              <w:t>15.0181</w:t>
            </w:r>
          </w:p>
        </w:tc>
        <w:tc>
          <w:tcPr>
            <w:tcW w:w="816" w:type="dxa"/>
            <w:tcBorders>
              <w:top w:val="nil"/>
              <w:left w:val="nil"/>
              <w:bottom w:val="nil"/>
              <w:right w:val="nil"/>
            </w:tcBorders>
          </w:tcPr>
          <w:p w14:paraId="133B82CE" w14:textId="77777777" w:rsidR="00DC23ED" w:rsidRPr="004A41E7" w:rsidRDefault="00DC23ED" w:rsidP="00DC23ED">
            <w:pPr>
              <w:pStyle w:val="TableText"/>
              <w:rPr>
                <w:sz w:val="16"/>
                <w:szCs w:val="16"/>
                <w:lang w:eastAsia="en-AU"/>
              </w:rPr>
            </w:pPr>
            <w:r w:rsidRPr="004A41E7">
              <w:rPr>
                <w:sz w:val="16"/>
                <w:szCs w:val="16"/>
                <w:lang w:eastAsia="en-AU"/>
              </w:rPr>
              <w:t>16.3776</w:t>
            </w:r>
          </w:p>
        </w:tc>
        <w:tc>
          <w:tcPr>
            <w:tcW w:w="816" w:type="dxa"/>
            <w:tcBorders>
              <w:top w:val="nil"/>
              <w:left w:val="nil"/>
              <w:bottom w:val="nil"/>
              <w:right w:val="nil"/>
            </w:tcBorders>
          </w:tcPr>
          <w:p w14:paraId="6D15CB4C" w14:textId="77777777" w:rsidR="00DC23ED" w:rsidRPr="004A41E7" w:rsidRDefault="00DC23ED" w:rsidP="00DC23ED">
            <w:pPr>
              <w:pStyle w:val="TableText"/>
              <w:rPr>
                <w:sz w:val="16"/>
                <w:szCs w:val="16"/>
                <w:lang w:eastAsia="en-AU"/>
              </w:rPr>
            </w:pPr>
            <w:r w:rsidRPr="004A41E7">
              <w:rPr>
                <w:sz w:val="16"/>
                <w:szCs w:val="16"/>
                <w:lang w:eastAsia="en-AU"/>
              </w:rPr>
              <w:t>16.3663</w:t>
            </w:r>
          </w:p>
        </w:tc>
        <w:tc>
          <w:tcPr>
            <w:tcW w:w="816" w:type="dxa"/>
            <w:tcBorders>
              <w:top w:val="nil"/>
              <w:left w:val="nil"/>
              <w:bottom w:val="nil"/>
              <w:right w:val="nil"/>
            </w:tcBorders>
          </w:tcPr>
          <w:p w14:paraId="78251C7A" w14:textId="77777777" w:rsidR="00DC23ED" w:rsidRPr="004A41E7" w:rsidRDefault="00DC23ED" w:rsidP="00DC23ED">
            <w:pPr>
              <w:pStyle w:val="TableText"/>
              <w:rPr>
                <w:sz w:val="16"/>
                <w:szCs w:val="16"/>
                <w:lang w:eastAsia="en-AU"/>
              </w:rPr>
            </w:pPr>
            <w:r w:rsidRPr="004A41E7">
              <w:rPr>
                <w:sz w:val="16"/>
                <w:szCs w:val="16"/>
                <w:lang w:eastAsia="en-AU"/>
              </w:rPr>
              <w:t>16.3537</w:t>
            </w:r>
          </w:p>
        </w:tc>
        <w:tc>
          <w:tcPr>
            <w:tcW w:w="816" w:type="dxa"/>
            <w:tcBorders>
              <w:top w:val="nil"/>
              <w:left w:val="nil"/>
              <w:bottom w:val="nil"/>
              <w:right w:val="nil"/>
            </w:tcBorders>
          </w:tcPr>
          <w:p w14:paraId="42C27246" w14:textId="77777777" w:rsidR="00DC23ED" w:rsidRPr="004A41E7" w:rsidRDefault="00DC23ED" w:rsidP="00DC23ED">
            <w:pPr>
              <w:pStyle w:val="TableText"/>
              <w:rPr>
                <w:sz w:val="16"/>
                <w:szCs w:val="16"/>
                <w:lang w:eastAsia="en-AU"/>
              </w:rPr>
            </w:pPr>
            <w:r w:rsidRPr="004A41E7">
              <w:rPr>
                <w:sz w:val="16"/>
                <w:szCs w:val="16"/>
                <w:lang w:eastAsia="en-AU"/>
              </w:rPr>
              <w:t>17.1928</w:t>
            </w:r>
          </w:p>
        </w:tc>
        <w:tc>
          <w:tcPr>
            <w:tcW w:w="816" w:type="dxa"/>
            <w:tcBorders>
              <w:top w:val="nil"/>
              <w:left w:val="nil"/>
              <w:bottom w:val="nil"/>
              <w:right w:val="nil"/>
            </w:tcBorders>
          </w:tcPr>
          <w:p w14:paraId="38A6CE4F" w14:textId="77777777" w:rsidR="00DC23ED" w:rsidRPr="004A41E7" w:rsidRDefault="00DC23ED" w:rsidP="00DC23ED">
            <w:pPr>
              <w:pStyle w:val="TableText"/>
              <w:rPr>
                <w:sz w:val="16"/>
                <w:szCs w:val="16"/>
                <w:lang w:eastAsia="en-AU"/>
              </w:rPr>
            </w:pPr>
            <w:r w:rsidRPr="004A41E7">
              <w:rPr>
                <w:sz w:val="16"/>
                <w:szCs w:val="16"/>
                <w:lang w:eastAsia="en-AU"/>
              </w:rPr>
              <w:t>17.1803</w:t>
            </w:r>
          </w:p>
        </w:tc>
        <w:tc>
          <w:tcPr>
            <w:tcW w:w="816" w:type="dxa"/>
            <w:tcBorders>
              <w:top w:val="nil"/>
              <w:left w:val="nil"/>
              <w:bottom w:val="nil"/>
              <w:right w:val="nil"/>
            </w:tcBorders>
          </w:tcPr>
          <w:p w14:paraId="72456F3C" w14:textId="77777777" w:rsidR="00DC23ED" w:rsidRPr="004A41E7" w:rsidRDefault="00DC23ED" w:rsidP="00DC23ED">
            <w:pPr>
              <w:pStyle w:val="TableText"/>
              <w:rPr>
                <w:sz w:val="16"/>
                <w:szCs w:val="16"/>
                <w:lang w:eastAsia="en-AU"/>
              </w:rPr>
            </w:pPr>
            <w:r w:rsidRPr="004A41E7">
              <w:rPr>
                <w:sz w:val="16"/>
                <w:szCs w:val="16"/>
                <w:lang w:eastAsia="en-AU"/>
              </w:rPr>
              <w:t>17.1661</w:t>
            </w:r>
          </w:p>
        </w:tc>
        <w:tc>
          <w:tcPr>
            <w:tcW w:w="816" w:type="dxa"/>
            <w:tcBorders>
              <w:top w:val="nil"/>
              <w:left w:val="nil"/>
              <w:bottom w:val="nil"/>
              <w:right w:val="nil"/>
            </w:tcBorders>
          </w:tcPr>
          <w:p w14:paraId="6CC93606" w14:textId="77777777" w:rsidR="00DC23ED" w:rsidRPr="004A41E7" w:rsidRDefault="00DC23ED" w:rsidP="00DC23ED">
            <w:pPr>
              <w:pStyle w:val="TableText"/>
              <w:rPr>
                <w:sz w:val="16"/>
                <w:szCs w:val="16"/>
                <w:lang w:eastAsia="en-AU"/>
              </w:rPr>
            </w:pPr>
            <w:r w:rsidRPr="004A41E7">
              <w:rPr>
                <w:sz w:val="16"/>
                <w:szCs w:val="16"/>
                <w:lang w:eastAsia="en-AU"/>
              </w:rPr>
              <w:t>17.4008</w:t>
            </w:r>
          </w:p>
        </w:tc>
        <w:tc>
          <w:tcPr>
            <w:tcW w:w="816" w:type="dxa"/>
            <w:tcBorders>
              <w:top w:val="nil"/>
              <w:left w:val="nil"/>
              <w:bottom w:val="nil"/>
              <w:right w:val="nil"/>
            </w:tcBorders>
          </w:tcPr>
          <w:p w14:paraId="7E2A6D4D" w14:textId="77777777" w:rsidR="00DC23ED" w:rsidRPr="004A41E7" w:rsidRDefault="00DC23ED" w:rsidP="00DC23ED">
            <w:pPr>
              <w:pStyle w:val="TableText"/>
              <w:rPr>
                <w:sz w:val="16"/>
                <w:szCs w:val="16"/>
                <w:lang w:eastAsia="en-AU"/>
              </w:rPr>
            </w:pPr>
            <w:r w:rsidRPr="004A41E7">
              <w:rPr>
                <w:sz w:val="16"/>
                <w:szCs w:val="16"/>
                <w:lang w:eastAsia="en-AU"/>
              </w:rPr>
              <w:t>17.4008</w:t>
            </w:r>
          </w:p>
        </w:tc>
        <w:tc>
          <w:tcPr>
            <w:tcW w:w="816" w:type="dxa"/>
            <w:tcBorders>
              <w:top w:val="nil"/>
              <w:left w:val="nil"/>
              <w:bottom w:val="nil"/>
              <w:right w:val="nil"/>
            </w:tcBorders>
          </w:tcPr>
          <w:p w14:paraId="3CB01D2E" w14:textId="77777777" w:rsidR="00DC23ED" w:rsidRPr="004A41E7" w:rsidRDefault="00DC23ED" w:rsidP="00DC23ED">
            <w:pPr>
              <w:pStyle w:val="TableText"/>
              <w:rPr>
                <w:sz w:val="16"/>
                <w:szCs w:val="16"/>
                <w:lang w:eastAsia="en-AU"/>
              </w:rPr>
            </w:pPr>
            <w:r w:rsidRPr="004A41E7">
              <w:rPr>
                <w:sz w:val="16"/>
                <w:szCs w:val="16"/>
                <w:lang w:eastAsia="en-AU"/>
              </w:rPr>
              <w:t>17.4008</w:t>
            </w:r>
          </w:p>
        </w:tc>
        <w:tc>
          <w:tcPr>
            <w:tcW w:w="816" w:type="dxa"/>
            <w:tcBorders>
              <w:top w:val="nil"/>
              <w:left w:val="nil"/>
              <w:bottom w:val="nil"/>
              <w:right w:val="nil"/>
            </w:tcBorders>
          </w:tcPr>
          <w:p w14:paraId="4B5C5171" w14:textId="77777777" w:rsidR="00DC23ED" w:rsidRPr="004A41E7" w:rsidRDefault="00DC23ED" w:rsidP="00DC23ED">
            <w:pPr>
              <w:pStyle w:val="TableText"/>
              <w:rPr>
                <w:sz w:val="16"/>
                <w:szCs w:val="16"/>
                <w:lang w:eastAsia="en-AU"/>
              </w:rPr>
            </w:pPr>
            <w:r w:rsidRPr="004A41E7">
              <w:rPr>
                <w:sz w:val="16"/>
                <w:szCs w:val="16"/>
                <w:lang w:eastAsia="en-AU"/>
              </w:rPr>
              <w:t>17.8338</w:t>
            </w:r>
          </w:p>
        </w:tc>
      </w:tr>
      <w:tr w:rsidR="00DC23ED" w:rsidRPr="004A41E7" w14:paraId="608F6B2F" w14:textId="77777777">
        <w:trPr>
          <w:trHeight w:val="219"/>
        </w:trPr>
        <w:tc>
          <w:tcPr>
            <w:tcW w:w="1022" w:type="dxa"/>
            <w:tcBorders>
              <w:top w:val="nil"/>
              <w:left w:val="nil"/>
              <w:bottom w:val="nil"/>
              <w:right w:val="nil"/>
            </w:tcBorders>
          </w:tcPr>
          <w:p w14:paraId="219D6D27"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16" w:type="dxa"/>
            <w:tcBorders>
              <w:top w:val="nil"/>
              <w:left w:val="nil"/>
              <w:bottom w:val="nil"/>
              <w:right w:val="nil"/>
            </w:tcBorders>
          </w:tcPr>
          <w:p w14:paraId="2F71241F" w14:textId="77777777" w:rsidR="00DC23ED" w:rsidRPr="004A41E7" w:rsidRDefault="00DC23ED" w:rsidP="00DC23ED">
            <w:pPr>
              <w:pStyle w:val="TableText"/>
              <w:rPr>
                <w:sz w:val="16"/>
                <w:szCs w:val="16"/>
                <w:lang w:eastAsia="en-AU"/>
              </w:rPr>
            </w:pPr>
            <w:r w:rsidRPr="004A41E7">
              <w:rPr>
                <w:sz w:val="16"/>
                <w:szCs w:val="16"/>
                <w:lang w:eastAsia="en-AU"/>
              </w:rPr>
              <w:t>10.9883</w:t>
            </w:r>
          </w:p>
        </w:tc>
        <w:tc>
          <w:tcPr>
            <w:tcW w:w="816" w:type="dxa"/>
            <w:tcBorders>
              <w:top w:val="nil"/>
              <w:left w:val="nil"/>
              <w:bottom w:val="nil"/>
              <w:right w:val="nil"/>
            </w:tcBorders>
          </w:tcPr>
          <w:p w14:paraId="22838085" w14:textId="77777777" w:rsidR="00DC23ED" w:rsidRPr="004A41E7" w:rsidRDefault="00DC23ED" w:rsidP="00DC23ED">
            <w:pPr>
              <w:pStyle w:val="TableText"/>
              <w:rPr>
                <w:sz w:val="16"/>
                <w:szCs w:val="16"/>
                <w:lang w:eastAsia="en-AU"/>
              </w:rPr>
            </w:pPr>
            <w:r w:rsidRPr="004A41E7">
              <w:rPr>
                <w:sz w:val="16"/>
                <w:szCs w:val="16"/>
                <w:lang w:eastAsia="en-AU"/>
              </w:rPr>
              <w:t>10.9817</w:t>
            </w:r>
          </w:p>
        </w:tc>
        <w:tc>
          <w:tcPr>
            <w:tcW w:w="832" w:type="dxa"/>
            <w:tcBorders>
              <w:top w:val="nil"/>
              <w:left w:val="nil"/>
              <w:bottom w:val="nil"/>
              <w:right w:val="nil"/>
            </w:tcBorders>
          </w:tcPr>
          <w:p w14:paraId="29E63E31" w14:textId="77777777" w:rsidR="00DC23ED" w:rsidRPr="004A41E7" w:rsidRDefault="00DC23ED" w:rsidP="00DC23ED">
            <w:pPr>
              <w:pStyle w:val="TableText"/>
              <w:rPr>
                <w:sz w:val="16"/>
                <w:szCs w:val="16"/>
                <w:lang w:eastAsia="en-AU"/>
              </w:rPr>
            </w:pPr>
            <w:r w:rsidRPr="004A41E7">
              <w:rPr>
                <w:sz w:val="16"/>
                <w:szCs w:val="16"/>
                <w:lang w:eastAsia="en-AU"/>
              </w:rPr>
              <w:t>10.9723</w:t>
            </w:r>
          </w:p>
        </w:tc>
        <w:tc>
          <w:tcPr>
            <w:tcW w:w="816" w:type="dxa"/>
            <w:tcBorders>
              <w:top w:val="nil"/>
              <w:left w:val="nil"/>
              <w:bottom w:val="nil"/>
              <w:right w:val="nil"/>
            </w:tcBorders>
          </w:tcPr>
          <w:p w14:paraId="00ECA968" w14:textId="77777777" w:rsidR="00DC23ED" w:rsidRPr="004A41E7" w:rsidRDefault="00DC23ED" w:rsidP="00DC23ED">
            <w:pPr>
              <w:pStyle w:val="TableText"/>
              <w:rPr>
                <w:sz w:val="16"/>
                <w:szCs w:val="16"/>
                <w:lang w:eastAsia="en-AU"/>
              </w:rPr>
            </w:pPr>
            <w:r w:rsidRPr="004A41E7">
              <w:rPr>
                <w:sz w:val="16"/>
                <w:szCs w:val="16"/>
                <w:lang w:eastAsia="en-AU"/>
              </w:rPr>
              <w:t>11.3432</w:t>
            </w:r>
          </w:p>
        </w:tc>
        <w:tc>
          <w:tcPr>
            <w:tcW w:w="816" w:type="dxa"/>
            <w:tcBorders>
              <w:top w:val="nil"/>
              <w:left w:val="nil"/>
              <w:bottom w:val="nil"/>
              <w:right w:val="nil"/>
            </w:tcBorders>
          </w:tcPr>
          <w:p w14:paraId="122BB8D3" w14:textId="77777777" w:rsidR="00DC23ED" w:rsidRPr="004A41E7" w:rsidRDefault="00DC23ED" w:rsidP="00DC23ED">
            <w:pPr>
              <w:pStyle w:val="TableText"/>
              <w:rPr>
                <w:sz w:val="16"/>
                <w:szCs w:val="16"/>
                <w:lang w:eastAsia="en-AU"/>
              </w:rPr>
            </w:pPr>
            <w:r w:rsidRPr="004A41E7">
              <w:rPr>
                <w:sz w:val="16"/>
                <w:szCs w:val="16"/>
                <w:lang w:eastAsia="en-AU"/>
              </w:rPr>
              <w:t>11.3304</w:t>
            </w:r>
          </w:p>
        </w:tc>
        <w:tc>
          <w:tcPr>
            <w:tcW w:w="816" w:type="dxa"/>
            <w:tcBorders>
              <w:top w:val="nil"/>
              <w:left w:val="nil"/>
              <w:bottom w:val="nil"/>
              <w:right w:val="nil"/>
            </w:tcBorders>
          </w:tcPr>
          <w:p w14:paraId="325E396A" w14:textId="77777777" w:rsidR="00DC23ED" w:rsidRPr="004A41E7" w:rsidRDefault="00DC23ED" w:rsidP="00DC23ED">
            <w:pPr>
              <w:pStyle w:val="TableText"/>
              <w:rPr>
                <w:sz w:val="16"/>
                <w:szCs w:val="16"/>
                <w:lang w:eastAsia="en-AU"/>
              </w:rPr>
            </w:pPr>
            <w:r w:rsidRPr="004A41E7">
              <w:rPr>
                <w:sz w:val="16"/>
                <w:szCs w:val="16"/>
                <w:lang w:eastAsia="en-AU"/>
              </w:rPr>
              <w:t>14.8718</w:t>
            </w:r>
          </w:p>
        </w:tc>
        <w:tc>
          <w:tcPr>
            <w:tcW w:w="816" w:type="dxa"/>
            <w:tcBorders>
              <w:top w:val="nil"/>
              <w:left w:val="nil"/>
              <w:bottom w:val="nil"/>
              <w:right w:val="nil"/>
            </w:tcBorders>
          </w:tcPr>
          <w:p w14:paraId="63CD76C7" w14:textId="77777777" w:rsidR="00DC23ED" w:rsidRPr="004A41E7" w:rsidRDefault="00DC23ED" w:rsidP="00DC23ED">
            <w:pPr>
              <w:pStyle w:val="TableText"/>
              <w:rPr>
                <w:sz w:val="16"/>
                <w:szCs w:val="16"/>
                <w:lang w:eastAsia="en-AU"/>
              </w:rPr>
            </w:pPr>
            <w:r w:rsidRPr="004A41E7">
              <w:rPr>
                <w:sz w:val="16"/>
                <w:szCs w:val="16"/>
                <w:lang w:eastAsia="en-AU"/>
              </w:rPr>
              <w:t>16.1058</w:t>
            </w:r>
          </w:p>
        </w:tc>
        <w:tc>
          <w:tcPr>
            <w:tcW w:w="816" w:type="dxa"/>
            <w:tcBorders>
              <w:top w:val="nil"/>
              <w:left w:val="nil"/>
              <w:bottom w:val="nil"/>
              <w:right w:val="nil"/>
            </w:tcBorders>
          </w:tcPr>
          <w:p w14:paraId="5C529BA0" w14:textId="77777777" w:rsidR="00DC23ED" w:rsidRPr="004A41E7" w:rsidRDefault="00DC23ED" w:rsidP="00DC23ED">
            <w:pPr>
              <w:pStyle w:val="TableText"/>
              <w:rPr>
                <w:sz w:val="16"/>
                <w:szCs w:val="16"/>
                <w:lang w:eastAsia="en-AU"/>
              </w:rPr>
            </w:pPr>
            <w:r w:rsidRPr="004A41E7">
              <w:rPr>
                <w:sz w:val="16"/>
                <w:szCs w:val="16"/>
                <w:lang w:eastAsia="en-AU"/>
              </w:rPr>
              <w:t>16.0941</w:t>
            </w:r>
          </w:p>
        </w:tc>
        <w:tc>
          <w:tcPr>
            <w:tcW w:w="816" w:type="dxa"/>
            <w:tcBorders>
              <w:top w:val="nil"/>
              <w:left w:val="nil"/>
              <w:bottom w:val="nil"/>
              <w:right w:val="nil"/>
            </w:tcBorders>
          </w:tcPr>
          <w:p w14:paraId="68293DDC" w14:textId="77777777" w:rsidR="00DC23ED" w:rsidRPr="004A41E7" w:rsidRDefault="00DC23ED" w:rsidP="00DC23ED">
            <w:pPr>
              <w:pStyle w:val="TableText"/>
              <w:rPr>
                <w:sz w:val="16"/>
                <w:szCs w:val="16"/>
                <w:lang w:eastAsia="en-AU"/>
              </w:rPr>
            </w:pPr>
            <w:r w:rsidRPr="004A41E7">
              <w:rPr>
                <w:sz w:val="16"/>
                <w:szCs w:val="16"/>
                <w:lang w:eastAsia="en-AU"/>
              </w:rPr>
              <w:t>16.0809</w:t>
            </w:r>
          </w:p>
        </w:tc>
        <w:tc>
          <w:tcPr>
            <w:tcW w:w="816" w:type="dxa"/>
            <w:tcBorders>
              <w:top w:val="nil"/>
              <w:left w:val="nil"/>
              <w:bottom w:val="nil"/>
              <w:right w:val="nil"/>
            </w:tcBorders>
          </w:tcPr>
          <w:p w14:paraId="113720FA" w14:textId="77777777" w:rsidR="00DC23ED" w:rsidRPr="004A41E7" w:rsidRDefault="00DC23ED" w:rsidP="00DC23ED">
            <w:pPr>
              <w:pStyle w:val="TableText"/>
              <w:rPr>
                <w:sz w:val="16"/>
                <w:szCs w:val="16"/>
                <w:lang w:eastAsia="en-AU"/>
              </w:rPr>
            </w:pPr>
            <w:r w:rsidRPr="004A41E7">
              <w:rPr>
                <w:sz w:val="16"/>
                <w:szCs w:val="16"/>
                <w:lang w:eastAsia="en-AU"/>
              </w:rPr>
              <w:t>16.8766</w:t>
            </w:r>
          </w:p>
        </w:tc>
        <w:tc>
          <w:tcPr>
            <w:tcW w:w="816" w:type="dxa"/>
            <w:tcBorders>
              <w:top w:val="nil"/>
              <w:left w:val="nil"/>
              <w:bottom w:val="nil"/>
              <w:right w:val="nil"/>
            </w:tcBorders>
          </w:tcPr>
          <w:p w14:paraId="0AF8DA8F" w14:textId="77777777" w:rsidR="00DC23ED" w:rsidRPr="004A41E7" w:rsidRDefault="00DC23ED" w:rsidP="00DC23ED">
            <w:pPr>
              <w:pStyle w:val="TableText"/>
              <w:rPr>
                <w:sz w:val="16"/>
                <w:szCs w:val="16"/>
                <w:lang w:eastAsia="en-AU"/>
              </w:rPr>
            </w:pPr>
            <w:r w:rsidRPr="004A41E7">
              <w:rPr>
                <w:sz w:val="16"/>
                <w:szCs w:val="16"/>
                <w:lang w:eastAsia="en-AU"/>
              </w:rPr>
              <w:t>16.8632</w:t>
            </w:r>
          </w:p>
        </w:tc>
        <w:tc>
          <w:tcPr>
            <w:tcW w:w="816" w:type="dxa"/>
            <w:tcBorders>
              <w:top w:val="nil"/>
              <w:left w:val="nil"/>
              <w:bottom w:val="nil"/>
              <w:right w:val="nil"/>
            </w:tcBorders>
          </w:tcPr>
          <w:p w14:paraId="07E55B39" w14:textId="77777777" w:rsidR="00DC23ED" w:rsidRPr="004A41E7" w:rsidRDefault="00DC23ED" w:rsidP="00DC23ED">
            <w:pPr>
              <w:pStyle w:val="TableText"/>
              <w:rPr>
                <w:sz w:val="16"/>
                <w:szCs w:val="16"/>
                <w:lang w:eastAsia="en-AU"/>
              </w:rPr>
            </w:pPr>
            <w:r w:rsidRPr="004A41E7">
              <w:rPr>
                <w:sz w:val="16"/>
                <w:szCs w:val="16"/>
                <w:lang w:eastAsia="en-AU"/>
              </w:rPr>
              <w:t>16.8484</w:t>
            </w:r>
          </w:p>
        </w:tc>
        <w:tc>
          <w:tcPr>
            <w:tcW w:w="816" w:type="dxa"/>
            <w:tcBorders>
              <w:top w:val="nil"/>
              <w:left w:val="nil"/>
              <w:bottom w:val="nil"/>
              <w:right w:val="nil"/>
            </w:tcBorders>
          </w:tcPr>
          <w:p w14:paraId="04E940D3" w14:textId="77777777" w:rsidR="00DC23ED" w:rsidRPr="004A41E7" w:rsidRDefault="00DC23ED" w:rsidP="00DC23ED">
            <w:pPr>
              <w:pStyle w:val="TableText"/>
              <w:rPr>
                <w:sz w:val="16"/>
                <w:szCs w:val="16"/>
                <w:lang w:eastAsia="en-AU"/>
              </w:rPr>
            </w:pPr>
            <w:r w:rsidRPr="004A41E7">
              <w:rPr>
                <w:sz w:val="16"/>
                <w:szCs w:val="16"/>
                <w:lang w:eastAsia="en-AU"/>
              </w:rPr>
              <w:t>17.0689</w:t>
            </w:r>
          </w:p>
        </w:tc>
        <w:tc>
          <w:tcPr>
            <w:tcW w:w="816" w:type="dxa"/>
            <w:tcBorders>
              <w:top w:val="nil"/>
              <w:left w:val="nil"/>
              <w:bottom w:val="nil"/>
              <w:right w:val="nil"/>
            </w:tcBorders>
          </w:tcPr>
          <w:p w14:paraId="03688B17" w14:textId="77777777" w:rsidR="00DC23ED" w:rsidRPr="004A41E7" w:rsidRDefault="00DC23ED" w:rsidP="00DC23ED">
            <w:pPr>
              <w:pStyle w:val="TableText"/>
              <w:rPr>
                <w:sz w:val="16"/>
                <w:szCs w:val="16"/>
                <w:lang w:eastAsia="en-AU"/>
              </w:rPr>
            </w:pPr>
            <w:r w:rsidRPr="004A41E7">
              <w:rPr>
                <w:sz w:val="16"/>
                <w:szCs w:val="16"/>
                <w:lang w:eastAsia="en-AU"/>
              </w:rPr>
              <w:t>17.0689</w:t>
            </w:r>
          </w:p>
        </w:tc>
        <w:tc>
          <w:tcPr>
            <w:tcW w:w="816" w:type="dxa"/>
            <w:tcBorders>
              <w:top w:val="nil"/>
              <w:left w:val="nil"/>
              <w:bottom w:val="nil"/>
              <w:right w:val="nil"/>
            </w:tcBorders>
          </w:tcPr>
          <w:p w14:paraId="5CAC99D1" w14:textId="77777777" w:rsidR="00DC23ED" w:rsidRPr="004A41E7" w:rsidRDefault="00DC23ED" w:rsidP="00DC23ED">
            <w:pPr>
              <w:pStyle w:val="TableText"/>
              <w:rPr>
                <w:sz w:val="16"/>
                <w:szCs w:val="16"/>
                <w:lang w:eastAsia="en-AU"/>
              </w:rPr>
            </w:pPr>
            <w:r w:rsidRPr="004A41E7">
              <w:rPr>
                <w:sz w:val="16"/>
                <w:szCs w:val="16"/>
                <w:lang w:eastAsia="en-AU"/>
              </w:rPr>
              <w:t>17.0689</w:t>
            </w:r>
          </w:p>
        </w:tc>
        <w:tc>
          <w:tcPr>
            <w:tcW w:w="816" w:type="dxa"/>
            <w:tcBorders>
              <w:top w:val="nil"/>
              <w:left w:val="nil"/>
              <w:bottom w:val="nil"/>
              <w:right w:val="nil"/>
            </w:tcBorders>
          </w:tcPr>
          <w:p w14:paraId="6495C40F" w14:textId="77777777" w:rsidR="00DC23ED" w:rsidRPr="004A41E7" w:rsidRDefault="00DC23ED" w:rsidP="00DC23ED">
            <w:pPr>
              <w:pStyle w:val="TableText"/>
              <w:rPr>
                <w:sz w:val="16"/>
                <w:szCs w:val="16"/>
                <w:lang w:eastAsia="en-AU"/>
              </w:rPr>
            </w:pPr>
            <w:r w:rsidRPr="004A41E7">
              <w:rPr>
                <w:sz w:val="16"/>
                <w:szCs w:val="16"/>
                <w:lang w:eastAsia="en-AU"/>
              </w:rPr>
              <w:t>17.4900</w:t>
            </w:r>
          </w:p>
        </w:tc>
      </w:tr>
      <w:tr w:rsidR="00DC23ED" w:rsidRPr="004A41E7" w14:paraId="28A1A62E" w14:textId="77777777">
        <w:trPr>
          <w:trHeight w:val="219"/>
        </w:trPr>
        <w:tc>
          <w:tcPr>
            <w:tcW w:w="1022" w:type="dxa"/>
            <w:tcBorders>
              <w:top w:val="nil"/>
              <w:left w:val="nil"/>
              <w:bottom w:val="nil"/>
              <w:right w:val="nil"/>
            </w:tcBorders>
          </w:tcPr>
          <w:p w14:paraId="790FCDF3"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16" w:type="dxa"/>
            <w:tcBorders>
              <w:top w:val="nil"/>
              <w:left w:val="nil"/>
              <w:bottom w:val="nil"/>
              <w:right w:val="nil"/>
            </w:tcBorders>
          </w:tcPr>
          <w:p w14:paraId="6E5CE859" w14:textId="77777777" w:rsidR="00DC23ED" w:rsidRPr="004A41E7" w:rsidRDefault="00DC23ED" w:rsidP="00DC23ED">
            <w:pPr>
              <w:pStyle w:val="TableText"/>
              <w:rPr>
                <w:sz w:val="16"/>
                <w:szCs w:val="16"/>
                <w:lang w:eastAsia="en-AU"/>
              </w:rPr>
            </w:pPr>
            <w:r w:rsidRPr="004A41E7">
              <w:rPr>
                <w:sz w:val="16"/>
                <w:szCs w:val="16"/>
                <w:lang w:eastAsia="en-AU"/>
              </w:rPr>
              <w:t>10.6523</w:t>
            </w:r>
          </w:p>
        </w:tc>
        <w:tc>
          <w:tcPr>
            <w:tcW w:w="816" w:type="dxa"/>
            <w:tcBorders>
              <w:top w:val="nil"/>
              <w:left w:val="nil"/>
              <w:bottom w:val="nil"/>
              <w:right w:val="nil"/>
            </w:tcBorders>
          </w:tcPr>
          <w:p w14:paraId="7D4A8EF2" w14:textId="77777777" w:rsidR="00DC23ED" w:rsidRPr="004A41E7" w:rsidRDefault="00DC23ED" w:rsidP="00DC23ED">
            <w:pPr>
              <w:pStyle w:val="TableText"/>
              <w:rPr>
                <w:sz w:val="16"/>
                <w:szCs w:val="16"/>
                <w:lang w:eastAsia="en-AU"/>
              </w:rPr>
            </w:pPr>
            <w:r w:rsidRPr="004A41E7">
              <w:rPr>
                <w:sz w:val="16"/>
                <w:szCs w:val="16"/>
                <w:lang w:eastAsia="en-AU"/>
              </w:rPr>
              <w:t>10.6456</w:t>
            </w:r>
          </w:p>
        </w:tc>
        <w:tc>
          <w:tcPr>
            <w:tcW w:w="832" w:type="dxa"/>
            <w:tcBorders>
              <w:top w:val="nil"/>
              <w:left w:val="nil"/>
              <w:bottom w:val="nil"/>
              <w:right w:val="nil"/>
            </w:tcBorders>
          </w:tcPr>
          <w:p w14:paraId="305ADA6B" w14:textId="77777777" w:rsidR="00DC23ED" w:rsidRPr="004A41E7" w:rsidRDefault="00DC23ED" w:rsidP="00DC23ED">
            <w:pPr>
              <w:pStyle w:val="TableText"/>
              <w:rPr>
                <w:sz w:val="16"/>
                <w:szCs w:val="16"/>
                <w:lang w:eastAsia="en-AU"/>
              </w:rPr>
            </w:pPr>
            <w:r w:rsidRPr="004A41E7">
              <w:rPr>
                <w:sz w:val="16"/>
                <w:szCs w:val="16"/>
                <w:lang w:eastAsia="en-AU"/>
              </w:rPr>
              <w:t>10.6361</w:t>
            </w:r>
          </w:p>
        </w:tc>
        <w:tc>
          <w:tcPr>
            <w:tcW w:w="816" w:type="dxa"/>
            <w:tcBorders>
              <w:top w:val="nil"/>
              <w:left w:val="nil"/>
              <w:bottom w:val="nil"/>
              <w:right w:val="nil"/>
            </w:tcBorders>
          </w:tcPr>
          <w:p w14:paraId="287A0221" w14:textId="77777777" w:rsidR="00DC23ED" w:rsidRPr="004A41E7" w:rsidRDefault="00DC23ED" w:rsidP="00DC23ED">
            <w:pPr>
              <w:pStyle w:val="TableText"/>
              <w:rPr>
                <w:sz w:val="16"/>
                <w:szCs w:val="16"/>
                <w:lang w:eastAsia="en-AU"/>
              </w:rPr>
            </w:pPr>
            <w:r w:rsidRPr="004A41E7">
              <w:rPr>
                <w:sz w:val="16"/>
                <w:szCs w:val="16"/>
                <w:lang w:eastAsia="en-AU"/>
              </w:rPr>
              <w:t>11.0073</w:t>
            </w:r>
          </w:p>
        </w:tc>
        <w:tc>
          <w:tcPr>
            <w:tcW w:w="816" w:type="dxa"/>
            <w:tcBorders>
              <w:top w:val="nil"/>
              <w:left w:val="nil"/>
              <w:bottom w:val="nil"/>
              <w:right w:val="nil"/>
            </w:tcBorders>
          </w:tcPr>
          <w:p w14:paraId="6BB07BDC" w14:textId="77777777" w:rsidR="00DC23ED" w:rsidRPr="004A41E7" w:rsidRDefault="00DC23ED" w:rsidP="00DC23ED">
            <w:pPr>
              <w:pStyle w:val="TableText"/>
              <w:rPr>
                <w:sz w:val="16"/>
                <w:szCs w:val="16"/>
                <w:lang w:eastAsia="en-AU"/>
              </w:rPr>
            </w:pPr>
            <w:r w:rsidRPr="004A41E7">
              <w:rPr>
                <w:sz w:val="16"/>
                <w:szCs w:val="16"/>
                <w:lang w:eastAsia="en-AU"/>
              </w:rPr>
              <w:t>10.9942</w:t>
            </w:r>
          </w:p>
        </w:tc>
        <w:tc>
          <w:tcPr>
            <w:tcW w:w="816" w:type="dxa"/>
            <w:tcBorders>
              <w:top w:val="nil"/>
              <w:left w:val="nil"/>
              <w:bottom w:val="nil"/>
              <w:right w:val="nil"/>
            </w:tcBorders>
          </w:tcPr>
          <w:p w14:paraId="6C8C98E3" w14:textId="77777777" w:rsidR="00DC23ED" w:rsidRPr="004A41E7" w:rsidRDefault="00DC23ED" w:rsidP="00DC23ED">
            <w:pPr>
              <w:pStyle w:val="TableText"/>
              <w:rPr>
                <w:sz w:val="16"/>
                <w:szCs w:val="16"/>
                <w:lang w:eastAsia="en-AU"/>
              </w:rPr>
            </w:pPr>
            <w:r w:rsidRPr="004A41E7">
              <w:rPr>
                <w:sz w:val="16"/>
                <w:szCs w:val="16"/>
                <w:lang w:eastAsia="en-AU"/>
              </w:rPr>
              <w:t>14.4707</w:t>
            </w:r>
          </w:p>
        </w:tc>
        <w:tc>
          <w:tcPr>
            <w:tcW w:w="816" w:type="dxa"/>
            <w:tcBorders>
              <w:top w:val="nil"/>
              <w:left w:val="nil"/>
              <w:bottom w:val="nil"/>
              <w:right w:val="nil"/>
            </w:tcBorders>
          </w:tcPr>
          <w:p w14:paraId="68D220F1" w14:textId="77777777" w:rsidR="00DC23ED" w:rsidRPr="004A41E7" w:rsidRDefault="00DC23ED" w:rsidP="00DC23ED">
            <w:pPr>
              <w:pStyle w:val="TableText"/>
              <w:rPr>
                <w:sz w:val="16"/>
                <w:szCs w:val="16"/>
                <w:lang w:eastAsia="en-AU"/>
              </w:rPr>
            </w:pPr>
            <w:r w:rsidRPr="004A41E7">
              <w:rPr>
                <w:sz w:val="16"/>
                <w:szCs w:val="16"/>
                <w:lang w:eastAsia="en-AU"/>
              </w:rPr>
              <w:t>15.7027</w:t>
            </w:r>
          </w:p>
        </w:tc>
        <w:tc>
          <w:tcPr>
            <w:tcW w:w="816" w:type="dxa"/>
            <w:tcBorders>
              <w:top w:val="nil"/>
              <w:left w:val="nil"/>
              <w:bottom w:val="nil"/>
              <w:right w:val="nil"/>
            </w:tcBorders>
          </w:tcPr>
          <w:p w14:paraId="6046ADB7" w14:textId="77777777" w:rsidR="00DC23ED" w:rsidRPr="004A41E7" w:rsidRDefault="00DC23ED" w:rsidP="00DC23ED">
            <w:pPr>
              <w:pStyle w:val="TableText"/>
              <w:rPr>
                <w:sz w:val="16"/>
                <w:szCs w:val="16"/>
                <w:lang w:eastAsia="en-AU"/>
              </w:rPr>
            </w:pPr>
            <w:r w:rsidRPr="004A41E7">
              <w:rPr>
                <w:sz w:val="16"/>
                <w:szCs w:val="16"/>
                <w:lang w:eastAsia="en-AU"/>
              </w:rPr>
              <w:t>15.6901</w:t>
            </w:r>
          </w:p>
        </w:tc>
        <w:tc>
          <w:tcPr>
            <w:tcW w:w="816" w:type="dxa"/>
            <w:tcBorders>
              <w:top w:val="nil"/>
              <w:left w:val="nil"/>
              <w:bottom w:val="nil"/>
              <w:right w:val="nil"/>
            </w:tcBorders>
          </w:tcPr>
          <w:p w14:paraId="12834277" w14:textId="77777777" w:rsidR="00DC23ED" w:rsidRPr="004A41E7" w:rsidRDefault="00DC23ED" w:rsidP="00DC23ED">
            <w:pPr>
              <w:pStyle w:val="TableText"/>
              <w:rPr>
                <w:sz w:val="16"/>
                <w:szCs w:val="16"/>
                <w:lang w:eastAsia="en-AU"/>
              </w:rPr>
            </w:pPr>
            <w:r w:rsidRPr="004A41E7">
              <w:rPr>
                <w:sz w:val="16"/>
                <w:szCs w:val="16"/>
                <w:lang w:eastAsia="en-AU"/>
              </w:rPr>
              <w:t>15.6757</w:t>
            </w:r>
          </w:p>
        </w:tc>
        <w:tc>
          <w:tcPr>
            <w:tcW w:w="816" w:type="dxa"/>
            <w:tcBorders>
              <w:top w:val="nil"/>
              <w:left w:val="nil"/>
              <w:bottom w:val="nil"/>
              <w:right w:val="nil"/>
            </w:tcBorders>
          </w:tcPr>
          <w:p w14:paraId="509981CE" w14:textId="77777777" w:rsidR="00DC23ED" w:rsidRPr="004A41E7" w:rsidRDefault="00DC23ED" w:rsidP="00DC23ED">
            <w:pPr>
              <w:pStyle w:val="TableText"/>
              <w:rPr>
                <w:sz w:val="16"/>
                <w:szCs w:val="16"/>
                <w:lang w:eastAsia="en-AU"/>
              </w:rPr>
            </w:pPr>
            <w:r w:rsidRPr="004A41E7">
              <w:rPr>
                <w:sz w:val="16"/>
                <w:szCs w:val="16"/>
                <w:lang w:eastAsia="en-AU"/>
              </w:rPr>
              <w:t>16.4690</w:t>
            </w:r>
          </w:p>
        </w:tc>
        <w:tc>
          <w:tcPr>
            <w:tcW w:w="816" w:type="dxa"/>
            <w:tcBorders>
              <w:top w:val="nil"/>
              <w:left w:val="nil"/>
              <w:bottom w:val="nil"/>
              <w:right w:val="nil"/>
            </w:tcBorders>
          </w:tcPr>
          <w:p w14:paraId="2C15ACFB" w14:textId="77777777" w:rsidR="00DC23ED" w:rsidRPr="004A41E7" w:rsidRDefault="00DC23ED" w:rsidP="00DC23ED">
            <w:pPr>
              <w:pStyle w:val="TableText"/>
              <w:rPr>
                <w:sz w:val="16"/>
                <w:szCs w:val="16"/>
                <w:lang w:eastAsia="en-AU"/>
              </w:rPr>
            </w:pPr>
            <w:r w:rsidRPr="004A41E7">
              <w:rPr>
                <w:sz w:val="16"/>
                <w:szCs w:val="16"/>
                <w:lang w:eastAsia="en-AU"/>
              </w:rPr>
              <w:t>16.4543</w:t>
            </w:r>
          </w:p>
        </w:tc>
        <w:tc>
          <w:tcPr>
            <w:tcW w:w="816" w:type="dxa"/>
            <w:tcBorders>
              <w:top w:val="nil"/>
              <w:left w:val="nil"/>
              <w:bottom w:val="nil"/>
              <w:right w:val="nil"/>
            </w:tcBorders>
          </w:tcPr>
          <w:p w14:paraId="5699D74C" w14:textId="77777777" w:rsidR="00DC23ED" w:rsidRPr="004A41E7" w:rsidRDefault="00DC23ED" w:rsidP="00DC23ED">
            <w:pPr>
              <w:pStyle w:val="TableText"/>
              <w:rPr>
                <w:sz w:val="16"/>
                <w:szCs w:val="16"/>
                <w:lang w:eastAsia="en-AU"/>
              </w:rPr>
            </w:pPr>
            <w:r w:rsidRPr="004A41E7">
              <w:rPr>
                <w:sz w:val="16"/>
                <w:szCs w:val="16"/>
                <w:lang w:eastAsia="en-AU"/>
              </w:rPr>
              <w:t>16.4381</w:t>
            </w:r>
          </w:p>
        </w:tc>
        <w:tc>
          <w:tcPr>
            <w:tcW w:w="816" w:type="dxa"/>
            <w:tcBorders>
              <w:top w:val="nil"/>
              <w:left w:val="nil"/>
              <w:bottom w:val="nil"/>
              <w:right w:val="nil"/>
            </w:tcBorders>
          </w:tcPr>
          <w:p w14:paraId="66E56EB3"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16" w:type="dxa"/>
            <w:tcBorders>
              <w:top w:val="nil"/>
              <w:left w:val="nil"/>
              <w:bottom w:val="nil"/>
              <w:right w:val="nil"/>
            </w:tcBorders>
          </w:tcPr>
          <w:p w14:paraId="0AD4BF0B"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16" w:type="dxa"/>
            <w:tcBorders>
              <w:top w:val="nil"/>
              <w:left w:val="nil"/>
              <w:bottom w:val="nil"/>
              <w:right w:val="nil"/>
            </w:tcBorders>
          </w:tcPr>
          <w:p w14:paraId="1EB1BFB2"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16" w:type="dxa"/>
            <w:tcBorders>
              <w:top w:val="nil"/>
              <w:left w:val="nil"/>
              <w:bottom w:val="nil"/>
              <w:right w:val="nil"/>
            </w:tcBorders>
          </w:tcPr>
          <w:p w14:paraId="2413DA12" w14:textId="77777777" w:rsidR="00DC23ED" w:rsidRPr="004A41E7" w:rsidRDefault="00DC23ED" w:rsidP="00DC23ED">
            <w:pPr>
              <w:pStyle w:val="TableText"/>
              <w:rPr>
                <w:sz w:val="16"/>
                <w:szCs w:val="16"/>
                <w:lang w:eastAsia="en-AU"/>
              </w:rPr>
            </w:pPr>
            <w:r w:rsidRPr="004A41E7">
              <w:rPr>
                <w:sz w:val="16"/>
                <w:szCs w:val="16"/>
                <w:lang w:eastAsia="en-AU"/>
              </w:rPr>
              <w:t>17.0794</w:t>
            </w:r>
          </w:p>
        </w:tc>
      </w:tr>
      <w:tr w:rsidR="00DC23ED" w:rsidRPr="004A41E7" w14:paraId="4F10B014" w14:textId="77777777">
        <w:trPr>
          <w:trHeight w:val="219"/>
        </w:trPr>
        <w:tc>
          <w:tcPr>
            <w:tcW w:w="1022" w:type="dxa"/>
            <w:tcBorders>
              <w:top w:val="nil"/>
              <w:left w:val="nil"/>
              <w:bottom w:val="nil"/>
              <w:right w:val="nil"/>
            </w:tcBorders>
          </w:tcPr>
          <w:p w14:paraId="5C70EAAE"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16" w:type="dxa"/>
            <w:tcBorders>
              <w:top w:val="nil"/>
              <w:left w:val="nil"/>
              <w:bottom w:val="nil"/>
              <w:right w:val="nil"/>
            </w:tcBorders>
          </w:tcPr>
          <w:p w14:paraId="72E80959" w14:textId="77777777" w:rsidR="00DC23ED" w:rsidRPr="004A41E7" w:rsidRDefault="00DC23ED" w:rsidP="00DC23ED">
            <w:pPr>
              <w:pStyle w:val="TableText"/>
              <w:rPr>
                <w:sz w:val="16"/>
                <w:szCs w:val="16"/>
                <w:lang w:eastAsia="en-AU"/>
              </w:rPr>
            </w:pPr>
            <w:r w:rsidRPr="004A41E7">
              <w:rPr>
                <w:sz w:val="16"/>
                <w:szCs w:val="16"/>
                <w:lang w:eastAsia="en-AU"/>
              </w:rPr>
              <w:t>10.3116</w:t>
            </w:r>
          </w:p>
        </w:tc>
        <w:tc>
          <w:tcPr>
            <w:tcW w:w="816" w:type="dxa"/>
            <w:tcBorders>
              <w:top w:val="nil"/>
              <w:left w:val="nil"/>
              <w:bottom w:val="nil"/>
              <w:right w:val="nil"/>
            </w:tcBorders>
          </w:tcPr>
          <w:p w14:paraId="4ABB8A00" w14:textId="77777777" w:rsidR="00DC23ED" w:rsidRPr="004A41E7" w:rsidRDefault="00DC23ED" w:rsidP="00DC23ED">
            <w:pPr>
              <w:pStyle w:val="TableText"/>
              <w:rPr>
                <w:sz w:val="16"/>
                <w:szCs w:val="16"/>
                <w:lang w:eastAsia="en-AU"/>
              </w:rPr>
            </w:pPr>
            <w:r w:rsidRPr="004A41E7">
              <w:rPr>
                <w:sz w:val="16"/>
                <w:szCs w:val="16"/>
                <w:lang w:eastAsia="en-AU"/>
              </w:rPr>
              <w:t>10.3048</w:t>
            </w:r>
          </w:p>
        </w:tc>
        <w:tc>
          <w:tcPr>
            <w:tcW w:w="832" w:type="dxa"/>
            <w:tcBorders>
              <w:top w:val="nil"/>
              <w:left w:val="nil"/>
              <w:bottom w:val="nil"/>
              <w:right w:val="nil"/>
            </w:tcBorders>
          </w:tcPr>
          <w:p w14:paraId="17AA06C8" w14:textId="77777777" w:rsidR="00DC23ED" w:rsidRPr="004A41E7" w:rsidRDefault="00DC23ED" w:rsidP="00DC23ED">
            <w:pPr>
              <w:pStyle w:val="TableText"/>
              <w:rPr>
                <w:sz w:val="16"/>
                <w:szCs w:val="16"/>
                <w:lang w:eastAsia="en-AU"/>
              </w:rPr>
            </w:pPr>
            <w:r w:rsidRPr="004A41E7">
              <w:rPr>
                <w:sz w:val="16"/>
                <w:szCs w:val="16"/>
                <w:lang w:eastAsia="en-AU"/>
              </w:rPr>
              <w:t>10.2950</w:t>
            </w:r>
          </w:p>
        </w:tc>
        <w:tc>
          <w:tcPr>
            <w:tcW w:w="816" w:type="dxa"/>
            <w:tcBorders>
              <w:top w:val="nil"/>
              <w:left w:val="nil"/>
              <w:bottom w:val="nil"/>
              <w:right w:val="nil"/>
            </w:tcBorders>
          </w:tcPr>
          <w:p w14:paraId="70D2E5E5" w14:textId="77777777" w:rsidR="00DC23ED" w:rsidRPr="004A41E7" w:rsidRDefault="00DC23ED" w:rsidP="00DC23ED">
            <w:pPr>
              <w:pStyle w:val="TableText"/>
              <w:rPr>
                <w:sz w:val="16"/>
                <w:szCs w:val="16"/>
                <w:lang w:eastAsia="en-AU"/>
              </w:rPr>
            </w:pPr>
            <w:r w:rsidRPr="004A41E7">
              <w:rPr>
                <w:sz w:val="16"/>
                <w:szCs w:val="16"/>
                <w:lang w:eastAsia="en-AU"/>
              </w:rPr>
              <w:t>10.6663</w:t>
            </w:r>
          </w:p>
        </w:tc>
        <w:tc>
          <w:tcPr>
            <w:tcW w:w="816" w:type="dxa"/>
            <w:tcBorders>
              <w:top w:val="nil"/>
              <w:left w:val="nil"/>
              <w:bottom w:val="nil"/>
              <w:right w:val="nil"/>
            </w:tcBorders>
          </w:tcPr>
          <w:p w14:paraId="65CA67B8" w14:textId="77777777" w:rsidR="00DC23ED" w:rsidRPr="004A41E7" w:rsidRDefault="00DC23ED" w:rsidP="00DC23ED">
            <w:pPr>
              <w:pStyle w:val="TableText"/>
              <w:rPr>
                <w:sz w:val="16"/>
                <w:szCs w:val="16"/>
                <w:lang w:eastAsia="en-AU"/>
              </w:rPr>
            </w:pPr>
            <w:r w:rsidRPr="004A41E7">
              <w:rPr>
                <w:sz w:val="16"/>
                <w:szCs w:val="16"/>
                <w:lang w:eastAsia="en-AU"/>
              </w:rPr>
              <w:t>10.6532</w:t>
            </w:r>
          </w:p>
        </w:tc>
        <w:tc>
          <w:tcPr>
            <w:tcW w:w="816" w:type="dxa"/>
            <w:tcBorders>
              <w:top w:val="nil"/>
              <w:left w:val="nil"/>
              <w:bottom w:val="nil"/>
              <w:right w:val="nil"/>
            </w:tcBorders>
          </w:tcPr>
          <w:p w14:paraId="20F9DC7B" w14:textId="77777777" w:rsidR="00DC23ED" w:rsidRPr="004A41E7" w:rsidRDefault="00DC23ED" w:rsidP="00DC23ED">
            <w:pPr>
              <w:pStyle w:val="TableText"/>
              <w:rPr>
                <w:sz w:val="16"/>
                <w:szCs w:val="16"/>
                <w:lang w:eastAsia="en-AU"/>
              </w:rPr>
            </w:pPr>
            <w:r w:rsidRPr="004A41E7">
              <w:rPr>
                <w:sz w:val="16"/>
                <w:szCs w:val="16"/>
                <w:lang w:eastAsia="en-AU"/>
              </w:rPr>
              <w:t>14.0635</w:t>
            </w:r>
          </w:p>
        </w:tc>
        <w:tc>
          <w:tcPr>
            <w:tcW w:w="816" w:type="dxa"/>
            <w:tcBorders>
              <w:top w:val="nil"/>
              <w:left w:val="nil"/>
              <w:bottom w:val="nil"/>
              <w:right w:val="nil"/>
            </w:tcBorders>
          </w:tcPr>
          <w:p w14:paraId="2C8C1DF9" w14:textId="77777777" w:rsidR="00DC23ED" w:rsidRPr="004A41E7" w:rsidRDefault="00DC23ED" w:rsidP="00DC23ED">
            <w:pPr>
              <w:pStyle w:val="TableText"/>
              <w:rPr>
                <w:sz w:val="16"/>
                <w:szCs w:val="16"/>
                <w:lang w:eastAsia="en-AU"/>
              </w:rPr>
            </w:pPr>
            <w:r w:rsidRPr="004A41E7">
              <w:rPr>
                <w:sz w:val="16"/>
                <w:szCs w:val="16"/>
                <w:lang w:eastAsia="en-AU"/>
              </w:rPr>
              <w:t>15.2931</w:t>
            </w:r>
          </w:p>
        </w:tc>
        <w:tc>
          <w:tcPr>
            <w:tcW w:w="816" w:type="dxa"/>
            <w:tcBorders>
              <w:top w:val="nil"/>
              <w:left w:val="nil"/>
              <w:bottom w:val="nil"/>
              <w:right w:val="nil"/>
            </w:tcBorders>
          </w:tcPr>
          <w:p w14:paraId="16669148" w14:textId="77777777" w:rsidR="00DC23ED" w:rsidRPr="004A41E7" w:rsidRDefault="00DC23ED" w:rsidP="00DC23ED">
            <w:pPr>
              <w:pStyle w:val="TableText"/>
              <w:rPr>
                <w:sz w:val="16"/>
                <w:szCs w:val="16"/>
                <w:lang w:eastAsia="en-AU"/>
              </w:rPr>
            </w:pPr>
            <w:r w:rsidRPr="004A41E7">
              <w:rPr>
                <w:sz w:val="16"/>
                <w:szCs w:val="16"/>
                <w:lang w:eastAsia="en-AU"/>
              </w:rPr>
              <w:t>15.2801</w:t>
            </w:r>
          </w:p>
        </w:tc>
        <w:tc>
          <w:tcPr>
            <w:tcW w:w="816" w:type="dxa"/>
            <w:tcBorders>
              <w:top w:val="nil"/>
              <w:left w:val="nil"/>
              <w:bottom w:val="nil"/>
              <w:right w:val="nil"/>
            </w:tcBorders>
          </w:tcPr>
          <w:p w14:paraId="77E036FE" w14:textId="77777777" w:rsidR="00DC23ED" w:rsidRPr="004A41E7" w:rsidRDefault="00DC23ED" w:rsidP="00DC23ED">
            <w:pPr>
              <w:pStyle w:val="TableText"/>
              <w:rPr>
                <w:sz w:val="16"/>
                <w:szCs w:val="16"/>
                <w:lang w:eastAsia="en-AU"/>
              </w:rPr>
            </w:pPr>
            <w:r w:rsidRPr="004A41E7">
              <w:rPr>
                <w:sz w:val="16"/>
                <w:szCs w:val="16"/>
                <w:lang w:eastAsia="en-AU"/>
              </w:rPr>
              <w:t>15.2645</w:t>
            </w:r>
          </w:p>
        </w:tc>
        <w:tc>
          <w:tcPr>
            <w:tcW w:w="816" w:type="dxa"/>
            <w:tcBorders>
              <w:top w:val="nil"/>
              <w:left w:val="nil"/>
              <w:bottom w:val="nil"/>
              <w:right w:val="nil"/>
            </w:tcBorders>
          </w:tcPr>
          <w:p w14:paraId="6FAAA52F" w14:textId="77777777" w:rsidR="00DC23ED" w:rsidRPr="004A41E7" w:rsidRDefault="00DC23ED" w:rsidP="00DC23ED">
            <w:pPr>
              <w:pStyle w:val="TableText"/>
              <w:rPr>
                <w:sz w:val="16"/>
                <w:szCs w:val="16"/>
                <w:lang w:eastAsia="en-AU"/>
              </w:rPr>
            </w:pPr>
            <w:r w:rsidRPr="004A41E7">
              <w:rPr>
                <w:sz w:val="16"/>
                <w:szCs w:val="16"/>
                <w:lang w:eastAsia="en-AU"/>
              </w:rPr>
              <w:t>16.0548</w:t>
            </w:r>
          </w:p>
        </w:tc>
        <w:tc>
          <w:tcPr>
            <w:tcW w:w="816" w:type="dxa"/>
            <w:tcBorders>
              <w:top w:val="nil"/>
              <w:left w:val="nil"/>
              <w:bottom w:val="nil"/>
              <w:right w:val="nil"/>
            </w:tcBorders>
          </w:tcPr>
          <w:p w14:paraId="008FE01C" w14:textId="77777777" w:rsidR="00DC23ED" w:rsidRPr="004A41E7" w:rsidRDefault="00DC23ED" w:rsidP="00DC23ED">
            <w:pPr>
              <w:pStyle w:val="TableText"/>
              <w:rPr>
                <w:sz w:val="16"/>
                <w:szCs w:val="16"/>
                <w:lang w:eastAsia="en-AU"/>
              </w:rPr>
            </w:pPr>
            <w:r w:rsidRPr="004A41E7">
              <w:rPr>
                <w:sz w:val="16"/>
                <w:szCs w:val="16"/>
                <w:lang w:eastAsia="en-AU"/>
              </w:rPr>
              <w:t>16.0389</w:t>
            </w:r>
          </w:p>
        </w:tc>
        <w:tc>
          <w:tcPr>
            <w:tcW w:w="816" w:type="dxa"/>
            <w:tcBorders>
              <w:top w:val="nil"/>
              <w:left w:val="nil"/>
              <w:bottom w:val="nil"/>
              <w:right w:val="nil"/>
            </w:tcBorders>
          </w:tcPr>
          <w:p w14:paraId="2A95322B" w14:textId="77777777" w:rsidR="00DC23ED" w:rsidRPr="004A41E7" w:rsidRDefault="00DC23ED" w:rsidP="00DC23ED">
            <w:pPr>
              <w:pStyle w:val="TableText"/>
              <w:rPr>
                <w:sz w:val="16"/>
                <w:szCs w:val="16"/>
                <w:lang w:eastAsia="en-AU"/>
              </w:rPr>
            </w:pPr>
            <w:r w:rsidRPr="004A41E7">
              <w:rPr>
                <w:sz w:val="16"/>
                <w:szCs w:val="16"/>
                <w:lang w:eastAsia="en-AU"/>
              </w:rPr>
              <w:t>16.0211</w:t>
            </w:r>
          </w:p>
        </w:tc>
        <w:tc>
          <w:tcPr>
            <w:tcW w:w="816" w:type="dxa"/>
            <w:tcBorders>
              <w:top w:val="nil"/>
              <w:left w:val="nil"/>
              <w:bottom w:val="nil"/>
              <w:right w:val="nil"/>
            </w:tcBorders>
          </w:tcPr>
          <w:p w14:paraId="38B2649A"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16" w:type="dxa"/>
            <w:tcBorders>
              <w:top w:val="nil"/>
              <w:left w:val="nil"/>
              <w:bottom w:val="nil"/>
              <w:right w:val="nil"/>
            </w:tcBorders>
          </w:tcPr>
          <w:p w14:paraId="2ECA4A24"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16" w:type="dxa"/>
            <w:tcBorders>
              <w:top w:val="nil"/>
              <w:left w:val="nil"/>
              <w:bottom w:val="nil"/>
              <w:right w:val="nil"/>
            </w:tcBorders>
          </w:tcPr>
          <w:p w14:paraId="218B0F50"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16" w:type="dxa"/>
            <w:tcBorders>
              <w:top w:val="nil"/>
              <w:left w:val="nil"/>
              <w:bottom w:val="nil"/>
              <w:right w:val="nil"/>
            </w:tcBorders>
          </w:tcPr>
          <w:p w14:paraId="6ED7276F" w14:textId="77777777" w:rsidR="00DC23ED" w:rsidRPr="004A41E7" w:rsidRDefault="00DC23ED" w:rsidP="00DC23ED">
            <w:pPr>
              <w:pStyle w:val="TableText"/>
              <w:rPr>
                <w:sz w:val="16"/>
                <w:szCs w:val="16"/>
                <w:lang w:eastAsia="en-AU"/>
              </w:rPr>
            </w:pPr>
            <w:r w:rsidRPr="004A41E7">
              <w:rPr>
                <w:sz w:val="16"/>
                <w:szCs w:val="16"/>
                <w:lang w:eastAsia="en-AU"/>
              </w:rPr>
              <w:t>16.6618</w:t>
            </w:r>
          </w:p>
        </w:tc>
      </w:tr>
      <w:tr w:rsidR="00DC23ED" w:rsidRPr="004A41E7" w14:paraId="4209D55F" w14:textId="77777777">
        <w:trPr>
          <w:trHeight w:val="219"/>
        </w:trPr>
        <w:tc>
          <w:tcPr>
            <w:tcW w:w="1022" w:type="dxa"/>
            <w:tcBorders>
              <w:top w:val="nil"/>
              <w:left w:val="nil"/>
              <w:bottom w:val="nil"/>
              <w:right w:val="nil"/>
            </w:tcBorders>
          </w:tcPr>
          <w:p w14:paraId="4E3FD8B0"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16" w:type="dxa"/>
            <w:tcBorders>
              <w:top w:val="nil"/>
              <w:left w:val="nil"/>
              <w:bottom w:val="nil"/>
              <w:right w:val="nil"/>
            </w:tcBorders>
          </w:tcPr>
          <w:p w14:paraId="0268C796" w14:textId="77777777" w:rsidR="00DC23ED" w:rsidRPr="004A41E7" w:rsidRDefault="00DC23ED" w:rsidP="00DC23ED">
            <w:pPr>
              <w:pStyle w:val="TableText"/>
              <w:rPr>
                <w:sz w:val="16"/>
                <w:szCs w:val="16"/>
                <w:lang w:eastAsia="en-AU"/>
              </w:rPr>
            </w:pPr>
            <w:r w:rsidRPr="004A41E7">
              <w:rPr>
                <w:sz w:val="16"/>
                <w:szCs w:val="16"/>
                <w:lang w:eastAsia="en-AU"/>
              </w:rPr>
              <w:t>10.6622</w:t>
            </w:r>
          </w:p>
        </w:tc>
        <w:tc>
          <w:tcPr>
            <w:tcW w:w="816" w:type="dxa"/>
            <w:tcBorders>
              <w:top w:val="nil"/>
              <w:left w:val="nil"/>
              <w:bottom w:val="nil"/>
              <w:right w:val="nil"/>
            </w:tcBorders>
          </w:tcPr>
          <w:p w14:paraId="08BD6B56" w14:textId="77777777" w:rsidR="00DC23ED" w:rsidRPr="004A41E7" w:rsidRDefault="00DC23ED" w:rsidP="00DC23ED">
            <w:pPr>
              <w:pStyle w:val="TableText"/>
              <w:rPr>
                <w:sz w:val="16"/>
                <w:szCs w:val="16"/>
                <w:lang w:eastAsia="en-AU"/>
              </w:rPr>
            </w:pPr>
            <w:r w:rsidRPr="004A41E7">
              <w:rPr>
                <w:sz w:val="16"/>
                <w:szCs w:val="16"/>
                <w:lang w:eastAsia="en-AU"/>
              </w:rPr>
              <w:t>10.6622</w:t>
            </w:r>
          </w:p>
        </w:tc>
        <w:tc>
          <w:tcPr>
            <w:tcW w:w="832" w:type="dxa"/>
            <w:tcBorders>
              <w:top w:val="nil"/>
              <w:left w:val="nil"/>
              <w:bottom w:val="nil"/>
              <w:right w:val="nil"/>
            </w:tcBorders>
          </w:tcPr>
          <w:p w14:paraId="65CB6B4E" w14:textId="77777777" w:rsidR="00DC23ED" w:rsidRPr="004A41E7" w:rsidRDefault="00DC23ED" w:rsidP="00DC23ED">
            <w:pPr>
              <w:pStyle w:val="TableText"/>
              <w:rPr>
                <w:sz w:val="16"/>
                <w:szCs w:val="16"/>
                <w:lang w:eastAsia="en-AU"/>
              </w:rPr>
            </w:pPr>
            <w:r w:rsidRPr="004A41E7">
              <w:rPr>
                <w:sz w:val="16"/>
                <w:szCs w:val="16"/>
                <w:lang w:eastAsia="en-AU"/>
              </w:rPr>
              <w:t>10.6580</w:t>
            </w:r>
          </w:p>
        </w:tc>
        <w:tc>
          <w:tcPr>
            <w:tcW w:w="816" w:type="dxa"/>
            <w:tcBorders>
              <w:top w:val="nil"/>
              <w:left w:val="nil"/>
              <w:bottom w:val="nil"/>
              <w:right w:val="nil"/>
            </w:tcBorders>
          </w:tcPr>
          <w:p w14:paraId="47E06E7C" w14:textId="77777777" w:rsidR="00DC23ED" w:rsidRPr="004A41E7" w:rsidRDefault="00DC23ED" w:rsidP="00DC23ED">
            <w:pPr>
              <w:pStyle w:val="TableText"/>
              <w:rPr>
                <w:sz w:val="16"/>
                <w:szCs w:val="16"/>
                <w:lang w:eastAsia="en-AU"/>
              </w:rPr>
            </w:pPr>
            <w:r w:rsidRPr="004A41E7">
              <w:rPr>
                <w:sz w:val="16"/>
                <w:szCs w:val="16"/>
                <w:lang w:eastAsia="en-AU"/>
              </w:rPr>
              <w:t>10.8925</w:t>
            </w:r>
          </w:p>
        </w:tc>
        <w:tc>
          <w:tcPr>
            <w:tcW w:w="816" w:type="dxa"/>
            <w:tcBorders>
              <w:top w:val="nil"/>
              <w:left w:val="nil"/>
              <w:bottom w:val="nil"/>
              <w:right w:val="nil"/>
            </w:tcBorders>
          </w:tcPr>
          <w:p w14:paraId="07FB6FD4" w14:textId="77777777" w:rsidR="00DC23ED" w:rsidRPr="004A41E7" w:rsidRDefault="00DC23ED" w:rsidP="00DC23ED">
            <w:pPr>
              <w:pStyle w:val="TableText"/>
              <w:rPr>
                <w:sz w:val="16"/>
                <w:szCs w:val="16"/>
                <w:lang w:eastAsia="en-AU"/>
              </w:rPr>
            </w:pPr>
            <w:r w:rsidRPr="004A41E7">
              <w:rPr>
                <w:sz w:val="16"/>
                <w:szCs w:val="16"/>
                <w:lang w:eastAsia="en-AU"/>
              </w:rPr>
              <w:t>10.8834</w:t>
            </w:r>
          </w:p>
        </w:tc>
        <w:tc>
          <w:tcPr>
            <w:tcW w:w="816" w:type="dxa"/>
            <w:tcBorders>
              <w:top w:val="nil"/>
              <w:left w:val="nil"/>
              <w:bottom w:val="nil"/>
              <w:right w:val="nil"/>
            </w:tcBorders>
          </w:tcPr>
          <w:p w14:paraId="53FDD741" w14:textId="77777777" w:rsidR="00DC23ED" w:rsidRPr="004A41E7" w:rsidRDefault="00DC23ED" w:rsidP="00DC23ED">
            <w:pPr>
              <w:pStyle w:val="TableText"/>
              <w:rPr>
                <w:sz w:val="16"/>
                <w:szCs w:val="16"/>
                <w:lang w:eastAsia="en-AU"/>
              </w:rPr>
            </w:pPr>
            <w:r w:rsidRPr="004A41E7">
              <w:rPr>
                <w:sz w:val="16"/>
                <w:szCs w:val="16"/>
                <w:lang w:eastAsia="en-AU"/>
              </w:rPr>
              <w:t>14.1613</w:t>
            </w:r>
          </w:p>
        </w:tc>
        <w:tc>
          <w:tcPr>
            <w:tcW w:w="816" w:type="dxa"/>
            <w:tcBorders>
              <w:top w:val="nil"/>
              <w:left w:val="nil"/>
              <w:bottom w:val="nil"/>
              <w:right w:val="nil"/>
            </w:tcBorders>
          </w:tcPr>
          <w:p w14:paraId="4C37BE24" w14:textId="77777777" w:rsidR="00DC23ED" w:rsidRPr="004A41E7" w:rsidRDefault="00DC23ED" w:rsidP="00DC23ED">
            <w:pPr>
              <w:pStyle w:val="TableText"/>
              <w:rPr>
                <w:sz w:val="16"/>
                <w:szCs w:val="16"/>
                <w:lang w:eastAsia="en-AU"/>
              </w:rPr>
            </w:pPr>
            <w:r w:rsidRPr="004A41E7">
              <w:rPr>
                <w:sz w:val="16"/>
                <w:szCs w:val="16"/>
                <w:lang w:eastAsia="en-AU"/>
              </w:rPr>
              <w:t>15.1333</w:t>
            </w:r>
          </w:p>
        </w:tc>
        <w:tc>
          <w:tcPr>
            <w:tcW w:w="816" w:type="dxa"/>
            <w:tcBorders>
              <w:top w:val="nil"/>
              <w:left w:val="nil"/>
              <w:bottom w:val="nil"/>
              <w:right w:val="nil"/>
            </w:tcBorders>
          </w:tcPr>
          <w:p w14:paraId="118649A4" w14:textId="77777777" w:rsidR="00DC23ED" w:rsidRPr="004A41E7" w:rsidRDefault="00DC23ED" w:rsidP="00DC23ED">
            <w:pPr>
              <w:pStyle w:val="TableText"/>
              <w:rPr>
                <w:sz w:val="16"/>
                <w:szCs w:val="16"/>
                <w:lang w:eastAsia="en-AU"/>
              </w:rPr>
            </w:pPr>
            <w:r w:rsidRPr="004A41E7">
              <w:rPr>
                <w:sz w:val="16"/>
                <w:szCs w:val="16"/>
                <w:lang w:eastAsia="en-AU"/>
              </w:rPr>
              <w:t>15.1215</w:t>
            </w:r>
          </w:p>
        </w:tc>
        <w:tc>
          <w:tcPr>
            <w:tcW w:w="816" w:type="dxa"/>
            <w:tcBorders>
              <w:top w:val="nil"/>
              <w:left w:val="nil"/>
              <w:bottom w:val="nil"/>
              <w:right w:val="nil"/>
            </w:tcBorders>
          </w:tcPr>
          <w:p w14:paraId="67C3D4E5" w14:textId="77777777" w:rsidR="00DC23ED" w:rsidRPr="004A41E7" w:rsidRDefault="00DC23ED" w:rsidP="00DC23ED">
            <w:pPr>
              <w:pStyle w:val="TableText"/>
              <w:rPr>
                <w:sz w:val="16"/>
                <w:szCs w:val="16"/>
                <w:lang w:eastAsia="en-AU"/>
              </w:rPr>
            </w:pPr>
            <w:r w:rsidRPr="004A41E7">
              <w:rPr>
                <w:sz w:val="16"/>
                <w:szCs w:val="16"/>
                <w:lang w:eastAsia="en-AU"/>
              </w:rPr>
              <w:t>15.1067</w:t>
            </w:r>
          </w:p>
        </w:tc>
        <w:tc>
          <w:tcPr>
            <w:tcW w:w="816" w:type="dxa"/>
            <w:tcBorders>
              <w:top w:val="nil"/>
              <w:left w:val="nil"/>
              <w:bottom w:val="nil"/>
              <w:right w:val="nil"/>
            </w:tcBorders>
          </w:tcPr>
          <w:p w14:paraId="5ECB377F" w14:textId="77777777" w:rsidR="00DC23ED" w:rsidRPr="004A41E7" w:rsidRDefault="00DC23ED" w:rsidP="00DC23ED">
            <w:pPr>
              <w:pStyle w:val="TableText"/>
              <w:rPr>
                <w:sz w:val="16"/>
                <w:szCs w:val="16"/>
                <w:lang w:eastAsia="en-AU"/>
              </w:rPr>
            </w:pPr>
            <w:r w:rsidRPr="004A41E7">
              <w:rPr>
                <w:sz w:val="16"/>
                <w:szCs w:val="16"/>
                <w:lang w:eastAsia="en-AU"/>
              </w:rPr>
              <w:t>15.8079</w:t>
            </w:r>
          </w:p>
        </w:tc>
        <w:tc>
          <w:tcPr>
            <w:tcW w:w="816" w:type="dxa"/>
            <w:tcBorders>
              <w:top w:val="nil"/>
              <w:left w:val="nil"/>
              <w:bottom w:val="nil"/>
              <w:right w:val="nil"/>
            </w:tcBorders>
          </w:tcPr>
          <w:p w14:paraId="351CE8F7" w14:textId="77777777" w:rsidR="00DC23ED" w:rsidRPr="004A41E7" w:rsidRDefault="00DC23ED" w:rsidP="00DC23ED">
            <w:pPr>
              <w:pStyle w:val="TableText"/>
              <w:rPr>
                <w:sz w:val="16"/>
                <w:szCs w:val="16"/>
                <w:lang w:eastAsia="en-AU"/>
              </w:rPr>
            </w:pPr>
            <w:r w:rsidRPr="004A41E7">
              <w:rPr>
                <w:sz w:val="16"/>
                <w:szCs w:val="16"/>
                <w:lang w:eastAsia="en-AU"/>
              </w:rPr>
              <w:t>15.7915</w:t>
            </w:r>
          </w:p>
        </w:tc>
        <w:tc>
          <w:tcPr>
            <w:tcW w:w="816" w:type="dxa"/>
            <w:tcBorders>
              <w:top w:val="nil"/>
              <w:left w:val="nil"/>
              <w:bottom w:val="nil"/>
              <w:right w:val="nil"/>
            </w:tcBorders>
          </w:tcPr>
          <w:p w14:paraId="31221FCD" w14:textId="77777777" w:rsidR="00DC23ED" w:rsidRPr="004A41E7" w:rsidRDefault="00DC23ED" w:rsidP="00DC23ED">
            <w:pPr>
              <w:pStyle w:val="TableText"/>
              <w:rPr>
                <w:sz w:val="16"/>
                <w:szCs w:val="16"/>
                <w:lang w:eastAsia="en-AU"/>
              </w:rPr>
            </w:pPr>
            <w:r w:rsidRPr="004A41E7">
              <w:rPr>
                <w:sz w:val="16"/>
                <w:szCs w:val="16"/>
                <w:lang w:eastAsia="en-AU"/>
              </w:rPr>
              <w:t>15.7728</w:t>
            </w:r>
          </w:p>
        </w:tc>
        <w:tc>
          <w:tcPr>
            <w:tcW w:w="816" w:type="dxa"/>
            <w:tcBorders>
              <w:top w:val="nil"/>
              <w:left w:val="nil"/>
              <w:bottom w:val="nil"/>
              <w:right w:val="nil"/>
            </w:tcBorders>
          </w:tcPr>
          <w:p w14:paraId="052ACDAC"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16" w:type="dxa"/>
            <w:tcBorders>
              <w:top w:val="nil"/>
              <w:left w:val="nil"/>
              <w:bottom w:val="nil"/>
              <w:right w:val="nil"/>
            </w:tcBorders>
          </w:tcPr>
          <w:p w14:paraId="5620FCED"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16" w:type="dxa"/>
            <w:tcBorders>
              <w:top w:val="nil"/>
              <w:left w:val="nil"/>
              <w:bottom w:val="nil"/>
              <w:right w:val="nil"/>
            </w:tcBorders>
          </w:tcPr>
          <w:p w14:paraId="4A93E7D7"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16" w:type="dxa"/>
            <w:tcBorders>
              <w:top w:val="nil"/>
              <w:left w:val="nil"/>
              <w:bottom w:val="nil"/>
              <w:right w:val="nil"/>
            </w:tcBorders>
          </w:tcPr>
          <w:p w14:paraId="2731F17B" w14:textId="77777777" w:rsidR="00DC23ED" w:rsidRPr="004A41E7" w:rsidRDefault="00DC23ED" w:rsidP="00DC23ED">
            <w:pPr>
              <w:pStyle w:val="TableText"/>
              <w:rPr>
                <w:sz w:val="16"/>
                <w:szCs w:val="16"/>
                <w:lang w:eastAsia="en-AU"/>
              </w:rPr>
            </w:pPr>
            <w:r w:rsidRPr="004A41E7">
              <w:rPr>
                <w:sz w:val="16"/>
                <w:szCs w:val="16"/>
                <w:lang w:eastAsia="en-AU"/>
              </w:rPr>
              <w:t>16.3588</w:t>
            </w:r>
          </w:p>
        </w:tc>
      </w:tr>
      <w:tr w:rsidR="00DC23ED" w:rsidRPr="004A41E7" w14:paraId="2EAA61B1" w14:textId="77777777">
        <w:trPr>
          <w:trHeight w:val="219"/>
        </w:trPr>
        <w:tc>
          <w:tcPr>
            <w:tcW w:w="1022" w:type="dxa"/>
            <w:tcBorders>
              <w:top w:val="nil"/>
              <w:left w:val="nil"/>
              <w:bottom w:val="nil"/>
              <w:right w:val="nil"/>
            </w:tcBorders>
          </w:tcPr>
          <w:p w14:paraId="0E4B879D"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16" w:type="dxa"/>
            <w:tcBorders>
              <w:top w:val="nil"/>
              <w:left w:val="nil"/>
              <w:bottom w:val="nil"/>
              <w:right w:val="nil"/>
            </w:tcBorders>
          </w:tcPr>
          <w:p w14:paraId="029E4D4F" w14:textId="77777777" w:rsidR="00DC23ED" w:rsidRPr="004A41E7" w:rsidRDefault="00DC23ED" w:rsidP="00DC23ED">
            <w:pPr>
              <w:pStyle w:val="TableText"/>
              <w:rPr>
                <w:sz w:val="16"/>
                <w:szCs w:val="16"/>
                <w:lang w:eastAsia="en-AU"/>
              </w:rPr>
            </w:pPr>
            <w:r w:rsidRPr="004A41E7">
              <w:rPr>
                <w:sz w:val="16"/>
                <w:szCs w:val="16"/>
                <w:lang w:eastAsia="en-AU"/>
              </w:rPr>
              <w:t>10.3272</w:t>
            </w:r>
          </w:p>
        </w:tc>
        <w:tc>
          <w:tcPr>
            <w:tcW w:w="816" w:type="dxa"/>
            <w:tcBorders>
              <w:top w:val="nil"/>
              <w:left w:val="nil"/>
              <w:bottom w:val="nil"/>
              <w:right w:val="nil"/>
            </w:tcBorders>
          </w:tcPr>
          <w:p w14:paraId="0E0876D1" w14:textId="77777777" w:rsidR="00DC23ED" w:rsidRPr="004A41E7" w:rsidRDefault="00DC23ED" w:rsidP="00DC23ED">
            <w:pPr>
              <w:pStyle w:val="TableText"/>
              <w:rPr>
                <w:sz w:val="16"/>
                <w:szCs w:val="16"/>
                <w:lang w:eastAsia="en-AU"/>
              </w:rPr>
            </w:pPr>
            <w:r w:rsidRPr="004A41E7">
              <w:rPr>
                <w:sz w:val="16"/>
                <w:szCs w:val="16"/>
                <w:lang w:eastAsia="en-AU"/>
              </w:rPr>
              <w:t>10.3272</w:t>
            </w:r>
          </w:p>
        </w:tc>
        <w:tc>
          <w:tcPr>
            <w:tcW w:w="832" w:type="dxa"/>
            <w:tcBorders>
              <w:top w:val="nil"/>
              <w:left w:val="nil"/>
              <w:bottom w:val="nil"/>
              <w:right w:val="nil"/>
            </w:tcBorders>
          </w:tcPr>
          <w:p w14:paraId="75C2DC5C" w14:textId="77777777" w:rsidR="00DC23ED" w:rsidRPr="004A41E7" w:rsidRDefault="00DC23ED" w:rsidP="00DC23ED">
            <w:pPr>
              <w:pStyle w:val="TableText"/>
              <w:rPr>
                <w:sz w:val="16"/>
                <w:szCs w:val="16"/>
                <w:lang w:eastAsia="en-AU"/>
              </w:rPr>
            </w:pPr>
            <w:r w:rsidRPr="004A41E7">
              <w:rPr>
                <w:sz w:val="16"/>
                <w:szCs w:val="16"/>
                <w:lang w:eastAsia="en-AU"/>
              </w:rPr>
              <w:t>10.3272</w:t>
            </w:r>
          </w:p>
        </w:tc>
        <w:tc>
          <w:tcPr>
            <w:tcW w:w="816" w:type="dxa"/>
            <w:tcBorders>
              <w:top w:val="nil"/>
              <w:left w:val="nil"/>
              <w:bottom w:val="nil"/>
              <w:right w:val="nil"/>
            </w:tcBorders>
          </w:tcPr>
          <w:p w14:paraId="4F8C9B40" w14:textId="77777777" w:rsidR="00DC23ED" w:rsidRPr="004A41E7" w:rsidRDefault="00DC23ED" w:rsidP="00DC23ED">
            <w:pPr>
              <w:pStyle w:val="TableText"/>
              <w:rPr>
                <w:sz w:val="16"/>
                <w:szCs w:val="16"/>
                <w:lang w:eastAsia="en-AU"/>
              </w:rPr>
            </w:pPr>
            <w:r w:rsidRPr="004A41E7">
              <w:rPr>
                <w:sz w:val="16"/>
                <w:szCs w:val="16"/>
                <w:lang w:eastAsia="en-AU"/>
              </w:rPr>
              <w:t>10.5658</w:t>
            </w:r>
          </w:p>
        </w:tc>
        <w:tc>
          <w:tcPr>
            <w:tcW w:w="816" w:type="dxa"/>
            <w:tcBorders>
              <w:top w:val="nil"/>
              <w:left w:val="nil"/>
              <w:bottom w:val="nil"/>
              <w:right w:val="nil"/>
            </w:tcBorders>
          </w:tcPr>
          <w:p w14:paraId="602CBA65" w14:textId="77777777" w:rsidR="00DC23ED" w:rsidRPr="004A41E7" w:rsidRDefault="00DC23ED" w:rsidP="00DC23ED">
            <w:pPr>
              <w:pStyle w:val="TableText"/>
              <w:rPr>
                <w:sz w:val="16"/>
                <w:szCs w:val="16"/>
                <w:lang w:eastAsia="en-AU"/>
              </w:rPr>
            </w:pPr>
            <w:r w:rsidRPr="004A41E7">
              <w:rPr>
                <w:sz w:val="16"/>
                <w:szCs w:val="16"/>
                <w:lang w:eastAsia="en-AU"/>
              </w:rPr>
              <w:t>10.5564</w:t>
            </w:r>
          </w:p>
        </w:tc>
        <w:tc>
          <w:tcPr>
            <w:tcW w:w="816" w:type="dxa"/>
            <w:tcBorders>
              <w:top w:val="nil"/>
              <w:left w:val="nil"/>
              <w:bottom w:val="nil"/>
              <w:right w:val="nil"/>
            </w:tcBorders>
          </w:tcPr>
          <w:p w14:paraId="2EF78DDC" w14:textId="77777777" w:rsidR="00DC23ED" w:rsidRPr="004A41E7" w:rsidRDefault="00DC23ED" w:rsidP="00DC23ED">
            <w:pPr>
              <w:pStyle w:val="TableText"/>
              <w:rPr>
                <w:sz w:val="16"/>
                <w:szCs w:val="16"/>
                <w:lang w:eastAsia="en-AU"/>
              </w:rPr>
            </w:pPr>
            <w:r w:rsidRPr="004A41E7">
              <w:rPr>
                <w:sz w:val="16"/>
                <w:szCs w:val="16"/>
                <w:lang w:eastAsia="en-AU"/>
              </w:rPr>
              <w:t>13.7744</w:t>
            </w:r>
          </w:p>
        </w:tc>
        <w:tc>
          <w:tcPr>
            <w:tcW w:w="816" w:type="dxa"/>
            <w:tcBorders>
              <w:top w:val="nil"/>
              <w:left w:val="nil"/>
              <w:bottom w:val="nil"/>
              <w:right w:val="nil"/>
            </w:tcBorders>
          </w:tcPr>
          <w:p w14:paraId="6A09EA3D" w14:textId="77777777" w:rsidR="00DC23ED" w:rsidRPr="004A41E7" w:rsidRDefault="00DC23ED" w:rsidP="00DC23ED">
            <w:pPr>
              <w:pStyle w:val="TableText"/>
              <w:rPr>
                <w:sz w:val="16"/>
                <w:szCs w:val="16"/>
                <w:lang w:eastAsia="en-AU"/>
              </w:rPr>
            </w:pPr>
            <w:r w:rsidRPr="004A41E7">
              <w:rPr>
                <w:sz w:val="16"/>
                <w:szCs w:val="16"/>
                <w:lang w:eastAsia="en-AU"/>
              </w:rPr>
              <w:t>14.7492</w:t>
            </w:r>
          </w:p>
        </w:tc>
        <w:tc>
          <w:tcPr>
            <w:tcW w:w="816" w:type="dxa"/>
            <w:tcBorders>
              <w:top w:val="nil"/>
              <w:left w:val="nil"/>
              <w:bottom w:val="nil"/>
              <w:right w:val="nil"/>
            </w:tcBorders>
          </w:tcPr>
          <w:p w14:paraId="196C24A4" w14:textId="77777777" w:rsidR="00DC23ED" w:rsidRPr="004A41E7" w:rsidRDefault="00DC23ED" w:rsidP="00DC23ED">
            <w:pPr>
              <w:pStyle w:val="TableText"/>
              <w:rPr>
                <w:sz w:val="16"/>
                <w:szCs w:val="16"/>
                <w:lang w:eastAsia="en-AU"/>
              </w:rPr>
            </w:pPr>
            <w:r w:rsidRPr="004A41E7">
              <w:rPr>
                <w:sz w:val="16"/>
                <w:szCs w:val="16"/>
                <w:lang w:eastAsia="en-AU"/>
              </w:rPr>
              <w:t>14.7370</w:t>
            </w:r>
          </w:p>
        </w:tc>
        <w:tc>
          <w:tcPr>
            <w:tcW w:w="816" w:type="dxa"/>
            <w:tcBorders>
              <w:top w:val="nil"/>
              <w:left w:val="nil"/>
              <w:bottom w:val="nil"/>
              <w:right w:val="nil"/>
            </w:tcBorders>
          </w:tcPr>
          <w:p w14:paraId="64C6726E" w14:textId="77777777" w:rsidR="00DC23ED" w:rsidRPr="004A41E7" w:rsidRDefault="00DC23ED" w:rsidP="00DC23ED">
            <w:pPr>
              <w:pStyle w:val="TableText"/>
              <w:rPr>
                <w:sz w:val="16"/>
                <w:szCs w:val="16"/>
                <w:lang w:eastAsia="en-AU"/>
              </w:rPr>
            </w:pPr>
            <w:r w:rsidRPr="004A41E7">
              <w:rPr>
                <w:sz w:val="16"/>
                <w:szCs w:val="16"/>
                <w:lang w:eastAsia="en-AU"/>
              </w:rPr>
              <w:t>14.7216</w:t>
            </w:r>
          </w:p>
        </w:tc>
        <w:tc>
          <w:tcPr>
            <w:tcW w:w="816" w:type="dxa"/>
            <w:tcBorders>
              <w:top w:val="nil"/>
              <w:left w:val="nil"/>
              <w:bottom w:val="nil"/>
              <w:right w:val="nil"/>
            </w:tcBorders>
          </w:tcPr>
          <w:p w14:paraId="2C20D169" w14:textId="77777777" w:rsidR="00DC23ED" w:rsidRPr="004A41E7" w:rsidRDefault="00DC23ED" w:rsidP="00DC23ED">
            <w:pPr>
              <w:pStyle w:val="TableText"/>
              <w:rPr>
                <w:sz w:val="16"/>
                <w:szCs w:val="16"/>
                <w:lang w:eastAsia="en-AU"/>
              </w:rPr>
            </w:pPr>
            <w:r w:rsidRPr="004A41E7">
              <w:rPr>
                <w:sz w:val="16"/>
                <w:szCs w:val="16"/>
                <w:lang w:eastAsia="en-AU"/>
              </w:rPr>
              <w:t>15.4232</w:t>
            </w:r>
          </w:p>
        </w:tc>
        <w:tc>
          <w:tcPr>
            <w:tcW w:w="816" w:type="dxa"/>
            <w:tcBorders>
              <w:top w:val="nil"/>
              <w:left w:val="nil"/>
              <w:bottom w:val="nil"/>
              <w:right w:val="nil"/>
            </w:tcBorders>
          </w:tcPr>
          <w:p w14:paraId="020E6EC2" w14:textId="77777777" w:rsidR="00DC23ED" w:rsidRPr="004A41E7" w:rsidRDefault="00DC23ED" w:rsidP="00DC23ED">
            <w:pPr>
              <w:pStyle w:val="TableText"/>
              <w:rPr>
                <w:sz w:val="16"/>
                <w:szCs w:val="16"/>
                <w:lang w:eastAsia="en-AU"/>
              </w:rPr>
            </w:pPr>
            <w:r w:rsidRPr="004A41E7">
              <w:rPr>
                <w:sz w:val="16"/>
                <w:szCs w:val="16"/>
                <w:lang w:eastAsia="en-AU"/>
              </w:rPr>
              <w:t>15.4054</w:t>
            </w:r>
          </w:p>
        </w:tc>
        <w:tc>
          <w:tcPr>
            <w:tcW w:w="816" w:type="dxa"/>
            <w:tcBorders>
              <w:top w:val="nil"/>
              <w:left w:val="nil"/>
              <w:bottom w:val="nil"/>
              <w:right w:val="nil"/>
            </w:tcBorders>
          </w:tcPr>
          <w:p w14:paraId="7EBBB222" w14:textId="77777777" w:rsidR="00DC23ED" w:rsidRPr="004A41E7" w:rsidRDefault="00DC23ED" w:rsidP="00DC23ED">
            <w:pPr>
              <w:pStyle w:val="TableText"/>
              <w:rPr>
                <w:sz w:val="16"/>
                <w:szCs w:val="16"/>
                <w:lang w:eastAsia="en-AU"/>
              </w:rPr>
            </w:pPr>
            <w:r w:rsidRPr="004A41E7">
              <w:rPr>
                <w:sz w:val="16"/>
                <w:szCs w:val="16"/>
                <w:lang w:eastAsia="en-AU"/>
              </w:rPr>
              <w:t>15.3849</w:t>
            </w:r>
          </w:p>
        </w:tc>
        <w:tc>
          <w:tcPr>
            <w:tcW w:w="816" w:type="dxa"/>
            <w:tcBorders>
              <w:top w:val="nil"/>
              <w:left w:val="nil"/>
              <w:bottom w:val="nil"/>
              <w:right w:val="nil"/>
            </w:tcBorders>
          </w:tcPr>
          <w:p w14:paraId="01ADC243"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16" w:type="dxa"/>
            <w:tcBorders>
              <w:top w:val="nil"/>
              <w:left w:val="nil"/>
              <w:bottom w:val="nil"/>
              <w:right w:val="nil"/>
            </w:tcBorders>
          </w:tcPr>
          <w:p w14:paraId="02022AC8"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16" w:type="dxa"/>
            <w:tcBorders>
              <w:top w:val="nil"/>
              <w:left w:val="nil"/>
              <w:bottom w:val="nil"/>
              <w:right w:val="nil"/>
            </w:tcBorders>
          </w:tcPr>
          <w:p w14:paraId="282FF51B"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16" w:type="dxa"/>
            <w:tcBorders>
              <w:top w:val="nil"/>
              <w:left w:val="nil"/>
              <w:bottom w:val="nil"/>
              <w:right w:val="nil"/>
            </w:tcBorders>
          </w:tcPr>
          <w:p w14:paraId="52DACAFE" w14:textId="77777777" w:rsidR="00DC23ED" w:rsidRPr="004A41E7" w:rsidRDefault="00DC23ED" w:rsidP="00DC23ED">
            <w:pPr>
              <w:pStyle w:val="TableText"/>
              <w:rPr>
                <w:sz w:val="16"/>
                <w:szCs w:val="16"/>
                <w:lang w:eastAsia="en-AU"/>
              </w:rPr>
            </w:pPr>
            <w:r w:rsidRPr="004A41E7">
              <w:rPr>
                <w:sz w:val="16"/>
                <w:szCs w:val="16"/>
                <w:lang w:eastAsia="en-AU"/>
              </w:rPr>
              <w:t>15.9719</w:t>
            </w:r>
          </w:p>
        </w:tc>
      </w:tr>
      <w:tr w:rsidR="00DC23ED" w:rsidRPr="004A41E7" w14:paraId="35B49CCA" w14:textId="77777777">
        <w:trPr>
          <w:trHeight w:val="219"/>
        </w:trPr>
        <w:tc>
          <w:tcPr>
            <w:tcW w:w="1022" w:type="dxa"/>
            <w:tcBorders>
              <w:top w:val="nil"/>
              <w:left w:val="nil"/>
              <w:bottom w:val="nil"/>
              <w:right w:val="nil"/>
            </w:tcBorders>
          </w:tcPr>
          <w:p w14:paraId="5972A0F6"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16" w:type="dxa"/>
            <w:tcBorders>
              <w:top w:val="nil"/>
              <w:left w:val="nil"/>
              <w:bottom w:val="nil"/>
              <w:right w:val="nil"/>
            </w:tcBorders>
          </w:tcPr>
          <w:p w14:paraId="1D95D928" w14:textId="77777777" w:rsidR="00DC23ED" w:rsidRPr="004A41E7" w:rsidRDefault="00DC23ED" w:rsidP="00DC23ED">
            <w:pPr>
              <w:pStyle w:val="TableText"/>
              <w:rPr>
                <w:sz w:val="16"/>
                <w:szCs w:val="16"/>
                <w:lang w:eastAsia="en-AU"/>
              </w:rPr>
            </w:pPr>
            <w:r w:rsidRPr="004A41E7">
              <w:rPr>
                <w:sz w:val="16"/>
                <w:szCs w:val="16"/>
                <w:lang w:eastAsia="en-AU"/>
              </w:rPr>
              <w:t>9.9814</w:t>
            </w:r>
          </w:p>
        </w:tc>
        <w:tc>
          <w:tcPr>
            <w:tcW w:w="816" w:type="dxa"/>
            <w:tcBorders>
              <w:top w:val="nil"/>
              <w:left w:val="nil"/>
              <w:bottom w:val="nil"/>
              <w:right w:val="nil"/>
            </w:tcBorders>
          </w:tcPr>
          <w:p w14:paraId="18B89A91" w14:textId="77777777" w:rsidR="00DC23ED" w:rsidRPr="004A41E7" w:rsidRDefault="00DC23ED" w:rsidP="00DC23ED">
            <w:pPr>
              <w:pStyle w:val="TableText"/>
              <w:rPr>
                <w:sz w:val="16"/>
                <w:szCs w:val="16"/>
                <w:lang w:eastAsia="en-AU"/>
              </w:rPr>
            </w:pPr>
            <w:r w:rsidRPr="004A41E7">
              <w:rPr>
                <w:sz w:val="16"/>
                <w:szCs w:val="16"/>
                <w:lang w:eastAsia="en-AU"/>
              </w:rPr>
              <w:t>9.9814</w:t>
            </w:r>
          </w:p>
        </w:tc>
        <w:tc>
          <w:tcPr>
            <w:tcW w:w="832" w:type="dxa"/>
            <w:tcBorders>
              <w:top w:val="nil"/>
              <w:left w:val="nil"/>
              <w:bottom w:val="nil"/>
              <w:right w:val="nil"/>
            </w:tcBorders>
          </w:tcPr>
          <w:p w14:paraId="7D0E67A4" w14:textId="77777777" w:rsidR="00DC23ED" w:rsidRPr="004A41E7" w:rsidRDefault="00DC23ED" w:rsidP="00DC23ED">
            <w:pPr>
              <w:pStyle w:val="TableText"/>
              <w:rPr>
                <w:sz w:val="16"/>
                <w:szCs w:val="16"/>
                <w:lang w:eastAsia="en-AU"/>
              </w:rPr>
            </w:pPr>
            <w:r w:rsidRPr="004A41E7">
              <w:rPr>
                <w:sz w:val="16"/>
                <w:szCs w:val="16"/>
                <w:lang w:eastAsia="en-AU"/>
              </w:rPr>
              <w:t>9.9814</w:t>
            </w:r>
          </w:p>
        </w:tc>
        <w:tc>
          <w:tcPr>
            <w:tcW w:w="816" w:type="dxa"/>
            <w:tcBorders>
              <w:top w:val="nil"/>
              <w:left w:val="nil"/>
              <w:bottom w:val="nil"/>
              <w:right w:val="nil"/>
            </w:tcBorders>
          </w:tcPr>
          <w:p w14:paraId="2CAAFCE9" w14:textId="77777777" w:rsidR="00DC23ED" w:rsidRPr="004A41E7" w:rsidRDefault="00DC23ED" w:rsidP="00DC23ED">
            <w:pPr>
              <w:pStyle w:val="TableText"/>
              <w:rPr>
                <w:sz w:val="16"/>
                <w:szCs w:val="16"/>
                <w:lang w:eastAsia="en-AU"/>
              </w:rPr>
            </w:pPr>
            <w:r w:rsidRPr="004A41E7">
              <w:rPr>
                <w:sz w:val="16"/>
                <w:szCs w:val="16"/>
                <w:lang w:eastAsia="en-AU"/>
              </w:rPr>
              <w:t>10.2349</w:t>
            </w:r>
          </w:p>
        </w:tc>
        <w:tc>
          <w:tcPr>
            <w:tcW w:w="816" w:type="dxa"/>
            <w:tcBorders>
              <w:top w:val="nil"/>
              <w:left w:val="nil"/>
              <w:bottom w:val="nil"/>
              <w:right w:val="nil"/>
            </w:tcBorders>
          </w:tcPr>
          <w:p w14:paraId="36B533B6" w14:textId="77777777" w:rsidR="00DC23ED" w:rsidRPr="004A41E7" w:rsidRDefault="00DC23ED" w:rsidP="00DC23ED">
            <w:pPr>
              <w:pStyle w:val="TableText"/>
              <w:rPr>
                <w:sz w:val="16"/>
                <w:szCs w:val="16"/>
                <w:lang w:eastAsia="en-AU"/>
              </w:rPr>
            </w:pPr>
            <w:r w:rsidRPr="004A41E7">
              <w:rPr>
                <w:sz w:val="16"/>
                <w:szCs w:val="16"/>
                <w:lang w:eastAsia="en-AU"/>
              </w:rPr>
              <w:t>10.2252</w:t>
            </w:r>
          </w:p>
        </w:tc>
        <w:tc>
          <w:tcPr>
            <w:tcW w:w="816" w:type="dxa"/>
            <w:tcBorders>
              <w:top w:val="nil"/>
              <w:left w:val="nil"/>
              <w:bottom w:val="nil"/>
              <w:right w:val="nil"/>
            </w:tcBorders>
          </w:tcPr>
          <w:p w14:paraId="608DA861" w14:textId="77777777" w:rsidR="00DC23ED" w:rsidRPr="004A41E7" w:rsidRDefault="00DC23ED" w:rsidP="00DC23ED">
            <w:pPr>
              <w:pStyle w:val="TableText"/>
              <w:rPr>
                <w:sz w:val="16"/>
                <w:szCs w:val="16"/>
                <w:lang w:eastAsia="en-AU"/>
              </w:rPr>
            </w:pPr>
            <w:r w:rsidRPr="004A41E7">
              <w:rPr>
                <w:sz w:val="16"/>
                <w:szCs w:val="16"/>
                <w:lang w:eastAsia="en-AU"/>
              </w:rPr>
              <w:t>13.3826</w:t>
            </w:r>
          </w:p>
        </w:tc>
        <w:tc>
          <w:tcPr>
            <w:tcW w:w="816" w:type="dxa"/>
            <w:tcBorders>
              <w:top w:val="nil"/>
              <w:left w:val="nil"/>
              <w:bottom w:val="nil"/>
              <w:right w:val="nil"/>
            </w:tcBorders>
          </w:tcPr>
          <w:p w14:paraId="35817438" w14:textId="77777777" w:rsidR="00DC23ED" w:rsidRPr="004A41E7" w:rsidRDefault="00DC23ED" w:rsidP="00DC23ED">
            <w:pPr>
              <w:pStyle w:val="TableText"/>
              <w:rPr>
                <w:sz w:val="16"/>
                <w:szCs w:val="16"/>
                <w:lang w:eastAsia="en-AU"/>
              </w:rPr>
            </w:pPr>
            <w:r w:rsidRPr="004A41E7">
              <w:rPr>
                <w:sz w:val="16"/>
                <w:szCs w:val="16"/>
                <w:lang w:eastAsia="en-AU"/>
              </w:rPr>
              <w:t>14.3601</w:t>
            </w:r>
          </w:p>
        </w:tc>
        <w:tc>
          <w:tcPr>
            <w:tcW w:w="816" w:type="dxa"/>
            <w:tcBorders>
              <w:top w:val="nil"/>
              <w:left w:val="nil"/>
              <w:bottom w:val="nil"/>
              <w:right w:val="nil"/>
            </w:tcBorders>
          </w:tcPr>
          <w:p w14:paraId="42546029" w14:textId="77777777" w:rsidR="00DC23ED" w:rsidRPr="004A41E7" w:rsidRDefault="00DC23ED" w:rsidP="00DC23ED">
            <w:pPr>
              <w:pStyle w:val="TableText"/>
              <w:rPr>
                <w:sz w:val="16"/>
                <w:szCs w:val="16"/>
                <w:lang w:eastAsia="en-AU"/>
              </w:rPr>
            </w:pPr>
            <w:r w:rsidRPr="004A41E7">
              <w:rPr>
                <w:sz w:val="16"/>
                <w:szCs w:val="16"/>
                <w:lang w:eastAsia="en-AU"/>
              </w:rPr>
              <w:t>14.3477</w:t>
            </w:r>
          </w:p>
        </w:tc>
        <w:tc>
          <w:tcPr>
            <w:tcW w:w="816" w:type="dxa"/>
            <w:tcBorders>
              <w:top w:val="nil"/>
              <w:left w:val="nil"/>
              <w:bottom w:val="nil"/>
              <w:right w:val="nil"/>
            </w:tcBorders>
          </w:tcPr>
          <w:p w14:paraId="39F9DA3D" w14:textId="77777777" w:rsidR="00DC23ED" w:rsidRPr="004A41E7" w:rsidRDefault="00DC23ED" w:rsidP="00DC23ED">
            <w:pPr>
              <w:pStyle w:val="TableText"/>
              <w:rPr>
                <w:sz w:val="16"/>
                <w:szCs w:val="16"/>
                <w:lang w:eastAsia="en-AU"/>
              </w:rPr>
            </w:pPr>
            <w:r w:rsidRPr="004A41E7">
              <w:rPr>
                <w:sz w:val="16"/>
                <w:szCs w:val="16"/>
                <w:lang w:eastAsia="en-AU"/>
              </w:rPr>
              <w:t>14.3318</w:t>
            </w:r>
          </w:p>
        </w:tc>
        <w:tc>
          <w:tcPr>
            <w:tcW w:w="816" w:type="dxa"/>
            <w:tcBorders>
              <w:top w:val="nil"/>
              <w:left w:val="nil"/>
              <w:bottom w:val="nil"/>
              <w:right w:val="nil"/>
            </w:tcBorders>
          </w:tcPr>
          <w:p w14:paraId="41362BBB" w14:textId="77777777" w:rsidR="00DC23ED" w:rsidRPr="004A41E7" w:rsidRDefault="00DC23ED" w:rsidP="00DC23ED">
            <w:pPr>
              <w:pStyle w:val="TableText"/>
              <w:rPr>
                <w:sz w:val="16"/>
                <w:szCs w:val="16"/>
                <w:lang w:eastAsia="en-AU"/>
              </w:rPr>
            </w:pPr>
            <w:r w:rsidRPr="004A41E7">
              <w:rPr>
                <w:sz w:val="16"/>
                <w:szCs w:val="16"/>
                <w:lang w:eastAsia="en-AU"/>
              </w:rPr>
              <w:t>15.0339</w:t>
            </w:r>
          </w:p>
        </w:tc>
        <w:tc>
          <w:tcPr>
            <w:tcW w:w="816" w:type="dxa"/>
            <w:tcBorders>
              <w:top w:val="nil"/>
              <w:left w:val="nil"/>
              <w:bottom w:val="nil"/>
              <w:right w:val="nil"/>
            </w:tcBorders>
          </w:tcPr>
          <w:p w14:paraId="5638690B" w14:textId="77777777" w:rsidR="00DC23ED" w:rsidRPr="004A41E7" w:rsidRDefault="00DC23ED" w:rsidP="00DC23ED">
            <w:pPr>
              <w:pStyle w:val="TableText"/>
              <w:rPr>
                <w:sz w:val="16"/>
                <w:szCs w:val="16"/>
                <w:lang w:eastAsia="en-AU"/>
              </w:rPr>
            </w:pPr>
            <w:r w:rsidRPr="004A41E7">
              <w:rPr>
                <w:sz w:val="16"/>
                <w:szCs w:val="16"/>
                <w:lang w:eastAsia="en-AU"/>
              </w:rPr>
              <w:t>15.0152</w:t>
            </w:r>
          </w:p>
        </w:tc>
        <w:tc>
          <w:tcPr>
            <w:tcW w:w="816" w:type="dxa"/>
            <w:tcBorders>
              <w:top w:val="nil"/>
              <w:left w:val="nil"/>
              <w:bottom w:val="nil"/>
              <w:right w:val="nil"/>
            </w:tcBorders>
          </w:tcPr>
          <w:p w14:paraId="4D22A91B" w14:textId="77777777" w:rsidR="00DC23ED" w:rsidRPr="004A41E7" w:rsidRDefault="00DC23ED" w:rsidP="00DC23ED">
            <w:pPr>
              <w:pStyle w:val="TableText"/>
              <w:rPr>
                <w:sz w:val="16"/>
                <w:szCs w:val="16"/>
                <w:lang w:eastAsia="en-AU"/>
              </w:rPr>
            </w:pPr>
            <w:r w:rsidRPr="004A41E7">
              <w:rPr>
                <w:sz w:val="16"/>
                <w:szCs w:val="16"/>
                <w:lang w:eastAsia="en-AU"/>
              </w:rPr>
              <w:t>14.9928</w:t>
            </w:r>
          </w:p>
        </w:tc>
        <w:tc>
          <w:tcPr>
            <w:tcW w:w="816" w:type="dxa"/>
            <w:tcBorders>
              <w:top w:val="nil"/>
              <w:left w:val="nil"/>
              <w:bottom w:val="nil"/>
              <w:right w:val="nil"/>
            </w:tcBorders>
          </w:tcPr>
          <w:p w14:paraId="45BE500B"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16" w:type="dxa"/>
            <w:tcBorders>
              <w:top w:val="nil"/>
              <w:left w:val="nil"/>
              <w:bottom w:val="nil"/>
              <w:right w:val="nil"/>
            </w:tcBorders>
          </w:tcPr>
          <w:p w14:paraId="31118AAB"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16" w:type="dxa"/>
            <w:tcBorders>
              <w:top w:val="nil"/>
              <w:left w:val="nil"/>
              <w:bottom w:val="nil"/>
              <w:right w:val="nil"/>
            </w:tcBorders>
          </w:tcPr>
          <w:p w14:paraId="09017F57"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16" w:type="dxa"/>
            <w:tcBorders>
              <w:top w:val="nil"/>
              <w:left w:val="nil"/>
              <w:bottom w:val="nil"/>
              <w:right w:val="nil"/>
            </w:tcBorders>
          </w:tcPr>
          <w:p w14:paraId="197EEF72" w14:textId="77777777" w:rsidR="00DC23ED" w:rsidRPr="004A41E7" w:rsidRDefault="00DC23ED" w:rsidP="00DC23ED">
            <w:pPr>
              <w:pStyle w:val="TableText"/>
              <w:rPr>
                <w:sz w:val="16"/>
                <w:szCs w:val="16"/>
                <w:lang w:eastAsia="en-AU"/>
              </w:rPr>
            </w:pPr>
            <w:r w:rsidRPr="004A41E7">
              <w:rPr>
                <w:sz w:val="16"/>
                <w:szCs w:val="16"/>
                <w:lang w:eastAsia="en-AU"/>
              </w:rPr>
              <w:t>15.5807</w:t>
            </w:r>
          </w:p>
        </w:tc>
      </w:tr>
      <w:tr w:rsidR="00DC23ED" w:rsidRPr="004A41E7" w14:paraId="0D84B826" w14:textId="77777777">
        <w:trPr>
          <w:trHeight w:val="219"/>
        </w:trPr>
        <w:tc>
          <w:tcPr>
            <w:tcW w:w="1022" w:type="dxa"/>
            <w:tcBorders>
              <w:top w:val="nil"/>
              <w:left w:val="nil"/>
              <w:bottom w:val="nil"/>
              <w:right w:val="nil"/>
            </w:tcBorders>
          </w:tcPr>
          <w:p w14:paraId="6CEFC9F2"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16" w:type="dxa"/>
            <w:tcBorders>
              <w:top w:val="nil"/>
              <w:left w:val="nil"/>
              <w:bottom w:val="nil"/>
              <w:right w:val="nil"/>
            </w:tcBorders>
          </w:tcPr>
          <w:p w14:paraId="46233D94" w14:textId="77777777" w:rsidR="00DC23ED" w:rsidRPr="004A41E7" w:rsidRDefault="00DC23ED" w:rsidP="00DC23ED">
            <w:pPr>
              <w:pStyle w:val="TableText"/>
              <w:rPr>
                <w:sz w:val="16"/>
                <w:szCs w:val="16"/>
                <w:lang w:eastAsia="en-AU"/>
              </w:rPr>
            </w:pPr>
            <w:r w:rsidRPr="004A41E7">
              <w:rPr>
                <w:sz w:val="16"/>
                <w:szCs w:val="16"/>
                <w:lang w:eastAsia="en-AU"/>
              </w:rPr>
              <w:t>10.9168</w:t>
            </w:r>
          </w:p>
        </w:tc>
        <w:tc>
          <w:tcPr>
            <w:tcW w:w="816" w:type="dxa"/>
            <w:tcBorders>
              <w:top w:val="nil"/>
              <w:left w:val="nil"/>
              <w:bottom w:val="nil"/>
              <w:right w:val="nil"/>
            </w:tcBorders>
          </w:tcPr>
          <w:p w14:paraId="50FE2990" w14:textId="77777777" w:rsidR="00DC23ED" w:rsidRPr="004A41E7" w:rsidRDefault="00DC23ED" w:rsidP="00DC23ED">
            <w:pPr>
              <w:pStyle w:val="TableText"/>
              <w:rPr>
                <w:sz w:val="16"/>
                <w:szCs w:val="16"/>
                <w:lang w:eastAsia="en-AU"/>
              </w:rPr>
            </w:pPr>
            <w:r w:rsidRPr="004A41E7">
              <w:rPr>
                <w:sz w:val="16"/>
                <w:szCs w:val="16"/>
                <w:lang w:eastAsia="en-AU"/>
              </w:rPr>
              <w:t>10.9168</w:t>
            </w:r>
          </w:p>
        </w:tc>
        <w:tc>
          <w:tcPr>
            <w:tcW w:w="832" w:type="dxa"/>
            <w:tcBorders>
              <w:top w:val="nil"/>
              <w:left w:val="nil"/>
              <w:bottom w:val="nil"/>
              <w:right w:val="nil"/>
            </w:tcBorders>
          </w:tcPr>
          <w:p w14:paraId="418D4823" w14:textId="77777777" w:rsidR="00DC23ED" w:rsidRPr="004A41E7" w:rsidRDefault="00DC23ED" w:rsidP="00DC23ED">
            <w:pPr>
              <w:pStyle w:val="TableText"/>
              <w:rPr>
                <w:sz w:val="16"/>
                <w:szCs w:val="16"/>
                <w:lang w:eastAsia="en-AU"/>
              </w:rPr>
            </w:pPr>
            <w:r w:rsidRPr="004A41E7">
              <w:rPr>
                <w:sz w:val="16"/>
                <w:szCs w:val="16"/>
                <w:lang w:eastAsia="en-AU"/>
              </w:rPr>
              <w:t>10.9168</w:t>
            </w:r>
          </w:p>
        </w:tc>
        <w:tc>
          <w:tcPr>
            <w:tcW w:w="816" w:type="dxa"/>
            <w:tcBorders>
              <w:top w:val="nil"/>
              <w:left w:val="nil"/>
              <w:bottom w:val="nil"/>
              <w:right w:val="nil"/>
            </w:tcBorders>
          </w:tcPr>
          <w:p w14:paraId="641543D9" w14:textId="77777777" w:rsidR="00DC23ED" w:rsidRPr="004A41E7" w:rsidRDefault="00DC23ED" w:rsidP="00DC23ED">
            <w:pPr>
              <w:pStyle w:val="TableText"/>
              <w:rPr>
                <w:sz w:val="16"/>
                <w:szCs w:val="16"/>
                <w:lang w:eastAsia="en-AU"/>
              </w:rPr>
            </w:pPr>
            <w:r w:rsidRPr="004A41E7">
              <w:rPr>
                <w:sz w:val="16"/>
                <w:szCs w:val="16"/>
                <w:lang w:eastAsia="en-AU"/>
              </w:rPr>
              <w:t>10.9168</w:t>
            </w:r>
          </w:p>
        </w:tc>
        <w:tc>
          <w:tcPr>
            <w:tcW w:w="816" w:type="dxa"/>
            <w:tcBorders>
              <w:top w:val="nil"/>
              <w:left w:val="nil"/>
              <w:bottom w:val="nil"/>
              <w:right w:val="nil"/>
            </w:tcBorders>
          </w:tcPr>
          <w:p w14:paraId="1ED8D392" w14:textId="77777777" w:rsidR="00DC23ED" w:rsidRPr="004A41E7" w:rsidRDefault="00DC23ED" w:rsidP="00DC23ED">
            <w:pPr>
              <w:pStyle w:val="TableText"/>
              <w:rPr>
                <w:sz w:val="16"/>
                <w:szCs w:val="16"/>
                <w:lang w:eastAsia="en-AU"/>
              </w:rPr>
            </w:pPr>
            <w:r w:rsidRPr="004A41E7">
              <w:rPr>
                <w:sz w:val="16"/>
                <w:szCs w:val="16"/>
                <w:lang w:eastAsia="en-AU"/>
              </w:rPr>
              <w:t>10.9168</w:t>
            </w:r>
          </w:p>
        </w:tc>
        <w:tc>
          <w:tcPr>
            <w:tcW w:w="816" w:type="dxa"/>
            <w:tcBorders>
              <w:top w:val="nil"/>
              <w:left w:val="nil"/>
              <w:bottom w:val="nil"/>
              <w:right w:val="nil"/>
            </w:tcBorders>
          </w:tcPr>
          <w:p w14:paraId="7F39458D" w14:textId="77777777" w:rsidR="00DC23ED" w:rsidRPr="004A41E7" w:rsidRDefault="00DC23ED" w:rsidP="00DC23ED">
            <w:pPr>
              <w:pStyle w:val="TableText"/>
              <w:rPr>
                <w:sz w:val="16"/>
                <w:szCs w:val="16"/>
                <w:lang w:eastAsia="en-AU"/>
              </w:rPr>
            </w:pPr>
            <w:r w:rsidRPr="004A41E7">
              <w:rPr>
                <w:sz w:val="16"/>
                <w:szCs w:val="16"/>
                <w:lang w:eastAsia="en-AU"/>
              </w:rPr>
              <w:t>13.8990</w:t>
            </w:r>
          </w:p>
        </w:tc>
        <w:tc>
          <w:tcPr>
            <w:tcW w:w="816" w:type="dxa"/>
            <w:tcBorders>
              <w:top w:val="nil"/>
              <w:left w:val="nil"/>
              <w:bottom w:val="nil"/>
              <w:right w:val="nil"/>
            </w:tcBorders>
          </w:tcPr>
          <w:p w14:paraId="532E374B" w14:textId="77777777" w:rsidR="00DC23ED" w:rsidRPr="004A41E7" w:rsidRDefault="00DC23ED" w:rsidP="00DC23ED">
            <w:pPr>
              <w:pStyle w:val="TableText"/>
              <w:rPr>
                <w:sz w:val="16"/>
                <w:szCs w:val="16"/>
                <w:lang w:eastAsia="en-AU"/>
              </w:rPr>
            </w:pPr>
            <w:r w:rsidRPr="004A41E7">
              <w:rPr>
                <w:sz w:val="16"/>
                <w:szCs w:val="16"/>
                <w:lang w:eastAsia="en-AU"/>
              </w:rPr>
              <w:t>14.5169</w:t>
            </w:r>
          </w:p>
        </w:tc>
        <w:tc>
          <w:tcPr>
            <w:tcW w:w="816" w:type="dxa"/>
            <w:tcBorders>
              <w:top w:val="nil"/>
              <w:left w:val="nil"/>
              <w:bottom w:val="nil"/>
              <w:right w:val="nil"/>
            </w:tcBorders>
          </w:tcPr>
          <w:p w14:paraId="2F0C28DD" w14:textId="77777777" w:rsidR="00DC23ED" w:rsidRPr="004A41E7" w:rsidRDefault="00DC23ED" w:rsidP="00DC23ED">
            <w:pPr>
              <w:pStyle w:val="TableText"/>
              <w:rPr>
                <w:sz w:val="16"/>
                <w:szCs w:val="16"/>
                <w:lang w:eastAsia="en-AU"/>
              </w:rPr>
            </w:pPr>
            <w:r w:rsidRPr="004A41E7">
              <w:rPr>
                <w:sz w:val="16"/>
                <w:szCs w:val="16"/>
                <w:lang w:eastAsia="en-AU"/>
              </w:rPr>
              <w:t>14.5083</w:t>
            </w:r>
          </w:p>
        </w:tc>
        <w:tc>
          <w:tcPr>
            <w:tcW w:w="816" w:type="dxa"/>
            <w:tcBorders>
              <w:top w:val="nil"/>
              <w:left w:val="nil"/>
              <w:bottom w:val="nil"/>
              <w:right w:val="nil"/>
            </w:tcBorders>
          </w:tcPr>
          <w:p w14:paraId="0088805A" w14:textId="77777777" w:rsidR="00DC23ED" w:rsidRPr="004A41E7" w:rsidRDefault="00DC23ED" w:rsidP="00DC23ED">
            <w:pPr>
              <w:pStyle w:val="TableText"/>
              <w:rPr>
                <w:sz w:val="16"/>
                <w:szCs w:val="16"/>
                <w:lang w:eastAsia="en-AU"/>
              </w:rPr>
            </w:pPr>
            <w:r w:rsidRPr="004A41E7">
              <w:rPr>
                <w:sz w:val="16"/>
                <w:szCs w:val="16"/>
                <w:lang w:eastAsia="en-AU"/>
              </w:rPr>
              <w:t>14.4957</w:t>
            </w:r>
          </w:p>
        </w:tc>
        <w:tc>
          <w:tcPr>
            <w:tcW w:w="816" w:type="dxa"/>
            <w:tcBorders>
              <w:top w:val="nil"/>
              <w:left w:val="nil"/>
              <w:bottom w:val="nil"/>
              <w:right w:val="nil"/>
            </w:tcBorders>
          </w:tcPr>
          <w:p w14:paraId="0FB0BCEA" w14:textId="77777777" w:rsidR="00DC23ED" w:rsidRPr="004A41E7" w:rsidRDefault="00DC23ED" w:rsidP="00DC23ED">
            <w:pPr>
              <w:pStyle w:val="TableText"/>
              <w:rPr>
                <w:sz w:val="16"/>
                <w:szCs w:val="16"/>
                <w:lang w:eastAsia="en-AU"/>
              </w:rPr>
            </w:pPr>
            <w:r w:rsidRPr="004A41E7">
              <w:rPr>
                <w:sz w:val="16"/>
                <w:szCs w:val="16"/>
                <w:lang w:eastAsia="en-AU"/>
              </w:rPr>
              <w:t>15.0143</w:t>
            </w:r>
          </w:p>
        </w:tc>
        <w:tc>
          <w:tcPr>
            <w:tcW w:w="816" w:type="dxa"/>
            <w:tcBorders>
              <w:top w:val="nil"/>
              <w:left w:val="nil"/>
              <w:bottom w:val="nil"/>
              <w:right w:val="nil"/>
            </w:tcBorders>
          </w:tcPr>
          <w:p w14:paraId="0A4C03AD" w14:textId="77777777" w:rsidR="00DC23ED" w:rsidRPr="004A41E7" w:rsidRDefault="00DC23ED" w:rsidP="00DC23ED">
            <w:pPr>
              <w:pStyle w:val="TableText"/>
              <w:rPr>
                <w:sz w:val="16"/>
                <w:szCs w:val="16"/>
                <w:lang w:eastAsia="en-AU"/>
              </w:rPr>
            </w:pPr>
            <w:r w:rsidRPr="004A41E7">
              <w:rPr>
                <w:sz w:val="16"/>
                <w:szCs w:val="16"/>
                <w:lang w:eastAsia="en-AU"/>
              </w:rPr>
              <w:t>14.9972</w:t>
            </w:r>
          </w:p>
        </w:tc>
        <w:tc>
          <w:tcPr>
            <w:tcW w:w="816" w:type="dxa"/>
            <w:tcBorders>
              <w:top w:val="nil"/>
              <w:left w:val="nil"/>
              <w:bottom w:val="nil"/>
              <w:right w:val="nil"/>
            </w:tcBorders>
          </w:tcPr>
          <w:p w14:paraId="2135B856" w14:textId="77777777" w:rsidR="00DC23ED" w:rsidRPr="004A41E7" w:rsidRDefault="00DC23ED" w:rsidP="00DC23ED">
            <w:pPr>
              <w:pStyle w:val="TableText"/>
              <w:rPr>
                <w:sz w:val="16"/>
                <w:szCs w:val="16"/>
                <w:lang w:eastAsia="en-AU"/>
              </w:rPr>
            </w:pPr>
            <w:r w:rsidRPr="004A41E7">
              <w:rPr>
                <w:sz w:val="16"/>
                <w:szCs w:val="16"/>
                <w:lang w:eastAsia="en-AU"/>
              </w:rPr>
              <w:t>14.9758</w:t>
            </w:r>
          </w:p>
        </w:tc>
        <w:tc>
          <w:tcPr>
            <w:tcW w:w="816" w:type="dxa"/>
            <w:tcBorders>
              <w:top w:val="nil"/>
              <w:left w:val="nil"/>
              <w:bottom w:val="nil"/>
              <w:right w:val="nil"/>
            </w:tcBorders>
          </w:tcPr>
          <w:p w14:paraId="24ED8B15"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16" w:type="dxa"/>
            <w:tcBorders>
              <w:top w:val="nil"/>
              <w:left w:val="nil"/>
              <w:bottom w:val="nil"/>
              <w:right w:val="nil"/>
            </w:tcBorders>
          </w:tcPr>
          <w:p w14:paraId="47FD5991"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16" w:type="dxa"/>
            <w:tcBorders>
              <w:top w:val="nil"/>
              <w:left w:val="nil"/>
              <w:bottom w:val="nil"/>
              <w:right w:val="nil"/>
            </w:tcBorders>
          </w:tcPr>
          <w:p w14:paraId="5D61E2F5"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16" w:type="dxa"/>
            <w:tcBorders>
              <w:top w:val="nil"/>
              <w:left w:val="nil"/>
              <w:bottom w:val="nil"/>
              <w:right w:val="nil"/>
            </w:tcBorders>
          </w:tcPr>
          <w:p w14:paraId="0F4CB9E8" w14:textId="77777777" w:rsidR="00DC23ED" w:rsidRPr="004A41E7" w:rsidRDefault="00DC23ED" w:rsidP="00DC23ED">
            <w:pPr>
              <w:pStyle w:val="TableText"/>
              <w:rPr>
                <w:sz w:val="16"/>
                <w:szCs w:val="16"/>
                <w:lang w:eastAsia="en-AU"/>
              </w:rPr>
            </w:pPr>
            <w:r w:rsidRPr="004A41E7">
              <w:rPr>
                <w:sz w:val="16"/>
                <w:szCs w:val="16"/>
                <w:lang w:eastAsia="en-AU"/>
              </w:rPr>
              <w:t>15.4483</w:t>
            </w:r>
          </w:p>
        </w:tc>
      </w:tr>
      <w:tr w:rsidR="00DC23ED" w:rsidRPr="004A41E7" w14:paraId="4FDCCF9D" w14:textId="77777777">
        <w:trPr>
          <w:trHeight w:val="219"/>
        </w:trPr>
        <w:tc>
          <w:tcPr>
            <w:tcW w:w="1022" w:type="dxa"/>
            <w:tcBorders>
              <w:top w:val="nil"/>
              <w:left w:val="nil"/>
              <w:bottom w:val="nil"/>
              <w:right w:val="nil"/>
            </w:tcBorders>
          </w:tcPr>
          <w:p w14:paraId="37994C7E"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16" w:type="dxa"/>
            <w:tcBorders>
              <w:top w:val="nil"/>
              <w:left w:val="nil"/>
              <w:bottom w:val="nil"/>
              <w:right w:val="nil"/>
            </w:tcBorders>
          </w:tcPr>
          <w:p w14:paraId="0F184A94" w14:textId="77777777" w:rsidR="00DC23ED" w:rsidRPr="004A41E7" w:rsidRDefault="00DC23ED" w:rsidP="00DC23ED">
            <w:pPr>
              <w:pStyle w:val="TableText"/>
              <w:rPr>
                <w:sz w:val="16"/>
                <w:szCs w:val="16"/>
                <w:lang w:eastAsia="en-AU"/>
              </w:rPr>
            </w:pPr>
            <w:r w:rsidRPr="004A41E7">
              <w:rPr>
                <w:sz w:val="16"/>
                <w:szCs w:val="16"/>
                <w:lang w:eastAsia="en-AU"/>
              </w:rPr>
              <w:t>10.5400</w:t>
            </w:r>
          </w:p>
        </w:tc>
        <w:tc>
          <w:tcPr>
            <w:tcW w:w="816" w:type="dxa"/>
            <w:tcBorders>
              <w:top w:val="nil"/>
              <w:left w:val="nil"/>
              <w:bottom w:val="nil"/>
              <w:right w:val="nil"/>
            </w:tcBorders>
          </w:tcPr>
          <w:p w14:paraId="31F1CA36" w14:textId="77777777" w:rsidR="00DC23ED" w:rsidRPr="004A41E7" w:rsidRDefault="00DC23ED" w:rsidP="00DC23ED">
            <w:pPr>
              <w:pStyle w:val="TableText"/>
              <w:rPr>
                <w:sz w:val="16"/>
                <w:szCs w:val="16"/>
                <w:lang w:eastAsia="en-AU"/>
              </w:rPr>
            </w:pPr>
            <w:r w:rsidRPr="004A41E7">
              <w:rPr>
                <w:sz w:val="16"/>
                <w:szCs w:val="16"/>
                <w:lang w:eastAsia="en-AU"/>
              </w:rPr>
              <w:t>10.5400</w:t>
            </w:r>
          </w:p>
        </w:tc>
        <w:tc>
          <w:tcPr>
            <w:tcW w:w="832" w:type="dxa"/>
            <w:tcBorders>
              <w:top w:val="nil"/>
              <w:left w:val="nil"/>
              <w:bottom w:val="nil"/>
              <w:right w:val="nil"/>
            </w:tcBorders>
          </w:tcPr>
          <w:p w14:paraId="23E7472C" w14:textId="77777777" w:rsidR="00DC23ED" w:rsidRPr="004A41E7" w:rsidRDefault="00DC23ED" w:rsidP="00DC23ED">
            <w:pPr>
              <w:pStyle w:val="TableText"/>
              <w:rPr>
                <w:sz w:val="16"/>
                <w:szCs w:val="16"/>
                <w:lang w:eastAsia="en-AU"/>
              </w:rPr>
            </w:pPr>
            <w:r w:rsidRPr="004A41E7">
              <w:rPr>
                <w:sz w:val="16"/>
                <w:szCs w:val="16"/>
                <w:lang w:eastAsia="en-AU"/>
              </w:rPr>
              <w:t>10.5400</w:t>
            </w:r>
          </w:p>
        </w:tc>
        <w:tc>
          <w:tcPr>
            <w:tcW w:w="816" w:type="dxa"/>
            <w:tcBorders>
              <w:top w:val="nil"/>
              <w:left w:val="nil"/>
              <w:bottom w:val="nil"/>
              <w:right w:val="nil"/>
            </w:tcBorders>
          </w:tcPr>
          <w:p w14:paraId="7AA21662" w14:textId="77777777" w:rsidR="00DC23ED" w:rsidRPr="004A41E7" w:rsidRDefault="00DC23ED" w:rsidP="00DC23ED">
            <w:pPr>
              <w:pStyle w:val="TableText"/>
              <w:rPr>
                <w:sz w:val="16"/>
                <w:szCs w:val="16"/>
                <w:lang w:eastAsia="en-AU"/>
              </w:rPr>
            </w:pPr>
            <w:r w:rsidRPr="004A41E7">
              <w:rPr>
                <w:sz w:val="16"/>
                <w:szCs w:val="16"/>
                <w:lang w:eastAsia="en-AU"/>
              </w:rPr>
              <w:t>10.5400</w:t>
            </w:r>
          </w:p>
        </w:tc>
        <w:tc>
          <w:tcPr>
            <w:tcW w:w="816" w:type="dxa"/>
            <w:tcBorders>
              <w:top w:val="nil"/>
              <w:left w:val="nil"/>
              <w:bottom w:val="nil"/>
              <w:right w:val="nil"/>
            </w:tcBorders>
          </w:tcPr>
          <w:p w14:paraId="37419EAB" w14:textId="77777777" w:rsidR="00DC23ED" w:rsidRPr="004A41E7" w:rsidRDefault="00DC23ED" w:rsidP="00DC23ED">
            <w:pPr>
              <w:pStyle w:val="TableText"/>
              <w:rPr>
                <w:sz w:val="16"/>
                <w:szCs w:val="16"/>
                <w:lang w:eastAsia="en-AU"/>
              </w:rPr>
            </w:pPr>
            <w:r w:rsidRPr="004A41E7">
              <w:rPr>
                <w:sz w:val="16"/>
                <w:szCs w:val="16"/>
                <w:lang w:eastAsia="en-AU"/>
              </w:rPr>
              <w:t>10.5400</w:t>
            </w:r>
          </w:p>
        </w:tc>
        <w:tc>
          <w:tcPr>
            <w:tcW w:w="816" w:type="dxa"/>
            <w:tcBorders>
              <w:top w:val="nil"/>
              <w:left w:val="nil"/>
              <w:bottom w:val="nil"/>
              <w:right w:val="nil"/>
            </w:tcBorders>
          </w:tcPr>
          <w:p w14:paraId="6B70E3B4" w14:textId="77777777" w:rsidR="00DC23ED" w:rsidRPr="004A41E7" w:rsidRDefault="00DC23ED" w:rsidP="00DC23ED">
            <w:pPr>
              <w:pStyle w:val="TableText"/>
              <w:rPr>
                <w:sz w:val="16"/>
                <w:szCs w:val="16"/>
                <w:lang w:eastAsia="en-AU"/>
              </w:rPr>
            </w:pPr>
            <w:r w:rsidRPr="004A41E7">
              <w:rPr>
                <w:sz w:val="16"/>
                <w:szCs w:val="16"/>
                <w:lang w:eastAsia="en-AU"/>
              </w:rPr>
              <w:t>13.4708</w:t>
            </w:r>
          </w:p>
        </w:tc>
        <w:tc>
          <w:tcPr>
            <w:tcW w:w="816" w:type="dxa"/>
            <w:tcBorders>
              <w:top w:val="nil"/>
              <w:left w:val="nil"/>
              <w:bottom w:val="nil"/>
              <w:right w:val="nil"/>
            </w:tcBorders>
          </w:tcPr>
          <w:p w14:paraId="64DC6B92" w14:textId="77777777" w:rsidR="00DC23ED" w:rsidRPr="004A41E7" w:rsidRDefault="00DC23ED" w:rsidP="00DC23ED">
            <w:pPr>
              <w:pStyle w:val="TableText"/>
              <w:rPr>
                <w:sz w:val="16"/>
                <w:szCs w:val="16"/>
                <w:lang w:eastAsia="en-AU"/>
              </w:rPr>
            </w:pPr>
            <w:r w:rsidRPr="004A41E7">
              <w:rPr>
                <w:sz w:val="16"/>
                <w:szCs w:val="16"/>
                <w:lang w:eastAsia="en-AU"/>
              </w:rPr>
              <w:t>14.1014</w:t>
            </w:r>
          </w:p>
        </w:tc>
        <w:tc>
          <w:tcPr>
            <w:tcW w:w="816" w:type="dxa"/>
            <w:tcBorders>
              <w:top w:val="nil"/>
              <w:left w:val="nil"/>
              <w:bottom w:val="nil"/>
              <w:right w:val="nil"/>
            </w:tcBorders>
          </w:tcPr>
          <w:p w14:paraId="7717B18D" w14:textId="77777777" w:rsidR="00DC23ED" w:rsidRPr="004A41E7" w:rsidRDefault="00DC23ED" w:rsidP="00DC23ED">
            <w:pPr>
              <w:pStyle w:val="TableText"/>
              <w:rPr>
                <w:sz w:val="16"/>
                <w:szCs w:val="16"/>
                <w:lang w:eastAsia="en-AU"/>
              </w:rPr>
            </w:pPr>
            <w:r w:rsidRPr="004A41E7">
              <w:rPr>
                <w:sz w:val="16"/>
                <w:szCs w:val="16"/>
                <w:lang w:eastAsia="en-AU"/>
              </w:rPr>
              <w:t>14.0924</w:t>
            </w:r>
          </w:p>
        </w:tc>
        <w:tc>
          <w:tcPr>
            <w:tcW w:w="816" w:type="dxa"/>
            <w:tcBorders>
              <w:top w:val="nil"/>
              <w:left w:val="nil"/>
              <w:bottom w:val="nil"/>
              <w:right w:val="nil"/>
            </w:tcBorders>
          </w:tcPr>
          <w:p w14:paraId="6303758B" w14:textId="77777777" w:rsidR="00DC23ED" w:rsidRPr="004A41E7" w:rsidRDefault="00DC23ED" w:rsidP="00DC23ED">
            <w:pPr>
              <w:pStyle w:val="TableText"/>
              <w:rPr>
                <w:sz w:val="16"/>
                <w:szCs w:val="16"/>
                <w:lang w:eastAsia="en-AU"/>
              </w:rPr>
            </w:pPr>
            <w:r w:rsidRPr="004A41E7">
              <w:rPr>
                <w:sz w:val="16"/>
                <w:szCs w:val="16"/>
                <w:lang w:eastAsia="en-AU"/>
              </w:rPr>
              <w:t>14.0796</w:t>
            </w:r>
          </w:p>
        </w:tc>
        <w:tc>
          <w:tcPr>
            <w:tcW w:w="816" w:type="dxa"/>
            <w:tcBorders>
              <w:top w:val="nil"/>
              <w:left w:val="nil"/>
              <w:bottom w:val="nil"/>
              <w:right w:val="nil"/>
            </w:tcBorders>
          </w:tcPr>
          <w:p w14:paraId="16C13123" w14:textId="77777777" w:rsidR="00DC23ED" w:rsidRPr="004A41E7" w:rsidRDefault="00DC23ED" w:rsidP="00DC23ED">
            <w:pPr>
              <w:pStyle w:val="TableText"/>
              <w:rPr>
                <w:sz w:val="16"/>
                <w:szCs w:val="16"/>
                <w:lang w:eastAsia="en-AU"/>
              </w:rPr>
            </w:pPr>
            <w:r w:rsidRPr="004A41E7">
              <w:rPr>
                <w:sz w:val="16"/>
                <w:szCs w:val="16"/>
                <w:lang w:eastAsia="en-AU"/>
              </w:rPr>
              <w:t>14.6005</w:t>
            </w:r>
          </w:p>
        </w:tc>
        <w:tc>
          <w:tcPr>
            <w:tcW w:w="816" w:type="dxa"/>
            <w:tcBorders>
              <w:top w:val="nil"/>
              <w:left w:val="nil"/>
              <w:bottom w:val="nil"/>
              <w:right w:val="nil"/>
            </w:tcBorders>
          </w:tcPr>
          <w:p w14:paraId="0C86C4D0" w14:textId="77777777" w:rsidR="00DC23ED" w:rsidRPr="004A41E7" w:rsidRDefault="00DC23ED" w:rsidP="00DC23ED">
            <w:pPr>
              <w:pStyle w:val="TableText"/>
              <w:rPr>
                <w:sz w:val="16"/>
                <w:szCs w:val="16"/>
                <w:lang w:eastAsia="en-AU"/>
              </w:rPr>
            </w:pPr>
            <w:r w:rsidRPr="004A41E7">
              <w:rPr>
                <w:sz w:val="16"/>
                <w:szCs w:val="16"/>
                <w:lang w:eastAsia="en-AU"/>
              </w:rPr>
              <w:t>14.5829</w:t>
            </w:r>
          </w:p>
        </w:tc>
        <w:tc>
          <w:tcPr>
            <w:tcW w:w="816" w:type="dxa"/>
            <w:tcBorders>
              <w:top w:val="nil"/>
              <w:left w:val="nil"/>
              <w:bottom w:val="nil"/>
              <w:right w:val="nil"/>
            </w:tcBorders>
          </w:tcPr>
          <w:p w14:paraId="293922C6" w14:textId="77777777" w:rsidR="00DC23ED" w:rsidRPr="004A41E7" w:rsidRDefault="00DC23ED" w:rsidP="00DC23ED">
            <w:pPr>
              <w:pStyle w:val="TableText"/>
              <w:rPr>
                <w:sz w:val="16"/>
                <w:szCs w:val="16"/>
                <w:lang w:eastAsia="en-AU"/>
              </w:rPr>
            </w:pPr>
            <w:r w:rsidRPr="004A41E7">
              <w:rPr>
                <w:sz w:val="16"/>
                <w:szCs w:val="16"/>
                <w:lang w:eastAsia="en-AU"/>
              </w:rPr>
              <w:t>14.5606</w:t>
            </w:r>
          </w:p>
        </w:tc>
        <w:tc>
          <w:tcPr>
            <w:tcW w:w="816" w:type="dxa"/>
            <w:tcBorders>
              <w:top w:val="nil"/>
              <w:left w:val="nil"/>
              <w:bottom w:val="nil"/>
              <w:right w:val="nil"/>
            </w:tcBorders>
          </w:tcPr>
          <w:p w14:paraId="0FF7DD26"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16" w:type="dxa"/>
            <w:tcBorders>
              <w:top w:val="nil"/>
              <w:left w:val="nil"/>
              <w:bottom w:val="nil"/>
              <w:right w:val="nil"/>
            </w:tcBorders>
          </w:tcPr>
          <w:p w14:paraId="32EBBEC4"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16" w:type="dxa"/>
            <w:tcBorders>
              <w:top w:val="nil"/>
              <w:left w:val="nil"/>
              <w:bottom w:val="nil"/>
              <w:right w:val="nil"/>
            </w:tcBorders>
          </w:tcPr>
          <w:p w14:paraId="19023561"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16" w:type="dxa"/>
            <w:tcBorders>
              <w:top w:val="nil"/>
              <w:left w:val="nil"/>
              <w:bottom w:val="nil"/>
              <w:right w:val="nil"/>
            </w:tcBorders>
          </w:tcPr>
          <w:p w14:paraId="04C68B5B" w14:textId="77777777" w:rsidR="00DC23ED" w:rsidRPr="004A41E7" w:rsidRDefault="00DC23ED" w:rsidP="00DC23ED">
            <w:pPr>
              <w:pStyle w:val="TableText"/>
              <w:rPr>
                <w:sz w:val="16"/>
                <w:szCs w:val="16"/>
                <w:lang w:eastAsia="en-AU"/>
              </w:rPr>
            </w:pPr>
            <w:r w:rsidRPr="004A41E7">
              <w:rPr>
                <w:sz w:val="16"/>
                <w:szCs w:val="16"/>
                <w:lang w:eastAsia="en-AU"/>
              </w:rPr>
              <w:t>15.0378</w:t>
            </w:r>
          </w:p>
        </w:tc>
      </w:tr>
      <w:tr w:rsidR="00DC23ED" w:rsidRPr="004A41E7" w14:paraId="1ED0ECAA" w14:textId="77777777">
        <w:trPr>
          <w:trHeight w:val="219"/>
        </w:trPr>
        <w:tc>
          <w:tcPr>
            <w:tcW w:w="1022" w:type="dxa"/>
            <w:tcBorders>
              <w:top w:val="nil"/>
              <w:left w:val="nil"/>
              <w:bottom w:val="nil"/>
              <w:right w:val="nil"/>
            </w:tcBorders>
          </w:tcPr>
          <w:p w14:paraId="6515A4A8"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16" w:type="dxa"/>
            <w:tcBorders>
              <w:top w:val="nil"/>
              <w:left w:val="nil"/>
              <w:bottom w:val="nil"/>
              <w:right w:val="nil"/>
            </w:tcBorders>
          </w:tcPr>
          <w:p w14:paraId="0A5AAD15" w14:textId="77777777" w:rsidR="00DC23ED" w:rsidRPr="004A41E7" w:rsidRDefault="00DC23ED" w:rsidP="00DC23ED">
            <w:pPr>
              <w:pStyle w:val="TableText"/>
              <w:rPr>
                <w:sz w:val="16"/>
                <w:szCs w:val="16"/>
                <w:lang w:eastAsia="en-AU"/>
              </w:rPr>
            </w:pPr>
            <w:r w:rsidRPr="004A41E7">
              <w:rPr>
                <w:sz w:val="16"/>
                <w:szCs w:val="16"/>
                <w:lang w:eastAsia="en-AU"/>
              </w:rPr>
              <w:t>10.1534</w:t>
            </w:r>
          </w:p>
        </w:tc>
        <w:tc>
          <w:tcPr>
            <w:tcW w:w="816" w:type="dxa"/>
            <w:tcBorders>
              <w:top w:val="nil"/>
              <w:left w:val="nil"/>
              <w:bottom w:val="nil"/>
              <w:right w:val="nil"/>
            </w:tcBorders>
          </w:tcPr>
          <w:p w14:paraId="53AEAF42" w14:textId="77777777" w:rsidR="00DC23ED" w:rsidRPr="004A41E7" w:rsidRDefault="00DC23ED" w:rsidP="00DC23ED">
            <w:pPr>
              <w:pStyle w:val="TableText"/>
              <w:rPr>
                <w:sz w:val="16"/>
                <w:szCs w:val="16"/>
                <w:lang w:eastAsia="en-AU"/>
              </w:rPr>
            </w:pPr>
            <w:r w:rsidRPr="004A41E7">
              <w:rPr>
                <w:sz w:val="16"/>
                <w:szCs w:val="16"/>
                <w:lang w:eastAsia="en-AU"/>
              </w:rPr>
              <w:t>10.1534</w:t>
            </w:r>
          </w:p>
        </w:tc>
        <w:tc>
          <w:tcPr>
            <w:tcW w:w="832" w:type="dxa"/>
            <w:tcBorders>
              <w:top w:val="nil"/>
              <w:left w:val="nil"/>
              <w:bottom w:val="nil"/>
              <w:right w:val="nil"/>
            </w:tcBorders>
          </w:tcPr>
          <w:p w14:paraId="6F864C64" w14:textId="77777777" w:rsidR="00DC23ED" w:rsidRPr="004A41E7" w:rsidRDefault="00DC23ED" w:rsidP="00DC23ED">
            <w:pPr>
              <w:pStyle w:val="TableText"/>
              <w:rPr>
                <w:sz w:val="16"/>
                <w:szCs w:val="16"/>
                <w:lang w:eastAsia="en-AU"/>
              </w:rPr>
            </w:pPr>
            <w:r w:rsidRPr="004A41E7">
              <w:rPr>
                <w:sz w:val="16"/>
                <w:szCs w:val="16"/>
                <w:lang w:eastAsia="en-AU"/>
              </w:rPr>
              <w:t>10.1534</w:t>
            </w:r>
          </w:p>
        </w:tc>
        <w:tc>
          <w:tcPr>
            <w:tcW w:w="816" w:type="dxa"/>
            <w:tcBorders>
              <w:top w:val="nil"/>
              <w:left w:val="nil"/>
              <w:bottom w:val="nil"/>
              <w:right w:val="nil"/>
            </w:tcBorders>
          </w:tcPr>
          <w:p w14:paraId="0E2D9B3B" w14:textId="77777777" w:rsidR="00DC23ED" w:rsidRPr="004A41E7" w:rsidRDefault="00DC23ED" w:rsidP="00DC23ED">
            <w:pPr>
              <w:pStyle w:val="TableText"/>
              <w:rPr>
                <w:sz w:val="16"/>
                <w:szCs w:val="16"/>
                <w:lang w:eastAsia="en-AU"/>
              </w:rPr>
            </w:pPr>
            <w:r w:rsidRPr="004A41E7">
              <w:rPr>
                <w:sz w:val="16"/>
                <w:szCs w:val="16"/>
                <w:lang w:eastAsia="en-AU"/>
              </w:rPr>
              <w:t>10.1534</w:t>
            </w:r>
          </w:p>
        </w:tc>
        <w:tc>
          <w:tcPr>
            <w:tcW w:w="816" w:type="dxa"/>
            <w:tcBorders>
              <w:top w:val="nil"/>
              <w:left w:val="nil"/>
              <w:bottom w:val="nil"/>
              <w:right w:val="nil"/>
            </w:tcBorders>
          </w:tcPr>
          <w:p w14:paraId="06A8E680" w14:textId="77777777" w:rsidR="00DC23ED" w:rsidRPr="004A41E7" w:rsidRDefault="00DC23ED" w:rsidP="00DC23ED">
            <w:pPr>
              <w:pStyle w:val="TableText"/>
              <w:rPr>
                <w:sz w:val="16"/>
                <w:szCs w:val="16"/>
                <w:lang w:eastAsia="en-AU"/>
              </w:rPr>
            </w:pPr>
            <w:r w:rsidRPr="004A41E7">
              <w:rPr>
                <w:sz w:val="16"/>
                <w:szCs w:val="16"/>
                <w:lang w:eastAsia="en-AU"/>
              </w:rPr>
              <w:t>10.1534</w:t>
            </w:r>
          </w:p>
        </w:tc>
        <w:tc>
          <w:tcPr>
            <w:tcW w:w="816" w:type="dxa"/>
            <w:tcBorders>
              <w:top w:val="nil"/>
              <w:left w:val="nil"/>
              <w:bottom w:val="nil"/>
              <w:right w:val="nil"/>
            </w:tcBorders>
          </w:tcPr>
          <w:p w14:paraId="189F7B98" w14:textId="77777777" w:rsidR="00DC23ED" w:rsidRPr="004A41E7" w:rsidRDefault="00DC23ED" w:rsidP="00DC23ED">
            <w:pPr>
              <w:pStyle w:val="TableText"/>
              <w:rPr>
                <w:sz w:val="16"/>
                <w:szCs w:val="16"/>
                <w:lang w:eastAsia="en-AU"/>
              </w:rPr>
            </w:pPr>
            <w:r w:rsidRPr="004A41E7">
              <w:rPr>
                <w:sz w:val="16"/>
                <w:szCs w:val="16"/>
                <w:lang w:eastAsia="en-AU"/>
              </w:rPr>
              <w:t>13.0270</w:t>
            </w:r>
          </w:p>
        </w:tc>
        <w:tc>
          <w:tcPr>
            <w:tcW w:w="816" w:type="dxa"/>
            <w:tcBorders>
              <w:top w:val="nil"/>
              <w:left w:val="nil"/>
              <w:bottom w:val="nil"/>
              <w:right w:val="nil"/>
            </w:tcBorders>
          </w:tcPr>
          <w:p w14:paraId="39552773" w14:textId="77777777" w:rsidR="00DC23ED" w:rsidRPr="004A41E7" w:rsidRDefault="00DC23ED" w:rsidP="00DC23ED">
            <w:pPr>
              <w:pStyle w:val="TableText"/>
              <w:rPr>
                <w:sz w:val="16"/>
                <w:szCs w:val="16"/>
                <w:lang w:eastAsia="en-AU"/>
              </w:rPr>
            </w:pPr>
            <w:r w:rsidRPr="004A41E7">
              <w:rPr>
                <w:sz w:val="16"/>
                <w:szCs w:val="16"/>
                <w:lang w:eastAsia="en-AU"/>
              </w:rPr>
              <w:t>13.6802</w:t>
            </w:r>
          </w:p>
        </w:tc>
        <w:tc>
          <w:tcPr>
            <w:tcW w:w="816" w:type="dxa"/>
            <w:tcBorders>
              <w:top w:val="nil"/>
              <w:left w:val="nil"/>
              <w:bottom w:val="nil"/>
              <w:right w:val="nil"/>
            </w:tcBorders>
          </w:tcPr>
          <w:p w14:paraId="12D72738" w14:textId="77777777" w:rsidR="00DC23ED" w:rsidRPr="004A41E7" w:rsidRDefault="00DC23ED" w:rsidP="00DC23ED">
            <w:pPr>
              <w:pStyle w:val="TableText"/>
              <w:rPr>
                <w:sz w:val="16"/>
                <w:szCs w:val="16"/>
                <w:lang w:eastAsia="en-AU"/>
              </w:rPr>
            </w:pPr>
            <w:r w:rsidRPr="004A41E7">
              <w:rPr>
                <w:sz w:val="16"/>
                <w:szCs w:val="16"/>
                <w:lang w:eastAsia="en-AU"/>
              </w:rPr>
              <w:t>13.6710</w:t>
            </w:r>
          </w:p>
        </w:tc>
        <w:tc>
          <w:tcPr>
            <w:tcW w:w="816" w:type="dxa"/>
            <w:tcBorders>
              <w:top w:val="nil"/>
              <w:left w:val="nil"/>
              <w:bottom w:val="nil"/>
              <w:right w:val="nil"/>
            </w:tcBorders>
          </w:tcPr>
          <w:p w14:paraId="63084AE9" w14:textId="77777777" w:rsidR="00DC23ED" w:rsidRPr="004A41E7" w:rsidRDefault="00DC23ED" w:rsidP="00DC23ED">
            <w:pPr>
              <w:pStyle w:val="TableText"/>
              <w:rPr>
                <w:sz w:val="16"/>
                <w:szCs w:val="16"/>
                <w:lang w:eastAsia="en-AU"/>
              </w:rPr>
            </w:pPr>
            <w:r w:rsidRPr="004A41E7">
              <w:rPr>
                <w:sz w:val="16"/>
                <w:szCs w:val="16"/>
                <w:lang w:eastAsia="en-AU"/>
              </w:rPr>
              <w:t>13.6576</w:t>
            </w:r>
          </w:p>
        </w:tc>
        <w:tc>
          <w:tcPr>
            <w:tcW w:w="816" w:type="dxa"/>
            <w:tcBorders>
              <w:top w:val="nil"/>
              <w:left w:val="nil"/>
              <w:bottom w:val="nil"/>
              <w:right w:val="nil"/>
            </w:tcBorders>
          </w:tcPr>
          <w:p w14:paraId="502EB5FE" w14:textId="77777777" w:rsidR="00DC23ED" w:rsidRPr="004A41E7" w:rsidRDefault="00DC23ED" w:rsidP="00DC23ED">
            <w:pPr>
              <w:pStyle w:val="TableText"/>
              <w:rPr>
                <w:sz w:val="16"/>
                <w:szCs w:val="16"/>
                <w:lang w:eastAsia="en-AU"/>
              </w:rPr>
            </w:pPr>
            <w:r w:rsidRPr="004A41E7">
              <w:rPr>
                <w:sz w:val="16"/>
                <w:szCs w:val="16"/>
                <w:lang w:eastAsia="en-AU"/>
              </w:rPr>
              <w:t>14.1807</w:t>
            </w:r>
          </w:p>
        </w:tc>
        <w:tc>
          <w:tcPr>
            <w:tcW w:w="816" w:type="dxa"/>
            <w:tcBorders>
              <w:top w:val="nil"/>
              <w:left w:val="nil"/>
              <w:bottom w:val="nil"/>
              <w:right w:val="nil"/>
            </w:tcBorders>
          </w:tcPr>
          <w:p w14:paraId="2B08B9F3" w14:textId="77777777" w:rsidR="00DC23ED" w:rsidRPr="004A41E7" w:rsidRDefault="00DC23ED" w:rsidP="00DC23ED">
            <w:pPr>
              <w:pStyle w:val="TableText"/>
              <w:rPr>
                <w:sz w:val="16"/>
                <w:szCs w:val="16"/>
                <w:lang w:eastAsia="en-AU"/>
              </w:rPr>
            </w:pPr>
            <w:r w:rsidRPr="004A41E7">
              <w:rPr>
                <w:sz w:val="16"/>
                <w:szCs w:val="16"/>
                <w:lang w:eastAsia="en-AU"/>
              </w:rPr>
              <w:t>14.1627</w:t>
            </w:r>
          </w:p>
        </w:tc>
        <w:tc>
          <w:tcPr>
            <w:tcW w:w="816" w:type="dxa"/>
            <w:tcBorders>
              <w:top w:val="nil"/>
              <w:left w:val="nil"/>
              <w:bottom w:val="nil"/>
              <w:right w:val="nil"/>
            </w:tcBorders>
          </w:tcPr>
          <w:p w14:paraId="08D26F9B" w14:textId="77777777" w:rsidR="00DC23ED" w:rsidRPr="004A41E7" w:rsidRDefault="00DC23ED" w:rsidP="00DC23ED">
            <w:pPr>
              <w:pStyle w:val="TableText"/>
              <w:rPr>
                <w:sz w:val="16"/>
                <w:szCs w:val="16"/>
                <w:lang w:eastAsia="en-AU"/>
              </w:rPr>
            </w:pPr>
            <w:r w:rsidRPr="004A41E7">
              <w:rPr>
                <w:sz w:val="16"/>
                <w:szCs w:val="16"/>
                <w:lang w:eastAsia="en-AU"/>
              </w:rPr>
              <w:t>14.1396</w:t>
            </w:r>
          </w:p>
        </w:tc>
        <w:tc>
          <w:tcPr>
            <w:tcW w:w="816" w:type="dxa"/>
            <w:tcBorders>
              <w:top w:val="nil"/>
              <w:left w:val="nil"/>
              <w:bottom w:val="nil"/>
              <w:right w:val="nil"/>
            </w:tcBorders>
          </w:tcPr>
          <w:p w14:paraId="0C103600"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16" w:type="dxa"/>
            <w:tcBorders>
              <w:top w:val="nil"/>
              <w:left w:val="nil"/>
              <w:bottom w:val="nil"/>
              <w:right w:val="nil"/>
            </w:tcBorders>
          </w:tcPr>
          <w:p w14:paraId="64F44350"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16" w:type="dxa"/>
            <w:tcBorders>
              <w:top w:val="nil"/>
              <w:left w:val="nil"/>
              <w:bottom w:val="nil"/>
              <w:right w:val="nil"/>
            </w:tcBorders>
          </w:tcPr>
          <w:p w14:paraId="09C73F70"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16" w:type="dxa"/>
            <w:tcBorders>
              <w:top w:val="nil"/>
              <w:left w:val="nil"/>
              <w:bottom w:val="nil"/>
              <w:right w:val="nil"/>
            </w:tcBorders>
          </w:tcPr>
          <w:p w14:paraId="3BD96A54" w14:textId="77777777" w:rsidR="00DC23ED" w:rsidRPr="004A41E7" w:rsidRDefault="00DC23ED" w:rsidP="00DC23ED">
            <w:pPr>
              <w:pStyle w:val="TableText"/>
              <w:rPr>
                <w:sz w:val="16"/>
                <w:szCs w:val="16"/>
                <w:lang w:eastAsia="en-AU"/>
              </w:rPr>
            </w:pPr>
            <w:r w:rsidRPr="004A41E7">
              <w:rPr>
                <w:sz w:val="16"/>
                <w:szCs w:val="16"/>
                <w:lang w:eastAsia="en-AU"/>
              </w:rPr>
              <w:t>14.6214</w:t>
            </w:r>
          </w:p>
        </w:tc>
      </w:tr>
      <w:tr w:rsidR="00DC23ED" w:rsidRPr="004A41E7" w14:paraId="449D3598" w14:textId="77777777">
        <w:trPr>
          <w:trHeight w:val="219"/>
        </w:trPr>
        <w:tc>
          <w:tcPr>
            <w:tcW w:w="1022" w:type="dxa"/>
            <w:tcBorders>
              <w:top w:val="nil"/>
              <w:left w:val="nil"/>
              <w:bottom w:val="nil"/>
              <w:right w:val="nil"/>
            </w:tcBorders>
          </w:tcPr>
          <w:p w14:paraId="5013E88F"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16" w:type="dxa"/>
            <w:tcBorders>
              <w:top w:val="nil"/>
              <w:left w:val="nil"/>
              <w:bottom w:val="nil"/>
              <w:right w:val="nil"/>
            </w:tcBorders>
          </w:tcPr>
          <w:p w14:paraId="26CD95A2" w14:textId="77777777" w:rsidR="00DC23ED" w:rsidRPr="004A41E7" w:rsidRDefault="00DC23ED" w:rsidP="00DC23ED">
            <w:pPr>
              <w:rPr>
                <w:sz w:val="16"/>
                <w:szCs w:val="16"/>
              </w:rPr>
            </w:pPr>
          </w:p>
        </w:tc>
        <w:tc>
          <w:tcPr>
            <w:tcW w:w="816" w:type="dxa"/>
            <w:tcBorders>
              <w:top w:val="nil"/>
              <w:left w:val="nil"/>
              <w:bottom w:val="nil"/>
              <w:right w:val="nil"/>
            </w:tcBorders>
          </w:tcPr>
          <w:p w14:paraId="37F23FF8" w14:textId="77777777" w:rsidR="00DC23ED" w:rsidRPr="004A41E7" w:rsidRDefault="00DC23ED" w:rsidP="00DC23ED">
            <w:pPr>
              <w:rPr>
                <w:sz w:val="16"/>
                <w:szCs w:val="16"/>
              </w:rPr>
            </w:pPr>
          </w:p>
        </w:tc>
        <w:tc>
          <w:tcPr>
            <w:tcW w:w="832" w:type="dxa"/>
            <w:tcBorders>
              <w:top w:val="nil"/>
              <w:left w:val="nil"/>
              <w:bottom w:val="nil"/>
              <w:right w:val="nil"/>
            </w:tcBorders>
          </w:tcPr>
          <w:p w14:paraId="638CD7F2"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16" w:type="dxa"/>
            <w:tcBorders>
              <w:top w:val="nil"/>
              <w:left w:val="nil"/>
              <w:bottom w:val="nil"/>
              <w:right w:val="nil"/>
            </w:tcBorders>
          </w:tcPr>
          <w:p w14:paraId="2D454A5D"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16" w:type="dxa"/>
            <w:tcBorders>
              <w:top w:val="nil"/>
              <w:left w:val="nil"/>
              <w:bottom w:val="nil"/>
              <w:right w:val="nil"/>
            </w:tcBorders>
          </w:tcPr>
          <w:p w14:paraId="56429764"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16" w:type="dxa"/>
            <w:tcBorders>
              <w:top w:val="nil"/>
              <w:left w:val="nil"/>
              <w:bottom w:val="nil"/>
              <w:right w:val="nil"/>
            </w:tcBorders>
          </w:tcPr>
          <w:p w14:paraId="53B6CDB7"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16" w:type="dxa"/>
            <w:tcBorders>
              <w:top w:val="nil"/>
              <w:left w:val="nil"/>
              <w:bottom w:val="nil"/>
              <w:right w:val="nil"/>
            </w:tcBorders>
          </w:tcPr>
          <w:p w14:paraId="26FEBF06"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16" w:type="dxa"/>
            <w:tcBorders>
              <w:top w:val="nil"/>
              <w:left w:val="nil"/>
              <w:bottom w:val="nil"/>
              <w:right w:val="nil"/>
            </w:tcBorders>
          </w:tcPr>
          <w:p w14:paraId="15F2FEFB"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16" w:type="dxa"/>
            <w:tcBorders>
              <w:top w:val="nil"/>
              <w:left w:val="nil"/>
              <w:bottom w:val="nil"/>
              <w:right w:val="nil"/>
            </w:tcBorders>
          </w:tcPr>
          <w:p w14:paraId="262CA6B2" w14:textId="77777777" w:rsidR="00DC23ED" w:rsidRPr="004A41E7" w:rsidRDefault="00DC23ED" w:rsidP="00DC23ED">
            <w:pPr>
              <w:pStyle w:val="TableText"/>
              <w:rPr>
                <w:sz w:val="16"/>
                <w:szCs w:val="16"/>
                <w:lang w:eastAsia="en-AU"/>
              </w:rPr>
            </w:pPr>
            <w:r w:rsidRPr="004A41E7">
              <w:rPr>
                <w:sz w:val="16"/>
                <w:szCs w:val="16"/>
                <w:lang w:eastAsia="en-AU"/>
              </w:rPr>
              <w:t>14.2325</w:t>
            </w:r>
          </w:p>
        </w:tc>
        <w:tc>
          <w:tcPr>
            <w:tcW w:w="816" w:type="dxa"/>
            <w:tcBorders>
              <w:top w:val="nil"/>
              <w:left w:val="nil"/>
              <w:bottom w:val="nil"/>
              <w:right w:val="nil"/>
            </w:tcBorders>
          </w:tcPr>
          <w:p w14:paraId="1A03C765" w14:textId="77777777" w:rsidR="00DC23ED" w:rsidRPr="004A41E7" w:rsidRDefault="00DC23ED" w:rsidP="00DC23ED">
            <w:pPr>
              <w:pStyle w:val="TableText"/>
              <w:rPr>
                <w:sz w:val="16"/>
                <w:szCs w:val="16"/>
                <w:lang w:eastAsia="en-AU"/>
              </w:rPr>
            </w:pPr>
            <w:r w:rsidRPr="004A41E7">
              <w:rPr>
                <w:sz w:val="16"/>
                <w:szCs w:val="16"/>
                <w:lang w:eastAsia="en-AU"/>
              </w:rPr>
              <w:t>14.5641</w:t>
            </w:r>
          </w:p>
        </w:tc>
        <w:tc>
          <w:tcPr>
            <w:tcW w:w="816" w:type="dxa"/>
            <w:tcBorders>
              <w:top w:val="nil"/>
              <w:left w:val="nil"/>
              <w:bottom w:val="nil"/>
              <w:right w:val="nil"/>
            </w:tcBorders>
          </w:tcPr>
          <w:p w14:paraId="1E05212B" w14:textId="77777777" w:rsidR="00DC23ED" w:rsidRPr="004A41E7" w:rsidRDefault="00DC23ED" w:rsidP="00DC23ED">
            <w:pPr>
              <w:pStyle w:val="TableText"/>
              <w:rPr>
                <w:sz w:val="16"/>
                <w:szCs w:val="16"/>
                <w:lang w:eastAsia="en-AU"/>
              </w:rPr>
            </w:pPr>
            <w:r w:rsidRPr="004A41E7">
              <w:rPr>
                <w:sz w:val="16"/>
                <w:szCs w:val="16"/>
                <w:lang w:eastAsia="en-AU"/>
              </w:rPr>
              <w:t>14.5516</w:t>
            </w:r>
          </w:p>
        </w:tc>
        <w:tc>
          <w:tcPr>
            <w:tcW w:w="816" w:type="dxa"/>
            <w:tcBorders>
              <w:top w:val="nil"/>
              <w:left w:val="nil"/>
              <w:bottom w:val="nil"/>
              <w:right w:val="nil"/>
            </w:tcBorders>
          </w:tcPr>
          <w:p w14:paraId="45D6404B"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16" w:type="dxa"/>
            <w:tcBorders>
              <w:top w:val="nil"/>
              <w:left w:val="nil"/>
              <w:bottom w:val="nil"/>
              <w:right w:val="nil"/>
            </w:tcBorders>
          </w:tcPr>
          <w:p w14:paraId="476D56A3"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16" w:type="dxa"/>
            <w:tcBorders>
              <w:top w:val="nil"/>
              <w:left w:val="nil"/>
              <w:bottom w:val="nil"/>
              <w:right w:val="nil"/>
            </w:tcBorders>
          </w:tcPr>
          <w:p w14:paraId="48A17971"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16" w:type="dxa"/>
            <w:tcBorders>
              <w:top w:val="nil"/>
              <w:left w:val="nil"/>
              <w:bottom w:val="nil"/>
              <w:right w:val="nil"/>
            </w:tcBorders>
          </w:tcPr>
          <w:p w14:paraId="75BCAFCD"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16" w:type="dxa"/>
            <w:tcBorders>
              <w:top w:val="nil"/>
              <w:left w:val="nil"/>
              <w:bottom w:val="nil"/>
              <w:right w:val="nil"/>
            </w:tcBorders>
          </w:tcPr>
          <w:p w14:paraId="62B13DD0" w14:textId="77777777" w:rsidR="00DC23ED" w:rsidRPr="004A41E7" w:rsidRDefault="00DC23ED" w:rsidP="00DC23ED">
            <w:pPr>
              <w:pStyle w:val="TableText"/>
              <w:rPr>
                <w:sz w:val="16"/>
                <w:szCs w:val="16"/>
                <w:lang w:eastAsia="en-AU"/>
              </w:rPr>
            </w:pPr>
            <w:r w:rsidRPr="004A41E7">
              <w:rPr>
                <w:sz w:val="16"/>
                <w:szCs w:val="16"/>
                <w:lang w:eastAsia="en-AU"/>
              </w:rPr>
              <w:t>14.7669</w:t>
            </w:r>
          </w:p>
        </w:tc>
      </w:tr>
      <w:tr w:rsidR="00DC23ED" w:rsidRPr="004A41E7" w14:paraId="306300AD" w14:textId="77777777">
        <w:trPr>
          <w:trHeight w:val="219"/>
        </w:trPr>
        <w:tc>
          <w:tcPr>
            <w:tcW w:w="1022" w:type="dxa"/>
            <w:tcBorders>
              <w:top w:val="nil"/>
              <w:left w:val="nil"/>
              <w:bottom w:val="nil"/>
              <w:right w:val="nil"/>
            </w:tcBorders>
          </w:tcPr>
          <w:p w14:paraId="5E1DEAAC"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16" w:type="dxa"/>
            <w:tcBorders>
              <w:top w:val="nil"/>
              <w:left w:val="nil"/>
              <w:bottom w:val="nil"/>
              <w:right w:val="nil"/>
            </w:tcBorders>
          </w:tcPr>
          <w:p w14:paraId="3CC0BC40" w14:textId="77777777" w:rsidR="00DC23ED" w:rsidRPr="004A41E7" w:rsidRDefault="00DC23ED" w:rsidP="00DC23ED">
            <w:pPr>
              <w:rPr>
                <w:sz w:val="16"/>
                <w:szCs w:val="16"/>
              </w:rPr>
            </w:pPr>
          </w:p>
        </w:tc>
        <w:tc>
          <w:tcPr>
            <w:tcW w:w="816" w:type="dxa"/>
            <w:tcBorders>
              <w:top w:val="nil"/>
              <w:left w:val="nil"/>
              <w:bottom w:val="nil"/>
              <w:right w:val="nil"/>
            </w:tcBorders>
          </w:tcPr>
          <w:p w14:paraId="4902AF14" w14:textId="77777777" w:rsidR="00DC23ED" w:rsidRPr="004A41E7" w:rsidRDefault="00DC23ED" w:rsidP="00DC23ED">
            <w:pPr>
              <w:rPr>
                <w:sz w:val="16"/>
                <w:szCs w:val="16"/>
              </w:rPr>
            </w:pPr>
          </w:p>
        </w:tc>
        <w:tc>
          <w:tcPr>
            <w:tcW w:w="832" w:type="dxa"/>
            <w:tcBorders>
              <w:top w:val="nil"/>
              <w:left w:val="nil"/>
              <w:bottom w:val="nil"/>
              <w:right w:val="nil"/>
            </w:tcBorders>
          </w:tcPr>
          <w:p w14:paraId="07036537"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16" w:type="dxa"/>
            <w:tcBorders>
              <w:top w:val="nil"/>
              <w:left w:val="nil"/>
              <w:bottom w:val="nil"/>
              <w:right w:val="nil"/>
            </w:tcBorders>
          </w:tcPr>
          <w:p w14:paraId="284EA561"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16" w:type="dxa"/>
            <w:tcBorders>
              <w:top w:val="nil"/>
              <w:left w:val="nil"/>
              <w:bottom w:val="nil"/>
              <w:right w:val="nil"/>
            </w:tcBorders>
          </w:tcPr>
          <w:p w14:paraId="6C2B4F21"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16" w:type="dxa"/>
            <w:tcBorders>
              <w:top w:val="nil"/>
              <w:left w:val="nil"/>
              <w:bottom w:val="nil"/>
              <w:right w:val="nil"/>
            </w:tcBorders>
          </w:tcPr>
          <w:p w14:paraId="54879D79"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16" w:type="dxa"/>
            <w:tcBorders>
              <w:top w:val="nil"/>
              <w:left w:val="nil"/>
              <w:bottom w:val="nil"/>
              <w:right w:val="nil"/>
            </w:tcBorders>
          </w:tcPr>
          <w:p w14:paraId="71B107CA"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16" w:type="dxa"/>
            <w:tcBorders>
              <w:top w:val="nil"/>
              <w:left w:val="nil"/>
              <w:bottom w:val="nil"/>
              <w:right w:val="nil"/>
            </w:tcBorders>
          </w:tcPr>
          <w:p w14:paraId="2F84D29C"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16" w:type="dxa"/>
            <w:tcBorders>
              <w:top w:val="nil"/>
              <w:left w:val="nil"/>
              <w:bottom w:val="nil"/>
              <w:right w:val="nil"/>
            </w:tcBorders>
          </w:tcPr>
          <w:p w14:paraId="159078D3"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16" w:type="dxa"/>
            <w:tcBorders>
              <w:top w:val="nil"/>
              <w:left w:val="nil"/>
              <w:bottom w:val="nil"/>
              <w:right w:val="nil"/>
            </w:tcBorders>
          </w:tcPr>
          <w:p w14:paraId="6277FB6F" w14:textId="77777777" w:rsidR="00DC23ED" w:rsidRPr="004A41E7" w:rsidRDefault="00DC23ED" w:rsidP="00DC23ED">
            <w:pPr>
              <w:pStyle w:val="TableText"/>
              <w:rPr>
                <w:sz w:val="16"/>
                <w:szCs w:val="16"/>
                <w:lang w:eastAsia="en-AU"/>
              </w:rPr>
            </w:pPr>
            <w:r w:rsidRPr="004A41E7">
              <w:rPr>
                <w:sz w:val="16"/>
                <w:szCs w:val="16"/>
                <w:lang w:eastAsia="en-AU"/>
              </w:rPr>
              <w:t>14.1120</w:t>
            </w:r>
          </w:p>
        </w:tc>
        <w:tc>
          <w:tcPr>
            <w:tcW w:w="816" w:type="dxa"/>
            <w:tcBorders>
              <w:top w:val="nil"/>
              <w:left w:val="nil"/>
              <w:bottom w:val="nil"/>
              <w:right w:val="nil"/>
            </w:tcBorders>
          </w:tcPr>
          <w:p w14:paraId="2FF5C7CA" w14:textId="77777777" w:rsidR="00DC23ED" w:rsidRPr="004A41E7" w:rsidRDefault="00DC23ED" w:rsidP="00DC23ED">
            <w:pPr>
              <w:pStyle w:val="TableText"/>
              <w:rPr>
                <w:sz w:val="16"/>
                <w:szCs w:val="16"/>
                <w:lang w:eastAsia="en-AU"/>
              </w:rPr>
            </w:pPr>
            <w:r w:rsidRPr="004A41E7">
              <w:rPr>
                <w:sz w:val="16"/>
                <w:szCs w:val="16"/>
                <w:lang w:eastAsia="en-AU"/>
              </w:rPr>
              <w:t>14.0991</w:t>
            </w:r>
          </w:p>
        </w:tc>
        <w:tc>
          <w:tcPr>
            <w:tcW w:w="816" w:type="dxa"/>
            <w:tcBorders>
              <w:top w:val="nil"/>
              <w:left w:val="nil"/>
              <w:bottom w:val="nil"/>
              <w:right w:val="nil"/>
            </w:tcBorders>
          </w:tcPr>
          <w:p w14:paraId="02FE4A88"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16" w:type="dxa"/>
            <w:tcBorders>
              <w:top w:val="nil"/>
              <w:left w:val="nil"/>
              <w:bottom w:val="nil"/>
              <w:right w:val="nil"/>
            </w:tcBorders>
          </w:tcPr>
          <w:p w14:paraId="707DF515"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16" w:type="dxa"/>
            <w:tcBorders>
              <w:top w:val="nil"/>
              <w:left w:val="nil"/>
              <w:bottom w:val="nil"/>
              <w:right w:val="nil"/>
            </w:tcBorders>
          </w:tcPr>
          <w:p w14:paraId="2B3010E2"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16" w:type="dxa"/>
            <w:tcBorders>
              <w:top w:val="nil"/>
              <w:left w:val="nil"/>
              <w:bottom w:val="nil"/>
              <w:right w:val="nil"/>
            </w:tcBorders>
          </w:tcPr>
          <w:p w14:paraId="6E046805"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16" w:type="dxa"/>
            <w:tcBorders>
              <w:top w:val="nil"/>
              <w:left w:val="nil"/>
              <w:bottom w:val="nil"/>
              <w:right w:val="nil"/>
            </w:tcBorders>
          </w:tcPr>
          <w:p w14:paraId="3A177151" w14:textId="77777777" w:rsidR="00DC23ED" w:rsidRPr="004A41E7" w:rsidRDefault="00DC23ED" w:rsidP="00DC23ED">
            <w:pPr>
              <w:pStyle w:val="TableText"/>
              <w:rPr>
                <w:sz w:val="16"/>
                <w:szCs w:val="16"/>
                <w:lang w:eastAsia="en-AU"/>
              </w:rPr>
            </w:pPr>
            <w:r w:rsidRPr="004A41E7">
              <w:rPr>
                <w:sz w:val="16"/>
                <w:szCs w:val="16"/>
                <w:lang w:eastAsia="en-AU"/>
              </w:rPr>
              <w:t>14.3194</w:t>
            </w:r>
          </w:p>
        </w:tc>
      </w:tr>
      <w:tr w:rsidR="00DC23ED" w:rsidRPr="004A41E7" w14:paraId="429E6727" w14:textId="77777777">
        <w:trPr>
          <w:trHeight w:val="219"/>
        </w:trPr>
        <w:tc>
          <w:tcPr>
            <w:tcW w:w="1022" w:type="dxa"/>
            <w:tcBorders>
              <w:top w:val="nil"/>
              <w:left w:val="nil"/>
              <w:bottom w:val="nil"/>
              <w:right w:val="nil"/>
            </w:tcBorders>
          </w:tcPr>
          <w:p w14:paraId="611DB4ED"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16" w:type="dxa"/>
            <w:tcBorders>
              <w:top w:val="nil"/>
              <w:left w:val="nil"/>
              <w:bottom w:val="nil"/>
              <w:right w:val="nil"/>
            </w:tcBorders>
          </w:tcPr>
          <w:p w14:paraId="4BB2DE42" w14:textId="77777777" w:rsidR="00DC23ED" w:rsidRPr="004A41E7" w:rsidRDefault="00DC23ED" w:rsidP="00DC23ED">
            <w:pPr>
              <w:rPr>
                <w:sz w:val="16"/>
                <w:szCs w:val="16"/>
              </w:rPr>
            </w:pPr>
          </w:p>
        </w:tc>
        <w:tc>
          <w:tcPr>
            <w:tcW w:w="816" w:type="dxa"/>
            <w:tcBorders>
              <w:top w:val="nil"/>
              <w:left w:val="nil"/>
              <w:bottom w:val="nil"/>
              <w:right w:val="nil"/>
            </w:tcBorders>
          </w:tcPr>
          <w:p w14:paraId="280574FA" w14:textId="77777777" w:rsidR="00DC23ED" w:rsidRPr="004A41E7" w:rsidRDefault="00DC23ED" w:rsidP="00DC23ED">
            <w:pPr>
              <w:rPr>
                <w:sz w:val="16"/>
                <w:szCs w:val="16"/>
              </w:rPr>
            </w:pPr>
          </w:p>
        </w:tc>
        <w:tc>
          <w:tcPr>
            <w:tcW w:w="832" w:type="dxa"/>
            <w:tcBorders>
              <w:top w:val="nil"/>
              <w:left w:val="nil"/>
              <w:bottom w:val="nil"/>
              <w:right w:val="nil"/>
            </w:tcBorders>
          </w:tcPr>
          <w:p w14:paraId="74655CFB"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16" w:type="dxa"/>
            <w:tcBorders>
              <w:top w:val="nil"/>
              <w:left w:val="nil"/>
              <w:bottom w:val="nil"/>
              <w:right w:val="nil"/>
            </w:tcBorders>
          </w:tcPr>
          <w:p w14:paraId="6FACF1EE"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16" w:type="dxa"/>
            <w:tcBorders>
              <w:top w:val="nil"/>
              <w:left w:val="nil"/>
              <w:bottom w:val="nil"/>
              <w:right w:val="nil"/>
            </w:tcBorders>
          </w:tcPr>
          <w:p w14:paraId="58CA3544"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16" w:type="dxa"/>
            <w:tcBorders>
              <w:top w:val="nil"/>
              <w:left w:val="nil"/>
              <w:bottom w:val="nil"/>
              <w:right w:val="nil"/>
            </w:tcBorders>
          </w:tcPr>
          <w:p w14:paraId="606A4AA4"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16" w:type="dxa"/>
            <w:tcBorders>
              <w:top w:val="nil"/>
              <w:left w:val="nil"/>
              <w:bottom w:val="nil"/>
              <w:right w:val="nil"/>
            </w:tcBorders>
          </w:tcPr>
          <w:p w14:paraId="68BE66B8"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16" w:type="dxa"/>
            <w:tcBorders>
              <w:top w:val="nil"/>
              <w:left w:val="nil"/>
              <w:bottom w:val="nil"/>
              <w:right w:val="nil"/>
            </w:tcBorders>
          </w:tcPr>
          <w:p w14:paraId="6B778552"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16" w:type="dxa"/>
            <w:tcBorders>
              <w:top w:val="nil"/>
              <w:left w:val="nil"/>
              <w:bottom w:val="nil"/>
              <w:right w:val="nil"/>
            </w:tcBorders>
          </w:tcPr>
          <w:p w14:paraId="63428AE1"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16" w:type="dxa"/>
            <w:tcBorders>
              <w:top w:val="nil"/>
              <w:left w:val="nil"/>
              <w:bottom w:val="nil"/>
              <w:right w:val="nil"/>
            </w:tcBorders>
          </w:tcPr>
          <w:p w14:paraId="0AD6CFC1" w14:textId="77777777" w:rsidR="00DC23ED" w:rsidRPr="004A41E7" w:rsidRDefault="00DC23ED" w:rsidP="00DC23ED">
            <w:pPr>
              <w:pStyle w:val="TableText"/>
              <w:rPr>
                <w:sz w:val="16"/>
                <w:szCs w:val="16"/>
                <w:lang w:eastAsia="en-AU"/>
              </w:rPr>
            </w:pPr>
            <w:r w:rsidRPr="004A41E7">
              <w:rPr>
                <w:sz w:val="16"/>
                <w:szCs w:val="16"/>
                <w:lang w:eastAsia="en-AU"/>
              </w:rPr>
              <w:t>13.6549</w:t>
            </w:r>
          </w:p>
        </w:tc>
        <w:tc>
          <w:tcPr>
            <w:tcW w:w="816" w:type="dxa"/>
            <w:tcBorders>
              <w:top w:val="nil"/>
              <w:left w:val="nil"/>
              <w:bottom w:val="nil"/>
              <w:right w:val="nil"/>
            </w:tcBorders>
          </w:tcPr>
          <w:p w14:paraId="6DECD5CF" w14:textId="77777777" w:rsidR="00DC23ED" w:rsidRPr="004A41E7" w:rsidRDefault="00DC23ED" w:rsidP="00DC23ED">
            <w:pPr>
              <w:pStyle w:val="TableText"/>
              <w:rPr>
                <w:sz w:val="16"/>
                <w:szCs w:val="16"/>
                <w:lang w:eastAsia="en-AU"/>
              </w:rPr>
            </w:pPr>
            <w:r w:rsidRPr="004A41E7">
              <w:rPr>
                <w:sz w:val="16"/>
                <w:szCs w:val="16"/>
                <w:lang w:eastAsia="en-AU"/>
              </w:rPr>
              <w:t>13.6416</w:t>
            </w:r>
          </w:p>
        </w:tc>
        <w:tc>
          <w:tcPr>
            <w:tcW w:w="816" w:type="dxa"/>
            <w:tcBorders>
              <w:top w:val="nil"/>
              <w:left w:val="nil"/>
              <w:bottom w:val="nil"/>
              <w:right w:val="nil"/>
            </w:tcBorders>
          </w:tcPr>
          <w:p w14:paraId="31D356F8"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16" w:type="dxa"/>
            <w:tcBorders>
              <w:top w:val="nil"/>
              <w:left w:val="nil"/>
              <w:bottom w:val="nil"/>
              <w:right w:val="nil"/>
            </w:tcBorders>
          </w:tcPr>
          <w:p w14:paraId="13BC29CF"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16" w:type="dxa"/>
            <w:tcBorders>
              <w:top w:val="nil"/>
              <w:left w:val="nil"/>
              <w:bottom w:val="nil"/>
              <w:right w:val="nil"/>
            </w:tcBorders>
          </w:tcPr>
          <w:p w14:paraId="349CA924"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16" w:type="dxa"/>
            <w:tcBorders>
              <w:top w:val="nil"/>
              <w:left w:val="nil"/>
              <w:bottom w:val="nil"/>
              <w:right w:val="nil"/>
            </w:tcBorders>
          </w:tcPr>
          <w:p w14:paraId="791193BB"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16" w:type="dxa"/>
            <w:tcBorders>
              <w:top w:val="nil"/>
              <w:left w:val="nil"/>
              <w:bottom w:val="nil"/>
              <w:right w:val="nil"/>
            </w:tcBorders>
          </w:tcPr>
          <w:p w14:paraId="325D5BFA" w14:textId="77777777" w:rsidR="00DC23ED" w:rsidRPr="004A41E7" w:rsidRDefault="00DC23ED" w:rsidP="00DC23ED">
            <w:pPr>
              <w:pStyle w:val="TableText"/>
              <w:rPr>
                <w:sz w:val="16"/>
                <w:szCs w:val="16"/>
                <w:lang w:eastAsia="en-AU"/>
              </w:rPr>
            </w:pPr>
            <w:r w:rsidRPr="004A41E7">
              <w:rPr>
                <w:sz w:val="16"/>
                <w:szCs w:val="16"/>
                <w:lang w:eastAsia="en-AU"/>
              </w:rPr>
              <w:t>13.8666</w:t>
            </w:r>
          </w:p>
        </w:tc>
      </w:tr>
      <w:tr w:rsidR="00DC23ED" w:rsidRPr="004A41E7" w14:paraId="47317846" w14:textId="77777777">
        <w:trPr>
          <w:trHeight w:val="219"/>
        </w:trPr>
        <w:tc>
          <w:tcPr>
            <w:tcW w:w="1022" w:type="dxa"/>
            <w:tcBorders>
              <w:top w:val="nil"/>
              <w:left w:val="nil"/>
              <w:bottom w:val="nil"/>
              <w:right w:val="nil"/>
            </w:tcBorders>
          </w:tcPr>
          <w:p w14:paraId="51E81B22"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16" w:type="dxa"/>
            <w:tcBorders>
              <w:top w:val="nil"/>
              <w:left w:val="nil"/>
              <w:bottom w:val="nil"/>
              <w:right w:val="nil"/>
            </w:tcBorders>
          </w:tcPr>
          <w:p w14:paraId="5065CAA2" w14:textId="77777777" w:rsidR="00DC23ED" w:rsidRPr="004A41E7" w:rsidRDefault="00DC23ED" w:rsidP="00DC23ED">
            <w:pPr>
              <w:rPr>
                <w:sz w:val="16"/>
                <w:szCs w:val="16"/>
              </w:rPr>
            </w:pPr>
          </w:p>
        </w:tc>
        <w:tc>
          <w:tcPr>
            <w:tcW w:w="816" w:type="dxa"/>
            <w:tcBorders>
              <w:top w:val="nil"/>
              <w:left w:val="nil"/>
              <w:bottom w:val="nil"/>
              <w:right w:val="nil"/>
            </w:tcBorders>
          </w:tcPr>
          <w:p w14:paraId="6C1B762D" w14:textId="77777777" w:rsidR="00DC23ED" w:rsidRPr="004A41E7" w:rsidRDefault="00DC23ED" w:rsidP="00DC23ED">
            <w:pPr>
              <w:rPr>
                <w:sz w:val="16"/>
                <w:szCs w:val="16"/>
              </w:rPr>
            </w:pPr>
          </w:p>
        </w:tc>
        <w:tc>
          <w:tcPr>
            <w:tcW w:w="832" w:type="dxa"/>
            <w:tcBorders>
              <w:top w:val="nil"/>
              <w:left w:val="nil"/>
              <w:bottom w:val="nil"/>
              <w:right w:val="nil"/>
            </w:tcBorders>
          </w:tcPr>
          <w:p w14:paraId="74918791" w14:textId="77777777" w:rsidR="00DC23ED" w:rsidRPr="004A41E7" w:rsidRDefault="00DC23ED" w:rsidP="00DC23ED">
            <w:pPr>
              <w:rPr>
                <w:sz w:val="16"/>
                <w:szCs w:val="16"/>
              </w:rPr>
            </w:pPr>
          </w:p>
        </w:tc>
        <w:tc>
          <w:tcPr>
            <w:tcW w:w="816" w:type="dxa"/>
            <w:tcBorders>
              <w:top w:val="nil"/>
              <w:left w:val="nil"/>
              <w:bottom w:val="nil"/>
              <w:right w:val="nil"/>
            </w:tcBorders>
          </w:tcPr>
          <w:p w14:paraId="0E0AC32F" w14:textId="77777777" w:rsidR="00DC23ED" w:rsidRPr="004A41E7" w:rsidRDefault="00DC23ED" w:rsidP="00DC23ED">
            <w:pPr>
              <w:rPr>
                <w:sz w:val="16"/>
                <w:szCs w:val="16"/>
              </w:rPr>
            </w:pPr>
          </w:p>
        </w:tc>
        <w:tc>
          <w:tcPr>
            <w:tcW w:w="816" w:type="dxa"/>
            <w:tcBorders>
              <w:top w:val="nil"/>
              <w:left w:val="nil"/>
              <w:bottom w:val="nil"/>
              <w:right w:val="nil"/>
            </w:tcBorders>
          </w:tcPr>
          <w:p w14:paraId="4DEE9F24" w14:textId="77777777" w:rsidR="00DC23ED" w:rsidRPr="004A41E7" w:rsidRDefault="00DC23ED" w:rsidP="00DC23ED">
            <w:pPr>
              <w:rPr>
                <w:sz w:val="16"/>
                <w:szCs w:val="16"/>
              </w:rPr>
            </w:pPr>
          </w:p>
        </w:tc>
        <w:tc>
          <w:tcPr>
            <w:tcW w:w="816" w:type="dxa"/>
            <w:tcBorders>
              <w:top w:val="nil"/>
              <w:left w:val="nil"/>
              <w:bottom w:val="nil"/>
              <w:right w:val="nil"/>
            </w:tcBorders>
          </w:tcPr>
          <w:p w14:paraId="565C0357"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22F90396"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460B694F"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3ED3D10B"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5F076890"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3A4346C9"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41FF6B21"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16" w:type="dxa"/>
            <w:tcBorders>
              <w:top w:val="nil"/>
              <w:left w:val="nil"/>
              <w:bottom w:val="nil"/>
              <w:right w:val="nil"/>
            </w:tcBorders>
          </w:tcPr>
          <w:p w14:paraId="7EBDB038"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16" w:type="dxa"/>
            <w:tcBorders>
              <w:top w:val="nil"/>
              <w:left w:val="nil"/>
              <w:bottom w:val="nil"/>
              <w:right w:val="nil"/>
            </w:tcBorders>
          </w:tcPr>
          <w:p w14:paraId="4E1E4F60"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16" w:type="dxa"/>
            <w:tcBorders>
              <w:top w:val="nil"/>
              <w:left w:val="nil"/>
              <w:bottom w:val="nil"/>
              <w:right w:val="nil"/>
            </w:tcBorders>
          </w:tcPr>
          <w:p w14:paraId="7BD7F99A"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16" w:type="dxa"/>
            <w:tcBorders>
              <w:top w:val="nil"/>
              <w:left w:val="nil"/>
              <w:bottom w:val="nil"/>
              <w:right w:val="nil"/>
            </w:tcBorders>
          </w:tcPr>
          <w:p w14:paraId="278F8015" w14:textId="77777777" w:rsidR="00DC23ED" w:rsidRPr="004A41E7" w:rsidRDefault="00DC23ED" w:rsidP="00DC23ED">
            <w:pPr>
              <w:pStyle w:val="TableText"/>
              <w:rPr>
                <w:sz w:val="16"/>
                <w:szCs w:val="16"/>
                <w:lang w:eastAsia="en-AU"/>
              </w:rPr>
            </w:pPr>
            <w:r w:rsidRPr="004A41E7">
              <w:rPr>
                <w:sz w:val="16"/>
                <w:szCs w:val="16"/>
                <w:lang w:eastAsia="en-AU"/>
              </w:rPr>
              <w:t>14.6385</w:t>
            </w:r>
          </w:p>
        </w:tc>
      </w:tr>
      <w:tr w:rsidR="00DC23ED" w:rsidRPr="004A41E7" w14:paraId="6FE00CA5" w14:textId="77777777">
        <w:trPr>
          <w:trHeight w:val="219"/>
        </w:trPr>
        <w:tc>
          <w:tcPr>
            <w:tcW w:w="1022" w:type="dxa"/>
            <w:tcBorders>
              <w:top w:val="nil"/>
              <w:left w:val="nil"/>
              <w:bottom w:val="nil"/>
              <w:right w:val="nil"/>
            </w:tcBorders>
          </w:tcPr>
          <w:p w14:paraId="4FDFFCAE"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16" w:type="dxa"/>
            <w:tcBorders>
              <w:top w:val="nil"/>
              <w:left w:val="nil"/>
              <w:bottom w:val="nil"/>
              <w:right w:val="nil"/>
            </w:tcBorders>
          </w:tcPr>
          <w:p w14:paraId="5EED8496" w14:textId="77777777" w:rsidR="00DC23ED" w:rsidRPr="004A41E7" w:rsidRDefault="00DC23ED" w:rsidP="00DC23ED">
            <w:pPr>
              <w:rPr>
                <w:sz w:val="16"/>
                <w:szCs w:val="16"/>
              </w:rPr>
            </w:pPr>
          </w:p>
        </w:tc>
        <w:tc>
          <w:tcPr>
            <w:tcW w:w="816" w:type="dxa"/>
            <w:tcBorders>
              <w:top w:val="nil"/>
              <w:left w:val="nil"/>
              <w:bottom w:val="nil"/>
              <w:right w:val="nil"/>
            </w:tcBorders>
          </w:tcPr>
          <w:p w14:paraId="5904657A" w14:textId="77777777" w:rsidR="00DC23ED" w:rsidRPr="004A41E7" w:rsidRDefault="00DC23ED" w:rsidP="00DC23ED">
            <w:pPr>
              <w:rPr>
                <w:sz w:val="16"/>
                <w:szCs w:val="16"/>
              </w:rPr>
            </w:pPr>
          </w:p>
        </w:tc>
        <w:tc>
          <w:tcPr>
            <w:tcW w:w="832" w:type="dxa"/>
            <w:tcBorders>
              <w:top w:val="nil"/>
              <w:left w:val="nil"/>
              <w:bottom w:val="nil"/>
              <w:right w:val="nil"/>
            </w:tcBorders>
          </w:tcPr>
          <w:p w14:paraId="18B5E43F" w14:textId="77777777" w:rsidR="00DC23ED" w:rsidRPr="004A41E7" w:rsidRDefault="00DC23ED" w:rsidP="00DC23ED">
            <w:pPr>
              <w:rPr>
                <w:sz w:val="16"/>
                <w:szCs w:val="16"/>
              </w:rPr>
            </w:pPr>
          </w:p>
        </w:tc>
        <w:tc>
          <w:tcPr>
            <w:tcW w:w="816" w:type="dxa"/>
            <w:tcBorders>
              <w:top w:val="nil"/>
              <w:left w:val="nil"/>
              <w:bottom w:val="nil"/>
              <w:right w:val="nil"/>
            </w:tcBorders>
          </w:tcPr>
          <w:p w14:paraId="15020015" w14:textId="77777777" w:rsidR="00DC23ED" w:rsidRPr="004A41E7" w:rsidRDefault="00DC23ED" w:rsidP="00DC23ED">
            <w:pPr>
              <w:rPr>
                <w:sz w:val="16"/>
                <w:szCs w:val="16"/>
              </w:rPr>
            </w:pPr>
          </w:p>
        </w:tc>
        <w:tc>
          <w:tcPr>
            <w:tcW w:w="816" w:type="dxa"/>
            <w:tcBorders>
              <w:top w:val="nil"/>
              <w:left w:val="nil"/>
              <w:bottom w:val="nil"/>
              <w:right w:val="nil"/>
            </w:tcBorders>
          </w:tcPr>
          <w:p w14:paraId="08C9EC24" w14:textId="77777777" w:rsidR="00DC23ED" w:rsidRPr="004A41E7" w:rsidRDefault="00DC23ED" w:rsidP="00DC23ED">
            <w:pPr>
              <w:rPr>
                <w:sz w:val="16"/>
                <w:szCs w:val="16"/>
              </w:rPr>
            </w:pPr>
          </w:p>
        </w:tc>
        <w:tc>
          <w:tcPr>
            <w:tcW w:w="816" w:type="dxa"/>
            <w:tcBorders>
              <w:top w:val="nil"/>
              <w:left w:val="nil"/>
              <w:bottom w:val="nil"/>
              <w:right w:val="nil"/>
            </w:tcBorders>
          </w:tcPr>
          <w:p w14:paraId="4574D1A2"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2D9B024E"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2EB424A2"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4FEE1A77"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7C7A293C"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758CD31D"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368BE42A"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2FBCF700"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7F5C895F"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1C0F0191"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06BBDB7D" w14:textId="77777777" w:rsidR="00DC23ED" w:rsidRPr="004A41E7" w:rsidRDefault="00DC23ED" w:rsidP="00DC23ED">
            <w:pPr>
              <w:pStyle w:val="TableText"/>
              <w:rPr>
                <w:sz w:val="16"/>
                <w:szCs w:val="16"/>
                <w:lang w:eastAsia="en-AU"/>
              </w:rPr>
            </w:pPr>
            <w:r w:rsidRPr="004A41E7">
              <w:rPr>
                <w:sz w:val="16"/>
                <w:szCs w:val="16"/>
                <w:lang w:eastAsia="en-AU"/>
              </w:rPr>
              <w:t>14.1329</w:t>
            </w:r>
          </w:p>
        </w:tc>
      </w:tr>
      <w:tr w:rsidR="00DC23ED" w:rsidRPr="004A41E7" w14:paraId="12763D7C" w14:textId="77777777">
        <w:trPr>
          <w:trHeight w:val="219"/>
        </w:trPr>
        <w:tc>
          <w:tcPr>
            <w:tcW w:w="1022" w:type="dxa"/>
            <w:tcBorders>
              <w:top w:val="nil"/>
              <w:left w:val="nil"/>
              <w:bottom w:val="nil"/>
              <w:right w:val="nil"/>
            </w:tcBorders>
          </w:tcPr>
          <w:p w14:paraId="015205AA"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16" w:type="dxa"/>
            <w:tcBorders>
              <w:top w:val="nil"/>
              <w:left w:val="nil"/>
              <w:bottom w:val="nil"/>
              <w:right w:val="nil"/>
            </w:tcBorders>
          </w:tcPr>
          <w:p w14:paraId="42AFF7A4" w14:textId="77777777" w:rsidR="00DC23ED" w:rsidRPr="004A41E7" w:rsidRDefault="00DC23ED" w:rsidP="00DC23ED">
            <w:pPr>
              <w:rPr>
                <w:sz w:val="16"/>
                <w:szCs w:val="16"/>
              </w:rPr>
            </w:pPr>
          </w:p>
        </w:tc>
        <w:tc>
          <w:tcPr>
            <w:tcW w:w="816" w:type="dxa"/>
            <w:tcBorders>
              <w:top w:val="nil"/>
              <w:left w:val="nil"/>
              <w:bottom w:val="nil"/>
              <w:right w:val="nil"/>
            </w:tcBorders>
          </w:tcPr>
          <w:p w14:paraId="73BC20D9" w14:textId="77777777" w:rsidR="00DC23ED" w:rsidRPr="004A41E7" w:rsidRDefault="00DC23ED" w:rsidP="00DC23ED">
            <w:pPr>
              <w:rPr>
                <w:sz w:val="16"/>
                <w:szCs w:val="16"/>
              </w:rPr>
            </w:pPr>
          </w:p>
        </w:tc>
        <w:tc>
          <w:tcPr>
            <w:tcW w:w="832" w:type="dxa"/>
            <w:tcBorders>
              <w:top w:val="nil"/>
              <w:left w:val="nil"/>
              <w:bottom w:val="nil"/>
              <w:right w:val="nil"/>
            </w:tcBorders>
          </w:tcPr>
          <w:p w14:paraId="13451B12" w14:textId="77777777" w:rsidR="00DC23ED" w:rsidRPr="004A41E7" w:rsidRDefault="00DC23ED" w:rsidP="00DC23ED">
            <w:pPr>
              <w:rPr>
                <w:sz w:val="16"/>
                <w:szCs w:val="16"/>
              </w:rPr>
            </w:pPr>
          </w:p>
        </w:tc>
        <w:tc>
          <w:tcPr>
            <w:tcW w:w="816" w:type="dxa"/>
            <w:tcBorders>
              <w:top w:val="nil"/>
              <w:left w:val="nil"/>
              <w:bottom w:val="nil"/>
              <w:right w:val="nil"/>
            </w:tcBorders>
          </w:tcPr>
          <w:p w14:paraId="5D2C4D4A" w14:textId="77777777" w:rsidR="00DC23ED" w:rsidRPr="004A41E7" w:rsidRDefault="00DC23ED" w:rsidP="00DC23ED">
            <w:pPr>
              <w:rPr>
                <w:sz w:val="16"/>
                <w:szCs w:val="16"/>
              </w:rPr>
            </w:pPr>
          </w:p>
        </w:tc>
        <w:tc>
          <w:tcPr>
            <w:tcW w:w="816" w:type="dxa"/>
            <w:tcBorders>
              <w:top w:val="nil"/>
              <w:left w:val="nil"/>
              <w:bottom w:val="nil"/>
              <w:right w:val="nil"/>
            </w:tcBorders>
          </w:tcPr>
          <w:p w14:paraId="079E023A" w14:textId="77777777" w:rsidR="00DC23ED" w:rsidRPr="004A41E7" w:rsidRDefault="00DC23ED" w:rsidP="00DC23ED">
            <w:pPr>
              <w:rPr>
                <w:sz w:val="16"/>
                <w:szCs w:val="16"/>
              </w:rPr>
            </w:pPr>
          </w:p>
        </w:tc>
        <w:tc>
          <w:tcPr>
            <w:tcW w:w="816" w:type="dxa"/>
            <w:tcBorders>
              <w:top w:val="nil"/>
              <w:left w:val="nil"/>
              <w:bottom w:val="nil"/>
              <w:right w:val="nil"/>
            </w:tcBorders>
          </w:tcPr>
          <w:p w14:paraId="53C82597"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4056E660"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60D0C684"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445CA765"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318EA7AE"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48C39DD2"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138A5270"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3C8961AA"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7D747B77"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78B173B8"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4AB164D6" w14:textId="77777777" w:rsidR="00DC23ED" w:rsidRPr="004A41E7" w:rsidRDefault="00DC23ED" w:rsidP="00DC23ED">
            <w:pPr>
              <w:pStyle w:val="TableText"/>
              <w:rPr>
                <w:sz w:val="16"/>
                <w:szCs w:val="16"/>
                <w:lang w:eastAsia="en-AU"/>
              </w:rPr>
            </w:pPr>
            <w:r w:rsidRPr="004A41E7">
              <w:rPr>
                <w:sz w:val="16"/>
                <w:szCs w:val="16"/>
                <w:lang w:eastAsia="en-AU"/>
              </w:rPr>
              <w:t>13.6229</w:t>
            </w:r>
          </w:p>
        </w:tc>
      </w:tr>
      <w:tr w:rsidR="00DC23ED" w:rsidRPr="004A41E7" w14:paraId="066AA6D8" w14:textId="77777777">
        <w:trPr>
          <w:trHeight w:val="219"/>
        </w:trPr>
        <w:tc>
          <w:tcPr>
            <w:tcW w:w="1022" w:type="dxa"/>
            <w:tcBorders>
              <w:top w:val="nil"/>
              <w:left w:val="nil"/>
              <w:bottom w:val="nil"/>
              <w:right w:val="nil"/>
            </w:tcBorders>
          </w:tcPr>
          <w:p w14:paraId="5D218C6C"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16" w:type="dxa"/>
            <w:tcBorders>
              <w:top w:val="nil"/>
              <w:left w:val="nil"/>
              <w:bottom w:val="nil"/>
              <w:right w:val="nil"/>
            </w:tcBorders>
          </w:tcPr>
          <w:p w14:paraId="6B14E4EC" w14:textId="77777777" w:rsidR="00DC23ED" w:rsidRPr="004A41E7" w:rsidRDefault="00DC23ED" w:rsidP="00DC23ED">
            <w:pPr>
              <w:rPr>
                <w:sz w:val="16"/>
                <w:szCs w:val="16"/>
              </w:rPr>
            </w:pPr>
          </w:p>
        </w:tc>
        <w:tc>
          <w:tcPr>
            <w:tcW w:w="816" w:type="dxa"/>
            <w:tcBorders>
              <w:top w:val="nil"/>
              <w:left w:val="nil"/>
              <w:bottom w:val="nil"/>
              <w:right w:val="nil"/>
            </w:tcBorders>
          </w:tcPr>
          <w:p w14:paraId="1B9F1BD6" w14:textId="77777777" w:rsidR="00DC23ED" w:rsidRPr="004A41E7" w:rsidRDefault="00DC23ED" w:rsidP="00DC23ED">
            <w:pPr>
              <w:rPr>
                <w:sz w:val="16"/>
                <w:szCs w:val="16"/>
              </w:rPr>
            </w:pPr>
          </w:p>
        </w:tc>
        <w:tc>
          <w:tcPr>
            <w:tcW w:w="832" w:type="dxa"/>
            <w:tcBorders>
              <w:top w:val="nil"/>
              <w:left w:val="nil"/>
              <w:bottom w:val="nil"/>
              <w:right w:val="nil"/>
            </w:tcBorders>
          </w:tcPr>
          <w:p w14:paraId="41FB9C03" w14:textId="77777777" w:rsidR="00DC23ED" w:rsidRPr="004A41E7" w:rsidRDefault="00DC23ED" w:rsidP="00DC23ED">
            <w:pPr>
              <w:rPr>
                <w:sz w:val="16"/>
                <w:szCs w:val="16"/>
              </w:rPr>
            </w:pPr>
          </w:p>
        </w:tc>
        <w:tc>
          <w:tcPr>
            <w:tcW w:w="816" w:type="dxa"/>
            <w:tcBorders>
              <w:top w:val="nil"/>
              <w:left w:val="nil"/>
              <w:bottom w:val="nil"/>
              <w:right w:val="nil"/>
            </w:tcBorders>
          </w:tcPr>
          <w:p w14:paraId="6C9CEC90" w14:textId="77777777" w:rsidR="00DC23ED" w:rsidRPr="004A41E7" w:rsidRDefault="00DC23ED" w:rsidP="00DC23ED">
            <w:pPr>
              <w:rPr>
                <w:sz w:val="16"/>
                <w:szCs w:val="16"/>
              </w:rPr>
            </w:pPr>
          </w:p>
        </w:tc>
        <w:tc>
          <w:tcPr>
            <w:tcW w:w="816" w:type="dxa"/>
            <w:tcBorders>
              <w:top w:val="nil"/>
              <w:left w:val="nil"/>
              <w:bottom w:val="nil"/>
              <w:right w:val="nil"/>
            </w:tcBorders>
          </w:tcPr>
          <w:p w14:paraId="5B2C4978" w14:textId="77777777" w:rsidR="00DC23ED" w:rsidRPr="004A41E7" w:rsidRDefault="00DC23ED" w:rsidP="00DC23ED">
            <w:pPr>
              <w:rPr>
                <w:sz w:val="16"/>
                <w:szCs w:val="16"/>
              </w:rPr>
            </w:pPr>
          </w:p>
        </w:tc>
        <w:tc>
          <w:tcPr>
            <w:tcW w:w="816" w:type="dxa"/>
            <w:tcBorders>
              <w:top w:val="nil"/>
              <w:left w:val="nil"/>
              <w:bottom w:val="nil"/>
              <w:right w:val="nil"/>
            </w:tcBorders>
          </w:tcPr>
          <w:p w14:paraId="4D0B75DB"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4BB536AA"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01FEE503"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2AA461FB"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7F4FB55F"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2FEDF087"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56313DFD"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3A23EFAC"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0FAE6E62"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31CD515C"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2CB71342" w14:textId="77777777" w:rsidR="00DC23ED" w:rsidRPr="004A41E7" w:rsidRDefault="00DC23ED" w:rsidP="00DC23ED">
            <w:pPr>
              <w:pStyle w:val="TableText"/>
              <w:rPr>
                <w:sz w:val="16"/>
                <w:szCs w:val="16"/>
                <w:lang w:eastAsia="en-AU"/>
              </w:rPr>
            </w:pPr>
            <w:r w:rsidRPr="004A41E7">
              <w:rPr>
                <w:sz w:val="16"/>
                <w:szCs w:val="16"/>
                <w:lang w:eastAsia="en-AU"/>
              </w:rPr>
              <w:t>13.1086</w:t>
            </w:r>
          </w:p>
        </w:tc>
      </w:tr>
      <w:tr w:rsidR="00DC23ED" w:rsidRPr="004A41E7" w14:paraId="4FD0E7B5" w14:textId="77777777">
        <w:trPr>
          <w:trHeight w:val="219"/>
        </w:trPr>
        <w:tc>
          <w:tcPr>
            <w:tcW w:w="1022" w:type="dxa"/>
            <w:tcBorders>
              <w:top w:val="nil"/>
              <w:left w:val="nil"/>
              <w:bottom w:val="nil"/>
              <w:right w:val="nil"/>
            </w:tcBorders>
          </w:tcPr>
          <w:p w14:paraId="448F541B"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16" w:type="dxa"/>
            <w:tcBorders>
              <w:top w:val="nil"/>
              <w:left w:val="nil"/>
              <w:bottom w:val="nil"/>
              <w:right w:val="nil"/>
            </w:tcBorders>
          </w:tcPr>
          <w:p w14:paraId="499A6D05" w14:textId="77777777" w:rsidR="00DC23ED" w:rsidRPr="004A41E7" w:rsidRDefault="00DC23ED" w:rsidP="00DC23ED">
            <w:pPr>
              <w:rPr>
                <w:sz w:val="16"/>
                <w:szCs w:val="16"/>
              </w:rPr>
            </w:pPr>
          </w:p>
        </w:tc>
        <w:tc>
          <w:tcPr>
            <w:tcW w:w="816" w:type="dxa"/>
            <w:tcBorders>
              <w:top w:val="nil"/>
              <w:left w:val="nil"/>
              <w:bottom w:val="nil"/>
              <w:right w:val="nil"/>
            </w:tcBorders>
          </w:tcPr>
          <w:p w14:paraId="44553128" w14:textId="77777777" w:rsidR="00DC23ED" w:rsidRPr="004A41E7" w:rsidRDefault="00DC23ED" w:rsidP="00DC23ED">
            <w:pPr>
              <w:rPr>
                <w:sz w:val="16"/>
                <w:szCs w:val="16"/>
              </w:rPr>
            </w:pPr>
          </w:p>
        </w:tc>
        <w:tc>
          <w:tcPr>
            <w:tcW w:w="832" w:type="dxa"/>
            <w:tcBorders>
              <w:top w:val="nil"/>
              <w:left w:val="nil"/>
              <w:bottom w:val="nil"/>
              <w:right w:val="nil"/>
            </w:tcBorders>
          </w:tcPr>
          <w:p w14:paraId="134BAB4B" w14:textId="77777777" w:rsidR="00DC23ED" w:rsidRPr="004A41E7" w:rsidRDefault="00DC23ED" w:rsidP="00DC23ED">
            <w:pPr>
              <w:rPr>
                <w:sz w:val="16"/>
                <w:szCs w:val="16"/>
              </w:rPr>
            </w:pPr>
          </w:p>
        </w:tc>
        <w:tc>
          <w:tcPr>
            <w:tcW w:w="816" w:type="dxa"/>
            <w:tcBorders>
              <w:top w:val="nil"/>
              <w:left w:val="nil"/>
              <w:bottom w:val="nil"/>
              <w:right w:val="nil"/>
            </w:tcBorders>
          </w:tcPr>
          <w:p w14:paraId="58F714F7" w14:textId="77777777" w:rsidR="00DC23ED" w:rsidRPr="004A41E7" w:rsidRDefault="00DC23ED" w:rsidP="00DC23ED">
            <w:pPr>
              <w:rPr>
                <w:sz w:val="16"/>
                <w:szCs w:val="16"/>
              </w:rPr>
            </w:pPr>
          </w:p>
        </w:tc>
        <w:tc>
          <w:tcPr>
            <w:tcW w:w="816" w:type="dxa"/>
            <w:tcBorders>
              <w:top w:val="nil"/>
              <w:left w:val="nil"/>
              <w:bottom w:val="nil"/>
              <w:right w:val="nil"/>
            </w:tcBorders>
          </w:tcPr>
          <w:p w14:paraId="19EC34D4" w14:textId="77777777" w:rsidR="00DC23ED" w:rsidRPr="004A41E7" w:rsidRDefault="00DC23ED" w:rsidP="00DC23ED">
            <w:pPr>
              <w:rPr>
                <w:sz w:val="16"/>
                <w:szCs w:val="16"/>
              </w:rPr>
            </w:pPr>
          </w:p>
        </w:tc>
        <w:tc>
          <w:tcPr>
            <w:tcW w:w="816" w:type="dxa"/>
            <w:tcBorders>
              <w:top w:val="nil"/>
              <w:left w:val="nil"/>
              <w:bottom w:val="nil"/>
              <w:right w:val="nil"/>
            </w:tcBorders>
          </w:tcPr>
          <w:p w14:paraId="15B36E7A"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1FA20069"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24F67791"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1E55AABA"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57836C1F"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67D7D732"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5E67959E"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46E3C349"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2AC7AF26"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4997004C"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40F345FE" w14:textId="77777777" w:rsidR="00DC23ED" w:rsidRPr="004A41E7" w:rsidRDefault="00DC23ED" w:rsidP="00DC23ED">
            <w:pPr>
              <w:pStyle w:val="TableText"/>
              <w:rPr>
                <w:sz w:val="16"/>
                <w:szCs w:val="16"/>
                <w:lang w:eastAsia="en-AU"/>
              </w:rPr>
            </w:pPr>
            <w:r w:rsidRPr="004A41E7">
              <w:rPr>
                <w:sz w:val="16"/>
                <w:szCs w:val="16"/>
                <w:lang w:eastAsia="en-AU"/>
              </w:rPr>
              <w:t>12.5902</w:t>
            </w:r>
          </w:p>
        </w:tc>
      </w:tr>
      <w:tr w:rsidR="00DC23ED" w:rsidRPr="004A41E7" w14:paraId="65FB285F" w14:textId="77777777">
        <w:trPr>
          <w:trHeight w:val="219"/>
        </w:trPr>
        <w:tc>
          <w:tcPr>
            <w:tcW w:w="1022" w:type="dxa"/>
            <w:tcBorders>
              <w:top w:val="nil"/>
              <w:left w:val="nil"/>
              <w:right w:val="nil"/>
            </w:tcBorders>
          </w:tcPr>
          <w:p w14:paraId="1C55DAB4"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16" w:type="dxa"/>
            <w:tcBorders>
              <w:top w:val="nil"/>
              <w:left w:val="nil"/>
              <w:right w:val="nil"/>
            </w:tcBorders>
          </w:tcPr>
          <w:p w14:paraId="24B3FDF7" w14:textId="77777777" w:rsidR="00DC23ED" w:rsidRPr="004A41E7" w:rsidRDefault="00DC23ED" w:rsidP="00DC23ED">
            <w:pPr>
              <w:rPr>
                <w:sz w:val="16"/>
                <w:szCs w:val="16"/>
              </w:rPr>
            </w:pPr>
          </w:p>
        </w:tc>
        <w:tc>
          <w:tcPr>
            <w:tcW w:w="816" w:type="dxa"/>
            <w:tcBorders>
              <w:top w:val="nil"/>
              <w:left w:val="nil"/>
              <w:right w:val="nil"/>
            </w:tcBorders>
          </w:tcPr>
          <w:p w14:paraId="2822A6A7" w14:textId="77777777" w:rsidR="00DC23ED" w:rsidRPr="004A41E7" w:rsidRDefault="00DC23ED" w:rsidP="00DC23ED">
            <w:pPr>
              <w:rPr>
                <w:sz w:val="16"/>
                <w:szCs w:val="16"/>
              </w:rPr>
            </w:pPr>
          </w:p>
        </w:tc>
        <w:tc>
          <w:tcPr>
            <w:tcW w:w="832" w:type="dxa"/>
            <w:tcBorders>
              <w:top w:val="nil"/>
              <w:left w:val="nil"/>
              <w:right w:val="nil"/>
            </w:tcBorders>
          </w:tcPr>
          <w:p w14:paraId="546017CE" w14:textId="77777777" w:rsidR="00DC23ED" w:rsidRPr="004A41E7" w:rsidRDefault="00DC23ED" w:rsidP="00DC23ED">
            <w:pPr>
              <w:rPr>
                <w:sz w:val="16"/>
                <w:szCs w:val="16"/>
              </w:rPr>
            </w:pPr>
          </w:p>
        </w:tc>
        <w:tc>
          <w:tcPr>
            <w:tcW w:w="816" w:type="dxa"/>
            <w:tcBorders>
              <w:top w:val="nil"/>
              <w:left w:val="nil"/>
              <w:right w:val="nil"/>
            </w:tcBorders>
          </w:tcPr>
          <w:p w14:paraId="057E0A17" w14:textId="77777777" w:rsidR="00DC23ED" w:rsidRPr="004A41E7" w:rsidRDefault="00DC23ED" w:rsidP="00DC23ED">
            <w:pPr>
              <w:rPr>
                <w:sz w:val="16"/>
                <w:szCs w:val="16"/>
              </w:rPr>
            </w:pPr>
          </w:p>
        </w:tc>
        <w:tc>
          <w:tcPr>
            <w:tcW w:w="816" w:type="dxa"/>
            <w:tcBorders>
              <w:top w:val="nil"/>
              <w:left w:val="nil"/>
              <w:right w:val="nil"/>
            </w:tcBorders>
          </w:tcPr>
          <w:p w14:paraId="4F55B613" w14:textId="77777777" w:rsidR="00DC23ED" w:rsidRPr="004A41E7" w:rsidRDefault="00DC23ED" w:rsidP="00DC23ED">
            <w:pPr>
              <w:rPr>
                <w:sz w:val="16"/>
                <w:szCs w:val="16"/>
              </w:rPr>
            </w:pPr>
          </w:p>
        </w:tc>
        <w:tc>
          <w:tcPr>
            <w:tcW w:w="816" w:type="dxa"/>
            <w:tcBorders>
              <w:top w:val="nil"/>
              <w:left w:val="nil"/>
              <w:right w:val="nil"/>
            </w:tcBorders>
          </w:tcPr>
          <w:p w14:paraId="2636C6B4"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1E71AC07"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09E14AB5"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22FBC424"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2FA0705F"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3903B771"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5EA1361A"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69A56B4B"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0A121303"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727009BE"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4F32ABF1" w14:textId="77777777" w:rsidR="00DC23ED" w:rsidRPr="004A41E7" w:rsidRDefault="00DC23ED" w:rsidP="00DC23ED">
            <w:pPr>
              <w:pStyle w:val="TableText"/>
              <w:rPr>
                <w:sz w:val="16"/>
                <w:szCs w:val="16"/>
                <w:lang w:eastAsia="en-AU"/>
              </w:rPr>
            </w:pPr>
            <w:r w:rsidRPr="004A41E7">
              <w:rPr>
                <w:sz w:val="16"/>
                <w:szCs w:val="16"/>
                <w:lang w:eastAsia="en-AU"/>
              </w:rPr>
              <w:t>12.0676</w:t>
            </w:r>
          </w:p>
        </w:tc>
      </w:tr>
      <w:tr w:rsidR="00DC23ED" w:rsidRPr="004A41E7" w14:paraId="3B4337B9" w14:textId="77777777">
        <w:trPr>
          <w:trHeight w:val="219"/>
        </w:trPr>
        <w:tc>
          <w:tcPr>
            <w:tcW w:w="1022" w:type="dxa"/>
            <w:tcBorders>
              <w:top w:val="nil"/>
              <w:left w:val="nil"/>
              <w:bottom w:val="single" w:sz="4" w:space="0" w:color="auto"/>
              <w:right w:val="nil"/>
            </w:tcBorders>
          </w:tcPr>
          <w:p w14:paraId="6F48ACF6"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16" w:type="dxa"/>
            <w:tcBorders>
              <w:top w:val="nil"/>
              <w:left w:val="nil"/>
              <w:bottom w:val="single" w:sz="4" w:space="0" w:color="auto"/>
              <w:right w:val="nil"/>
            </w:tcBorders>
          </w:tcPr>
          <w:p w14:paraId="52203B26"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3989FC4B" w14:textId="77777777" w:rsidR="00DC23ED" w:rsidRPr="004A41E7" w:rsidRDefault="00DC23ED" w:rsidP="00DC23ED">
            <w:pPr>
              <w:rPr>
                <w:sz w:val="16"/>
                <w:szCs w:val="16"/>
              </w:rPr>
            </w:pPr>
          </w:p>
        </w:tc>
        <w:tc>
          <w:tcPr>
            <w:tcW w:w="832" w:type="dxa"/>
            <w:tcBorders>
              <w:top w:val="nil"/>
              <w:left w:val="nil"/>
              <w:bottom w:val="single" w:sz="4" w:space="0" w:color="auto"/>
              <w:right w:val="nil"/>
            </w:tcBorders>
          </w:tcPr>
          <w:p w14:paraId="7DA09AC4"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155E4306"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5C3DED5B"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4EC7B465"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5E605597"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30C065F6"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60145B9E"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080BA0A8"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411F01DB"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5D970A92"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067D5EFB"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12B171CB"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3C672B79"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5CFB99AC" w14:textId="77777777" w:rsidR="00DC23ED" w:rsidRPr="004A41E7" w:rsidRDefault="00DC23ED" w:rsidP="00DC23ED">
            <w:pPr>
              <w:pStyle w:val="TableText"/>
              <w:rPr>
                <w:sz w:val="16"/>
                <w:szCs w:val="16"/>
                <w:lang w:eastAsia="en-AU"/>
              </w:rPr>
            </w:pPr>
            <w:r w:rsidRPr="004A41E7">
              <w:rPr>
                <w:sz w:val="16"/>
                <w:szCs w:val="16"/>
                <w:lang w:eastAsia="en-AU"/>
              </w:rPr>
              <w:t>11.5407</w:t>
            </w:r>
          </w:p>
        </w:tc>
      </w:tr>
    </w:tbl>
    <w:p w14:paraId="1CBD7EB0" w14:textId="77777777" w:rsidR="00DC23ED" w:rsidRPr="009C1EC0" w:rsidRDefault="00DC23ED" w:rsidP="00DC23ED">
      <w:pPr>
        <w:pStyle w:val="ScheduleHeading"/>
        <w:ind w:left="1320" w:hanging="1320"/>
      </w:pPr>
      <w:r w:rsidRPr="009C1EC0">
        <w:t>Table 29</w:t>
      </w:r>
      <w:r w:rsidRPr="009C1EC0">
        <w:tab/>
        <w:t>Pension valuation factors for sitting members</w:t>
      </w:r>
    </w:p>
    <w:p w14:paraId="2CB1EE8B" w14:textId="77777777" w:rsidR="00DC23ED" w:rsidRPr="009C1EC0" w:rsidRDefault="00DC23ED" w:rsidP="00DC23ED">
      <w:pPr>
        <w:keepNext/>
      </w:pPr>
    </w:p>
    <w:tbl>
      <w:tblPr>
        <w:tblW w:w="14092" w:type="dxa"/>
        <w:tblInd w:w="-32" w:type="dxa"/>
        <w:tblLayout w:type="fixed"/>
        <w:tblLook w:val="0000" w:firstRow="0" w:lastRow="0" w:firstColumn="0" w:lastColumn="0" w:noHBand="0" w:noVBand="0"/>
      </w:tblPr>
      <w:tblGrid>
        <w:gridCol w:w="1036"/>
        <w:gridCol w:w="816"/>
        <w:gridCol w:w="816"/>
        <w:gridCol w:w="816"/>
        <w:gridCol w:w="816"/>
        <w:gridCol w:w="816"/>
        <w:gridCol w:w="816"/>
        <w:gridCol w:w="816"/>
        <w:gridCol w:w="816"/>
        <w:gridCol w:w="816"/>
        <w:gridCol w:w="816"/>
        <w:gridCol w:w="816"/>
        <w:gridCol w:w="816"/>
        <w:gridCol w:w="816"/>
        <w:gridCol w:w="816"/>
        <w:gridCol w:w="816"/>
        <w:gridCol w:w="816"/>
      </w:tblGrid>
      <w:tr w:rsidR="00DC23ED" w:rsidRPr="004A41E7" w14:paraId="4FB88B03" w14:textId="77777777">
        <w:trPr>
          <w:trHeight w:val="219"/>
          <w:tblHeader/>
        </w:trPr>
        <w:tc>
          <w:tcPr>
            <w:tcW w:w="1036" w:type="dxa"/>
            <w:vMerge w:val="restart"/>
            <w:tcBorders>
              <w:top w:val="nil"/>
              <w:left w:val="nil"/>
              <w:right w:val="nil"/>
            </w:tcBorders>
            <w:vAlign w:val="bottom"/>
          </w:tcPr>
          <w:p w14:paraId="411924B6"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16" w:type="dxa"/>
            <w:tcBorders>
              <w:top w:val="nil"/>
              <w:left w:val="nil"/>
              <w:bottom w:val="nil"/>
              <w:right w:val="nil"/>
            </w:tcBorders>
          </w:tcPr>
          <w:p w14:paraId="7CA22844" w14:textId="77777777" w:rsidR="00DC23ED" w:rsidRPr="004A41E7" w:rsidRDefault="00DC23ED" w:rsidP="00DC23ED">
            <w:pPr>
              <w:pStyle w:val="TableColHead"/>
              <w:rPr>
                <w:sz w:val="16"/>
                <w:szCs w:val="16"/>
                <w:lang w:eastAsia="en-AU"/>
              </w:rPr>
            </w:pPr>
          </w:p>
        </w:tc>
        <w:tc>
          <w:tcPr>
            <w:tcW w:w="6528" w:type="dxa"/>
            <w:gridSpan w:val="8"/>
            <w:tcBorders>
              <w:top w:val="nil"/>
              <w:left w:val="nil"/>
              <w:bottom w:val="nil"/>
              <w:right w:val="nil"/>
            </w:tcBorders>
          </w:tcPr>
          <w:p w14:paraId="73EFA3D9"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16" w:type="dxa"/>
            <w:tcBorders>
              <w:top w:val="nil"/>
              <w:left w:val="nil"/>
              <w:bottom w:val="nil"/>
              <w:right w:val="nil"/>
            </w:tcBorders>
          </w:tcPr>
          <w:p w14:paraId="4B6DB271"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4A638792"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754C2CE"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39C23FB7"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C131204"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32A708AF"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4D04E456" w14:textId="77777777" w:rsidR="00DC23ED" w:rsidRPr="004A41E7" w:rsidRDefault="00DC23ED" w:rsidP="00DC23ED">
            <w:pPr>
              <w:pStyle w:val="TableColHead"/>
              <w:rPr>
                <w:sz w:val="16"/>
                <w:szCs w:val="16"/>
                <w:lang w:eastAsia="en-AU"/>
              </w:rPr>
            </w:pPr>
          </w:p>
        </w:tc>
      </w:tr>
      <w:tr w:rsidR="00DC23ED" w:rsidRPr="004A41E7" w14:paraId="3067ABDF" w14:textId="77777777">
        <w:trPr>
          <w:trHeight w:val="219"/>
          <w:tblHeader/>
        </w:trPr>
        <w:tc>
          <w:tcPr>
            <w:tcW w:w="1036" w:type="dxa"/>
            <w:vMerge/>
            <w:tcBorders>
              <w:left w:val="nil"/>
              <w:bottom w:val="single" w:sz="4" w:space="0" w:color="auto"/>
              <w:right w:val="nil"/>
            </w:tcBorders>
          </w:tcPr>
          <w:p w14:paraId="75B9CEC6" w14:textId="77777777" w:rsidR="00DC23ED" w:rsidRPr="004A41E7" w:rsidRDefault="00DC23ED" w:rsidP="00DC23ED">
            <w:pPr>
              <w:pStyle w:val="TableColHead"/>
              <w:rPr>
                <w:sz w:val="16"/>
                <w:szCs w:val="16"/>
                <w:lang w:eastAsia="en-AU"/>
              </w:rPr>
            </w:pPr>
          </w:p>
        </w:tc>
        <w:tc>
          <w:tcPr>
            <w:tcW w:w="816" w:type="dxa"/>
            <w:tcBorders>
              <w:top w:val="nil"/>
              <w:left w:val="nil"/>
              <w:bottom w:val="single" w:sz="4" w:space="0" w:color="auto"/>
              <w:right w:val="nil"/>
            </w:tcBorders>
          </w:tcPr>
          <w:p w14:paraId="743E7637"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16" w:type="dxa"/>
            <w:tcBorders>
              <w:top w:val="nil"/>
              <w:left w:val="nil"/>
              <w:bottom w:val="single" w:sz="4" w:space="0" w:color="auto"/>
              <w:right w:val="nil"/>
            </w:tcBorders>
          </w:tcPr>
          <w:p w14:paraId="1B4A1897"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16" w:type="dxa"/>
            <w:tcBorders>
              <w:top w:val="nil"/>
              <w:left w:val="nil"/>
              <w:bottom w:val="single" w:sz="4" w:space="0" w:color="auto"/>
              <w:right w:val="nil"/>
            </w:tcBorders>
          </w:tcPr>
          <w:p w14:paraId="049E0F08"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16" w:type="dxa"/>
            <w:tcBorders>
              <w:top w:val="nil"/>
              <w:left w:val="nil"/>
              <w:bottom w:val="single" w:sz="4" w:space="0" w:color="auto"/>
              <w:right w:val="nil"/>
            </w:tcBorders>
          </w:tcPr>
          <w:p w14:paraId="3EB365E5"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16" w:type="dxa"/>
            <w:tcBorders>
              <w:top w:val="nil"/>
              <w:left w:val="nil"/>
              <w:bottom w:val="single" w:sz="4" w:space="0" w:color="auto"/>
              <w:right w:val="nil"/>
            </w:tcBorders>
          </w:tcPr>
          <w:p w14:paraId="0358E0AE"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03B02890"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6" w:type="dxa"/>
            <w:tcBorders>
              <w:top w:val="nil"/>
              <w:left w:val="nil"/>
              <w:bottom w:val="single" w:sz="4" w:space="0" w:color="auto"/>
              <w:right w:val="nil"/>
            </w:tcBorders>
          </w:tcPr>
          <w:p w14:paraId="1810DC61"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16" w:type="dxa"/>
            <w:tcBorders>
              <w:top w:val="nil"/>
              <w:left w:val="nil"/>
              <w:bottom w:val="single" w:sz="4" w:space="0" w:color="auto"/>
              <w:right w:val="nil"/>
            </w:tcBorders>
          </w:tcPr>
          <w:p w14:paraId="59E33454"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16" w:type="dxa"/>
            <w:tcBorders>
              <w:top w:val="nil"/>
              <w:left w:val="nil"/>
              <w:bottom w:val="single" w:sz="4" w:space="0" w:color="auto"/>
              <w:right w:val="nil"/>
            </w:tcBorders>
          </w:tcPr>
          <w:p w14:paraId="7C5B521A"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16" w:type="dxa"/>
            <w:tcBorders>
              <w:top w:val="nil"/>
              <w:left w:val="nil"/>
              <w:bottom w:val="single" w:sz="4" w:space="0" w:color="auto"/>
              <w:right w:val="nil"/>
            </w:tcBorders>
          </w:tcPr>
          <w:p w14:paraId="5669BC9C"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16" w:type="dxa"/>
            <w:tcBorders>
              <w:top w:val="nil"/>
              <w:left w:val="nil"/>
              <w:bottom w:val="single" w:sz="4" w:space="0" w:color="auto"/>
              <w:right w:val="nil"/>
            </w:tcBorders>
          </w:tcPr>
          <w:p w14:paraId="31758E9B"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16" w:type="dxa"/>
            <w:tcBorders>
              <w:top w:val="nil"/>
              <w:left w:val="nil"/>
              <w:bottom w:val="single" w:sz="4" w:space="0" w:color="auto"/>
              <w:right w:val="nil"/>
            </w:tcBorders>
          </w:tcPr>
          <w:p w14:paraId="05EC934C"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5FDB8CEB"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16" w:type="dxa"/>
            <w:tcBorders>
              <w:top w:val="nil"/>
              <w:left w:val="nil"/>
              <w:bottom w:val="single" w:sz="4" w:space="0" w:color="auto"/>
              <w:right w:val="nil"/>
            </w:tcBorders>
          </w:tcPr>
          <w:p w14:paraId="04BA0A10"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16" w:type="dxa"/>
            <w:tcBorders>
              <w:top w:val="nil"/>
              <w:left w:val="nil"/>
              <w:bottom w:val="single" w:sz="4" w:space="0" w:color="auto"/>
              <w:right w:val="nil"/>
            </w:tcBorders>
          </w:tcPr>
          <w:p w14:paraId="7020B07F"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16" w:type="dxa"/>
            <w:tcBorders>
              <w:top w:val="nil"/>
              <w:left w:val="nil"/>
              <w:bottom w:val="single" w:sz="4" w:space="0" w:color="auto"/>
              <w:right w:val="nil"/>
            </w:tcBorders>
          </w:tcPr>
          <w:p w14:paraId="311FEA2E"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1589B441" w14:textId="77777777">
        <w:trPr>
          <w:trHeight w:val="219"/>
        </w:trPr>
        <w:tc>
          <w:tcPr>
            <w:tcW w:w="1036" w:type="dxa"/>
            <w:tcBorders>
              <w:top w:val="single" w:sz="4" w:space="0" w:color="auto"/>
              <w:left w:val="nil"/>
              <w:bottom w:val="nil"/>
              <w:right w:val="nil"/>
            </w:tcBorders>
          </w:tcPr>
          <w:p w14:paraId="14395697"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16" w:type="dxa"/>
            <w:tcBorders>
              <w:top w:val="single" w:sz="4" w:space="0" w:color="auto"/>
              <w:left w:val="nil"/>
              <w:bottom w:val="nil"/>
              <w:right w:val="nil"/>
            </w:tcBorders>
          </w:tcPr>
          <w:p w14:paraId="76BBAAC1" w14:textId="77777777" w:rsidR="00DC23ED" w:rsidRPr="004A41E7" w:rsidRDefault="00DC23ED" w:rsidP="00DC23ED">
            <w:pPr>
              <w:pStyle w:val="TableText"/>
              <w:rPr>
                <w:sz w:val="16"/>
                <w:szCs w:val="16"/>
                <w:lang w:eastAsia="en-AU"/>
              </w:rPr>
            </w:pPr>
            <w:r w:rsidRPr="004A41E7">
              <w:rPr>
                <w:sz w:val="16"/>
                <w:szCs w:val="16"/>
                <w:lang w:eastAsia="en-AU"/>
              </w:rPr>
              <w:t>16.1930</w:t>
            </w:r>
          </w:p>
        </w:tc>
        <w:tc>
          <w:tcPr>
            <w:tcW w:w="816" w:type="dxa"/>
            <w:tcBorders>
              <w:top w:val="single" w:sz="4" w:space="0" w:color="auto"/>
              <w:left w:val="nil"/>
              <w:bottom w:val="nil"/>
              <w:right w:val="nil"/>
            </w:tcBorders>
          </w:tcPr>
          <w:p w14:paraId="1892AE65" w14:textId="77777777" w:rsidR="00DC23ED" w:rsidRPr="004A41E7" w:rsidRDefault="00DC23ED" w:rsidP="00DC23ED">
            <w:pPr>
              <w:pStyle w:val="TableText"/>
              <w:rPr>
                <w:sz w:val="16"/>
                <w:szCs w:val="16"/>
                <w:lang w:eastAsia="en-AU"/>
              </w:rPr>
            </w:pPr>
            <w:r w:rsidRPr="004A41E7">
              <w:rPr>
                <w:sz w:val="16"/>
                <w:szCs w:val="16"/>
                <w:lang w:eastAsia="en-AU"/>
              </w:rPr>
              <w:t>16.1903</w:t>
            </w:r>
          </w:p>
        </w:tc>
        <w:tc>
          <w:tcPr>
            <w:tcW w:w="816" w:type="dxa"/>
            <w:tcBorders>
              <w:top w:val="single" w:sz="4" w:space="0" w:color="auto"/>
              <w:left w:val="nil"/>
              <w:bottom w:val="nil"/>
              <w:right w:val="nil"/>
            </w:tcBorders>
          </w:tcPr>
          <w:p w14:paraId="4E390AF8" w14:textId="77777777" w:rsidR="00DC23ED" w:rsidRPr="004A41E7" w:rsidRDefault="00DC23ED" w:rsidP="00DC23ED">
            <w:pPr>
              <w:pStyle w:val="TableText"/>
              <w:rPr>
                <w:sz w:val="16"/>
                <w:szCs w:val="16"/>
                <w:lang w:eastAsia="en-AU"/>
              </w:rPr>
            </w:pPr>
            <w:r w:rsidRPr="004A41E7">
              <w:rPr>
                <w:sz w:val="16"/>
                <w:szCs w:val="16"/>
                <w:lang w:eastAsia="en-AU"/>
              </w:rPr>
              <w:t>16.1875</w:t>
            </w:r>
          </w:p>
        </w:tc>
        <w:tc>
          <w:tcPr>
            <w:tcW w:w="816" w:type="dxa"/>
            <w:tcBorders>
              <w:top w:val="single" w:sz="4" w:space="0" w:color="auto"/>
              <w:left w:val="nil"/>
              <w:bottom w:val="nil"/>
              <w:right w:val="nil"/>
            </w:tcBorders>
          </w:tcPr>
          <w:p w14:paraId="7D66A15C" w14:textId="77777777" w:rsidR="00DC23ED" w:rsidRPr="004A41E7" w:rsidRDefault="00DC23ED" w:rsidP="00DC23ED">
            <w:pPr>
              <w:pStyle w:val="TableText"/>
              <w:rPr>
                <w:sz w:val="16"/>
                <w:szCs w:val="16"/>
                <w:lang w:eastAsia="en-AU"/>
              </w:rPr>
            </w:pPr>
            <w:r w:rsidRPr="004A41E7">
              <w:rPr>
                <w:sz w:val="16"/>
                <w:szCs w:val="16"/>
                <w:lang w:eastAsia="en-AU"/>
              </w:rPr>
              <w:t>16.8692</w:t>
            </w:r>
          </w:p>
        </w:tc>
        <w:tc>
          <w:tcPr>
            <w:tcW w:w="816" w:type="dxa"/>
            <w:tcBorders>
              <w:top w:val="single" w:sz="4" w:space="0" w:color="auto"/>
              <w:left w:val="nil"/>
              <w:bottom w:val="nil"/>
              <w:right w:val="nil"/>
            </w:tcBorders>
          </w:tcPr>
          <w:p w14:paraId="65493B62"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5780D45"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9A1F4C6"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5380833"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19F762E"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D857A89"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4BA999B"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35A3C639"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66F8365F"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5B4AC728"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5EC731E8"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AD26C19" w14:textId="77777777" w:rsidR="00DC23ED" w:rsidRPr="004A41E7" w:rsidRDefault="00DC23ED" w:rsidP="00DC23ED">
            <w:pPr>
              <w:pStyle w:val="TableText"/>
              <w:rPr>
                <w:sz w:val="16"/>
                <w:szCs w:val="16"/>
                <w:lang w:eastAsia="en-AU"/>
              </w:rPr>
            </w:pPr>
          </w:p>
        </w:tc>
      </w:tr>
      <w:tr w:rsidR="00DC23ED" w:rsidRPr="004A41E7" w14:paraId="3C5C54EF" w14:textId="77777777">
        <w:trPr>
          <w:trHeight w:val="219"/>
        </w:trPr>
        <w:tc>
          <w:tcPr>
            <w:tcW w:w="1036" w:type="dxa"/>
            <w:tcBorders>
              <w:top w:val="nil"/>
              <w:left w:val="nil"/>
              <w:bottom w:val="nil"/>
              <w:right w:val="nil"/>
            </w:tcBorders>
          </w:tcPr>
          <w:p w14:paraId="5ED4EBCA"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16" w:type="dxa"/>
            <w:tcBorders>
              <w:top w:val="nil"/>
              <w:left w:val="nil"/>
              <w:bottom w:val="nil"/>
              <w:right w:val="nil"/>
            </w:tcBorders>
          </w:tcPr>
          <w:p w14:paraId="29669DD8" w14:textId="77777777" w:rsidR="00DC23ED" w:rsidRPr="004A41E7" w:rsidRDefault="00DC23ED" w:rsidP="00DC23ED">
            <w:pPr>
              <w:pStyle w:val="TableText"/>
              <w:rPr>
                <w:sz w:val="16"/>
                <w:szCs w:val="16"/>
                <w:lang w:eastAsia="en-AU"/>
              </w:rPr>
            </w:pPr>
            <w:r w:rsidRPr="004A41E7">
              <w:rPr>
                <w:sz w:val="16"/>
                <w:szCs w:val="16"/>
                <w:lang w:eastAsia="en-AU"/>
              </w:rPr>
              <w:t>16.0124</w:t>
            </w:r>
          </w:p>
        </w:tc>
        <w:tc>
          <w:tcPr>
            <w:tcW w:w="816" w:type="dxa"/>
            <w:tcBorders>
              <w:top w:val="nil"/>
              <w:left w:val="nil"/>
              <w:bottom w:val="nil"/>
              <w:right w:val="nil"/>
            </w:tcBorders>
          </w:tcPr>
          <w:p w14:paraId="60C22BCD" w14:textId="77777777" w:rsidR="00DC23ED" w:rsidRPr="004A41E7" w:rsidRDefault="00DC23ED" w:rsidP="00DC23ED">
            <w:pPr>
              <w:pStyle w:val="TableText"/>
              <w:rPr>
                <w:sz w:val="16"/>
                <w:szCs w:val="16"/>
                <w:lang w:eastAsia="en-AU"/>
              </w:rPr>
            </w:pPr>
            <w:r w:rsidRPr="004A41E7">
              <w:rPr>
                <w:sz w:val="16"/>
                <w:szCs w:val="16"/>
                <w:lang w:eastAsia="en-AU"/>
              </w:rPr>
              <w:t>16.0094</w:t>
            </w:r>
          </w:p>
        </w:tc>
        <w:tc>
          <w:tcPr>
            <w:tcW w:w="816" w:type="dxa"/>
            <w:tcBorders>
              <w:top w:val="nil"/>
              <w:left w:val="nil"/>
              <w:bottom w:val="nil"/>
              <w:right w:val="nil"/>
            </w:tcBorders>
          </w:tcPr>
          <w:p w14:paraId="14174A7E" w14:textId="77777777" w:rsidR="00DC23ED" w:rsidRPr="004A41E7" w:rsidRDefault="00DC23ED" w:rsidP="00DC23ED">
            <w:pPr>
              <w:pStyle w:val="TableText"/>
              <w:rPr>
                <w:sz w:val="16"/>
                <w:szCs w:val="16"/>
                <w:lang w:eastAsia="en-AU"/>
              </w:rPr>
            </w:pPr>
            <w:r w:rsidRPr="004A41E7">
              <w:rPr>
                <w:sz w:val="16"/>
                <w:szCs w:val="16"/>
                <w:lang w:eastAsia="en-AU"/>
              </w:rPr>
              <w:t>16.0063</w:t>
            </w:r>
          </w:p>
        </w:tc>
        <w:tc>
          <w:tcPr>
            <w:tcW w:w="816" w:type="dxa"/>
            <w:tcBorders>
              <w:top w:val="nil"/>
              <w:left w:val="nil"/>
              <w:bottom w:val="nil"/>
              <w:right w:val="nil"/>
            </w:tcBorders>
          </w:tcPr>
          <w:p w14:paraId="5C917048" w14:textId="77777777" w:rsidR="00DC23ED" w:rsidRPr="004A41E7" w:rsidRDefault="00DC23ED" w:rsidP="00DC23ED">
            <w:pPr>
              <w:pStyle w:val="TableText"/>
              <w:rPr>
                <w:sz w:val="16"/>
                <w:szCs w:val="16"/>
                <w:lang w:eastAsia="en-AU"/>
              </w:rPr>
            </w:pPr>
            <w:r w:rsidRPr="004A41E7">
              <w:rPr>
                <w:sz w:val="16"/>
                <w:szCs w:val="16"/>
                <w:lang w:eastAsia="en-AU"/>
              </w:rPr>
              <w:t>16.6869</w:t>
            </w:r>
          </w:p>
        </w:tc>
        <w:tc>
          <w:tcPr>
            <w:tcW w:w="816" w:type="dxa"/>
            <w:tcBorders>
              <w:top w:val="nil"/>
              <w:left w:val="nil"/>
              <w:bottom w:val="nil"/>
              <w:right w:val="nil"/>
            </w:tcBorders>
          </w:tcPr>
          <w:p w14:paraId="528D4FF3" w14:textId="77777777" w:rsidR="00DC23ED" w:rsidRPr="004A41E7" w:rsidRDefault="00DC23ED" w:rsidP="00DC23ED">
            <w:pPr>
              <w:pStyle w:val="TableText"/>
              <w:rPr>
                <w:sz w:val="16"/>
                <w:szCs w:val="16"/>
                <w:lang w:eastAsia="en-AU"/>
              </w:rPr>
            </w:pPr>
            <w:r w:rsidRPr="004A41E7">
              <w:rPr>
                <w:sz w:val="16"/>
                <w:szCs w:val="16"/>
                <w:lang w:eastAsia="en-AU"/>
              </w:rPr>
              <w:t>16.6838</w:t>
            </w:r>
          </w:p>
        </w:tc>
        <w:tc>
          <w:tcPr>
            <w:tcW w:w="816" w:type="dxa"/>
            <w:tcBorders>
              <w:top w:val="nil"/>
              <w:left w:val="nil"/>
              <w:bottom w:val="nil"/>
              <w:right w:val="nil"/>
            </w:tcBorders>
          </w:tcPr>
          <w:p w14:paraId="1240F64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1356CF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9A32CA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3F40CF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4A1DF2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0F9E3C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DA5487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8DA46D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8DD5E4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F75D8E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70DED7C" w14:textId="77777777" w:rsidR="00DC23ED" w:rsidRPr="004A41E7" w:rsidRDefault="00DC23ED" w:rsidP="00DC23ED">
            <w:pPr>
              <w:pStyle w:val="TableText"/>
              <w:rPr>
                <w:sz w:val="16"/>
                <w:szCs w:val="16"/>
                <w:lang w:eastAsia="en-AU"/>
              </w:rPr>
            </w:pPr>
          </w:p>
        </w:tc>
      </w:tr>
      <w:tr w:rsidR="00DC23ED" w:rsidRPr="004A41E7" w14:paraId="40F45F86" w14:textId="77777777">
        <w:trPr>
          <w:trHeight w:val="219"/>
        </w:trPr>
        <w:tc>
          <w:tcPr>
            <w:tcW w:w="1036" w:type="dxa"/>
            <w:tcBorders>
              <w:top w:val="nil"/>
              <w:left w:val="nil"/>
              <w:bottom w:val="nil"/>
              <w:right w:val="nil"/>
            </w:tcBorders>
          </w:tcPr>
          <w:p w14:paraId="3D333914"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16" w:type="dxa"/>
            <w:tcBorders>
              <w:top w:val="nil"/>
              <w:left w:val="nil"/>
              <w:bottom w:val="nil"/>
              <w:right w:val="nil"/>
            </w:tcBorders>
          </w:tcPr>
          <w:p w14:paraId="71218F73" w14:textId="77777777" w:rsidR="00DC23ED" w:rsidRPr="004A41E7" w:rsidRDefault="00DC23ED" w:rsidP="00DC23ED">
            <w:pPr>
              <w:pStyle w:val="TableText"/>
              <w:rPr>
                <w:sz w:val="16"/>
                <w:szCs w:val="16"/>
                <w:lang w:eastAsia="en-AU"/>
              </w:rPr>
            </w:pPr>
            <w:r w:rsidRPr="004A41E7">
              <w:rPr>
                <w:sz w:val="16"/>
                <w:szCs w:val="16"/>
                <w:lang w:eastAsia="en-AU"/>
              </w:rPr>
              <w:t>15.8297</w:t>
            </w:r>
          </w:p>
        </w:tc>
        <w:tc>
          <w:tcPr>
            <w:tcW w:w="816" w:type="dxa"/>
            <w:tcBorders>
              <w:top w:val="nil"/>
              <w:left w:val="nil"/>
              <w:bottom w:val="nil"/>
              <w:right w:val="nil"/>
            </w:tcBorders>
          </w:tcPr>
          <w:p w14:paraId="2F893127" w14:textId="77777777" w:rsidR="00DC23ED" w:rsidRPr="004A41E7" w:rsidRDefault="00DC23ED" w:rsidP="00DC23ED">
            <w:pPr>
              <w:pStyle w:val="TableText"/>
              <w:rPr>
                <w:sz w:val="16"/>
                <w:szCs w:val="16"/>
                <w:lang w:eastAsia="en-AU"/>
              </w:rPr>
            </w:pPr>
            <w:r w:rsidRPr="004A41E7">
              <w:rPr>
                <w:sz w:val="16"/>
                <w:szCs w:val="16"/>
                <w:lang w:eastAsia="en-AU"/>
              </w:rPr>
              <w:t>15.8264</w:t>
            </w:r>
          </w:p>
        </w:tc>
        <w:tc>
          <w:tcPr>
            <w:tcW w:w="816" w:type="dxa"/>
            <w:tcBorders>
              <w:top w:val="nil"/>
              <w:left w:val="nil"/>
              <w:bottom w:val="nil"/>
              <w:right w:val="nil"/>
            </w:tcBorders>
          </w:tcPr>
          <w:p w14:paraId="3D2F811B" w14:textId="77777777" w:rsidR="00DC23ED" w:rsidRPr="004A41E7" w:rsidRDefault="00DC23ED" w:rsidP="00DC23ED">
            <w:pPr>
              <w:pStyle w:val="TableText"/>
              <w:rPr>
                <w:sz w:val="16"/>
                <w:szCs w:val="16"/>
                <w:lang w:eastAsia="en-AU"/>
              </w:rPr>
            </w:pPr>
            <w:r w:rsidRPr="004A41E7">
              <w:rPr>
                <w:sz w:val="16"/>
                <w:szCs w:val="16"/>
                <w:lang w:eastAsia="en-AU"/>
              </w:rPr>
              <w:t>15.8229</w:t>
            </w:r>
          </w:p>
        </w:tc>
        <w:tc>
          <w:tcPr>
            <w:tcW w:w="816" w:type="dxa"/>
            <w:tcBorders>
              <w:top w:val="nil"/>
              <w:left w:val="nil"/>
              <w:bottom w:val="nil"/>
              <w:right w:val="nil"/>
            </w:tcBorders>
          </w:tcPr>
          <w:p w14:paraId="6278BDC7" w14:textId="77777777" w:rsidR="00DC23ED" w:rsidRPr="004A41E7" w:rsidRDefault="00DC23ED" w:rsidP="00DC23ED">
            <w:pPr>
              <w:pStyle w:val="TableText"/>
              <w:rPr>
                <w:sz w:val="16"/>
                <w:szCs w:val="16"/>
                <w:lang w:eastAsia="en-AU"/>
              </w:rPr>
            </w:pPr>
            <w:r w:rsidRPr="004A41E7">
              <w:rPr>
                <w:sz w:val="16"/>
                <w:szCs w:val="16"/>
                <w:lang w:eastAsia="en-AU"/>
              </w:rPr>
              <w:t>16.5017</w:t>
            </w:r>
          </w:p>
        </w:tc>
        <w:tc>
          <w:tcPr>
            <w:tcW w:w="816" w:type="dxa"/>
            <w:tcBorders>
              <w:top w:val="nil"/>
              <w:left w:val="nil"/>
              <w:bottom w:val="nil"/>
              <w:right w:val="nil"/>
            </w:tcBorders>
          </w:tcPr>
          <w:p w14:paraId="4D155462" w14:textId="77777777" w:rsidR="00DC23ED" w:rsidRPr="004A41E7" w:rsidRDefault="00DC23ED" w:rsidP="00DC23ED">
            <w:pPr>
              <w:pStyle w:val="TableText"/>
              <w:rPr>
                <w:sz w:val="16"/>
                <w:szCs w:val="16"/>
                <w:lang w:eastAsia="en-AU"/>
              </w:rPr>
            </w:pPr>
            <w:r w:rsidRPr="004A41E7">
              <w:rPr>
                <w:sz w:val="16"/>
                <w:szCs w:val="16"/>
                <w:lang w:eastAsia="en-AU"/>
              </w:rPr>
              <w:t>16.4983</w:t>
            </w:r>
          </w:p>
        </w:tc>
        <w:tc>
          <w:tcPr>
            <w:tcW w:w="816" w:type="dxa"/>
            <w:tcBorders>
              <w:top w:val="nil"/>
              <w:left w:val="nil"/>
              <w:bottom w:val="nil"/>
              <w:right w:val="nil"/>
            </w:tcBorders>
          </w:tcPr>
          <w:p w14:paraId="46530C51" w14:textId="77777777" w:rsidR="00DC23ED" w:rsidRPr="004A41E7" w:rsidRDefault="00DC23ED" w:rsidP="00DC23ED">
            <w:pPr>
              <w:pStyle w:val="TableText"/>
              <w:rPr>
                <w:sz w:val="16"/>
                <w:szCs w:val="16"/>
                <w:lang w:eastAsia="en-AU"/>
              </w:rPr>
            </w:pPr>
            <w:r w:rsidRPr="004A41E7">
              <w:rPr>
                <w:sz w:val="16"/>
                <w:szCs w:val="16"/>
                <w:lang w:eastAsia="en-AU"/>
              </w:rPr>
              <w:t>21.2420</w:t>
            </w:r>
          </w:p>
        </w:tc>
        <w:tc>
          <w:tcPr>
            <w:tcW w:w="816" w:type="dxa"/>
            <w:tcBorders>
              <w:top w:val="nil"/>
              <w:left w:val="nil"/>
              <w:bottom w:val="nil"/>
              <w:right w:val="nil"/>
            </w:tcBorders>
          </w:tcPr>
          <w:p w14:paraId="7B0C5BA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425533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6F713E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FC3E02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87B4AC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CF1865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8BCB39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A419F5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28A820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6AB33F1" w14:textId="77777777" w:rsidR="00DC23ED" w:rsidRPr="004A41E7" w:rsidRDefault="00DC23ED" w:rsidP="00DC23ED">
            <w:pPr>
              <w:pStyle w:val="TableText"/>
              <w:rPr>
                <w:sz w:val="16"/>
                <w:szCs w:val="16"/>
                <w:lang w:eastAsia="en-AU"/>
              </w:rPr>
            </w:pPr>
          </w:p>
        </w:tc>
      </w:tr>
      <w:tr w:rsidR="00DC23ED" w:rsidRPr="004A41E7" w14:paraId="7F52EE52" w14:textId="77777777">
        <w:trPr>
          <w:trHeight w:val="219"/>
        </w:trPr>
        <w:tc>
          <w:tcPr>
            <w:tcW w:w="1036" w:type="dxa"/>
            <w:tcBorders>
              <w:top w:val="nil"/>
              <w:left w:val="nil"/>
              <w:bottom w:val="nil"/>
              <w:right w:val="nil"/>
            </w:tcBorders>
          </w:tcPr>
          <w:p w14:paraId="7A016048"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16" w:type="dxa"/>
            <w:tcBorders>
              <w:top w:val="nil"/>
              <w:left w:val="nil"/>
              <w:bottom w:val="nil"/>
              <w:right w:val="nil"/>
            </w:tcBorders>
          </w:tcPr>
          <w:p w14:paraId="21D7AABC" w14:textId="77777777" w:rsidR="00DC23ED" w:rsidRPr="004A41E7" w:rsidRDefault="00DC23ED" w:rsidP="00DC23ED">
            <w:pPr>
              <w:pStyle w:val="TableText"/>
              <w:rPr>
                <w:sz w:val="16"/>
                <w:szCs w:val="16"/>
                <w:lang w:eastAsia="en-AU"/>
              </w:rPr>
            </w:pPr>
            <w:r w:rsidRPr="004A41E7">
              <w:rPr>
                <w:sz w:val="16"/>
                <w:szCs w:val="16"/>
                <w:lang w:eastAsia="en-AU"/>
              </w:rPr>
              <w:t>15.6410</w:t>
            </w:r>
          </w:p>
        </w:tc>
        <w:tc>
          <w:tcPr>
            <w:tcW w:w="816" w:type="dxa"/>
            <w:tcBorders>
              <w:top w:val="nil"/>
              <w:left w:val="nil"/>
              <w:bottom w:val="nil"/>
              <w:right w:val="nil"/>
            </w:tcBorders>
          </w:tcPr>
          <w:p w14:paraId="69BDBC72" w14:textId="77777777" w:rsidR="00DC23ED" w:rsidRPr="004A41E7" w:rsidRDefault="00DC23ED" w:rsidP="00DC23ED">
            <w:pPr>
              <w:pStyle w:val="TableText"/>
              <w:rPr>
                <w:sz w:val="16"/>
                <w:szCs w:val="16"/>
                <w:lang w:eastAsia="en-AU"/>
              </w:rPr>
            </w:pPr>
            <w:r w:rsidRPr="004A41E7">
              <w:rPr>
                <w:sz w:val="16"/>
                <w:szCs w:val="16"/>
                <w:lang w:eastAsia="en-AU"/>
              </w:rPr>
              <w:t>15.6373</w:t>
            </w:r>
          </w:p>
        </w:tc>
        <w:tc>
          <w:tcPr>
            <w:tcW w:w="816" w:type="dxa"/>
            <w:tcBorders>
              <w:top w:val="nil"/>
              <w:left w:val="nil"/>
              <w:bottom w:val="nil"/>
              <w:right w:val="nil"/>
            </w:tcBorders>
          </w:tcPr>
          <w:p w14:paraId="2EF34C90" w14:textId="77777777" w:rsidR="00DC23ED" w:rsidRPr="004A41E7" w:rsidRDefault="00DC23ED" w:rsidP="00DC23ED">
            <w:pPr>
              <w:pStyle w:val="TableText"/>
              <w:rPr>
                <w:sz w:val="16"/>
                <w:szCs w:val="16"/>
                <w:lang w:eastAsia="en-AU"/>
              </w:rPr>
            </w:pPr>
            <w:r w:rsidRPr="004A41E7">
              <w:rPr>
                <w:sz w:val="16"/>
                <w:szCs w:val="16"/>
                <w:lang w:eastAsia="en-AU"/>
              </w:rPr>
              <w:t>15.6335</w:t>
            </w:r>
          </w:p>
        </w:tc>
        <w:tc>
          <w:tcPr>
            <w:tcW w:w="816" w:type="dxa"/>
            <w:tcBorders>
              <w:top w:val="nil"/>
              <w:left w:val="nil"/>
              <w:bottom w:val="nil"/>
              <w:right w:val="nil"/>
            </w:tcBorders>
          </w:tcPr>
          <w:p w14:paraId="46CD0069" w14:textId="77777777" w:rsidR="00DC23ED" w:rsidRPr="004A41E7" w:rsidRDefault="00DC23ED" w:rsidP="00DC23ED">
            <w:pPr>
              <w:pStyle w:val="TableText"/>
              <w:rPr>
                <w:sz w:val="16"/>
                <w:szCs w:val="16"/>
                <w:lang w:eastAsia="en-AU"/>
              </w:rPr>
            </w:pPr>
            <w:r w:rsidRPr="004A41E7">
              <w:rPr>
                <w:sz w:val="16"/>
                <w:szCs w:val="16"/>
                <w:lang w:eastAsia="en-AU"/>
              </w:rPr>
              <w:t>16.3110</w:t>
            </w:r>
          </w:p>
        </w:tc>
        <w:tc>
          <w:tcPr>
            <w:tcW w:w="816" w:type="dxa"/>
            <w:tcBorders>
              <w:top w:val="nil"/>
              <w:left w:val="nil"/>
              <w:bottom w:val="nil"/>
              <w:right w:val="nil"/>
            </w:tcBorders>
          </w:tcPr>
          <w:p w14:paraId="41959CA7" w14:textId="77777777" w:rsidR="00DC23ED" w:rsidRPr="004A41E7" w:rsidRDefault="00DC23ED" w:rsidP="00DC23ED">
            <w:pPr>
              <w:pStyle w:val="TableText"/>
              <w:rPr>
                <w:sz w:val="16"/>
                <w:szCs w:val="16"/>
                <w:lang w:eastAsia="en-AU"/>
              </w:rPr>
            </w:pPr>
            <w:r w:rsidRPr="004A41E7">
              <w:rPr>
                <w:sz w:val="16"/>
                <w:szCs w:val="16"/>
                <w:lang w:eastAsia="en-AU"/>
              </w:rPr>
              <w:t>16.3071</w:t>
            </w:r>
          </w:p>
        </w:tc>
        <w:tc>
          <w:tcPr>
            <w:tcW w:w="816" w:type="dxa"/>
            <w:tcBorders>
              <w:top w:val="nil"/>
              <w:left w:val="nil"/>
              <w:bottom w:val="nil"/>
              <w:right w:val="nil"/>
            </w:tcBorders>
          </w:tcPr>
          <w:p w14:paraId="23A78AB6" w14:textId="77777777" w:rsidR="00DC23ED" w:rsidRPr="004A41E7" w:rsidRDefault="00DC23ED" w:rsidP="00DC23ED">
            <w:pPr>
              <w:pStyle w:val="TableText"/>
              <w:rPr>
                <w:sz w:val="16"/>
                <w:szCs w:val="16"/>
                <w:lang w:eastAsia="en-AU"/>
              </w:rPr>
            </w:pPr>
            <w:r w:rsidRPr="004A41E7">
              <w:rPr>
                <w:sz w:val="16"/>
                <w:szCs w:val="16"/>
                <w:lang w:eastAsia="en-AU"/>
              </w:rPr>
              <w:t>21.0152</w:t>
            </w:r>
          </w:p>
        </w:tc>
        <w:tc>
          <w:tcPr>
            <w:tcW w:w="816" w:type="dxa"/>
            <w:tcBorders>
              <w:top w:val="nil"/>
              <w:left w:val="nil"/>
              <w:bottom w:val="nil"/>
              <w:right w:val="nil"/>
            </w:tcBorders>
          </w:tcPr>
          <w:p w14:paraId="6D812C00" w14:textId="77777777" w:rsidR="00DC23ED" w:rsidRPr="004A41E7" w:rsidRDefault="00DC23ED" w:rsidP="00DC23ED">
            <w:pPr>
              <w:pStyle w:val="TableText"/>
              <w:rPr>
                <w:sz w:val="16"/>
                <w:szCs w:val="16"/>
                <w:lang w:eastAsia="en-AU"/>
              </w:rPr>
            </w:pPr>
            <w:r w:rsidRPr="004A41E7">
              <w:rPr>
                <w:sz w:val="16"/>
                <w:szCs w:val="16"/>
                <w:lang w:eastAsia="en-AU"/>
              </w:rPr>
              <w:t>22.5795</w:t>
            </w:r>
          </w:p>
        </w:tc>
        <w:tc>
          <w:tcPr>
            <w:tcW w:w="816" w:type="dxa"/>
            <w:tcBorders>
              <w:top w:val="nil"/>
              <w:left w:val="nil"/>
              <w:bottom w:val="nil"/>
              <w:right w:val="nil"/>
            </w:tcBorders>
          </w:tcPr>
          <w:p w14:paraId="0F81EB9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637055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7D501D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1B4A57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A3DAD6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B33734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FDA89F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DEAB4E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02AA6F0" w14:textId="77777777" w:rsidR="00DC23ED" w:rsidRPr="004A41E7" w:rsidRDefault="00DC23ED" w:rsidP="00DC23ED">
            <w:pPr>
              <w:pStyle w:val="TableText"/>
              <w:rPr>
                <w:sz w:val="16"/>
                <w:szCs w:val="16"/>
                <w:lang w:eastAsia="en-AU"/>
              </w:rPr>
            </w:pPr>
          </w:p>
        </w:tc>
      </w:tr>
      <w:tr w:rsidR="00DC23ED" w:rsidRPr="004A41E7" w14:paraId="0EE873C4" w14:textId="77777777">
        <w:trPr>
          <w:trHeight w:val="219"/>
        </w:trPr>
        <w:tc>
          <w:tcPr>
            <w:tcW w:w="1036" w:type="dxa"/>
            <w:tcBorders>
              <w:top w:val="nil"/>
              <w:left w:val="nil"/>
              <w:bottom w:val="nil"/>
              <w:right w:val="nil"/>
            </w:tcBorders>
          </w:tcPr>
          <w:p w14:paraId="2B8DB548"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16" w:type="dxa"/>
            <w:tcBorders>
              <w:top w:val="nil"/>
              <w:left w:val="nil"/>
              <w:bottom w:val="nil"/>
              <w:right w:val="nil"/>
            </w:tcBorders>
          </w:tcPr>
          <w:p w14:paraId="767045D2" w14:textId="77777777" w:rsidR="00DC23ED" w:rsidRPr="004A41E7" w:rsidRDefault="00DC23ED" w:rsidP="00DC23ED">
            <w:pPr>
              <w:pStyle w:val="TableText"/>
              <w:rPr>
                <w:sz w:val="16"/>
                <w:szCs w:val="16"/>
                <w:lang w:eastAsia="en-AU"/>
              </w:rPr>
            </w:pPr>
            <w:r w:rsidRPr="004A41E7">
              <w:rPr>
                <w:sz w:val="16"/>
                <w:szCs w:val="16"/>
                <w:lang w:eastAsia="en-AU"/>
              </w:rPr>
              <w:t>15.4480</w:t>
            </w:r>
          </w:p>
        </w:tc>
        <w:tc>
          <w:tcPr>
            <w:tcW w:w="816" w:type="dxa"/>
            <w:tcBorders>
              <w:top w:val="nil"/>
              <w:left w:val="nil"/>
              <w:bottom w:val="nil"/>
              <w:right w:val="nil"/>
            </w:tcBorders>
          </w:tcPr>
          <w:p w14:paraId="4C33921C" w14:textId="77777777" w:rsidR="00DC23ED" w:rsidRPr="004A41E7" w:rsidRDefault="00DC23ED" w:rsidP="00DC23ED">
            <w:pPr>
              <w:pStyle w:val="TableText"/>
              <w:rPr>
                <w:sz w:val="16"/>
                <w:szCs w:val="16"/>
                <w:lang w:eastAsia="en-AU"/>
              </w:rPr>
            </w:pPr>
            <w:r w:rsidRPr="004A41E7">
              <w:rPr>
                <w:sz w:val="16"/>
                <w:szCs w:val="16"/>
                <w:lang w:eastAsia="en-AU"/>
              </w:rPr>
              <w:t>15.4441</w:t>
            </w:r>
          </w:p>
        </w:tc>
        <w:tc>
          <w:tcPr>
            <w:tcW w:w="816" w:type="dxa"/>
            <w:tcBorders>
              <w:top w:val="nil"/>
              <w:left w:val="nil"/>
              <w:bottom w:val="nil"/>
              <w:right w:val="nil"/>
            </w:tcBorders>
          </w:tcPr>
          <w:p w14:paraId="717909B8" w14:textId="77777777" w:rsidR="00DC23ED" w:rsidRPr="004A41E7" w:rsidRDefault="00DC23ED" w:rsidP="00DC23ED">
            <w:pPr>
              <w:pStyle w:val="TableText"/>
              <w:rPr>
                <w:sz w:val="16"/>
                <w:szCs w:val="16"/>
                <w:lang w:eastAsia="en-AU"/>
              </w:rPr>
            </w:pPr>
            <w:r w:rsidRPr="004A41E7">
              <w:rPr>
                <w:sz w:val="16"/>
                <w:szCs w:val="16"/>
                <w:lang w:eastAsia="en-AU"/>
              </w:rPr>
              <w:t>15.4398</w:t>
            </w:r>
          </w:p>
        </w:tc>
        <w:tc>
          <w:tcPr>
            <w:tcW w:w="816" w:type="dxa"/>
            <w:tcBorders>
              <w:top w:val="nil"/>
              <w:left w:val="nil"/>
              <w:bottom w:val="nil"/>
              <w:right w:val="nil"/>
            </w:tcBorders>
          </w:tcPr>
          <w:p w14:paraId="4B76D7F9" w14:textId="77777777" w:rsidR="00DC23ED" w:rsidRPr="004A41E7" w:rsidRDefault="00DC23ED" w:rsidP="00DC23ED">
            <w:pPr>
              <w:pStyle w:val="TableText"/>
              <w:rPr>
                <w:sz w:val="16"/>
                <w:szCs w:val="16"/>
                <w:lang w:eastAsia="en-AU"/>
              </w:rPr>
            </w:pPr>
            <w:r w:rsidRPr="004A41E7">
              <w:rPr>
                <w:sz w:val="16"/>
                <w:szCs w:val="16"/>
                <w:lang w:eastAsia="en-AU"/>
              </w:rPr>
              <w:t>16.1159</w:t>
            </w:r>
          </w:p>
        </w:tc>
        <w:tc>
          <w:tcPr>
            <w:tcW w:w="816" w:type="dxa"/>
            <w:tcBorders>
              <w:top w:val="nil"/>
              <w:left w:val="nil"/>
              <w:bottom w:val="nil"/>
              <w:right w:val="nil"/>
            </w:tcBorders>
          </w:tcPr>
          <w:p w14:paraId="29483650" w14:textId="77777777" w:rsidR="00DC23ED" w:rsidRPr="004A41E7" w:rsidRDefault="00DC23ED" w:rsidP="00DC23ED">
            <w:pPr>
              <w:pStyle w:val="TableText"/>
              <w:rPr>
                <w:sz w:val="16"/>
                <w:szCs w:val="16"/>
                <w:lang w:eastAsia="en-AU"/>
              </w:rPr>
            </w:pPr>
            <w:r w:rsidRPr="004A41E7">
              <w:rPr>
                <w:sz w:val="16"/>
                <w:szCs w:val="16"/>
                <w:lang w:eastAsia="en-AU"/>
              </w:rPr>
              <w:t>16.1116</w:t>
            </w:r>
          </w:p>
        </w:tc>
        <w:tc>
          <w:tcPr>
            <w:tcW w:w="816" w:type="dxa"/>
            <w:tcBorders>
              <w:top w:val="nil"/>
              <w:left w:val="nil"/>
              <w:bottom w:val="nil"/>
              <w:right w:val="nil"/>
            </w:tcBorders>
          </w:tcPr>
          <w:p w14:paraId="52586025" w14:textId="77777777" w:rsidR="00DC23ED" w:rsidRPr="004A41E7" w:rsidRDefault="00DC23ED" w:rsidP="00DC23ED">
            <w:pPr>
              <w:pStyle w:val="TableText"/>
              <w:rPr>
                <w:sz w:val="16"/>
                <w:szCs w:val="16"/>
                <w:lang w:eastAsia="en-AU"/>
              </w:rPr>
            </w:pPr>
            <w:r w:rsidRPr="004A41E7">
              <w:rPr>
                <w:sz w:val="16"/>
                <w:szCs w:val="16"/>
                <w:lang w:eastAsia="en-AU"/>
              </w:rPr>
              <w:t>20.7832</w:t>
            </w:r>
          </w:p>
        </w:tc>
        <w:tc>
          <w:tcPr>
            <w:tcW w:w="816" w:type="dxa"/>
            <w:tcBorders>
              <w:top w:val="nil"/>
              <w:left w:val="nil"/>
              <w:bottom w:val="nil"/>
              <w:right w:val="nil"/>
            </w:tcBorders>
          </w:tcPr>
          <w:p w14:paraId="236D576A" w14:textId="77777777" w:rsidR="00DC23ED" w:rsidRPr="004A41E7" w:rsidRDefault="00DC23ED" w:rsidP="00DC23ED">
            <w:pPr>
              <w:pStyle w:val="TableText"/>
              <w:rPr>
                <w:sz w:val="16"/>
                <w:szCs w:val="16"/>
                <w:lang w:eastAsia="en-AU"/>
              </w:rPr>
            </w:pPr>
            <w:r w:rsidRPr="004A41E7">
              <w:rPr>
                <w:sz w:val="16"/>
                <w:szCs w:val="16"/>
                <w:lang w:eastAsia="en-AU"/>
              </w:rPr>
              <w:t>22.3459</w:t>
            </w:r>
          </w:p>
        </w:tc>
        <w:tc>
          <w:tcPr>
            <w:tcW w:w="816" w:type="dxa"/>
            <w:tcBorders>
              <w:top w:val="nil"/>
              <w:left w:val="nil"/>
              <w:bottom w:val="nil"/>
              <w:right w:val="nil"/>
            </w:tcBorders>
          </w:tcPr>
          <w:p w14:paraId="34BF4D88" w14:textId="77777777" w:rsidR="00DC23ED" w:rsidRPr="004A41E7" w:rsidRDefault="00DC23ED" w:rsidP="00DC23ED">
            <w:pPr>
              <w:pStyle w:val="TableText"/>
              <w:rPr>
                <w:sz w:val="16"/>
                <w:szCs w:val="16"/>
                <w:lang w:eastAsia="en-AU"/>
              </w:rPr>
            </w:pPr>
            <w:r w:rsidRPr="004A41E7">
              <w:rPr>
                <w:sz w:val="16"/>
                <w:szCs w:val="16"/>
                <w:lang w:eastAsia="en-AU"/>
              </w:rPr>
              <w:t>22.3430</w:t>
            </w:r>
          </w:p>
        </w:tc>
        <w:tc>
          <w:tcPr>
            <w:tcW w:w="816" w:type="dxa"/>
            <w:tcBorders>
              <w:top w:val="nil"/>
              <w:left w:val="nil"/>
              <w:bottom w:val="nil"/>
              <w:right w:val="nil"/>
            </w:tcBorders>
          </w:tcPr>
          <w:p w14:paraId="2A0E33F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DEBA71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4756DC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801381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1D1D18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95FF59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15DA1F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01C0B40" w14:textId="77777777" w:rsidR="00DC23ED" w:rsidRPr="004A41E7" w:rsidRDefault="00DC23ED" w:rsidP="00DC23ED">
            <w:pPr>
              <w:pStyle w:val="TableText"/>
              <w:rPr>
                <w:sz w:val="16"/>
                <w:szCs w:val="16"/>
                <w:lang w:eastAsia="en-AU"/>
              </w:rPr>
            </w:pPr>
          </w:p>
        </w:tc>
      </w:tr>
      <w:tr w:rsidR="00DC23ED" w:rsidRPr="004A41E7" w14:paraId="2ABC0639" w14:textId="77777777">
        <w:trPr>
          <w:trHeight w:val="219"/>
        </w:trPr>
        <w:tc>
          <w:tcPr>
            <w:tcW w:w="1036" w:type="dxa"/>
            <w:tcBorders>
              <w:top w:val="nil"/>
              <w:left w:val="nil"/>
              <w:bottom w:val="nil"/>
              <w:right w:val="nil"/>
            </w:tcBorders>
          </w:tcPr>
          <w:p w14:paraId="06ADCDB2"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16" w:type="dxa"/>
            <w:tcBorders>
              <w:top w:val="nil"/>
              <w:left w:val="nil"/>
              <w:bottom w:val="nil"/>
              <w:right w:val="nil"/>
            </w:tcBorders>
          </w:tcPr>
          <w:p w14:paraId="54B8CE93" w14:textId="77777777" w:rsidR="00DC23ED" w:rsidRPr="004A41E7" w:rsidRDefault="00DC23ED" w:rsidP="00DC23ED">
            <w:pPr>
              <w:pStyle w:val="TableText"/>
              <w:rPr>
                <w:sz w:val="16"/>
                <w:szCs w:val="16"/>
                <w:lang w:eastAsia="en-AU"/>
              </w:rPr>
            </w:pPr>
            <w:r w:rsidRPr="004A41E7">
              <w:rPr>
                <w:sz w:val="16"/>
                <w:szCs w:val="16"/>
                <w:lang w:eastAsia="en-AU"/>
              </w:rPr>
              <w:t>15.2552</w:t>
            </w:r>
          </w:p>
        </w:tc>
        <w:tc>
          <w:tcPr>
            <w:tcW w:w="816" w:type="dxa"/>
            <w:tcBorders>
              <w:top w:val="nil"/>
              <w:left w:val="nil"/>
              <w:bottom w:val="nil"/>
              <w:right w:val="nil"/>
            </w:tcBorders>
          </w:tcPr>
          <w:p w14:paraId="50D9BDFC" w14:textId="77777777" w:rsidR="00DC23ED" w:rsidRPr="004A41E7" w:rsidRDefault="00DC23ED" w:rsidP="00DC23ED">
            <w:pPr>
              <w:pStyle w:val="TableText"/>
              <w:rPr>
                <w:sz w:val="16"/>
                <w:szCs w:val="16"/>
                <w:lang w:eastAsia="en-AU"/>
              </w:rPr>
            </w:pPr>
            <w:r w:rsidRPr="004A41E7">
              <w:rPr>
                <w:sz w:val="16"/>
                <w:szCs w:val="16"/>
                <w:lang w:eastAsia="en-AU"/>
              </w:rPr>
              <w:t>15.2510</w:t>
            </w:r>
          </w:p>
        </w:tc>
        <w:tc>
          <w:tcPr>
            <w:tcW w:w="816" w:type="dxa"/>
            <w:tcBorders>
              <w:top w:val="nil"/>
              <w:left w:val="nil"/>
              <w:bottom w:val="nil"/>
              <w:right w:val="nil"/>
            </w:tcBorders>
          </w:tcPr>
          <w:p w14:paraId="4C5A4B8E" w14:textId="77777777" w:rsidR="00DC23ED" w:rsidRPr="004A41E7" w:rsidRDefault="00DC23ED" w:rsidP="00DC23ED">
            <w:pPr>
              <w:pStyle w:val="TableText"/>
              <w:rPr>
                <w:sz w:val="16"/>
                <w:szCs w:val="16"/>
                <w:lang w:eastAsia="en-AU"/>
              </w:rPr>
            </w:pPr>
            <w:r w:rsidRPr="004A41E7">
              <w:rPr>
                <w:sz w:val="16"/>
                <w:szCs w:val="16"/>
                <w:lang w:eastAsia="en-AU"/>
              </w:rPr>
              <w:t>15.2465</w:t>
            </w:r>
          </w:p>
        </w:tc>
        <w:tc>
          <w:tcPr>
            <w:tcW w:w="816" w:type="dxa"/>
            <w:tcBorders>
              <w:top w:val="nil"/>
              <w:left w:val="nil"/>
              <w:bottom w:val="nil"/>
              <w:right w:val="nil"/>
            </w:tcBorders>
          </w:tcPr>
          <w:p w14:paraId="3F116CB7" w14:textId="77777777" w:rsidR="00DC23ED" w:rsidRPr="004A41E7" w:rsidRDefault="00DC23ED" w:rsidP="00DC23ED">
            <w:pPr>
              <w:pStyle w:val="TableText"/>
              <w:rPr>
                <w:sz w:val="16"/>
                <w:szCs w:val="16"/>
                <w:lang w:eastAsia="en-AU"/>
              </w:rPr>
            </w:pPr>
            <w:r w:rsidRPr="004A41E7">
              <w:rPr>
                <w:sz w:val="16"/>
                <w:szCs w:val="16"/>
                <w:lang w:eastAsia="en-AU"/>
              </w:rPr>
              <w:t>15.9195</w:t>
            </w:r>
          </w:p>
        </w:tc>
        <w:tc>
          <w:tcPr>
            <w:tcW w:w="816" w:type="dxa"/>
            <w:tcBorders>
              <w:top w:val="nil"/>
              <w:left w:val="nil"/>
              <w:bottom w:val="nil"/>
              <w:right w:val="nil"/>
            </w:tcBorders>
          </w:tcPr>
          <w:p w14:paraId="1A847210" w14:textId="77777777" w:rsidR="00DC23ED" w:rsidRPr="004A41E7" w:rsidRDefault="00DC23ED" w:rsidP="00DC23ED">
            <w:pPr>
              <w:pStyle w:val="TableText"/>
              <w:rPr>
                <w:sz w:val="16"/>
                <w:szCs w:val="16"/>
                <w:lang w:eastAsia="en-AU"/>
              </w:rPr>
            </w:pPr>
            <w:r w:rsidRPr="004A41E7">
              <w:rPr>
                <w:sz w:val="16"/>
                <w:szCs w:val="16"/>
                <w:lang w:eastAsia="en-AU"/>
              </w:rPr>
              <w:t>15.9148</w:t>
            </w:r>
          </w:p>
        </w:tc>
        <w:tc>
          <w:tcPr>
            <w:tcW w:w="816" w:type="dxa"/>
            <w:tcBorders>
              <w:top w:val="nil"/>
              <w:left w:val="nil"/>
              <w:bottom w:val="nil"/>
              <w:right w:val="nil"/>
            </w:tcBorders>
          </w:tcPr>
          <w:p w14:paraId="66189186" w14:textId="77777777" w:rsidR="00DC23ED" w:rsidRPr="004A41E7" w:rsidRDefault="00DC23ED" w:rsidP="00DC23ED">
            <w:pPr>
              <w:pStyle w:val="TableText"/>
              <w:rPr>
                <w:sz w:val="16"/>
                <w:szCs w:val="16"/>
                <w:lang w:eastAsia="en-AU"/>
              </w:rPr>
            </w:pPr>
            <w:r w:rsidRPr="004A41E7">
              <w:rPr>
                <w:sz w:val="16"/>
                <w:szCs w:val="16"/>
                <w:lang w:eastAsia="en-AU"/>
              </w:rPr>
              <w:t>20.5486</w:t>
            </w:r>
          </w:p>
        </w:tc>
        <w:tc>
          <w:tcPr>
            <w:tcW w:w="816" w:type="dxa"/>
            <w:tcBorders>
              <w:top w:val="nil"/>
              <w:left w:val="nil"/>
              <w:bottom w:val="nil"/>
              <w:right w:val="nil"/>
            </w:tcBorders>
          </w:tcPr>
          <w:p w14:paraId="5793A6FB" w14:textId="77777777" w:rsidR="00DC23ED" w:rsidRPr="004A41E7" w:rsidRDefault="00DC23ED" w:rsidP="00DC23ED">
            <w:pPr>
              <w:pStyle w:val="TableText"/>
              <w:rPr>
                <w:sz w:val="16"/>
                <w:szCs w:val="16"/>
                <w:lang w:eastAsia="en-AU"/>
              </w:rPr>
            </w:pPr>
            <w:r w:rsidRPr="004A41E7">
              <w:rPr>
                <w:sz w:val="16"/>
                <w:szCs w:val="16"/>
                <w:lang w:eastAsia="en-AU"/>
              </w:rPr>
              <w:t>22.1084</w:t>
            </w:r>
          </w:p>
        </w:tc>
        <w:tc>
          <w:tcPr>
            <w:tcW w:w="816" w:type="dxa"/>
            <w:tcBorders>
              <w:top w:val="nil"/>
              <w:left w:val="nil"/>
              <w:bottom w:val="nil"/>
              <w:right w:val="nil"/>
            </w:tcBorders>
          </w:tcPr>
          <w:p w14:paraId="5679DB33" w14:textId="77777777" w:rsidR="00DC23ED" w:rsidRPr="004A41E7" w:rsidRDefault="00DC23ED" w:rsidP="00DC23ED">
            <w:pPr>
              <w:pStyle w:val="TableText"/>
              <w:rPr>
                <w:sz w:val="16"/>
                <w:szCs w:val="16"/>
                <w:lang w:eastAsia="en-AU"/>
              </w:rPr>
            </w:pPr>
            <w:r w:rsidRPr="004A41E7">
              <w:rPr>
                <w:sz w:val="16"/>
                <w:szCs w:val="16"/>
                <w:lang w:eastAsia="en-AU"/>
              </w:rPr>
              <w:t>22.1051</w:t>
            </w:r>
          </w:p>
        </w:tc>
        <w:tc>
          <w:tcPr>
            <w:tcW w:w="816" w:type="dxa"/>
            <w:tcBorders>
              <w:top w:val="nil"/>
              <w:left w:val="nil"/>
              <w:bottom w:val="nil"/>
              <w:right w:val="nil"/>
            </w:tcBorders>
          </w:tcPr>
          <w:p w14:paraId="1BDB2293" w14:textId="77777777" w:rsidR="00DC23ED" w:rsidRPr="004A41E7" w:rsidRDefault="00DC23ED" w:rsidP="00DC23ED">
            <w:pPr>
              <w:pStyle w:val="TableText"/>
              <w:rPr>
                <w:sz w:val="16"/>
                <w:szCs w:val="16"/>
                <w:lang w:eastAsia="en-AU"/>
              </w:rPr>
            </w:pPr>
            <w:r w:rsidRPr="004A41E7">
              <w:rPr>
                <w:sz w:val="16"/>
                <w:szCs w:val="16"/>
                <w:lang w:eastAsia="en-AU"/>
              </w:rPr>
              <w:t>22.1017</w:t>
            </w:r>
          </w:p>
        </w:tc>
        <w:tc>
          <w:tcPr>
            <w:tcW w:w="816" w:type="dxa"/>
            <w:tcBorders>
              <w:top w:val="nil"/>
              <w:left w:val="nil"/>
              <w:bottom w:val="nil"/>
              <w:right w:val="nil"/>
            </w:tcBorders>
          </w:tcPr>
          <w:p w14:paraId="40CA1C3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4A980B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5BC97D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F191FD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1E8538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8DA223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35F513A" w14:textId="77777777" w:rsidR="00DC23ED" w:rsidRPr="004A41E7" w:rsidRDefault="00DC23ED" w:rsidP="00DC23ED">
            <w:pPr>
              <w:pStyle w:val="TableText"/>
              <w:rPr>
                <w:sz w:val="16"/>
                <w:szCs w:val="16"/>
                <w:lang w:eastAsia="en-AU"/>
              </w:rPr>
            </w:pPr>
          </w:p>
        </w:tc>
      </w:tr>
      <w:tr w:rsidR="00DC23ED" w:rsidRPr="004A41E7" w14:paraId="27C4BD8A" w14:textId="77777777">
        <w:trPr>
          <w:trHeight w:val="219"/>
        </w:trPr>
        <w:tc>
          <w:tcPr>
            <w:tcW w:w="1036" w:type="dxa"/>
            <w:tcBorders>
              <w:top w:val="nil"/>
              <w:left w:val="nil"/>
              <w:bottom w:val="nil"/>
              <w:right w:val="nil"/>
            </w:tcBorders>
          </w:tcPr>
          <w:p w14:paraId="0A477EC5"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16" w:type="dxa"/>
            <w:tcBorders>
              <w:top w:val="nil"/>
              <w:left w:val="nil"/>
              <w:bottom w:val="nil"/>
              <w:right w:val="nil"/>
            </w:tcBorders>
          </w:tcPr>
          <w:p w14:paraId="73D6F8AC" w14:textId="77777777" w:rsidR="00DC23ED" w:rsidRPr="004A41E7" w:rsidRDefault="00DC23ED" w:rsidP="00DC23ED">
            <w:pPr>
              <w:pStyle w:val="TableText"/>
              <w:rPr>
                <w:sz w:val="16"/>
                <w:szCs w:val="16"/>
                <w:lang w:eastAsia="en-AU"/>
              </w:rPr>
            </w:pPr>
            <w:r w:rsidRPr="004A41E7">
              <w:rPr>
                <w:sz w:val="16"/>
                <w:szCs w:val="16"/>
                <w:lang w:eastAsia="en-AU"/>
              </w:rPr>
              <w:t>15.0536</w:t>
            </w:r>
          </w:p>
        </w:tc>
        <w:tc>
          <w:tcPr>
            <w:tcW w:w="816" w:type="dxa"/>
            <w:tcBorders>
              <w:top w:val="nil"/>
              <w:left w:val="nil"/>
              <w:bottom w:val="nil"/>
              <w:right w:val="nil"/>
            </w:tcBorders>
          </w:tcPr>
          <w:p w14:paraId="190EC5AA" w14:textId="77777777" w:rsidR="00DC23ED" w:rsidRPr="004A41E7" w:rsidRDefault="00DC23ED" w:rsidP="00DC23ED">
            <w:pPr>
              <w:pStyle w:val="TableText"/>
              <w:rPr>
                <w:sz w:val="16"/>
                <w:szCs w:val="16"/>
                <w:lang w:eastAsia="en-AU"/>
              </w:rPr>
            </w:pPr>
            <w:r w:rsidRPr="004A41E7">
              <w:rPr>
                <w:sz w:val="16"/>
                <w:szCs w:val="16"/>
                <w:lang w:eastAsia="en-AU"/>
              </w:rPr>
              <w:t>15.0492</w:t>
            </w:r>
          </w:p>
        </w:tc>
        <w:tc>
          <w:tcPr>
            <w:tcW w:w="816" w:type="dxa"/>
            <w:tcBorders>
              <w:top w:val="nil"/>
              <w:left w:val="nil"/>
              <w:bottom w:val="nil"/>
              <w:right w:val="nil"/>
            </w:tcBorders>
          </w:tcPr>
          <w:p w14:paraId="66C1C2E1" w14:textId="77777777" w:rsidR="00DC23ED" w:rsidRPr="004A41E7" w:rsidRDefault="00DC23ED" w:rsidP="00DC23ED">
            <w:pPr>
              <w:pStyle w:val="TableText"/>
              <w:rPr>
                <w:sz w:val="16"/>
                <w:szCs w:val="16"/>
                <w:lang w:eastAsia="en-AU"/>
              </w:rPr>
            </w:pPr>
            <w:r w:rsidRPr="004A41E7">
              <w:rPr>
                <w:sz w:val="16"/>
                <w:szCs w:val="16"/>
                <w:lang w:eastAsia="en-AU"/>
              </w:rPr>
              <w:t>15.0444</w:t>
            </w:r>
          </w:p>
        </w:tc>
        <w:tc>
          <w:tcPr>
            <w:tcW w:w="816" w:type="dxa"/>
            <w:tcBorders>
              <w:top w:val="nil"/>
              <w:left w:val="nil"/>
              <w:bottom w:val="nil"/>
              <w:right w:val="nil"/>
            </w:tcBorders>
          </w:tcPr>
          <w:p w14:paraId="325E0D74" w14:textId="77777777" w:rsidR="00DC23ED" w:rsidRPr="004A41E7" w:rsidRDefault="00DC23ED" w:rsidP="00DC23ED">
            <w:pPr>
              <w:pStyle w:val="TableText"/>
              <w:rPr>
                <w:sz w:val="16"/>
                <w:szCs w:val="16"/>
                <w:lang w:eastAsia="en-AU"/>
              </w:rPr>
            </w:pPr>
            <w:r w:rsidRPr="004A41E7">
              <w:rPr>
                <w:sz w:val="16"/>
                <w:szCs w:val="16"/>
                <w:lang w:eastAsia="en-AU"/>
              </w:rPr>
              <w:t>15.7159</w:t>
            </w:r>
          </w:p>
        </w:tc>
        <w:tc>
          <w:tcPr>
            <w:tcW w:w="816" w:type="dxa"/>
            <w:tcBorders>
              <w:top w:val="nil"/>
              <w:left w:val="nil"/>
              <w:bottom w:val="nil"/>
              <w:right w:val="nil"/>
            </w:tcBorders>
          </w:tcPr>
          <w:p w14:paraId="5D36DB34" w14:textId="77777777" w:rsidR="00DC23ED" w:rsidRPr="004A41E7" w:rsidRDefault="00DC23ED" w:rsidP="00DC23ED">
            <w:pPr>
              <w:pStyle w:val="TableText"/>
              <w:rPr>
                <w:sz w:val="16"/>
                <w:szCs w:val="16"/>
                <w:lang w:eastAsia="en-AU"/>
              </w:rPr>
            </w:pPr>
            <w:r w:rsidRPr="004A41E7">
              <w:rPr>
                <w:sz w:val="16"/>
                <w:szCs w:val="16"/>
                <w:lang w:eastAsia="en-AU"/>
              </w:rPr>
              <w:t>15.7106</w:t>
            </w:r>
          </w:p>
        </w:tc>
        <w:tc>
          <w:tcPr>
            <w:tcW w:w="816" w:type="dxa"/>
            <w:tcBorders>
              <w:top w:val="nil"/>
              <w:left w:val="nil"/>
              <w:bottom w:val="nil"/>
              <w:right w:val="nil"/>
            </w:tcBorders>
          </w:tcPr>
          <w:p w14:paraId="1C843F59" w14:textId="77777777" w:rsidR="00DC23ED" w:rsidRPr="004A41E7" w:rsidRDefault="00DC23ED" w:rsidP="00DC23ED">
            <w:pPr>
              <w:pStyle w:val="TableText"/>
              <w:rPr>
                <w:sz w:val="16"/>
                <w:szCs w:val="16"/>
                <w:lang w:eastAsia="en-AU"/>
              </w:rPr>
            </w:pPr>
            <w:r w:rsidRPr="004A41E7">
              <w:rPr>
                <w:sz w:val="16"/>
                <w:szCs w:val="16"/>
                <w:lang w:eastAsia="en-AU"/>
              </w:rPr>
              <w:t>20.3060</w:t>
            </w:r>
          </w:p>
        </w:tc>
        <w:tc>
          <w:tcPr>
            <w:tcW w:w="816" w:type="dxa"/>
            <w:tcBorders>
              <w:top w:val="nil"/>
              <w:left w:val="nil"/>
              <w:bottom w:val="nil"/>
              <w:right w:val="nil"/>
            </w:tcBorders>
          </w:tcPr>
          <w:p w14:paraId="187EEA90" w14:textId="77777777" w:rsidR="00DC23ED" w:rsidRPr="004A41E7" w:rsidRDefault="00DC23ED" w:rsidP="00DC23ED">
            <w:pPr>
              <w:pStyle w:val="TableText"/>
              <w:rPr>
                <w:sz w:val="16"/>
                <w:szCs w:val="16"/>
                <w:lang w:eastAsia="en-AU"/>
              </w:rPr>
            </w:pPr>
            <w:r w:rsidRPr="004A41E7">
              <w:rPr>
                <w:sz w:val="16"/>
                <w:szCs w:val="16"/>
                <w:lang w:eastAsia="en-AU"/>
              </w:rPr>
              <w:t>21.8639</w:t>
            </w:r>
          </w:p>
        </w:tc>
        <w:tc>
          <w:tcPr>
            <w:tcW w:w="816" w:type="dxa"/>
            <w:tcBorders>
              <w:top w:val="nil"/>
              <w:left w:val="nil"/>
              <w:bottom w:val="nil"/>
              <w:right w:val="nil"/>
            </w:tcBorders>
          </w:tcPr>
          <w:p w14:paraId="57F956C0" w14:textId="77777777" w:rsidR="00DC23ED" w:rsidRPr="004A41E7" w:rsidRDefault="00DC23ED" w:rsidP="00DC23ED">
            <w:pPr>
              <w:pStyle w:val="TableText"/>
              <w:rPr>
                <w:sz w:val="16"/>
                <w:szCs w:val="16"/>
                <w:lang w:eastAsia="en-AU"/>
              </w:rPr>
            </w:pPr>
            <w:r w:rsidRPr="004A41E7">
              <w:rPr>
                <w:sz w:val="16"/>
                <w:szCs w:val="16"/>
                <w:lang w:eastAsia="en-AU"/>
              </w:rPr>
              <w:t>21.8603</w:t>
            </w:r>
          </w:p>
        </w:tc>
        <w:tc>
          <w:tcPr>
            <w:tcW w:w="816" w:type="dxa"/>
            <w:tcBorders>
              <w:top w:val="nil"/>
              <w:left w:val="nil"/>
              <w:bottom w:val="nil"/>
              <w:right w:val="nil"/>
            </w:tcBorders>
          </w:tcPr>
          <w:p w14:paraId="1381E5AF" w14:textId="77777777" w:rsidR="00DC23ED" w:rsidRPr="004A41E7" w:rsidRDefault="00DC23ED" w:rsidP="00DC23ED">
            <w:pPr>
              <w:pStyle w:val="TableText"/>
              <w:rPr>
                <w:sz w:val="16"/>
                <w:szCs w:val="16"/>
                <w:lang w:eastAsia="en-AU"/>
              </w:rPr>
            </w:pPr>
            <w:r w:rsidRPr="004A41E7">
              <w:rPr>
                <w:sz w:val="16"/>
                <w:szCs w:val="16"/>
                <w:lang w:eastAsia="en-AU"/>
              </w:rPr>
              <w:t>21.8565</w:t>
            </w:r>
          </w:p>
        </w:tc>
        <w:tc>
          <w:tcPr>
            <w:tcW w:w="816" w:type="dxa"/>
            <w:tcBorders>
              <w:top w:val="nil"/>
              <w:left w:val="nil"/>
              <w:bottom w:val="nil"/>
              <w:right w:val="nil"/>
            </w:tcBorders>
          </w:tcPr>
          <w:p w14:paraId="79552D8F" w14:textId="77777777" w:rsidR="00DC23ED" w:rsidRPr="004A41E7" w:rsidRDefault="00DC23ED" w:rsidP="00DC23ED">
            <w:pPr>
              <w:pStyle w:val="TableText"/>
              <w:rPr>
                <w:sz w:val="16"/>
                <w:szCs w:val="16"/>
                <w:lang w:eastAsia="en-AU"/>
              </w:rPr>
            </w:pPr>
            <w:r w:rsidRPr="004A41E7">
              <w:rPr>
                <w:sz w:val="16"/>
                <w:szCs w:val="16"/>
                <w:lang w:eastAsia="en-AU"/>
              </w:rPr>
              <w:t>22.7841</w:t>
            </w:r>
          </w:p>
        </w:tc>
        <w:tc>
          <w:tcPr>
            <w:tcW w:w="816" w:type="dxa"/>
            <w:tcBorders>
              <w:top w:val="nil"/>
              <w:left w:val="nil"/>
              <w:bottom w:val="nil"/>
              <w:right w:val="nil"/>
            </w:tcBorders>
          </w:tcPr>
          <w:p w14:paraId="53C1AFA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87B5D8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FBFB3B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85DA19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B0CBCD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2B6BEDC" w14:textId="77777777" w:rsidR="00DC23ED" w:rsidRPr="004A41E7" w:rsidRDefault="00DC23ED" w:rsidP="00DC23ED">
            <w:pPr>
              <w:pStyle w:val="TableText"/>
              <w:rPr>
                <w:sz w:val="16"/>
                <w:szCs w:val="16"/>
                <w:lang w:eastAsia="en-AU"/>
              </w:rPr>
            </w:pPr>
          </w:p>
        </w:tc>
      </w:tr>
      <w:tr w:rsidR="00DC23ED" w:rsidRPr="004A41E7" w14:paraId="0BD2DCE1" w14:textId="77777777">
        <w:trPr>
          <w:trHeight w:val="219"/>
        </w:trPr>
        <w:tc>
          <w:tcPr>
            <w:tcW w:w="1036" w:type="dxa"/>
            <w:tcBorders>
              <w:top w:val="nil"/>
              <w:left w:val="nil"/>
              <w:bottom w:val="nil"/>
              <w:right w:val="nil"/>
            </w:tcBorders>
          </w:tcPr>
          <w:p w14:paraId="41A812C7"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16" w:type="dxa"/>
            <w:tcBorders>
              <w:top w:val="nil"/>
              <w:left w:val="nil"/>
              <w:bottom w:val="nil"/>
              <w:right w:val="nil"/>
            </w:tcBorders>
          </w:tcPr>
          <w:p w14:paraId="67E5263F" w14:textId="77777777" w:rsidR="00DC23ED" w:rsidRPr="004A41E7" w:rsidRDefault="00DC23ED" w:rsidP="00DC23ED">
            <w:pPr>
              <w:pStyle w:val="TableText"/>
              <w:rPr>
                <w:sz w:val="16"/>
                <w:szCs w:val="16"/>
                <w:lang w:eastAsia="en-AU"/>
              </w:rPr>
            </w:pPr>
            <w:r w:rsidRPr="004A41E7">
              <w:rPr>
                <w:sz w:val="16"/>
                <w:szCs w:val="16"/>
                <w:lang w:eastAsia="en-AU"/>
              </w:rPr>
              <w:t>14.8477</w:t>
            </w:r>
          </w:p>
        </w:tc>
        <w:tc>
          <w:tcPr>
            <w:tcW w:w="816" w:type="dxa"/>
            <w:tcBorders>
              <w:top w:val="nil"/>
              <w:left w:val="nil"/>
              <w:bottom w:val="nil"/>
              <w:right w:val="nil"/>
            </w:tcBorders>
          </w:tcPr>
          <w:p w14:paraId="5CF92370" w14:textId="77777777" w:rsidR="00DC23ED" w:rsidRPr="004A41E7" w:rsidRDefault="00DC23ED" w:rsidP="00DC23ED">
            <w:pPr>
              <w:pStyle w:val="TableText"/>
              <w:rPr>
                <w:sz w:val="16"/>
                <w:szCs w:val="16"/>
                <w:lang w:eastAsia="en-AU"/>
              </w:rPr>
            </w:pPr>
            <w:r w:rsidRPr="004A41E7">
              <w:rPr>
                <w:sz w:val="16"/>
                <w:szCs w:val="16"/>
                <w:lang w:eastAsia="en-AU"/>
              </w:rPr>
              <w:t>14.8430</w:t>
            </w:r>
          </w:p>
        </w:tc>
        <w:tc>
          <w:tcPr>
            <w:tcW w:w="816" w:type="dxa"/>
            <w:tcBorders>
              <w:top w:val="nil"/>
              <w:left w:val="nil"/>
              <w:bottom w:val="nil"/>
              <w:right w:val="nil"/>
            </w:tcBorders>
          </w:tcPr>
          <w:p w14:paraId="5CD176BF" w14:textId="77777777" w:rsidR="00DC23ED" w:rsidRPr="004A41E7" w:rsidRDefault="00DC23ED" w:rsidP="00DC23ED">
            <w:pPr>
              <w:pStyle w:val="TableText"/>
              <w:rPr>
                <w:sz w:val="16"/>
                <w:szCs w:val="16"/>
                <w:lang w:eastAsia="en-AU"/>
              </w:rPr>
            </w:pPr>
            <w:r w:rsidRPr="004A41E7">
              <w:rPr>
                <w:sz w:val="16"/>
                <w:szCs w:val="16"/>
                <w:lang w:eastAsia="en-AU"/>
              </w:rPr>
              <w:t>14.8378</w:t>
            </w:r>
          </w:p>
        </w:tc>
        <w:tc>
          <w:tcPr>
            <w:tcW w:w="816" w:type="dxa"/>
            <w:tcBorders>
              <w:top w:val="nil"/>
              <w:left w:val="nil"/>
              <w:bottom w:val="nil"/>
              <w:right w:val="nil"/>
            </w:tcBorders>
          </w:tcPr>
          <w:p w14:paraId="6AC56F47" w14:textId="77777777" w:rsidR="00DC23ED" w:rsidRPr="004A41E7" w:rsidRDefault="00DC23ED" w:rsidP="00DC23ED">
            <w:pPr>
              <w:pStyle w:val="TableText"/>
              <w:rPr>
                <w:sz w:val="16"/>
                <w:szCs w:val="16"/>
                <w:lang w:eastAsia="en-AU"/>
              </w:rPr>
            </w:pPr>
            <w:r w:rsidRPr="004A41E7">
              <w:rPr>
                <w:sz w:val="16"/>
                <w:szCs w:val="16"/>
                <w:lang w:eastAsia="en-AU"/>
              </w:rPr>
              <w:t>15.5078</w:t>
            </w:r>
          </w:p>
        </w:tc>
        <w:tc>
          <w:tcPr>
            <w:tcW w:w="816" w:type="dxa"/>
            <w:tcBorders>
              <w:top w:val="nil"/>
              <w:left w:val="nil"/>
              <w:bottom w:val="nil"/>
              <w:right w:val="nil"/>
            </w:tcBorders>
          </w:tcPr>
          <w:p w14:paraId="334AD43B" w14:textId="77777777" w:rsidR="00DC23ED" w:rsidRPr="004A41E7" w:rsidRDefault="00DC23ED" w:rsidP="00DC23ED">
            <w:pPr>
              <w:pStyle w:val="TableText"/>
              <w:rPr>
                <w:sz w:val="16"/>
                <w:szCs w:val="16"/>
                <w:lang w:eastAsia="en-AU"/>
              </w:rPr>
            </w:pPr>
            <w:r w:rsidRPr="004A41E7">
              <w:rPr>
                <w:sz w:val="16"/>
                <w:szCs w:val="16"/>
                <w:lang w:eastAsia="en-AU"/>
              </w:rPr>
              <w:t>15.5022</w:t>
            </w:r>
          </w:p>
        </w:tc>
        <w:tc>
          <w:tcPr>
            <w:tcW w:w="816" w:type="dxa"/>
            <w:tcBorders>
              <w:top w:val="nil"/>
              <w:left w:val="nil"/>
              <w:bottom w:val="nil"/>
              <w:right w:val="nil"/>
            </w:tcBorders>
          </w:tcPr>
          <w:p w14:paraId="58BCA264" w14:textId="77777777" w:rsidR="00DC23ED" w:rsidRPr="004A41E7" w:rsidRDefault="00DC23ED" w:rsidP="00DC23ED">
            <w:pPr>
              <w:pStyle w:val="TableText"/>
              <w:rPr>
                <w:sz w:val="16"/>
                <w:szCs w:val="16"/>
                <w:lang w:eastAsia="en-AU"/>
              </w:rPr>
            </w:pPr>
            <w:r w:rsidRPr="004A41E7">
              <w:rPr>
                <w:sz w:val="16"/>
                <w:szCs w:val="16"/>
                <w:lang w:eastAsia="en-AU"/>
              </w:rPr>
              <w:t>20.0582</w:t>
            </w:r>
          </w:p>
        </w:tc>
        <w:tc>
          <w:tcPr>
            <w:tcW w:w="816" w:type="dxa"/>
            <w:tcBorders>
              <w:top w:val="nil"/>
              <w:left w:val="nil"/>
              <w:bottom w:val="nil"/>
              <w:right w:val="nil"/>
            </w:tcBorders>
          </w:tcPr>
          <w:p w14:paraId="57AEB0B1" w14:textId="77777777" w:rsidR="00DC23ED" w:rsidRPr="004A41E7" w:rsidRDefault="00DC23ED" w:rsidP="00DC23ED">
            <w:pPr>
              <w:pStyle w:val="TableText"/>
              <w:rPr>
                <w:sz w:val="16"/>
                <w:szCs w:val="16"/>
                <w:lang w:eastAsia="en-AU"/>
              </w:rPr>
            </w:pPr>
            <w:r w:rsidRPr="004A41E7">
              <w:rPr>
                <w:sz w:val="16"/>
                <w:szCs w:val="16"/>
                <w:lang w:eastAsia="en-AU"/>
              </w:rPr>
              <w:t>21.6139</w:t>
            </w:r>
          </w:p>
        </w:tc>
        <w:tc>
          <w:tcPr>
            <w:tcW w:w="816" w:type="dxa"/>
            <w:tcBorders>
              <w:top w:val="nil"/>
              <w:left w:val="nil"/>
              <w:bottom w:val="nil"/>
              <w:right w:val="nil"/>
            </w:tcBorders>
          </w:tcPr>
          <w:p w14:paraId="63BD5263" w14:textId="77777777" w:rsidR="00DC23ED" w:rsidRPr="004A41E7" w:rsidRDefault="00DC23ED" w:rsidP="00DC23ED">
            <w:pPr>
              <w:pStyle w:val="TableText"/>
              <w:rPr>
                <w:sz w:val="16"/>
                <w:szCs w:val="16"/>
                <w:lang w:eastAsia="en-AU"/>
              </w:rPr>
            </w:pPr>
            <w:r w:rsidRPr="004A41E7">
              <w:rPr>
                <w:sz w:val="16"/>
                <w:szCs w:val="16"/>
                <w:lang w:eastAsia="en-AU"/>
              </w:rPr>
              <w:t>21.6099</w:t>
            </w:r>
          </w:p>
        </w:tc>
        <w:tc>
          <w:tcPr>
            <w:tcW w:w="816" w:type="dxa"/>
            <w:tcBorders>
              <w:top w:val="nil"/>
              <w:left w:val="nil"/>
              <w:bottom w:val="nil"/>
              <w:right w:val="nil"/>
            </w:tcBorders>
          </w:tcPr>
          <w:p w14:paraId="710E82DE" w14:textId="77777777" w:rsidR="00DC23ED" w:rsidRPr="004A41E7" w:rsidRDefault="00DC23ED" w:rsidP="00DC23ED">
            <w:pPr>
              <w:pStyle w:val="TableText"/>
              <w:rPr>
                <w:sz w:val="16"/>
                <w:szCs w:val="16"/>
                <w:lang w:eastAsia="en-AU"/>
              </w:rPr>
            </w:pPr>
            <w:r w:rsidRPr="004A41E7">
              <w:rPr>
                <w:sz w:val="16"/>
                <w:szCs w:val="16"/>
                <w:lang w:eastAsia="en-AU"/>
              </w:rPr>
              <w:t>21.6057</w:t>
            </w:r>
          </w:p>
        </w:tc>
        <w:tc>
          <w:tcPr>
            <w:tcW w:w="816" w:type="dxa"/>
            <w:tcBorders>
              <w:top w:val="nil"/>
              <w:left w:val="nil"/>
              <w:bottom w:val="nil"/>
              <w:right w:val="nil"/>
            </w:tcBorders>
          </w:tcPr>
          <w:p w14:paraId="54BF75DC" w14:textId="77777777" w:rsidR="00DC23ED" w:rsidRPr="004A41E7" w:rsidRDefault="00DC23ED" w:rsidP="00DC23ED">
            <w:pPr>
              <w:pStyle w:val="TableText"/>
              <w:rPr>
                <w:sz w:val="16"/>
                <w:szCs w:val="16"/>
                <w:lang w:eastAsia="en-AU"/>
              </w:rPr>
            </w:pPr>
            <w:r w:rsidRPr="004A41E7">
              <w:rPr>
                <w:sz w:val="16"/>
                <w:szCs w:val="16"/>
                <w:lang w:eastAsia="en-AU"/>
              </w:rPr>
              <w:t>22.5322</w:t>
            </w:r>
          </w:p>
        </w:tc>
        <w:tc>
          <w:tcPr>
            <w:tcW w:w="816" w:type="dxa"/>
            <w:tcBorders>
              <w:top w:val="nil"/>
              <w:left w:val="nil"/>
              <w:bottom w:val="nil"/>
              <w:right w:val="nil"/>
            </w:tcBorders>
          </w:tcPr>
          <w:p w14:paraId="50195276" w14:textId="77777777" w:rsidR="00DC23ED" w:rsidRPr="004A41E7" w:rsidRDefault="00DC23ED" w:rsidP="00DC23ED">
            <w:pPr>
              <w:pStyle w:val="TableText"/>
              <w:rPr>
                <w:sz w:val="16"/>
                <w:szCs w:val="16"/>
                <w:lang w:eastAsia="en-AU"/>
              </w:rPr>
            </w:pPr>
            <w:r w:rsidRPr="004A41E7">
              <w:rPr>
                <w:sz w:val="16"/>
                <w:szCs w:val="16"/>
                <w:lang w:eastAsia="en-AU"/>
              </w:rPr>
              <w:t>22.5280</w:t>
            </w:r>
          </w:p>
        </w:tc>
        <w:tc>
          <w:tcPr>
            <w:tcW w:w="816" w:type="dxa"/>
            <w:tcBorders>
              <w:top w:val="nil"/>
              <w:left w:val="nil"/>
              <w:bottom w:val="nil"/>
              <w:right w:val="nil"/>
            </w:tcBorders>
          </w:tcPr>
          <w:p w14:paraId="767D550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133D76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CDBF0A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CACD74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DCC25CC" w14:textId="77777777" w:rsidR="00DC23ED" w:rsidRPr="004A41E7" w:rsidRDefault="00DC23ED" w:rsidP="00DC23ED">
            <w:pPr>
              <w:pStyle w:val="TableText"/>
              <w:rPr>
                <w:sz w:val="16"/>
                <w:szCs w:val="16"/>
                <w:lang w:eastAsia="en-AU"/>
              </w:rPr>
            </w:pPr>
          </w:p>
        </w:tc>
      </w:tr>
      <w:tr w:rsidR="00DC23ED" w:rsidRPr="004A41E7" w14:paraId="4EC6049A" w14:textId="77777777">
        <w:trPr>
          <w:trHeight w:val="219"/>
        </w:trPr>
        <w:tc>
          <w:tcPr>
            <w:tcW w:w="1036" w:type="dxa"/>
            <w:tcBorders>
              <w:top w:val="nil"/>
              <w:left w:val="nil"/>
              <w:bottom w:val="nil"/>
              <w:right w:val="nil"/>
            </w:tcBorders>
          </w:tcPr>
          <w:p w14:paraId="33704814"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16" w:type="dxa"/>
            <w:tcBorders>
              <w:top w:val="nil"/>
              <w:left w:val="nil"/>
              <w:bottom w:val="nil"/>
              <w:right w:val="nil"/>
            </w:tcBorders>
          </w:tcPr>
          <w:p w14:paraId="758A04C6" w14:textId="77777777" w:rsidR="00DC23ED" w:rsidRPr="004A41E7" w:rsidRDefault="00DC23ED" w:rsidP="00DC23ED">
            <w:pPr>
              <w:pStyle w:val="TableText"/>
              <w:rPr>
                <w:sz w:val="16"/>
                <w:szCs w:val="16"/>
                <w:lang w:eastAsia="en-AU"/>
              </w:rPr>
            </w:pPr>
            <w:r w:rsidRPr="004A41E7">
              <w:rPr>
                <w:sz w:val="16"/>
                <w:szCs w:val="16"/>
                <w:lang w:eastAsia="en-AU"/>
              </w:rPr>
              <w:t>14.6471</w:t>
            </w:r>
          </w:p>
        </w:tc>
        <w:tc>
          <w:tcPr>
            <w:tcW w:w="816" w:type="dxa"/>
            <w:tcBorders>
              <w:top w:val="nil"/>
              <w:left w:val="nil"/>
              <w:bottom w:val="nil"/>
              <w:right w:val="nil"/>
            </w:tcBorders>
          </w:tcPr>
          <w:p w14:paraId="4AE61425" w14:textId="77777777" w:rsidR="00DC23ED" w:rsidRPr="004A41E7" w:rsidRDefault="00DC23ED" w:rsidP="00DC23ED">
            <w:pPr>
              <w:pStyle w:val="TableText"/>
              <w:rPr>
                <w:sz w:val="16"/>
                <w:szCs w:val="16"/>
                <w:lang w:eastAsia="en-AU"/>
              </w:rPr>
            </w:pPr>
            <w:r w:rsidRPr="004A41E7">
              <w:rPr>
                <w:sz w:val="16"/>
                <w:szCs w:val="16"/>
                <w:lang w:eastAsia="en-AU"/>
              </w:rPr>
              <w:t>14.6422</w:t>
            </w:r>
          </w:p>
        </w:tc>
        <w:tc>
          <w:tcPr>
            <w:tcW w:w="816" w:type="dxa"/>
            <w:tcBorders>
              <w:top w:val="nil"/>
              <w:left w:val="nil"/>
              <w:bottom w:val="nil"/>
              <w:right w:val="nil"/>
            </w:tcBorders>
          </w:tcPr>
          <w:p w14:paraId="779F9ECA" w14:textId="77777777" w:rsidR="00DC23ED" w:rsidRPr="004A41E7" w:rsidRDefault="00DC23ED" w:rsidP="00DC23ED">
            <w:pPr>
              <w:pStyle w:val="TableText"/>
              <w:rPr>
                <w:sz w:val="16"/>
                <w:szCs w:val="16"/>
                <w:lang w:eastAsia="en-AU"/>
              </w:rPr>
            </w:pPr>
            <w:r w:rsidRPr="004A41E7">
              <w:rPr>
                <w:sz w:val="16"/>
                <w:szCs w:val="16"/>
                <w:lang w:eastAsia="en-AU"/>
              </w:rPr>
              <w:t>14.6366</w:t>
            </w:r>
          </w:p>
        </w:tc>
        <w:tc>
          <w:tcPr>
            <w:tcW w:w="816" w:type="dxa"/>
            <w:tcBorders>
              <w:top w:val="nil"/>
              <w:left w:val="nil"/>
              <w:bottom w:val="nil"/>
              <w:right w:val="nil"/>
            </w:tcBorders>
          </w:tcPr>
          <w:p w14:paraId="419B92EF" w14:textId="77777777" w:rsidR="00DC23ED" w:rsidRPr="004A41E7" w:rsidRDefault="00DC23ED" w:rsidP="00DC23ED">
            <w:pPr>
              <w:pStyle w:val="TableText"/>
              <w:rPr>
                <w:sz w:val="16"/>
                <w:szCs w:val="16"/>
                <w:lang w:eastAsia="en-AU"/>
              </w:rPr>
            </w:pPr>
            <w:r w:rsidRPr="004A41E7">
              <w:rPr>
                <w:sz w:val="16"/>
                <w:szCs w:val="16"/>
                <w:lang w:eastAsia="en-AU"/>
              </w:rPr>
              <w:t>15.3017</w:t>
            </w:r>
          </w:p>
        </w:tc>
        <w:tc>
          <w:tcPr>
            <w:tcW w:w="816" w:type="dxa"/>
            <w:tcBorders>
              <w:top w:val="nil"/>
              <w:left w:val="nil"/>
              <w:bottom w:val="nil"/>
              <w:right w:val="nil"/>
            </w:tcBorders>
          </w:tcPr>
          <w:p w14:paraId="0860B5DE" w14:textId="77777777" w:rsidR="00DC23ED" w:rsidRPr="004A41E7" w:rsidRDefault="00DC23ED" w:rsidP="00DC23ED">
            <w:pPr>
              <w:pStyle w:val="TableText"/>
              <w:rPr>
                <w:sz w:val="16"/>
                <w:szCs w:val="16"/>
                <w:lang w:eastAsia="en-AU"/>
              </w:rPr>
            </w:pPr>
            <w:r w:rsidRPr="004A41E7">
              <w:rPr>
                <w:sz w:val="16"/>
                <w:szCs w:val="16"/>
                <w:lang w:eastAsia="en-AU"/>
              </w:rPr>
              <w:t>15.2958</w:t>
            </w:r>
          </w:p>
        </w:tc>
        <w:tc>
          <w:tcPr>
            <w:tcW w:w="816" w:type="dxa"/>
            <w:tcBorders>
              <w:top w:val="nil"/>
              <w:left w:val="nil"/>
              <w:bottom w:val="nil"/>
              <w:right w:val="nil"/>
            </w:tcBorders>
          </w:tcPr>
          <w:p w14:paraId="012DAD5D" w14:textId="77777777" w:rsidR="00DC23ED" w:rsidRPr="004A41E7" w:rsidRDefault="00DC23ED" w:rsidP="00DC23ED">
            <w:pPr>
              <w:pStyle w:val="TableText"/>
              <w:rPr>
                <w:sz w:val="16"/>
                <w:szCs w:val="16"/>
                <w:lang w:eastAsia="en-AU"/>
              </w:rPr>
            </w:pPr>
            <w:r w:rsidRPr="004A41E7">
              <w:rPr>
                <w:sz w:val="16"/>
                <w:szCs w:val="16"/>
                <w:lang w:eastAsia="en-AU"/>
              </w:rPr>
              <w:t>19.8108</w:t>
            </w:r>
          </w:p>
        </w:tc>
        <w:tc>
          <w:tcPr>
            <w:tcW w:w="816" w:type="dxa"/>
            <w:tcBorders>
              <w:top w:val="nil"/>
              <w:left w:val="nil"/>
              <w:bottom w:val="nil"/>
              <w:right w:val="nil"/>
            </w:tcBorders>
          </w:tcPr>
          <w:p w14:paraId="5060869A" w14:textId="77777777" w:rsidR="00DC23ED" w:rsidRPr="004A41E7" w:rsidRDefault="00DC23ED" w:rsidP="00DC23ED">
            <w:pPr>
              <w:pStyle w:val="TableText"/>
              <w:rPr>
                <w:sz w:val="16"/>
                <w:szCs w:val="16"/>
                <w:lang w:eastAsia="en-AU"/>
              </w:rPr>
            </w:pPr>
            <w:r w:rsidRPr="004A41E7">
              <w:rPr>
                <w:sz w:val="16"/>
                <w:szCs w:val="16"/>
                <w:lang w:eastAsia="en-AU"/>
              </w:rPr>
              <w:t>21.3613</w:t>
            </w:r>
          </w:p>
        </w:tc>
        <w:tc>
          <w:tcPr>
            <w:tcW w:w="816" w:type="dxa"/>
            <w:tcBorders>
              <w:top w:val="nil"/>
              <w:left w:val="nil"/>
              <w:bottom w:val="nil"/>
              <w:right w:val="nil"/>
            </w:tcBorders>
          </w:tcPr>
          <w:p w14:paraId="2218962B" w14:textId="77777777" w:rsidR="00DC23ED" w:rsidRPr="004A41E7" w:rsidRDefault="00DC23ED" w:rsidP="00DC23ED">
            <w:pPr>
              <w:pStyle w:val="TableText"/>
              <w:rPr>
                <w:sz w:val="16"/>
                <w:szCs w:val="16"/>
                <w:lang w:eastAsia="en-AU"/>
              </w:rPr>
            </w:pPr>
            <w:r w:rsidRPr="004A41E7">
              <w:rPr>
                <w:sz w:val="16"/>
                <w:szCs w:val="16"/>
                <w:lang w:eastAsia="en-AU"/>
              </w:rPr>
              <w:t>21.3568</w:t>
            </w:r>
          </w:p>
        </w:tc>
        <w:tc>
          <w:tcPr>
            <w:tcW w:w="816" w:type="dxa"/>
            <w:tcBorders>
              <w:top w:val="nil"/>
              <w:left w:val="nil"/>
              <w:bottom w:val="nil"/>
              <w:right w:val="nil"/>
            </w:tcBorders>
          </w:tcPr>
          <w:p w14:paraId="2445B4DB" w14:textId="77777777" w:rsidR="00DC23ED" w:rsidRPr="004A41E7" w:rsidRDefault="00DC23ED" w:rsidP="00DC23ED">
            <w:pPr>
              <w:pStyle w:val="TableText"/>
              <w:rPr>
                <w:sz w:val="16"/>
                <w:szCs w:val="16"/>
                <w:lang w:eastAsia="en-AU"/>
              </w:rPr>
            </w:pPr>
            <w:r w:rsidRPr="004A41E7">
              <w:rPr>
                <w:sz w:val="16"/>
                <w:szCs w:val="16"/>
                <w:lang w:eastAsia="en-AU"/>
              </w:rPr>
              <w:t>21.3521</w:t>
            </w:r>
          </w:p>
        </w:tc>
        <w:tc>
          <w:tcPr>
            <w:tcW w:w="816" w:type="dxa"/>
            <w:tcBorders>
              <w:top w:val="nil"/>
              <w:left w:val="nil"/>
              <w:bottom w:val="nil"/>
              <w:right w:val="nil"/>
            </w:tcBorders>
          </w:tcPr>
          <w:p w14:paraId="2138091B" w14:textId="77777777" w:rsidR="00DC23ED" w:rsidRPr="004A41E7" w:rsidRDefault="00DC23ED" w:rsidP="00DC23ED">
            <w:pPr>
              <w:pStyle w:val="TableText"/>
              <w:rPr>
                <w:sz w:val="16"/>
                <w:szCs w:val="16"/>
                <w:lang w:eastAsia="en-AU"/>
              </w:rPr>
            </w:pPr>
            <w:r w:rsidRPr="004A41E7">
              <w:rPr>
                <w:sz w:val="16"/>
                <w:szCs w:val="16"/>
                <w:lang w:eastAsia="en-AU"/>
              </w:rPr>
              <w:t>22.2765</w:t>
            </w:r>
          </w:p>
        </w:tc>
        <w:tc>
          <w:tcPr>
            <w:tcW w:w="816" w:type="dxa"/>
            <w:tcBorders>
              <w:top w:val="nil"/>
              <w:left w:val="nil"/>
              <w:bottom w:val="nil"/>
              <w:right w:val="nil"/>
            </w:tcBorders>
          </w:tcPr>
          <w:p w14:paraId="7DC21896" w14:textId="77777777" w:rsidR="00DC23ED" w:rsidRPr="004A41E7" w:rsidRDefault="00DC23ED" w:rsidP="00DC23ED">
            <w:pPr>
              <w:pStyle w:val="TableText"/>
              <w:rPr>
                <w:sz w:val="16"/>
                <w:szCs w:val="16"/>
                <w:lang w:eastAsia="en-AU"/>
              </w:rPr>
            </w:pPr>
            <w:r w:rsidRPr="004A41E7">
              <w:rPr>
                <w:sz w:val="16"/>
                <w:szCs w:val="16"/>
                <w:lang w:eastAsia="en-AU"/>
              </w:rPr>
              <w:t>22.2718</w:t>
            </w:r>
          </w:p>
        </w:tc>
        <w:tc>
          <w:tcPr>
            <w:tcW w:w="816" w:type="dxa"/>
            <w:tcBorders>
              <w:top w:val="nil"/>
              <w:left w:val="nil"/>
              <w:bottom w:val="nil"/>
              <w:right w:val="nil"/>
            </w:tcBorders>
          </w:tcPr>
          <w:p w14:paraId="1A363326" w14:textId="77777777" w:rsidR="00DC23ED" w:rsidRPr="004A41E7" w:rsidRDefault="00DC23ED" w:rsidP="00DC23ED">
            <w:pPr>
              <w:pStyle w:val="TableText"/>
              <w:rPr>
                <w:sz w:val="16"/>
                <w:szCs w:val="16"/>
                <w:lang w:eastAsia="en-AU"/>
              </w:rPr>
            </w:pPr>
            <w:r w:rsidRPr="004A41E7">
              <w:rPr>
                <w:sz w:val="16"/>
                <w:szCs w:val="16"/>
                <w:lang w:eastAsia="en-AU"/>
              </w:rPr>
              <w:t>22.2718</w:t>
            </w:r>
          </w:p>
        </w:tc>
        <w:tc>
          <w:tcPr>
            <w:tcW w:w="816" w:type="dxa"/>
            <w:tcBorders>
              <w:top w:val="nil"/>
              <w:left w:val="nil"/>
              <w:bottom w:val="nil"/>
              <w:right w:val="nil"/>
            </w:tcBorders>
          </w:tcPr>
          <w:p w14:paraId="2C54E7A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0471FD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39D942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F4AAC6F" w14:textId="77777777" w:rsidR="00DC23ED" w:rsidRPr="004A41E7" w:rsidRDefault="00DC23ED" w:rsidP="00DC23ED">
            <w:pPr>
              <w:pStyle w:val="TableText"/>
              <w:rPr>
                <w:sz w:val="16"/>
                <w:szCs w:val="16"/>
                <w:lang w:eastAsia="en-AU"/>
              </w:rPr>
            </w:pPr>
          </w:p>
        </w:tc>
      </w:tr>
      <w:tr w:rsidR="00DC23ED" w:rsidRPr="004A41E7" w14:paraId="05854D99" w14:textId="77777777">
        <w:trPr>
          <w:trHeight w:val="219"/>
        </w:trPr>
        <w:tc>
          <w:tcPr>
            <w:tcW w:w="1036" w:type="dxa"/>
            <w:tcBorders>
              <w:top w:val="nil"/>
              <w:left w:val="nil"/>
              <w:bottom w:val="nil"/>
              <w:right w:val="nil"/>
            </w:tcBorders>
          </w:tcPr>
          <w:p w14:paraId="1DAB5F77"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16" w:type="dxa"/>
            <w:tcBorders>
              <w:top w:val="nil"/>
              <w:left w:val="nil"/>
              <w:bottom w:val="nil"/>
              <w:right w:val="nil"/>
            </w:tcBorders>
          </w:tcPr>
          <w:p w14:paraId="527A11B3" w14:textId="77777777" w:rsidR="00DC23ED" w:rsidRPr="004A41E7" w:rsidRDefault="00DC23ED" w:rsidP="00DC23ED">
            <w:pPr>
              <w:pStyle w:val="TableText"/>
              <w:rPr>
                <w:sz w:val="16"/>
                <w:szCs w:val="16"/>
                <w:lang w:eastAsia="en-AU"/>
              </w:rPr>
            </w:pPr>
            <w:r w:rsidRPr="004A41E7">
              <w:rPr>
                <w:sz w:val="16"/>
                <w:szCs w:val="16"/>
                <w:lang w:eastAsia="en-AU"/>
              </w:rPr>
              <w:t>14.4329</w:t>
            </w:r>
          </w:p>
        </w:tc>
        <w:tc>
          <w:tcPr>
            <w:tcW w:w="816" w:type="dxa"/>
            <w:tcBorders>
              <w:top w:val="nil"/>
              <w:left w:val="nil"/>
              <w:bottom w:val="nil"/>
              <w:right w:val="nil"/>
            </w:tcBorders>
          </w:tcPr>
          <w:p w14:paraId="3005E615" w14:textId="77777777" w:rsidR="00DC23ED" w:rsidRPr="004A41E7" w:rsidRDefault="00DC23ED" w:rsidP="00DC23ED">
            <w:pPr>
              <w:pStyle w:val="TableText"/>
              <w:rPr>
                <w:sz w:val="16"/>
                <w:szCs w:val="16"/>
                <w:lang w:eastAsia="en-AU"/>
              </w:rPr>
            </w:pPr>
            <w:r w:rsidRPr="004A41E7">
              <w:rPr>
                <w:sz w:val="16"/>
                <w:szCs w:val="16"/>
                <w:lang w:eastAsia="en-AU"/>
              </w:rPr>
              <w:t>14.4275</w:t>
            </w:r>
          </w:p>
        </w:tc>
        <w:tc>
          <w:tcPr>
            <w:tcW w:w="816" w:type="dxa"/>
            <w:tcBorders>
              <w:top w:val="nil"/>
              <w:left w:val="nil"/>
              <w:bottom w:val="nil"/>
              <w:right w:val="nil"/>
            </w:tcBorders>
          </w:tcPr>
          <w:p w14:paraId="6D58763D" w14:textId="77777777" w:rsidR="00DC23ED" w:rsidRPr="004A41E7" w:rsidRDefault="00DC23ED" w:rsidP="00DC23ED">
            <w:pPr>
              <w:pStyle w:val="TableText"/>
              <w:rPr>
                <w:sz w:val="16"/>
                <w:szCs w:val="16"/>
                <w:lang w:eastAsia="en-AU"/>
              </w:rPr>
            </w:pPr>
            <w:r w:rsidRPr="004A41E7">
              <w:rPr>
                <w:sz w:val="16"/>
                <w:szCs w:val="16"/>
                <w:lang w:eastAsia="en-AU"/>
              </w:rPr>
              <w:t>14.4216</w:t>
            </w:r>
          </w:p>
        </w:tc>
        <w:tc>
          <w:tcPr>
            <w:tcW w:w="816" w:type="dxa"/>
            <w:tcBorders>
              <w:top w:val="nil"/>
              <w:left w:val="nil"/>
              <w:bottom w:val="nil"/>
              <w:right w:val="nil"/>
            </w:tcBorders>
          </w:tcPr>
          <w:p w14:paraId="75BCEE5B" w14:textId="77777777" w:rsidR="00DC23ED" w:rsidRPr="004A41E7" w:rsidRDefault="00DC23ED" w:rsidP="00DC23ED">
            <w:pPr>
              <w:pStyle w:val="TableText"/>
              <w:rPr>
                <w:sz w:val="16"/>
                <w:szCs w:val="16"/>
                <w:lang w:eastAsia="en-AU"/>
              </w:rPr>
            </w:pPr>
            <w:r w:rsidRPr="004A41E7">
              <w:rPr>
                <w:sz w:val="16"/>
                <w:szCs w:val="16"/>
                <w:lang w:eastAsia="en-AU"/>
              </w:rPr>
              <w:t>15.0849</w:t>
            </w:r>
          </w:p>
        </w:tc>
        <w:tc>
          <w:tcPr>
            <w:tcW w:w="816" w:type="dxa"/>
            <w:tcBorders>
              <w:top w:val="nil"/>
              <w:left w:val="nil"/>
              <w:bottom w:val="nil"/>
              <w:right w:val="nil"/>
            </w:tcBorders>
          </w:tcPr>
          <w:p w14:paraId="6C10FDFC" w14:textId="77777777" w:rsidR="00DC23ED" w:rsidRPr="004A41E7" w:rsidRDefault="00DC23ED" w:rsidP="00DC23ED">
            <w:pPr>
              <w:pStyle w:val="TableText"/>
              <w:rPr>
                <w:sz w:val="16"/>
                <w:szCs w:val="16"/>
                <w:lang w:eastAsia="en-AU"/>
              </w:rPr>
            </w:pPr>
            <w:r w:rsidRPr="004A41E7">
              <w:rPr>
                <w:sz w:val="16"/>
                <w:szCs w:val="16"/>
                <w:lang w:eastAsia="en-AU"/>
              </w:rPr>
              <w:t>15.0785</w:t>
            </w:r>
          </w:p>
        </w:tc>
        <w:tc>
          <w:tcPr>
            <w:tcW w:w="816" w:type="dxa"/>
            <w:tcBorders>
              <w:top w:val="nil"/>
              <w:left w:val="nil"/>
              <w:bottom w:val="nil"/>
              <w:right w:val="nil"/>
            </w:tcBorders>
          </w:tcPr>
          <w:p w14:paraId="62ECA029" w14:textId="77777777" w:rsidR="00DC23ED" w:rsidRPr="004A41E7" w:rsidRDefault="00DC23ED" w:rsidP="00DC23ED">
            <w:pPr>
              <w:pStyle w:val="TableText"/>
              <w:rPr>
                <w:sz w:val="16"/>
                <w:szCs w:val="16"/>
                <w:lang w:eastAsia="en-AU"/>
              </w:rPr>
            </w:pPr>
            <w:r w:rsidRPr="004A41E7">
              <w:rPr>
                <w:sz w:val="16"/>
                <w:szCs w:val="16"/>
                <w:lang w:eastAsia="en-AU"/>
              </w:rPr>
              <w:t>19.5522</w:t>
            </w:r>
          </w:p>
        </w:tc>
        <w:tc>
          <w:tcPr>
            <w:tcW w:w="816" w:type="dxa"/>
            <w:tcBorders>
              <w:top w:val="nil"/>
              <w:left w:val="nil"/>
              <w:bottom w:val="nil"/>
              <w:right w:val="nil"/>
            </w:tcBorders>
          </w:tcPr>
          <w:p w14:paraId="2AC9293A" w14:textId="77777777" w:rsidR="00DC23ED" w:rsidRPr="004A41E7" w:rsidRDefault="00DC23ED" w:rsidP="00DC23ED">
            <w:pPr>
              <w:pStyle w:val="TableText"/>
              <w:rPr>
                <w:sz w:val="16"/>
                <w:szCs w:val="16"/>
                <w:lang w:eastAsia="en-AU"/>
              </w:rPr>
            </w:pPr>
            <w:r w:rsidRPr="004A41E7">
              <w:rPr>
                <w:sz w:val="16"/>
                <w:szCs w:val="16"/>
                <w:lang w:eastAsia="en-AU"/>
              </w:rPr>
              <w:t>21.1002</w:t>
            </w:r>
          </w:p>
        </w:tc>
        <w:tc>
          <w:tcPr>
            <w:tcW w:w="816" w:type="dxa"/>
            <w:tcBorders>
              <w:top w:val="nil"/>
              <w:left w:val="nil"/>
              <w:bottom w:val="nil"/>
              <w:right w:val="nil"/>
            </w:tcBorders>
          </w:tcPr>
          <w:p w14:paraId="023F51DE" w14:textId="77777777" w:rsidR="00DC23ED" w:rsidRPr="004A41E7" w:rsidRDefault="00DC23ED" w:rsidP="00DC23ED">
            <w:pPr>
              <w:pStyle w:val="TableText"/>
              <w:rPr>
                <w:sz w:val="16"/>
                <w:szCs w:val="16"/>
                <w:lang w:eastAsia="en-AU"/>
              </w:rPr>
            </w:pPr>
            <w:r w:rsidRPr="004A41E7">
              <w:rPr>
                <w:sz w:val="16"/>
                <w:szCs w:val="16"/>
                <w:lang w:eastAsia="en-AU"/>
              </w:rPr>
              <w:t>21.0953</w:t>
            </w:r>
          </w:p>
        </w:tc>
        <w:tc>
          <w:tcPr>
            <w:tcW w:w="816" w:type="dxa"/>
            <w:tcBorders>
              <w:top w:val="nil"/>
              <w:left w:val="nil"/>
              <w:bottom w:val="nil"/>
              <w:right w:val="nil"/>
            </w:tcBorders>
          </w:tcPr>
          <w:p w14:paraId="5234632D" w14:textId="77777777" w:rsidR="00DC23ED" w:rsidRPr="004A41E7" w:rsidRDefault="00DC23ED" w:rsidP="00DC23ED">
            <w:pPr>
              <w:pStyle w:val="TableText"/>
              <w:rPr>
                <w:sz w:val="16"/>
                <w:szCs w:val="16"/>
                <w:lang w:eastAsia="en-AU"/>
              </w:rPr>
            </w:pPr>
            <w:r w:rsidRPr="004A41E7">
              <w:rPr>
                <w:sz w:val="16"/>
                <w:szCs w:val="16"/>
                <w:lang w:eastAsia="en-AU"/>
              </w:rPr>
              <w:t>21.0900</w:t>
            </w:r>
          </w:p>
        </w:tc>
        <w:tc>
          <w:tcPr>
            <w:tcW w:w="816" w:type="dxa"/>
            <w:tcBorders>
              <w:top w:val="nil"/>
              <w:left w:val="nil"/>
              <w:bottom w:val="nil"/>
              <w:right w:val="nil"/>
            </w:tcBorders>
          </w:tcPr>
          <w:p w14:paraId="3ECD91A9" w14:textId="77777777" w:rsidR="00DC23ED" w:rsidRPr="004A41E7" w:rsidRDefault="00DC23ED" w:rsidP="00DC23ED">
            <w:pPr>
              <w:pStyle w:val="TableText"/>
              <w:rPr>
                <w:sz w:val="16"/>
                <w:szCs w:val="16"/>
                <w:lang w:eastAsia="en-AU"/>
              </w:rPr>
            </w:pPr>
            <w:r w:rsidRPr="004A41E7">
              <w:rPr>
                <w:sz w:val="16"/>
                <w:szCs w:val="16"/>
                <w:lang w:eastAsia="en-AU"/>
              </w:rPr>
              <w:t>22.0130</w:t>
            </w:r>
          </w:p>
        </w:tc>
        <w:tc>
          <w:tcPr>
            <w:tcW w:w="816" w:type="dxa"/>
            <w:tcBorders>
              <w:top w:val="nil"/>
              <w:left w:val="nil"/>
              <w:bottom w:val="nil"/>
              <w:right w:val="nil"/>
            </w:tcBorders>
          </w:tcPr>
          <w:p w14:paraId="6F59E8D8" w14:textId="77777777" w:rsidR="00DC23ED" w:rsidRPr="004A41E7" w:rsidRDefault="00DC23ED" w:rsidP="00DC23ED">
            <w:pPr>
              <w:pStyle w:val="TableText"/>
              <w:rPr>
                <w:sz w:val="16"/>
                <w:szCs w:val="16"/>
                <w:lang w:eastAsia="en-AU"/>
              </w:rPr>
            </w:pPr>
            <w:r w:rsidRPr="004A41E7">
              <w:rPr>
                <w:sz w:val="16"/>
                <w:szCs w:val="16"/>
                <w:lang w:eastAsia="en-AU"/>
              </w:rPr>
              <w:t>22.0078</w:t>
            </w:r>
          </w:p>
        </w:tc>
        <w:tc>
          <w:tcPr>
            <w:tcW w:w="816" w:type="dxa"/>
            <w:tcBorders>
              <w:top w:val="nil"/>
              <w:left w:val="nil"/>
              <w:bottom w:val="nil"/>
              <w:right w:val="nil"/>
            </w:tcBorders>
          </w:tcPr>
          <w:p w14:paraId="67468840" w14:textId="77777777" w:rsidR="00DC23ED" w:rsidRPr="004A41E7" w:rsidRDefault="00DC23ED" w:rsidP="00DC23ED">
            <w:pPr>
              <w:pStyle w:val="TableText"/>
              <w:rPr>
                <w:sz w:val="16"/>
                <w:szCs w:val="16"/>
                <w:lang w:eastAsia="en-AU"/>
              </w:rPr>
            </w:pPr>
            <w:r w:rsidRPr="004A41E7">
              <w:rPr>
                <w:sz w:val="16"/>
                <w:szCs w:val="16"/>
                <w:lang w:eastAsia="en-AU"/>
              </w:rPr>
              <w:t>22.0078</w:t>
            </w:r>
          </w:p>
        </w:tc>
        <w:tc>
          <w:tcPr>
            <w:tcW w:w="816" w:type="dxa"/>
            <w:tcBorders>
              <w:top w:val="nil"/>
              <w:left w:val="nil"/>
              <w:bottom w:val="nil"/>
              <w:right w:val="nil"/>
            </w:tcBorders>
          </w:tcPr>
          <w:p w14:paraId="17E5DABD" w14:textId="77777777" w:rsidR="00DC23ED" w:rsidRPr="004A41E7" w:rsidRDefault="00DC23ED" w:rsidP="00DC23ED">
            <w:pPr>
              <w:pStyle w:val="TableText"/>
              <w:rPr>
                <w:sz w:val="16"/>
                <w:szCs w:val="16"/>
                <w:lang w:eastAsia="en-AU"/>
              </w:rPr>
            </w:pPr>
            <w:r w:rsidRPr="004A41E7">
              <w:rPr>
                <w:sz w:val="16"/>
                <w:szCs w:val="16"/>
                <w:lang w:eastAsia="en-AU"/>
              </w:rPr>
              <w:t>22.2637</w:t>
            </w:r>
          </w:p>
        </w:tc>
        <w:tc>
          <w:tcPr>
            <w:tcW w:w="816" w:type="dxa"/>
            <w:tcBorders>
              <w:top w:val="nil"/>
              <w:left w:val="nil"/>
              <w:bottom w:val="nil"/>
              <w:right w:val="nil"/>
            </w:tcBorders>
          </w:tcPr>
          <w:p w14:paraId="6805562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FC8148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9C85583" w14:textId="77777777" w:rsidR="00DC23ED" w:rsidRPr="004A41E7" w:rsidRDefault="00DC23ED" w:rsidP="00DC23ED">
            <w:pPr>
              <w:pStyle w:val="TableText"/>
              <w:rPr>
                <w:sz w:val="16"/>
                <w:szCs w:val="16"/>
                <w:lang w:eastAsia="en-AU"/>
              </w:rPr>
            </w:pPr>
          </w:p>
        </w:tc>
      </w:tr>
      <w:tr w:rsidR="00DC23ED" w:rsidRPr="004A41E7" w14:paraId="21CDFC77" w14:textId="77777777">
        <w:trPr>
          <w:trHeight w:val="219"/>
        </w:trPr>
        <w:tc>
          <w:tcPr>
            <w:tcW w:w="1036" w:type="dxa"/>
            <w:tcBorders>
              <w:top w:val="nil"/>
              <w:left w:val="nil"/>
              <w:bottom w:val="nil"/>
              <w:right w:val="nil"/>
            </w:tcBorders>
          </w:tcPr>
          <w:p w14:paraId="65FE933D"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16" w:type="dxa"/>
            <w:tcBorders>
              <w:top w:val="nil"/>
              <w:left w:val="nil"/>
              <w:bottom w:val="nil"/>
              <w:right w:val="nil"/>
            </w:tcBorders>
          </w:tcPr>
          <w:p w14:paraId="72636EE3" w14:textId="77777777" w:rsidR="00DC23ED" w:rsidRPr="004A41E7" w:rsidRDefault="00DC23ED" w:rsidP="00DC23ED">
            <w:pPr>
              <w:pStyle w:val="TableText"/>
              <w:rPr>
                <w:sz w:val="16"/>
                <w:szCs w:val="16"/>
                <w:lang w:eastAsia="en-AU"/>
              </w:rPr>
            </w:pPr>
            <w:r w:rsidRPr="004A41E7">
              <w:rPr>
                <w:sz w:val="16"/>
                <w:szCs w:val="16"/>
                <w:lang w:eastAsia="en-AU"/>
              </w:rPr>
              <w:t>14.2143</w:t>
            </w:r>
          </w:p>
        </w:tc>
        <w:tc>
          <w:tcPr>
            <w:tcW w:w="816" w:type="dxa"/>
            <w:tcBorders>
              <w:top w:val="nil"/>
              <w:left w:val="nil"/>
              <w:bottom w:val="nil"/>
              <w:right w:val="nil"/>
            </w:tcBorders>
          </w:tcPr>
          <w:p w14:paraId="6BA1F199" w14:textId="77777777" w:rsidR="00DC23ED" w:rsidRPr="004A41E7" w:rsidRDefault="00DC23ED" w:rsidP="00DC23ED">
            <w:pPr>
              <w:pStyle w:val="TableText"/>
              <w:rPr>
                <w:sz w:val="16"/>
                <w:szCs w:val="16"/>
                <w:lang w:eastAsia="en-AU"/>
              </w:rPr>
            </w:pPr>
            <w:r w:rsidRPr="004A41E7">
              <w:rPr>
                <w:sz w:val="16"/>
                <w:szCs w:val="16"/>
                <w:lang w:eastAsia="en-AU"/>
              </w:rPr>
              <w:t>14.2085</w:t>
            </w:r>
          </w:p>
        </w:tc>
        <w:tc>
          <w:tcPr>
            <w:tcW w:w="816" w:type="dxa"/>
            <w:tcBorders>
              <w:top w:val="nil"/>
              <w:left w:val="nil"/>
              <w:bottom w:val="nil"/>
              <w:right w:val="nil"/>
            </w:tcBorders>
          </w:tcPr>
          <w:p w14:paraId="3EBE7397" w14:textId="77777777" w:rsidR="00DC23ED" w:rsidRPr="004A41E7" w:rsidRDefault="00DC23ED" w:rsidP="00DC23ED">
            <w:pPr>
              <w:pStyle w:val="TableText"/>
              <w:rPr>
                <w:sz w:val="16"/>
                <w:szCs w:val="16"/>
                <w:lang w:eastAsia="en-AU"/>
              </w:rPr>
            </w:pPr>
            <w:r w:rsidRPr="004A41E7">
              <w:rPr>
                <w:sz w:val="16"/>
                <w:szCs w:val="16"/>
                <w:lang w:eastAsia="en-AU"/>
              </w:rPr>
              <w:t>14.2021</w:t>
            </w:r>
          </w:p>
        </w:tc>
        <w:tc>
          <w:tcPr>
            <w:tcW w:w="816" w:type="dxa"/>
            <w:tcBorders>
              <w:top w:val="nil"/>
              <w:left w:val="nil"/>
              <w:bottom w:val="nil"/>
              <w:right w:val="nil"/>
            </w:tcBorders>
          </w:tcPr>
          <w:p w14:paraId="2B654F2F" w14:textId="77777777" w:rsidR="00DC23ED" w:rsidRPr="004A41E7" w:rsidRDefault="00DC23ED" w:rsidP="00DC23ED">
            <w:pPr>
              <w:pStyle w:val="TableText"/>
              <w:rPr>
                <w:sz w:val="16"/>
                <w:szCs w:val="16"/>
                <w:lang w:eastAsia="en-AU"/>
              </w:rPr>
            </w:pPr>
            <w:r w:rsidRPr="004A41E7">
              <w:rPr>
                <w:sz w:val="16"/>
                <w:szCs w:val="16"/>
                <w:lang w:eastAsia="en-AU"/>
              </w:rPr>
              <w:t>14.8633</w:t>
            </w:r>
          </w:p>
        </w:tc>
        <w:tc>
          <w:tcPr>
            <w:tcW w:w="816" w:type="dxa"/>
            <w:tcBorders>
              <w:top w:val="nil"/>
              <w:left w:val="nil"/>
              <w:bottom w:val="nil"/>
              <w:right w:val="nil"/>
            </w:tcBorders>
          </w:tcPr>
          <w:p w14:paraId="689B840E" w14:textId="77777777" w:rsidR="00DC23ED" w:rsidRPr="004A41E7" w:rsidRDefault="00DC23ED" w:rsidP="00DC23ED">
            <w:pPr>
              <w:pStyle w:val="TableText"/>
              <w:rPr>
                <w:sz w:val="16"/>
                <w:szCs w:val="16"/>
                <w:lang w:eastAsia="en-AU"/>
              </w:rPr>
            </w:pPr>
            <w:r w:rsidRPr="004A41E7">
              <w:rPr>
                <w:sz w:val="16"/>
                <w:szCs w:val="16"/>
                <w:lang w:eastAsia="en-AU"/>
              </w:rPr>
              <w:t>14.8566</w:t>
            </w:r>
          </w:p>
        </w:tc>
        <w:tc>
          <w:tcPr>
            <w:tcW w:w="816" w:type="dxa"/>
            <w:tcBorders>
              <w:top w:val="nil"/>
              <w:left w:val="nil"/>
              <w:bottom w:val="nil"/>
              <w:right w:val="nil"/>
            </w:tcBorders>
          </w:tcPr>
          <w:p w14:paraId="3125FFF4" w14:textId="77777777" w:rsidR="00DC23ED" w:rsidRPr="004A41E7" w:rsidRDefault="00DC23ED" w:rsidP="00DC23ED">
            <w:pPr>
              <w:pStyle w:val="TableText"/>
              <w:rPr>
                <w:sz w:val="16"/>
                <w:szCs w:val="16"/>
                <w:lang w:eastAsia="en-AU"/>
              </w:rPr>
            </w:pPr>
            <w:r w:rsidRPr="004A41E7">
              <w:rPr>
                <w:sz w:val="16"/>
                <w:szCs w:val="16"/>
                <w:lang w:eastAsia="en-AU"/>
              </w:rPr>
              <w:t>19.2879</w:t>
            </w:r>
          </w:p>
        </w:tc>
        <w:tc>
          <w:tcPr>
            <w:tcW w:w="816" w:type="dxa"/>
            <w:tcBorders>
              <w:top w:val="nil"/>
              <w:left w:val="nil"/>
              <w:bottom w:val="nil"/>
              <w:right w:val="nil"/>
            </w:tcBorders>
          </w:tcPr>
          <w:p w14:paraId="19D8F894" w14:textId="77777777" w:rsidR="00DC23ED" w:rsidRPr="004A41E7" w:rsidRDefault="00DC23ED" w:rsidP="00DC23ED">
            <w:pPr>
              <w:pStyle w:val="TableText"/>
              <w:rPr>
                <w:sz w:val="16"/>
                <w:szCs w:val="16"/>
                <w:lang w:eastAsia="en-AU"/>
              </w:rPr>
            </w:pPr>
            <w:r w:rsidRPr="004A41E7">
              <w:rPr>
                <w:sz w:val="16"/>
                <w:szCs w:val="16"/>
                <w:lang w:eastAsia="en-AU"/>
              </w:rPr>
              <w:t>20.8333</w:t>
            </w:r>
          </w:p>
        </w:tc>
        <w:tc>
          <w:tcPr>
            <w:tcW w:w="816" w:type="dxa"/>
            <w:tcBorders>
              <w:top w:val="nil"/>
              <w:left w:val="nil"/>
              <w:bottom w:val="nil"/>
              <w:right w:val="nil"/>
            </w:tcBorders>
          </w:tcPr>
          <w:p w14:paraId="33C4FD70" w14:textId="77777777" w:rsidR="00DC23ED" w:rsidRPr="004A41E7" w:rsidRDefault="00DC23ED" w:rsidP="00DC23ED">
            <w:pPr>
              <w:pStyle w:val="TableText"/>
              <w:rPr>
                <w:sz w:val="16"/>
                <w:szCs w:val="16"/>
                <w:lang w:eastAsia="en-AU"/>
              </w:rPr>
            </w:pPr>
            <w:r w:rsidRPr="004A41E7">
              <w:rPr>
                <w:sz w:val="16"/>
                <w:szCs w:val="16"/>
                <w:lang w:eastAsia="en-AU"/>
              </w:rPr>
              <w:t>20.8280</w:t>
            </w:r>
          </w:p>
        </w:tc>
        <w:tc>
          <w:tcPr>
            <w:tcW w:w="816" w:type="dxa"/>
            <w:tcBorders>
              <w:top w:val="nil"/>
              <w:left w:val="nil"/>
              <w:bottom w:val="nil"/>
              <w:right w:val="nil"/>
            </w:tcBorders>
          </w:tcPr>
          <w:p w14:paraId="273B89F4" w14:textId="77777777" w:rsidR="00DC23ED" w:rsidRPr="004A41E7" w:rsidRDefault="00DC23ED" w:rsidP="00DC23ED">
            <w:pPr>
              <w:pStyle w:val="TableText"/>
              <w:rPr>
                <w:sz w:val="16"/>
                <w:szCs w:val="16"/>
                <w:lang w:eastAsia="en-AU"/>
              </w:rPr>
            </w:pPr>
            <w:r w:rsidRPr="004A41E7">
              <w:rPr>
                <w:sz w:val="16"/>
                <w:szCs w:val="16"/>
                <w:lang w:eastAsia="en-AU"/>
              </w:rPr>
              <w:t>20.8222</w:t>
            </w:r>
          </w:p>
        </w:tc>
        <w:tc>
          <w:tcPr>
            <w:tcW w:w="816" w:type="dxa"/>
            <w:tcBorders>
              <w:top w:val="nil"/>
              <w:left w:val="nil"/>
              <w:bottom w:val="nil"/>
              <w:right w:val="nil"/>
            </w:tcBorders>
          </w:tcPr>
          <w:p w14:paraId="32282E6F" w14:textId="77777777" w:rsidR="00DC23ED" w:rsidRPr="004A41E7" w:rsidRDefault="00DC23ED" w:rsidP="00DC23ED">
            <w:pPr>
              <w:pStyle w:val="TableText"/>
              <w:rPr>
                <w:sz w:val="16"/>
                <w:szCs w:val="16"/>
                <w:lang w:eastAsia="en-AU"/>
              </w:rPr>
            </w:pPr>
            <w:r w:rsidRPr="004A41E7">
              <w:rPr>
                <w:sz w:val="16"/>
                <w:szCs w:val="16"/>
                <w:lang w:eastAsia="en-AU"/>
              </w:rPr>
              <w:t>21.7436</w:t>
            </w:r>
          </w:p>
        </w:tc>
        <w:tc>
          <w:tcPr>
            <w:tcW w:w="816" w:type="dxa"/>
            <w:tcBorders>
              <w:top w:val="nil"/>
              <w:left w:val="nil"/>
              <w:bottom w:val="nil"/>
              <w:right w:val="nil"/>
            </w:tcBorders>
          </w:tcPr>
          <w:p w14:paraId="4A8A152A" w14:textId="77777777" w:rsidR="00DC23ED" w:rsidRPr="004A41E7" w:rsidRDefault="00DC23ED" w:rsidP="00DC23ED">
            <w:pPr>
              <w:pStyle w:val="TableText"/>
              <w:rPr>
                <w:sz w:val="16"/>
                <w:szCs w:val="16"/>
                <w:lang w:eastAsia="en-AU"/>
              </w:rPr>
            </w:pPr>
            <w:r w:rsidRPr="004A41E7">
              <w:rPr>
                <w:sz w:val="16"/>
                <w:szCs w:val="16"/>
                <w:lang w:eastAsia="en-AU"/>
              </w:rPr>
              <w:t>21.7378</w:t>
            </w:r>
          </w:p>
        </w:tc>
        <w:tc>
          <w:tcPr>
            <w:tcW w:w="816" w:type="dxa"/>
            <w:tcBorders>
              <w:top w:val="nil"/>
              <w:left w:val="nil"/>
              <w:bottom w:val="nil"/>
              <w:right w:val="nil"/>
            </w:tcBorders>
          </w:tcPr>
          <w:p w14:paraId="2E5AD8FB" w14:textId="77777777" w:rsidR="00DC23ED" w:rsidRPr="004A41E7" w:rsidRDefault="00DC23ED" w:rsidP="00DC23ED">
            <w:pPr>
              <w:pStyle w:val="TableText"/>
              <w:rPr>
                <w:sz w:val="16"/>
                <w:szCs w:val="16"/>
                <w:lang w:eastAsia="en-AU"/>
              </w:rPr>
            </w:pPr>
            <w:r w:rsidRPr="004A41E7">
              <w:rPr>
                <w:sz w:val="16"/>
                <w:szCs w:val="16"/>
                <w:lang w:eastAsia="en-AU"/>
              </w:rPr>
              <w:t>21.7378</w:t>
            </w:r>
          </w:p>
        </w:tc>
        <w:tc>
          <w:tcPr>
            <w:tcW w:w="816" w:type="dxa"/>
            <w:tcBorders>
              <w:top w:val="nil"/>
              <w:left w:val="nil"/>
              <w:bottom w:val="nil"/>
              <w:right w:val="nil"/>
            </w:tcBorders>
          </w:tcPr>
          <w:p w14:paraId="6E42DE29" w14:textId="77777777" w:rsidR="00DC23ED" w:rsidRPr="004A41E7" w:rsidRDefault="00DC23ED" w:rsidP="00DC23ED">
            <w:pPr>
              <w:pStyle w:val="TableText"/>
              <w:rPr>
                <w:sz w:val="16"/>
                <w:szCs w:val="16"/>
                <w:lang w:eastAsia="en-AU"/>
              </w:rPr>
            </w:pPr>
            <w:r w:rsidRPr="004A41E7">
              <w:rPr>
                <w:sz w:val="16"/>
                <w:szCs w:val="16"/>
                <w:lang w:eastAsia="en-AU"/>
              </w:rPr>
              <w:t>21.9935</w:t>
            </w:r>
          </w:p>
        </w:tc>
        <w:tc>
          <w:tcPr>
            <w:tcW w:w="816" w:type="dxa"/>
            <w:tcBorders>
              <w:top w:val="nil"/>
              <w:left w:val="nil"/>
              <w:bottom w:val="nil"/>
              <w:right w:val="nil"/>
            </w:tcBorders>
          </w:tcPr>
          <w:p w14:paraId="1651C7F4" w14:textId="77777777" w:rsidR="00DC23ED" w:rsidRPr="004A41E7" w:rsidRDefault="00DC23ED" w:rsidP="00DC23ED">
            <w:pPr>
              <w:pStyle w:val="TableText"/>
              <w:rPr>
                <w:sz w:val="16"/>
                <w:szCs w:val="16"/>
                <w:lang w:eastAsia="en-AU"/>
              </w:rPr>
            </w:pPr>
            <w:r w:rsidRPr="004A41E7">
              <w:rPr>
                <w:sz w:val="16"/>
                <w:szCs w:val="16"/>
                <w:lang w:eastAsia="en-AU"/>
              </w:rPr>
              <w:t>21.9935</w:t>
            </w:r>
          </w:p>
        </w:tc>
        <w:tc>
          <w:tcPr>
            <w:tcW w:w="816" w:type="dxa"/>
            <w:tcBorders>
              <w:top w:val="nil"/>
              <w:left w:val="nil"/>
              <w:bottom w:val="nil"/>
              <w:right w:val="nil"/>
            </w:tcBorders>
          </w:tcPr>
          <w:p w14:paraId="5A70954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C1AF8F8" w14:textId="77777777" w:rsidR="00DC23ED" w:rsidRPr="004A41E7" w:rsidRDefault="00DC23ED" w:rsidP="00DC23ED">
            <w:pPr>
              <w:pStyle w:val="TableText"/>
              <w:rPr>
                <w:sz w:val="16"/>
                <w:szCs w:val="16"/>
                <w:lang w:eastAsia="en-AU"/>
              </w:rPr>
            </w:pPr>
          </w:p>
        </w:tc>
      </w:tr>
      <w:tr w:rsidR="00DC23ED" w:rsidRPr="004A41E7" w14:paraId="086DE7ED" w14:textId="77777777">
        <w:trPr>
          <w:trHeight w:val="219"/>
        </w:trPr>
        <w:tc>
          <w:tcPr>
            <w:tcW w:w="1036" w:type="dxa"/>
            <w:tcBorders>
              <w:top w:val="nil"/>
              <w:left w:val="nil"/>
              <w:bottom w:val="nil"/>
              <w:right w:val="nil"/>
            </w:tcBorders>
          </w:tcPr>
          <w:p w14:paraId="765B27CF"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16" w:type="dxa"/>
            <w:tcBorders>
              <w:top w:val="nil"/>
              <w:left w:val="nil"/>
              <w:bottom w:val="nil"/>
              <w:right w:val="nil"/>
            </w:tcBorders>
          </w:tcPr>
          <w:p w14:paraId="22133473" w14:textId="77777777" w:rsidR="00DC23ED" w:rsidRPr="004A41E7" w:rsidRDefault="00DC23ED" w:rsidP="00DC23ED">
            <w:pPr>
              <w:pStyle w:val="TableText"/>
              <w:rPr>
                <w:sz w:val="16"/>
                <w:szCs w:val="16"/>
                <w:lang w:eastAsia="en-AU"/>
              </w:rPr>
            </w:pPr>
            <w:r w:rsidRPr="004A41E7">
              <w:rPr>
                <w:sz w:val="16"/>
                <w:szCs w:val="16"/>
                <w:lang w:eastAsia="en-AU"/>
              </w:rPr>
              <w:t>13.9786</w:t>
            </w:r>
          </w:p>
        </w:tc>
        <w:tc>
          <w:tcPr>
            <w:tcW w:w="816" w:type="dxa"/>
            <w:tcBorders>
              <w:top w:val="nil"/>
              <w:left w:val="nil"/>
              <w:bottom w:val="nil"/>
              <w:right w:val="nil"/>
            </w:tcBorders>
          </w:tcPr>
          <w:p w14:paraId="55CFEA2E" w14:textId="77777777" w:rsidR="00DC23ED" w:rsidRPr="004A41E7" w:rsidRDefault="00DC23ED" w:rsidP="00DC23ED">
            <w:pPr>
              <w:pStyle w:val="TableText"/>
              <w:rPr>
                <w:sz w:val="16"/>
                <w:szCs w:val="16"/>
                <w:lang w:eastAsia="en-AU"/>
              </w:rPr>
            </w:pPr>
            <w:r w:rsidRPr="004A41E7">
              <w:rPr>
                <w:sz w:val="16"/>
                <w:szCs w:val="16"/>
                <w:lang w:eastAsia="en-AU"/>
              </w:rPr>
              <w:t>13.9725</w:t>
            </w:r>
          </w:p>
        </w:tc>
        <w:tc>
          <w:tcPr>
            <w:tcW w:w="816" w:type="dxa"/>
            <w:tcBorders>
              <w:top w:val="nil"/>
              <w:left w:val="nil"/>
              <w:bottom w:val="nil"/>
              <w:right w:val="nil"/>
            </w:tcBorders>
          </w:tcPr>
          <w:p w14:paraId="2457CEB7" w14:textId="77777777" w:rsidR="00DC23ED" w:rsidRPr="004A41E7" w:rsidRDefault="00DC23ED" w:rsidP="00DC23ED">
            <w:pPr>
              <w:pStyle w:val="TableText"/>
              <w:rPr>
                <w:sz w:val="16"/>
                <w:szCs w:val="16"/>
                <w:lang w:eastAsia="en-AU"/>
              </w:rPr>
            </w:pPr>
            <w:r w:rsidRPr="004A41E7">
              <w:rPr>
                <w:sz w:val="16"/>
                <w:szCs w:val="16"/>
                <w:lang w:eastAsia="en-AU"/>
              </w:rPr>
              <w:t>13.9657</w:t>
            </w:r>
          </w:p>
        </w:tc>
        <w:tc>
          <w:tcPr>
            <w:tcW w:w="816" w:type="dxa"/>
            <w:tcBorders>
              <w:top w:val="nil"/>
              <w:left w:val="nil"/>
              <w:bottom w:val="nil"/>
              <w:right w:val="nil"/>
            </w:tcBorders>
          </w:tcPr>
          <w:p w14:paraId="57A1FA73" w14:textId="77777777" w:rsidR="00DC23ED" w:rsidRPr="004A41E7" w:rsidRDefault="00DC23ED" w:rsidP="00DC23ED">
            <w:pPr>
              <w:pStyle w:val="TableText"/>
              <w:rPr>
                <w:sz w:val="16"/>
                <w:szCs w:val="16"/>
                <w:lang w:eastAsia="en-AU"/>
              </w:rPr>
            </w:pPr>
            <w:r w:rsidRPr="004A41E7">
              <w:rPr>
                <w:sz w:val="16"/>
                <w:szCs w:val="16"/>
                <w:lang w:eastAsia="en-AU"/>
              </w:rPr>
              <w:t>14.6178</w:t>
            </w:r>
          </w:p>
        </w:tc>
        <w:tc>
          <w:tcPr>
            <w:tcW w:w="816" w:type="dxa"/>
            <w:tcBorders>
              <w:top w:val="nil"/>
              <w:left w:val="nil"/>
              <w:bottom w:val="nil"/>
              <w:right w:val="nil"/>
            </w:tcBorders>
          </w:tcPr>
          <w:p w14:paraId="7C1201EA" w14:textId="77777777" w:rsidR="00DC23ED" w:rsidRPr="004A41E7" w:rsidRDefault="00DC23ED" w:rsidP="00DC23ED">
            <w:pPr>
              <w:pStyle w:val="TableText"/>
              <w:rPr>
                <w:sz w:val="16"/>
                <w:szCs w:val="16"/>
                <w:lang w:eastAsia="en-AU"/>
              </w:rPr>
            </w:pPr>
            <w:r w:rsidRPr="004A41E7">
              <w:rPr>
                <w:sz w:val="16"/>
                <w:szCs w:val="16"/>
                <w:lang w:eastAsia="en-AU"/>
              </w:rPr>
              <w:t>14.6108</w:t>
            </w:r>
          </w:p>
        </w:tc>
        <w:tc>
          <w:tcPr>
            <w:tcW w:w="816" w:type="dxa"/>
            <w:tcBorders>
              <w:top w:val="nil"/>
              <w:left w:val="nil"/>
              <w:bottom w:val="nil"/>
              <w:right w:val="nil"/>
            </w:tcBorders>
          </w:tcPr>
          <w:p w14:paraId="59E05CAD" w14:textId="77777777" w:rsidR="00DC23ED" w:rsidRPr="004A41E7" w:rsidRDefault="00DC23ED" w:rsidP="00DC23ED">
            <w:pPr>
              <w:pStyle w:val="TableText"/>
              <w:rPr>
                <w:sz w:val="16"/>
                <w:szCs w:val="16"/>
                <w:lang w:eastAsia="en-AU"/>
              </w:rPr>
            </w:pPr>
            <w:r w:rsidRPr="004A41E7">
              <w:rPr>
                <w:sz w:val="16"/>
                <w:szCs w:val="16"/>
                <w:lang w:eastAsia="en-AU"/>
              </w:rPr>
              <w:t>18.9913</w:t>
            </w:r>
          </w:p>
        </w:tc>
        <w:tc>
          <w:tcPr>
            <w:tcW w:w="816" w:type="dxa"/>
            <w:tcBorders>
              <w:top w:val="nil"/>
              <w:left w:val="nil"/>
              <w:bottom w:val="nil"/>
              <w:right w:val="nil"/>
            </w:tcBorders>
          </w:tcPr>
          <w:p w14:paraId="0F503DA1" w14:textId="77777777" w:rsidR="00DC23ED" w:rsidRPr="004A41E7" w:rsidRDefault="00DC23ED" w:rsidP="00DC23ED">
            <w:pPr>
              <w:pStyle w:val="TableText"/>
              <w:rPr>
                <w:sz w:val="16"/>
                <w:szCs w:val="16"/>
                <w:lang w:eastAsia="en-AU"/>
              </w:rPr>
            </w:pPr>
            <w:r w:rsidRPr="004A41E7">
              <w:rPr>
                <w:sz w:val="16"/>
                <w:szCs w:val="16"/>
                <w:lang w:eastAsia="en-AU"/>
              </w:rPr>
              <w:t>20.5279</w:t>
            </w:r>
          </w:p>
        </w:tc>
        <w:tc>
          <w:tcPr>
            <w:tcW w:w="816" w:type="dxa"/>
            <w:tcBorders>
              <w:top w:val="nil"/>
              <w:left w:val="nil"/>
              <w:bottom w:val="nil"/>
              <w:right w:val="nil"/>
            </w:tcBorders>
          </w:tcPr>
          <w:p w14:paraId="145908BB" w14:textId="77777777" w:rsidR="00DC23ED" w:rsidRPr="004A41E7" w:rsidRDefault="00DC23ED" w:rsidP="00DC23ED">
            <w:pPr>
              <w:pStyle w:val="TableText"/>
              <w:rPr>
                <w:sz w:val="16"/>
                <w:szCs w:val="16"/>
                <w:lang w:eastAsia="en-AU"/>
              </w:rPr>
            </w:pPr>
            <w:r w:rsidRPr="004A41E7">
              <w:rPr>
                <w:sz w:val="16"/>
                <w:szCs w:val="16"/>
                <w:lang w:eastAsia="en-AU"/>
              </w:rPr>
              <w:t>20.5223</w:t>
            </w:r>
          </w:p>
        </w:tc>
        <w:tc>
          <w:tcPr>
            <w:tcW w:w="816" w:type="dxa"/>
            <w:tcBorders>
              <w:top w:val="nil"/>
              <w:left w:val="nil"/>
              <w:bottom w:val="nil"/>
              <w:right w:val="nil"/>
            </w:tcBorders>
          </w:tcPr>
          <w:p w14:paraId="36B0AD19" w14:textId="77777777" w:rsidR="00DC23ED" w:rsidRPr="004A41E7" w:rsidRDefault="00DC23ED" w:rsidP="00DC23ED">
            <w:pPr>
              <w:pStyle w:val="TableText"/>
              <w:rPr>
                <w:sz w:val="16"/>
                <w:szCs w:val="16"/>
                <w:lang w:eastAsia="en-AU"/>
              </w:rPr>
            </w:pPr>
            <w:r w:rsidRPr="004A41E7">
              <w:rPr>
                <w:sz w:val="16"/>
                <w:szCs w:val="16"/>
                <w:lang w:eastAsia="en-AU"/>
              </w:rPr>
              <w:t>20.5162</w:t>
            </w:r>
          </w:p>
        </w:tc>
        <w:tc>
          <w:tcPr>
            <w:tcW w:w="816" w:type="dxa"/>
            <w:tcBorders>
              <w:top w:val="nil"/>
              <w:left w:val="nil"/>
              <w:bottom w:val="nil"/>
              <w:right w:val="nil"/>
            </w:tcBorders>
          </w:tcPr>
          <w:p w14:paraId="32ED76A5" w14:textId="77777777" w:rsidR="00DC23ED" w:rsidRPr="004A41E7" w:rsidRDefault="00DC23ED" w:rsidP="00DC23ED">
            <w:pPr>
              <w:pStyle w:val="TableText"/>
              <w:rPr>
                <w:sz w:val="16"/>
                <w:szCs w:val="16"/>
                <w:lang w:eastAsia="en-AU"/>
              </w:rPr>
            </w:pPr>
            <w:r w:rsidRPr="004A41E7">
              <w:rPr>
                <w:sz w:val="16"/>
                <w:szCs w:val="16"/>
                <w:lang w:eastAsia="en-AU"/>
              </w:rPr>
              <w:t>21.4338</w:t>
            </w:r>
          </w:p>
        </w:tc>
        <w:tc>
          <w:tcPr>
            <w:tcW w:w="816" w:type="dxa"/>
            <w:tcBorders>
              <w:top w:val="nil"/>
              <w:left w:val="nil"/>
              <w:bottom w:val="nil"/>
              <w:right w:val="nil"/>
            </w:tcBorders>
          </w:tcPr>
          <w:p w14:paraId="5AED5442" w14:textId="77777777" w:rsidR="00DC23ED" w:rsidRPr="004A41E7" w:rsidRDefault="00DC23ED" w:rsidP="00DC23ED">
            <w:pPr>
              <w:pStyle w:val="TableText"/>
              <w:rPr>
                <w:sz w:val="16"/>
                <w:szCs w:val="16"/>
                <w:lang w:eastAsia="en-AU"/>
              </w:rPr>
            </w:pPr>
            <w:r w:rsidRPr="004A41E7">
              <w:rPr>
                <w:sz w:val="16"/>
                <w:szCs w:val="16"/>
                <w:lang w:eastAsia="en-AU"/>
              </w:rPr>
              <w:t>21.4274</w:t>
            </w:r>
          </w:p>
        </w:tc>
        <w:tc>
          <w:tcPr>
            <w:tcW w:w="816" w:type="dxa"/>
            <w:tcBorders>
              <w:top w:val="nil"/>
              <w:left w:val="nil"/>
              <w:bottom w:val="nil"/>
              <w:right w:val="nil"/>
            </w:tcBorders>
          </w:tcPr>
          <w:p w14:paraId="5DC64A48" w14:textId="77777777" w:rsidR="00DC23ED" w:rsidRPr="004A41E7" w:rsidRDefault="00DC23ED" w:rsidP="00DC23ED">
            <w:pPr>
              <w:pStyle w:val="TableText"/>
              <w:rPr>
                <w:sz w:val="16"/>
                <w:szCs w:val="16"/>
                <w:lang w:eastAsia="en-AU"/>
              </w:rPr>
            </w:pPr>
            <w:r w:rsidRPr="004A41E7">
              <w:rPr>
                <w:sz w:val="16"/>
                <w:szCs w:val="16"/>
                <w:lang w:eastAsia="en-AU"/>
              </w:rPr>
              <w:t>21.4274</w:t>
            </w:r>
          </w:p>
        </w:tc>
        <w:tc>
          <w:tcPr>
            <w:tcW w:w="816" w:type="dxa"/>
            <w:tcBorders>
              <w:top w:val="nil"/>
              <w:left w:val="nil"/>
              <w:bottom w:val="nil"/>
              <w:right w:val="nil"/>
            </w:tcBorders>
          </w:tcPr>
          <w:p w14:paraId="1B1C91FD" w14:textId="77777777" w:rsidR="00DC23ED" w:rsidRPr="004A41E7" w:rsidRDefault="00DC23ED" w:rsidP="00DC23ED">
            <w:pPr>
              <w:pStyle w:val="TableText"/>
              <w:rPr>
                <w:sz w:val="16"/>
                <w:szCs w:val="16"/>
                <w:lang w:eastAsia="en-AU"/>
              </w:rPr>
            </w:pPr>
            <w:r w:rsidRPr="004A41E7">
              <w:rPr>
                <w:sz w:val="16"/>
                <w:szCs w:val="16"/>
                <w:lang w:eastAsia="en-AU"/>
              </w:rPr>
              <w:t>21.6822</w:t>
            </w:r>
          </w:p>
        </w:tc>
        <w:tc>
          <w:tcPr>
            <w:tcW w:w="816" w:type="dxa"/>
            <w:tcBorders>
              <w:top w:val="nil"/>
              <w:left w:val="nil"/>
              <w:bottom w:val="nil"/>
              <w:right w:val="nil"/>
            </w:tcBorders>
          </w:tcPr>
          <w:p w14:paraId="3219449E" w14:textId="77777777" w:rsidR="00DC23ED" w:rsidRPr="004A41E7" w:rsidRDefault="00DC23ED" w:rsidP="00DC23ED">
            <w:pPr>
              <w:pStyle w:val="TableText"/>
              <w:rPr>
                <w:sz w:val="16"/>
                <w:szCs w:val="16"/>
                <w:lang w:eastAsia="en-AU"/>
              </w:rPr>
            </w:pPr>
            <w:r w:rsidRPr="004A41E7">
              <w:rPr>
                <w:sz w:val="16"/>
                <w:szCs w:val="16"/>
                <w:lang w:eastAsia="en-AU"/>
              </w:rPr>
              <w:t>21.6822</w:t>
            </w:r>
          </w:p>
        </w:tc>
        <w:tc>
          <w:tcPr>
            <w:tcW w:w="816" w:type="dxa"/>
            <w:tcBorders>
              <w:top w:val="nil"/>
              <w:left w:val="nil"/>
              <w:bottom w:val="nil"/>
              <w:right w:val="nil"/>
            </w:tcBorders>
          </w:tcPr>
          <w:p w14:paraId="0E6A3399" w14:textId="77777777" w:rsidR="00DC23ED" w:rsidRPr="004A41E7" w:rsidRDefault="00DC23ED" w:rsidP="00DC23ED">
            <w:pPr>
              <w:pStyle w:val="TableText"/>
              <w:rPr>
                <w:sz w:val="16"/>
                <w:szCs w:val="16"/>
                <w:lang w:eastAsia="en-AU"/>
              </w:rPr>
            </w:pPr>
            <w:r w:rsidRPr="004A41E7">
              <w:rPr>
                <w:sz w:val="16"/>
                <w:szCs w:val="16"/>
                <w:lang w:eastAsia="en-AU"/>
              </w:rPr>
              <w:t>21.6822</w:t>
            </w:r>
          </w:p>
        </w:tc>
        <w:tc>
          <w:tcPr>
            <w:tcW w:w="816" w:type="dxa"/>
            <w:tcBorders>
              <w:top w:val="nil"/>
              <w:left w:val="nil"/>
              <w:bottom w:val="nil"/>
              <w:right w:val="nil"/>
            </w:tcBorders>
          </w:tcPr>
          <w:p w14:paraId="1B4A3207" w14:textId="77777777" w:rsidR="00DC23ED" w:rsidRPr="004A41E7" w:rsidRDefault="00DC23ED" w:rsidP="00DC23ED">
            <w:pPr>
              <w:pStyle w:val="TableText"/>
              <w:rPr>
                <w:sz w:val="16"/>
                <w:szCs w:val="16"/>
                <w:lang w:eastAsia="en-AU"/>
              </w:rPr>
            </w:pPr>
          </w:p>
        </w:tc>
      </w:tr>
      <w:tr w:rsidR="00DC23ED" w:rsidRPr="004A41E7" w14:paraId="6CB1B240" w14:textId="77777777">
        <w:trPr>
          <w:trHeight w:val="219"/>
        </w:trPr>
        <w:tc>
          <w:tcPr>
            <w:tcW w:w="1036" w:type="dxa"/>
            <w:tcBorders>
              <w:top w:val="nil"/>
              <w:left w:val="nil"/>
              <w:bottom w:val="nil"/>
              <w:right w:val="nil"/>
            </w:tcBorders>
          </w:tcPr>
          <w:p w14:paraId="7B67171B"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16" w:type="dxa"/>
            <w:tcBorders>
              <w:top w:val="nil"/>
              <w:left w:val="nil"/>
              <w:bottom w:val="nil"/>
              <w:right w:val="nil"/>
            </w:tcBorders>
          </w:tcPr>
          <w:p w14:paraId="3CEE66DD" w14:textId="77777777" w:rsidR="00DC23ED" w:rsidRPr="004A41E7" w:rsidRDefault="00DC23ED" w:rsidP="00DC23ED">
            <w:pPr>
              <w:pStyle w:val="TableText"/>
              <w:rPr>
                <w:sz w:val="16"/>
                <w:szCs w:val="16"/>
                <w:lang w:eastAsia="en-AU"/>
              </w:rPr>
            </w:pPr>
            <w:r w:rsidRPr="004A41E7">
              <w:rPr>
                <w:sz w:val="16"/>
                <w:szCs w:val="16"/>
                <w:lang w:eastAsia="en-AU"/>
              </w:rPr>
              <w:t>13.7170</w:t>
            </w:r>
          </w:p>
        </w:tc>
        <w:tc>
          <w:tcPr>
            <w:tcW w:w="816" w:type="dxa"/>
            <w:tcBorders>
              <w:top w:val="nil"/>
              <w:left w:val="nil"/>
              <w:bottom w:val="nil"/>
              <w:right w:val="nil"/>
            </w:tcBorders>
          </w:tcPr>
          <w:p w14:paraId="20ECF019" w14:textId="77777777" w:rsidR="00DC23ED" w:rsidRPr="004A41E7" w:rsidRDefault="00DC23ED" w:rsidP="00DC23ED">
            <w:pPr>
              <w:pStyle w:val="TableText"/>
              <w:rPr>
                <w:sz w:val="16"/>
                <w:szCs w:val="16"/>
                <w:lang w:eastAsia="en-AU"/>
              </w:rPr>
            </w:pPr>
            <w:r w:rsidRPr="004A41E7">
              <w:rPr>
                <w:sz w:val="16"/>
                <w:szCs w:val="16"/>
                <w:lang w:eastAsia="en-AU"/>
              </w:rPr>
              <w:t>13.7104</w:t>
            </w:r>
          </w:p>
        </w:tc>
        <w:tc>
          <w:tcPr>
            <w:tcW w:w="816" w:type="dxa"/>
            <w:tcBorders>
              <w:top w:val="nil"/>
              <w:left w:val="nil"/>
              <w:bottom w:val="nil"/>
              <w:right w:val="nil"/>
            </w:tcBorders>
          </w:tcPr>
          <w:p w14:paraId="3CC3B152" w14:textId="77777777" w:rsidR="00DC23ED" w:rsidRPr="004A41E7" w:rsidRDefault="00DC23ED" w:rsidP="00DC23ED">
            <w:pPr>
              <w:pStyle w:val="TableText"/>
              <w:rPr>
                <w:sz w:val="16"/>
                <w:szCs w:val="16"/>
                <w:lang w:eastAsia="en-AU"/>
              </w:rPr>
            </w:pPr>
            <w:r w:rsidRPr="004A41E7">
              <w:rPr>
                <w:sz w:val="16"/>
                <w:szCs w:val="16"/>
                <w:lang w:eastAsia="en-AU"/>
              </w:rPr>
              <w:t>13.7031</w:t>
            </w:r>
          </w:p>
        </w:tc>
        <w:tc>
          <w:tcPr>
            <w:tcW w:w="816" w:type="dxa"/>
            <w:tcBorders>
              <w:top w:val="nil"/>
              <w:left w:val="nil"/>
              <w:bottom w:val="nil"/>
              <w:right w:val="nil"/>
            </w:tcBorders>
          </w:tcPr>
          <w:p w14:paraId="3A766025" w14:textId="77777777" w:rsidR="00DC23ED" w:rsidRPr="004A41E7" w:rsidRDefault="00DC23ED" w:rsidP="00DC23ED">
            <w:pPr>
              <w:pStyle w:val="TableText"/>
              <w:rPr>
                <w:sz w:val="16"/>
                <w:szCs w:val="16"/>
                <w:lang w:eastAsia="en-AU"/>
              </w:rPr>
            </w:pPr>
            <w:r w:rsidRPr="004A41E7">
              <w:rPr>
                <w:sz w:val="16"/>
                <w:szCs w:val="16"/>
                <w:lang w:eastAsia="en-AU"/>
              </w:rPr>
              <w:t>14.3530</w:t>
            </w:r>
          </w:p>
        </w:tc>
        <w:tc>
          <w:tcPr>
            <w:tcW w:w="816" w:type="dxa"/>
            <w:tcBorders>
              <w:top w:val="nil"/>
              <w:left w:val="nil"/>
              <w:bottom w:val="nil"/>
              <w:right w:val="nil"/>
            </w:tcBorders>
          </w:tcPr>
          <w:p w14:paraId="6A533E9C" w14:textId="77777777" w:rsidR="00DC23ED" w:rsidRPr="004A41E7" w:rsidRDefault="00DC23ED" w:rsidP="00DC23ED">
            <w:pPr>
              <w:pStyle w:val="TableText"/>
              <w:rPr>
                <w:sz w:val="16"/>
                <w:szCs w:val="16"/>
                <w:lang w:eastAsia="en-AU"/>
              </w:rPr>
            </w:pPr>
            <w:r w:rsidRPr="004A41E7">
              <w:rPr>
                <w:sz w:val="16"/>
                <w:szCs w:val="16"/>
                <w:lang w:eastAsia="en-AU"/>
              </w:rPr>
              <w:t>14.3453</w:t>
            </w:r>
          </w:p>
        </w:tc>
        <w:tc>
          <w:tcPr>
            <w:tcW w:w="816" w:type="dxa"/>
            <w:tcBorders>
              <w:top w:val="nil"/>
              <w:left w:val="nil"/>
              <w:bottom w:val="nil"/>
              <w:right w:val="nil"/>
            </w:tcBorders>
          </w:tcPr>
          <w:p w14:paraId="1695D857" w14:textId="77777777" w:rsidR="00DC23ED" w:rsidRPr="004A41E7" w:rsidRDefault="00DC23ED" w:rsidP="00DC23ED">
            <w:pPr>
              <w:pStyle w:val="TableText"/>
              <w:rPr>
                <w:sz w:val="16"/>
                <w:szCs w:val="16"/>
                <w:lang w:eastAsia="en-AU"/>
              </w:rPr>
            </w:pPr>
            <w:r w:rsidRPr="004A41E7">
              <w:rPr>
                <w:sz w:val="16"/>
                <w:szCs w:val="16"/>
                <w:lang w:eastAsia="en-AU"/>
              </w:rPr>
              <w:t>18.6754</w:t>
            </w:r>
          </w:p>
        </w:tc>
        <w:tc>
          <w:tcPr>
            <w:tcW w:w="816" w:type="dxa"/>
            <w:tcBorders>
              <w:top w:val="nil"/>
              <w:left w:val="nil"/>
              <w:bottom w:val="nil"/>
              <w:right w:val="nil"/>
            </w:tcBorders>
          </w:tcPr>
          <w:p w14:paraId="0D994A24" w14:textId="77777777" w:rsidR="00DC23ED" w:rsidRPr="004A41E7" w:rsidRDefault="00DC23ED" w:rsidP="00DC23ED">
            <w:pPr>
              <w:pStyle w:val="TableText"/>
              <w:rPr>
                <w:sz w:val="16"/>
                <w:szCs w:val="16"/>
                <w:lang w:eastAsia="en-AU"/>
              </w:rPr>
            </w:pPr>
            <w:r w:rsidRPr="004A41E7">
              <w:rPr>
                <w:sz w:val="16"/>
                <w:szCs w:val="16"/>
                <w:lang w:eastAsia="en-AU"/>
              </w:rPr>
              <w:t>20.2088</w:t>
            </w:r>
          </w:p>
        </w:tc>
        <w:tc>
          <w:tcPr>
            <w:tcW w:w="816" w:type="dxa"/>
            <w:tcBorders>
              <w:top w:val="nil"/>
              <w:left w:val="nil"/>
              <w:bottom w:val="nil"/>
              <w:right w:val="nil"/>
            </w:tcBorders>
          </w:tcPr>
          <w:p w14:paraId="4CBDF3F6" w14:textId="77777777" w:rsidR="00DC23ED" w:rsidRPr="004A41E7" w:rsidRDefault="00DC23ED" w:rsidP="00DC23ED">
            <w:pPr>
              <w:pStyle w:val="TableText"/>
              <w:rPr>
                <w:sz w:val="16"/>
                <w:szCs w:val="16"/>
                <w:lang w:eastAsia="en-AU"/>
              </w:rPr>
            </w:pPr>
            <w:r w:rsidRPr="004A41E7">
              <w:rPr>
                <w:sz w:val="16"/>
                <w:szCs w:val="16"/>
                <w:lang w:eastAsia="en-AU"/>
              </w:rPr>
              <w:t>20.2029</w:t>
            </w:r>
          </w:p>
        </w:tc>
        <w:tc>
          <w:tcPr>
            <w:tcW w:w="816" w:type="dxa"/>
            <w:tcBorders>
              <w:top w:val="nil"/>
              <w:left w:val="nil"/>
              <w:bottom w:val="nil"/>
              <w:right w:val="nil"/>
            </w:tcBorders>
          </w:tcPr>
          <w:p w14:paraId="2E44F6A4" w14:textId="77777777" w:rsidR="00DC23ED" w:rsidRPr="004A41E7" w:rsidRDefault="00DC23ED" w:rsidP="00DC23ED">
            <w:pPr>
              <w:pStyle w:val="TableText"/>
              <w:rPr>
                <w:sz w:val="16"/>
                <w:szCs w:val="16"/>
                <w:lang w:eastAsia="en-AU"/>
              </w:rPr>
            </w:pPr>
            <w:r w:rsidRPr="004A41E7">
              <w:rPr>
                <w:sz w:val="16"/>
                <w:szCs w:val="16"/>
                <w:lang w:eastAsia="en-AU"/>
              </w:rPr>
              <w:t>20.1964</w:t>
            </w:r>
          </w:p>
        </w:tc>
        <w:tc>
          <w:tcPr>
            <w:tcW w:w="816" w:type="dxa"/>
            <w:tcBorders>
              <w:top w:val="nil"/>
              <w:left w:val="nil"/>
              <w:bottom w:val="nil"/>
              <w:right w:val="nil"/>
            </w:tcBorders>
          </w:tcPr>
          <w:p w14:paraId="26B6B5FD" w14:textId="77777777" w:rsidR="00DC23ED" w:rsidRPr="004A41E7" w:rsidRDefault="00DC23ED" w:rsidP="00DC23ED">
            <w:pPr>
              <w:pStyle w:val="TableText"/>
              <w:rPr>
                <w:sz w:val="16"/>
                <w:szCs w:val="16"/>
                <w:lang w:eastAsia="en-AU"/>
              </w:rPr>
            </w:pPr>
            <w:r w:rsidRPr="004A41E7">
              <w:rPr>
                <w:sz w:val="16"/>
                <w:szCs w:val="16"/>
                <w:lang w:eastAsia="en-AU"/>
              </w:rPr>
              <w:t>21.1125</w:t>
            </w:r>
          </w:p>
        </w:tc>
        <w:tc>
          <w:tcPr>
            <w:tcW w:w="816" w:type="dxa"/>
            <w:tcBorders>
              <w:top w:val="nil"/>
              <w:left w:val="nil"/>
              <w:bottom w:val="nil"/>
              <w:right w:val="nil"/>
            </w:tcBorders>
          </w:tcPr>
          <w:p w14:paraId="4A707E88" w14:textId="77777777" w:rsidR="00DC23ED" w:rsidRPr="004A41E7" w:rsidRDefault="00DC23ED" w:rsidP="00DC23ED">
            <w:pPr>
              <w:pStyle w:val="TableText"/>
              <w:rPr>
                <w:sz w:val="16"/>
                <w:szCs w:val="16"/>
                <w:lang w:eastAsia="en-AU"/>
              </w:rPr>
            </w:pPr>
            <w:r w:rsidRPr="004A41E7">
              <w:rPr>
                <w:sz w:val="16"/>
                <w:szCs w:val="16"/>
                <w:lang w:eastAsia="en-AU"/>
              </w:rPr>
              <w:t>21.1054</w:t>
            </w:r>
          </w:p>
        </w:tc>
        <w:tc>
          <w:tcPr>
            <w:tcW w:w="816" w:type="dxa"/>
            <w:tcBorders>
              <w:top w:val="nil"/>
              <w:left w:val="nil"/>
              <w:bottom w:val="nil"/>
              <w:right w:val="nil"/>
            </w:tcBorders>
          </w:tcPr>
          <w:p w14:paraId="58B2F628" w14:textId="77777777" w:rsidR="00DC23ED" w:rsidRPr="004A41E7" w:rsidRDefault="00DC23ED" w:rsidP="00DC23ED">
            <w:pPr>
              <w:pStyle w:val="TableText"/>
              <w:rPr>
                <w:sz w:val="16"/>
                <w:szCs w:val="16"/>
                <w:lang w:eastAsia="en-AU"/>
              </w:rPr>
            </w:pPr>
            <w:r w:rsidRPr="004A41E7">
              <w:rPr>
                <w:sz w:val="16"/>
                <w:szCs w:val="16"/>
                <w:lang w:eastAsia="en-AU"/>
              </w:rPr>
              <w:t>21.1054</w:t>
            </w:r>
          </w:p>
        </w:tc>
        <w:tc>
          <w:tcPr>
            <w:tcW w:w="816" w:type="dxa"/>
            <w:tcBorders>
              <w:top w:val="nil"/>
              <w:left w:val="nil"/>
              <w:bottom w:val="nil"/>
              <w:right w:val="nil"/>
            </w:tcBorders>
          </w:tcPr>
          <w:p w14:paraId="649A32B2" w14:textId="77777777" w:rsidR="00DC23ED" w:rsidRPr="004A41E7" w:rsidRDefault="00DC23ED" w:rsidP="00DC23ED">
            <w:pPr>
              <w:pStyle w:val="TableText"/>
              <w:rPr>
                <w:sz w:val="16"/>
                <w:szCs w:val="16"/>
                <w:lang w:eastAsia="en-AU"/>
              </w:rPr>
            </w:pPr>
            <w:r w:rsidRPr="004A41E7">
              <w:rPr>
                <w:sz w:val="16"/>
                <w:szCs w:val="16"/>
                <w:lang w:eastAsia="en-AU"/>
              </w:rPr>
              <w:t>21.3599</w:t>
            </w:r>
          </w:p>
        </w:tc>
        <w:tc>
          <w:tcPr>
            <w:tcW w:w="816" w:type="dxa"/>
            <w:tcBorders>
              <w:top w:val="nil"/>
              <w:left w:val="nil"/>
              <w:bottom w:val="nil"/>
              <w:right w:val="nil"/>
            </w:tcBorders>
          </w:tcPr>
          <w:p w14:paraId="0A97D286" w14:textId="77777777" w:rsidR="00DC23ED" w:rsidRPr="004A41E7" w:rsidRDefault="00DC23ED" w:rsidP="00DC23ED">
            <w:pPr>
              <w:pStyle w:val="TableText"/>
              <w:rPr>
                <w:sz w:val="16"/>
                <w:szCs w:val="16"/>
                <w:lang w:eastAsia="en-AU"/>
              </w:rPr>
            </w:pPr>
            <w:r w:rsidRPr="004A41E7">
              <w:rPr>
                <w:sz w:val="16"/>
                <w:szCs w:val="16"/>
                <w:lang w:eastAsia="en-AU"/>
              </w:rPr>
              <w:t>21.3599</w:t>
            </w:r>
          </w:p>
        </w:tc>
        <w:tc>
          <w:tcPr>
            <w:tcW w:w="816" w:type="dxa"/>
            <w:tcBorders>
              <w:top w:val="nil"/>
              <w:left w:val="nil"/>
              <w:bottom w:val="nil"/>
              <w:right w:val="nil"/>
            </w:tcBorders>
          </w:tcPr>
          <w:p w14:paraId="7D741BD1" w14:textId="77777777" w:rsidR="00DC23ED" w:rsidRPr="004A41E7" w:rsidRDefault="00DC23ED" w:rsidP="00DC23ED">
            <w:pPr>
              <w:pStyle w:val="TableText"/>
              <w:rPr>
                <w:sz w:val="16"/>
                <w:szCs w:val="16"/>
                <w:lang w:eastAsia="en-AU"/>
              </w:rPr>
            </w:pPr>
            <w:r w:rsidRPr="004A41E7">
              <w:rPr>
                <w:sz w:val="16"/>
                <w:szCs w:val="16"/>
                <w:lang w:eastAsia="en-AU"/>
              </w:rPr>
              <w:t>21.3599</w:t>
            </w:r>
          </w:p>
        </w:tc>
        <w:tc>
          <w:tcPr>
            <w:tcW w:w="816" w:type="dxa"/>
            <w:tcBorders>
              <w:top w:val="nil"/>
              <w:left w:val="nil"/>
              <w:bottom w:val="nil"/>
              <w:right w:val="nil"/>
            </w:tcBorders>
          </w:tcPr>
          <w:p w14:paraId="6A5C2985" w14:textId="77777777" w:rsidR="00DC23ED" w:rsidRPr="004A41E7" w:rsidRDefault="00DC23ED" w:rsidP="00DC23ED">
            <w:pPr>
              <w:pStyle w:val="TableText"/>
              <w:rPr>
                <w:sz w:val="16"/>
                <w:szCs w:val="16"/>
                <w:lang w:eastAsia="en-AU"/>
              </w:rPr>
            </w:pPr>
            <w:r w:rsidRPr="004A41E7">
              <w:rPr>
                <w:sz w:val="16"/>
                <w:szCs w:val="16"/>
                <w:lang w:eastAsia="en-AU"/>
              </w:rPr>
              <w:t>21.8179</w:t>
            </w:r>
          </w:p>
        </w:tc>
      </w:tr>
      <w:tr w:rsidR="00DC23ED" w:rsidRPr="004A41E7" w14:paraId="50FA7DFB" w14:textId="77777777">
        <w:trPr>
          <w:trHeight w:val="219"/>
        </w:trPr>
        <w:tc>
          <w:tcPr>
            <w:tcW w:w="1036" w:type="dxa"/>
            <w:tcBorders>
              <w:top w:val="nil"/>
              <w:left w:val="nil"/>
              <w:bottom w:val="nil"/>
              <w:right w:val="nil"/>
            </w:tcBorders>
          </w:tcPr>
          <w:p w14:paraId="78102068"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16" w:type="dxa"/>
            <w:tcBorders>
              <w:top w:val="nil"/>
              <w:left w:val="nil"/>
              <w:bottom w:val="nil"/>
              <w:right w:val="nil"/>
            </w:tcBorders>
          </w:tcPr>
          <w:p w14:paraId="1DB829FF" w14:textId="77777777" w:rsidR="00DC23ED" w:rsidRPr="004A41E7" w:rsidRDefault="00DC23ED" w:rsidP="00DC23ED">
            <w:pPr>
              <w:pStyle w:val="TableText"/>
              <w:rPr>
                <w:sz w:val="16"/>
                <w:szCs w:val="16"/>
                <w:lang w:eastAsia="en-AU"/>
              </w:rPr>
            </w:pPr>
            <w:r w:rsidRPr="004A41E7">
              <w:rPr>
                <w:sz w:val="16"/>
                <w:szCs w:val="16"/>
                <w:lang w:eastAsia="en-AU"/>
              </w:rPr>
              <w:t>13.4492</w:t>
            </w:r>
          </w:p>
        </w:tc>
        <w:tc>
          <w:tcPr>
            <w:tcW w:w="816" w:type="dxa"/>
            <w:tcBorders>
              <w:top w:val="nil"/>
              <w:left w:val="nil"/>
              <w:bottom w:val="nil"/>
              <w:right w:val="nil"/>
            </w:tcBorders>
          </w:tcPr>
          <w:p w14:paraId="3D2FEAFC" w14:textId="77777777" w:rsidR="00DC23ED" w:rsidRPr="004A41E7" w:rsidRDefault="00DC23ED" w:rsidP="00DC23ED">
            <w:pPr>
              <w:pStyle w:val="TableText"/>
              <w:rPr>
                <w:sz w:val="16"/>
                <w:szCs w:val="16"/>
                <w:lang w:eastAsia="en-AU"/>
              </w:rPr>
            </w:pPr>
            <w:r w:rsidRPr="004A41E7">
              <w:rPr>
                <w:sz w:val="16"/>
                <w:szCs w:val="16"/>
                <w:lang w:eastAsia="en-AU"/>
              </w:rPr>
              <w:t>13.4424</w:t>
            </w:r>
          </w:p>
        </w:tc>
        <w:tc>
          <w:tcPr>
            <w:tcW w:w="816" w:type="dxa"/>
            <w:tcBorders>
              <w:top w:val="nil"/>
              <w:left w:val="nil"/>
              <w:bottom w:val="nil"/>
              <w:right w:val="nil"/>
            </w:tcBorders>
          </w:tcPr>
          <w:p w14:paraId="7256AD18" w14:textId="77777777" w:rsidR="00DC23ED" w:rsidRPr="004A41E7" w:rsidRDefault="00DC23ED" w:rsidP="00DC23ED">
            <w:pPr>
              <w:pStyle w:val="TableText"/>
              <w:rPr>
                <w:sz w:val="16"/>
                <w:szCs w:val="16"/>
                <w:lang w:eastAsia="en-AU"/>
              </w:rPr>
            </w:pPr>
            <w:r w:rsidRPr="004A41E7">
              <w:rPr>
                <w:sz w:val="16"/>
                <w:szCs w:val="16"/>
                <w:lang w:eastAsia="en-AU"/>
              </w:rPr>
              <w:t>13.4346</w:t>
            </w:r>
          </w:p>
        </w:tc>
        <w:tc>
          <w:tcPr>
            <w:tcW w:w="816" w:type="dxa"/>
            <w:tcBorders>
              <w:top w:val="nil"/>
              <w:left w:val="nil"/>
              <w:bottom w:val="nil"/>
              <w:right w:val="nil"/>
            </w:tcBorders>
          </w:tcPr>
          <w:p w14:paraId="023B72F9" w14:textId="77777777" w:rsidR="00DC23ED" w:rsidRPr="004A41E7" w:rsidRDefault="00DC23ED" w:rsidP="00DC23ED">
            <w:pPr>
              <w:pStyle w:val="TableText"/>
              <w:rPr>
                <w:sz w:val="16"/>
                <w:szCs w:val="16"/>
                <w:lang w:eastAsia="en-AU"/>
              </w:rPr>
            </w:pPr>
            <w:r w:rsidRPr="004A41E7">
              <w:rPr>
                <w:sz w:val="16"/>
                <w:szCs w:val="16"/>
                <w:lang w:eastAsia="en-AU"/>
              </w:rPr>
              <w:t>14.0820</w:t>
            </w:r>
          </w:p>
        </w:tc>
        <w:tc>
          <w:tcPr>
            <w:tcW w:w="816" w:type="dxa"/>
            <w:tcBorders>
              <w:top w:val="nil"/>
              <w:left w:val="nil"/>
              <w:bottom w:val="nil"/>
              <w:right w:val="nil"/>
            </w:tcBorders>
          </w:tcPr>
          <w:p w14:paraId="3DB67AAC" w14:textId="77777777" w:rsidR="00DC23ED" w:rsidRPr="004A41E7" w:rsidRDefault="00DC23ED" w:rsidP="00DC23ED">
            <w:pPr>
              <w:pStyle w:val="TableText"/>
              <w:rPr>
                <w:sz w:val="16"/>
                <w:szCs w:val="16"/>
                <w:lang w:eastAsia="en-AU"/>
              </w:rPr>
            </w:pPr>
            <w:r w:rsidRPr="004A41E7">
              <w:rPr>
                <w:sz w:val="16"/>
                <w:szCs w:val="16"/>
                <w:lang w:eastAsia="en-AU"/>
              </w:rPr>
              <w:t>14.0738</w:t>
            </w:r>
          </w:p>
        </w:tc>
        <w:tc>
          <w:tcPr>
            <w:tcW w:w="816" w:type="dxa"/>
            <w:tcBorders>
              <w:top w:val="nil"/>
              <w:left w:val="nil"/>
              <w:bottom w:val="nil"/>
              <w:right w:val="nil"/>
            </w:tcBorders>
          </w:tcPr>
          <w:p w14:paraId="1C8CE584" w14:textId="77777777" w:rsidR="00DC23ED" w:rsidRPr="004A41E7" w:rsidRDefault="00DC23ED" w:rsidP="00DC23ED">
            <w:pPr>
              <w:pStyle w:val="TableText"/>
              <w:rPr>
                <w:sz w:val="16"/>
                <w:szCs w:val="16"/>
                <w:lang w:eastAsia="en-AU"/>
              </w:rPr>
            </w:pPr>
            <w:r w:rsidRPr="004A41E7">
              <w:rPr>
                <w:sz w:val="16"/>
                <w:szCs w:val="16"/>
                <w:lang w:eastAsia="en-AU"/>
              </w:rPr>
              <w:t>18.3520</w:t>
            </w:r>
          </w:p>
        </w:tc>
        <w:tc>
          <w:tcPr>
            <w:tcW w:w="816" w:type="dxa"/>
            <w:tcBorders>
              <w:top w:val="nil"/>
              <w:left w:val="nil"/>
              <w:bottom w:val="nil"/>
              <w:right w:val="nil"/>
            </w:tcBorders>
          </w:tcPr>
          <w:p w14:paraId="644DB8F1" w14:textId="77777777" w:rsidR="00DC23ED" w:rsidRPr="004A41E7" w:rsidRDefault="00DC23ED" w:rsidP="00DC23ED">
            <w:pPr>
              <w:pStyle w:val="TableText"/>
              <w:rPr>
                <w:sz w:val="16"/>
                <w:szCs w:val="16"/>
                <w:lang w:eastAsia="en-AU"/>
              </w:rPr>
            </w:pPr>
            <w:r w:rsidRPr="004A41E7">
              <w:rPr>
                <w:sz w:val="16"/>
                <w:szCs w:val="16"/>
                <w:lang w:eastAsia="en-AU"/>
              </w:rPr>
              <w:t>19.8819</w:t>
            </w:r>
          </w:p>
        </w:tc>
        <w:tc>
          <w:tcPr>
            <w:tcW w:w="816" w:type="dxa"/>
            <w:tcBorders>
              <w:top w:val="nil"/>
              <w:left w:val="nil"/>
              <w:bottom w:val="nil"/>
              <w:right w:val="nil"/>
            </w:tcBorders>
          </w:tcPr>
          <w:p w14:paraId="14BCD40A" w14:textId="77777777" w:rsidR="00DC23ED" w:rsidRPr="004A41E7" w:rsidRDefault="00DC23ED" w:rsidP="00DC23ED">
            <w:pPr>
              <w:pStyle w:val="TableText"/>
              <w:rPr>
                <w:sz w:val="16"/>
                <w:szCs w:val="16"/>
                <w:lang w:eastAsia="en-AU"/>
              </w:rPr>
            </w:pPr>
            <w:r w:rsidRPr="004A41E7">
              <w:rPr>
                <w:sz w:val="16"/>
                <w:szCs w:val="16"/>
                <w:lang w:eastAsia="en-AU"/>
              </w:rPr>
              <w:t>19.8756</w:t>
            </w:r>
          </w:p>
        </w:tc>
        <w:tc>
          <w:tcPr>
            <w:tcW w:w="816" w:type="dxa"/>
            <w:tcBorders>
              <w:top w:val="nil"/>
              <w:left w:val="nil"/>
              <w:bottom w:val="nil"/>
              <w:right w:val="nil"/>
            </w:tcBorders>
          </w:tcPr>
          <w:p w14:paraId="2B1F38FC" w14:textId="77777777" w:rsidR="00DC23ED" w:rsidRPr="004A41E7" w:rsidRDefault="00DC23ED" w:rsidP="00DC23ED">
            <w:pPr>
              <w:pStyle w:val="TableText"/>
              <w:rPr>
                <w:sz w:val="16"/>
                <w:szCs w:val="16"/>
                <w:lang w:eastAsia="en-AU"/>
              </w:rPr>
            </w:pPr>
            <w:r w:rsidRPr="004A41E7">
              <w:rPr>
                <w:sz w:val="16"/>
                <w:szCs w:val="16"/>
                <w:lang w:eastAsia="en-AU"/>
              </w:rPr>
              <w:t>19.8687</w:t>
            </w:r>
          </w:p>
        </w:tc>
        <w:tc>
          <w:tcPr>
            <w:tcW w:w="816" w:type="dxa"/>
            <w:tcBorders>
              <w:top w:val="nil"/>
              <w:left w:val="nil"/>
              <w:bottom w:val="nil"/>
              <w:right w:val="nil"/>
            </w:tcBorders>
          </w:tcPr>
          <w:p w14:paraId="67D9DB9C" w14:textId="77777777" w:rsidR="00DC23ED" w:rsidRPr="004A41E7" w:rsidRDefault="00DC23ED" w:rsidP="00DC23ED">
            <w:pPr>
              <w:pStyle w:val="TableText"/>
              <w:rPr>
                <w:sz w:val="16"/>
                <w:szCs w:val="16"/>
                <w:lang w:eastAsia="en-AU"/>
              </w:rPr>
            </w:pPr>
            <w:r w:rsidRPr="004A41E7">
              <w:rPr>
                <w:sz w:val="16"/>
                <w:szCs w:val="16"/>
                <w:lang w:eastAsia="en-AU"/>
              </w:rPr>
              <w:t>20.7831</w:t>
            </w:r>
          </w:p>
        </w:tc>
        <w:tc>
          <w:tcPr>
            <w:tcW w:w="816" w:type="dxa"/>
            <w:tcBorders>
              <w:top w:val="nil"/>
              <w:left w:val="nil"/>
              <w:bottom w:val="nil"/>
              <w:right w:val="nil"/>
            </w:tcBorders>
          </w:tcPr>
          <w:p w14:paraId="2BCAD520" w14:textId="77777777" w:rsidR="00DC23ED" w:rsidRPr="004A41E7" w:rsidRDefault="00DC23ED" w:rsidP="00DC23ED">
            <w:pPr>
              <w:pStyle w:val="TableText"/>
              <w:rPr>
                <w:sz w:val="16"/>
                <w:szCs w:val="16"/>
                <w:lang w:eastAsia="en-AU"/>
              </w:rPr>
            </w:pPr>
            <w:r w:rsidRPr="004A41E7">
              <w:rPr>
                <w:sz w:val="16"/>
                <w:szCs w:val="16"/>
                <w:lang w:eastAsia="en-AU"/>
              </w:rPr>
              <w:t>20.7757</w:t>
            </w:r>
          </w:p>
        </w:tc>
        <w:tc>
          <w:tcPr>
            <w:tcW w:w="816" w:type="dxa"/>
            <w:tcBorders>
              <w:top w:val="nil"/>
              <w:left w:val="nil"/>
              <w:bottom w:val="nil"/>
              <w:right w:val="nil"/>
            </w:tcBorders>
          </w:tcPr>
          <w:p w14:paraId="1F5F0438" w14:textId="77777777" w:rsidR="00DC23ED" w:rsidRPr="004A41E7" w:rsidRDefault="00DC23ED" w:rsidP="00DC23ED">
            <w:pPr>
              <w:pStyle w:val="TableText"/>
              <w:rPr>
                <w:sz w:val="16"/>
                <w:szCs w:val="16"/>
                <w:lang w:eastAsia="en-AU"/>
              </w:rPr>
            </w:pPr>
            <w:r w:rsidRPr="004A41E7">
              <w:rPr>
                <w:sz w:val="16"/>
                <w:szCs w:val="16"/>
                <w:lang w:eastAsia="en-AU"/>
              </w:rPr>
              <w:t>20.7757</w:t>
            </w:r>
          </w:p>
        </w:tc>
        <w:tc>
          <w:tcPr>
            <w:tcW w:w="816" w:type="dxa"/>
            <w:tcBorders>
              <w:top w:val="nil"/>
              <w:left w:val="nil"/>
              <w:bottom w:val="nil"/>
              <w:right w:val="nil"/>
            </w:tcBorders>
          </w:tcPr>
          <w:p w14:paraId="1B3198C9" w14:textId="77777777" w:rsidR="00DC23ED" w:rsidRPr="004A41E7" w:rsidRDefault="00DC23ED" w:rsidP="00DC23ED">
            <w:pPr>
              <w:pStyle w:val="TableText"/>
              <w:rPr>
                <w:sz w:val="16"/>
                <w:szCs w:val="16"/>
                <w:lang w:eastAsia="en-AU"/>
              </w:rPr>
            </w:pPr>
            <w:r w:rsidRPr="004A41E7">
              <w:rPr>
                <w:sz w:val="16"/>
                <w:szCs w:val="16"/>
                <w:lang w:eastAsia="en-AU"/>
              </w:rPr>
              <w:t>21.0297</w:t>
            </w:r>
          </w:p>
        </w:tc>
        <w:tc>
          <w:tcPr>
            <w:tcW w:w="816" w:type="dxa"/>
            <w:tcBorders>
              <w:top w:val="nil"/>
              <w:left w:val="nil"/>
              <w:bottom w:val="nil"/>
              <w:right w:val="nil"/>
            </w:tcBorders>
          </w:tcPr>
          <w:p w14:paraId="58BF1296" w14:textId="77777777" w:rsidR="00DC23ED" w:rsidRPr="004A41E7" w:rsidRDefault="00DC23ED" w:rsidP="00DC23ED">
            <w:pPr>
              <w:pStyle w:val="TableText"/>
              <w:rPr>
                <w:sz w:val="16"/>
                <w:szCs w:val="16"/>
                <w:lang w:eastAsia="en-AU"/>
              </w:rPr>
            </w:pPr>
            <w:r w:rsidRPr="004A41E7">
              <w:rPr>
                <w:sz w:val="16"/>
                <w:szCs w:val="16"/>
                <w:lang w:eastAsia="en-AU"/>
              </w:rPr>
              <w:t>21.0297</w:t>
            </w:r>
          </w:p>
        </w:tc>
        <w:tc>
          <w:tcPr>
            <w:tcW w:w="816" w:type="dxa"/>
            <w:tcBorders>
              <w:top w:val="nil"/>
              <w:left w:val="nil"/>
              <w:bottom w:val="nil"/>
              <w:right w:val="nil"/>
            </w:tcBorders>
          </w:tcPr>
          <w:p w14:paraId="3538EDD8" w14:textId="77777777" w:rsidR="00DC23ED" w:rsidRPr="004A41E7" w:rsidRDefault="00DC23ED" w:rsidP="00DC23ED">
            <w:pPr>
              <w:pStyle w:val="TableText"/>
              <w:rPr>
                <w:sz w:val="16"/>
                <w:szCs w:val="16"/>
                <w:lang w:eastAsia="en-AU"/>
              </w:rPr>
            </w:pPr>
            <w:r w:rsidRPr="004A41E7">
              <w:rPr>
                <w:sz w:val="16"/>
                <w:szCs w:val="16"/>
                <w:lang w:eastAsia="en-AU"/>
              </w:rPr>
              <w:t>21.0297</w:t>
            </w:r>
          </w:p>
        </w:tc>
        <w:tc>
          <w:tcPr>
            <w:tcW w:w="816" w:type="dxa"/>
            <w:tcBorders>
              <w:top w:val="nil"/>
              <w:left w:val="nil"/>
              <w:bottom w:val="nil"/>
              <w:right w:val="nil"/>
            </w:tcBorders>
          </w:tcPr>
          <w:p w14:paraId="640939C7" w14:textId="77777777" w:rsidR="00DC23ED" w:rsidRPr="004A41E7" w:rsidRDefault="00DC23ED" w:rsidP="00DC23ED">
            <w:pPr>
              <w:pStyle w:val="TableText"/>
              <w:rPr>
                <w:sz w:val="16"/>
                <w:szCs w:val="16"/>
                <w:lang w:eastAsia="en-AU"/>
              </w:rPr>
            </w:pPr>
            <w:r w:rsidRPr="004A41E7">
              <w:rPr>
                <w:sz w:val="16"/>
                <w:szCs w:val="16"/>
                <w:lang w:eastAsia="en-AU"/>
              </w:rPr>
              <w:t>21.4874</w:t>
            </w:r>
          </w:p>
        </w:tc>
      </w:tr>
      <w:tr w:rsidR="00DC23ED" w:rsidRPr="004A41E7" w14:paraId="6560EF1B" w14:textId="77777777">
        <w:trPr>
          <w:trHeight w:val="219"/>
        </w:trPr>
        <w:tc>
          <w:tcPr>
            <w:tcW w:w="1036" w:type="dxa"/>
            <w:tcBorders>
              <w:top w:val="nil"/>
              <w:left w:val="nil"/>
              <w:bottom w:val="nil"/>
              <w:right w:val="nil"/>
            </w:tcBorders>
          </w:tcPr>
          <w:p w14:paraId="34BFD53C"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16" w:type="dxa"/>
            <w:tcBorders>
              <w:top w:val="nil"/>
              <w:left w:val="nil"/>
              <w:bottom w:val="nil"/>
              <w:right w:val="nil"/>
            </w:tcBorders>
          </w:tcPr>
          <w:p w14:paraId="3E642A7A" w14:textId="77777777" w:rsidR="00DC23ED" w:rsidRPr="004A41E7" w:rsidRDefault="00DC23ED" w:rsidP="00DC23ED">
            <w:pPr>
              <w:pStyle w:val="TableText"/>
              <w:rPr>
                <w:sz w:val="16"/>
                <w:szCs w:val="16"/>
                <w:lang w:eastAsia="en-AU"/>
              </w:rPr>
            </w:pPr>
            <w:r w:rsidRPr="004A41E7">
              <w:rPr>
                <w:sz w:val="16"/>
                <w:szCs w:val="16"/>
                <w:lang w:eastAsia="en-AU"/>
              </w:rPr>
              <w:t>13.2183</w:t>
            </w:r>
          </w:p>
        </w:tc>
        <w:tc>
          <w:tcPr>
            <w:tcW w:w="816" w:type="dxa"/>
            <w:tcBorders>
              <w:top w:val="nil"/>
              <w:left w:val="nil"/>
              <w:bottom w:val="nil"/>
              <w:right w:val="nil"/>
            </w:tcBorders>
          </w:tcPr>
          <w:p w14:paraId="23BE4F55" w14:textId="77777777" w:rsidR="00DC23ED" w:rsidRPr="004A41E7" w:rsidRDefault="00DC23ED" w:rsidP="00DC23ED">
            <w:pPr>
              <w:pStyle w:val="TableText"/>
              <w:rPr>
                <w:sz w:val="16"/>
                <w:szCs w:val="16"/>
                <w:lang w:eastAsia="en-AU"/>
              </w:rPr>
            </w:pPr>
            <w:r w:rsidRPr="004A41E7">
              <w:rPr>
                <w:sz w:val="16"/>
                <w:szCs w:val="16"/>
                <w:lang w:eastAsia="en-AU"/>
              </w:rPr>
              <w:t>13.2109</w:t>
            </w:r>
          </w:p>
        </w:tc>
        <w:tc>
          <w:tcPr>
            <w:tcW w:w="816" w:type="dxa"/>
            <w:tcBorders>
              <w:top w:val="nil"/>
              <w:left w:val="nil"/>
              <w:bottom w:val="nil"/>
              <w:right w:val="nil"/>
            </w:tcBorders>
          </w:tcPr>
          <w:p w14:paraId="56F62E85" w14:textId="77777777" w:rsidR="00DC23ED" w:rsidRPr="004A41E7" w:rsidRDefault="00DC23ED" w:rsidP="00DC23ED">
            <w:pPr>
              <w:pStyle w:val="TableText"/>
              <w:rPr>
                <w:sz w:val="16"/>
                <w:szCs w:val="16"/>
                <w:lang w:eastAsia="en-AU"/>
              </w:rPr>
            </w:pPr>
            <w:r w:rsidRPr="004A41E7">
              <w:rPr>
                <w:sz w:val="16"/>
                <w:szCs w:val="16"/>
                <w:lang w:eastAsia="en-AU"/>
              </w:rPr>
              <w:t>13.2029</w:t>
            </w:r>
          </w:p>
        </w:tc>
        <w:tc>
          <w:tcPr>
            <w:tcW w:w="816" w:type="dxa"/>
            <w:tcBorders>
              <w:top w:val="nil"/>
              <w:left w:val="nil"/>
              <w:bottom w:val="nil"/>
              <w:right w:val="nil"/>
            </w:tcBorders>
          </w:tcPr>
          <w:p w14:paraId="3D637876" w14:textId="77777777" w:rsidR="00DC23ED" w:rsidRPr="004A41E7" w:rsidRDefault="00DC23ED" w:rsidP="00DC23ED">
            <w:pPr>
              <w:pStyle w:val="TableText"/>
              <w:rPr>
                <w:sz w:val="16"/>
                <w:szCs w:val="16"/>
                <w:lang w:eastAsia="en-AU"/>
              </w:rPr>
            </w:pPr>
            <w:r w:rsidRPr="004A41E7">
              <w:rPr>
                <w:sz w:val="16"/>
                <w:szCs w:val="16"/>
                <w:lang w:eastAsia="en-AU"/>
              </w:rPr>
              <w:t>13.8338</w:t>
            </w:r>
          </w:p>
        </w:tc>
        <w:tc>
          <w:tcPr>
            <w:tcW w:w="816" w:type="dxa"/>
            <w:tcBorders>
              <w:top w:val="nil"/>
              <w:left w:val="nil"/>
              <w:bottom w:val="nil"/>
              <w:right w:val="nil"/>
            </w:tcBorders>
          </w:tcPr>
          <w:p w14:paraId="2C112009" w14:textId="77777777" w:rsidR="00DC23ED" w:rsidRPr="004A41E7" w:rsidRDefault="00DC23ED" w:rsidP="00DC23ED">
            <w:pPr>
              <w:pStyle w:val="TableText"/>
              <w:rPr>
                <w:sz w:val="16"/>
                <w:szCs w:val="16"/>
                <w:lang w:eastAsia="en-AU"/>
              </w:rPr>
            </w:pPr>
            <w:r w:rsidRPr="004A41E7">
              <w:rPr>
                <w:sz w:val="16"/>
                <w:szCs w:val="16"/>
                <w:lang w:eastAsia="en-AU"/>
              </w:rPr>
              <w:t>13.8251</w:t>
            </w:r>
          </w:p>
        </w:tc>
        <w:tc>
          <w:tcPr>
            <w:tcW w:w="816" w:type="dxa"/>
            <w:tcBorders>
              <w:top w:val="nil"/>
              <w:left w:val="nil"/>
              <w:bottom w:val="nil"/>
              <w:right w:val="nil"/>
            </w:tcBorders>
          </w:tcPr>
          <w:p w14:paraId="2806B297" w14:textId="77777777" w:rsidR="00DC23ED" w:rsidRPr="004A41E7" w:rsidRDefault="00DC23ED" w:rsidP="00DC23ED">
            <w:pPr>
              <w:pStyle w:val="TableText"/>
              <w:rPr>
                <w:sz w:val="16"/>
                <w:szCs w:val="16"/>
                <w:lang w:eastAsia="en-AU"/>
              </w:rPr>
            </w:pPr>
            <w:r w:rsidRPr="004A41E7">
              <w:rPr>
                <w:sz w:val="16"/>
                <w:szCs w:val="16"/>
                <w:lang w:eastAsia="en-AU"/>
              </w:rPr>
              <w:t>18.0468</w:t>
            </w:r>
          </w:p>
        </w:tc>
        <w:tc>
          <w:tcPr>
            <w:tcW w:w="816" w:type="dxa"/>
            <w:tcBorders>
              <w:top w:val="nil"/>
              <w:left w:val="nil"/>
              <w:bottom w:val="nil"/>
              <w:right w:val="nil"/>
            </w:tcBorders>
          </w:tcPr>
          <w:p w14:paraId="23FE22F9" w14:textId="77777777" w:rsidR="00DC23ED" w:rsidRPr="004A41E7" w:rsidRDefault="00DC23ED" w:rsidP="00DC23ED">
            <w:pPr>
              <w:pStyle w:val="TableText"/>
              <w:rPr>
                <w:sz w:val="16"/>
                <w:szCs w:val="16"/>
                <w:lang w:eastAsia="en-AU"/>
              </w:rPr>
            </w:pPr>
            <w:r w:rsidRPr="004A41E7">
              <w:rPr>
                <w:sz w:val="16"/>
                <w:szCs w:val="16"/>
                <w:lang w:eastAsia="en-AU"/>
              </w:rPr>
              <w:t>19.5602</w:t>
            </w:r>
          </w:p>
        </w:tc>
        <w:tc>
          <w:tcPr>
            <w:tcW w:w="816" w:type="dxa"/>
            <w:tcBorders>
              <w:top w:val="nil"/>
              <w:left w:val="nil"/>
              <w:bottom w:val="nil"/>
              <w:right w:val="nil"/>
            </w:tcBorders>
          </w:tcPr>
          <w:p w14:paraId="6790754F" w14:textId="77777777" w:rsidR="00DC23ED" w:rsidRPr="004A41E7" w:rsidRDefault="00DC23ED" w:rsidP="00DC23ED">
            <w:pPr>
              <w:pStyle w:val="TableText"/>
              <w:rPr>
                <w:sz w:val="16"/>
                <w:szCs w:val="16"/>
                <w:lang w:eastAsia="en-AU"/>
              </w:rPr>
            </w:pPr>
            <w:r w:rsidRPr="004A41E7">
              <w:rPr>
                <w:sz w:val="16"/>
                <w:szCs w:val="16"/>
                <w:lang w:eastAsia="en-AU"/>
              </w:rPr>
              <w:t>19.5536</w:t>
            </w:r>
          </w:p>
        </w:tc>
        <w:tc>
          <w:tcPr>
            <w:tcW w:w="816" w:type="dxa"/>
            <w:tcBorders>
              <w:top w:val="nil"/>
              <w:left w:val="nil"/>
              <w:bottom w:val="nil"/>
              <w:right w:val="nil"/>
            </w:tcBorders>
          </w:tcPr>
          <w:p w14:paraId="2BF14326" w14:textId="77777777" w:rsidR="00DC23ED" w:rsidRPr="004A41E7" w:rsidRDefault="00DC23ED" w:rsidP="00DC23ED">
            <w:pPr>
              <w:pStyle w:val="TableText"/>
              <w:rPr>
                <w:sz w:val="16"/>
                <w:szCs w:val="16"/>
                <w:lang w:eastAsia="en-AU"/>
              </w:rPr>
            </w:pPr>
            <w:r w:rsidRPr="004A41E7">
              <w:rPr>
                <w:sz w:val="16"/>
                <w:szCs w:val="16"/>
                <w:lang w:eastAsia="en-AU"/>
              </w:rPr>
              <w:t>19.5462</w:t>
            </w:r>
          </w:p>
        </w:tc>
        <w:tc>
          <w:tcPr>
            <w:tcW w:w="816" w:type="dxa"/>
            <w:tcBorders>
              <w:top w:val="nil"/>
              <w:left w:val="nil"/>
              <w:bottom w:val="nil"/>
              <w:right w:val="nil"/>
            </w:tcBorders>
          </w:tcPr>
          <w:p w14:paraId="61A9CE69" w14:textId="77777777" w:rsidR="00DC23ED" w:rsidRPr="004A41E7" w:rsidRDefault="00DC23ED" w:rsidP="00DC23ED">
            <w:pPr>
              <w:pStyle w:val="TableText"/>
              <w:rPr>
                <w:sz w:val="16"/>
                <w:szCs w:val="16"/>
                <w:lang w:eastAsia="en-AU"/>
              </w:rPr>
            </w:pPr>
            <w:r w:rsidRPr="004A41E7">
              <w:rPr>
                <w:sz w:val="16"/>
                <w:szCs w:val="16"/>
                <w:lang w:eastAsia="en-AU"/>
              </w:rPr>
              <w:t>20.4547</w:t>
            </w:r>
          </w:p>
        </w:tc>
        <w:tc>
          <w:tcPr>
            <w:tcW w:w="816" w:type="dxa"/>
            <w:tcBorders>
              <w:top w:val="nil"/>
              <w:left w:val="nil"/>
              <w:bottom w:val="nil"/>
              <w:right w:val="nil"/>
            </w:tcBorders>
          </w:tcPr>
          <w:p w14:paraId="4A608888" w14:textId="77777777" w:rsidR="00DC23ED" w:rsidRPr="004A41E7" w:rsidRDefault="00DC23ED" w:rsidP="00DC23ED">
            <w:pPr>
              <w:pStyle w:val="TableText"/>
              <w:rPr>
                <w:sz w:val="16"/>
                <w:szCs w:val="16"/>
                <w:lang w:eastAsia="en-AU"/>
              </w:rPr>
            </w:pPr>
            <w:r w:rsidRPr="004A41E7">
              <w:rPr>
                <w:sz w:val="16"/>
                <w:szCs w:val="16"/>
                <w:lang w:eastAsia="en-AU"/>
              </w:rPr>
              <w:t>20.4468</w:t>
            </w:r>
          </w:p>
        </w:tc>
        <w:tc>
          <w:tcPr>
            <w:tcW w:w="816" w:type="dxa"/>
            <w:tcBorders>
              <w:top w:val="nil"/>
              <w:left w:val="nil"/>
              <w:bottom w:val="nil"/>
              <w:right w:val="nil"/>
            </w:tcBorders>
          </w:tcPr>
          <w:p w14:paraId="7462A2F1" w14:textId="77777777" w:rsidR="00DC23ED" w:rsidRPr="004A41E7" w:rsidRDefault="00DC23ED" w:rsidP="00DC23ED">
            <w:pPr>
              <w:pStyle w:val="TableText"/>
              <w:rPr>
                <w:sz w:val="16"/>
                <w:szCs w:val="16"/>
                <w:lang w:eastAsia="en-AU"/>
              </w:rPr>
            </w:pPr>
            <w:r w:rsidRPr="004A41E7">
              <w:rPr>
                <w:sz w:val="16"/>
                <w:szCs w:val="16"/>
                <w:lang w:eastAsia="en-AU"/>
              </w:rPr>
              <w:t>20.4468</w:t>
            </w:r>
          </w:p>
        </w:tc>
        <w:tc>
          <w:tcPr>
            <w:tcW w:w="816" w:type="dxa"/>
            <w:tcBorders>
              <w:top w:val="nil"/>
              <w:left w:val="nil"/>
              <w:bottom w:val="nil"/>
              <w:right w:val="nil"/>
            </w:tcBorders>
          </w:tcPr>
          <w:p w14:paraId="0711FA14" w14:textId="77777777" w:rsidR="00DC23ED" w:rsidRPr="004A41E7" w:rsidRDefault="00DC23ED" w:rsidP="00DC23ED">
            <w:pPr>
              <w:pStyle w:val="TableText"/>
              <w:rPr>
                <w:sz w:val="16"/>
                <w:szCs w:val="16"/>
                <w:lang w:eastAsia="en-AU"/>
              </w:rPr>
            </w:pPr>
            <w:r w:rsidRPr="004A41E7">
              <w:rPr>
                <w:sz w:val="16"/>
                <w:szCs w:val="16"/>
                <w:lang w:eastAsia="en-AU"/>
              </w:rPr>
              <w:t>20.6991</w:t>
            </w:r>
          </w:p>
        </w:tc>
        <w:tc>
          <w:tcPr>
            <w:tcW w:w="816" w:type="dxa"/>
            <w:tcBorders>
              <w:top w:val="nil"/>
              <w:left w:val="nil"/>
              <w:bottom w:val="nil"/>
              <w:right w:val="nil"/>
            </w:tcBorders>
          </w:tcPr>
          <w:p w14:paraId="57B394ED" w14:textId="77777777" w:rsidR="00DC23ED" w:rsidRPr="004A41E7" w:rsidRDefault="00DC23ED" w:rsidP="00DC23ED">
            <w:pPr>
              <w:pStyle w:val="TableText"/>
              <w:rPr>
                <w:sz w:val="16"/>
                <w:szCs w:val="16"/>
                <w:lang w:eastAsia="en-AU"/>
              </w:rPr>
            </w:pPr>
            <w:r w:rsidRPr="004A41E7">
              <w:rPr>
                <w:sz w:val="16"/>
                <w:szCs w:val="16"/>
                <w:lang w:eastAsia="en-AU"/>
              </w:rPr>
              <w:t>20.6991</w:t>
            </w:r>
          </w:p>
        </w:tc>
        <w:tc>
          <w:tcPr>
            <w:tcW w:w="816" w:type="dxa"/>
            <w:tcBorders>
              <w:top w:val="nil"/>
              <w:left w:val="nil"/>
              <w:bottom w:val="nil"/>
              <w:right w:val="nil"/>
            </w:tcBorders>
          </w:tcPr>
          <w:p w14:paraId="1F6522C3" w14:textId="77777777" w:rsidR="00DC23ED" w:rsidRPr="004A41E7" w:rsidRDefault="00DC23ED" w:rsidP="00DC23ED">
            <w:pPr>
              <w:pStyle w:val="TableText"/>
              <w:rPr>
                <w:sz w:val="16"/>
                <w:szCs w:val="16"/>
                <w:lang w:eastAsia="en-AU"/>
              </w:rPr>
            </w:pPr>
            <w:r w:rsidRPr="004A41E7">
              <w:rPr>
                <w:sz w:val="16"/>
                <w:szCs w:val="16"/>
                <w:lang w:eastAsia="en-AU"/>
              </w:rPr>
              <w:t>20.6991</w:t>
            </w:r>
          </w:p>
        </w:tc>
        <w:tc>
          <w:tcPr>
            <w:tcW w:w="816" w:type="dxa"/>
            <w:tcBorders>
              <w:top w:val="nil"/>
              <w:left w:val="nil"/>
              <w:bottom w:val="nil"/>
              <w:right w:val="nil"/>
            </w:tcBorders>
          </w:tcPr>
          <w:p w14:paraId="05F36471" w14:textId="77777777" w:rsidR="00DC23ED" w:rsidRPr="004A41E7" w:rsidRDefault="00DC23ED" w:rsidP="00DC23ED">
            <w:pPr>
              <w:pStyle w:val="TableText"/>
              <w:rPr>
                <w:sz w:val="16"/>
                <w:szCs w:val="16"/>
                <w:lang w:eastAsia="en-AU"/>
              </w:rPr>
            </w:pPr>
            <w:r w:rsidRPr="004A41E7">
              <w:rPr>
                <w:sz w:val="16"/>
                <w:szCs w:val="16"/>
                <w:lang w:eastAsia="en-AU"/>
              </w:rPr>
              <w:t>21.1551</w:t>
            </w:r>
          </w:p>
        </w:tc>
      </w:tr>
      <w:tr w:rsidR="00DC23ED" w:rsidRPr="004A41E7" w14:paraId="57D0437A" w14:textId="77777777">
        <w:trPr>
          <w:trHeight w:val="219"/>
        </w:trPr>
        <w:tc>
          <w:tcPr>
            <w:tcW w:w="1036" w:type="dxa"/>
            <w:tcBorders>
              <w:top w:val="nil"/>
              <w:left w:val="nil"/>
              <w:bottom w:val="nil"/>
              <w:right w:val="nil"/>
            </w:tcBorders>
          </w:tcPr>
          <w:p w14:paraId="52C1D784"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16" w:type="dxa"/>
            <w:tcBorders>
              <w:top w:val="nil"/>
              <w:left w:val="nil"/>
              <w:bottom w:val="nil"/>
              <w:right w:val="nil"/>
            </w:tcBorders>
          </w:tcPr>
          <w:p w14:paraId="7175D4B1" w14:textId="77777777" w:rsidR="00DC23ED" w:rsidRPr="004A41E7" w:rsidRDefault="00DC23ED" w:rsidP="00DC23ED">
            <w:pPr>
              <w:pStyle w:val="TableText"/>
              <w:rPr>
                <w:sz w:val="16"/>
                <w:szCs w:val="16"/>
                <w:lang w:eastAsia="en-AU"/>
              </w:rPr>
            </w:pPr>
            <w:r w:rsidRPr="004A41E7">
              <w:rPr>
                <w:sz w:val="16"/>
                <w:szCs w:val="16"/>
                <w:lang w:eastAsia="en-AU"/>
              </w:rPr>
              <w:t>12.9390</w:t>
            </w:r>
          </w:p>
        </w:tc>
        <w:tc>
          <w:tcPr>
            <w:tcW w:w="816" w:type="dxa"/>
            <w:tcBorders>
              <w:top w:val="nil"/>
              <w:left w:val="nil"/>
              <w:bottom w:val="nil"/>
              <w:right w:val="nil"/>
            </w:tcBorders>
          </w:tcPr>
          <w:p w14:paraId="506D802A" w14:textId="77777777" w:rsidR="00DC23ED" w:rsidRPr="004A41E7" w:rsidRDefault="00DC23ED" w:rsidP="00DC23ED">
            <w:pPr>
              <w:pStyle w:val="TableText"/>
              <w:rPr>
                <w:sz w:val="16"/>
                <w:szCs w:val="16"/>
                <w:lang w:eastAsia="en-AU"/>
              </w:rPr>
            </w:pPr>
            <w:r w:rsidRPr="004A41E7">
              <w:rPr>
                <w:sz w:val="16"/>
                <w:szCs w:val="16"/>
                <w:lang w:eastAsia="en-AU"/>
              </w:rPr>
              <w:t>12.9310</w:t>
            </w:r>
          </w:p>
        </w:tc>
        <w:tc>
          <w:tcPr>
            <w:tcW w:w="816" w:type="dxa"/>
            <w:tcBorders>
              <w:top w:val="nil"/>
              <w:left w:val="nil"/>
              <w:bottom w:val="nil"/>
              <w:right w:val="nil"/>
            </w:tcBorders>
          </w:tcPr>
          <w:p w14:paraId="13DA9A76" w14:textId="77777777" w:rsidR="00DC23ED" w:rsidRPr="004A41E7" w:rsidRDefault="00DC23ED" w:rsidP="00DC23ED">
            <w:pPr>
              <w:pStyle w:val="TableText"/>
              <w:rPr>
                <w:sz w:val="16"/>
                <w:szCs w:val="16"/>
                <w:lang w:eastAsia="en-AU"/>
              </w:rPr>
            </w:pPr>
            <w:r w:rsidRPr="004A41E7">
              <w:rPr>
                <w:sz w:val="16"/>
                <w:szCs w:val="16"/>
                <w:lang w:eastAsia="en-AU"/>
              </w:rPr>
              <w:t>12.9221</w:t>
            </w:r>
          </w:p>
        </w:tc>
        <w:tc>
          <w:tcPr>
            <w:tcW w:w="816" w:type="dxa"/>
            <w:tcBorders>
              <w:top w:val="nil"/>
              <w:left w:val="nil"/>
              <w:bottom w:val="nil"/>
              <w:right w:val="nil"/>
            </w:tcBorders>
          </w:tcPr>
          <w:p w14:paraId="4464541E" w14:textId="77777777" w:rsidR="00DC23ED" w:rsidRPr="004A41E7" w:rsidRDefault="00DC23ED" w:rsidP="00DC23ED">
            <w:pPr>
              <w:pStyle w:val="TableText"/>
              <w:rPr>
                <w:sz w:val="16"/>
                <w:szCs w:val="16"/>
                <w:lang w:eastAsia="en-AU"/>
              </w:rPr>
            </w:pPr>
            <w:r w:rsidRPr="004A41E7">
              <w:rPr>
                <w:sz w:val="16"/>
                <w:szCs w:val="16"/>
                <w:lang w:eastAsia="en-AU"/>
              </w:rPr>
              <w:t>13.5508</w:t>
            </w:r>
          </w:p>
        </w:tc>
        <w:tc>
          <w:tcPr>
            <w:tcW w:w="816" w:type="dxa"/>
            <w:tcBorders>
              <w:top w:val="nil"/>
              <w:left w:val="nil"/>
              <w:bottom w:val="nil"/>
              <w:right w:val="nil"/>
            </w:tcBorders>
          </w:tcPr>
          <w:p w14:paraId="57FBE607" w14:textId="77777777" w:rsidR="00DC23ED" w:rsidRPr="004A41E7" w:rsidRDefault="00DC23ED" w:rsidP="00DC23ED">
            <w:pPr>
              <w:pStyle w:val="TableText"/>
              <w:rPr>
                <w:sz w:val="16"/>
                <w:szCs w:val="16"/>
                <w:lang w:eastAsia="en-AU"/>
              </w:rPr>
            </w:pPr>
            <w:r w:rsidRPr="004A41E7">
              <w:rPr>
                <w:sz w:val="16"/>
                <w:szCs w:val="16"/>
                <w:lang w:eastAsia="en-AU"/>
              </w:rPr>
              <w:t>13.5416</w:t>
            </w:r>
          </w:p>
        </w:tc>
        <w:tc>
          <w:tcPr>
            <w:tcW w:w="816" w:type="dxa"/>
            <w:tcBorders>
              <w:top w:val="nil"/>
              <w:left w:val="nil"/>
              <w:bottom w:val="nil"/>
              <w:right w:val="nil"/>
            </w:tcBorders>
          </w:tcPr>
          <w:p w14:paraId="75B4804B" w14:textId="77777777" w:rsidR="00DC23ED" w:rsidRPr="004A41E7" w:rsidRDefault="00DC23ED" w:rsidP="00DC23ED">
            <w:pPr>
              <w:pStyle w:val="TableText"/>
              <w:rPr>
                <w:sz w:val="16"/>
                <w:szCs w:val="16"/>
                <w:lang w:eastAsia="en-AU"/>
              </w:rPr>
            </w:pPr>
            <w:r w:rsidRPr="004A41E7">
              <w:rPr>
                <w:sz w:val="16"/>
                <w:szCs w:val="16"/>
                <w:lang w:eastAsia="en-AU"/>
              </w:rPr>
              <w:t>17.7088</w:t>
            </w:r>
          </w:p>
        </w:tc>
        <w:tc>
          <w:tcPr>
            <w:tcW w:w="816" w:type="dxa"/>
            <w:tcBorders>
              <w:top w:val="nil"/>
              <w:left w:val="nil"/>
              <w:bottom w:val="nil"/>
              <w:right w:val="nil"/>
            </w:tcBorders>
          </w:tcPr>
          <w:p w14:paraId="28AAB0B6" w14:textId="77777777" w:rsidR="00DC23ED" w:rsidRPr="004A41E7" w:rsidRDefault="00DC23ED" w:rsidP="00DC23ED">
            <w:pPr>
              <w:pStyle w:val="TableText"/>
              <w:rPr>
                <w:sz w:val="16"/>
                <w:szCs w:val="16"/>
                <w:lang w:eastAsia="en-AU"/>
              </w:rPr>
            </w:pPr>
            <w:r w:rsidRPr="004A41E7">
              <w:rPr>
                <w:sz w:val="16"/>
                <w:szCs w:val="16"/>
                <w:lang w:eastAsia="en-AU"/>
              </w:rPr>
              <w:t>19.2183</w:t>
            </w:r>
          </w:p>
        </w:tc>
        <w:tc>
          <w:tcPr>
            <w:tcW w:w="816" w:type="dxa"/>
            <w:tcBorders>
              <w:top w:val="nil"/>
              <w:left w:val="nil"/>
              <w:bottom w:val="nil"/>
              <w:right w:val="nil"/>
            </w:tcBorders>
          </w:tcPr>
          <w:p w14:paraId="374A0C83" w14:textId="77777777" w:rsidR="00DC23ED" w:rsidRPr="004A41E7" w:rsidRDefault="00DC23ED" w:rsidP="00DC23ED">
            <w:pPr>
              <w:pStyle w:val="TableText"/>
              <w:rPr>
                <w:sz w:val="16"/>
                <w:szCs w:val="16"/>
                <w:lang w:eastAsia="en-AU"/>
              </w:rPr>
            </w:pPr>
            <w:r w:rsidRPr="004A41E7">
              <w:rPr>
                <w:sz w:val="16"/>
                <w:szCs w:val="16"/>
                <w:lang w:eastAsia="en-AU"/>
              </w:rPr>
              <w:t>19.2112</w:t>
            </w:r>
          </w:p>
        </w:tc>
        <w:tc>
          <w:tcPr>
            <w:tcW w:w="816" w:type="dxa"/>
            <w:tcBorders>
              <w:top w:val="nil"/>
              <w:left w:val="nil"/>
              <w:bottom w:val="nil"/>
              <w:right w:val="nil"/>
            </w:tcBorders>
          </w:tcPr>
          <w:p w14:paraId="2ECEC1A0" w14:textId="77777777" w:rsidR="00DC23ED" w:rsidRPr="004A41E7" w:rsidRDefault="00DC23ED" w:rsidP="00DC23ED">
            <w:pPr>
              <w:pStyle w:val="TableText"/>
              <w:rPr>
                <w:sz w:val="16"/>
                <w:szCs w:val="16"/>
                <w:lang w:eastAsia="en-AU"/>
              </w:rPr>
            </w:pPr>
            <w:r w:rsidRPr="004A41E7">
              <w:rPr>
                <w:sz w:val="16"/>
                <w:szCs w:val="16"/>
                <w:lang w:eastAsia="en-AU"/>
              </w:rPr>
              <w:t>19.2034</w:t>
            </w:r>
          </w:p>
        </w:tc>
        <w:tc>
          <w:tcPr>
            <w:tcW w:w="816" w:type="dxa"/>
            <w:tcBorders>
              <w:top w:val="nil"/>
              <w:left w:val="nil"/>
              <w:bottom w:val="nil"/>
              <w:right w:val="nil"/>
            </w:tcBorders>
          </w:tcPr>
          <w:p w14:paraId="4CE6EE44" w14:textId="77777777" w:rsidR="00DC23ED" w:rsidRPr="004A41E7" w:rsidRDefault="00DC23ED" w:rsidP="00DC23ED">
            <w:pPr>
              <w:pStyle w:val="TableText"/>
              <w:rPr>
                <w:sz w:val="16"/>
                <w:szCs w:val="16"/>
                <w:lang w:eastAsia="en-AU"/>
              </w:rPr>
            </w:pPr>
            <w:r w:rsidRPr="004A41E7">
              <w:rPr>
                <w:sz w:val="16"/>
                <w:szCs w:val="16"/>
                <w:lang w:eastAsia="en-AU"/>
              </w:rPr>
              <w:t>20.1099</w:t>
            </w:r>
          </w:p>
        </w:tc>
        <w:tc>
          <w:tcPr>
            <w:tcW w:w="816" w:type="dxa"/>
            <w:tcBorders>
              <w:top w:val="nil"/>
              <w:left w:val="nil"/>
              <w:bottom w:val="nil"/>
              <w:right w:val="nil"/>
            </w:tcBorders>
          </w:tcPr>
          <w:p w14:paraId="524F8A0F" w14:textId="77777777" w:rsidR="00DC23ED" w:rsidRPr="004A41E7" w:rsidRDefault="00DC23ED" w:rsidP="00DC23ED">
            <w:pPr>
              <w:pStyle w:val="TableText"/>
              <w:rPr>
                <w:sz w:val="16"/>
                <w:szCs w:val="16"/>
                <w:lang w:eastAsia="en-AU"/>
              </w:rPr>
            </w:pPr>
            <w:r w:rsidRPr="004A41E7">
              <w:rPr>
                <w:sz w:val="16"/>
                <w:szCs w:val="16"/>
                <w:lang w:eastAsia="en-AU"/>
              </w:rPr>
              <w:t>20.1016</w:t>
            </w:r>
          </w:p>
        </w:tc>
        <w:tc>
          <w:tcPr>
            <w:tcW w:w="816" w:type="dxa"/>
            <w:tcBorders>
              <w:top w:val="nil"/>
              <w:left w:val="nil"/>
              <w:bottom w:val="nil"/>
              <w:right w:val="nil"/>
            </w:tcBorders>
          </w:tcPr>
          <w:p w14:paraId="507035BE" w14:textId="77777777" w:rsidR="00DC23ED" w:rsidRPr="004A41E7" w:rsidRDefault="00DC23ED" w:rsidP="00DC23ED">
            <w:pPr>
              <w:pStyle w:val="TableText"/>
              <w:rPr>
                <w:sz w:val="16"/>
                <w:szCs w:val="16"/>
                <w:lang w:eastAsia="en-AU"/>
              </w:rPr>
            </w:pPr>
            <w:r w:rsidRPr="004A41E7">
              <w:rPr>
                <w:sz w:val="16"/>
                <w:szCs w:val="16"/>
                <w:lang w:eastAsia="en-AU"/>
              </w:rPr>
              <w:t>20.1016</w:t>
            </w:r>
          </w:p>
        </w:tc>
        <w:tc>
          <w:tcPr>
            <w:tcW w:w="816" w:type="dxa"/>
            <w:tcBorders>
              <w:top w:val="nil"/>
              <w:left w:val="nil"/>
              <w:bottom w:val="nil"/>
              <w:right w:val="nil"/>
            </w:tcBorders>
          </w:tcPr>
          <w:p w14:paraId="7BCAA11F" w14:textId="77777777" w:rsidR="00DC23ED" w:rsidRPr="004A41E7" w:rsidRDefault="00DC23ED" w:rsidP="00DC23ED">
            <w:pPr>
              <w:pStyle w:val="TableText"/>
              <w:rPr>
                <w:sz w:val="16"/>
                <w:szCs w:val="16"/>
                <w:lang w:eastAsia="en-AU"/>
              </w:rPr>
            </w:pPr>
            <w:r w:rsidRPr="004A41E7">
              <w:rPr>
                <w:sz w:val="16"/>
                <w:szCs w:val="16"/>
                <w:lang w:eastAsia="en-AU"/>
              </w:rPr>
              <w:t>20.3534</w:t>
            </w:r>
          </w:p>
        </w:tc>
        <w:tc>
          <w:tcPr>
            <w:tcW w:w="816" w:type="dxa"/>
            <w:tcBorders>
              <w:top w:val="nil"/>
              <w:left w:val="nil"/>
              <w:bottom w:val="nil"/>
              <w:right w:val="nil"/>
            </w:tcBorders>
          </w:tcPr>
          <w:p w14:paraId="27942011" w14:textId="77777777" w:rsidR="00DC23ED" w:rsidRPr="004A41E7" w:rsidRDefault="00DC23ED" w:rsidP="00DC23ED">
            <w:pPr>
              <w:pStyle w:val="TableText"/>
              <w:rPr>
                <w:sz w:val="16"/>
                <w:szCs w:val="16"/>
                <w:lang w:eastAsia="en-AU"/>
              </w:rPr>
            </w:pPr>
            <w:r w:rsidRPr="004A41E7">
              <w:rPr>
                <w:sz w:val="16"/>
                <w:szCs w:val="16"/>
                <w:lang w:eastAsia="en-AU"/>
              </w:rPr>
              <w:t>20.3534</w:t>
            </w:r>
          </w:p>
        </w:tc>
        <w:tc>
          <w:tcPr>
            <w:tcW w:w="816" w:type="dxa"/>
            <w:tcBorders>
              <w:top w:val="nil"/>
              <w:left w:val="nil"/>
              <w:bottom w:val="nil"/>
              <w:right w:val="nil"/>
            </w:tcBorders>
          </w:tcPr>
          <w:p w14:paraId="789F051D" w14:textId="77777777" w:rsidR="00DC23ED" w:rsidRPr="004A41E7" w:rsidRDefault="00DC23ED" w:rsidP="00DC23ED">
            <w:pPr>
              <w:pStyle w:val="TableText"/>
              <w:rPr>
                <w:sz w:val="16"/>
                <w:szCs w:val="16"/>
                <w:lang w:eastAsia="en-AU"/>
              </w:rPr>
            </w:pPr>
            <w:r w:rsidRPr="004A41E7">
              <w:rPr>
                <w:sz w:val="16"/>
                <w:szCs w:val="16"/>
                <w:lang w:eastAsia="en-AU"/>
              </w:rPr>
              <w:t>20.3534</w:t>
            </w:r>
          </w:p>
        </w:tc>
        <w:tc>
          <w:tcPr>
            <w:tcW w:w="816" w:type="dxa"/>
            <w:tcBorders>
              <w:top w:val="nil"/>
              <w:left w:val="nil"/>
              <w:bottom w:val="nil"/>
              <w:right w:val="nil"/>
            </w:tcBorders>
          </w:tcPr>
          <w:p w14:paraId="07941AAE" w14:textId="77777777" w:rsidR="00DC23ED" w:rsidRPr="004A41E7" w:rsidRDefault="00DC23ED" w:rsidP="00DC23ED">
            <w:pPr>
              <w:pStyle w:val="TableText"/>
              <w:rPr>
                <w:sz w:val="16"/>
                <w:szCs w:val="16"/>
                <w:lang w:eastAsia="en-AU"/>
              </w:rPr>
            </w:pPr>
            <w:r w:rsidRPr="004A41E7">
              <w:rPr>
                <w:sz w:val="16"/>
                <w:szCs w:val="16"/>
                <w:lang w:eastAsia="en-AU"/>
              </w:rPr>
              <w:t>20.8089</w:t>
            </w:r>
          </w:p>
        </w:tc>
      </w:tr>
      <w:tr w:rsidR="00DC23ED" w:rsidRPr="004A41E7" w14:paraId="5E4FB6F5" w14:textId="77777777">
        <w:trPr>
          <w:trHeight w:val="219"/>
        </w:trPr>
        <w:tc>
          <w:tcPr>
            <w:tcW w:w="1036" w:type="dxa"/>
            <w:tcBorders>
              <w:top w:val="nil"/>
              <w:left w:val="nil"/>
              <w:bottom w:val="nil"/>
              <w:right w:val="nil"/>
            </w:tcBorders>
          </w:tcPr>
          <w:p w14:paraId="6BB976FC"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16" w:type="dxa"/>
            <w:tcBorders>
              <w:top w:val="nil"/>
              <w:left w:val="nil"/>
              <w:bottom w:val="nil"/>
              <w:right w:val="nil"/>
            </w:tcBorders>
          </w:tcPr>
          <w:p w14:paraId="45168F51" w14:textId="77777777" w:rsidR="00DC23ED" w:rsidRPr="004A41E7" w:rsidRDefault="00DC23ED" w:rsidP="00DC23ED">
            <w:pPr>
              <w:pStyle w:val="TableText"/>
              <w:rPr>
                <w:sz w:val="16"/>
                <w:szCs w:val="16"/>
                <w:lang w:eastAsia="en-AU"/>
              </w:rPr>
            </w:pPr>
            <w:r w:rsidRPr="004A41E7">
              <w:rPr>
                <w:sz w:val="16"/>
                <w:szCs w:val="16"/>
                <w:lang w:eastAsia="en-AU"/>
              </w:rPr>
              <w:t>12.6549</w:t>
            </w:r>
          </w:p>
        </w:tc>
        <w:tc>
          <w:tcPr>
            <w:tcW w:w="816" w:type="dxa"/>
            <w:tcBorders>
              <w:top w:val="nil"/>
              <w:left w:val="nil"/>
              <w:bottom w:val="nil"/>
              <w:right w:val="nil"/>
            </w:tcBorders>
          </w:tcPr>
          <w:p w14:paraId="0D84F450" w14:textId="77777777" w:rsidR="00DC23ED" w:rsidRPr="004A41E7" w:rsidRDefault="00DC23ED" w:rsidP="00DC23ED">
            <w:pPr>
              <w:pStyle w:val="TableText"/>
              <w:rPr>
                <w:sz w:val="16"/>
                <w:szCs w:val="16"/>
                <w:lang w:eastAsia="en-AU"/>
              </w:rPr>
            </w:pPr>
            <w:r w:rsidRPr="004A41E7">
              <w:rPr>
                <w:sz w:val="16"/>
                <w:szCs w:val="16"/>
                <w:lang w:eastAsia="en-AU"/>
              </w:rPr>
              <w:t>12.6461</w:t>
            </w:r>
          </w:p>
        </w:tc>
        <w:tc>
          <w:tcPr>
            <w:tcW w:w="816" w:type="dxa"/>
            <w:tcBorders>
              <w:top w:val="nil"/>
              <w:left w:val="nil"/>
              <w:bottom w:val="nil"/>
              <w:right w:val="nil"/>
            </w:tcBorders>
          </w:tcPr>
          <w:p w14:paraId="409D6B64" w14:textId="77777777" w:rsidR="00DC23ED" w:rsidRPr="004A41E7" w:rsidRDefault="00DC23ED" w:rsidP="00DC23ED">
            <w:pPr>
              <w:pStyle w:val="TableText"/>
              <w:rPr>
                <w:sz w:val="16"/>
                <w:szCs w:val="16"/>
                <w:lang w:eastAsia="en-AU"/>
              </w:rPr>
            </w:pPr>
            <w:r w:rsidRPr="004A41E7">
              <w:rPr>
                <w:sz w:val="16"/>
                <w:szCs w:val="16"/>
                <w:lang w:eastAsia="en-AU"/>
              </w:rPr>
              <w:t>12.6364</w:t>
            </w:r>
          </w:p>
        </w:tc>
        <w:tc>
          <w:tcPr>
            <w:tcW w:w="816" w:type="dxa"/>
            <w:tcBorders>
              <w:top w:val="nil"/>
              <w:left w:val="nil"/>
              <w:bottom w:val="nil"/>
              <w:right w:val="nil"/>
            </w:tcBorders>
          </w:tcPr>
          <w:p w14:paraId="722DBC5C" w14:textId="77777777" w:rsidR="00DC23ED" w:rsidRPr="004A41E7" w:rsidRDefault="00DC23ED" w:rsidP="00DC23ED">
            <w:pPr>
              <w:pStyle w:val="TableText"/>
              <w:rPr>
                <w:sz w:val="16"/>
                <w:szCs w:val="16"/>
                <w:lang w:eastAsia="en-AU"/>
              </w:rPr>
            </w:pPr>
            <w:r w:rsidRPr="004A41E7">
              <w:rPr>
                <w:sz w:val="16"/>
                <w:szCs w:val="16"/>
                <w:lang w:eastAsia="en-AU"/>
              </w:rPr>
              <w:t>13.2622</w:t>
            </w:r>
          </w:p>
        </w:tc>
        <w:tc>
          <w:tcPr>
            <w:tcW w:w="816" w:type="dxa"/>
            <w:tcBorders>
              <w:top w:val="nil"/>
              <w:left w:val="nil"/>
              <w:bottom w:val="nil"/>
              <w:right w:val="nil"/>
            </w:tcBorders>
          </w:tcPr>
          <w:p w14:paraId="5F9FF7E0" w14:textId="77777777" w:rsidR="00DC23ED" w:rsidRPr="004A41E7" w:rsidRDefault="00DC23ED" w:rsidP="00DC23ED">
            <w:pPr>
              <w:pStyle w:val="TableText"/>
              <w:rPr>
                <w:sz w:val="16"/>
                <w:szCs w:val="16"/>
                <w:lang w:eastAsia="en-AU"/>
              </w:rPr>
            </w:pPr>
            <w:r w:rsidRPr="004A41E7">
              <w:rPr>
                <w:sz w:val="16"/>
                <w:szCs w:val="16"/>
                <w:lang w:eastAsia="en-AU"/>
              </w:rPr>
              <w:t>13.2525</w:t>
            </w:r>
          </w:p>
        </w:tc>
        <w:tc>
          <w:tcPr>
            <w:tcW w:w="816" w:type="dxa"/>
            <w:tcBorders>
              <w:top w:val="nil"/>
              <w:left w:val="nil"/>
              <w:bottom w:val="nil"/>
              <w:right w:val="nil"/>
            </w:tcBorders>
          </w:tcPr>
          <w:p w14:paraId="16F5404B" w14:textId="77777777" w:rsidR="00DC23ED" w:rsidRPr="004A41E7" w:rsidRDefault="00DC23ED" w:rsidP="00DC23ED">
            <w:pPr>
              <w:pStyle w:val="TableText"/>
              <w:rPr>
                <w:sz w:val="16"/>
                <w:szCs w:val="16"/>
                <w:lang w:eastAsia="en-AU"/>
              </w:rPr>
            </w:pPr>
            <w:r w:rsidRPr="004A41E7">
              <w:rPr>
                <w:sz w:val="16"/>
                <w:szCs w:val="16"/>
                <w:lang w:eastAsia="en-AU"/>
              </w:rPr>
              <w:t>17.3638</w:t>
            </w:r>
          </w:p>
        </w:tc>
        <w:tc>
          <w:tcPr>
            <w:tcW w:w="816" w:type="dxa"/>
            <w:tcBorders>
              <w:top w:val="nil"/>
              <w:left w:val="nil"/>
              <w:bottom w:val="nil"/>
              <w:right w:val="nil"/>
            </w:tcBorders>
          </w:tcPr>
          <w:p w14:paraId="59B030A5" w14:textId="77777777" w:rsidR="00DC23ED" w:rsidRPr="004A41E7" w:rsidRDefault="00DC23ED" w:rsidP="00DC23ED">
            <w:pPr>
              <w:pStyle w:val="TableText"/>
              <w:rPr>
                <w:sz w:val="16"/>
                <w:szCs w:val="16"/>
                <w:lang w:eastAsia="en-AU"/>
              </w:rPr>
            </w:pPr>
            <w:r w:rsidRPr="004A41E7">
              <w:rPr>
                <w:sz w:val="16"/>
                <w:szCs w:val="16"/>
                <w:lang w:eastAsia="en-AU"/>
              </w:rPr>
              <w:t>18.8692</w:t>
            </w:r>
          </w:p>
        </w:tc>
        <w:tc>
          <w:tcPr>
            <w:tcW w:w="816" w:type="dxa"/>
            <w:tcBorders>
              <w:top w:val="nil"/>
              <w:left w:val="nil"/>
              <w:bottom w:val="nil"/>
              <w:right w:val="nil"/>
            </w:tcBorders>
          </w:tcPr>
          <w:p w14:paraId="57471B02" w14:textId="77777777" w:rsidR="00DC23ED" w:rsidRPr="004A41E7" w:rsidRDefault="00DC23ED" w:rsidP="00DC23ED">
            <w:pPr>
              <w:pStyle w:val="TableText"/>
              <w:rPr>
                <w:sz w:val="16"/>
                <w:szCs w:val="16"/>
                <w:lang w:eastAsia="en-AU"/>
              </w:rPr>
            </w:pPr>
            <w:r w:rsidRPr="004A41E7">
              <w:rPr>
                <w:sz w:val="16"/>
                <w:szCs w:val="16"/>
                <w:lang w:eastAsia="en-AU"/>
              </w:rPr>
              <w:t>18.8615</w:t>
            </w:r>
          </w:p>
        </w:tc>
        <w:tc>
          <w:tcPr>
            <w:tcW w:w="816" w:type="dxa"/>
            <w:tcBorders>
              <w:top w:val="nil"/>
              <w:left w:val="nil"/>
              <w:bottom w:val="nil"/>
              <w:right w:val="nil"/>
            </w:tcBorders>
          </w:tcPr>
          <w:p w14:paraId="5DE3F93C" w14:textId="77777777" w:rsidR="00DC23ED" w:rsidRPr="004A41E7" w:rsidRDefault="00DC23ED" w:rsidP="00DC23ED">
            <w:pPr>
              <w:pStyle w:val="TableText"/>
              <w:rPr>
                <w:sz w:val="16"/>
                <w:szCs w:val="16"/>
                <w:lang w:eastAsia="en-AU"/>
              </w:rPr>
            </w:pPr>
            <w:r w:rsidRPr="004A41E7">
              <w:rPr>
                <w:sz w:val="16"/>
                <w:szCs w:val="16"/>
                <w:lang w:eastAsia="en-AU"/>
              </w:rPr>
              <w:t>18.8531</w:t>
            </w:r>
          </w:p>
        </w:tc>
        <w:tc>
          <w:tcPr>
            <w:tcW w:w="816" w:type="dxa"/>
            <w:tcBorders>
              <w:top w:val="nil"/>
              <w:left w:val="nil"/>
              <w:bottom w:val="nil"/>
              <w:right w:val="nil"/>
            </w:tcBorders>
          </w:tcPr>
          <w:p w14:paraId="0DDD6704" w14:textId="77777777" w:rsidR="00DC23ED" w:rsidRPr="004A41E7" w:rsidRDefault="00DC23ED" w:rsidP="00DC23ED">
            <w:pPr>
              <w:pStyle w:val="TableText"/>
              <w:rPr>
                <w:sz w:val="16"/>
                <w:szCs w:val="16"/>
                <w:lang w:eastAsia="en-AU"/>
              </w:rPr>
            </w:pPr>
            <w:r w:rsidRPr="004A41E7">
              <w:rPr>
                <w:sz w:val="16"/>
                <w:szCs w:val="16"/>
                <w:lang w:eastAsia="en-AU"/>
              </w:rPr>
              <w:t>19.7575</w:t>
            </w:r>
          </w:p>
        </w:tc>
        <w:tc>
          <w:tcPr>
            <w:tcW w:w="816" w:type="dxa"/>
            <w:tcBorders>
              <w:top w:val="nil"/>
              <w:left w:val="nil"/>
              <w:bottom w:val="nil"/>
              <w:right w:val="nil"/>
            </w:tcBorders>
          </w:tcPr>
          <w:p w14:paraId="01C5AD5E" w14:textId="77777777" w:rsidR="00DC23ED" w:rsidRPr="004A41E7" w:rsidRDefault="00DC23ED" w:rsidP="00DC23ED">
            <w:pPr>
              <w:pStyle w:val="TableText"/>
              <w:rPr>
                <w:sz w:val="16"/>
                <w:szCs w:val="16"/>
                <w:lang w:eastAsia="en-AU"/>
              </w:rPr>
            </w:pPr>
            <w:r w:rsidRPr="004A41E7">
              <w:rPr>
                <w:sz w:val="16"/>
                <w:szCs w:val="16"/>
                <w:lang w:eastAsia="en-AU"/>
              </w:rPr>
              <w:t>19.7486</w:t>
            </w:r>
          </w:p>
        </w:tc>
        <w:tc>
          <w:tcPr>
            <w:tcW w:w="816" w:type="dxa"/>
            <w:tcBorders>
              <w:top w:val="nil"/>
              <w:left w:val="nil"/>
              <w:bottom w:val="nil"/>
              <w:right w:val="nil"/>
            </w:tcBorders>
          </w:tcPr>
          <w:p w14:paraId="1798A95F" w14:textId="77777777" w:rsidR="00DC23ED" w:rsidRPr="004A41E7" w:rsidRDefault="00DC23ED" w:rsidP="00DC23ED">
            <w:pPr>
              <w:pStyle w:val="TableText"/>
              <w:rPr>
                <w:sz w:val="16"/>
                <w:szCs w:val="16"/>
                <w:lang w:eastAsia="en-AU"/>
              </w:rPr>
            </w:pPr>
            <w:r w:rsidRPr="004A41E7">
              <w:rPr>
                <w:sz w:val="16"/>
                <w:szCs w:val="16"/>
                <w:lang w:eastAsia="en-AU"/>
              </w:rPr>
              <w:t>19.7486</w:t>
            </w:r>
          </w:p>
        </w:tc>
        <w:tc>
          <w:tcPr>
            <w:tcW w:w="816" w:type="dxa"/>
            <w:tcBorders>
              <w:top w:val="nil"/>
              <w:left w:val="nil"/>
              <w:bottom w:val="nil"/>
              <w:right w:val="nil"/>
            </w:tcBorders>
          </w:tcPr>
          <w:p w14:paraId="56A65A29" w14:textId="77777777" w:rsidR="00DC23ED" w:rsidRPr="004A41E7" w:rsidRDefault="00DC23ED" w:rsidP="00DC23ED">
            <w:pPr>
              <w:pStyle w:val="TableText"/>
              <w:rPr>
                <w:sz w:val="16"/>
                <w:szCs w:val="16"/>
                <w:lang w:eastAsia="en-AU"/>
              </w:rPr>
            </w:pPr>
            <w:r w:rsidRPr="004A41E7">
              <w:rPr>
                <w:sz w:val="16"/>
                <w:szCs w:val="16"/>
                <w:lang w:eastAsia="en-AU"/>
              </w:rPr>
              <w:t>20.0001</w:t>
            </w:r>
          </w:p>
        </w:tc>
        <w:tc>
          <w:tcPr>
            <w:tcW w:w="816" w:type="dxa"/>
            <w:tcBorders>
              <w:top w:val="nil"/>
              <w:left w:val="nil"/>
              <w:bottom w:val="nil"/>
              <w:right w:val="nil"/>
            </w:tcBorders>
          </w:tcPr>
          <w:p w14:paraId="46DDADA9" w14:textId="77777777" w:rsidR="00DC23ED" w:rsidRPr="004A41E7" w:rsidRDefault="00DC23ED" w:rsidP="00DC23ED">
            <w:pPr>
              <w:pStyle w:val="TableText"/>
              <w:rPr>
                <w:sz w:val="16"/>
                <w:szCs w:val="16"/>
                <w:lang w:eastAsia="en-AU"/>
              </w:rPr>
            </w:pPr>
            <w:r w:rsidRPr="004A41E7">
              <w:rPr>
                <w:sz w:val="16"/>
                <w:szCs w:val="16"/>
                <w:lang w:eastAsia="en-AU"/>
              </w:rPr>
              <w:t>20.0001</w:t>
            </w:r>
          </w:p>
        </w:tc>
        <w:tc>
          <w:tcPr>
            <w:tcW w:w="816" w:type="dxa"/>
            <w:tcBorders>
              <w:top w:val="nil"/>
              <w:left w:val="nil"/>
              <w:bottom w:val="nil"/>
              <w:right w:val="nil"/>
            </w:tcBorders>
          </w:tcPr>
          <w:p w14:paraId="415C1345" w14:textId="77777777" w:rsidR="00DC23ED" w:rsidRPr="004A41E7" w:rsidRDefault="00DC23ED" w:rsidP="00DC23ED">
            <w:pPr>
              <w:pStyle w:val="TableText"/>
              <w:rPr>
                <w:sz w:val="16"/>
                <w:szCs w:val="16"/>
                <w:lang w:eastAsia="en-AU"/>
              </w:rPr>
            </w:pPr>
            <w:r w:rsidRPr="004A41E7">
              <w:rPr>
                <w:sz w:val="16"/>
                <w:szCs w:val="16"/>
                <w:lang w:eastAsia="en-AU"/>
              </w:rPr>
              <w:t>20.0001</w:t>
            </w:r>
          </w:p>
        </w:tc>
        <w:tc>
          <w:tcPr>
            <w:tcW w:w="816" w:type="dxa"/>
            <w:tcBorders>
              <w:top w:val="nil"/>
              <w:left w:val="nil"/>
              <w:bottom w:val="nil"/>
              <w:right w:val="nil"/>
            </w:tcBorders>
          </w:tcPr>
          <w:p w14:paraId="045C26F8" w14:textId="77777777" w:rsidR="00DC23ED" w:rsidRPr="004A41E7" w:rsidRDefault="00DC23ED" w:rsidP="00DC23ED">
            <w:pPr>
              <w:pStyle w:val="TableText"/>
              <w:rPr>
                <w:sz w:val="16"/>
                <w:szCs w:val="16"/>
                <w:lang w:eastAsia="en-AU"/>
              </w:rPr>
            </w:pPr>
            <w:r w:rsidRPr="004A41E7">
              <w:rPr>
                <w:sz w:val="16"/>
                <w:szCs w:val="16"/>
                <w:lang w:eastAsia="en-AU"/>
              </w:rPr>
              <w:t>20.4549</w:t>
            </w:r>
          </w:p>
        </w:tc>
      </w:tr>
      <w:tr w:rsidR="00DC23ED" w:rsidRPr="004A41E7" w14:paraId="3CD849A3" w14:textId="77777777">
        <w:trPr>
          <w:trHeight w:val="219"/>
        </w:trPr>
        <w:tc>
          <w:tcPr>
            <w:tcW w:w="1036" w:type="dxa"/>
            <w:tcBorders>
              <w:top w:val="nil"/>
              <w:left w:val="nil"/>
              <w:bottom w:val="nil"/>
              <w:right w:val="nil"/>
            </w:tcBorders>
          </w:tcPr>
          <w:p w14:paraId="332ABE0E"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16" w:type="dxa"/>
            <w:tcBorders>
              <w:top w:val="nil"/>
              <w:left w:val="nil"/>
              <w:bottom w:val="nil"/>
              <w:right w:val="nil"/>
            </w:tcBorders>
          </w:tcPr>
          <w:p w14:paraId="09C9EBE4" w14:textId="77777777" w:rsidR="00DC23ED" w:rsidRPr="004A41E7" w:rsidRDefault="00DC23ED" w:rsidP="00DC23ED">
            <w:pPr>
              <w:pStyle w:val="TableText"/>
              <w:rPr>
                <w:sz w:val="16"/>
                <w:szCs w:val="16"/>
                <w:lang w:eastAsia="en-AU"/>
              </w:rPr>
            </w:pPr>
            <w:r w:rsidRPr="004A41E7">
              <w:rPr>
                <w:sz w:val="16"/>
                <w:szCs w:val="16"/>
                <w:lang w:eastAsia="en-AU"/>
              </w:rPr>
              <w:t>12.4556</w:t>
            </w:r>
          </w:p>
        </w:tc>
        <w:tc>
          <w:tcPr>
            <w:tcW w:w="816" w:type="dxa"/>
            <w:tcBorders>
              <w:top w:val="nil"/>
              <w:left w:val="nil"/>
              <w:bottom w:val="nil"/>
              <w:right w:val="nil"/>
            </w:tcBorders>
          </w:tcPr>
          <w:p w14:paraId="226B4446" w14:textId="77777777" w:rsidR="00DC23ED" w:rsidRPr="004A41E7" w:rsidRDefault="00DC23ED" w:rsidP="00DC23ED">
            <w:pPr>
              <w:pStyle w:val="TableText"/>
              <w:rPr>
                <w:sz w:val="16"/>
                <w:szCs w:val="16"/>
                <w:lang w:eastAsia="en-AU"/>
              </w:rPr>
            </w:pPr>
            <w:r w:rsidRPr="004A41E7">
              <w:rPr>
                <w:sz w:val="16"/>
                <w:szCs w:val="16"/>
                <w:lang w:eastAsia="en-AU"/>
              </w:rPr>
              <w:t>12.4465</w:t>
            </w:r>
          </w:p>
        </w:tc>
        <w:tc>
          <w:tcPr>
            <w:tcW w:w="816" w:type="dxa"/>
            <w:tcBorders>
              <w:top w:val="nil"/>
              <w:left w:val="nil"/>
              <w:bottom w:val="nil"/>
              <w:right w:val="nil"/>
            </w:tcBorders>
          </w:tcPr>
          <w:p w14:paraId="0826FEFC" w14:textId="77777777" w:rsidR="00DC23ED" w:rsidRPr="004A41E7" w:rsidRDefault="00DC23ED" w:rsidP="00DC23ED">
            <w:pPr>
              <w:pStyle w:val="TableText"/>
              <w:rPr>
                <w:sz w:val="16"/>
                <w:szCs w:val="16"/>
                <w:lang w:eastAsia="en-AU"/>
              </w:rPr>
            </w:pPr>
            <w:r w:rsidRPr="004A41E7">
              <w:rPr>
                <w:sz w:val="16"/>
                <w:szCs w:val="16"/>
                <w:lang w:eastAsia="en-AU"/>
              </w:rPr>
              <w:t>12.4363</w:t>
            </w:r>
          </w:p>
        </w:tc>
        <w:tc>
          <w:tcPr>
            <w:tcW w:w="816" w:type="dxa"/>
            <w:tcBorders>
              <w:top w:val="nil"/>
              <w:left w:val="nil"/>
              <w:bottom w:val="nil"/>
              <w:right w:val="nil"/>
            </w:tcBorders>
          </w:tcPr>
          <w:p w14:paraId="5B10BCF2" w14:textId="77777777" w:rsidR="00DC23ED" w:rsidRPr="004A41E7" w:rsidRDefault="00DC23ED" w:rsidP="00DC23ED">
            <w:pPr>
              <w:pStyle w:val="TableText"/>
              <w:rPr>
                <w:sz w:val="16"/>
                <w:szCs w:val="16"/>
                <w:lang w:eastAsia="en-AU"/>
              </w:rPr>
            </w:pPr>
            <w:r w:rsidRPr="004A41E7">
              <w:rPr>
                <w:sz w:val="16"/>
                <w:szCs w:val="16"/>
                <w:lang w:eastAsia="en-AU"/>
              </w:rPr>
              <w:t>13.0289</w:t>
            </w:r>
          </w:p>
        </w:tc>
        <w:tc>
          <w:tcPr>
            <w:tcW w:w="816" w:type="dxa"/>
            <w:tcBorders>
              <w:top w:val="nil"/>
              <w:left w:val="nil"/>
              <w:bottom w:val="nil"/>
              <w:right w:val="nil"/>
            </w:tcBorders>
          </w:tcPr>
          <w:p w14:paraId="2C2D80FB" w14:textId="77777777" w:rsidR="00DC23ED" w:rsidRPr="004A41E7" w:rsidRDefault="00DC23ED" w:rsidP="00DC23ED">
            <w:pPr>
              <w:pStyle w:val="TableText"/>
              <w:rPr>
                <w:sz w:val="16"/>
                <w:szCs w:val="16"/>
                <w:lang w:eastAsia="en-AU"/>
              </w:rPr>
            </w:pPr>
            <w:r w:rsidRPr="004A41E7">
              <w:rPr>
                <w:sz w:val="16"/>
                <w:szCs w:val="16"/>
                <w:lang w:eastAsia="en-AU"/>
              </w:rPr>
              <w:t>13.0185</w:t>
            </w:r>
          </w:p>
        </w:tc>
        <w:tc>
          <w:tcPr>
            <w:tcW w:w="816" w:type="dxa"/>
            <w:tcBorders>
              <w:top w:val="nil"/>
              <w:left w:val="nil"/>
              <w:bottom w:val="nil"/>
              <w:right w:val="nil"/>
            </w:tcBorders>
          </w:tcPr>
          <w:p w14:paraId="68B9FAB1" w14:textId="77777777" w:rsidR="00DC23ED" w:rsidRPr="004A41E7" w:rsidRDefault="00DC23ED" w:rsidP="00DC23ED">
            <w:pPr>
              <w:pStyle w:val="TableText"/>
              <w:rPr>
                <w:sz w:val="16"/>
                <w:szCs w:val="16"/>
                <w:lang w:eastAsia="en-AU"/>
              </w:rPr>
            </w:pPr>
            <w:r w:rsidRPr="004A41E7">
              <w:rPr>
                <w:sz w:val="16"/>
                <w:szCs w:val="16"/>
                <w:lang w:eastAsia="en-AU"/>
              </w:rPr>
              <w:t>17.0656</w:t>
            </w:r>
          </w:p>
        </w:tc>
        <w:tc>
          <w:tcPr>
            <w:tcW w:w="816" w:type="dxa"/>
            <w:tcBorders>
              <w:top w:val="nil"/>
              <w:left w:val="nil"/>
              <w:bottom w:val="nil"/>
              <w:right w:val="nil"/>
            </w:tcBorders>
          </w:tcPr>
          <w:p w14:paraId="41D34C84" w14:textId="77777777" w:rsidR="00DC23ED" w:rsidRPr="004A41E7" w:rsidRDefault="00DC23ED" w:rsidP="00DC23ED">
            <w:pPr>
              <w:pStyle w:val="TableText"/>
              <w:rPr>
                <w:sz w:val="16"/>
                <w:szCs w:val="16"/>
                <w:lang w:eastAsia="en-AU"/>
              </w:rPr>
            </w:pPr>
            <w:r w:rsidRPr="004A41E7">
              <w:rPr>
                <w:sz w:val="16"/>
                <w:szCs w:val="16"/>
                <w:lang w:eastAsia="en-AU"/>
              </w:rPr>
              <w:t>18.5401</w:t>
            </w:r>
          </w:p>
        </w:tc>
        <w:tc>
          <w:tcPr>
            <w:tcW w:w="816" w:type="dxa"/>
            <w:tcBorders>
              <w:top w:val="nil"/>
              <w:left w:val="nil"/>
              <w:bottom w:val="nil"/>
              <w:right w:val="nil"/>
            </w:tcBorders>
          </w:tcPr>
          <w:p w14:paraId="622B333A" w14:textId="77777777" w:rsidR="00DC23ED" w:rsidRPr="004A41E7" w:rsidRDefault="00DC23ED" w:rsidP="00DC23ED">
            <w:pPr>
              <w:pStyle w:val="TableText"/>
              <w:rPr>
                <w:sz w:val="16"/>
                <w:szCs w:val="16"/>
                <w:lang w:eastAsia="en-AU"/>
              </w:rPr>
            </w:pPr>
            <w:r w:rsidRPr="004A41E7">
              <w:rPr>
                <w:sz w:val="16"/>
                <w:szCs w:val="16"/>
                <w:lang w:eastAsia="en-AU"/>
              </w:rPr>
              <w:t>18.5320</w:t>
            </w:r>
          </w:p>
        </w:tc>
        <w:tc>
          <w:tcPr>
            <w:tcW w:w="816" w:type="dxa"/>
            <w:tcBorders>
              <w:top w:val="nil"/>
              <w:left w:val="nil"/>
              <w:bottom w:val="nil"/>
              <w:right w:val="nil"/>
            </w:tcBorders>
          </w:tcPr>
          <w:p w14:paraId="2E5918A7" w14:textId="77777777" w:rsidR="00DC23ED" w:rsidRPr="004A41E7" w:rsidRDefault="00DC23ED" w:rsidP="00DC23ED">
            <w:pPr>
              <w:pStyle w:val="TableText"/>
              <w:rPr>
                <w:sz w:val="16"/>
                <w:szCs w:val="16"/>
                <w:lang w:eastAsia="en-AU"/>
              </w:rPr>
            </w:pPr>
            <w:r w:rsidRPr="004A41E7">
              <w:rPr>
                <w:sz w:val="16"/>
                <w:szCs w:val="16"/>
                <w:lang w:eastAsia="en-AU"/>
              </w:rPr>
              <w:t>18.5230</w:t>
            </w:r>
          </w:p>
        </w:tc>
        <w:tc>
          <w:tcPr>
            <w:tcW w:w="816" w:type="dxa"/>
            <w:tcBorders>
              <w:top w:val="nil"/>
              <w:left w:val="nil"/>
              <w:bottom w:val="nil"/>
              <w:right w:val="nil"/>
            </w:tcBorders>
          </w:tcPr>
          <w:p w14:paraId="2B139DAE" w14:textId="77777777" w:rsidR="00DC23ED" w:rsidRPr="004A41E7" w:rsidRDefault="00DC23ED" w:rsidP="00DC23ED">
            <w:pPr>
              <w:pStyle w:val="TableText"/>
              <w:rPr>
                <w:sz w:val="16"/>
                <w:szCs w:val="16"/>
                <w:lang w:eastAsia="en-AU"/>
              </w:rPr>
            </w:pPr>
            <w:r w:rsidRPr="004A41E7">
              <w:rPr>
                <w:sz w:val="16"/>
                <w:szCs w:val="16"/>
                <w:lang w:eastAsia="en-AU"/>
              </w:rPr>
              <w:t>19.4159</w:t>
            </w:r>
          </w:p>
        </w:tc>
        <w:tc>
          <w:tcPr>
            <w:tcW w:w="816" w:type="dxa"/>
            <w:tcBorders>
              <w:top w:val="nil"/>
              <w:left w:val="nil"/>
              <w:bottom w:val="nil"/>
              <w:right w:val="nil"/>
            </w:tcBorders>
          </w:tcPr>
          <w:p w14:paraId="2A94DBFA" w14:textId="77777777" w:rsidR="00DC23ED" w:rsidRPr="004A41E7" w:rsidRDefault="00DC23ED" w:rsidP="00DC23ED">
            <w:pPr>
              <w:pStyle w:val="TableText"/>
              <w:rPr>
                <w:sz w:val="16"/>
                <w:szCs w:val="16"/>
                <w:lang w:eastAsia="en-AU"/>
              </w:rPr>
            </w:pPr>
            <w:r w:rsidRPr="004A41E7">
              <w:rPr>
                <w:sz w:val="16"/>
                <w:szCs w:val="16"/>
                <w:lang w:eastAsia="en-AU"/>
              </w:rPr>
              <w:t>19.4065</w:t>
            </w:r>
          </w:p>
        </w:tc>
        <w:tc>
          <w:tcPr>
            <w:tcW w:w="816" w:type="dxa"/>
            <w:tcBorders>
              <w:top w:val="nil"/>
              <w:left w:val="nil"/>
              <w:bottom w:val="nil"/>
              <w:right w:val="nil"/>
            </w:tcBorders>
          </w:tcPr>
          <w:p w14:paraId="2BC7CF67" w14:textId="77777777" w:rsidR="00DC23ED" w:rsidRPr="004A41E7" w:rsidRDefault="00DC23ED" w:rsidP="00DC23ED">
            <w:pPr>
              <w:pStyle w:val="TableText"/>
              <w:rPr>
                <w:sz w:val="16"/>
                <w:szCs w:val="16"/>
                <w:lang w:eastAsia="en-AU"/>
              </w:rPr>
            </w:pPr>
            <w:r w:rsidRPr="004A41E7">
              <w:rPr>
                <w:sz w:val="16"/>
                <w:szCs w:val="16"/>
                <w:lang w:eastAsia="en-AU"/>
              </w:rPr>
              <w:t>19.4065</w:t>
            </w:r>
          </w:p>
        </w:tc>
        <w:tc>
          <w:tcPr>
            <w:tcW w:w="816" w:type="dxa"/>
            <w:tcBorders>
              <w:top w:val="nil"/>
              <w:left w:val="nil"/>
              <w:bottom w:val="nil"/>
              <w:right w:val="nil"/>
            </w:tcBorders>
          </w:tcPr>
          <w:p w14:paraId="2B6C6422" w14:textId="77777777" w:rsidR="00DC23ED" w:rsidRPr="004A41E7" w:rsidRDefault="00DC23ED" w:rsidP="00DC23ED">
            <w:pPr>
              <w:pStyle w:val="TableText"/>
              <w:rPr>
                <w:sz w:val="16"/>
                <w:szCs w:val="16"/>
                <w:lang w:eastAsia="en-AU"/>
              </w:rPr>
            </w:pPr>
            <w:r w:rsidRPr="004A41E7">
              <w:rPr>
                <w:sz w:val="16"/>
                <w:szCs w:val="16"/>
                <w:lang w:eastAsia="en-AU"/>
              </w:rPr>
              <w:t>19.6547</w:t>
            </w:r>
          </w:p>
        </w:tc>
        <w:tc>
          <w:tcPr>
            <w:tcW w:w="816" w:type="dxa"/>
            <w:tcBorders>
              <w:top w:val="nil"/>
              <w:left w:val="nil"/>
              <w:bottom w:val="nil"/>
              <w:right w:val="nil"/>
            </w:tcBorders>
          </w:tcPr>
          <w:p w14:paraId="784A2B4A" w14:textId="77777777" w:rsidR="00DC23ED" w:rsidRPr="004A41E7" w:rsidRDefault="00DC23ED" w:rsidP="00DC23ED">
            <w:pPr>
              <w:pStyle w:val="TableText"/>
              <w:rPr>
                <w:sz w:val="16"/>
                <w:szCs w:val="16"/>
                <w:lang w:eastAsia="en-AU"/>
              </w:rPr>
            </w:pPr>
            <w:r w:rsidRPr="004A41E7">
              <w:rPr>
                <w:sz w:val="16"/>
                <w:szCs w:val="16"/>
                <w:lang w:eastAsia="en-AU"/>
              </w:rPr>
              <w:t>19.6547</w:t>
            </w:r>
          </w:p>
        </w:tc>
        <w:tc>
          <w:tcPr>
            <w:tcW w:w="816" w:type="dxa"/>
            <w:tcBorders>
              <w:top w:val="nil"/>
              <w:left w:val="nil"/>
              <w:bottom w:val="nil"/>
              <w:right w:val="nil"/>
            </w:tcBorders>
          </w:tcPr>
          <w:p w14:paraId="506BA5E6" w14:textId="77777777" w:rsidR="00DC23ED" w:rsidRPr="004A41E7" w:rsidRDefault="00DC23ED" w:rsidP="00DC23ED">
            <w:pPr>
              <w:pStyle w:val="TableText"/>
              <w:rPr>
                <w:sz w:val="16"/>
                <w:szCs w:val="16"/>
                <w:lang w:eastAsia="en-AU"/>
              </w:rPr>
            </w:pPr>
            <w:r w:rsidRPr="004A41E7">
              <w:rPr>
                <w:sz w:val="16"/>
                <w:szCs w:val="16"/>
                <w:lang w:eastAsia="en-AU"/>
              </w:rPr>
              <w:t>19.6547</w:t>
            </w:r>
          </w:p>
        </w:tc>
        <w:tc>
          <w:tcPr>
            <w:tcW w:w="816" w:type="dxa"/>
            <w:tcBorders>
              <w:top w:val="nil"/>
              <w:left w:val="nil"/>
              <w:bottom w:val="nil"/>
              <w:right w:val="nil"/>
            </w:tcBorders>
          </w:tcPr>
          <w:p w14:paraId="4CC857AC" w14:textId="77777777" w:rsidR="00DC23ED" w:rsidRPr="004A41E7" w:rsidRDefault="00DC23ED" w:rsidP="00DC23ED">
            <w:pPr>
              <w:pStyle w:val="TableText"/>
              <w:rPr>
                <w:sz w:val="16"/>
                <w:szCs w:val="16"/>
                <w:lang w:eastAsia="en-AU"/>
              </w:rPr>
            </w:pPr>
            <w:r w:rsidRPr="004A41E7">
              <w:rPr>
                <w:sz w:val="16"/>
                <w:szCs w:val="16"/>
                <w:lang w:eastAsia="en-AU"/>
              </w:rPr>
              <w:t>20.1062</w:t>
            </w:r>
          </w:p>
        </w:tc>
      </w:tr>
      <w:tr w:rsidR="00DC23ED" w:rsidRPr="004A41E7" w14:paraId="162D557E" w14:textId="77777777">
        <w:trPr>
          <w:trHeight w:val="219"/>
        </w:trPr>
        <w:tc>
          <w:tcPr>
            <w:tcW w:w="1036" w:type="dxa"/>
            <w:tcBorders>
              <w:top w:val="nil"/>
              <w:left w:val="nil"/>
              <w:bottom w:val="nil"/>
              <w:right w:val="nil"/>
            </w:tcBorders>
          </w:tcPr>
          <w:p w14:paraId="508DB81F"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16" w:type="dxa"/>
            <w:tcBorders>
              <w:top w:val="nil"/>
              <w:left w:val="nil"/>
              <w:bottom w:val="nil"/>
              <w:right w:val="nil"/>
            </w:tcBorders>
          </w:tcPr>
          <w:p w14:paraId="67DD6928" w14:textId="77777777" w:rsidR="00DC23ED" w:rsidRPr="004A41E7" w:rsidRDefault="00DC23ED" w:rsidP="00DC23ED">
            <w:pPr>
              <w:pStyle w:val="TableText"/>
              <w:rPr>
                <w:sz w:val="16"/>
                <w:szCs w:val="16"/>
                <w:lang w:eastAsia="en-AU"/>
              </w:rPr>
            </w:pPr>
            <w:r w:rsidRPr="004A41E7">
              <w:rPr>
                <w:sz w:val="16"/>
                <w:szCs w:val="16"/>
                <w:lang w:eastAsia="en-AU"/>
              </w:rPr>
              <w:t>12.1591</w:t>
            </w:r>
          </w:p>
        </w:tc>
        <w:tc>
          <w:tcPr>
            <w:tcW w:w="816" w:type="dxa"/>
            <w:tcBorders>
              <w:top w:val="nil"/>
              <w:left w:val="nil"/>
              <w:bottom w:val="nil"/>
              <w:right w:val="nil"/>
            </w:tcBorders>
          </w:tcPr>
          <w:p w14:paraId="341812F3" w14:textId="77777777" w:rsidR="00DC23ED" w:rsidRPr="004A41E7" w:rsidRDefault="00DC23ED" w:rsidP="00DC23ED">
            <w:pPr>
              <w:pStyle w:val="TableText"/>
              <w:rPr>
                <w:sz w:val="16"/>
                <w:szCs w:val="16"/>
                <w:lang w:eastAsia="en-AU"/>
              </w:rPr>
            </w:pPr>
            <w:r w:rsidRPr="004A41E7">
              <w:rPr>
                <w:sz w:val="16"/>
                <w:szCs w:val="16"/>
                <w:lang w:eastAsia="en-AU"/>
              </w:rPr>
              <w:t>12.1493</w:t>
            </w:r>
          </w:p>
        </w:tc>
        <w:tc>
          <w:tcPr>
            <w:tcW w:w="816" w:type="dxa"/>
            <w:tcBorders>
              <w:top w:val="nil"/>
              <w:left w:val="nil"/>
              <w:bottom w:val="nil"/>
              <w:right w:val="nil"/>
            </w:tcBorders>
          </w:tcPr>
          <w:p w14:paraId="1A9BD1F1" w14:textId="77777777" w:rsidR="00DC23ED" w:rsidRPr="004A41E7" w:rsidRDefault="00DC23ED" w:rsidP="00DC23ED">
            <w:pPr>
              <w:pStyle w:val="TableText"/>
              <w:rPr>
                <w:sz w:val="16"/>
                <w:szCs w:val="16"/>
                <w:lang w:eastAsia="en-AU"/>
              </w:rPr>
            </w:pPr>
            <w:r w:rsidRPr="004A41E7">
              <w:rPr>
                <w:sz w:val="16"/>
                <w:szCs w:val="16"/>
                <w:lang w:eastAsia="en-AU"/>
              </w:rPr>
              <w:t>12.1382</w:t>
            </w:r>
          </w:p>
        </w:tc>
        <w:tc>
          <w:tcPr>
            <w:tcW w:w="816" w:type="dxa"/>
            <w:tcBorders>
              <w:top w:val="nil"/>
              <w:left w:val="nil"/>
              <w:bottom w:val="nil"/>
              <w:right w:val="nil"/>
            </w:tcBorders>
          </w:tcPr>
          <w:p w14:paraId="66D1BFF9" w14:textId="77777777" w:rsidR="00DC23ED" w:rsidRPr="004A41E7" w:rsidRDefault="00DC23ED" w:rsidP="00DC23ED">
            <w:pPr>
              <w:pStyle w:val="TableText"/>
              <w:rPr>
                <w:sz w:val="16"/>
                <w:szCs w:val="16"/>
                <w:lang w:eastAsia="en-AU"/>
              </w:rPr>
            </w:pPr>
            <w:r w:rsidRPr="004A41E7">
              <w:rPr>
                <w:sz w:val="16"/>
                <w:szCs w:val="16"/>
                <w:lang w:eastAsia="en-AU"/>
              </w:rPr>
              <w:t>12.7283</w:t>
            </w:r>
          </w:p>
        </w:tc>
        <w:tc>
          <w:tcPr>
            <w:tcW w:w="816" w:type="dxa"/>
            <w:tcBorders>
              <w:top w:val="nil"/>
              <w:left w:val="nil"/>
              <w:bottom w:val="nil"/>
              <w:right w:val="nil"/>
            </w:tcBorders>
          </w:tcPr>
          <w:p w14:paraId="17BEA0DB" w14:textId="77777777" w:rsidR="00DC23ED" w:rsidRPr="004A41E7" w:rsidRDefault="00DC23ED" w:rsidP="00DC23ED">
            <w:pPr>
              <w:pStyle w:val="TableText"/>
              <w:rPr>
                <w:sz w:val="16"/>
                <w:szCs w:val="16"/>
                <w:lang w:eastAsia="en-AU"/>
              </w:rPr>
            </w:pPr>
            <w:r w:rsidRPr="004A41E7">
              <w:rPr>
                <w:sz w:val="16"/>
                <w:szCs w:val="16"/>
                <w:lang w:eastAsia="en-AU"/>
              </w:rPr>
              <w:t>12.7169</w:t>
            </w:r>
          </w:p>
        </w:tc>
        <w:tc>
          <w:tcPr>
            <w:tcW w:w="816" w:type="dxa"/>
            <w:tcBorders>
              <w:top w:val="nil"/>
              <w:left w:val="nil"/>
              <w:bottom w:val="nil"/>
              <w:right w:val="nil"/>
            </w:tcBorders>
          </w:tcPr>
          <w:p w14:paraId="072DAC88" w14:textId="77777777" w:rsidR="00DC23ED" w:rsidRPr="004A41E7" w:rsidRDefault="00DC23ED" w:rsidP="00DC23ED">
            <w:pPr>
              <w:pStyle w:val="TableText"/>
              <w:rPr>
                <w:sz w:val="16"/>
                <w:szCs w:val="16"/>
                <w:lang w:eastAsia="en-AU"/>
              </w:rPr>
            </w:pPr>
            <w:r w:rsidRPr="004A41E7">
              <w:rPr>
                <w:sz w:val="16"/>
                <w:szCs w:val="16"/>
                <w:lang w:eastAsia="en-AU"/>
              </w:rPr>
              <w:t>16.7053</w:t>
            </w:r>
          </w:p>
        </w:tc>
        <w:tc>
          <w:tcPr>
            <w:tcW w:w="816" w:type="dxa"/>
            <w:tcBorders>
              <w:top w:val="nil"/>
              <w:left w:val="nil"/>
              <w:bottom w:val="nil"/>
              <w:right w:val="nil"/>
            </w:tcBorders>
          </w:tcPr>
          <w:p w14:paraId="7E408F01" w14:textId="77777777" w:rsidR="00DC23ED" w:rsidRPr="004A41E7" w:rsidRDefault="00DC23ED" w:rsidP="00DC23ED">
            <w:pPr>
              <w:pStyle w:val="TableText"/>
              <w:rPr>
                <w:sz w:val="16"/>
                <w:szCs w:val="16"/>
                <w:lang w:eastAsia="en-AU"/>
              </w:rPr>
            </w:pPr>
            <w:r w:rsidRPr="004A41E7">
              <w:rPr>
                <w:sz w:val="16"/>
                <w:szCs w:val="16"/>
                <w:lang w:eastAsia="en-AU"/>
              </w:rPr>
              <w:t>18.1765</w:t>
            </w:r>
          </w:p>
        </w:tc>
        <w:tc>
          <w:tcPr>
            <w:tcW w:w="816" w:type="dxa"/>
            <w:tcBorders>
              <w:top w:val="nil"/>
              <w:left w:val="nil"/>
              <w:bottom w:val="nil"/>
              <w:right w:val="nil"/>
            </w:tcBorders>
          </w:tcPr>
          <w:p w14:paraId="0DBB2303" w14:textId="77777777" w:rsidR="00DC23ED" w:rsidRPr="004A41E7" w:rsidRDefault="00DC23ED" w:rsidP="00DC23ED">
            <w:pPr>
              <w:pStyle w:val="TableText"/>
              <w:rPr>
                <w:sz w:val="16"/>
                <w:szCs w:val="16"/>
                <w:lang w:eastAsia="en-AU"/>
              </w:rPr>
            </w:pPr>
            <w:r w:rsidRPr="004A41E7">
              <w:rPr>
                <w:sz w:val="16"/>
                <w:szCs w:val="16"/>
                <w:lang w:eastAsia="en-AU"/>
              </w:rPr>
              <w:t>18.1679</w:t>
            </w:r>
          </w:p>
        </w:tc>
        <w:tc>
          <w:tcPr>
            <w:tcW w:w="816" w:type="dxa"/>
            <w:tcBorders>
              <w:top w:val="nil"/>
              <w:left w:val="nil"/>
              <w:bottom w:val="nil"/>
              <w:right w:val="nil"/>
            </w:tcBorders>
          </w:tcPr>
          <w:p w14:paraId="5F3AD120" w14:textId="77777777" w:rsidR="00DC23ED" w:rsidRPr="004A41E7" w:rsidRDefault="00DC23ED" w:rsidP="00DC23ED">
            <w:pPr>
              <w:pStyle w:val="TableText"/>
              <w:rPr>
                <w:sz w:val="16"/>
                <w:szCs w:val="16"/>
                <w:lang w:eastAsia="en-AU"/>
              </w:rPr>
            </w:pPr>
            <w:r w:rsidRPr="004A41E7">
              <w:rPr>
                <w:sz w:val="16"/>
                <w:szCs w:val="16"/>
                <w:lang w:eastAsia="en-AU"/>
              </w:rPr>
              <w:t>18.1583</w:t>
            </w:r>
          </w:p>
        </w:tc>
        <w:tc>
          <w:tcPr>
            <w:tcW w:w="816" w:type="dxa"/>
            <w:tcBorders>
              <w:top w:val="nil"/>
              <w:left w:val="nil"/>
              <w:bottom w:val="nil"/>
              <w:right w:val="nil"/>
            </w:tcBorders>
          </w:tcPr>
          <w:p w14:paraId="6E75AAD0" w14:textId="77777777" w:rsidR="00DC23ED" w:rsidRPr="004A41E7" w:rsidRDefault="00DC23ED" w:rsidP="00DC23ED">
            <w:pPr>
              <w:pStyle w:val="TableText"/>
              <w:rPr>
                <w:sz w:val="16"/>
                <w:szCs w:val="16"/>
                <w:lang w:eastAsia="en-AU"/>
              </w:rPr>
            </w:pPr>
            <w:r w:rsidRPr="004A41E7">
              <w:rPr>
                <w:sz w:val="16"/>
                <w:szCs w:val="16"/>
                <w:lang w:eastAsia="en-AU"/>
              </w:rPr>
              <w:t>19.0488</w:t>
            </w:r>
          </w:p>
        </w:tc>
        <w:tc>
          <w:tcPr>
            <w:tcW w:w="816" w:type="dxa"/>
            <w:tcBorders>
              <w:top w:val="nil"/>
              <w:left w:val="nil"/>
              <w:bottom w:val="nil"/>
              <w:right w:val="nil"/>
            </w:tcBorders>
          </w:tcPr>
          <w:p w14:paraId="3326E6DF" w14:textId="77777777" w:rsidR="00DC23ED" w:rsidRPr="004A41E7" w:rsidRDefault="00DC23ED" w:rsidP="00DC23ED">
            <w:pPr>
              <w:pStyle w:val="TableText"/>
              <w:rPr>
                <w:sz w:val="16"/>
                <w:szCs w:val="16"/>
                <w:lang w:eastAsia="en-AU"/>
              </w:rPr>
            </w:pPr>
            <w:r w:rsidRPr="004A41E7">
              <w:rPr>
                <w:sz w:val="16"/>
                <w:szCs w:val="16"/>
                <w:lang w:eastAsia="en-AU"/>
              </w:rPr>
              <w:t>19.0388</w:t>
            </w:r>
          </w:p>
        </w:tc>
        <w:tc>
          <w:tcPr>
            <w:tcW w:w="816" w:type="dxa"/>
            <w:tcBorders>
              <w:top w:val="nil"/>
              <w:left w:val="nil"/>
              <w:bottom w:val="nil"/>
              <w:right w:val="nil"/>
            </w:tcBorders>
          </w:tcPr>
          <w:p w14:paraId="7673D5D8" w14:textId="77777777" w:rsidR="00DC23ED" w:rsidRPr="004A41E7" w:rsidRDefault="00DC23ED" w:rsidP="00DC23ED">
            <w:pPr>
              <w:pStyle w:val="TableText"/>
              <w:rPr>
                <w:sz w:val="16"/>
                <w:szCs w:val="16"/>
                <w:lang w:eastAsia="en-AU"/>
              </w:rPr>
            </w:pPr>
            <w:r w:rsidRPr="004A41E7">
              <w:rPr>
                <w:sz w:val="16"/>
                <w:szCs w:val="16"/>
                <w:lang w:eastAsia="en-AU"/>
              </w:rPr>
              <w:t>19.0388</w:t>
            </w:r>
          </w:p>
        </w:tc>
        <w:tc>
          <w:tcPr>
            <w:tcW w:w="816" w:type="dxa"/>
            <w:tcBorders>
              <w:top w:val="nil"/>
              <w:left w:val="nil"/>
              <w:bottom w:val="nil"/>
              <w:right w:val="nil"/>
            </w:tcBorders>
          </w:tcPr>
          <w:p w14:paraId="54DFC1B1" w14:textId="77777777" w:rsidR="00DC23ED" w:rsidRPr="004A41E7" w:rsidRDefault="00DC23ED" w:rsidP="00DC23ED">
            <w:pPr>
              <w:pStyle w:val="TableText"/>
              <w:rPr>
                <w:sz w:val="16"/>
                <w:szCs w:val="16"/>
                <w:lang w:eastAsia="en-AU"/>
              </w:rPr>
            </w:pPr>
            <w:r w:rsidRPr="004A41E7">
              <w:rPr>
                <w:sz w:val="16"/>
                <w:szCs w:val="16"/>
                <w:lang w:eastAsia="en-AU"/>
              </w:rPr>
              <w:t>19.2867</w:t>
            </w:r>
          </w:p>
        </w:tc>
        <w:tc>
          <w:tcPr>
            <w:tcW w:w="816" w:type="dxa"/>
            <w:tcBorders>
              <w:top w:val="nil"/>
              <w:left w:val="nil"/>
              <w:bottom w:val="nil"/>
              <w:right w:val="nil"/>
            </w:tcBorders>
          </w:tcPr>
          <w:p w14:paraId="271697D1" w14:textId="77777777" w:rsidR="00DC23ED" w:rsidRPr="004A41E7" w:rsidRDefault="00DC23ED" w:rsidP="00DC23ED">
            <w:pPr>
              <w:pStyle w:val="TableText"/>
              <w:rPr>
                <w:sz w:val="16"/>
                <w:szCs w:val="16"/>
                <w:lang w:eastAsia="en-AU"/>
              </w:rPr>
            </w:pPr>
            <w:r w:rsidRPr="004A41E7">
              <w:rPr>
                <w:sz w:val="16"/>
                <w:szCs w:val="16"/>
                <w:lang w:eastAsia="en-AU"/>
              </w:rPr>
              <w:t>19.2867</w:t>
            </w:r>
          </w:p>
        </w:tc>
        <w:tc>
          <w:tcPr>
            <w:tcW w:w="816" w:type="dxa"/>
            <w:tcBorders>
              <w:top w:val="nil"/>
              <w:left w:val="nil"/>
              <w:bottom w:val="nil"/>
              <w:right w:val="nil"/>
            </w:tcBorders>
          </w:tcPr>
          <w:p w14:paraId="28CAF1B6" w14:textId="77777777" w:rsidR="00DC23ED" w:rsidRPr="004A41E7" w:rsidRDefault="00DC23ED" w:rsidP="00DC23ED">
            <w:pPr>
              <w:pStyle w:val="TableText"/>
              <w:rPr>
                <w:sz w:val="16"/>
                <w:szCs w:val="16"/>
                <w:lang w:eastAsia="en-AU"/>
              </w:rPr>
            </w:pPr>
            <w:r w:rsidRPr="004A41E7">
              <w:rPr>
                <w:sz w:val="16"/>
                <w:szCs w:val="16"/>
                <w:lang w:eastAsia="en-AU"/>
              </w:rPr>
              <w:t>19.2867</w:t>
            </w:r>
          </w:p>
        </w:tc>
        <w:tc>
          <w:tcPr>
            <w:tcW w:w="816" w:type="dxa"/>
            <w:tcBorders>
              <w:top w:val="nil"/>
              <w:left w:val="nil"/>
              <w:bottom w:val="nil"/>
              <w:right w:val="nil"/>
            </w:tcBorders>
          </w:tcPr>
          <w:p w14:paraId="0CA7A338" w14:textId="77777777" w:rsidR="00DC23ED" w:rsidRPr="004A41E7" w:rsidRDefault="00DC23ED" w:rsidP="00DC23ED">
            <w:pPr>
              <w:pStyle w:val="TableText"/>
              <w:rPr>
                <w:sz w:val="16"/>
                <w:szCs w:val="16"/>
                <w:lang w:eastAsia="en-AU"/>
              </w:rPr>
            </w:pPr>
            <w:r w:rsidRPr="004A41E7">
              <w:rPr>
                <w:sz w:val="16"/>
                <w:szCs w:val="16"/>
                <w:lang w:eastAsia="en-AU"/>
              </w:rPr>
              <w:t>19.7375</w:t>
            </w:r>
          </w:p>
        </w:tc>
      </w:tr>
      <w:tr w:rsidR="00DC23ED" w:rsidRPr="004A41E7" w14:paraId="2C886622" w14:textId="77777777">
        <w:trPr>
          <w:trHeight w:val="219"/>
        </w:trPr>
        <w:tc>
          <w:tcPr>
            <w:tcW w:w="1036" w:type="dxa"/>
            <w:tcBorders>
              <w:top w:val="nil"/>
              <w:left w:val="nil"/>
              <w:bottom w:val="nil"/>
              <w:right w:val="nil"/>
            </w:tcBorders>
          </w:tcPr>
          <w:p w14:paraId="64357473"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16" w:type="dxa"/>
            <w:tcBorders>
              <w:top w:val="nil"/>
              <w:left w:val="nil"/>
              <w:bottom w:val="nil"/>
              <w:right w:val="nil"/>
            </w:tcBorders>
          </w:tcPr>
          <w:p w14:paraId="71C14A06" w14:textId="77777777" w:rsidR="00DC23ED" w:rsidRPr="004A41E7" w:rsidRDefault="00DC23ED" w:rsidP="00DC23ED">
            <w:pPr>
              <w:pStyle w:val="TableText"/>
              <w:rPr>
                <w:sz w:val="16"/>
                <w:szCs w:val="16"/>
                <w:lang w:eastAsia="en-AU"/>
              </w:rPr>
            </w:pPr>
            <w:r w:rsidRPr="004A41E7">
              <w:rPr>
                <w:sz w:val="16"/>
                <w:szCs w:val="16"/>
                <w:lang w:eastAsia="en-AU"/>
              </w:rPr>
              <w:t>11.8574</w:t>
            </w:r>
          </w:p>
        </w:tc>
        <w:tc>
          <w:tcPr>
            <w:tcW w:w="816" w:type="dxa"/>
            <w:tcBorders>
              <w:top w:val="nil"/>
              <w:left w:val="nil"/>
              <w:bottom w:val="nil"/>
              <w:right w:val="nil"/>
            </w:tcBorders>
          </w:tcPr>
          <w:p w14:paraId="1F41B7C0" w14:textId="77777777" w:rsidR="00DC23ED" w:rsidRPr="004A41E7" w:rsidRDefault="00DC23ED" w:rsidP="00DC23ED">
            <w:pPr>
              <w:pStyle w:val="TableText"/>
              <w:rPr>
                <w:sz w:val="16"/>
                <w:szCs w:val="16"/>
                <w:lang w:eastAsia="en-AU"/>
              </w:rPr>
            </w:pPr>
            <w:r w:rsidRPr="004A41E7">
              <w:rPr>
                <w:sz w:val="16"/>
                <w:szCs w:val="16"/>
                <w:lang w:eastAsia="en-AU"/>
              </w:rPr>
              <w:t>11.8472</w:t>
            </w:r>
          </w:p>
        </w:tc>
        <w:tc>
          <w:tcPr>
            <w:tcW w:w="816" w:type="dxa"/>
            <w:tcBorders>
              <w:top w:val="nil"/>
              <w:left w:val="nil"/>
              <w:bottom w:val="nil"/>
              <w:right w:val="nil"/>
            </w:tcBorders>
          </w:tcPr>
          <w:p w14:paraId="3733060F" w14:textId="77777777" w:rsidR="00DC23ED" w:rsidRPr="004A41E7" w:rsidRDefault="00DC23ED" w:rsidP="00DC23ED">
            <w:pPr>
              <w:pStyle w:val="TableText"/>
              <w:rPr>
                <w:sz w:val="16"/>
                <w:szCs w:val="16"/>
                <w:lang w:eastAsia="en-AU"/>
              </w:rPr>
            </w:pPr>
            <w:r w:rsidRPr="004A41E7">
              <w:rPr>
                <w:sz w:val="16"/>
                <w:szCs w:val="16"/>
                <w:lang w:eastAsia="en-AU"/>
              </w:rPr>
              <w:t>11.8352</w:t>
            </w:r>
          </w:p>
        </w:tc>
        <w:tc>
          <w:tcPr>
            <w:tcW w:w="816" w:type="dxa"/>
            <w:tcBorders>
              <w:top w:val="nil"/>
              <w:left w:val="nil"/>
              <w:bottom w:val="nil"/>
              <w:right w:val="nil"/>
            </w:tcBorders>
          </w:tcPr>
          <w:p w14:paraId="3B7C47F7" w14:textId="77777777" w:rsidR="00DC23ED" w:rsidRPr="004A41E7" w:rsidRDefault="00DC23ED" w:rsidP="00DC23ED">
            <w:pPr>
              <w:pStyle w:val="TableText"/>
              <w:rPr>
                <w:sz w:val="16"/>
                <w:szCs w:val="16"/>
                <w:lang w:eastAsia="en-AU"/>
              </w:rPr>
            </w:pPr>
            <w:r w:rsidRPr="004A41E7">
              <w:rPr>
                <w:sz w:val="16"/>
                <w:szCs w:val="16"/>
                <w:lang w:eastAsia="en-AU"/>
              </w:rPr>
              <w:t>12.4222</w:t>
            </w:r>
          </w:p>
        </w:tc>
        <w:tc>
          <w:tcPr>
            <w:tcW w:w="816" w:type="dxa"/>
            <w:tcBorders>
              <w:top w:val="nil"/>
              <w:left w:val="nil"/>
              <w:bottom w:val="nil"/>
              <w:right w:val="nil"/>
            </w:tcBorders>
          </w:tcPr>
          <w:p w14:paraId="29E19264" w14:textId="77777777" w:rsidR="00DC23ED" w:rsidRPr="004A41E7" w:rsidRDefault="00DC23ED" w:rsidP="00DC23ED">
            <w:pPr>
              <w:pStyle w:val="TableText"/>
              <w:rPr>
                <w:sz w:val="16"/>
                <w:szCs w:val="16"/>
                <w:lang w:eastAsia="en-AU"/>
              </w:rPr>
            </w:pPr>
            <w:r w:rsidRPr="004A41E7">
              <w:rPr>
                <w:sz w:val="16"/>
                <w:szCs w:val="16"/>
                <w:lang w:eastAsia="en-AU"/>
              </w:rPr>
              <w:t>12.4099</w:t>
            </w:r>
          </w:p>
        </w:tc>
        <w:tc>
          <w:tcPr>
            <w:tcW w:w="816" w:type="dxa"/>
            <w:tcBorders>
              <w:top w:val="nil"/>
              <w:left w:val="nil"/>
              <w:bottom w:val="nil"/>
              <w:right w:val="nil"/>
            </w:tcBorders>
          </w:tcPr>
          <w:p w14:paraId="4DB9E0FE" w14:textId="77777777" w:rsidR="00DC23ED" w:rsidRPr="004A41E7" w:rsidRDefault="00DC23ED" w:rsidP="00DC23ED">
            <w:pPr>
              <w:pStyle w:val="TableText"/>
              <w:rPr>
                <w:sz w:val="16"/>
                <w:szCs w:val="16"/>
                <w:lang w:eastAsia="en-AU"/>
              </w:rPr>
            </w:pPr>
            <w:r w:rsidRPr="004A41E7">
              <w:rPr>
                <w:sz w:val="16"/>
                <w:szCs w:val="16"/>
                <w:lang w:eastAsia="en-AU"/>
              </w:rPr>
              <w:t>16.3383</w:t>
            </w:r>
          </w:p>
        </w:tc>
        <w:tc>
          <w:tcPr>
            <w:tcW w:w="816" w:type="dxa"/>
            <w:tcBorders>
              <w:top w:val="nil"/>
              <w:left w:val="nil"/>
              <w:bottom w:val="nil"/>
              <w:right w:val="nil"/>
            </w:tcBorders>
          </w:tcPr>
          <w:p w14:paraId="6EF941DE" w14:textId="77777777" w:rsidR="00DC23ED" w:rsidRPr="004A41E7" w:rsidRDefault="00DC23ED" w:rsidP="00DC23ED">
            <w:pPr>
              <w:pStyle w:val="TableText"/>
              <w:rPr>
                <w:sz w:val="16"/>
                <w:szCs w:val="16"/>
                <w:lang w:eastAsia="en-AU"/>
              </w:rPr>
            </w:pPr>
            <w:r w:rsidRPr="004A41E7">
              <w:rPr>
                <w:sz w:val="16"/>
                <w:szCs w:val="16"/>
                <w:lang w:eastAsia="en-AU"/>
              </w:rPr>
              <w:t>17.8053</w:t>
            </w:r>
          </w:p>
        </w:tc>
        <w:tc>
          <w:tcPr>
            <w:tcW w:w="816" w:type="dxa"/>
            <w:tcBorders>
              <w:top w:val="nil"/>
              <w:left w:val="nil"/>
              <w:bottom w:val="nil"/>
              <w:right w:val="nil"/>
            </w:tcBorders>
          </w:tcPr>
          <w:p w14:paraId="6B60DA6E" w14:textId="77777777" w:rsidR="00DC23ED" w:rsidRPr="004A41E7" w:rsidRDefault="00DC23ED" w:rsidP="00DC23ED">
            <w:pPr>
              <w:pStyle w:val="TableText"/>
              <w:rPr>
                <w:sz w:val="16"/>
                <w:szCs w:val="16"/>
                <w:lang w:eastAsia="en-AU"/>
              </w:rPr>
            </w:pPr>
            <w:r w:rsidRPr="004A41E7">
              <w:rPr>
                <w:sz w:val="16"/>
                <w:szCs w:val="16"/>
                <w:lang w:eastAsia="en-AU"/>
              </w:rPr>
              <w:t>17.7962</w:t>
            </w:r>
          </w:p>
        </w:tc>
        <w:tc>
          <w:tcPr>
            <w:tcW w:w="816" w:type="dxa"/>
            <w:tcBorders>
              <w:top w:val="nil"/>
              <w:left w:val="nil"/>
              <w:bottom w:val="nil"/>
              <w:right w:val="nil"/>
            </w:tcBorders>
          </w:tcPr>
          <w:p w14:paraId="7DA8A6AB" w14:textId="77777777" w:rsidR="00DC23ED" w:rsidRPr="004A41E7" w:rsidRDefault="00DC23ED" w:rsidP="00DC23ED">
            <w:pPr>
              <w:pStyle w:val="TableText"/>
              <w:rPr>
                <w:sz w:val="16"/>
                <w:szCs w:val="16"/>
                <w:lang w:eastAsia="en-AU"/>
              </w:rPr>
            </w:pPr>
            <w:r w:rsidRPr="004A41E7">
              <w:rPr>
                <w:sz w:val="16"/>
                <w:szCs w:val="16"/>
                <w:lang w:eastAsia="en-AU"/>
              </w:rPr>
              <w:t>17.7860</w:t>
            </w:r>
          </w:p>
        </w:tc>
        <w:tc>
          <w:tcPr>
            <w:tcW w:w="816" w:type="dxa"/>
            <w:tcBorders>
              <w:top w:val="nil"/>
              <w:left w:val="nil"/>
              <w:bottom w:val="nil"/>
              <w:right w:val="nil"/>
            </w:tcBorders>
          </w:tcPr>
          <w:p w14:paraId="4A0EDFF0" w14:textId="77777777" w:rsidR="00DC23ED" w:rsidRPr="004A41E7" w:rsidRDefault="00DC23ED" w:rsidP="00DC23ED">
            <w:pPr>
              <w:pStyle w:val="TableText"/>
              <w:rPr>
                <w:sz w:val="16"/>
                <w:szCs w:val="16"/>
                <w:lang w:eastAsia="en-AU"/>
              </w:rPr>
            </w:pPr>
            <w:r w:rsidRPr="004A41E7">
              <w:rPr>
                <w:sz w:val="16"/>
                <w:szCs w:val="16"/>
                <w:lang w:eastAsia="en-AU"/>
              </w:rPr>
              <w:t>18.6741</w:t>
            </w:r>
          </w:p>
        </w:tc>
        <w:tc>
          <w:tcPr>
            <w:tcW w:w="816" w:type="dxa"/>
            <w:tcBorders>
              <w:top w:val="nil"/>
              <w:left w:val="nil"/>
              <w:bottom w:val="nil"/>
              <w:right w:val="nil"/>
            </w:tcBorders>
          </w:tcPr>
          <w:p w14:paraId="37B1D0BB" w14:textId="77777777" w:rsidR="00DC23ED" w:rsidRPr="004A41E7" w:rsidRDefault="00DC23ED" w:rsidP="00DC23ED">
            <w:pPr>
              <w:pStyle w:val="TableText"/>
              <w:rPr>
                <w:sz w:val="16"/>
                <w:szCs w:val="16"/>
                <w:lang w:eastAsia="en-AU"/>
              </w:rPr>
            </w:pPr>
            <w:r w:rsidRPr="004A41E7">
              <w:rPr>
                <w:sz w:val="16"/>
                <w:szCs w:val="16"/>
                <w:lang w:eastAsia="en-AU"/>
              </w:rPr>
              <w:t>18.6633</w:t>
            </w:r>
          </w:p>
        </w:tc>
        <w:tc>
          <w:tcPr>
            <w:tcW w:w="816" w:type="dxa"/>
            <w:tcBorders>
              <w:top w:val="nil"/>
              <w:left w:val="nil"/>
              <w:bottom w:val="nil"/>
              <w:right w:val="nil"/>
            </w:tcBorders>
          </w:tcPr>
          <w:p w14:paraId="3BA167E8" w14:textId="77777777" w:rsidR="00DC23ED" w:rsidRPr="004A41E7" w:rsidRDefault="00DC23ED" w:rsidP="00DC23ED">
            <w:pPr>
              <w:pStyle w:val="TableText"/>
              <w:rPr>
                <w:sz w:val="16"/>
                <w:szCs w:val="16"/>
                <w:lang w:eastAsia="en-AU"/>
              </w:rPr>
            </w:pPr>
            <w:r w:rsidRPr="004A41E7">
              <w:rPr>
                <w:sz w:val="16"/>
                <w:szCs w:val="16"/>
                <w:lang w:eastAsia="en-AU"/>
              </w:rPr>
              <w:t>18.6633</w:t>
            </w:r>
          </w:p>
        </w:tc>
        <w:tc>
          <w:tcPr>
            <w:tcW w:w="816" w:type="dxa"/>
            <w:tcBorders>
              <w:top w:val="nil"/>
              <w:left w:val="nil"/>
              <w:bottom w:val="nil"/>
              <w:right w:val="nil"/>
            </w:tcBorders>
          </w:tcPr>
          <w:p w14:paraId="3A1BFE2E" w14:textId="77777777" w:rsidR="00DC23ED" w:rsidRPr="004A41E7" w:rsidRDefault="00DC23ED" w:rsidP="00DC23ED">
            <w:pPr>
              <w:pStyle w:val="TableText"/>
              <w:rPr>
                <w:sz w:val="16"/>
                <w:szCs w:val="16"/>
                <w:lang w:eastAsia="en-AU"/>
              </w:rPr>
            </w:pPr>
            <w:r w:rsidRPr="004A41E7">
              <w:rPr>
                <w:sz w:val="16"/>
                <w:szCs w:val="16"/>
                <w:lang w:eastAsia="en-AU"/>
              </w:rPr>
              <w:t>18.9109</w:t>
            </w:r>
          </w:p>
        </w:tc>
        <w:tc>
          <w:tcPr>
            <w:tcW w:w="816" w:type="dxa"/>
            <w:tcBorders>
              <w:top w:val="nil"/>
              <w:left w:val="nil"/>
              <w:bottom w:val="nil"/>
              <w:right w:val="nil"/>
            </w:tcBorders>
          </w:tcPr>
          <w:p w14:paraId="5EF30ED0" w14:textId="77777777" w:rsidR="00DC23ED" w:rsidRPr="004A41E7" w:rsidRDefault="00DC23ED" w:rsidP="00DC23ED">
            <w:pPr>
              <w:pStyle w:val="TableText"/>
              <w:rPr>
                <w:sz w:val="16"/>
                <w:szCs w:val="16"/>
                <w:lang w:eastAsia="en-AU"/>
              </w:rPr>
            </w:pPr>
            <w:r w:rsidRPr="004A41E7">
              <w:rPr>
                <w:sz w:val="16"/>
                <w:szCs w:val="16"/>
                <w:lang w:eastAsia="en-AU"/>
              </w:rPr>
              <w:t>18.9109</w:t>
            </w:r>
          </w:p>
        </w:tc>
        <w:tc>
          <w:tcPr>
            <w:tcW w:w="816" w:type="dxa"/>
            <w:tcBorders>
              <w:top w:val="nil"/>
              <w:left w:val="nil"/>
              <w:bottom w:val="nil"/>
              <w:right w:val="nil"/>
            </w:tcBorders>
          </w:tcPr>
          <w:p w14:paraId="2D8C352E" w14:textId="77777777" w:rsidR="00DC23ED" w:rsidRPr="004A41E7" w:rsidRDefault="00DC23ED" w:rsidP="00DC23ED">
            <w:pPr>
              <w:pStyle w:val="TableText"/>
              <w:rPr>
                <w:sz w:val="16"/>
                <w:szCs w:val="16"/>
                <w:lang w:eastAsia="en-AU"/>
              </w:rPr>
            </w:pPr>
            <w:r w:rsidRPr="004A41E7">
              <w:rPr>
                <w:sz w:val="16"/>
                <w:szCs w:val="16"/>
                <w:lang w:eastAsia="en-AU"/>
              </w:rPr>
              <w:t>18.9109</w:t>
            </w:r>
          </w:p>
        </w:tc>
        <w:tc>
          <w:tcPr>
            <w:tcW w:w="816" w:type="dxa"/>
            <w:tcBorders>
              <w:top w:val="nil"/>
              <w:left w:val="nil"/>
              <w:bottom w:val="nil"/>
              <w:right w:val="nil"/>
            </w:tcBorders>
          </w:tcPr>
          <w:p w14:paraId="76E0E399" w14:textId="77777777" w:rsidR="00DC23ED" w:rsidRPr="004A41E7" w:rsidRDefault="00DC23ED" w:rsidP="00DC23ED">
            <w:pPr>
              <w:pStyle w:val="TableText"/>
              <w:rPr>
                <w:sz w:val="16"/>
                <w:szCs w:val="16"/>
                <w:lang w:eastAsia="en-AU"/>
              </w:rPr>
            </w:pPr>
            <w:r w:rsidRPr="004A41E7">
              <w:rPr>
                <w:sz w:val="16"/>
                <w:szCs w:val="16"/>
                <w:lang w:eastAsia="en-AU"/>
              </w:rPr>
              <w:t>19.3612</w:t>
            </w:r>
          </w:p>
        </w:tc>
      </w:tr>
      <w:tr w:rsidR="00DC23ED" w:rsidRPr="004A41E7" w14:paraId="64AA536D" w14:textId="77777777">
        <w:trPr>
          <w:trHeight w:val="219"/>
        </w:trPr>
        <w:tc>
          <w:tcPr>
            <w:tcW w:w="1036" w:type="dxa"/>
            <w:tcBorders>
              <w:top w:val="nil"/>
              <w:left w:val="nil"/>
              <w:bottom w:val="nil"/>
              <w:right w:val="nil"/>
            </w:tcBorders>
          </w:tcPr>
          <w:p w14:paraId="07C30271"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16" w:type="dxa"/>
            <w:tcBorders>
              <w:top w:val="nil"/>
              <w:left w:val="nil"/>
              <w:bottom w:val="nil"/>
              <w:right w:val="nil"/>
            </w:tcBorders>
          </w:tcPr>
          <w:p w14:paraId="5F416597" w14:textId="77777777" w:rsidR="00DC23ED" w:rsidRPr="004A41E7" w:rsidRDefault="00DC23ED" w:rsidP="00DC23ED">
            <w:pPr>
              <w:pStyle w:val="TableText"/>
              <w:rPr>
                <w:sz w:val="16"/>
                <w:szCs w:val="16"/>
                <w:lang w:eastAsia="en-AU"/>
              </w:rPr>
            </w:pPr>
            <w:r w:rsidRPr="004A41E7">
              <w:rPr>
                <w:sz w:val="16"/>
                <w:szCs w:val="16"/>
                <w:lang w:eastAsia="en-AU"/>
              </w:rPr>
              <w:t>11.7407</w:t>
            </w:r>
          </w:p>
        </w:tc>
        <w:tc>
          <w:tcPr>
            <w:tcW w:w="816" w:type="dxa"/>
            <w:tcBorders>
              <w:top w:val="nil"/>
              <w:left w:val="nil"/>
              <w:bottom w:val="nil"/>
              <w:right w:val="nil"/>
            </w:tcBorders>
          </w:tcPr>
          <w:p w14:paraId="6AE34910" w14:textId="77777777" w:rsidR="00DC23ED" w:rsidRPr="004A41E7" w:rsidRDefault="00DC23ED" w:rsidP="00DC23ED">
            <w:pPr>
              <w:pStyle w:val="TableText"/>
              <w:rPr>
                <w:sz w:val="16"/>
                <w:szCs w:val="16"/>
                <w:lang w:eastAsia="en-AU"/>
              </w:rPr>
            </w:pPr>
            <w:r w:rsidRPr="004A41E7">
              <w:rPr>
                <w:sz w:val="16"/>
                <w:szCs w:val="16"/>
                <w:lang w:eastAsia="en-AU"/>
              </w:rPr>
              <w:t>11.7314</w:t>
            </w:r>
          </w:p>
        </w:tc>
        <w:tc>
          <w:tcPr>
            <w:tcW w:w="816" w:type="dxa"/>
            <w:tcBorders>
              <w:top w:val="nil"/>
              <w:left w:val="nil"/>
              <w:bottom w:val="nil"/>
              <w:right w:val="nil"/>
            </w:tcBorders>
          </w:tcPr>
          <w:p w14:paraId="2C76EAA4" w14:textId="77777777" w:rsidR="00DC23ED" w:rsidRPr="004A41E7" w:rsidRDefault="00DC23ED" w:rsidP="00DC23ED">
            <w:pPr>
              <w:pStyle w:val="TableText"/>
              <w:rPr>
                <w:sz w:val="16"/>
                <w:szCs w:val="16"/>
                <w:lang w:eastAsia="en-AU"/>
              </w:rPr>
            </w:pPr>
            <w:r w:rsidRPr="004A41E7">
              <w:rPr>
                <w:sz w:val="16"/>
                <w:szCs w:val="16"/>
                <w:lang w:eastAsia="en-AU"/>
              </w:rPr>
              <w:t>11.7199</w:t>
            </w:r>
          </w:p>
        </w:tc>
        <w:tc>
          <w:tcPr>
            <w:tcW w:w="816" w:type="dxa"/>
            <w:tcBorders>
              <w:top w:val="nil"/>
              <w:left w:val="nil"/>
              <w:bottom w:val="nil"/>
              <w:right w:val="nil"/>
            </w:tcBorders>
          </w:tcPr>
          <w:p w14:paraId="69146AEB" w14:textId="77777777" w:rsidR="00DC23ED" w:rsidRPr="004A41E7" w:rsidRDefault="00DC23ED" w:rsidP="00DC23ED">
            <w:pPr>
              <w:pStyle w:val="TableText"/>
              <w:rPr>
                <w:sz w:val="16"/>
                <w:szCs w:val="16"/>
                <w:lang w:eastAsia="en-AU"/>
              </w:rPr>
            </w:pPr>
            <w:r w:rsidRPr="004A41E7">
              <w:rPr>
                <w:sz w:val="16"/>
                <w:szCs w:val="16"/>
                <w:lang w:eastAsia="en-AU"/>
              </w:rPr>
              <w:t>12.2398</w:t>
            </w:r>
          </w:p>
        </w:tc>
        <w:tc>
          <w:tcPr>
            <w:tcW w:w="816" w:type="dxa"/>
            <w:tcBorders>
              <w:top w:val="nil"/>
              <w:left w:val="nil"/>
              <w:bottom w:val="nil"/>
              <w:right w:val="nil"/>
            </w:tcBorders>
          </w:tcPr>
          <w:p w14:paraId="4F56B54D" w14:textId="77777777" w:rsidR="00DC23ED" w:rsidRPr="004A41E7" w:rsidRDefault="00DC23ED" w:rsidP="00DC23ED">
            <w:pPr>
              <w:pStyle w:val="TableText"/>
              <w:rPr>
                <w:sz w:val="16"/>
                <w:szCs w:val="16"/>
                <w:lang w:eastAsia="en-AU"/>
              </w:rPr>
            </w:pPr>
            <w:r w:rsidRPr="004A41E7">
              <w:rPr>
                <w:sz w:val="16"/>
                <w:szCs w:val="16"/>
                <w:lang w:eastAsia="en-AU"/>
              </w:rPr>
              <w:t>12.2270</w:t>
            </w:r>
          </w:p>
        </w:tc>
        <w:tc>
          <w:tcPr>
            <w:tcW w:w="816" w:type="dxa"/>
            <w:tcBorders>
              <w:top w:val="nil"/>
              <w:left w:val="nil"/>
              <w:bottom w:val="nil"/>
              <w:right w:val="nil"/>
            </w:tcBorders>
          </w:tcPr>
          <w:p w14:paraId="4C763572" w14:textId="77777777" w:rsidR="00DC23ED" w:rsidRPr="004A41E7" w:rsidRDefault="00DC23ED" w:rsidP="00DC23ED">
            <w:pPr>
              <w:pStyle w:val="TableText"/>
              <w:rPr>
                <w:sz w:val="16"/>
                <w:szCs w:val="16"/>
                <w:lang w:eastAsia="en-AU"/>
              </w:rPr>
            </w:pPr>
            <w:r w:rsidRPr="004A41E7">
              <w:rPr>
                <w:sz w:val="16"/>
                <w:szCs w:val="16"/>
                <w:lang w:eastAsia="en-AU"/>
              </w:rPr>
              <w:t>16.0792</w:t>
            </w:r>
          </w:p>
        </w:tc>
        <w:tc>
          <w:tcPr>
            <w:tcW w:w="816" w:type="dxa"/>
            <w:tcBorders>
              <w:top w:val="nil"/>
              <w:left w:val="nil"/>
              <w:bottom w:val="nil"/>
              <w:right w:val="nil"/>
            </w:tcBorders>
          </w:tcPr>
          <w:p w14:paraId="6DED3486" w14:textId="77777777" w:rsidR="00DC23ED" w:rsidRPr="004A41E7" w:rsidRDefault="00DC23ED" w:rsidP="00DC23ED">
            <w:pPr>
              <w:pStyle w:val="TableText"/>
              <w:rPr>
                <w:sz w:val="16"/>
                <w:szCs w:val="16"/>
                <w:lang w:eastAsia="en-AU"/>
              </w:rPr>
            </w:pPr>
            <w:r w:rsidRPr="004A41E7">
              <w:rPr>
                <w:sz w:val="16"/>
                <w:szCs w:val="16"/>
                <w:lang w:eastAsia="en-AU"/>
              </w:rPr>
              <w:t>17.4839</w:t>
            </w:r>
          </w:p>
        </w:tc>
        <w:tc>
          <w:tcPr>
            <w:tcW w:w="816" w:type="dxa"/>
            <w:tcBorders>
              <w:top w:val="nil"/>
              <w:left w:val="nil"/>
              <w:bottom w:val="nil"/>
              <w:right w:val="nil"/>
            </w:tcBorders>
          </w:tcPr>
          <w:p w14:paraId="4004D7EA" w14:textId="77777777" w:rsidR="00DC23ED" w:rsidRPr="004A41E7" w:rsidRDefault="00DC23ED" w:rsidP="00DC23ED">
            <w:pPr>
              <w:pStyle w:val="TableText"/>
              <w:rPr>
                <w:sz w:val="16"/>
                <w:szCs w:val="16"/>
                <w:lang w:eastAsia="en-AU"/>
              </w:rPr>
            </w:pPr>
            <w:r w:rsidRPr="004A41E7">
              <w:rPr>
                <w:sz w:val="16"/>
                <w:szCs w:val="16"/>
                <w:lang w:eastAsia="en-AU"/>
              </w:rPr>
              <w:t>17.4742</w:t>
            </w:r>
          </w:p>
        </w:tc>
        <w:tc>
          <w:tcPr>
            <w:tcW w:w="816" w:type="dxa"/>
            <w:tcBorders>
              <w:top w:val="nil"/>
              <w:left w:val="nil"/>
              <w:bottom w:val="nil"/>
              <w:right w:val="nil"/>
            </w:tcBorders>
          </w:tcPr>
          <w:p w14:paraId="14DC00C1" w14:textId="77777777" w:rsidR="00DC23ED" w:rsidRPr="004A41E7" w:rsidRDefault="00DC23ED" w:rsidP="00DC23ED">
            <w:pPr>
              <w:pStyle w:val="TableText"/>
              <w:rPr>
                <w:sz w:val="16"/>
                <w:szCs w:val="16"/>
                <w:lang w:eastAsia="en-AU"/>
              </w:rPr>
            </w:pPr>
            <w:r w:rsidRPr="004A41E7">
              <w:rPr>
                <w:sz w:val="16"/>
                <w:szCs w:val="16"/>
                <w:lang w:eastAsia="en-AU"/>
              </w:rPr>
              <w:t>17.4636</w:t>
            </w:r>
          </w:p>
        </w:tc>
        <w:tc>
          <w:tcPr>
            <w:tcW w:w="816" w:type="dxa"/>
            <w:tcBorders>
              <w:top w:val="nil"/>
              <w:left w:val="nil"/>
              <w:bottom w:val="nil"/>
              <w:right w:val="nil"/>
            </w:tcBorders>
          </w:tcPr>
          <w:p w14:paraId="5715B04C" w14:textId="77777777" w:rsidR="00DC23ED" w:rsidRPr="004A41E7" w:rsidRDefault="00DC23ED" w:rsidP="00DC23ED">
            <w:pPr>
              <w:pStyle w:val="TableText"/>
              <w:rPr>
                <w:sz w:val="16"/>
                <w:szCs w:val="16"/>
                <w:lang w:eastAsia="en-AU"/>
              </w:rPr>
            </w:pPr>
            <w:r w:rsidRPr="004A41E7">
              <w:rPr>
                <w:sz w:val="16"/>
                <w:szCs w:val="16"/>
                <w:lang w:eastAsia="en-AU"/>
              </w:rPr>
              <w:t>18.3300</w:t>
            </w:r>
          </w:p>
        </w:tc>
        <w:tc>
          <w:tcPr>
            <w:tcW w:w="816" w:type="dxa"/>
            <w:tcBorders>
              <w:top w:val="nil"/>
              <w:left w:val="nil"/>
              <w:bottom w:val="nil"/>
              <w:right w:val="nil"/>
            </w:tcBorders>
          </w:tcPr>
          <w:p w14:paraId="761938AF" w14:textId="77777777" w:rsidR="00DC23ED" w:rsidRPr="004A41E7" w:rsidRDefault="00DC23ED" w:rsidP="00DC23ED">
            <w:pPr>
              <w:pStyle w:val="TableText"/>
              <w:rPr>
                <w:sz w:val="16"/>
                <w:szCs w:val="16"/>
                <w:lang w:eastAsia="en-AU"/>
              </w:rPr>
            </w:pPr>
            <w:r w:rsidRPr="004A41E7">
              <w:rPr>
                <w:sz w:val="16"/>
                <w:szCs w:val="16"/>
                <w:lang w:eastAsia="en-AU"/>
              </w:rPr>
              <w:t>18.3185</w:t>
            </w:r>
          </w:p>
        </w:tc>
        <w:tc>
          <w:tcPr>
            <w:tcW w:w="816" w:type="dxa"/>
            <w:tcBorders>
              <w:top w:val="nil"/>
              <w:left w:val="nil"/>
              <w:bottom w:val="nil"/>
              <w:right w:val="nil"/>
            </w:tcBorders>
          </w:tcPr>
          <w:p w14:paraId="40A0930D" w14:textId="77777777" w:rsidR="00DC23ED" w:rsidRPr="004A41E7" w:rsidRDefault="00DC23ED" w:rsidP="00DC23ED">
            <w:pPr>
              <w:pStyle w:val="TableText"/>
              <w:rPr>
                <w:sz w:val="16"/>
                <w:szCs w:val="16"/>
                <w:lang w:eastAsia="en-AU"/>
              </w:rPr>
            </w:pPr>
            <w:r w:rsidRPr="004A41E7">
              <w:rPr>
                <w:sz w:val="16"/>
                <w:szCs w:val="16"/>
                <w:lang w:eastAsia="en-AU"/>
              </w:rPr>
              <w:t>18.3185</w:t>
            </w:r>
          </w:p>
        </w:tc>
        <w:tc>
          <w:tcPr>
            <w:tcW w:w="816" w:type="dxa"/>
            <w:tcBorders>
              <w:top w:val="nil"/>
              <w:left w:val="nil"/>
              <w:bottom w:val="nil"/>
              <w:right w:val="nil"/>
            </w:tcBorders>
          </w:tcPr>
          <w:p w14:paraId="6B362EC4" w14:textId="77777777" w:rsidR="00DC23ED" w:rsidRPr="004A41E7" w:rsidRDefault="00DC23ED" w:rsidP="00DC23ED">
            <w:pPr>
              <w:pStyle w:val="TableText"/>
              <w:rPr>
                <w:sz w:val="16"/>
                <w:szCs w:val="16"/>
                <w:lang w:eastAsia="en-AU"/>
              </w:rPr>
            </w:pPr>
            <w:r w:rsidRPr="004A41E7">
              <w:rPr>
                <w:sz w:val="16"/>
                <w:szCs w:val="16"/>
                <w:lang w:eastAsia="en-AU"/>
              </w:rPr>
              <w:t>18.5593</w:t>
            </w:r>
          </w:p>
        </w:tc>
        <w:tc>
          <w:tcPr>
            <w:tcW w:w="816" w:type="dxa"/>
            <w:tcBorders>
              <w:top w:val="nil"/>
              <w:left w:val="nil"/>
              <w:bottom w:val="nil"/>
              <w:right w:val="nil"/>
            </w:tcBorders>
          </w:tcPr>
          <w:p w14:paraId="18ACF544" w14:textId="77777777" w:rsidR="00DC23ED" w:rsidRPr="004A41E7" w:rsidRDefault="00DC23ED" w:rsidP="00DC23ED">
            <w:pPr>
              <w:pStyle w:val="TableText"/>
              <w:rPr>
                <w:sz w:val="16"/>
                <w:szCs w:val="16"/>
                <w:lang w:eastAsia="en-AU"/>
              </w:rPr>
            </w:pPr>
            <w:r w:rsidRPr="004A41E7">
              <w:rPr>
                <w:sz w:val="16"/>
                <w:szCs w:val="16"/>
                <w:lang w:eastAsia="en-AU"/>
              </w:rPr>
              <w:t>18.5593</w:t>
            </w:r>
          </w:p>
        </w:tc>
        <w:tc>
          <w:tcPr>
            <w:tcW w:w="816" w:type="dxa"/>
            <w:tcBorders>
              <w:top w:val="nil"/>
              <w:left w:val="nil"/>
              <w:bottom w:val="nil"/>
              <w:right w:val="nil"/>
            </w:tcBorders>
          </w:tcPr>
          <w:p w14:paraId="3E49E016" w14:textId="77777777" w:rsidR="00DC23ED" w:rsidRPr="004A41E7" w:rsidRDefault="00DC23ED" w:rsidP="00DC23ED">
            <w:pPr>
              <w:pStyle w:val="TableText"/>
              <w:rPr>
                <w:sz w:val="16"/>
                <w:szCs w:val="16"/>
                <w:lang w:eastAsia="en-AU"/>
              </w:rPr>
            </w:pPr>
            <w:r w:rsidRPr="004A41E7">
              <w:rPr>
                <w:sz w:val="16"/>
                <w:szCs w:val="16"/>
                <w:lang w:eastAsia="en-AU"/>
              </w:rPr>
              <w:t>18.5593</w:t>
            </w:r>
          </w:p>
        </w:tc>
        <w:tc>
          <w:tcPr>
            <w:tcW w:w="816" w:type="dxa"/>
            <w:tcBorders>
              <w:top w:val="nil"/>
              <w:left w:val="nil"/>
              <w:bottom w:val="nil"/>
              <w:right w:val="nil"/>
            </w:tcBorders>
          </w:tcPr>
          <w:p w14:paraId="3326702E" w14:textId="77777777" w:rsidR="00DC23ED" w:rsidRPr="004A41E7" w:rsidRDefault="00DC23ED" w:rsidP="00DC23ED">
            <w:pPr>
              <w:pStyle w:val="TableText"/>
              <w:rPr>
                <w:sz w:val="16"/>
                <w:szCs w:val="16"/>
                <w:lang w:eastAsia="en-AU"/>
              </w:rPr>
            </w:pPr>
            <w:r w:rsidRPr="004A41E7">
              <w:rPr>
                <w:sz w:val="16"/>
                <w:szCs w:val="16"/>
                <w:lang w:eastAsia="en-AU"/>
              </w:rPr>
              <w:t>19.0036</w:t>
            </w:r>
          </w:p>
        </w:tc>
      </w:tr>
      <w:tr w:rsidR="00DC23ED" w:rsidRPr="004A41E7" w14:paraId="081BECC3" w14:textId="77777777">
        <w:trPr>
          <w:trHeight w:val="219"/>
        </w:trPr>
        <w:tc>
          <w:tcPr>
            <w:tcW w:w="1036" w:type="dxa"/>
            <w:tcBorders>
              <w:top w:val="nil"/>
              <w:left w:val="nil"/>
              <w:bottom w:val="nil"/>
              <w:right w:val="nil"/>
            </w:tcBorders>
          </w:tcPr>
          <w:p w14:paraId="754F57B5"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16" w:type="dxa"/>
            <w:tcBorders>
              <w:top w:val="nil"/>
              <w:left w:val="nil"/>
              <w:bottom w:val="nil"/>
              <w:right w:val="nil"/>
            </w:tcBorders>
          </w:tcPr>
          <w:p w14:paraId="7FE4B628" w14:textId="77777777" w:rsidR="00DC23ED" w:rsidRPr="004A41E7" w:rsidRDefault="00DC23ED" w:rsidP="00DC23ED">
            <w:pPr>
              <w:pStyle w:val="TableText"/>
              <w:rPr>
                <w:sz w:val="16"/>
                <w:szCs w:val="16"/>
                <w:lang w:eastAsia="en-AU"/>
              </w:rPr>
            </w:pPr>
            <w:r w:rsidRPr="004A41E7">
              <w:rPr>
                <w:sz w:val="16"/>
                <w:szCs w:val="16"/>
                <w:lang w:eastAsia="en-AU"/>
              </w:rPr>
              <w:t>11.4206</w:t>
            </w:r>
          </w:p>
        </w:tc>
        <w:tc>
          <w:tcPr>
            <w:tcW w:w="816" w:type="dxa"/>
            <w:tcBorders>
              <w:top w:val="nil"/>
              <w:left w:val="nil"/>
              <w:bottom w:val="nil"/>
              <w:right w:val="nil"/>
            </w:tcBorders>
          </w:tcPr>
          <w:p w14:paraId="042D2308" w14:textId="77777777" w:rsidR="00DC23ED" w:rsidRPr="004A41E7" w:rsidRDefault="00DC23ED" w:rsidP="00DC23ED">
            <w:pPr>
              <w:pStyle w:val="TableText"/>
              <w:rPr>
                <w:sz w:val="16"/>
                <w:szCs w:val="16"/>
                <w:lang w:eastAsia="en-AU"/>
              </w:rPr>
            </w:pPr>
            <w:r w:rsidRPr="004A41E7">
              <w:rPr>
                <w:sz w:val="16"/>
                <w:szCs w:val="16"/>
                <w:lang w:eastAsia="en-AU"/>
              </w:rPr>
              <w:t>11.4111</w:t>
            </w:r>
          </w:p>
        </w:tc>
        <w:tc>
          <w:tcPr>
            <w:tcW w:w="816" w:type="dxa"/>
            <w:tcBorders>
              <w:top w:val="nil"/>
              <w:left w:val="nil"/>
              <w:bottom w:val="nil"/>
              <w:right w:val="nil"/>
            </w:tcBorders>
          </w:tcPr>
          <w:p w14:paraId="52A59F2E" w14:textId="77777777" w:rsidR="00DC23ED" w:rsidRPr="004A41E7" w:rsidRDefault="00DC23ED" w:rsidP="00DC23ED">
            <w:pPr>
              <w:pStyle w:val="TableText"/>
              <w:rPr>
                <w:sz w:val="16"/>
                <w:szCs w:val="16"/>
                <w:lang w:eastAsia="en-AU"/>
              </w:rPr>
            </w:pPr>
            <w:r w:rsidRPr="004A41E7">
              <w:rPr>
                <w:sz w:val="16"/>
                <w:szCs w:val="16"/>
                <w:lang w:eastAsia="en-AU"/>
              </w:rPr>
              <w:t>11.3993</w:t>
            </w:r>
          </w:p>
        </w:tc>
        <w:tc>
          <w:tcPr>
            <w:tcW w:w="816" w:type="dxa"/>
            <w:tcBorders>
              <w:top w:val="nil"/>
              <w:left w:val="nil"/>
              <w:bottom w:val="nil"/>
              <w:right w:val="nil"/>
            </w:tcBorders>
          </w:tcPr>
          <w:p w14:paraId="36D8872C" w14:textId="77777777" w:rsidR="00DC23ED" w:rsidRPr="004A41E7" w:rsidRDefault="00DC23ED" w:rsidP="00DC23ED">
            <w:pPr>
              <w:pStyle w:val="TableText"/>
              <w:rPr>
                <w:sz w:val="16"/>
                <w:szCs w:val="16"/>
                <w:lang w:eastAsia="en-AU"/>
              </w:rPr>
            </w:pPr>
            <w:r w:rsidRPr="004A41E7">
              <w:rPr>
                <w:sz w:val="16"/>
                <w:szCs w:val="16"/>
                <w:lang w:eastAsia="en-AU"/>
              </w:rPr>
              <w:t>11.9182</w:t>
            </w:r>
          </w:p>
        </w:tc>
        <w:tc>
          <w:tcPr>
            <w:tcW w:w="816" w:type="dxa"/>
            <w:tcBorders>
              <w:top w:val="nil"/>
              <w:left w:val="nil"/>
              <w:bottom w:val="nil"/>
              <w:right w:val="nil"/>
            </w:tcBorders>
          </w:tcPr>
          <w:p w14:paraId="2BC66632" w14:textId="77777777" w:rsidR="00DC23ED" w:rsidRPr="004A41E7" w:rsidRDefault="00DC23ED" w:rsidP="00DC23ED">
            <w:pPr>
              <w:pStyle w:val="TableText"/>
              <w:rPr>
                <w:sz w:val="16"/>
                <w:szCs w:val="16"/>
                <w:lang w:eastAsia="en-AU"/>
              </w:rPr>
            </w:pPr>
            <w:r w:rsidRPr="004A41E7">
              <w:rPr>
                <w:sz w:val="16"/>
                <w:szCs w:val="16"/>
                <w:lang w:eastAsia="en-AU"/>
              </w:rPr>
              <w:t>11.9044</w:t>
            </w:r>
          </w:p>
        </w:tc>
        <w:tc>
          <w:tcPr>
            <w:tcW w:w="816" w:type="dxa"/>
            <w:tcBorders>
              <w:top w:val="nil"/>
              <w:left w:val="nil"/>
              <w:bottom w:val="nil"/>
              <w:right w:val="nil"/>
            </w:tcBorders>
          </w:tcPr>
          <w:p w14:paraId="754B6361" w14:textId="77777777" w:rsidR="00DC23ED" w:rsidRPr="004A41E7" w:rsidRDefault="00DC23ED" w:rsidP="00DC23ED">
            <w:pPr>
              <w:pStyle w:val="TableText"/>
              <w:rPr>
                <w:sz w:val="16"/>
                <w:szCs w:val="16"/>
                <w:lang w:eastAsia="en-AU"/>
              </w:rPr>
            </w:pPr>
            <w:r w:rsidRPr="004A41E7">
              <w:rPr>
                <w:sz w:val="16"/>
                <w:szCs w:val="16"/>
                <w:lang w:eastAsia="en-AU"/>
              </w:rPr>
              <w:t>15.6944</w:t>
            </w:r>
          </w:p>
        </w:tc>
        <w:tc>
          <w:tcPr>
            <w:tcW w:w="816" w:type="dxa"/>
            <w:tcBorders>
              <w:top w:val="nil"/>
              <w:left w:val="nil"/>
              <w:bottom w:val="nil"/>
              <w:right w:val="nil"/>
            </w:tcBorders>
          </w:tcPr>
          <w:p w14:paraId="68306A8F" w14:textId="77777777" w:rsidR="00DC23ED" w:rsidRPr="004A41E7" w:rsidRDefault="00DC23ED" w:rsidP="00DC23ED">
            <w:pPr>
              <w:pStyle w:val="TableText"/>
              <w:rPr>
                <w:sz w:val="16"/>
                <w:szCs w:val="16"/>
                <w:lang w:eastAsia="en-AU"/>
              </w:rPr>
            </w:pPr>
            <w:r w:rsidRPr="004A41E7">
              <w:rPr>
                <w:sz w:val="16"/>
                <w:szCs w:val="16"/>
                <w:lang w:eastAsia="en-AU"/>
              </w:rPr>
              <w:t>17.0955</w:t>
            </w:r>
          </w:p>
        </w:tc>
        <w:tc>
          <w:tcPr>
            <w:tcW w:w="816" w:type="dxa"/>
            <w:tcBorders>
              <w:top w:val="nil"/>
              <w:left w:val="nil"/>
              <w:bottom w:val="nil"/>
              <w:right w:val="nil"/>
            </w:tcBorders>
          </w:tcPr>
          <w:p w14:paraId="2474E690" w14:textId="77777777" w:rsidR="00DC23ED" w:rsidRPr="004A41E7" w:rsidRDefault="00DC23ED" w:rsidP="00DC23ED">
            <w:pPr>
              <w:pStyle w:val="TableText"/>
              <w:rPr>
                <w:sz w:val="16"/>
                <w:szCs w:val="16"/>
                <w:lang w:eastAsia="en-AU"/>
              </w:rPr>
            </w:pPr>
            <w:r w:rsidRPr="004A41E7">
              <w:rPr>
                <w:sz w:val="16"/>
                <w:szCs w:val="16"/>
                <w:lang w:eastAsia="en-AU"/>
              </w:rPr>
              <w:t>17.0849</w:t>
            </w:r>
          </w:p>
        </w:tc>
        <w:tc>
          <w:tcPr>
            <w:tcW w:w="816" w:type="dxa"/>
            <w:tcBorders>
              <w:top w:val="nil"/>
              <w:left w:val="nil"/>
              <w:bottom w:val="nil"/>
              <w:right w:val="nil"/>
            </w:tcBorders>
          </w:tcPr>
          <w:p w14:paraId="33BDEA65" w14:textId="77777777" w:rsidR="00DC23ED" w:rsidRPr="004A41E7" w:rsidRDefault="00DC23ED" w:rsidP="00DC23ED">
            <w:pPr>
              <w:pStyle w:val="TableText"/>
              <w:rPr>
                <w:sz w:val="16"/>
                <w:szCs w:val="16"/>
                <w:lang w:eastAsia="en-AU"/>
              </w:rPr>
            </w:pPr>
            <w:r w:rsidRPr="004A41E7">
              <w:rPr>
                <w:sz w:val="16"/>
                <w:szCs w:val="16"/>
                <w:lang w:eastAsia="en-AU"/>
              </w:rPr>
              <w:t>17.0733</w:t>
            </w:r>
          </w:p>
        </w:tc>
        <w:tc>
          <w:tcPr>
            <w:tcW w:w="816" w:type="dxa"/>
            <w:tcBorders>
              <w:top w:val="nil"/>
              <w:left w:val="nil"/>
              <w:bottom w:val="nil"/>
              <w:right w:val="nil"/>
            </w:tcBorders>
          </w:tcPr>
          <w:p w14:paraId="17D5F47E" w14:textId="77777777" w:rsidR="00DC23ED" w:rsidRPr="004A41E7" w:rsidRDefault="00DC23ED" w:rsidP="00DC23ED">
            <w:pPr>
              <w:pStyle w:val="TableText"/>
              <w:rPr>
                <w:sz w:val="16"/>
                <w:szCs w:val="16"/>
                <w:lang w:eastAsia="en-AU"/>
              </w:rPr>
            </w:pPr>
            <w:r w:rsidRPr="004A41E7">
              <w:rPr>
                <w:sz w:val="16"/>
                <w:szCs w:val="16"/>
                <w:lang w:eastAsia="en-AU"/>
              </w:rPr>
              <w:t>17.9378</w:t>
            </w:r>
          </w:p>
        </w:tc>
        <w:tc>
          <w:tcPr>
            <w:tcW w:w="816" w:type="dxa"/>
            <w:tcBorders>
              <w:top w:val="nil"/>
              <w:left w:val="nil"/>
              <w:bottom w:val="nil"/>
              <w:right w:val="nil"/>
            </w:tcBorders>
          </w:tcPr>
          <w:p w14:paraId="06114A69" w14:textId="77777777" w:rsidR="00DC23ED" w:rsidRPr="004A41E7" w:rsidRDefault="00DC23ED" w:rsidP="00DC23ED">
            <w:pPr>
              <w:pStyle w:val="TableText"/>
              <w:rPr>
                <w:sz w:val="16"/>
                <w:szCs w:val="16"/>
                <w:lang w:eastAsia="en-AU"/>
              </w:rPr>
            </w:pPr>
            <w:r w:rsidRPr="004A41E7">
              <w:rPr>
                <w:sz w:val="16"/>
                <w:szCs w:val="16"/>
                <w:lang w:eastAsia="en-AU"/>
              </w:rPr>
              <w:t>17.9257</w:t>
            </w:r>
          </w:p>
        </w:tc>
        <w:tc>
          <w:tcPr>
            <w:tcW w:w="816" w:type="dxa"/>
            <w:tcBorders>
              <w:top w:val="nil"/>
              <w:left w:val="nil"/>
              <w:bottom w:val="nil"/>
              <w:right w:val="nil"/>
            </w:tcBorders>
          </w:tcPr>
          <w:p w14:paraId="6060604E" w14:textId="77777777" w:rsidR="00DC23ED" w:rsidRPr="004A41E7" w:rsidRDefault="00DC23ED" w:rsidP="00DC23ED">
            <w:pPr>
              <w:pStyle w:val="TableText"/>
              <w:rPr>
                <w:sz w:val="16"/>
                <w:szCs w:val="16"/>
                <w:lang w:eastAsia="en-AU"/>
              </w:rPr>
            </w:pPr>
            <w:r w:rsidRPr="004A41E7">
              <w:rPr>
                <w:sz w:val="16"/>
                <w:szCs w:val="16"/>
                <w:lang w:eastAsia="en-AU"/>
              </w:rPr>
              <w:t>17.9257</w:t>
            </w:r>
          </w:p>
        </w:tc>
        <w:tc>
          <w:tcPr>
            <w:tcW w:w="816" w:type="dxa"/>
            <w:tcBorders>
              <w:top w:val="nil"/>
              <w:left w:val="nil"/>
              <w:bottom w:val="nil"/>
              <w:right w:val="nil"/>
            </w:tcBorders>
          </w:tcPr>
          <w:p w14:paraId="6C5B7915" w14:textId="77777777" w:rsidR="00DC23ED" w:rsidRPr="004A41E7" w:rsidRDefault="00DC23ED" w:rsidP="00DC23ED">
            <w:pPr>
              <w:pStyle w:val="TableText"/>
              <w:rPr>
                <w:sz w:val="16"/>
                <w:szCs w:val="16"/>
                <w:lang w:eastAsia="en-AU"/>
              </w:rPr>
            </w:pPr>
            <w:r w:rsidRPr="004A41E7">
              <w:rPr>
                <w:sz w:val="16"/>
                <w:szCs w:val="16"/>
                <w:lang w:eastAsia="en-AU"/>
              </w:rPr>
              <w:t>18.1663</w:t>
            </w:r>
          </w:p>
        </w:tc>
        <w:tc>
          <w:tcPr>
            <w:tcW w:w="816" w:type="dxa"/>
            <w:tcBorders>
              <w:top w:val="nil"/>
              <w:left w:val="nil"/>
              <w:bottom w:val="nil"/>
              <w:right w:val="nil"/>
            </w:tcBorders>
          </w:tcPr>
          <w:p w14:paraId="0C41184A" w14:textId="77777777" w:rsidR="00DC23ED" w:rsidRPr="004A41E7" w:rsidRDefault="00DC23ED" w:rsidP="00DC23ED">
            <w:pPr>
              <w:pStyle w:val="TableText"/>
              <w:rPr>
                <w:sz w:val="16"/>
                <w:szCs w:val="16"/>
                <w:lang w:eastAsia="en-AU"/>
              </w:rPr>
            </w:pPr>
            <w:r w:rsidRPr="004A41E7">
              <w:rPr>
                <w:sz w:val="16"/>
                <w:szCs w:val="16"/>
                <w:lang w:eastAsia="en-AU"/>
              </w:rPr>
              <w:t>18.1663</w:t>
            </w:r>
          </w:p>
        </w:tc>
        <w:tc>
          <w:tcPr>
            <w:tcW w:w="816" w:type="dxa"/>
            <w:tcBorders>
              <w:top w:val="nil"/>
              <w:left w:val="nil"/>
              <w:bottom w:val="nil"/>
              <w:right w:val="nil"/>
            </w:tcBorders>
          </w:tcPr>
          <w:p w14:paraId="384D7386" w14:textId="77777777" w:rsidR="00DC23ED" w:rsidRPr="004A41E7" w:rsidRDefault="00DC23ED" w:rsidP="00DC23ED">
            <w:pPr>
              <w:pStyle w:val="TableText"/>
              <w:rPr>
                <w:sz w:val="16"/>
                <w:szCs w:val="16"/>
                <w:lang w:eastAsia="en-AU"/>
              </w:rPr>
            </w:pPr>
            <w:r w:rsidRPr="004A41E7">
              <w:rPr>
                <w:sz w:val="16"/>
                <w:szCs w:val="16"/>
                <w:lang w:eastAsia="en-AU"/>
              </w:rPr>
              <w:t>18.1663</w:t>
            </w:r>
          </w:p>
        </w:tc>
        <w:tc>
          <w:tcPr>
            <w:tcW w:w="816" w:type="dxa"/>
            <w:tcBorders>
              <w:top w:val="nil"/>
              <w:left w:val="nil"/>
              <w:bottom w:val="nil"/>
              <w:right w:val="nil"/>
            </w:tcBorders>
          </w:tcPr>
          <w:p w14:paraId="0E55AEB4" w14:textId="77777777" w:rsidR="00DC23ED" w:rsidRPr="004A41E7" w:rsidRDefault="00DC23ED" w:rsidP="00DC23ED">
            <w:pPr>
              <w:pStyle w:val="TableText"/>
              <w:rPr>
                <w:sz w:val="16"/>
                <w:szCs w:val="16"/>
                <w:lang w:eastAsia="en-AU"/>
              </w:rPr>
            </w:pPr>
            <w:r w:rsidRPr="004A41E7">
              <w:rPr>
                <w:sz w:val="16"/>
                <w:szCs w:val="16"/>
                <w:lang w:eastAsia="en-AU"/>
              </w:rPr>
              <w:t>18.6101</w:t>
            </w:r>
          </w:p>
        </w:tc>
      </w:tr>
      <w:tr w:rsidR="00DC23ED" w:rsidRPr="004A41E7" w14:paraId="54499734" w14:textId="77777777">
        <w:trPr>
          <w:trHeight w:val="219"/>
        </w:trPr>
        <w:tc>
          <w:tcPr>
            <w:tcW w:w="1036" w:type="dxa"/>
            <w:tcBorders>
              <w:top w:val="nil"/>
              <w:left w:val="nil"/>
              <w:bottom w:val="nil"/>
              <w:right w:val="nil"/>
            </w:tcBorders>
          </w:tcPr>
          <w:p w14:paraId="32569F40"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16" w:type="dxa"/>
            <w:tcBorders>
              <w:top w:val="nil"/>
              <w:left w:val="nil"/>
              <w:bottom w:val="nil"/>
              <w:right w:val="nil"/>
            </w:tcBorders>
          </w:tcPr>
          <w:p w14:paraId="40282CBF" w14:textId="77777777" w:rsidR="00DC23ED" w:rsidRPr="004A41E7" w:rsidRDefault="00DC23ED" w:rsidP="00DC23ED">
            <w:pPr>
              <w:pStyle w:val="TableText"/>
              <w:rPr>
                <w:sz w:val="16"/>
                <w:szCs w:val="16"/>
                <w:lang w:eastAsia="en-AU"/>
              </w:rPr>
            </w:pPr>
            <w:r w:rsidRPr="004A41E7">
              <w:rPr>
                <w:sz w:val="16"/>
                <w:szCs w:val="16"/>
                <w:lang w:eastAsia="en-AU"/>
              </w:rPr>
              <w:t>11.0957</w:t>
            </w:r>
          </w:p>
        </w:tc>
        <w:tc>
          <w:tcPr>
            <w:tcW w:w="816" w:type="dxa"/>
            <w:tcBorders>
              <w:top w:val="nil"/>
              <w:left w:val="nil"/>
              <w:bottom w:val="nil"/>
              <w:right w:val="nil"/>
            </w:tcBorders>
          </w:tcPr>
          <w:p w14:paraId="604974B3" w14:textId="77777777" w:rsidR="00DC23ED" w:rsidRPr="004A41E7" w:rsidRDefault="00DC23ED" w:rsidP="00DC23ED">
            <w:pPr>
              <w:pStyle w:val="TableText"/>
              <w:rPr>
                <w:sz w:val="16"/>
                <w:szCs w:val="16"/>
                <w:lang w:eastAsia="en-AU"/>
              </w:rPr>
            </w:pPr>
            <w:r w:rsidRPr="004A41E7">
              <w:rPr>
                <w:sz w:val="16"/>
                <w:szCs w:val="16"/>
                <w:lang w:eastAsia="en-AU"/>
              </w:rPr>
              <w:t>11.0861</w:t>
            </w:r>
          </w:p>
        </w:tc>
        <w:tc>
          <w:tcPr>
            <w:tcW w:w="816" w:type="dxa"/>
            <w:tcBorders>
              <w:top w:val="nil"/>
              <w:left w:val="nil"/>
              <w:bottom w:val="nil"/>
              <w:right w:val="nil"/>
            </w:tcBorders>
          </w:tcPr>
          <w:p w14:paraId="7D0EE4A5" w14:textId="77777777" w:rsidR="00DC23ED" w:rsidRPr="004A41E7" w:rsidRDefault="00DC23ED" w:rsidP="00DC23ED">
            <w:pPr>
              <w:pStyle w:val="TableText"/>
              <w:rPr>
                <w:sz w:val="16"/>
                <w:szCs w:val="16"/>
                <w:lang w:eastAsia="en-AU"/>
              </w:rPr>
            </w:pPr>
            <w:r w:rsidRPr="004A41E7">
              <w:rPr>
                <w:sz w:val="16"/>
                <w:szCs w:val="16"/>
                <w:lang w:eastAsia="en-AU"/>
              </w:rPr>
              <w:t>11.0739</w:t>
            </w:r>
          </w:p>
        </w:tc>
        <w:tc>
          <w:tcPr>
            <w:tcW w:w="816" w:type="dxa"/>
            <w:tcBorders>
              <w:top w:val="nil"/>
              <w:left w:val="nil"/>
              <w:bottom w:val="nil"/>
              <w:right w:val="nil"/>
            </w:tcBorders>
          </w:tcPr>
          <w:p w14:paraId="3F66842E" w14:textId="77777777" w:rsidR="00DC23ED" w:rsidRPr="004A41E7" w:rsidRDefault="00DC23ED" w:rsidP="00DC23ED">
            <w:pPr>
              <w:pStyle w:val="TableText"/>
              <w:rPr>
                <w:sz w:val="16"/>
                <w:szCs w:val="16"/>
                <w:lang w:eastAsia="en-AU"/>
              </w:rPr>
            </w:pPr>
            <w:r w:rsidRPr="004A41E7">
              <w:rPr>
                <w:sz w:val="16"/>
                <w:szCs w:val="16"/>
                <w:lang w:eastAsia="en-AU"/>
              </w:rPr>
              <w:t>11.5918</w:t>
            </w:r>
          </w:p>
        </w:tc>
        <w:tc>
          <w:tcPr>
            <w:tcW w:w="816" w:type="dxa"/>
            <w:tcBorders>
              <w:top w:val="nil"/>
              <w:left w:val="nil"/>
              <w:bottom w:val="nil"/>
              <w:right w:val="nil"/>
            </w:tcBorders>
          </w:tcPr>
          <w:p w14:paraId="5AE9A476" w14:textId="77777777" w:rsidR="00DC23ED" w:rsidRPr="004A41E7" w:rsidRDefault="00DC23ED" w:rsidP="00DC23ED">
            <w:pPr>
              <w:pStyle w:val="TableText"/>
              <w:rPr>
                <w:sz w:val="16"/>
                <w:szCs w:val="16"/>
                <w:lang w:eastAsia="en-AU"/>
              </w:rPr>
            </w:pPr>
            <w:r w:rsidRPr="004A41E7">
              <w:rPr>
                <w:sz w:val="16"/>
                <w:szCs w:val="16"/>
                <w:lang w:eastAsia="en-AU"/>
              </w:rPr>
              <w:t>11.5775</w:t>
            </w:r>
          </w:p>
        </w:tc>
        <w:tc>
          <w:tcPr>
            <w:tcW w:w="816" w:type="dxa"/>
            <w:tcBorders>
              <w:top w:val="nil"/>
              <w:left w:val="nil"/>
              <w:bottom w:val="nil"/>
              <w:right w:val="nil"/>
            </w:tcBorders>
          </w:tcPr>
          <w:p w14:paraId="50573535" w14:textId="77777777" w:rsidR="00DC23ED" w:rsidRPr="004A41E7" w:rsidRDefault="00DC23ED" w:rsidP="00DC23ED">
            <w:pPr>
              <w:pStyle w:val="TableText"/>
              <w:rPr>
                <w:sz w:val="16"/>
                <w:szCs w:val="16"/>
                <w:lang w:eastAsia="en-AU"/>
              </w:rPr>
            </w:pPr>
            <w:r w:rsidRPr="004A41E7">
              <w:rPr>
                <w:sz w:val="16"/>
                <w:szCs w:val="16"/>
                <w:lang w:eastAsia="en-AU"/>
              </w:rPr>
              <w:t>15.3039</w:t>
            </w:r>
          </w:p>
        </w:tc>
        <w:tc>
          <w:tcPr>
            <w:tcW w:w="816" w:type="dxa"/>
            <w:tcBorders>
              <w:top w:val="nil"/>
              <w:left w:val="nil"/>
              <w:bottom w:val="nil"/>
              <w:right w:val="nil"/>
            </w:tcBorders>
          </w:tcPr>
          <w:p w14:paraId="3CA11323" w14:textId="77777777" w:rsidR="00DC23ED" w:rsidRPr="004A41E7" w:rsidRDefault="00DC23ED" w:rsidP="00DC23ED">
            <w:pPr>
              <w:pStyle w:val="TableText"/>
              <w:rPr>
                <w:sz w:val="16"/>
                <w:szCs w:val="16"/>
                <w:lang w:eastAsia="en-AU"/>
              </w:rPr>
            </w:pPr>
            <w:r w:rsidRPr="004A41E7">
              <w:rPr>
                <w:sz w:val="16"/>
                <w:szCs w:val="16"/>
                <w:lang w:eastAsia="en-AU"/>
              </w:rPr>
              <w:t>16.7002</w:t>
            </w:r>
          </w:p>
        </w:tc>
        <w:tc>
          <w:tcPr>
            <w:tcW w:w="816" w:type="dxa"/>
            <w:tcBorders>
              <w:top w:val="nil"/>
              <w:left w:val="nil"/>
              <w:bottom w:val="nil"/>
              <w:right w:val="nil"/>
            </w:tcBorders>
          </w:tcPr>
          <w:p w14:paraId="0A67FA3D" w14:textId="77777777" w:rsidR="00DC23ED" w:rsidRPr="004A41E7" w:rsidRDefault="00DC23ED" w:rsidP="00DC23ED">
            <w:pPr>
              <w:pStyle w:val="TableText"/>
              <w:rPr>
                <w:sz w:val="16"/>
                <w:szCs w:val="16"/>
                <w:lang w:eastAsia="en-AU"/>
              </w:rPr>
            </w:pPr>
            <w:r w:rsidRPr="004A41E7">
              <w:rPr>
                <w:sz w:val="16"/>
                <w:szCs w:val="16"/>
                <w:lang w:eastAsia="en-AU"/>
              </w:rPr>
              <w:t>16.6887</w:t>
            </w:r>
          </w:p>
        </w:tc>
        <w:tc>
          <w:tcPr>
            <w:tcW w:w="816" w:type="dxa"/>
            <w:tcBorders>
              <w:top w:val="nil"/>
              <w:left w:val="nil"/>
              <w:bottom w:val="nil"/>
              <w:right w:val="nil"/>
            </w:tcBorders>
          </w:tcPr>
          <w:p w14:paraId="51F7A570" w14:textId="77777777" w:rsidR="00DC23ED" w:rsidRPr="004A41E7" w:rsidRDefault="00DC23ED" w:rsidP="00DC23ED">
            <w:pPr>
              <w:pStyle w:val="TableText"/>
              <w:rPr>
                <w:sz w:val="16"/>
                <w:szCs w:val="16"/>
                <w:lang w:eastAsia="en-AU"/>
              </w:rPr>
            </w:pPr>
            <w:r w:rsidRPr="004A41E7">
              <w:rPr>
                <w:sz w:val="16"/>
                <w:szCs w:val="16"/>
                <w:lang w:eastAsia="en-AU"/>
              </w:rPr>
              <w:t>16.6759</w:t>
            </w:r>
          </w:p>
        </w:tc>
        <w:tc>
          <w:tcPr>
            <w:tcW w:w="816" w:type="dxa"/>
            <w:tcBorders>
              <w:top w:val="nil"/>
              <w:left w:val="nil"/>
              <w:bottom w:val="nil"/>
              <w:right w:val="nil"/>
            </w:tcBorders>
          </w:tcPr>
          <w:p w14:paraId="2492AB22" w14:textId="77777777" w:rsidR="00DC23ED" w:rsidRPr="004A41E7" w:rsidRDefault="00DC23ED" w:rsidP="00DC23ED">
            <w:pPr>
              <w:pStyle w:val="TableText"/>
              <w:rPr>
                <w:sz w:val="16"/>
                <w:szCs w:val="16"/>
                <w:lang w:eastAsia="en-AU"/>
              </w:rPr>
            </w:pPr>
            <w:r w:rsidRPr="004A41E7">
              <w:rPr>
                <w:sz w:val="16"/>
                <w:szCs w:val="16"/>
                <w:lang w:eastAsia="en-AU"/>
              </w:rPr>
              <w:t>17.5376</w:t>
            </w:r>
          </w:p>
        </w:tc>
        <w:tc>
          <w:tcPr>
            <w:tcW w:w="816" w:type="dxa"/>
            <w:tcBorders>
              <w:top w:val="nil"/>
              <w:left w:val="nil"/>
              <w:bottom w:val="nil"/>
              <w:right w:val="nil"/>
            </w:tcBorders>
          </w:tcPr>
          <w:p w14:paraId="29BBEAFB" w14:textId="77777777" w:rsidR="00DC23ED" w:rsidRPr="004A41E7" w:rsidRDefault="00DC23ED" w:rsidP="00DC23ED">
            <w:pPr>
              <w:pStyle w:val="TableText"/>
              <w:rPr>
                <w:sz w:val="16"/>
                <w:szCs w:val="16"/>
                <w:lang w:eastAsia="en-AU"/>
              </w:rPr>
            </w:pPr>
            <w:r w:rsidRPr="004A41E7">
              <w:rPr>
                <w:sz w:val="16"/>
                <w:szCs w:val="16"/>
                <w:lang w:eastAsia="en-AU"/>
              </w:rPr>
              <w:t>17.5249</w:t>
            </w:r>
          </w:p>
        </w:tc>
        <w:tc>
          <w:tcPr>
            <w:tcW w:w="816" w:type="dxa"/>
            <w:tcBorders>
              <w:top w:val="nil"/>
              <w:left w:val="nil"/>
              <w:bottom w:val="nil"/>
              <w:right w:val="nil"/>
            </w:tcBorders>
          </w:tcPr>
          <w:p w14:paraId="2932586E" w14:textId="77777777" w:rsidR="00DC23ED" w:rsidRPr="004A41E7" w:rsidRDefault="00DC23ED" w:rsidP="00DC23ED">
            <w:pPr>
              <w:pStyle w:val="TableText"/>
              <w:rPr>
                <w:sz w:val="16"/>
                <w:szCs w:val="16"/>
                <w:lang w:eastAsia="en-AU"/>
              </w:rPr>
            </w:pPr>
            <w:r w:rsidRPr="004A41E7">
              <w:rPr>
                <w:sz w:val="16"/>
                <w:szCs w:val="16"/>
                <w:lang w:eastAsia="en-AU"/>
              </w:rPr>
              <w:t>17.5249</w:t>
            </w:r>
          </w:p>
        </w:tc>
        <w:tc>
          <w:tcPr>
            <w:tcW w:w="816" w:type="dxa"/>
            <w:tcBorders>
              <w:top w:val="nil"/>
              <w:left w:val="nil"/>
              <w:bottom w:val="nil"/>
              <w:right w:val="nil"/>
            </w:tcBorders>
          </w:tcPr>
          <w:p w14:paraId="0B77451D" w14:textId="77777777" w:rsidR="00DC23ED" w:rsidRPr="004A41E7" w:rsidRDefault="00DC23ED" w:rsidP="00DC23ED">
            <w:pPr>
              <w:pStyle w:val="TableText"/>
              <w:rPr>
                <w:sz w:val="16"/>
                <w:szCs w:val="16"/>
                <w:lang w:eastAsia="en-AU"/>
              </w:rPr>
            </w:pPr>
            <w:r w:rsidRPr="004A41E7">
              <w:rPr>
                <w:sz w:val="16"/>
                <w:szCs w:val="16"/>
                <w:lang w:eastAsia="en-AU"/>
              </w:rPr>
              <w:t>17.7652</w:t>
            </w:r>
          </w:p>
        </w:tc>
        <w:tc>
          <w:tcPr>
            <w:tcW w:w="816" w:type="dxa"/>
            <w:tcBorders>
              <w:top w:val="nil"/>
              <w:left w:val="nil"/>
              <w:bottom w:val="nil"/>
              <w:right w:val="nil"/>
            </w:tcBorders>
          </w:tcPr>
          <w:p w14:paraId="79A31225" w14:textId="77777777" w:rsidR="00DC23ED" w:rsidRPr="004A41E7" w:rsidRDefault="00DC23ED" w:rsidP="00DC23ED">
            <w:pPr>
              <w:pStyle w:val="TableText"/>
              <w:rPr>
                <w:sz w:val="16"/>
                <w:szCs w:val="16"/>
                <w:lang w:eastAsia="en-AU"/>
              </w:rPr>
            </w:pPr>
            <w:r w:rsidRPr="004A41E7">
              <w:rPr>
                <w:sz w:val="16"/>
                <w:szCs w:val="16"/>
                <w:lang w:eastAsia="en-AU"/>
              </w:rPr>
              <w:t>17.7652</w:t>
            </w:r>
          </w:p>
        </w:tc>
        <w:tc>
          <w:tcPr>
            <w:tcW w:w="816" w:type="dxa"/>
            <w:tcBorders>
              <w:top w:val="nil"/>
              <w:left w:val="nil"/>
              <w:bottom w:val="nil"/>
              <w:right w:val="nil"/>
            </w:tcBorders>
          </w:tcPr>
          <w:p w14:paraId="7FFC0083" w14:textId="77777777" w:rsidR="00DC23ED" w:rsidRPr="004A41E7" w:rsidRDefault="00DC23ED" w:rsidP="00DC23ED">
            <w:pPr>
              <w:pStyle w:val="TableText"/>
              <w:rPr>
                <w:sz w:val="16"/>
                <w:szCs w:val="16"/>
                <w:lang w:eastAsia="en-AU"/>
              </w:rPr>
            </w:pPr>
            <w:r w:rsidRPr="004A41E7">
              <w:rPr>
                <w:sz w:val="16"/>
                <w:szCs w:val="16"/>
                <w:lang w:eastAsia="en-AU"/>
              </w:rPr>
              <w:t>17.7652</w:t>
            </w:r>
          </w:p>
        </w:tc>
        <w:tc>
          <w:tcPr>
            <w:tcW w:w="816" w:type="dxa"/>
            <w:tcBorders>
              <w:top w:val="nil"/>
              <w:left w:val="nil"/>
              <w:bottom w:val="nil"/>
              <w:right w:val="nil"/>
            </w:tcBorders>
          </w:tcPr>
          <w:p w14:paraId="01AC912A" w14:textId="77777777" w:rsidR="00DC23ED" w:rsidRPr="004A41E7" w:rsidRDefault="00DC23ED" w:rsidP="00DC23ED">
            <w:pPr>
              <w:pStyle w:val="TableText"/>
              <w:rPr>
                <w:sz w:val="16"/>
                <w:szCs w:val="16"/>
                <w:lang w:eastAsia="en-AU"/>
              </w:rPr>
            </w:pPr>
            <w:r w:rsidRPr="004A41E7">
              <w:rPr>
                <w:sz w:val="16"/>
                <w:szCs w:val="16"/>
                <w:lang w:eastAsia="en-AU"/>
              </w:rPr>
              <w:t>18.2086</w:t>
            </w:r>
          </w:p>
        </w:tc>
      </w:tr>
      <w:tr w:rsidR="00DC23ED" w:rsidRPr="004A41E7" w14:paraId="6C46BEC7" w14:textId="77777777">
        <w:trPr>
          <w:trHeight w:val="219"/>
        </w:trPr>
        <w:tc>
          <w:tcPr>
            <w:tcW w:w="1036" w:type="dxa"/>
            <w:tcBorders>
              <w:top w:val="nil"/>
              <w:left w:val="nil"/>
              <w:bottom w:val="nil"/>
              <w:right w:val="nil"/>
            </w:tcBorders>
          </w:tcPr>
          <w:p w14:paraId="263A8069"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16" w:type="dxa"/>
            <w:tcBorders>
              <w:top w:val="nil"/>
              <w:left w:val="nil"/>
              <w:bottom w:val="nil"/>
              <w:right w:val="nil"/>
            </w:tcBorders>
          </w:tcPr>
          <w:p w14:paraId="2D5CF072" w14:textId="77777777" w:rsidR="00DC23ED" w:rsidRPr="004A41E7" w:rsidRDefault="00DC23ED" w:rsidP="00DC23ED">
            <w:pPr>
              <w:pStyle w:val="TableText"/>
              <w:rPr>
                <w:sz w:val="16"/>
                <w:szCs w:val="16"/>
                <w:lang w:eastAsia="en-AU"/>
              </w:rPr>
            </w:pPr>
            <w:r w:rsidRPr="004A41E7">
              <w:rPr>
                <w:sz w:val="16"/>
                <w:szCs w:val="16"/>
                <w:lang w:eastAsia="en-AU"/>
              </w:rPr>
              <w:t>11.1714</w:t>
            </w:r>
          </w:p>
        </w:tc>
        <w:tc>
          <w:tcPr>
            <w:tcW w:w="816" w:type="dxa"/>
            <w:tcBorders>
              <w:top w:val="nil"/>
              <w:left w:val="nil"/>
              <w:bottom w:val="nil"/>
              <w:right w:val="nil"/>
            </w:tcBorders>
          </w:tcPr>
          <w:p w14:paraId="61811702" w14:textId="77777777" w:rsidR="00DC23ED" w:rsidRPr="004A41E7" w:rsidRDefault="00DC23ED" w:rsidP="00DC23ED">
            <w:pPr>
              <w:pStyle w:val="TableText"/>
              <w:rPr>
                <w:sz w:val="16"/>
                <w:szCs w:val="16"/>
                <w:lang w:eastAsia="en-AU"/>
              </w:rPr>
            </w:pPr>
            <w:r w:rsidRPr="004A41E7">
              <w:rPr>
                <w:sz w:val="16"/>
                <w:szCs w:val="16"/>
                <w:lang w:eastAsia="en-AU"/>
              </w:rPr>
              <w:t>11.1647</w:t>
            </w:r>
          </w:p>
        </w:tc>
        <w:tc>
          <w:tcPr>
            <w:tcW w:w="816" w:type="dxa"/>
            <w:tcBorders>
              <w:top w:val="nil"/>
              <w:left w:val="nil"/>
              <w:bottom w:val="nil"/>
              <w:right w:val="nil"/>
            </w:tcBorders>
          </w:tcPr>
          <w:p w14:paraId="305CA083" w14:textId="77777777" w:rsidR="00DC23ED" w:rsidRPr="004A41E7" w:rsidRDefault="00DC23ED" w:rsidP="00DC23ED">
            <w:pPr>
              <w:pStyle w:val="TableText"/>
              <w:rPr>
                <w:sz w:val="16"/>
                <w:szCs w:val="16"/>
                <w:lang w:eastAsia="en-AU"/>
              </w:rPr>
            </w:pPr>
            <w:r w:rsidRPr="004A41E7">
              <w:rPr>
                <w:sz w:val="16"/>
                <w:szCs w:val="16"/>
                <w:lang w:eastAsia="en-AU"/>
              </w:rPr>
              <w:t>11.1552</w:t>
            </w:r>
          </w:p>
        </w:tc>
        <w:tc>
          <w:tcPr>
            <w:tcW w:w="816" w:type="dxa"/>
            <w:tcBorders>
              <w:top w:val="nil"/>
              <w:left w:val="nil"/>
              <w:bottom w:val="nil"/>
              <w:right w:val="nil"/>
            </w:tcBorders>
          </w:tcPr>
          <w:p w14:paraId="6C8693EF" w14:textId="77777777" w:rsidR="00DC23ED" w:rsidRPr="004A41E7" w:rsidRDefault="00DC23ED" w:rsidP="00DC23ED">
            <w:pPr>
              <w:pStyle w:val="TableText"/>
              <w:rPr>
                <w:sz w:val="16"/>
                <w:szCs w:val="16"/>
                <w:lang w:eastAsia="en-AU"/>
              </w:rPr>
            </w:pPr>
            <w:r w:rsidRPr="004A41E7">
              <w:rPr>
                <w:sz w:val="16"/>
                <w:szCs w:val="16"/>
                <w:lang w:eastAsia="en-AU"/>
              </w:rPr>
              <w:t>11.5364</w:t>
            </w:r>
          </w:p>
        </w:tc>
        <w:tc>
          <w:tcPr>
            <w:tcW w:w="816" w:type="dxa"/>
            <w:tcBorders>
              <w:top w:val="nil"/>
              <w:left w:val="nil"/>
              <w:bottom w:val="nil"/>
              <w:right w:val="nil"/>
            </w:tcBorders>
          </w:tcPr>
          <w:p w14:paraId="01E62992" w14:textId="77777777" w:rsidR="00DC23ED" w:rsidRPr="004A41E7" w:rsidRDefault="00DC23ED" w:rsidP="00DC23ED">
            <w:pPr>
              <w:pStyle w:val="TableText"/>
              <w:rPr>
                <w:sz w:val="16"/>
                <w:szCs w:val="16"/>
                <w:lang w:eastAsia="en-AU"/>
              </w:rPr>
            </w:pPr>
            <w:r w:rsidRPr="004A41E7">
              <w:rPr>
                <w:sz w:val="16"/>
                <w:szCs w:val="16"/>
                <w:lang w:eastAsia="en-AU"/>
              </w:rPr>
              <w:t>11.5234</w:t>
            </w:r>
          </w:p>
        </w:tc>
        <w:tc>
          <w:tcPr>
            <w:tcW w:w="816" w:type="dxa"/>
            <w:tcBorders>
              <w:top w:val="nil"/>
              <w:left w:val="nil"/>
              <w:bottom w:val="nil"/>
              <w:right w:val="nil"/>
            </w:tcBorders>
          </w:tcPr>
          <w:p w14:paraId="75D56F52" w14:textId="77777777" w:rsidR="00DC23ED" w:rsidRPr="004A41E7" w:rsidRDefault="00DC23ED" w:rsidP="00DC23ED">
            <w:pPr>
              <w:pStyle w:val="TableText"/>
              <w:rPr>
                <w:sz w:val="16"/>
                <w:szCs w:val="16"/>
                <w:lang w:eastAsia="en-AU"/>
              </w:rPr>
            </w:pPr>
            <w:r w:rsidRPr="004A41E7">
              <w:rPr>
                <w:sz w:val="16"/>
                <w:szCs w:val="16"/>
                <w:lang w:eastAsia="en-AU"/>
              </w:rPr>
              <w:t>15.1533</w:t>
            </w:r>
          </w:p>
        </w:tc>
        <w:tc>
          <w:tcPr>
            <w:tcW w:w="816" w:type="dxa"/>
            <w:tcBorders>
              <w:top w:val="nil"/>
              <w:left w:val="nil"/>
              <w:bottom w:val="nil"/>
              <w:right w:val="nil"/>
            </w:tcBorders>
          </w:tcPr>
          <w:p w14:paraId="181CA038" w14:textId="77777777" w:rsidR="00DC23ED" w:rsidRPr="004A41E7" w:rsidRDefault="00DC23ED" w:rsidP="00DC23ED">
            <w:pPr>
              <w:pStyle w:val="TableText"/>
              <w:rPr>
                <w:sz w:val="16"/>
                <w:szCs w:val="16"/>
                <w:lang w:eastAsia="en-AU"/>
              </w:rPr>
            </w:pPr>
            <w:r w:rsidRPr="004A41E7">
              <w:rPr>
                <w:sz w:val="16"/>
                <w:szCs w:val="16"/>
                <w:lang w:eastAsia="en-AU"/>
              </w:rPr>
              <w:t>16.4209</w:t>
            </w:r>
          </w:p>
        </w:tc>
        <w:tc>
          <w:tcPr>
            <w:tcW w:w="816" w:type="dxa"/>
            <w:tcBorders>
              <w:top w:val="nil"/>
              <w:left w:val="nil"/>
              <w:bottom w:val="nil"/>
              <w:right w:val="nil"/>
            </w:tcBorders>
          </w:tcPr>
          <w:p w14:paraId="1D3B3F77" w14:textId="77777777" w:rsidR="00DC23ED" w:rsidRPr="004A41E7" w:rsidRDefault="00DC23ED" w:rsidP="00DC23ED">
            <w:pPr>
              <w:pStyle w:val="TableText"/>
              <w:rPr>
                <w:sz w:val="16"/>
                <w:szCs w:val="16"/>
                <w:lang w:eastAsia="en-AU"/>
              </w:rPr>
            </w:pPr>
            <w:r w:rsidRPr="004A41E7">
              <w:rPr>
                <w:sz w:val="16"/>
                <w:szCs w:val="16"/>
                <w:lang w:eastAsia="en-AU"/>
              </w:rPr>
              <w:t>16.4091</w:t>
            </w:r>
          </w:p>
        </w:tc>
        <w:tc>
          <w:tcPr>
            <w:tcW w:w="816" w:type="dxa"/>
            <w:tcBorders>
              <w:top w:val="nil"/>
              <w:left w:val="nil"/>
              <w:bottom w:val="nil"/>
              <w:right w:val="nil"/>
            </w:tcBorders>
          </w:tcPr>
          <w:p w14:paraId="04FE77C6" w14:textId="77777777" w:rsidR="00DC23ED" w:rsidRPr="004A41E7" w:rsidRDefault="00DC23ED" w:rsidP="00DC23ED">
            <w:pPr>
              <w:pStyle w:val="TableText"/>
              <w:rPr>
                <w:sz w:val="16"/>
                <w:szCs w:val="16"/>
                <w:lang w:eastAsia="en-AU"/>
              </w:rPr>
            </w:pPr>
            <w:r w:rsidRPr="004A41E7">
              <w:rPr>
                <w:sz w:val="16"/>
                <w:szCs w:val="16"/>
                <w:lang w:eastAsia="en-AU"/>
              </w:rPr>
              <w:t>16.3956</w:t>
            </w:r>
          </w:p>
        </w:tc>
        <w:tc>
          <w:tcPr>
            <w:tcW w:w="816" w:type="dxa"/>
            <w:tcBorders>
              <w:top w:val="nil"/>
              <w:left w:val="nil"/>
              <w:bottom w:val="nil"/>
              <w:right w:val="nil"/>
            </w:tcBorders>
          </w:tcPr>
          <w:p w14:paraId="31459B9B" w14:textId="77777777" w:rsidR="00DC23ED" w:rsidRPr="004A41E7" w:rsidRDefault="00DC23ED" w:rsidP="00DC23ED">
            <w:pPr>
              <w:pStyle w:val="TableText"/>
              <w:rPr>
                <w:sz w:val="16"/>
                <w:szCs w:val="16"/>
                <w:lang w:eastAsia="en-AU"/>
              </w:rPr>
            </w:pPr>
            <w:r w:rsidRPr="004A41E7">
              <w:rPr>
                <w:sz w:val="16"/>
                <w:szCs w:val="16"/>
                <w:lang w:eastAsia="en-AU"/>
              </w:rPr>
              <w:t>17.2129</w:t>
            </w:r>
          </w:p>
        </w:tc>
        <w:tc>
          <w:tcPr>
            <w:tcW w:w="816" w:type="dxa"/>
            <w:tcBorders>
              <w:top w:val="nil"/>
              <w:left w:val="nil"/>
              <w:bottom w:val="nil"/>
              <w:right w:val="nil"/>
            </w:tcBorders>
          </w:tcPr>
          <w:p w14:paraId="566F5762" w14:textId="77777777" w:rsidR="00DC23ED" w:rsidRPr="004A41E7" w:rsidRDefault="00DC23ED" w:rsidP="00DC23ED">
            <w:pPr>
              <w:pStyle w:val="TableText"/>
              <w:rPr>
                <w:sz w:val="16"/>
                <w:szCs w:val="16"/>
                <w:lang w:eastAsia="en-AU"/>
              </w:rPr>
            </w:pPr>
            <w:r w:rsidRPr="004A41E7">
              <w:rPr>
                <w:sz w:val="16"/>
                <w:szCs w:val="16"/>
                <w:lang w:eastAsia="en-AU"/>
              </w:rPr>
              <w:t>17.1993</w:t>
            </w:r>
          </w:p>
        </w:tc>
        <w:tc>
          <w:tcPr>
            <w:tcW w:w="816" w:type="dxa"/>
            <w:tcBorders>
              <w:top w:val="nil"/>
              <w:left w:val="nil"/>
              <w:bottom w:val="nil"/>
              <w:right w:val="nil"/>
            </w:tcBorders>
          </w:tcPr>
          <w:p w14:paraId="08782EC9" w14:textId="77777777" w:rsidR="00DC23ED" w:rsidRPr="004A41E7" w:rsidRDefault="00DC23ED" w:rsidP="00DC23ED">
            <w:pPr>
              <w:pStyle w:val="TableText"/>
              <w:rPr>
                <w:sz w:val="16"/>
                <w:szCs w:val="16"/>
                <w:lang w:eastAsia="en-AU"/>
              </w:rPr>
            </w:pPr>
            <w:r w:rsidRPr="004A41E7">
              <w:rPr>
                <w:sz w:val="16"/>
                <w:szCs w:val="16"/>
                <w:lang w:eastAsia="en-AU"/>
              </w:rPr>
              <w:t>17.1993</w:t>
            </w:r>
          </w:p>
        </w:tc>
        <w:tc>
          <w:tcPr>
            <w:tcW w:w="816" w:type="dxa"/>
            <w:tcBorders>
              <w:top w:val="nil"/>
              <w:left w:val="nil"/>
              <w:bottom w:val="nil"/>
              <w:right w:val="nil"/>
            </w:tcBorders>
          </w:tcPr>
          <w:p w14:paraId="05A782E1" w14:textId="77777777" w:rsidR="00DC23ED" w:rsidRPr="004A41E7" w:rsidRDefault="00DC23ED" w:rsidP="00DC23ED">
            <w:pPr>
              <w:pStyle w:val="TableText"/>
              <w:rPr>
                <w:sz w:val="16"/>
                <w:szCs w:val="16"/>
                <w:lang w:eastAsia="en-AU"/>
              </w:rPr>
            </w:pPr>
            <w:r w:rsidRPr="004A41E7">
              <w:rPr>
                <w:sz w:val="16"/>
                <w:szCs w:val="16"/>
                <w:lang w:eastAsia="en-AU"/>
              </w:rPr>
              <w:t>17.4252</w:t>
            </w:r>
          </w:p>
        </w:tc>
        <w:tc>
          <w:tcPr>
            <w:tcW w:w="816" w:type="dxa"/>
            <w:tcBorders>
              <w:top w:val="nil"/>
              <w:left w:val="nil"/>
              <w:bottom w:val="nil"/>
              <w:right w:val="nil"/>
            </w:tcBorders>
          </w:tcPr>
          <w:p w14:paraId="0654AB83" w14:textId="77777777" w:rsidR="00DC23ED" w:rsidRPr="004A41E7" w:rsidRDefault="00DC23ED" w:rsidP="00DC23ED">
            <w:pPr>
              <w:pStyle w:val="TableText"/>
              <w:rPr>
                <w:sz w:val="16"/>
                <w:szCs w:val="16"/>
                <w:lang w:eastAsia="en-AU"/>
              </w:rPr>
            </w:pPr>
            <w:r w:rsidRPr="004A41E7">
              <w:rPr>
                <w:sz w:val="16"/>
                <w:szCs w:val="16"/>
                <w:lang w:eastAsia="en-AU"/>
              </w:rPr>
              <w:t>17.4252</w:t>
            </w:r>
          </w:p>
        </w:tc>
        <w:tc>
          <w:tcPr>
            <w:tcW w:w="816" w:type="dxa"/>
            <w:tcBorders>
              <w:top w:val="nil"/>
              <w:left w:val="nil"/>
              <w:bottom w:val="nil"/>
              <w:right w:val="nil"/>
            </w:tcBorders>
          </w:tcPr>
          <w:p w14:paraId="794475C9" w14:textId="77777777" w:rsidR="00DC23ED" w:rsidRPr="004A41E7" w:rsidRDefault="00DC23ED" w:rsidP="00DC23ED">
            <w:pPr>
              <w:pStyle w:val="TableText"/>
              <w:rPr>
                <w:sz w:val="16"/>
                <w:szCs w:val="16"/>
                <w:lang w:eastAsia="en-AU"/>
              </w:rPr>
            </w:pPr>
            <w:r w:rsidRPr="004A41E7">
              <w:rPr>
                <w:sz w:val="16"/>
                <w:szCs w:val="16"/>
                <w:lang w:eastAsia="en-AU"/>
              </w:rPr>
              <w:t>17.4252</w:t>
            </w:r>
          </w:p>
        </w:tc>
        <w:tc>
          <w:tcPr>
            <w:tcW w:w="816" w:type="dxa"/>
            <w:tcBorders>
              <w:top w:val="nil"/>
              <w:left w:val="nil"/>
              <w:bottom w:val="nil"/>
              <w:right w:val="nil"/>
            </w:tcBorders>
          </w:tcPr>
          <w:p w14:paraId="52679EDF" w14:textId="77777777" w:rsidR="00DC23ED" w:rsidRPr="004A41E7" w:rsidRDefault="00DC23ED" w:rsidP="00DC23ED">
            <w:pPr>
              <w:pStyle w:val="TableText"/>
              <w:rPr>
                <w:sz w:val="16"/>
                <w:szCs w:val="16"/>
                <w:lang w:eastAsia="en-AU"/>
              </w:rPr>
            </w:pPr>
            <w:r w:rsidRPr="004A41E7">
              <w:rPr>
                <w:sz w:val="16"/>
                <w:szCs w:val="16"/>
                <w:lang w:eastAsia="en-AU"/>
              </w:rPr>
              <w:t>17.8563</w:t>
            </w:r>
          </w:p>
        </w:tc>
      </w:tr>
      <w:tr w:rsidR="00DC23ED" w:rsidRPr="004A41E7" w14:paraId="09262F47" w14:textId="77777777">
        <w:trPr>
          <w:trHeight w:val="219"/>
        </w:trPr>
        <w:tc>
          <w:tcPr>
            <w:tcW w:w="1036" w:type="dxa"/>
            <w:tcBorders>
              <w:top w:val="nil"/>
              <w:left w:val="nil"/>
              <w:bottom w:val="nil"/>
              <w:right w:val="nil"/>
            </w:tcBorders>
          </w:tcPr>
          <w:p w14:paraId="7111DC77"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16" w:type="dxa"/>
            <w:tcBorders>
              <w:top w:val="nil"/>
              <w:left w:val="nil"/>
              <w:bottom w:val="nil"/>
              <w:right w:val="nil"/>
            </w:tcBorders>
          </w:tcPr>
          <w:p w14:paraId="5543AAF4" w14:textId="77777777" w:rsidR="00DC23ED" w:rsidRPr="004A41E7" w:rsidRDefault="00DC23ED" w:rsidP="00DC23ED">
            <w:pPr>
              <w:pStyle w:val="TableText"/>
              <w:rPr>
                <w:sz w:val="16"/>
                <w:szCs w:val="16"/>
                <w:lang w:eastAsia="en-AU"/>
              </w:rPr>
            </w:pPr>
            <w:r w:rsidRPr="004A41E7">
              <w:rPr>
                <w:sz w:val="16"/>
                <w:szCs w:val="16"/>
                <w:lang w:eastAsia="en-AU"/>
              </w:rPr>
              <w:t>10.8245</w:t>
            </w:r>
          </w:p>
        </w:tc>
        <w:tc>
          <w:tcPr>
            <w:tcW w:w="816" w:type="dxa"/>
            <w:tcBorders>
              <w:top w:val="nil"/>
              <w:left w:val="nil"/>
              <w:bottom w:val="nil"/>
              <w:right w:val="nil"/>
            </w:tcBorders>
          </w:tcPr>
          <w:p w14:paraId="200237DF" w14:textId="77777777" w:rsidR="00DC23ED" w:rsidRPr="004A41E7" w:rsidRDefault="00DC23ED" w:rsidP="00DC23ED">
            <w:pPr>
              <w:pStyle w:val="TableText"/>
              <w:rPr>
                <w:sz w:val="16"/>
                <w:szCs w:val="16"/>
                <w:lang w:eastAsia="en-AU"/>
              </w:rPr>
            </w:pPr>
            <w:r w:rsidRPr="004A41E7">
              <w:rPr>
                <w:sz w:val="16"/>
                <w:szCs w:val="16"/>
                <w:lang w:eastAsia="en-AU"/>
              </w:rPr>
              <w:t>10.8177</w:t>
            </w:r>
          </w:p>
        </w:tc>
        <w:tc>
          <w:tcPr>
            <w:tcW w:w="816" w:type="dxa"/>
            <w:tcBorders>
              <w:top w:val="nil"/>
              <w:left w:val="nil"/>
              <w:bottom w:val="nil"/>
              <w:right w:val="nil"/>
            </w:tcBorders>
          </w:tcPr>
          <w:p w14:paraId="102628B3" w14:textId="77777777" w:rsidR="00DC23ED" w:rsidRPr="004A41E7" w:rsidRDefault="00DC23ED" w:rsidP="00DC23ED">
            <w:pPr>
              <w:pStyle w:val="TableText"/>
              <w:rPr>
                <w:sz w:val="16"/>
                <w:szCs w:val="16"/>
                <w:lang w:eastAsia="en-AU"/>
              </w:rPr>
            </w:pPr>
            <w:r w:rsidRPr="004A41E7">
              <w:rPr>
                <w:sz w:val="16"/>
                <w:szCs w:val="16"/>
                <w:lang w:eastAsia="en-AU"/>
              </w:rPr>
              <w:t>10.8081</w:t>
            </w:r>
          </w:p>
        </w:tc>
        <w:tc>
          <w:tcPr>
            <w:tcW w:w="816" w:type="dxa"/>
            <w:tcBorders>
              <w:top w:val="nil"/>
              <w:left w:val="nil"/>
              <w:bottom w:val="nil"/>
              <w:right w:val="nil"/>
            </w:tcBorders>
          </w:tcPr>
          <w:p w14:paraId="22F427D5" w14:textId="77777777" w:rsidR="00DC23ED" w:rsidRPr="004A41E7" w:rsidRDefault="00DC23ED" w:rsidP="00DC23ED">
            <w:pPr>
              <w:pStyle w:val="TableText"/>
              <w:rPr>
                <w:sz w:val="16"/>
                <w:szCs w:val="16"/>
                <w:lang w:eastAsia="en-AU"/>
              </w:rPr>
            </w:pPr>
            <w:r w:rsidRPr="004A41E7">
              <w:rPr>
                <w:sz w:val="16"/>
                <w:szCs w:val="16"/>
                <w:lang w:eastAsia="en-AU"/>
              </w:rPr>
              <w:t>11.1897</w:t>
            </w:r>
          </w:p>
        </w:tc>
        <w:tc>
          <w:tcPr>
            <w:tcW w:w="816" w:type="dxa"/>
            <w:tcBorders>
              <w:top w:val="nil"/>
              <w:left w:val="nil"/>
              <w:bottom w:val="nil"/>
              <w:right w:val="nil"/>
            </w:tcBorders>
          </w:tcPr>
          <w:p w14:paraId="0BA8D0D4" w14:textId="77777777" w:rsidR="00DC23ED" w:rsidRPr="004A41E7" w:rsidRDefault="00DC23ED" w:rsidP="00DC23ED">
            <w:pPr>
              <w:pStyle w:val="TableText"/>
              <w:rPr>
                <w:sz w:val="16"/>
                <w:szCs w:val="16"/>
                <w:lang w:eastAsia="en-AU"/>
              </w:rPr>
            </w:pPr>
            <w:r w:rsidRPr="004A41E7">
              <w:rPr>
                <w:sz w:val="16"/>
                <w:szCs w:val="16"/>
                <w:lang w:eastAsia="en-AU"/>
              </w:rPr>
              <w:t>11.1764</w:t>
            </w:r>
          </w:p>
        </w:tc>
        <w:tc>
          <w:tcPr>
            <w:tcW w:w="816" w:type="dxa"/>
            <w:tcBorders>
              <w:top w:val="nil"/>
              <w:left w:val="nil"/>
              <w:bottom w:val="nil"/>
              <w:right w:val="nil"/>
            </w:tcBorders>
          </w:tcPr>
          <w:p w14:paraId="665FFC33" w14:textId="77777777" w:rsidR="00DC23ED" w:rsidRPr="004A41E7" w:rsidRDefault="00DC23ED" w:rsidP="00DC23ED">
            <w:pPr>
              <w:pStyle w:val="TableText"/>
              <w:rPr>
                <w:sz w:val="16"/>
                <w:szCs w:val="16"/>
                <w:lang w:eastAsia="en-AU"/>
              </w:rPr>
            </w:pPr>
            <w:r w:rsidRPr="004A41E7">
              <w:rPr>
                <w:sz w:val="16"/>
                <w:szCs w:val="16"/>
                <w:lang w:eastAsia="en-AU"/>
              </w:rPr>
              <w:t>14.7413</w:t>
            </w:r>
          </w:p>
        </w:tc>
        <w:tc>
          <w:tcPr>
            <w:tcW w:w="816" w:type="dxa"/>
            <w:tcBorders>
              <w:top w:val="nil"/>
              <w:left w:val="nil"/>
              <w:bottom w:val="nil"/>
              <w:right w:val="nil"/>
            </w:tcBorders>
          </w:tcPr>
          <w:p w14:paraId="0B5B30A9" w14:textId="77777777" w:rsidR="00DC23ED" w:rsidRPr="004A41E7" w:rsidRDefault="00DC23ED" w:rsidP="00DC23ED">
            <w:pPr>
              <w:pStyle w:val="TableText"/>
              <w:rPr>
                <w:sz w:val="16"/>
                <w:szCs w:val="16"/>
                <w:lang w:eastAsia="en-AU"/>
              </w:rPr>
            </w:pPr>
            <w:r w:rsidRPr="004A41E7">
              <w:rPr>
                <w:sz w:val="16"/>
                <w:szCs w:val="16"/>
                <w:lang w:eastAsia="en-AU"/>
              </w:rPr>
              <w:t>16.0075</w:t>
            </w:r>
          </w:p>
        </w:tc>
        <w:tc>
          <w:tcPr>
            <w:tcW w:w="816" w:type="dxa"/>
            <w:tcBorders>
              <w:top w:val="nil"/>
              <w:left w:val="nil"/>
              <w:bottom w:val="nil"/>
              <w:right w:val="nil"/>
            </w:tcBorders>
          </w:tcPr>
          <w:p w14:paraId="446667BC" w14:textId="77777777" w:rsidR="00DC23ED" w:rsidRPr="004A41E7" w:rsidRDefault="00DC23ED" w:rsidP="00DC23ED">
            <w:pPr>
              <w:pStyle w:val="TableText"/>
              <w:rPr>
                <w:sz w:val="16"/>
                <w:szCs w:val="16"/>
                <w:lang w:eastAsia="en-AU"/>
              </w:rPr>
            </w:pPr>
            <w:r w:rsidRPr="004A41E7">
              <w:rPr>
                <w:sz w:val="16"/>
                <w:szCs w:val="16"/>
                <w:lang w:eastAsia="en-AU"/>
              </w:rPr>
              <w:t>15.9947</w:t>
            </w:r>
          </w:p>
        </w:tc>
        <w:tc>
          <w:tcPr>
            <w:tcW w:w="816" w:type="dxa"/>
            <w:tcBorders>
              <w:top w:val="nil"/>
              <w:left w:val="nil"/>
              <w:bottom w:val="nil"/>
              <w:right w:val="nil"/>
            </w:tcBorders>
          </w:tcPr>
          <w:p w14:paraId="27A674CF" w14:textId="77777777" w:rsidR="00DC23ED" w:rsidRPr="004A41E7" w:rsidRDefault="00DC23ED" w:rsidP="00DC23ED">
            <w:pPr>
              <w:pStyle w:val="TableText"/>
              <w:rPr>
                <w:sz w:val="16"/>
                <w:szCs w:val="16"/>
                <w:lang w:eastAsia="en-AU"/>
              </w:rPr>
            </w:pPr>
            <w:r w:rsidRPr="004A41E7">
              <w:rPr>
                <w:sz w:val="16"/>
                <w:szCs w:val="16"/>
                <w:lang w:eastAsia="en-AU"/>
              </w:rPr>
              <w:t>15.9801</w:t>
            </w:r>
          </w:p>
        </w:tc>
        <w:tc>
          <w:tcPr>
            <w:tcW w:w="816" w:type="dxa"/>
            <w:tcBorders>
              <w:top w:val="nil"/>
              <w:left w:val="nil"/>
              <w:bottom w:val="nil"/>
              <w:right w:val="nil"/>
            </w:tcBorders>
          </w:tcPr>
          <w:p w14:paraId="37DBF70D" w14:textId="77777777" w:rsidR="00DC23ED" w:rsidRPr="004A41E7" w:rsidRDefault="00DC23ED" w:rsidP="00DC23ED">
            <w:pPr>
              <w:pStyle w:val="TableText"/>
              <w:rPr>
                <w:sz w:val="16"/>
                <w:szCs w:val="16"/>
                <w:lang w:eastAsia="en-AU"/>
              </w:rPr>
            </w:pPr>
            <w:r w:rsidRPr="004A41E7">
              <w:rPr>
                <w:sz w:val="16"/>
                <w:szCs w:val="16"/>
                <w:lang w:eastAsia="en-AU"/>
              </w:rPr>
              <w:t>16.7953</w:t>
            </w:r>
          </w:p>
        </w:tc>
        <w:tc>
          <w:tcPr>
            <w:tcW w:w="816" w:type="dxa"/>
            <w:tcBorders>
              <w:top w:val="nil"/>
              <w:left w:val="nil"/>
              <w:bottom w:val="nil"/>
              <w:right w:val="nil"/>
            </w:tcBorders>
          </w:tcPr>
          <w:p w14:paraId="0CA17D00"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816" w:type="dxa"/>
            <w:tcBorders>
              <w:top w:val="nil"/>
              <w:left w:val="nil"/>
              <w:bottom w:val="nil"/>
              <w:right w:val="nil"/>
            </w:tcBorders>
          </w:tcPr>
          <w:p w14:paraId="2A452339"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816" w:type="dxa"/>
            <w:tcBorders>
              <w:top w:val="nil"/>
              <w:left w:val="nil"/>
              <w:bottom w:val="nil"/>
              <w:right w:val="nil"/>
            </w:tcBorders>
          </w:tcPr>
          <w:p w14:paraId="3964FA5B"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71E534D2"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01284C3C"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02015BAA" w14:textId="77777777" w:rsidR="00DC23ED" w:rsidRPr="004A41E7" w:rsidRDefault="00DC23ED" w:rsidP="00DC23ED">
            <w:pPr>
              <w:pStyle w:val="TableText"/>
              <w:rPr>
                <w:sz w:val="16"/>
                <w:szCs w:val="16"/>
                <w:lang w:eastAsia="en-AU"/>
              </w:rPr>
            </w:pPr>
            <w:r w:rsidRPr="004A41E7">
              <w:rPr>
                <w:sz w:val="16"/>
                <w:szCs w:val="16"/>
                <w:lang w:eastAsia="en-AU"/>
              </w:rPr>
              <w:t>17.4372</w:t>
            </w:r>
          </w:p>
        </w:tc>
      </w:tr>
      <w:tr w:rsidR="00DC23ED" w:rsidRPr="004A41E7" w14:paraId="63AFD7DD" w14:textId="77777777">
        <w:trPr>
          <w:trHeight w:val="219"/>
        </w:trPr>
        <w:tc>
          <w:tcPr>
            <w:tcW w:w="1036" w:type="dxa"/>
            <w:tcBorders>
              <w:top w:val="nil"/>
              <w:left w:val="nil"/>
              <w:bottom w:val="nil"/>
              <w:right w:val="nil"/>
            </w:tcBorders>
          </w:tcPr>
          <w:p w14:paraId="18F05D58"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16" w:type="dxa"/>
            <w:tcBorders>
              <w:top w:val="nil"/>
              <w:left w:val="nil"/>
              <w:bottom w:val="nil"/>
              <w:right w:val="nil"/>
            </w:tcBorders>
          </w:tcPr>
          <w:p w14:paraId="5839BA0D" w14:textId="77777777" w:rsidR="00DC23ED" w:rsidRPr="004A41E7" w:rsidRDefault="00DC23ED" w:rsidP="00DC23ED">
            <w:pPr>
              <w:pStyle w:val="TableText"/>
              <w:rPr>
                <w:sz w:val="16"/>
                <w:szCs w:val="16"/>
                <w:lang w:eastAsia="en-AU"/>
              </w:rPr>
            </w:pPr>
            <w:r w:rsidRPr="004A41E7">
              <w:rPr>
                <w:sz w:val="16"/>
                <w:szCs w:val="16"/>
                <w:lang w:eastAsia="en-AU"/>
              </w:rPr>
              <w:t>10.4723</w:t>
            </w:r>
          </w:p>
        </w:tc>
        <w:tc>
          <w:tcPr>
            <w:tcW w:w="816" w:type="dxa"/>
            <w:tcBorders>
              <w:top w:val="nil"/>
              <w:left w:val="nil"/>
              <w:bottom w:val="nil"/>
              <w:right w:val="nil"/>
            </w:tcBorders>
          </w:tcPr>
          <w:p w14:paraId="39A37797" w14:textId="77777777" w:rsidR="00DC23ED" w:rsidRPr="004A41E7" w:rsidRDefault="00DC23ED" w:rsidP="00DC23ED">
            <w:pPr>
              <w:pStyle w:val="TableText"/>
              <w:rPr>
                <w:sz w:val="16"/>
                <w:szCs w:val="16"/>
                <w:lang w:eastAsia="en-AU"/>
              </w:rPr>
            </w:pPr>
            <w:r w:rsidRPr="004A41E7">
              <w:rPr>
                <w:sz w:val="16"/>
                <w:szCs w:val="16"/>
                <w:lang w:eastAsia="en-AU"/>
              </w:rPr>
              <w:t>10.4655</w:t>
            </w:r>
          </w:p>
        </w:tc>
        <w:tc>
          <w:tcPr>
            <w:tcW w:w="816" w:type="dxa"/>
            <w:tcBorders>
              <w:top w:val="nil"/>
              <w:left w:val="nil"/>
              <w:bottom w:val="nil"/>
              <w:right w:val="nil"/>
            </w:tcBorders>
          </w:tcPr>
          <w:p w14:paraId="4F2FA0CA" w14:textId="77777777" w:rsidR="00DC23ED" w:rsidRPr="004A41E7" w:rsidRDefault="00DC23ED" w:rsidP="00DC23ED">
            <w:pPr>
              <w:pStyle w:val="TableText"/>
              <w:rPr>
                <w:sz w:val="16"/>
                <w:szCs w:val="16"/>
                <w:lang w:eastAsia="en-AU"/>
              </w:rPr>
            </w:pPr>
            <w:r w:rsidRPr="004A41E7">
              <w:rPr>
                <w:sz w:val="16"/>
                <w:szCs w:val="16"/>
                <w:lang w:eastAsia="en-AU"/>
              </w:rPr>
              <w:t>10.4556</w:t>
            </w:r>
          </w:p>
        </w:tc>
        <w:tc>
          <w:tcPr>
            <w:tcW w:w="816" w:type="dxa"/>
            <w:tcBorders>
              <w:top w:val="nil"/>
              <w:left w:val="nil"/>
              <w:bottom w:val="nil"/>
              <w:right w:val="nil"/>
            </w:tcBorders>
          </w:tcPr>
          <w:p w14:paraId="7138436A" w14:textId="77777777" w:rsidR="00DC23ED" w:rsidRPr="004A41E7" w:rsidRDefault="00DC23ED" w:rsidP="00DC23ED">
            <w:pPr>
              <w:pStyle w:val="TableText"/>
              <w:rPr>
                <w:sz w:val="16"/>
                <w:szCs w:val="16"/>
                <w:lang w:eastAsia="en-AU"/>
              </w:rPr>
            </w:pPr>
            <w:r w:rsidRPr="004A41E7">
              <w:rPr>
                <w:sz w:val="16"/>
                <w:szCs w:val="16"/>
                <w:lang w:eastAsia="en-AU"/>
              </w:rPr>
              <w:t>10.8375</w:t>
            </w:r>
          </w:p>
        </w:tc>
        <w:tc>
          <w:tcPr>
            <w:tcW w:w="816" w:type="dxa"/>
            <w:tcBorders>
              <w:top w:val="nil"/>
              <w:left w:val="nil"/>
              <w:bottom w:val="nil"/>
              <w:right w:val="nil"/>
            </w:tcBorders>
          </w:tcPr>
          <w:p w14:paraId="167F3824" w14:textId="77777777" w:rsidR="00DC23ED" w:rsidRPr="004A41E7" w:rsidRDefault="00DC23ED" w:rsidP="00DC23ED">
            <w:pPr>
              <w:pStyle w:val="TableText"/>
              <w:rPr>
                <w:sz w:val="16"/>
                <w:szCs w:val="16"/>
                <w:lang w:eastAsia="en-AU"/>
              </w:rPr>
            </w:pPr>
            <w:r w:rsidRPr="004A41E7">
              <w:rPr>
                <w:sz w:val="16"/>
                <w:szCs w:val="16"/>
                <w:lang w:eastAsia="en-AU"/>
              </w:rPr>
              <w:t>10.8241</w:t>
            </w:r>
          </w:p>
        </w:tc>
        <w:tc>
          <w:tcPr>
            <w:tcW w:w="816" w:type="dxa"/>
            <w:tcBorders>
              <w:top w:val="nil"/>
              <w:left w:val="nil"/>
              <w:bottom w:val="nil"/>
              <w:right w:val="nil"/>
            </w:tcBorders>
          </w:tcPr>
          <w:p w14:paraId="29996FA8" w14:textId="77777777" w:rsidR="00DC23ED" w:rsidRPr="004A41E7" w:rsidRDefault="00DC23ED" w:rsidP="00DC23ED">
            <w:pPr>
              <w:pStyle w:val="TableText"/>
              <w:rPr>
                <w:sz w:val="16"/>
                <w:szCs w:val="16"/>
                <w:lang w:eastAsia="en-AU"/>
              </w:rPr>
            </w:pPr>
            <w:r w:rsidRPr="004A41E7">
              <w:rPr>
                <w:sz w:val="16"/>
                <w:szCs w:val="16"/>
                <w:lang w:eastAsia="en-AU"/>
              </w:rPr>
              <w:t>14.3228</w:t>
            </w:r>
          </w:p>
        </w:tc>
        <w:tc>
          <w:tcPr>
            <w:tcW w:w="816" w:type="dxa"/>
            <w:tcBorders>
              <w:top w:val="nil"/>
              <w:left w:val="nil"/>
              <w:bottom w:val="nil"/>
              <w:right w:val="nil"/>
            </w:tcBorders>
          </w:tcPr>
          <w:p w14:paraId="7E5D4ACE" w14:textId="77777777" w:rsidR="00DC23ED" w:rsidRPr="004A41E7" w:rsidRDefault="00DC23ED" w:rsidP="00DC23ED">
            <w:pPr>
              <w:pStyle w:val="TableText"/>
              <w:rPr>
                <w:sz w:val="16"/>
                <w:szCs w:val="16"/>
                <w:lang w:eastAsia="en-AU"/>
              </w:rPr>
            </w:pPr>
            <w:r w:rsidRPr="004A41E7">
              <w:rPr>
                <w:sz w:val="16"/>
                <w:szCs w:val="16"/>
                <w:lang w:eastAsia="en-AU"/>
              </w:rPr>
              <w:t>15.5873</w:t>
            </w:r>
          </w:p>
        </w:tc>
        <w:tc>
          <w:tcPr>
            <w:tcW w:w="816" w:type="dxa"/>
            <w:tcBorders>
              <w:top w:val="nil"/>
              <w:left w:val="nil"/>
              <w:bottom w:val="nil"/>
              <w:right w:val="nil"/>
            </w:tcBorders>
          </w:tcPr>
          <w:p w14:paraId="5C0BCBAD" w14:textId="77777777" w:rsidR="00DC23ED" w:rsidRPr="004A41E7" w:rsidRDefault="00DC23ED" w:rsidP="00DC23ED">
            <w:pPr>
              <w:pStyle w:val="TableText"/>
              <w:rPr>
                <w:sz w:val="16"/>
                <w:szCs w:val="16"/>
                <w:lang w:eastAsia="en-AU"/>
              </w:rPr>
            </w:pPr>
            <w:r w:rsidRPr="004A41E7">
              <w:rPr>
                <w:sz w:val="16"/>
                <w:szCs w:val="16"/>
                <w:lang w:eastAsia="en-AU"/>
              </w:rPr>
              <w:t>15.5740</w:t>
            </w:r>
          </w:p>
        </w:tc>
        <w:tc>
          <w:tcPr>
            <w:tcW w:w="816" w:type="dxa"/>
            <w:tcBorders>
              <w:top w:val="nil"/>
              <w:left w:val="nil"/>
              <w:bottom w:val="nil"/>
              <w:right w:val="nil"/>
            </w:tcBorders>
          </w:tcPr>
          <w:p w14:paraId="4B919C04" w14:textId="77777777" w:rsidR="00DC23ED" w:rsidRPr="004A41E7" w:rsidRDefault="00DC23ED" w:rsidP="00DC23ED">
            <w:pPr>
              <w:pStyle w:val="TableText"/>
              <w:rPr>
                <w:sz w:val="16"/>
                <w:szCs w:val="16"/>
                <w:lang w:eastAsia="en-AU"/>
              </w:rPr>
            </w:pPr>
            <w:r w:rsidRPr="004A41E7">
              <w:rPr>
                <w:sz w:val="16"/>
                <w:szCs w:val="16"/>
                <w:lang w:eastAsia="en-AU"/>
              </w:rPr>
              <w:t>15.5581</w:t>
            </w:r>
          </w:p>
        </w:tc>
        <w:tc>
          <w:tcPr>
            <w:tcW w:w="816" w:type="dxa"/>
            <w:tcBorders>
              <w:top w:val="nil"/>
              <w:left w:val="nil"/>
              <w:bottom w:val="nil"/>
              <w:right w:val="nil"/>
            </w:tcBorders>
          </w:tcPr>
          <w:p w14:paraId="2C1B1C12" w14:textId="77777777" w:rsidR="00DC23ED" w:rsidRPr="004A41E7" w:rsidRDefault="00DC23ED" w:rsidP="00DC23ED">
            <w:pPr>
              <w:pStyle w:val="TableText"/>
              <w:rPr>
                <w:sz w:val="16"/>
                <w:szCs w:val="16"/>
                <w:lang w:eastAsia="en-AU"/>
              </w:rPr>
            </w:pPr>
            <w:r w:rsidRPr="004A41E7">
              <w:rPr>
                <w:sz w:val="16"/>
                <w:szCs w:val="16"/>
                <w:lang w:eastAsia="en-AU"/>
              </w:rPr>
              <w:t>16.3708</w:t>
            </w:r>
          </w:p>
        </w:tc>
        <w:tc>
          <w:tcPr>
            <w:tcW w:w="816" w:type="dxa"/>
            <w:tcBorders>
              <w:top w:val="nil"/>
              <w:left w:val="nil"/>
              <w:bottom w:val="nil"/>
              <w:right w:val="nil"/>
            </w:tcBorders>
          </w:tcPr>
          <w:p w14:paraId="2710B77B"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816" w:type="dxa"/>
            <w:tcBorders>
              <w:top w:val="nil"/>
              <w:left w:val="nil"/>
              <w:bottom w:val="nil"/>
              <w:right w:val="nil"/>
            </w:tcBorders>
          </w:tcPr>
          <w:p w14:paraId="475BB476"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816" w:type="dxa"/>
            <w:tcBorders>
              <w:top w:val="nil"/>
              <w:left w:val="nil"/>
              <w:bottom w:val="nil"/>
              <w:right w:val="nil"/>
            </w:tcBorders>
          </w:tcPr>
          <w:p w14:paraId="2426F759"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05EBDB11"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443FC476"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5D60BFED" w14:textId="77777777" w:rsidR="00DC23ED" w:rsidRPr="004A41E7" w:rsidRDefault="00DC23ED" w:rsidP="00DC23ED">
            <w:pPr>
              <w:pStyle w:val="TableText"/>
              <w:rPr>
                <w:sz w:val="16"/>
                <w:szCs w:val="16"/>
                <w:lang w:eastAsia="en-AU"/>
              </w:rPr>
            </w:pPr>
            <w:r w:rsidRPr="004A41E7">
              <w:rPr>
                <w:sz w:val="16"/>
                <w:szCs w:val="16"/>
                <w:lang w:eastAsia="en-AU"/>
              </w:rPr>
              <w:t>17.0108</w:t>
            </w:r>
          </w:p>
        </w:tc>
      </w:tr>
      <w:tr w:rsidR="00DC23ED" w:rsidRPr="004A41E7" w14:paraId="5D9A63A4" w14:textId="77777777">
        <w:trPr>
          <w:trHeight w:val="219"/>
        </w:trPr>
        <w:tc>
          <w:tcPr>
            <w:tcW w:w="1036" w:type="dxa"/>
            <w:tcBorders>
              <w:top w:val="nil"/>
              <w:left w:val="nil"/>
              <w:bottom w:val="nil"/>
              <w:right w:val="nil"/>
            </w:tcBorders>
          </w:tcPr>
          <w:p w14:paraId="6BF92149"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16" w:type="dxa"/>
            <w:tcBorders>
              <w:top w:val="nil"/>
              <w:left w:val="nil"/>
              <w:bottom w:val="nil"/>
              <w:right w:val="nil"/>
            </w:tcBorders>
          </w:tcPr>
          <w:p w14:paraId="4F7ECBDB" w14:textId="77777777" w:rsidR="00DC23ED" w:rsidRPr="004A41E7" w:rsidRDefault="00DC23ED" w:rsidP="00DC23ED">
            <w:pPr>
              <w:pStyle w:val="TableText"/>
              <w:rPr>
                <w:sz w:val="16"/>
                <w:szCs w:val="16"/>
                <w:lang w:eastAsia="en-AU"/>
              </w:rPr>
            </w:pPr>
            <w:r w:rsidRPr="004A41E7">
              <w:rPr>
                <w:sz w:val="16"/>
                <w:szCs w:val="16"/>
                <w:lang w:eastAsia="en-AU"/>
              </w:rPr>
              <w:t>10.8736</w:t>
            </w:r>
          </w:p>
        </w:tc>
        <w:tc>
          <w:tcPr>
            <w:tcW w:w="816" w:type="dxa"/>
            <w:tcBorders>
              <w:top w:val="nil"/>
              <w:left w:val="nil"/>
              <w:bottom w:val="nil"/>
              <w:right w:val="nil"/>
            </w:tcBorders>
          </w:tcPr>
          <w:p w14:paraId="4E5F5E69" w14:textId="77777777" w:rsidR="00DC23ED" w:rsidRPr="004A41E7" w:rsidRDefault="00DC23ED" w:rsidP="00DC23ED">
            <w:pPr>
              <w:pStyle w:val="TableText"/>
              <w:rPr>
                <w:sz w:val="16"/>
                <w:szCs w:val="16"/>
                <w:lang w:eastAsia="en-AU"/>
              </w:rPr>
            </w:pPr>
            <w:r w:rsidRPr="004A41E7">
              <w:rPr>
                <w:sz w:val="16"/>
                <w:szCs w:val="16"/>
                <w:lang w:eastAsia="en-AU"/>
              </w:rPr>
              <w:t>10.8736</w:t>
            </w:r>
          </w:p>
        </w:tc>
        <w:tc>
          <w:tcPr>
            <w:tcW w:w="816" w:type="dxa"/>
            <w:tcBorders>
              <w:top w:val="nil"/>
              <w:left w:val="nil"/>
              <w:bottom w:val="nil"/>
              <w:right w:val="nil"/>
            </w:tcBorders>
          </w:tcPr>
          <w:p w14:paraId="3BB5B16B" w14:textId="77777777" w:rsidR="00DC23ED" w:rsidRPr="004A41E7" w:rsidRDefault="00DC23ED" w:rsidP="00DC23ED">
            <w:pPr>
              <w:pStyle w:val="TableText"/>
              <w:rPr>
                <w:sz w:val="16"/>
                <w:szCs w:val="16"/>
                <w:lang w:eastAsia="en-AU"/>
              </w:rPr>
            </w:pPr>
            <w:r w:rsidRPr="004A41E7">
              <w:rPr>
                <w:sz w:val="16"/>
                <w:szCs w:val="16"/>
                <w:lang w:eastAsia="en-AU"/>
              </w:rPr>
              <w:t>10.8692</w:t>
            </w:r>
          </w:p>
        </w:tc>
        <w:tc>
          <w:tcPr>
            <w:tcW w:w="816" w:type="dxa"/>
            <w:tcBorders>
              <w:top w:val="nil"/>
              <w:left w:val="nil"/>
              <w:bottom w:val="nil"/>
              <w:right w:val="nil"/>
            </w:tcBorders>
          </w:tcPr>
          <w:p w14:paraId="44643674" w14:textId="77777777" w:rsidR="00DC23ED" w:rsidRPr="004A41E7" w:rsidRDefault="00DC23ED" w:rsidP="00DC23ED">
            <w:pPr>
              <w:pStyle w:val="TableText"/>
              <w:rPr>
                <w:sz w:val="16"/>
                <w:szCs w:val="16"/>
                <w:lang w:eastAsia="en-AU"/>
              </w:rPr>
            </w:pPr>
            <w:r w:rsidRPr="004A41E7">
              <w:rPr>
                <w:sz w:val="16"/>
                <w:szCs w:val="16"/>
                <w:lang w:eastAsia="en-AU"/>
              </w:rPr>
              <w:t>11.1106</w:t>
            </w:r>
          </w:p>
        </w:tc>
        <w:tc>
          <w:tcPr>
            <w:tcW w:w="816" w:type="dxa"/>
            <w:tcBorders>
              <w:top w:val="nil"/>
              <w:left w:val="nil"/>
              <w:bottom w:val="nil"/>
              <w:right w:val="nil"/>
            </w:tcBorders>
          </w:tcPr>
          <w:p w14:paraId="5389DF26" w14:textId="77777777" w:rsidR="00DC23ED" w:rsidRPr="004A41E7" w:rsidRDefault="00DC23ED" w:rsidP="00DC23ED">
            <w:pPr>
              <w:pStyle w:val="TableText"/>
              <w:rPr>
                <w:sz w:val="16"/>
                <w:szCs w:val="16"/>
                <w:lang w:eastAsia="en-AU"/>
              </w:rPr>
            </w:pPr>
            <w:r w:rsidRPr="004A41E7">
              <w:rPr>
                <w:sz w:val="16"/>
                <w:szCs w:val="16"/>
                <w:lang w:eastAsia="en-AU"/>
              </w:rPr>
              <w:t>11.1013</w:t>
            </w:r>
          </w:p>
        </w:tc>
        <w:tc>
          <w:tcPr>
            <w:tcW w:w="816" w:type="dxa"/>
            <w:tcBorders>
              <w:top w:val="nil"/>
              <w:left w:val="nil"/>
              <w:bottom w:val="nil"/>
              <w:right w:val="nil"/>
            </w:tcBorders>
          </w:tcPr>
          <w:p w14:paraId="6B429AEE" w14:textId="77777777" w:rsidR="00DC23ED" w:rsidRPr="004A41E7" w:rsidRDefault="00DC23ED" w:rsidP="00DC23ED">
            <w:pPr>
              <w:pStyle w:val="TableText"/>
              <w:rPr>
                <w:sz w:val="16"/>
                <w:szCs w:val="16"/>
                <w:lang w:eastAsia="en-AU"/>
              </w:rPr>
            </w:pPr>
            <w:r w:rsidRPr="004A41E7">
              <w:rPr>
                <w:sz w:val="16"/>
                <w:szCs w:val="16"/>
                <w:lang w:eastAsia="en-AU"/>
              </w:rPr>
              <w:t>14.4728</w:t>
            </w:r>
          </w:p>
        </w:tc>
        <w:tc>
          <w:tcPr>
            <w:tcW w:w="816" w:type="dxa"/>
            <w:tcBorders>
              <w:top w:val="nil"/>
              <w:left w:val="nil"/>
              <w:bottom w:val="nil"/>
              <w:right w:val="nil"/>
            </w:tcBorders>
          </w:tcPr>
          <w:p w14:paraId="753E8C67" w14:textId="77777777" w:rsidR="00DC23ED" w:rsidRPr="004A41E7" w:rsidRDefault="00DC23ED" w:rsidP="00DC23ED">
            <w:pPr>
              <w:pStyle w:val="TableText"/>
              <w:rPr>
                <w:sz w:val="16"/>
                <w:szCs w:val="16"/>
                <w:lang w:eastAsia="en-AU"/>
              </w:rPr>
            </w:pPr>
            <w:r w:rsidRPr="004A41E7">
              <w:rPr>
                <w:sz w:val="16"/>
                <w:szCs w:val="16"/>
                <w:lang w:eastAsia="en-AU"/>
              </w:rPr>
              <w:t>15.4732</w:t>
            </w:r>
          </w:p>
        </w:tc>
        <w:tc>
          <w:tcPr>
            <w:tcW w:w="816" w:type="dxa"/>
            <w:tcBorders>
              <w:top w:val="nil"/>
              <w:left w:val="nil"/>
              <w:bottom w:val="nil"/>
              <w:right w:val="nil"/>
            </w:tcBorders>
          </w:tcPr>
          <w:p w14:paraId="7B9D33A4" w14:textId="77777777" w:rsidR="00DC23ED" w:rsidRPr="004A41E7" w:rsidRDefault="00DC23ED" w:rsidP="00DC23ED">
            <w:pPr>
              <w:pStyle w:val="TableText"/>
              <w:rPr>
                <w:sz w:val="16"/>
                <w:szCs w:val="16"/>
                <w:lang w:eastAsia="en-AU"/>
              </w:rPr>
            </w:pPr>
            <w:r w:rsidRPr="004A41E7">
              <w:rPr>
                <w:sz w:val="16"/>
                <w:szCs w:val="16"/>
                <w:lang w:eastAsia="en-AU"/>
              </w:rPr>
              <w:t>15.4611</w:t>
            </w:r>
          </w:p>
        </w:tc>
        <w:tc>
          <w:tcPr>
            <w:tcW w:w="816" w:type="dxa"/>
            <w:tcBorders>
              <w:top w:val="nil"/>
              <w:left w:val="nil"/>
              <w:bottom w:val="nil"/>
              <w:right w:val="nil"/>
            </w:tcBorders>
          </w:tcPr>
          <w:p w14:paraId="58D30DE4" w14:textId="77777777" w:rsidR="00DC23ED" w:rsidRPr="004A41E7" w:rsidRDefault="00DC23ED" w:rsidP="00DC23ED">
            <w:pPr>
              <w:pStyle w:val="TableText"/>
              <w:rPr>
                <w:sz w:val="16"/>
                <w:szCs w:val="16"/>
                <w:lang w:eastAsia="en-AU"/>
              </w:rPr>
            </w:pPr>
            <w:r w:rsidRPr="004A41E7">
              <w:rPr>
                <w:sz w:val="16"/>
                <w:szCs w:val="16"/>
                <w:lang w:eastAsia="en-AU"/>
              </w:rPr>
              <w:t>15.4459</w:t>
            </w:r>
          </w:p>
        </w:tc>
        <w:tc>
          <w:tcPr>
            <w:tcW w:w="816" w:type="dxa"/>
            <w:tcBorders>
              <w:top w:val="nil"/>
              <w:left w:val="nil"/>
              <w:bottom w:val="nil"/>
              <w:right w:val="nil"/>
            </w:tcBorders>
          </w:tcPr>
          <w:p w14:paraId="33C8D2A6" w14:textId="77777777" w:rsidR="00DC23ED" w:rsidRPr="004A41E7" w:rsidRDefault="00DC23ED" w:rsidP="00DC23ED">
            <w:pPr>
              <w:pStyle w:val="TableText"/>
              <w:rPr>
                <w:sz w:val="16"/>
                <w:szCs w:val="16"/>
                <w:lang w:eastAsia="en-AU"/>
              </w:rPr>
            </w:pPr>
            <w:r w:rsidRPr="004A41E7">
              <w:rPr>
                <w:sz w:val="16"/>
                <w:szCs w:val="16"/>
                <w:lang w:eastAsia="en-AU"/>
              </w:rPr>
              <w:t>16.1674</w:t>
            </w:r>
          </w:p>
        </w:tc>
        <w:tc>
          <w:tcPr>
            <w:tcW w:w="816" w:type="dxa"/>
            <w:tcBorders>
              <w:top w:val="nil"/>
              <w:left w:val="nil"/>
              <w:bottom w:val="nil"/>
              <w:right w:val="nil"/>
            </w:tcBorders>
          </w:tcPr>
          <w:p w14:paraId="3A45F695"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816" w:type="dxa"/>
            <w:tcBorders>
              <w:top w:val="nil"/>
              <w:left w:val="nil"/>
              <w:bottom w:val="nil"/>
              <w:right w:val="nil"/>
            </w:tcBorders>
          </w:tcPr>
          <w:p w14:paraId="29118886"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816" w:type="dxa"/>
            <w:tcBorders>
              <w:top w:val="nil"/>
              <w:left w:val="nil"/>
              <w:bottom w:val="nil"/>
              <w:right w:val="nil"/>
            </w:tcBorders>
          </w:tcPr>
          <w:p w14:paraId="20AF40B8"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7E52839E"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3E904E1E"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4111A958" w14:textId="77777777" w:rsidR="00DC23ED" w:rsidRPr="004A41E7" w:rsidRDefault="00DC23ED" w:rsidP="00DC23ED">
            <w:pPr>
              <w:pStyle w:val="TableText"/>
              <w:rPr>
                <w:sz w:val="16"/>
                <w:szCs w:val="16"/>
                <w:lang w:eastAsia="en-AU"/>
              </w:rPr>
            </w:pPr>
            <w:r w:rsidRPr="004A41E7">
              <w:rPr>
                <w:sz w:val="16"/>
                <w:szCs w:val="16"/>
                <w:lang w:eastAsia="en-AU"/>
              </w:rPr>
              <w:t>16.7510</w:t>
            </w:r>
          </w:p>
        </w:tc>
      </w:tr>
      <w:tr w:rsidR="00DC23ED" w:rsidRPr="004A41E7" w14:paraId="1EEE7100" w14:textId="77777777">
        <w:trPr>
          <w:trHeight w:val="219"/>
        </w:trPr>
        <w:tc>
          <w:tcPr>
            <w:tcW w:w="1036" w:type="dxa"/>
            <w:tcBorders>
              <w:top w:val="nil"/>
              <w:left w:val="nil"/>
              <w:bottom w:val="nil"/>
              <w:right w:val="nil"/>
            </w:tcBorders>
          </w:tcPr>
          <w:p w14:paraId="06ED8025"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16" w:type="dxa"/>
            <w:tcBorders>
              <w:top w:val="nil"/>
              <w:left w:val="nil"/>
              <w:bottom w:val="nil"/>
              <w:right w:val="nil"/>
            </w:tcBorders>
          </w:tcPr>
          <w:p w14:paraId="6059BEB1" w14:textId="77777777" w:rsidR="00DC23ED" w:rsidRPr="004A41E7" w:rsidRDefault="00DC23ED" w:rsidP="00DC23ED">
            <w:pPr>
              <w:pStyle w:val="TableText"/>
              <w:rPr>
                <w:sz w:val="16"/>
                <w:szCs w:val="16"/>
                <w:lang w:eastAsia="en-AU"/>
              </w:rPr>
            </w:pPr>
            <w:r w:rsidRPr="004A41E7">
              <w:rPr>
                <w:sz w:val="16"/>
                <w:szCs w:val="16"/>
                <w:lang w:eastAsia="en-AU"/>
              </w:rPr>
              <w:t>10.5277</w:t>
            </w:r>
          </w:p>
        </w:tc>
        <w:tc>
          <w:tcPr>
            <w:tcW w:w="816" w:type="dxa"/>
            <w:tcBorders>
              <w:top w:val="nil"/>
              <w:left w:val="nil"/>
              <w:bottom w:val="nil"/>
              <w:right w:val="nil"/>
            </w:tcBorders>
          </w:tcPr>
          <w:p w14:paraId="6DF56F6E" w14:textId="77777777" w:rsidR="00DC23ED" w:rsidRPr="004A41E7" w:rsidRDefault="00DC23ED" w:rsidP="00DC23ED">
            <w:pPr>
              <w:pStyle w:val="TableText"/>
              <w:rPr>
                <w:sz w:val="16"/>
                <w:szCs w:val="16"/>
                <w:lang w:eastAsia="en-AU"/>
              </w:rPr>
            </w:pPr>
            <w:r w:rsidRPr="004A41E7">
              <w:rPr>
                <w:sz w:val="16"/>
                <w:szCs w:val="16"/>
                <w:lang w:eastAsia="en-AU"/>
              </w:rPr>
              <w:t>10.5277</w:t>
            </w:r>
          </w:p>
        </w:tc>
        <w:tc>
          <w:tcPr>
            <w:tcW w:w="816" w:type="dxa"/>
            <w:tcBorders>
              <w:top w:val="nil"/>
              <w:left w:val="nil"/>
              <w:bottom w:val="nil"/>
              <w:right w:val="nil"/>
            </w:tcBorders>
          </w:tcPr>
          <w:p w14:paraId="7BC0B4B6" w14:textId="77777777" w:rsidR="00DC23ED" w:rsidRPr="004A41E7" w:rsidRDefault="00DC23ED" w:rsidP="00DC23ED">
            <w:pPr>
              <w:pStyle w:val="TableText"/>
              <w:rPr>
                <w:sz w:val="16"/>
                <w:szCs w:val="16"/>
                <w:lang w:eastAsia="en-AU"/>
              </w:rPr>
            </w:pPr>
            <w:r w:rsidRPr="004A41E7">
              <w:rPr>
                <w:sz w:val="16"/>
                <w:szCs w:val="16"/>
                <w:lang w:eastAsia="en-AU"/>
              </w:rPr>
              <w:t>10.5277</w:t>
            </w:r>
          </w:p>
        </w:tc>
        <w:tc>
          <w:tcPr>
            <w:tcW w:w="816" w:type="dxa"/>
            <w:tcBorders>
              <w:top w:val="nil"/>
              <w:left w:val="nil"/>
              <w:bottom w:val="nil"/>
              <w:right w:val="nil"/>
            </w:tcBorders>
          </w:tcPr>
          <w:p w14:paraId="2AE19DBC" w14:textId="77777777" w:rsidR="00DC23ED" w:rsidRPr="004A41E7" w:rsidRDefault="00DC23ED" w:rsidP="00DC23ED">
            <w:pPr>
              <w:pStyle w:val="TableText"/>
              <w:rPr>
                <w:sz w:val="16"/>
                <w:szCs w:val="16"/>
                <w:lang w:eastAsia="en-AU"/>
              </w:rPr>
            </w:pPr>
            <w:r w:rsidRPr="004A41E7">
              <w:rPr>
                <w:sz w:val="16"/>
                <w:szCs w:val="16"/>
                <w:lang w:eastAsia="en-AU"/>
              </w:rPr>
              <w:t>10.7736</w:t>
            </w:r>
          </w:p>
        </w:tc>
        <w:tc>
          <w:tcPr>
            <w:tcW w:w="816" w:type="dxa"/>
            <w:tcBorders>
              <w:top w:val="nil"/>
              <w:left w:val="nil"/>
              <w:bottom w:val="nil"/>
              <w:right w:val="nil"/>
            </w:tcBorders>
          </w:tcPr>
          <w:p w14:paraId="2C6CF344" w14:textId="77777777" w:rsidR="00DC23ED" w:rsidRPr="004A41E7" w:rsidRDefault="00DC23ED" w:rsidP="00DC23ED">
            <w:pPr>
              <w:pStyle w:val="TableText"/>
              <w:rPr>
                <w:sz w:val="16"/>
                <w:szCs w:val="16"/>
                <w:lang w:eastAsia="en-AU"/>
              </w:rPr>
            </w:pPr>
            <w:r w:rsidRPr="004A41E7">
              <w:rPr>
                <w:sz w:val="16"/>
                <w:szCs w:val="16"/>
                <w:lang w:eastAsia="en-AU"/>
              </w:rPr>
              <w:t>10.7640</w:t>
            </w:r>
          </w:p>
        </w:tc>
        <w:tc>
          <w:tcPr>
            <w:tcW w:w="816" w:type="dxa"/>
            <w:tcBorders>
              <w:top w:val="nil"/>
              <w:left w:val="nil"/>
              <w:bottom w:val="nil"/>
              <w:right w:val="nil"/>
            </w:tcBorders>
          </w:tcPr>
          <w:p w14:paraId="6ABD337E" w14:textId="77777777" w:rsidR="00DC23ED" w:rsidRPr="004A41E7" w:rsidRDefault="00DC23ED" w:rsidP="00DC23ED">
            <w:pPr>
              <w:pStyle w:val="TableText"/>
              <w:rPr>
                <w:sz w:val="16"/>
                <w:szCs w:val="16"/>
                <w:lang w:eastAsia="en-AU"/>
              </w:rPr>
            </w:pPr>
            <w:r w:rsidRPr="004A41E7">
              <w:rPr>
                <w:sz w:val="16"/>
                <w:szCs w:val="16"/>
                <w:lang w:eastAsia="en-AU"/>
              </w:rPr>
              <w:t>14.0761</w:t>
            </w:r>
          </w:p>
        </w:tc>
        <w:tc>
          <w:tcPr>
            <w:tcW w:w="816" w:type="dxa"/>
            <w:tcBorders>
              <w:top w:val="nil"/>
              <w:left w:val="nil"/>
              <w:bottom w:val="nil"/>
              <w:right w:val="nil"/>
            </w:tcBorders>
          </w:tcPr>
          <w:p w14:paraId="776D6706" w14:textId="77777777" w:rsidR="00DC23ED" w:rsidRPr="004A41E7" w:rsidRDefault="00DC23ED" w:rsidP="00DC23ED">
            <w:pPr>
              <w:pStyle w:val="TableText"/>
              <w:rPr>
                <w:sz w:val="16"/>
                <w:szCs w:val="16"/>
                <w:lang w:eastAsia="en-AU"/>
              </w:rPr>
            </w:pPr>
            <w:r w:rsidRPr="004A41E7">
              <w:rPr>
                <w:sz w:val="16"/>
                <w:szCs w:val="16"/>
                <w:lang w:eastAsia="en-AU"/>
              </w:rPr>
              <w:t>15.0801</w:t>
            </w:r>
          </w:p>
        </w:tc>
        <w:tc>
          <w:tcPr>
            <w:tcW w:w="816" w:type="dxa"/>
            <w:tcBorders>
              <w:top w:val="nil"/>
              <w:left w:val="nil"/>
              <w:bottom w:val="nil"/>
              <w:right w:val="nil"/>
            </w:tcBorders>
          </w:tcPr>
          <w:p w14:paraId="3B1653DB" w14:textId="77777777" w:rsidR="00DC23ED" w:rsidRPr="004A41E7" w:rsidRDefault="00DC23ED" w:rsidP="00DC23ED">
            <w:pPr>
              <w:pStyle w:val="TableText"/>
              <w:rPr>
                <w:sz w:val="16"/>
                <w:szCs w:val="16"/>
                <w:lang w:eastAsia="en-AU"/>
              </w:rPr>
            </w:pPr>
            <w:r w:rsidRPr="004A41E7">
              <w:rPr>
                <w:sz w:val="16"/>
                <w:szCs w:val="16"/>
                <w:lang w:eastAsia="en-AU"/>
              </w:rPr>
              <w:t>15.0676</w:t>
            </w:r>
          </w:p>
        </w:tc>
        <w:tc>
          <w:tcPr>
            <w:tcW w:w="816" w:type="dxa"/>
            <w:tcBorders>
              <w:top w:val="nil"/>
              <w:left w:val="nil"/>
              <w:bottom w:val="nil"/>
              <w:right w:val="nil"/>
            </w:tcBorders>
          </w:tcPr>
          <w:p w14:paraId="629BCA01" w14:textId="77777777" w:rsidR="00DC23ED" w:rsidRPr="004A41E7" w:rsidRDefault="00DC23ED" w:rsidP="00DC23ED">
            <w:pPr>
              <w:pStyle w:val="TableText"/>
              <w:rPr>
                <w:sz w:val="16"/>
                <w:szCs w:val="16"/>
                <w:lang w:eastAsia="en-AU"/>
              </w:rPr>
            </w:pPr>
            <w:r w:rsidRPr="004A41E7">
              <w:rPr>
                <w:sz w:val="16"/>
                <w:szCs w:val="16"/>
                <w:lang w:eastAsia="en-AU"/>
              </w:rPr>
              <w:t>15.0517</w:t>
            </w:r>
          </w:p>
        </w:tc>
        <w:tc>
          <w:tcPr>
            <w:tcW w:w="816" w:type="dxa"/>
            <w:tcBorders>
              <w:top w:val="nil"/>
              <w:left w:val="nil"/>
              <w:bottom w:val="nil"/>
              <w:right w:val="nil"/>
            </w:tcBorders>
          </w:tcPr>
          <w:p w14:paraId="0DA17337" w14:textId="77777777" w:rsidR="00DC23ED" w:rsidRPr="004A41E7" w:rsidRDefault="00DC23ED" w:rsidP="00DC23ED">
            <w:pPr>
              <w:pStyle w:val="TableText"/>
              <w:rPr>
                <w:sz w:val="16"/>
                <w:szCs w:val="16"/>
                <w:lang w:eastAsia="en-AU"/>
              </w:rPr>
            </w:pPr>
            <w:r w:rsidRPr="004A41E7">
              <w:rPr>
                <w:sz w:val="16"/>
                <w:szCs w:val="16"/>
                <w:lang w:eastAsia="en-AU"/>
              </w:rPr>
              <w:t>15.7742</w:t>
            </w:r>
          </w:p>
        </w:tc>
        <w:tc>
          <w:tcPr>
            <w:tcW w:w="816" w:type="dxa"/>
            <w:tcBorders>
              <w:top w:val="nil"/>
              <w:left w:val="nil"/>
              <w:bottom w:val="nil"/>
              <w:right w:val="nil"/>
            </w:tcBorders>
          </w:tcPr>
          <w:p w14:paraId="05CDB936"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816" w:type="dxa"/>
            <w:tcBorders>
              <w:top w:val="nil"/>
              <w:left w:val="nil"/>
              <w:bottom w:val="nil"/>
              <w:right w:val="nil"/>
            </w:tcBorders>
          </w:tcPr>
          <w:p w14:paraId="4046F0E2"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816" w:type="dxa"/>
            <w:tcBorders>
              <w:top w:val="nil"/>
              <w:left w:val="nil"/>
              <w:bottom w:val="nil"/>
              <w:right w:val="nil"/>
            </w:tcBorders>
          </w:tcPr>
          <w:p w14:paraId="7C93E4A4"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50B75FEA"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25E7630F"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38D00221" w14:textId="77777777" w:rsidR="00DC23ED" w:rsidRPr="004A41E7" w:rsidRDefault="00DC23ED" w:rsidP="00DC23ED">
            <w:pPr>
              <w:pStyle w:val="TableText"/>
              <w:rPr>
                <w:sz w:val="16"/>
                <w:szCs w:val="16"/>
                <w:lang w:eastAsia="en-AU"/>
              </w:rPr>
            </w:pPr>
            <w:r w:rsidRPr="004A41E7">
              <w:rPr>
                <w:sz w:val="16"/>
                <w:szCs w:val="16"/>
                <w:lang w:eastAsia="en-AU"/>
              </w:rPr>
              <w:t>16.3574</w:t>
            </w:r>
          </w:p>
        </w:tc>
      </w:tr>
      <w:tr w:rsidR="00DC23ED" w:rsidRPr="004A41E7" w14:paraId="4333A1ED" w14:textId="77777777">
        <w:trPr>
          <w:trHeight w:val="219"/>
        </w:trPr>
        <w:tc>
          <w:tcPr>
            <w:tcW w:w="1036" w:type="dxa"/>
            <w:tcBorders>
              <w:top w:val="nil"/>
              <w:left w:val="nil"/>
              <w:bottom w:val="nil"/>
              <w:right w:val="nil"/>
            </w:tcBorders>
          </w:tcPr>
          <w:p w14:paraId="3C71CBA4"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16" w:type="dxa"/>
            <w:tcBorders>
              <w:top w:val="nil"/>
              <w:left w:val="nil"/>
              <w:bottom w:val="nil"/>
              <w:right w:val="nil"/>
            </w:tcBorders>
          </w:tcPr>
          <w:p w14:paraId="749E26B8" w14:textId="77777777" w:rsidR="00DC23ED" w:rsidRPr="004A41E7" w:rsidRDefault="00DC23ED" w:rsidP="00DC23ED">
            <w:pPr>
              <w:pStyle w:val="TableText"/>
              <w:rPr>
                <w:sz w:val="16"/>
                <w:szCs w:val="16"/>
                <w:lang w:eastAsia="en-AU"/>
              </w:rPr>
            </w:pPr>
            <w:r w:rsidRPr="004A41E7">
              <w:rPr>
                <w:sz w:val="16"/>
                <w:szCs w:val="16"/>
                <w:lang w:eastAsia="en-AU"/>
              </w:rPr>
              <w:t>10.1705</w:t>
            </w:r>
          </w:p>
        </w:tc>
        <w:tc>
          <w:tcPr>
            <w:tcW w:w="816" w:type="dxa"/>
            <w:tcBorders>
              <w:top w:val="nil"/>
              <w:left w:val="nil"/>
              <w:bottom w:val="nil"/>
              <w:right w:val="nil"/>
            </w:tcBorders>
          </w:tcPr>
          <w:p w14:paraId="7240605E" w14:textId="77777777" w:rsidR="00DC23ED" w:rsidRPr="004A41E7" w:rsidRDefault="00DC23ED" w:rsidP="00DC23ED">
            <w:pPr>
              <w:pStyle w:val="TableText"/>
              <w:rPr>
                <w:sz w:val="16"/>
                <w:szCs w:val="16"/>
                <w:lang w:eastAsia="en-AU"/>
              </w:rPr>
            </w:pPr>
            <w:r w:rsidRPr="004A41E7">
              <w:rPr>
                <w:sz w:val="16"/>
                <w:szCs w:val="16"/>
                <w:lang w:eastAsia="en-AU"/>
              </w:rPr>
              <w:t>10.1705</w:t>
            </w:r>
          </w:p>
        </w:tc>
        <w:tc>
          <w:tcPr>
            <w:tcW w:w="816" w:type="dxa"/>
            <w:tcBorders>
              <w:top w:val="nil"/>
              <w:left w:val="nil"/>
              <w:bottom w:val="nil"/>
              <w:right w:val="nil"/>
            </w:tcBorders>
          </w:tcPr>
          <w:p w14:paraId="2ABDFC59" w14:textId="77777777" w:rsidR="00DC23ED" w:rsidRPr="004A41E7" w:rsidRDefault="00DC23ED" w:rsidP="00DC23ED">
            <w:pPr>
              <w:pStyle w:val="TableText"/>
              <w:rPr>
                <w:sz w:val="16"/>
                <w:szCs w:val="16"/>
                <w:lang w:eastAsia="en-AU"/>
              </w:rPr>
            </w:pPr>
            <w:r w:rsidRPr="004A41E7">
              <w:rPr>
                <w:sz w:val="16"/>
                <w:szCs w:val="16"/>
                <w:lang w:eastAsia="en-AU"/>
              </w:rPr>
              <w:t>10.1705</w:t>
            </w:r>
          </w:p>
        </w:tc>
        <w:tc>
          <w:tcPr>
            <w:tcW w:w="816" w:type="dxa"/>
            <w:tcBorders>
              <w:top w:val="nil"/>
              <w:left w:val="nil"/>
              <w:bottom w:val="nil"/>
              <w:right w:val="nil"/>
            </w:tcBorders>
          </w:tcPr>
          <w:p w14:paraId="5586A218" w14:textId="77777777" w:rsidR="00DC23ED" w:rsidRPr="004A41E7" w:rsidRDefault="00DC23ED" w:rsidP="00DC23ED">
            <w:pPr>
              <w:pStyle w:val="TableText"/>
              <w:rPr>
                <w:sz w:val="16"/>
                <w:szCs w:val="16"/>
                <w:lang w:eastAsia="en-AU"/>
              </w:rPr>
            </w:pPr>
            <w:r w:rsidRPr="004A41E7">
              <w:rPr>
                <w:sz w:val="16"/>
                <w:szCs w:val="16"/>
                <w:lang w:eastAsia="en-AU"/>
              </w:rPr>
              <w:t>10.4318</w:t>
            </w:r>
          </w:p>
        </w:tc>
        <w:tc>
          <w:tcPr>
            <w:tcW w:w="816" w:type="dxa"/>
            <w:tcBorders>
              <w:top w:val="nil"/>
              <w:left w:val="nil"/>
              <w:bottom w:val="nil"/>
              <w:right w:val="nil"/>
            </w:tcBorders>
          </w:tcPr>
          <w:p w14:paraId="290562AA" w14:textId="77777777" w:rsidR="00DC23ED" w:rsidRPr="004A41E7" w:rsidRDefault="00DC23ED" w:rsidP="00DC23ED">
            <w:pPr>
              <w:pStyle w:val="TableText"/>
              <w:rPr>
                <w:sz w:val="16"/>
                <w:szCs w:val="16"/>
                <w:lang w:eastAsia="en-AU"/>
              </w:rPr>
            </w:pPr>
            <w:r w:rsidRPr="004A41E7">
              <w:rPr>
                <w:sz w:val="16"/>
                <w:szCs w:val="16"/>
                <w:lang w:eastAsia="en-AU"/>
              </w:rPr>
              <w:t>10.4219</w:t>
            </w:r>
          </w:p>
        </w:tc>
        <w:tc>
          <w:tcPr>
            <w:tcW w:w="816" w:type="dxa"/>
            <w:tcBorders>
              <w:top w:val="nil"/>
              <w:left w:val="nil"/>
              <w:bottom w:val="nil"/>
              <w:right w:val="nil"/>
            </w:tcBorders>
          </w:tcPr>
          <w:p w14:paraId="4EA6D578" w14:textId="77777777" w:rsidR="00DC23ED" w:rsidRPr="004A41E7" w:rsidRDefault="00DC23ED" w:rsidP="00DC23ED">
            <w:pPr>
              <w:pStyle w:val="TableText"/>
              <w:rPr>
                <w:sz w:val="16"/>
                <w:szCs w:val="16"/>
                <w:lang w:eastAsia="en-AU"/>
              </w:rPr>
            </w:pPr>
            <w:r w:rsidRPr="004A41E7">
              <w:rPr>
                <w:sz w:val="16"/>
                <w:szCs w:val="16"/>
                <w:lang w:eastAsia="en-AU"/>
              </w:rPr>
              <w:t>13.6742</w:t>
            </w:r>
          </w:p>
        </w:tc>
        <w:tc>
          <w:tcPr>
            <w:tcW w:w="816" w:type="dxa"/>
            <w:tcBorders>
              <w:top w:val="nil"/>
              <w:left w:val="nil"/>
              <w:bottom w:val="nil"/>
              <w:right w:val="nil"/>
            </w:tcBorders>
          </w:tcPr>
          <w:p w14:paraId="715841E5" w14:textId="77777777" w:rsidR="00DC23ED" w:rsidRPr="004A41E7" w:rsidRDefault="00DC23ED" w:rsidP="00DC23ED">
            <w:pPr>
              <w:pStyle w:val="TableText"/>
              <w:rPr>
                <w:sz w:val="16"/>
                <w:szCs w:val="16"/>
                <w:lang w:eastAsia="en-AU"/>
              </w:rPr>
            </w:pPr>
            <w:r w:rsidRPr="004A41E7">
              <w:rPr>
                <w:sz w:val="16"/>
                <w:szCs w:val="16"/>
                <w:lang w:eastAsia="en-AU"/>
              </w:rPr>
              <w:t>14.6818</w:t>
            </w:r>
          </w:p>
        </w:tc>
        <w:tc>
          <w:tcPr>
            <w:tcW w:w="816" w:type="dxa"/>
            <w:tcBorders>
              <w:top w:val="nil"/>
              <w:left w:val="nil"/>
              <w:bottom w:val="nil"/>
              <w:right w:val="nil"/>
            </w:tcBorders>
          </w:tcPr>
          <w:p w14:paraId="61E4DE35" w14:textId="77777777" w:rsidR="00DC23ED" w:rsidRPr="004A41E7" w:rsidRDefault="00DC23ED" w:rsidP="00DC23ED">
            <w:pPr>
              <w:pStyle w:val="TableText"/>
              <w:rPr>
                <w:sz w:val="16"/>
                <w:szCs w:val="16"/>
                <w:lang w:eastAsia="en-AU"/>
              </w:rPr>
            </w:pPr>
            <w:r w:rsidRPr="004A41E7">
              <w:rPr>
                <w:sz w:val="16"/>
                <w:szCs w:val="16"/>
                <w:lang w:eastAsia="en-AU"/>
              </w:rPr>
              <w:t>14.6690</w:t>
            </w:r>
          </w:p>
        </w:tc>
        <w:tc>
          <w:tcPr>
            <w:tcW w:w="816" w:type="dxa"/>
            <w:tcBorders>
              <w:top w:val="nil"/>
              <w:left w:val="nil"/>
              <w:bottom w:val="nil"/>
              <w:right w:val="nil"/>
            </w:tcBorders>
          </w:tcPr>
          <w:p w14:paraId="242D8660" w14:textId="77777777" w:rsidR="00DC23ED" w:rsidRPr="004A41E7" w:rsidRDefault="00DC23ED" w:rsidP="00DC23ED">
            <w:pPr>
              <w:pStyle w:val="TableText"/>
              <w:rPr>
                <w:sz w:val="16"/>
                <w:szCs w:val="16"/>
                <w:lang w:eastAsia="en-AU"/>
              </w:rPr>
            </w:pPr>
            <w:r w:rsidRPr="004A41E7">
              <w:rPr>
                <w:sz w:val="16"/>
                <w:szCs w:val="16"/>
                <w:lang w:eastAsia="en-AU"/>
              </w:rPr>
              <w:t>14.6527</w:t>
            </w:r>
          </w:p>
        </w:tc>
        <w:tc>
          <w:tcPr>
            <w:tcW w:w="816" w:type="dxa"/>
            <w:tcBorders>
              <w:top w:val="nil"/>
              <w:left w:val="nil"/>
              <w:bottom w:val="nil"/>
              <w:right w:val="nil"/>
            </w:tcBorders>
          </w:tcPr>
          <w:p w14:paraId="0188D2AB" w14:textId="77777777" w:rsidR="00DC23ED" w:rsidRPr="004A41E7" w:rsidRDefault="00DC23ED" w:rsidP="00DC23ED">
            <w:pPr>
              <w:pStyle w:val="TableText"/>
              <w:rPr>
                <w:sz w:val="16"/>
                <w:szCs w:val="16"/>
                <w:lang w:eastAsia="en-AU"/>
              </w:rPr>
            </w:pPr>
            <w:r w:rsidRPr="004A41E7">
              <w:rPr>
                <w:sz w:val="16"/>
                <w:szCs w:val="16"/>
                <w:lang w:eastAsia="en-AU"/>
              </w:rPr>
              <w:t>15.3762</w:t>
            </w:r>
          </w:p>
        </w:tc>
        <w:tc>
          <w:tcPr>
            <w:tcW w:w="816" w:type="dxa"/>
            <w:tcBorders>
              <w:top w:val="nil"/>
              <w:left w:val="nil"/>
              <w:bottom w:val="nil"/>
              <w:right w:val="nil"/>
            </w:tcBorders>
          </w:tcPr>
          <w:p w14:paraId="790689AA"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816" w:type="dxa"/>
            <w:tcBorders>
              <w:top w:val="nil"/>
              <w:left w:val="nil"/>
              <w:bottom w:val="nil"/>
              <w:right w:val="nil"/>
            </w:tcBorders>
          </w:tcPr>
          <w:p w14:paraId="0ADC2AA9"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816" w:type="dxa"/>
            <w:tcBorders>
              <w:top w:val="nil"/>
              <w:left w:val="nil"/>
              <w:bottom w:val="nil"/>
              <w:right w:val="nil"/>
            </w:tcBorders>
          </w:tcPr>
          <w:p w14:paraId="3B5D43A0"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03F82DBE"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62FF729E"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7CDCF1C2" w14:textId="77777777" w:rsidR="00DC23ED" w:rsidRPr="004A41E7" w:rsidRDefault="00DC23ED" w:rsidP="00DC23ED">
            <w:pPr>
              <w:pStyle w:val="TableText"/>
              <w:rPr>
                <w:sz w:val="16"/>
                <w:szCs w:val="16"/>
                <w:lang w:eastAsia="en-AU"/>
              </w:rPr>
            </w:pPr>
            <w:r w:rsidRPr="004A41E7">
              <w:rPr>
                <w:sz w:val="16"/>
                <w:szCs w:val="16"/>
                <w:lang w:eastAsia="en-AU"/>
              </w:rPr>
              <w:t>15.9596</w:t>
            </w:r>
          </w:p>
        </w:tc>
      </w:tr>
      <w:tr w:rsidR="00DC23ED" w:rsidRPr="004A41E7" w14:paraId="41D6F4B6" w14:textId="77777777">
        <w:trPr>
          <w:trHeight w:val="219"/>
        </w:trPr>
        <w:tc>
          <w:tcPr>
            <w:tcW w:w="1036" w:type="dxa"/>
            <w:tcBorders>
              <w:top w:val="nil"/>
              <w:left w:val="nil"/>
              <w:bottom w:val="nil"/>
              <w:right w:val="nil"/>
            </w:tcBorders>
          </w:tcPr>
          <w:p w14:paraId="2ED7E414"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16" w:type="dxa"/>
            <w:tcBorders>
              <w:top w:val="nil"/>
              <w:left w:val="nil"/>
              <w:bottom w:val="nil"/>
              <w:right w:val="nil"/>
            </w:tcBorders>
          </w:tcPr>
          <w:p w14:paraId="2B55AB15" w14:textId="77777777" w:rsidR="00DC23ED" w:rsidRPr="004A41E7" w:rsidRDefault="00DC23ED" w:rsidP="00DC23ED">
            <w:pPr>
              <w:pStyle w:val="TableText"/>
              <w:rPr>
                <w:sz w:val="16"/>
                <w:szCs w:val="16"/>
                <w:lang w:eastAsia="en-AU"/>
              </w:rPr>
            </w:pPr>
            <w:r w:rsidRPr="004A41E7">
              <w:rPr>
                <w:sz w:val="16"/>
                <w:szCs w:val="16"/>
                <w:lang w:eastAsia="en-AU"/>
              </w:rPr>
              <w:t>11.1352</w:t>
            </w:r>
          </w:p>
        </w:tc>
        <w:tc>
          <w:tcPr>
            <w:tcW w:w="816" w:type="dxa"/>
            <w:tcBorders>
              <w:top w:val="nil"/>
              <w:left w:val="nil"/>
              <w:bottom w:val="nil"/>
              <w:right w:val="nil"/>
            </w:tcBorders>
          </w:tcPr>
          <w:p w14:paraId="109119FA" w14:textId="77777777" w:rsidR="00DC23ED" w:rsidRPr="004A41E7" w:rsidRDefault="00DC23ED" w:rsidP="00DC23ED">
            <w:pPr>
              <w:pStyle w:val="TableText"/>
              <w:rPr>
                <w:sz w:val="16"/>
                <w:szCs w:val="16"/>
                <w:lang w:eastAsia="en-AU"/>
              </w:rPr>
            </w:pPr>
            <w:r w:rsidRPr="004A41E7">
              <w:rPr>
                <w:sz w:val="16"/>
                <w:szCs w:val="16"/>
                <w:lang w:eastAsia="en-AU"/>
              </w:rPr>
              <w:t>11.1352</w:t>
            </w:r>
          </w:p>
        </w:tc>
        <w:tc>
          <w:tcPr>
            <w:tcW w:w="816" w:type="dxa"/>
            <w:tcBorders>
              <w:top w:val="nil"/>
              <w:left w:val="nil"/>
              <w:bottom w:val="nil"/>
              <w:right w:val="nil"/>
            </w:tcBorders>
          </w:tcPr>
          <w:p w14:paraId="299E3B07" w14:textId="77777777" w:rsidR="00DC23ED" w:rsidRPr="004A41E7" w:rsidRDefault="00DC23ED" w:rsidP="00DC23ED">
            <w:pPr>
              <w:pStyle w:val="TableText"/>
              <w:rPr>
                <w:sz w:val="16"/>
                <w:szCs w:val="16"/>
                <w:lang w:eastAsia="en-AU"/>
              </w:rPr>
            </w:pPr>
            <w:r w:rsidRPr="004A41E7">
              <w:rPr>
                <w:sz w:val="16"/>
                <w:szCs w:val="16"/>
                <w:lang w:eastAsia="en-AU"/>
              </w:rPr>
              <w:t>11.1352</w:t>
            </w:r>
          </w:p>
        </w:tc>
        <w:tc>
          <w:tcPr>
            <w:tcW w:w="816" w:type="dxa"/>
            <w:tcBorders>
              <w:top w:val="nil"/>
              <w:left w:val="nil"/>
              <w:bottom w:val="nil"/>
              <w:right w:val="nil"/>
            </w:tcBorders>
          </w:tcPr>
          <w:p w14:paraId="364B3FA7" w14:textId="77777777" w:rsidR="00DC23ED" w:rsidRPr="004A41E7" w:rsidRDefault="00DC23ED" w:rsidP="00DC23ED">
            <w:pPr>
              <w:pStyle w:val="TableText"/>
              <w:rPr>
                <w:sz w:val="16"/>
                <w:szCs w:val="16"/>
                <w:lang w:eastAsia="en-AU"/>
              </w:rPr>
            </w:pPr>
            <w:r w:rsidRPr="004A41E7">
              <w:rPr>
                <w:sz w:val="16"/>
                <w:szCs w:val="16"/>
                <w:lang w:eastAsia="en-AU"/>
              </w:rPr>
              <w:t>11.1352</w:t>
            </w:r>
          </w:p>
        </w:tc>
        <w:tc>
          <w:tcPr>
            <w:tcW w:w="816" w:type="dxa"/>
            <w:tcBorders>
              <w:top w:val="nil"/>
              <w:left w:val="nil"/>
              <w:bottom w:val="nil"/>
              <w:right w:val="nil"/>
            </w:tcBorders>
          </w:tcPr>
          <w:p w14:paraId="7FD5C7C6" w14:textId="77777777" w:rsidR="00DC23ED" w:rsidRPr="004A41E7" w:rsidRDefault="00DC23ED" w:rsidP="00DC23ED">
            <w:pPr>
              <w:pStyle w:val="TableText"/>
              <w:rPr>
                <w:sz w:val="16"/>
                <w:szCs w:val="16"/>
                <w:lang w:eastAsia="en-AU"/>
              </w:rPr>
            </w:pPr>
            <w:r w:rsidRPr="004A41E7">
              <w:rPr>
                <w:sz w:val="16"/>
                <w:szCs w:val="16"/>
                <w:lang w:eastAsia="en-AU"/>
              </w:rPr>
              <w:t>11.1352</w:t>
            </w:r>
          </w:p>
        </w:tc>
        <w:tc>
          <w:tcPr>
            <w:tcW w:w="816" w:type="dxa"/>
            <w:tcBorders>
              <w:top w:val="nil"/>
              <w:left w:val="nil"/>
              <w:bottom w:val="nil"/>
              <w:right w:val="nil"/>
            </w:tcBorders>
          </w:tcPr>
          <w:p w14:paraId="475DFC87" w14:textId="77777777" w:rsidR="00DC23ED" w:rsidRPr="004A41E7" w:rsidRDefault="00DC23ED" w:rsidP="00DC23ED">
            <w:pPr>
              <w:pStyle w:val="TableText"/>
              <w:rPr>
                <w:sz w:val="16"/>
                <w:szCs w:val="16"/>
                <w:lang w:eastAsia="en-AU"/>
              </w:rPr>
            </w:pPr>
            <w:r w:rsidRPr="004A41E7">
              <w:rPr>
                <w:sz w:val="16"/>
                <w:szCs w:val="16"/>
                <w:lang w:eastAsia="en-AU"/>
              </w:rPr>
              <w:t>14.2084</w:t>
            </w:r>
          </w:p>
        </w:tc>
        <w:tc>
          <w:tcPr>
            <w:tcW w:w="816" w:type="dxa"/>
            <w:tcBorders>
              <w:top w:val="nil"/>
              <w:left w:val="nil"/>
              <w:bottom w:val="nil"/>
              <w:right w:val="nil"/>
            </w:tcBorders>
          </w:tcPr>
          <w:p w14:paraId="7BAD9BC9" w14:textId="77777777" w:rsidR="00DC23ED" w:rsidRPr="004A41E7" w:rsidRDefault="00DC23ED" w:rsidP="00DC23ED">
            <w:pPr>
              <w:pStyle w:val="TableText"/>
              <w:rPr>
                <w:sz w:val="16"/>
                <w:szCs w:val="16"/>
                <w:lang w:eastAsia="en-AU"/>
              </w:rPr>
            </w:pPr>
            <w:r w:rsidRPr="004A41E7">
              <w:rPr>
                <w:sz w:val="16"/>
                <w:szCs w:val="16"/>
                <w:lang w:eastAsia="en-AU"/>
              </w:rPr>
              <w:t>14.8457</w:t>
            </w:r>
          </w:p>
        </w:tc>
        <w:tc>
          <w:tcPr>
            <w:tcW w:w="816" w:type="dxa"/>
            <w:tcBorders>
              <w:top w:val="nil"/>
              <w:left w:val="nil"/>
              <w:bottom w:val="nil"/>
              <w:right w:val="nil"/>
            </w:tcBorders>
          </w:tcPr>
          <w:p w14:paraId="4E3E5891" w14:textId="77777777" w:rsidR="00DC23ED" w:rsidRPr="004A41E7" w:rsidRDefault="00DC23ED" w:rsidP="00DC23ED">
            <w:pPr>
              <w:pStyle w:val="TableText"/>
              <w:rPr>
                <w:sz w:val="16"/>
                <w:szCs w:val="16"/>
                <w:lang w:eastAsia="en-AU"/>
              </w:rPr>
            </w:pPr>
            <w:r w:rsidRPr="004A41E7">
              <w:rPr>
                <w:sz w:val="16"/>
                <w:szCs w:val="16"/>
                <w:lang w:eastAsia="en-AU"/>
              </w:rPr>
              <w:t>14.8368</w:t>
            </w:r>
          </w:p>
        </w:tc>
        <w:tc>
          <w:tcPr>
            <w:tcW w:w="816" w:type="dxa"/>
            <w:tcBorders>
              <w:top w:val="nil"/>
              <w:left w:val="nil"/>
              <w:bottom w:val="nil"/>
              <w:right w:val="nil"/>
            </w:tcBorders>
          </w:tcPr>
          <w:p w14:paraId="48D897E7" w14:textId="77777777" w:rsidR="00DC23ED" w:rsidRPr="004A41E7" w:rsidRDefault="00DC23ED" w:rsidP="00DC23ED">
            <w:pPr>
              <w:pStyle w:val="TableText"/>
              <w:rPr>
                <w:sz w:val="16"/>
                <w:szCs w:val="16"/>
                <w:lang w:eastAsia="en-AU"/>
              </w:rPr>
            </w:pPr>
            <w:r w:rsidRPr="004A41E7">
              <w:rPr>
                <w:sz w:val="16"/>
                <w:szCs w:val="16"/>
                <w:lang w:eastAsia="en-AU"/>
              </w:rPr>
              <w:t>14.8239</w:t>
            </w:r>
          </w:p>
        </w:tc>
        <w:tc>
          <w:tcPr>
            <w:tcW w:w="816" w:type="dxa"/>
            <w:tcBorders>
              <w:top w:val="nil"/>
              <w:left w:val="nil"/>
              <w:bottom w:val="nil"/>
              <w:right w:val="nil"/>
            </w:tcBorders>
          </w:tcPr>
          <w:p w14:paraId="384861F8" w14:textId="77777777" w:rsidR="00DC23ED" w:rsidRPr="004A41E7" w:rsidRDefault="00DC23ED" w:rsidP="00DC23ED">
            <w:pPr>
              <w:pStyle w:val="TableText"/>
              <w:rPr>
                <w:sz w:val="16"/>
                <w:szCs w:val="16"/>
                <w:lang w:eastAsia="en-AU"/>
              </w:rPr>
            </w:pPr>
            <w:r w:rsidRPr="004A41E7">
              <w:rPr>
                <w:sz w:val="16"/>
                <w:szCs w:val="16"/>
                <w:lang w:eastAsia="en-AU"/>
              </w:rPr>
              <w:t>15.3586</w:t>
            </w:r>
          </w:p>
        </w:tc>
        <w:tc>
          <w:tcPr>
            <w:tcW w:w="816" w:type="dxa"/>
            <w:tcBorders>
              <w:top w:val="nil"/>
              <w:left w:val="nil"/>
              <w:bottom w:val="nil"/>
              <w:right w:val="nil"/>
            </w:tcBorders>
          </w:tcPr>
          <w:p w14:paraId="4BE333E5"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816" w:type="dxa"/>
            <w:tcBorders>
              <w:top w:val="nil"/>
              <w:left w:val="nil"/>
              <w:bottom w:val="nil"/>
              <w:right w:val="nil"/>
            </w:tcBorders>
          </w:tcPr>
          <w:p w14:paraId="664AB8FF"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816" w:type="dxa"/>
            <w:tcBorders>
              <w:top w:val="nil"/>
              <w:left w:val="nil"/>
              <w:bottom w:val="nil"/>
              <w:right w:val="nil"/>
            </w:tcBorders>
          </w:tcPr>
          <w:p w14:paraId="5BA8028D"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5776B4FC"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000A189E"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1E5F1C8C" w14:textId="77777777" w:rsidR="00DC23ED" w:rsidRPr="004A41E7" w:rsidRDefault="00DC23ED" w:rsidP="00DC23ED">
            <w:pPr>
              <w:pStyle w:val="TableText"/>
              <w:rPr>
                <w:sz w:val="16"/>
                <w:szCs w:val="16"/>
                <w:lang w:eastAsia="en-AU"/>
              </w:rPr>
            </w:pPr>
            <w:r w:rsidRPr="004A41E7">
              <w:rPr>
                <w:sz w:val="16"/>
                <w:szCs w:val="16"/>
                <w:lang w:eastAsia="en-AU"/>
              </w:rPr>
              <w:t>15.8254</w:t>
            </w:r>
          </w:p>
        </w:tc>
      </w:tr>
      <w:tr w:rsidR="00DC23ED" w:rsidRPr="004A41E7" w14:paraId="338424E2" w14:textId="77777777">
        <w:trPr>
          <w:trHeight w:val="219"/>
        </w:trPr>
        <w:tc>
          <w:tcPr>
            <w:tcW w:w="1036" w:type="dxa"/>
            <w:tcBorders>
              <w:top w:val="nil"/>
              <w:left w:val="nil"/>
              <w:bottom w:val="nil"/>
              <w:right w:val="nil"/>
            </w:tcBorders>
          </w:tcPr>
          <w:p w14:paraId="6E76C707"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16" w:type="dxa"/>
            <w:tcBorders>
              <w:top w:val="nil"/>
              <w:left w:val="nil"/>
              <w:bottom w:val="nil"/>
              <w:right w:val="nil"/>
            </w:tcBorders>
          </w:tcPr>
          <w:p w14:paraId="5DBE3A5F" w14:textId="77777777" w:rsidR="00DC23ED" w:rsidRPr="004A41E7" w:rsidRDefault="00DC23ED" w:rsidP="00DC23ED">
            <w:pPr>
              <w:pStyle w:val="TableText"/>
              <w:rPr>
                <w:sz w:val="16"/>
                <w:szCs w:val="16"/>
                <w:lang w:eastAsia="en-AU"/>
              </w:rPr>
            </w:pPr>
            <w:r w:rsidRPr="004A41E7">
              <w:rPr>
                <w:sz w:val="16"/>
                <w:szCs w:val="16"/>
                <w:lang w:eastAsia="en-AU"/>
              </w:rPr>
              <w:t>10.7475</w:t>
            </w:r>
          </w:p>
        </w:tc>
        <w:tc>
          <w:tcPr>
            <w:tcW w:w="816" w:type="dxa"/>
            <w:tcBorders>
              <w:top w:val="nil"/>
              <w:left w:val="nil"/>
              <w:bottom w:val="nil"/>
              <w:right w:val="nil"/>
            </w:tcBorders>
          </w:tcPr>
          <w:p w14:paraId="65D23ED4" w14:textId="77777777" w:rsidR="00DC23ED" w:rsidRPr="004A41E7" w:rsidRDefault="00DC23ED" w:rsidP="00DC23ED">
            <w:pPr>
              <w:pStyle w:val="TableText"/>
              <w:rPr>
                <w:sz w:val="16"/>
                <w:szCs w:val="16"/>
                <w:lang w:eastAsia="en-AU"/>
              </w:rPr>
            </w:pPr>
            <w:r w:rsidRPr="004A41E7">
              <w:rPr>
                <w:sz w:val="16"/>
                <w:szCs w:val="16"/>
                <w:lang w:eastAsia="en-AU"/>
              </w:rPr>
              <w:t>10.7475</w:t>
            </w:r>
          </w:p>
        </w:tc>
        <w:tc>
          <w:tcPr>
            <w:tcW w:w="816" w:type="dxa"/>
            <w:tcBorders>
              <w:top w:val="nil"/>
              <w:left w:val="nil"/>
              <w:bottom w:val="nil"/>
              <w:right w:val="nil"/>
            </w:tcBorders>
          </w:tcPr>
          <w:p w14:paraId="4DC12F92" w14:textId="77777777" w:rsidR="00DC23ED" w:rsidRPr="004A41E7" w:rsidRDefault="00DC23ED" w:rsidP="00DC23ED">
            <w:pPr>
              <w:pStyle w:val="TableText"/>
              <w:rPr>
                <w:sz w:val="16"/>
                <w:szCs w:val="16"/>
                <w:lang w:eastAsia="en-AU"/>
              </w:rPr>
            </w:pPr>
            <w:r w:rsidRPr="004A41E7">
              <w:rPr>
                <w:sz w:val="16"/>
                <w:szCs w:val="16"/>
                <w:lang w:eastAsia="en-AU"/>
              </w:rPr>
              <w:t>10.7475</w:t>
            </w:r>
          </w:p>
        </w:tc>
        <w:tc>
          <w:tcPr>
            <w:tcW w:w="816" w:type="dxa"/>
            <w:tcBorders>
              <w:top w:val="nil"/>
              <w:left w:val="nil"/>
              <w:bottom w:val="nil"/>
              <w:right w:val="nil"/>
            </w:tcBorders>
          </w:tcPr>
          <w:p w14:paraId="074AC4BE" w14:textId="77777777" w:rsidR="00DC23ED" w:rsidRPr="004A41E7" w:rsidRDefault="00DC23ED" w:rsidP="00DC23ED">
            <w:pPr>
              <w:pStyle w:val="TableText"/>
              <w:rPr>
                <w:sz w:val="16"/>
                <w:szCs w:val="16"/>
                <w:lang w:eastAsia="en-AU"/>
              </w:rPr>
            </w:pPr>
            <w:r w:rsidRPr="004A41E7">
              <w:rPr>
                <w:sz w:val="16"/>
                <w:szCs w:val="16"/>
                <w:lang w:eastAsia="en-AU"/>
              </w:rPr>
              <w:t>10.7475</w:t>
            </w:r>
          </w:p>
        </w:tc>
        <w:tc>
          <w:tcPr>
            <w:tcW w:w="816" w:type="dxa"/>
            <w:tcBorders>
              <w:top w:val="nil"/>
              <w:left w:val="nil"/>
              <w:bottom w:val="nil"/>
              <w:right w:val="nil"/>
            </w:tcBorders>
          </w:tcPr>
          <w:p w14:paraId="5A6A5230" w14:textId="77777777" w:rsidR="00DC23ED" w:rsidRPr="004A41E7" w:rsidRDefault="00DC23ED" w:rsidP="00DC23ED">
            <w:pPr>
              <w:pStyle w:val="TableText"/>
              <w:rPr>
                <w:sz w:val="16"/>
                <w:szCs w:val="16"/>
                <w:lang w:eastAsia="en-AU"/>
              </w:rPr>
            </w:pPr>
            <w:r w:rsidRPr="004A41E7">
              <w:rPr>
                <w:sz w:val="16"/>
                <w:szCs w:val="16"/>
                <w:lang w:eastAsia="en-AU"/>
              </w:rPr>
              <w:t>10.7475</w:t>
            </w:r>
          </w:p>
        </w:tc>
        <w:tc>
          <w:tcPr>
            <w:tcW w:w="816" w:type="dxa"/>
            <w:tcBorders>
              <w:top w:val="nil"/>
              <w:left w:val="nil"/>
              <w:bottom w:val="nil"/>
              <w:right w:val="nil"/>
            </w:tcBorders>
          </w:tcPr>
          <w:p w14:paraId="3BDFD8E0" w14:textId="77777777" w:rsidR="00DC23ED" w:rsidRPr="004A41E7" w:rsidRDefault="00DC23ED" w:rsidP="00DC23ED">
            <w:pPr>
              <w:pStyle w:val="TableText"/>
              <w:rPr>
                <w:sz w:val="16"/>
                <w:szCs w:val="16"/>
                <w:lang w:eastAsia="en-AU"/>
              </w:rPr>
            </w:pPr>
            <w:r w:rsidRPr="004A41E7">
              <w:rPr>
                <w:sz w:val="16"/>
                <w:szCs w:val="16"/>
                <w:lang w:eastAsia="en-AU"/>
              </w:rPr>
              <w:t>13.7691</w:t>
            </w:r>
          </w:p>
        </w:tc>
        <w:tc>
          <w:tcPr>
            <w:tcW w:w="816" w:type="dxa"/>
            <w:tcBorders>
              <w:top w:val="nil"/>
              <w:left w:val="nil"/>
              <w:bottom w:val="nil"/>
              <w:right w:val="nil"/>
            </w:tcBorders>
          </w:tcPr>
          <w:p w14:paraId="158FD043" w14:textId="77777777" w:rsidR="00DC23ED" w:rsidRPr="004A41E7" w:rsidRDefault="00DC23ED" w:rsidP="00DC23ED">
            <w:pPr>
              <w:pStyle w:val="TableText"/>
              <w:rPr>
                <w:sz w:val="16"/>
                <w:szCs w:val="16"/>
                <w:lang w:eastAsia="en-AU"/>
              </w:rPr>
            </w:pPr>
            <w:r w:rsidRPr="004A41E7">
              <w:rPr>
                <w:sz w:val="16"/>
                <w:szCs w:val="16"/>
                <w:lang w:eastAsia="en-AU"/>
              </w:rPr>
              <w:t>14.4198</w:t>
            </w:r>
          </w:p>
        </w:tc>
        <w:tc>
          <w:tcPr>
            <w:tcW w:w="816" w:type="dxa"/>
            <w:tcBorders>
              <w:top w:val="nil"/>
              <w:left w:val="nil"/>
              <w:bottom w:val="nil"/>
              <w:right w:val="nil"/>
            </w:tcBorders>
          </w:tcPr>
          <w:p w14:paraId="4935475F" w14:textId="77777777" w:rsidR="00DC23ED" w:rsidRPr="004A41E7" w:rsidRDefault="00DC23ED" w:rsidP="00DC23ED">
            <w:pPr>
              <w:pStyle w:val="TableText"/>
              <w:rPr>
                <w:sz w:val="16"/>
                <w:szCs w:val="16"/>
                <w:lang w:eastAsia="en-AU"/>
              </w:rPr>
            </w:pPr>
            <w:r w:rsidRPr="004A41E7">
              <w:rPr>
                <w:sz w:val="16"/>
                <w:szCs w:val="16"/>
                <w:lang w:eastAsia="en-AU"/>
              </w:rPr>
              <w:t>14.4107</w:t>
            </w:r>
          </w:p>
        </w:tc>
        <w:tc>
          <w:tcPr>
            <w:tcW w:w="816" w:type="dxa"/>
            <w:tcBorders>
              <w:top w:val="nil"/>
              <w:left w:val="nil"/>
              <w:bottom w:val="nil"/>
              <w:right w:val="nil"/>
            </w:tcBorders>
          </w:tcPr>
          <w:p w14:paraId="1BFFE7B9" w14:textId="77777777" w:rsidR="00DC23ED" w:rsidRPr="004A41E7" w:rsidRDefault="00DC23ED" w:rsidP="00DC23ED">
            <w:pPr>
              <w:pStyle w:val="TableText"/>
              <w:rPr>
                <w:sz w:val="16"/>
                <w:szCs w:val="16"/>
                <w:lang w:eastAsia="en-AU"/>
              </w:rPr>
            </w:pPr>
            <w:r w:rsidRPr="004A41E7">
              <w:rPr>
                <w:sz w:val="16"/>
                <w:szCs w:val="16"/>
                <w:lang w:eastAsia="en-AU"/>
              </w:rPr>
              <w:t>14.3975</w:t>
            </w:r>
          </w:p>
        </w:tc>
        <w:tc>
          <w:tcPr>
            <w:tcW w:w="816" w:type="dxa"/>
            <w:tcBorders>
              <w:top w:val="nil"/>
              <w:left w:val="nil"/>
              <w:bottom w:val="nil"/>
              <w:right w:val="nil"/>
            </w:tcBorders>
          </w:tcPr>
          <w:p w14:paraId="43696060" w14:textId="77777777" w:rsidR="00DC23ED" w:rsidRPr="004A41E7" w:rsidRDefault="00DC23ED" w:rsidP="00DC23ED">
            <w:pPr>
              <w:pStyle w:val="TableText"/>
              <w:rPr>
                <w:sz w:val="16"/>
                <w:szCs w:val="16"/>
                <w:lang w:eastAsia="en-AU"/>
              </w:rPr>
            </w:pPr>
            <w:r w:rsidRPr="004A41E7">
              <w:rPr>
                <w:sz w:val="16"/>
                <w:szCs w:val="16"/>
                <w:lang w:eastAsia="en-AU"/>
              </w:rPr>
              <w:t>14.9347</w:t>
            </w:r>
          </w:p>
        </w:tc>
        <w:tc>
          <w:tcPr>
            <w:tcW w:w="816" w:type="dxa"/>
            <w:tcBorders>
              <w:top w:val="nil"/>
              <w:left w:val="nil"/>
              <w:bottom w:val="nil"/>
              <w:right w:val="nil"/>
            </w:tcBorders>
          </w:tcPr>
          <w:p w14:paraId="3CA3173F"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816" w:type="dxa"/>
            <w:tcBorders>
              <w:top w:val="nil"/>
              <w:left w:val="nil"/>
              <w:bottom w:val="nil"/>
              <w:right w:val="nil"/>
            </w:tcBorders>
          </w:tcPr>
          <w:p w14:paraId="57BF9398"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816" w:type="dxa"/>
            <w:tcBorders>
              <w:top w:val="nil"/>
              <w:left w:val="nil"/>
              <w:bottom w:val="nil"/>
              <w:right w:val="nil"/>
            </w:tcBorders>
          </w:tcPr>
          <w:p w14:paraId="6B8E0189"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41DDE45F"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788EF73C"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1FAFBA20" w14:textId="77777777" w:rsidR="00DC23ED" w:rsidRPr="004A41E7" w:rsidRDefault="00DC23ED" w:rsidP="00DC23ED">
            <w:pPr>
              <w:pStyle w:val="TableText"/>
              <w:rPr>
                <w:sz w:val="16"/>
                <w:szCs w:val="16"/>
                <w:lang w:eastAsia="en-AU"/>
              </w:rPr>
            </w:pPr>
            <w:r w:rsidRPr="004A41E7">
              <w:rPr>
                <w:sz w:val="16"/>
                <w:szCs w:val="16"/>
                <w:lang w:eastAsia="en-AU"/>
              </w:rPr>
              <w:t>15.4059</w:t>
            </w:r>
          </w:p>
        </w:tc>
      </w:tr>
      <w:tr w:rsidR="00DC23ED" w:rsidRPr="004A41E7" w14:paraId="1B73F728" w14:textId="77777777">
        <w:trPr>
          <w:trHeight w:val="219"/>
        </w:trPr>
        <w:tc>
          <w:tcPr>
            <w:tcW w:w="1036" w:type="dxa"/>
            <w:tcBorders>
              <w:top w:val="nil"/>
              <w:left w:val="nil"/>
              <w:bottom w:val="nil"/>
              <w:right w:val="nil"/>
            </w:tcBorders>
          </w:tcPr>
          <w:p w14:paraId="6F87C1F9"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16" w:type="dxa"/>
            <w:tcBorders>
              <w:top w:val="nil"/>
              <w:left w:val="nil"/>
              <w:bottom w:val="nil"/>
              <w:right w:val="nil"/>
            </w:tcBorders>
          </w:tcPr>
          <w:p w14:paraId="46295F6C" w14:textId="77777777" w:rsidR="00DC23ED" w:rsidRPr="004A41E7" w:rsidRDefault="00DC23ED" w:rsidP="00DC23ED">
            <w:pPr>
              <w:pStyle w:val="TableText"/>
              <w:rPr>
                <w:sz w:val="16"/>
                <w:szCs w:val="16"/>
                <w:lang w:eastAsia="en-AU"/>
              </w:rPr>
            </w:pPr>
            <w:r w:rsidRPr="004A41E7">
              <w:rPr>
                <w:sz w:val="16"/>
                <w:szCs w:val="16"/>
                <w:lang w:eastAsia="en-AU"/>
              </w:rPr>
              <w:t>10.3497</w:t>
            </w:r>
          </w:p>
        </w:tc>
        <w:tc>
          <w:tcPr>
            <w:tcW w:w="816" w:type="dxa"/>
            <w:tcBorders>
              <w:top w:val="nil"/>
              <w:left w:val="nil"/>
              <w:bottom w:val="nil"/>
              <w:right w:val="nil"/>
            </w:tcBorders>
          </w:tcPr>
          <w:p w14:paraId="3C3E96B7" w14:textId="77777777" w:rsidR="00DC23ED" w:rsidRPr="004A41E7" w:rsidRDefault="00DC23ED" w:rsidP="00DC23ED">
            <w:pPr>
              <w:pStyle w:val="TableText"/>
              <w:rPr>
                <w:sz w:val="16"/>
                <w:szCs w:val="16"/>
                <w:lang w:eastAsia="en-AU"/>
              </w:rPr>
            </w:pPr>
            <w:r w:rsidRPr="004A41E7">
              <w:rPr>
                <w:sz w:val="16"/>
                <w:szCs w:val="16"/>
                <w:lang w:eastAsia="en-AU"/>
              </w:rPr>
              <w:t>10.3497</w:t>
            </w:r>
          </w:p>
        </w:tc>
        <w:tc>
          <w:tcPr>
            <w:tcW w:w="816" w:type="dxa"/>
            <w:tcBorders>
              <w:top w:val="nil"/>
              <w:left w:val="nil"/>
              <w:bottom w:val="nil"/>
              <w:right w:val="nil"/>
            </w:tcBorders>
          </w:tcPr>
          <w:p w14:paraId="4828B436" w14:textId="77777777" w:rsidR="00DC23ED" w:rsidRPr="004A41E7" w:rsidRDefault="00DC23ED" w:rsidP="00DC23ED">
            <w:pPr>
              <w:pStyle w:val="TableText"/>
              <w:rPr>
                <w:sz w:val="16"/>
                <w:szCs w:val="16"/>
                <w:lang w:eastAsia="en-AU"/>
              </w:rPr>
            </w:pPr>
            <w:r w:rsidRPr="004A41E7">
              <w:rPr>
                <w:sz w:val="16"/>
                <w:szCs w:val="16"/>
                <w:lang w:eastAsia="en-AU"/>
              </w:rPr>
              <w:t>10.3497</w:t>
            </w:r>
          </w:p>
        </w:tc>
        <w:tc>
          <w:tcPr>
            <w:tcW w:w="816" w:type="dxa"/>
            <w:tcBorders>
              <w:top w:val="nil"/>
              <w:left w:val="nil"/>
              <w:bottom w:val="nil"/>
              <w:right w:val="nil"/>
            </w:tcBorders>
          </w:tcPr>
          <w:p w14:paraId="5C964B44" w14:textId="77777777" w:rsidR="00DC23ED" w:rsidRPr="004A41E7" w:rsidRDefault="00DC23ED" w:rsidP="00DC23ED">
            <w:pPr>
              <w:pStyle w:val="TableText"/>
              <w:rPr>
                <w:sz w:val="16"/>
                <w:szCs w:val="16"/>
                <w:lang w:eastAsia="en-AU"/>
              </w:rPr>
            </w:pPr>
            <w:r w:rsidRPr="004A41E7">
              <w:rPr>
                <w:sz w:val="16"/>
                <w:szCs w:val="16"/>
                <w:lang w:eastAsia="en-AU"/>
              </w:rPr>
              <w:t>10.3497</w:t>
            </w:r>
          </w:p>
        </w:tc>
        <w:tc>
          <w:tcPr>
            <w:tcW w:w="816" w:type="dxa"/>
            <w:tcBorders>
              <w:top w:val="nil"/>
              <w:left w:val="nil"/>
              <w:bottom w:val="nil"/>
              <w:right w:val="nil"/>
            </w:tcBorders>
          </w:tcPr>
          <w:p w14:paraId="0CD24CC4" w14:textId="77777777" w:rsidR="00DC23ED" w:rsidRPr="004A41E7" w:rsidRDefault="00DC23ED" w:rsidP="00DC23ED">
            <w:pPr>
              <w:pStyle w:val="TableText"/>
              <w:rPr>
                <w:sz w:val="16"/>
                <w:szCs w:val="16"/>
                <w:lang w:eastAsia="en-AU"/>
              </w:rPr>
            </w:pPr>
            <w:r w:rsidRPr="004A41E7">
              <w:rPr>
                <w:sz w:val="16"/>
                <w:szCs w:val="16"/>
                <w:lang w:eastAsia="en-AU"/>
              </w:rPr>
              <w:t>10.3497</w:t>
            </w:r>
          </w:p>
        </w:tc>
        <w:tc>
          <w:tcPr>
            <w:tcW w:w="816" w:type="dxa"/>
            <w:tcBorders>
              <w:top w:val="nil"/>
              <w:left w:val="nil"/>
              <w:bottom w:val="nil"/>
              <w:right w:val="nil"/>
            </w:tcBorders>
          </w:tcPr>
          <w:p w14:paraId="7AD7C59B" w14:textId="77777777" w:rsidR="00DC23ED" w:rsidRPr="004A41E7" w:rsidRDefault="00DC23ED" w:rsidP="00DC23ED">
            <w:pPr>
              <w:pStyle w:val="TableText"/>
              <w:rPr>
                <w:sz w:val="16"/>
                <w:szCs w:val="16"/>
                <w:lang w:eastAsia="en-AU"/>
              </w:rPr>
            </w:pPr>
            <w:r w:rsidRPr="004A41E7">
              <w:rPr>
                <w:sz w:val="16"/>
                <w:szCs w:val="16"/>
                <w:lang w:eastAsia="en-AU"/>
              </w:rPr>
              <w:t>13.3137</w:t>
            </w:r>
          </w:p>
        </w:tc>
        <w:tc>
          <w:tcPr>
            <w:tcW w:w="816" w:type="dxa"/>
            <w:tcBorders>
              <w:top w:val="nil"/>
              <w:left w:val="nil"/>
              <w:bottom w:val="nil"/>
              <w:right w:val="nil"/>
            </w:tcBorders>
          </w:tcPr>
          <w:p w14:paraId="42C4B34F" w14:textId="77777777" w:rsidR="00DC23ED" w:rsidRPr="004A41E7" w:rsidRDefault="00DC23ED" w:rsidP="00DC23ED">
            <w:pPr>
              <w:pStyle w:val="TableText"/>
              <w:rPr>
                <w:sz w:val="16"/>
                <w:szCs w:val="16"/>
                <w:lang w:eastAsia="en-AU"/>
              </w:rPr>
            </w:pPr>
            <w:r w:rsidRPr="004A41E7">
              <w:rPr>
                <w:sz w:val="16"/>
                <w:szCs w:val="16"/>
                <w:lang w:eastAsia="en-AU"/>
              </w:rPr>
              <w:t>13.9880</w:t>
            </w:r>
          </w:p>
        </w:tc>
        <w:tc>
          <w:tcPr>
            <w:tcW w:w="816" w:type="dxa"/>
            <w:tcBorders>
              <w:top w:val="nil"/>
              <w:left w:val="nil"/>
              <w:bottom w:val="nil"/>
              <w:right w:val="nil"/>
            </w:tcBorders>
          </w:tcPr>
          <w:p w14:paraId="0F1FBC0A" w14:textId="77777777" w:rsidR="00DC23ED" w:rsidRPr="004A41E7" w:rsidRDefault="00DC23ED" w:rsidP="00DC23ED">
            <w:pPr>
              <w:pStyle w:val="TableText"/>
              <w:rPr>
                <w:sz w:val="16"/>
                <w:szCs w:val="16"/>
                <w:lang w:eastAsia="en-AU"/>
              </w:rPr>
            </w:pPr>
            <w:r w:rsidRPr="004A41E7">
              <w:rPr>
                <w:sz w:val="16"/>
                <w:szCs w:val="16"/>
                <w:lang w:eastAsia="en-AU"/>
              </w:rPr>
              <w:t>13.9785</w:t>
            </w:r>
          </w:p>
        </w:tc>
        <w:tc>
          <w:tcPr>
            <w:tcW w:w="816" w:type="dxa"/>
            <w:tcBorders>
              <w:top w:val="nil"/>
              <w:left w:val="nil"/>
              <w:bottom w:val="nil"/>
              <w:right w:val="nil"/>
            </w:tcBorders>
          </w:tcPr>
          <w:p w14:paraId="4F7D730B" w14:textId="77777777" w:rsidR="00DC23ED" w:rsidRPr="004A41E7" w:rsidRDefault="00DC23ED" w:rsidP="00DC23ED">
            <w:pPr>
              <w:pStyle w:val="TableText"/>
              <w:rPr>
                <w:sz w:val="16"/>
                <w:szCs w:val="16"/>
                <w:lang w:eastAsia="en-AU"/>
              </w:rPr>
            </w:pPr>
            <w:r w:rsidRPr="004A41E7">
              <w:rPr>
                <w:sz w:val="16"/>
                <w:szCs w:val="16"/>
                <w:lang w:eastAsia="en-AU"/>
              </w:rPr>
              <w:t>13.9648</w:t>
            </w:r>
          </w:p>
        </w:tc>
        <w:tc>
          <w:tcPr>
            <w:tcW w:w="816" w:type="dxa"/>
            <w:tcBorders>
              <w:top w:val="nil"/>
              <w:left w:val="nil"/>
              <w:bottom w:val="nil"/>
              <w:right w:val="nil"/>
            </w:tcBorders>
          </w:tcPr>
          <w:p w14:paraId="1AB35BAB" w14:textId="77777777" w:rsidR="00DC23ED" w:rsidRPr="004A41E7" w:rsidRDefault="00DC23ED" w:rsidP="00DC23ED">
            <w:pPr>
              <w:pStyle w:val="TableText"/>
              <w:rPr>
                <w:sz w:val="16"/>
                <w:szCs w:val="16"/>
                <w:lang w:eastAsia="en-AU"/>
              </w:rPr>
            </w:pPr>
            <w:r w:rsidRPr="004A41E7">
              <w:rPr>
                <w:sz w:val="16"/>
                <w:szCs w:val="16"/>
                <w:lang w:eastAsia="en-AU"/>
              </w:rPr>
              <w:t>14.5046</w:t>
            </w:r>
          </w:p>
        </w:tc>
        <w:tc>
          <w:tcPr>
            <w:tcW w:w="816" w:type="dxa"/>
            <w:tcBorders>
              <w:top w:val="nil"/>
              <w:left w:val="nil"/>
              <w:bottom w:val="nil"/>
              <w:right w:val="nil"/>
            </w:tcBorders>
          </w:tcPr>
          <w:p w14:paraId="6DD06D75"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816" w:type="dxa"/>
            <w:tcBorders>
              <w:top w:val="nil"/>
              <w:left w:val="nil"/>
              <w:bottom w:val="nil"/>
              <w:right w:val="nil"/>
            </w:tcBorders>
          </w:tcPr>
          <w:p w14:paraId="70042680"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816" w:type="dxa"/>
            <w:tcBorders>
              <w:top w:val="nil"/>
              <w:left w:val="nil"/>
              <w:bottom w:val="nil"/>
              <w:right w:val="nil"/>
            </w:tcBorders>
          </w:tcPr>
          <w:p w14:paraId="6A45E639"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169DFDF0"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4623A2E0"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602C382D" w14:textId="77777777" w:rsidR="00DC23ED" w:rsidRPr="004A41E7" w:rsidRDefault="00DC23ED" w:rsidP="00DC23ED">
            <w:pPr>
              <w:pStyle w:val="TableText"/>
              <w:rPr>
                <w:sz w:val="16"/>
                <w:szCs w:val="16"/>
                <w:lang w:eastAsia="en-AU"/>
              </w:rPr>
            </w:pPr>
            <w:r w:rsidRPr="004A41E7">
              <w:rPr>
                <w:sz w:val="16"/>
                <w:szCs w:val="16"/>
                <w:lang w:eastAsia="en-AU"/>
              </w:rPr>
              <w:t>14.9800</w:t>
            </w:r>
          </w:p>
        </w:tc>
      </w:tr>
      <w:tr w:rsidR="00DC23ED" w:rsidRPr="004A41E7" w14:paraId="398C3F9A" w14:textId="77777777">
        <w:trPr>
          <w:trHeight w:val="219"/>
        </w:trPr>
        <w:tc>
          <w:tcPr>
            <w:tcW w:w="1036" w:type="dxa"/>
            <w:tcBorders>
              <w:top w:val="nil"/>
              <w:left w:val="nil"/>
              <w:bottom w:val="nil"/>
              <w:right w:val="nil"/>
            </w:tcBorders>
          </w:tcPr>
          <w:p w14:paraId="4ADD8715"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16" w:type="dxa"/>
            <w:tcBorders>
              <w:top w:val="nil"/>
              <w:left w:val="nil"/>
              <w:bottom w:val="nil"/>
              <w:right w:val="nil"/>
            </w:tcBorders>
          </w:tcPr>
          <w:p w14:paraId="2F940A65" w14:textId="77777777" w:rsidR="00DC23ED" w:rsidRPr="004A41E7" w:rsidRDefault="00DC23ED" w:rsidP="00DC23ED">
            <w:pPr>
              <w:rPr>
                <w:sz w:val="16"/>
                <w:szCs w:val="16"/>
              </w:rPr>
            </w:pPr>
          </w:p>
        </w:tc>
        <w:tc>
          <w:tcPr>
            <w:tcW w:w="816" w:type="dxa"/>
            <w:tcBorders>
              <w:top w:val="nil"/>
              <w:left w:val="nil"/>
              <w:bottom w:val="nil"/>
              <w:right w:val="nil"/>
            </w:tcBorders>
          </w:tcPr>
          <w:p w14:paraId="5D5F8F65" w14:textId="77777777" w:rsidR="00DC23ED" w:rsidRPr="004A41E7" w:rsidRDefault="00DC23ED" w:rsidP="00DC23ED">
            <w:pPr>
              <w:rPr>
                <w:sz w:val="16"/>
                <w:szCs w:val="16"/>
              </w:rPr>
            </w:pPr>
          </w:p>
        </w:tc>
        <w:tc>
          <w:tcPr>
            <w:tcW w:w="816" w:type="dxa"/>
            <w:tcBorders>
              <w:top w:val="nil"/>
              <w:left w:val="nil"/>
              <w:bottom w:val="nil"/>
              <w:right w:val="nil"/>
            </w:tcBorders>
          </w:tcPr>
          <w:p w14:paraId="360CF334"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16" w:type="dxa"/>
            <w:tcBorders>
              <w:top w:val="nil"/>
              <w:left w:val="nil"/>
              <w:bottom w:val="nil"/>
              <w:right w:val="nil"/>
            </w:tcBorders>
          </w:tcPr>
          <w:p w14:paraId="29DADFBE"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16" w:type="dxa"/>
            <w:tcBorders>
              <w:top w:val="nil"/>
              <w:left w:val="nil"/>
              <w:bottom w:val="nil"/>
              <w:right w:val="nil"/>
            </w:tcBorders>
          </w:tcPr>
          <w:p w14:paraId="4CC64B4C"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16" w:type="dxa"/>
            <w:tcBorders>
              <w:top w:val="nil"/>
              <w:left w:val="nil"/>
              <w:bottom w:val="nil"/>
              <w:right w:val="nil"/>
            </w:tcBorders>
          </w:tcPr>
          <w:p w14:paraId="6E438330"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16" w:type="dxa"/>
            <w:tcBorders>
              <w:top w:val="nil"/>
              <w:left w:val="nil"/>
              <w:bottom w:val="nil"/>
              <w:right w:val="nil"/>
            </w:tcBorders>
          </w:tcPr>
          <w:p w14:paraId="2F0CCDD0"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16" w:type="dxa"/>
            <w:tcBorders>
              <w:top w:val="nil"/>
              <w:left w:val="nil"/>
              <w:bottom w:val="nil"/>
              <w:right w:val="nil"/>
            </w:tcBorders>
          </w:tcPr>
          <w:p w14:paraId="19406454"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16" w:type="dxa"/>
            <w:tcBorders>
              <w:top w:val="nil"/>
              <w:left w:val="nil"/>
              <w:bottom w:val="nil"/>
              <w:right w:val="nil"/>
            </w:tcBorders>
          </w:tcPr>
          <w:p w14:paraId="5655B418" w14:textId="77777777" w:rsidR="00DC23ED" w:rsidRPr="004A41E7" w:rsidRDefault="00DC23ED" w:rsidP="00DC23ED">
            <w:pPr>
              <w:pStyle w:val="TableText"/>
              <w:rPr>
                <w:sz w:val="16"/>
                <w:szCs w:val="16"/>
                <w:lang w:eastAsia="en-AU"/>
              </w:rPr>
            </w:pPr>
            <w:r w:rsidRPr="004A41E7">
              <w:rPr>
                <w:sz w:val="16"/>
                <w:szCs w:val="16"/>
                <w:lang w:eastAsia="en-AU"/>
              </w:rPr>
              <w:t>14.5629</w:t>
            </w:r>
          </w:p>
        </w:tc>
        <w:tc>
          <w:tcPr>
            <w:tcW w:w="816" w:type="dxa"/>
            <w:tcBorders>
              <w:top w:val="nil"/>
              <w:left w:val="nil"/>
              <w:bottom w:val="nil"/>
              <w:right w:val="nil"/>
            </w:tcBorders>
          </w:tcPr>
          <w:p w14:paraId="30EAE4CC" w14:textId="77777777" w:rsidR="00DC23ED" w:rsidRPr="004A41E7" w:rsidRDefault="00DC23ED" w:rsidP="00DC23ED">
            <w:pPr>
              <w:pStyle w:val="TableText"/>
              <w:rPr>
                <w:sz w:val="16"/>
                <w:szCs w:val="16"/>
                <w:lang w:eastAsia="en-AU"/>
              </w:rPr>
            </w:pPr>
            <w:r w:rsidRPr="004A41E7">
              <w:rPr>
                <w:sz w:val="16"/>
                <w:szCs w:val="16"/>
                <w:lang w:eastAsia="en-AU"/>
              </w:rPr>
              <w:t>14.9053</w:t>
            </w:r>
          </w:p>
        </w:tc>
        <w:tc>
          <w:tcPr>
            <w:tcW w:w="816" w:type="dxa"/>
            <w:tcBorders>
              <w:top w:val="nil"/>
              <w:left w:val="nil"/>
              <w:bottom w:val="nil"/>
              <w:right w:val="nil"/>
            </w:tcBorders>
          </w:tcPr>
          <w:p w14:paraId="3E58250D"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56922D60"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40E3AAEB"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7920DA8D"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7C6D439D"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06C7C990" w14:textId="77777777" w:rsidR="00DC23ED" w:rsidRPr="004A41E7" w:rsidRDefault="00DC23ED" w:rsidP="00DC23ED">
            <w:pPr>
              <w:pStyle w:val="TableText"/>
              <w:rPr>
                <w:sz w:val="16"/>
                <w:szCs w:val="16"/>
                <w:lang w:eastAsia="en-AU"/>
              </w:rPr>
            </w:pPr>
            <w:r w:rsidRPr="004A41E7">
              <w:rPr>
                <w:sz w:val="16"/>
                <w:szCs w:val="16"/>
                <w:lang w:eastAsia="en-AU"/>
              </w:rPr>
              <w:t>15.1318</w:t>
            </w:r>
          </w:p>
        </w:tc>
      </w:tr>
      <w:tr w:rsidR="00DC23ED" w:rsidRPr="004A41E7" w14:paraId="69C8323F" w14:textId="77777777">
        <w:trPr>
          <w:trHeight w:val="219"/>
        </w:trPr>
        <w:tc>
          <w:tcPr>
            <w:tcW w:w="1036" w:type="dxa"/>
            <w:tcBorders>
              <w:top w:val="nil"/>
              <w:left w:val="nil"/>
              <w:bottom w:val="nil"/>
              <w:right w:val="nil"/>
            </w:tcBorders>
          </w:tcPr>
          <w:p w14:paraId="5470C9D1"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16" w:type="dxa"/>
            <w:tcBorders>
              <w:top w:val="nil"/>
              <w:left w:val="nil"/>
              <w:bottom w:val="nil"/>
              <w:right w:val="nil"/>
            </w:tcBorders>
          </w:tcPr>
          <w:p w14:paraId="05FB2CB9" w14:textId="77777777" w:rsidR="00DC23ED" w:rsidRPr="004A41E7" w:rsidRDefault="00DC23ED" w:rsidP="00DC23ED">
            <w:pPr>
              <w:rPr>
                <w:sz w:val="16"/>
                <w:szCs w:val="16"/>
              </w:rPr>
            </w:pPr>
          </w:p>
        </w:tc>
        <w:tc>
          <w:tcPr>
            <w:tcW w:w="816" w:type="dxa"/>
            <w:tcBorders>
              <w:top w:val="nil"/>
              <w:left w:val="nil"/>
              <w:bottom w:val="nil"/>
              <w:right w:val="nil"/>
            </w:tcBorders>
          </w:tcPr>
          <w:p w14:paraId="0FEF67DD" w14:textId="77777777" w:rsidR="00DC23ED" w:rsidRPr="004A41E7" w:rsidRDefault="00DC23ED" w:rsidP="00DC23ED">
            <w:pPr>
              <w:rPr>
                <w:sz w:val="16"/>
                <w:szCs w:val="16"/>
              </w:rPr>
            </w:pPr>
          </w:p>
        </w:tc>
        <w:tc>
          <w:tcPr>
            <w:tcW w:w="816" w:type="dxa"/>
            <w:tcBorders>
              <w:top w:val="nil"/>
              <w:left w:val="nil"/>
              <w:bottom w:val="nil"/>
              <w:right w:val="nil"/>
            </w:tcBorders>
          </w:tcPr>
          <w:p w14:paraId="6E7034AB"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16" w:type="dxa"/>
            <w:tcBorders>
              <w:top w:val="nil"/>
              <w:left w:val="nil"/>
              <w:bottom w:val="nil"/>
              <w:right w:val="nil"/>
            </w:tcBorders>
          </w:tcPr>
          <w:p w14:paraId="61A1647A"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16" w:type="dxa"/>
            <w:tcBorders>
              <w:top w:val="nil"/>
              <w:left w:val="nil"/>
              <w:bottom w:val="nil"/>
              <w:right w:val="nil"/>
            </w:tcBorders>
          </w:tcPr>
          <w:p w14:paraId="07988CF1"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16" w:type="dxa"/>
            <w:tcBorders>
              <w:top w:val="nil"/>
              <w:left w:val="nil"/>
              <w:bottom w:val="nil"/>
              <w:right w:val="nil"/>
            </w:tcBorders>
          </w:tcPr>
          <w:p w14:paraId="0263AD41"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44FA56D4"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52E1D00B"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3BF71C59"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120760D2" w14:textId="77777777" w:rsidR="00DC23ED" w:rsidRPr="004A41E7" w:rsidRDefault="00DC23ED" w:rsidP="00DC23ED">
            <w:pPr>
              <w:pStyle w:val="TableText"/>
              <w:rPr>
                <w:sz w:val="16"/>
                <w:szCs w:val="16"/>
                <w:lang w:eastAsia="en-AU"/>
              </w:rPr>
            </w:pPr>
            <w:r w:rsidRPr="004A41E7">
              <w:rPr>
                <w:sz w:val="16"/>
                <w:szCs w:val="16"/>
                <w:lang w:eastAsia="en-AU"/>
              </w:rPr>
              <w:t>14.4432</w:t>
            </w:r>
          </w:p>
        </w:tc>
        <w:tc>
          <w:tcPr>
            <w:tcW w:w="816" w:type="dxa"/>
            <w:tcBorders>
              <w:top w:val="nil"/>
              <w:left w:val="nil"/>
              <w:bottom w:val="nil"/>
              <w:right w:val="nil"/>
            </w:tcBorders>
          </w:tcPr>
          <w:p w14:paraId="401A0DA3"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428A0CA4"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4513D508"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24E06B80"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5088CDF0"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2B51521F" w14:textId="77777777" w:rsidR="00DC23ED" w:rsidRPr="004A41E7" w:rsidRDefault="00DC23ED" w:rsidP="00DC23ED">
            <w:pPr>
              <w:pStyle w:val="TableText"/>
              <w:rPr>
                <w:sz w:val="16"/>
                <w:szCs w:val="16"/>
                <w:lang w:eastAsia="en-AU"/>
              </w:rPr>
            </w:pPr>
            <w:r w:rsidRPr="004A41E7">
              <w:rPr>
                <w:sz w:val="16"/>
                <w:szCs w:val="16"/>
                <w:lang w:eastAsia="en-AU"/>
              </w:rPr>
              <w:t>14.6749</w:t>
            </w:r>
          </w:p>
        </w:tc>
      </w:tr>
      <w:tr w:rsidR="00DC23ED" w:rsidRPr="004A41E7" w14:paraId="4E3ED41C" w14:textId="77777777">
        <w:trPr>
          <w:trHeight w:val="219"/>
        </w:trPr>
        <w:tc>
          <w:tcPr>
            <w:tcW w:w="1036" w:type="dxa"/>
            <w:tcBorders>
              <w:top w:val="nil"/>
              <w:left w:val="nil"/>
              <w:bottom w:val="nil"/>
              <w:right w:val="nil"/>
            </w:tcBorders>
          </w:tcPr>
          <w:p w14:paraId="403C8390"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16" w:type="dxa"/>
            <w:tcBorders>
              <w:top w:val="nil"/>
              <w:left w:val="nil"/>
              <w:bottom w:val="nil"/>
              <w:right w:val="nil"/>
            </w:tcBorders>
          </w:tcPr>
          <w:p w14:paraId="6C8FFBA2" w14:textId="77777777" w:rsidR="00DC23ED" w:rsidRPr="004A41E7" w:rsidRDefault="00DC23ED" w:rsidP="00DC23ED">
            <w:pPr>
              <w:rPr>
                <w:sz w:val="16"/>
                <w:szCs w:val="16"/>
              </w:rPr>
            </w:pPr>
          </w:p>
        </w:tc>
        <w:tc>
          <w:tcPr>
            <w:tcW w:w="816" w:type="dxa"/>
            <w:tcBorders>
              <w:top w:val="nil"/>
              <w:left w:val="nil"/>
              <w:bottom w:val="nil"/>
              <w:right w:val="nil"/>
            </w:tcBorders>
          </w:tcPr>
          <w:p w14:paraId="6AB56B43" w14:textId="77777777" w:rsidR="00DC23ED" w:rsidRPr="004A41E7" w:rsidRDefault="00DC23ED" w:rsidP="00DC23ED">
            <w:pPr>
              <w:rPr>
                <w:sz w:val="16"/>
                <w:szCs w:val="16"/>
              </w:rPr>
            </w:pPr>
          </w:p>
        </w:tc>
        <w:tc>
          <w:tcPr>
            <w:tcW w:w="816" w:type="dxa"/>
            <w:tcBorders>
              <w:top w:val="nil"/>
              <w:left w:val="nil"/>
              <w:bottom w:val="nil"/>
              <w:right w:val="nil"/>
            </w:tcBorders>
          </w:tcPr>
          <w:p w14:paraId="4CE0DB75"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16" w:type="dxa"/>
            <w:tcBorders>
              <w:top w:val="nil"/>
              <w:left w:val="nil"/>
              <w:bottom w:val="nil"/>
              <w:right w:val="nil"/>
            </w:tcBorders>
          </w:tcPr>
          <w:p w14:paraId="694FE37B"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16" w:type="dxa"/>
            <w:tcBorders>
              <w:top w:val="nil"/>
              <w:left w:val="nil"/>
              <w:bottom w:val="nil"/>
              <w:right w:val="nil"/>
            </w:tcBorders>
          </w:tcPr>
          <w:p w14:paraId="38D6C691"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16" w:type="dxa"/>
            <w:tcBorders>
              <w:top w:val="nil"/>
              <w:left w:val="nil"/>
              <w:bottom w:val="nil"/>
              <w:right w:val="nil"/>
            </w:tcBorders>
          </w:tcPr>
          <w:p w14:paraId="228C7D32"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02ABBCD0"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11771C48"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2184A9C9"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79725444" w14:textId="77777777" w:rsidR="00DC23ED" w:rsidRPr="004A41E7" w:rsidRDefault="00DC23ED" w:rsidP="00DC23ED">
            <w:pPr>
              <w:pStyle w:val="TableText"/>
              <w:rPr>
                <w:sz w:val="16"/>
                <w:szCs w:val="16"/>
                <w:lang w:eastAsia="en-AU"/>
              </w:rPr>
            </w:pPr>
            <w:r w:rsidRPr="004A41E7">
              <w:rPr>
                <w:sz w:val="16"/>
                <w:szCs w:val="16"/>
                <w:lang w:eastAsia="en-AU"/>
              </w:rPr>
              <w:t>13.9761</w:t>
            </w:r>
          </w:p>
        </w:tc>
        <w:tc>
          <w:tcPr>
            <w:tcW w:w="816" w:type="dxa"/>
            <w:tcBorders>
              <w:top w:val="nil"/>
              <w:left w:val="nil"/>
              <w:bottom w:val="nil"/>
              <w:right w:val="nil"/>
            </w:tcBorders>
          </w:tcPr>
          <w:p w14:paraId="3217A326"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4FDAB8C1"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14EE96B0"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201797DC"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4429960F"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0A6E8DB3" w14:textId="77777777" w:rsidR="00DC23ED" w:rsidRPr="004A41E7" w:rsidRDefault="00DC23ED" w:rsidP="00DC23ED">
            <w:pPr>
              <w:pStyle w:val="TableText"/>
              <w:rPr>
                <w:sz w:val="16"/>
                <w:szCs w:val="16"/>
                <w:lang w:eastAsia="en-AU"/>
              </w:rPr>
            </w:pPr>
            <w:r w:rsidRPr="004A41E7">
              <w:rPr>
                <w:sz w:val="16"/>
                <w:szCs w:val="16"/>
                <w:lang w:eastAsia="en-AU"/>
              </w:rPr>
              <w:t>14.2129</w:t>
            </w:r>
          </w:p>
        </w:tc>
      </w:tr>
      <w:tr w:rsidR="00DC23ED" w:rsidRPr="004A41E7" w14:paraId="09B5F846" w14:textId="77777777">
        <w:trPr>
          <w:trHeight w:val="219"/>
        </w:trPr>
        <w:tc>
          <w:tcPr>
            <w:tcW w:w="1036" w:type="dxa"/>
            <w:tcBorders>
              <w:top w:val="nil"/>
              <w:left w:val="nil"/>
              <w:bottom w:val="nil"/>
              <w:right w:val="nil"/>
            </w:tcBorders>
          </w:tcPr>
          <w:p w14:paraId="5B5C05F8"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16" w:type="dxa"/>
            <w:tcBorders>
              <w:top w:val="nil"/>
              <w:left w:val="nil"/>
              <w:bottom w:val="nil"/>
              <w:right w:val="nil"/>
            </w:tcBorders>
          </w:tcPr>
          <w:p w14:paraId="745DE617" w14:textId="77777777" w:rsidR="00DC23ED" w:rsidRPr="004A41E7" w:rsidRDefault="00DC23ED" w:rsidP="00DC23ED">
            <w:pPr>
              <w:rPr>
                <w:sz w:val="16"/>
                <w:szCs w:val="16"/>
              </w:rPr>
            </w:pPr>
          </w:p>
        </w:tc>
        <w:tc>
          <w:tcPr>
            <w:tcW w:w="816" w:type="dxa"/>
            <w:tcBorders>
              <w:top w:val="nil"/>
              <w:left w:val="nil"/>
              <w:bottom w:val="nil"/>
              <w:right w:val="nil"/>
            </w:tcBorders>
          </w:tcPr>
          <w:p w14:paraId="5150E8E1" w14:textId="77777777" w:rsidR="00DC23ED" w:rsidRPr="004A41E7" w:rsidRDefault="00DC23ED" w:rsidP="00DC23ED">
            <w:pPr>
              <w:rPr>
                <w:sz w:val="16"/>
                <w:szCs w:val="16"/>
              </w:rPr>
            </w:pPr>
          </w:p>
        </w:tc>
        <w:tc>
          <w:tcPr>
            <w:tcW w:w="816" w:type="dxa"/>
            <w:tcBorders>
              <w:top w:val="nil"/>
              <w:left w:val="nil"/>
              <w:bottom w:val="nil"/>
              <w:right w:val="nil"/>
            </w:tcBorders>
          </w:tcPr>
          <w:p w14:paraId="2802E891" w14:textId="77777777" w:rsidR="00DC23ED" w:rsidRPr="004A41E7" w:rsidRDefault="00DC23ED" w:rsidP="00DC23ED">
            <w:pPr>
              <w:rPr>
                <w:sz w:val="16"/>
                <w:szCs w:val="16"/>
              </w:rPr>
            </w:pPr>
          </w:p>
        </w:tc>
        <w:tc>
          <w:tcPr>
            <w:tcW w:w="816" w:type="dxa"/>
            <w:tcBorders>
              <w:top w:val="nil"/>
              <w:left w:val="nil"/>
              <w:bottom w:val="nil"/>
              <w:right w:val="nil"/>
            </w:tcBorders>
          </w:tcPr>
          <w:p w14:paraId="12A0BA93" w14:textId="77777777" w:rsidR="00DC23ED" w:rsidRPr="004A41E7" w:rsidRDefault="00DC23ED" w:rsidP="00DC23ED">
            <w:pPr>
              <w:rPr>
                <w:sz w:val="16"/>
                <w:szCs w:val="16"/>
              </w:rPr>
            </w:pPr>
          </w:p>
        </w:tc>
        <w:tc>
          <w:tcPr>
            <w:tcW w:w="816" w:type="dxa"/>
            <w:tcBorders>
              <w:top w:val="nil"/>
              <w:left w:val="nil"/>
              <w:bottom w:val="nil"/>
              <w:right w:val="nil"/>
            </w:tcBorders>
          </w:tcPr>
          <w:p w14:paraId="3B226036" w14:textId="77777777" w:rsidR="00DC23ED" w:rsidRPr="004A41E7" w:rsidRDefault="00DC23ED" w:rsidP="00DC23ED">
            <w:pPr>
              <w:rPr>
                <w:sz w:val="16"/>
                <w:szCs w:val="16"/>
              </w:rPr>
            </w:pPr>
          </w:p>
        </w:tc>
        <w:tc>
          <w:tcPr>
            <w:tcW w:w="816" w:type="dxa"/>
            <w:tcBorders>
              <w:top w:val="nil"/>
              <w:left w:val="nil"/>
              <w:bottom w:val="nil"/>
              <w:right w:val="nil"/>
            </w:tcBorders>
          </w:tcPr>
          <w:p w14:paraId="30D1C40C"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7A5ABE52"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06445850"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06FCA6BE"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25958AE9"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74FED5D9"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6F5ED16D"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23953C82"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2F3F0F16"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213279E3"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287ACA77" w14:textId="77777777" w:rsidR="00DC23ED" w:rsidRPr="004A41E7" w:rsidRDefault="00DC23ED" w:rsidP="00DC23ED">
            <w:pPr>
              <w:pStyle w:val="TableText"/>
              <w:rPr>
                <w:sz w:val="16"/>
                <w:szCs w:val="16"/>
                <w:lang w:eastAsia="en-AU"/>
              </w:rPr>
            </w:pPr>
            <w:r w:rsidRPr="004A41E7">
              <w:rPr>
                <w:sz w:val="16"/>
                <w:szCs w:val="16"/>
                <w:lang w:eastAsia="en-AU"/>
              </w:rPr>
              <w:t>15.0069</w:t>
            </w:r>
          </w:p>
        </w:tc>
      </w:tr>
      <w:tr w:rsidR="00DC23ED" w:rsidRPr="004A41E7" w14:paraId="4CC27B19" w14:textId="77777777">
        <w:trPr>
          <w:trHeight w:val="219"/>
        </w:trPr>
        <w:tc>
          <w:tcPr>
            <w:tcW w:w="1036" w:type="dxa"/>
            <w:tcBorders>
              <w:top w:val="nil"/>
              <w:left w:val="nil"/>
              <w:bottom w:val="nil"/>
              <w:right w:val="nil"/>
            </w:tcBorders>
          </w:tcPr>
          <w:p w14:paraId="25023C05"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16" w:type="dxa"/>
            <w:tcBorders>
              <w:top w:val="nil"/>
              <w:left w:val="nil"/>
              <w:bottom w:val="nil"/>
              <w:right w:val="nil"/>
            </w:tcBorders>
          </w:tcPr>
          <w:p w14:paraId="61C55432" w14:textId="77777777" w:rsidR="00DC23ED" w:rsidRPr="004A41E7" w:rsidRDefault="00DC23ED" w:rsidP="00DC23ED">
            <w:pPr>
              <w:rPr>
                <w:sz w:val="16"/>
                <w:szCs w:val="16"/>
              </w:rPr>
            </w:pPr>
          </w:p>
        </w:tc>
        <w:tc>
          <w:tcPr>
            <w:tcW w:w="816" w:type="dxa"/>
            <w:tcBorders>
              <w:top w:val="nil"/>
              <w:left w:val="nil"/>
              <w:bottom w:val="nil"/>
              <w:right w:val="nil"/>
            </w:tcBorders>
          </w:tcPr>
          <w:p w14:paraId="6A3BEDD5" w14:textId="77777777" w:rsidR="00DC23ED" w:rsidRPr="004A41E7" w:rsidRDefault="00DC23ED" w:rsidP="00DC23ED">
            <w:pPr>
              <w:rPr>
                <w:sz w:val="16"/>
                <w:szCs w:val="16"/>
              </w:rPr>
            </w:pPr>
          </w:p>
        </w:tc>
        <w:tc>
          <w:tcPr>
            <w:tcW w:w="816" w:type="dxa"/>
            <w:tcBorders>
              <w:top w:val="nil"/>
              <w:left w:val="nil"/>
              <w:bottom w:val="nil"/>
              <w:right w:val="nil"/>
            </w:tcBorders>
          </w:tcPr>
          <w:p w14:paraId="18200542" w14:textId="77777777" w:rsidR="00DC23ED" w:rsidRPr="004A41E7" w:rsidRDefault="00DC23ED" w:rsidP="00DC23ED">
            <w:pPr>
              <w:rPr>
                <w:sz w:val="16"/>
                <w:szCs w:val="16"/>
              </w:rPr>
            </w:pPr>
          </w:p>
        </w:tc>
        <w:tc>
          <w:tcPr>
            <w:tcW w:w="816" w:type="dxa"/>
            <w:tcBorders>
              <w:top w:val="nil"/>
              <w:left w:val="nil"/>
              <w:bottom w:val="nil"/>
              <w:right w:val="nil"/>
            </w:tcBorders>
          </w:tcPr>
          <w:p w14:paraId="1F7678A4" w14:textId="77777777" w:rsidR="00DC23ED" w:rsidRPr="004A41E7" w:rsidRDefault="00DC23ED" w:rsidP="00DC23ED">
            <w:pPr>
              <w:rPr>
                <w:sz w:val="16"/>
                <w:szCs w:val="16"/>
              </w:rPr>
            </w:pPr>
          </w:p>
        </w:tc>
        <w:tc>
          <w:tcPr>
            <w:tcW w:w="816" w:type="dxa"/>
            <w:tcBorders>
              <w:top w:val="nil"/>
              <w:left w:val="nil"/>
              <w:bottom w:val="nil"/>
              <w:right w:val="nil"/>
            </w:tcBorders>
          </w:tcPr>
          <w:p w14:paraId="1EFEDFE1" w14:textId="77777777" w:rsidR="00DC23ED" w:rsidRPr="004A41E7" w:rsidRDefault="00DC23ED" w:rsidP="00DC23ED">
            <w:pPr>
              <w:rPr>
                <w:sz w:val="16"/>
                <w:szCs w:val="16"/>
              </w:rPr>
            </w:pPr>
          </w:p>
        </w:tc>
        <w:tc>
          <w:tcPr>
            <w:tcW w:w="816" w:type="dxa"/>
            <w:tcBorders>
              <w:top w:val="nil"/>
              <w:left w:val="nil"/>
              <w:bottom w:val="nil"/>
              <w:right w:val="nil"/>
            </w:tcBorders>
          </w:tcPr>
          <w:p w14:paraId="32DF8C56"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451791AA"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343BF91B"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7BD04C2F"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01079CF1"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1C1C7264"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0A5D1995"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30AB3166"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3292E418"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48453A3B"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22D7D2E6" w14:textId="77777777" w:rsidR="00DC23ED" w:rsidRPr="004A41E7" w:rsidRDefault="00DC23ED" w:rsidP="00DC23ED">
            <w:pPr>
              <w:pStyle w:val="TableText"/>
              <w:rPr>
                <w:sz w:val="16"/>
                <w:szCs w:val="16"/>
                <w:lang w:eastAsia="en-AU"/>
              </w:rPr>
            </w:pPr>
            <w:r w:rsidRPr="004A41E7">
              <w:rPr>
                <w:sz w:val="16"/>
                <w:szCs w:val="16"/>
                <w:lang w:eastAsia="en-AU"/>
              </w:rPr>
              <w:t>14.4916</w:t>
            </w:r>
          </w:p>
        </w:tc>
      </w:tr>
      <w:tr w:rsidR="00DC23ED" w:rsidRPr="004A41E7" w14:paraId="3EBE7217" w14:textId="77777777">
        <w:trPr>
          <w:trHeight w:val="219"/>
        </w:trPr>
        <w:tc>
          <w:tcPr>
            <w:tcW w:w="1036" w:type="dxa"/>
            <w:tcBorders>
              <w:top w:val="nil"/>
              <w:left w:val="nil"/>
              <w:bottom w:val="nil"/>
              <w:right w:val="nil"/>
            </w:tcBorders>
          </w:tcPr>
          <w:p w14:paraId="5BF95B1A"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16" w:type="dxa"/>
            <w:tcBorders>
              <w:top w:val="nil"/>
              <w:left w:val="nil"/>
              <w:bottom w:val="nil"/>
              <w:right w:val="nil"/>
            </w:tcBorders>
          </w:tcPr>
          <w:p w14:paraId="0828D94D" w14:textId="77777777" w:rsidR="00DC23ED" w:rsidRPr="004A41E7" w:rsidRDefault="00DC23ED" w:rsidP="00DC23ED">
            <w:pPr>
              <w:rPr>
                <w:sz w:val="16"/>
                <w:szCs w:val="16"/>
              </w:rPr>
            </w:pPr>
          </w:p>
        </w:tc>
        <w:tc>
          <w:tcPr>
            <w:tcW w:w="816" w:type="dxa"/>
            <w:tcBorders>
              <w:top w:val="nil"/>
              <w:left w:val="nil"/>
              <w:bottom w:val="nil"/>
              <w:right w:val="nil"/>
            </w:tcBorders>
          </w:tcPr>
          <w:p w14:paraId="2225252F" w14:textId="77777777" w:rsidR="00DC23ED" w:rsidRPr="004A41E7" w:rsidRDefault="00DC23ED" w:rsidP="00DC23ED">
            <w:pPr>
              <w:rPr>
                <w:sz w:val="16"/>
                <w:szCs w:val="16"/>
              </w:rPr>
            </w:pPr>
          </w:p>
        </w:tc>
        <w:tc>
          <w:tcPr>
            <w:tcW w:w="816" w:type="dxa"/>
            <w:tcBorders>
              <w:top w:val="nil"/>
              <w:left w:val="nil"/>
              <w:bottom w:val="nil"/>
              <w:right w:val="nil"/>
            </w:tcBorders>
          </w:tcPr>
          <w:p w14:paraId="0610371F" w14:textId="77777777" w:rsidR="00DC23ED" w:rsidRPr="004A41E7" w:rsidRDefault="00DC23ED" w:rsidP="00DC23ED">
            <w:pPr>
              <w:rPr>
                <w:sz w:val="16"/>
                <w:szCs w:val="16"/>
              </w:rPr>
            </w:pPr>
          </w:p>
        </w:tc>
        <w:tc>
          <w:tcPr>
            <w:tcW w:w="816" w:type="dxa"/>
            <w:tcBorders>
              <w:top w:val="nil"/>
              <w:left w:val="nil"/>
              <w:bottom w:val="nil"/>
              <w:right w:val="nil"/>
            </w:tcBorders>
          </w:tcPr>
          <w:p w14:paraId="371F58D5" w14:textId="77777777" w:rsidR="00DC23ED" w:rsidRPr="004A41E7" w:rsidRDefault="00DC23ED" w:rsidP="00DC23ED">
            <w:pPr>
              <w:rPr>
                <w:sz w:val="16"/>
                <w:szCs w:val="16"/>
              </w:rPr>
            </w:pPr>
          </w:p>
        </w:tc>
        <w:tc>
          <w:tcPr>
            <w:tcW w:w="816" w:type="dxa"/>
            <w:tcBorders>
              <w:top w:val="nil"/>
              <w:left w:val="nil"/>
              <w:bottom w:val="nil"/>
              <w:right w:val="nil"/>
            </w:tcBorders>
          </w:tcPr>
          <w:p w14:paraId="489FC28A" w14:textId="77777777" w:rsidR="00DC23ED" w:rsidRPr="004A41E7" w:rsidRDefault="00DC23ED" w:rsidP="00DC23ED">
            <w:pPr>
              <w:rPr>
                <w:sz w:val="16"/>
                <w:szCs w:val="16"/>
              </w:rPr>
            </w:pPr>
          </w:p>
        </w:tc>
        <w:tc>
          <w:tcPr>
            <w:tcW w:w="816" w:type="dxa"/>
            <w:tcBorders>
              <w:top w:val="nil"/>
              <w:left w:val="nil"/>
              <w:bottom w:val="nil"/>
              <w:right w:val="nil"/>
            </w:tcBorders>
          </w:tcPr>
          <w:p w14:paraId="33F6F5D6"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2441D415"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0C71EC18"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097B0C9E"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509FD034"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1E034DAF"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7FC7F089"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3463C04A"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71D4AEEC"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07477DFD"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5CB8F5E6" w14:textId="77777777" w:rsidR="00DC23ED" w:rsidRPr="004A41E7" w:rsidRDefault="00DC23ED" w:rsidP="00DC23ED">
            <w:pPr>
              <w:pStyle w:val="TableText"/>
              <w:rPr>
                <w:sz w:val="16"/>
                <w:szCs w:val="16"/>
                <w:lang w:eastAsia="en-AU"/>
              </w:rPr>
            </w:pPr>
            <w:r w:rsidRPr="004A41E7">
              <w:rPr>
                <w:sz w:val="16"/>
                <w:szCs w:val="16"/>
                <w:lang w:eastAsia="en-AU"/>
              </w:rPr>
              <w:t>13.9718</w:t>
            </w:r>
          </w:p>
        </w:tc>
      </w:tr>
      <w:tr w:rsidR="00DC23ED" w:rsidRPr="004A41E7" w14:paraId="1ED6D450" w14:textId="77777777">
        <w:trPr>
          <w:trHeight w:val="219"/>
        </w:trPr>
        <w:tc>
          <w:tcPr>
            <w:tcW w:w="1036" w:type="dxa"/>
            <w:tcBorders>
              <w:top w:val="nil"/>
              <w:left w:val="nil"/>
              <w:bottom w:val="nil"/>
              <w:right w:val="nil"/>
            </w:tcBorders>
          </w:tcPr>
          <w:p w14:paraId="2B2BA7A9"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16" w:type="dxa"/>
            <w:tcBorders>
              <w:top w:val="nil"/>
              <w:left w:val="nil"/>
              <w:bottom w:val="nil"/>
              <w:right w:val="nil"/>
            </w:tcBorders>
          </w:tcPr>
          <w:p w14:paraId="44CBC6ED" w14:textId="77777777" w:rsidR="00DC23ED" w:rsidRPr="004A41E7" w:rsidRDefault="00DC23ED" w:rsidP="00DC23ED">
            <w:pPr>
              <w:rPr>
                <w:sz w:val="16"/>
                <w:szCs w:val="16"/>
              </w:rPr>
            </w:pPr>
          </w:p>
        </w:tc>
        <w:tc>
          <w:tcPr>
            <w:tcW w:w="816" w:type="dxa"/>
            <w:tcBorders>
              <w:top w:val="nil"/>
              <w:left w:val="nil"/>
              <w:bottom w:val="nil"/>
              <w:right w:val="nil"/>
            </w:tcBorders>
          </w:tcPr>
          <w:p w14:paraId="589B4558" w14:textId="77777777" w:rsidR="00DC23ED" w:rsidRPr="004A41E7" w:rsidRDefault="00DC23ED" w:rsidP="00DC23ED">
            <w:pPr>
              <w:rPr>
                <w:sz w:val="16"/>
                <w:szCs w:val="16"/>
              </w:rPr>
            </w:pPr>
          </w:p>
        </w:tc>
        <w:tc>
          <w:tcPr>
            <w:tcW w:w="816" w:type="dxa"/>
            <w:tcBorders>
              <w:top w:val="nil"/>
              <w:left w:val="nil"/>
              <w:bottom w:val="nil"/>
              <w:right w:val="nil"/>
            </w:tcBorders>
          </w:tcPr>
          <w:p w14:paraId="57C0133D" w14:textId="77777777" w:rsidR="00DC23ED" w:rsidRPr="004A41E7" w:rsidRDefault="00DC23ED" w:rsidP="00DC23ED">
            <w:pPr>
              <w:rPr>
                <w:sz w:val="16"/>
                <w:szCs w:val="16"/>
              </w:rPr>
            </w:pPr>
          </w:p>
        </w:tc>
        <w:tc>
          <w:tcPr>
            <w:tcW w:w="816" w:type="dxa"/>
            <w:tcBorders>
              <w:top w:val="nil"/>
              <w:left w:val="nil"/>
              <w:bottom w:val="nil"/>
              <w:right w:val="nil"/>
            </w:tcBorders>
          </w:tcPr>
          <w:p w14:paraId="7EAEF5EE" w14:textId="77777777" w:rsidR="00DC23ED" w:rsidRPr="004A41E7" w:rsidRDefault="00DC23ED" w:rsidP="00DC23ED">
            <w:pPr>
              <w:rPr>
                <w:sz w:val="16"/>
                <w:szCs w:val="16"/>
              </w:rPr>
            </w:pPr>
          </w:p>
        </w:tc>
        <w:tc>
          <w:tcPr>
            <w:tcW w:w="816" w:type="dxa"/>
            <w:tcBorders>
              <w:top w:val="nil"/>
              <w:left w:val="nil"/>
              <w:bottom w:val="nil"/>
              <w:right w:val="nil"/>
            </w:tcBorders>
          </w:tcPr>
          <w:p w14:paraId="191DA572" w14:textId="77777777" w:rsidR="00DC23ED" w:rsidRPr="004A41E7" w:rsidRDefault="00DC23ED" w:rsidP="00DC23ED">
            <w:pPr>
              <w:rPr>
                <w:sz w:val="16"/>
                <w:szCs w:val="16"/>
              </w:rPr>
            </w:pPr>
          </w:p>
        </w:tc>
        <w:tc>
          <w:tcPr>
            <w:tcW w:w="816" w:type="dxa"/>
            <w:tcBorders>
              <w:top w:val="nil"/>
              <w:left w:val="nil"/>
              <w:bottom w:val="nil"/>
              <w:right w:val="nil"/>
            </w:tcBorders>
          </w:tcPr>
          <w:p w14:paraId="2160D52A"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1ADE826E"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653E6517"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25B906DD"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46490827"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7ACA9F06"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4A43A7BC"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2086A932"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6915AB18"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7F519FF1"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7971D3CA" w14:textId="77777777" w:rsidR="00DC23ED" w:rsidRPr="004A41E7" w:rsidRDefault="00DC23ED" w:rsidP="00DC23ED">
            <w:pPr>
              <w:pStyle w:val="TableText"/>
              <w:rPr>
                <w:sz w:val="16"/>
                <w:szCs w:val="16"/>
                <w:lang w:eastAsia="en-AU"/>
              </w:rPr>
            </w:pPr>
            <w:r w:rsidRPr="004A41E7">
              <w:rPr>
                <w:sz w:val="16"/>
                <w:szCs w:val="16"/>
                <w:lang w:eastAsia="en-AU"/>
              </w:rPr>
              <w:t>13.4477</w:t>
            </w:r>
          </w:p>
        </w:tc>
      </w:tr>
      <w:tr w:rsidR="00DC23ED" w:rsidRPr="004A41E7" w14:paraId="40F61B4B" w14:textId="77777777">
        <w:trPr>
          <w:trHeight w:val="219"/>
        </w:trPr>
        <w:tc>
          <w:tcPr>
            <w:tcW w:w="1036" w:type="dxa"/>
            <w:tcBorders>
              <w:top w:val="nil"/>
              <w:left w:val="nil"/>
              <w:right w:val="nil"/>
            </w:tcBorders>
          </w:tcPr>
          <w:p w14:paraId="329BB224"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16" w:type="dxa"/>
            <w:tcBorders>
              <w:top w:val="nil"/>
              <w:left w:val="nil"/>
              <w:right w:val="nil"/>
            </w:tcBorders>
          </w:tcPr>
          <w:p w14:paraId="1A0DE7F2" w14:textId="77777777" w:rsidR="00DC23ED" w:rsidRPr="004A41E7" w:rsidRDefault="00DC23ED" w:rsidP="00DC23ED">
            <w:pPr>
              <w:rPr>
                <w:sz w:val="16"/>
                <w:szCs w:val="16"/>
              </w:rPr>
            </w:pPr>
          </w:p>
        </w:tc>
        <w:tc>
          <w:tcPr>
            <w:tcW w:w="816" w:type="dxa"/>
            <w:tcBorders>
              <w:top w:val="nil"/>
              <w:left w:val="nil"/>
              <w:right w:val="nil"/>
            </w:tcBorders>
          </w:tcPr>
          <w:p w14:paraId="2287F2BA" w14:textId="77777777" w:rsidR="00DC23ED" w:rsidRPr="004A41E7" w:rsidRDefault="00DC23ED" w:rsidP="00DC23ED">
            <w:pPr>
              <w:rPr>
                <w:sz w:val="16"/>
                <w:szCs w:val="16"/>
              </w:rPr>
            </w:pPr>
          </w:p>
        </w:tc>
        <w:tc>
          <w:tcPr>
            <w:tcW w:w="816" w:type="dxa"/>
            <w:tcBorders>
              <w:top w:val="nil"/>
              <w:left w:val="nil"/>
              <w:right w:val="nil"/>
            </w:tcBorders>
          </w:tcPr>
          <w:p w14:paraId="54778BCE" w14:textId="77777777" w:rsidR="00DC23ED" w:rsidRPr="004A41E7" w:rsidRDefault="00DC23ED" w:rsidP="00DC23ED">
            <w:pPr>
              <w:rPr>
                <w:sz w:val="16"/>
                <w:szCs w:val="16"/>
              </w:rPr>
            </w:pPr>
          </w:p>
        </w:tc>
        <w:tc>
          <w:tcPr>
            <w:tcW w:w="816" w:type="dxa"/>
            <w:tcBorders>
              <w:top w:val="nil"/>
              <w:left w:val="nil"/>
              <w:right w:val="nil"/>
            </w:tcBorders>
          </w:tcPr>
          <w:p w14:paraId="093B4D8F" w14:textId="77777777" w:rsidR="00DC23ED" w:rsidRPr="004A41E7" w:rsidRDefault="00DC23ED" w:rsidP="00DC23ED">
            <w:pPr>
              <w:rPr>
                <w:sz w:val="16"/>
                <w:szCs w:val="16"/>
              </w:rPr>
            </w:pPr>
          </w:p>
        </w:tc>
        <w:tc>
          <w:tcPr>
            <w:tcW w:w="816" w:type="dxa"/>
            <w:tcBorders>
              <w:top w:val="nil"/>
              <w:left w:val="nil"/>
              <w:right w:val="nil"/>
            </w:tcBorders>
          </w:tcPr>
          <w:p w14:paraId="431B13C2" w14:textId="77777777" w:rsidR="00DC23ED" w:rsidRPr="004A41E7" w:rsidRDefault="00DC23ED" w:rsidP="00DC23ED">
            <w:pPr>
              <w:rPr>
                <w:sz w:val="16"/>
                <w:szCs w:val="16"/>
              </w:rPr>
            </w:pPr>
          </w:p>
        </w:tc>
        <w:tc>
          <w:tcPr>
            <w:tcW w:w="816" w:type="dxa"/>
            <w:tcBorders>
              <w:top w:val="nil"/>
              <w:left w:val="nil"/>
              <w:right w:val="nil"/>
            </w:tcBorders>
          </w:tcPr>
          <w:p w14:paraId="00D1C4C9"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0A76F531"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10A905B0"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3F4BE859"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5E1D7163"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2A93DD66"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05A16441"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1B8FCF0F"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770723D3"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67F64A63"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6E90B82A" w14:textId="77777777" w:rsidR="00DC23ED" w:rsidRPr="004A41E7" w:rsidRDefault="00DC23ED" w:rsidP="00DC23ED">
            <w:pPr>
              <w:pStyle w:val="TableText"/>
              <w:rPr>
                <w:sz w:val="16"/>
                <w:szCs w:val="16"/>
                <w:lang w:eastAsia="en-AU"/>
              </w:rPr>
            </w:pPr>
            <w:r w:rsidRPr="004A41E7">
              <w:rPr>
                <w:sz w:val="16"/>
                <w:szCs w:val="16"/>
                <w:lang w:eastAsia="en-AU"/>
              </w:rPr>
              <w:t>12.9194</w:t>
            </w:r>
          </w:p>
        </w:tc>
      </w:tr>
      <w:tr w:rsidR="00DC23ED" w:rsidRPr="004A41E7" w14:paraId="6D7701D4" w14:textId="77777777">
        <w:trPr>
          <w:trHeight w:val="219"/>
        </w:trPr>
        <w:tc>
          <w:tcPr>
            <w:tcW w:w="1036" w:type="dxa"/>
            <w:tcBorders>
              <w:top w:val="nil"/>
              <w:left w:val="nil"/>
              <w:bottom w:val="single" w:sz="4" w:space="0" w:color="auto"/>
              <w:right w:val="nil"/>
            </w:tcBorders>
          </w:tcPr>
          <w:p w14:paraId="3C81E5C9"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16" w:type="dxa"/>
            <w:tcBorders>
              <w:top w:val="nil"/>
              <w:left w:val="nil"/>
              <w:bottom w:val="single" w:sz="4" w:space="0" w:color="auto"/>
              <w:right w:val="nil"/>
            </w:tcBorders>
          </w:tcPr>
          <w:p w14:paraId="5E592C2E"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1E00CA96"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1F68A939"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0D30A330"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1DF113C0"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448F5FC7"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4B5A2385"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5C117111"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242B8B85"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359427D6"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0FC91144"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2FA80CFC"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5D06EAA0"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6D63D61D"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2A19F625"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4104BA97" w14:textId="77777777" w:rsidR="00DC23ED" w:rsidRPr="004A41E7" w:rsidRDefault="00DC23ED" w:rsidP="00DC23ED">
            <w:pPr>
              <w:pStyle w:val="TableText"/>
              <w:rPr>
                <w:sz w:val="16"/>
                <w:szCs w:val="16"/>
                <w:lang w:eastAsia="en-AU"/>
              </w:rPr>
            </w:pPr>
            <w:r w:rsidRPr="004A41E7">
              <w:rPr>
                <w:sz w:val="16"/>
                <w:szCs w:val="16"/>
                <w:lang w:eastAsia="en-AU"/>
              </w:rPr>
              <w:t>12.3874</w:t>
            </w:r>
          </w:p>
        </w:tc>
      </w:tr>
    </w:tbl>
    <w:p w14:paraId="098E0D18" w14:textId="77777777" w:rsidR="00DC23ED" w:rsidRPr="00BF7F39" w:rsidRDefault="00DC23ED" w:rsidP="00DC23ED">
      <w:pPr>
        <w:pStyle w:val="ScheduleHeading"/>
        <w:ind w:left="1320" w:hanging="1320"/>
      </w:pPr>
      <w:r w:rsidRPr="00BF7F39">
        <w:t>Table 30</w:t>
      </w:r>
      <w:r w:rsidRPr="00BF7F39">
        <w:tab/>
        <w:t>Pension valuation factors for sitting members</w:t>
      </w:r>
    </w:p>
    <w:p w14:paraId="2998F490" w14:textId="77777777" w:rsidR="00DC23ED" w:rsidRPr="00BF7F39" w:rsidRDefault="00DC23ED" w:rsidP="00DC23ED">
      <w:pPr>
        <w:keepNext/>
      </w:pPr>
    </w:p>
    <w:tbl>
      <w:tblPr>
        <w:tblW w:w="14098" w:type="dxa"/>
        <w:tblInd w:w="-46" w:type="dxa"/>
        <w:tblLayout w:type="fixed"/>
        <w:tblLook w:val="0000" w:firstRow="0" w:lastRow="0" w:firstColumn="0" w:lastColumn="0" w:noHBand="0" w:noVBand="0"/>
      </w:tblPr>
      <w:tblGrid>
        <w:gridCol w:w="1050"/>
        <w:gridCol w:w="816"/>
        <w:gridCol w:w="816"/>
        <w:gridCol w:w="816"/>
        <w:gridCol w:w="816"/>
        <w:gridCol w:w="816"/>
        <w:gridCol w:w="816"/>
        <w:gridCol w:w="808"/>
        <w:gridCol w:w="816"/>
        <w:gridCol w:w="816"/>
        <w:gridCol w:w="816"/>
        <w:gridCol w:w="816"/>
        <w:gridCol w:w="816"/>
        <w:gridCol w:w="816"/>
        <w:gridCol w:w="816"/>
        <w:gridCol w:w="816"/>
        <w:gridCol w:w="816"/>
      </w:tblGrid>
      <w:tr w:rsidR="00DC23ED" w:rsidRPr="004A41E7" w14:paraId="5CCE8B40" w14:textId="77777777">
        <w:trPr>
          <w:trHeight w:val="219"/>
          <w:tblHeader/>
        </w:trPr>
        <w:tc>
          <w:tcPr>
            <w:tcW w:w="1050" w:type="dxa"/>
            <w:vMerge w:val="restart"/>
            <w:tcBorders>
              <w:top w:val="nil"/>
              <w:left w:val="nil"/>
              <w:right w:val="nil"/>
            </w:tcBorders>
            <w:vAlign w:val="bottom"/>
          </w:tcPr>
          <w:p w14:paraId="6BEAFD8B"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16" w:type="dxa"/>
            <w:tcBorders>
              <w:top w:val="nil"/>
              <w:left w:val="nil"/>
              <w:bottom w:val="nil"/>
              <w:right w:val="nil"/>
            </w:tcBorders>
          </w:tcPr>
          <w:p w14:paraId="310DB768" w14:textId="77777777" w:rsidR="00DC23ED" w:rsidRPr="004A41E7" w:rsidRDefault="00DC23ED" w:rsidP="00DC23ED">
            <w:pPr>
              <w:pStyle w:val="TableColHead"/>
              <w:rPr>
                <w:sz w:val="16"/>
                <w:szCs w:val="16"/>
                <w:lang w:eastAsia="en-AU"/>
              </w:rPr>
            </w:pPr>
          </w:p>
        </w:tc>
        <w:tc>
          <w:tcPr>
            <w:tcW w:w="6520" w:type="dxa"/>
            <w:gridSpan w:val="8"/>
            <w:tcBorders>
              <w:top w:val="nil"/>
              <w:left w:val="nil"/>
              <w:bottom w:val="nil"/>
              <w:right w:val="nil"/>
            </w:tcBorders>
          </w:tcPr>
          <w:p w14:paraId="7641D8A2"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16" w:type="dxa"/>
            <w:tcBorders>
              <w:top w:val="nil"/>
              <w:left w:val="nil"/>
              <w:bottom w:val="nil"/>
              <w:right w:val="nil"/>
            </w:tcBorders>
          </w:tcPr>
          <w:p w14:paraId="5720C678"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1F6AE11B"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24A97C8"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2ADBEBA"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3E7AD510"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094CAB72"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5D59E5B7" w14:textId="77777777" w:rsidR="00DC23ED" w:rsidRPr="004A41E7" w:rsidRDefault="00DC23ED" w:rsidP="00DC23ED">
            <w:pPr>
              <w:pStyle w:val="TableColHead"/>
              <w:rPr>
                <w:sz w:val="16"/>
                <w:szCs w:val="16"/>
                <w:lang w:eastAsia="en-AU"/>
              </w:rPr>
            </w:pPr>
          </w:p>
        </w:tc>
      </w:tr>
      <w:tr w:rsidR="00DC23ED" w:rsidRPr="004A41E7" w14:paraId="53F5011E" w14:textId="77777777">
        <w:trPr>
          <w:trHeight w:val="219"/>
          <w:tblHeader/>
        </w:trPr>
        <w:tc>
          <w:tcPr>
            <w:tcW w:w="1050" w:type="dxa"/>
            <w:vMerge/>
            <w:tcBorders>
              <w:left w:val="nil"/>
              <w:bottom w:val="single" w:sz="4" w:space="0" w:color="auto"/>
              <w:right w:val="nil"/>
            </w:tcBorders>
          </w:tcPr>
          <w:p w14:paraId="7AC0F40F" w14:textId="77777777" w:rsidR="00DC23ED" w:rsidRPr="004A41E7" w:rsidRDefault="00DC23ED" w:rsidP="00DC23ED">
            <w:pPr>
              <w:pStyle w:val="TableColHead"/>
              <w:rPr>
                <w:sz w:val="16"/>
                <w:szCs w:val="16"/>
                <w:lang w:eastAsia="en-AU"/>
              </w:rPr>
            </w:pPr>
          </w:p>
        </w:tc>
        <w:tc>
          <w:tcPr>
            <w:tcW w:w="816" w:type="dxa"/>
            <w:tcBorders>
              <w:top w:val="nil"/>
              <w:left w:val="nil"/>
              <w:bottom w:val="single" w:sz="4" w:space="0" w:color="auto"/>
              <w:right w:val="nil"/>
            </w:tcBorders>
          </w:tcPr>
          <w:p w14:paraId="575FCD2C" w14:textId="77777777" w:rsidR="00DC23ED" w:rsidRPr="004A41E7" w:rsidRDefault="00DC23ED" w:rsidP="00DC23ED">
            <w:pPr>
              <w:pStyle w:val="TableColHead"/>
              <w:rPr>
                <w:sz w:val="16"/>
                <w:szCs w:val="16"/>
                <w:lang w:eastAsia="en-AU"/>
              </w:rPr>
            </w:pPr>
            <w:r w:rsidRPr="004A41E7">
              <w:rPr>
                <w:sz w:val="16"/>
                <w:szCs w:val="16"/>
                <w:lang w:eastAsia="en-AU"/>
              </w:rPr>
              <w:t>0</w:t>
            </w:r>
          </w:p>
        </w:tc>
        <w:tc>
          <w:tcPr>
            <w:tcW w:w="816" w:type="dxa"/>
            <w:tcBorders>
              <w:top w:val="nil"/>
              <w:left w:val="nil"/>
              <w:bottom w:val="single" w:sz="4" w:space="0" w:color="auto"/>
              <w:right w:val="nil"/>
            </w:tcBorders>
          </w:tcPr>
          <w:p w14:paraId="114EF637" w14:textId="77777777" w:rsidR="00DC23ED" w:rsidRPr="004A41E7" w:rsidRDefault="00DC23ED" w:rsidP="00DC23ED">
            <w:pPr>
              <w:pStyle w:val="TableColHead"/>
              <w:rPr>
                <w:sz w:val="16"/>
                <w:szCs w:val="16"/>
                <w:lang w:eastAsia="en-AU"/>
              </w:rPr>
            </w:pPr>
            <w:r w:rsidRPr="004A41E7">
              <w:rPr>
                <w:sz w:val="16"/>
                <w:szCs w:val="16"/>
                <w:lang w:eastAsia="en-AU"/>
              </w:rPr>
              <w:t>1</w:t>
            </w:r>
          </w:p>
        </w:tc>
        <w:tc>
          <w:tcPr>
            <w:tcW w:w="816" w:type="dxa"/>
            <w:tcBorders>
              <w:top w:val="nil"/>
              <w:left w:val="nil"/>
              <w:bottom w:val="single" w:sz="4" w:space="0" w:color="auto"/>
              <w:right w:val="nil"/>
            </w:tcBorders>
          </w:tcPr>
          <w:p w14:paraId="1D485EAB" w14:textId="77777777" w:rsidR="00DC23ED" w:rsidRPr="004A41E7" w:rsidRDefault="00DC23ED" w:rsidP="00DC23ED">
            <w:pPr>
              <w:pStyle w:val="TableColHead"/>
              <w:rPr>
                <w:sz w:val="16"/>
                <w:szCs w:val="16"/>
                <w:lang w:eastAsia="en-AU"/>
              </w:rPr>
            </w:pPr>
            <w:r w:rsidRPr="004A41E7">
              <w:rPr>
                <w:sz w:val="16"/>
                <w:szCs w:val="16"/>
                <w:lang w:eastAsia="en-AU"/>
              </w:rPr>
              <w:t>2</w:t>
            </w:r>
          </w:p>
        </w:tc>
        <w:tc>
          <w:tcPr>
            <w:tcW w:w="816" w:type="dxa"/>
            <w:tcBorders>
              <w:top w:val="nil"/>
              <w:left w:val="nil"/>
              <w:bottom w:val="single" w:sz="4" w:space="0" w:color="auto"/>
              <w:right w:val="nil"/>
            </w:tcBorders>
          </w:tcPr>
          <w:p w14:paraId="7C6492EB" w14:textId="77777777" w:rsidR="00DC23ED" w:rsidRPr="004A41E7" w:rsidRDefault="00DC23ED" w:rsidP="00DC23ED">
            <w:pPr>
              <w:pStyle w:val="TableColHead"/>
              <w:rPr>
                <w:sz w:val="16"/>
                <w:szCs w:val="16"/>
                <w:lang w:eastAsia="en-AU"/>
              </w:rPr>
            </w:pPr>
            <w:r w:rsidRPr="004A41E7">
              <w:rPr>
                <w:sz w:val="16"/>
                <w:szCs w:val="16"/>
                <w:lang w:eastAsia="en-AU"/>
              </w:rPr>
              <w:t>3</w:t>
            </w:r>
          </w:p>
        </w:tc>
        <w:tc>
          <w:tcPr>
            <w:tcW w:w="816" w:type="dxa"/>
            <w:tcBorders>
              <w:top w:val="nil"/>
              <w:left w:val="nil"/>
              <w:bottom w:val="single" w:sz="4" w:space="0" w:color="auto"/>
              <w:right w:val="nil"/>
            </w:tcBorders>
          </w:tcPr>
          <w:p w14:paraId="3965488B" w14:textId="77777777" w:rsidR="00DC23ED" w:rsidRPr="004A41E7" w:rsidRDefault="00DC23ED" w:rsidP="00DC23ED">
            <w:pPr>
              <w:pStyle w:val="TableColHead"/>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7D9CCA0B" w14:textId="77777777" w:rsidR="00DC23ED" w:rsidRPr="004A41E7" w:rsidRDefault="00DC23ED" w:rsidP="00DC23ED">
            <w:pPr>
              <w:pStyle w:val="TableColHead"/>
              <w:rPr>
                <w:sz w:val="16"/>
                <w:szCs w:val="16"/>
                <w:lang w:eastAsia="en-AU"/>
              </w:rPr>
            </w:pPr>
            <w:r w:rsidRPr="004A41E7">
              <w:rPr>
                <w:sz w:val="16"/>
                <w:szCs w:val="16"/>
                <w:lang w:eastAsia="en-AU"/>
              </w:rPr>
              <w:t>5</w:t>
            </w:r>
          </w:p>
        </w:tc>
        <w:tc>
          <w:tcPr>
            <w:tcW w:w="808" w:type="dxa"/>
            <w:tcBorders>
              <w:top w:val="nil"/>
              <w:left w:val="nil"/>
              <w:bottom w:val="single" w:sz="4" w:space="0" w:color="auto"/>
              <w:right w:val="nil"/>
            </w:tcBorders>
          </w:tcPr>
          <w:p w14:paraId="03000821" w14:textId="77777777" w:rsidR="00DC23ED" w:rsidRPr="004A41E7" w:rsidRDefault="00DC23ED" w:rsidP="00DC23ED">
            <w:pPr>
              <w:pStyle w:val="TableColHead"/>
              <w:rPr>
                <w:sz w:val="16"/>
                <w:szCs w:val="16"/>
                <w:lang w:eastAsia="en-AU"/>
              </w:rPr>
            </w:pPr>
            <w:r w:rsidRPr="004A41E7">
              <w:rPr>
                <w:sz w:val="16"/>
                <w:szCs w:val="16"/>
                <w:lang w:eastAsia="en-AU"/>
              </w:rPr>
              <w:t>6</w:t>
            </w:r>
          </w:p>
        </w:tc>
        <w:tc>
          <w:tcPr>
            <w:tcW w:w="816" w:type="dxa"/>
            <w:tcBorders>
              <w:top w:val="nil"/>
              <w:left w:val="nil"/>
              <w:bottom w:val="single" w:sz="4" w:space="0" w:color="auto"/>
              <w:right w:val="nil"/>
            </w:tcBorders>
          </w:tcPr>
          <w:p w14:paraId="33447E7B" w14:textId="77777777" w:rsidR="00DC23ED" w:rsidRPr="004A41E7" w:rsidRDefault="00DC23ED" w:rsidP="00DC23ED">
            <w:pPr>
              <w:pStyle w:val="TableColHead"/>
              <w:rPr>
                <w:sz w:val="16"/>
                <w:szCs w:val="16"/>
                <w:lang w:eastAsia="en-AU"/>
              </w:rPr>
            </w:pPr>
            <w:r w:rsidRPr="004A41E7">
              <w:rPr>
                <w:sz w:val="16"/>
                <w:szCs w:val="16"/>
                <w:lang w:eastAsia="en-AU"/>
              </w:rPr>
              <w:t>7</w:t>
            </w:r>
          </w:p>
        </w:tc>
        <w:tc>
          <w:tcPr>
            <w:tcW w:w="816" w:type="dxa"/>
            <w:tcBorders>
              <w:top w:val="nil"/>
              <w:left w:val="nil"/>
              <w:bottom w:val="single" w:sz="4" w:space="0" w:color="auto"/>
              <w:right w:val="nil"/>
            </w:tcBorders>
          </w:tcPr>
          <w:p w14:paraId="65B4F9C5" w14:textId="77777777" w:rsidR="00DC23ED" w:rsidRPr="004A41E7" w:rsidRDefault="00DC23ED" w:rsidP="00DC23ED">
            <w:pPr>
              <w:pStyle w:val="TableColHead"/>
              <w:rPr>
                <w:sz w:val="16"/>
                <w:szCs w:val="16"/>
                <w:lang w:eastAsia="en-AU"/>
              </w:rPr>
            </w:pPr>
            <w:r w:rsidRPr="004A41E7">
              <w:rPr>
                <w:sz w:val="16"/>
                <w:szCs w:val="16"/>
                <w:lang w:eastAsia="en-AU"/>
              </w:rPr>
              <w:t>8</w:t>
            </w:r>
          </w:p>
        </w:tc>
        <w:tc>
          <w:tcPr>
            <w:tcW w:w="816" w:type="dxa"/>
            <w:tcBorders>
              <w:top w:val="nil"/>
              <w:left w:val="nil"/>
              <w:bottom w:val="single" w:sz="4" w:space="0" w:color="auto"/>
              <w:right w:val="nil"/>
            </w:tcBorders>
          </w:tcPr>
          <w:p w14:paraId="6ADED72D" w14:textId="77777777" w:rsidR="00DC23ED" w:rsidRPr="004A41E7" w:rsidRDefault="00DC23ED" w:rsidP="00DC23ED">
            <w:pPr>
              <w:pStyle w:val="TableColHead"/>
              <w:rPr>
                <w:sz w:val="16"/>
                <w:szCs w:val="16"/>
                <w:lang w:eastAsia="en-AU"/>
              </w:rPr>
            </w:pPr>
            <w:r w:rsidRPr="004A41E7">
              <w:rPr>
                <w:sz w:val="16"/>
                <w:szCs w:val="16"/>
                <w:lang w:eastAsia="en-AU"/>
              </w:rPr>
              <w:t>9</w:t>
            </w:r>
          </w:p>
        </w:tc>
        <w:tc>
          <w:tcPr>
            <w:tcW w:w="816" w:type="dxa"/>
            <w:tcBorders>
              <w:top w:val="nil"/>
              <w:left w:val="nil"/>
              <w:bottom w:val="single" w:sz="4" w:space="0" w:color="auto"/>
              <w:right w:val="nil"/>
            </w:tcBorders>
          </w:tcPr>
          <w:p w14:paraId="01F1C6AC" w14:textId="77777777" w:rsidR="00DC23ED" w:rsidRPr="004A41E7" w:rsidRDefault="00DC23ED" w:rsidP="00DC23ED">
            <w:pPr>
              <w:pStyle w:val="TableColHead"/>
              <w:rPr>
                <w:sz w:val="16"/>
                <w:szCs w:val="16"/>
                <w:lang w:eastAsia="en-AU"/>
              </w:rPr>
            </w:pPr>
            <w:r w:rsidRPr="004A41E7">
              <w:rPr>
                <w:sz w:val="16"/>
                <w:szCs w:val="16"/>
                <w:lang w:eastAsia="en-AU"/>
              </w:rPr>
              <w:t>10</w:t>
            </w:r>
          </w:p>
        </w:tc>
        <w:tc>
          <w:tcPr>
            <w:tcW w:w="816" w:type="dxa"/>
            <w:tcBorders>
              <w:top w:val="nil"/>
              <w:left w:val="nil"/>
              <w:bottom w:val="single" w:sz="4" w:space="0" w:color="auto"/>
              <w:right w:val="nil"/>
            </w:tcBorders>
          </w:tcPr>
          <w:p w14:paraId="335F6890" w14:textId="77777777" w:rsidR="00DC23ED" w:rsidRPr="004A41E7" w:rsidRDefault="00DC23ED" w:rsidP="00DC23ED">
            <w:pPr>
              <w:pStyle w:val="TableColHead"/>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6E3B1901" w14:textId="77777777" w:rsidR="00DC23ED" w:rsidRPr="004A41E7" w:rsidRDefault="00DC23ED" w:rsidP="00DC23ED">
            <w:pPr>
              <w:pStyle w:val="TableColHead"/>
              <w:rPr>
                <w:sz w:val="16"/>
                <w:szCs w:val="16"/>
                <w:lang w:eastAsia="en-AU"/>
              </w:rPr>
            </w:pPr>
            <w:r w:rsidRPr="004A41E7">
              <w:rPr>
                <w:sz w:val="16"/>
                <w:szCs w:val="16"/>
                <w:lang w:eastAsia="en-AU"/>
              </w:rPr>
              <w:t>12</w:t>
            </w:r>
          </w:p>
        </w:tc>
        <w:tc>
          <w:tcPr>
            <w:tcW w:w="816" w:type="dxa"/>
            <w:tcBorders>
              <w:top w:val="nil"/>
              <w:left w:val="nil"/>
              <w:bottom w:val="single" w:sz="4" w:space="0" w:color="auto"/>
              <w:right w:val="nil"/>
            </w:tcBorders>
          </w:tcPr>
          <w:p w14:paraId="6C3B3126" w14:textId="77777777" w:rsidR="00DC23ED" w:rsidRPr="004A41E7" w:rsidRDefault="00DC23ED" w:rsidP="00DC23ED">
            <w:pPr>
              <w:pStyle w:val="TableColHead"/>
              <w:rPr>
                <w:sz w:val="16"/>
                <w:szCs w:val="16"/>
                <w:lang w:eastAsia="en-AU"/>
              </w:rPr>
            </w:pPr>
            <w:r w:rsidRPr="004A41E7">
              <w:rPr>
                <w:sz w:val="16"/>
                <w:szCs w:val="16"/>
                <w:lang w:eastAsia="en-AU"/>
              </w:rPr>
              <w:t>13</w:t>
            </w:r>
          </w:p>
        </w:tc>
        <w:tc>
          <w:tcPr>
            <w:tcW w:w="816" w:type="dxa"/>
            <w:tcBorders>
              <w:top w:val="nil"/>
              <w:left w:val="nil"/>
              <w:bottom w:val="single" w:sz="4" w:space="0" w:color="auto"/>
              <w:right w:val="nil"/>
            </w:tcBorders>
          </w:tcPr>
          <w:p w14:paraId="35D96D53" w14:textId="77777777" w:rsidR="00DC23ED" w:rsidRPr="004A41E7" w:rsidRDefault="00DC23ED" w:rsidP="00DC23ED">
            <w:pPr>
              <w:pStyle w:val="TableColHead"/>
              <w:rPr>
                <w:sz w:val="16"/>
                <w:szCs w:val="16"/>
                <w:lang w:eastAsia="en-AU"/>
              </w:rPr>
            </w:pPr>
            <w:r w:rsidRPr="004A41E7">
              <w:rPr>
                <w:sz w:val="16"/>
                <w:szCs w:val="16"/>
                <w:lang w:eastAsia="en-AU"/>
              </w:rPr>
              <w:t>14</w:t>
            </w:r>
          </w:p>
        </w:tc>
        <w:tc>
          <w:tcPr>
            <w:tcW w:w="816" w:type="dxa"/>
            <w:tcBorders>
              <w:top w:val="nil"/>
              <w:left w:val="nil"/>
              <w:bottom w:val="single" w:sz="4" w:space="0" w:color="auto"/>
              <w:right w:val="nil"/>
            </w:tcBorders>
          </w:tcPr>
          <w:p w14:paraId="7143DFFE" w14:textId="77777777" w:rsidR="00DC23ED" w:rsidRPr="004A41E7" w:rsidRDefault="00DC23ED" w:rsidP="00DC23ED">
            <w:pPr>
              <w:pStyle w:val="TableColHead"/>
              <w:rPr>
                <w:sz w:val="16"/>
                <w:szCs w:val="16"/>
                <w:lang w:eastAsia="en-AU"/>
              </w:rPr>
            </w:pPr>
            <w:r w:rsidRPr="004A41E7">
              <w:rPr>
                <w:sz w:val="16"/>
                <w:szCs w:val="16"/>
                <w:lang w:eastAsia="en-AU"/>
              </w:rPr>
              <w:t>15+</w:t>
            </w:r>
          </w:p>
        </w:tc>
      </w:tr>
      <w:tr w:rsidR="00DC23ED" w:rsidRPr="004A41E7" w14:paraId="7C35CE76" w14:textId="77777777">
        <w:trPr>
          <w:trHeight w:val="219"/>
        </w:trPr>
        <w:tc>
          <w:tcPr>
            <w:tcW w:w="1050" w:type="dxa"/>
            <w:tcBorders>
              <w:top w:val="single" w:sz="4" w:space="0" w:color="auto"/>
              <w:left w:val="nil"/>
              <w:bottom w:val="nil"/>
              <w:right w:val="nil"/>
            </w:tcBorders>
          </w:tcPr>
          <w:p w14:paraId="7938C0D3"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16" w:type="dxa"/>
            <w:tcBorders>
              <w:top w:val="single" w:sz="4" w:space="0" w:color="auto"/>
              <w:left w:val="nil"/>
              <w:bottom w:val="nil"/>
              <w:right w:val="nil"/>
            </w:tcBorders>
          </w:tcPr>
          <w:p w14:paraId="114A5232" w14:textId="77777777" w:rsidR="00DC23ED" w:rsidRPr="004A41E7" w:rsidRDefault="00DC23ED" w:rsidP="00DC23ED">
            <w:pPr>
              <w:pStyle w:val="TableText"/>
              <w:rPr>
                <w:sz w:val="16"/>
                <w:szCs w:val="16"/>
                <w:lang w:eastAsia="en-AU"/>
              </w:rPr>
            </w:pPr>
            <w:r w:rsidRPr="004A41E7">
              <w:rPr>
                <w:sz w:val="16"/>
                <w:szCs w:val="16"/>
                <w:lang w:eastAsia="en-AU"/>
              </w:rPr>
              <w:t>16.7495</w:t>
            </w:r>
          </w:p>
        </w:tc>
        <w:tc>
          <w:tcPr>
            <w:tcW w:w="816" w:type="dxa"/>
            <w:tcBorders>
              <w:top w:val="single" w:sz="4" w:space="0" w:color="auto"/>
              <w:left w:val="nil"/>
              <w:bottom w:val="nil"/>
              <w:right w:val="nil"/>
            </w:tcBorders>
          </w:tcPr>
          <w:p w14:paraId="6B3FFF3C" w14:textId="77777777" w:rsidR="00DC23ED" w:rsidRPr="004A41E7" w:rsidRDefault="00DC23ED" w:rsidP="00DC23ED">
            <w:pPr>
              <w:pStyle w:val="TableText"/>
              <w:rPr>
                <w:sz w:val="16"/>
                <w:szCs w:val="16"/>
                <w:lang w:eastAsia="en-AU"/>
              </w:rPr>
            </w:pPr>
            <w:r w:rsidRPr="004A41E7">
              <w:rPr>
                <w:sz w:val="16"/>
                <w:szCs w:val="16"/>
                <w:lang w:eastAsia="en-AU"/>
              </w:rPr>
              <w:t>16.7470</w:t>
            </w:r>
          </w:p>
        </w:tc>
        <w:tc>
          <w:tcPr>
            <w:tcW w:w="816" w:type="dxa"/>
            <w:tcBorders>
              <w:top w:val="single" w:sz="4" w:space="0" w:color="auto"/>
              <w:left w:val="nil"/>
              <w:bottom w:val="nil"/>
              <w:right w:val="nil"/>
            </w:tcBorders>
          </w:tcPr>
          <w:p w14:paraId="112F8E0C" w14:textId="77777777" w:rsidR="00DC23ED" w:rsidRPr="004A41E7" w:rsidRDefault="00DC23ED" w:rsidP="00DC23ED">
            <w:pPr>
              <w:pStyle w:val="TableText"/>
              <w:rPr>
                <w:sz w:val="16"/>
                <w:szCs w:val="16"/>
                <w:lang w:eastAsia="en-AU"/>
              </w:rPr>
            </w:pPr>
            <w:r w:rsidRPr="004A41E7">
              <w:rPr>
                <w:sz w:val="16"/>
                <w:szCs w:val="16"/>
                <w:lang w:eastAsia="en-AU"/>
              </w:rPr>
              <w:t>16.7444</w:t>
            </w:r>
          </w:p>
        </w:tc>
        <w:tc>
          <w:tcPr>
            <w:tcW w:w="816" w:type="dxa"/>
            <w:tcBorders>
              <w:top w:val="single" w:sz="4" w:space="0" w:color="auto"/>
              <w:left w:val="nil"/>
              <w:bottom w:val="nil"/>
              <w:right w:val="nil"/>
            </w:tcBorders>
          </w:tcPr>
          <w:p w14:paraId="68690F8A"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1860F48"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F04F115" w14:textId="77777777" w:rsidR="00DC23ED" w:rsidRPr="004A41E7" w:rsidRDefault="00DC23ED" w:rsidP="00DC23ED">
            <w:pPr>
              <w:pStyle w:val="TableText"/>
              <w:rPr>
                <w:sz w:val="16"/>
                <w:szCs w:val="16"/>
                <w:lang w:eastAsia="en-AU"/>
              </w:rPr>
            </w:pPr>
          </w:p>
        </w:tc>
        <w:tc>
          <w:tcPr>
            <w:tcW w:w="808" w:type="dxa"/>
            <w:tcBorders>
              <w:top w:val="single" w:sz="4" w:space="0" w:color="auto"/>
              <w:left w:val="nil"/>
              <w:bottom w:val="nil"/>
              <w:right w:val="nil"/>
            </w:tcBorders>
          </w:tcPr>
          <w:p w14:paraId="6BA187BF"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EE1916A"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E94600F"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3D35DD0A"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566DAE4F"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8C4F932"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798CD9A"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C147000"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7198EC9"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3A87863E" w14:textId="77777777" w:rsidR="00DC23ED" w:rsidRPr="004A41E7" w:rsidRDefault="00DC23ED" w:rsidP="00DC23ED">
            <w:pPr>
              <w:pStyle w:val="TableText"/>
              <w:rPr>
                <w:sz w:val="16"/>
                <w:szCs w:val="16"/>
                <w:lang w:eastAsia="en-AU"/>
              </w:rPr>
            </w:pPr>
          </w:p>
        </w:tc>
      </w:tr>
      <w:tr w:rsidR="00DC23ED" w:rsidRPr="004A41E7" w14:paraId="650C1F78" w14:textId="77777777">
        <w:trPr>
          <w:trHeight w:val="219"/>
        </w:trPr>
        <w:tc>
          <w:tcPr>
            <w:tcW w:w="1050" w:type="dxa"/>
            <w:tcBorders>
              <w:top w:val="nil"/>
              <w:left w:val="nil"/>
              <w:bottom w:val="nil"/>
              <w:right w:val="nil"/>
            </w:tcBorders>
          </w:tcPr>
          <w:p w14:paraId="373E922F"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16" w:type="dxa"/>
            <w:tcBorders>
              <w:top w:val="nil"/>
              <w:left w:val="nil"/>
              <w:bottom w:val="nil"/>
              <w:right w:val="nil"/>
            </w:tcBorders>
          </w:tcPr>
          <w:p w14:paraId="767ADEBA" w14:textId="77777777" w:rsidR="00DC23ED" w:rsidRPr="004A41E7" w:rsidRDefault="00DC23ED" w:rsidP="00DC23ED">
            <w:pPr>
              <w:pStyle w:val="TableText"/>
              <w:rPr>
                <w:sz w:val="16"/>
                <w:szCs w:val="16"/>
                <w:lang w:eastAsia="en-AU"/>
              </w:rPr>
            </w:pPr>
            <w:r w:rsidRPr="004A41E7">
              <w:rPr>
                <w:sz w:val="16"/>
                <w:szCs w:val="16"/>
                <w:lang w:eastAsia="en-AU"/>
              </w:rPr>
              <w:t>16.5677</w:t>
            </w:r>
          </w:p>
        </w:tc>
        <w:tc>
          <w:tcPr>
            <w:tcW w:w="816" w:type="dxa"/>
            <w:tcBorders>
              <w:top w:val="nil"/>
              <w:left w:val="nil"/>
              <w:bottom w:val="nil"/>
              <w:right w:val="nil"/>
            </w:tcBorders>
          </w:tcPr>
          <w:p w14:paraId="62BF749D" w14:textId="77777777" w:rsidR="00DC23ED" w:rsidRPr="004A41E7" w:rsidRDefault="00DC23ED" w:rsidP="00DC23ED">
            <w:pPr>
              <w:pStyle w:val="TableText"/>
              <w:rPr>
                <w:sz w:val="16"/>
                <w:szCs w:val="16"/>
                <w:lang w:eastAsia="en-AU"/>
              </w:rPr>
            </w:pPr>
            <w:r w:rsidRPr="004A41E7">
              <w:rPr>
                <w:sz w:val="16"/>
                <w:szCs w:val="16"/>
                <w:lang w:eastAsia="en-AU"/>
              </w:rPr>
              <w:t>16.5649</w:t>
            </w:r>
          </w:p>
        </w:tc>
        <w:tc>
          <w:tcPr>
            <w:tcW w:w="816" w:type="dxa"/>
            <w:tcBorders>
              <w:top w:val="nil"/>
              <w:left w:val="nil"/>
              <w:bottom w:val="nil"/>
              <w:right w:val="nil"/>
            </w:tcBorders>
          </w:tcPr>
          <w:p w14:paraId="65E98C5D" w14:textId="77777777" w:rsidR="00DC23ED" w:rsidRPr="004A41E7" w:rsidRDefault="00DC23ED" w:rsidP="00DC23ED">
            <w:pPr>
              <w:pStyle w:val="TableText"/>
              <w:rPr>
                <w:sz w:val="16"/>
                <w:szCs w:val="16"/>
                <w:lang w:eastAsia="en-AU"/>
              </w:rPr>
            </w:pPr>
            <w:r w:rsidRPr="004A41E7">
              <w:rPr>
                <w:sz w:val="16"/>
                <w:szCs w:val="16"/>
                <w:lang w:eastAsia="en-AU"/>
              </w:rPr>
              <w:t>16.5621</w:t>
            </w:r>
          </w:p>
        </w:tc>
        <w:tc>
          <w:tcPr>
            <w:tcW w:w="816" w:type="dxa"/>
            <w:tcBorders>
              <w:top w:val="nil"/>
              <w:left w:val="nil"/>
              <w:bottom w:val="nil"/>
              <w:right w:val="nil"/>
            </w:tcBorders>
          </w:tcPr>
          <w:p w14:paraId="4BBACA1D" w14:textId="77777777" w:rsidR="00DC23ED" w:rsidRPr="004A41E7" w:rsidRDefault="00DC23ED" w:rsidP="00DC23ED">
            <w:pPr>
              <w:pStyle w:val="TableText"/>
              <w:rPr>
                <w:sz w:val="16"/>
                <w:szCs w:val="16"/>
                <w:lang w:eastAsia="en-AU"/>
              </w:rPr>
            </w:pPr>
            <w:r w:rsidRPr="004A41E7">
              <w:rPr>
                <w:sz w:val="16"/>
                <w:szCs w:val="16"/>
                <w:lang w:eastAsia="en-AU"/>
              </w:rPr>
              <w:t>17.2604</w:t>
            </w:r>
          </w:p>
        </w:tc>
        <w:tc>
          <w:tcPr>
            <w:tcW w:w="816" w:type="dxa"/>
            <w:tcBorders>
              <w:top w:val="nil"/>
              <w:left w:val="nil"/>
              <w:bottom w:val="nil"/>
              <w:right w:val="nil"/>
            </w:tcBorders>
          </w:tcPr>
          <w:p w14:paraId="57E89DD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1FB2841" w14:textId="77777777" w:rsidR="00DC23ED" w:rsidRPr="004A41E7" w:rsidRDefault="00DC23ED" w:rsidP="00DC23ED">
            <w:pPr>
              <w:pStyle w:val="TableText"/>
              <w:rPr>
                <w:sz w:val="16"/>
                <w:szCs w:val="16"/>
                <w:lang w:eastAsia="en-AU"/>
              </w:rPr>
            </w:pPr>
          </w:p>
        </w:tc>
        <w:tc>
          <w:tcPr>
            <w:tcW w:w="808" w:type="dxa"/>
            <w:tcBorders>
              <w:top w:val="nil"/>
              <w:left w:val="nil"/>
              <w:bottom w:val="nil"/>
              <w:right w:val="nil"/>
            </w:tcBorders>
          </w:tcPr>
          <w:p w14:paraId="6B440A7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C529B0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81211B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83E7FD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0BAED0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E2375B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168B1D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87B91A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790440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48ECAF0" w14:textId="77777777" w:rsidR="00DC23ED" w:rsidRPr="004A41E7" w:rsidRDefault="00DC23ED" w:rsidP="00DC23ED">
            <w:pPr>
              <w:pStyle w:val="TableText"/>
              <w:rPr>
                <w:sz w:val="16"/>
                <w:szCs w:val="16"/>
                <w:lang w:eastAsia="en-AU"/>
              </w:rPr>
            </w:pPr>
          </w:p>
        </w:tc>
      </w:tr>
      <w:tr w:rsidR="00DC23ED" w:rsidRPr="004A41E7" w14:paraId="0FD05ED0" w14:textId="77777777">
        <w:trPr>
          <w:trHeight w:val="219"/>
        </w:trPr>
        <w:tc>
          <w:tcPr>
            <w:tcW w:w="1050" w:type="dxa"/>
            <w:tcBorders>
              <w:top w:val="nil"/>
              <w:left w:val="nil"/>
              <w:bottom w:val="nil"/>
              <w:right w:val="nil"/>
            </w:tcBorders>
          </w:tcPr>
          <w:p w14:paraId="1D2026F9"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16" w:type="dxa"/>
            <w:tcBorders>
              <w:top w:val="nil"/>
              <w:left w:val="nil"/>
              <w:bottom w:val="nil"/>
              <w:right w:val="nil"/>
            </w:tcBorders>
          </w:tcPr>
          <w:p w14:paraId="7583D2E7" w14:textId="77777777" w:rsidR="00DC23ED" w:rsidRPr="004A41E7" w:rsidRDefault="00DC23ED" w:rsidP="00DC23ED">
            <w:pPr>
              <w:pStyle w:val="TableText"/>
              <w:rPr>
                <w:sz w:val="16"/>
                <w:szCs w:val="16"/>
                <w:lang w:eastAsia="en-AU"/>
              </w:rPr>
            </w:pPr>
            <w:r w:rsidRPr="004A41E7">
              <w:rPr>
                <w:sz w:val="16"/>
                <w:szCs w:val="16"/>
                <w:lang w:eastAsia="en-AU"/>
              </w:rPr>
              <w:t>16.3817</w:t>
            </w:r>
          </w:p>
        </w:tc>
        <w:tc>
          <w:tcPr>
            <w:tcW w:w="816" w:type="dxa"/>
            <w:tcBorders>
              <w:top w:val="nil"/>
              <w:left w:val="nil"/>
              <w:bottom w:val="nil"/>
              <w:right w:val="nil"/>
            </w:tcBorders>
          </w:tcPr>
          <w:p w14:paraId="5D3EEDD0" w14:textId="77777777" w:rsidR="00DC23ED" w:rsidRPr="004A41E7" w:rsidRDefault="00DC23ED" w:rsidP="00DC23ED">
            <w:pPr>
              <w:pStyle w:val="TableText"/>
              <w:rPr>
                <w:sz w:val="16"/>
                <w:szCs w:val="16"/>
                <w:lang w:eastAsia="en-AU"/>
              </w:rPr>
            </w:pPr>
            <w:r w:rsidRPr="004A41E7">
              <w:rPr>
                <w:sz w:val="16"/>
                <w:szCs w:val="16"/>
                <w:lang w:eastAsia="en-AU"/>
              </w:rPr>
              <w:t>16.3787</w:t>
            </w:r>
          </w:p>
        </w:tc>
        <w:tc>
          <w:tcPr>
            <w:tcW w:w="816" w:type="dxa"/>
            <w:tcBorders>
              <w:top w:val="nil"/>
              <w:left w:val="nil"/>
              <w:bottom w:val="nil"/>
              <w:right w:val="nil"/>
            </w:tcBorders>
          </w:tcPr>
          <w:p w14:paraId="5236352E" w14:textId="77777777" w:rsidR="00DC23ED" w:rsidRPr="004A41E7" w:rsidRDefault="00DC23ED" w:rsidP="00DC23ED">
            <w:pPr>
              <w:pStyle w:val="TableText"/>
              <w:rPr>
                <w:sz w:val="16"/>
                <w:szCs w:val="16"/>
                <w:lang w:eastAsia="en-AU"/>
              </w:rPr>
            </w:pPr>
            <w:r w:rsidRPr="004A41E7">
              <w:rPr>
                <w:sz w:val="16"/>
                <w:szCs w:val="16"/>
                <w:lang w:eastAsia="en-AU"/>
              </w:rPr>
              <w:t>16.3755</w:t>
            </w:r>
          </w:p>
        </w:tc>
        <w:tc>
          <w:tcPr>
            <w:tcW w:w="816" w:type="dxa"/>
            <w:tcBorders>
              <w:top w:val="nil"/>
              <w:left w:val="nil"/>
              <w:bottom w:val="nil"/>
              <w:right w:val="nil"/>
            </w:tcBorders>
          </w:tcPr>
          <w:p w14:paraId="04A2FFC7" w14:textId="77777777" w:rsidR="00DC23ED" w:rsidRPr="004A41E7" w:rsidRDefault="00DC23ED" w:rsidP="00DC23ED">
            <w:pPr>
              <w:pStyle w:val="TableText"/>
              <w:rPr>
                <w:sz w:val="16"/>
                <w:szCs w:val="16"/>
                <w:lang w:eastAsia="en-AU"/>
              </w:rPr>
            </w:pPr>
            <w:r w:rsidRPr="004A41E7">
              <w:rPr>
                <w:sz w:val="16"/>
                <w:szCs w:val="16"/>
                <w:lang w:eastAsia="en-AU"/>
              </w:rPr>
              <w:t>17.0727</w:t>
            </w:r>
          </w:p>
        </w:tc>
        <w:tc>
          <w:tcPr>
            <w:tcW w:w="816" w:type="dxa"/>
            <w:tcBorders>
              <w:top w:val="nil"/>
              <w:left w:val="nil"/>
              <w:bottom w:val="nil"/>
              <w:right w:val="nil"/>
            </w:tcBorders>
          </w:tcPr>
          <w:p w14:paraId="7C3B3581" w14:textId="77777777" w:rsidR="00DC23ED" w:rsidRPr="004A41E7" w:rsidRDefault="00DC23ED" w:rsidP="00DC23ED">
            <w:pPr>
              <w:pStyle w:val="TableText"/>
              <w:rPr>
                <w:sz w:val="16"/>
                <w:szCs w:val="16"/>
                <w:lang w:eastAsia="en-AU"/>
              </w:rPr>
            </w:pPr>
            <w:r w:rsidRPr="004A41E7">
              <w:rPr>
                <w:sz w:val="16"/>
                <w:szCs w:val="16"/>
                <w:lang w:eastAsia="en-AU"/>
              </w:rPr>
              <w:t>17.0695</w:t>
            </w:r>
          </w:p>
        </w:tc>
        <w:tc>
          <w:tcPr>
            <w:tcW w:w="816" w:type="dxa"/>
            <w:tcBorders>
              <w:top w:val="nil"/>
              <w:left w:val="nil"/>
              <w:bottom w:val="nil"/>
              <w:right w:val="nil"/>
            </w:tcBorders>
          </w:tcPr>
          <w:p w14:paraId="06808942" w14:textId="77777777" w:rsidR="00DC23ED" w:rsidRPr="004A41E7" w:rsidRDefault="00DC23ED" w:rsidP="00DC23ED">
            <w:pPr>
              <w:pStyle w:val="TableText"/>
              <w:rPr>
                <w:sz w:val="16"/>
                <w:szCs w:val="16"/>
                <w:lang w:eastAsia="en-AU"/>
              </w:rPr>
            </w:pPr>
          </w:p>
        </w:tc>
        <w:tc>
          <w:tcPr>
            <w:tcW w:w="808" w:type="dxa"/>
            <w:tcBorders>
              <w:top w:val="nil"/>
              <w:left w:val="nil"/>
              <w:bottom w:val="nil"/>
              <w:right w:val="nil"/>
            </w:tcBorders>
          </w:tcPr>
          <w:p w14:paraId="0C1E51F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23B31E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3F6DF4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0DFCD7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4DAC4B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7BA9DC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D44366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CE72BE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B8D640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A43A2FB" w14:textId="77777777" w:rsidR="00DC23ED" w:rsidRPr="004A41E7" w:rsidRDefault="00DC23ED" w:rsidP="00DC23ED">
            <w:pPr>
              <w:pStyle w:val="TableText"/>
              <w:rPr>
                <w:sz w:val="16"/>
                <w:szCs w:val="16"/>
                <w:lang w:eastAsia="en-AU"/>
              </w:rPr>
            </w:pPr>
          </w:p>
        </w:tc>
      </w:tr>
      <w:tr w:rsidR="00DC23ED" w:rsidRPr="004A41E7" w14:paraId="4E939A58" w14:textId="77777777">
        <w:trPr>
          <w:trHeight w:val="219"/>
        </w:trPr>
        <w:tc>
          <w:tcPr>
            <w:tcW w:w="1050" w:type="dxa"/>
            <w:tcBorders>
              <w:top w:val="nil"/>
              <w:left w:val="nil"/>
              <w:bottom w:val="nil"/>
              <w:right w:val="nil"/>
            </w:tcBorders>
          </w:tcPr>
          <w:p w14:paraId="47D20D21"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16" w:type="dxa"/>
            <w:tcBorders>
              <w:top w:val="nil"/>
              <w:left w:val="nil"/>
              <w:bottom w:val="nil"/>
              <w:right w:val="nil"/>
            </w:tcBorders>
          </w:tcPr>
          <w:p w14:paraId="604E9456" w14:textId="77777777" w:rsidR="00DC23ED" w:rsidRPr="004A41E7" w:rsidRDefault="00DC23ED" w:rsidP="00DC23ED">
            <w:pPr>
              <w:pStyle w:val="TableText"/>
              <w:rPr>
                <w:sz w:val="16"/>
                <w:szCs w:val="16"/>
                <w:lang w:eastAsia="en-AU"/>
              </w:rPr>
            </w:pPr>
            <w:r w:rsidRPr="004A41E7">
              <w:rPr>
                <w:sz w:val="16"/>
                <w:szCs w:val="16"/>
                <w:lang w:eastAsia="en-AU"/>
              </w:rPr>
              <w:t>16.1938</w:t>
            </w:r>
          </w:p>
        </w:tc>
        <w:tc>
          <w:tcPr>
            <w:tcW w:w="816" w:type="dxa"/>
            <w:tcBorders>
              <w:top w:val="nil"/>
              <w:left w:val="nil"/>
              <w:bottom w:val="nil"/>
              <w:right w:val="nil"/>
            </w:tcBorders>
          </w:tcPr>
          <w:p w14:paraId="419D8FEB" w14:textId="77777777" w:rsidR="00DC23ED" w:rsidRPr="004A41E7" w:rsidRDefault="00DC23ED" w:rsidP="00DC23ED">
            <w:pPr>
              <w:pStyle w:val="TableText"/>
              <w:rPr>
                <w:sz w:val="16"/>
                <w:szCs w:val="16"/>
                <w:lang w:eastAsia="en-AU"/>
              </w:rPr>
            </w:pPr>
            <w:r w:rsidRPr="004A41E7">
              <w:rPr>
                <w:sz w:val="16"/>
                <w:szCs w:val="16"/>
                <w:lang w:eastAsia="en-AU"/>
              </w:rPr>
              <w:t>16.1904</w:t>
            </w:r>
          </w:p>
        </w:tc>
        <w:tc>
          <w:tcPr>
            <w:tcW w:w="816" w:type="dxa"/>
            <w:tcBorders>
              <w:top w:val="nil"/>
              <w:left w:val="nil"/>
              <w:bottom w:val="nil"/>
              <w:right w:val="nil"/>
            </w:tcBorders>
          </w:tcPr>
          <w:p w14:paraId="54A6FAB1" w14:textId="77777777" w:rsidR="00DC23ED" w:rsidRPr="004A41E7" w:rsidRDefault="00DC23ED" w:rsidP="00DC23ED">
            <w:pPr>
              <w:pStyle w:val="TableText"/>
              <w:rPr>
                <w:sz w:val="16"/>
                <w:szCs w:val="16"/>
                <w:lang w:eastAsia="en-AU"/>
              </w:rPr>
            </w:pPr>
            <w:r w:rsidRPr="004A41E7">
              <w:rPr>
                <w:sz w:val="16"/>
                <w:szCs w:val="16"/>
                <w:lang w:eastAsia="en-AU"/>
              </w:rPr>
              <w:t>16.1869</w:t>
            </w:r>
          </w:p>
        </w:tc>
        <w:tc>
          <w:tcPr>
            <w:tcW w:w="816" w:type="dxa"/>
            <w:tcBorders>
              <w:top w:val="nil"/>
              <w:left w:val="nil"/>
              <w:bottom w:val="nil"/>
              <w:right w:val="nil"/>
            </w:tcBorders>
          </w:tcPr>
          <w:p w14:paraId="24EC4DB7" w14:textId="77777777" w:rsidR="00DC23ED" w:rsidRPr="004A41E7" w:rsidRDefault="00DC23ED" w:rsidP="00DC23ED">
            <w:pPr>
              <w:pStyle w:val="TableText"/>
              <w:rPr>
                <w:sz w:val="16"/>
                <w:szCs w:val="16"/>
                <w:lang w:eastAsia="en-AU"/>
              </w:rPr>
            </w:pPr>
            <w:r w:rsidRPr="004A41E7">
              <w:rPr>
                <w:sz w:val="16"/>
                <w:szCs w:val="16"/>
                <w:lang w:eastAsia="en-AU"/>
              </w:rPr>
              <w:t>16.8823</w:t>
            </w:r>
          </w:p>
        </w:tc>
        <w:tc>
          <w:tcPr>
            <w:tcW w:w="816" w:type="dxa"/>
            <w:tcBorders>
              <w:top w:val="nil"/>
              <w:left w:val="nil"/>
              <w:bottom w:val="nil"/>
              <w:right w:val="nil"/>
            </w:tcBorders>
          </w:tcPr>
          <w:p w14:paraId="186E3129" w14:textId="77777777" w:rsidR="00DC23ED" w:rsidRPr="004A41E7" w:rsidRDefault="00DC23ED" w:rsidP="00DC23ED">
            <w:pPr>
              <w:pStyle w:val="TableText"/>
              <w:rPr>
                <w:sz w:val="16"/>
                <w:szCs w:val="16"/>
                <w:lang w:eastAsia="en-AU"/>
              </w:rPr>
            </w:pPr>
            <w:r w:rsidRPr="004A41E7">
              <w:rPr>
                <w:sz w:val="16"/>
                <w:szCs w:val="16"/>
                <w:lang w:eastAsia="en-AU"/>
              </w:rPr>
              <w:t>16.8788</w:t>
            </w:r>
          </w:p>
        </w:tc>
        <w:tc>
          <w:tcPr>
            <w:tcW w:w="816" w:type="dxa"/>
            <w:tcBorders>
              <w:top w:val="nil"/>
              <w:left w:val="nil"/>
              <w:bottom w:val="nil"/>
              <w:right w:val="nil"/>
            </w:tcBorders>
          </w:tcPr>
          <w:p w14:paraId="5660B6E7" w14:textId="77777777" w:rsidR="00DC23ED" w:rsidRPr="004A41E7" w:rsidRDefault="00DC23ED" w:rsidP="00DC23ED">
            <w:pPr>
              <w:pStyle w:val="TableText"/>
              <w:rPr>
                <w:sz w:val="16"/>
                <w:szCs w:val="16"/>
                <w:lang w:eastAsia="en-AU"/>
              </w:rPr>
            </w:pPr>
            <w:r w:rsidRPr="004A41E7">
              <w:rPr>
                <w:sz w:val="16"/>
                <w:szCs w:val="16"/>
                <w:lang w:eastAsia="en-AU"/>
              </w:rPr>
              <w:t>21.7373</w:t>
            </w:r>
          </w:p>
        </w:tc>
        <w:tc>
          <w:tcPr>
            <w:tcW w:w="808" w:type="dxa"/>
            <w:tcBorders>
              <w:top w:val="nil"/>
              <w:left w:val="nil"/>
              <w:bottom w:val="nil"/>
              <w:right w:val="nil"/>
            </w:tcBorders>
          </w:tcPr>
          <w:p w14:paraId="5755A0E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B0B51E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C50FDE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A29669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151FA1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0F302A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5BA1F3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04C055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F752F8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DACF082" w14:textId="77777777" w:rsidR="00DC23ED" w:rsidRPr="004A41E7" w:rsidRDefault="00DC23ED" w:rsidP="00DC23ED">
            <w:pPr>
              <w:pStyle w:val="TableText"/>
              <w:rPr>
                <w:sz w:val="16"/>
                <w:szCs w:val="16"/>
                <w:lang w:eastAsia="en-AU"/>
              </w:rPr>
            </w:pPr>
          </w:p>
        </w:tc>
      </w:tr>
      <w:tr w:rsidR="00DC23ED" w:rsidRPr="004A41E7" w14:paraId="1EB5DF31" w14:textId="77777777">
        <w:trPr>
          <w:trHeight w:val="219"/>
        </w:trPr>
        <w:tc>
          <w:tcPr>
            <w:tcW w:w="1050" w:type="dxa"/>
            <w:tcBorders>
              <w:top w:val="nil"/>
              <w:left w:val="nil"/>
              <w:bottom w:val="nil"/>
              <w:right w:val="nil"/>
            </w:tcBorders>
          </w:tcPr>
          <w:p w14:paraId="0F950A1F"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16" w:type="dxa"/>
            <w:tcBorders>
              <w:top w:val="nil"/>
              <w:left w:val="nil"/>
              <w:bottom w:val="nil"/>
              <w:right w:val="nil"/>
            </w:tcBorders>
          </w:tcPr>
          <w:p w14:paraId="63B20D2B" w14:textId="77777777" w:rsidR="00DC23ED" w:rsidRPr="004A41E7" w:rsidRDefault="00DC23ED" w:rsidP="00DC23ED">
            <w:pPr>
              <w:pStyle w:val="TableText"/>
              <w:rPr>
                <w:sz w:val="16"/>
                <w:szCs w:val="16"/>
                <w:lang w:eastAsia="en-AU"/>
              </w:rPr>
            </w:pPr>
            <w:r w:rsidRPr="004A41E7">
              <w:rPr>
                <w:sz w:val="16"/>
                <w:szCs w:val="16"/>
                <w:lang w:eastAsia="en-AU"/>
              </w:rPr>
              <w:t>15.9996</w:t>
            </w:r>
          </w:p>
        </w:tc>
        <w:tc>
          <w:tcPr>
            <w:tcW w:w="816" w:type="dxa"/>
            <w:tcBorders>
              <w:top w:val="nil"/>
              <w:left w:val="nil"/>
              <w:bottom w:val="nil"/>
              <w:right w:val="nil"/>
            </w:tcBorders>
          </w:tcPr>
          <w:p w14:paraId="40B01685" w14:textId="77777777" w:rsidR="00DC23ED" w:rsidRPr="004A41E7" w:rsidRDefault="00DC23ED" w:rsidP="00DC23ED">
            <w:pPr>
              <w:pStyle w:val="TableText"/>
              <w:rPr>
                <w:sz w:val="16"/>
                <w:szCs w:val="16"/>
                <w:lang w:eastAsia="en-AU"/>
              </w:rPr>
            </w:pPr>
            <w:r w:rsidRPr="004A41E7">
              <w:rPr>
                <w:sz w:val="16"/>
                <w:szCs w:val="16"/>
                <w:lang w:eastAsia="en-AU"/>
              </w:rPr>
              <w:t>15.9958</w:t>
            </w:r>
          </w:p>
        </w:tc>
        <w:tc>
          <w:tcPr>
            <w:tcW w:w="816" w:type="dxa"/>
            <w:tcBorders>
              <w:top w:val="nil"/>
              <w:left w:val="nil"/>
              <w:bottom w:val="nil"/>
              <w:right w:val="nil"/>
            </w:tcBorders>
          </w:tcPr>
          <w:p w14:paraId="3E5CB55F" w14:textId="77777777" w:rsidR="00DC23ED" w:rsidRPr="004A41E7" w:rsidRDefault="00DC23ED" w:rsidP="00DC23ED">
            <w:pPr>
              <w:pStyle w:val="TableText"/>
              <w:rPr>
                <w:sz w:val="16"/>
                <w:szCs w:val="16"/>
                <w:lang w:eastAsia="en-AU"/>
              </w:rPr>
            </w:pPr>
            <w:r w:rsidRPr="004A41E7">
              <w:rPr>
                <w:sz w:val="16"/>
                <w:szCs w:val="16"/>
                <w:lang w:eastAsia="en-AU"/>
              </w:rPr>
              <w:t>15.9918</w:t>
            </w:r>
          </w:p>
        </w:tc>
        <w:tc>
          <w:tcPr>
            <w:tcW w:w="816" w:type="dxa"/>
            <w:tcBorders>
              <w:top w:val="nil"/>
              <w:left w:val="nil"/>
              <w:bottom w:val="nil"/>
              <w:right w:val="nil"/>
            </w:tcBorders>
          </w:tcPr>
          <w:p w14:paraId="05A6DB2D" w14:textId="77777777" w:rsidR="00DC23ED" w:rsidRPr="004A41E7" w:rsidRDefault="00DC23ED" w:rsidP="00DC23ED">
            <w:pPr>
              <w:pStyle w:val="TableText"/>
              <w:rPr>
                <w:sz w:val="16"/>
                <w:szCs w:val="16"/>
                <w:lang w:eastAsia="en-AU"/>
              </w:rPr>
            </w:pPr>
            <w:r w:rsidRPr="004A41E7">
              <w:rPr>
                <w:sz w:val="16"/>
                <w:szCs w:val="16"/>
                <w:lang w:eastAsia="en-AU"/>
              </w:rPr>
              <w:t>16.6860</w:t>
            </w:r>
          </w:p>
        </w:tc>
        <w:tc>
          <w:tcPr>
            <w:tcW w:w="816" w:type="dxa"/>
            <w:tcBorders>
              <w:top w:val="nil"/>
              <w:left w:val="nil"/>
              <w:bottom w:val="nil"/>
              <w:right w:val="nil"/>
            </w:tcBorders>
          </w:tcPr>
          <w:p w14:paraId="6D3302C5" w14:textId="77777777" w:rsidR="00DC23ED" w:rsidRPr="004A41E7" w:rsidRDefault="00DC23ED" w:rsidP="00DC23ED">
            <w:pPr>
              <w:pStyle w:val="TableText"/>
              <w:rPr>
                <w:sz w:val="16"/>
                <w:szCs w:val="16"/>
                <w:lang w:eastAsia="en-AU"/>
              </w:rPr>
            </w:pPr>
            <w:r w:rsidRPr="004A41E7">
              <w:rPr>
                <w:sz w:val="16"/>
                <w:szCs w:val="16"/>
                <w:lang w:eastAsia="en-AU"/>
              </w:rPr>
              <w:t>16.6821</w:t>
            </w:r>
          </w:p>
        </w:tc>
        <w:tc>
          <w:tcPr>
            <w:tcW w:w="816" w:type="dxa"/>
            <w:tcBorders>
              <w:top w:val="nil"/>
              <w:left w:val="nil"/>
              <w:bottom w:val="nil"/>
              <w:right w:val="nil"/>
            </w:tcBorders>
          </w:tcPr>
          <w:p w14:paraId="58FE2CF6" w14:textId="77777777" w:rsidR="00DC23ED" w:rsidRPr="004A41E7" w:rsidRDefault="00DC23ED" w:rsidP="00DC23ED">
            <w:pPr>
              <w:pStyle w:val="TableText"/>
              <w:rPr>
                <w:sz w:val="16"/>
                <w:szCs w:val="16"/>
                <w:lang w:eastAsia="en-AU"/>
              </w:rPr>
            </w:pPr>
            <w:r w:rsidRPr="004A41E7">
              <w:rPr>
                <w:sz w:val="16"/>
                <w:szCs w:val="16"/>
                <w:lang w:eastAsia="en-AU"/>
              </w:rPr>
              <w:t>21.5044</w:t>
            </w:r>
          </w:p>
        </w:tc>
        <w:tc>
          <w:tcPr>
            <w:tcW w:w="808" w:type="dxa"/>
            <w:tcBorders>
              <w:top w:val="nil"/>
              <w:left w:val="nil"/>
              <w:bottom w:val="nil"/>
              <w:right w:val="nil"/>
            </w:tcBorders>
          </w:tcPr>
          <w:p w14:paraId="2A0FBAB3" w14:textId="77777777" w:rsidR="00DC23ED" w:rsidRPr="004A41E7" w:rsidRDefault="00DC23ED" w:rsidP="00DC23ED">
            <w:pPr>
              <w:pStyle w:val="TableText"/>
              <w:rPr>
                <w:sz w:val="16"/>
                <w:szCs w:val="16"/>
                <w:lang w:eastAsia="en-AU"/>
              </w:rPr>
            </w:pPr>
            <w:r w:rsidRPr="004A41E7">
              <w:rPr>
                <w:sz w:val="16"/>
                <w:szCs w:val="16"/>
                <w:lang w:eastAsia="en-AU"/>
              </w:rPr>
              <w:t>23.1071</w:t>
            </w:r>
          </w:p>
        </w:tc>
        <w:tc>
          <w:tcPr>
            <w:tcW w:w="816" w:type="dxa"/>
            <w:tcBorders>
              <w:top w:val="nil"/>
              <w:left w:val="nil"/>
              <w:bottom w:val="nil"/>
              <w:right w:val="nil"/>
            </w:tcBorders>
          </w:tcPr>
          <w:p w14:paraId="387A3CF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482BF8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6FB77E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83410D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077EBB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39AA7D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F26C81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DD5F48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4132D18" w14:textId="77777777" w:rsidR="00DC23ED" w:rsidRPr="004A41E7" w:rsidRDefault="00DC23ED" w:rsidP="00DC23ED">
            <w:pPr>
              <w:pStyle w:val="TableText"/>
              <w:rPr>
                <w:sz w:val="16"/>
                <w:szCs w:val="16"/>
                <w:lang w:eastAsia="en-AU"/>
              </w:rPr>
            </w:pPr>
          </w:p>
        </w:tc>
      </w:tr>
      <w:tr w:rsidR="00DC23ED" w:rsidRPr="004A41E7" w14:paraId="5F7D5D8B" w14:textId="77777777">
        <w:trPr>
          <w:trHeight w:val="219"/>
        </w:trPr>
        <w:tc>
          <w:tcPr>
            <w:tcW w:w="1050" w:type="dxa"/>
            <w:tcBorders>
              <w:top w:val="nil"/>
              <w:left w:val="nil"/>
              <w:bottom w:val="nil"/>
              <w:right w:val="nil"/>
            </w:tcBorders>
          </w:tcPr>
          <w:p w14:paraId="42401CD0"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16" w:type="dxa"/>
            <w:tcBorders>
              <w:top w:val="nil"/>
              <w:left w:val="nil"/>
              <w:bottom w:val="nil"/>
              <w:right w:val="nil"/>
            </w:tcBorders>
          </w:tcPr>
          <w:p w14:paraId="309E3260" w14:textId="77777777" w:rsidR="00DC23ED" w:rsidRPr="004A41E7" w:rsidRDefault="00DC23ED" w:rsidP="00DC23ED">
            <w:pPr>
              <w:pStyle w:val="TableText"/>
              <w:rPr>
                <w:sz w:val="16"/>
                <w:szCs w:val="16"/>
                <w:lang w:eastAsia="en-AU"/>
              </w:rPr>
            </w:pPr>
            <w:r w:rsidRPr="004A41E7">
              <w:rPr>
                <w:sz w:val="16"/>
                <w:szCs w:val="16"/>
                <w:lang w:eastAsia="en-AU"/>
              </w:rPr>
              <w:t>15.8011</w:t>
            </w:r>
          </w:p>
        </w:tc>
        <w:tc>
          <w:tcPr>
            <w:tcW w:w="816" w:type="dxa"/>
            <w:tcBorders>
              <w:top w:val="nil"/>
              <w:left w:val="nil"/>
              <w:bottom w:val="nil"/>
              <w:right w:val="nil"/>
            </w:tcBorders>
          </w:tcPr>
          <w:p w14:paraId="3FFF6C69" w14:textId="77777777" w:rsidR="00DC23ED" w:rsidRPr="004A41E7" w:rsidRDefault="00DC23ED" w:rsidP="00DC23ED">
            <w:pPr>
              <w:pStyle w:val="TableText"/>
              <w:rPr>
                <w:sz w:val="16"/>
                <w:szCs w:val="16"/>
                <w:lang w:eastAsia="en-AU"/>
              </w:rPr>
            </w:pPr>
            <w:r w:rsidRPr="004A41E7">
              <w:rPr>
                <w:sz w:val="16"/>
                <w:szCs w:val="16"/>
                <w:lang w:eastAsia="en-AU"/>
              </w:rPr>
              <w:t>15.7971</w:t>
            </w:r>
          </w:p>
        </w:tc>
        <w:tc>
          <w:tcPr>
            <w:tcW w:w="816" w:type="dxa"/>
            <w:tcBorders>
              <w:top w:val="nil"/>
              <w:left w:val="nil"/>
              <w:bottom w:val="nil"/>
              <w:right w:val="nil"/>
            </w:tcBorders>
          </w:tcPr>
          <w:p w14:paraId="44EEC253" w14:textId="77777777" w:rsidR="00DC23ED" w:rsidRPr="004A41E7" w:rsidRDefault="00DC23ED" w:rsidP="00DC23ED">
            <w:pPr>
              <w:pStyle w:val="TableText"/>
              <w:rPr>
                <w:sz w:val="16"/>
                <w:szCs w:val="16"/>
                <w:lang w:eastAsia="en-AU"/>
              </w:rPr>
            </w:pPr>
            <w:r w:rsidRPr="004A41E7">
              <w:rPr>
                <w:sz w:val="16"/>
                <w:szCs w:val="16"/>
                <w:lang w:eastAsia="en-AU"/>
              </w:rPr>
              <w:t>15.7927</w:t>
            </w:r>
          </w:p>
        </w:tc>
        <w:tc>
          <w:tcPr>
            <w:tcW w:w="816" w:type="dxa"/>
            <w:tcBorders>
              <w:top w:val="nil"/>
              <w:left w:val="nil"/>
              <w:bottom w:val="nil"/>
              <w:right w:val="nil"/>
            </w:tcBorders>
          </w:tcPr>
          <w:p w14:paraId="16A1BD40" w14:textId="77777777" w:rsidR="00DC23ED" w:rsidRPr="004A41E7" w:rsidRDefault="00DC23ED" w:rsidP="00DC23ED">
            <w:pPr>
              <w:pStyle w:val="TableText"/>
              <w:rPr>
                <w:sz w:val="16"/>
                <w:szCs w:val="16"/>
                <w:lang w:eastAsia="en-AU"/>
              </w:rPr>
            </w:pPr>
            <w:r w:rsidRPr="004A41E7">
              <w:rPr>
                <w:sz w:val="16"/>
                <w:szCs w:val="16"/>
                <w:lang w:eastAsia="en-AU"/>
              </w:rPr>
              <w:t>16.4854</w:t>
            </w:r>
          </w:p>
        </w:tc>
        <w:tc>
          <w:tcPr>
            <w:tcW w:w="816" w:type="dxa"/>
            <w:tcBorders>
              <w:top w:val="nil"/>
              <w:left w:val="nil"/>
              <w:bottom w:val="nil"/>
              <w:right w:val="nil"/>
            </w:tcBorders>
          </w:tcPr>
          <w:p w14:paraId="55E60495" w14:textId="77777777" w:rsidR="00DC23ED" w:rsidRPr="004A41E7" w:rsidRDefault="00DC23ED" w:rsidP="00DC23ED">
            <w:pPr>
              <w:pStyle w:val="TableText"/>
              <w:rPr>
                <w:sz w:val="16"/>
                <w:szCs w:val="16"/>
                <w:lang w:eastAsia="en-AU"/>
              </w:rPr>
            </w:pPr>
            <w:r w:rsidRPr="004A41E7">
              <w:rPr>
                <w:sz w:val="16"/>
                <w:szCs w:val="16"/>
                <w:lang w:eastAsia="en-AU"/>
              </w:rPr>
              <w:t>16.4810</w:t>
            </w:r>
          </w:p>
        </w:tc>
        <w:tc>
          <w:tcPr>
            <w:tcW w:w="816" w:type="dxa"/>
            <w:tcBorders>
              <w:top w:val="nil"/>
              <w:left w:val="nil"/>
              <w:bottom w:val="nil"/>
              <w:right w:val="nil"/>
            </w:tcBorders>
          </w:tcPr>
          <w:p w14:paraId="744ABB24" w14:textId="77777777" w:rsidR="00DC23ED" w:rsidRPr="004A41E7" w:rsidRDefault="00DC23ED" w:rsidP="00DC23ED">
            <w:pPr>
              <w:pStyle w:val="TableText"/>
              <w:rPr>
                <w:sz w:val="16"/>
                <w:szCs w:val="16"/>
                <w:lang w:eastAsia="en-AU"/>
              </w:rPr>
            </w:pPr>
            <w:r w:rsidRPr="004A41E7">
              <w:rPr>
                <w:sz w:val="16"/>
                <w:szCs w:val="16"/>
                <w:lang w:eastAsia="en-AU"/>
              </w:rPr>
              <w:t>21.2662</w:t>
            </w:r>
          </w:p>
        </w:tc>
        <w:tc>
          <w:tcPr>
            <w:tcW w:w="808" w:type="dxa"/>
            <w:tcBorders>
              <w:top w:val="nil"/>
              <w:left w:val="nil"/>
              <w:bottom w:val="nil"/>
              <w:right w:val="nil"/>
            </w:tcBorders>
          </w:tcPr>
          <w:p w14:paraId="71FA4D4F" w14:textId="77777777" w:rsidR="00DC23ED" w:rsidRPr="004A41E7" w:rsidRDefault="00DC23ED" w:rsidP="00DC23ED">
            <w:pPr>
              <w:pStyle w:val="TableText"/>
              <w:rPr>
                <w:sz w:val="16"/>
                <w:szCs w:val="16"/>
                <w:lang w:eastAsia="en-AU"/>
              </w:rPr>
            </w:pPr>
            <w:r w:rsidRPr="004A41E7">
              <w:rPr>
                <w:sz w:val="16"/>
                <w:szCs w:val="16"/>
                <w:lang w:eastAsia="en-AU"/>
              </w:rPr>
              <w:t>22.8675</w:t>
            </w:r>
          </w:p>
        </w:tc>
        <w:tc>
          <w:tcPr>
            <w:tcW w:w="816" w:type="dxa"/>
            <w:tcBorders>
              <w:top w:val="nil"/>
              <w:left w:val="nil"/>
              <w:bottom w:val="nil"/>
              <w:right w:val="nil"/>
            </w:tcBorders>
          </w:tcPr>
          <w:p w14:paraId="2A74CC02" w14:textId="77777777" w:rsidR="00DC23ED" w:rsidRPr="004A41E7" w:rsidRDefault="00DC23ED" w:rsidP="00DC23ED">
            <w:pPr>
              <w:pStyle w:val="TableText"/>
              <w:rPr>
                <w:sz w:val="16"/>
                <w:szCs w:val="16"/>
                <w:lang w:eastAsia="en-AU"/>
              </w:rPr>
            </w:pPr>
            <w:r w:rsidRPr="004A41E7">
              <w:rPr>
                <w:sz w:val="16"/>
                <w:szCs w:val="16"/>
                <w:lang w:eastAsia="en-AU"/>
              </w:rPr>
              <w:t>22.8644</w:t>
            </w:r>
          </w:p>
        </w:tc>
        <w:tc>
          <w:tcPr>
            <w:tcW w:w="816" w:type="dxa"/>
            <w:tcBorders>
              <w:top w:val="nil"/>
              <w:left w:val="nil"/>
              <w:bottom w:val="nil"/>
              <w:right w:val="nil"/>
            </w:tcBorders>
          </w:tcPr>
          <w:p w14:paraId="5DC3296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317B1C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F0CE27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C588C4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C0B521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95940A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013248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96C6C23" w14:textId="77777777" w:rsidR="00DC23ED" w:rsidRPr="004A41E7" w:rsidRDefault="00DC23ED" w:rsidP="00DC23ED">
            <w:pPr>
              <w:pStyle w:val="TableText"/>
              <w:rPr>
                <w:sz w:val="16"/>
                <w:szCs w:val="16"/>
                <w:lang w:eastAsia="en-AU"/>
              </w:rPr>
            </w:pPr>
          </w:p>
        </w:tc>
      </w:tr>
      <w:tr w:rsidR="00DC23ED" w:rsidRPr="004A41E7" w14:paraId="7D0006A4" w14:textId="77777777">
        <w:trPr>
          <w:trHeight w:val="219"/>
        </w:trPr>
        <w:tc>
          <w:tcPr>
            <w:tcW w:w="1050" w:type="dxa"/>
            <w:tcBorders>
              <w:top w:val="nil"/>
              <w:left w:val="nil"/>
              <w:bottom w:val="nil"/>
              <w:right w:val="nil"/>
            </w:tcBorders>
          </w:tcPr>
          <w:p w14:paraId="677A8DBD"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16" w:type="dxa"/>
            <w:tcBorders>
              <w:top w:val="nil"/>
              <w:left w:val="nil"/>
              <w:bottom w:val="nil"/>
              <w:right w:val="nil"/>
            </w:tcBorders>
          </w:tcPr>
          <w:p w14:paraId="639C693E" w14:textId="77777777" w:rsidR="00DC23ED" w:rsidRPr="004A41E7" w:rsidRDefault="00DC23ED" w:rsidP="00DC23ED">
            <w:pPr>
              <w:pStyle w:val="TableText"/>
              <w:rPr>
                <w:sz w:val="16"/>
                <w:szCs w:val="16"/>
                <w:lang w:eastAsia="en-AU"/>
              </w:rPr>
            </w:pPr>
            <w:r w:rsidRPr="004A41E7">
              <w:rPr>
                <w:sz w:val="16"/>
                <w:szCs w:val="16"/>
                <w:lang w:eastAsia="en-AU"/>
              </w:rPr>
              <w:t>15.6027</w:t>
            </w:r>
          </w:p>
        </w:tc>
        <w:tc>
          <w:tcPr>
            <w:tcW w:w="816" w:type="dxa"/>
            <w:tcBorders>
              <w:top w:val="nil"/>
              <w:left w:val="nil"/>
              <w:bottom w:val="nil"/>
              <w:right w:val="nil"/>
            </w:tcBorders>
          </w:tcPr>
          <w:p w14:paraId="027E6AB6" w14:textId="77777777" w:rsidR="00DC23ED" w:rsidRPr="004A41E7" w:rsidRDefault="00DC23ED" w:rsidP="00DC23ED">
            <w:pPr>
              <w:pStyle w:val="TableText"/>
              <w:rPr>
                <w:sz w:val="16"/>
                <w:szCs w:val="16"/>
                <w:lang w:eastAsia="en-AU"/>
              </w:rPr>
            </w:pPr>
            <w:r w:rsidRPr="004A41E7">
              <w:rPr>
                <w:sz w:val="16"/>
                <w:szCs w:val="16"/>
                <w:lang w:eastAsia="en-AU"/>
              </w:rPr>
              <w:t>15.5984</w:t>
            </w:r>
          </w:p>
        </w:tc>
        <w:tc>
          <w:tcPr>
            <w:tcW w:w="816" w:type="dxa"/>
            <w:tcBorders>
              <w:top w:val="nil"/>
              <w:left w:val="nil"/>
              <w:bottom w:val="nil"/>
              <w:right w:val="nil"/>
            </w:tcBorders>
          </w:tcPr>
          <w:p w14:paraId="46D06CE8" w14:textId="77777777" w:rsidR="00DC23ED" w:rsidRPr="004A41E7" w:rsidRDefault="00DC23ED" w:rsidP="00DC23ED">
            <w:pPr>
              <w:pStyle w:val="TableText"/>
              <w:rPr>
                <w:sz w:val="16"/>
                <w:szCs w:val="16"/>
                <w:lang w:eastAsia="en-AU"/>
              </w:rPr>
            </w:pPr>
            <w:r w:rsidRPr="004A41E7">
              <w:rPr>
                <w:sz w:val="16"/>
                <w:szCs w:val="16"/>
                <w:lang w:eastAsia="en-AU"/>
              </w:rPr>
              <w:t>15.5938</w:t>
            </w:r>
          </w:p>
        </w:tc>
        <w:tc>
          <w:tcPr>
            <w:tcW w:w="816" w:type="dxa"/>
            <w:tcBorders>
              <w:top w:val="nil"/>
              <w:left w:val="nil"/>
              <w:bottom w:val="nil"/>
              <w:right w:val="nil"/>
            </w:tcBorders>
          </w:tcPr>
          <w:p w14:paraId="44EEE13E" w14:textId="77777777" w:rsidR="00DC23ED" w:rsidRPr="004A41E7" w:rsidRDefault="00DC23ED" w:rsidP="00DC23ED">
            <w:pPr>
              <w:pStyle w:val="TableText"/>
              <w:rPr>
                <w:sz w:val="16"/>
                <w:szCs w:val="16"/>
                <w:lang w:eastAsia="en-AU"/>
              </w:rPr>
            </w:pPr>
            <w:r w:rsidRPr="004A41E7">
              <w:rPr>
                <w:sz w:val="16"/>
                <w:szCs w:val="16"/>
                <w:lang w:eastAsia="en-AU"/>
              </w:rPr>
              <w:t>16.2834</w:t>
            </w:r>
          </w:p>
        </w:tc>
        <w:tc>
          <w:tcPr>
            <w:tcW w:w="816" w:type="dxa"/>
            <w:tcBorders>
              <w:top w:val="nil"/>
              <w:left w:val="nil"/>
              <w:bottom w:val="nil"/>
              <w:right w:val="nil"/>
            </w:tcBorders>
          </w:tcPr>
          <w:p w14:paraId="1B43D3A7" w14:textId="77777777" w:rsidR="00DC23ED" w:rsidRPr="004A41E7" w:rsidRDefault="00DC23ED" w:rsidP="00DC23ED">
            <w:pPr>
              <w:pStyle w:val="TableText"/>
              <w:rPr>
                <w:sz w:val="16"/>
                <w:szCs w:val="16"/>
                <w:lang w:eastAsia="en-AU"/>
              </w:rPr>
            </w:pPr>
            <w:r w:rsidRPr="004A41E7">
              <w:rPr>
                <w:sz w:val="16"/>
                <w:szCs w:val="16"/>
                <w:lang w:eastAsia="en-AU"/>
              </w:rPr>
              <w:t>16.2785</w:t>
            </w:r>
          </w:p>
        </w:tc>
        <w:tc>
          <w:tcPr>
            <w:tcW w:w="816" w:type="dxa"/>
            <w:tcBorders>
              <w:top w:val="nil"/>
              <w:left w:val="nil"/>
              <w:bottom w:val="nil"/>
              <w:right w:val="nil"/>
            </w:tcBorders>
          </w:tcPr>
          <w:p w14:paraId="141B7620" w14:textId="77777777" w:rsidR="00DC23ED" w:rsidRPr="004A41E7" w:rsidRDefault="00DC23ED" w:rsidP="00DC23ED">
            <w:pPr>
              <w:pStyle w:val="TableText"/>
              <w:rPr>
                <w:sz w:val="16"/>
                <w:szCs w:val="16"/>
                <w:lang w:eastAsia="en-AU"/>
              </w:rPr>
            </w:pPr>
            <w:r w:rsidRPr="004A41E7">
              <w:rPr>
                <w:sz w:val="16"/>
                <w:szCs w:val="16"/>
                <w:lang w:eastAsia="en-AU"/>
              </w:rPr>
              <w:t>21.0253</w:t>
            </w:r>
          </w:p>
        </w:tc>
        <w:tc>
          <w:tcPr>
            <w:tcW w:w="808" w:type="dxa"/>
            <w:tcBorders>
              <w:top w:val="nil"/>
              <w:left w:val="nil"/>
              <w:bottom w:val="nil"/>
              <w:right w:val="nil"/>
            </w:tcBorders>
          </w:tcPr>
          <w:p w14:paraId="7C8F75E6" w14:textId="77777777" w:rsidR="00DC23ED" w:rsidRPr="004A41E7" w:rsidRDefault="00DC23ED" w:rsidP="00DC23ED">
            <w:pPr>
              <w:pStyle w:val="TableText"/>
              <w:rPr>
                <w:sz w:val="16"/>
                <w:szCs w:val="16"/>
                <w:lang w:eastAsia="en-AU"/>
              </w:rPr>
            </w:pPr>
            <w:r w:rsidRPr="004A41E7">
              <w:rPr>
                <w:sz w:val="16"/>
                <w:szCs w:val="16"/>
                <w:lang w:eastAsia="en-AU"/>
              </w:rPr>
              <w:t>22.6235</w:t>
            </w:r>
          </w:p>
        </w:tc>
        <w:tc>
          <w:tcPr>
            <w:tcW w:w="816" w:type="dxa"/>
            <w:tcBorders>
              <w:top w:val="nil"/>
              <w:left w:val="nil"/>
              <w:bottom w:val="nil"/>
              <w:right w:val="nil"/>
            </w:tcBorders>
          </w:tcPr>
          <w:p w14:paraId="26AAF550" w14:textId="77777777" w:rsidR="00DC23ED" w:rsidRPr="004A41E7" w:rsidRDefault="00DC23ED" w:rsidP="00DC23ED">
            <w:pPr>
              <w:pStyle w:val="TableText"/>
              <w:rPr>
                <w:sz w:val="16"/>
                <w:szCs w:val="16"/>
                <w:lang w:eastAsia="en-AU"/>
              </w:rPr>
            </w:pPr>
            <w:r w:rsidRPr="004A41E7">
              <w:rPr>
                <w:sz w:val="16"/>
                <w:szCs w:val="16"/>
                <w:lang w:eastAsia="en-AU"/>
              </w:rPr>
              <w:t>22.6202</w:t>
            </w:r>
          </w:p>
        </w:tc>
        <w:tc>
          <w:tcPr>
            <w:tcW w:w="816" w:type="dxa"/>
            <w:tcBorders>
              <w:top w:val="nil"/>
              <w:left w:val="nil"/>
              <w:bottom w:val="nil"/>
              <w:right w:val="nil"/>
            </w:tcBorders>
          </w:tcPr>
          <w:p w14:paraId="0791C22D" w14:textId="77777777" w:rsidR="00DC23ED" w:rsidRPr="004A41E7" w:rsidRDefault="00DC23ED" w:rsidP="00DC23ED">
            <w:pPr>
              <w:pStyle w:val="TableText"/>
              <w:rPr>
                <w:sz w:val="16"/>
                <w:szCs w:val="16"/>
                <w:lang w:eastAsia="en-AU"/>
              </w:rPr>
            </w:pPr>
            <w:r w:rsidRPr="004A41E7">
              <w:rPr>
                <w:sz w:val="16"/>
                <w:szCs w:val="16"/>
                <w:lang w:eastAsia="en-AU"/>
              </w:rPr>
              <w:t>22.6167</w:t>
            </w:r>
          </w:p>
        </w:tc>
        <w:tc>
          <w:tcPr>
            <w:tcW w:w="816" w:type="dxa"/>
            <w:tcBorders>
              <w:top w:val="nil"/>
              <w:left w:val="nil"/>
              <w:bottom w:val="nil"/>
              <w:right w:val="nil"/>
            </w:tcBorders>
          </w:tcPr>
          <w:p w14:paraId="7DD2F01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051A7F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7A5106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2726A2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A5F190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D5030F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872F3CE" w14:textId="77777777" w:rsidR="00DC23ED" w:rsidRPr="004A41E7" w:rsidRDefault="00DC23ED" w:rsidP="00DC23ED">
            <w:pPr>
              <w:pStyle w:val="TableText"/>
              <w:rPr>
                <w:sz w:val="16"/>
                <w:szCs w:val="16"/>
                <w:lang w:eastAsia="en-AU"/>
              </w:rPr>
            </w:pPr>
          </w:p>
        </w:tc>
      </w:tr>
      <w:tr w:rsidR="00DC23ED" w:rsidRPr="004A41E7" w14:paraId="4D55D7DB" w14:textId="77777777">
        <w:trPr>
          <w:trHeight w:val="219"/>
        </w:trPr>
        <w:tc>
          <w:tcPr>
            <w:tcW w:w="1050" w:type="dxa"/>
            <w:tcBorders>
              <w:top w:val="nil"/>
              <w:left w:val="nil"/>
              <w:bottom w:val="nil"/>
              <w:right w:val="nil"/>
            </w:tcBorders>
          </w:tcPr>
          <w:p w14:paraId="050BB57F"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16" w:type="dxa"/>
            <w:tcBorders>
              <w:top w:val="nil"/>
              <w:left w:val="nil"/>
              <w:bottom w:val="nil"/>
              <w:right w:val="nil"/>
            </w:tcBorders>
          </w:tcPr>
          <w:p w14:paraId="2D3E7C9D" w14:textId="77777777" w:rsidR="00DC23ED" w:rsidRPr="004A41E7" w:rsidRDefault="00DC23ED" w:rsidP="00DC23ED">
            <w:pPr>
              <w:pStyle w:val="TableText"/>
              <w:rPr>
                <w:sz w:val="16"/>
                <w:szCs w:val="16"/>
                <w:lang w:eastAsia="en-AU"/>
              </w:rPr>
            </w:pPr>
            <w:r w:rsidRPr="004A41E7">
              <w:rPr>
                <w:sz w:val="16"/>
                <w:szCs w:val="16"/>
                <w:lang w:eastAsia="en-AU"/>
              </w:rPr>
              <w:t>15.3952</w:t>
            </w:r>
          </w:p>
        </w:tc>
        <w:tc>
          <w:tcPr>
            <w:tcW w:w="816" w:type="dxa"/>
            <w:tcBorders>
              <w:top w:val="nil"/>
              <w:left w:val="nil"/>
              <w:bottom w:val="nil"/>
              <w:right w:val="nil"/>
            </w:tcBorders>
          </w:tcPr>
          <w:p w14:paraId="513F64B5" w14:textId="77777777" w:rsidR="00DC23ED" w:rsidRPr="004A41E7" w:rsidRDefault="00DC23ED" w:rsidP="00DC23ED">
            <w:pPr>
              <w:pStyle w:val="TableText"/>
              <w:rPr>
                <w:sz w:val="16"/>
                <w:szCs w:val="16"/>
                <w:lang w:eastAsia="en-AU"/>
              </w:rPr>
            </w:pPr>
            <w:r w:rsidRPr="004A41E7">
              <w:rPr>
                <w:sz w:val="16"/>
                <w:szCs w:val="16"/>
                <w:lang w:eastAsia="en-AU"/>
              </w:rPr>
              <w:t>15.3907</w:t>
            </w:r>
          </w:p>
        </w:tc>
        <w:tc>
          <w:tcPr>
            <w:tcW w:w="816" w:type="dxa"/>
            <w:tcBorders>
              <w:top w:val="nil"/>
              <w:left w:val="nil"/>
              <w:bottom w:val="nil"/>
              <w:right w:val="nil"/>
            </w:tcBorders>
          </w:tcPr>
          <w:p w14:paraId="08074D26" w14:textId="77777777" w:rsidR="00DC23ED" w:rsidRPr="004A41E7" w:rsidRDefault="00DC23ED" w:rsidP="00DC23ED">
            <w:pPr>
              <w:pStyle w:val="TableText"/>
              <w:rPr>
                <w:sz w:val="16"/>
                <w:szCs w:val="16"/>
                <w:lang w:eastAsia="en-AU"/>
              </w:rPr>
            </w:pPr>
            <w:r w:rsidRPr="004A41E7">
              <w:rPr>
                <w:sz w:val="16"/>
                <w:szCs w:val="16"/>
                <w:lang w:eastAsia="en-AU"/>
              </w:rPr>
              <w:t>15.3858</w:t>
            </w:r>
          </w:p>
        </w:tc>
        <w:tc>
          <w:tcPr>
            <w:tcW w:w="816" w:type="dxa"/>
            <w:tcBorders>
              <w:top w:val="nil"/>
              <w:left w:val="nil"/>
              <w:bottom w:val="nil"/>
              <w:right w:val="nil"/>
            </w:tcBorders>
          </w:tcPr>
          <w:p w14:paraId="1B2752AB" w14:textId="77777777" w:rsidR="00DC23ED" w:rsidRPr="004A41E7" w:rsidRDefault="00DC23ED" w:rsidP="00DC23ED">
            <w:pPr>
              <w:pStyle w:val="TableText"/>
              <w:rPr>
                <w:sz w:val="16"/>
                <w:szCs w:val="16"/>
                <w:lang w:eastAsia="en-AU"/>
              </w:rPr>
            </w:pPr>
            <w:r w:rsidRPr="004A41E7">
              <w:rPr>
                <w:sz w:val="16"/>
                <w:szCs w:val="16"/>
                <w:lang w:eastAsia="en-AU"/>
              </w:rPr>
              <w:t>16.0739</w:t>
            </w:r>
          </w:p>
        </w:tc>
        <w:tc>
          <w:tcPr>
            <w:tcW w:w="816" w:type="dxa"/>
            <w:tcBorders>
              <w:top w:val="nil"/>
              <w:left w:val="nil"/>
              <w:bottom w:val="nil"/>
              <w:right w:val="nil"/>
            </w:tcBorders>
          </w:tcPr>
          <w:p w14:paraId="4E9B35DF" w14:textId="77777777" w:rsidR="00DC23ED" w:rsidRPr="004A41E7" w:rsidRDefault="00DC23ED" w:rsidP="00DC23ED">
            <w:pPr>
              <w:pStyle w:val="TableText"/>
              <w:rPr>
                <w:sz w:val="16"/>
                <w:szCs w:val="16"/>
                <w:lang w:eastAsia="en-AU"/>
              </w:rPr>
            </w:pPr>
            <w:r w:rsidRPr="004A41E7">
              <w:rPr>
                <w:sz w:val="16"/>
                <w:szCs w:val="16"/>
                <w:lang w:eastAsia="en-AU"/>
              </w:rPr>
              <w:t>16.0685</w:t>
            </w:r>
          </w:p>
        </w:tc>
        <w:tc>
          <w:tcPr>
            <w:tcW w:w="816" w:type="dxa"/>
            <w:tcBorders>
              <w:top w:val="nil"/>
              <w:left w:val="nil"/>
              <w:bottom w:val="nil"/>
              <w:right w:val="nil"/>
            </w:tcBorders>
          </w:tcPr>
          <w:p w14:paraId="336E9E5A" w14:textId="77777777" w:rsidR="00DC23ED" w:rsidRPr="004A41E7" w:rsidRDefault="00DC23ED" w:rsidP="00DC23ED">
            <w:pPr>
              <w:pStyle w:val="TableText"/>
              <w:rPr>
                <w:sz w:val="16"/>
                <w:szCs w:val="16"/>
                <w:lang w:eastAsia="en-AU"/>
              </w:rPr>
            </w:pPr>
            <w:r w:rsidRPr="004A41E7">
              <w:rPr>
                <w:sz w:val="16"/>
                <w:szCs w:val="16"/>
                <w:lang w:eastAsia="en-AU"/>
              </w:rPr>
              <w:t>20.7762</w:t>
            </w:r>
          </w:p>
        </w:tc>
        <w:tc>
          <w:tcPr>
            <w:tcW w:w="808" w:type="dxa"/>
            <w:tcBorders>
              <w:top w:val="nil"/>
              <w:left w:val="nil"/>
              <w:bottom w:val="nil"/>
              <w:right w:val="nil"/>
            </w:tcBorders>
          </w:tcPr>
          <w:p w14:paraId="35BDC394" w14:textId="77777777" w:rsidR="00DC23ED" w:rsidRPr="004A41E7" w:rsidRDefault="00DC23ED" w:rsidP="00DC23ED">
            <w:pPr>
              <w:pStyle w:val="TableText"/>
              <w:rPr>
                <w:sz w:val="16"/>
                <w:szCs w:val="16"/>
                <w:lang w:eastAsia="en-AU"/>
              </w:rPr>
            </w:pPr>
            <w:r w:rsidRPr="004A41E7">
              <w:rPr>
                <w:sz w:val="16"/>
                <w:szCs w:val="16"/>
                <w:lang w:eastAsia="en-AU"/>
              </w:rPr>
              <w:t>22.3726</w:t>
            </w:r>
          </w:p>
        </w:tc>
        <w:tc>
          <w:tcPr>
            <w:tcW w:w="816" w:type="dxa"/>
            <w:tcBorders>
              <w:top w:val="nil"/>
              <w:left w:val="nil"/>
              <w:bottom w:val="nil"/>
              <w:right w:val="nil"/>
            </w:tcBorders>
          </w:tcPr>
          <w:p w14:paraId="4C04D949" w14:textId="77777777" w:rsidR="00DC23ED" w:rsidRPr="004A41E7" w:rsidRDefault="00DC23ED" w:rsidP="00DC23ED">
            <w:pPr>
              <w:pStyle w:val="TableText"/>
              <w:rPr>
                <w:sz w:val="16"/>
                <w:szCs w:val="16"/>
                <w:lang w:eastAsia="en-AU"/>
              </w:rPr>
            </w:pPr>
            <w:r w:rsidRPr="004A41E7">
              <w:rPr>
                <w:sz w:val="16"/>
                <w:szCs w:val="16"/>
                <w:lang w:eastAsia="en-AU"/>
              </w:rPr>
              <w:t>22.3689</w:t>
            </w:r>
          </w:p>
        </w:tc>
        <w:tc>
          <w:tcPr>
            <w:tcW w:w="816" w:type="dxa"/>
            <w:tcBorders>
              <w:top w:val="nil"/>
              <w:left w:val="nil"/>
              <w:bottom w:val="nil"/>
              <w:right w:val="nil"/>
            </w:tcBorders>
          </w:tcPr>
          <w:p w14:paraId="71109B29" w14:textId="77777777" w:rsidR="00DC23ED" w:rsidRPr="004A41E7" w:rsidRDefault="00DC23ED" w:rsidP="00DC23ED">
            <w:pPr>
              <w:pStyle w:val="TableText"/>
              <w:rPr>
                <w:sz w:val="16"/>
                <w:szCs w:val="16"/>
                <w:lang w:eastAsia="en-AU"/>
              </w:rPr>
            </w:pPr>
            <w:r w:rsidRPr="004A41E7">
              <w:rPr>
                <w:sz w:val="16"/>
                <w:szCs w:val="16"/>
                <w:lang w:eastAsia="en-AU"/>
              </w:rPr>
              <w:t>22.3650</w:t>
            </w:r>
          </w:p>
        </w:tc>
        <w:tc>
          <w:tcPr>
            <w:tcW w:w="816" w:type="dxa"/>
            <w:tcBorders>
              <w:top w:val="nil"/>
              <w:left w:val="nil"/>
              <w:bottom w:val="nil"/>
              <w:right w:val="nil"/>
            </w:tcBorders>
          </w:tcPr>
          <w:p w14:paraId="251D6557" w14:textId="77777777" w:rsidR="00DC23ED" w:rsidRPr="004A41E7" w:rsidRDefault="00DC23ED" w:rsidP="00DC23ED">
            <w:pPr>
              <w:pStyle w:val="TableText"/>
              <w:rPr>
                <w:sz w:val="16"/>
                <w:szCs w:val="16"/>
                <w:lang w:eastAsia="en-AU"/>
              </w:rPr>
            </w:pPr>
            <w:r w:rsidRPr="004A41E7">
              <w:rPr>
                <w:sz w:val="16"/>
                <w:szCs w:val="16"/>
                <w:lang w:eastAsia="en-AU"/>
              </w:rPr>
              <w:t>23.3156</w:t>
            </w:r>
          </w:p>
        </w:tc>
        <w:tc>
          <w:tcPr>
            <w:tcW w:w="816" w:type="dxa"/>
            <w:tcBorders>
              <w:top w:val="nil"/>
              <w:left w:val="nil"/>
              <w:bottom w:val="nil"/>
              <w:right w:val="nil"/>
            </w:tcBorders>
          </w:tcPr>
          <w:p w14:paraId="73C56E6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8286CC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1E2241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B8ECAA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000B1F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5B8605E" w14:textId="77777777" w:rsidR="00DC23ED" w:rsidRPr="004A41E7" w:rsidRDefault="00DC23ED" w:rsidP="00DC23ED">
            <w:pPr>
              <w:pStyle w:val="TableText"/>
              <w:rPr>
                <w:sz w:val="16"/>
                <w:szCs w:val="16"/>
                <w:lang w:eastAsia="en-AU"/>
              </w:rPr>
            </w:pPr>
          </w:p>
        </w:tc>
      </w:tr>
      <w:tr w:rsidR="00DC23ED" w:rsidRPr="004A41E7" w14:paraId="69FE7FA9" w14:textId="77777777">
        <w:trPr>
          <w:trHeight w:val="219"/>
        </w:trPr>
        <w:tc>
          <w:tcPr>
            <w:tcW w:w="1050" w:type="dxa"/>
            <w:tcBorders>
              <w:top w:val="nil"/>
              <w:left w:val="nil"/>
              <w:bottom w:val="nil"/>
              <w:right w:val="nil"/>
            </w:tcBorders>
          </w:tcPr>
          <w:p w14:paraId="7146C100"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16" w:type="dxa"/>
            <w:tcBorders>
              <w:top w:val="nil"/>
              <w:left w:val="nil"/>
              <w:bottom w:val="nil"/>
              <w:right w:val="nil"/>
            </w:tcBorders>
          </w:tcPr>
          <w:p w14:paraId="4267120A" w14:textId="77777777" w:rsidR="00DC23ED" w:rsidRPr="004A41E7" w:rsidRDefault="00DC23ED" w:rsidP="00DC23ED">
            <w:pPr>
              <w:pStyle w:val="TableText"/>
              <w:rPr>
                <w:sz w:val="16"/>
                <w:szCs w:val="16"/>
                <w:lang w:eastAsia="en-AU"/>
              </w:rPr>
            </w:pPr>
            <w:r w:rsidRPr="004A41E7">
              <w:rPr>
                <w:sz w:val="16"/>
                <w:szCs w:val="16"/>
                <w:lang w:eastAsia="en-AU"/>
              </w:rPr>
              <w:t>15.1837</w:t>
            </w:r>
          </w:p>
        </w:tc>
        <w:tc>
          <w:tcPr>
            <w:tcW w:w="816" w:type="dxa"/>
            <w:tcBorders>
              <w:top w:val="nil"/>
              <w:left w:val="nil"/>
              <w:bottom w:val="nil"/>
              <w:right w:val="nil"/>
            </w:tcBorders>
          </w:tcPr>
          <w:p w14:paraId="072BD8FC" w14:textId="77777777" w:rsidR="00DC23ED" w:rsidRPr="004A41E7" w:rsidRDefault="00DC23ED" w:rsidP="00DC23ED">
            <w:pPr>
              <w:pStyle w:val="TableText"/>
              <w:rPr>
                <w:sz w:val="16"/>
                <w:szCs w:val="16"/>
                <w:lang w:eastAsia="en-AU"/>
              </w:rPr>
            </w:pPr>
            <w:r w:rsidRPr="004A41E7">
              <w:rPr>
                <w:sz w:val="16"/>
                <w:szCs w:val="16"/>
                <w:lang w:eastAsia="en-AU"/>
              </w:rPr>
              <w:t>15.1788</w:t>
            </w:r>
          </w:p>
        </w:tc>
        <w:tc>
          <w:tcPr>
            <w:tcW w:w="816" w:type="dxa"/>
            <w:tcBorders>
              <w:top w:val="nil"/>
              <w:left w:val="nil"/>
              <w:bottom w:val="nil"/>
              <w:right w:val="nil"/>
            </w:tcBorders>
          </w:tcPr>
          <w:p w14:paraId="382FFCBC" w14:textId="77777777" w:rsidR="00DC23ED" w:rsidRPr="004A41E7" w:rsidRDefault="00DC23ED" w:rsidP="00DC23ED">
            <w:pPr>
              <w:pStyle w:val="TableText"/>
              <w:rPr>
                <w:sz w:val="16"/>
                <w:szCs w:val="16"/>
                <w:lang w:eastAsia="en-AU"/>
              </w:rPr>
            </w:pPr>
            <w:r w:rsidRPr="004A41E7">
              <w:rPr>
                <w:sz w:val="16"/>
                <w:szCs w:val="16"/>
                <w:lang w:eastAsia="en-AU"/>
              </w:rPr>
              <w:t>15.1735</w:t>
            </w:r>
          </w:p>
        </w:tc>
        <w:tc>
          <w:tcPr>
            <w:tcW w:w="816" w:type="dxa"/>
            <w:tcBorders>
              <w:top w:val="nil"/>
              <w:left w:val="nil"/>
              <w:bottom w:val="nil"/>
              <w:right w:val="nil"/>
            </w:tcBorders>
          </w:tcPr>
          <w:p w14:paraId="23FF9330" w14:textId="77777777" w:rsidR="00DC23ED" w:rsidRPr="004A41E7" w:rsidRDefault="00DC23ED" w:rsidP="00DC23ED">
            <w:pPr>
              <w:pStyle w:val="TableText"/>
              <w:rPr>
                <w:sz w:val="16"/>
                <w:szCs w:val="16"/>
                <w:lang w:eastAsia="en-AU"/>
              </w:rPr>
            </w:pPr>
            <w:r w:rsidRPr="004A41E7">
              <w:rPr>
                <w:sz w:val="16"/>
                <w:szCs w:val="16"/>
                <w:lang w:eastAsia="en-AU"/>
              </w:rPr>
              <w:t>15.8601</w:t>
            </w:r>
          </w:p>
        </w:tc>
        <w:tc>
          <w:tcPr>
            <w:tcW w:w="816" w:type="dxa"/>
            <w:tcBorders>
              <w:top w:val="nil"/>
              <w:left w:val="nil"/>
              <w:bottom w:val="nil"/>
              <w:right w:val="nil"/>
            </w:tcBorders>
          </w:tcPr>
          <w:p w14:paraId="1EBE5894" w14:textId="77777777" w:rsidR="00DC23ED" w:rsidRPr="004A41E7" w:rsidRDefault="00DC23ED" w:rsidP="00DC23ED">
            <w:pPr>
              <w:pStyle w:val="TableText"/>
              <w:rPr>
                <w:sz w:val="16"/>
                <w:szCs w:val="16"/>
                <w:lang w:eastAsia="en-AU"/>
              </w:rPr>
            </w:pPr>
            <w:r w:rsidRPr="004A41E7">
              <w:rPr>
                <w:sz w:val="16"/>
                <w:szCs w:val="16"/>
                <w:lang w:eastAsia="en-AU"/>
              </w:rPr>
              <w:t>15.8544</w:t>
            </w:r>
          </w:p>
        </w:tc>
        <w:tc>
          <w:tcPr>
            <w:tcW w:w="816" w:type="dxa"/>
            <w:tcBorders>
              <w:top w:val="nil"/>
              <w:left w:val="nil"/>
              <w:bottom w:val="nil"/>
              <w:right w:val="nil"/>
            </w:tcBorders>
          </w:tcPr>
          <w:p w14:paraId="0758EBD4" w14:textId="77777777" w:rsidR="00DC23ED" w:rsidRPr="004A41E7" w:rsidRDefault="00DC23ED" w:rsidP="00DC23ED">
            <w:pPr>
              <w:pStyle w:val="TableText"/>
              <w:rPr>
                <w:sz w:val="16"/>
                <w:szCs w:val="16"/>
                <w:lang w:eastAsia="en-AU"/>
              </w:rPr>
            </w:pPr>
            <w:r w:rsidRPr="004A41E7">
              <w:rPr>
                <w:sz w:val="16"/>
                <w:szCs w:val="16"/>
                <w:lang w:eastAsia="en-AU"/>
              </w:rPr>
              <w:t>20.5219</w:t>
            </w:r>
          </w:p>
        </w:tc>
        <w:tc>
          <w:tcPr>
            <w:tcW w:w="808" w:type="dxa"/>
            <w:tcBorders>
              <w:top w:val="nil"/>
              <w:left w:val="nil"/>
              <w:bottom w:val="nil"/>
              <w:right w:val="nil"/>
            </w:tcBorders>
          </w:tcPr>
          <w:p w14:paraId="795BD11F" w14:textId="77777777" w:rsidR="00DC23ED" w:rsidRPr="004A41E7" w:rsidRDefault="00DC23ED" w:rsidP="00DC23ED">
            <w:pPr>
              <w:pStyle w:val="TableText"/>
              <w:rPr>
                <w:sz w:val="16"/>
                <w:szCs w:val="16"/>
                <w:lang w:eastAsia="en-AU"/>
              </w:rPr>
            </w:pPr>
            <w:r w:rsidRPr="004A41E7">
              <w:rPr>
                <w:sz w:val="16"/>
                <w:szCs w:val="16"/>
                <w:lang w:eastAsia="en-AU"/>
              </w:rPr>
              <w:t>22.1162</w:t>
            </w:r>
          </w:p>
        </w:tc>
        <w:tc>
          <w:tcPr>
            <w:tcW w:w="816" w:type="dxa"/>
            <w:tcBorders>
              <w:top w:val="nil"/>
              <w:left w:val="nil"/>
              <w:bottom w:val="nil"/>
              <w:right w:val="nil"/>
            </w:tcBorders>
          </w:tcPr>
          <w:p w14:paraId="52727970" w14:textId="77777777" w:rsidR="00DC23ED" w:rsidRPr="004A41E7" w:rsidRDefault="00DC23ED" w:rsidP="00DC23ED">
            <w:pPr>
              <w:pStyle w:val="TableText"/>
              <w:rPr>
                <w:sz w:val="16"/>
                <w:szCs w:val="16"/>
                <w:lang w:eastAsia="en-AU"/>
              </w:rPr>
            </w:pPr>
            <w:r w:rsidRPr="004A41E7">
              <w:rPr>
                <w:sz w:val="16"/>
                <w:szCs w:val="16"/>
                <w:lang w:eastAsia="en-AU"/>
              </w:rPr>
              <w:t>22.1121</w:t>
            </w:r>
          </w:p>
        </w:tc>
        <w:tc>
          <w:tcPr>
            <w:tcW w:w="816" w:type="dxa"/>
            <w:tcBorders>
              <w:top w:val="nil"/>
              <w:left w:val="nil"/>
              <w:bottom w:val="nil"/>
              <w:right w:val="nil"/>
            </w:tcBorders>
          </w:tcPr>
          <w:p w14:paraId="0CA99C2D" w14:textId="77777777" w:rsidR="00DC23ED" w:rsidRPr="004A41E7" w:rsidRDefault="00DC23ED" w:rsidP="00DC23ED">
            <w:pPr>
              <w:pStyle w:val="TableText"/>
              <w:rPr>
                <w:sz w:val="16"/>
                <w:szCs w:val="16"/>
                <w:lang w:eastAsia="en-AU"/>
              </w:rPr>
            </w:pPr>
            <w:r w:rsidRPr="004A41E7">
              <w:rPr>
                <w:sz w:val="16"/>
                <w:szCs w:val="16"/>
                <w:lang w:eastAsia="en-AU"/>
              </w:rPr>
              <w:t>22.1077</w:t>
            </w:r>
          </w:p>
        </w:tc>
        <w:tc>
          <w:tcPr>
            <w:tcW w:w="816" w:type="dxa"/>
            <w:tcBorders>
              <w:top w:val="nil"/>
              <w:left w:val="nil"/>
              <w:bottom w:val="nil"/>
              <w:right w:val="nil"/>
            </w:tcBorders>
          </w:tcPr>
          <w:p w14:paraId="61D91FB2" w14:textId="77777777" w:rsidR="00DC23ED" w:rsidRPr="004A41E7" w:rsidRDefault="00DC23ED" w:rsidP="00DC23ED">
            <w:pPr>
              <w:pStyle w:val="TableText"/>
              <w:rPr>
                <w:sz w:val="16"/>
                <w:szCs w:val="16"/>
                <w:lang w:eastAsia="en-AU"/>
              </w:rPr>
            </w:pPr>
            <w:r w:rsidRPr="004A41E7">
              <w:rPr>
                <w:sz w:val="16"/>
                <w:szCs w:val="16"/>
                <w:lang w:eastAsia="en-AU"/>
              </w:rPr>
              <w:t>23.0573</w:t>
            </w:r>
          </w:p>
        </w:tc>
        <w:tc>
          <w:tcPr>
            <w:tcW w:w="816" w:type="dxa"/>
            <w:tcBorders>
              <w:top w:val="nil"/>
              <w:left w:val="nil"/>
              <w:bottom w:val="nil"/>
              <w:right w:val="nil"/>
            </w:tcBorders>
          </w:tcPr>
          <w:p w14:paraId="61A1D617" w14:textId="77777777" w:rsidR="00DC23ED" w:rsidRPr="004A41E7" w:rsidRDefault="00DC23ED" w:rsidP="00DC23ED">
            <w:pPr>
              <w:pStyle w:val="TableText"/>
              <w:rPr>
                <w:sz w:val="16"/>
                <w:szCs w:val="16"/>
                <w:lang w:eastAsia="en-AU"/>
              </w:rPr>
            </w:pPr>
            <w:r w:rsidRPr="004A41E7">
              <w:rPr>
                <w:sz w:val="16"/>
                <w:szCs w:val="16"/>
                <w:lang w:eastAsia="en-AU"/>
              </w:rPr>
              <w:t>23.0573</w:t>
            </w:r>
          </w:p>
        </w:tc>
        <w:tc>
          <w:tcPr>
            <w:tcW w:w="816" w:type="dxa"/>
            <w:tcBorders>
              <w:top w:val="nil"/>
              <w:left w:val="nil"/>
              <w:bottom w:val="nil"/>
              <w:right w:val="nil"/>
            </w:tcBorders>
          </w:tcPr>
          <w:p w14:paraId="189F15D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A147DC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F2A952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FAA0E0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9E825C9" w14:textId="77777777" w:rsidR="00DC23ED" w:rsidRPr="004A41E7" w:rsidRDefault="00DC23ED" w:rsidP="00DC23ED">
            <w:pPr>
              <w:pStyle w:val="TableText"/>
              <w:rPr>
                <w:sz w:val="16"/>
                <w:szCs w:val="16"/>
                <w:lang w:eastAsia="en-AU"/>
              </w:rPr>
            </w:pPr>
          </w:p>
        </w:tc>
      </w:tr>
      <w:tr w:rsidR="00DC23ED" w:rsidRPr="004A41E7" w14:paraId="1BF127A0" w14:textId="77777777">
        <w:trPr>
          <w:trHeight w:val="219"/>
        </w:trPr>
        <w:tc>
          <w:tcPr>
            <w:tcW w:w="1050" w:type="dxa"/>
            <w:tcBorders>
              <w:top w:val="nil"/>
              <w:left w:val="nil"/>
              <w:bottom w:val="nil"/>
              <w:right w:val="nil"/>
            </w:tcBorders>
          </w:tcPr>
          <w:p w14:paraId="637468F5"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16" w:type="dxa"/>
            <w:tcBorders>
              <w:top w:val="nil"/>
              <w:left w:val="nil"/>
              <w:bottom w:val="nil"/>
              <w:right w:val="nil"/>
            </w:tcBorders>
          </w:tcPr>
          <w:p w14:paraId="03EB74CC" w14:textId="77777777" w:rsidR="00DC23ED" w:rsidRPr="004A41E7" w:rsidRDefault="00DC23ED" w:rsidP="00DC23ED">
            <w:pPr>
              <w:pStyle w:val="TableText"/>
              <w:rPr>
                <w:sz w:val="16"/>
                <w:szCs w:val="16"/>
                <w:lang w:eastAsia="en-AU"/>
              </w:rPr>
            </w:pPr>
            <w:r w:rsidRPr="004A41E7">
              <w:rPr>
                <w:sz w:val="16"/>
                <w:szCs w:val="16"/>
                <w:lang w:eastAsia="en-AU"/>
              </w:rPr>
              <w:t>14.9770</w:t>
            </w:r>
          </w:p>
        </w:tc>
        <w:tc>
          <w:tcPr>
            <w:tcW w:w="816" w:type="dxa"/>
            <w:tcBorders>
              <w:top w:val="nil"/>
              <w:left w:val="nil"/>
              <w:bottom w:val="nil"/>
              <w:right w:val="nil"/>
            </w:tcBorders>
          </w:tcPr>
          <w:p w14:paraId="7AEC57E6" w14:textId="77777777" w:rsidR="00DC23ED" w:rsidRPr="004A41E7" w:rsidRDefault="00DC23ED" w:rsidP="00DC23ED">
            <w:pPr>
              <w:pStyle w:val="TableText"/>
              <w:rPr>
                <w:sz w:val="16"/>
                <w:szCs w:val="16"/>
                <w:lang w:eastAsia="en-AU"/>
              </w:rPr>
            </w:pPr>
            <w:r w:rsidRPr="004A41E7">
              <w:rPr>
                <w:sz w:val="16"/>
                <w:szCs w:val="16"/>
                <w:lang w:eastAsia="en-AU"/>
              </w:rPr>
              <w:t>14.9719</w:t>
            </w:r>
          </w:p>
        </w:tc>
        <w:tc>
          <w:tcPr>
            <w:tcW w:w="816" w:type="dxa"/>
            <w:tcBorders>
              <w:top w:val="nil"/>
              <w:left w:val="nil"/>
              <w:bottom w:val="nil"/>
              <w:right w:val="nil"/>
            </w:tcBorders>
          </w:tcPr>
          <w:p w14:paraId="57F50FAF" w14:textId="77777777" w:rsidR="00DC23ED" w:rsidRPr="004A41E7" w:rsidRDefault="00DC23ED" w:rsidP="00DC23ED">
            <w:pPr>
              <w:pStyle w:val="TableText"/>
              <w:rPr>
                <w:sz w:val="16"/>
                <w:szCs w:val="16"/>
                <w:lang w:eastAsia="en-AU"/>
              </w:rPr>
            </w:pPr>
            <w:r w:rsidRPr="004A41E7">
              <w:rPr>
                <w:sz w:val="16"/>
                <w:szCs w:val="16"/>
                <w:lang w:eastAsia="en-AU"/>
              </w:rPr>
              <w:t>14.9663</w:t>
            </w:r>
          </w:p>
        </w:tc>
        <w:tc>
          <w:tcPr>
            <w:tcW w:w="816" w:type="dxa"/>
            <w:tcBorders>
              <w:top w:val="nil"/>
              <w:left w:val="nil"/>
              <w:bottom w:val="nil"/>
              <w:right w:val="nil"/>
            </w:tcBorders>
          </w:tcPr>
          <w:p w14:paraId="6F679399" w14:textId="77777777" w:rsidR="00DC23ED" w:rsidRPr="004A41E7" w:rsidRDefault="00DC23ED" w:rsidP="00DC23ED">
            <w:pPr>
              <w:pStyle w:val="TableText"/>
              <w:rPr>
                <w:sz w:val="16"/>
                <w:szCs w:val="16"/>
                <w:lang w:eastAsia="en-AU"/>
              </w:rPr>
            </w:pPr>
            <w:r w:rsidRPr="004A41E7">
              <w:rPr>
                <w:sz w:val="16"/>
                <w:szCs w:val="16"/>
                <w:lang w:eastAsia="en-AU"/>
              </w:rPr>
              <w:t>15.6479</w:t>
            </w:r>
          </w:p>
        </w:tc>
        <w:tc>
          <w:tcPr>
            <w:tcW w:w="816" w:type="dxa"/>
            <w:tcBorders>
              <w:top w:val="nil"/>
              <w:left w:val="nil"/>
              <w:bottom w:val="nil"/>
              <w:right w:val="nil"/>
            </w:tcBorders>
          </w:tcPr>
          <w:p w14:paraId="73964B6A" w14:textId="77777777" w:rsidR="00DC23ED" w:rsidRPr="004A41E7" w:rsidRDefault="00DC23ED" w:rsidP="00DC23ED">
            <w:pPr>
              <w:pStyle w:val="TableText"/>
              <w:rPr>
                <w:sz w:val="16"/>
                <w:szCs w:val="16"/>
                <w:lang w:eastAsia="en-AU"/>
              </w:rPr>
            </w:pPr>
            <w:r w:rsidRPr="004A41E7">
              <w:rPr>
                <w:sz w:val="16"/>
                <w:szCs w:val="16"/>
                <w:lang w:eastAsia="en-AU"/>
              </w:rPr>
              <w:t>15.6419</w:t>
            </w:r>
          </w:p>
        </w:tc>
        <w:tc>
          <w:tcPr>
            <w:tcW w:w="816" w:type="dxa"/>
            <w:tcBorders>
              <w:top w:val="nil"/>
              <w:left w:val="nil"/>
              <w:bottom w:val="nil"/>
              <w:right w:val="nil"/>
            </w:tcBorders>
          </w:tcPr>
          <w:p w14:paraId="67D82501" w14:textId="77777777" w:rsidR="00DC23ED" w:rsidRPr="004A41E7" w:rsidRDefault="00DC23ED" w:rsidP="00DC23ED">
            <w:pPr>
              <w:pStyle w:val="TableText"/>
              <w:rPr>
                <w:sz w:val="16"/>
                <w:szCs w:val="16"/>
                <w:lang w:eastAsia="en-AU"/>
              </w:rPr>
            </w:pPr>
            <w:r w:rsidRPr="004A41E7">
              <w:rPr>
                <w:sz w:val="16"/>
                <w:szCs w:val="16"/>
                <w:lang w:eastAsia="en-AU"/>
              </w:rPr>
              <w:t>20.2677</w:t>
            </w:r>
          </w:p>
        </w:tc>
        <w:tc>
          <w:tcPr>
            <w:tcW w:w="808" w:type="dxa"/>
            <w:tcBorders>
              <w:top w:val="nil"/>
              <w:left w:val="nil"/>
              <w:bottom w:val="nil"/>
              <w:right w:val="nil"/>
            </w:tcBorders>
          </w:tcPr>
          <w:p w14:paraId="6A108F2C" w14:textId="77777777" w:rsidR="00DC23ED" w:rsidRPr="004A41E7" w:rsidRDefault="00DC23ED" w:rsidP="00DC23ED">
            <w:pPr>
              <w:pStyle w:val="TableText"/>
              <w:rPr>
                <w:sz w:val="16"/>
                <w:szCs w:val="16"/>
                <w:lang w:eastAsia="en-AU"/>
              </w:rPr>
            </w:pPr>
            <w:r w:rsidRPr="004A41E7">
              <w:rPr>
                <w:sz w:val="16"/>
                <w:szCs w:val="16"/>
                <w:lang w:eastAsia="en-AU"/>
              </w:rPr>
              <w:t>21.8568</w:t>
            </w:r>
          </w:p>
        </w:tc>
        <w:tc>
          <w:tcPr>
            <w:tcW w:w="816" w:type="dxa"/>
            <w:tcBorders>
              <w:top w:val="nil"/>
              <w:left w:val="nil"/>
              <w:bottom w:val="nil"/>
              <w:right w:val="nil"/>
            </w:tcBorders>
          </w:tcPr>
          <w:p w14:paraId="185175D6" w14:textId="77777777" w:rsidR="00DC23ED" w:rsidRPr="004A41E7" w:rsidRDefault="00DC23ED" w:rsidP="00DC23ED">
            <w:pPr>
              <w:pStyle w:val="TableText"/>
              <w:rPr>
                <w:sz w:val="16"/>
                <w:szCs w:val="16"/>
                <w:lang w:eastAsia="en-AU"/>
              </w:rPr>
            </w:pPr>
            <w:r w:rsidRPr="004A41E7">
              <w:rPr>
                <w:sz w:val="16"/>
                <w:szCs w:val="16"/>
                <w:lang w:eastAsia="en-AU"/>
              </w:rPr>
              <w:t>21.8523</w:t>
            </w:r>
          </w:p>
        </w:tc>
        <w:tc>
          <w:tcPr>
            <w:tcW w:w="816" w:type="dxa"/>
            <w:tcBorders>
              <w:top w:val="nil"/>
              <w:left w:val="nil"/>
              <w:bottom w:val="nil"/>
              <w:right w:val="nil"/>
            </w:tcBorders>
          </w:tcPr>
          <w:p w14:paraId="082246F9" w14:textId="77777777" w:rsidR="00DC23ED" w:rsidRPr="004A41E7" w:rsidRDefault="00DC23ED" w:rsidP="00DC23ED">
            <w:pPr>
              <w:pStyle w:val="TableText"/>
              <w:rPr>
                <w:sz w:val="16"/>
                <w:szCs w:val="16"/>
                <w:lang w:eastAsia="en-AU"/>
              </w:rPr>
            </w:pPr>
            <w:r w:rsidRPr="004A41E7">
              <w:rPr>
                <w:sz w:val="16"/>
                <w:szCs w:val="16"/>
                <w:lang w:eastAsia="en-AU"/>
              </w:rPr>
              <w:t>21.8474</w:t>
            </w:r>
          </w:p>
        </w:tc>
        <w:tc>
          <w:tcPr>
            <w:tcW w:w="816" w:type="dxa"/>
            <w:tcBorders>
              <w:top w:val="nil"/>
              <w:left w:val="nil"/>
              <w:bottom w:val="nil"/>
              <w:right w:val="nil"/>
            </w:tcBorders>
          </w:tcPr>
          <w:p w14:paraId="260962B9" w14:textId="77777777" w:rsidR="00DC23ED" w:rsidRPr="004A41E7" w:rsidRDefault="00DC23ED" w:rsidP="00DC23ED">
            <w:pPr>
              <w:pStyle w:val="TableText"/>
              <w:rPr>
                <w:sz w:val="16"/>
                <w:szCs w:val="16"/>
                <w:lang w:eastAsia="en-AU"/>
              </w:rPr>
            </w:pPr>
            <w:r w:rsidRPr="004A41E7">
              <w:rPr>
                <w:sz w:val="16"/>
                <w:szCs w:val="16"/>
                <w:lang w:eastAsia="en-AU"/>
              </w:rPr>
              <w:t>22.7948</w:t>
            </w:r>
          </w:p>
        </w:tc>
        <w:tc>
          <w:tcPr>
            <w:tcW w:w="816" w:type="dxa"/>
            <w:tcBorders>
              <w:top w:val="nil"/>
              <w:left w:val="nil"/>
              <w:bottom w:val="nil"/>
              <w:right w:val="nil"/>
            </w:tcBorders>
          </w:tcPr>
          <w:p w14:paraId="511D29C0" w14:textId="77777777" w:rsidR="00DC23ED" w:rsidRPr="004A41E7" w:rsidRDefault="00DC23ED" w:rsidP="00DC23ED">
            <w:pPr>
              <w:pStyle w:val="TableText"/>
              <w:rPr>
                <w:sz w:val="16"/>
                <w:szCs w:val="16"/>
                <w:lang w:eastAsia="en-AU"/>
              </w:rPr>
            </w:pPr>
            <w:r w:rsidRPr="004A41E7">
              <w:rPr>
                <w:sz w:val="16"/>
                <w:szCs w:val="16"/>
                <w:lang w:eastAsia="en-AU"/>
              </w:rPr>
              <w:t>22.7948</w:t>
            </w:r>
          </w:p>
        </w:tc>
        <w:tc>
          <w:tcPr>
            <w:tcW w:w="816" w:type="dxa"/>
            <w:tcBorders>
              <w:top w:val="nil"/>
              <w:left w:val="nil"/>
              <w:bottom w:val="nil"/>
              <w:right w:val="nil"/>
            </w:tcBorders>
          </w:tcPr>
          <w:p w14:paraId="66D77CB8" w14:textId="77777777" w:rsidR="00DC23ED" w:rsidRPr="004A41E7" w:rsidRDefault="00DC23ED" w:rsidP="00DC23ED">
            <w:pPr>
              <w:pStyle w:val="TableText"/>
              <w:rPr>
                <w:sz w:val="16"/>
                <w:szCs w:val="16"/>
                <w:lang w:eastAsia="en-AU"/>
              </w:rPr>
            </w:pPr>
            <w:r w:rsidRPr="004A41E7">
              <w:rPr>
                <w:sz w:val="16"/>
                <w:szCs w:val="16"/>
                <w:lang w:eastAsia="en-AU"/>
              </w:rPr>
              <w:t>22.7948</w:t>
            </w:r>
          </w:p>
        </w:tc>
        <w:tc>
          <w:tcPr>
            <w:tcW w:w="816" w:type="dxa"/>
            <w:tcBorders>
              <w:top w:val="nil"/>
              <w:left w:val="nil"/>
              <w:bottom w:val="nil"/>
              <w:right w:val="nil"/>
            </w:tcBorders>
          </w:tcPr>
          <w:p w14:paraId="73D8941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6B6B3E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A20E54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B07F93C" w14:textId="77777777" w:rsidR="00DC23ED" w:rsidRPr="004A41E7" w:rsidRDefault="00DC23ED" w:rsidP="00DC23ED">
            <w:pPr>
              <w:pStyle w:val="TableText"/>
              <w:rPr>
                <w:sz w:val="16"/>
                <w:szCs w:val="16"/>
                <w:lang w:eastAsia="en-AU"/>
              </w:rPr>
            </w:pPr>
          </w:p>
        </w:tc>
      </w:tr>
      <w:tr w:rsidR="00DC23ED" w:rsidRPr="004A41E7" w14:paraId="30F1E44C" w14:textId="77777777">
        <w:trPr>
          <w:trHeight w:val="219"/>
        </w:trPr>
        <w:tc>
          <w:tcPr>
            <w:tcW w:w="1050" w:type="dxa"/>
            <w:tcBorders>
              <w:top w:val="nil"/>
              <w:left w:val="nil"/>
              <w:bottom w:val="nil"/>
              <w:right w:val="nil"/>
            </w:tcBorders>
          </w:tcPr>
          <w:p w14:paraId="0D89DAC7"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16" w:type="dxa"/>
            <w:tcBorders>
              <w:top w:val="nil"/>
              <w:left w:val="nil"/>
              <w:bottom w:val="nil"/>
              <w:right w:val="nil"/>
            </w:tcBorders>
          </w:tcPr>
          <w:p w14:paraId="7C9AB9DD" w14:textId="77777777" w:rsidR="00DC23ED" w:rsidRPr="004A41E7" w:rsidRDefault="00DC23ED" w:rsidP="00DC23ED">
            <w:pPr>
              <w:pStyle w:val="TableText"/>
              <w:rPr>
                <w:sz w:val="16"/>
                <w:szCs w:val="16"/>
                <w:lang w:eastAsia="en-AU"/>
              </w:rPr>
            </w:pPr>
            <w:r w:rsidRPr="004A41E7">
              <w:rPr>
                <w:sz w:val="16"/>
                <w:szCs w:val="16"/>
                <w:lang w:eastAsia="en-AU"/>
              </w:rPr>
              <w:t>14.7562</w:t>
            </w:r>
          </w:p>
        </w:tc>
        <w:tc>
          <w:tcPr>
            <w:tcW w:w="816" w:type="dxa"/>
            <w:tcBorders>
              <w:top w:val="nil"/>
              <w:left w:val="nil"/>
              <w:bottom w:val="nil"/>
              <w:right w:val="nil"/>
            </w:tcBorders>
          </w:tcPr>
          <w:p w14:paraId="56D94E9E" w14:textId="77777777" w:rsidR="00DC23ED" w:rsidRPr="004A41E7" w:rsidRDefault="00DC23ED" w:rsidP="00DC23ED">
            <w:pPr>
              <w:pStyle w:val="TableText"/>
              <w:rPr>
                <w:sz w:val="16"/>
                <w:szCs w:val="16"/>
                <w:lang w:eastAsia="en-AU"/>
              </w:rPr>
            </w:pPr>
            <w:r w:rsidRPr="004A41E7">
              <w:rPr>
                <w:sz w:val="16"/>
                <w:szCs w:val="16"/>
                <w:lang w:eastAsia="en-AU"/>
              </w:rPr>
              <w:t>14.7507</w:t>
            </w:r>
          </w:p>
        </w:tc>
        <w:tc>
          <w:tcPr>
            <w:tcW w:w="816" w:type="dxa"/>
            <w:tcBorders>
              <w:top w:val="nil"/>
              <w:left w:val="nil"/>
              <w:bottom w:val="nil"/>
              <w:right w:val="nil"/>
            </w:tcBorders>
          </w:tcPr>
          <w:p w14:paraId="69A9DCA3" w14:textId="77777777" w:rsidR="00DC23ED" w:rsidRPr="004A41E7" w:rsidRDefault="00DC23ED" w:rsidP="00DC23ED">
            <w:pPr>
              <w:pStyle w:val="TableText"/>
              <w:rPr>
                <w:sz w:val="16"/>
                <w:szCs w:val="16"/>
                <w:lang w:eastAsia="en-AU"/>
              </w:rPr>
            </w:pPr>
            <w:r w:rsidRPr="004A41E7">
              <w:rPr>
                <w:sz w:val="16"/>
                <w:szCs w:val="16"/>
                <w:lang w:eastAsia="en-AU"/>
              </w:rPr>
              <w:t>14.7447</w:t>
            </w:r>
          </w:p>
        </w:tc>
        <w:tc>
          <w:tcPr>
            <w:tcW w:w="816" w:type="dxa"/>
            <w:tcBorders>
              <w:top w:val="nil"/>
              <w:left w:val="nil"/>
              <w:bottom w:val="nil"/>
              <w:right w:val="nil"/>
            </w:tcBorders>
          </w:tcPr>
          <w:p w14:paraId="34823FDE" w14:textId="77777777" w:rsidR="00DC23ED" w:rsidRPr="004A41E7" w:rsidRDefault="00DC23ED" w:rsidP="00DC23ED">
            <w:pPr>
              <w:pStyle w:val="TableText"/>
              <w:rPr>
                <w:sz w:val="16"/>
                <w:szCs w:val="16"/>
                <w:lang w:eastAsia="en-AU"/>
              </w:rPr>
            </w:pPr>
            <w:r w:rsidRPr="004A41E7">
              <w:rPr>
                <w:sz w:val="16"/>
                <w:szCs w:val="16"/>
                <w:lang w:eastAsia="en-AU"/>
              </w:rPr>
              <w:t>15.4245</w:t>
            </w:r>
          </w:p>
        </w:tc>
        <w:tc>
          <w:tcPr>
            <w:tcW w:w="816" w:type="dxa"/>
            <w:tcBorders>
              <w:top w:val="nil"/>
              <w:left w:val="nil"/>
              <w:bottom w:val="nil"/>
              <w:right w:val="nil"/>
            </w:tcBorders>
          </w:tcPr>
          <w:p w14:paraId="03D8FBA6" w14:textId="77777777" w:rsidR="00DC23ED" w:rsidRPr="004A41E7" w:rsidRDefault="00DC23ED" w:rsidP="00DC23ED">
            <w:pPr>
              <w:pStyle w:val="TableText"/>
              <w:rPr>
                <w:sz w:val="16"/>
                <w:szCs w:val="16"/>
                <w:lang w:eastAsia="en-AU"/>
              </w:rPr>
            </w:pPr>
            <w:r w:rsidRPr="004A41E7">
              <w:rPr>
                <w:sz w:val="16"/>
                <w:szCs w:val="16"/>
                <w:lang w:eastAsia="en-AU"/>
              </w:rPr>
              <w:t>15.4180</w:t>
            </w:r>
          </w:p>
        </w:tc>
        <w:tc>
          <w:tcPr>
            <w:tcW w:w="816" w:type="dxa"/>
            <w:tcBorders>
              <w:top w:val="nil"/>
              <w:left w:val="nil"/>
              <w:bottom w:val="nil"/>
              <w:right w:val="nil"/>
            </w:tcBorders>
          </w:tcPr>
          <w:p w14:paraId="363AB42C" w14:textId="77777777" w:rsidR="00DC23ED" w:rsidRPr="004A41E7" w:rsidRDefault="00DC23ED" w:rsidP="00DC23ED">
            <w:pPr>
              <w:pStyle w:val="TableText"/>
              <w:rPr>
                <w:sz w:val="16"/>
                <w:szCs w:val="16"/>
                <w:lang w:eastAsia="en-AU"/>
              </w:rPr>
            </w:pPr>
            <w:r w:rsidRPr="004A41E7">
              <w:rPr>
                <w:sz w:val="16"/>
                <w:szCs w:val="16"/>
                <w:lang w:eastAsia="en-AU"/>
              </w:rPr>
              <w:t>20.0021</w:t>
            </w:r>
          </w:p>
        </w:tc>
        <w:tc>
          <w:tcPr>
            <w:tcW w:w="808" w:type="dxa"/>
            <w:tcBorders>
              <w:top w:val="nil"/>
              <w:left w:val="nil"/>
              <w:bottom w:val="nil"/>
              <w:right w:val="nil"/>
            </w:tcBorders>
          </w:tcPr>
          <w:p w14:paraId="051EBD8D" w14:textId="77777777" w:rsidR="00DC23ED" w:rsidRPr="004A41E7" w:rsidRDefault="00DC23ED" w:rsidP="00DC23ED">
            <w:pPr>
              <w:pStyle w:val="TableText"/>
              <w:rPr>
                <w:sz w:val="16"/>
                <w:szCs w:val="16"/>
                <w:lang w:eastAsia="en-AU"/>
              </w:rPr>
            </w:pPr>
            <w:r w:rsidRPr="004A41E7">
              <w:rPr>
                <w:sz w:val="16"/>
                <w:szCs w:val="16"/>
                <w:lang w:eastAsia="en-AU"/>
              </w:rPr>
              <w:t>21.5888</w:t>
            </w:r>
          </w:p>
        </w:tc>
        <w:tc>
          <w:tcPr>
            <w:tcW w:w="816" w:type="dxa"/>
            <w:tcBorders>
              <w:top w:val="nil"/>
              <w:left w:val="nil"/>
              <w:bottom w:val="nil"/>
              <w:right w:val="nil"/>
            </w:tcBorders>
          </w:tcPr>
          <w:p w14:paraId="075A7B3B" w14:textId="77777777" w:rsidR="00DC23ED" w:rsidRPr="004A41E7" w:rsidRDefault="00DC23ED" w:rsidP="00DC23ED">
            <w:pPr>
              <w:pStyle w:val="TableText"/>
              <w:rPr>
                <w:sz w:val="16"/>
                <w:szCs w:val="16"/>
                <w:lang w:eastAsia="en-AU"/>
              </w:rPr>
            </w:pPr>
            <w:r w:rsidRPr="004A41E7">
              <w:rPr>
                <w:sz w:val="16"/>
                <w:szCs w:val="16"/>
                <w:lang w:eastAsia="en-AU"/>
              </w:rPr>
              <w:t>21.5837</w:t>
            </w:r>
          </w:p>
        </w:tc>
        <w:tc>
          <w:tcPr>
            <w:tcW w:w="816" w:type="dxa"/>
            <w:tcBorders>
              <w:top w:val="nil"/>
              <w:left w:val="nil"/>
              <w:bottom w:val="nil"/>
              <w:right w:val="nil"/>
            </w:tcBorders>
          </w:tcPr>
          <w:p w14:paraId="353631F8" w14:textId="77777777" w:rsidR="00DC23ED" w:rsidRPr="004A41E7" w:rsidRDefault="00DC23ED" w:rsidP="00DC23ED">
            <w:pPr>
              <w:pStyle w:val="TableText"/>
              <w:rPr>
                <w:sz w:val="16"/>
                <w:szCs w:val="16"/>
                <w:lang w:eastAsia="en-AU"/>
              </w:rPr>
            </w:pPr>
            <w:r w:rsidRPr="004A41E7">
              <w:rPr>
                <w:sz w:val="16"/>
                <w:szCs w:val="16"/>
                <w:lang w:eastAsia="en-AU"/>
              </w:rPr>
              <w:t>21.5784</w:t>
            </w:r>
          </w:p>
        </w:tc>
        <w:tc>
          <w:tcPr>
            <w:tcW w:w="816" w:type="dxa"/>
            <w:tcBorders>
              <w:top w:val="nil"/>
              <w:left w:val="nil"/>
              <w:bottom w:val="nil"/>
              <w:right w:val="nil"/>
            </w:tcBorders>
          </w:tcPr>
          <w:p w14:paraId="7B27BF06" w14:textId="77777777" w:rsidR="00DC23ED" w:rsidRPr="004A41E7" w:rsidRDefault="00DC23ED" w:rsidP="00DC23ED">
            <w:pPr>
              <w:pStyle w:val="TableText"/>
              <w:rPr>
                <w:sz w:val="16"/>
                <w:szCs w:val="16"/>
                <w:lang w:eastAsia="en-AU"/>
              </w:rPr>
            </w:pPr>
            <w:r w:rsidRPr="004A41E7">
              <w:rPr>
                <w:sz w:val="16"/>
                <w:szCs w:val="16"/>
                <w:lang w:eastAsia="en-AU"/>
              </w:rPr>
              <w:t>22.5244</w:t>
            </w:r>
          </w:p>
        </w:tc>
        <w:tc>
          <w:tcPr>
            <w:tcW w:w="816" w:type="dxa"/>
            <w:tcBorders>
              <w:top w:val="nil"/>
              <w:left w:val="nil"/>
              <w:bottom w:val="nil"/>
              <w:right w:val="nil"/>
            </w:tcBorders>
          </w:tcPr>
          <w:p w14:paraId="3ED83168" w14:textId="77777777" w:rsidR="00DC23ED" w:rsidRPr="004A41E7" w:rsidRDefault="00DC23ED" w:rsidP="00DC23ED">
            <w:pPr>
              <w:pStyle w:val="TableText"/>
              <w:rPr>
                <w:sz w:val="16"/>
                <w:szCs w:val="16"/>
                <w:lang w:eastAsia="en-AU"/>
              </w:rPr>
            </w:pPr>
            <w:r w:rsidRPr="004A41E7">
              <w:rPr>
                <w:sz w:val="16"/>
                <w:szCs w:val="16"/>
                <w:lang w:eastAsia="en-AU"/>
              </w:rPr>
              <w:t>22.5244</w:t>
            </w:r>
          </w:p>
        </w:tc>
        <w:tc>
          <w:tcPr>
            <w:tcW w:w="816" w:type="dxa"/>
            <w:tcBorders>
              <w:top w:val="nil"/>
              <w:left w:val="nil"/>
              <w:bottom w:val="nil"/>
              <w:right w:val="nil"/>
            </w:tcBorders>
          </w:tcPr>
          <w:p w14:paraId="06EC2FBD" w14:textId="77777777" w:rsidR="00DC23ED" w:rsidRPr="004A41E7" w:rsidRDefault="00DC23ED" w:rsidP="00DC23ED">
            <w:pPr>
              <w:pStyle w:val="TableText"/>
              <w:rPr>
                <w:sz w:val="16"/>
                <w:szCs w:val="16"/>
                <w:lang w:eastAsia="en-AU"/>
              </w:rPr>
            </w:pPr>
            <w:r w:rsidRPr="004A41E7">
              <w:rPr>
                <w:sz w:val="16"/>
                <w:szCs w:val="16"/>
                <w:lang w:eastAsia="en-AU"/>
              </w:rPr>
              <w:t>22.5244</w:t>
            </w:r>
          </w:p>
        </w:tc>
        <w:tc>
          <w:tcPr>
            <w:tcW w:w="816" w:type="dxa"/>
            <w:tcBorders>
              <w:top w:val="nil"/>
              <w:left w:val="nil"/>
              <w:bottom w:val="nil"/>
              <w:right w:val="nil"/>
            </w:tcBorders>
          </w:tcPr>
          <w:p w14:paraId="2DF007AE" w14:textId="77777777" w:rsidR="00DC23ED" w:rsidRPr="004A41E7" w:rsidRDefault="00DC23ED" w:rsidP="00DC23ED">
            <w:pPr>
              <w:pStyle w:val="TableText"/>
              <w:rPr>
                <w:sz w:val="16"/>
                <w:szCs w:val="16"/>
                <w:lang w:eastAsia="en-AU"/>
              </w:rPr>
            </w:pPr>
            <w:r w:rsidRPr="004A41E7">
              <w:rPr>
                <w:sz w:val="16"/>
                <w:szCs w:val="16"/>
                <w:lang w:eastAsia="en-AU"/>
              </w:rPr>
              <w:t>22.7865</w:t>
            </w:r>
          </w:p>
        </w:tc>
        <w:tc>
          <w:tcPr>
            <w:tcW w:w="816" w:type="dxa"/>
            <w:tcBorders>
              <w:top w:val="nil"/>
              <w:left w:val="nil"/>
              <w:bottom w:val="nil"/>
              <w:right w:val="nil"/>
            </w:tcBorders>
          </w:tcPr>
          <w:p w14:paraId="6C63638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BEDBFD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AE5120A" w14:textId="77777777" w:rsidR="00DC23ED" w:rsidRPr="004A41E7" w:rsidRDefault="00DC23ED" w:rsidP="00DC23ED">
            <w:pPr>
              <w:pStyle w:val="TableText"/>
              <w:rPr>
                <w:sz w:val="16"/>
                <w:szCs w:val="16"/>
                <w:lang w:eastAsia="en-AU"/>
              </w:rPr>
            </w:pPr>
          </w:p>
        </w:tc>
      </w:tr>
      <w:tr w:rsidR="00DC23ED" w:rsidRPr="004A41E7" w14:paraId="18DDE21E" w14:textId="77777777">
        <w:trPr>
          <w:trHeight w:val="219"/>
        </w:trPr>
        <w:tc>
          <w:tcPr>
            <w:tcW w:w="1050" w:type="dxa"/>
            <w:tcBorders>
              <w:top w:val="nil"/>
              <w:left w:val="nil"/>
              <w:bottom w:val="nil"/>
              <w:right w:val="nil"/>
            </w:tcBorders>
          </w:tcPr>
          <w:p w14:paraId="4AD00935"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16" w:type="dxa"/>
            <w:tcBorders>
              <w:top w:val="nil"/>
              <w:left w:val="nil"/>
              <w:bottom w:val="nil"/>
              <w:right w:val="nil"/>
            </w:tcBorders>
          </w:tcPr>
          <w:p w14:paraId="29FE08AD" w14:textId="77777777" w:rsidR="00DC23ED" w:rsidRPr="004A41E7" w:rsidRDefault="00DC23ED" w:rsidP="00DC23ED">
            <w:pPr>
              <w:pStyle w:val="TableText"/>
              <w:rPr>
                <w:sz w:val="16"/>
                <w:szCs w:val="16"/>
                <w:lang w:eastAsia="en-AU"/>
              </w:rPr>
            </w:pPr>
            <w:r w:rsidRPr="004A41E7">
              <w:rPr>
                <w:sz w:val="16"/>
                <w:szCs w:val="16"/>
                <w:lang w:eastAsia="en-AU"/>
              </w:rPr>
              <w:t>14.4984</w:t>
            </w:r>
          </w:p>
        </w:tc>
        <w:tc>
          <w:tcPr>
            <w:tcW w:w="816" w:type="dxa"/>
            <w:tcBorders>
              <w:top w:val="nil"/>
              <w:left w:val="nil"/>
              <w:bottom w:val="nil"/>
              <w:right w:val="nil"/>
            </w:tcBorders>
          </w:tcPr>
          <w:p w14:paraId="119FA732" w14:textId="77777777" w:rsidR="00DC23ED" w:rsidRPr="004A41E7" w:rsidRDefault="00DC23ED" w:rsidP="00DC23ED">
            <w:pPr>
              <w:pStyle w:val="TableText"/>
              <w:rPr>
                <w:sz w:val="16"/>
                <w:szCs w:val="16"/>
                <w:lang w:eastAsia="en-AU"/>
              </w:rPr>
            </w:pPr>
            <w:r w:rsidRPr="004A41E7">
              <w:rPr>
                <w:sz w:val="16"/>
                <w:szCs w:val="16"/>
                <w:lang w:eastAsia="en-AU"/>
              </w:rPr>
              <w:t>14.4925</w:t>
            </w:r>
          </w:p>
        </w:tc>
        <w:tc>
          <w:tcPr>
            <w:tcW w:w="816" w:type="dxa"/>
            <w:tcBorders>
              <w:top w:val="nil"/>
              <w:left w:val="nil"/>
              <w:bottom w:val="nil"/>
              <w:right w:val="nil"/>
            </w:tcBorders>
          </w:tcPr>
          <w:p w14:paraId="34DDF48B" w14:textId="77777777" w:rsidR="00DC23ED" w:rsidRPr="004A41E7" w:rsidRDefault="00DC23ED" w:rsidP="00DC23ED">
            <w:pPr>
              <w:pStyle w:val="TableText"/>
              <w:rPr>
                <w:sz w:val="16"/>
                <w:szCs w:val="16"/>
                <w:lang w:eastAsia="en-AU"/>
              </w:rPr>
            </w:pPr>
            <w:r w:rsidRPr="004A41E7">
              <w:rPr>
                <w:sz w:val="16"/>
                <w:szCs w:val="16"/>
                <w:lang w:eastAsia="en-AU"/>
              </w:rPr>
              <w:t>14.4860</w:t>
            </w:r>
          </w:p>
        </w:tc>
        <w:tc>
          <w:tcPr>
            <w:tcW w:w="816" w:type="dxa"/>
            <w:tcBorders>
              <w:top w:val="nil"/>
              <w:left w:val="nil"/>
              <w:bottom w:val="nil"/>
              <w:right w:val="nil"/>
            </w:tcBorders>
          </w:tcPr>
          <w:p w14:paraId="41FB47FF" w14:textId="77777777" w:rsidR="00DC23ED" w:rsidRPr="004A41E7" w:rsidRDefault="00DC23ED" w:rsidP="00DC23ED">
            <w:pPr>
              <w:pStyle w:val="TableText"/>
              <w:rPr>
                <w:sz w:val="16"/>
                <w:szCs w:val="16"/>
                <w:lang w:eastAsia="en-AU"/>
              </w:rPr>
            </w:pPr>
            <w:r w:rsidRPr="004A41E7">
              <w:rPr>
                <w:sz w:val="16"/>
                <w:szCs w:val="16"/>
                <w:lang w:eastAsia="en-AU"/>
              </w:rPr>
              <w:t>15.1637</w:t>
            </w:r>
          </w:p>
        </w:tc>
        <w:tc>
          <w:tcPr>
            <w:tcW w:w="816" w:type="dxa"/>
            <w:tcBorders>
              <w:top w:val="nil"/>
              <w:left w:val="nil"/>
              <w:bottom w:val="nil"/>
              <w:right w:val="nil"/>
            </w:tcBorders>
          </w:tcPr>
          <w:p w14:paraId="6005D0C2" w14:textId="77777777" w:rsidR="00DC23ED" w:rsidRPr="004A41E7" w:rsidRDefault="00DC23ED" w:rsidP="00DC23ED">
            <w:pPr>
              <w:pStyle w:val="TableText"/>
              <w:rPr>
                <w:sz w:val="16"/>
                <w:szCs w:val="16"/>
                <w:lang w:eastAsia="en-AU"/>
              </w:rPr>
            </w:pPr>
            <w:r w:rsidRPr="004A41E7">
              <w:rPr>
                <w:sz w:val="16"/>
                <w:szCs w:val="16"/>
                <w:lang w:eastAsia="en-AU"/>
              </w:rPr>
              <w:t>15.1569</w:t>
            </w:r>
          </w:p>
        </w:tc>
        <w:tc>
          <w:tcPr>
            <w:tcW w:w="816" w:type="dxa"/>
            <w:tcBorders>
              <w:top w:val="nil"/>
              <w:left w:val="nil"/>
              <w:bottom w:val="nil"/>
              <w:right w:val="nil"/>
            </w:tcBorders>
          </w:tcPr>
          <w:p w14:paraId="5A269B7C" w14:textId="77777777" w:rsidR="00DC23ED" w:rsidRPr="004A41E7" w:rsidRDefault="00DC23ED" w:rsidP="00DC23ED">
            <w:pPr>
              <w:pStyle w:val="TableText"/>
              <w:rPr>
                <w:sz w:val="16"/>
                <w:szCs w:val="16"/>
                <w:lang w:eastAsia="en-AU"/>
              </w:rPr>
            </w:pPr>
            <w:r w:rsidRPr="004A41E7">
              <w:rPr>
                <w:sz w:val="16"/>
                <w:szCs w:val="16"/>
                <w:lang w:eastAsia="en-AU"/>
              </w:rPr>
              <w:t>19.6923</w:t>
            </w:r>
          </w:p>
        </w:tc>
        <w:tc>
          <w:tcPr>
            <w:tcW w:w="808" w:type="dxa"/>
            <w:tcBorders>
              <w:top w:val="nil"/>
              <w:left w:val="nil"/>
              <w:bottom w:val="nil"/>
              <w:right w:val="nil"/>
            </w:tcBorders>
          </w:tcPr>
          <w:p w14:paraId="1627CB4D" w14:textId="77777777" w:rsidR="00DC23ED" w:rsidRPr="004A41E7" w:rsidRDefault="00DC23ED" w:rsidP="00DC23ED">
            <w:pPr>
              <w:pStyle w:val="TableText"/>
              <w:rPr>
                <w:sz w:val="16"/>
                <w:szCs w:val="16"/>
                <w:lang w:eastAsia="en-AU"/>
              </w:rPr>
            </w:pPr>
            <w:r w:rsidRPr="004A41E7">
              <w:rPr>
                <w:sz w:val="16"/>
                <w:szCs w:val="16"/>
                <w:lang w:eastAsia="en-AU"/>
              </w:rPr>
              <w:t>21.2764</w:t>
            </w:r>
          </w:p>
        </w:tc>
        <w:tc>
          <w:tcPr>
            <w:tcW w:w="816" w:type="dxa"/>
            <w:tcBorders>
              <w:top w:val="nil"/>
              <w:left w:val="nil"/>
              <w:bottom w:val="nil"/>
              <w:right w:val="nil"/>
            </w:tcBorders>
          </w:tcPr>
          <w:p w14:paraId="0FAF07FE" w14:textId="77777777" w:rsidR="00DC23ED" w:rsidRPr="004A41E7" w:rsidRDefault="00DC23ED" w:rsidP="00DC23ED">
            <w:pPr>
              <w:pStyle w:val="TableText"/>
              <w:rPr>
                <w:sz w:val="16"/>
                <w:szCs w:val="16"/>
                <w:lang w:eastAsia="en-AU"/>
              </w:rPr>
            </w:pPr>
            <w:r w:rsidRPr="004A41E7">
              <w:rPr>
                <w:sz w:val="16"/>
                <w:szCs w:val="16"/>
                <w:lang w:eastAsia="en-AU"/>
              </w:rPr>
              <w:t>21.2710</w:t>
            </w:r>
          </w:p>
        </w:tc>
        <w:tc>
          <w:tcPr>
            <w:tcW w:w="816" w:type="dxa"/>
            <w:tcBorders>
              <w:top w:val="nil"/>
              <w:left w:val="nil"/>
              <w:bottom w:val="nil"/>
              <w:right w:val="nil"/>
            </w:tcBorders>
          </w:tcPr>
          <w:p w14:paraId="48D24588" w14:textId="77777777" w:rsidR="00DC23ED" w:rsidRPr="004A41E7" w:rsidRDefault="00DC23ED" w:rsidP="00DC23ED">
            <w:pPr>
              <w:pStyle w:val="TableText"/>
              <w:rPr>
                <w:sz w:val="16"/>
                <w:szCs w:val="16"/>
                <w:lang w:eastAsia="en-AU"/>
              </w:rPr>
            </w:pPr>
            <w:r w:rsidRPr="004A41E7">
              <w:rPr>
                <w:sz w:val="16"/>
                <w:szCs w:val="16"/>
                <w:lang w:eastAsia="en-AU"/>
              </w:rPr>
              <w:t>21.2651</w:t>
            </w:r>
          </w:p>
        </w:tc>
        <w:tc>
          <w:tcPr>
            <w:tcW w:w="816" w:type="dxa"/>
            <w:tcBorders>
              <w:top w:val="nil"/>
              <w:left w:val="nil"/>
              <w:bottom w:val="nil"/>
              <w:right w:val="nil"/>
            </w:tcBorders>
          </w:tcPr>
          <w:p w14:paraId="45C25D54" w14:textId="77777777" w:rsidR="00DC23ED" w:rsidRPr="004A41E7" w:rsidRDefault="00DC23ED" w:rsidP="00DC23ED">
            <w:pPr>
              <w:pStyle w:val="TableText"/>
              <w:rPr>
                <w:sz w:val="16"/>
                <w:szCs w:val="16"/>
                <w:lang w:eastAsia="en-AU"/>
              </w:rPr>
            </w:pPr>
            <w:r w:rsidRPr="004A41E7">
              <w:rPr>
                <w:sz w:val="16"/>
                <w:szCs w:val="16"/>
                <w:lang w:eastAsia="en-AU"/>
              </w:rPr>
              <w:t>22.2096</w:t>
            </w:r>
          </w:p>
        </w:tc>
        <w:tc>
          <w:tcPr>
            <w:tcW w:w="816" w:type="dxa"/>
            <w:tcBorders>
              <w:top w:val="nil"/>
              <w:left w:val="nil"/>
              <w:bottom w:val="nil"/>
              <w:right w:val="nil"/>
            </w:tcBorders>
          </w:tcPr>
          <w:p w14:paraId="4C834112" w14:textId="77777777" w:rsidR="00DC23ED" w:rsidRPr="004A41E7" w:rsidRDefault="00DC23ED" w:rsidP="00DC23ED">
            <w:pPr>
              <w:pStyle w:val="TableText"/>
              <w:rPr>
                <w:sz w:val="16"/>
                <w:szCs w:val="16"/>
                <w:lang w:eastAsia="en-AU"/>
              </w:rPr>
            </w:pPr>
            <w:r w:rsidRPr="004A41E7">
              <w:rPr>
                <w:sz w:val="16"/>
                <w:szCs w:val="16"/>
                <w:lang w:eastAsia="en-AU"/>
              </w:rPr>
              <w:t>22.2096</w:t>
            </w:r>
          </w:p>
        </w:tc>
        <w:tc>
          <w:tcPr>
            <w:tcW w:w="816" w:type="dxa"/>
            <w:tcBorders>
              <w:top w:val="nil"/>
              <w:left w:val="nil"/>
              <w:bottom w:val="nil"/>
              <w:right w:val="nil"/>
            </w:tcBorders>
          </w:tcPr>
          <w:p w14:paraId="62643C68" w14:textId="77777777" w:rsidR="00DC23ED" w:rsidRPr="004A41E7" w:rsidRDefault="00DC23ED" w:rsidP="00DC23ED">
            <w:pPr>
              <w:pStyle w:val="TableText"/>
              <w:rPr>
                <w:sz w:val="16"/>
                <w:szCs w:val="16"/>
                <w:lang w:eastAsia="en-AU"/>
              </w:rPr>
            </w:pPr>
            <w:r w:rsidRPr="004A41E7">
              <w:rPr>
                <w:sz w:val="16"/>
                <w:szCs w:val="16"/>
                <w:lang w:eastAsia="en-AU"/>
              </w:rPr>
              <w:t>22.2096</w:t>
            </w:r>
          </w:p>
        </w:tc>
        <w:tc>
          <w:tcPr>
            <w:tcW w:w="816" w:type="dxa"/>
            <w:tcBorders>
              <w:top w:val="nil"/>
              <w:left w:val="nil"/>
              <w:bottom w:val="nil"/>
              <w:right w:val="nil"/>
            </w:tcBorders>
          </w:tcPr>
          <w:p w14:paraId="3A6E5F10" w14:textId="77777777" w:rsidR="00DC23ED" w:rsidRPr="004A41E7" w:rsidRDefault="00DC23ED" w:rsidP="00DC23ED">
            <w:pPr>
              <w:pStyle w:val="TableText"/>
              <w:rPr>
                <w:sz w:val="16"/>
                <w:szCs w:val="16"/>
                <w:lang w:eastAsia="en-AU"/>
              </w:rPr>
            </w:pPr>
            <w:r w:rsidRPr="004A41E7">
              <w:rPr>
                <w:sz w:val="16"/>
                <w:szCs w:val="16"/>
                <w:lang w:eastAsia="en-AU"/>
              </w:rPr>
              <w:t>22.4714</w:t>
            </w:r>
          </w:p>
        </w:tc>
        <w:tc>
          <w:tcPr>
            <w:tcW w:w="816" w:type="dxa"/>
            <w:tcBorders>
              <w:top w:val="nil"/>
              <w:left w:val="nil"/>
              <w:bottom w:val="nil"/>
              <w:right w:val="nil"/>
            </w:tcBorders>
          </w:tcPr>
          <w:p w14:paraId="3741B743" w14:textId="77777777" w:rsidR="00DC23ED" w:rsidRPr="004A41E7" w:rsidRDefault="00DC23ED" w:rsidP="00DC23ED">
            <w:pPr>
              <w:pStyle w:val="TableText"/>
              <w:rPr>
                <w:sz w:val="16"/>
                <w:szCs w:val="16"/>
                <w:lang w:eastAsia="en-AU"/>
              </w:rPr>
            </w:pPr>
            <w:r w:rsidRPr="004A41E7">
              <w:rPr>
                <w:sz w:val="16"/>
                <w:szCs w:val="16"/>
                <w:lang w:eastAsia="en-AU"/>
              </w:rPr>
              <w:t>22.4714</w:t>
            </w:r>
          </w:p>
        </w:tc>
        <w:tc>
          <w:tcPr>
            <w:tcW w:w="816" w:type="dxa"/>
            <w:tcBorders>
              <w:top w:val="nil"/>
              <w:left w:val="nil"/>
              <w:bottom w:val="nil"/>
              <w:right w:val="nil"/>
            </w:tcBorders>
          </w:tcPr>
          <w:p w14:paraId="6F2065F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8F5CD9D" w14:textId="77777777" w:rsidR="00DC23ED" w:rsidRPr="004A41E7" w:rsidRDefault="00DC23ED" w:rsidP="00DC23ED">
            <w:pPr>
              <w:pStyle w:val="TableText"/>
              <w:rPr>
                <w:sz w:val="16"/>
                <w:szCs w:val="16"/>
                <w:lang w:eastAsia="en-AU"/>
              </w:rPr>
            </w:pPr>
          </w:p>
        </w:tc>
      </w:tr>
      <w:tr w:rsidR="00DC23ED" w:rsidRPr="004A41E7" w14:paraId="52712977" w14:textId="77777777">
        <w:trPr>
          <w:trHeight w:val="219"/>
        </w:trPr>
        <w:tc>
          <w:tcPr>
            <w:tcW w:w="1050" w:type="dxa"/>
            <w:tcBorders>
              <w:top w:val="nil"/>
              <w:left w:val="nil"/>
              <w:bottom w:val="nil"/>
              <w:right w:val="nil"/>
            </w:tcBorders>
          </w:tcPr>
          <w:p w14:paraId="133869D3"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16" w:type="dxa"/>
            <w:tcBorders>
              <w:top w:val="nil"/>
              <w:left w:val="nil"/>
              <w:bottom w:val="nil"/>
              <w:right w:val="nil"/>
            </w:tcBorders>
          </w:tcPr>
          <w:p w14:paraId="76407DB8" w14:textId="77777777" w:rsidR="00DC23ED" w:rsidRPr="004A41E7" w:rsidRDefault="00DC23ED" w:rsidP="00DC23ED">
            <w:pPr>
              <w:pStyle w:val="TableText"/>
              <w:rPr>
                <w:sz w:val="16"/>
                <w:szCs w:val="16"/>
                <w:lang w:eastAsia="en-AU"/>
              </w:rPr>
            </w:pPr>
            <w:r w:rsidRPr="004A41E7">
              <w:rPr>
                <w:sz w:val="16"/>
                <w:szCs w:val="16"/>
                <w:lang w:eastAsia="en-AU"/>
              </w:rPr>
              <w:t>14.2550</w:t>
            </w:r>
          </w:p>
        </w:tc>
        <w:tc>
          <w:tcPr>
            <w:tcW w:w="816" w:type="dxa"/>
            <w:tcBorders>
              <w:top w:val="nil"/>
              <w:left w:val="nil"/>
              <w:bottom w:val="nil"/>
              <w:right w:val="nil"/>
            </w:tcBorders>
          </w:tcPr>
          <w:p w14:paraId="2323F348" w14:textId="77777777" w:rsidR="00DC23ED" w:rsidRPr="004A41E7" w:rsidRDefault="00DC23ED" w:rsidP="00DC23ED">
            <w:pPr>
              <w:pStyle w:val="TableText"/>
              <w:rPr>
                <w:sz w:val="16"/>
                <w:szCs w:val="16"/>
                <w:lang w:eastAsia="en-AU"/>
              </w:rPr>
            </w:pPr>
            <w:r w:rsidRPr="004A41E7">
              <w:rPr>
                <w:sz w:val="16"/>
                <w:szCs w:val="16"/>
                <w:lang w:eastAsia="en-AU"/>
              </w:rPr>
              <w:t>14.2487</w:t>
            </w:r>
          </w:p>
        </w:tc>
        <w:tc>
          <w:tcPr>
            <w:tcW w:w="816" w:type="dxa"/>
            <w:tcBorders>
              <w:top w:val="nil"/>
              <w:left w:val="nil"/>
              <w:bottom w:val="nil"/>
              <w:right w:val="nil"/>
            </w:tcBorders>
          </w:tcPr>
          <w:p w14:paraId="3538D950" w14:textId="77777777" w:rsidR="00DC23ED" w:rsidRPr="004A41E7" w:rsidRDefault="00DC23ED" w:rsidP="00DC23ED">
            <w:pPr>
              <w:pStyle w:val="TableText"/>
              <w:rPr>
                <w:sz w:val="16"/>
                <w:szCs w:val="16"/>
                <w:lang w:eastAsia="en-AU"/>
              </w:rPr>
            </w:pPr>
            <w:r w:rsidRPr="004A41E7">
              <w:rPr>
                <w:sz w:val="16"/>
                <w:szCs w:val="16"/>
                <w:lang w:eastAsia="en-AU"/>
              </w:rPr>
              <w:t>14.2418</w:t>
            </w:r>
          </w:p>
        </w:tc>
        <w:tc>
          <w:tcPr>
            <w:tcW w:w="816" w:type="dxa"/>
            <w:tcBorders>
              <w:top w:val="nil"/>
              <w:left w:val="nil"/>
              <w:bottom w:val="nil"/>
              <w:right w:val="nil"/>
            </w:tcBorders>
          </w:tcPr>
          <w:p w14:paraId="60F5A8D4" w14:textId="77777777" w:rsidR="00DC23ED" w:rsidRPr="004A41E7" w:rsidRDefault="00DC23ED" w:rsidP="00DC23ED">
            <w:pPr>
              <w:pStyle w:val="TableText"/>
              <w:rPr>
                <w:sz w:val="16"/>
                <w:szCs w:val="16"/>
                <w:lang w:eastAsia="en-AU"/>
              </w:rPr>
            </w:pPr>
            <w:r w:rsidRPr="004A41E7">
              <w:rPr>
                <w:sz w:val="16"/>
                <w:szCs w:val="16"/>
                <w:lang w:eastAsia="en-AU"/>
              </w:rPr>
              <w:t>14.9104</w:t>
            </w:r>
          </w:p>
        </w:tc>
        <w:tc>
          <w:tcPr>
            <w:tcW w:w="816" w:type="dxa"/>
            <w:tcBorders>
              <w:top w:val="nil"/>
              <w:left w:val="nil"/>
              <w:bottom w:val="nil"/>
              <w:right w:val="nil"/>
            </w:tcBorders>
          </w:tcPr>
          <w:p w14:paraId="4B5AB3E4" w14:textId="77777777" w:rsidR="00DC23ED" w:rsidRPr="004A41E7" w:rsidRDefault="00DC23ED" w:rsidP="00DC23ED">
            <w:pPr>
              <w:pStyle w:val="TableText"/>
              <w:rPr>
                <w:sz w:val="16"/>
                <w:szCs w:val="16"/>
                <w:lang w:eastAsia="en-AU"/>
              </w:rPr>
            </w:pPr>
            <w:r w:rsidRPr="004A41E7">
              <w:rPr>
                <w:sz w:val="16"/>
                <w:szCs w:val="16"/>
                <w:lang w:eastAsia="en-AU"/>
              </w:rPr>
              <w:t>14.9032</w:t>
            </w:r>
          </w:p>
        </w:tc>
        <w:tc>
          <w:tcPr>
            <w:tcW w:w="816" w:type="dxa"/>
            <w:tcBorders>
              <w:top w:val="nil"/>
              <w:left w:val="nil"/>
              <w:bottom w:val="nil"/>
              <w:right w:val="nil"/>
            </w:tcBorders>
          </w:tcPr>
          <w:p w14:paraId="71B41ABA" w14:textId="77777777" w:rsidR="00DC23ED" w:rsidRPr="004A41E7" w:rsidRDefault="00DC23ED" w:rsidP="00DC23ED">
            <w:pPr>
              <w:pStyle w:val="TableText"/>
              <w:rPr>
                <w:sz w:val="16"/>
                <w:szCs w:val="16"/>
                <w:lang w:eastAsia="en-AU"/>
              </w:rPr>
            </w:pPr>
            <w:r w:rsidRPr="004A41E7">
              <w:rPr>
                <w:sz w:val="16"/>
                <w:szCs w:val="16"/>
                <w:lang w:eastAsia="en-AU"/>
              </w:rPr>
              <w:t>19.3870</w:t>
            </w:r>
          </w:p>
        </w:tc>
        <w:tc>
          <w:tcPr>
            <w:tcW w:w="808" w:type="dxa"/>
            <w:tcBorders>
              <w:top w:val="nil"/>
              <w:left w:val="nil"/>
              <w:bottom w:val="nil"/>
              <w:right w:val="nil"/>
            </w:tcBorders>
          </w:tcPr>
          <w:p w14:paraId="257236CD" w14:textId="77777777" w:rsidR="00DC23ED" w:rsidRPr="004A41E7" w:rsidRDefault="00DC23ED" w:rsidP="00DC23ED">
            <w:pPr>
              <w:pStyle w:val="TableText"/>
              <w:rPr>
                <w:sz w:val="16"/>
                <w:szCs w:val="16"/>
                <w:lang w:eastAsia="en-AU"/>
              </w:rPr>
            </w:pPr>
            <w:r w:rsidRPr="004A41E7">
              <w:rPr>
                <w:sz w:val="16"/>
                <w:szCs w:val="16"/>
                <w:lang w:eastAsia="en-AU"/>
              </w:rPr>
              <w:t>20.9623</w:t>
            </w:r>
          </w:p>
        </w:tc>
        <w:tc>
          <w:tcPr>
            <w:tcW w:w="816" w:type="dxa"/>
            <w:tcBorders>
              <w:top w:val="nil"/>
              <w:left w:val="nil"/>
              <w:bottom w:val="nil"/>
              <w:right w:val="nil"/>
            </w:tcBorders>
          </w:tcPr>
          <w:p w14:paraId="29AD193C" w14:textId="77777777" w:rsidR="00DC23ED" w:rsidRPr="004A41E7" w:rsidRDefault="00DC23ED" w:rsidP="00DC23ED">
            <w:pPr>
              <w:pStyle w:val="TableText"/>
              <w:rPr>
                <w:sz w:val="16"/>
                <w:szCs w:val="16"/>
                <w:lang w:eastAsia="en-AU"/>
              </w:rPr>
            </w:pPr>
            <w:r w:rsidRPr="004A41E7">
              <w:rPr>
                <w:sz w:val="16"/>
                <w:szCs w:val="16"/>
                <w:lang w:eastAsia="en-AU"/>
              </w:rPr>
              <w:t>20.9566</w:t>
            </w:r>
          </w:p>
        </w:tc>
        <w:tc>
          <w:tcPr>
            <w:tcW w:w="816" w:type="dxa"/>
            <w:tcBorders>
              <w:top w:val="nil"/>
              <w:left w:val="nil"/>
              <w:bottom w:val="nil"/>
              <w:right w:val="nil"/>
            </w:tcBorders>
          </w:tcPr>
          <w:p w14:paraId="70ADE690" w14:textId="77777777" w:rsidR="00DC23ED" w:rsidRPr="004A41E7" w:rsidRDefault="00DC23ED" w:rsidP="00DC23ED">
            <w:pPr>
              <w:pStyle w:val="TableText"/>
              <w:rPr>
                <w:sz w:val="16"/>
                <w:szCs w:val="16"/>
                <w:lang w:eastAsia="en-AU"/>
              </w:rPr>
            </w:pPr>
            <w:r w:rsidRPr="004A41E7">
              <w:rPr>
                <w:sz w:val="16"/>
                <w:szCs w:val="16"/>
                <w:lang w:eastAsia="en-AU"/>
              </w:rPr>
              <w:t>20.9504</w:t>
            </w:r>
          </w:p>
        </w:tc>
        <w:tc>
          <w:tcPr>
            <w:tcW w:w="816" w:type="dxa"/>
            <w:tcBorders>
              <w:top w:val="nil"/>
              <w:left w:val="nil"/>
              <w:bottom w:val="nil"/>
              <w:right w:val="nil"/>
            </w:tcBorders>
          </w:tcPr>
          <w:p w14:paraId="5A73255C" w14:textId="77777777" w:rsidR="00DC23ED" w:rsidRPr="004A41E7" w:rsidRDefault="00DC23ED" w:rsidP="00DC23ED">
            <w:pPr>
              <w:pStyle w:val="TableText"/>
              <w:rPr>
                <w:sz w:val="16"/>
                <w:szCs w:val="16"/>
                <w:lang w:eastAsia="en-AU"/>
              </w:rPr>
            </w:pPr>
            <w:r w:rsidRPr="004A41E7">
              <w:rPr>
                <w:sz w:val="16"/>
                <w:szCs w:val="16"/>
                <w:lang w:eastAsia="en-AU"/>
              </w:rPr>
              <w:t>21.8912</w:t>
            </w:r>
          </w:p>
        </w:tc>
        <w:tc>
          <w:tcPr>
            <w:tcW w:w="816" w:type="dxa"/>
            <w:tcBorders>
              <w:top w:val="nil"/>
              <w:left w:val="nil"/>
              <w:bottom w:val="nil"/>
              <w:right w:val="nil"/>
            </w:tcBorders>
          </w:tcPr>
          <w:p w14:paraId="0E6D2ECA" w14:textId="77777777" w:rsidR="00DC23ED" w:rsidRPr="004A41E7" w:rsidRDefault="00DC23ED" w:rsidP="00DC23ED">
            <w:pPr>
              <w:pStyle w:val="TableText"/>
              <w:rPr>
                <w:sz w:val="16"/>
                <w:szCs w:val="16"/>
                <w:lang w:eastAsia="en-AU"/>
              </w:rPr>
            </w:pPr>
            <w:r w:rsidRPr="004A41E7">
              <w:rPr>
                <w:sz w:val="16"/>
                <w:szCs w:val="16"/>
                <w:lang w:eastAsia="en-AU"/>
              </w:rPr>
              <w:t>21.8912</w:t>
            </w:r>
          </w:p>
        </w:tc>
        <w:tc>
          <w:tcPr>
            <w:tcW w:w="816" w:type="dxa"/>
            <w:tcBorders>
              <w:top w:val="nil"/>
              <w:left w:val="nil"/>
              <w:bottom w:val="nil"/>
              <w:right w:val="nil"/>
            </w:tcBorders>
          </w:tcPr>
          <w:p w14:paraId="0DA8B23C" w14:textId="77777777" w:rsidR="00DC23ED" w:rsidRPr="004A41E7" w:rsidRDefault="00DC23ED" w:rsidP="00DC23ED">
            <w:pPr>
              <w:pStyle w:val="TableText"/>
              <w:rPr>
                <w:sz w:val="16"/>
                <w:szCs w:val="16"/>
                <w:lang w:eastAsia="en-AU"/>
              </w:rPr>
            </w:pPr>
            <w:r w:rsidRPr="004A41E7">
              <w:rPr>
                <w:sz w:val="16"/>
                <w:szCs w:val="16"/>
                <w:lang w:eastAsia="en-AU"/>
              </w:rPr>
              <w:t>21.8912</w:t>
            </w:r>
          </w:p>
        </w:tc>
        <w:tc>
          <w:tcPr>
            <w:tcW w:w="816" w:type="dxa"/>
            <w:tcBorders>
              <w:top w:val="nil"/>
              <w:left w:val="nil"/>
              <w:bottom w:val="nil"/>
              <w:right w:val="nil"/>
            </w:tcBorders>
          </w:tcPr>
          <w:p w14:paraId="1BCA59C7" w14:textId="77777777" w:rsidR="00DC23ED" w:rsidRPr="004A41E7" w:rsidRDefault="00DC23ED" w:rsidP="00DC23ED">
            <w:pPr>
              <w:pStyle w:val="TableText"/>
              <w:rPr>
                <w:sz w:val="16"/>
                <w:szCs w:val="16"/>
                <w:lang w:eastAsia="en-AU"/>
              </w:rPr>
            </w:pPr>
            <w:r w:rsidRPr="004A41E7">
              <w:rPr>
                <w:sz w:val="16"/>
                <w:szCs w:val="16"/>
                <w:lang w:eastAsia="en-AU"/>
              </w:rPr>
              <w:t>22.1520</w:t>
            </w:r>
          </w:p>
        </w:tc>
        <w:tc>
          <w:tcPr>
            <w:tcW w:w="816" w:type="dxa"/>
            <w:tcBorders>
              <w:top w:val="nil"/>
              <w:left w:val="nil"/>
              <w:bottom w:val="nil"/>
              <w:right w:val="nil"/>
            </w:tcBorders>
          </w:tcPr>
          <w:p w14:paraId="3CE2E0B0" w14:textId="77777777" w:rsidR="00DC23ED" w:rsidRPr="004A41E7" w:rsidRDefault="00DC23ED" w:rsidP="00DC23ED">
            <w:pPr>
              <w:pStyle w:val="TableText"/>
              <w:rPr>
                <w:sz w:val="16"/>
                <w:szCs w:val="16"/>
                <w:lang w:eastAsia="en-AU"/>
              </w:rPr>
            </w:pPr>
            <w:r w:rsidRPr="004A41E7">
              <w:rPr>
                <w:sz w:val="16"/>
                <w:szCs w:val="16"/>
                <w:lang w:eastAsia="en-AU"/>
              </w:rPr>
              <w:t>22.1520</w:t>
            </w:r>
          </w:p>
        </w:tc>
        <w:tc>
          <w:tcPr>
            <w:tcW w:w="816" w:type="dxa"/>
            <w:tcBorders>
              <w:top w:val="nil"/>
              <w:left w:val="nil"/>
              <w:bottom w:val="nil"/>
              <w:right w:val="nil"/>
            </w:tcBorders>
          </w:tcPr>
          <w:p w14:paraId="66D29F05" w14:textId="77777777" w:rsidR="00DC23ED" w:rsidRPr="004A41E7" w:rsidRDefault="00DC23ED" w:rsidP="00DC23ED">
            <w:pPr>
              <w:pStyle w:val="TableText"/>
              <w:rPr>
                <w:sz w:val="16"/>
                <w:szCs w:val="16"/>
                <w:lang w:eastAsia="en-AU"/>
              </w:rPr>
            </w:pPr>
            <w:r w:rsidRPr="004A41E7">
              <w:rPr>
                <w:sz w:val="16"/>
                <w:szCs w:val="16"/>
                <w:lang w:eastAsia="en-AU"/>
              </w:rPr>
              <w:t>22.1520</w:t>
            </w:r>
          </w:p>
        </w:tc>
        <w:tc>
          <w:tcPr>
            <w:tcW w:w="816" w:type="dxa"/>
            <w:tcBorders>
              <w:top w:val="nil"/>
              <w:left w:val="nil"/>
              <w:bottom w:val="nil"/>
              <w:right w:val="nil"/>
            </w:tcBorders>
          </w:tcPr>
          <w:p w14:paraId="392B6FEA" w14:textId="77777777" w:rsidR="00DC23ED" w:rsidRPr="004A41E7" w:rsidRDefault="00DC23ED" w:rsidP="00DC23ED">
            <w:pPr>
              <w:pStyle w:val="TableText"/>
              <w:rPr>
                <w:sz w:val="16"/>
                <w:szCs w:val="16"/>
                <w:lang w:eastAsia="en-AU"/>
              </w:rPr>
            </w:pPr>
          </w:p>
        </w:tc>
      </w:tr>
      <w:tr w:rsidR="00DC23ED" w:rsidRPr="004A41E7" w14:paraId="4208E150" w14:textId="77777777">
        <w:trPr>
          <w:trHeight w:val="219"/>
        </w:trPr>
        <w:tc>
          <w:tcPr>
            <w:tcW w:w="1050" w:type="dxa"/>
            <w:tcBorders>
              <w:top w:val="nil"/>
              <w:left w:val="nil"/>
              <w:bottom w:val="nil"/>
              <w:right w:val="nil"/>
            </w:tcBorders>
          </w:tcPr>
          <w:p w14:paraId="5A50A2AE"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16" w:type="dxa"/>
            <w:tcBorders>
              <w:top w:val="nil"/>
              <w:left w:val="nil"/>
              <w:bottom w:val="nil"/>
              <w:right w:val="nil"/>
            </w:tcBorders>
          </w:tcPr>
          <w:p w14:paraId="627DCEFE" w14:textId="77777777" w:rsidR="00DC23ED" w:rsidRPr="004A41E7" w:rsidRDefault="00DC23ED" w:rsidP="00DC23ED">
            <w:pPr>
              <w:pStyle w:val="TableText"/>
              <w:rPr>
                <w:sz w:val="16"/>
                <w:szCs w:val="16"/>
                <w:lang w:eastAsia="en-AU"/>
              </w:rPr>
            </w:pPr>
            <w:r w:rsidRPr="004A41E7">
              <w:rPr>
                <w:sz w:val="16"/>
                <w:szCs w:val="16"/>
                <w:lang w:eastAsia="en-AU"/>
              </w:rPr>
              <w:t>13.9848</w:t>
            </w:r>
          </w:p>
        </w:tc>
        <w:tc>
          <w:tcPr>
            <w:tcW w:w="816" w:type="dxa"/>
            <w:tcBorders>
              <w:top w:val="nil"/>
              <w:left w:val="nil"/>
              <w:bottom w:val="nil"/>
              <w:right w:val="nil"/>
            </w:tcBorders>
          </w:tcPr>
          <w:p w14:paraId="0F7AC1B0" w14:textId="77777777" w:rsidR="00DC23ED" w:rsidRPr="004A41E7" w:rsidRDefault="00DC23ED" w:rsidP="00DC23ED">
            <w:pPr>
              <w:pStyle w:val="TableText"/>
              <w:rPr>
                <w:sz w:val="16"/>
                <w:szCs w:val="16"/>
                <w:lang w:eastAsia="en-AU"/>
              </w:rPr>
            </w:pPr>
            <w:r w:rsidRPr="004A41E7">
              <w:rPr>
                <w:sz w:val="16"/>
                <w:szCs w:val="16"/>
                <w:lang w:eastAsia="en-AU"/>
              </w:rPr>
              <w:t>13.9781</w:t>
            </w:r>
          </w:p>
        </w:tc>
        <w:tc>
          <w:tcPr>
            <w:tcW w:w="816" w:type="dxa"/>
            <w:tcBorders>
              <w:top w:val="nil"/>
              <w:left w:val="nil"/>
              <w:bottom w:val="nil"/>
              <w:right w:val="nil"/>
            </w:tcBorders>
          </w:tcPr>
          <w:p w14:paraId="7365477D" w14:textId="77777777" w:rsidR="00DC23ED" w:rsidRPr="004A41E7" w:rsidRDefault="00DC23ED" w:rsidP="00DC23ED">
            <w:pPr>
              <w:pStyle w:val="TableText"/>
              <w:rPr>
                <w:sz w:val="16"/>
                <w:szCs w:val="16"/>
                <w:lang w:eastAsia="en-AU"/>
              </w:rPr>
            </w:pPr>
            <w:r w:rsidRPr="004A41E7">
              <w:rPr>
                <w:sz w:val="16"/>
                <w:szCs w:val="16"/>
                <w:lang w:eastAsia="en-AU"/>
              </w:rPr>
              <w:t>13.9707</w:t>
            </w:r>
          </w:p>
        </w:tc>
        <w:tc>
          <w:tcPr>
            <w:tcW w:w="816" w:type="dxa"/>
            <w:tcBorders>
              <w:top w:val="nil"/>
              <w:left w:val="nil"/>
              <w:bottom w:val="nil"/>
              <w:right w:val="nil"/>
            </w:tcBorders>
          </w:tcPr>
          <w:p w14:paraId="0F747C5A" w14:textId="77777777" w:rsidR="00DC23ED" w:rsidRPr="004A41E7" w:rsidRDefault="00DC23ED" w:rsidP="00DC23ED">
            <w:pPr>
              <w:pStyle w:val="TableText"/>
              <w:rPr>
                <w:sz w:val="16"/>
                <w:szCs w:val="16"/>
                <w:lang w:eastAsia="en-AU"/>
              </w:rPr>
            </w:pPr>
            <w:r w:rsidRPr="004A41E7">
              <w:rPr>
                <w:sz w:val="16"/>
                <w:szCs w:val="16"/>
                <w:lang w:eastAsia="en-AU"/>
              </w:rPr>
              <w:t>14.6370</w:t>
            </w:r>
          </w:p>
        </w:tc>
        <w:tc>
          <w:tcPr>
            <w:tcW w:w="816" w:type="dxa"/>
            <w:tcBorders>
              <w:top w:val="nil"/>
              <w:left w:val="nil"/>
              <w:bottom w:val="nil"/>
              <w:right w:val="nil"/>
            </w:tcBorders>
          </w:tcPr>
          <w:p w14:paraId="02D33894" w14:textId="77777777" w:rsidR="00DC23ED" w:rsidRPr="004A41E7" w:rsidRDefault="00DC23ED" w:rsidP="00DC23ED">
            <w:pPr>
              <w:pStyle w:val="TableText"/>
              <w:rPr>
                <w:sz w:val="16"/>
                <w:szCs w:val="16"/>
                <w:lang w:eastAsia="en-AU"/>
              </w:rPr>
            </w:pPr>
            <w:r w:rsidRPr="004A41E7">
              <w:rPr>
                <w:sz w:val="16"/>
                <w:szCs w:val="16"/>
                <w:lang w:eastAsia="en-AU"/>
              </w:rPr>
              <w:t>14.6292</w:t>
            </w:r>
          </w:p>
        </w:tc>
        <w:tc>
          <w:tcPr>
            <w:tcW w:w="816" w:type="dxa"/>
            <w:tcBorders>
              <w:top w:val="nil"/>
              <w:left w:val="nil"/>
              <w:bottom w:val="nil"/>
              <w:right w:val="nil"/>
            </w:tcBorders>
          </w:tcPr>
          <w:p w14:paraId="7C2E3BDC" w14:textId="77777777" w:rsidR="00DC23ED" w:rsidRPr="004A41E7" w:rsidRDefault="00DC23ED" w:rsidP="00DC23ED">
            <w:pPr>
              <w:pStyle w:val="TableText"/>
              <w:rPr>
                <w:sz w:val="16"/>
                <w:szCs w:val="16"/>
                <w:lang w:eastAsia="en-AU"/>
              </w:rPr>
            </w:pPr>
            <w:r w:rsidRPr="004A41E7">
              <w:rPr>
                <w:sz w:val="16"/>
                <w:szCs w:val="16"/>
                <w:lang w:eastAsia="en-AU"/>
              </w:rPr>
              <w:t>19.0618</w:t>
            </w:r>
          </w:p>
        </w:tc>
        <w:tc>
          <w:tcPr>
            <w:tcW w:w="808" w:type="dxa"/>
            <w:tcBorders>
              <w:top w:val="nil"/>
              <w:left w:val="nil"/>
              <w:bottom w:val="nil"/>
              <w:right w:val="nil"/>
            </w:tcBorders>
          </w:tcPr>
          <w:p w14:paraId="14BB6CAD" w14:textId="77777777" w:rsidR="00DC23ED" w:rsidRPr="004A41E7" w:rsidRDefault="00DC23ED" w:rsidP="00DC23ED">
            <w:pPr>
              <w:pStyle w:val="TableText"/>
              <w:rPr>
                <w:sz w:val="16"/>
                <w:szCs w:val="16"/>
                <w:lang w:eastAsia="en-AU"/>
              </w:rPr>
            </w:pPr>
            <w:r w:rsidRPr="004A41E7">
              <w:rPr>
                <w:sz w:val="16"/>
                <w:szCs w:val="16"/>
                <w:lang w:eastAsia="en-AU"/>
              </w:rPr>
              <w:t>20.6341</w:t>
            </w:r>
          </w:p>
        </w:tc>
        <w:tc>
          <w:tcPr>
            <w:tcW w:w="816" w:type="dxa"/>
            <w:tcBorders>
              <w:top w:val="nil"/>
              <w:left w:val="nil"/>
              <w:bottom w:val="nil"/>
              <w:right w:val="nil"/>
            </w:tcBorders>
          </w:tcPr>
          <w:p w14:paraId="7544D5BA" w14:textId="77777777" w:rsidR="00DC23ED" w:rsidRPr="004A41E7" w:rsidRDefault="00DC23ED" w:rsidP="00DC23ED">
            <w:pPr>
              <w:pStyle w:val="TableText"/>
              <w:rPr>
                <w:sz w:val="16"/>
                <w:szCs w:val="16"/>
                <w:lang w:eastAsia="en-AU"/>
              </w:rPr>
            </w:pPr>
            <w:r w:rsidRPr="004A41E7">
              <w:rPr>
                <w:sz w:val="16"/>
                <w:szCs w:val="16"/>
                <w:lang w:eastAsia="en-AU"/>
              </w:rPr>
              <w:t>20.6280</w:t>
            </w:r>
          </w:p>
        </w:tc>
        <w:tc>
          <w:tcPr>
            <w:tcW w:w="816" w:type="dxa"/>
            <w:tcBorders>
              <w:top w:val="nil"/>
              <w:left w:val="nil"/>
              <w:bottom w:val="nil"/>
              <w:right w:val="nil"/>
            </w:tcBorders>
          </w:tcPr>
          <w:p w14:paraId="6CC83934" w14:textId="77777777" w:rsidR="00DC23ED" w:rsidRPr="004A41E7" w:rsidRDefault="00DC23ED" w:rsidP="00DC23ED">
            <w:pPr>
              <w:pStyle w:val="TableText"/>
              <w:rPr>
                <w:sz w:val="16"/>
                <w:szCs w:val="16"/>
                <w:lang w:eastAsia="en-AU"/>
              </w:rPr>
            </w:pPr>
            <w:r w:rsidRPr="004A41E7">
              <w:rPr>
                <w:sz w:val="16"/>
                <w:szCs w:val="16"/>
                <w:lang w:eastAsia="en-AU"/>
              </w:rPr>
              <w:t>20.6214</w:t>
            </w:r>
          </w:p>
        </w:tc>
        <w:tc>
          <w:tcPr>
            <w:tcW w:w="816" w:type="dxa"/>
            <w:tcBorders>
              <w:top w:val="nil"/>
              <w:left w:val="nil"/>
              <w:bottom w:val="nil"/>
              <w:right w:val="nil"/>
            </w:tcBorders>
          </w:tcPr>
          <w:p w14:paraId="58476AD0" w14:textId="77777777" w:rsidR="00DC23ED" w:rsidRPr="004A41E7" w:rsidRDefault="00DC23ED" w:rsidP="00DC23ED">
            <w:pPr>
              <w:pStyle w:val="TableText"/>
              <w:rPr>
                <w:sz w:val="16"/>
                <w:szCs w:val="16"/>
                <w:lang w:eastAsia="en-AU"/>
              </w:rPr>
            </w:pPr>
            <w:r w:rsidRPr="004A41E7">
              <w:rPr>
                <w:sz w:val="16"/>
                <w:szCs w:val="16"/>
                <w:lang w:eastAsia="en-AU"/>
              </w:rPr>
              <w:t>21.5607</w:t>
            </w:r>
          </w:p>
        </w:tc>
        <w:tc>
          <w:tcPr>
            <w:tcW w:w="816" w:type="dxa"/>
            <w:tcBorders>
              <w:top w:val="nil"/>
              <w:left w:val="nil"/>
              <w:bottom w:val="nil"/>
              <w:right w:val="nil"/>
            </w:tcBorders>
          </w:tcPr>
          <w:p w14:paraId="46D98F32" w14:textId="77777777" w:rsidR="00DC23ED" w:rsidRPr="004A41E7" w:rsidRDefault="00DC23ED" w:rsidP="00DC23ED">
            <w:pPr>
              <w:pStyle w:val="TableText"/>
              <w:rPr>
                <w:sz w:val="16"/>
                <w:szCs w:val="16"/>
                <w:lang w:eastAsia="en-AU"/>
              </w:rPr>
            </w:pPr>
            <w:r w:rsidRPr="004A41E7">
              <w:rPr>
                <w:sz w:val="16"/>
                <w:szCs w:val="16"/>
                <w:lang w:eastAsia="en-AU"/>
              </w:rPr>
              <w:t>21.5607</w:t>
            </w:r>
          </w:p>
        </w:tc>
        <w:tc>
          <w:tcPr>
            <w:tcW w:w="816" w:type="dxa"/>
            <w:tcBorders>
              <w:top w:val="nil"/>
              <w:left w:val="nil"/>
              <w:bottom w:val="nil"/>
              <w:right w:val="nil"/>
            </w:tcBorders>
          </w:tcPr>
          <w:p w14:paraId="23573EA4" w14:textId="77777777" w:rsidR="00DC23ED" w:rsidRPr="004A41E7" w:rsidRDefault="00DC23ED" w:rsidP="00DC23ED">
            <w:pPr>
              <w:pStyle w:val="TableText"/>
              <w:rPr>
                <w:sz w:val="16"/>
                <w:szCs w:val="16"/>
                <w:lang w:eastAsia="en-AU"/>
              </w:rPr>
            </w:pPr>
            <w:r w:rsidRPr="004A41E7">
              <w:rPr>
                <w:sz w:val="16"/>
                <w:szCs w:val="16"/>
                <w:lang w:eastAsia="en-AU"/>
              </w:rPr>
              <w:t>21.5607</w:t>
            </w:r>
          </w:p>
        </w:tc>
        <w:tc>
          <w:tcPr>
            <w:tcW w:w="816" w:type="dxa"/>
            <w:tcBorders>
              <w:top w:val="nil"/>
              <w:left w:val="nil"/>
              <w:bottom w:val="nil"/>
              <w:right w:val="nil"/>
            </w:tcBorders>
          </w:tcPr>
          <w:p w14:paraId="650AEC5F" w14:textId="77777777" w:rsidR="00DC23ED" w:rsidRPr="004A41E7" w:rsidRDefault="00DC23ED" w:rsidP="00DC23ED">
            <w:pPr>
              <w:pStyle w:val="TableText"/>
              <w:rPr>
                <w:sz w:val="16"/>
                <w:szCs w:val="16"/>
                <w:lang w:eastAsia="en-AU"/>
              </w:rPr>
            </w:pPr>
            <w:r w:rsidRPr="004A41E7">
              <w:rPr>
                <w:sz w:val="16"/>
                <w:szCs w:val="16"/>
                <w:lang w:eastAsia="en-AU"/>
              </w:rPr>
              <w:t>21.8213</w:t>
            </w:r>
          </w:p>
        </w:tc>
        <w:tc>
          <w:tcPr>
            <w:tcW w:w="816" w:type="dxa"/>
            <w:tcBorders>
              <w:top w:val="nil"/>
              <w:left w:val="nil"/>
              <w:bottom w:val="nil"/>
              <w:right w:val="nil"/>
            </w:tcBorders>
          </w:tcPr>
          <w:p w14:paraId="6F1AEDB2" w14:textId="77777777" w:rsidR="00DC23ED" w:rsidRPr="004A41E7" w:rsidRDefault="00DC23ED" w:rsidP="00DC23ED">
            <w:pPr>
              <w:pStyle w:val="TableText"/>
              <w:rPr>
                <w:sz w:val="16"/>
                <w:szCs w:val="16"/>
                <w:lang w:eastAsia="en-AU"/>
              </w:rPr>
            </w:pPr>
            <w:r w:rsidRPr="004A41E7">
              <w:rPr>
                <w:sz w:val="16"/>
                <w:szCs w:val="16"/>
                <w:lang w:eastAsia="en-AU"/>
              </w:rPr>
              <w:t>21.8213</w:t>
            </w:r>
          </w:p>
        </w:tc>
        <w:tc>
          <w:tcPr>
            <w:tcW w:w="816" w:type="dxa"/>
            <w:tcBorders>
              <w:top w:val="nil"/>
              <w:left w:val="nil"/>
              <w:bottom w:val="nil"/>
              <w:right w:val="nil"/>
            </w:tcBorders>
          </w:tcPr>
          <w:p w14:paraId="771DC929" w14:textId="77777777" w:rsidR="00DC23ED" w:rsidRPr="004A41E7" w:rsidRDefault="00DC23ED" w:rsidP="00DC23ED">
            <w:pPr>
              <w:pStyle w:val="TableText"/>
              <w:rPr>
                <w:sz w:val="16"/>
                <w:szCs w:val="16"/>
                <w:lang w:eastAsia="en-AU"/>
              </w:rPr>
            </w:pPr>
            <w:r w:rsidRPr="004A41E7">
              <w:rPr>
                <w:sz w:val="16"/>
                <w:szCs w:val="16"/>
                <w:lang w:eastAsia="en-AU"/>
              </w:rPr>
              <w:t>21.8213</w:t>
            </w:r>
          </w:p>
        </w:tc>
        <w:tc>
          <w:tcPr>
            <w:tcW w:w="816" w:type="dxa"/>
            <w:tcBorders>
              <w:top w:val="nil"/>
              <w:left w:val="nil"/>
              <w:bottom w:val="nil"/>
              <w:right w:val="nil"/>
            </w:tcBorders>
          </w:tcPr>
          <w:p w14:paraId="4CBB21B4" w14:textId="77777777" w:rsidR="00DC23ED" w:rsidRPr="004A41E7" w:rsidRDefault="00DC23ED" w:rsidP="00DC23ED">
            <w:pPr>
              <w:pStyle w:val="TableText"/>
              <w:rPr>
                <w:sz w:val="16"/>
                <w:szCs w:val="16"/>
                <w:lang w:eastAsia="en-AU"/>
              </w:rPr>
            </w:pPr>
            <w:r w:rsidRPr="004A41E7">
              <w:rPr>
                <w:sz w:val="16"/>
                <w:szCs w:val="16"/>
                <w:lang w:eastAsia="en-AU"/>
              </w:rPr>
              <w:t>22.2903</w:t>
            </w:r>
          </w:p>
        </w:tc>
      </w:tr>
      <w:tr w:rsidR="00DC23ED" w:rsidRPr="004A41E7" w14:paraId="3E1228DB" w14:textId="77777777">
        <w:trPr>
          <w:trHeight w:val="219"/>
        </w:trPr>
        <w:tc>
          <w:tcPr>
            <w:tcW w:w="1050" w:type="dxa"/>
            <w:tcBorders>
              <w:top w:val="nil"/>
              <w:left w:val="nil"/>
              <w:bottom w:val="nil"/>
              <w:right w:val="nil"/>
            </w:tcBorders>
          </w:tcPr>
          <w:p w14:paraId="69B89B9E"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16" w:type="dxa"/>
            <w:tcBorders>
              <w:top w:val="nil"/>
              <w:left w:val="nil"/>
              <w:bottom w:val="nil"/>
              <w:right w:val="nil"/>
            </w:tcBorders>
          </w:tcPr>
          <w:p w14:paraId="6A36E944" w14:textId="77777777" w:rsidR="00DC23ED" w:rsidRPr="004A41E7" w:rsidRDefault="00DC23ED" w:rsidP="00DC23ED">
            <w:pPr>
              <w:pStyle w:val="TableText"/>
              <w:rPr>
                <w:sz w:val="16"/>
                <w:szCs w:val="16"/>
                <w:lang w:eastAsia="en-AU"/>
              </w:rPr>
            </w:pPr>
            <w:r w:rsidRPr="004A41E7">
              <w:rPr>
                <w:sz w:val="16"/>
                <w:szCs w:val="16"/>
                <w:lang w:eastAsia="en-AU"/>
              </w:rPr>
              <w:t>13.7091</w:t>
            </w:r>
          </w:p>
        </w:tc>
        <w:tc>
          <w:tcPr>
            <w:tcW w:w="816" w:type="dxa"/>
            <w:tcBorders>
              <w:top w:val="nil"/>
              <w:left w:val="nil"/>
              <w:bottom w:val="nil"/>
              <w:right w:val="nil"/>
            </w:tcBorders>
          </w:tcPr>
          <w:p w14:paraId="579FD2FB" w14:textId="77777777" w:rsidR="00DC23ED" w:rsidRPr="004A41E7" w:rsidRDefault="00DC23ED" w:rsidP="00DC23ED">
            <w:pPr>
              <w:pStyle w:val="TableText"/>
              <w:rPr>
                <w:sz w:val="16"/>
                <w:szCs w:val="16"/>
                <w:lang w:eastAsia="en-AU"/>
              </w:rPr>
            </w:pPr>
            <w:r w:rsidRPr="004A41E7">
              <w:rPr>
                <w:sz w:val="16"/>
                <w:szCs w:val="16"/>
                <w:lang w:eastAsia="en-AU"/>
              </w:rPr>
              <w:t>13.7021</w:t>
            </w:r>
          </w:p>
        </w:tc>
        <w:tc>
          <w:tcPr>
            <w:tcW w:w="816" w:type="dxa"/>
            <w:tcBorders>
              <w:top w:val="nil"/>
              <w:left w:val="nil"/>
              <w:bottom w:val="nil"/>
              <w:right w:val="nil"/>
            </w:tcBorders>
          </w:tcPr>
          <w:p w14:paraId="296DDC00" w14:textId="77777777" w:rsidR="00DC23ED" w:rsidRPr="004A41E7" w:rsidRDefault="00DC23ED" w:rsidP="00DC23ED">
            <w:pPr>
              <w:pStyle w:val="TableText"/>
              <w:rPr>
                <w:sz w:val="16"/>
                <w:szCs w:val="16"/>
                <w:lang w:eastAsia="en-AU"/>
              </w:rPr>
            </w:pPr>
            <w:r w:rsidRPr="004A41E7">
              <w:rPr>
                <w:sz w:val="16"/>
                <w:szCs w:val="16"/>
                <w:lang w:eastAsia="en-AU"/>
              </w:rPr>
              <w:t>13.6942</w:t>
            </w:r>
          </w:p>
        </w:tc>
        <w:tc>
          <w:tcPr>
            <w:tcW w:w="816" w:type="dxa"/>
            <w:tcBorders>
              <w:top w:val="nil"/>
              <w:left w:val="nil"/>
              <w:bottom w:val="nil"/>
              <w:right w:val="nil"/>
            </w:tcBorders>
          </w:tcPr>
          <w:p w14:paraId="769DA64B" w14:textId="77777777" w:rsidR="00DC23ED" w:rsidRPr="004A41E7" w:rsidRDefault="00DC23ED" w:rsidP="00DC23ED">
            <w:pPr>
              <w:pStyle w:val="TableText"/>
              <w:rPr>
                <w:sz w:val="16"/>
                <w:szCs w:val="16"/>
                <w:lang w:eastAsia="en-AU"/>
              </w:rPr>
            </w:pPr>
            <w:r w:rsidRPr="004A41E7">
              <w:rPr>
                <w:sz w:val="16"/>
                <w:szCs w:val="16"/>
                <w:lang w:eastAsia="en-AU"/>
              </w:rPr>
              <w:t>14.3581</w:t>
            </w:r>
          </w:p>
        </w:tc>
        <w:tc>
          <w:tcPr>
            <w:tcW w:w="816" w:type="dxa"/>
            <w:tcBorders>
              <w:top w:val="nil"/>
              <w:left w:val="nil"/>
              <w:bottom w:val="nil"/>
              <w:right w:val="nil"/>
            </w:tcBorders>
          </w:tcPr>
          <w:p w14:paraId="1901713A" w14:textId="77777777" w:rsidR="00DC23ED" w:rsidRPr="004A41E7" w:rsidRDefault="00DC23ED" w:rsidP="00DC23ED">
            <w:pPr>
              <w:pStyle w:val="TableText"/>
              <w:rPr>
                <w:sz w:val="16"/>
                <w:szCs w:val="16"/>
                <w:lang w:eastAsia="en-AU"/>
              </w:rPr>
            </w:pPr>
            <w:r w:rsidRPr="004A41E7">
              <w:rPr>
                <w:sz w:val="16"/>
                <w:szCs w:val="16"/>
                <w:lang w:eastAsia="en-AU"/>
              </w:rPr>
              <w:t>14.3497</w:t>
            </w:r>
          </w:p>
        </w:tc>
        <w:tc>
          <w:tcPr>
            <w:tcW w:w="816" w:type="dxa"/>
            <w:tcBorders>
              <w:top w:val="nil"/>
              <w:left w:val="nil"/>
              <w:bottom w:val="nil"/>
              <w:right w:val="nil"/>
            </w:tcBorders>
          </w:tcPr>
          <w:p w14:paraId="676179C9" w14:textId="77777777" w:rsidR="00DC23ED" w:rsidRPr="004A41E7" w:rsidRDefault="00DC23ED" w:rsidP="00DC23ED">
            <w:pPr>
              <w:pStyle w:val="TableText"/>
              <w:rPr>
                <w:sz w:val="16"/>
                <w:szCs w:val="16"/>
                <w:lang w:eastAsia="en-AU"/>
              </w:rPr>
            </w:pPr>
            <w:r w:rsidRPr="004A41E7">
              <w:rPr>
                <w:sz w:val="16"/>
                <w:szCs w:val="16"/>
                <w:lang w:eastAsia="en-AU"/>
              </w:rPr>
              <w:t>18.7296</w:t>
            </w:r>
          </w:p>
        </w:tc>
        <w:tc>
          <w:tcPr>
            <w:tcW w:w="808" w:type="dxa"/>
            <w:tcBorders>
              <w:top w:val="nil"/>
              <w:left w:val="nil"/>
              <w:bottom w:val="nil"/>
              <w:right w:val="nil"/>
            </w:tcBorders>
          </w:tcPr>
          <w:p w14:paraId="218A0B4F" w14:textId="77777777" w:rsidR="00DC23ED" w:rsidRPr="004A41E7" w:rsidRDefault="00DC23ED" w:rsidP="00DC23ED">
            <w:pPr>
              <w:pStyle w:val="TableText"/>
              <w:rPr>
                <w:sz w:val="16"/>
                <w:szCs w:val="16"/>
                <w:lang w:eastAsia="en-AU"/>
              </w:rPr>
            </w:pPr>
            <w:r w:rsidRPr="004A41E7">
              <w:rPr>
                <w:sz w:val="16"/>
                <w:szCs w:val="16"/>
                <w:lang w:eastAsia="en-AU"/>
              </w:rPr>
              <w:t>20.2983</w:t>
            </w:r>
          </w:p>
        </w:tc>
        <w:tc>
          <w:tcPr>
            <w:tcW w:w="816" w:type="dxa"/>
            <w:tcBorders>
              <w:top w:val="nil"/>
              <w:left w:val="nil"/>
              <w:bottom w:val="nil"/>
              <w:right w:val="nil"/>
            </w:tcBorders>
          </w:tcPr>
          <w:p w14:paraId="47E08FC5" w14:textId="77777777" w:rsidR="00DC23ED" w:rsidRPr="004A41E7" w:rsidRDefault="00DC23ED" w:rsidP="00DC23ED">
            <w:pPr>
              <w:pStyle w:val="TableText"/>
              <w:rPr>
                <w:sz w:val="16"/>
                <w:szCs w:val="16"/>
                <w:lang w:eastAsia="en-AU"/>
              </w:rPr>
            </w:pPr>
            <w:r w:rsidRPr="004A41E7">
              <w:rPr>
                <w:sz w:val="16"/>
                <w:szCs w:val="16"/>
                <w:lang w:eastAsia="en-AU"/>
              </w:rPr>
              <w:t>20.2919</w:t>
            </w:r>
          </w:p>
        </w:tc>
        <w:tc>
          <w:tcPr>
            <w:tcW w:w="816" w:type="dxa"/>
            <w:tcBorders>
              <w:top w:val="nil"/>
              <w:left w:val="nil"/>
              <w:bottom w:val="nil"/>
              <w:right w:val="nil"/>
            </w:tcBorders>
          </w:tcPr>
          <w:p w14:paraId="0CF849A4" w14:textId="77777777" w:rsidR="00DC23ED" w:rsidRPr="004A41E7" w:rsidRDefault="00DC23ED" w:rsidP="00DC23ED">
            <w:pPr>
              <w:pStyle w:val="TableText"/>
              <w:rPr>
                <w:sz w:val="16"/>
                <w:szCs w:val="16"/>
                <w:lang w:eastAsia="en-AU"/>
              </w:rPr>
            </w:pPr>
            <w:r w:rsidRPr="004A41E7">
              <w:rPr>
                <w:sz w:val="16"/>
                <w:szCs w:val="16"/>
                <w:lang w:eastAsia="en-AU"/>
              </w:rPr>
              <w:t>20.2849</w:t>
            </w:r>
          </w:p>
        </w:tc>
        <w:tc>
          <w:tcPr>
            <w:tcW w:w="816" w:type="dxa"/>
            <w:tcBorders>
              <w:top w:val="nil"/>
              <w:left w:val="nil"/>
              <w:bottom w:val="nil"/>
              <w:right w:val="nil"/>
            </w:tcBorders>
          </w:tcPr>
          <w:p w14:paraId="2C2DE096" w14:textId="77777777" w:rsidR="00DC23ED" w:rsidRPr="004A41E7" w:rsidRDefault="00DC23ED" w:rsidP="00DC23ED">
            <w:pPr>
              <w:pStyle w:val="TableText"/>
              <w:rPr>
                <w:sz w:val="16"/>
                <w:szCs w:val="16"/>
                <w:lang w:eastAsia="en-AU"/>
              </w:rPr>
            </w:pPr>
            <w:r w:rsidRPr="004A41E7">
              <w:rPr>
                <w:sz w:val="16"/>
                <w:szCs w:val="16"/>
                <w:lang w:eastAsia="en-AU"/>
              </w:rPr>
              <w:t>21.2226</w:t>
            </w:r>
          </w:p>
        </w:tc>
        <w:tc>
          <w:tcPr>
            <w:tcW w:w="816" w:type="dxa"/>
            <w:tcBorders>
              <w:top w:val="nil"/>
              <w:left w:val="nil"/>
              <w:bottom w:val="nil"/>
              <w:right w:val="nil"/>
            </w:tcBorders>
          </w:tcPr>
          <w:p w14:paraId="770DA352" w14:textId="77777777" w:rsidR="00DC23ED" w:rsidRPr="004A41E7" w:rsidRDefault="00DC23ED" w:rsidP="00DC23ED">
            <w:pPr>
              <w:pStyle w:val="TableText"/>
              <w:rPr>
                <w:sz w:val="16"/>
                <w:szCs w:val="16"/>
                <w:lang w:eastAsia="en-AU"/>
              </w:rPr>
            </w:pPr>
            <w:r w:rsidRPr="004A41E7">
              <w:rPr>
                <w:sz w:val="16"/>
                <w:szCs w:val="16"/>
                <w:lang w:eastAsia="en-AU"/>
              </w:rPr>
              <w:t>21.2226</w:t>
            </w:r>
          </w:p>
        </w:tc>
        <w:tc>
          <w:tcPr>
            <w:tcW w:w="816" w:type="dxa"/>
            <w:tcBorders>
              <w:top w:val="nil"/>
              <w:left w:val="nil"/>
              <w:bottom w:val="nil"/>
              <w:right w:val="nil"/>
            </w:tcBorders>
          </w:tcPr>
          <w:p w14:paraId="613F6FE8" w14:textId="77777777" w:rsidR="00DC23ED" w:rsidRPr="004A41E7" w:rsidRDefault="00DC23ED" w:rsidP="00DC23ED">
            <w:pPr>
              <w:pStyle w:val="TableText"/>
              <w:rPr>
                <w:sz w:val="16"/>
                <w:szCs w:val="16"/>
                <w:lang w:eastAsia="en-AU"/>
              </w:rPr>
            </w:pPr>
            <w:r w:rsidRPr="004A41E7">
              <w:rPr>
                <w:sz w:val="16"/>
                <w:szCs w:val="16"/>
                <w:lang w:eastAsia="en-AU"/>
              </w:rPr>
              <w:t>21.2226</w:t>
            </w:r>
          </w:p>
        </w:tc>
        <w:tc>
          <w:tcPr>
            <w:tcW w:w="816" w:type="dxa"/>
            <w:tcBorders>
              <w:top w:val="nil"/>
              <w:left w:val="nil"/>
              <w:bottom w:val="nil"/>
              <w:right w:val="nil"/>
            </w:tcBorders>
          </w:tcPr>
          <w:p w14:paraId="59B4FF81" w14:textId="77777777" w:rsidR="00DC23ED" w:rsidRPr="004A41E7" w:rsidRDefault="00DC23ED" w:rsidP="00DC23ED">
            <w:pPr>
              <w:pStyle w:val="TableText"/>
              <w:rPr>
                <w:sz w:val="16"/>
                <w:szCs w:val="16"/>
                <w:lang w:eastAsia="en-AU"/>
              </w:rPr>
            </w:pPr>
            <w:r w:rsidRPr="004A41E7">
              <w:rPr>
                <w:sz w:val="16"/>
                <w:szCs w:val="16"/>
                <w:lang w:eastAsia="en-AU"/>
              </w:rPr>
              <w:t>21.4828</w:t>
            </w:r>
          </w:p>
        </w:tc>
        <w:tc>
          <w:tcPr>
            <w:tcW w:w="816" w:type="dxa"/>
            <w:tcBorders>
              <w:top w:val="nil"/>
              <w:left w:val="nil"/>
              <w:bottom w:val="nil"/>
              <w:right w:val="nil"/>
            </w:tcBorders>
          </w:tcPr>
          <w:p w14:paraId="0FBAEB1B" w14:textId="77777777" w:rsidR="00DC23ED" w:rsidRPr="004A41E7" w:rsidRDefault="00DC23ED" w:rsidP="00DC23ED">
            <w:pPr>
              <w:pStyle w:val="TableText"/>
              <w:rPr>
                <w:sz w:val="16"/>
                <w:szCs w:val="16"/>
                <w:lang w:eastAsia="en-AU"/>
              </w:rPr>
            </w:pPr>
            <w:r w:rsidRPr="004A41E7">
              <w:rPr>
                <w:sz w:val="16"/>
                <w:szCs w:val="16"/>
                <w:lang w:eastAsia="en-AU"/>
              </w:rPr>
              <w:t>21.4828</w:t>
            </w:r>
          </w:p>
        </w:tc>
        <w:tc>
          <w:tcPr>
            <w:tcW w:w="816" w:type="dxa"/>
            <w:tcBorders>
              <w:top w:val="nil"/>
              <w:left w:val="nil"/>
              <w:bottom w:val="nil"/>
              <w:right w:val="nil"/>
            </w:tcBorders>
          </w:tcPr>
          <w:p w14:paraId="10DA2C39" w14:textId="77777777" w:rsidR="00DC23ED" w:rsidRPr="004A41E7" w:rsidRDefault="00DC23ED" w:rsidP="00DC23ED">
            <w:pPr>
              <w:pStyle w:val="TableText"/>
              <w:rPr>
                <w:sz w:val="16"/>
                <w:szCs w:val="16"/>
                <w:lang w:eastAsia="en-AU"/>
              </w:rPr>
            </w:pPr>
            <w:r w:rsidRPr="004A41E7">
              <w:rPr>
                <w:sz w:val="16"/>
                <w:szCs w:val="16"/>
                <w:lang w:eastAsia="en-AU"/>
              </w:rPr>
              <w:t>21.4828</w:t>
            </w:r>
          </w:p>
        </w:tc>
        <w:tc>
          <w:tcPr>
            <w:tcW w:w="816" w:type="dxa"/>
            <w:tcBorders>
              <w:top w:val="nil"/>
              <w:left w:val="nil"/>
              <w:bottom w:val="nil"/>
              <w:right w:val="nil"/>
            </w:tcBorders>
          </w:tcPr>
          <w:p w14:paraId="1CDF5024" w14:textId="77777777" w:rsidR="00DC23ED" w:rsidRPr="004A41E7" w:rsidRDefault="00DC23ED" w:rsidP="00DC23ED">
            <w:pPr>
              <w:pStyle w:val="TableText"/>
              <w:rPr>
                <w:sz w:val="16"/>
                <w:szCs w:val="16"/>
                <w:lang w:eastAsia="en-AU"/>
              </w:rPr>
            </w:pPr>
            <w:r w:rsidRPr="004A41E7">
              <w:rPr>
                <w:sz w:val="16"/>
                <w:szCs w:val="16"/>
                <w:lang w:eastAsia="en-AU"/>
              </w:rPr>
              <w:t>21.9514</w:t>
            </w:r>
          </w:p>
        </w:tc>
      </w:tr>
      <w:tr w:rsidR="00DC23ED" w:rsidRPr="004A41E7" w14:paraId="372327B0" w14:textId="77777777">
        <w:trPr>
          <w:trHeight w:val="219"/>
        </w:trPr>
        <w:tc>
          <w:tcPr>
            <w:tcW w:w="1050" w:type="dxa"/>
            <w:tcBorders>
              <w:top w:val="nil"/>
              <w:left w:val="nil"/>
              <w:bottom w:val="nil"/>
              <w:right w:val="nil"/>
            </w:tcBorders>
          </w:tcPr>
          <w:p w14:paraId="59B620BD"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16" w:type="dxa"/>
            <w:tcBorders>
              <w:top w:val="nil"/>
              <w:left w:val="nil"/>
              <w:bottom w:val="nil"/>
              <w:right w:val="nil"/>
            </w:tcBorders>
          </w:tcPr>
          <w:p w14:paraId="3B12E1EE" w14:textId="77777777" w:rsidR="00DC23ED" w:rsidRPr="004A41E7" w:rsidRDefault="00DC23ED" w:rsidP="00DC23ED">
            <w:pPr>
              <w:pStyle w:val="TableText"/>
              <w:rPr>
                <w:sz w:val="16"/>
                <w:szCs w:val="16"/>
                <w:lang w:eastAsia="en-AU"/>
              </w:rPr>
            </w:pPr>
            <w:r w:rsidRPr="004A41E7">
              <w:rPr>
                <w:sz w:val="16"/>
                <w:szCs w:val="16"/>
                <w:lang w:eastAsia="en-AU"/>
              </w:rPr>
              <w:t>13.4711</w:t>
            </w:r>
          </w:p>
        </w:tc>
        <w:tc>
          <w:tcPr>
            <w:tcW w:w="816" w:type="dxa"/>
            <w:tcBorders>
              <w:top w:val="nil"/>
              <w:left w:val="nil"/>
              <w:bottom w:val="nil"/>
              <w:right w:val="nil"/>
            </w:tcBorders>
          </w:tcPr>
          <w:p w14:paraId="5E72372F" w14:textId="77777777" w:rsidR="00DC23ED" w:rsidRPr="004A41E7" w:rsidRDefault="00DC23ED" w:rsidP="00DC23ED">
            <w:pPr>
              <w:pStyle w:val="TableText"/>
              <w:rPr>
                <w:sz w:val="16"/>
                <w:szCs w:val="16"/>
                <w:lang w:eastAsia="en-AU"/>
              </w:rPr>
            </w:pPr>
            <w:r w:rsidRPr="004A41E7">
              <w:rPr>
                <w:sz w:val="16"/>
                <w:szCs w:val="16"/>
                <w:lang w:eastAsia="en-AU"/>
              </w:rPr>
              <w:t>13.4636</w:t>
            </w:r>
          </w:p>
        </w:tc>
        <w:tc>
          <w:tcPr>
            <w:tcW w:w="816" w:type="dxa"/>
            <w:tcBorders>
              <w:top w:val="nil"/>
              <w:left w:val="nil"/>
              <w:bottom w:val="nil"/>
              <w:right w:val="nil"/>
            </w:tcBorders>
          </w:tcPr>
          <w:p w14:paraId="5EBBEA1A" w14:textId="77777777" w:rsidR="00DC23ED" w:rsidRPr="004A41E7" w:rsidRDefault="00DC23ED" w:rsidP="00DC23ED">
            <w:pPr>
              <w:pStyle w:val="TableText"/>
              <w:rPr>
                <w:sz w:val="16"/>
                <w:szCs w:val="16"/>
                <w:lang w:eastAsia="en-AU"/>
              </w:rPr>
            </w:pPr>
            <w:r w:rsidRPr="004A41E7">
              <w:rPr>
                <w:sz w:val="16"/>
                <w:szCs w:val="16"/>
                <w:lang w:eastAsia="en-AU"/>
              </w:rPr>
              <w:t>13.4554</w:t>
            </w:r>
          </w:p>
        </w:tc>
        <w:tc>
          <w:tcPr>
            <w:tcW w:w="816" w:type="dxa"/>
            <w:tcBorders>
              <w:top w:val="nil"/>
              <w:left w:val="nil"/>
              <w:bottom w:val="nil"/>
              <w:right w:val="nil"/>
            </w:tcBorders>
          </w:tcPr>
          <w:p w14:paraId="6A10D417" w14:textId="77777777" w:rsidR="00DC23ED" w:rsidRPr="004A41E7" w:rsidRDefault="00DC23ED" w:rsidP="00DC23ED">
            <w:pPr>
              <w:pStyle w:val="TableText"/>
              <w:rPr>
                <w:sz w:val="16"/>
                <w:szCs w:val="16"/>
                <w:lang w:eastAsia="en-AU"/>
              </w:rPr>
            </w:pPr>
            <w:r w:rsidRPr="004A41E7">
              <w:rPr>
                <w:sz w:val="16"/>
                <w:szCs w:val="16"/>
                <w:lang w:eastAsia="en-AU"/>
              </w:rPr>
              <w:t>14.1024</w:t>
            </w:r>
          </w:p>
        </w:tc>
        <w:tc>
          <w:tcPr>
            <w:tcW w:w="816" w:type="dxa"/>
            <w:tcBorders>
              <w:top w:val="nil"/>
              <w:left w:val="nil"/>
              <w:bottom w:val="nil"/>
              <w:right w:val="nil"/>
            </w:tcBorders>
          </w:tcPr>
          <w:p w14:paraId="22A55EBC" w14:textId="77777777" w:rsidR="00DC23ED" w:rsidRPr="004A41E7" w:rsidRDefault="00DC23ED" w:rsidP="00DC23ED">
            <w:pPr>
              <w:pStyle w:val="TableText"/>
              <w:rPr>
                <w:sz w:val="16"/>
                <w:szCs w:val="16"/>
                <w:lang w:eastAsia="en-AU"/>
              </w:rPr>
            </w:pPr>
            <w:r w:rsidRPr="004A41E7">
              <w:rPr>
                <w:sz w:val="16"/>
                <w:szCs w:val="16"/>
                <w:lang w:eastAsia="en-AU"/>
              </w:rPr>
              <w:t>14.0936</w:t>
            </w:r>
          </w:p>
        </w:tc>
        <w:tc>
          <w:tcPr>
            <w:tcW w:w="816" w:type="dxa"/>
            <w:tcBorders>
              <w:top w:val="nil"/>
              <w:left w:val="nil"/>
              <w:bottom w:val="nil"/>
              <w:right w:val="nil"/>
            </w:tcBorders>
          </w:tcPr>
          <w:p w14:paraId="3D3006BF" w14:textId="77777777" w:rsidR="00DC23ED" w:rsidRPr="004A41E7" w:rsidRDefault="00DC23ED" w:rsidP="00DC23ED">
            <w:pPr>
              <w:pStyle w:val="TableText"/>
              <w:rPr>
                <w:sz w:val="16"/>
                <w:szCs w:val="16"/>
                <w:lang w:eastAsia="en-AU"/>
              </w:rPr>
            </w:pPr>
            <w:r w:rsidRPr="004A41E7">
              <w:rPr>
                <w:sz w:val="16"/>
                <w:szCs w:val="16"/>
                <w:lang w:eastAsia="en-AU"/>
              </w:rPr>
              <w:t>18.4159</w:t>
            </w:r>
          </w:p>
        </w:tc>
        <w:tc>
          <w:tcPr>
            <w:tcW w:w="808" w:type="dxa"/>
            <w:tcBorders>
              <w:top w:val="nil"/>
              <w:left w:val="nil"/>
              <w:bottom w:val="nil"/>
              <w:right w:val="nil"/>
            </w:tcBorders>
          </w:tcPr>
          <w:p w14:paraId="767FACEB" w14:textId="77777777" w:rsidR="00DC23ED" w:rsidRPr="004A41E7" w:rsidRDefault="00DC23ED" w:rsidP="00DC23ED">
            <w:pPr>
              <w:pStyle w:val="TableText"/>
              <w:rPr>
                <w:sz w:val="16"/>
                <w:szCs w:val="16"/>
                <w:lang w:eastAsia="en-AU"/>
              </w:rPr>
            </w:pPr>
            <w:r w:rsidRPr="004A41E7">
              <w:rPr>
                <w:sz w:val="16"/>
                <w:szCs w:val="16"/>
                <w:lang w:eastAsia="en-AU"/>
              </w:rPr>
              <w:t>19.9679</w:t>
            </w:r>
          </w:p>
        </w:tc>
        <w:tc>
          <w:tcPr>
            <w:tcW w:w="816" w:type="dxa"/>
            <w:tcBorders>
              <w:top w:val="nil"/>
              <w:left w:val="nil"/>
              <w:bottom w:val="nil"/>
              <w:right w:val="nil"/>
            </w:tcBorders>
          </w:tcPr>
          <w:p w14:paraId="1B19A3EA" w14:textId="77777777" w:rsidR="00DC23ED" w:rsidRPr="004A41E7" w:rsidRDefault="00DC23ED" w:rsidP="00DC23ED">
            <w:pPr>
              <w:pStyle w:val="TableText"/>
              <w:rPr>
                <w:sz w:val="16"/>
                <w:szCs w:val="16"/>
                <w:lang w:eastAsia="en-AU"/>
              </w:rPr>
            </w:pPr>
            <w:r w:rsidRPr="004A41E7">
              <w:rPr>
                <w:sz w:val="16"/>
                <w:szCs w:val="16"/>
                <w:lang w:eastAsia="en-AU"/>
              </w:rPr>
              <w:t>19.9612</w:t>
            </w:r>
          </w:p>
        </w:tc>
        <w:tc>
          <w:tcPr>
            <w:tcW w:w="816" w:type="dxa"/>
            <w:tcBorders>
              <w:top w:val="nil"/>
              <w:left w:val="nil"/>
              <w:bottom w:val="nil"/>
              <w:right w:val="nil"/>
            </w:tcBorders>
          </w:tcPr>
          <w:p w14:paraId="41B21B41" w14:textId="77777777" w:rsidR="00DC23ED" w:rsidRPr="004A41E7" w:rsidRDefault="00DC23ED" w:rsidP="00DC23ED">
            <w:pPr>
              <w:pStyle w:val="TableText"/>
              <w:rPr>
                <w:sz w:val="16"/>
                <w:szCs w:val="16"/>
                <w:lang w:eastAsia="en-AU"/>
              </w:rPr>
            </w:pPr>
            <w:r w:rsidRPr="004A41E7">
              <w:rPr>
                <w:sz w:val="16"/>
                <w:szCs w:val="16"/>
                <w:lang w:eastAsia="en-AU"/>
              </w:rPr>
              <w:t>19.9537</w:t>
            </w:r>
          </w:p>
        </w:tc>
        <w:tc>
          <w:tcPr>
            <w:tcW w:w="816" w:type="dxa"/>
            <w:tcBorders>
              <w:top w:val="nil"/>
              <w:left w:val="nil"/>
              <w:bottom w:val="nil"/>
              <w:right w:val="nil"/>
            </w:tcBorders>
          </w:tcPr>
          <w:p w14:paraId="68CC5EE2" w14:textId="77777777" w:rsidR="00DC23ED" w:rsidRPr="004A41E7" w:rsidRDefault="00DC23ED" w:rsidP="00DC23ED">
            <w:pPr>
              <w:pStyle w:val="TableText"/>
              <w:rPr>
                <w:sz w:val="16"/>
                <w:szCs w:val="16"/>
                <w:lang w:eastAsia="en-AU"/>
              </w:rPr>
            </w:pPr>
            <w:r w:rsidRPr="004A41E7">
              <w:rPr>
                <w:sz w:val="16"/>
                <w:szCs w:val="16"/>
                <w:lang w:eastAsia="en-AU"/>
              </w:rPr>
              <w:t>20.8854</w:t>
            </w:r>
          </w:p>
        </w:tc>
        <w:tc>
          <w:tcPr>
            <w:tcW w:w="816" w:type="dxa"/>
            <w:tcBorders>
              <w:top w:val="nil"/>
              <w:left w:val="nil"/>
              <w:bottom w:val="nil"/>
              <w:right w:val="nil"/>
            </w:tcBorders>
          </w:tcPr>
          <w:p w14:paraId="0360EEE1" w14:textId="77777777" w:rsidR="00DC23ED" w:rsidRPr="004A41E7" w:rsidRDefault="00DC23ED" w:rsidP="00DC23ED">
            <w:pPr>
              <w:pStyle w:val="TableText"/>
              <w:rPr>
                <w:sz w:val="16"/>
                <w:szCs w:val="16"/>
                <w:lang w:eastAsia="en-AU"/>
              </w:rPr>
            </w:pPr>
            <w:r w:rsidRPr="004A41E7">
              <w:rPr>
                <w:sz w:val="16"/>
                <w:szCs w:val="16"/>
                <w:lang w:eastAsia="en-AU"/>
              </w:rPr>
              <w:t>20.8854</w:t>
            </w:r>
          </w:p>
        </w:tc>
        <w:tc>
          <w:tcPr>
            <w:tcW w:w="816" w:type="dxa"/>
            <w:tcBorders>
              <w:top w:val="nil"/>
              <w:left w:val="nil"/>
              <w:bottom w:val="nil"/>
              <w:right w:val="nil"/>
            </w:tcBorders>
          </w:tcPr>
          <w:p w14:paraId="38B8DAFF" w14:textId="77777777" w:rsidR="00DC23ED" w:rsidRPr="004A41E7" w:rsidRDefault="00DC23ED" w:rsidP="00DC23ED">
            <w:pPr>
              <w:pStyle w:val="TableText"/>
              <w:rPr>
                <w:sz w:val="16"/>
                <w:szCs w:val="16"/>
                <w:lang w:eastAsia="en-AU"/>
              </w:rPr>
            </w:pPr>
            <w:r w:rsidRPr="004A41E7">
              <w:rPr>
                <w:sz w:val="16"/>
                <w:szCs w:val="16"/>
                <w:lang w:eastAsia="en-AU"/>
              </w:rPr>
              <w:t>20.8854</w:t>
            </w:r>
          </w:p>
        </w:tc>
        <w:tc>
          <w:tcPr>
            <w:tcW w:w="816" w:type="dxa"/>
            <w:tcBorders>
              <w:top w:val="nil"/>
              <w:left w:val="nil"/>
              <w:bottom w:val="nil"/>
              <w:right w:val="nil"/>
            </w:tcBorders>
          </w:tcPr>
          <w:p w14:paraId="26B63763" w14:textId="77777777" w:rsidR="00DC23ED" w:rsidRPr="004A41E7" w:rsidRDefault="00DC23ED" w:rsidP="00DC23ED">
            <w:pPr>
              <w:pStyle w:val="TableText"/>
              <w:rPr>
                <w:sz w:val="16"/>
                <w:szCs w:val="16"/>
                <w:lang w:eastAsia="en-AU"/>
              </w:rPr>
            </w:pPr>
            <w:r w:rsidRPr="004A41E7">
              <w:rPr>
                <w:sz w:val="16"/>
                <w:szCs w:val="16"/>
                <w:lang w:eastAsia="en-AU"/>
              </w:rPr>
              <w:t>21.1437</w:t>
            </w:r>
          </w:p>
        </w:tc>
        <w:tc>
          <w:tcPr>
            <w:tcW w:w="816" w:type="dxa"/>
            <w:tcBorders>
              <w:top w:val="nil"/>
              <w:left w:val="nil"/>
              <w:bottom w:val="nil"/>
              <w:right w:val="nil"/>
            </w:tcBorders>
          </w:tcPr>
          <w:p w14:paraId="3777A722" w14:textId="77777777" w:rsidR="00DC23ED" w:rsidRPr="004A41E7" w:rsidRDefault="00DC23ED" w:rsidP="00DC23ED">
            <w:pPr>
              <w:pStyle w:val="TableText"/>
              <w:rPr>
                <w:sz w:val="16"/>
                <w:szCs w:val="16"/>
                <w:lang w:eastAsia="en-AU"/>
              </w:rPr>
            </w:pPr>
            <w:r w:rsidRPr="004A41E7">
              <w:rPr>
                <w:sz w:val="16"/>
                <w:szCs w:val="16"/>
                <w:lang w:eastAsia="en-AU"/>
              </w:rPr>
              <w:t>21.1437</w:t>
            </w:r>
          </w:p>
        </w:tc>
        <w:tc>
          <w:tcPr>
            <w:tcW w:w="816" w:type="dxa"/>
            <w:tcBorders>
              <w:top w:val="nil"/>
              <w:left w:val="nil"/>
              <w:bottom w:val="nil"/>
              <w:right w:val="nil"/>
            </w:tcBorders>
          </w:tcPr>
          <w:p w14:paraId="045398D9" w14:textId="77777777" w:rsidR="00DC23ED" w:rsidRPr="004A41E7" w:rsidRDefault="00DC23ED" w:rsidP="00DC23ED">
            <w:pPr>
              <w:pStyle w:val="TableText"/>
              <w:rPr>
                <w:sz w:val="16"/>
                <w:szCs w:val="16"/>
                <w:lang w:eastAsia="en-AU"/>
              </w:rPr>
            </w:pPr>
            <w:r w:rsidRPr="004A41E7">
              <w:rPr>
                <w:sz w:val="16"/>
                <w:szCs w:val="16"/>
                <w:lang w:eastAsia="en-AU"/>
              </w:rPr>
              <w:t>21.1437</w:t>
            </w:r>
          </w:p>
        </w:tc>
        <w:tc>
          <w:tcPr>
            <w:tcW w:w="816" w:type="dxa"/>
            <w:tcBorders>
              <w:top w:val="nil"/>
              <w:left w:val="nil"/>
              <w:bottom w:val="nil"/>
              <w:right w:val="nil"/>
            </w:tcBorders>
          </w:tcPr>
          <w:p w14:paraId="161B79FA" w14:textId="77777777" w:rsidR="00DC23ED" w:rsidRPr="004A41E7" w:rsidRDefault="00DC23ED" w:rsidP="00DC23ED">
            <w:pPr>
              <w:pStyle w:val="TableText"/>
              <w:rPr>
                <w:sz w:val="16"/>
                <w:szCs w:val="16"/>
                <w:lang w:eastAsia="en-AU"/>
              </w:rPr>
            </w:pPr>
            <w:r w:rsidRPr="004A41E7">
              <w:rPr>
                <w:sz w:val="16"/>
                <w:szCs w:val="16"/>
                <w:lang w:eastAsia="en-AU"/>
              </w:rPr>
              <w:t>21.6106</w:t>
            </w:r>
          </w:p>
        </w:tc>
      </w:tr>
      <w:tr w:rsidR="00DC23ED" w:rsidRPr="004A41E7" w14:paraId="412F146C" w14:textId="77777777">
        <w:trPr>
          <w:trHeight w:val="219"/>
        </w:trPr>
        <w:tc>
          <w:tcPr>
            <w:tcW w:w="1050" w:type="dxa"/>
            <w:tcBorders>
              <w:top w:val="nil"/>
              <w:left w:val="nil"/>
              <w:bottom w:val="nil"/>
              <w:right w:val="nil"/>
            </w:tcBorders>
          </w:tcPr>
          <w:p w14:paraId="5AB669CC"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16" w:type="dxa"/>
            <w:tcBorders>
              <w:top w:val="nil"/>
              <w:left w:val="nil"/>
              <w:bottom w:val="nil"/>
              <w:right w:val="nil"/>
            </w:tcBorders>
          </w:tcPr>
          <w:p w14:paraId="23058F4D" w14:textId="77777777" w:rsidR="00DC23ED" w:rsidRPr="004A41E7" w:rsidRDefault="00DC23ED" w:rsidP="00DC23ED">
            <w:pPr>
              <w:pStyle w:val="TableText"/>
              <w:rPr>
                <w:sz w:val="16"/>
                <w:szCs w:val="16"/>
                <w:lang w:eastAsia="en-AU"/>
              </w:rPr>
            </w:pPr>
            <w:r w:rsidRPr="004A41E7">
              <w:rPr>
                <w:sz w:val="16"/>
                <w:szCs w:val="16"/>
                <w:lang w:eastAsia="en-AU"/>
              </w:rPr>
              <w:t>13.1834</w:t>
            </w:r>
          </w:p>
        </w:tc>
        <w:tc>
          <w:tcPr>
            <w:tcW w:w="816" w:type="dxa"/>
            <w:tcBorders>
              <w:top w:val="nil"/>
              <w:left w:val="nil"/>
              <w:bottom w:val="nil"/>
              <w:right w:val="nil"/>
            </w:tcBorders>
          </w:tcPr>
          <w:p w14:paraId="27574ECC" w14:textId="77777777" w:rsidR="00DC23ED" w:rsidRPr="004A41E7" w:rsidRDefault="00DC23ED" w:rsidP="00DC23ED">
            <w:pPr>
              <w:pStyle w:val="TableText"/>
              <w:rPr>
                <w:sz w:val="16"/>
                <w:szCs w:val="16"/>
                <w:lang w:eastAsia="en-AU"/>
              </w:rPr>
            </w:pPr>
            <w:r w:rsidRPr="004A41E7">
              <w:rPr>
                <w:sz w:val="16"/>
                <w:szCs w:val="16"/>
                <w:lang w:eastAsia="en-AU"/>
              </w:rPr>
              <w:t>13.1752</w:t>
            </w:r>
          </w:p>
        </w:tc>
        <w:tc>
          <w:tcPr>
            <w:tcW w:w="816" w:type="dxa"/>
            <w:tcBorders>
              <w:top w:val="nil"/>
              <w:left w:val="nil"/>
              <w:bottom w:val="nil"/>
              <w:right w:val="nil"/>
            </w:tcBorders>
          </w:tcPr>
          <w:p w14:paraId="5B76A912" w14:textId="77777777" w:rsidR="00DC23ED" w:rsidRPr="004A41E7" w:rsidRDefault="00DC23ED" w:rsidP="00DC23ED">
            <w:pPr>
              <w:pStyle w:val="TableText"/>
              <w:rPr>
                <w:sz w:val="16"/>
                <w:szCs w:val="16"/>
                <w:lang w:eastAsia="en-AU"/>
              </w:rPr>
            </w:pPr>
            <w:r w:rsidRPr="004A41E7">
              <w:rPr>
                <w:sz w:val="16"/>
                <w:szCs w:val="16"/>
                <w:lang w:eastAsia="en-AU"/>
              </w:rPr>
              <w:t>13.1662</w:t>
            </w:r>
          </w:p>
        </w:tc>
        <w:tc>
          <w:tcPr>
            <w:tcW w:w="816" w:type="dxa"/>
            <w:tcBorders>
              <w:top w:val="nil"/>
              <w:left w:val="nil"/>
              <w:bottom w:val="nil"/>
              <w:right w:val="nil"/>
            </w:tcBorders>
          </w:tcPr>
          <w:p w14:paraId="724103E2" w14:textId="77777777" w:rsidR="00DC23ED" w:rsidRPr="004A41E7" w:rsidRDefault="00DC23ED" w:rsidP="00DC23ED">
            <w:pPr>
              <w:pStyle w:val="TableText"/>
              <w:rPr>
                <w:sz w:val="16"/>
                <w:szCs w:val="16"/>
                <w:lang w:eastAsia="en-AU"/>
              </w:rPr>
            </w:pPr>
            <w:r w:rsidRPr="004A41E7">
              <w:rPr>
                <w:sz w:val="16"/>
                <w:szCs w:val="16"/>
                <w:lang w:eastAsia="en-AU"/>
              </w:rPr>
              <w:t>13.8111</w:t>
            </w:r>
          </w:p>
        </w:tc>
        <w:tc>
          <w:tcPr>
            <w:tcW w:w="816" w:type="dxa"/>
            <w:tcBorders>
              <w:top w:val="nil"/>
              <w:left w:val="nil"/>
              <w:bottom w:val="nil"/>
              <w:right w:val="nil"/>
            </w:tcBorders>
          </w:tcPr>
          <w:p w14:paraId="433EE7F7" w14:textId="77777777" w:rsidR="00DC23ED" w:rsidRPr="004A41E7" w:rsidRDefault="00DC23ED" w:rsidP="00DC23ED">
            <w:pPr>
              <w:pStyle w:val="TableText"/>
              <w:rPr>
                <w:sz w:val="16"/>
                <w:szCs w:val="16"/>
                <w:lang w:eastAsia="en-AU"/>
              </w:rPr>
            </w:pPr>
            <w:r w:rsidRPr="004A41E7">
              <w:rPr>
                <w:sz w:val="16"/>
                <w:szCs w:val="16"/>
                <w:lang w:eastAsia="en-AU"/>
              </w:rPr>
              <w:t>13.8017</w:t>
            </w:r>
          </w:p>
        </w:tc>
        <w:tc>
          <w:tcPr>
            <w:tcW w:w="816" w:type="dxa"/>
            <w:tcBorders>
              <w:top w:val="nil"/>
              <w:left w:val="nil"/>
              <w:bottom w:val="nil"/>
              <w:right w:val="nil"/>
            </w:tcBorders>
          </w:tcPr>
          <w:p w14:paraId="5F55DA1A" w14:textId="77777777" w:rsidR="00DC23ED" w:rsidRPr="004A41E7" w:rsidRDefault="00DC23ED" w:rsidP="00DC23ED">
            <w:pPr>
              <w:pStyle w:val="TableText"/>
              <w:rPr>
                <w:sz w:val="16"/>
                <w:szCs w:val="16"/>
                <w:lang w:eastAsia="en-AU"/>
              </w:rPr>
            </w:pPr>
            <w:r w:rsidRPr="004A41E7">
              <w:rPr>
                <w:sz w:val="16"/>
                <w:szCs w:val="16"/>
                <w:lang w:eastAsia="en-AU"/>
              </w:rPr>
              <w:t>18.0686</w:t>
            </w:r>
          </w:p>
        </w:tc>
        <w:tc>
          <w:tcPr>
            <w:tcW w:w="808" w:type="dxa"/>
            <w:tcBorders>
              <w:top w:val="nil"/>
              <w:left w:val="nil"/>
              <w:bottom w:val="nil"/>
              <w:right w:val="nil"/>
            </w:tcBorders>
          </w:tcPr>
          <w:p w14:paraId="7B9CFC72" w14:textId="77777777" w:rsidR="00DC23ED" w:rsidRPr="004A41E7" w:rsidRDefault="00DC23ED" w:rsidP="00DC23ED">
            <w:pPr>
              <w:pStyle w:val="TableText"/>
              <w:rPr>
                <w:sz w:val="16"/>
                <w:szCs w:val="16"/>
                <w:lang w:eastAsia="en-AU"/>
              </w:rPr>
            </w:pPr>
            <w:r w:rsidRPr="004A41E7">
              <w:rPr>
                <w:sz w:val="16"/>
                <w:szCs w:val="16"/>
                <w:lang w:eastAsia="en-AU"/>
              </w:rPr>
              <w:t>19.6169</w:t>
            </w:r>
          </w:p>
        </w:tc>
        <w:tc>
          <w:tcPr>
            <w:tcW w:w="816" w:type="dxa"/>
            <w:tcBorders>
              <w:top w:val="nil"/>
              <w:left w:val="nil"/>
              <w:bottom w:val="nil"/>
              <w:right w:val="nil"/>
            </w:tcBorders>
          </w:tcPr>
          <w:p w14:paraId="508D9BEC" w14:textId="77777777" w:rsidR="00DC23ED" w:rsidRPr="004A41E7" w:rsidRDefault="00DC23ED" w:rsidP="00DC23ED">
            <w:pPr>
              <w:pStyle w:val="TableText"/>
              <w:rPr>
                <w:sz w:val="16"/>
                <w:szCs w:val="16"/>
                <w:lang w:eastAsia="en-AU"/>
              </w:rPr>
            </w:pPr>
            <w:r w:rsidRPr="004A41E7">
              <w:rPr>
                <w:sz w:val="16"/>
                <w:szCs w:val="16"/>
                <w:lang w:eastAsia="en-AU"/>
              </w:rPr>
              <w:t>19.6096</w:t>
            </w:r>
          </w:p>
        </w:tc>
        <w:tc>
          <w:tcPr>
            <w:tcW w:w="816" w:type="dxa"/>
            <w:tcBorders>
              <w:top w:val="nil"/>
              <w:left w:val="nil"/>
              <w:bottom w:val="nil"/>
              <w:right w:val="nil"/>
            </w:tcBorders>
          </w:tcPr>
          <w:p w14:paraId="63A385F9" w14:textId="77777777" w:rsidR="00DC23ED" w:rsidRPr="004A41E7" w:rsidRDefault="00DC23ED" w:rsidP="00DC23ED">
            <w:pPr>
              <w:pStyle w:val="TableText"/>
              <w:rPr>
                <w:sz w:val="16"/>
                <w:szCs w:val="16"/>
                <w:lang w:eastAsia="en-AU"/>
              </w:rPr>
            </w:pPr>
            <w:r w:rsidRPr="004A41E7">
              <w:rPr>
                <w:sz w:val="16"/>
                <w:szCs w:val="16"/>
                <w:lang w:eastAsia="en-AU"/>
              </w:rPr>
              <w:t>19.6017</w:t>
            </w:r>
          </w:p>
        </w:tc>
        <w:tc>
          <w:tcPr>
            <w:tcW w:w="816" w:type="dxa"/>
            <w:tcBorders>
              <w:top w:val="nil"/>
              <w:left w:val="nil"/>
              <w:bottom w:val="nil"/>
              <w:right w:val="nil"/>
            </w:tcBorders>
          </w:tcPr>
          <w:p w14:paraId="1357881D" w14:textId="77777777" w:rsidR="00DC23ED" w:rsidRPr="004A41E7" w:rsidRDefault="00DC23ED" w:rsidP="00DC23ED">
            <w:pPr>
              <w:pStyle w:val="TableText"/>
              <w:rPr>
                <w:sz w:val="16"/>
                <w:szCs w:val="16"/>
                <w:lang w:eastAsia="en-AU"/>
              </w:rPr>
            </w:pPr>
            <w:r w:rsidRPr="004A41E7">
              <w:rPr>
                <w:sz w:val="16"/>
                <w:szCs w:val="16"/>
                <w:lang w:eastAsia="en-AU"/>
              </w:rPr>
              <w:t>20.5315</w:t>
            </w:r>
          </w:p>
        </w:tc>
        <w:tc>
          <w:tcPr>
            <w:tcW w:w="816" w:type="dxa"/>
            <w:tcBorders>
              <w:top w:val="nil"/>
              <w:left w:val="nil"/>
              <w:bottom w:val="nil"/>
              <w:right w:val="nil"/>
            </w:tcBorders>
          </w:tcPr>
          <w:p w14:paraId="200D6E2B" w14:textId="77777777" w:rsidR="00DC23ED" w:rsidRPr="004A41E7" w:rsidRDefault="00DC23ED" w:rsidP="00DC23ED">
            <w:pPr>
              <w:pStyle w:val="TableText"/>
              <w:rPr>
                <w:sz w:val="16"/>
                <w:szCs w:val="16"/>
                <w:lang w:eastAsia="en-AU"/>
              </w:rPr>
            </w:pPr>
            <w:r w:rsidRPr="004A41E7">
              <w:rPr>
                <w:sz w:val="16"/>
                <w:szCs w:val="16"/>
                <w:lang w:eastAsia="en-AU"/>
              </w:rPr>
              <w:t>20.5315</w:t>
            </w:r>
          </w:p>
        </w:tc>
        <w:tc>
          <w:tcPr>
            <w:tcW w:w="816" w:type="dxa"/>
            <w:tcBorders>
              <w:top w:val="nil"/>
              <w:left w:val="nil"/>
              <w:bottom w:val="nil"/>
              <w:right w:val="nil"/>
            </w:tcBorders>
          </w:tcPr>
          <w:p w14:paraId="3E4832D9" w14:textId="77777777" w:rsidR="00DC23ED" w:rsidRPr="004A41E7" w:rsidRDefault="00DC23ED" w:rsidP="00DC23ED">
            <w:pPr>
              <w:pStyle w:val="TableText"/>
              <w:rPr>
                <w:sz w:val="16"/>
                <w:szCs w:val="16"/>
                <w:lang w:eastAsia="en-AU"/>
              </w:rPr>
            </w:pPr>
            <w:r w:rsidRPr="004A41E7">
              <w:rPr>
                <w:sz w:val="16"/>
                <w:szCs w:val="16"/>
                <w:lang w:eastAsia="en-AU"/>
              </w:rPr>
              <w:t>20.5315</w:t>
            </w:r>
          </w:p>
        </w:tc>
        <w:tc>
          <w:tcPr>
            <w:tcW w:w="816" w:type="dxa"/>
            <w:tcBorders>
              <w:top w:val="nil"/>
              <w:left w:val="nil"/>
              <w:bottom w:val="nil"/>
              <w:right w:val="nil"/>
            </w:tcBorders>
          </w:tcPr>
          <w:p w14:paraId="72D396C1" w14:textId="77777777" w:rsidR="00DC23ED" w:rsidRPr="004A41E7" w:rsidRDefault="00DC23ED" w:rsidP="00DC23ED">
            <w:pPr>
              <w:pStyle w:val="TableText"/>
              <w:rPr>
                <w:sz w:val="16"/>
                <w:szCs w:val="16"/>
                <w:lang w:eastAsia="en-AU"/>
              </w:rPr>
            </w:pPr>
            <w:r w:rsidRPr="004A41E7">
              <w:rPr>
                <w:sz w:val="16"/>
                <w:szCs w:val="16"/>
                <w:lang w:eastAsia="en-AU"/>
              </w:rPr>
              <w:t>20.7894</w:t>
            </w:r>
          </w:p>
        </w:tc>
        <w:tc>
          <w:tcPr>
            <w:tcW w:w="816" w:type="dxa"/>
            <w:tcBorders>
              <w:top w:val="nil"/>
              <w:left w:val="nil"/>
              <w:bottom w:val="nil"/>
              <w:right w:val="nil"/>
            </w:tcBorders>
          </w:tcPr>
          <w:p w14:paraId="3A4B67D8" w14:textId="77777777" w:rsidR="00DC23ED" w:rsidRPr="004A41E7" w:rsidRDefault="00DC23ED" w:rsidP="00DC23ED">
            <w:pPr>
              <w:pStyle w:val="TableText"/>
              <w:rPr>
                <w:sz w:val="16"/>
                <w:szCs w:val="16"/>
                <w:lang w:eastAsia="en-AU"/>
              </w:rPr>
            </w:pPr>
            <w:r w:rsidRPr="004A41E7">
              <w:rPr>
                <w:sz w:val="16"/>
                <w:szCs w:val="16"/>
                <w:lang w:eastAsia="en-AU"/>
              </w:rPr>
              <w:t>20.7894</w:t>
            </w:r>
          </w:p>
        </w:tc>
        <w:tc>
          <w:tcPr>
            <w:tcW w:w="816" w:type="dxa"/>
            <w:tcBorders>
              <w:top w:val="nil"/>
              <w:left w:val="nil"/>
              <w:bottom w:val="nil"/>
              <w:right w:val="nil"/>
            </w:tcBorders>
          </w:tcPr>
          <w:p w14:paraId="79DB9B83" w14:textId="77777777" w:rsidR="00DC23ED" w:rsidRPr="004A41E7" w:rsidRDefault="00DC23ED" w:rsidP="00DC23ED">
            <w:pPr>
              <w:pStyle w:val="TableText"/>
              <w:rPr>
                <w:sz w:val="16"/>
                <w:szCs w:val="16"/>
                <w:lang w:eastAsia="en-AU"/>
              </w:rPr>
            </w:pPr>
            <w:r w:rsidRPr="004A41E7">
              <w:rPr>
                <w:sz w:val="16"/>
                <w:szCs w:val="16"/>
                <w:lang w:eastAsia="en-AU"/>
              </w:rPr>
              <w:t>20.7894</w:t>
            </w:r>
          </w:p>
        </w:tc>
        <w:tc>
          <w:tcPr>
            <w:tcW w:w="816" w:type="dxa"/>
            <w:tcBorders>
              <w:top w:val="nil"/>
              <w:left w:val="nil"/>
              <w:bottom w:val="nil"/>
              <w:right w:val="nil"/>
            </w:tcBorders>
          </w:tcPr>
          <w:p w14:paraId="78E9ECD1" w14:textId="77777777" w:rsidR="00DC23ED" w:rsidRPr="004A41E7" w:rsidRDefault="00DC23ED" w:rsidP="00DC23ED">
            <w:pPr>
              <w:pStyle w:val="TableText"/>
              <w:rPr>
                <w:sz w:val="16"/>
                <w:szCs w:val="16"/>
                <w:lang w:eastAsia="en-AU"/>
              </w:rPr>
            </w:pPr>
            <w:r w:rsidRPr="004A41E7">
              <w:rPr>
                <w:sz w:val="16"/>
                <w:szCs w:val="16"/>
                <w:lang w:eastAsia="en-AU"/>
              </w:rPr>
              <w:t>21.2558</w:t>
            </w:r>
          </w:p>
        </w:tc>
      </w:tr>
      <w:tr w:rsidR="00DC23ED" w:rsidRPr="004A41E7" w14:paraId="4D201687" w14:textId="77777777">
        <w:trPr>
          <w:trHeight w:val="219"/>
        </w:trPr>
        <w:tc>
          <w:tcPr>
            <w:tcW w:w="1050" w:type="dxa"/>
            <w:tcBorders>
              <w:top w:val="nil"/>
              <w:left w:val="nil"/>
              <w:bottom w:val="nil"/>
              <w:right w:val="nil"/>
            </w:tcBorders>
          </w:tcPr>
          <w:p w14:paraId="462F4EDF"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16" w:type="dxa"/>
            <w:tcBorders>
              <w:top w:val="nil"/>
              <w:left w:val="nil"/>
              <w:bottom w:val="nil"/>
              <w:right w:val="nil"/>
            </w:tcBorders>
          </w:tcPr>
          <w:p w14:paraId="1FF1A079" w14:textId="77777777" w:rsidR="00DC23ED" w:rsidRPr="004A41E7" w:rsidRDefault="00DC23ED" w:rsidP="00DC23ED">
            <w:pPr>
              <w:pStyle w:val="TableText"/>
              <w:rPr>
                <w:sz w:val="16"/>
                <w:szCs w:val="16"/>
                <w:lang w:eastAsia="en-AU"/>
              </w:rPr>
            </w:pPr>
            <w:r w:rsidRPr="004A41E7">
              <w:rPr>
                <w:sz w:val="16"/>
                <w:szCs w:val="16"/>
                <w:lang w:eastAsia="en-AU"/>
              </w:rPr>
              <w:t>12.8909</w:t>
            </w:r>
          </w:p>
        </w:tc>
        <w:tc>
          <w:tcPr>
            <w:tcW w:w="816" w:type="dxa"/>
            <w:tcBorders>
              <w:top w:val="nil"/>
              <w:left w:val="nil"/>
              <w:bottom w:val="nil"/>
              <w:right w:val="nil"/>
            </w:tcBorders>
          </w:tcPr>
          <w:p w14:paraId="13A6052C" w14:textId="77777777" w:rsidR="00DC23ED" w:rsidRPr="004A41E7" w:rsidRDefault="00DC23ED" w:rsidP="00DC23ED">
            <w:pPr>
              <w:pStyle w:val="TableText"/>
              <w:rPr>
                <w:sz w:val="16"/>
                <w:szCs w:val="16"/>
                <w:lang w:eastAsia="en-AU"/>
              </w:rPr>
            </w:pPr>
            <w:r w:rsidRPr="004A41E7">
              <w:rPr>
                <w:sz w:val="16"/>
                <w:szCs w:val="16"/>
                <w:lang w:eastAsia="en-AU"/>
              </w:rPr>
              <w:t>12.8820</w:t>
            </w:r>
          </w:p>
        </w:tc>
        <w:tc>
          <w:tcPr>
            <w:tcW w:w="816" w:type="dxa"/>
            <w:tcBorders>
              <w:top w:val="nil"/>
              <w:left w:val="nil"/>
              <w:bottom w:val="nil"/>
              <w:right w:val="nil"/>
            </w:tcBorders>
          </w:tcPr>
          <w:p w14:paraId="632119D6" w14:textId="77777777" w:rsidR="00DC23ED" w:rsidRPr="004A41E7" w:rsidRDefault="00DC23ED" w:rsidP="00DC23ED">
            <w:pPr>
              <w:pStyle w:val="TableText"/>
              <w:rPr>
                <w:sz w:val="16"/>
                <w:szCs w:val="16"/>
                <w:lang w:eastAsia="en-AU"/>
              </w:rPr>
            </w:pPr>
            <w:r w:rsidRPr="004A41E7">
              <w:rPr>
                <w:sz w:val="16"/>
                <w:szCs w:val="16"/>
                <w:lang w:eastAsia="en-AU"/>
              </w:rPr>
              <w:t>12.8721</w:t>
            </w:r>
          </w:p>
        </w:tc>
        <w:tc>
          <w:tcPr>
            <w:tcW w:w="816" w:type="dxa"/>
            <w:tcBorders>
              <w:top w:val="nil"/>
              <w:left w:val="nil"/>
              <w:bottom w:val="nil"/>
              <w:right w:val="nil"/>
            </w:tcBorders>
          </w:tcPr>
          <w:p w14:paraId="07E91112" w14:textId="77777777" w:rsidR="00DC23ED" w:rsidRPr="004A41E7" w:rsidRDefault="00DC23ED" w:rsidP="00DC23ED">
            <w:pPr>
              <w:pStyle w:val="TableText"/>
              <w:rPr>
                <w:sz w:val="16"/>
                <w:szCs w:val="16"/>
                <w:lang w:eastAsia="en-AU"/>
              </w:rPr>
            </w:pPr>
            <w:r w:rsidRPr="004A41E7">
              <w:rPr>
                <w:sz w:val="16"/>
                <w:szCs w:val="16"/>
                <w:lang w:eastAsia="en-AU"/>
              </w:rPr>
              <w:t>13.5142</w:t>
            </w:r>
          </w:p>
        </w:tc>
        <w:tc>
          <w:tcPr>
            <w:tcW w:w="816" w:type="dxa"/>
            <w:tcBorders>
              <w:top w:val="nil"/>
              <w:left w:val="nil"/>
              <w:bottom w:val="nil"/>
              <w:right w:val="nil"/>
            </w:tcBorders>
          </w:tcPr>
          <w:p w14:paraId="1340895A" w14:textId="77777777" w:rsidR="00DC23ED" w:rsidRPr="004A41E7" w:rsidRDefault="00DC23ED" w:rsidP="00DC23ED">
            <w:pPr>
              <w:pStyle w:val="TableText"/>
              <w:rPr>
                <w:sz w:val="16"/>
                <w:szCs w:val="16"/>
                <w:lang w:eastAsia="en-AU"/>
              </w:rPr>
            </w:pPr>
            <w:r w:rsidRPr="004A41E7">
              <w:rPr>
                <w:sz w:val="16"/>
                <w:szCs w:val="16"/>
                <w:lang w:eastAsia="en-AU"/>
              </w:rPr>
              <w:t>13.5043</w:t>
            </w:r>
          </w:p>
        </w:tc>
        <w:tc>
          <w:tcPr>
            <w:tcW w:w="816" w:type="dxa"/>
            <w:tcBorders>
              <w:top w:val="nil"/>
              <w:left w:val="nil"/>
              <w:bottom w:val="nil"/>
              <w:right w:val="nil"/>
            </w:tcBorders>
          </w:tcPr>
          <w:p w14:paraId="2DE202CF" w14:textId="77777777" w:rsidR="00DC23ED" w:rsidRPr="004A41E7" w:rsidRDefault="00DC23ED" w:rsidP="00DC23ED">
            <w:pPr>
              <w:pStyle w:val="TableText"/>
              <w:rPr>
                <w:sz w:val="16"/>
                <w:szCs w:val="16"/>
                <w:lang w:eastAsia="en-AU"/>
              </w:rPr>
            </w:pPr>
            <w:r w:rsidRPr="004A41E7">
              <w:rPr>
                <w:sz w:val="16"/>
                <w:szCs w:val="16"/>
                <w:lang w:eastAsia="en-AU"/>
              </w:rPr>
              <w:t>17.7145</w:t>
            </w:r>
          </w:p>
        </w:tc>
        <w:tc>
          <w:tcPr>
            <w:tcW w:w="808" w:type="dxa"/>
            <w:tcBorders>
              <w:top w:val="nil"/>
              <w:left w:val="nil"/>
              <w:bottom w:val="nil"/>
              <w:right w:val="nil"/>
            </w:tcBorders>
          </w:tcPr>
          <w:p w14:paraId="5292931E" w14:textId="77777777" w:rsidR="00DC23ED" w:rsidRPr="004A41E7" w:rsidRDefault="00DC23ED" w:rsidP="00DC23ED">
            <w:pPr>
              <w:pStyle w:val="TableText"/>
              <w:rPr>
                <w:sz w:val="16"/>
                <w:szCs w:val="16"/>
                <w:lang w:eastAsia="en-AU"/>
              </w:rPr>
            </w:pPr>
            <w:r w:rsidRPr="004A41E7">
              <w:rPr>
                <w:sz w:val="16"/>
                <w:szCs w:val="16"/>
                <w:lang w:eastAsia="en-AU"/>
              </w:rPr>
              <w:t>19.2589</w:t>
            </w:r>
          </w:p>
        </w:tc>
        <w:tc>
          <w:tcPr>
            <w:tcW w:w="816" w:type="dxa"/>
            <w:tcBorders>
              <w:top w:val="nil"/>
              <w:left w:val="nil"/>
              <w:bottom w:val="nil"/>
              <w:right w:val="nil"/>
            </w:tcBorders>
          </w:tcPr>
          <w:p w14:paraId="5C22D085" w14:textId="77777777" w:rsidR="00DC23ED" w:rsidRPr="004A41E7" w:rsidRDefault="00DC23ED" w:rsidP="00DC23ED">
            <w:pPr>
              <w:pStyle w:val="TableText"/>
              <w:rPr>
                <w:sz w:val="16"/>
                <w:szCs w:val="16"/>
                <w:lang w:eastAsia="en-AU"/>
              </w:rPr>
            </w:pPr>
            <w:r w:rsidRPr="004A41E7">
              <w:rPr>
                <w:sz w:val="16"/>
                <w:szCs w:val="16"/>
                <w:lang w:eastAsia="en-AU"/>
              </w:rPr>
              <w:t>19.2511</w:t>
            </w:r>
          </w:p>
        </w:tc>
        <w:tc>
          <w:tcPr>
            <w:tcW w:w="816" w:type="dxa"/>
            <w:tcBorders>
              <w:top w:val="nil"/>
              <w:left w:val="nil"/>
              <w:bottom w:val="nil"/>
              <w:right w:val="nil"/>
            </w:tcBorders>
          </w:tcPr>
          <w:p w14:paraId="3EA66A5D" w14:textId="77777777" w:rsidR="00DC23ED" w:rsidRPr="004A41E7" w:rsidRDefault="00DC23ED" w:rsidP="00DC23ED">
            <w:pPr>
              <w:pStyle w:val="TableText"/>
              <w:rPr>
                <w:sz w:val="16"/>
                <w:szCs w:val="16"/>
                <w:lang w:eastAsia="en-AU"/>
              </w:rPr>
            </w:pPr>
            <w:r w:rsidRPr="004A41E7">
              <w:rPr>
                <w:sz w:val="16"/>
                <w:szCs w:val="16"/>
                <w:lang w:eastAsia="en-AU"/>
              </w:rPr>
              <w:t>19.2425</w:t>
            </w:r>
          </w:p>
        </w:tc>
        <w:tc>
          <w:tcPr>
            <w:tcW w:w="816" w:type="dxa"/>
            <w:tcBorders>
              <w:top w:val="nil"/>
              <w:left w:val="nil"/>
              <w:bottom w:val="nil"/>
              <w:right w:val="nil"/>
            </w:tcBorders>
          </w:tcPr>
          <w:p w14:paraId="114B48C8" w14:textId="77777777" w:rsidR="00DC23ED" w:rsidRPr="004A41E7" w:rsidRDefault="00DC23ED" w:rsidP="00DC23ED">
            <w:pPr>
              <w:pStyle w:val="TableText"/>
              <w:rPr>
                <w:sz w:val="16"/>
                <w:szCs w:val="16"/>
                <w:lang w:eastAsia="en-AU"/>
              </w:rPr>
            </w:pPr>
            <w:r w:rsidRPr="004A41E7">
              <w:rPr>
                <w:sz w:val="16"/>
                <w:szCs w:val="16"/>
                <w:lang w:eastAsia="en-AU"/>
              </w:rPr>
              <w:t>20.1702</w:t>
            </w:r>
          </w:p>
        </w:tc>
        <w:tc>
          <w:tcPr>
            <w:tcW w:w="816" w:type="dxa"/>
            <w:tcBorders>
              <w:top w:val="nil"/>
              <w:left w:val="nil"/>
              <w:bottom w:val="nil"/>
              <w:right w:val="nil"/>
            </w:tcBorders>
          </w:tcPr>
          <w:p w14:paraId="1033CFB7" w14:textId="77777777" w:rsidR="00DC23ED" w:rsidRPr="004A41E7" w:rsidRDefault="00DC23ED" w:rsidP="00DC23ED">
            <w:pPr>
              <w:pStyle w:val="TableText"/>
              <w:rPr>
                <w:sz w:val="16"/>
                <w:szCs w:val="16"/>
                <w:lang w:eastAsia="en-AU"/>
              </w:rPr>
            </w:pPr>
            <w:r w:rsidRPr="004A41E7">
              <w:rPr>
                <w:sz w:val="16"/>
                <w:szCs w:val="16"/>
                <w:lang w:eastAsia="en-AU"/>
              </w:rPr>
              <w:t>20.1702</w:t>
            </w:r>
          </w:p>
        </w:tc>
        <w:tc>
          <w:tcPr>
            <w:tcW w:w="816" w:type="dxa"/>
            <w:tcBorders>
              <w:top w:val="nil"/>
              <w:left w:val="nil"/>
              <w:bottom w:val="nil"/>
              <w:right w:val="nil"/>
            </w:tcBorders>
          </w:tcPr>
          <w:p w14:paraId="2EB455A8" w14:textId="77777777" w:rsidR="00DC23ED" w:rsidRPr="004A41E7" w:rsidRDefault="00DC23ED" w:rsidP="00DC23ED">
            <w:pPr>
              <w:pStyle w:val="TableText"/>
              <w:rPr>
                <w:sz w:val="16"/>
                <w:szCs w:val="16"/>
                <w:lang w:eastAsia="en-AU"/>
              </w:rPr>
            </w:pPr>
            <w:r w:rsidRPr="004A41E7">
              <w:rPr>
                <w:sz w:val="16"/>
                <w:szCs w:val="16"/>
                <w:lang w:eastAsia="en-AU"/>
              </w:rPr>
              <w:t>20.1702</w:t>
            </w:r>
          </w:p>
        </w:tc>
        <w:tc>
          <w:tcPr>
            <w:tcW w:w="816" w:type="dxa"/>
            <w:tcBorders>
              <w:top w:val="nil"/>
              <w:left w:val="nil"/>
              <w:bottom w:val="nil"/>
              <w:right w:val="nil"/>
            </w:tcBorders>
          </w:tcPr>
          <w:p w14:paraId="5746CE05" w14:textId="77777777" w:rsidR="00DC23ED" w:rsidRPr="004A41E7" w:rsidRDefault="00DC23ED" w:rsidP="00DC23ED">
            <w:pPr>
              <w:pStyle w:val="TableText"/>
              <w:rPr>
                <w:sz w:val="16"/>
                <w:szCs w:val="16"/>
                <w:lang w:eastAsia="en-AU"/>
              </w:rPr>
            </w:pPr>
            <w:r w:rsidRPr="004A41E7">
              <w:rPr>
                <w:sz w:val="16"/>
                <w:szCs w:val="16"/>
                <w:lang w:eastAsia="en-AU"/>
              </w:rPr>
              <w:t>20.4278</w:t>
            </w:r>
          </w:p>
        </w:tc>
        <w:tc>
          <w:tcPr>
            <w:tcW w:w="816" w:type="dxa"/>
            <w:tcBorders>
              <w:top w:val="nil"/>
              <w:left w:val="nil"/>
              <w:bottom w:val="nil"/>
              <w:right w:val="nil"/>
            </w:tcBorders>
          </w:tcPr>
          <w:p w14:paraId="525A744D" w14:textId="77777777" w:rsidR="00DC23ED" w:rsidRPr="004A41E7" w:rsidRDefault="00DC23ED" w:rsidP="00DC23ED">
            <w:pPr>
              <w:pStyle w:val="TableText"/>
              <w:rPr>
                <w:sz w:val="16"/>
                <w:szCs w:val="16"/>
                <w:lang w:eastAsia="en-AU"/>
              </w:rPr>
            </w:pPr>
            <w:r w:rsidRPr="004A41E7">
              <w:rPr>
                <w:sz w:val="16"/>
                <w:szCs w:val="16"/>
                <w:lang w:eastAsia="en-AU"/>
              </w:rPr>
              <w:t>20.4278</w:t>
            </w:r>
          </w:p>
        </w:tc>
        <w:tc>
          <w:tcPr>
            <w:tcW w:w="816" w:type="dxa"/>
            <w:tcBorders>
              <w:top w:val="nil"/>
              <w:left w:val="nil"/>
              <w:bottom w:val="nil"/>
              <w:right w:val="nil"/>
            </w:tcBorders>
          </w:tcPr>
          <w:p w14:paraId="732C89AF" w14:textId="77777777" w:rsidR="00DC23ED" w:rsidRPr="004A41E7" w:rsidRDefault="00DC23ED" w:rsidP="00DC23ED">
            <w:pPr>
              <w:pStyle w:val="TableText"/>
              <w:rPr>
                <w:sz w:val="16"/>
                <w:szCs w:val="16"/>
                <w:lang w:eastAsia="en-AU"/>
              </w:rPr>
            </w:pPr>
            <w:r w:rsidRPr="004A41E7">
              <w:rPr>
                <w:sz w:val="16"/>
                <w:szCs w:val="16"/>
                <w:lang w:eastAsia="en-AU"/>
              </w:rPr>
              <w:t>20.4278</w:t>
            </w:r>
          </w:p>
        </w:tc>
        <w:tc>
          <w:tcPr>
            <w:tcW w:w="816" w:type="dxa"/>
            <w:tcBorders>
              <w:top w:val="nil"/>
              <w:left w:val="nil"/>
              <w:bottom w:val="nil"/>
              <w:right w:val="nil"/>
            </w:tcBorders>
          </w:tcPr>
          <w:p w14:paraId="0EAAE501" w14:textId="77777777" w:rsidR="00DC23ED" w:rsidRPr="004A41E7" w:rsidRDefault="00DC23ED" w:rsidP="00DC23ED">
            <w:pPr>
              <w:pStyle w:val="TableText"/>
              <w:rPr>
                <w:sz w:val="16"/>
                <w:szCs w:val="16"/>
                <w:lang w:eastAsia="en-AU"/>
              </w:rPr>
            </w:pPr>
            <w:r w:rsidRPr="004A41E7">
              <w:rPr>
                <w:sz w:val="16"/>
                <w:szCs w:val="16"/>
                <w:lang w:eastAsia="en-AU"/>
              </w:rPr>
              <w:t>20.8934</w:t>
            </w:r>
          </w:p>
        </w:tc>
      </w:tr>
      <w:tr w:rsidR="00DC23ED" w:rsidRPr="004A41E7" w14:paraId="3EA6356A" w14:textId="77777777">
        <w:trPr>
          <w:trHeight w:val="219"/>
        </w:trPr>
        <w:tc>
          <w:tcPr>
            <w:tcW w:w="1050" w:type="dxa"/>
            <w:tcBorders>
              <w:top w:val="nil"/>
              <w:left w:val="nil"/>
              <w:bottom w:val="nil"/>
              <w:right w:val="nil"/>
            </w:tcBorders>
          </w:tcPr>
          <w:p w14:paraId="630D179A"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16" w:type="dxa"/>
            <w:tcBorders>
              <w:top w:val="nil"/>
              <w:left w:val="nil"/>
              <w:bottom w:val="nil"/>
              <w:right w:val="nil"/>
            </w:tcBorders>
          </w:tcPr>
          <w:p w14:paraId="084F51A1" w14:textId="77777777" w:rsidR="00DC23ED" w:rsidRPr="004A41E7" w:rsidRDefault="00DC23ED" w:rsidP="00DC23ED">
            <w:pPr>
              <w:pStyle w:val="TableText"/>
              <w:rPr>
                <w:sz w:val="16"/>
                <w:szCs w:val="16"/>
                <w:lang w:eastAsia="en-AU"/>
              </w:rPr>
            </w:pPr>
            <w:r w:rsidRPr="004A41E7">
              <w:rPr>
                <w:sz w:val="16"/>
                <w:szCs w:val="16"/>
                <w:lang w:eastAsia="en-AU"/>
              </w:rPr>
              <w:t>12.6855</w:t>
            </w:r>
          </w:p>
        </w:tc>
        <w:tc>
          <w:tcPr>
            <w:tcW w:w="816" w:type="dxa"/>
            <w:tcBorders>
              <w:top w:val="nil"/>
              <w:left w:val="nil"/>
              <w:bottom w:val="nil"/>
              <w:right w:val="nil"/>
            </w:tcBorders>
          </w:tcPr>
          <w:p w14:paraId="65FB496E" w14:textId="77777777" w:rsidR="00DC23ED" w:rsidRPr="004A41E7" w:rsidRDefault="00DC23ED" w:rsidP="00DC23ED">
            <w:pPr>
              <w:pStyle w:val="TableText"/>
              <w:rPr>
                <w:sz w:val="16"/>
                <w:szCs w:val="16"/>
                <w:lang w:eastAsia="en-AU"/>
              </w:rPr>
            </w:pPr>
            <w:r w:rsidRPr="004A41E7">
              <w:rPr>
                <w:sz w:val="16"/>
                <w:szCs w:val="16"/>
                <w:lang w:eastAsia="en-AU"/>
              </w:rPr>
              <w:t>12.6763</w:t>
            </w:r>
          </w:p>
        </w:tc>
        <w:tc>
          <w:tcPr>
            <w:tcW w:w="816" w:type="dxa"/>
            <w:tcBorders>
              <w:top w:val="nil"/>
              <w:left w:val="nil"/>
              <w:bottom w:val="nil"/>
              <w:right w:val="nil"/>
            </w:tcBorders>
          </w:tcPr>
          <w:p w14:paraId="743CE6C9" w14:textId="77777777" w:rsidR="00DC23ED" w:rsidRPr="004A41E7" w:rsidRDefault="00DC23ED" w:rsidP="00DC23ED">
            <w:pPr>
              <w:pStyle w:val="TableText"/>
              <w:rPr>
                <w:sz w:val="16"/>
                <w:szCs w:val="16"/>
                <w:lang w:eastAsia="en-AU"/>
              </w:rPr>
            </w:pPr>
            <w:r w:rsidRPr="004A41E7">
              <w:rPr>
                <w:sz w:val="16"/>
                <w:szCs w:val="16"/>
                <w:lang w:eastAsia="en-AU"/>
              </w:rPr>
              <w:t>12.6659</w:t>
            </w:r>
          </w:p>
        </w:tc>
        <w:tc>
          <w:tcPr>
            <w:tcW w:w="816" w:type="dxa"/>
            <w:tcBorders>
              <w:top w:val="nil"/>
              <w:left w:val="nil"/>
              <w:bottom w:val="nil"/>
              <w:right w:val="nil"/>
            </w:tcBorders>
          </w:tcPr>
          <w:p w14:paraId="5F6EA773" w14:textId="77777777" w:rsidR="00DC23ED" w:rsidRPr="004A41E7" w:rsidRDefault="00DC23ED" w:rsidP="00DC23ED">
            <w:pPr>
              <w:pStyle w:val="TableText"/>
              <w:rPr>
                <w:sz w:val="16"/>
                <w:szCs w:val="16"/>
                <w:lang w:eastAsia="en-AU"/>
              </w:rPr>
            </w:pPr>
            <w:r w:rsidRPr="004A41E7">
              <w:rPr>
                <w:sz w:val="16"/>
                <w:szCs w:val="16"/>
                <w:lang w:eastAsia="en-AU"/>
              </w:rPr>
              <w:t>13.2741</w:t>
            </w:r>
          </w:p>
        </w:tc>
        <w:tc>
          <w:tcPr>
            <w:tcW w:w="816" w:type="dxa"/>
            <w:tcBorders>
              <w:top w:val="nil"/>
              <w:left w:val="nil"/>
              <w:bottom w:val="nil"/>
              <w:right w:val="nil"/>
            </w:tcBorders>
          </w:tcPr>
          <w:p w14:paraId="331ADF7D" w14:textId="77777777" w:rsidR="00DC23ED" w:rsidRPr="004A41E7" w:rsidRDefault="00DC23ED" w:rsidP="00DC23ED">
            <w:pPr>
              <w:pStyle w:val="TableText"/>
              <w:rPr>
                <w:sz w:val="16"/>
                <w:szCs w:val="16"/>
                <w:lang w:eastAsia="en-AU"/>
              </w:rPr>
            </w:pPr>
            <w:r w:rsidRPr="004A41E7">
              <w:rPr>
                <w:sz w:val="16"/>
                <w:szCs w:val="16"/>
                <w:lang w:eastAsia="en-AU"/>
              </w:rPr>
              <w:t>13.2635</w:t>
            </w:r>
          </w:p>
        </w:tc>
        <w:tc>
          <w:tcPr>
            <w:tcW w:w="816" w:type="dxa"/>
            <w:tcBorders>
              <w:top w:val="nil"/>
              <w:left w:val="nil"/>
              <w:bottom w:val="nil"/>
              <w:right w:val="nil"/>
            </w:tcBorders>
          </w:tcPr>
          <w:p w14:paraId="28FC89CA" w14:textId="77777777" w:rsidR="00DC23ED" w:rsidRPr="004A41E7" w:rsidRDefault="00DC23ED" w:rsidP="00DC23ED">
            <w:pPr>
              <w:pStyle w:val="TableText"/>
              <w:rPr>
                <w:sz w:val="16"/>
                <w:szCs w:val="16"/>
                <w:lang w:eastAsia="en-AU"/>
              </w:rPr>
            </w:pPr>
            <w:r w:rsidRPr="004A41E7">
              <w:rPr>
                <w:sz w:val="16"/>
                <w:szCs w:val="16"/>
                <w:lang w:eastAsia="en-AU"/>
              </w:rPr>
              <w:t>17.4085</w:t>
            </w:r>
          </w:p>
        </w:tc>
        <w:tc>
          <w:tcPr>
            <w:tcW w:w="808" w:type="dxa"/>
            <w:tcBorders>
              <w:top w:val="nil"/>
              <w:left w:val="nil"/>
              <w:bottom w:val="nil"/>
              <w:right w:val="nil"/>
            </w:tcBorders>
          </w:tcPr>
          <w:p w14:paraId="7B3ED9E1" w14:textId="77777777" w:rsidR="00DC23ED" w:rsidRPr="004A41E7" w:rsidRDefault="00DC23ED" w:rsidP="00DC23ED">
            <w:pPr>
              <w:pStyle w:val="TableText"/>
              <w:rPr>
                <w:sz w:val="16"/>
                <w:szCs w:val="16"/>
                <w:lang w:eastAsia="en-AU"/>
              </w:rPr>
            </w:pPr>
            <w:r w:rsidRPr="004A41E7">
              <w:rPr>
                <w:sz w:val="16"/>
                <w:szCs w:val="16"/>
                <w:lang w:eastAsia="en-AU"/>
              </w:rPr>
              <w:t>18.9214</w:t>
            </w:r>
          </w:p>
        </w:tc>
        <w:tc>
          <w:tcPr>
            <w:tcW w:w="816" w:type="dxa"/>
            <w:tcBorders>
              <w:top w:val="nil"/>
              <w:left w:val="nil"/>
              <w:bottom w:val="nil"/>
              <w:right w:val="nil"/>
            </w:tcBorders>
          </w:tcPr>
          <w:p w14:paraId="3539823A" w14:textId="77777777" w:rsidR="00DC23ED" w:rsidRPr="004A41E7" w:rsidRDefault="00DC23ED" w:rsidP="00DC23ED">
            <w:pPr>
              <w:pStyle w:val="TableText"/>
              <w:rPr>
                <w:sz w:val="16"/>
                <w:szCs w:val="16"/>
                <w:lang w:eastAsia="en-AU"/>
              </w:rPr>
            </w:pPr>
            <w:r w:rsidRPr="004A41E7">
              <w:rPr>
                <w:sz w:val="16"/>
                <w:szCs w:val="16"/>
                <w:lang w:eastAsia="en-AU"/>
              </w:rPr>
              <w:t>18.9132</w:t>
            </w:r>
          </w:p>
        </w:tc>
        <w:tc>
          <w:tcPr>
            <w:tcW w:w="816" w:type="dxa"/>
            <w:tcBorders>
              <w:top w:val="nil"/>
              <w:left w:val="nil"/>
              <w:bottom w:val="nil"/>
              <w:right w:val="nil"/>
            </w:tcBorders>
          </w:tcPr>
          <w:p w14:paraId="7A45BDB7" w14:textId="77777777" w:rsidR="00DC23ED" w:rsidRPr="004A41E7" w:rsidRDefault="00DC23ED" w:rsidP="00DC23ED">
            <w:pPr>
              <w:pStyle w:val="TableText"/>
              <w:rPr>
                <w:sz w:val="16"/>
                <w:szCs w:val="16"/>
                <w:lang w:eastAsia="en-AU"/>
              </w:rPr>
            </w:pPr>
            <w:r w:rsidRPr="004A41E7">
              <w:rPr>
                <w:sz w:val="16"/>
                <w:szCs w:val="16"/>
                <w:lang w:eastAsia="en-AU"/>
              </w:rPr>
              <w:t>18.9040</w:t>
            </w:r>
          </w:p>
        </w:tc>
        <w:tc>
          <w:tcPr>
            <w:tcW w:w="816" w:type="dxa"/>
            <w:tcBorders>
              <w:top w:val="nil"/>
              <w:left w:val="nil"/>
              <w:bottom w:val="nil"/>
              <w:right w:val="nil"/>
            </w:tcBorders>
          </w:tcPr>
          <w:p w14:paraId="608BFCBB" w14:textId="77777777" w:rsidR="00DC23ED" w:rsidRPr="004A41E7" w:rsidRDefault="00DC23ED" w:rsidP="00DC23ED">
            <w:pPr>
              <w:pStyle w:val="TableText"/>
              <w:rPr>
                <w:sz w:val="16"/>
                <w:szCs w:val="16"/>
                <w:lang w:eastAsia="en-AU"/>
              </w:rPr>
            </w:pPr>
            <w:r w:rsidRPr="004A41E7">
              <w:rPr>
                <w:sz w:val="16"/>
                <w:szCs w:val="16"/>
                <w:lang w:eastAsia="en-AU"/>
              </w:rPr>
              <w:t>19.8201</w:t>
            </w:r>
          </w:p>
        </w:tc>
        <w:tc>
          <w:tcPr>
            <w:tcW w:w="816" w:type="dxa"/>
            <w:tcBorders>
              <w:top w:val="nil"/>
              <w:left w:val="nil"/>
              <w:bottom w:val="nil"/>
              <w:right w:val="nil"/>
            </w:tcBorders>
          </w:tcPr>
          <w:p w14:paraId="756B7775" w14:textId="77777777" w:rsidR="00DC23ED" w:rsidRPr="004A41E7" w:rsidRDefault="00DC23ED" w:rsidP="00DC23ED">
            <w:pPr>
              <w:pStyle w:val="TableText"/>
              <w:rPr>
                <w:sz w:val="16"/>
                <w:szCs w:val="16"/>
                <w:lang w:eastAsia="en-AU"/>
              </w:rPr>
            </w:pPr>
            <w:r w:rsidRPr="004A41E7">
              <w:rPr>
                <w:sz w:val="16"/>
                <w:szCs w:val="16"/>
                <w:lang w:eastAsia="en-AU"/>
              </w:rPr>
              <w:t>19.8201</w:t>
            </w:r>
          </w:p>
        </w:tc>
        <w:tc>
          <w:tcPr>
            <w:tcW w:w="816" w:type="dxa"/>
            <w:tcBorders>
              <w:top w:val="nil"/>
              <w:left w:val="nil"/>
              <w:bottom w:val="nil"/>
              <w:right w:val="nil"/>
            </w:tcBorders>
          </w:tcPr>
          <w:p w14:paraId="36D2C86D" w14:textId="77777777" w:rsidR="00DC23ED" w:rsidRPr="004A41E7" w:rsidRDefault="00DC23ED" w:rsidP="00DC23ED">
            <w:pPr>
              <w:pStyle w:val="TableText"/>
              <w:rPr>
                <w:sz w:val="16"/>
                <w:szCs w:val="16"/>
                <w:lang w:eastAsia="en-AU"/>
              </w:rPr>
            </w:pPr>
            <w:r w:rsidRPr="004A41E7">
              <w:rPr>
                <w:sz w:val="16"/>
                <w:szCs w:val="16"/>
                <w:lang w:eastAsia="en-AU"/>
              </w:rPr>
              <w:t>19.8201</w:t>
            </w:r>
          </w:p>
        </w:tc>
        <w:tc>
          <w:tcPr>
            <w:tcW w:w="816" w:type="dxa"/>
            <w:tcBorders>
              <w:top w:val="nil"/>
              <w:left w:val="nil"/>
              <w:bottom w:val="nil"/>
              <w:right w:val="nil"/>
            </w:tcBorders>
          </w:tcPr>
          <w:p w14:paraId="4F5FE06D" w14:textId="77777777" w:rsidR="00DC23ED" w:rsidRPr="004A41E7" w:rsidRDefault="00DC23ED" w:rsidP="00DC23ED">
            <w:pPr>
              <w:pStyle w:val="TableText"/>
              <w:rPr>
                <w:sz w:val="16"/>
                <w:szCs w:val="16"/>
                <w:lang w:eastAsia="en-AU"/>
              </w:rPr>
            </w:pPr>
            <w:r w:rsidRPr="004A41E7">
              <w:rPr>
                <w:sz w:val="16"/>
                <w:szCs w:val="16"/>
                <w:lang w:eastAsia="en-AU"/>
              </w:rPr>
              <w:t>20.0742</w:t>
            </w:r>
          </w:p>
        </w:tc>
        <w:tc>
          <w:tcPr>
            <w:tcW w:w="816" w:type="dxa"/>
            <w:tcBorders>
              <w:top w:val="nil"/>
              <w:left w:val="nil"/>
              <w:bottom w:val="nil"/>
              <w:right w:val="nil"/>
            </w:tcBorders>
          </w:tcPr>
          <w:p w14:paraId="2C31A5D7" w14:textId="77777777" w:rsidR="00DC23ED" w:rsidRPr="004A41E7" w:rsidRDefault="00DC23ED" w:rsidP="00DC23ED">
            <w:pPr>
              <w:pStyle w:val="TableText"/>
              <w:rPr>
                <w:sz w:val="16"/>
                <w:szCs w:val="16"/>
                <w:lang w:eastAsia="en-AU"/>
              </w:rPr>
            </w:pPr>
            <w:r w:rsidRPr="004A41E7">
              <w:rPr>
                <w:sz w:val="16"/>
                <w:szCs w:val="16"/>
                <w:lang w:eastAsia="en-AU"/>
              </w:rPr>
              <w:t>20.0742</w:t>
            </w:r>
          </w:p>
        </w:tc>
        <w:tc>
          <w:tcPr>
            <w:tcW w:w="816" w:type="dxa"/>
            <w:tcBorders>
              <w:top w:val="nil"/>
              <w:left w:val="nil"/>
              <w:bottom w:val="nil"/>
              <w:right w:val="nil"/>
            </w:tcBorders>
          </w:tcPr>
          <w:p w14:paraId="07B406B2" w14:textId="77777777" w:rsidR="00DC23ED" w:rsidRPr="004A41E7" w:rsidRDefault="00DC23ED" w:rsidP="00DC23ED">
            <w:pPr>
              <w:pStyle w:val="TableText"/>
              <w:rPr>
                <w:sz w:val="16"/>
                <w:szCs w:val="16"/>
                <w:lang w:eastAsia="en-AU"/>
              </w:rPr>
            </w:pPr>
            <w:r w:rsidRPr="004A41E7">
              <w:rPr>
                <w:sz w:val="16"/>
                <w:szCs w:val="16"/>
                <w:lang w:eastAsia="en-AU"/>
              </w:rPr>
              <w:t>20.0742</w:t>
            </w:r>
          </w:p>
        </w:tc>
        <w:tc>
          <w:tcPr>
            <w:tcW w:w="816" w:type="dxa"/>
            <w:tcBorders>
              <w:top w:val="nil"/>
              <w:left w:val="nil"/>
              <w:bottom w:val="nil"/>
              <w:right w:val="nil"/>
            </w:tcBorders>
          </w:tcPr>
          <w:p w14:paraId="2071891F" w14:textId="77777777" w:rsidR="00DC23ED" w:rsidRPr="004A41E7" w:rsidRDefault="00DC23ED" w:rsidP="00DC23ED">
            <w:pPr>
              <w:pStyle w:val="TableText"/>
              <w:rPr>
                <w:sz w:val="16"/>
                <w:szCs w:val="16"/>
                <w:lang w:eastAsia="en-AU"/>
              </w:rPr>
            </w:pPr>
            <w:r w:rsidRPr="004A41E7">
              <w:rPr>
                <w:sz w:val="16"/>
                <w:szCs w:val="16"/>
                <w:lang w:eastAsia="en-AU"/>
              </w:rPr>
              <w:t>20.5366</w:t>
            </w:r>
          </w:p>
        </w:tc>
      </w:tr>
      <w:tr w:rsidR="00DC23ED" w:rsidRPr="004A41E7" w14:paraId="417CF796" w14:textId="77777777">
        <w:trPr>
          <w:trHeight w:val="219"/>
        </w:trPr>
        <w:tc>
          <w:tcPr>
            <w:tcW w:w="1050" w:type="dxa"/>
            <w:tcBorders>
              <w:top w:val="nil"/>
              <w:left w:val="nil"/>
              <w:bottom w:val="nil"/>
              <w:right w:val="nil"/>
            </w:tcBorders>
          </w:tcPr>
          <w:p w14:paraId="095C0478"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16" w:type="dxa"/>
            <w:tcBorders>
              <w:top w:val="nil"/>
              <w:left w:val="nil"/>
              <w:bottom w:val="nil"/>
              <w:right w:val="nil"/>
            </w:tcBorders>
          </w:tcPr>
          <w:p w14:paraId="2A2424B8" w14:textId="77777777" w:rsidR="00DC23ED" w:rsidRPr="004A41E7" w:rsidRDefault="00DC23ED" w:rsidP="00DC23ED">
            <w:pPr>
              <w:pStyle w:val="TableText"/>
              <w:rPr>
                <w:sz w:val="16"/>
                <w:szCs w:val="16"/>
                <w:lang w:eastAsia="en-AU"/>
              </w:rPr>
            </w:pPr>
            <w:r w:rsidRPr="004A41E7">
              <w:rPr>
                <w:sz w:val="16"/>
                <w:szCs w:val="16"/>
                <w:lang w:eastAsia="en-AU"/>
              </w:rPr>
              <w:t>12.3797</w:t>
            </w:r>
          </w:p>
        </w:tc>
        <w:tc>
          <w:tcPr>
            <w:tcW w:w="816" w:type="dxa"/>
            <w:tcBorders>
              <w:top w:val="nil"/>
              <w:left w:val="nil"/>
              <w:bottom w:val="nil"/>
              <w:right w:val="nil"/>
            </w:tcBorders>
          </w:tcPr>
          <w:p w14:paraId="47A1785E" w14:textId="77777777" w:rsidR="00DC23ED" w:rsidRPr="004A41E7" w:rsidRDefault="00DC23ED" w:rsidP="00DC23ED">
            <w:pPr>
              <w:pStyle w:val="TableText"/>
              <w:rPr>
                <w:sz w:val="16"/>
                <w:szCs w:val="16"/>
                <w:lang w:eastAsia="en-AU"/>
              </w:rPr>
            </w:pPr>
            <w:r w:rsidRPr="004A41E7">
              <w:rPr>
                <w:sz w:val="16"/>
                <w:szCs w:val="16"/>
                <w:lang w:eastAsia="en-AU"/>
              </w:rPr>
              <w:t>12.3697</w:t>
            </w:r>
          </w:p>
        </w:tc>
        <w:tc>
          <w:tcPr>
            <w:tcW w:w="816" w:type="dxa"/>
            <w:tcBorders>
              <w:top w:val="nil"/>
              <w:left w:val="nil"/>
              <w:bottom w:val="nil"/>
              <w:right w:val="nil"/>
            </w:tcBorders>
          </w:tcPr>
          <w:p w14:paraId="1893799B" w14:textId="77777777" w:rsidR="00DC23ED" w:rsidRPr="004A41E7" w:rsidRDefault="00DC23ED" w:rsidP="00DC23ED">
            <w:pPr>
              <w:pStyle w:val="TableText"/>
              <w:rPr>
                <w:sz w:val="16"/>
                <w:szCs w:val="16"/>
                <w:lang w:eastAsia="en-AU"/>
              </w:rPr>
            </w:pPr>
            <w:r w:rsidRPr="004A41E7">
              <w:rPr>
                <w:sz w:val="16"/>
                <w:szCs w:val="16"/>
                <w:lang w:eastAsia="en-AU"/>
              </w:rPr>
              <w:t>12.3583</w:t>
            </w:r>
          </w:p>
        </w:tc>
        <w:tc>
          <w:tcPr>
            <w:tcW w:w="816" w:type="dxa"/>
            <w:tcBorders>
              <w:top w:val="nil"/>
              <w:left w:val="nil"/>
              <w:bottom w:val="nil"/>
              <w:right w:val="nil"/>
            </w:tcBorders>
          </w:tcPr>
          <w:p w14:paraId="6CACDF69" w14:textId="77777777" w:rsidR="00DC23ED" w:rsidRPr="004A41E7" w:rsidRDefault="00DC23ED" w:rsidP="00DC23ED">
            <w:pPr>
              <w:pStyle w:val="TableText"/>
              <w:rPr>
                <w:sz w:val="16"/>
                <w:szCs w:val="16"/>
                <w:lang w:eastAsia="en-AU"/>
              </w:rPr>
            </w:pPr>
            <w:r w:rsidRPr="004A41E7">
              <w:rPr>
                <w:sz w:val="16"/>
                <w:szCs w:val="16"/>
                <w:lang w:eastAsia="en-AU"/>
              </w:rPr>
              <w:t>12.9641</w:t>
            </w:r>
          </w:p>
        </w:tc>
        <w:tc>
          <w:tcPr>
            <w:tcW w:w="816" w:type="dxa"/>
            <w:tcBorders>
              <w:top w:val="nil"/>
              <w:left w:val="nil"/>
              <w:bottom w:val="nil"/>
              <w:right w:val="nil"/>
            </w:tcBorders>
          </w:tcPr>
          <w:p w14:paraId="3F03B083" w14:textId="77777777" w:rsidR="00DC23ED" w:rsidRPr="004A41E7" w:rsidRDefault="00DC23ED" w:rsidP="00DC23ED">
            <w:pPr>
              <w:pStyle w:val="TableText"/>
              <w:rPr>
                <w:sz w:val="16"/>
                <w:szCs w:val="16"/>
                <w:lang w:eastAsia="en-AU"/>
              </w:rPr>
            </w:pPr>
            <w:r w:rsidRPr="004A41E7">
              <w:rPr>
                <w:sz w:val="16"/>
                <w:szCs w:val="16"/>
                <w:lang w:eastAsia="en-AU"/>
              </w:rPr>
              <w:t>12.9525</w:t>
            </w:r>
          </w:p>
        </w:tc>
        <w:tc>
          <w:tcPr>
            <w:tcW w:w="816" w:type="dxa"/>
            <w:tcBorders>
              <w:top w:val="nil"/>
              <w:left w:val="nil"/>
              <w:bottom w:val="nil"/>
              <w:right w:val="nil"/>
            </w:tcBorders>
          </w:tcPr>
          <w:p w14:paraId="0B9764B0" w14:textId="77777777" w:rsidR="00DC23ED" w:rsidRPr="004A41E7" w:rsidRDefault="00DC23ED" w:rsidP="00DC23ED">
            <w:pPr>
              <w:pStyle w:val="TableText"/>
              <w:rPr>
                <w:sz w:val="16"/>
                <w:szCs w:val="16"/>
                <w:lang w:eastAsia="en-AU"/>
              </w:rPr>
            </w:pPr>
            <w:r w:rsidRPr="004A41E7">
              <w:rPr>
                <w:sz w:val="16"/>
                <w:szCs w:val="16"/>
                <w:lang w:eastAsia="en-AU"/>
              </w:rPr>
              <w:t>17.0380</w:t>
            </w:r>
          </w:p>
        </w:tc>
        <w:tc>
          <w:tcPr>
            <w:tcW w:w="808" w:type="dxa"/>
            <w:tcBorders>
              <w:top w:val="nil"/>
              <w:left w:val="nil"/>
              <w:bottom w:val="nil"/>
              <w:right w:val="nil"/>
            </w:tcBorders>
          </w:tcPr>
          <w:p w14:paraId="49FE7846" w14:textId="77777777" w:rsidR="00DC23ED" w:rsidRPr="004A41E7" w:rsidRDefault="00DC23ED" w:rsidP="00DC23ED">
            <w:pPr>
              <w:pStyle w:val="TableText"/>
              <w:rPr>
                <w:sz w:val="16"/>
                <w:szCs w:val="16"/>
                <w:lang w:eastAsia="en-AU"/>
              </w:rPr>
            </w:pPr>
            <w:r w:rsidRPr="004A41E7">
              <w:rPr>
                <w:sz w:val="16"/>
                <w:szCs w:val="16"/>
                <w:lang w:eastAsia="en-AU"/>
              </w:rPr>
              <w:t>18.5479</w:t>
            </w:r>
          </w:p>
        </w:tc>
        <w:tc>
          <w:tcPr>
            <w:tcW w:w="816" w:type="dxa"/>
            <w:tcBorders>
              <w:top w:val="nil"/>
              <w:left w:val="nil"/>
              <w:bottom w:val="nil"/>
              <w:right w:val="nil"/>
            </w:tcBorders>
          </w:tcPr>
          <w:p w14:paraId="4258E215" w14:textId="77777777" w:rsidR="00DC23ED" w:rsidRPr="004A41E7" w:rsidRDefault="00DC23ED" w:rsidP="00DC23ED">
            <w:pPr>
              <w:pStyle w:val="TableText"/>
              <w:rPr>
                <w:sz w:val="16"/>
                <w:szCs w:val="16"/>
                <w:lang w:eastAsia="en-AU"/>
              </w:rPr>
            </w:pPr>
            <w:r w:rsidRPr="004A41E7">
              <w:rPr>
                <w:sz w:val="16"/>
                <w:szCs w:val="16"/>
                <w:lang w:eastAsia="en-AU"/>
              </w:rPr>
              <w:t>18.5392</w:t>
            </w:r>
          </w:p>
        </w:tc>
        <w:tc>
          <w:tcPr>
            <w:tcW w:w="816" w:type="dxa"/>
            <w:tcBorders>
              <w:top w:val="nil"/>
              <w:left w:val="nil"/>
              <w:bottom w:val="nil"/>
              <w:right w:val="nil"/>
            </w:tcBorders>
          </w:tcPr>
          <w:p w14:paraId="66E6127F" w14:textId="77777777" w:rsidR="00DC23ED" w:rsidRPr="004A41E7" w:rsidRDefault="00DC23ED" w:rsidP="00DC23ED">
            <w:pPr>
              <w:pStyle w:val="TableText"/>
              <w:rPr>
                <w:sz w:val="16"/>
                <w:szCs w:val="16"/>
                <w:lang w:eastAsia="en-AU"/>
              </w:rPr>
            </w:pPr>
            <w:r w:rsidRPr="004A41E7">
              <w:rPr>
                <w:sz w:val="16"/>
                <w:szCs w:val="16"/>
                <w:lang w:eastAsia="en-AU"/>
              </w:rPr>
              <w:t>18.5293</w:t>
            </w:r>
          </w:p>
        </w:tc>
        <w:tc>
          <w:tcPr>
            <w:tcW w:w="816" w:type="dxa"/>
            <w:tcBorders>
              <w:top w:val="nil"/>
              <w:left w:val="nil"/>
              <w:bottom w:val="nil"/>
              <w:right w:val="nil"/>
            </w:tcBorders>
          </w:tcPr>
          <w:p w14:paraId="23608E4C" w14:textId="77777777" w:rsidR="00DC23ED" w:rsidRPr="004A41E7" w:rsidRDefault="00DC23ED" w:rsidP="00DC23ED">
            <w:pPr>
              <w:pStyle w:val="TableText"/>
              <w:rPr>
                <w:sz w:val="16"/>
                <w:szCs w:val="16"/>
                <w:lang w:eastAsia="en-AU"/>
              </w:rPr>
            </w:pPr>
            <w:r w:rsidRPr="004A41E7">
              <w:rPr>
                <w:sz w:val="16"/>
                <w:szCs w:val="16"/>
                <w:lang w:eastAsia="en-AU"/>
              </w:rPr>
              <w:t>19.4432</w:t>
            </w:r>
          </w:p>
        </w:tc>
        <w:tc>
          <w:tcPr>
            <w:tcW w:w="816" w:type="dxa"/>
            <w:tcBorders>
              <w:top w:val="nil"/>
              <w:left w:val="nil"/>
              <w:bottom w:val="nil"/>
              <w:right w:val="nil"/>
            </w:tcBorders>
          </w:tcPr>
          <w:p w14:paraId="4A3FAC43" w14:textId="77777777" w:rsidR="00DC23ED" w:rsidRPr="004A41E7" w:rsidRDefault="00DC23ED" w:rsidP="00DC23ED">
            <w:pPr>
              <w:pStyle w:val="TableText"/>
              <w:rPr>
                <w:sz w:val="16"/>
                <w:szCs w:val="16"/>
                <w:lang w:eastAsia="en-AU"/>
              </w:rPr>
            </w:pPr>
            <w:r w:rsidRPr="004A41E7">
              <w:rPr>
                <w:sz w:val="16"/>
                <w:szCs w:val="16"/>
                <w:lang w:eastAsia="en-AU"/>
              </w:rPr>
              <w:t>19.4432</w:t>
            </w:r>
          </w:p>
        </w:tc>
        <w:tc>
          <w:tcPr>
            <w:tcW w:w="816" w:type="dxa"/>
            <w:tcBorders>
              <w:top w:val="nil"/>
              <w:left w:val="nil"/>
              <w:bottom w:val="nil"/>
              <w:right w:val="nil"/>
            </w:tcBorders>
          </w:tcPr>
          <w:p w14:paraId="07C05817" w14:textId="77777777" w:rsidR="00DC23ED" w:rsidRPr="004A41E7" w:rsidRDefault="00DC23ED" w:rsidP="00DC23ED">
            <w:pPr>
              <w:pStyle w:val="TableText"/>
              <w:rPr>
                <w:sz w:val="16"/>
                <w:szCs w:val="16"/>
                <w:lang w:eastAsia="en-AU"/>
              </w:rPr>
            </w:pPr>
            <w:r w:rsidRPr="004A41E7">
              <w:rPr>
                <w:sz w:val="16"/>
                <w:szCs w:val="16"/>
                <w:lang w:eastAsia="en-AU"/>
              </w:rPr>
              <w:t>19.4432</w:t>
            </w:r>
          </w:p>
        </w:tc>
        <w:tc>
          <w:tcPr>
            <w:tcW w:w="816" w:type="dxa"/>
            <w:tcBorders>
              <w:top w:val="nil"/>
              <w:left w:val="nil"/>
              <w:bottom w:val="nil"/>
              <w:right w:val="nil"/>
            </w:tcBorders>
          </w:tcPr>
          <w:p w14:paraId="79002459" w14:textId="77777777" w:rsidR="00DC23ED" w:rsidRPr="004A41E7" w:rsidRDefault="00DC23ED" w:rsidP="00DC23ED">
            <w:pPr>
              <w:pStyle w:val="TableText"/>
              <w:rPr>
                <w:sz w:val="16"/>
                <w:szCs w:val="16"/>
                <w:lang w:eastAsia="en-AU"/>
              </w:rPr>
            </w:pPr>
            <w:r w:rsidRPr="004A41E7">
              <w:rPr>
                <w:sz w:val="16"/>
                <w:szCs w:val="16"/>
                <w:lang w:eastAsia="en-AU"/>
              </w:rPr>
              <w:t>19.6971</w:t>
            </w:r>
          </w:p>
        </w:tc>
        <w:tc>
          <w:tcPr>
            <w:tcW w:w="816" w:type="dxa"/>
            <w:tcBorders>
              <w:top w:val="nil"/>
              <w:left w:val="nil"/>
              <w:bottom w:val="nil"/>
              <w:right w:val="nil"/>
            </w:tcBorders>
          </w:tcPr>
          <w:p w14:paraId="157F5ACD" w14:textId="77777777" w:rsidR="00DC23ED" w:rsidRPr="004A41E7" w:rsidRDefault="00DC23ED" w:rsidP="00DC23ED">
            <w:pPr>
              <w:pStyle w:val="TableText"/>
              <w:rPr>
                <w:sz w:val="16"/>
                <w:szCs w:val="16"/>
                <w:lang w:eastAsia="en-AU"/>
              </w:rPr>
            </w:pPr>
            <w:r w:rsidRPr="004A41E7">
              <w:rPr>
                <w:sz w:val="16"/>
                <w:szCs w:val="16"/>
                <w:lang w:eastAsia="en-AU"/>
              </w:rPr>
              <w:t>19.6971</w:t>
            </w:r>
          </w:p>
        </w:tc>
        <w:tc>
          <w:tcPr>
            <w:tcW w:w="816" w:type="dxa"/>
            <w:tcBorders>
              <w:top w:val="nil"/>
              <w:left w:val="nil"/>
              <w:bottom w:val="nil"/>
              <w:right w:val="nil"/>
            </w:tcBorders>
          </w:tcPr>
          <w:p w14:paraId="51CB36AD" w14:textId="77777777" w:rsidR="00DC23ED" w:rsidRPr="004A41E7" w:rsidRDefault="00DC23ED" w:rsidP="00DC23ED">
            <w:pPr>
              <w:pStyle w:val="TableText"/>
              <w:rPr>
                <w:sz w:val="16"/>
                <w:szCs w:val="16"/>
                <w:lang w:eastAsia="en-AU"/>
              </w:rPr>
            </w:pPr>
            <w:r w:rsidRPr="004A41E7">
              <w:rPr>
                <w:sz w:val="16"/>
                <w:szCs w:val="16"/>
                <w:lang w:eastAsia="en-AU"/>
              </w:rPr>
              <w:t>19.6971</w:t>
            </w:r>
          </w:p>
        </w:tc>
        <w:tc>
          <w:tcPr>
            <w:tcW w:w="816" w:type="dxa"/>
            <w:tcBorders>
              <w:top w:val="nil"/>
              <w:left w:val="nil"/>
              <w:bottom w:val="nil"/>
              <w:right w:val="nil"/>
            </w:tcBorders>
          </w:tcPr>
          <w:p w14:paraId="7BFD5A45" w14:textId="77777777" w:rsidR="00DC23ED" w:rsidRPr="004A41E7" w:rsidRDefault="00DC23ED" w:rsidP="00DC23ED">
            <w:pPr>
              <w:pStyle w:val="TableText"/>
              <w:rPr>
                <w:sz w:val="16"/>
                <w:szCs w:val="16"/>
                <w:lang w:eastAsia="en-AU"/>
              </w:rPr>
            </w:pPr>
            <w:r w:rsidRPr="004A41E7">
              <w:rPr>
                <w:sz w:val="16"/>
                <w:szCs w:val="16"/>
                <w:lang w:eastAsia="en-AU"/>
              </w:rPr>
              <w:t>20.1588</w:t>
            </w:r>
          </w:p>
        </w:tc>
      </w:tr>
      <w:tr w:rsidR="00DC23ED" w:rsidRPr="004A41E7" w14:paraId="09476164" w14:textId="77777777">
        <w:trPr>
          <w:trHeight w:val="219"/>
        </w:trPr>
        <w:tc>
          <w:tcPr>
            <w:tcW w:w="1050" w:type="dxa"/>
            <w:tcBorders>
              <w:top w:val="nil"/>
              <w:left w:val="nil"/>
              <w:bottom w:val="nil"/>
              <w:right w:val="nil"/>
            </w:tcBorders>
          </w:tcPr>
          <w:p w14:paraId="72330C55"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16" w:type="dxa"/>
            <w:tcBorders>
              <w:top w:val="nil"/>
              <w:left w:val="nil"/>
              <w:bottom w:val="nil"/>
              <w:right w:val="nil"/>
            </w:tcBorders>
          </w:tcPr>
          <w:p w14:paraId="2B6D06BA" w14:textId="77777777" w:rsidR="00DC23ED" w:rsidRPr="004A41E7" w:rsidRDefault="00DC23ED" w:rsidP="00DC23ED">
            <w:pPr>
              <w:pStyle w:val="TableText"/>
              <w:rPr>
                <w:sz w:val="16"/>
                <w:szCs w:val="16"/>
                <w:lang w:eastAsia="en-AU"/>
              </w:rPr>
            </w:pPr>
            <w:r w:rsidRPr="004A41E7">
              <w:rPr>
                <w:sz w:val="16"/>
                <w:szCs w:val="16"/>
                <w:lang w:eastAsia="en-AU"/>
              </w:rPr>
              <w:t>12.0683</w:t>
            </w:r>
          </w:p>
        </w:tc>
        <w:tc>
          <w:tcPr>
            <w:tcW w:w="816" w:type="dxa"/>
            <w:tcBorders>
              <w:top w:val="nil"/>
              <w:left w:val="nil"/>
              <w:bottom w:val="nil"/>
              <w:right w:val="nil"/>
            </w:tcBorders>
          </w:tcPr>
          <w:p w14:paraId="10A7CC23" w14:textId="77777777" w:rsidR="00DC23ED" w:rsidRPr="004A41E7" w:rsidRDefault="00DC23ED" w:rsidP="00DC23ED">
            <w:pPr>
              <w:pStyle w:val="TableText"/>
              <w:rPr>
                <w:sz w:val="16"/>
                <w:szCs w:val="16"/>
                <w:lang w:eastAsia="en-AU"/>
              </w:rPr>
            </w:pPr>
            <w:r w:rsidRPr="004A41E7">
              <w:rPr>
                <w:sz w:val="16"/>
                <w:szCs w:val="16"/>
                <w:lang w:eastAsia="en-AU"/>
              </w:rPr>
              <w:t>12.0580</w:t>
            </w:r>
          </w:p>
        </w:tc>
        <w:tc>
          <w:tcPr>
            <w:tcW w:w="816" w:type="dxa"/>
            <w:tcBorders>
              <w:top w:val="nil"/>
              <w:left w:val="nil"/>
              <w:bottom w:val="nil"/>
              <w:right w:val="nil"/>
            </w:tcBorders>
          </w:tcPr>
          <w:p w14:paraId="104F27E5" w14:textId="77777777" w:rsidR="00DC23ED" w:rsidRPr="004A41E7" w:rsidRDefault="00DC23ED" w:rsidP="00DC23ED">
            <w:pPr>
              <w:pStyle w:val="TableText"/>
              <w:rPr>
                <w:sz w:val="16"/>
                <w:szCs w:val="16"/>
                <w:lang w:eastAsia="en-AU"/>
              </w:rPr>
            </w:pPr>
            <w:r w:rsidRPr="004A41E7">
              <w:rPr>
                <w:sz w:val="16"/>
                <w:szCs w:val="16"/>
                <w:lang w:eastAsia="en-AU"/>
              </w:rPr>
              <w:t>12.0457</w:t>
            </w:r>
          </w:p>
        </w:tc>
        <w:tc>
          <w:tcPr>
            <w:tcW w:w="816" w:type="dxa"/>
            <w:tcBorders>
              <w:top w:val="nil"/>
              <w:left w:val="nil"/>
              <w:bottom w:val="nil"/>
              <w:right w:val="nil"/>
            </w:tcBorders>
          </w:tcPr>
          <w:p w14:paraId="47BA331D" w14:textId="77777777" w:rsidR="00DC23ED" w:rsidRPr="004A41E7" w:rsidRDefault="00DC23ED" w:rsidP="00DC23ED">
            <w:pPr>
              <w:pStyle w:val="TableText"/>
              <w:rPr>
                <w:sz w:val="16"/>
                <w:szCs w:val="16"/>
                <w:lang w:eastAsia="en-AU"/>
              </w:rPr>
            </w:pPr>
            <w:r w:rsidRPr="004A41E7">
              <w:rPr>
                <w:sz w:val="16"/>
                <w:szCs w:val="16"/>
                <w:lang w:eastAsia="en-AU"/>
              </w:rPr>
              <w:t>12.6484</w:t>
            </w:r>
          </w:p>
        </w:tc>
        <w:tc>
          <w:tcPr>
            <w:tcW w:w="816" w:type="dxa"/>
            <w:tcBorders>
              <w:top w:val="nil"/>
              <w:left w:val="nil"/>
              <w:bottom w:val="nil"/>
              <w:right w:val="nil"/>
            </w:tcBorders>
          </w:tcPr>
          <w:p w14:paraId="4D47BED8" w14:textId="77777777" w:rsidR="00DC23ED" w:rsidRPr="004A41E7" w:rsidRDefault="00DC23ED" w:rsidP="00DC23ED">
            <w:pPr>
              <w:pStyle w:val="TableText"/>
              <w:rPr>
                <w:sz w:val="16"/>
                <w:szCs w:val="16"/>
                <w:lang w:eastAsia="en-AU"/>
              </w:rPr>
            </w:pPr>
            <w:r w:rsidRPr="004A41E7">
              <w:rPr>
                <w:sz w:val="16"/>
                <w:szCs w:val="16"/>
                <w:lang w:eastAsia="en-AU"/>
              </w:rPr>
              <w:t>12.6358</w:t>
            </w:r>
          </w:p>
        </w:tc>
        <w:tc>
          <w:tcPr>
            <w:tcW w:w="816" w:type="dxa"/>
            <w:tcBorders>
              <w:top w:val="nil"/>
              <w:left w:val="nil"/>
              <w:bottom w:val="nil"/>
              <w:right w:val="nil"/>
            </w:tcBorders>
          </w:tcPr>
          <w:p w14:paraId="5471401B" w14:textId="77777777" w:rsidR="00DC23ED" w:rsidRPr="004A41E7" w:rsidRDefault="00DC23ED" w:rsidP="00DC23ED">
            <w:pPr>
              <w:pStyle w:val="TableText"/>
              <w:rPr>
                <w:sz w:val="16"/>
                <w:szCs w:val="16"/>
                <w:lang w:eastAsia="en-AU"/>
              </w:rPr>
            </w:pPr>
            <w:r w:rsidRPr="004A41E7">
              <w:rPr>
                <w:sz w:val="16"/>
                <w:szCs w:val="16"/>
                <w:lang w:eastAsia="en-AU"/>
              </w:rPr>
              <w:t>16.6604</w:t>
            </w:r>
          </w:p>
        </w:tc>
        <w:tc>
          <w:tcPr>
            <w:tcW w:w="808" w:type="dxa"/>
            <w:tcBorders>
              <w:top w:val="nil"/>
              <w:left w:val="nil"/>
              <w:bottom w:val="nil"/>
              <w:right w:val="nil"/>
            </w:tcBorders>
          </w:tcPr>
          <w:p w14:paraId="17B52B45" w14:textId="77777777" w:rsidR="00DC23ED" w:rsidRPr="004A41E7" w:rsidRDefault="00DC23ED" w:rsidP="00DC23ED">
            <w:pPr>
              <w:pStyle w:val="TableText"/>
              <w:rPr>
                <w:sz w:val="16"/>
                <w:szCs w:val="16"/>
                <w:lang w:eastAsia="en-AU"/>
              </w:rPr>
            </w:pPr>
            <w:r w:rsidRPr="004A41E7">
              <w:rPr>
                <w:sz w:val="16"/>
                <w:szCs w:val="16"/>
                <w:lang w:eastAsia="en-AU"/>
              </w:rPr>
              <w:t>18.1664</w:t>
            </w:r>
          </w:p>
        </w:tc>
        <w:tc>
          <w:tcPr>
            <w:tcW w:w="816" w:type="dxa"/>
            <w:tcBorders>
              <w:top w:val="nil"/>
              <w:left w:val="nil"/>
              <w:bottom w:val="nil"/>
              <w:right w:val="nil"/>
            </w:tcBorders>
          </w:tcPr>
          <w:p w14:paraId="1C49B948" w14:textId="77777777" w:rsidR="00DC23ED" w:rsidRPr="004A41E7" w:rsidRDefault="00DC23ED" w:rsidP="00DC23ED">
            <w:pPr>
              <w:pStyle w:val="TableText"/>
              <w:rPr>
                <w:sz w:val="16"/>
                <w:szCs w:val="16"/>
                <w:lang w:eastAsia="en-AU"/>
              </w:rPr>
            </w:pPr>
            <w:r w:rsidRPr="004A41E7">
              <w:rPr>
                <w:sz w:val="16"/>
                <w:szCs w:val="16"/>
                <w:lang w:eastAsia="en-AU"/>
              </w:rPr>
              <w:t>18.1571</w:t>
            </w:r>
          </w:p>
        </w:tc>
        <w:tc>
          <w:tcPr>
            <w:tcW w:w="816" w:type="dxa"/>
            <w:tcBorders>
              <w:top w:val="nil"/>
              <w:left w:val="nil"/>
              <w:bottom w:val="nil"/>
              <w:right w:val="nil"/>
            </w:tcBorders>
          </w:tcPr>
          <w:p w14:paraId="5355B002" w14:textId="77777777" w:rsidR="00DC23ED" w:rsidRPr="004A41E7" w:rsidRDefault="00DC23ED" w:rsidP="00DC23ED">
            <w:pPr>
              <w:pStyle w:val="TableText"/>
              <w:rPr>
                <w:sz w:val="16"/>
                <w:szCs w:val="16"/>
                <w:lang w:eastAsia="en-AU"/>
              </w:rPr>
            </w:pPr>
            <w:r w:rsidRPr="004A41E7">
              <w:rPr>
                <w:sz w:val="16"/>
                <w:szCs w:val="16"/>
                <w:lang w:eastAsia="en-AU"/>
              </w:rPr>
              <w:t>18.1467</w:t>
            </w:r>
          </w:p>
        </w:tc>
        <w:tc>
          <w:tcPr>
            <w:tcW w:w="816" w:type="dxa"/>
            <w:tcBorders>
              <w:top w:val="nil"/>
              <w:left w:val="nil"/>
              <w:bottom w:val="nil"/>
              <w:right w:val="nil"/>
            </w:tcBorders>
          </w:tcPr>
          <w:p w14:paraId="194E270D" w14:textId="77777777" w:rsidR="00DC23ED" w:rsidRPr="004A41E7" w:rsidRDefault="00DC23ED" w:rsidP="00DC23ED">
            <w:pPr>
              <w:pStyle w:val="TableText"/>
              <w:rPr>
                <w:sz w:val="16"/>
                <w:szCs w:val="16"/>
                <w:lang w:eastAsia="en-AU"/>
              </w:rPr>
            </w:pPr>
            <w:r w:rsidRPr="004A41E7">
              <w:rPr>
                <w:sz w:val="16"/>
                <w:szCs w:val="16"/>
                <w:lang w:eastAsia="en-AU"/>
              </w:rPr>
              <w:t>19.0583</w:t>
            </w:r>
          </w:p>
        </w:tc>
        <w:tc>
          <w:tcPr>
            <w:tcW w:w="816" w:type="dxa"/>
            <w:tcBorders>
              <w:top w:val="nil"/>
              <w:left w:val="nil"/>
              <w:bottom w:val="nil"/>
              <w:right w:val="nil"/>
            </w:tcBorders>
          </w:tcPr>
          <w:p w14:paraId="663CEDE5" w14:textId="77777777" w:rsidR="00DC23ED" w:rsidRPr="004A41E7" w:rsidRDefault="00DC23ED" w:rsidP="00DC23ED">
            <w:pPr>
              <w:pStyle w:val="TableText"/>
              <w:rPr>
                <w:sz w:val="16"/>
                <w:szCs w:val="16"/>
                <w:lang w:eastAsia="en-AU"/>
              </w:rPr>
            </w:pPr>
            <w:r w:rsidRPr="004A41E7">
              <w:rPr>
                <w:sz w:val="16"/>
                <w:szCs w:val="16"/>
                <w:lang w:eastAsia="en-AU"/>
              </w:rPr>
              <w:t>19.0583</w:t>
            </w:r>
          </w:p>
        </w:tc>
        <w:tc>
          <w:tcPr>
            <w:tcW w:w="816" w:type="dxa"/>
            <w:tcBorders>
              <w:top w:val="nil"/>
              <w:left w:val="nil"/>
              <w:bottom w:val="nil"/>
              <w:right w:val="nil"/>
            </w:tcBorders>
          </w:tcPr>
          <w:p w14:paraId="4A7F51AB" w14:textId="77777777" w:rsidR="00DC23ED" w:rsidRPr="004A41E7" w:rsidRDefault="00DC23ED" w:rsidP="00DC23ED">
            <w:pPr>
              <w:pStyle w:val="TableText"/>
              <w:rPr>
                <w:sz w:val="16"/>
                <w:szCs w:val="16"/>
                <w:lang w:eastAsia="en-AU"/>
              </w:rPr>
            </w:pPr>
            <w:r w:rsidRPr="004A41E7">
              <w:rPr>
                <w:sz w:val="16"/>
                <w:szCs w:val="16"/>
                <w:lang w:eastAsia="en-AU"/>
              </w:rPr>
              <w:t>19.0583</w:t>
            </w:r>
          </w:p>
        </w:tc>
        <w:tc>
          <w:tcPr>
            <w:tcW w:w="816" w:type="dxa"/>
            <w:tcBorders>
              <w:top w:val="nil"/>
              <w:left w:val="nil"/>
              <w:bottom w:val="nil"/>
              <w:right w:val="nil"/>
            </w:tcBorders>
          </w:tcPr>
          <w:p w14:paraId="116CE10B" w14:textId="77777777" w:rsidR="00DC23ED" w:rsidRPr="004A41E7" w:rsidRDefault="00DC23ED" w:rsidP="00DC23ED">
            <w:pPr>
              <w:pStyle w:val="TableText"/>
              <w:rPr>
                <w:sz w:val="16"/>
                <w:szCs w:val="16"/>
                <w:lang w:eastAsia="en-AU"/>
              </w:rPr>
            </w:pPr>
            <w:r w:rsidRPr="004A41E7">
              <w:rPr>
                <w:sz w:val="16"/>
                <w:szCs w:val="16"/>
                <w:lang w:eastAsia="en-AU"/>
              </w:rPr>
              <w:t>19.3118</w:t>
            </w:r>
          </w:p>
        </w:tc>
        <w:tc>
          <w:tcPr>
            <w:tcW w:w="816" w:type="dxa"/>
            <w:tcBorders>
              <w:top w:val="nil"/>
              <w:left w:val="nil"/>
              <w:bottom w:val="nil"/>
              <w:right w:val="nil"/>
            </w:tcBorders>
          </w:tcPr>
          <w:p w14:paraId="19022742" w14:textId="77777777" w:rsidR="00DC23ED" w:rsidRPr="004A41E7" w:rsidRDefault="00DC23ED" w:rsidP="00DC23ED">
            <w:pPr>
              <w:pStyle w:val="TableText"/>
              <w:rPr>
                <w:sz w:val="16"/>
                <w:szCs w:val="16"/>
                <w:lang w:eastAsia="en-AU"/>
              </w:rPr>
            </w:pPr>
            <w:r w:rsidRPr="004A41E7">
              <w:rPr>
                <w:sz w:val="16"/>
                <w:szCs w:val="16"/>
                <w:lang w:eastAsia="en-AU"/>
              </w:rPr>
              <w:t>19.3118</w:t>
            </w:r>
          </w:p>
        </w:tc>
        <w:tc>
          <w:tcPr>
            <w:tcW w:w="816" w:type="dxa"/>
            <w:tcBorders>
              <w:top w:val="nil"/>
              <w:left w:val="nil"/>
              <w:bottom w:val="nil"/>
              <w:right w:val="nil"/>
            </w:tcBorders>
          </w:tcPr>
          <w:p w14:paraId="02A8D4AA" w14:textId="77777777" w:rsidR="00DC23ED" w:rsidRPr="004A41E7" w:rsidRDefault="00DC23ED" w:rsidP="00DC23ED">
            <w:pPr>
              <w:pStyle w:val="TableText"/>
              <w:rPr>
                <w:sz w:val="16"/>
                <w:szCs w:val="16"/>
                <w:lang w:eastAsia="en-AU"/>
              </w:rPr>
            </w:pPr>
            <w:r w:rsidRPr="004A41E7">
              <w:rPr>
                <w:sz w:val="16"/>
                <w:szCs w:val="16"/>
                <w:lang w:eastAsia="en-AU"/>
              </w:rPr>
              <w:t>19.3118</w:t>
            </w:r>
          </w:p>
        </w:tc>
        <w:tc>
          <w:tcPr>
            <w:tcW w:w="816" w:type="dxa"/>
            <w:tcBorders>
              <w:top w:val="nil"/>
              <w:left w:val="nil"/>
              <w:bottom w:val="nil"/>
              <w:right w:val="nil"/>
            </w:tcBorders>
          </w:tcPr>
          <w:p w14:paraId="21F32E63" w14:textId="77777777" w:rsidR="00DC23ED" w:rsidRPr="004A41E7" w:rsidRDefault="00DC23ED" w:rsidP="00DC23ED">
            <w:pPr>
              <w:pStyle w:val="TableText"/>
              <w:rPr>
                <w:sz w:val="16"/>
                <w:szCs w:val="16"/>
                <w:lang w:eastAsia="en-AU"/>
              </w:rPr>
            </w:pPr>
            <w:r w:rsidRPr="004A41E7">
              <w:rPr>
                <w:sz w:val="16"/>
                <w:szCs w:val="16"/>
                <w:lang w:eastAsia="en-AU"/>
              </w:rPr>
              <w:t>19.7729</w:t>
            </w:r>
          </w:p>
        </w:tc>
      </w:tr>
      <w:tr w:rsidR="00DC23ED" w:rsidRPr="004A41E7" w14:paraId="6E472BE8" w14:textId="77777777">
        <w:trPr>
          <w:trHeight w:val="219"/>
        </w:trPr>
        <w:tc>
          <w:tcPr>
            <w:tcW w:w="1050" w:type="dxa"/>
            <w:tcBorders>
              <w:top w:val="nil"/>
              <w:left w:val="nil"/>
              <w:bottom w:val="nil"/>
              <w:right w:val="nil"/>
            </w:tcBorders>
          </w:tcPr>
          <w:p w14:paraId="126FE025"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16" w:type="dxa"/>
            <w:tcBorders>
              <w:top w:val="nil"/>
              <w:left w:val="nil"/>
              <w:bottom w:val="nil"/>
              <w:right w:val="nil"/>
            </w:tcBorders>
          </w:tcPr>
          <w:p w14:paraId="68F6A25D" w14:textId="77777777" w:rsidR="00DC23ED" w:rsidRPr="004A41E7" w:rsidRDefault="00DC23ED" w:rsidP="00DC23ED">
            <w:pPr>
              <w:pStyle w:val="TableText"/>
              <w:rPr>
                <w:sz w:val="16"/>
                <w:szCs w:val="16"/>
                <w:lang w:eastAsia="en-AU"/>
              </w:rPr>
            </w:pPr>
            <w:r w:rsidRPr="004A41E7">
              <w:rPr>
                <w:sz w:val="16"/>
                <w:szCs w:val="16"/>
                <w:lang w:eastAsia="en-AU"/>
              </w:rPr>
              <w:t>11.9468</w:t>
            </w:r>
          </w:p>
        </w:tc>
        <w:tc>
          <w:tcPr>
            <w:tcW w:w="816" w:type="dxa"/>
            <w:tcBorders>
              <w:top w:val="nil"/>
              <w:left w:val="nil"/>
              <w:bottom w:val="nil"/>
              <w:right w:val="nil"/>
            </w:tcBorders>
          </w:tcPr>
          <w:p w14:paraId="58BFA918" w14:textId="77777777" w:rsidR="00DC23ED" w:rsidRPr="004A41E7" w:rsidRDefault="00DC23ED" w:rsidP="00DC23ED">
            <w:pPr>
              <w:pStyle w:val="TableText"/>
              <w:rPr>
                <w:sz w:val="16"/>
                <w:szCs w:val="16"/>
                <w:lang w:eastAsia="en-AU"/>
              </w:rPr>
            </w:pPr>
            <w:r w:rsidRPr="004A41E7">
              <w:rPr>
                <w:sz w:val="16"/>
                <w:szCs w:val="16"/>
                <w:lang w:eastAsia="en-AU"/>
              </w:rPr>
              <w:t>11.9373</w:t>
            </w:r>
          </w:p>
        </w:tc>
        <w:tc>
          <w:tcPr>
            <w:tcW w:w="816" w:type="dxa"/>
            <w:tcBorders>
              <w:top w:val="nil"/>
              <w:left w:val="nil"/>
              <w:bottom w:val="nil"/>
              <w:right w:val="nil"/>
            </w:tcBorders>
          </w:tcPr>
          <w:p w14:paraId="4BC6D95B" w14:textId="77777777" w:rsidR="00DC23ED" w:rsidRPr="004A41E7" w:rsidRDefault="00DC23ED" w:rsidP="00DC23ED">
            <w:pPr>
              <w:pStyle w:val="TableText"/>
              <w:rPr>
                <w:sz w:val="16"/>
                <w:szCs w:val="16"/>
                <w:lang w:eastAsia="en-AU"/>
              </w:rPr>
            </w:pPr>
            <w:r w:rsidRPr="004A41E7">
              <w:rPr>
                <w:sz w:val="16"/>
                <w:szCs w:val="16"/>
                <w:lang w:eastAsia="en-AU"/>
              </w:rPr>
              <w:t>11.9257</w:t>
            </w:r>
          </w:p>
        </w:tc>
        <w:tc>
          <w:tcPr>
            <w:tcW w:w="816" w:type="dxa"/>
            <w:tcBorders>
              <w:top w:val="nil"/>
              <w:left w:val="nil"/>
              <w:bottom w:val="nil"/>
              <w:right w:val="nil"/>
            </w:tcBorders>
          </w:tcPr>
          <w:p w14:paraId="268D5785" w14:textId="77777777" w:rsidR="00DC23ED" w:rsidRPr="004A41E7" w:rsidRDefault="00DC23ED" w:rsidP="00DC23ED">
            <w:pPr>
              <w:pStyle w:val="TableText"/>
              <w:rPr>
                <w:sz w:val="16"/>
                <w:szCs w:val="16"/>
                <w:lang w:eastAsia="en-AU"/>
              </w:rPr>
            </w:pPr>
            <w:r w:rsidRPr="004A41E7">
              <w:rPr>
                <w:sz w:val="16"/>
                <w:szCs w:val="16"/>
                <w:lang w:eastAsia="en-AU"/>
              </w:rPr>
              <w:t>12.4595</w:t>
            </w:r>
          </w:p>
        </w:tc>
        <w:tc>
          <w:tcPr>
            <w:tcW w:w="816" w:type="dxa"/>
            <w:tcBorders>
              <w:top w:val="nil"/>
              <w:left w:val="nil"/>
              <w:bottom w:val="nil"/>
              <w:right w:val="nil"/>
            </w:tcBorders>
          </w:tcPr>
          <w:p w14:paraId="17634C88" w14:textId="77777777" w:rsidR="00DC23ED" w:rsidRPr="004A41E7" w:rsidRDefault="00DC23ED" w:rsidP="00DC23ED">
            <w:pPr>
              <w:pStyle w:val="TableText"/>
              <w:rPr>
                <w:sz w:val="16"/>
                <w:szCs w:val="16"/>
                <w:lang w:eastAsia="en-AU"/>
              </w:rPr>
            </w:pPr>
            <w:r w:rsidRPr="004A41E7">
              <w:rPr>
                <w:sz w:val="16"/>
                <w:szCs w:val="16"/>
                <w:lang w:eastAsia="en-AU"/>
              </w:rPr>
              <w:t>12.4466</w:t>
            </w:r>
          </w:p>
        </w:tc>
        <w:tc>
          <w:tcPr>
            <w:tcW w:w="816" w:type="dxa"/>
            <w:tcBorders>
              <w:top w:val="nil"/>
              <w:left w:val="nil"/>
              <w:bottom w:val="nil"/>
              <w:right w:val="nil"/>
            </w:tcBorders>
          </w:tcPr>
          <w:p w14:paraId="577BAE42" w14:textId="77777777" w:rsidR="00DC23ED" w:rsidRPr="004A41E7" w:rsidRDefault="00DC23ED" w:rsidP="00DC23ED">
            <w:pPr>
              <w:pStyle w:val="TableText"/>
              <w:rPr>
                <w:sz w:val="16"/>
                <w:szCs w:val="16"/>
                <w:lang w:eastAsia="en-AU"/>
              </w:rPr>
            </w:pPr>
            <w:r w:rsidRPr="004A41E7">
              <w:rPr>
                <w:sz w:val="16"/>
                <w:szCs w:val="16"/>
                <w:lang w:eastAsia="en-AU"/>
              </w:rPr>
              <w:t>16.3937</w:t>
            </w:r>
          </w:p>
        </w:tc>
        <w:tc>
          <w:tcPr>
            <w:tcW w:w="808" w:type="dxa"/>
            <w:tcBorders>
              <w:top w:val="nil"/>
              <w:left w:val="nil"/>
              <w:bottom w:val="nil"/>
              <w:right w:val="nil"/>
            </w:tcBorders>
          </w:tcPr>
          <w:p w14:paraId="3ED9044D" w14:textId="77777777" w:rsidR="00DC23ED" w:rsidRPr="004A41E7" w:rsidRDefault="00DC23ED" w:rsidP="00DC23ED">
            <w:pPr>
              <w:pStyle w:val="TableText"/>
              <w:rPr>
                <w:sz w:val="16"/>
                <w:szCs w:val="16"/>
                <w:lang w:eastAsia="en-AU"/>
              </w:rPr>
            </w:pPr>
            <w:r w:rsidRPr="004A41E7">
              <w:rPr>
                <w:sz w:val="16"/>
                <w:szCs w:val="16"/>
                <w:lang w:eastAsia="en-AU"/>
              </w:rPr>
              <w:t>17.8361</w:t>
            </w:r>
          </w:p>
        </w:tc>
        <w:tc>
          <w:tcPr>
            <w:tcW w:w="816" w:type="dxa"/>
            <w:tcBorders>
              <w:top w:val="nil"/>
              <w:left w:val="nil"/>
              <w:bottom w:val="nil"/>
              <w:right w:val="nil"/>
            </w:tcBorders>
          </w:tcPr>
          <w:p w14:paraId="2686CE26" w14:textId="77777777" w:rsidR="00DC23ED" w:rsidRPr="004A41E7" w:rsidRDefault="00DC23ED" w:rsidP="00DC23ED">
            <w:pPr>
              <w:pStyle w:val="TableText"/>
              <w:rPr>
                <w:sz w:val="16"/>
                <w:szCs w:val="16"/>
                <w:lang w:eastAsia="en-AU"/>
              </w:rPr>
            </w:pPr>
            <w:r w:rsidRPr="004A41E7">
              <w:rPr>
                <w:sz w:val="16"/>
                <w:szCs w:val="16"/>
                <w:lang w:eastAsia="en-AU"/>
              </w:rPr>
              <w:t>17.8262</w:t>
            </w:r>
          </w:p>
        </w:tc>
        <w:tc>
          <w:tcPr>
            <w:tcW w:w="816" w:type="dxa"/>
            <w:tcBorders>
              <w:top w:val="nil"/>
              <w:left w:val="nil"/>
              <w:bottom w:val="nil"/>
              <w:right w:val="nil"/>
            </w:tcBorders>
          </w:tcPr>
          <w:p w14:paraId="1C9F48EB" w14:textId="77777777" w:rsidR="00DC23ED" w:rsidRPr="004A41E7" w:rsidRDefault="00DC23ED" w:rsidP="00DC23ED">
            <w:pPr>
              <w:pStyle w:val="TableText"/>
              <w:rPr>
                <w:sz w:val="16"/>
                <w:szCs w:val="16"/>
                <w:lang w:eastAsia="en-AU"/>
              </w:rPr>
            </w:pPr>
            <w:r w:rsidRPr="004A41E7">
              <w:rPr>
                <w:sz w:val="16"/>
                <w:szCs w:val="16"/>
                <w:lang w:eastAsia="en-AU"/>
              </w:rPr>
              <w:t>17.8154</w:t>
            </w:r>
          </w:p>
        </w:tc>
        <w:tc>
          <w:tcPr>
            <w:tcW w:w="816" w:type="dxa"/>
            <w:tcBorders>
              <w:top w:val="nil"/>
              <w:left w:val="nil"/>
              <w:bottom w:val="nil"/>
              <w:right w:val="nil"/>
            </w:tcBorders>
          </w:tcPr>
          <w:p w14:paraId="25BD334B" w14:textId="77777777" w:rsidR="00DC23ED" w:rsidRPr="004A41E7" w:rsidRDefault="00DC23ED" w:rsidP="00DC23ED">
            <w:pPr>
              <w:pStyle w:val="TableText"/>
              <w:rPr>
                <w:sz w:val="16"/>
                <w:szCs w:val="16"/>
                <w:lang w:eastAsia="en-AU"/>
              </w:rPr>
            </w:pPr>
            <w:r w:rsidRPr="004A41E7">
              <w:rPr>
                <w:sz w:val="16"/>
                <w:szCs w:val="16"/>
                <w:lang w:eastAsia="en-AU"/>
              </w:rPr>
              <w:t>18.7048</w:t>
            </w:r>
          </w:p>
        </w:tc>
        <w:tc>
          <w:tcPr>
            <w:tcW w:w="816" w:type="dxa"/>
            <w:tcBorders>
              <w:top w:val="nil"/>
              <w:left w:val="nil"/>
              <w:bottom w:val="nil"/>
              <w:right w:val="nil"/>
            </w:tcBorders>
          </w:tcPr>
          <w:p w14:paraId="66658881" w14:textId="77777777" w:rsidR="00DC23ED" w:rsidRPr="004A41E7" w:rsidRDefault="00DC23ED" w:rsidP="00DC23ED">
            <w:pPr>
              <w:pStyle w:val="TableText"/>
              <w:rPr>
                <w:sz w:val="16"/>
                <w:szCs w:val="16"/>
                <w:lang w:eastAsia="en-AU"/>
              </w:rPr>
            </w:pPr>
            <w:r w:rsidRPr="004A41E7">
              <w:rPr>
                <w:sz w:val="16"/>
                <w:szCs w:val="16"/>
                <w:lang w:eastAsia="en-AU"/>
              </w:rPr>
              <w:t>18.7048</w:t>
            </w:r>
          </w:p>
        </w:tc>
        <w:tc>
          <w:tcPr>
            <w:tcW w:w="816" w:type="dxa"/>
            <w:tcBorders>
              <w:top w:val="nil"/>
              <w:left w:val="nil"/>
              <w:bottom w:val="nil"/>
              <w:right w:val="nil"/>
            </w:tcBorders>
          </w:tcPr>
          <w:p w14:paraId="6032A8E9" w14:textId="77777777" w:rsidR="00DC23ED" w:rsidRPr="004A41E7" w:rsidRDefault="00DC23ED" w:rsidP="00DC23ED">
            <w:pPr>
              <w:pStyle w:val="TableText"/>
              <w:rPr>
                <w:sz w:val="16"/>
                <w:szCs w:val="16"/>
                <w:lang w:eastAsia="en-AU"/>
              </w:rPr>
            </w:pPr>
            <w:r w:rsidRPr="004A41E7">
              <w:rPr>
                <w:sz w:val="16"/>
                <w:szCs w:val="16"/>
                <w:lang w:eastAsia="en-AU"/>
              </w:rPr>
              <w:t>18.7048</w:t>
            </w:r>
          </w:p>
        </w:tc>
        <w:tc>
          <w:tcPr>
            <w:tcW w:w="816" w:type="dxa"/>
            <w:tcBorders>
              <w:top w:val="nil"/>
              <w:left w:val="nil"/>
              <w:bottom w:val="nil"/>
              <w:right w:val="nil"/>
            </w:tcBorders>
          </w:tcPr>
          <w:p w14:paraId="1286C9A4" w14:textId="77777777" w:rsidR="00DC23ED" w:rsidRPr="004A41E7" w:rsidRDefault="00DC23ED" w:rsidP="00DC23ED">
            <w:pPr>
              <w:pStyle w:val="TableText"/>
              <w:rPr>
                <w:sz w:val="16"/>
                <w:szCs w:val="16"/>
                <w:lang w:eastAsia="en-AU"/>
              </w:rPr>
            </w:pPr>
            <w:r w:rsidRPr="004A41E7">
              <w:rPr>
                <w:sz w:val="16"/>
                <w:szCs w:val="16"/>
                <w:lang w:eastAsia="en-AU"/>
              </w:rPr>
              <w:t>18.9514</w:t>
            </w:r>
          </w:p>
        </w:tc>
        <w:tc>
          <w:tcPr>
            <w:tcW w:w="816" w:type="dxa"/>
            <w:tcBorders>
              <w:top w:val="nil"/>
              <w:left w:val="nil"/>
              <w:bottom w:val="nil"/>
              <w:right w:val="nil"/>
            </w:tcBorders>
          </w:tcPr>
          <w:p w14:paraId="57F247A2" w14:textId="77777777" w:rsidR="00DC23ED" w:rsidRPr="004A41E7" w:rsidRDefault="00DC23ED" w:rsidP="00DC23ED">
            <w:pPr>
              <w:pStyle w:val="TableText"/>
              <w:rPr>
                <w:sz w:val="16"/>
                <w:szCs w:val="16"/>
                <w:lang w:eastAsia="en-AU"/>
              </w:rPr>
            </w:pPr>
            <w:r w:rsidRPr="004A41E7">
              <w:rPr>
                <w:sz w:val="16"/>
                <w:szCs w:val="16"/>
                <w:lang w:eastAsia="en-AU"/>
              </w:rPr>
              <w:t>18.9514</w:t>
            </w:r>
          </w:p>
        </w:tc>
        <w:tc>
          <w:tcPr>
            <w:tcW w:w="816" w:type="dxa"/>
            <w:tcBorders>
              <w:top w:val="nil"/>
              <w:left w:val="nil"/>
              <w:bottom w:val="nil"/>
              <w:right w:val="nil"/>
            </w:tcBorders>
          </w:tcPr>
          <w:p w14:paraId="04B2EE64" w14:textId="77777777" w:rsidR="00DC23ED" w:rsidRPr="004A41E7" w:rsidRDefault="00DC23ED" w:rsidP="00DC23ED">
            <w:pPr>
              <w:pStyle w:val="TableText"/>
              <w:rPr>
                <w:sz w:val="16"/>
                <w:szCs w:val="16"/>
                <w:lang w:eastAsia="en-AU"/>
              </w:rPr>
            </w:pPr>
            <w:r w:rsidRPr="004A41E7">
              <w:rPr>
                <w:sz w:val="16"/>
                <w:szCs w:val="16"/>
                <w:lang w:eastAsia="en-AU"/>
              </w:rPr>
              <w:t>18.9514</w:t>
            </w:r>
          </w:p>
        </w:tc>
        <w:tc>
          <w:tcPr>
            <w:tcW w:w="816" w:type="dxa"/>
            <w:tcBorders>
              <w:top w:val="nil"/>
              <w:left w:val="nil"/>
              <w:bottom w:val="nil"/>
              <w:right w:val="nil"/>
            </w:tcBorders>
          </w:tcPr>
          <w:p w14:paraId="5F703251" w14:textId="77777777" w:rsidR="00DC23ED" w:rsidRPr="004A41E7" w:rsidRDefault="00DC23ED" w:rsidP="00DC23ED">
            <w:pPr>
              <w:pStyle w:val="TableText"/>
              <w:rPr>
                <w:sz w:val="16"/>
                <w:szCs w:val="16"/>
                <w:lang w:eastAsia="en-AU"/>
              </w:rPr>
            </w:pPr>
            <w:r w:rsidRPr="004A41E7">
              <w:rPr>
                <w:sz w:val="16"/>
                <w:szCs w:val="16"/>
                <w:lang w:eastAsia="en-AU"/>
              </w:rPr>
              <w:t>19.4063</w:t>
            </w:r>
          </w:p>
        </w:tc>
      </w:tr>
      <w:tr w:rsidR="00DC23ED" w:rsidRPr="004A41E7" w14:paraId="203B3C1F" w14:textId="77777777">
        <w:trPr>
          <w:trHeight w:val="219"/>
        </w:trPr>
        <w:tc>
          <w:tcPr>
            <w:tcW w:w="1050" w:type="dxa"/>
            <w:tcBorders>
              <w:top w:val="nil"/>
              <w:left w:val="nil"/>
              <w:bottom w:val="nil"/>
              <w:right w:val="nil"/>
            </w:tcBorders>
          </w:tcPr>
          <w:p w14:paraId="3B6C655B"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16" w:type="dxa"/>
            <w:tcBorders>
              <w:top w:val="nil"/>
              <w:left w:val="nil"/>
              <w:bottom w:val="nil"/>
              <w:right w:val="nil"/>
            </w:tcBorders>
          </w:tcPr>
          <w:p w14:paraId="48793A7C" w14:textId="77777777" w:rsidR="00DC23ED" w:rsidRPr="004A41E7" w:rsidRDefault="00DC23ED" w:rsidP="00DC23ED">
            <w:pPr>
              <w:pStyle w:val="TableText"/>
              <w:rPr>
                <w:sz w:val="16"/>
                <w:szCs w:val="16"/>
                <w:lang w:eastAsia="en-AU"/>
              </w:rPr>
            </w:pPr>
            <w:r w:rsidRPr="004A41E7">
              <w:rPr>
                <w:sz w:val="16"/>
                <w:szCs w:val="16"/>
                <w:lang w:eastAsia="en-AU"/>
              </w:rPr>
              <w:t>11.6169</w:t>
            </w:r>
          </w:p>
        </w:tc>
        <w:tc>
          <w:tcPr>
            <w:tcW w:w="816" w:type="dxa"/>
            <w:tcBorders>
              <w:top w:val="nil"/>
              <w:left w:val="nil"/>
              <w:bottom w:val="nil"/>
              <w:right w:val="nil"/>
            </w:tcBorders>
          </w:tcPr>
          <w:p w14:paraId="6DC58C7F" w14:textId="77777777" w:rsidR="00DC23ED" w:rsidRPr="004A41E7" w:rsidRDefault="00DC23ED" w:rsidP="00DC23ED">
            <w:pPr>
              <w:pStyle w:val="TableText"/>
              <w:rPr>
                <w:sz w:val="16"/>
                <w:szCs w:val="16"/>
                <w:lang w:eastAsia="en-AU"/>
              </w:rPr>
            </w:pPr>
            <w:r w:rsidRPr="004A41E7">
              <w:rPr>
                <w:sz w:val="16"/>
                <w:szCs w:val="16"/>
                <w:lang w:eastAsia="en-AU"/>
              </w:rPr>
              <w:t>11.6073</w:t>
            </w:r>
          </w:p>
        </w:tc>
        <w:tc>
          <w:tcPr>
            <w:tcW w:w="816" w:type="dxa"/>
            <w:tcBorders>
              <w:top w:val="nil"/>
              <w:left w:val="nil"/>
              <w:bottom w:val="nil"/>
              <w:right w:val="nil"/>
            </w:tcBorders>
          </w:tcPr>
          <w:p w14:paraId="4EABE217" w14:textId="77777777" w:rsidR="00DC23ED" w:rsidRPr="004A41E7" w:rsidRDefault="00DC23ED" w:rsidP="00DC23ED">
            <w:pPr>
              <w:pStyle w:val="TableText"/>
              <w:rPr>
                <w:sz w:val="16"/>
                <w:szCs w:val="16"/>
                <w:lang w:eastAsia="en-AU"/>
              </w:rPr>
            </w:pPr>
            <w:r w:rsidRPr="004A41E7">
              <w:rPr>
                <w:sz w:val="16"/>
                <w:szCs w:val="16"/>
                <w:lang w:eastAsia="en-AU"/>
              </w:rPr>
              <w:t>11.5952</w:t>
            </w:r>
          </w:p>
        </w:tc>
        <w:tc>
          <w:tcPr>
            <w:tcW w:w="816" w:type="dxa"/>
            <w:tcBorders>
              <w:top w:val="nil"/>
              <w:left w:val="nil"/>
              <w:bottom w:val="nil"/>
              <w:right w:val="nil"/>
            </w:tcBorders>
          </w:tcPr>
          <w:p w14:paraId="330D733C" w14:textId="77777777" w:rsidR="00DC23ED" w:rsidRPr="004A41E7" w:rsidRDefault="00DC23ED" w:rsidP="00DC23ED">
            <w:pPr>
              <w:pStyle w:val="TableText"/>
              <w:rPr>
                <w:sz w:val="16"/>
                <w:szCs w:val="16"/>
                <w:lang w:eastAsia="en-AU"/>
              </w:rPr>
            </w:pPr>
            <w:r w:rsidRPr="004A41E7">
              <w:rPr>
                <w:sz w:val="16"/>
                <w:szCs w:val="16"/>
                <w:lang w:eastAsia="en-AU"/>
              </w:rPr>
              <w:t>12.1283</w:t>
            </w:r>
          </w:p>
        </w:tc>
        <w:tc>
          <w:tcPr>
            <w:tcW w:w="816" w:type="dxa"/>
            <w:tcBorders>
              <w:top w:val="nil"/>
              <w:left w:val="nil"/>
              <w:bottom w:val="nil"/>
              <w:right w:val="nil"/>
            </w:tcBorders>
          </w:tcPr>
          <w:p w14:paraId="260A8756" w14:textId="77777777" w:rsidR="00DC23ED" w:rsidRPr="004A41E7" w:rsidRDefault="00DC23ED" w:rsidP="00DC23ED">
            <w:pPr>
              <w:pStyle w:val="TableText"/>
              <w:rPr>
                <w:sz w:val="16"/>
                <w:szCs w:val="16"/>
                <w:lang w:eastAsia="en-AU"/>
              </w:rPr>
            </w:pPr>
            <w:r w:rsidRPr="004A41E7">
              <w:rPr>
                <w:sz w:val="16"/>
                <w:szCs w:val="16"/>
                <w:lang w:eastAsia="en-AU"/>
              </w:rPr>
              <w:t>12.1143</w:t>
            </w:r>
          </w:p>
        </w:tc>
        <w:tc>
          <w:tcPr>
            <w:tcW w:w="816" w:type="dxa"/>
            <w:tcBorders>
              <w:top w:val="nil"/>
              <w:left w:val="nil"/>
              <w:bottom w:val="nil"/>
              <w:right w:val="nil"/>
            </w:tcBorders>
          </w:tcPr>
          <w:p w14:paraId="7CF6AD1B" w14:textId="77777777" w:rsidR="00DC23ED" w:rsidRPr="004A41E7" w:rsidRDefault="00DC23ED" w:rsidP="00DC23ED">
            <w:pPr>
              <w:pStyle w:val="TableText"/>
              <w:rPr>
                <w:sz w:val="16"/>
                <w:szCs w:val="16"/>
                <w:lang w:eastAsia="en-AU"/>
              </w:rPr>
            </w:pPr>
            <w:r w:rsidRPr="004A41E7">
              <w:rPr>
                <w:sz w:val="16"/>
                <w:szCs w:val="16"/>
                <w:lang w:eastAsia="en-AU"/>
              </w:rPr>
              <w:t>15.9985</w:t>
            </w:r>
          </w:p>
        </w:tc>
        <w:tc>
          <w:tcPr>
            <w:tcW w:w="808" w:type="dxa"/>
            <w:tcBorders>
              <w:top w:val="nil"/>
              <w:left w:val="nil"/>
              <w:bottom w:val="nil"/>
              <w:right w:val="nil"/>
            </w:tcBorders>
          </w:tcPr>
          <w:p w14:paraId="1E5BCDDC" w14:textId="77777777" w:rsidR="00DC23ED" w:rsidRPr="004A41E7" w:rsidRDefault="00DC23ED" w:rsidP="00DC23ED">
            <w:pPr>
              <w:pStyle w:val="TableText"/>
              <w:rPr>
                <w:sz w:val="16"/>
                <w:szCs w:val="16"/>
                <w:lang w:eastAsia="en-AU"/>
              </w:rPr>
            </w:pPr>
            <w:r w:rsidRPr="004A41E7">
              <w:rPr>
                <w:sz w:val="16"/>
                <w:szCs w:val="16"/>
                <w:lang w:eastAsia="en-AU"/>
              </w:rPr>
              <w:t>17.4375</w:t>
            </w:r>
          </w:p>
        </w:tc>
        <w:tc>
          <w:tcPr>
            <w:tcW w:w="816" w:type="dxa"/>
            <w:tcBorders>
              <w:top w:val="nil"/>
              <w:left w:val="nil"/>
              <w:bottom w:val="nil"/>
              <w:right w:val="nil"/>
            </w:tcBorders>
          </w:tcPr>
          <w:p w14:paraId="42F53DE0" w14:textId="77777777" w:rsidR="00DC23ED" w:rsidRPr="004A41E7" w:rsidRDefault="00DC23ED" w:rsidP="00DC23ED">
            <w:pPr>
              <w:pStyle w:val="TableText"/>
              <w:rPr>
                <w:sz w:val="16"/>
                <w:szCs w:val="16"/>
                <w:lang w:eastAsia="en-AU"/>
              </w:rPr>
            </w:pPr>
            <w:r w:rsidRPr="004A41E7">
              <w:rPr>
                <w:sz w:val="16"/>
                <w:szCs w:val="16"/>
                <w:lang w:eastAsia="en-AU"/>
              </w:rPr>
              <w:t>17.4267</w:t>
            </w:r>
          </w:p>
        </w:tc>
        <w:tc>
          <w:tcPr>
            <w:tcW w:w="816" w:type="dxa"/>
            <w:tcBorders>
              <w:top w:val="nil"/>
              <w:left w:val="nil"/>
              <w:bottom w:val="nil"/>
              <w:right w:val="nil"/>
            </w:tcBorders>
          </w:tcPr>
          <w:p w14:paraId="555382C1" w14:textId="77777777" w:rsidR="00DC23ED" w:rsidRPr="004A41E7" w:rsidRDefault="00DC23ED" w:rsidP="00DC23ED">
            <w:pPr>
              <w:pStyle w:val="TableText"/>
              <w:rPr>
                <w:sz w:val="16"/>
                <w:szCs w:val="16"/>
                <w:lang w:eastAsia="en-AU"/>
              </w:rPr>
            </w:pPr>
            <w:r w:rsidRPr="004A41E7">
              <w:rPr>
                <w:sz w:val="16"/>
                <w:szCs w:val="16"/>
                <w:lang w:eastAsia="en-AU"/>
              </w:rPr>
              <w:t>17.4148</w:t>
            </w:r>
          </w:p>
        </w:tc>
        <w:tc>
          <w:tcPr>
            <w:tcW w:w="816" w:type="dxa"/>
            <w:tcBorders>
              <w:top w:val="nil"/>
              <w:left w:val="nil"/>
              <w:bottom w:val="nil"/>
              <w:right w:val="nil"/>
            </w:tcBorders>
          </w:tcPr>
          <w:p w14:paraId="7FCC11C8" w14:textId="77777777" w:rsidR="00DC23ED" w:rsidRPr="004A41E7" w:rsidRDefault="00DC23ED" w:rsidP="00DC23ED">
            <w:pPr>
              <w:pStyle w:val="TableText"/>
              <w:rPr>
                <w:sz w:val="16"/>
                <w:szCs w:val="16"/>
                <w:lang w:eastAsia="en-AU"/>
              </w:rPr>
            </w:pPr>
            <w:r w:rsidRPr="004A41E7">
              <w:rPr>
                <w:sz w:val="16"/>
                <w:szCs w:val="16"/>
                <w:lang w:eastAsia="en-AU"/>
              </w:rPr>
              <w:t>18.3026</w:t>
            </w:r>
          </w:p>
        </w:tc>
        <w:tc>
          <w:tcPr>
            <w:tcW w:w="816" w:type="dxa"/>
            <w:tcBorders>
              <w:top w:val="nil"/>
              <w:left w:val="nil"/>
              <w:bottom w:val="nil"/>
              <w:right w:val="nil"/>
            </w:tcBorders>
          </w:tcPr>
          <w:p w14:paraId="52D32688" w14:textId="77777777" w:rsidR="00DC23ED" w:rsidRPr="004A41E7" w:rsidRDefault="00DC23ED" w:rsidP="00DC23ED">
            <w:pPr>
              <w:pStyle w:val="TableText"/>
              <w:rPr>
                <w:sz w:val="16"/>
                <w:szCs w:val="16"/>
                <w:lang w:eastAsia="en-AU"/>
              </w:rPr>
            </w:pPr>
            <w:r w:rsidRPr="004A41E7">
              <w:rPr>
                <w:sz w:val="16"/>
                <w:szCs w:val="16"/>
                <w:lang w:eastAsia="en-AU"/>
              </w:rPr>
              <w:t>18.3026</w:t>
            </w:r>
          </w:p>
        </w:tc>
        <w:tc>
          <w:tcPr>
            <w:tcW w:w="816" w:type="dxa"/>
            <w:tcBorders>
              <w:top w:val="nil"/>
              <w:left w:val="nil"/>
              <w:bottom w:val="nil"/>
              <w:right w:val="nil"/>
            </w:tcBorders>
          </w:tcPr>
          <w:p w14:paraId="097A196F" w14:textId="77777777" w:rsidR="00DC23ED" w:rsidRPr="004A41E7" w:rsidRDefault="00DC23ED" w:rsidP="00DC23ED">
            <w:pPr>
              <w:pStyle w:val="TableText"/>
              <w:rPr>
                <w:sz w:val="16"/>
                <w:szCs w:val="16"/>
                <w:lang w:eastAsia="en-AU"/>
              </w:rPr>
            </w:pPr>
            <w:r w:rsidRPr="004A41E7">
              <w:rPr>
                <w:sz w:val="16"/>
                <w:szCs w:val="16"/>
                <w:lang w:eastAsia="en-AU"/>
              </w:rPr>
              <w:t>18.3026</w:t>
            </w:r>
          </w:p>
        </w:tc>
        <w:tc>
          <w:tcPr>
            <w:tcW w:w="816" w:type="dxa"/>
            <w:tcBorders>
              <w:top w:val="nil"/>
              <w:left w:val="nil"/>
              <w:bottom w:val="nil"/>
              <w:right w:val="nil"/>
            </w:tcBorders>
          </w:tcPr>
          <w:p w14:paraId="2C2E6BA0" w14:textId="77777777" w:rsidR="00DC23ED" w:rsidRPr="004A41E7" w:rsidRDefault="00DC23ED" w:rsidP="00DC23ED">
            <w:pPr>
              <w:pStyle w:val="TableText"/>
              <w:rPr>
                <w:sz w:val="16"/>
                <w:szCs w:val="16"/>
                <w:lang w:eastAsia="en-AU"/>
              </w:rPr>
            </w:pPr>
            <w:r w:rsidRPr="004A41E7">
              <w:rPr>
                <w:sz w:val="16"/>
                <w:szCs w:val="16"/>
                <w:lang w:eastAsia="en-AU"/>
              </w:rPr>
              <w:t>18.5490</w:t>
            </w:r>
          </w:p>
        </w:tc>
        <w:tc>
          <w:tcPr>
            <w:tcW w:w="816" w:type="dxa"/>
            <w:tcBorders>
              <w:top w:val="nil"/>
              <w:left w:val="nil"/>
              <w:bottom w:val="nil"/>
              <w:right w:val="nil"/>
            </w:tcBorders>
          </w:tcPr>
          <w:p w14:paraId="0BE3AABA" w14:textId="77777777" w:rsidR="00DC23ED" w:rsidRPr="004A41E7" w:rsidRDefault="00DC23ED" w:rsidP="00DC23ED">
            <w:pPr>
              <w:pStyle w:val="TableText"/>
              <w:rPr>
                <w:sz w:val="16"/>
                <w:szCs w:val="16"/>
                <w:lang w:eastAsia="en-AU"/>
              </w:rPr>
            </w:pPr>
            <w:r w:rsidRPr="004A41E7">
              <w:rPr>
                <w:sz w:val="16"/>
                <w:szCs w:val="16"/>
                <w:lang w:eastAsia="en-AU"/>
              </w:rPr>
              <w:t>18.5490</w:t>
            </w:r>
          </w:p>
        </w:tc>
        <w:tc>
          <w:tcPr>
            <w:tcW w:w="816" w:type="dxa"/>
            <w:tcBorders>
              <w:top w:val="nil"/>
              <w:left w:val="nil"/>
              <w:bottom w:val="nil"/>
              <w:right w:val="nil"/>
            </w:tcBorders>
          </w:tcPr>
          <w:p w14:paraId="38194DA1" w14:textId="77777777" w:rsidR="00DC23ED" w:rsidRPr="004A41E7" w:rsidRDefault="00DC23ED" w:rsidP="00DC23ED">
            <w:pPr>
              <w:pStyle w:val="TableText"/>
              <w:rPr>
                <w:sz w:val="16"/>
                <w:szCs w:val="16"/>
                <w:lang w:eastAsia="en-AU"/>
              </w:rPr>
            </w:pPr>
            <w:r w:rsidRPr="004A41E7">
              <w:rPr>
                <w:sz w:val="16"/>
                <w:szCs w:val="16"/>
                <w:lang w:eastAsia="en-AU"/>
              </w:rPr>
              <w:t>18.5490</w:t>
            </w:r>
          </w:p>
        </w:tc>
        <w:tc>
          <w:tcPr>
            <w:tcW w:w="816" w:type="dxa"/>
            <w:tcBorders>
              <w:top w:val="nil"/>
              <w:left w:val="nil"/>
              <w:bottom w:val="nil"/>
              <w:right w:val="nil"/>
            </w:tcBorders>
          </w:tcPr>
          <w:p w14:paraId="3DC3EBD6" w14:textId="77777777" w:rsidR="00DC23ED" w:rsidRPr="004A41E7" w:rsidRDefault="00DC23ED" w:rsidP="00DC23ED">
            <w:pPr>
              <w:pStyle w:val="TableText"/>
              <w:rPr>
                <w:sz w:val="16"/>
                <w:szCs w:val="16"/>
                <w:lang w:eastAsia="en-AU"/>
              </w:rPr>
            </w:pPr>
            <w:r w:rsidRPr="004A41E7">
              <w:rPr>
                <w:sz w:val="16"/>
                <w:szCs w:val="16"/>
                <w:lang w:eastAsia="en-AU"/>
              </w:rPr>
              <w:t>19.0034</w:t>
            </w:r>
          </w:p>
        </w:tc>
      </w:tr>
      <w:tr w:rsidR="00DC23ED" w:rsidRPr="004A41E7" w14:paraId="29476184" w14:textId="77777777">
        <w:trPr>
          <w:trHeight w:val="219"/>
        </w:trPr>
        <w:tc>
          <w:tcPr>
            <w:tcW w:w="1050" w:type="dxa"/>
            <w:tcBorders>
              <w:top w:val="nil"/>
              <w:left w:val="nil"/>
              <w:bottom w:val="nil"/>
              <w:right w:val="nil"/>
            </w:tcBorders>
          </w:tcPr>
          <w:p w14:paraId="1B7E40C3"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16" w:type="dxa"/>
            <w:tcBorders>
              <w:top w:val="nil"/>
              <w:left w:val="nil"/>
              <w:bottom w:val="nil"/>
              <w:right w:val="nil"/>
            </w:tcBorders>
          </w:tcPr>
          <w:p w14:paraId="558747F7" w14:textId="77777777" w:rsidR="00DC23ED" w:rsidRPr="004A41E7" w:rsidRDefault="00DC23ED" w:rsidP="00DC23ED">
            <w:pPr>
              <w:pStyle w:val="TableText"/>
              <w:rPr>
                <w:sz w:val="16"/>
                <w:szCs w:val="16"/>
                <w:lang w:eastAsia="en-AU"/>
              </w:rPr>
            </w:pPr>
            <w:r w:rsidRPr="004A41E7">
              <w:rPr>
                <w:sz w:val="16"/>
                <w:szCs w:val="16"/>
                <w:lang w:eastAsia="en-AU"/>
              </w:rPr>
              <w:t>11.2819</w:t>
            </w:r>
          </w:p>
        </w:tc>
        <w:tc>
          <w:tcPr>
            <w:tcW w:w="816" w:type="dxa"/>
            <w:tcBorders>
              <w:top w:val="nil"/>
              <w:left w:val="nil"/>
              <w:bottom w:val="nil"/>
              <w:right w:val="nil"/>
            </w:tcBorders>
          </w:tcPr>
          <w:p w14:paraId="41E0A160" w14:textId="77777777" w:rsidR="00DC23ED" w:rsidRPr="004A41E7" w:rsidRDefault="00DC23ED" w:rsidP="00DC23ED">
            <w:pPr>
              <w:pStyle w:val="TableText"/>
              <w:rPr>
                <w:sz w:val="16"/>
                <w:szCs w:val="16"/>
                <w:lang w:eastAsia="en-AU"/>
              </w:rPr>
            </w:pPr>
            <w:r w:rsidRPr="004A41E7">
              <w:rPr>
                <w:sz w:val="16"/>
                <w:szCs w:val="16"/>
                <w:lang w:eastAsia="en-AU"/>
              </w:rPr>
              <w:t>11.2722</w:t>
            </w:r>
          </w:p>
        </w:tc>
        <w:tc>
          <w:tcPr>
            <w:tcW w:w="816" w:type="dxa"/>
            <w:tcBorders>
              <w:top w:val="nil"/>
              <w:left w:val="nil"/>
              <w:bottom w:val="nil"/>
              <w:right w:val="nil"/>
            </w:tcBorders>
          </w:tcPr>
          <w:p w14:paraId="619BC720" w14:textId="77777777" w:rsidR="00DC23ED" w:rsidRPr="004A41E7" w:rsidRDefault="00DC23ED" w:rsidP="00DC23ED">
            <w:pPr>
              <w:pStyle w:val="TableText"/>
              <w:rPr>
                <w:sz w:val="16"/>
                <w:szCs w:val="16"/>
                <w:lang w:eastAsia="en-AU"/>
              </w:rPr>
            </w:pPr>
            <w:r w:rsidRPr="004A41E7">
              <w:rPr>
                <w:sz w:val="16"/>
                <w:szCs w:val="16"/>
                <w:lang w:eastAsia="en-AU"/>
              </w:rPr>
              <w:t>11.2599</w:t>
            </w:r>
          </w:p>
        </w:tc>
        <w:tc>
          <w:tcPr>
            <w:tcW w:w="816" w:type="dxa"/>
            <w:tcBorders>
              <w:top w:val="nil"/>
              <w:left w:val="nil"/>
              <w:bottom w:val="nil"/>
              <w:right w:val="nil"/>
            </w:tcBorders>
          </w:tcPr>
          <w:p w14:paraId="3032FC01" w14:textId="77777777" w:rsidR="00DC23ED" w:rsidRPr="004A41E7" w:rsidRDefault="00DC23ED" w:rsidP="00DC23ED">
            <w:pPr>
              <w:pStyle w:val="TableText"/>
              <w:rPr>
                <w:sz w:val="16"/>
                <w:szCs w:val="16"/>
                <w:lang w:eastAsia="en-AU"/>
              </w:rPr>
            </w:pPr>
            <w:r w:rsidRPr="004A41E7">
              <w:rPr>
                <w:sz w:val="16"/>
                <w:szCs w:val="16"/>
                <w:lang w:eastAsia="en-AU"/>
              </w:rPr>
              <w:t>11.7920</w:t>
            </w:r>
          </w:p>
        </w:tc>
        <w:tc>
          <w:tcPr>
            <w:tcW w:w="816" w:type="dxa"/>
            <w:tcBorders>
              <w:top w:val="nil"/>
              <w:left w:val="nil"/>
              <w:bottom w:val="nil"/>
              <w:right w:val="nil"/>
            </w:tcBorders>
          </w:tcPr>
          <w:p w14:paraId="2EFA82FD" w14:textId="77777777" w:rsidR="00DC23ED" w:rsidRPr="004A41E7" w:rsidRDefault="00DC23ED" w:rsidP="00DC23ED">
            <w:pPr>
              <w:pStyle w:val="TableText"/>
              <w:rPr>
                <w:sz w:val="16"/>
                <w:szCs w:val="16"/>
                <w:lang w:eastAsia="en-AU"/>
              </w:rPr>
            </w:pPr>
            <w:r w:rsidRPr="004A41E7">
              <w:rPr>
                <w:sz w:val="16"/>
                <w:szCs w:val="16"/>
                <w:lang w:eastAsia="en-AU"/>
              </w:rPr>
              <w:t>11.7774</w:t>
            </w:r>
          </w:p>
        </w:tc>
        <w:tc>
          <w:tcPr>
            <w:tcW w:w="816" w:type="dxa"/>
            <w:tcBorders>
              <w:top w:val="nil"/>
              <w:left w:val="nil"/>
              <w:bottom w:val="nil"/>
              <w:right w:val="nil"/>
            </w:tcBorders>
          </w:tcPr>
          <w:p w14:paraId="5B7FE878" w14:textId="77777777" w:rsidR="00DC23ED" w:rsidRPr="004A41E7" w:rsidRDefault="00DC23ED" w:rsidP="00DC23ED">
            <w:pPr>
              <w:pStyle w:val="TableText"/>
              <w:rPr>
                <w:sz w:val="16"/>
                <w:szCs w:val="16"/>
                <w:lang w:eastAsia="en-AU"/>
              </w:rPr>
            </w:pPr>
            <w:r w:rsidRPr="004A41E7">
              <w:rPr>
                <w:sz w:val="16"/>
                <w:szCs w:val="16"/>
                <w:lang w:eastAsia="en-AU"/>
              </w:rPr>
              <w:t>15.5971</w:t>
            </w:r>
          </w:p>
        </w:tc>
        <w:tc>
          <w:tcPr>
            <w:tcW w:w="808" w:type="dxa"/>
            <w:tcBorders>
              <w:top w:val="nil"/>
              <w:left w:val="nil"/>
              <w:bottom w:val="nil"/>
              <w:right w:val="nil"/>
            </w:tcBorders>
          </w:tcPr>
          <w:p w14:paraId="55062526" w14:textId="77777777" w:rsidR="00DC23ED" w:rsidRPr="004A41E7" w:rsidRDefault="00DC23ED" w:rsidP="00DC23ED">
            <w:pPr>
              <w:pStyle w:val="TableText"/>
              <w:rPr>
                <w:sz w:val="16"/>
                <w:szCs w:val="16"/>
                <w:lang w:eastAsia="en-AU"/>
              </w:rPr>
            </w:pPr>
            <w:r w:rsidRPr="004A41E7">
              <w:rPr>
                <w:sz w:val="16"/>
                <w:szCs w:val="16"/>
                <w:lang w:eastAsia="en-AU"/>
              </w:rPr>
              <w:t>17.0316</w:t>
            </w:r>
          </w:p>
        </w:tc>
        <w:tc>
          <w:tcPr>
            <w:tcW w:w="816" w:type="dxa"/>
            <w:tcBorders>
              <w:top w:val="nil"/>
              <w:left w:val="nil"/>
              <w:bottom w:val="nil"/>
              <w:right w:val="nil"/>
            </w:tcBorders>
          </w:tcPr>
          <w:p w14:paraId="67CC0FAC" w14:textId="77777777" w:rsidR="00DC23ED" w:rsidRPr="004A41E7" w:rsidRDefault="00DC23ED" w:rsidP="00DC23ED">
            <w:pPr>
              <w:pStyle w:val="TableText"/>
              <w:rPr>
                <w:sz w:val="16"/>
                <w:szCs w:val="16"/>
                <w:lang w:eastAsia="en-AU"/>
              </w:rPr>
            </w:pPr>
            <w:r w:rsidRPr="004A41E7">
              <w:rPr>
                <w:sz w:val="16"/>
                <w:szCs w:val="16"/>
                <w:lang w:eastAsia="en-AU"/>
              </w:rPr>
              <w:t>17.0199</w:t>
            </w:r>
          </w:p>
        </w:tc>
        <w:tc>
          <w:tcPr>
            <w:tcW w:w="816" w:type="dxa"/>
            <w:tcBorders>
              <w:top w:val="nil"/>
              <w:left w:val="nil"/>
              <w:bottom w:val="nil"/>
              <w:right w:val="nil"/>
            </w:tcBorders>
          </w:tcPr>
          <w:p w14:paraId="1A8236C4" w14:textId="77777777" w:rsidR="00DC23ED" w:rsidRPr="004A41E7" w:rsidRDefault="00DC23ED" w:rsidP="00DC23ED">
            <w:pPr>
              <w:pStyle w:val="TableText"/>
              <w:rPr>
                <w:sz w:val="16"/>
                <w:szCs w:val="16"/>
                <w:lang w:eastAsia="en-AU"/>
              </w:rPr>
            </w:pPr>
            <w:r w:rsidRPr="004A41E7">
              <w:rPr>
                <w:sz w:val="16"/>
                <w:szCs w:val="16"/>
                <w:lang w:eastAsia="en-AU"/>
              </w:rPr>
              <w:t>17.0068</w:t>
            </w:r>
          </w:p>
        </w:tc>
        <w:tc>
          <w:tcPr>
            <w:tcW w:w="816" w:type="dxa"/>
            <w:tcBorders>
              <w:top w:val="nil"/>
              <w:left w:val="nil"/>
              <w:bottom w:val="nil"/>
              <w:right w:val="nil"/>
            </w:tcBorders>
          </w:tcPr>
          <w:p w14:paraId="107BCBA8" w14:textId="77777777" w:rsidR="00DC23ED" w:rsidRPr="004A41E7" w:rsidRDefault="00DC23ED" w:rsidP="00DC23ED">
            <w:pPr>
              <w:pStyle w:val="TableText"/>
              <w:rPr>
                <w:sz w:val="16"/>
                <w:szCs w:val="16"/>
                <w:lang w:eastAsia="en-AU"/>
              </w:rPr>
            </w:pPr>
            <w:r w:rsidRPr="004A41E7">
              <w:rPr>
                <w:sz w:val="16"/>
                <w:szCs w:val="16"/>
                <w:lang w:eastAsia="en-AU"/>
              </w:rPr>
              <w:t>17.8919</w:t>
            </w:r>
          </w:p>
        </w:tc>
        <w:tc>
          <w:tcPr>
            <w:tcW w:w="816" w:type="dxa"/>
            <w:tcBorders>
              <w:top w:val="nil"/>
              <w:left w:val="nil"/>
              <w:bottom w:val="nil"/>
              <w:right w:val="nil"/>
            </w:tcBorders>
          </w:tcPr>
          <w:p w14:paraId="7840A653" w14:textId="77777777" w:rsidR="00DC23ED" w:rsidRPr="004A41E7" w:rsidRDefault="00DC23ED" w:rsidP="00DC23ED">
            <w:pPr>
              <w:pStyle w:val="TableText"/>
              <w:rPr>
                <w:sz w:val="16"/>
                <w:szCs w:val="16"/>
                <w:lang w:eastAsia="en-AU"/>
              </w:rPr>
            </w:pPr>
            <w:r w:rsidRPr="004A41E7">
              <w:rPr>
                <w:sz w:val="16"/>
                <w:szCs w:val="16"/>
                <w:lang w:eastAsia="en-AU"/>
              </w:rPr>
              <w:t>17.8919</w:t>
            </w:r>
          </w:p>
        </w:tc>
        <w:tc>
          <w:tcPr>
            <w:tcW w:w="816" w:type="dxa"/>
            <w:tcBorders>
              <w:top w:val="nil"/>
              <w:left w:val="nil"/>
              <w:bottom w:val="nil"/>
              <w:right w:val="nil"/>
            </w:tcBorders>
          </w:tcPr>
          <w:p w14:paraId="6339A421" w14:textId="77777777" w:rsidR="00DC23ED" w:rsidRPr="004A41E7" w:rsidRDefault="00DC23ED" w:rsidP="00DC23ED">
            <w:pPr>
              <w:pStyle w:val="TableText"/>
              <w:rPr>
                <w:sz w:val="16"/>
                <w:szCs w:val="16"/>
                <w:lang w:eastAsia="en-AU"/>
              </w:rPr>
            </w:pPr>
            <w:r w:rsidRPr="004A41E7">
              <w:rPr>
                <w:sz w:val="16"/>
                <w:szCs w:val="16"/>
                <w:lang w:eastAsia="en-AU"/>
              </w:rPr>
              <w:t>17.8919</w:t>
            </w:r>
          </w:p>
        </w:tc>
        <w:tc>
          <w:tcPr>
            <w:tcW w:w="816" w:type="dxa"/>
            <w:tcBorders>
              <w:top w:val="nil"/>
              <w:left w:val="nil"/>
              <w:bottom w:val="nil"/>
              <w:right w:val="nil"/>
            </w:tcBorders>
          </w:tcPr>
          <w:p w14:paraId="355A6812" w14:textId="77777777" w:rsidR="00DC23ED" w:rsidRPr="004A41E7" w:rsidRDefault="00DC23ED" w:rsidP="00DC23ED">
            <w:pPr>
              <w:pStyle w:val="TableText"/>
              <w:rPr>
                <w:sz w:val="16"/>
                <w:szCs w:val="16"/>
                <w:lang w:eastAsia="en-AU"/>
              </w:rPr>
            </w:pPr>
            <w:r w:rsidRPr="004A41E7">
              <w:rPr>
                <w:sz w:val="16"/>
                <w:szCs w:val="16"/>
                <w:lang w:eastAsia="en-AU"/>
              </w:rPr>
              <w:t>18.1380</w:t>
            </w:r>
          </w:p>
        </w:tc>
        <w:tc>
          <w:tcPr>
            <w:tcW w:w="816" w:type="dxa"/>
            <w:tcBorders>
              <w:top w:val="nil"/>
              <w:left w:val="nil"/>
              <w:bottom w:val="nil"/>
              <w:right w:val="nil"/>
            </w:tcBorders>
          </w:tcPr>
          <w:p w14:paraId="68574B76" w14:textId="77777777" w:rsidR="00DC23ED" w:rsidRPr="004A41E7" w:rsidRDefault="00DC23ED" w:rsidP="00DC23ED">
            <w:pPr>
              <w:pStyle w:val="TableText"/>
              <w:rPr>
                <w:sz w:val="16"/>
                <w:szCs w:val="16"/>
                <w:lang w:eastAsia="en-AU"/>
              </w:rPr>
            </w:pPr>
            <w:r w:rsidRPr="004A41E7">
              <w:rPr>
                <w:sz w:val="16"/>
                <w:szCs w:val="16"/>
                <w:lang w:eastAsia="en-AU"/>
              </w:rPr>
              <w:t>18.1380</w:t>
            </w:r>
          </w:p>
        </w:tc>
        <w:tc>
          <w:tcPr>
            <w:tcW w:w="816" w:type="dxa"/>
            <w:tcBorders>
              <w:top w:val="nil"/>
              <w:left w:val="nil"/>
              <w:bottom w:val="nil"/>
              <w:right w:val="nil"/>
            </w:tcBorders>
          </w:tcPr>
          <w:p w14:paraId="77F6CE4C" w14:textId="77777777" w:rsidR="00DC23ED" w:rsidRPr="004A41E7" w:rsidRDefault="00DC23ED" w:rsidP="00DC23ED">
            <w:pPr>
              <w:pStyle w:val="TableText"/>
              <w:rPr>
                <w:sz w:val="16"/>
                <w:szCs w:val="16"/>
                <w:lang w:eastAsia="en-AU"/>
              </w:rPr>
            </w:pPr>
            <w:r w:rsidRPr="004A41E7">
              <w:rPr>
                <w:sz w:val="16"/>
                <w:szCs w:val="16"/>
                <w:lang w:eastAsia="en-AU"/>
              </w:rPr>
              <w:t>18.1380</w:t>
            </w:r>
          </w:p>
        </w:tc>
        <w:tc>
          <w:tcPr>
            <w:tcW w:w="816" w:type="dxa"/>
            <w:tcBorders>
              <w:top w:val="nil"/>
              <w:left w:val="nil"/>
              <w:bottom w:val="nil"/>
              <w:right w:val="nil"/>
            </w:tcBorders>
          </w:tcPr>
          <w:p w14:paraId="5255310B" w14:textId="77777777" w:rsidR="00DC23ED" w:rsidRPr="004A41E7" w:rsidRDefault="00DC23ED" w:rsidP="00DC23ED">
            <w:pPr>
              <w:pStyle w:val="TableText"/>
              <w:rPr>
                <w:sz w:val="16"/>
                <w:szCs w:val="16"/>
                <w:lang w:eastAsia="en-AU"/>
              </w:rPr>
            </w:pPr>
            <w:r w:rsidRPr="004A41E7">
              <w:rPr>
                <w:sz w:val="16"/>
                <w:szCs w:val="16"/>
                <w:lang w:eastAsia="en-AU"/>
              </w:rPr>
              <w:t>18.5920</w:t>
            </w:r>
          </w:p>
        </w:tc>
      </w:tr>
      <w:tr w:rsidR="00DC23ED" w:rsidRPr="004A41E7" w14:paraId="7330D0DE" w14:textId="77777777">
        <w:trPr>
          <w:trHeight w:val="219"/>
        </w:trPr>
        <w:tc>
          <w:tcPr>
            <w:tcW w:w="1050" w:type="dxa"/>
            <w:tcBorders>
              <w:top w:val="nil"/>
              <w:left w:val="nil"/>
              <w:bottom w:val="nil"/>
              <w:right w:val="nil"/>
            </w:tcBorders>
          </w:tcPr>
          <w:p w14:paraId="3274DBB9"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16" w:type="dxa"/>
            <w:tcBorders>
              <w:top w:val="nil"/>
              <w:left w:val="nil"/>
              <w:bottom w:val="nil"/>
              <w:right w:val="nil"/>
            </w:tcBorders>
          </w:tcPr>
          <w:p w14:paraId="481E08B8" w14:textId="77777777" w:rsidR="00DC23ED" w:rsidRPr="004A41E7" w:rsidRDefault="00DC23ED" w:rsidP="00DC23ED">
            <w:pPr>
              <w:pStyle w:val="TableText"/>
              <w:rPr>
                <w:sz w:val="16"/>
                <w:szCs w:val="16"/>
                <w:lang w:eastAsia="en-AU"/>
              </w:rPr>
            </w:pPr>
            <w:r w:rsidRPr="004A41E7">
              <w:rPr>
                <w:sz w:val="16"/>
                <w:szCs w:val="16"/>
                <w:lang w:eastAsia="en-AU"/>
              </w:rPr>
              <w:t>11.3583</w:t>
            </w:r>
          </w:p>
        </w:tc>
        <w:tc>
          <w:tcPr>
            <w:tcW w:w="816" w:type="dxa"/>
            <w:tcBorders>
              <w:top w:val="nil"/>
              <w:left w:val="nil"/>
              <w:bottom w:val="nil"/>
              <w:right w:val="nil"/>
            </w:tcBorders>
          </w:tcPr>
          <w:p w14:paraId="434163BE" w14:textId="77777777" w:rsidR="00DC23ED" w:rsidRPr="004A41E7" w:rsidRDefault="00DC23ED" w:rsidP="00DC23ED">
            <w:pPr>
              <w:pStyle w:val="TableText"/>
              <w:rPr>
                <w:sz w:val="16"/>
                <w:szCs w:val="16"/>
                <w:lang w:eastAsia="en-AU"/>
              </w:rPr>
            </w:pPr>
            <w:r w:rsidRPr="004A41E7">
              <w:rPr>
                <w:sz w:val="16"/>
                <w:szCs w:val="16"/>
                <w:lang w:eastAsia="en-AU"/>
              </w:rPr>
              <w:t>11.3515</w:t>
            </w:r>
          </w:p>
        </w:tc>
        <w:tc>
          <w:tcPr>
            <w:tcW w:w="816" w:type="dxa"/>
            <w:tcBorders>
              <w:top w:val="nil"/>
              <w:left w:val="nil"/>
              <w:bottom w:val="nil"/>
              <w:right w:val="nil"/>
            </w:tcBorders>
          </w:tcPr>
          <w:p w14:paraId="3E9C5541" w14:textId="77777777" w:rsidR="00DC23ED" w:rsidRPr="004A41E7" w:rsidRDefault="00DC23ED" w:rsidP="00DC23ED">
            <w:pPr>
              <w:pStyle w:val="TableText"/>
              <w:rPr>
                <w:sz w:val="16"/>
                <w:szCs w:val="16"/>
                <w:lang w:eastAsia="en-AU"/>
              </w:rPr>
            </w:pPr>
            <w:r w:rsidRPr="004A41E7">
              <w:rPr>
                <w:sz w:val="16"/>
                <w:szCs w:val="16"/>
                <w:lang w:eastAsia="en-AU"/>
              </w:rPr>
              <w:t>11.3418</w:t>
            </w:r>
          </w:p>
        </w:tc>
        <w:tc>
          <w:tcPr>
            <w:tcW w:w="816" w:type="dxa"/>
            <w:tcBorders>
              <w:top w:val="nil"/>
              <w:left w:val="nil"/>
              <w:bottom w:val="nil"/>
              <w:right w:val="nil"/>
            </w:tcBorders>
          </w:tcPr>
          <w:p w14:paraId="0E7F614E" w14:textId="77777777" w:rsidR="00DC23ED" w:rsidRPr="004A41E7" w:rsidRDefault="00DC23ED" w:rsidP="00DC23ED">
            <w:pPr>
              <w:pStyle w:val="TableText"/>
              <w:rPr>
                <w:sz w:val="16"/>
                <w:szCs w:val="16"/>
                <w:lang w:eastAsia="en-AU"/>
              </w:rPr>
            </w:pPr>
            <w:r w:rsidRPr="004A41E7">
              <w:rPr>
                <w:sz w:val="16"/>
                <w:szCs w:val="16"/>
                <w:lang w:eastAsia="en-AU"/>
              </w:rPr>
              <w:t>11.7338</w:t>
            </w:r>
          </w:p>
        </w:tc>
        <w:tc>
          <w:tcPr>
            <w:tcW w:w="816" w:type="dxa"/>
            <w:tcBorders>
              <w:top w:val="nil"/>
              <w:left w:val="nil"/>
              <w:bottom w:val="nil"/>
              <w:right w:val="nil"/>
            </w:tcBorders>
          </w:tcPr>
          <w:p w14:paraId="47C493C6" w14:textId="77777777" w:rsidR="00DC23ED" w:rsidRPr="004A41E7" w:rsidRDefault="00DC23ED" w:rsidP="00DC23ED">
            <w:pPr>
              <w:pStyle w:val="TableText"/>
              <w:rPr>
                <w:sz w:val="16"/>
                <w:szCs w:val="16"/>
                <w:lang w:eastAsia="en-AU"/>
              </w:rPr>
            </w:pPr>
            <w:r w:rsidRPr="004A41E7">
              <w:rPr>
                <w:sz w:val="16"/>
                <w:szCs w:val="16"/>
                <w:lang w:eastAsia="en-AU"/>
              </w:rPr>
              <w:t>11.7205</w:t>
            </w:r>
          </w:p>
        </w:tc>
        <w:tc>
          <w:tcPr>
            <w:tcW w:w="816" w:type="dxa"/>
            <w:tcBorders>
              <w:top w:val="nil"/>
              <w:left w:val="nil"/>
              <w:bottom w:val="nil"/>
              <w:right w:val="nil"/>
            </w:tcBorders>
          </w:tcPr>
          <w:p w14:paraId="5B65F3BC" w14:textId="77777777" w:rsidR="00DC23ED" w:rsidRPr="004A41E7" w:rsidRDefault="00DC23ED" w:rsidP="00DC23ED">
            <w:pPr>
              <w:pStyle w:val="TableText"/>
              <w:rPr>
                <w:sz w:val="16"/>
                <w:szCs w:val="16"/>
                <w:lang w:eastAsia="en-AU"/>
              </w:rPr>
            </w:pPr>
            <w:r w:rsidRPr="004A41E7">
              <w:rPr>
                <w:sz w:val="16"/>
                <w:szCs w:val="16"/>
                <w:lang w:eastAsia="en-AU"/>
              </w:rPr>
              <w:t>15.4428</w:t>
            </w:r>
          </w:p>
        </w:tc>
        <w:tc>
          <w:tcPr>
            <w:tcW w:w="808" w:type="dxa"/>
            <w:tcBorders>
              <w:top w:val="nil"/>
              <w:left w:val="nil"/>
              <w:bottom w:val="nil"/>
              <w:right w:val="nil"/>
            </w:tcBorders>
          </w:tcPr>
          <w:p w14:paraId="71446735" w14:textId="77777777" w:rsidR="00DC23ED" w:rsidRPr="004A41E7" w:rsidRDefault="00DC23ED" w:rsidP="00DC23ED">
            <w:pPr>
              <w:pStyle w:val="TableText"/>
              <w:rPr>
                <w:sz w:val="16"/>
                <w:szCs w:val="16"/>
                <w:lang w:eastAsia="en-AU"/>
              </w:rPr>
            </w:pPr>
            <w:r w:rsidRPr="004A41E7">
              <w:rPr>
                <w:sz w:val="16"/>
                <w:szCs w:val="16"/>
                <w:lang w:eastAsia="en-AU"/>
              </w:rPr>
              <w:t>16.7457</w:t>
            </w:r>
          </w:p>
        </w:tc>
        <w:tc>
          <w:tcPr>
            <w:tcW w:w="816" w:type="dxa"/>
            <w:tcBorders>
              <w:top w:val="nil"/>
              <w:left w:val="nil"/>
              <w:bottom w:val="nil"/>
              <w:right w:val="nil"/>
            </w:tcBorders>
          </w:tcPr>
          <w:p w14:paraId="68385C61" w14:textId="77777777" w:rsidR="00DC23ED" w:rsidRPr="004A41E7" w:rsidRDefault="00DC23ED" w:rsidP="00DC23ED">
            <w:pPr>
              <w:pStyle w:val="TableText"/>
              <w:rPr>
                <w:sz w:val="16"/>
                <w:szCs w:val="16"/>
                <w:lang w:eastAsia="en-AU"/>
              </w:rPr>
            </w:pPr>
            <w:r w:rsidRPr="004A41E7">
              <w:rPr>
                <w:sz w:val="16"/>
                <w:szCs w:val="16"/>
                <w:lang w:eastAsia="en-AU"/>
              </w:rPr>
              <w:t>16.7337</w:t>
            </w:r>
          </w:p>
        </w:tc>
        <w:tc>
          <w:tcPr>
            <w:tcW w:w="816" w:type="dxa"/>
            <w:tcBorders>
              <w:top w:val="nil"/>
              <w:left w:val="nil"/>
              <w:bottom w:val="nil"/>
              <w:right w:val="nil"/>
            </w:tcBorders>
          </w:tcPr>
          <w:p w14:paraId="553CE674" w14:textId="77777777" w:rsidR="00DC23ED" w:rsidRPr="004A41E7" w:rsidRDefault="00DC23ED" w:rsidP="00DC23ED">
            <w:pPr>
              <w:pStyle w:val="TableText"/>
              <w:rPr>
                <w:sz w:val="16"/>
                <w:szCs w:val="16"/>
                <w:lang w:eastAsia="en-AU"/>
              </w:rPr>
            </w:pPr>
            <w:r w:rsidRPr="004A41E7">
              <w:rPr>
                <w:sz w:val="16"/>
                <w:szCs w:val="16"/>
                <w:lang w:eastAsia="en-AU"/>
              </w:rPr>
              <w:t>16.7199</w:t>
            </w:r>
          </w:p>
        </w:tc>
        <w:tc>
          <w:tcPr>
            <w:tcW w:w="816" w:type="dxa"/>
            <w:tcBorders>
              <w:top w:val="nil"/>
              <w:left w:val="nil"/>
              <w:bottom w:val="nil"/>
              <w:right w:val="nil"/>
            </w:tcBorders>
          </w:tcPr>
          <w:p w14:paraId="1C61DB97" w14:textId="77777777" w:rsidR="00DC23ED" w:rsidRPr="004A41E7" w:rsidRDefault="00DC23ED" w:rsidP="00DC23ED">
            <w:pPr>
              <w:pStyle w:val="TableText"/>
              <w:rPr>
                <w:sz w:val="16"/>
                <w:szCs w:val="16"/>
                <w:lang w:eastAsia="en-AU"/>
              </w:rPr>
            </w:pPr>
            <w:r w:rsidRPr="004A41E7">
              <w:rPr>
                <w:sz w:val="16"/>
                <w:szCs w:val="16"/>
                <w:lang w:eastAsia="en-AU"/>
              </w:rPr>
              <w:t>17.5598</w:t>
            </w:r>
          </w:p>
        </w:tc>
        <w:tc>
          <w:tcPr>
            <w:tcW w:w="816" w:type="dxa"/>
            <w:tcBorders>
              <w:top w:val="nil"/>
              <w:left w:val="nil"/>
              <w:bottom w:val="nil"/>
              <w:right w:val="nil"/>
            </w:tcBorders>
          </w:tcPr>
          <w:p w14:paraId="7131F576" w14:textId="77777777" w:rsidR="00DC23ED" w:rsidRPr="004A41E7" w:rsidRDefault="00DC23ED" w:rsidP="00DC23ED">
            <w:pPr>
              <w:pStyle w:val="TableText"/>
              <w:rPr>
                <w:sz w:val="16"/>
                <w:szCs w:val="16"/>
                <w:lang w:eastAsia="en-AU"/>
              </w:rPr>
            </w:pPr>
            <w:r w:rsidRPr="004A41E7">
              <w:rPr>
                <w:sz w:val="16"/>
                <w:szCs w:val="16"/>
                <w:lang w:eastAsia="en-AU"/>
              </w:rPr>
              <w:t>17.5598</w:t>
            </w:r>
          </w:p>
        </w:tc>
        <w:tc>
          <w:tcPr>
            <w:tcW w:w="816" w:type="dxa"/>
            <w:tcBorders>
              <w:top w:val="nil"/>
              <w:left w:val="nil"/>
              <w:bottom w:val="nil"/>
              <w:right w:val="nil"/>
            </w:tcBorders>
          </w:tcPr>
          <w:p w14:paraId="24A2A642" w14:textId="77777777" w:rsidR="00DC23ED" w:rsidRPr="004A41E7" w:rsidRDefault="00DC23ED" w:rsidP="00DC23ED">
            <w:pPr>
              <w:pStyle w:val="TableText"/>
              <w:rPr>
                <w:sz w:val="16"/>
                <w:szCs w:val="16"/>
                <w:lang w:eastAsia="en-AU"/>
              </w:rPr>
            </w:pPr>
            <w:r w:rsidRPr="004A41E7">
              <w:rPr>
                <w:sz w:val="16"/>
                <w:szCs w:val="16"/>
                <w:lang w:eastAsia="en-AU"/>
              </w:rPr>
              <w:t>17.5598</w:t>
            </w:r>
          </w:p>
        </w:tc>
        <w:tc>
          <w:tcPr>
            <w:tcW w:w="816" w:type="dxa"/>
            <w:tcBorders>
              <w:top w:val="nil"/>
              <w:left w:val="nil"/>
              <w:bottom w:val="nil"/>
              <w:right w:val="nil"/>
            </w:tcBorders>
          </w:tcPr>
          <w:p w14:paraId="0ED0E528" w14:textId="77777777" w:rsidR="00DC23ED" w:rsidRPr="004A41E7" w:rsidRDefault="00DC23ED" w:rsidP="00DC23ED">
            <w:pPr>
              <w:pStyle w:val="TableText"/>
              <w:rPr>
                <w:sz w:val="16"/>
                <w:szCs w:val="16"/>
                <w:lang w:eastAsia="en-AU"/>
              </w:rPr>
            </w:pPr>
            <w:r w:rsidRPr="004A41E7">
              <w:rPr>
                <w:sz w:val="16"/>
                <w:szCs w:val="16"/>
                <w:lang w:eastAsia="en-AU"/>
              </w:rPr>
              <w:t>17.7912</w:t>
            </w:r>
          </w:p>
        </w:tc>
        <w:tc>
          <w:tcPr>
            <w:tcW w:w="816" w:type="dxa"/>
            <w:tcBorders>
              <w:top w:val="nil"/>
              <w:left w:val="nil"/>
              <w:bottom w:val="nil"/>
              <w:right w:val="nil"/>
            </w:tcBorders>
          </w:tcPr>
          <w:p w14:paraId="7EF3E554" w14:textId="77777777" w:rsidR="00DC23ED" w:rsidRPr="004A41E7" w:rsidRDefault="00DC23ED" w:rsidP="00DC23ED">
            <w:pPr>
              <w:pStyle w:val="TableText"/>
              <w:rPr>
                <w:sz w:val="16"/>
                <w:szCs w:val="16"/>
                <w:lang w:eastAsia="en-AU"/>
              </w:rPr>
            </w:pPr>
            <w:r w:rsidRPr="004A41E7">
              <w:rPr>
                <w:sz w:val="16"/>
                <w:szCs w:val="16"/>
                <w:lang w:eastAsia="en-AU"/>
              </w:rPr>
              <w:t>17.7912</w:t>
            </w:r>
          </w:p>
        </w:tc>
        <w:tc>
          <w:tcPr>
            <w:tcW w:w="816" w:type="dxa"/>
            <w:tcBorders>
              <w:top w:val="nil"/>
              <w:left w:val="nil"/>
              <w:bottom w:val="nil"/>
              <w:right w:val="nil"/>
            </w:tcBorders>
          </w:tcPr>
          <w:p w14:paraId="6DB1B163" w14:textId="77777777" w:rsidR="00DC23ED" w:rsidRPr="004A41E7" w:rsidRDefault="00DC23ED" w:rsidP="00DC23ED">
            <w:pPr>
              <w:pStyle w:val="TableText"/>
              <w:rPr>
                <w:sz w:val="16"/>
                <w:szCs w:val="16"/>
                <w:lang w:eastAsia="en-AU"/>
              </w:rPr>
            </w:pPr>
            <w:r w:rsidRPr="004A41E7">
              <w:rPr>
                <w:sz w:val="16"/>
                <w:szCs w:val="16"/>
                <w:lang w:eastAsia="en-AU"/>
              </w:rPr>
              <w:t>17.7912</w:t>
            </w:r>
          </w:p>
        </w:tc>
        <w:tc>
          <w:tcPr>
            <w:tcW w:w="816" w:type="dxa"/>
            <w:tcBorders>
              <w:top w:val="nil"/>
              <w:left w:val="nil"/>
              <w:bottom w:val="nil"/>
              <w:right w:val="nil"/>
            </w:tcBorders>
          </w:tcPr>
          <w:p w14:paraId="54EF1621" w14:textId="77777777" w:rsidR="00DC23ED" w:rsidRPr="004A41E7" w:rsidRDefault="00DC23ED" w:rsidP="00DC23ED">
            <w:pPr>
              <w:pStyle w:val="TableText"/>
              <w:rPr>
                <w:sz w:val="16"/>
                <w:szCs w:val="16"/>
                <w:lang w:eastAsia="en-AU"/>
              </w:rPr>
            </w:pPr>
            <w:r w:rsidRPr="004A41E7">
              <w:rPr>
                <w:sz w:val="16"/>
                <w:szCs w:val="16"/>
                <w:lang w:eastAsia="en-AU"/>
              </w:rPr>
              <w:t>18.2327</w:t>
            </w:r>
          </w:p>
        </w:tc>
      </w:tr>
      <w:tr w:rsidR="00DC23ED" w:rsidRPr="004A41E7" w14:paraId="26790910" w14:textId="77777777">
        <w:trPr>
          <w:trHeight w:val="219"/>
        </w:trPr>
        <w:tc>
          <w:tcPr>
            <w:tcW w:w="1050" w:type="dxa"/>
            <w:tcBorders>
              <w:top w:val="nil"/>
              <w:left w:val="nil"/>
              <w:bottom w:val="nil"/>
              <w:right w:val="nil"/>
            </w:tcBorders>
          </w:tcPr>
          <w:p w14:paraId="32C9CF88"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16" w:type="dxa"/>
            <w:tcBorders>
              <w:top w:val="nil"/>
              <w:left w:val="nil"/>
              <w:bottom w:val="nil"/>
              <w:right w:val="nil"/>
            </w:tcBorders>
          </w:tcPr>
          <w:p w14:paraId="032B6A0E" w14:textId="77777777" w:rsidR="00DC23ED" w:rsidRPr="004A41E7" w:rsidRDefault="00DC23ED" w:rsidP="00DC23ED">
            <w:pPr>
              <w:pStyle w:val="TableText"/>
              <w:rPr>
                <w:sz w:val="16"/>
                <w:szCs w:val="16"/>
                <w:lang w:eastAsia="en-AU"/>
              </w:rPr>
            </w:pPr>
            <w:r w:rsidRPr="004A41E7">
              <w:rPr>
                <w:sz w:val="16"/>
                <w:szCs w:val="16"/>
                <w:lang w:eastAsia="en-AU"/>
              </w:rPr>
              <w:t>11.0000</w:t>
            </w:r>
          </w:p>
        </w:tc>
        <w:tc>
          <w:tcPr>
            <w:tcW w:w="816" w:type="dxa"/>
            <w:tcBorders>
              <w:top w:val="nil"/>
              <w:left w:val="nil"/>
              <w:bottom w:val="nil"/>
              <w:right w:val="nil"/>
            </w:tcBorders>
          </w:tcPr>
          <w:p w14:paraId="33903FCD" w14:textId="77777777" w:rsidR="00DC23ED" w:rsidRPr="004A41E7" w:rsidRDefault="00DC23ED" w:rsidP="00DC23ED">
            <w:pPr>
              <w:pStyle w:val="TableText"/>
              <w:rPr>
                <w:sz w:val="16"/>
                <w:szCs w:val="16"/>
                <w:lang w:eastAsia="en-AU"/>
              </w:rPr>
            </w:pPr>
            <w:r w:rsidRPr="004A41E7">
              <w:rPr>
                <w:sz w:val="16"/>
                <w:szCs w:val="16"/>
                <w:lang w:eastAsia="en-AU"/>
              </w:rPr>
              <w:t>10.9932</w:t>
            </w:r>
          </w:p>
        </w:tc>
        <w:tc>
          <w:tcPr>
            <w:tcW w:w="816" w:type="dxa"/>
            <w:tcBorders>
              <w:top w:val="nil"/>
              <w:left w:val="nil"/>
              <w:bottom w:val="nil"/>
              <w:right w:val="nil"/>
            </w:tcBorders>
          </w:tcPr>
          <w:p w14:paraId="3FEC7577" w14:textId="77777777" w:rsidR="00DC23ED" w:rsidRPr="004A41E7" w:rsidRDefault="00DC23ED" w:rsidP="00DC23ED">
            <w:pPr>
              <w:pStyle w:val="TableText"/>
              <w:rPr>
                <w:sz w:val="16"/>
                <w:szCs w:val="16"/>
                <w:lang w:eastAsia="en-AU"/>
              </w:rPr>
            </w:pPr>
            <w:r w:rsidRPr="004A41E7">
              <w:rPr>
                <w:sz w:val="16"/>
                <w:szCs w:val="16"/>
                <w:lang w:eastAsia="en-AU"/>
              </w:rPr>
              <w:t>10.9834</w:t>
            </w:r>
          </w:p>
        </w:tc>
        <w:tc>
          <w:tcPr>
            <w:tcW w:w="816" w:type="dxa"/>
            <w:tcBorders>
              <w:top w:val="nil"/>
              <w:left w:val="nil"/>
              <w:bottom w:val="nil"/>
              <w:right w:val="nil"/>
            </w:tcBorders>
          </w:tcPr>
          <w:p w14:paraId="6D63267A" w14:textId="77777777" w:rsidR="00DC23ED" w:rsidRPr="004A41E7" w:rsidRDefault="00DC23ED" w:rsidP="00DC23ED">
            <w:pPr>
              <w:pStyle w:val="TableText"/>
              <w:rPr>
                <w:sz w:val="16"/>
                <w:szCs w:val="16"/>
                <w:lang w:eastAsia="en-AU"/>
              </w:rPr>
            </w:pPr>
            <w:r w:rsidRPr="004A41E7">
              <w:rPr>
                <w:sz w:val="16"/>
                <w:szCs w:val="16"/>
                <w:lang w:eastAsia="en-AU"/>
              </w:rPr>
              <w:t>11.3760</w:t>
            </w:r>
          </w:p>
        </w:tc>
        <w:tc>
          <w:tcPr>
            <w:tcW w:w="816" w:type="dxa"/>
            <w:tcBorders>
              <w:top w:val="nil"/>
              <w:left w:val="nil"/>
              <w:bottom w:val="nil"/>
              <w:right w:val="nil"/>
            </w:tcBorders>
          </w:tcPr>
          <w:p w14:paraId="0FC804C5" w14:textId="77777777" w:rsidR="00DC23ED" w:rsidRPr="004A41E7" w:rsidRDefault="00DC23ED" w:rsidP="00DC23ED">
            <w:pPr>
              <w:pStyle w:val="TableText"/>
              <w:rPr>
                <w:sz w:val="16"/>
                <w:szCs w:val="16"/>
                <w:lang w:eastAsia="en-AU"/>
              </w:rPr>
            </w:pPr>
            <w:r w:rsidRPr="004A41E7">
              <w:rPr>
                <w:sz w:val="16"/>
                <w:szCs w:val="16"/>
                <w:lang w:eastAsia="en-AU"/>
              </w:rPr>
              <w:t>11.3625</w:t>
            </w:r>
          </w:p>
        </w:tc>
        <w:tc>
          <w:tcPr>
            <w:tcW w:w="816" w:type="dxa"/>
            <w:tcBorders>
              <w:top w:val="nil"/>
              <w:left w:val="nil"/>
              <w:bottom w:val="nil"/>
              <w:right w:val="nil"/>
            </w:tcBorders>
          </w:tcPr>
          <w:p w14:paraId="076BA328" w14:textId="77777777" w:rsidR="00DC23ED" w:rsidRPr="004A41E7" w:rsidRDefault="00DC23ED" w:rsidP="00DC23ED">
            <w:pPr>
              <w:pStyle w:val="TableText"/>
              <w:rPr>
                <w:sz w:val="16"/>
                <w:szCs w:val="16"/>
                <w:lang w:eastAsia="en-AU"/>
              </w:rPr>
            </w:pPr>
            <w:r w:rsidRPr="004A41E7">
              <w:rPr>
                <w:sz w:val="16"/>
                <w:szCs w:val="16"/>
                <w:lang w:eastAsia="en-AU"/>
              </w:rPr>
              <w:t>15.0198</w:t>
            </w:r>
          </w:p>
        </w:tc>
        <w:tc>
          <w:tcPr>
            <w:tcW w:w="808" w:type="dxa"/>
            <w:tcBorders>
              <w:top w:val="nil"/>
              <w:left w:val="nil"/>
              <w:bottom w:val="nil"/>
              <w:right w:val="nil"/>
            </w:tcBorders>
          </w:tcPr>
          <w:p w14:paraId="475EE1BD" w14:textId="77777777" w:rsidR="00DC23ED" w:rsidRPr="004A41E7" w:rsidRDefault="00DC23ED" w:rsidP="00DC23ED">
            <w:pPr>
              <w:pStyle w:val="TableText"/>
              <w:rPr>
                <w:sz w:val="16"/>
                <w:szCs w:val="16"/>
                <w:lang w:eastAsia="en-AU"/>
              </w:rPr>
            </w:pPr>
            <w:r w:rsidRPr="004A41E7">
              <w:rPr>
                <w:sz w:val="16"/>
                <w:szCs w:val="16"/>
                <w:lang w:eastAsia="en-AU"/>
              </w:rPr>
              <w:t>16.3219</w:t>
            </w:r>
          </w:p>
        </w:tc>
        <w:tc>
          <w:tcPr>
            <w:tcW w:w="816" w:type="dxa"/>
            <w:tcBorders>
              <w:top w:val="nil"/>
              <w:left w:val="nil"/>
              <w:bottom w:val="nil"/>
              <w:right w:val="nil"/>
            </w:tcBorders>
          </w:tcPr>
          <w:p w14:paraId="1E06EFF2" w14:textId="77777777" w:rsidR="00DC23ED" w:rsidRPr="004A41E7" w:rsidRDefault="00DC23ED" w:rsidP="00DC23ED">
            <w:pPr>
              <w:pStyle w:val="TableText"/>
              <w:rPr>
                <w:sz w:val="16"/>
                <w:szCs w:val="16"/>
                <w:lang w:eastAsia="en-AU"/>
              </w:rPr>
            </w:pPr>
            <w:r w:rsidRPr="004A41E7">
              <w:rPr>
                <w:sz w:val="16"/>
                <w:szCs w:val="16"/>
                <w:lang w:eastAsia="en-AU"/>
              </w:rPr>
              <w:t>16.3089</w:t>
            </w:r>
          </w:p>
        </w:tc>
        <w:tc>
          <w:tcPr>
            <w:tcW w:w="816" w:type="dxa"/>
            <w:tcBorders>
              <w:top w:val="nil"/>
              <w:left w:val="nil"/>
              <w:bottom w:val="nil"/>
              <w:right w:val="nil"/>
            </w:tcBorders>
          </w:tcPr>
          <w:p w14:paraId="0B2FDA0E" w14:textId="77777777" w:rsidR="00DC23ED" w:rsidRPr="004A41E7" w:rsidRDefault="00DC23ED" w:rsidP="00DC23ED">
            <w:pPr>
              <w:pStyle w:val="TableText"/>
              <w:rPr>
                <w:sz w:val="16"/>
                <w:szCs w:val="16"/>
                <w:lang w:eastAsia="en-AU"/>
              </w:rPr>
            </w:pPr>
            <w:r w:rsidRPr="004A41E7">
              <w:rPr>
                <w:sz w:val="16"/>
                <w:szCs w:val="16"/>
                <w:lang w:eastAsia="en-AU"/>
              </w:rPr>
              <w:t>16.2940</w:t>
            </w:r>
          </w:p>
        </w:tc>
        <w:tc>
          <w:tcPr>
            <w:tcW w:w="816" w:type="dxa"/>
            <w:tcBorders>
              <w:top w:val="nil"/>
              <w:left w:val="nil"/>
              <w:bottom w:val="nil"/>
              <w:right w:val="nil"/>
            </w:tcBorders>
          </w:tcPr>
          <w:p w14:paraId="45CCF4F9"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62DEBC89"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15F3C9EF"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44969A75"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60B06307"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69D3EC4A"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021CD08B" w14:textId="77777777" w:rsidR="00DC23ED" w:rsidRPr="004A41E7" w:rsidRDefault="00DC23ED" w:rsidP="00DC23ED">
            <w:pPr>
              <w:pStyle w:val="TableText"/>
              <w:rPr>
                <w:sz w:val="16"/>
                <w:szCs w:val="16"/>
                <w:lang w:eastAsia="en-AU"/>
              </w:rPr>
            </w:pPr>
            <w:r w:rsidRPr="004A41E7">
              <w:rPr>
                <w:sz w:val="16"/>
                <w:szCs w:val="16"/>
                <w:lang w:eastAsia="en-AU"/>
              </w:rPr>
              <w:t>17.8048</w:t>
            </w:r>
          </w:p>
        </w:tc>
      </w:tr>
      <w:tr w:rsidR="00DC23ED" w:rsidRPr="004A41E7" w14:paraId="28E334AD" w14:textId="77777777">
        <w:trPr>
          <w:trHeight w:val="219"/>
        </w:trPr>
        <w:tc>
          <w:tcPr>
            <w:tcW w:w="1050" w:type="dxa"/>
            <w:tcBorders>
              <w:top w:val="nil"/>
              <w:left w:val="nil"/>
              <w:bottom w:val="nil"/>
              <w:right w:val="nil"/>
            </w:tcBorders>
          </w:tcPr>
          <w:p w14:paraId="0C5D76DF"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16" w:type="dxa"/>
            <w:tcBorders>
              <w:top w:val="nil"/>
              <w:left w:val="nil"/>
              <w:bottom w:val="nil"/>
              <w:right w:val="nil"/>
            </w:tcBorders>
          </w:tcPr>
          <w:p w14:paraId="78A5FB23" w14:textId="77777777" w:rsidR="00DC23ED" w:rsidRPr="004A41E7" w:rsidRDefault="00DC23ED" w:rsidP="00DC23ED">
            <w:pPr>
              <w:pStyle w:val="TableText"/>
              <w:rPr>
                <w:sz w:val="16"/>
                <w:szCs w:val="16"/>
                <w:lang w:eastAsia="en-AU"/>
              </w:rPr>
            </w:pPr>
            <w:r w:rsidRPr="004A41E7">
              <w:rPr>
                <w:sz w:val="16"/>
                <w:szCs w:val="16"/>
                <w:lang w:eastAsia="en-AU"/>
              </w:rPr>
              <w:t>10.6781</w:t>
            </w:r>
          </w:p>
        </w:tc>
        <w:tc>
          <w:tcPr>
            <w:tcW w:w="816" w:type="dxa"/>
            <w:tcBorders>
              <w:top w:val="nil"/>
              <w:left w:val="nil"/>
              <w:bottom w:val="nil"/>
              <w:right w:val="nil"/>
            </w:tcBorders>
          </w:tcPr>
          <w:p w14:paraId="12A05B6A" w14:textId="77777777" w:rsidR="00DC23ED" w:rsidRPr="004A41E7" w:rsidRDefault="00DC23ED" w:rsidP="00DC23ED">
            <w:pPr>
              <w:pStyle w:val="TableText"/>
              <w:rPr>
                <w:sz w:val="16"/>
                <w:szCs w:val="16"/>
                <w:lang w:eastAsia="en-AU"/>
              </w:rPr>
            </w:pPr>
            <w:r w:rsidRPr="004A41E7">
              <w:rPr>
                <w:sz w:val="16"/>
                <w:szCs w:val="16"/>
                <w:lang w:eastAsia="en-AU"/>
              </w:rPr>
              <w:t>10.6711</w:t>
            </w:r>
          </w:p>
        </w:tc>
        <w:tc>
          <w:tcPr>
            <w:tcW w:w="816" w:type="dxa"/>
            <w:tcBorders>
              <w:top w:val="nil"/>
              <w:left w:val="nil"/>
              <w:bottom w:val="nil"/>
              <w:right w:val="nil"/>
            </w:tcBorders>
          </w:tcPr>
          <w:p w14:paraId="2CDFA1FD" w14:textId="77777777" w:rsidR="00DC23ED" w:rsidRPr="004A41E7" w:rsidRDefault="00DC23ED" w:rsidP="00DC23ED">
            <w:pPr>
              <w:pStyle w:val="TableText"/>
              <w:rPr>
                <w:sz w:val="16"/>
                <w:szCs w:val="16"/>
                <w:lang w:eastAsia="en-AU"/>
              </w:rPr>
            </w:pPr>
            <w:r w:rsidRPr="004A41E7">
              <w:rPr>
                <w:sz w:val="16"/>
                <w:szCs w:val="16"/>
                <w:lang w:eastAsia="en-AU"/>
              </w:rPr>
              <w:t>10.6609</w:t>
            </w:r>
          </w:p>
        </w:tc>
        <w:tc>
          <w:tcPr>
            <w:tcW w:w="816" w:type="dxa"/>
            <w:tcBorders>
              <w:top w:val="nil"/>
              <w:left w:val="nil"/>
              <w:bottom w:val="nil"/>
              <w:right w:val="nil"/>
            </w:tcBorders>
          </w:tcPr>
          <w:p w14:paraId="1A562E65" w14:textId="77777777" w:rsidR="00DC23ED" w:rsidRPr="004A41E7" w:rsidRDefault="00DC23ED" w:rsidP="00DC23ED">
            <w:pPr>
              <w:pStyle w:val="TableText"/>
              <w:rPr>
                <w:sz w:val="16"/>
                <w:szCs w:val="16"/>
                <w:lang w:eastAsia="en-AU"/>
              </w:rPr>
            </w:pPr>
            <w:r w:rsidRPr="004A41E7">
              <w:rPr>
                <w:sz w:val="16"/>
                <w:szCs w:val="16"/>
                <w:lang w:eastAsia="en-AU"/>
              </w:rPr>
              <w:t>11.0541</w:t>
            </w:r>
          </w:p>
        </w:tc>
        <w:tc>
          <w:tcPr>
            <w:tcW w:w="816" w:type="dxa"/>
            <w:tcBorders>
              <w:top w:val="nil"/>
              <w:left w:val="nil"/>
              <w:bottom w:val="nil"/>
              <w:right w:val="nil"/>
            </w:tcBorders>
          </w:tcPr>
          <w:p w14:paraId="773E971B" w14:textId="77777777" w:rsidR="00DC23ED" w:rsidRPr="004A41E7" w:rsidRDefault="00DC23ED" w:rsidP="00DC23ED">
            <w:pPr>
              <w:pStyle w:val="TableText"/>
              <w:rPr>
                <w:sz w:val="16"/>
                <w:szCs w:val="16"/>
                <w:lang w:eastAsia="en-AU"/>
              </w:rPr>
            </w:pPr>
            <w:r w:rsidRPr="004A41E7">
              <w:rPr>
                <w:sz w:val="16"/>
                <w:szCs w:val="16"/>
                <w:lang w:eastAsia="en-AU"/>
              </w:rPr>
              <w:t>11.0403</w:t>
            </w:r>
          </w:p>
        </w:tc>
        <w:tc>
          <w:tcPr>
            <w:tcW w:w="816" w:type="dxa"/>
            <w:tcBorders>
              <w:top w:val="nil"/>
              <w:left w:val="nil"/>
              <w:bottom w:val="nil"/>
              <w:right w:val="nil"/>
            </w:tcBorders>
          </w:tcPr>
          <w:p w14:paraId="3737CC6A" w14:textId="77777777" w:rsidR="00DC23ED" w:rsidRPr="004A41E7" w:rsidRDefault="00DC23ED" w:rsidP="00DC23ED">
            <w:pPr>
              <w:pStyle w:val="TableText"/>
              <w:rPr>
                <w:sz w:val="16"/>
                <w:szCs w:val="16"/>
                <w:lang w:eastAsia="en-AU"/>
              </w:rPr>
            </w:pPr>
            <w:r w:rsidRPr="004A41E7">
              <w:rPr>
                <w:sz w:val="16"/>
                <w:szCs w:val="16"/>
                <w:lang w:eastAsia="en-AU"/>
              </w:rPr>
              <w:t>14.6389</w:t>
            </w:r>
          </w:p>
        </w:tc>
        <w:tc>
          <w:tcPr>
            <w:tcW w:w="808" w:type="dxa"/>
            <w:tcBorders>
              <w:top w:val="nil"/>
              <w:left w:val="nil"/>
              <w:bottom w:val="nil"/>
              <w:right w:val="nil"/>
            </w:tcBorders>
          </w:tcPr>
          <w:p w14:paraId="72A9BDAB" w14:textId="77777777" w:rsidR="00DC23ED" w:rsidRPr="004A41E7" w:rsidRDefault="00DC23ED" w:rsidP="00DC23ED">
            <w:pPr>
              <w:pStyle w:val="TableText"/>
              <w:rPr>
                <w:sz w:val="16"/>
                <w:szCs w:val="16"/>
                <w:lang w:eastAsia="en-AU"/>
              </w:rPr>
            </w:pPr>
            <w:r w:rsidRPr="004A41E7">
              <w:rPr>
                <w:sz w:val="16"/>
                <w:szCs w:val="16"/>
                <w:lang w:eastAsia="en-AU"/>
              </w:rPr>
              <w:t>15.9403</w:t>
            </w:r>
          </w:p>
        </w:tc>
        <w:tc>
          <w:tcPr>
            <w:tcW w:w="816" w:type="dxa"/>
            <w:tcBorders>
              <w:top w:val="nil"/>
              <w:left w:val="nil"/>
              <w:bottom w:val="nil"/>
              <w:right w:val="nil"/>
            </w:tcBorders>
          </w:tcPr>
          <w:p w14:paraId="74DE4E0A" w14:textId="77777777" w:rsidR="00DC23ED" w:rsidRPr="004A41E7" w:rsidRDefault="00DC23ED" w:rsidP="00DC23ED">
            <w:pPr>
              <w:pStyle w:val="TableText"/>
              <w:rPr>
                <w:sz w:val="16"/>
                <w:szCs w:val="16"/>
                <w:lang w:eastAsia="en-AU"/>
              </w:rPr>
            </w:pPr>
            <w:r w:rsidRPr="004A41E7">
              <w:rPr>
                <w:sz w:val="16"/>
                <w:szCs w:val="16"/>
                <w:lang w:eastAsia="en-AU"/>
              </w:rPr>
              <w:t>15.9267</w:t>
            </w:r>
          </w:p>
        </w:tc>
        <w:tc>
          <w:tcPr>
            <w:tcW w:w="816" w:type="dxa"/>
            <w:tcBorders>
              <w:top w:val="nil"/>
              <w:left w:val="nil"/>
              <w:bottom w:val="nil"/>
              <w:right w:val="nil"/>
            </w:tcBorders>
          </w:tcPr>
          <w:p w14:paraId="0F64DED4" w14:textId="77777777" w:rsidR="00DC23ED" w:rsidRPr="004A41E7" w:rsidRDefault="00DC23ED" w:rsidP="00DC23ED">
            <w:pPr>
              <w:pStyle w:val="TableText"/>
              <w:rPr>
                <w:sz w:val="16"/>
                <w:szCs w:val="16"/>
                <w:lang w:eastAsia="en-AU"/>
              </w:rPr>
            </w:pPr>
            <w:r w:rsidRPr="004A41E7">
              <w:rPr>
                <w:sz w:val="16"/>
                <w:szCs w:val="16"/>
                <w:lang w:eastAsia="en-AU"/>
              </w:rPr>
              <w:t>15.9103</w:t>
            </w:r>
          </w:p>
        </w:tc>
        <w:tc>
          <w:tcPr>
            <w:tcW w:w="816" w:type="dxa"/>
            <w:tcBorders>
              <w:top w:val="nil"/>
              <w:left w:val="nil"/>
              <w:bottom w:val="nil"/>
              <w:right w:val="nil"/>
            </w:tcBorders>
          </w:tcPr>
          <w:p w14:paraId="2BC534F9"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478DF2A6"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2BA29B01"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182140E5"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4EC34843"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34B81F96"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16A090E4" w14:textId="77777777" w:rsidR="00DC23ED" w:rsidRPr="004A41E7" w:rsidRDefault="00DC23ED" w:rsidP="00DC23ED">
            <w:pPr>
              <w:pStyle w:val="TableText"/>
              <w:rPr>
                <w:sz w:val="16"/>
                <w:szCs w:val="16"/>
                <w:lang w:eastAsia="en-AU"/>
              </w:rPr>
            </w:pPr>
            <w:r w:rsidRPr="004A41E7">
              <w:rPr>
                <w:sz w:val="16"/>
                <w:szCs w:val="16"/>
                <w:lang w:eastAsia="en-AU"/>
              </w:rPr>
              <w:t>17.4188</w:t>
            </w:r>
          </w:p>
        </w:tc>
      </w:tr>
      <w:tr w:rsidR="00DC23ED" w:rsidRPr="004A41E7" w14:paraId="65C709CB" w14:textId="77777777">
        <w:trPr>
          <w:trHeight w:val="219"/>
        </w:trPr>
        <w:tc>
          <w:tcPr>
            <w:tcW w:w="1050" w:type="dxa"/>
            <w:tcBorders>
              <w:top w:val="nil"/>
              <w:left w:val="nil"/>
              <w:bottom w:val="nil"/>
              <w:right w:val="nil"/>
            </w:tcBorders>
          </w:tcPr>
          <w:p w14:paraId="2F688D04"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16" w:type="dxa"/>
            <w:tcBorders>
              <w:top w:val="nil"/>
              <w:left w:val="nil"/>
              <w:bottom w:val="nil"/>
              <w:right w:val="nil"/>
            </w:tcBorders>
          </w:tcPr>
          <w:p w14:paraId="58F6A6D2" w14:textId="77777777" w:rsidR="00DC23ED" w:rsidRPr="004A41E7" w:rsidRDefault="00DC23ED" w:rsidP="00DC23ED">
            <w:pPr>
              <w:pStyle w:val="TableText"/>
              <w:rPr>
                <w:sz w:val="16"/>
                <w:szCs w:val="16"/>
                <w:lang w:eastAsia="en-AU"/>
              </w:rPr>
            </w:pPr>
            <w:r w:rsidRPr="004A41E7">
              <w:rPr>
                <w:sz w:val="16"/>
                <w:szCs w:val="16"/>
                <w:lang w:eastAsia="en-AU"/>
              </w:rPr>
              <w:t>11.0905</w:t>
            </w:r>
          </w:p>
        </w:tc>
        <w:tc>
          <w:tcPr>
            <w:tcW w:w="816" w:type="dxa"/>
            <w:tcBorders>
              <w:top w:val="nil"/>
              <w:left w:val="nil"/>
              <w:bottom w:val="nil"/>
              <w:right w:val="nil"/>
            </w:tcBorders>
          </w:tcPr>
          <w:p w14:paraId="096AB45D" w14:textId="77777777" w:rsidR="00DC23ED" w:rsidRPr="004A41E7" w:rsidRDefault="00DC23ED" w:rsidP="00DC23ED">
            <w:pPr>
              <w:pStyle w:val="TableText"/>
              <w:rPr>
                <w:sz w:val="16"/>
                <w:szCs w:val="16"/>
                <w:lang w:eastAsia="en-AU"/>
              </w:rPr>
            </w:pPr>
            <w:r w:rsidRPr="004A41E7">
              <w:rPr>
                <w:sz w:val="16"/>
                <w:szCs w:val="16"/>
                <w:lang w:eastAsia="en-AU"/>
              </w:rPr>
              <w:t>11.0905</w:t>
            </w:r>
          </w:p>
        </w:tc>
        <w:tc>
          <w:tcPr>
            <w:tcW w:w="816" w:type="dxa"/>
            <w:tcBorders>
              <w:top w:val="nil"/>
              <w:left w:val="nil"/>
              <w:bottom w:val="nil"/>
              <w:right w:val="nil"/>
            </w:tcBorders>
          </w:tcPr>
          <w:p w14:paraId="5D9600BE" w14:textId="77777777" w:rsidR="00DC23ED" w:rsidRPr="004A41E7" w:rsidRDefault="00DC23ED" w:rsidP="00DC23ED">
            <w:pPr>
              <w:pStyle w:val="TableText"/>
              <w:rPr>
                <w:sz w:val="16"/>
                <w:szCs w:val="16"/>
                <w:lang w:eastAsia="en-AU"/>
              </w:rPr>
            </w:pPr>
            <w:r w:rsidRPr="004A41E7">
              <w:rPr>
                <w:sz w:val="16"/>
                <w:szCs w:val="16"/>
                <w:lang w:eastAsia="en-AU"/>
              </w:rPr>
              <w:t>11.0861</w:t>
            </w:r>
          </w:p>
        </w:tc>
        <w:tc>
          <w:tcPr>
            <w:tcW w:w="816" w:type="dxa"/>
            <w:tcBorders>
              <w:top w:val="nil"/>
              <w:left w:val="nil"/>
              <w:bottom w:val="nil"/>
              <w:right w:val="nil"/>
            </w:tcBorders>
          </w:tcPr>
          <w:p w14:paraId="5EA75243" w14:textId="77777777" w:rsidR="00DC23ED" w:rsidRPr="004A41E7" w:rsidRDefault="00DC23ED" w:rsidP="00DC23ED">
            <w:pPr>
              <w:pStyle w:val="TableText"/>
              <w:rPr>
                <w:sz w:val="16"/>
                <w:szCs w:val="16"/>
                <w:lang w:eastAsia="en-AU"/>
              </w:rPr>
            </w:pPr>
            <w:r w:rsidRPr="004A41E7">
              <w:rPr>
                <w:sz w:val="16"/>
                <w:szCs w:val="16"/>
                <w:lang w:eastAsia="en-AU"/>
              </w:rPr>
              <w:t>11.3348</w:t>
            </w:r>
          </w:p>
        </w:tc>
        <w:tc>
          <w:tcPr>
            <w:tcW w:w="816" w:type="dxa"/>
            <w:tcBorders>
              <w:top w:val="nil"/>
              <w:left w:val="nil"/>
              <w:bottom w:val="nil"/>
              <w:right w:val="nil"/>
            </w:tcBorders>
          </w:tcPr>
          <w:p w14:paraId="540BBAFE" w14:textId="77777777" w:rsidR="00DC23ED" w:rsidRPr="004A41E7" w:rsidRDefault="00DC23ED" w:rsidP="00DC23ED">
            <w:pPr>
              <w:pStyle w:val="TableText"/>
              <w:rPr>
                <w:sz w:val="16"/>
                <w:szCs w:val="16"/>
                <w:lang w:eastAsia="en-AU"/>
              </w:rPr>
            </w:pPr>
            <w:r w:rsidRPr="004A41E7">
              <w:rPr>
                <w:sz w:val="16"/>
                <w:szCs w:val="16"/>
                <w:lang w:eastAsia="en-AU"/>
              </w:rPr>
              <w:t>11.3252</w:t>
            </w:r>
          </w:p>
        </w:tc>
        <w:tc>
          <w:tcPr>
            <w:tcW w:w="816" w:type="dxa"/>
            <w:tcBorders>
              <w:top w:val="nil"/>
              <w:left w:val="nil"/>
              <w:bottom w:val="nil"/>
              <w:right w:val="nil"/>
            </w:tcBorders>
          </w:tcPr>
          <w:p w14:paraId="61117644" w14:textId="77777777" w:rsidR="00DC23ED" w:rsidRPr="004A41E7" w:rsidRDefault="00DC23ED" w:rsidP="00DC23ED">
            <w:pPr>
              <w:pStyle w:val="TableText"/>
              <w:rPr>
                <w:sz w:val="16"/>
                <w:szCs w:val="16"/>
                <w:lang w:eastAsia="en-AU"/>
              </w:rPr>
            </w:pPr>
            <w:r w:rsidRPr="004A41E7">
              <w:rPr>
                <w:sz w:val="16"/>
                <w:szCs w:val="16"/>
                <w:lang w:eastAsia="en-AU"/>
              </w:rPr>
              <w:t>14.7953</w:t>
            </w:r>
          </w:p>
        </w:tc>
        <w:tc>
          <w:tcPr>
            <w:tcW w:w="808" w:type="dxa"/>
            <w:tcBorders>
              <w:top w:val="nil"/>
              <w:left w:val="nil"/>
              <w:bottom w:val="nil"/>
              <w:right w:val="nil"/>
            </w:tcBorders>
          </w:tcPr>
          <w:p w14:paraId="75F3004B" w14:textId="77777777" w:rsidR="00DC23ED" w:rsidRPr="004A41E7" w:rsidRDefault="00DC23ED" w:rsidP="00DC23ED">
            <w:pPr>
              <w:pStyle w:val="TableText"/>
              <w:rPr>
                <w:sz w:val="16"/>
                <w:szCs w:val="16"/>
                <w:lang w:eastAsia="en-AU"/>
              </w:rPr>
            </w:pPr>
            <w:r w:rsidRPr="004A41E7">
              <w:rPr>
                <w:sz w:val="16"/>
                <w:szCs w:val="16"/>
                <w:lang w:eastAsia="en-AU"/>
              </w:rPr>
              <w:t>15.8256</w:t>
            </w:r>
          </w:p>
        </w:tc>
        <w:tc>
          <w:tcPr>
            <w:tcW w:w="816" w:type="dxa"/>
            <w:tcBorders>
              <w:top w:val="nil"/>
              <w:left w:val="nil"/>
              <w:bottom w:val="nil"/>
              <w:right w:val="nil"/>
            </w:tcBorders>
          </w:tcPr>
          <w:p w14:paraId="065F252D" w14:textId="77777777" w:rsidR="00DC23ED" w:rsidRPr="004A41E7" w:rsidRDefault="00DC23ED" w:rsidP="00DC23ED">
            <w:pPr>
              <w:pStyle w:val="TableText"/>
              <w:rPr>
                <w:sz w:val="16"/>
                <w:szCs w:val="16"/>
                <w:lang w:eastAsia="en-AU"/>
              </w:rPr>
            </w:pPr>
            <w:r w:rsidRPr="004A41E7">
              <w:rPr>
                <w:sz w:val="16"/>
                <w:szCs w:val="16"/>
                <w:lang w:eastAsia="en-AU"/>
              </w:rPr>
              <w:t>15.8131</w:t>
            </w:r>
          </w:p>
        </w:tc>
        <w:tc>
          <w:tcPr>
            <w:tcW w:w="816" w:type="dxa"/>
            <w:tcBorders>
              <w:top w:val="nil"/>
              <w:left w:val="nil"/>
              <w:bottom w:val="nil"/>
              <w:right w:val="nil"/>
            </w:tcBorders>
          </w:tcPr>
          <w:p w14:paraId="0B21E06E" w14:textId="77777777" w:rsidR="00DC23ED" w:rsidRPr="004A41E7" w:rsidRDefault="00DC23ED" w:rsidP="00DC23ED">
            <w:pPr>
              <w:pStyle w:val="TableText"/>
              <w:rPr>
                <w:sz w:val="16"/>
                <w:szCs w:val="16"/>
                <w:lang w:eastAsia="en-AU"/>
              </w:rPr>
            </w:pPr>
            <w:r w:rsidRPr="004A41E7">
              <w:rPr>
                <w:sz w:val="16"/>
                <w:szCs w:val="16"/>
                <w:lang w:eastAsia="en-AU"/>
              </w:rPr>
              <w:t>15.7976</w:t>
            </w:r>
          </w:p>
        </w:tc>
        <w:tc>
          <w:tcPr>
            <w:tcW w:w="816" w:type="dxa"/>
            <w:tcBorders>
              <w:top w:val="nil"/>
              <w:left w:val="nil"/>
              <w:bottom w:val="nil"/>
              <w:right w:val="nil"/>
            </w:tcBorders>
          </w:tcPr>
          <w:p w14:paraId="2DAB8E77"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29852F0B"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756A7B3B"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11067628"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3FEF896A"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637779C7"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7987B210" w14:textId="77777777" w:rsidR="00DC23ED" w:rsidRPr="004A41E7" w:rsidRDefault="00DC23ED" w:rsidP="00DC23ED">
            <w:pPr>
              <w:pStyle w:val="TableText"/>
              <w:rPr>
                <w:sz w:val="16"/>
                <w:szCs w:val="16"/>
                <w:lang w:eastAsia="en-AU"/>
              </w:rPr>
            </w:pPr>
            <w:r w:rsidRPr="004A41E7">
              <w:rPr>
                <w:sz w:val="16"/>
                <w:szCs w:val="16"/>
                <w:lang w:eastAsia="en-AU"/>
              </w:rPr>
              <w:t>17.1556</w:t>
            </w:r>
          </w:p>
        </w:tc>
      </w:tr>
      <w:tr w:rsidR="00DC23ED" w:rsidRPr="004A41E7" w14:paraId="4F494329" w14:textId="77777777">
        <w:trPr>
          <w:trHeight w:val="219"/>
        </w:trPr>
        <w:tc>
          <w:tcPr>
            <w:tcW w:w="1050" w:type="dxa"/>
            <w:tcBorders>
              <w:top w:val="nil"/>
              <w:left w:val="nil"/>
              <w:bottom w:val="nil"/>
              <w:right w:val="nil"/>
            </w:tcBorders>
          </w:tcPr>
          <w:p w14:paraId="1FCFA5DC"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16" w:type="dxa"/>
            <w:tcBorders>
              <w:top w:val="nil"/>
              <w:left w:val="nil"/>
              <w:bottom w:val="nil"/>
              <w:right w:val="nil"/>
            </w:tcBorders>
          </w:tcPr>
          <w:p w14:paraId="7C1ABF16" w14:textId="77777777" w:rsidR="00DC23ED" w:rsidRPr="004A41E7" w:rsidRDefault="00DC23ED" w:rsidP="00DC23ED">
            <w:pPr>
              <w:pStyle w:val="TableText"/>
              <w:rPr>
                <w:sz w:val="16"/>
                <w:szCs w:val="16"/>
                <w:lang w:eastAsia="en-AU"/>
              </w:rPr>
            </w:pPr>
            <w:r w:rsidRPr="004A41E7">
              <w:rPr>
                <w:sz w:val="16"/>
                <w:szCs w:val="16"/>
                <w:lang w:eastAsia="en-AU"/>
              </w:rPr>
              <w:t>10.7337</w:t>
            </w:r>
          </w:p>
        </w:tc>
        <w:tc>
          <w:tcPr>
            <w:tcW w:w="816" w:type="dxa"/>
            <w:tcBorders>
              <w:top w:val="nil"/>
              <w:left w:val="nil"/>
              <w:bottom w:val="nil"/>
              <w:right w:val="nil"/>
            </w:tcBorders>
          </w:tcPr>
          <w:p w14:paraId="2921AADA" w14:textId="77777777" w:rsidR="00DC23ED" w:rsidRPr="004A41E7" w:rsidRDefault="00DC23ED" w:rsidP="00DC23ED">
            <w:pPr>
              <w:pStyle w:val="TableText"/>
              <w:rPr>
                <w:sz w:val="16"/>
                <w:szCs w:val="16"/>
                <w:lang w:eastAsia="en-AU"/>
              </w:rPr>
            </w:pPr>
            <w:r w:rsidRPr="004A41E7">
              <w:rPr>
                <w:sz w:val="16"/>
                <w:szCs w:val="16"/>
                <w:lang w:eastAsia="en-AU"/>
              </w:rPr>
              <w:t>10.7337</w:t>
            </w:r>
          </w:p>
        </w:tc>
        <w:tc>
          <w:tcPr>
            <w:tcW w:w="816" w:type="dxa"/>
            <w:tcBorders>
              <w:top w:val="nil"/>
              <w:left w:val="nil"/>
              <w:bottom w:val="nil"/>
              <w:right w:val="nil"/>
            </w:tcBorders>
          </w:tcPr>
          <w:p w14:paraId="0BA42A6A" w14:textId="77777777" w:rsidR="00DC23ED" w:rsidRPr="004A41E7" w:rsidRDefault="00DC23ED" w:rsidP="00DC23ED">
            <w:pPr>
              <w:pStyle w:val="TableText"/>
              <w:rPr>
                <w:sz w:val="16"/>
                <w:szCs w:val="16"/>
                <w:lang w:eastAsia="en-AU"/>
              </w:rPr>
            </w:pPr>
            <w:r w:rsidRPr="004A41E7">
              <w:rPr>
                <w:sz w:val="16"/>
                <w:szCs w:val="16"/>
                <w:lang w:eastAsia="en-AU"/>
              </w:rPr>
              <w:t>10.7337</w:t>
            </w:r>
          </w:p>
        </w:tc>
        <w:tc>
          <w:tcPr>
            <w:tcW w:w="816" w:type="dxa"/>
            <w:tcBorders>
              <w:top w:val="nil"/>
              <w:left w:val="nil"/>
              <w:bottom w:val="nil"/>
              <w:right w:val="nil"/>
            </w:tcBorders>
          </w:tcPr>
          <w:p w14:paraId="33FBE758" w14:textId="77777777" w:rsidR="00DC23ED" w:rsidRPr="004A41E7" w:rsidRDefault="00DC23ED" w:rsidP="00DC23ED">
            <w:pPr>
              <w:pStyle w:val="TableText"/>
              <w:rPr>
                <w:sz w:val="16"/>
                <w:szCs w:val="16"/>
                <w:lang w:eastAsia="en-AU"/>
              </w:rPr>
            </w:pPr>
            <w:r w:rsidRPr="004A41E7">
              <w:rPr>
                <w:sz w:val="16"/>
                <w:szCs w:val="16"/>
                <w:lang w:eastAsia="en-AU"/>
              </w:rPr>
              <w:t>10.9871</w:t>
            </w:r>
          </w:p>
        </w:tc>
        <w:tc>
          <w:tcPr>
            <w:tcW w:w="816" w:type="dxa"/>
            <w:tcBorders>
              <w:top w:val="nil"/>
              <w:left w:val="nil"/>
              <w:bottom w:val="nil"/>
              <w:right w:val="nil"/>
            </w:tcBorders>
          </w:tcPr>
          <w:p w14:paraId="61E6F5B5" w14:textId="77777777" w:rsidR="00DC23ED" w:rsidRPr="004A41E7" w:rsidRDefault="00DC23ED" w:rsidP="00DC23ED">
            <w:pPr>
              <w:pStyle w:val="TableText"/>
              <w:rPr>
                <w:sz w:val="16"/>
                <w:szCs w:val="16"/>
                <w:lang w:eastAsia="en-AU"/>
              </w:rPr>
            </w:pPr>
            <w:r w:rsidRPr="004A41E7">
              <w:rPr>
                <w:sz w:val="16"/>
                <w:szCs w:val="16"/>
                <w:lang w:eastAsia="en-AU"/>
              </w:rPr>
              <w:t>10.9773</w:t>
            </w:r>
          </w:p>
        </w:tc>
        <w:tc>
          <w:tcPr>
            <w:tcW w:w="816" w:type="dxa"/>
            <w:tcBorders>
              <w:top w:val="nil"/>
              <w:left w:val="nil"/>
              <w:bottom w:val="nil"/>
              <w:right w:val="nil"/>
            </w:tcBorders>
          </w:tcPr>
          <w:p w14:paraId="746CF951" w14:textId="77777777" w:rsidR="00DC23ED" w:rsidRPr="004A41E7" w:rsidRDefault="00DC23ED" w:rsidP="00DC23ED">
            <w:pPr>
              <w:pStyle w:val="TableText"/>
              <w:rPr>
                <w:sz w:val="16"/>
                <w:szCs w:val="16"/>
                <w:lang w:eastAsia="en-AU"/>
              </w:rPr>
            </w:pPr>
            <w:r w:rsidRPr="004A41E7">
              <w:rPr>
                <w:sz w:val="16"/>
                <w:szCs w:val="16"/>
                <w:lang w:eastAsia="en-AU"/>
              </w:rPr>
              <w:t>14.3888</w:t>
            </w:r>
          </w:p>
        </w:tc>
        <w:tc>
          <w:tcPr>
            <w:tcW w:w="808" w:type="dxa"/>
            <w:tcBorders>
              <w:top w:val="nil"/>
              <w:left w:val="nil"/>
              <w:bottom w:val="nil"/>
              <w:right w:val="nil"/>
            </w:tcBorders>
          </w:tcPr>
          <w:p w14:paraId="13A58D18" w14:textId="77777777" w:rsidR="00DC23ED" w:rsidRPr="004A41E7" w:rsidRDefault="00DC23ED" w:rsidP="00DC23ED">
            <w:pPr>
              <w:pStyle w:val="TableText"/>
              <w:rPr>
                <w:sz w:val="16"/>
                <w:szCs w:val="16"/>
                <w:lang w:eastAsia="en-AU"/>
              </w:rPr>
            </w:pPr>
            <w:r w:rsidRPr="004A41E7">
              <w:rPr>
                <w:sz w:val="16"/>
                <w:szCs w:val="16"/>
                <w:lang w:eastAsia="en-AU"/>
              </w:rPr>
              <w:t>15.4237</w:t>
            </w:r>
          </w:p>
        </w:tc>
        <w:tc>
          <w:tcPr>
            <w:tcW w:w="816" w:type="dxa"/>
            <w:tcBorders>
              <w:top w:val="nil"/>
              <w:left w:val="nil"/>
              <w:bottom w:val="nil"/>
              <w:right w:val="nil"/>
            </w:tcBorders>
          </w:tcPr>
          <w:p w14:paraId="51227E27" w14:textId="77777777" w:rsidR="00DC23ED" w:rsidRPr="004A41E7" w:rsidRDefault="00DC23ED" w:rsidP="00DC23ED">
            <w:pPr>
              <w:pStyle w:val="TableText"/>
              <w:rPr>
                <w:sz w:val="16"/>
                <w:szCs w:val="16"/>
                <w:lang w:eastAsia="en-AU"/>
              </w:rPr>
            </w:pPr>
            <w:r w:rsidRPr="004A41E7">
              <w:rPr>
                <w:sz w:val="16"/>
                <w:szCs w:val="16"/>
                <w:lang w:eastAsia="en-AU"/>
              </w:rPr>
              <w:t>15.4108</w:t>
            </w:r>
          </w:p>
        </w:tc>
        <w:tc>
          <w:tcPr>
            <w:tcW w:w="816" w:type="dxa"/>
            <w:tcBorders>
              <w:top w:val="nil"/>
              <w:left w:val="nil"/>
              <w:bottom w:val="nil"/>
              <w:right w:val="nil"/>
            </w:tcBorders>
          </w:tcPr>
          <w:p w14:paraId="334E6CFE" w14:textId="77777777" w:rsidR="00DC23ED" w:rsidRPr="004A41E7" w:rsidRDefault="00DC23ED" w:rsidP="00DC23ED">
            <w:pPr>
              <w:pStyle w:val="TableText"/>
              <w:rPr>
                <w:sz w:val="16"/>
                <w:szCs w:val="16"/>
                <w:lang w:eastAsia="en-AU"/>
              </w:rPr>
            </w:pPr>
            <w:r w:rsidRPr="004A41E7">
              <w:rPr>
                <w:sz w:val="16"/>
                <w:szCs w:val="16"/>
                <w:lang w:eastAsia="en-AU"/>
              </w:rPr>
              <w:t>15.3946</w:t>
            </w:r>
          </w:p>
        </w:tc>
        <w:tc>
          <w:tcPr>
            <w:tcW w:w="816" w:type="dxa"/>
            <w:tcBorders>
              <w:top w:val="nil"/>
              <w:left w:val="nil"/>
              <w:bottom w:val="nil"/>
              <w:right w:val="nil"/>
            </w:tcBorders>
          </w:tcPr>
          <w:p w14:paraId="62B82968"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4E197284"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414B15D5"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78916B16"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7DC61B9B"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341E09D0"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7F6B37D1" w14:textId="77777777" w:rsidR="00DC23ED" w:rsidRPr="004A41E7" w:rsidRDefault="00DC23ED" w:rsidP="00DC23ED">
            <w:pPr>
              <w:pStyle w:val="TableText"/>
              <w:rPr>
                <w:sz w:val="16"/>
                <w:szCs w:val="16"/>
                <w:lang w:eastAsia="en-AU"/>
              </w:rPr>
            </w:pPr>
            <w:r w:rsidRPr="004A41E7">
              <w:rPr>
                <w:sz w:val="16"/>
                <w:szCs w:val="16"/>
                <w:lang w:eastAsia="en-AU"/>
              </w:rPr>
              <w:t>16.7555</w:t>
            </w:r>
          </w:p>
        </w:tc>
      </w:tr>
      <w:tr w:rsidR="00DC23ED" w:rsidRPr="004A41E7" w14:paraId="7C7892FC" w14:textId="77777777">
        <w:trPr>
          <w:trHeight w:val="219"/>
        </w:trPr>
        <w:tc>
          <w:tcPr>
            <w:tcW w:w="1050" w:type="dxa"/>
            <w:tcBorders>
              <w:top w:val="nil"/>
              <w:left w:val="nil"/>
              <w:bottom w:val="nil"/>
              <w:right w:val="nil"/>
            </w:tcBorders>
          </w:tcPr>
          <w:p w14:paraId="48A26E03"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16" w:type="dxa"/>
            <w:tcBorders>
              <w:top w:val="nil"/>
              <w:left w:val="nil"/>
              <w:bottom w:val="nil"/>
              <w:right w:val="nil"/>
            </w:tcBorders>
          </w:tcPr>
          <w:p w14:paraId="1A633512" w14:textId="77777777" w:rsidR="00DC23ED" w:rsidRPr="004A41E7" w:rsidRDefault="00DC23ED" w:rsidP="00DC23ED">
            <w:pPr>
              <w:pStyle w:val="TableText"/>
              <w:rPr>
                <w:sz w:val="16"/>
                <w:szCs w:val="16"/>
                <w:lang w:eastAsia="en-AU"/>
              </w:rPr>
            </w:pPr>
            <w:r w:rsidRPr="004A41E7">
              <w:rPr>
                <w:sz w:val="16"/>
                <w:szCs w:val="16"/>
                <w:lang w:eastAsia="en-AU"/>
              </w:rPr>
              <w:t>10.3655</w:t>
            </w:r>
          </w:p>
        </w:tc>
        <w:tc>
          <w:tcPr>
            <w:tcW w:w="816" w:type="dxa"/>
            <w:tcBorders>
              <w:top w:val="nil"/>
              <w:left w:val="nil"/>
              <w:bottom w:val="nil"/>
              <w:right w:val="nil"/>
            </w:tcBorders>
          </w:tcPr>
          <w:p w14:paraId="6AF7AE0E" w14:textId="77777777" w:rsidR="00DC23ED" w:rsidRPr="004A41E7" w:rsidRDefault="00DC23ED" w:rsidP="00DC23ED">
            <w:pPr>
              <w:pStyle w:val="TableText"/>
              <w:rPr>
                <w:sz w:val="16"/>
                <w:szCs w:val="16"/>
                <w:lang w:eastAsia="en-AU"/>
              </w:rPr>
            </w:pPr>
            <w:r w:rsidRPr="004A41E7">
              <w:rPr>
                <w:sz w:val="16"/>
                <w:szCs w:val="16"/>
                <w:lang w:eastAsia="en-AU"/>
              </w:rPr>
              <w:t>10.3655</w:t>
            </w:r>
          </w:p>
        </w:tc>
        <w:tc>
          <w:tcPr>
            <w:tcW w:w="816" w:type="dxa"/>
            <w:tcBorders>
              <w:top w:val="nil"/>
              <w:left w:val="nil"/>
              <w:bottom w:val="nil"/>
              <w:right w:val="nil"/>
            </w:tcBorders>
          </w:tcPr>
          <w:p w14:paraId="3ADD49F8" w14:textId="77777777" w:rsidR="00DC23ED" w:rsidRPr="004A41E7" w:rsidRDefault="00DC23ED" w:rsidP="00DC23ED">
            <w:pPr>
              <w:pStyle w:val="TableText"/>
              <w:rPr>
                <w:sz w:val="16"/>
                <w:szCs w:val="16"/>
                <w:lang w:eastAsia="en-AU"/>
              </w:rPr>
            </w:pPr>
            <w:r w:rsidRPr="004A41E7">
              <w:rPr>
                <w:sz w:val="16"/>
                <w:szCs w:val="16"/>
                <w:lang w:eastAsia="en-AU"/>
              </w:rPr>
              <w:t>10.3655</w:t>
            </w:r>
          </w:p>
        </w:tc>
        <w:tc>
          <w:tcPr>
            <w:tcW w:w="816" w:type="dxa"/>
            <w:tcBorders>
              <w:top w:val="nil"/>
              <w:left w:val="nil"/>
              <w:bottom w:val="nil"/>
              <w:right w:val="nil"/>
            </w:tcBorders>
          </w:tcPr>
          <w:p w14:paraId="566B84BC" w14:textId="77777777" w:rsidR="00DC23ED" w:rsidRPr="004A41E7" w:rsidRDefault="00DC23ED" w:rsidP="00DC23ED">
            <w:pPr>
              <w:pStyle w:val="TableText"/>
              <w:rPr>
                <w:sz w:val="16"/>
                <w:szCs w:val="16"/>
                <w:lang w:eastAsia="en-AU"/>
              </w:rPr>
            </w:pPr>
            <w:r w:rsidRPr="004A41E7">
              <w:rPr>
                <w:sz w:val="16"/>
                <w:szCs w:val="16"/>
                <w:lang w:eastAsia="en-AU"/>
              </w:rPr>
              <w:t>10.6350</w:t>
            </w:r>
          </w:p>
        </w:tc>
        <w:tc>
          <w:tcPr>
            <w:tcW w:w="816" w:type="dxa"/>
            <w:tcBorders>
              <w:top w:val="nil"/>
              <w:left w:val="nil"/>
              <w:bottom w:val="nil"/>
              <w:right w:val="nil"/>
            </w:tcBorders>
          </w:tcPr>
          <w:p w14:paraId="75D011BC" w14:textId="77777777" w:rsidR="00DC23ED" w:rsidRPr="004A41E7" w:rsidRDefault="00DC23ED" w:rsidP="00DC23ED">
            <w:pPr>
              <w:pStyle w:val="TableText"/>
              <w:rPr>
                <w:sz w:val="16"/>
                <w:szCs w:val="16"/>
                <w:lang w:eastAsia="en-AU"/>
              </w:rPr>
            </w:pPr>
            <w:r w:rsidRPr="004A41E7">
              <w:rPr>
                <w:sz w:val="16"/>
                <w:szCs w:val="16"/>
                <w:lang w:eastAsia="en-AU"/>
              </w:rPr>
              <w:t>10.6248</w:t>
            </w:r>
          </w:p>
        </w:tc>
        <w:tc>
          <w:tcPr>
            <w:tcW w:w="816" w:type="dxa"/>
            <w:tcBorders>
              <w:top w:val="nil"/>
              <w:left w:val="nil"/>
              <w:bottom w:val="nil"/>
              <w:right w:val="nil"/>
            </w:tcBorders>
          </w:tcPr>
          <w:p w14:paraId="4A4559A6" w14:textId="77777777" w:rsidR="00DC23ED" w:rsidRPr="004A41E7" w:rsidRDefault="00DC23ED" w:rsidP="00DC23ED">
            <w:pPr>
              <w:pStyle w:val="TableText"/>
              <w:rPr>
                <w:sz w:val="16"/>
                <w:szCs w:val="16"/>
                <w:lang w:eastAsia="en-AU"/>
              </w:rPr>
            </w:pPr>
            <w:r w:rsidRPr="004A41E7">
              <w:rPr>
                <w:sz w:val="16"/>
                <w:szCs w:val="16"/>
                <w:lang w:eastAsia="en-AU"/>
              </w:rPr>
              <w:t>13.9764</w:t>
            </w:r>
          </w:p>
        </w:tc>
        <w:tc>
          <w:tcPr>
            <w:tcW w:w="808" w:type="dxa"/>
            <w:tcBorders>
              <w:top w:val="nil"/>
              <w:left w:val="nil"/>
              <w:bottom w:val="nil"/>
              <w:right w:val="nil"/>
            </w:tcBorders>
          </w:tcPr>
          <w:p w14:paraId="618D14FD" w14:textId="77777777" w:rsidR="00DC23ED" w:rsidRPr="004A41E7" w:rsidRDefault="00DC23ED" w:rsidP="00DC23ED">
            <w:pPr>
              <w:pStyle w:val="TableText"/>
              <w:rPr>
                <w:sz w:val="16"/>
                <w:szCs w:val="16"/>
                <w:lang w:eastAsia="en-AU"/>
              </w:rPr>
            </w:pPr>
            <w:r w:rsidRPr="004A41E7">
              <w:rPr>
                <w:sz w:val="16"/>
                <w:szCs w:val="16"/>
                <w:lang w:eastAsia="en-AU"/>
              </w:rPr>
              <w:t>15.0155</w:t>
            </w:r>
          </w:p>
        </w:tc>
        <w:tc>
          <w:tcPr>
            <w:tcW w:w="816" w:type="dxa"/>
            <w:tcBorders>
              <w:top w:val="nil"/>
              <w:left w:val="nil"/>
              <w:bottom w:val="nil"/>
              <w:right w:val="nil"/>
            </w:tcBorders>
          </w:tcPr>
          <w:p w14:paraId="7C6B0606" w14:textId="77777777" w:rsidR="00DC23ED" w:rsidRPr="004A41E7" w:rsidRDefault="00DC23ED" w:rsidP="00DC23ED">
            <w:pPr>
              <w:pStyle w:val="TableText"/>
              <w:rPr>
                <w:sz w:val="16"/>
                <w:szCs w:val="16"/>
                <w:lang w:eastAsia="en-AU"/>
              </w:rPr>
            </w:pPr>
            <w:r w:rsidRPr="004A41E7">
              <w:rPr>
                <w:sz w:val="16"/>
                <w:szCs w:val="16"/>
                <w:lang w:eastAsia="en-AU"/>
              </w:rPr>
              <w:t>15.0024</w:t>
            </w:r>
          </w:p>
        </w:tc>
        <w:tc>
          <w:tcPr>
            <w:tcW w:w="816" w:type="dxa"/>
            <w:tcBorders>
              <w:top w:val="nil"/>
              <w:left w:val="nil"/>
              <w:bottom w:val="nil"/>
              <w:right w:val="nil"/>
            </w:tcBorders>
          </w:tcPr>
          <w:p w14:paraId="30D30566" w14:textId="77777777" w:rsidR="00DC23ED" w:rsidRPr="004A41E7" w:rsidRDefault="00DC23ED" w:rsidP="00DC23ED">
            <w:pPr>
              <w:pStyle w:val="TableText"/>
              <w:rPr>
                <w:sz w:val="16"/>
                <w:szCs w:val="16"/>
                <w:lang w:eastAsia="en-AU"/>
              </w:rPr>
            </w:pPr>
            <w:r w:rsidRPr="004A41E7">
              <w:rPr>
                <w:sz w:val="16"/>
                <w:szCs w:val="16"/>
                <w:lang w:eastAsia="en-AU"/>
              </w:rPr>
              <w:t>14.9856</w:t>
            </w:r>
          </w:p>
        </w:tc>
        <w:tc>
          <w:tcPr>
            <w:tcW w:w="816" w:type="dxa"/>
            <w:tcBorders>
              <w:top w:val="nil"/>
              <w:left w:val="nil"/>
              <w:bottom w:val="nil"/>
              <w:right w:val="nil"/>
            </w:tcBorders>
          </w:tcPr>
          <w:p w14:paraId="2A82DF37"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79BA0D8E"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71A6F2D9"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2CBF6F30"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47193DC2"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2E631398"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29F37913" w14:textId="77777777" w:rsidR="00DC23ED" w:rsidRPr="004A41E7" w:rsidRDefault="00DC23ED" w:rsidP="00DC23ED">
            <w:pPr>
              <w:pStyle w:val="TableText"/>
              <w:rPr>
                <w:sz w:val="16"/>
                <w:szCs w:val="16"/>
                <w:lang w:eastAsia="en-AU"/>
              </w:rPr>
            </w:pPr>
            <w:r w:rsidRPr="004A41E7">
              <w:rPr>
                <w:sz w:val="16"/>
                <w:szCs w:val="16"/>
                <w:lang w:eastAsia="en-AU"/>
              </w:rPr>
              <w:t>16.3491</w:t>
            </w:r>
          </w:p>
        </w:tc>
      </w:tr>
      <w:tr w:rsidR="00DC23ED" w:rsidRPr="004A41E7" w14:paraId="2741AD79" w14:textId="77777777">
        <w:trPr>
          <w:trHeight w:val="219"/>
        </w:trPr>
        <w:tc>
          <w:tcPr>
            <w:tcW w:w="1050" w:type="dxa"/>
            <w:tcBorders>
              <w:top w:val="nil"/>
              <w:left w:val="nil"/>
              <w:bottom w:val="nil"/>
              <w:right w:val="nil"/>
            </w:tcBorders>
          </w:tcPr>
          <w:p w14:paraId="38ABB985"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16" w:type="dxa"/>
            <w:tcBorders>
              <w:top w:val="nil"/>
              <w:left w:val="nil"/>
              <w:bottom w:val="nil"/>
              <w:right w:val="nil"/>
            </w:tcBorders>
          </w:tcPr>
          <w:p w14:paraId="2EF8F36B" w14:textId="77777777" w:rsidR="00DC23ED" w:rsidRPr="004A41E7" w:rsidRDefault="00DC23ED" w:rsidP="00DC23ED">
            <w:pPr>
              <w:pStyle w:val="TableText"/>
              <w:rPr>
                <w:sz w:val="16"/>
                <w:szCs w:val="16"/>
                <w:lang w:eastAsia="en-AU"/>
              </w:rPr>
            </w:pPr>
            <w:r w:rsidRPr="004A41E7">
              <w:rPr>
                <w:sz w:val="16"/>
                <w:szCs w:val="16"/>
                <w:lang w:eastAsia="en-AU"/>
              </w:rPr>
              <w:t>11.3617</w:t>
            </w:r>
          </w:p>
        </w:tc>
        <w:tc>
          <w:tcPr>
            <w:tcW w:w="816" w:type="dxa"/>
            <w:tcBorders>
              <w:top w:val="nil"/>
              <w:left w:val="nil"/>
              <w:bottom w:val="nil"/>
              <w:right w:val="nil"/>
            </w:tcBorders>
          </w:tcPr>
          <w:p w14:paraId="1F9F0A05" w14:textId="77777777" w:rsidR="00DC23ED" w:rsidRPr="004A41E7" w:rsidRDefault="00DC23ED" w:rsidP="00DC23ED">
            <w:pPr>
              <w:pStyle w:val="TableText"/>
              <w:rPr>
                <w:sz w:val="16"/>
                <w:szCs w:val="16"/>
                <w:lang w:eastAsia="en-AU"/>
              </w:rPr>
            </w:pPr>
            <w:r w:rsidRPr="004A41E7">
              <w:rPr>
                <w:sz w:val="16"/>
                <w:szCs w:val="16"/>
                <w:lang w:eastAsia="en-AU"/>
              </w:rPr>
              <w:t>11.3617</w:t>
            </w:r>
          </w:p>
        </w:tc>
        <w:tc>
          <w:tcPr>
            <w:tcW w:w="816" w:type="dxa"/>
            <w:tcBorders>
              <w:top w:val="nil"/>
              <w:left w:val="nil"/>
              <w:bottom w:val="nil"/>
              <w:right w:val="nil"/>
            </w:tcBorders>
          </w:tcPr>
          <w:p w14:paraId="3350137F" w14:textId="77777777" w:rsidR="00DC23ED" w:rsidRPr="004A41E7" w:rsidRDefault="00DC23ED" w:rsidP="00DC23ED">
            <w:pPr>
              <w:pStyle w:val="TableText"/>
              <w:rPr>
                <w:sz w:val="16"/>
                <w:szCs w:val="16"/>
                <w:lang w:eastAsia="en-AU"/>
              </w:rPr>
            </w:pPr>
            <w:r w:rsidRPr="004A41E7">
              <w:rPr>
                <w:sz w:val="16"/>
                <w:szCs w:val="16"/>
                <w:lang w:eastAsia="en-AU"/>
              </w:rPr>
              <w:t>11.3617</w:t>
            </w:r>
          </w:p>
        </w:tc>
        <w:tc>
          <w:tcPr>
            <w:tcW w:w="816" w:type="dxa"/>
            <w:tcBorders>
              <w:top w:val="nil"/>
              <w:left w:val="nil"/>
              <w:bottom w:val="nil"/>
              <w:right w:val="nil"/>
            </w:tcBorders>
          </w:tcPr>
          <w:p w14:paraId="2208B306" w14:textId="77777777" w:rsidR="00DC23ED" w:rsidRPr="004A41E7" w:rsidRDefault="00DC23ED" w:rsidP="00DC23ED">
            <w:pPr>
              <w:pStyle w:val="TableText"/>
              <w:rPr>
                <w:sz w:val="16"/>
                <w:szCs w:val="16"/>
                <w:lang w:eastAsia="en-AU"/>
              </w:rPr>
            </w:pPr>
            <w:r w:rsidRPr="004A41E7">
              <w:rPr>
                <w:sz w:val="16"/>
                <w:szCs w:val="16"/>
                <w:lang w:eastAsia="en-AU"/>
              </w:rPr>
              <w:t>11.3617</w:t>
            </w:r>
          </w:p>
        </w:tc>
        <w:tc>
          <w:tcPr>
            <w:tcW w:w="816" w:type="dxa"/>
            <w:tcBorders>
              <w:top w:val="nil"/>
              <w:left w:val="nil"/>
              <w:bottom w:val="nil"/>
              <w:right w:val="nil"/>
            </w:tcBorders>
          </w:tcPr>
          <w:p w14:paraId="42C8B663" w14:textId="77777777" w:rsidR="00DC23ED" w:rsidRPr="004A41E7" w:rsidRDefault="00DC23ED" w:rsidP="00DC23ED">
            <w:pPr>
              <w:pStyle w:val="TableText"/>
              <w:rPr>
                <w:sz w:val="16"/>
                <w:szCs w:val="16"/>
                <w:lang w:eastAsia="en-AU"/>
              </w:rPr>
            </w:pPr>
            <w:r w:rsidRPr="004A41E7">
              <w:rPr>
                <w:sz w:val="16"/>
                <w:szCs w:val="16"/>
                <w:lang w:eastAsia="en-AU"/>
              </w:rPr>
              <w:t>11.3617</w:t>
            </w:r>
          </w:p>
        </w:tc>
        <w:tc>
          <w:tcPr>
            <w:tcW w:w="816" w:type="dxa"/>
            <w:tcBorders>
              <w:top w:val="nil"/>
              <w:left w:val="nil"/>
              <w:bottom w:val="nil"/>
              <w:right w:val="nil"/>
            </w:tcBorders>
          </w:tcPr>
          <w:p w14:paraId="2909B933" w14:textId="77777777" w:rsidR="00DC23ED" w:rsidRPr="004A41E7" w:rsidRDefault="00DC23ED" w:rsidP="00DC23ED">
            <w:pPr>
              <w:pStyle w:val="TableText"/>
              <w:rPr>
                <w:sz w:val="16"/>
                <w:szCs w:val="16"/>
                <w:lang w:eastAsia="en-AU"/>
              </w:rPr>
            </w:pPr>
            <w:r w:rsidRPr="004A41E7">
              <w:rPr>
                <w:sz w:val="16"/>
                <w:szCs w:val="16"/>
                <w:lang w:eastAsia="en-AU"/>
              </w:rPr>
              <w:t>14.5301</w:t>
            </w:r>
          </w:p>
        </w:tc>
        <w:tc>
          <w:tcPr>
            <w:tcW w:w="808" w:type="dxa"/>
            <w:tcBorders>
              <w:top w:val="nil"/>
              <w:left w:val="nil"/>
              <w:bottom w:val="nil"/>
              <w:right w:val="nil"/>
            </w:tcBorders>
          </w:tcPr>
          <w:p w14:paraId="7512AD12" w14:textId="77777777" w:rsidR="00DC23ED" w:rsidRPr="004A41E7" w:rsidRDefault="00DC23ED" w:rsidP="00DC23ED">
            <w:pPr>
              <w:pStyle w:val="TableText"/>
              <w:rPr>
                <w:sz w:val="16"/>
                <w:szCs w:val="16"/>
                <w:lang w:eastAsia="en-AU"/>
              </w:rPr>
            </w:pPr>
            <w:r w:rsidRPr="004A41E7">
              <w:rPr>
                <w:sz w:val="16"/>
                <w:szCs w:val="16"/>
                <w:lang w:eastAsia="en-AU"/>
              </w:rPr>
              <w:t>15.1876</w:t>
            </w:r>
          </w:p>
        </w:tc>
        <w:tc>
          <w:tcPr>
            <w:tcW w:w="816" w:type="dxa"/>
            <w:tcBorders>
              <w:top w:val="nil"/>
              <w:left w:val="nil"/>
              <w:bottom w:val="nil"/>
              <w:right w:val="nil"/>
            </w:tcBorders>
          </w:tcPr>
          <w:p w14:paraId="688679AE" w14:textId="77777777" w:rsidR="00DC23ED" w:rsidRPr="004A41E7" w:rsidRDefault="00DC23ED" w:rsidP="00DC23ED">
            <w:pPr>
              <w:pStyle w:val="TableText"/>
              <w:rPr>
                <w:sz w:val="16"/>
                <w:szCs w:val="16"/>
                <w:lang w:eastAsia="en-AU"/>
              </w:rPr>
            </w:pPr>
            <w:r w:rsidRPr="004A41E7">
              <w:rPr>
                <w:sz w:val="16"/>
                <w:szCs w:val="16"/>
                <w:lang w:eastAsia="en-AU"/>
              </w:rPr>
              <w:t>15.1785</w:t>
            </w:r>
          </w:p>
        </w:tc>
        <w:tc>
          <w:tcPr>
            <w:tcW w:w="816" w:type="dxa"/>
            <w:tcBorders>
              <w:top w:val="nil"/>
              <w:left w:val="nil"/>
              <w:bottom w:val="nil"/>
              <w:right w:val="nil"/>
            </w:tcBorders>
          </w:tcPr>
          <w:p w14:paraId="09F70904" w14:textId="77777777" w:rsidR="00DC23ED" w:rsidRPr="004A41E7" w:rsidRDefault="00DC23ED" w:rsidP="00DC23ED">
            <w:pPr>
              <w:pStyle w:val="TableText"/>
              <w:rPr>
                <w:sz w:val="16"/>
                <w:szCs w:val="16"/>
                <w:lang w:eastAsia="en-AU"/>
              </w:rPr>
            </w:pPr>
            <w:r w:rsidRPr="004A41E7">
              <w:rPr>
                <w:sz w:val="16"/>
                <w:szCs w:val="16"/>
                <w:lang w:eastAsia="en-AU"/>
              </w:rPr>
              <w:t>15.1653</w:t>
            </w:r>
          </w:p>
        </w:tc>
        <w:tc>
          <w:tcPr>
            <w:tcW w:w="816" w:type="dxa"/>
            <w:tcBorders>
              <w:top w:val="nil"/>
              <w:left w:val="nil"/>
              <w:bottom w:val="nil"/>
              <w:right w:val="nil"/>
            </w:tcBorders>
          </w:tcPr>
          <w:p w14:paraId="65219B25"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5549B93A"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0853B74C"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0EAB8E31"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667AAE63"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0B80FBD6"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6E49FB7C" w14:textId="77777777" w:rsidR="00DC23ED" w:rsidRPr="004A41E7" w:rsidRDefault="00DC23ED" w:rsidP="00DC23ED">
            <w:pPr>
              <w:pStyle w:val="TableText"/>
              <w:rPr>
                <w:sz w:val="16"/>
                <w:szCs w:val="16"/>
                <w:lang w:eastAsia="en-AU"/>
              </w:rPr>
            </w:pPr>
            <w:r w:rsidRPr="004A41E7">
              <w:rPr>
                <w:sz w:val="16"/>
                <w:szCs w:val="16"/>
                <w:lang w:eastAsia="en-AU"/>
              </w:rPr>
              <w:t>16.2131</w:t>
            </w:r>
          </w:p>
        </w:tc>
      </w:tr>
      <w:tr w:rsidR="00DC23ED" w:rsidRPr="004A41E7" w14:paraId="308BB449" w14:textId="77777777">
        <w:trPr>
          <w:trHeight w:val="219"/>
        </w:trPr>
        <w:tc>
          <w:tcPr>
            <w:tcW w:w="1050" w:type="dxa"/>
            <w:tcBorders>
              <w:top w:val="nil"/>
              <w:left w:val="nil"/>
              <w:bottom w:val="nil"/>
              <w:right w:val="nil"/>
            </w:tcBorders>
          </w:tcPr>
          <w:p w14:paraId="1DA8C450"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16" w:type="dxa"/>
            <w:tcBorders>
              <w:top w:val="nil"/>
              <w:left w:val="nil"/>
              <w:bottom w:val="nil"/>
              <w:right w:val="nil"/>
            </w:tcBorders>
          </w:tcPr>
          <w:p w14:paraId="6E80043B" w14:textId="77777777" w:rsidR="00DC23ED" w:rsidRPr="004A41E7" w:rsidRDefault="00DC23ED" w:rsidP="00DC23ED">
            <w:pPr>
              <w:pStyle w:val="TableText"/>
              <w:rPr>
                <w:sz w:val="16"/>
                <w:szCs w:val="16"/>
                <w:lang w:eastAsia="en-AU"/>
              </w:rPr>
            </w:pPr>
            <w:r w:rsidRPr="004A41E7">
              <w:rPr>
                <w:sz w:val="16"/>
                <w:szCs w:val="16"/>
                <w:lang w:eastAsia="en-AU"/>
              </w:rPr>
              <w:t>10.9631</w:t>
            </w:r>
          </w:p>
        </w:tc>
        <w:tc>
          <w:tcPr>
            <w:tcW w:w="816" w:type="dxa"/>
            <w:tcBorders>
              <w:top w:val="nil"/>
              <w:left w:val="nil"/>
              <w:bottom w:val="nil"/>
              <w:right w:val="nil"/>
            </w:tcBorders>
          </w:tcPr>
          <w:p w14:paraId="402F3D1A" w14:textId="77777777" w:rsidR="00DC23ED" w:rsidRPr="004A41E7" w:rsidRDefault="00DC23ED" w:rsidP="00DC23ED">
            <w:pPr>
              <w:pStyle w:val="TableText"/>
              <w:rPr>
                <w:sz w:val="16"/>
                <w:szCs w:val="16"/>
                <w:lang w:eastAsia="en-AU"/>
              </w:rPr>
            </w:pPr>
            <w:r w:rsidRPr="004A41E7">
              <w:rPr>
                <w:sz w:val="16"/>
                <w:szCs w:val="16"/>
                <w:lang w:eastAsia="en-AU"/>
              </w:rPr>
              <w:t>10.9631</w:t>
            </w:r>
          </w:p>
        </w:tc>
        <w:tc>
          <w:tcPr>
            <w:tcW w:w="816" w:type="dxa"/>
            <w:tcBorders>
              <w:top w:val="nil"/>
              <w:left w:val="nil"/>
              <w:bottom w:val="nil"/>
              <w:right w:val="nil"/>
            </w:tcBorders>
          </w:tcPr>
          <w:p w14:paraId="6F47D70C" w14:textId="77777777" w:rsidR="00DC23ED" w:rsidRPr="004A41E7" w:rsidRDefault="00DC23ED" w:rsidP="00DC23ED">
            <w:pPr>
              <w:pStyle w:val="TableText"/>
              <w:rPr>
                <w:sz w:val="16"/>
                <w:szCs w:val="16"/>
                <w:lang w:eastAsia="en-AU"/>
              </w:rPr>
            </w:pPr>
            <w:r w:rsidRPr="004A41E7">
              <w:rPr>
                <w:sz w:val="16"/>
                <w:szCs w:val="16"/>
                <w:lang w:eastAsia="en-AU"/>
              </w:rPr>
              <w:t>10.9631</w:t>
            </w:r>
          </w:p>
        </w:tc>
        <w:tc>
          <w:tcPr>
            <w:tcW w:w="816" w:type="dxa"/>
            <w:tcBorders>
              <w:top w:val="nil"/>
              <w:left w:val="nil"/>
              <w:bottom w:val="nil"/>
              <w:right w:val="nil"/>
            </w:tcBorders>
          </w:tcPr>
          <w:p w14:paraId="3211E7F0" w14:textId="77777777" w:rsidR="00DC23ED" w:rsidRPr="004A41E7" w:rsidRDefault="00DC23ED" w:rsidP="00DC23ED">
            <w:pPr>
              <w:pStyle w:val="TableText"/>
              <w:rPr>
                <w:sz w:val="16"/>
                <w:szCs w:val="16"/>
                <w:lang w:eastAsia="en-AU"/>
              </w:rPr>
            </w:pPr>
            <w:r w:rsidRPr="004A41E7">
              <w:rPr>
                <w:sz w:val="16"/>
                <w:szCs w:val="16"/>
                <w:lang w:eastAsia="en-AU"/>
              </w:rPr>
              <w:t>10.9631</w:t>
            </w:r>
          </w:p>
        </w:tc>
        <w:tc>
          <w:tcPr>
            <w:tcW w:w="816" w:type="dxa"/>
            <w:tcBorders>
              <w:top w:val="nil"/>
              <w:left w:val="nil"/>
              <w:bottom w:val="nil"/>
              <w:right w:val="nil"/>
            </w:tcBorders>
          </w:tcPr>
          <w:p w14:paraId="73FBB056" w14:textId="77777777" w:rsidR="00DC23ED" w:rsidRPr="004A41E7" w:rsidRDefault="00DC23ED" w:rsidP="00DC23ED">
            <w:pPr>
              <w:pStyle w:val="TableText"/>
              <w:rPr>
                <w:sz w:val="16"/>
                <w:szCs w:val="16"/>
                <w:lang w:eastAsia="en-AU"/>
              </w:rPr>
            </w:pPr>
            <w:r w:rsidRPr="004A41E7">
              <w:rPr>
                <w:sz w:val="16"/>
                <w:szCs w:val="16"/>
                <w:lang w:eastAsia="en-AU"/>
              </w:rPr>
              <w:t>10.9631</w:t>
            </w:r>
          </w:p>
        </w:tc>
        <w:tc>
          <w:tcPr>
            <w:tcW w:w="816" w:type="dxa"/>
            <w:tcBorders>
              <w:top w:val="nil"/>
              <w:left w:val="nil"/>
              <w:bottom w:val="nil"/>
              <w:right w:val="nil"/>
            </w:tcBorders>
          </w:tcPr>
          <w:p w14:paraId="19A8BE64" w14:textId="77777777" w:rsidR="00DC23ED" w:rsidRPr="004A41E7" w:rsidRDefault="00DC23ED" w:rsidP="00DC23ED">
            <w:pPr>
              <w:pStyle w:val="TableText"/>
              <w:rPr>
                <w:sz w:val="16"/>
                <w:szCs w:val="16"/>
                <w:lang w:eastAsia="en-AU"/>
              </w:rPr>
            </w:pPr>
            <w:r w:rsidRPr="004A41E7">
              <w:rPr>
                <w:sz w:val="16"/>
                <w:szCs w:val="16"/>
                <w:lang w:eastAsia="en-AU"/>
              </w:rPr>
              <w:t>14.0796</w:t>
            </w:r>
          </w:p>
        </w:tc>
        <w:tc>
          <w:tcPr>
            <w:tcW w:w="808" w:type="dxa"/>
            <w:tcBorders>
              <w:top w:val="nil"/>
              <w:left w:val="nil"/>
              <w:bottom w:val="nil"/>
              <w:right w:val="nil"/>
            </w:tcBorders>
          </w:tcPr>
          <w:p w14:paraId="799CD293" w14:textId="77777777" w:rsidR="00DC23ED" w:rsidRPr="004A41E7" w:rsidRDefault="00DC23ED" w:rsidP="00DC23ED">
            <w:pPr>
              <w:pStyle w:val="TableText"/>
              <w:rPr>
                <w:sz w:val="16"/>
                <w:szCs w:val="16"/>
                <w:lang w:eastAsia="en-AU"/>
              </w:rPr>
            </w:pPr>
            <w:r w:rsidRPr="004A41E7">
              <w:rPr>
                <w:sz w:val="16"/>
                <w:szCs w:val="16"/>
                <w:lang w:eastAsia="en-AU"/>
              </w:rPr>
              <w:t>14.7513</w:t>
            </w:r>
          </w:p>
        </w:tc>
        <w:tc>
          <w:tcPr>
            <w:tcW w:w="816" w:type="dxa"/>
            <w:tcBorders>
              <w:top w:val="nil"/>
              <w:left w:val="nil"/>
              <w:bottom w:val="nil"/>
              <w:right w:val="nil"/>
            </w:tcBorders>
          </w:tcPr>
          <w:p w14:paraId="10473FDA" w14:textId="77777777" w:rsidR="00DC23ED" w:rsidRPr="004A41E7" w:rsidRDefault="00DC23ED" w:rsidP="00DC23ED">
            <w:pPr>
              <w:pStyle w:val="TableText"/>
              <w:rPr>
                <w:sz w:val="16"/>
                <w:szCs w:val="16"/>
                <w:lang w:eastAsia="en-AU"/>
              </w:rPr>
            </w:pPr>
            <w:r w:rsidRPr="004A41E7">
              <w:rPr>
                <w:sz w:val="16"/>
                <w:szCs w:val="16"/>
                <w:lang w:eastAsia="en-AU"/>
              </w:rPr>
              <w:t>14.7419</w:t>
            </w:r>
          </w:p>
        </w:tc>
        <w:tc>
          <w:tcPr>
            <w:tcW w:w="816" w:type="dxa"/>
            <w:tcBorders>
              <w:top w:val="nil"/>
              <w:left w:val="nil"/>
              <w:bottom w:val="nil"/>
              <w:right w:val="nil"/>
            </w:tcBorders>
          </w:tcPr>
          <w:p w14:paraId="186937C9" w14:textId="77777777" w:rsidR="00DC23ED" w:rsidRPr="004A41E7" w:rsidRDefault="00DC23ED" w:rsidP="00DC23ED">
            <w:pPr>
              <w:pStyle w:val="TableText"/>
              <w:rPr>
                <w:sz w:val="16"/>
                <w:szCs w:val="16"/>
                <w:lang w:eastAsia="en-AU"/>
              </w:rPr>
            </w:pPr>
            <w:r w:rsidRPr="004A41E7">
              <w:rPr>
                <w:sz w:val="16"/>
                <w:szCs w:val="16"/>
                <w:lang w:eastAsia="en-AU"/>
              </w:rPr>
              <w:t>14.7283</w:t>
            </w:r>
          </w:p>
        </w:tc>
        <w:tc>
          <w:tcPr>
            <w:tcW w:w="816" w:type="dxa"/>
            <w:tcBorders>
              <w:top w:val="nil"/>
              <w:left w:val="nil"/>
              <w:bottom w:val="nil"/>
              <w:right w:val="nil"/>
            </w:tcBorders>
          </w:tcPr>
          <w:p w14:paraId="178DC63B"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34FA7F5B"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08F48933"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2840136A"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3D359197"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4B1F1DA7"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03C17AAB" w14:textId="77777777" w:rsidR="00DC23ED" w:rsidRPr="004A41E7" w:rsidRDefault="00DC23ED" w:rsidP="00DC23ED">
            <w:pPr>
              <w:pStyle w:val="TableText"/>
              <w:rPr>
                <w:sz w:val="16"/>
                <w:szCs w:val="16"/>
                <w:lang w:eastAsia="en-AU"/>
              </w:rPr>
            </w:pPr>
            <w:r w:rsidRPr="004A41E7">
              <w:rPr>
                <w:sz w:val="16"/>
                <w:szCs w:val="16"/>
                <w:lang w:eastAsia="en-AU"/>
              </w:rPr>
              <w:t>15.7842</w:t>
            </w:r>
          </w:p>
        </w:tc>
      </w:tr>
      <w:tr w:rsidR="00DC23ED" w:rsidRPr="004A41E7" w14:paraId="71ECE45E" w14:textId="77777777">
        <w:trPr>
          <w:trHeight w:val="219"/>
        </w:trPr>
        <w:tc>
          <w:tcPr>
            <w:tcW w:w="1050" w:type="dxa"/>
            <w:tcBorders>
              <w:top w:val="nil"/>
              <w:left w:val="nil"/>
              <w:bottom w:val="nil"/>
              <w:right w:val="nil"/>
            </w:tcBorders>
          </w:tcPr>
          <w:p w14:paraId="7A9016E7"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16" w:type="dxa"/>
            <w:tcBorders>
              <w:top w:val="nil"/>
              <w:left w:val="nil"/>
              <w:bottom w:val="nil"/>
              <w:right w:val="nil"/>
            </w:tcBorders>
          </w:tcPr>
          <w:p w14:paraId="04CB9994" w14:textId="77777777" w:rsidR="00DC23ED" w:rsidRPr="004A41E7" w:rsidRDefault="00DC23ED" w:rsidP="00DC23ED">
            <w:pPr>
              <w:pStyle w:val="TableText"/>
              <w:rPr>
                <w:sz w:val="16"/>
                <w:szCs w:val="16"/>
                <w:lang w:eastAsia="en-AU"/>
              </w:rPr>
            </w:pPr>
            <w:r w:rsidRPr="004A41E7">
              <w:rPr>
                <w:sz w:val="16"/>
                <w:szCs w:val="16"/>
                <w:lang w:eastAsia="en-AU"/>
              </w:rPr>
              <w:t>10.5552</w:t>
            </w:r>
          </w:p>
        </w:tc>
        <w:tc>
          <w:tcPr>
            <w:tcW w:w="816" w:type="dxa"/>
            <w:tcBorders>
              <w:top w:val="nil"/>
              <w:left w:val="nil"/>
              <w:bottom w:val="nil"/>
              <w:right w:val="nil"/>
            </w:tcBorders>
          </w:tcPr>
          <w:p w14:paraId="11CF6769" w14:textId="77777777" w:rsidR="00DC23ED" w:rsidRPr="004A41E7" w:rsidRDefault="00DC23ED" w:rsidP="00DC23ED">
            <w:pPr>
              <w:pStyle w:val="TableText"/>
              <w:rPr>
                <w:sz w:val="16"/>
                <w:szCs w:val="16"/>
                <w:lang w:eastAsia="en-AU"/>
              </w:rPr>
            </w:pPr>
            <w:r w:rsidRPr="004A41E7">
              <w:rPr>
                <w:sz w:val="16"/>
                <w:szCs w:val="16"/>
                <w:lang w:eastAsia="en-AU"/>
              </w:rPr>
              <w:t>10.5552</w:t>
            </w:r>
          </w:p>
        </w:tc>
        <w:tc>
          <w:tcPr>
            <w:tcW w:w="816" w:type="dxa"/>
            <w:tcBorders>
              <w:top w:val="nil"/>
              <w:left w:val="nil"/>
              <w:bottom w:val="nil"/>
              <w:right w:val="nil"/>
            </w:tcBorders>
          </w:tcPr>
          <w:p w14:paraId="5CBED3CD" w14:textId="77777777" w:rsidR="00DC23ED" w:rsidRPr="004A41E7" w:rsidRDefault="00DC23ED" w:rsidP="00DC23ED">
            <w:pPr>
              <w:pStyle w:val="TableText"/>
              <w:rPr>
                <w:sz w:val="16"/>
                <w:szCs w:val="16"/>
                <w:lang w:eastAsia="en-AU"/>
              </w:rPr>
            </w:pPr>
            <w:r w:rsidRPr="004A41E7">
              <w:rPr>
                <w:sz w:val="16"/>
                <w:szCs w:val="16"/>
                <w:lang w:eastAsia="en-AU"/>
              </w:rPr>
              <w:t>10.5552</w:t>
            </w:r>
          </w:p>
        </w:tc>
        <w:tc>
          <w:tcPr>
            <w:tcW w:w="816" w:type="dxa"/>
            <w:tcBorders>
              <w:top w:val="nil"/>
              <w:left w:val="nil"/>
              <w:bottom w:val="nil"/>
              <w:right w:val="nil"/>
            </w:tcBorders>
          </w:tcPr>
          <w:p w14:paraId="1FD04334" w14:textId="77777777" w:rsidR="00DC23ED" w:rsidRPr="004A41E7" w:rsidRDefault="00DC23ED" w:rsidP="00DC23ED">
            <w:pPr>
              <w:pStyle w:val="TableText"/>
              <w:rPr>
                <w:sz w:val="16"/>
                <w:szCs w:val="16"/>
                <w:lang w:eastAsia="en-AU"/>
              </w:rPr>
            </w:pPr>
            <w:r w:rsidRPr="004A41E7">
              <w:rPr>
                <w:sz w:val="16"/>
                <w:szCs w:val="16"/>
                <w:lang w:eastAsia="en-AU"/>
              </w:rPr>
              <w:t>10.5552</w:t>
            </w:r>
          </w:p>
        </w:tc>
        <w:tc>
          <w:tcPr>
            <w:tcW w:w="816" w:type="dxa"/>
            <w:tcBorders>
              <w:top w:val="nil"/>
              <w:left w:val="nil"/>
              <w:bottom w:val="nil"/>
              <w:right w:val="nil"/>
            </w:tcBorders>
          </w:tcPr>
          <w:p w14:paraId="13AEF2AB" w14:textId="77777777" w:rsidR="00DC23ED" w:rsidRPr="004A41E7" w:rsidRDefault="00DC23ED" w:rsidP="00DC23ED">
            <w:pPr>
              <w:pStyle w:val="TableText"/>
              <w:rPr>
                <w:sz w:val="16"/>
                <w:szCs w:val="16"/>
                <w:lang w:eastAsia="en-AU"/>
              </w:rPr>
            </w:pPr>
            <w:r w:rsidRPr="004A41E7">
              <w:rPr>
                <w:sz w:val="16"/>
                <w:szCs w:val="16"/>
                <w:lang w:eastAsia="en-AU"/>
              </w:rPr>
              <w:t>10.5552</w:t>
            </w:r>
          </w:p>
        </w:tc>
        <w:tc>
          <w:tcPr>
            <w:tcW w:w="816" w:type="dxa"/>
            <w:tcBorders>
              <w:top w:val="nil"/>
              <w:left w:val="nil"/>
              <w:bottom w:val="nil"/>
              <w:right w:val="nil"/>
            </w:tcBorders>
          </w:tcPr>
          <w:p w14:paraId="39A03641" w14:textId="77777777" w:rsidR="00DC23ED" w:rsidRPr="004A41E7" w:rsidRDefault="00DC23ED" w:rsidP="00DC23ED">
            <w:pPr>
              <w:pStyle w:val="TableText"/>
              <w:rPr>
                <w:sz w:val="16"/>
                <w:szCs w:val="16"/>
                <w:lang w:eastAsia="en-AU"/>
              </w:rPr>
            </w:pPr>
            <w:r w:rsidRPr="004A41E7">
              <w:rPr>
                <w:sz w:val="16"/>
                <w:szCs w:val="16"/>
                <w:lang w:eastAsia="en-AU"/>
              </w:rPr>
              <w:t>13.6137</w:t>
            </w:r>
          </w:p>
        </w:tc>
        <w:tc>
          <w:tcPr>
            <w:tcW w:w="808" w:type="dxa"/>
            <w:tcBorders>
              <w:top w:val="nil"/>
              <w:left w:val="nil"/>
              <w:bottom w:val="nil"/>
              <w:right w:val="nil"/>
            </w:tcBorders>
          </w:tcPr>
          <w:p w14:paraId="524E34ED" w14:textId="77777777" w:rsidR="00DC23ED" w:rsidRPr="004A41E7" w:rsidRDefault="00DC23ED" w:rsidP="00DC23ED">
            <w:pPr>
              <w:pStyle w:val="TableText"/>
              <w:rPr>
                <w:sz w:val="16"/>
                <w:szCs w:val="16"/>
                <w:lang w:eastAsia="en-AU"/>
              </w:rPr>
            </w:pPr>
            <w:r w:rsidRPr="004A41E7">
              <w:rPr>
                <w:sz w:val="16"/>
                <w:szCs w:val="16"/>
                <w:lang w:eastAsia="en-AU"/>
              </w:rPr>
              <w:t>14.3100</w:t>
            </w:r>
          </w:p>
        </w:tc>
        <w:tc>
          <w:tcPr>
            <w:tcW w:w="816" w:type="dxa"/>
            <w:tcBorders>
              <w:top w:val="nil"/>
              <w:left w:val="nil"/>
              <w:bottom w:val="nil"/>
              <w:right w:val="nil"/>
            </w:tcBorders>
          </w:tcPr>
          <w:p w14:paraId="1D5155B8" w14:textId="77777777" w:rsidR="00DC23ED" w:rsidRPr="004A41E7" w:rsidRDefault="00DC23ED" w:rsidP="00DC23ED">
            <w:pPr>
              <w:pStyle w:val="TableText"/>
              <w:rPr>
                <w:sz w:val="16"/>
                <w:szCs w:val="16"/>
                <w:lang w:eastAsia="en-AU"/>
              </w:rPr>
            </w:pPr>
            <w:r w:rsidRPr="004A41E7">
              <w:rPr>
                <w:sz w:val="16"/>
                <w:szCs w:val="16"/>
                <w:lang w:eastAsia="en-AU"/>
              </w:rPr>
              <w:t>14.3003</w:t>
            </w:r>
          </w:p>
        </w:tc>
        <w:tc>
          <w:tcPr>
            <w:tcW w:w="816" w:type="dxa"/>
            <w:tcBorders>
              <w:top w:val="nil"/>
              <w:left w:val="nil"/>
              <w:bottom w:val="nil"/>
              <w:right w:val="nil"/>
            </w:tcBorders>
          </w:tcPr>
          <w:p w14:paraId="545243B7" w14:textId="77777777" w:rsidR="00DC23ED" w:rsidRPr="004A41E7" w:rsidRDefault="00DC23ED" w:rsidP="00DC23ED">
            <w:pPr>
              <w:pStyle w:val="TableText"/>
              <w:rPr>
                <w:sz w:val="16"/>
                <w:szCs w:val="16"/>
                <w:lang w:eastAsia="en-AU"/>
              </w:rPr>
            </w:pPr>
            <w:r w:rsidRPr="004A41E7">
              <w:rPr>
                <w:sz w:val="16"/>
                <w:szCs w:val="16"/>
                <w:lang w:eastAsia="en-AU"/>
              </w:rPr>
              <w:t>14.2862</w:t>
            </w:r>
          </w:p>
        </w:tc>
        <w:tc>
          <w:tcPr>
            <w:tcW w:w="816" w:type="dxa"/>
            <w:tcBorders>
              <w:top w:val="nil"/>
              <w:left w:val="nil"/>
              <w:bottom w:val="nil"/>
              <w:right w:val="nil"/>
            </w:tcBorders>
          </w:tcPr>
          <w:p w14:paraId="72FCB572"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63C9BAD1"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4D10CD0D"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18973F7F"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7D6BA175"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251DF9CB"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0A04B6FE" w14:textId="77777777" w:rsidR="00DC23ED" w:rsidRPr="004A41E7" w:rsidRDefault="00DC23ED" w:rsidP="00DC23ED">
            <w:pPr>
              <w:pStyle w:val="TableText"/>
              <w:rPr>
                <w:sz w:val="16"/>
                <w:szCs w:val="16"/>
                <w:lang w:eastAsia="en-AU"/>
              </w:rPr>
            </w:pPr>
            <w:r w:rsidRPr="004A41E7">
              <w:rPr>
                <w:sz w:val="16"/>
                <w:szCs w:val="16"/>
                <w:lang w:eastAsia="en-AU"/>
              </w:rPr>
              <w:t>15.3499</w:t>
            </w:r>
          </w:p>
        </w:tc>
      </w:tr>
      <w:tr w:rsidR="00DC23ED" w:rsidRPr="004A41E7" w14:paraId="5B97E3A6" w14:textId="77777777">
        <w:trPr>
          <w:trHeight w:val="219"/>
        </w:trPr>
        <w:tc>
          <w:tcPr>
            <w:tcW w:w="1050" w:type="dxa"/>
            <w:tcBorders>
              <w:top w:val="nil"/>
              <w:left w:val="nil"/>
              <w:bottom w:val="nil"/>
              <w:right w:val="nil"/>
            </w:tcBorders>
          </w:tcPr>
          <w:p w14:paraId="2801EFE6"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16" w:type="dxa"/>
            <w:tcBorders>
              <w:top w:val="nil"/>
              <w:left w:val="nil"/>
              <w:bottom w:val="nil"/>
              <w:right w:val="nil"/>
            </w:tcBorders>
          </w:tcPr>
          <w:p w14:paraId="6D5D06DF" w14:textId="77777777" w:rsidR="00DC23ED" w:rsidRPr="004A41E7" w:rsidRDefault="00DC23ED" w:rsidP="00DC23ED">
            <w:pPr>
              <w:rPr>
                <w:sz w:val="16"/>
                <w:szCs w:val="16"/>
              </w:rPr>
            </w:pPr>
          </w:p>
        </w:tc>
        <w:tc>
          <w:tcPr>
            <w:tcW w:w="816" w:type="dxa"/>
            <w:tcBorders>
              <w:top w:val="nil"/>
              <w:left w:val="nil"/>
              <w:bottom w:val="nil"/>
              <w:right w:val="nil"/>
            </w:tcBorders>
          </w:tcPr>
          <w:p w14:paraId="24DD7B52" w14:textId="77777777" w:rsidR="00DC23ED" w:rsidRPr="004A41E7" w:rsidRDefault="00DC23ED" w:rsidP="00DC23ED">
            <w:pPr>
              <w:rPr>
                <w:sz w:val="16"/>
                <w:szCs w:val="16"/>
              </w:rPr>
            </w:pPr>
          </w:p>
        </w:tc>
        <w:tc>
          <w:tcPr>
            <w:tcW w:w="816" w:type="dxa"/>
            <w:tcBorders>
              <w:top w:val="nil"/>
              <w:left w:val="nil"/>
              <w:bottom w:val="nil"/>
              <w:right w:val="nil"/>
            </w:tcBorders>
          </w:tcPr>
          <w:p w14:paraId="5FD0B840" w14:textId="77777777" w:rsidR="00DC23ED" w:rsidRPr="004A41E7" w:rsidRDefault="00DC23ED" w:rsidP="00DC23ED">
            <w:pPr>
              <w:pStyle w:val="TableText"/>
              <w:rPr>
                <w:sz w:val="16"/>
                <w:szCs w:val="16"/>
                <w:lang w:eastAsia="en-AU"/>
              </w:rPr>
            </w:pPr>
            <w:r w:rsidRPr="004A41E7">
              <w:rPr>
                <w:sz w:val="16"/>
                <w:szCs w:val="16"/>
                <w:lang w:eastAsia="en-AU"/>
              </w:rPr>
              <w:t>12.1549</w:t>
            </w:r>
          </w:p>
        </w:tc>
        <w:tc>
          <w:tcPr>
            <w:tcW w:w="816" w:type="dxa"/>
            <w:tcBorders>
              <w:top w:val="nil"/>
              <w:left w:val="nil"/>
              <w:bottom w:val="nil"/>
              <w:right w:val="nil"/>
            </w:tcBorders>
          </w:tcPr>
          <w:p w14:paraId="653969AE" w14:textId="77777777" w:rsidR="00DC23ED" w:rsidRPr="004A41E7" w:rsidRDefault="00DC23ED" w:rsidP="00DC23ED">
            <w:pPr>
              <w:pStyle w:val="TableText"/>
              <w:rPr>
                <w:sz w:val="16"/>
                <w:szCs w:val="16"/>
                <w:lang w:eastAsia="en-AU"/>
              </w:rPr>
            </w:pPr>
            <w:r w:rsidRPr="004A41E7">
              <w:rPr>
                <w:sz w:val="16"/>
                <w:szCs w:val="16"/>
                <w:lang w:eastAsia="en-AU"/>
              </w:rPr>
              <w:t>12.1549</w:t>
            </w:r>
          </w:p>
        </w:tc>
        <w:tc>
          <w:tcPr>
            <w:tcW w:w="816" w:type="dxa"/>
            <w:tcBorders>
              <w:top w:val="nil"/>
              <w:left w:val="nil"/>
              <w:bottom w:val="nil"/>
              <w:right w:val="nil"/>
            </w:tcBorders>
          </w:tcPr>
          <w:p w14:paraId="669830C5" w14:textId="77777777" w:rsidR="00DC23ED" w:rsidRPr="004A41E7" w:rsidRDefault="00DC23ED" w:rsidP="00DC23ED">
            <w:pPr>
              <w:pStyle w:val="TableText"/>
              <w:rPr>
                <w:sz w:val="16"/>
                <w:szCs w:val="16"/>
                <w:lang w:eastAsia="en-AU"/>
              </w:rPr>
            </w:pPr>
            <w:r w:rsidRPr="004A41E7">
              <w:rPr>
                <w:sz w:val="16"/>
                <w:szCs w:val="16"/>
                <w:lang w:eastAsia="en-AU"/>
              </w:rPr>
              <w:t>12.1549</w:t>
            </w:r>
          </w:p>
        </w:tc>
        <w:tc>
          <w:tcPr>
            <w:tcW w:w="816" w:type="dxa"/>
            <w:tcBorders>
              <w:top w:val="nil"/>
              <w:left w:val="nil"/>
              <w:bottom w:val="nil"/>
              <w:right w:val="nil"/>
            </w:tcBorders>
          </w:tcPr>
          <w:p w14:paraId="7793D95E" w14:textId="77777777" w:rsidR="00DC23ED" w:rsidRPr="004A41E7" w:rsidRDefault="00DC23ED" w:rsidP="00DC23ED">
            <w:pPr>
              <w:pStyle w:val="TableText"/>
              <w:rPr>
                <w:sz w:val="16"/>
                <w:szCs w:val="16"/>
                <w:lang w:eastAsia="en-AU"/>
              </w:rPr>
            </w:pPr>
            <w:r w:rsidRPr="004A41E7">
              <w:rPr>
                <w:sz w:val="16"/>
                <w:szCs w:val="16"/>
                <w:lang w:eastAsia="en-AU"/>
              </w:rPr>
              <w:t>14.9150</w:t>
            </w:r>
          </w:p>
        </w:tc>
        <w:tc>
          <w:tcPr>
            <w:tcW w:w="808" w:type="dxa"/>
            <w:tcBorders>
              <w:top w:val="nil"/>
              <w:left w:val="nil"/>
              <w:bottom w:val="nil"/>
              <w:right w:val="nil"/>
            </w:tcBorders>
          </w:tcPr>
          <w:p w14:paraId="7E06E940" w14:textId="77777777" w:rsidR="00DC23ED" w:rsidRPr="004A41E7" w:rsidRDefault="00DC23ED" w:rsidP="00DC23ED">
            <w:pPr>
              <w:pStyle w:val="TableText"/>
              <w:rPr>
                <w:sz w:val="16"/>
                <w:szCs w:val="16"/>
                <w:lang w:eastAsia="en-AU"/>
              </w:rPr>
            </w:pPr>
            <w:r w:rsidRPr="004A41E7">
              <w:rPr>
                <w:sz w:val="16"/>
                <w:szCs w:val="16"/>
                <w:lang w:eastAsia="en-AU"/>
              </w:rPr>
              <w:t>14.9150</w:t>
            </w:r>
          </w:p>
        </w:tc>
        <w:tc>
          <w:tcPr>
            <w:tcW w:w="816" w:type="dxa"/>
            <w:tcBorders>
              <w:top w:val="nil"/>
              <w:left w:val="nil"/>
              <w:bottom w:val="nil"/>
              <w:right w:val="nil"/>
            </w:tcBorders>
          </w:tcPr>
          <w:p w14:paraId="6A2F3110" w14:textId="77777777" w:rsidR="00DC23ED" w:rsidRPr="004A41E7" w:rsidRDefault="00DC23ED" w:rsidP="00DC23ED">
            <w:pPr>
              <w:pStyle w:val="TableText"/>
              <w:rPr>
                <w:sz w:val="16"/>
                <w:szCs w:val="16"/>
                <w:lang w:eastAsia="en-AU"/>
              </w:rPr>
            </w:pPr>
            <w:r w:rsidRPr="004A41E7">
              <w:rPr>
                <w:sz w:val="16"/>
                <w:szCs w:val="16"/>
                <w:lang w:eastAsia="en-AU"/>
              </w:rPr>
              <w:t>14.9150</w:t>
            </w:r>
          </w:p>
        </w:tc>
        <w:tc>
          <w:tcPr>
            <w:tcW w:w="816" w:type="dxa"/>
            <w:tcBorders>
              <w:top w:val="nil"/>
              <w:left w:val="nil"/>
              <w:bottom w:val="nil"/>
              <w:right w:val="nil"/>
            </w:tcBorders>
          </w:tcPr>
          <w:p w14:paraId="2F7A138C" w14:textId="77777777" w:rsidR="00DC23ED" w:rsidRPr="004A41E7" w:rsidRDefault="00DC23ED" w:rsidP="00DC23ED">
            <w:pPr>
              <w:pStyle w:val="TableText"/>
              <w:rPr>
                <w:sz w:val="16"/>
                <w:szCs w:val="16"/>
                <w:lang w:eastAsia="en-AU"/>
              </w:rPr>
            </w:pPr>
            <w:r w:rsidRPr="004A41E7">
              <w:rPr>
                <w:sz w:val="16"/>
                <w:szCs w:val="16"/>
                <w:lang w:eastAsia="en-AU"/>
              </w:rPr>
              <w:t>14.9090</w:t>
            </w:r>
          </w:p>
        </w:tc>
        <w:tc>
          <w:tcPr>
            <w:tcW w:w="816" w:type="dxa"/>
            <w:tcBorders>
              <w:top w:val="nil"/>
              <w:left w:val="nil"/>
              <w:bottom w:val="nil"/>
              <w:right w:val="nil"/>
            </w:tcBorders>
          </w:tcPr>
          <w:p w14:paraId="794CA870"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0CE6D4F0"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0E83C598"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704019DA"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662CC4E4"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5E8A530A"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7BA09C44" w14:textId="77777777" w:rsidR="00DC23ED" w:rsidRPr="004A41E7" w:rsidRDefault="00DC23ED" w:rsidP="00DC23ED">
            <w:pPr>
              <w:pStyle w:val="TableText"/>
              <w:rPr>
                <w:sz w:val="16"/>
                <w:szCs w:val="16"/>
                <w:lang w:eastAsia="en-AU"/>
              </w:rPr>
            </w:pPr>
            <w:r w:rsidRPr="004A41E7">
              <w:rPr>
                <w:sz w:val="16"/>
                <w:szCs w:val="16"/>
                <w:lang w:eastAsia="en-AU"/>
              </w:rPr>
              <w:t>15.5078</w:t>
            </w:r>
          </w:p>
        </w:tc>
      </w:tr>
      <w:tr w:rsidR="00DC23ED" w:rsidRPr="004A41E7" w14:paraId="5B326751" w14:textId="77777777">
        <w:trPr>
          <w:trHeight w:val="219"/>
        </w:trPr>
        <w:tc>
          <w:tcPr>
            <w:tcW w:w="1050" w:type="dxa"/>
            <w:tcBorders>
              <w:top w:val="nil"/>
              <w:left w:val="nil"/>
              <w:bottom w:val="nil"/>
              <w:right w:val="nil"/>
            </w:tcBorders>
          </w:tcPr>
          <w:p w14:paraId="6D053663"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16" w:type="dxa"/>
            <w:tcBorders>
              <w:top w:val="nil"/>
              <w:left w:val="nil"/>
              <w:bottom w:val="nil"/>
              <w:right w:val="nil"/>
            </w:tcBorders>
          </w:tcPr>
          <w:p w14:paraId="7C04610F" w14:textId="77777777" w:rsidR="00DC23ED" w:rsidRPr="004A41E7" w:rsidRDefault="00DC23ED" w:rsidP="00DC23ED">
            <w:pPr>
              <w:rPr>
                <w:sz w:val="16"/>
                <w:szCs w:val="16"/>
              </w:rPr>
            </w:pPr>
          </w:p>
        </w:tc>
        <w:tc>
          <w:tcPr>
            <w:tcW w:w="816" w:type="dxa"/>
            <w:tcBorders>
              <w:top w:val="nil"/>
              <w:left w:val="nil"/>
              <w:bottom w:val="nil"/>
              <w:right w:val="nil"/>
            </w:tcBorders>
          </w:tcPr>
          <w:p w14:paraId="4F0C6845" w14:textId="77777777" w:rsidR="00DC23ED" w:rsidRPr="004A41E7" w:rsidRDefault="00DC23ED" w:rsidP="00DC23ED">
            <w:pPr>
              <w:rPr>
                <w:sz w:val="16"/>
                <w:szCs w:val="16"/>
              </w:rPr>
            </w:pPr>
          </w:p>
        </w:tc>
        <w:tc>
          <w:tcPr>
            <w:tcW w:w="816" w:type="dxa"/>
            <w:tcBorders>
              <w:top w:val="nil"/>
              <w:left w:val="nil"/>
              <w:bottom w:val="nil"/>
              <w:right w:val="nil"/>
            </w:tcBorders>
          </w:tcPr>
          <w:p w14:paraId="2A090798" w14:textId="77777777" w:rsidR="00DC23ED" w:rsidRPr="004A41E7" w:rsidRDefault="00DC23ED" w:rsidP="00DC23ED">
            <w:pPr>
              <w:pStyle w:val="TableText"/>
              <w:rPr>
                <w:sz w:val="16"/>
                <w:szCs w:val="16"/>
                <w:lang w:eastAsia="en-AU"/>
              </w:rPr>
            </w:pPr>
            <w:r w:rsidRPr="004A41E7">
              <w:rPr>
                <w:sz w:val="16"/>
                <w:szCs w:val="16"/>
                <w:lang w:eastAsia="en-AU"/>
              </w:rPr>
              <w:t>11.7275</w:t>
            </w:r>
          </w:p>
        </w:tc>
        <w:tc>
          <w:tcPr>
            <w:tcW w:w="816" w:type="dxa"/>
            <w:tcBorders>
              <w:top w:val="nil"/>
              <w:left w:val="nil"/>
              <w:bottom w:val="nil"/>
              <w:right w:val="nil"/>
            </w:tcBorders>
          </w:tcPr>
          <w:p w14:paraId="3775149B" w14:textId="77777777" w:rsidR="00DC23ED" w:rsidRPr="004A41E7" w:rsidRDefault="00DC23ED" w:rsidP="00DC23ED">
            <w:pPr>
              <w:pStyle w:val="TableText"/>
              <w:rPr>
                <w:sz w:val="16"/>
                <w:szCs w:val="16"/>
                <w:lang w:eastAsia="en-AU"/>
              </w:rPr>
            </w:pPr>
            <w:r w:rsidRPr="004A41E7">
              <w:rPr>
                <w:sz w:val="16"/>
                <w:szCs w:val="16"/>
                <w:lang w:eastAsia="en-AU"/>
              </w:rPr>
              <w:t>11.7275</w:t>
            </w:r>
          </w:p>
        </w:tc>
        <w:tc>
          <w:tcPr>
            <w:tcW w:w="816" w:type="dxa"/>
            <w:tcBorders>
              <w:top w:val="nil"/>
              <w:left w:val="nil"/>
              <w:bottom w:val="nil"/>
              <w:right w:val="nil"/>
            </w:tcBorders>
          </w:tcPr>
          <w:p w14:paraId="21A4559A" w14:textId="77777777" w:rsidR="00DC23ED" w:rsidRPr="004A41E7" w:rsidRDefault="00DC23ED" w:rsidP="00DC23ED">
            <w:pPr>
              <w:pStyle w:val="TableText"/>
              <w:rPr>
                <w:sz w:val="16"/>
                <w:szCs w:val="16"/>
                <w:lang w:eastAsia="en-AU"/>
              </w:rPr>
            </w:pPr>
            <w:r w:rsidRPr="004A41E7">
              <w:rPr>
                <w:sz w:val="16"/>
                <w:szCs w:val="16"/>
                <w:lang w:eastAsia="en-AU"/>
              </w:rPr>
              <w:t>11.7275</w:t>
            </w:r>
          </w:p>
        </w:tc>
        <w:tc>
          <w:tcPr>
            <w:tcW w:w="816" w:type="dxa"/>
            <w:tcBorders>
              <w:top w:val="nil"/>
              <w:left w:val="nil"/>
              <w:bottom w:val="nil"/>
              <w:right w:val="nil"/>
            </w:tcBorders>
          </w:tcPr>
          <w:p w14:paraId="3874BFE0"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808" w:type="dxa"/>
            <w:tcBorders>
              <w:top w:val="nil"/>
              <w:left w:val="nil"/>
              <w:bottom w:val="nil"/>
              <w:right w:val="nil"/>
            </w:tcBorders>
          </w:tcPr>
          <w:p w14:paraId="71F1C06D"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816" w:type="dxa"/>
            <w:tcBorders>
              <w:top w:val="nil"/>
              <w:left w:val="nil"/>
              <w:bottom w:val="nil"/>
              <w:right w:val="nil"/>
            </w:tcBorders>
          </w:tcPr>
          <w:p w14:paraId="626FFD72"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816" w:type="dxa"/>
            <w:tcBorders>
              <w:top w:val="nil"/>
              <w:left w:val="nil"/>
              <w:bottom w:val="nil"/>
              <w:right w:val="nil"/>
            </w:tcBorders>
          </w:tcPr>
          <w:p w14:paraId="7D5AF552"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816" w:type="dxa"/>
            <w:tcBorders>
              <w:top w:val="nil"/>
              <w:left w:val="nil"/>
              <w:bottom w:val="nil"/>
              <w:right w:val="nil"/>
            </w:tcBorders>
          </w:tcPr>
          <w:p w14:paraId="2582551C"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1407D2A4"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0B288B4A"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2D7441B8"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6009ED49"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77E0E142"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092E95B8" w14:textId="77777777" w:rsidR="00DC23ED" w:rsidRPr="004A41E7" w:rsidRDefault="00DC23ED" w:rsidP="00DC23ED">
            <w:pPr>
              <w:pStyle w:val="TableText"/>
              <w:rPr>
                <w:sz w:val="16"/>
                <w:szCs w:val="16"/>
                <w:lang w:eastAsia="en-AU"/>
              </w:rPr>
            </w:pPr>
            <w:r w:rsidRPr="004A41E7">
              <w:rPr>
                <w:sz w:val="16"/>
                <w:szCs w:val="16"/>
                <w:lang w:eastAsia="en-AU"/>
              </w:rPr>
              <w:t>15.0418</w:t>
            </w:r>
          </w:p>
        </w:tc>
      </w:tr>
      <w:tr w:rsidR="00DC23ED" w:rsidRPr="004A41E7" w14:paraId="1DFACBA7" w14:textId="77777777">
        <w:trPr>
          <w:trHeight w:val="219"/>
        </w:trPr>
        <w:tc>
          <w:tcPr>
            <w:tcW w:w="1050" w:type="dxa"/>
            <w:tcBorders>
              <w:top w:val="nil"/>
              <w:left w:val="nil"/>
              <w:bottom w:val="nil"/>
              <w:right w:val="nil"/>
            </w:tcBorders>
          </w:tcPr>
          <w:p w14:paraId="37B28676"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16" w:type="dxa"/>
            <w:tcBorders>
              <w:top w:val="nil"/>
              <w:left w:val="nil"/>
              <w:bottom w:val="nil"/>
              <w:right w:val="nil"/>
            </w:tcBorders>
          </w:tcPr>
          <w:p w14:paraId="56DD3641" w14:textId="77777777" w:rsidR="00DC23ED" w:rsidRPr="004A41E7" w:rsidRDefault="00DC23ED" w:rsidP="00DC23ED">
            <w:pPr>
              <w:rPr>
                <w:sz w:val="16"/>
                <w:szCs w:val="16"/>
              </w:rPr>
            </w:pPr>
          </w:p>
        </w:tc>
        <w:tc>
          <w:tcPr>
            <w:tcW w:w="816" w:type="dxa"/>
            <w:tcBorders>
              <w:top w:val="nil"/>
              <w:left w:val="nil"/>
              <w:bottom w:val="nil"/>
              <w:right w:val="nil"/>
            </w:tcBorders>
          </w:tcPr>
          <w:p w14:paraId="7F775033" w14:textId="77777777" w:rsidR="00DC23ED" w:rsidRPr="004A41E7" w:rsidRDefault="00DC23ED" w:rsidP="00DC23ED">
            <w:pPr>
              <w:rPr>
                <w:sz w:val="16"/>
                <w:szCs w:val="16"/>
              </w:rPr>
            </w:pPr>
          </w:p>
        </w:tc>
        <w:tc>
          <w:tcPr>
            <w:tcW w:w="816" w:type="dxa"/>
            <w:tcBorders>
              <w:top w:val="nil"/>
              <w:left w:val="nil"/>
              <w:bottom w:val="nil"/>
              <w:right w:val="nil"/>
            </w:tcBorders>
          </w:tcPr>
          <w:p w14:paraId="1F4CA6A5" w14:textId="77777777" w:rsidR="00DC23ED" w:rsidRPr="004A41E7" w:rsidRDefault="00DC23ED" w:rsidP="00DC23ED">
            <w:pPr>
              <w:pStyle w:val="TableText"/>
              <w:rPr>
                <w:sz w:val="16"/>
                <w:szCs w:val="16"/>
                <w:lang w:eastAsia="en-AU"/>
              </w:rPr>
            </w:pPr>
            <w:r w:rsidRPr="004A41E7">
              <w:rPr>
                <w:sz w:val="16"/>
                <w:szCs w:val="16"/>
                <w:lang w:eastAsia="en-AU"/>
              </w:rPr>
              <w:t>11.2869</w:t>
            </w:r>
          </w:p>
        </w:tc>
        <w:tc>
          <w:tcPr>
            <w:tcW w:w="816" w:type="dxa"/>
            <w:tcBorders>
              <w:top w:val="nil"/>
              <w:left w:val="nil"/>
              <w:bottom w:val="nil"/>
              <w:right w:val="nil"/>
            </w:tcBorders>
          </w:tcPr>
          <w:p w14:paraId="5AA1D3FE" w14:textId="77777777" w:rsidR="00DC23ED" w:rsidRPr="004A41E7" w:rsidRDefault="00DC23ED" w:rsidP="00DC23ED">
            <w:pPr>
              <w:pStyle w:val="TableText"/>
              <w:rPr>
                <w:sz w:val="16"/>
                <w:szCs w:val="16"/>
                <w:lang w:eastAsia="en-AU"/>
              </w:rPr>
            </w:pPr>
            <w:r w:rsidRPr="004A41E7">
              <w:rPr>
                <w:sz w:val="16"/>
                <w:szCs w:val="16"/>
                <w:lang w:eastAsia="en-AU"/>
              </w:rPr>
              <w:t>11.2869</w:t>
            </w:r>
          </w:p>
        </w:tc>
        <w:tc>
          <w:tcPr>
            <w:tcW w:w="816" w:type="dxa"/>
            <w:tcBorders>
              <w:top w:val="nil"/>
              <w:left w:val="nil"/>
              <w:bottom w:val="nil"/>
              <w:right w:val="nil"/>
            </w:tcBorders>
          </w:tcPr>
          <w:p w14:paraId="0D4E9F21" w14:textId="77777777" w:rsidR="00DC23ED" w:rsidRPr="004A41E7" w:rsidRDefault="00DC23ED" w:rsidP="00DC23ED">
            <w:pPr>
              <w:pStyle w:val="TableText"/>
              <w:rPr>
                <w:sz w:val="16"/>
                <w:szCs w:val="16"/>
                <w:lang w:eastAsia="en-AU"/>
              </w:rPr>
            </w:pPr>
            <w:r w:rsidRPr="004A41E7">
              <w:rPr>
                <w:sz w:val="16"/>
                <w:szCs w:val="16"/>
                <w:lang w:eastAsia="en-AU"/>
              </w:rPr>
              <w:t>11.2869</w:t>
            </w:r>
          </w:p>
        </w:tc>
        <w:tc>
          <w:tcPr>
            <w:tcW w:w="816" w:type="dxa"/>
            <w:tcBorders>
              <w:top w:val="nil"/>
              <w:left w:val="nil"/>
              <w:bottom w:val="nil"/>
              <w:right w:val="nil"/>
            </w:tcBorders>
          </w:tcPr>
          <w:p w14:paraId="1C3B5F07"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808" w:type="dxa"/>
            <w:tcBorders>
              <w:top w:val="nil"/>
              <w:left w:val="nil"/>
              <w:bottom w:val="nil"/>
              <w:right w:val="nil"/>
            </w:tcBorders>
          </w:tcPr>
          <w:p w14:paraId="2CB93F33"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816" w:type="dxa"/>
            <w:tcBorders>
              <w:top w:val="nil"/>
              <w:left w:val="nil"/>
              <w:bottom w:val="nil"/>
              <w:right w:val="nil"/>
            </w:tcBorders>
          </w:tcPr>
          <w:p w14:paraId="59BA4F15"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816" w:type="dxa"/>
            <w:tcBorders>
              <w:top w:val="nil"/>
              <w:left w:val="nil"/>
              <w:bottom w:val="nil"/>
              <w:right w:val="nil"/>
            </w:tcBorders>
          </w:tcPr>
          <w:p w14:paraId="5B78C460"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816" w:type="dxa"/>
            <w:tcBorders>
              <w:top w:val="nil"/>
              <w:left w:val="nil"/>
              <w:bottom w:val="nil"/>
              <w:right w:val="nil"/>
            </w:tcBorders>
          </w:tcPr>
          <w:p w14:paraId="4312785B"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36A020F6"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381D5868"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58D55BDB"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0C31C4BE"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6C555AE1"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218C49E0" w14:textId="77777777" w:rsidR="00DC23ED" w:rsidRPr="004A41E7" w:rsidRDefault="00DC23ED" w:rsidP="00DC23ED">
            <w:pPr>
              <w:pStyle w:val="TableText"/>
              <w:rPr>
                <w:sz w:val="16"/>
                <w:szCs w:val="16"/>
                <w:lang w:eastAsia="en-AU"/>
              </w:rPr>
            </w:pPr>
            <w:r w:rsidRPr="004A41E7">
              <w:rPr>
                <w:sz w:val="16"/>
                <w:szCs w:val="16"/>
                <w:lang w:eastAsia="en-AU"/>
              </w:rPr>
              <w:t>14.5705</w:t>
            </w:r>
          </w:p>
        </w:tc>
      </w:tr>
      <w:tr w:rsidR="00DC23ED" w:rsidRPr="004A41E7" w14:paraId="02CE65EF" w14:textId="77777777">
        <w:trPr>
          <w:trHeight w:val="219"/>
        </w:trPr>
        <w:tc>
          <w:tcPr>
            <w:tcW w:w="1050" w:type="dxa"/>
            <w:tcBorders>
              <w:top w:val="nil"/>
              <w:left w:val="nil"/>
              <w:bottom w:val="nil"/>
              <w:right w:val="nil"/>
            </w:tcBorders>
          </w:tcPr>
          <w:p w14:paraId="39637EC4"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16" w:type="dxa"/>
            <w:tcBorders>
              <w:top w:val="nil"/>
              <w:left w:val="nil"/>
              <w:bottom w:val="nil"/>
              <w:right w:val="nil"/>
            </w:tcBorders>
          </w:tcPr>
          <w:p w14:paraId="3902E86A" w14:textId="77777777" w:rsidR="00DC23ED" w:rsidRPr="004A41E7" w:rsidRDefault="00DC23ED" w:rsidP="00DC23ED">
            <w:pPr>
              <w:rPr>
                <w:sz w:val="16"/>
                <w:szCs w:val="16"/>
              </w:rPr>
            </w:pPr>
          </w:p>
        </w:tc>
        <w:tc>
          <w:tcPr>
            <w:tcW w:w="816" w:type="dxa"/>
            <w:tcBorders>
              <w:top w:val="nil"/>
              <w:left w:val="nil"/>
              <w:bottom w:val="nil"/>
              <w:right w:val="nil"/>
            </w:tcBorders>
          </w:tcPr>
          <w:p w14:paraId="3F9B01BA" w14:textId="77777777" w:rsidR="00DC23ED" w:rsidRPr="004A41E7" w:rsidRDefault="00DC23ED" w:rsidP="00DC23ED">
            <w:pPr>
              <w:rPr>
                <w:sz w:val="16"/>
                <w:szCs w:val="16"/>
              </w:rPr>
            </w:pPr>
          </w:p>
        </w:tc>
        <w:tc>
          <w:tcPr>
            <w:tcW w:w="816" w:type="dxa"/>
            <w:tcBorders>
              <w:top w:val="nil"/>
              <w:left w:val="nil"/>
              <w:bottom w:val="nil"/>
              <w:right w:val="nil"/>
            </w:tcBorders>
          </w:tcPr>
          <w:p w14:paraId="389E0088" w14:textId="77777777" w:rsidR="00DC23ED" w:rsidRPr="004A41E7" w:rsidRDefault="00DC23ED" w:rsidP="00DC23ED">
            <w:pPr>
              <w:rPr>
                <w:sz w:val="16"/>
                <w:szCs w:val="16"/>
              </w:rPr>
            </w:pPr>
          </w:p>
        </w:tc>
        <w:tc>
          <w:tcPr>
            <w:tcW w:w="816" w:type="dxa"/>
            <w:tcBorders>
              <w:top w:val="nil"/>
              <w:left w:val="nil"/>
              <w:bottom w:val="nil"/>
              <w:right w:val="nil"/>
            </w:tcBorders>
          </w:tcPr>
          <w:p w14:paraId="20873195" w14:textId="77777777" w:rsidR="00DC23ED" w:rsidRPr="004A41E7" w:rsidRDefault="00DC23ED" w:rsidP="00DC23ED">
            <w:pPr>
              <w:rPr>
                <w:sz w:val="16"/>
                <w:szCs w:val="16"/>
              </w:rPr>
            </w:pPr>
          </w:p>
        </w:tc>
        <w:tc>
          <w:tcPr>
            <w:tcW w:w="816" w:type="dxa"/>
            <w:tcBorders>
              <w:top w:val="nil"/>
              <w:left w:val="nil"/>
              <w:bottom w:val="nil"/>
              <w:right w:val="nil"/>
            </w:tcBorders>
          </w:tcPr>
          <w:p w14:paraId="7D85E23D" w14:textId="77777777" w:rsidR="00DC23ED" w:rsidRPr="004A41E7" w:rsidRDefault="00DC23ED" w:rsidP="00DC23ED">
            <w:pPr>
              <w:rPr>
                <w:sz w:val="16"/>
                <w:szCs w:val="16"/>
              </w:rPr>
            </w:pPr>
          </w:p>
        </w:tc>
        <w:tc>
          <w:tcPr>
            <w:tcW w:w="816" w:type="dxa"/>
            <w:tcBorders>
              <w:top w:val="nil"/>
              <w:left w:val="nil"/>
              <w:bottom w:val="nil"/>
              <w:right w:val="nil"/>
            </w:tcBorders>
          </w:tcPr>
          <w:p w14:paraId="14453872"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08" w:type="dxa"/>
            <w:tcBorders>
              <w:top w:val="nil"/>
              <w:left w:val="nil"/>
              <w:bottom w:val="nil"/>
              <w:right w:val="nil"/>
            </w:tcBorders>
          </w:tcPr>
          <w:p w14:paraId="3E9331AD"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2FE57F88"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125A5B67"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2F712D79"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23EA577F"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702B631F"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4B86A11C"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06DF8AF6"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48E2C666"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3EE21863" w14:textId="77777777" w:rsidR="00DC23ED" w:rsidRPr="004A41E7" w:rsidRDefault="00DC23ED" w:rsidP="00DC23ED">
            <w:pPr>
              <w:pStyle w:val="TableText"/>
              <w:rPr>
                <w:sz w:val="16"/>
                <w:szCs w:val="16"/>
                <w:lang w:eastAsia="en-AU"/>
              </w:rPr>
            </w:pPr>
            <w:r w:rsidRPr="004A41E7">
              <w:rPr>
                <w:sz w:val="16"/>
                <w:szCs w:val="16"/>
                <w:lang w:eastAsia="en-AU"/>
              </w:rPr>
              <w:t>15.3881</w:t>
            </w:r>
          </w:p>
        </w:tc>
      </w:tr>
      <w:tr w:rsidR="00DC23ED" w:rsidRPr="004A41E7" w14:paraId="7E82F683" w14:textId="77777777">
        <w:trPr>
          <w:trHeight w:val="219"/>
        </w:trPr>
        <w:tc>
          <w:tcPr>
            <w:tcW w:w="1050" w:type="dxa"/>
            <w:tcBorders>
              <w:top w:val="nil"/>
              <w:left w:val="nil"/>
              <w:bottom w:val="nil"/>
              <w:right w:val="nil"/>
            </w:tcBorders>
          </w:tcPr>
          <w:p w14:paraId="43293EBE"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16" w:type="dxa"/>
            <w:tcBorders>
              <w:top w:val="nil"/>
              <w:left w:val="nil"/>
              <w:bottom w:val="nil"/>
              <w:right w:val="nil"/>
            </w:tcBorders>
          </w:tcPr>
          <w:p w14:paraId="2058CC5B" w14:textId="77777777" w:rsidR="00DC23ED" w:rsidRPr="004A41E7" w:rsidRDefault="00DC23ED" w:rsidP="00DC23ED">
            <w:pPr>
              <w:rPr>
                <w:sz w:val="16"/>
                <w:szCs w:val="16"/>
              </w:rPr>
            </w:pPr>
          </w:p>
        </w:tc>
        <w:tc>
          <w:tcPr>
            <w:tcW w:w="816" w:type="dxa"/>
            <w:tcBorders>
              <w:top w:val="nil"/>
              <w:left w:val="nil"/>
              <w:bottom w:val="nil"/>
              <w:right w:val="nil"/>
            </w:tcBorders>
          </w:tcPr>
          <w:p w14:paraId="09A47490" w14:textId="77777777" w:rsidR="00DC23ED" w:rsidRPr="004A41E7" w:rsidRDefault="00DC23ED" w:rsidP="00DC23ED">
            <w:pPr>
              <w:rPr>
                <w:sz w:val="16"/>
                <w:szCs w:val="16"/>
              </w:rPr>
            </w:pPr>
          </w:p>
        </w:tc>
        <w:tc>
          <w:tcPr>
            <w:tcW w:w="816" w:type="dxa"/>
            <w:tcBorders>
              <w:top w:val="nil"/>
              <w:left w:val="nil"/>
              <w:bottom w:val="nil"/>
              <w:right w:val="nil"/>
            </w:tcBorders>
          </w:tcPr>
          <w:p w14:paraId="05185FF4" w14:textId="77777777" w:rsidR="00DC23ED" w:rsidRPr="004A41E7" w:rsidRDefault="00DC23ED" w:rsidP="00DC23ED">
            <w:pPr>
              <w:rPr>
                <w:sz w:val="16"/>
                <w:szCs w:val="16"/>
              </w:rPr>
            </w:pPr>
          </w:p>
        </w:tc>
        <w:tc>
          <w:tcPr>
            <w:tcW w:w="816" w:type="dxa"/>
            <w:tcBorders>
              <w:top w:val="nil"/>
              <w:left w:val="nil"/>
              <w:bottom w:val="nil"/>
              <w:right w:val="nil"/>
            </w:tcBorders>
          </w:tcPr>
          <w:p w14:paraId="1325CA7E" w14:textId="77777777" w:rsidR="00DC23ED" w:rsidRPr="004A41E7" w:rsidRDefault="00DC23ED" w:rsidP="00DC23ED">
            <w:pPr>
              <w:rPr>
                <w:sz w:val="16"/>
                <w:szCs w:val="16"/>
              </w:rPr>
            </w:pPr>
          </w:p>
        </w:tc>
        <w:tc>
          <w:tcPr>
            <w:tcW w:w="816" w:type="dxa"/>
            <w:tcBorders>
              <w:top w:val="nil"/>
              <w:left w:val="nil"/>
              <w:bottom w:val="nil"/>
              <w:right w:val="nil"/>
            </w:tcBorders>
          </w:tcPr>
          <w:p w14:paraId="2BD5F5C1" w14:textId="77777777" w:rsidR="00DC23ED" w:rsidRPr="004A41E7" w:rsidRDefault="00DC23ED" w:rsidP="00DC23ED">
            <w:pPr>
              <w:rPr>
                <w:sz w:val="16"/>
                <w:szCs w:val="16"/>
              </w:rPr>
            </w:pPr>
          </w:p>
        </w:tc>
        <w:tc>
          <w:tcPr>
            <w:tcW w:w="816" w:type="dxa"/>
            <w:tcBorders>
              <w:top w:val="nil"/>
              <w:left w:val="nil"/>
              <w:bottom w:val="nil"/>
              <w:right w:val="nil"/>
            </w:tcBorders>
          </w:tcPr>
          <w:p w14:paraId="4A41A682"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08" w:type="dxa"/>
            <w:tcBorders>
              <w:top w:val="nil"/>
              <w:left w:val="nil"/>
              <w:bottom w:val="nil"/>
              <w:right w:val="nil"/>
            </w:tcBorders>
          </w:tcPr>
          <w:p w14:paraId="539DA84F"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624ECBCB"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03ED1692"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3987A120"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233D2A69"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7C90B331"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56374FB7"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22FA157F"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6F175FD5"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6EC45F25" w14:textId="77777777" w:rsidR="00DC23ED" w:rsidRPr="004A41E7" w:rsidRDefault="00DC23ED" w:rsidP="00DC23ED">
            <w:pPr>
              <w:pStyle w:val="TableText"/>
              <w:rPr>
                <w:sz w:val="16"/>
                <w:szCs w:val="16"/>
                <w:lang w:eastAsia="en-AU"/>
              </w:rPr>
            </w:pPr>
            <w:r w:rsidRPr="004A41E7">
              <w:rPr>
                <w:sz w:val="16"/>
                <w:szCs w:val="16"/>
                <w:lang w:eastAsia="en-AU"/>
              </w:rPr>
              <w:t>14.8630</w:t>
            </w:r>
          </w:p>
        </w:tc>
      </w:tr>
      <w:tr w:rsidR="00DC23ED" w:rsidRPr="004A41E7" w14:paraId="35BA2A4A" w14:textId="77777777">
        <w:trPr>
          <w:trHeight w:val="219"/>
        </w:trPr>
        <w:tc>
          <w:tcPr>
            <w:tcW w:w="1050" w:type="dxa"/>
            <w:tcBorders>
              <w:top w:val="nil"/>
              <w:left w:val="nil"/>
              <w:bottom w:val="nil"/>
              <w:right w:val="nil"/>
            </w:tcBorders>
          </w:tcPr>
          <w:p w14:paraId="01380B56"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16" w:type="dxa"/>
            <w:tcBorders>
              <w:top w:val="nil"/>
              <w:left w:val="nil"/>
              <w:bottom w:val="nil"/>
              <w:right w:val="nil"/>
            </w:tcBorders>
          </w:tcPr>
          <w:p w14:paraId="5E178C93" w14:textId="77777777" w:rsidR="00DC23ED" w:rsidRPr="004A41E7" w:rsidRDefault="00DC23ED" w:rsidP="00DC23ED">
            <w:pPr>
              <w:rPr>
                <w:sz w:val="16"/>
                <w:szCs w:val="16"/>
              </w:rPr>
            </w:pPr>
          </w:p>
        </w:tc>
        <w:tc>
          <w:tcPr>
            <w:tcW w:w="816" w:type="dxa"/>
            <w:tcBorders>
              <w:top w:val="nil"/>
              <w:left w:val="nil"/>
              <w:bottom w:val="nil"/>
              <w:right w:val="nil"/>
            </w:tcBorders>
          </w:tcPr>
          <w:p w14:paraId="4878D54B" w14:textId="77777777" w:rsidR="00DC23ED" w:rsidRPr="004A41E7" w:rsidRDefault="00DC23ED" w:rsidP="00DC23ED">
            <w:pPr>
              <w:rPr>
                <w:sz w:val="16"/>
                <w:szCs w:val="16"/>
              </w:rPr>
            </w:pPr>
          </w:p>
        </w:tc>
        <w:tc>
          <w:tcPr>
            <w:tcW w:w="816" w:type="dxa"/>
            <w:tcBorders>
              <w:top w:val="nil"/>
              <w:left w:val="nil"/>
              <w:bottom w:val="nil"/>
              <w:right w:val="nil"/>
            </w:tcBorders>
          </w:tcPr>
          <w:p w14:paraId="5E9B8725" w14:textId="77777777" w:rsidR="00DC23ED" w:rsidRPr="004A41E7" w:rsidRDefault="00DC23ED" w:rsidP="00DC23ED">
            <w:pPr>
              <w:rPr>
                <w:sz w:val="16"/>
                <w:szCs w:val="16"/>
              </w:rPr>
            </w:pPr>
          </w:p>
        </w:tc>
        <w:tc>
          <w:tcPr>
            <w:tcW w:w="816" w:type="dxa"/>
            <w:tcBorders>
              <w:top w:val="nil"/>
              <w:left w:val="nil"/>
              <w:bottom w:val="nil"/>
              <w:right w:val="nil"/>
            </w:tcBorders>
          </w:tcPr>
          <w:p w14:paraId="0F9C7BAC" w14:textId="77777777" w:rsidR="00DC23ED" w:rsidRPr="004A41E7" w:rsidRDefault="00DC23ED" w:rsidP="00DC23ED">
            <w:pPr>
              <w:rPr>
                <w:sz w:val="16"/>
                <w:szCs w:val="16"/>
              </w:rPr>
            </w:pPr>
          </w:p>
        </w:tc>
        <w:tc>
          <w:tcPr>
            <w:tcW w:w="816" w:type="dxa"/>
            <w:tcBorders>
              <w:top w:val="nil"/>
              <w:left w:val="nil"/>
              <w:bottom w:val="nil"/>
              <w:right w:val="nil"/>
            </w:tcBorders>
          </w:tcPr>
          <w:p w14:paraId="0141382D" w14:textId="77777777" w:rsidR="00DC23ED" w:rsidRPr="004A41E7" w:rsidRDefault="00DC23ED" w:rsidP="00DC23ED">
            <w:pPr>
              <w:rPr>
                <w:sz w:val="16"/>
                <w:szCs w:val="16"/>
              </w:rPr>
            </w:pPr>
          </w:p>
        </w:tc>
        <w:tc>
          <w:tcPr>
            <w:tcW w:w="816" w:type="dxa"/>
            <w:tcBorders>
              <w:top w:val="nil"/>
              <w:left w:val="nil"/>
              <w:bottom w:val="nil"/>
              <w:right w:val="nil"/>
            </w:tcBorders>
          </w:tcPr>
          <w:p w14:paraId="3E14BCC9"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08" w:type="dxa"/>
            <w:tcBorders>
              <w:top w:val="nil"/>
              <w:left w:val="nil"/>
              <w:bottom w:val="nil"/>
              <w:right w:val="nil"/>
            </w:tcBorders>
          </w:tcPr>
          <w:p w14:paraId="3C9B4BD4"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2CB8DD08"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4B044DA7"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7F23E006"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1E5636A6"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6C7B4A81"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50E62CA6"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294BCAD3"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5BB0D76B"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2A450AC0" w14:textId="77777777" w:rsidR="00DC23ED" w:rsidRPr="004A41E7" w:rsidRDefault="00DC23ED" w:rsidP="00DC23ED">
            <w:pPr>
              <w:pStyle w:val="TableText"/>
              <w:rPr>
                <w:sz w:val="16"/>
                <w:szCs w:val="16"/>
                <w:lang w:eastAsia="en-AU"/>
              </w:rPr>
            </w:pPr>
            <w:r w:rsidRPr="004A41E7">
              <w:rPr>
                <w:sz w:val="16"/>
                <w:szCs w:val="16"/>
                <w:lang w:eastAsia="en-AU"/>
              </w:rPr>
              <w:t>14.3334</w:t>
            </w:r>
          </w:p>
        </w:tc>
      </w:tr>
      <w:tr w:rsidR="00DC23ED" w:rsidRPr="004A41E7" w14:paraId="11F53C2C" w14:textId="77777777">
        <w:trPr>
          <w:trHeight w:val="219"/>
        </w:trPr>
        <w:tc>
          <w:tcPr>
            <w:tcW w:w="1050" w:type="dxa"/>
            <w:tcBorders>
              <w:top w:val="nil"/>
              <w:left w:val="nil"/>
              <w:right w:val="nil"/>
            </w:tcBorders>
          </w:tcPr>
          <w:p w14:paraId="41F517BF"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16" w:type="dxa"/>
            <w:tcBorders>
              <w:top w:val="nil"/>
              <w:left w:val="nil"/>
              <w:right w:val="nil"/>
            </w:tcBorders>
          </w:tcPr>
          <w:p w14:paraId="729CE36F" w14:textId="77777777" w:rsidR="00DC23ED" w:rsidRPr="004A41E7" w:rsidRDefault="00DC23ED" w:rsidP="00DC23ED">
            <w:pPr>
              <w:rPr>
                <w:sz w:val="16"/>
                <w:szCs w:val="16"/>
              </w:rPr>
            </w:pPr>
          </w:p>
        </w:tc>
        <w:tc>
          <w:tcPr>
            <w:tcW w:w="816" w:type="dxa"/>
            <w:tcBorders>
              <w:top w:val="nil"/>
              <w:left w:val="nil"/>
              <w:right w:val="nil"/>
            </w:tcBorders>
          </w:tcPr>
          <w:p w14:paraId="07CE0C7E" w14:textId="77777777" w:rsidR="00DC23ED" w:rsidRPr="004A41E7" w:rsidRDefault="00DC23ED" w:rsidP="00DC23ED">
            <w:pPr>
              <w:rPr>
                <w:sz w:val="16"/>
                <w:szCs w:val="16"/>
              </w:rPr>
            </w:pPr>
          </w:p>
        </w:tc>
        <w:tc>
          <w:tcPr>
            <w:tcW w:w="816" w:type="dxa"/>
            <w:tcBorders>
              <w:top w:val="nil"/>
              <w:left w:val="nil"/>
              <w:right w:val="nil"/>
            </w:tcBorders>
          </w:tcPr>
          <w:p w14:paraId="06C1F84C" w14:textId="77777777" w:rsidR="00DC23ED" w:rsidRPr="004A41E7" w:rsidRDefault="00DC23ED" w:rsidP="00DC23ED">
            <w:pPr>
              <w:rPr>
                <w:sz w:val="16"/>
                <w:szCs w:val="16"/>
              </w:rPr>
            </w:pPr>
          </w:p>
        </w:tc>
        <w:tc>
          <w:tcPr>
            <w:tcW w:w="816" w:type="dxa"/>
            <w:tcBorders>
              <w:top w:val="nil"/>
              <w:left w:val="nil"/>
              <w:right w:val="nil"/>
            </w:tcBorders>
          </w:tcPr>
          <w:p w14:paraId="5A5F29C4" w14:textId="77777777" w:rsidR="00DC23ED" w:rsidRPr="004A41E7" w:rsidRDefault="00DC23ED" w:rsidP="00DC23ED">
            <w:pPr>
              <w:rPr>
                <w:sz w:val="16"/>
                <w:szCs w:val="16"/>
              </w:rPr>
            </w:pPr>
          </w:p>
        </w:tc>
        <w:tc>
          <w:tcPr>
            <w:tcW w:w="816" w:type="dxa"/>
            <w:tcBorders>
              <w:top w:val="nil"/>
              <w:left w:val="nil"/>
              <w:right w:val="nil"/>
            </w:tcBorders>
          </w:tcPr>
          <w:p w14:paraId="0FD219D9" w14:textId="77777777" w:rsidR="00DC23ED" w:rsidRPr="004A41E7" w:rsidRDefault="00DC23ED" w:rsidP="00DC23ED">
            <w:pPr>
              <w:rPr>
                <w:sz w:val="16"/>
                <w:szCs w:val="16"/>
              </w:rPr>
            </w:pPr>
          </w:p>
        </w:tc>
        <w:tc>
          <w:tcPr>
            <w:tcW w:w="816" w:type="dxa"/>
            <w:tcBorders>
              <w:top w:val="nil"/>
              <w:left w:val="nil"/>
              <w:right w:val="nil"/>
            </w:tcBorders>
          </w:tcPr>
          <w:p w14:paraId="0A3664EA"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08" w:type="dxa"/>
            <w:tcBorders>
              <w:top w:val="nil"/>
              <w:left w:val="nil"/>
              <w:right w:val="nil"/>
            </w:tcBorders>
          </w:tcPr>
          <w:p w14:paraId="63CA18A2"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5B1FDE75"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70A62603"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310D366E"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62EDDED1"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5A89F55B"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79968071"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1DCA6DD5"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79E444BD"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452E07FD" w14:textId="77777777" w:rsidR="00DC23ED" w:rsidRPr="004A41E7" w:rsidRDefault="00DC23ED" w:rsidP="00DC23ED">
            <w:pPr>
              <w:pStyle w:val="TableText"/>
              <w:rPr>
                <w:sz w:val="16"/>
                <w:szCs w:val="16"/>
                <w:lang w:eastAsia="en-AU"/>
              </w:rPr>
            </w:pPr>
            <w:r w:rsidRPr="004A41E7">
              <w:rPr>
                <w:sz w:val="16"/>
                <w:szCs w:val="16"/>
                <w:lang w:eastAsia="en-AU"/>
              </w:rPr>
              <w:t>13.7996</w:t>
            </w:r>
          </w:p>
        </w:tc>
      </w:tr>
      <w:tr w:rsidR="00DC23ED" w:rsidRPr="004A41E7" w14:paraId="17BDCCBD" w14:textId="77777777">
        <w:trPr>
          <w:trHeight w:val="219"/>
        </w:trPr>
        <w:tc>
          <w:tcPr>
            <w:tcW w:w="1050" w:type="dxa"/>
            <w:tcBorders>
              <w:top w:val="nil"/>
              <w:left w:val="nil"/>
              <w:bottom w:val="single" w:sz="4" w:space="0" w:color="auto"/>
              <w:right w:val="nil"/>
            </w:tcBorders>
          </w:tcPr>
          <w:p w14:paraId="08120D80"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16" w:type="dxa"/>
            <w:tcBorders>
              <w:top w:val="nil"/>
              <w:left w:val="nil"/>
              <w:bottom w:val="single" w:sz="4" w:space="0" w:color="auto"/>
              <w:right w:val="nil"/>
            </w:tcBorders>
          </w:tcPr>
          <w:p w14:paraId="379C8CBD"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0BD01311"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487835F0"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46BA0BF5"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6A6992B0"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6F2D5E39"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08" w:type="dxa"/>
            <w:tcBorders>
              <w:top w:val="nil"/>
              <w:left w:val="nil"/>
              <w:bottom w:val="single" w:sz="4" w:space="0" w:color="auto"/>
              <w:right w:val="nil"/>
            </w:tcBorders>
          </w:tcPr>
          <w:p w14:paraId="3A84AD50"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0EF9B29A"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1C457DF0"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30FD184F"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789A6A69"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56F12492"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7C14DA90"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4711CB3C"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10AE9FA1"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162EAD5F" w14:textId="77777777" w:rsidR="00DC23ED" w:rsidRPr="004A41E7" w:rsidRDefault="00DC23ED" w:rsidP="00DC23ED">
            <w:pPr>
              <w:pStyle w:val="TableText"/>
              <w:rPr>
                <w:sz w:val="16"/>
                <w:szCs w:val="16"/>
                <w:lang w:eastAsia="en-AU"/>
              </w:rPr>
            </w:pPr>
            <w:r w:rsidRPr="004A41E7">
              <w:rPr>
                <w:sz w:val="16"/>
                <w:szCs w:val="16"/>
                <w:lang w:eastAsia="en-AU"/>
              </w:rPr>
              <w:t>13.2619</w:t>
            </w:r>
          </w:p>
        </w:tc>
      </w:tr>
    </w:tbl>
    <w:p w14:paraId="67641D1D" w14:textId="77777777" w:rsidR="00DC23ED" w:rsidRPr="00BF7F39" w:rsidRDefault="00DC23ED" w:rsidP="00DC23ED">
      <w:pPr>
        <w:pStyle w:val="ScheduleHeading"/>
        <w:ind w:left="1320" w:hanging="1320"/>
      </w:pPr>
      <w:r w:rsidRPr="00BF7F39">
        <w:t>Table 31</w:t>
      </w:r>
      <w:r w:rsidRPr="00BF7F39">
        <w:tab/>
        <w:t>Pension valuation factors for sitting members</w:t>
      </w:r>
    </w:p>
    <w:p w14:paraId="06BDD30E" w14:textId="77777777" w:rsidR="00DC23ED" w:rsidRPr="00BF7F39" w:rsidRDefault="00DC23ED" w:rsidP="00DC23ED">
      <w:pPr>
        <w:keepNext/>
      </w:pPr>
    </w:p>
    <w:tbl>
      <w:tblPr>
        <w:tblW w:w="14120" w:type="dxa"/>
        <w:tblInd w:w="-74" w:type="dxa"/>
        <w:tblLayout w:type="fixed"/>
        <w:tblLook w:val="0000" w:firstRow="0" w:lastRow="0" w:firstColumn="0" w:lastColumn="0" w:noHBand="0" w:noVBand="0"/>
      </w:tblPr>
      <w:tblGrid>
        <w:gridCol w:w="1064"/>
        <w:gridCol w:w="816"/>
        <w:gridCol w:w="816"/>
        <w:gridCol w:w="816"/>
        <w:gridCol w:w="816"/>
        <w:gridCol w:w="816"/>
        <w:gridCol w:w="816"/>
        <w:gridCol w:w="816"/>
        <w:gridCol w:w="816"/>
        <w:gridCol w:w="816"/>
        <w:gridCol w:w="816"/>
        <w:gridCol w:w="816"/>
        <w:gridCol w:w="816"/>
        <w:gridCol w:w="816"/>
        <w:gridCol w:w="816"/>
        <w:gridCol w:w="816"/>
        <w:gridCol w:w="816"/>
      </w:tblGrid>
      <w:tr w:rsidR="00DC23ED" w:rsidRPr="004A41E7" w14:paraId="5C58687B" w14:textId="77777777">
        <w:trPr>
          <w:trHeight w:val="219"/>
          <w:tblHeader/>
        </w:trPr>
        <w:tc>
          <w:tcPr>
            <w:tcW w:w="1064" w:type="dxa"/>
            <w:vMerge w:val="restart"/>
            <w:tcBorders>
              <w:top w:val="nil"/>
              <w:left w:val="nil"/>
              <w:right w:val="nil"/>
            </w:tcBorders>
            <w:vAlign w:val="bottom"/>
          </w:tcPr>
          <w:p w14:paraId="3B567AAE"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16" w:type="dxa"/>
            <w:tcBorders>
              <w:top w:val="nil"/>
              <w:left w:val="nil"/>
              <w:bottom w:val="nil"/>
              <w:right w:val="nil"/>
            </w:tcBorders>
          </w:tcPr>
          <w:p w14:paraId="7FAD40B2" w14:textId="77777777" w:rsidR="00DC23ED" w:rsidRPr="004A41E7" w:rsidRDefault="00DC23ED" w:rsidP="00DC23ED">
            <w:pPr>
              <w:pStyle w:val="TableColHead"/>
              <w:rPr>
                <w:sz w:val="16"/>
                <w:szCs w:val="16"/>
                <w:lang w:eastAsia="en-AU"/>
              </w:rPr>
            </w:pPr>
          </w:p>
        </w:tc>
        <w:tc>
          <w:tcPr>
            <w:tcW w:w="6528" w:type="dxa"/>
            <w:gridSpan w:val="8"/>
            <w:tcBorders>
              <w:top w:val="nil"/>
              <w:left w:val="nil"/>
              <w:bottom w:val="nil"/>
              <w:right w:val="nil"/>
            </w:tcBorders>
          </w:tcPr>
          <w:p w14:paraId="3497E48D"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16" w:type="dxa"/>
            <w:tcBorders>
              <w:top w:val="nil"/>
              <w:left w:val="nil"/>
              <w:bottom w:val="nil"/>
              <w:right w:val="nil"/>
            </w:tcBorders>
          </w:tcPr>
          <w:p w14:paraId="4227C0AD"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0A178352"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4315856E"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2BAC9FFC"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188243EA"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587438C8"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7DB32326" w14:textId="77777777" w:rsidR="00DC23ED" w:rsidRPr="004A41E7" w:rsidRDefault="00DC23ED" w:rsidP="00DC23ED">
            <w:pPr>
              <w:pStyle w:val="TableColHead"/>
              <w:rPr>
                <w:sz w:val="16"/>
                <w:szCs w:val="16"/>
                <w:lang w:eastAsia="en-AU"/>
              </w:rPr>
            </w:pPr>
          </w:p>
        </w:tc>
      </w:tr>
      <w:tr w:rsidR="00DC23ED" w:rsidRPr="004A41E7" w14:paraId="2F507AAA" w14:textId="77777777">
        <w:trPr>
          <w:trHeight w:val="219"/>
          <w:tblHeader/>
        </w:trPr>
        <w:tc>
          <w:tcPr>
            <w:tcW w:w="1064" w:type="dxa"/>
            <w:vMerge/>
            <w:tcBorders>
              <w:left w:val="nil"/>
              <w:bottom w:val="single" w:sz="4" w:space="0" w:color="auto"/>
              <w:right w:val="nil"/>
            </w:tcBorders>
          </w:tcPr>
          <w:p w14:paraId="46AD244E" w14:textId="77777777" w:rsidR="00DC23ED" w:rsidRPr="004A41E7" w:rsidRDefault="00DC23ED" w:rsidP="00DC23ED">
            <w:pPr>
              <w:pStyle w:val="TableColHead"/>
              <w:rPr>
                <w:sz w:val="16"/>
                <w:szCs w:val="16"/>
                <w:lang w:eastAsia="en-AU"/>
              </w:rPr>
            </w:pPr>
          </w:p>
        </w:tc>
        <w:tc>
          <w:tcPr>
            <w:tcW w:w="816" w:type="dxa"/>
            <w:tcBorders>
              <w:top w:val="nil"/>
              <w:left w:val="nil"/>
              <w:bottom w:val="single" w:sz="4" w:space="0" w:color="auto"/>
              <w:right w:val="nil"/>
            </w:tcBorders>
          </w:tcPr>
          <w:p w14:paraId="7B569435"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16" w:type="dxa"/>
            <w:tcBorders>
              <w:top w:val="nil"/>
              <w:left w:val="nil"/>
              <w:bottom w:val="single" w:sz="4" w:space="0" w:color="auto"/>
              <w:right w:val="nil"/>
            </w:tcBorders>
          </w:tcPr>
          <w:p w14:paraId="4380A738"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16" w:type="dxa"/>
            <w:tcBorders>
              <w:top w:val="nil"/>
              <w:left w:val="nil"/>
              <w:bottom w:val="single" w:sz="4" w:space="0" w:color="auto"/>
              <w:right w:val="nil"/>
            </w:tcBorders>
          </w:tcPr>
          <w:p w14:paraId="399BF3D3"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16" w:type="dxa"/>
            <w:tcBorders>
              <w:top w:val="nil"/>
              <w:left w:val="nil"/>
              <w:bottom w:val="single" w:sz="4" w:space="0" w:color="auto"/>
              <w:right w:val="nil"/>
            </w:tcBorders>
          </w:tcPr>
          <w:p w14:paraId="2EE5AF62"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16" w:type="dxa"/>
            <w:tcBorders>
              <w:top w:val="nil"/>
              <w:left w:val="nil"/>
              <w:bottom w:val="single" w:sz="4" w:space="0" w:color="auto"/>
              <w:right w:val="nil"/>
            </w:tcBorders>
          </w:tcPr>
          <w:p w14:paraId="3C861240"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7E76FE4F"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6" w:type="dxa"/>
            <w:tcBorders>
              <w:top w:val="nil"/>
              <w:left w:val="nil"/>
              <w:bottom w:val="single" w:sz="4" w:space="0" w:color="auto"/>
              <w:right w:val="nil"/>
            </w:tcBorders>
          </w:tcPr>
          <w:p w14:paraId="36070D78"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16" w:type="dxa"/>
            <w:tcBorders>
              <w:top w:val="nil"/>
              <w:left w:val="nil"/>
              <w:bottom w:val="single" w:sz="4" w:space="0" w:color="auto"/>
              <w:right w:val="nil"/>
            </w:tcBorders>
          </w:tcPr>
          <w:p w14:paraId="479C764E"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16" w:type="dxa"/>
            <w:tcBorders>
              <w:top w:val="nil"/>
              <w:left w:val="nil"/>
              <w:bottom w:val="single" w:sz="4" w:space="0" w:color="auto"/>
              <w:right w:val="nil"/>
            </w:tcBorders>
          </w:tcPr>
          <w:p w14:paraId="587373A3"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16" w:type="dxa"/>
            <w:tcBorders>
              <w:top w:val="nil"/>
              <w:left w:val="nil"/>
              <w:bottom w:val="single" w:sz="4" w:space="0" w:color="auto"/>
              <w:right w:val="nil"/>
            </w:tcBorders>
          </w:tcPr>
          <w:p w14:paraId="6028243B"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16" w:type="dxa"/>
            <w:tcBorders>
              <w:top w:val="nil"/>
              <w:left w:val="nil"/>
              <w:bottom w:val="single" w:sz="4" w:space="0" w:color="auto"/>
              <w:right w:val="nil"/>
            </w:tcBorders>
          </w:tcPr>
          <w:p w14:paraId="7F02DA79"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16" w:type="dxa"/>
            <w:tcBorders>
              <w:top w:val="nil"/>
              <w:left w:val="nil"/>
              <w:bottom w:val="single" w:sz="4" w:space="0" w:color="auto"/>
              <w:right w:val="nil"/>
            </w:tcBorders>
          </w:tcPr>
          <w:p w14:paraId="2B845B81"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0FB72DF8"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16" w:type="dxa"/>
            <w:tcBorders>
              <w:top w:val="nil"/>
              <w:left w:val="nil"/>
              <w:bottom w:val="single" w:sz="4" w:space="0" w:color="auto"/>
              <w:right w:val="nil"/>
            </w:tcBorders>
          </w:tcPr>
          <w:p w14:paraId="016B4F3A"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16" w:type="dxa"/>
            <w:tcBorders>
              <w:top w:val="nil"/>
              <w:left w:val="nil"/>
              <w:bottom w:val="single" w:sz="4" w:space="0" w:color="auto"/>
              <w:right w:val="nil"/>
            </w:tcBorders>
          </w:tcPr>
          <w:p w14:paraId="0CCB062B"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16" w:type="dxa"/>
            <w:tcBorders>
              <w:top w:val="nil"/>
              <w:left w:val="nil"/>
              <w:bottom w:val="single" w:sz="4" w:space="0" w:color="auto"/>
              <w:right w:val="nil"/>
            </w:tcBorders>
          </w:tcPr>
          <w:p w14:paraId="63B84589"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0C69AEE2" w14:textId="77777777">
        <w:trPr>
          <w:trHeight w:val="219"/>
        </w:trPr>
        <w:tc>
          <w:tcPr>
            <w:tcW w:w="1064" w:type="dxa"/>
            <w:tcBorders>
              <w:top w:val="single" w:sz="4" w:space="0" w:color="auto"/>
              <w:left w:val="nil"/>
              <w:bottom w:val="nil"/>
              <w:right w:val="nil"/>
            </w:tcBorders>
          </w:tcPr>
          <w:p w14:paraId="3D7E9E7B" w14:textId="77777777" w:rsidR="00DC23ED" w:rsidRPr="004A41E7" w:rsidRDefault="00DC23ED" w:rsidP="00DC23ED">
            <w:pPr>
              <w:pStyle w:val="TableText"/>
              <w:keepNext/>
              <w:rPr>
                <w:sz w:val="16"/>
                <w:szCs w:val="16"/>
                <w:lang w:eastAsia="en-AU"/>
              </w:rPr>
            </w:pPr>
            <w:r w:rsidRPr="004A41E7">
              <w:rPr>
                <w:sz w:val="16"/>
                <w:szCs w:val="16"/>
              </w:rPr>
              <w:t xml:space="preserve">up to </w:t>
            </w:r>
            <w:r w:rsidRPr="004A41E7">
              <w:rPr>
                <w:sz w:val="16"/>
                <w:szCs w:val="16"/>
                <w:lang w:eastAsia="en-AU"/>
              </w:rPr>
              <w:t>30</w:t>
            </w:r>
          </w:p>
        </w:tc>
        <w:tc>
          <w:tcPr>
            <w:tcW w:w="816" w:type="dxa"/>
            <w:tcBorders>
              <w:top w:val="single" w:sz="4" w:space="0" w:color="auto"/>
              <w:left w:val="nil"/>
              <w:bottom w:val="nil"/>
              <w:right w:val="nil"/>
            </w:tcBorders>
          </w:tcPr>
          <w:p w14:paraId="3D929C8A" w14:textId="77777777" w:rsidR="00DC23ED" w:rsidRPr="004A41E7" w:rsidRDefault="00DC23ED" w:rsidP="00DC23ED">
            <w:pPr>
              <w:pStyle w:val="TableText"/>
              <w:keepNext/>
              <w:rPr>
                <w:sz w:val="16"/>
                <w:szCs w:val="16"/>
                <w:lang w:eastAsia="en-AU"/>
              </w:rPr>
            </w:pPr>
            <w:r w:rsidRPr="004A41E7">
              <w:rPr>
                <w:sz w:val="16"/>
                <w:szCs w:val="16"/>
                <w:lang w:eastAsia="en-AU"/>
              </w:rPr>
              <w:t>10.1802</w:t>
            </w:r>
          </w:p>
        </w:tc>
        <w:tc>
          <w:tcPr>
            <w:tcW w:w="816" w:type="dxa"/>
            <w:tcBorders>
              <w:top w:val="single" w:sz="4" w:space="0" w:color="auto"/>
              <w:left w:val="nil"/>
              <w:bottom w:val="nil"/>
              <w:right w:val="nil"/>
            </w:tcBorders>
          </w:tcPr>
          <w:p w14:paraId="3C8C3B64" w14:textId="77777777" w:rsidR="00DC23ED" w:rsidRPr="004A41E7" w:rsidRDefault="00DC23ED" w:rsidP="00DC23ED">
            <w:pPr>
              <w:pStyle w:val="TableText"/>
              <w:keepNext/>
              <w:rPr>
                <w:sz w:val="16"/>
                <w:szCs w:val="16"/>
                <w:lang w:eastAsia="en-AU"/>
              </w:rPr>
            </w:pPr>
            <w:r w:rsidRPr="004A41E7">
              <w:rPr>
                <w:sz w:val="16"/>
                <w:szCs w:val="16"/>
                <w:lang w:eastAsia="en-AU"/>
              </w:rPr>
              <w:t>10.1717</w:t>
            </w:r>
          </w:p>
        </w:tc>
        <w:tc>
          <w:tcPr>
            <w:tcW w:w="816" w:type="dxa"/>
            <w:tcBorders>
              <w:top w:val="single" w:sz="4" w:space="0" w:color="auto"/>
              <w:left w:val="nil"/>
              <w:bottom w:val="nil"/>
              <w:right w:val="nil"/>
            </w:tcBorders>
          </w:tcPr>
          <w:p w14:paraId="6ACF3C53" w14:textId="77777777" w:rsidR="00DC23ED" w:rsidRPr="004A41E7" w:rsidRDefault="00DC23ED" w:rsidP="00DC23ED">
            <w:pPr>
              <w:pStyle w:val="TableText"/>
              <w:keepNext/>
              <w:rPr>
                <w:sz w:val="16"/>
                <w:szCs w:val="16"/>
                <w:lang w:eastAsia="en-AU"/>
              </w:rPr>
            </w:pPr>
            <w:r w:rsidRPr="004A41E7">
              <w:rPr>
                <w:sz w:val="16"/>
                <w:szCs w:val="16"/>
                <w:lang w:eastAsia="en-AU"/>
              </w:rPr>
              <w:t>11.9620</w:t>
            </w:r>
          </w:p>
        </w:tc>
        <w:tc>
          <w:tcPr>
            <w:tcW w:w="816" w:type="dxa"/>
            <w:tcBorders>
              <w:top w:val="single" w:sz="4" w:space="0" w:color="auto"/>
              <w:left w:val="nil"/>
              <w:bottom w:val="nil"/>
              <w:right w:val="nil"/>
            </w:tcBorders>
          </w:tcPr>
          <w:p w14:paraId="2B4A238E" w14:textId="77777777" w:rsidR="00DC23ED" w:rsidRPr="004A41E7" w:rsidRDefault="00DC23ED" w:rsidP="00DC23ED">
            <w:pPr>
              <w:pStyle w:val="TableText"/>
              <w:keepNext/>
              <w:rPr>
                <w:sz w:val="16"/>
                <w:szCs w:val="16"/>
                <w:lang w:eastAsia="en-AU"/>
              </w:rPr>
            </w:pPr>
            <w:r w:rsidRPr="004A41E7">
              <w:rPr>
                <w:sz w:val="16"/>
                <w:szCs w:val="16"/>
                <w:lang w:eastAsia="en-AU"/>
              </w:rPr>
              <w:t>11.9924</w:t>
            </w:r>
          </w:p>
        </w:tc>
        <w:tc>
          <w:tcPr>
            <w:tcW w:w="816" w:type="dxa"/>
            <w:tcBorders>
              <w:top w:val="single" w:sz="4" w:space="0" w:color="auto"/>
              <w:left w:val="nil"/>
              <w:bottom w:val="nil"/>
              <w:right w:val="nil"/>
            </w:tcBorders>
          </w:tcPr>
          <w:p w14:paraId="5642CB89" w14:textId="77777777" w:rsidR="00DC23ED" w:rsidRPr="004A41E7" w:rsidRDefault="00DC23ED" w:rsidP="00DC23ED">
            <w:pPr>
              <w:pStyle w:val="TableText"/>
              <w:keepNext/>
              <w:rPr>
                <w:sz w:val="16"/>
                <w:szCs w:val="16"/>
                <w:lang w:eastAsia="en-AU"/>
              </w:rPr>
            </w:pPr>
            <w:r w:rsidRPr="004A41E7">
              <w:rPr>
                <w:sz w:val="16"/>
                <w:szCs w:val="16"/>
                <w:lang w:eastAsia="en-AU"/>
              </w:rPr>
              <w:t>11.9858</w:t>
            </w:r>
          </w:p>
        </w:tc>
        <w:tc>
          <w:tcPr>
            <w:tcW w:w="816" w:type="dxa"/>
            <w:tcBorders>
              <w:top w:val="single" w:sz="4" w:space="0" w:color="auto"/>
              <w:left w:val="nil"/>
              <w:bottom w:val="nil"/>
              <w:right w:val="nil"/>
            </w:tcBorders>
          </w:tcPr>
          <w:p w14:paraId="5B873583"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6D1CCE42"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0521BADB"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7A0A2737"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728F6A01"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02E2A07A"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4B332264"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03BB2768"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3DE3796D"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5AB630B9"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1A781927" w14:textId="77777777" w:rsidR="00DC23ED" w:rsidRPr="004A41E7" w:rsidRDefault="00DC23ED" w:rsidP="00DC23ED">
            <w:pPr>
              <w:pStyle w:val="TableText"/>
              <w:keepNext/>
              <w:rPr>
                <w:sz w:val="16"/>
                <w:szCs w:val="16"/>
                <w:lang w:eastAsia="en-AU"/>
              </w:rPr>
            </w:pPr>
          </w:p>
        </w:tc>
      </w:tr>
      <w:tr w:rsidR="00DC23ED" w:rsidRPr="004A41E7" w14:paraId="0A56EF80" w14:textId="77777777">
        <w:trPr>
          <w:trHeight w:val="219"/>
        </w:trPr>
        <w:tc>
          <w:tcPr>
            <w:tcW w:w="1064" w:type="dxa"/>
            <w:tcBorders>
              <w:top w:val="nil"/>
              <w:left w:val="nil"/>
              <w:bottom w:val="nil"/>
              <w:right w:val="nil"/>
            </w:tcBorders>
          </w:tcPr>
          <w:p w14:paraId="4D66D30A" w14:textId="77777777" w:rsidR="00DC23ED" w:rsidRPr="004A41E7" w:rsidRDefault="00DC23ED" w:rsidP="00DC23ED">
            <w:pPr>
              <w:pStyle w:val="TableText"/>
              <w:keepNext/>
              <w:rPr>
                <w:sz w:val="16"/>
                <w:szCs w:val="16"/>
                <w:lang w:eastAsia="en-AU"/>
              </w:rPr>
            </w:pPr>
            <w:r w:rsidRPr="004A41E7">
              <w:rPr>
                <w:sz w:val="16"/>
                <w:szCs w:val="16"/>
                <w:lang w:eastAsia="en-AU"/>
              </w:rPr>
              <w:t>31</w:t>
            </w:r>
          </w:p>
        </w:tc>
        <w:tc>
          <w:tcPr>
            <w:tcW w:w="816" w:type="dxa"/>
            <w:tcBorders>
              <w:top w:val="nil"/>
              <w:left w:val="nil"/>
              <w:bottom w:val="nil"/>
              <w:right w:val="nil"/>
            </w:tcBorders>
          </w:tcPr>
          <w:p w14:paraId="7CBB16A6" w14:textId="77777777" w:rsidR="00DC23ED" w:rsidRPr="004A41E7" w:rsidRDefault="00DC23ED" w:rsidP="00DC23ED">
            <w:pPr>
              <w:pStyle w:val="TableText"/>
              <w:keepNext/>
              <w:rPr>
                <w:sz w:val="16"/>
                <w:szCs w:val="16"/>
                <w:lang w:eastAsia="en-AU"/>
              </w:rPr>
            </w:pPr>
            <w:r w:rsidRPr="004A41E7">
              <w:rPr>
                <w:sz w:val="16"/>
                <w:szCs w:val="16"/>
                <w:lang w:eastAsia="en-AU"/>
              </w:rPr>
              <w:t>10.4041</w:t>
            </w:r>
          </w:p>
        </w:tc>
        <w:tc>
          <w:tcPr>
            <w:tcW w:w="816" w:type="dxa"/>
            <w:tcBorders>
              <w:top w:val="nil"/>
              <w:left w:val="nil"/>
              <w:bottom w:val="nil"/>
              <w:right w:val="nil"/>
            </w:tcBorders>
          </w:tcPr>
          <w:p w14:paraId="3060CD5A" w14:textId="77777777" w:rsidR="00DC23ED" w:rsidRPr="004A41E7" w:rsidRDefault="00DC23ED" w:rsidP="00DC23ED">
            <w:pPr>
              <w:pStyle w:val="TableText"/>
              <w:keepNext/>
              <w:rPr>
                <w:sz w:val="16"/>
                <w:szCs w:val="16"/>
                <w:lang w:eastAsia="en-AU"/>
              </w:rPr>
            </w:pPr>
            <w:r w:rsidRPr="004A41E7">
              <w:rPr>
                <w:sz w:val="16"/>
                <w:szCs w:val="16"/>
                <w:lang w:eastAsia="en-AU"/>
              </w:rPr>
              <w:t>10.3949</w:t>
            </w:r>
          </w:p>
        </w:tc>
        <w:tc>
          <w:tcPr>
            <w:tcW w:w="816" w:type="dxa"/>
            <w:tcBorders>
              <w:top w:val="nil"/>
              <w:left w:val="nil"/>
              <w:bottom w:val="nil"/>
              <w:right w:val="nil"/>
            </w:tcBorders>
          </w:tcPr>
          <w:p w14:paraId="0CB2B0AB" w14:textId="77777777" w:rsidR="00DC23ED" w:rsidRPr="004A41E7" w:rsidRDefault="00DC23ED" w:rsidP="00DC23ED">
            <w:pPr>
              <w:pStyle w:val="TableText"/>
              <w:keepNext/>
              <w:rPr>
                <w:sz w:val="16"/>
                <w:szCs w:val="16"/>
                <w:lang w:eastAsia="en-AU"/>
              </w:rPr>
            </w:pPr>
            <w:r w:rsidRPr="004A41E7">
              <w:rPr>
                <w:sz w:val="16"/>
                <w:szCs w:val="16"/>
                <w:lang w:eastAsia="en-AU"/>
              </w:rPr>
              <w:t>12.2275</w:t>
            </w:r>
          </w:p>
        </w:tc>
        <w:tc>
          <w:tcPr>
            <w:tcW w:w="816" w:type="dxa"/>
            <w:tcBorders>
              <w:top w:val="nil"/>
              <w:left w:val="nil"/>
              <w:bottom w:val="nil"/>
              <w:right w:val="nil"/>
            </w:tcBorders>
          </w:tcPr>
          <w:p w14:paraId="3E3041B9" w14:textId="77777777" w:rsidR="00DC23ED" w:rsidRPr="004A41E7" w:rsidRDefault="00DC23ED" w:rsidP="00DC23ED">
            <w:pPr>
              <w:pStyle w:val="TableText"/>
              <w:keepNext/>
              <w:rPr>
                <w:sz w:val="16"/>
                <w:szCs w:val="16"/>
                <w:lang w:eastAsia="en-AU"/>
              </w:rPr>
            </w:pPr>
            <w:r w:rsidRPr="004A41E7">
              <w:rPr>
                <w:sz w:val="16"/>
                <w:szCs w:val="16"/>
                <w:lang w:eastAsia="en-AU"/>
              </w:rPr>
              <w:t>12.2650</w:t>
            </w:r>
          </w:p>
        </w:tc>
        <w:tc>
          <w:tcPr>
            <w:tcW w:w="816" w:type="dxa"/>
            <w:tcBorders>
              <w:top w:val="nil"/>
              <w:left w:val="nil"/>
              <w:bottom w:val="nil"/>
              <w:right w:val="nil"/>
            </w:tcBorders>
          </w:tcPr>
          <w:p w14:paraId="5C56397C" w14:textId="77777777" w:rsidR="00DC23ED" w:rsidRPr="004A41E7" w:rsidRDefault="00DC23ED" w:rsidP="00DC23ED">
            <w:pPr>
              <w:pStyle w:val="TableText"/>
              <w:keepNext/>
              <w:rPr>
                <w:sz w:val="16"/>
                <w:szCs w:val="16"/>
                <w:lang w:eastAsia="en-AU"/>
              </w:rPr>
            </w:pPr>
            <w:r w:rsidRPr="004A41E7">
              <w:rPr>
                <w:sz w:val="16"/>
                <w:szCs w:val="16"/>
                <w:lang w:eastAsia="en-AU"/>
              </w:rPr>
              <w:t>12.2579</w:t>
            </w:r>
          </w:p>
        </w:tc>
        <w:tc>
          <w:tcPr>
            <w:tcW w:w="816" w:type="dxa"/>
            <w:tcBorders>
              <w:top w:val="nil"/>
              <w:left w:val="nil"/>
              <w:bottom w:val="nil"/>
              <w:right w:val="nil"/>
            </w:tcBorders>
          </w:tcPr>
          <w:p w14:paraId="72E83DBC" w14:textId="77777777" w:rsidR="00DC23ED" w:rsidRPr="004A41E7" w:rsidRDefault="00DC23ED" w:rsidP="00DC23ED">
            <w:pPr>
              <w:pStyle w:val="TableText"/>
              <w:keepNext/>
              <w:rPr>
                <w:sz w:val="16"/>
                <w:szCs w:val="16"/>
                <w:lang w:eastAsia="en-AU"/>
              </w:rPr>
            </w:pPr>
            <w:r w:rsidRPr="004A41E7">
              <w:rPr>
                <w:sz w:val="16"/>
                <w:szCs w:val="16"/>
                <w:lang w:eastAsia="en-AU"/>
              </w:rPr>
              <w:t>12.2512</w:t>
            </w:r>
          </w:p>
        </w:tc>
        <w:tc>
          <w:tcPr>
            <w:tcW w:w="816" w:type="dxa"/>
            <w:tcBorders>
              <w:top w:val="nil"/>
              <w:left w:val="nil"/>
              <w:bottom w:val="nil"/>
              <w:right w:val="nil"/>
            </w:tcBorders>
          </w:tcPr>
          <w:p w14:paraId="52954085"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42D90575"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1AB33CDD"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69329837"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55065D15"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702DC611"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27147968"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57824EBD"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3D139F32"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34CF28A4" w14:textId="77777777" w:rsidR="00DC23ED" w:rsidRPr="004A41E7" w:rsidRDefault="00DC23ED" w:rsidP="00DC23ED">
            <w:pPr>
              <w:pStyle w:val="TableText"/>
              <w:keepNext/>
              <w:rPr>
                <w:sz w:val="16"/>
                <w:szCs w:val="16"/>
                <w:lang w:eastAsia="en-AU"/>
              </w:rPr>
            </w:pPr>
          </w:p>
        </w:tc>
      </w:tr>
      <w:tr w:rsidR="00DC23ED" w:rsidRPr="004A41E7" w14:paraId="7472E984" w14:textId="77777777">
        <w:trPr>
          <w:trHeight w:val="219"/>
        </w:trPr>
        <w:tc>
          <w:tcPr>
            <w:tcW w:w="1064" w:type="dxa"/>
            <w:tcBorders>
              <w:top w:val="nil"/>
              <w:left w:val="nil"/>
              <w:bottom w:val="nil"/>
              <w:right w:val="nil"/>
            </w:tcBorders>
          </w:tcPr>
          <w:p w14:paraId="442EC5C2"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16" w:type="dxa"/>
            <w:tcBorders>
              <w:top w:val="nil"/>
              <w:left w:val="nil"/>
              <w:bottom w:val="nil"/>
              <w:right w:val="nil"/>
            </w:tcBorders>
          </w:tcPr>
          <w:p w14:paraId="51658F86" w14:textId="77777777" w:rsidR="00DC23ED" w:rsidRPr="004A41E7" w:rsidRDefault="00DC23ED" w:rsidP="00DC23ED">
            <w:pPr>
              <w:pStyle w:val="TableText"/>
              <w:rPr>
                <w:sz w:val="16"/>
                <w:szCs w:val="16"/>
                <w:lang w:eastAsia="en-AU"/>
              </w:rPr>
            </w:pPr>
            <w:r w:rsidRPr="004A41E7">
              <w:rPr>
                <w:sz w:val="16"/>
                <w:szCs w:val="16"/>
                <w:lang w:eastAsia="en-AU"/>
              </w:rPr>
              <w:t>10.6202</w:t>
            </w:r>
          </w:p>
        </w:tc>
        <w:tc>
          <w:tcPr>
            <w:tcW w:w="816" w:type="dxa"/>
            <w:tcBorders>
              <w:top w:val="nil"/>
              <w:left w:val="nil"/>
              <w:bottom w:val="nil"/>
              <w:right w:val="nil"/>
            </w:tcBorders>
          </w:tcPr>
          <w:p w14:paraId="403FDEAC" w14:textId="77777777" w:rsidR="00DC23ED" w:rsidRPr="004A41E7" w:rsidRDefault="00DC23ED" w:rsidP="00DC23ED">
            <w:pPr>
              <w:pStyle w:val="TableText"/>
              <w:rPr>
                <w:sz w:val="16"/>
                <w:szCs w:val="16"/>
                <w:lang w:eastAsia="en-AU"/>
              </w:rPr>
            </w:pPr>
            <w:r w:rsidRPr="004A41E7">
              <w:rPr>
                <w:sz w:val="16"/>
                <w:szCs w:val="16"/>
                <w:lang w:eastAsia="en-AU"/>
              </w:rPr>
              <w:t>10.6105</w:t>
            </w:r>
          </w:p>
        </w:tc>
        <w:tc>
          <w:tcPr>
            <w:tcW w:w="816" w:type="dxa"/>
            <w:tcBorders>
              <w:top w:val="nil"/>
              <w:left w:val="nil"/>
              <w:bottom w:val="nil"/>
              <w:right w:val="nil"/>
            </w:tcBorders>
          </w:tcPr>
          <w:p w14:paraId="6D4E41E6" w14:textId="77777777" w:rsidR="00DC23ED" w:rsidRPr="004A41E7" w:rsidRDefault="00DC23ED" w:rsidP="00DC23ED">
            <w:pPr>
              <w:pStyle w:val="TableText"/>
              <w:rPr>
                <w:sz w:val="16"/>
                <w:szCs w:val="16"/>
                <w:lang w:eastAsia="en-AU"/>
              </w:rPr>
            </w:pPr>
            <w:r w:rsidRPr="004A41E7">
              <w:rPr>
                <w:sz w:val="16"/>
                <w:szCs w:val="16"/>
                <w:lang w:eastAsia="en-AU"/>
              </w:rPr>
              <w:t>12.4876</w:t>
            </w:r>
          </w:p>
        </w:tc>
        <w:tc>
          <w:tcPr>
            <w:tcW w:w="816" w:type="dxa"/>
            <w:tcBorders>
              <w:top w:val="nil"/>
              <w:left w:val="nil"/>
              <w:bottom w:val="nil"/>
              <w:right w:val="nil"/>
            </w:tcBorders>
          </w:tcPr>
          <w:p w14:paraId="6E431774" w14:textId="77777777" w:rsidR="00DC23ED" w:rsidRPr="004A41E7" w:rsidRDefault="00DC23ED" w:rsidP="00DC23ED">
            <w:pPr>
              <w:pStyle w:val="TableText"/>
              <w:rPr>
                <w:sz w:val="16"/>
                <w:szCs w:val="16"/>
                <w:lang w:eastAsia="en-AU"/>
              </w:rPr>
            </w:pPr>
            <w:r w:rsidRPr="004A41E7">
              <w:rPr>
                <w:sz w:val="16"/>
                <w:szCs w:val="16"/>
                <w:lang w:eastAsia="en-AU"/>
              </w:rPr>
              <w:t>12.5378</w:t>
            </w:r>
          </w:p>
        </w:tc>
        <w:tc>
          <w:tcPr>
            <w:tcW w:w="816" w:type="dxa"/>
            <w:tcBorders>
              <w:top w:val="nil"/>
              <w:left w:val="nil"/>
              <w:bottom w:val="nil"/>
              <w:right w:val="nil"/>
            </w:tcBorders>
          </w:tcPr>
          <w:p w14:paraId="1EE7A392" w14:textId="77777777" w:rsidR="00DC23ED" w:rsidRPr="004A41E7" w:rsidRDefault="00DC23ED" w:rsidP="00DC23ED">
            <w:pPr>
              <w:pStyle w:val="TableText"/>
              <w:rPr>
                <w:sz w:val="16"/>
                <w:szCs w:val="16"/>
                <w:lang w:eastAsia="en-AU"/>
              </w:rPr>
            </w:pPr>
            <w:r w:rsidRPr="004A41E7">
              <w:rPr>
                <w:sz w:val="16"/>
                <w:szCs w:val="16"/>
                <w:lang w:eastAsia="en-AU"/>
              </w:rPr>
              <w:t>12.5303</w:t>
            </w:r>
          </w:p>
        </w:tc>
        <w:tc>
          <w:tcPr>
            <w:tcW w:w="816" w:type="dxa"/>
            <w:tcBorders>
              <w:top w:val="nil"/>
              <w:left w:val="nil"/>
              <w:bottom w:val="nil"/>
              <w:right w:val="nil"/>
            </w:tcBorders>
          </w:tcPr>
          <w:p w14:paraId="377AD734" w14:textId="77777777" w:rsidR="00DC23ED" w:rsidRPr="004A41E7" w:rsidRDefault="00DC23ED" w:rsidP="00DC23ED">
            <w:pPr>
              <w:pStyle w:val="TableText"/>
              <w:rPr>
                <w:sz w:val="16"/>
                <w:szCs w:val="16"/>
                <w:lang w:eastAsia="en-AU"/>
              </w:rPr>
            </w:pPr>
            <w:r w:rsidRPr="004A41E7">
              <w:rPr>
                <w:sz w:val="16"/>
                <w:szCs w:val="16"/>
                <w:lang w:eastAsia="en-AU"/>
              </w:rPr>
              <w:t>12.5230</w:t>
            </w:r>
          </w:p>
        </w:tc>
        <w:tc>
          <w:tcPr>
            <w:tcW w:w="816" w:type="dxa"/>
            <w:tcBorders>
              <w:top w:val="nil"/>
              <w:left w:val="nil"/>
              <w:bottom w:val="nil"/>
              <w:right w:val="nil"/>
            </w:tcBorders>
          </w:tcPr>
          <w:p w14:paraId="7E9EC472" w14:textId="77777777" w:rsidR="00DC23ED" w:rsidRPr="004A41E7" w:rsidRDefault="00DC23ED" w:rsidP="00DC23ED">
            <w:pPr>
              <w:pStyle w:val="TableText"/>
              <w:rPr>
                <w:sz w:val="16"/>
                <w:szCs w:val="16"/>
                <w:lang w:eastAsia="en-AU"/>
              </w:rPr>
            </w:pPr>
            <w:r w:rsidRPr="004A41E7">
              <w:rPr>
                <w:sz w:val="16"/>
                <w:szCs w:val="16"/>
                <w:lang w:eastAsia="en-AU"/>
              </w:rPr>
              <w:t>12.5340</w:t>
            </w:r>
          </w:p>
        </w:tc>
        <w:tc>
          <w:tcPr>
            <w:tcW w:w="816" w:type="dxa"/>
            <w:tcBorders>
              <w:top w:val="nil"/>
              <w:left w:val="nil"/>
              <w:bottom w:val="nil"/>
              <w:right w:val="nil"/>
            </w:tcBorders>
          </w:tcPr>
          <w:p w14:paraId="2BE3527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ADF34E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FFCAEE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BCE7D8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BB1908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601B27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A28D7B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BE7BEB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48CB11A" w14:textId="77777777" w:rsidR="00DC23ED" w:rsidRPr="004A41E7" w:rsidRDefault="00DC23ED" w:rsidP="00DC23ED">
            <w:pPr>
              <w:pStyle w:val="TableText"/>
              <w:rPr>
                <w:sz w:val="16"/>
                <w:szCs w:val="16"/>
                <w:lang w:eastAsia="en-AU"/>
              </w:rPr>
            </w:pPr>
          </w:p>
        </w:tc>
      </w:tr>
      <w:tr w:rsidR="00DC23ED" w:rsidRPr="004A41E7" w14:paraId="5DAD24E1" w14:textId="77777777">
        <w:trPr>
          <w:trHeight w:val="219"/>
        </w:trPr>
        <w:tc>
          <w:tcPr>
            <w:tcW w:w="1064" w:type="dxa"/>
            <w:tcBorders>
              <w:top w:val="nil"/>
              <w:left w:val="nil"/>
              <w:bottom w:val="nil"/>
              <w:right w:val="nil"/>
            </w:tcBorders>
          </w:tcPr>
          <w:p w14:paraId="77755A32"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16" w:type="dxa"/>
            <w:tcBorders>
              <w:top w:val="nil"/>
              <w:left w:val="nil"/>
              <w:bottom w:val="nil"/>
              <w:right w:val="nil"/>
            </w:tcBorders>
          </w:tcPr>
          <w:p w14:paraId="6C122A12" w14:textId="77777777" w:rsidR="00DC23ED" w:rsidRPr="004A41E7" w:rsidRDefault="00DC23ED" w:rsidP="00DC23ED">
            <w:pPr>
              <w:pStyle w:val="TableText"/>
              <w:rPr>
                <w:sz w:val="16"/>
                <w:szCs w:val="16"/>
                <w:lang w:eastAsia="en-AU"/>
              </w:rPr>
            </w:pPr>
            <w:r w:rsidRPr="004A41E7">
              <w:rPr>
                <w:sz w:val="16"/>
                <w:szCs w:val="16"/>
                <w:lang w:eastAsia="en-AU"/>
              </w:rPr>
              <w:t>10.8310</w:t>
            </w:r>
          </w:p>
        </w:tc>
        <w:tc>
          <w:tcPr>
            <w:tcW w:w="816" w:type="dxa"/>
            <w:tcBorders>
              <w:top w:val="nil"/>
              <w:left w:val="nil"/>
              <w:bottom w:val="nil"/>
              <w:right w:val="nil"/>
            </w:tcBorders>
          </w:tcPr>
          <w:p w14:paraId="0FE4E2C3" w14:textId="77777777" w:rsidR="00DC23ED" w:rsidRPr="004A41E7" w:rsidRDefault="00DC23ED" w:rsidP="00DC23ED">
            <w:pPr>
              <w:pStyle w:val="TableText"/>
              <w:rPr>
                <w:sz w:val="16"/>
                <w:szCs w:val="16"/>
                <w:lang w:eastAsia="en-AU"/>
              </w:rPr>
            </w:pPr>
            <w:r w:rsidRPr="004A41E7">
              <w:rPr>
                <w:sz w:val="16"/>
                <w:szCs w:val="16"/>
                <w:lang w:eastAsia="en-AU"/>
              </w:rPr>
              <w:t>10.8213</w:t>
            </w:r>
          </w:p>
        </w:tc>
        <w:tc>
          <w:tcPr>
            <w:tcW w:w="816" w:type="dxa"/>
            <w:tcBorders>
              <w:top w:val="nil"/>
              <w:left w:val="nil"/>
              <w:bottom w:val="nil"/>
              <w:right w:val="nil"/>
            </w:tcBorders>
          </w:tcPr>
          <w:p w14:paraId="5ADC0DCF" w14:textId="77777777" w:rsidR="00DC23ED" w:rsidRPr="004A41E7" w:rsidRDefault="00DC23ED" w:rsidP="00DC23ED">
            <w:pPr>
              <w:pStyle w:val="TableText"/>
              <w:rPr>
                <w:sz w:val="16"/>
                <w:szCs w:val="16"/>
                <w:lang w:eastAsia="en-AU"/>
              </w:rPr>
            </w:pPr>
            <w:r w:rsidRPr="004A41E7">
              <w:rPr>
                <w:sz w:val="16"/>
                <w:szCs w:val="16"/>
                <w:lang w:eastAsia="en-AU"/>
              </w:rPr>
              <w:t>12.7451</w:t>
            </w:r>
          </w:p>
        </w:tc>
        <w:tc>
          <w:tcPr>
            <w:tcW w:w="816" w:type="dxa"/>
            <w:tcBorders>
              <w:top w:val="nil"/>
              <w:left w:val="nil"/>
              <w:bottom w:val="nil"/>
              <w:right w:val="nil"/>
            </w:tcBorders>
          </w:tcPr>
          <w:p w14:paraId="470A962A" w14:textId="77777777" w:rsidR="00DC23ED" w:rsidRPr="004A41E7" w:rsidRDefault="00DC23ED" w:rsidP="00DC23ED">
            <w:pPr>
              <w:pStyle w:val="TableText"/>
              <w:rPr>
                <w:sz w:val="16"/>
                <w:szCs w:val="16"/>
                <w:lang w:eastAsia="en-AU"/>
              </w:rPr>
            </w:pPr>
            <w:r w:rsidRPr="004A41E7">
              <w:rPr>
                <w:sz w:val="16"/>
                <w:szCs w:val="16"/>
                <w:lang w:eastAsia="en-AU"/>
              </w:rPr>
              <w:t>12.8125</w:t>
            </w:r>
          </w:p>
        </w:tc>
        <w:tc>
          <w:tcPr>
            <w:tcW w:w="816" w:type="dxa"/>
            <w:tcBorders>
              <w:top w:val="nil"/>
              <w:left w:val="nil"/>
              <w:bottom w:val="nil"/>
              <w:right w:val="nil"/>
            </w:tcBorders>
          </w:tcPr>
          <w:p w14:paraId="7C2FAC89" w14:textId="77777777" w:rsidR="00DC23ED" w:rsidRPr="004A41E7" w:rsidRDefault="00DC23ED" w:rsidP="00DC23ED">
            <w:pPr>
              <w:pStyle w:val="TableText"/>
              <w:rPr>
                <w:sz w:val="16"/>
                <w:szCs w:val="16"/>
                <w:lang w:eastAsia="en-AU"/>
              </w:rPr>
            </w:pPr>
            <w:r w:rsidRPr="004A41E7">
              <w:rPr>
                <w:sz w:val="16"/>
                <w:szCs w:val="16"/>
                <w:lang w:eastAsia="en-AU"/>
              </w:rPr>
              <w:t>12.8044</w:t>
            </w:r>
          </w:p>
        </w:tc>
        <w:tc>
          <w:tcPr>
            <w:tcW w:w="816" w:type="dxa"/>
            <w:tcBorders>
              <w:top w:val="nil"/>
              <w:left w:val="nil"/>
              <w:bottom w:val="nil"/>
              <w:right w:val="nil"/>
            </w:tcBorders>
          </w:tcPr>
          <w:p w14:paraId="4BFAF775" w14:textId="77777777" w:rsidR="00DC23ED" w:rsidRPr="004A41E7" w:rsidRDefault="00DC23ED" w:rsidP="00DC23ED">
            <w:pPr>
              <w:pStyle w:val="TableText"/>
              <w:rPr>
                <w:sz w:val="16"/>
                <w:szCs w:val="16"/>
                <w:lang w:eastAsia="en-AU"/>
              </w:rPr>
            </w:pPr>
            <w:r w:rsidRPr="004A41E7">
              <w:rPr>
                <w:sz w:val="16"/>
                <w:szCs w:val="16"/>
                <w:lang w:eastAsia="en-AU"/>
              </w:rPr>
              <w:t>12.7967</w:t>
            </w:r>
          </w:p>
        </w:tc>
        <w:tc>
          <w:tcPr>
            <w:tcW w:w="816" w:type="dxa"/>
            <w:tcBorders>
              <w:top w:val="nil"/>
              <w:left w:val="nil"/>
              <w:bottom w:val="nil"/>
              <w:right w:val="nil"/>
            </w:tcBorders>
          </w:tcPr>
          <w:p w14:paraId="75F42EB9" w14:textId="77777777" w:rsidR="00DC23ED" w:rsidRPr="004A41E7" w:rsidRDefault="00DC23ED" w:rsidP="00DC23ED">
            <w:pPr>
              <w:pStyle w:val="TableText"/>
              <w:rPr>
                <w:sz w:val="16"/>
                <w:szCs w:val="16"/>
                <w:lang w:eastAsia="en-AU"/>
              </w:rPr>
            </w:pPr>
            <w:r w:rsidRPr="004A41E7">
              <w:rPr>
                <w:sz w:val="16"/>
                <w:szCs w:val="16"/>
                <w:lang w:eastAsia="en-AU"/>
              </w:rPr>
              <w:t>12.8130</w:t>
            </w:r>
          </w:p>
        </w:tc>
        <w:tc>
          <w:tcPr>
            <w:tcW w:w="816" w:type="dxa"/>
            <w:tcBorders>
              <w:top w:val="nil"/>
              <w:left w:val="nil"/>
              <w:bottom w:val="nil"/>
              <w:right w:val="nil"/>
            </w:tcBorders>
          </w:tcPr>
          <w:p w14:paraId="33B16CA3" w14:textId="77777777" w:rsidR="00DC23ED" w:rsidRPr="004A41E7" w:rsidRDefault="00DC23ED" w:rsidP="00DC23ED">
            <w:pPr>
              <w:pStyle w:val="TableText"/>
              <w:rPr>
                <w:sz w:val="16"/>
                <w:szCs w:val="16"/>
                <w:lang w:eastAsia="en-AU"/>
              </w:rPr>
            </w:pPr>
            <w:r w:rsidRPr="004A41E7">
              <w:rPr>
                <w:sz w:val="16"/>
                <w:szCs w:val="16"/>
                <w:lang w:eastAsia="en-AU"/>
              </w:rPr>
              <w:t>12.8036</w:t>
            </w:r>
          </w:p>
        </w:tc>
        <w:tc>
          <w:tcPr>
            <w:tcW w:w="816" w:type="dxa"/>
            <w:tcBorders>
              <w:top w:val="nil"/>
              <w:left w:val="nil"/>
              <w:bottom w:val="nil"/>
              <w:right w:val="nil"/>
            </w:tcBorders>
          </w:tcPr>
          <w:p w14:paraId="38A185C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794FD1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9BEACE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2FD022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F49386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705F99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B453A5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9DB5087" w14:textId="77777777" w:rsidR="00DC23ED" w:rsidRPr="004A41E7" w:rsidRDefault="00DC23ED" w:rsidP="00DC23ED">
            <w:pPr>
              <w:pStyle w:val="TableText"/>
              <w:rPr>
                <w:sz w:val="16"/>
                <w:szCs w:val="16"/>
                <w:lang w:eastAsia="en-AU"/>
              </w:rPr>
            </w:pPr>
          </w:p>
        </w:tc>
      </w:tr>
      <w:tr w:rsidR="00DC23ED" w:rsidRPr="004A41E7" w14:paraId="083DE9EA" w14:textId="77777777">
        <w:trPr>
          <w:trHeight w:val="219"/>
        </w:trPr>
        <w:tc>
          <w:tcPr>
            <w:tcW w:w="1064" w:type="dxa"/>
            <w:tcBorders>
              <w:top w:val="nil"/>
              <w:left w:val="nil"/>
              <w:bottom w:val="nil"/>
              <w:right w:val="nil"/>
            </w:tcBorders>
          </w:tcPr>
          <w:p w14:paraId="566CC3C6"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16" w:type="dxa"/>
            <w:tcBorders>
              <w:top w:val="nil"/>
              <w:left w:val="nil"/>
              <w:bottom w:val="nil"/>
              <w:right w:val="nil"/>
            </w:tcBorders>
          </w:tcPr>
          <w:p w14:paraId="259F5C52" w14:textId="77777777" w:rsidR="00DC23ED" w:rsidRPr="004A41E7" w:rsidRDefault="00DC23ED" w:rsidP="00DC23ED">
            <w:pPr>
              <w:pStyle w:val="TableText"/>
              <w:rPr>
                <w:sz w:val="16"/>
                <w:szCs w:val="16"/>
                <w:lang w:eastAsia="en-AU"/>
              </w:rPr>
            </w:pPr>
            <w:r w:rsidRPr="004A41E7">
              <w:rPr>
                <w:sz w:val="16"/>
                <w:szCs w:val="16"/>
                <w:lang w:eastAsia="en-AU"/>
              </w:rPr>
              <w:t>11.0514</w:t>
            </w:r>
          </w:p>
        </w:tc>
        <w:tc>
          <w:tcPr>
            <w:tcW w:w="816" w:type="dxa"/>
            <w:tcBorders>
              <w:top w:val="nil"/>
              <w:left w:val="nil"/>
              <w:bottom w:val="nil"/>
              <w:right w:val="nil"/>
            </w:tcBorders>
          </w:tcPr>
          <w:p w14:paraId="6DA58403" w14:textId="77777777" w:rsidR="00DC23ED" w:rsidRPr="004A41E7" w:rsidRDefault="00DC23ED" w:rsidP="00DC23ED">
            <w:pPr>
              <w:pStyle w:val="TableText"/>
              <w:rPr>
                <w:sz w:val="16"/>
                <w:szCs w:val="16"/>
                <w:lang w:eastAsia="en-AU"/>
              </w:rPr>
            </w:pPr>
            <w:r w:rsidRPr="004A41E7">
              <w:rPr>
                <w:sz w:val="16"/>
                <w:szCs w:val="16"/>
                <w:lang w:eastAsia="en-AU"/>
              </w:rPr>
              <w:t>11.0416</w:t>
            </w:r>
          </w:p>
        </w:tc>
        <w:tc>
          <w:tcPr>
            <w:tcW w:w="816" w:type="dxa"/>
            <w:tcBorders>
              <w:top w:val="nil"/>
              <w:left w:val="nil"/>
              <w:bottom w:val="nil"/>
              <w:right w:val="nil"/>
            </w:tcBorders>
          </w:tcPr>
          <w:p w14:paraId="01C65936" w14:textId="77777777" w:rsidR="00DC23ED" w:rsidRPr="004A41E7" w:rsidRDefault="00DC23ED" w:rsidP="00DC23ED">
            <w:pPr>
              <w:pStyle w:val="TableText"/>
              <w:rPr>
                <w:sz w:val="16"/>
                <w:szCs w:val="16"/>
                <w:lang w:eastAsia="en-AU"/>
              </w:rPr>
            </w:pPr>
            <w:r w:rsidRPr="004A41E7">
              <w:rPr>
                <w:sz w:val="16"/>
                <w:szCs w:val="16"/>
                <w:lang w:eastAsia="en-AU"/>
              </w:rPr>
              <w:t>13.0129</w:t>
            </w:r>
          </w:p>
        </w:tc>
        <w:tc>
          <w:tcPr>
            <w:tcW w:w="816" w:type="dxa"/>
            <w:tcBorders>
              <w:top w:val="nil"/>
              <w:left w:val="nil"/>
              <w:bottom w:val="nil"/>
              <w:right w:val="nil"/>
            </w:tcBorders>
          </w:tcPr>
          <w:p w14:paraId="3159124F" w14:textId="77777777" w:rsidR="00DC23ED" w:rsidRPr="004A41E7" w:rsidRDefault="00DC23ED" w:rsidP="00DC23ED">
            <w:pPr>
              <w:pStyle w:val="TableText"/>
              <w:rPr>
                <w:sz w:val="16"/>
                <w:szCs w:val="16"/>
                <w:lang w:eastAsia="en-AU"/>
              </w:rPr>
            </w:pPr>
            <w:r w:rsidRPr="004A41E7">
              <w:rPr>
                <w:sz w:val="16"/>
                <w:szCs w:val="16"/>
                <w:lang w:eastAsia="en-AU"/>
              </w:rPr>
              <w:t>13.0957</w:t>
            </w:r>
          </w:p>
        </w:tc>
        <w:tc>
          <w:tcPr>
            <w:tcW w:w="816" w:type="dxa"/>
            <w:tcBorders>
              <w:top w:val="nil"/>
              <w:left w:val="nil"/>
              <w:bottom w:val="nil"/>
              <w:right w:val="nil"/>
            </w:tcBorders>
          </w:tcPr>
          <w:p w14:paraId="41202230" w14:textId="77777777" w:rsidR="00DC23ED" w:rsidRPr="004A41E7" w:rsidRDefault="00DC23ED" w:rsidP="00DC23ED">
            <w:pPr>
              <w:pStyle w:val="TableText"/>
              <w:rPr>
                <w:sz w:val="16"/>
                <w:szCs w:val="16"/>
                <w:lang w:eastAsia="en-AU"/>
              </w:rPr>
            </w:pPr>
            <w:r w:rsidRPr="004A41E7">
              <w:rPr>
                <w:sz w:val="16"/>
                <w:szCs w:val="16"/>
                <w:lang w:eastAsia="en-AU"/>
              </w:rPr>
              <w:t>13.0870</w:t>
            </w:r>
          </w:p>
        </w:tc>
        <w:tc>
          <w:tcPr>
            <w:tcW w:w="816" w:type="dxa"/>
            <w:tcBorders>
              <w:top w:val="nil"/>
              <w:left w:val="nil"/>
              <w:bottom w:val="nil"/>
              <w:right w:val="nil"/>
            </w:tcBorders>
          </w:tcPr>
          <w:p w14:paraId="08CC72D8" w14:textId="77777777" w:rsidR="00DC23ED" w:rsidRPr="004A41E7" w:rsidRDefault="00DC23ED" w:rsidP="00DC23ED">
            <w:pPr>
              <w:pStyle w:val="TableText"/>
              <w:rPr>
                <w:sz w:val="16"/>
                <w:szCs w:val="16"/>
                <w:lang w:eastAsia="en-AU"/>
              </w:rPr>
            </w:pPr>
            <w:r w:rsidRPr="004A41E7">
              <w:rPr>
                <w:sz w:val="16"/>
                <w:szCs w:val="16"/>
                <w:lang w:eastAsia="en-AU"/>
              </w:rPr>
              <w:t>13.0787</w:t>
            </w:r>
          </w:p>
        </w:tc>
        <w:tc>
          <w:tcPr>
            <w:tcW w:w="816" w:type="dxa"/>
            <w:tcBorders>
              <w:top w:val="nil"/>
              <w:left w:val="nil"/>
              <w:bottom w:val="nil"/>
              <w:right w:val="nil"/>
            </w:tcBorders>
          </w:tcPr>
          <w:p w14:paraId="265E6F0F" w14:textId="77777777" w:rsidR="00DC23ED" w:rsidRPr="004A41E7" w:rsidRDefault="00DC23ED" w:rsidP="00DC23ED">
            <w:pPr>
              <w:pStyle w:val="TableText"/>
              <w:rPr>
                <w:sz w:val="16"/>
                <w:szCs w:val="16"/>
                <w:lang w:eastAsia="en-AU"/>
              </w:rPr>
            </w:pPr>
            <w:r w:rsidRPr="004A41E7">
              <w:rPr>
                <w:sz w:val="16"/>
                <w:szCs w:val="16"/>
                <w:lang w:eastAsia="en-AU"/>
              </w:rPr>
              <w:t>13.0998</w:t>
            </w:r>
          </w:p>
        </w:tc>
        <w:tc>
          <w:tcPr>
            <w:tcW w:w="816" w:type="dxa"/>
            <w:tcBorders>
              <w:top w:val="nil"/>
              <w:left w:val="nil"/>
              <w:bottom w:val="nil"/>
              <w:right w:val="nil"/>
            </w:tcBorders>
          </w:tcPr>
          <w:p w14:paraId="0FD75AD5" w14:textId="77777777" w:rsidR="00DC23ED" w:rsidRPr="004A41E7" w:rsidRDefault="00DC23ED" w:rsidP="00DC23ED">
            <w:pPr>
              <w:pStyle w:val="TableText"/>
              <w:rPr>
                <w:sz w:val="16"/>
                <w:szCs w:val="16"/>
                <w:lang w:eastAsia="en-AU"/>
              </w:rPr>
            </w:pPr>
            <w:r w:rsidRPr="004A41E7">
              <w:rPr>
                <w:sz w:val="16"/>
                <w:szCs w:val="16"/>
                <w:lang w:eastAsia="en-AU"/>
              </w:rPr>
              <w:t>13.0897</w:t>
            </w:r>
          </w:p>
        </w:tc>
        <w:tc>
          <w:tcPr>
            <w:tcW w:w="816" w:type="dxa"/>
            <w:tcBorders>
              <w:top w:val="nil"/>
              <w:left w:val="nil"/>
              <w:bottom w:val="nil"/>
              <w:right w:val="nil"/>
            </w:tcBorders>
          </w:tcPr>
          <w:p w14:paraId="53C462B0" w14:textId="77777777" w:rsidR="00DC23ED" w:rsidRPr="004A41E7" w:rsidRDefault="00DC23ED" w:rsidP="00DC23ED">
            <w:pPr>
              <w:pStyle w:val="TableText"/>
              <w:rPr>
                <w:sz w:val="16"/>
                <w:szCs w:val="16"/>
                <w:lang w:eastAsia="en-AU"/>
              </w:rPr>
            </w:pPr>
            <w:r w:rsidRPr="004A41E7">
              <w:rPr>
                <w:sz w:val="16"/>
                <w:szCs w:val="16"/>
                <w:lang w:eastAsia="en-AU"/>
              </w:rPr>
              <w:t>13.0800</w:t>
            </w:r>
          </w:p>
        </w:tc>
        <w:tc>
          <w:tcPr>
            <w:tcW w:w="816" w:type="dxa"/>
            <w:tcBorders>
              <w:top w:val="nil"/>
              <w:left w:val="nil"/>
              <w:bottom w:val="nil"/>
              <w:right w:val="nil"/>
            </w:tcBorders>
          </w:tcPr>
          <w:p w14:paraId="300AD47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A8529C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1A1782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A8AA85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467D77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EC2826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7112826" w14:textId="77777777" w:rsidR="00DC23ED" w:rsidRPr="004A41E7" w:rsidRDefault="00DC23ED" w:rsidP="00DC23ED">
            <w:pPr>
              <w:pStyle w:val="TableText"/>
              <w:rPr>
                <w:sz w:val="16"/>
                <w:szCs w:val="16"/>
                <w:lang w:eastAsia="en-AU"/>
              </w:rPr>
            </w:pPr>
          </w:p>
        </w:tc>
      </w:tr>
      <w:tr w:rsidR="00DC23ED" w:rsidRPr="004A41E7" w14:paraId="0D0E66B7" w14:textId="77777777">
        <w:trPr>
          <w:trHeight w:val="219"/>
        </w:trPr>
        <w:tc>
          <w:tcPr>
            <w:tcW w:w="1064" w:type="dxa"/>
            <w:tcBorders>
              <w:top w:val="nil"/>
              <w:left w:val="nil"/>
              <w:bottom w:val="nil"/>
              <w:right w:val="nil"/>
            </w:tcBorders>
          </w:tcPr>
          <w:p w14:paraId="4A435AA6"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16" w:type="dxa"/>
            <w:tcBorders>
              <w:top w:val="nil"/>
              <w:left w:val="nil"/>
              <w:bottom w:val="nil"/>
              <w:right w:val="nil"/>
            </w:tcBorders>
          </w:tcPr>
          <w:p w14:paraId="14F96554" w14:textId="77777777" w:rsidR="00DC23ED" w:rsidRPr="004A41E7" w:rsidRDefault="00DC23ED" w:rsidP="00DC23ED">
            <w:pPr>
              <w:pStyle w:val="TableText"/>
              <w:rPr>
                <w:sz w:val="16"/>
                <w:szCs w:val="16"/>
                <w:lang w:eastAsia="en-AU"/>
              </w:rPr>
            </w:pPr>
            <w:r w:rsidRPr="004A41E7">
              <w:rPr>
                <w:sz w:val="16"/>
                <w:szCs w:val="16"/>
                <w:lang w:eastAsia="en-AU"/>
              </w:rPr>
              <w:t>11.2503</w:t>
            </w:r>
          </w:p>
        </w:tc>
        <w:tc>
          <w:tcPr>
            <w:tcW w:w="816" w:type="dxa"/>
            <w:tcBorders>
              <w:top w:val="nil"/>
              <w:left w:val="nil"/>
              <w:bottom w:val="nil"/>
              <w:right w:val="nil"/>
            </w:tcBorders>
          </w:tcPr>
          <w:p w14:paraId="3EB104E2" w14:textId="77777777" w:rsidR="00DC23ED" w:rsidRPr="004A41E7" w:rsidRDefault="00DC23ED" w:rsidP="00DC23ED">
            <w:pPr>
              <w:pStyle w:val="TableText"/>
              <w:rPr>
                <w:sz w:val="16"/>
                <w:szCs w:val="16"/>
                <w:lang w:eastAsia="en-AU"/>
              </w:rPr>
            </w:pPr>
            <w:r w:rsidRPr="004A41E7">
              <w:rPr>
                <w:sz w:val="16"/>
                <w:szCs w:val="16"/>
                <w:lang w:eastAsia="en-AU"/>
              </w:rPr>
              <w:t>11.2404</w:t>
            </w:r>
          </w:p>
        </w:tc>
        <w:tc>
          <w:tcPr>
            <w:tcW w:w="816" w:type="dxa"/>
            <w:tcBorders>
              <w:top w:val="nil"/>
              <w:left w:val="nil"/>
              <w:bottom w:val="nil"/>
              <w:right w:val="nil"/>
            </w:tcBorders>
          </w:tcPr>
          <w:p w14:paraId="281522E0" w14:textId="77777777" w:rsidR="00DC23ED" w:rsidRPr="004A41E7" w:rsidRDefault="00DC23ED" w:rsidP="00DC23ED">
            <w:pPr>
              <w:pStyle w:val="TableText"/>
              <w:rPr>
                <w:sz w:val="16"/>
                <w:szCs w:val="16"/>
                <w:lang w:eastAsia="en-AU"/>
              </w:rPr>
            </w:pPr>
            <w:r w:rsidRPr="004A41E7">
              <w:rPr>
                <w:sz w:val="16"/>
                <w:szCs w:val="16"/>
                <w:lang w:eastAsia="en-AU"/>
              </w:rPr>
              <w:t>13.2635</w:t>
            </w:r>
          </w:p>
        </w:tc>
        <w:tc>
          <w:tcPr>
            <w:tcW w:w="816" w:type="dxa"/>
            <w:tcBorders>
              <w:top w:val="nil"/>
              <w:left w:val="nil"/>
              <w:bottom w:val="nil"/>
              <w:right w:val="nil"/>
            </w:tcBorders>
          </w:tcPr>
          <w:p w14:paraId="4DE7BDDF" w14:textId="77777777" w:rsidR="00DC23ED" w:rsidRPr="004A41E7" w:rsidRDefault="00DC23ED" w:rsidP="00DC23ED">
            <w:pPr>
              <w:pStyle w:val="TableText"/>
              <w:rPr>
                <w:sz w:val="16"/>
                <w:szCs w:val="16"/>
                <w:lang w:eastAsia="en-AU"/>
              </w:rPr>
            </w:pPr>
            <w:r w:rsidRPr="004A41E7">
              <w:rPr>
                <w:sz w:val="16"/>
                <w:szCs w:val="16"/>
                <w:lang w:eastAsia="en-AU"/>
              </w:rPr>
              <w:t>13.3737</w:t>
            </w:r>
          </w:p>
        </w:tc>
        <w:tc>
          <w:tcPr>
            <w:tcW w:w="816" w:type="dxa"/>
            <w:tcBorders>
              <w:top w:val="nil"/>
              <w:left w:val="nil"/>
              <w:bottom w:val="nil"/>
              <w:right w:val="nil"/>
            </w:tcBorders>
          </w:tcPr>
          <w:p w14:paraId="4E6BED53" w14:textId="77777777" w:rsidR="00DC23ED" w:rsidRPr="004A41E7" w:rsidRDefault="00DC23ED" w:rsidP="00DC23ED">
            <w:pPr>
              <w:pStyle w:val="TableText"/>
              <w:rPr>
                <w:sz w:val="16"/>
                <w:szCs w:val="16"/>
                <w:lang w:eastAsia="en-AU"/>
              </w:rPr>
            </w:pPr>
            <w:r w:rsidRPr="004A41E7">
              <w:rPr>
                <w:sz w:val="16"/>
                <w:szCs w:val="16"/>
                <w:lang w:eastAsia="en-AU"/>
              </w:rPr>
              <w:t>13.3645</w:t>
            </w:r>
          </w:p>
        </w:tc>
        <w:tc>
          <w:tcPr>
            <w:tcW w:w="816" w:type="dxa"/>
            <w:tcBorders>
              <w:top w:val="nil"/>
              <w:left w:val="nil"/>
              <w:bottom w:val="nil"/>
              <w:right w:val="nil"/>
            </w:tcBorders>
          </w:tcPr>
          <w:p w14:paraId="1D7C76C6" w14:textId="77777777" w:rsidR="00DC23ED" w:rsidRPr="004A41E7" w:rsidRDefault="00DC23ED" w:rsidP="00DC23ED">
            <w:pPr>
              <w:pStyle w:val="TableText"/>
              <w:rPr>
                <w:sz w:val="16"/>
                <w:szCs w:val="16"/>
                <w:lang w:eastAsia="en-AU"/>
              </w:rPr>
            </w:pPr>
            <w:r w:rsidRPr="004A41E7">
              <w:rPr>
                <w:sz w:val="16"/>
                <w:szCs w:val="16"/>
                <w:lang w:eastAsia="en-AU"/>
              </w:rPr>
              <w:t>13.3556</w:t>
            </w:r>
          </w:p>
        </w:tc>
        <w:tc>
          <w:tcPr>
            <w:tcW w:w="816" w:type="dxa"/>
            <w:tcBorders>
              <w:top w:val="nil"/>
              <w:left w:val="nil"/>
              <w:bottom w:val="nil"/>
              <w:right w:val="nil"/>
            </w:tcBorders>
          </w:tcPr>
          <w:p w14:paraId="4AE559CE" w14:textId="77777777" w:rsidR="00DC23ED" w:rsidRPr="004A41E7" w:rsidRDefault="00DC23ED" w:rsidP="00DC23ED">
            <w:pPr>
              <w:pStyle w:val="TableText"/>
              <w:rPr>
                <w:sz w:val="16"/>
                <w:szCs w:val="16"/>
                <w:lang w:eastAsia="en-AU"/>
              </w:rPr>
            </w:pPr>
            <w:r w:rsidRPr="004A41E7">
              <w:rPr>
                <w:sz w:val="16"/>
                <w:szCs w:val="16"/>
                <w:lang w:eastAsia="en-AU"/>
              </w:rPr>
              <w:t>13.3854</w:t>
            </w:r>
          </w:p>
        </w:tc>
        <w:tc>
          <w:tcPr>
            <w:tcW w:w="816" w:type="dxa"/>
            <w:tcBorders>
              <w:top w:val="nil"/>
              <w:left w:val="nil"/>
              <w:bottom w:val="nil"/>
              <w:right w:val="nil"/>
            </w:tcBorders>
          </w:tcPr>
          <w:p w14:paraId="5BB2FF70" w14:textId="77777777" w:rsidR="00DC23ED" w:rsidRPr="004A41E7" w:rsidRDefault="00DC23ED" w:rsidP="00DC23ED">
            <w:pPr>
              <w:pStyle w:val="TableText"/>
              <w:rPr>
                <w:sz w:val="16"/>
                <w:szCs w:val="16"/>
                <w:lang w:eastAsia="en-AU"/>
              </w:rPr>
            </w:pPr>
            <w:r w:rsidRPr="004A41E7">
              <w:rPr>
                <w:sz w:val="16"/>
                <w:szCs w:val="16"/>
                <w:lang w:eastAsia="en-AU"/>
              </w:rPr>
              <w:t>13.3745</w:t>
            </w:r>
          </w:p>
        </w:tc>
        <w:tc>
          <w:tcPr>
            <w:tcW w:w="816" w:type="dxa"/>
            <w:tcBorders>
              <w:top w:val="nil"/>
              <w:left w:val="nil"/>
              <w:bottom w:val="nil"/>
              <w:right w:val="nil"/>
            </w:tcBorders>
          </w:tcPr>
          <w:p w14:paraId="7CFE5017" w14:textId="77777777" w:rsidR="00DC23ED" w:rsidRPr="004A41E7" w:rsidRDefault="00DC23ED" w:rsidP="00DC23ED">
            <w:pPr>
              <w:pStyle w:val="TableText"/>
              <w:rPr>
                <w:sz w:val="16"/>
                <w:szCs w:val="16"/>
                <w:lang w:eastAsia="en-AU"/>
              </w:rPr>
            </w:pPr>
            <w:r w:rsidRPr="004A41E7">
              <w:rPr>
                <w:sz w:val="16"/>
                <w:szCs w:val="16"/>
                <w:lang w:eastAsia="en-AU"/>
              </w:rPr>
              <w:t>13.3642</w:t>
            </w:r>
          </w:p>
        </w:tc>
        <w:tc>
          <w:tcPr>
            <w:tcW w:w="816" w:type="dxa"/>
            <w:tcBorders>
              <w:top w:val="nil"/>
              <w:left w:val="nil"/>
              <w:bottom w:val="nil"/>
              <w:right w:val="nil"/>
            </w:tcBorders>
          </w:tcPr>
          <w:p w14:paraId="43536B7B" w14:textId="77777777" w:rsidR="00DC23ED" w:rsidRPr="004A41E7" w:rsidRDefault="00DC23ED" w:rsidP="00DC23ED">
            <w:pPr>
              <w:pStyle w:val="TableText"/>
              <w:rPr>
                <w:sz w:val="16"/>
                <w:szCs w:val="16"/>
                <w:lang w:eastAsia="en-AU"/>
              </w:rPr>
            </w:pPr>
            <w:r w:rsidRPr="004A41E7">
              <w:rPr>
                <w:sz w:val="16"/>
                <w:szCs w:val="16"/>
                <w:lang w:eastAsia="en-AU"/>
              </w:rPr>
              <w:t>13.3984</w:t>
            </w:r>
          </w:p>
        </w:tc>
        <w:tc>
          <w:tcPr>
            <w:tcW w:w="816" w:type="dxa"/>
            <w:tcBorders>
              <w:top w:val="nil"/>
              <w:left w:val="nil"/>
              <w:bottom w:val="nil"/>
              <w:right w:val="nil"/>
            </w:tcBorders>
          </w:tcPr>
          <w:p w14:paraId="724F218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0C61BB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B216BF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C3860B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9E4035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B61ABF4" w14:textId="77777777" w:rsidR="00DC23ED" w:rsidRPr="004A41E7" w:rsidRDefault="00DC23ED" w:rsidP="00DC23ED">
            <w:pPr>
              <w:pStyle w:val="TableText"/>
              <w:rPr>
                <w:sz w:val="16"/>
                <w:szCs w:val="16"/>
                <w:lang w:eastAsia="en-AU"/>
              </w:rPr>
            </w:pPr>
          </w:p>
        </w:tc>
      </w:tr>
      <w:tr w:rsidR="00DC23ED" w:rsidRPr="004A41E7" w14:paraId="71C849A0" w14:textId="77777777">
        <w:trPr>
          <w:trHeight w:val="219"/>
        </w:trPr>
        <w:tc>
          <w:tcPr>
            <w:tcW w:w="1064" w:type="dxa"/>
            <w:tcBorders>
              <w:top w:val="nil"/>
              <w:left w:val="nil"/>
              <w:bottom w:val="nil"/>
              <w:right w:val="nil"/>
            </w:tcBorders>
          </w:tcPr>
          <w:p w14:paraId="7C87415C"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16" w:type="dxa"/>
            <w:tcBorders>
              <w:top w:val="nil"/>
              <w:left w:val="nil"/>
              <w:bottom w:val="nil"/>
              <w:right w:val="nil"/>
            </w:tcBorders>
          </w:tcPr>
          <w:p w14:paraId="6BE3602E" w14:textId="77777777" w:rsidR="00DC23ED" w:rsidRPr="004A41E7" w:rsidRDefault="00DC23ED" w:rsidP="00DC23ED">
            <w:pPr>
              <w:pStyle w:val="TableText"/>
              <w:rPr>
                <w:sz w:val="16"/>
                <w:szCs w:val="16"/>
                <w:lang w:eastAsia="en-AU"/>
              </w:rPr>
            </w:pPr>
            <w:r w:rsidRPr="004A41E7">
              <w:rPr>
                <w:sz w:val="16"/>
                <w:szCs w:val="16"/>
                <w:lang w:eastAsia="en-AU"/>
              </w:rPr>
              <w:t>11.4331</w:t>
            </w:r>
          </w:p>
        </w:tc>
        <w:tc>
          <w:tcPr>
            <w:tcW w:w="816" w:type="dxa"/>
            <w:tcBorders>
              <w:top w:val="nil"/>
              <w:left w:val="nil"/>
              <w:bottom w:val="nil"/>
              <w:right w:val="nil"/>
            </w:tcBorders>
          </w:tcPr>
          <w:p w14:paraId="0CEDA4FF" w14:textId="77777777" w:rsidR="00DC23ED" w:rsidRPr="004A41E7" w:rsidRDefault="00DC23ED" w:rsidP="00DC23ED">
            <w:pPr>
              <w:pStyle w:val="TableText"/>
              <w:rPr>
                <w:sz w:val="16"/>
                <w:szCs w:val="16"/>
                <w:lang w:eastAsia="en-AU"/>
              </w:rPr>
            </w:pPr>
            <w:r w:rsidRPr="004A41E7">
              <w:rPr>
                <w:sz w:val="16"/>
                <w:szCs w:val="16"/>
                <w:lang w:eastAsia="en-AU"/>
              </w:rPr>
              <w:t>11.4231</w:t>
            </w:r>
          </w:p>
        </w:tc>
        <w:tc>
          <w:tcPr>
            <w:tcW w:w="816" w:type="dxa"/>
            <w:tcBorders>
              <w:top w:val="nil"/>
              <w:left w:val="nil"/>
              <w:bottom w:val="nil"/>
              <w:right w:val="nil"/>
            </w:tcBorders>
          </w:tcPr>
          <w:p w14:paraId="13DF8DDA" w14:textId="77777777" w:rsidR="00DC23ED" w:rsidRPr="004A41E7" w:rsidRDefault="00DC23ED" w:rsidP="00DC23ED">
            <w:pPr>
              <w:pStyle w:val="TableText"/>
              <w:rPr>
                <w:sz w:val="16"/>
                <w:szCs w:val="16"/>
                <w:lang w:eastAsia="en-AU"/>
              </w:rPr>
            </w:pPr>
            <w:r w:rsidRPr="004A41E7">
              <w:rPr>
                <w:sz w:val="16"/>
                <w:szCs w:val="16"/>
                <w:lang w:eastAsia="en-AU"/>
              </w:rPr>
              <w:t>13.5013</w:t>
            </w:r>
          </w:p>
        </w:tc>
        <w:tc>
          <w:tcPr>
            <w:tcW w:w="816" w:type="dxa"/>
            <w:tcBorders>
              <w:top w:val="nil"/>
              <w:left w:val="nil"/>
              <w:bottom w:val="nil"/>
              <w:right w:val="nil"/>
            </w:tcBorders>
          </w:tcPr>
          <w:p w14:paraId="0251950D" w14:textId="77777777" w:rsidR="00DC23ED" w:rsidRPr="004A41E7" w:rsidRDefault="00DC23ED" w:rsidP="00DC23ED">
            <w:pPr>
              <w:pStyle w:val="TableText"/>
              <w:rPr>
                <w:sz w:val="16"/>
                <w:szCs w:val="16"/>
                <w:lang w:eastAsia="en-AU"/>
              </w:rPr>
            </w:pPr>
            <w:r w:rsidRPr="004A41E7">
              <w:rPr>
                <w:sz w:val="16"/>
                <w:szCs w:val="16"/>
                <w:lang w:eastAsia="en-AU"/>
              </w:rPr>
              <w:t>13.6485</w:t>
            </w:r>
          </w:p>
        </w:tc>
        <w:tc>
          <w:tcPr>
            <w:tcW w:w="816" w:type="dxa"/>
            <w:tcBorders>
              <w:top w:val="nil"/>
              <w:left w:val="nil"/>
              <w:bottom w:val="nil"/>
              <w:right w:val="nil"/>
            </w:tcBorders>
          </w:tcPr>
          <w:p w14:paraId="0ECFD7B0" w14:textId="77777777" w:rsidR="00DC23ED" w:rsidRPr="004A41E7" w:rsidRDefault="00DC23ED" w:rsidP="00DC23ED">
            <w:pPr>
              <w:pStyle w:val="TableText"/>
              <w:rPr>
                <w:sz w:val="16"/>
                <w:szCs w:val="16"/>
                <w:lang w:eastAsia="en-AU"/>
              </w:rPr>
            </w:pPr>
            <w:r w:rsidRPr="004A41E7">
              <w:rPr>
                <w:sz w:val="16"/>
                <w:szCs w:val="16"/>
                <w:lang w:eastAsia="en-AU"/>
              </w:rPr>
              <w:t>13.6392</w:t>
            </w:r>
          </w:p>
        </w:tc>
        <w:tc>
          <w:tcPr>
            <w:tcW w:w="816" w:type="dxa"/>
            <w:tcBorders>
              <w:top w:val="nil"/>
              <w:left w:val="nil"/>
              <w:bottom w:val="nil"/>
              <w:right w:val="nil"/>
            </w:tcBorders>
          </w:tcPr>
          <w:p w14:paraId="569224C0" w14:textId="77777777" w:rsidR="00DC23ED" w:rsidRPr="004A41E7" w:rsidRDefault="00DC23ED" w:rsidP="00DC23ED">
            <w:pPr>
              <w:pStyle w:val="TableText"/>
              <w:rPr>
                <w:sz w:val="16"/>
                <w:szCs w:val="16"/>
                <w:lang w:eastAsia="en-AU"/>
              </w:rPr>
            </w:pPr>
            <w:r w:rsidRPr="004A41E7">
              <w:rPr>
                <w:sz w:val="16"/>
                <w:szCs w:val="16"/>
                <w:lang w:eastAsia="en-AU"/>
              </w:rPr>
              <w:t>13.6298</w:t>
            </w:r>
          </w:p>
        </w:tc>
        <w:tc>
          <w:tcPr>
            <w:tcW w:w="816" w:type="dxa"/>
            <w:tcBorders>
              <w:top w:val="nil"/>
              <w:left w:val="nil"/>
              <w:bottom w:val="nil"/>
              <w:right w:val="nil"/>
            </w:tcBorders>
          </w:tcPr>
          <w:p w14:paraId="3F98B1DE" w14:textId="77777777" w:rsidR="00DC23ED" w:rsidRPr="004A41E7" w:rsidRDefault="00DC23ED" w:rsidP="00DC23ED">
            <w:pPr>
              <w:pStyle w:val="TableText"/>
              <w:rPr>
                <w:sz w:val="16"/>
                <w:szCs w:val="16"/>
                <w:lang w:eastAsia="en-AU"/>
              </w:rPr>
            </w:pPr>
            <w:r w:rsidRPr="004A41E7">
              <w:rPr>
                <w:sz w:val="16"/>
                <w:szCs w:val="16"/>
                <w:lang w:eastAsia="en-AU"/>
              </w:rPr>
              <w:t>13.6714</w:t>
            </w:r>
          </w:p>
        </w:tc>
        <w:tc>
          <w:tcPr>
            <w:tcW w:w="816" w:type="dxa"/>
            <w:tcBorders>
              <w:top w:val="nil"/>
              <w:left w:val="nil"/>
              <w:bottom w:val="nil"/>
              <w:right w:val="nil"/>
            </w:tcBorders>
          </w:tcPr>
          <w:p w14:paraId="5FEC5C80" w14:textId="77777777" w:rsidR="00DC23ED" w:rsidRPr="004A41E7" w:rsidRDefault="00DC23ED" w:rsidP="00DC23ED">
            <w:pPr>
              <w:pStyle w:val="TableText"/>
              <w:rPr>
                <w:sz w:val="16"/>
                <w:szCs w:val="16"/>
                <w:lang w:eastAsia="en-AU"/>
              </w:rPr>
            </w:pPr>
            <w:r w:rsidRPr="004A41E7">
              <w:rPr>
                <w:sz w:val="16"/>
                <w:szCs w:val="16"/>
                <w:lang w:eastAsia="en-AU"/>
              </w:rPr>
              <w:t>13.6598</w:t>
            </w:r>
          </w:p>
        </w:tc>
        <w:tc>
          <w:tcPr>
            <w:tcW w:w="816" w:type="dxa"/>
            <w:tcBorders>
              <w:top w:val="nil"/>
              <w:left w:val="nil"/>
              <w:bottom w:val="nil"/>
              <w:right w:val="nil"/>
            </w:tcBorders>
          </w:tcPr>
          <w:p w14:paraId="09A585F3" w14:textId="77777777" w:rsidR="00DC23ED" w:rsidRPr="004A41E7" w:rsidRDefault="00DC23ED" w:rsidP="00DC23ED">
            <w:pPr>
              <w:pStyle w:val="TableText"/>
              <w:rPr>
                <w:sz w:val="16"/>
                <w:szCs w:val="16"/>
                <w:lang w:eastAsia="en-AU"/>
              </w:rPr>
            </w:pPr>
            <w:r w:rsidRPr="004A41E7">
              <w:rPr>
                <w:sz w:val="16"/>
                <w:szCs w:val="16"/>
                <w:lang w:eastAsia="en-AU"/>
              </w:rPr>
              <w:t>13.6487</w:t>
            </w:r>
          </w:p>
        </w:tc>
        <w:tc>
          <w:tcPr>
            <w:tcW w:w="816" w:type="dxa"/>
            <w:tcBorders>
              <w:top w:val="nil"/>
              <w:left w:val="nil"/>
              <w:bottom w:val="nil"/>
              <w:right w:val="nil"/>
            </w:tcBorders>
          </w:tcPr>
          <w:p w14:paraId="2E1080E3" w14:textId="77777777" w:rsidR="00DC23ED" w:rsidRPr="004A41E7" w:rsidRDefault="00DC23ED" w:rsidP="00DC23ED">
            <w:pPr>
              <w:pStyle w:val="TableText"/>
              <w:rPr>
                <w:sz w:val="16"/>
                <w:szCs w:val="16"/>
                <w:lang w:eastAsia="en-AU"/>
              </w:rPr>
            </w:pPr>
            <w:r w:rsidRPr="004A41E7">
              <w:rPr>
                <w:sz w:val="16"/>
                <w:szCs w:val="16"/>
                <w:lang w:eastAsia="en-AU"/>
              </w:rPr>
              <w:t>13.6954</w:t>
            </w:r>
          </w:p>
        </w:tc>
        <w:tc>
          <w:tcPr>
            <w:tcW w:w="816" w:type="dxa"/>
            <w:tcBorders>
              <w:top w:val="nil"/>
              <w:left w:val="nil"/>
              <w:bottom w:val="nil"/>
              <w:right w:val="nil"/>
            </w:tcBorders>
          </w:tcPr>
          <w:p w14:paraId="4A2D547D" w14:textId="77777777" w:rsidR="00DC23ED" w:rsidRPr="004A41E7" w:rsidRDefault="00DC23ED" w:rsidP="00DC23ED">
            <w:pPr>
              <w:pStyle w:val="TableText"/>
              <w:rPr>
                <w:sz w:val="16"/>
                <w:szCs w:val="16"/>
                <w:lang w:eastAsia="en-AU"/>
              </w:rPr>
            </w:pPr>
            <w:r w:rsidRPr="004A41E7">
              <w:rPr>
                <w:sz w:val="16"/>
                <w:szCs w:val="16"/>
                <w:lang w:eastAsia="en-AU"/>
              </w:rPr>
              <w:t>13.6853</w:t>
            </w:r>
          </w:p>
        </w:tc>
        <w:tc>
          <w:tcPr>
            <w:tcW w:w="816" w:type="dxa"/>
            <w:tcBorders>
              <w:top w:val="nil"/>
              <w:left w:val="nil"/>
              <w:bottom w:val="nil"/>
              <w:right w:val="nil"/>
            </w:tcBorders>
          </w:tcPr>
          <w:p w14:paraId="480F18F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63CFE7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CF9F88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CC1790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54D4E79" w14:textId="77777777" w:rsidR="00DC23ED" w:rsidRPr="004A41E7" w:rsidRDefault="00DC23ED" w:rsidP="00DC23ED">
            <w:pPr>
              <w:pStyle w:val="TableText"/>
              <w:rPr>
                <w:sz w:val="16"/>
                <w:szCs w:val="16"/>
                <w:lang w:eastAsia="en-AU"/>
              </w:rPr>
            </w:pPr>
          </w:p>
        </w:tc>
      </w:tr>
      <w:tr w:rsidR="00DC23ED" w:rsidRPr="004A41E7" w14:paraId="05625486" w14:textId="77777777">
        <w:trPr>
          <w:trHeight w:val="219"/>
        </w:trPr>
        <w:tc>
          <w:tcPr>
            <w:tcW w:w="1064" w:type="dxa"/>
            <w:tcBorders>
              <w:top w:val="nil"/>
              <w:left w:val="nil"/>
              <w:bottom w:val="nil"/>
              <w:right w:val="nil"/>
            </w:tcBorders>
          </w:tcPr>
          <w:p w14:paraId="2BBD7EE1"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16" w:type="dxa"/>
            <w:tcBorders>
              <w:top w:val="nil"/>
              <w:left w:val="nil"/>
              <w:bottom w:val="nil"/>
              <w:right w:val="nil"/>
            </w:tcBorders>
          </w:tcPr>
          <w:p w14:paraId="1FB94C0A" w14:textId="77777777" w:rsidR="00DC23ED" w:rsidRPr="004A41E7" w:rsidRDefault="00DC23ED" w:rsidP="00DC23ED">
            <w:pPr>
              <w:pStyle w:val="TableText"/>
              <w:rPr>
                <w:sz w:val="16"/>
                <w:szCs w:val="16"/>
                <w:lang w:eastAsia="en-AU"/>
              </w:rPr>
            </w:pPr>
            <w:r w:rsidRPr="004A41E7">
              <w:rPr>
                <w:sz w:val="16"/>
                <w:szCs w:val="16"/>
                <w:lang w:eastAsia="en-AU"/>
              </w:rPr>
              <w:t>11.6312</w:t>
            </w:r>
          </w:p>
        </w:tc>
        <w:tc>
          <w:tcPr>
            <w:tcW w:w="816" w:type="dxa"/>
            <w:tcBorders>
              <w:top w:val="nil"/>
              <w:left w:val="nil"/>
              <w:bottom w:val="nil"/>
              <w:right w:val="nil"/>
            </w:tcBorders>
          </w:tcPr>
          <w:p w14:paraId="22A6EE5B" w14:textId="77777777" w:rsidR="00DC23ED" w:rsidRPr="004A41E7" w:rsidRDefault="00DC23ED" w:rsidP="00DC23ED">
            <w:pPr>
              <w:pStyle w:val="TableText"/>
              <w:rPr>
                <w:sz w:val="16"/>
                <w:szCs w:val="16"/>
                <w:lang w:eastAsia="en-AU"/>
              </w:rPr>
            </w:pPr>
            <w:r w:rsidRPr="004A41E7">
              <w:rPr>
                <w:sz w:val="16"/>
                <w:szCs w:val="16"/>
                <w:lang w:eastAsia="en-AU"/>
              </w:rPr>
              <w:t>11.6213</w:t>
            </w:r>
          </w:p>
        </w:tc>
        <w:tc>
          <w:tcPr>
            <w:tcW w:w="816" w:type="dxa"/>
            <w:tcBorders>
              <w:top w:val="nil"/>
              <w:left w:val="nil"/>
              <w:bottom w:val="nil"/>
              <w:right w:val="nil"/>
            </w:tcBorders>
          </w:tcPr>
          <w:p w14:paraId="7912E0E9" w14:textId="77777777" w:rsidR="00DC23ED" w:rsidRPr="004A41E7" w:rsidRDefault="00DC23ED" w:rsidP="00DC23ED">
            <w:pPr>
              <w:pStyle w:val="TableText"/>
              <w:rPr>
                <w:sz w:val="16"/>
                <w:szCs w:val="16"/>
                <w:lang w:eastAsia="en-AU"/>
              </w:rPr>
            </w:pPr>
            <w:r w:rsidRPr="004A41E7">
              <w:rPr>
                <w:sz w:val="16"/>
                <w:szCs w:val="16"/>
                <w:lang w:eastAsia="en-AU"/>
              </w:rPr>
              <w:t>13.7545</w:t>
            </w:r>
          </w:p>
        </w:tc>
        <w:tc>
          <w:tcPr>
            <w:tcW w:w="816" w:type="dxa"/>
            <w:tcBorders>
              <w:top w:val="nil"/>
              <w:left w:val="nil"/>
              <w:bottom w:val="nil"/>
              <w:right w:val="nil"/>
            </w:tcBorders>
          </w:tcPr>
          <w:p w14:paraId="644B5243" w14:textId="77777777" w:rsidR="00DC23ED" w:rsidRPr="004A41E7" w:rsidRDefault="00DC23ED" w:rsidP="00DC23ED">
            <w:pPr>
              <w:pStyle w:val="TableText"/>
              <w:rPr>
                <w:sz w:val="16"/>
                <w:szCs w:val="16"/>
                <w:lang w:eastAsia="en-AU"/>
              </w:rPr>
            </w:pPr>
            <w:r w:rsidRPr="004A41E7">
              <w:rPr>
                <w:sz w:val="16"/>
                <w:szCs w:val="16"/>
                <w:lang w:eastAsia="en-AU"/>
              </w:rPr>
              <w:t>13.9341</w:t>
            </w:r>
          </w:p>
        </w:tc>
        <w:tc>
          <w:tcPr>
            <w:tcW w:w="816" w:type="dxa"/>
            <w:tcBorders>
              <w:top w:val="nil"/>
              <w:left w:val="nil"/>
              <w:bottom w:val="nil"/>
              <w:right w:val="nil"/>
            </w:tcBorders>
          </w:tcPr>
          <w:p w14:paraId="389FCBDA" w14:textId="77777777" w:rsidR="00DC23ED" w:rsidRPr="004A41E7" w:rsidRDefault="00DC23ED" w:rsidP="00DC23ED">
            <w:pPr>
              <w:pStyle w:val="TableText"/>
              <w:rPr>
                <w:sz w:val="16"/>
                <w:szCs w:val="16"/>
                <w:lang w:eastAsia="en-AU"/>
              </w:rPr>
            </w:pPr>
            <w:r w:rsidRPr="004A41E7">
              <w:rPr>
                <w:sz w:val="16"/>
                <w:szCs w:val="16"/>
                <w:lang w:eastAsia="en-AU"/>
              </w:rPr>
              <w:t>13.9248</w:t>
            </w:r>
          </w:p>
        </w:tc>
        <w:tc>
          <w:tcPr>
            <w:tcW w:w="816" w:type="dxa"/>
            <w:tcBorders>
              <w:top w:val="nil"/>
              <w:left w:val="nil"/>
              <w:bottom w:val="nil"/>
              <w:right w:val="nil"/>
            </w:tcBorders>
          </w:tcPr>
          <w:p w14:paraId="655C392B" w14:textId="77777777" w:rsidR="00DC23ED" w:rsidRPr="004A41E7" w:rsidRDefault="00DC23ED" w:rsidP="00DC23ED">
            <w:pPr>
              <w:pStyle w:val="TableText"/>
              <w:rPr>
                <w:sz w:val="16"/>
                <w:szCs w:val="16"/>
                <w:lang w:eastAsia="en-AU"/>
              </w:rPr>
            </w:pPr>
            <w:r w:rsidRPr="004A41E7">
              <w:rPr>
                <w:sz w:val="16"/>
                <w:szCs w:val="16"/>
                <w:lang w:eastAsia="en-AU"/>
              </w:rPr>
              <w:t>13.9153</w:t>
            </w:r>
          </w:p>
        </w:tc>
        <w:tc>
          <w:tcPr>
            <w:tcW w:w="816" w:type="dxa"/>
            <w:tcBorders>
              <w:top w:val="nil"/>
              <w:left w:val="nil"/>
              <w:bottom w:val="nil"/>
              <w:right w:val="nil"/>
            </w:tcBorders>
          </w:tcPr>
          <w:p w14:paraId="1E0A11B2" w14:textId="77777777" w:rsidR="00DC23ED" w:rsidRPr="004A41E7" w:rsidRDefault="00DC23ED" w:rsidP="00DC23ED">
            <w:pPr>
              <w:pStyle w:val="TableText"/>
              <w:rPr>
                <w:sz w:val="16"/>
                <w:szCs w:val="16"/>
                <w:lang w:eastAsia="en-AU"/>
              </w:rPr>
            </w:pPr>
            <w:r w:rsidRPr="004A41E7">
              <w:rPr>
                <w:sz w:val="16"/>
                <w:szCs w:val="16"/>
                <w:lang w:eastAsia="en-AU"/>
              </w:rPr>
              <w:t>13.9673</w:t>
            </w:r>
          </w:p>
        </w:tc>
        <w:tc>
          <w:tcPr>
            <w:tcW w:w="816" w:type="dxa"/>
            <w:tcBorders>
              <w:top w:val="nil"/>
              <w:left w:val="nil"/>
              <w:bottom w:val="nil"/>
              <w:right w:val="nil"/>
            </w:tcBorders>
          </w:tcPr>
          <w:p w14:paraId="0355A2CC" w14:textId="77777777" w:rsidR="00DC23ED" w:rsidRPr="004A41E7" w:rsidRDefault="00DC23ED" w:rsidP="00DC23ED">
            <w:pPr>
              <w:pStyle w:val="TableText"/>
              <w:rPr>
                <w:sz w:val="16"/>
                <w:szCs w:val="16"/>
                <w:lang w:eastAsia="en-AU"/>
              </w:rPr>
            </w:pPr>
            <w:r w:rsidRPr="004A41E7">
              <w:rPr>
                <w:sz w:val="16"/>
                <w:szCs w:val="16"/>
                <w:lang w:eastAsia="en-AU"/>
              </w:rPr>
              <w:t>13.9550</w:t>
            </w:r>
          </w:p>
        </w:tc>
        <w:tc>
          <w:tcPr>
            <w:tcW w:w="816" w:type="dxa"/>
            <w:tcBorders>
              <w:top w:val="nil"/>
              <w:left w:val="nil"/>
              <w:bottom w:val="nil"/>
              <w:right w:val="nil"/>
            </w:tcBorders>
          </w:tcPr>
          <w:p w14:paraId="07532A61" w14:textId="77777777" w:rsidR="00DC23ED" w:rsidRPr="004A41E7" w:rsidRDefault="00DC23ED" w:rsidP="00DC23ED">
            <w:pPr>
              <w:pStyle w:val="TableText"/>
              <w:rPr>
                <w:sz w:val="16"/>
                <w:szCs w:val="16"/>
                <w:lang w:eastAsia="en-AU"/>
              </w:rPr>
            </w:pPr>
            <w:r w:rsidRPr="004A41E7">
              <w:rPr>
                <w:sz w:val="16"/>
                <w:szCs w:val="16"/>
                <w:lang w:eastAsia="en-AU"/>
              </w:rPr>
              <w:t>13.9430</w:t>
            </w:r>
          </w:p>
        </w:tc>
        <w:tc>
          <w:tcPr>
            <w:tcW w:w="816" w:type="dxa"/>
            <w:tcBorders>
              <w:top w:val="nil"/>
              <w:left w:val="nil"/>
              <w:bottom w:val="nil"/>
              <w:right w:val="nil"/>
            </w:tcBorders>
          </w:tcPr>
          <w:p w14:paraId="1C8D7C8B" w14:textId="77777777" w:rsidR="00DC23ED" w:rsidRPr="004A41E7" w:rsidRDefault="00DC23ED" w:rsidP="00DC23ED">
            <w:pPr>
              <w:pStyle w:val="TableText"/>
              <w:rPr>
                <w:sz w:val="16"/>
                <w:szCs w:val="16"/>
                <w:lang w:eastAsia="en-AU"/>
              </w:rPr>
            </w:pPr>
            <w:r w:rsidRPr="004A41E7">
              <w:rPr>
                <w:sz w:val="16"/>
                <w:szCs w:val="16"/>
                <w:lang w:eastAsia="en-AU"/>
              </w:rPr>
              <w:t>14.0009</w:t>
            </w:r>
          </w:p>
        </w:tc>
        <w:tc>
          <w:tcPr>
            <w:tcW w:w="816" w:type="dxa"/>
            <w:tcBorders>
              <w:top w:val="nil"/>
              <w:left w:val="nil"/>
              <w:bottom w:val="nil"/>
              <w:right w:val="nil"/>
            </w:tcBorders>
          </w:tcPr>
          <w:p w14:paraId="7AEFA7E6" w14:textId="77777777" w:rsidR="00DC23ED" w:rsidRPr="004A41E7" w:rsidRDefault="00DC23ED" w:rsidP="00DC23ED">
            <w:pPr>
              <w:pStyle w:val="TableText"/>
              <w:rPr>
                <w:sz w:val="16"/>
                <w:szCs w:val="16"/>
                <w:lang w:eastAsia="en-AU"/>
              </w:rPr>
            </w:pPr>
            <w:r w:rsidRPr="004A41E7">
              <w:rPr>
                <w:sz w:val="16"/>
                <w:szCs w:val="16"/>
                <w:lang w:eastAsia="en-AU"/>
              </w:rPr>
              <w:t>13.9901</w:t>
            </w:r>
          </w:p>
        </w:tc>
        <w:tc>
          <w:tcPr>
            <w:tcW w:w="816" w:type="dxa"/>
            <w:tcBorders>
              <w:top w:val="nil"/>
              <w:left w:val="nil"/>
              <w:bottom w:val="nil"/>
              <w:right w:val="nil"/>
            </w:tcBorders>
          </w:tcPr>
          <w:p w14:paraId="570926BA" w14:textId="77777777" w:rsidR="00DC23ED" w:rsidRPr="004A41E7" w:rsidRDefault="00DC23ED" w:rsidP="00DC23ED">
            <w:pPr>
              <w:pStyle w:val="TableText"/>
              <w:rPr>
                <w:sz w:val="16"/>
                <w:szCs w:val="16"/>
                <w:lang w:eastAsia="en-AU"/>
              </w:rPr>
            </w:pPr>
            <w:r w:rsidRPr="004A41E7">
              <w:rPr>
                <w:sz w:val="16"/>
                <w:szCs w:val="16"/>
                <w:lang w:eastAsia="en-AU"/>
              </w:rPr>
              <w:t>13.9797</w:t>
            </w:r>
          </w:p>
        </w:tc>
        <w:tc>
          <w:tcPr>
            <w:tcW w:w="816" w:type="dxa"/>
            <w:tcBorders>
              <w:top w:val="nil"/>
              <w:left w:val="nil"/>
              <w:bottom w:val="nil"/>
              <w:right w:val="nil"/>
            </w:tcBorders>
          </w:tcPr>
          <w:p w14:paraId="151F974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7FBFD6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935142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45253B7" w14:textId="77777777" w:rsidR="00DC23ED" w:rsidRPr="004A41E7" w:rsidRDefault="00DC23ED" w:rsidP="00DC23ED">
            <w:pPr>
              <w:pStyle w:val="TableText"/>
              <w:rPr>
                <w:sz w:val="16"/>
                <w:szCs w:val="16"/>
                <w:lang w:eastAsia="en-AU"/>
              </w:rPr>
            </w:pPr>
          </w:p>
        </w:tc>
      </w:tr>
      <w:tr w:rsidR="00DC23ED" w:rsidRPr="004A41E7" w14:paraId="566C5FDA" w14:textId="77777777">
        <w:trPr>
          <w:trHeight w:val="219"/>
        </w:trPr>
        <w:tc>
          <w:tcPr>
            <w:tcW w:w="1064" w:type="dxa"/>
            <w:tcBorders>
              <w:top w:val="nil"/>
              <w:left w:val="nil"/>
              <w:bottom w:val="nil"/>
              <w:right w:val="nil"/>
            </w:tcBorders>
          </w:tcPr>
          <w:p w14:paraId="28513F45"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16" w:type="dxa"/>
            <w:tcBorders>
              <w:top w:val="nil"/>
              <w:left w:val="nil"/>
              <w:bottom w:val="nil"/>
              <w:right w:val="nil"/>
            </w:tcBorders>
          </w:tcPr>
          <w:p w14:paraId="4FF50272" w14:textId="77777777" w:rsidR="00DC23ED" w:rsidRPr="004A41E7" w:rsidRDefault="00DC23ED" w:rsidP="00DC23ED">
            <w:pPr>
              <w:pStyle w:val="TableText"/>
              <w:rPr>
                <w:sz w:val="16"/>
                <w:szCs w:val="16"/>
                <w:lang w:eastAsia="en-AU"/>
              </w:rPr>
            </w:pPr>
            <w:r w:rsidRPr="004A41E7">
              <w:rPr>
                <w:sz w:val="16"/>
                <w:szCs w:val="16"/>
                <w:lang w:eastAsia="en-AU"/>
              </w:rPr>
              <w:t>11.7783</w:t>
            </w:r>
          </w:p>
        </w:tc>
        <w:tc>
          <w:tcPr>
            <w:tcW w:w="816" w:type="dxa"/>
            <w:tcBorders>
              <w:top w:val="nil"/>
              <w:left w:val="nil"/>
              <w:bottom w:val="nil"/>
              <w:right w:val="nil"/>
            </w:tcBorders>
          </w:tcPr>
          <w:p w14:paraId="056BBB17" w14:textId="77777777" w:rsidR="00DC23ED" w:rsidRPr="004A41E7" w:rsidRDefault="00DC23ED" w:rsidP="00DC23ED">
            <w:pPr>
              <w:pStyle w:val="TableText"/>
              <w:rPr>
                <w:sz w:val="16"/>
                <w:szCs w:val="16"/>
                <w:lang w:eastAsia="en-AU"/>
              </w:rPr>
            </w:pPr>
            <w:r w:rsidRPr="004A41E7">
              <w:rPr>
                <w:sz w:val="16"/>
                <w:szCs w:val="16"/>
                <w:lang w:eastAsia="en-AU"/>
              </w:rPr>
              <w:t>11.7683</w:t>
            </w:r>
          </w:p>
        </w:tc>
        <w:tc>
          <w:tcPr>
            <w:tcW w:w="816" w:type="dxa"/>
            <w:tcBorders>
              <w:top w:val="nil"/>
              <w:left w:val="nil"/>
              <w:bottom w:val="nil"/>
              <w:right w:val="nil"/>
            </w:tcBorders>
          </w:tcPr>
          <w:p w14:paraId="10F51582" w14:textId="77777777" w:rsidR="00DC23ED" w:rsidRPr="004A41E7" w:rsidRDefault="00DC23ED" w:rsidP="00DC23ED">
            <w:pPr>
              <w:pStyle w:val="TableText"/>
              <w:rPr>
                <w:sz w:val="16"/>
                <w:szCs w:val="16"/>
                <w:lang w:eastAsia="en-AU"/>
              </w:rPr>
            </w:pPr>
            <w:r w:rsidRPr="004A41E7">
              <w:rPr>
                <w:sz w:val="16"/>
                <w:szCs w:val="16"/>
                <w:lang w:eastAsia="en-AU"/>
              </w:rPr>
              <w:t>13.9640</w:t>
            </w:r>
          </w:p>
        </w:tc>
        <w:tc>
          <w:tcPr>
            <w:tcW w:w="816" w:type="dxa"/>
            <w:tcBorders>
              <w:top w:val="nil"/>
              <w:left w:val="nil"/>
              <w:bottom w:val="nil"/>
              <w:right w:val="nil"/>
            </w:tcBorders>
          </w:tcPr>
          <w:p w14:paraId="2546DFE4" w14:textId="77777777" w:rsidR="00DC23ED" w:rsidRPr="004A41E7" w:rsidRDefault="00DC23ED" w:rsidP="00DC23ED">
            <w:pPr>
              <w:pStyle w:val="TableText"/>
              <w:rPr>
                <w:sz w:val="16"/>
                <w:szCs w:val="16"/>
                <w:lang w:eastAsia="en-AU"/>
              </w:rPr>
            </w:pPr>
            <w:r w:rsidRPr="004A41E7">
              <w:rPr>
                <w:sz w:val="16"/>
                <w:szCs w:val="16"/>
                <w:lang w:eastAsia="en-AU"/>
              </w:rPr>
              <w:t>14.2012</w:t>
            </w:r>
          </w:p>
        </w:tc>
        <w:tc>
          <w:tcPr>
            <w:tcW w:w="816" w:type="dxa"/>
            <w:tcBorders>
              <w:top w:val="nil"/>
              <w:left w:val="nil"/>
              <w:bottom w:val="nil"/>
              <w:right w:val="nil"/>
            </w:tcBorders>
          </w:tcPr>
          <w:p w14:paraId="2B07E221" w14:textId="77777777" w:rsidR="00DC23ED" w:rsidRPr="004A41E7" w:rsidRDefault="00DC23ED" w:rsidP="00DC23ED">
            <w:pPr>
              <w:pStyle w:val="TableText"/>
              <w:rPr>
                <w:sz w:val="16"/>
                <w:szCs w:val="16"/>
                <w:lang w:eastAsia="en-AU"/>
              </w:rPr>
            </w:pPr>
            <w:r w:rsidRPr="004A41E7">
              <w:rPr>
                <w:sz w:val="16"/>
                <w:szCs w:val="16"/>
                <w:lang w:eastAsia="en-AU"/>
              </w:rPr>
              <w:t>14.1918</w:t>
            </w:r>
          </w:p>
        </w:tc>
        <w:tc>
          <w:tcPr>
            <w:tcW w:w="816" w:type="dxa"/>
            <w:tcBorders>
              <w:top w:val="nil"/>
              <w:left w:val="nil"/>
              <w:bottom w:val="nil"/>
              <w:right w:val="nil"/>
            </w:tcBorders>
          </w:tcPr>
          <w:p w14:paraId="687ADD95" w14:textId="77777777" w:rsidR="00DC23ED" w:rsidRPr="004A41E7" w:rsidRDefault="00DC23ED" w:rsidP="00DC23ED">
            <w:pPr>
              <w:pStyle w:val="TableText"/>
              <w:rPr>
                <w:sz w:val="16"/>
                <w:szCs w:val="16"/>
                <w:lang w:eastAsia="en-AU"/>
              </w:rPr>
            </w:pPr>
            <w:r w:rsidRPr="004A41E7">
              <w:rPr>
                <w:sz w:val="16"/>
                <w:szCs w:val="16"/>
                <w:lang w:eastAsia="en-AU"/>
              </w:rPr>
              <w:t>14.1822</w:t>
            </w:r>
          </w:p>
        </w:tc>
        <w:tc>
          <w:tcPr>
            <w:tcW w:w="816" w:type="dxa"/>
            <w:tcBorders>
              <w:top w:val="nil"/>
              <w:left w:val="nil"/>
              <w:bottom w:val="nil"/>
              <w:right w:val="nil"/>
            </w:tcBorders>
          </w:tcPr>
          <w:p w14:paraId="4C9395EA" w14:textId="77777777" w:rsidR="00DC23ED" w:rsidRPr="004A41E7" w:rsidRDefault="00DC23ED" w:rsidP="00DC23ED">
            <w:pPr>
              <w:pStyle w:val="TableText"/>
              <w:rPr>
                <w:sz w:val="16"/>
                <w:szCs w:val="16"/>
                <w:lang w:eastAsia="en-AU"/>
              </w:rPr>
            </w:pPr>
            <w:r w:rsidRPr="004A41E7">
              <w:rPr>
                <w:sz w:val="16"/>
                <w:szCs w:val="16"/>
                <w:lang w:eastAsia="en-AU"/>
              </w:rPr>
              <w:t>14.2537</w:t>
            </w:r>
          </w:p>
        </w:tc>
        <w:tc>
          <w:tcPr>
            <w:tcW w:w="816" w:type="dxa"/>
            <w:tcBorders>
              <w:top w:val="nil"/>
              <w:left w:val="nil"/>
              <w:bottom w:val="nil"/>
              <w:right w:val="nil"/>
            </w:tcBorders>
          </w:tcPr>
          <w:p w14:paraId="54EB045A" w14:textId="77777777" w:rsidR="00DC23ED" w:rsidRPr="004A41E7" w:rsidRDefault="00DC23ED" w:rsidP="00DC23ED">
            <w:pPr>
              <w:pStyle w:val="TableText"/>
              <w:rPr>
                <w:sz w:val="16"/>
                <w:szCs w:val="16"/>
                <w:lang w:eastAsia="en-AU"/>
              </w:rPr>
            </w:pPr>
            <w:r w:rsidRPr="004A41E7">
              <w:rPr>
                <w:sz w:val="16"/>
                <w:szCs w:val="16"/>
                <w:lang w:eastAsia="en-AU"/>
              </w:rPr>
              <w:t>14.2406</w:t>
            </w:r>
          </w:p>
        </w:tc>
        <w:tc>
          <w:tcPr>
            <w:tcW w:w="816" w:type="dxa"/>
            <w:tcBorders>
              <w:top w:val="nil"/>
              <w:left w:val="nil"/>
              <w:bottom w:val="nil"/>
              <w:right w:val="nil"/>
            </w:tcBorders>
          </w:tcPr>
          <w:p w14:paraId="5712E26F" w14:textId="77777777" w:rsidR="00DC23ED" w:rsidRPr="004A41E7" w:rsidRDefault="00DC23ED" w:rsidP="00DC23ED">
            <w:pPr>
              <w:pStyle w:val="TableText"/>
              <w:rPr>
                <w:sz w:val="16"/>
                <w:szCs w:val="16"/>
                <w:lang w:eastAsia="en-AU"/>
              </w:rPr>
            </w:pPr>
            <w:r w:rsidRPr="004A41E7">
              <w:rPr>
                <w:sz w:val="16"/>
                <w:szCs w:val="16"/>
                <w:lang w:eastAsia="en-AU"/>
              </w:rPr>
              <w:t>14.2278</w:t>
            </w:r>
          </w:p>
        </w:tc>
        <w:tc>
          <w:tcPr>
            <w:tcW w:w="816" w:type="dxa"/>
            <w:tcBorders>
              <w:top w:val="nil"/>
              <w:left w:val="nil"/>
              <w:bottom w:val="nil"/>
              <w:right w:val="nil"/>
            </w:tcBorders>
          </w:tcPr>
          <w:p w14:paraId="0A85B231" w14:textId="77777777" w:rsidR="00DC23ED" w:rsidRPr="004A41E7" w:rsidRDefault="00DC23ED" w:rsidP="00DC23ED">
            <w:pPr>
              <w:pStyle w:val="TableText"/>
              <w:rPr>
                <w:sz w:val="16"/>
                <w:szCs w:val="16"/>
                <w:lang w:eastAsia="en-AU"/>
              </w:rPr>
            </w:pPr>
            <w:r w:rsidRPr="004A41E7">
              <w:rPr>
                <w:sz w:val="16"/>
                <w:szCs w:val="16"/>
                <w:lang w:eastAsia="en-AU"/>
              </w:rPr>
              <w:t>14.3054</w:t>
            </w:r>
          </w:p>
        </w:tc>
        <w:tc>
          <w:tcPr>
            <w:tcW w:w="816" w:type="dxa"/>
            <w:tcBorders>
              <w:top w:val="nil"/>
              <w:left w:val="nil"/>
              <w:bottom w:val="nil"/>
              <w:right w:val="nil"/>
            </w:tcBorders>
          </w:tcPr>
          <w:p w14:paraId="4611AA90" w14:textId="77777777" w:rsidR="00DC23ED" w:rsidRPr="004A41E7" w:rsidRDefault="00DC23ED" w:rsidP="00DC23ED">
            <w:pPr>
              <w:pStyle w:val="TableText"/>
              <w:rPr>
                <w:sz w:val="16"/>
                <w:szCs w:val="16"/>
                <w:lang w:eastAsia="en-AU"/>
              </w:rPr>
            </w:pPr>
            <w:r w:rsidRPr="004A41E7">
              <w:rPr>
                <w:sz w:val="16"/>
                <w:szCs w:val="16"/>
                <w:lang w:eastAsia="en-AU"/>
              </w:rPr>
              <w:t>14.2938</w:t>
            </w:r>
          </w:p>
        </w:tc>
        <w:tc>
          <w:tcPr>
            <w:tcW w:w="816" w:type="dxa"/>
            <w:tcBorders>
              <w:top w:val="nil"/>
              <w:left w:val="nil"/>
              <w:bottom w:val="nil"/>
              <w:right w:val="nil"/>
            </w:tcBorders>
          </w:tcPr>
          <w:p w14:paraId="2EC928F6" w14:textId="77777777" w:rsidR="00DC23ED" w:rsidRPr="004A41E7" w:rsidRDefault="00DC23ED" w:rsidP="00DC23ED">
            <w:pPr>
              <w:pStyle w:val="TableText"/>
              <w:rPr>
                <w:sz w:val="16"/>
                <w:szCs w:val="16"/>
                <w:lang w:eastAsia="en-AU"/>
              </w:rPr>
            </w:pPr>
            <w:r w:rsidRPr="004A41E7">
              <w:rPr>
                <w:sz w:val="16"/>
                <w:szCs w:val="16"/>
                <w:lang w:eastAsia="en-AU"/>
              </w:rPr>
              <w:t>14.2826</w:t>
            </w:r>
          </w:p>
        </w:tc>
        <w:tc>
          <w:tcPr>
            <w:tcW w:w="816" w:type="dxa"/>
            <w:tcBorders>
              <w:top w:val="nil"/>
              <w:left w:val="nil"/>
              <w:bottom w:val="nil"/>
              <w:right w:val="nil"/>
            </w:tcBorders>
          </w:tcPr>
          <w:p w14:paraId="76352641" w14:textId="77777777" w:rsidR="00DC23ED" w:rsidRPr="004A41E7" w:rsidRDefault="00DC23ED" w:rsidP="00DC23ED">
            <w:pPr>
              <w:pStyle w:val="TableText"/>
              <w:rPr>
                <w:sz w:val="16"/>
                <w:szCs w:val="16"/>
                <w:lang w:eastAsia="en-AU"/>
              </w:rPr>
            </w:pPr>
            <w:r w:rsidRPr="004A41E7">
              <w:rPr>
                <w:sz w:val="16"/>
                <w:szCs w:val="16"/>
                <w:lang w:eastAsia="en-AU"/>
              </w:rPr>
              <w:t>14.2974</w:t>
            </w:r>
          </w:p>
        </w:tc>
        <w:tc>
          <w:tcPr>
            <w:tcW w:w="816" w:type="dxa"/>
            <w:tcBorders>
              <w:top w:val="nil"/>
              <w:left w:val="nil"/>
              <w:bottom w:val="nil"/>
              <w:right w:val="nil"/>
            </w:tcBorders>
          </w:tcPr>
          <w:p w14:paraId="700970F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54090F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9066C10" w14:textId="77777777" w:rsidR="00DC23ED" w:rsidRPr="004A41E7" w:rsidRDefault="00DC23ED" w:rsidP="00DC23ED">
            <w:pPr>
              <w:pStyle w:val="TableText"/>
              <w:rPr>
                <w:sz w:val="16"/>
                <w:szCs w:val="16"/>
                <w:lang w:eastAsia="en-AU"/>
              </w:rPr>
            </w:pPr>
          </w:p>
        </w:tc>
      </w:tr>
      <w:tr w:rsidR="00DC23ED" w:rsidRPr="004A41E7" w14:paraId="2ABB9AA8" w14:textId="77777777">
        <w:trPr>
          <w:trHeight w:val="219"/>
        </w:trPr>
        <w:tc>
          <w:tcPr>
            <w:tcW w:w="1064" w:type="dxa"/>
            <w:tcBorders>
              <w:top w:val="nil"/>
              <w:left w:val="nil"/>
              <w:bottom w:val="nil"/>
              <w:right w:val="nil"/>
            </w:tcBorders>
          </w:tcPr>
          <w:p w14:paraId="16A61753"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16" w:type="dxa"/>
            <w:tcBorders>
              <w:top w:val="nil"/>
              <w:left w:val="nil"/>
              <w:bottom w:val="nil"/>
              <w:right w:val="nil"/>
            </w:tcBorders>
          </w:tcPr>
          <w:p w14:paraId="7CD9788E" w14:textId="77777777" w:rsidR="00DC23ED" w:rsidRPr="004A41E7" w:rsidRDefault="00DC23ED" w:rsidP="00DC23ED">
            <w:pPr>
              <w:pStyle w:val="TableText"/>
              <w:rPr>
                <w:sz w:val="16"/>
                <w:szCs w:val="16"/>
                <w:lang w:eastAsia="en-AU"/>
              </w:rPr>
            </w:pPr>
            <w:r w:rsidRPr="004A41E7">
              <w:rPr>
                <w:sz w:val="16"/>
                <w:szCs w:val="16"/>
                <w:lang w:eastAsia="en-AU"/>
              </w:rPr>
              <w:t>11.8851</w:t>
            </w:r>
          </w:p>
        </w:tc>
        <w:tc>
          <w:tcPr>
            <w:tcW w:w="816" w:type="dxa"/>
            <w:tcBorders>
              <w:top w:val="nil"/>
              <w:left w:val="nil"/>
              <w:bottom w:val="nil"/>
              <w:right w:val="nil"/>
            </w:tcBorders>
          </w:tcPr>
          <w:p w14:paraId="3DF2E2A3" w14:textId="77777777" w:rsidR="00DC23ED" w:rsidRPr="004A41E7" w:rsidRDefault="00DC23ED" w:rsidP="00DC23ED">
            <w:pPr>
              <w:pStyle w:val="TableText"/>
              <w:rPr>
                <w:sz w:val="16"/>
                <w:szCs w:val="16"/>
                <w:lang w:eastAsia="en-AU"/>
              </w:rPr>
            </w:pPr>
            <w:r w:rsidRPr="004A41E7">
              <w:rPr>
                <w:sz w:val="16"/>
                <w:szCs w:val="16"/>
                <w:lang w:eastAsia="en-AU"/>
              </w:rPr>
              <w:t>11.8749</w:t>
            </w:r>
          </w:p>
        </w:tc>
        <w:tc>
          <w:tcPr>
            <w:tcW w:w="816" w:type="dxa"/>
            <w:tcBorders>
              <w:top w:val="nil"/>
              <w:left w:val="nil"/>
              <w:bottom w:val="nil"/>
              <w:right w:val="nil"/>
            </w:tcBorders>
          </w:tcPr>
          <w:p w14:paraId="29ED5538" w14:textId="77777777" w:rsidR="00DC23ED" w:rsidRPr="004A41E7" w:rsidRDefault="00DC23ED" w:rsidP="00DC23ED">
            <w:pPr>
              <w:pStyle w:val="TableText"/>
              <w:rPr>
                <w:sz w:val="16"/>
                <w:szCs w:val="16"/>
                <w:lang w:eastAsia="en-AU"/>
              </w:rPr>
            </w:pPr>
            <w:r w:rsidRPr="004A41E7">
              <w:rPr>
                <w:sz w:val="16"/>
                <w:szCs w:val="16"/>
                <w:lang w:eastAsia="en-AU"/>
              </w:rPr>
              <w:t>14.1393</w:t>
            </w:r>
          </w:p>
        </w:tc>
        <w:tc>
          <w:tcPr>
            <w:tcW w:w="816" w:type="dxa"/>
            <w:tcBorders>
              <w:top w:val="nil"/>
              <w:left w:val="nil"/>
              <w:bottom w:val="nil"/>
              <w:right w:val="nil"/>
            </w:tcBorders>
          </w:tcPr>
          <w:p w14:paraId="10EAFC32" w14:textId="77777777" w:rsidR="00DC23ED" w:rsidRPr="004A41E7" w:rsidRDefault="00DC23ED" w:rsidP="00DC23ED">
            <w:pPr>
              <w:pStyle w:val="TableText"/>
              <w:rPr>
                <w:sz w:val="16"/>
                <w:szCs w:val="16"/>
                <w:lang w:eastAsia="en-AU"/>
              </w:rPr>
            </w:pPr>
            <w:r w:rsidRPr="004A41E7">
              <w:rPr>
                <w:sz w:val="16"/>
                <w:szCs w:val="16"/>
                <w:lang w:eastAsia="en-AU"/>
              </w:rPr>
              <w:t>14.4542</w:t>
            </w:r>
          </w:p>
        </w:tc>
        <w:tc>
          <w:tcPr>
            <w:tcW w:w="816" w:type="dxa"/>
            <w:tcBorders>
              <w:top w:val="nil"/>
              <w:left w:val="nil"/>
              <w:bottom w:val="nil"/>
              <w:right w:val="nil"/>
            </w:tcBorders>
          </w:tcPr>
          <w:p w14:paraId="21D9BC25" w14:textId="77777777" w:rsidR="00DC23ED" w:rsidRPr="004A41E7" w:rsidRDefault="00DC23ED" w:rsidP="00DC23ED">
            <w:pPr>
              <w:pStyle w:val="TableText"/>
              <w:rPr>
                <w:sz w:val="16"/>
                <w:szCs w:val="16"/>
                <w:lang w:eastAsia="en-AU"/>
              </w:rPr>
            </w:pPr>
            <w:r w:rsidRPr="004A41E7">
              <w:rPr>
                <w:sz w:val="16"/>
                <w:szCs w:val="16"/>
                <w:lang w:eastAsia="en-AU"/>
              </w:rPr>
              <w:t>14.4447</w:t>
            </w:r>
          </w:p>
        </w:tc>
        <w:tc>
          <w:tcPr>
            <w:tcW w:w="816" w:type="dxa"/>
            <w:tcBorders>
              <w:top w:val="nil"/>
              <w:left w:val="nil"/>
              <w:bottom w:val="nil"/>
              <w:right w:val="nil"/>
            </w:tcBorders>
          </w:tcPr>
          <w:p w14:paraId="391390D6" w14:textId="77777777" w:rsidR="00DC23ED" w:rsidRPr="004A41E7" w:rsidRDefault="00DC23ED" w:rsidP="00DC23ED">
            <w:pPr>
              <w:pStyle w:val="TableText"/>
              <w:rPr>
                <w:sz w:val="16"/>
                <w:szCs w:val="16"/>
                <w:lang w:eastAsia="en-AU"/>
              </w:rPr>
            </w:pPr>
            <w:r w:rsidRPr="004A41E7">
              <w:rPr>
                <w:sz w:val="16"/>
                <w:szCs w:val="16"/>
                <w:lang w:eastAsia="en-AU"/>
              </w:rPr>
              <w:t>14.4350</w:t>
            </w:r>
          </w:p>
        </w:tc>
        <w:tc>
          <w:tcPr>
            <w:tcW w:w="816" w:type="dxa"/>
            <w:tcBorders>
              <w:top w:val="nil"/>
              <w:left w:val="nil"/>
              <w:bottom w:val="nil"/>
              <w:right w:val="nil"/>
            </w:tcBorders>
          </w:tcPr>
          <w:p w14:paraId="3EA840D4" w14:textId="77777777" w:rsidR="00DC23ED" w:rsidRPr="004A41E7" w:rsidRDefault="00DC23ED" w:rsidP="00DC23ED">
            <w:pPr>
              <w:pStyle w:val="TableText"/>
              <w:rPr>
                <w:sz w:val="16"/>
                <w:szCs w:val="16"/>
                <w:lang w:eastAsia="en-AU"/>
              </w:rPr>
            </w:pPr>
            <w:r w:rsidRPr="004A41E7">
              <w:rPr>
                <w:sz w:val="16"/>
                <w:szCs w:val="16"/>
                <w:lang w:eastAsia="en-AU"/>
              </w:rPr>
              <w:t>14.5328</w:t>
            </w:r>
          </w:p>
        </w:tc>
        <w:tc>
          <w:tcPr>
            <w:tcW w:w="816" w:type="dxa"/>
            <w:tcBorders>
              <w:top w:val="nil"/>
              <w:left w:val="nil"/>
              <w:bottom w:val="nil"/>
              <w:right w:val="nil"/>
            </w:tcBorders>
          </w:tcPr>
          <w:p w14:paraId="57CBCBBF" w14:textId="77777777" w:rsidR="00DC23ED" w:rsidRPr="004A41E7" w:rsidRDefault="00DC23ED" w:rsidP="00DC23ED">
            <w:pPr>
              <w:pStyle w:val="TableText"/>
              <w:rPr>
                <w:sz w:val="16"/>
                <w:szCs w:val="16"/>
                <w:lang w:eastAsia="en-AU"/>
              </w:rPr>
            </w:pPr>
            <w:r w:rsidRPr="004A41E7">
              <w:rPr>
                <w:sz w:val="16"/>
                <w:szCs w:val="16"/>
                <w:lang w:eastAsia="en-AU"/>
              </w:rPr>
              <w:t>14.5195</w:t>
            </w:r>
          </w:p>
        </w:tc>
        <w:tc>
          <w:tcPr>
            <w:tcW w:w="816" w:type="dxa"/>
            <w:tcBorders>
              <w:top w:val="nil"/>
              <w:left w:val="nil"/>
              <w:bottom w:val="nil"/>
              <w:right w:val="nil"/>
            </w:tcBorders>
          </w:tcPr>
          <w:p w14:paraId="40544A35" w14:textId="77777777" w:rsidR="00DC23ED" w:rsidRPr="004A41E7" w:rsidRDefault="00DC23ED" w:rsidP="00DC23ED">
            <w:pPr>
              <w:pStyle w:val="TableText"/>
              <w:rPr>
                <w:sz w:val="16"/>
                <w:szCs w:val="16"/>
                <w:lang w:eastAsia="en-AU"/>
              </w:rPr>
            </w:pPr>
            <w:r w:rsidRPr="004A41E7">
              <w:rPr>
                <w:sz w:val="16"/>
                <w:szCs w:val="16"/>
                <w:lang w:eastAsia="en-AU"/>
              </w:rPr>
              <w:t>14.5060</w:t>
            </w:r>
          </w:p>
        </w:tc>
        <w:tc>
          <w:tcPr>
            <w:tcW w:w="816" w:type="dxa"/>
            <w:tcBorders>
              <w:top w:val="nil"/>
              <w:left w:val="nil"/>
              <w:bottom w:val="nil"/>
              <w:right w:val="nil"/>
            </w:tcBorders>
          </w:tcPr>
          <w:p w14:paraId="7CAFBBB3" w14:textId="77777777" w:rsidR="00DC23ED" w:rsidRPr="004A41E7" w:rsidRDefault="00DC23ED" w:rsidP="00DC23ED">
            <w:pPr>
              <w:pStyle w:val="TableText"/>
              <w:rPr>
                <w:sz w:val="16"/>
                <w:szCs w:val="16"/>
                <w:lang w:eastAsia="en-AU"/>
              </w:rPr>
            </w:pPr>
            <w:r w:rsidRPr="004A41E7">
              <w:rPr>
                <w:sz w:val="16"/>
                <w:szCs w:val="16"/>
                <w:lang w:eastAsia="en-AU"/>
              </w:rPr>
              <w:t>14.6103</w:t>
            </w:r>
          </w:p>
        </w:tc>
        <w:tc>
          <w:tcPr>
            <w:tcW w:w="816" w:type="dxa"/>
            <w:tcBorders>
              <w:top w:val="nil"/>
              <w:left w:val="nil"/>
              <w:bottom w:val="nil"/>
              <w:right w:val="nil"/>
            </w:tcBorders>
          </w:tcPr>
          <w:p w14:paraId="7CC0CA2B" w14:textId="77777777" w:rsidR="00DC23ED" w:rsidRPr="004A41E7" w:rsidRDefault="00DC23ED" w:rsidP="00DC23ED">
            <w:pPr>
              <w:pStyle w:val="TableText"/>
              <w:rPr>
                <w:sz w:val="16"/>
                <w:szCs w:val="16"/>
                <w:lang w:eastAsia="en-AU"/>
              </w:rPr>
            </w:pPr>
            <w:r w:rsidRPr="004A41E7">
              <w:rPr>
                <w:sz w:val="16"/>
                <w:szCs w:val="16"/>
                <w:lang w:eastAsia="en-AU"/>
              </w:rPr>
              <w:t>14.5978</w:t>
            </w:r>
          </w:p>
        </w:tc>
        <w:tc>
          <w:tcPr>
            <w:tcW w:w="816" w:type="dxa"/>
            <w:tcBorders>
              <w:top w:val="nil"/>
              <w:left w:val="nil"/>
              <w:bottom w:val="nil"/>
              <w:right w:val="nil"/>
            </w:tcBorders>
          </w:tcPr>
          <w:p w14:paraId="0B18D57A" w14:textId="77777777" w:rsidR="00DC23ED" w:rsidRPr="004A41E7" w:rsidRDefault="00DC23ED" w:rsidP="00DC23ED">
            <w:pPr>
              <w:pStyle w:val="TableText"/>
              <w:rPr>
                <w:sz w:val="16"/>
                <w:szCs w:val="16"/>
                <w:lang w:eastAsia="en-AU"/>
              </w:rPr>
            </w:pPr>
            <w:r w:rsidRPr="004A41E7">
              <w:rPr>
                <w:sz w:val="16"/>
                <w:szCs w:val="16"/>
                <w:lang w:eastAsia="en-AU"/>
              </w:rPr>
              <w:t>14.5858</w:t>
            </w:r>
          </w:p>
        </w:tc>
        <w:tc>
          <w:tcPr>
            <w:tcW w:w="816" w:type="dxa"/>
            <w:tcBorders>
              <w:top w:val="nil"/>
              <w:left w:val="nil"/>
              <w:bottom w:val="nil"/>
              <w:right w:val="nil"/>
            </w:tcBorders>
          </w:tcPr>
          <w:p w14:paraId="52C2548E" w14:textId="77777777" w:rsidR="00DC23ED" w:rsidRPr="004A41E7" w:rsidRDefault="00DC23ED" w:rsidP="00DC23ED">
            <w:pPr>
              <w:pStyle w:val="TableText"/>
              <w:rPr>
                <w:sz w:val="16"/>
                <w:szCs w:val="16"/>
                <w:lang w:eastAsia="en-AU"/>
              </w:rPr>
            </w:pPr>
            <w:r w:rsidRPr="004A41E7">
              <w:rPr>
                <w:sz w:val="16"/>
                <w:szCs w:val="16"/>
                <w:lang w:eastAsia="en-AU"/>
              </w:rPr>
              <w:t>14.6051</w:t>
            </w:r>
          </w:p>
        </w:tc>
        <w:tc>
          <w:tcPr>
            <w:tcW w:w="816" w:type="dxa"/>
            <w:tcBorders>
              <w:top w:val="nil"/>
              <w:left w:val="nil"/>
              <w:bottom w:val="nil"/>
              <w:right w:val="nil"/>
            </w:tcBorders>
          </w:tcPr>
          <w:p w14:paraId="04329E03" w14:textId="77777777" w:rsidR="00DC23ED" w:rsidRPr="004A41E7" w:rsidRDefault="00DC23ED" w:rsidP="00DC23ED">
            <w:pPr>
              <w:pStyle w:val="TableText"/>
              <w:rPr>
                <w:sz w:val="16"/>
                <w:szCs w:val="16"/>
                <w:lang w:eastAsia="en-AU"/>
              </w:rPr>
            </w:pPr>
            <w:r w:rsidRPr="004A41E7">
              <w:rPr>
                <w:sz w:val="16"/>
                <w:szCs w:val="16"/>
                <w:lang w:eastAsia="en-AU"/>
              </w:rPr>
              <w:t>14.6051</w:t>
            </w:r>
          </w:p>
        </w:tc>
        <w:tc>
          <w:tcPr>
            <w:tcW w:w="816" w:type="dxa"/>
            <w:tcBorders>
              <w:top w:val="nil"/>
              <w:left w:val="nil"/>
              <w:bottom w:val="nil"/>
              <w:right w:val="nil"/>
            </w:tcBorders>
          </w:tcPr>
          <w:p w14:paraId="24E4851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DD1F547" w14:textId="77777777" w:rsidR="00DC23ED" w:rsidRPr="004A41E7" w:rsidRDefault="00DC23ED" w:rsidP="00DC23ED">
            <w:pPr>
              <w:pStyle w:val="TableText"/>
              <w:rPr>
                <w:sz w:val="16"/>
                <w:szCs w:val="16"/>
                <w:lang w:eastAsia="en-AU"/>
              </w:rPr>
            </w:pPr>
          </w:p>
        </w:tc>
      </w:tr>
      <w:tr w:rsidR="00DC23ED" w:rsidRPr="004A41E7" w14:paraId="0E0E4128" w14:textId="77777777">
        <w:trPr>
          <w:trHeight w:val="219"/>
        </w:trPr>
        <w:tc>
          <w:tcPr>
            <w:tcW w:w="1064" w:type="dxa"/>
            <w:tcBorders>
              <w:top w:val="nil"/>
              <w:left w:val="nil"/>
              <w:bottom w:val="nil"/>
              <w:right w:val="nil"/>
            </w:tcBorders>
          </w:tcPr>
          <w:p w14:paraId="7A28EE3A"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16" w:type="dxa"/>
            <w:tcBorders>
              <w:top w:val="nil"/>
              <w:left w:val="nil"/>
              <w:bottom w:val="nil"/>
              <w:right w:val="nil"/>
            </w:tcBorders>
          </w:tcPr>
          <w:p w14:paraId="0F48270D" w14:textId="77777777" w:rsidR="00DC23ED" w:rsidRPr="004A41E7" w:rsidRDefault="00DC23ED" w:rsidP="00DC23ED">
            <w:pPr>
              <w:pStyle w:val="TableText"/>
              <w:rPr>
                <w:sz w:val="16"/>
                <w:szCs w:val="16"/>
                <w:lang w:eastAsia="en-AU"/>
              </w:rPr>
            </w:pPr>
            <w:r w:rsidRPr="004A41E7">
              <w:rPr>
                <w:sz w:val="16"/>
                <w:szCs w:val="16"/>
                <w:lang w:eastAsia="en-AU"/>
              </w:rPr>
              <w:t>12.0188</w:t>
            </w:r>
          </w:p>
        </w:tc>
        <w:tc>
          <w:tcPr>
            <w:tcW w:w="816" w:type="dxa"/>
            <w:tcBorders>
              <w:top w:val="nil"/>
              <w:left w:val="nil"/>
              <w:bottom w:val="nil"/>
              <w:right w:val="nil"/>
            </w:tcBorders>
          </w:tcPr>
          <w:p w14:paraId="5E0EDA7D" w14:textId="77777777" w:rsidR="00DC23ED" w:rsidRPr="004A41E7" w:rsidRDefault="00DC23ED" w:rsidP="00DC23ED">
            <w:pPr>
              <w:pStyle w:val="TableText"/>
              <w:rPr>
                <w:sz w:val="16"/>
                <w:szCs w:val="16"/>
                <w:lang w:eastAsia="en-AU"/>
              </w:rPr>
            </w:pPr>
            <w:r w:rsidRPr="004A41E7">
              <w:rPr>
                <w:sz w:val="16"/>
                <w:szCs w:val="16"/>
                <w:lang w:eastAsia="en-AU"/>
              </w:rPr>
              <w:t>12.0087</w:t>
            </w:r>
          </w:p>
        </w:tc>
        <w:tc>
          <w:tcPr>
            <w:tcW w:w="816" w:type="dxa"/>
            <w:tcBorders>
              <w:top w:val="nil"/>
              <w:left w:val="nil"/>
              <w:bottom w:val="nil"/>
              <w:right w:val="nil"/>
            </w:tcBorders>
          </w:tcPr>
          <w:p w14:paraId="7AE0D329" w14:textId="77777777" w:rsidR="00DC23ED" w:rsidRPr="004A41E7" w:rsidRDefault="00DC23ED" w:rsidP="00DC23ED">
            <w:pPr>
              <w:pStyle w:val="TableText"/>
              <w:rPr>
                <w:sz w:val="16"/>
                <w:szCs w:val="16"/>
                <w:lang w:eastAsia="en-AU"/>
              </w:rPr>
            </w:pPr>
            <w:r w:rsidRPr="004A41E7">
              <w:rPr>
                <w:sz w:val="16"/>
                <w:szCs w:val="16"/>
                <w:lang w:eastAsia="en-AU"/>
              </w:rPr>
              <w:t>14.3404</w:t>
            </w:r>
          </w:p>
        </w:tc>
        <w:tc>
          <w:tcPr>
            <w:tcW w:w="816" w:type="dxa"/>
            <w:tcBorders>
              <w:top w:val="nil"/>
              <w:left w:val="nil"/>
              <w:bottom w:val="nil"/>
              <w:right w:val="nil"/>
            </w:tcBorders>
          </w:tcPr>
          <w:p w14:paraId="1E11BF5D" w14:textId="77777777" w:rsidR="00DC23ED" w:rsidRPr="004A41E7" w:rsidRDefault="00DC23ED" w:rsidP="00DC23ED">
            <w:pPr>
              <w:pStyle w:val="TableText"/>
              <w:rPr>
                <w:sz w:val="16"/>
                <w:szCs w:val="16"/>
                <w:lang w:eastAsia="en-AU"/>
              </w:rPr>
            </w:pPr>
            <w:r w:rsidRPr="004A41E7">
              <w:rPr>
                <w:sz w:val="16"/>
                <w:szCs w:val="16"/>
                <w:lang w:eastAsia="en-AU"/>
              </w:rPr>
              <w:t>14.7230</w:t>
            </w:r>
          </w:p>
        </w:tc>
        <w:tc>
          <w:tcPr>
            <w:tcW w:w="816" w:type="dxa"/>
            <w:tcBorders>
              <w:top w:val="nil"/>
              <w:left w:val="nil"/>
              <w:bottom w:val="nil"/>
              <w:right w:val="nil"/>
            </w:tcBorders>
          </w:tcPr>
          <w:p w14:paraId="29E702D1" w14:textId="77777777" w:rsidR="00DC23ED" w:rsidRPr="004A41E7" w:rsidRDefault="00DC23ED" w:rsidP="00DC23ED">
            <w:pPr>
              <w:pStyle w:val="TableText"/>
              <w:rPr>
                <w:sz w:val="16"/>
                <w:szCs w:val="16"/>
                <w:lang w:eastAsia="en-AU"/>
              </w:rPr>
            </w:pPr>
            <w:r w:rsidRPr="004A41E7">
              <w:rPr>
                <w:sz w:val="16"/>
                <w:szCs w:val="16"/>
                <w:lang w:eastAsia="en-AU"/>
              </w:rPr>
              <w:t>14.7137</w:t>
            </w:r>
          </w:p>
        </w:tc>
        <w:tc>
          <w:tcPr>
            <w:tcW w:w="816" w:type="dxa"/>
            <w:tcBorders>
              <w:top w:val="nil"/>
              <w:left w:val="nil"/>
              <w:bottom w:val="nil"/>
              <w:right w:val="nil"/>
            </w:tcBorders>
          </w:tcPr>
          <w:p w14:paraId="1E63CFF7" w14:textId="77777777" w:rsidR="00DC23ED" w:rsidRPr="004A41E7" w:rsidRDefault="00DC23ED" w:rsidP="00DC23ED">
            <w:pPr>
              <w:pStyle w:val="TableText"/>
              <w:rPr>
                <w:sz w:val="16"/>
                <w:szCs w:val="16"/>
                <w:lang w:eastAsia="en-AU"/>
              </w:rPr>
            </w:pPr>
            <w:r w:rsidRPr="004A41E7">
              <w:rPr>
                <w:sz w:val="16"/>
                <w:szCs w:val="16"/>
                <w:lang w:eastAsia="en-AU"/>
              </w:rPr>
              <w:t>14.7039</w:t>
            </w:r>
          </w:p>
        </w:tc>
        <w:tc>
          <w:tcPr>
            <w:tcW w:w="816" w:type="dxa"/>
            <w:tcBorders>
              <w:top w:val="nil"/>
              <w:left w:val="nil"/>
              <w:bottom w:val="nil"/>
              <w:right w:val="nil"/>
            </w:tcBorders>
          </w:tcPr>
          <w:p w14:paraId="762DE781" w14:textId="77777777" w:rsidR="00DC23ED" w:rsidRPr="004A41E7" w:rsidRDefault="00DC23ED" w:rsidP="00DC23ED">
            <w:pPr>
              <w:pStyle w:val="TableText"/>
              <w:rPr>
                <w:sz w:val="16"/>
                <w:szCs w:val="16"/>
                <w:lang w:eastAsia="en-AU"/>
              </w:rPr>
            </w:pPr>
            <w:r w:rsidRPr="004A41E7">
              <w:rPr>
                <w:sz w:val="16"/>
                <w:szCs w:val="16"/>
                <w:lang w:eastAsia="en-AU"/>
              </w:rPr>
              <w:t>14.8248</w:t>
            </w:r>
          </w:p>
        </w:tc>
        <w:tc>
          <w:tcPr>
            <w:tcW w:w="816" w:type="dxa"/>
            <w:tcBorders>
              <w:top w:val="nil"/>
              <w:left w:val="nil"/>
              <w:bottom w:val="nil"/>
              <w:right w:val="nil"/>
            </w:tcBorders>
          </w:tcPr>
          <w:p w14:paraId="5A174995" w14:textId="77777777" w:rsidR="00DC23ED" w:rsidRPr="004A41E7" w:rsidRDefault="00DC23ED" w:rsidP="00DC23ED">
            <w:pPr>
              <w:pStyle w:val="TableText"/>
              <w:rPr>
                <w:sz w:val="16"/>
                <w:szCs w:val="16"/>
                <w:lang w:eastAsia="en-AU"/>
              </w:rPr>
            </w:pPr>
            <w:r w:rsidRPr="004A41E7">
              <w:rPr>
                <w:sz w:val="16"/>
                <w:szCs w:val="16"/>
                <w:lang w:eastAsia="en-AU"/>
              </w:rPr>
              <w:t>14.8115</w:t>
            </w:r>
          </w:p>
        </w:tc>
        <w:tc>
          <w:tcPr>
            <w:tcW w:w="816" w:type="dxa"/>
            <w:tcBorders>
              <w:top w:val="nil"/>
              <w:left w:val="nil"/>
              <w:bottom w:val="nil"/>
              <w:right w:val="nil"/>
            </w:tcBorders>
          </w:tcPr>
          <w:p w14:paraId="4A6EAD93" w14:textId="77777777" w:rsidR="00DC23ED" w:rsidRPr="004A41E7" w:rsidRDefault="00DC23ED" w:rsidP="00DC23ED">
            <w:pPr>
              <w:pStyle w:val="TableText"/>
              <w:rPr>
                <w:sz w:val="16"/>
                <w:szCs w:val="16"/>
                <w:lang w:eastAsia="en-AU"/>
              </w:rPr>
            </w:pPr>
            <w:r w:rsidRPr="004A41E7">
              <w:rPr>
                <w:sz w:val="16"/>
                <w:szCs w:val="16"/>
                <w:lang w:eastAsia="en-AU"/>
              </w:rPr>
              <w:t>14.7978</w:t>
            </w:r>
          </w:p>
        </w:tc>
        <w:tc>
          <w:tcPr>
            <w:tcW w:w="816" w:type="dxa"/>
            <w:tcBorders>
              <w:top w:val="nil"/>
              <w:left w:val="nil"/>
              <w:bottom w:val="nil"/>
              <w:right w:val="nil"/>
            </w:tcBorders>
          </w:tcPr>
          <w:p w14:paraId="1305AF15" w14:textId="77777777" w:rsidR="00DC23ED" w:rsidRPr="004A41E7" w:rsidRDefault="00DC23ED" w:rsidP="00DC23ED">
            <w:pPr>
              <w:pStyle w:val="TableText"/>
              <w:rPr>
                <w:sz w:val="16"/>
                <w:szCs w:val="16"/>
                <w:lang w:eastAsia="en-AU"/>
              </w:rPr>
            </w:pPr>
            <w:r w:rsidRPr="004A41E7">
              <w:rPr>
                <w:sz w:val="16"/>
                <w:szCs w:val="16"/>
                <w:lang w:eastAsia="en-AU"/>
              </w:rPr>
              <w:t>14.9256</w:t>
            </w:r>
          </w:p>
        </w:tc>
        <w:tc>
          <w:tcPr>
            <w:tcW w:w="816" w:type="dxa"/>
            <w:tcBorders>
              <w:top w:val="nil"/>
              <w:left w:val="nil"/>
              <w:bottom w:val="nil"/>
              <w:right w:val="nil"/>
            </w:tcBorders>
          </w:tcPr>
          <w:p w14:paraId="5C1A6177" w14:textId="77777777" w:rsidR="00DC23ED" w:rsidRPr="004A41E7" w:rsidRDefault="00DC23ED" w:rsidP="00DC23ED">
            <w:pPr>
              <w:pStyle w:val="TableText"/>
              <w:rPr>
                <w:sz w:val="16"/>
                <w:szCs w:val="16"/>
                <w:lang w:eastAsia="en-AU"/>
              </w:rPr>
            </w:pPr>
            <w:r w:rsidRPr="004A41E7">
              <w:rPr>
                <w:sz w:val="16"/>
                <w:szCs w:val="16"/>
                <w:lang w:eastAsia="en-AU"/>
              </w:rPr>
              <w:t>14.9123</w:t>
            </w:r>
          </w:p>
        </w:tc>
        <w:tc>
          <w:tcPr>
            <w:tcW w:w="816" w:type="dxa"/>
            <w:tcBorders>
              <w:top w:val="nil"/>
              <w:left w:val="nil"/>
              <w:bottom w:val="nil"/>
              <w:right w:val="nil"/>
            </w:tcBorders>
          </w:tcPr>
          <w:p w14:paraId="7B19EBD7" w14:textId="77777777" w:rsidR="00DC23ED" w:rsidRPr="004A41E7" w:rsidRDefault="00DC23ED" w:rsidP="00DC23ED">
            <w:pPr>
              <w:pStyle w:val="TableText"/>
              <w:rPr>
                <w:sz w:val="16"/>
                <w:szCs w:val="16"/>
                <w:lang w:eastAsia="en-AU"/>
              </w:rPr>
            </w:pPr>
            <w:r w:rsidRPr="004A41E7">
              <w:rPr>
                <w:sz w:val="16"/>
                <w:szCs w:val="16"/>
                <w:lang w:eastAsia="en-AU"/>
              </w:rPr>
              <w:t>14.8995</w:t>
            </w:r>
          </w:p>
        </w:tc>
        <w:tc>
          <w:tcPr>
            <w:tcW w:w="816" w:type="dxa"/>
            <w:tcBorders>
              <w:top w:val="nil"/>
              <w:left w:val="nil"/>
              <w:bottom w:val="nil"/>
              <w:right w:val="nil"/>
            </w:tcBorders>
          </w:tcPr>
          <w:p w14:paraId="2C79A09A" w14:textId="77777777" w:rsidR="00DC23ED" w:rsidRPr="004A41E7" w:rsidRDefault="00DC23ED" w:rsidP="00DC23ED">
            <w:pPr>
              <w:pStyle w:val="TableText"/>
              <w:rPr>
                <w:sz w:val="16"/>
                <w:szCs w:val="16"/>
                <w:lang w:eastAsia="en-AU"/>
              </w:rPr>
            </w:pPr>
            <w:r w:rsidRPr="004A41E7">
              <w:rPr>
                <w:sz w:val="16"/>
                <w:szCs w:val="16"/>
                <w:lang w:eastAsia="en-AU"/>
              </w:rPr>
              <w:t>14.9228</w:t>
            </w:r>
          </w:p>
        </w:tc>
        <w:tc>
          <w:tcPr>
            <w:tcW w:w="816" w:type="dxa"/>
            <w:tcBorders>
              <w:top w:val="nil"/>
              <w:left w:val="nil"/>
              <w:bottom w:val="nil"/>
              <w:right w:val="nil"/>
            </w:tcBorders>
          </w:tcPr>
          <w:p w14:paraId="5112F369" w14:textId="77777777" w:rsidR="00DC23ED" w:rsidRPr="004A41E7" w:rsidRDefault="00DC23ED" w:rsidP="00DC23ED">
            <w:pPr>
              <w:pStyle w:val="TableText"/>
              <w:rPr>
                <w:sz w:val="16"/>
                <w:szCs w:val="16"/>
                <w:lang w:eastAsia="en-AU"/>
              </w:rPr>
            </w:pPr>
            <w:r w:rsidRPr="004A41E7">
              <w:rPr>
                <w:sz w:val="16"/>
                <w:szCs w:val="16"/>
                <w:lang w:eastAsia="en-AU"/>
              </w:rPr>
              <w:t>14.9228</w:t>
            </w:r>
          </w:p>
        </w:tc>
        <w:tc>
          <w:tcPr>
            <w:tcW w:w="816" w:type="dxa"/>
            <w:tcBorders>
              <w:top w:val="nil"/>
              <w:left w:val="nil"/>
              <w:bottom w:val="nil"/>
              <w:right w:val="nil"/>
            </w:tcBorders>
          </w:tcPr>
          <w:p w14:paraId="5F10D736" w14:textId="77777777" w:rsidR="00DC23ED" w:rsidRPr="004A41E7" w:rsidRDefault="00DC23ED" w:rsidP="00DC23ED">
            <w:pPr>
              <w:pStyle w:val="TableText"/>
              <w:rPr>
                <w:sz w:val="16"/>
                <w:szCs w:val="16"/>
                <w:lang w:eastAsia="en-AU"/>
              </w:rPr>
            </w:pPr>
            <w:r w:rsidRPr="004A41E7">
              <w:rPr>
                <w:sz w:val="16"/>
                <w:szCs w:val="16"/>
                <w:lang w:eastAsia="en-AU"/>
              </w:rPr>
              <w:t>14.9228</w:t>
            </w:r>
          </w:p>
        </w:tc>
        <w:tc>
          <w:tcPr>
            <w:tcW w:w="816" w:type="dxa"/>
            <w:tcBorders>
              <w:top w:val="nil"/>
              <w:left w:val="nil"/>
              <w:bottom w:val="nil"/>
              <w:right w:val="nil"/>
            </w:tcBorders>
          </w:tcPr>
          <w:p w14:paraId="241D2B2E" w14:textId="77777777" w:rsidR="00DC23ED" w:rsidRPr="004A41E7" w:rsidRDefault="00DC23ED" w:rsidP="00DC23ED">
            <w:pPr>
              <w:pStyle w:val="TableText"/>
              <w:rPr>
                <w:sz w:val="16"/>
                <w:szCs w:val="16"/>
                <w:lang w:eastAsia="en-AU"/>
              </w:rPr>
            </w:pPr>
          </w:p>
        </w:tc>
      </w:tr>
      <w:tr w:rsidR="00DC23ED" w:rsidRPr="004A41E7" w14:paraId="007D160C" w14:textId="77777777">
        <w:trPr>
          <w:trHeight w:val="219"/>
        </w:trPr>
        <w:tc>
          <w:tcPr>
            <w:tcW w:w="1064" w:type="dxa"/>
            <w:tcBorders>
              <w:top w:val="nil"/>
              <w:left w:val="nil"/>
              <w:bottom w:val="nil"/>
              <w:right w:val="nil"/>
            </w:tcBorders>
          </w:tcPr>
          <w:p w14:paraId="53E64CE8"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16" w:type="dxa"/>
            <w:tcBorders>
              <w:top w:val="nil"/>
              <w:left w:val="nil"/>
              <w:bottom w:val="nil"/>
              <w:right w:val="nil"/>
            </w:tcBorders>
          </w:tcPr>
          <w:p w14:paraId="45215505" w14:textId="77777777" w:rsidR="00DC23ED" w:rsidRPr="004A41E7" w:rsidRDefault="00DC23ED" w:rsidP="00DC23ED">
            <w:pPr>
              <w:pStyle w:val="TableText"/>
              <w:rPr>
                <w:sz w:val="16"/>
                <w:szCs w:val="16"/>
                <w:lang w:eastAsia="en-AU"/>
              </w:rPr>
            </w:pPr>
            <w:r w:rsidRPr="004A41E7">
              <w:rPr>
                <w:sz w:val="16"/>
                <w:szCs w:val="16"/>
                <w:lang w:eastAsia="en-AU"/>
              </w:rPr>
              <w:t>12.0345</w:t>
            </w:r>
          </w:p>
        </w:tc>
        <w:tc>
          <w:tcPr>
            <w:tcW w:w="816" w:type="dxa"/>
            <w:tcBorders>
              <w:top w:val="nil"/>
              <w:left w:val="nil"/>
              <w:bottom w:val="nil"/>
              <w:right w:val="nil"/>
            </w:tcBorders>
          </w:tcPr>
          <w:p w14:paraId="2AC77A82" w14:textId="77777777" w:rsidR="00DC23ED" w:rsidRPr="004A41E7" w:rsidRDefault="00DC23ED" w:rsidP="00DC23ED">
            <w:pPr>
              <w:pStyle w:val="TableText"/>
              <w:rPr>
                <w:sz w:val="16"/>
                <w:szCs w:val="16"/>
                <w:lang w:eastAsia="en-AU"/>
              </w:rPr>
            </w:pPr>
            <w:r w:rsidRPr="004A41E7">
              <w:rPr>
                <w:sz w:val="16"/>
                <w:szCs w:val="16"/>
                <w:lang w:eastAsia="en-AU"/>
              </w:rPr>
              <w:t>12.0245</w:t>
            </w:r>
          </w:p>
        </w:tc>
        <w:tc>
          <w:tcPr>
            <w:tcW w:w="816" w:type="dxa"/>
            <w:tcBorders>
              <w:top w:val="nil"/>
              <w:left w:val="nil"/>
              <w:bottom w:val="nil"/>
              <w:right w:val="nil"/>
            </w:tcBorders>
          </w:tcPr>
          <w:p w14:paraId="41B390F6" w14:textId="77777777" w:rsidR="00DC23ED" w:rsidRPr="004A41E7" w:rsidRDefault="00DC23ED" w:rsidP="00DC23ED">
            <w:pPr>
              <w:pStyle w:val="TableText"/>
              <w:rPr>
                <w:sz w:val="16"/>
                <w:szCs w:val="16"/>
                <w:lang w:eastAsia="en-AU"/>
              </w:rPr>
            </w:pPr>
            <w:r w:rsidRPr="004A41E7">
              <w:rPr>
                <w:sz w:val="16"/>
                <w:szCs w:val="16"/>
                <w:lang w:eastAsia="en-AU"/>
              </w:rPr>
              <w:t>14.4303</w:t>
            </w:r>
          </w:p>
        </w:tc>
        <w:tc>
          <w:tcPr>
            <w:tcW w:w="816" w:type="dxa"/>
            <w:tcBorders>
              <w:top w:val="nil"/>
              <w:left w:val="nil"/>
              <w:bottom w:val="nil"/>
              <w:right w:val="nil"/>
            </w:tcBorders>
          </w:tcPr>
          <w:p w14:paraId="20CD0F00" w14:textId="77777777" w:rsidR="00DC23ED" w:rsidRPr="004A41E7" w:rsidRDefault="00DC23ED" w:rsidP="00DC23ED">
            <w:pPr>
              <w:pStyle w:val="TableText"/>
              <w:rPr>
                <w:sz w:val="16"/>
                <w:szCs w:val="16"/>
                <w:lang w:eastAsia="en-AU"/>
              </w:rPr>
            </w:pPr>
            <w:r w:rsidRPr="004A41E7">
              <w:rPr>
                <w:sz w:val="16"/>
                <w:szCs w:val="16"/>
                <w:lang w:eastAsia="en-AU"/>
              </w:rPr>
              <w:t>14.9077</w:t>
            </w:r>
          </w:p>
        </w:tc>
        <w:tc>
          <w:tcPr>
            <w:tcW w:w="816" w:type="dxa"/>
            <w:tcBorders>
              <w:top w:val="nil"/>
              <w:left w:val="nil"/>
              <w:bottom w:val="nil"/>
              <w:right w:val="nil"/>
            </w:tcBorders>
          </w:tcPr>
          <w:p w14:paraId="75C54079" w14:textId="77777777" w:rsidR="00DC23ED" w:rsidRPr="004A41E7" w:rsidRDefault="00DC23ED" w:rsidP="00DC23ED">
            <w:pPr>
              <w:pStyle w:val="TableText"/>
              <w:rPr>
                <w:sz w:val="16"/>
                <w:szCs w:val="16"/>
                <w:lang w:eastAsia="en-AU"/>
              </w:rPr>
            </w:pPr>
            <w:r w:rsidRPr="004A41E7">
              <w:rPr>
                <w:sz w:val="16"/>
                <w:szCs w:val="16"/>
                <w:lang w:eastAsia="en-AU"/>
              </w:rPr>
              <w:t>14.8982</w:t>
            </w:r>
          </w:p>
        </w:tc>
        <w:tc>
          <w:tcPr>
            <w:tcW w:w="816" w:type="dxa"/>
            <w:tcBorders>
              <w:top w:val="nil"/>
              <w:left w:val="nil"/>
              <w:bottom w:val="nil"/>
              <w:right w:val="nil"/>
            </w:tcBorders>
          </w:tcPr>
          <w:p w14:paraId="2B475B1E" w14:textId="77777777" w:rsidR="00DC23ED" w:rsidRPr="004A41E7" w:rsidRDefault="00DC23ED" w:rsidP="00DC23ED">
            <w:pPr>
              <w:pStyle w:val="TableText"/>
              <w:rPr>
                <w:sz w:val="16"/>
                <w:szCs w:val="16"/>
                <w:lang w:eastAsia="en-AU"/>
              </w:rPr>
            </w:pPr>
            <w:r w:rsidRPr="004A41E7">
              <w:rPr>
                <w:sz w:val="16"/>
                <w:szCs w:val="16"/>
                <w:lang w:eastAsia="en-AU"/>
              </w:rPr>
              <w:t>14.8884</w:t>
            </w:r>
          </w:p>
        </w:tc>
        <w:tc>
          <w:tcPr>
            <w:tcW w:w="816" w:type="dxa"/>
            <w:tcBorders>
              <w:top w:val="nil"/>
              <w:left w:val="nil"/>
              <w:bottom w:val="nil"/>
              <w:right w:val="nil"/>
            </w:tcBorders>
          </w:tcPr>
          <w:p w14:paraId="6B7F5CCC" w14:textId="77777777" w:rsidR="00DC23ED" w:rsidRPr="004A41E7" w:rsidRDefault="00DC23ED" w:rsidP="00DC23ED">
            <w:pPr>
              <w:pStyle w:val="TableText"/>
              <w:rPr>
                <w:sz w:val="16"/>
                <w:szCs w:val="16"/>
                <w:lang w:eastAsia="en-AU"/>
              </w:rPr>
            </w:pPr>
            <w:r w:rsidRPr="004A41E7">
              <w:rPr>
                <w:sz w:val="16"/>
                <w:szCs w:val="16"/>
                <w:lang w:eastAsia="en-AU"/>
              </w:rPr>
              <w:t>15.0508</w:t>
            </w:r>
          </w:p>
        </w:tc>
        <w:tc>
          <w:tcPr>
            <w:tcW w:w="816" w:type="dxa"/>
            <w:tcBorders>
              <w:top w:val="nil"/>
              <w:left w:val="nil"/>
              <w:bottom w:val="nil"/>
              <w:right w:val="nil"/>
            </w:tcBorders>
          </w:tcPr>
          <w:p w14:paraId="1017E238" w14:textId="77777777" w:rsidR="00DC23ED" w:rsidRPr="004A41E7" w:rsidRDefault="00DC23ED" w:rsidP="00DC23ED">
            <w:pPr>
              <w:pStyle w:val="TableText"/>
              <w:rPr>
                <w:sz w:val="16"/>
                <w:szCs w:val="16"/>
                <w:lang w:eastAsia="en-AU"/>
              </w:rPr>
            </w:pPr>
            <w:r w:rsidRPr="004A41E7">
              <w:rPr>
                <w:sz w:val="16"/>
                <w:szCs w:val="16"/>
                <w:lang w:eastAsia="en-AU"/>
              </w:rPr>
              <w:t>15.0373</w:t>
            </w:r>
          </w:p>
        </w:tc>
        <w:tc>
          <w:tcPr>
            <w:tcW w:w="816" w:type="dxa"/>
            <w:tcBorders>
              <w:top w:val="nil"/>
              <w:left w:val="nil"/>
              <w:bottom w:val="nil"/>
              <w:right w:val="nil"/>
            </w:tcBorders>
          </w:tcPr>
          <w:p w14:paraId="7F4E253A" w14:textId="77777777" w:rsidR="00DC23ED" w:rsidRPr="004A41E7" w:rsidRDefault="00DC23ED" w:rsidP="00DC23ED">
            <w:pPr>
              <w:pStyle w:val="TableText"/>
              <w:rPr>
                <w:sz w:val="16"/>
                <w:szCs w:val="16"/>
                <w:lang w:eastAsia="en-AU"/>
              </w:rPr>
            </w:pPr>
            <w:r w:rsidRPr="004A41E7">
              <w:rPr>
                <w:sz w:val="16"/>
                <w:szCs w:val="16"/>
                <w:lang w:eastAsia="en-AU"/>
              </w:rPr>
              <w:t>15.0236</w:t>
            </w:r>
          </w:p>
        </w:tc>
        <w:tc>
          <w:tcPr>
            <w:tcW w:w="816" w:type="dxa"/>
            <w:tcBorders>
              <w:top w:val="nil"/>
              <w:left w:val="nil"/>
              <w:bottom w:val="nil"/>
              <w:right w:val="nil"/>
            </w:tcBorders>
          </w:tcPr>
          <w:p w14:paraId="73F72CAF" w14:textId="77777777" w:rsidR="00DC23ED" w:rsidRPr="004A41E7" w:rsidRDefault="00DC23ED" w:rsidP="00DC23ED">
            <w:pPr>
              <w:pStyle w:val="TableText"/>
              <w:rPr>
                <w:sz w:val="16"/>
                <w:szCs w:val="16"/>
                <w:lang w:eastAsia="en-AU"/>
              </w:rPr>
            </w:pPr>
            <w:r w:rsidRPr="004A41E7">
              <w:rPr>
                <w:sz w:val="16"/>
                <w:szCs w:val="16"/>
                <w:lang w:eastAsia="en-AU"/>
              </w:rPr>
              <w:t>15.1945</w:t>
            </w:r>
          </w:p>
        </w:tc>
        <w:tc>
          <w:tcPr>
            <w:tcW w:w="816" w:type="dxa"/>
            <w:tcBorders>
              <w:top w:val="nil"/>
              <w:left w:val="nil"/>
              <w:bottom w:val="nil"/>
              <w:right w:val="nil"/>
            </w:tcBorders>
          </w:tcPr>
          <w:p w14:paraId="6C7A3746" w14:textId="77777777" w:rsidR="00DC23ED" w:rsidRPr="004A41E7" w:rsidRDefault="00DC23ED" w:rsidP="00DC23ED">
            <w:pPr>
              <w:pStyle w:val="TableText"/>
              <w:rPr>
                <w:sz w:val="16"/>
                <w:szCs w:val="16"/>
                <w:lang w:eastAsia="en-AU"/>
              </w:rPr>
            </w:pPr>
            <w:r w:rsidRPr="004A41E7">
              <w:rPr>
                <w:sz w:val="16"/>
                <w:szCs w:val="16"/>
                <w:lang w:eastAsia="en-AU"/>
              </w:rPr>
              <w:t>15.1805</w:t>
            </w:r>
          </w:p>
        </w:tc>
        <w:tc>
          <w:tcPr>
            <w:tcW w:w="816" w:type="dxa"/>
            <w:tcBorders>
              <w:top w:val="nil"/>
              <w:left w:val="nil"/>
              <w:bottom w:val="nil"/>
              <w:right w:val="nil"/>
            </w:tcBorders>
          </w:tcPr>
          <w:p w14:paraId="27A76274" w14:textId="77777777" w:rsidR="00DC23ED" w:rsidRPr="004A41E7" w:rsidRDefault="00DC23ED" w:rsidP="00DC23ED">
            <w:pPr>
              <w:pStyle w:val="TableText"/>
              <w:rPr>
                <w:sz w:val="16"/>
                <w:szCs w:val="16"/>
                <w:lang w:eastAsia="en-AU"/>
              </w:rPr>
            </w:pPr>
            <w:r w:rsidRPr="004A41E7">
              <w:rPr>
                <w:sz w:val="16"/>
                <w:szCs w:val="16"/>
                <w:lang w:eastAsia="en-AU"/>
              </w:rPr>
              <w:t>15.1669</w:t>
            </w:r>
          </w:p>
        </w:tc>
        <w:tc>
          <w:tcPr>
            <w:tcW w:w="816" w:type="dxa"/>
            <w:tcBorders>
              <w:top w:val="nil"/>
              <w:left w:val="nil"/>
              <w:bottom w:val="nil"/>
              <w:right w:val="nil"/>
            </w:tcBorders>
          </w:tcPr>
          <w:p w14:paraId="5B78D6E1" w14:textId="77777777" w:rsidR="00DC23ED" w:rsidRPr="004A41E7" w:rsidRDefault="00DC23ED" w:rsidP="00DC23ED">
            <w:pPr>
              <w:pStyle w:val="TableText"/>
              <w:rPr>
                <w:sz w:val="16"/>
                <w:szCs w:val="16"/>
                <w:lang w:eastAsia="en-AU"/>
              </w:rPr>
            </w:pPr>
            <w:r w:rsidRPr="004A41E7">
              <w:rPr>
                <w:sz w:val="16"/>
                <w:szCs w:val="16"/>
                <w:lang w:eastAsia="en-AU"/>
              </w:rPr>
              <w:t>15.1973</w:t>
            </w:r>
          </w:p>
        </w:tc>
        <w:tc>
          <w:tcPr>
            <w:tcW w:w="816" w:type="dxa"/>
            <w:tcBorders>
              <w:top w:val="nil"/>
              <w:left w:val="nil"/>
              <w:bottom w:val="nil"/>
              <w:right w:val="nil"/>
            </w:tcBorders>
          </w:tcPr>
          <w:p w14:paraId="45D84E4E" w14:textId="77777777" w:rsidR="00DC23ED" w:rsidRPr="004A41E7" w:rsidRDefault="00DC23ED" w:rsidP="00DC23ED">
            <w:pPr>
              <w:pStyle w:val="TableText"/>
              <w:rPr>
                <w:sz w:val="16"/>
                <w:szCs w:val="16"/>
                <w:lang w:eastAsia="en-AU"/>
              </w:rPr>
            </w:pPr>
            <w:r w:rsidRPr="004A41E7">
              <w:rPr>
                <w:sz w:val="16"/>
                <w:szCs w:val="16"/>
                <w:lang w:eastAsia="en-AU"/>
              </w:rPr>
              <w:t>15.1973</w:t>
            </w:r>
          </w:p>
        </w:tc>
        <w:tc>
          <w:tcPr>
            <w:tcW w:w="816" w:type="dxa"/>
            <w:tcBorders>
              <w:top w:val="nil"/>
              <w:left w:val="nil"/>
              <w:bottom w:val="nil"/>
              <w:right w:val="nil"/>
            </w:tcBorders>
          </w:tcPr>
          <w:p w14:paraId="1640D4A4" w14:textId="77777777" w:rsidR="00DC23ED" w:rsidRPr="004A41E7" w:rsidRDefault="00DC23ED" w:rsidP="00DC23ED">
            <w:pPr>
              <w:pStyle w:val="TableText"/>
              <w:rPr>
                <w:sz w:val="16"/>
                <w:szCs w:val="16"/>
                <w:lang w:eastAsia="en-AU"/>
              </w:rPr>
            </w:pPr>
            <w:r w:rsidRPr="004A41E7">
              <w:rPr>
                <w:sz w:val="16"/>
                <w:szCs w:val="16"/>
                <w:lang w:eastAsia="en-AU"/>
              </w:rPr>
              <w:t>15.1973</w:t>
            </w:r>
          </w:p>
        </w:tc>
        <w:tc>
          <w:tcPr>
            <w:tcW w:w="816" w:type="dxa"/>
            <w:tcBorders>
              <w:top w:val="nil"/>
              <w:left w:val="nil"/>
              <w:bottom w:val="nil"/>
              <w:right w:val="nil"/>
            </w:tcBorders>
          </w:tcPr>
          <w:p w14:paraId="502A43EF" w14:textId="77777777" w:rsidR="00DC23ED" w:rsidRPr="004A41E7" w:rsidRDefault="00DC23ED" w:rsidP="00DC23ED">
            <w:pPr>
              <w:pStyle w:val="TableText"/>
              <w:rPr>
                <w:sz w:val="16"/>
                <w:szCs w:val="16"/>
                <w:lang w:eastAsia="en-AU"/>
              </w:rPr>
            </w:pPr>
            <w:r w:rsidRPr="004A41E7">
              <w:rPr>
                <w:sz w:val="16"/>
                <w:szCs w:val="16"/>
                <w:lang w:eastAsia="en-AU"/>
              </w:rPr>
              <w:t>15.2239</w:t>
            </w:r>
          </w:p>
        </w:tc>
      </w:tr>
      <w:tr w:rsidR="00DC23ED" w:rsidRPr="004A41E7" w14:paraId="2BD56D97" w14:textId="77777777">
        <w:trPr>
          <w:trHeight w:val="219"/>
        </w:trPr>
        <w:tc>
          <w:tcPr>
            <w:tcW w:w="1064" w:type="dxa"/>
            <w:tcBorders>
              <w:top w:val="nil"/>
              <w:left w:val="nil"/>
              <w:bottom w:val="nil"/>
              <w:right w:val="nil"/>
            </w:tcBorders>
          </w:tcPr>
          <w:p w14:paraId="59C38540"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16" w:type="dxa"/>
            <w:tcBorders>
              <w:top w:val="nil"/>
              <w:left w:val="nil"/>
              <w:bottom w:val="nil"/>
              <w:right w:val="nil"/>
            </w:tcBorders>
          </w:tcPr>
          <w:p w14:paraId="3CDBDF9D" w14:textId="77777777" w:rsidR="00DC23ED" w:rsidRPr="004A41E7" w:rsidRDefault="00DC23ED" w:rsidP="00DC23ED">
            <w:pPr>
              <w:pStyle w:val="TableText"/>
              <w:rPr>
                <w:sz w:val="16"/>
                <w:szCs w:val="16"/>
                <w:lang w:eastAsia="en-AU"/>
              </w:rPr>
            </w:pPr>
            <w:r w:rsidRPr="004A41E7">
              <w:rPr>
                <w:sz w:val="16"/>
                <w:szCs w:val="16"/>
                <w:lang w:eastAsia="en-AU"/>
              </w:rPr>
              <w:t>11.9877</w:t>
            </w:r>
          </w:p>
        </w:tc>
        <w:tc>
          <w:tcPr>
            <w:tcW w:w="816" w:type="dxa"/>
            <w:tcBorders>
              <w:top w:val="nil"/>
              <w:left w:val="nil"/>
              <w:bottom w:val="nil"/>
              <w:right w:val="nil"/>
            </w:tcBorders>
          </w:tcPr>
          <w:p w14:paraId="5A1E5689" w14:textId="77777777" w:rsidR="00DC23ED" w:rsidRPr="004A41E7" w:rsidRDefault="00DC23ED" w:rsidP="00DC23ED">
            <w:pPr>
              <w:pStyle w:val="TableText"/>
              <w:rPr>
                <w:sz w:val="16"/>
                <w:szCs w:val="16"/>
                <w:lang w:eastAsia="en-AU"/>
              </w:rPr>
            </w:pPr>
            <w:r w:rsidRPr="004A41E7">
              <w:rPr>
                <w:sz w:val="16"/>
                <w:szCs w:val="16"/>
                <w:lang w:eastAsia="en-AU"/>
              </w:rPr>
              <w:t>11.9777</w:t>
            </w:r>
          </w:p>
        </w:tc>
        <w:tc>
          <w:tcPr>
            <w:tcW w:w="816" w:type="dxa"/>
            <w:tcBorders>
              <w:top w:val="nil"/>
              <w:left w:val="nil"/>
              <w:bottom w:val="nil"/>
              <w:right w:val="nil"/>
            </w:tcBorders>
          </w:tcPr>
          <w:p w14:paraId="58EAB111" w14:textId="77777777" w:rsidR="00DC23ED" w:rsidRPr="004A41E7" w:rsidRDefault="00DC23ED" w:rsidP="00DC23ED">
            <w:pPr>
              <w:pStyle w:val="TableText"/>
              <w:rPr>
                <w:sz w:val="16"/>
                <w:szCs w:val="16"/>
                <w:lang w:eastAsia="en-AU"/>
              </w:rPr>
            </w:pPr>
            <w:r w:rsidRPr="004A41E7">
              <w:rPr>
                <w:sz w:val="16"/>
                <w:szCs w:val="16"/>
                <w:lang w:eastAsia="en-AU"/>
              </w:rPr>
              <w:t>14.4662</w:t>
            </w:r>
          </w:p>
        </w:tc>
        <w:tc>
          <w:tcPr>
            <w:tcW w:w="816" w:type="dxa"/>
            <w:tcBorders>
              <w:top w:val="nil"/>
              <w:left w:val="nil"/>
              <w:bottom w:val="nil"/>
              <w:right w:val="nil"/>
            </w:tcBorders>
          </w:tcPr>
          <w:p w14:paraId="3E97B736" w14:textId="77777777" w:rsidR="00DC23ED" w:rsidRPr="004A41E7" w:rsidRDefault="00DC23ED" w:rsidP="00DC23ED">
            <w:pPr>
              <w:pStyle w:val="TableText"/>
              <w:rPr>
                <w:sz w:val="16"/>
                <w:szCs w:val="16"/>
                <w:lang w:eastAsia="en-AU"/>
              </w:rPr>
            </w:pPr>
            <w:r w:rsidRPr="004A41E7">
              <w:rPr>
                <w:sz w:val="16"/>
                <w:szCs w:val="16"/>
                <w:lang w:eastAsia="en-AU"/>
              </w:rPr>
              <w:t>15.0537</w:t>
            </w:r>
          </w:p>
        </w:tc>
        <w:tc>
          <w:tcPr>
            <w:tcW w:w="816" w:type="dxa"/>
            <w:tcBorders>
              <w:top w:val="nil"/>
              <w:left w:val="nil"/>
              <w:bottom w:val="nil"/>
              <w:right w:val="nil"/>
            </w:tcBorders>
          </w:tcPr>
          <w:p w14:paraId="5D5C6AE2" w14:textId="77777777" w:rsidR="00DC23ED" w:rsidRPr="004A41E7" w:rsidRDefault="00DC23ED" w:rsidP="00DC23ED">
            <w:pPr>
              <w:pStyle w:val="TableText"/>
              <w:rPr>
                <w:sz w:val="16"/>
                <w:szCs w:val="16"/>
                <w:lang w:eastAsia="en-AU"/>
              </w:rPr>
            </w:pPr>
            <w:r w:rsidRPr="004A41E7">
              <w:rPr>
                <w:sz w:val="16"/>
                <w:szCs w:val="16"/>
                <w:lang w:eastAsia="en-AU"/>
              </w:rPr>
              <w:t>15.0441</w:t>
            </w:r>
          </w:p>
        </w:tc>
        <w:tc>
          <w:tcPr>
            <w:tcW w:w="816" w:type="dxa"/>
            <w:tcBorders>
              <w:top w:val="nil"/>
              <w:left w:val="nil"/>
              <w:bottom w:val="nil"/>
              <w:right w:val="nil"/>
            </w:tcBorders>
          </w:tcPr>
          <w:p w14:paraId="3D7D38E4" w14:textId="77777777" w:rsidR="00DC23ED" w:rsidRPr="004A41E7" w:rsidRDefault="00DC23ED" w:rsidP="00DC23ED">
            <w:pPr>
              <w:pStyle w:val="TableText"/>
              <w:rPr>
                <w:sz w:val="16"/>
                <w:szCs w:val="16"/>
                <w:lang w:eastAsia="en-AU"/>
              </w:rPr>
            </w:pPr>
            <w:r w:rsidRPr="004A41E7">
              <w:rPr>
                <w:sz w:val="16"/>
                <w:szCs w:val="16"/>
                <w:lang w:eastAsia="en-AU"/>
              </w:rPr>
              <w:t>15.0341</w:t>
            </w:r>
          </w:p>
        </w:tc>
        <w:tc>
          <w:tcPr>
            <w:tcW w:w="816" w:type="dxa"/>
            <w:tcBorders>
              <w:top w:val="nil"/>
              <w:left w:val="nil"/>
              <w:bottom w:val="nil"/>
              <w:right w:val="nil"/>
            </w:tcBorders>
          </w:tcPr>
          <w:p w14:paraId="07FC6609" w14:textId="77777777" w:rsidR="00DC23ED" w:rsidRPr="004A41E7" w:rsidRDefault="00DC23ED" w:rsidP="00DC23ED">
            <w:pPr>
              <w:pStyle w:val="TableText"/>
              <w:rPr>
                <w:sz w:val="16"/>
                <w:szCs w:val="16"/>
                <w:lang w:eastAsia="en-AU"/>
              </w:rPr>
            </w:pPr>
            <w:r w:rsidRPr="004A41E7">
              <w:rPr>
                <w:sz w:val="16"/>
                <w:szCs w:val="16"/>
                <w:lang w:eastAsia="en-AU"/>
              </w:rPr>
              <w:t>15.2523</w:t>
            </w:r>
          </w:p>
        </w:tc>
        <w:tc>
          <w:tcPr>
            <w:tcW w:w="816" w:type="dxa"/>
            <w:tcBorders>
              <w:top w:val="nil"/>
              <w:left w:val="nil"/>
              <w:bottom w:val="nil"/>
              <w:right w:val="nil"/>
            </w:tcBorders>
          </w:tcPr>
          <w:p w14:paraId="78E32DA0" w14:textId="77777777" w:rsidR="00DC23ED" w:rsidRPr="004A41E7" w:rsidRDefault="00DC23ED" w:rsidP="00DC23ED">
            <w:pPr>
              <w:pStyle w:val="TableText"/>
              <w:rPr>
                <w:sz w:val="16"/>
                <w:szCs w:val="16"/>
                <w:lang w:eastAsia="en-AU"/>
              </w:rPr>
            </w:pPr>
            <w:r w:rsidRPr="004A41E7">
              <w:rPr>
                <w:sz w:val="16"/>
                <w:szCs w:val="16"/>
                <w:lang w:eastAsia="en-AU"/>
              </w:rPr>
              <w:t>15.2388</w:t>
            </w:r>
          </w:p>
        </w:tc>
        <w:tc>
          <w:tcPr>
            <w:tcW w:w="816" w:type="dxa"/>
            <w:tcBorders>
              <w:top w:val="nil"/>
              <w:left w:val="nil"/>
              <w:bottom w:val="nil"/>
              <w:right w:val="nil"/>
            </w:tcBorders>
          </w:tcPr>
          <w:p w14:paraId="3E5A4278" w14:textId="77777777" w:rsidR="00DC23ED" w:rsidRPr="004A41E7" w:rsidRDefault="00DC23ED" w:rsidP="00DC23ED">
            <w:pPr>
              <w:pStyle w:val="TableText"/>
              <w:rPr>
                <w:sz w:val="16"/>
                <w:szCs w:val="16"/>
                <w:lang w:eastAsia="en-AU"/>
              </w:rPr>
            </w:pPr>
            <w:r w:rsidRPr="004A41E7">
              <w:rPr>
                <w:sz w:val="16"/>
                <w:szCs w:val="16"/>
                <w:lang w:eastAsia="en-AU"/>
              </w:rPr>
              <w:t>15.2249</w:t>
            </w:r>
          </w:p>
        </w:tc>
        <w:tc>
          <w:tcPr>
            <w:tcW w:w="816" w:type="dxa"/>
            <w:tcBorders>
              <w:top w:val="nil"/>
              <w:left w:val="nil"/>
              <w:bottom w:val="nil"/>
              <w:right w:val="nil"/>
            </w:tcBorders>
          </w:tcPr>
          <w:p w14:paraId="27B4CC70" w14:textId="77777777" w:rsidR="00DC23ED" w:rsidRPr="004A41E7" w:rsidRDefault="00DC23ED" w:rsidP="00DC23ED">
            <w:pPr>
              <w:pStyle w:val="TableText"/>
              <w:rPr>
                <w:sz w:val="16"/>
                <w:szCs w:val="16"/>
                <w:lang w:eastAsia="en-AU"/>
              </w:rPr>
            </w:pPr>
            <w:r w:rsidRPr="004A41E7">
              <w:rPr>
                <w:sz w:val="16"/>
                <w:szCs w:val="16"/>
                <w:lang w:eastAsia="en-AU"/>
              </w:rPr>
              <w:t>15.4539</w:t>
            </w:r>
          </w:p>
        </w:tc>
        <w:tc>
          <w:tcPr>
            <w:tcW w:w="816" w:type="dxa"/>
            <w:tcBorders>
              <w:top w:val="nil"/>
              <w:left w:val="nil"/>
              <w:bottom w:val="nil"/>
              <w:right w:val="nil"/>
            </w:tcBorders>
          </w:tcPr>
          <w:p w14:paraId="5E13AC2B" w14:textId="77777777" w:rsidR="00DC23ED" w:rsidRPr="004A41E7" w:rsidRDefault="00DC23ED" w:rsidP="00DC23ED">
            <w:pPr>
              <w:pStyle w:val="TableText"/>
              <w:rPr>
                <w:sz w:val="16"/>
                <w:szCs w:val="16"/>
                <w:lang w:eastAsia="en-AU"/>
              </w:rPr>
            </w:pPr>
            <w:r w:rsidRPr="004A41E7">
              <w:rPr>
                <w:sz w:val="16"/>
                <w:szCs w:val="16"/>
                <w:lang w:eastAsia="en-AU"/>
              </w:rPr>
              <w:t>15.4397</w:t>
            </w:r>
          </w:p>
        </w:tc>
        <w:tc>
          <w:tcPr>
            <w:tcW w:w="816" w:type="dxa"/>
            <w:tcBorders>
              <w:top w:val="nil"/>
              <w:left w:val="nil"/>
              <w:bottom w:val="nil"/>
              <w:right w:val="nil"/>
            </w:tcBorders>
          </w:tcPr>
          <w:p w14:paraId="33C0D267" w14:textId="77777777" w:rsidR="00DC23ED" w:rsidRPr="004A41E7" w:rsidRDefault="00DC23ED" w:rsidP="00DC23ED">
            <w:pPr>
              <w:pStyle w:val="TableText"/>
              <w:rPr>
                <w:sz w:val="16"/>
                <w:szCs w:val="16"/>
                <w:lang w:eastAsia="en-AU"/>
              </w:rPr>
            </w:pPr>
            <w:r w:rsidRPr="004A41E7">
              <w:rPr>
                <w:sz w:val="16"/>
                <w:szCs w:val="16"/>
                <w:lang w:eastAsia="en-AU"/>
              </w:rPr>
              <w:t>15.4252</w:t>
            </w:r>
          </w:p>
        </w:tc>
        <w:tc>
          <w:tcPr>
            <w:tcW w:w="816" w:type="dxa"/>
            <w:tcBorders>
              <w:top w:val="nil"/>
              <w:left w:val="nil"/>
              <w:bottom w:val="nil"/>
              <w:right w:val="nil"/>
            </w:tcBorders>
          </w:tcPr>
          <w:p w14:paraId="075478A9" w14:textId="77777777" w:rsidR="00DC23ED" w:rsidRPr="004A41E7" w:rsidRDefault="00DC23ED" w:rsidP="00DC23ED">
            <w:pPr>
              <w:pStyle w:val="TableText"/>
              <w:rPr>
                <w:sz w:val="16"/>
                <w:szCs w:val="16"/>
                <w:lang w:eastAsia="en-AU"/>
              </w:rPr>
            </w:pPr>
            <w:r w:rsidRPr="004A41E7">
              <w:rPr>
                <w:sz w:val="16"/>
                <w:szCs w:val="16"/>
                <w:lang w:eastAsia="en-AU"/>
              </w:rPr>
              <w:t>15.4653</w:t>
            </w:r>
          </w:p>
        </w:tc>
        <w:tc>
          <w:tcPr>
            <w:tcW w:w="816" w:type="dxa"/>
            <w:tcBorders>
              <w:top w:val="nil"/>
              <w:left w:val="nil"/>
              <w:bottom w:val="nil"/>
              <w:right w:val="nil"/>
            </w:tcBorders>
          </w:tcPr>
          <w:p w14:paraId="4EA5AA8F" w14:textId="77777777" w:rsidR="00DC23ED" w:rsidRPr="004A41E7" w:rsidRDefault="00DC23ED" w:rsidP="00DC23ED">
            <w:pPr>
              <w:pStyle w:val="TableText"/>
              <w:rPr>
                <w:sz w:val="16"/>
                <w:szCs w:val="16"/>
                <w:lang w:eastAsia="en-AU"/>
              </w:rPr>
            </w:pPr>
            <w:r w:rsidRPr="004A41E7">
              <w:rPr>
                <w:sz w:val="16"/>
                <w:szCs w:val="16"/>
                <w:lang w:eastAsia="en-AU"/>
              </w:rPr>
              <w:t>15.4653</w:t>
            </w:r>
          </w:p>
        </w:tc>
        <w:tc>
          <w:tcPr>
            <w:tcW w:w="816" w:type="dxa"/>
            <w:tcBorders>
              <w:top w:val="nil"/>
              <w:left w:val="nil"/>
              <w:bottom w:val="nil"/>
              <w:right w:val="nil"/>
            </w:tcBorders>
          </w:tcPr>
          <w:p w14:paraId="448D0E82" w14:textId="77777777" w:rsidR="00DC23ED" w:rsidRPr="004A41E7" w:rsidRDefault="00DC23ED" w:rsidP="00DC23ED">
            <w:pPr>
              <w:pStyle w:val="TableText"/>
              <w:rPr>
                <w:sz w:val="16"/>
                <w:szCs w:val="16"/>
                <w:lang w:eastAsia="en-AU"/>
              </w:rPr>
            </w:pPr>
            <w:r w:rsidRPr="004A41E7">
              <w:rPr>
                <w:sz w:val="16"/>
                <w:szCs w:val="16"/>
                <w:lang w:eastAsia="en-AU"/>
              </w:rPr>
              <w:t>15.4653</w:t>
            </w:r>
          </w:p>
        </w:tc>
        <w:tc>
          <w:tcPr>
            <w:tcW w:w="816" w:type="dxa"/>
            <w:tcBorders>
              <w:top w:val="nil"/>
              <w:left w:val="nil"/>
              <w:bottom w:val="nil"/>
              <w:right w:val="nil"/>
            </w:tcBorders>
          </w:tcPr>
          <w:p w14:paraId="727273E8" w14:textId="77777777" w:rsidR="00DC23ED" w:rsidRPr="004A41E7" w:rsidRDefault="00DC23ED" w:rsidP="00DC23ED">
            <w:pPr>
              <w:pStyle w:val="TableText"/>
              <w:rPr>
                <w:sz w:val="16"/>
                <w:szCs w:val="16"/>
                <w:lang w:eastAsia="en-AU"/>
              </w:rPr>
            </w:pPr>
            <w:r w:rsidRPr="004A41E7">
              <w:rPr>
                <w:sz w:val="16"/>
                <w:szCs w:val="16"/>
                <w:lang w:eastAsia="en-AU"/>
              </w:rPr>
              <w:t>15.5001</w:t>
            </w:r>
          </w:p>
        </w:tc>
      </w:tr>
      <w:tr w:rsidR="00DC23ED" w:rsidRPr="004A41E7" w14:paraId="66F8314C" w14:textId="77777777">
        <w:trPr>
          <w:trHeight w:val="219"/>
        </w:trPr>
        <w:tc>
          <w:tcPr>
            <w:tcW w:w="1064" w:type="dxa"/>
            <w:tcBorders>
              <w:top w:val="nil"/>
              <w:left w:val="nil"/>
              <w:bottom w:val="nil"/>
              <w:right w:val="nil"/>
            </w:tcBorders>
          </w:tcPr>
          <w:p w14:paraId="35D9F952"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16" w:type="dxa"/>
            <w:tcBorders>
              <w:top w:val="nil"/>
              <w:left w:val="nil"/>
              <w:bottom w:val="nil"/>
              <w:right w:val="nil"/>
            </w:tcBorders>
          </w:tcPr>
          <w:p w14:paraId="063E92DD" w14:textId="77777777" w:rsidR="00DC23ED" w:rsidRPr="004A41E7" w:rsidRDefault="00DC23ED" w:rsidP="00DC23ED">
            <w:pPr>
              <w:pStyle w:val="TableText"/>
              <w:rPr>
                <w:sz w:val="16"/>
                <w:szCs w:val="16"/>
                <w:lang w:eastAsia="en-AU"/>
              </w:rPr>
            </w:pPr>
            <w:r w:rsidRPr="004A41E7">
              <w:rPr>
                <w:sz w:val="16"/>
                <w:szCs w:val="16"/>
                <w:lang w:eastAsia="en-AU"/>
              </w:rPr>
              <w:t>11.9932</w:t>
            </w:r>
          </w:p>
        </w:tc>
        <w:tc>
          <w:tcPr>
            <w:tcW w:w="816" w:type="dxa"/>
            <w:tcBorders>
              <w:top w:val="nil"/>
              <w:left w:val="nil"/>
              <w:bottom w:val="nil"/>
              <w:right w:val="nil"/>
            </w:tcBorders>
          </w:tcPr>
          <w:p w14:paraId="2994D41F" w14:textId="77777777" w:rsidR="00DC23ED" w:rsidRPr="004A41E7" w:rsidRDefault="00DC23ED" w:rsidP="00DC23ED">
            <w:pPr>
              <w:pStyle w:val="TableText"/>
              <w:rPr>
                <w:sz w:val="16"/>
                <w:szCs w:val="16"/>
                <w:lang w:eastAsia="en-AU"/>
              </w:rPr>
            </w:pPr>
            <w:r w:rsidRPr="004A41E7">
              <w:rPr>
                <w:sz w:val="16"/>
                <w:szCs w:val="16"/>
                <w:lang w:eastAsia="en-AU"/>
              </w:rPr>
              <w:t>11.9831</w:t>
            </w:r>
          </w:p>
        </w:tc>
        <w:tc>
          <w:tcPr>
            <w:tcW w:w="816" w:type="dxa"/>
            <w:tcBorders>
              <w:top w:val="nil"/>
              <w:left w:val="nil"/>
              <w:bottom w:val="nil"/>
              <w:right w:val="nil"/>
            </w:tcBorders>
          </w:tcPr>
          <w:p w14:paraId="4D9A66B4" w14:textId="77777777" w:rsidR="00DC23ED" w:rsidRPr="004A41E7" w:rsidRDefault="00DC23ED" w:rsidP="00DC23ED">
            <w:pPr>
              <w:pStyle w:val="TableText"/>
              <w:rPr>
                <w:sz w:val="16"/>
                <w:szCs w:val="16"/>
                <w:lang w:eastAsia="en-AU"/>
              </w:rPr>
            </w:pPr>
            <w:r w:rsidRPr="004A41E7">
              <w:rPr>
                <w:sz w:val="16"/>
                <w:szCs w:val="16"/>
                <w:lang w:eastAsia="en-AU"/>
              </w:rPr>
              <w:t>14.5496</w:t>
            </w:r>
          </w:p>
        </w:tc>
        <w:tc>
          <w:tcPr>
            <w:tcW w:w="816" w:type="dxa"/>
            <w:tcBorders>
              <w:top w:val="nil"/>
              <w:left w:val="nil"/>
              <w:bottom w:val="nil"/>
              <w:right w:val="nil"/>
            </w:tcBorders>
          </w:tcPr>
          <w:p w14:paraId="3762DF22" w14:textId="77777777" w:rsidR="00DC23ED" w:rsidRPr="004A41E7" w:rsidRDefault="00DC23ED" w:rsidP="00DC23ED">
            <w:pPr>
              <w:pStyle w:val="TableText"/>
              <w:rPr>
                <w:sz w:val="16"/>
                <w:szCs w:val="16"/>
                <w:lang w:eastAsia="en-AU"/>
              </w:rPr>
            </w:pPr>
            <w:r w:rsidRPr="004A41E7">
              <w:rPr>
                <w:sz w:val="16"/>
                <w:szCs w:val="16"/>
                <w:lang w:eastAsia="en-AU"/>
              </w:rPr>
              <w:t>15.2249</w:t>
            </w:r>
          </w:p>
        </w:tc>
        <w:tc>
          <w:tcPr>
            <w:tcW w:w="816" w:type="dxa"/>
            <w:tcBorders>
              <w:top w:val="nil"/>
              <w:left w:val="nil"/>
              <w:bottom w:val="nil"/>
              <w:right w:val="nil"/>
            </w:tcBorders>
          </w:tcPr>
          <w:p w14:paraId="6716E9B9" w14:textId="77777777" w:rsidR="00DC23ED" w:rsidRPr="004A41E7" w:rsidRDefault="00DC23ED" w:rsidP="00DC23ED">
            <w:pPr>
              <w:pStyle w:val="TableText"/>
              <w:rPr>
                <w:sz w:val="16"/>
                <w:szCs w:val="16"/>
                <w:lang w:eastAsia="en-AU"/>
              </w:rPr>
            </w:pPr>
            <w:r w:rsidRPr="004A41E7">
              <w:rPr>
                <w:sz w:val="16"/>
                <w:szCs w:val="16"/>
                <w:lang w:eastAsia="en-AU"/>
              </w:rPr>
              <w:t>15.2155</w:t>
            </w:r>
          </w:p>
        </w:tc>
        <w:tc>
          <w:tcPr>
            <w:tcW w:w="816" w:type="dxa"/>
            <w:tcBorders>
              <w:top w:val="nil"/>
              <w:left w:val="nil"/>
              <w:bottom w:val="nil"/>
              <w:right w:val="nil"/>
            </w:tcBorders>
          </w:tcPr>
          <w:p w14:paraId="75115E42" w14:textId="77777777" w:rsidR="00DC23ED" w:rsidRPr="004A41E7" w:rsidRDefault="00DC23ED" w:rsidP="00DC23ED">
            <w:pPr>
              <w:pStyle w:val="TableText"/>
              <w:rPr>
                <w:sz w:val="16"/>
                <w:szCs w:val="16"/>
                <w:lang w:eastAsia="en-AU"/>
              </w:rPr>
            </w:pPr>
            <w:r w:rsidRPr="004A41E7">
              <w:rPr>
                <w:sz w:val="16"/>
                <w:szCs w:val="16"/>
                <w:lang w:eastAsia="en-AU"/>
              </w:rPr>
              <w:t>15.2054</w:t>
            </w:r>
          </w:p>
        </w:tc>
        <w:tc>
          <w:tcPr>
            <w:tcW w:w="816" w:type="dxa"/>
            <w:tcBorders>
              <w:top w:val="nil"/>
              <w:left w:val="nil"/>
              <w:bottom w:val="nil"/>
              <w:right w:val="nil"/>
            </w:tcBorders>
          </w:tcPr>
          <w:p w14:paraId="3659F413" w14:textId="77777777" w:rsidR="00DC23ED" w:rsidRPr="004A41E7" w:rsidRDefault="00DC23ED" w:rsidP="00DC23ED">
            <w:pPr>
              <w:pStyle w:val="TableText"/>
              <w:rPr>
                <w:sz w:val="16"/>
                <w:szCs w:val="16"/>
                <w:lang w:eastAsia="en-AU"/>
              </w:rPr>
            </w:pPr>
            <w:r w:rsidRPr="004A41E7">
              <w:rPr>
                <w:sz w:val="16"/>
                <w:szCs w:val="16"/>
                <w:lang w:eastAsia="en-AU"/>
              </w:rPr>
              <w:t>15.4722</w:t>
            </w:r>
          </w:p>
        </w:tc>
        <w:tc>
          <w:tcPr>
            <w:tcW w:w="816" w:type="dxa"/>
            <w:tcBorders>
              <w:top w:val="nil"/>
              <w:left w:val="nil"/>
              <w:bottom w:val="nil"/>
              <w:right w:val="nil"/>
            </w:tcBorders>
          </w:tcPr>
          <w:p w14:paraId="33F55E89" w14:textId="77777777" w:rsidR="00DC23ED" w:rsidRPr="004A41E7" w:rsidRDefault="00DC23ED" w:rsidP="00DC23ED">
            <w:pPr>
              <w:pStyle w:val="TableText"/>
              <w:rPr>
                <w:sz w:val="16"/>
                <w:szCs w:val="16"/>
                <w:lang w:eastAsia="en-AU"/>
              </w:rPr>
            </w:pPr>
            <w:r w:rsidRPr="004A41E7">
              <w:rPr>
                <w:sz w:val="16"/>
                <w:szCs w:val="16"/>
                <w:lang w:eastAsia="en-AU"/>
              </w:rPr>
              <w:t>15.4589</w:t>
            </w:r>
          </w:p>
        </w:tc>
        <w:tc>
          <w:tcPr>
            <w:tcW w:w="816" w:type="dxa"/>
            <w:tcBorders>
              <w:top w:val="nil"/>
              <w:left w:val="nil"/>
              <w:bottom w:val="nil"/>
              <w:right w:val="nil"/>
            </w:tcBorders>
          </w:tcPr>
          <w:p w14:paraId="67387B3E" w14:textId="77777777" w:rsidR="00DC23ED" w:rsidRPr="004A41E7" w:rsidRDefault="00DC23ED" w:rsidP="00DC23ED">
            <w:pPr>
              <w:pStyle w:val="TableText"/>
              <w:rPr>
                <w:sz w:val="16"/>
                <w:szCs w:val="16"/>
                <w:lang w:eastAsia="en-AU"/>
              </w:rPr>
            </w:pPr>
            <w:r w:rsidRPr="004A41E7">
              <w:rPr>
                <w:sz w:val="16"/>
                <w:szCs w:val="16"/>
                <w:lang w:eastAsia="en-AU"/>
              </w:rPr>
              <w:t>15.4450</w:t>
            </w:r>
          </w:p>
        </w:tc>
        <w:tc>
          <w:tcPr>
            <w:tcW w:w="816" w:type="dxa"/>
            <w:tcBorders>
              <w:top w:val="nil"/>
              <w:left w:val="nil"/>
              <w:bottom w:val="nil"/>
              <w:right w:val="nil"/>
            </w:tcBorders>
          </w:tcPr>
          <w:p w14:paraId="7CDCF2AE" w14:textId="77777777" w:rsidR="00DC23ED" w:rsidRPr="004A41E7" w:rsidRDefault="00DC23ED" w:rsidP="00DC23ED">
            <w:pPr>
              <w:pStyle w:val="TableText"/>
              <w:rPr>
                <w:sz w:val="16"/>
                <w:szCs w:val="16"/>
                <w:lang w:eastAsia="en-AU"/>
              </w:rPr>
            </w:pPr>
            <w:r w:rsidRPr="004A41E7">
              <w:rPr>
                <w:sz w:val="16"/>
                <w:szCs w:val="16"/>
                <w:lang w:eastAsia="en-AU"/>
              </w:rPr>
              <w:t>15.7251</w:t>
            </w:r>
          </w:p>
        </w:tc>
        <w:tc>
          <w:tcPr>
            <w:tcW w:w="816" w:type="dxa"/>
            <w:tcBorders>
              <w:top w:val="nil"/>
              <w:left w:val="nil"/>
              <w:bottom w:val="nil"/>
              <w:right w:val="nil"/>
            </w:tcBorders>
          </w:tcPr>
          <w:p w14:paraId="4356F266" w14:textId="77777777" w:rsidR="00DC23ED" w:rsidRPr="004A41E7" w:rsidRDefault="00DC23ED" w:rsidP="00DC23ED">
            <w:pPr>
              <w:pStyle w:val="TableText"/>
              <w:rPr>
                <w:sz w:val="16"/>
                <w:szCs w:val="16"/>
                <w:lang w:eastAsia="en-AU"/>
              </w:rPr>
            </w:pPr>
            <w:r w:rsidRPr="004A41E7">
              <w:rPr>
                <w:sz w:val="16"/>
                <w:szCs w:val="16"/>
                <w:lang w:eastAsia="en-AU"/>
              </w:rPr>
              <w:t>15.7109</w:t>
            </w:r>
          </w:p>
        </w:tc>
        <w:tc>
          <w:tcPr>
            <w:tcW w:w="816" w:type="dxa"/>
            <w:tcBorders>
              <w:top w:val="nil"/>
              <w:left w:val="nil"/>
              <w:bottom w:val="nil"/>
              <w:right w:val="nil"/>
            </w:tcBorders>
          </w:tcPr>
          <w:p w14:paraId="799E1030" w14:textId="77777777" w:rsidR="00DC23ED" w:rsidRPr="004A41E7" w:rsidRDefault="00DC23ED" w:rsidP="00DC23ED">
            <w:pPr>
              <w:pStyle w:val="TableText"/>
              <w:rPr>
                <w:sz w:val="16"/>
                <w:szCs w:val="16"/>
                <w:lang w:eastAsia="en-AU"/>
              </w:rPr>
            </w:pPr>
            <w:r w:rsidRPr="004A41E7">
              <w:rPr>
                <w:sz w:val="16"/>
                <w:szCs w:val="16"/>
                <w:lang w:eastAsia="en-AU"/>
              </w:rPr>
              <w:t>15.6963</w:t>
            </w:r>
          </w:p>
        </w:tc>
        <w:tc>
          <w:tcPr>
            <w:tcW w:w="816" w:type="dxa"/>
            <w:tcBorders>
              <w:top w:val="nil"/>
              <w:left w:val="nil"/>
              <w:bottom w:val="nil"/>
              <w:right w:val="nil"/>
            </w:tcBorders>
          </w:tcPr>
          <w:p w14:paraId="3FDFF92C" w14:textId="77777777" w:rsidR="00DC23ED" w:rsidRPr="004A41E7" w:rsidRDefault="00DC23ED" w:rsidP="00DC23ED">
            <w:pPr>
              <w:pStyle w:val="TableText"/>
              <w:rPr>
                <w:sz w:val="16"/>
                <w:szCs w:val="16"/>
                <w:lang w:eastAsia="en-AU"/>
              </w:rPr>
            </w:pPr>
            <w:r w:rsidRPr="004A41E7">
              <w:rPr>
                <w:sz w:val="16"/>
                <w:szCs w:val="16"/>
                <w:lang w:eastAsia="en-AU"/>
              </w:rPr>
              <w:t>15.7448</w:t>
            </w:r>
          </w:p>
        </w:tc>
        <w:tc>
          <w:tcPr>
            <w:tcW w:w="816" w:type="dxa"/>
            <w:tcBorders>
              <w:top w:val="nil"/>
              <w:left w:val="nil"/>
              <w:bottom w:val="nil"/>
              <w:right w:val="nil"/>
            </w:tcBorders>
          </w:tcPr>
          <w:p w14:paraId="0E66F104" w14:textId="77777777" w:rsidR="00DC23ED" w:rsidRPr="004A41E7" w:rsidRDefault="00DC23ED" w:rsidP="00DC23ED">
            <w:pPr>
              <w:pStyle w:val="TableText"/>
              <w:rPr>
                <w:sz w:val="16"/>
                <w:szCs w:val="16"/>
                <w:lang w:eastAsia="en-AU"/>
              </w:rPr>
            </w:pPr>
            <w:r w:rsidRPr="004A41E7">
              <w:rPr>
                <w:sz w:val="16"/>
                <w:szCs w:val="16"/>
                <w:lang w:eastAsia="en-AU"/>
              </w:rPr>
              <w:t>15.7448</w:t>
            </w:r>
          </w:p>
        </w:tc>
        <w:tc>
          <w:tcPr>
            <w:tcW w:w="816" w:type="dxa"/>
            <w:tcBorders>
              <w:top w:val="nil"/>
              <w:left w:val="nil"/>
              <w:bottom w:val="nil"/>
              <w:right w:val="nil"/>
            </w:tcBorders>
          </w:tcPr>
          <w:p w14:paraId="1E38ECBD" w14:textId="77777777" w:rsidR="00DC23ED" w:rsidRPr="004A41E7" w:rsidRDefault="00DC23ED" w:rsidP="00DC23ED">
            <w:pPr>
              <w:pStyle w:val="TableText"/>
              <w:rPr>
                <w:sz w:val="16"/>
                <w:szCs w:val="16"/>
                <w:lang w:eastAsia="en-AU"/>
              </w:rPr>
            </w:pPr>
            <w:r w:rsidRPr="004A41E7">
              <w:rPr>
                <w:sz w:val="16"/>
                <w:szCs w:val="16"/>
                <w:lang w:eastAsia="en-AU"/>
              </w:rPr>
              <w:t>15.7448</w:t>
            </w:r>
          </w:p>
        </w:tc>
        <w:tc>
          <w:tcPr>
            <w:tcW w:w="816" w:type="dxa"/>
            <w:tcBorders>
              <w:top w:val="nil"/>
              <w:left w:val="nil"/>
              <w:bottom w:val="nil"/>
              <w:right w:val="nil"/>
            </w:tcBorders>
          </w:tcPr>
          <w:p w14:paraId="08DED0AD" w14:textId="77777777" w:rsidR="00DC23ED" w:rsidRPr="004A41E7" w:rsidRDefault="00DC23ED" w:rsidP="00DC23ED">
            <w:pPr>
              <w:pStyle w:val="TableText"/>
              <w:rPr>
                <w:sz w:val="16"/>
                <w:szCs w:val="16"/>
                <w:lang w:eastAsia="en-AU"/>
              </w:rPr>
            </w:pPr>
            <w:r w:rsidRPr="004A41E7">
              <w:rPr>
                <w:sz w:val="16"/>
                <w:szCs w:val="16"/>
                <w:lang w:eastAsia="en-AU"/>
              </w:rPr>
              <w:t>15.7870</w:t>
            </w:r>
          </w:p>
        </w:tc>
      </w:tr>
      <w:tr w:rsidR="00DC23ED" w:rsidRPr="004A41E7" w14:paraId="23D4B9C0" w14:textId="77777777">
        <w:trPr>
          <w:trHeight w:val="219"/>
        </w:trPr>
        <w:tc>
          <w:tcPr>
            <w:tcW w:w="1064" w:type="dxa"/>
            <w:tcBorders>
              <w:top w:val="nil"/>
              <w:left w:val="nil"/>
              <w:bottom w:val="nil"/>
              <w:right w:val="nil"/>
            </w:tcBorders>
          </w:tcPr>
          <w:p w14:paraId="5A881024"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16" w:type="dxa"/>
            <w:tcBorders>
              <w:top w:val="nil"/>
              <w:left w:val="nil"/>
              <w:bottom w:val="nil"/>
              <w:right w:val="nil"/>
            </w:tcBorders>
          </w:tcPr>
          <w:p w14:paraId="30E0259F" w14:textId="77777777" w:rsidR="00DC23ED" w:rsidRPr="004A41E7" w:rsidRDefault="00DC23ED" w:rsidP="00DC23ED">
            <w:pPr>
              <w:pStyle w:val="TableText"/>
              <w:rPr>
                <w:sz w:val="16"/>
                <w:szCs w:val="16"/>
                <w:lang w:eastAsia="en-AU"/>
              </w:rPr>
            </w:pPr>
            <w:r w:rsidRPr="004A41E7">
              <w:rPr>
                <w:sz w:val="16"/>
                <w:szCs w:val="16"/>
                <w:lang w:eastAsia="en-AU"/>
              </w:rPr>
              <w:t>11.8328</w:t>
            </w:r>
          </w:p>
        </w:tc>
        <w:tc>
          <w:tcPr>
            <w:tcW w:w="816" w:type="dxa"/>
            <w:tcBorders>
              <w:top w:val="nil"/>
              <w:left w:val="nil"/>
              <w:bottom w:val="nil"/>
              <w:right w:val="nil"/>
            </w:tcBorders>
          </w:tcPr>
          <w:p w14:paraId="221017DC" w14:textId="77777777" w:rsidR="00DC23ED" w:rsidRPr="004A41E7" w:rsidRDefault="00DC23ED" w:rsidP="00DC23ED">
            <w:pPr>
              <w:pStyle w:val="TableText"/>
              <w:rPr>
                <w:sz w:val="16"/>
                <w:szCs w:val="16"/>
                <w:lang w:eastAsia="en-AU"/>
              </w:rPr>
            </w:pPr>
            <w:r w:rsidRPr="004A41E7">
              <w:rPr>
                <w:sz w:val="16"/>
                <w:szCs w:val="16"/>
                <w:lang w:eastAsia="en-AU"/>
              </w:rPr>
              <w:t>11.8222</w:t>
            </w:r>
          </w:p>
        </w:tc>
        <w:tc>
          <w:tcPr>
            <w:tcW w:w="816" w:type="dxa"/>
            <w:tcBorders>
              <w:top w:val="nil"/>
              <w:left w:val="nil"/>
              <w:bottom w:val="nil"/>
              <w:right w:val="nil"/>
            </w:tcBorders>
          </w:tcPr>
          <w:p w14:paraId="5E701741" w14:textId="77777777" w:rsidR="00DC23ED" w:rsidRPr="004A41E7" w:rsidRDefault="00DC23ED" w:rsidP="00DC23ED">
            <w:pPr>
              <w:pStyle w:val="TableText"/>
              <w:rPr>
                <w:sz w:val="16"/>
                <w:szCs w:val="16"/>
                <w:lang w:eastAsia="en-AU"/>
              </w:rPr>
            </w:pPr>
            <w:r w:rsidRPr="004A41E7">
              <w:rPr>
                <w:sz w:val="16"/>
                <w:szCs w:val="16"/>
                <w:lang w:eastAsia="en-AU"/>
              </w:rPr>
              <w:t>14.4868</w:t>
            </w:r>
          </w:p>
        </w:tc>
        <w:tc>
          <w:tcPr>
            <w:tcW w:w="816" w:type="dxa"/>
            <w:tcBorders>
              <w:top w:val="nil"/>
              <w:left w:val="nil"/>
              <w:bottom w:val="nil"/>
              <w:right w:val="nil"/>
            </w:tcBorders>
          </w:tcPr>
          <w:p w14:paraId="0D390BA2" w14:textId="77777777" w:rsidR="00DC23ED" w:rsidRPr="004A41E7" w:rsidRDefault="00DC23ED" w:rsidP="00DC23ED">
            <w:pPr>
              <w:pStyle w:val="TableText"/>
              <w:rPr>
                <w:sz w:val="16"/>
                <w:szCs w:val="16"/>
                <w:lang w:eastAsia="en-AU"/>
              </w:rPr>
            </w:pPr>
            <w:r w:rsidRPr="004A41E7">
              <w:rPr>
                <w:sz w:val="16"/>
                <w:szCs w:val="16"/>
                <w:lang w:eastAsia="en-AU"/>
              </w:rPr>
              <w:t>15.3151</w:t>
            </w:r>
          </w:p>
        </w:tc>
        <w:tc>
          <w:tcPr>
            <w:tcW w:w="816" w:type="dxa"/>
            <w:tcBorders>
              <w:top w:val="nil"/>
              <w:left w:val="nil"/>
              <w:bottom w:val="nil"/>
              <w:right w:val="nil"/>
            </w:tcBorders>
          </w:tcPr>
          <w:p w14:paraId="607FF25B" w14:textId="77777777" w:rsidR="00DC23ED" w:rsidRPr="004A41E7" w:rsidRDefault="00DC23ED" w:rsidP="00DC23ED">
            <w:pPr>
              <w:pStyle w:val="TableText"/>
              <w:rPr>
                <w:sz w:val="16"/>
                <w:szCs w:val="16"/>
                <w:lang w:eastAsia="en-AU"/>
              </w:rPr>
            </w:pPr>
            <w:r w:rsidRPr="004A41E7">
              <w:rPr>
                <w:sz w:val="16"/>
                <w:szCs w:val="16"/>
                <w:lang w:eastAsia="en-AU"/>
              </w:rPr>
              <w:t>15.3058</w:t>
            </w:r>
          </w:p>
        </w:tc>
        <w:tc>
          <w:tcPr>
            <w:tcW w:w="816" w:type="dxa"/>
            <w:tcBorders>
              <w:top w:val="nil"/>
              <w:left w:val="nil"/>
              <w:bottom w:val="nil"/>
              <w:right w:val="nil"/>
            </w:tcBorders>
          </w:tcPr>
          <w:p w14:paraId="27818937" w14:textId="77777777" w:rsidR="00DC23ED" w:rsidRPr="004A41E7" w:rsidRDefault="00DC23ED" w:rsidP="00DC23ED">
            <w:pPr>
              <w:pStyle w:val="TableText"/>
              <w:rPr>
                <w:sz w:val="16"/>
                <w:szCs w:val="16"/>
                <w:lang w:eastAsia="en-AU"/>
              </w:rPr>
            </w:pPr>
            <w:r w:rsidRPr="004A41E7">
              <w:rPr>
                <w:sz w:val="16"/>
                <w:szCs w:val="16"/>
                <w:lang w:eastAsia="en-AU"/>
              </w:rPr>
              <w:t>15.2956</w:t>
            </w:r>
          </w:p>
        </w:tc>
        <w:tc>
          <w:tcPr>
            <w:tcW w:w="816" w:type="dxa"/>
            <w:tcBorders>
              <w:top w:val="nil"/>
              <w:left w:val="nil"/>
              <w:bottom w:val="nil"/>
              <w:right w:val="nil"/>
            </w:tcBorders>
          </w:tcPr>
          <w:p w14:paraId="2F79DBFF" w14:textId="77777777" w:rsidR="00DC23ED" w:rsidRPr="004A41E7" w:rsidRDefault="00DC23ED" w:rsidP="00DC23ED">
            <w:pPr>
              <w:pStyle w:val="TableText"/>
              <w:rPr>
                <w:sz w:val="16"/>
                <w:szCs w:val="16"/>
                <w:lang w:eastAsia="en-AU"/>
              </w:rPr>
            </w:pPr>
            <w:r w:rsidRPr="004A41E7">
              <w:rPr>
                <w:sz w:val="16"/>
                <w:szCs w:val="16"/>
                <w:lang w:eastAsia="en-AU"/>
              </w:rPr>
              <w:t>15.6204</w:t>
            </w:r>
          </w:p>
        </w:tc>
        <w:tc>
          <w:tcPr>
            <w:tcW w:w="816" w:type="dxa"/>
            <w:tcBorders>
              <w:top w:val="nil"/>
              <w:left w:val="nil"/>
              <w:bottom w:val="nil"/>
              <w:right w:val="nil"/>
            </w:tcBorders>
          </w:tcPr>
          <w:p w14:paraId="70F99761" w14:textId="77777777" w:rsidR="00DC23ED" w:rsidRPr="004A41E7" w:rsidRDefault="00DC23ED" w:rsidP="00DC23ED">
            <w:pPr>
              <w:pStyle w:val="TableText"/>
              <w:rPr>
                <w:sz w:val="16"/>
                <w:szCs w:val="16"/>
                <w:lang w:eastAsia="en-AU"/>
              </w:rPr>
            </w:pPr>
            <w:r w:rsidRPr="004A41E7">
              <w:rPr>
                <w:sz w:val="16"/>
                <w:szCs w:val="16"/>
                <w:lang w:eastAsia="en-AU"/>
              </w:rPr>
              <w:t>15.6069</w:t>
            </w:r>
          </w:p>
        </w:tc>
        <w:tc>
          <w:tcPr>
            <w:tcW w:w="816" w:type="dxa"/>
            <w:tcBorders>
              <w:top w:val="nil"/>
              <w:left w:val="nil"/>
              <w:bottom w:val="nil"/>
              <w:right w:val="nil"/>
            </w:tcBorders>
          </w:tcPr>
          <w:p w14:paraId="32316AF6" w14:textId="77777777" w:rsidR="00DC23ED" w:rsidRPr="004A41E7" w:rsidRDefault="00DC23ED" w:rsidP="00DC23ED">
            <w:pPr>
              <w:pStyle w:val="TableText"/>
              <w:rPr>
                <w:sz w:val="16"/>
                <w:szCs w:val="16"/>
                <w:lang w:eastAsia="en-AU"/>
              </w:rPr>
            </w:pPr>
            <w:r w:rsidRPr="004A41E7">
              <w:rPr>
                <w:sz w:val="16"/>
                <w:szCs w:val="16"/>
                <w:lang w:eastAsia="en-AU"/>
              </w:rPr>
              <w:t>15.5930</w:t>
            </w:r>
          </w:p>
        </w:tc>
        <w:tc>
          <w:tcPr>
            <w:tcW w:w="816" w:type="dxa"/>
            <w:tcBorders>
              <w:top w:val="nil"/>
              <w:left w:val="nil"/>
              <w:bottom w:val="nil"/>
              <w:right w:val="nil"/>
            </w:tcBorders>
          </w:tcPr>
          <w:p w14:paraId="2CE1299F" w14:textId="77777777" w:rsidR="00DC23ED" w:rsidRPr="004A41E7" w:rsidRDefault="00DC23ED" w:rsidP="00DC23ED">
            <w:pPr>
              <w:pStyle w:val="TableText"/>
              <w:rPr>
                <w:sz w:val="16"/>
                <w:szCs w:val="16"/>
                <w:lang w:eastAsia="en-AU"/>
              </w:rPr>
            </w:pPr>
            <w:r w:rsidRPr="004A41E7">
              <w:rPr>
                <w:sz w:val="16"/>
                <w:szCs w:val="16"/>
                <w:lang w:eastAsia="en-AU"/>
              </w:rPr>
              <w:t>15.9632</w:t>
            </w:r>
          </w:p>
        </w:tc>
        <w:tc>
          <w:tcPr>
            <w:tcW w:w="816" w:type="dxa"/>
            <w:tcBorders>
              <w:top w:val="nil"/>
              <w:left w:val="nil"/>
              <w:bottom w:val="nil"/>
              <w:right w:val="nil"/>
            </w:tcBorders>
          </w:tcPr>
          <w:p w14:paraId="550692D3" w14:textId="77777777" w:rsidR="00DC23ED" w:rsidRPr="004A41E7" w:rsidRDefault="00DC23ED" w:rsidP="00DC23ED">
            <w:pPr>
              <w:pStyle w:val="TableText"/>
              <w:rPr>
                <w:sz w:val="16"/>
                <w:szCs w:val="16"/>
                <w:lang w:eastAsia="en-AU"/>
              </w:rPr>
            </w:pPr>
            <w:r w:rsidRPr="004A41E7">
              <w:rPr>
                <w:sz w:val="16"/>
                <w:szCs w:val="16"/>
                <w:lang w:eastAsia="en-AU"/>
              </w:rPr>
              <w:t>15.9489</w:t>
            </w:r>
          </w:p>
        </w:tc>
        <w:tc>
          <w:tcPr>
            <w:tcW w:w="816" w:type="dxa"/>
            <w:tcBorders>
              <w:top w:val="nil"/>
              <w:left w:val="nil"/>
              <w:bottom w:val="nil"/>
              <w:right w:val="nil"/>
            </w:tcBorders>
          </w:tcPr>
          <w:p w14:paraId="783B8F3A" w14:textId="77777777" w:rsidR="00DC23ED" w:rsidRPr="004A41E7" w:rsidRDefault="00DC23ED" w:rsidP="00DC23ED">
            <w:pPr>
              <w:pStyle w:val="TableText"/>
              <w:rPr>
                <w:sz w:val="16"/>
                <w:szCs w:val="16"/>
                <w:lang w:eastAsia="en-AU"/>
              </w:rPr>
            </w:pPr>
            <w:r w:rsidRPr="004A41E7">
              <w:rPr>
                <w:sz w:val="16"/>
                <w:szCs w:val="16"/>
                <w:lang w:eastAsia="en-AU"/>
              </w:rPr>
              <w:t>15.9342</w:t>
            </w:r>
          </w:p>
        </w:tc>
        <w:tc>
          <w:tcPr>
            <w:tcW w:w="816" w:type="dxa"/>
            <w:tcBorders>
              <w:top w:val="nil"/>
              <w:left w:val="nil"/>
              <w:bottom w:val="nil"/>
              <w:right w:val="nil"/>
            </w:tcBorders>
          </w:tcPr>
          <w:p w14:paraId="1FF29776" w14:textId="77777777" w:rsidR="00DC23ED" w:rsidRPr="004A41E7" w:rsidRDefault="00DC23ED" w:rsidP="00DC23ED">
            <w:pPr>
              <w:pStyle w:val="TableText"/>
              <w:rPr>
                <w:sz w:val="16"/>
                <w:szCs w:val="16"/>
                <w:lang w:eastAsia="en-AU"/>
              </w:rPr>
            </w:pPr>
            <w:r w:rsidRPr="004A41E7">
              <w:rPr>
                <w:sz w:val="16"/>
                <w:szCs w:val="16"/>
                <w:lang w:eastAsia="en-AU"/>
              </w:rPr>
              <w:t>15.9976</w:t>
            </w:r>
          </w:p>
        </w:tc>
        <w:tc>
          <w:tcPr>
            <w:tcW w:w="816" w:type="dxa"/>
            <w:tcBorders>
              <w:top w:val="nil"/>
              <w:left w:val="nil"/>
              <w:bottom w:val="nil"/>
              <w:right w:val="nil"/>
            </w:tcBorders>
          </w:tcPr>
          <w:p w14:paraId="38A95938" w14:textId="77777777" w:rsidR="00DC23ED" w:rsidRPr="004A41E7" w:rsidRDefault="00DC23ED" w:rsidP="00DC23ED">
            <w:pPr>
              <w:pStyle w:val="TableText"/>
              <w:rPr>
                <w:sz w:val="16"/>
                <w:szCs w:val="16"/>
                <w:lang w:eastAsia="en-AU"/>
              </w:rPr>
            </w:pPr>
            <w:r w:rsidRPr="004A41E7">
              <w:rPr>
                <w:sz w:val="16"/>
                <w:szCs w:val="16"/>
                <w:lang w:eastAsia="en-AU"/>
              </w:rPr>
              <w:t>15.9976</w:t>
            </w:r>
          </w:p>
        </w:tc>
        <w:tc>
          <w:tcPr>
            <w:tcW w:w="816" w:type="dxa"/>
            <w:tcBorders>
              <w:top w:val="nil"/>
              <w:left w:val="nil"/>
              <w:bottom w:val="nil"/>
              <w:right w:val="nil"/>
            </w:tcBorders>
          </w:tcPr>
          <w:p w14:paraId="53D07A88" w14:textId="77777777" w:rsidR="00DC23ED" w:rsidRPr="004A41E7" w:rsidRDefault="00DC23ED" w:rsidP="00DC23ED">
            <w:pPr>
              <w:pStyle w:val="TableText"/>
              <w:rPr>
                <w:sz w:val="16"/>
                <w:szCs w:val="16"/>
                <w:lang w:eastAsia="en-AU"/>
              </w:rPr>
            </w:pPr>
            <w:r w:rsidRPr="004A41E7">
              <w:rPr>
                <w:sz w:val="16"/>
                <w:szCs w:val="16"/>
                <w:lang w:eastAsia="en-AU"/>
              </w:rPr>
              <w:t>15.9976</w:t>
            </w:r>
          </w:p>
        </w:tc>
        <w:tc>
          <w:tcPr>
            <w:tcW w:w="816" w:type="dxa"/>
            <w:tcBorders>
              <w:top w:val="nil"/>
              <w:left w:val="nil"/>
              <w:bottom w:val="nil"/>
              <w:right w:val="nil"/>
            </w:tcBorders>
          </w:tcPr>
          <w:p w14:paraId="7FF98E4A" w14:textId="77777777" w:rsidR="00DC23ED" w:rsidRPr="004A41E7" w:rsidRDefault="00DC23ED" w:rsidP="00DC23ED">
            <w:pPr>
              <w:pStyle w:val="TableText"/>
              <w:rPr>
                <w:sz w:val="16"/>
                <w:szCs w:val="16"/>
                <w:lang w:eastAsia="en-AU"/>
              </w:rPr>
            </w:pPr>
            <w:r w:rsidRPr="004A41E7">
              <w:rPr>
                <w:sz w:val="16"/>
                <w:szCs w:val="16"/>
                <w:lang w:eastAsia="en-AU"/>
              </w:rPr>
              <w:t>16.0526</w:t>
            </w:r>
          </w:p>
        </w:tc>
      </w:tr>
      <w:tr w:rsidR="00DC23ED" w:rsidRPr="004A41E7" w14:paraId="465A2913" w14:textId="77777777">
        <w:trPr>
          <w:trHeight w:val="219"/>
        </w:trPr>
        <w:tc>
          <w:tcPr>
            <w:tcW w:w="1064" w:type="dxa"/>
            <w:tcBorders>
              <w:top w:val="nil"/>
              <w:left w:val="nil"/>
              <w:bottom w:val="nil"/>
              <w:right w:val="nil"/>
            </w:tcBorders>
          </w:tcPr>
          <w:p w14:paraId="32E6C0CF"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16" w:type="dxa"/>
            <w:tcBorders>
              <w:top w:val="nil"/>
              <w:left w:val="nil"/>
              <w:bottom w:val="nil"/>
              <w:right w:val="nil"/>
            </w:tcBorders>
          </w:tcPr>
          <w:p w14:paraId="597F98AB" w14:textId="77777777" w:rsidR="00DC23ED" w:rsidRPr="004A41E7" w:rsidRDefault="00DC23ED" w:rsidP="00DC23ED">
            <w:pPr>
              <w:pStyle w:val="TableText"/>
              <w:rPr>
                <w:sz w:val="16"/>
                <w:szCs w:val="16"/>
                <w:lang w:eastAsia="en-AU"/>
              </w:rPr>
            </w:pPr>
            <w:r w:rsidRPr="004A41E7">
              <w:rPr>
                <w:sz w:val="16"/>
                <w:szCs w:val="16"/>
                <w:lang w:eastAsia="en-AU"/>
              </w:rPr>
              <w:t>11.5615</w:t>
            </w:r>
          </w:p>
        </w:tc>
        <w:tc>
          <w:tcPr>
            <w:tcW w:w="816" w:type="dxa"/>
            <w:tcBorders>
              <w:top w:val="nil"/>
              <w:left w:val="nil"/>
              <w:bottom w:val="nil"/>
              <w:right w:val="nil"/>
            </w:tcBorders>
          </w:tcPr>
          <w:p w14:paraId="0F10BF4D" w14:textId="77777777" w:rsidR="00DC23ED" w:rsidRPr="004A41E7" w:rsidRDefault="00DC23ED" w:rsidP="00DC23ED">
            <w:pPr>
              <w:pStyle w:val="TableText"/>
              <w:rPr>
                <w:sz w:val="16"/>
                <w:szCs w:val="16"/>
                <w:lang w:eastAsia="en-AU"/>
              </w:rPr>
            </w:pPr>
            <w:r w:rsidRPr="004A41E7">
              <w:rPr>
                <w:sz w:val="16"/>
                <w:szCs w:val="16"/>
                <w:lang w:eastAsia="en-AU"/>
              </w:rPr>
              <w:t>11.5499</w:t>
            </w:r>
          </w:p>
        </w:tc>
        <w:tc>
          <w:tcPr>
            <w:tcW w:w="816" w:type="dxa"/>
            <w:tcBorders>
              <w:top w:val="nil"/>
              <w:left w:val="nil"/>
              <w:bottom w:val="nil"/>
              <w:right w:val="nil"/>
            </w:tcBorders>
          </w:tcPr>
          <w:p w14:paraId="1087A506" w14:textId="77777777" w:rsidR="00DC23ED" w:rsidRPr="004A41E7" w:rsidRDefault="00DC23ED" w:rsidP="00DC23ED">
            <w:pPr>
              <w:pStyle w:val="TableText"/>
              <w:rPr>
                <w:sz w:val="16"/>
                <w:szCs w:val="16"/>
                <w:lang w:eastAsia="en-AU"/>
              </w:rPr>
            </w:pPr>
            <w:r w:rsidRPr="004A41E7">
              <w:rPr>
                <w:sz w:val="16"/>
                <w:szCs w:val="16"/>
                <w:lang w:eastAsia="en-AU"/>
              </w:rPr>
              <w:t>14.3266</w:t>
            </w:r>
          </w:p>
        </w:tc>
        <w:tc>
          <w:tcPr>
            <w:tcW w:w="816" w:type="dxa"/>
            <w:tcBorders>
              <w:top w:val="nil"/>
              <w:left w:val="nil"/>
              <w:bottom w:val="nil"/>
              <w:right w:val="nil"/>
            </w:tcBorders>
          </w:tcPr>
          <w:p w14:paraId="3ED28590" w14:textId="77777777" w:rsidR="00DC23ED" w:rsidRPr="004A41E7" w:rsidRDefault="00DC23ED" w:rsidP="00DC23ED">
            <w:pPr>
              <w:pStyle w:val="TableText"/>
              <w:rPr>
                <w:sz w:val="16"/>
                <w:szCs w:val="16"/>
                <w:lang w:eastAsia="en-AU"/>
              </w:rPr>
            </w:pPr>
            <w:r w:rsidRPr="004A41E7">
              <w:rPr>
                <w:sz w:val="16"/>
                <w:szCs w:val="16"/>
                <w:lang w:eastAsia="en-AU"/>
              </w:rPr>
              <w:t>15.3480</w:t>
            </w:r>
          </w:p>
        </w:tc>
        <w:tc>
          <w:tcPr>
            <w:tcW w:w="816" w:type="dxa"/>
            <w:tcBorders>
              <w:top w:val="nil"/>
              <w:left w:val="nil"/>
              <w:bottom w:val="nil"/>
              <w:right w:val="nil"/>
            </w:tcBorders>
          </w:tcPr>
          <w:p w14:paraId="2D5AA980" w14:textId="77777777" w:rsidR="00DC23ED" w:rsidRPr="004A41E7" w:rsidRDefault="00DC23ED" w:rsidP="00DC23ED">
            <w:pPr>
              <w:pStyle w:val="TableText"/>
              <w:rPr>
                <w:sz w:val="16"/>
                <w:szCs w:val="16"/>
                <w:lang w:eastAsia="en-AU"/>
              </w:rPr>
            </w:pPr>
            <w:r w:rsidRPr="004A41E7">
              <w:rPr>
                <w:sz w:val="16"/>
                <w:szCs w:val="16"/>
                <w:lang w:eastAsia="en-AU"/>
              </w:rPr>
              <w:t>15.3387</w:t>
            </w:r>
          </w:p>
        </w:tc>
        <w:tc>
          <w:tcPr>
            <w:tcW w:w="816" w:type="dxa"/>
            <w:tcBorders>
              <w:top w:val="nil"/>
              <w:left w:val="nil"/>
              <w:bottom w:val="nil"/>
              <w:right w:val="nil"/>
            </w:tcBorders>
          </w:tcPr>
          <w:p w14:paraId="0A255238" w14:textId="77777777" w:rsidR="00DC23ED" w:rsidRPr="004A41E7" w:rsidRDefault="00DC23ED" w:rsidP="00DC23ED">
            <w:pPr>
              <w:pStyle w:val="TableText"/>
              <w:rPr>
                <w:sz w:val="16"/>
                <w:szCs w:val="16"/>
                <w:lang w:eastAsia="en-AU"/>
              </w:rPr>
            </w:pPr>
            <w:r w:rsidRPr="004A41E7">
              <w:rPr>
                <w:sz w:val="16"/>
                <w:szCs w:val="16"/>
                <w:lang w:eastAsia="en-AU"/>
              </w:rPr>
              <w:t>15.3284</w:t>
            </w:r>
          </w:p>
        </w:tc>
        <w:tc>
          <w:tcPr>
            <w:tcW w:w="816" w:type="dxa"/>
            <w:tcBorders>
              <w:top w:val="nil"/>
              <w:left w:val="nil"/>
              <w:bottom w:val="nil"/>
              <w:right w:val="nil"/>
            </w:tcBorders>
          </w:tcPr>
          <w:p w14:paraId="54CFE318" w14:textId="77777777" w:rsidR="00DC23ED" w:rsidRPr="004A41E7" w:rsidRDefault="00DC23ED" w:rsidP="00DC23ED">
            <w:pPr>
              <w:pStyle w:val="TableText"/>
              <w:rPr>
                <w:sz w:val="16"/>
                <w:szCs w:val="16"/>
                <w:lang w:eastAsia="en-AU"/>
              </w:rPr>
            </w:pPr>
            <w:r w:rsidRPr="004A41E7">
              <w:rPr>
                <w:sz w:val="16"/>
                <w:szCs w:val="16"/>
                <w:lang w:eastAsia="en-AU"/>
              </w:rPr>
              <w:t>15.7122</w:t>
            </w:r>
          </w:p>
        </w:tc>
        <w:tc>
          <w:tcPr>
            <w:tcW w:w="816" w:type="dxa"/>
            <w:tcBorders>
              <w:top w:val="nil"/>
              <w:left w:val="nil"/>
              <w:bottom w:val="nil"/>
              <w:right w:val="nil"/>
            </w:tcBorders>
          </w:tcPr>
          <w:p w14:paraId="4647E4C3" w14:textId="77777777" w:rsidR="00DC23ED" w:rsidRPr="004A41E7" w:rsidRDefault="00DC23ED" w:rsidP="00DC23ED">
            <w:pPr>
              <w:pStyle w:val="TableText"/>
              <w:rPr>
                <w:sz w:val="16"/>
                <w:szCs w:val="16"/>
                <w:lang w:eastAsia="en-AU"/>
              </w:rPr>
            </w:pPr>
            <w:r w:rsidRPr="004A41E7">
              <w:rPr>
                <w:sz w:val="16"/>
                <w:szCs w:val="16"/>
                <w:lang w:eastAsia="en-AU"/>
              </w:rPr>
              <w:t>15.6987</w:t>
            </w:r>
          </w:p>
        </w:tc>
        <w:tc>
          <w:tcPr>
            <w:tcW w:w="816" w:type="dxa"/>
            <w:tcBorders>
              <w:top w:val="nil"/>
              <w:left w:val="nil"/>
              <w:bottom w:val="nil"/>
              <w:right w:val="nil"/>
            </w:tcBorders>
          </w:tcPr>
          <w:p w14:paraId="4F1FECE6" w14:textId="77777777" w:rsidR="00DC23ED" w:rsidRPr="004A41E7" w:rsidRDefault="00DC23ED" w:rsidP="00DC23ED">
            <w:pPr>
              <w:pStyle w:val="TableText"/>
              <w:rPr>
                <w:sz w:val="16"/>
                <w:szCs w:val="16"/>
                <w:lang w:eastAsia="en-AU"/>
              </w:rPr>
            </w:pPr>
            <w:r w:rsidRPr="004A41E7">
              <w:rPr>
                <w:sz w:val="16"/>
                <w:szCs w:val="16"/>
                <w:lang w:eastAsia="en-AU"/>
              </w:rPr>
              <w:t>15.6844</w:t>
            </w:r>
          </w:p>
        </w:tc>
        <w:tc>
          <w:tcPr>
            <w:tcW w:w="816" w:type="dxa"/>
            <w:tcBorders>
              <w:top w:val="nil"/>
              <w:left w:val="nil"/>
              <w:bottom w:val="nil"/>
              <w:right w:val="nil"/>
            </w:tcBorders>
          </w:tcPr>
          <w:p w14:paraId="16D00827" w14:textId="77777777" w:rsidR="00DC23ED" w:rsidRPr="004A41E7" w:rsidRDefault="00DC23ED" w:rsidP="00DC23ED">
            <w:pPr>
              <w:pStyle w:val="TableText"/>
              <w:rPr>
                <w:sz w:val="16"/>
                <w:szCs w:val="16"/>
                <w:lang w:eastAsia="en-AU"/>
              </w:rPr>
            </w:pPr>
            <w:r w:rsidRPr="004A41E7">
              <w:rPr>
                <w:sz w:val="16"/>
                <w:szCs w:val="16"/>
                <w:lang w:eastAsia="en-AU"/>
              </w:rPr>
              <w:t>16.1758</w:t>
            </w:r>
          </w:p>
        </w:tc>
        <w:tc>
          <w:tcPr>
            <w:tcW w:w="816" w:type="dxa"/>
            <w:tcBorders>
              <w:top w:val="nil"/>
              <w:left w:val="nil"/>
              <w:bottom w:val="nil"/>
              <w:right w:val="nil"/>
            </w:tcBorders>
          </w:tcPr>
          <w:p w14:paraId="45D5766B" w14:textId="77777777" w:rsidR="00DC23ED" w:rsidRPr="004A41E7" w:rsidRDefault="00DC23ED" w:rsidP="00DC23ED">
            <w:pPr>
              <w:pStyle w:val="TableText"/>
              <w:rPr>
                <w:sz w:val="16"/>
                <w:szCs w:val="16"/>
                <w:lang w:eastAsia="en-AU"/>
              </w:rPr>
            </w:pPr>
            <w:r w:rsidRPr="004A41E7">
              <w:rPr>
                <w:sz w:val="16"/>
                <w:szCs w:val="16"/>
                <w:lang w:eastAsia="en-AU"/>
              </w:rPr>
              <w:t>16.1615</w:t>
            </w:r>
          </w:p>
        </w:tc>
        <w:tc>
          <w:tcPr>
            <w:tcW w:w="816" w:type="dxa"/>
            <w:tcBorders>
              <w:top w:val="nil"/>
              <w:left w:val="nil"/>
              <w:bottom w:val="nil"/>
              <w:right w:val="nil"/>
            </w:tcBorders>
          </w:tcPr>
          <w:p w14:paraId="292CADD4" w14:textId="77777777" w:rsidR="00DC23ED" w:rsidRPr="004A41E7" w:rsidRDefault="00DC23ED" w:rsidP="00DC23ED">
            <w:pPr>
              <w:pStyle w:val="TableText"/>
              <w:rPr>
                <w:sz w:val="16"/>
                <w:szCs w:val="16"/>
                <w:lang w:eastAsia="en-AU"/>
              </w:rPr>
            </w:pPr>
            <w:r w:rsidRPr="004A41E7">
              <w:rPr>
                <w:sz w:val="16"/>
                <w:szCs w:val="16"/>
                <w:lang w:eastAsia="en-AU"/>
              </w:rPr>
              <w:t>16.1466</w:t>
            </w:r>
          </w:p>
        </w:tc>
        <w:tc>
          <w:tcPr>
            <w:tcW w:w="816" w:type="dxa"/>
            <w:tcBorders>
              <w:top w:val="nil"/>
              <w:left w:val="nil"/>
              <w:bottom w:val="nil"/>
              <w:right w:val="nil"/>
            </w:tcBorders>
          </w:tcPr>
          <w:p w14:paraId="32157861" w14:textId="77777777" w:rsidR="00DC23ED" w:rsidRPr="004A41E7" w:rsidRDefault="00DC23ED" w:rsidP="00DC23ED">
            <w:pPr>
              <w:pStyle w:val="TableText"/>
              <w:rPr>
                <w:sz w:val="16"/>
                <w:szCs w:val="16"/>
                <w:lang w:eastAsia="en-AU"/>
              </w:rPr>
            </w:pPr>
            <w:r w:rsidRPr="004A41E7">
              <w:rPr>
                <w:sz w:val="16"/>
                <w:szCs w:val="16"/>
                <w:lang w:eastAsia="en-AU"/>
              </w:rPr>
              <w:t>16.2302</w:t>
            </w:r>
          </w:p>
        </w:tc>
        <w:tc>
          <w:tcPr>
            <w:tcW w:w="816" w:type="dxa"/>
            <w:tcBorders>
              <w:top w:val="nil"/>
              <w:left w:val="nil"/>
              <w:bottom w:val="nil"/>
              <w:right w:val="nil"/>
            </w:tcBorders>
          </w:tcPr>
          <w:p w14:paraId="7CB7FD52" w14:textId="77777777" w:rsidR="00DC23ED" w:rsidRPr="004A41E7" w:rsidRDefault="00DC23ED" w:rsidP="00DC23ED">
            <w:pPr>
              <w:pStyle w:val="TableText"/>
              <w:rPr>
                <w:sz w:val="16"/>
                <w:szCs w:val="16"/>
                <w:lang w:eastAsia="en-AU"/>
              </w:rPr>
            </w:pPr>
            <w:r w:rsidRPr="004A41E7">
              <w:rPr>
                <w:sz w:val="16"/>
                <w:szCs w:val="16"/>
                <w:lang w:eastAsia="en-AU"/>
              </w:rPr>
              <w:t>16.2302</w:t>
            </w:r>
          </w:p>
        </w:tc>
        <w:tc>
          <w:tcPr>
            <w:tcW w:w="816" w:type="dxa"/>
            <w:tcBorders>
              <w:top w:val="nil"/>
              <w:left w:val="nil"/>
              <w:bottom w:val="nil"/>
              <w:right w:val="nil"/>
            </w:tcBorders>
          </w:tcPr>
          <w:p w14:paraId="397E3C0F" w14:textId="77777777" w:rsidR="00DC23ED" w:rsidRPr="004A41E7" w:rsidRDefault="00DC23ED" w:rsidP="00DC23ED">
            <w:pPr>
              <w:pStyle w:val="TableText"/>
              <w:rPr>
                <w:sz w:val="16"/>
                <w:szCs w:val="16"/>
                <w:lang w:eastAsia="en-AU"/>
              </w:rPr>
            </w:pPr>
            <w:r w:rsidRPr="004A41E7">
              <w:rPr>
                <w:sz w:val="16"/>
                <w:szCs w:val="16"/>
                <w:lang w:eastAsia="en-AU"/>
              </w:rPr>
              <w:t>16.2302</w:t>
            </w:r>
          </w:p>
        </w:tc>
        <w:tc>
          <w:tcPr>
            <w:tcW w:w="816" w:type="dxa"/>
            <w:tcBorders>
              <w:top w:val="nil"/>
              <w:left w:val="nil"/>
              <w:bottom w:val="nil"/>
              <w:right w:val="nil"/>
            </w:tcBorders>
          </w:tcPr>
          <w:p w14:paraId="3AD2DC4C" w14:textId="77777777" w:rsidR="00DC23ED" w:rsidRPr="004A41E7" w:rsidRDefault="00DC23ED" w:rsidP="00DC23ED">
            <w:pPr>
              <w:pStyle w:val="TableText"/>
              <w:rPr>
                <w:sz w:val="16"/>
                <w:szCs w:val="16"/>
                <w:lang w:eastAsia="en-AU"/>
              </w:rPr>
            </w:pPr>
            <w:r w:rsidRPr="004A41E7">
              <w:rPr>
                <w:sz w:val="16"/>
                <w:szCs w:val="16"/>
                <w:lang w:eastAsia="en-AU"/>
              </w:rPr>
              <w:t>16.3023</w:t>
            </w:r>
          </w:p>
        </w:tc>
      </w:tr>
      <w:tr w:rsidR="00DC23ED" w:rsidRPr="004A41E7" w14:paraId="145FB303" w14:textId="77777777">
        <w:trPr>
          <w:trHeight w:val="219"/>
        </w:trPr>
        <w:tc>
          <w:tcPr>
            <w:tcW w:w="1064" w:type="dxa"/>
            <w:tcBorders>
              <w:top w:val="nil"/>
              <w:left w:val="nil"/>
              <w:bottom w:val="nil"/>
              <w:right w:val="nil"/>
            </w:tcBorders>
          </w:tcPr>
          <w:p w14:paraId="0BE69319"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16" w:type="dxa"/>
            <w:tcBorders>
              <w:top w:val="nil"/>
              <w:left w:val="nil"/>
              <w:bottom w:val="nil"/>
              <w:right w:val="nil"/>
            </w:tcBorders>
          </w:tcPr>
          <w:p w14:paraId="27A5EDB7" w14:textId="77777777" w:rsidR="00DC23ED" w:rsidRPr="004A41E7" w:rsidRDefault="00DC23ED" w:rsidP="00DC23ED">
            <w:pPr>
              <w:pStyle w:val="TableText"/>
              <w:rPr>
                <w:sz w:val="16"/>
                <w:szCs w:val="16"/>
                <w:lang w:eastAsia="en-AU"/>
              </w:rPr>
            </w:pPr>
            <w:r w:rsidRPr="004A41E7">
              <w:rPr>
                <w:sz w:val="16"/>
                <w:szCs w:val="16"/>
                <w:lang w:eastAsia="en-AU"/>
              </w:rPr>
              <w:t>11.4023</w:t>
            </w:r>
          </w:p>
        </w:tc>
        <w:tc>
          <w:tcPr>
            <w:tcW w:w="816" w:type="dxa"/>
            <w:tcBorders>
              <w:top w:val="nil"/>
              <w:left w:val="nil"/>
              <w:bottom w:val="nil"/>
              <w:right w:val="nil"/>
            </w:tcBorders>
          </w:tcPr>
          <w:p w14:paraId="239D51D6" w14:textId="77777777" w:rsidR="00DC23ED" w:rsidRPr="004A41E7" w:rsidRDefault="00DC23ED" w:rsidP="00DC23ED">
            <w:pPr>
              <w:pStyle w:val="TableText"/>
              <w:rPr>
                <w:sz w:val="16"/>
                <w:szCs w:val="16"/>
                <w:lang w:eastAsia="en-AU"/>
              </w:rPr>
            </w:pPr>
            <w:r w:rsidRPr="004A41E7">
              <w:rPr>
                <w:sz w:val="16"/>
                <w:szCs w:val="16"/>
                <w:lang w:eastAsia="en-AU"/>
              </w:rPr>
              <w:t>11.3904</w:t>
            </w:r>
          </w:p>
        </w:tc>
        <w:tc>
          <w:tcPr>
            <w:tcW w:w="816" w:type="dxa"/>
            <w:tcBorders>
              <w:top w:val="nil"/>
              <w:left w:val="nil"/>
              <w:bottom w:val="nil"/>
              <w:right w:val="nil"/>
            </w:tcBorders>
          </w:tcPr>
          <w:p w14:paraId="655935BD" w14:textId="77777777" w:rsidR="00DC23ED" w:rsidRPr="004A41E7" w:rsidRDefault="00DC23ED" w:rsidP="00DC23ED">
            <w:pPr>
              <w:pStyle w:val="TableText"/>
              <w:rPr>
                <w:sz w:val="16"/>
                <w:szCs w:val="16"/>
                <w:lang w:eastAsia="en-AU"/>
              </w:rPr>
            </w:pPr>
            <w:r w:rsidRPr="004A41E7">
              <w:rPr>
                <w:sz w:val="16"/>
                <w:szCs w:val="16"/>
                <w:lang w:eastAsia="en-AU"/>
              </w:rPr>
              <w:t>14.2675</w:t>
            </w:r>
          </w:p>
        </w:tc>
        <w:tc>
          <w:tcPr>
            <w:tcW w:w="816" w:type="dxa"/>
            <w:tcBorders>
              <w:top w:val="nil"/>
              <w:left w:val="nil"/>
              <w:bottom w:val="nil"/>
              <w:right w:val="nil"/>
            </w:tcBorders>
          </w:tcPr>
          <w:p w14:paraId="2A6F79F0" w14:textId="77777777" w:rsidR="00DC23ED" w:rsidRPr="004A41E7" w:rsidRDefault="00DC23ED" w:rsidP="00DC23ED">
            <w:pPr>
              <w:pStyle w:val="TableText"/>
              <w:rPr>
                <w:sz w:val="16"/>
                <w:szCs w:val="16"/>
                <w:lang w:eastAsia="en-AU"/>
              </w:rPr>
            </w:pPr>
            <w:r w:rsidRPr="004A41E7">
              <w:rPr>
                <w:sz w:val="16"/>
                <w:szCs w:val="16"/>
                <w:lang w:eastAsia="en-AU"/>
              </w:rPr>
              <w:t>15.4326</w:t>
            </w:r>
          </w:p>
        </w:tc>
        <w:tc>
          <w:tcPr>
            <w:tcW w:w="816" w:type="dxa"/>
            <w:tcBorders>
              <w:top w:val="nil"/>
              <w:left w:val="nil"/>
              <w:bottom w:val="nil"/>
              <w:right w:val="nil"/>
            </w:tcBorders>
          </w:tcPr>
          <w:p w14:paraId="11A5C3B5" w14:textId="77777777" w:rsidR="00DC23ED" w:rsidRPr="004A41E7" w:rsidRDefault="00DC23ED" w:rsidP="00DC23ED">
            <w:pPr>
              <w:pStyle w:val="TableText"/>
              <w:rPr>
                <w:sz w:val="16"/>
                <w:szCs w:val="16"/>
                <w:lang w:eastAsia="en-AU"/>
              </w:rPr>
            </w:pPr>
            <w:r w:rsidRPr="004A41E7">
              <w:rPr>
                <w:sz w:val="16"/>
                <w:szCs w:val="16"/>
                <w:lang w:eastAsia="en-AU"/>
              </w:rPr>
              <w:t>15.4232</w:t>
            </w:r>
          </w:p>
        </w:tc>
        <w:tc>
          <w:tcPr>
            <w:tcW w:w="816" w:type="dxa"/>
            <w:tcBorders>
              <w:top w:val="nil"/>
              <w:left w:val="nil"/>
              <w:bottom w:val="nil"/>
              <w:right w:val="nil"/>
            </w:tcBorders>
          </w:tcPr>
          <w:p w14:paraId="1F51B03A" w14:textId="77777777" w:rsidR="00DC23ED" w:rsidRPr="004A41E7" w:rsidRDefault="00DC23ED" w:rsidP="00DC23ED">
            <w:pPr>
              <w:pStyle w:val="TableText"/>
              <w:rPr>
                <w:sz w:val="16"/>
                <w:szCs w:val="16"/>
                <w:lang w:eastAsia="en-AU"/>
              </w:rPr>
            </w:pPr>
            <w:r w:rsidRPr="004A41E7">
              <w:rPr>
                <w:sz w:val="16"/>
                <w:szCs w:val="16"/>
                <w:lang w:eastAsia="en-AU"/>
              </w:rPr>
              <w:t>15.4131</w:t>
            </w:r>
          </w:p>
        </w:tc>
        <w:tc>
          <w:tcPr>
            <w:tcW w:w="816" w:type="dxa"/>
            <w:tcBorders>
              <w:top w:val="nil"/>
              <w:left w:val="nil"/>
              <w:bottom w:val="nil"/>
              <w:right w:val="nil"/>
            </w:tcBorders>
          </w:tcPr>
          <w:p w14:paraId="1BE260C3" w14:textId="77777777" w:rsidR="00DC23ED" w:rsidRPr="004A41E7" w:rsidRDefault="00DC23ED" w:rsidP="00DC23ED">
            <w:pPr>
              <w:pStyle w:val="TableText"/>
              <w:rPr>
                <w:sz w:val="16"/>
                <w:szCs w:val="16"/>
                <w:lang w:eastAsia="en-AU"/>
              </w:rPr>
            </w:pPr>
            <w:r w:rsidRPr="004A41E7">
              <w:rPr>
                <w:sz w:val="16"/>
                <w:szCs w:val="16"/>
                <w:lang w:eastAsia="en-AU"/>
              </w:rPr>
              <w:t>15.8397</w:t>
            </w:r>
          </w:p>
        </w:tc>
        <w:tc>
          <w:tcPr>
            <w:tcW w:w="816" w:type="dxa"/>
            <w:tcBorders>
              <w:top w:val="nil"/>
              <w:left w:val="nil"/>
              <w:bottom w:val="nil"/>
              <w:right w:val="nil"/>
            </w:tcBorders>
          </w:tcPr>
          <w:p w14:paraId="56A6DB73" w14:textId="77777777" w:rsidR="00DC23ED" w:rsidRPr="004A41E7" w:rsidRDefault="00DC23ED" w:rsidP="00DC23ED">
            <w:pPr>
              <w:pStyle w:val="TableText"/>
              <w:rPr>
                <w:sz w:val="16"/>
                <w:szCs w:val="16"/>
                <w:lang w:eastAsia="en-AU"/>
              </w:rPr>
            </w:pPr>
            <w:r w:rsidRPr="004A41E7">
              <w:rPr>
                <w:sz w:val="16"/>
                <w:szCs w:val="16"/>
                <w:lang w:eastAsia="en-AU"/>
              </w:rPr>
              <w:t>15.8264</w:t>
            </w:r>
          </w:p>
        </w:tc>
        <w:tc>
          <w:tcPr>
            <w:tcW w:w="816" w:type="dxa"/>
            <w:tcBorders>
              <w:top w:val="nil"/>
              <w:left w:val="nil"/>
              <w:bottom w:val="nil"/>
              <w:right w:val="nil"/>
            </w:tcBorders>
          </w:tcPr>
          <w:p w14:paraId="5A3DB6F9" w14:textId="77777777" w:rsidR="00DC23ED" w:rsidRPr="004A41E7" w:rsidRDefault="00DC23ED" w:rsidP="00DC23ED">
            <w:pPr>
              <w:pStyle w:val="TableText"/>
              <w:rPr>
                <w:sz w:val="16"/>
                <w:szCs w:val="16"/>
                <w:lang w:eastAsia="en-AU"/>
              </w:rPr>
            </w:pPr>
            <w:r w:rsidRPr="004A41E7">
              <w:rPr>
                <w:sz w:val="16"/>
                <w:szCs w:val="16"/>
                <w:lang w:eastAsia="en-AU"/>
              </w:rPr>
              <w:t>15.8121</w:t>
            </w:r>
          </w:p>
        </w:tc>
        <w:tc>
          <w:tcPr>
            <w:tcW w:w="816" w:type="dxa"/>
            <w:tcBorders>
              <w:top w:val="nil"/>
              <w:left w:val="nil"/>
              <w:bottom w:val="nil"/>
              <w:right w:val="nil"/>
            </w:tcBorders>
          </w:tcPr>
          <w:p w14:paraId="0CA15364" w14:textId="77777777" w:rsidR="00DC23ED" w:rsidRPr="004A41E7" w:rsidRDefault="00DC23ED" w:rsidP="00DC23ED">
            <w:pPr>
              <w:pStyle w:val="TableText"/>
              <w:rPr>
                <w:sz w:val="16"/>
                <w:szCs w:val="16"/>
                <w:lang w:eastAsia="en-AU"/>
              </w:rPr>
            </w:pPr>
            <w:r w:rsidRPr="004A41E7">
              <w:rPr>
                <w:sz w:val="16"/>
                <w:szCs w:val="16"/>
                <w:lang w:eastAsia="en-AU"/>
              </w:rPr>
              <w:t>16.4094</w:t>
            </w:r>
          </w:p>
        </w:tc>
        <w:tc>
          <w:tcPr>
            <w:tcW w:w="816" w:type="dxa"/>
            <w:tcBorders>
              <w:top w:val="nil"/>
              <w:left w:val="nil"/>
              <w:bottom w:val="nil"/>
              <w:right w:val="nil"/>
            </w:tcBorders>
          </w:tcPr>
          <w:p w14:paraId="2408CA25" w14:textId="77777777" w:rsidR="00DC23ED" w:rsidRPr="004A41E7" w:rsidRDefault="00DC23ED" w:rsidP="00DC23ED">
            <w:pPr>
              <w:pStyle w:val="TableText"/>
              <w:rPr>
                <w:sz w:val="16"/>
                <w:szCs w:val="16"/>
                <w:lang w:eastAsia="en-AU"/>
              </w:rPr>
            </w:pPr>
            <w:r w:rsidRPr="004A41E7">
              <w:rPr>
                <w:sz w:val="16"/>
                <w:szCs w:val="16"/>
                <w:lang w:eastAsia="en-AU"/>
              </w:rPr>
              <w:t>16.3952</w:t>
            </w:r>
          </w:p>
        </w:tc>
        <w:tc>
          <w:tcPr>
            <w:tcW w:w="816" w:type="dxa"/>
            <w:tcBorders>
              <w:top w:val="nil"/>
              <w:left w:val="nil"/>
              <w:bottom w:val="nil"/>
              <w:right w:val="nil"/>
            </w:tcBorders>
          </w:tcPr>
          <w:p w14:paraId="003FA45E" w14:textId="77777777" w:rsidR="00DC23ED" w:rsidRPr="004A41E7" w:rsidRDefault="00DC23ED" w:rsidP="00DC23ED">
            <w:pPr>
              <w:pStyle w:val="TableText"/>
              <w:rPr>
                <w:sz w:val="16"/>
                <w:szCs w:val="16"/>
                <w:lang w:eastAsia="en-AU"/>
              </w:rPr>
            </w:pPr>
            <w:r w:rsidRPr="004A41E7">
              <w:rPr>
                <w:sz w:val="16"/>
                <w:szCs w:val="16"/>
                <w:lang w:eastAsia="en-AU"/>
              </w:rPr>
              <w:t>16.3803</w:t>
            </w:r>
          </w:p>
        </w:tc>
        <w:tc>
          <w:tcPr>
            <w:tcW w:w="816" w:type="dxa"/>
            <w:tcBorders>
              <w:top w:val="nil"/>
              <w:left w:val="nil"/>
              <w:bottom w:val="nil"/>
              <w:right w:val="nil"/>
            </w:tcBorders>
          </w:tcPr>
          <w:p w14:paraId="24916319" w14:textId="77777777" w:rsidR="00DC23ED" w:rsidRPr="004A41E7" w:rsidRDefault="00DC23ED" w:rsidP="00DC23ED">
            <w:pPr>
              <w:pStyle w:val="TableText"/>
              <w:rPr>
                <w:sz w:val="16"/>
                <w:szCs w:val="16"/>
                <w:lang w:eastAsia="en-AU"/>
              </w:rPr>
            </w:pPr>
            <w:r w:rsidRPr="004A41E7">
              <w:rPr>
                <w:sz w:val="16"/>
                <w:szCs w:val="16"/>
                <w:lang w:eastAsia="en-AU"/>
              </w:rPr>
              <w:t>16.4816</w:t>
            </w:r>
          </w:p>
        </w:tc>
        <w:tc>
          <w:tcPr>
            <w:tcW w:w="816" w:type="dxa"/>
            <w:tcBorders>
              <w:top w:val="nil"/>
              <w:left w:val="nil"/>
              <w:bottom w:val="nil"/>
              <w:right w:val="nil"/>
            </w:tcBorders>
          </w:tcPr>
          <w:p w14:paraId="78936B5B" w14:textId="77777777" w:rsidR="00DC23ED" w:rsidRPr="004A41E7" w:rsidRDefault="00DC23ED" w:rsidP="00DC23ED">
            <w:pPr>
              <w:pStyle w:val="TableText"/>
              <w:rPr>
                <w:sz w:val="16"/>
                <w:szCs w:val="16"/>
                <w:lang w:eastAsia="en-AU"/>
              </w:rPr>
            </w:pPr>
            <w:r w:rsidRPr="004A41E7">
              <w:rPr>
                <w:sz w:val="16"/>
                <w:szCs w:val="16"/>
                <w:lang w:eastAsia="en-AU"/>
              </w:rPr>
              <w:t>16.4816</w:t>
            </w:r>
          </w:p>
        </w:tc>
        <w:tc>
          <w:tcPr>
            <w:tcW w:w="816" w:type="dxa"/>
            <w:tcBorders>
              <w:top w:val="nil"/>
              <w:left w:val="nil"/>
              <w:bottom w:val="nil"/>
              <w:right w:val="nil"/>
            </w:tcBorders>
          </w:tcPr>
          <w:p w14:paraId="4A8A6FE7" w14:textId="77777777" w:rsidR="00DC23ED" w:rsidRPr="004A41E7" w:rsidRDefault="00DC23ED" w:rsidP="00DC23ED">
            <w:pPr>
              <w:pStyle w:val="TableText"/>
              <w:rPr>
                <w:sz w:val="16"/>
                <w:szCs w:val="16"/>
                <w:lang w:eastAsia="en-AU"/>
              </w:rPr>
            </w:pPr>
            <w:r w:rsidRPr="004A41E7">
              <w:rPr>
                <w:sz w:val="16"/>
                <w:szCs w:val="16"/>
                <w:lang w:eastAsia="en-AU"/>
              </w:rPr>
              <w:t>16.4816</w:t>
            </w:r>
          </w:p>
        </w:tc>
        <w:tc>
          <w:tcPr>
            <w:tcW w:w="816" w:type="dxa"/>
            <w:tcBorders>
              <w:top w:val="nil"/>
              <w:left w:val="nil"/>
              <w:bottom w:val="nil"/>
              <w:right w:val="nil"/>
            </w:tcBorders>
          </w:tcPr>
          <w:p w14:paraId="3BF3D5D9" w14:textId="77777777" w:rsidR="00DC23ED" w:rsidRPr="004A41E7" w:rsidRDefault="00DC23ED" w:rsidP="00DC23ED">
            <w:pPr>
              <w:pStyle w:val="TableText"/>
              <w:rPr>
                <w:sz w:val="16"/>
                <w:szCs w:val="16"/>
                <w:lang w:eastAsia="en-AU"/>
              </w:rPr>
            </w:pPr>
            <w:r w:rsidRPr="004A41E7">
              <w:rPr>
                <w:sz w:val="16"/>
                <w:szCs w:val="16"/>
                <w:lang w:eastAsia="en-AU"/>
              </w:rPr>
              <w:t>16.5688</w:t>
            </w:r>
          </w:p>
        </w:tc>
      </w:tr>
      <w:tr w:rsidR="00DC23ED" w:rsidRPr="004A41E7" w14:paraId="170B9552" w14:textId="77777777">
        <w:trPr>
          <w:trHeight w:val="219"/>
        </w:trPr>
        <w:tc>
          <w:tcPr>
            <w:tcW w:w="1064" w:type="dxa"/>
            <w:tcBorders>
              <w:top w:val="nil"/>
              <w:left w:val="nil"/>
              <w:bottom w:val="nil"/>
              <w:right w:val="nil"/>
            </w:tcBorders>
          </w:tcPr>
          <w:p w14:paraId="36633103"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16" w:type="dxa"/>
            <w:tcBorders>
              <w:top w:val="nil"/>
              <w:left w:val="nil"/>
              <w:bottom w:val="nil"/>
              <w:right w:val="nil"/>
            </w:tcBorders>
          </w:tcPr>
          <w:p w14:paraId="165C1F67" w14:textId="77777777" w:rsidR="00DC23ED" w:rsidRPr="004A41E7" w:rsidRDefault="00DC23ED" w:rsidP="00DC23ED">
            <w:pPr>
              <w:pStyle w:val="TableText"/>
              <w:rPr>
                <w:sz w:val="16"/>
                <w:szCs w:val="16"/>
                <w:lang w:eastAsia="en-AU"/>
              </w:rPr>
            </w:pPr>
            <w:r w:rsidRPr="004A41E7">
              <w:rPr>
                <w:sz w:val="16"/>
                <w:szCs w:val="16"/>
                <w:lang w:eastAsia="en-AU"/>
              </w:rPr>
              <w:t>11.1185</w:t>
            </w:r>
          </w:p>
        </w:tc>
        <w:tc>
          <w:tcPr>
            <w:tcW w:w="816" w:type="dxa"/>
            <w:tcBorders>
              <w:top w:val="nil"/>
              <w:left w:val="nil"/>
              <w:bottom w:val="nil"/>
              <w:right w:val="nil"/>
            </w:tcBorders>
          </w:tcPr>
          <w:p w14:paraId="672D67B1" w14:textId="77777777" w:rsidR="00DC23ED" w:rsidRPr="004A41E7" w:rsidRDefault="00DC23ED" w:rsidP="00DC23ED">
            <w:pPr>
              <w:pStyle w:val="TableText"/>
              <w:rPr>
                <w:sz w:val="16"/>
                <w:szCs w:val="16"/>
                <w:lang w:eastAsia="en-AU"/>
              </w:rPr>
            </w:pPr>
            <w:r w:rsidRPr="004A41E7">
              <w:rPr>
                <w:sz w:val="16"/>
                <w:szCs w:val="16"/>
                <w:lang w:eastAsia="en-AU"/>
              </w:rPr>
              <w:t>11.1056</w:t>
            </w:r>
          </w:p>
        </w:tc>
        <w:tc>
          <w:tcPr>
            <w:tcW w:w="816" w:type="dxa"/>
            <w:tcBorders>
              <w:top w:val="nil"/>
              <w:left w:val="nil"/>
              <w:bottom w:val="nil"/>
              <w:right w:val="nil"/>
            </w:tcBorders>
          </w:tcPr>
          <w:p w14:paraId="53EFD0C2" w14:textId="77777777" w:rsidR="00DC23ED" w:rsidRPr="004A41E7" w:rsidRDefault="00DC23ED" w:rsidP="00DC23ED">
            <w:pPr>
              <w:pStyle w:val="TableText"/>
              <w:rPr>
                <w:sz w:val="16"/>
                <w:szCs w:val="16"/>
                <w:lang w:eastAsia="en-AU"/>
              </w:rPr>
            </w:pPr>
            <w:r w:rsidRPr="004A41E7">
              <w:rPr>
                <w:sz w:val="16"/>
                <w:szCs w:val="16"/>
                <w:lang w:eastAsia="en-AU"/>
              </w:rPr>
              <w:t>14.0987</w:t>
            </w:r>
          </w:p>
        </w:tc>
        <w:tc>
          <w:tcPr>
            <w:tcW w:w="816" w:type="dxa"/>
            <w:tcBorders>
              <w:top w:val="nil"/>
              <w:left w:val="nil"/>
              <w:bottom w:val="nil"/>
              <w:right w:val="nil"/>
            </w:tcBorders>
          </w:tcPr>
          <w:p w14:paraId="32288C0D" w14:textId="77777777" w:rsidR="00DC23ED" w:rsidRPr="004A41E7" w:rsidRDefault="00DC23ED" w:rsidP="00DC23ED">
            <w:pPr>
              <w:pStyle w:val="TableText"/>
              <w:rPr>
                <w:sz w:val="16"/>
                <w:szCs w:val="16"/>
                <w:lang w:eastAsia="en-AU"/>
              </w:rPr>
            </w:pPr>
            <w:r w:rsidRPr="004A41E7">
              <w:rPr>
                <w:sz w:val="16"/>
                <w:szCs w:val="16"/>
                <w:lang w:eastAsia="en-AU"/>
              </w:rPr>
              <w:t>15.3609</w:t>
            </w:r>
          </w:p>
        </w:tc>
        <w:tc>
          <w:tcPr>
            <w:tcW w:w="816" w:type="dxa"/>
            <w:tcBorders>
              <w:top w:val="nil"/>
              <w:left w:val="nil"/>
              <w:bottom w:val="nil"/>
              <w:right w:val="nil"/>
            </w:tcBorders>
          </w:tcPr>
          <w:p w14:paraId="5891A5F0" w14:textId="77777777" w:rsidR="00DC23ED" w:rsidRPr="004A41E7" w:rsidRDefault="00DC23ED" w:rsidP="00DC23ED">
            <w:pPr>
              <w:pStyle w:val="TableText"/>
              <w:rPr>
                <w:sz w:val="16"/>
                <w:szCs w:val="16"/>
                <w:lang w:eastAsia="en-AU"/>
              </w:rPr>
            </w:pPr>
            <w:r w:rsidRPr="004A41E7">
              <w:rPr>
                <w:sz w:val="16"/>
                <w:szCs w:val="16"/>
                <w:lang w:eastAsia="en-AU"/>
              </w:rPr>
              <w:t>15.3510</w:t>
            </w:r>
          </w:p>
        </w:tc>
        <w:tc>
          <w:tcPr>
            <w:tcW w:w="816" w:type="dxa"/>
            <w:tcBorders>
              <w:top w:val="nil"/>
              <w:left w:val="nil"/>
              <w:bottom w:val="nil"/>
              <w:right w:val="nil"/>
            </w:tcBorders>
          </w:tcPr>
          <w:p w14:paraId="6697D282" w14:textId="77777777" w:rsidR="00DC23ED" w:rsidRPr="004A41E7" w:rsidRDefault="00DC23ED" w:rsidP="00DC23ED">
            <w:pPr>
              <w:pStyle w:val="TableText"/>
              <w:rPr>
                <w:sz w:val="16"/>
                <w:szCs w:val="16"/>
                <w:lang w:eastAsia="en-AU"/>
              </w:rPr>
            </w:pPr>
            <w:r w:rsidRPr="004A41E7">
              <w:rPr>
                <w:sz w:val="16"/>
                <w:szCs w:val="16"/>
                <w:lang w:eastAsia="en-AU"/>
              </w:rPr>
              <w:t>15.3402</w:t>
            </w:r>
          </w:p>
        </w:tc>
        <w:tc>
          <w:tcPr>
            <w:tcW w:w="816" w:type="dxa"/>
            <w:tcBorders>
              <w:top w:val="nil"/>
              <w:left w:val="nil"/>
              <w:bottom w:val="nil"/>
              <w:right w:val="nil"/>
            </w:tcBorders>
          </w:tcPr>
          <w:p w14:paraId="6973BBC3" w14:textId="77777777" w:rsidR="00DC23ED" w:rsidRPr="004A41E7" w:rsidRDefault="00DC23ED" w:rsidP="00DC23ED">
            <w:pPr>
              <w:pStyle w:val="TableText"/>
              <w:rPr>
                <w:sz w:val="16"/>
                <w:szCs w:val="16"/>
                <w:lang w:eastAsia="en-AU"/>
              </w:rPr>
            </w:pPr>
            <w:r w:rsidRPr="004A41E7">
              <w:rPr>
                <w:sz w:val="16"/>
                <w:szCs w:val="16"/>
                <w:lang w:eastAsia="en-AU"/>
              </w:rPr>
              <w:t>15.8492</w:t>
            </w:r>
          </w:p>
        </w:tc>
        <w:tc>
          <w:tcPr>
            <w:tcW w:w="816" w:type="dxa"/>
            <w:tcBorders>
              <w:top w:val="nil"/>
              <w:left w:val="nil"/>
              <w:bottom w:val="nil"/>
              <w:right w:val="nil"/>
            </w:tcBorders>
          </w:tcPr>
          <w:p w14:paraId="17F70F52" w14:textId="77777777" w:rsidR="00DC23ED" w:rsidRPr="004A41E7" w:rsidRDefault="00DC23ED" w:rsidP="00DC23ED">
            <w:pPr>
              <w:pStyle w:val="TableText"/>
              <w:rPr>
                <w:sz w:val="16"/>
                <w:szCs w:val="16"/>
                <w:lang w:eastAsia="en-AU"/>
              </w:rPr>
            </w:pPr>
            <w:r w:rsidRPr="004A41E7">
              <w:rPr>
                <w:sz w:val="16"/>
                <w:szCs w:val="16"/>
                <w:lang w:eastAsia="en-AU"/>
              </w:rPr>
              <w:t>15.8360</w:t>
            </w:r>
          </w:p>
        </w:tc>
        <w:tc>
          <w:tcPr>
            <w:tcW w:w="816" w:type="dxa"/>
            <w:tcBorders>
              <w:top w:val="nil"/>
              <w:left w:val="nil"/>
              <w:bottom w:val="nil"/>
              <w:right w:val="nil"/>
            </w:tcBorders>
          </w:tcPr>
          <w:p w14:paraId="7C136A58" w14:textId="77777777" w:rsidR="00DC23ED" w:rsidRPr="004A41E7" w:rsidRDefault="00DC23ED" w:rsidP="00DC23ED">
            <w:pPr>
              <w:pStyle w:val="TableText"/>
              <w:rPr>
                <w:sz w:val="16"/>
                <w:szCs w:val="16"/>
                <w:lang w:eastAsia="en-AU"/>
              </w:rPr>
            </w:pPr>
            <w:r w:rsidRPr="004A41E7">
              <w:rPr>
                <w:sz w:val="16"/>
                <w:szCs w:val="16"/>
                <w:lang w:eastAsia="en-AU"/>
              </w:rPr>
              <w:t>15.8216</w:t>
            </w:r>
          </w:p>
        </w:tc>
        <w:tc>
          <w:tcPr>
            <w:tcW w:w="816" w:type="dxa"/>
            <w:tcBorders>
              <w:top w:val="nil"/>
              <w:left w:val="nil"/>
              <w:bottom w:val="nil"/>
              <w:right w:val="nil"/>
            </w:tcBorders>
          </w:tcPr>
          <w:p w14:paraId="0FE39C98" w14:textId="77777777" w:rsidR="00DC23ED" w:rsidRPr="004A41E7" w:rsidRDefault="00DC23ED" w:rsidP="00DC23ED">
            <w:pPr>
              <w:pStyle w:val="TableText"/>
              <w:rPr>
                <w:sz w:val="16"/>
                <w:szCs w:val="16"/>
                <w:lang w:eastAsia="en-AU"/>
              </w:rPr>
            </w:pPr>
            <w:r w:rsidRPr="004A41E7">
              <w:rPr>
                <w:sz w:val="16"/>
                <w:szCs w:val="16"/>
                <w:lang w:eastAsia="en-AU"/>
              </w:rPr>
              <w:t>16.5663</w:t>
            </w:r>
          </w:p>
        </w:tc>
        <w:tc>
          <w:tcPr>
            <w:tcW w:w="816" w:type="dxa"/>
            <w:tcBorders>
              <w:top w:val="nil"/>
              <w:left w:val="nil"/>
              <w:bottom w:val="nil"/>
              <w:right w:val="nil"/>
            </w:tcBorders>
          </w:tcPr>
          <w:p w14:paraId="29FB38FB" w14:textId="77777777" w:rsidR="00DC23ED" w:rsidRPr="004A41E7" w:rsidRDefault="00DC23ED" w:rsidP="00DC23ED">
            <w:pPr>
              <w:pStyle w:val="TableText"/>
              <w:rPr>
                <w:sz w:val="16"/>
                <w:szCs w:val="16"/>
                <w:lang w:eastAsia="en-AU"/>
              </w:rPr>
            </w:pPr>
            <w:r w:rsidRPr="004A41E7">
              <w:rPr>
                <w:sz w:val="16"/>
                <w:szCs w:val="16"/>
                <w:lang w:eastAsia="en-AU"/>
              </w:rPr>
              <w:t>16.5520</w:t>
            </w:r>
          </w:p>
        </w:tc>
        <w:tc>
          <w:tcPr>
            <w:tcW w:w="816" w:type="dxa"/>
            <w:tcBorders>
              <w:top w:val="nil"/>
              <w:left w:val="nil"/>
              <w:bottom w:val="nil"/>
              <w:right w:val="nil"/>
            </w:tcBorders>
          </w:tcPr>
          <w:p w14:paraId="25C5ACC8" w14:textId="77777777" w:rsidR="00DC23ED" w:rsidRPr="004A41E7" w:rsidRDefault="00DC23ED" w:rsidP="00DC23ED">
            <w:pPr>
              <w:pStyle w:val="TableText"/>
              <w:rPr>
                <w:sz w:val="16"/>
                <w:szCs w:val="16"/>
                <w:lang w:eastAsia="en-AU"/>
              </w:rPr>
            </w:pPr>
            <w:r w:rsidRPr="004A41E7">
              <w:rPr>
                <w:sz w:val="16"/>
                <w:szCs w:val="16"/>
                <w:lang w:eastAsia="en-AU"/>
              </w:rPr>
              <w:t>16.5371</w:t>
            </w:r>
          </w:p>
        </w:tc>
        <w:tc>
          <w:tcPr>
            <w:tcW w:w="816" w:type="dxa"/>
            <w:tcBorders>
              <w:top w:val="nil"/>
              <w:left w:val="nil"/>
              <w:bottom w:val="nil"/>
              <w:right w:val="nil"/>
            </w:tcBorders>
          </w:tcPr>
          <w:p w14:paraId="2B8245F4" w14:textId="77777777" w:rsidR="00DC23ED" w:rsidRPr="004A41E7" w:rsidRDefault="00DC23ED" w:rsidP="00DC23ED">
            <w:pPr>
              <w:pStyle w:val="TableText"/>
              <w:rPr>
                <w:sz w:val="16"/>
                <w:szCs w:val="16"/>
                <w:lang w:eastAsia="en-AU"/>
              </w:rPr>
            </w:pPr>
            <w:r w:rsidRPr="004A41E7">
              <w:rPr>
                <w:sz w:val="16"/>
                <w:szCs w:val="16"/>
                <w:lang w:eastAsia="en-AU"/>
              </w:rPr>
              <w:t>16.6701</w:t>
            </w:r>
          </w:p>
        </w:tc>
        <w:tc>
          <w:tcPr>
            <w:tcW w:w="816" w:type="dxa"/>
            <w:tcBorders>
              <w:top w:val="nil"/>
              <w:left w:val="nil"/>
              <w:bottom w:val="nil"/>
              <w:right w:val="nil"/>
            </w:tcBorders>
          </w:tcPr>
          <w:p w14:paraId="3FC27E8D" w14:textId="77777777" w:rsidR="00DC23ED" w:rsidRPr="004A41E7" w:rsidRDefault="00DC23ED" w:rsidP="00DC23ED">
            <w:pPr>
              <w:pStyle w:val="TableText"/>
              <w:rPr>
                <w:sz w:val="16"/>
                <w:szCs w:val="16"/>
                <w:lang w:eastAsia="en-AU"/>
              </w:rPr>
            </w:pPr>
            <w:r w:rsidRPr="004A41E7">
              <w:rPr>
                <w:sz w:val="16"/>
                <w:szCs w:val="16"/>
                <w:lang w:eastAsia="en-AU"/>
              </w:rPr>
              <w:t>16.6701</w:t>
            </w:r>
          </w:p>
        </w:tc>
        <w:tc>
          <w:tcPr>
            <w:tcW w:w="816" w:type="dxa"/>
            <w:tcBorders>
              <w:top w:val="nil"/>
              <w:left w:val="nil"/>
              <w:bottom w:val="nil"/>
              <w:right w:val="nil"/>
            </w:tcBorders>
          </w:tcPr>
          <w:p w14:paraId="237DCA0E" w14:textId="77777777" w:rsidR="00DC23ED" w:rsidRPr="004A41E7" w:rsidRDefault="00DC23ED" w:rsidP="00DC23ED">
            <w:pPr>
              <w:pStyle w:val="TableText"/>
              <w:rPr>
                <w:sz w:val="16"/>
                <w:szCs w:val="16"/>
                <w:lang w:eastAsia="en-AU"/>
              </w:rPr>
            </w:pPr>
            <w:r w:rsidRPr="004A41E7">
              <w:rPr>
                <w:sz w:val="16"/>
                <w:szCs w:val="16"/>
                <w:lang w:eastAsia="en-AU"/>
              </w:rPr>
              <w:t>16.6701</w:t>
            </w:r>
          </w:p>
        </w:tc>
        <w:tc>
          <w:tcPr>
            <w:tcW w:w="816" w:type="dxa"/>
            <w:tcBorders>
              <w:top w:val="nil"/>
              <w:left w:val="nil"/>
              <w:bottom w:val="nil"/>
              <w:right w:val="nil"/>
            </w:tcBorders>
          </w:tcPr>
          <w:p w14:paraId="2BBD44F8" w14:textId="77777777" w:rsidR="00DC23ED" w:rsidRPr="004A41E7" w:rsidRDefault="00DC23ED" w:rsidP="00DC23ED">
            <w:pPr>
              <w:pStyle w:val="TableText"/>
              <w:rPr>
                <w:sz w:val="16"/>
                <w:szCs w:val="16"/>
                <w:lang w:eastAsia="en-AU"/>
              </w:rPr>
            </w:pPr>
            <w:r w:rsidRPr="004A41E7">
              <w:rPr>
                <w:sz w:val="16"/>
                <w:szCs w:val="16"/>
                <w:lang w:eastAsia="en-AU"/>
              </w:rPr>
              <w:t>16.7840</w:t>
            </w:r>
          </w:p>
        </w:tc>
      </w:tr>
      <w:tr w:rsidR="00DC23ED" w:rsidRPr="004A41E7" w14:paraId="1C0B4635" w14:textId="77777777">
        <w:trPr>
          <w:trHeight w:val="219"/>
        </w:trPr>
        <w:tc>
          <w:tcPr>
            <w:tcW w:w="1064" w:type="dxa"/>
            <w:tcBorders>
              <w:top w:val="nil"/>
              <w:left w:val="nil"/>
              <w:bottom w:val="nil"/>
              <w:right w:val="nil"/>
            </w:tcBorders>
          </w:tcPr>
          <w:p w14:paraId="326C193F"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16" w:type="dxa"/>
            <w:tcBorders>
              <w:top w:val="nil"/>
              <w:left w:val="nil"/>
              <w:bottom w:val="nil"/>
              <w:right w:val="nil"/>
            </w:tcBorders>
          </w:tcPr>
          <w:p w14:paraId="78115109" w14:textId="77777777" w:rsidR="00DC23ED" w:rsidRPr="004A41E7" w:rsidRDefault="00DC23ED" w:rsidP="00DC23ED">
            <w:pPr>
              <w:pStyle w:val="TableText"/>
              <w:rPr>
                <w:sz w:val="16"/>
                <w:szCs w:val="16"/>
                <w:lang w:eastAsia="en-AU"/>
              </w:rPr>
            </w:pPr>
            <w:r w:rsidRPr="004A41E7">
              <w:rPr>
                <w:sz w:val="16"/>
                <w:szCs w:val="16"/>
                <w:lang w:eastAsia="en-AU"/>
              </w:rPr>
              <w:t>10.8310</w:t>
            </w:r>
          </w:p>
        </w:tc>
        <w:tc>
          <w:tcPr>
            <w:tcW w:w="816" w:type="dxa"/>
            <w:tcBorders>
              <w:top w:val="nil"/>
              <w:left w:val="nil"/>
              <w:bottom w:val="nil"/>
              <w:right w:val="nil"/>
            </w:tcBorders>
          </w:tcPr>
          <w:p w14:paraId="4B5ECD97" w14:textId="77777777" w:rsidR="00DC23ED" w:rsidRPr="004A41E7" w:rsidRDefault="00DC23ED" w:rsidP="00DC23ED">
            <w:pPr>
              <w:pStyle w:val="TableText"/>
              <w:rPr>
                <w:sz w:val="16"/>
                <w:szCs w:val="16"/>
                <w:lang w:eastAsia="en-AU"/>
              </w:rPr>
            </w:pPr>
            <w:r w:rsidRPr="004A41E7">
              <w:rPr>
                <w:sz w:val="16"/>
                <w:szCs w:val="16"/>
                <w:lang w:eastAsia="en-AU"/>
              </w:rPr>
              <w:t>10.8176</w:t>
            </w:r>
          </w:p>
        </w:tc>
        <w:tc>
          <w:tcPr>
            <w:tcW w:w="816" w:type="dxa"/>
            <w:tcBorders>
              <w:top w:val="nil"/>
              <w:left w:val="nil"/>
              <w:bottom w:val="nil"/>
              <w:right w:val="nil"/>
            </w:tcBorders>
          </w:tcPr>
          <w:p w14:paraId="0F01F57F" w14:textId="77777777" w:rsidR="00DC23ED" w:rsidRPr="004A41E7" w:rsidRDefault="00DC23ED" w:rsidP="00DC23ED">
            <w:pPr>
              <w:pStyle w:val="TableText"/>
              <w:rPr>
                <w:sz w:val="16"/>
                <w:szCs w:val="16"/>
                <w:lang w:eastAsia="en-AU"/>
              </w:rPr>
            </w:pPr>
            <w:r w:rsidRPr="004A41E7">
              <w:rPr>
                <w:sz w:val="16"/>
                <w:szCs w:val="16"/>
                <w:lang w:eastAsia="en-AU"/>
              </w:rPr>
              <w:t>13.9284</w:t>
            </w:r>
          </w:p>
        </w:tc>
        <w:tc>
          <w:tcPr>
            <w:tcW w:w="816" w:type="dxa"/>
            <w:tcBorders>
              <w:top w:val="nil"/>
              <w:left w:val="nil"/>
              <w:bottom w:val="nil"/>
              <w:right w:val="nil"/>
            </w:tcBorders>
          </w:tcPr>
          <w:p w14:paraId="5933C23B" w14:textId="77777777" w:rsidR="00DC23ED" w:rsidRPr="004A41E7" w:rsidRDefault="00DC23ED" w:rsidP="00DC23ED">
            <w:pPr>
              <w:pStyle w:val="TableText"/>
              <w:rPr>
                <w:sz w:val="16"/>
                <w:szCs w:val="16"/>
                <w:lang w:eastAsia="en-AU"/>
              </w:rPr>
            </w:pPr>
            <w:r w:rsidRPr="004A41E7">
              <w:rPr>
                <w:sz w:val="16"/>
                <w:szCs w:val="16"/>
                <w:lang w:eastAsia="en-AU"/>
              </w:rPr>
              <w:t>15.1851</w:t>
            </w:r>
          </w:p>
        </w:tc>
        <w:tc>
          <w:tcPr>
            <w:tcW w:w="816" w:type="dxa"/>
            <w:tcBorders>
              <w:top w:val="nil"/>
              <w:left w:val="nil"/>
              <w:bottom w:val="nil"/>
              <w:right w:val="nil"/>
            </w:tcBorders>
          </w:tcPr>
          <w:p w14:paraId="31AF3B02" w14:textId="77777777" w:rsidR="00DC23ED" w:rsidRPr="004A41E7" w:rsidRDefault="00DC23ED" w:rsidP="00DC23ED">
            <w:pPr>
              <w:pStyle w:val="TableText"/>
              <w:rPr>
                <w:sz w:val="16"/>
                <w:szCs w:val="16"/>
                <w:lang w:eastAsia="en-AU"/>
              </w:rPr>
            </w:pPr>
            <w:r w:rsidRPr="004A41E7">
              <w:rPr>
                <w:sz w:val="16"/>
                <w:szCs w:val="16"/>
                <w:lang w:eastAsia="en-AU"/>
              </w:rPr>
              <w:t>15.1743</w:t>
            </w:r>
          </w:p>
        </w:tc>
        <w:tc>
          <w:tcPr>
            <w:tcW w:w="816" w:type="dxa"/>
            <w:tcBorders>
              <w:top w:val="nil"/>
              <w:left w:val="nil"/>
              <w:bottom w:val="nil"/>
              <w:right w:val="nil"/>
            </w:tcBorders>
          </w:tcPr>
          <w:p w14:paraId="2A7792F2" w14:textId="77777777" w:rsidR="00DC23ED" w:rsidRPr="004A41E7" w:rsidRDefault="00DC23ED" w:rsidP="00DC23ED">
            <w:pPr>
              <w:pStyle w:val="TableText"/>
              <w:rPr>
                <w:sz w:val="16"/>
                <w:szCs w:val="16"/>
                <w:lang w:eastAsia="en-AU"/>
              </w:rPr>
            </w:pPr>
            <w:r w:rsidRPr="004A41E7">
              <w:rPr>
                <w:sz w:val="16"/>
                <w:szCs w:val="16"/>
                <w:lang w:eastAsia="en-AU"/>
              </w:rPr>
              <w:t>15.1625</w:t>
            </w:r>
          </w:p>
        </w:tc>
        <w:tc>
          <w:tcPr>
            <w:tcW w:w="816" w:type="dxa"/>
            <w:tcBorders>
              <w:top w:val="nil"/>
              <w:left w:val="nil"/>
              <w:bottom w:val="nil"/>
              <w:right w:val="nil"/>
            </w:tcBorders>
          </w:tcPr>
          <w:p w14:paraId="484D11E0" w14:textId="77777777" w:rsidR="00DC23ED" w:rsidRPr="004A41E7" w:rsidRDefault="00DC23ED" w:rsidP="00DC23ED">
            <w:pPr>
              <w:pStyle w:val="TableText"/>
              <w:rPr>
                <w:sz w:val="16"/>
                <w:szCs w:val="16"/>
                <w:lang w:eastAsia="en-AU"/>
              </w:rPr>
            </w:pPr>
            <w:r w:rsidRPr="004A41E7">
              <w:rPr>
                <w:sz w:val="16"/>
                <w:szCs w:val="16"/>
                <w:lang w:eastAsia="en-AU"/>
              </w:rPr>
              <w:t>15.7749</w:t>
            </w:r>
          </w:p>
        </w:tc>
        <w:tc>
          <w:tcPr>
            <w:tcW w:w="816" w:type="dxa"/>
            <w:tcBorders>
              <w:top w:val="nil"/>
              <w:left w:val="nil"/>
              <w:bottom w:val="nil"/>
              <w:right w:val="nil"/>
            </w:tcBorders>
          </w:tcPr>
          <w:p w14:paraId="4FB38E8C" w14:textId="77777777" w:rsidR="00DC23ED" w:rsidRPr="004A41E7" w:rsidRDefault="00DC23ED" w:rsidP="00DC23ED">
            <w:pPr>
              <w:pStyle w:val="TableText"/>
              <w:rPr>
                <w:sz w:val="16"/>
                <w:szCs w:val="16"/>
                <w:lang w:eastAsia="en-AU"/>
              </w:rPr>
            </w:pPr>
            <w:r w:rsidRPr="004A41E7">
              <w:rPr>
                <w:sz w:val="16"/>
                <w:szCs w:val="16"/>
                <w:lang w:eastAsia="en-AU"/>
              </w:rPr>
              <w:t>15.7617</w:t>
            </w:r>
          </w:p>
        </w:tc>
        <w:tc>
          <w:tcPr>
            <w:tcW w:w="816" w:type="dxa"/>
            <w:tcBorders>
              <w:top w:val="nil"/>
              <w:left w:val="nil"/>
              <w:bottom w:val="nil"/>
              <w:right w:val="nil"/>
            </w:tcBorders>
          </w:tcPr>
          <w:p w14:paraId="36707856" w14:textId="77777777" w:rsidR="00DC23ED" w:rsidRPr="004A41E7" w:rsidRDefault="00DC23ED" w:rsidP="00DC23ED">
            <w:pPr>
              <w:pStyle w:val="TableText"/>
              <w:rPr>
                <w:sz w:val="16"/>
                <w:szCs w:val="16"/>
                <w:lang w:eastAsia="en-AU"/>
              </w:rPr>
            </w:pPr>
            <w:r w:rsidRPr="004A41E7">
              <w:rPr>
                <w:sz w:val="16"/>
                <w:szCs w:val="16"/>
                <w:lang w:eastAsia="en-AU"/>
              </w:rPr>
              <w:t>15.7471</w:t>
            </w:r>
          </w:p>
        </w:tc>
        <w:tc>
          <w:tcPr>
            <w:tcW w:w="816" w:type="dxa"/>
            <w:tcBorders>
              <w:top w:val="nil"/>
              <w:left w:val="nil"/>
              <w:bottom w:val="nil"/>
              <w:right w:val="nil"/>
            </w:tcBorders>
          </w:tcPr>
          <w:p w14:paraId="13C54F2A" w14:textId="77777777" w:rsidR="00DC23ED" w:rsidRPr="004A41E7" w:rsidRDefault="00DC23ED" w:rsidP="00DC23ED">
            <w:pPr>
              <w:pStyle w:val="TableText"/>
              <w:rPr>
                <w:sz w:val="16"/>
                <w:szCs w:val="16"/>
                <w:lang w:eastAsia="en-AU"/>
              </w:rPr>
            </w:pPr>
            <w:r w:rsidRPr="004A41E7">
              <w:rPr>
                <w:sz w:val="16"/>
                <w:szCs w:val="16"/>
                <w:lang w:eastAsia="en-AU"/>
              </w:rPr>
              <w:t>16.6632</w:t>
            </w:r>
          </w:p>
        </w:tc>
        <w:tc>
          <w:tcPr>
            <w:tcW w:w="816" w:type="dxa"/>
            <w:tcBorders>
              <w:top w:val="nil"/>
              <w:left w:val="nil"/>
              <w:bottom w:val="nil"/>
              <w:right w:val="nil"/>
            </w:tcBorders>
          </w:tcPr>
          <w:p w14:paraId="137AC285" w14:textId="77777777" w:rsidR="00DC23ED" w:rsidRPr="004A41E7" w:rsidRDefault="00DC23ED" w:rsidP="00DC23ED">
            <w:pPr>
              <w:pStyle w:val="TableText"/>
              <w:rPr>
                <w:sz w:val="16"/>
                <w:szCs w:val="16"/>
                <w:lang w:eastAsia="en-AU"/>
              </w:rPr>
            </w:pPr>
            <w:r w:rsidRPr="004A41E7">
              <w:rPr>
                <w:sz w:val="16"/>
                <w:szCs w:val="16"/>
                <w:lang w:eastAsia="en-AU"/>
              </w:rPr>
              <w:t>16.6488</w:t>
            </w:r>
          </w:p>
        </w:tc>
        <w:tc>
          <w:tcPr>
            <w:tcW w:w="816" w:type="dxa"/>
            <w:tcBorders>
              <w:top w:val="nil"/>
              <w:left w:val="nil"/>
              <w:bottom w:val="nil"/>
              <w:right w:val="nil"/>
            </w:tcBorders>
          </w:tcPr>
          <w:p w14:paraId="67852DFF" w14:textId="77777777" w:rsidR="00DC23ED" w:rsidRPr="004A41E7" w:rsidRDefault="00DC23ED" w:rsidP="00DC23ED">
            <w:pPr>
              <w:pStyle w:val="TableText"/>
              <w:rPr>
                <w:sz w:val="16"/>
                <w:szCs w:val="16"/>
                <w:lang w:eastAsia="en-AU"/>
              </w:rPr>
            </w:pPr>
            <w:r w:rsidRPr="004A41E7">
              <w:rPr>
                <w:sz w:val="16"/>
                <w:szCs w:val="16"/>
                <w:lang w:eastAsia="en-AU"/>
              </w:rPr>
              <w:t>16.6336</w:t>
            </w:r>
          </w:p>
        </w:tc>
        <w:tc>
          <w:tcPr>
            <w:tcW w:w="816" w:type="dxa"/>
            <w:tcBorders>
              <w:top w:val="nil"/>
              <w:left w:val="nil"/>
              <w:bottom w:val="nil"/>
              <w:right w:val="nil"/>
            </w:tcBorders>
          </w:tcPr>
          <w:p w14:paraId="7B428CFD" w14:textId="77777777" w:rsidR="00DC23ED" w:rsidRPr="004A41E7" w:rsidRDefault="00DC23ED" w:rsidP="00DC23ED">
            <w:pPr>
              <w:pStyle w:val="TableText"/>
              <w:rPr>
                <w:sz w:val="16"/>
                <w:szCs w:val="16"/>
                <w:lang w:eastAsia="en-AU"/>
              </w:rPr>
            </w:pPr>
            <w:r w:rsidRPr="004A41E7">
              <w:rPr>
                <w:sz w:val="16"/>
                <w:szCs w:val="16"/>
                <w:lang w:eastAsia="en-AU"/>
              </w:rPr>
              <w:t>16.8094</w:t>
            </w:r>
          </w:p>
        </w:tc>
        <w:tc>
          <w:tcPr>
            <w:tcW w:w="816" w:type="dxa"/>
            <w:tcBorders>
              <w:top w:val="nil"/>
              <w:left w:val="nil"/>
              <w:bottom w:val="nil"/>
              <w:right w:val="nil"/>
            </w:tcBorders>
          </w:tcPr>
          <w:p w14:paraId="4327C1B1" w14:textId="77777777" w:rsidR="00DC23ED" w:rsidRPr="004A41E7" w:rsidRDefault="00DC23ED" w:rsidP="00DC23ED">
            <w:pPr>
              <w:pStyle w:val="TableText"/>
              <w:rPr>
                <w:sz w:val="16"/>
                <w:szCs w:val="16"/>
                <w:lang w:eastAsia="en-AU"/>
              </w:rPr>
            </w:pPr>
            <w:r w:rsidRPr="004A41E7">
              <w:rPr>
                <w:sz w:val="16"/>
                <w:szCs w:val="16"/>
                <w:lang w:eastAsia="en-AU"/>
              </w:rPr>
              <w:t>16.8094</w:t>
            </w:r>
          </w:p>
        </w:tc>
        <w:tc>
          <w:tcPr>
            <w:tcW w:w="816" w:type="dxa"/>
            <w:tcBorders>
              <w:top w:val="nil"/>
              <w:left w:val="nil"/>
              <w:bottom w:val="nil"/>
              <w:right w:val="nil"/>
            </w:tcBorders>
          </w:tcPr>
          <w:p w14:paraId="673E7FD6" w14:textId="77777777" w:rsidR="00DC23ED" w:rsidRPr="004A41E7" w:rsidRDefault="00DC23ED" w:rsidP="00DC23ED">
            <w:pPr>
              <w:pStyle w:val="TableText"/>
              <w:rPr>
                <w:sz w:val="16"/>
                <w:szCs w:val="16"/>
                <w:lang w:eastAsia="en-AU"/>
              </w:rPr>
            </w:pPr>
            <w:r w:rsidRPr="004A41E7">
              <w:rPr>
                <w:sz w:val="16"/>
                <w:szCs w:val="16"/>
                <w:lang w:eastAsia="en-AU"/>
              </w:rPr>
              <w:t>16.8094</w:t>
            </w:r>
          </w:p>
        </w:tc>
        <w:tc>
          <w:tcPr>
            <w:tcW w:w="816" w:type="dxa"/>
            <w:tcBorders>
              <w:top w:val="nil"/>
              <w:left w:val="nil"/>
              <w:bottom w:val="nil"/>
              <w:right w:val="nil"/>
            </w:tcBorders>
          </w:tcPr>
          <w:p w14:paraId="63BB1B18" w14:textId="77777777" w:rsidR="00DC23ED" w:rsidRPr="004A41E7" w:rsidRDefault="00DC23ED" w:rsidP="00DC23ED">
            <w:pPr>
              <w:pStyle w:val="TableText"/>
              <w:rPr>
                <w:sz w:val="16"/>
                <w:szCs w:val="16"/>
                <w:lang w:eastAsia="en-AU"/>
              </w:rPr>
            </w:pPr>
            <w:r w:rsidRPr="004A41E7">
              <w:rPr>
                <w:sz w:val="16"/>
                <w:szCs w:val="16"/>
                <w:lang w:eastAsia="en-AU"/>
              </w:rPr>
              <w:t>16.9594</w:t>
            </w:r>
          </w:p>
        </w:tc>
      </w:tr>
      <w:tr w:rsidR="00DC23ED" w:rsidRPr="004A41E7" w14:paraId="0CFCEBD9" w14:textId="77777777">
        <w:trPr>
          <w:trHeight w:val="219"/>
        </w:trPr>
        <w:tc>
          <w:tcPr>
            <w:tcW w:w="1064" w:type="dxa"/>
            <w:tcBorders>
              <w:top w:val="nil"/>
              <w:left w:val="nil"/>
              <w:bottom w:val="nil"/>
              <w:right w:val="nil"/>
            </w:tcBorders>
          </w:tcPr>
          <w:p w14:paraId="7791149A"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16" w:type="dxa"/>
            <w:tcBorders>
              <w:top w:val="nil"/>
              <w:left w:val="nil"/>
              <w:bottom w:val="nil"/>
              <w:right w:val="nil"/>
            </w:tcBorders>
          </w:tcPr>
          <w:p w14:paraId="13D03E60" w14:textId="77777777" w:rsidR="00DC23ED" w:rsidRPr="004A41E7" w:rsidRDefault="00DC23ED" w:rsidP="00DC23ED">
            <w:pPr>
              <w:pStyle w:val="TableText"/>
              <w:rPr>
                <w:sz w:val="16"/>
                <w:szCs w:val="16"/>
                <w:lang w:eastAsia="en-AU"/>
              </w:rPr>
            </w:pPr>
            <w:r w:rsidRPr="004A41E7">
              <w:rPr>
                <w:sz w:val="16"/>
                <w:szCs w:val="16"/>
                <w:lang w:eastAsia="en-AU"/>
              </w:rPr>
              <w:t>10.7871</w:t>
            </w:r>
          </w:p>
        </w:tc>
        <w:tc>
          <w:tcPr>
            <w:tcW w:w="816" w:type="dxa"/>
            <w:tcBorders>
              <w:top w:val="nil"/>
              <w:left w:val="nil"/>
              <w:bottom w:val="nil"/>
              <w:right w:val="nil"/>
            </w:tcBorders>
          </w:tcPr>
          <w:p w14:paraId="36F5A80A" w14:textId="77777777" w:rsidR="00DC23ED" w:rsidRPr="004A41E7" w:rsidRDefault="00DC23ED" w:rsidP="00DC23ED">
            <w:pPr>
              <w:pStyle w:val="TableText"/>
              <w:rPr>
                <w:sz w:val="16"/>
                <w:szCs w:val="16"/>
                <w:lang w:eastAsia="en-AU"/>
              </w:rPr>
            </w:pPr>
            <w:r w:rsidRPr="004A41E7">
              <w:rPr>
                <w:sz w:val="16"/>
                <w:szCs w:val="16"/>
                <w:lang w:eastAsia="en-AU"/>
              </w:rPr>
              <w:t>10.7749</w:t>
            </w:r>
          </w:p>
        </w:tc>
        <w:tc>
          <w:tcPr>
            <w:tcW w:w="816" w:type="dxa"/>
            <w:tcBorders>
              <w:top w:val="nil"/>
              <w:left w:val="nil"/>
              <w:bottom w:val="nil"/>
              <w:right w:val="nil"/>
            </w:tcBorders>
          </w:tcPr>
          <w:p w14:paraId="093C6632" w14:textId="77777777" w:rsidR="00DC23ED" w:rsidRPr="004A41E7" w:rsidRDefault="00DC23ED" w:rsidP="00DC23ED">
            <w:pPr>
              <w:pStyle w:val="TableText"/>
              <w:rPr>
                <w:sz w:val="16"/>
                <w:szCs w:val="16"/>
                <w:lang w:eastAsia="en-AU"/>
              </w:rPr>
            </w:pPr>
            <w:r w:rsidRPr="004A41E7">
              <w:rPr>
                <w:sz w:val="16"/>
                <w:szCs w:val="16"/>
                <w:lang w:eastAsia="en-AU"/>
              </w:rPr>
              <w:t>13.9766</w:t>
            </w:r>
          </w:p>
        </w:tc>
        <w:tc>
          <w:tcPr>
            <w:tcW w:w="816" w:type="dxa"/>
            <w:tcBorders>
              <w:top w:val="nil"/>
              <w:left w:val="nil"/>
              <w:bottom w:val="nil"/>
              <w:right w:val="nil"/>
            </w:tcBorders>
          </w:tcPr>
          <w:p w14:paraId="6D29487B" w14:textId="77777777" w:rsidR="00DC23ED" w:rsidRPr="004A41E7" w:rsidRDefault="00DC23ED" w:rsidP="00DC23ED">
            <w:pPr>
              <w:pStyle w:val="TableText"/>
              <w:rPr>
                <w:sz w:val="16"/>
                <w:szCs w:val="16"/>
                <w:lang w:eastAsia="en-AU"/>
              </w:rPr>
            </w:pPr>
            <w:r w:rsidRPr="004A41E7">
              <w:rPr>
                <w:sz w:val="16"/>
                <w:szCs w:val="16"/>
                <w:lang w:eastAsia="en-AU"/>
              </w:rPr>
              <w:t>15.1165</w:t>
            </w:r>
          </w:p>
        </w:tc>
        <w:tc>
          <w:tcPr>
            <w:tcW w:w="816" w:type="dxa"/>
            <w:tcBorders>
              <w:top w:val="nil"/>
              <w:left w:val="nil"/>
              <w:bottom w:val="nil"/>
              <w:right w:val="nil"/>
            </w:tcBorders>
          </w:tcPr>
          <w:p w14:paraId="63CE78FD" w14:textId="77777777" w:rsidR="00DC23ED" w:rsidRPr="004A41E7" w:rsidRDefault="00DC23ED" w:rsidP="00DC23ED">
            <w:pPr>
              <w:pStyle w:val="TableText"/>
              <w:rPr>
                <w:sz w:val="16"/>
                <w:szCs w:val="16"/>
                <w:lang w:eastAsia="en-AU"/>
              </w:rPr>
            </w:pPr>
            <w:r w:rsidRPr="004A41E7">
              <w:rPr>
                <w:sz w:val="16"/>
                <w:szCs w:val="16"/>
                <w:lang w:eastAsia="en-AU"/>
              </w:rPr>
              <w:t>15.1054</w:t>
            </w:r>
          </w:p>
        </w:tc>
        <w:tc>
          <w:tcPr>
            <w:tcW w:w="816" w:type="dxa"/>
            <w:tcBorders>
              <w:top w:val="nil"/>
              <w:left w:val="nil"/>
              <w:bottom w:val="nil"/>
              <w:right w:val="nil"/>
            </w:tcBorders>
          </w:tcPr>
          <w:p w14:paraId="030467BE" w14:textId="77777777" w:rsidR="00DC23ED" w:rsidRPr="004A41E7" w:rsidRDefault="00DC23ED" w:rsidP="00DC23ED">
            <w:pPr>
              <w:pStyle w:val="TableText"/>
              <w:rPr>
                <w:sz w:val="16"/>
                <w:szCs w:val="16"/>
                <w:lang w:eastAsia="en-AU"/>
              </w:rPr>
            </w:pPr>
            <w:r w:rsidRPr="004A41E7">
              <w:rPr>
                <w:sz w:val="16"/>
                <w:szCs w:val="16"/>
                <w:lang w:eastAsia="en-AU"/>
              </w:rPr>
              <w:t>15.0929</w:t>
            </w:r>
          </w:p>
        </w:tc>
        <w:tc>
          <w:tcPr>
            <w:tcW w:w="816" w:type="dxa"/>
            <w:tcBorders>
              <w:top w:val="nil"/>
              <w:left w:val="nil"/>
              <w:bottom w:val="nil"/>
              <w:right w:val="nil"/>
            </w:tcBorders>
          </w:tcPr>
          <w:p w14:paraId="5B0C91BA" w14:textId="77777777" w:rsidR="00DC23ED" w:rsidRPr="004A41E7" w:rsidRDefault="00DC23ED" w:rsidP="00DC23ED">
            <w:pPr>
              <w:pStyle w:val="TableText"/>
              <w:rPr>
                <w:sz w:val="16"/>
                <w:szCs w:val="16"/>
                <w:lang w:eastAsia="en-AU"/>
              </w:rPr>
            </w:pPr>
            <w:r w:rsidRPr="004A41E7">
              <w:rPr>
                <w:sz w:val="16"/>
                <w:szCs w:val="16"/>
                <w:lang w:eastAsia="en-AU"/>
              </w:rPr>
              <w:t>15.7730</w:t>
            </w:r>
          </w:p>
        </w:tc>
        <w:tc>
          <w:tcPr>
            <w:tcW w:w="816" w:type="dxa"/>
            <w:tcBorders>
              <w:top w:val="nil"/>
              <w:left w:val="nil"/>
              <w:bottom w:val="nil"/>
              <w:right w:val="nil"/>
            </w:tcBorders>
          </w:tcPr>
          <w:p w14:paraId="0C3F8523" w14:textId="77777777" w:rsidR="00DC23ED" w:rsidRPr="004A41E7" w:rsidRDefault="00DC23ED" w:rsidP="00DC23ED">
            <w:pPr>
              <w:pStyle w:val="TableText"/>
              <w:rPr>
                <w:sz w:val="16"/>
                <w:szCs w:val="16"/>
                <w:lang w:eastAsia="en-AU"/>
              </w:rPr>
            </w:pPr>
            <w:r w:rsidRPr="004A41E7">
              <w:rPr>
                <w:sz w:val="16"/>
                <w:szCs w:val="16"/>
                <w:lang w:eastAsia="en-AU"/>
              </w:rPr>
              <w:t>15.7598</w:t>
            </w:r>
          </w:p>
        </w:tc>
        <w:tc>
          <w:tcPr>
            <w:tcW w:w="816" w:type="dxa"/>
            <w:tcBorders>
              <w:top w:val="nil"/>
              <w:left w:val="nil"/>
              <w:bottom w:val="nil"/>
              <w:right w:val="nil"/>
            </w:tcBorders>
          </w:tcPr>
          <w:p w14:paraId="7BE33DCB" w14:textId="77777777" w:rsidR="00DC23ED" w:rsidRPr="004A41E7" w:rsidRDefault="00DC23ED" w:rsidP="00DC23ED">
            <w:pPr>
              <w:pStyle w:val="TableText"/>
              <w:rPr>
                <w:sz w:val="16"/>
                <w:szCs w:val="16"/>
                <w:lang w:eastAsia="en-AU"/>
              </w:rPr>
            </w:pPr>
            <w:r w:rsidRPr="004A41E7">
              <w:rPr>
                <w:sz w:val="16"/>
                <w:szCs w:val="16"/>
                <w:lang w:eastAsia="en-AU"/>
              </w:rPr>
              <w:t>15.7454</w:t>
            </w:r>
          </w:p>
        </w:tc>
        <w:tc>
          <w:tcPr>
            <w:tcW w:w="816" w:type="dxa"/>
            <w:tcBorders>
              <w:top w:val="nil"/>
              <w:left w:val="nil"/>
              <w:bottom w:val="nil"/>
              <w:right w:val="nil"/>
            </w:tcBorders>
          </w:tcPr>
          <w:p w14:paraId="57C689C8" w14:textId="77777777" w:rsidR="00DC23ED" w:rsidRPr="004A41E7" w:rsidRDefault="00DC23ED" w:rsidP="00DC23ED">
            <w:pPr>
              <w:pStyle w:val="TableText"/>
              <w:rPr>
                <w:sz w:val="16"/>
                <w:szCs w:val="16"/>
                <w:lang w:eastAsia="en-AU"/>
              </w:rPr>
            </w:pPr>
            <w:r w:rsidRPr="004A41E7">
              <w:rPr>
                <w:sz w:val="16"/>
                <w:szCs w:val="16"/>
                <w:lang w:eastAsia="en-AU"/>
              </w:rPr>
              <w:t>16.7987</w:t>
            </w:r>
          </w:p>
        </w:tc>
        <w:tc>
          <w:tcPr>
            <w:tcW w:w="816" w:type="dxa"/>
            <w:tcBorders>
              <w:top w:val="nil"/>
              <w:left w:val="nil"/>
              <w:bottom w:val="nil"/>
              <w:right w:val="nil"/>
            </w:tcBorders>
          </w:tcPr>
          <w:p w14:paraId="76A0B35E" w14:textId="77777777" w:rsidR="00DC23ED" w:rsidRPr="004A41E7" w:rsidRDefault="00DC23ED" w:rsidP="00DC23ED">
            <w:pPr>
              <w:pStyle w:val="TableText"/>
              <w:rPr>
                <w:sz w:val="16"/>
                <w:szCs w:val="16"/>
                <w:lang w:eastAsia="en-AU"/>
              </w:rPr>
            </w:pPr>
            <w:r w:rsidRPr="004A41E7">
              <w:rPr>
                <w:sz w:val="16"/>
                <w:szCs w:val="16"/>
                <w:lang w:eastAsia="en-AU"/>
              </w:rPr>
              <w:t>16.7845</w:t>
            </w:r>
          </w:p>
        </w:tc>
        <w:tc>
          <w:tcPr>
            <w:tcW w:w="816" w:type="dxa"/>
            <w:tcBorders>
              <w:top w:val="nil"/>
              <w:left w:val="nil"/>
              <w:bottom w:val="nil"/>
              <w:right w:val="nil"/>
            </w:tcBorders>
          </w:tcPr>
          <w:p w14:paraId="0E0E04B4" w14:textId="77777777" w:rsidR="00DC23ED" w:rsidRPr="004A41E7" w:rsidRDefault="00DC23ED" w:rsidP="00DC23ED">
            <w:pPr>
              <w:pStyle w:val="TableText"/>
              <w:rPr>
                <w:sz w:val="16"/>
                <w:szCs w:val="16"/>
                <w:lang w:eastAsia="en-AU"/>
              </w:rPr>
            </w:pPr>
            <w:r w:rsidRPr="004A41E7">
              <w:rPr>
                <w:sz w:val="16"/>
                <w:szCs w:val="16"/>
                <w:lang w:eastAsia="en-AU"/>
              </w:rPr>
              <w:t>16.7694</w:t>
            </w:r>
          </w:p>
        </w:tc>
        <w:tc>
          <w:tcPr>
            <w:tcW w:w="816" w:type="dxa"/>
            <w:tcBorders>
              <w:top w:val="nil"/>
              <w:left w:val="nil"/>
              <w:bottom w:val="nil"/>
              <w:right w:val="nil"/>
            </w:tcBorders>
          </w:tcPr>
          <w:p w14:paraId="4AD72211" w14:textId="77777777" w:rsidR="00DC23ED" w:rsidRPr="004A41E7" w:rsidRDefault="00DC23ED" w:rsidP="00DC23ED">
            <w:pPr>
              <w:pStyle w:val="TableText"/>
              <w:rPr>
                <w:sz w:val="16"/>
                <w:szCs w:val="16"/>
                <w:lang w:eastAsia="en-AU"/>
              </w:rPr>
            </w:pPr>
            <w:r w:rsidRPr="004A41E7">
              <w:rPr>
                <w:sz w:val="16"/>
                <w:szCs w:val="16"/>
                <w:lang w:eastAsia="en-AU"/>
              </w:rPr>
              <w:t>16.9823</w:t>
            </w:r>
          </w:p>
        </w:tc>
        <w:tc>
          <w:tcPr>
            <w:tcW w:w="816" w:type="dxa"/>
            <w:tcBorders>
              <w:top w:val="nil"/>
              <w:left w:val="nil"/>
              <w:bottom w:val="nil"/>
              <w:right w:val="nil"/>
            </w:tcBorders>
          </w:tcPr>
          <w:p w14:paraId="3A42B440" w14:textId="77777777" w:rsidR="00DC23ED" w:rsidRPr="004A41E7" w:rsidRDefault="00DC23ED" w:rsidP="00DC23ED">
            <w:pPr>
              <w:pStyle w:val="TableText"/>
              <w:rPr>
                <w:sz w:val="16"/>
                <w:szCs w:val="16"/>
                <w:lang w:eastAsia="en-AU"/>
              </w:rPr>
            </w:pPr>
            <w:r w:rsidRPr="004A41E7">
              <w:rPr>
                <w:sz w:val="16"/>
                <w:szCs w:val="16"/>
                <w:lang w:eastAsia="en-AU"/>
              </w:rPr>
              <w:t>16.9823</w:t>
            </w:r>
          </w:p>
        </w:tc>
        <w:tc>
          <w:tcPr>
            <w:tcW w:w="816" w:type="dxa"/>
            <w:tcBorders>
              <w:top w:val="nil"/>
              <w:left w:val="nil"/>
              <w:bottom w:val="nil"/>
              <w:right w:val="nil"/>
            </w:tcBorders>
          </w:tcPr>
          <w:p w14:paraId="2C09DF6E" w14:textId="77777777" w:rsidR="00DC23ED" w:rsidRPr="004A41E7" w:rsidRDefault="00DC23ED" w:rsidP="00DC23ED">
            <w:pPr>
              <w:pStyle w:val="TableText"/>
              <w:rPr>
                <w:sz w:val="16"/>
                <w:szCs w:val="16"/>
                <w:lang w:eastAsia="en-AU"/>
              </w:rPr>
            </w:pPr>
            <w:r w:rsidRPr="004A41E7">
              <w:rPr>
                <w:sz w:val="16"/>
                <w:szCs w:val="16"/>
                <w:lang w:eastAsia="en-AU"/>
              </w:rPr>
              <w:t>16.9823</w:t>
            </w:r>
          </w:p>
        </w:tc>
        <w:tc>
          <w:tcPr>
            <w:tcW w:w="816" w:type="dxa"/>
            <w:tcBorders>
              <w:top w:val="nil"/>
              <w:left w:val="nil"/>
              <w:bottom w:val="nil"/>
              <w:right w:val="nil"/>
            </w:tcBorders>
          </w:tcPr>
          <w:p w14:paraId="11CD532F" w14:textId="77777777" w:rsidR="00DC23ED" w:rsidRPr="004A41E7" w:rsidRDefault="00DC23ED" w:rsidP="00DC23ED">
            <w:pPr>
              <w:pStyle w:val="TableText"/>
              <w:rPr>
                <w:sz w:val="16"/>
                <w:szCs w:val="16"/>
                <w:lang w:eastAsia="en-AU"/>
              </w:rPr>
            </w:pPr>
            <w:r w:rsidRPr="004A41E7">
              <w:rPr>
                <w:sz w:val="16"/>
                <w:szCs w:val="16"/>
                <w:lang w:eastAsia="en-AU"/>
              </w:rPr>
              <w:t>17.1640</w:t>
            </w:r>
          </w:p>
        </w:tc>
      </w:tr>
      <w:tr w:rsidR="00DC23ED" w:rsidRPr="004A41E7" w14:paraId="2E17BFC2" w14:textId="77777777">
        <w:trPr>
          <w:trHeight w:val="219"/>
        </w:trPr>
        <w:tc>
          <w:tcPr>
            <w:tcW w:w="1064" w:type="dxa"/>
            <w:tcBorders>
              <w:top w:val="nil"/>
              <w:left w:val="nil"/>
              <w:bottom w:val="nil"/>
              <w:right w:val="nil"/>
            </w:tcBorders>
          </w:tcPr>
          <w:p w14:paraId="5DF09908"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16" w:type="dxa"/>
            <w:tcBorders>
              <w:top w:val="nil"/>
              <w:left w:val="nil"/>
              <w:bottom w:val="nil"/>
              <w:right w:val="nil"/>
            </w:tcBorders>
          </w:tcPr>
          <w:p w14:paraId="722BA065" w14:textId="77777777" w:rsidR="00DC23ED" w:rsidRPr="004A41E7" w:rsidRDefault="00DC23ED" w:rsidP="00DC23ED">
            <w:pPr>
              <w:pStyle w:val="TableText"/>
              <w:rPr>
                <w:sz w:val="16"/>
                <w:szCs w:val="16"/>
                <w:lang w:eastAsia="en-AU"/>
              </w:rPr>
            </w:pPr>
            <w:r w:rsidRPr="004A41E7">
              <w:rPr>
                <w:sz w:val="16"/>
                <w:szCs w:val="16"/>
                <w:lang w:eastAsia="en-AU"/>
              </w:rPr>
              <w:t>10.4813</w:t>
            </w:r>
          </w:p>
        </w:tc>
        <w:tc>
          <w:tcPr>
            <w:tcW w:w="816" w:type="dxa"/>
            <w:tcBorders>
              <w:top w:val="nil"/>
              <w:left w:val="nil"/>
              <w:bottom w:val="nil"/>
              <w:right w:val="nil"/>
            </w:tcBorders>
          </w:tcPr>
          <w:p w14:paraId="0EB53064" w14:textId="77777777" w:rsidR="00DC23ED" w:rsidRPr="004A41E7" w:rsidRDefault="00DC23ED" w:rsidP="00DC23ED">
            <w:pPr>
              <w:pStyle w:val="TableText"/>
              <w:rPr>
                <w:sz w:val="16"/>
                <w:szCs w:val="16"/>
                <w:lang w:eastAsia="en-AU"/>
              </w:rPr>
            </w:pPr>
            <w:r w:rsidRPr="004A41E7">
              <w:rPr>
                <w:sz w:val="16"/>
                <w:szCs w:val="16"/>
                <w:lang w:eastAsia="en-AU"/>
              </w:rPr>
              <w:t>10.4689</w:t>
            </w:r>
          </w:p>
        </w:tc>
        <w:tc>
          <w:tcPr>
            <w:tcW w:w="816" w:type="dxa"/>
            <w:tcBorders>
              <w:top w:val="nil"/>
              <w:left w:val="nil"/>
              <w:bottom w:val="nil"/>
              <w:right w:val="nil"/>
            </w:tcBorders>
          </w:tcPr>
          <w:p w14:paraId="580E1CCE" w14:textId="77777777" w:rsidR="00DC23ED" w:rsidRPr="004A41E7" w:rsidRDefault="00DC23ED" w:rsidP="00DC23ED">
            <w:pPr>
              <w:pStyle w:val="TableText"/>
              <w:rPr>
                <w:sz w:val="16"/>
                <w:szCs w:val="16"/>
                <w:lang w:eastAsia="en-AU"/>
              </w:rPr>
            </w:pPr>
            <w:r w:rsidRPr="004A41E7">
              <w:rPr>
                <w:sz w:val="16"/>
                <w:szCs w:val="16"/>
                <w:lang w:eastAsia="en-AU"/>
              </w:rPr>
              <w:t>13.6998</w:t>
            </w:r>
          </w:p>
        </w:tc>
        <w:tc>
          <w:tcPr>
            <w:tcW w:w="816" w:type="dxa"/>
            <w:tcBorders>
              <w:top w:val="nil"/>
              <w:left w:val="nil"/>
              <w:bottom w:val="nil"/>
              <w:right w:val="nil"/>
            </w:tcBorders>
          </w:tcPr>
          <w:p w14:paraId="3073F8AF" w14:textId="77777777" w:rsidR="00DC23ED" w:rsidRPr="004A41E7" w:rsidRDefault="00DC23ED" w:rsidP="00DC23ED">
            <w:pPr>
              <w:pStyle w:val="TableText"/>
              <w:rPr>
                <w:sz w:val="16"/>
                <w:szCs w:val="16"/>
                <w:lang w:eastAsia="en-AU"/>
              </w:rPr>
            </w:pPr>
            <w:r w:rsidRPr="004A41E7">
              <w:rPr>
                <w:sz w:val="16"/>
                <w:szCs w:val="16"/>
                <w:lang w:eastAsia="en-AU"/>
              </w:rPr>
              <w:t>14.8369</w:t>
            </w:r>
          </w:p>
        </w:tc>
        <w:tc>
          <w:tcPr>
            <w:tcW w:w="816" w:type="dxa"/>
            <w:tcBorders>
              <w:top w:val="nil"/>
              <w:left w:val="nil"/>
              <w:bottom w:val="nil"/>
              <w:right w:val="nil"/>
            </w:tcBorders>
          </w:tcPr>
          <w:p w14:paraId="6C180FFD" w14:textId="77777777" w:rsidR="00DC23ED" w:rsidRPr="004A41E7" w:rsidRDefault="00DC23ED" w:rsidP="00DC23ED">
            <w:pPr>
              <w:pStyle w:val="TableText"/>
              <w:rPr>
                <w:sz w:val="16"/>
                <w:szCs w:val="16"/>
                <w:lang w:eastAsia="en-AU"/>
              </w:rPr>
            </w:pPr>
            <w:r w:rsidRPr="004A41E7">
              <w:rPr>
                <w:sz w:val="16"/>
                <w:szCs w:val="16"/>
                <w:lang w:eastAsia="en-AU"/>
              </w:rPr>
              <w:t>14.8250</w:t>
            </w:r>
          </w:p>
        </w:tc>
        <w:tc>
          <w:tcPr>
            <w:tcW w:w="816" w:type="dxa"/>
            <w:tcBorders>
              <w:top w:val="nil"/>
              <w:left w:val="nil"/>
              <w:bottom w:val="nil"/>
              <w:right w:val="nil"/>
            </w:tcBorders>
          </w:tcPr>
          <w:p w14:paraId="722A4283" w14:textId="77777777" w:rsidR="00DC23ED" w:rsidRPr="004A41E7" w:rsidRDefault="00DC23ED" w:rsidP="00DC23ED">
            <w:pPr>
              <w:pStyle w:val="TableText"/>
              <w:rPr>
                <w:sz w:val="16"/>
                <w:szCs w:val="16"/>
                <w:lang w:eastAsia="en-AU"/>
              </w:rPr>
            </w:pPr>
            <w:r w:rsidRPr="004A41E7">
              <w:rPr>
                <w:sz w:val="16"/>
                <w:szCs w:val="16"/>
                <w:lang w:eastAsia="en-AU"/>
              </w:rPr>
              <w:t>14.8114</w:t>
            </w:r>
          </w:p>
        </w:tc>
        <w:tc>
          <w:tcPr>
            <w:tcW w:w="816" w:type="dxa"/>
            <w:tcBorders>
              <w:top w:val="nil"/>
              <w:left w:val="nil"/>
              <w:bottom w:val="nil"/>
              <w:right w:val="nil"/>
            </w:tcBorders>
          </w:tcPr>
          <w:p w14:paraId="5A46811E" w14:textId="77777777" w:rsidR="00DC23ED" w:rsidRPr="004A41E7" w:rsidRDefault="00DC23ED" w:rsidP="00DC23ED">
            <w:pPr>
              <w:pStyle w:val="TableText"/>
              <w:rPr>
                <w:sz w:val="16"/>
                <w:szCs w:val="16"/>
                <w:lang w:eastAsia="en-AU"/>
              </w:rPr>
            </w:pPr>
            <w:r w:rsidRPr="004A41E7">
              <w:rPr>
                <w:sz w:val="16"/>
                <w:szCs w:val="16"/>
                <w:lang w:eastAsia="en-AU"/>
              </w:rPr>
              <w:t>15.5434</w:t>
            </w:r>
          </w:p>
        </w:tc>
        <w:tc>
          <w:tcPr>
            <w:tcW w:w="816" w:type="dxa"/>
            <w:tcBorders>
              <w:top w:val="nil"/>
              <w:left w:val="nil"/>
              <w:bottom w:val="nil"/>
              <w:right w:val="nil"/>
            </w:tcBorders>
          </w:tcPr>
          <w:p w14:paraId="5DD43A88" w14:textId="77777777" w:rsidR="00DC23ED" w:rsidRPr="004A41E7" w:rsidRDefault="00DC23ED" w:rsidP="00DC23ED">
            <w:pPr>
              <w:pStyle w:val="TableText"/>
              <w:rPr>
                <w:sz w:val="16"/>
                <w:szCs w:val="16"/>
                <w:lang w:eastAsia="en-AU"/>
              </w:rPr>
            </w:pPr>
            <w:r w:rsidRPr="004A41E7">
              <w:rPr>
                <w:sz w:val="16"/>
                <w:szCs w:val="16"/>
                <w:lang w:eastAsia="en-AU"/>
              </w:rPr>
              <w:t>15.5296</w:t>
            </w:r>
          </w:p>
        </w:tc>
        <w:tc>
          <w:tcPr>
            <w:tcW w:w="816" w:type="dxa"/>
            <w:tcBorders>
              <w:top w:val="nil"/>
              <w:left w:val="nil"/>
              <w:bottom w:val="nil"/>
              <w:right w:val="nil"/>
            </w:tcBorders>
          </w:tcPr>
          <w:p w14:paraId="31D65D0E" w14:textId="77777777" w:rsidR="00DC23ED" w:rsidRPr="004A41E7" w:rsidRDefault="00DC23ED" w:rsidP="00DC23ED">
            <w:pPr>
              <w:pStyle w:val="TableText"/>
              <w:rPr>
                <w:sz w:val="16"/>
                <w:szCs w:val="16"/>
                <w:lang w:eastAsia="en-AU"/>
              </w:rPr>
            </w:pPr>
            <w:r w:rsidRPr="004A41E7">
              <w:rPr>
                <w:sz w:val="16"/>
                <w:szCs w:val="16"/>
                <w:lang w:eastAsia="en-AU"/>
              </w:rPr>
              <w:t>15.5143</w:t>
            </w:r>
          </w:p>
        </w:tc>
        <w:tc>
          <w:tcPr>
            <w:tcW w:w="816" w:type="dxa"/>
            <w:tcBorders>
              <w:top w:val="nil"/>
              <w:left w:val="nil"/>
              <w:bottom w:val="nil"/>
              <w:right w:val="nil"/>
            </w:tcBorders>
          </w:tcPr>
          <w:p w14:paraId="07BCC046" w14:textId="77777777" w:rsidR="00DC23ED" w:rsidRPr="004A41E7" w:rsidRDefault="00DC23ED" w:rsidP="00DC23ED">
            <w:pPr>
              <w:pStyle w:val="TableText"/>
              <w:rPr>
                <w:sz w:val="16"/>
                <w:szCs w:val="16"/>
                <w:lang w:eastAsia="en-AU"/>
              </w:rPr>
            </w:pPr>
            <w:r w:rsidRPr="004A41E7">
              <w:rPr>
                <w:sz w:val="16"/>
                <w:szCs w:val="16"/>
                <w:lang w:eastAsia="en-AU"/>
              </w:rPr>
              <w:t>16.8066</w:t>
            </w:r>
          </w:p>
        </w:tc>
        <w:tc>
          <w:tcPr>
            <w:tcW w:w="816" w:type="dxa"/>
            <w:tcBorders>
              <w:top w:val="nil"/>
              <w:left w:val="nil"/>
              <w:bottom w:val="nil"/>
              <w:right w:val="nil"/>
            </w:tcBorders>
          </w:tcPr>
          <w:p w14:paraId="6F28FD44" w14:textId="77777777" w:rsidR="00DC23ED" w:rsidRPr="004A41E7" w:rsidRDefault="00DC23ED" w:rsidP="00DC23ED">
            <w:pPr>
              <w:pStyle w:val="TableText"/>
              <w:rPr>
                <w:sz w:val="16"/>
                <w:szCs w:val="16"/>
                <w:lang w:eastAsia="en-AU"/>
              </w:rPr>
            </w:pPr>
            <w:r w:rsidRPr="004A41E7">
              <w:rPr>
                <w:sz w:val="16"/>
                <w:szCs w:val="16"/>
                <w:lang w:eastAsia="en-AU"/>
              </w:rPr>
              <w:t>16.7925</w:t>
            </w:r>
          </w:p>
        </w:tc>
        <w:tc>
          <w:tcPr>
            <w:tcW w:w="816" w:type="dxa"/>
            <w:tcBorders>
              <w:top w:val="nil"/>
              <w:left w:val="nil"/>
              <w:bottom w:val="nil"/>
              <w:right w:val="nil"/>
            </w:tcBorders>
          </w:tcPr>
          <w:p w14:paraId="1289109E" w14:textId="77777777" w:rsidR="00DC23ED" w:rsidRPr="004A41E7" w:rsidRDefault="00DC23ED" w:rsidP="00DC23ED">
            <w:pPr>
              <w:pStyle w:val="TableText"/>
              <w:rPr>
                <w:sz w:val="16"/>
                <w:szCs w:val="16"/>
                <w:lang w:eastAsia="en-AU"/>
              </w:rPr>
            </w:pPr>
            <w:r w:rsidRPr="004A41E7">
              <w:rPr>
                <w:sz w:val="16"/>
                <w:szCs w:val="16"/>
                <w:lang w:eastAsia="en-AU"/>
              </w:rPr>
              <w:t>16.7772</w:t>
            </w:r>
          </w:p>
        </w:tc>
        <w:tc>
          <w:tcPr>
            <w:tcW w:w="816" w:type="dxa"/>
            <w:tcBorders>
              <w:top w:val="nil"/>
              <w:left w:val="nil"/>
              <w:bottom w:val="nil"/>
              <w:right w:val="nil"/>
            </w:tcBorders>
          </w:tcPr>
          <w:p w14:paraId="2F4F3B11" w14:textId="77777777" w:rsidR="00DC23ED" w:rsidRPr="004A41E7" w:rsidRDefault="00DC23ED" w:rsidP="00DC23ED">
            <w:pPr>
              <w:pStyle w:val="TableText"/>
              <w:rPr>
                <w:sz w:val="16"/>
                <w:szCs w:val="16"/>
                <w:lang w:eastAsia="en-AU"/>
              </w:rPr>
            </w:pPr>
            <w:r w:rsidRPr="004A41E7">
              <w:rPr>
                <w:sz w:val="16"/>
                <w:szCs w:val="16"/>
                <w:lang w:eastAsia="en-AU"/>
              </w:rPr>
              <w:t>17.0121</w:t>
            </w:r>
          </w:p>
        </w:tc>
        <w:tc>
          <w:tcPr>
            <w:tcW w:w="816" w:type="dxa"/>
            <w:tcBorders>
              <w:top w:val="nil"/>
              <w:left w:val="nil"/>
              <w:bottom w:val="nil"/>
              <w:right w:val="nil"/>
            </w:tcBorders>
          </w:tcPr>
          <w:p w14:paraId="0D99C176" w14:textId="77777777" w:rsidR="00DC23ED" w:rsidRPr="004A41E7" w:rsidRDefault="00DC23ED" w:rsidP="00DC23ED">
            <w:pPr>
              <w:pStyle w:val="TableText"/>
              <w:rPr>
                <w:sz w:val="16"/>
                <w:szCs w:val="16"/>
                <w:lang w:eastAsia="en-AU"/>
              </w:rPr>
            </w:pPr>
            <w:r w:rsidRPr="004A41E7">
              <w:rPr>
                <w:sz w:val="16"/>
                <w:szCs w:val="16"/>
                <w:lang w:eastAsia="en-AU"/>
              </w:rPr>
              <w:t>17.0121</w:t>
            </w:r>
          </w:p>
        </w:tc>
        <w:tc>
          <w:tcPr>
            <w:tcW w:w="816" w:type="dxa"/>
            <w:tcBorders>
              <w:top w:val="nil"/>
              <w:left w:val="nil"/>
              <w:bottom w:val="nil"/>
              <w:right w:val="nil"/>
            </w:tcBorders>
          </w:tcPr>
          <w:p w14:paraId="5E9F8DE1" w14:textId="77777777" w:rsidR="00DC23ED" w:rsidRPr="004A41E7" w:rsidRDefault="00DC23ED" w:rsidP="00DC23ED">
            <w:pPr>
              <w:pStyle w:val="TableText"/>
              <w:rPr>
                <w:sz w:val="16"/>
                <w:szCs w:val="16"/>
                <w:lang w:eastAsia="en-AU"/>
              </w:rPr>
            </w:pPr>
            <w:r w:rsidRPr="004A41E7">
              <w:rPr>
                <w:sz w:val="16"/>
                <w:szCs w:val="16"/>
                <w:lang w:eastAsia="en-AU"/>
              </w:rPr>
              <w:t>17.0121</w:t>
            </w:r>
          </w:p>
        </w:tc>
        <w:tc>
          <w:tcPr>
            <w:tcW w:w="816" w:type="dxa"/>
            <w:tcBorders>
              <w:top w:val="nil"/>
              <w:left w:val="nil"/>
              <w:bottom w:val="nil"/>
              <w:right w:val="nil"/>
            </w:tcBorders>
          </w:tcPr>
          <w:p w14:paraId="2A12CB8E" w14:textId="77777777" w:rsidR="00DC23ED" w:rsidRPr="004A41E7" w:rsidRDefault="00DC23ED" w:rsidP="00DC23ED">
            <w:pPr>
              <w:pStyle w:val="TableText"/>
              <w:rPr>
                <w:sz w:val="16"/>
                <w:szCs w:val="16"/>
                <w:lang w:eastAsia="en-AU"/>
              </w:rPr>
            </w:pPr>
            <w:r w:rsidRPr="004A41E7">
              <w:rPr>
                <w:sz w:val="16"/>
                <w:szCs w:val="16"/>
                <w:lang w:eastAsia="en-AU"/>
              </w:rPr>
              <w:t>17.2505</w:t>
            </w:r>
          </w:p>
        </w:tc>
      </w:tr>
      <w:tr w:rsidR="00DC23ED" w:rsidRPr="004A41E7" w14:paraId="15376FA9" w14:textId="77777777">
        <w:trPr>
          <w:trHeight w:val="219"/>
        </w:trPr>
        <w:tc>
          <w:tcPr>
            <w:tcW w:w="1064" w:type="dxa"/>
            <w:tcBorders>
              <w:top w:val="nil"/>
              <w:left w:val="nil"/>
              <w:bottom w:val="nil"/>
              <w:right w:val="nil"/>
            </w:tcBorders>
          </w:tcPr>
          <w:p w14:paraId="60243FA7"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16" w:type="dxa"/>
            <w:tcBorders>
              <w:top w:val="nil"/>
              <w:left w:val="nil"/>
              <w:bottom w:val="nil"/>
              <w:right w:val="nil"/>
            </w:tcBorders>
          </w:tcPr>
          <w:p w14:paraId="69AAE320" w14:textId="77777777" w:rsidR="00DC23ED" w:rsidRPr="004A41E7" w:rsidRDefault="00DC23ED" w:rsidP="00DC23ED">
            <w:pPr>
              <w:pStyle w:val="TableText"/>
              <w:rPr>
                <w:sz w:val="16"/>
                <w:szCs w:val="16"/>
                <w:lang w:eastAsia="en-AU"/>
              </w:rPr>
            </w:pPr>
            <w:r w:rsidRPr="004A41E7">
              <w:rPr>
                <w:sz w:val="16"/>
                <w:szCs w:val="16"/>
                <w:lang w:eastAsia="en-AU"/>
              </w:rPr>
              <w:t>10.1713</w:t>
            </w:r>
          </w:p>
        </w:tc>
        <w:tc>
          <w:tcPr>
            <w:tcW w:w="816" w:type="dxa"/>
            <w:tcBorders>
              <w:top w:val="nil"/>
              <w:left w:val="nil"/>
              <w:bottom w:val="nil"/>
              <w:right w:val="nil"/>
            </w:tcBorders>
          </w:tcPr>
          <w:p w14:paraId="5BD82D52" w14:textId="77777777" w:rsidR="00DC23ED" w:rsidRPr="004A41E7" w:rsidRDefault="00DC23ED" w:rsidP="00DC23ED">
            <w:pPr>
              <w:pStyle w:val="TableText"/>
              <w:rPr>
                <w:sz w:val="16"/>
                <w:szCs w:val="16"/>
                <w:lang w:eastAsia="en-AU"/>
              </w:rPr>
            </w:pPr>
            <w:r w:rsidRPr="004A41E7">
              <w:rPr>
                <w:sz w:val="16"/>
                <w:szCs w:val="16"/>
                <w:lang w:eastAsia="en-AU"/>
              </w:rPr>
              <w:t>10.1587</w:t>
            </w:r>
          </w:p>
        </w:tc>
        <w:tc>
          <w:tcPr>
            <w:tcW w:w="816" w:type="dxa"/>
            <w:tcBorders>
              <w:top w:val="nil"/>
              <w:left w:val="nil"/>
              <w:bottom w:val="nil"/>
              <w:right w:val="nil"/>
            </w:tcBorders>
          </w:tcPr>
          <w:p w14:paraId="0F4F95CF" w14:textId="77777777" w:rsidR="00DC23ED" w:rsidRPr="004A41E7" w:rsidRDefault="00DC23ED" w:rsidP="00DC23ED">
            <w:pPr>
              <w:pStyle w:val="TableText"/>
              <w:rPr>
                <w:sz w:val="16"/>
                <w:szCs w:val="16"/>
                <w:lang w:eastAsia="en-AU"/>
              </w:rPr>
            </w:pPr>
            <w:r w:rsidRPr="004A41E7">
              <w:rPr>
                <w:sz w:val="16"/>
                <w:szCs w:val="16"/>
                <w:lang w:eastAsia="en-AU"/>
              </w:rPr>
              <w:t>13.3256</w:t>
            </w:r>
          </w:p>
        </w:tc>
        <w:tc>
          <w:tcPr>
            <w:tcW w:w="816" w:type="dxa"/>
            <w:tcBorders>
              <w:top w:val="nil"/>
              <w:left w:val="nil"/>
              <w:bottom w:val="nil"/>
              <w:right w:val="nil"/>
            </w:tcBorders>
          </w:tcPr>
          <w:p w14:paraId="7B32D2B4" w14:textId="77777777" w:rsidR="00DC23ED" w:rsidRPr="004A41E7" w:rsidRDefault="00DC23ED" w:rsidP="00DC23ED">
            <w:pPr>
              <w:pStyle w:val="TableText"/>
              <w:rPr>
                <w:sz w:val="16"/>
                <w:szCs w:val="16"/>
                <w:lang w:eastAsia="en-AU"/>
              </w:rPr>
            </w:pPr>
            <w:r w:rsidRPr="004A41E7">
              <w:rPr>
                <w:sz w:val="16"/>
                <w:szCs w:val="16"/>
                <w:lang w:eastAsia="en-AU"/>
              </w:rPr>
              <w:t>14.4595</w:t>
            </w:r>
          </w:p>
        </w:tc>
        <w:tc>
          <w:tcPr>
            <w:tcW w:w="816" w:type="dxa"/>
            <w:tcBorders>
              <w:top w:val="nil"/>
              <w:left w:val="nil"/>
              <w:bottom w:val="nil"/>
              <w:right w:val="nil"/>
            </w:tcBorders>
          </w:tcPr>
          <w:p w14:paraId="67CA3F8B" w14:textId="77777777" w:rsidR="00DC23ED" w:rsidRPr="004A41E7" w:rsidRDefault="00DC23ED" w:rsidP="00DC23ED">
            <w:pPr>
              <w:pStyle w:val="TableText"/>
              <w:rPr>
                <w:sz w:val="16"/>
                <w:szCs w:val="16"/>
                <w:lang w:eastAsia="en-AU"/>
              </w:rPr>
            </w:pPr>
            <w:r w:rsidRPr="004A41E7">
              <w:rPr>
                <w:sz w:val="16"/>
                <w:szCs w:val="16"/>
                <w:lang w:eastAsia="en-AU"/>
              </w:rPr>
              <w:t>14.4471</w:t>
            </w:r>
          </w:p>
        </w:tc>
        <w:tc>
          <w:tcPr>
            <w:tcW w:w="816" w:type="dxa"/>
            <w:tcBorders>
              <w:top w:val="nil"/>
              <w:left w:val="nil"/>
              <w:bottom w:val="nil"/>
              <w:right w:val="nil"/>
            </w:tcBorders>
          </w:tcPr>
          <w:p w14:paraId="54F4B6F3" w14:textId="77777777" w:rsidR="00DC23ED" w:rsidRPr="004A41E7" w:rsidRDefault="00DC23ED" w:rsidP="00DC23ED">
            <w:pPr>
              <w:pStyle w:val="TableText"/>
              <w:rPr>
                <w:sz w:val="16"/>
                <w:szCs w:val="16"/>
                <w:lang w:eastAsia="en-AU"/>
              </w:rPr>
            </w:pPr>
            <w:r w:rsidRPr="004A41E7">
              <w:rPr>
                <w:sz w:val="16"/>
                <w:szCs w:val="16"/>
                <w:lang w:eastAsia="en-AU"/>
              </w:rPr>
              <w:t>14.4323</w:t>
            </w:r>
          </w:p>
        </w:tc>
        <w:tc>
          <w:tcPr>
            <w:tcW w:w="816" w:type="dxa"/>
            <w:tcBorders>
              <w:top w:val="nil"/>
              <w:left w:val="nil"/>
              <w:bottom w:val="nil"/>
              <w:right w:val="nil"/>
            </w:tcBorders>
          </w:tcPr>
          <w:p w14:paraId="4B1B60FE" w14:textId="77777777" w:rsidR="00DC23ED" w:rsidRPr="004A41E7" w:rsidRDefault="00DC23ED" w:rsidP="00DC23ED">
            <w:pPr>
              <w:pStyle w:val="TableText"/>
              <w:rPr>
                <w:sz w:val="16"/>
                <w:szCs w:val="16"/>
                <w:lang w:eastAsia="en-AU"/>
              </w:rPr>
            </w:pPr>
            <w:r w:rsidRPr="004A41E7">
              <w:rPr>
                <w:sz w:val="16"/>
                <w:szCs w:val="16"/>
                <w:lang w:eastAsia="en-AU"/>
              </w:rPr>
              <w:t>15.1609</w:t>
            </w:r>
          </w:p>
        </w:tc>
        <w:tc>
          <w:tcPr>
            <w:tcW w:w="816" w:type="dxa"/>
            <w:tcBorders>
              <w:top w:val="nil"/>
              <w:left w:val="nil"/>
              <w:bottom w:val="nil"/>
              <w:right w:val="nil"/>
            </w:tcBorders>
          </w:tcPr>
          <w:p w14:paraId="7464CC82" w14:textId="77777777" w:rsidR="00DC23ED" w:rsidRPr="004A41E7" w:rsidRDefault="00DC23ED" w:rsidP="00DC23ED">
            <w:pPr>
              <w:pStyle w:val="TableText"/>
              <w:rPr>
                <w:sz w:val="16"/>
                <w:szCs w:val="16"/>
                <w:lang w:eastAsia="en-AU"/>
              </w:rPr>
            </w:pPr>
            <w:r w:rsidRPr="004A41E7">
              <w:rPr>
                <w:sz w:val="16"/>
                <w:szCs w:val="16"/>
                <w:lang w:eastAsia="en-AU"/>
              </w:rPr>
              <w:t>15.1459</w:t>
            </w:r>
          </w:p>
        </w:tc>
        <w:tc>
          <w:tcPr>
            <w:tcW w:w="816" w:type="dxa"/>
            <w:tcBorders>
              <w:top w:val="nil"/>
              <w:left w:val="nil"/>
              <w:bottom w:val="nil"/>
              <w:right w:val="nil"/>
            </w:tcBorders>
          </w:tcPr>
          <w:p w14:paraId="5A068811" w14:textId="77777777" w:rsidR="00DC23ED" w:rsidRPr="004A41E7" w:rsidRDefault="00DC23ED" w:rsidP="00DC23ED">
            <w:pPr>
              <w:pStyle w:val="TableText"/>
              <w:rPr>
                <w:sz w:val="16"/>
                <w:szCs w:val="16"/>
                <w:lang w:eastAsia="en-AU"/>
              </w:rPr>
            </w:pPr>
            <w:r w:rsidRPr="004A41E7">
              <w:rPr>
                <w:sz w:val="16"/>
                <w:szCs w:val="16"/>
                <w:lang w:eastAsia="en-AU"/>
              </w:rPr>
              <w:t>15.1291</w:t>
            </w:r>
          </w:p>
        </w:tc>
        <w:tc>
          <w:tcPr>
            <w:tcW w:w="816" w:type="dxa"/>
            <w:tcBorders>
              <w:top w:val="nil"/>
              <w:left w:val="nil"/>
              <w:bottom w:val="nil"/>
              <w:right w:val="nil"/>
            </w:tcBorders>
          </w:tcPr>
          <w:p w14:paraId="479EE34B" w14:textId="77777777" w:rsidR="00DC23ED" w:rsidRPr="004A41E7" w:rsidRDefault="00DC23ED" w:rsidP="00DC23ED">
            <w:pPr>
              <w:pStyle w:val="TableText"/>
              <w:rPr>
                <w:sz w:val="16"/>
                <w:szCs w:val="16"/>
                <w:lang w:eastAsia="en-AU"/>
              </w:rPr>
            </w:pPr>
            <w:r w:rsidRPr="004A41E7">
              <w:rPr>
                <w:sz w:val="16"/>
                <w:szCs w:val="16"/>
                <w:lang w:eastAsia="en-AU"/>
              </w:rPr>
              <w:t>16.7232</w:t>
            </w:r>
          </w:p>
        </w:tc>
        <w:tc>
          <w:tcPr>
            <w:tcW w:w="816" w:type="dxa"/>
            <w:tcBorders>
              <w:top w:val="nil"/>
              <w:left w:val="nil"/>
              <w:bottom w:val="nil"/>
              <w:right w:val="nil"/>
            </w:tcBorders>
          </w:tcPr>
          <w:p w14:paraId="35829C66" w14:textId="77777777" w:rsidR="00DC23ED" w:rsidRPr="004A41E7" w:rsidRDefault="00DC23ED" w:rsidP="00DC23ED">
            <w:pPr>
              <w:pStyle w:val="TableText"/>
              <w:rPr>
                <w:sz w:val="16"/>
                <w:szCs w:val="16"/>
                <w:lang w:eastAsia="en-AU"/>
              </w:rPr>
            </w:pPr>
            <w:r w:rsidRPr="004A41E7">
              <w:rPr>
                <w:sz w:val="16"/>
                <w:szCs w:val="16"/>
                <w:lang w:eastAsia="en-AU"/>
              </w:rPr>
              <w:t>16.7093</w:t>
            </w:r>
          </w:p>
        </w:tc>
        <w:tc>
          <w:tcPr>
            <w:tcW w:w="816" w:type="dxa"/>
            <w:tcBorders>
              <w:top w:val="nil"/>
              <w:left w:val="nil"/>
              <w:bottom w:val="nil"/>
              <w:right w:val="nil"/>
            </w:tcBorders>
          </w:tcPr>
          <w:p w14:paraId="6EB6BAF6" w14:textId="77777777" w:rsidR="00DC23ED" w:rsidRPr="004A41E7" w:rsidRDefault="00DC23ED" w:rsidP="00DC23ED">
            <w:pPr>
              <w:pStyle w:val="TableText"/>
              <w:rPr>
                <w:sz w:val="16"/>
                <w:szCs w:val="16"/>
                <w:lang w:eastAsia="en-AU"/>
              </w:rPr>
            </w:pPr>
            <w:r w:rsidRPr="004A41E7">
              <w:rPr>
                <w:sz w:val="16"/>
                <w:szCs w:val="16"/>
                <w:lang w:eastAsia="en-AU"/>
              </w:rPr>
              <w:t>16.6938</w:t>
            </w:r>
          </w:p>
        </w:tc>
        <w:tc>
          <w:tcPr>
            <w:tcW w:w="816" w:type="dxa"/>
            <w:tcBorders>
              <w:top w:val="nil"/>
              <w:left w:val="nil"/>
              <w:bottom w:val="nil"/>
              <w:right w:val="nil"/>
            </w:tcBorders>
          </w:tcPr>
          <w:p w14:paraId="732F5B43" w14:textId="77777777" w:rsidR="00DC23ED" w:rsidRPr="004A41E7" w:rsidRDefault="00DC23ED" w:rsidP="00DC23ED">
            <w:pPr>
              <w:pStyle w:val="TableText"/>
              <w:rPr>
                <w:sz w:val="16"/>
                <w:szCs w:val="16"/>
                <w:lang w:eastAsia="en-AU"/>
              </w:rPr>
            </w:pPr>
            <w:r w:rsidRPr="004A41E7">
              <w:rPr>
                <w:sz w:val="16"/>
                <w:szCs w:val="16"/>
                <w:lang w:eastAsia="en-AU"/>
              </w:rPr>
              <w:t>16.9284</w:t>
            </w:r>
          </w:p>
        </w:tc>
        <w:tc>
          <w:tcPr>
            <w:tcW w:w="816" w:type="dxa"/>
            <w:tcBorders>
              <w:top w:val="nil"/>
              <w:left w:val="nil"/>
              <w:bottom w:val="nil"/>
              <w:right w:val="nil"/>
            </w:tcBorders>
          </w:tcPr>
          <w:p w14:paraId="7ACD08C1" w14:textId="77777777" w:rsidR="00DC23ED" w:rsidRPr="004A41E7" w:rsidRDefault="00DC23ED" w:rsidP="00DC23ED">
            <w:pPr>
              <w:pStyle w:val="TableText"/>
              <w:rPr>
                <w:sz w:val="16"/>
                <w:szCs w:val="16"/>
                <w:lang w:eastAsia="en-AU"/>
              </w:rPr>
            </w:pPr>
            <w:r w:rsidRPr="004A41E7">
              <w:rPr>
                <w:sz w:val="16"/>
                <w:szCs w:val="16"/>
                <w:lang w:eastAsia="en-AU"/>
              </w:rPr>
              <w:t>16.9284</w:t>
            </w:r>
          </w:p>
        </w:tc>
        <w:tc>
          <w:tcPr>
            <w:tcW w:w="816" w:type="dxa"/>
            <w:tcBorders>
              <w:top w:val="nil"/>
              <w:left w:val="nil"/>
              <w:bottom w:val="nil"/>
              <w:right w:val="nil"/>
            </w:tcBorders>
          </w:tcPr>
          <w:p w14:paraId="26D5D837" w14:textId="77777777" w:rsidR="00DC23ED" w:rsidRPr="004A41E7" w:rsidRDefault="00DC23ED" w:rsidP="00DC23ED">
            <w:pPr>
              <w:pStyle w:val="TableText"/>
              <w:rPr>
                <w:sz w:val="16"/>
                <w:szCs w:val="16"/>
                <w:lang w:eastAsia="en-AU"/>
              </w:rPr>
            </w:pPr>
            <w:r w:rsidRPr="004A41E7">
              <w:rPr>
                <w:sz w:val="16"/>
                <w:szCs w:val="16"/>
                <w:lang w:eastAsia="en-AU"/>
              </w:rPr>
              <w:t>16.9284</w:t>
            </w:r>
          </w:p>
        </w:tc>
        <w:tc>
          <w:tcPr>
            <w:tcW w:w="816" w:type="dxa"/>
            <w:tcBorders>
              <w:top w:val="nil"/>
              <w:left w:val="nil"/>
              <w:bottom w:val="nil"/>
              <w:right w:val="nil"/>
            </w:tcBorders>
          </w:tcPr>
          <w:p w14:paraId="74D47272" w14:textId="77777777" w:rsidR="00DC23ED" w:rsidRPr="004A41E7" w:rsidRDefault="00DC23ED" w:rsidP="00DC23ED">
            <w:pPr>
              <w:pStyle w:val="TableText"/>
              <w:rPr>
                <w:sz w:val="16"/>
                <w:szCs w:val="16"/>
                <w:lang w:eastAsia="en-AU"/>
              </w:rPr>
            </w:pPr>
            <w:r w:rsidRPr="004A41E7">
              <w:rPr>
                <w:sz w:val="16"/>
                <w:szCs w:val="16"/>
                <w:lang w:eastAsia="en-AU"/>
              </w:rPr>
              <w:t>17.2434</w:t>
            </w:r>
          </w:p>
        </w:tc>
      </w:tr>
      <w:tr w:rsidR="00DC23ED" w:rsidRPr="004A41E7" w14:paraId="0DCD857A" w14:textId="77777777">
        <w:trPr>
          <w:trHeight w:val="219"/>
        </w:trPr>
        <w:tc>
          <w:tcPr>
            <w:tcW w:w="1064" w:type="dxa"/>
            <w:tcBorders>
              <w:top w:val="nil"/>
              <w:left w:val="nil"/>
              <w:bottom w:val="nil"/>
              <w:right w:val="nil"/>
            </w:tcBorders>
          </w:tcPr>
          <w:p w14:paraId="0AC35DC5"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16" w:type="dxa"/>
            <w:tcBorders>
              <w:top w:val="nil"/>
              <w:left w:val="nil"/>
              <w:bottom w:val="nil"/>
              <w:right w:val="nil"/>
            </w:tcBorders>
          </w:tcPr>
          <w:p w14:paraId="03F10AF6" w14:textId="77777777" w:rsidR="00DC23ED" w:rsidRPr="004A41E7" w:rsidRDefault="00DC23ED" w:rsidP="00DC23ED">
            <w:pPr>
              <w:pStyle w:val="TableText"/>
              <w:rPr>
                <w:sz w:val="16"/>
                <w:szCs w:val="16"/>
                <w:lang w:eastAsia="en-AU"/>
              </w:rPr>
            </w:pPr>
            <w:r w:rsidRPr="004A41E7">
              <w:rPr>
                <w:sz w:val="16"/>
                <w:szCs w:val="16"/>
                <w:lang w:eastAsia="en-AU"/>
              </w:rPr>
              <w:t>10.3846</w:t>
            </w:r>
          </w:p>
        </w:tc>
        <w:tc>
          <w:tcPr>
            <w:tcW w:w="816" w:type="dxa"/>
            <w:tcBorders>
              <w:top w:val="nil"/>
              <w:left w:val="nil"/>
              <w:bottom w:val="nil"/>
              <w:right w:val="nil"/>
            </w:tcBorders>
          </w:tcPr>
          <w:p w14:paraId="513E4247" w14:textId="77777777" w:rsidR="00DC23ED" w:rsidRPr="004A41E7" w:rsidRDefault="00DC23ED" w:rsidP="00DC23ED">
            <w:pPr>
              <w:pStyle w:val="TableText"/>
              <w:rPr>
                <w:sz w:val="16"/>
                <w:szCs w:val="16"/>
                <w:lang w:eastAsia="en-AU"/>
              </w:rPr>
            </w:pPr>
            <w:r w:rsidRPr="004A41E7">
              <w:rPr>
                <w:sz w:val="16"/>
                <w:szCs w:val="16"/>
                <w:lang w:eastAsia="en-AU"/>
              </w:rPr>
              <w:t>10.3758</w:t>
            </w:r>
          </w:p>
        </w:tc>
        <w:tc>
          <w:tcPr>
            <w:tcW w:w="816" w:type="dxa"/>
            <w:tcBorders>
              <w:top w:val="nil"/>
              <w:left w:val="nil"/>
              <w:bottom w:val="nil"/>
              <w:right w:val="nil"/>
            </w:tcBorders>
          </w:tcPr>
          <w:p w14:paraId="5C817F7F" w14:textId="77777777" w:rsidR="00DC23ED" w:rsidRPr="004A41E7" w:rsidRDefault="00DC23ED" w:rsidP="00DC23ED">
            <w:pPr>
              <w:pStyle w:val="TableText"/>
              <w:rPr>
                <w:sz w:val="16"/>
                <w:szCs w:val="16"/>
                <w:lang w:eastAsia="en-AU"/>
              </w:rPr>
            </w:pPr>
            <w:r w:rsidRPr="004A41E7">
              <w:rPr>
                <w:sz w:val="16"/>
                <w:szCs w:val="16"/>
                <w:lang w:eastAsia="en-AU"/>
              </w:rPr>
              <w:t>13.4170</w:t>
            </w:r>
          </w:p>
        </w:tc>
        <w:tc>
          <w:tcPr>
            <w:tcW w:w="816" w:type="dxa"/>
            <w:tcBorders>
              <w:top w:val="nil"/>
              <w:left w:val="nil"/>
              <w:bottom w:val="nil"/>
              <w:right w:val="nil"/>
            </w:tcBorders>
          </w:tcPr>
          <w:p w14:paraId="6F0525F1" w14:textId="77777777" w:rsidR="00DC23ED" w:rsidRPr="004A41E7" w:rsidRDefault="00DC23ED" w:rsidP="00DC23ED">
            <w:pPr>
              <w:pStyle w:val="TableText"/>
              <w:rPr>
                <w:sz w:val="16"/>
                <w:szCs w:val="16"/>
                <w:lang w:eastAsia="en-AU"/>
              </w:rPr>
            </w:pPr>
            <w:r w:rsidRPr="004A41E7">
              <w:rPr>
                <w:sz w:val="16"/>
                <w:szCs w:val="16"/>
                <w:lang w:eastAsia="en-AU"/>
              </w:rPr>
              <w:t>14.3121</w:t>
            </w:r>
          </w:p>
        </w:tc>
        <w:tc>
          <w:tcPr>
            <w:tcW w:w="816" w:type="dxa"/>
            <w:tcBorders>
              <w:top w:val="nil"/>
              <w:left w:val="nil"/>
              <w:bottom w:val="nil"/>
              <w:right w:val="nil"/>
            </w:tcBorders>
          </w:tcPr>
          <w:p w14:paraId="338D8397" w14:textId="77777777" w:rsidR="00DC23ED" w:rsidRPr="004A41E7" w:rsidRDefault="00DC23ED" w:rsidP="00DC23ED">
            <w:pPr>
              <w:pStyle w:val="TableText"/>
              <w:rPr>
                <w:sz w:val="16"/>
                <w:szCs w:val="16"/>
                <w:lang w:eastAsia="en-AU"/>
              </w:rPr>
            </w:pPr>
            <w:r w:rsidRPr="004A41E7">
              <w:rPr>
                <w:sz w:val="16"/>
                <w:szCs w:val="16"/>
                <w:lang w:eastAsia="en-AU"/>
              </w:rPr>
              <w:t>14.3008</w:t>
            </w:r>
          </w:p>
        </w:tc>
        <w:tc>
          <w:tcPr>
            <w:tcW w:w="816" w:type="dxa"/>
            <w:tcBorders>
              <w:top w:val="nil"/>
              <w:left w:val="nil"/>
              <w:bottom w:val="nil"/>
              <w:right w:val="nil"/>
            </w:tcBorders>
          </w:tcPr>
          <w:p w14:paraId="56FE0734" w14:textId="77777777" w:rsidR="00DC23ED" w:rsidRPr="004A41E7" w:rsidRDefault="00DC23ED" w:rsidP="00DC23ED">
            <w:pPr>
              <w:pStyle w:val="TableText"/>
              <w:rPr>
                <w:sz w:val="16"/>
                <w:szCs w:val="16"/>
                <w:lang w:eastAsia="en-AU"/>
              </w:rPr>
            </w:pPr>
            <w:r w:rsidRPr="004A41E7">
              <w:rPr>
                <w:sz w:val="16"/>
                <w:szCs w:val="16"/>
                <w:lang w:eastAsia="en-AU"/>
              </w:rPr>
              <w:t>14.2868</w:t>
            </w:r>
          </w:p>
        </w:tc>
        <w:tc>
          <w:tcPr>
            <w:tcW w:w="816" w:type="dxa"/>
            <w:tcBorders>
              <w:top w:val="nil"/>
              <w:left w:val="nil"/>
              <w:bottom w:val="nil"/>
              <w:right w:val="nil"/>
            </w:tcBorders>
          </w:tcPr>
          <w:p w14:paraId="6A673D70" w14:textId="77777777" w:rsidR="00DC23ED" w:rsidRPr="004A41E7" w:rsidRDefault="00DC23ED" w:rsidP="00DC23ED">
            <w:pPr>
              <w:pStyle w:val="TableText"/>
              <w:rPr>
                <w:sz w:val="16"/>
                <w:szCs w:val="16"/>
                <w:lang w:eastAsia="en-AU"/>
              </w:rPr>
            </w:pPr>
            <w:r w:rsidRPr="004A41E7">
              <w:rPr>
                <w:sz w:val="16"/>
                <w:szCs w:val="16"/>
                <w:lang w:eastAsia="en-AU"/>
              </w:rPr>
              <w:t>14.9324</w:t>
            </w:r>
          </w:p>
        </w:tc>
        <w:tc>
          <w:tcPr>
            <w:tcW w:w="816" w:type="dxa"/>
            <w:tcBorders>
              <w:top w:val="nil"/>
              <w:left w:val="nil"/>
              <w:bottom w:val="nil"/>
              <w:right w:val="nil"/>
            </w:tcBorders>
          </w:tcPr>
          <w:p w14:paraId="15ACF2F1" w14:textId="77777777" w:rsidR="00DC23ED" w:rsidRPr="004A41E7" w:rsidRDefault="00DC23ED" w:rsidP="00DC23ED">
            <w:pPr>
              <w:pStyle w:val="TableText"/>
              <w:rPr>
                <w:sz w:val="16"/>
                <w:szCs w:val="16"/>
                <w:lang w:eastAsia="en-AU"/>
              </w:rPr>
            </w:pPr>
            <w:r w:rsidRPr="004A41E7">
              <w:rPr>
                <w:sz w:val="16"/>
                <w:szCs w:val="16"/>
                <w:lang w:eastAsia="en-AU"/>
              </w:rPr>
              <w:t>14.9168</w:t>
            </w:r>
          </w:p>
        </w:tc>
        <w:tc>
          <w:tcPr>
            <w:tcW w:w="816" w:type="dxa"/>
            <w:tcBorders>
              <w:top w:val="nil"/>
              <w:left w:val="nil"/>
              <w:bottom w:val="nil"/>
              <w:right w:val="nil"/>
            </w:tcBorders>
          </w:tcPr>
          <w:p w14:paraId="26F0C7B1" w14:textId="77777777" w:rsidR="00DC23ED" w:rsidRPr="004A41E7" w:rsidRDefault="00DC23ED" w:rsidP="00DC23ED">
            <w:pPr>
              <w:pStyle w:val="TableText"/>
              <w:rPr>
                <w:sz w:val="16"/>
                <w:szCs w:val="16"/>
                <w:lang w:eastAsia="en-AU"/>
              </w:rPr>
            </w:pPr>
            <w:r w:rsidRPr="004A41E7">
              <w:rPr>
                <w:sz w:val="16"/>
                <w:szCs w:val="16"/>
                <w:lang w:eastAsia="en-AU"/>
              </w:rPr>
              <w:t>14.8992</w:t>
            </w:r>
          </w:p>
        </w:tc>
        <w:tc>
          <w:tcPr>
            <w:tcW w:w="816" w:type="dxa"/>
            <w:tcBorders>
              <w:top w:val="nil"/>
              <w:left w:val="nil"/>
              <w:bottom w:val="nil"/>
              <w:right w:val="nil"/>
            </w:tcBorders>
          </w:tcPr>
          <w:p w14:paraId="7E29975B" w14:textId="77777777" w:rsidR="00DC23ED" w:rsidRPr="004A41E7" w:rsidRDefault="00DC23ED" w:rsidP="00DC23ED">
            <w:pPr>
              <w:pStyle w:val="TableText"/>
              <w:rPr>
                <w:sz w:val="16"/>
                <w:szCs w:val="16"/>
                <w:lang w:eastAsia="en-AU"/>
              </w:rPr>
            </w:pPr>
            <w:r w:rsidRPr="004A41E7">
              <w:rPr>
                <w:sz w:val="16"/>
                <w:szCs w:val="16"/>
                <w:lang w:eastAsia="en-AU"/>
              </w:rPr>
              <w:t>16.7189</w:t>
            </w:r>
          </w:p>
        </w:tc>
        <w:tc>
          <w:tcPr>
            <w:tcW w:w="816" w:type="dxa"/>
            <w:tcBorders>
              <w:top w:val="nil"/>
              <w:left w:val="nil"/>
              <w:bottom w:val="nil"/>
              <w:right w:val="nil"/>
            </w:tcBorders>
          </w:tcPr>
          <w:p w14:paraId="1CA077E5" w14:textId="77777777" w:rsidR="00DC23ED" w:rsidRPr="004A41E7" w:rsidRDefault="00DC23ED" w:rsidP="00DC23ED">
            <w:pPr>
              <w:pStyle w:val="TableText"/>
              <w:rPr>
                <w:sz w:val="16"/>
                <w:szCs w:val="16"/>
                <w:lang w:eastAsia="en-AU"/>
              </w:rPr>
            </w:pPr>
            <w:r w:rsidRPr="004A41E7">
              <w:rPr>
                <w:sz w:val="16"/>
                <w:szCs w:val="16"/>
                <w:lang w:eastAsia="en-AU"/>
              </w:rPr>
              <w:t>16.7050</w:t>
            </w:r>
          </w:p>
        </w:tc>
        <w:tc>
          <w:tcPr>
            <w:tcW w:w="816" w:type="dxa"/>
            <w:tcBorders>
              <w:top w:val="nil"/>
              <w:left w:val="nil"/>
              <w:bottom w:val="nil"/>
              <w:right w:val="nil"/>
            </w:tcBorders>
          </w:tcPr>
          <w:p w14:paraId="53244D27" w14:textId="77777777" w:rsidR="00DC23ED" w:rsidRPr="004A41E7" w:rsidRDefault="00DC23ED" w:rsidP="00DC23ED">
            <w:pPr>
              <w:pStyle w:val="TableText"/>
              <w:rPr>
                <w:sz w:val="16"/>
                <w:szCs w:val="16"/>
                <w:lang w:eastAsia="en-AU"/>
              </w:rPr>
            </w:pPr>
            <w:r w:rsidRPr="004A41E7">
              <w:rPr>
                <w:sz w:val="16"/>
                <w:szCs w:val="16"/>
                <w:lang w:eastAsia="en-AU"/>
              </w:rPr>
              <w:t>16.6897</w:t>
            </w:r>
          </w:p>
        </w:tc>
        <w:tc>
          <w:tcPr>
            <w:tcW w:w="816" w:type="dxa"/>
            <w:tcBorders>
              <w:top w:val="nil"/>
              <w:left w:val="nil"/>
              <w:bottom w:val="nil"/>
              <w:right w:val="nil"/>
            </w:tcBorders>
          </w:tcPr>
          <w:p w14:paraId="32B0BD84" w14:textId="77777777" w:rsidR="00DC23ED" w:rsidRPr="004A41E7" w:rsidRDefault="00DC23ED" w:rsidP="00DC23ED">
            <w:pPr>
              <w:pStyle w:val="TableText"/>
              <w:rPr>
                <w:sz w:val="16"/>
                <w:szCs w:val="16"/>
                <w:lang w:eastAsia="en-AU"/>
              </w:rPr>
            </w:pPr>
            <w:r w:rsidRPr="004A41E7">
              <w:rPr>
                <w:sz w:val="16"/>
                <w:szCs w:val="16"/>
                <w:lang w:eastAsia="en-AU"/>
              </w:rPr>
              <w:t>16.9103</w:t>
            </w:r>
          </w:p>
        </w:tc>
        <w:tc>
          <w:tcPr>
            <w:tcW w:w="816" w:type="dxa"/>
            <w:tcBorders>
              <w:top w:val="nil"/>
              <w:left w:val="nil"/>
              <w:bottom w:val="nil"/>
              <w:right w:val="nil"/>
            </w:tcBorders>
          </w:tcPr>
          <w:p w14:paraId="41633D75" w14:textId="77777777" w:rsidR="00DC23ED" w:rsidRPr="004A41E7" w:rsidRDefault="00DC23ED" w:rsidP="00DC23ED">
            <w:pPr>
              <w:pStyle w:val="TableText"/>
              <w:rPr>
                <w:sz w:val="16"/>
                <w:szCs w:val="16"/>
                <w:lang w:eastAsia="en-AU"/>
              </w:rPr>
            </w:pPr>
            <w:r w:rsidRPr="004A41E7">
              <w:rPr>
                <w:sz w:val="16"/>
                <w:szCs w:val="16"/>
                <w:lang w:eastAsia="en-AU"/>
              </w:rPr>
              <w:t>16.9103</w:t>
            </w:r>
          </w:p>
        </w:tc>
        <w:tc>
          <w:tcPr>
            <w:tcW w:w="816" w:type="dxa"/>
            <w:tcBorders>
              <w:top w:val="nil"/>
              <w:left w:val="nil"/>
              <w:bottom w:val="nil"/>
              <w:right w:val="nil"/>
            </w:tcBorders>
          </w:tcPr>
          <w:p w14:paraId="17397671" w14:textId="77777777" w:rsidR="00DC23ED" w:rsidRPr="004A41E7" w:rsidRDefault="00DC23ED" w:rsidP="00DC23ED">
            <w:pPr>
              <w:pStyle w:val="TableText"/>
              <w:rPr>
                <w:sz w:val="16"/>
                <w:szCs w:val="16"/>
                <w:lang w:eastAsia="en-AU"/>
              </w:rPr>
            </w:pPr>
            <w:r w:rsidRPr="004A41E7">
              <w:rPr>
                <w:sz w:val="16"/>
                <w:szCs w:val="16"/>
                <w:lang w:eastAsia="en-AU"/>
              </w:rPr>
              <w:t>16.9103</w:t>
            </w:r>
          </w:p>
        </w:tc>
        <w:tc>
          <w:tcPr>
            <w:tcW w:w="816" w:type="dxa"/>
            <w:tcBorders>
              <w:top w:val="nil"/>
              <w:left w:val="nil"/>
              <w:bottom w:val="nil"/>
              <w:right w:val="nil"/>
            </w:tcBorders>
          </w:tcPr>
          <w:p w14:paraId="128184BA" w14:textId="77777777" w:rsidR="00DC23ED" w:rsidRPr="004A41E7" w:rsidRDefault="00DC23ED" w:rsidP="00DC23ED">
            <w:pPr>
              <w:pStyle w:val="TableText"/>
              <w:rPr>
                <w:sz w:val="16"/>
                <w:szCs w:val="16"/>
                <w:lang w:eastAsia="en-AU"/>
              </w:rPr>
            </w:pPr>
            <w:r w:rsidRPr="004A41E7">
              <w:rPr>
                <w:sz w:val="16"/>
                <w:szCs w:val="16"/>
                <w:lang w:eastAsia="en-AU"/>
              </w:rPr>
              <w:t>17.2917</w:t>
            </w:r>
          </w:p>
        </w:tc>
      </w:tr>
      <w:tr w:rsidR="00DC23ED" w:rsidRPr="004A41E7" w14:paraId="6B61A911" w14:textId="77777777">
        <w:trPr>
          <w:trHeight w:val="219"/>
        </w:trPr>
        <w:tc>
          <w:tcPr>
            <w:tcW w:w="1064" w:type="dxa"/>
            <w:tcBorders>
              <w:top w:val="nil"/>
              <w:left w:val="nil"/>
              <w:bottom w:val="nil"/>
              <w:right w:val="nil"/>
            </w:tcBorders>
          </w:tcPr>
          <w:p w14:paraId="20864BC0"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16" w:type="dxa"/>
            <w:tcBorders>
              <w:top w:val="nil"/>
              <w:left w:val="nil"/>
              <w:bottom w:val="nil"/>
              <w:right w:val="nil"/>
            </w:tcBorders>
          </w:tcPr>
          <w:p w14:paraId="5B14C197" w14:textId="77777777" w:rsidR="00DC23ED" w:rsidRPr="004A41E7" w:rsidRDefault="00DC23ED" w:rsidP="00DC23ED">
            <w:pPr>
              <w:pStyle w:val="TableText"/>
              <w:rPr>
                <w:sz w:val="16"/>
                <w:szCs w:val="16"/>
                <w:lang w:eastAsia="en-AU"/>
              </w:rPr>
            </w:pPr>
            <w:r w:rsidRPr="004A41E7">
              <w:rPr>
                <w:sz w:val="16"/>
                <w:szCs w:val="16"/>
                <w:lang w:eastAsia="en-AU"/>
              </w:rPr>
              <w:t>10.0507</w:t>
            </w:r>
          </w:p>
        </w:tc>
        <w:tc>
          <w:tcPr>
            <w:tcW w:w="816" w:type="dxa"/>
            <w:tcBorders>
              <w:top w:val="nil"/>
              <w:left w:val="nil"/>
              <w:bottom w:val="nil"/>
              <w:right w:val="nil"/>
            </w:tcBorders>
          </w:tcPr>
          <w:p w14:paraId="4653AA94" w14:textId="77777777" w:rsidR="00DC23ED" w:rsidRPr="004A41E7" w:rsidRDefault="00DC23ED" w:rsidP="00DC23ED">
            <w:pPr>
              <w:pStyle w:val="TableText"/>
              <w:rPr>
                <w:sz w:val="16"/>
                <w:szCs w:val="16"/>
                <w:lang w:eastAsia="en-AU"/>
              </w:rPr>
            </w:pPr>
            <w:r w:rsidRPr="004A41E7">
              <w:rPr>
                <w:sz w:val="16"/>
                <w:szCs w:val="16"/>
                <w:lang w:eastAsia="en-AU"/>
              </w:rPr>
              <w:t>10.0417</w:t>
            </w:r>
          </w:p>
        </w:tc>
        <w:tc>
          <w:tcPr>
            <w:tcW w:w="816" w:type="dxa"/>
            <w:tcBorders>
              <w:top w:val="nil"/>
              <w:left w:val="nil"/>
              <w:bottom w:val="nil"/>
              <w:right w:val="nil"/>
            </w:tcBorders>
          </w:tcPr>
          <w:p w14:paraId="12C3B8C0" w14:textId="77777777" w:rsidR="00DC23ED" w:rsidRPr="004A41E7" w:rsidRDefault="00DC23ED" w:rsidP="00DC23ED">
            <w:pPr>
              <w:pStyle w:val="TableText"/>
              <w:rPr>
                <w:sz w:val="16"/>
                <w:szCs w:val="16"/>
                <w:lang w:eastAsia="en-AU"/>
              </w:rPr>
            </w:pPr>
            <w:r w:rsidRPr="004A41E7">
              <w:rPr>
                <w:sz w:val="16"/>
                <w:szCs w:val="16"/>
                <w:lang w:eastAsia="en-AU"/>
              </w:rPr>
              <w:t>13.0166</w:t>
            </w:r>
          </w:p>
        </w:tc>
        <w:tc>
          <w:tcPr>
            <w:tcW w:w="816" w:type="dxa"/>
            <w:tcBorders>
              <w:top w:val="nil"/>
              <w:left w:val="nil"/>
              <w:bottom w:val="nil"/>
              <w:right w:val="nil"/>
            </w:tcBorders>
          </w:tcPr>
          <w:p w14:paraId="79934E13" w14:textId="77777777" w:rsidR="00DC23ED" w:rsidRPr="004A41E7" w:rsidRDefault="00DC23ED" w:rsidP="00DC23ED">
            <w:pPr>
              <w:pStyle w:val="TableText"/>
              <w:rPr>
                <w:sz w:val="16"/>
                <w:szCs w:val="16"/>
                <w:lang w:eastAsia="en-AU"/>
              </w:rPr>
            </w:pPr>
            <w:r w:rsidRPr="004A41E7">
              <w:rPr>
                <w:sz w:val="16"/>
                <w:szCs w:val="16"/>
                <w:lang w:eastAsia="en-AU"/>
              </w:rPr>
              <w:t>13.9126</w:t>
            </w:r>
          </w:p>
        </w:tc>
        <w:tc>
          <w:tcPr>
            <w:tcW w:w="816" w:type="dxa"/>
            <w:tcBorders>
              <w:top w:val="nil"/>
              <w:left w:val="nil"/>
              <w:bottom w:val="nil"/>
              <w:right w:val="nil"/>
            </w:tcBorders>
          </w:tcPr>
          <w:p w14:paraId="2327352D" w14:textId="77777777" w:rsidR="00DC23ED" w:rsidRPr="004A41E7" w:rsidRDefault="00DC23ED" w:rsidP="00DC23ED">
            <w:pPr>
              <w:pStyle w:val="TableText"/>
              <w:rPr>
                <w:sz w:val="16"/>
                <w:szCs w:val="16"/>
                <w:lang w:eastAsia="en-AU"/>
              </w:rPr>
            </w:pPr>
            <w:r w:rsidRPr="004A41E7">
              <w:rPr>
                <w:sz w:val="16"/>
                <w:szCs w:val="16"/>
                <w:lang w:eastAsia="en-AU"/>
              </w:rPr>
              <w:t>13.9011</w:t>
            </w:r>
          </w:p>
        </w:tc>
        <w:tc>
          <w:tcPr>
            <w:tcW w:w="816" w:type="dxa"/>
            <w:tcBorders>
              <w:top w:val="nil"/>
              <w:left w:val="nil"/>
              <w:bottom w:val="nil"/>
              <w:right w:val="nil"/>
            </w:tcBorders>
          </w:tcPr>
          <w:p w14:paraId="322FC602" w14:textId="77777777" w:rsidR="00DC23ED" w:rsidRPr="004A41E7" w:rsidRDefault="00DC23ED" w:rsidP="00DC23ED">
            <w:pPr>
              <w:pStyle w:val="TableText"/>
              <w:rPr>
                <w:sz w:val="16"/>
                <w:szCs w:val="16"/>
                <w:lang w:eastAsia="en-AU"/>
              </w:rPr>
            </w:pPr>
            <w:r w:rsidRPr="004A41E7">
              <w:rPr>
                <w:sz w:val="16"/>
                <w:szCs w:val="16"/>
                <w:lang w:eastAsia="en-AU"/>
              </w:rPr>
              <w:t>13.8867</w:t>
            </w:r>
          </w:p>
        </w:tc>
        <w:tc>
          <w:tcPr>
            <w:tcW w:w="816" w:type="dxa"/>
            <w:tcBorders>
              <w:top w:val="nil"/>
              <w:left w:val="nil"/>
              <w:bottom w:val="nil"/>
              <w:right w:val="nil"/>
            </w:tcBorders>
          </w:tcPr>
          <w:p w14:paraId="6DCBF937" w14:textId="77777777" w:rsidR="00DC23ED" w:rsidRPr="004A41E7" w:rsidRDefault="00DC23ED" w:rsidP="00DC23ED">
            <w:pPr>
              <w:pStyle w:val="TableText"/>
              <w:rPr>
                <w:sz w:val="16"/>
                <w:szCs w:val="16"/>
                <w:lang w:eastAsia="en-AU"/>
              </w:rPr>
            </w:pPr>
            <w:r w:rsidRPr="004A41E7">
              <w:rPr>
                <w:sz w:val="16"/>
                <w:szCs w:val="16"/>
                <w:lang w:eastAsia="en-AU"/>
              </w:rPr>
              <w:t>14.5315</w:t>
            </w:r>
          </w:p>
        </w:tc>
        <w:tc>
          <w:tcPr>
            <w:tcW w:w="816" w:type="dxa"/>
            <w:tcBorders>
              <w:top w:val="nil"/>
              <w:left w:val="nil"/>
              <w:bottom w:val="nil"/>
              <w:right w:val="nil"/>
            </w:tcBorders>
          </w:tcPr>
          <w:p w14:paraId="45249F8D" w14:textId="77777777" w:rsidR="00DC23ED" w:rsidRPr="004A41E7" w:rsidRDefault="00DC23ED" w:rsidP="00DC23ED">
            <w:pPr>
              <w:pStyle w:val="TableText"/>
              <w:rPr>
                <w:sz w:val="16"/>
                <w:szCs w:val="16"/>
                <w:lang w:eastAsia="en-AU"/>
              </w:rPr>
            </w:pPr>
            <w:r w:rsidRPr="004A41E7">
              <w:rPr>
                <w:sz w:val="16"/>
                <w:szCs w:val="16"/>
                <w:lang w:eastAsia="en-AU"/>
              </w:rPr>
              <w:t>14.5147</w:t>
            </w:r>
          </w:p>
        </w:tc>
        <w:tc>
          <w:tcPr>
            <w:tcW w:w="816" w:type="dxa"/>
            <w:tcBorders>
              <w:top w:val="nil"/>
              <w:left w:val="nil"/>
              <w:bottom w:val="nil"/>
              <w:right w:val="nil"/>
            </w:tcBorders>
          </w:tcPr>
          <w:p w14:paraId="2909C5B5" w14:textId="77777777" w:rsidR="00DC23ED" w:rsidRPr="004A41E7" w:rsidRDefault="00DC23ED" w:rsidP="00DC23ED">
            <w:pPr>
              <w:pStyle w:val="TableText"/>
              <w:rPr>
                <w:sz w:val="16"/>
                <w:szCs w:val="16"/>
                <w:lang w:eastAsia="en-AU"/>
              </w:rPr>
            </w:pPr>
            <w:r w:rsidRPr="004A41E7">
              <w:rPr>
                <w:sz w:val="16"/>
                <w:szCs w:val="16"/>
                <w:lang w:eastAsia="en-AU"/>
              </w:rPr>
              <w:t>14.4955</w:t>
            </w:r>
          </w:p>
        </w:tc>
        <w:tc>
          <w:tcPr>
            <w:tcW w:w="816" w:type="dxa"/>
            <w:tcBorders>
              <w:top w:val="nil"/>
              <w:left w:val="nil"/>
              <w:bottom w:val="nil"/>
              <w:right w:val="nil"/>
            </w:tcBorders>
          </w:tcPr>
          <w:p w14:paraId="76F2704A" w14:textId="77777777" w:rsidR="00DC23ED" w:rsidRPr="004A41E7" w:rsidRDefault="00DC23ED" w:rsidP="00DC23ED">
            <w:pPr>
              <w:pStyle w:val="TableText"/>
              <w:rPr>
                <w:sz w:val="16"/>
                <w:szCs w:val="16"/>
                <w:lang w:eastAsia="en-AU"/>
              </w:rPr>
            </w:pPr>
            <w:r w:rsidRPr="004A41E7">
              <w:rPr>
                <w:sz w:val="16"/>
                <w:szCs w:val="16"/>
                <w:lang w:eastAsia="en-AU"/>
              </w:rPr>
              <w:t>16.4690</w:t>
            </w:r>
          </w:p>
        </w:tc>
        <w:tc>
          <w:tcPr>
            <w:tcW w:w="816" w:type="dxa"/>
            <w:tcBorders>
              <w:top w:val="nil"/>
              <w:left w:val="nil"/>
              <w:bottom w:val="nil"/>
              <w:right w:val="nil"/>
            </w:tcBorders>
          </w:tcPr>
          <w:p w14:paraId="4DCAC849" w14:textId="77777777" w:rsidR="00DC23ED" w:rsidRPr="004A41E7" w:rsidRDefault="00DC23ED" w:rsidP="00DC23ED">
            <w:pPr>
              <w:pStyle w:val="TableText"/>
              <w:rPr>
                <w:sz w:val="16"/>
                <w:szCs w:val="16"/>
                <w:lang w:eastAsia="en-AU"/>
              </w:rPr>
            </w:pPr>
            <w:r w:rsidRPr="004A41E7">
              <w:rPr>
                <w:sz w:val="16"/>
                <w:szCs w:val="16"/>
                <w:lang w:eastAsia="en-AU"/>
              </w:rPr>
              <w:t>16.4543</w:t>
            </w:r>
          </w:p>
        </w:tc>
        <w:tc>
          <w:tcPr>
            <w:tcW w:w="816" w:type="dxa"/>
            <w:tcBorders>
              <w:top w:val="nil"/>
              <w:left w:val="nil"/>
              <w:bottom w:val="nil"/>
              <w:right w:val="nil"/>
            </w:tcBorders>
          </w:tcPr>
          <w:p w14:paraId="777266AB" w14:textId="77777777" w:rsidR="00DC23ED" w:rsidRPr="004A41E7" w:rsidRDefault="00DC23ED" w:rsidP="00DC23ED">
            <w:pPr>
              <w:pStyle w:val="TableText"/>
              <w:rPr>
                <w:sz w:val="16"/>
                <w:szCs w:val="16"/>
                <w:lang w:eastAsia="en-AU"/>
              </w:rPr>
            </w:pPr>
            <w:r w:rsidRPr="004A41E7">
              <w:rPr>
                <w:sz w:val="16"/>
                <w:szCs w:val="16"/>
                <w:lang w:eastAsia="en-AU"/>
              </w:rPr>
              <w:t>16.4381</w:t>
            </w:r>
          </w:p>
        </w:tc>
        <w:tc>
          <w:tcPr>
            <w:tcW w:w="816" w:type="dxa"/>
            <w:tcBorders>
              <w:top w:val="nil"/>
              <w:left w:val="nil"/>
              <w:bottom w:val="nil"/>
              <w:right w:val="nil"/>
            </w:tcBorders>
          </w:tcPr>
          <w:p w14:paraId="7AD99944"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16" w:type="dxa"/>
            <w:tcBorders>
              <w:top w:val="nil"/>
              <w:left w:val="nil"/>
              <w:bottom w:val="nil"/>
              <w:right w:val="nil"/>
            </w:tcBorders>
          </w:tcPr>
          <w:p w14:paraId="08D9BC51"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16" w:type="dxa"/>
            <w:tcBorders>
              <w:top w:val="nil"/>
              <w:left w:val="nil"/>
              <w:bottom w:val="nil"/>
              <w:right w:val="nil"/>
            </w:tcBorders>
          </w:tcPr>
          <w:p w14:paraId="241A3795"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16" w:type="dxa"/>
            <w:tcBorders>
              <w:top w:val="nil"/>
              <w:left w:val="nil"/>
              <w:bottom w:val="nil"/>
              <w:right w:val="nil"/>
            </w:tcBorders>
          </w:tcPr>
          <w:p w14:paraId="1CD325E6" w14:textId="77777777" w:rsidR="00DC23ED" w:rsidRPr="004A41E7" w:rsidRDefault="00DC23ED" w:rsidP="00DC23ED">
            <w:pPr>
              <w:pStyle w:val="TableText"/>
              <w:rPr>
                <w:sz w:val="16"/>
                <w:szCs w:val="16"/>
                <w:lang w:eastAsia="en-AU"/>
              </w:rPr>
            </w:pPr>
            <w:r w:rsidRPr="004A41E7">
              <w:rPr>
                <w:sz w:val="16"/>
                <w:szCs w:val="16"/>
                <w:lang w:eastAsia="en-AU"/>
              </w:rPr>
              <w:t>17.0794</w:t>
            </w:r>
          </w:p>
        </w:tc>
      </w:tr>
      <w:tr w:rsidR="00DC23ED" w:rsidRPr="004A41E7" w14:paraId="790CF8E1" w14:textId="77777777">
        <w:trPr>
          <w:trHeight w:val="219"/>
        </w:trPr>
        <w:tc>
          <w:tcPr>
            <w:tcW w:w="1064" w:type="dxa"/>
            <w:tcBorders>
              <w:top w:val="nil"/>
              <w:left w:val="nil"/>
              <w:bottom w:val="nil"/>
              <w:right w:val="nil"/>
            </w:tcBorders>
          </w:tcPr>
          <w:p w14:paraId="1C9FDA14"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16" w:type="dxa"/>
            <w:tcBorders>
              <w:top w:val="nil"/>
              <w:left w:val="nil"/>
              <w:bottom w:val="nil"/>
              <w:right w:val="nil"/>
            </w:tcBorders>
          </w:tcPr>
          <w:p w14:paraId="3B7DF022" w14:textId="77777777" w:rsidR="00DC23ED" w:rsidRPr="004A41E7" w:rsidRDefault="00DC23ED" w:rsidP="00DC23ED">
            <w:pPr>
              <w:pStyle w:val="TableText"/>
              <w:rPr>
                <w:sz w:val="16"/>
                <w:szCs w:val="16"/>
                <w:lang w:eastAsia="en-AU"/>
              </w:rPr>
            </w:pPr>
            <w:r w:rsidRPr="004A41E7">
              <w:rPr>
                <w:sz w:val="16"/>
                <w:szCs w:val="16"/>
                <w:lang w:eastAsia="en-AU"/>
              </w:rPr>
              <w:t>9.7119</w:t>
            </w:r>
          </w:p>
        </w:tc>
        <w:tc>
          <w:tcPr>
            <w:tcW w:w="816" w:type="dxa"/>
            <w:tcBorders>
              <w:top w:val="nil"/>
              <w:left w:val="nil"/>
              <w:bottom w:val="nil"/>
              <w:right w:val="nil"/>
            </w:tcBorders>
          </w:tcPr>
          <w:p w14:paraId="69720B09" w14:textId="77777777" w:rsidR="00DC23ED" w:rsidRPr="004A41E7" w:rsidRDefault="00DC23ED" w:rsidP="00DC23ED">
            <w:pPr>
              <w:pStyle w:val="TableText"/>
              <w:rPr>
                <w:sz w:val="16"/>
                <w:szCs w:val="16"/>
                <w:lang w:eastAsia="en-AU"/>
              </w:rPr>
            </w:pPr>
            <w:r w:rsidRPr="004A41E7">
              <w:rPr>
                <w:sz w:val="16"/>
                <w:szCs w:val="16"/>
                <w:lang w:eastAsia="en-AU"/>
              </w:rPr>
              <w:t>9.7028</w:t>
            </w:r>
          </w:p>
        </w:tc>
        <w:tc>
          <w:tcPr>
            <w:tcW w:w="816" w:type="dxa"/>
            <w:tcBorders>
              <w:top w:val="nil"/>
              <w:left w:val="nil"/>
              <w:bottom w:val="nil"/>
              <w:right w:val="nil"/>
            </w:tcBorders>
          </w:tcPr>
          <w:p w14:paraId="571E4B6F" w14:textId="77777777" w:rsidR="00DC23ED" w:rsidRPr="004A41E7" w:rsidRDefault="00DC23ED" w:rsidP="00DC23ED">
            <w:pPr>
              <w:pStyle w:val="TableText"/>
              <w:rPr>
                <w:sz w:val="16"/>
                <w:szCs w:val="16"/>
                <w:lang w:eastAsia="en-AU"/>
              </w:rPr>
            </w:pPr>
            <w:r w:rsidRPr="004A41E7">
              <w:rPr>
                <w:sz w:val="16"/>
                <w:szCs w:val="16"/>
                <w:lang w:eastAsia="en-AU"/>
              </w:rPr>
              <w:t>12.6104</w:t>
            </w:r>
          </w:p>
        </w:tc>
        <w:tc>
          <w:tcPr>
            <w:tcW w:w="816" w:type="dxa"/>
            <w:tcBorders>
              <w:top w:val="nil"/>
              <w:left w:val="nil"/>
              <w:bottom w:val="nil"/>
              <w:right w:val="nil"/>
            </w:tcBorders>
          </w:tcPr>
          <w:p w14:paraId="4040C222" w14:textId="77777777" w:rsidR="00DC23ED" w:rsidRPr="004A41E7" w:rsidRDefault="00DC23ED" w:rsidP="00DC23ED">
            <w:pPr>
              <w:pStyle w:val="TableText"/>
              <w:rPr>
                <w:sz w:val="16"/>
                <w:szCs w:val="16"/>
                <w:lang w:eastAsia="en-AU"/>
              </w:rPr>
            </w:pPr>
            <w:r w:rsidRPr="004A41E7">
              <w:rPr>
                <w:sz w:val="16"/>
                <w:szCs w:val="16"/>
                <w:lang w:eastAsia="en-AU"/>
              </w:rPr>
              <w:t>13.5070</w:t>
            </w:r>
          </w:p>
        </w:tc>
        <w:tc>
          <w:tcPr>
            <w:tcW w:w="816" w:type="dxa"/>
            <w:tcBorders>
              <w:top w:val="nil"/>
              <w:left w:val="nil"/>
              <w:bottom w:val="nil"/>
              <w:right w:val="nil"/>
            </w:tcBorders>
          </w:tcPr>
          <w:p w14:paraId="0F645FE8" w14:textId="77777777" w:rsidR="00DC23ED" w:rsidRPr="004A41E7" w:rsidRDefault="00DC23ED" w:rsidP="00DC23ED">
            <w:pPr>
              <w:pStyle w:val="TableText"/>
              <w:rPr>
                <w:sz w:val="16"/>
                <w:szCs w:val="16"/>
                <w:lang w:eastAsia="en-AU"/>
              </w:rPr>
            </w:pPr>
            <w:r w:rsidRPr="004A41E7">
              <w:rPr>
                <w:sz w:val="16"/>
                <w:szCs w:val="16"/>
                <w:lang w:eastAsia="en-AU"/>
              </w:rPr>
              <w:t>13.4954</w:t>
            </w:r>
          </w:p>
        </w:tc>
        <w:tc>
          <w:tcPr>
            <w:tcW w:w="816" w:type="dxa"/>
            <w:tcBorders>
              <w:top w:val="nil"/>
              <w:left w:val="nil"/>
              <w:bottom w:val="nil"/>
              <w:right w:val="nil"/>
            </w:tcBorders>
          </w:tcPr>
          <w:p w14:paraId="18BFFAAF" w14:textId="77777777" w:rsidR="00DC23ED" w:rsidRPr="004A41E7" w:rsidRDefault="00DC23ED" w:rsidP="00DC23ED">
            <w:pPr>
              <w:pStyle w:val="TableText"/>
              <w:rPr>
                <w:sz w:val="16"/>
                <w:szCs w:val="16"/>
                <w:lang w:eastAsia="en-AU"/>
              </w:rPr>
            </w:pPr>
            <w:r w:rsidRPr="004A41E7">
              <w:rPr>
                <w:sz w:val="16"/>
                <w:szCs w:val="16"/>
                <w:lang w:eastAsia="en-AU"/>
              </w:rPr>
              <w:t>13.4806</w:t>
            </w:r>
          </w:p>
        </w:tc>
        <w:tc>
          <w:tcPr>
            <w:tcW w:w="816" w:type="dxa"/>
            <w:tcBorders>
              <w:top w:val="nil"/>
              <w:left w:val="nil"/>
              <w:bottom w:val="nil"/>
              <w:right w:val="nil"/>
            </w:tcBorders>
          </w:tcPr>
          <w:p w14:paraId="1800D648" w14:textId="77777777" w:rsidR="00DC23ED" w:rsidRPr="004A41E7" w:rsidRDefault="00DC23ED" w:rsidP="00DC23ED">
            <w:pPr>
              <w:pStyle w:val="TableText"/>
              <w:rPr>
                <w:sz w:val="16"/>
                <w:szCs w:val="16"/>
                <w:lang w:eastAsia="en-AU"/>
              </w:rPr>
            </w:pPr>
            <w:r w:rsidRPr="004A41E7">
              <w:rPr>
                <w:sz w:val="16"/>
                <w:szCs w:val="16"/>
                <w:lang w:eastAsia="en-AU"/>
              </w:rPr>
              <w:t>14.1246</w:t>
            </w:r>
          </w:p>
        </w:tc>
        <w:tc>
          <w:tcPr>
            <w:tcW w:w="816" w:type="dxa"/>
            <w:tcBorders>
              <w:top w:val="nil"/>
              <w:left w:val="nil"/>
              <w:bottom w:val="nil"/>
              <w:right w:val="nil"/>
            </w:tcBorders>
          </w:tcPr>
          <w:p w14:paraId="73293F4D" w14:textId="77777777" w:rsidR="00DC23ED" w:rsidRPr="004A41E7" w:rsidRDefault="00DC23ED" w:rsidP="00DC23ED">
            <w:pPr>
              <w:pStyle w:val="TableText"/>
              <w:rPr>
                <w:sz w:val="16"/>
                <w:szCs w:val="16"/>
                <w:lang w:eastAsia="en-AU"/>
              </w:rPr>
            </w:pPr>
            <w:r w:rsidRPr="004A41E7">
              <w:rPr>
                <w:sz w:val="16"/>
                <w:szCs w:val="16"/>
                <w:lang w:eastAsia="en-AU"/>
              </w:rPr>
              <w:t>14.1072</w:t>
            </w:r>
          </w:p>
        </w:tc>
        <w:tc>
          <w:tcPr>
            <w:tcW w:w="816" w:type="dxa"/>
            <w:tcBorders>
              <w:top w:val="nil"/>
              <w:left w:val="nil"/>
              <w:bottom w:val="nil"/>
              <w:right w:val="nil"/>
            </w:tcBorders>
          </w:tcPr>
          <w:p w14:paraId="106E6131" w14:textId="77777777" w:rsidR="00DC23ED" w:rsidRPr="004A41E7" w:rsidRDefault="00DC23ED" w:rsidP="00DC23ED">
            <w:pPr>
              <w:pStyle w:val="TableText"/>
              <w:rPr>
                <w:sz w:val="16"/>
                <w:szCs w:val="16"/>
                <w:lang w:eastAsia="en-AU"/>
              </w:rPr>
            </w:pPr>
            <w:r w:rsidRPr="004A41E7">
              <w:rPr>
                <w:sz w:val="16"/>
                <w:szCs w:val="16"/>
                <w:lang w:eastAsia="en-AU"/>
              </w:rPr>
              <w:t>14.0863</w:t>
            </w:r>
          </w:p>
        </w:tc>
        <w:tc>
          <w:tcPr>
            <w:tcW w:w="816" w:type="dxa"/>
            <w:tcBorders>
              <w:top w:val="nil"/>
              <w:left w:val="nil"/>
              <w:bottom w:val="nil"/>
              <w:right w:val="nil"/>
            </w:tcBorders>
          </w:tcPr>
          <w:p w14:paraId="75933DC9" w14:textId="77777777" w:rsidR="00DC23ED" w:rsidRPr="004A41E7" w:rsidRDefault="00DC23ED" w:rsidP="00DC23ED">
            <w:pPr>
              <w:pStyle w:val="TableText"/>
              <w:rPr>
                <w:sz w:val="16"/>
                <w:szCs w:val="16"/>
                <w:lang w:eastAsia="en-AU"/>
              </w:rPr>
            </w:pPr>
            <w:r w:rsidRPr="004A41E7">
              <w:rPr>
                <w:sz w:val="16"/>
                <w:szCs w:val="16"/>
                <w:lang w:eastAsia="en-AU"/>
              </w:rPr>
              <w:t>16.0548</w:t>
            </w:r>
          </w:p>
        </w:tc>
        <w:tc>
          <w:tcPr>
            <w:tcW w:w="816" w:type="dxa"/>
            <w:tcBorders>
              <w:top w:val="nil"/>
              <w:left w:val="nil"/>
              <w:bottom w:val="nil"/>
              <w:right w:val="nil"/>
            </w:tcBorders>
          </w:tcPr>
          <w:p w14:paraId="2CB62F92" w14:textId="77777777" w:rsidR="00DC23ED" w:rsidRPr="004A41E7" w:rsidRDefault="00DC23ED" w:rsidP="00DC23ED">
            <w:pPr>
              <w:pStyle w:val="TableText"/>
              <w:rPr>
                <w:sz w:val="16"/>
                <w:szCs w:val="16"/>
                <w:lang w:eastAsia="en-AU"/>
              </w:rPr>
            </w:pPr>
            <w:r w:rsidRPr="004A41E7">
              <w:rPr>
                <w:sz w:val="16"/>
                <w:szCs w:val="16"/>
                <w:lang w:eastAsia="en-AU"/>
              </w:rPr>
              <w:t>16.0389</w:t>
            </w:r>
          </w:p>
        </w:tc>
        <w:tc>
          <w:tcPr>
            <w:tcW w:w="816" w:type="dxa"/>
            <w:tcBorders>
              <w:top w:val="nil"/>
              <w:left w:val="nil"/>
              <w:bottom w:val="nil"/>
              <w:right w:val="nil"/>
            </w:tcBorders>
          </w:tcPr>
          <w:p w14:paraId="644BCF13" w14:textId="77777777" w:rsidR="00DC23ED" w:rsidRPr="004A41E7" w:rsidRDefault="00DC23ED" w:rsidP="00DC23ED">
            <w:pPr>
              <w:pStyle w:val="TableText"/>
              <w:rPr>
                <w:sz w:val="16"/>
                <w:szCs w:val="16"/>
                <w:lang w:eastAsia="en-AU"/>
              </w:rPr>
            </w:pPr>
            <w:r w:rsidRPr="004A41E7">
              <w:rPr>
                <w:sz w:val="16"/>
                <w:szCs w:val="16"/>
                <w:lang w:eastAsia="en-AU"/>
              </w:rPr>
              <w:t>16.0211</w:t>
            </w:r>
          </w:p>
        </w:tc>
        <w:tc>
          <w:tcPr>
            <w:tcW w:w="816" w:type="dxa"/>
            <w:tcBorders>
              <w:top w:val="nil"/>
              <w:left w:val="nil"/>
              <w:bottom w:val="nil"/>
              <w:right w:val="nil"/>
            </w:tcBorders>
          </w:tcPr>
          <w:p w14:paraId="4B540057"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16" w:type="dxa"/>
            <w:tcBorders>
              <w:top w:val="nil"/>
              <w:left w:val="nil"/>
              <w:bottom w:val="nil"/>
              <w:right w:val="nil"/>
            </w:tcBorders>
          </w:tcPr>
          <w:p w14:paraId="709DEDC8"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16" w:type="dxa"/>
            <w:tcBorders>
              <w:top w:val="nil"/>
              <w:left w:val="nil"/>
              <w:bottom w:val="nil"/>
              <w:right w:val="nil"/>
            </w:tcBorders>
          </w:tcPr>
          <w:p w14:paraId="75B80C3C"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16" w:type="dxa"/>
            <w:tcBorders>
              <w:top w:val="nil"/>
              <w:left w:val="nil"/>
              <w:bottom w:val="nil"/>
              <w:right w:val="nil"/>
            </w:tcBorders>
          </w:tcPr>
          <w:p w14:paraId="30BA604B" w14:textId="77777777" w:rsidR="00DC23ED" w:rsidRPr="004A41E7" w:rsidRDefault="00DC23ED" w:rsidP="00DC23ED">
            <w:pPr>
              <w:pStyle w:val="TableText"/>
              <w:rPr>
                <w:sz w:val="16"/>
                <w:szCs w:val="16"/>
                <w:lang w:eastAsia="en-AU"/>
              </w:rPr>
            </w:pPr>
            <w:r w:rsidRPr="004A41E7">
              <w:rPr>
                <w:sz w:val="16"/>
                <w:szCs w:val="16"/>
                <w:lang w:eastAsia="en-AU"/>
              </w:rPr>
              <w:t>16.6618</w:t>
            </w:r>
          </w:p>
        </w:tc>
      </w:tr>
      <w:tr w:rsidR="00DC23ED" w:rsidRPr="004A41E7" w14:paraId="32357BE3" w14:textId="77777777">
        <w:trPr>
          <w:trHeight w:val="219"/>
        </w:trPr>
        <w:tc>
          <w:tcPr>
            <w:tcW w:w="1064" w:type="dxa"/>
            <w:tcBorders>
              <w:top w:val="nil"/>
              <w:left w:val="nil"/>
              <w:bottom w:val="nil"/>
              <w:right w:val="nil"/>
            </w:tcBorders>
          </w:tcPr>
          <w:p w14:paraId="01B4D590"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16" w:type="dxa"/>
            <w:tcBorders>
              <w:top w:val="nil"/>
              <w:left w:val="nil"/>
              <w:bottom w:val="nil"/>
              <w:right w:val="nil"/>
            </w:tcBorders>
          </w:tcPr>
          <w:p w14:paraId="1171B8AD" w14:textId="77777777" w:rsidR="00DC23ED" w:rsidRPr="004A41E7" w:rsidRDefault="00DC23ED" w:rsidP="00DC23ED">
            <w:pPr>
              <w:pStyle w:val="TableText"/>
              <w:rPr>
                <w:sz w:val="16"/>
                <w:szCs w:val="16"/>
                <w:lang w:eastAsia="en-AU"/>
              </w:rPr>
            </w:pPr>
            <w:r w:rsidRPr="004A41E7">
              <w:rPr>
                <w:sz w:val="16"/>
                <w:szCs w:val="16"/>
                <w:lang w:eastAsia="en-AU"/>
              </w:rPr>
              <w:t>10.2991</w:t>
            </w:r>
          </w:p>
        </w:tc>
        <w:tc>
          <w:tcPr>
            <w:tcW w:w="816" w:type="dxa"/>
            <w:tcBorders>
              <w:top w:val="nil"/>
              <w:left w:val="nil"/>
              <w:bottom w:val="nil"/>
              <w:right w:val="nil"/>
            </w:tcBorders>
          </w:tcPr>
          <w:p w14:paraId="52C683A4" w14:textId="77777777" w:rsidR="00DC23ED" w:rsidRPr="004A41E7" w:rsidRDefault="00DC23ED" w:rsidP="00DC23ED">
            <w:pPr>
              <w:pStyle w:val="TableText"/>
              <w:rPr>
                <w:sz w:val="16"/>
                <w:szCs w:val="16"/>
                <w:lang w:eastAsia="en-AU"/>
              </w:rPr>
            </w:pPr>
            <w:r w:rsidRPr="004A41E7">
              <w:rPr>
                <w:sz w:val="16"/>
                <w:szCs w:val="16"/>
                <w:lang w:eastAsia="en-AU"/>
              </w:rPr>
              <w:t>10.2991</w:t>
            </w:r>
          </w:p>
        </w:tc>
        <w:tc>
          <w:tcPr>
            <w:tcW w:w="816" w:type="dxa"/>
            <w:tcBorders>
              <w:top w:val="nil"/>
              <w:left w:val="nil"/>
              <w:bottom w:val="nil"/>
              <w:right w:val="nil"/>
            </w:tcBorders>
          </w:tcPr>
          <w:p w14:paraId="24B4FD4D" w14:textId="77777777" w:rsidR="00DC23ED" w:rsidRPr="004A41E7" w:rsidRDefault="00DC23ED" w:rsidP="00DC23ED">
            <w:pPr>
              <w:pStyle w:val="TableText"/>
              <w:rPr>
                <w:sz w:val="16"/>
                <w:szCs w:val="16"/>
                <w:lang w:eastAsia="en-AU"/>
              </w:rPr>
            </w:pPr>
            <w:r w:rsidRPr="004A41E7">
              <w:rPr>
                <w:sz w:val="16"/>
                <w:szCs w:val="16"/>
                <w:lang w:eastAsia="en-AU"/>
              </w:rPr>
              <w:t>13.0338</w:t>
            </w:r>
          </w:p>
        </w:tc>
        <w:tc>
          <w:tcPr>
            <w:tcW w:w="816" w:type="dxa"/>
            <w:tcBorders>
              <w:top w:val="nil"/>
              <w:left w:val="nil"/>
              <w:bottom w:val="nil"/>
              <w:right w:val="nil"/>
            </w:tcBorders>
          </w:tcPr>
          <w:p w14:paraId="4E663AD4" w14:textId="77777777" w:rsidR="00DC23ED" w:rsidRPr="004A41E7" w:rsidRDefault="00DC23ED" w:rsidP="00DC23ED">
            <w:pPr>
              <w:pStyle w:val="TableText"/>
              <w:rPr>
                <w:sz w:val="16"/>
                <w:szCs w:val="16"/>
                <w:lang w:eastAsia="en-AU"/>
              </w:rPr>
            </w:pPr>
            <w:r w:rsidRPr="004A41E7">
              <w:rPr>
                <w:sz w:val="16"/>
                <w:szCs w:val="16"/>
                <w:lang w:eastAsia="en-AU"/>
              </w:rPr>
              <w:t>13.5992</w:t>
            </w:r>
          </w:p>
        </w:tc>
        <w:tc>
          <w:tcPr>
            <w:tcW w:w="816" w:type="dxa"/>
            <w:tcBorders>
              <w:top w:val="nil"/>
              <w:left w:val="nil"/>
              <w:bottom w:val="nil"/>
              <w:right w:val="nil"/>
            </w:tcBorders>
          </w:tcPr>
          <w:p w14:paraId="42EBB846" w14:textId="77777777" w:rsidR="00DC23ED" w:rsidRPr="004A41E7" w:rsidRDefault="00DC23ED" w:rsidP="00DC23ED">
            <w:pPr>
              <w:pStyle w:val="TableText"/>
              <w:rPr>
                <w:sz w:val="16"/>
                <w:szCs w:val="16"/>
                <w:lang w:eastAsia="en-AU"/>
              </w:rPr>
            </w:pPr>
            <w:r w:rsidRPr="004A41E7">
              <w:rPr>
                <w:sz w:val="16"/>
                <w:szCs w:val="16"/>
                <w:lang w:eastAsia="en-AU"/>
              </w:rPr>
              <w:t>13.5912</w:t>
            </w:r>
          </w:p>
        </w:tc>
        <w:tc>
          <w:tcPr>
            <w:tcW w:w="816" w:type="dxa"/>
            <w:tcBorders>
              <w:top w:val="nil"/>
              <w:left w:val="nil"/>
              <w:bottom w:val="nil"/>
              <w:right w:val="nil"/>
            </w:tcBorders>
          </w:tcPr>
          <w:p w14:paraId="6809266D" w14:textId="77777777" w:rsidR="00DC23ED" w:rsidRPr="004A41E7" w:rsidRDefault="00DC23ED" w:rsidP="00DC23ED">
            <w:pPr>
              <w:pStyle w:val="TableText"/>
              <w:rPr>
                <w:sz w:val="16"/>
                <w:szCs w:val="16"/>
                <w:lang w:eastAsia="en-AU"/>
              </w:rPr>
            </w:pPr>
            <w:r w:rsidRPr="004A41E7">
              <w:rPr>
                <w:sz w:val="16"/>
                <w:szCs w:val="16"/>
                <w:lang w:eastAsia="en-AU"/>
              </w:rPr>
              <w:t>13.5796</w:t>
            </w:r>
          </w:p>
        </w:tc>
        <w:tc>
          <w:tcPr>
            <w:tcW w:w="816" w:type="dxa"/>
            <w:tcBorders>
              <w:top w:val="nil"/>
              <w:left w:val="nil"/>
              <w:bottom w:val="nil"/>
              <w:right w:val="nil"/>
            </w:tcBorders>
          </w:tcPr>
          <w:p w14:paraId="42140B00" w14:textId="77777777" w:rsidR="00DC23ED" w:rsidRPr="004A41E7" w:rsidRDefault="00DC23ED" w:rsidP="00DC23ED">
            <w:pPr>
              <w:pStyle w:val="TableText"/>
              <w:rPr>
                <w:sz w:val="16"/>
                <w:szCs w:val="16"/>
                <w:lang w:eastAsia="en-AU"/>
              </w:rPr>
            </w:pPr>
            <w:r w:rsidRPr="004A41E7">
              <w:rPr>
                <w:sz w:val="16"/>
                <w:szCs w:val="16"/>
                <w:lang w:eastAsia="en-AU"/>
              </w:rPr>
              <w:t>14.0543</w:t>
            </w:r>
          </w:p>
        </w:tc>
        <w:tc>
          <w:tcPr>
            <w:tcW w:w="816" w:type="dxa"/>
            <w:tcBorders>
              <w:top w:val="nil"/>
              <w:left w:val="nil"/>
              <w:bottom w:val="nil"/>
              <w:right w:val="nil"/>
            </w:tcBorders>
          </w:tcPr>
          <w:p w14:paraId="15F6CBF4" w14:textId="77777777" w:rsidR="00DC23ED" w:rsidRPr="004A41E7" w:rsidRDefault="00DC23ED" w:rsidP="00DC23ED">
            <w:pPr>
              <w:pStyle w:val="TableText"/>
              <w:rPr>
                <w:sz w:val="16"/>
                <w:szCs w:val="16"/>
                <w:lang w:eastAsia="en-AU"/>
              </w:rPr>
            </w:pPr>
            <w:r w:rsidRPr="004A41E7">
              <w:rPr>
                <w:sz w:val="16"/>
                <w:szCs w:val="16"/>
                <w:lang w:eastAsia="en-AU"/>
              </w:rPr>
              <w:t>14.0385</w:t>
            </w:r>
          </w:p>
        </w:tc>
        <w:tc>
          <w:tcPr>
            <w:tcW w:w="816" w:type="dxa"/>
            <w:tcBorders>
              <w:top w:val="nil"/>
              <w:left w:val="nil"/>
              <w:bottom w:val="nil"/>
              <w:right w:val="nil"/>
            </w:tcBorders>
          </w:tcPr>
          <w:p w14:paraId="37FB1806" w14:textId="77777777" w:rsidR="00DC23ED" w:rsidRPr="004A41E7" w:rsidRDefault="00DC23ED" w:rsidP="00DC23ED">
            <w:pPr>
              <w:pStyle w:val="TableText"/>
              <w:rPr>
                <w:sz w:val="16"/>
                <w:szCs w:val="16"/>
                <w:lang w:eastAsia="en-AU"/>
              </w:rPr>
            </w:pPr>
            <w:r w:rsidRPr="004A41E7">
              <w:rPr>
                <w:sz w:val="16"/>
                <w:szCs w:val="16"/>
                <w:lang w:eastAsia="en-AU"/>
              </w:rPr>
              <w:t>14.0187</w:t>
            </w:r>
          </w:p>
        </w:tc>
        <w:tc>
          <w:tcPr>
            <w:tcW w:w="816" w:type="dxa"/>
            <w:tcBorders>
              <w:top w:val="nil"/>
              <w:left w:val="nil"/>
              <w:bottom w:val="nil"/>
              <w:right w:val="nil"/>
            </w:tcBorders>
          </w:tcPr>
          <w:p w14:paraId="36D5637D" w14:textId="77777777" w:rsidR="00DC23ED" w:rsidRPr="004A41E7" w:rsidRDefault="00DC23ED" w:rsidP="00DC23ED">
            <w:pPr>
              <w:pStyle w:val="TableText"/>
              <w:rPr>
                <w:sz w:val="16"/>
                <w:szCs w:val="16"/>
                <w:lang w:eastAsia="en-AU"/>
              </w:rPr>
            </w:pPr>
            <w:r w:rsidRPr="004A41E7">
              <w:rPr>
                <w:sz w:val="16"/>
                <w:szCs w:val="16"/>
                <w:lang w:eastAsia="en-AU"/>
              </w:rPr>
              <w:t>15.8079</w:t>
            </w:r>
          </w:p>
        </w:tc>
        <w:tc>
          <w:tcPr>
            <w:tcW w:w="816" w:type="dxa"/>
            <w:tcBorders>
              <w:top w:val="nil"/>
              <w:left w:val="nil"/>
              <w:bottom w:val="nil"/>
              <w:right w:val="nil"/>
            </w:tcBorders>
          </w:tcPr>
          <w:p w14:paraId="33568CED" w14:textId="77777777" w:rsidR="00DC23ED" w:rsidRPr="004A41E7" w:rsidRDefault="00DC23ED" w:rsidP="00DC23ED">
            <w:pPr>
              <w:pStyle w:val="TableText"/>
              <w:rPr>
                <w:sz w:val="16"/>
                <w:szCs w:val="16"/>
                <w:lang w:eastAsia="en-AU"/>
              </w:rPr>
            </w:pPr>
            <w:r w:rsidRPr="004A41E7">
              <w:rPr>
                <w:sz w:val="16"/>
                <w:szCs w:val="16"/>
                <w:lang w:eastAsia="en-AU"/>
              </w:rPr>
              <w:t>15.7915</w:t>
            </w:r>
          </w:p>
        </w:tc>
        <w:tc>
          <w:tcPr>
            <w:tcW w:w="816" w:type="dxa"/>
            <w:tcBorders>
              <w:top w:val="nil"/>
              <w:left w:val="nil"/>
              <w:bottom w:val="nil"/>
              <w:right w:val="nil"/>
            </w:tcBorders>
          </w:tcPr>
          <w:p w14:paraId="1A6923C3" w14:textId="77777777" w:rsidR="00DC23ED" w:rsidRPr="004A41E7" w:rsidRDefault="00DC23ED" w:rsidP="00DC23ED">
            <w:pPr>
              <w:pStyle w:val="TableText"/>
              <w:rPr>
                <w:sz w:val="16"/>
                <w:szCs w:val="16"/>
                <w:lang w:eastAsia="en-AU"/>
              </w:rPr>
            </w:pPr>
            <w:r w:rsidRPr="004A41E7">
              <w:rPr>
                <w:sz w:val="16"/>
                <w:szCs w:val="16"/>
                <w:lang w:eastAsia="en-AU"/>
              </w:rPr>
              <w:t>15.7728</w:t>
            </w:r>
          </w:p>
        </w:tc>
        <w:tc>
          <w:tcPr>
            <w:tcW w:w="816" w:type="dxa"/>
            <w:tcBorders>
              <w:top w:val="nil"/>
              <w:left w:val="nil"/>
              <w:bottom w:val="nil"/>
              <w:right w:val="nil"/>
            </w:tcBorders>
          </w:tcPr>
          <w:p w14:paraId="4E8DA424"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16" w:type="dxa"/>
            <w:tcBorders>
              <w:top w:val="nil"/>
              <w:left w:val="nil"/>
              <w:bottom w:val="nil"/>
              <w:right w:val="nil"/>
            </w:tcBorders>
          </w:tcPr>
          <w:p w14:paraId="2ADECAAD"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16" w:type="dxa"/>
            <w:tcBorders>
              <w:top w:val="nil"/>
              <w:left w:val="nil"/>
              <w:bottom w:val="nil"/>
              <w:right w:val="nil"/>
            </w:tcBorders>
          </w:tcPr>
          <w:p w14:paraId="40122145"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16" w:type="dxa"/>
            <w:tcBorders>
              <w:top w:val="nil"/>
              <w:left w:val="nil"/>
              <w:bottom w:val="nil"/>
              <w:right w:val="nil"/>
            </w:tcBorders>
          </w:tcPr>
          <w:p w14:paraId="1293266A" w14:textId="77777777" w:rsidR="00DC23ED" w:rsidRPr="004A41E7" w:rsidRDefault="00DC23ED" w:rsidP="00DC23ED">
            <w:pPr>
              <w:pStyle w:val="TableText"/>
              <w:rPr>
                <w:sz w:val="16"/>
                <w:szCs w:val="16"/>
                <w:lang w:eastAsia="en-AU"/>
              </w:rPr>
            </w:pPr>
            <w:r w:rsidRPr="004A41E7">
              <w:rPr>
                <w:sz w:val="16"/>
                <w:szCs w:val="16"/>
                <w:lang w:eastAsia="en-AU"/>
              </w:rPr>
              <w:t>16.3588</w:t>
            </w:r>
          </w:p>
        </w:tc>
      </w:tr>
      <w:tr w:rsidR="00DC23ED" w:rsidRPr="004A41E7" w14:paraId="7471C1B3" w14:textId="77777777">
        <w:trPr>
          <w:trHeight w:val="219"/>
        </w:trPr>
        <w:tc>
          <w:tcPr>
            <w:tcW w:w="1064" w:type="dxa"/>
            <w:tcBorders>
              <w:top w:val="nil"/>
              <w:left w:val="nil"/>
              <w:bottom w:val="nil"/>
              <w:right w:val="nil"/>
            </w:tcBorders>
          </w:tcPr>
          <w:p w14:paraId="48DE82F7"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16" w:type="dxa"/>
            <w:tcBorders>
              <w:top w:val="nil"/>
              <w:left w:val="nil"/>
              <w:bottom w:val="nil"/>
              <w:right w:val="nil"/>
            </w:tcBorders>
          </w:tcPr>
          <w:p w14:paraId="1B530CDB" w14:textId="77777777" w:rsidR="00DC23ED" w:rsidRPr="004A41E7" w:rsidRDefault="00DC23ED" w:rsidP="00DC23ED">
            <w:pPr>
              <w:pStyle w:val="TableText"/>
              <w:rPr>
                <w:sz w:val="16"/>
                <w:szCs w:val="16"/>
                <w:lang w:eastAsia="en-AU"/>
              </w:rPr>
            </w:pPr>
            <w:r w:rsidRPr="004A41E7">
              <w:rPr>
                <w:sz w:val="16"/>
                <w:szCs w:val="16"/>
                <w:lang w:eastAsia="en-AU"/>
              </w:rPr>
              <w:t>9.9563</w:t>
            </w:r>
          </w:p>
        </w:tc>
        <w:tc>
          <w:tcPr>
            <w:tcW w:w="816" w:type="dxa"/>
            <w:tcBorders>
              <w:top w:val="nil"/>
              <w:left w:val="nil"/>
              <w:bottom w:val="nil"/>
              <w:right w:val="nil"/>
            </w:tcBorders>
          </w:tcPr>
          <w:p w14:paraId="5C210034" w14:textId="77777777" w:rsidR="00DC23ED" w:rsidRPr="004A41E7" w:rsidRDefault="00DC23ED" w:rsidP="00DC23ED">
            <w:pPr>
              <w:pStyle w:val="TableText"/>
              <w:rPr>
                <w:sz w:val="16"/>
                <w:szCs w:val="16"/>
                <w:lang w:eastAsia="en-AU"/>
              </w:rPr>
            </w:pPr>
            <w:r w:rsidRPr="004A41E7">
              <w:rPr>
                <w:sz w:val="16"/>
                <w:szCs w:val="16"/>
                <w:lang w:eastAsia="en-AU"/>
              </w:rPr>
              <w:t>9.9563</w:t>
            </w:r>
          </w:p>
        </w:tc>
        <w:tc>
          <w:tcPr>
            <w:tcW w:w="816" w:type="dxa"/>
            <w:tcBorders>
              <w:top w:val="nil"/>
              <w:left w:val="nil"/>
              <w:bottom w:val="nil"/>
              <w:right w:val="nil"/>
            </w:tcBorders>
          </w:tcPr>
          <w:p w14:paraId="7911B223" w14:textId="77777777" w:rsidR="00DC23ED" w:rsidRPr="004A41E7" w:rsidRDefault="00DC23ED" w:rsidP="00DC23ED">
            <w:pPr>
              <w:pStyle w:val="TableText"/>
              <w:rPr>
                <w:sz w:val="16"/>
                <w:szCs w:val="16"/>
                <w:lang w:eastAsia="en-AU"/>
              </w:rPr>
            </w:pPr>
            <w:r w:rsidRPr="004A41E7">
              <w:rPr>
                <w:sz w:val="16"/>
                <w:szCs w:val="16"/>
                <w:lang w:eastAsia="en-AU"/>
              </w:rPr>
              <w:t>12.6387</w:t>
            </w:r>
          </w:p>
        </w:tc>
        <w:tc>
          <w:tcPr>
            <w:tcW w:w="816" w:type="dxa"/>
            <w:tcBorders>
              <w:top w:val="nil"/>
              <w:left w:val="nil"/>
              <w:bottom w:val="nil"/>
              <w:right w:val="nil"/>
            </w:tcBorders>
          </w:tcPr>
          <w:p w14:paraId="36EBF475" w14:textId="77777777" w:rsidR="00DC23ED" w:rsidRPr="004A41E7" w:rsidRDefault="00DC23ED" w:rsidP="00DC23ED">
            <w:pPr>
              <w:pStyle w:val="TableText"/>
              <w:rPr>
                <w:sz w:val="16"/>
                <w:szCs w:val="16"/>
                <w:lang w:eastAsia="en-AU"/>
              </w:rPr>
            </w:pPr>
            <w:r w:rsidRPr="004A41E7">
              <w:rPr>
                <w:sz w:val="16"/>
                <w:szCs w:val="16"/>
                <w:lang w:eastAsia="en-AU"/>
              </w:rPr>
              <w:t>13.2145</w:t>
            </w:r>
          </w:p>
        </w:tc>
        <w:tc>
          <w:tcPr>
            <w:tcW w:w="816" w:type="dxa"/>
            <w:tcBorders>
              <w:top w:val="nil"/>
              <w:left w:val="nil"/>
              <w:bottom w:val="nil"/>
              <w:right w:val="nil"/>
            </w:tcBorders>
          </w:tcPr>
          <w:p w14:paraId="150DFD34" w14:textId="77777777" w:rsidR="00DC23ED" w:rsidRPr="004A41E7" w:rsidRDefault="00DC23ED" w:rsidP="00DC23ED">
            <w:pPr>
              <w:pStyle w:val="TableText"/>
              <w:rPr>
                <w:sz w:val="16"/>
                <w:szCs w:val="16"/>
                <w:lang w:eastAsia="en-AU"/>
              </w:rPr>
            </w:pPr>
            <w:r w:rsidRPr="004A41E7">
              <w:rPr>
                <w:sz w:val="16"/>
                <w:szCs w:val="16"/>
                <w:lang w:eastAsia="en-AU"/>
              </w:rPr>
              <w:t>13.2062</w:t>
            </w:r>
          </w:p>
        </w:tc>
        <w:tc>
          <w:tcPr>
            <w:tcW w:w="816" w:type="dxa"/>
            <w:tcBorders>
              <w:top w:val="nil"/>
              <w:left w:val="nil"/>
              <w:bottom w:val="nil"/>
              <w:right w:val="nil"/>
            </w:tcBorders>
          </w:tcPr>
          <w:p w14:paraId="54B77F6B" w14:textId="77777777" w:rsidR="00DC23ED" w:rsidRPr="004A41E7" w:rsidRDefault="00DC23ED" w:rsidP="00DC23ED">
            <w:pPr>
              <w:pStyle w:val="TableText"/>
              <w:rPr>
                <w:sz w:val="16"/>
                <w:szCs w:val="16"/>
                <w:lang w:eastAsia="en-AU"/>
              </w:rPr>
            </w:pPr>
            <w:r w:rsidRPr="004A41E7">
              <w:rPr>
                <w:sz w:val="16"/>
                <w:szCs w:val="16"/>
                <w:lang w:eastAsia="en-AU"/>
              </w:rPr>
              <w:t>13.1944</w:t>
            </w:r>
          </w:p>
        </w:tc>
        <w:tc>
          <w:tcPr>
            <w:tcW w:w="816" w:type="dxa"/>
            <w:tcBorders>
              <w:top w:val="nil"/>
              <w:left w:val="nil"/>
              <w:bottom w:val="nil"/>
              <w:right w:val="nil"/>
            </w:tcBorders>
          </w:tcPr>
          <w:p w14:paraId="1EA0094F" w14:textId="77777777" w:rsidR="00DC23ED" w:rsidRPr="004A41E7" w:rsidRDefault="00DC23ED" w:rsidP="00DC23ED">
            <w:pPr>
              <w:pStyle w:val="TableText"/>
              <w:rPr>
                <w:sz w:val="16"/>
                <w:szCs w:val="16"/>
                <w:lang w:eastAsia="en-AU"/>
              </w:rPr>
            </w:pPr>
            <w:r w:rsidRPr="004A41E7">
              <w:rPr>
                <w:sz w:val="16"/>
                <w:szCs w:val="16"/>
                <w:lang w:eastAsia="en-AU"/>
              </w:rPr>
              <w:t>13.6702</w:t>
            </w:r>
          </w:p>
        </w:tc>
        <w:tc>
          <w:tcPr>
            <w:tcW w:w="816" w:type="dxa"/>
            <w:tcBorders>
              <w:top w:val="nil"/>
              <w:left w:val="nil"/>
              <w:bottom w:val="nil"/>
              <w:right w:val="nil"/>
            </w:tcBorders>
          </w:tcPr>
          <w:p w14:paraId="7C91E294" w14:textId="77777777" w:rsidR="00DC23ED" w:rsidRPr="004A41E7" w:rsidRDefault="00DC23ED" w:rsidP="00DC23ED">
            <w:pPr>
              <w:pStyle w:val="TableText"/>
              <w:rPr>
                <w:sz w:val="16"/>
                <w:szCs w:val="16"/>
                <w:lang w:eastAsia="en-AU"/>
              </w:rPr>
            </w:pPr>
            <w:r w:rsidRPr="004A41E7">
              <w:rPr>
                <w:sz w:val="16"/>
                <w:szCs w:val="16"/>
                <w:lang w:eastAsia="en-AU"/>
              </w:rPr>
              <w:t>13.6540</w:t>
            </w:r>
          </w:p>
        </w:tc>
        <w:tc>
          <w:tcPr>
            <w:tcW w:w="816" w:type="dxa"/>
            <w:tcBorders>
              <w:top w:val="nil"/>
              <w:left w:val="nil"/>
              <w:bottom w:val="nil"/>
              <w:right w:val="nil"/>
            </w:tcBorders>
          </w:tcPr>
          <w:p w14:paraId="03AE4187" w14:textId="77777777" w:rsidR="00DC23ED" w:rsidRPr="004A41E7" w:rsidRDefault="00DC23ED" w:rsidP="00DC23ED">
            <w:pPr>
              <w:pStyle w:val="TableText"/>
              <w:rPr>
                <w:sz w:val="16"/>
                <w:szCs w:val="16"/>
                <w:lang w:eastAsia="en-AU"/>
              </w:rPr>
            </w:pPr>
            <w:r w:rsidRPr="004A41E7">
              <w:rPr>
                <w:sz w:val="16"/>
                <w:szCs w:val="16"/>
                <w:lang w:eastAsia="en-AU"/>
              </w:rPr>
              <w:t>13.6334</w:t>
            </w:r>
          </w:p>
        </w:tc>
        <w:tc>
          <w:tcPr>
            <w:tcW w:w="816" w:type="dxa"/>
            <w:tcBorders>
              <w:top w:val="nil"/>
              <w:left w:val="nil"/>
              <w:bottom w:val="nil"/>
              <w:right w:val="nil"/>
            </w:tcBorders>
          </w:tcPr>
          <w:p w14:paraId="4F1491F6" w14:textId="77777777" w:rsidR="00DC23ED" w:rsidRPr="004A41E7" w:rsidRDefault="00DC23ED" w:rsidP="00DC23ED">
            <w:pPr>
              <w:pStyle w:val="TableText"/>
              <w:rPr>
                <w:sz w:val="16"/>
                <w:szCs w:val="16"/>
                <w:lang w:eastAsia="en-AU"/>
              </w:rPr>
            </w:pPr>
            <w:r w:rsidRPr="004A41E7">
              <w:rPr>
                <w:sz w:val="16"/>
                <w:szCs w:val="16"/>
                <w:lang w:eastAsia="en-AU"/>
              </w:rPr>
              <w:t>15.4232</w:t>
            </w:r>
          </w:p>
        </w:tc>
        <w:tc>
          <w:tcPr>
            <w:tcW w:w="816" w:type="dxa"/>
            <w:tcBorders>
              <w:top w:val="nil"/>
              <w:left w:val="nil"/>
              <w:bottom w:val="nil"/>
              <w:right w:val="nil"/>
            </w:tcBorders>
          </w:tcPr>
          <w:p w14:paraId="633073DD" w14:textId="77777777" w:rsidR="00DC23ED" w:rsidRPr="004A41E7" w:rsidRDefault="00DC23ED" w:rsidP="00DC23ED">
            <w:pPr>
              <w:pStyle w:val="TableText"/>
              <w:rPr>
                <w:sz w:val="16"/>
                <w:szCs w:val="16"/>
                <w:lang w:eastAsia="en-AU"/>
              </w:rPr>
            </w:pPr>
            <w:r w:rsidRPr="004A41E7">
              <w:rPr>
                <w:sz w:val="16"/>
                <w:szCs w:val="16"/>
                <w:lang w:eastAsia="en-AU"/>
              </w:rPr>
              <w:t>15.4054</w:t>
            </w:r>
          </w:p>
        </w:tc>
        <w:tc>
          <w:tcPr>
            <w:tcW w:w="816" w:type="dxa"/>
            <w:tcBorders>
              <w:top w:val="nil"/>
              <w:left w:val="nil"/>
              <w:bottom w:val="nil"/>
              <w:right w:val="nil"/>
            </w:tcBorders>
          </w:tcPr>
          <w:p w14:paraId="54D9DBE5" w14:textId="77777777" w:rsidR="00DC23ED" w:rsidRPr="004A41E7" w:rsidRDefault="00DC23ED" w:rsidP="00DC23ED">
            <w:pPr>
              <w:pStyle w:val="TableText"/>
              <w:rPr>
                <w:sz w:val="16"/>
                <w:szCs w:val="16"/>
                <w:lang w:eastAsia="en-AU"/>
              </w:rPr>
            </w:pPr>
            <w:r w:rsidRPr="004A41E7">
              <w:rPr>
                <w:sz w:val="16"/>
                <w:szCs w:val="16"/>
                <w:lang w:eastAsia="en-AU"/>
              </w:rPr>
              <w:t>15.3849</w:t>
            </w:r>
          </w:p>
        </w:tc>
        <w:tc>
          <w:tcPr>
            <w:tcW w:w="816" w:type="dxa"/>
            <w:tcBorders>
              <w:top w:val="nil"/>
              <w:left w:val="nil"/>
              <w:bottom w:val="nil"/>
              <w:right w:val="nil"/>
            </w:tcBorders>
          </w:tcPr>
          <w:p w14:paraId="44D5CEA3"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16" w:type="dxa"/>
            <w:tcBorders>
              <w:top w:val="nil"/>
              <w:left w:val="nil"/>
              <w:bottom w:val="nil"/>
              <w:right w:val="nil"/>
            </w:tcBorders>
          </w:tcPr>
          <w:p w14:paraId="59651303"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16" w:type="dxa"/>
            <w:tcBorders>
              <w:top w:val="nil"/>
              <w:left w:val="nil"/>
              <w:bottom w:val="nil"/>
              <w:right w:val="nil"/>
            </w:tcBorders>
          </w:tcPr>
          <w:p w14:paraId="15974517"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16" w:type="dxa"/>
            <w:tcBorders>
              <w:top w:val="nil"/>
              <w:left w:val="nil"/>
              <w:bottom w:val="nil"/>
              <w:right w:val="nil"/>
            </w:tcBorders>
          </w:tcPr>
          <w:p w14:paraId="67424584" w14:textId="77777777" w:rsidR="00DC23ED" w:rsidRPr="004A41E7" w:rsidRDefault="00DC23ED" w:rsidP="00DC23ED">
            <w:pPr>
              <w:pStyle w:val="TableText"/>
              <w:rPr>
                <w:sz w:val="16"/>
                <w:szCs w:val="16"/>
                <w:lang w:eastAsia="en-AU"/>
              </w:rPr>
            </w:pPr>
            <w:r w:rsidRPr="004A41E7">
              <w:rPr>
                <w:sz w:val="16"/>
                <w:szCs w:val="16"/>
                <w:lang w:eastAsia="en-AU"/>
              </w:rPr>
              <w:t>15.9719</w:t>
            </w:r>
          </w:p>
        </w:tc>
      </w:tr>
      <w:tr w:rsidR="00DC23ED" w:rsidRPr="004A41E7" w14:paraId="77B4CD10" w14:textId="77777777">
        <w:trPr>
          <w:trHeight w:val="219"/>
        </w:trPr>
        <w:tc>
          <w:tcPr>
            <w:tcW w:w="1064" w:type="dxa"/>
            <w:tcBorders>
              <w:top w:val="nil"/>
              <w:left w:val="nil"/>
              <w:bottom w:val="nil"/>
              <w:right w:val="nil"/>
            </w:tcBorders>
          </w:tcPr>
          <w:p w14:paraId="4B20EDAF"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16" w:type="dxa"/>
            <w:tcBorders>
              <w:top w:val="nil"/>
              <w:left w:val="nil"/>
              <w:bottom w:val="nil"/>
              <w:right w:val="nil"/>
            </w:tcBorders>
          </w:tcPr>
          <w:p w14:paraId="494B1D94" w14:textId="77777777" w:rsidR="00DC23ED" w:rsidRPr="004A41E7" w:rsidRDefault="00DC23ED" w:rsidP="00DC23ED">
            <w:pPr>
              <w:pStyle w:val="TableText"/>
              <w:rPr>
                <w:sz w:val="16"/>
                <w:szCs w:val="16"/>
                <w:lang w:eastAsia="en-AU"/>
              </w:rPr>
            </w:pPr>
            <w:r w:rsidRPr="004A41E7">
              <w:rPr>
                <w:sz w:val="16"/>
                <w:szCs w:val="16"/>
                <w:lang w:eastAsia="en-AU"/>
              </w:rPr>
              <w:t>9.6041</w:t>
            </w:r>
          </w:p>
        </w:tc>
        <w:tc>
          <w:tcPr>
            <w:tcW w:w="816" w:type="dxa"/>
            <w:tcBorders>
              <w:top w:val="nil"/>
              <w:left w:val="nil"/>
              <w:bottom w:val="nil"/>
              <w:right w:val="nil"/>
            </w:tcBorders>
          </w:tcPr>
          <w:p w14:paraId="61BA89C9" w14:textId="77777777" w:rsidR="00DC23ED" w:rsidRPr="004A41E7" w:rsidRDefault="00DC23ED" w:rsidP="00DC23ED">
            <w:pPr>
              <w:pStyle w:val="TableText"/>
              <w:rPr>
                <w:sz w:val="16"/>
                <w:szCs w:val="16"/>
                <w:lang w:eastAsia="en-AU"/>
              </w:rPr>
            </w:pPr>
            <w:r w:rsidRPr="004A41E7">
              <w:rPr>
                <w:sz w:val="16"/>
                <w:szCs w:val="16"/>
                <w:lang w:eastAsia="en-AU"/>
              </w:rPr>
              <w:t>9.6041</w:t>
            </w:r>
          </w:p>
        </w:tc>
        <w:tc>
          <w:tcPr>
            <w:tcW w:w="816" w:type="dxa"/>
            <w:tcBorders>
              <w:top w:val="nil"/>
              <w:left w:val="nil"/>
              <w:bottom w:val="nil"/>
              <w:right w:val="nil"/>
            </w:tcBorders>
          </w:tcPr>
          <w:p w14:paraId="4C44C7C0" w14:textId="77777777" w:rsidR="00DC23ED" w:rsidRPr="004A41E7" w:rsidRDefault="00DC23ED" w:rsidP="00DC23ED">
            <w:pPr>
              <w:pStyle w:val="TableText"/>
              <w:rPr>
                <w:sz w:val="16"/>
                <w:szCs w:val="16"/>
                <w:lang w:eastAsia="en-AU"/>
              </w:rPr>
            </w:pPr>
            <w:r w:rsidRPr="004A41E7">
              <w:rPr>
                <w:sz w:val="16"/>
                <w:szCs w:val="16"/>
                <w:lang w:eastAsia="en-AU"/>
              </w:rPr>
              <w:t>12.2297</w:t>
            </w:r>
          </w:p>
        </w:tc>
        <w:tc>
          <w:tcPr>
            <w:tcW w:w="816" w:type="dxa"/>
            <w:tcBorders>
              <w:top w:val="nil"/>
              <w:left w:val="nil"/>
              <w:bottom w:val="nil"/>
              <w:right w:val="nil"/>
            </w:tcBorders>
          </w:tcPr>
          <w:p w14:paraId="05AFE187" w14:textId="77777777" w:rsidR="00DC23ED" w:rsidRPr="004A41E7" w:rsidRDefault="00DC23ED" w:rsidP="00DC23ED">
            <w:pPr>
              <w:pStyle w:val="TableText"/>
              <w:rPr>
                <w:sz w:val="16"/>
                <w:szCs w:val="16"/>
                <w:lang w:eastAsia="en-AU"/>
              </w:rPr>
            </w:pPr>
            <w:r w:rsidRPr="004A41E7">
              <w:rPr>
                <w:sz w:val="16"/>
                <w:szCs w:val="16"/>
                <w:lang w:eastAsia="en-AU"/>
              </w:rPr>
              <w:t>12.8251</w:t>
            </w:r>
          </w:p>
        </w:tc>
        <w:tc>
          <w:tcPr>
            <w:tcW w:w="816" w:type="dxa"/>
            <w:tcBorders>
              <w:top w:val="nil"/>
              <w:left w:val="nil"/>
              <w:bottom w:val="nil"/>
              <w:right w:val="nil"/>
            </w:tcBorders>
          </w:tcPr>
          <w:p w14:paraId="476BA42D" w14:textId="77777777" w:rsidR="00DC23ED" w:rsidRPr="004A41E7" w:rsidRDefault="00DC23ED" w:rsidP="00DC23ED">
            <w:pPr>
              <w:pStyle w:val="TableText"/>
              <w:rPr>
                <w:sz w:val="16"/>
                <w:szCs w:val="16"/>
                <w:lang w:eastAsia="en-AU"/>
              </w:rPr>
            </w:pPr>
            <w:r w:rsidRPr="004A41E7">
              <w:rPr>
                <w:sz w:val="16"/>
                <w:szCs w:val="16"/>
                <w:lang w:eastAsia="en-AU"/>
              </w:rPr>
              <w:t>12.8166</w:t>
            </w:r>
          </w:p>
        </w:tc>
        <w:tc>
          <w:tcPr>
            <w:tcW w:w="816" w:type="dxa"/>
            <w:tcBorders>
              <w:top w:val="nil"/>
              <w:left w:val="nil"/>
              <w:bottom w:val="nil"/>
              <w:right w:val="nil"/>
            </w:tcBorders>
          </w:tcPr>
          <w:p w14:paraId="07862BAA" w14:textId="77777777" w:rsidR="00DC23ED" w:rsidRPr="004A41E7" w:rsidRDefault="00DC23ED" w:rsidP="00DC23ED">
            <w:pPr>
              <w:pStyle w:val="TableText"/>
              <w:rPr>
                <w:sz w:val="16"/>
                <w:szCs w:val="16"/>
                <w:lang w:eastAsia="en-AU"/>
              </w:rPr>
            </w:pPr>
            <w:r w:rsidRPr="004A41E7">
              <w:rPr>
                <w:sz w:val="16"/>
                <w:szCs w:val="16"/>
                <w:lang w:eastAsia="en-AU"/>
              </w:rPr>
              <w:t>12.8043</w:t>
            </w:r>
          </w:p>
        </w:tc>
        <w:tc>
          <w:tcPr>
            <w:tcW w:w="816" w:type="dxa"/>
            <w:tcBorders>
              <w:top w:val="nil"/>
              <w:left w:val="nil"/>
              <w:bottom w:val="nil"/>
              <w:right w:val="nil"/>
            </w:tcBorders>
          </w:tcPr>
          <w:p w14:paraId="4145E004" w14:textId="77777777" w:rsidR="00DC23ED" w:rsidRPr="004A41E7" w:rsidRDefault="00DC23ED" w:rsidP="00DC23ED">
            <w:pPr>
              <w:pStyle w:val="TableText"/>
              <w:rPr>
                <w:sz w:val="16"/>
                <w:szCs w:val="16"/>
                <w:lang w:eastAsia="en-AU"/>
              </w:rPr>
            </w:pPr>
            <w:r w:rsidRPr="004A41E7">
              <w:rPr>
                <w:sz w:val="16"/>
                <w:szCs w:val="16"/>
                <w:lang w:eastAsia="en-AU"/>
              </w:rPr>
              <w:t>13.2813</w:t>
            </w:r>
          </w:p>
        </w:tc>
        <w:tc>
          <w:tcPr>
            <w:tcW w:w="816" w:type="dxa"/>
            <w:tcBorders>
              <w:top w:val="nil"/>
              <w:left w:val="nil"/>
              <w:bottom w:val="nil"/>
              <w:right w:val="nil"/>
            </w:tcBorders>
          </w:tcPr>
          <w:p w14:paraId="30AFC954" w14:textId="77777777" w:rsidR="00DC23ED" w:rsidRPr="004A41E7" w:rsidRDefault="00DC23ED" w:rsidP="00DC23ED">
            <w:pPr>
              <w:pStyle w:val="TableText"/>
              <w:rPr>
                <w:sz w:val="16"/>
                <w:szCs w:val="16"/>
                <w:lang w:eastAsia="en-AU"/>
              </w:rPr>
            </w:pPr>
            <w:r w:rsidRPr="004A41E7">
              <w:rPr>
                <w:sz w:val="16"/>
                <w:szCs w:val="16"/>
                <w:lang w:eastAsia="en-AU"/>
              </w:rPr>
              <w:t>13.2646</w:t>
            </w:r>
          </w:p>
        </w:tc>
        <w:tc>
          <w:tcPr>
            <w:tcW w:w="816" w:type="dxa"/>
            <w:tcBorders>
              <w:top w:val="nil"/>
              <w:left w:val="nil"/>
              <w:bottom w:val="nil"/>
              <w:right w:val="nil"/>
            </w:tcBorders>
          </w:tcPr>
          <w:p w14:paraId="62CB671E" w14:textId="77777777" w:rsidR="00DC23ED" w:rsidRPr="004A41E7" w:rsidRDefault="00DC23ED" w:rsidP="00DC23ED">
            <w:pPr>
              <w:pStyle w:val="TableText"/>
              <w:rPr>
                <w:sz w:val="16"/>
                <w:szCs w:val="16"/>
                <w:lang w:eastAsia="en-AU"/>
              </w:rPr>
            </w:pPr>
            <w:r w:rsidRPr="004A41E7">
              <w:rPr>
                <w:sz w:val="16"/>
                <w:szCs w:val="16"/>
                <w:lang w:eastAsia="en-AU"/>
              </w:rPr>
              <w:t>13.2434</w:t>
            </w:r>
          </w:p>
        </w:tc>
        <w:tc>
          <w:tcPr>
            <w:tcW w:w="816" w:type="dxa"/>
            <w:tcBorders>
              <w:top w:val="nil"/>
              <w:left w:val="nil"/>
              <w:bottom w:val="nil"/>
              <w:right w:val="nil"/>
            </w:tcBorders>
          </w:tcPr>
          <w:p w14:paraId="303FCE4E" w14:textId="77777777" w:rsidR="00DC23ED" w:rsidRPr="004A41E7" w:rsidRDefault="00DC23ED" w:rsidP="00DC23ED">
            <w:pPr>
              <w:pStyle w:val="TableText"/>
              <w:rPr>
                <w:sz w:val="16"/>
                <w:szCs w:val="16"/>
                <w:lang w:eastAsia="en-AU"/>
              </w:rPr>
            </w:pPr>
            <w:r w:rsidRPr="004A41E7">
              <w:rPr>
                <w:sz w:val="16"/>
                <w:szCs w:val="16"/>
                <w:lang w:eastAsia="en-AU"/>
              </w:rPr>
              <w:t>15.0339</w:t>
            </w:r>
          </w:p>
        </w:tc>
        <w:tc>
          <w:tcPr>
            <w:tcW w:w="816" w:type="dxa"/>
            <w:tcBorders>
              <w:top w:val="nil"/>
              <w:left w:val="nil"/>
              <w:bottom w:val="nil"/>
              <w:right w:val="nil"/>
            </w:tcBorders>
          </w:tcPr>
          <w:p w14:paraId="1ADA491A" w14:textId="77777777" w:rsidR="00DC23ED" w:rsidRPr="004A41E7" w:rsidRDefault="00DC23ED" w:rsidP="00DC23ED">
            <w:pPr>
              <w:pStyle w:val="TableText"/>
              <w:rPr>
                <w:sz w:val="16"/>
                <w:szCs w:val="16"/>
                <w:lang w:eastAsia="en-AU"/>
              </w:rPr>
            </w:pPr>
            <w:r w:rsidRPr="004A41E7">
              <w:rPr>
                <w:sz w:val="16"/>
                <w:szCs w:val="16"/>
                <w:lang w:eastAsia="en-AU"/>
              </w:rPr>
              <w:t>15.0152</w:t>
            </w:r>
          </w:p>
        </w:tc>
        <w:tc>
          <w:tcPr>
            <w:tcW w:w="816" w:type="dxa"/>
            <w:tcBorders>
              <w:top w:val="nil"/>
              <w:left w:val="nil"/>
              <w:bottom w:val="nil"/>
              <w:right w:val="nil"/>
            </w:tcBorders>
          </w:tcPr>
          <w:p w14:paraId="433317DA" w14:textId="77777777" w:rsidR="00DC23ED" w:rsidRPr="004A41E7" w:rsidRDefault="00DC23ED" w:rsidP="00DC23ED">
            <w:pPr>
              <w:pStyle w:val="TableText"/>
              <w:rPr>
                <w:sz w:val="16"/>
                <w:szCs w:val="16"/>
                <w:lang w:eastAsia="en-AU"/>
              </w:rPr>
            </w:pPr>
            <w:r w:rsidRPr="004A41E7">
              <w:rPr>
                <w:sz w:val="16"/>
                <w:szCs w:val="16"/>
                <w:lang w:eastAsia="en-AU"/>
              </w:rPr>
              <w:t>14.9928</w:t>
            </w:r>
          </w:p>
        </w:tc>
        <w:tc>
          <w:tcPr>
            <w:tcW w:w="816" w:type="dxa"/>
            <w:tcBorders>
              <w:top w:val="nil"/>
              <w:left w:val="nil"/>
              <w:bottom w:val="nil"/>
              <w:right w:val="nil"/>
            </w:tcBorders>
          </w:tcPr>
          <w:p w14:paraId="1A26E2E2"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16" w:type="dxa"/>
            <w:tcBorders>
              <w:top w:val="nil"/>
              <w:left w:val="nil"/>
              <w:bottom w:val="nil"/>
              <w:right w:val="nil"/>
            </w:tcBorders>
          </w:tcPr>
          <w:p w14:paraId="60DAC606"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16" w:type="dxa"/>
            <w:tcBorders>
              <w:top w:val="nil"/>
              <w:left w:val="nil"/>
              <w:bottom w:val="nil"/>
              <w:right w:val="nil"/>
            </w:tcBorders>
          </w:tcPr>
          <w:p w14:paraId="43EBD0C9"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16" w:type="dxa"/>
            <w:tcBorders>
              <w:top w:val="nil"/>
              <w:left w:val="nil"/>
              <w:bottom w:val="nil"/>
              <w:right w:val="nil"/>
            </w:tcBorders>
          </w:tcPr>
          <w:p w14:paraId="48B58B7B" w14:textId="77777777" w:rsidR="00DC23ED" w:rsidRPr="004A41E7" w:rsidRDefault="00DC23ED" w:rsidP="00DC23ED">
            <w:pPr>
              <w:pStyle w:val="TableText"/>
              <w:rPr>
                <w:sz w:val="16"/>
                <w:szCs w:val="16"/>
                <w:lang w:eastAsia="en-AU"/>
              </w:rPr>
            </w:pPr>
            <w:r w:rsidRPr="004A41E7">
              <w:rPr>
                <w:sz w:val="16"/>
                <w:szCs w:val="16"/>
                <w:lang w:eastAsia="en-AU"/>
              </w:rPr>
              <w:t>15.5807</w:t>
            </w:r>
          </w:p>
        </w:tc>
      </w:tr>
      <w:tr w:rsidR="00DC23ED" w:rsidRPr="004A41E7" w14:paraId="02A59DCA" w14:textId="77777777">
        <w:trPr>
          <w:trHeight w:val="219"/>
        </w:trPr>
        <w:tc>
          <w:tcPr>
            <w:tcW w:w="1064" w:type="dxa"/>
            <w:tcBorders>
              <w:top w:val="nil"/>
              <w:left w:val="nil"/>
              <w:bottom w:val="nil"/>
              <w:right w:val="nil"/>
            </w:tcBorders>
          </w:tcPr>
          <w:p w14:paraId="6E2BE7C7"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16" w:type="dxa"/>
            <w:tcBorders>
              <w:top w:val="nil"/>
              <w:left w:val="nil"/>
              <w:bottom w:val="nil"/>
              <w:right w:val="nil"/>
            </w:tcBorders>
          </w:tcPr>
          <w:p w14:paraId="2567BEFF" w14:textId="77777777" w:rsidR="00DC23ED" w:rsidRPr="004A41E7" w:rsidRDefault="00DC23ED" w:rsidP="00DC23ED">
            <w:pPr>
              <w:pStyle w:val="TableText"/>
              <w:rPr>
                <w:sz w:val="16"/>
                <w:szCs w:val="16"/>
                <w:lang w:eastAsia="en-AU"/>
              </w:rPr>
            </w:pPr>
            <w:r w:rsidRPr="004A41E7">
              <w:rPr>
                <w:sz w:val="16"/>
                <w:szCs w:val="16"/>
                <w:lang w:eastAsia="en-AU"/>
              </w:rPr>
              <w:t>10.9623</w:t>
            </w:r>
          </w:p>
        </w:tc>
        <w:tc>
          <w:tcPr>
            <w:tcW w:w="816" w:type="dxa"/>
            <w:tcBorders>
              <w:top w:val="nil"/>
              <w:left w:val="nil"/>
              <w:bottom w:val="nil"/>
              <w:right w:val="nil"/>
            </w:tcBorders>
          </w:tcPr>
          <w:p w14:paraId="1817004D" w14:textId="77777777" w:rsidR="00DC23ED" w:rsidRPr="004A41E7" w:rsidRDefault="00DC23ED" w:rsidP="00DC23ED">
            <w:pPr>
              <w:pStyle w:val="TableText"/>
              <w:rPr>
                <w:sz w:val="16"/>
                <w:szCs w:val="16"/>
                <w:lang w:eastAsia="en-AU"/>
              </w:rPr>
            </w:pPr>
            <w:r w:rsidRPr="004A41E7">
              <w:rPr>
                <w:sz w:val="16"/>
                <w:szCs w:val="16"/>
                <w:lang w:eastAsia="en-AU"/>
              </w:rPr>
              <w:t>10.9623</w:t>
            </w:r>
          </w:p>
        </w:tc>
        <w:tc>
          <w:tcPr>
            <w:tcW w:w="816" w:type="dxa"/>
            <w:tcBorders>
              <w:top w:val="nil"/>
              <w:left w:val="nil"/>
              <w:bottom w:val="nil"/>
              <w:right w:val="nil"/>
            </w:tcBorders>
          </w:tcPr>
          <w:p w14:paraId="45733E46" w14:textId="77777777" w:rsidR="00DC23ED" w:rsidRPr="004A41E7" w:rsidRDefault="00DC23ED" w:rsidP="00DC23ED">
            <w:pPr>
              <w:pStyle w:val="TableText"/>
              <w:rPr>
                <w:sz w:val="16"/>
                <w:szCs w:val="16"/>
                <w:lang w:eastAsia="en-AU"/>
              </w:rPr>
            </w:pPr>
            <w:r w:rsidRPr="004A41E7">
              <w:rPr>
                <w:sz w:val="16"/>
                <w:szCs w:val="16"/>
                <w:lang w:eastAsia="en-AU"/>
              </w:rPr>
              <w:t>13.3271</w:t>
            </w:r>
          </w:p>
        </w:tc>
        <w:tc>
          <w:tcPr>
            <w:tcW w:w="816" w:type="dxa"/>
            <w:tcBorders>
              <w:top w:val="nil"/>
              <w:left w:val="nil"/>
              <w:bottom w:val="nil"/>
              <w:right w:val="nil"/>
            </w:tcBorders>
          </w:tcPr>
          <w:p w14:paraId="7128D506" w14:textId="77777777" w:rsidR="00DC23ED" w:rsidRPr="004A41E7" w:rsidRDefault="00DC23ED" w:rsidP="00DC23ED">
            <w:pPr>
              <w:pStyle w:val="TableText"/>
              <w:rPr>
                <w:sz w:val="16"/>
                <w:szCs w:val="16"/>
                <w:lang w:eastAsia="en-AU"/>
              </w:rPr>
            </w:pPr>
            <w:r w:rsidRPr="004A41E7">
              <w:rPr>
                <w:sz w:val="16"/>
                <w:szCs w:val="16"/>
                <w:lang w:eastAsia="en-AU"/>
              </w:rPr>
              <w:t>13.3271</w:t>
            </w:r>
          </w:p>
        </w:tc>
        <w:tc>
          <w:tcPr>
            <w:tcW w:w="816" w:type="dxa"/>
            <w:tcBorders>
              <w:top w:val="nil"/>
              <w:left w:val="nil"/>
              <w:bottom w:val="nil"/>
              <w:right w:val="nil"/>
            </w:tcBorders>
          </w:tcPr>
          <w:p w14:paraId="46813FF7" w14:textId="77777777" w:rsidR="00DC23ED" w:rsidRPr="004A41E7" w:rsidRDefault="00DC23ED" w:rsidP="00DC23ED">
            <w:pPr>
              <w:pStyle w:val="TableText"/>
              <w:rPr>
                <w:sz w:val="16"/>
                <w:szCs w:val="16"/>
                <w:lang w:eastAsia="en-AU"/>
              </w:rPr>
            </w:pPr>
            <w:r w:rsidRPr="004A41E7">
              <w:rPr>
                <w:sz w:val="16"/>
                <w:szCs w:val="16"/>
                <w:lang w:eastAsia="en-AU"/>
              </w:rPr>
              <w:t>13.3271</w:t>
            </w:r>
          </w:p>
        </w:tc>
        <w:tc>
          <w:tcPr>
            <w:tcW w:w="816" w:type="dxa"/>
            <w:tcBorders>
              <w:top w:val="nil"/>
              <w:left w:val="nil"/>
              <w:bottom w:val="nil"/>
              <w:right w:val="nil"/>
            </w:tcBorders>
          </w:tcPr>
          <w:p w14:paraId="677FB913" w14:textId="77777777" w:rsidR="00DC23ED" w:rsidRPr="004A41E7" w:rsidRDefault="00DC23ED" w:rsidP="00DC23ED">
            <w:pPr>
              <w:pStyle w:val="TableText"/>
              <w:rPr>
                <w:sz w:val="16"/>
                <w:szCs w:val="16"/>
                <w:lang w:eastAsia="en-AU"/>
              </w:rPr>
            </w:pPr>
            <w:r w:rsidRPr="004A41E7">
              <w:rPr>
                <w:sz w:val="16"/>
                <w:szCs w:val="16"/>
                <w:lang w:eastAsia="en-AU"/>
              </w:rPr>
              <w:t>13.3217</w:t>
            </w:r>
          </w:p>
        </w:tc>
        <w:tc>
          <w:tcPr>
            <w:tcW w:w="816" w:type="dxa"/>
            <w:tcBorders>
              <w:top w:val="nil"/>
              <w:left w:val="nil"/>
              <w:bottom w:val="nil"/>
              <w:right w:val="nil"/>
            </w:tcBorders>
          </w:tcPr>
          <w:p w14:paraId="29EBFFA5" w14:textId="77777777" w:rsidR="00DC23ED" w:rsidRPr="004A41E7" w:rsidRDefault="00DC23ED" w:rsidP="00DC23ED">
            <w:pPr>
              <w:pStyle w:val="TableText"/>
              <w:rPr>
                <w:sz w:val="16"/>
                <w:szCs w:val="16"/>
                <w:lang w:eastAsia="en-AU"/>
              </w:rPr>
            </w:pPr>
            <w:r w:rsidRPr="004A41E7">
              <w:rPr>
                <w:sz w:val="16"/>
                <w:szCs w:val="16"/>
                <w:lang w:eastAsia="en-AU"/>
              </w:rPr>
              <w:t>13.6237</w:t>
            </w:r>
          </w:p>
        </w:tc>
        <w:tc>
          <w:tcPr>
            <w:tcW w:w="816" w:type="dxa"/>
            <w:tcBorders>
              <w:top w:val="nil"/>
              <w:left w:val="nil"/>
              <w:bottom w:val="nil"/>
              <w:right w:val="nil"/>
            </w:tcBorders>
          </w:tcPr>
          <w:p w14:paraId="5DBB2C70" w14:textId="77777777" w:rsidR="00DC23ED" w:rsidRPr="004A41E7" w:rsidRDefault="00DC23ED" w:rsidP="00DC23ED">
            <w:pPr>
              <w:pStyle w:val="TableText"/>
              <w:rPr>
                <w:sz w:val="16"/>
                <w:szCs w:val="16"/>
                <w:lang w:eastAsia="en-AU"/>
              </w:rPr>
            </w:pPr>
            <w:r w:rsidRPr="004A41E7">
              <w:rPr>
                <w:sz w:val="16"/>
                <w:szCs w:val="16"/>
                <w:lang w:eastAsia="en-AU"/>
              </w:rPr>
              <w:t>13.6121</w:t>
            </w:r>
          </w:p>
        </w:tc>
        <w:tc>
          <w:tcPr>
            <w:tcW w:w="816" w:type="dxa"/>
            <w:tcBorders>
              <w:top w:val="nil"/>
              <w:left w:val="nil"/>
              <w:bottom w:val="nil"/>
              <w:right w:val="nil"/>
            </w:tcBorders>
          </w:tcPr>
          <w:p w14:paraId="70A4BA2C" w14:textId="77777777" w:rsidR="00DC23ED" w:rsidRPr="004A41E7" w:rsidRDefault="00DC23ED" w:rsidP="00DC23ED">
            <w:pPr>
              <w:pStyle w:val="TableText"/>
              <w:rPr>
                <w:sz w:val="16"/>
                <w:szCs w:val="16"/>
                <w:lang w:eastAsia="en-AU"/>
              </w:rPr>
            </w:pPr>
            <w:r w:rsidRPr="004A41E7">
              <w:rPr>
                <w:sz w:val="16"/>
                <w:szCs w:val="16"/>
                <w:lang w:eastAsia="en-AU"/>
              </w:rPr>
              <w:t>13.5954</w:t>
            </w:r>
          </w:p>
        </w:tc>
        <w:tc>
          <w:tcPr>
            <w:tcW w:w="816" w:type="dxa"/>
            <w:tcBorders>
              <w:top w:val="nil"/>
              <w:left w:val="nil"/>
              <w:bottom w:val="nil"/>
              <w:right w:val="nil"/>
            </w:tcBorders>
          </w:tcPr>
          <w:p w14:paraId="7A8722FE" w14:textId="77777777" w:rsidR="00DC23ED" w:rsidRPr="004A41E7" w:rsidRDefault="00DC23ED" w:rsidP="00DC23ED">
            <w:pPr>
              <w:pStyle w:val="TableText"/>
              <w:rPr>
                <w:sz w:val="16"/>
                <w:szCs w:val="16"/>
                <w:lang w:eastAsia="en-AU"/>
              </w:rPr>
            </w:pPr>
            <w:r w:rsidRPr="004A41E7">
              <w:rPr>
                <w:sz w:val="16"/>
                <w:szCs w:val="16"/>
                <w:lang w:eastAsia="en-AU"/>
              </w:rPr>
              <w:t>15.0143</w:t>
            </w:r>
          </w:p>
        </w:tc>
        <w:tc>
          <w:tcPr>
            <w:tcW w:w="816" w:type="dxa"/>
            <w:tcBorders>
              <w:top w:val="nil"/>
              <w:left w:val="nil"/>
              <w:bottom w:val="nil"/>
              <w:right w:val="nil"/>
            </w:tcBorders>
          </w:tcPr>
          <w:p w14:paraId="2D56519A" w14:textId="77777777" w:rsidR="00DC23ED" w:rsidRPr="004A41E7" w:rsidRDefault="00DC23ED" w:rsidP="00DC23ED">
            <w:pPr>
              <w:pStyle w:val="TableText"/>
              <w:rPr>
                <w:sz w:val="16"/>
                <w:szCs w:val="16"/>
                <w:lang w:eastAsia="en-AU"/>
              </w:rPr>
            </w:pPr>
            <w:r w:rsidRPr="004A41E7">
              <w:rPr>
                <w:sz w:val="16"/>
                <w:szCs w:val="16"/>
                <w:lang w:eastAsia="en-AU"/>
              </w:rPr>
              <w:t>14.9972</w:t>
            </w:r>
          </w:p>
        </w:tc>
        <w:tc>
          <w:tcPr>
            <w:tcW w:w="816" w:type="dxa"/>
            <w:tcBorders>
              <w:top w:val="nil"/>
              <w:left w:val="nil"/>
              <w:bottom w:val="nil"/>
              <w:right w:val="nil"/>
            </w:tcBorders>
          </w:tcPr>
          <w:p w14:paraId="63854700" w14:textId="77777777" w:rsidR="00DC23ED" w:rsidRPr="004A41E7" w:rsidRDefault="00DC23ED" w:rsidP="00DC23ED">
            <w:pPr>
              <w:pStyle w:val="TableText"/>
              <w:rPr>
                <w:sz w:val="16"/>
                <w:szCs w:val="16"/>
                <w:lang w:eastAsia="en-AU"/>
              </w:rPr>
            </w:pPr>
            <w:r w:rsidRPr="004A41E7">
              <w:rPr>
                <w:sz w:val="16"/>
                <w:szCs w:val="16"/>
                <w:lang w:eastAsia="en-AU"/>
              </w:rPr>
              <w:t>14.9758</w:t>
            </w:r>
          </w:p>
        </w:tc>
        <w:tc>
          <w:tcPr>
            <w:tcW w:w="816" w:type="dxa"/>
            <w:tcBorders>
              <w:top w:val="nil"/>
              <w:left w:val="nil"/>
              <w:bottom w:val="nil"/>
              <w:right w:val="nil"/>
            </w:tcBorders>
          </w:tcPr>
          <w:p w14:paraId="0B01C4D6"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16" w:type="dxa"/>
            <w:tcBorders>
              <w:top w:val="nil"/>
              <w:left w:val="nil"/>
              <w:bottom w:val="nil"/>
              <w:right w:val="nil"/>
            </w:tcBorders>
          </w:tcPr>
          <w:p w14:paraId="5DE9068E"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16" w:type="dxa"/>
            <w:tcBorders>
              <w:top w:val="nil"/>
              <w:left w:val="nil"/>
              <w:bottom w:val="nil"/>
              <w:right w:val="nil"/>
            </w:tcBorders>
          </w:tcPr>
          <w:p w14:paraId="4FAD53FF"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16" w:type="dxa"/>
            <w:tcBorders>
              <w:top w:val="nil"/>
              <w:left w:val="nil"/>
              <w:bottom w:val="nil"/>
              <w:right w:val="nil"/>
            </w:tcBorders>
          </w:tcPr>
          <w:p w14:paraId="477C3261" w14:textId="77777777" w:rsidR="00DC23ED" w:rsidRPr="004A41E7" w:rsidRDefault="00DC23ED" w:rsidP="00DC23ED">
            <w:pPr>
              <w:pStyle w:val="TableText"/>
              <w:rPr>
                <w:sz w:val="16"/>
                <w:szCs w:val="16"/>
                <w:lang w:eastAsia="en-AU"/>
              </w:rPr>
            </w:pPr>
            <w:r w:rsidRPr="004A41E7">
              <w:rPr>
                <w:sz w:val="16"/>
                <w:szCs w:val="16"/>
                <w:lang w:eastAsia="en-AU"/>
              </w:rPr>
              <w:t>15.4483</w:t>
            </w:r>
          </w:p>
        </w:tc>
      </w:tr>
      <w:tr w:rsidR="00DC23ED" w:rsidRPr="004A41E7" w14:paraId="4B0DAEC9" w14:textId="77777777">
        <w:trPr>
          <w:trHeight w:val="219"/>
        </w:trPr>
        <w:tc>
          <w:tcPr>
            <w:tcW w:w="1064" w:type="dxa"/>
            <w:tcBorders>
              <w:top w:val="nil"/>
              <w:left w:val="nil"/>
              <w:bottom w:val="nil"/>
              <w:right w:val="nil"/>
            </w:tcBorders>
          </w:tcPr>
          <w:p w14:paraId="26A30D1A"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16" w:type="dxa"/>
            <w:tcBorders>
              <w:top w:val="nil"/>
              <w:left w:val="nil"/>
              <w:bottom w:val="nil"/>
              <w:right w:val="nil"/>
            </w:tcBorders>
          </w:tcPr>
          <w:p w14:paraId="583A5332" w14:textId="77777777" w:rsidR="00DC23ED" w:rsidRPr="004A41E7" w:rsidRDefault="00DC23ED" w:rsidP="00DC23ED">
            <w:pPr>
              <w:pStyle w:val="TableText"/>
              <w:rPr>
                <w:sz w:val="16"/>
                <w:szCs w:val="16"/>
                <w:lang w:eastAsia="en-AU"/>
              </w:rPr>
            </w:pPr>
            <w:r w:rsidRPr="004A41E7">
              <w:rPr>
                <w:sz w:val="16"/>
                <w:szCs w:val="16"/>
                <w:lang w:eastAsia="en-AU"/>
              </w:rPr>
              <w:t>10.5865</w:t>
            </w:r>
          </w:p>
        </w:tc>
        <w:tc>
          <w:tcPr>
            <w:tcW w:w="816" w:type="dxa"/>
            <w:tcBorders>
              <w:top w:val="nil"/>
              <w:left w:val="nil"/>
              <w:bottom w:val="nil"/>
              <w:right w:val="nil"/>
            </w:tcBorders>
          </w:tcPr>
          <w:p w14:paraId="50969136" w14:textId="77777777" w:rsidR="00DC23ED" w:rsidRPr="004A41E7" w:rsidRDefault="00DC23ED" w:rsidP="00DC23ED">
            <w:pPr>
              <w:pStyle w:val="TableText"/>
              <w:rPr>
                <w:sz w:val="16"/>
                <w:szCs w:val="16"/>
                <w:lang w:eastAsia="en-AU"/>
              </w:rPr>
            </w:pPr>
            <w:r w:rsidRPr="004A41E7">
              <w:rPr>
                <w:sz w:val="16"/>
                <w:szCs w:val="16"/>
                <w:lang w:eastAsia="en-AU"/>
              </w:rPr>
              <w:t>10.5865</w:t>
            </w:r>
          </w:p>
        </w:tc>
        <w:tc>
          <w:tcPr>
            <w:tcW w:w="816" w:type="dxa"/>
            <w:tcBorders>
              <w:top w:val="nil"/>
              <w:left w:val="nil"/>
              <w:bottom w:val="nil"/>
              <w:right w:val="nil"/>
            </w:tcBorders>
          </w:tcPr>
          <w:p w14:paraId="3B4D9B9C" w14:textId="77777777" w:rsidR="00DC23ED" w:rsidRPr="004A41E7" w:rsidRDefault="00DC23ED" w:rsidP="00DC23ED">
            <w:pPr>
              <w:pStyle w:val="TableText"/>
              <w:rPr>
                <w:sz w:val="16"/>
                <w:szCs w:val="16"/>
                <w:lang w:eastAsia="en-AU"/>
              </w:rPr>
            </w:pPr>
            <w:r w:rsidRPr="004A41E7">
              <w:rPr>
                <w:sz w:val="16"/>
                <w:szCs w:val="16"/>
                <w:lang w:eastAsia="en-AU"/>
              </w:rPr>
              <w:t>12.8954</w:t>
            </w:r>
          </w:p>
        </w:tc>
        <w:tc>
          <w:tcPr>
            <w:tcW w:w="816" w:type="dxa"/>
            <w:tcBorders>
              <w:top w:val="nil"/>
              <w:left w:val="nil"/>
              <w:bottom w:val="nil"/>
              <w:right w:val="nil"/>
            </w:tcBorders>
          </w:tcPr>
          <w:p w14:paraId="2B578517" w14:textId="77777777" w:rsidR="00DC23ED" w:rsidRPr="004A41E7" w:rsidRDefault="00DC23ED" w:rsidP="00DC23ED">
            <w:pPr>
              <w:pStyle w:val="TableText"/>
              <w:rPr>
                <w:sz w:val="16"/>
                <w:szCs w:val="16"/>
                <w:lang w:eastAsia="en-AU"/>
              </w:rPr>
            </w:pPr>
            <w:r w:rsidRPr="004A41E7">
              <w:rPr>
                <w:sz w:val="16"/>
                <w:szCs w:val="16"/>
                <w:lang w:eastAsia="en-AU"/>
              </w:rPr>
              <w:t>12.8954</w:t>
            </w:r>
          </w:p>
        </w:tc>
        <w:tc>
          <w:tcPr>
            <w:tcW w:w="816" w:type="dxa"/>
            <w:tcBorders>
              <w:top w:val="nil"/>
              <w:left w:val="nil"/>
              <w:bottom w:val="nil"/>
              <w:right w:val="nil"/>
            </w:tcBorders>
          </w:tcPr>
          <w:p w14:paraId="57999FE4" w14:textId="77777777" w:rsidR="00DC23ED" w:rsidRPr="004A41E7" w:rsidRDefault="00DC23ED" w:rsidP="00DC23ED">
            <w:pPr>
              <w:pStyle w:val="TableText"/>
              <w:rPr>
                <w:sz w:val="16"/>
                <w:szCs w:val="16"/>
                <w:lang w:eastAsia="en-AU"/>
              </w:rPr>
            </w:pPr>
            <w:r w:rsidRPr="004A41E7">
              <w:rPr>
                <w:sz w:val="16"/>
                <w:szCs w:val="16"/>
                <w:lang w:eastAsia="en-AU"/>
              </w:rPr>
              <w:t>12.8954</w:t>
            </w:r>
          </w:p>
        </w:tc>
        <w:tc>
          <w:tcPr>
            <w:tcW w:w="816" w:type="dxa"/>
            <w:tcBorders>
              <w:top w:val="nil"/>
              <w:left w:val="nil"/>
              <w:bottom w:val="nil"/>
              <w:right w:val="nil"/>
            </w:tcBorders>
          </w:tcPr>
          <w:p w14:paraId="3B97D42E" w14:textId="77777777" w:rsidR="00DC23ED" w:rsidRPr="004A41E7" w:rsidRDefault="00DC23ED" w:rsidP="00DC23ED">
            <w:pPr>
              <w:pStyle w:val="TableText"/>
              <w:rPr>
                <w:sz w:val="16"/>
                <w:szCs w:val="16"/>
                <w:lang w:eastAsia="en-AU"/>
              </w:rPr>
            </w:pPr>
            <w:r w:rsidRPr="004A41E7">
              <w:rPr>
                <w:sz w:val="16"/>
                <w:szCs w:val="16"/>
                <w:lang w:eastAsia="en-AU"/>
              </w:rPr>
              <w:t>12.8954</w:t>
            </w:r>
          </w:p>
        </w:tc>
        <w:tc>
          <w:tcPr>
            <w:tcW w:w="816" w:type="dxa"/>
            <w:tcBorders>
              <w:top w:val="nil"/>
              <w:left w:val="nil"/>
              <w:bottom w:val="nil"/>
              <w:right w:val="nil"/>
            </w:tcBorders>
          </w:tcPr>
          <w:p w14:paraId="4AB3C732" w14:textId="77777777" w:rsidR="00DC23ED" w:rsidRPr="004A41E7" w:rsidRDefault="00DC23ED" w:rsidP="00DC23ED">
            <w:pPr>
              <w:pStyle w:val="TableText"/>
              <w:rPr>
                <w:sz w:val="16"/>
                <w:szCs w:val="16"/>
                <w:lang w:eastAsia="en-AU"/>
              </w:rPr>
            </w:pPr>
            <w:r w:rsidRPr="004A41E7">
              <w:rPr>
                <w:sz w:val="16"/>
                <w:szCs w:val="16"/>
                <w:lang w:eastAsia="en-AU"/>
              </w:rPr>
              <w:t>13.2034</w:t>
            </w:r>
          </w:p>
        </w:tc>
        <w:tc>
          <w:tcPr>
            <w:tcW w:w="816" w:type="dxa"/>
            <w:tcBorders>
              <w:top w:val="nil"/>
              <w:left w:val="nil"/>
              <w:bottom w:val="nil"/>
              <w:right w:val="nil"/>
            </w:tcBorders>
          </w:tcPr>
          <w:p w14:paraId="6DEDA4E0" w14:textId="77777777" w:rsidR="00DC23ED" w:rsidRPr="004A41E7" w:rsidRDefault="00DC23ED" w:rsidP="00DC23ED">
            <w:pPr>
              <w:pStyle w:val="TableText"/>
              <w:rPr>
                <w:sz w:val="16"/>
                <w:szCs w:val="16"/>
                <w:lang w:eastAsia="en-AU"/>
              </w:rPr>
            </w:pPr>
            <w:r w:rsidRPr="004A41E7">
              <w:rPr>
                <w:sz w:val="16"/>
                <w:szCs w:val="16"/>
                <w:lang w:eastAsia="en-AU"/>
              </w:rPr>
              <w:t>13.1915</w:t>
            </w:r>
          </w:p>
        </w:tc>
        <w:tc>
          <w:tcPr>
            <w:tcW w:w="816" w:type="dxa"/>
            <w:tcBorders>
              <w:top w:val="nil"/>
              <w:left w:val="nil"/>
              <w:bottom w:val="nil"/>
              <w:right w:val="nil"/>
            </w:tcBorders>
          </w:tcPr>
          <w:p w14:paraId="50DB0BCD" w14:textId="77777777" w:rsidR="00DC23ED" w:rsidRPr="004A41E7" w:rsidRDefault="00DC23ED" w:rsidP="00DC23ED">
            <w:pPr>
              <w:pStyle w:val="TableText"/>
              <w:rPr>
                <w:sz w:val="16"/>
                <w:szCs w:val="16"/>
                <w:lang w:eastAsia="en-AU"/>
              </w:rPr>
            </w:pPr>
            <w:r w:rsidRPr="004A41E7">
              <w:rPr>
                <w:sz w:val="16"/>
                <w:szCs w:val="16"/>
                <w:lang w:eastAsia="en-AU"/>
              </w:rPr>
              <w:t>13.1743</w:t>
            </w:r>
          </w:p>
        </w:tc>
        <w:tc>
          <w:tcPr>
            <w:tcW w:w="816" w:type="dxa"/>
            <w:tcBorders>
              <w:top w:val="nil"/>
              <w:left w:val="nil"/>
              <w:bottom w:val="nil"/>
              <w:right w:val="nil"/>
            </w:tcBorders>
          </w:tcPr>
          <w:p w14:paraId="7E609CFF" w14:textId="77777777" w:rsidR="00DC23ED" w:rsidRPr="004A41E7" w:rsidRDefault="00DC23ED" w:rsidP="00DC23ED">
            <w:pPr>
              <w:pStyle w:val="TableText"/>
              <w:rPr>
                <w:sz w:val="16"/>
                <w:szCs w:val="16"/>
                <w:lang w:eastAsia="en-AU"/>
              </w:rPr>
            </w:pPr>
            <w:r w:rsidRPr="004A41E7">
              <w:rPr>
                <w:sz w:val="16"/>
                <w:szCs w:val="16"/>
                <w:lang w:eastAsia="en-AU"/>
              </w:rPr>
              <w:t>14.6005</w:t>
            </w:r>
          </w:p>
        </w:tc>
        <w:tc>
          <w:tcPr>
            <w:tcW w:w="816" w:type="dxa"/>
            <w:tcBorders>
              <w:top w:val="nil"/>
              <w:left w:val="nil"/>
              <w:bottom w:val="nil"/>
              <w:right w:val="nil"/>
            </w:tcBorders>
          </w:tcPr>
          <w:p w14:paraId="5B73E78F" w14:textId="77777777" w:rsidR="00DC23ED" w:rsidRPr="004A41E7" w:rsidRDefault="00DC23ED" w:rsidP="00DC23ED">
            <w:pPr>
              <w:pStyle w:val="TableText"/>
              <w:rPr>
                <w:sz w:val="16"/>
                <w:szCs w:val="16"/>
                <w:lang w:eastAsia="en-AU"/>
              </w:rPr>
            </w:pPr>
            <w:r w:rsidRPr="004A41E7">
              <w:rPr>
                <w:sz w:val="16"/>
                <w:szCs w:val="16"/>
                <w:lang w:eastAsia="en-AU"/>
              </w:rPr>
              <w:t>14.5829</w:t>
            </w:r>
          </w:p>
        </w:tc>
        <w:tc>
          <w:tcPr>
            <w:tcW w:w="816" w:type="dxa"/>
            <w:tcBorders>
              <w:top w:val="nil"/>
              <w:left w:val="nil"/>
              <w:bottom w:val="nil"/>
              <w:right w:val="nil"/>
            </w:tcBorders>
          </w:tcPr>
          <w:p w14:paraId="08873BC9" w14:textId="77777777" w:rsidR="00DC23ED" w:rsidRPr="004A41E7" w:rsidRDefault="00DC23ED" w:rsidP="00DC23ED">
            <w:pPr>
              <w:pStyle w:val="TableText"/>
              <w:rPr>
                <w:sz w:val="16"/>
                <w:szCs w:val="16"/>
                <w:lang w:eastAsia="en-AU"/>
              </w:rPr>
            </w:pPr>
            <w:r w:rsidRPr="004A41E7">
              <w:rPr>
                <w:sz w:val="16"/>
                <w:szCs w:val="16"/>
                <w:lang w:eastAsia="en-AU"/>
              </w:rPr>
              <w:t>14.5606</w:t>
            </w:r>
          </w:p>
        </w:tc>
        <w:tc>
          <w:tcPr>
            <w:tcW w:w="816" w:type="dxa"/>
            <w:tcBorders>
              <w:top w:val="nil"/>
              <w:left w:val="nil"/>
              <w:bottom w:val="nil"/>
              <w:right w:val="nil"/>
            </w:tcBorders>
          </w:tcPr>
          <w:p w14:paraId="470D3189"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16" w:type="dxa"/>
            <w:tcBorders>
              <w:top w:val="nil"/>
              <w:left w:val="nil"/>
              <w:bottom w:val="nil"/>
              <w:right w:val="nil"/>
            </w:tcBorders>
          </w:tcPr>
          <w:p w14:paraId="6032325A"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16" w:type="dxa"/>
            <w:tcBorders>
              <w:top w:val="nil"/>
              <w:left w:val="nil"/>
              <w:bottom w:val="nil"/>
              <w:right w:val="nil"/>
            </w:tcBorders>
          </w:tcPr>
          <w:p w14:paraId="00C2A1E2"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16" w:type="dxa"/>
            <w:tcBorders>
              <w:top w:val="nil"/>
              <w:left w:val="nil"/>
              <w:bottom w:val="nil"/>
              <w:right w:val="nil"/>
            </w:tcBorders>
          </w:tcPr>
          <w:p w14:paraId="45C8FFE4" w14:textId="77777777" w:rsidR="00DC23ED" w:rsidRPr="004A41E7" w:rsidRDefault="00DC23ED" w:rsidP="00DC23ED">
            <w:pPr>
              <w:pStyle w:val="TableText"/>
              <w:rPr>
                <w:sz w:val="16"/>
                <w:szCs w:val="16"/>
                <w:lang w:eastAsia="en-AU"/>
              </w:rPr>
            </w:pPr>
            <w:r w:rsidRPr="004A41E7">
              <w:rPr>
                <w:sz w:val="16"/>
                <w:szCs w:val="16"/>
                <w:lang w:eastAsia="en-AU"/>
              </w:rPr>
              <w:t>15.0378</w:t>
            </w:r>
          </w:p>
        </w:tc>
      </w:tr>
      <w:tr w:rsidR="00DC23ED" w:rsidRPr="004A41E7" w14:paraId="282C0D7E" w14:textId="77777777">
        <w:trPr>
          <w:trHeight w:val="219"/>
        </w:trPr>
        <w:tc>
          <w:tcPr>
            <w:tcW w:w="1064" w:type="dxa"/>
            <w:tcBorders>
              <w:top w:val="nil"/>
              <w:left w:val="nil"/>
              <w:bottom w:val="nil"/>
              <w:right w:val="nil"/>
            </w:tcBorders>
          </w:tcPr>
          <w:p w14:paraId="66F73BF8"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16" w:type="dxa"/>
            <w:tcBorders>
              <w:top w:val="nil"/>
              <w:left w:val="nil"/>
              <w:bottom w:val="nil"/>
              <w:right w:val="nil"/>
            </w:tcBorders>
          </w:tcPr>
          <w:p w14:paraId="35C488F6" w14:textId="77777777" w:rsidR="00DC23ED" w:rsidRPr="004A41E7" w:rsidRDefault="00DC23ED" w:rsidP="00DC23ED">
            <w:pPr>
              <w:pStyle w:val="TableText"/>
              <w:rPr>
                <w:sz w:val="16"/>
                <w:szCs w:val="16"/>
                <w:lang w:eastAsia="en-AU"/>
              </w:rPr>
            </w:pPr>
            <w:r w:rsidRPr="004A41E7">
              <w:rPr>
                <w:sz w:val="16"/>
                <w:szCs w:val="16"/>
                <w:lang w:eastAsia="en-AU"/>
              </w:rPr>
              <w:t>10.1987</w:t>
            </w:r>
          </w:p>
        </w:tc>
        <w:tc>
          <w:tcPr>
            <w:tcW w:w="816" w:type="dxa"/>
            <w:tcBorders>
              <w:top w:val="nil"/>
              <w:left w:val="nil"/>
              <w:bottom w:val="nil"/>
              <w:right w:val="nil"/>
            </w:tcBorders>
          </w:tcPr>
          <w:p w14:paraId="4FC72679" w14:textId="77777777" w:rsidR="00DC23ED" w:rsidRPr="004A41E7" w:rsidRDefault="00DC23ED" w:rsidP="00DC23ED">
            <w:pPr>
              <w:pStyle w:val="TableText"/>
              <w:rPr>
                <w:sz w:val="16"/>
                <w:szCs w:val="16"/>
                <w:lang w:eastAsia="en-AU"/>
              </w:rPr>
            </w:pPr>
            <w:r w:rsidRPr="004A41E7">
              <w:rPr>
                <w:sz w:val="16"/>
                <w:szCs w:val="16"/>
                <w:lang w:eastAsia="en-AU"/>
              </w:rPr>
              <w:t>10.1987</w:t>
            </w:r>
          </w:p>
        </w:tc>
        <w:tc>
          <w:tcPr>
            <w:tcW w:w="816" w:type="dxa"/>
            <w:tcBorders>
              <w:top w:val="nil"/>
              <w:left w:val="nil"/>
              <w:bottom w:val="nil"/>
              <w:right w:val="nil"/>
            </w:tcBorders>
          </w:tcPr>
          <w:p w14:paraId="261BD962" w14:textId="77777777" w:rsidR="00DC23ED" w:rsidRPr="004A41E7" w:rsidRDefault="00DC23ED" w:rsidP="00DC23ED">
            <w:pPr>
              <w:pStyle w:val="TableText"/>
              <w:rPr>
                <w:sz w:val="16"/>
                <w:szCs w:val="16"/>
                <w:lang w:eastAsia="en-AU"/>
              </w:rPr>
            </w:pPr>
            <w:r w:rsidRPr="004A41E7">
              <w:rPr>
                <w:sz w:val="16"/>
                <w:szCs w:val="16"/>
                <w:lang w:eastAsia="en-AU"/>
              </w:rPr>
              <w:t>12.4502</w:t>
            </w:r>
          </w:p>
        </w:tc>
        <w:tc>
          <w:tcPr>
            <w:tcW w:w="816" w:type="dxa"/>
            <w:tcBorders>
              <w:top w:val="nil"/>
              <w:left w:val="nil"/>
              <w:bottom w:val="nil"/>
              <w:right w:val="nil"/>
            </w:tcBorders>
          </w:tcPr>
          <w:p w14:paraId="156F4DE2" w14:textId="77777777" w:rsidR="00DC23ED" w:rsidRPr="004A41E7" w:rsidRDefault="00DC23ED" w:rsidP="00DC23ED">
            <w:pPr>
              <w:pStyle w:val="TableText"/>
              <w:rPr>
                <w:sz w:val="16"/>
                <w:szCs w:val="16"/>
                <w:lang w:eastAsia="en-AU"/>
              </w:rPr>
            </w:pPr>
            <w:r w:rsidRPr="004A41E7">
              <w:rPr>
                <w:sz w:val="16"/>
                <w:szCs w:val="16"/>
                <w:lang w:eastAsia="en-AU"/>
              </w:rPr>
              <w:t>12.4502</w:t>
            </w:r>
          </w:p>
        </w:tc>
        <w:tc>
          <w:tcPr>
            <w:tcW w:w="816" w:type="dxa"/>
            <w:tcBorders>
              <w:top w:val="nil"/>
              <w:left w:val="nil"/>
              <w:bottom w:val="nil"/>
              <w:right w:val="nil"/>
            </w:tcBorders>
          </w:tcPr>
          <w:p w14:paraId="6A0BA34D" w14:textId="77777777" w:rsidR="00DC23ED" w:rsidRPr="004A41E7" w:rsidRDefault="00DC23ED" w:rsidP="00DC23ED">
            <w:pPr>
              <w:pStyle w:val="TableText"/>
              <w:rPr>
                <w:sz w:val="16"/>
                <w:szCs w:val="16"/>
                <w:lang w:eastAsia="en-AU"/>
              </w:rPr>
            </w:pPr>
            <w:r w:rsidRPr="004A41E7">
              <w:rPr>
                <w:sz w:val="16"/>
                <w:szCs w:val="16"/>
                <w:lang w:eastAsia="en-AU"/>
              </w:rPr>
              <w:t>12.4502</w:t>
            </w:r>
          </w:p>
        </w:tc>
        <w:tc>
          <w:tcPr>
            <w:tcW w:w="816" w:type="dxa"/>
            <w:tcBorders>
              <w:top w:val="nil"/>
              <w:left w:val="nil"/>
              <w:bottom w:val="nil"/>
              <w:right w:val="nil"/>
            </w:tcBorders>
          </w:tcPr>
          <w:p w14:paraId="5B84B6C2" w14:textId="77777777" w:rsidR="00DC23ED" w:rsidRPr="004A41E7" w:rsidRDefault="00DC23ED" w:rsidP="00DC23ED">
            <w:pPr>
              <w:pStyle w:val="TableText"/>
              <w:rPr>
                <w:sz w:val="16"/>
                <w:szCs w:val="16"/>
                <w:lang w:eastAsia="en-AU"/>
              </w:rPr>
            </w:pPr>
            <w:r w:rsidRPr="004A41E7">
              <w:rPr>
                <w:sz w:val="16"/>
                <w:szCs w:val="16"/>
                <w:lang w:eastAsia="en-AU"/>
              </w:rPr>
              <w:t>12.4502</w:t>
            </w:r>
          </w:p>
        </w:tc>
        <w:tc>
          <w:tcPr>
            <w:tcW w:w="816" w:type="dxa"/>
            <w:tcBorders>
              <w:top w:val="nil"/>
              <w:left w:val="nil"/>
              <w:bottom w:val="nil"/>
              <w:right w:val="nil"/>
            </w:tcBorders>
          </w:tcPr>
          <w:p w14:paraId="0D641F00" w14:textId="77777777" w:rsidR="00DC23ED" w:rsidRPr="004A41E7" w:rsidRDefault="00DC23ED" w:rsidP="00DC23ED">
            <w:pPr>
              <w:pStyle w:val="TableText"/>
              <w:rPr>
                <w:sz w:val="16"/>
                <w:szCs w:val="16"/>
                <w:lang w:eastAsia="en-AU"/>
              </w:rPr>
            </w:pPr>
            <w:r w:rsidRPr="004A41E7">
              <w:rPr>
                <w:sz w:val="16"/>
                <w:szCs w:val="16"/>
                <w:lang w:eastAsia="en-AU"/>
              </w:rPr>
              <w:t>12.7778</w:t>
            </w:r>
          </w:p>
        </w:tc>
        <w:tc>
          <w:tcPr>
            <w:tcW w:w="816" w:type="dxa"/>
            <w:tcBorders>
              <w:top w:val="nil"/>
              <w:left w:val="nil"/>
              <w:bottom w:val="nil"/>
              <w:right w:val="nil"/>
            </w:tcBorders>
          </w:tcPr>
          <w:p w14:paraId="5505F367" w14:textId="77777777" w:rsidR="00DC23ED" w:rsidRPr="004A41E7" w:rsidRDefault="00DC23ED" w:rsidP="00DC23ED">
            <w:pPr>
              <w:pStyle w:val="TableText"/>
              <w:rPr>
                <w:sz w:val="16"/>
                <w:szCs w:val="16"/>
                <w:lang w:eastAsia="en-AU"/>
              </w:rPr>
            </w:pPr>
            <w:r w:rsidRPr="004A41E7">
              <w:rPr>
                <w:sz w:val="16"/>
                <w:szCs w:val="16"/>
                <w:lang w:eastAsia="en-AU"/>
              </w:rPr>
              <w:t>12.7655</w:t>
            </w:r>
          </w:p>
        </w:tc>
        <w:tc>
          <w:tcPr>
            <w:tcW w:w="816" w:type="dxa"/>
            <w:tcBorders>
              <w:top w:val="nil"/>
              <w:left w:val="nil"/>
              <w:bottom w:val="nil"/>
              <w:right w:val="nil"/>
            </w:tcBorders>
          </w:tcPr>
          <w:p w14:paraId="60579D4B" w14:textId="77777777" w:rsidR="00DC23ED" w:rsidRPr="004A41E7" w:rsidRDefault="00DC23ED" w:rsidP="00DC23ED">
            <w:pPr>
              <w:pStyle w:val="TableText"/>
              <w:rPr>
                <w:sz w:val="16"/>
                <w:szCs w:val="16"/>
                <w:lang w:eastAsia="en-AU"/>
              </w:rPr>
            </w:pPr>
            <w:r w:rsidRPr="004A41E7">
              <w:rPr>
                <w:sz w:val="16"/>
                <w:szCs w:val="16"/>
                <w:lang w:eastAsia="en-AU"/>
              </w:rPr>
              <w:t>12.7477</w:t>
            </w:r>
          </w:p>
        </w:tc>
        <w:tc>
          <w:tcPr>
            <w:tcW w:w="816" w:type="dxa"/>
            <w:tcBorders>
              <w:top w:val="nil"/>
              <w:left w:val="nil"/>
              <w:bottom w:val="nil"/>
              <w:right w:val="nil"/>
            </w:tcBorders>
          </w:tcPr>
          <w:p w14:paraId="1C3A2F26" w14:textId="77777777" w:rsidR="00DC23ED" w:rsidRPr="004A41E7" w:rsidRDefault="00DC23ED" w:rsidP="00DC23ED">
            <w:pPr>
              <w:pStyle w:val="TableText"/>
              <w:rPr>
                <w:sz w:val="16"/>
                <w:szCs w:val="16"/>
                <w:lang w:eastAsia="en-AU"/>
              </w:rPr>
            </w:pPr>
            <w:r w:rsidRPr="004A41E7">
              <w:rPr>
                <w:sz w:val="16"/>
                <w:szCs w:val="16"/>
                <w:lang w:eastAsia="en-AU"/>
              </w:rPr>
              <w:t>14.1807</w:t>
            </w:r>
          </w:p>
        </w:tc>
        <w:tc>
          <w:tcPr>
            <w:tcW w:w="816" w:type="dxa"/>
            <w:tcBorders>
              <w:top w:val="nil"/>
              <w:left w:val="nil"/>
              <w:bottom w:val="nil"/>
              <w:right w:val="nil"/>
            </w:tcBorders>
          </w:tcPr>
          <w:p w14:paraId="7F2F83AA" w14:textId="77777777" w:rsidR="00DC23ED" w:rsidRPr="004A41E7" w:rsidRDefault="00DC23ED" w:rsidP="00DC23ED">
            <w:pPr>
              <w:pStyle w:val="TableText"/>
              <w:rPr>
                <w:sz w:val="16"/>
                <w:szCs w:val="16"/>
                <w:lang w:eastAsia="en-AU"/>
              </w:rPr>
            </w:pPr>
            <w:r w:rsidRPr="004A41E7">
              <w:rPr>
                <w:sz w:val="16"/>
                <w:szCs w:val="16"/>
                <w:lang w:eastAsia="en-AU"/>
              </w:rPr>
              <w:t>14.1627</w:t>
            </w:r>
          </w:p>
        </w:tc>
        <w:tc>
          <w:tcPr>
            <w:tcW w:w="816" w:type="dxa"/>
            <w:tcBorders>
              <w:top w:val="nil"/>
              <w:left w:val="nil"/>
              <w:bottom w:val="nil"/>
              <w:right w:val="nil"/>
            </w:tcBorders>
          </w:tcPr>
          <w:p w14:paraId="5CDB202B" w14:textId="77777777" w:rsidR="00DC23ED" w:rsidRPr="004A41E7" w:rsidRDefault="00DC23ED" w:rsidP="00DC23ED">
            <w:pPr>
              <w:pStyle w:val="TableText"/>
              <w:rPr>
                <w:sz w:val="16"/>
                <w:szCs w:val="16"/>
                <w:lang w:eastAsia="en-AU"/>
              </w:rPr>
            </w:pPr>
            <w:r w:rsidRPr="004A41E7">
              <w:rPr>
                <w:sz w:val="16"/>
                <w:szCs w:val="16"/>
                <w:lang w:eastAsia="en-AU"/>
              </w:rPr>
              <w:t>14.1396</w:t>
            </w:r>
          </w:p>
        </w:tc>
        <w:tc>
          <w:tcPr>
            <w:tcW w:w="816" w:type="dxa"/>
            <w:tcBorders>
              <w:top w:val="nil"/>
              <w:left w:val="nil"/>
              <w:bottom w:val="nil"/>
              <w:right w:val="nil"/>
            </w:tcBorders>
          </w:tcPr>
          <w:p w14:paraId="5D6E04EF"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16" w:type="dxa"/>
            <w:tcBorders>
              <w:top w:val="nil"/>
              <w:left w:val="nil"/>
              <w:bottom w:val="nil"/>
              <w:right w:val="nil"/>
            </w:tcBorders>
          </w:tcPr>
          <w:p w14:paraId="60C03391"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16" w:type="dxa"/>
            <w:tcBorders>
              <w:top w:val="nil"/>
              <w:left w:val="nil"/>
              <w:bottom w:val="nil"/>
              <w:right w:val="nil"/>
            </w:tcBorders>
          </w:tcPr>
          <w:p w14:paraId="48872D59"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16" w:type="dxa"/>
            <w:tcBorders>
              <w:top w:val="nil"/>
              <w:left w:val="nil"/>
              <w:bottom w:val="nil"/>
              <w:right w:val="nil"/>
            </w:tcBorders>
          </w:tcPr>
          <w:p w14:paraId="04E389D9" w14:textId="77777777" w:rsidR="00DC23ED" w:rsidRPr="004A41E7" w:rsidRDefault="00DC23ED" w:rsidP="00DC23ED">
            <w:pPr>
              <w:pStyle w:val="TableText"/>
              <w:rPr>
                <w:sz w:val="16"/>
                <w:szCs w:val="16"/>
                <w:lang w:eastAsia="en-AU"/>
              </w:rPr>
            </w:pPr>
            <w:r w:rsidRPr="004A41E7">
              <w:rPr>
                <w:sz w:val="16"/>
                <w:szCs w:val="16"/>
                <w:lang w:eastAsia="en-AU"/>
              </w:rPr>
              <w:t>14.6214</w:t>
            </w:r>
          </w:p>
        </w:tc>
      </w:tr>
      <w:tr w:rsidR="00DC23ED" w:rsidRPr="004A41E7" w14:paraId="52A9BA7A" w14:textId="77777777">
        <w:trPr>
          <w:trHeight w:val="219"/>
        </w:trPr>
        <w:tc>
          <w:tcPr>
            <w:tcW w:w="1064" w:type="dxa"/>
            <w:tcBorders>
              <w:top w:val="nil"/>
              <w:left w:val="nil"/>
              <w:bottom w:val="nil"/>
              <w:right w:val="nil"/>
            </w:tcBorders>
          </w:tcPr>
          <w:p w14:paraId="3D0E7570"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16" w:type="dxa"/>
            <w:tcBorders>
              <w:top w:val="nil"/>
              <w:left w:val="nil"/>
              <w:bottom w:val="nil"/>
              <w:right w:val="nil"/>
            </w:tcBorders>
          </w:tcPr>
          <w:p w14:paraId="6EBC1B48" w14:textId="77777777" w:rsidR="00DC23ED" w:rsidRPr="004A41E7" w:rsidRDefault="00DC23ED" w:rsidP="00DC23ED">
            <w:pPr>
              <w:rPr>
                <w:sz w:val="16"/>
                <w:szCs w:val="16"/>
              </w:rPr>
            </w:pPr>
          </w:p>
        </w:tc>
        <w:tc>
          <w:tcPr>
            <w:tcW w:w="816" w:type="dxa"/>
            <w:tcBorders>
              <w:top w:val="nil"/>
              <w:left w:val="nil"/>
              <w:bottom w:val="nil"/>
              <w:right w:val="nil"/>
            </w:tcBorders>
          </w:tcPr>
          <w:p w14:paraId="416F91F1" w14:textId="77777777" w:rsidR="00DC23ED" w:rsidRPr="004A41E7" w:rsidRDefault="00DC23ED" w:rsidP="00DC23ED">
            <w:pPr>
              <w:rPr>
                <w:sz w:val="16"/>
                <w:szCs w:val="16"/>
              </w:rPr>
            </w:pPr>
          </w:p>
        </w:tc>
        <w:tc>
          <w:tcPr>
            <w:tcW w:w="816" w:type="dxa"/>
            <w:tcBorders>
              <w:top w:val="nil"/>
              <w:left w:val="nil"/>
              <w:bottom w:val="nil"/>
              <w:right w:val="nil"/>
            </w:tcBorders>
          </w:tcPr>
          <w:p w14:paraId="703E9CE5"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816" w:type="dxa"/>
            <w:tcBorders>
              <w:top w:val="nil"/>
              <w:left w:val="nil"/>
              <w:bottom w:val="nil"/>
              <w:right w:val="nil"/>
            </w:tcBorders>
          </w:tcPr>
          <w:p w14:paraId="2D15EEEF"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816" w:type="dxa"/>
            <w:tcBorders>
              <w:top w:val="nil"/>
              <w:left w:val="nil"/>
              <w:bottom w:val="nil"/>
              <w:right w:val="nil"/>
            </w:tcBorders>
          </w:tcPr>
          <w:p w14:paraId="3D7C1679"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816" w:type="dxa"/>
            <w:tcBorders>
              <w:top w:val="nil"/>
              <w:left w:val="nil"/>
              <w:bottom w:val="nil"/>
              <w:right w:val="nil"/>
            </w:tcBorders>
          </w:tcPr>
          <w:p w14:paraId="5C76FD04"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816" w:type="dxa"/>
            <w:tcBorders>
              <w:top w:val="nil"/>
              <w:left w:val="nil"/>
              <w:bottom w:val="nil"/>
              <w:right w:val="nil"/>
            </w:tcBorders>
          </w:tcPr>
          <w:p w14:paraId="5BD57338"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816" w:type="dxa"/>
            <w:tcBorders>
              <w:top w:val="nil"/>
              <w:left w:val="nil"/>
              <w:bottom w:val="nil"/>
              <w:right w:val="nil"/>
            </w:tcBorders>
          </w:tcPr>
          <w:p w14:paraId="26B21359" w14:textId="77777777" w:rsidR="00DC23ED" w:rsidRPr="004A41E7" w:rsidRDefault="00DC23ED" w:rsidP="00DC23ED">
            <w:pPr>
              <w:pStyle w:val="TableText"/>
              <w:rPr>
                <w:sz w:val="16"/>
                <w:szCs w:val="16"/>
                <w:lang w:eastAsia="en-AU"/>
              </w:rPr>
            </w:pPr>
            <w:r w:rsidRPr="004A41E7">
              <w:rPr>
                <w:sz w:val="16"/>
                <w:szCs w:val="16"/>
                <w:lang w:eastAsia="en-AU"/>
              </w:rPr>
              <w:t>13.6646</w:t>
            </w:r>
          </w:p>
        </w:tc>
        <w:tc>
          <w:tcPr>
            <w:tcW w:w="816" w:type="dxa"/>
            <w:tcBorders>
              <w:top w:val="nil"/>
              <w:left w:val="nil"/>
              <w:bottom w:val="nil"/>
              <w:right w:val="nil"/>
            </w:tcBorders>
          </w:tcPr>
          <w:p w14:paraId="189CF54E" w14:textId="77777777" w:rsidR="00DC23ED" w:rsidRPr="004A41E7" w:rsidRDefault="00DC23ED" w:rsidP="00DC23ED">
            <w:pPr>
              <w:pStyle w:val="TableText"/>
              <w:rPr>
                <w:sz w:val="16"/>
                <w:szCs w:val="16"/>
                <w:lang w:eastAsia="en-AU"/>
              </w:rPr>
            </w:pPr>
            <w:r w:rsidRPr="004A41E7">
              <w:rPr>
                <w:sz w:val="16"/>
                <w:szCs w:val="16"/>
                <w:lang w:eastAsia="en-AU"/>
              </w:rPr>
              <w:t>13.6569</w:t>
            </w:r>
          </w:p>
        </w:tc>
        <w:tc>
          <w:tcPr>
            <w:tcW w:w="816" w:type="dxa"/>
            <w:tcBorders>
              <w:top w:val="nil"/>
              <w:left w:val="nil"/>
              <w:bottom w:val="nil"/>
              <w:right w:val="nil"/>
            </w:tcBorders>
          </w:tcPr>
          <w:p w14:paraId="587B7F1C" w14:textId="77777777" w:rsidR="00DC23ED" w:rsidRPr="004A41E7" w:rsidRDefault="00DC23ED" w:rsidP="00DC23ED">
            <w:pPr>
              <w:pStyle w:val="TableText"/>
              <w:rPr>
                <w:sz w:val="16"/>
                <w:szCs w:val="16"/>
                <w:lang w:eastAsia="en-AU"/>
              </w:rPr>
            </w:pPr>
            <w:r w:rsidRPr="004A41E7">
              <w:rPr>
                <w:sz w:val="16"/>
                <w:szCs w:val="16"/>
                <w:lang w:eastAsia="en-AU"/>
              </w:rPr>
              <w:t>14.5641</w:t>
            </w:r>
          </w:p>
        </w:tc>
        <w:tc>
          <w:tcPr>
            <w:tcW w:w="816" w:type="dxa"/>
            <w:tcBorders>
              <w:top w:val="nil"/>
              <w:left w:val="nil"/>
              <w:bottom w:val="nil"/>
              <w:right w:val="nil"/>
            </w:tcBorders>
          </w:tcPr>
          <w:p w14:paraId="14C843D8" w14:textId="77777777" w:rsidR="00DC23ED" w:rsidRPr="004A41E7" w:rsidRDefault="00DC23ED" w:rsidP="00DC23ED">
            <w:pPr>
              <w:pStyle w:val="TableText"/>
              <w:rPr>
                <w:sz w:val="16"/>
                <w:szCs w:val="16"/>
                <w:lang w:eastAsia="en-AU"/>
              </w:rPr>
            </w:pPr>
            <w:r w:rsidRPr="004A41E7">
              <w:rPr>
                <w:sz w:val="16"/>
                <w:szCs w:val="16"/>
                <w:lang w:eastAsia="en-AU"/>
              </w:rPr>
              <w:t>14.5516</w:t>
            </w:r>
          </w:p>
        </w:tc>
        <w:tc>
          <w:tcPr>
            <w:tcW w:w="816" w:type="dxa"/>
            <w:tcBorders>
              <w:top w:val="nil"/>
              <w:left w:val="nil"/>
              <w:bottom w:val="nil"/>
              <w:right w:val="nil"/>
            </w:tcBorders>
          </w:tcPr>
          <w:p w14:paraId="61DF73CF"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16" w:type="dxa"/>
            <w:tcBorders>
              <w:top w:val="nil"/>
              <w:left w:val="nil"/>
              <w:bottom w:val="nil"/>
              <w:right w:val="nil"/>
            </w:tcBorders>
          </w:tcPr>
          <w:p w14:paraId="546AAAD5"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16" w:type="dxa"/>
            <w:tcBorders>
              <w:top w:val="nil"/>
              <w:left w:val="nil"/>
              <w:bottom w:val="nil"/>
              <w:right w:val="nil"/>
            </w:tcBorders>
          </w:tcPr>
          <w:p w14:paraId="1B289708"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16" w:type="dxa"/>
            <w:tcBorders>
              <w:top w:val="nil"/>
              <w:left w:val="nil"/>
              <w:bottom w:val="nil"/>
              <w:right w:val="nil"/>
            </w:tcBorders>
          </w:tcPr>
          <w:p w14:paraId="7F36C5B9"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16" w:type="dxa"/>
            <w:tcBorders>
              <w:top w:val="nil"/>
              <w:left w:val="nil"/>
              <w:bottom w:val="nil"/>
              <w:right w:val="nil"/>
            </w:tcBorders>
          </w:tcPr>
          <w:p w14:paraId="734C56C5" w14:textId="77777777" w:rsidR="00DC23ED" w:rsidRPr="004A41E7" w:rsidRDefault="00DC23ED" w:rsidP="00DC23ED">
            <w:pPr>
              <w:pStyle w:val="TableText"/>
              <w:rPr>
                <w:sz w:val="16"/>
                <w:szCs w:val="16"/>
                <w:lang w:eastAsia="en-AU"/>
              </w:rPr>
            </w:pPr>
            <w:r w:rsidRPr="004A41E7">
              <w:rPr>
                <w:sz w:val="16"/>
                <w:szCs w:val="16"/>
                <w:lang w:eastAsia="en-AU"/>
              </w:rPr>
              <w:t>14.7669</w:t>
            </w:r>
          </w:p>
        </w:tc>
      </w:tr>
      <w:tr w:rsidR="00DC23ED" w:rsidRPr="004A41E7" w14:paraId="311DC954" w14:textId="77777777">
        <w:trPr>
          <w:trHeight w:val="219"/>
        </w:trPr>
        <w:tc>
          <w:tcPr>
            <w:tcW w:w="1064" w:type="dxa"/>
            <w:tcBorders>
              <w:top w:val="nil"/>
              <w:left w:val="nil"/>
              <w:bottom w:val="nil"/>
              <w:right w:val="nil"/>
            </w:tcBorders>
          </w:tcPr>
          <w:p w14:paraId="5463BE59"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16" w:type="dxa"/>
            <w:tcBorders>
              <w:top w:val="nil"/>
              <w:left w:val="nil"/>
              <w:bottom w:val="nil"/>
              <w:right w:val="nil"/>
            </w:tcBorders>
          </w:tcPr>
          <w:p w14:paraId="118A48FB" w14:textId="77777777" w:rsidR="00DC23ED" w:rsidRPr="004A41E7" w:rsidRDefault="00DC23ED" w:rsidP="00DC23ED">
            <w:pPr>
              <w:rPr>
                <w:sz w:val="16"/>
                <w:szCs w:val="16"/>
              </w:rPr>
            </w:pPr>
          </w:p>
        </w:tc>
        <w:tc>
          <w:tcPr>
            <w:tcW w:w="816" w:type="dxa"/>
            <w:tcBorders>
              <w:top w:val="nil"/>
              <w:left w:val="nil"/>
              <w:bottom w:val="nil"/>
              <w:right w:val="nil"/>
            </w:tcBorders>
          </w:tcPr>
          <w:p w14:paraId="011E8733" w14:textId="77777777" w:rsidR="00DC23ED" w:rsidRPr="004A41E7" w:rsidRDefault="00DC23ED" w:rsidP="00DC23ED">
            <w:pPr>
              <w:rPr>
                <w:sz w:val="16"/>
                <w:szCs w:val="16"/>
              </w:rPr>
            </w:pPr>
          </w:p>
        </w:tc>
        <w:tc>
          <w:tcPr>
            <w:tcW w:w="816" w:type="dxa"/>
            <w:tcBorders>
              <w:top w:val="nil"/>
              <w:left w:val="nil"/>
              <w:bottom w:val="nil"/>
              <w:right w:val="nil"/>
            </w:tcBorders>
          </w:tcPr>
          <w:p w14:paraId="0B3563FB"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16" w:type="dxa"/>
            <w:tcBorders>
              <w:top w:val="nil"/>
              <w:left w:val="nil"/>
              <w:bottom w:val="nil"/>
              <w:right w:val="nil"/>
            </w:tcBorders>
          </w:tcPr>
          <w:p w14:paraId="1A494D5C"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16" w:type="dxa"/>
            <w:tcBorders>
              <w:top w:val="nil"/>
              <w:left w:val="nil"/>
              <w:bottom w:val="nil"/>
              <w:right w:val="nil"/>
            </w:tcBorders>
          </w:tcPr>
          <w:p w14:paraId="092971BE"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16" w:type="dxa"/>
            <w:tcBorders>
              <w:top w:val="nil"/>
              <w:left w:val="nil"/>
              <w:bottom w:val="nil"/>
              <w:right w:val="nil"/>
            </w:tcBorders>
          </w:tcPr>
          <w:p w14:paraId="15FD4168"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16" w:type="dxa"/>
            <w:tcBorders>
              <w:top w:val="nil"/>
              <w:left w:val="nil"/>
              <w:bottom w:val="nil"/>
              <w:right w:val="nil"/>
            </w:tcBorders>
          </w:tcPr>
          <w:p w14:paraId="2FC2F787"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16" w:type="dxa"/>
            <w:tcBorders>
              <w:top w:val="nil"/>
              <w:left w:val="nil"/>
              <w:bottom w:val="nil"/>
              <w:right w:val="nil"/>
            </w:tcBorders>
          </w:tcPr>
          <w:p w14:paraId="659ED5D6"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16" w:type="dxa"/>
            <w:tcBorders>
              <w:top w:val="nil"/>
              <w:left w:val="nil"/>
              <w:bottom w:val="nil"/>
              <w:right w:val="nil"/>
            </w:tcBorders>
          </w:tcPr>
          <w:p w14:paraId="197E687F" w14:textId="77777777" w:rsidR="00DC23ED" w:rsidRPr="004A41E7" w:rsidRDefault="00DC23ED" w:rsidP="00DC23ED">
            <w:pPr>
              <w:pStyle w:val="TableText"/>
              <w:rPr>
                <w:sz w:val="16"/>
                <w:szCs w:val="16"/>
                <w:lang w:eastAsia="en-AU"/>
              </w:rPr>
            </w:pPr>
            <w:r w:rsidRPr="004A41E7">
              <w:rPr>
                <w:sz w:val="16"/>
                <w:szCs w:val="16"/>
                <w:lang w:eastAsia="en-AU"/>
              </w:rPr>
              <w:t>13.1845</w:t>
            </w:r>
          </w:p>
        </w:tc>
        <w:tc>
          <w:tcPr>
            <w:tcW w:w="816" w:type="dxa"/>
            <w:tcBorders>
              <w:top w:val="nil"/>
              <w:left w:val="nil"/>
              <w:bottom w:val="nil"/>
              <w:right w:val="nil"/>
            </w:tcBorders>
          </w:tcPr>
          <w:p w14:paraId="217B8197" w14:textId="77777777" w:rsidR="00DC23ED" w:rsidRPr="004A41E7" w:rsidRDefault="00DC23ED" w:rsidP="00DC23ED">
            <w:pPr>
              <w:pStyle w:val="TableText"/>
              <w:rPr>
                <w:sz w:val="16"/>
                <w:szCs w:val="16"/>
                <w:lang w:eastAsia="en-AU"/>
              </w:rPr>
            </w:pPr>
            <w:r w:rsidRPr="004A41E7">
              <w:rPr>
                <w:sz w:val="16"/>
                <w:szCs w:val="16"/>
                <w:lang w:eastAsia="en-AU"/>
              </w:rPr>
              <w:t>14.1120</w:t>
            </w:r>
          </w:p>
        </w:tc>
        <w:tc>
          <w:tcPr>
            <w:tcW w:w="816" w:type="dxa"/>
            <w:tcBorders>
              <w:top w:val="nil"/>
              <w:left w:val="nil"/>
              <w:bottom w:val="nil"/>
              <w:right w:val="nil"/>
            </w:tcBorders>
          </w:tcPr>
          <w:p w14:paraId="1A275334" w14:textId="77777777" w:rsidR="00DC23ED" w:rsidRPr="004A41E7" w:rsidRDefault="00DC23ED" w:rsidP="00DC23ED">
            <w:pPr>
              <w:pStyle w:val="TableText"/>
              <w:rPr>
                <w:sz w:val="16"/>
                <w:szCs w:val="16"/>
                <w:lang w:eastAsia="en-AU"/>
              </w:rPr>
            </w:pPr>
            <w:r w:rsidRPr="004A41E7">
              <w:rPr>
                <w:sz w:val="16"/>
                <w:szCs w:val="16"/>
                <w:lang w:eastAsia="en-AU"/>
              </w:rPr>
              <w:t>14.0991</w:t>
            </w:r>
          </w:p>
        </w:tc>
        <w:tc>
          <w:tcPr>
            <w:tcW w:w="816" w:type="dxa"/>
            <w:tcBorders>
              <w:top w:val="nil"/>
              <w:left w:val="nil"/>
              <w:bottom w:val="nil"/>
              <w:right w:val="nil"/>
            </w:tcBorders>
          </w:tcPr>
          <w:p w14:paraId="71AFA118"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16" w:type="dxa"/>
            <w:tcBorders>
              <w:top w:val="nil"/>
              <w:left w:val="nil"/>
              <w:bottom w:val="nil"/>
              <w:right w:val="nil"/>
            </w:tcBorders>
          </w:tcPr>
          <w:p w14:paraId="79C40030"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16" w:type="dxa"/>
            <w:tcBorders>
              <w:top w:val="nil"/>
              <w:left w:val="nil"/>
              <w:bottom w:val="nil"/>
              <w:right w:val="nil"/>
            </w:tcBorders>
          </w:tcPr>
          <w:p w14:paraId="6F4835FC"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16" w:type="dxa"/>
            <w:tcBorders>
              <w:top w:val="nil"/>
              <w:left w:val="nil"/>
              <w:bottom w:val="nil"/>
              <w:right w:val="nil"/>
            </w:tcBorders>
          </w:tcPr>
          <w:p w14:paraId="404BEAD3"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16" w:type="dxa"/>
            <w:tcBorders>
              <w:top w:val="nil"/>
              <w:left w:val="nil"/>
              <w:bottom w:val="nil"/>
              <w:right w:val="nil"/>
            </w:tcBorders>
          </w:tcPr>
          <w:p w14:paraId="3B7C783E" w14:textId="77777777" w:rsidR="00DC23ED" w:rsidRPr="004A41E7" w:rsidRDefault="00DC23ED" w:rsidP="00DC23ED">
            <w:pPr>
              <w:pStyle w:val="TableText"/>
              <w:rPr>
                <w:sz w:val="16"/>
                <w:szCs w:val="16"/>
                <w:lang w:eastAsia="en-AU"/>
              </w:rPr>
            </w:pPr>
            <w:r w:rsidRPr="004A41E7">
              <w:rPr>
                <w:sz w:val="16"/>
                <w:szCs w:val="16"/>
                <w:lang w:eastAsia="en-AU"/>
              </w:rPr>
              <w:t>14.3194</w:t>
            </w:r>
          </w:p>
        </w:tc>
      </w:tr>
      <w:tr w:rsidR="00DC23ED" w:rsidRPr="004A41E7" w14:paraId="2A3A07DB" w14:textId="77777777">
        <w:trPr>
          <w:trHeight w:val="219"/>
        </w:trPr>
        <w:tc>
          <w:tcPr>
            <w:tcW w:w="1064" w:type="dxa"/>
            <w:tcBorders>
              <w:top w:val="nil"/>
              <w:left w:val="nil"/>
              <w:bottom w:val="nil"/>
              <w:right w:val="nil"/>
            </w:tcBorders>
          </w:tcPr>
          <w:p w14:paraId="5EC15715"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16" w:type="dxa"/>
            <w:tcBorders>
              <w:top w:val="nil"/>
              <w:left w:val="nil"/>
              <w:bottom w:val="nil"/>
              <w:right w:val="nil"/>
            </w:tcBorders>
          </w:tcPr>
          <w:p w14:paraId="3A36A9FB" w14:textId="77777777" w:rsidR="00DC23ED" w:rsidRPr="004A41E7" w:rsidRDefault="00DC23ED" w:rsidP="00DC23ED">
            <w:pPr>
              <w:rPr>
                <w:sz w:val="16"/>
                <w:szCs w:val="16"/>
              </w:rPr>
            </w:pPr>
          </w:p>
        </w:tc>
        <w:tc>
          <w:tcPr>
            <w:tcW w:w="816" w:type="dxa"/>
            <w:tcBorders>
              <w:top w:val="nil"/>
              <w:left w:val="nil"/>
              <w:bottom w:val="nil"/>
              <w:right w:val="nil"/>
            </w:tcBorders>
          </w:tcPr>
          <w:p w14:paraId="5E23C47E" w14:textId="77777777" w:rsidR="00DC23ED" w:rsidRPr="004A41E7" w:rsidRDefault="00DC23ED" w:rsidP="00DC23ED">
            <w:pPr>
              <w:rPr>
                <w:sz w:val="16"/>
                <w:szCs w:val="16"/>
              </w:rPr>
            </w:pPr>
          </w:p>
        </w:tc>
        <w:tc>
          <w:tcPr>
            <w:tcW w:w="816" w:type="dxa"/>
            <w:tcBorders>
              <w:top w:val="nil"/>
              <w:left w:val="nil"/>
              <w:bottom w:val="nil"/>
              <w:right w:val="nil"/>
            </w:tcBorders>
          </w:tcPr>
          <w:p w14:paraId="1D360C76"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16" w:type="dxa"/>
            <w:tcBorders>
              <w:top w:val="nil"/>
              <w:left w:val="nil"/>
              <w:bottom w:val="nil"/>
              <w:right w:val="nil"/>
            </w:tcBorders>
          </w:tcPr>
          <w:p w14:paraId="3D88D9EB"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16" w:type="dxa"/>
            <w:tcBorders>
              <w:top w:val="nil"/>
              <w:left w:val="nil"/>
              <w:bottom w:val="nil"/>
              <w:right w:val="nil"/>
            </w:tcBorders>
          </w:tcPr>
          <w:p w14:paraId="461CD80C"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16" w:type="dxa"/>
            <w:tcBorders>
              <w:top w:val="nil"/>
              <w:left w:val="nil"/>
              <w:bottom w:val="nil"/>
              <w:right w:val="nil"/>
            </w:tcBorders>
          </w:tcPr>
          <w:p w14:paraId="5B992FBB"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16" w:type="dxa"/>
            <w:tcBorders>
              <w:top w:val="nil"/>
              <w:left w:val="nil"/>
              <w:bottom w:val="nil"/>
              <w:right w:val="nil"/>
            </w:tcBorders>
          </w:tcPr>
          <w:p w14:paraId="1EC8FDF0"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16" w:type="dxa"/>
            <w:tcBorders>
              <w:top w:val="nil"/>
              <w:left w:val="nil"/>
              <w:bottom w:val="nil"/>
              <w:right w:val="nil"/>
            </w:tcBorders>
          </w:tcPr>
          <w:p w14:paraId="1FC2B456"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16" w:type="dxa"/>
            <w:tcBorders>
              <w:top w:val="nil"/>
              <w:left w:val="nil"/>
              <w:bottom w:val="nil"/>
              <w:right w:val="nil"/>
            </w:tcBorders>
          </w:tcPr>
          <w:p w14:paraId="0B8CFA0C" w14:textId="77777777" w:rsidR="00DC23ED" w:rsidRPr="004A41E7" w:rsidRDefault="00DC23ED" w:rsidP="00DC23ED">
            <w:pPr>
              <w:pStyle w:val="TableText"/>
              <w:rPr>
                <w:sz w:val="16"/>
                <w:szCs w:val="16"/>
                <w:lang w:eastAsia="en-AU"/>
              </w:rPr>
            </w:pPr>
            <w:r w:rsidRPr="004A41E7">
              <w:rPr>
                <w:sz w:val="16"/>
                <w:szCs w:val="16"/>
                <w:lang w:eastAsia="en-AU"/>
              </w:rPr>
              <w:t>12.6929</w:t>
            </w:r>
          </w:p>
        </w:tc>
        <w:tc>
          <w:tcPr>
            <w:tcW w:w="816" w:type="dxa"/>
            <w:tcBorders>
              <w:top w:val="nil"/>
              <w:left w:val="nil"/>
              <w:bottom w:val="nil"/>
              <w:right w:val="nil"/>
            </w:tcBorders>
          </w:tcPr>
          <w:p w14:paraId="3A6157AE" w14:textId="77777777" w:rsidR="00DC23ED" w:rsidRPr="004A41E7" w:rsidRDefault="00DC23ED" w:rsidP="00DC23ED">
            <w:pPr>
              <w:pStyle w:val="TableText"/>
              <w:rPr>
                <w:sz w:val="16"/>
                <w:szCs w:val="16"/>
                <w:lang w:eastAsia="en-AU"/>
              </w:rPr>
            </w:pPr>
            <w:r w:rsidRPr="004A41E7">
              <w:rPr>
                <w:sz w:val="16"/>
                <w:szCs w:val="16"/>
                <w:lang w:eastAsia="en-AU"/>
              </w:rPr>
              <w:t>13.6549</w:t>
            </w:r>
          </w:p>
        </w:tc>
        <w:tc>
          <w:tcPr>
            <w:tcW w:w="816" w:type="dxa"/>
            <w:tcBorders>
              <w:top w:val="nil"/>
              <w:left w:val="nil"/>
              <w:bottom w:val="nil"/>
              <w:right w:val="nil"/>
            </w:tcBorders>
          </w:tcPr>
          <w:p w14:paraId="436D8654" w14:textId="77777777" w:rsidR="00DC23ED" w:rsidRPr="004A41E7" w:rsidRDefault="00DC23ED" w:rsidP="00DC23ED">
            <w:pPr>
              <w:pStyle w:val="TableText"/>
              <w:rPr>
                <w:sz w:val="16"/>
                <w:szCs w:val="16"/>
                <w:lang w:eastAsia="en-AU"/>
              </w:rPr>
            </w:pPr>
            <w:r w:rsidRPr="004A41E7">
              <w:rPr>
                <w:sz w:val="16"/>
                <w:szCs w:val="16"/>
                <w:lang w:eastAsia="en-AU"/>
              </w:rPr>
              <w:t>13.6416</w:t>
            </w:r>
          </w:p>
        </w:tc>
        <w:tc>
          <w:tcPr>
            <w:tcW w:w="816" w:type="dxa"/>
            <w:tcBorders>
              <w:top w:val="nil"/>
              <w:left w:val="nil"/>
              <w:bottom w:val="nil"/>
              <w:right w:val="nil"/>
            </w:tcBorders>
          </w:tcPr>
          <w:p w14:paraId="5BC70F5E"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16" w:type="dxa"/>
            <w:tcBorders>
              <w:top w:val="nil"/>
              <w:left w:val="nil"/>
              <w:bottom w:val="nil"/>
              <w:right w:val="nil"/>
            </w:tcBorders>
          </w:tcPr>
          <w:p w14:paraId="7EA57498"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16" w:type="dxa"/>
            <w:tcBorders>
              <w:top w:val="nil"/>
              <w:left w:val="nil"/>
              <w:bottom w:val="nil"/>
              <w:right w:val="nil"/>
            </w:tcBorders>
          </w:tcPr>
          <w:p w14:paraId="2C76D731"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16" w:type="dxa"/>
            <w:tcBorders>
              <w:top w:val="nil"/>
              <w:left w:val="nil"/>
              <w:bottom w:val="nil"/>
              <w:right w:val="nil"/>
            </w:tcBorders>
          </w:tcPr>
          <w:p w14:paraId="662A42E6"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16" w:type="dxa"/>
            <w:tcBorders>
              <w:top w:val="nil"/>
              <w:left w:val="nil"/>
              <w:bottom w:val="nil"/>
              <w:right w:val="nil"/>
            </w:tcBorders>
          </w:tcPr>
          <w:p w14:paraId="7E55520F" w14:textId="77777777" w:rsidR="00DC23ED" w:rsidRPr="004A41E7" w:rsidRDefault="00DC23ED" w:rsidP="00DC23ED">
            <w:pPr>
              <w:pStyle w:val="TableText"/>
              <w:rPr>
                <w:sz w:val="16"/>
                <w:szCs w:val="16"/>
                <w:lang w:eastAsia="en-AU"/>
              </w:rPr>
            </w:pPr>
            <w:r w:rsidRPr="004A41E7">
              <w:rPr>
                <w:sz w:val="16"/>
                <w:szCs w:val="16"/>
                <w:lang w:eastAsia="en-AU"/>
              </w:rPr>
              <w:t>13.8666</w:t>
            </w:r>
          </w:p>
        </w:tc>
      </w:tr>
      <w:tr w:rsidR="00DC23ED" w:rsidRPr="004A41E7" w14:paraId="1AA20DBC" w14:textId="77777777">
        <w:trPr>
          <w:trHeight w:val="219"/>
        </w:trPr>
        <w:tc>
          <w:tcPr>
            <w:tcW w:w="1064" w:type="dxa"/>
            <w:tcBorders>
              <w:top w:val="nil"/>
              <w:left w:val="nil"/>
              <w:bottom w:val="nil"/>
              <w:right w:val="nil"/>
            </w:tcBorders>
          </w:tcPr>
          <w:p w14:paraId="0F4C2086"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16" w:type="dxa"/>
            <w:tcBorders>
              <w:top w:val="nil"/>
              <w:left w:val="nil"/>
              <w:bottom w:val="nil"/>
              <w:right w:val="nil"/>
            </w:tcBorders>
          </w:tcPr>
          <w:p w14:paraId="76885E7D" w14:textId="77777777" w:rsidR="00DC23ED" w:rsidRPr="004A41E7" w:rsidRDefault="00DC23ED" w:rsidP="00DC23ED">
            <w:pPr>
              <w:rPr>
                <w:sz w:val="16"/>
                <w:szCs w:val="16"/>
              </w:rPr>
            </w:pPr>
          </w:p>
        </w:tc>
        <w:tc>
          <w:tcPr>
            <w:tcW w:w="816" w:type="dxa"/>
            <w:tcBorders>
              <w:top w:val="nil"/>
              <w:left w:val="nil"/>
              <w:bottom w:val="nil"/>
              <w:right w:val="nil"/>
            </w:tcBorders>
          </w:tcPr>
          <w:p w14:paraId="689DC8E2" w14:textId="77777777" w:rsidR="00DC23ED" w:rsidRPr="004A41E7" w:rsidRDefault="00DC23ED" w:rsidP="00DC23ED">
            <w:pPr>
              <w:rPr>
                <w:sz w:val="16"/>
                <w:szCs w:val="16"/>
              </w:rPr>
            </w:pPr>
          </w:p>
        </w:tc>
        <w:tc>
          <w:tcPr>
            <w:tcW w:w="816" w:type="dxa"/>
            <w:tcBorders>
              <w:top w:val="nil"/>
              <w:left w:val="nil"/>
              <w:bottom w:val="nil"/>
              <w:right w:val="nil"/>
            </w:tcBorders>
          </w:tcPr>
          <w:p w14:paraId="08308077" w14:textId="77777777" w:rsidR="00DC23ED" w:rsidRPr="004A41E7" w:rsidRDefault="00DC23ED" w:rsidP="00DC23ED">
            <w:pPr>
              <w:rPr>
                <w:sz w:val="16"/>
                <w:szCs w:val="16"/>
              </w:rPr>
            </w:pPr>
          </w:p>
        </w:tc>
        <w:tc>
          <w:tcPr>
            <w:tcW w:w="816" w:type="dxa"/>
            <w:tcBorders>
              <w:top w:val="nil"/>
              <w:left w:val="nil"/>
              <w:bottom w:val="nil"/>
              <w:right w:val="nil"/>
            </w:tcBorders>
          </w:tcPr>
          <w:p w14:paraId="47BCFA18" w14:textId="77777777" w:rsidR="00DC23ED" w:rsidRPr="004A41E7" w:rsidRDefault="00DC23ED" w:rsidP="00DC23ED">
            <w:pPr>
              <w:rPr>
                <w:sz w:val="16"/>
                <w:szCs w:val="16"/>
              </w:rPr>
            </w:pPr>
          </w:p>
        </w:tc>
        <w:tc>
          <w:tcPr>
            <w:tcW w:w="816" w:type="dxa"/>
            <w:tcBorders>
              <w:top w:val="nil"/>
              <w:left w:val="nil"/>
              <w:bottom w:val="nil"/>
              <w:right w:val="nil"/>
            </w:tcBorders>
          </w:tcPr>
          <w:p w14:paraId="37D352A5" w14:textId="77777777" w:rsidR="00DC23ED" w:rsidRPr="004A41E7" w:rsidRDefault="00DC23ED" w:rsidP="00DC23ED">
            <w:pPr>
              <w:rPr>
                <w:sz w:val="16"/>
                <w:szCs w:val="16"/>
              </w:rPr>
            </w:pPr>
          </w:p>
        </w:tc>
        <w:tc>
          <w:tcPr>
            <w:tcW w:w="816" w:type="dxa"/>
            <w:tcBorders>
              <w:top w:val="nil"/>
              <w:left w:val="nil"/>
              <w:bottom w:val="nil"/>
              <w:right w:val="nil"/>
            </w:tcBorders>
          </w:tcPr>
          <w:p w14:paraId="41165B4F"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11B9B799"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1CC53084"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53E2F9D0"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459693CD"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3CB10740"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6E6FEBAD"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16" w:type="dxa"/>
            <w:tcBorders>
              <w:top w:val="nil"/>
              <w:left w:val="nil"/>
              <w:bottom w:val="nil"/>
              <w:right w:val="nil"/>
            </w:tcBorders>
          </w:tcPr>
          <w:p w14:paraId="56B14C59"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16" w:type="dxa"/>
            <w:tcBorders>
              <w:top w:val="nil"/>
              <w:left w:val="nil"/>
              <w:bottom w:val="nil"/>
              <w:right w:val="nil"/>
            </w:tcBorders>
          </w:tcPr>
          <w:p w14:paraId="6ACADFF3"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16" w:type="dxa"/>
            <w:tcBorders>
              <w:top w:val="nil"/>
              <w:left w:val="nil"/>
              <w:bottom w:val="nil"/>
              <w:right w:val="nil"/>
            </w:tcBorders>
          </w:tcPr>
          <w:p w14:paraId="03FE6385"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16" w:type="dxa"/>
            <w:tcBorders>
              <w:top w:val="nil"/>
              <w:left w:val="nil"/>
              <w:bottom w:val="nil"/>
              <w:right w:val="nil"/>
            </w:tcBorders>
          </w:tcPr>
          <w:p w14:paraId="513C8AB4" w14:textId="77777777" w:rsidR="00DC23ED" w:rsidRPr="004A41E7" w:rsidRDefault="00DC23ED" w:rsidP="00DC23ED">
            <w:pPr>
              <w:pStyle w:val="TableText"/>
              <w:rPr>
                <w:sz w:val="16"/>
                <w:szCs w:val="16"/>
                <w:lang w:eastAsia="en-AU"/>
              </w:rPr>
            </w:pPr>
            <w:r w:rsidRPr="004A41E7">
              <w:rPr>
                <w:sz w:val="16"/>
                <w:szCs w:val="16"/>
                <w:lang w:eastAsia="en-AU"/>
              </w:rPr>
              <w:t>14.6385</w:t>
            </w:r>
          </w:p>
        </w:tc>
      </w:tr>
      <w:tr w:rsidR="00DC23ED" w:rsidRPr="004A41E7" w14:paraId="52A80645" w14:textId="77777777">
        <w:trPr>
          <w:trHeight w:val="219"/>
        </w:trPr>
        <w:tc>
          <w:tcPr>
            <w:tcW w:w="1064" w:type="dxa"/>
            <w:tcBorders>
              <w:top w:val="nil"/>
              <w:left w:val="nil"/>
              <w:bottom w:val="nil"/>
              <w:right w:val="nil"/>
            </w:tcBorders>
          </w:tcPr>
          <w:p w14:paraId="55F59FD1"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16" w:type="dxa"/>
            <w:tcBorders>
              <w:top w:val="nil"/>
              <w:left w:val="nil"/>
              <w:bottom w:val="nil"/>
              <w:right w:val="nil"/>
            </w:tcBorders>
          </w:tcPr>
          <w:p w14:paraId="4B00E972" w14:textId="77777777" w:rsidR="00DC23ED" w:rsidRPr="004A41E7" w:rsidRDefault="00DC23ED" w:rsidP="00DC23ED">
            <w:pPr>
              <w:rPr>
                <w:sz w:val="16"/>
                <w:szCs w:val="16"/>
              </w:rPr>
            </w:pPr>
          </w:p>
        </w:tc>
        <w:tc>
          <w:tcPr>
            <w:tcW w:w="816" w:type="dxa"/>
            <w:tcBorders>
              <w:top w:val="nil"/>
              <w:left w:val="nil"/>
              <w:bottom w:val="nil"/>
              <w:right w:val="nil"/>
            </w:tcBorders>
          </w:tcPr>
          <w:p w14:paraId="7D08900E" w14:textId="77777777" w:rsidR="00DC23ED" w:rsidRPr="004A41E7" w:rsidRDefault="00DC23ED" w:rsidP="00DC23ED">
            <w:pPr>
              <w:rPr>
                <w:sz w:val="16"/>
                <w:szCs w:val="16"/>
              </w:rPr>
            </w:pPr>
          </w:p>
        </w:tc>
        <w:tc>
          <w:tcPr>
            <w:tcW w:w="816" w:type="dxa"/>
            <w:tcBorders>
              <w:top w:val="nil"/>
              <w:left w:val="nil"/>
              <w:bottom w:val="nil"/>
              <w:right w:val="nil"/>
            </w:tcBorders>
          </w:tcPr>
          <w:p w14:paraId="4C8B5A87" w14:textId="77777777" w:rsidR="00DC23ED" w:rsidRPr="004A41E7" w:rsidRDefault="00DC23ED" w:rsidP="00DC23ED">
            <w:pPr>
              <w:rPr>
                <w:sz w:val="16"/>
                <w:szCs w:val="16"/>
              </w:rPr>
            </w:pPr>
          </w:p>
        </w:tc>
        <w:tc>
          <w:tcPr>
            <w:tcW w:w="816" w:type="dxa"/>
            <w:tcBorders>
              <w:top w:val="nil"/>
              <w:left w:val="nil"/>
              <w:bottom w:val="nil"/>
              <w:right w:val="nil"/>
            </w:tcBorders>
          </w:tcPr>
          <w:p w14:paraId="191CC72F" w14:textId="77777777" w:rsidR="00DC23ED" w:rsidRPr="004A41E7" w:rsidRDefault="00DC23ED" w:rsidP="00DC23ED">
            <w:pPr>
              <w:rPr>
                <w:sz w:val="16"/>
                <w:szCs w:val="16"/>
              </w:rPr>
            </w:pPr>
          </w:p>
        </w:tc>
        <w:tc>
          <w:tcPr>
            <w:tcW w:w="816" w:type="dxa"/>
            <w:tcBorders>
              <w:top w:val="nil"/>
              <w:left w:val="nil"/>
              <w:bottom w:val="nil"/>
              <w:right w:val="nil"/>
            </w:tcBorders>
          </w:tcPr>
          <w:p w14:paraId="00121D43" w14:textId="77777777" w:rsidR="00DC23ED" w:rsidRPr="004A41E7" w:rsidRDefault="00DC23ED" w:rsidP="00DC23ED">
            <w:pPr>
              <w:rPr>
                <w:sz w:val="16"/>
                <w:szCs w:val="16"/>
              </w:rPr>
            </w:pPr>
          </w:p>
        </w:tc>
        <w:tc>
          <w:tcPr>
            <w:tcW w:w="816" w:type="dxa"/>
            <w:tcBorders>
              <w:top w:val="nil"/>
              <w:left w:val="nil"/>
              <w:bottom w:val="nil"/>
              <w:right w:val="nil"/>
            </w:tcBorders>
          </w:tcPr>
          <w:p w14:paraId="51F935E2"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6094EED3"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4C9B0651"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724E4051"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3F065D09"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722BF49D"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1B541CC7"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04E0CDF2"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3F49739D"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7FE5186F"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12E768B1" w14:textId="77777777" w:rsidR="00DC23ED" w:rsidRPr="004A41E7" w:rsidRDefault="00DC23ED" w:rsidP="00DC23ED">
            <w:pPr>
              <w:pStyle w:val="TableText"/>
              <w:rPr>
                <w:sz w:val="16"/>
                <w:szCs w:val="16"/>
                <w:lang w:eastAsia="en-AU"/>
              </w:rPr>
            </w:pPr>
            <w:r w:rsidRPr="004A41E7">
              <w:rPr>
                <w:sz w:val="16"/>
                <w:szCs w:val="16"/>
                <w:lang w:eastAsia="en-AU"/>
              </w:rPr>
              <w:t>14.1329</w:t>
            </w:r>
          </w:p>
        </w:tc>
      </w:tr>
      <w:tr w:rsidR="00DC23ED" w:rsidRPr="004A41E7" w14:paraId="3DF2DB51" w14:textId="77777777">
        <w:trPr>
          <w:trHeight w:val="219"/>
        </w:trPr>
        <w:tc>
          <w:tcPr>
            <w:tcW w:w="1064" w:type="dxa"/>
            <w:tcBorders>
              <w:top w:val="nil"/>
              <w:left w:val="nil"/>
              <w:bottom w:val="nil"/>
              <w:right w:val="nil"/>
            </w:tcBorders>
          </w:tcPr>
          <w:p w14:paraId="13057935"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16" w:type="dxa"/>
            <w:tcBorders>
              <w:top w:val="nil"/>
              <w:left w:val="nil"/>
              <w:bottom w:val="nil"/>
              <w:right w:val="nil"/>
            </w:tcBorders>
          </w:tcPr>
          <w:p w14:paraId="5407AE8F" w14:textId="77777777" w:rsidR="00DC23ED" w:rsidRPr="004A41E7" w:rsidRDefault="00DC23ED" w:rsidP="00DC23ED">
            <w:pPr>
              <w:rPr>
                <w:sz w:val="16"/>
                <w:szCs w:val="16"/>
              </w:rPr>
            </w:pPr>
          </w:p>
        </w:tc>
        <w:tc>
          <w:tcPr>
            <w:tcW w:w="816" w:type="dxa"/>
            <w:tcBorders>
              <w:top w:val="nil"/>
              <w:left w:val="nil"/>
              <w:bottom w:val="nil"/>
              <w:right w:val="nil"/>
            </w:tcBorders>
          </w:tcPr>
          <w:p w14:paraId="45C088A7" w14:textId="77777777" w:rsidR="00DC23ED" w:rsidRPr="004A41E7" w:rsidRDefault="00DC23ED" w:rsidP="00DC23ED">
            <w:pPr>
              <w:rPr>
                <w:sz w:val="16"/>
                <w:szCs w:val="16"/>
              </w:rPr>
            </w:pPr>
          </w:p>
        </w:tc>
        <w:tc>
          <w:tcPr>
            <w:tcW w:w="816" w:type="dxa"/>
            <w:tcBorders>
              <w:top w:val="nil"/>
              <w:left w:val="nil"/>
              <w:bottom w:val="nil"/>
              <w:right w:val="nil"/>
            </w:tcBorders>
          </w:tcPr>
          <w:p w14:paraId="06474D4E" w14:textId="77777777" w:rsidR="00DC23ED" w:rsidRPr="004A41E7" w:rsidRDefault="00DC23ED" w:rsidP="00DC23ED">
            <w:pPr>
              <w:rPr>
                <w:sz w:val="16"/>
                <w:szCs w:val="16"/>
              </w:rPr>
            </w:pPr>
          </w:p>
        </w:tc>
        <w:tc>
          <w:tcPr>
            <w:tcW w:w="816" w:type="dxa"/>
            <w:tcBorders>
              <w:top w:val="nil"/>
              <w:left w:val="nil"/>
              <w:bottom w:val="nil"/>
              <w:right w:val="nil"/>
            </w:tcBorders>
          </w:tcPr>
          <w:p w14:paraId="786D6C9E" w14:textId="77777777" w:rsidR="00DC23ED" w:rsidRPr="004A41E7" w:rsidRDefault="00DC23ED" w:rsidP="00DC23ED">
            <w:pPr>
              <w:rPr>
                <w:sz w:val="16"/>
                <w:szCs w:val="16"/>
              </w:rPr>
            </w:pPr>
          </w:p>
        </w:tc>
        <w:tc>
          <w:tcPr>
            <w:tcW w:w="816" w:type="dxa"/>
            <w:tcBorders>
              <w:top w:val="nil"/>
              <w:left w:val="nil"/>
              <w:bottom w:val="nil"/>
              <w:right w:val="nil"/>
            </w:tcBorders>
          </w:tcPr>
          <w:p w14:paraId="18ECEDF3" w14:textId="77777777" w:rsidR="00DC23ED" w:rsidRPr="004A41E7" w:rsidRDefault="00DC23ED" w:rsidP="00DC23ED">
            <w:pPr>
              <w:rPr>
                <w:sz w:val="16"/>
                <w:szCs w:val="16"/>
              </w:rPr>
            </w:pPr>
          </w:p>
        </w:tc>
        <w:tc>
          <w:tcPr>
            <w:tcW w:w="816" w:type="dxa"/>
            <w:tcBorders>
              <w:top w:val="nil"/>
              <w:left w:val="nil"/>
              <w:bottom w:val="nil"/>
              <w:right w:val="nil"/>
            </w:tcBorders>
          </w:tcPr>
          <w:p w14:paraId="54714331"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182B8652"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58CCB142"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3FB91707"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3AB55085"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58DEC426"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7517CABB"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2CC95B79"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43C70E65"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467FFF93"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377C7DCC" w14:textId="77777777" w:rsidR="00DC23ED" w:rsidRPr="004A41E7" w:rsidRDefault="00DC23ED" w:rsidP="00DC23ED">
            <w:pPr>
              <w:pStyle w:val="TableText"/>
              <w:rPr>
                <w:sz w:val="16"/>
                <w:szCs w:val="16"/>
                <w:lang w:eastAsia="en-AU"/>
              </w:rPr>
            </w:pPr>
            <w:r w:rsidRPr="004A41E7">
              <w:rPr>
                <w:sz w:val="16"/>
                <w:szCs w:val="16"/>
                <w:lang w:eastAsia="en-AU"/>
              </w:rPr>
              <w:t>13.6229</w:t>
            </w:r>
          </w:p>
        </w:tc>
      </w:tr>
      <w:tr w:rsidR="00DC23ED" w:rsidRPr="004A41E7" w14:paraId="22950CD3" w14:textId="77777777">
        <w:trPr>
          <w:trHeight w:val="219"/>
        </w:trPr>
        <w:tc>
          <w:tcPr>
            <w:tcW w:w="1064" w:type="dxa"/>
            <w:tcBorders>
              <w:top w:val="nil"/>
              <w:left w:val="nil"/>
              <w:bottom w:val="nil"/>
              <w:right w:val="nil"/>
            </w:tcBorders>
          </w:tcPr>
          <w:p w14:paraId="28D494F5"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16" w:type="dxa"/>
            <w:tcBorders>
              <w:top w:val="nil"/>
              <w:left w:val="nil"/>
              <w:bottom w:val="nil"/>
              <w:right w:val="nil"/>
            </w:tcBorders>
          </w:tcPr>
          <w:p w14:paraId="7E634F5F" w14:textId="77777777" w:rsidR="00DC23ED" w:rsidRPr="004A41E7" w:rsidRDefault="00DC23ED" w:rsidP="00DC23ED">
            <w:pPr>
              <w:rPr>
                <w:sz w:val="16"/>
                <w:szCs w:val="16"/>
              </w:rPr>
            </w:pPr>
          </w:p>
        </w:tc>
        <w:tc>
          <w:tcPr>
            <w:tcW w:w="816" w:type="dxa"/>
            <w:tcBorders>
              <w:top w:val="nil"/>
              <w:left w:val="nil"/>
              <w:bottom w:val="nil"/>
              <w:right w:val="nil"/>
            </w:tcBorders>
          </w:tcPr>
          <w:p w14:paraId="42E8DD95" w14:textId="77777777" w:rsidR="00DC23ED" w:rsidRPr="004A41E7" w:rsidRDefault="00DC23ED" w:rsidP="00DC23ED">
            <w:pPr>
              <w:rPr>
                <w:sz w:val="16"/>
                <w:szCs w:val="16"/>
              </w:rPr>
            </w:pPr>
          </w:p>
        </w:tc>
        <w:tc>
          <w:tcPr>
            <w:tcW w:w="816" w:type="dxa"/>
            <w:tcBorders>
              <w:top w:val="nil"/>
              <w:left w:val="nil"/>
              <w:bottom w:val="nil"/>
              <w:right w:val="nil"/>
            </w:tcBorders>
          </w:tcPr>
          <w:p w14:paraId="7A897085" w14:textId="77777777" w:rsidR="00DC23ED" w:rsidRPr="004A41E7" w:rsidRDefault="00DC23ED" w:rsidP="00DC23ED">
            <w:pPr>
              <w:rPr>
                <w:sz w:val="16"/>
                <w:szCs w:val="16"/>
              </w:rPr>
            </w:pPr>
          </w:p>
        </w:tc>
        <w:tc>
          <w:tcPr>
            <w:tcW w:w="816" w:type="dxa"/>
            <w:tcBorders>
              <w:top w:val="nil"/>
              <w:left w:val="nil"/>
              <w:bottom w:val="nil"/>
              <w:right w:val="nil"/>
            </w:tcBorders>
          </w:tcPr>
          <w:p w14:paraId="05AEA4E4" w14:textId="77777777" w:rsidR="00DC23ED" w:rsidRPr="004A41E7" w:rsidRDefault="00DC23ED" w:rsidP="00DC23ED">
            <w:pPr>
              <w:rPr>
                <w:sz w:val="16"/>
                <w:szCs w:val="16"/>
              </w:rPr>
            </w:pPr>
          </w:p>
        </w:tc>
        <w:tc>
          <w:tcPr>
            <w:tcW w:w="816" w:type="dxa"/>
            <w:tcBorders>
              <w:top w:val="nil"/>
              <w:left w:val="nil"/>
              <w:bottom w:val="nil"/>
              <w:right w:val="nil"/>
            </w:tcBorders>
          </w:tcPr>
          <w:p w14:paraId="17F87B00" w14:textId="77777777" w:rsidR="00DC23ED" w:rsidRPr="004A41E7" w:rsidRDefault="00DC23ED" w:rsidP="00DC23ED">
            <w:pPr>
              <w:rPr>
                <w:sz w:val="16"/>
                <w:szCs w:val="16"/>
              </w:rPr>
            </w:pPr>
          </w:p>
        </w:tc>
        <w:tc>
          <w:tcPr>
            <w:tcW w:w="816" w:type="dxa"/>
            <w:tcBorders>
              <w:top w:val="nil"/>
              <w:left w:val="nil"/>
              <w:bottom w:val="nil"/>
              <w:right w:val="nil"/>
            </w:tcBorders>
          </w:tcPr>
          <w:p w14:paraId="32935D02"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5A63DD6F"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4432BEA5"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69C8992E"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4FA9605D"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2FE2A3C8"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24B1FAE3"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5AF29807"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27BF1BE9"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699E8B8A"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025C1B6E" w14:textId="77777777" w:rsidR="00DC23ED" w:rsidRPr="004A41E7" w:rsidRDefault="00DC23ED" w:rsidP="00DC23ED">
            <w:pPr>
              <w:pStyle w:val="TableText"/>
              <w:rPr>
                <w:sz w:val="16"/>
                <w:szCs w:val="16"/>
                <w:lang w:eastAsia="en-AU"/>
              </w:rPr>
            </w:pPr>
            <w:r w:rsidRPr="004A41E7">
              <w:rPr>
                <w:sz w:val="16"/>
                <w:szCs w:val="16"/>
                <w:lang w:eastAsia="en-AU"/>
              </w:rPr>
              <w:t>13.1086</w:t>
            </w:r>
          </w:p>
        </w:tc>
      </w:tr>
      <w:tr w:rsidR="00DC23ED" w:rsidRPr="004A41E7" w14:paraId="5C4324AD" w14:textId="77777777">
        <w:trPr>
          <w:trHeight w:val="219"/>
        </w:trPr>
        <w:tc>
          <w:tcPr>
            <w:tcW w:w="1064" w:type="dxa"/>
            <w:tcBorders>
              <w:top w:val="nil"/>
              <w:left w:val="nil"/>
              <w:bottom w:val="nil"/>
              <w:right w:val="nil"/>
            </w:tcBorders>
          </w:tcPr>
          <w:p w14:paraId="4B19C788"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16" w:type="dxa"/>
            <w:tcBorders>
              <w:top w:val="nil"/>
              <w:left w:val="nil"/>
              <w:bottom w:val="nil"/>
              <w:right w:val="nil"/>
            </w:tcBorders>
          </w:tcPr>
          <w:p w14:paraId="370884D3" w14:textId="77777777" w:rsidR="00DC23ED" w:rsidRPr="004A41E7" w:rsidRDefault="00DC23ED" w:rsidP="00DC23ED">
            <w:pPr>
              <w:rPr>
                <w:sz w:val="16"/>
                <w:szCs w:val="16"/>
              </w:rPr>
            </w:pPr>
          </w:p>
        </w:tc>
        <w:tc>
          <w:tcPr>
            <w:tcW w:w="816" w:type="dxa"/>
            <w:tcBorders>
              <w:top w:val="nil"/>
              <w:left w:val="nil"/>
              <w:bottom w:val="nil"/>
              <w:right w:val="nil"/>
            </w:tcBorders>
          </w:tcPr>
          <w:p w14:paraId="5CDC5304" w14:textId="77777777" w:rsidR="00DC23ED" w:rsidRPr="004A41E7" w:rsidRDefault="00DC23ED" w:rsidP="00DC23ED">
            <w:pPr>
              <w:rPr>
                <w:sz w:val="16"/>
                <w:szCs w:val="16"/>
              </w:rPr>
            </w:pPr>
          </w:p>
        </w:tc>
        <w:tc>
          <w:tcPr>
            <w:tcW w:w="816" w:type="dxa"/>
            <w:tcBorders>
              <w:top w:val="nil"/>
              <w:left w:val="nil"/>
              <w:bottom w:val="nil"/>
              <w:right w:val="nil"/>
            </w:tcBorders>
          </w:tcPr>
          <w:p w14:paraId="0B699B6B" w14:textId="77777777" w:rsidR="00DC23ED" w:rsidRPr="004A41E7" w:rsidRDefault="00DC23ED" w:rsidP="00DC23ED">
            <w:pPr>
              <w:rPr>
                <w:sz w:val="16"/>
                <w:szCs w:val="16"/>
              </w:rPr>
            </w:pPr>
          </w:p>
        </w:tc>
        <w:tc>
          <w:tcPr>
            <w:tcW w:w="816" w:type="dxa"/>
            <w:tcBorders>
              <w:top w:val="nil"/>
              <w:left w:val="nil"/>
              <w:bottom w:val="nil"/>
              <w:right w:val="nil"/>
            </w:tcBorders>
          </w:tcPr>
          <w:p w14:paraId="6D7C1EFA" w14:textId="77777777" w:rsidR="00DC23ED" w:rsidRPr="004A41E7" w:rsidRDefault="00DC23ED" w:rsidP="00DC23ED">
            <w:pPr>
              <w:rPr>
                <w:sz w:val="16"/>
                <w:szCs w:val="16"/>
              </w:rPr>
            </w:pPr>
          </w:p>
        </w:tc>
        <w:tc>
          <w:tcPr>
            <w:tcW w:w="816" w:type="dxa"/>
            <w:tcBorders>
              <w:top w:val="nil"/>
              <w:left w:val="nil"/>
              <w:bottom w:val="nil"/>
              <w:right w:val="nil"/>
            </w:tcBorders>
          </w:tcPr>
          <w:p w14:paraId="4DBD451F" w14:textId="77777777" w:rsidR="00DC23ED" w:rsidRPr="004A41E7" w:rsidRDefault="00DC23ED" w:rsidP="00DC23ED">
            <w:pPr>
              <w:rPr>
                <w:sz w:val="16"/>
                <w:szCs w:val="16"/>
              </w:rPr>
            </w:pPr>
          </w:p>
        </w:tc>
        <w:tc>
          <w:tcPr>
            <w:tcW w:w="816" w:type="dxa"/>
            <w:tcBorders>
              <w:top w:val="nil"/>
              <w:left w:val="nil"/>
              <w:bottom w:val="nil"/>
              <w:right w:val="nil"/>
            </w:tcBorders>
          </w:tcPr>
          <w:p w14:paraId="71118A1B"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48EC1177"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2366CC30"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39B40BA1"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4B2EF030"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62C12CF7"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27E6DD2B"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5EBF8180"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73D80541"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414E952F"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7EBE0E9A" w14:textId="77777777" w:rsidR="00DC23ED" w:rsidRPr="004A41E7" w:rsidRDefault="00DC23ED" w:rsidP="00DC23ED">
            <w:pPr>
              <w:pStyle w:val="TableText"/>
              <w:rPr>
                <w:sz w:val="16"/>
                <w:szCs w:val="16"/>
                <w:lang w:eastAsia="en-AU"/>
              </w:rPr>
            </w:pPr>
            <w:r w:rsidRPr="004A41E7">
              <w:rPr>
                <w:sz w:val="16"/>
                <w:szCs w:val="16"/>
                <w:lang w:eastAsia="en-AU"/>
              </w:rPr>
              <w:t>12.5902</w:t>
            </w:r>
          </w:p>
        </w:tc>
      </w:tr>
      <w:tr w:rsidR="00DC23ED" w:rsidRPr="004A41E7" w14:paraId="539EFB66" w14:textId="77777777">
        <w:trPr>
          <w:trHeight w:val="219"/>
        </w:trPr>
        <w:tc>
          <w:tcPr>
            <w:tcW w:w="1064" w:type="dxa"/>
            <w:tcBorders>
              <w:top w:val="nil"/>
              <w:left w:val="nil"/>
              <w:right w:val="nil"/>
            </w:tcBorders>
          </w:tcPr>
          <w:p w14:paraId="16E2EF12"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16" w:type="dxa"/>
            <w:tcBorders>
              <w:top w:val="nil"/>
              <w:left w:val="nil"/>
              <w:right w:val="nil"/>
            </w:tcBorders>
          </w:tcPr>
          <w:p w14:paraId="1AFA406F" w14:textId="77777777" w:rsidR="00DC23ED" w:rsidRPr="004A41E7" w:rsidRDefault="00DC23ED" w:rsidP="00DC23ED">
            <w:pPr>
              <w:rPr>
                <w:sz w:val="16"/>
                <w:szCs w:val="16"/>
              </w:rPr>
            </w:pPr>
          </w:p>
        </w:tc>
        <w:tc>
          <w:tcPr>
            <w:tcW w:w="816" w:type="dxa"/>
            <w:tcBorders>
              <w:top w:val="nil"/>
              <w:left w:val="nil"/>
              <w:right w:val="nil"/>
            </w:tcBorders>
          </w:tcPr>
          <w:p w14:paraId="0D86B353" w14:textId="77777777" w:rsidR="00DC23ED" w:rsidRPr="004A41E7" w:rsidRDefault="00DC23ED" w:rsidP="00DC23ED">
            <w:pPr>
              <w:rPr>
                <w:sz w:val="16"/>
                <w:szCs w:val="16"/>
              </w:rPr>
            </w:pPr>
          </w:p>
        </w:tc>
        <w:tc>
          <w:tcPr>
            <w:tcW w:w="816" w:type="dxa"/>
            <w:tcBorders>
              <w:top w:val="nil"/>
              <w:left w:val="nil"/>
              <w:right w:val="nil"/>
            </w:tcBorders>
          </w:tcPr>
          <w:p w14:paraId="039A3832" w14:textId="77777777" w:rsidR="00DC23ED" w:rsidRPr="004A41E7" w:rsidRDefault="00DC23ED" w:rsidP="00DC23ED">
            <w:pPr>
              <w:rPr>
                <w:sz w:val="16"/>
                <w:szCs w:val="16"/>
              </w:rPr>
            </w:pPr>
          </w:p>
        </w:tc>
        <w:tc>
          <w:tcPr>
            <w:tcW w:w="816" w:type="dxa"/>
            <w:tcBorders>
              <w:top w:val="nil"/>
              <w:left w:val="nil"/>
              <w:right w:val="nil"/>
            </w:tcBorders>
          </w:tcPr>
          <w:p w14:paraId="4E6A7CC0" w14:textId="77777777" w:rsidR="00DC23ED" w:rsidRPr="004A41E7" w:rsidRDefault="00DC23ED" w:rsidP="00DC23ED">
            <w:pPr>
              <w:rPr>
                <w:sz w:val="16"/>
                <w:szCs w:val="16"/>
              </w:rPr>
            </w:pPr>
          </w:p>
        </w:tc>
        <w:tc>
          <w:tcPr>
            <w:tcW w:w="816" w:type="dxa"/>
            <w:tcBorders>
              <w:top w:val="nil"/>
              <w:left w:val="nil"/>
              <w:right w:val="nil"/>
            </w:tcBorders>
          </w:tcPr>
          <w:p w14:paraId="6640C07E" w14:textId="77777777" w:rsidR="00DC23ED" w:rsidRPr="004A41E7" w:rsidRDefault="00DC23ED" w:rsidP="00DC23ED">
            <w:pPr>
              <w:rPr>
                <w:sz w:val="16"/>
                <w:szCs w:val="16"/>
              </w:rPr>
            </w:pPr>
          </w:p>
        </w:tc>
        <w:tc>
          <w:tcPr>
            <w:tcW w:w="816" w:type="dxa"/>
            <w:tcBorders>
              <w:top w:val="nil"/>
              <w:left w:val="nil"/>
              <w:right w:val="nil"/>
            </w:tcBorders>
          </w:tcPr>
          <w:p w14:paraId="5D258D72"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04B028EE"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751EF61E"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3FD4DDED"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64529ED8"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50A4A4D3"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5754231E"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51D42863"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531E4CC8"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4C74874C"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2D774501" w14:textId="77777777" w:rsidR="00DC23ED" w:rsidRPr="004A41E7" w:rsidRDefault="00DC23ED" w:rsidP="00DC23ED">
            <w:pPr>
              <w:pStyle w:val="TableText"/>
              <w:rPr>
                <w:sz w:val="16"/>
                <w:szCs w:val="16"/>
                <w:lang w:eastAsia="en-AU"/>
              </w:rPr>
            </w:pPr>
            <w:r w:rsidRPr="004A41E7">
              <w:rPr>
                <w:sz w:val="16"/>
                <w:szCs w:val="16"/>
                <w:lang w:eastAsia="en-AU"/>
              </w:rPr>
              <w:t>12.0676</w:t>
            </w:r>
          </w:p>
        </w:tc>
      </w:tr>
      <w:tr w:rsidR="00DC23ED" w:rsidRPr="004A41E7" w14:paraId="1B49BB93" w14:textId="77777777">
        <w:trPr>
          <w:trHeight w:val="219"/>
        </w:trPr>
        <w:tc>
          <w:tcPr>
            <w:tcW w:w="1064" w:type="dxa"/>
            <w:tcBorders>
              <w:top w:val="nil"/>
              <w:left w:val="nil"/>
              <w:bottom w:val="single" w:sz="4" w:space="0" w:color="auto"/>
              <w:right w:val="nil"/>
            </w:tcBorders>
          </w:tcPr>
          <w:p w14:paraId="151F4F33"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16" w:type="dxa"/>
            <w:tcBorders>
              <w:top w:val="nil"/>
              <w:left w:val="nil"/>
              <w:bottom w:val="single" w:sz="4" w:space="0" w:color="auto"/>
              <w:right w:val="nil"/>
            </w:tcBorders>
          </w:tcPr>
          <w:p w14:paraId="6D2E1484"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1BD6069D"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7CC875D8"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315DE43E"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7A09F344"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6AC66240"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57B4167A"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32CF2F72"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515BFC2F"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50E673C3"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33F3CDC4"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2B29AE72"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791627DF"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62049BC2"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65D84428"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34BB94D7" w14:textId="77777777" w:rsidR="00DC23ED" w:rsidRPr="004A41E7" w:rsidRDefault="00DC23ED" w:rsidP="00DC23ED">
            <w:pPr>
              <w:pStyle w:val="TableText"/>
              <w:rPr>
                <w:sz w:val="16"/>
                <w:szCs w:val="16"/>
                <w:lang w:eastAsia="en-AU"/>
              </w:rPr>
            </w:pPr>
            <w:r w:rsidRPr="004A41E7">
              <w:rPr>
                <w:sz w:val="16"/>
                <w:szCs w:val="16"/>
                <w:lang w:eastAsia="en-AU"/>
              </w:rPr>
              <w:t>11.5407</w:t>
            </w:r>
          </w:p>
        </w:tc>
      </w:tr>
    </w:tbl>
    <w:p w14:paraId="76ADA41B" w14:textId="77777777" w:rsidR="00DC23ED" w:rsidRPr="00BF7F39" w:rsidRDefault="00DC23ED" w:rsidP="00DC23ED">
      <w:pPr>
        <w:pStyle w:val="ScheduleHeading"/>
        <w:ind w:left="1320" w:hanging="1320"/>
      </w:pPr>
      <w:r w:rsidRPr="00BF7F39">
        <w:t>Table 32</w:t>
      </w:r>
      <w:r w:rsidRPr="00BF7F39">
        <w:tab/>
        <w:t>Pension valuation factors for sitting members</w:t>
      </w:r>
    </w:p>
    <w:p w14:paraId="7E7D985D" w14:textId="77777777" w:rsidR="00DC23ED" w:rsidRPr="00BF7F39" w:rsidRDefault="00DC23ED" w:rsidP="00DC23ED">
      <w:pPr>
        <w:keepNext/>
      </w:pPr>
    </w:p>
    <w:tbl>
      <w:tblPr>
        <w:tblW w:w="14092" w:type="dxa"/>
        <w:tblInd w:w="-46" w:type="dxa"/>
        <w:tblLayout w:type="fixed"/>
        <w:tblLook w:val="0000" w:firstRow="0" w:lastRow="0" w:firstColumn="0" w:lastColumn="0" w:noHBand="0" w:noVBand="0"/>
      </w:tblPr>
      <w:tblGrid>
        <w:gridCol w:w="1036"/>
        <w:gridCol w:w="816"/>
        <w:gridCol w:w="816"/>
        <w:gridCol w:w="816"/>
        <w:gridCol w:w="816"/>
        <w:gridCol w:w="816"/>
        <w:gridCol w:w="816"/>
        <w:gridCol w:w="816"/>
        <w:gridCol w:w="816"/>
        <w:gridCol w:w="816"/>
        <w:gridCol w:w="816"/>
        <w:gridCol w:w="816"/>
        <w:gridCol w:w="816"/>
        <w:gridCol w:w="816"/>
        <w:gridCol w:w="816"/>
        <w:gridCol w:w="816"/>
        <w:gridCol w:w="816"/>
      </w:tblGrid>
      <w:tr w:rsidR="00DC23ED" w:rsidRPr="004A41E7" w14:paraId="06011347" w14:textId="77777777">
        <w:trPr>
          <w:trHeight w:val="219"/>
          <w:tblHeader/>
        </w:trPr>
        <w:tc>
          <w:tcPr>
            <w:tcW w:w="1036" w:type="dxa"/>
            <w:vMerge w:val="restart"/>
            <w:tcBorders>
              <w:top w:val="nil"/>
              <w:left w:val="nil"/>
              <w:right w:val="nil"/>
            </w:tcBorders>
            <w:vAlign w:val="bottom"/>
          </w:tcPr>
          <w:p w14:paraId="334B3207"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16" w:type="dxa"/>
            <w:tcBorders>
              <w:top w:val="nil"/>
              <w:left w:val="nil"/>
              <w:right w:val="nil"/>
            </w:tcBorders>
          </w:tcPr>
          <w:p w14:paraId="66CB1553" w14:textId="77777777" w:rsidR="00DC23ED" w:rsidRPr="004A41E7" w:rsidRDefault="00DC23ED" w:rsidP="00DC23ED">
            <w:pPr>
              <w:pStyle w:val="TableColHead"/>
              <w:rPr>
                <w:sz w:val="16"/>
                <w:szCs w:val="16"/>
                <w:lang w:eastAsia="en-AU"/>
              </w:rPr>
            </w:pPr>
          </w:p>
        </w:tc>
        <w:tc>
          <w:tcPr>
            <w:tcW w:w="6528" w:type="dxa"/>
            <w:gridSpan w:val="8"/>
            <w:tcBorders>
              <w:top w:val="nil"/>
              <w:left w:val="nil"/>
              <w:right w:val="nil"/>
            </w:tcBorders>
          </w:tcPr>
          <w:p w14:paraId="17FE08BE"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16" w:type="dxa"/>
            <w:tcBorders>
              <w:top w:val="nil"/>
              <w:left w:val="nil"/>
              <w:right w:val="nil"/>
            </w:tcBorders>
          </w:tcPr>
          <w:p w14:paraId="07A2109B"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6F63CAE5"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626BA30F"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565B57A1"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093DABE2"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1DF7C243"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44E450EB" w14:textId="77777777" w:rsidR="00DC23ED" w:rsidRPr="004A41E7" w:rsidRDefault="00DC23ED" w:rsidP="00DC23ED">
            <w:pPr>
              <w:pStyle w:val="TableColHead"/>
              <w:rPr>
                <w:sz w:val="16"/>
                <w:szCs w:val="16"/>
                <w:lang w:eastAsia="en-AU"/>
              </w:rPr>
            </w:pPr>
          </w:p>
        </w:tc>
      </w:tr>
      <w:tr w:rsidR="00DC23ED" w:rsidRPr="004A41E7" w14:paraId="7E4E4DD3" w14:textId="77777777">
        <w:trPr>
          <w:trHeight w:val="219"/>
          <w:tblHeader/>
        </w:trPr>
        <w:tc>
          <w:tcPr>
            <w:tcW w:w="1036" w:type="dxa"/>
            <w:vMerge/>
            <w:tcBorders>
              <w:left w:val="nil"/>
              <w:bottom w:val="single" w:sz="4" w:space="0" w:color="auto"/>
              <w:right w:val="nil"/>
            </w:tcBorders>
          </w:tcPr>
          <w:p w14:paraId="724D3E57" w14:textId="77777777" w:rsidR="00DC23ED" w:rsidRPr="004A41E7" w:rsidRDefault="00DC23ED" w:rsidP="00DC23ED">
            <w:pPr>
              <w:pStyle w:val="TableColHead"/>
              <w:rPr>
                <w:sz w:val="16"/>
                <w:szCs w:val="16"/>
                <w:lang w:eastAsia="en-AU"/>
              </w:rPr>
            </w:pPr>
          </w:p>
        </w:tc>
        <w:tc>
          <w:tcPr>
            <w:tcW w:w="816" w:type="dxa"/>
            <w:tcBorders>
              <w:top w:val="nil"/>
              <w:left w:val="nil"/>
              <w:bottom w:val="single" w:sz="4" w:space="0" w:color="auto"/>
              <w:right w:val="nil"/>
            </w:tcBorders>
          </w:tcPr>
          <w:p w14:paraId="185D8E9D"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16" w:type="dxa"/>
            <w:tcBorders>
              <w:top w:val="nil"/>
              <w:left w:val="nil"/>
              <w:bottom w:val="single" w:sz="4" w:space="0" w:color="auto"/>
              <w:right w:val="nil"/>
            </w:tcBorders>
          </w:tcPr>
          <w:p w14:paraId="5834CC04"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16" w:type="dxa"/>
            <w:tcBorders>
              <w:top w:val="nil"/>
              <w:left w:val="nil"/>
              <w:bottom w:val="single" w:sz="4" w:space="0" w:color="auto"/>
              <w:right w:val="nil"/>
            </w:tcBorders>
          </w:tcPr>
          <w:p w14:paraId="7C838B05"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16" w:type="dxa"/>
            <w:tcBorders>
              <w:top w:val="nil"/>
              <w:left w:val="nil"/>
              <w:bottom w:val="single" w:sz="4" w:space="0" w:color="auto"/>
              <w:right w:val="nil"/>
            </w:tcBorders>
          </w:tcPr>
          <w:p w14:paraId="5D79294A"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16" w:type="dxa"/>
            <w:tcBorders>
              <w:top w:val="nil"/>
              <w:left w:val="nil"/>
              <w:bottom w:val="single" w:sz="4" w:space="0" w:color="auto"/>
              <w:right w:val="nil"/>
            </w:tcBorders>
          </w:tcPr>
          <w:p w14:paraId="0C31DA12"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6F87A460"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6" w:type="dxa"/>
            <w:tcBorders>
              <w:top w:val="nil"/>
              <w:left w:val="nil"/>
              <w:bottom w:val="single" w:sz="4" w:space="0" w:color="auto"/>
              <w:right w:val="nil"/>
            </w:tcBorders>
          </w:tcPr>
          <w:p w14:paraId="41B9EDC9"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16" w:type="dxa"/>
            <w:tcBorders>
              <w:top w:val="nil"/>
              <w:left w:val="nil"/>
              <w:bottom w:val="single" w:sz="4" w:space="0" w:color="auto"/>
              <w:right w:val="nil"/>
            </w:tcBorders>
          </w:tcPr>
          <w:p w14:paraId="14E41C0D"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16" w:type="dxa"/>
            <w:tcBorders>
              <w:top w:val="nil"/>
              <w:left w:val="nil"/>
              <w:bottom w:val="single" w:sz="4" w:space="0" w:color="auto"/>
              <w:right w:val="nil"/>
            </w:tcBorders>
          </w:tcPr>
          <w:p w14:paraId="0E14E502"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16" w:type="dxa"/>
            <w:tcBorders>
              <w:top w:val="nil"/>
              <w:left w:val="nil"/>
              <w:bottom w:val="single" w:sz="4" w:space="0" w:color="auto"/>
              <w:right w:val="nil"/>
            </w:tcBorders>
          </w:tcPr>
          <w:p w14:paraId="52A23FBD"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16" w:type="dxa"/>
            <w:tcBorders>
              <w:top w:val="nil"/>
              <w:left w:val="nil"/>
              <w:bottom w:val="single" w:sz="4" w:space="0" w:color="auto"/>
              <w:right w:val="nil"/>
            </w:tcBorders>
          </w:tcPr>
          <w:p w14:paraId="35741079"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16" w:type="dxa"/>
            <w:tcBorders>
              <w:top w:val="nil"/>
              <w:left w:val="nil"/>
              <w:bottom w:val="single" w:sz="4" w:space="0" w:color="auto"/>
              <w:right w:val="nil"/>
            </w:tcBorders>
          </w:tcPr>
          <w:p w14:paraId="40A8D17E"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277998F4"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16" w:type="dxa"/>
            <w:tcBorders>
              <w:top w:val="nil"/>
              <w:left w:val="nil"/>
              <w:bottom w:val="single" w:sz="4" w:space="0" w:color="auto"/>
              <w:right w:val="nil"/>
            </w:tcBorders>
          </w:tcPr>
          <w:p w14:paraId="7EED9BBC"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16" w:type="dxa"/>
            <w:tcBorders>
              <w:top w:val="nil"/>
              <w:left w:val="nil"/>
              <w:bottom w:val="single" w:sz="4" w:space="0" w:color="auto"/>
              <w:right w:val="nil"/>
            </w:tcBorders>
          </w:tcPr>
          <w:p w14:paraId="7C7C65FE"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16" w:type="dxa"/>
            <w:tcBorders>
              <w:top w:val="nil"/>
              <w:left w:val="nil"/>
              <w:bottom w:val="single" w:sz="4" w:space="0" w:color="auto"/>
              <w:right w:val="nil"/>
            </w:tcBorders>
          </w:tcPr>
          <w:p w14:paraId="4B61B44A"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6D29CF10" w14:textId="77777777">
        <w:trPr>
          <w:trHeight w:val="219"/>
        </w:trPr>
        <w:tc>
          <w:tcPr>
            <w:tcW w:w="1036" w:type="dxa"/>
            <w:tcBorders>
              <w:top w:val="single" w:sz="4" w:space="0" w:color="auto"/>
              <w:left w:val="nil"/>
              <w:bottom w:val="nil"/>
              <w:right w:val="nil"/>
            </w:tcBorders>
          </w:tcPr>
          <w:p w14:paraId="1D0C9AC8"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16" w:type="dxa"/>
            <w:tcBorders>
              <w:top w:val="single" w:sz="4" w:space="0" w:color="auto"/>
              <w:left w:val="nil"/>
              <w:bottom w:val="nil"/>
              <w:right w:val="nil"/>
            </w:tcBorders>
          </w:tcPr>
          <w:p w14:paraId="079A9957" w14:textId="77777777" w:rsidR="00DC23ED" w:rsidRPr="004A41E7" w:rsidRDefault="00DC23ED" w:rsidP="00DC23ED">
            <w:pPr>
              <w:pStyle w:val="TableText"/>
              <w:rPr>
                <w:sz w:val="16"/>
                <w:szCs w:val="16"/>
                <w:lang w:eastAsia="en-AU"/>
              </w:rPr>
            </w:pPr>
            <w:r w:rsidRPr="004A41E7">
              <w:rPr>
                <w:sz w:val="16"/>
                <w:szCs w:val="16"/>
                <w:lang w:eastAsia="en-AU"/>
              </w:rPr>
              <w:t>10.1880</w:t>
            </w:r>
          </w:p>
        </w:tc>
        <w:tc>
          <w:tcPr>
            <w:tcW w:w="816" w:type="dxa"/>
            <w:tcBorders>
              <w:top w:val="single" w:sz="4" w:space="0" w:color="auto"/>
              <w:left w:val="nil"/>
              <w:bottom w:val="nil"/>
              <w:right w:val="nil"/>
            </w:tcBorders>
          </w:tcPr>
          <w:p w14:paraId="50F9584D" w14:textId="77777777" w:rsidR="00DC23ED" w:rsidRPr="004A41E7" w:rsidRDefault="00DC23ED" w:rsidP="00DC23ED">
            <w:pPr>
              <w:pStyle w:val="TableText"/>
              <w:rPr>
                <w:sz w:val="16"/>
                <w:szCs w:val="16"/>
                <w:lang w:eastAsia="en-AU"/>
              </w:rPr>
            </w:pPr>
            <w:r w:rsidRPr="004A41E7">
              <w:rPr>
                <w:sz w:val="16"/>
                <w:szCs w:val="16"/>
                <w:lang w:eastAsia="en-AU"/>
              </w:rPr>
              <w:t>10.1798</w:t>
            </w:r>
          </w:p>
        </w:tc>
        <w:tc>
          <w:tcPr>
            <w:tcW w:w="816" w:type="dxa"/>
            <w:tcBorders>
              <w:top w:val="single" w:sz="4" w:space="0" w:color="auto"/>
              <w:left w:val="nil"/>
              <w:bottom w:val="nil"/>
              <w:right w:val="nil"/>
            </w:tcBorders>
          </w:tcPr>
          <w:p w14:paraId="08BD5692" w14:textId="77777777" w:rsidR="00DC23ED" w:rsidRPr="004A41E7" w:rsidRDefault="00DC23ED" w:rsidP="00DC23ED">
            <w:pPr>
              <w:pStyle w:val="TableText"/>
              <w:rPr>
                <w:sz w:val="16"/>
                <w:szCs w:val="16"/>
                <w:lang w:eastAsia="en-AU"/>
              </w:rPr>
            </w:pPr>
            <w:r w:rsidRPr="004A41E7">
              <w:rPr>
                <w:sz w:val="16"/>
                <w:szCs w:val="16"/>
                <w:lang w:eastAsia="en-AU"/>
              </w:rPr>
              <w:t>11.9699</w:t>
            </w:r>
          </w:p>
        </w:tc>
        <w:tc>
          <w:tcPr>
            <w:tcW w:w="816" w:type="dxa"/>
            <w:tcBorders>
              <w:top w:val="single" w:sz="4" w:space="0" w:color="auto"/>
              <w:left w:val="nil"/>
              <w:bottom w:val="nil"/>
              <w:right w:val="nil"/>
            </w:tcBorders>
          </w:tcPr>
          <w:p w14:paraId="62AED549" w14:textId="77777777" w:rsidR="00DC23ED" w:rsidRPr="004A41E7" w:rsidRDefault="00DC23ED" w:rsidP="00DC23ED">
            <w:pPr>
              <w:pStyle w:val="TableText"/>
              <w:rPr>
                <w:sz w:val="16"/>
                <w:szCs w:val="16"/>
                <w:lang w:eastAsia="en-AU"/>
              </w:rPr>
            </w:pPr>
            <w:r w:rsidRPr="004A41E7">
              <w:rPr>
                <w:sz w:val="16"/>
                <w:szCs w:val="16"/>
                <w:lang w:eastAsia="en-AU"/>
              </w:rPr>
              <w:t>11.9926</w:t>
            </w:r>
          </w:p>
        </w:tc>
        <w:tc>
          <w:tcPr>
            <w:tcW w:w="816" w:type="dxa"/>
            <w:tcBorders>
              <w:top w:val="single" w:sz="4" w:space="0" w:color="auto"/>
              <w:left w:val="nil"/>
              <w:bottom w:val="nil"/>
              <w:right w:val="nil"/>
            </w:tcBorders>
          </w:tcPr>
          <w:p w14:paraId="68393ED6"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72C9877"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04E20FAF"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6F806930"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C50549E"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0CB06BE"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7CE7C98"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378E9754"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4504F9F"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480B8C5C"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E147A2A"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29F87CE" w14:textId="77777777" w:rsidR="00DC23ED" w:rsidRPr="004A41E7" w:rsidRDefault="00DC23ED" w:rsidP="00DC23ED">
            <w:pPr>
              <w:pStyle w:val="TableText"/>
              <w:rPr>
                <w:sz w:val="16"/>
                <w:szCs w:val="16"/>
                <w:lang w:eastAsia="en-AU"/>
              </w:rPr>
            </w:pPr>
          </w:p>
        </w:tc>
      </w:tr>
      <w:tr w:rsidR="00DC23ED" w:rsidRPr="004A41E7" w14:paraId="482EEB24" w14:textId="77777777">
        <w:trPr>
          <w:trHeight w:val="219"/>
        </w:trPr>
        <w:tc>
          <w:tcPr>
            <w:tcW w:w="1036" w:type="dxa"/>
            <w:tcBorders>
              <w:top w:val="nil"/>
              <w:left w:val="nil"/>
              <w:bottom w:val="nil"/>
              <w:right w:val="nil"/>
            </w:tcBorders>
          </w:tcPr>
          <w:p w14:paraId="77F981EF"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16" w:type="dxa"/>
            <w:tcBorders>
              <w:top w:val="nil"/>
              <w:left w:val="nil"/>
              <w:bottom w:val="nil"/>
              <w:right w:val="nil"/>
            </w:tcBorders>
          </w:tcPr>
          <w:p w14:paraId="39FAA808" w14:textId="77777777" w:rsidR="00DC23ED" w:rsidRPr="004A41E7" w:rsidRDefault="00DC23ED" w:rsidP="00DC23ED">
            <w:pPr>
              <w:pStyle w:val="TableText"/>
              <w:rPr>
                <w:sz w:val="16"/>
                <w:szCs w:val="16"/>
                <w:lang w:eastAsia="en-AU"/>
              </w:rPr>
            </w:pPr>
            <w:r w:rsidRPr="004A41E7">
              <w:rPr>
                <w:sz w:val="16"/>
                <w:szCs w:val="16"/>
                <w:lang w:eastAsia="en-AU"/>
              </w:rPr>
              <w:t>10.4088</w:t>
            </w:r>
          </w:p>
        </w:tc>
        <w:tc>
          <w:tcPr>
            <w:tcW w:w="816" w:type="dxa"/>
            <w:tcBorders>
              <w:top w:val="nil"/>
              <w:left w:val="nil"/>
              <w:bottom w:val="nil"/>
              <w:right w:val="nil"/>
            </w:tcBorders>
          </w:tcPr>
          <w:p w14:paraId="600D1EA2" w14:textId="77777777" w:rsidR="00DC23ED" w:rsidRPr="004A41E7" w:rsidRDefault="00DC23ED" w:rsidP="00DC23ED">
            <w:pPr>
              <w:pStyle w:val="TableText"/>
              <w:rPr>
                <w:sz w:val="16"/>
                <w:szCs w:val="16"/>
                <w:lang w:eastAsia="en-AU"/>
              </w:rPr>
            </w:pPr>
            <w:r w:rsidRPr="004A41E7">
              <w:rPr>
                <w:sz w:val="16"/>
                <w:szCs w:val="16"/>
                <w:lang w:eastAsia="en-AU"/>
              </w:rPr>
              <w:t>10.4000</w:t>
            </w:r>
          </w:p>
        </w:tc>
        <w:tc>
          <w:tcPr>
            <w:tcW w:w="816" w:type="dxa"/>
            <w:tcBorders>
              <w:top w:val="nil"/>
              <w:left w:val="nil"/>
              <w:bottom w:val="nil"/>
              <w:right w:val="nil"/>
            </w:tcBorders>
          </w:tcPr>
          <w:p w14:paraId="725D23FC" w14:textId="77777777" w:rsidR="00DC23ED" w:rsidRPr="004A41E7" w:rsidRDefault="00DC23ED" w:rsidP="00DC23ED">
            <w:pPr>
              <w:pStyle w:val="TableText"/>
              <w:rPr>
                <w:sz w:val="16"/>
                <w:szCs w:val="16"/>
                <w:lang w:eastAsia="en-AU"/>
              </w:rPr>
            </w:pPr>
            <w:r w:rsidRPr="004A41E7">
              <w:rPr>
                <w:sz w:val="16"/>
                <w:szCs w:val="16"/>
                <w:lang w:eastAsia="en-AU"/>
              </w:rPr>
              <w:t>12.2326</w:t>
            </w:r>
          </w:p>
        </w:tc>
        <w:tc>
          <w:tcPr>
            <w:tcW w:w="816" w:type="dxa"/>
            <w:tcBorders>
              <w:top w:val="nil"/>
              <w:left w:val="nil"/>
              <w:bottom w:val="nil"/>
              <w:right w:val="nil"/>
            </w:tcBorders>
          </w:tcPr>
          <w:p w14:paraId="7A3A7367" w14:textId="77777777" w:rsidR="00DC23ED" w:rsidRPr="004A41E7" w:rsidRDefault="00DC23ED" w:rsidP="00DC23ED">
            <w:pPr>
              <w:pStyle w:val="TableText"/>
              <w:rPr>
                <w:sz w:val="16"/>
                <w:szCs w:val="16"/>
                <w:lang w:eastAsia="en-AU"/>
              </w:rPr>
            </w:pPr>
            <w:r w:rsidRPr="004A41E7">
              <w:rPr>
                <w:sz w:val="16"/>
                <w:szCs w:val="16"/>
                <w:lang w:eastAsia="en-AU"/>
              </w:rPr>
              <w:t>12.2637</w:t>
            </w:r>
          </w:p>
        </w:tc>
        <w:tc>
          <w:tcPr>
            <w:tcW w:w="816" w:type="dxa"/>
            <w:tcBorders>
              <w:top w:val="nil"/>
              <w:left w:val="nil"/>
              <w:bottom w:val="nil"/>
              <w:right w:val="nil"/>
            </w:tcBorders>
          </w:tcPr>
          <w:p w14:paraId="2F6A362C" w14:textId="77777777" w:rsidR="00DC23ED" w:rsidRPr="004A41E7" w:rsidRDefault="00DC23ED" w:rsidP="00DC23ED">
            <w:pPr>
              <w:pStyle w:val="TableText"/>
              <w:rPr>
                <w:sz w:val="16"/>
                <w:szCs w:val="16"/>
                <w:lang w:eastAsia="en-AU"/>
              </w:rPr>
            </w:pPr>
            <w:r w:rsidRPr="004A41E7">
              <w:rPr>
                <w:sz w:val="16"/>
                <w:szCs w:val="16"/>
                <w:lang w:eastAsia="en-AU"/>
              </w:rPr>
              <w:t>12.2570</w:t>
            </w:r>
          </w:p>
        </w:tc>
        <w:tc>
          <w:tcPr>
            <w:tcW w:w="816" w:type="dxa"/>
            <w:tcBorders>
              <w:top w:val="nil"/>
              <w:left w:val="nil"/>
              <w:bottom w:val="nil"/>
              <w:right w:val="nil"/>
            </w:tcBorders>
          </w:tcPr>
          <w:p w14:paraId="18AD044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08A373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1760D6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8EC237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61A902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4184FD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3BB4BF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35CFA7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100D37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7BD2CD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F6EC957" w14:textId="77777777" w:rsidR="00DC23ED" w:rsidRPr="004A41E7" w:rsidRDefault="00DC23ED" w:rsidP="00DC23ED">
            <w:pPr>
              <w:pStyle w:val="TableText"/>
              <w:rPr>
                <w:sz w:val="16"/>
                <w:szCs w:val="16"/>
                <w:lang w:eastAsia="en-AU"/>
              </w:rPr>
            </w:pPr>
          </w:p>
        </w:tc>
      </w:tr>
      <w:tr w:rsidR="00DC23ED" w:rsidRPr="004A41E7" w14:paraId="7F955DCA" w14:textId="77777777">
        <w:trPr>
          <w:trHeight w:val="219"/>
        </w:trPr>
        <w:tc>
          <w:tcPr>
            <w:tcW w:w="1036" w:type="dxa"/>
            <w:tcBorders>
              <w:top w:val="nil"/>
              <w:left w:val="nil"/>
              <w:bottom w:val="nil"/>
              <w:right w:val="nil"/>
            </w:tcBorders>
          </w:tcPr>
          <w:p w14:paraId="4AFFAA6E"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16" w:type="dxa"/>
            <w:tcBorders>
              <w:top w:val="nil"/>
              <w:left w:val="nil"/>
              <w:bottom w:val="nil"/>
              <w:right w:val="nil"/>
            </w:tcBorders>
          </w:tcPr>
          <w:p w14:paraId="4D3A1C72" w14:textId="77777777" w:rsidR="00DC23ED" w:rsidRPr="004A41E7" w:rsidRDefault="00DC23ED" w:rsidP="00DC23ED">
            <w:pPr>
              <w:pStyle w:val="TableText"/>
              <w:rPr>
                <w:sz w:val="16"/>
                <w:szCs w:val="16"/>
                <w:lang w:eastAsia="en-AU"/>
              </w:rPr>
            </w:pPr>
            <w:r w:rsidRPr="004A41E7">
              <w:rPr>
                <w:sz w:val="16"/>
                <w:szCs w:val="16"/>
                <w:lang w:eastAsia="en-AU"/>
              </w:rPr>
              <w:t>10.6366</w:t>
            </w:r>
          </w:p>
        </w:tc>
        <w:tc>
          <w:tcPr>
            <w:tcW w:w="816" w:type="dxa"/>
            <w:tcBorders>
              <w:top w:val="nil"/>
              <w:left w:val="nil"/>
              <w:bottom w:val="nil"/>
              <w:right w:val="nil"/>
            </w:tcBorders>
          </w:tcPr>
          <w:p w14:paraId="49621D20" w14:textId="77777777" w:rsidR="00DC23ED" w:rsidRPr="004A41E7" w:rsidRDefault="00DC23ED" w:rsidP="00DC23ED">
            <w:pPr>
              <w:pStyle w:val="TableText"/>
              <w:rPr>
                <w:sz w:val="16"/>
                <w:szCs w:val="16"/>
                <w:lang w:eastAsia="en-AU"/>
              </w:rPr>
            </w:pPr>
            <w:r w:rsidRPr="004A41E7">
              <w:rPr>
                <w:sz w:val="16"/>
                <w:szCs w:val="16"/>
                <w:lang w:eastAsia="en-AU"/>
              </w:rPr>
              <w:t>10.6273</w:t>
            </w:r>
          </w:p>
        </w:tc>
        <w:tc>
          <w:tcPr>
            <w:tcW w:w="816" w:type="dxa"/>
            <w:tcBorders>
              <w:top w:val="nil"/>
              <w:left w:val="nil"/>
              <w:bottom w:val="nil"/>
              <w:right w:val="nil"/>
            </w:tcBorders>
          </w:tcPr>
          <w:p w14:paraId="54043B0D" w14:textId="77777777" w:rsidR="00DC23ED" w:rsidRPr="004A41E7" w:rsidRDefault="00DC23ED" w:rsidP="00DC23ED">
            <w:pPr>
              <w:pStyle w:val="TableText"/>
              <w:rPr>
                <w:sz w:val="16"/>
                <w:szCs w:val="16"/>
                <w:lang w:eastAsia="en-AU"/>
              </w:rPr>
            </w:pPr>
            <w:r w:rsidRPr="004A41E7">
              <w:rPr>
                <w:sz w:val="16"/>
                <w:szCs w:val="16"/>
                <w:lang w:eastAsia="en-AU"/>
              </w:rPr>
              <w:t>12.5032</w:t>
            </w:r>
          </w:p>
        </w:tc>
        <w:tc>
          <w:tcPr>
            <w:tcW w:w="816" w:type="dxa"/>
            <w:tcBorders>
              <w:top w:val="nil"/>
              <w:left w:val="nil"/>
              <w:bottom w:val="nil"/>
              <w:right w:val="nil"/>
            </w:tcBorders>
          </w:tcPr>
          <w:p w14:paraId="415A472D" w14:textId="77777777" w:rsidR="00DC23ED" w:rsidRPr="004A41E7" w:rsidRDefault="00DC23ED" w:rsidP="00DC23ED">
            <w:pPr>
              <w:pStyle w:val="TableText"/>
              <w:rPr>
                <w:sz w:val="16"/>
                <w:szCs w:val="16"/>
                <w:lang w:eastAsia="en-AU"/>
              </w:rPr>
            </w:pPr>
            <w:r w:rsidRPr="004A41E7">
              <w:rPr>
                <w:sz w:val="16"/>
                <w:szCs w:val="16"/>
                <w:lang w:eastAsia="en-AU"/>
              </w:rPr>
              <w:t>12.5417</w:t>
            </w:r>
          </w:p>
        </w:tc>
        <w:tc>
          <w:tcPr>
            <w:tcW w:w="816" w:type="dxa"/>
            <w:tcBorders>
              <w:top w:val="nil"/>
              <w:left w:val="nil"/>
              <w:bottom w:val="nil"/>
              <w:right w:val="nil"/>
            </w:tcBorders>
          </w:tcPr>
          <w:p w14:paraId="3F6960F0" w14:textId="77777777" w:rsidR="00DC23ED" w:rsidRPr="004A41E7" w:rsidRDefault="00DC23ED" w:rsidP="00DC23ED">
            <w:pPr>
              <w:pStyle w:val="TableText"/>
              <w:rPr>
                <w:sz w:val="16"/>
                <w:szCs w:val="16"/>
                <w:lang w:eastAsia="en-AU"/>
              </w:rPr>
            </w:pPr>
            <w:r w:rsidRPr="004A41E7">
              <w:rPr>
                <w:sz w:val="16"/>
                <w:szCs w:val="16"/>
                <w:lang w:eastAsia="en-AU"/>
              </w:rPr>
              <w:t>12.5344</w:t>
            </w:r>
          </w:p>
        </w:tc>
        <w:tc>
          <w:tcPr>
            <w:tcW w:w="816" w:type="dxa"/>
            <w:tcBorders>
              <w:top w:val="nil"/>
              <w:left w:val="nil"/>
              <w:bottom w:val="nil"/>
              <w:right w:val="nil"/>
            </w:tcBorders>
          </w:tcPr>
          <w:p w14:paraId="48B8BDFD" w14:textId="77777777" w:rsidR="00DC23ED" w:rsidRPr="004A41E7" w:rsidRDefault="00DC23ED" w:rsidP="00DC23ED">
            <w:pPr>
              <w:pStyle w:val="TableText"/>
              <w:rPr>
                <w:sz w:val="16"/>
                <w:szCs w:val="16"/>
                <w:lang w:eastAsia="en-AU"/>
              </w:rPr>
            </w:pPr>
            <w:r w:rsidRPr="004A41E7">
              <w:rPr>
                <w:sz w:val="16"/>
                <w:szCs w:val="16"/>
                <w:lang w:eastAsia="en-AU"/>
              </w:rPr>
              <w:t>12.5275</w:t>
            </w:r>
          </w:p>
        </w:tc>
        <w:tc>
          <w:tcPr>
            <w:tcW w:w="816" w:type="dxa"/>
            <w:tcBorders>
              <w:top w:val="nil"/>
              <w:left w:val="nil"/>
              <w:bottom w:val="nil"/>
              <w:right w:val="nil"/>
            </w:tcBorders>
          </w:tcPr>
          <w:p w14:paraId="725D74D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658457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36D5BF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56DF0F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5C3071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5F37D0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911666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B92D2A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AA89BA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1680BB1" w14:textId="77777777" w:rsidR="00DC23ED" w:rsidRPr="004A41E7" w:rsidRDefault="00DC23ED" w:rsidP="00DC23ED">
            <w:pPr>
              <w:pStyle w:val="TableText"/>
              <w:rPr>
                <w:sz w:val="16"/>
                <w:szCs w:val="16"/>
                <w:lang w:eastAsia="en-AU"/>
              </w:rPr>
            </w:pPr>
          </w:p>
        </w:tc>
      </w:tr>
      <w:tr w:rsidR="00DC23ED" w:rsidRPr="004A41E7" w14:paraId="4226DF7E" w14:textId="77777777">
        <w:trPr>
          <w:trHeight w:val="219"/>
        </w:trPr>
        <w:tc>
          <w:tcPr>
            <w:tcW w:w="1036" w:type="dxa"/>
            <w:tcBorders>
              <w:top w:val="nil"/>
              <w:left w:val="nil"/>
              <w:bottom w:val="nil"/>
              <w:right w:val="nil"/>
            </w:tcBorders>
          </w:tcPr>
          <w:p w14:paraId="203BFC15"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16" w:type="dxa"/>
            <w:tcBorders>
              <w:top w:val="nil"/>
              <w:left w:val="nil"/>
              <w:bottom w:val="nil"/>
              <w:right w:val="nil"/>
            </w:tcBorders>
          </w:tcPr>
          <w:p w14:paraId="3842621C" w14:textId="77777777" w:rsidR="00DC23ED" w:rsidRPr="004A41E7" w:rsidRDefault="00DC23ED" w:rsidP="00DC23ED">
            <w:pPr>
              <w:pStyle w:val="TableText"/>
              <w:rPr>
                <w:sz w:val="16"/>
                <w:szCs w:val="16"/>
                <w:lang w:eastAsia="en-AU"/>
              </w:rPr>
            </w:pPr>
            <w:r w:rsidRPr="004A41E7">
              <w:rPr>
                <w:sz w:val="16"/>
                <w:szCs w:val="16"/>
                <w:lang w:eastAsia="en-AU"/>
              </w:rPr>
              <w:t>10.8569</w:t>
            </w:r>
          </w:p>
        </w:tc>
        <w:tc>
          <w:tcPr>
            <w:tcW w:w="816" w:type="dxa"/>
            <w:tcBorders>
              <w:top w:val="nil"/>
              <w:left w:val="nil"/>
              <w:bottom w:val="nil"/>
              <w:right w:val="nil"/>
            </w:tcBorders>
          </w:tcPr>
          <w:p w14:paraId="65BA93A7" w14:textId="77777777" w:rsidR="00DC23ED" w:rsidRPr="004A41E7" w:rsidRDefault="00DC23ED" w:rsidP="00DC23ED">
            <w:pPr>
              <w:pStyle w:val="TableText"/>
              <w:rPr>
                <w:sz w:val="16"/>
                <w:szCs w:val="16"/>
                <w:lang w:eastAsia="en-AU"/>
              </w:rPr>
            </w:pPr>
            <w:r w:rsidRPr="004A41E7">
              <w:rPr>
                <w:sz w:val="16"/>
                <w:szCs w:val="16"/>
                <w:lang w:eastAsia="en-AU"/>
              </w:rPr>
              <w:t>10.8470</w:t>
            </w:r>
          </w:p>
        </w:tc>
        <w:tc>
          <w:tcPr>
            <w:tcW w:w="816" w:type="dxa"/>
            <w:tcBorders>
              <w:top w:val="nil"/>
              <w:left w:val="nil"/>
              <w:bottom w:val="nil"/>
              <w:right w:val="nil"/>
            </w:tcBorders>
          </w:tcPr>
          <w:p w14:paraId="41BF5272" w14:textId="77777777" w:rsidR="00DC23ED" w:rsidRPr="004A41E7" w:rsidRDefault="00DC23ED" w:rsidP="00DC23ED">
            <w:pPr>
              <w:pStyle w:val="TableText"/>
              <w:rPr>
                <w:sz w:val="16"/>
                <w:szCs w:val="16"/>
                <w:lang w:eastAsia="en-AU"/>
              </w:rPr>
            </w:pPr>
            <w:r w:rsidRPr="004A41E7">
              <w:rPr>
                <w:sz w:val="16"/>
                <w:szCs w:val="16"/>
                <w:lang w:eastAsia="en-AU"/>
              </w:rPr>
              <w:t>12.7687</w:t>
            </w:r>
          </w:p>
        </w:tc>
        <w:tc>
          <w:tcPr>
            <w:tcW w:w="816" w:type="dxa"/>
            <w:tcBorders>
              <w:top w:val="nil"/>
              <w:left w:val="nil"/>
              <w:bottom w:val="nil"/>
              <w:right w:val="nil"/>
            </w:tcBorders>
          </w:tcPr>
          <w:p w14:paraId="63CAC504" w14:textId="77777777" w:rsidR="00DC23ED" w:rsidRPr="004A41E7" w:rsidRDefault="00DC23ED" w:rsidP="00DC23ED">
            <w:pPr>
              <w:pStyle w:val="TableText"/>
              <w:rPr>
                <w:sz w:val="16"/>
                <w:szCs w:val="16"/>
                <w:lang w:eastAsia="en-AU"/>
              </w:rPr>
            </w:pPr>
            <w:r w:rsidRPr="004A41E7">
              <w:rPr>
                <w:sz w:val="16"/>
                <w:szCs w:val="16"/>
                <w:lang w:eastAsia="en-AU"/>
              </w:rPr>
              <w:t>12.8202</w:t>
            </w:r>
          </w:p>
        </w:tc>
        <w:tc>
          <w:tcPr>
            <w:tcW w:w="816" w:type="dxa"/>
            <w:tcBorders>
              <w:top w:val="nil"/>
              <w:left w:val="nil"/>
              <w:bottom w:val="nil"/>
              <w:right w:val="nil"/>
            </w:tcBorders>
          </w:tcPr>
          <w:p w14:paraId="74F50FFA" w14:textId="77777777" w:rsidR="00DC23ED" w:rsidRPr="004A41E7" w:rsidRDefault="00DC23ED" w:rsidP="00DC23ED">
            <w:pPr>
              <w:pStyle w:val="TableText"/>
              <w:rPr>
                <w:sz w:val="16"/>
                <w:szCs w:val="16"/>
                <w:lang w:eastAsia="en-AU"/>
              </w:rPr>
            </w:pPr>
            <w:r w:rsidRPr="004A41E7">
              <w:rPr>
                <w:sz w:val="16"/>
                <w:szCs w:val="16"/>
                <w:lang w:eastAsia="en-AU"/>
              </w:rPr>
              <w:t>12.8124</w:t>
            </w:r>
          </w:p>
        </w:tc>
        <w:tc>
          <w:tcPr>
            <w:tcW w:w="816" w:type="dxa"/>
            <w:tcBorders>
              <w:top w:val="nil"/>
              <w:left w:val="nil"/>
              <w:bottom w:val="nil"/>
              <w:right w:val="nil"/>
            </w:tcBorders>
          </w:tcPr>
          <w:p w14:paraId="7872EEBD" w14:textId="77777777" w:rsidR="00DC23ED" w:rsidRPr="004A41E7" w:rsidRDefault="00DC23ED" w:rsidP="00DC23ED">
            <w:pPr>
              <w:pStyle w:val="TableText"/>
              <w:rPr>
                <w:sz w:val="16"/>
                <w:szCs w:val="16"/>
                <w:lang w:eastAsia="en-AU"/>
              </w:rPr>
            </w:pPr>
            <w:r w:rsidRPr="004A41E7">
              <w:rPr>
                <w:sz w:val="16"/>
                <w:szCs w:val="16"/>
                <w:lang w:eastAsia="en-AU"/>
              </w:rPr>
              <w:t>12.8050</w:t>
            </w:r>
          </w:p>
        </w:tc>
        <w:tc>
          <w:tcPr>
            <w:tcW w:w="816" w:type="dxa"/>
            <w:tcBorders>
              <w:top w:val="nil"/>
              <w:left w:val="nil"/>
              <w:bottom w:val="nil"/>
              <w:right w:val="nil"/>
            </w:tcBorders>
          </w:tcPr>
          <w:p w14:paraId="6C3DD1DA" w14:textId="77777777" w:rsidR="00DC23ED" w:rsidRPr="004A41E7" w:rsidRDefault="00DC23ED" w:rsidP="00DC23ED">
            <w:pPr>
              <w:pStyle w:val="TableText"/>
              <w:rPr>
                <w:sz w:val="16"/>
                <w:szCs w:val="16"/>
                <w:lang w:eastAsia="en-AU"/>
              </w:rPr>
            </w:pPr>
            <w:r w:rsidRPr="004A41E7">
              <w:rPr>
                <w:sz w:val="16"/>
                <w:szCs w:val="16"/>
                <w:lang w:eastAsia="en-AU"/>
              </w:rPr>
              <w:t>12.8162</w:t>
            </w:r>
          </w:p>
        </w:tc>
        <w:tc>
          <w:tcPr>
            <w:tcW w:w="816" w:type="dxa"/>
            <w:tcBorders>
              <w:top w:val="nil"/>
              <w:left w:val="nil"/>
              <w:bottom w:val="nil"/>
              <w:right w:val="nil"/>
            </w:tcBorders>
          </w:tcPr>
          <w:p w14:paraId="1AA8888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E89EE3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C84B20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9ADE48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F23B9F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8A162A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251EC5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BE5B43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6400C5B" w14:textId="77777777" w:rsidR="00DC23ED" w:rsidRPr="004A41E7" w:rsidRDefault="00DC23ED" w:rsidP="00DC23ED">
            <w:pPr>
              <w:pStyle w:val="TableText"/>
              <w:rPr>
                <w:sz w:val="16"/>
                <w:szCs w:val="16"/>
                <w:lang w:eastAsia="en-AU"/>
              </w:rPr>
            </w:pPr>
          </w:p>
        </w:tc>
      </w:tr>
      <w:tr w:rsidR="00DC23ED" w:rsidRPr="004A41E7" w14:paraId="7A3AA207" w14:textId="77777777">
        <w:trPr>
          <w:trHeight w:val="219"/>
        </w:trPr>
        <w:tc>
          <w:tcPr>
            <w:tcW w:w="1036" w:type="dxa"/>
            <w:tcBorders>
              <w:top w:val="nil"/>
              <w:left w:val="nil"/>
              <w:bottom w:val="nil"/>
              <w:right w:val="nil"/>
            </w:tcBorders>
          </w:tcPr>
          <w:p w14:paraId="6858B5D8"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16" w:type="dxa"/>
            <w:tcBorders>
              <w:top w:val="nil"/>
              <w:left w:val="nil"/>
              <w:bottom w:val="nil"/>
              <w:right w:val="nil"/>
            </w:tcBorders>
          </w:tcPr>
          <w:p w14:paraId="2E450DD7" w14:textId="77777777" w:rsidR="00DC23ED" w:rsidRPr="004A41E7" w:rsidRDefault="00DC23ED" w:rsidP="00DC23ED">
            <w:pPr>
              <w:pStyle w:val="TableText"/>
              <w:rPr>
                <w:sz w:val="16"/>
                <w:szCs w:val="16"/>
                <w:lang w:eastAsia="en-AU"/>
              </w:rPr>
            </w:pPr>
            <w:r w:rsidRPr="004A41E7">
              <w:rPr>
                <w:sz w:val="16"/>
                <w:szCs w:val="16"/>
                <w:lang w:eastAsia="en-AU"/>
              </w:rPr>
              <w:t>11.0716</w:t>
            </w:r>
          </w:p>
        </w:tc>
        <w:tc>
          <w:tcPr>
            <w:tcW w:w="816" w:type="dxa"/>
            <w:tcBorders>
              <w:top w:val="nil"/>
              <w:left w:val="nil"/>
              <w:bottom w:val="nil"/>
              <w:right w:val="nil"/>
            </w:tcBorders>
          </w:tcPr>
          <w:p w14:paraId="2A30B9F0" w14:textId="77777777" w:rsidR="00DC23ED" w:rsidRPr="004A41E7" w:rsidRDefault="00DC23ED" w:rsidP="00DC23ED">
            <w:pPr>
              <w:pStyle w:val="TableText"/>
              <w:rPr>
                <w:sz w:val="16"/>
                <w:szCs w:val="16"/>
                <w:lang w:eastAsia="en-AU"/>
              </w:rPr>
            </w:pPr>
            <w:r w:rsidRPr="004A41E7">
              <w:rPr>
                <w:sz w:val="16"/>
                <w:szCs w:val="16"/>
                <w:lang w:eastAsia="en-AU"/>
              </w:rPr>
              <w:t>11.0616</w:t>
            </w:r>
          </w:p>
        </w:tc>
        <w:tc>
          <w:tcPr>
            <w:tcW w:w="816" w:type="dxa"/>
            <w:tcBorders>
              <w:top w:val="nil"/>
              <w:left w:val="nil"/>
              <w:bottom w:val="nil"/>
              <w:right w:val="nil"/>
            </w:tcBorders>
          </w:tcPr>
          <w:p w14:paraId="2A59F4F2" w14:textId="77777777" w:rsidR="00DC23ED" w:rsidRPr="004A41E7" w:rsidRDefault="00DC23ED" w:rsidP="00DC23ED">
            <w:pPr>
              <w:pStyle w:val="TableText"/>
              <w:rPr>
                <w:sz w:val="16"/>
                <w:szCs w:val="16"/>
                <w:lang w:eastAsia="en-AU"/>
              </w:rPr>
            </w:pPr>
            <w:r w:rsidRPr="004A41E7">
              <w:rPr>
                <w:sz w:val="16"/>
                <w:szCs w:val="16"/>
                <w:lang w:eastAsia="en-AU"/>
              </w:rPr>
              <w:t>13.0313</w:t>
            </w:r>
          </w:p>
        </w:tc>
        <w:tc>
          <w:tcPr>
            <w:tcW w:w="816" w:type="dxa"/>
            <w:tcBorders>
              <w:top w:val="nil"/>
              <w:left w:val="nil"/>
              <w:bottom w:val="nil"/>
              <w:right w:val="nil"/>
            </w:tcBorders>
          </w:tcPr>
          <w:p w14:paraId="5816A9B3" w14:textId="77777777" w:rsidR="00DC23ED" w:rsidRPr="004A41E7" w:rsidRDefault="00DC23ED" w:rsidP="00DC23ED">
            <w:pPr>
              <w:pStyle w:val="TableText"/>
              <w:rPr>
                <w:sz w:val="16"/>
                <w:szCs w:val="16"/>
                <w:lang w:eastAsia="en-AU"/>
              </w:rPr>
            </w:pPr>
            <w:r w:rsidRPr="004A41E7">
              <w:rPr>
                <w:sz w:val="16"/>
                <w:szCs w:val="16"/>
                <w:lang w:eastAsia="en-AU"/>
              </w:rPr>
              <w:t>13.1004</w:t>
            </w:r>
          </w:p>
        </w:tc>
        <w:tc>
          <w:tcPr>
            <w:tcW w:w="816" w:type="dxa"/>
            <w:tcBorders>
              <w:top w:val="nil"/>
              <w:left w:val="nil"/>
              <w:bottom w:val="nil"/>
              <w:right w:val="nil"/>
            </w:tcBorders>
          </w:tcPr>
          <w:p w14:paraId="7879244C" w14:textId="77777777" w:rsidR="00DC23ED" w:rsidRPr="004A41E7" w:rsidRDefault="00DC23ED" w:rsidP="00DC23ED">
            <w:pPr>
              <w:pStyle w:val="TableText"/>
              <w:rPr>
                <w:sz w:val="16"/>
                <w:szCs w:val="16"/>
                <w:lang w:eastAsia="en-AU"/>
              </w:rPr>
            </w:pPr>
            <w:r w:rsidRPr="004A41E7">
              <w:rPr>
                <w:sz w:val="16"/>
                <w:szCs w:val="16"/>
                <w:lang w:eastAsia="en-AU"/>
              </w:rPr>
              <w:t>13.0921</w:t>
            </w:r>
          </w:p>
        </w:tc>
        <w:tc>
          <w:tcPr>
            <w:tcW w:w="816" w:type="dxa"/>
            <w:tcBorders>
              <w:top w:val="nil"/>
              <w:left w:val="nil"/>
              <w:bottom w:val="nil"/>
              <w:right w:val="nil"/>
            </w:tcBorders>
          </w:tcPr>
          <w:p w14:paraId="5A726381" w14:textId="77777777" w:rsidR="00DC23ED" w:rsidRPr="004A41E7" w:rsidRDefault="00DC23ED" w:rsidP="00DC23ED">
            <w:pPr>
              <w:pStyle w:val="TableText"/>
              <w:rPr>
                <w:sz w:val="16"/>
                <w:szCs w:val="16"/>
                <w:lang w:eastAsia="en-AU"/>
              </w:rPr>
            </w:pPr>
            <w:r w:rsidRPr="004A41E7">
              <w:rPr>
                <w:sz w:val="16"/>
                <w:szCs w:val="16"/>
                <w:lang w:eastAsia="en-AU"/>
              </w:rPr>
              <w:t>13.0842</w:t>
            </w:r>
          </w:p>
        </w:tc>
        <w:tc>
          <w:tcPr>
            <w:tcW w:w="816" w:type="dxa"/>
            <w:tcBorders>
              <w:top w:val="nil"/>
              <w:left w:val="nil"/>
              <w:bottom w:val="nil"/>
              <w:right w:val="nil"/>
            </w:tcBorders>
          </w:tcPr>
          <w:p w14:paraId="71603B47" w14:textId="77777777" w:rsidR="00DC23ED" w:rsidRPr="004A41E7" w:rsidRDefault="00DC23ED" w:rsidP="00DC23ED">
            <w:pPr>
              <w:pStyle w:val="TableText"/>
              <w:rPr>
                <w:sz w:val="16"/>
                <w:szCs w:val="16"/>
                <w:lang w:eastAsia="en-AU"/>
              </w:rPr>
            </w:pPr>
            <w:r w:rsidRPr="004A41E7">
              <w:rPr>
                <w:sz w:val="16"/>
                <w:szCs w:val="16"/>
                <w:lang w:eastAsia="en-AU"/>
              </w:rPr>
              <w:t>13.1010</w:t>
            </w:r>
          </w:p>
        </w:tc>
        <w:tc>
          <w:tcPr>
            <w:tcW w:w="816" w:type="dxa"/>
            <w:tcBorders>
              <w:top w:val="nil"/>
              <w:left w:val="nil"/>
              <w:bottom w:val="nil"/>
              <w:right w:val="nil"/>
            </w:tcBorders>
          </w:tcPr>
          <w:p w14:paraId="13CF16D2" w14:textId="77777777" w:rsidR="00DC23ED" w:rsidRPr="004A41E7" w:rsidRDefault="00DC23ED" w:rsidP="00DC23ED">
            <w:pPr>
              <w:pStyle w:val="TableText"/>
              <w:rPr>
                <w:sz w:val="16"/>
                <w:szCs w:val="16"/>
                <w:lang w:eastAsia="en-AU"/>
              </w:rPr>
            </w:pPr>
            <w:r w:rsidRPr="004A41E7">
              <w:rPr>
                <w:sz w:val="16"/>
                <w:szCs w:val="16"/>
                <w:lang w:eastAsia="en-AU"/>
              </w:rPr>
              <w:t>13.0913</w:t>
            </w:r>
          </w:p>
        </w:tc>
        <w:tc>
          <w:tcPr>
            <w:tcW w:w="816" w:type="dxa"/>
            <w:tcBorders>
              <w:top w:val="nil"/>
              <w:left w:val="nil"/>
              <w:bottom w:val="nil"/>
              <w:right w:val="nil"/>
            </w:tcBorders>
          </w:tcPr>
          <w:p w14:paraId="0AAB2BD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3BE924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0FDA0B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D0AF21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7F6D20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2E4E0D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19260B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7950056" w14:textId="77777777" w:rsidR="00DC23ED" w:rsidRPr="004A41E7" w:rsidRDefault="00DC23ED" w:rsidP="00DC23ED">
            <w:pPr>
              <w:pStyle w:val="TableText"/>
              <w:rPr>
                <w:sz w:val="16"/>
                <w:szCs w:val="16"/>
                <w:lang w:eastAsia="en-AU"/>
              </w:rPr>
            </w:pPr>
          </w:p>
        </w:tc>
      </w:tr>
      <w:tr w:rsidR="00DC23ED" w:rsidRPr="004A41E7" w14:paraId="637417CF" w14:textId="77777777">
        <w:trPr>
          <w:trHeight w:val="219"/>
        </w:trPr>
        <w:tc>
          <w:tcPr>
            <w:tcW w:w="1036" w:type="dxa"/>
            <w:tcBorders>
              <w:top w:val="nil"/>
              <w:left w:val="nil"/>
              <w:bottom w:val="nil"/>
              <w:right w:val="nil"/>
            </w:tcBorders>
          </w:tcPr>
          <w:p w14:paraId="3666EEFD"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16" w:type="dxa"/>
            <w:tcBorders>
              <w:top w:val="nil"/>
              <w:left w:val="nil"/>
              <w:bottom w:val="nil"/>
              <w:right w:val="nil"/>
            </w:tcBorders>
          </w:tcPr>
          <w:p w14:paraId="25EB30E9" w14:textId="77777777" w:rsidR="00DC23ED" w:rsidRPr="004A41E7" w:rsidRDefault="00DC23ED" w:rsidP="00DC23ED">
            <w:pPr>
              <w:pStyle w:val="TableText"/>
              <w:rPr>
                <w:sz w:val="16"/>
                <w:szCs w:val="16"/>
                <w:lang w:eastAsia="en-AU"/>
              </w:rPr>
            </w:pPr>
            <w:r w:rsidRPr="004A41E7">
              <w:rPr>
                <w:sz w:val="16"/>
                <w:szCs w:val="16"/>
                <w:lang w:eastAsia="en-AU"/>
              </w:rPr>
              <w:t>11.2964</w:t>
            </w:r>
          </w:p>
        </w:tc>
        <w:tc>
          <w:tcPr>
            <w:tcW w:w="816" w:type="dxa"/>
            <w:tcBorders>
              <w:top w:val="nil"/>
              <w:left w:val="nil"/>
              <w:bottom w:val="nil"/>
              <w:right w:val="nil"/>
            </w:tcBorders>
          </w:tcPr>
          <w:p w14:paraId="4AC01BAF" w14:textId="77777777" w:rsidR="00DC23ED" w:rsidRPr="004A41E7" w:rsidRDefault="00DC23ED" w:rsidP="00DC23ED">
            <w:pPr>
              <w:pStyle w:val="TableText"/>
              <w:rPr>
                <w:sz w:val="16"/>
                <w:szCs w:val="16"/>
                <w:lang w:eastAsia="en-AU"/>
              </w:rPr>
            </w:pPr>
            <w:r w:rsidRPr="004A41E7">
              <w:rPr>
                <w:sz w:val="16"/>
                <w:szCs w:val="16"/>
                <w:lang w:eastAsia="en-AU"/>
              </w:rPr>
              <w:t>11.2864</w:t>
            </w:r>
          </w:p>
        </w:tc>
        <w:tc>
          <w:tcPr>
            <w:tcW w:w="816" w:type="dxa"/>
            <w:tcBorders>
              <w:top w:val="nil"/>
              <w:left w:val="nil"/>
              <w:bottom w:val="nil"/>
              <w:right w:val="nil"/>
            </w:tcBorders>
          </w:tcPr>
          <w:p w14:paraId="46F2D587" w14:textId="77777777" w:rsidR="00DC23ED" w:rsidRPr="004A41E7" w:rsidRDefault="00DC23ED" w:rsidP="00DC23ED">
            <w:pPr>
              <w:pStyle w:val="TableText"/>
              <w:rPr>
                <w:sz w:val="16"/>
                <w:szCs w:val="16"/>
                <w:lang w:eastAsia="en-AU"/>
              </w:rPr>
            </w:pPr>
            <w:r w:rsidRPr="004A41E7">
              <w:rPr>
                <w:sz w:val="16"/>
                <w:szCs w:val="16"/>
                <w:lang w:eastAsia="en-AU"/>
              </w:rPr>
              <w:t>13.3049</w:t>
            </w:r>
          </w:p>
        </w:tc>
        <w:tc>
          <w:tcPr>
            <w:tcW w:w="816" w:type="dxa"/>
            <w:tcBorders>
              <w:top w:val="nil"/>
              <w:left w:val="nil"/>
              <w:bottom w:val="nil"/>
              <w:right w:val="nil"/>
            </w:tcBorders>
          </w:tcPr>
          <w:p w14:paraId="6CF6646C" w14:textId="77777777" w:rsidR="00DC23ED" w:rsidRPr="004A41E7" w:rsidRDefault="00DC23ED" w:rsidP="00DC23ED">
            <w:pPr>
              <w:pStyle w:val="TableText"/>
              <w:rPr>
                <w:sz w:val="16"/>
                <w:szCs w:val="16"/>
                <w:lang w:eastAsia="en-AU"/>
              </w:rPr>
            </w:pPr>
            <w:r w:rsidRPr="004A41E7">
              <w:rPr>
                <w:sz w:val="16"/>
                <w:szCs w:val="16"/>
                <w:lang w:eastAsia="en-AU"/>
              </w:rPr>
              <w:t>13.3896</w:t>
            </w:r>
          </w:p>
        </w:tc>
        <w:tc>
          <w:tcPr>
            <w:tcW w:w="816" w:type="dxa"/>
            <w:tcBorders>
              <w:top w:val="nil"/>
              <w:left w:val="nil"/>
              <w:bottom w:val="nil"/>
              <w:right w:val="nil"/>
            </w:tcBorders>
          </w:tcPr>
          <w:p w14:paraId="43776EE8" w14:textId="77777777" w:rsidR="00DC23ED" w:rsidRPr="004A41E7" w:rsidRDefault="00DC23ED" w:rsidP="00DC23ED">
            <w:pPr>
              <w:pStyle w:val="TableText"/>
              <w:rPr>
                <w:sz w:val="16"/>
                <w:szCs w:val="16"/>
                <w:lang w:eastAsia="en-AU"/>
              </w:rPr>
            </w:pPr>
            <w:r w:rsidRPr="004A41E7">
              <w:rPr>
                <w:sz w:val="16"/>
                <w:szCs w:val="16"/>
                <w:lang w:eastAsia="en-AU"/>
              </w:rPr>
              <w:t>13.3808</w:t>
            </w:r>
          </w:p>
        </w:tc>
        <w:tc>
          <w:tcPr>
            <w:tcW w:w="816" w:type="dxa"/>
            <w:tcBorders>
              <w:top w:val="nil"/>
              <w:left w:val="nil"/>
              <w:bottom w:val="nil"/>
              <w:right w:val="nil"/>
            </w:tcBorders>
          </w:tcPr>
          <w:p w14:paraId="57E694DE" w14:textId="77777777" w:rsidR="00DC23ED" w:rsidRPr="004A41E7" w:rsidRDefault="00DC23ED" w:rsidP="00DC23ED">
            <w:pPr>
              <w:pStyle w:val="TableText"/>
              <w:rPr>
                <w:sz w:val="16"/>
                <w:szCs w:val="16"/>
                <w:lang w:eastAsia="en-AU"/>
              </w:rPr>
            </w:pPr>
            <w:r w:rsidRPr="004A41E7">
              <w:rPr>
                <w:sz w:val="16"/>
                <w:szCs w:val="16"/>
                <w:lang w:eastAsia="en-AU"/>
              </w:rPr>
              <w:t>13.3723</w:t>
            </w:r>
          </w:p>
        </w:tc>
        <w:tc>
          <w:tcPr>
            <w:tcW w:w="816" w:type="dxa"/>
            <w:tcBorders>
              <w:top w:val="nil"/>
              <w:left w:val="nil"/>
              <w:bottom w:val="nil"/>
              <w:right w:val="nil"/>
            </w:tcBorders>
          </w:tcPr>
          <w:p w14:paraId="43E9F9A4" w14:textId="77777777" w:rsidR="00DC23ED" w:rsidRPr="004A41E7" w:rsidRDefault="00DC23ED" w:rsidP="00DC23ED">
            <w:pPr>
              <w:pStyle w:val="TableText"/>
              <w:rPr>
                <w:sz w:val="16"/>
                <w:szCs w:val="16"/>
                <w:lang w:eastAsia="en-AU"/>
              </w:rPr>
            </w:pPr>
            <w:r w:rsidRPr="004A41E7">
              <w:rPr>
                <w:sz w:val="16"/>
                <w:szCs w:val="16"/>
                <w:lang w:eastAsia="en-AU"/>
              </w:rPr>
              <w:t>13.3939</w:t>
            </w:r>
          </w:p>
        </w:tc>
        <w:tc>
          <w:tcPr>
            <w:tcW w:w="816" w:type="dxa"/>
            <w:tcBorders>
              <w:top w:val="nil"/>
              <w:left w:val="nil"/>
              <w:bottom w:val="nil"/>
              <w:right w:val="nil"/>
            </w:tcBorders>
          </w:tcPr>
          <w:p w14:paraId="021ADF20" w14:textId="77777777" w:rsidR="00DC23ED" w:rsidRPr="004A41E7" w:rsidRDefault="00DC23ED" w:rsidP="00DC23ED">
            <w:pPr>
              <w:pStyle w:val="TableText"/>
              <w:rPr>
                <w:sz w:val="16"/>
                <w:szCs w:val="16"/>
                <w:lang w:eastAsia="en-AU"/>
              </w:rPr>
            </w:pPr>
            <w:r w:rsidRPr="004A41E7">
              <w:rPr>
                <w:sz w:val="16"/>
                <w:szCs w:val="16"/>
                <w:lang w:eastAsia="en-AU"/>
              </w:rPr>
              <w:t>13.3835</w:t>
            </w:r>
          </w:p>
        </w:tc>
        <w:tc>
          <w:tcPr>
            <w:tcW w:w="816" w:type="dxa"/>
            <w:tcBorders>
              <w:top w:val="nil"/>
              <w:left w:val="nil"/>
              <w:bottom w:val="nil"/>
              <w:right w:val="nil"/>
            </w:tcBorders>
          </w:tcPr>
          <w:p w14:paraId="5BEE7A3B" w14:textId="77777777" w:rsidR="00DC23ED" w:rsidRPr="004A41E7" w:rsidRDefault="00DC23ED" w:rsidP="00DC23ED">
            <w:pPr>
              <w:pStyle w:val="TableText"/>
              <w:rPr>
                <w:sz w:val="16"/>
                <w:szCs w:val="16"/>
                <w:lang w:eastAsia="en-AU"/>
              </w:rPr>
            </w:pPr>
            <w:r w:rsidRPr="004A41E7">
              <w:rPr>
                <w:sz w:val="16"/>
                <w:szCs w:val="16"/>
                <w:lang w:eastAsia="en-AU"/>
              </w:rPr>
              <w:t>13.3736</w:t>
            </w:r>
          </w:p>
        </w:tc>
        <w:tc>
          <w:tcPr>
            <w:tcW w:w="816" w:type="dxa"/>
            <w:tcBorders>
              <w:top w:val="nil"/>
              <w:left w:val="nil"/>
              <w:bottom w:val="nil"/>
              <w:right w:val="nil"/>
            </w:tcBorders>
          </w:tcPr>
          <w:p w14:paraId="66D41EB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2AA8DC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40DA91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B1DA2C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AF9FBE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34126C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5798F1D" w14:textId="77777777" w:rsidR="00DC23ED" w:rsidRPr="004A41E7" w:rsidRDefault="00DC23ED" w:rsidP="00DC23ED">
            <w:pPr>
              <w:pStyle w:val="TableText"/>
              <w:rPr>
                <w:sz w:val="16"/>
                <w:szCs w:val="16"/>
                <w:lang w:eastAsia="en-AU"/>
              </w:rPr>
            </w:pPr>
          </w:p>
        </w:tc>
      </w:tr>
      <w:tr w:rsidR="00DC23ED" w:rsidRPr="004A41E7" w14:paraId="0B92CE9A" w14:textId="77777777">
        <w:trPr>
          <w:trHeight w:val="219"/>
        </w:trPr>
        <w:tc>
          <w:tcPr>
            <w:tcW w:w="1036" w:type="dxa"/>
            <w:tcBorders>
              <w:top w:val="nil"/>
              <w:left w:val="nil"/>
              <w:bottom w:val="nil"/>
              <w:right w:val="nil"/>
            </w:tcBorders>
          </w:tcPr>
          <w:p w14:paraId="77C25CF4"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16" w:type="dxa"/>
            <w:tcBorders>
              <w:top w:val="nil"/>
              <w:left w:val="nil"/>
              <w:bottom w:val="nil"/>
              <w:right w:val="nil"/>
            </w:tcBorders>
          </w:tcPr>
          <w:p w14:paraId="7674E709" w14:textId="77777777" w:rsidR="00DC23ED" w:rsidRPr="004A41E7" w:rsidRDefault="00DC23ED" w:rsidP="00DC23ED">
            <w:pPr>
              <w:pStyle w:val="TableText"/>
              <w:rPr>
                <w:sz w:val="16"/>
                <w:szCs w:val="16"/>
                <w:lang w:eastAsia="en-AU"/>
              </w:rPr>
            </w:pPr>
            <w:r w:rsidRPr="004A41E7">
              <w:rPr>
                <w:sz w:val="16"/>
                <w:szCs w:val="16"/>
                <w:lang w:eastAsia="en-AU"/>
              </w:rPr>
              <w:t>11.4992</w:t>
            </w:r>
          </w:p>
        </w:tc>
        <w:tc>
          <w:tcPr>
            <w:tcW w:w="816" w:type="dxa"/>
            <w:tcBorders>
              <w:top w:val="nil"/>
              <w:left w:val="nil"/>
              <w:bottom w:val="nil"/>
              <w:right w:val="nil"/>
            </w:tcBorders>
          </w:tcPr>
          <w:p w14:paraId="7DD041C5" w14:textId="77777777" w:rsidR="00DC23ED" w:rsidRPr="004A41E7" w:rsidRDefault="00DC23ED" w:rsidP="00DC23ED">
            <w:pPr>
              <w:pStyle w:val="TableText"/>
              <w:rPr>
                <w:sz w:val="16"/>
                <w:szCs w:val="16"/>
                <w:lang w:eastAsia="en-AU"/>
              </w:rPr>
            </w:pPr>
            <w:r w:rsidRPr="004A41E7">
              <w:rPr>
                <w:sz w:val="16"/>
                <w:szCs w:val="16"/>
                <w:lang w:eastAsia="en-AU"/>
              </w:rPr>
              <w:t>11.4890</w:t>
            </w:r>
          </w:p>
        </w:tc>
        <w:tc>
          <w:tcPr>
            <w:tcW w:w="816" w:type="dxa"/>
            <w:tcBorders>
              <w:top w:val="nil"/>
              <w:left w:val="nil"/>
              <w:bottom w:val="nil"/>
              <w:right w:val="nil"/>
            </w:tcBorders>
          </w:tcPr>
          <w:p w14:paraId="39782C5C" w14:textId="77777777" w:rsidR="00DC23ED" w:rsidRPr="004A41E7" w:rsidRDefault="00DC23ED" w:rsidP="00DC23ED">
            <w:pPr>
              <w:pStyle w:val="TableText"/>
              <w:rPr>
                <w:sz w:val="16"/>
                <w:szCs w:val="16"/>
                <w:lang w:eastAsia="en-AU"/>
              </w:rPr>
            </w:pPr>
            <w:r w:rsidRPr="004A41E7">
              <w:rPr>
                <w:sz w:val="16"/>
                <w:szCs w:val="16"/>
                <w:lang w:eastAsia="en-AU"/>
              </w:rPr>
              <w:t>13.5606</w:t>
            </w:r>
          </w:p>
        </w:tc>
        <w:tc>
          <w:tcPr>
            <w:tcW w:w="816" w:type="dxa"/>
            <w:tcBorders>
              <w:top w:val="nil"/>
              <w:left w:val="nil"/>
              <w:bottom w:val="nil"/>
              <w:right w:val="nil"/>
            </w:tcBorders>
          </w:tcPr>
          <w:p w14:paraId="524AA0C2" w14:textId="77777777" w:rsidR="00DC23ED" w:rsidRPr="004A41E7" w:rsidRDefault="00DC23ED" w:rsidP="00DC23ED">
            <w:pPr>
              <w:pStyle w:val="TableText"/>
              <w:rPr>
                <w:sz w:val="16"/>
                <w:szCs w:val="16"/>
                <w:lang w:eastAsia="en-AU"/>
              </w:rPr>
            </w:pPr>
            <w:r w:rsidRPr="004A41E7">
              <w:rPr>
                <w:sz w:val="16"/>
                <w:szCs w:val="16"/>
                <w:lang w:eastAsia="en-AU"/>
              </w:rPr>
              <w:t>13.6735</w:t>
            </w:r>
          </w:p>
        </w:tc>
        <w:tc>
          <w:tcPr>
            <w:tcW w:w="816" w:type="dxa"/>
            <w:tcBorders>
              <w:top w:val="nil"/>
              <w:left w:val="nil"/>
              <w:bottom w:val="nil"/>
              <w:right w:val="nil"/>
            </w:tcBorders>
          </w:tcPr>
          <w:p w14:paraId="14061C6E" w14:textId="77777777" w:rsidR="00DC23ED" w:rsidRPr="004A41E7" w:rsidRDefault="00DC23ED" w:rsidP="00DC23ED">
            <w:pPr>
              <w:pStyle w:val="TableText"/>
              <w:rPr>
                <w:sz w:val="16"/>
                <w:szCs w:val="16"/>
                <w:lang w:eastAsia="en-AU"/>
              </w:rPr>
            </w:pPr>
            <w:r w:rsidRPr="004A41E7">
              <w:rPr>
                <w:sz w:val="16"/>
                <w:szCs w:val="16"/>
                <w:lang w:eastAsia="en-AU"/>
              </w:rPr>
              <w:t>13.6641</w:t>
            </w:r>
          </w:p>
        </w:tc>
        <w:tc>
          <w:tcPr>
            <w:tcW w:w="816" w:type="dxa"/>
            <w:tcBorders>
              <w:top w:val="nil"/>
              <w:left w:val="nil"/>
              <w:bottom w:val="nil"/>
              <w:right w:val="nil"/>
            </w:tcBorders>
          </w:tcPr>
          <w:p w14:paraId="497D554B" w14:textId="77777777" w:rsidR="00DC23ED" w:rsidRPr="004A41E7" w:rsidRDefault="00DC23ED" w:rsidP="00DC23ED">
            <w:pPr>
              <w:pStyle w:val="TableText"/>
              <w:rPr>
                <w:sz w:val="16"/>
                <w:szCs w:val="16"/>
                <w:lang w:eastAsia="en-AU"/>
              </w:rPr>
            </w:pPr>
            <w:r w:rsidRPr="004A41E7">
              <w:rPr>
                <w:sz w:val="16"/>
                <w:szCs w:val="16"/>
                <w:lang w:eastAsia="en-AU"/>
              </w:rPr>
              <w:t>13.6550</w:t>
            </w:r>
          </w:p>
        </w:tc>
        <w:tc>
          <w:tcPr>
            <w:tcW w:w="816" w:type="dxa"/>
            <w:tcBorders>
              <w:top w:val="nil"/>
              <w:left w:val="nil"/>
              <w:bottom w:val="nil"/>
              <w:right w:val="nil"/>
            </w:tcBorders>
          </w:tcPr>
          <w:p w14:paraId="683DF3F6" w14:textId="77777777" w:rsidR="00DC23ED" w:rsidRPr="004A41E7" w:rsidRDefault="00DC23ED" w:rsidP="00DC23ED">
            <w:pPr>
              <w:pStyle w:val="TableText"/>
              <w:rPr>
                <w:sz w:val="16"/>
                <w:szCs w:val="16"/>
                <w:lang w:eastAsia="en-AU"/>
              </w:rPr>
            </w:pPr>
            <w:r w:rsidRPr="004A41E7">
              <w:rPr>
                <w:sz w:val="16"/>
                <w:szCs w:val="16"/>
                <w:lang w:eastAsia="en-AU"/>
              </w:rPr>
              <w:t>13.6855</w:t>
            </w:r>
          </w:p>
        </w:tc>
        <w:tc>
          <w:tcPr>
            <w:tcW w:w="816" w:type="dxa"/>
            <w:tcBorders>
              <w:top w:val="nil"/>
              <w:left w:val="nil"/>
              <w:bottom w:val="nil"/>
              <w:right w:val="nil"/>
            </w:tcBorders>
          </w:tcPr>
          <w:p w14:paraId="2BC51CC7" w14:textId="77777777" w:rsidR="00DC23ED" w:rsidRPr="004A41E7" w:rsidRDefault="00DC23ED" w:rsidP="00DC23ED">
            <w:pPr>
              <w:pStyle w:val="TableText"/>
              <w:rPr>
                <w:sz w:val="16"/>
                <w:szCs w:val="16"/>
                <w:lang w:eastAsia="en-AU"/>
              </w:rPr>
            </w:pPr>
            <w:r w:rsidRPr="004A41E7">
              <w:rPr>
                <w:sz w:val="16"/>
                <w:szCs w:val="16"/>
                <w:lang w:eastAsia="en-AU"/>
              </w:rPr>
              <w:t>13.6744</w:t>
            </w:r>
          </w:p>
        </w:tc>
        <w:tc>
          <w:tcPr>
            <w:tcW w:w="816" w:type="dxa"/>
            <w:tcBorders>
              <w:top w:val="nil"/>
              <w:left w:val="nil"/>
              <w:bottom w:val="nil"/>
              <w:right w:val="nil"/>
            </w:tcBorders>
          </w:tcPr>
          <w:p w14:paraId="43EDD429" w14:textId="77777777" w:rsidR="00DC23ED" w:rsidRPr="004A41E7" w:rsidRDefault="00DC23ED" w:rsidP="00DC23ED">
            <w:pPr>
              <w:pStyle w:val="TableText"/>
              <w:rPr>
                <w:sz w:val="16"/>
                <w:szCs w:val="16"/>
                <w:lang w:eastAsia="en-AU"/>
              </w:rPr>
            </w:pPr>
            <w:r w:rsidRPr="004A41E7">
              <w:rPr>
                <w:sz w:val="16"/>
                <w:szCs w:val="16"/>
                <w:lang w:eastAsia="en-AU"/>
              </w:rPr>
              <w:t>13.6638</w:t>
            </w:r>
          </w:p>
        </w:tc>
        <w:tc>
          <w:tcPr>
            <w:tcW w:w="816" w:type="dxa"/>
            <w:tcBorders>
              <w:top w:val="nil"/>
              <w:left w:val="nil"/>
              <w:bottom w:val="nil"/>
              <w:right w:val="nil"/>
            </w:tcBorders>
          </w:tcPr>
          <w:p w14:paraId="15F108E1" w14:textId="77777777" w:rsidR="00DC23ED" w:rsidRPr="004A41E7" w:rsidRDefault="00DC23ED" w:rsidP="00DC23ED">
            <w:pPr>
              <w:pStyle w:val="TableText"/>
              <w:rPr>
                <w:sz w:val="16"/>
                <w:szCs w:val="16"/>
                <w:lang w:eastAsia="en-AU"/>
              </w:rPr>
            </w:pPr>
            <w:r w:rsidRPr="004A41E7">
              <w:rPr>
                <w:sz w:val="16"/>
                <w:szCs w:val="16"/>
                <w:lang w:eastAsia="en-AU"/>
              </w:rPr>
              <w:t>13.6989</w:t>
            </w:r>
          </w:p>
        </w:tc>
        <w:tc>
          <w:tcPr>
            <w:tcW w:w="816" w:type="dxa"/>
            <w:tcBorders>
              <w:top w:val="nil"/>
              <w:left w:val="nil"/>
              <w:bottom w:val="nil"/>
              <w:right w:val="nil"/>
            </w:tcBorders>
          </w:tcPr>
          <w:p w14:paraId="5AEE6D5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7E6698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D6AD9E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7362A7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406FB6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AE69945" w14:textId="77777777" w:rsidR="00DC23ED" w:rsidRPr="004A41E7" w:rsidRDefault="00DC23ED" w:rsidP="00DC23ED">
            <w:pPr>
              <w:pStyle w:val="TableText"/>
              <w:rPr>
                <w:sz w:val="16"/>
                <w:szCs w:val="16"/>
                <w:lang w:eastAsia="en-AU"/>
              </w:rPr>
            </w:pPr>
          </w:p>
        </w:tc>
      </w:tr>
      <w:tr w:rsidR="00DC23ED" w:rsidRPr="004A41E7" w14:paraId="0554CCDA" w14:textId="77777777">
        <w:trPr>
          <w:trHeight w:val="219"/>
        </w:trPr>
        <w:tc>
          <w:tcPr>
            <w:tcW w:w="1036" w:type="dxa"/>
            <w:tcBorders>
              <w:top w:val="nil"/>
              <w:left w:val="nil"/>
              <w:bottom w:val="nil"/>
              <w:right w:val="nil"/>
            </w:tcBorders>
          </w:tcPr>
          <w:p w14:paraId="1A0C97F4"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16" w:type="dxa"/>
            <w:tcBorders>
              <w:top w:val="nil"/>
              <w:left w:val="nil"/>
              <w:bottom w:val="nil"/>
              <w:right w:val="nil"/>
            </w:tcBorders>
          </w:tcPr>
          <w:p w14:paraId="702E3358" w14:textId="77777777" w:rsidR="00DC23ED" w:rsidRPr="004A41E7" w:rsidRDefault="00DC23ED" w:rsidP="00DC23ED">
            <w:pPr>
              <w:pStyle w:val="TableText"/>
              <w:rPr>
                <w:sz w:val="16"/>
                <w:szCs w:val="16"/>
                <w:lang w:eastAsia="en-AU"/>
              </w:rPr>
            </w:pPr>
            <w:r w:rsidRPr="004A41E7">
              <w:rPr>
                <w:sz w:val="16"/>
                <w:szCs w:val="16"/>
                <w:lang w:eastAsia="en-AU"/>
              </w:rPr>
              <w:t>11.6853</w:t>
            </w:r>
          </w:p>
        </w:tc>
        <w:tc>
          <w:tcPr>
            <w:tcW w:w="816" w:type="dxa"/>
            <w:tcBorders>
              <w:top w:val="nil"/>
              <w:left w:val="nil"/>
              <w:bottom w:val="nil"/>
              <w:right w:val="nil"/>
            </w:tcBorders>
          </w:tcPr>
          <w:p w14:paraId="3774B0A7" w14:textId="77777777" w:rsidR="00DC23ED" w:rsidRPr="004A41E7" w:rsidRDefault="00DC23ED" w:rsidP="00DC23ED">
            <w:pPr>
              <w:pStyle w:val="TableText"/>
              <w:rPr>
                <w:sz w:val="16"/>
                <w:szCs w:val="16"/>
                <w:lang w:eastAsia="en-AU"/>
              </w:rPr>
            </w:pPr>
            <w:r w:rsidRPr="004A41E7">
              <w:rPr>
                <w:sz w:val="16"/>
                <w:szCs w:val="16"/>
                <w:lang w:eastAsia="en-AU"/>
              </w:rPr>
              <w:t>11.6750</w:t>
            </w:r>
          </w:p>
        </w:tc>
        <w:tc>
          <w:tcPr>
            <w:tcW w:w="816" w:type="dxa"/>
            <w:tcBorders>
              <w:top w:val="nil"/>
              <w:left w:val="nil"/>
              <w:bottom w:val="nil"/>
              <w:right w:val="nil"/>
            </w:tcBorders>
          </w:tcPr>
          <w:p w14:paraId="12A9CFE9" w14:textId="77777777" w:rsidR="00DC23ED" w:rsidRPr="004A41E7" w:rsidRDefault="00DC23ED" w:rsidP="00DC23ED">
            <w:pPr>
              <w:pStyle w:val="TableText"/>
              <w:rPr>
                <w:sz w:val="16"/>
                <w:szCs w:val="16"/>
                <w:lang w:eastAsia="en-AU"/>
              </w:rPr>
            </w:pPr>
            <w:r w:rsidRPr="004A41E7">
              <w:rPr>
                <w:sz w:val="16"/>
                <w:szCs w:val="16"/>
                <w:lang w:eastAsia="en-AU"/>
              </w:rPr>
              <w:t>13.8032</w:t>
            </w:r>
          </w:p>
        </w:tc>
        <w:tc>
          <w:tcPr>
            <w:tcW w:w="816" w:type="dxa"/>
            <w:tcBorders>
              <w:top w:val="nil"/>
              <w:left w:val="nil"/>
              <w:bottom w:val="nil"/>
              <w:right w:val="nil"/>
            </w:tcBorders>
          </w:tcPr>
          <w:p w14:paraId="1799DDF0" w14:textId="77777777" w:rsidR="00DC23ED" w:rsidRPr="004A41E7" w:rsidRDefault="00DC23ED" w:rsidP="00DC23ED">
            <w:pPr>
              <w:pStyle w:val="TableText"/>
              <w:rPr>
                <w:sz w:val="16"/>
                <w:szCs w:val="16"/>
                <w:lang w:eastAsia="en-AU"/>
              </w:rPr>
            </w:pPr>
            <w:r w:rsidRPr="004A41E7">
              <w:rPr>
                <w:sz w:val="16"/>
                <w:szCs w:val="16"/>
                <w:lang w:eastAsia="en-AU"/>
              </w:rPr>
              <w:t>13.9540</w:t>
            </w:r>
          </w:p>
        </w:tc>
        <w:tc>
          <w:tcPr>
            <w:tcW w:w="816" w:type="dxa"/>
            <w:tcBorders>
              <w:top w:val="nil"/>
              <w:left w:val="nil"/>
              <w:bottom w:val="nil"/>
              <w:right w:val="nil"/>
            </w:tcBorders>
          </w:tcPr>
          <w:p w14:paraId="04E3EDD3" w14:textId="77777777" w:rsidR="00DC23ED" w:rsidRPr="004A41E7" w:rsidRDefault="00DC23ED" w:rsidP="00DC23ED">
            <w:pPr>
              <w:pStyle w:val="TableText"/>
              <w:rPr>
                <w:sz w:val="16"/>
                <w:szCs w:val="16"/>
                <w:lang w:eastAsia="en-AU"/>
              </w:rPr>
            </w:pPr>
            <w:r w:rsidRPr="004A41E7">
              <w:rPr>
                <w:sz w:val="16"/>
                <w:szCs w:val="16"/>
                <w:lang w:eastAsia="en-AU"/>
              </w:rPr>
              <w:t>13.9445</w:t>
            </w:r>
          </w:p>
        </w:tc>
        <w:tc>
          <w:tcPr>
            <w:tcW w:w="816" w:type="dxa"/>
            <w:tcBorders>
              <w:top w:val="nil"/>
              <w:left w:val="nil"/>
              <w:bottom w:val="nil"/>
              <w:right w:val="nil"/>
            </w:tcBorders>
          </w:tcPr>
          <w:p w14:paraId="37275C85" w14:textId="77777777" w:rsidR="00DC23ED" w:rsidRPr="004A41E7" w:rsidRDefault="00DC23ED" w:rsidP="00DC23ED">
            <w:pPr>
              <w:pStyle w:val="TableText"/>
              <w:rPr>
                <w:sz w:val="16"/>
                <w:szCs w:val="16"/>
                <w:lang w:eastAsia="en-AU"/>
              </w:rPr>
            </w:pPr>
            <w:r w:rsidRPr="004A41E7">
              <w:rPr>
                <w:sz w:val="16"/>
                <w:szCs w:val="16"/>
                <w:lang w:eastAsia="en-AU"/>
              </w:rPr>
              <w:t>13.9349</w:t>
            </w:r>
          </w:p>
        </w:tc>
        <w:tc>
          <w:tcPr>
            <w:tcW w:w="816" w:type="dxa"/>
            <w:tcBorders>
              <w:top w:val="nil"/>
              <w:left w:val="nil"/>
              <w:bottom w:val="nil"/>
              <w:right w:val="nil"/>
            </w:tcBorders>
          </w:tcPr>
          <w:p w14:paraId="7C151BE0" w14:textId="77777777" w:rsidR="00DC23ED" w:rsidRPr="004A41E7" w:rsidRDefault="00DC23ED" w:rsidP="00DC23ED">
            <w:pPr>
              <w:pStyle w:val="TableText"/>
              <w:rPr>
                <w:sz w:val="16"/>
                <w:szCs w:val="16"/>
                <w:lang w:eastAsia="en-AU"/>
              </w:rPr>
            </w:pPr>
            <w:r w:rsidRPr="004A41E7">
              <w:rPr>
                <w:sz w:val="16"/>
                <w:szCs w:val="16"/>
                <w:lang w:eastAsia="en-AU"/>
              </w:rPr>
              <w:t>13.9775</w:t>
            </w:r>
          </w:p>
        </w:tc>
        <w:tc>
          <w:tcPr>
            <w:tcW w:w="816" w:type="dxa"/>
            <w:tcBorders>
              <w:top w:val="nil"/>
              <w:left w:val="nil"/>
              <w:bottom w:val="nil"/>
              <w:right w:val="nil"/>
            </w:tcBorders>
          </w:tcPr>
          <w:p w14:paraId="50DB5E1B" w14:textId="77777777" w:rsidR="00DC23ED" w:rsidRPr="004A41E7" w:rsidRDefault="00DC23ED" w:rsidP="00DC23ED">
            <w:pPr>
              <w:pStyle w:val="TableText"/>
              <w:rPr>
                <w:sz w:val="16"/>
                <w:szCs w:val="16"/>
                <w:lang w:eastAsia="en-AU"/>
              </w:rPr>
            </w:pPr>
            <w:r w:rsidRPr="004A41E7">
              <w:rPr>
                <w:sz w:val="16"/>
                <w:szCs w:val="16"/>
                <w:lang w:eastAsia="en-AU"/>
              </w:rPr>
              <w:t>13.9657</w:t>
            </w:r>
          </w:p>
        </w:tc>
        <w:tc>
          <w:tcPr>
            <w:tcW w:w="816" w:type="dxa"/>
            <w:tcBorders>
              <w:top w:val="nil"/>
              <w:left w:val="nil"/>
              <w:bottom w:val="nil"/>
              <w:right w:val="nil"/>
            </w:tcBorders>
          </w:tcPr>
          <w:p w14:paraId="0AB603DC" w14:textId="77777777" w:rsidR="00DC23ED" w:rsidRPr="004A41E7" w:rsidRDefault="00DC23ED" w:rsidP="00DC23ED">
            <w:pPr>
              <w:pStyle w:val="TableText"/>
              <w:rPr>
                <w:sz w:val="16"/>
                <w:szCs w:val="16"/>
                <w:lang w:eastAsia="en-AU"/>
              </w:rPr>
            </w:pPr>
            <w:r w:rsidRPr="004A41E7">
              <w:rPr>
                <w:sz w:val="16"/>
                <w:szCs w:val="16"/>
                <w:lang w:eastAsia="en-AU"/>
              </w:rPr>
              <w:t>13.9542</w:t>
            </w:r>
          </w:p>
        </w:tc>
        <w:tc>
          <w:tcPr>
            <w:tcW w:w="816" w:type="dxa"/>
            <w:tcBorders>
              <w:top w:val="nil"/>
              <w:left w:val="nil"/>
              <w:bottom w:val="nil"/>
              <w:right w:val="nil"/>
            </w:tcBorders>
          </w:tcPr>
          <w:p w14:paraId="03BEBE6E" w14:textId="77777777" w:rsidR="00DC23ED" w:rsidRPr="004A41E7" w:rsidRDefault="00DC23ED" w:rsidP="00DC23ED">
            <w:pPr>
              <w:pStyle w:val="TableText"/>
              <w:rPr>
                <w:sz w:val="16"/>
                <w:szCs w:val="16"/>
                <w:lang w:eastAsia="en-AU"/>
              </w:rPr>
            </w:pPr>
            <w:r w:rsidRPr="004A41E7">
              <w:rPr>
                <w:sz w:val="16"/>
                <w:szCs w:val="16"/>
                <w:lang w:eastAsia="en-AU"/>
              </w:rPr>
              <w:t>14.0022</w:t>
            </w:r>
          </w:p>
        </w:tc>
        <w:tc>
          <w:tcPr>
            <w:tcW w:w="816" w:type="dxa"/>
            <w:tcBorders>
              <w:top w:val="nil"/>
              <w:left w:val="nil"/>
              <w:bottom w:val="nil"/>
              <w:right w:val="nil"/>
            </w:tcBorders>
          </w:tcPr>
          <w:p w14:paraId="479C3B95" w14:textId="77777777" w:rsidR="00DC23ED" w:rsidRPr="004A41E7" w:rsidRDefault="00DC23ED" w:rsidP="00DC23ED">
            <w:pPr>
              <w:pStyle w:val="TableText"/>
              <w:rPr>
                <w:sz w:val="16"/>
                <w:szCs w:val="16"/>
                <w:lang w:eastAsia="en-AU"/>
              </w:rPr>
            </w:pPr>
            <w:r w:rsidRPr="004A41E7">
              <w:rPr>
                <w:sz w:val="16"/>
                <w:szCs w:val="16"/>
                <w:lang w:eastAsia="en-AU"/>
              </w:rPr>
              <w:t>13.9918</w:t>
            </w:r>
          </w:p>
        </w:tc>
        <w:tc>
          <w:tcPr>
            <w:tcW w:w="816" w:type="dxa"/>
            <w:tcBorders>
              <w:top w:val="nil"/>
              <w:left w:val="nil"/>
              <w:bottom w:val="nil"/>
              <w:right w:val="nil"/>
            </w:tcBorders>
          </w:tcPr>
          <w:p w14:paraId="4FA690C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40C1CD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FBB776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5E0FB6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3191C05" w14:textId="77777777" w:rsidR="00DC23ED" w:rsidRPr="004A41E7" w:rsidRDefault="00DC23ED" w:rsidP="00DC23ED">
            <w:pPr>
              <w:pStyle w:val="TableText"/>
              <w:rPr>
                <w:sz w:val="16"/>
                <w:szCs w:val="16"/>
                <w:lang w:eastAsia="en-AU"/>
              </w:rPr>
            </w:pPr>
          </w:p>
        </w:tc>
      </w:tr>
      <w:tr w:rsidR="00DC23ED" w:rsidRPr="004A41E7" w14:paraId="16AEA119" w14:textId="77777777">
        <w:trPr>
          <w:trHeight w:val="219"/>
        </w:trPr>
        <w:tc>
          <w:tcPr>
            <w:tcW w:w="1036" w:type="dxa"/>
            <w:tcBorders>
              <w:top w:val="nil"/>
              <w:left w:val="nil"/>
              <w:bottom w:val="nil"/>
              <w:right w:val="nil"/>
            </w:tcBorders>
          </w:tcPr>
          <w:p w14:paraId="2143834A"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16" w:type="dxa"/>
            <w:tcBorders>
              <w:top w:val="nil"/>
              <w:left w:val="nil"/>
              <w:bottom w:val="nil"/>
              <w:right w:val="nil"/>
            </w:tcBorders>
          </w:tcPr>
          <w:p w14:paraId="36107B49" w14:textId="77777777" w:rsidR="00DC23ED" w:rsidRPr="004A41E7" w:rsidRDefault="00DC23ED" w:rsidP="00DC23ED">
            <w:pPr>
              <w:pStyle w:val="TableText"/>
              <w:rPr>
                <w:sz w:val="16"/>
                <w:szCs w:val="16"/>
                <w:lang w:eastAsia="en-AU"/>
              </w:rPr>
            </w:pPr>
            <w:r w:rsidRPr="004A41E7">
              <w:rPr>
                <w:sz w:val="16"/>
                <w:szCs w:val="16"/>
                <w:lang w:eastAsia="en-AU"/>
              </w:rPr>
              <w:t>11.8875</w:t>
            </w:r>
          </w:p>
        </w:tc>
        <w:tc>
          <w:tcPr>
            <w:tcW w:w="816" w:type="dxa"/>
            <w:tcBorders>
              <w:top w:val="nil"/>
              <w:left w:val="nil"/>
              <w:bottom w:val="nil"/>
              <w:right w:val="nil"/>
            </w:tcBorders>
          </w:tcPr>
          <w:p w14:paraId="31566B59" w14:textId="77777777" w:rsidR="00DC23ED" w:rsidRPr="004A41E7" w:rsidRDefault="00DC23ED" w:rsidP="00DC23ED">
            <w:pPr>
              <w:pStyle w:val="TableText"/>
              <w:rPr>
                <w:sz w:val="16"/>
                <w:szCs w:val="16"/>
                <w:lang w:eastAsia="en-AU"/>
              </w:rPr>
            </w:pPr>
            <w:r w:rsidRPr="004A41E7">
              <w:rPr>
                <w:sz w:val="16"/>
                <w:szCs w:val="16"/>
                <w:lang w:eastAsia="en-AU"/>
              </w:rPr>
              <w:t>11.8774</w:t>
            </w:r>
          </w:p>
        </w:tc>
        <w:tc>
          <w:tcPr>
            <w:tcW w:w="816" w:type="dxa"/>
            <w:tcBorders>
              <w:top w:val="nil"/>
              <w:left w:val="nil"/>
              <w:bottom w:val="nil"/>
              <w:right w:val="nil"/>
            </w:tcBorders>
          </w:tcPr>
          <w:p w14:paraId="5B610847" w14:textId="77777777" w:rsidR="00DC23ED" w:rsidRPr="004A41E7" w:rsidRDefault="00DC23ED" w:rsidP="00DC23ED">
            <w:pPr>
              <w:pStyle w:val="TableText"/>
              <w:rPr>
                <w:sz w:val="16"/>
                <w:szCs w:val="16"/>
                <w:lang w:eastAsia="en-AU"/>
              </w:rPr>
            </w:pPr>
            <w:r w:rsidRPr="004A41E7">
              <w:rPr>
                <w:sz w:val="16"/>
                <w:szCs w:val="16"/>
                <w:lang w:eastAsia="en-AU"/>
              </w:rPr>
              <w:t>14.0620</w:t>
            </w:r>
          </w:p>
        </w:tc>
        <w:tc>
          <w:tcPr>
            <w:tcW w:w="816" w:type="dxa"/>
            <w:tcBorders>
              <w:top w:val="nil"/>
              <w:left w:val="nil"/>
              <w:bottom w:val="nil"/>
              <w:right w:val="nil"/>
            </w:tcBorders>
          </w:tcPr>
          <w:p w14:paraId="3487688E" w14:textId="77777777" w:rsidR="00DC23ED" w:rsidRPr="004A41E7" w:rsidRDefault="00DC23ED" w:rsidP="00DC23ED">
            <w:pPr>
              <w:pStyle w:val="TableText"/>
              <w:rPr>
                <w:sz w:val="16"/>
                <w:szCs w:val="16"/>
                <w:lang w:eastAsia="en-AU"/>
              </w:rPr>
            </w:pPr>
            <w:r w:rsidRPr="004A41E7">
              <w:rPr>
                <w:sz w:val="16"/>
                <w:szCs w:val="16"/>
                <w:lang w:eastAsia="en-AU"/>
              </w:rPr>
              <w:t>14.2461</w:t>
            </w:r>
          </w:p>
        </w:tc>
        <w:tc>
          <w:tcPr>
            <w:tcW w:w="816" w:type="dxa"/>
            <w:tcBorders>
              <w:top w:val="nil"/>
              <w:left w:val="nil"/>
              <w:bottom w:val="nil"/>
              <w:right w:val="nil"/>
            </w:tcBorders>
          </w:tcPr>
          <w:p w14:paraId="49C2E47B" w14:textId="77777777" w:rsidR="00DC23ED" w:rsidRPr="004A41E7" w:rsidRDefault="00DC23ED" w:rsidP="00DC23ED">
            <w:pPr>
              <w:pStyle w:val="TableText"/>
              <w:rPr>
                <w:sz w:val="16"/>
                <w:szCs w:val="16"/>
                <w:lang w:eastAsia="en-AU"/>
              </w:rPr>
            </w:pPr>
            <w:r w:rsidRPr="004A41E7">
              <w:rPr>
                <w:sz w:val="16"/>
                <w:szCs w:val="16"/>
                <w:lang w:eastAsia="en-AU"/>
              </w:rPr>
              <w:t>14.2365</w:t>
            </w:r>
          </w:p>
        </w:tc>
        <w:tc>
          <w:tcPr>
            <w:tcW w:w="816" w:type="dxa"/>
            <w:tcBorders>
              <w:top w:val="nil"/>
              <w:left w:val="nil"/>
              <w:bottom w:val="nil"/>
              <w:right w:val="nil"/>
            </w:tcBorders>
          </w:tcPr>
          <w:p w14:paraId="54C414CE" w14:textId="77777777" w:rsidR="00DC23ED" w:rsidRPr="004A41E7" w:rsidRDefault="00DC23ED" w:rsidP="00DC23ED">
            <w:pPr>
              <w:pStyle w:val="TableText"/>
              <w:rPr>
                <w:sz w:val="16"/>
                <w:szCs w:val="16"/>
                <w:lang w:eastAsia="en-AU"/>
              </w:rPr>
            </w:pPr>
            <w:r w:rsidRPr="004A41E7">
              <w:rPr>
                <w:sz w:val="16"/>
                <w:szCs w:val="16"/>
                <w:lang w:eastAsia="en-AU"/>
              </w:rPr>
              <w:t>14.2268</w:t>
            </w:r>
          </w:p>
        </w:tc>
        <w:tc>
          <w:tcPr>
            <w:tcW w:w="816" w:type="dxa"/>
            <w:tcBorders>
              <w:top w:val="nil"/>
              <w:left w:val="nil"/>
              <w:bottom w:val="nil"/>
              <w:right w:val="nil"/>
            </w:tcBorders>
          </w:tcPr>
          <w:p w14:paraId="015EFFAD" w14:textId="77777777" w:rsidR="00DC23ED" w:rsidRPr="004A41E7" w:rsidRDefault="00DC23ED" w:rsidP="00DC23ED">
            <w:pPr>
              <w:pStyle w:val="TableText"/>
              <w:rPr>
                <w:sz w:val="16"/>
                <w:szCs w:val="16"/>
                <w:lang w:eastAsia="en-AU"/>
              </w:rPr>
            </w:pPr>
            <w:r w:rsidRPr="004A41E7">
              <w:rPr>
                <w:sz w:val="16"/>
                <w:szCs w:val="16"/>
                <w:lang w:eastAsia="en-AU"/>
              </w:rPr>
              <w:t>14.2801</w:t>
            </w:r>
          </w:p>
        </w:tc>
        <w:tc>
          <w:tcPr>
            <w:tcW w:w="816" w:type="dxa"/>
            <w:tcBorders>
              <w:top w:val="nil"/>
              <w:left w:val="nil"/>
              <w:bottom w:val="nil"/>
              <w:right w:val="nil"/>
            </w:tcBorders>
          </w:tcPr>
          <w:p w14:paraId="34834559" w14:textId="77777777" w:rsidR="00DC23ED" w:rsidRPr="004A41E7" w:rsidRDefault="00DC23ED" w:rsidP="00DC23ED">
            <w:pPr>
              <w:pStyle w:val="TableText"/>
              <w:rPr>
                <w:sz w:val="16"/>
                <w:szCs w:val="16"/>
                <w:lang w:eastAsia="en-AU"/>
              </w:rPr>
            </w:pPr>
            <w:r w:rsidRPr="004A41E7">
              <w:rPr>
                <w:sz w:val="16"/>
                <w:szCs w:val="16"/>
                <w:lang w:eastAsia="en-AU"/>
              </w:rPr>
              <w:t>14.2675</w:t>
            </w:r>
          </w:p>
        </w:tc>
        <w:tc>
          <w:tcPr>
            <w:tcW w:w="816" w:type="dxa"/>
            <w:tcBorders>
              <w:top w:val="nil"/>
              <w:left w:val="nil"/>
              <w:bottom w:val="nil"/>
              <w:right w:val="nil"/>
            </w:tcBorders>
          </w:tcPr>
          <w:p w14:paraId="2B083556" w14:textId="77777777" w:rsidR="00DC23ED" w:rsidRPr="004A41E7" w:rsidRDefault="00DC23ED" w:rsidP="00DC23ED">
            <w:pPr>
              <w:pStyle w:val="TableText"/>
              <w:rPr>
                <w:sz w:val="16"/>
                <w:szCs w:val="16"/>
                <w:lang w:eastAsia="en-AU"/>
              </w:rPr>
            </w:pPr>
            <w:r w:rsidRPr="004A41E7">
              <w:rPr>
                <w:sz w:val="16"/>
                <w:szCs w:val="16"/>
                <w:lang w:eastAsia="en-AU"/>
              </w:rPr>
              <w:t>14.2552</w:t>
            </w:r>
          </w:p>
        </w:tc>
        <w:tc>
          <w:tcPr>
            <w:tcW w:w="816" w:type="dxa"/>
            <w:tcBorders>
              <w:top w:val="nil"/>
              <w:left w:val="nil"/>
              <w:bottom w:val="nil"/>
              <w:right w:val="nil"/>
            </w:tcBorders>
          </w:tcPr>
          <w:p w14:paraId="74F2E697" w14:textId="77777777" w:rsidR="00DC23ED" w:rsidRPr="004A41E7" w:rsidRDefault="00DC23ED" w:rsidP="00DC23ED">
            <w:pPr>
              <w:pStyle w:val="TableText"/>
              <w:rPr>
                <w:sz w:val="16"/>
                <w:szCs w:val="16"/>
                <w:lang w:eastAsia="en-AU"/>
              </w:rPr>
            </w:pPr>
            <w:r w:rsidRPr="004A41E7">
              <w:rPr>
                <w:sz w:val="16"/>
                <w:szCs w:val="16"/>
                <w:lang w:eastAsia="en-AU"/>
              </w:rPr>
              <w:t>14.3146</w:t>
            </w:r>
          </w:p>
        </w:tc>
        <w:tc>
          <w:tcPr>
            <w:tcW w:w="816" w:type="dxa"/>
            <w:tcBorders>
              <w:top w:val="nil"/>
              <w:left w:val="nil"/>
              <w:bottom w:val="nil"/>
              <w:right w:val="nil"/>
            </w:tcBorders>
          </w:tcPr>
          <w:p w14:paraId="258515D9" w14:textId="77777777" w:rsidR="00DC23ED" w:rsidRPr="004A41E7" w:rsidRDefault="00DC23ED" w:rsidP="00DC23ED">
            <w:pPr>
              <w:pStyle w:val="TableText"/>
              <w:rPr>
                <w:sz w:val="16"/>
                <w:szCs w:val="16"/>
                <w:lang w:eastAsia="en-AU"/>
              </w:rPr>
            </w:pPr>
            <w:r w:rsidRPr="004A41E7">
              <w:rPr>
                <w:sz w:val="16"/>
                <w:szCs w:val="16"/>
                <w:lang w:eastAsia="en-AU"/>
              </w:rPr>
              <w:t>14.3034</w:t>
            </w:r>
          </w:p>
        </w:tc>
        <w:tc>
          <w:tcPr>
            <w:tcW w:w="816" w:type="dxa"/>
            <w:tcBorders>
              <w:top w:val="nil"/>
              <w:left w:val="nil"/>
              <w:bottom w:val="nil"/>
              <w:right w:val="nil"/>
            </w:tcBorders>
          </w:tcPr>
          <w:p w14:paraId="7DA3DFC0" w14:textId="77777777" w:rsidR="00DC23ED" w:rsidRPr="004A41E7" w:rsidRDefault="00DC23ED" w:rsidP="00DC23ED">
            <w:pPr>
              <w:pStyle w:val="TableText"/>
              <w:rPr>
                <w:sz w:val="16"/>
                <w:szCs w:val="16"/>
                <w:lang w:eastAsia="en-AU"/>
              </w:rPr>
            </w:pPr>
            <w:r w:rsidRPr="004A41E7">
              <w:rPr>
                <w:sz w:val="16"/>
                <w:szCs w:val="16"/>
                <w:lang w:eastAsia="en-AU"/>
              </w:rPr>
              <w:t>14.3034</w:t>
            </w:r>
          </w:p>
        </w:tc>
        <w:tc>
          <w:tcPr>
            <w:tcW w:w="816" w:type="dxa"/>
            <w:tcBorders>
              <w:top w:val="nil"/>
              <w:left w:val="nil"/>
              <w:bottom w:val="nil"/>
              <w:right w:val="nil"/>
            </w:tcBorders>
          </w:tcPr>
          <w:p w14:paraId="12CBB24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B82118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7E6239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2EFDAEE" w14:textId="77777777" w:rsidR="00DC23ED" w:rsidRPr="004A41E7" w:rsidRDefault="00DC23ED" w:rsidP="00DC23ED">
            <w:pPr>
              <w:pStyle w:val="TableText"/>
              <w:rPr>
                <w:sz w:val="16"/>
                <w:szCs w:val="16"/>
                <w:lang w:eastAsia="en-AU"/>
              </w:rPr>
            </w:pPr>
          </w:p>
        </w:tc>
      </w:tr>
      <w:tr w:rsidR="00DC23ED" w:rsidRPr="004A41E7" w14:paraId="17714AC9" w14:textId="77777777">
        <w:trPr>
          <w:trHeight w:val="219"/>
        </w:trPr>
        <w:tc>
          <w:tcPr>
            <w:tcW w:w="1036" w:type="dxa"/>
            <w:tcBorders>
              <w:top w:val="nil"/>
              <w:left w:val="nil"/>
              <w:bottom w:val="nil"/>
              <w:right w:val="nil"/>
            </w:tcBorders>
          </w:tcPr>
          <w:p w14:paraId="4466FE3E"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16" w:type="dxa"/>
            <w:tcBorders>
              <w:top w:val="nil"/>
              <w:left w:val="nil"/>
              <w:bottom w:val="nil"/>
              <w:right w:val="nil"/>
            </w:tcBorders>
          </w:tcPr>
          <w:p w14:paraId="3E347946" w14:textId="77777777" w:rsidR="00DC23ED" w:rsidRPr="004A41E7" w:rsidRDefault="00DC23ED" w:rsidP="00DC23ED">
            <w:pPr>
              <w:pStyle w:val="TableText"/>
              <w:rPr>
                <w:sz w:val="16"/>
                <w:szCs w:val="16"/>
                <w:lang w:eastAsia="en-AU"/>
              </w:rPr>
            </w:pPr>
            <w:r w:rsidRPr="004A41E7">
              <w:rPr>
                <w:sz w:val="16"/>
                <w:szCs w:val="16"/>
                <w:lang w:eastAsia="en-AU"/>
              </w:rPr>
              <w:t>12.0369</w:t>
            </w:r>
          </w:p>
        </w:tc>
        <w:tc>
          <w:tcPr>
            <w:tcW w:w="816" w:type="dxa"/>
            <w:tcBorders>
              <w:top w:val="nil"/>
              <w:left w:val="nil"/>
              <w:bottom w:val="nil"/>
              <w:right w:val="nil"/>
            </w:tcBorders>
          </w:tcPr>
          <w:p w14:paraId="7E1D49B8" w14:textId="77777777" w:rsidR="00DC23ED" w:rsidRPr="004A41E7" w:rsidRDefault="00DC23ED" w:rsidP="00DC23ED">
            <w:pPr>
              <w:pStyle w:val="TableText"/>
              <w:rPr>
                <w:sz w:val="16"/>
                <w:szCs w:val="16"/>
                <w:lang w:eastAsia="en-AU"/>
              </w:rPr>
            </w:pPr>
            <w:r w:rsidRPr="004A41E7">
              <w:rPr>
                <w:sz w:val="16"/>
                <w:szCs w:val="16"/>
                <w:lang w:eastAsia="en-AU"/>
              </w:rPr>
              <w:t>12.0266</w:t>
            </w:r>
          </w:p>
        </w:tc>
        <w:tc>
          <w:tcPr>
            <w:tcW w:w="816" w:type="dxa"/>
            <w:tcBorders>
              <w:top w:val="nil"/>
              <w:left w:val="nil"/>
              <w:bottom w:val="nil"/>
              <w:right w:val="nil"/>
            </w:tcBorders>
          </w:tcPr>
          <w:p w14:paraId="44A20923" w14:textId="77777777" w:rsidR="00DC23ED" w:rsidRPr="004A41E7" w:rsidRDefault="00DC23ED" w:rsidP="00DC23ED">
            <w:pPr>
              <w:pStyle w:val="TableText"/>
              <w:rPr>
                <w:sz w:val="16"/>
                <w:szCs w:val="16"/>
                <w:lang w:eastAsia="en-AU"/>
              </w:rPr>
            </w:pPr>
            <w:r w:rsidRPr="004A41E7">
              <w:rPr>
                <w:sz w:val="16"/>
                <w:szCs w:val="16"/>
                <w:lang w:eastAsia="en-AU"/>
              </w:rPr>
              <w:t>14.2755</w:t>
            </w:r>
          </w:p>
        </w:tc>
        <w:tc>
          <w:tcPr>
            <w:tcW w:w="816" w:type="dxa"/>
            <w:tcBorders>
              <w:top w:val="nil"/>
              <w:left w:val="nil"/>
              <w:bottom w:val="nil"/>
              <w:right w:val="nil"/>
            </w:tcBorders>
          </w:tcPr>
          <w:p w14:paraId="17454FC5" w14:textId="77777777" w:rsidR="00DC23ED" w:rsidRPr="004A41E7" w:rsidRDefault="00DC23ED" w:rsidP="00DC23ED">
            <w:pPr>
              <w:pStyle w:val="TableText"/>
              <w:rPr>
                <w:sz w:val="16"/>
                <w:szCs w:val="16"/>
                <w:lang w:eastAsia="en-AU"/>
              </w:rPr>
            </w:pPr>
            <w:r w:rsidRPr="004A41E7">
              <w:rPr>
                <w:sz w:val="16"/>
                <w:szCs w:val="16"/>
                <w:lang w:eastAsia="en-AU"/>
              </w:rPr>
              <w:t>14.5186</w:t>
            </w:r>
          </w:p>
        </w:tc>
        <w:tc>
          <w:tcPr>
            <w:tcW w:w="816" w:type="dxa"/>
            <w:tcBorders>
              <w:top w:val="nil"/>
              <w:left w:val="nil"/>
              <w:bottom w:val="nil"/>
              <w:right w:val="nil"/>
            </w:tcBorders>
          </w:tcPr>
          <w:p w14:paraId="5911FA0D" w14:textId="77777777" w:rsidR="00DC23ED" w:rsidRPr="004A41E7" w:rsidRDefault="00DC23ED" w:rsidP="00DC23ED">
            <w:pPr>
              <w:pStyle w:val="TableText"/>
              <w:rPr>
                <w:sz w:val="16"/>
                <w:szCs w:val="16"/>
                <w:lang w:eastAsia="en-AU"/>
              </w:rPr>
            </w:pPr>
            <w:r w:rsidRPr="004A41E7">
              <w:rPr>
                <w:sz w:val="16"/>
                <w:szCs w:val="16"/>
                <w:lang w:eastAsia="en-AU"/>
              </w:rPr>
              <w:t>14.5089</w:t>
            </w:r>
          </w:p>
        </w:tc>
        <w:tc>
          <w:tcPr>
            <w:tcW w:w="816" w:type="dxa"/>
            <w:tcBorders>
              <w:top w:val="nil"/>
              <w:left w:val="nil"/>
              <w:bottom w:val="nil"/>
              <w:right w:val="nil"/>
            </w:tcBorders>
          </w:tcPr>
          <w:p w14:paraId="21B2BB7C" w14:textId="77777777" w:rsidR="00DC23ED" w:rsidRPr="004A41E7" w:rsidRDefault="00DC23ED" w:rsidP="00DC23ED">
            <w:pPr>
              <w:pStyle w:val="TableText"/>
              <w:rPr>
                <w:sz w:val="16"/>
                <w:szCs w:val="16"/>
                <w:lang w:eastAsia="en-AU"/>
              </w:rPr>
            </w:pPr>
            <w:r w:rsidRPr="004A41E7">
              <w:rPr>
                <w:sz w:val="16"/>
                <w:szCs w:val="16"/>
                <w:lang w:eastAsia="en-AU"/>
              </w:rPr>
              <w:t>14.4991</w:t>
            </w:r>
          </w:p>
        </w:tc>
        <w:tc>
          <w:tcPr>
            <w:tcW w:w="816" w:type="dxa"/>
            <w:tcBorders>
              <w:top w:val="nil"/>
              <w:left w:val="nil"/>
              <w:bottom w:val="nil"/>
              <w:right w:val="nil"/>
            </w:tcBorders>
          </w:tcPr>
          <w:p w14:paraId="60CF5A10" w14:textId="77777777" w:rsidR="00DC23ED" w:rsidRPr="004A41E7" w:rsidRDefault="00DC23ED" w:rsidP="00DC23ED">
            <w:pPr>
              <w:pStyle w:val="TableText"/>
              <w:rPr>
                <w:sz w:val="16"/>
                <w:szCs w:val="16"/>
                <w:lang w:eastAsia="en-AU"/>
              </w:rPr>
            </w:pPr>
            <w:r w:rsidRPr="004A41E7">
              <w:rPr>
                <w:sz w:val="16"/>
                <w:szCs w:val="16"/>
                <w:lang w:eastAsia="en-AU"/>
              </w:rPr>
              <w:t>14.5724</w:t>
            </w:r>
          </w:p>
        </w:tc>
        <w:tc>
          <w:tcPr>
            <w:tcW w:w="816" w:type="dxa"/>
            <w:tcBorders>
              <w:top w:val="nil"/>
              <w:left w:val="nil"/>
              <w:bottom w:val="nil"/>
              <w:right w:val="nil"/>
            </w:tcBorders>
          </w:tcPr>
          <w:p w14:paraId="0DBF05BC" w14:textId="77777777" w:rsidR="00DC23ED" w:rsidRPr="004A41E7" w:rsidRDefault="00DC23ED" w:rsidP="00DC23ED">
            <w:pPr>
              <w:pStyle w:val="TableText"/>
              <w:rPr>
                <w:sz w:val="16"/>
                <w:szCs w:val="16"/>
                <w:lang w:eastAsia="en-AU"/>
              </w:rPr>
            </w:pPr>
            <w:r w:rsidRPr="004A41E7">
              <w:rPr>
                <w:sz w:val="16"/>
                <w:szCs w:val="16"/>
                <w:lang w:eastAsia="en-AU"/>
              </w:rPr>
              <w:t>14.5590</w:t>
            </w:r>
          </w:p>
        </w:tc>
        <w:tc>
          <w:tcPr>
            <w:tcW w:w="816" w:type="dxa"/>
            <w:tcBorders>
              <w:top w:val="nil"/>
              <w:left w:val="nil"/>
              <w:bottom w:val="nil"/>
              <w:right w:val="nil"/>
            </w:tcBorders>
          </w:tcPr>
          <w:p w14:paraId="744BC2AD" w14:textId="77777777" w:rsidR="00DC23ED" w:rsidRPr="004A41E7" w:rsidRDefault="00DC23ED" w:rsidP="00DC23ED">
            <w:pPr>
              <w:pStyle w:val="TableText"/>
              <w:rPr>
                <w:sz w:val="16"/>
                <w:szCs w:val="16"/>
                <w:lang w:eastAsia="en-AU"/>
              </w:rPr>
            </w:pPr>
            <w:r w:rsidRPr="004A41E7">
              <w:rPr>
                <w:sz w:val="16"/>
                <w:szCs w:val="16"/>
                <w:lang w:eastAsia="en-AU"/>
              </w:rPr>
              <w:t>14.5459</w:t>
            </w:r>
          </w:p>
        </w:tc>
        <w:tc>
          <w:tcPr>
            <w:tcW w:w="816" w:type="dxa"/>
            <w:tcBorders>
              <w:top w:val="nil"/>
              <w:left w:val="nil"/>
              <w:bottom w:val="nil"/>
              <w:right w:val="nil"/>
            </w:tcBorders>
          </w:tcPr>
          <w:p w14:paraId="19786EB2" w14:textId="77777777" w:rsidR="00DC23ED" w:rsidRPr="004A41E7" w:rsidRDefault="00DC23ED" w:rsidP="00DC23ED">
            <w:pPr>
              <w:pStyle w:val="TableText"/>
              <w:rPr>
                <w:sz w:val="16"/>
                <w:szCs w:val="16"/>
                <w:lang w:eastAsia="en-AU"/>
              </w:rPr>
            </w:pPr>
            <w:r w:rsidRPr="004A41E7">
              <w:rPr>
                <w:sz w:val="16"/>
                <w:szCs w:val="16"/>
                <w:lang w:eastAsia="en-AU"/>
              </w:rPr>
              <w:t>14.6254</w:t>
            </w:r>
          </w:p>
        </w:tc>
        <w:tc>
          <w:tcPr>
            <w:tcW w:w="816" w:type="dxa"/>
            <w:tcBorders>
              <w:top w:val="nil"/>
              <w:left w:val="nil"/>
              <w:bottom w:val="nil"/>
              <w:right w:val="nil"/>
            </w:tcBorders>
          </w:tcPr>
          <w:p w14:paraId="3C3B6247" w14:textId="77777777" w:rsidR="00DC23ED" w:rsidRPr="004A41E7" w:rsidRDefault="00DC23ED" w:rsidP="00DC23ED">
            <w:pPr>
              <w:pStyle w:val="TableText"/>
              <w:rPr>
                <w:sz w:val="16"/>
                <w:szCs w:val="16"/>
                <w:lang w:eastAsia="en-AU"/>
              </w:rPr>
            </w:pPr>
            <w:r w:rsidRPr="004A41E7">
              <w:rPr>
                <w:sz w:val="16"/>
                <w:szCs w:val="16"/>
                <w:lang w:eastAsia="en-AU"/>
              </w:rPr>
              <w:t>14.6135</w:t>
            </w:r>
          </w:p>
        </w:tc>
        <w:tc>
          <w:tcPr>
            <w:tcW w:w="816" w:type="dxa"/>
            <w:tcBorders>
              <w:top w:val="nil"/>
              <w:left w:val="nil"/>
              <w:bottom w:val="nil"/>
              <w:right w:val="nil"/>
            </w:tcBorders>
          </w:tcPr>
          <w:p w14:paraId="4D361FCC" w14:textId="77777777" w:rsidR="00DC23ED" w:rsidRPr="004A41E7" w:rsidRDefault="00DC23ED" w:rsidP="00DC23ED">
            <w:pPr>
              <w:pStyle w:val="TableText"/>
              <w:rPr>
                <w:sz w:val="16"/>
                <w:szCs w:val="16"/>
                <w:lang w:eastAsia="en-AU"/>
              </w:rPr>
            </w:pPr>
            <w:r w:rsidRPr="004A41E7">
              <w:rPr>
                <w:sz w:val="16"/>
                <w:szCs w:val="16"/>
                <w:lang w:eastAsia="en-AU"/>
              </w:rPr>
              <w:t>14.6135</w:t>
            </w:r>
          </w:p>
        </w:tc>
        <w:tc>
          <w:tcPr>
            <w:tcW w:w="816" w:type="dxa"/>
            <w:tcBorders>
              <w:top w:val="nil"/>
              <w:left w:val="nil"/>
              <w:bottom w:val="nil"/>
              <w:right w:val="nil"/>
            </w:tcBorders>
          </w:tcPr>
          <w:p w14:paraId="306EC56E" w14:textId="77777777" w:rsidR="00DC23ED" w:rsidRPr="004A41E7" w:rsidRDefault="00DC23ED" w:rsidP="00DC23ED">
            <w:pPr>
              <w:pStyle w:val="TableText"/>
              <w:rPr>
                <w:sz w:val="16"/>
                <w:szCs w:val="16"/>
                <w:lang w:eastAsia="en-AU"/>
              </w:rPr>
            </w:pPr>
            <w:r w:rsidRPr="004A41E7">
              <w:rPr>
                <w:sz w:val="16"/>
                <w:szCs w:val="16"/>
                <w:lang w:eastAsia="en-AU"/>
              </w:rPr>
              <w:t>14.6286</w:t>
            </w:r>
          </w:p>
        </w:tc>
        <w:tc>
          <w:tcPr>
            <w:tcW w:w="816" w:type="dxa"/>
            <w:tcBorders>
              <w:top w:val="nil"/>
              <w:left w:val="nil"/>
              <w:bottom w:val="nil"/>
              <w:right w:val="nil"/>
            </w:tcBorders>
          </w:tcPr>
          <w:p w14:paraId="2498CB2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4B667D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4BB7B2D" w14:textId="77777777" w:rsidR="00DC23ED" w:rsidRPr="004A41E7" w:rsidRDefault="00DC23ED" w:rsidP="00DC23ED">
            <w:pPr>
              <w:pStyle w:val="TableText"/>
              <w:rPr>
                <w:sz w:val="16"/>
                <w:szCs w:val="16"/>
                <w:lang w:eastAsia="en-AU"/>
              </w:rPr>
            </w:pPr>
          </w:p>
        </w:tc>
      </w:tr>
      <w:tr w:rsidR="00DC23ED" w:rsidRPr="004A41E7" w14:paraId="675FDF39" w14:textId="77777777">
        <w:trPr>
          <w:trHeight w:val="219"/>
        </w:trPr>
        <w:tc>
          <w:tcPr>
            <w:tcW w:w="1036" w:type="dxa"/>
            <w:tcBorders>
              <w:top w:val="nil"/>
              <w:left w:val="nil"/>
              <w:bottom w:val="nil"/>
              <w:right w:val="nil"/>
            </w:tcBorders>
          </w:tcPr>
          <w:p w14:paraId="704EC7E6"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16" w:type="dxa"/>
            <w:tcBorders>
              <w:top w:val="nil"/>
              <w:left w:val="nil"/>
              <w:bottom w:val="nil"/>
              <w:right w:val="nil"/>
            </w:tcBorders>
          </w:tcPr>
          <w:p w14:paraId="1957BC51" w14:textId="77777777" w:rsidR="00DC23ED" w:rsidRPr="004A41E7" w:rsidRDefault="00DC23ED" w:rsidP="00DC23ED">
            <w:pPr>
              <w:pStyle w:val="TableText"/>
              <w:rPr>
                <w:sz w:val="16"/>
                <w:szCs w:val="16"/>
                <w:lang w:eastAsia="en-AU"/>
              </w:rPr>
            </w:pPr>
            <w:r w:rsidRPr="004A41E7">
              <w:rPr>
                <w:sz w:val="16"/>
                <w:szCs w:val="16"/>
                <w:lang w:eastAsia="en-AU"/>
              </w:rPr>
              <w:t>12.1447</w:t>
            </w:r>
          </w:p>
        </w:tc>
        <w:tc>
          <w:tcPr>
            <w:tcW w:w="816" w:type="dxa"/>
            <w:tcBorders>
              <w:top w:val="nil"/>
              <w:left w:val="nil"/>
              <w:bottom w:val="nil"/>
              <w:right w:val="nil"/>
            </w:tcBorders>
          </w:tcPr>
          <w:p w14:paraId="55E02958" w14:textId="77777777" w:rsidR="00DC23ED" w:rsidRPr="004A41E7" w:rsidRDefault="00DC23ED" w:rsidP="00DC23ED">
            <w:pPr>
              <w:pStyle w:val="TableText"/>
              <w:rPr>
                <w:sz w:val="16"/>
                <w:szCs w:val="16"/>
                <w:lang w:eastAsia="en-AU"/>
              </w:rPr>
            </w:pPr>
            <w:r w:rsidRPr="004A41E7">
              <w:rPr>
                <w:sz w:val="16"/>
                <w:szCs w:val="16"/>
                <w:lang w:eastAsia="en-AU"/>
              </w:rPr>
              <w:t>12.1343</w:t>
            </w:r>
          </w:p>
        </w:tc>
        <w:tc>
          <w:tcPr>
            <w:tcW w:w="816" w:type="dxa"/>
            <w:tcBorders>
              <w:top w:val="nil"/>
              <w:left w:val="nil"/>
              <w:bottom w:val="nil"/>
              <w:right w:val="nil"/>
            </w:tcBorders>
          </w:tcPr>
          <w:p w14:paraId="139EFE79" w14:textId="77777777" w:rsidR="00DC23ED" w:rsidRPr="004A41E7" w:rsidRDefault="00DC23ED" w:rsidP="00DC23ED">
            <w:pPr>
              <w:pStyle w:val="TableText"/>
              <w:rPr>
                <w:sz w:val="16"/>
                <w:szCs w:val="16"/>
                <w:lang w:eastAsia="en-AU"/>
              </w:rPr>
            </w:pPr>
            <w:r w:rsidRPr="004A41E7">
              <w:rPr>
                <w:sz w:val="16"/>
                <w:szCs w:val="16"/>
                <w:lang w:eastAsia="en-AU"/>
              </w:rPr>
              <w:t>14.4538</w:t>
            </w:r>
          </w:p>
        </w:tc>
        <w:tc>
          <w:tcPr>
            <w:tcW w:w="816" w:type="dxa"/>
            <w:tcBorders>
              <w:top w:val="nil"/>
              <w:left w:val="nil"/>
              <w:bottom w:val="nil"/>
              <w:right w:val="nil"/>
            </w:tcBorders>
          </w:tcPr>
          <w:p w14:paraId="559511D7" w14:textId="77777777" w:rsidR="00DC23ED" w:rsidRPr="004A41E7" w:rsidRDefault="00DC23ED" w:rsidP="00DC23ED">
            <w:pPr>
              <w:pStyle w:val="TableText"/>
              <w:rPr>
                <w:sz w:val="16"/>
                <w:szCs w:val="16"/>
                <w:lang w:eastAsia="en-AU"/>
              </w:rPr>
            </w:pPr>
            <w:r w:rsidRPr="004A41E7">
              <w:rPr>
                <w:sz w:val="16"/>
                <w:szCs w:val="16"/>
                <w:lang w:eastAsia="en-AU"/>
              </w:rPr>
              <w:t>14.7766</w:t>
            </w:r>
          </w:p>
        </w:tc>
        <w:tc>
          <w:tcPr>
            <w:tcW w:w="816" w:type="dxa"/>
            <w:tcBorders>
              <w:top w:val="nil"/>
              <w:left w:val="nil"/>
              <w:bottom w:val="nil"/>
              <w:right w:val="nil"/>
            </w:tcBorders>
          </w:tcPr>
          <w:p w14:paraId="52DA538D" w14:textId="77777777" w:rsidR="00DC23ED" w:rsidRPr="004A41E7" w:rsidRDefault="00DC23ED" w:rsidP="00DC23ED">
            <w:pPr>
              <w:pStyle w:val="TableText"/>
              <w:rPr>
                <w:sz w:val="16"/>
                <w:szCs w:val="16"/>
                <w:lang w:eastAsia="en-AU"/>
              </w:rPr>
            </w:pPr>
            <w:r w:rsidRPr="004A41E7">
              <w:rPr>
                <w:sz w:val="16"/>
                <w:szCs w:val="16"/>
                <w:lang w:eastAsia="en-AU"/>
              </w:rPr>
              <w:t>14.7669</w:t>
            </w:r>
          </w:p>
        </w:tc>
        <w:tc>
          <w:tcPr>
            <w:tcW w:w="816" w:type="dxa"/>
            <w:tcBorders>
              <w:top w:val="nil"/>
              <w:left w:val="nil"/>
              <w:bottom w:val="nil"/>
              <w:right w:val="nil"/>
            </w:tcBorders>
          </w:tcPr>
          <w:p w14:paraId="1CC41806" w14:textId="77777777" w:rsidR="00DC23ED" w:rsidRPr="004A41E7" w:rsidRDefault="00DC23ED" w:rsidP="00DC23ED">
            <w:pPr>
              <w:pStyle w:val="TableText"/>
              <w:rPr>
                <w:sz w:val="16"/>
                <w:szCs w:val="16"/>
                <w:lang w:eastAsia="en-AU"/>
              </w:rPr>
            </w:pPr>
            <w:r w:rsidRPr="004A41E7">
              <w:rPr>
                <w:sz w:val="16"/>
                <w:szCs w:val="16"/>
                <w:lang w:eastAsia="en-AU"/>
              </w:rPr>
              <w:t>14.7569</w:t>
            </w:r>
          </w:p>
        </w:tc>
        <w:tc>
          <w:tcPr>
            <w:tcW w:w="816" w:type="dxa"/>
            <w:tcBorders>
              <w:top w:val="nil"/>
              <w:left w:val="nil"/>
              <w:bottom w:val="nil"/>
              <w:right w:val="nil"/>
            </w:tcBorders>
          </w:tcPr>
          <w:p w14:paraId="29DA62D1" w14:textId="77777777" w:rsidR="00DC23ED" w:rsidRPr="004A41E7" w:rsidRDefault="00DC23ED" w:rsidP="00DC23ED">
            <w:pPr>
              <w:pStyle w:val="TableText"/>
              <w:rPr>
                <w:sz w:val="16"/>
                <w:szCs w:val="16"/>
                <w:lang w:eastAsia="en-AU"/>
              </w:rPr>
            </w:pPr>
            <w:r w:rsidRPr="004A41E7">
              <w:rPr>
                <w:sz w:val="16"/>
                <w:szCs w:val="16"/>
                <w:lang w:eastAsia="en-AU"/>
              </w:rPr>
              <w:t>14.8572</w:t>
            </w:r>
          </w:p>
        </w:tc>
        <w:tc>
          <w:tcPr>
            <w:tcW w:w="816" w:type="dxa"/>
            <w:tcBorders>
              <w:top w:val="nil"/>
              <w:left w:val="nil"/>
              <w:bottom w:val="nil"/>
              <w:right w:val="nil"/>
            </w:tcBorders>
          </w:tcPr>
          <w:p w14:paraId="3A0DAE17" w14:textId="77777777" w:rsidR="00DC23ED" w:rsidRPr="004A41E7" w:rsidRDefault="00DC23ED" w:rsidP="00DC23ED">
            <w:pPr>
              <w:pStyle w:val="TableText"/>
              <w:rPr>
                <w:sz w:val="16"/>
                <w:szCs w:val="16"/>
                <w:lang w:eastAsia="en-AU"/>
              </w:rPr>
            </w:pPr>
            <w:r w:rsidRPr="004A41E7">
              <w:rPr>
                <w:sz w:val="16"/>
                <w:szCs w:val="16"/>
                <w:lang w:eastAsia="en-AU"/>
              </w:rPr>
              <w:t>14.8436</w:t>
            </w:r>
          </w:p>
        </w:tc>
        <w:tc>
          <w:tcPr>
            <w:tcW w:w="816" w:type="dxa"/>
            <w:tcBorders>
              <w:top w:val="nil"/>
              <w:left w:val="nil"/>
              <w:bottom w:val="nil"/>
              <w:right w:val="nil"/>
            </w:tcBorders>
          </w:tcPr>
          <w:p w14:paraId="39DC6ABE" w14:textId="77777777" w:rsidR="00DC23ED" w:rsidRPr="004A41E7" w:rsidRDefault="00DC23ED" w:rsidP="00DC23ED">
            <w:pPr>
              <w:pStyle w:val="TableText"/>
              <w:rPr>
                <w:sz w:val="16"/>
                <w:szCs w:val="16"/>
                <w:lang w:eastAsia="en-AU"/>
              </w:rPr>
            </w:pPr>
            <w:r w:rsidRPr="004A41E7">
              <w:rPr>
                <w:sz w:val="16"/>
                <w:szCs w:val="16"/>
                <w:lang w:eastAsia="en-AU"/>
              </w:rPr>
              <w:t>14.8298</w:t>
            </w:r>
          </w:p>
        </w:tc>
        <w:tc>
          <w:tcPr>
            <w:tcW w:w="816" w:type="dxa"/>
            <w:tcBorders>
              <w:top w:val="nil"/>
              <w:left w:val="nil"/>
              <w:bottom w:val="nil"/>
              <w:right w:val="nil"/>
            </w:tcBorders>
          </w:tcPr>
          <w:p w14:paraId="57F7D250" w14:textId="77777777" w:rsidR="00DC23ED" w:rsidRPr="004A41E7" w:rsidRDefault="00DC23ED" w:rsidP="00DC23ED">
            <w:pPr>
              <w:pStyle w:val="TableText"/>
              <w:rPr>
                <w:sz w:val="16"/>
                <w:szCs w:val="16"/>
                <w:lang w:eastAsia="en-AU"/>
              </w:rPr>
            </w:pPr>
            <w:r w:rsidRPr="004A41E7">
              <w:rPr>
                <w:sz w:val="16"/>
                <w:szCs w:val="16"/>
                <w:lang w:eastAsia="en-AU"/>
              </w:rPr>
              <w:t>14.9366</w:t>
            </w:r>
          </w:p>
        </w:tc>
        <w:tc>
          <w:tcPr>
            <w:tcW w:w="816" w:type="dxa"/>
            <w:tcBorders>
              <w:top w:val="nil"/>
              <w:left w:val="nil"/>
              <w:bottom w:val="nil"/>
              <w:right w:val="nil"/>
            </w:tcBorders>
          </w:tcPr>
          <w:p w14:paraId="594C385A" w14:textId="77777777" w:rsidR="00DC23ED" w:rsidRPr="004A41E7" w:rsidRDefault="00DC23ED" w:rsidP="00DC23ED">
            <w:pPr>
              <w:pStyle w:val="TableText"/>
              <w:rPr>
                <w:sz w:val="16"/>
                <w:szCs w:val="16"/>
                <w:lang w:eastAsia="en-AU"/>
              </w:rPr>
            </w:pPr>
            <w:r w:rsidRPr="004A41E7">
              <w:rPr>
                <w:sz w:val="16"/>
                <w:szCs w:val="16"/>
                <w:lang w:eastAsia="en-AU"/>
              </w:rPr>
              <w:t>14.9238</w:t>
            </w:r>
          </w:p>
        </w:tc>
        <w:tc>
          <w:tcPr>
            <w:tcW w:w="816" w:type="dxa"/>
            <w:tcBorders>
              <w:top w:val="nil"/>
              <w:left w:val="nil"/>
              <w:bottom w:val="nil"/>
              <w:right w:val="nil"/>
            </w:tcBorders>
          </w:tcPr>
          <w:p w14:paraId="5C1AC71C" w14:textId="77777777" w:rsidR="00DC23ED" w:rsidRPr="004A41E7" w:rsidRDefault="00DC23ED" w:rsidP="00DC23ED">
            <w:pPr>
              <w:pStyle w:val="TableText"/>
              <w:rPr>
                <w:sz w:val="16"/>
                <w:szCs w:val="16"/>
                <w:lang w:eastAsia="en-AU"/>
              </w:rPr>
            </w:pPr>
            <w:r w:rsidRPr="004A41E7">
              <w:rPr>
                <w:sz w:val="16"/>
                <w:szCs w:val="16"/>
                <w:lang w:eastAsia="en-AU"/>
              </w:rPr>
              <w:t>14.9238</w:t>
            </w:r>
          </w:p>
        </w:tc>
        <w:tc>
          <w:tcPr>
            <w:tcW w:w="816" w:type="dxa"/>
            <w:tcBorders>
              <w:top w:val="nil"/>
              <w:left w:val="nil"/>
              <w:bottom w:val="nil"/>
              <w:right w:val="nil"/>
            </w:tcBorders>
          </w:tcPr>
          <w:p w14:paraId="0A556507" w14:textId="77777777" w:rsidR="00DC23ED" w:rsidRPr="004A41E7" w:rsidRDefault="00DC23ED" w:rsidP="00DC23ED">
            <w:pPr>
              <w:pStyle w:val="TableText"/>
              <w:rPr>
                <w:sz w:val="16"/>
                <w:szCs w:val="16"/>
                <w:lang w:eastAsia="en-AU"/>
              </w:rPr>
            </w:pPr>
            <w:r w:rsidRPr="004A41E7">
              <w:rPr>
                <w:sz w:val="16"/>
                <w:szCs w:val="16"/>
                <w:lang w:eastAsia="en-AU"/>
              </w:rPr>
              <w:t>14.9436</w:t>
            </w:r>
          </w:p>
        </w:tc>
        <w:tc>
          <w:tcPr>
            <w:tcW w:w="816" w:type="dxa"/>
            <w:tcBorders>
              <w:top w:val="nil"/>
              <w:left w:val="nil"/>
              <w:bottom w:val="nil"/>
              <w:right w:val="nil"/>
            </w:tcBorders>
          </w:tcPr>
          <w:p w14:paraId="09116795" w14:textId="77777777" w:rsidR="00DC23ED" w:rsidRPr="004A41E7" w:rsidRDefault="00DC23ED" w:rsidP="00DC23ED">
            <w:pPr>
              <w:pStyle w:val="TableText"/>
              <w:rPr>
                <w:sz w:val="16"/>
                <w:szCs w:val="16"/>
                <w:lang w:eastAsia="en-AU"/>
              </w:rPr>
            </w:pPr>
            <w:r w:rsidRPr="004A41E7">
              <w:rPr>
                <w:sz w:val="16"/>
                <w:szCs w:val="16"/>
                <w:lang w:eastAsia="en-AU"/>
              </w:rPr>
              <w:t>14.9436</w:t>
            </w:r>
          </w:p>
        </w:tc>
        <w:tc>
          <w:tcPr>
            <w:tcW w:w="816" w:type="dxa"/>
            <w:tcBorders>
              <w:top w:val="nil"/>
              <w:left w:val="nil"/>
              <w:bottom w:val="nil"/>
              <w:right w:val="nil"/>
            </w:tcBorders>
          </w:tcPr>
          <w:p w14:paraId="7BBF6EC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A09DC93" w14:textId="77777777" w:rsidR="00DC23ED" w:rsidRPr="004A41E7" w:rsidRDefault="00DC23ED" w:rsidP="00DC23ED">
            <w:pPr>
              <w:pStyle w:val="TableText"/>
              <w:rPr>
                <w:sz w:val="16"/>
                <w:szCs w:val="16"/>
                <w:lang w:eastAsia="en-AU"/>
              </w:rPr>
            </w:pPr>
          </w:p>
        </w:tc>
      </w:tr>
      <w:tr w:rsidR="00DC23ED" w:rsidRPr="004A41E7" w14:paraId="4A9FFD4B" w14:textId="77777777">
        <w:trPr>
          <w:trHeight w:val="219"/>
        </w:trPr>
        <w:tc>
          <w:tcPr>
            <w:tcW w:w="1036" w:type="dxa"/>
            <w:tcBorders>
              <w:top w:val="nil"/>
              <w:left w:val="nil"/>
              <w:bottom w:val="nil"/>
              <w:right w:val="nil"/>
            </w:tcBorders>
          </w:tcPr>
          <w:p w14:paraId="6403763B"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16" w:type="dxa"/>
            <w:tcBorders>
              <w:top w:val="nil"/>
              <w:left w:val="nil"/>
              <w:bottom w:val="nil"/>
              <w:right w:val="nil"/>
            </w:tcBorders>
          </w:tcPr>
          <w:p w14:paraId="73DB9E2E" w14:textId="77777777" w:rsidR="00DC23ED" w:rsidRPr="004A41E7" w:rsidRDefault="00DC23ED" w:rsidP="00DC23ED">
            <w:pPr>
              <w:pStyle w:val="TableText"/>
              <w:rPr>
                <w:sz w:val="16"/>
                <w:szCs w:val="16"/>
                <w:lang w:eastAsia="en-AU"/>
              </w:rPr>
            </w:pPr>
            <w:r w:rsidRPr="004A41E7">
              <w:rPr>
                <w:sz w:val="16"/>
                <w:szCs w:val="16"/>
                <w:lang w:eastAsia="en-AU"/>
              </w:rPr>
              <w:t>12.2482</w:t>
            </w:r>
          </w:p>
        </w:tc>
        <w:tc>
          <w:tcPr>
            <w:tcW w:w="816" w:type="dxa"/>
            <w:tcBorders>
              <w:top w:val="nil"/>
              <w:left w:val="nil"/>
              <w:bottom w:val="nil"/>
              <w:right w:val="nil"/>
            </w:tcBorders>
          </w:tcPr>
          <w:p w14:paraId="4B50485E" w14:textId="77777777" w:rsidR="00DC23ED" w:rsidRPr="004A41E7" w:rsidRDefault="00DC23ED" w:rsidP="00DC23ED">
            <w:pPr>
              <w:pStyle w:val="TableText"/>
              <w:rPr>
                <w:sz w:val="16"/>
                <w:szCs w:val="16"/>
                <w:lang w:eastAsia="en-AU"/>
              </w:rPr>
            </w:pPr>
            <w:r w:rsidRPr="004A41E7">
              <w:rPr>
                <w:sz w:val="16"/>
                <w:szCs w:val="16"/>
                <w:lang w:eastAsia="en-AU"/>
              </w:rPr>
              <w:t>12.2379</w:t>
            </w:r>
          </w:p>
        </w:tc>
        <w:tc>
          <w:tcPr>
            <w:tcW w:w="816" w:type="dxa"/>
            <w:tcBorders>
              <w:top w:val="nil"/>
              <w:left w:val="nil"/>
              <w:bottom w:val="nil"/>
              <w:right w:val="nil"/>
            </w:tcBorders>
          </w:tcPr>
          <w:p w14:paraId="61F50926" w14:textId="77777777" w:rsidR="00DC23ED" w:rsidRPr="004A41E7" w:rsidRDefault="00DC23ED" w:rsidP="00DC23ED">
            <w:pPr>
              <w:pStyle w:val="TableText"/>
              <w:rPr>
                <w:sz w:val="16"/>
                <w:szCs w:val="16"/>
                <w:lang w:eastAsia="en-AU"/>
              </w:rPr>
            </w:pPr>
            <w:r w:rsidRPr="004A41E7">
              <w:rPr>
                <w:sz w:val="16"/>
                <w:szCs w:val="16"/>
                <w:lang w:eastAsia="en-AU"/>
              </w:rPr>
              <w:t>14.6219</w:t>
            </w:r>
          </w:p>
        </w:tc>
        <w:tc>
          <w:tcPr>
            <w:tcW w:w="816" w:type="dxa"/>
            <w:tcBorders>
              <w:top w:val="nil"/>
              <w:left w:val="nil"/>
              <w:bottom w:val="nil"/>
              <w:right w:val="nil"/>
            </w:tcBorders>
          </w:tcPr>
          <w:p w14:paraId="106CF031" w14:textId="77777777" w:rsidR="00DC23ED" w:rsidRPr="004A41E7" w:rsidRDefault="00DC23ED" w:rsidP="00DC23ED">
            <w:pPr>
              <w:pStyle w:val="TableText"/>
              <w:rPr>
                <w:sz w:val="16"/>
                <w:szCs w:val="16"/>
                <w:lang w:eastAsia="en-AU"/>
              </w:rPr>
            </w:pPr>
            <w:r w:rsidRPr="004A41E7">
              <w:rPr>
                <w:sz w:val="16"/>
                <w:szCs w:val="16"/>
                <w:lang w:eastAsia="en-AU"/>
              </w:rPr>
              <w:t>15.0145</w:t>
            </w:r>
          </w:p>
        </w:tc>
        <w:tc>
          <w:tcPr>
            <w:tcW w:w="816" w:type="dxa"/>
            <w:tcBorders>
              <w:top w:val="nil"/>
              <w:left w:val="nil"/>
              <w:bottom w:val="nil"/>
              <w:right w:val="nil"/>
            </w:tcBorders>
          </w:tcPr>
          <w:p w14:paraId="3E47452B" w14:textId="77777777" w:rsidR="00DC23ED" w:rsidRPr="004A41E7" w:rsidRDefault="00DC23ED" w:rsidP="00DC23ED">
            <w:pPr>
              <w:pStyle w:val="TableText"/>
              <w:rPr>
                <w:sz w:val="16"/>
                <w:szCs w:val="16"/>
                <w:lang w:eastAsia="en-AU"/>
              </w:rPr>
            </w:pPr>
            <w:r w:rsidRPr="004A41E7">
              <w:rPr>
                <w:sz w:val="16"/>
                <w:szCs w:val="16"/>
                <w:lang w:eastAsia="en-AU"/>
              </w:rPr>
              <w:t>15.0049</w:t>
            </w:r>
          </w:p>
        </w:tc>
        <w:tc>
          <w:tcPr>
            <w:tcW w:w="816" w:type="dxa"/>
            <w:tcBorders>
              <w:top w:val="nil"/>
              <w:left w:val="nil"/>
              <w:bottom w:val="nil"/>
              <w:right w:val="nil"/>
            </w:tcBorders>
          </w:tcPr>
          <w:p w14:paraId="4F355365" w14:textId="77777777" w:rsidR="00DC23ED" w:rsidRPr="004A41E7" w:rsidRDefault="00DC23ED" w:rsidP="00DC23ED">
            <w:pPr>
              <w:pStyle w:val="TableText"/>
              <w:rPr>
                <w:sz w:val="16"/>
                <w:szCs w:val="16"/>
                <w:lang w:eastAsia="en-AU"/>
              </w:rPr>
            </w:pPr>
            <w:r w:rsidRPr="004A41E7">
              <w:rPr>
                <w:sz w:val="16"/>
                <w:szCs w:val="16"/>
                <w:lang w:eastAsia="en-AU"/>
              </w:rPr>
              <w:t>14.9949</w:t>
            </w:r>
          </w:p>
        </w:tc>
        <w:tc>
          <w:tcPr>
            <w:tcW w:w="816" w:type="dxa"/>
            <w:tcBorders>
              <w:top w:val="nil"/>
              <w:left w:val="nil"/>
              <w:bottom w:val="nil"/>
              <w:right w:val="nil"/>
            </w:tcBorders>
          </w:tcPr>
          <w:p w14:paraId="4BCD1C30" w14:textId="77777777" w:rsidR="00DC23ED" w:rsidRPr="004A41E7" w:rsidRDefault="00DC23ED" w:rsidP="00DC23ED">
            <w:pPr>
              <w:pStyle w:val="TableText"/>
              <w:rPr>
                <w:sz w:val="16"/>
                <w:szCs w:val="16"/>
                <w:lang w:eastAsia="en-AU"/>
              </w:rPr>
            </w:pPr>
            <w:r w:rsidRPr="004A41E7">
              <w:rPr>
                <w:sz w:val="16"/>
                <w:szCs w:val="16"/>
                <w:lang w:eastAsia="en-AU"/>
              </w:rPr>
              <w:t>15.1192</w:t>
            </w:r>
          </w:p>
        </w:tc>
        <w:tc>
          <w:tcPr>
            <w:tcW w:w="816" w:type="dxa"/>
            <w:tcBorders>
              <w:top w:val="nil"/>
              <w:left w:val="nil"/>
              <w:bottom w:val="nil"/>
              <w:right w:val="nil"/>
            </w:tcBorders>
          </w:tcPr>
          <w:p w14:paraId="16BF36C1"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16" w:type="dxa"/>
            <w:tcBorders>
              <w:top w:val="nil"/>
              <w:left w:val="nil"/>
              <w:bottom w:val="nil"/>
              <w:right w:val="nil"/>
            </w:tcBorders>
          </w:tcPr>
          <w:p w14:paraId="40A4515F" w14:textId="77777777" w:rsidR="00DC23ED" w:rsidRPr="004A41E7" w:rsidRDefault="00DC23ED" w:rsidP="00DC23ED">
            <w:pPr>
              <w:pStyle w:val="TableText"/>
              <w:rPr>
                <w:sz w:val="16"/>
                <w:szCs w:val="16"/>
                <w:lang w:eastAsia="en-AU"/>
              </w:rPr>
            </w:pPr>
            <w:r w:rsidRPr="004A41E7">
              <w:rPr>
                <w:sz w:val="16"/>
                <w:szCs w:val="16"/>
                <w:lang w:eastAsia="en-AU"/>
              </w:rPr>
              <w:t>15.0916</w:t>
            </w:r>
          </w:p>
        </w:tc>
        <w:tc>
          <w:tcPr>
            <w:tcW w:w="816" w:type="dxa"/>
            <w:tcBorders>
              <w:top w:val="nil"/>
              <w:left w:val="nil"/>
              <w:bottom w:val="nil"/>
              <w:right w:val="nil"/>
            </w:tcBorders>
          </w:tcPr>
          <w:p w14:paraId="7AD27962" w14:textId="77777777" w:rsidR="00DC23ED" w:rsidRPr="004A41E7" w:rsidRDefault="00DC23ED" w:rsidP="00DC23ED">
            <w:pPr>
              <w:pStyle w:val="TableText"/>
              <w:rPr>
                <w:sz w:val="16"/>
                <w:szCs w:val="16"/>
                <w:lang w:eastAsia="en-AU"/>
              </w:rPr>
            </w:pPr>
            <w:r w:rsidRPr="004A41E7">
              <w:rPr>
                <w:sz w:val="16"/>
                <w:szCs w:val="16"/>
                <w:lang w:eastAsia="en-AU"/>
              </w:rPr>
              <w:t>15.2233</w:t>
            </w:r>
          </w:p>
        </w:tc>
        <w:tc>
          <w:tcPr>
            <w:tcW w:w="816" w:type="dxa"/>
            <w:tcBorders>
              <w:top w:val="nil"/>
              <w:left w:val="nil"/>
              <w:bottom w:val="nil"/>
              <w:right w:val="nil"/>
            </w:tcBorders>
          </w:tcPr>
          <w:p w14:paraId="77879690" w14:textId="77777777" w:rsidR="00DC23ED" w:rsidRPr="004A41E7" w:rsidRDefault="00DC23ED" w:rsidP="00DC23ED">
            <w:pPr>
              <w:pStyle w:val="TableText"/>
              <w:rPr>
                <w:sz w:val="16"/>
                <w:szCs w:val="16"/>
                <w:lang w:eastAsia="en-AU"/>
              </w:rPr>
            </w:pPr>
            <w:r w:rsidRPr="004A41E7">
              <w:rPr>
                <w:sz w:val="16"/>
                <w:szCs w:val="16"/>
                <w:lang w:eastAsia="en-AU"/>
              </w:rPr>
              <w:t>15.2097</w:t>
            </w:r>
          </w:p>
        </w:tc>
        <w:tc>
          <w:tcPr>
            <w:tcW w:w="816" w:type="dxa"/>
            <w:tcBorders>
              <w:top w:val="nil"/>
              <w:left w:val="nil"/>
              <w:bottom w:val="nil"/>
              <w:right w:val="nil"/>
            </w:tcBorders>
          </w:tcPr>
          <w:p w14:paraId="27A81D28" w14:textId="77777777" w:rsidR="00DC23ED" w:rsidRPr="004A41E7" w:rsidRDefault="00DC23ED" w:rsidP="00DC23ED">
            <w:pPr>
              <w:pStyle w:val="TableText"/>
              <w:rPr>
                <w:sz w:val="16"/>
                <w:szCs w:val="16"/>
                <w:lang w:eastAsia="en-AU"/>
              </w:rPr>
            </w:pPr>
            <w:r w:rsidRPr="004A41E7">
              <w:rPr>
                <w:sz w:val="16"/>
                <w:szCs w:val="16"/>
                <w:lang w:eastAsia="en-AU"/>
              </w:rPr>
              <w:t>15.2097</w:t>
            </w:r>
          </w:p>
        </w:tc>
        <w:tc>
          <w:tcPr>
            <w:tcW w:w="816" w:type="dxa"/>
            <w:tcBorders>
              <w:top w:val="nil"/>
              <w:left w:val="nil"/>
              <w:bottom w:val="nil"/>
              <w:right w:val="nil"/>
            </w:tcBorders>
          </w:tcPr>
          <w:p w14:paraId="77735155" w14:textId="77777777" w:rsidR="00DC23ED" w:rsidRPr="004A41E7" w:rsidRDefault="00DC23ED" w:rsidP="00DC23ED">
            <w:pPr>
              <w:pStyle w:val="TableText"/>
              <w:rPr>
                <w:sz w:val="16"/>
                <w:szCs w:val="16"/>
                <w:lang w:eastAsia="en-AU"/>
              </w:rPr>
            </w:pPr>
            <w:r w:rsidRPr="004A41E7">
              <w:rPr>
                <w:sz w:val="16"/>
                <w:szCs w:val="16"/>
                <w:lang w:eastAsia="en-AU"/>
              </w:rPr>
              <w:t>15.2337</w:t>
            </w:r>
          </w:p>
        </w:tc>
        <w:tc>
          <w:tcPr>
            <w:tcW w:w="816" w:type="dxa"/>
            <w:tcBorders>
              <w:top w:val="nil"/>
              <w:left w:val="nil"/>
              <w:bottom w:val="nil"/>
              <w:right w:val="nil"/>
            </w:tcBorders>
          </w:tcPr>
          <w:p w14:paraId="1E0426DD" w14:textId="77777777" w:rsidR="00DC23ED" w:rsidRPr="004A41E7" w:rsidRDefault="00DC23ED" w:rsidP="00DC23ED">
            <w:pPr>
              <w:pStyle w:val="TableText"/>
              <w:rPr>
                <w:sz w:val="16"/>
                <w:szCs w:val="16"/>
                <w:lang w:eastAsia="en-AU"/>
              </w:rPr>
            </w:pPr>
            <w:r w:rsidRPr="004A41E7">
              <w:rPr>
                <w:sz w:val="16"/>
                <w:szCs w:val="16"/>
                <w:lang w:eastAsia="en-AU"/>
              </w:rPr>
              <w:t>15.2337</w:t>
            </w:r>
          </w:p>
        </w:tc>
        <w:tc>
          <w:tcPr>
            <w:tcW w:w="816" w:type="dxa"/>
            <w:tcBorders>
              <w:top w:val="nil"/>
              <w:left w:val="nil"/>
              <w:bottom w:val="nil"/>
              <w:right w:val="nil"/>
            </w:tcBorders>
          </w:tcPr>
          <w:p w14:paraId="20539EDD" w14:textId="77777777" w:rsidR="00DC23ED" w:rsidRPr="004A41E7" w:rsidRDefault="00DC23ED" w:rsidP="00DC23ED">
            <w:pPr>
              <w:pStyle w:val="TableText"/>
              <w:rPr>
                <w:sz w:val="16"/>
                <w:szCs w:val="16"/>
                <w:lang w:eastAsia="en-AU"/>
              </w:rPr>
            </w:pPr>
            <w:r w:rsidRPr="004A41E7">
              <w:rPr>
                <w:sz w:val="16"/>
                <w:szCs w:val="16"/>
                <w:lang w:eastAsia="en-AU"/>
              </w:rPr>
              <w:t>15.2337</w:t>
            </w:r>
          </w:p>
        </w:tc>
        <w:tc>
          <w:tcPr>
            <w:tcW w:w="816" w:type="dxa"/>
            <w:tcBorders>
              <w:top w:val="nil"/>
              <w:left w:val="nil"/>
              <w:bottom w:val="nil"/>
              <w:right w:val="nil"/>
            </w:tcBorders>
          </w:tcPr>
          <w:p w14:paraId="43024F10" w14:textId="77777777" w:rsidR="00DC23ED" w:rsidRPr="004A41E7" w:rsidRDefault="00DC23ED" w:rsidP="00DC23ED">
            <w:pPr>
              <w:pStyle w:val="TableText"/>
              <w:rPr>
                <w:sz w:val="16"/>
                <w:szCs w:val="16"/>
                <w:lang w:eastAsia="en-AU"/>
              </w:rPr>
            </w:pPr>
          </w:p>
        </w:tc>
      </w:tr>
      <w:tr w:rsidR="00DC23ED" w:rsidRPr="004A41E7" w14:paraId="3BBF3ECA" w14:textId="77777777">
        <w:trPr>
          <w:trHeight w:val="219"/>
        </w:trPr>
        <w:tc>
          <w:tcPr>
            <w:tcW w:w="1036" w:type="dxa"/>
            <w:tcBorders>
              <w:top w:val="nil"/>
              <w:left w:val="nil"/>
              <w:bottom w:val="nil"/>
              <w:right w:val="nil"/>
            </w:tcBorders>
          </w:tcPr>
          <w:p w14:paraId="76C4EFF9"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16" w:type="dxa"/>
            <w:tcBorders>
              <w:top w:val="nil"/>
              <w:left w:val="nil"/>
              <w:bottom w:val="nil"/>
              <w:right w:val="nil"/>
            </w:tcBorders>
          </w:tcPr>
          <w:p w14:paraId="7C371977" w14:textId="77777777" w:rsidR="00DC23ED" w:rsidRPr="004A41E7" w:rsidRDefault="00DC23ED" w:rsidP="00DC23ED">
            <w:pPr>
              <w:pStyle w:val="TableText"/>
              <w:rPr>
                <w:sz w:val="16"/>
                <w:szCs w:val="16"/>
                <w:lang w:eastAsia="en-AU"/>
              </w:rPr>
            </w:pPr>
            <w:r w:rsidRPr="004A41E7">
              <w:rPr>
                <w:sz w:val="16"/>
                <w:szCs w:val="16"/>
                <w:lang w:eastAsia="en-AU"/>
              </w:rPr>
              <w:t>12.2620</w:t>
            </w:r>
          </w:p>
        </w:tc>
        <w:tc>
          <w:tcPr>
            <w:tcW w:w="816" w:type="dxa"/>
            <w:tcBorders>
              <w:top w:val="nil"/>
              <w:left w:val="nil"/>
              <w:bottom w:val="nil"/>
              <w:right w:val="nil"/>
            </w:tcBorders>
          </w:tcPr>
          <w:p w14:paraId="68D8EDBA" w14:textId="77777777" w:rsidR="00DC23ED" w:rsidRPr="004A41E7" w:rsidRDefault="00DC23ED" w:rsidP="00DC23ED">
            <w:pPr>
              <w:pStyle w:val="TableText"/>
              <w:rPr>
                <w:sz w:val="16"/>
                <w:szCs w:val="16"/>
                <w:lang w:eastAsia="en-AU"/>
              </w:rPr>
            </w:pPr>
            <w:r w:rsidRPr="004A41E7">
              <w:rPr>
                <w:sz w:val="16"/>
                <w:szCs w:val="16"/>
                <w:lang w:eastAsia="en-AU"/>
              </w:rPr>
              <w:t>12.2517</w:t>
            </w:r>
          </w:p>
        </w:tc>
        <w:tc>
          <w:tcPr>
            <w:tcW w:w="816" w:type="dxa"/>
            <w:tcBorders>
              <w:top w:val="nil"/>
              <w:left w:val="nil"/>
              <w:bottom w:val="nil"/>
              <w:right w:val="nil"/>
            </w:tcBorders>
          </w:tcPr>
          <w:p w14:paraId="6524F061" w14:textId="77777777" w:rsidR="00DC23ED" w:rsidRPr="004A41E7" w:rsidRDefault="00DC23ED" w:rsidP="00DC23ED">
            <w:pPr>
              <w:pStyle w:val="TableText"/>
              <w:rPr>
                <w:sz w:val="16"/>
                <w:szCs w:val="16"/>
                <w:lang w:eastAsia="en-AU"/>
              </w:rPr>
            </w:pPr>
            <w:r w:rsidRPr="004A41E7">
              <w:rPr>
                <w:sz w:val="16"/>
                <w:szCs w:val="16"/>
                <w:lang w:eastAsia="en-AU"/>
              </w:rPr>
              <w:t>14.7119</w:t>
            </w:r>
          </w:p>
        </w:tc>
        <w:tc>
          <w:tcPr>
            <w:tcW w:w="816" w:type="dxa"/>
            <w:tcBorders>
              <w:top w:val="nil"/>
              <w:left w:val="nil"/>
              <w:bottom w:val="nil"/>
              <w:right w:val="nil"/>
            </w:tcBorders>
          </w:tcPr>
          <w:p w14:paraId="5526A416" w14:textId="77777777" w:rsidR="00DC23ED" w:rsidRPr="004A41E7" w:rsidRDefault="00DC23ED" w:rsidP="00DC23ED">
            <w:pPr>
              <w:pStyle w:val="TableText"/>
              <w:rPr>
                <w:sz w:val="16"/>
                <w:szCs w:val="16"/>
                <w:lang w:eastAsia="en-AU"/>
              </w:rPr>
            </w:pPr>
            <w:r w:rsidRPr="004A41E7">
              <w:rPr>
                <w:sz w:val="16"/>
                <w:szCs w:val="16"/>
                <w:lang w:eastAsia="en-AU"/>
              </w:rPr>
              <w:t>15.2018</w:t>
            </w:r>
          </w:p>
        </w:tc>
        <w:tc>
          <w:tcPr>
            <w:tcW w:w="816" w:type="dxa"/>
            <w:tcBorders>
              <w:top w:val="nil"/>
              <w:left w:val="nil"/>
              <w:bottom w:val="nil"/>
              <w:right w:val="nil"/>
            </w:tcBorders>
          </w:tcPr>
          <w:p w14:paraId="4671BA95" w14:textId="77777777" w:rsidR="00DC23ED" w:rsidRPr="004A41E7" w:rsidRDefault="00DC23ED" w:rsidP="00DC23ED">
            <w:pPr>
              <w:pStyle w:val="TableText"/>
              <w:rPr>
                <w:sz w:val="16"/>
                <w:szCs w:val="16"/>
                <w:lang w:eastAsia="en-AU"/>
              </w:rPr>
            </w:pPr>
            <w:r w:rsidRPr="004A41E7">
              <w:rPr>
                <w:sz w:val="16"/>
                <w:szCs w:val="16"/>
                <w:lang w:eastAsia="en-AU"/>
              </w:rPr>
              <w:t>15.1921</w:t>
            </w:r>
          </w:p>
        </w:tc>
        <w:tc>
          <w:tcPr>
            <w:tcW w:w="816" w:type="dxa"/>
            <w:tcBorders>
              <w:top w:val="nil"/>
              <w:left w:val="nil"/>
              <w:bottom w:val="nil"/>
              <w:right w:val="nil"/>
            </w:tcBorders>
          </w:tcPr>
          <w:p w14:paraId="140FB0C3" w14:textId="77777777" w:rsidR="00DC23ED" w:rsidRPr="004A41E7" w:rsidRDefault="00DC23ED" w:rsidP="00DC23ED">
            <w:pPr>
              <w:pStyle w:val="TableText"/>
              <w:rPr>
                <w:sz w:val="16"/>
                <w:szCs w:val="16"/>
                <w:lang w:eastAsia="en-AU"/>
              </w:rPr>
            </w:pPr>
            <w:r w:rsidRPr="004A41E7">
              <w:rPr>
                <w:sz w:val="16"/>
                <w:szCs w:val="16"/>
                <w:lang w:eastAsia="en-AU"/>
              </w:rPr>
              <w:t>15.1821</w:t>
            </w:r>
          </w:p>
        </w:tc>
        <w:tc>
          <w:tcPr>
            <w:tcW w:w="816" w:type="dxa"/>
            <w:tcBorders>
              <w:top w:val="nil"/>
              <w:left w:val="nil"/>
              <w:bottom w:val="nil"/>
              <w:right w:val="nil"/>
            </w:tcBorders>
          </w:tcPr>
          <w:p w14:paraId="38FCD905" w14:textId="77777777" w:rsidR="00DC23ED" w:rsidRPr="004A41E7" w:rsidRDefault="00DC23ED" w:rsidP="00DC23ED">
            <w:pPr>
              <w:pStyle w:val="TableText"/>
              <w:rPr>
                <w:sz w:val="16"/>
                <w:szCs w:val="16"/>
                <w:lang w:eastAsia="en-AU"/>
              </w:rPr>
            </w:pPr>
            <w:r w:rsidRPr="004A41E7">
              <w:rPr>
                <w:sz w:val="16"/>
                <w:szCs w:val="16"/>
                <w:lang w:eastAsia="en-AU"/>
              </w:rPr>
              <w:t>15.3488</w:t>
            </w:r>
          </w:p>
        </w:tc>
        <w:tc>
          <w:tcPr>
            <w:tcW w:w="816" w:type="dxa"/>
            <w:tcBorders>
              <w:top w:val="nil"/>
              <w:left w:val="nil"/>
              <w:bottom w:val="nil"/>
              <w:right w:val="nil"/>
            </w:tcBorders>
          </w:tcPr>
          <w:p w14:paraId="571E66C9" w14:textId="77777777" w:rsidR="00DC23ED" w:rsidRPr="004A41E7" w:rsidRDefault="00DC23ED" w:rsidP="00DC23ED">
            <w:pPr>
              <w:pStyle w:val="TableText"/>
              <w:rPr>
                <w:sz w:val="16"/>
                <w:szCs w:val="16"/>
                <w:lang w:eastAsia="en-AU"/>
              </w:rPr>
            </w:pPr>
            <w:r w:rsidRPr="004A41E7">
              <w:rPr>
                <w:sz w:val="16"/>
                <w:szCs w:val="16"/>
                <w:lang w:eastAsia="en-AU"/>
              </w:rPr>
              <w:t>15.3351</w:t>
            </w:r>
          </w:p>
        </w:tc>
        <w:tc>
          <w:tcPr>
            <w:tcW w:w="816" w:type="dxa"/>
            <w:tcBorders>
              <w:top w:val="nil"/>
              <w:left w:val="nil"/>
              <w:bottom w:val="nil"/>
              <w:right w:val="nil"/>
            </w:tcBorders>
          </w:tcPr>
          <w:p w14:paraId="445A2248" w14:textId="77777777" w:rsidR="00DC23ED" w:rsidRPr="004A41E7" w:rsidRDefault="00DC23ED" w:rsidP="00DC23ED">
            <w:pPr>
              <w:pStyle w:val="TableText"/>
              <w:rPr>
                <w:sz w:val="16"/>
                <w:szCs w:val="16"/>
                <w:lang w:eastAsia="en-AU"/>
              </w:rPr>
            </w:pPr>
            <w:r w:rsidRPr="004A41E7">
              <w:rPr>
                <w:sz w:val="16"/>
                <w:szCs w:val="16"/>
                <w:lang w:eastAsia="en-AU"/>
              </w:rPr>
              <w:t>15.3211</w:t>
            </w:r>
          </w:p>
        </w:tc>
        <w:tc>
          <w:tcPr>
            <w:tcW w:w="816" w:type="dxa"/>
            <w:tcBorders>
              <w:top w:val="nil"/>
              <w:left w:val="nil"/>
              <w:bottom w:val="nil"/>
              <w:right w:val="nil"/>
            </w:tcBorders>
          </w:tcPr>
          <w:p w14:paraId="50E20842" w14:textId="77777777" w:rsidR="00DC23ED" w:rsidRPr="004A41E7" w:rsidRDefault="00DC23ED" w:rsidP="00DC23ED">
            <w:pPr>
              <w:pStyle w:val="TableText"/>
              <w:rPr>
                <w:sz w:val="16"/>
                <w:szCs w:val="16"/>
                <w:lang w:eastAsia="en-AU"/>
              </w:rPr>
            </w:pPr>
            <w:r w:rsidRPr="004A41E7">
              <w:rPr>
                <w:sz w:val="16"/>
                <w:szCs w:val="16"/>
                <w:lang w:eastAsia="en-AU"/>
              </w:rPr>
              <w:t>15.4970</w:t>
            </w:r>
          </w:p>
        </w:tc>
        <w:tc>
          <w:tcPr>
            <w:tcW w:w="816" w:type="dxa"/>
            <w:tcBorders>
              <w:top w:val="nil"/>
              <w:left w:val="nil"/>
              <w:bottom w:val="nil"/>
              <w:right w:val="nil"/>
            </w:tcBorders>
          </w:tcPr>
          <w:p w14:paraId="0A63BF98" w14:textId="77777777" w:rsidR="00DC23ED" w:rsidRPr="004A41E7" w:rsidRDefault="00DC23ED" w:rsidP="00DC23ED">
            <w:pPr>
              <w:pStyle w:val="TableText"/>
              <w:rPr>
                <w:sz w:val="16"/>
                <w:szCs w:val="16"/>
                <w:lang w:eastAsia="en-AU"/>
              </w:rPr>
            </w:pPr>
            <w:r w:rsidRPr="004A41E7">
              <w:rPr>
                <w:sz w:val="16"/>
                <w:szCs w:val="16"/>
                <w:lang w:eastAsia="en-AU"/>
              </w:rPr>
              <w:t>15.4827</w:t>
            </w:r>
          </w:p>
        </w:tc>
        <w:tc>
          <w:tcPr>
            <w:tcW w:w="816" w:type="dxa"/>
            <w:tcBorders>
              <w:top w:val="nil"/>
              <w:left w:val="nil"/>
              <w:bottom w:val="nil"/>
              <w:right w:val="nil"/>
            </w:tcBorders>
          </w:tcPr>
          <w:p w14:paraId="2FB9E81C" w14:textId="77777777" w:rsidR="00DC23ED" w:rsidRPr="004A41E7" w:rsidRDefault="00DC23ED" w:rsidP="00DC23ED">
            <w:pPr>
              <w:pStyle w:val="TableText"/>
              <w:rPr>
                <w:sz w:val="16"/>
                <w:szCs w:val="16"/>
                <w:lang w:eastAsia="en-AU"/>
              </w:rPr>
            </w:pPr>
            <w:r w:rsidRPr="004A41E7">
              <w:rPr>
                <w:sz w:val="16"/>
                <w:szCs w:val="16"/>
                <w:lang w:eastAsia="en-AU"/>
              </w:rPr>
              <w:t>15.4827</w:t>
            </w:r>
          </w:p>
        </w:tc>
        <w:tc>
          <w:tcPr>
            <w:tcW w:w="816" w:type="dxa"/>
            <w:tcBorders>
              <w:top w:val="nil"/>
              <w:left w:val="nil"/>
              <w:bottom w:val="nil"/>
              <w:right w:val="nil"/>
            </w:tcBorders>
          </w:tcPr>
          <w:p w14:paraId="0A0A555D" w14:textId="77777777" w:rsidR="00DC23ED" w:rsidRPr="004A41E7" w:rsidRDefault="00DC23ED" w:rsidP="00DC23ED">
            <w:pPr>
              <w:pStyle w:val="TableText"/>
              <w:rPr>
                <w:sz w:val="16"/>
                <w:szCs w:val="16"/>
                <w:lang w:eastAsia="en-AU"/>
              </w:rPr>
            </w:pPr>
            <w:r w:rsidRPr="004A41E7">
              <w:rPr>
                <w:sz w:val="16"/>
                <w:szCs w:val="16"/>
                <w:lang w:eastAsia="en-AU"/>
              </w:rPr>
              <w:t>15.5140</w:t>
            </w:r>
          </w:p>
        </w:tc>
        <w:tc>
          <w:tcPr>
            <w:tcW w:w="816" w:type="dxa"/>
            <w:tcBorders>
              <w:top w:val="nil"/>
              <w:left w:val="nil"/>
              <w:bottom w:val="nil"/>
              <w:right w:val="nil"/>
            </w:tcBorders>
          </w:tcPr>
          <w:p w14:paraId="4979866F" w14:textId="77777777" w:rsidR="00DC23ED" w:rsidRPr="004A41E7" w:rsidRDefault="00DC23ED" w:rsidP="00DC23ED">
            <w:pPr>
              <w:pStyle w:val="TableText"/>
              <w:rPr>
                <w:sz w:val="16"/>
                <w:szCs w:val="16"/>
                <w:lang w:eastAsia="en-AU"/>
              </w:rPr>
            </w:pPr>
            <w:r w:rsidRPr="004A41E7">
              <w:rPr>
                <w:sz w:val="16"/>
                <w:szCs w:val="16"/>
                <w:lang w:eastAsia="en-AU"/>
              </w:rPr>
              <w:t>15.5140</w:t>
            </w:r>
          </w:p>
        </w:tc>
        <w:tc>
          <w:tcPr>
            <w:tcW w:w="816" w:type="dxa"/>
            <w:tcBorders>
              <w:top w:val="nil"/>
              <w:left w:val="nil"/>
              <w:bottom w:val="nil"/>
              <w:right w:val="nil"/>
            </w:tcBorders>
          </w:tcPr>
          <w:p w14:paraId="56272C43" w14:textId="77777777" w:rsidR="00DC23ED" w:rsidRPr="004A41E7" w:rsidRDefault="00DC23ED" w:rsidP="00DC23ED">
            <w:pPr>
              <w:pStyle w:val="TableText"/>
              <w:rPr>
                <w:sz w:val="16"/>
                <w:szCs w:val="16"/>
                <w:lang w:eastAsia="en-AU"/>
              </w:rPr>
            </w:pPr>
            <w:r w:rsidRPr="004A41E7">
              <w:rPr>
                <w:sz w:val="16"/>
                <w:szCs w:val="16"/>
                <w:lang w:eastAsia="en-AU"/>
              </w:rPr>
              <w:t>15.5140</w:t>
            </w:r>
          </w:p>
        </w:tc>
        <w:tc>
          <w:tcPr>
            <w:tcW w:w="816" w:type="dxa"/>
            <w:tcBorders>
              <w:top w:val="nil"/>
              <w:left w:val="nil"/>
              <w:bottom w:val="nil"/>
              <w:right w:val="nil"/>
            </w:tcBorders>
          </w:tcPr>
          <w:p w14:paraId="37D9DB4F" w14:textId="77777777" w:rsidR="00DC23ED" w:rsidRPr="004A41E7" w:rsidRDefault="00DC23ED" w:rsidP="00DC23ED">
            <w:pPr>
              <w:pStyle w:val="TableText"/>
              <w:rPr>
                <w:sz w:val="16"/>
                <w:szCs w:val="16"/>
                <w:lang w:eastAsia="en-AU"/>
              </w:rPr>
            </w:pPr>
            <w:r w:rsidRPr="004A41E7">
              <w:rPr>
                <w:sz w:val="16"/>
                <w:szCs w:val="16"/>
                <w:lang w:eastAsia="en-AU"/>
              </w:rPr>
              <w:t>15.5413</w:t>
            </w:r>
          </w:p>
        </w:tc>
      </w:tr>
      <w:tr w:rsidR="00DC23ED" w:rsidRPr="004A41E7" w14:paraId="483F2D94" w14:textId="77777777">
        <w:trPr>
          <w:trHeight w:val="219"/>
        </w:trPr>
        <w:tc>
          <w:tcPr>
            <w:tcW w:w="1036" w:type="dxa"/>
            <w:tcBorders>
              <w:top w:val="nil"/>
              <w:left w:val="nil"/>
              <w:bottom w:val="nil"/>
              <w:right w:val="nil"/>
            </w:tcBorders>
          </w:tcPr>
          <w:p w14:paraId="32D8A419"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16" w:type="dxa"/>
            <w:tcBorders>
              <w:top w:val="nil"/>
              <w:left w:val="nil"/>
              <w:bottom w:val="nil"/>
              <w:right w:val="nil"/>
            </w:tcBorders>
          </w:tcPr>
          <w:p w14:paraId="3C1C2F52" w14:textId="77777777" w:rsidR="00DC23ED" w:rsidRPr="004A41E7" w:rsidRDefault="00DC23ED" w:rsidP="00DC23ED">
            <w:pPr>
              <w:pStyle w:val="TableText"/>
              <w:rPr>
                <w:sz w:val="16"/>
                <w:szCs w:val="16"/>
                <w:lang w:eastAsia="en-AU"/>
              </w:rPr>
            </w:pPr>
            <w:r w:rsidRPr="004A41E7">
              <w:rPr>
                <w:sz w:val="16"/>
                <w:szCs w:val="16"/>
                <w:lang w:eastAsia="en-AU"/>
              </w:rPr>
              <w:t>12.2116</w:t>
            </w:r>
          </w:p>
        </w:tc>
        <w:tc>
          <w:tcPr>
            <w:tcW w:w="816" w:type="dxa"/>
            <w:tcBorders>
              <w:top w:val="nil"/>
              <w:left w:val="nil"/>
              <w:bottom w:val="nil"/>
              <w:right w:val="nil"/>
            </w:tcBorders>
          </w:tcPr>
          <w:p w14:paraId="20502745" w14:textId="77777777" w:rsidR="00DC23ED" w:rsidRPr="004A41E7" w:rsidRDefault="00DC23ED" w:rsidP="00DC23ED">
            <w:pPr>
              <w:pStyle w:val="TableText"/>
              <w:rPr>
                <w:sz w:val="16"/>
                <w:szCs w:val="16"/>
                <w:lang w:eastAsia="en-AU"/>
              </w:rPr>
            </w:pPr>
            <w:r w:rsidRPr="004A41E7">
              <w:rPr>
                <w:sz w:val="16"/>
                <w:szCs w:val="16"/>
                <w:lang w:eastAsia="en-AU"/>
              </w:rPr>
              <w:t>12.2014</w:t>
            </w:r>
          </w:p>
        </w:tc>
        <w:tc>
          <w:tcPr>
            <w:tcW w:w="816" w:type="dxa"/>
            <w:tcBorders>
              <w:top w:val="nil"/>
              <w:left w:val="nil"/>
              <w:bottom w:val="nil"/>
              <w:right w:val="nil"/>
            </w:tcBorders>
          </w:tcPr>
          <w:p w14:paraId="3DFF4AAC" w14:textId="77777777" w:rsidR="00DC23ED" w:rsidRPr="004A41E7" w:rsidRDefault="00DC23ED" w:rsidP="00DC23ED">
            <w:pPr>
              <w:pStyle w:val="TableText"/>
              <w:rPr>
                <w:sz w:val="16"/>
                <w:szCs w:val="16"/>
                <w:lang w:eastAsia="en-AU"/>
              </w:rPr>
            </w:pPr>
            <w:r w:rsidRPr="004A41E7">
              <w:rPr>
                <w:sz w:val="16"/>
                <w:szCs w:val="16"/>
                <w:lang w:eastAsia="en-AU"/>
              </w:rPr>
              <w:t>14.7466</w:t>
            </w:r>
          </w:p>
        </w:tc>
        <w:tc>
          <w:tcPr>
            <w:tcW w:w="816" w:type="dxa"/>
            <w:tcBorders>
              <w:top w:val="nil"/>
              <w:left w:val="nil"/>
              <w:bottom w:val="nil"/>
              <w:right w:val="nil"/>
            </w:tcBorders>
          </w:tcPr>
          <w:p w14:paraId="05E082B4" w14:textId="77777777" w:rsidR="00DC23ED" w:rsidRPr="004A41E7" w:rsidRDefault="00DC23ED" w:rsidP="00DC23ED">
            <w:pPr>
              <w:pStyle w:val="TableText"/>
              <w:rPr>
                <w:sz w:val="16"/>
                <w:szCs w:val="16"/>
                <w:lang w:eastAsia="en-AU"/>
              </w:rPr>
            </w:pPr>
            <w:r w:rsidRPr="004A41E7">
              <w:rPr>
                <w:sz w:val="16"/>
                <w:szCs w:val="16"/>
                <w:lang w:eastAsia="en-AU"/>
              </w:rPr>
              <w:t>15.3493</w:t>
            </w:r>
          </w:p>
        </w:tc>
        <w:tc>
          <w:tcPr>
            <w:tcW w:w="816" w:type="dxa"/>
            <w:tcBorders>
              <w:top w:val="nil"/>
              <w:left w:val="nil"/>
              <w:bottom w:val="nil"/>
              <w:right w:val="nil"/>
            </w:tcBorders>
          </w:tcPr>
          <w:p w14:paraId="1102DB2E" w14:textId="77777777" w:rsidR="00DC23ED" w:rsidRPr="004A41E7" w:rsidRDefault="00DC23ED" w:rsidP="00DC23ED">
            <w:pPr>
              <w:pStyle w:val="TableText"/>
              <w:rPr>
                <w:sz w:val="16"/>
                <w:szCs w:val="16"/>
                <w:lang w:eastAsia="en-AU"/>
              </w:rPr>
            </w:pPr>
            <w:r w:rsidRPr="004A41E7">
              <w:rPr>
                <w:sz w:val="16"/>
                <w:szCs w:val="16"/>
                <w:lang w:eastAsia="en-AU"/>
              </w:rPr>
              <w:t>15.3396</w:t>
            </w:r>
          </w:p>
        </w:tc>
        <w:tc>
          <w:tcPr>
            <w:tcW w:w="816" w:type="dxa"/>
            <w:tcBorders>
              <w:top w:val="nil"/>
              <w:left w:val="nil"/>
              <w:bottom w:val="nil"/>
              <w:right w:val="nil"/>
            </w:tcBorders>
          </w:tcPr>
          <w:p w14:paraId="359F387F" w14:textId="77777777" w:rsidR="00DC23ED" w:rsidRPr="004A41E7" w:rsidRDefault="00DC23ED" w:rsidP="00DC23ED">
            <w:pPr>
              <w:pStyle w:val="TableText"/>
              <w:rPr>
                <w:sz w:val="16"/>
                <w:szCs w:val="16"/>
                <w:lang w:eastAsia="en-AU"/>
              </w:rPr>
            </w:pPr>
            <w:r w:rsidRPr="004A41E7">
              <w:rPr>
                <w:sz w:val="16"/>
                <w:szCs w:val="16"/>
                <w:lang w:eastAsia="en-AU"/>
              </w:rPr>
              <w:t>15.3293</w:t>
            </w:r>
          </w:p>
        </w:tc>
        <w:tc>
          <w:tcPr>
            <w:tcW w:w="816" w:type="dxa"/>
            <w:tcBorders>
              <w:top w:val="nil"/>
              <w:left w:val="nil"/>
              <w:bottom w:val="nil"/>
              <w:right w:val="nil"/>
            </w:tcBorders>
          </w:tcPr>
          <w:p w14:paraId="3847303C" w14:textId="77777777" w:rsidR="00DC23ED" w:rsidRPr="004A41E7" w:rsidRDefault="00DC23ED" w:rsidP="00DC23ED">
            <w:pPr>
              <w:pStyle w:val="TableText"/>
              <w:rPr>
                <w:sz w:val="16"/>
                <w:szCs w:val="16"/>
                <w:lang w:eastAsia="en-AU"/>
              </w:rPr>
            </w:pPr>
            <w:r w:rsidRPr="004A41E7">
              <w:rPr>
                <w:sz w:val="16"/>
                <w:szCs w:val="16"/>
                <w:lang w:eastAsia="en-AU"/>
              </w:rPr>
              <w:t>15.5534</w:t>
            </w:r>
          </w:p>
        </w:tc>
        <w:tc>
          <w:tcPr>
            <w:tcW w:w="816" w:type="dxa"/>
            <w:tcBorders>
              <w:top w:val="nil"/>
              <w:left w:val="nil"/>
              <w:bottom w:val="nil"/>
              <w:right w:val="nil"/>
            </w:tcBorders>
          </w:tcPr>
          <w:p w14:paraId="1E124E4F" w14:textId="77777777" w:rsidR="00DC23ED" w:rsidRPr="004A41E7" w:rsidRDefault="00DC23ED" w:rsidP="00DC23ED">
            <w:pPr>
              <w:pStyle w:val="TableText"/>
              <w:rPr>
                <w:sz w:val="16"/>
                <w:szCs w:val="16"/>
                <w:lang w:eastAsia="en-AU"/>
              </w:rPr>
            </w:pPr>
            <w:r w:rsidRPr="004A41E7">
              <w:rPr>
                <w:sz w:val="16"/>
                <w:szCs w:val="16"/>
                <w:lang w:eastAsia="en-AU"/>
              </w:rPr>
              <w:t>15.5396</w:t>
            </w:r>
          </w:p>
        </w:tc>
        <w:tc>
          <w:tcPr>
            <w:tcW w:w="816" w:type="dxa"/>
            <w:tcBorders>
              <w:top w:val="nil"/>
              <w:left w:val="nil"/>
              <w:bottom w:val="nil"/>
              <w:right w:val="nil"/>
            </w:tcBorders>
          </w:tcPr>
          <w:p w14:paraId="3F52DE61" w14:textId="77777777" w:rsidR="00DC23ED" w:rsidRPr="004A41E7" w:rsidRDefault="00DC23ED" w:rsidP="00DC23ED">
            <w:pPr>
              <w:pStyle w:val="TableText"/>
              <w:rPr>
                <w:sz w:val="16"/>
                <w:szCs w:val="16"/>
                <w:lang w:eastAsia="en-AU"/>
              </w:rPr>
            </w:pPr>
            <w:r w:rsidRPr="004A41E7">
              <w:rPr>
                <w:sz w:val="16"/>
                <w:szCs w:val="16"/>
                <w:lang w:eastAsia="en-AU"/>
              </w:rPr>
              <w:t>15.5254</w:t>
            </w:r>
          </w:p>
        </w:tc>
        <w:tc>
          <w:tcPr>
            <w:tcW w:w="816" w:type="dxa"/>
            <w:tcBorders>
              <w:top w:val="nil"/>
              <w:left w:val="nil"/>
              <w:bottom w:val="nil"/>
              <w:right w:val="nil"/>
            </w:tcBorders>
          </w:tcPr>
          <w:p w14:paraId="6929F31F" w14:textId="77777777" w:rsidR="00DC23ED" w:rsidRPr="004A41E7" w:rsidRDefault="00DC23ED" w:rsidP="00DC23ED">
            <w:pPr>
              <w:pStyle w:val="TableText"/>
              <w:rPr>
                <w:sz w:val="16"/>
                <w:szCs w:val="16"/>
                <w:lang w:eastAsia="en-AU"/>
              </w:rPr>
            </w:pPr>
            <w:r w:rsidRPr="004A41E7">
              <w:rPr>
                <w:sz w:val="16"/>
                <w:szCs w:val="16"/>
                <w:lang w:eastAsia="en-AU"/>
              </w:rPr>
              <w:t>15.7609</w:t>
            </w:r>
          </w:p>
        </w:tc>
        <w:tc>
          <w:tcPr>
            <w:tcW w:w="816" w:type="dxa"/>
            <w:tcBorders>
              <w:top w:val="nil"/>
              <w:left w:val="nil"/>
              <w:bottom w:val="nil"/>
              <w:right w:val="nil"/>
            </w:tcBorders>
          </w:tcPr>
          <w:p w14:paraId="0960DBD5" w14:textId="77777777" w:rsidR="00DC23ED" w:rsidRPr="004A41E7" w:rsidRDefault="00DC23ED" w:rsidP="00DC23ED">
            <w:pPr>
              <w:pStyle w:val="TableText"/>
              <w:rPr>
                <w:sz w:val="16"/>
                <w:szCs w:val="16"/>
                <w:lang w:eastAsia="en-AU"/>
              </w:rPr>
            </w:pPr>
            <w:r w:rsidRPr="004A41E7">
              <w:rPr>
                <w:sz w:val="16"/>
                <w:szCs w:val="16"/>
                <w:lang w:eastAsia="en-AU"/>
              </w:rPr>
              <w:t>15.7464</w:t>
            </w:r>
          </w:p>
        </w:tc>
        <w:tc>
          <w:tcPr>
            <w:tcW w:w="816" w:type="dxa"/>
            <w:tcBorders>
              <w:top w:val="nil"/>
              <w:left w:val="nil"/>
              <w:bottom w:val="nil"/>
              <w:right w:val="nil"/>
            </w:tcBorders>
          </w:tcPr>
          <w:p w14:paraId="63DE3F9C" w14:textId="77777777" w:rsidR="00DC23ED" w:rsidRPr="004A41E7" w:rsidRDefault="00DC23ED" w:rsidP="00DC23ED">
            <w:pPr>
              <w:pStyle w:val="TableText"/>
              <w:rPr>
                <w:sz w:val="16"/>
                <w:szCs w:val="16"/>
                <w:lang w:eastAsia="en-AU"/>
              </w:rPr>
            </w:pPr>
            <w:r w:rsidRPr="004A41E7">
              <w:rPr>
                <w:sz w:val="16"/>
                <w:szCs w:val="16"/>
                <w:lang w:eastAsia="en-AU"/>
              </w:rPr>
              <w:t>15.7464</w:t>
            </w:r>
          </w:p>
        </w:tc>
        <w:tc>
          <w:tcPr>
            <w:tcW w:w="816" w:type="dxa"/>
            <w:tcBorders>
              <w:top w:val="nil"/>
              <w:left w:val="nil"/>
              <w:bottom w:val="nil"/>
              <w:right w:val="nil"/>
            </w:tcBorders>
          </w:tcPr>
          <w:p w14:paraId="603B3D94" w14:textId="77777777" w:rsidR="00DC23ED" w:rsidRPr="004A41E7" w:rsidRDefault="00DC23ED" w:rsidP="00DC23ED">
            <w:pPr>
              <w:pStyle w:val="TableText"/>
              <w:rPr>
                <w:sz w:val="16"/>
                <w:szCs w:val="16"/>
                <w:lang w:eastAsia="en-AU"/>
              </w:rPr>
            </w:pPr>
            <w:r w:rsidRPr="004A41E7">
              <w:rPr>
                <w:sz w:val="16"/>
                <w:szCs w:val="16"/>
                <w:lang w:eastAsia="en-AU"/>
              </w:rPr>
              <w:t>15.7875</w:t>
            </w:r>
          </w:p>
        </w:tc>
        <w:tc>
          <w:tcPr>
            <w:tcW w:w="816" w:type="dxa"/>
            <w:tcBorders>
              <w:top w:val="nil"/>
              <w:left w:val="nil"/>
              <w:bottom w:val="nil"/>
              <w:right w:val="nil"/>
            </w:tcBorders>
          </w:tcPr>
          <w:p w14:paraId="5BB644E9" w14:textId="77777777" w:rsidR="00DC23ED" w:rsidRPr="004A41E7" w:rsidRDefault="00DC23ED" w:rsidP="00DC23ED">
            <w:pPr>
              <w:pStyle w:val="TableText"/>
              <w:rPr>
                <w:sz w:val="16"/>
                <w:szCs w:val="16"/>
                <w:lang w:eastAsia="en-AU"/>
              </w:rPr>
            </w:pPr>
            <w:r w:rsidRPr="004A41E7">
              <w:rPr>
                <w:sz w:val="16"/>
                <w:szCs w:val="16"/>
                <w:lang w:eastAsia="en-AU"/>
              </w:rPr>
              <w:t>15.7875</w:t>
            </w:r>
          </w:p>
        </w:tc>
        <w:tc>
          <w:tcPr>
            <w:tcW w:w="816" w:type="dxa"/>
            <w:tcBorders>
              <w:top w:val="nil"/>
              <w:left w:val="nil"/>
              <w:bottom w:val="nil"/>
              <w:right w:val="nil"/>
            </w:tcBorders>
          </w:tcPr>
          <w:p w14:paraId="7A7E78EE" w14:textId="77777777" w:rsidR="00DC23ED" w:rsidRPr="004A41E7" w:rsidRDefault="00DC23ED" w:rsidP="00DC23ED">
            <w:pPr>
              <w:pStyle w:val="TableText"/>
              <w:rPr>
                <w:sz w:val="16"/>
                <w:szCs w:val="16"/>
                <w:lang w:eastAsia="en-AU"/>
              </w:rPr>
            </w:pPr>
            <w:r w:rsidRPr="004A41E7">
              <w:rPr>
                <w:sz w:val="16"/>
                <w:szCs w:val="16"/>
                <w:lang w:eastAsia="en-AU"/>
              </w:rPr>
              <w:t>15.7875</w:t>
            </w:r>
          </w:p>
        </w:tc>
        <w:tc>
          <w:tcPr>
            <w:tcW w:w="816" w:type="dxa"/>
            <w:tcBorders>
              <w:top w:val="nil"/>
              <w:left w:val="nil"/>
              <w:bottom w:val="nil"/>
              <w:right w:val="nil"/>
            </w:tcBorders>
          </w:tcPr>
          <w:p w14:paraId="60F23DF1" w14:textId="77777777" w:rsidR="00DC23ED" w:rsidRPr="004A41E7" w:rsidRDefault="00DC23ED" w:rsidP="00DC23ED">
            <w:pPr>
              <w:pStyle w:val="TableText"/>
              <w:rPr>
                <w:sz w:val="16"/>
                <w:szCs w:val="16"/>
                <w:lang w:eastAsia="en-AU"/>
              </w:rPr>
            </w:pPr>
            <w:r w:rsidRPr="004A41E7">
              <w:rPr>
                <w:sz w:val="16"/>
                <w:szCs w:val="16"/>
                <w:lang w:eastAsia="en-AU"/>
              </w:rPr>
              <w:t>15.8233</w:t>
            </w:r>
          </w:p>
        </w:tc>
      </w:tr>
      <w:tr w:rsidR="00DC23ED" w:rsidRPr="004A41E7" w14:paraId="7D4011A6" w14:textId="77777777">
        <w:trPr>
          <w:trHeight w:val="219"/>
        </w:trPr>
        <w:tc>
          <w:tcPr>
            <w:tcW w:w="1036" w:type="dxa"/>
            <w:tcBorders>
              <w:top w:val="nil"/>
              <w:left w:val="nil"/>
              <w:bottom w:val="nil"/>
              <w:right w:val="nil"/>
            </w:tcBorders>
          </w:tcPr>
          <w:p w14:paraId="3AC4573D"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16" w:type="dxa"/>
            <w:tcBorders>
              <w:top w:val="nil"/>
              <w:left w:val="nil"/>
              <w:bottom w:val="nil"/>
              <w:right w:val="nil"/>
            </w:tcBorders>
          </w:tcPr>
          <w:p w14:paraId="19539C26" w14:textId="77777777" w:rsidR="00DC23ED" w:rsidRPr="004A41E7" w:rsidRDefault="00DC23ED" w:rsidP="00DC23ED">
            <w:pPr>
              <w:pStyle w:val="TableText"/>
              <w:rPr>
                <w:sz w:val="16"/>
                <w:szCs w:val="16"/>
                <w:lang w:eastAsia="en-AU"/>
              </w:rPr>
            </w:pPr>
            <w:r w:rsidRPr="004A41E7">
              <w:rPr>
                <w:sz w:val="16"/>
                <w:szCs w:val="16"/>
                <w:lang w:eastAsia="en-AU"/>
              </w:rPr>
              <w:t>12.2157</w:t>
            </w:r>
          </w:p>
        </w:tc>
        <w:tc>
          <w:tcPr>
            <w:tcW w:w="816" w:type="dxa"/>
            <w:tcBorders>
              <w:top w:val="nil"/>
              <w:left w:val="nil"/>
              <w:bottom w:val="nil"/>
              <w:right w:val="nil"/>
            </w:tcBorders>
          </w:tcPr>
          <w:p w14:paraId="379A213E" w14:textId="77777777" w:rsidR="00DC23ED" w:rsidRPr="004A41E7" w:rsidRDefault="00DC23ED" w:rsidP="00DC23ED">
            <w:pPr>
              <w:pStyle w:val="TableText"/>
              <w:rPr>
                <w:sz w:val="16"/>
                <w:szCs w:val="16"/>
                <w:lang w:eastAsia="en-AU"/>
              </w:rPr>
            </w:pPr>
            <w:r w:rsidRPr="004A41E7">
              <w:rPr>
                <w:sz w:val="16"/>
                <w:szCs w:val="16"/>
                <w:lang w:eastAsia="en-AU"/>
              </w:rPr>
              <w:t>12.2055</w:t>
            </w:r>
          </w:p>
        </w:tc>
        <w:tc>
          <w:tcPr>
            <w:tcW w:w="816" w:type="dxa"/>
            <w:tcBorders>
              <w:top w:val="nil"/>
              <w:left w:val="nil"/>
              <w:bottom w:val="nil"/>
              <w:right w:val="nil"/>
            </w:tcBorders>
          </w:tcPr>
          <w:p w14:paraId="2EFA0D48" w14:textId="77777777" w:rsidR="00DC23ED" w:rsidRPr="004A41E7" w:rsidRDefault="00DC23ED" w:rsidP="00DC23ED">
            <w:pPr>
              <w:pStyle w:val="TableText"/>
              <w:rPr>
                <w:sz w:val="16"/>
                <w:szCs w:val="16"/>
                <w:lang w:eastAsia="en-AU"/>
              </w:rPr>
            </w:pPr>
            <w:r w:rsidRPr="004A41E7">
              <w:rPr>
                <w:sz w:val="16"/>
                <w:szCs w:val="16"/>
                <w:lang w:eastAsia="en-AU"/>
              </w:rPr>
              <w:t>14.8309</w:t>
            </w:r>
          </w:p>
        </w:tc>
        <w:tc>
          <w:tcPr>
            <w:tcW w:w="816" w:type="dxa"/>
            <w:tcBorders>
              <w:top w:val="nil"/>
              <w:left w:val="nil"/>
              <w:bottom w:val="nil"/>
              <w:right w:val="nil"/>
            </w:tcBorders>
          </w:tcPr>
          <w:p w14:paraId="49DC611E" w14:textId="77777777" w:rsidR="00DC23ED" w:rsidRPr="004A41E7" w:rsidRDefault="00DC23ED" w:rsidP="00DC23ED">
            <w:pPr>
              <w:pStyle w:val="TableText"/>
              <w:rPr>
                <w:sz w:val="16"/>
                <w:szCs w:val="16"/>
                <w:lang w:eastAsia="en-AU"/>
              </w:rPr>
            </w:pPr>
            <w:r w:rsidRPr="004A41E7">
              <w:rPr>
                <w:sz w:val="16"/>
                <w:szCs w:val="16"/>
                <w:lang w:eastAsia="en-AU"/>
              </w:rPr>
              <w:t>15.5237</w:t>
            </w:r>
          </w:p>
        </w:tc>
        <w:tc>
          <w:tcPr>
            <w:tcW w:w="816" w:type="dxa"/>
            <w:tcBorders>
              <w:top w:val="nil"/>
              <w:left w:val="nil"/>
              <w:bottom w:val="nil"/>
              <w:right w:val="nil"/>
            </w:tcBorders>
          </w:tcPr>
          <w:p w14:paraId="26868D33" w14:textId="77777777" w:rsidR="00DC23ED" w:rsidRPr="004A41E7" w:rsidRDefault="00DC23ED" w:rsidP="00DC23ED">
            <w:pPr>
              <w:pStyle w:val="TableText"/>
              <w:rPr>
                <w:sz w:val="16"/>
                <w:szCs w:val="16"/>
                <w:lang w:eastAsia="en-AU"/>
              </w:rPr>
            </w:pPr>
            <w:r w:rsidRPr="004A41E7">
              <w:rPr>
                <w:sz w:val="16"/>
                <w:szCs w:val="16"/>
                <w:lang w:eastAsia="en-AU"/>
              </w:rPr>
              <w:t>15.5140</w:t>
            </w:r>
          </w:p>
        </w:tc>
        <w:tc>
          <w:tcPr>
            <w:tcW w:w="816" w:type="dxa"/>
            <w:tcBorders>
              <w:top w:val="nil"/>
              <w:left w:val="nil"/>
              <w:bottom w:val="nil"/>
              <w:right w:val="nil"/>
            </w:tcBorders>
          </w:tcPr>
          <w:p w14:paraId="12E39414" w14:textId="77777777" w:rsidR="00DC23ED" w:rsidRPr="004A41E7" w:rsidRDefault="00DC23ED" w:rsidP="00DC23ED">
            <w:pPr>
              <w:pStyle w:val="TableText"/>
              <w:rPr>
                <w:sz w:val="16"/>
                <w:szCs w:val="16"/>
                <w:lang w:eastAsia="en-AU"/>
              </w:rPr>
            </w:pPr>
            <w:r w:rsidRPr="004A41E7">
              <w:rPr>
                <w:sz w:val="16"/>
                <w:szCs w:val="16"/>
                <w:lang w:eastAsia="en-AU"/>
              </w:rPr>
              <w:t>15.5037</w:t>
            </w:r>
          </w:p>
        </w:tc>
        <w:tc>
          <w:tcPr>
            <w:tcW w:w="816" w:type="dxa"/>
            <w:tcBorders>
              <w:top w:val="nil"/>
              <w:left w:val="nil"/>
              <w:bottom w:val="nil"/>
              <w:right w:val="nil"/>
            </w:tcBorders>
          </w:tcPr>
          <w:p w14:paraId="3FB47FBC" w14:textId="77777777" w:rsidR="00DC23ED" w:rsidRPr="004A41E7" w:rsidRDefault="00DC23ED" w:rsidP="00DC23ED">
            <w:pPr>
              <w:pStyle w:val="TableText"/>
              <w:rPr>
                <w:sz w:val="16"/>
                <w:szCs w:val="16"/>
                <w:lang w:eastAsia="en-AU"/>
              </w:rPr>
            </w:pPr>
            <w:r w:rsidRPr="004A41E7">
              <w:rPr>
                <w:sz w:val="16"/>
                <w:szCs w:val="16"/>
                <w:lang w:eastAsia="en-AU"/>
              </w:rPr>
              <w:t>15.7776</w:t>
            </w:r>
          </w:p>
        </w:tc>
        <w:tc>
          <w:tcPr>
            <w:tcW w:w="816" w:type="dxa"/>
            <w:tcBorders>
              <w:top w:val="nil"/>
              <w:left w:val="nil"/>
              <w:bottom w:val="nil"/>
              <w:right w:val="nil"/>
            </w:tcBorders>
          </w:tcPr>
          <w:p w14:paraId="0A95192E" w14:textId="77777777" w:rsidR="00DC23ED" w:rsidRPr="004A41E7" w:rsidRDefault="00DC23ED" w:rsidP="00DC23ED">
            <w:pPr>
              <w:pStyle w:val="TableText"/>
              <w:rPr>
                <w:sz w:val="16"/>
                <w:szCs w:val="16"/>
                <w:lang w:eastAsia="en-AU"/>
              </w:rPr>
            </w:pPr>
            <w:r w:rsidRPr="004A41E7">
              <w:rPr>
                <w:sz w:val="16"/>
                <w:szCs w:val="16"/>
                <w:lang w:eastAsia="en-AU"/>
              </w:rPr>
              <w:t>15.7640</w:t>
            </w:r>
          </w:p>
        </w:tc>
        <w:tc>
          <w:tcPr>
            <w:tcW w:w="816" w:type="dxa"/>
            <w:tcBorders>
              <w:top w:val="nil"/>
              <w:left w:val="nil"/>
              <w:bottom w:val="nil"/>
              <w:right w:val="nil"/>
            </w:tcBorders>
          </w:tcPr>
          <w:p w14:paraId="14F3B0F0" w14:textId="77777777" w:rsidR="00DC23ED" w:rsidRPr="004A41E7" w:rsidRDefault="00DC23ED" w:rsidP="00DC23ED">
            <w:pPr>
              <w:pStyle w:val="TableText"/>
              <w:rPr>
                <w:sz w:val="16"/>
                <w:szCs w:val="16"/>
                <w:lang w:eastAsia="en-AU"/>
              </w:rPr>
            </w:pPr>
            <w:r w:rsidRPr="004A41E7">
              <w:rPr>
                <w:sz w:val="16"/>
                <w:szCs w:val="16"/>
                <w:lang w:eastAsia="en-AU"/>
              </w:rPr>
              <w:t>15.7498</w:t>
            </w:r>
          </w:p>
        </w:tc>
        <w:tc>
          <w:tcPr>
            <w:tcW w:w="816" w:type="dxa"/>
            <w:tcBorders>
              <w:top w:val="nil"/>
              <w:left w:val="nil"/>
              <w:bottom w:val="nil"/>
              <w:right w:val="nil"/>
            </w:tcBorders>
          </w:tcPr>
          <w:p w14:paraId="63D795A4" w14:textId="77777777" w:rsidR="00DC23ED" w:rsidRPr="004A41E7" w:rsidRDefault="00DC23ED" w:rsidP="00DC23ED">
            <w:pPr>
              <w:pStyle w:val="TableText"/>
              <w:rPr>
                <w:sz w:val="16"/>
                <w:szCs w:val="16"/>
                <w:lang w:eastAsia="en-AU"/>
              </w:rPr>
            </w:pPr>
            <w:r w:rsidRPr="004A41E7">
              <w:rPr>
                <w:sz w:val="16"/>
                <w:szCs w:val="16"/>
                <w:lang w:eastAsia="en-AU"/>
              </w:rPr>
              <w:t>16.0378</w:t>
            </w:r>
          </w:p>
        </w:tc>
        <w:tc>
          <w:tcPr>
            <w:tcW w:w="816" w:type="dxa"/>
            <w:tcBorders>
              <w:top w:val="nil"/>
              <w:left w:val="nil"/>
              <w:bottom w:val="nil"/>
              <w:right w:val="nil"/>
            </w:tcBorders>
          </w:tcPr>
          <w:p w14:paraId="6094A618" w14:textId="77777777" w:rsidR="00DC23ED" w:rsidRPr="004A41E7" w:rsidRDefault="00DC23ED" w:rsidP="00DC23ED">
            <w:pPr>
              <w:pStyle w:val="TableText"/>
              <w:rPr>
                <w:sz w:val="16"/>
                <w:szCs w:val="16"/>
                <w:lang w:eastAsia="en-AU"/>
              </w:rPr>
            </w:pPr>
            <w:r w:rsidRPr="004A41E7">
              <w:rPr>
                <w:sz w:val="16"/>
                <w:szCs w:val="16"/>
                <w:lang w:eastAsia="en-AU"/>
              </w:rPr>
              <w:t>16.0233</w:t>
            </w:r>
          </w:p>
        </w:tc>
        <w:tc>
          <w:tcPr>
            <w:tcW w:w="816" w:type="dxa"/>
            <w:tcBorders>
              <w:top w:val="nil"/>
              <w:left w:val="nil"/>
              <w:bottom w:val="nil"/>
              <w:right w:val="nil"/>
            </w:tcBorders>
          </w:tcPr>
          <w:p w14:paraId="41B4C7AD" w14:textId="77777777" w:rsidR="00DC23ED" w:rsidRPr="004A41E7" w:rsidRDefault="00DC23ED" w:rsidP="00DC23ED">
            <w:pPr>
              <w:pStyle w:val="TableText"/>
              <w:rPr>
                <w:sz w:val="16"/>
                <w:szCs w:val="16"/>
                <w:lang w:eastAsia="en-AU"/>
              </w:rPr>
            </w:pPr>
            <w:r w:rsidRPr="004A41E7">
              <w:rPr>
                <w:sz w:val="16"/>
                <w:szCs w:val="16"/>
                <w:lang w:eastAsia="en-AU"/>
              </w:rPr>
              <w:t>16.0233</w:t>
            </w:r>
          </w:p>
        </w:tc>
        <w:tc>
          <w:tcPr>
            <w:tcW w:w="816" w:type="dxa"/>
            <w:tcBorders>
              <w:top w:val="nil"/>
              <w:left w:val="nil"/>
              <w:bottom w:val="nil"/>
              <w:right w:val="nil"/>
            </w:tcBorders>
          </w:tcPr>
          <w:p w14:paraId="4F5D1356" w14:textId="77777777" w:rsidR="00DC23ED" w:rsidRPr="004A41E7" w:rsidRDefault="00DC23ED" w:rsidP="00DC23ED">
            <w:pPr>
              <w:pStyle w:val="TableText"/>
              <w:rPr>
                <w:sz w:val="16"/>
                <w:szCs w:val="16"/>
                <w:lang w:eastAsia="en-AU"/>
              </w:rPr>
            </w:pPr>
            <w:r w:rsidRPr="004A41E7">
              <w:rPr>
                <w:sz w:val="16"/>
                <w:szCs w:val="16"/>
                <w:lang w:eastAsia="en-AU"/>
              </w:rPr>
              <w:t>16.0730</w:t>
            </w:r>
          </w:p>
        </w:tc>
        <w:tc>
          <w:tcPr>
            <w:tcW w:w="816" w:type="dxa"/>
            <w:tcBorders>
              <w:top w:val="nil"/>
              <w:left w:val="nil"/>
              <w:bottom w:val="nil"/>
              <w:right w:val="nil"/>
            </w:tcBorders>
          </w:tcPr>
          <w:p w14:paraId="40BB9BC4" w14:textId="77777777" w:rsidR="00DC23ED" w:rsidRPr="004A41E7" w:rsidRDefault="00DC23ED" w:rsidP="00DC23ED">
            <w:pPr>
              <w:pStyle w:val="TableText"/>
              <w:rPr>
                <w:sz w:val="16"/>
                <w:szCs w:val="16"/>
                <w:lang w:eastAsia="en-AU"/>
              </w:rPr>
            </w:pPr>
            <w:r w:rsidRPr="004A41E7">
              <w:rPr>
                <w:sz w:val="16"/>
                <w:szCs w:val="16"/>
                <w:lang w:eastAsia="en-AU"/>
              </w:rPr>
              <w:t>16.0730</w:t>
            </w:r>
          </w:p>
        </w:tc>
        <w:tc>
          <w:tcPr>
            <w:tcW w:w="816" w:type="dxa"/>
            <w:tcBorders>
              <w:top w:val="nil"/>
              <w:left w:val="nil"/>
              <w:bottom w:val="nil"/>
              <w:right w:val="nil"/>
            </w:tcBorders>
          </w:tcPr>
          <w:p w14:paraId="785379A7" w14:textId="77777777" w:rsidR="00DC23ED" w:rsidRPr="004A41E7" w:rsidRDefault="00DC23ED" w:rsidP="00DC23ED">
            <w:pPr>
              <w:pStyle w:val="TableText"/>
              <w:rPr>
                <w:sz w:val="16"/>
                <w:szCs w:val="16"/>
                <w:lang w:eastAsia="en-AU"/>
              </w:rPr>
            </w:pPr>
            <w:r w:rsidRPr="004A41E7">
              <w:rPr>
                <w:sz w:val="16"/>
                <w:szCs w:val="16"/>
                <w:lang w:eastAsia="en-AU"/>
              </w:rPr>
              <w:t>16.0730</w:t>
            </w:r>
          </w:p>
        </w:tc>
        <w:tc>
          <w:tcPr>
            <w:tcW w:w="816" w:type="dxa"/>
            <w:tcBorders>
              <w:top w:val="nil"/>
              <w:left w:val="nil"/>
              <w:bottom w:val="nil"/>
              <w:right w:val="nil"/>
            </w:tcBorders>
          </w:tcPr>
          <w:p w14:paraId="356EF880" w14:textId="77777777" w:rsidR="00DC23ED" w:rsidRPr="004A41E7" w:rsidRDefault="00DC23ED" w:rsidP="00DC23ED">
            <w:pPr>
              <w:pStyle w:val="TableText"/>
              <w:rPr>
                <w:sz w:val="16"/>
                <w:szCs w:val="16"/>
                <w:lang w:eastAsia="en-AU"/>
              </w:rPr>
            </w:pPr>
            <w:r w:rsidRPr="004A41E7">
              <w:rPr>
                <w:sz w:val="16"/>
                <w:szCs w:val="16"/>
                <w:lang w:eastAsia="en-AU"/>
              </w:rPr>
              <w:t>16.1163</w:t>
            </w:r>
          </w:p>
        </w:tc>
      </w:tr>
      <w:tr w:rsidR="00DC23ED" w:rsidRPr="004A41E7" w14:paraId="36C8A0F1" w14:textId="77777777">
        <w:trPr>
          <w:trHeight w:val="219"/>
        </w:trPr>
        <w:tc>
          <w:tcPr>
            <w:tcW w:w="1036" w:type="dxa"/>
            <w:tcBorders>
              <w:top w:val="nil"/>
              <w:left w:val="nil"/>
              <w:bottom w:val="nil"/>
              <w:right w:val="nil"/>
            </w:tcBorders>
          </w:tcPr>
          <w:p w14:paraId="1DF214A1"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16" w:type="dxa"/>
            <w:tcBorders>
              <w:top w:val="nil"/>
              <w:left w:val="nil"/>
              <w:bottom w:val="nil"/>
              <w:right w:val="nil"/>
            </w:tcBorders>
          </w:tcPr>
          <w:p w14:paraId="6B0E19C3" w14:textId="77777777" w:rsidR="00DC23ED" w:rsidRPr="004A41E7" w:rsidRDefault="00DC23ED" w:rsidP="00DC23ED">
            <w:pPr>
              <w:pStyle w:val="TableText"/>
              <w:rPr>
                <w:sz w:val="16"/>
                <w:szCs w:val="16"/>
                <w:lang w:eastAsia="en-AU"/>
              </w:rPr>
            </w:pPr>
            <w:r w:rsidRPr="004A41E7">
              <w:rPr>
                <w:sz w:val="16"/>
                <w:szCs w:val="16"/>
                <w:lang w:eastAsia="en-AU"/>
              </w:rPr>
              <w:t>12.0499</w:t>
            </w:r>
          </w:p>
        </w:tc>
        <w:tc>
          <w:tcPr>
            <w:tcW w:w="816" w:type="dxa"/>
            <w:tcBorders>
              <w:top w:val="nil"/>
              <w:left w:val="nil"/>
              <w:bottom w:val="nil"/>
              <w:right w:val="nil"/>
            </w:tcBorders>
          </w:tcPr>
          <w:p w14:paraId="16FF2D4D" w14:textId="77777777" w:rsidR="00DC23ED" w:rsidRPr="004A41E7" w:rsidRDefault="00DC23ED" w:rsidP="00DC23ED">
            <w:pPr>
              <w:pStyle w:val="TableText"/>
              <w:rPr>
                <w:sz w:val="16"/>
                <w:szCs w:val="16"/>
                <w:lang w:eastAsia="en-AU"/>
              </w:rPr>
            </w:pPr>
            <w:r w:rsidRPr="004A41E7">
              <w:rPr>
                <w:sz w:val="16"/>
                <w:szCs w:val="16"/>
                <w:lang w:eastAsia="en-AU"/>
              </w:rPr>
              <w:t>12.0391</w:t>
            </w:r>
          </w:p>
        </w:tc>
        <w:tc>
          <w:tcPr>
            <w:tcW w:w="816" w:type="dxa"/>
            <w:tcBorders>
              <w:top w:val="nil"/>
              <w:left w:val="nil"/>
              <w:bottom w:val="nil"/>
              <w:right w:val="nil"/>
            </w:tcBorders>
          </w:tcPr>
          <w:p w14:paraId="5679A655" w14:textId="77777777" w:rsidR="00DC23ED" w:rsidRPr="004A41E7" w:rsidRDefault="00DC23ED" w:rsidP="00DC23ED">
            <w:pPr>
              <w:pStyle w:val="TableText"/>
              <w:rPr>
                <w:sz w:val="16"/>
                <w:szCs w:val="16"/>
                <w:lang w:eastAsia="en-AU"/>
              </w:rPr>
            </w:pPr>
            <w:r w:rsidRPr="004A41E7">
              <w:rPr>
                <w:sz w:val="16"/>
                <w:szCs w:val="16"/>
                <w:lang w:eastAsia="en-AU"/>
              </w:rPr>
              <w:t>14.7652</w:t>
            </w:r>
          </w:p>
        </w:tc>
        <w:tc>
          <w:tcPr>
            <w:tcW w:w="816" w:type="dxa"/>
            <w:tcBorders>
              <w:top w:val="nil"/>
              <w:left w:val="nil"/>
              <w:bottom w:val="nil"/>
              <w:right w:val="nil"/>
            </w:tcBorders>
          </w:tcPr>
          <w:p w14:paraId="13EEF009" w14:textId="77777777" w:rsidR="00DC23ED" w:rsidRPr="004A41E7" w:rsidRDefault="00DC23ED" w:rsidP="00DC23ED">
            <w:pPr>
              <w:pStyle w:val="TableText"/>
              <w:rPr>
                <w:sz w:val="16"/>
                <w:szCs w:val="16"/>
                <w:lang w:eastAsia="en-AU"/>
              </w:rPr>
            </w:pPr>
            <w:r w:rsidRPr="004A41E7">
              <w:rPr>
                <w:sz w:val="16"/>
                <w:szCs w:val="16"/>
                <w:lang w:eastAsia="en-AU"/>
              </w:rPr>
              <w:t>15.6150</w:t>
            </w:r>
          </w:p>
        </w:tc>
        <w:tc>
          <w:tcPr>
            <w:tcW w:w="816" w:type="dxa"/>
            <w:tcBorders>
              <w:top w:val="nil"/>
              <w:left w:val="nil"/>
              <w:bottom w:val="nil"/>
              <w:right w:val="nil"/>
            </w:tcBorders>
          </w:tcPr>
          <w:p w14:paraId="507B44FD" w14:textId="77777777" w:rsidR="00DC23ED" w:rsidRPr="004A41E7" w:rsidRDefault="00DC23ED" w:rsidP="00DC23ED">
            <w:pPr>
              <w:pStyle w:val="TableText"/>
              <w:rPr>
                <w:sz w:val="16"/>
                <w:szCs w:val="16"/>
                <w:lang w:eastAsia="en-AU"/>
              </w:rPr>
            </w:pPr>
            <w:r w:rsidRPr="004A41E7">
              <w:rPr>
                <w:sz w:val="16"/>
                <w:szCs w:val="16"/>
                <w:lang w:eastAsia="en-AU"/>
              </w:rPr>
              <w:t>15.6054</w:t>
            </w:r>
          </w:p>
        </w:tc>
        <w:tc>
          <w:tcPr>
            <w:tcW w:w="816" w:type="dxa"/>
            <w:tcBorders>
              <w:top w:val="nil"/>
              <w:left w:val="nil"/>
              <w:bottom w:val="nil"/>
              <w:right w:val="nil"/>
            </w:tcBorders>
          </w:tcPr>
          <w:p w14:paraId="24126ED6" w14:textId="77777777" w:rsidR="00DC23ED" w:rsidRPr="004A41E7" w:rsidRDefault="00DC23ED" w:rsidP="00DC23ED">
            <w:pPr>
              <w:pStyle w:val="TableText"/>
              <w:rPr>
                <w:sz w:val="16"/>
                <w:szCs w:val="16"/>
                <w:lang w:eastAsia="en-AU"/>
              </w:rPr>
            </w:pPr>
            <w:r w:rsidRPr="004A41E7">
              <w:rPr>
                <w:sz w:val="16"/>
                <w:szCs w:val="16"/>
                <w:lang w:eastAsia="en-AU"/>
              </w:rPr>
              <w:t>15.5950</w:t>
            </w:r>
          </w:p>
        </w:tc>
        <w:tc>
          <w:tcPr>
            <w:tcW w:w="816" w:type="dxa"/>
            <w:tcBorders>
              <w:top w:val="nil"/>
              <w:left w:val="nil"/>
              <w:bottom w:val="nil"/>
              <w:right w:val="nil"/>
            </w:tcBorders>
          </w:tcPr>
          <w:p w14:paraId="7232C1CF" w14:textId="77777777" w:rsidR="00DC23ED" w:rsidRPr="004A41E7" w:rsidRDefault="00DC23ED" w:rsidP="00DC23ED">
            <w:pPr>
              <w:pStyle w:val="TableText"/>
              <w:rPr>
                <w:sz w:val="16"/>
                <w:szCs w:val="16"/>
                <w:lang w:eastAsia="en-AU"/>
              </w:rPr>
            </w:pPr>
            <w:r w:rsidRPr="004A41E7">
              <w:rPr>
                <w:sz w:val="16"/>
                <w:szCs w:val="16"/>
                <w:lang w:eastAsia="en-AU"/>
              </w:rPr>
              <w:t>15.9284</w:t>
            </w:r>
          </w:p>
        </w:tc>
        <w:tc>
          <w:tcPr>
            <w:tcW w:w="816" w:type="dxa"/>
            <w:tcBorders>
              <w:top w:val="nil"/>
              <w:left w:val="nil"/>
              <w:bottom w:val="nil"/>
              <w:right w:val="nil"/>
            </w:tcBorders>
          </w:tcPr>
          <w:p w14:paraId="204219A3" w14:textId="77777777" w:rsidR="00DC23ED" w:rsidRPr="004A41E7" w:rsidRDefault="00DC23ED" w:rsidP="00DC23ED">
            <w:pPr>
              <w:pStyle w:val="TableText"/>
              <w:rPr>
                <w:sz w:val="16"/>
                <w:szCs w:val="16"/>
                <w:lang w:eastAsia="en-AU"/>
              </w:rPr>
            </w:pPr>
            <w:r w:rsidRPr="004A41E7">
              <w:rPr>
                <w:sz w:val="16"/>
                <w:szCs w:val="16"/>
                <w:lang w:eastAsia="en-AU"/>
              </w:rPr>
              <w:t>15.9146</w:t>
            </w:r>
          </w:p>
        </w:tc>
        <w:tc>
          <w:tcPr>
            <w:tcW w:w="816" w:type="dxa"/>
            <w:tcBorders>
              <w:top w:val="nil"/>
              <w:left w:val="nil"/>
              <w:bottom w:val="nil"/>
              <w:right w:val="nil"/>
            </w:tcBorders>
          </w:tcPr>
          <w:p w14:paraId="22DE4A5F" w14:textId="77777777" w:rsidR="00DC23ED" w:rsidRPr="004A41E7" w:rsidRDefault="00DC23ED" w:rsidP="00DC23ED">
            <w:pPr>
              <w:pStyle w:val="TableText"/>
              <w:rPr>
                <w:sz w:val="16"/>
                <w:szCs w:val="16"/>
                <w:lang w:eastAsia="en-AU"/>
              </w:rPr>
            </w:pPr>
            <w:r w:rsidRPr="004A41E7">
              <w:rPr>
                <w:sz w:val="16"/>
                <w:szCs w:val="16"/>
                <w:lang w:eastAsia="en-AU"/>
              </w:rPr>
              <w:t>15.9004</w:t>
            </w:r>
          </w:p>
        </w:tc>
        <w:tc>
          <w:tcPr>
            <w:tcW w:w="816" w:type="dxa"/>
            <w:tcBorders>
              <w:top w:val="nil"/>
              <w:left w:val="nil"/>
              <w:bottom w:val="nil"/>
              <w:right w:val="nil"/>
            </w:tcBorders>
          </w:tcPr>
          <w:p w14:paraId="44D7F547" w14:textId="77777777" w:rsidR="00DC23ED" w:rsidRPr="004A41E7" w:rsidRDefault="00DC23ED" w:rsidP="00DC23ED">
            <w:pPr>
              <w:pStyle w:val="TableText"/>
              <w:rPr>
                <w:sz w:val="16"/>
                <w:szCs w:val="16"/>
                <w:lang w:eastAsia="en-AU"/>
              </w:rPr>
            </w:pPr>
            <w:r w:rsidRPr="004A41E7">
              <w:rPr>
                <w:sz w:val="16"/>
                <w:szCs w:val="16"/>
                <w:lang w:eastAsia="en-AU"/>
              </w:rPr>
              <w:t>16.2808</w:t>
            </w:r>
          </w:p>
        </w:tc>
        <w:tc>
          <w:tcPr>
            <w:tcW w:w="816" w:type="dxa"/>
            <w:tcBorders>
              <w:top w:val="nil"/>
              <w:left w:val="nil"/>
              <w:bottom w:val="nil"/>
              <w:right w:val="nil"/>
            </w:tcBorders>
          </w:tcPr>
          <w:p w14:paraId="2BE98BAC" w14:textId="77777777" w:rsidR="00DC23ED" w:rsidRPr="004A41E7" w:rsidRDefault="00DC23ED" w:rsidP="00DC23ED">
            <w:pPr>
              <w:pStyle w:val="TableText"/>
              <w:rPr>
                <w:sz w:val="16"/>
                <w:szCs w:val="16"/>
                <w:lang w:eastAsia="en-AU"/>
              </w:rPr>
            </w:pPr>
            <w:r w:rsidRPr="004A41E7">
              <w:rPr>
                <w:sz w:val="16"/>
                <w:szCs w:val="16"/>
                <w:lang w:eastAsia="en-AU"/>
              </w:rPr>
              <w:t>16.2662</w:t>
            </w:r>
          </w:p>
        </w:tc>
        <w:tc>
          <w:tcPr>
            <w:tcW w:w="816" w:type="dxa"/>
            <w:tcBorders>
              <w:top w:val="nil"/>
              <w:left w:val="nil"/>
              <w:bottom w:val="nil"/>
              <w:right w:val="nil"/>
            </w:tcBorders>
          </w:tcPr>
          <w:p w14:paraId="39A00805" w14:textId="77777777" w:rsidR="00DC23ED" w:rsidRPr="004A41E7" w:rsidRDefault="00DC23ED" w:rsidP="00DC23ED">
            <w:pPr>
              <w:pStyle w:val="TableText"/>
              <w:rPr>
                <w:sz w:val="16"/>
                <w:szCs w:val="16"/>
                <w:lang w:eastAsia="en-AU"/>
              </w:rPr>
            </w:pPr>
            <w:r w:rsidRPr="004A41E7">
              <w:rPr>
                <w:sz w:val="16"/>
                <w:szCs w:val="16"/>
                <w:lang w:eastAsia="en-AU"/>
              </w:rPr>
              <w:t>16.2662</w:t>
            </w:r>
          </w:p>
        </w:tc>
        <w:tc>
          <w:tcPr>
            <w:tcW w:w="816" w:type="dxa"/>
            <w:tcBorders>
              <w:top w:val="nil"/>
              <w:left w:val="nil"/>
              <w:bottom w:val="nil"/>
              <w:right w:val="nil"/>
            </w:tcBorders>
          </w:tcPr>
          <w:p w14:paraId="4B608D0B" w14:textId="77777777" w:rsidR="00DC23ED" w:rsidRPr="004A41E7" w:rsidRDefault="00DC23ED" w:rsidP="00DC23ED">
            <w:pPr>
              <w:pStyle w:val="TableText"/>
              <w:rPr>
                <w:sz w:val="16"/>
                <w:szCs w:val="16"/>
                <w:lang w:eastAsia="en-AU"/>
              </w:rPr>
            </w:pPr>
            <w:r w:rsidRPr="004A41E7">
              <w:rPr>
                <w:sz w:val="16"/>
                <w:szCs w:val="16"/>
                <w:lang w:eastAsia="en-AU"/>
              </w:rPr>
              <w:t>16.3312</w:t>
            </w:r>
          </w:p>
        </w:tc>
        <w:tc>
          <w:tcPr>
            <w:tcW w:w="816" w:type="dxa"/>
            <w:tcBorders>
              <w:top w:val="nil"/>
              <w:left w:val="nil"/>
              <w:bottom w:val="nil"/>
              <w:right w:val="nil"/>
            </w:tcBorders>
          </w:tcPr>
          <w:p w14:paraId="520FC80B" w14:textId="77777777" w:rsidR="00DC23ED" w:rsidRPr="004A41E7" w:rsidRDefault="00DC23ED" w:rsidP="00DC23ED">
            <w:pPr>
              <w:pStyle w:val="TableText"/>
              <w:rPr>
                <w:sz w:val="16"/>
                <w:szCs w:val="16"/>
                <w:lang w:eastAsia="en-AU"/>
              </w:rPr>
            </w:pPr>
            <w:r w:rsidRPr="004A41E7">
              <w:rPr>
                <w:sz w:val="16"/>
                <w:szCs w:val="16"/>
                <w:lang w:eastAsia="en-AU"/>
              </w:rPr>
              <w:t>16.3312</w:t>
            </w:r>
          </w:p>
        </w:tc>
        <w:tc>
          <w:tcPr>
            <w:tcW w:w="816" w:type="dxa"/>
            <w:tcBorders>
              <w:top w:val="nil"/>
              <w:left w:val="nil"/>
              <w:bottom w:val="nil"/>
              <w:right w:val="nil"/>
            </w:tcBorders>
          </w:tcPr>
          <w:p w14:paraId="427A4129" w14:textId="77777777" w:rsidR="00DC23ED" w:rsidRPr="004A41E7" w:rsidRDefault="00DC23ED" w:rsidP="00DC23ED">
            <w:pPr>
              <w:pStyle w:val="TableText"/>
              <w:rPr>
                <w:sz w:val="16"/>
                <w:szCs w:val="16"/>
                <w:lang w:eastAsia="en-AU"/>
              </w:rPr>
            </w:pPr>
            <w:r w:rsidRPr="004A41E7">
              <w:rPr>
                <w:sz w:val="16"/>
                <w:szCs w:val="16"/>
                <w:lang w:eastAsia="en-AU"/>
              </w:rPr>
              <w:t>16.3312</w:t>
            </w:r>
          </w:p>
        </w:tc>
        <w:tc>
          <w:tcPr>
            <w:tcW w:w="816" w:type="dxa"/>
            <w:tcBorders>
              <w:top w:val="nil"/>
              <w:left w:val="nil"/>
              <w:bottom w:val="nil"/>
              <w:right w:val="nil"/>
            </w:tcBorders>
          </w:tcPr>
          <w:p w14:paraId="6722A2B3" w14:textId="77777777" w:rsidR="00DC23ED" w:rsidRPr="004A41E7" w:rsidRDefault="00DC23ED" w:rsidP="00DC23ED">
            <w:pPr>
              <w:pStyle w:val="TableText"/>
              <w:rPr>
                <w:sz w:val="16"/>
                <w:szCs w:val="16"/>
                <w:lang w:eastAsia="en-AU"/>
              </w:rPr>
            </w:pPr>
            <w:r w:rsidRPr="004A41E7">
              <w:rPr>
                <w:sz w:val="16"/>
                <w:szCs w:val="16"/>
                <w:lang w:eastAsia="en-AU"/>
              </w:rPr>
              <w:t>16.3876</w:t>
            </w:r>
          </w:p>
        </w:tc>
      </w:tr>
      <w:tr w:rsidR="00DC23ED" w:rsidRPr="004A41E7" w14:paraId="365D4A47" w14:textId="77777777">
        <w:trPr>
          <w:trHeight w:val="219"/>
        </w:trPr>
        <w:tc>
          <w:tcPr>
            <w:tcW w:w="1036" w:type="dxa"/>
            <w:tcBorders>
              <w:top w:val="nil"/>
              <w:left w:val="nil"/>
              <w:bottom w:val="nil"/>
              <w:right w:val="nil"/>
            </w:tcBorders>
          </w:tcPr>
          <w:p w14:paraId="49D31751"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16" w:type="dxa"/>
            <w:tcBorders>
              <w:top w:val="nil"/>
              <w:left w:val="nil"/>
              <w:bottom w:val="nil"/>
              <w:right w:val="nil"/>
            </w:tcBorders>
          </w:tcPr>
          <w:p w14:paraId="42324921" w14:textId="77777777" w:rsidR="00DC23ED" w:rsidRPr="004A41E7" w:rsidRDefault="00DC23ED" w:rsidP="00DC23ED">
            <w:pPr>
              <w:pStyle w:val="TableText"/>
              <w:rPr>
                <w:sz w:val="16"/>
                <w:szCs w:val="16"/>
                <w:lang w:eastAsia="en-AU"/>
              </w:rPr>
            </w:pPr>
            <w:r w:rsidRPr="004A41E7">
              <w:rPr>
                <w:sz w:val="16"/>
                <w:szCs w:val="16"/>
                <w:lang w:eastAsia="en-AU"/>
              </w:rPr>
              <w:t>11.7701</w:t>
            </w:r>
          </w:p>
        </w:tc>
        <w:tc>
          <w:tcPr>
            <w:tcW w:w="816" w:type="dxa"/>
            <w:tcBorders>
              <w:top w:val="nil"/>
              <w:left w:val="nil"/>
              <w:bottom w:val="nil"/>
              <w:right w:val="nil"/>
            </w:tcBorders>
          </w:tcPr>
          <w:p w14:paraId="1E2C5480" w14:textId="77777777" w:rsidR="00DC23ED" w:rsidRPr="004A41E7" w:rsidRDefault="00DC23ED" w:rsidP="00DC23ED">
            <w:pPr>
              <w:pStyle w:val="TableText"/>
              <w:rPr>
                <w:sz w:val="16"/>
                <w:szCs w:val="16"/>
                <w:lang w:eastAsia="en-AU"/>
              </w:rPr>
            </w:pPr>
            <w:r w:rsidRPr="004A41E7">
              <w:rPr>
                <w:sz w:val="16"/>
                <w:szCs w:val="16"/>
                <w:lang w:eastAsia="en-AU"/>
              </w:rPr>
              <w:t>11.7583</w:t>
            </w:r>
          </w:p>
        </w:tc>
        <w:tc>
          <w:tcPr>
            <w:tcW w:w="816" w:type="dxa"/>
            <w:tcBorders>
              <w:top w:val="nil"/>
              <w:left w:val="nil"/>
              <w:bottom w:val="nil"/>
              <w:right w:val="nil"/>
            </w:tcBorders>
          </w:tcPr>
          <w:p w14:paraId="25B2805A" w14:textId="77777777" w:rsidR="00DC23ED" w:rsidRPr="004A41E7" w:rsidRDefault="00DC23ED" w:rsidP="00DC23ED">
            <w:pPr>
              <w:pStyle w:val="TableText"/>
              <w:rPr>
                <w:sz w:val="16"/>
                <w:szCs w:val="16"/>
                <w:lang w:eastAsia="en-AU"/>
              </w:rPr>
            </w:pPr>
            <w:r w:rsidRPr="004A41E7">
              <w:rPr>
                <w:sz w:val="16"/>
                <w:szCs w:val="16"/>
                <w:lang w:eastAsia="en-AU"/>
              </w:rPr>
              <w:t>14.5997</w:t>
            </w:r>
          </w:p>
        </w:tc>
        <w:tc>
          <w:tcPr>
            <w:tcW w:w="816" w:type="dxa"/>
            <w:tcBorders>
              <w:top w:val="nil"/>
              <w:left w:val="nil"/>
              <w:bottom w:val="nil"/>
              <w:right w:val="nil"/>
            </w:tcBorders>
          </w:tcPr>
          <w:p w14:paraId="4BF2CBF8" w14:textId="77777777" w:rsidR="00DC23ED" w:rsidRPr="004A41E7" w:rsidRDefault="00DC23ED" w:rsidP="00DC23ED">
            <w:pPr>
              <w:pStyle w:val="TableText"/>
              <w:rPr>
                <w:sz w:val="16"/>
                <w:szCs w:val="16"/>
                <w:lang w:eastAsia="en-AU"/>
              </w:rPr>
            </w:pPr>
            <w:r w:rsidRPr="004A41E7">
              <w:rPr>
                <w:sz w:val="16"/>
                <w:szCs w:val="16"/>
                <w:lang w:eastAsia="en-AU"/>
              </w:rPr>
              <w:t>15.6475</w:t>
            </w:r>
          </w:p>
        </w:tc>
        <w:tc>
          <w:tcPr>
            <w:tcW w:w="816" w:type="dxa"/>
            <w:tcBorders>
              <w:top w:val="nil"/>
              <w:left w:val="nil"/>
              <w:bottom w:val="nil"/>
              <w:right w:val="nil"/>
            </w:tcBorders>
          </w:tcPr>
          <w:p w14:paraId="3C87C9AD" w14:textId="77777777" w:rsidR="00DC23ED" w:rsidRPr="004A41E7" w:rsidRDefault="00DC23ED" w:rsidP="00DC23ED">
            <w:pPr>
              <w:pStyle w:val="TableText"/>
              <w:rPr>
                <w:sz w:val="16"/>
                <w:szCs w:val="16"/>
                <w:lang w:eastAsia="en-AU"/>
              </w:rPr>
            </w:pPr>
            <w:r w:rsidRPr="004A41E7">
              <w:rPr>
                <w:sz w:val="16"/>
                <w:szCs w:val="16"/>
                <w:lang w:eastAsia="en-AU"/>
              </w:rPr>
              <w:t>15.6380</w:t>
            </w:r>
          </w:p>
        </w:tc>
        <w:tc>
          <w:tcPr>
            <w:tcW w:w="816" w:type="dxa"/>
            <w:tcBorders>
              <w:top w:val="nil"/>
              <w:left w:val="nil"/>
              <w:bottom w:val="nil"/>
              <w:right w:val="nil"/>
            </w:tcBorders>
          </w:tcPr>
          <w:p w14:paraId="4050D0DB" w14:textId="77777777" w:rsidR="00DC23ED" w:rsidRPr="004A41E7" w:rsidRDefault="00DC23ED" w:rsidP="00DC23ED">
            <w:pPr>
              <w:pStyle w:val="TableText"/>
              <w:rPr>
                <w:sz w:val="16"/>
                <w:szCs w:val="16"/>
                <w:lang w:eastAsia="en-AU"/>
              </w:rPr>
            </w:pPr>
            <w:r w:rsidRPr="004A41E7">
              <w:rPr>
                <w:sz w:val="16"/>
                <w:szCs w:val="16"/>
                <w:lang w:eastAsia="en-AU"/>
              </w:rPr>
              <w:t>15.6275</w:t>
            </w:r>
          </w:p>
        </w:tc>
        <w:tc>
          <w:tcPr>
            <w:tcW w:w="816" w:type="dxa"/>
            <w:tcBorders>
              <w:top w:val="nil"/>
              <w:left w:val="nil"/>
              <w:bottom w:val="nil"/>
              <w:right w:val="nil"/>
            </w:tcBorders>
          </w:tcPr>
          <w:p w14:paraId="776947AF" w14:textId="77777777" w:rsidR="00DC23ED" w:rsidRPr="004A41E7" w:rsidRDefault="00DC23ED" w:rsidP="00DC23ED">
            <w:pPr>
              <w:pStyle w:val="TableText"/>
              <w:rPr>
                <w:sz w:val="16"/>
                <w:szCs w:val="16"/>
                <w:lang w:eastAsia="en-AU"/>
              </w:rPr>
            </w:pPr>
            <w:r w:rsidRPr="004A41E7">
              <w:rPr>
                <w:sz w:val="16"/>
                <w:szCs w:val="16"/>
                <w:lang w:eastAsia="en-AU"/>
              </w:rPr>
              <w:t>16.0214</w:t>
            </w:r>
          </w:p>
        </w:tc>
        <w:tc>
          <w:tcPr>
            <w:tcW w:w="816" w:type="dxa"/>
            <w:tcBorders>
              <w:top w:val="nil"/>
              <w:left w:val="nil"/>
              <w:bottom w:val="nil"/>
              <w:right w:val="nil"/>
            </w:tcBorders>
          </w:tcPr>
          <w:p w14:paraId="1CEFF485" w14:textId="77777777" w:rsidR="00DC23ED" w:rsidRPr="004A41E7" w:rsidRDefault="00DC23ED" w:rsidP="00DC23ED">
            <w:pPr>
              <w:pStyle w:val="TableText"/>
              <w:rPr>
                <w:sz w:val="16"/>
                <w:szCs w:val="16"/>
                <w:lang w:eastAsia="en-AU"/>
              </w:rPr>
            </w:pPr>
            <w:r w:rsidRPr="004A41E7">
              <w:rPr>
                <w:sz w:val="16"/>
                <w:szCs w:val="16"/>
                <w:lang w:eastAsia="en-AU"/>
              </w:rPr>
              <w:t>16.0076</w:t>
            </w:r>
          </w:p>
        </w:tc>
        <w:tc>
          <w:tcPr>
            <w:tcW w:w="816" w:type="dxa"/>
            <w:tcBorders>
              <w:top w:val="nil"/>
              <w:left w:val="nil"/>
              <w:bottom w:val="nil"/>
              <w:right w:val="nil"/>
            </w:tcBorders>
          </w:tcPr>
          <w:p w14:paraId="3C84542E" w14:textId="77777777" w:rsidR="00DC23ED" w:rsidRPr="004A41E7" w:rsidRDefault="00DC23ED" w:rsidP="00DC23ED">
            <w:pPr>
              <w:pStyle w:val="TableText"/>
              <w:rPr>
                <w:sz w:val="16"/>
                <w:szCs w:val="16"/>
                <w:lang w:eastAsia="en-AU"/>
              </w:rPr>
            </w:pPr>
            <w:r w:rsidRPr="004A41E7">
              <w:rPr>
                <w:sz w:val="16"/>
                <w:szCs w:val="16"/>
                <w:lang w:eastAsia="en-AU"/>
              </w:rPr>
              <w:t>15.9931</w:t>
            </w:r>
          </w:p>
        </w:tc>
        <w:tc>
          <w:tcPr>
            <w:tcW w:w="816" w:type="dxa"/>
            <w:tcBorders>
              <w:top w:val="nil"/>
              <w:left w:val="nil"/>
              <w:bottom w:val="nil"/>
              <w:right w:val="nil"/>
            </w:tcBorders>
          </w:tcPr>
          <w:p w14:paraId="3B9E3597" w14:textId="77777777" w:rsidR="00DC23ED" w:rsidRPr="004A41E7" w:rsidRDefault="00DC23ED" w:rsidP="00DC23ED">
            <w:pPr>
              <w:pStyle w:val="TableText"/>
              <w:rPr>
                <w:sz w:val="16"/>
                <w:szCs w:val="16"/>
                <w:lang w:eastAsia="en-AU"/>
              </w:rPr>
            </w:pPr>
            <w:r w:rsidRPr="004A41E7">
              <w:rPr>
                <w:sz w:val="16"/>
                <w:szCs w:val="16"/>
                <w:lang w:eastAsia="en-AU"/>
              </w:rPr>
              <w:t>16.4978</w:t>
            </w:r>
          </w:p>
        </w:tc>
        <w:tc>
          <w:tcPr>
            <w:tcW w:w="816" w:type="dxa"/>
            <w:tcBorders>
              <w:top w:val="nil"/>
              <w:left w:val="nil"/>
              <w:bottom w:val="nil"/>
              <w:right w:val="nil"/>
            </w:tcBorders>
          </w:tcPr>
          <w:p w14:paraId="3F7AA345" w14:textId="77777777" w:rsidR="00DC23ED" w:rsidRPr="004A41E7" w:rsidRDefault="00DC23ED" w:rsidP="00DC23ED">
            <w:pPr>
              <w:pStyle w:val="TableText"/>
              <w:rPr>
                <w:sz w:val="16"/>
                <w:szCs w:val="16"/>
                <w:lang w:eastAsia="en-AU"/>
              </w:rPr>
            </w:pPr>
            <w:r w:rsidRPr="004A41E7">
              <w:rPr>
                <w:sz w:val="16"/>
                <w:szCs w:val="16"/>
                <w:lang w:eastAsia="en-AU"/>
              </w:rPr>
              <w:t>16.4831</w:t>
            </w:r>
          </w:p>
        </w:tc>
        <w:tc>
          <w:tcPr>
            <w:tcW w:w="816" w:type="dxa"/>
            <w:tcBorders>
              <w:top w:val="nil"/>
              <w:left w:val="nil"/>
              <w:bottom w:val="nil"/>
              <w:right w:val="nil"/>
            </w:tcBorders>
          </w:tcPr>
          <w:p w14:paraId="5ED6577F" w14:textId="77777777" w:rsidR="00DC23ED" w:rsidRPr="004A41E7" w:rsidRDefault="00DC23ED" w:rsidP="00DC23ED">
            <w:pPr>
              <w:pStyle w:val="TableText"/>
              <w:rPr>
                <w:sz w:val="16"/>
                <w:szCs w:val="16"/>
                <w:lang w:eastAsia="en-AU"/>
              </w:rPr>
            </w:pPr>
            <w:r w:rsidRPr="004A41E7">
              <w:rPr>
                <w:sz w:val="16"/>
                <w:szCs w:val="16"/>
                <w:lang w:eastAsia="en-AU"/>
              </w:rPr>
              <w:t>16.4831</w:t>
            </w:r>
          </w:p>
        </w:tc>
        <w:tc>
          <w:tcPr>
            <w:tcW w:w="816" w:type="dxa"/>
            <w:tcBorders>
              <w:top w:val="nil"/>
              <w:left w:val="nil"/>
              <w:bottom w:val="nil"/>
              <w:right w:val="nil"/>
            </w:tcBorders>
          </w:tcPr>
          <w:p w14:paraId="5FE77D46" w14:textId="77777777" w:rsidR="00DC23ED" w:rsidRPr="004A41E7" w:rsidRDefault="00DC23ED" w:rsidP="00DC23ED">
            <w:pPr>
              <w:pStyle w:val="TableText"/>
              <w:rPr>
                <w:sz w:val="16"/>
                <w:szCs w:val="16"/>
                <w:lang w:eastAsia="en-AU"/>
              </w:rPr>
            </w:pPr>
            <w:r w:rsidRPr="004A41E7">
              <w:rPr>
                <w:sz w:val="16"/>
                <w:szCs w:val="16"/>
                <w:lang w:eastAsia="en-AU"/>
              </w:rPr>
              <w:t>16.5688</w:t>
            </w:r>
          </w:p>
        </w:tc>
        <w:tc>
          <w:tcPr>
            <w:tcW w:w="816" w:type="dxa"/>
            <w:tcBorders>
              <w:top w:val="nil"/>
              <w:left w:val="nil"/>
              <w:bottom w:val="nil"/>
              <w:right w:val="nil"/>
            </w:tcBorders>
          </w:tcPr>
          <w:p w14:paraId="4EBDD3F9" w14:textId="77777777" w:rsidR="00DC23ED" w:rsidRPr="004A41E7" w:rsidRDefault="00DC23ED" w:rsidP="00DC23ED">
            <w:pPr>
              <w:pStyle w:val="TableText"/>
              <w:rPr>
                <w:sz w:val="16"/>
                <w:szCs w:val="16"/>
                <w:lang w:eastAsia="en-AU"/>
              </w:rPr>
            </w:pPr>
            <w:r w:rsidRPr="004A41E7">
              <w:rPr>
                <w:sz w:val="16"/>
                <w:szCs w:val="16"/>
                <w:lang w:eastAsia="en-AU"/>
              </w:rPr>
              <w:t>16.5688</w:t>
            </w:r>
          </w:p>
        </w:tc>
        <w:tc>
          <w:tcPr>
            <w:tcW w:w="816" w:type="dxa"/>
            <w:tcBorders>
              <w:top w:val="nil"/>
              <w:left w:val="nil"/>
              <w:bottom w:val="nil"/>
              <w:right w:val="nil"/>
            </w:tcBorders>
          </w:tcPr>
          <w:p w14:paraId="6379E6B9" w14:textId="77777777" w:rsidR="00DC23ED" w:rsidRPr="004A41E7" w:rsidRDefault="00DC23ED" w:rsidP="00DC23ED">
            <w:pPr>
              <w:pStyle w:val="TableText"/>
              <w:rPr>
                <w:sz w:val="16"/>
                <w:szCs w:val="16"/>
                <w:lang w:eastAsia="en-AU"/>
              </w:rPr>
            </w:pPr>
            <w:r w:rsidRPr="004A41E7">
              <w:rPr>
                <w:sz w:val="16"/>
                <w:szCs w:val="16"/>
                <w:lang w:eastAsia="en-AU"/>
              </w:rPr>
              <w:t>16.5688</w:t>
            </w:r>
          </w:p>
        </w:tc>
        <w:tc>
          <w:tcPr>
            <w:tcW w:w="816" w:type="dxa"/>
            <w:tcBorders>
              <w:top w:val="nil"/>
              <w:left w:val="nil"/>
              <w:bottom w:val="nil"/>
              <w:right w:val="nil"/>
            </w:tcBorders>
          </w:tcPr>
          <w:p w14:paraId="56953D4B" w14:textId="77777777" w:rsidR="00DC23ED" w:rsidRPr="004A41E7" w:rsidRDefault="00DC23ED" w:rsidP="00DC23ED">
            <w:pPr>
              <w:pStyle w:val="TableText"/>
              <w:rPr>
                <w:sz w:val="16"/>
                <w:szCs w:val="16"/>
                <w:lang w:eastAsia="en-AU"/>
              </w:rPr>
            </w:pPr>
            <w:r w:rsidRPr="004A41E7">
              <w:rPr>
                <w:sz w:val="16"/>
                <w:szCs w:val="16"/>
                <w:lang w:eastAsia="en-AU"/>
              </w:rPr>
              <w:t>16.6428</w:t>
            </w:r>
          </w:p>
        </w:tc>
      </w:tr>
      <w:tr w:rsidR="00DC23ED" w:rsidRPr="004A41E7" w14:paraId="2865650A" w14:textId="77777777">
        <w:trPr>
          <w:trHeight w:val="219"/>
        </w:trPr>
        <w:tc>
          <w:tcPr>
            <w:tcW w:w="1036" w:type="dxa"/>
            <w:tcBorders>
              <w:top w:val="nil"/>
              <w:left w:val="nil"/>
              <w:bottom w:val="nil"/>
              <w:right w:val="nil"/>
            </w:tcBorders>
          </w:tcPr>
          <w:p w14:paraId="33F74C14"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16" w:type="dxa"/>
            <w:tcBorders>
              <w:top w:val="nil"/>
              <w:left w:val="nil"/>
              <w:bottom w:val="nil"/>
              <w:right w:val="nil"/>
            </w:tcBorders>
          </w:tcPr>
          <w:p w14:paraId="312E5D47" w14:textId="77777777" w:rsidR="00DC23ED" w:rsidRPr="004A41E7" w:rsidRDefault="00DC23ED" w:rsidP="00DC23ED">
            <w:pPr>
              <w:pStyle w:val="TableText"/>
              <w:rPr>
                <w:sz w:val="16"/>
                <w:szCs w:val="16"/>
                <w:lang w:eastAsia="en-AU"/>
              </w:rPr>
            </w:pPr>
            <w:r w:rsidRPr="004A41E7">
              <w:rPr>
                <w:sz w:val="16"/>
                <w:szCs w:val="16"/>
                <w:lang w:eastAsia="en-AU"/>
              </w:rPr>
              <w:t>11.6055</w:t>
            </w:r>
          </w:p>
        </w:tc>
        <w:tc>
          <w:tcPr>
            <w:tcW w:w="816" w:type="dxa"/>
            <w:tcBorders>
              <w:top w:val="nil"/>
              <w:left w:val="nil"/>
              <w:bottom w:val="nil"/>
              <w:right w:val="nil"/>
            </w:tcBorders>
          </w:tcPr>
          <w:p w14:paraId="5ABD479B" w14:textId="77777777" w:rsidR="00DC23ED" w:rsidRPr="004A41E7" w:rsidRDefault="00DC23ED" w:rsidP="00DC23ED">
            <w:pPr>
              <w:pStyle w:val="TableText"/>
              <w:rPr>
                <w:sz w:val="16"/>
                <w:szCs w:val="16"/>
                <w:lang w:eastAsia="en-AU"/>
              </w:rPr>
            </w:pPr>
            <w:r w:rsidRPr="004A41E7">
              <w:rPr>
                <w:sz w:val="16"/>
                <w:szCs w:val="16"/>
                <w:lang w:eastAsia="en-AU"/>
              </w:rPr>
              <w:t>11.5934</w:t>
            </w:r>
          </w:p>
        </w:tc>
        <w:tc>
          <w:tcPr>
            <w:tcW w:w="816" w:type="dxa"/>
            <w:tcBorders>
              <w:top w:val="nil"/>
              <w:left w:val="nil"/>
              <w:bottom w:val="nil"/>
              <w:right w:val="nil"/>
            </w:tcBorders>
          </w:tcPr>
          <w:p w14:paraId="2A70E4D8" w14:textId="77777777" w:rsidR="00DC23ED" w:rsidRPr="004A41E7" w:rsidRDefault="00DC23ED" w:rsidP="00DC23ED">
            <w:pPr>
              <w:pStyle w:val="TableText"/>
              <w:rPr>
                <w:sz w:val="16"/>
                <w:szCs w:val="16"/>
                <w:lang w:eastAsia="en-AU"/>
              </w:rPr>
            </w:pPr>
            <w:r w:rsidRPr="004A41E7">
              <w:rPr>
                <w:sz w:val="16"/>
                <w:szCs w:val="16"/>
                <w:lang w:eastAsia="en-AU"/>
              </w:rPr>
              <w:t>14.5381</w:t>
            </w:r>
          </w:p>
        </w:tc>
        <w:tc>
          <w:tcPr>
            <w:tcW w:w="816" w:type="dxa"/>
            <w:tcBorders>
              <w:top w:val="nil"/>
              <w:left w:val="nil"/>
              <w:bottom w:val="nil"/>
              <w:right w:val="nil"/>
            </w:tcBorders>
          </w:tcPr>
          <w:p w14:paraId="4807FCA6" w14:textId="77777777" w:rsidR="00DC23ED" w:rsidRPr="004A41E7" w:rsidRDefault="00DC23ED" w:rsidP="00DC23ED">
            <w:pPr>
              <w:pStyle w:val="TableText"/>
              <w:rPr>
                <w:sz w:val="16"/>
                <w:szCs w:val="16"/>
                <w:lang w:eastAsia="en-AU"/>
              </w:rPr>
            </w:pPr>
            <w:r w:rsidRPr="004A41E7">
              <w:rPr>
                <w:sz w:val="16"/>
                <w:szCs w:val="16"/>
                <w:lang w:eastAsia="en-AU"/>
              </w:rPr>
              <w:t>15.7335</w:t>
            </w:r>
          </w:p>
        </w:tc>
        <w:tc>
          <w:tcPr>
            <w:tcW w:w="816" w:type="dxa"/>
            <w:tcBorders>
              <w:top w:val="nil"/>
              <w:left w:val="nil"/>
              <w:bottom w:val="nil"/>
              <w:right w:val="nil"/>
            </w:tcBorders>
          </w:tcPr>
          <w:p w14:paraId="75743F66" w14:textId="77777777" w:rsidR="00DC23ED" w:rsidRPr="004A41E7" w:rsidRDefault="00DC23ED" w:rsidP="00DC23ED">
            <w:pPr>
              <w:pStyle w:val="TableText"/>
              <w:rPr>
                <w:sz w:val="16"/>
                <w:szCs w:val="16"/>
                <w:lang w:eastAsia="en-AU"/>
              </w:rPr>
            </w:pPr>
            <w:r w:rsidRPr="004A41E7">
              <w:rPr>
                <w:sz w:val="16"/>
                <w:szCs w:val="16"/>
                <w:lang w:eastAsia="en-AU"/>
              </w:rPr>
              <w:t>15.7240</w:t>
            </w:r>
          </w:p>
        </w:tc>
        <w:tc>
          <w:tcPr>
            <w:tcW w:w="816" w:type="dxa"/>
            <w:tcBorders>
              <w:top w:val="nil"/>
              <w:left w:val="nil"/>
              <w:bottom w:val="nil"/>
              <w:right w:val="nil"/>
            </w:tcBorders>
          </w:tcPr>
          <w:p w14:paraId="07B116C2" w14:textId="77777777" w:rsidR="00DC23ED" w:rsidRPr="004A41E7" w:rsidRDefault="00DC23ED" w:rsidP="00DC23ED">
            <w:pPr>
              <w:pStyle w:val="TableText"/>
              <w:rPr>
                <w:sz w:val="16"/>
                <w:szCs w:val="16"/>
                <w:lang w:eastAsia="en-AU"/>
              </w:rPr>
            </w:pPr>
            <w:r w:rsidRPr="004A41E7">
              <w:rPr>
                <w:sz w:val="16"/>
                <w:szCs w:val="16"/>
                <w:lang w:eastAsia="en-AU"/>
              </w:rPr>
              <w:t>15.7136</w:t>
            </w:r>
          </w:p>
        </w:tc>
        <w:tc>
          <w:tcPr>
            <w:tcW w:w="816" w:type="dxa"/>
            <w:tcBorders>
              <w:top w:val="nil"/>
              <w:left w:val="nil"/>
              <w:bottom w:val="nil"/>
              <w:right w:val="nil"/>
            </w:tcBorders>
          </w:tcPr>
          <w:p w14:paraId="2FC2B6C4" w14:textId="77777777" w:rsidR="00DC23ED" w:rsidRPr="004A41E7" w:rsidRDefault="00DC23ED" w:rsidP="00DC23ED">
            <w:pPr>
              <w:pStyle w:val="TableText"/>
              <w:rPr>
                <w:sz w:val="16"/>
                <w:szCs w:val="16"/>
                <w:lang w:eastAsia="en-AU"/>
              </w:rPr>
            </w:pPr>
            <w:r w:rsidRPr="004A41E7">
              <w:rPr>
                <w:sz w:val="16"/>
                <w:szCs w:val="16"/>
                <w:lang w:eastAsia="en-AU"/>
              </w:rPr>
              <w:t>16.1516</w:t>
            </w:r>
          </w:p>
        </w:tc>
        <w:tc>
          <w:tcPr>
            <w:tcW w:w="816" w:type="dxa"/>
            <w:tcBorders>
              <w:top w:val="nil"/>
              <w:left w:val="nil"/>
              <w:bottom w:val="nil"/>
              <w:right w:val="nil"/>
            </w:tcBorders>
          </w:tcPr>
          <w:p w14:paraId="5BEA5013" w14:textId="77777777" w:rsidR="00DC23ED" w:rsidRPr="004A41E7" w:rsidRDefault="00DC23ED" w:rsidP="00DC23ED">
            <w:pPr>
              <w:pStyle w:val="TableText"/>
              <w:rPr>
                <w:sz w:val="16"/>
                <w:szCs w:val="16"/>
                <w:lang w:eastAsia="en-AU"/>
              </w:rPr>
            </w:pPr>
            <w:r w:rsidRPr="004A41E7">
              <w:rPr>
                <w:sz w:val="16"/>
                <w:szCs w:val="16"/>
                <w:lang w:eastAsia="en-AU"/>
              </w:rPr>
              <w:t>16.1379</w:t>
            </w:r>
          </w:p>
        </w:tc>
        <w:tc>
          <w:tcPr>
            <w:tcW w:w="816" w:type="dxa"/>
            <w:tcBorders>
              <w:top w:val="nil"/>
              <w:left w:val="nil"/>
              <w:bottom w:val="nil"/>
              <w:right w:val="nil"/>
            </w:tcBorders>
          </w:tcPr>
          <w:p w14:paraId="470EBEB2" w14:textId="77777777" w:rsidR="00DC23ED" w:rsidRPr="004A41E7" w:rsidRDefault="00DC23ED" w:rsidP="00DC23ED">
            <w:pPr>
              <w:pStyle w:val="TableText"/>
              <w:rPr>
                <w:sz w:val="16"/>
                <w:szCs w:val="16"/>
                <w:lang w:eastAsia="en-AU"/>
              </w:rPr>
            </w:pPr>
            <w:r w:rsidRPr="004A41E7">
              <w:rPr>
                <w:sz w:val="16"/>
                <w:szCs w:val="16"/>
                <w:lang w:eastAsia="en-AU"/>
              </w:rPr>
              <w:t>16.1234</w:t>
            </w:r>
          </w:p>
        </w:tc>
        <w:tc>
          <w:tcPr>
            <w:tcW w:w="816" w:type="dxa"/>
            <w:tcBorders>
              <w:top w:val="nil"/>
              <w:left w:val="nil"/>
              <w:bottom w:val="nil"/>
              <w:right w:val="nil"/>
            </w:tcBorders>
          </w:tcPr>
          <w:p w14:paraId="1BB68BAE" w14:textId="77777777" w:rsidR="00DC23ED" w:rsidRPr="004A41E7" w:rsidRDefault="00DC23ED" w:rsidP="00DC23ED">
            <w:pPr>
              <w:pStyle w:val="TableText"/>
              <w:rPr>
                <w:sz w:val="16"/>
                <w:szCs w:val="16"/>
                <w:lang w:eastAsia="en-AU"/>
              </w:rPr>
            </w:pPr>
            <w:r w:rsidRPr="004A41E7">
              <w:rPr>
                <w:sz w:val="16"/>
                <w:szCs w:val="16"/>
                <w:lang w:eastAsia="en-AU"/>
              </w:rPr>
              <w:t>16.7368</w:t>
            </w:r>
          </w:p>
        </w:tc>
        <w:tc>
          <w:tcPr>
            <w:tcW w:w="816" w:type="dxa"/>
            <w:tcBorders>
              <w:top w:val="nil"/>
              <w:left w:val="nil"/>
              <w:bottom w:val="nil"/>
              <w:right w:val="nil"/>
            </w:tcBorders>
          </w:tcPr>
          <w:p w14:paraId="451963F5" w14:textId="77777777" w:rsidR="00DC23ED" w:rsidRPr="004A41E7" w:rsidRDefault="00DC23ED" w:rsidP="00DC23ED">
            <w:pPr>
              <w:pStyle w:val="TableText"/>
              <w:rPr>
                <w:sz w:val="16"/>
                <w:szCs w:val="16"/>
                <w:lang w:eastAsia="en-AU"/>
              </w:rPr>
            </w:pPr>
            <w:r w:rsidRPr="004A41E7">
              <w:rPr>
                <w:sz w:val="16"/>
                <w:szCs w:val="16"/>
                <w:lang w:eastAsia="en-AU"/>
              </w:rPr>
              <w:t>16.7223</w:t>
            </w:r>
          </w:p>
        </w:tc>
        <w:tc>
          <w:tcPr>
            <w:tcW w:w="816" w:type="dxa"/>
            <w:tcBorders>
              <w:top w:val="nil"/>
              <w:left w:val="nil"/>
              <w:bottom w:val="nil"/>
              <w:right w:val="nil"/>
            </w:tcBorders>
          </w:tcPr>
          <w:p w14:paraId="7A1C8E5C" w14:textId="77777777" w:rsidR="00DC23ED" w:rsidRPr="004A41E7" w:rsidRDefault="00DC23ED" w:rsidP="00DC23ED">
            <w:pPr>
              <w:pStyle w:val="TableText"/>
              <w:rPr>
                <w:sz w:val="16"/>
                <w:szCs w:val="16"/>
                <w:lang w:eastAsia="en-AU"/>
              </w:rPr>
            </w:pPr>
            <w:r w:rsidRPr="004A41E7">
              <w:rPr>
                <w:sz w:val="16"/>
                <w:szCs w:val="16"/>
                <w:lang w:eastAsia="en-AU"/>
              </w:rPr>
              <w:t>16.7223</w:t>
            </w:r>
          </w:p>
        </w:tc>
        <w:tc>
          <w:tcPr>
            <w:tcW w:w="816" w:type="dxa"/>
            <w:tcBorders>
              <w:top w:val="nil"/>
              <w:left w:val="nil"/>
              <w:bottom w:val="nil"/>
              <w:right w:val="nil"/>
            </w:tcBorders>
          </w:tcPr>
          <w:p w14:paraId="348E4FE4" w14:textId="77777777" w:rsidR="00DC23ED" w:rsidRPr="004A41E7" w:rsidRDefault="00DC23ED" w:rsidP="00DC23ED">
            <w:pPr>
              <w:pStyle w:val="TableText"/>
              <w:rPr>
                <w:sz w:val="16"/>
                <w:szCs w:val="16"/>
                <w:lang w:eastAsia="en-AU"/>
              </w:rPr>
            </w:pPr>
            <w:r w:rsidRPr="004A41E7">
              <w:rPr>
                <w:sz w:val="16"/>
                <w:szCs w:val="16"/>
                <w:lang w:eastAsia="en-AU"/>
              </w:rPr>
              <w:t>16.8261</w:t>
            </w:r>
          </w:p>
        </w:tc>
        <w:tc>
          <w:tcPr>
            <w:tcW w:w="816" w:type="dxa"/>
            <w:tcBorders>
              <w:top w:val="nil"/>
              <w:left w:val="nil"/>
              <w:bottom w:val="nil"/>
              <w:right w:val="nil"/>
            </w:tcBorders>
          </w:tcPr>
          <w:p w14:paraId="529BAA08" w14:textId="77777777" w:rsidR="00DC23ED" w:rsidRPr="004A41E7" w:rsidRDefault="00DC23ED" w:rsidP="00DC23ED">
            <w:pPr>
              <w:pStyle w:val="TableText"/>
              <w:rPr>
                <w:sz w:val="16"/>
                <w:szCs w:val="16"/>
                <w:lang w:eastAsia="en-AU"/>
              </w:rPr>
            </w:pPr>
            <w:r w:rsidRPr="004A41E7">
              <w:rPr>
                <w:sz w:val="16"/>
                <w:szCs w:val="16"/>
                <w:lang w:eastAsia="en-AU"/>
              </w:rPr>
              <w:t>16.8261</w:t>
            </w:r>
          </w:p>
        </w:tc>
        <w:tc>
          <w:tcPr>
            <w:tcW w:w="816" w:type="dxa"/>
            <w:tcBorders>
              <w:top w:val="nil"/>
              <w:left w:val="nil"/>
              <w:bottom w:val="nil"/>
              <w:right w:val="nil"/>
            </w:tcBorders>
          </w:tcPr>
          <w:p w14:paraId="38D6C455" w14:textId="77777777" w:rsidR="00DC23ED" w:rsidRPr="004A41E7" w:rsidRDefault="00DC23ED" w:rsidP="00DC23ED">
            <w:pPr>
              <w:pStyle w:val="TableText"/>
              <w:rPr>
                <w:sz w:val="16"/>
                <w:szCs w:val="16"/>
                <w:lang w:eastAsia="en-AU"/>
              </w:rPr>
            </w:pPr>
            <w:r w:rsidRPr="004A41E7">
              <w:rPr>
                <w:sz w:val="16"/>
                <w:szCs w:val="16"/>
                <w:lang w:eastAsia="en-AU"/>
              </w:rPr>
              <w:t>16.8261</w:t>
            </w:r>
          </w:p>
        </w:tc>
        <w:tc>
          <w:tcPr>
            <w:tcW w:w="816" w:type="dxa"/>
            <w:tcBorders>
              <w:top w:val="nil"/>
              <w:left w:val="nil"/>
              <w:bottom w:val="nil"/>
              <w:right w:val="nil"/>
            </w:tcBorders>
          </w:tcPr>
          <w:p w14:paraId="2236B909" w14:textId="77777777" w:rsidR="00DC23ED" w:rsidRPr="004A41E7" w:rsidRDefault="00DC23ED" w:rsidP="00DC23ED">
            <w:pPr>
              <w:pStyle w:val="TableText"/>
              <w:rPr>
                <w:sz w:val="16"/>
                <w:szCs w:val="16"/>
                <w:lang w:eastAsia="en-AU"/>
              </w:rPr>
            </w:pPr>
            <w:r w:rsidRPr="004A41E7">
              <w:rPr>
                <w:sz w:val="16"/>
                <w:szCs w:val="16"/>
                <w:lang w:eastAsia="en-AU"/>
              </w:rPr>
              <w:t>16.9155</w:t>
            </w:r>
          </w:p>
        </w:tc>
      </w:tr>
      <w:tr w:rsidR="00DC23ED" w:rsidRPr="004A41E7" w14:paraId="75375DF9" w14:textId="77777777">
        <w:trPr>
          <w:trHeight w:val="219"/>
        </w:trPr>
        <w:tc>
          <w:tcPr>
            <w:tcW w:w="1036" w:type="dxa"/>
            <w:tcBorders>
              <w:top w:val="nil"/>
              <w:left w:val="nil"/>
              <w:bottom w:val="nil"/>
              <w:right w:val="nil"/>
            </w:tcBorders>
          </w:tcPr>
          <w:p w14:paraId="54E1F125"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16" w:type="dxa"/>
            <w:tcBorders>
              <w:top w:val="nil"/>
              <w:left w:val="nil"/>
              <w:bottom w:val="nil"/>
              <w:right w:val="nil"/>
            </w:tcBorders>
          </w:tcPr>
          <w:p w14:paraId="7AED0156" w14:textId="77777777" w:rsidR="00DC23ED" w:rsidRPr="004A41E7" w:rsidRDefault="00DC23ED" w:rsidP="00DC23ED">
            <w:pPr>
              <w:pStyle w:val="TableText"/>
              <w:rPr>
                <w:sz w:val="16"/>
                <w:szCs w:val="16"/>
                <w:lang w:eastAsia="en-AU"/>
              </w:rPr>
            </w:pPr>
            <w:r w:rsidRPr="004A41E7">
              <w:rPr>
                <w:sz w:val="16"/>
                <w:szCs w:val="16"/>
                <w:lang w:eastAsia="en-AU"/>
              </w:rPr>
              <w:t>11.3132</w:t>
            </w:r>
          </w:p>
        </w:tc>
        <w:tc>
          <w:tcPr>
            <w:tcW w:w="816" w:type="dxa"/>
            <w:tcBorders>
              <w:top w:val="nil"/>
              <w:left w:val="nil"/>
              <w:bottom w:val="nil"/>
              <w:right w:val="nil"/>
            </w:tcBorders>
          </w:tcPr>
          <w:p w14:paraId="71594BD5" w14:textId="77777777" w:rsidR="00DC23ED" w:rsidRPr="004A41E7" w:rsidRDefault="00DC23ED" w:rsidP="00DC23ED">
            <w:pPr>
              <w:pStyle w:val="TableText"/>
              <w:rPr>
                <w:sz w:val="16"/>
                <w:szCs w:val="16"/>
                <w:lang w:eastAsia="en-AU"/>
              </w:rPr>
            </w:pPr>
            <w:r w:rsidRPr="004A41E7">
              <w:rPr>
                <w:sz w:val="16"/>
                <w:szCs w:val="16"/>
                <w:lang w:eastAsia="en-AU"/>
              </w:rPr>
              <w:t>11.3001</w:t>
            </w:r>
          </w:p>
        </w:tc>
        <w:tc>
          <w:tcPr>
            <w:tcW w:w="816" w:type="dxa"/>
            <w:tcBorders>
              <w:top w:val="nil"/>
              <w:left w:val="nil"/>
              <w:bottom w:val="nil"/>
              <w:right w:val="nil"/>
            </w:tcBorders>
          </w:tcPr>
          <w:p w14:paraId="09BF1382" w14:textId="77777777" w:rsidR="00DC23ED" w:rsidRPr="004A41E7" w:rsidRDefault="00DC23ED" w:rsidP="00DC23ED">
            <w:pPr>
              <w:pStyle w:val="TableText"/>
              <w:rPr>
                <w:sz w:val="16"/>
                <w:szCs w:val="16"/>
                <w:lang w:eastAsia="en-AU"/>
              </w:rPr>
            </w:pPr>
            <w:r w:rsidRPr="004A41E7">
              <w:rPr>
                <w:sz w:val="16"/>
                <w:szCs w:val="16"/>
                <w:lang w:eastAsia="en-AU"/>
              </w:rPr>
              <w:t>14.3643</w:t>
            </w:r>
          </w:p>
        </w:tc>
        <w:tc>
          <w:tcPr>
            <w:tcW w:w="816" w:type="dxa"/>
            <w:tcBorders>
              <w:top w:val="nil"/>
              <w:left w:val="nil"/>
              <w:bottom w:val="nil"/>
              <w:right w:val="nil"/>
            </w:tcBorders>
          </w:tcPr>
          <w:p w14:paraId="025C0FB6" w14:textId="77777777" w:rsidR="00DC23ED" w:rsidRPr="004A41E7" w:rsidRDefault="00DC23ED" w:rsidP="00DC23ED">
            <w:pPr>
              <w:pStyle w:val="TableText"/>
              <w:rPr>
                <w:sz w:val="16"/>
                <w:szCs w:val="16"/>
                <w:lang w:eastAsia="en-AU"/>
              </w:rPr>
            </w:pPr>
            <w:r w:rsidRPr="004A41E7">
              <w:rPr>
                <w:sz w:val="16"/>
                <w:szCs w:val="16"/>
                <w:lang w:eastAsia="en-AU"/>
              </w:rPr>
              <w:t>15.6594</w:t>
            </w:r>
          </w:p>
        </w:tc>
        <w:tc>
          <w:tcPr>
            <w:tcW w:w="816" w:type="dxa"/>
            <w:tcBorders>
              <w:top w:val="nil"/>
              <w:left w:val="nil"/>
              <w:bottom w:val="nil"/>
              <w:right w:val="nil"/>
            </w:tcBorders>
          </w:tcPr>
          <w:p w14:paraId="20D37669" w14:textId="77777777" w:rsidR="00DC23ED" w:rsidRPr="004A41E7" w:rsidRDefault="00DC23ED" w:rsidP="00DC23ED">
            <w:pPr>
              <w:pStyle w:val="TableText"/>
              <w:rPr>
                <w:sz w:val="16"/>
                <w:szCs w:val="16"/>
                <w:lang w:eastAsia="en-AU"/>
              </w:rPr>
            </w:pPr>
            <w:r w:rsidRPr="004A41E7">
              <w:rPr>
                <w:sz w:val="16"/>
                <w:szCs w:val="16"/>
                <w:lang w:eastAsia="en-AU"/>
              </w:rPr>
              <w:t>15.6494</w:t>
            </w:r>
          </w:p>
        </w:tc>
        <w:tc>
          <w:tcPr>
            <w:tcW w:w="816" w:type="dxa"/>
            <w:tcBorders>
              <w:top w:val="nil"/>
              <w:left w:val="nil"/>
              <w:bottom w:val="nil"/>
              <w:right w:val="nil"/>
            </w:tcBorders>
          </w:tcPr>
          <w:p w14:paraId="6B7263F3" w14:textId="77777777" w:rsidR="00DC23ED" w:rsidRPr="004A41E7" w:rsidRDefault="00DC23ED" w:rsidP="00DC23ED">
            <w:pPr>
              <w:pStyle w:val="TableText"/>
              <w:rPr>
                <w:sz w:val="16"/>
                <w:szCs w:val="16"/>
                <w:lang w:eastAsia="en-AU"/>
              </w:rPr>
            </w:pPr>
            <w:r w:rsidRPr="004A41E7">
              <w:rPr>
                <w:sz w:val="16"/>
                <w:szCs w:val="16"/>
                <w:lang w:eastAsia="en-AU"/>
              </w:rPr>
              <w:t>15.6384</w:t>
            </w:r>
          </w:p>
        </w:tc>
        <w:tc>
          <w:tcPr>
            <w:tcW w:w="816" w:type="dxa"/>
            <w:tcBorders>
              <w:top w:val="nil"/>
              <w:left w:val="nil"/>
              <w:bottom w:val="nil"/>
              <w:right w:val="nil"/>
            </w:tcBorders>
          </w:tcPr>
          <w:p w14:paraId="1E714EE6" w14:textId="77777777" w:rsidR="00DC23ED" w:rsidRPr="004A41E7" w:rsidRDefault="00DC23ED" w:rsidP="00DC23ED">
            <w:pPr>
              <w:pStyle w:val="TableText"/>
              <w:rPr>
                <w:sz w:val="16"/>
                <w:szCs w:val="16"/>
                <w:lang w:eastAsia="en-AU"/>
              </w:rPr>
            </w:pPr>
            <w:r w:rsidRPr="004A41E7">
              <w:rPr>
                <w:sz w:val="16"/>
                <w:szCs w:val="16"/>
                <w:lang w:eastAsia="en-AU"/>
              </w:rPr>
              <w:t>16.1609</w:t>
            </w:r>
          </w:p>
        </w:tc>
        <w:tc>
          <w:tcPr>
            <w:tcW w:w="816" w:type="dxa"/>
            <w:tcBorders>
              <w:top w:val="nil"/>
              <w:left w:val="nil"/>
              <w:bottom w:val="nil"/>
              <w:right w:val="nil"/>
            </w:tcBorders>
          </w:tcPr>
          <w:p w14:paraId="7BEC9D80" w14:textId="77777777" w:rsidR="00DC23ED" w:rsidRPr="004A41E7" w:rsidRDefault="00DC23ED" w:rsidP="00DC23ED">
            <w:pPr>
              <w:pStyle w:val="TableText"/>
              <w:rPr>
                <w:sz w:val="16"/>
                <w:szCs w:val="16"/>
                <w:lang w:eastAsia="en-AU"/>
              </w:rPr>
            </w:pPr>
            <w:r w:rsidRPr="004A41E7">
              <w:rPr>
                <w:sz w:val="16"/>
                <w:szCs w:val="16"/>
                <w:lang w:eastAsia="en-AU"/>
              </w:rPr>
              <w:t>16.1474</w:t>
            </w:r>
          </w:p>
        </w:tc>
        <w:tc>
          <w:tcPr>
            <w:tcW w:w="816" w:type="dxa"/>
            <w:tcBorders>
              <w:top w:val="nil"/>
              <w:left w:val="nil"/>
              <w:bottom w:val="nil"/>
              <w:right w:val="nil"/>
            </w:tcBorders>
          </w:tcPr>
          <w:p w14:paraId="3F63306F" w14:textId="77777777" w:rsidR="00DC23ED" w:rsidRPr="004A41E7" w:rsidRDefault="00DC23ED" w:rsidP="00DC23ED">
            <w:pPr>
              <w:pStyle w:val="TableText"/>
              <w:rPr>
                <w:sz w:val="16"/>
                <w:szCs w:val="16"/>
                <w:lang w:eastAsia="en-AU"/>
              </w:rPr>
            </w:pPr>
            <w:r w:rsidRPr="004A41E7">
              <w:rPr>
                <w:sz w:val="16"/>
                <w:szCs w:val="16"/>
                <w:lang w:eastAsia="en-AU"/>
              </w:rPr>
              <w:t>16.1326</w:t>
            </w:r>
          </w:p>
        </w:tc>
        <w:tc>
          <w:tcPr>
            <w:tcW w:w="816" w:type="dxa"/>
            <w:tcBorders>
              <w:top w:val="nil"/>
              <w:left w:val="nil"/>
              <w:bottom w:val="nil"/>
              <w:right w:val="nil"/>
            </w:tcBorders>
          </w:tcPr>
          <w:p w14:paraId="5B45F2C1" w14:textId="77777777" w:rsidR="00DC23ED" w:rsidRPr="004A41E7" w:rsidRDefault="00DC23ED" w:rsidP="00DC23ED">
            <w:pPr>
              <w:pStyle w:val="TableText"/>
              <w:rPr>
                <w:sz w:val="16"/>
                <w:szCs w:val="16"/>
                <w:lang w:eastAsia="en-AU"/>
              </w:rPr>
            </w:pPr>
            <w:r w:rsidRPr="004A41E7">
              <w:rPr>
                <w:sz w:val="16"/>
                <w:szCs w:val="16"/>
                <w:lang w:eastAsia="en-AU"/>
              </w:rPr>
              <w:t>16.8975</w:t>
            </w:r>
          </w:p>
        </w:tc>
        <w:tc>
          <w:tcPr>
            <w:tcW w:w="816" w:type="dxa"/>
            <w:tcBorders>
              <w:top w:val="nil"/>
              <w:left w:val="nil"/>
              <w:bottom w:val="nil"/>
              <w:right w:val="nil"/>
            </w:tcBorders>
          </w:tcPr>
          <w:p w14:paraId="257ECD8D" w14:textId="77777777" w:rsidR="00DC23ED" w:rsidRPr="004A41E7" w:rsidRDefault="00DC23ED" w:rsidP="00DC23ED">
            <w:pPr>
              <w:pStyle w:val="TableText"/>
              <w:rPr>
                <w:sz w:val="16"/>
                <w:szCs w:val="16"/>
                <w:lang w:eastAsia="en-AU"/>
              </w:rPr>
            </w:pPr>
            <w:r w:rsidRPr="004A41E7">
              <w:rPr>
                <w:sz w:val="16"/>
                <w:szCs w:val="16"/>
                <w:lang w:eastAsia="en-AU"/>
              </w:rPr>
              <w:t>16.8828</w:t>
            </w:r>
          </w:p>
        </w:tc>
        <w:tc>
          <w:tcPr>
            <w:tcW w:w="816" w:type="dxa"/>
            <w:tcBorders>
              <w:top w:val="nil"/>
              <w:left w:val="nil"/>
              <w:bottom w:val="nil"/>
              <w:right w:val="nil"/>
            </w:tcBorders>
          </w:tcPr>
          <w:p w14:paraId="0CA0623B" w14:textId="77777777" w:rsidR="00DC23ED" w:rsidRPr="004A41E7" w:rsidRDefault="00DC23ED" w:rsidP="00DC23ED">
            <w:pPr>
              <w:pStyle w:val="TableText"/>
              <w:rPr>
                <w:sz w:val="16"/>
                <w:szCs w:val="16"/>
                <w:lang w:eastAsia="en-AU"/>
              </w:rPr>
            </w:pPr>
            <w:r w:rsidRPr="004A41E7">
              <w:rPr>
                <w:sz w:val="16"/>
                <w:szCs w:val="16"/>
                <w:lang w:eastAsia="en-AU"/>
              </w:rPr>
              <w:t>16.8828</w:t>
            </w:r>
          </w:p>
        </w:tc>
        <w:tc>
          <w:tcPr>
            <w:tcW w:w="816" w:type="dxa"/>
            <w:tcBorders>
              <w:top w:val="nil"/>
              <w:left w:val="nil"/>
              <w:bottom w:val="nil"/>
              <w:right w:val="nil"/>
            </w:tcBorders>
          </w:tcPr>
          <w:p w14:paraId="7FE53A43" w14:textId="77777777" w:rsidR="00DC23ED" w:rsidRPr="004A41E7" w:rsidRDefault="00DC23ED" w:rsidP="00DC23ED">
            <w:pPr>
              <w:pStyle w:val="TableText"/>
              <w:rPr>
                <w:sz w:val="16"/>
                <w:szCs w:val="16"/>
                <w:lang w:eastAsia="en-AU"/>
              </w:rPr>
            </w:pPr>
            <w:r w:rsidRPr="004A41E7">
              <w:rPr>
                <w:sz w:val="16"/>
                <w:szCs w:val="16"/>
                <w:lang w:eastAsia="en-AU"/>
              </w:rPr>
              <w:t>17.0190</w:t>
            </w:r>
          </w:p>
        </w:tc>
        <w:tc>
          <w:tcPr>
            <w:tcW w:w="816" w:type="dxa"/>
            <w:tcBorders>
              <w:top w:val="nil"/>
              <w:left w:val="nil"/>
              <w:bottom w:val="nil"/>
              <w:right w:val="nil"/>
            </w:tcBorders>
          </w:tcPr>
          <w:p w14:paraId="17F90B76" w14:textId="77777777" w:rsidR="00DC23ED" w:rsidRPr="004A41E7" w:rsidRDefault="00DC23ED" w:rsidP="00DC23ED">
            <w:pPr>
              <w:pStyle w:val="TableText"/>
              <w:rPr>
                <w:sz w:val="16"/>
                <w:szCs w:val="16"/>
                <w:lang w:eastAsia="en-AU"/>
              </w:rPr>
            </w:pPr>
            <w:r w:rsidRPr="004A41E7">
              <w:rPr>
                <w:sz w:val="16"/>
                <w:szCs w:val="16"/>
                <w:lang w:eastAsia="en-AU"/>
              </w:rPr>
              <w:t>17.0190</w:t>
            </w:r>
          </w:p>
        </w:tc>
        <w:tc>
          <w:tcPr>
            <w:tcW w:w="816" w:type="dxa"/>
            <w:tcBorders>
              <w:top w:val="nil"/>
              <w:left w:val="nil"/>
              <w:bottom w:val="nil"/>
              <w:right w:val="nil"/>
            </w:tcBorders>
          </w:tcPr>
          <w:p w14:paraId="48396FBB" w14:textId="77777777" w:rsidR="00DC23ED" w:rsidRPr="004A41E7" w:rsidRDefault="00DC23ED" w:rsidP="00DC23ED">
            <w:pPr>
              <w:pStyle w:val="TableText"/>
              <w:rPr>
                <w:sz w:val="16"/>
                <w:szCs w:val="16"/>
                <w:lang w:eastAsia="en-AU"/>
              </w:rPr>
            </w:pPr>
            <w:r w:rsidRPr="004A41E7">
              <w:rPr>
                <w:sz w:val="16"/>
                <w:szCs w:val="16"/>
                <w:lang w:eastAsia="en-AU"/>
              </w:rPr>
              <w:t>17.0190</w:t>
            </w:r>
          </w:p>
        </w:tc>
        <w:tc>
          <w:tcPr>
            <w:tcW w:w="816" w:type="dxa"/>
            <w:tcBorders>
              <w:top w:val="nil"/>
              <w:left w:val="nil"/>
              <w:bottom w:val="nil"/>
              <w:right w:val="nil"/>
            </w:tcBorders>
          </w:tcPr>
          <w:p w14:paraId="5E8025CF" w14:textId="77777777" w:rsidR="00DC23ED" w:rsidRPr="004A41E7" w:rsidRDefault="00DC23ED" w:rsidP="00DC23ED">
            <w:pPr>
              <w:pStyle w:val="TableText"/>
              <w:rPr>
                <w:sz w:val="16"/>
                <w:szCs w:val="16"/>
                <w:lang w:eastAsia="en-AU"/>
              </w:rPr>
            </w:pPr>
            <w:r w:rsidRPr="004A41E7">
              <w:rPr>
                <w:sz w:val="16"/>
                <w:szCs w:val="16"/>
                <w:lang w:eastAsia="en-AU"/>
              </w:rPr>
              <w:t>17.1358</w:t>
            </w:r>
          </w:p>
        </w:tc>
      </w:tr>
      <w:tr w:rsidR="00DC23ED" w:rsidRPr="004A41E7" w14:paraId="3C85F556" w14:textId="77777777">
        <w:trPr>
          <w:trHeight w:val="219"/>
        </w:trPr>
        <w:tc>
          <w:tcPr>
            <w:tcW w:w="1036" w:type="dxa"/>
            <w:tcBorders>
              <w:top w:val="nil"/>
              <w:left w:val="nil"/>
              <w:bottom w:val="nil"/>
              <w:right w:val="nil"/>
            </w:tcBorders>
          </w:tcPr>
          <w:p w14:paraId="681D093F"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16" w:type="dxa"/>
            <w:tcBorders>
              <w:top w:val="nil"/>
              <w:left w:val="nil"/>
              <w:bottom w:val="nil"/>
              <w:right w:val="nil"/>
            </w:tcBorders>
          </w:tcPr>
          <w:p w14:paraId="3CF8B664" w14:textId="77777777" w:rsidR="00DC23ED" w:rsidRPr="004A41E7" w:rsidRDefault="00DC23ED" w:rsidP="00DC23ED">
            <w:pPr>
              <w:pStyle w:val="TableText"/>
              <w:rPr>
                <w:sz w:val="16"/>
                <w:szCs w:val="16"/>
                <w:lang w:eastAsia="en-AU"/>
              </w:rPr>
            </w:pPr>
            <w:r w:rsidRPr="004A41E7">
              <w:rPr>
                <w:sz w:val="16"/>
                <w:szCs w:val="16"/>
                <w:lang w:eastAsia="en-AU"/>
              </w:rPr>
              <w:t>11.0162</w:t>
            </w:r>
          </w:p>
        </w:tc>
        <w:tc>
          <w:tcPr>
            <w:tcW w:w="816" w:type="dxa"/>
            <w:tcBorders>
              <w:top w:val="nil"/>
              <w:left w:val="nil"/>
              <w:bottom w:val="nil"/>
              <w:right w:val="nil"/>
            </w:tcBorders>
          </w:tcPr>
          <w:p w14:paraId="2C79E183" w14:textId="77777777" w:rsidR="00DC23ED" w:rsidRPr="004A41E7" w:rsidRDefault="00DC23ED" w:rsidP="00DC23ED">
            <w:pPr>
              <w:pStyle w:val="TableText"/>
              <w:rPr>
                <w:sz w:val="16"/>
                <w:szCs w:val="16"/>
                <w:lang w:eastAsia="en-AU"/>
              </w:rPr>
            </w:pPr>
            <w:r w:rsidRPr="004A41E7">
              <w:rPr>
                <w:sz w:val="16"/>
                <w:szCs w:val="16"/>
                <w:lang w:eastAsia="en-AU"/>
              </w:rPr>
              <w:t>11.0025</w:t>
            </w:r>
          </w:p>
        </w:tc>
        <w:tc>
          <w:tcPr>
            <w:tcW w:w="816" w:type="dxa"/>
            <w:tcBorders>
              <w:top w:val="nil"/>
              <w:left w:val="nil"/>
              <w:bottom w:val="nil"/>
              <w:right w:val="nil"/>
            </w:tcBorders>
          </w:tcPr>
          <w:p w14:paraId="5ACD277E" w14:textId="77777777" w:rsidR="00DC23ED" w:rsidRPr="004A41E7" w:rsidRDefault="00DC23ED" w:rsidP="00DC23ED">
            <w:pPr>
              <w:pStyle w:val="TableText"/>
              <w:rPr>
                <w:sz w:val="16"/>
                <w:szCs w:val="16"/>
                <w:lang w:eastAsia="en-AU"/>
              </w:rPr>
            </w:pPr>
            <w:r w:rsidRPr="004A41E7">
              <w:rPr>
                <w:sz w:val="16"/>
                <w:szCs w:val="16"/>
                <w:lang w:eastAsia="en-AU"/>
              </w:rPr>
              <w:t>14.1880</w:t>
            </w:r>
          </w:p>
        </w:tc>
        <w:tc>
          <w:tcPr>
            <w:tcW w:w="816" w:type="dxa"/>
            <w:tcBorders>
              <w:top w:val="nil"/>
              <w:left w:val="nil"/>
              <w:bottom w:val="nil"/>
              <w:right w:val="nil"/>
            </w:tcBorders>
          </w:tcPr>
          <w:p w14:paraId="0B7102DD" w14:textId="77777777" w:rsidR="00DC23ED" w:rsidRPr="004A41E7" w:rsidRDefault="00DC23ED" w:rsidP="00DC23ED">
            <w:pPr>
              <w:pStyle w:val="TableText"/>
              <w:rPr>
                <w:sz w:val="16"/>
                <w:szCs w:val="16"/>
                <w:lang w:eastAsia="en-AU"/>
              </w:rPr>
            </w:pPr>
            <w:r w:rsidRPr="004A41E7">
              <w:rPr>
                <w:sz w:val="16"/>
                <w:szCs w:val="16"/>
                <w:lang w:eastAsia="en-AU"/>
              </w:rPr>
              <w:t>15.4778</w:t>
            </w:r>
          </w:p>
        </w:tc>
        <w:tc>
          <w:tcPr>
            <w:tcW w:w="816" w:type="dxa"/>
            <w:tcBorders>
              <w:top w:val="nil"/>
              <w:left w:val="nil"/>
              <w:bottom w:val="nil"/>
              <w:right w:val="nil"/>
            </w:tcBorders>
          </w:tcPr>
          <w:p w14:paraId="098795F4" w14:textId="77777777" w:rsidR="00DC23ED" w:rsidRPr="004A41E7" w:rsidRDefault="00DC23ED" w:rsidP="00DC23ED">
            <w:pPr>
              <w:pStyle w:val="TableText"/>
              <w:rPr>
                <w:sz w:val="16"/>
                <w:szCs w:val="16"/>
                <w:lang w:eastAsia="en-AU"/>
              </w:rPr>
            </w:pPr>
            <w:r w:rsidRPr="004A41E7">
              <w:rPr>
                <w:sz w:val="16"/>
                <w:szCs w:val="16"/>
                <w:lang w:eastAsia="en-AU"/>
              </w:rPr>
              <w:t>15.4669</w:t>
            </w:r>
          </w:p>
        </w:tc>
        <w:tc>
          <w:tcPr>
            <w:tcW w:w="816" w:type="dxa"/>
            <w:tcBorders>
              <w:top w:val="nil"/>
              <w:left w:val="nil"/>
              <w:bottom w:val="nil"/>
              <w:right w:val="nil"/>
            </w:tcBorders>
          </w:tcPr>
          <w:p w14:paraId="319077ED" w14:textId="77777777" w:rsidR="00DC23ED" w:rsidRPr="004A41E7" w:rsidRDefault="00DC23ED" w:rsidP="00DC23ED">
            <w:pPr>
              <w:pStyle w:val="TableText"/>
              <w:rPr>
                <w:sz w:val="16"/>
                <w:szCs w:val="16"/>
                <w:lang w:eastAsia="en-AU"/>
              </w:rPr>
            </w:pPr>
            <w:r w:rsidRPr="004A41E7">
              <w:rPr>
                <w:sz w:val="16"/>
                <w:szCs w:val="16"/>
                <w:lang w:eastAsia="en-AU"/>
              </w:rPr>
              <w:t>15.4548</w:t>
            </w:r>
          </w:p>
        </w:tc>
        <w:tc>
          <w:tcPr>
            <w:tcW w:w="816" w:type="dxa"/>
            <w:tcBorders>
              <w:top w:val="nil"/>
              <w:left w:val="nil"/>
              <w:bottom w:val="nil"/>
              <w:right w:val="nil"/>
            </w:tcBorders>
          </w:tcPr>
          <w:p w14:paraId="0E55811D" w14:textId="77777777" w:rsidR="00DC23ED" w:rsidRPr="004A41E7" w:rsidRDefault="00DC23ED" w:rsidP="00DC23ED">
            <w:pPr>
              <w:pStyle w:val="TableText"/>
              <w:rPr>
                <w:sz w:val="16"/>
                <w:szCs w:val="16"/>
                <w:lang w:eastAsia="en-AU"/>
              </w:rPr>
            </w:pPr>
            <w:r w:rsidRPr="004A41E7">
              <w:rPr>
                <w:sz w:val="16"/>
                <w:szCs w:val="16"/>
                <w:lang w:eastAsia="en-AU"/>
              </w:rPr>
              <w:t>16.0835</w:t>
            </w:r>
          </w:p>
        </w:tc>
        <w:tc>
          <w:tcPr>
            <w:tcW w:w="816" w:type="dxa"/>
            <w:tcBorders>
              <w:top w:val="nil"/>
              <w:left w:val="nil"/>
              <w:bottom w:val="nil"/>
              <w:right w:val="nil"/>
            </w:tcBorders>
          </w:tcPr>
          <w:p w14:paraId="0146E9FD" w14:textId="77777777" w:rsidR="00DC23ED" w:rsidRPr="004A41E7" w:rsidRDefault="00DC23ED" w:rsidP="00DC23ED">
            <w:pPr>
              <w:pStyle w:val="TableText"/>
              <w:rPr>
                <w:sz w:val="16"/>
                <w:szCs w:val="16"/>
                <w:lang w:eastAsia="en-AU"/>
              </w:rPr>
            </w:pPr>
            <w:r w:rsidRPr="004A41E7">
              <w:rPr>
                <w:sz w:val="16"/>
                <w:szCs w:val="16"/>
                <w:lang w:eastAsia="en-AU"/>
              </w:rPr>
              <w:t>16.0701</w:t>
            </w:r>
          </w:p>
        </w:tc>
        <w:tc>
          <w:tcPr>
            <w:tcW w:w="816" w:type="dxa"/>
            <w:tcBorders>
              <w:top w:val="nil"/>
              <w:left w:val="nil"/>
              <w:bottom w:val="nil"/>
              <w:right w:val="nil"/>
            </w:tcBorders>
          </w:tcPr>
          <w:p w14:paraId="188B4815" w14:textId="77777777" w:rsidR="00DC23ED" w:rsidRPr="004A41E7" w:rsidRDefault="00DC23ED" w:rsidP="00DC23ED">
            <w:pPr>
              <w:pStyle w:val="TableText"/>
              <w:rPr>
                <w:sz w:val="16"/>
                <w:szCs w:val="16"/>
                <w:lang w:eastAsia="en-AU"/>
              </w:rPr>
            </w:pPr>
            <w:r w:rsidRPr="004A41E7">
              <w:rPr>
                <w:sz w:val="16"/>
                <w:szCs w:val="16"/>
                <w:lang w:eastAsia="en-AU"/>
              </w:rPr>
              <w:t>16.0552</w:t>
            </w:r>
          </w:p>
        </w:tc>
        <w:tc>
          <w:tcPr>
            <w:tcW w:w="816" w:type="dxa"/>
            <w:tcBorders>
              <w:top w:val="nil"/>
              <w:left w:val="nil"/>
              <w:bottom w:val="nil"/>
              <w:right w:val="nil"/>
            </w:tcBorders>
          </w:tcPr>
          <w:p w14:paraId="325917CF" w14:textId="77777777" w:rsidR="00DC23ED" w:rsidRPr="004A41E7" w:rsidRDefault="00DC23ED" w:rsidP="00DC23ED">
            <w:pPr>
              <w:pStyle w:val="TableText"/>
              <w:rPr>
                <w:sz w:val="16"/>
                <w:szCs w:val="16"/>
                <w:lang w:eastAsia="en-AU"/>
              </w:rPr>
            </w:pPr>
            <w:r w:rsidRPr="004A41E7">
              <w:rPr>
                <w:sz w:val="16"/>
                <w:szCs w:val="16"/>
                <w:lang w:eastAsia="en-AU"/>
              </w:rPr>
              <w:t>16.9960</w:t>
            </w:r>
          </w:p>
        </w:tc>
        <w:tc>
          <w:tcPr>
            <w:tcW w:w="816" w:type="dxa"/>
            <w:tcBorders>
              <w:top w:val="nil"/>
              <w:left w:val="nil"/>
              <w:bottom w:val="nil"/>
              <w:right w:val="nil"/>
            </w:tcBorders>
          </w:tcPr>
          <w:p w14:paraId="1EF33ECC" w14:textId="77777777" w:rsidR="00DC23ED" w:rsidRPr="004A41E7" w:rsidRDefault="00DC23ED" w:rsidP="00DC23ED">
            <w:pPr>
              <w:pStyle w:val="TableText"/>
              <w:rPr>
                <w:sz w:val="16"/>
                <w:szCs w:val="16"/>
                <w:lang w:eastAsia="en-AU"/>
              </w:rPr>
            </w:pPr>
            <w:r w:rsidRPr="004A41E7">
              <w:rPr>
                <w:sz w:val="16"/>
                <w:szCs w:val="16"/>
                <w:lang w:eastAsia="en-AU"/>
              </w:rPr>
              <w:t>16.9813</w:t>
            </w:r>
          </w:p>
        </w:tc>
        <w:tc>
          <w:tcPr>
            <w:tcW w:w="816" w:type="dxa"/>
            <w:tcBorders>
              <w:top w:val="nil"/>
              <w:left w:val="nil"/>
              <w:bottom w:val="nil"/>
              <w:right w:val="nil"/>
            </w:tcBorders>
          </w:tcPr>
          <w:p w14:paraId="74BCEB17" w14:textId="77777777" w:rsidR="00DC23ED" w:rsidRPr="004A41E7" w:rsidRDefault="00DC23ED" w:rsidP="00DC23ED">
            <w:pPr>
              <w:pStyle w:val="TableText"/>
              <w:rPr>
                <w:sz w:val="16"/>
                <w:szCs w:val="16"/>
                <w:lang w:eastAsia="en-AU"/>
              </w:rPr>
            </w:pPr>
            <w:r w:rsidRPr="004A41E7">
              <w:rPr>
                <w:sz w:val="16"/>
                <w:szCs w:val="16"/>
                <w:lang w:eastAsia="en-AU"/>
              </w:rPr>
              <w:t>16.9813</w:t>
            </w:r>
          </w:p>
        </w:tc>
        <w:tc>
          <w:tcPr>
            <w:tcW w:w="816" w:type="dxa"/>
            <w:tcBorders>
              <w:top w:val="nil"/>
              <w:left w:val="nil"/>
              <w:bottom w:val="nil"/>
              <w:right w:val="nil"/>
            </w:tcBorders>
          </w:tcPr>
          <w:p w14:paraId="0E93C4C9" w14:textId="77777777" w:rsidR="00DC23ED" w:rsidRPr="004A41E7" w:rsidRDefault="00DC23ED" w:rsidP="00DC23ED">
            <w:pPr>
              <w:pStyle w:val="TableText"/>
              <w:rPr>
                <w:sz w:val="16"/>
                <w:szCs w:val="16"/>
                <w:lang w:eastAsia="en-AU"/>
              </w:rPr>
            </w:pPr>
            <w:r w:rsidRPr="004A41E7">
              <w:rPr>
                <w:sz w:val="16"/>
                <w:szCs w:val="16"/>
                <w:lang w:eastAsia="en-AU"/>
              </w:rPr>
              <w:t>17.1613</w:t>
            </w:r>
          </w:p>
        </w:tc>
        <w:tc>
          <w:tcPr>
            <w:tcW w:w="816" w:type="dxa"/>
            <w:tcBorders>
              <w:top w:val="nil"/>
              <w:left w:val="nil"/>
              <w:bottom w:val="nil"/>
              <w:right w:val="nil"/>
            </w:tcBorders>
          </w:tcPr>
          <w:p w14:paraId="55F112C8" w14:textId="77777777" w:rsidR="00DC23ED" w:rsidRPr="004A41E7" w:rsidRDefault="00DC23ED" w:rsidP="00DC23ED">
            <w:pPr>
              <w:pStyle w:val="TableText"/>
              <w:rPr>
                <w:sz w:val="16"/>
                <w:szCs w:val="16"/>
                <w:lang w:eastAsia="en-AU"/>
              </w:rPr>
            </w:pPr>
            <w:r w:rsidRPr="004A41E7">
              <w:rPr>
                <w:sz w:val="16"/>
                <w:szCs w:val="16"/>
                <w:lang w:eastAsia="en-AU"/>
              </w:rPr>
              <w:t>17.1613</w:t>
            </w:r>
          </w:p>
        </w:tc>
        <w:tc>
          <w:tcPr>
            <w:tcW w:w="816" w:type="dxa"/>
            <w:tcBorders>
              <w:top w:val="nil"/>
              <w:left w:val="nil"/>
              <w:bottom w:val="nil"/>
              <w:right w:val="nil"/>
            </w:tcBorders>
          </w:tcPr>
          <w:p w14:paraId="1C6A729A" w14:textId="77777777" w:rsidR="00DC23ED" w:rsidRPr="004A41E7" w:rsidRDefault="00DC23ED" w:rsidP="00DC23ED">
            <w:pPr>
              <w:pStyle w:val="TableText"/>
              <w:rPr>
                <w:sz w:val="16"/>
                <w:szCs w:val="16"/>
                <w:lang w:eastAsia="en-AU"/>
              </w:rPr>
            </w:pPr>
            <w:r w:rsidRPr="004A41E7">
              <w:rPr>
                <w:sz w:val="16"/>
                <w:szCs w:val="16"/>
                <w:lang w:eastAsia="en-AU"/>
              </w:rPr>
              <w:t>17.1613</w:t>
            </w:r>
          </w:p>
        </w:tc>
        <w:tc>
          <w:tcPr>
            <w:tcW w:w="816" w:type="dxa"/>
            <w:tcBorders>
              <w:top w:val="nil"/>
              <w:left w:val="nil"/>
              <w:bottom w:val="nil"/>
              <w:right w:val="nil"/>
            </w:tcBorders>
          </w:tcPr>
          <w:p w14:paraId="3ABB3FA8" w14:textId="77777777" w:rsidR="00DC23ED" w:rsidRPr="004A41E7" w:rsidRDefault="00DC23ED" w:rsidP="00DC23ED">
            <w:pPr>
              <w:pStyle w:val="TableText"/>
              <w:rPr>
                <w:sz w:val="16"/>
                <w:szCs w:val="16"/>
                <w:lang w:eastAsia="en-AU"/>
              </w:rPr>
            </w:pPr>
            <w:r w:rsidRPr="004A41E7">
              <w:rPr>
                <w:sz w:val="16"/>
                <w:szCs w:val="16"/>
                <w:lang w:eastAsia="en-AU"/>
              </w:rPr>
              <w:t>17.3151</w:t>
            </w:r>
          </w:p>
        </w:tc>
      </w:tr>
      <w:tr w:rsidR="00DC23ED" w:rsidRPr="004A41E7" w14:paraId="59F4C0FB" w14:textId="77777777">
        <w:trPr>
          <w:trHeight w:val="219"/>
        </w:trPr>
        <w:tc>
          <w:tcPr>
            <w:tcW w:w="1036" w:type="dxa"/>
            <w:tcBorders>
              <w:top w:val="nil"/>
              <w:left w:val="nil"/>
              <w:bottom w:val="nil"/>
              <w:right w:val="nil"/>
            </w:tcBorders>
          </w:tcPr>
          <w:p w14:paraId="7A21ADE5"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16" w:type="dxa"/>
            <w:tcBorders>
              <w:top w:val="nil"/>
              <w:left w:val="nil"/>
              <w:bottom w:val="nil"/>
              <w:right w:val="nil"/>
            </w:tcBorders>
          </w:tcPr>
          <w:p w14:paraId="7919193B" w14:textId="77777777" w:rsidR="00DC23ED" w:rsidRPr="004A41E7" w:rsidRDefault="00DC23ED" w:rsidP="00DC23ED">
            <w:pPr>
              <w:pStyle w:val="TableText"/>
              <w:rPr>
                <w:sz w:val="16"/>
                <w:szCs w:val="16"/>
                <w:lang w:eastAsia="en-AU"/>
              </w:rPr>
            </w:pPr>
            <w:r w:rsidRPr="004A41E7">
              <w:rPr>
                <w:sz w:val="16"/>
                <w:szCs w:val="16"/>
                <w:lang w:eastAsia="en-AU"/>
              </w:rPr>
              <w:t>10.9691</w:t>
            </w:r>
          </w:p>
        </w:tc>
        <w:tc>
          <w:tcPr>
            <w:tcW w:w="816" w:type="dxa"/>
            <w:tcBorders>
              <w:top w:val="nil"/>
              <w:left w:val="nil"/>
              <w:bottom w:val="nil"/>
              <w:right w:val="nil"/>
            </w:tcBorders>
          </w:tcPr>
          <w:p w14:paraId="52E9F421" w14:textId="77777777" w:rsidR="00DC23ED" w:rsidRPr="004A41E7" w:rsidRDefault="00DC23ED" w:rsidP="00DC23ED">
            <w:pPr>
              <w:pStyle w:val="TableText"/>
              <w:rPr>
                <w:sz w:val="16"/>
                <w:szCs w:val="16"/>
                <w:lang w:eastAsia="en-AU"/>
              </w:rPr>
            </w:pPr>
            <w:r w:rsidRPr="004A41E7">
              <w:rPr>
                <w:sz w:val="16"/>
                <w:szCs w:val="16"/>
                <w:lang w:eastAsia="en-AU"/>
              </w:rPr>
              <w:t>10.9567</w:t>
            </w:r>
          </w:p>
        </w:tc>
        <w:tc>
          <w:tcPr>
            <w:tcW w:w="816" w:type="dxa"/>
            <w:tcBorders>
              <w:top w:val="nil"/>
              <w:left w:val="nil"/>
              <w:bottom w:val="nil"/>
              <w:right w:val="nil"/>
            </w:tcBorders>
          </w:tcPr>
          <w:p w14:paraId="74476E07" w14:textId="77777777" w:rsidR="00DC23ED" w:rsidRPr="004A41E7" w:rsidRDefault="00DC23ED" w:rsidP="00DC23ED">
            <w:pPr>
              <w:pStyle w:val="TableText"/>
              <w:rPr>
                <w:sz w:val="16"/>
                <w:szCs w:val="16"/>
                <w:lang w:eastAsia="en-AU"/>
              </w:rPr>
            </w:pPr>
            <w:r w:rsidRPr="004A41E7">
              <w:rPr>
                <w:sz w:val="16"/>
                <w:szCs w:val="16"/>
                <w:lang w:eastAsia="en-AU"/>
              </w:rPr>
              <w:t>14.2361</w:t>
            </w:r>
          </w:p>
        </w:tc>
        <w:tc>
          <w:tcPr>
            <w:tcW w:w="816" w:type="dxa"/>
            <w:tcBorders>
              <w:top w:val="nil"/>
              <w:left w:val="nil"/>
              <w:bottom w:val="nil"/>
              <w:right w:val="nil"/>
            </w:tcBorders>
          </w:tcPr>
          <w:p w14:paraId="7354ECCA" w14:textId="77777777" w:rsidR="00DC23ED" w:rsidRPr="004A41E7" w:rsidRDefault="00DC23ED" w:rsidP="00DC23ED">
            <w:pPr>
              <w:pStyle w:val="TableText"/>
              <w:rPr>
                <w:sz w:val="16"/>
                <w:szCs w:val="16"/>
                <w:lang w:eastAsia="en-AU"/>
              </w:rPr>
            </w:pPr>
            <w:r w:rsidRPr="004A41E7">
              <w:rPr>
                <w:sz w:val="16"/>
                <w:szCs w:val="16"/>
                <w:lang w:eastAsia="en-AU"/>
              </w:rPr>
              <w:t>15.4062</w:t>
            </w:r>
          </w:p>
        </w:tc>
        <w:tc>
          <w:tcPr>
            <w:tcW w:w="816" w:type="dxa"/>
            <w:tcBorders>
              <w:top w:val="nil"/>
              <w:left w:val="nil"/>
              <w:bottom w:val="nil"/>
              <w:right w:val="nil"/>
            </w:tcBorders>
          </w:tcPr>
          <w:p w14:paraId="1C0CF11A" w14:textId="77777777" w:rsidR="00DC23ED" w:rsidRPr="004A41E7" w:rsidRDefault="00DC23ED" w:rsidP="00DC23ED">
            <w:pPr>
              <w:pStyle w:val="TableText"/>
              <w:rPr>
                <w:sz w:val="16"/>
                <w:szCs w:val="16"/>
                <w:lang w:eastAsia="en-AU"/>
              </w:rPr>
            </w:pPr>
            <w:r w:rsidRPr="004A41E7">
              <w:rPr>
                <w:sz w:val="16"/>
                <w:szCs w:val="16"/>
                <w:lang w:eastAsia="en-AU"/>
              </w:rPr>
              <w:t>15.3949</w:t>
            </w:r>
          </w:p>
        </w:tc>
        <w:tc>
          <w:tcPr>
            <w:tcW w:w="816" w:type="dxa"/>
            <w:tcBorders>
              <w:top w:val="nil"/>
              <w:left w:val="nil"/>
              <w:bottom w:val="nil"/>
              <w:right w:val="nil"/>
            </w:tcBorders>
          </w:tcPr>
          <w:p w14:paraId="378A45B1" w14:textId="77777777" w:rsidR="00DC23ED" w:rsidRPr="004A41E7" w:rsidRDefault="00DC23ED" w:rsidP="00DC23ED">
            <w:pPr>
              <w:pStyle w:val="TableText"/>
              <w:rPr>
                <w:sz w:val="16"/>
                <w:szCs w:val="16"/>
                <w:lang w:eastAsia="en-AU"/>
              </w:rPr>
            </w:pPr>
            <w:r w:rsidRPr="004A41E7">
              <w:rPr>
                <w:sz w:val="16"/>
                <w:szCs w:val="16"/>
                <w:lang w:eastAsia="en-AU"/>
              </w:rPr>
              <w:t>15.3822</w:t>
            </w:r>
          </w:p>
        </w:tc>
        <w:tc>
          <w:tcPr>
            <w:tcW w:w="816" w:type="dxa"/>
            <w:tcBorders>
              <w:top w:val="nil"/>
              <w:left w:val="nil"/>
              <w:bottom w:val="nil"/>
              <w:right w:val="nil"/>
            </w:tcBorders>
          </w:tcPr>
          <w:p w14:paraId="4EA06992" w14:textId="77777777" w:rsidR="00DC23ED" w:rsidRPr="004A41E7" w:rsidRDefault="00DC23ED" w:rsidP="00DC23ED">
            <w:pPr>
              <w:pStyle w:val="TableText"/>
              <w:rPr>
                <w:sz w:val="16"/>
                <w:szCs w:val="16"/>
                <w:lang w:eastAsia="en-AU"/>
              </w:rPr>
            </w:pPr>
            <w:r w:rsidRPr="004A41E7">
              <w:rPr>
                <w:sz w:val="16"/>
                <w:szCs w:val="16"/>
                <w:lang w:eastAsia="en-AU"/>
              </w:rPr>
              <w:t>16.0805</w:t>
            </w:r>
          </w:p>
        </w:tc>
        <w:tc>
          <w:tcPr>
            <w:tcW w:w="816" w:type="dxa"/>
            <w:tcBorders>
              <w:top w:val="nil"/>
              <w:left w:val="nil"/>
              <w:bottom w:val="nil"/>
              <w:right w:val="nil"/>
            </w:tcBorders>
          </w:tcPr>
          <w:p w14:paraId="7AFEF0CF" w14:textId="77777777" w:rsidR="00DC23ED" w:rsidRPr="004A41E7" w:rsidRDefault="00DC23ED" w:rsidP="00DC23ED">
            <w:pPr>
              <w:pStyle w:val="TableText"/>
              <w:rPr>
                <w:sz w:val="16"/>
                <w:szCs w:val="16"/>
                <w:lang w:eastAsia="en-AU"/>
              </w:rPr>
            </w:pPr>
            <w:r w:rsidRPr="004A41E7">
              <w:rPr>
                <w:sz w:val="16"/>
                <w:szCs w:val="16"/>
                <w:lang w:eastAsia="en-AU"/>
              </w:rPr>
              <w:t>16.0670</w:t>
            </w:r>
          </w:p>
        </w:tc>
        <w:tc>
          <w:tcPr>
            <w:tcW w:w="816" w:type="dxa"/>
            <w:tcBorders>
              <w:top w:val="nil"/>
              <w:left w:val="nil"/>
              <w:bottom w:val="nil"/>
              <w:right w:val="nil"/>
            </w:tcBorders>
          </w:tcPr>
          <w:p w14:paraId="21692F2F" w14:textId="77777777" w:rsidR="00DC23ED" w:rsidRPr="004A41E7" w:rsidRDefault="00DC23ED" w:rsidP="00DC23ED">
            <w:pPr>
              <w:pStyle w:val="TableText"/>
              <w:rPr>
                <w:sz w:val="16"/>
                <w:szCs w:val="16"/>
                <w:lang w:eastAsia="en-AU"/>
              </w:rPr>
            </w:pPr>
            <w:r w:rsidRPr="004A41E7">
              <w:rPr>
                <w:sz w:val="16"/>
                <w:szCs w:val="16"/>
                <w:lang w:eastAsia="en-AU"/>
              </w:rPr>
              <w:t>16.0524</w:t>
            </w:r>
          </w:p>
        </w:tc>
        <w:tc>
          <w:tcPr>
            <w:tcW w:w="816" w:type="dxa"/>
            <w:tcBorders>
              <w:top w:val="nil"/>
              <w:left w:val="nil"/>
              <w:bottom w:val="nil"/>
              <w:right w:val="nil"/>
            </w:tcBorders>
          </w:tcPr>
          <w:p w14:paraId="5B43ECD3" w14:textId="77777777" w:rsidR="00DC23ED" w:rsidRPr="004A41E7" w:rsidRDefault="00DC23ED" w:rsidP="00DC23ED">
            <w:pPr>
              <w:pStyle w:val="TableText"/>
              <w:rPr>
                <w:sz w:val="16"/>
                <w:szCs w:val="16"/>
                <w:lang w:eastAsia="en-AU"/>
              </w:rPr>
            </w:pPr>
            <w:r w:rsidRPr="004A41E7">
              <w:rPr>
                <w:sz w:val="16"/>
                <w:szCs w:val="16"/>
                <w:lang w:eastAsia="en-AU"/>
              </w:rPr>
              <w:t>17.1342</w:t>
            </w:r>
          </w:p>
        </w:tc>
        <w:tc>
          <w:tcPr>
            <w:tcW w:w="816" w:type="dxa"/>
            <w:tcBorders>
              <w:top w:val="nil"/>
              <w:left w:val="nil"/>
              <w:bottom w:val="nil"/>
              <w:right w:val="nil"/>
            </w:tcBorders>
          </w:tcPr>
          <w:p w14:paraId="57E130D2" w14:textId="77777777" w:rsidR="00DC23ED" w:rsidRPr="004A41E7" w:rsidRDefault="00DC23ED" w:rsidP="00DC23ED">
            <w:pPr>
              <w:pStyle w:val="TableText"/>
              <w:rPr>
                <w:sz w:val="16"/>
                <w:szCs w:val="16"/>
                <w:lang w:eastAsia="en-AU"/>
              </w:rPr>
            </w:pPr>
            <w:r w:rsidRPr="004A41E7">
              <w:rPr>
                <w:sz w:val="16"/>
                <w:szCs w:val="16"/>
                <w:lang w:eastAsia="en-AU"/>
              </w:rPr>
              <w:t>17.1197</w:t>
            </w:r>
          </w:p>
        </w:tc>
        <w:tc>
          <w:tcPr>
            <w:tcW w:w="816" w:type="dxa"/>
            <w:tcBorders>
              <w:top w:val="nil"/>
              <w:left w:val="nil"/>
              <w:bottom w:val="nil"/>
              <w:right w:val="nil"/>
            </w:tcBorders>
          </w:tcPr>
          <w:p w14:paraId="751ABDC8" w14:textId="77777777" w:rsidR="00DC23ED" w:rsidRPr="004A41E7" w:rsidRDefault="00DC23ED" w:rsidP="00DC23ED">
            <w:pPr>
              <w:pStyle w:val="TableText"/>
              <w:rPr>
                <w:sz w:val="16"/>
                <w:szCs w:val="16"/>
                <w:lang w:eastAsia="en-AU"/>
              </w:rPr>
            </w:pPr>
            <w:r w:rsidRPr="004A41E7">
              <w:rPr>
                <w:sz w:val="16"/>
                <w:szCs w:val="16"/>
                <w:lang w:eastAsia="en-AU"/>
              </w:rPr>
              <w:t>17.1197</w:t>
            </w:r>
          </w:p>
        </w:tc>
        <w:tc>
          <w:tcPr>
            <w:tcW w:w="816" w:type="dxa"/>
            <w:tcBorders>
              <w:top w:val="nil"/>
              <w:left w:val="nil"/>
              <w:bottom w:val="nil"/>
              <w:right w:val="nil"/>
            </w:tcBorders>
          </w:tcPr>
          <w:p w14:paraId="1DEF852A" w14:textId="77777777" w:rsidR="00DC23ED" w:rsidRPr="004A41E7" w:rsidRDefault="00DC23ED" w:rsidP="00DC23ED">
            <w:pPr>
              <w:pStyle w:val="TableText"/>
              <w:rPr>
                <w:sz w:val="16"/>
                <w:szCs w:val="16"/>
                <w:lang w:eastAsia="en-AU"/>
              </w:rPr>
            </w:pPr>
            <w:r w:rsidRPr="004A41E7">
              <w:rPr>
                <w:sz w:val="16"/>
                <w:szCs w:val="16"/>
                <w:lang w:eastAsia="en-AU"/>
              </w:rPr>
              <w:t>17.3378</w:t>
            </w:r>
          </w:p>
        </w:tc>
        <w:tc>
          <w:tcPr>
            <w:tcW w:w="816" w:type="dxa"/>
            <w:tcBorders>
              <w:top w:val="nil"/>
              <w:left w:val="nil"/>
              <w:bottom w:val="nil"/>
              <w:right w:val="nil"/>
            </w:tcBorders>
          </w:tcPr>
          <w:p w14:paraId="08D45821" w14:textId="77777777" w:rsidR="00DC23ED" w:rsidRPr="004A41E7" w:rsidRDefault="00DC23ED" w:rsidP="00DC23ED">
            <w:pPr>
              <w:pStyle w:val="TableText"/>
              <w:rPr>
                <w:sz w:val="16"/>
                <w:szCs w:val="16"/>
                <w:lang w:eastAsia="en-AU"/>
              </w:rPr>
            </w:pPr>
            <w:r w:rsidRPr="004A41E7">
              <w:rPr>
                <w:sz w:val="16"/>
                <w:szCs w:val="16"/>
                <w:lang w:eastAsia="en-AU"/>
              </w:rPr>
              <w:t>17.3378</w:t>
            </w:r>
          </w:p>
        </w:tc>
        <w:tc>
          <w:tcPr>
            <w:tcW w:w="816" w:type="dxa"/>
            <w:tcBorders>
              <w:top w:val="nil"/>
              <w:left w:val="nil"/>
              <w:bottom w:val="nil"/>
              <w:right w:val="nil"/>
            </w:tcBorders>
          </w:tcPr>
          <w:p w14:paraId="5545A27C" w14:textId="77777777" w:rsidR="00DC23ED" w:rsidRPr="004A41E7" w:rsidRDefault="00DC23ED" w:rsidP="00DC23ED">
            <w:pPr>
              <w:pStyle w:val="TableText"/>
              <w:rPr>
                <w:sz w:val="16"/>
                <w:szCs w:val="16"/>
                <w:lang w:eastAsia="en-AU"/>
              </w:rPr>
            </w:pPr>
            <w:r w:rsidRPr="004A41E7">
              <w:rPr>
                <w:sz w:val="16"/>
                <w:szCs w:val="16"/>
                <w:lang w:eastAsia="en-AU"/>
              </w:rPr>
              <w:t>17.3378</w:t>
            </w:r>
          </w:p>
        </w:tc>
        <w:tc>
          <w:tcPr>
            <w:tcW w:w="816" w:type="dxa"/>
            <w:tcBorders>
              <w:top w:val="nil"/>
              <w:left w:val="nil"/>
              <w:bottom w:val="nil"/>
              <w:right w:val="nil"/>
            </w:tcBorders>
          </w:tcPr>
          <w:p w14:paraId="6B77473C" w14:textId="77777777" w:rsidR="00DC23ED" w:rsidRPr="004A41E7" w:rsidRDefault="00DC23ED" w:rsidP="00DC23ED">
            <w:pPr>
              <w:pStyle w:val="TableText"/>
              <w:rPr>
                <w:sz w:val="16"/>
                <w:szCs w:val="16"/>
                <w:lang w:eastAsia="en-AU"/>
              </w:rPr>
            </w:pPr>
            <w:r w:rsidRPr="004A41E7">
              <w:rPr>
                <w:sz w:val="16"/>
                <w:szCs w:val="16"/>
                <w:lang w:eastAsia="en-AU"/>
              </w:rPr>
              <w:t>17.5240</w:t>
            </w:r>
          </w:p>
        </w:tc>
      </w:tr>
      <w:tr w:rsidR="00DC23ED" w:rsidRPr="004A41E7" w14:paraId="3BC3E518" w14:textId="77777777">
        <w:trPr>
          <w:trHeight w:val="219"/>
        </w:trPr>
        <w:tc>
          <w:tcPr>
            <w:tcW w:w="1036" w:type="dxa"/>
            <w:tcBorders>
              <w:top w:val="nil"/>
              <w:left w:val="nil"/>
              <w:bottom w:val="nil"/>
              <w:right w:val="nil"/>
            </w:tcBorders>
          </w:tcPr>
          <w:p w14:paraId="1D9C4483"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16" w:type="dxa"/>
            <w:tcBorders>
              <w:top w:val="nil"/>
              <w:left w:val="nil"/>
              <w:bottom w:val="nil"/>
              <w:right w:val="nil"/>
            </w:tcBorders>
          </w:tcPr>
          <w:p w14:paraId="0EFD1B94" w14:textId="77777777" w:rsidR="00DC23ED" w:rsidRPr="004A41E7" w:rsidRDefault="00DC23ED" w:rsidP="00DC23ED">
            <w:pPr>
              <w:pStyle w:val="TableText"/>
              <w:rPr>
                <w:sz w:val="16"/>
                <w:szCs w:val="16"/>
                <w:lang w:eastAsia="en-AU"/>
              </w:rPr>
            </w:pPr>
            <w:r w:rsidRPr="004A41E7">
              <w:rPr>
                <w:sz w:val="16"/>
                <w:szCs w:val="16"/>
                <w:lang w:eastAsia="en-AU"/>
              </w:rPr>
              <w:t>10.6532</w:t>
            </w:r>
          </w:p>
        </w:tc>
        <w:tc>
          <w:tcPr>
            <w:tcW w:w="816" w:type="dxa"/>
            <w:tcBorders>
              <w:top w:val="nil"/>
              <w:left w:val="nil"/>
              <w:bottom w:val="nil"/>
              <w:right w:val="nil"/>
            </w:tcBorders>
          </w:tcPr>
          <w:p w14:paraId="1F17A2E8" w14:textId="77777777" w:rsidR="00DC23ED" w:rsidRPr="004A41E7" w:rsidRDefault="00DC23ED" w:rsidP="00DC23ED">
            <w:pPr>
              <w:pStyle w:val="TableText"/>
              <w:rPr>
                <w:sz w:val="16"/>
                <w:szCs w:val="16"/>
                <w:lang w:eastAsia="en-AU"/>
              </w:rPr>
            </w:pPr>
            <w:r w:rsidRPr="004A41E7">
              <w:rPr>
                <w:sz w:val="16"/>
                <w:szCs w:val="16"/>
                <w:lang w:eastAsia="en-AU"/>
              </w:rPr>
              <w:t>10.6405</w:t>
            </w:r>
          </w:p>
        </w:tc>
        <w:tc>
          <w:tcPr>
            <w:tcW w:w="816" w:type="dxa"/>
            <w:tcBorders>
              <w:top w:val="nil"/>
              <w:left w:val="nil"/>
              <w:bottom w:val="nil"/>
              <w:right w:val="nil"/>
            </w:tcBorders>
          </w:tcPr>
          <w:p w14:paraId="68D16337" w14:textId="77777777" w:rsidR="00DC23ED" w:rsidRPr="004A41E7" w:rsidRDefault="00DC23ED" w:rsidP="00DC23ED">
            <w:pPr>
              <w:pStyle w:val="TableText"/>
              <w:rPr>
                <w:sz w:val="16"/>
                <w:szCs w:val="16"/>
                <w:lang w:eastAsia="en-AU"/>
              </w:rPr>
            </w:pPr>
            <w:r w:rsidRPr="004A41E7">
              <w:rPr>
                <w:sz w:val="16"/>
                <w:szCs w:val="16"/>
                <w:lang w:eastAsia="en-AU"/>
              </w:rPr>
              <w:t>13.9505</w:t>
            </w:r>
          </w:p>
        </w:tc>
        <w:tc>
          <w:tcPr>
            <w:tcW w:w="816" w:type="dxa"/>
            <w:tcBorders>
              <w:top w:val="nil"/>
              <w:left w:val="nil"/>
              <w:bottom w:val="nil"/>
              <w:right w:val="nil"/>
            </w:tcBorders>
          </w:tcPr>
          <w:p w14:paraId="43D81304" w14:textId="77777777" w:rsidR="00DC23ED" w:rsidRPr="004A41E7" w:rsidRDefault="00DC23ED" w:rsidP="00DC23ED">
            <w:pPr>
              <w:pStyle w:val="TableText"/>
              <w:rPr>
                <w:sz w:val="16"/>
                <w:szCs w:val="16"/>
                <w:lang w:eastAsia="en-AU"/>
              </w:rPr>
            </w:pPr>
            <w:r w:rsidRPr="004A41E7">
              <w:rPr>
                <w:sz w:val="16"/>
                <w:szCs w:val="16"/>
                <w:lang w:eastAsia="en-AU"/>
              </w:rPr>
              <w:t>15.1181</w:t>
            </w:r>
          </w:p>
        </w:tc>
        <w:tc>
          <w:tcPr>
            <w:tcW w:w="816" w:type="dxa"/>
            <w:tcBorders>
              <w:top w:val="nil"/>
              <w:left w:val="nil"/>
              <w:bottom w:val="nil"/>
              <w:right w:val="nil"/>
            </w:tcBorders>
          </w:tcPr>
          <w:p w14:paraId="535E58B8" w14:textId="77777777" w:rsidR="00DC23ED" w:rsidRPr="004A41E7" w:rsidRDefault="00DC23ED" w:rsidP="00DC23ED">
            <w:pPr>
              <w:pStyle w:val="TableText"/>
              <w:rPr>
                <w:sz w:val="16"/>
                <w:szCs w:val="16"/>
                <w:lang w:eastAsia="en-AU"/>
              </w:rPr>
            </w:pPr>
            <w:r w:rsidRPr="004A41E7">
              <w:rPr>
                <w:sz w:val="16"/>
                <w:szCs w:val="16"/>
                <w:lang w:eastAsia="en-AU"/>
              </w:rPr>
              <w:t>15.1060</w:t>
            </w:r>
          </w:p>
        </w:tc>
        <w:tc>
          <w:tcPr>
            <w:tcW w:w="816" w:type="dxa"/>
            <w:tcBorders>
              <w:top w:val="nil"/>
              <w:left w:val="nil"/>
              <w:bottom w:val="nil"/>
              <w:right w:val="nil"/>
            </w:tcBorders>
          </w:tcPr>
          <w:p w14:paraId="657E63A2" w14:textId="77777777" w:rsidR="00DC23ED" w:rsidRPr="004A41E7" w:rsidRDefault="00DC23ED" w:rsidP="00DC23ED">
            <w:pPr>
              <w:pStyle w:val="TableText"/>
              <w:rPr>
                <w:sz w:val="16"/>
                <w:szCs w:val="16"/>
                <w:lang w:eastAsia="en-AU"/>
              </w:rPr>
            </w:pPr>
            <w:r w:rsidRPr="004A41E7">
              <w:rPr>
                <w:sz w:val="16"/>
                <w:szCs w:val="16"/>
                <w:lang w:eastAsia="en-AU"/>
              </w:rPr>
              <w:t>15.0921</w:t>
            </w:r>
          </w:p>
        </w:tc>
        <w:tc>
          <w:tcPr>
            <w:tcW w:w="816" w:type="dxa"/>
            <w:tcBorders>
              <w:top w:val="nil"/>
              <w:left w:val="nil"/>
              <w:bottom w:val="nil"/>
              <w:right w:val="nil"/>
            </w:tcBorders>
          </w:tcPr>
          <w:p w14:paraId="3CC1210F" w14:textId="77777777" w:rsidR="00DC23ED" w:rsidRPr="004A41E7" w:rsidRDefault="00DC23ED" w:rsidP="00DC23ED">
            <w:pPr>
              <w:pStyle w:val="TableText"/>
              <w:rPr>
                <w:sz w:val="16"/>
                <w:szCs w:val="16"/>
                <w:lang w:eastAsia="en-AU"/>
              </w:rPr>
            </w:pPr>
            <w:r w:rsidRPr="004A41E7">
              <w:rPr>
                <w:sz w:val="16"/>
                <w:szCs w:val="16"/>
                <w:lang w:eastAsia="en-AU"/>
              </w:rPr>
              <w:t>15.8439</w:t>
            </w:r>
          </w:p>
        </w:tc>
        <w:tc>
          <w:tcPr>
            <w:tcW w:w="816" w:type="dxa"/>
            <w:tcBorders>
              <w:top w:val="nil"/>
              <w:left w:val="nil"/>
              <w:bottom w:val="nil"/>
              <w:right w:val="nil"/>
            </w:tcBorders>
          </w:tcPr>
          <w:p w14:paraId="581E02CE" w14:textId="77777777" w:rsidR="00DC23ED" w:rsidRPr="004A41E7" w:rsidRDefault="00DC23ED" w:rsidP="00DC23ED">
            <w:pPr>
              <w:pStyle w:val="TableText"/>
              <w:rPr>
                <w:sz w:val="16"/>
                <w:szCs w:val="16"/>
                <w:lang w:eastAsia="en-AU"/>
              </w:rPr>
            </w:pPr>
            <w:r w:rsidRPr="004A41E7">
              <w:rPr>
                <w:sz w:val="16"/>
                <w:szCs w:val="16"/>
                <w:lang w:eastAsia="en-AU"/>
              </w:rPr>
              <w:t>15.8298</w:t>
            </w:r>
          </w:p>
        </w:tc>
        <w:tc>
          <w:tcPr>
            <w:tcW w:w="816" w:type="dxa"/>
            <w:tcBorders>
              <w:top w:val="nil"/>
              <w:left w:val="nil"/>
              <w:bottom w:val="nil"/>
              <w:right w:val="nil"/>
            </w:tcBorders>
          </w:tcPr>
          <w:p w14:paraId="125E882F" w14:textId="77777777" w:rsidR="00DC23ED" w:rsidRPr="004A41E7" w:rsidRDefault="00DC23ED" w:rsidP="00DC23ED">
            <w:pPr>
              <w:pStyle w:val="TableText"/>
              <w:rPr>
                <w:sz w:val="16"/>
                <w:szCs w:val="16"/>
                <w:lang w:eastAsia="en-AU"/>
              </w:rPr>
            </w:pPr>
            <w:r w:rsidRPr="004A41E7">
              <w:rPr>
                <w:sz w:val="16"/>
                <w:szCs w:val="16"/>
                <w:lang w:eastAsia="en-AU"/>
              </w:rPr>
              <w:t>15.8141</w:t>
            </w:r>
          </w:p>
        </w:tc>
        <w:tc>
          <w:tcPr>
            <w:tcW w:w="816" w:type="dxa"/>
            <w:tcBorders>
              <w:top w:val="nil"/>
              <w:left w:val="nil"/>
              <w:bottom w:val="nil"/>
              <w:right w:val="nil"/>
            </w:tcBorders>
          </w:tcPr>
          <w:p w14:paraId="4F9B2367" w14:textId="77777777" w:rsidR="00DC23ED" w:rsidRPr="004A41E7" w:rsidRDefault="00DC23ED" w:rsidP="00DC23ED">
            <w:pPr>
              <w:pStyle w:val="TableText"/>
              <w:rPr>
                <w:sz w:val="16"/>
                <w:szCs w:val="16"/>
                <w:lang w:eastAsia="en-AU"/>
              </w:rPr>
            </w:pPr>
            <w:r w:rsidRPr="004A41E7">
              <w:rPr>
                <w:sz w:val="16"/>
                <w:szCs w:val="16"/>
                <w:lang w:eastAsia="en-AU"/>
              </w:rPr>
              <w:t>17.1415</w:t>
            </w:r>
          </w:p>
        </w:tc>
        <w:tc>
          <w:tcPr>
            <w:tcW w:w="816" w:type="dxa"/>
            <w:tcBorders>
              <w:top w:val="nil"/>
              <w:left w:val="nil"/>
              <w:bottom w:val="nil"/>
              <w:right w:val="nil"/>
            </w:tcBorders>
          </w:tcPr>
          <w:p w14:paraId="0DAA0654" w14:textId="77777777" w:rsidR="00DC23ED" w:rsidRPr="004A41E7" w:rsidRDefault="00DC23ED" w:rsidP="00DC23ED">
            <w:pPr>
              <w:pStyle w:val="TableText"/>
              <w:rPr>
                <w:sz w:val="16"/>
                <w:szCs w:val="16"/>
                <w:lang w:eastAsia="en-AU"/>
              </w:rPr>
            </w:pPr>
            <w:r w:rsidRPr="004A41E7">
              <w:rPr>
                <w:sz w:val="16"/>
                <w:szCs w:val="16"/>
                <w:lang w:eastAsia="en-AU"/>
              </w:rPr>
              <w:t>17.1272</w:t>
            </w:r>
          </w:p>
        </w:tc>
        <w:tc>
          <w:tcPr>
            <w:tcW w:w="816" w:type="dxa"/>
            <w:tcBorders>
              <w:top w:val="nil"/>
              <w:left w:val="nil"/>
              <w:bottom w:val="nil"/>
              <w:right w:val="nil"/>
            </w:tcBorders>
          </w:tcPr>
          <w:p w14:paraId="4EC18B2C" w14:textId="77777777" w:rsidR="00DC23ED" w:rsidRPr="004A41E7" w:rsidRDefault="00DC23ED" w:rsidP="00DC23ED">
            <w:pPr>
              <w:pStyle w:val="TableText"/>
              <w:rPr>
                <w:sz w:val="16"/>
                <w:szCs w:val="16"/>
                <w:lang w:eastAsia="en-AU"/>
              </w:rPr>
            </w:pPr>
            <w:r w:rsidRPr="004A41E7">
              <w:rPr>
                <w:sz w:val="16"/>
                <w:szCs w:val="16"/>
                <w:lang w:eastAsia="en-AU"/>
              </w:rPr>
              <w:t>17.1272</w:t>
            </w:r>
          </w:p>
        </w:tc>
        <w:tc>
          <w:tcPr>
            <w:tcW w:w="816" w:type="dxa"/>
            <w:tcBorders>
              <w:top w:val="nil"/>
              <w:left w:val="nil"/>
              <w:bottom w:val="nil"/>
              <w:right w:val="nil"/>
            </w:tcBorders>
          </w:tcPr>
          <w:p w14:paraId="7204FBD6" w14:textId="77777777" w:rsidR="00DC23ED" w:rsidRPr="004A41E7" w:rsidRDefault="00DC23ED" w:rsidP="00DC23ED">
            <w:pPr>
              <w:pStyle w:val="TableText"/>
              <w:rPr>
                <w:sz w:val="16"/>
                <w:szCs w:val="16"/>
                <w:lang w:eastAsia="en-AU"/>
              </w:rPr>
            </w:pPr>
            <w:r w:rsidRPr="004A41E7">
              <w:rPr>
                <w:sz w:val="16"/>
                <w:szCs w:val="16"/>
                <w:lang w:eastAsia="en-AU"/>
              </w:rPr>
              <w:t>17.3678</w:t>
            </w:r>
          </w:p>
        </w:tc>
        <w:tc>
          <w:tcPr>
            <w:tcW w:w="816" w:type="dxa"/>
            <w:tcBorders>
              <w:top w:val="nil"/>
              <w:left w:val="nil"/>
              <w:bottom w:val="nil"/>
              <w:right w:val="nil"/>
            </w:tcBorders>
          </w:tcPr>
          <w:p w14:paraId="443E2D50" w14:textId="77777777" w:rsidR="00DC23ED" w:rsidRPr="004A41E7" w:rsidRDefault="00DC23ED" w:rsidP="00DC23ED">
            <w:pPr>
              <w:pStyle w:val="TableText"/>
              <w:rPr>
                <w:sz w:val="16"/>
                <w:szCs w:val="16"/>
                <w:lang w:eastAsia="en-AU"/>
              </w:rPr>
            </w:pPr>
            <w:r w:rsidRPr="004A41E7">
              <w:rPr>
                <w:sz w:val="16"/>
                <w:szCs w:val="16"/>
                <w:lang w:eastAsia="en-AU"/>
              </w:rPr>
              <w:t>17.3678</w:t>
            </w:r>
          </w:p>
        </w:tc>
        <w:tc>
          <w:tcPr>
            <w:tcW w:w="816" w:type="dxa"/>
            <w:tcBorders>
              <w:top w:val="nil"/>
              <w:left w:val="nil"/>
              <w:bottom w:val="nil"/>
              <w:right w:val="nil"/>
            </w:tcBorders>
          </w:tcPr>
          <w:p w14:paraId="205D378C" w14:textId="77777777" w:rsidR="00DC23ED" w:rsidRPr="004A41E7" w:rsidRDefault="00DC23ED" w:rsidP="00DC23ED">
            <w:pPr>
              <w:pStyle w:val="TableText"/>
              <w:rPr>
                <w:sz w:val="16"/>
                <w:szCs w:val="16"/>
                <w:lang w:eastAsia="en-AU"/>
              </w:rPr>
            </w:pPr>
            <w:r w:rsidRPr="004A41E7">
              <w:rPr>
                <w:sz w:val="16"/>
                <w:szCs w:val="16"/>
                <w:lang w:eastAsia="en-AU"/>
              </w:rPr>
              <w:t>17.3678</w:t>
            </w:r>
          </w:p>
        </w:tc>
        <w:tc>
          <w:tcPr>
            <w:tcW w:w="816" w:type="dxa"/>
            <w:tcBorders>
              <w:top w:val="nil"/>
              <w:left w:val="nil"/>
              <w:bottom w:val="nil"/>
              <w:right w:val="nil"/>
            </w:tcBorders>
          </w:tcPr>
          <w:p w14:paraId="3328B566" w14:textId="77777777" w:rsidR="00DC23ED" w:rsidRPr="004A41E7" w:rsidRDefault="00DC23ED" w:rsidP="00DC23ED">
            <w:pPr>
              <w:pStyle w:val="TableText"/>
              <w:rPr>
                <w:sz w:val="16"/>
                <w:szCs w:val="16"/>
                <w:lang w:eastAsia="en-AU"/>
              </w:rPr>
            </w:pPr>
            <w:r w:rsidRPr="004A41E7">
              <w:rPr>
                <w:sz w:val="16"/>
                <w:szCs w:val="16"/>
                <w:lang w:eastAsia="en-AU"/>
              </w:rPr>
              <w:t>17.6120</w:t>
            </w:r>
          </w:p>
        </w:tc>
      </w:tr>
      <w:tr w:rsidR="00DC23ED" w:rsidRPr="004A41E7" w14:paraId="5AEBD13C" w14:textId="77777777">
        <w:trPr>
          <w:trHeight w:val="219"/>
        </w:trPr>
        <w:tc>
          <w:tcPr>
            <w:tcW w:w="1036" w:type="dxa"/>
            <w:tcBorders>
              <w:top w:val="nil"/>
              <w:left w:val="nil"/>
              <w:bottom w:val="nil"/>
              <w:right w:val="nil"/>
            </w:tcBorders>
          </w:tcPr>
          <w:p w14:paraId="653897CB"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16" w:type="dxa"/>
            <w:tcBorders>
              <w:top w:val="nil"/>
              <w:left w:val="nil"/>
              <w:bottom w:val="nil"/>
              <w:right w:val="nil"/>
            </w:tcBorders>
          </w:tcPr>
          <w:p w14:paraId="47242AED" w14:textId="77777777" w:rsidR="00DC23ED" w:rsidRPr="004A41E7" w:rsidRDefault="00DC23ED" w:rsidP="00DC23ED">
            <w:pPr>
              <w:pStyle w:val="TableText"/>
              <w:rPr>
                <w:sz w:val="16"/>
                <w:szCs w:val="16"/>
                <w:lang w:eastAsia="en-AU"/>
              </w:rPr>
            </w:pPr>
            <w:r w:rsidRPr="004A41E7">
              <w:rPr>
                <w:sz w:val="16"/>
                <w:szCs w:val="16"/>
                <w:lang w:eastAsia="en-AU"/>
              </w:rPr>
              <w:t>10.3333</w:t>
            </w:r>
          </w:p>
        </w:tc>
        <w:tc>
          <w:tcPr>
            <w:tcW w:w="816" w:type="dxa"/>
            <w:tcBorders>
              <w:top w:val="nil"/>
              <w:left w:val="nil"/>
              <w:bottom w:val="nil"/>
              <w:right w:val="nil"/>
            </w:tcBorders>
          </w:tcPr>
          <w:p w14:paraId="518F9A51" w14:textId="77777777" w:rsidR="00DC23ED" w:rsidRPr="004A41E7" w:rsidRDefault="00DC23ED" w:rsidP="00DC23ED">
            <w:pPr>
              <w:pStyle w:val="TableText"/>
              <w:rPr>
                <w:sz w:val="16"/>
                <w:szCs w:val="16"/>
                <w:lang w:eastAsia="en-AU"/>
              </w:rPr>
            </w:pPr>
            <w:r w:rsidRPr="004A41E7">
              <w:rPr>
                <w:sz w:val="16"/>
                <w:szCs w:val="16"/>
                <w:lang w:eastAsia="en-AU"/>
              </w:rPr>
              <w:t>10.3205</w:t>
            </w:r>
          </w:p>
        </w:tc>
        <w:tc>
          <w:tcPr>
            <w:tcW w:w="816" w:type="dxa"/>
            <w:tcBorders>
              <w:top w:val="nil"/>
              <w:left w:val="nil"/>
              <w:bottom w:val="nil"/>
              <w:right w:val="nil"/>
            </w:tcBorders>
          </w:tcPr>
          <w:p w14:paraId="0D1FF590" w14:textId="77777777" w:rsidR="00DC23ED" w:rsidRPr="004A41E7" w:rsidRDefault="00DC23ED" w:rsidP="00DC23ED">
            <w:pPr>
              <w:pStyle w:val="TableText"/>
              <w:rPr>
                <w:sz w:val="16"/>
                <w:szCs w:val="16"/>
                <w:lang w:eastAsia="en-AU"/>
              </w:rPr>
            </w:pPr>
            <w:r w:rsidRPr="004A41E7">
              <w:rPr>
                <w:sz w:val="16"/>
                <w:szCs w:val="16"/>
                <w:lang w:eastAsia="en-AU"/>
              </w:rPr>
              <w:t>13.5656</w:t>
            </w:r>
          </w:p>
        </w:tc>
        <w:tc>
          <w:tcPr>
            <w:tcW w:w="816" w:type="dxa"/>
            <w:tcBorders>
              <w:top w:val="nil"/>
              <w:left w:val="nil"/>
              <w:bottom w:val="nil"/>
              <w:right w:val="nil"/>
            </w:tcBorders>
          </w:tcPr>
          <w:p w14:paraId="1E1C4A84" w14:textId="77777777" w:rsidR="00DC23ED" w:rsidRPr="004A41E7" w:rsidRDefault="00DC23ED" w:rsidP="00DC23ED">
            <w:pPr>
              <w:pStyle w:val="TableText"/>
              <w:rPr>
                <w:sz w:val="16"/>
                <w:szCs w:val="16"/>
                <w:lang w:eastAsia="en-AU"/>
              </w:rPr>
            </w:pPr>
            <w:r w:rsidRPr="004A41E7">
              <w:rPr>
                <w:sz w:val="16"/>
                <w:szCs w:val="16"/>
                <w:lang w:eastAsia="en-AU"/>
              </w:rPr>
              <w:t>14.7301</w:t>
            </w:r>
          </w:p>
        </w:tc>
        <w:tc>
          <w:tcPr>
            <w:tcW w:w="816" w:type="dxa"/>
            <w:tcBorders>
              <w:top w:val="nil"/>
              <w:left w:val="nil"/>
              <w:bottom w:val="nil"/>
              <w:right w:val="nil"/>
            </w:tcBorders>
          </w:tcPr>
          <w:p w14:paraId="3E635C15" w14:textId="77777777" w:rsidR="00DC23ED" w:rsidRPr="004A41E7" w:rsidRDefault="00DC23ED" w:rsidP="00DC23ED">
            <w:pPr>
              <w:pStyle w:val="TableText"/>
              <w:rPr>
                <w:sz w:val="16"/>
                <w:szCs w:val="16"/>
                <w:lang w:eastAsia="en-AU"/>
              </w:rPr>
            </w:pPr>
            <w:r w:rsidRPr="004A41E7">
              <w:rPr>
                <w:sz w:val="16"/>
                <w:szCs w:val="16"/>
                <w:lang w:eastAsia="en-AU"/>
              </w:rPr>
              <w:t>14.7175</w:t>
            </w:r>
          </w:p>
        </w:tc>
        <w:tc>
          <w:tcPr>
            <w:tcW w:w="816" w:type="dxa"/>
            <w:tcBorders>
              <w:top w:val="nil"/>
              <w:left w:val="nil"/>
              <w:bottom w:val="nil"/>
              <w:right w:val="nil"/>
            </w:tcBorders>
          </w:tcPr>
          <w:p w14:paraId="04D058F7" w14:textId="77777777" w:rsidR="00DC23ED" w:rsidRPr="004A41E7" w:rsidRDefault="00DC23ED" w:rsidP="00DC23ED">
            <w:pPr>
              <w:pStyle w:val="TableText"/>
              <w:rPr>
                <w:sz w:val="16"/>
                <w:szCs w:val="16"/>
                <w:lang w:eastAsia="en-AU"/>
              </w:rPr>
            </w:pPr>
            <w:r w:rsidRPr="004A41E7">
              <w:rPr>
                <w:sz w:val="16"/>
                <w:szCs w:val="16"/>
                <w:lang w:eastAsia="en-AU"/>
              </w:rPr>
              <w:t>14.7024</w:t>
            </w:r>
          </w:p>
        </w:tc>
        <w:tc>
          <w:tcPr>
            <w:tcW w:w="816" w:type="dxa"/>
            <w:tcBorders>
              <w:top w:val="nil"/>
              <w:left w:val="nil"/>
              <w:bottom w:val="nil"/>
              <w:right w:val="nil"/>
            </w:tcBorders>
          </w:tcPr>
          <w:p w14:paraId="47F1AC35" w14:textId="77777777" w:rsidR="00DC23ED" w:rsidRPr="004A41E7" w:rsidRDefault="00DC23ED" w:rsidP="00DC23ED">
            <w:pPr>
              <w:pStyle w:val="TableText"/>
              <w:rPr>
                <w:sz w:val="16"/>
                <w:szCs w:val="16"/>
                <w:lang w:eastAsia="en-AU"/>
              </w:rPr>
            </w:pPr>
            <w:r w:rsidRPr="004A41E7">
              <w:rPr>
                <w:sz w:val="16"/>
                <w:szCs w:val="16"/>
                <w:lang w:eastAsia="en-AU"/>
              </w:rPr>
              <w:t>15.4509</w:t>
            </w:r>
          </w:p>
        </w:tc>
        <w:tc>
          <w:tcPr>
            <w:tcW w:w="816" w:type="dxa"/>
            <w:tcBorders>
              <w:top w:val="nil"/>
              <w:left w:val="nil"/>
              <w:bottom w:val="nil"/>
              <w:right w:val="nil"/>
            </w:tcBorders>
          </w:tcPr>
          <w:p w14:paraId="1D685B1A" w14:textId="77777777" w:rsidR="00DC23ED" w:rsidRPr="004A41E7" w:rsidRDefault="00DC23ED" w:rsidP="00DC23ED">
            <w:pPr>
              <w:pStyle w:val="TableText"/>
              <w:rPr>
                <w:sz w:val="16"/>
                <w:szCs w:val="16"/>
                <w:lang w:eastAsia="en-AU"/>
              </w:rPr>
            </w:pPr>
            <w:r w:rsidRPr="004A41E7">
              <w:rPr>
                <w:sz w:val="16"/>
                <w:szCs w:val="16"/>
                <w:lang w:eastAsia="en-AU"/>
              </w:rPr>
              <w:t>15.4355</w:t>
            </w:r>
          </w:p>
        </w:tc>
        <w:tc>
          <w:tcPr>
            <w:tcW w:w="816" w:type="dxa"/>
            <w:tcBorders>
              <w:top w:val="nil"/>
              <w:left w:val="nil"/>
              <w:bottom w:val="nil"/>
              <w:right w:val="nil"/>
            </w:tcBorders>
          </w:tcPr>
          <w:p w14:paraId="477BB2DC" w14:textId="77777777" w:rsidR="00DC23ED" w:rsidRPr="004A41E7" w:rsidRDefault="00DC23ED" w:rsidP="00DC23ED">
            <w:pPr>
              <w:pStyle w:val="TableText"/>
              <w:rPr>
                <w:sz w:val="16"/>
                <w:szCs w:val="16"/>
                <w:lang w:eastAsia="en-AU"/>
              </w:rPr>
            </w:pPr>
            <w:r w:rsidRPr="004A41E7">
              <w:rPr>
                <w:sz w:val="16"/>
                <w:szCs w:val="16"/>
                <w:lang w:eastAsia="en-AU"/>
              </w:rPr>
              <w:t>15.4184</w:t>
            </w:r>
          </w:p>
        </w:tc>
        <w:tc>
          <w:tcPr>
            <w:tcW w:w="816" w:type="dxa"/>
            <w:tcBorders>
              <w:top w:val="nil"/>
              <w:left w:val="nil"/>
              <w:bottom w:val="nil"/>
              <w:right w:val="nil"/>
            </w:tcBorders>
          </w:tcPr>
          <w:p w14:paraId="6F898786" w14:textId="77777777" w:rsidR="00DC23ED" w:rsidRPr="004A41E7" w:rsidRDefault="00DC23ED" w:rsidP="00DC23ED">
            <w:pPr>
              <w:pStyle w:val="TableText"/>
              <w:rPr>
                <w:sz w:val="16"/>
                <w:szCs w:val="16"/>
                <w:lang w:eastAsia="en-AU"/>
              </w:rPr>
            </w:pPr>
            <w:r w:rsidRPr="004A41E7">
              <w:rPr>
                <w:sz w:val="16"/>
                <w:szCs w:val="16"/>
                <w:lang w:eastAsia="en-AU"/>
              </w:rPr>
              <w:t>17.0558</w:t>
            </w:r>
          </w:p>
        </w:tc>
        <w:tc>
          <w:tcPr>
            <w:tcW w:w="816" w:type="dxa"/>
            <w:tcBorders>
              <w:top w:val="nil"/>
              <w:left w:val="nil"/>
              <w:bottom w:val="nil"/>
              <w:right w:val="nil"/>
            </w:tcBorders>
          </w:tcPr>
          <w:p w14:paraId="0A210536" w14:textId="77777777" w:rsidR="00DC23ED" w:rsidRPr="004A41E7" w:rsidRDefault="00DC23ED" w:rsidP="00DC23ED">
            <w:pPr>
              <w:pStyle w:val="TableText"/>
              <w:rPr>
                <w:sz w:val="16"/>
                <w:szCs w:val="16"/>
                <w:lang w:eastAsia="en-AU"/>
              </w:rPr>
            </w:pPr>
            <w:r w:rsidRPr="004A41E7">
              <w:rPr>
                <w:sz w:val="16"/>
                <w:szCs w:val="16"/>
                <w:lang w:eastAsia="en-AU"/>
              </w:rPr>
              <w:t>17.0416</w:t>
            </w:r>
          </w:p>
        </w:tc>
        <w:tc>
          <w:tcPr>
            <w:tcW w:w="816" w:type="dxa"/>
            <w:tcBorders>
              <w:top w:val="nil"/>
              <w:left w:val="nil"/>
              <w:bottom w:val="nil"/>
              <w:right w:val="nil"/>
            </w:tcBorders>
          </w:tcPr>
          <w:p w14:paraId="2FD1A0E4" w14:textId="77777777" w:rsidR="00DC23ED" w:rsidRPr="004A41E7" w:rsidRDefault="00DC23ED" w:rsidP="00DC23ED">
            <w:pPr>
              <w:pStyle w:val="TableText"/>
              <w:rPr>
                <w:sz w:val="16"/>
                <w:szCs w:val="16"/>
                <w:lang w:eastAsia="en-AU"/>
              </w:rPr>
            </w:pPr>
            <w:r w:rsidRPr="004A41E7">
              <w:rPr>
                <w:sz w:val="16"/>
                <w:szCs w:val="16"/>
                <w:lang w:eastAsia="en-AU"/>
              </w:rPr>
              <w:t>17.0416</w:t>
            </w:r>
          </w:p>
        </w:tc>
        <w:tc>
          <w:tcPr>
            <w:tcW w:w="816" w:type="dxa"/>
            <w:tcBorders>
              <w:top w:val="nil"/>
              <w:left w:val="nil"/>
              <w:bottom w:val="nil"/>
              <w:right w:val="nil"/>
            </w:tcBorders>
          </w:tcPr>
          <w:p w14:paraId="18160E1E" w14:textId="77777777" w:rsidR="00DC23ED" w:rsidRPr="004A41E7" w:rsidRDefault="00DC23ED" w:rsidP="00DC23ED">
            <w:pPr>
              <w:pStyle w:val="TableText"/>
              <w:rPr>
                <w:sz w:val="16"/>
                <w:szCs w:val="16"/>
                <w:lang w:eastAsia="en-AU"/>
              </w:rPr>
            </w:pPr>
            <w:r w:rsidRPr="004A41E7">
              <w:rPr>
                <w:sz w:val="16"/>
                <w:szCs w:val="16"/>
                <w:lang w:eastAsia="en-AU"/>
              </w:rPr>
              <w:t>17.2819</w:t>
            </w:r>
          </w:p>
        </w:tc>
        <w:tc>
          <w:tcPr>
            <w:tcW w:w="816" w:type="dxa"/>
            <w:tcBorders>
              <w:top w:val="nil"/>
              <w:left w:val="nil"/>
              <w:bottom w:val="nil"/>
              <w:right w:val="nil"/>
            </w:tcBorders>
          </w:tcPr>
          <w:p w14:paraId="21284CB9" w14:textId="77777777" w:rsidR="00DC23ED" w:rsidRPr="004A41E7" w:rsidRDefault="00DC23ED" w:rsidP="00DC23ED">
            <w:pPr>
              <w:pStyle w:val="TableText"/>
              <w:rPr>
                <w:sz w:val="16"/>
                <w:szCs w:val="16"/>
                <w:lang w:eastAsia="en-AU"/>
              </w:rPr>
            </w:pPr>
            <w:r w:rsidRPr="004A41E7">
              <w:rPr>
                <w:sz w:val="16"/>
                <w:szCs w:val="16"/>
                <w:lang w:eastAsia="en-AU"/>
              </w:rPr>
              <w:t>17.2819</w:t>
            </w:r>
          </w:p>
        </w:tc>
        <w:tc>
          <w:tcPr>
            <w:tcW w:w="816" w:type="dxa"/>
            <w:tcBorders>
              <w:top w:val="nil"/>
              <w:left w:val="nil"/>
              <w:bottom w:val="nil"/>
              <w:right w:val="nil"/>
            </w:tcBorders>
          </w:tcPr>
          <w:p w14:paraId="2214150C" w14:textId="77777777" w:rsidR="00DC23ED" w:rsidRPr="004A41E7" w:rsidRDefault="00DC23ED" w:rsidP="00DC23ED">
            <w:pPr>
              <w:pStyle w:val="TableText"/>
              <w:rPr>
                <w:sz w:val="16"/>
                <w:szCs w:val="16"/>
                <w:lang w:eastAsia="en-AU"/>
              </w:rPr>
            </w:pPr>
            <w:r w:rsidRPr="004A41E7">
              <w:rPr>
                <w:sz w:val="16"/>
                <w:szCs w:val="16"/>
                <w:lang w:eastAsia="en-AU"/>
              </w:rPr>
              <w:t>17.2819</w:t>
            </w:r>
          </w:p>
        </w:tc>
        <w:tc>
          <w:tcPr>
            <w:tcW w:w="816" w:type="dxa"/>
            <w:tcBorders>
              <w:top w:val="nil"/>
              <w:left w:val="nil"/>
              <w:bottom w:val="nil"/>
              <w:right w:val="nil"/>
            </w:tcBorders>
          </w:tcPr>
          <w:p w14:paraId="77783DE7" w14:textId="77777777" w:rsidR="00DC23ED" w:rsidRPr="004A41E7" w:rsidRDefault="00DC23ED" w:rsidP="00DC23ED">
            <w:pPr>
              <w:pStyle w:val="TableText"/>
              <w:rPr>
                <w:sz w:val="16"/>
                <w:szCs w:val="16"/>
                <w:lang w:eastAsia="en-AU"/>
              </w:rPr>
            </w:pPr>
            <w:r w:rsidRPr="004A41E7">
              <w:rPr>
                <w:sz w:val="16"/>
                <w:szCs w:val="16"/>
                <w:lang w:eastAsia="en-AU"/>
              </w:rPr>
              <w:t>17.6045</w:t>
            </w:r>
          </w:p>
        </w:tc>
      </w:tr>
      <w:tr w:rsidR="00DC23ED" w:rsidRPr="004A41E7" w14:paraId="21655844" w14:textId="77777777">
        <w:trPr>
          <w:trHeight w:val="219"/>
        </w:trPr>
        <w:tc>
          <w:tcPr>
            <w:tcW w:w="1036" w:type="dxa"/>
            <w:tcBorders>
              <w:top w:val="nil"/>
              <w:left w:val="nil"/>
              <w:bottom w:val="nil"/>
              <w:right w:val="nil"/>
            </w:tcBorders>
          </w:tcPr>
          <w:p w14:paraId="23C6D0A0"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16" w:type="dxa"/>
            <w:tcBorders>
              <w:top w:val="nil"/>
              <w:left w:val="nil"/>
              <w:bottom w:val="nil"/>
              <w:right w:val="nil"/>
            </w:tcBorders>
          </w:tcPr>
          <w:p w14:paraId="1D3E5E32" w14:textId="77777777" w:rsidR="00DC23ED" w:rsidRPr="004A41E7" w:rsidRDefault="00DC23ED" w:rsidP="00DC23ED">
            <w:pPr>
              <w:pStyle w:val="TableText"/>
              <w:rPr>
                <w:sz w:val="16"/>
                <w:szCs w:val="16"/>
                <w:lang w:eastAsia="en-AU"/>
              </w:rPr>
            </w:pPr>
            <w:r w:rsidRPr="004A41E7">
              <w:rPr>
                <w:sz w:val="16"/>
                <w:szCs w:val="16"/>
                <w:lang w:eastAsia="en-AU"/>
              </w:rPr>
              <w:t>10.5509</w:t>
            </w:r>
          </w:p>
        </w:tc>
        <w:tc>
          <w:tcPr>
            <w:tcW w:w="816" w:type="dxa"/>
            <w:tcBorders>
              <w:top w:val="nil"/>
              <w:left w:val="nil"/>
              <w:bottom w:val="nil"/>
              <w:right w:val="nil"/>
            </w:tcBorders>
          </w:tcPr>
          <w:p w14:paraId="7CB0765B" w14:textId="77777777" w:rsidR="00DC23ED" w:rsidRPr="004A41E7" w:rsidRDefault="00DC23ED" w:rsidP="00DC23ED">
            <w:pPr>
              <w:pStyle w:val="TableText"/>
              <w:rPr>
                <w:sz w:val="16"/>
                <w:szCs w:val="16"/>
                <w:lang w:eastAsia="en-AU"/>
              </w:rPr>
            </w:pPr>
            <w:r w:rsidRPr="004A41E7">
              <w:rPr>
                <w:sz w:val="16"/>
                <w:szCs w:val="16"/>
                <w:lang w:eastAsia="en-AU"/>
              </w:rPr>
              <w:t>10.5419</w:t>
            </w:r>
          </w:p>
        </w:tc>
        <w:tc>
          <w:tcPr>
            <w:tcW w:w="816" w:type="dxa"/>
            <w:tcBorders>
              <w:top w:val="nil"/>
              <w:left w:val="nil"/>
              <w:bottom w:val="nil"/>
              <w:right w:val="nil"/>
            </w:tcBorders>
          </w:tcPr>
          <w:p w14:paraId="18B98B3B" w14:textId="77777777" w:rsidR="00DC23ED" w:rsidRPr="004A41E7" w:rsidRDefault="00DC23ED" w:rsidP="00DC23ED">
            <w:pPr>
              <w:pStyle w:val="TableText"/>
              <w:rPr>
                <w:sz w:val="16"/>
                <w:szCs w:val="16"/>
                <w:lang w:eastAsia="en-AU"/>
              </w:rPr>
            </w:pPr>
            <w:r w:rsidRPr="004A41E7">
              <w:rPr>
                <w:sz w:val="16"/>
                <w:szCs w:val="16"/>
                <w:lang w:eastAsia="en-AU"/>
              </w:rPr>
              <w:t>13.6586</w:t>
            </w:r>
          </w:p>
        </w:tc>
        <w:tc>
          <w:tcPr>
            <w:tcW w:w="816" w:type="dxa"/>
            <w:tcBorders>
              <w:top w:val="nil"/>
              <w:left w:val="nil"/>
              <w:bottom w:val="nil"/>
              <w:right w:val="nil"/>
            </w:tcBorders>
          </w:tcPr>
          <w:p w14:paraId="211F07D0" w14:textId="77777777" w:rsidR="00DC23ED" w:rsidRPr="004A41E7" w:rsidRDefault="00DC23ED" w:rsidP="00DC23ED">
            <w:pPr>
              <w:pStyle w:val="TableText"/>
              <w:rPr>
                <w:sz w:val="16"/>
                <w:szCs w:val="16"/>
                <w:lang w:eastAsia="en-AU"/>
              </w:rPr>
            </w:pPr>
            <w:r w:rsidRPr="004A41E7">
              <w:rPr>
                <w:sz w:val="16"/>
                <w:szCs w:val="16"/>
                <w:lang w:eastAsia="en-AU"/>
              </w:rPr>
              <w:t>14.5782</w:t>
            </w:r>
          </w:p>
        </w:tc>
        <w:tc>
          <w:tcPr>
            <w:tcW w:w="816" w:type="dxa"/>
            <w:tcBorders>
              <w:top w:val="nil"/>
              <w:left w:val="nil"/>
              <w:bottom w:val="nil"/>
              <w:right w:val="nil"/>
            </w:tcBorders>
          </w:tcPr>
          <w:p w14:paraId="3E7B84F0" w14:textId="77777777" w:rsidR="00DC23ED" w:rsidRPr="004A41E7" w:rsidRDefault="00DC23ED" w:rsidP="00DC23ED">
            <w:pPr>
              <w:pStyle w:val="TableText"/>
              <w:rPr>
                <w:sz w:val="16"/>
                <w:szCs w:val="16"/>
                <w:lang w:eastAsia="en-AU"/>
              </w:rPr>
            </w:pPr>
            <w:r w:rsidRPr="004A41E7">
              <w:rPr>
                <w:sz w:val="16"/>
                <w:szCs w:val="16"/>
                <w:lang w:eastAsia="en-AU"/>
              </w:rPr>
              <w:t>14.5667</w:t>
            </w:r>
          </w:p>
        </w:tc>
        <w:tc>
          <w:tcPr>
            <w:tcW w:w="816" w:type="dxa"/>
            <w:tcBorders>
              <w:top w:val="nil"/>
              <w:left w:val="nil"/>
              <w:bottom w:val="nil"/>
              <w:right w:val="nil"/>
            </w:tcBorders>
          </w:tcPr>
          <w:p w14:paraId="23A7C4E1" w14:textId="77777777" w:rsidR="00DC23ED" w:rsidRPr="004A41E7" w:rsidRDefault="00DC23ED" w:rsidP="00DC23ED">
            <w:pPr>
              <w:pStyle w:val="TableText"/>
              <w:rPr>
                <w:sz w:val="16"/>
                <w:szCs w:val="16"/>
                <w:lang w:eastAsia="en-AU"/>
              </w:rPr>
            </w:pPr>
            <w:r w:rsidRPr="004A41E7">
              <w:rPr>
                <w:sz w:val="16"/>
                <w:szCs w:val="16"/>
                <w:lang w:eastAsia="en-AU"/>
              </w:rPr>
              <w:t>14.5524</w:t>
            </w:r>
          </w:p>
        </w:tc>
        <w:tc>
          <w:tcPr>
            <w:tcW w:w="816" w:type="dxa"/>
            <w:tcBorders>
              <w:top w:val="nil"/>
              <w:left w:val="nil"/>
              <w:bottom w:val="nil"/>
              <w:right w:val="nil"/>
            </w:tcBorders>
          </w:tcPr>
          <w:p w14:paraId="7638AF78" w14:textId="77777777" w:rsidR="00DC23ED" w:rsidRPr="004A41E7" w:rsidRDefault="00DC23ED" w:rsidP="00DC23ED">
            <w:pPr>
              <w:pStyle w:val="TableText"/>
              <w:rPr>
                <w:sz w:val="16"/>
                <w:szCs w:val="16"/>
                <w:lang w:eastAsia="en-AU"/>
              </w:rPr>
            </w:pPr>
            <w:r w:rsidRPr="004A41E7">
              <w:rPr>
                <w:sz w:val="16"/>
                <w:szCs w:val="16"/>
                <w:lang w:eastAsia="en-AU"/>
              </w:rPr>
              <w:t>15.2158</w:t>
            </w:r>
          </w:p>
        </w:tc>
        <w:tc>
          <w:tcPr>
            <w:tcW w:w="816" w:type="dxa"/>
            <w:tcBorders>
              <w:top w:val="nil"/>
              <w:left w:val="nil"/>
              <w:bottom w:val="nil"/>
              <w:right w:val="nil"/>
            </w:tcBorders>
          </w:tcPr>
          <w:p w14:paraId="77B09696" w14:textId="77777777" w:rsidR="00DC23ED" w:rsidRPr="004A41E7" w:rsidRDefault="00DC23ED" w:rsidP="00DC23ED">
            <w:pPr>
              <w:pStyle w:val="TableText"/>
              <w:rPr>
                <w:sz w:val="16"/>
                <w:szCs w:val="16"/>
                <w:lang w:eastAsia="en-AU"/>
              </w:rPr>
            </w:pPr>
            <w:r w:rsidRPr="004A41E7">
              <w:rPr>
                <w:sz w:val="16"/>
                <w:szCs w:val="16"/>
                <w:lang w:eastAsia="en-AU"/>
              </w:rPr>
              <w:t>15.1999</w:t>
            </w:r>
          </w:p>
        </w:tc>
        <w:tc>
          <w:tcPr>
            <w:tcW w:w="816" w:type="dxa"/>
            <w:tcBorders>
              <w:top w:val="nil"/>
              <w:left w:val="nil"/>
              <w:bottom w:val="nil"/>
              <w:right w:val="nil"/>
            </w:tcBorders>
          </w:tcPr>
          <w:p w14:paraId="4C8DEC68" w14:textId="77777777" w:rsidR="00DC23ED" w:rsidRPr="004A41E7" w:rsidRDefault="00DC23ED" w:rsidP="00DC23ED">
            <w:pPr>
              <w:pStyle w:val="TableText"/>
              <w:rPr>
                <w:sz w:val="16"/>
                <w:szCs w:val="16"/>
                <w:lang w:eastAsia="en-AU"/>
              </w:rPr>
            </w:pPr>
            <w:r w:rsidRPr="004A41E7">
              <w:rPr>
                <w:sz w:val="16"/>
                <w:szCs w:val="16"/>
                <w:lang w:eastAsia="en-AU"/>
              </w:rPr>
              <w:t>15.1820</w:t>
            </w:r>
          </w:p>
        </w:tc>
        <w:tc>
          <w:tcPr>
            <w:tcW w:w="816" w:type="dxa"/>
            <w:tcBorders>
              <w:top w:val="nil"/>
              <w:left w:val="nil"/>
              <w:bottom w:val="nil"/>
              <w:right w:val="nil"/>
            </w:tcBorders>
          </w:tcPr>
          <w:p w14:paraId="7BB32B9E" w14:textId="77777777" w:rsidR="00DC23ED" w:rsidRPr="004A41E7" w:rsidRDefault="00DC23ED" w:rsidP="00DC23ED">
            <w:pPr>
              <w:pStyle w:val="TableText"/>
              <w:rPr>
                <w:sz w:val="16"/>
                <w:szCs w:val="16"/>
                <w:lang w:eastAsia="en-AU"/>
              </w:rPr>
            </w:pPr>
            <w:r w:rsidRPr="004A41E7">
              <w:rPr>
                <w:sz w:val="16"/>
                <w:szCs w:val="16"/>
                <w:lang w:eastAsia="en-AU"/>
              </w:rPr>
              <w:t>17.0512</w:t>
            </w:r>
          </w:p>
        </w:tc>
        <w:tc>
          <w:tcPr>
            <w:tcW w:w="816" w:type="dxa"/>
            <w:tcBorders>
              <w:top w:val="nil"/>
              <w:left w:val="nil"/>
              <w:bottom w:val="nil"/>
              <w:right w:val="nil"/>
            </w:tcBorders>
          </w:tcPr>
          <w:p w14:paraId="239D4470" w14:textId="77777777" w:rsidR="00DC23ED" w:rsidRPr="004A41E7" w:rsidRDefault="00DC23ED" w:rsidP="00DC23ED">
            <w:pPr>
              <w:pStyle w:val="TableText"/>
              <w:rPr>
                <w:sz w:val="16"/>
                <w:szCs w:val="16"/>
                <w:lang w:eastAsia="en-AU"/>
              </w:rPr>
            </w:pPr>
            <w:r w:rsidRPr="004A41E7">
              <w:rPr>
                <w:sz w:val="16"/>
                <w:szCs w:val="16"/>
                <w:lang w:eastAsia="en-AU"/>
              </w:rPr>
              <w:t>17.0370</w:t>
            </w:r>
          </w:p>
        </w:tc>
        <w:tc>
          <w:tcPr>
            <w:tcW w:w="816" w:type="dxa"/>
            <w:tcBorders>
              <w:top w:val="nil"/>
              <w:left w:val="nil"/>
              <w:bottom w:val="nil"/>
              <w:right w:val="nil"/>
            </w:tcBorders>
          </w:tcPr>
          <w:p w14:paraId="63572FDD" w14:textId="77777777" w:rsidR="00DC23ED" w:rsidRPr="004A41E7" w:rsidRDefault="00DC23ED" w:rsidP="00DC23ED">
            <w:pPr>
              <w:pStyle w:val="TableText"/>
              <w:rPr>
                <w:sz w:val="16"/>
                <w:szCs w:val="16"/>
                <w:lang w:eastAsia="en-AU"/>
              </w:rPr>
            </w:pPr>
            <w:r w:rsidRPr="004A41E7">
              <w:rPr>
                <w:sz w:val="16"/>
                <w:szCs w:val="16"/>
                <w:lang w:eastAsia="en-AU"/>
              </w:rPr>
              <w:t>17.0370</w:t>
            </w:r>
          </w:p>
        </w:tc>
        <w:tc>
          <w:tcPr>
            <w:tcW w:w="816" w:type="dxa"/>
            <w:tcBorders>
              <w:top w:val="nil"/>
              <w:left w:val="nil"/>
              <w:bottom w:val="nil"/>
              <w:right w:val="nil"/>
            </w:tcBorders>
          </w:tcPr>
          <w:p w14:paraId="22D40D73" w14:textId="77777777" w:rsidR="00DC23ED" w:rsidRPr="004A41E7" w:rsidRDefault="00DC23ED" w:rsidP="00DC23ED">
            <w:pPr>
              <w:pStyle w:val="TableText"/>
              <w:rPr>
                <w:sz w:val="16"/>
                <w:szCs w:val="16"/>
                <w:lang w:eastAsia="en-AU"/>
              </w:rPr>
            </w:pPr>
            <w:r w:rsidRPr="004A41E7">
              <w:rPr>
                <w:sz w:val="16"/>
                <w:szCs w:val="16"/>
                <w:lang w:eastAsia="en-AU"/>
              </w:rPr>
              <w:t>17.2629</w:t>
            </w:r>
          </w:p>
        </w:tc>
        <w:tc>
          <w:tcPr>
            <w:tcW w:w="816" w:type="dxa"/>
            <w:tcBorders>
              <w:top w:val="nil"/>
              <w:left w:val="nil"/>
              <w:bottom w:val="nil"/>
              <w:right w:val="nil"/>
            </w:tcBorders>
          </w:tcPr>
          <w:p w14:paraId="3C14B84A" w14:textId="77777777" w:rsidR="00DC23ED" w:rsidRPr="004A41E7" w:rsidRDefault="00DC23ED" w:rsidP="00DC23ED">
            <w:pPr>
              <w:pStyle w:val="TableText"/>
              <w:rPr>
                <w:sz w:val="16"/>
                <w:szCs w:val="16"/>
                <w:lang w:eastAsia="en-AU"/>
              </w:rPr>
            </w:pPr>
            <w:r w:rsidRPr="004A41E7">
              <w:rPr>
                <w:sz w:val="16"/>
                <w:szCs w:val="16"/>
                <w:lang w:eastAsia="en-AU"/>
              </w:rPr>
              <w:t>17.2629</w:t>
            </w:r>
          </w:p>
        </w:tc>
        <w:tc>
          <w:tcPr>
            <w:tcW w:w="816" w:type="dxa"/>
            <w:tcBorders>
              <w:top w:val="nil"/>
              <w:left w:val="nil"/>
              <w:bottom w:val="nil"/>
              <w:right w:val="nil"/>
            </w:tcBorders>
          </w:tcPr>
          <w:p w14:paraId="01EEBB9D" w14:textId="77777777" w:rsidR="00DC23ED" w:rsidRPr="004A41E7" w:rsidRDefault="00DC23ED" w:rsidP="00DC23ED">
            <w:pPr>
              <w:pStyle w:val="TableText"/>
              <w:rPr>
                <w:sz w:val="16"/>
                <w:szCs w:val="16"/>
                <w:lang w:eastAsia="en-AU"/>
              </w:rPr>
            </w:pPr>
            <w:r w:rsidRPr="004A41E7">
              <w:rPr>
                <w:sz w:val="16"/>
                <w:szCs w:val="16"/>
                <w:lang w:eastAsia="en-AU"/>
              </w:rPr>
              <w:t>17.2629</w:t>
            </w:r>
          </w:p>
        </w:tc>
        <w:tc>
          <w:tcPr>
            <w:tcW w:w="816" w:type="dxa"/>
            <w:tcBorders>
              <w:top w:val="nil"/>
              <w:left w:val="nil"/>
              <w:bottom w:val="nil"/>
              <w:right w:val="nil"/>
            </w:tcBorders>
          </w:tcPr>
          <w:p w14:paraId="3EA02983" w14:textId="77777777" w:rsidR="00DC23ED" w:rsidRPr="004A41E7" w:rsidRDefault="00DC23ED" w:rsidP="00DC23ED">
            <w:pPr>
              <w:pStyle w:val="TableText"/>
              <w:rPr>
                <w:sz w:val="16"/>
                <w:szCs w:val="16"/>
                <w:lang w:eastAsia="en-AU"/>
              </w:rPr>
            </w:pPr>
            <w:r w:rsidRPr="004A41E7">
              <w:rPr>
                <w:sz w:val="16"/>
                <w:szCs w:val="16"/>
                <w:lang w:eastAsia="en-AU"/>
              </w:rPr>
              <w:t>17.6535</w:t>
            </w:r>
          </w:p>
        </w:tc>
      </w:tr>
      <w:tr w:rsidR="00DC23ED" w:rsidRPr="004A41E7" w14:paraId="7024DC3B" w14:textId="77777777">
        <w:trPr>
          <w:trHeight w:val="219"/>
        </w:trPr>
        <w:tc>
          <w:tcPr>
            <w:tcW w:w="1036" w:type="dxa"/>
            <w:tcBorders>
              <w:top w:val="nil"/>
              <w:left w:val="nil"/>
              <w:bottom w:val="nil"/>
              <w:right w:val="nil"/>
            </w:tcBorders>
          </w:tcPr>
          <w:p w14:paraId="47F7F2BB"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16" w:type="dxa"/>
            <w:tcBorders>
              <w:top w:val="nil"/>
              <w:left w:val="nil"/>
              <w:bottom w:val="nil"/>
              <w:right w:val="nil"/>
            </w:tcBorders>
          </w:tcPr>
          <w:p w14:paraId="0E27DB76" w14:textId="77777777" w:rsidR="00DC23ED" w:rsidRPr="004A41E7" w:rsidRDefault="00DC23ED" w:rsidP="00DC23ED">
            <w:pPr>
              <w:pStyle w:val="TableText"/>
              <w:rPr>
                <w:sz w:val="16"/>
                <w:szCs w:val="16"/>
                <w:lang w:eastAsia="en-AU"/>
              </w:rPr>
            </w:pPr>
            <w:r w:rsidRPr="004A41E7">
              <w:rPr>
                <w:sz w:val="16"/>
                <w:szCs w:val="16"/>
                <w:lang w:eastAsia="en-AU"/>
              </w:rPr>
              <w:t>10.2057</w:t>
            </w:r>
          </w:p>
        </w:tc>
        <w:tc>
          <w:tcPr>
            <w:tcW w:w="816" w:type="dxa"/>
            <w:tcBorders>
              <w:top w:val="nil"/>
              <w:left w:val="nil"/>
              <w:bottom w:val="nil"/>
              <w:right w:val="nil"/>
            </w:tcBorders>
          </w:tcPr>
          <w:p w14:paraId="2A1AE415" w14:textId="77777777" w:rsidR="00DC23ED" w:rsidRPr="004A41E7" w:rsidRDefault="00DC23ED" w:rsidP="00DC23ED">
            <w:pPr>
              <w:pStyle w:val="TableText"/>
              <w:rPr>
                <w:sz w:val="16"/>
                <w:szCs w:val="16"/>
                <w:lang w:eastAsia="en-AU"/>
              </w:rPr>
            </w:pPr>
            <w:r w:rsidRPr="004A41E7">
              <w:rPr>
                <w:sz w:val="16"/>
                <w:szCs w:val="16"/>
                <w:lang w:eastAsia="en-AU"/>
              </w:rPr>
              <w:t>10.1966</w:t>
            </w:r>
          </w:p>
        </w:tc>
        <w:tc>
          <w:tcPr>
            <w:tcW w:w="816" w:type="dxa"/>
            <w:tcBorders>
              <w:top w:val="nil"/>
              <w:left w:val="nil"/>
              <w:bottom w:val="nil"/>
              <w:right w:val="nil"/>
            </w:tcBorders>
          </w:tcPr>
          <w:p w14:paraId="64ACC588" w14:textId="77777777" w:rsidR="00DC23ED" w:rsidRPr="004A41E7" w:rsidRDefault="00DC23ED" w:rsidP="00DC23ED">
            <w:pPr>
              <w:pStyle w:val="TableText"/>
              <w:rPr>
                <w:sz w:val="16"/>
                <w:szCs w:val="16"/>
                <w:lang w:eastAsia="en-AU"/>
              </w:rPr>
            </w:pPr>
            <w:r w:rsidRPr="004A41E7">
              <w:rPr>
                <w:sz w:val="16"/>
                <w:szCs w:val="16"/>
                <w:lang w:eastAsia="en-AU"/>
              </w:rPr>
              <w:t>13.2466</w:t>
            </w:r>
          </w:p>
        </w:tc>
        <w:tc>
          <w:tcPr>
            <w:tcW w:w="816" w:type="dxa"/>
            <w:tcBorders>
              <w:top w:val="nil"/>
              <w:left w:val="nil"/>
              <w:bottom w:val="nil"/>
              <w:right w:val="nil"/>
            </w:tcBorders>
          </w:tcPr>
          <w:p w14:paraId="5322CC52" w14:textId="77777777" w:rsidR="00DC23ED" w:rsidRPr="004A41E7" w:rsidRDefault="00DC23ED" w:rsidP="00DC23ED">
            <w:pPr>
              <w:pStyle w:val="TableText"/>
              <w:rPr>
                <w:sz w:val="16"/>
                <w:szCs w:val="16"/>
                <w:lang w:eastAsia="en-AU"/>
              </w:rPr>
            </w:pPr>
            <w:r w:rsidRPr="004A41E7">
              <w:rPr>
                <w:sz w:val="16"/>
                <w:szCs w:val="16"/>
                <w:lang w:eastAsia="en-AU"/>
              </w:rPr>
              <w:t>14.1675</w:t>
            </w:r>
          </w:p>
        </w:tc>
        <w:tc>
          <w:tcPr>
            <w:tcW w:w="816" w:type="dxa"/>
            <w:tcBorders>
              <w:top w:val="nil"/>
              <w:left w:val="nil"/>
              <w:bottom w:val="nil"/>
              <w:right w:val="nil"/>
            </w:tcBorders>
          </w:tcPr>
          <w:p w14:paraId="79053E6D" w14:textId="77777777" w:rsidR="00DC23ED" w:rsidRPr="004A41E7" w:rsidRDefault="00DC23ED" w:rsidP="00DC23ED">
            <w:pPr>
              <w:pStyle w:val="TableText"/>
              <w:rPr>
                <w:sz w:val="16"/>
                <w:szCs w:val="16"/>
                <w:lang w:eastAsia="en-AU"/>
              </w:rPr>
            </w:pPr>
            <w:r w:rsidRPr="004A41E7">
              <w:rPr>
                <w:sz w:val="16"/>
                <w:szCs w:val="16"/>
                <w:lang w:eastAsia="en-AU"/>
              </w:rPr>
              <w:t>14.1559</w:t>
            </w:r>
          </w:p>
        </w:tc>
        <w:tc>
          <w:tcPr>
            <w:tcW w:w="816" w:type="dxa"/>
            <w:tcBorders>
              <w:top w:val="nil"/>
              <w:left w:val="nil"/>
              <w:bottom w:val="nil"/>
              <w:right w:val="nil"/>
            </w:tcBorders>
          </w:tcPr>
          <w:p w14:paraId="5938D73A" w14:textId="77777777" w:rsidR="00DC23ED" w:rsidRPr="004A41E7" w:rsidRDefault="00DC23ED" w:rsidP="00DC23ED">
            <w:pPr>
              <w:pStyle w:val="TableText"/>
              <w:rPr>
                <w:sz w:val="16"/>
                <w:szCs w:val="16"/>
                <w:lang w:eastAsia="en-AU"/>
              </w:rPr>
            </w:pPr>
            <w:r w:rsidRPr="004A41E7">
              <w:rPr>
                <w:sz w:val="16"/>
                <w:szCs w:val="16"/>
                <w:lang w:eastAsia="en-AU"/>
              </w:rPr>
              <w:t>14.1411</w:t>
            </w:r>
          </w:p>
        </w:tc>
        <w:tc>
          <w:tcPr>
            <w:tcW w:w="816" w:type="dxa"/>
            <w:tcBorders>
              <w:top w:val="nil"/>
              <w:left w:val="nil"/>
              <w:bottom w:val="nil"/>
              <w:right w:val="nil"/>
            </w:tcBorders>
          </w:tcPr>
          <w:p w14:paraId="74A5C12E" w14:textId="77777777" w:rsidR="00DC23ED" w:rsidRPr="004A41E7" w:rsidRDefault="00DC23ED" w:rsidP="00DC23ED">
            <w:pPr>
              <w:pStyle w:val="TableText"/>
              <w:rPr>
                <w:sz w:val="16"/>
                <w:szCs w:val="16"/>
                <w:lang w:eastAsia="en-AU"/>
              </w:rPr>
            </w:pPr>
            <w:r w:rsidRPr="004A41E7">
              <w:rPr>
                <w:sz w:val="16"/>
                <w:szCs w:val="16"/>
                <w:lang w:eastAsia="en-AU"/>
              </w:rPr>
              <w:t>14.8040</w:t>
            </w:r>
          </w:p>
        </w:tc>
        <w:tc>
          <w:tcPr>
            <w:tcW w:w="816" w:type="dxa"/>
            <w:tcBorders>
              <w:top w:val="nil"/>
              <w:left w:val="nil"/>
              <w:bottom w:val="nil"/>
              <w:right w:val="nil"/>
            </w:tcBorders>
          </w:tcPr>
          <w:p w14:paraId="15F0FE3F" w14:textId="77777777" w:rsidR="00DC23ED" w:rsidRPr="004A41E7" w:rsidRDefault="00DC23ED" w:rsidP="00DC23ED">
            <w:pPr>
              <w:pStyle w:val="TableText"/>
              <w:rPr>
                <w:sz w:val="16"/>
                <w:szCs w:val="16"/>
                <w:lang w:eastAsia="en-AU"/>
              </w:rPr>
            </w:pPr>
            <w:r w:rsidRPr="004A41E7">
              <w:rPr>
                <w:sz w:val="16"/>
                <w:szCs w:val="16"/>
                <w:lang w:eastAsia="en-AU"/>
              </w:rPr>
              <w:t>14.7869</w:t>
            </w:r>
          </w:p>
        </w:tc>
        <w:tc>
          <w:tcPr>
            <w:tcW w:w="816" w:type="dxa"/>
            <w:tcBorders>
              <w:top w:val="nil"/>
              <w:left w:val="nil"/>
              <w:bottom w:val="nil"/>
              <w:right w:val="nil"/>
            </w:tcBorders>
          </w:tcPr>
          <w:p w14:paraId="5956662A" w14:textId="77777777" w:rsidR="00DC23ED" w:rsidRPr="004A41E7" w:rsidRDefault="00DC23ED" w:rsidP="00DC23ED">
            <w:pPr>
              <w:pStyle w:val="TableText"/>
              <w:rPr>
                <w:sz w:val="16"/>
                <w:szCs w:val="16"/>
                <w:lang w:eastAsia="en-AU"/>
              </w:rPr>
            </w:pPr>
            <w:r w:rsidRPr="004A41E7">
              <w:rPr>
                <w:sz w:val="16"/>
                <w:szCs w:val="16"/>
                <w:lang w:eastAsia="en-AU"/>
              </w:rPr>
              <w:t>14.7673</w:t>
            </w:r>
          </w:p>
        </w:tc>
        <w:tc>
          <w:tcPr>
            <w:tcW w:w="816" w:type="dxa"/>
            <w:tcBorders>
              <w:top w:val="nil"/>
              <w:left w:val="nil"/>
              <w:bottom w:val="nil"/>
              <w:right w:val="nil"/>
            </w:tcBorders>
          </w:tcPr>
          <w:p w14:paraId="629A4AB3" w14:textId="77777777" w:rsidR="00DC23ED" w:rsidRPr="004A41E7" w:rsidRDefault="00DC23ED" w:rsidP="00DC23ED">
            <w:pPr>
              <w:pStyle w:val="TableText"/>
              <w:rPr>
                <w:sz w:val="16"/>
                <w:szCs w:val="16"/>
                <w:lang w:eastAsia="en-AU"/>
              </w:rPr>
            </w:pPr>
            <w:r w:rsidRPr="004A41E7">
              <w:rPr>
                <w:sz w:val="16"/>
                <w:szCs w:val="16"/>
                <w:lang w:eastAsia="en-AU"/>
              </w:rPr>
              <w:t>16.7953</w:t>
            </w:r>
          </w:p>
        </w:tc>
        <w:tc>
          <w:tcPr>
            <w:tcW w:w="816" w:type="dxa"/>
            <w:tcBorders>
              <w:top w:val="nil"/>
              <w:left w:val="nil"/>
              <w:bottom w:val="nil"/>
              <w:right w:val="nil"/>
            </w:tcBorders>
          </w:tcPr>
          <w:p w14:paraId="54308F04"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816" w:type="dxa"/>
            <w:tcBorders>
              <w:top w:val="nil"/>
              <w:left w:val="nil"/>
              <w:bottom w:val="nil"/>
              <w:right w:val="nil"/>
            </w:tcBorders>
          </w:tcPr>
          <w:p w14:paraId="65EB6C0F"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816" w:type="dxa"/>
            <w:tcBorders>
              <w:top w:val="nil"/>
              <w:left w:val="nil"/>
              <w:bottom w:val="nil"/>
              <w:right w:val="nil"/>
            </w:tcBorders>
          </w:tcPr>
          <w:p w14:paraId="139D72F6"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1A501658"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0D75F2AE"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16" w:type="dxa"/>
            <w:tcBorders>
              <w:top w:val="nil"/>
              <w:left w:val="nil"/>
              <w:bottom w:val="nil"/>
              <w:right w:val="nil"/>
            </w:tcBorders>
          </w:tcPr>
          <w:p w14:paraId="00EBC658" w14:textId="77777777" w:rsidR="00DC23ED" w:rsidRPr="004A41E7" w:rsidRDefault="00DC23ED" w:rsidP="00DC23ED">
            <w:pPr>
              <w:pStyle w:val="TableText"/>
              <w:rPr>
                <w:sz w:val="16"/>
                <w:szCs w:val="16"/>
                <w:lang w:eastAsia="en-AU"/>
              </w:rPr>
            </w:pPr>
            <w:r w:rsidRPr="004A41E7">
              <w:rPr>
                <w:sz w:val="16"/>
                <w:szCs w:val="16"/>
                <w:lang w:eastAsia="en-AU"/>
              </w:rPr>
              <w:t>17.4372</w:t>
            </w:r>
          </w:p>
        </w:tc>
      </w:tr>
      <w:tr w:rsidR="00DC23ED" w:rsidRPr="004A41E7" w14:paraId="681F5C1B" w14:textId="77777777">
        <w:trPr>
          <w:trHeight w:val="219"/>
        </w:trPr>
        <w:tc>
          <w:tcPr>
            <w:tcW w:w="1036" w:type="dxa"/>
            <w:tcBorders>
              <w:top w:val="nil"/>
              <w:left w:val="nil"/>
              <w:bottom w:val="nil"/>
              <w:right w:val="nil"/>
            </w:tcBorders>
          </w:tcPr>
          <w:p w14:paraId="5121C177"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16" w:type="dxa"/>
            <w:tcBorders>
              <w:top w:val="nil"/>
              <w:left w:val="nil"/>
              <w:bottom w:val="nil"/>
              <w:right w:val="nil"/>
            </w:tcBorders>
          </w:tcPr>
          <w:p w14:paraId="1707C52E" w14:textId="77777777" w:rsidR="00DC23ED" w:rsidRPr="004A41E7" w:rsidRDefault="00DC23ED" w:rsidP="00DC23ED">
            <w:pPr>
              <w:pStyle w:val="TableText"/>
              <w:rPr>
                <w:sz w:val="16"/>
                <w:szCs w:val="16"/>
                <w:lang w:eastAsia="en-AU"/>
              </w:rPr>
            </w:pPr>
            <w:r w:rsidRPr="004A41E7">
              <w:rPr>
                <w:sz w:val="16"/>
                <w:szCs w:val="16"/>
                <w:lang w:eastAsia="en-AU"/>
              </w:rPr>
              <w:t>9.8551</w:t>
            </w:r>
          </w:p>
        </w:tc>
        <w:tc>
          <w:tcPr>
            <w:tcW w:w="816" w:type="dxa"/>
            <w:tcBorders>
              <w:top w:val="nil"/>
              <w:left w:val="nil"/>
              <w:bottom w:val="nil"/>
              <w:right w:val="nil"/>
            </w:tcBorders>
          </w:tcPr>
          <w:p w14:paraId="20242C1C" w14:textId="77777777" w:rsidR="00DC23ED" w:rsidRPr="004A41E7" w:rsidRDefault="00DC23ED" w:rsidP="00DC23ED">
            <w:pPr>
              <w:pStyle w:val="TableText"/>
              <w:rPr>
                <w:sz w:val="16"/>
                <w:szCs w:val="16"/>
                <w:lang w:eastAsia="en-AU"/>
              </w:rPr>
            </w:pPr>
            <w:r w:rsidRPr="004A41E7">
              <w:rPr>
                <w:sz w:val="16"/>
                <w:szCs w:val="16"/>
                <w:lang w:eastAsia="en-AU"/>
              </w:rPr>
              <w:t>9.8460</w:t>
            </w:r>
          </w:p>
        </w:tc>
        <w:tc>
          <w:tcPr>
            <w:tcW w:w="816" w:type="dxa"/>
            <w:tcBorders>
              <w:top w:val="nil"/>
              <w:left w:val="nil"/>
              <w:bottom w:val="nil"/>
              <w:right w:val="nil"/>
            </w:tcBorders>
          </w:tcPr>
          <w:p w14:paraId="26BD0311" w14:textId="77777777" w:rsidR="00DC23ED" w:rsidRPr="004A41E7" w:rsidRDefault="00DC23ED" w:rsidP="00DC23ED">
            <w:pPr>
              <w:pStyle w:val="TableText"/>
              <w:rPr>
                <w:sz w:val="16"/>
                <w:szCs w:val="16"/>
                <w:lang w:eastAsia="en-AU"/>
              </w:rPr>
            </w:pPr>
            <w:r w:rsidRPr="004A41E7">
              <w:rPr>
                <w:sz w:val="16"/>
                <w:szCs w:val="16"/>
                <w:lang w:eastAsia="en-AU"/>
              </w:rPr>
              <w:t>12.8283</w:t>
            </w:r>
          </w:p>
        </w:tc>
        <w:tc>
          <w:tcPr>
            <w:tcW w:w="816" w:type="dxa"/>
            <w:tcBorders>
              <w:top w:val="nil"/>
              <w:left w:val="nil"/>
              <w:bottom w:val="nil"/>
              <w:right w:val="nil"/>
            </w:tcBorders>
          </w:tcPr>
          <w:p w14:paraId="3C2B754C" w14:textId="77777777" w:rsidR="00DC23ED" w:rsidRPr="004A41E7" w:rsidRDefault="00DC23ED" w:rsidP="00DC23ED">
            <w:pPr>
              <w:pStyle w:val="TableText"/>
              <w:rPr>
                <w:sz w:val="16"/>
                <w:szCs w:val="16"/>
                <w:lang w:eastAsia="en-AU"/>
              </w:rPr>
            </w:pPr>
            <w:r w:rsidRPr="004A41E7">
              <w:rPr>
                <w:sz w:val="16"/>
                <w:szCs w:val="16"/>
                <w:lang w:eastAsia="en-AU"/>
              </w:rPr>
              <w:t>13.7504</w:t>
            </w:r>
          </w:p>
        </w:tc>
        <w:tc>
          <w:tcPr>
            <w:tcW w:w="816" w:type="dxa"/>
            <w:tcBorders>
              <w:top w:val="nil"/>
              <w:left w:val="nil"/>
              <w:bottom w:val="nil"/>
              <w:right w:val="nil"/>
            </w:tcBorders>
          </w:tcPr>
          <w:p w14:paraId="6A3FC171" w14:textId="77777777" w:rsidR="00DC23ED" w:rsidRPr="004A41E7" w:rsidRDefault="00DC23ED" w:rsidP="00DC23ED">
            <w:pPr>
              <w:pStyle w:val="TableText"/>
              <w:rPr>
                <w:sz w:val="16"/>
                <w:szCs w:val="16"/>
                <w:lang w:eastAsia="en-AU"/>
              </w:rPr>
            </w:pPr>
            <w:r w:rsidRPr="004A41E7">
              <w:rPr>
                <w:sz w:val="16"/>
                <w:szCs w:val="16"/>
                <w:lang w:eastAsia="en-AU"/>
              </w:rPr>
              <w:t>13.7386</w:t>
            </w:r>
          </w:p>
        </w:tc>
        <w:tc>
          <w:tcPr>
            <w:tcW w:w="816" w:type="dxa"/>
            <w:tcBorders>
              <w:top w:val="nil"/>
              <w:left w:val="nil"/>
              <w:bottom w:val="nil"/>
              <w:right w:val="nil"/>
            </w:tcBorders>
          </w:tcPr>
          <w:p w14:paraId="2AED0E47" w14:textId="77777777" w:rsidR="00DC23ED" w:rsidRPr="004A41E7" w:rsidRDefault="00DC23ED" w:rsidP="00DC23ED">
            <w:pPr>
              <w:pStyle w:val="TableText"/>
              <w:rPr>
                <w:sz w:val="16"/>
                <w:szCs w:val="16"/>
                <w:lang w:eastAsia="en-AU"/>
              </w:rPr>
            </w:pPr>
            <w:r w:rsidRPr="004A41E7">
              <w:rPr>
                <w:sz w:val="16"/>
                <w:szCs w:val="16"/>
                <w:lang w:eastAsia="en-AU"/>
              </w:rPr>
              <w:t>13.7235</w:t>
            </w:r>
          </w:p>
        </w:tc>
        <w:tc>
          <w:tcPr>
            <w:tcW w:w="816" w:type="dxa"/>
            <w:tcBorders>
              <w:top w:val="nil"/>
              <w:left w:val="nil"/>
              <w:bottom w:val="nil"/>
              <w:right w:val="nil"/>
            </w:tcBorders>
          </w:tcPr>
          <w:p w14:paraId="634987CB" w14:textId="77777777" w:rsidR="00DC23ED" w:rsidRPr="004A41E7" w:rsidRDefault="00DC23ED" w:rsidP="00DC23ED">
            <w:pPr>
              <w:pStyle w:val="TableText"/>
              <w:rPr>
                <w:sz w:val="16"/>
                <w:szCs w:val="16"/>
                <w:lang w:eastAsia="en-AU"/>
              </w:rPr>
            </w:pPr>
            <w:r w:rsidRPr="004A41E7">
              <w:rPr>
                <w:sz w:val="16"/>
                <w:szCs w:val="16"/>
                <w:lang w:eastAsia="en-AU"/>
              </w:rPr>
              <w:t>14.3859</w:t>
            </w:r>
          </w:p>
        </w:tc>
        <w:tc>
          <w:tcPr>
            <w:tcW w:w="816" w:type="dxa"/>
            <w:tcBorders>
              <w:top w:val="nil"/>
              <w:left w:val="nil"/>
              <w:bottom w:val="nil"/>
              <w:right w:val="nil"/>
            </w:tcBorders>
          </w:tcPr>
          <w:p w14:paraId="16EB53F6" w14:textId="77777777" w:rsidR="00DC23ED" w:rsidRPr="004A41E7" w:rsidRDefault="00DC23ED" w:rsidP="00DC23ED">
            <w:pPr>
              <w:pStyle w:val="TableText"/>
              <w:rPr>
                <w:sz w:val="16"/>
                <w:szCs w:val="16"/>
                <w:lang w:eastAsia="en-AU"/>
              </w:rPr>
            </w:pPr>
            <w:r w:rsidRPr="004A41E7">
              <w:rPr>
                <w:sz w:val="16"/>
                <w:szCs w:val="16"/>
                <w:lang w:eastAsia="en-AU"/>
              </w:rPr>
              <w:t>14.3682</w:t>
            </w:r>
          </w:p>
        </w:tc>
        <w:tc>
          <w:tcPr>
            <w:tcW w:w="816" w:type="dxa"/>
            <w:tcBorders>
              <w:top w:val="nil"/>
              <w:left w:val="nil"/>
              <w:bottom w:val="nil"/>
              <w:right w:val="nil"/>
            </w:tcBorders>
          </w:tcPr>
          <w:p w14:paraId="5D00B658" w14:textId="77777777" w:rsidR="00DC23ED" w:rsidRPr="004A41E7" w:rsidRDefault="00DC23ED" w:rsidP="00DC23ED">
            <w:pPr>
              <w:pStyle w:val="TableText"/>
              <w:rPr>
                <w:sz w:val="16"/>
                <w:szCs w:val="16"/>
                <w:lang w:eastAsia="en-AU"/>
              </w:rPr>
            </w:pPr>
            <w:r w:rsidRPr="004A41E7">
              <w:rPr>
                <w:sz w:val="16"/>
                <w:szCs w:val="16"/>
                <w:lang w:eastAsia="en-AU"/>
              </w:rPr>
              <w:t>14.3469</w:t>
            </w:r>
          </w:p>
        </w:tc>
        <w:tc>
          <w:tcPr>
            <w:tcW w:w="816" w:type="dxa"/>
            <w:tcBorders>
              <w:top w:val="nil"/>
              <w:left w:val="nil"/>
              <w:bottom w:val="nil"/>
              <w:right w:val="nil"/>
            </w:tcBorders>
          </w:tcPr>
          <w:p w14:paraId="7F602DB9" w14:textId="77777777" w:rsidR="00DC23ED" w:rsidRPr="004A41E7" w:rsidRDefault="00DC23ED" w:rsidP="00DC23ED">
            <w:pPr>
              <w:pStyle w:val="TableText"/>
              <w:rPr>
                <w:sz w:val="16"/>
                <w:szCs w:val="16"/>
                <w:lang w:eastAsia="en-AU"/>
              </w:rPr>
            </w:pPr>
            <w:r w:rsidRPr="004A41E7">
              <w:rPr>
                <w:sz w:val="16"/>
                <w:szCs w:val="16"/>
                <w:lang w:eastAsia="en-AU"/>
              </w:rPr>
              <w:t>16.3708</w:t>
            </w:r>
          </w:p>
        </w:tc>
        <w:tc>
          <w:tcPr>
            <w:tcW w:w="816" w:type="dxa"/>
            <w:tcBorders>
              <w:top w:val="nil"/>
              <w:left w:val="nil"/>
              <w:bottom w:val="nil"/>
              <w:right w:val="nil"/>
            </w:tcBorders>
          </w:tcPr>
          <w:p w14:paraId="27C717A8"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816" w:type="dxa"/>
            <w:tcBorders>
              <w:top w:val="nil"/>
              <w:left w:val="nil"/>
              <w:bottom w:val="nil"/>
              <w:right w:val="nil"/>
            </w:tcBorders>
          </w:tcPr>
          <w:p w14:paraId="1BE34ED7"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816" w:type="dxa"/>
            <w:tcBorders>
              <w:top w:val="nil"/>
              <w:left w:val="nil"/>
              <w:bottom w:val="nil"/>
              <w:right w:val="nil"/>
            </w:tcBorders>
          </w:tcPr>
          <w:p w14:paraId="7A545A87"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1121F7BD"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5F29C987"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16" w:type="dxa"/>
            <w:tcBorders>
              <w:top w:val="nil"/>
              <w:left w:val="nil"/>
              <w:bottom w:val="nil"/>
              <w:right w:val="nil"/>
            </w:tcBorders>
          </w:tcPr>
          <w:p w14:paraId="61251EE7" w14:textId="77777777" w:rsidR="00DC23ED" w:rsidRPr="004A41E7" w:rsidRDefault="00DC23ED" w:rsidP="00DC23ED">
            <w:pPr>
              <w:pStyle w:val="TableText"/>
              <w:rPr>
                <w:sz w:val="16"/>
                <w:szCs w:val="16"/>
                <w:lang w:eastAsia="en-AU"/>
              </w:rPr>
            </w:pPr>
            <w:r w:rsidRPr="004A41E7">
              <w:rPr>
                <w:sz w:val="16"/>
                <w:szCs w:val="16"/>
                <w:lang w:eastAsia="en-AU"/>
              </w:rPr>
              <w:t>17.0108</w:t>
            </w:r>
          </w:p>
        </w:tc>
      </w:tr>
      <w:tr w:rsidR="00DC23ED" w:rsidRPr="004A41E7" w14:paraId="792B8D4B" w14:textId="77777777">
        <w:trPr>
          <w:trHeight w:val="219"/>
        </w:trPr>
        <w:tc>
          <w:tcPr>
            <w:tcW w:w="1036" w:type="dxa"/>
            <w:tcBorders>
              <w:top w:val="nil"/>
              <w:left w:val="nil"/>
              <w:bottom w:val="nil"/>
              <w:right w:val="nil"/>
            </w:tcBorders>
          </w:tcPr>
          <w:p w14:paraId="161D6FFF"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16" w:type="dxa"/>
            <w:tcBorders>
              <w:top w:val="nil"/>
              <w:left w:val="nil"/>
              <w:bottom w:val="nil"/>
              <w:right w:val="nil"/>
            </w:tcBorders>
          </w:tcPr>
          <w:p w14:paraId="025E4A9B" w14:textId="77777777" w:rsidR="00DC23ED" w:rsidRPr="004A41E7" w:rsidRDefault="00DC23ED" w:rsidP="00DC23ED">
            <w:pPr>
              <w:pStyle w:val="TableText"/>
              <w:rPr>
                <w:sz w:val="16"/>
                <w:szCs w:val="16"/>
                <w:lang w:eastAsia="en-AU"/>
              </w:rPr>
            </w:pPr>
            <w:r w:rsidRPr="004A41E7">
              <w:rPr>
                <w:sz w:val="16"/>
                <w:szCs w:val="16"/>
                <w:lang w:eastAsia="en-AU"/>
              </w:rPr>
              <w:t>10.4997</w:t>
            </w:r>
          </w:p>
        </w:tc>
        <w:tc>
          <w:tcPr>
            <w:tcW w:w="816" w:type="dxa"/>
            <w:tcBorders>
              <w:top w:val="nil"/>
              <w:left w:val="nil"/>
              <w:bottom w:val="nil"/>
              <w:right w:val="nil"/>
            </w:tcBorders>
          </w:tcPr>
          <w:p w14:paraId="7660BBED" w14:textId="77777777" w:rsidR="00DC23ED" w:rsidRPr="004A41E7" w:rsidRDefault="00DC23ED" w:rsidP="00DC23ED">
            <w:pPr>
              <w:pStyle w:val="TableText"/>
              <w:rPr>
                <w:sz w:val="16"/>
                <w:szCs w:val="16"/>
                <w:lang w:eastAsia="en-AU"/>
              </w:rPr>
            </w:pPr>
            <w:r w:rsidRPr="004A41E7">
              <w:rPr>
                <w:sz w:val="16"/>
                <w:szCs w:val="16"/>
                <w:lang w:eastAsia="en-AU"/>
              </w:rPr>
              <w:t>10.4997</w:t>
            </w:r>
          </w:p>
        </w:tc>
        <w:tc>
          <w:tcPr>
            <w:tcW w:w="816" w:type="dxa"/>
            <w:tcBorders>
              <w:top w:val="nil"/>
              <w:left w:val="nil"/>
              <w:bottom w:val="nil"/>
              <w:right w:val="nil"/>
            </w:tcBorders>
          </w:tcPr>
          <w:p w14:paraId="781665F6" w14:textId="77777777" w:rsidR="00DC23ED" w:rsidRPr="004A41E7" w:rsidRDefault="00DC23ED" w:rsidP="00DC23ED">
            <w:pPr>
              <w:pStyle w:val="TableText"/>
              <w:rPr>
                <w:sz w:val="16"/>
                <w:szCs w:val="16"/>
                <w:lang w:eastAsia="en-AU"/>
              </w:rPr>
            </w:pPr>
            <w:r w:rsidRPr="004A41E7">
              <w:rPr>
                <w:sz w:val="16"/>
                <w:szCs w:val="16"/>
                <w:lang w:eastAsia="en-AU"/>
              </w:rPr>
              <w:t>13.3125</w:t>
            </w:r>
          </w:p>
        </w:tc>
        <w:tc>
          <w:tcPr>
            <w:tcW w:w="816" w:type="dxa"/>
            <w:tcBorders>
              <w:top w:val="nil"/>
              <w:left w:val="nil"/>
              <w:bottom w:val="nil"/>
              <w:right w:val="nil"/>
            </w:tcBorders>
          </w:tcPr>
          <w:p w14:paraId="0E5290AC" w14:textId="77777777" w:rsidR="00DC23ED" w:rsidRPr="004A41E7" w:rsidRDefault="00DC23ED" w:rsidP="00DC23ED">
            <w:pPr>
              <w:pStyle w:val="TableText"/>
              <w:rPr>
                <w:sz w:val="16"/>
                <w:szCs w:val="16"/>
                <w:lang w:eastAsia="en-AU"/>
              </w:rPr>
            </w:pPr>
            <w:r w:rsidRPr="004A41E7">
              <w:rPr>
                <w:sz w:val="16"/>
                <w:szCs w:val="16"/>
                <w:lang w:eastAsia="en-AU"/>
              </w:rPr>
              <w:t>13.8946</w:t>
            </w:r>
          </w:p>
        </w:tc>
        <w:tc>
          <w:tcPr>
            <w:tcW w:w="816" w:type="dxa"/>
            <w:tcBorders>
              <w:top w:val="nil"/>
              <w:left w:val="nil"/>
              <w:bottom w:val="nil"/>
              <w:right w:val="nil"/>
            </w:tcBorders>
          </w:tcPr>
          <w:p w14:paraId="1084C52B" w14:textId="77777777" w:rsidR="00DC23ED" w:rsidRPr="004A41E7" w:rsidRDefault="00DC23ED" w:rsidP="00DC23ED">
            <w:pPr>
              <w:pStyle w:val="TableText"/>
              <w:rPr>
                <w:sz w:val="16"/>
                <w:szCs w:val="16"/>
                <w:lang w:eastAsia="en-AU"/>
              </w:rPr>
            </w:pPr>
            <w:r w:rsidRPr="004A41E7">
              <w:rPr>
                <w:sz w:val="16"/>
                <w:szCs w:val="16"/>
                <w:lang w:eastAsia="en-AU"/>
              </w:rPr>
              <w:t>13.8863</w:t>
            </w:r>
          </w:p>
        </w:tc>
        <w:tc>
          <w:tcPr>
            <w:tcW w:w="816" w:type="dxa"/>
            <w:tcBorders>
              <w:top w:val="nil"/>
              <w:left w:val="nil"/>
              <w:bottom w:val="nil"/>
              <w:right w:val="nil"/>
            </w:tcBorders>
          </w:tcPr>
          <w:p w14:paraId="508CBC51" w14:textId="77777777" w:rsidR="00DC23ED" w:rsidRPr="004A41E7" w:rsidRDefault="00DC23ED" w:rsidP="00DC23ED">
            <w:pPr>
              <w:pStyle w:val="TableText"/>
              <w:rPr>
                <w:sz w:val="16"/>
                <w:szCs w:val="16"/>
                <w:lang w:eastAsia="en-AU"/>
              </w:rPr>
            </w:pPr>
            <w:r w:rsidRPr="004A41E7">
              <w:rPr>
                <w:sz w:val="16"/>
                <w:szCs w:val="16"/>
                <w:lang w:eastAsia="en-AU"/>
              </w:rPr>
              <w:t>13.8744</w:t>
            </w:r>
          </w:p>
        </w:tc>
        <w:tc>
          <w:tcPr>
            <w:tcW w:w="816" w:type="dxa"/>
            <w:tcBorders>
              <w:top w:val="nil"/>
              <w:left w:val="nil"/>
              <w:bottom w:val="nil"/>
              <w:right w:val="nil"/>
            </w:tcBorders>
          </w:tcPr>
          <w:p w14:paraId="42214405" w14:textId="77777777" w:rsidR="00DC23ED" w:rsidRPr="004A41E7" w:rsidRDefault="00DC23ED" w:rsidP="00DC23ED">
            <w:pPr>
              <w:pStyle w:val="TableText"/>
              <w:rPr>
                <w:sz w:val="16"/>
                <w:szCs w:val="16"/>
                <w:lang w:eastAsia="en-AU"/>
              </w:rPr>
            </w:pPr>
            <w:r w:rsidRPr="004A41E7">
              <w:rPr>
                <w:sz w:val="16"/>
                <w:szCs w:val="16"/>
                <w:lang w:eastAsia="en-AU"/>
              </w:rPr>
              <w:t>14.3630</w:t>
            </w:r>
          </w:p>
        </w:tc>
        <w:tc>
          <w:tcPr>
            <w:tcW w:w="816" w:type="dxa"/>
            <w:tcBorders>
              <w:top w:val="nil"/>
              <w:left w:val="nil"/>
              <w:bottom w:val="nil"/>
              <w:right w:val="nil"/>
            </w:tcBorders>
          </w:tcPr>
          <w:p w14:paraId="113B506E" w14:textId="77777777" w:rsidR="00DC23ED" w:rsidRPr="004A41E7" w:rsidRDefault="00DC23ED" w:rsidP="00DC23ED">
            <w:pPr>
              <w:pStyle w:val="TableText"/>
              <w:rPr>
                <w:sz w:val="16"/>
                <w:szCs w:val="16"/>
                <w:lang w:eastAsia="en-AU"/>
              </w:rPr>
            </w:pPr>
            <w:r w:rsidRPr="004A41E7">
              <w:rPr>
                <w:sz w:val="16"/>
                <w:szCs w:val="16"/>
                <w:lang w:eastAsia="en-AU"/>
              </w:rPr>
              <w:t>14.3468</w:t>
            </w:r>
          </w:p>
        </w:tc>
        <w:tc>
          <w:tcPr>
            <w:tcW w:w="816" w:type="dxa"/>
            <w:tcBorders>
              <w:top w:val="nil"/>
              <w:left w:val="nil"/>
              <w:bottom w:val="nil"/>
              <w:right w:val="nil"/>
            </w:tcBorders>
          </w:tcPr>
          <w:p w14:paraId="2B8952EB" w14:textId="77777777" w:rsidR="00DC23ED" w:rsidRPr="004A41E7" w:rsidRDefault="00DC23ED" w:rsidP="00DC23ED">
            <w:pPr>
              <w:pStyle w:val="TableText"/>
              <w:rPr>
                <w:sz w:val="16"/>
                <w:szCs w:val="16"/>
                <w:lang w:eastAsia="en-AU"/>
              </w:rPr>
            </w:pPr>
            <w:r w:rsidRPr="004A41E7">
              <w:rPr>
                <w:sz w:val="16"/>
                <w:szCs w:val="16"/>
                <w:lang w:eastAsia="en-AU"/>
              </w:rPr>
              <w:t>14.3265</w:t>
            </w:r>
          </w:p>
        </w:tc>
        <w:tc>
          <w:tcPr>
            <w:tcW w:w="816" w:type="dxa"/>
            <w:tcBorders>
              <w:top w:val="nil"/>
              <w:left w:val="nil"/>
              <w:bottom w:val="nil"/>
              <w:right w:val="nil"/>
            </w:tcBorders>
          </w:tcPr>
          <w:p w14:paraId="4E3EDBBC" w14:textId="77777777" w:rsidR="00DC23ED" w:rsidRPr="004A41E7" w:rsidRDefault="00DC23ED" w:rsidP="00DC23ED">
            <w:pPr>
              <w:pStyle w:val="TableText"/>
              <w:rPr>
                <w:sz w:val="16"/>
                <w:szCs w:val="16"/>
                <w:lang w:eastAsia="en-AU"/>
              </w:rPr>
            </w:pPr>
            <w:r w:rsidRPr="004A41E7">
              <w:rPr>
                <w:sz w:val="16"/>
                <w:szCs w:val="16"/>
                <w:lang w:eastAsia="en-AU"/>
              </w:rPr>
              <w:t>16.1674</w:t>
            </w:r>
          </w:p>
        </w:tc>
        <w:tc>
          <w:tcPr>
            <w:tcW w:w="816" w:type="dxa"/>
            <w:tcBorders>
              <w:top w:val="nil"/>
              <w:left w:val="nil"/>
              <w:bottom w:val="nil"/>
              <w:right w:val="nil"/>
            </w:tcBorders>
          </w:tcPr>
          <w:p w14:paraId="5C809762"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816" w:type="dxa"/>
            <w:tcBorders>
              <w:top w:val="nil"/>
              <w:left w:val="nil"/>
              <w:bottom w:val="nil"/>
              <w:right w:val="nil"/>
            </w:tcBorders>
          </w:tcPr>
          <w:p w14:paraId="4C3C6D82"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816" w:type="dxa"/>
            <w:tcBorders>
              <w:top w:val="nil"/>
              <w:left w:val="nil"/>
              <w:bottom w:val="nil"/>
              <w:right w:val="nil"/>
            </w:tcBorders>
          </w:tcPr>
          <w:p w14:paraId="4541E513"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0BFDE35F"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26086258"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16" w:type="dxa"/>
            <w:tcBorders>
              <w:top w:val="nil"/>
              <w:left w:val="nil"/>
              <w:bottom w:val="nil"/>
              <w:right w:val="nil"/>
            </w:tcBorders>
          </w:tcPr>
          <w:p w14:paraId="2AB1919A" w14:textId="77777777" w:rsidR="00DC23ED" w:rsidRPr="004A41E7" w:rsidRDefault="00DC23ED" w:rsidP="00DC23ED">
            <w:pPr>
              <w:pStyle w:val="TableText"/>
              <w:rPr>
                <w:sz w:val="16"/>
                <w:szCs w:val="16"/>
                <w:lang w:eastAsia="en-AU"/>
              </w:rPr>
            </w:pPr>
            <w:r w:rsidRPr="004A41E7">
              <w:rPr>
                <w:sz w:val="16"/>
                <w:szCs w:val="16"/>
                <w:lang w:eastAsia="en-AU"/>
              </w:rPr>
              <w:t>16.7510</w:t>
            </w:r>
          </w:p>
        </w:tc>
      </w:tr>
      <w:tr w:rsidR="00DC23ED" w:rsidRPr="004A41E7" w14:paraId="26DFD341" w14:textId="77777777">
        <w:trPr>
          <w:trHeight w:val="219"/>
        </w:trPr>
        <w:tc>
          <w:tcPr>
            <w:tcW w:w="1036" w:type="dxa"/>
            <w:tcBorders>
              <w:top w:val="nil"/>
              <w:left w:val="nil"/>
              <w:bottom w:val="nil"/>
              <w:right w:val="nil"/>
            </w:tcBorders>
          </w:tcPr>
          <w:p w14:paraId="16D879F9"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16" w:type="dxa"/>
            <w:tcBorders>
              <w:top w:val="nil"/>
              <w:left w:val="nil"/>
              <w:bottom w:val="nil"/>
              <w:right w:val="nil"/>
            </w:tcBorders>
          </w:tcPr>
          <w:p w14:paraId="09CC0586" w14:textId="77777777" w:rsidR="00DC23ED" w:rsidRPr="004A41E7" w:rsidRDefault="00DC23ED" w:rsidP="00DC23ED">
            <w:pPr>
              <w:pStyle w:val="TableText"/>
              <w:rPr>
                <w:sz w:val="16"/>
                <w:szCs w:val="16"/>
                <w:lang w:eastAsia="en-AU"/>
              </w:rPr>
            </w:pPr>
            <w:r w:rsidRPr="004A41E7">
              <w:rPr>
                <w:sz w:val="16"/>
                <w:szCs w:val="16"/>
                <w:lang w:eastAsia="en-AU"/>
              </w:rPr>
              <w:t>10.1456</w:t>
            </w:r>
          </w:p>
        </w:tc>
        <w:tc>
          <w:tcPr>
            <w:tcW w:w="816" w:type="dxa"/>
            <w:tcBorders>
              <w:top w:val="nil"/>
              <w:left w:val="nil"/>
              <w:bottom w:val="nil"/>
              <w:right w:val="nil"/>
            </w:tcBorders>
          </w:tcPr>
          <w:p w14:paraId="72FCA4C4" w14:textId="77777777" w:rsidR="00DC23ED" w:rsidRPr="004A41E7" w:rsidRDefault="00DC23ED" w:rsidP="00DC23ED">
            <w:pPr>
              <w:pStyle w:val="TableText"/>
              <w:rPr>
                <w:sz w:val="16"/>
                <w:szCs w:val="16"/>
                <w:lang w:eastAsia="en-AU"/>
              </w:rPr>
            </w:pPr>
            <w:r w:rsidRPr="004A41E7">
              <w:rPr>
                <w:sz w:val="16"/>
                <w:szCs w:val="16"/>
                <w:lang w:eastAsia="en-AU"/>
              </w:rPr>
              <w:t>10.1456</w:t>
            </w:r>
          </w:p>
        </w:tc>
        <w:tc>
          <w:tcPr>
            <w:tcW w:w="816" w:type="dxa"/>
            <w:tcBorders>
              <w:top w:val="nil"/>
              <w:left w:val="nil"/>
              <w:bottom w:val="nil"/>
              <w:right w:val="nil"/>
            </w:tcBorders>
          </w:tcPr>
          <w:p w14:paraId="6149F128" w14:textId="77777777" w:rsidR="00DC23ED" w:rsidRPr="004A41E7" w:rsidRDefault="00DC23ED" w:rsidP="00DC23ED">
            <w:pPr>
              <w:pStyle w:val="TableText"/>
              <w:rPr>
                <w:sz w:val="16"/>
                <w:szCs w:val="16"/>
                <w:lang w:eastAsia="en-AU"/>
              </w:rPr>
            </w:pPr>
            <w:r w:rsidRPr="004A41E7">
              <w:rPr>
                <w:sz w:val="16"/>
                <w:szCs w:val="16"/>
                <w:lang w:eastAsia="en-AU"/>
              </w:rPr>
              <w:t>12.9066</w:t>
            </w:r>
          </w:p>
        </w:tc>
        <w:tc>
          <w:tcPr>
            <w:tcW w:w="816" w:type="dxa"/>
            <w:tcBorders>
              <w:top w:val="nil"/>
              <w:left w:val="nil"/>
              <w:bottom w:val="nil"/>
              <w:right w:val="nil"/>
            </w:tcBorders>
          </w:tcPr>
          <w:p w14:paraId="6CB57268" w14:textId="77777777" w:rsidR="00DC23ED" w:rsidRPr="004A41E7" w:rsidRDefault="00DC23ED" w:rsidP="00DC23ED">
            <w:pPr>
              <w:pStyle w:val="TableText"/>
              <w:rPr>
                <w:sz w:val="16"/>
                <w:szCs w:val="16"/>
                <w:lang w:eastAsia="en-AU"/>
              </w:rPr>
            </w:pPr>
            <w:r w:rsidRPr="004A41E7">
              <w:rPr>
                <w:sz w:val="16"/>
                <w:szCs w:val="16"/>
                <w:lang w:eastAsia="en-AU"/>
              </w:rPr>
              <w:t>13.4997</w:t>
            </w:r>
          </w:p>
        </w:tc>
        <w:tc>
          <w:tcPr>
            <w:tcW w:w="816" w:type="dxa"/>
            <w:tcBorders>
              <w:top w:val="nil"/>
              <w:left w:val="nil"/>
              <w:bottom w:val="nil"/>
              <w:right w:val="nil"/>
            </w:tcBorders>
          </w:tcPr>
          <w:p w14:paraId="07F2E8AF" w14:textId="77777777" w:rsidR="00DC23ED" w:rsidRPr="004A41E7" w:rsidRDefault="00DC23ED" w:rsidP="00DC23ED">
            <w:pPr>
              <w:pStyle w:val="TableText"/>
              <w:rPr>
                <w:sz w:val="16"/>
                <w:szCs w:val="16"/>
                <w:lang w:eastAsia="en-AU"/>
              </w:rPr>
            </w:pPr>
            <w:r w:rsidRPr="004A41E7">
              <w:rPr>
                <w:sz w:val="16"/>
                <w:szCs w:val="16"/>
                <w:lang w:eastAsia="en-AU"/>
              </w:rPr>
              <w:t>13.4912</w:t>
            </w:r>
          </w:p>
        </w:tc>
        <w:tc>
          <w:tcPr>
            <w:tcW w:w="816" w:type="dxa"/>
            <w:tcBorders>
              <w:top w:val="nil"/>
              <w:left w:val="nil"/>
              <w:bottom w:val="nil"/>
              <w:right w:val="nil"/>
            </w:tcBorders>
          </w:tcPr>
          <w:p w14:paraId="0CD54071" w14:textId="77777777" w:rsidR="00DC23ED" w:rsidRPr="004A41E7" w:rsidRDefault="00DC23ED" w:rsidP="00DC23ED">
            <w:pPr>
              <w:pStyle w:val="TableText"/>
              <w:rPr>
                <w:sz w:val="16"/>
                <w:szCs w:val="16"/>
                <w:lang w:eastAsia="en-AU"/>
              </w:rPr>
            </w:pPr>
            <w:r w:rsidRPr="004A41E7">
              <w:rPr>
                <w:sz w:val="16"/>
                <w:szCs w:val="16"/>
                <w:lang w:eastAsia="en-AU"/>
              </w:rPr>
              <w:t>13.4791</w:t>
            </w:r>
          </w:p>
        </w:tc>
        <w:tc>
          <w:tcPr>
            <w:tcW w:w="816" w:type="dxa"/>
            <w:tcBorders>
              <w:top w:val="nil"/>
              <w:left w:val="nil"/>
              <w:bottom w:val="nil"/>
              <w:right w:val="nil"/>
            </w:tcBorders>
          </w:tcPr>
          <w:p w14:paraId="6C15F1BC" w14:textId="77777777" w:rsidR="00DC23ED" w:rsidRPr="004A41E7" w:rsidRDefault="00DC23ED" w:rsidP="00DC23ED">
            <w:pPr>
              <w:pStyle w:val="TableText"/>
              <w:rPr>
                <w:sz w:val="16"/>
                <w:szCs w:val="16"/>
                <w:lang w:eastAsia="en-AU"/>
              </w:rPr>
            </w:pPr>
            <w:r w:rsidRPr="004A41E7">
              <w:rPr>
                <w:sz w:val="16"/>
                <w:szCs w:val="16"/>
                <w:lang w:eastAsia="en-AU"/>
              </w:rPr>
              <w:t>13.9692</w:t>
            </w:r>
          </w:p>
        </w:tc>
        <w:tc>
          <w:tcPr>
            <w:tcW w:w="816" w:type="dxa"/>
            <w:tcBorders>
              <w:top w:val="nil"/>
              <w:left w:val="nil"/>
              <w:bottom w:val="nil"/>
              <w:right w:val="nil"/>
            </w:tcBorders>
          </w:tcPr>
          <w:p w14:paraId="20E7AC77" w14:textId="77777777" w:rsidR="00DC23ED" w:rsidRPr="004A41E7" w:rsidRDefault="00DC23ED" w:rsidP="00DC23ED">
            <w:pPr>
              <w:pStyle w:val="TableText"/>
              <w:rPr>
                <w:sz w:val="16"/>
                <w:szCs w:val="16"/>
                <w:lang w:eastAsia="en-AU"/>
              </w:rPr>
            </w:pPr>
            <w:r w:rsidRPr="004A41E7">
              <w:rPr>
                <w:sz w:val="16"/>
                <w:szCs w:val="16"/>
                <w:lang w:eastAsia="en-AU"/>
              </w:rPr>
              <w:t>13.9525</w:t>
            </w:r>
          </w:p>
        </w:tc>
        <w:tc>
          <w:tcPr>
            <w:tcW w:w="816" w:type="dxa"/>
            <w:tcBorders>
              <w:top w:val="nil"/>
              <w:left w:val="nil"/>
              <w:bottom w:val="nil"/>
              <w:right w:val="nil"/>
            </w:tcBorders>
          </w:tcPr>
          <w:p w14:paraId="72D00BBF" w14:textId="77777777" w:rsidR="00DC23ED" w:rsidRPr="004A41E7" w:rsidRDefault="00DC23ED" w:rsidP="00DC23ED">
            <w:pPr>
              <w:pStyle w:val="TableText"/>
              <w:rPr>
                <w:sz w:val="16"/>
                <w:szCs w:val="16"/>
                <w:lang w:eastAsia="en-AU"/>
              </w:rPr>
            </w:pPr>
            <w:r w:rsidRPr="004A41E7">
              <w:rPr>
                <w:sz w:val="16"/>
                <w:szCs w:val="16"/>
                <w:lang w:eastAsia="en-AU"/>
              </w:rPr>
              <w:t>13.9313</w:t>
            </w:r>
          </w:p>
        </w:tc>
        <w:tc>
          <w:tcPr>
            <w:tcW w:w="816" w:type="dxa"/>
            <w:tcBorders>
              <w:top w:val="nil"/>
              <w:left w:val="nil"/>
              <w:bottom w:val="nil"/>
              <w:right w:val="nil"/>
            </w:tcBorders>
          </w:tcPr>
          <w:p w14:paraId="325F9945" w14:textId="77777777" w:rsidR="00DC23ED" w:rsidRPr="004A41E7" w:rsidRDefault="00DC23ED" w:rsidP="00DC23ED">
            <w:pPr>
              <w:pStyle w:val="TableText"/>
              <w:rPr>
                <w:sz w:val="16"/>
                <w:szCs w:val="16"/>
                <w:lang w:eastAsia="en-AU"/>
              </w:rPr>
            </w:pPr>
            <w:r w:rsidRPr="004A41E7">
              <w:rPr>
                <w:sz w:val="16"/>
                <w:szCs w:val="16"/>
                <w:lang w:eastAsia="en-AU"/>
              </w:rPr>
              <w:t>15.7742</w:t>
            </w:r>
          </w:p>
        </w:tc>
        <w:tc>
          <w:tcPr>
            <w:tcW w:w="816" w:type="dxa"/>
            <w:tcBorders>
              <w:top w:val="nil"/>
              <w:left w:val="nil"/>
              <w:bottom w:val="nil"/>
              <w:right w:val="nil"/>
            </w:tcBorders>
          </w:tcPr>
          <w:p w14:paraId="1887C1B6"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816" w:type="dxa"/>
            <w:tcBorders>
              <w:top w:val="nil"/>
              <w:left w:val="nil"/>
              <w:bottom w:val="nil"/>
              <w:right w:val="nil"/>
            </w:tcBorders>
          </w:tcPr>
          <w:p w14:paraId="2B1F2E32"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816" w:type="dxa"/>
            <w:tcBorders>
              <w:top w:val="nil"/>
              <w:left w:val="nil"/>
              <w:bottom w:val="nil"/>
              <w:right w:val="nil"/>
            </w:tcBorders>
          </w:tcPr>
          <w:p w14:paraId="663C0E27"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28F7CDC7"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459E1C71"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16" w:type="dxa"/>
            <w:tcBorders>
              <w:top w:val="nil"/>
              <w:left w:val="nil"/>
              <w:bottom w:val="nil"/>
              <w:right w:val="nil"/>
            </w:tcBorders>
          </w:tcPr>
          <w:p w14:paraId="5DB5EA06" w14:textId="77777777" w:rsidR="00DC23ED" w:rsidRPr="004A41E7" w:rsidRDefault="00DC23ED" w:rsidP="00DC23ED">
            <w:pPr>
              <w:pStyle w:val="TableText"/>
              <w:rPr>
                <w:sz w:val="16"/>
                <w:szCs w:val="16"/>
                <w:lang w:eastAsia="en-AU"/>
              </w:rPr>
            </w:pPr>
            <w:r w:rsidRPr="004A41E7">
              <w:rPr>
                <w:sz w:val="16"/>
                <w:szCs w:val="16"/>
                <w:lang w:eastAsia="en-AU"/>
              </w:rPr>
              <w:t>16.3574</w:t>
            </w:r>
          </w:p>
        </w:tc>
      </w:tr>
      <w:tr w:rsidR="00DC23ED" w:rsidRPr="004A41E7" w14:paraId="1AB93364" w14:textId="77777777">
        <w:trPr>
          <w:trHeight w:val="219"/>
        </w:trPr>
        <w:tc>
          <w:tcPr>
            <w:tcW w:w="1036" w:type="dxa"/>
            <w:tcBorders>
              <w:top w:val="nil"/>
              <w:left w:val="nil"/>
              <w:bottom w:val="nil"/>
              <w:right w:val="nil"/>
            </w:tcBorders>
          </w:tcPr>
          <w:p w14:paraId="73B82DBE"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16" w:type="dxa"/>
            <w:tcBorders>
              <w:top w:val="nil"/>
              <w:left w:val="nil"/>
              <w:bottom w:val="nil"/>
              <w:right w:val="nil"/>
            </w:tcBorders>
          </w:tcPr>
          <w:p w14:paraId="7BBFB6A6" w14:textId="77777777" w:rsidR="00DC23ED" w:rsidRPr="004A41E7" w:rsidRDefault="00DC23ED" w:rsidP="00DC23ED">
            <w:pPr>
              <w:pStyle w:val="TableText"/>
              <w:rPr>
                <w:sz w:val="16"/>
                <w:szCs w:val="16"/>
                <w:lang w:eastAsia="en-AU"/>
              </w:rPr>
            </w:pPr>
            <w:r w:rsidRPr="004A41E7">
              <w:rPr>
                <w:sz w:val="16"/>
                <w:szCs w:val="16"/>
                <w:lang w:eastAsia="en-AU"/>
              </w:rPr>
              <w:t>9.7815</w:t>
            </w:r>
          </w:p>
        </w:tc>
        <w:tc>
          <w:tcPr>
            <w:tcW w:w="816" w:type="dxa"/>
            <w:tcBorders>
              <w:top w:val="nil"/>
              <w:left w:val="nil"/>
              <w:bottom w:val="nil"/>
              <w:right w:val="nil"/>
            </w:tcBorders>
          </w:tcPr>
          <w:p w14:paraId="04CEFC6A" w14:textId="77777777" w:rsidR="00DC23ED" w:rsidRPr="004A41E7" w:rsidRDefault="00DC23ED" w:rsidP="00DC23ED">
            <w:pPr>
              <w:pStyle w:val="TableText"/>
              <w:rPr>
                <w:sz w:val="16"/>
                <w:szCs w:val="16"/>
                <w:lang w:eastAsia="en-AU"/>
              </w:rPr>
            </w:pPr>
            <w:r w:rsidRPr="004A41E7">
              <w:rPr>
                <w:sz w:val="16"/>
                <w:szCs w:val="16"/>
                <w:lang w:eastAsia="en-AU"/>
              </w:rPr>
              <w:t>9.7815</w:t>
            </w:r>
          </w:p>
        </w:tc>
        <w:tc>
          <w:tcPr>
            <w:tcW w:w="816" w:type="dxa"/>
            <w:tcBorders>
              <w:top w:val="nil"/>
              <w:left w:val="nil"/>
              <w:bottom w:val="nil"/>
              <w:right w:val="nil"/>
            </w:tcBorders>
          </w:tcPr>
          <w:p w14:paraId="13B61699" w14:textId="77777777" w:rsidR="00DC23ED" w:rsidRPr="004A41E7" w:rsidRDefault="00DC23ED" w:rsidP="00DC23ED">
            <w:pPr>
              <w:pStyle w:val="TableText"/>
              <w:rPr>
                <w:sz w:val="16"/>
                <w:szCs w:val="16"/>
                <w:lang w:eastAsia="en-AU"/>
              </w:rPr>
            </w:pPr>
            <w:r w:rsidRPr="004A41E7">
              <w:rPr>
                <w:sz w:val="16"/>
                <w:szCs w:val="16"/>
                <w:lang w:eastAsia="en-AU"/>
              </w:rPr>
              <w:t>12.4861</w:t>
            </w:r>
          </w:p>
        </w:tc>
        <w:tc>
          <w:tcPr>
            <w:tcW w:w="816" w:type="dxa"/>
            <w:tcBorders>
              <w:top w:val="nil"/>
              <w:left w:val="nil"/>
              <w:bottom w:val="nil"/>
              <w:right w:val="nil"/>
            </w:tcBorders>
          </w:tcPr>
          <w:p w14:paraId="4B8DA5E0" w14:textId="77777777" w:rsidR="00DC23ED" w:rsidRPr="004A41E7" w:rsidRDefault="00DC23ED" w:rsidP="00DC23ED">
            <w:pPr>
              <w:pStyle w:val="TableText"/>
              <w:rPr>
                <w:sz w:val="16"/>
                <w:szCs w:val="16"/>
                <w:lang w:eastAsia="en-AU"/>
              </w:rPr>
            </w:pPr>
            <w:r w:rsidRPr="004A41E7">
              <w:rPr>
                <w:sz w:val="16"/>
                <w:szCs w:val="16"/>
                <w:lang w:eastAsia="en-AU"/>
              </w:rPr>
              <w:t>13.0998</w:t>
            </w:r>
          </w:p>
        </w:tc>
        <w:tc>
          <w:tcPr>
            <w:tcW w:w="816" w:type="dxa"/>
            <w:tcBorders>
              <w:top w:val="nil"/>
              <w:left w:val="nil"/>
              <w:bottom w:val="nil"/>
              <w:right w:val="nil"/>
            </w:tcBorders>
          </w:tcPr>
          <w:p w14:paraId="1421685B" w14:textId="77777777" w:rsidR="00DC23ED" w:rsidRPr="004A41E7" w:rsidRDefault="00DC23ED" w:rsidP="00DC23ED">
            <w:pPr>
              <w:pStyle w:val="TableText"/>
              <w:rPr>
                <w:sz w:val="16"/>
                <w:szCs w:val="16"/>
                <w:lang w:eastAsia="en-AU"/>
              </w:rPr>
            </w:pPr>
            <w:r w:rsidRPr="004A41E7">
              <w:rPr>
                <w:sz w:val="16"/>
                <w:szCs w:val="16"/>
                <w:lang w:eastAsia="en-AU"/>
              </w:rPr>
              <w:t>13.0910</w:t>
            </w:r>
          </w:p>
        </w:tc>
        <w:tc>
          <w:tcPr>
            <w:tcW w:w="816" w:type="dxa"/>
            <w:tcBorders>
              <w:top w:val="nil"/>
              <w:left w:val="nil"/>
              <w:bottom w:val="nil"/>
              <w:right w:val="nil"/>
            </w:tcBorders>
          </w:tcPr>
          <w:p w14:paraId="60AD26B3" w14:textId="77777777" w:rsidR="00DC23ED" w:rsidRPr="004A41E7" w:rsidRDefault="00DC23ED" w:rsidP="00DC23ED">
            <w:pPr>
              <w:pStyle w:val="TableText"/>
              <w:rPr>
                <w:sz w:val="16"/>
                <w:szCs w:val="16"/>
                <w:lang w:eastAsia="en-AU"/>
              </w:rPr>
            </w:pPr>
            <w:r w:rsidRPr="004A41E7">
              <w:rPr>
                <w:sz w:val="16"/>
                <w:szCs w:val="16"/>
                <w:lang w:eastAsia="en-AU"/>
              </w:rPr>
              <w:t>13.0784</w:t>
            </w:r>
          </w:p>
        </w:tc>
        <w:tc>
          <w:tcPr>
            <w:tcW w:w="816" w:type="dxa"/>
            <w:tcBorders>
              <w:top w:val="nil"/>
              <w:left w:val="nil"/>
              <w:bottom w:val="nil"/>
              <w:right w:val="nil"/>
            </w:tcBorders>
          </w:tcPr>
          <w:p w14:paraId="6DB29158" w14:textId="77777777" w:rsidR="00DC23ED" w:rsidRPr="004A41E7" w:rsidRDefault="00DC23ED" w:rsidP="00DC23ED">
            <w:pPr>
              <w:pStyle w:val="TableText"/>
              <w:rPr>
                <w:sz w:val="16"/>
                <w:szCs w:val="16"/>
                <w:lang w:eastAsia="en-AU"/>
              </w:rPr>
            </w:pPr>
            <w:r w:rsidRPr="004A41E7">
              <w:rPr>
                <w:sz w:val="16"/>
                <w:szCs w:val="16"/>
                <w:lang w:eastAsia="en-AU"/>
              </w:rPr>
              <w:t>13.5701</w:t>
            </w:r>
          </w:p>
        </w:tc>
        <w:tc>
          <w:tcPr>
            <w:tcW w:w="816" w:type="dxa"/>
            <w:tcBorders>
              <w:top w:val="nil"/>
              <w:left w:val="nil"/>
              <w:bottom w:val="nil"/>
              <w:right w:val="nil"/>
            </w:tcBorders>
          </w:tcPr>
          <w:p w14:paraId="767EC185" w14:textId="77777777" w:rsidR="00DC23ED" w:rsidRPr="004A41E7" w:rsidRDefault="00DC23ED" w:rsidP="00DC23ED">
            <w:pPr>
              <w:pStyle w:val="TableText"/>
              <w:rPr>
                <w:sz w:val="16"/>
                <w:szCs w:val="16"/>
                <w:lang w:eastAsia="en-AU"/>
              </w:rPr>
            </w:pPr>
            <w:r w:rsidRPr="004A41E7">
              <w:rPr>
                <w:sz w:val="16"/>
                <w:szCs w:val="16"/>
                <w:lang w:eastAsia="en-AU"/>
              </w:rPr>
              <w:t>13.5530</w:t>
            </w:r>
          </w:p>
        </w:tc>
        <w:tc>
          <w:tcPr>
            <w:tcW w:w="816" w:type="dxa"/>
            <w:tcBorders>
              <w:top w:val="nil"/>
              <w:left w:val="nil"/>
              <w:bottom w:val="nil"/>
              <w:right w:val="nil"/>
            </w:tcBorders>
          </w:tcPr>
          <w:p w14:paraId="77D30286" w14:textId="77777777" w:rsidR="00DC23ED" w:rsidRPr="004A41E7" w:rsidRDefault="00DC23ED" w:rsidP="00DC23ED">
            <w:pPr>
              <w:pStyle w:val="TableText"/>
              <w:rPr>
                <w:sz w:val="16"/>
                <w:szCs w:val="16"/>
                <w:lang w:eastAsia="en-AU"/>
              </w:rPr>
            </w:pPr>
            <w:r w:rsidRPr="004A41E7">
              <w:rPr>
                <w:sz w:val="16"/>
                <w:szCs w:val="16"/>
                <w:lang w:eastAsia="en-AU"/>
              </w:rPr>
              <w:t>13.5311</w:t>
            </w:r>
          </w:p>
        </w:tc>
        <w:tc>
          <w:tcPr>
            <w:tcW w:w="816" w:type="dxa"/>
            <w:tcBorders>
              <w:top w:val="nil"/>
              <w:left w:val="nil"/>
              <w:bottom w:val="nil"/>
              <w:right w:val="nil"/>
            </w:tcBorders>
          </w:tcPr>
          <w:p w14:paraId="7514CE94" w14:textId="77777777" w:rsidR="00DC23ED" w:rsidRPr="004A41E7" w:rsidRDefault="00DC23ED" w:rsidP="00DC23ED">
            <w:pPr>
              <w:pStyle w:val="TableText"/>
              <w:rPr>
                <w:sz w:val="16"/>
                <w:szCs w:val="16"/>
                <w:lang w:eastAsia="en-AU"/>
              </w:rPr>
            </w:pPr>
            <w:r w:rsidRPr="004A41E7">
              <w:rPr>
                <w:sz w:val="16"/>
                <w:szCs w:val="16"/>
                <w:lang w:eastAsia="en-AU"/>
              </w:rPr>
              <w:t>15.3762</w:t>
            </w:r>
          </w:p>
        </w:tc>
        <w:tc>
          <w:tcPr>
            <w:tcW w:w="816" w:type="dxa"/>
            <w:tcBorders>
              <w:top w:val="nil"/>
              <w:left w:val="nil"/>
              <w:bottom w:val="nil"/>
              <w:right w:val="nil"/>
            </w:tcBorders>
          </w:tcPr>
          <w:p w14:paraId="3A46065E"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816" w:type="dxa"/>
            <w:tcBorders>
              <w:top w:val="nil"/>
              <w:left w:val="nil"/>
              <w:bottom w:val="nil"/>
              <w:right w:val="nil"/>
            </w:tcBorders>
          </w:tcPr>
          <w:p w14:paraId="2B6F0EB4"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816" w:type="dxa"/>
            <w:tcBorders>
              <w:top w:val="nil"/>
              <w:left w:val="nil"/>
              <w:bottom w:val="nil"/>
              <w:right w:val="nil"/>
            </w:tcBorders>
          </w:tcPr>
          <w:p w14:paraId="5E93DEF7"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69DD7FD2"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717D902D"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16" w:type="dxa"/>
            <w:tcBorders>
              <w:top w:val="nil"/>
              <w:left w:val="nil"/>
              <w:bottom w:val="nil"/>
              <w:right w:val="nil"/>
            </w:tcBorders>
          </w:tcPr>
          <w:p w14:paraId="7910F5F8" w14:textId="77777777" w:rsidR="00DC23ED" w:rsidRPr="004A41E7" w:rsidRDefault="00DC23ED" w:rsidP="00DC23ED">
            <w:pPr>
              <w:pStyle w:val="TableText"/>
              <w:rPr>
                <w:sz w:val="16"/>
                <w:szCs w:val="16"/>
                <w:lang w:eastAsia="en-AU"/>
              </w:rPr>
            </w:pPr>
            <w:r w:rsidRPr="004A41E7">
              <w:rPr>
                <w:sz w:val="16"/>
                <w:szCs w:val="16"/>
                <w:lang w:eastAsia="en-AU"/>
              </w:rPr>
              <w:t>15.9596</w:t>
            </w:r>
          </w:p>
        </w:tc>
      </w:tr>
      <w:tr w:rsidR="00DC23ED" w:rsidRPr="004A41E7" w14:paraId="65775960" w14:textId="77777777">
        <w:trPr>
          <w:trHeight w:val="219"/>
        </w:trPr>
        <w:tc>
          <w:tcPr>
            <w:tcW w:w="1036" w:type="dxa"/>
            <w:tcBorders>
              <w:top w:val="nil"/>
              <w:left w:val="nil"/>
              <w:bottom w:val="nil"/>
              <w:right w:val="nil"/>
            </w:tcBorders>
          </w:tcPr>
          <w:p w14:paraId="4DF54663"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16" w:type="dxa"/>
            <w:tcBorders>
              <w:top w:val="nil"/>
              <w:left w:val="nil"/>
              <w:bottom w:val="nil"/>
              <w:right w:val="nil"/>
            </w:tcBorders>
          </w:tcPr>
          <w:p w14:paraId="559A339B" w14:textId="77777777" w:rsidR="00DC23ED" w:rsidRPr="004A41E7" w:rsidRDefault="00DC23ED" w:rsidP="00DC23ED">
            <w:pPr>
              <w:pStyle w:val="TableText"/>
              <w:rPr>
                <w:sz w:val="16"/>
                <w:szCs w:val="16"/>
                <w:lang w:eastAsia="en-AU"/>
              </w:rPr>
            </w:pPr>
            <w:r w:rsidRPr="004A41E7">
              <w:rPr>
                <w:sz w:val="16"/>
                <w:szCs w:val="16"/>
                <w:lang w:eastAsia="en-AU"/>
              </w:rPr>
              <w:t>11.1821</w:t>
            </w:r>
          </w:p>
        </w:tc>
        <w:tc>
          <w:tcPr>
            <w:tcW w:w="816" w:type="dxa"/>
            <w:tcBorders>
              <w:top w:val="nil"/>
              <w:left w:val="nil"/>
              <w:bottom w:val="nil"/>
              <w:right w:val="nil"/>
            </w:tcBorders>
          </w:tcPr>
          <w:p w14:paraId="17BAB3E0" w14:textId="77777777" w:rsidR="00DC23ED" w:rsidRPr="004A41E7" w:rsidRDefault="00DC23ED" w:rsidP="00DC23ED">
            <w:pPr>
              <w:pStyle w:val="TableText"/>
              <w:rPr>
                <w:sz w:val="16"/>
                <w:szCs w:val="16"/>
                <w:lang w:eastAsia="en-AU"/>
              </w:rPr>
            </w:pPr>
            <w:r w:rsidRPr="004A41E7">
              <w:rPr>
                <w:sz w:val="16"/>
                <w:szCs w:val="16"/>
                <w:lang w:eastAsia="en-AU"/>
              </w:rPr>
              <w:t>11.1821</w:t>
            </w:r>
          </w:p>
        </w:tc>
        <w:tc>
          <w:tcPr>
            <w:tcW w:w="816" w:type="dxa"/>
            <w:tcBorders>
              <w:top w:val="nil"/>
              <w:left w:val="nil"/>
              <w:bottom w:val="nil"/>
              <w:right w:val="nil"/>
            </w:tcBorders>
          </w:tcPr>
          <w:p w14:paraId="709367CC" w14:textId="77777777" w:rsidR="00DC23ED" w:rsidRPr="004A41E7" w:rsidRDefault="00DC23ED" w:rsidP="00DC23ED">
            <w:pPr>
              <w:pStyle w:val="TableText"/>
              <w:rPr>
                <w:sz w:val="16"/>
                <w:szCs w:val="16"/>
                <w:lang w:eastAsia="en-AU"/>
              </w:rPr>
            </w:pPr>
            <w:r w:rsidRPr="004A41E7">
              <w:rPr>
                <w:sz w:val="16"/>
                <w:szCs w:val="16"/>
                <w:lang w:eastAsia="en-AU"/>
              </w:rPr>
              <w:t>13.6189</w:t>
            </w:r>
          </w:p>
        </w:tc>
        <w:tc>
          <w:tcPr>
            <w:tcW w:w="816" w:type="dxa"/>
            <w:tcBorders>
              <w:top w:val="nil"/>
              <w:left w:val="nil"/>
              <w:bottom w:val="nil"/>
              <w:right w:val="nil"/>
            </w:tcBorders>
          </w:tcPr>
          <w:p w14:paraId="6201EBA0" w14:textId="77777777" w:rsidR="00DC23ED" w:rsidRPr="004A41E7" w:rsidRDefault="00DC23ED" w:rsidP="00DC23ED">
            <w:pPr>
              <w:pStyle w:val="TableText"/>
              <w:rPr>
                <w:sz w:val="16"/>
                <w:szCs w:val="16"/>
                <w:lang w:eastAsia="en-AU"/>
              </w:rPr>
            </w:pPr>
            <w:r w:rsidRPr="004A41E7">
              <w:rPr>
                <w:sz w:val="16"/>
                <w:szCs w:val="16"/>
                <w:lang w:eastAsia="en-AU"/>
              </w:rPr>
              <w:t>13.6189</w:t>
            </w:r>
          </w:p>
        </w:tc>
        <w:tc>
          <w:tcPr>
            <w:tcW w:w="816" w:type="dxa"/>
            <w:tcBorders>
              <w:top w:val="nil"/>
              <w:left w:val="nil"/>
              <w:bottom w:val="nil"/>
              <w:right w:val="nil"/>
            </w:tcBorders>
          </w:tcPr>
          <w:p w14:paraId="7EB95654" w14:textId="77777777" w:rsidR="00DC23ED" w:rsidRPr="004A41E7" w:rsidRDefault="00DC23ED" w:rsidP="00DC23ED">
            <w:pPr>
              <w:pStyle w:val="TableText"/>
              <w:rPr>
                <w:sz w:val="16"/>
                <w:szCs w:val="16"/>
                <w:lang w:eastAsia="en-AU"/>
              </w:rPr>
            </w:pPr>
            <w:r w:rsidRPr="004A41E7">
              <w:rPr>
                <w:sz w:val="16"/>
                <w:szCs w:val="16"/>
                <w:lang w:eastAsia="en-AU"/>
              </w:rPr>
              <w:t>13.6189</w:t>
            </w:r>
          </w:p>
        </w:tc>
        <w:tc>
          <w:tcPr>
            <w:tcW w:w="816" w:type="dxa"/>
            <w:tcBorders>
              <w:top w:val="nil"/>
              <w:left w:val="nil"/>
              <w:bottom w:val="nil"/>
              <w:right w:val="nil"/>
            </w:tcBorders>
          </w:tcPr>
          <w:p w14:paraId="2731C25D" w14:textId="77777777" w:rsidR="00DC23ED" w:rsidRPr="004A41E7" w:rsidRDefault="00DC23ED" w:rsidP="00DC23ED">
            <w:pPr>
              <w:pStyle w:val="TableText"/>
              <w:rPr>
                <w:sz w:val="16"/>
                <w:szCs w:val="16"/>
                <w:lang w:eastAsia="en-AU"/>
              </w:rPr>
            </w:pPr>
            <w:r w:rsidRPr="004A41E7">
              <w:rPr>
                <w:sz w:val="16"/>
                <w:szCs w:val="16"/>
                <w:lang w:eastAsia="en-AU"/>
              </w:rPr>
              <w:t>13.6135</w:t>
            </w:r>
          </w:p>
        </w:tc>
        <w:tc>
          <w:tcPr>
            <w:tcW w:w="816" w:type="dxa"/>
            <w:tcBorders>
              <w:top w:val="nil"/>
              <w:left w:val="nil"/>
              <w:bottom w:val="nil"/>
              <w:right w:val="nil"/>
            </w:tcBorders>
          </w:tcPr>
          <w:p w14:paraId="3AFA285A" w14:textId="77777777" w:rsidR="00DC23ED" w:rsidRPr="004A41E7" w:rsidRDefault="00DC23ED" w:rsidP="00DC23ED">
            <w:pPr>
              <w:pStyle w:val="TableText"/>
              <w:rPr>
                <w:sz w:val="16"/>
                <w:szCs w:val="16"/>
                <w:lang w:eastAsia="en-AU"/>
              </w:rPr>
            </w:pPr>
            <w:r w:rsidRPr="004A41E7">
              <w:rPr>
                <w:sz w:val="16"/>
                <w:szCs w:val="16"/>
                <w:lang w:eastAsia="en-AU"/>
              </w:rPr>
              <w:t>13.9250</w:t>
            </w:r>
          </w:p>
        </w:tc>
        <w:tc>
          <w:tcPr>
            <w:tcW w:w="816" w:type="dxa"/>
            <w:tcBorders>
              <w:top w:val="nil"/>
              <w:left w:val="nil"/>
              <w:bottom w:val="nil"/>
              <w:right w:val="nil"/>
            </w:tcBorders>
          </w:tcPr>
          <w:p w14:paraId="29EAD1E0" w14:textId="77777777" w:rsidR="00DC23ED" w:rsidRPr="004A41E7" w:rsidRDefault="00DC23ED" w:rsidP="00DC23ED">
            <w:pPr>
              <w:pStyle w:val="TableText"/>
              <w:rPr>
                <w:sz w:val="16"/>
                <w:szCs w:val="16"/>
                <w:lang w:eastAsia="en-AU"/>
              </w:rPr>
            </w:pPr>
            <w:r w:rsidRPr="004A41E7">
              <w:rPr>
                <w:sz w:val="16"/>
                <w:szCs w:val="16"/>
                <w:lang w:eastAsia="en-AU"/>
              </w:rPr>
              <w:t>13.9131</w:t>
            </w:r>
          </w:p>
        </w:tc>
        <w:tc>
          <w:tcPr>
            <w:tcW w:w="816" w:type="dxa"/>
            <w:tcBorders>
              <w:top w:val="nil"/>
              <w:left w:val="nil"/>
              <w:bottom w:val="nil"/>
              <w:right w:val="nil"/>
            </w:tcBorders>
          </w:tcPr>
          <w:p w14:paraId="3082354C" w14:textId="77777777" w:rsidR="00DC23ED" w:rsidRPr="004A41E7" w:rsidRDefault="00DC23ED" w:rsidP="00DC23ED">
            <w:pPr>
              <w:pStyle w:val="TableText"/>
              <w:rPr>
                <w:sz w:val="16"/>
                <w:szCs w:val="16"/>
                <w:lang w:eastAsia="en-AU"/>
              </w:rPr>
            </w:pPr>
            <w:r w:rsidRPr="004A41E7">
              <w:rPr>
                <w:sz w:val="16"/>
                <w:szCs w:val="16"/>
                <w:lang w:eastAsia="en-AU"/>
              </w:rPr>
              <w:t>13.8958</w:t>
            </w:r>
          </w:p>
        </w:tc>
        <w:tc>
          <w:tcPr>
            <w:tcW w:w="816" w:type="dxa"/>
            <w:tcBorders>
              <w:top w:val="nil"/>
              <w:left w:val="nil"/>
              <w:bottom w:val="nil"/>
              <w:right w:val="nil"/>
            </w:tcBorders>
          </w:tcPr>
          <w:p w14:paraId="0E4383EC" w14:textId="77777777" w:rsidR="00DC23ED" w:rsidRPr="004A41E7" w:rsidRDefault="00DC23ED" w:rsidP="00DC23ED">
            <w:pPr>
              <w:pStyle w:val="TableText"/>
              <w:rPr>
                <w:sz w:val="16"/>
                <w:szCs w:val="16"/>
                <w:lang w:eastAsia="en-AU"/>
              </w:rPr>
            </w:pPr>
            <w:r w:rsidRPr="004A41E7">
              <w:rPr>
                <w:sz w:val="16"/>
                <w:szCs w:val="16"/>
                <w:lang w:eastAsia="en-AU"/>
              </w:rPr>
              <w:t>15.3586</w:t>
            </w:r>
          </w:p>
        </w:tc>
        <w:tc>
          <w:tcPr>
            <w:tcW w:w="816" w:type="dxa"/>
            <w:tcBorders>
              <w:top w:val="nil"/>
              <w:left w:val="nil"/>
              <w:bottom w:val="nil"/>
              <w:right w:val="nil"/>
            </w:tcBorders>
          </w:tcPr>
          <w:p w14:paraId="4F28AA02"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816" w:type="dxa"/>
            <w:tcBorders>
              <w:top w:val="nil"/>
              <w:left w:val="nil"/>
              <w:bottom w:val="nil"/>
              <w:right w:val="nil"/>
            </w:tcBorders>
          </w:tcPr>
          <w:p w14:paraId="660EEE2F"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816" w:type="dxa"/>
            <w:tcBorders>
              <w:top w:val="nil"/>
              <w:left w:val="nil"/>
              <w:bottom w:val="nil"/>
              <w:right w:val="nil"/>
            </w:tcBorders>
          </w:tcPr>
          <w:p w14:paraId="65D46AA5"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210C3986"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6D078DA3"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16" w:type="dxa"/>
            <w:tcBorders>
              <w:top w:val="nil"/>
              <w:left w:val="nil"/>
              <w:bottom w:val="nil"/>
              <w:right w:val="nil"/>
            </w:tcBorders>
          </w:tcPr>
          <w:p w14:paraId="55D19CC0" w14:textId="77777777" w:rsidR="00DC23ED" w:rsidRPr="004A41E7" w:rsidRDefault="00DC23ED" w:rsidP="00DC23ED">
            <w:pPr>
              <w:pStyle w:val="TableText"/>
              <w:rPr>
                <w:sz w:val="16"/>
                <w:szCs w:val="16"/>
                <w:lang w:eastAsia="en-AU"/>
              </w:rPr>
            </w:pPr>
            <w:r w:rsidRPr="004A41E7">
              <w:rPr>
                <w:sz w:val="16"/>
                <w:szCs w:val="16"/>
                <w:lang w:eastAsia="en-AU"/>
              </w:rPr>
              <w:t>15.8254</w:t>
            </w:r>
          </w:p>
        </w:tc>
      </w:tr>
      <w:tr w:rsidR="00DC23ED" w:rsidRPr="004A41E7" w14:paraId="460DE356" w14:textId="77777777">
        <w:trPr>
          <w:trHeight w:val="219"/>
        </w:trPr>
        <w:tc>
          <w:tcPr>
            <w:tcW w:w="1036" w:type="dxa"/>
            <w:tcBorders>
              <w:top w:val="nil"/>
              <w:left w:val="nil"/>
              <w:bottom w:val="nil"/>
              <w:right w:val="nil"/>
            </w:tcBorders>
          </w:tcPr>
          <w:p w14:paraId="2EAC99BC"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16" w:type="dxa"/>
            <w:tcBorders>
              <w:top w:val="nil"/>
              <w:left w:val="nil"/>
              <w:bottom w:val="nil"/>
              <w:right w:val="nil"/>
            </w:tcBorders>
          </w:tcPr>
          <w:p w14:paraId="2E927D51" w14:textId="77777777" w:rsidR="00DC23ED" w:rsidRPr="004A41E7" w:rsidRDefault="00DC23ED" w:rsidP="00DC23ED">
            <w:pPr>
              <w:pStyle w:val="TableText"/>
              <w:rPr>
                <w:sz w:val="16"/>
                <w:szCs w:val="16"/>
                <w:lang w:eastAsia="en-AU"/>
              </w:rPr>
            </w:pPr>
            <w:r w:rsidRPr="004A41E7">
              <w:rPr>
                <w:sz w:val="16"/>
                <w:szCs w:val="16"/>
                <w:lang w:eastAsia="en-AU"/>
              </w:rPr>
              <w:t>10.7954</w:t>
            </w:r>
          </w:p>
        </w:tc>
        <w:tc>
          <w:tcPr>
            <w:tcW w:w="816" w:type="dxa"/>
            <w:tcBorders>
              <w:top w:val="nil"/>
              <w:left w:val="nil"/>
              <w:bottom w:val="nil"/>
              <w:right w:val="nil"/>
            </w:tcBorders>
          </w:tcPr>
          <w:p w14:paraId="44DE52DC" w14:textId="77777777" w:rsidR="00DC23ED" w:rsidRPr="004A41E7" w:rsidRDefault="00DC23ED" w:rsidP="00DC23ED">
            <w:pPr>
              <w:pStyle w:val="TableText"/>
              <w:rPr>
                <w:sz w:val="16"/>
                <w:szCs w:val="16"/>
                <w:lang w:eastAsia="en-AU"/>
              </w:rPr>
            </w:pPr>
            <w:r w:rsidRPr="004A41E7">
              <w:rPr>
                <w:sz w:val="16"/>
                <w:szCs w:val="16"/>
                <w:lang w:eastAsia="en-AU"/>
              </w:rPr>
              <w:t>10.7954</w:t>
            </w:r>
          </w:p>
        </w:tc>
        <w:tc>
          <w:tcPr>
            <w:tcW w:w="816" w:type="dxa"/>
            <w:tcBorders>
              <w:top w:val="nil"/>
              <w:left w:val="nil"/>
              <w:bottom w:val="nil"/>
              <w:right w:val="nil"/>
            </w:tcBorders>
          </w:tcPr>
          <w:p w14:paraId="201D91DF" w14:textId="77777777" w:rsidR="00DC23ED" w:rsidRPr="004A41E7" w:rsidRDefault="00DC23ED" w:rsidP="00DC23ED">
            <w:pPr>
              <w:pStyle w:val="TableText"/>
              <w:rPr>
                <w:sz w:val="16"/>
                <w:szCs w:val="16"/>
                <w:lang w:eastAsia="en-AU"/>
              </w:rPr>
            </w:pPr>
            <w:r w:rsidRPr="004A41E7">
              <w:rPr>
                <w:sz w:val="16"/>
                <w:szCs w:val="16"/>
                <w:lang w:eastAsia="en-AU"/>
              </w:rPr>
              <w:t>13.1758</w:t>
            </w:r>
          </w:p>
        </w:tc>
        <w:tc>
          <w:tcPr>
            <w:tcW w:w="816" w:type="dxa"/>
            <w:tcBorders>
              <w:top w:val="nil"/>
              <w:left w:val="nil"/>
              <w:bottom w:val="nil"/>
              <w:right w:val="nil"/>
            </w:tcBorders>
          </w:tcPr>
          <w:p w14:paraId="2971EA96" w14:textId="77777777" w:rsidR="00DC23ED" w:rsidRPr="004A41E7" w:rsidRDefault="00DC23ED" w:rsidP="00DC23ED">
            <w:pPr>
              <w:pStyle w:val="TableText"/>
              <w:rPr>
                <w:sz w:val="16"/>
                <w:szCs w:val="16"/>
                <w:lang w:eastAsia="en-AU"/>
              </w:rPr>
            </w:pPr>
            <w:r w:rsidRPr="004A41E7">
              <w:rPr>
                <w:sz w:val="16"/>
                <w:szCs w:val="16"/>
                <w:lang w:eastAsia="en-AU"/>
              </w:rPr>
              <w:t>13.1758</w:t>
            </w:r>
          </w:p>
        </w:tc>
        <w:tc>
          <w:tcPr>
            <w:tcW w:w="816" w:type="dxa"/>
            <w:tcBorders>
              <w:top w:val="nil"/>
              <w:left w:val="nil"/>
              <w:bottom w:val="nil"/>
              <w:right w:val="nil"/>
            </w:tcBorders>
          </w:tcPr>
          <w:p w14:paraId="1241366A" w14:textId="77777777" w:rsidR="00DC23ED" w:rsidRPr="004A41E7" w:rsidRDefault="00DC23ED" w:rsidP="00DC23ED">
            <w:pPr>
              <w:pStyle w:val="TableText"/>
              <w:rPr>
                <w:sz w:val="16"/>
                <w:szCs w:val="16"/>
                <w:lang w:eastAsia="en-AU"/>
              </w:rPr>
            </w:pPr>
            <w:r w:rsidRPr="004A41E7">
              <w:rPr>
                <w:sz w:val="16"/>
                <w:szCs w:val="16"/>
                <w:lang w:eastAsia="en-AU"/>
              </w:rPr>
              <w:t>13.1758</w:t>
            </w:r>
          </w:p>
        </w:tc>
        <w:tc>
          <w:tcPr>
            <w:tcW w:w="816" w:type="dxa"/>
            <w:tcBorders>
              <w:top w:val="nil"/>
              <w:left w:val="nil"/>
              <w:bottom w:val="nil"/>
              <w:right w:val="nil"/>
            </w:tcBorders>
          </w:tcPr>
          <w:p w14:paraId="6AD143A4" w14:textId="77777777" w:rsidR="00DC23ED" w:rsidRPr="004A41E7" w:rsidRDefault="00DC23ED" w:rsidP="00DC23ED">
            <w:pPr>
              <w:pStyle w:val="TableText"/>
              <w:rPr>
                <w:sz w:val="16"/>
                <w:szCs w:val="16"/>
                <w:lang w:eastAsia="en-AU"/>
              </w:rPr>
            </w:pPr>
            <w:r w:rsidRPr="004A41E7">
              <w:rPr>
                <w:sz w:val="16"/>
                <w:szCs w:val="16"/>
                <w:lang w:eastAsia="en-AU"/>
              </w:rPr>
              <w:t>13.1758</w:t>
            </w:r>
          </w:p>
        </w:tc>
        <w:tc>
          <w:tcPr>
            <w:tcW w:w="816" w:type="dxa"/>
            <w:tcBorders>
              <w:top w:val="nil"/>
              <w:left w:val="nil"/>
              <w:bottom w:val="nil"/>
              <w:right w:val="nil"/>
            </w:tcBorders>
          </w:tcPr>
          <w:p w14:paraId="791CE130" w14:textId="77777777" w:rsidR="00DC23ED" w:rsidRPr="004A41E7" w:rsidRDefault="00DC23ED" w:rsidP="00DC23ED">
            <w:pPr>
              <w:pStyle w:val="TableText"/>
              <w:rPr>
                <w:sz w:val="16"/>
                <w:szCs w:val="16"/>
                <w:lang w:eastAsia="en-AU"/>
              </w:rPr>
            </w:pPr>
            <w:r w:rsidRPr="004A41E7">
              <w:rPr>
                <w:sz w:val="16"/>
                <w:szCs w:val="16"/>
                <w:lang w:eastAsia="en-AU"/>
              </w:rPr>
              <w:t>13.4937</w:t>
            </w:r>
          </w:p>
        </w:tc>
        <w:tc>
          <w:tcPr>
            <w:tcW w:w="816" w:type="dxa"/>
            <w:tcBorders>
              <w:top w:val="nil"/>
              <w:left w:val="nil"/>
              <w:bottom w:val="nil"/>
              <w:right w:val="nil"/>
            </w:tcBorders>
          </w:tcPr>
          <w:p w14:paraId="63F7DCF4" w14:textId="77777777" w:rsidR="00DC23ED" w:rsidRPr="004A41E7" w:rsidRDefault="00DC23ED" w:rsidP="00DC23ED">
            <w:pPr>
              <w:pStyle w:val="TableText"/>
              <w:rPr>
                <w:sz w:val="16"/>
                <w:szCs w:val="16"/>
                <w:lang w:eastAsia="en-AU"/>
              </w:rPr>
            </w:pPr>
            <w:r w:rsidRPr="004A41E7">
              <w:rPr>
                <w:sz w:val="16"/>
                <w:szCs w:val="16"/>
                <w:lang w:eastAsia="en-AU"/>
              </w:rPr>
              <w:t>13.4815</w:t>
            </w:r>
          </w:p>
        </w:tc>
        <w:tc>
          <w:tcPr>
            <w:tcW w:w="816" w:type="dxa"/>
            <w:tcBorders>
              <w:top w:val="nil"/>
              <w:left w:val="nil"/>
              <w:bottom w:val="nil"/>
              <w:right w:val="nil"/>
            </w:tcBorders>
          </w:tcPr>
          <w:p w14:paraId="36E479D9" w14:textId="77777777" w:rsidR="00DC23ED" w:rsidRPr="004A41E7" w:rsidRDefault="00DC23ED" w:rsidP="00DC23ED">
            <w:pPr>
              <w:pStyle w:val="TableText"/>
              <w:rPr>
                <w:sz w:val="16"/>
                <w:szCs w:val="16"/>
                <w:lang w:eastAsia="en-AU"/>
              </w:rPr>
            </w:pPr>
            <w:r w:rsidRPr="004A41E7">
              <w:rPr>
                <w:sz w:val="16"/>
                <w:szCs w:val="16"/>
                <w:lang w:eastAsia="en-AU"/>
              </w:rPr>
              <w:t>13.4638</w:t>
            </w:r>
          </w:p>
        </w:tc>
        <w:tc>
          <w:tcPr>
            <w:tcW w:w="816" w:type="dxa"/>
            <w:tcBorders>
              <w:top w:val="nil"/>
              <w:left w:val="nil"/>
              <w:bottom w:val="nil"/>
              <w:right w:val="nil"/>
            </w:tcBorders>
          </w:tcPr>
          <w:p w14:paraId="76234150" w14:textId="77777777" w:rsidR="00DC23ED" w:rsidRPr="004A41E7" w:rsidRDefault="00DC23ED" w:rsidP="00DC23ED">
            <w:pPr>
              <w:pStyle w:val="TableText"/>
              <w:rPr>
                <w:sz w:val="16"/>
                <w:szCs w:val="16"/>
                <w:lang w:eastAsia="en-AU"/>
              </w:rPr>
            </w:pPr>
            <w:r w:rsidRPr="004A41E7">
              <w:rPr>
                <w:sz w:val="16"/>
                <w:szCs w:val="16"/>
                <w:lang w:eastAsia="en-AU"/>
              </w:rPr>
              <w:t>14.9347</w:t>
            </w:r>
          </w:p>
        </w:tc>
        <w:tc>
          <w:tcPr>
            <w:tcW w:w="816" w:type="dxa"/>
            <w:tcBorders>
              <w:top w:val="nil"/>
              <w:left w:val="nil"/>
              <w:bottom w:val="nil"/>
              <w:right w:val="nil"/>
            </w:tcBorders>
          </w:tcPr>
          <w:p w14:paraId="418D7ED7"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816" w:type="dxa"/>
            <w:tcBorders>
              <w:top w:val="nil"/>
              <w:left w:val="nil"/>
              <w:bottom w:val="nil"/>
              <w:right w:val="nil"/>
            </w:tcBorders>
          </w:tcPr>
          <w:p w14:paraId="6C47E3C8"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816" w:type="dxa"/>
            <w:tcBorders>
              <w:top w:val="nil"/>
              <w:left w:val="nil"/>
              <w:bottom w:val="nil"/>
              <w:right w:val="nil"/>
            </w:tcBorders>
          </w:tcPr>
          <w:p w14:paraId="1CFA5C28"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4BAE1E9B"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71D9035C"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16" w:type="dxa"/>
            <w:tcBorders>
              <w:top w:val="nil"/>
              <w:left w:val="nil"/>
              <w:bottom w:val="nil"/>
              <w:right w:val="nil"/>
            </w:tcBorders>
          </w:tcPr>
          <w:p w14:paraId="2D62E592" w14:textId="77777777" w:rsidR="00DC23ED" w:rsidRPr="004A41E7" w:rsidRDefault="00DC23ED" w:rsidP="00DC23ED">
            <w:pPr>
              <w:pStyle w:val="TableText"/>
              <w:rPr>
                <w:sz w:val="16"/>
                <w:szCs w:val="16"/>
                <w:lang w:eastAsia="en-AU"/>
              </w:rPr>
            </w:pPr>
            <w:r w:rsidRPr="004A41E7">
              <w:rPr>
                <w:sz w:val="16"/>
                <w:szCs w:val="16"/>
                <w:lang w:eastAsia="en-AU"/>
              </w:rPr>
              <w:t>15.4059</w:t>
            </w:r>
          </w:p>
        </w:tc>
      </w:tr>
      <w:tr w:rsidR="00DC23ED" w:rsidRPr="004A41E7" w14:paraId="7FDF69F9" w14:textId="77777777">
        <w:trPr>
          <w:trHeight w:val="219"/>
        </w:trPr>
        <w:tc>
          <w:tcPr>
            <w:tcW w:w="1036" w:type="dxa"/>
            <w:tcBorders>
              <w:top w:val="nil"/>
              <w:left w:val="nil"/>
              <w:bottom w:val="nil"/>
              <w:right w:val="nil"/>
            </w:tcBorders>
          </w:tcPr>
          <w:p w14:paraId="1DD73728"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16" w:type="dxa"/>
            <w:tcBorders>
              <w:top w:val="nil"/>
              <w:left w:val="nil"/>
              <w:bottom w:val="nil"/>
              <w:right w:val="nil"/>
            </w:tcBorders>
          </w:tcPr>
          <w:p w14:paraId="646BB5FF" w14:textId="77777777" w:rsidR="00DC23ED" w:rsidRPr="004A41E7" w:rsidRDefault="00DC23ED" w:rsidP="00DC23ED">
            <w:pPr>
              <w:pStyle w:val="TableText"/>
              <w:rPr>
                <w:sz w:val="16"/>
                <w:szCs w:val="16"/>
                <w:lang w:eastAsia="en-AU"/>
              </w:rPr>
            </w:pPr>
            <w:r w:rsidRPr="004A41E7">
              <w:rPr>
                <w:sz w:val="16"/>
                <w:szCs w:val="16"/>
                <w:lang w:eastAsia="en-AU"/>
              </w:rPr>
              <w:t>10.3965</w:t>
            </w:r>
          </w:p>
        </w:tc>
        <w:tc>
          <w:tcPr>
            <w:tcW w:w="816" w:type="dxa"/>
            <w:tcBorders>
              <w:top w:val="nil"/>
              <w:left w:val="nil"/>
              <w:bottom w:val="nil"/>
              <w:right w:val="nil"/>
            </w:tcBorders>
          </w:tcPr>
          <w:p w14:paraId="1331E7E2" w14:textId="77777777" w:rsidR="00DC23ED" w:rsidRPr="004A41E7" w:rsidRDefault="00DC23ED" w:rsidP="00DC23ED">
            <w:pPr>
              <w:pStyle w:val="TableText"/>
              <w:rPr>
                <w:sz w:val="16"/>
                <w:szCs w:val="16"/>
                <w:lang w:eastAsia="en-AU"/>
              </w:rPr>
            </w:pPr>
            <w:r w:rsidRPr="004A41E7">
              <w:rPr>
                <w:sz w:val="16"/>
                <w:szCs w:val="16"/>
                <w:lang w:eastAsia="en-AU"/>
              </w:rPr>
              <w:t>10.3965</w:t>
            </w:r>
          </w:p>
        </w:tc>
        <w:tc>
          <w:tcPr>
            <w:tcW w:w="816" w:type="dxa"/>
            <w:tcBorders>
              <w:top w:val="nil"/>
              <w:left w:val="nil"/>
              <w:bottom w:val="nil"/>
              <w:right w:val="nil"/>
            </w:tcBorders>
          </w:tcPr>
          <w:p w14:paraId="7C998052" w14:textId="77777777" w:rsidR="00DC23ED" w:rsidRPr="004A41E7" w:rsidRDefault="00DC23ED" w:rsidP="00DC23ED">
            <w:pPr>
              <w:pStyle w:val="TableText"/>
              <w:rPr>
                <w:sz w:val="16"/>
                <w:szCs w:val="16"/>
                <w:lang w:eastAsia="en-AU"/>
              </w:rPr>
            </w:pPr>
            <w:r w:rsidRPr="004A41E7">
              <w:rPr>
                <w:sz w:val="16"/>
                <w:szCs w:val="16"/>
                <w:lang w:eastAsia="en-AU"/>
              </w:rPr>
              <w:t>12.7187</w:t>
            </w:r>
          </w:p>
        </w:tc>
        <w:tc>
          <w:tcPr>
            <w:tcW w:w="816" w:type="dxa"/>
            <w:tcBorders>
              <w:top w:val="nil"/>
              <w:left w:val="nil"/>
              <w:bottom w:val="nil"/>
              <w:right w:val="nil"/>
            </w:tcBorders>
          </w:tcPr>
          <w:p w14:paraId="27DCC4F9" w14:textId="77777777" w:rsidR="00DC23ED" w:rsidRPr="004A41E7" w:rsidRDefault="00DC23ED" w:rsidP="00DC23ED">
            <w:pPr>
              <w:pStyle w:val="TableText"/>
              <w:rPr>
                <w:sz w:val="16"/>
                <w:szCs w:val="16"/>
                <w:lang w:eastAsia="en-AU"/>
              </w:rPr>
            </w:pPr>
            <w:r w:rsidRPr="004A41E7">
              <w:rPr>
                <w:sz w:val="16"/>
                <w:szCs w:val="16"/>
                <w:lang w:eastAsia="en-AU"/>
              </w:rPr>
              <w:t>12.7187</w:t>
            </w:r>
          </w:p>
        </w:tc>
        <w:tc>
          <w:tcPr>
            <w:tcW w:w="816" w:type="dxa"/>
            <w:tcBorders>
              <w:top w:val="nil"/>
              <w:left w:val="nil"/>
              <w:bottom w:val="nil"/>
              <w:right w:val="nil"/>
            </w:tcBorders>
          </w:tcPr>
          <w:p w14:paraId="5B7D4F9C" w14:textId="77777777" w:rsidR="00DC23ED" w:rsidRPr="004A41E7" w:rsidRDefault="00DC23ED" w:rsidP="00DC23ED">
            <w:pPr>
              <w:pStyle w:val="TableText"/>
              <w:rPr>
                <w:sz w:val="16"/>
                <w:szCs w:val="16"/>
                <w:lang w:eastAsia="en-AU"/>
              </w:rPr>
            </w:pPr>
            <w:r w:rsidRPr="004A41E7">
              <w:rPr>
                <w:sz w:val="16"/>
                <w:szCs w:val="16"/>
                <w:lang w:eastAsia="en-AU"/>
              </w:rPr>
              <w:t>12.7187</w:t>
            </w:r>
          </w:p>
        </w:tc>
        <w:tc>
          <w:tcPr>
            <w:tcW w:w="816" w:type="dxa"/>
            <w:tcBorders>
              <w:top w:val="nil"/>
              <w:left w:val="nil"/>
              <w:bottom w:val="nil"/>
              <w:right w:val="nil"/>
            </w:tcBorders>
          </w:tcPr>
          <w:p w14:paraId="7163F4A0" w14:textId="77777777" w:rsidR="00DC23ED" w:rsidRPr="004A41E7" w:rsidRDefault="00DC23ED" w:rsidP="00DC23ED">
            <w:pPr>
              <w:pStyle w:val="TableText"/>
              <w:rPr>
                <w:sz w:val="16"/>
                <w:szCs w:val="16"/>
                <w:lang w:eastAsia="en-AU"/>
              </w:rPr>
            </w:pPr>
            <w:r w:rsidRPr="004A41E7">
              <w:rPr>
                <w:sz w:val="16"/>
                <w:szCs w:val="16"/>
                <w:lang w:eastAsia="en-AU"/>
              </w:rPr>
              <w:t>12.7187</w:t>
            </w:r>
          </w:p>
        </w:tc>
        <w:tc>
          <w:tcPr>
            <w:tcW w:w="816" w:type="dxa"/>
            <w:tcBorders>
              <w:top w:val="nil"/>
              <w:left w:val="nil"/>
              <w:bottom w:val="nil"/>
              <w:right w:val="nil"/>
            </w:tcBorders>
          </w:tcPr>
          <w:p w14:paraId="22AC9FFA" w14:textId="77777777" w:rsidR="00DC23ED" w:rsidRPr="004A41E7" w:rsidRDefault="00DC23ED" w:rsidP="00DC23ED">
            <w:pPr>
              <w:pStyle w:val="TableText"/>
              <w:rPr>
                <w:sz w:val="16"/>
                <w:szCs w:val="16"/>
                <w:lang w:eastAsia="en-AU"/>
              </w:rPr>
            </w:pPr>
            <w:r w:rsidRPr="004A41E7">
              <w:rPr>
                <w:sz w:val="16"/>
                <w:szCs w:val="16"/>
                <w:lang w:eastAsia="en-AU"/>
              </w:rPr>
              <w:t>13.0569</w:t>
            </w:r>
          </w:p>
        </w:tc>
        <w:tc>
          <w:tcPr>
            <w:tcW w:w="816" w:type="dxa"/>
            <w:tcBorders>
              <w:top w:val="nil"/>
              <w:left w:val="nil"/>
              <w:bottom w:val="nil"/>
              <w:right w:val="nil"/>
            </w:tcBorders>
          </w:tcPr>
          <w:p w14:paraId="53820B6B" w14:textId="77777777" w:rsidR="00DC23ED" w:rsidRPr="004A41E7" w:rsidRDefault="00DC23ED" w:rsidP="00DC23ED">
            <w:pPr>
              <w:pStyle w:val="TableText"/>
              <w:rPr>
                <w:sz w:val="16"/>
                <w:szCs w:val="16"/>
                <w:lang w:eastAsia="en-AU"/>
              </w:rPr>
            </w:pPr>
            <w:r w:rsidRPr="004A41E7">
              <w:rPr>
                <w:sz w:val="16"/>
                <w:szCs w:val="16"/>
                <w:lang w:eastAsia="en-AU"/>
              </w:rPr>
              <w:t>13.0443</w:t>
            </w:r>
          </w:p>
        </w:tc>
        <w:tc>
          <w:tcPr>
            <w:tcW w:w="816" w:type="dxa"/>
            <w:tcBorders>
              <w:top w:val="nil"/>
              <w:left w:val="nil"/>
              <w:bottom w:val="nil"/>
              <w:right w:val="nil"/>
            </w:tcBorders>
          </w:tcPr>
          <w:p w14:paraId="3EFCDA4B" w14:textId="77777777" w:rsidR="00DC23ED" w:rsidRPr="004A41E7" w:rsidRDefault="00DC23ED" w:rsidP="00DC23ED">
            <w:pPr>
              <w:pStyle w:val="TableText"/>
              <w:rPr>
                <w:sz w:val="16"/>
                <w:szCs w:val="16"/>
                <w:lang w:eastAsia="en-AU"/>
              </w:rPr>
            </w:pPr>
            <w:r w:rsidRPr="004A41E7">
              <w:rPr>
                <w:sz w:val="16"/>
                <w:szCs w:val="16"/>
                <w:lang w:eastAsia="en-AU"/>
              </w:rPr>
              <w:t>13.0259</w:t>
            </w:r>
          </w:p>
        </w:tc>
        <w:tc>
          <w:tcPr>
            <w:tcW w:w="816" w:type="dxa"/>
            <w:tcBorders>
              <w:top w:val="nil"/>
              <w:left w:val="nil"/>
              <w:bottom w:val="nil"/>
              <w:right w:val="nil"/>
            </w:tcBorders>
          </w:tcPr>
          <w:p w14:paraId="054F4199" w14:textId="77777777" w:rsidR="00DC23ED" w:rsidRPr="004A41E7" w:rsidRDefault="00DC23ED" w:rsidP="00DC23ED">
            <w:pPr>
              <w:pStyle w:val="TableText"/>
              <w:rPr>
                <w:sz w:val="16"/>
                <w:szCs w:val="16"/>
                <w:lang w:eastAsia="en-AU"/>
              </w:rPr>
            </w:pPr>
            <w:r w:rsidRPr="004A41E7">
              <w:rPr>
                <w:sz w:val="16"/>
                <w:szCs w:val="16"/>
                <w:lang w:eastAsia="en-AU"/>
              </w:rPr>
              <w:t>14.5046</w:t>
            </w:r>
          </w:p>
        </w:tc>
        <w:tc>
          <w:tcPr>
            <w:tcW w:w="816" w:type="dxa"/>
            <w:tcBorders>
              <w:top w:val="nil"/>
              <w:left w:val="nil"/>
              <w:bottom w:val="nil"/>
              <w:right w:val="nil"/>
            </w:tcBorders>
          </w:tcPr>
          <w:p w14:paraId="4C942F99"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816" w:type="dxa"/>
            <w:tcBorders>
              <w:top w:val="nil"/>
              <w:left w:val="nil"/>
              <w:bottom w:val="nil"/>
              <w:right w:val="nil"/>
            </w:tcBorders>
          </w:tcPr>
          <w:p w14:paraId="6BF2D014"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816" w:type="dxa"/>
            <w:tcBorders>
              <w:top w:val="nil"/>
              <w:left w:val="nil"/>
              <w:bottom w:val="nil"/>
              <w:right w:val="nil"/>
            </w:tcBorders>
          </w:tcPr>
          <w:p w14:paraId="5D2584C0"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0362B2C3"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7C70A3B9"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16" w:type="dxa"/>
            <w:tcBorders>
              <w:top w:val="nil"/>
              <w:left w:val="nil"/>
              <w:bottom w:val="nil"/>
              <w:right w:val="nil"/>
            </w:tcBorders>
          </w:tcPr>
          <w:p w14:paraId="0845FBF4" w14:textId="77777777" w:rsidR="00DC23ED" w:rsidRPr="004A41E7" w:rsidRDefault="00DC23ED" w:rsidP="00DC23ED">
            <w:pPr>
              <w:pStyle w:val="TableText"/>
              <w:rPr>
                <w:sz w:val="16"/>
                <w:szCs w:val="16"/>
                <w:lang w:eastAsia="en-AU"/>
              </w:rPr>
            </w:pPr>
            <w:r w:rsidRPr="004A41E7">
              <w:rPr>
                <w:sz w:val="16"/>
                <w:szCs w:val="16"/>
                <w:lang w:eastAsia="en-AU"/>
              </w:rPr>
              <w:t>14.9800</w:t>
            </w:r>
          </w:p>
        </w:tc>
      </w:tr>
      <w:tr w:rsidR="00DC23ED" w:rsidRPr="004A41E7" w14:paraId="10A1B6C9" w14:textId="77777777">
        <w:trPr>
          <w:trHeight w:val="219"/>
        </w:trPr>
        <w:tc>
          <w:tcPr>
            <w:tcW w:w="1036" w:type="dxa"/>
            <w:tcBorders>
              <w:top w:val="nil"/>
              <w:left w:val="nil"/>
              <w:bottom w:val="nil"/>
              <w:right w:val="nil"/>
            </w:tcBorders>
          </w:tcPr>
          <w:p w14:paraId="38F16759"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16" w:type="dxa"/>
            <w:tcBorders>
              <w:top w:val="nil"/>
              <w:left w:val="nil"/>
              <w:bottom w:val="nil"/>
              <w:right w:val="nil"/>
            </w:tcBorders>
          </w:tcPr>
          <w:p w14:paraId="20169EC5" w14:textId="77777777" w:rsidR="00DC23ED" w:rsidRPr="004A41E7" w:rsidRDefault="00DC23ED" w:rsidP="00DC23ED">
            <w:pPr>
              <w:rPr>
                <w:sz w:val="16"/>
                <w:szCs w:val="16"/>
              </w:rPr>
            </w:pPr>
          </w:p>
        </w:tc>
        <w:tc>
          <w:tcPr>
            <w:tcW w:w="816" w:type="dxa"/>
            <w:tcBorders>
              <w:top w:val="nil"/>
              <w:left w:val="nil"/>
              <w:bottom w:val="nil"/>
              <w:right w:val="nil"/>
            </w:tcBorders>
          </w:tcPr>
          <w:p w14:paraId="1ED5B273" w14:textId="77777777" w:rsidR="00DC23ED" w:rsidRPr="004A41E7" w:rsidRDefault="00DC23ED" w:rsidP="00DC23ED">
            <w:pPr>
              <w:rPr>
                <w:sz w:val="16"/>
                <w:szCs w:val="16"/>
              </w:rPr>
            </w:pPr>
          </w:p>
        </w:tc>
        <w:tc>
          <w:tcPr>
            <w:tcW w:w="816" w:type="dxa"/>
            <w:tcBorders>
              <w:top w:val="nil"/>
              <w:left w:val="nil"/>
              <w:bottom w:val="nil"/>
              <w:right w:val="nil"/>
            </w:tcBorders>
          </w:tcPr>
          <w:p w14:paraId="072BB92D"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816" w:type="dxa"/>
            <w:tcBorders>
              <w:top w:val="nil"/>
              <w:left w:val="nil"/>
              <w:bottom w:val="nil"/>
              <w:right w:val="nil"/>
            </w:tcBorders>
          </w:tcPr>
          <w:p w14:paraId="336BAD32"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816" w:type="dxa"/>
            <w:tcBorders>
              <w:top w:val="nil"/>
              <w:left w:val="nil"/>
              <w:bottom w:val="nil"/>
              <w:right w:val="nil"/>
            </w:tcBorders>
          </w:tcPr>
          <w:p w14:paraId="44E01355"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816" w:type="dxa"/>
            <w:tcBorders>
              <w:top w:val="nil"/>
              <w:left w:val="nil"/>
              <w:bottom w:val="nil"/>
              <w:right w:val="nil"/>
            </w:tcBorders>
          </w:tcPr>
          <w:p w14:paraId="6352783F"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816" w:type="dxa"/>
            <w:tcBorders>
              <w:top w:val="nil"/>
              <w:left w:val="nil"/>
              <w:bottom w:val="nil"/>
              <w:right w:val="nil"/>
            </w:tcBorders>
          </w:tcPr>
          <w:p w14:paraId="6DDBF6F4"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816" w:type="dxa"/>
            <w:tcBorders>
              <w:top w:val="nil"/>
              <w:left w:val="nil"/>
              <w:bottom w:val="nil"/>
              <w:right w:val="nil"/>
            </w:tcBorders>
          </w:tcPr>
          <w:p w14:paraId="2A9DE853" w14:textId="77777777" w:rsidR="00DC23ED" w:rsidRPr="004A41E7" w:rsidRDefault="00DC23ED" w:rsidP="00DC23ED">
            <w:pPr>
              <w:pStyle w:val="TableText"/>
              <w:rPr>
                <w:sz w:val="16"/>
                <w:szCs w:val="16"/>
                <w:lang w:eastAsia="en-AU"/>
              </w:rPr>
            </w:pPr>
            <w:r w:rsidRPr="004A41E7">
              <w:rPr>
                <w:sz w:val="16"/>
                <w:szCs w:val="16"/>
                <w:lang w:eastAsia="en-AU"/>
              </w:rPr>
              <w:t>13.9768</w:t>
            </w:r>
          </w:p>
        </w:tc>
        <w:tc>
          <w:tcPr>
            <w:tcW w:w="816" w:type="dxa"/>
            <w:tcBorders>
              <w:top w:val="nil"/>
              <w:left w:val="nil"/>
              <w:bottom w:val="nil"/>
              <w:right w:val="nil"/>
            </w:tcBorders>
          </w:tcPr>
          <w:p w14:paraId="06E69165" w14:textId="77777777" w:rsidR="00DC23ED" w:rsidRPr="004A41E7" w:rsidRDefault="00DC23ED" w:rsidP="00DC23ED">
            <w:pPr>
              <w:pStyle w:val="TableText"/>
              <w:rPr>
                <w:sz w:val="16"/>
                <w:szCs w:val="16"/>
                <w:lang w:eastAsia="en-AU"/>
              </w:rPr>
            </w:pPr>
            <w:r w:rsidRPr="004A41E7">
              <w:rPr>
                <w:sz w:val="16"/>
                <w:szCs w:val="16"/>
                <w:lang w:eastAsia="en-AU"/>
              </w:rPr>
              <w:t>13.9689</w:t>
            </w:r>
          </w:p>
        </w:tc>
        <w:tc>
          <w:tcPr>
            <w:tcW w:w="816" w:type="dxa"/>
            <w:tcBorders>
              <w:top w:val="nil"/>
              <w:left w:val="nil"/>
              <w:bottom w:val="nil"/>
              <w:right w:val="nil"/>
            </w:tcBorders>
          </w:tcPr>
          <w:p w14:paraId="56648FFB" w14:textId="77777777" w:rsidR="00DC23ED" w:rsidRPr="004A41E7" w:rsidRDefault="00DC23ED" w:rsidP="00DC23ED">
            <w:pPr>
              <w:pStyle w:val="TableText"/>
              <w:rPr>
                <w:sz w:val="16"/>
                <w:szCs w:val="16"/>
                <w:lang w:eastAsia="en-AU"/>
              </w:rPr>
            </w:pPr>
            <w:r w:rsidRPr="004A41E7">
              <w:rPr>
                <w:sz w:val="16"/>
                <w:szCs w:val="16"/>
                <w:lang w:eastAsia="en-AU"/>
              </w:rPr>
              <w:t>14.9053</w:t>
            </w:r>
          </w:p>
        </w:tc>
        <w:tc>
          <w:tcPr>
            <w:tcW w:w="816" w:type="dxa"/>
            <w:tcBorders>
              <w:top w:val="nil"/>
              <w:left w:val="nil"/>
              <w:bottom w:val="nil"/>
              <w:right w:val="nil"/>
            </w:tcBorders>
          </w:tcPr>
          <w:p w14:paraId="6AF4642D"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3CB403F1"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6107F61D"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09798DE8"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1745A8D1"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666A21DB" w14:textId="77777777" w:rsidR="00DC23ED" w:rsidRPr="004A41E7" w:rsidRDefault="00DC23ED" w:rsidP="00DC23ED">
            <w:pPr>
              <w:pStyle w:val="TableText"/>
              <w:rPr>
                <w:sz w:val="16"/>
                <w:szCs w:val="16"/>
                <w:lang w:eastAsia="en-AU"/>
              </w:rPr>
            </w:pPr>
            <w:r w:rsidRPr="004A41E7">
              <w:rPr>
                <w:sz w:val="16"/>
                <w:szCs w:val="16"/>
                <w:lang w:eastAsia="en-AU"/>
              </w:rPr>
              <w:t>15.1318</w:t>
            </w:r>
          </w:p>
        </w:tc>
      </w:tr>
      <w:tr w:rsidR="00DC23ED" w:rsidRPr="004A41E7" w14:paraId="76A119BE" w14:textId="77777777">
        <w:trPr>
          <w:trHeight w:val="219"/>
        </w:trPr>
        <w:tc>
          <w:tcPr>
            <w:tcW w:w="1036" w:type="dxa"/>
            <w:tcBorders>
              <w:top w:val="nil"/>
              <w:left w:val="nil"/>
              <w:bottom w:val="nil"/>
              <w:right w:val="nil"/>
            </w:tcBorders>
          </w:tcPr>
          <w:p w14:paraId="26EE09E6"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16" w:type="dxa"/>
            <w:tcBorders>
              <w:top w:val="nil"/>
              <w:left w:val="nil"/>
              <w:bottom w:val="nil"/>
              <w:right w:val="nil"/>
            </w:tcBorders>
          </w:tcPr>
          <w:p w14:paraId="14FE7DF8" w14:textId="77777777" w:rsidR="00DC23ED" w:rsidRPr="004A41E7" w:rsidRDefault="00DC23ED" w:rsidP="00DC23ED">
            <w:pPr>
              <w:rPr>
                <w:sz w:val="16"/>
                <w:szCs w:val="16"/>
              </w:rPr>
            </w:pPr>
          </w:p>
        </w:tc>
        <w:tc>
          <w:tcPr>
            <w:tcW w:w="816" w:type="dxa"/>
            <w:tcBorders>
              <w:top w:val="nil"/>
              <w:left w:val="nil"/>
              <w:bottom w:val="nil"/>
              <w:right w:val="nil"/>
            </w:tcBorders>
          </w:tcPr>
          <w:p w14:paraId="02335C87" w14:textId="77777777" w:rsidR="00DC23ED" w:rsidRPr="004A41E7" w:rsidRDefault="00DC23ED" w:rsidP="00DC23ED">
            <w:pPr>
              <w:rPr>
                <w:sz w:val="16"/>
                <w:szCs w:val="16"/>
              </w:rPr>
            </w:pPr>
          </w:p>
        </w:tc>
        <w:tc>
          <w:tcPr>
            <w:tcW w:w="816" w:type="dxa"/>
            <w:tcBorders>
              <w:top w:val="nil"/>
              <w:left w:val="nil"/>
              <w:bottom w:val="nil"/>
              <w:right w:val="nil"/>
            </w:tcBorders>
          </w:tcPr>
          <w:p w14:paraId="07715AD2"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816" w:type="dxa"/>
            <w:tcBorders>
              <w:top w:val="nil"/>
              <w:left w:val="nil"/>
              <w:bottom w:val="nil"/>
              <w:right w:val="nil"/>
            </w:tcBorders>
          </w:tcPr>
          <w:p w14:paraId="22B5F17A"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816" w:type="dxa"/>
            <w:tcBorders>
              <w:top w:val="nil"/>
              <w:left w:val="nil"/>
              <w:bottom w:val="nil"/>
              <w:right w:val="nil"/>
            </w:tcBorders>
          </w:tcPr>
          <w:p w14:paraId="38FD8EDB"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816" w:type="dxa"/>
            <w:tcBorders>
              <w:top w:val="nil"/>
              <w:left w:val="nil"/>
              <w:bottom w:val="nil"/>
              <w:right w:val="nil"/>
            </w:tcBorders>
          </w:tcPr>
          <w:p w14:paraId="725E4554"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816" w:type="dxa"/>
            <w:tcBorders>
              <w:top w:val="nil"/>
              <w:left w:val="nil"/>
              <w:bottom w:val="nil"/>
              <w:right w:val="nil"/>
            </w:tcBorders>
          </w:tcPr>
          <w:p w14:paraId="2596A0E7"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816" w:type="dxa"/>
            <w:tcBorders>
              <w:top w:val="nil"/>
              <w:left w:val="nil"/>
              <w:bottom w:val="nil"/>
              <w:right w:val="nil"/>
            </w:tcBorders>
          </w:tcPr>
          <w:p w14:paraId="1EA77B49"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816" w:type="dxa"/>
            <w:tcBorders>
              <w:top w:val="nil"/>
              <w:left w:val="nil"/>
              <w:bottom w:val="nil"/>
              <w:right w:val="nil"/>
            </w:tcBorders>
          </w:tcPr>
          <w:p w14:paraId="1A31704B" w14:textId="77777777" w:rsidR="00DC23ED" w:rsidRPr="004A41E7" w:rsidRDefault="00DC23ED" w:rsidP="00DC23ED">
            <w:pPr>
              <w:pStyle w:val="TableText"/>
              <w:rPr>
                <w:sz w:val="16"/>
                <w:szCs w:val="16"/>
                <w:lang w:eastAsia="en-AU"/>
              </w:rPr>
            </w:pPr>
            <w:r w:rsidRPr="004A41E7">
              <w:rPr>
                <w:sz w:val="16"/>
                <w:szCs w:val="16"/>
                <w:lang w:eastAsia="en-AU"/>
              </w:rPr>
              <w:t>13.4855</w:t>
            </w:r>
          </w:p>
        </w:tc>
        <w:tc>
          <w:tcPr>
            <w:tcW w:w="816" w:type="dxa"/>
            <w:tcBorders>
              <w:top w:val="nil"/>
              <w:left w:val="nil"/>
              <w:bottom w:val="nil"/>
              <w:right w:val="nil"/>
            </w:tcBorders>
          </w:tcPr>
          <w:p w14:paraId="75ADBFBD" w14:textId="77777777" w:rsidR="00DC23ED" w:rsidRPr="004A41E7" w:rsidRDefault="00DC23ED" w:rsidP="00DC23ED">
            <w:pPr>
              <w:pStyle w:val="TableText"/>
              <w:rPr>
                <w:sz w:val="16"/>
                <w:szCs w:val="16"/>
                <w:lang w:eastAsia="en-AU"/>
              </w:rPr>
            </w:pPr>
            <w:r w:rsidRPr="004A41E7">
              <w:rPr>
                <w:sz w:val="16"/>
                <w:szCs w:val="16"/>
                <w:lang w:eastAsia="en-AU"/>
              </w:rPr>
              <w:t>14.4432</w:t>
            </w:r>
          </w:p>
        </w:tc>
        <w:tc>
          <w:tcPr>
            <w:tcW w:w="816" w:type="dxa"/>
            <w:tcBorders>
              <w:top w:val="nil"/>
              <w:left w:val="nil"/>
              <w:bottom w:val="nil"/>
              <w:right w:val="nil"/>
            </w:tcBorders>
          </w:tcPr>
          <w:p w14:paraId="25A1B557"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47B691DD"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42069B29"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127B3F80"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1D3FCF8B"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3409CA42" w14:textId="77777777" w:rsidR="00DC23ED" w:rsidRPr="004A41E7" w:rsidRDefault="00DC23ED" w:rsidP="00DC23ED">
            <w:pPr>
              <w:pStyle w:val="TableText"/>
              <w:rPr>
                <w:sz w:val="16"/>
                <w:szCs w:val="16"/>
                <w:lang w:eastAsia="en-AU"/>
              </w:rPr>
            </w:pPr>
            <w:r w:rsidRPr="004A41E7">
              <w:rPr>
                <w:sz w:val="16"/>
                <w:szCs w:val="16"/>
                <w:lang w:eastAsia="en-AU"/>
              </w:rPr>
              <w:t>14.6749</w:t>
            </w:r>
          </w:p>
        </w:tc>
      </w:tr>
      <w:tr w:rsidR="00DC23ED" w:rsidRPr="004A41E7" w14:paraId="20E328E7" w14:textId="77777777">
        <w:trPr>
          <w:trHeight w:val="219"/>
        </w:trPr>
        <w:tc>
          <w:tcPr>
            <w:tcW w:w="1036" w:type="dxa"/>
            <w:tcBorders>
              <w:top w:val="nil"/>
              <w:left w:val="nil"/>
              <w:bottom w:val="nil"/>
              <w:right w:val="nil"/>
            </w:tcBorders>
          </w:tcPr>
          <w:p w14:paraId="1D659113"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16" w:type="dxa"/>
            <w:tcBorders>
              <w:top w:val="nil"/>
              <w:left w:val="nil"/>
              <w:bottom w:val="nil"/>
              <w:right w:val="nil"/>
            </w:tcBorders>
          </w:tcPr>
          <w:p w14:paraId="5C7B53E7" w14:textId="77777777" w:rsidR="00DC23ED" w:rsidRPr="004A41E7" w:rsidRDefault="00DC23ED" w:rsidP="00DC23ED">
            <w:pPr>
              <w:rPr>
                <w:sz w:val="16"/>
                <w:szCs w:val="16"/>
              </w:rPr>
            </w:pPr>
          </w:p>
        </w:tc>
        <w:tc>
          <w:tcPr>
            <w:tcW w:w="816" w:type="dxa"/>
            <w:tcBorders>
              <w:top w:val="nil"/>
              <w:left w:val="nil"/>
              <w:bottom w:val="nil"/>
              <w:right w:val="nil"/>
            </w:tcBorders>
          </w:tcPr>
          <w:p w14:paraId="024EA222" w14:textId="77777777" w:rsidR="00DC23ED" w:rsidRPr="004A41E7" w:rsidRDefault="00DC23ED" w:rsidP="00DC23ED">
            <w:pPr>
              <w:rPr>
                <w:sz w:val="16"/>
                <w:szCs w:val="16"/>
              </w:rPr>
            </w:pPr>
          </w:p>
        </w:tc>
        <w:tc>
          <w:tcPr>
            <w:tcW w:w="816" w:type="dxa"/>
            <w:tcBorders>
              <w:top w:val="nil"/>
              <w:left w:val="nil"/>
              <w:bottom w:val="nil"/>
              <w:right w:val="nil"/>
            </w:tcBorders>
          </w:tcPr>
          <w:p w14:paraId="1DAEA455"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816" w:type="dxa"/>
            <w:tcBorders>
              <w:top w:val="nil"/>
              <w:left w:val="nil"/>
              <w:bottom w:val="nil"/>
              <w:right w:val="nil"/>
            </w:tcBorders>
          </w:tcPr>
          <w:p w14:paraId="4FE30A47"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816" w:type="dxa"/>
            <w:tcBorders>
              <w:top w:val="nil"/>
              <w:left w:val="nil"/>
              <w:bottom w:val="nil"/>
              <w:right w:val="nil"/>
            </w:tcBorders>
          </w:tcPr>
          <w:p w14:paraId="540E1584"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816" w:type="dxa"/>
            <w:tcBorders>
              <w:top w:val="nil"/>
              <w:left w:val="nil"/>
              <w:bottom w:val="nil"/>
              <w:right w:val="nil"/>
            </w:tcBorders>
          </w:tcPr>
          <w:p w14:paraId="3B5C4CFC"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816" w:type="dxa"/>
            <w:tcBorders>
              <w:top w:val="nil"/>
              <w:left w:val="nil"/>
              <w:bottom w:val="nil"/>
              <w:right w:val="nil"/>
            </w:tcBorders>
          </w:tcPr>
          <w:p w14:paraId="5F0225D4"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816" w:type="dxa"/>
            <w:tcBorders>
              <w:top w:val="nil"/>
              <w:left w:val="nil"/>
              <w:bottom w:val="nil"/>
              <w:right w:val="nil"/>
            </w:tcBorders>
          </w:tcPr>
          <w:p w14:paraId="70721E63"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816" w:type="dxa"/>
            <w:tcBorders>
              <w:top w:val="nil"/>
              <w:left w:val="nil"/>
              <w:bottom w:val="nil"/>
              <w:right w:val="nil"/>
            </w:tcBorders>
          </w:tcPr>
          <w:p w14:paraId="6504BD24" w14:textId="77777777" w:rsidR="00DC23ED" w:rsidRPr="004A41E7" w:rsidRDefault="00DC23ED" w:rsidP="00DC23ED">
            <w:pPr>
              <w:pStyle w:val="TableText"/>
              <w:rPr>
                <w:sz w:val="16"/>
                <w:szCs w:val="16"/>
                <w:lang w:eastAsia="en-AU"/>
              </w:rPr>
            </w:pPr>
            <w:r w:rsidRPr="004A41E7">
              <w:rPr>
                <w:sz w:val="16"/>
                <w:szCs w:val="16"/>
                <w:lang w:eastAsia="en-AU"/>
              </w:rPr>
              <w:t>12.9820</w:t>
            </w:r>
          </w:p>
        </w:tc>
        <w:tc>
          <w:tcPr>
            <w:tcW w:w="816" w:type="dxa"/>
            <w:tcBorders>
              <w:top w:val="nil"/>
              <w:left w:val="nil"/>
              <w:bottom w:val="nil"/>
              <w:right w:val="nil"/>
            </w:tcBorders>
          </w:tcPr>
          <w:p w14:paraId="01D8ED9E" w14:textId="77777777" w:rsidR="00DC23ED" w:rsidRPr="004A41E7" w:rsidRDefault="00DC23ED" w:rsidP="00DC23ED">
            <w:pPr>
              <w:pStyle w:val="TableText"/>
              <w:rPr>
                <w:sz w:val="16"/>
                <w:szCs w:val="16"/>
                <w:lang w:eastAsia="en-AU"/>
              </w:rPr>
            </w:pPr>
            <w:r w:rsidRPr="004A41E7">
              <w:rPr>
                <w:sz w:val="16"/>
                <w:szCs w:val="16"/>
                <w:lang w:eastAsia="en-AU"/>
              </w:rPr>
              <w:t>13.9761</w:t>
            </w:r>
          </w:p>
        </w:tc>
        <w:tc>
          <w:tcPr>
            <w:tcW w:w="816" w:type="dxa"/>
            <w:tcBorders>
              <w:top w:val="nil"/>
              <w:left w:val="nil"/>
              <w:bottom w:val="nil"/>
              <w:right w:val="nil"/>
            </w:tcBorders>
          </w:tcPr>
          <w:p w14:paraId="7A206A36"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48979314"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79F2419A"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5DCB9AE4"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67021709"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563A97EC" w14:textId="77777777" w:rsidR="00DC23ED" w:rsidRPr="004A41E7" w:rsidRDefault="00DC23ED" w:rsidP="00DC23ED">
            <w:pPr>
              <w:pStyle w:val="TableText"/>
              <w:rPr>
                <w:sz w:val="16"/>
                <w:szCs w:val="16"/>
                <w:lang w:eastAsia="en-AU"/>
              </w:rPr>
            </w:pPr>
            <w:r w:rsidRPr="004A41E7">
              <w:rPr>
                <w:sz w:val="16"/>
                <w:szCs w:val="16"/>
                <w:lang w:eastAsia="en-AU"/>
              </w:rPr>
              <w:t>14.2129</w:t>
            </w:r>
          </w:p>
        </w:tc>
      </w:tr>
      <w:tr w:rsidR="00DC23ED" w:rsidRPr="004A41E7" w14:paraId="6616DC36" w14:textId="77777777">
        <w:trPr>
          <w:trHeight w:val="219"/>
        </w:trPr>
        <w:tc>
          <w:tcPr>
            <w:tcW w:w="1036" w:type="dxa"/>
            <w:tcBorders>
              <w:top w:val="nil"/>
              <w:left w:val="nil"/>
              <w:bottom w:val="nil"/>
              <w:right w:val="nil"/>
            </w:tcBorders>
          </w:tcPr>
          <w:p w14:paraId="45A4FC89"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16" w:type="dxa"/>
            <w:tcBorders>
              <w:top w:val="nil"/>
              <w:left w:val="nil"/>
              <w:bottom w:val="nil"/>
              <w:right w:val="nil"/>
            </w:tcBorders>
          </w:tcPr>
          <w:p w14:paraId="6578ECB5" w14:textId="77777777" w:rsidR="00DC23ED" w:rsidRPr="004A41E7" w:rsidRDefault="00DC23ED" w:rsidP="00DC23ED">
            <w:pPr>
              <w:rPr>
                <w:sz w:val="16"/>
                <w:szCs w:val="16"/>
              </w:rPr>
            </w:pPr>
          </w:p>
        </w:tc>
        <w:tc>
          <w:tcPr>
            <w:tcW w:w="816" w:type="dxa"/>
            <w:tcBorders>
              <w:top w:val="nil"/>
              <w:left w:val="nil"/>
              <w:bottom w:val="nil"/>
              <w:right w:val="nil"/>
            </w:tcBorders>
          </w:tcPr>
          <w:p w14:paraId="6B1DCCE5" w14:textId="77777777" w:rsidR="00DC23ED" w:rsidRPr="004A41E7" w:rsidRDefault="00DC23ED" w:rsidP="00DC23ED">
            <w:pPr>
              <w:rPr>
                <w:sz w:val="16"/>
                <w:szCs w:val="16"/>
              </w:rPr>
            </w:pPr>
          </w:p>
        </w:tc>
        <w:tc>
          <w:tcPr>
            <w:tcW w:w="816" w:type="dxa"/>
            <w:tcBorders>
              <w:top w:val="nil"/>
              <w:left w:val="nil"/>
              <w:bottom w:val="nil"/>
              <w:right w:val="nil"/>
            </w:tcBorders>
          </w:tcPr>
          <w:p w14:paraId="714A51AB" w14:textId="77777777" w:rsidR="00DC23ED" w:rsidRPr="004A41E7" w:rsidRDefault="00DC23ED" w:rsidP="00DC23ED">
            <w:pPr>
              <w:rPr>
                <w:sz w:val="16"/>
                <w:szCs w:val="16"/>
              </w:rPr>
            </w:pPr>
          </w:p>
        </w:tc>
        <w:tc>
          <w:tcPr>
            <w:tcW w:w="816" w:type="dxa"/>
            <w:tcBorders>
              <w:top w:val="nil"/>
              <w:left w:val="nil"/>
              <w:bottom w:val="nil"/>
              <w:right w:val="nil"/>
            </w:tcBorders>
          </w:tcPr>
          <w:p w14:paraId="4B2BFD4A" w14:textId="77777777" w:rsidR="00DC23ED" w:rsidRPr="004A41E7" w:rsidRDefault="00DC23ED" w:rsidP="00DC23ED">
            <w:pPr>
              <w:rPr>
                <w:sz w:val="16"/>
                <w:szCs w:val="16"/>
              </w:rPr>
            </w:pPr>
          </w:p>
        </w:tc>
        <w:tc>
          <w:tcPr>
            <w:tcW w:w="816" w:type="dxa"/>
            <w:tcBorders>
              <w:top w:val="nil"/>
              <w:left w:val="nil"/>
              <w:bottom w:val="nil"/>
              <w:right w:val="nil"/>
            </w:tcBorders>
          </w:tcPr>
          <w:p w14:paraId="71A0D692" w14:textId="77777777" w:rsidR="00DC23ED" w:rsidRPr="004A41E7" w:rsidRDefault="00DC23ED" w:rsidP="00DC23ED">
            <w:pPr>
              <w:rPr>
                <w:sz w:val="16"/>
                <w:szCs w:val="16"/>
              </w:rPr>
            </w:pPr>
          </w:p>
        </w:tc>
        <w:tc>
          <w:tcPr>
            <w:tcW w:w="816" w:type="dxa"/>
            <w:tcBorders>
              <w:top w:val="nil"/>
              <w:left w:val="nil"/>
              <w:bottom w:val="nil"/>
              <w:right w:val="nil"/>
            </w:tcBorders>
          </w:tcPr>
          <w:p w14:paraId="4254A550"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4456B4B8"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4D5FDBB2"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717C283C"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43206734"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4D2414D3"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7C3FC1CF"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34FB1644"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1F91F01E"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3CB57854"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18D608A8" w14:textId="77777777" w:rsidR="00DC23ED" w:rsidRPr="004A41E7" w:rsidRDefault="00DC23ED" w:rsidP="00DC23ED">
            <w:pPr>
              <w:pStyle w:val="TableText"/>
              <w:rPr>
                <w:sz w:val="16"/>
                <w:szCs w:val="16"/>
                <w:lang w:eastAsia="en-AU"/>
              </w:rPr>
            </w:pPr>
            <w:r w:rsidRPr="004A41E7">
              <w:rPr>
                <w:sz w:val="16"/>
                <w:szCs w:val="16"/>
                <w:lang w:eastAsia="en-AU"/>
              </w:rPr>
              <w:t>15.0069</w:t>
            </w:r>
          </w:p>
        </w:tc>
      </w:tr>
      <w:tr w:rsidR="00DC23ED" w:rsidRPr="004A41E7" w14:paraId="5683D278" w14:textId="77777777">
        <w:trPr>
          <w:trHeight w:val="219"/>
        </w:trPr>
        <w:tc>
          <w:tcPr>
            <w:tcW w:w="1036" w:type="dxa"/>
            <w:tcBorders>
              <w:top w:val="nil"/>
              <w:left w:val="nil"/>
              <w:bottom w:val="nil"/>
              <w:right w:val="nil"/>
            </w:tcBorders>
          </w:tcPr>
          <w:p w14:paraId="160AF2E3"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16" w:type="dxa"/>
            <w:tcBorders>
              <w:top w:val="nil"/>
              <w:left w:val="nil"/>
              <w:bottom w:val="nil"/>
              <w:right w:val="nil"/>
            </w:tcBorders>
          </w:tcPr>
          <w:p w14:paraId="3D14BE30" w14:textId="77777777" w:rsidR="00DC23ED" w:rsidRPr="004A41E7" w:rsidRDefault="00DC23ED" w:rsidP="00DC23ED">
            <w:pPr>
              <w:rPr>
                <w:sz w:val="16"/>
                <w:szCs w:val="16"/>
              </w:rPr>
            </w:pPr>
          </w:p>
        </w:tc>
        <w:tc>
          <w:tcPr>
            <w:tcW w:w="816" w:type="dxa"/>
            <w:tcBorders>
              <w:top w:val="nil"/>
              <w:left w:val="nil"/>
              <w:bottom w:val="nil"/>
              <w:right w:val="nil"/>
            </w:tcBorders>
          </w:tcPr>
          <w:p w14:paraId="5FD11B77" w14:textId="77777777" w:rsidR="00DC23ED" w:rsidRPr="004A41E7" w:rsidRDefault="00DC23ED" w:rsidP="00DC23ED">
            <w:pPr>
              <w:rPr>
                <w:sz w:val="16"/>
                <w:szCs w:val="16"/>
              </w:rPr>
            </w:pPr>
          </w:p>
        </w:tc>
        <w:tc>
          <w:tcPr>
            <w:tcW w:w="816" w:type="dxa"/>
            <w:tcBorders>
              <w:top w:val="nil"/>
              <w:left w:val="nil"/>
              <w:bottom w:val="nil"/>
              <w:right w:val="nil"/>
            </w:tcBorders>
          </w:tcPr>
          <w:p w14:paraId="741790E0" w14:textId="77777777" w:rsidR="00DC23ED" w:rsidRPr="004A41E7" w:rsidRDefault="00DC23ED" w:rsidP="00DC23ED">
            <w:pPr>
              <w:rPr>
                <w:sz w:val="16"/>
                <w:szCs w:val="16"/>
              </w:rPr>
            </w:pPr>
          </w:p>
        </w:tc>
        <w:tc>
          <w:tcPr>
            <w:tcW w:w="816" w:type="dxa"/>
            <w:tcBorders>
              <w:top w:val="nil"/>
              <w:left w:val="nil"/>
              <w:bottom w:val="nil"/>
              <w:right w:val="nil"/>
            </w:tcBorders>
          </w:tcPr>
          <w:p w14:paraId="471DC9C0" w14:textId="77777777" w:rsidR="00DC23ED" w:rsidRPr="004A41E7" w:rsidRDefault="00DC23ED" w:rsidP="00DC23ED">
            <w:pPr>
              <w:rPr>
                <w:sz w:val="16"/>
                <w:szCs w:val="16"/>
              </w:rPr>
            </w:pPr>
          </w:p>
        </w:tc>
        <w:tc>
          <w:tcPr>
            <w:tcW w:w="816" w:type="dxa"/>
            <w:tcBorders>
              <w:top w:val="nil"/>
              <w:left w:val="nil"/>
              <w:bottom w:val="nil"/>
              <w:right w:val="nil"/>
            </w:tcBorders>
          </w:tcPr>
          <w:p w14:paraId="5CD1A5A3" w14:textId="77777777" w:rsidR="00DC23ED" w:rsidRPr="004A41E7" w:rsidRDefault="00DC23ED" w:rsidP="00DC23ED">
            <w:pPr>
              <w:rPr>
                <w:sz w:val="16"/>
                <w:szCs w:val="16"/>
              </w:rPr>
            </w:pPr>
          </w:p>
        </w:tc>
        <w:tc>
          <w:tcPr>
            <w:tcW w:w="816" w:type="dxa"/>
            <w:tcBorders>
              <w:top w:val="nil"/>
              <w:left w:val="nil"/>
              <w:bottom w:val="nil"/>
              <w:right w:val="nil"/>
            </w:tcBorders>
          </w:tcPr>
          <w:p w14:paraId="71CC44B7"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44750CE7"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597CCD76"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23E31604"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59D04B61"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26E89D5C"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44E99316"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4FBC8377"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0E0C4938"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0861ACC8"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262E3A6B" w14:textId="77777777" w:rsidR="00DC23ED" w:rsidRPr="004A41E7" w:rsidRDefault="00DC23ED" w:rsidP="00DC23ED">
            <w:pPr>
              <w:pStyle w:val="TableText"/>
              <w:rPr>
                <w:sz w:val="16"/>
                <w:szCs w:val="16"/>
                <w:lang w:eastAsia="en-AU"/>
              </w:rPr>
            </w:pPr>
            <w:r w:rsidRPr="004A41E7">
              <w:rPr>
                <w:sz w:val="16"/>
                <w:szCs w:val="16"/>
                <w:lang w:eastAsia="en-AU"/>
              </w:rPr>
              <w:t>14.4916</w:t>
            </w:r>
          </w:p>
        </w:tc>
      </w:tr>
      <w:tr w:rsidR="00DC23ED" w:rsidRPr="004A41E7" w14:paraId="3B9C42D1" w14:textId="77777777">
        <w:trPr>
          <w:trHeight w:val="219"/>
        </w:trPr>
        <w:tc>
          <w:tcPr>
            <w:tcW w:w="1036" w:type="dxa"/>
            <w:tcBorders>
              <w:top w:val="nil"/>
              <w:left w:val="nil"/>
              <w:bottom w:val="nil"/>
              <w:right w:val="nil"/>
            </w:tcBorders>
          </w:tcPr>
          <w:p w14:paraId="1A2E16E5"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16" w:type="dxa"/>
            <w:tcBorders>
              <w:top w:val="nil"/>
              <w:left w:val="nil"/>
              <w:bottom w:val="nil"/>
              <w:right w:val="nil"/>
            </w:tcBorders>
          </w:tcPr>
          <w:p w14:paraId="753105BC" w14:textId="77777777" w:rsidR="00DC23ED" w:rsidRPr="004A41E7" w:rsidRDefault="00DC23ED" w:rsidP="00DC23ED">
            <w:pPr>
              <w:rPr>
                <w:sz w:val="16"/>
                <w:szCs w:val="16"/>
              </w:rPr>
            </w:pPr>
          </w:p>
        </w:tc>
        <w:tc>
          <w:tcPr>
            <w:tcW w:w="816" w:type="dxa"/>
            <w:tcBorders>
              <w:top w:val="nil"/>
              <w:left w:val="nil"/>
              <w:bottom w:val="nil"/>
              <w:right w:val="nil"/>
            </w:tcBorders>
          </w:tcPr>
          <w:p w14:paraId="74B6067D" w14:textId="77777777" w:rsidR="00DC23ED" w:rsidRPr="004A41E7" w:rsidRDefault="00DC23ED" w:rsidP="00DC23ED">
            <w:pPr>
              <w:rPr>
                <w:sz w:val="16"/>
                <w:szCs w:val="16"/>
              </w:rPr>
            </w:pPr>
          </w:p>
        </w:tc>
        <w:tc>
          <w:tcPr>
            <w:tcW w:w="816" w:type="dxa"/>
            <w:tcBorders>
              <w:top w:val="nil"/>
              <w:left w:val="nil"/>
              <w:bottom w:val="nil"/>
              <w:right w:val="nil"/>
            </w:tcBorders>
          </w:tcPr>
          <w:p w14:paraId="0623D9BB" w14:textId="77777777" w:rsidR="00DC23ED" w:rsidRPr="004A41E7" w:rsidRDefault="00DC23ED" w:rsidP="00DC23ED">
            <w:pPr>
              <w:rPr>
                <w:sz w:val="16"/>
                <w:szCs w:val="16"/>
              </w:rPr>
            </w:pPr>
          </w:p>
        </w:tc>
        <w:tc>
          <w:tcPr>
            <w:tcW w:w="816" w:type="dxa"/>
            <w:tcBorders>
              <w:top w:val="nil"/>
              <w:left w:val="nil"/>
              <w:bottom w:val="nil"/>
              <w:right w:val="nil"/>
            </w:tcBorders>
          </w:tcPr>
          <w:p w14:paraId="28649933" w14:textId="77777777" w:rsidR="00DC23ED" w:rsidRPr="004A41E7" w:rsidRDefault="00DC23ED" w:rsidP="00DC23ED">
            <w:pPr>
              <w:rPr>
                <w:sz w:val="16"/>
                <w:szCs w:val="16"/>
              </w:rPr>
            </w:pPr>
          </w:p>
        </w:tc>
        <w:tc>
          <w:tcPr>
            <w:tcW w:w="816" w:type="dxa"/>
            <w:tcBorders>
              <w:top w:val="nil"/>
              <w:left w:val="nil"/>
              <w:bottom w:val="nil"/>
              <w:right w:val="nil"/>
            </w:tcBorders>
          </w:tcPr>
          <w:p w14:paraId="36561132" w14:textId="77777777" w:rsidR="00DC23ED" w:rsidRPr="004A41E7" w:rsidRDefault="00DC23ED" w:rsidP="00DC23ED">
            <w:pPr>
              <w:rPr>
                <w:sz w:val="16"/>
                <w:szCs w:val="16"/>
              </w:rPr>
            </w:pPr>
          </w:p>
        </w:tc>
        <w:tc>
          <w:tcPr>
            <w:tcW w:w="816" w:type="dxa"/>
            <w:tcBorders>
              <w:top w:val="nil"/>
              <w:left w:val="nil"/>
              <w:bottom w:val="nil"/>
              <w:right w:val="nil"/>
            </w:tcBorders>
          </w:tcPr>
          <w:p w14:paraId="1EDE7293"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56DE28D9"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23D1F68F"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48EC8ABD"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359356BE"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707387F2"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1B332F59"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15AC3A7B"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0B4C4FA9"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0998CB1C"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45B493F0" w14:textId="77777777" w:rsidR="00DC23ED" w:rsidRPr="004A41E7" w:rsidRDefault="00DC23ED" w:rsidP="00DC23ED">
            <w:pPr>
              <w:pStyle w:val="TableText"/>
              <w:rPr>
                <w:sz w:val="16"/>
                <w:szCs w:val="16"/>
                <w:lang w:eastAsia="en-AU"/>
              </w:rPr>
            </w:pPr>
            <w:r w:rsidRPr="004A41E7">
              <w:rPr>
                <w:sz w:val="16"/>
                <w:szCs w:val="16"/>
                <w:lang w:eastAsia="en-AU"/>
              </w:rPr>
              <w:t>13.9718</w:t>
            </w:r>
          </w:p>
        </w:tc>
      </w:tr>
      <w:tr w:rsidR="00DC23ED" w:rsidRPr="004A41E7" w14:paraId="62B07406" w14:textId="77777777">
        <w:trPr>
          <w:trHeight w:val="219"/>
        </w:trPr>
        <w:tc>
          <w:tcPr>
            <w:tcW w:w="1036" w:type="dxa"/>
            <w:tcBorders>
              <w:top w:val="nil"/>
              <w:left w:val="nil"/>
              <w:bottom w:val="nil"/>
              <w:right w:val="nil"/>
            </w:tcBorders>
          </w:tcPr>
          <w:p w14:paraId="74BC2397"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16" w:type="dxa"/>
            <w:tcBorders>
              <w:top w:val="nil"/>
              <w:left w:val="nil"/>
              <w:bottom w:val="nil"/>
              <w:right w:val="nil"/>
            </w:tcBorders>
          </w:tcPr>
          <w:p w14:paraId="70AE459F" w14:textId="77777777" w:rsidR="00DC23ED" w:rsidRPr="004A41E7" w:rsidRDefault="00DC23ED" w:rsidP="00DC23ED">
            <w:pPr>
              <w:rPr>
                <w:sz w:val="16"/>
                <w:szCs w:val="16"/>
              </w:rPr>
            </w:pPr>
          </w:p>
        </w:tc>
        <w:tc>
          <w:tcPr>
            <w:tcW w:w="816" w:type="dxa"/>
            <w:tcBorders>
              <w:top w:val="nil"/>
              <w:left w:val="nil"/>
              <w:bottom w:val="nil"/>
              <w:right w:val="nil"/>
            </w:tcBorders>
          </w:tcPr>
          <w:p w14:paraId="68B1E902" w14:textId="77777777" w:rsidR="00DC23ED" w:rsidRPr="004A41E7" w:rsidRDefault="00DC23ED" w:rsidP="00DC23ED">
            <w:pPr>
              <w:rPr>
                <w:sz w:val="16"/>
                <w:szCs w:val="16"/>
              </w:rPr>
            </w:pPr>
          </w:p>
        </w:tc>
        <w:tc>
          <w:tcPr>
            <w:tcW w:w="816" w:type="dxa"/>
            <w:tcBorders>
              <w:top w:val="nil"/>
              <w:left w:val="nil"/>
              <w:bottom w:val="nil"/>
              <w:right w:val="nil"/>
            </w:tcBorders>
          </w:tcPr>
          <w:p w14:paraId="0C44E27F" w14:textId="77777777" w:rsidR="00DC23ED" w:rsidRPr="004A41E7" w:rsidRDefault="00DC23ED" w:rsidP="00DC23ED">
            <w:pPr>
              <w:rPr>
                <w:sz w:val="16"/>
                <w:szCs w:val="16"/>
              </w:rPr>
            </w:pPr>
          </w:p>
        </w:tc>
        <w:tc>
          <w:tcPr>
            <w:tcW w:w="816" w:type="dxa"/>
            <w:tcBorders>
              <w:top w:val="nil"/>
              <w:left w:val="nil"/>
              <w:bottom w:val="nil"/>
              <w:right w:val="nil"/>
            </w:tcBorders>
          </w:tcPr>
          <w:p w14:paraId="49B1E3C6" w14:textId="77777777" w:rsidR="00DC23ED" w:rsidRPr="004A41E7" w:rsidRDefault="00DC23ED" w:rsidP="00DC23ED">
            <w:pPr>
              <w:rPr>
                <w:sz w:val="16"/>
                <w:szCs w:val="16"/>
              </w:rPr>
            </w:pPr>
          </w:p>
        </w:tc>
        <w:tc>
          <w:tcPr>
            <w:tcW w:w="816" w:type="dxa"/>
            <w:tcBorders>
              <w:top w:val="nil"/>
              <w:left w:val="nil"/>
              <w:bottom w:val="nil"/>
              <w:right w:val="nil"/>
            </w:tcBorders>
          </w:tcPr>
          <w:p w14:paraId="487C0144" w14:textId="77777777" w:rsidR="00DC23ED" w:rsidRPr="004A41E7" w:rsidRDefault="00DC23ED" w:rsidP="00DC23ED">
            <w:pPr>
              <w:rPr>
                <w:sz w:val="16"/>
                <w:szCs w:val="16"/>
              </w:rPr>
            </w:pPr>
          </w:p>
        </w:tc>
        <w:tc>
          <w:tcPr>
            <w:tcW w:w="816" w:type="dxa"/>
            <w:tcBorders>
              <w:top w:val="nil"/>
              <w:left w:val="nil"/>
              <w:bottom w:val="nil"/>
              <w:right w:val="nil"/>
            </w:tcBorders>
          </w:tcPr>
          <w:p w14:paraId="58495B7A"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114745FE"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7654DF9C"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311368AC"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50A351D8"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2487B0A0"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048FA5D9"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15DA2065"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6C197CC2"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28D415EA"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6B597A29" w14:textId="77777777" w:rsidR="00DC23ED" w:rsidRPr="004A41E7" w:rsidRDefault="00DC23ED" w:rsidP="00DC23ED">
            <w:pPr>
              <w:pStyle w:val="TableText"/>
              <w:rPr>
                <w:sz w:val="16"/>
                <w:szCs w:val="16"/>
                <w:lang w:eastAsia="en-AU"/>
              </w:rPr>
            </w:pPr>
            <w:r w:rsidRPr="004A41E7">
              <w:rPr>
                <w:sz w:val="16"/>
                <w:szCs w:val="16"/>
                <w:lang w:eastAsia="en-AU"/>
              </w:rPr>
              <w:t>13.4477</w:t>
            </w:r>
          </w:p>
        </w:tc>
      </w:tr>
      <w:tr w:rsidR="00DC23ED" w:rsidRPr="004A41E7" w14:paraId="2A5E6997" w14:textId="77777777">
        <w:trPr>
          <w:trHeight w:val="219"/>
        </w:trPr>
        <w:tc>
          <w:tcPr>
            <w:tcW w:w="1036" w:type="dxa"/>
            <w:tcBorders>
              <w:top w:val="nil"/>
              <w:left w:val="nil"/>
              <w:right w:val="nil"/>
            </w:tcBorders>
          </w:tcPr>
          <w:p w14:paraId="265FF135"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16" w:type="dxa"/>
            <w:tcBorders>
              <w:top w:val="nil"/>
              <w:left w:val="nil"/>
              <w:right w:val="nil"/>
            </w:tcBorders>
          </w:tcPr>
          <w:p w14:paraId="49B54EBA" w14:textId="77777777" w:rsidR="00DC23ED" w:rsidRPr="004A41E7" w:rsidRDefault="00DC23ED" w:rsidP="00DC23ED">
            <w:pPr>
              <w:rPr>
                <w:sz w:val="16"/>
                <w:szCs w:val="16"/>
              </w:rPr>
            </w:pPr>
          </w:p>
        </w:tc>
        <w:tc>
          <w:tcPr>
            <w:tcW w:w="816" w:type="dxa"/>
            <w:tcBorders>
              <w:top w:val="nil"/>
              <w:left w:val="nil"/>
              <w:right w:val="nil"/>
            </w:tcBorders>
          </w:tcPr>
          <w:p w14:paraId="4B9A128E" w14:textId="77777777" w:rsidR="00DC23ED" w:rsidRPr="004A41E7" w:rsidRDefault="00DC23ED" w:rsidP="00DC23ED">
            <w:pPr>
              <w:rPr>
                <w:sz w:val="16"/>
                <w:szCs w:val="16"/>
              </w:rPr>
            </w:pPr>
          </w:p>
        </w:tc>
        <w:tc>
          <w:tcPr>
            <w:tcW w:w="816" w:type="dxa"/>
            <w:tcBorders>
              <w:top w:val="nil"/>
              <w:left w:val="nil"/>
              <w:right w:val="nil"/>
            </w:tcBorders>
          </w:tcPr>
          <w:p w14:paraId="70C6BB62" w14:textId="77777777" w:rsidR="00DC23ED" w:rsidRPr="004A41E7" w:rsidRDefault="00DC23ED" w:rsidP="00DC23ED">
            <w:pPr>
              <w:rPr>
                <w:sz w:val="16"/>
                <w:szCs w:val="16"/>
              </w:rPr>
            </w:pPr>
          </w:p>
        </w:tc>
        <w:tc>
          <w:tcPr>
            <w:tcW w:w="816" w:type="dxa"/>
            <w:tcBorders>
              <w:top w:val="nil"/>
              <w:left w:val="nil"/>
              <w:right w:val="nil"/>
            </w:tcBorders>
          </w:tcPr>
          <w:p w14:paraId="130F8ABA" w14:textId="77777777" w:rsidR="00DC23ED" w:rsidRPr="004A41E7" w:rsidRDefault="00DC23ED" w:rsidP="00DC23ED">
            <w:pPr>
              <w:rPr>
                <w:sz w:val="16"/>
                <w:szCs w:val="16"/>
              </w:rPr>
            </w:pPr>
          </w:p>
        </w:tc>
        <w:tc>
          <w:tcPr>
            <w:tcW w:w="816" w:type="dxa"/>
            <w:tcBorders>
              <w:top w:val="nil"/>
              <w:left w:val="nil"/>
              <w:right w:val="nil"/>
            </w:tcBorders>
          </w:tcPr>
          <w:p w14:paraId="5649B93E" w14:textId="77777777" w:rsidR="00DC23ED" w:rsidRPr="004A41E7" w:rsidRDefault="00DC23ED" w:rsidP="00DC23ED">
            <w:pPr>
              <w:rPr>
                <w:sz w:val="16"/>
                <w:szCs w:val="16"/>
              </w:rPr>
            </w:pPr>
          </w:p>
        </w:tc>
        <w:tc>
          <w:tcPr>
            <w:tcW w:w="816" w:type="dxa"/>
            <w:tcBorders>
              <w:top w:val="nil"/>
              <w:left w:val="nil"/>
              <w:right w:val="nil"/>
            </w:tcBorders>
          </w:tcPr>
          <w:p w14:paraId="655457C9"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6FB8B92C"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1CA4B031"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75080E28"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511403E0"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07E57F38"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0A4E4ED4"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7932D96D"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2ECC3691"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6B5617D7"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60DD71AA" w14:textId="77777777" w:rsidR="00DC23ED" w:rsidRPr="004A41E7" w:rsidRDefault="00DC23ED" w:rsidP="00DC23ED">
            <w:pPr>
              <w:pStyle w:val="TableText"/>
              <w:rPr>
                <w:sz w:val="16"/>
                <w:szCs w:val="16"/>
                <w:lang w:eastAsia="en-AU"/>
              </w:rPr>
            </w:pPr>
            <w:r w:rsidRPr="004A41E7">
              <w:rPr>
                <w:sz w:val="16"/>
                <w:szCs w:val="16"/>
                <w:lang w:eastAsia="en-AU"/>
              </w:rPr>
              <w:t>12.9194</w:t>
            </w:r>
          </w:p>
        </w:tc>
      </w:tr>
      <w:tr w:rsidR="00DC23ED" w:rsidRPr="004A41E7" w14:paraId="7B72BBC4" w14:textId="77777777">
        <w:trPr>
          <w:trHeight w:val="219"/>
        </w:trPr>
        <w:tc>
          <w:tcPr>
            <w:tcW w:w="1036" w:type="dxa"/>
            <w:tcBorders>
              <w:top w:val="nil"/>
              <w:left w:val="nil"/>
              <w:bottom w:val="single" w:sz="4" w:space="0" w:color="auto"/>
              <w:right w:val="nil"/>
            </w:tcBorders>
          </w:tcPr>
          <w:p w14:paraId="03058FBD"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16" w:type="dxa"/>
            <w:tcBorders>
              <w:top w:val="nil"/>
              <w:left w:val="nil"/>
              <w:bottom w:val="single" w:sz="4" w:space="0" w:color="auto"/>
              <w:right w:val="nil"/>
            </w:tcBorders>
          </w:tcPr>
          <w:p w14:paraId="0767FCE3"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3B5D3EEC"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0343C5E3"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5A0B37B5"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7B64F4F7"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6B16B33F"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60E75A1E"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26790FD6"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0D613D8B"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6682A4D5"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3CFA6715"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6D515316"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63ED779D"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2812AF5B"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6FDE106B"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3528DB52" w14:textId="77777777" w:rsidR="00DC23ED" w:rsidRPr="004A41E7" w:rsidRDefault="00DC23ED" w:rsidP="00DC23ED">
            <w:pPr>
              <w:pStyle w:val="TableText"/>
              <w:rPr>
                <w:sz w:val="16"/>
                <w:szCs w:val="16"/>
                <w:lang w:eastAsia="en-AU"/>
              </w:rPr>
            </w:pPr>
            <w:r w:rsidRPr="004A41E7">
              <w:rPr>
                <w:sz w:val="16"/>
                <w:szCs w:val="16"/>
                <w:lang w:eastAsia="en-AU"/>
              </w:rPr>
              <w:t>12.3874</w:t>
            </w:r>
          </w:p>
        </w:tc>
      </w:tr>
    </w:tbl>
    <w:p w14:paraId="7B9A4C61" w14:textId="77777777" w:rsidR="00DC23ED" w:rsidRPr="009C1EC0" w:rsidRDefault="00DC23ED" w:rsidP="00DC23ED">
      <w:pPr>
        <w:pStyle w:val="ScheduleHeading"/>
        <w:ind w:left="1320" w:hanging="1320"/>
      </w:pPr>
      <w:r w:rsidRPr="009C1EC0">
        <w:t>Table 33</w:t>
      </w:r>
      <w:r w:rsidRPr="009C1EC0">
        <w:tab/>
        <w:t>Pension valuation factors for sitting members</w:t>
      </w:r>
    </w:p>
    <w:p w14:paraId="697120F1" w14:textId="77777777" w:rsidR="00DC23ED" w:rsidRPr="009C1EC0" w:rsidRDefault="00DC23ED" w:rsidP="00DC23ED">
      <w:pPr>
        <w:keepNext/>
      </w:pPr>
    </w:p>
    <w:tbl>
      <w:tblPr>
        <w:tblW w:w="14064" w:type="dxa"/>
        <w:tblInd w:w="-46" w:type="dxa"/>
        <w:tblLayout w:type="fixed"/>
        <w:tblLook w:val="0000" w:firstRow="0" w:lastRow="0" w:firstColumn="0" w:lastColumn="0" w:noHBand="0" w:noVBand="0"/>
      </w:tblPr>
      <w:tblGrid>
        <w:gridCol w:w="1008"/>
        <w:gridCol w:w="816"/>
        <w:gridCol w:w="816"/>
        <w:gridCol w:w="816"/>
        <w:gridCol w:w="816"/>
        <w:gridCol w:w="816"/>
        <w:gridCol w:w="816"/>
        <w:gridCol w:w="816"/>
        <w:gridCol w:w="816"/>
        <w:gridCol w:w="816"/>
        <w:gridCol w:w="816"/>
        <w:gridCol w:w="816"/>
        <w:gridCol w:w="816"/>
        <w:gridCol w:w="816"/>
        <w:gridCol w:w="816"/>
        <w:gridCol w:w="816"/>
        <w:gridCol w:w="816"/>
      </w:tblGrid>
      <w:tr w:rsidR="00DC23ED" w:rsidRPr="004A41E7" w14:paraId="4D2C8693" w14:textId="77777777">
        <w:trPr>
          <w:trHeight w:val="219"/>
          <w:tblHeader/>
        </w:trPr>
        <w:tc>
          <w:tcPr>
            <w:tcW w:w="1008" w:type="dxa"/>
            <w:vMerge w:val="restart"/>
            <w:tcBorders>
              <w:top w:val="nil"/>
              <w:left w:val="nil"/>
              <w:bottom w:val="single" w:sz="4" w:space="0" w:color="auto"/>
              <w:right w:val="nil"/>
            </w:tcBorders>
            <w:vAlign w:val="bottom"/>
          </w:tcPr>
          <w:p w14:paraId="3409B98F"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16" w:type="dxa"/>
            <w:tcBorders>
              <w:top w:val="nil"/>
              <w:left w:val="nil"/>
              <w:right w:val="nil"/>
            </w:tcBorders>
          </w:tcPr>
          <w:p w14:paraId="74206E06" w14:textId="77777777" w:rsidR="00DC23ED" w:rsidRPr="004A41E7" w:rsidRDefault="00DC23ED" w:rsidP="00DC23ED">
            <w:pPr>
              <w:pStyle w:val="TableColHead"/>
              <w:rPr>
                <w:sz w:val="16"/>
                <w:szCs w:val="16"/>
                <w:lang w:eastAsia="en-AU"/>
              </w:rPr>
            </w:pPr>
          </w:p>
        </w:tc>
        <w:tc>
          <w:tcPr>
            <w:tcW w:w="6528" w:type="dxa"/>
            <w:gridSpan w:val="8"/>
            <w:tcBorders>
              <w:top w:val="nil"/>
              <w:left w:val="nil"/>
              <w:right w:val="nil"/>
            </w:tcBorders>
          </w:tcPr>
          <w:p w14:paraId="1B29DC89"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16" w:type="dxa"/>
            <w:tcBorders>
              <w:top w:val="nil"/>
              <w:left w:val="nil"/>
              <w:right w:val="nil"/>
            </w:tcBorders>
          </w:tcPr>
          <w:p w14:paraId="2FFE2D17"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4514A379"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43D023CF"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22FAA7A6"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04FE50EB"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2B72F108" w14:textId="77777777" w:rsidR="00DC23ED" w:rsidRPr="004A41E7" w:rsidRDefault="00DC23ED" w:rsidP="00DC23ED">
            <w:pPr>
              <w:pStyle w:val="TableColHead"/>
              <w:rPr>
                <w:sz w:val="16"/>
                <w:szCs w:val="16"/>
                <w:lang w:eastAsia="en-AU"/>
              </w:rPr>
            </w:pPr>
          </w:p>
        </w:tc>
        <w:tc>
          <w:tcPr>
            <w:tcW w:w="816" w:type="dxa"/>
            <w:tcBorders>
              <w:top w:val="nil"/>
              <w:left w:val="nil"/>
              <w:right w:val="nil"/>
            </w:tcBorders>
          </w:tcPr>
          <w:p w14:paraId="73959971" w14:textId="77777777" w:rsidR="00DC23ED" w:rsidRPr="004A41E7" w:rsidRDefault="00DC23ED" w:rsidP="00DC23ED">
            <w:pPr>
              <w:pStyle w:val="TableColHead"/>
              <w:rPr>
                <w:sz w:val="16"/>
                <w:szCs w:val="16"/>
                <w:lang w:eastAsia="en-AU"/>
              </w:rPr>
            </w:pPr>
          </w:p>
        </w:tc>
      </w:tr>
      <w:tr w:rsidR="00DC23ED" w:rsidRPr="004A41E7" w14:paraId="0FC659DA" w14:textId="77777777">
        <w:trPr>
          <w:trHeight w:val="219"/>
          <w:tblHeader/>
        </w:trPr>
        <w:tc>
          <w:tcPr>
            <w:tcW w:w="1008" w:type="dxa"/>
            <w:vMerge/>
            <w:tcBorders>
              <w:left w:val="nil"/>
              <w:bottom w:val="single" w:sz="4" w:space="0" w:color="auto"/>
              <w:right w:val="nil"/>
            </w:tcBorders>
          </w:tcPr>
          <w:p w14:paraId="40339F6D" w14:textId="77777777" w:rsidR="00DC23ED" w:rsidRPr="004A41E7" w:rsidRDefault="00DC23ED" w:rsidP="00DC23ED">
            <w:pPr>
              <w:pStyle w:val="TableColHead"/>
              <w:rPr>
                <w:sz w:val="16"/>
                <w:szCs w:val="16"/>
                <w:lang w:eastAsia="en-AU"/>
              </w:rPr>
            </w:pPr>
          </w:p>
        </w:tc>
        <w:tc>
          <w:tcPr>
            <w:tcW w:w="816" w:type="dxa"/>
            <w:tcBorders>
              <w:top w:val="nil"/>
              <w:left w:val="nil"/>
              <w:bottom w:val="single" w:sz="4" w:space="0" w:color="auto"/>
              <w:right w:val="nil"/>
            </w:tcBorders>
          </w:tcPr>
          <w:p w14:paraId="1777F344"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16" w:type="dxa"/>
            <w:tcBorders>
              <w:top w:val="nil"/>
              <w:left w:val="nil"/>
              <w:bottom w:val="single" w:sz="4" w:space="0" w:color="auto"/>
              <w:right w:val="nil"/>
            </w:tcBorders>
          </w:tcPr>
          <w:p w14:paraId="6FBC22EF"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16" w:type="dxa"/>
            <w:tcBorders>
              <w:top w:val="nil"/>
              <w:left w:val="nil"/>
              <w:bottom w:val="single" w:sz="4" w:space="0" w:color="auto"/>
              <w:right w:val="nil"/>
            </w:tcBorders>
          </w:tcPr>
          <w:p w14:paraId="1F95239C"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16" w:type="dxa"/>
            <w:tcBorders>
              <w:top w:val="nil"/>
              <w:left w:val="nil"/>
              <w:bottom w:val="single" w:sz="4" w:space="0" w:color="auto"/>
              <w:right w:val="nil"/>
            </w:tcBorders>
          </w:tcPr>
          <w:p w14:paraId="3783EA05"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16" w:type="dxa"/>
            <w:tcBorders>
              <w:top w:val="nil"/>
              <w:left w:val="nil"/>
              <w:bottom w:val="single" w:sz="4" w:space="0" w:color="auto"/>
              <w:right w:val="nil"/>
            </w:tcBorders>
          </w:tcPr>
          <w:p w14:paraId="5AB58D31"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01F686AB"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6" w:type="dxa"/>
            <w:tcBorders>
              <w:top w:val="nil"/>
              <w:left w:val="nil"/>
              <w:bottom w:val="single" w:sz="4" w:space="0" w:color="auto"/>
              <w:right w:val="nil"/>
            </w:tcBorders>
          </w:tcPr>
          <w:p w14:paraId="6998F6E1"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16" w:type="dxa"/>
            <w:tcBorders>
              <w:top w:val="nil"/>
              <w:left w:val="nil"/>
              <w:bottom w:val="single" w:sz="4" w:space="0" w:color="auto"/>
              <w:right w:val="nil"/>
            </w:tcBorders>
          </w:tcPr>
          <w:p w14:paraId="2C440EC0"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16" w:type="dxa"/>
            <w:tcBorders>
              <w:top w:val="nil"/>
              <w:left w:val="nil"/>
              <w:bottom w:val="single" w:sz="4" w:space="0" w:color="auto"/>
              <w:right w:val="nil"/>
            </w:tcBorders>
          </w:tcPr>
          <w:p w14:paraId="49F6B3A4"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16" w:type="dxa"/>
            <w:tcBorders>
              <w:top w:val="nil"/>
              <w:left w:val="nil"/>
              <w:bottom w:val="single" w:sz="4" w:space="0" w:color="auto"/>
              <w:right w:val="nil"/>
            </w:tcBorders>
          </w:tcPr>
          <w:p w14:paraId="185676E4"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16" w:type="dxa"/>
            <w:tcBorders>
              <w:top w:val="nil"/>
              <w:left w:val="nil"/>
              <w:bottom w:val="single" w:sz="4" w:space="0" w:color="auto"/>
              <w:right w:val="nil"/>
            </w:tcBorders>
          </w:tcPr>
          <w:p w14:paraId="481BDA46"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16" w:type="dxa"/>
            <w:tcBorders>
              <w:top w:val="nil"/>
              <w:left w:val="nil"/>
              <w:bottom w:val="single" w:sz="4" w:space="0" w:color="auto"/>
              <w:right w:val="nil"/>
            </w:tcBorders>
          </w:tcPr>
          <w:p w14:paraId="6F919A46"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3FD87062"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16" w:type="dxa"/>
            <w:tcBorders>
              <w:top w:val="nil"/>
              <w:left w:val="nil"/>
              <w:bottom w:val="single" w:sz="4" w:space="0" w:color="auto"/>
              <w:right w:val="nil"/>
            </w:tcBorders>
          </w:tcPr>
          <w:p w14:paraId="6D5C2A4D"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16" w:type="dxa"/>
            <w:tcBorders>
              <w:top w:val="nil"/>
              <w:left w:val="nil"/>
              <w:bottom w:val="single" w:sz="4" w:space="0" w:color="auto"/>
              <w:right w:val="nil"/>
            </w:tcBorders>
          </w:tcPr>
          <w:p w14:paraId="03CFCFDA"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16" w:type="dxa"/>
            <w:tcBorders>
              <w:top w:val="nil"/>
              <w:left w:val="nil"/>
              <w:bottom w:val="single" w:sz="4" w:space="0" w:color="auto"/>
              <w:right w:val="nil"/>
            </w:tcBorders>
          </w:tcPr>
          <w:p w14:paraId="566585AE"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16E8D1C1" w14:textId="77777777">
        <w:trPr>
          <w:trHeight w:val="219"/>
        </w:trPr>
        <w:tc>
          <w:tcPr>
            <w:tcW w:w="1008" w:type="dxa"/>
            <w:tcBorders>
              <w:top w:val="single" w:sz="4" w:space="0" w:color="auto"/>
              <w:left w:val="nil"/>
              <w:bottom w:val="nil"/>
              <w:right w:val="nil"/>
            </w:tcBorders>
          </w:tcPr>
          <w:p w14:paraId="4771BA6A" w14:textId="77777777" w:rsidR="00DC23ED" w:rsidRPr="004A41E7" w:rsidRDefault="00DC23ED" w:rsidP="00DC23ED">
            <w:pPr>
              <w:pStyle w:val="TableText"/>
              <w:keepNext/>
              <w:rPr>
                <w:sz w:val="16"/>
                <w:szCs w:val="16"/>
                <w:lang w:eastAsia="en-AU"/>
              </w:rPr>
            </w:pPr>
            <w:r w:rsidRPr="004A41E7">
              <w:rPr>
                <w:sz w:val="16"/>
                <w:szCs w:val="16"/>
              </w:rPr>
              <w:t xml:space="preserve">up to </w:t>
            </w:r>
            <w:r w:rsidRPr="004A41E7">
              <w:rPr>
                <w:sz w:val="16"/>
                <w:szCs w:val="16"/>
                <w:lang w:eastAsia="en-AU"/>
              </w:rPr>
              <w:t>30</w:t>
            </w:r>
          </w:p>
        </w:tc>
        <w:tc>
          <w:tcPr>
            <w:tcW w:w="816" w:type="dxa"/>
            <w:tcBorders>
              <w:top w:val="single" w:sz="4" w:space="0" w:color="auto"/>
              <w:left w:val="nil"/>
              <w:bottom w:val="nil"/>
              <w:right w:val="nil"/>
            </w:tcBorders>
          </w:tcPr>
          <w:p w14:paraId="71095384" w14:textId="77777777" w:rsidR="00DC23ED" w:rsidRPr="004A41E7" w:rsidRDefault="00DC23ED" w:rsidP="00DC23ED">
            <w:pPr>
              <w:pStyle w:val="TableText"/>
              <w:keepNext/>
              <w:rPr>
                <w:sz w:val="16"/>
                <w:szCs w:val="16"/>
                <w:lang w:eastAsia="en-AU"/>
              </w:rPr>
            </w:pPr>
            <w:r w:rsidRPr="004A41E7">
              <w:rPr>
                <w:sz w:val="16"/>
                <w:szCs w:val="16"/>
                <w:lang w:eastAsia="en-AU"/>
              </w:rPr>
              <w:t>10.1920</w:t>
            </w:r>
          </w:p>
        </w:tc>
        <w:tc>
          <w:tcPr>
            <w:tcW w:w="816" w:type="dxa"/>
            <w:tcBorders>
              <w:top w:val="single" w:sz="4" w:space="0" w:color="auto"/>
              <w:left w:val="nil"/>
              <w:bottom w:val="nil"/>
              <w:right w:val="nil"/>
            </w:tcBorders>
          </w:tcPr>
          <w:p w14:paraId="0DD5D515" w14:textId="77777777" w:rsidR="00DC23ED" w:rsidRPr="004A41E7" w:rsidRDefault="00DC23ED" w:rsidP="00DC23ED">
            <w:pPr>
              <w:pStyle w:val="TableText"/>
              <w:keepNext/>
              <w:rPr>
                <w:sz w:val="16"/>
                <w:szCs w:val="16"/>
                <w:lang w:eastAsia="en-AU"/>
              </w:rPr>
            </w:pPr>
            <w:r w:rsidRPr="004A41E7">
              <w:rPr>
                <w:sz w:val="16"/>
                <w:szCs w:val="16"/>
                <w:lang w:eastAsia="en-AU"/>
              </w:rPr>
              <w:t>10.1842</w:t>
            </w:r>
          </w:p>
        </w:tc>
        <w:tc>
          <w:tcPr>
            <w:tcW w:w="816" w:type="dxa"/>
            <w:tcBorders>
              <w:top w:val="single" w:sz="4" w:space="0" w:color="auto"/>
              <w:left w:val="nil"/>
              <w:bottom w:val="nil"/>
              <w:right w:val="nil"/>
            </w:tcBorders>
          </w:tcPr>
          <w:p w14:paraId="5F5C5048" w14:textId="77777777" w:rsidR="00DC23ED" w:rsidRPr="004A41E7" w:rsidRDefault="00DC23ED" w:rsidP="00DC23ED">
            <w:pPr>
              <w:pStyle w:val="TableText"/>
              <w:keepNext/>
              <w:rPr>
                <w:sz w:val="16"/>
                <w:szCs w:val="16"/>
                <w:lang w:eastAsia="en-AU"/>
              </w:rPr>
            </w:pPr>
            <w:r w:rsidRPr="004A41E7">
              <w:rPr>
                <w:sz w:val="16"/>
                <w:szCs w:val="16"/>
                <w:lang w:eastAsia="en-AU"/>
              </w:rPr>
              <w:t>11.9742</w:t>
            </w:r>
          </w:p>
        </w:tc>
        <w:tc>
          <w:tcPr>
            <w:tcW w:w="816" w:type="dxa"/>
            <w:tcBorders>
              <w:top w:val="single" w:sz="4" w:space="0" w:color="auto"/>
              <w:left w:val="nil"/>
              <w:bottom w:val="nil"/>
              <w:right w:val="nil"/>
            </w:tcBorders>
          </w:tcPr>
          <w:p w14:paraId="7380C932"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2EB38AB6"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38DD3239"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18DC80D6"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5E475A32"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725C22CD"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53B00F3A"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24450E8C"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084BC89C"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5E5BC18A"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011CC62B"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47EB1CD6"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21BE26F2" w14:textId="77777777" w:rsidR="00DC23ED" w:rsidRPr="004A41E7" w:rsidRDefault="00DC23ED" w:rsidP="00DC23ED">
            <w:pPr>
              <w:pStyle w:val="TableText"/>
              <w:keepNext/>
              <w:rPr>
                <w:sz w:val="16"/>
                <w:szCs w:val="16"/>
                <w:lang w:eastAsia="en-AU"/>
              </w:rPr>
            </w:pPr>
          </w:p>
        </w:tc>
      </w:tr>
      <w:tr w:rsidR="00DC23ED" w:rsidRPr="004A41E7" w14:paraId="1B689985" w14:textId="77777777">
        <w:trPr>
          <w:trHeight w:val="219"/>
        </w:trPr>
        <w:tc>
          <w:tcPr>
            <w:tcW w:w="1008" w:type="dxa"/>
            <w:tcBorders>
              <w:top w:val="nil"/>
              <w:left w:val="nil"/>
              <w:bottom w:val="nil"/>
              <w:right w:val="nil"/>
            </w:tcBorders>
          </w:tcPr>
          <w:p w14:paraId="7CC3A9A8" w14:textId="77777777" w:rsidR="00DC23ED" w:rsidRPr="004A41E7" w:rsidRDefault="00DC23ED" w:rsidP="00DC23ED">
            <w:pPr>
              <w:pStyle w:val="TableText"/>
              <w:keepNext/>
              <w:rPr>
                <w:sz w:val="16"/>
                <w:szCs w:val="16"/>
                <w:lang w:eastAsia="en-AU"/>
              </w:rPr>
            </w:pPr>
            <w:r w:rsidRPr="004A41E7">
              <w:rPr>
                <w:sz w:val="16"/>
                <w:szCs w:val="16"/>
                <w:lang w:eastAsia="en-AU"/>
              </w:rPr>
              <w:t>31</w:t>
            </w:r>
          </w:p>
        </w:tc>
        <w:tc>
          <w:tcPr>
            <w:tcW w:w="816" w:type="dxa"/>
            <w:tcBorders>
              <w:top w:val="nil"/>
              <w:left w:val="nil"/>
              <w:bottom w:val="nil"/>
              <w:right w:val="nil"/>
            </w:tcBorders>
          </w:tcPr>
          <w:p w14:paraId="79509C59" w14:textId="77777777" w:rsidR="00DC23ED" w:rsidRPr="004A41E7" w:rsidRDefault="00DC23ED" w:rsidP="00DC23ED">
            <w:pPr>
              <w:pStyle w:val="TableText"/>
              <w:keepNext/>
              <w:rPr>
                <w:sz w:val="16"/>
                <w:szCs w:val="16"/>
                <w:lang w:eastAsia="en-AU"/>
              </w:rPr>
            </w:pPr>
            <w:r w:rsidRPr="004A41E7">
              <w:rPr>
                <w:sz w:val="16"/>
                <w:szCs w:val="16"/>
                <w:lang w:eastAsia="en-AU"/>
              </w:rPr>
              <w:t>10.4167</w:t>
            </w:r>
          </w:p>
        </w:tc>
        <w:tc>
          <w:tcPr>
            <w:tcW w:w="816" w:type="dxa"/>
            <w:tcBorders>
              <w:top w:val="nil"/>
              <w:left w:val="nil"/>
              <w:bottom w:val="nil"/>
              <w:right w:val="nil"/>
            </w:tcBorders>
          </w:tcPr>
          <w:p w14:paraId="248AE829" w14:textId="77777777" w:rsidR="00DC23ED" w:rsidRPr="004A41E7" w:rsidRDefault="00DC23ED" w:rsidP="00DC23ED">
            <w:pPr>
              <w:pStyle w:val="TableText"/>
              <w:keepNext/>
              <w:rPr>
                <w:sz w:val="16"/>
                <w:szCs w:val="16"/>
                <w:lang w:eastAsia="en-AU"/>
              </w:rPr>
            </w:pPr>
            <w:r w:rsidRPr="004A41E7">
              <w:rPr>
                <w:sz w:val="16"/>
                <w:szCs w:val="16"/>
                <w:lang w:eastAsia="en-AU"/>
              </w:rPr>
              <w:t>10.4084</w:t>
            </w:r>
          </w:p>
        </w:tc>
        <w:tc>
          <w:tcPr>
            <w:tcW w:w="816" w:type="dxa"/>
            <w:tcBorders>
              <w:top w:val="nil"/>
              <w:left w:val="nil"/>
              <w:bottom w:val="nil"/>
              <w:right w:val="nil"/>
            </w:tcBorders>
          </w:tcPr>
          <w:p w14:paraId="7FF94109" w14:textId="77777777" w:rsidR="00DC23ED" w:rsidRPr="004A41E7" w:rsidRDefault="00DC23ED" w:rsidP="00DC23ED">
            <w:pPr>
              <w:pStyle w:val="TableText"/>
              <w:keepNext/>
              <w:rPr>
                <w:sz w:val="16"/>
                <w:szCs w:val="16"/>
                <w:lang w:eastAsia="en-AU"/>
              </w:rPr>
            </w:pPr>
            <w:r w:rsidRPr="004A41E7">
              <w:rPr>
                <w:sz w:val="16"/>
                <w:szCs w:val="16"/>
                <w:lang w:eastAsia="en-AU"/>
              </w:rPr>
              <w:t>12.2407</w:t>
            </w:r>
          </w:p>
        </w:tc>
        <w:tc>
          <w:tcPr>
            <w:tcW w:w="816" w:type="dxa"/>
            <w:tcBorders>
              <w:top w:val="nil"/>
              <w:left w:val="nil"/>
              <w:bottom w:val="nil"/>
              <w:right w:val="nil"/>
            </w:tcBorders>
          </w:tcPr>
          <w:p w14:paraId="1840F5CD" w14:textId="77777777" w:rsidR="00DC23ED" w:rsidRPr="004A41E7" w:rsidRDefault="00DC23ED" w:rsidP="00DC23ED">
            <w:pPr>
              <w:pStyle w:val="TableText"/>
              <w:keepNext/>
              <w:rPr>
                <w:sz w:val="16"/>
                <w:szCs w:val="16"/>
                <w:lang w:eastAsia="en-AU"/>
              </w:rPr>
            </w:pPr>
            <w:r w:rsidRPr="004A41E7">
              <w:rPr>
                <w:sz w:val="16"/>
                <w:szCs w:val="16"/>
                <w:lang w:eastAsia="en-AU"/>
              </w:rPr>
              <w:t>12.2640</w:t>
            </w:r>
          </w:p>
        </w:tc>
        <w:tc>
          <w:tcPr>
            <w:tcW w:w="816" w:type="dxa"/>
            <w:tcBorders>
              <w:top w:val="nil"/>
              <w:left w:val="nil"/>
              <w:bottom w:val="nil"/>
              <w:right w:val="nil"/>
            </w:tcBorders>
          </w:tcPr>
          <w:p w14:paraId="0F2272F2"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37A06D9B"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209995EC"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3F194491"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4768539B"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085C2E7D"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53702855"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10C82431"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69212113"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36FEB55D"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648073FE"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2EEED4DB" w14:textId="77777777" w:rsidR="00DC23ED" w:rsidRPr="004A41E7" w:rsidRDefault="00DC23ED" w:rsidP="00DC23ED">
            <w:pPr>
              <w:pStyle w:val="TableText"/>
              <w:keepNext/>
              <w:rPr>
                <w:sz w:val="16"/>
                <w:szCs w:val="16"/>
                <w:lang w:eastAsia="en-AU"/>
              </w:rPr>
            </w:pPr>
          </w:p>
        </w:tc>
      </w:tr>
      <w:tr w:rsidR="00DC23ED" w:rsidRPr="004A41E7" w14:paraId="49E294C6" w14:textId="77777777">
        <w:trPr>
          <w:trHeight w:val="219"/>
        </w:trPr>
        <w:tc>
          <w:tcPr>
            <w:tcW w:w="1008" w:type="dxa"/>
            <w:tcBorders>
              <w:top w:val="nil"/>
              <w:left w:val="nil"/>
              <w:bottom w:val="nil"/>
              <w:right w:val="nil"/>
            </w:tcBorders>
          </w:tcPr>
          <w:p w14:paraId="16D6537E"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16" w:type="dxa"/>
            <w:tcBorders>
              <w:top w:val="nil"/>
              <w:left w:val="nil"/>
              <w:bottom w:val="nil"/>
              <w:right w:val="nil"/>
            </w:tcBorders>
          </w:tcPr>
          <w:p w14:paraId="374DC9E3" w14:textId="77777777" w:rsidR="00DC23ED" w:rsidRPr="004A41E7" w:rsidRDefault="00DC23ED" w:rsidP="00DC23ED">
            <w:pPr>
              <w:pStyle w:val="TableText"/>
              <w:rPr>
                <w:sz w:val="16"/>
                <w:szCs w:val="16"/>
                <w:lang w:eastAsia="en-AU"/>
              </w:rPr>
            </w:pPr>
            <w:r w:rsidRPr="004A41E7">
              <w:rPr>
                <w:sz w:val="16"/>
                <w:szCs w:val="16"/>
                <w:lang w:eastAsia="en-AU"/>
              </w:rPr>
              <w:t>10.6415</w:t>
            </w:r>
          </w:p>
        </w:tc>
        <w:tc>
          <w:tcPr>
            <w:tcW w:w="816" w:type="dxa"/>
            <w:tcBorders>
              <w:top w:val="nil"/>
              <w:left w:val="nil"/>
              <w:bottom w:val="nil"/>
              <w:right w:val="nil"/>
            </w:tcBorders>
          </w:tcPr>
          <w:p w14:paraId="3E46DD63" w14:textId="77777777" w:rsidR="00DC23ED" w:rsidRPr="004A41E7" w:rsidRDefault="00DC23ED" w:rsidP="00DC23ED">
            <w:pPr>
              <w:pStyle w:val="TableText"/>
              <w:rPr>
                <w:sz w:val="16"/>
                <w:szCs w:val="16"/>
                <w:lang w:eastAsia="en-AU"/>
              </w:rPr>
            </w:pPr>
            <w:r w:rsidRPr="004A41E7">
              <w:rPr>
                <w:sz w:val="16"/>
                <w:szCs w:val="16"/>
                <w:lang w:eastAsia="en-AU"/>
              </w:rPr>
              <w:t>10.6325</w:t>
            </w:r>
          </w:p>
        </w:tc>
        <w:tc>
          <w:tcPr>
            <w:tcW w:w="816" w:type="dxa"/>
            <w:tcBorders>
              <w:top w:val="nil"/>
              <w:left w:val="nil"/>
              <w:bottom w:val="nil"/>
              <w:right w:val="nil"/>
            </w:tcBorders>
          </w:tcPr>
          <w:p w14:paraId="3FA7E33A" w14:textId="77777777" w:rsidR="00DC23ED" w:rsidRPr="004A41E7" w:rsidRDefault="00DC23ED" w:rsidP="00DC23ED">
            <w:pPr>
              <w:pStyle w:val="TableText"/>
              <w:rPr>
                <w:sz w:val="16"/>
                <w:szCs w:val="16"/>
                <w:lang w:eastAsia="en-AU"/>
              </w:rPr>
            </w:pPr>
            <w:r w:rsidRPr="004A41E7">
              <w:rPr>
                <w:sz w:val="16"/>
                <w:szCs w:val="16"/>
                <w:lang w:eastAsia="en-AU"/>
              </w:rPr>
              <w:t>12.5086</w:t>
            </w:r>
          </w:p>
        </w:tc>
        <w:tc>
          <w:tcPr>
            <w:tcW w:w="816" w:type="dxa"/>
            <w:tcBorders>
              <w:top w:val="nil"/>
              <w:left w:val="nil"/>
              <w:bottom w:val="nil"/>
              <w:right w:val="nil"/>
            </w:tcBorders>
          </w:tcPr>
          <w:p w14:paraId="26C4EDC1" w14:textId="77777777" w:rsidR="00DC23ED" w:rsidRPr="004A41E7" w:rsidRDefault="00DC23ED" w:rsidP="00DC23ED">
            <w:pPr>
              <w:pStyle w:val="TableText"/>
              <w:rPr>
                <w:sz w:val="16"/>
                <w:szCs w:val="16"/>
                <w:lang w:eastAsia="en-AU"/>
              </w:rPr>
            </w:pPr>
            <w:r w:rsidRPr="004A41E7">
              <w:rPr>
                <w:sz w:val="16"/>
                <w:szCs w:val="16"/>
                <w:lang w:eastAsia="en-AU"/>
              </w:rPr>
              <w:t>12.5404</w:t>
            </w:r>
          </w:p>
        </w:tc>
        <w:tc>
          <w:tcPr>
            <w:tcW w:w="816" w:type="dxa"/>
            <w:tcBorders>
              <w:top w:val="nil"/>
              <w:left w:val="nil"/>
              <w:bottom w:val="nil"/>
              <w:right w:val="nil"/>
            </w:tcBorders>
          </w:tcPr>
          <w:p w14:paraId="6BE1DC1A" w14:textId="77777777" w:rsidR="00DC23ED" w:rsidRPr="004A41E7" w:rsidRDefault="00DC23ED" w:rsidP="00DC23ED">
            <w:pPr>
              <w:pStyle w:val="TableText"/>
              <w:rPr>
                <w:sz w:val="16"/>
                <w:szCs w:val="16"/>
                <w:lang w:eastAsia="en-AU"/>
              </w:rPr>
            </w:pPr>
            <w:r w:rsidRPr="004A41E7">
              <w:rPr>
                <w:sz w:val="16"/>
                <w:szCs w:val="16"/>
                <w:lang w:eastAsia="en-AU"/>
              </w:rPr>
              <w:t>12.5335</w:t>
            </w:r>
          </w:p>
        </w:tc>
        <w:tc>
          <w:tcPr>
            <w:tcW w:w="816" w:type="dxa"/>
            <w:tcBorders>
              <w:top w:val="nil"/>
              <w:left w:val="nil"/>
              <w:bottom w:val="nil"/>
              <w:right w:val="nil"/>
            </w:tcBorders>
          </w:tcPr>
          <w:p w14:paraId="52C5CD3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95F069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D8D4EA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10F87E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BDC9E7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9B7883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0F1185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C3FBF8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4A4B7C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E2A22A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1815690" w14:textId="77777777" w:rsidR="00DC23ED" w:rsidRPr="004A41E7" w:rsidRDefault="00DC23ED" w:rsidP="00DC23ED">
            <w:pPr>
              <w:pStyle w:val="TableText"/>
              <w:rPr>
                <w:sz w:val="16"/>
                <w:szCs w:val="16"/>
                <w:lang w:eastAsia="en-AU"/>
              </w:rPr>
            </w:pPr>
          </w:p>
        </w:tc>
      </w:tr>
      <w:tr w:rsidR="00DC23ED" w:rsidRPr="004A41E7" w14:paraId="26B43166" w14:textId="77777777">
        <w:trPr>
          <w:trHeight w:val="219"/>
        </w:trPr>
        <w:tc>
          <w:tcPr>
            <w:tcW w:w="1008" w:type="dxa"/>
            <w:tcBorders>
              <w:top w:val="nil"/>
              <w:left w:val="nil"/>
              <w:bottom w:val="nil"/>
              <w:right w:val="nil"/>
            </w:tcBorders>
          </w:tcPr>
          <w:p w14:paraId="14724E31"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16" w:type="dxa"/>
            <w:tcBorders>
              <w:top w:val="nil"/>
              <w:left w:val="nil"/>
              <w:bottom w:val="nil"/>
              <w:right w:val="nil"/>
            </w:tcBorders>
          </w:tcPr>
          <w:p w14:paraId="002E749D" w14:textId="77777777" w:rsidR="00DC23ED" w:rsidRPr="004A41E7" w:rsidRDefault="00DC23ED" w:rsidP="00DC23ED">
            <w:pPr>
              <w:pStyle w:val="TableText"/>
              <w:rPr>
                <w:sz w:val="16"/>
                <w:szCs w:val="16"/>
                <w:lang w:eastAsia="en-AU"/>
              </w:rPr>
            </w:pPr>
            <w:r w:rsidRPr="004A41E7">
              <w:rPr>
                <w:sz w:val="16"/>
                <w:szCs w:val="16"/>
                <w:lang w:eastAsia="en-AU"/>
              </w:rPr>
              <w:t>10.8737</w:t>
            </w:r>
          </w:p>
        </w:tc>
        <w:tc>
          <w:tcPr>
            <w:tcW w:w="816" w:type="dxa"/>
            <w:tcBorders>
              <w:top w:val="nil"/>
              <w:left w:val="nil"/>
              <w:bottom w:val="nil"/>
              <w:right w:val="nil"/>
            </w:tcBorders>
          </w:tcPr>
          <w:p w14:paraId="113C511A" w14:textId="77777777" w:rsidR="00DC23ED" w:rsidRPr="004A41E7" w:rsidRDefault="00DC23ED" w:rsidP="00DC23ED">
            <w:pPr>
              <w:pStyle w:val="TableText"/>
              <w:rPr>
                <w:sz w:val="16"/>
                <w:szCs w:val="16"/>
                <w:lang w:eastAsia="en-AU"/>
              </w:rPr>
            </w:pPr>
            <w:r w:rsidRPr="004A41E7">
              <w:rPr>
                <w:sz w:val="16"/>
                <w:szCs w:val="16"/>
                <w:lang w:eastAsia="en-AU"/>
              </w:rPr>
              <w:t>10.8642</w:t>
            </w:r>
          </w:p>
        </w:tc>
        <w:tc>
          <w:tcPr>
            <w:tcW w:w="816" w:type="dxa"/>
            <w:tcBorders>
              <w:top w:val="nil"/>
              <w:left w:val="nil"/>
              <w:bottom w:val="nil"/>
              <w:right w:val="nil"/>
            </w:tcBorders>
          </w:tcPr>
          <w:p w14:paraId="52001069" w14:textId="77777777" w:rsidR="00DC23ED" w:rsidRPr="004A41E7" w:rsidRDefault="00DC23ED" w:rsidP="00DC23ED">
            <w:pPr>
              <w:pStyle w:val="TableText"/>
              <w:rPr>
                <w:sz w:val="16"/>
                <w:szCs w:val="16"/>
                <w:lang w:eastAsia="en-AU"/>
              </w:rPr>
            </w:pPr>
            <w:r w:rsidRPr="004A41E7">
              <w:rPr>
                <w:sz w:val="16"/>
                <w:szCs w:val="16"/>
                <w:lang w:eastAsia="en-AU"/>
              </w:rPr>
              <w:t>12.7847</w:t>
            </w:r>
          </w:p>
        </w:tc>
        <w:tc>
          <w:tcPr>
            <w:tcW w:w="816" w:type="dxa"/>
            <w:tcBorders>
              <w:top w:val="nil"/>
              <w:left w:val="nil"/>
              <w:bottom w:val="nil"/>
              <w:right w:val="nil"/>
            </w:tcBorders>
          </w:tcPr>
          <w:p w14:paraId="67827CAA" w14:textId="77777777" w:rsidR="00DC23ED" w:rsidRPr="004A41E7" w:rsidRDefault="00DC23ED" w:rsidP="00DC23ED">
            <w:pPr>
              <w:pStyle w:val="TableText"/>
              <w:rPr>
                <w:sz w:val="16"/>
                <w:szCs w:val="16"/>
                <w:lang w:eastAsia="en-AU"/>
              </w:rPr>
            </w:pPr>
            <w:r w:rsidRPr="004A41E7">
              <w:rPr>
                <w:sz w:val="16"/>
                <w:szCs w:val="16"/>
                <w:lang w:eastAsia="en-AU"/>
              </w:rPr>
              <w:t>12.8241</w:t>
            </w:r>
          </w:p>
        </w:tc>
        <w:tc>
          <w:tcPr>
            <w:tcW w:w="816" w:type="dxa"/>
            <w:tcBorders>
              <w:top w:val="nil"/>
              <w:left w:val="nil"/>
              <w:bottom w:val="nil"/>
              <w:right w:val="nil"/>
            </w:tcBorders>
          </w:tcPr>
          <w:p w14:paraId="13F58716" w14:textId="77777777" w:rsidR="00DC23ED" w:rsidRPr="004A41E7" w:rsidRDefault="00DC23ED" w:rsidP="00DC23ED">
            <w:pPr>
              <w:pStyle w:val="TableText"/>
              <w:rPr>
                <w:sz w:val="16"/>
                <w:szCs w:val="16"/>
                <w:lang w:eastAsia="en-AU"/>
              </w:rPr>
            </w:pPr>
            <w:r w:rsidRPr="004A41E7">
              <w:rPr>
                <w:sz w:val="16"/>
                <w:szCs w:val="16"/>
                <w:lang w:eastAsia="en-AU"/>
              </w:rPr>
              <w:t>12.8167</w:t>
            </w:r>
          </w:p>
        </w:tc>
        <w:tc>
          <w:tcPr>
            <w:tcW w:w="816" w:type="dxa"/>
            <w:tcBorders>
              <w:top w:val="nil"/>
              <w:left w:val="nil"/>
              <w:bottom w:val="nil"/>
              <w:right w:val="nil"/>
            </w:tcBorders>
          </w:tcPr>
          <w:p w14:paraId="4D4C1E19" w14:textId="77777777" w:rsidR="00DC23ED" w:rsidRPr="004A41E7" w:rsidRDefault="00DC23ED" w:rsidP="00DC23ED">
            <w:pPr>
              <w:pStyle w:val="TableText"/>
              <w:rPr>
                <w:sz w:val="16"/>
                <w:szCs w:val="16"/>
                <w:lang w:eastAsia="en-AU"/>
              </w:rPr>
            </w:pPr>
            <w:r w:rsidRPr="004A41E7">
              <w:rPr>
                <w:sz w:val="16"/>
                <w:szCs w:val="16"/>
                <w:lang w:eastAsia="en-AU"/>
              </w:rPr>
              <w:t>12.8096</w:t>
            </w:r>
          </w:p>
        </w:tc>
        <w:tc>
          <w:tcPr>
            <w:tcW w:w="816" w:type="dxa"/>
            <w:tcBorders>
              <w:top w:val="nil"/>
              <w:left w:val="nil"/>
              <w:bottom w:val="nil"/>
              <w:right w:val="nil"/>
            </w:tcBorders>
          </w:tcPr>
          <w:p w14:paraId="7C2B8D6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DDBBC7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1D9452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73E6D3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0F0A97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BA286A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513E27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6E40BD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5A6B62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7A60255" w14:textId="77777777" w:rsidR="00DC23ED" w:rsidRPr="004A41E7" w:rsidRDefault="00DC23ED" w:rsidP="00DC23ED">
            <w:pPr>
              <w:pStyle w:val="TableText"/>
              <w:rPr>
                <w:sz w:val="16"/>
                <w:szCs w:val="16"/>
                <w:lang w:eastAsia="en-AU"/>
              </w:rPr>
            </w:pPr>
          </w:p>
        </w:tc>
      </w:tr>
      <w:tr w:rsidR="00DC23ED" w:rsidRPr="004A41E7" w14:paraId="50193D04" w14:textId="77777777">
        <w:trPr>
          <w:trHeight w:val="219"/>
        </w:trPr>
        <w:tc>
          <w:tcPr>
            <w:tcW w:w="1008" w:type="dxa"/>
            <w:tcBorders>
              <w:top w:val="nil"/>
              <w:left w:val="nil"/>
              <w:bottom w:val="nil"/>
              <w:right w:val="nil"/>
            </w:tcBorders>
          </w:tcPr>
          <w:p w14:paraId="69D7EA92"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16" w:type="dxa"/>
            <w:tcBorders>
              <w:top w:val="nil"/>
              <w:left w:val="nil"/>
              <w:bottom w:val="nil"/>
              <w:right w:val="nil"/>
            </w:tcBorders>
          </w:tcPr>
          <w:p w14:paraId="1B4EDF0C" w14:textId="77777777" w:rsidR="00DC23ED" w:rsidRPr="004A41E7" w:rsidRDefault="00DC23ED" w:rsidP="00DC23ED">
            <w:pPr>
              <w:pStyle w:val="TableText"/>
              <w:rPr>
                <w:sz w:val="16"/>
                <w:szCs w:val="16"/>
                <w:lang w:eastAsia="en-AU"/>
              </w:rPr>
            </w:pPr>
            <w:r w:rsidRPr="004A41E7">
              <w:rPr>
                <w:sz w:val="16"/>
                <w:szCs w:val="16"/>
                <w:lang w:eastAsia="en-AU"/>
              </w:rPr>
              <w:t>11.0981</w:t>
            </w:r>
          </w:p>
        </w:tc>
        <w:tc>
          <w:tcPr>
            <w:tcW w:w="816" w:type="dxa"/>
            <w:tcBorders>
              <w:top w:val="nil"/>
              <w:left w:val="nil"/>
              <w:bottom w:val="nil"/>
              <w:right w:val="nil"/>
            </w:tcBorders>
          </w:tcPr>
          <w:p w14:paraId="3BCF9A70" w14:textId="77777777" w:rsidR="00DC23ED" w:rsidRPr="004A41E7" w:rsidRDefault="00DC23ED" w:rsidP="00DC23ED">
            <w:pPr>
              <w:pStyle w:val="TableText"/>
              <w:rPr>
                <w:sz w:val="16"/>
                <w:szCs w:val="16"/>
                <w:lang w:eastAsia="en-AU"/>
              </w:rPr>
            </w:pPr>
            <w:r w:rsidRPr="004A41E7">
              <w:rPr>
                <w:sz w:val="16"/>
                <w:szCs w:val="16"/>
                <w:lang w:eastAsia="en-AU"/>
              </w:rPr>
              <w:t>11.0880</w:t>
            </w:r>
          </w:p>
        </w:tc>
        <w:tc>
          <w:tcPr>
            <w:tcW w:w="816" w:type="dxa"/>
            <w:tcBorders>
              <w:top w:val="nil"/>
              <w:left w:val="nil"/>
              <w:bottom w:val="nil"/>
              <w:right w:val="nil"/>
            </w:tcBorders>
          </w:tcPr>
          <w:p w14:paraId="266494AE" w14:textId="77777777" w:rsidR="00DC23ED" w:rsidRPr="004A41E7" w:rsidRDefault="00DC23ED" w:rsidP="00DC23ED">
            <w:pPr>
              <w:pStyle w:val="TableText"/>
              <w:rPr>
                <w:sz w:val="16"/>
                <w:szCs w:val="16"/>
                <w:lang w:eastAsia="en-AU"/>
              </w:rPr>
            </w:pPr>
            <w:r w:rsidRPr="004A41E7">
              <w:rPr>
                <w:sz w:val="16"/>
                <w:szCs w:val="16"/>
                <w:lang w:eastAsia="en-AU"/>
              </w:rPr>
              <w:t>13.0555</w:t>
            </w:r>
          </w:p>
        </w:tc>
        <w:tc>
          <w:tcPr>
            <w:tcW w:w="816" w:type="dxa"/>
            <w:tcBorders>
              <w:top w:val="nil"/>
              <w:left w:val="nil"/>
              <w:bottom w:val="nil"/>
              <w:right w:val="nil"/>
            </w:tcBorders>
          </w:tcPr>
          <w:p w14:paraId="7BA89074" w14:textId="77777777" w:rsidR="00DC23ED" w:rsidRPr="004A41E7" w:rsidRDefault="00DC23ED" w:rsidP="00DC23ED">
            <w:pPr>
              <w:pStyle w:val="TableText"/>
              <w:rPr>
                <w:sz w:val="16"/>
                <w:szCs w:val="16"/>
                <w:lang w:eastAsia="en-AU"/>
              </w:rPr>
            </w:pPr>
            <w:r w:rsidRPr="004A41E7">
              <w:rPr>
                <w:sz w:val="16"/>
                <w:szCs w:val="16"/>
                <w:lang w:eastAsia="en-AU"/>
              </w:rPr>
              <w:t>13.1082</w:t>
            </w:r>
          </w:p>
        </w:tc>
        <w:tc>
          <w:tcPr>
            <w:tcW w:w="816" w:type="dxa"/>
            <w:tcBorders>
              <w:top w:val="nil"/>
              <w:left w:val="nil"/>
              <w:bottom w:val="nil"/>
              <w:right w:val="nil"/>
            </w:tcBorders>
          </w:tcPr>
          <w:p w14:paraId="0CBAA9A8" w14:textId="77777777" w:rsidR="00DC23ED" w:rsidRPr="004A41E7" w:rsidRDefault="00DC23ED" w:rsidP="00DC23ED">
            <w:pPr>
              <w:pStyle w:val="TableText"/>
              <w:rPr>
                <w:sz w:val="16"/>
                <w:szCs w:val="16"/>
                <w:lang w:eastAsia="en-AU"/>
              </w:rPr>
            </w:pPr>
            <w:r w:rsidRPr="004A41E7">
              <w:rPr>
                <w:sz w:val="16"/>
                <w:szCs w:val="16"/>
                <w:lang w:eastAsia="en-AU"/>
              </w:rPr>
              <w:t>13.1003</w:t>
            </w:r>
          </w:p>
        </w:tc>
        <w:tc>
          <w:tcPr>
            <w:tcW w:w="816" w:type="dxa"/>
            <w:tcBorders>
              <w:top w:val="nil"/>
              <w:left w:val="nil"/>
              <w:bottom w:val="nil"/>
              <w:right w:val="nil"/>
            </w:tcBorders>
          </w:tcPr>
          <w:p w14:paraId="700B3AB7" w14:textId="77777777" w:rsidR="00DC23ED" w:rsidRPr="004A41E7" w:rsidRDefault="00DC23ED" w:rsidP="00DC23ED">
            <w:pPr>
              <w:pStyle w:val="TableText"/>
              <w:rPr>
                <w:sz w:val="16"/>
                <w:szCs w:val="16"/>
                <w:lang w:eastAsia="en-AU"/>
              </w:rPr>
            </w:pPr>
            <w:r w:rsidRPr="004A41E7">
              <w:rPr>
                <w:sz w:val="16"/>
                <w:szCs w:val="16"/>
                <w:lang w:eastAsia="en-AU"/>
              </w:rPr>
              <w:t>13.0927</w:t>
            </w:r>
          </w:p>
        </w:tc>
        <w:tc>
          <w:tcPr>
            <w:tcW w:w="816" w:type="dxa"/>
            <w:tcBorders>
              <w:top w:val="nil"/>
              <w:left w:val="nil"/>
              <w:bottom w:val="nil"/>
              <w:right w:val="nil"/>
            </w:tcBorders>
          </w:tcPr>
          <w:p w14:paraId="79D87085" w14:textId="77777777" w:rsidR="00DC23ED" w:rsidRPr="004A41E7" w:rsidRDefault="00DC23ED" w:rsidP="00DC23ED">
            <w:pPr>
              <w:pStyle w:val="TableText"/>
              <w:rPr>
                <w:sz w:val="16"/>
                <w:szCs w:val="16"/>
                <w:lang w:eastAsia="en-AU"/>
              </w:rPr>
            </w:pPr>
            <w:r w:rsidRPr="004A41E7">
              <w:rPr>
                <w:sz w:val="16"/>
                <w:szCs w:val="16"/>
                <w:lang w:eastAsia="en-AU"/>
              </w:rPr>
              <w:t>13.1042</w:t>
            </w:r>
          </w:p>
        </w:tc>
        <w:tc>
          <w:tcPr>
            <w:tcW w:w="816" w:type="dxa"/>
            <w:tcBorders>
              <w:top w:val="nil"/>
              <w:left w:val="nil"/>
              <w:bottom w:val="nil"/>
              <w:right w:val="nil"/>
            </w:tcBorders>
          </w:tcPr>
          <w:p w14:paraId="7F6189D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BF1C9C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5D5EA6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A8F0DF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D18C48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A38678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0E882E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2F1CDA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16C3AD2" w14:textId="77777777" w:rsidR="00DC23ED" w:rsidRPr="004A41E7" w:rsidRDefault="00DC23ED" w:rsidP="00DC23ED">
            <w:pPr>
              <w:pStyle w:val="TableText"/>
              <w:rPr>
                <w:sz w:val="16"/>
                <w:szCs w:val="16"/>
                <w:lang w:eastAsia="en-AU"/>
              </w:rPr>
            </w:pPr>
          </w:p>
        </w:tc>
      </w:tr>
      <w:tr w:rsidR="00DC23ED" w:rsidRPr="004A41E7" w14:paraId="501A4542" w14:textId="77777777">
        <w:trPr>
          <w:trHeight w:val="219"/>
        </w:trPr>
        <w:tc>
          <w:tcPr>
            <w:tcW w:w="1008" w:type="dxa"/>
            <w:tcBorders>
              <w:top w:val="nil"/>
              <w:left w:val="nil"/>
              <w:bottom w:val="nil"/>
              <w:right w:val="nil"/>
            </w:tcBorders>
          </w:tcPr>
          <w:p w14:paraId="73469B2A"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16" w:type="dxa"/>
            <w:tcBorders>
              <w:top w:val="nil"/>
              <w:left w:val="nil"/>
              <w:bottom w:val="nil"/>
              <w:right w:val="nil"/>
            </w:tcBorders>
          </w:tcPr>
          <w:p w14:paraId="76BB9CDB" w14:textId="77777777" w:rsidR="00DC23ED" w:rsidRPr="004A41E7" w:rsidRDefault="00DC23ED" w:rsidP="00DC23ED">
            <w:pPr>
              <w:pStyle w:val="TableText"/>
              <w:rPr>
                <w:sz w:val="16"/>
                <w:szCs w:val="16"/>
                <w:lang w:eastAsia="en-AU"/>
              </w:rPr>
            </w:pPr>
            <w:r w:rsidRPr="004A41E7">
              <w:rPr>
                <w:sz w:val="16"/>
                <w:szCs w:val="16"/>
                <w:lang w:eastAsia="en-AU"/>
              </w:rPr>
              <w:t>11.3172</w:t>
            </w:r>
          </w:p>
        </w:tc>
        <w:tc>
          <w:tcPr>
            <w:tcW w:w="816" w:type="dxa"/>
            <w:tcBorders>
              <w:top w:val="nil"/>
              <w:left w:val="nil"/>
              <w:bottom w:val="nil"/>
              <w:right w:val="nil"/>
            </w:tcBorders>
          </w:tcPr>
          <w:p w14:paraId="167D6E7A" w14:textId="77777777" w:rsidR="00DC23ED" w:rsidRPr="004A41E7" w:rsidRDefault="00DC23ED" w:rsidP="00DC23ED">
            <w:pPr>
              <w:pStyle w:val="TableText"/>
              <w:rPr>
                <w:sz w:val="16"/>
                <w:szCs w:val="16"/>
                <w:lang w:eastAsia="en-AU"/>
              </w:rPr>
            </w:pPr>
            <w:r w:rsidRPr="004A41E7">
              <w:rPr>
                <w:sz w:val="16"/>
                <w:szCs w:val="16"/>
                <w:lang w:eastAsia="en-AU"/>
              </w:rPr>
              <w:t>11.3069</w:t>
            </w:r>
          </w:p>
        </w:tc>
        <w:tc>
          <w:tcPr>
            <w:tcW w:w="816" w:type="dxa"/>
            <w:tcBorders>
              <w:top w:val="nil"/>
              <w:left w:val="nil"/>
              <w:bottom w:val="nil"/>
              <w:right w:val="nil"/>
            </w:tcBorders>
          </w:tcPr>
          <w:p w14:paraId="65040DF8" w14:textId="77777777" w:rsidR="00DC23ED" w:rsidRPr="004A41E7" w:rsidRDefault="00DC23ED" w:rsidP="00DC23ED">
            <w:pPr>
              <w:pStyle w:val="TableText"/>
              <w:rPr>
                <w:sz w:val="16"/>
                <w:szCs w:val="16"/>
                <w:lang w:eastAsia="en-AU"/>
              </w:rPr>
            </w:pPr>
            <w:r w:rsidRPr="004A41E7">
              <w:rPr>
                <w:sz w:val="16"/>
                <w:szCs w:val="16"/>
                <w:lang w:eastAsia="en-AU"/>
              </w:rPr>
              <w:t>13.3237</w:t>
            </w:r>
          </w:p>
        </w:tc>
        <w:tc>
          <w:tcPr>
            <w:tcW w:w="816" w:type="dxa"/>
            <w:tcBorders>
              <w:top w:val="nil"/>
              <w:left w:val="nil"/>
              <w:bottom w:val="nil"/>
              <w:right w:val="nil"/>
            </w:tcBorders>
          </w:tcPr>
          <w:p w14:paraId="6798C027" w14:textId="77777777" w:rsidR="00DC23ED" w:rsidRPr="004A41E7" w:rsidRDefault="00DC23ED" w:rsidP="00DC23ED">
            <w:pPr>
              <w:pStyle w:val="TableText"/>
              <w:rPr>
                <w:sz w:val="16"/>
                <w:szCs w:val="16"/>
                <w:lang w:eastAsia="en-AU"/>
              </w:rPr>
            </w:pPr>
            <w:r w:rsidRPr="004A41E7">
              <w:rPr>
                <w:sz w:val="16"/>
                <w:szCs w:val="16"/>
                <w:lang w:eastAsia="en-AU"/>
              </w:rPr>
              <w:t>13.3945</w:t>
            </w:r>
          </w:p>
        </w:tc>
        <w:tc>
          <w:tcPr>
            <w:tcW w:w="816" w:type="dxa"/>
            <w:tcBorders>
              <w:top w:val="nil"/>
              <w:left w:val="nil"/>
              <w:bottom w:val="nil"/>
              <w:right w:val="nil"/>
            </w:tcBorders>
          </w:tcPr>
          <w:p w14:paraId="6A1088EF" w14:textId="77777777" w:rsidR="00DC23ED" w:rsidRPr="004A41E7" w:rsidRDefault="00DC23ED" w:rsidP="00DC23ED">
            <w:pPr>
              <w:pStyle w:val="TableText"/>
              <w:rPr>
                <w:sz w:val="16"/>
                <w:szCs w:val="16"/>
                <w:lang w:eastAsia="en-AU"/>
              </w:rPr>
            </w:pPr>
            <w:r w:rsidRPr="004A41E7">
              <w:rPr>
                <w:sz w:val="16"/>
                <w:szCs w:val="16"/>
                <w:lang w:eastAsia="en-AU"/>
              </w:rPr>
              <w:t>13.3860</w:t>
            </w:r>
          </w:p>
        </w:tc>
        <w:tc>
          <w:tcPr>
            <w:tcW w:w="816" w:type="dxa"/>
            <w:tcBorders>
              <w:top w:val="nil"/>
              <w:left w:val="nil"/>
              <w:bottom w:val="nil"/>
              <w:right w:val="nil"/>
            </w:tcBorders>
          </w:tcPr>
          <w:p w14:paraId="176220D4" w14:textId="77777777" w:rsidR="00DC23ED" w:rsidRPr="004A41E7" w:rsidRDefault="00DC23ED" w:rsidP="00DC23ED">
            <w:pPr>
              <w:pStyle w:val="TableText"/>
              <w:rPr>
                <w:sz w:val="16"/>
                <w:szCs w:val="16"/>
                <w:lang w:eastAsia="en-AU"/>
              </w:rPr>
            </w:pPr>
            <w:r w:rsidRPr="004A41E7">
              <w:rPr>
                <w:sz w:val="16"/>
                <w:szCs w:val="16"/>
                <w:lang w:eastAsia="en-AU"/>
              </w:rPr>
              <w:t>13.3779</w:t>
            </w:r>
          </w:p>
        </w:tc>
        <w:tc>
          <w:tcPr>
            <w:tcW w:w="816" w:type="dxa"/>
            <w:tcBorders>
              <w:top w:val="nil"/>
              <w:left w:val="nil"/>
              <w:bottom w:val="nil"/>
              <w:right w:val="nil"/>
            </w:tcBorders>
          </w:tcPr>
          <w:p w14:paraId="2A921CFD" w14:textId="77777777" w:rsidR="00DC23ED" w:rsidRPr="004A41E7" w:rsidRDefault="00DC23ED" w:rsidP="00DC23ED">
            <w:pPr>
              <w:pStyle w:val="TableText"/>
              <w:rPr>
                <w:sz w:val="16"/>
                <w:szCs w:val="16"/>
                <w:lang w:eastAsia="en-AU"/>
              </w:rPr>
            </w:pPr>
            <w:r w:rsidRPr="004A41E7">
              <w:rPr>
                <w:sz w:val="16"/>
                <w:szCs w:val="16"/>
                <w:lang w:eastAsia="en-AU"/>
              </w:rPr>
              <w:t>13.3951</w:t>
            </w:r>
          </w:p>
        </w:tc>
        <w:tc>
          <w:tcPr>
            <w:tcW w:w="816" w:type="dxa"/>
            <w:tcBorders>
              <w:top w:val="nil"/>
              <w:left w:val="nil"/>
              <w:bottom w:val="nil"/>
              <w:right w:val="nil"/>
            </w:tcBorders>
          </w:tcPr>
          <w:p w14:paraId="426EE3B0" w14:textId="77777777" w:rsidR="00DC23ED" w:rsidRPr="004A41E7" w:rsidRDefault="00DC23ED" w:rsidP="00DC23ED">
            <w:pPr>
              <w:pStyle w:val="TableText"/>
              <w:rPr>
                <w:sz w:val="16"/>
                <w:szCs w:val="16"/>
                <w:lang w:eastAsia="en-AU"/>
              </w:rPr>
            </w:pPr>
            <w:r w:rsidRPr="004A41E7">
              <w:rPr>
                <w:sz w:val="16"/>
                <w:szCs w:val="16"/>
                <w:lang w:eastAsia="en-AU"/>
              </w:rPr>
              <w:t>13.3852</w:t>
            </w:r>
          </w:p>
        </w:tc>
        <w:tc>
          <w:tcPr>
            <w:tcW w:w="816" w:type="dxa"/>
            <w:tcBorders>
              <w:top w:val="nil"/>
              <w:left w:val="nil"/>
              <w:bottom w:val="nil"/>
              <w:right w:val="nil"/>
            </w:tcBorders>
          </w:tcPr>
          <w:p w14:paraId="33219F3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BE6F23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5E779B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C34D80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250D5D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227992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42A578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76D1DBB" w14:textId="77777777" w:rsidR="00DC23ED" w:rsidRPr="004A41E7" w:rsidRDefault="00DC23ED" w:rsidP="00DC23ED">
            <w:pPr>
              <w:pStyle w:val="TableText"/>
              <w:rPr>
                <w:sz w:val="16"/>
                <w:szCs w:val="16"/>
                <w:lang w:eastAsia="en-AU"/>
              </w:rPr>
            </w:pPr>
          </w:p>
        </w:tc>
      </w:tr>
      <w:tr w:rsidR="00DC23ED" w:rsidRPr="004A41E7" w14:paraId="1FD09F63" w14:textId="77777777">
        <w:trPr>
          <w:trHeight w:val="219"/>
        </w:trPr>
        <w:tc>
          <w:tcPr>
            <w:tcW w:w="1008" w:type="dxa"/>
            <w:tcBorders>
              <w:top w:val="nil"/>
              <w:left w:val="nil"/>
              <w:bottom w:val="nil"/>
              <w:right w:val="nil"/>
            </w:tcBorders>
          </w:tcPr>
          <w:p w14:paraId="1ADFC2E8"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16" w:type="dxa"/>
            <w:tcBorders>
              <w:top w:val="nil"/>
              <w:left w:val="nil"/>
              <w:bottom w:val="nil"/>
              <w:right w:val="nil"/>
            </w:tcBorders>
          </w:tcPr>
          <w:p w14:paraId="1544EE2A" w14:textId="77777777" w:rsidR="00DC23ED" w:rsidRPr="004A41E7" w:rsidRDefault="00DC23ED" w:rsidP="00DC23ED">
            <w:pPr>
              <w:pStyle w:val="TableText"/>
              <w:rPr>
                <w:sz w:val="16"/>
                <w:szCs w:val="16"/>
                <w:lang w:eastAsia="en-AU"/>
              </w:rPr>
            </w:pPr>
            <w:r w:rsidRPr="004A41E7">
              <w:rPr>
                <w:sz w:val="16"/>
                <w:szCs w:val="16"/>
                <w:lang w:eastAsia="en-AU"/>
              </w:rPr>
              <w:t>11.5464</w:t>
            </w:r>
          </w:p>
        </w:tc>
        <w:tc>
          <w:tcPr>
            <w:tcW w:w="816" w:type="dxa"/>
            <w:tcBorders>
              <w:top w:val="nil"/>
              <w:left w:val="nil"/>
              <w:bottom w:val="nil"/>
              <w:right w:val="nil"/>
            </w:tcBorders>
          </w:tcPr>
          <w:p w14:paraId="1071775C" w14:textId="77777777" w:rsidR="00DC23ED" w:rsidRPr="004A41E7" w:rsidRDefault="00DC23ED" w:rsidP="00DC23ED">
            <w:pPr>
              <w:pStyle w:val="TableText"/>
              <w:rPr>
                <w:sz w:val="16"/>
                <w:szCs w:val="16"/>
                <w:lang w:eastAsia="en-AU"/>
              </w:rPr>
            </w:pPr>
            <w:r w:rsidRPr="004A41E7">
              <w:rPr>
                <w:sz w:val="16"/>
                <w:szCs w:val="16"/>
                <w:lang w:eastAsia="en-AU"/>
              </w:rPr>
              <w:t>11.5361</w:t>
            </w:r>
          </w:p>
        </w:tc>
        <w:tc>
          <w:tcPr>
            <w:tcW w:w="816" w:type="dxa"/>
            <w:tcBorders>
              <w:top w:val="nil"/>
              <w:left w:val="nil"/>
              <w:bottom w:val="nil"/>
              <w:right w:val="nil"/>
            </w:tcBorders>
          </w:tcPr>
          <w:p w14:paraId="6BFCBD71" w14:textId="77777777" w:rsidR="00DC23ED" w:rsidRPr="004A41E7" w:rsidRDefault="00DC23ED" w:rsidP="00DC23ED">
            <w:pPr>
              <w:pStyle w:val="TableText"/>
              <w:rPr>
                <w:sz w:val="16"/>
                <w:szCs w:val="16"/>
                <w:lang w:eastAsia="en-AU"/>
              </w:rPr>
            </w:pPr>
            <w:r w:rsidRPr="004A41E7">
              <w:rPr>
                <w:sz w:val="16"/>
                <w:szCs w:val="16"/>
                <w:lang w:eastAsia="en-AU"/>
              </w:rPr>
              <w:t>13.6030</w:t>
            </w:r>
          </w:p>
        </w:tc>
        <w:tc>
          <w:tcPr>
            <w:tcW w:w="816" w:type="dxa"/>
            <w:tcBorders>
              <w:top w:val="nil"/>
              <w:left w:val="nil"/>
              <w:bottom w:val="nil"/>
              <w:right w:val="nil"/>
            </w:tcBorders>
          </w:tcPr>
          <w:p w14:paraId="59FC7AA8" w14:textId="77777777" w:rsidR="00DC23ED" w:rsidRPr="004A41E7" w:rsidRDefault="00DC23ED" w:rsidP="00DC23ED">
            <w:pPr>
              <w:pStyle w:val="TableText"/>
              <w:rPr>
                <w:sz w:val="16"/>
                <w:szCs w:val="16"/>
                <w:lang w:eastAsia="en-AU"/>
              </w:rPr>
            </w:pPr>
            <w:r w:rsidRPr="004A41E7">
              <w:rPr>
                <w:sz w:val="16"/>
                <w:szCs w:val="16"/>
                <w:lang w:eastAsia="en-AU"/>
              </w:rPr>
              <w:t>13.6898</w:t>
            </w:r>
          </w:p>
        </w:tc>
        <w:tc>
          <w:tcPr>
            <w:tcW w:w="816" w:type="dxa"/>
            <w:tcBorders>
              <w:top w:val="nil"/>
              <w:left w:val="nil"/>
              <w:bottom w:val="nil"/>
              <w:right w:val="nil"/>
            </w:tcBorders>
          </w:tcPr>
          <w:p w14:paraId="45FA5A5E" w14:textId="77777777" w:rsidR="00DC23ED" w:rsidRPr="004A41E7" w:rsidRDefault="00DC23ED" w:rsidP="00DC23ED">
            <w:pPr>
              <w:pStyle w:val="TableText"/>
              <w:rPr>
                <w:sz w:val="16"/>
                <w:szCs w:val="16"/>
                <w:lang w:eastAsia="en-AU"/>
              </w:rPr>
            </w:pPr>
            <w:r w:rsidRPr="004A41E7">
              <w:rPr>
                <w:sz w:val="16"/>
                <w:szCs w:val="16"/>
                <w:lang w:eastAsia="en-AU"/>
              </w:rPr>
              <w:t>13.6808</w:t>
            </w:r>
          </w:p>
        </w:tc>
        <w:tc>
          <w:tcPr>
            <w:tcW w:w="816" w:type="dxa"/>
            <w:tcBorders>
              <w:top w:val="nil"/>
              <w:left w:val="nil"/>
              <w:bottom w:val="nil"/>
              <w:right w:val="nil"/>
            </w:tcBorders>
          </w:tcPr>
          <w:p w14:paraId="3069B219" w14:textId="77777777" w:rsidR="00DC23ED" w:rsidRPr="004A41E7" w:rsidRDefault="00DC23ED" w:rsidP="00DC23ED">
            <w:pPr>
              <w:pStyle w:val="TableText"/>
              <w:rPr>
                <w:sz w:val="16"/>
                <w:szCs w:val="16"/>
                <w:lang w:eastAsia="en-AU"/>
              </w:rPr>
            </w:pPr>
            <w:r w:rsidRPr="004A41E7">
              <w:rPr>
                <w:sz w:val="16"/>
                <w:szCs w:val="16"/>
                <w:lang w:eastAsia="en-AU"/>
              </w:rPr>
              <w:t>13.6720</w:t>
            </w:r>
          </w:p>
        </w:tc>
        <w:tc>
          <w:tcPr>
            <w:tcW w:w="816" w:type="dxa"/>
            <w:tcBorders>
              <w:top w:val="nil"/>
              <w:left w:val="nil"/>
              <w:bottom w:val="nil"/>
              <w:right w:val="nil"/>
            </w:tcBorders>
          </w:tcPr>
          <w:p w14:paraId="61E23CC6" w14:textId="77777777" w:rsidR="00DC23ED" w:rsidRPr="004A41E7" w:rsidRDefault="00DC23ED" w:rsidP="00DC23ED">
            <w:pPr>
              <w:pStyle w:val="TableText"/>
              <w:rPr>
                <w:sz w:val="16"/>
                <w:szCs w:val="16"/>
                <w:lang w:eastAsia="en-AU"/>
              </w:rPr>
            </w:pPr>
            <w:r w:rsidRPr="004A41E7">
              <w:rPr>
                <w:sz w:val="16"/>
                <w:szCs w:val="16"/>
                <w:lang w:eastAsia="en-AU"/>
              </w:rPr>
              <w:t>13.6942</w:t>
            </w:r>
          </w:p>
        </w:tc>
        <w:tc>
          <w:tcPr>
            <w:tcW w:w="816" w:type="dxa"/>
            <w:tcBorders>
              <w:top w:val="nil"/>
              <w:left w:val="nil"/>
              <w:bottom w:val="nil"/>
              <w:right w:val="nil"/>
            </w:tcBorders>
          </w:tcPr>
          <w:p w14:paraId="3F427403" w14:textId="77777777" w:rsidR="00DC23ED" w:rsidRPr="004A41E7" w:rsidRDefault="00DC23ED" w:rsidP="00DC23ED">
            <w:pPr>
              <w:pStyle w:val="TableText"/>
              <w:rPr>
                <w:sz w:val="16"/>
                <w:szCs w:val="16"/>
                <w:lang w:eastAsia="en-AU"/>
              </w:rPr>
            </w:pPr>
            <w:r w:rsidRPr="004A41E7">
              <w:rPr>
                <w:sz w:val="16"/>
                <w:szCs w:val="16"/>
                <w:lang w:eastAsia="en-AU"/>
              </w:rPr>
              <w:t>13.6836</w:t>
            </w:r>
          </w:p>
        </w:tc>
        <w:tc>
          <w:tcPr>
            <w:tcW w:w="816" w:type="dxa"/>
            <w:tcBorders>
              <w:top w:val="nil"/>
              <w:left w:val="nil"/>
              <w:bottom w:val="nil"/>
              <w:right w:val="nil"/>
            </w:tcBorders>
          </w:tcPr>
          <w:p w14:paraId="73696922" w14:textId="77777777" w:rsidR="00DC23ED" w:rsidRPr="004A41E7" w:rsidRDefault="00DC23ED" w:rsidP="00DC23ED">
            <w:pPr>
              <w:pStyle w:val="TableText"/>
              <w:rPr>
                <w:sz w:val="16"/>
                <w:szCs w:val="16"/>
                <w:lang w:eastAsia="en-AU"/>
              </w:rPr>
            </w:pPr>
            <w:r w:rsidRPr="004A41E7">
              <w:rPr>
                <w:sz w:val="16"/>
                <w:szCs w:val="16"/>
                <w:lang w:eastAsia="en-AU"/>
              </w:rPr>
              <w:t>13.6735</w:t>
            </w:r>
          </w:p>
        </w:tc>
        <w:tc>
          <w:tcPr>
            <w:tcW w:w="816" w:type="dxa"/>
            <w:tcBorders>
              <w:top w:val="nil"/>
              <w:left w:val="nil"/>
              <w:bottom w:val="nil"/>
              <w:right w:val="nil"/>
            </w:tcBorders>
          </w:tcPr>
          <w:p w14:paraId="2DF3399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6F4E94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CA58AE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5CE986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1B9BB7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D5A0E2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2DE28D2" w14:textId="77777777" w:rsidR="00DC23ED" w:rsidRPr="004A41E7" w:rsidRDefault="00DC23ED" w:rsidP="00DC23ED">
            <w:pPr>
              <w:pStyle w:val="TableText"/>
              <w:rPr>
                <w:sz w:val="16"/>
                <w:szCs w:val="16"/>
                <w:lang w:eastAsia="en-AU"/>
              </w:rPr>
            </w:pPr>
          </w:p>
        </w:tc>
      </w:tr>
      <w:tr w:rsidR="00DC23ED" w:rsidRPr="004A41E7" w14:paraId="69DB6B8A" w14:textId="77777777">
        <w:trPr>
          <w:trHeight w:val="219"/>
        </w:trPr>
        <w:tc>
          <w:tcPr>
            <w:tcW w:w="1008" w:type="dxa"/>
            <w:tcBorders>
              <w:top w:val="nil"/>
              <w:left w:val="nil"/>
              <w:bottom w:val="nil"/>
              <w:right w:val="nil"/>
            </w:tcBorders>
          </w:tcPr>
          <w:p w14:paraId="217F5B0E"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16" w:type="dxa"/>
            <w:tcBorders>
              <w:top w:val="nil"/>
              <w:left w:val="nil"/>
              <w:bottom w:val="nil"/>
              <w:right w:val="nil"/>
            </w:tcBorders>
          </w:tcPr>
          <w:p w14:paraId="2DD4FA82" w14:textId="77777777" w:rsidR="00DC23ED" w:rsidRPr="004A41E7" w:rsidRDefault="00DC23ED" w:rsidP="00DC23ED">
            <w:pPr>
              <w:pStyle w:val="TableText"/>
              <w:rPr>
                <w:sz w:val="16"/>
                <w:szCs w:val="16"/>
                <w:lang w:eastAsia="en-AU"/>
              </w:rPr>
            </w:pPr>
            <w:r w:rsidRPr="004A41E7">
              <w:rPr>
                <w:sz w:val="16"/>
                <w:szCs w:val="16"/>
                <w:lang w:eastAsia="en-AU"/>
              </w:rPr>
              <w:t>11.7530</w:t>
            </w:r>
          </w:p>
        </w:tc>
        <w:tc>
          <w:tcPr>
            <w:tcW w:w="816" w:type="dxa"/>
            <w:tcBorders>
              <w:top w:val="nil"/>
              <w:left w:val="nil"/>
              <w:bottom w:val="nil"/>
              <w:right w:val="nil"/>
            </w:tcBorders>
          </w:tcPr>
          <w:p w14:paraId="5E9B1F92" w14:textId="77777777" w:rsidR="00DC23ED" w:rsidRPr="004A41E7" w:rsidRDefault="00DC23ED" w:rsidP="00DC23ED">
            <w:pPr>
              <w:pStyle w:val="TableText"/>
              <w:rPr>
                <w:sz w:val="16"/>
                <w:szCs w:val="16"/>
                <w:lang w:eastAsia="en-AU"/>
              </w:rPr>
            </w:pPr>
            <w:r w:rsidRPr="004A41E7">
              <w:rPr>
                <w:sz w:val="16"/>
                <w:szCs w:val="16"/>
                <w:lang w:eastAsia="en-AU"/>
              </w:rPr>
              <w:t>11.7426</w:t>
            </w:r>
          </w:p>
        </w:tc>
        <w:tc>
          <w:tcPr>
            <w:tcW w:w="816" w:type="dxa"/>
            <w:tcBorders>
              <w:top w:val="nil"/>
              <w:left w:val="nil"/>
              <w:bottom w:val="nil"/>
              <w:right w:val="nil"/>
            </w:tcBorders>
          </w:tcPr>
          <w:p w14:paraId="001715C9" w14:textId="77777777" w:rsidR="00DC23ED" w:rsidRPr="004A41E7" w:rsidRDefault="00DC23ED" w:rsidP="00DC23ED">
            <w:pPr>
              <w:pStyle w:val="TableText"/>
              <w:rPr>
                <w:sz w:val="16"/>
                <w:szCs w:val="16"/>
                <w:lang w:eastAsia="en-AU"/>
              </w:rPr>
            </w:pPr>
            <w:r w:rsidRPr="004A41E7">
              <w:rPr>
                <w:sz w:val="16"/>
                <w:szCs w:val="16"/>
                <w:lang w:eastAsia="en-AU"/>
              </w:rPr>
              <w:t>13.8640</w:t>
            </w:r>
          </w:p>
        </w:tc>
        <w:tc>
          <w:tcPr>
            <w:tcW w:w="816" w:type="dxa"/>
            <w:tcBorders>
              <w:top w:val="nil"/>
              <w:left w:val="nil"/>
              <w:bottom w:val="nil"/>
              <w:right w:val="nil"/>
            </w:tcBorders>
          </w:tcPr>
          <w:p w14:paraId="10AB6929" w14:textId="77777777" w:rsidR="00DC23ED" w:rsidRPr="004A41E7" w:rsidRDefault="00DC23ED" w:rsidP="00DC23ED">
            <w:pPr>
              <w:pStyle w:val="TableText"/>
              <w:rPr>
                <w:sz w:val="16"/>
                <w:szCs w:val="16"/>
                <w:lang w:eastAsia="en-AU"/>
              </w:rPr>
            </w:pPr>
            <w:r w:rsidRPr="004A41E7">
              <w:rPr>
                <w:sz w:val="16"/>
                <w:szCs w:val="16"/>
                <w:lang w:eastAsia="en-AU"/>
              </w:rPr>
              <w:t>13.9796</w:t>
            </w:r>
          </w:p>
        </w:tc>
        <w:tc>
          <w:tcPr>
            <w:tcW w:w="816" w:type="dxa"/>
            <w:tcBorders>
              <w:top w:val="nil"/>
              <w:left w:val="nil"/>
              <w:bottom w:val="nil"/>
              <w:right w:val="nil"/>
            </w:tcBorders>
          </w:tcPr>
          <w:p w14:paraId="1AEDF2A9" w14:textId="77777777" w:rsidR="00DC23ED" w:rsidRPr="004A41E7" w:rsidRDefault="00DC23ED" w:rsidP="00DC23ED">
            <w:pPr>
              <w:pStyle w:val="TableText"/>
              <w:rPr>
                <w:sz w:val="16"/>
                <w:szCs w:val="16"/>
                <w:lang w:eastAsia="en-AU"/>
              </w:rPr>
            </w:pPr>
            <w:r w:rsidRPr="004A41E7">
              <w:rPr>
                <w:sz w:val="16"/>
                <w:szCs w:val="16"/>
                <w:lang w:eastAsia="en-AU"/>
              </w:rPr>
              <w:t>13.9701</w:t>
            </w:r>
          </w:p>
        </w:tc>
        <w:tc>
          <w:tcPr>
            <w:tcW w:w="816" w:type="dxa"/>
            <w:tcBorders>
              <w:top w:val="nil"/>
              <w:left w:val="nil"/>
              <w:bottom w:val="nil"/>
              <w:right w:val="nil"/>
            </w:tcBorders>
          </w:tcPr>
          <w:p w14:paraId="3582F755" w14:textId="77777777" w:rsidR="00DC23ED" w:rsidRPr="004A41E7" w:rsidRDefault="00DC23ED" w:rsidP="00DC23ED">
            <w:pPr>
              <w:pStyle w:val="TableText"/>
              <w:rPr>
                <w:sz w:val="16"/>
                <w:szCs w:val="16"/>
                <w:lang w:eastAsia="en-AU"/>
              </w:rPr>
            </w:pPr>
            <w:r w:rsidRPr="004A41E7">
              <w:rPr>
                <w:sz w:val="16"/>
                <w:szCs w:val="16"/>
                <w:lang w:eastAsia="en-AU"/>
              </w:rPr>
              <w:t>13.9607</w:t>
            </w:r>
          </w:p>
        </w:tc>
        <w:tc>
          <w:tcPr>
            <w:tcW w:w="816" w:type="dxa"/>
            <w:tcBorders>
              <w:top w:val="nil"/>
              <w:left w:val="nil"/>
              <w:bottom w:val="nil"/>
              <w:right w:val="nil"/>
            </w:tcBorders>
          </w:tcPr>
          <w:p w14:paraId="7C575982" w14:textId="77777777" w:rsidR="00DC23ED" w:rsidRPr="004A41E7" w:rsidRDefault="00DC23ED" w:rsidP="00DC23ED">
            <w:pPr>
              <w:pStyle w:val="TableText"/>
              <w:rPr>
                <w:sz w:val="16"/>
                <w:szCs w:val="16"/>
                <w:lang w:eastAsia="en-AU"/>
              </w:rPr>
            </w:pPr>
            <w:r w:rsidRPr="004A41E7">
              <w:rPr>
                <w:sz w:val="16"/>
                <w:szCs w:val="16"/>
                <w:lang w:eastAsia="en-AU"/>
              </w:rPr>
              <w:t>13.9920</w:t>
            </w:r>
          </w:p>
        </w:tc>
        <w:tc>
          <w:tcPr>
            <w:tcW w:w="816" w:type="dxa"/>
            <w:tcBorders>
              <w:top w:val="nil"/>
              <w:left w:val="nil"/>
              <w:bottom w:val="nil"/>
              <w:right w:val="nil"/>
            </w:tcBorders>
          </w:tcPr>
          <w:p w14:paraId="3E11C411" w14:textId="77777777" w:rsidR="00DC23ED" w:rsidRPr="004A41E7" w:rsidRDefault="00DC23ED" w:rsidP="00DC23ED">
            <w:pPr>
              <w:pStyle w:val="TableText"/>
              <w:rPr>
                <w:sz w:val="16"/>
                <w:szCs w:val="16"/>
                <w:lang w:eastAsia="en-AU"/>
              </w:rPr>
            </w:pPr>
            <w:r w:rsidRPr="004A41E7">
              <w:rPr>
                <w:sz w:val="16"/>
                <w:szCs w:val="16"/>
                <w:lang w:eastAsia="en-AU"/>
              </w:rPr>
              <w:t>13.9806</w:t>
            </w:r>
          </w:p>
        </w:tc>
        <w:tc>
          <w:tcPr>
            <w:tcW w:w="816" w:type="dxa"/>
            <w:tcBorders>
              <w:top w:val="nil"/>
              <w:left w:val="nil"/>
              <w:bottom w:val="nil"/>
              <w:right w:val="nil"/>
            </w:tcBorders>
          </w:tcPr>
          <w:p w14:paraId="4A9B931F" w14:textId="77777777" w:rsidR="00DC23ED" w:rsidRPr="004A41E7" w:rsidRDefault="00DC23ED" w:rsidP="00DC23ED">
            <w:pPr>
              <w:pStyle w:val="TableText"/>
              <w:rPr>
                <w:sz w:val="16"/>
                <w:szCs w:val="16"/>
                <w:lang w:eastAsia="en-AU"/>
              </w:rPr>
            </w:pPr>
            <w:r w:rsidRPr="004A41E7">
              <w:rPr>
                <w:sz w:val="16"/>
                <w:szCs w:val="16"/>
                <w:lang w:eastAsia="en-AU"/>
              </w:rPr>
              <w:t>13.9697</w:t>
            </w:r>
          </w:p>
        </w:tc>
        <w:tc>
          <w:tcPr>
            <w:tcW w:w="816" w:type="dxa"/>
            <w:tcBorders>
              <w:top w:val="nil"/>
              <w:left w:val="nil"/>
              <w:bottom w:val="nil"/>
              <w:right w:val="nil"/>
            </w:tcBorders>
          </w:tcPr>
          <w:p w14:paraId="4D67E906" w14:textId="77777777" w:rsidR="00DC23ED" w:rsidRPr="004A41E7" w:rsidRDefault="00DC23ED" w:rsidP="00DC23ED">
            <w:pPr>
              <w:pStyle w:val="TableText"/>
              <w:rPr>
                <w:sz w:val="16"/>
                <w:szCs w:val="16"/>
                <w:lang w:eastAsia="en-AU"/>
              </w:rPr>
            </w:pPr>
            <w:r w:rsidRPr="004A41E7">
              <w:rPr>
                <w:sz w:val="16"/>
                <w:szCs w:val="16"/>
                <w:lang w:eastAsia="en-AU"/>
              </w:rPr>
              <w:t>14.0057</w:t>
            </w:r>
          </w:p>
        </w:tc>
        <w:tc>
          <w:tcPr>
            <w:tcW w:w="816" w:type="dxa"/>
            <w:tcBorders>
              <w:top w:val="nil"/>
              <w:left w:val="nil"/>
              <w:bottom w:val="nil"/>
              <w:right w:val="nil"/>
            </w:tcBorders>
          </w:tcPr>
          <w:p w14:paraId="2663601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D698B0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507420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27C6F5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AC7446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998E6CF" w14:textId="77777777" w:rsidR="00DC23ED" w:rsidRPr="004A41E7" w:rsidRDefault="00DC23ED" w:rsidP="00DC23ED">
            <w:pPr>
              <w:pStyle w:val="TableText"/>
              <w:rPr>
                <w:sz w:val="16"/>
                <w:szCs w:val="16"/>
                <w:lang w:eastAsia="en-AU"/>
              </w:rPr>
            </w:pPr>
          </w:p>
        </w:tc>
      </w:tr>
      <w:tr w:rsidR="00DC23ED" w:rsidRPr="004A41E7" w14:paraId="0481703D" w14:textId="77777777">
        <w:trPr>
          <w:trHeight w:val="219"/>
        </w:trPr>
        <w:tc>
          <w:tcPr>
            <w:tcW w:w="1008" w:type="dxa"/>
            <w:tcBorders>
              <w:top w:val="nil"/>
              <w:left w:val="nil"/>
              <w:bottom w:val="nil"/>
              <w:right w:val="nil"/>
            </w:tcBorders>
          </w:tcPr>
          <w:p w14:paraId="21B96CE5"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16" w:type="dxa"/>
            <w:tcBorders>
              <w:top w:val="nil"/>
              <w:left w:val="nil"/>
              <w:bottom w:val="nil"/>
              <w:right w:val="nil"/>
            </w:tcBorders>
          </w:tcPr>
          <w:p w14:paraId="619345E9" w14:textId="77777777" w:rsidR="00DC23ED" w:rsidRPr="004A41E7" w:rsidRDefault="00DC23ED" w:rsidP="00DC23ED">
            <w:pPr>
              <w:pStyle w:val="TableText"/>
              <w:rPr>
                <w:sz w:val="16"/>
                <w:szCs w:val="16"/>
                <w:lang w:eastAsia="en-AU"/>
              </w:rPr>
            </w:pPr>
            <w:r w:rsidRPr="004A41E7">
              <w:rPr>
                <w:sz w:val="16"/>
                <w:szCs w:val="16"/>
                <w:lang w:eastAsia="en-AU"/>
              </w:rPr>
              <w:t>11.9429</w:t>
            </w:r>
          </w:p>
        </w:tc>
        <w:tc>
          <w:tcPr>
            <w:tcW w:w="816" w:type="dxa"/>
            <w:tcBorders>
              <w:top w:val="nil"/>
              <w:left w:val="nil"/>
              <w:bottom w:val="nil"/>
              <w:right w:val="nil"/>
            </w:tcBorders>
          </w:tcPr>
          <w:p w14:paraId="69EDE8BD" w14:textId="77777777" w:rsidR="00DC23ED" w:rsidRPr="004A41E7" w:rsidRDefault="00DC23ED" w:rsidP="00DC23ED">
            <w:pPr>
              <w:pStyle w:val="TableText"/>
              <w:rPr>
                <w:sz w:val="16"/>
                <w:szCs w:val="16"/>
                <w:lang w:eastAsia="en-AU"/>
              </w:rPr>
            </w:pPr>
            <w:r w:rsidRPr="004A41E7">
              <w:rPr>
                <w:sz w:val="16"/>
                <w:szCs w:val="16"/>
                <w:lang w:eastAsia="en-AU"/>
              </w:rPr>
              <w:t>11.9325</w:t>
            </w:r>
          </w:p>
        </w:tc>
        <w:tc>
          <w:tcPr>
            <w:tcW w:w="816" w:type="dxa"/>
            <w:tcBorders>
              <w:top w:val="nil"/>
              <w:left w:val="nil"/>
              <w:bottom w:val="nil"/>
              <w:right w:val="nil"/>
            </w:tcBorders>
          </w:tcPr>
          <w:p w14:paraId="6706867B" w14:textId="77777777" w:rsidR="00DC23ED" w:rsidRPr="004A41E7" w:rsidRDefault="00DC23ED" w:rsidP="00DC23ED">
            <w:pPr>
              <w:pStyle w:val="TableText"/>
              <w:rPr>
                <w:sz w:val="16"/>
                <w:szCs w:val="16"/>
                <w:lang w:eastAsia="en-AU"/>
              </w:rPr>
            </w:pPr>
            <w:r w:rsidRPr="004A41E7">
              <w:rPr>
                <w:sz w:val="16"/>
                <w:szCs w:val="16"/>
                <w:lang w:eastAsia="en-AU"/>
              </w:rPr>
              <w:t>14.1120</w:t>
            </w:r>
          </w:p>
        </w:tc>
        <w:tc>
          <w:tcPr>
            <w:tcW w:w="816" w:type="dxa"/>
            <w:tcBorders>
              <w:top w:val="nil"/>
              <w:left w:val="nil"/>
              <w:bottom w:val="nil"/>
              <w:right w:val="nil"/>
            </w:tcBorders>
          </w:tcPr>
          <w:p w14:paraId="00620523" w14:textId="77777777" w:rsidR="00DC23ED" w:rsidRPr="004A41E7" w:rsidRDefault="00DC23ED" w:rsidP="00DC23ED">
            <w:pPr>
              <w:pStyle w:val="TableText"/>
              <w:rPr>
                <w:sz w:val="16"/>
                <w:szCs w:val="16"/>
                <w:lang w:eastAsia="en-AU"/>
              </w:rPr>
            </w:pPr>
            <w:r w:rsidRPr="004A41E7">
              <w:rPr>
                <w:sz w:val="16"/>
                <w:szCs w:val="16"/>
                <w:lang w:eastAsia="en-AU"/>
              </w:rPr>
              <w:t>14.2665</w:t>
            </w:r>
          </w:p>
        </w:tc>
        <w:tc>
          <w:tcPr>
            <w:tcW w:w="816" w:type="dxa"/>
            <w:tcBorders>
              <w:top w:val="nil"/>
              <w:left w:val="nil"/>
              <w:bottom w:val="nil"/>
              <w:right w:val="nil"/>
            </w:tcBorders>
          </w:tcPr>
          <w:p w14:paraId="4B6BCB22" w14:textId="77777777" w:rsidR="00DC23ED" w:rsidRPr="004A41E7" w:rsidRDefault="00DC23ED" w:rsidP="00DC23ED">
            <w:pPr>
              <w:pStyle w:val="TableText"/>
              <w:rPr>
                <w:sz w:val="16"/>
                <w:szCs w:val="16"/>
                <w:lang w:eastAsia="en-AU"/>
              </w:rPr>
            </w:pPr>
            <w:r w:rsidRPr="004A41E7">
              <w:rPr>
                <w:sz w:val="16"/>
                <w:szCs w:val="16"/>
                <w:lang w:eastAsia="en-AU"/>
              </w:rPr>
              <w:t>14.2568</w:t>
            </w:r>
          </w:p>
        </w:tc>
        <w:tc>
          <w:tcPr>
            <w:tcW w:w="816" w:type="dxa"/>
            <w:tcBorders>
              <w:top w:val="nil"/>
              <w:left w:val="nil"/>
              <w:bottom w:val="nil"/>
              <w:right w:val="nil"/>
            </w:tcBorders>
          </w:tcPr>
          <w:p w14:paraId="015CB2C5" w14:textId="77777777" w:rsidR="00DC23ED" w:rsidRPr="004A41E7" w:rsidRDefault="00DC23ED" w:rsidP="00DC23ED">
            <w:pPr>
              <w:pStyle w:val="TableText"/>
              <w:rPr>
                <w:sz w:val="16"/>
                <w:szCs w:val="16"/>
                <w:lang w:eastAsia="en-AU"/>
              </w:rPr>
            </w:pPr>
            <w:r w:rsidRPr="004A41E7">
              <w:rPr>
                <w:sz w:val="16"/>
                <w:szCs w:val="16"/>
                <w:lang w:eastAsia="en-AU"/>
              </w:rPr>
              <w:t>14.2469</w:t>
            </w:r>
          </w:p>
        </w:tc>
        <w:tc>
          <w:tcPr>
            <w:tcW w:w="816" w:type="dxa"/>
            <w:tcBorders>
              <w:top w:val="nil"/>
              <w:left w:val="nil"/>
              <w:bottom w:val="nil"/>
              <w:right w:val="nil"/>
            </w:tcBorders>
          </w:tcPr>
          <w:p w14:paraId="5C42E224" w14:textId="77777777" w:rsidR="00DC23ED" w:rsidRPr="004A41E7" w:rsidRDefault="00DC23ED" w:rsidP="00DC23ED">
            <w:pPr>
              <w:pStyle w:val="TableText"/>
              <w:rPr>
                <w:sz w:val="16"/>
                <w:szCs w:val="16"/>
                <w:lang w:eastAsia="en-AU"/>
              </w:rPr>
            </w:pPr>
            <w:r w:rsidRPr="004A41E7">
              <w:rPr>
                <w:sz w:val="16"/>
                <w:szCs w:val="16"/>
                <w:lang w:eastAsia="en-AU"/>
              </w:rPr>
              <w:t>14.2906</w:t>
            </w:r>
          </w:p>
        </w:tc>
        <w:tc>
          <w:tcPr>
            <w:tcW w:w="816" w:type="dxa"/>
            <w:tcBorders>
              <w:top w:val="nil"/>
              <w:left w:val="nil"/>
              <w:bottom w:val="nil"/>
              <w:right w:val="nil"/>
            </w:tcBorders>
          </w:tcPr>
          <w:p w14:paraId="0CEA7039" w14:textId="77777777" w:rsidR="00DC23ED" w:rsidRPr="004A41E7" w:rsidRDefault="00DC23ED" w:rsidP="00DC23ED">
            <w:pPr>
              <w:pStyle w:val="TableText"/>
              <w:rPr>
                <w:sz w:val="16"/>
                <w:szCs w:val="16"/>
                <w:lang w:eastAsia="en-AU"/>
              </w:rPr>
            </w:pPr>
            <w:r w:rsidRPr="004A41E7">
              <w:rPr>
                <w:sz w:val="16"/>
                <w:szCs w:val="16"/>
                <w:lang w:eastAsia="en-AU"/>
              </w:rPr>
              <w:t>14.2784</w:t>
            </w:r>
          </w:p>
        </w:tc>
        <w:tc>
          <w:tcPr>
            <w:tcW w:w="816" w:type="dxa"/>
            <w:tcBorders>
              <w:top w:val="nil"/>
              <w:left w:val="nil"/>
              <w:bottom w:val="nil"/>
              <w:right w:val="nil"/>
            </w:tcBorders>
          </w:tcPr>
          <w:p w14:paraId="18E0044A" w14:textId="77777777" w:rsidR="00DC23ED" w:rsidRPr="004A41E7" w:rsidRDefault="00DC23ED" w:rsidP="00DC23ED">
            <w:pPr>
              <w:pStyle w:val="TableText"/>
              <w:rPr>
                <w:sz w:val="16"/>
                <w:szCs w:val="16"/>
                <w:lang w:eastAsia="en-AU"/>
              </w:rPr>
            </w:pPr>
            <w:r w:rsidRPr="004A41E7">
              <w:rPr>
                <w:sz w:val="16"/>
                <w:szCs w:val="16"/>
                <w:lang w:eastAsia="en-AU"/>
              </w:rPr>
              <w:t>14.2667</w:t>
            </w:r>
          </w:p>
        </w:tc>
        <w:tc>
          <w:tcPr>
            <w:tcW w:w="816" w:type="dxa"/>
            <w:tcBorders>
              <w:top w:val="nil"/>
              <w:left w:val="nil"/>
              <w:bottom w:val="nil"/>
              <w:right w:val="nil"/>
            </w:tcBorders>
          </w:tcPr>
          <w:p w14:paraId="65114C98" w14:textId="77777777" w:rsidR="00DC23ED" w:rsidRPr="004A41E7" w:rsidRDefault="00DC23ED" w:rsidP="00DC23ED">
            <w:pPr>
              <w:pStyle w:val="TableText"/>
              <w:rPr>
                <w:sz w:val="16"/>
                <w:szCs w:val="16"/>
                <w:lang w:eastAsia="en-AU"/>
              </w:rPr>
            </w:pPr>
            <w:r w:rsidRPr="004A41E7">
              <w:rPr>
                <w:sz w:val="16"/>
                <w:szCs w:val="16"/>
                <w:lang w:eastAsia="en-AU"/>
              </w:rPr>
              <w:t>14.3159</w:t>
            </w:r>
          </w:p>
        </w:tc>
        <w:tc>
          <w:tcPr>
            <w:tcW w:w="816" w:type="dxa"/>
            <w:tcBorders>
              <w:top w:val="nil"/>
              <w:left w:val="nil"/>
              <w:bottom w:val="nil"/>
              <w:right w:val="nil"/>
            </w:tcBorders>
          </w:tcPr>
          <w:p w14:paraId="63B44885" w14:textId="77777777" w:rsidR="00DC23ED" w:rsidRPr="004A41E7" w:rsidRDefault="00DC23ED" w:rsidP="00DC23ED">
            <w:pPr>
              <w:pStyle w:val="TableText"/>
              <w:rPr>
                <w:sz w:val="16"/>
                <w:szCs w:val="16"/>
                <w:lang w:eastAsia="en-AU"/>
              </w:rPr>
            </w:pPr>
            <w:r w:rsidRPr="004A41E7">
              <w:rPr>
                <w:sz w:val="16"/>
                <w:szCs w:val="16"/>
                <w:lang w:eastAsia="en-AU"/>
              </w:rPr>
              <w:t>14.3159</w:t>
            </w:r>
          </w:p>
        </w:tc>
        <w:tc>
          <w:tcPr>
            <w:tcW w:w="816" w:type="dxa"/>
            <w:tcBorders>
              <w:top w:val="nil"/>
              <w:left w:val="nil"/>
              <w:bottom w:val="nil"/>
              <w:right w:val="nil"/>
            </w:tcBorders>
          </w:tcPr>
          <w:p w14:paraId="164F065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0B2D9E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85F13E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28BE87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C625C73" w14:textId="77777777" w:rsidR="00DC23ED" w:rsidRPr="004A41E7" w:rsidRDefault="00DC23ED" w:rsidP="00DC23ED">
            <w:pPr>
              <w:pStyle w:val="TableText"/>
              <w:rPr>
                <w:sz w:val="16"/>
                <w:szCs w:val="16"/>
                <w:lang w:eastAsia="en-AU"/>
              </w:rPr>
            </w:pPr>
          </w:p>
        </w:tc>
      </w:tr>
      <w:tr w:rsidR="00DC23ED" w:rsidRPr="004A41E7" w14:paraId="7FD37D43" w14:textId="77777777">
        <w:trPr>
          <w:trHeight w:val="219"/>
        </w:trPr>
        <w:tc>
          <w:tcPr>
            <w:tcW w:w="1008" w:type="dxa"/>
            <w:tcBorders>
              <w:top w:val="nil"/>
              <w:left w:val="nil"/>
              <w:bottom w:val="nil"/>
              <w:right w:val="nil"/>
            </w:tcBorders>
          </w:tcPr>
          <w:p w14:paraId="74BB7A12"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16" w:type="dxa"/>
            <w:tcBorders>
              <w:top w:val="nil"/>
              <w:left w:val="nil"/>
              <w:bottom w:val="nil"/>
              <w:right w:val="nil"/>
            </w:tcBorders>
          </w:tcPr>
          <w:p w14:paraId="5747014B" w14:textId="77777777" w:rsidR="00DC23ED" w:rsidRPr="004A41E7" w:rsidRDefault="00DC23ED" w:rsidP="00DC23ED">
            <w:pPr>
              <w:pStyle w:val="TableText"/>
              <w:rPr>
                <w:sz w:val="16"/>
                <w:szCs w:val="16"/>
                <w:lang w:eastAsia="en-AU"/>
              </w:rPr>
            </w:pPr>
            <w:r w:rsidRPr="004A41E7">
              <w:rPr>
                <w:sz w:val="16"/>
                <w:szCs w:val="16"/>
                <w:lang w:eastAsia="en-AU"/>
              </w:rPr>
              <w:t>12.1488</w:t>
            </w:r>
          </w:p>
        </w:tc>
        <w:tc>
          <w:tcPr>
            <w:tcW w:w="816" w:type="dxa"/>
            <w:tcBorders>
              <w:top w:val="nil"/>
              <w:left w:val="nil"/>
              <w:bottom w:val="nil"/>
              <w:right w:val="nil"/>
            </w:tcBorders>
          </w:tcPr>
          <w:p w14:paraId="5A0984B8" w14:textId="77777777" w:rsidR="00DC23ED" w:rsidRPr="004A41E7" w:rsidRDefault="00DC23ED" w:rsidP="00DC23ED">
            <w:pPr>
              <w:pStyle w:val="TableText"/>
              <w:rPr>
                <w:sz w:val="16"/>
                <w:szCs w:val="16"/>
                <w:lang w:eastAsia="en-AU"/>
              </w:rPr>
            </w:pPr>
            <w:r w:rsidRPr="004A41E7">
              <w:rPr>
                <w:sz w:val="16"/>
                <w:szCs w:val="16"/>
                <w:lang w:eastAsia="en-AU"/>
              </w:rPr>
              <w:t>12.1384</w:t>
            </w:r>
          </w:p>
        </w:tc>
        <w:tc>
          <w:tcPr>
            <w:tcW w:w="816" w:type="dxa"/>
            <w:tcBorders>
              <w:top w:val="nil"/>
              <w:left w:val="nil"/>
              <w:bottom w:val="nil"/>
              <w:right w:val="nil"/>
            </w:tcBorders>
          </w:tcPr>
          <w:p w14:paraId="3A3564F4" w14:textId="77777777" w:rsidR="00DC23ED" w:rsidRPr="004A41E7" w:rsidRDefault="00DC23ED" w:rsidP="00DC23ED">
            <w:pPr>
              <w:pStyle w:val="TableText"/>
              <w:rPr>
                <w:sz w:val="16"/>
                <w:szCs w:val="16"/>
                <w:lang w:eastAsia="en-AU"/>
              </w:rPr>
            </w:pPr>
            <w:r w:rsidRPr="004A41E7">
              <w:rPr>
                <w:sz w:val="16"/>
                <w:szCs w:val="16"/>
                <w:lang w:eastAsia="en-AU"/>
              </w:rPr>
              <w:t>14.3759</w:t>
            </w:r>
          </w:p>
        </w:tc>
        <w:tc>
          <w:tcPr>
            <w:tcW w:w="816" w:type="dxa"/>
            <w:tcBorders>
              <w:top w:val="nil"/>
              <w:left w:val="nil"/>
              <w:bottom w:val="nil"/>
              <w:right w:val="nil"/>
            </w:tcBorders>
          </w:tcPr>
          <w:p w14:paraId="2D6EC3E0" w14:textId="77777777" w:rsidR="00DC23ED" w:rsidRPr="004A41E7" w:rsidRDefault="00DC23ED" w:rsidP="00DC23ED">
            <w:pPr>
              <w:pStyle w:val="TableText"/>
              <w:rPr>
                <w:sz w:val="16"/>
                <w:szCs w:val="16"/>
                <w:lang w:eastAsia="en-AU"/>
              </w:rPr>
            </w:pPr>
            <w:r w:rsidRPr="004A41E7">
              <w:rPr>
                <w:sz w:val="16"/>
                <w:szCs w:val="16"/>
                <w:lang w:eastAsia="en-AU"/>
              </w:rPr>
              <w:t>14.5646</w:t>
            </w:r>
          </w:p>
        </w:tc>
        <w:tc>
          <w:tcPr>
            <w:tcW w:w="816" w:type="dxa"/>
            <w:tcBorders>
              <w:top w:val="nil"/>
              <w:left w:val="nil"/>
              <w:bottom w:val="nil"/>
              <w:right w:val="nil"/>
            </w:tcBorders>
          </w:tcPr>
          <w:p w14:paraId="0D5D3D0C" w14:textId="77777777" w:rsidR="00DC23ED" w:rsidRPr="004A41E7" w:rsidRDefault="00DC23ED" w:rsidP="00DC23ED">
            <w:pPr>
              <w:pStyle w:val="TableText"/>
              <w:rPr>
                <w:sz w:val="16"/>
                <w:szCs w:val="16"/>
                <w:lang w:eastAsia="en-AU"/>
              </w:rPr>
            </w:pPr>
            <w:r w:rsidRPr="004A41E7">
              <w:rPr>
                <w:sz w:val="16"/>
                <w:szCs w:val="16"/>
                <w:lang w:eastAsia="en-AU"/>
              </w:rPr>
              <w:t>14.5548</w:t>
            </w:r>
          </w:p>
        </w:tc>
        <w:tc>
          <w:tcPr>
            <w:tcW w:w="816" w:type="dxa"/>
            <w:tcBorders>
              <w:top w:val="nil"/>
              <w:left w:val="nil"/>
              <w:bottom w:val="nil"/>
              <w:right w:val="nil"/>
            </w:tcBorders>
          </w:tcPr>
          <w:p w14:paraId="4CFBB293" w14:textId="77777777" w:rsidR="00DC23ED" w:rsidRPr="004A41E7" w:rsidRDefault="00DC23ED" w:rsidP="00DC23ED">
            <w:pPr>
              <w:pStyle w:val="TableText"/>
              <w:rPr>
                <w:sz w:val="16"/>
                <w:szCs w:val="16"/>
                <w:lang w:eastAsia="en-AU"/>
              </w:rPr>
            </w:pPr>
            <w:r w:rsidRPr="004A41E7">
              <w:rPr>
                <w:sz w:val="16"/>
                <w:szCs w:val="16"/>
                <w:lang w:eastAsia="en-AU"/>
              </w:rPr>
              <w:t>14.5448</w:t>
            </w:r>
          </w:p>
        </w:tc>
        <w:tc>
          <w:tcPr>
            <w:tcW w:w="816" w:type="dxa"/>
            <w:tcBorders>
              <w:top w:val="nil"/>
              <w:left w:val="nil"/>
              <w:bottom w:val="nil"/>
              <w:right w:val="nil"/>
            </w:tcBorders>
          </w:tcPr>
          <w:p w14:paraId="6EFE9A99" w14:textId="77777777" w:rsidR="00DC23ED" w:rsidRPr="004A41E7" w:rsidRDefault="00DC23ED" w:rsidP="00DC23ED">
            <w:pPr>
              <w:pStyle w:val="TableText"/>
              <w:rPr>
                <w:sz w:val="16"/>
                <w:szCs w:val="16"/>
                <w:lang w:eastAsia="en-AU"/>
              </w:rPr>
            </w:pPr>
            <w:r w:rsidRPr="004A41E7">
              <w:rPr>
                <w:sz w:val="16"/>
                <w:szCs w:val="16"/>
                <w:lang w:eastAsia="en-AU"/>
              </w:rPr>
              <w:t>14.5995</w:t>
            </w:r>
          </w:p>
        </w:tc>
        <w:tc>
          <w:tcPr>
            <w:tcW w:w="816" w:type="dxa"/>
            <w:tcBorders>
              <w:top w:val="nil"/>
              <w:left w:val="nil"/>
              <w:bottom w:val="nil"/>
              <w:right w:val="nil"/>
            </w:tcBorders>
          </w:tcPr>
          <w:p w14:paraId="387DE0AF" w14:textId="77777777" w:rsidR="00DC23ED" w:rsidRPr="004A41E7" w:rsidRDefault="00DC23ED" w:rsidP="00DC23ED">
            <w:pPr>
              <w:pStyle w:val="TableText"/>
              <w:rPr>
                <w:sz w:val="16"/>
                <w:szCs w:val="16"/>
                <w:lang w:eastAsia="en-AU"/>
              </w:rPr>
            </w:pPr>
            <w:r w:rsidRPr="004A41E7">
              <w:rPr>
                <w:sz w:val="16"/>
                <w:szCs w:val="16"/>
                <w:lang w:eastAsia="en-AU"/>
              </w:rPr>
              <w:t>14.5865</w:t>
            </w:r>
          </w:p>
        </w:tc>
        <w:tc>
          <w:tcPr>
            <w:tcW w:w="816" w:type="dxa"/>
            <w:tcBorders>
              <w:top w:val="nil"/>
              <w:left w:val="nil"/>
              <w:bottom w:val="nil"/>
              <w:right w:val="nil"/>
            </w:tcBorders>
          </w:tcPr>
          <w:p w14:paraId="50217237" w14:textId="77777777" w:rsidR="00DC23ED" w:rsidRPr="004A41E7" w:rsidRDefault="00DC23ED" w:rsidP="00DC23ED">
            <w:pPr>
              <w:pStyle w:val="TableText"/>
              <w:rPr>
                <w:sz w:val="16"/>
                <w:szCs w:val="16"/>
                <w:lang w:eastAsia="en-AU"/>
              </w:rPr>
            </w:pPr>
            <w:r w:rsidRPr="004A41E7">
              <w:rPr>
                <w:sz w:val="16"/>
                <w:szCs w:val="16"/>
                <w:lang w:eastAsia="en-AU"/>
              </w:rPr>
              <w:t>14.5740</w:t>
            </w:r>
          </w:p>
        </w:tc>
        <w:tc>
          <w:tcPr>
            <w:tcW w:w="816" w:type="dxa"/>
            <w:tcBorders>
              <w:top w:val="nil"/>
              <w:left w:val="nil"/>
              <w:bottom w:val="nil"/>
              <w:right w:val="nil"/>
            </w:tcBorders>
          </w:tcPr>
          <w:p w14:paraId="2E277D40" w14:textId="77777777" w:rsidR="00DC23ED" w:rsidRPr="004A41E7" w:rsidRDefault="00DC23ED" w:rsidP="00DC23ED">
            <w:pPr>
              <w:pStyle w:val="TableText"/>
              <w:rPr>
                <w:sz w:val="16"/>
                <w:szCs w:val="16"/>
                <w:lang w:eastAsia="en-AU"/>
              </w:rPr>
            </w:pPr>
            <w:r w:rsidRPr="004A41E7">
              <w:rPr>
                <w:sz w:val="16"/>
                <w:szCs w:val="16"/>
                <w:lang w:eastAsia="en-AU"/>
              </w:rPr>
              <w:t>14.6348</w:t>
            </w:r>
          </w:p>
        </w:tc>
        <w:tc>
          <w:tcPr>
            <w:tcW w:w="816" w:type="dxa"/>
            <w:tcBorders>
              <w:top w:val="nil"/>
              <w:left w:val="nil"/>
              <w:bottom w:val="nil"/>
              <w:right w:val="nil"/>
            </w:tcBorders>
          </w:tcPr>
          <w:p w14:paraId="3BFCCEDA" w14:textId="77777777" w:rsidR="00DC23ED" w:rsidRPr="004A41E7" w:rsidRDefault="00DC23ED" w:rsidP="00DC23ED">
            <w:pPr>
              <w:pStyle w:val="TableText"/>
              <w:rPr>
                <w:sz w:val="16"/>
                <w:szCs w:val="16"/>
                <w:lang w:eastAsia="en-AU"/>
              </w:rPr>
            </w:pPr>
            <w:r w:rsidRPr="004A41E7">
              <w:rPr>
                <w:sz w:val="16"/>
                <w:szCs w:val="16"/>
                <w:lang w:eastAsia="en-AU"/>
              </w:rPr>
              <w:t>14.6348</w:t>
            </w:r>
          </w:p>
        </w:tc>
        <w:tc>
          <w:tcPr>
            <w:tcW w:w="816" w:type="dxa"/>
            <w:tcBorders>
              <w:top w:val="nil"/>
              <w:left w:val="nil"/>
              <w:bottom w:val="nil"/>
              <w:right w:val="nil"/>
            </w:tcBorders>
          </w:tcPr>
          <w:p w14:paraId="6C98496C" w14:textId="77777777" w:rsidR="00DC23ED" w:rsidRPr="004A41E7" w:rsidRDefault="00DC23ED" w:rsidP="00DC23ED">
            <w:pPr>
              <w:pStyle w:val="TableText"/>
              <w:rPr>
                <w:sz w:val="16"/>
                <w:szCs w:val="16"/>
                <w:lang w:eastAsia="en-AU"/>
              </w:rPr>
            </w:pPr>
            <w:r w:rsidRPr="004A41E7">
              <w:rPr>
                <w:sz w:val="16"/>
                <w:szCs w:val="16"/>
                <w:lang w:eastAsia="en-AU"/>
              </w:rPr>
              <w:t>14.6348</w:t>
            </w:r>
          </w:p>
        </w:tc>
        <w:tc>
          <w:tcPr>
            <w:tcW w:w="816" w:type="dxa"/>
            <w:tcBorders>
              <w:top w:val="nil"/>
              <w:left w:val="nil"/>
              <w:bottom w:val="nil"/>
              <w:right w:val="nil"/>
            </w:tcBorders>
          </w:tcPr>
          <w:p w14:paraId="2945B85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2BD77B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9A64AF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B97F660" w14:textId="77777777" w:rsidR="00DC23ED" w:rsidRPr="004A41E7" w:rsidRDefault="00DC23ED" w:rsidP="00DC23ED">
            <w:pPr>
              <w:pStyle w:val="TableText"/>
              <w:rPr>
                <w:sz w:val="16"/>
                <w:szCs w:val="16"/>
                <w:lang w:eastAsia="en-AU"/>
              </w:rPr>
            </w:pPr>
          </w:p>
        </w:tc>
      </w:tr>
      <w:tr w:rsidR="00DC23ED" w:rsidRPr="004A41E7" w14:paraId="0E601749" w14:textId="77777777">
        <w:trPr>
          <w:trHeight w:val="219"/>
        </w:trPr>
        <w:tc>
          <w:tcPr>
            <w:tcW w:w="1008" w:type="dxa"/>
            <w:tcBorders>
              <w:top w:val="nil"/>
              <w:left w:val="nil"/>
              <w:bottom w:val="nil"/>
              <w:right w:val="nil"/>
            </w:tcBorders>
          </w:tcPr>
          <w:p w14:paraId="6F7982FA"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16" w:type="dxa"/>
            <w:tcBorders>
              <w:top w:val="nil"/>
              <w:left w:val="nil"/>
              <w:bottom w:val="nil"/>
              <w:right w:val="nil"/>
            </w:tcBorders>
          </w:tcPr>
          <w:p w14:paraId="23A2929B" w14:textId="77777777" w:rsidR="00DC23ED" w:rsidRPr="004A41E7" w:rsidRDefault="00DC23ED" w:rsidP="00DC23ED">
            <w:pPr>
              <w:pStyle w:val="TableText"/>
              <w:rPr>
                <w:sz w:val="16"/>
                <w:szCs w:val="16"/>
                <w:lang w:eastAsia="en-AU"/>
              </w:rPr>
            </w:pPr>
            <w:r w:rsidRPr="004A41E7">
              <w:rPr>
                <w:sz w:val="16"/>
                <w:szCs w:val="16"/>
                <w:lang w:eastAsia="en-AU"/>
              </w:rPr>
              <w:t>12.3004</w:t>
            </w:r>
          </w:p>
        </w:tc>
        <w:tc>
          <w:tcPr>
            <w:tcW w:w="816" w:type="dxa"/>
            <w:tcBorders>
              <w:top w:val="nil"/>
              <w:left w:val="nil"/>
              <w:bottom w:val="nil"/>
              <w:right w:val="nil"/>
            </w:tcBorders>
          </w:tcPr>
          <w:p w14:paraId="2EDEF96F" w14:textId="77777777" w:rsidR="00DC23ED" w:rsidRPr="004A41E7" w:rsidRDefault="00DC23ED" w:rsidP="00DC23ED">
            <w:pPr>
              <w:pStyle w:val="TableText"/>
              <w:rPr>
                <w:sz w:val="16"/>
                <w:szCs w:val="16"/>
                <w:lang w:eastAsia="en-AU"/>
              </w:rPr>
            </w:pPr>
            <w:r w:rsidRPr="004A41E7">
              <w:rPr>
                <w:sz w:val="16"/>
                <w:szCs w:val="16"/>
                <w:lang w:eastAsia="en-AU"/>
              </w:rPr>
              <w:t>12.2898</w:t>
            </w:r>
          </w:p>
        </w:tc>
        <w:tc>
          <w:tcPr>
            <w:tcW w:w="816" w:type="dxa"/>
            <w:tcBorders>
              <w:top w:val="nil"/>
              <w:left w:val="nil"/>
              <w:bottom w:val="nil"/>
              <w:right w:val="nil"/>
            </w:tcBorders>
          </w:tcPr>
          <w:p w14:paraId="3B13E8D9" w14:textId="77777777" w:rsidR="00DC23ED" w:rsidRPr="004A41E7" w:rsidRDefault="00DC23ED" w:rsidP="00DC23ED">
            <w:pPr>
              <w:pStyle w:val="TableText"/>
              <w:rPr>
                <w:sz w:val="16"/>
                <w:szCs w:val="16"/>
                <w:lang w:eastAsia="en-AU"/>
              </w:rPr>
            </w:pPr>
            <w:r w:rsidRPr="004A41E7">
              <w:rPr>
                <w:sz w:val="16"/>
                <w:szCs w:val="16"/>
                <w:lang w:eastAsia="en-AU"/>
              </w:rPr>
              <w:t>14.5934</w:t>
            </w:r>
          </w:p>
        </w:tc>
        <w:tc>
          <w:tcPr>
            <w:tcW w:w="816" w:type="dxa"/>
            <w:tcBorders>
              <w:top w:val="nil"/>
              <w:left w:val="nil"/>
              <w:bottom w:val="nil"/>
              <w:right w:val="nil"/>
            </w:tcBorders>
          </w:tcPr>
          <w:p w14:paraId="05D8984A" w14:textId="77777777" w:rsidR="00DC23ED" w:rsidRPr="004A41E7" w:rsidRDefault="00DC23ED" w:rsidP="00DC23ED">
            <w:pPr>
              <w:pStyle w:val="TableText"/>
              <w:rPr>
                <w:sz w:val="16"/>
                <w:szCs w:val="16"/>
                <w:lang w:eastAsia="en-AU"/>
              </w:rPr>
            </w:pPr>
            <w:r w:rsidRPr="004A41E7">
              <w:rPr>
                <w:sz w:val="16"/>
                <w:szCs w:val="16"/>
                <w:lang w:eastAsia="en-AU"/>
              </w:rPr>
              <w:t>14.8426</w:t>
            </w:r>
          </w:p>
        </w:tc>
        <w:tc>
          <w:tcPr>
            <w:tcW w:w="816" w:type="dxa"/>
            <w:tcBorders>
              <w:top w:val="nil"/>
              <w:left w:val="nil"/>
              <w:bottom w:val="nil"/>
              <w:right w:val="nil"/>
            </w:tcBorders>
          </w:tcPr>
          <w:p w14:paraId="6156FEFC" w14:textId="77777777" w:rsidR="00DC23ED" w:rsidRPr="004A41E7" w:rsidRDefault="00DC23ED" w:rsidP="00DC23ED">
            <w:pPr>
              <w:pStyle w:val="TableText"/>
              <w:rPr>
                <w:sz w:val="16"/>
                <w:szCs w:val="16"/>
                <w:lang w:eastAsia="en-AU"/>
              </w:rPr>
            </w:pPr>
            <w:r w:rsidRPr="004A41E7">
              <w:rPr>
                <w:sz w:val="16"/>
                <w:szCs w:val="16"/>
                <w:lang w:eastAsia="en-AU"/>
              </w:rPr>
              <w:t>14.8327</w:t>
            </w:r>
          </w:p>
        </w:tc>
        <w:tc>
          <w:tcPr>
            <w:tcW w:w="816" w:type="dxa"/>
            <w:tcBorders>
              <w:top w:val="nil"/>
              <w:left w:val="nil"/>
              <w:bottom w:val="nil"/>
              <w:right w:val="nil"/>
            </w:tcBorders>
          </w:tcPr>
          <w:p w14:paraId="6180FAE9" w14:textId="77777777" w:rsidR="00DC23ED" w:rsidRPr="004A41E7" w:rsidRDefault="00DC23ED" w:rsidP="00DC23ED">
            <w:pPr>
              <w:pStyle w:val="TableText"/>
              <w:rPr>
                <w:sz w:val="16"/>
                <w:szCs w:val="16"/>
                <w:lang w:eastAsia="en-AU"/>
              </w:rPr>
            </w:pPr>
            <w:r w:rsidRPr="004A41E7">
              <w:rPr>
                <w:sz w:val="16"/>
                <w:szCs w:val="16"/>
                <w:lang w:eastAsia="en-AU"/>
              </w:rPr>
              <w:t>14.8227</w:t>
            </w:r>
          </w:p>
        </w:tc>
        <w:tc>
          <w:tcPr>
            <w:tcW w:w="816" w:type="dxa"/>
            <w:tcBorders>
              <w:top w:val="nil"/>
              <w:left w:val="nil"/>
              <w:bottom w:val="nil"/>
              <w:right w:val="nil"/>
            </w:tcBorders>
          </w:tcPr>
          <w:p w14:paraId="2C26B608" w14:textId="77777777" w:rsidR="00DC23ED" w:rsidRPr="004A41E7" w:rsidRDefault="00DC23ED" w:rsidP="00DC23ED">
            <w:pPr>
              <w:pStyle w:val="TableText"/>
              <w:rPr>
                <w:sz w:val="16"/>
                <w:szCs w:val="16"/>
                <w:lang w:eastAsia="en-AU"/>
              </w:rPr>
            </w:pPr>
            <w:r w:rsidRPr="004A41E7">
              <w:rPr>
                <w:sz w:val="16"/>
                <w:szCs w:val="16"/>
                <w:lang w:eastAsia="en-AU"/>
              </w:rPr>
              <w:t>14.8978</w:t>
            </w:r>
          </w:p>
        </w:tc>
        <w:tc>
          <w:tcPr>
            <w:tcW w:w="816" w:type="dxa"/>
            <w:tcBorders>
              <w:top w:val="nil"/>
              <w:left w:val="nil"/>
              <w:bottom w:val="nil"/>
              <w:right w:val="nil"/>
            </w:tcBorders>
          </w:tcPr>
          <w:p w14:paraId="64220E45" w14:textId="77777777" w:rsidR="00DC23ED" w:rsidRPr="004A41E7" w:rsidRDefault="00DC23ED" w:rsidP="00DC23ED">
            <w:pPr>
              <w:pStyle w:val="TableText"/>
              <w:rPr>
                <w:sz w:val="16"/>
                <w:szCs w:val="16"/>
                <w:lang w:eastAsia="en-AU"/>
              </w:rPr>
            </w:pPr>
            <w:r w:rsidRPr="004A41E7">
              <w:rPr>
                <w:sz w:val="16"/>
                <w:szCs w:val="16"/>
                <w:lang w:eastAsia="en-AU"/>
              </w:rPr>
              <w:t>14.8840</w:t>
            </w:r>
          </w:p>
        </w:tc>
        <w:tc>
          <w:tcPr>
            <w:tcW w:w="816" w:type="dxa"/>
            <w:tcBorders>
              <w:top w:val="nil"/>
              <w:left w:val="nil"/>
              <w:bottom w:val="nil"/>
              <w:right w:val="nil"/>
            </w:tcBorders>
          </w:tcPr>
          <w:p w14:paraId="098A6435" w14:textId="77777777" w:rsidR="00DC23ED" w:rsidRPr="004A41E7" w:rsidRDefault="00DC23ED" w:rsidP="00DC23ED">
            <w:pPr>
              <w:pStyle w:val="TableText"/>
              <w:rPr>
                <w:sz w:val="16"/>
                <w:szCs w:val="16"/>
                <w:lang w:eastAsia="en-AU"/>
              </w:rPr>
            </w:pPr>
            <w:r w:rsidRPr="004A41E7">
              <w:rPr>
                <w:sz w:val="16"/>
                <w:szCs w:val="16"/>
                <w:lang w:eastAsia="en-AU"/>
              </w:rPr>
              <w:t>14.8707</w:t>
            </w:r>
          </w:p>
        </w:tc>
        <w:tc>
          <w:tcPr>
            <w:tcW w:w="816" w:type="dxa"/>
            <w:tcBorders>
              <w:top w:val="nil"/>
              <w:left w:val="nil"/>
              <w:bottom w:val="nil"/>
              <w:right w:val="nil"/>
            </w:tcBorders>
          </w:tcPr>
          <w:p w14:paraId="1D32F164" w14:textId="77777777" w:rsidR="00DC23ED" w:rsidRPr="004A41E7" w:rsidRDefault="00DC23ED" w:rsidP="00DC23ED">
            <w:pPr>
              <w:pStyle w:val="TableText"/>
              <w:rPr>
                <w:sz w:val="16"/>
                <w:szCs w:val="16"/>
                <w:lang w:eastAsia="en-AU"/>
              </w:rPr>
            </w:pPr>
            <w:r w:rsidRPr="004A41E7">
              <w:rPr>
                <w:sz w:val="16"/>
                <w:szCs w:val="16"/>
                <w:lang w:eastAsia="en-AU"/>
              </w:rPr>
              <w:t>14.9522</w:t>
            </w:r>
          </w:p>
        </w:tc>
        <w:tc>
          <w:tcPr>
            <w:tcW w:w="816" w:type="dxa"/>
            <w:tcBorders>
              <w:top w:val="nil"/>
              <w:left w:val="nil"/>
              <w:bottom w:val="nil"/>
              <w:right w:val="nil"/>
            </w:tcBorders>
          </w:tcPr>
          <w:p w14:paraId="46633C48" w14:textId="77777777" w:rsidR="00DC23ED" w:rsidRPr="004A41E7" w:rsidRDefault="00DC23ED" w:rsidP="00DC23ED">
            <w:pPr>
              <w:pStyle w:val="TableText"/>
              <w:rPr>
                <w:sz w:val="16"/>
                <w:szCs w:val="16"/>
                <w:lang w:eastAsia="en-AU"/>
              </w:rPr>
            </w:pPr>
            <w:r w:rsidRPr="004A41E7">
              <w:rPr>
                <w:sz w:val="16"/>
                <w:szCs w:val="16"/>
                <w:lang w:eastAsia="en-AU"/>
              </w:rPr>
              <w:t>14.9522</w:t>
            </w:r>
          </w:p>
        </w:tc>
        <w:tc>
          <w:tcPr>
            <w:tcW w:w="816" w:type="dxa"/>
            <w:tcBorders>
              <w:top w:val="nil"/>
              <w:left w:val="nil"/>
              <w:bottom w:val="nil"/>
              <w:right w:val="nil"/>
            </w:tcBorders>
          </w:tcPr>
          <w:p w14:paraId="680C5D69" w14:textId="77777777" w:rsidR="00DC23ED" w:rsidRPr="004A41E7" w:rsidRDefault="00DC23ED" w:rsidP="00DC23ED">
            <w:pPr>
              <w:pStyle w:val="TableText"/>
              <w:rPr>
                <w:sz w:val="16"/>
                <w:szCs w:val="16"/>
                <w:lang w:eastAsia="en-AU"/>
              </w:rPr>
            </w:pPr>
            <w:r w:rsidRPr="004A41E7">
              <w:rPr>
                <w:sz w:val="16"/>
                <w:szCs w:val="16"/>
                <w:lang w:eastAsia="en-AU"/>
              </w:rPr>
              <w:t>14.9522</w:t>
            </w:r>
          </w:p>
        </w:tc>
        <w:tc>
          <w:tcPr>
            <w:tcW w:w="816" w:type="dxa"/>
            <w:tcBorders>
              <w:top w:val="nil"/>
              <w:left w:val="nil"/>
              <w:bottom w:val="nil"/>
              <w:right w:val="nil"/>
            </w:tcBorders>
          </w:tcPr>
          <w:p w14:paraId="3D687B62" w14:textId="77777777" w:rsidR="00DC23ED" w:rsidRPr="004A41E7" w:rsidRDefault="00DC23ED" w:rsidP="00DC23ED">
            <w:pPr>
              <w:pStyle w:val="TableText"/>
              <w:rPr>
                <w:sz w:val="16"/>
                <w:szCs w:val="16"/>
                <w:lang w:eastAsia="en-AU"/>
              </w:rPr>
            </w:pPr>
            <w:r w:rsidRPr="004A41E7">
              <w:rPr>
                <w:sz w:val="16"/>
                <w:szCs w:val="16"/>
                <w:lang w:eastAsia="en-AU"/>
              </w:rPr>
              <w:t>14.9677</w:t>
            </w:r>
          </w:p>
        </w:tc>
        <w:tc>
          <w:tcPr>
            <w:tcW w:w="816" w:type="dxa"/>
            <w:tcBorders>
              <w:top w:val="nil"/>
              <w:left w:val="nil"/>
              <w:bottom w:val="nil"/>
              <w:right w:val="nil"/>
            </w:tcBorders>
          </w:tcPr>
          <w:p w14:paraId="6C522A3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729F14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F1AB360" w14:textId="77777777" w:rsidR="00DC23ED" w:rsidRPr="004A41E7" w:rsidRDefault="00DC23ED" w:rsidP="00DC23ED">
            <w:pPr>
              <w:pStyle w:val="TableText"/>
              <w:rPr>
                <w:sz w:val="16"/>
                <w:szCs w:val="16"/>
                <w:lang w:eastAsia="en-AU"/>
              </w:rPr>
            </w:pPr>
          </w:p>
        </w:tc>
      </w:tr>
      <w:tr w:rsidR="00DC23ED" w:rsidRPr="004A41E7" w14:paraId="74E694EB" w14:textId="77777777">
        <w:trPr>
          <w:trHeight w:val="219"/>
        </w:trPr>
        <w:tc>
          <w:tcPr>
            <w:tcW w:w="1008" w:type="dxa"/>
            <w:tcBorders>
              <w:top w:val="nil"/>
              <w:left w:val="nil"/>
              <w:bottom w:val="nil"/>
              <w:right w:val="nil"/>
            </w:tcBorders>
          </w:tcPr>
          <w:p w14:paraId="176A01D8"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16" w:type="dxa"/>
            <w:tcBorders>
              <w:top w:val="nil"/>
              <w:left w:val="nil"/>
              <w:bottom w:val="nil"/>
              <w:right w:val="nil"/>
            </w:tcBorders>
          </w:tcPr>
          <w:p w14:paraId="58D58965" w14:textId="77777777" w:rsidR="00DC23ED" w:rsidRPr="004A41E7" w:rsidRDefault="00DC23ED" w:rsidP="00DC23ED">
            <w:pPr>
              <w:pStyle w:val="TableText"/>
              <w:rPr>
                <w:sz w:val="16"/>
                <w:szCs w:val="16"/>
                <w:lang w:eastAsia="en-AU"/>
              </w:rPr>
            </w:pPr>
            <w:r w:rsidRPr="004A41E7">
              <w:rPr>
                <w:sz w:val="16"/>
                <w:szCs w:val="16"/>
                <w:lang w:eastAsia="en-AU"/>
              </w:rPr>
              <w:t>12.3775</w:t>
            </w:r>
          </w:p>
        </w:tc>
        <w:tc>
          <w:tcPr>
            <w:tcW w:w="816" w:type="dxa"/>
            <w:tcBorders>
              <w:top w:val="nil"/>
              <w:left w:val="nil"/>
              <w:bottom w:val="nil"/>
              <w:right w:val="nil"/>
            </w:tcBorders>
          </w:tcPr>
          <w:p w14:paraId="1304BDF0" w14:textId="77777777" w:rsidR="00DC23ED" w:rsidRPr="004A41E7" w:rsidRDefault="00DC23ED" w:rsidP="00DC23ED">
            <w:pPr>
              <w:pStyle w:val="TableText"/>
              <w:rPr>
                <w:sz w:val="16"/>
                <w:szCs w:val="16"/>
                <w:lang w:eastAsia="en-AU"/>
              </w:rPr>
            </w:pPr>
            <w:r w:rsidRPr="004A41E7">
              <w:rPr>
                <w:sz w:val="16"/>
                <w:szCs w:val="16"/>
                <w:lang w:eastAsia="en-AU"/>
              </w:rPr>
              <w:t>12.3669</w:t>
            </w:r>
          </w:p>
        </w:tc>
        <w:tc>
          <w:tcPr>
            <w:tcW w:w="816" w:type="dxa"/>
            <w:tcBorders>
              <w:top w:val="nil"/>
              <w:left w:val="nil"/>
              <w:bottom w:val="nil"/>
              <w:right w:val="nil"/>
            </w:tcBorders>
          </w:tcPr>
          <w:p w14:paraId="37F75649" w14:textId="77777777" w:rsidR="00DC23ED" w:rsidRPr="004A41E7" w:rsidRDefault="00DC23ED" w:rsidP="00DC23ED">
            <w:pPr>
              <w:pStyle w:val="TableText"/>
              <w:rPr>
                <w:sz w:val="16"/>
                <w:szCs w:val="16"/>
                <w:lang w:eastAsia="en-AU"/>
              </w:rPr>
            </w:pPr>
            <w:r w:rsidRPr="004A41E7">
              <w:rPr>
                <w:sz w:val="16"/>
                <w:szCs w:val="16"/>
                <w:lang w:eastAsia="en-AU"/>
              </w:rPr>
              <w:t>14.7384</w:t>
            </w:r>
          </w:p>
        </w:tc>
        <w:tc>
          <w:tcPr>
            <w:tcW w:w="816" w:type="dxa"/>
            <w:tcBorders>
              <w:top w:val="nil"/>
              <w:left w:val="nil"/>
              <w:bottom w:val="nil"/>
              <w:right w:val="nil"/>
            </w:tcBorders>
          </w:tcPr>
          <w:p w14:paraId="26B60DE8" w14:textId="77777777" w:rsidR="00DC23ED" w:rsidRPr="004A41E7" w:rsidRDefault="00DC23ED" w:rsidP="00DC23ED">
            <w:pPr>
              <w:pStyle w:val="TableText"/>
              <w:rPr>
                <w:sz w:val="16"/>
                <w:szCs w:val="16"/>
                <w:lang w:eastAsia="en-AU"/>
              </w:rPr>
            </w:pPr>
            <w:r w:rsidRPr="004A41E7">
              <w:rPr>
                <w:sz w:val="16"/>
                <w:szCs w:val="16"/>
                <w:lang w:eastAsia="en-AU"/>
              </w:rPr>
              <w:t>15.0697</w:t>
            </w:r>
          </w:p>
        </w:tc>
        <w:tc>
          <w:tcPr>
            <w:tcW w:w="816" w:type="dxa"/>
            <w:tcBorders>
              <w:top w:val="nil"/>
              <w:left w:val="nil"/>
              <w:bottom w:val="nil"/>
              <w:right w:val="nil"/>
            </w:tcBorders>
          </w:tcPr>
          <w:p w14:paraId="31403986" w14:textId="77777777" w:rsidR="00DC23ED" w:rsidRPr="004A41E7" w:rsidRDefault="00DC23ED" w:rsidP="00DC23ED">
            <w:pPr>
              <w:pStyle w:val="TableText"/>
              <w:rPr>
                <w:sz w:val="16"/>
                <w:szCs w:val="16"/>
                <w:lang w:eastAsia="en-AU"/>
              </w:rPr>
            </w:pPr>
            <w:r w:rsidRPr="004A41E7">
              <w:rPr>
                <w:sz w:val="16"/>
                <w:szCs w:val="16"/>
                <w:lang w:eastAsia="en-AU"/>
              </w:rPr>
              <w:t>15.0598</w:t>
            </w:r>
          </w:p>
        </w:tc>
        <w:tc>
          <w:tcPr>
            <w:tcW w:w="816" w:type="dxa"/>
            <w:tcBorders>
              <w:top w:val="nil"/>
              <w:left w:val="nil"/>
              <w:bottom w:val="nil"/>
              <w:right w:val="nil"/>
            </w:tcBorders>
          </w:tcPr>
          <w:p w14:paraId="07EBA505" w14:textId="77777777" w:rsidR="00DC23ED" w:rsidRPr="004A41E7" w:rsidRDefault="00DC23ED" w:rsidP="00DC23ED">
            <w:pPr>
              <w:pStyle w:val="TableText"/>
              <w:rPr>
                <w:sz w:val="16"/>
                <w:szCs w:val="16"/>
                <w:lang w:eastAsia="en-AU"/>
              </w:rPr>
            </w:pPr>
            <w:r w:rsidRPr="004A41E7">
              <w:rPr>
                <w:sz w:val="16"/>
                <w:szCs w:val="16"/>
                <w:lang w:eastAsia="en-AU"/>
              </w:rPr>
              <w:t>15.0496</w:t>
            </w:r>
          </w:p>
        </w:tc>
        <w:tc>
          <w:tcPr>
            <w:tcW w:w="816" w:type="dxa"/>
            <w:tcBorders>
              <w:top w:val="nil"/>
              <w:left w:val="nil"/>
              <w:bottom w:val="nil"/>
              <w:right w:val="nil"/>
            </w:tcBorders>
          </w:tcPr>
          <w:p w14:paraId="76267466" w14:textId="77777777" w:rsidR="00DC23ED" w:rsidRPr="004A41E7" w:rsidRDefault="00DC23ED" w:rsidP="00DC23ED">
            <w:pPr>
              <w:pStyle w:val="TableText"/>
              <w:rPr>
                <w:sz w:val="16"/>
                <w:szCs w:val="16"/>
                <w:lang w:eastAsia="en-AU"/>
              </w:rPr>
            </w:pPr>
            <w:r w:rsidRPr="004A41E7">
              <w:rPr>
                <w:sz w:val="16"/>
                <w:szCs w:val="16"/>
                <w:lang w:eastAsia="en-AU"/>
              </w:rPr>
              <w:t>15.1527</w:t>
            </w:r>
          </w:p>
        </w:tc>
        <w:tc>
          <w:tcPr>
            <w:tcW w:w="816" w:type="dxa"/>
            <w:tcBorders>
              <w:top w:val="nil"/>
              <w:left w:val="nil"/>
              <w:bottom w:val="nil"/>
              <w:right w:val="nil"/>
            </w:tcBorders>
          </w:tcPr>
          <w:p w14:paraId="3C4C671D" w14:textId="77777777" w:rsidR="00DC23ED" w:rsidRPr="004A41E7" w:rsidRDefault="00DC23ED" w:rsidP="00DC23ED">
            <w:pPr>
              <w:pStyle w:val="TableText"/>
              <w:rPr>
                <w:sz w:val="16"/>
                <w:szCs w:val="16"/>
                <w:lang w:eastAsia="en-AU"/>
              </w:rPr>
            </w:pPr>
            <w:r w:rsidRPr="004A41E7">
              <w:rPr>
                <w:sz w:val="16"/>
                <w:szCs w:val="16"/>
                <w:lang w:eastAsia="en-AU"/>
              </w:rPr>
              <w:t>15.1388</w:t>
            </w:r>
          </w:p>
        </w:tc>
        <w:tc>
          <w:tcPr>
            <w:tcW w:w="816" w:type="dxa"/>
            <w:tcBorders>
              <w:top w:val="nil"/>
              <w:left w:val="nil"/>
              <w:bottom w:val="nil"/>
              <w:right w:val="nil"/>
            </w:tcBorders>
          </w:tcPr>
          <w:p w14:paraId="5A1C9954" w14:textId="77777777" w:rsidR="00DC23ED" w:rsidRPr="004A41E7" w:rsidRDefault="00DC23ED" w:rsidP="00DC23ED">
            <w:pPr>
              <w:pStyle w:val="TableText"/>
              <w:rPr>
                <w:sz w:val="16"/>
                <w:szCs w:val="16"/>
                <w:lang w:eastAsia="en-AU"/>
              </w:rPr>
            </w:pPr>
            <w:r w:rsidRPr="004A41E7">
              <w:rPr>
                <w:sz w:val="16"/>
                <w:szCs w:val="16"/>
                <w:lang w:eastAsia="en-AU"/>
              </w:rPr>
              <w:t>15.1247</w:t>
            </w:r>
          </w:p>
        </w:tc>
        <w:tc>
          <w:tcPr>
            <w:tcW w:w="816" w:type="dxa"/>
            <w:tcBorders>
              <w:top w:val="nil"/>
              <w:left w:val="nil"/>
              <w:bottom w:val="nil"/>
              <w:right w:val="nil"/>
            </w:tcBorders>
          </w:tcPr>
          <w:p w14:paraId="16330489" w14:textId="77777777" w:rsidR="00DC23ED" w:rsidRPr="004A41E7" w:rsidRDefault="00DC23ED" w:rsidP="00DC23ED">
            <w:pPr>
              <w:pStyle w:val="TableText"/>
              <w:rPr>
                <w:sz w:val="16"/>
                <w:szCs w:val="16"/>
                <w:lang w:eastAsia="en-AU"/>
              </w:rPr>
            </w:pPr>
            <w:r w:rsidRPr="004A41E7">
              <w:rPr>
                <w:sz w:val="16"/>
                <w:szCs w:val="16"/>
                <w:lang w:eastAsia="en-AU"/>
              </w:rPr>
              <w:t>15.2349</w:t>
            </w:r>
          </w:p>
        </w:tc>
        <w:tc>
          <w:tcPr>
            <w:tcW w:w="816" w:type="dxa"/>
            <w:tcBorders>
              <w:top w:val="nil"/>
              <w:left w:val="nil"/>
              <w:bottom w:val="nil"/>
              <w:right w:val="nil"/>
            </w:tcBorders>
          </w:tcPr>
          <w:p w14:paraId="3E41A727" w14:textId="77777777" w:rsidR="00DC23ED" w:rsidRPr="004A41E7" w:rsidRDefault="00DC23ED" w:rsidP="00DC23ED">
            <w:pPr>
              <w:pStyle w:val="TableText"/>
              <w:rPr>
                <w:sz w:val="16"/>
                <w:szCs w:val="16"/>
                <w:lang w:eastAsia="en-AU"/>
              </w:rPr>
            </w:pPr>
            <w:r w:rsidRPr="004A41E7">
              <w:rPr>
                <w:sz w:val="16"/>
                <w:szCs w:val="16"/>
                <w:lang w:eastAsia="en-AU"/>
              </w:rPr>
              <w:t>15.2349</w:t>
            </w:r>
          </w:p>
        </w:tc>
        <w:tc>
          <w:tcPr>
            <w:tcW w:w="816" w:type="dxa"/>
            <w:tcBorders>
              <w:top w:val="nil"/>
              <w:left w:val="nil"/>
              <w:bottom w:val="nil"/>
              <w:right w:val="nil"/>
            </w:tcBorders>
          </w:tcPr>
          <w:p w14:paraId="77B66386" w14:textId="77777777" w:rsidR="00DC23ED" w:rsidRPr="004A41E7" w:rsidRDefault="00DC23ED" w:rsidP="00DC23ED">
            <w:pPr>
              <w:pStyle w:val="TableText"/>
              <w:rPr>
                <w:sz w:val="16"/>
                <w:szCs w:val="16"/>
                <w:lang w:eastAsia="en-AU"/>
              </w:rPr>
            </w:pPr>
            <w:r w:rsidRPr="004A41E7">
              <w:rPr>
                <w:sz w:val="16"/>
                <w:szCs w:val="16"/>
                <w:lang w:eastAsia="en-AU"/>
              </w:rPr>
              <w:t>15.2349</w:t>
            </w:r>
          </w:p>
        </w:tc>
        <w:tc>
          <w:tcPr>
            <w:tcW w:w="816" w:type="dxa"/>
            <w:tcBorders>
              <w:top w:val="nil"/>
              <w:left w:val="nil"/>
              <w:bottom w:val="nil"/>
              <w:right w:val="nil"/>
            </w:tcBorders>
          </w:tcPr>
          <w:p w14:paraId="2B14FC26" w14:textId="77777777" w:rsidR="00DC23ED" w:rsidRPr="004A41E7" w:rsidRDefault="00DC23ED" w:rsidP="00DC23ED">
            <w:pPr>
              <w:pStyle w:val="TableText"/>
              <w:rPr>
                <w:sz w:val="16"/>
                <w:szCs w:val="16"/>
                <w:lang w:eastAsia="en-AU"/>
              </w:rPr>
            </w:pPr>
            <w:r w:rsidRPr="004A41E7">
              <w:rPr>
                <w:sz w:val="16"/>
                <w:szCs w:val="16"/>
                <w:lang w:eastAsia="en-AU"/>
              </w:rPr>
              <w:t>15.2552</w:t>
            </w:r>
          </w:p>
        </w:tc>
        <w:tc>
          <w:tcPr>
            <w:tcW w:w="816" w:type="dxa"/>
            <w:tcBorders>
              <w:top w:val="nil"/>
              <w:left w:val="nil"/>
              <w:bottom w:val="nil"/>
              <w:right w:val="nil"/>
            </w:tcBorders>
          </w:tcPr>
          <w:p w14:paraId="5F1A0A01" w14:textId="77777777" w:rsidR="00DC23ED" w:rsidRPr="004A41E7" w:rsidRDefault="00DC23ED" w:rsidP="00DC23ED">
            <w:pPr>
              <w:pStyle w:val="TableText"/>
              <w:rPr>
                <w:sz w:val="16"/>
                <w:szCs w:val="16"/>
                <w:lang w:eastAsia="en-AU"/>
              </w:rPr>
            </w:pPr>
            <w:r w:rsidRPr="004A41E7">
              <w:rPr>
                <w:sz w:val="16"/>
                <w:szCs w:val="16"/>
                <w:lang w:eastAsia="en-AU"/>
              </w:rPr>
              <w:t>15.2552</w:t>
            </w:r>
          </w:p>
        </w:tc>
        <w:tc>
          <w:tcPr>
            <w:tcW w:w="816" w:type="dxa"/>
            <w:tcBorders>
              <w:top w:val="nil"/>
              <w:left w:val="nil"/>
              <w:bottom w:val="nil"/>
              <w:right w:val="nil"/>
            </w:tcBorders>
          </w:tcPr>
          <w:p w14:paraId="04FEBE2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BD1A653" w14:textId="77777777" w:rsidR="00DC23ED" w:rsidRPr="004A41E7" w:rsidRDefault="00DC23ED" w:rsidP="00DC23ED">
            <w:pPr>
              <w:pStyle w:val="TableText"/>
              <w:rPr>
                <w:sz w:val="16"/>
                <w:szCs w:val="16"/>
                <w:lang w:eastAsia="en-AU"/>
              </w:rPr>
            </w:pPr>
          </w:p>
        </w:tc>
      </w:tr>
      <w:tr w:rsidR="00DC23ED" w:rsidRPr="004A41E7" w14:paraId="465DB248" w14:textId="77777777">
        <w:trPr>
          <w:trHeight w:val="219"/>
        </w:trPr>
        <w:tc>
          <w:tcPr>
            <w:tcW w:w="1008" w:type="dxa"/>
            <w:tcBorders>
              <w:top w:val="nil"/>
              <w:left w:val="nil"/>
              <w:bottom w:val="nil"/>
              <w:right w:val="nil"/>
            </w:tcBorders>
          </w:tcPr>
          <w:p w14:paraId="4CEBE23F"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16" w:type="dxa"/>
            <w:tcBorders>
              <w:top w:val="nil"/>
              <w:left w:val="nil"/>
              <w:bottom w:val="nil"/>
              <w:right w:val="nil"/>
            </w:tcBorders>
          </w:tcPr>
          <w:p w14:paraId="105373DD" w14:textId="77777777" w:rsidR="00DC23ED" w:rsidRPr="004A41E7" w:rsidRDefault="00DC23ED" w:rsidP="00DC23ED">
            <w:pPr>
              <w:pStyle w:val="TableText"/>
              <w:rPr>
                <w:sz w:val="16"/>
                <w:szCs w:val="16"/>
                <w:lang w:eastAsia="en-AU"/>
              </w:rPr>
            </w:pPr>
            <w:r w:rsidRPr="004A41E7">
              <w:rPr>
                <w:sz w:val="16"/>
                <w:szCs w:val="16"/>
                <w:lang w:eastAsia="en-AU"/>
              </w:rPr>
              <w:t>12.4813</w:t>
            </w:r>
          </w:p>
        </w:tc>
        <w:tc>
          <w:tcPr>
            <w:tcW w:w="816" w:type="dxa"/>
            <w:tcBorders>
              <w:top w:val="nil"/>
              <w:left w:val="nil"/>
              <w:bottom w:val="nil"/>
              <w:right w:val="nil"/>
            </w:tcBorders>
          </w:tcPr>
          <w:p w14:paraId="6C90AB1E" w14:textId="77777777" w:rsidR="00DC23ED" w:rsidRPr="004A41E7" w:rsidRDefault="00DC23ED" w:rsidP="00DC23ED">
            <w:pPr>
              <w:pStyle w:val="TableText"/>
              <w:rPr>
                <w:sz w:val="16"/>
                <w:szCs w:val="16"/>
                <w:lang w:eastAsia="en-AU"/>
              </w:rPr>
            </w:pPr>
            <w:r w:rsidRPr="004A41E7">
              <w:rPr>
                <w:sz w:val="16"/>
                <w:szCs w:val="16"/>
                <w:lang w:eastAsia="en-AU"/>
              </w:rPr>
              <w:t>12.4708</w:t>
            </w:r>
          </w:p>
        </w:tc>
        <w:tc>
          <w:tcPr>
            <w:tcW w:w="816" w:type="dxa"/>
            <w:tcBorders>
              <w:top w:val="nil"/>
              <w:left w:val="nil"/>
              <w:bottom w:val="nil"/>
              <w:right w:val="nil"/>
            </w:tcBorders>
          </w:tcPr>
          <w:p w14:paraId="050182D5" w14:textId="77777777" w:rsidR="00DC23ED" w:rsidRPr="004A41E7" w:rsidRDefault="00DC23ED" w:rsidP="00DC23ED">
            <w:pPr>
              <w:pStyle w:val="TableText"/>
              <w:rPr>
                <w:sz w:val="16"/>
                <w:szCs w:val="16"/>
                <w:lang w:eastAsia="en-AU"/>
              </w:rPr>
            </w:pPr>
            <w:r w:rsidRPr="004A41E7">
              <w:rPr>
                <w:sz w:val="16"/>
                <w:szCs w:val="16"/>
                <w:lang w:eastAsia="en-AU"/>
              </w:rPr>
              <w:t>14.9086</w:t>
            </w:r>
          </w:p>
        </w:tc>
        <w:tc>
          <w:tcPr>
            <w:tcW w:w="816" w:type="dxa"/>
            <w:tcBorders>
              <w:top w:val="nil"/>
              <w:left w:val="nil"/>
              <w:bottom w:val="nil"/>
              <w:right w:val="nil"/>
            </w:tcBorders>
          </w:tcPr>
          <w:p w14:paraId="2604CC45" w14:textId="77777777" w:rsidR="00DC23ED" w:rsidRPr="004A41E7" w:rsidRDefault="00DC23ED" w:rsidP="00DC23ED">
            <w:pPr>
              <w:pStyle w:val="TableText"/>
              <w:rPr>
                <w:sz w:val="16"/>
                <w:szCs w:val="16"/>
                <w:lang w:eastAsia="en-AU"/>
              </w:rPr>
            </w:pPr>
            <w:r w:rsidRPr="004A41E7">
              <w:rPr>
                <w:sz w:val="16"/>
                <w:szCs w:val="16"/>
                <w:lang w:eastAsia="en-AU"/>
              </w:rPr>
              <w:t>15.3115</w:t>
            </w:r>
          </w:p>
        </w:tc>
        <w:tc>
          <w:tcPr>
            <w:tcW w:w="816" w:type="dxa"/>
            <w:tcBorders>
              <w:top w:val="nil"/>
              <w:left w:val="nil"/>
              <w:bottom w:val="nil"/>
              <w:right w:val="nil"/>
            </w:tcBorders>
          </w:tcPr>
          <w:p w14:paraId="211D30F6" w14:textId="77777777" w:rsidR="00DC23ED" w:rsidRPr="004A41E7" w:rsidRDefault="00DC23ED" w:rsidP="00DC23ED">
            <w:pPr>
              <w:pStyle w:val="TableText"/>
              <w:rPr>
                <w:sz w:val="16"/>
                <w:szCs w:val="16"/>
                <w:lang w:eastAsia="en-AU"/>
              </w:rPr>
            </w:pPr>
            <w:r w:rsidRPr="004A41E7">
              <w:rPr>
                <w:sz w:val="16"/>
                <w:szCs w:val="16"/>
                <w:lang w:eastAsia="en-AU"/>
              </w:rPr>
              <w:t>15.3018</w:t>
            </w:r>
          </w:p>
        </w:tc>
        <w:tc>
          <w:tcPr>
            <w:tcW w:w="816" w:type="dxa"/>
            <w:tcBorders>
              <w:top w:val="nil"/>
              <w:left w:val="nil"/>
              <w:bottom w:val="nil"/>
              <w:right w:val="nil"/>
            </w:tcBorders>
          </w:tcPr>
          <w:p w14:paraId="77EC0230" w14:textId="77777777" w:rsidR="00DC23ED" w:rsidRPr="004A41E7" w:rsidRDefault="00DC23ED" w:rsidP="00DC23ED">
            <w:pPr>
              <w:pStyle w:val="TableText"/>
              <w:rPr>
                <w:sz w:val="16"/>
                <w:szCs w:val="16"/>
                <w:lang w:eastAsia="en-AU"/>
              </w:rPr>
            </w:pPr>
            <w:r w:rsidRPr="004A41E7">
              <w:rPr>
                <w:sz w:val="16"/>
                <w:szCs w:val="16"/>
                <w:lang w:eastAsia="en-AU"/>
              </w:rPr>
              <w:t>15.2915</w:t>
            </w:r>
          </w:p>
        </w:tc>
        <w:tc>
          <w:tcPr>
            <w:tcW w:w="816" w:type="dxa"/>
            <w:tcBorders>
              <w:top w:val="nil"/>
              <w:left w:val="nil"/>
              <w:bottom w:val="nil"/>
              <w:right w:val="nil"/>
            </w:tcBorders>
          </w:tcPr>
          <w:p w14:paraId="341CEDD0" w14:textId="77777777" w:rsidR="00DC23ED" w:rsidRPr="004A41E7" w:rsidRDefault="00DC23ED" w:rsidP="00DC23ED">
            <w:pPr>
              <w:pStyle w:val="TableText"/>
              <w:rPr>
                <w:sz w:val="16"/>
                <w:szCs w:val="16"/>
                <w:lang w:eastAsia="en-AU"/>
              </w:rPr>
            </w:pPr>
            <w:r w:rsidRPr="004A41E7">
              <w:rPr>
                <w:sz w:val="16"/>
                <w:szCs w:val="16"/>
                <w:lang w:eastAsia="en-AU"/>
              </w:rPr>
              <w:t>15.4192</w:t>
            </w:r>
          </w:p>
        </w:tc>
        <w:tc>
          <w:tcPr>
            <w:tcW w:w="816" w:type="dxa"/>
            <w:tcBorders>
              <w:top w:val="nil"/>
              <w:left w:val="nil"/>
              <w:bottom w:val="nil"/>
              <w:right w:val="nil"/>
            </w:tcBorders>
          </w:tcPr>
          <w:p w14:paraId="54DC2080" w14:textId="77777777" w:rsidR="00DC23ED" w:rsidRPr="004A41E7" w:rsidRDefault="00DC23ED" w:rsidP="00DC23ED">
            <w:pPr>
              <w:pStyle w:val="TableText"/>
              <w:rPr>
                <w:sz w:val="16"/>
                <w:szCs w:val="16"/>
                <w:lang w:eastAsia="en-AU"/>
              </w:rPr>
            </w:pPr>
            <w:r w:rsidRPr="004A41E7">
              <w:rPr>
                <w:sz w:val="16"/>
                <w:szCs w:val="16"/>
                <w:lang w:eastAsia="en-AU"/>
              </w:rPr>
              <w:t>15.4053</w:t>
            </w:r>
          </w:p>
        </w:tc>
        <w:tc>
          <w:tcPr>
            <w:tcW w:w="816" w:type="dxa"/>
            <w:tcBorders>
              <w:top w:val="nil"/>
              <w:left w:val="nil"/>
              <w:bottom w:val="nil"/>
              <w:right w:val="nil"/>
            </w:tcBorders>
          </w:tcPr>
          <w:p w14:paraId="1BD7A379" w14:textId="77777777" w:rsidR="00DC23ED" w:rsidRPr="004A41E7" w:rsidRDefault="00DC23ED" w:rsidP="00DC23ED">
            <w:pPr>
              <w:pStyle w:val="TableText"/>
              <w:rPr>
                <w:sz w:val="16"/>
                <w:szCs w:val="16"/>
                <w:lang w:eastAsia="en-AU"/>
              </w:rPr>
            </w:pPr>
            <w:r w:rsidRPr="004A41E7">
              <w:rPr>
                <w:sz w:val="16"/>
                <w:szCs w:val="16"/>
                <w:lang w:eastAsia="en-AU"/>
              </w:rPr>
              <w:t>15.3911</w:t>
            </w:r>
          </w:p>
        </w:tc>
        <w:tc>
          <w:tcPr>
            <w:tcW w:w="816" w:type="dxa"/>
            <w:tcBorders>
              <w:top w:val="nil"/>
              <w:left w:val="nil"/>
              <w:bottom w:val="nil"/>
              <w:right w:val="nil"/>
            </w:tcBorders>
          </w:tcPr>
          <w:p w14:paraId="3AA70BAF" w14:textId="77777777" w:rsidR="00DC23ED" w:rsidRPr="004A41E7" w:rsidRDefault="00DC23ED" w:rsidP="00DC23ED">
            <w:pPr>
              <w:pStyle w:val="TableText"/>
              <w:rPr>
                <w:sz w:val="16"/>
                <w:szCs w:val="16"/>
                <w:lang w:eastAsia="en-AU"/>
              </w:rPr>
            </w:pPr>
            <w:r w:rsidRPr="004A41E7">
              <w:rPr>
                <w:sz w:val="16"/>
                <w:szCs w:val="16"/>
                <w:lang w:eastAsia="en-AU"/>
              </w:rPr>
              <w:t>15.5268</w:t>
            </w:r>
          </w:p>
        </w:tc>
        <w:tc>
          <w:tcPr>
            <w:tcW w:w="816" w:type="dxa"/>
            <w:tcBorders>
              <w:top w:val="nil"/>
              <w:left w:val="nil"/>
              <w:bottom w:val="nil"/>
              <w:right w:val="nil"/>
            </w:tcBorders>
          </w:tcPr>
          <w:p w14:paraId="3578114A" w14:textId="77777777" w:rsidR="00DC23ED" w:rsidRPr="004A41E7" w:rsidRDefault="00DC23ED" w:rsidP="00DC23ED">
            <w:pPr>
              <w:pStyle w:val="TableText"/>
              <w:rPr>
                <w:sz w:val="16"/>
                <w:szCs w:val="16"/>
                <w:lang w:eastAsia="en-AU"/>
              </w:rPr>
            </w:pPr>
            <w:r w:rsidRPr="004A41E7">
              <w:rPr>
                <w:sz w:val="16"/>
                <w:szCs w:val="16"/>
                <w:lang w:eastAsia="en-AU"/>
              </w:rPr>
              <w:t>15.5268</w:t>
            </w:r>
          </w:p>
        </w:tc>
        <w:tc>
          <w:tcPr>
            <w:tcW w:w="816" w:type="dxa"/>
            <w:tcBorders>
              <w:top w:val="nil"/>
              <w:left w:val="nil"/>
              <w:bottom w:val="nil"/>
              <w:right w:val="nil"/>
            </w:tcBorders>
          </w:tcPr>
          <w:p w14:paraId="5A3C201E" w14:textId="77777777" w:rsidR="00DC23ED" w:rsidRPr="004A41E7" w:rsidRDefault="00DC23ED" w:rsidP="00DC23ED">
            <w:pPr>
              <w:pStyle w:val="TableText"/>
              <w:rPr>
                <w:sz w:val="16"/>
                <w:szCs w:val="16"/>
                <w:lang w:eastAsia="en-AU"/>
              </w:rPr>
            </w:pPr>
            <w:r w:rsidRPr="004A41E7">
              <w:rPr>
                <w:sz w:val="16"/>
                <w:szCs w:val="16"/>
                <w:lang w:eastAsia="en-AU"/>
              </w:rPr>
              <w:t>15.5268</w:t>
            </w:r>
          </w:p>
        </w:tc>
        <w:tc>
          <w:tcPr>
            <w:tcW w:w="816" w:type="dxa"/>
            <w:tcBorders>
              <w:top w:val="nil"/>
              <w:left w:val="nil"/>
              <w:bottom w:val="nil"/>
              <w:right w:val="nil"/>
            </w:tcBorders>
          </w:tcPr>
          <w:p w14:paraId="4FA90FBD" w14:textId="77777777" w:rsidR="00DC23ED" w:rsidRPr="004A41E7" w:rsidRDefault="00DC23ED" w:rsidP="00DC23ED">
            <w:pPr>
              <w:pStyle w:val="TableText"/>
              <w:rPr>
                <w:sz w:val="16"/>
                <w:szCs w:val="16"/>
                <w:lang w:eastAsia="en-AU"/>
              </w:rPr>
            </w:pPr>
            <w:r w:rsidRPr="004A41E7">
              <w:rPr>
                <w:sz w:val="16"/>
                <w:szCs w:val="16"/>
                <w:lang w:eastAsia="en-AU"/>
              </w:rPr>
              <w:t>15.5514</w:t>
            </w:r>
          </w:p>
        </w:tc>
        <w:tc>
          <w:tcPr>
            <w:tcW w:w="816" w:type="dxa"/>
            <w:tcBorders>
              <w:top w:val="nil"/>
              <w:left w:val="nil"/>
              <w:bottom w:val="nil"/>
              <w:right w:val="nil"/>
            </w:tcBorders>
          </w:tcPr>
          <w:p w14:paraId="23CDB4A2" w14:textId="77777777" w:rsidR="00DC23ED" w:rsidRPr="004A41E7" w:rsidRDefault="00DC23ED" w:rsidP="00DC23ED">
            <w:pPr>
              <w:pStyle w:val="TableText"/>
              <w:rPr>
                <w:sz w:val="16"/>
                <w:szCs w:val="16"/>
                <w:lang w:eastAsia="en-AU"/>
              </w:rPr>
            </w:pPr>
            <w:r w:rsidRPr="004A41E7">
              <w:rPr>
                <w:sz w:val="16"/>
                <w:szCs w:val="16"/>
                <w:lang w:eastAsia="en-AU"/>
              </w:rPr>
              <w:t>15.5514</w:t>
            </w:r>
          </w:p>
        </w:tc>
        <w:tc>
          <w:tcPr>
            <w:tcW w:w="816" w:type="dxa"/>
            <w:tcBorders>
              <w:top w:val="nil"/>
              <w:left w:val="nil"/>
              <w:bottom w:val="nil"/>
              <w:right w:val="nil"/>
            </w:tcBorders>
          </w:tcPr>
          <w:p w14:paraId="25975EB4" w14:textId="77777777" w:rsidR="00DC23ED" w:rsidRPr="004A41E7" w:rsidRDefault="00DC23ED" w:rsidP="00DC23ED">
            <w:pPr>
              <w:pStyle w:val="TableText"/>
              <w:rPr>
                <w:sz w:val="16"/>
                <w:szCs w:val="16"/>
                <w:lang w:eastAsia="en-AU"/>
              </w:rPr>
            </w:pPr>
            <w:r w:rsidRPr="004A41E7">
              <w:rPr>
                <w:sz w:val="16"/>
                <w:szCs w:val="16"/>
                <w:lang w:eastAsia="en-AU"/>
              </w:rPr>
              <w:t>15.5514</w:t>
            </w:r>
          </w:p>
        </w:tc>
        <w:tc>
          <w:tcPr>
            <w:tcW w:w="816" w:type="dxa"/>
            <w:tcBorders>
              <w:top w:val="nil"/>
              <w:left w:val="nil"/>
              <w:bottom w:val="nil"/>
              <w:right w:val="nil"/>
            </w:tcBorders>
          </w:tcPr>
          <w:p w14:paraId="3B18ED8B" w14:textId="77777777" w:rsidR="00DC23ED" w:rsidRPr="004A41E7" w:rsidRDefault="00DC23ED" w:rsidP="00DC23ED">
            <w:pPr>
              <w:pStyle w:val="TableText"/>
              <w:rPr>
                <w:sz w:val="16"/>
                <w:szCs w:val="16"/>
                <w:lang w:eastAsia="en-AU"/>
              </w:rPr>
            </w:pPr>
          </w:p>
        </w:tc>
      </w:tr>
      <w:tr w:rsidR="00DC23ED" w:rsidRPr="004A41E7" w14:paraId="6504B124" w14:textId="77777777">
        <w:trPr>
          <w:trHeight w:val="219"/>
        </w:trPr>
        <w:tc>
          <w:tcPr>
            <w:tcW w:w="1008" w:type="dxa"/>
            <w:tcBorders>
              <w:top w:val="nil"/>
              <w:left w:val="nil"/>
              <w:bottom w:val="nil"/>
              <w:right w:val="nil"/>
            </w:tcBorders>
          </w:tcPr>
          <w:p w14:paraId="138D4442"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16" w:type="dxa"/>
            <w:tcBorders>
              <w:top w:val="nil"/>
              <w:left w:val="nil"/>
              <w:bottom w:val="nil"/>
              <w:right w:val="nil"/>
            </w:tcBorders>
          </w:tcPr>
          <w:p w14:paraId="2D80521F" w14:textId="77777777" w:rsidR="00DC23ED" w:rsidRPr="004A41E7" w:rsidRDefault="00DC23ED" w:rsidP="00DC23ED">
            <w:pPr>
              <w:pStyle w:val="TableText"/>
              <w:rPr>
                <w:sz w:val="16"/>
                <w:szCs w:val="16"/>
                <w:lang w:eastAsia="en-AU"/>
              </w:rPr>
            </w:pPr>
            <w:r w:rsidRPr="004A41E7">
              <w:rPr>
                <w:sz w:val="16"/>
                <w:szCs w:val="16"/>
                <w:lang w:eastAsia="en-AU"/>
              </w:rPr>
              <w:t>12.4931</w:t>
            </w:r>
          </w:p>
        </w:tc>
        <w:tc>
          <w:tcPr>
            <w:tcW w:w="816" w:type="dxa"/>
            <w:tcBorders>
              <w:top w:val="nil"/>
              <w:left w:val="nil"/>
              <w:bottom w:val="nil"/>
              <w:right w:val="nil"/>
            </w:tcBorders>
          </w:tcPr>
          <w:p w14:paraId="2EDB474E" w14:textId="77777777" w:rsidR="00DC23ED" w:rsidRPr="004A41E7" w:rsidRDefault="00DC23ED" w:rsidP="00DC23ED">
            <w:pPr>
              <w:pStyle w:val="TableText"/>
              <w:rPr>
                <w:sz w:val="16"/>
                <w:szCs w:val="16"/>
                <w:lang w:eastAsia="en-AU"/>
              </w:rPr>
            </w:pPr>
            <w:r w:rsidRPr="004A41E7">
              <w:rPr>
                <w:sz w:val="16"/>
                <w:szCs w:val="16"/>
                <w:lang w:eastAsia="en-AU"/>
              </w:rPr>
              <w:t>12.4827</w:t>
            </w:r>
          </w:p>
        </w:tc>
        <w:tc>
          <w:tcPr>
            <w:tcW w:w="816" w:type="dxa"/>
            <w:tcBorders>
              <w:top w:val="nil"/>
              <w:left w:val="nil"/>
              <w:bottom w:val="nil"/>
              <w:right w:val="nil"/>
            </w:tcBorders>
          </w:tcPr>
          <w:p w14:paraId="2D4B3F39" w14:textId="77777777" w:rsidR="00DC23ED" w:rsidRPr="004A41E7" w:rsidRDefault="00DC23ED" w:rsidP="00DC23ED">
            <w:pPr>
              <w:pStyle w:val="TableText"/>
              <w:rPr>
                <w:sz w:val="16"/>
                <w:szCs w:val="16"/>
                <w:lang w:eastAsia="en-AU"/>
              </w:rPr>
            </w:pPr>
            <w:r w:rsidRPr="004A41E7">
              <w:rPr>
                <w:sz w:val="16"/>
                <w:szCs w:val="16"/>
                <w:lang w:eastAsia="en-AU"/>
              </w:rPr>
              <w:t>14.9988</w:t>
            </w:r>
          </w:p>
        </w:tc>
        <w:tc>
          <w:tcPr>
            <w:tcW w:w="816" w:type="dxa"/>
            <w:tcBorders>
              <w:top w:val="nil"/>
              <w:left w:val="nil"/>
              <w:bottom w:val="nil"/>
              <w:right w:val="nil"/>
            </w:tcBorders>
          </w:tcPr>
          <w:p w14:paraId="3AC536EA" w14:textId="77777777" w:rsidR="00DC23ED" w:rsidRPr="004A41E7" w:rsidRDefault="00DC23ED" w:rsidP="00DC23ED">
            <w:pPr>
              <w:pStyle w:val="TableText"/>
              <w:rPr>
                <w:sz w:val="16"/>
                <w:szCs w:val="16"/>
                <w:lang w:eastAsia="en-AU"/>
              </w:rPr>
            </w:pPr>
            <w:r w:rsidRPr="004A41E7">
              <w:rPr>
                <w:sz w:val="16"/>
                <w:szCs w:val="16"/>
                <w:lang w:eastAsia="en-AU"/>
              </w:rPr>
              <w:t>15.5015</w:t>
            </w:r>
          </w:p>
        </w:tc>
        <w:tc>
          <w:tcPr>
            <w:tcW w:w="816" w:type="dxa"/>
            <w:tcBorders>
              <w:top w:val="nil"/>
              <w:left w:val="nil"/>
              <w:bottom w:val="nil"/>
              <w:right w:val="nil"/>
            </w:tcBorders>
          </w:tcPr>
          <w:p w14:paraId="3AD8743E" w14:textId="77777777" w:rsidR="00DC23ED" w:rsidRPr="004A41E7" w:rsidRDefault="00DC23ED" w:rsidP="00DC23ED">
            <w:pPr>
              <w:pStyle w:val="TableText"/>
              <w:rPr>
                <w:sz w:val="16"/>
                <w:szCs w:val="16"/>
                <w:lang w:eastAsia="en-AU"/>
              </w:rPr>
            </w:pPr>
            <w:r w:rsidRPr="004A41E7">
              <w:rPr>
                <w:sz w:val="16"/>
                <w:szCs w:val="16"/>
                <w:lang w:eastAsia="en-AU"/>
              </w:rPr>
              <w:t>15.4916</w:t>
            </w:r>
          </w:p>
        </w:tc>
        <w:tc>
          <w:tcPr>
            <w:tcW w:w="816" w:type="dxa"/>
            <w:tcBorders>
              <w:top w:val="nil"/>
              <w:left w:val="nil"/>
              <w:bottom w:val="nil"/>
              <w:right w:val="nil"/>
            </w:tcBorders>
          </w:tcPr>
          <w:p w14:paraId="1CF04212" w14:textId="77777777" w:rsidR="00DC23ED" w:rsidRPr="004A41E7" w:rsidRDefault="00DC23ED" w:rsidP="00DC23ED">
            <w:pPr>
              <w:pStyle w:val="TableText"/>
              <w:rPr>
                <w:sz w:val="16"/>
                <w:szCs w:val="16"/>
                <w:lang w:eastAsia="en-AU"/>
              </w:rPr>
            </w:pPr>
            <w:r w:rsidRPr="004A41E7">
              <w:rPr>
                <w:sz w:val="16"/>
                <w:szCs w:val="16"/>
                <w:lang w:eastAsia="en-AU"/>
              </w:rPr>
              <w:t>15.4814</w:t>
            </w:r>
          </w:p>
        </w:tc>
        <w:tc>
          <w:tcPr>
            <w:tcW w:w="816" w:type="dxa"/>
            <w:tcBorders>
              <w:top w:val="nil"/>
              <w:left w:val="nil"/>
              <w:bottom w:val="nil"/>
              <w:right w:val="nil"/>
            </w:tcBorders>
          </w:tcPr>
          <w:p w14:paraId="48237452" w14:textId="77777777" w:rsidR="00DC23ED" w:rsidRPr="004A41E7" w:rsidRDefault="00DC23ED" w:rsidP="00DC23ED">
            <w:pPr>
              <w:pStyle w:val="TableText"/>
              <w:rPr>
                <w:sz w:val="16"/>
                <w:szCs w:val="16"/>
                <w:lang w:eastAsia="en-AU"/>
              </w:rPr>
            </w:pPr>
            <w:r w:rsidRPr="004A41E7">
              <w:rPr>
                <w:sz w:val="16"/>
                <w:szCs w:val="16"/>
                <w:lang w:eastAsia="en-AU"/>
              </w:rPr>
              <w:t>15.6526</w:t>
            </w:r>
          </w:p>
        </w:tc>
        <w:tc>
          <w:tcPr>
            <w:tcW w:w="816" w:type="dxa"/>
            <w:tcBorders>
              <w:top w:val="nil"/>
              <w:left w:val="nil"/>
              <w:bottom w:val="nil"/>
              <w:right w:val="nil"/>
            </w:tcBorders>
          </w:tcPr>
          <w:p w14:paraId="13324815" w14:textId="77777777" w:rsidR="00DC23ED" w:rsidRPr="004A41E7" w:rsidRDefault="00DC23ED" w:rsidP="00DC23ED">
            <w:pPr>
              <w:pStyle w:val="TableText"/>
              <w:rPr>
                <w:sz w:val="16"/>
                <w:szCs w:val="16"/>
                <w:lang w:eastAsia="en-AU"/>
              </w:rPr>
            </w:pPr>
            <w:r w:rsidRPr="004A41E7">
              <w:rPr>
                <w:sz w:val="16"/>
                <w:szCs w:val="16"/>
                <w:lang w:eastAsia="en-AU"/>
              </w:rPr>
              <w:t>15.6386</w:t>
            </w:r>
          </w:p>
        </w:tc>
        <w:tc>
          <w:tcPr>
            <w:tcW w:w="816" w:type="dxa"/>
            <w:tcBorders>
              <w:top w:val="nil"/>
              <w:left w:val="nil"/>
              <w:bottom w:val="nil"/>
              <w:right w:val="nil"/>
            </w:tcBorders>
          </w:tcPr>
          <w:p w14:paraId="0B03FC63" w14:textId="77777777" w:rsidR="00DC23ED" w:rsidRPr="004A41E7" w:rsidRDefault="00DC23ED" w:rsidP="00DC23ED">
            <w:pPr>
              <w:pStyle w:val="TableText"/>
              <w:rPr>
                <w:sz w:val="16"/>
                <w:szCs w:val="16"/>
                <w:lang w:eastAsia="en-AU"/>
              </w:rPr>
            </w:pPr>
            <w:r w:rsidRPr="004A41E7">
              <w:rPr>
                <w:sz w:val="16"/>
                <w:szCs w:val="16"/>
                <w:lang w:eastAsia="en-AU"/>
              </w:rPr>
              <w:t>15.6243</w:t>
            </w:r>
          </w:p>
        </w:tc>
        <w:tc>
          <w:tcPr>
            <w:tcW w:w="816" w:type="dxa"/>
            <w:tcBorders>
              <w:top w:val="nil"/>
              <w:left w:val="nil"/>
              <w:bottom w:val="nil"/>
              <w:right w:val="nil"/>
            </w:tcBorders>
          </w:tcPr>
          <w:p w14:paraId="32F622A1" w14:textId="77777777" w:rsidR="00DC23ED" w:rsidRPr="004A41E7" w:rsidRDefault="00DC23ED" w:rsidP="00DC23ED">
            <w:pPr>
              <w:pStyle w:val="TableText"/>
              <w:rPr>
                <w:sz w:val="16"/>
                <w:szCs w:val="16"/>
                <w:lang w:eastAsia="en-AU"/>
              </w:rPr>
            </w:pPr>
            <w:r w:rsidRPr="004A41E7">
              <w:rPr>
                <w:sz w:val="16"/>
                <w:szCs w:val="16"/>
                <w:lang w:eastAsia="en-AU"/>
              </w:rPr>
              <w:t>15.8054</w:t>
            </w:r>
          </w:p>
        </w:tc>
        <w:tc>
          <w:tcPr>
            <w:tcW w:w="816" w:type="dxa"/>
            <w:tcBorders>
              <w:top w:val="nil"/>
              <w:left w:val="nil"/>
              <w:bottom w:val="nil"/>
              <w:right w:val="nil"/>
            </w:tcBorders>
          </w:tcPr>
          <w:p w14:paraId="279B4AF7" w14:textId="77777777" w:rsidR="00DC23ED" w:rsidRPr="004A41E7" w:rsidRDefault="00DC23ED" w:rsidP="00DC23ED">
            <w:pPr>
              <w:pStyle w:val="TableText"/>
              <w:rPr>
                <w:sz w:val="16"/>
                <w:szCs w:val="16"/>
                <w:lang w:eastAsia="en-AU"/>
              </w:rPr>
            </w:pPr>
            <w:r w:rsidRPr="004A41E7">
              <w:rPr>
                <w:sz w:val="16"/>
                <w:szCs w:val="16"/>
                <w:lang w:eastAsia="en-AU"/>
              </w:rPr>
              <w:t>15.8054</w:t>
            </w:r>
          </w:p>
        </w:tc>
        <w:tc>
          <w:tcPr>
            <w:tcW w:w="816" w:type="dxa"/>
            <w:tcBorders>
              <w:top w:val="nil"/>
              <w:left w:val="nil"/>
              <w:bottom w:val="nil"/>
              <w:right w:val="nil"/>
            </w:tcBorders>
          </w:tcPr>
          <w:p w14:paraId="0B979C5B" w14:textId="77777777" w:rsidR="00DC23ED" w:rsidRPr="004A41E7" w:rsidRDefault="00DC23ED" w:rsidP="00DC23ED">
            <w:pPr>
              <w:pStyle w:val="TableText"/>
              <w:rPr>
                <w:sz w:val="16"/>
                <w:szCs w:val="16"/>
                <w:lang w:eastAsia="en-AU"/>
              </w:rPr>
            </w:pPr>
            <w:r w:rsidRPr="004A41E7">
              <w:rPr>
                <w:sz w:val="16"/>
                <w:szCs w:val="16"/>
                <w:lang w:eastAsia="en-AU"/>
              </w:rPr>
              <w:t>15.8054</w:t>
            </w:r>
          </w:p>
        </w:tc>
        <w:tc>
          <w:tcPr>
            <w:tcW w:w="816" w:type="dxa"/>
            <w:tcBorders>
              <w:top w:val="nil"/>
              <w:left w:val="nil"/>
              <w:bottom w:val="nil"/>
              <w:right w:val="nil"/>
            </w:tcBorders>
          </w:tcPr>
          <w:p w14:paraId="5256127E" w14:textId="77777777" w:rsidR="00DC23ED" w:rsidRPr="004A41E7" w:rsidRDefault="00DC23ED" w:rsidP="00DC23ED">
            <w:pPr>
              <w:pStyle w:val="TableText"/>
              <w:rPr>
                <w:sz w:val="16"/>
                <w:szCs w:val="16"/>
                <w:lang w:eastAsia="en-AU"/>
              </w:rPr>
            </w:pPr>
            <w:r w:rsidRPr="004A41E7">
              <w:rPr>
                <w:sz w:val="16"/>
                <w:szCs w:val="16"/>
                <w:lang w:eastAsia="en-AU"/>
              </w:rPr>
              <w:t>15.8376</w:t>
            </w:r>
          </w:p>
        </w:tc>
        <w:tc>
          <w:tcPr>
            <w:tcW w:w="816" w:type="dxa"/>
            <w:tcBorders>
              <w:top w:val="nil"/>
              <w:left w:val="nil"/>
              <w:bottom w:val="nil"/>
              <w:right w:val="nil"/>
            </w:tcBorders>
          </w:tcPr>
          <w:p w14:paraId="4B1057E5" w14:textId="77777777" w:rsidR="00DC23ED" w:rsidRPr="004A41E7" w:rsidRDefault="00DC23ED" w:rsidP="00DC23ED">
            <w:pPr>
              <w:pStyle w:val="TableText"/>
              <w:rPr>
                <w:sz w:val="16"/>
                <w:szCs w:val="16"/>
                <w:lang w:eastAsia="en-AU"/>
              </w:rPr>
            </w:pPr>
            <w:r w:rsidRPr="004A41E7">
              <w:rPr>
                <w:sz w:val="16"/>
                <w:szCs w:val="16"/>
                <w:lang w:eastAsia="en-AU"/>
              </w:rPr>
              <w:t>15.8376</w:t>
            </w:r>
          </w:p>
        </w:tc>
        <w:tc>
          <w:tcPr>
            <w:tcW w:w="816" w:type="dxa"/>
            <w:tcBorders>
              <w:top w:val="nil"/>
              <w:left w:val="nil"/>
              <w:bottom w:val="nil"/>
              <w:right w:val="nil"/>
            </w:tcBorders>
          </w:tcPr>
          <w:p w14:paraId="4D08CA27" w14:textId="77777777" w:rsidR="00DC23ED" w:rsidRPr="004A41E7" w:rsidRDefault="00DC23ED" w:rsidP="00DC23ED">
            <w:pPr>
              <w:pStyle w:val="TableText"/>
              <w:rPr>
                <w:sz w:val="16"/>
                <w:szCs w:val="16"/>
                <w:lang w:eastAsia="en-AU"/>
              </w:rPr>
            </w:pPr>
            <w:r w:rsidRPr="004A41E7">
              <w:rPr>
                <w:sz w:val="16"/>
                <w:szCs w:val="16"/>
                <w:lang w:eastAsia="en-AU"/>
              </w:rPr>
              <w:t>15.8376</w:t>
            </w:r>
          </w:p>
        </w:tc>
        <w:tc>
          <w:tcPr>
            <w:tcW w:w="816" w:type="dxa"/>
            <w:tcBorders>
              <w:top w:val="nil"/>
              <w:left w:val="nil"/>
              <w:bottom w:val="nil"/>
              <w:right w:val="nil"/>
            </w:tcBorders>
          </w:tcPr>
          <w:p w14:paraId="65400B77" w14:textId="77777777" w:rsidR="00DC23ED" w:rsidRPr="004A41E7" w:rsidRDefault="00DC23ED" w:rsidP="00DC23ED">
            <w:pPr>
              <w:pStyle w:val="TableText"/>
              <w:rPr>
                <w:sz w:val="16"/>
                <w:szCs w:val="16"/>
                <w:lang w:eastAsia="en-AU"/>
              </w:rPr>
            </w:pPr>
            <w:r w:rsidRPr="004A41E7">
              <w:rPr>
                <w:sz w:val="16"/>
                <w:szCs w:val="16"/>
                <w:lang w:eastAsia="en-AU"/>
              </w:rPr>
              <w:t>15.8657</w:t>
            </w:r>
          </w:p>
        </w:tc>
      </w:tr>
      <w:tr w:rsidR="00DC23ED" w:rsidRPr="004A41E7" w14:paraId="6869DEE6" w14:textId="77777777">
        <w:trPr>
          <w:trHeight w:val="219"/>
        </w:trPr>
        <w:tc>
          <w:tcPr>
            <w:tcW w:w="1008" w:type="dxa"/>
            <w:tcBorders>
              <w:top w:val="nil"/>
              <w:left w:val="nil"/>
              <w:bottom w:val="nil"/>
              <w:right w:val="nil"/>
            </w:tcBorders>
          </w:tcPr>
          <w:p w14:paraId="000C94EA"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16" w:type="dxa"/>
            <w:tcBorders>
              <w:top w:val="nil"/>
              <w:left w:val="nil"/>
              <w:bottom w:val="nil"/>
              <w:right w:val="nil"/>
            </w:tcBorders>
          </w:tcPr>
          <w:p w14:paraId="7DB97885" w14:textId="77777777" w:rsidR="00DC23ED" w:rsidRPr="004A41E7" w:rsidRDefault="00DC23ED" w:rsidP="00DC23ED">
            <w:pPr>
              <w:pStyle w:val="TableText"/>
              <w:rPr>
                <w:sz w:val="16"/>
                <w:szCs w:val="16"/>
                <w:lang w:eastAsia="en-AU"/>
              </w:rPr>
            </w:pPr>
            <w:r w:rsidRPr="004A41E7">
              <w:rPr>
                <w:sz w:val="16"/>
                <w:szCs w:val="16"/>
                <w:lang w:eastAsia="en-AU"/>
              </w:rPr>
              <w:t>12.4400</w:t>
            </w:r>
          </w:p>
        </w:tc>
        <w:tc>
          <w:tcPr>
            <w:tcW w:w="816" w:type="dxa"/>
            <w:tcBorders>
              <w:top w:val="nil"/>
              <w:left w:val="nil"/>
              <w:bottom w:val="nil"/>
              <w:right w:val="nil"/>
            </w:tcBorders>
          </w:tcPr>
          <w:p w14:paraId="4F518A44" w14:textId="77777777" w:rsidR="00DC23ED" w:rsidRPr="004A41E7" w:rsidRDefault="00DC23ED" w:rsidP="00DC23ED">
            <w:pPr>
              <w:pStyle w:val="TableText"/>
              <w:rPr>
                <w:sz w:val="16"/>
                <w:szCs w:val="16"/>
                <w:lang w:eastAsia="en-AU"/>
              </w:rPr>
            </w:pPr>
            <w:r w:rsidRPr="004A41E7">
              <w:rPr>
                <w:sz w:val="16"/>
                <w:szCs w:val="16"/>
                <w:lang w:eastAsia="en-AU"/>
              </w:rPr>
              <w:t>12.4296</w:t>
            </w:r>
          </w:p>
        </w:tc>
        <w:tc>
          <w:tcPr>
            <w:tcW w:w="816" w:type="dxa"/>
            <w:tcBorders>
              <w:top w:val="nil"/>
              <w:left w:val="nil"/>
              <w:bottom w:val="nil"/>
              <w:right w:val="nil"/>
            </w:tcBorders>
          </w:tcPr>
          <w:p w14:paraId="0632353D" w14:textId="77777777" w:rsidR="00DC23ED" w:rsidRPr="004A41E7" w:rsidRDefault="00DC23ED" w:rsidP="00DC23ED">
            <w:pPr>
              <w:pStyle w:val="TableText"/>
              <w:rPr>
                <w:sz w:val="16"/>
                <w:szCs w:val="16"/>
                <w:lang w:eastAsia="en-AU"/>
              </w:rPr>
            </w:pPr>
            <w:r w:rsidRPr="004A41E7">
              <w:rPr>
                <w:sz w:val="16"/>
                <w:szCs w:val="16"/>
                <w:lang w:eastAsia="en-AU"/>
              </w:rPr>
              <w:t>15.0331</w:t>
            </w:r>
          </w:p>
        </w:tc>
        <w:tc>
          <w:tcPr>
            <w:tcW w:w="816" w:type="dxa"/>
            <w:tcBorders>
              <w:top w:val="nil"/>
              <w:left w:val="nil"/>
              <w:bottom w:val="nil"/>
              <w:right w:val="nil"/>
            </w:tcBorders>
          </w:tcPr>
          <w:p w14:paraId="4F31132A" w14:textId="77777777" w:rsidR="00DC23ED" w:rsidRPr="004A41E7" w:rsidRDefault="00DC23ED" w:rsidP="00DC23ED">
            <w:pPr>
              <w:pStyle w:val="TableText"/>
              <w:rPr>
                <w:sz w:val="16"/>
                <w:szCs w:val="16"/>
                <w:lang w:eastAsia="en-AU"/>
              </w:rPr>
            </w:pPr>
            <w:r w:rsidRPr="004A41E7">
              <w:rPr>
                <w:sz w:val="16"/>
                <w:szCs w:val="16"/>
                <w:lang w:eastAsia="en-AU"/>
              </w:rPr>
              <w:t>15.6515</w:t>
            </w:r>
          </w:p>
        </w:tc>
        <w:tc>
          <w:tcPr>
            <w:tcW w:w="816" w:type="dxa"/>
            <w:tcBorders>
              <w:top w:val="nil"/>
              <w:left w:val="nil"/>
              <w:bottom w:val="nil"/>
              <w:right w:val="nil"/>
            </w:tcBorders>
          </w:tcPr>
          <w:p w14:paraId="28B92054" w14:textId="77777777" w:rsidR="00DC23ED" w:rsidRPr="004A41E7" w:rsidRDefault="00DC23ED" w:rsidP="00DC23ED">
            <w:pPr>
              <w:pStyle w:val="TableText"/>
              <w:rPr>
                <w:sz w:val="16"/>
                <w:szCs w:val="16"/>
                <w:lang w:eastAsia="en-AU"/>
              </w:rPr>
            </w:pPr>
            <w:r w:rsidRPr="004A41E7">
              <w:rPr>
                <w:sz w:val="16"/>
                <w:szCs w:val="16"/>
                <w:lang w:eastAsia="en-AU"/>
              </w:rPr>
              <w:t>15.6415</w:t>
            </w:r>
          </w:p>
        </w:tc>
        <w:tc>
          <w:tcPr>
            <w:tcW w:w="816" w:type="dxa"/>
            <w:tcBorders>
              <w:top w:val="nil"/>
              <w:left w:val="nil"/>
              <w:bottom w:val="nil"/>
              <w:right w:val="nil"/>
            </w:tcBorders>
          </w:tcPr>
          <w:p w14:paraId="611A09D6" w14:textId="77777777" w:rsidR="00DC23ED" w:rsidRPr="004A41E7" w:rsidRDefault="00DC23ED" w:rsidP="00DC23ED">
            <w:pPr>
              <w:pStyle w:val="TableText"/>
              <w:rPr>
                <w:sz w:val="16"/>
                <w:szCs w:val="16"/>
                <w:lang w:eastAsia="en-AU"/>
              </w:rPr>
            </w:pPr>
            <w:r w:rsidRPr="004A41E7">
              <w:rPr>
                <w:sz w:val="16"/>
                <w:szCs w:val="16"/>
                <w:lang w:eastAsia="en-AU"/>
              </w:rPr>
              <w:t>15.6311</w:t>
            </w:r>
          </w:p>
        </w:tc>
        <w:tc>
          <w:tcPr>
            <w:tcW w:w="816" w:type="dxa"/>
            <w:tcBorders>
              <w:top w:val="nil"/>
              <w:left w:val="nil"/>
              <w:bottom w:val="nil"/>
              <w:right w:val="nil"/>
            </w:tcBorders>
          </w:tcPr>
          <w:p w14:paraId="3EF82FFB" w14:textId="77777777" w:rsidR="00DC23ED" w:rsidRPr="004A41E7" w:rsidRDefault="00DC23ED" w:rsidP="00DC23ED">
            <w:pPr>
              <w:pStyle w:val="TableText"/>
              <w:rPr>
                <w:sz w:val="16"/>
                <w:szCs w:val="16"/>
                <w:lang w:eastAsia="en-AU"/>
              </w:rPr>
            </w:pPr>
            <w:r w:rsidRPr="004A41E7">
              <w:rPr>
                <w:sz w:val="16"/>
                <w:szCs w:val="16"/>
                <w:lang w:eastAsia="en-AU"/>
              </w:rPr>
              <w:t>15.8611</w:t>
            </w:r>
          </w:p>
        </w:tc>
        <w:tc>
          <w:tcPr>
            <w:tcW w:w="816" w:type="dxa"/>
            <w:tcBorders>
              <w:top w:val="nil"/>
              <w:left w:val="nil"/>
              <w:bottom w:val="nil"/>
              <w:right w:val="nil"/>
            </w:tcBorders>
          </w:tcPr>
          <w:p w14:paraId="525596D6" w14:textId="77777777" w:rsidR="00DC23ED" w:rsidRPr="004A41E7" w:rsidRDefault="00DC23ED" w:rsidP="00DC23ED">
            <w:pPr>
              <w:pStyle w:val="TableText"/>
              <w:rPr>
                <w:sz w:val="16"/>
                <w:szCs w:val="16"/>
                <w:lang w:eastAsia="en-AU"/>
              </w:rPr>
            </w:pPr>
            <w:r w:rsidRPr="004A41E7">
              <w:rPr>
                <w:sz w:val="16"/>
                <w:szCs w:val="16"/>
                <w:lang w:eastAsia="en-AU"/>
              </w:rPr>
              <w:t>15.8470</w:t>
            </w:r>
          </w:p>
        </w:tc>
        <w:tc>
          <w:tcPr>
            <w:tcW w:w="816" w:type="dxa"/>
            <w:tcBorders>
              <w:top w:val="nil"/>
              <w:left w:val="nil"/>
              <w:bottom w:val="nil"/>
              <w:right w:val="nil"/>
            </w:tcBorders>
          </w:tcPr>
          <w:p w14:paraId="388863BD" w14:textId="77777777" w:rsidR="00DC23ED" w:rsidRPr="004A41E7" w:rsidRDefault="00DC23ED" w:rsidP="00DC23ED">
            <w:pPr>
              <w:pStyle w:val="TableText"/>
              <w:rPr>
                <w:sz w:val="16"/>
                <w:szCs w:val="16"/>
                <w:lang w:eastAsia="en-AU"/>
              </w:rPr>
            </w:pPr>
            <w:r w:rsidRPr="004A41E7">
              <w:rPr>
                <w:sz w:val="16"/>
                <w:szCs w:val="16"/>
                <w:lang w:eastAsia="en-AU"/>
              </w:rPr>
              <w:t>15.8325</w:t>
            </w:r>
          </w:p>
        </w:tc>
        <w:tc>
          <w:tcPr>
            <w:tcW w:w="816" w:type="dxa"/>
            <w:tcBorders>
              <w:top w:val="nil"/>
              <w:left w:val="nil"/>
              <w:bottom w:val="nil"/>
              <w:right w:val="nil"/>
            </w:tcBorders>
          </w:tcPr>
          <w:p w14:paraId="636714E3" w14:textId="77777777" w:rsidR="00DC23ED" w:rsidRPr="004A41E7" w:rsidRDefault="00DC23ED" w:rsidP="00DC23ED">
            <w:pPr>
              <w:pStyle w:val="TableText"/>
              <w:rPr>
                <w:sz w:val="16"/>
                <w:szCs w:val="16"/>
                <w:lang w:eastAsia="en-AU"/>
              </w:rPr>
            </w:pPr>
            <w:r w:rsidRPr="004A41E7">
              <w:rPr>
                <w:sz w:val="16"/>
                <w:szCs w:val="16"/>
                <w:lang w:eastAsia="en-AU"/>
              </w:rPr>
              <w:t>16.0748</w:t>
            </w:r>
          </w:p>
        </w:tc>
        <w:tc>
          <w:tcPr>
            <w:tcW w:w="816" w:type="dxa"/>
            <w:tcBorders>
              <w:top w:val="nil"/>
              <w:left w:val="nil"/>
              <w:bottom w:val="nil"/>
              <w:right w:val="nil"/>
            </w:tcBorders>
          </w:tcPr>
          <w:p w14:paraId="04993065" w14:textId="77777777" w:rsidR="00DC23ED" w:rsidRPr="004A41E7" w:rsidRDefault="00DC23ED" w:rsidP="00DC23ED">
            <w:pPr>
              <w:pStyle w:val="TableText"/>
              <w:rPr>
                <w:sz w:val="16"/>
                <w:szCs w:val="16"/>
                <w:lang w:eastAsia="en-AU"/>
              </w:rPr>
            </w:pPr>
            <w:r w:rsidRPr="004A41E7">
              <w:rPr>
                <w:sz w:val="16"/>
                <w:szCs w:val="16"/>
                <w:lang w:eastAsia="en-AU"/>
              </w:rPr>
              <w:t>16.0748</w:t>
            </w:r>
          </w:p>
        </w:tc>
        <w:tc>
          <w:tcPr>
            <w:tcW w:w="816" w:type="dxa"/>
            <w:tcBorders>
              <w:top w:val="nil"/>
              <w:left w:val="nil"/>
              <w:bottom w:val="nil"/>
              <w:right w:val="nil"/>
            </w:tcBorders>
          </w:tcPr>
          <w:p w14:paraId="03E243B3" w14:textId="77777777" w:rsidR="00DC23ED" w:rsidRPr="004A41E7" w:rsidRDefault="00DC23ED" w:rsidP="00DC23ED">
            <w:pPr>
              <w:pStyle w:val="TableText"/>
              <w:rPr>
                <w:sz w:val="16"/>
                <w:szCs w:val="16"/>
                <w:lang w:eastAsia="en-AU"/>
              </w:rPr>
            </w:pPr>
            <w:r w:rsidRPr="004A41E7">
              <w:rPr>
                <w:sz w:val="16"/>
                <w:szCs w:val="16"/>
                <w:lang w:eastAsia="en-AU"/>
              </w:rPr>
              <w:t>16.0748</w:t>
            </w:r>
          </w:p>
        </w:tc>
        <w:tc>
          <w:tcPr>
            <w:tcW w:w="816" w:type="dxa"/>
            <w:tcBorders>
              <w:top w:val="nil"/>
              <w:left w:val="nil"/>
              <w:bottom w:val="nil"/>
              <w:right w:val="nil"/>
            </w:tcBorders>
          </w:tcPr>
          <w:p w14:paraId="1A4BD590" w14:textId="77777777" w:rsidR="00DC23ED" w:rsidRPr="004A41E7" w:rsidRDefault="00DC23ED" w:rsidP="00DC23ED">
            <w:pPr>
              <w:pStyle w:val="TableText"/>
              <w:rPr>
                <w:sz w:val="16"/>
                <w:szCs w:val="16"/>
                <w:lang w:eastAsia="en-AU"/>
              </w:rPr>
            </w:pPr>
            <w:r w:rsidRPr="004A41E7">
              <w:rPr>
                <w:sz w:val="16"/>
                <w:szCs w:val="16"/>
                <w:lang w:eastAsia="en-AU"/>
              </w:rPr>
              <w:t>16.1170</w:t>
            </w:r>
          </w:p>
        </w:tc>
        <w:tc>
          <w:tcPr>
            <w:tcW w:w="816" w:type="dxa"/>
            <w:tcBorders>
              <w:top w:val="nil"/>
              <w:left w:val="nil"/>
              <w:bottom w:val="nil"/>
              <w:right w:val="nil"/>
            </w:tcBorders>
          </w:tcPr>
          <w:p w14:paraId="6A4CBD3E" w14:textId="77777777" w:rsidR="00DC23ED" w:rsidRPr="004A41E7" w:rsidRDefault="00DC23ED" w:rsidP="00DC23ED">
            <w:pPr>
              <w:pStyle w:val="TableText"/>
              <w:rPr>
                <w:sz w:val="16"/>
                <w:szCs w:val="16"/>
                <w:lang w:eastAsia="en-AU"/>
              </w:rPr>
            </w:pPr>
            <w:r w:rsidRPr="004A41E7">
              <w:rPr>
                <w:sz w:val="16"/>
                <w:szCs w:val="16"/>
                <w:lang w:eastAsia="en-AU"/>
              </w:rPr>
              <w:t>16.1170</w:t>
            </w:r>
          </w:p>
        </w:tc>
        <w:tc>
          <w:tcPr>
            <w:tcW w:w="816" w:type="dxa"/>
            <w:tcBorders>
              <w:top w:val="nil"/>
              <w:left w:val="nil"/>
              <w:bottom w:val="nil"/>
              <w:right w:val="nil"/>
            </w:tcBorders>
          </w:tcPr>
          <w:p w14:paraId="1D04DBC0" w14:textId="77777777" w:rsidR="00DC23ED" w:rsidRPr="004A41E7" w:rsidRDefault="00DC23ED" w:rsidP="00DC23ED">
            <w:pPr>
              <w:pStyle w:val="TableText"/>
              <w:rPr>
                <w:sz w:val="16"/>
                <w:szCs w:val="16"/>
                <w:lang w:eastAsia="en-AU"/>
              </w:rPr>
            </w:pPr>
            <w:r w:rsidRPr="004A41E7">
              <w:rPr>
                <w:sz w:val="16"/>
                <w:szCs w:val="16"/>
                <w:lang w:eastAsia="en-AU"/>
              </w:rPr>
              <w:t>16.1170</w:t>
            </w:r>
          </w:p>
        </w:tc>
        <w:tc>
          <w:tcPr>
            <w:tcW w:w="816" w:type="dxa"/>
            <w:tcBorders>
              <w:top w:val="nil"/>
              <w:left w:val="nil"/>
              <w:bottom w:val="nil"/>
              <w:right w:val="nil"/>
            </w:tcBorders>
          </w:tcPr>
          <w:p w14:paraId="5E6F21A0" w14:textId="77777777" w:rsidR="00DC23ED" w:rsidRPr="004A41E7" w:rsidRDefault="00DC23ED" w:rsidP="00DC23ED">
            <w:pPr>
              <w:pStyle w:val="TableText"/>
              <w:rPr>
                <w:sz w:val="16"/>
                <w:szCs w:val="16"/>
                <w:lang w:eastAsia="en-AU"/>
              </w:rPr>
            </w:pPr>
            <w:r w:rsidRPr="004A41E7">
              <w:rPr>
                <w:sz w:val="16"/>
                <w:szCs w:val="16"/>
                <w:lang w:eastAsia="en-AU"/>
              </w:rPr>
              <w:t>16.1538</w:t>
            </w:r>
          </w:p>
        </w:tc>
      </w:tr>
      <w:tr w:rsidR="00DC23ED" w:rsidRPr="004A41E7" w14:paraId="1B153CF0" w14:textId="77777777">
        <w:trPr>
          <w:trHeight w:val="219"/>
        </w:trPr>
        <w:tc>
          <w:tcPr>
            <w:tcW w:w="1008" w:type="dxa"/>
            <w:tcBorders>
              <w:top w:val="nil"/>
              <w:left w:val="nil"/>
              <w:bottom w:val="nil"/>
              <w:right w:val="nil"/>
            </w:tcBorders>
          </w:tcPr>
          <w:p w14:paraId="40990D59"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16" w:type="dxa"/>
            <w:tcBorders>
              <w:top w:val="nil"/>
              <w:left w:val="nil"/>
              <w:bottom w:val="nil"/>
              <w:right w:val="nil"/>
            </w:tcBorders>
          </w:tcPr>
          <w:p w14:paraId="4AA1E978" w14:textId="77777777" w:rsidR="00DC23ED" w:rsidRPr="004A41E7" w:rsidRDefault="00DC23ED" w:rsidP="00DC23ED">
            <w:pPr>
              <w:pStyle w:val="TableText"/>
              <w:rPr>
                <w:sz w:val="16"/>
                <w:szCs w:val="16"/>
                <w:lang w:eastAsia="en-AU"/>
              </w:rPr>
            </w:pPr>
            <w:r w:rsidRPr="004A41E7">
              <w:rPr>
                <w:sz w:val="16"/>
                <w:szCs w:val="16"/>
                <w:lang w:eastAsia="en-AU"/>
              </w:rPr>
              <w:t>12.4428</w:t>
            </w:r>
          </w:p>
        </w:tc>
        <w:tc>
          <w:tcPr>
            <w:tcW w:w="816" w:type="dxa"/>
            <w:tcBorders>
              <w:top w:val="nil"/>
              <w:left w:val="nil"/>
              <w:bottom w:val="nil"/>
              <w:right w:val="nil"/>
            </w:tcBorders>
          </w:tcPr>
          <w:p w14:paraId="40868E24" w14:textId="77777777" w:rsidR="00DC23ED" w:rsidRPr="004A41E7" w:rsidRDefault="00DC23ED" w:rsidP="00DC23ED">
            <w:pPr>
              <w:pStyle w:val="TableText"/>
              <w:rPr>
                <w:sz w:val="16"/>
                <w:szCs w:val="16"/>
                <w:lang w:eastAsia="en-AU"/>
              </w:rPr>
            </w:pPr>
            <w:r w:rsidRPr="004A41E7">
              <w:rPr>
                <w:sz w:val="16"/>
                <w:szCs w:val="16"/>
                <w:lang w:eastAsia="en-AU"/>
              </w:rPr>
              <w:t>12.4324</w:t>
            </w:r>
          </w:p>
        </w:tc>
        <w:tc>
          <w:tcPr>
            <w:tcW w:w="816" w:type="dxa"/>
            <w:tcBorders>
              <w:top w:val="nil"/>
              <w:left w:val="nil"/>
              <w:bottom w:val="nil"/>
              <w:right w:val="nil"/>
            </w:tcBorders>
          </w:tcPr>
          <w:p w14:paraId="0507C3FD" w14:textId="77777777" w:rsidR="00DC23ED" w:rsidRPr="004A41E7" w:rsidRDefault="00DC23ED" w:rsidP="00DC23ED">
            <w:pPr>
              <w:pStyle w:val="TableText"/>
              <w:rPr>
                <w:sz w:val="16"/>
                <w:szCs w:val="16"/>
                <w:lang w:eastAsia="en-AU"/>
              </w:rPr>
            </w:pPr>
            <w:r w:rsidRPr="004A41E7">
              <w:rPr>
                <w:sz w:val="16"/>
                <w:szCs w:val="16"/>
                <w:lang w:eastAsia="en-AU"/>
              </w:rPr>
              <w:t>15.1182</w:t>
            </w:r>
          </w:p>
        </w:tc>
        <w:tc>
          <w:tcPr>
            <w:tcW w:w="816" w:type="dxa"/>
            <w:tcBorders>
              <w:top w:val="nil"/>
              <w:left w:val="nil"/>
              <w:bottom w:val="nil"/>
              <w:right w:val="nil"/>
            </w:tcBorders>
          </w:tcPr>
          <w:p w14:paraId="15F66A46" w14:textId="77777777" w:rsidR="00DC23ED" w:rsidRPr="004A41E7" w:rsidRDefault="00DC23ED" w:rsidP="00DC23ED">
            <w:pPr>
              <w:pStyle w:val="TableText"/>
              <w:rPr>
                <w:sz w:val="16"/>
                <w:szCs w:val="16"/>
                <w:lang w:eastAsia="en-AU"/>
              </w:rPr>
            </w:pPr>
            <w:r w:rsidRPr="004A41E7">
              <w:rPr>
                <w:sz w:val="16"/>
                <w:szCs w:val="16"/>
                <w:lang w:eastAsia="en-AU"/>
              </w:rPr>
              <w:t>15.8291</w:t>
            </w:r>
          </w:p>
        </w:tc>
        <w:tc>
          <w:tcPr>
            <w:tcW w:w="816" w:type="dxa"/>
            <w:tcBorders>
              <w:top w:val="nil"/>
              <w:left w:val="nil"/>
              <w:bottom w:val="nil"/>
              <w:right w:val="nil"/>
            </w:tcBorders>
          </w:tcPr>
          <w:p w14:paraId="2957BD19" w14:textId="77777777" w:rsidR="00DC23ED" w:rsidRPr="004A41E7" w:rsidRDefault="00DC23ED" w:rsidP="00DC23ED">
            <w:pPr>
              <w:pStyle w:val="TableText"/>
              <w:rPr>
                <w:sz w:val="16"/>
                <w:szCs w:val="16"/>
                <w:lang w:eastAsia="en-AU"/>
              </w:rPr>
            </w:pPr>
            <w:r w:rsidRPr="004A41E7">
              <w:rPr>
                <w:sz w:val="16"/>
                <w:szCs w:val="16"/>
                <w:lang w:eastAsia="en-AU"/>
              </w:rPr>
              <w:t>15.8192</w:t>
            </w:r>
          </w:p>
        </w:tc>
        <w:tc>
          <w:tcPr>
            <w:tcW w:w="816" w:type="dxa"/>
            <w:tcBorders>
              <w:top w:val="nil"/>
              <w:left w:val="nil"/>
              <w:bottom w:val="nil"/>
              <w:right w:val="nil"/>
            </w:tcBorders>
          </w:tcPr>
          <w:p w14:paraId="25FE2E5E" w14:textId="77777777" w:rsidR="00DC23ED" w:rsidRPr="004A41E7" w:rsidRDefault="00DC23ED" w:rsidP="00DC23ED">
            <w:pPr>
              <w:pStyle w:val="TableText"/>
              <w:rPr>
                <w:sz w:val="16"/>
                <w:szCs w:val="16"/>
                <w:lang w:eastAsia="en-AU"/>
              </w:rPr>
            </w:pPr>
            <w:r w:rsidRPr="004A41E7">
              <w:rPr>
                <w:sz w:val="16"/>
                <w:szCs w:val="16"/>
                <w:lang w:eastAsia="en-AU"/>
              </w:rPr>
              <w:t>15.8087</w:t>
            </w:r>
          </w:p>
        </w:tc>
        <w:tc>
          <w:tcPr>
            <w:tcW w:w="816" w:type="dxa"/>
            <w:tcBorders>
              <w:top w:val="nil"/>
              <w:left w:val="nil"/>
              <w:bottom w:val="nil"/>
              <w:right w:val="nil"/>
            </w:tcBorders>
          </w:tcPr>
          <w:p w14:paraId="23458E2A" w14:textId="77777777" w:rsidR="00DC23ED" w:rsidRPr="004A41E7" w:rsidRDefault="00DC23ED" w:rsidP="00DC23ED">
            <w:pPr>
              <w:pStyle w:val="TableText"/>
              <w:rPr>
                <w:sz w:val="16"/>
                <w:szCs w:val="16"/>
                <w:lang w:eastAsia="en-AU"/>
              </w:rPr>
            </w:pPr>
            <w:r w:rsidRPr="004A41E7">
              <w:rPr>
                <w:sz w:val="16"/>
                <w:szCs w:val="16"/>
                <w:lang w:eastAsia="en-AU"/>
              </w:rPr>
              <w:t>16.0899</w:t>
            </w:r>
          </w:p>
        </w:tc>
        <w:tc>
          <w:tcPr>
            <w:tcW w:w="816" w:type="dxa"/>
            <w:tcBorders>
              <w:top w:val="nil"/>
              <w:left w:val="nil"/>
              <w:bottom w:val="nil"/>
              <w:right w:val="nil"/>
            </w:tcBorders>
          </w:tcPr>
          <w:p w14:paraId="3E6B95B5" w14:textId="77777777" w:rsidR="00DC23ED" w:rsidRPr="004A41E7" w:rsidRDefault="00DC23ED" w:rsidP="00DC23ED">
            <w:pPr>
              <w:pStyle w:val="TableText"/>
              <w:rPr>
                <w:sz w:val="16"/>
                <w:szCs w:val="16"/>
                <w:lang w:eastAsia="en-AU"/>
              </w:rPr>
            </w:pPr>
            <w:r w:rsidRPr="004A41E7">
              <w:rPr>
                <w:sz w:val="16"/>
                <w:szCs w:val="16"/>
                <w:lang w:eastAsia="en-AU"/>
              </w:rPr>
              <w:t>16.0760</w:t>
            </w:r>
          </w:p>
        </w:tc>
        <w:tc>
          <w:tcPr>
            <w:tcW w:w="816" w:type="dxa"/>
            <w:tcBorders>
              <w:top w:val="nil"/>
              <w:left w:val="nil"/>
              <w:bottom w:val="nil"/>
              <w:right w:val="nil"/>
            </w:tcBorders>
          </w:tcPr>
          <w:p w14:paraId="405B204A" w14:textId="77777777" w:rsidR="00DC23ED" w:rsidRPr="004A41E7" w:rsidRDefault="00DC23ED" w:rsidP="00DC23ED">
            <w:pPr>
              <w:pStyle w:val="TableText"/>
              <w:rPr>
                <w:sz w:val="16"/>
                <w:szCs w:val="16"/>
                <w:lang w:eastAsia="en-AU"/>
              </w:rPr>
            </w:pPr>
            <w:r w:rsidRPr="004A41E7">
              <w:rPr>
                <w:sz w:val="16"/>
                <w:szCs w:val="16"/>
                <w:lang w:eastAsia="en-AU"/>
              </w:rPr>
              <w:t>16.0614</w:t>
            </w:r>
          </w:p>
        </w:tc>
        <w:tc>
          <w:tcPr>
            <w:tcW w:w="816" w:type="dxa"/>
            <w:tcBorders>
              <w:top w:val="nil"/>
              <w:left w:val="nil"/>
              <w:bottom w:val="nil"/>
              <w:right w:val="nil"/>
            </w:tcBorders>
          </w:tcPr>
          <w:p w14:paraId="02F28111" w14:textId="77777777" w:rsidR="00DC23ED" w:rsidRPr="004A41E7" w:rsidRDefault="00DC23ED" w:rsidP="00DC23ED">
            <w:pPr>
              <w:pStyle w:val="TableText"/>
              <w:rPr>
                <w:sz w:val="16"/>
                <w:szCs w:val="16"/>
                <w:lang w:eastAsia="en-AU"/>
              </w:rPr>
            </w:pPr>
            <w:r w:rsidRPr="004A41E7">
              <w:rPr>
                <w:sz w:val="16"/>
                <w:szCs w:val="16"/>
                <w:lang w:eastAsia="en-AU"/>
              </w:rPr>
              <w:t>16.3576</w:t>
            </w:r>
          </w:p>
        </w:tc>
        <w:tc>
          <w:tcPr>
            <w:tcW w:w="816" w:type="dxa"/>
            <w:tcBorders>
              <w:top w:val="nil"/>
              <w:left w:val="nil"/>
              <w:bottom w:val="nil"/>
              <w:right w:val="nil"/>
            </w:tcBorders>
          </w:tcPr>
          <w:p w14:paraId="2C4E15E9" w14:textId="77777777" w:rsidR="00DC23ED" w:rsidRPr="004A41E7" w:rsidRDefault="00DC23ED" w:rsidP="00DC23ED">
            <w:pPr>
              <w:pStyle w:val="TableText"/>
              <w:rPr>
                <w:sz w:val="16"/>
                <w:szCs w:val="16"/>
                <w:lang w:eastAsia="en-AU"/>
              </w:rPr>
            </w:pPr>
            <w:r w:rsidRPr="004A41E7">
              <w:rPr>
                <w:sz w:val="16"/>
                <w:szCs w:val="16"/>
                <w:lang w:eastAsia="en-AU"/>
              </w:rPr>
              <w:t>16.3576</w:t>
            </w:r>
          </w:p>
        </w:tc>
        <w:tc>
          <w:tcPr>
            <w:tcW w:w="816" w:type="dxa"/>
            <w:tcBorders>
              <w:top w:val="nil"/>
              <w:left w:val="nil"/>
              <w:bottom w:val="nil"/>
              <w:right w:val="nil"/>
            </w:tcBorders>
          </w:tcPr>
          <w:p w14:paraId="4AAB4FFB" w14:textId="77777777" w:rsidR="00DC23ED" w:rsidRPr="004A41E7" w:rsidRDefault="00DC23ED" w:rsidP="00DC23ED">
            <w:pPr>
              <w:pStyle w:val="TableText"/>
              <w:rPr>
                <w:sz w:val="16"/>
                <w:szCs w:val="16"/>
                <w:lang w:eastAsia="en-AU"/>
              </w:rPr>
            </w:pPr>
            <w:r w:rsidRPr="004A41E7">
              <w:rPr>
                <w:sz w:val="16"/>
                <w:szCs w:val="16"/>
                <w:lang w:eastAsia="en-AU"/>
              </w:rPr>
              <w:t>16.3576</w:t>
            </w:r>
          </w:p>
        </w:tc>
        <w:tc>
          <w:tcPr>
            <w:tcW w:w="816" w:type="dxa"/>
            <w:tcBorders>
              <w:top w:val="nil"/>
              <w:left w:val="nil"/>
              <w:bottom w:val="nil"/>
              <w:right w:val="nil"/>
            </w:tcBorders>
          </w:tcPr>
          <w:p w14:paraId="292833D7" w14:textId="77777777" w:rsidR="00DC23ED" w:rsidRPr="004A41E7" w:rsidRDefault="00DC23ED" w:rsidP="00DC23ED">
            <w:pPr>
              <w:pStyle w:val="TableText"/>
              <w:rPr>
                <w:sz w:val="16"/>
                <w:szCs w:val="16"/>
                <w:lang w:eastAsia="en-AU"/>
              </w:rPr>
            </w:pPr>
            <w:r w:rsidRPr="004A41E7">
              <w:rPr>
                <w:sz w:val="16"/>
                <w:szCs w:val="16"/>
                <w:lang w:eastAsia="en-AU"/>
              </w:rPr>
              <w:t>16.4086</w:t>
            </w:r>
          </w:p>
        </w:tc>
        <w:tc>
          <w:tcPr>
            <w:tcW w:w="816" w:type="dxa"/>
            <w:tcBorders>
              <w:top w:val="nil"/>
              <w:left w:val="nil"/>
              <w:bottom w:val="nil"/>
              <w:right w:val="nil"/>
            </w:tcBorders>
          </w:tcPr>
          <w:p w14:paraId="065988EA" w14:textId="77777777" w:rsidR="00DC23ED" w:rsidRPr="004A41E7" w:rsidRDefault="00DC23ED" w:rsidP="00DC23ED">
            <w:pPr>
              <w:pStyle w:val="TableText"/>
              <w:rPr>
                <w:sz w:val="16"/>
                <w:szCs w:val="16"/>
                <w:lang w:eastAsia="en-AU"/>
              </w:rPr>
            </w:pPr>
            <w:r w:rsidRPr="004A41E7">
              <w:rPr>
                <w:sz w:val="16"/>
                <w:szCs w:val="16"/>
                <w:lang w:eastAsia="en-AU"/>
              </w:rPr>
              <w:t>16.4086</w:t>
            </w:r>
          </w:p>
        </w:tc>
        <w:tc>
          <w:tcPr>
            <w:tcW w:w="816" w:type="dxa"/>
            <w:tcBorders>
              <w:top w:val="nil"/>
              <w:left w:val="nil"/>
              <w:bottom w:val="nil"/>
              <w:right w:val="nil"/>
            </w:tcBorders>
          </w:tcPr>
          <w:p w14:paraId="33E62943" w14:textId="77777777" w:rsidR="00DC23ED" w:rsidRPr="004A41E7" w:rsidRDefault="00DC23ED" w:rsidP="00DC23ED">
            <w:pPr>
              <w:pStyle w:val="TableText"/>
              <w:rPr>
                <w:sz w:val="16"/>
                <w:szCs w:val="16"/>
                <w:lang w:eastAsia="en-AU"/>
              </w:rPr>
            </w:pPr>
            <w:r w:rsidRPr="004A41E7">
              <w:rPr>
                <w:sz w:val="16"/>
                <w:szCs w:val="16"/>
                <w:lang w:eastAsia="en-AU"/>
              </w:rPr>
              <w:t>16.4086</w:t>
            </w:r>
          </w:p>
        </w:tc>
        <w:tc>
          <w:tcPr>
            <w:tcW w:w="816" w:type="dxa"/>
            <w:tcBorders>
              <w:top w:val="nil"/>
              <w:left w:val="nil"/>
              <w:bottom w:val="nil"/>
              <w:right w:val="nil"/>
            </w:tcBorders>
          </w:tcPr>
          <w:p w14:paraId="1FC9C848" w14:textId="77777777" w:rsidR="00DC23ED" w:rsidRPr="004A41E7" w:rsidRDefault="00DC23ED" w:rsidP="00DC23ED">
            <w:pPr>
              <w:pStyle w:val="TableText"/>
              <w:rPr>
                <w:sz w:val="16"/>
                <w:szCs w:val="16"/>
                <w:lang w:eastAsia="en-AU"/>
              </w:rPr>
            </w:pPr>
            <w:r w:rsidRPr="004A41E7">
              <w:rPr>
                <w:sz w:val="16"/>
                <w:szCs w:val="16"/>
                <w:lang w:eastAsia="en-AU"/>
              </w:rPr>
              <w:t>16.4532</w:t>
            </w:r>
          </w:p>
        </w:tc>
      </w:tr>
      <w:tr w:rsidR="00DC23ED" w:rsidRPr="004A41E7" w14:paraId="12C47594" w14:textId="77777777">
        <w:trPr>
          <w:trHeight w:val="219"/>
        </w:trPr>
        <w:tc>
          <w:tcPr>
            <w:tcW w:w="1008" w:type="dxa"/>
            <w:tcBorders>
              <w:top w:val="nil"/>
              <w:left w:val="nil"/>
              <w:bottom w:val="nil"/>
              <w:right w:val="nil"/>
            </w:tcBorders>
          </w:tcPr>
          <w:p w14:paraId="18CF814E"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16" w:type="dxa"/>
            <w:tcBorders>
              <w:top w:val="nil"/>
              <w:left w:val="nil"/>
              <w:bottom w:val="nil"/>
              <w:right w:val="nil"/>
            </w:tcBorders>
          </w:tcPr>
          <w:p w14:paraId="6BA05710" w14:textId="77777777" w:rsidR="00DC23ED" w:rsidRPr="004A41E7" w:rsidRDefault="00DC23ED" w:rsidP="00DC23ED">
            <w:pPr>
              <w:pStyle w:val="TableText"/>
              <w:rPr>
                <w:sz w:val="16"/>
                <w:szCs w:val="16"/>
                <w:lang w:eastAsia="en-AU"/>
              </w:rPr>
            </w:pPr>
            <w:r w:rsidRPr="004A41E7">
              <w:rPr>
                <w:sz w:val="16"/>
                <w:szCs w:val="16"/>
                <w:lang w:eastAsia="en-AU"/>
              </w:rPr>
              <w:t>12.2712</w:t>
            </w:r>
          </w:p>
        </w:tc>
        <w:tc>
          <w:tcPr>
            <w:tcW w:w="816" w:type="dxa"/>
            <w:tcBorders>
              <w:top w:val="nil"/>
              <w:left w:val="nil"/>
              <w:bottom w:val="nil"/>
              <w:right w:val="nil"/>
            </w:tcBorders>
          </w:tcPr>
          <w:p w14:paraId="0138F6D4" w14:textId="77777777" w:rsidR="00DC23ED" w:rsidRPr="004A41E7" w:rsidRDefault="00DC23ED" w:rsidP="00DC23ED">
            <w:pPr>
              <w:pStyle w:val="TableText"/>
              <w:rPr>
                <w:sz w:val="16"/>
                <w:szCs w:val="16"/>
                <w:lang w:eastAsia="en-AU"/>
              </w:rPr>
            </w:pPr>
            <w:r w:rsidRPr="004A41E7">
              <w:rPr>
                <w:sz w:val="16"/>
                <w:szCs w:val="16"/>
                <w:lang w:eastAsia="en-AU"/>
              </w:rPr>
              <w:t>12.2602</w:t>
            </w:r>
          </w:p>
        </w:tc>
        <w:tc>
          <w:tcPr>
            <w:tcW w:w="816" w:type="dxa"/>
            <w:tcBorders>
              <w:top w:val="nil"/>
              <w:left w:val="nil"/>
              <w:bottom w:val="nil"/>
              <w:right w:val="nil"/>
            </w:tcBorders>
          </w:tcPr>
          <w:p w14:paraId="0161D9CB" w14:textId="77777777" w:rsidR="00DC23ED" w:rsidRPr="004A41E7" w:rsidRDefault="00DC23ED" w:rsidP="00DC23ED">
            <w:pPr>
              <w:pStyle w:val="TableText"/>
              <w:rPr>
                <w:sz w:val="16"/>
                <w:szCs w:val="16"/>
                <w:lang w:eastAsia="en-AU"/>
              </w:rPr>
            </w:pPr>
            <w:r w:rsidRPr="004A41E7">
              <w:rPr>
                <w:sz w:val="16"/>
                <w:szCs w:val="16"/>
                <w:lang w:eastAsia="en-AU"/>
              </w:rPr>
              <w:t>15.0497</w:t>
            </w:r>
          </w:p>
        </w:tc>
        <w:tc>
          <w:tcPr>
            <w:tcW w:w="816" w:type="dxa"/>
            <w:tcBorders>
              <w:top w:val="nil"/>
              <w:left w:val="nil"/>
              <w:bottom w:val="nil"/>
              <w:right w:val="nil"/>
            </w:tcBorders>
          </w:tcPr>
          <w:p w14:paraId="21ECEBC2" w14:textId="77777777" w:rsidR="00DC23ED" w:rsidRPr="004A41E7" w:rsidRDefault="00DC23ED" w:rsidP="00DC23ED">
            <w:pPr>
              <w:pStyle w:val="TableText"/>
              <w:rPr>
                <w:sz w:val="16"/>
                <w:szCs w:val="16"/>
                <w:lang w:eastAsia="en-AU"/>
              </w:rPr>
            </w:pPr>
            <w:r w:rsidRPr="004A41E7">
              <w:rPr>
                <w:sz w:val="16"/>
                <w:szCs w:val="16"/>
                <w:lang w:eastAsia="en-AU"/>
              </w:rPr>
              <w:t>15.9216</w:t>
            </w:r>
          </w:p>
        </w:tc>
        <w:tc>
          <w:tcPr>
            <w:tcW w:w="816" w:type="dxa"/>
            <w:tcBorders>
              <w:top w:val="nil"/>
              <w:left w:val="nil"/>
              <w:bottom w:val="nil"/>
              <w:right w:val="nil"/>
            </w:tcBorders>
          </w:tcPr>
          <w:p w14:paraId="191D3A7F" w14:textId="77777777" w:rsidR="00DC23ED" w:rsidRPr="004A41E7" w:rsidRDefault="00DC23ED" w:rsidP="00DC23ED">
            <w:pPr>
              <w:pStyle w:val="TableText"/>
              <w:rPr>
                <w:sz w:val="16"/>
                <w:szCs w:val="16"/>
                <w:lang w:eastAsia="en-AU"/>
              </w:rPr>
            </w:pPr>
            <w:r w:rsidRPr="004A41E7">
              <w:rPr>
                <w:sz w:val="16"/>
                <w:szCs w:val="16"/>
                <w:lang w:eastAsia="en-AU"/>
              </w:rPr>
              <w:t>15.9118</w:t>
            </w:r>
          </w:p>
        </w:tc>
        <w:tc>
          <w:tcPr>
            <w:tcW w:w="816" w:type="dxa"/>
            <w:tcBorders>
              <w:top w:val="nil"/>
              <w:left w:val="nil"/>
              <w:bottom w:val="nil"/>
              <w:right w:val="nil"/>
            </w:tcBorders>
          </w:tcPr>
          <w:p w14:paraId="1159CA22" w14:textId="77777777" w:rsidR="00DC23ED" w:rsidRPr="004A41E7" w:rsidRDefault="00DC23ED" w:rsidP="00DC23ED">
            <w:pPr>
              <w:pStyle w:val="TableText"/>
              <w:rPr>
                <w:sz w:val="16"/>
                <w:szCs w:val="16"/>
                <w:lang w:eastAsia="en-AU"/>
              </w:rPr>
            </w:pPr>
            <w:r w:rsidRPr="004A41E7">
              <w:rPr>
                <w:sz w:val="16"/>
                <w:szCs w:val="16"/>
                <w:lang w:eastAsia="en-AU"/>
              </w:rPr>
              <w:t>15.9012</w:t>
            </w:r>
          </w:p>
        </w:tc>
        <w:tc>
          <w:tcPr>
            <w:tcW w:w="816" w:type="dxa"/>
            <w:tcBorders>
              <w:top w:val="nil"/>
              <w:left w:val="nil"/>
              <w:bottom w:val="nil"/>
              <w:right w:val="nil"/>
            </w:tcBorders>
          </w:tcPr>
          <w:p w14:paraId="3CAC27B9" w14:textId="77777777" w:rsidR="00DC23ED" w:rsidRPr="004A41E7" w:rsidRDefault="00DC23ED" w:rsidP="00DC23ED">
            <w:pPr>
              <w:pStyle w:val="TableText"/>
              <w:rPr>
                <w:sz w:val="16"/>
                <w:szCs w:val="16"/>
                <w:lang w:eastAsia="en-AU"/>
              </w:rPr>
            </w:pPr>
            <w:r w:rsidRPr="004A41E7">
              <w:rPr>
                <w:sz w:val="16"/>
                <w:szCs w:val="16"/>
                <w:lang w:eastAsia="en-AU"/>
              </w:rPr>
              <w:t>16.2435</w:t>
            </w:r>
          </w:p>
        </w:tc>
        <w:tc>
          <w:tcPr>
            <w:tcW w:w="816" w:type="dxa"/>
            <w:tcBorders>
              <w:top w:val="nil"/>
              <w:left w:val="nil"/>
              <w:bottom w:val="nil"/>
              <w:right w:val="nil"/>
            </w:tcBorders>
          </w:tcPr>
          <w:p w14:paraId="337CAA3B" w14:textId="77777777" w:rsidR="00DC23ED" w:rsidRPr="004A41E7" w:rsidRDefault="00DC23ED" w:rsidP="00DC23ED">
            <w:pPr>
              <w:pStyle w:val="TableText"/>
              <w:rPr>
                <w:sz w:val="16"/>
                <w:szCs w:val="16"/>
                <w:lang w:eastAsia="en-AU"/>
              </w:rPr>
            </w:pPr>
            <w:r w:rsidRPr="004A41E7">
              <w:rPr>
                <w:sz w:val="16"/>
                <w:szCs w:val="16"/>
                <w:lang w:eastAsia="en-AU"/>
              </w:rPr>
              <w:t>16.2294</w:t>
            </w:r>
          </w:p>
        </w:tc>
        <w:tc>
          <w:tcPr>
            <w:tcW w:w="816" w:type="dxa"/>
            <w:tcBorders>
              <w:top w:val="nil"/>
              <w:left w:val="nil"/>
              <w:bottom w:val="nil"/>
              <w:right w:val="nil"/>
            </w:tcBorders>
          </w:tcPr>
          <w:p w14:paraId="509B5646" w14:textId="77777777" w:rsidR="00DC23ED" w:rsidRPr="004A41E7" w:rsidRDefault="00DC23ED" w:rsidP="00DC23ED">
            <w:pPr>
              <w:pStyle w:val="TableText"/>
              <w:rPr>
                <w:sz w:val="16"/>
                <w:szCs w:val="16"/>
                <w:lang w:eastAsia="en-AU"/>
              </w:rPr>
            </w:pPr>
            <w:r w:rsidRPr="004A41E7">
              <w:rPr>
                <w:sz w:val="16"/>
                <w:szCs w:val="16"/>
                <w:lang w:eastAsia="en-AU"/>
              </w:rPr>
              <w:t>16.2149</w:t>
            </w:r>
          </w:p>
        </w:tc>
        <w:tc>
          <w:tcPr>
            <w:tcW w:w="816" w:type="dxa"/>
            <w:tcBorders>
              <w:top w:val="nil"/>
              <w:left w:val="nil"/>
              <w:bottom w:val="nil"/>
              <w:right w:val="nil"/>
            </w:tcBorders>
          </w:tcPr>
          <w:p w14:paraId="7249A826" w14:textId="77777777" w:rsidR="00DC23ED" w:rsidRPr="004A41E7" w:rsidRDefault="00DC23ED" w:rsidP="00DC23ED">
            <w:pPr>
              <w:pStyle w:val="TableText"/>
              <w:rPr>
                <w:sz w:val="16"/>
                <w:szCs w:val="16"/>
                <w:lang w:eastAsia="en-AU"/>
              </w:rPr>
            </w:pPr>
            <w:r w:rsidRPr="004A41E7">
              <w:rPr>
                <w:sz w:val="16"/>
                <w:szCs w:val="16"/>
                <w:lang w:eastAsia="en-AU"/>
              </w:rPr>
              <w:t>16.6058</w:t>
            </w:r>
          </w:p>
        </w:tc>
        <w:tc>
          <w:tcPr>
            <w:tcW w:w="816" w:type="dxa"/>
            <w:tcBorders>
              <w:top w:val="nil"/>
              <w:left w:val="nil"/>
              <w:bottom w:val="nil"/>
              <w:right w:val="nil"/>
            </w:tcBorders>
          </w:tcPr>
          <w:p w14:paraId="0EC4A927" w14:textId="77777777" w:rsidR="00DC23ED" w:rsidRPr="004A41E7" w:rsidRDefault="00DC23ED" w:rsidP="00DC23ED">
            <w:pPr>
              <w:pStyle w:val="TableText"/>
              <w:rPr>
                <w:sz w:val="16"/>
                <w:szCs w:val="16"/>
                <w:lang w:eastAsia="en-AU"/>
              </w:rPr>
            </w:pPr>
            <w:r w:rsidRPr="004A41E7">
              <w:rPr>
                <w:sz w:val="16"/>
                <w:szCs w:val="16"/>
                <w:lang w:eastAsia="en-AU"/>
              </w:rPr>
              <w:t>16.6058</w:t>
            </w:r>
          </w:p>
        </w:tc>
        <w:tc>
          <w:tcPr>
            <w:tcW w:w="816" w:type="dxa"/>
            <w:tcBorders>
              <w:top w:val="nil"/>
              <w:left w:val="nil"/>
              <w:bottom w:val="nil"/>
              <w:right w:val="nil"/>
            </w:tcBorders>
          </w:tcPr>
          <w:p w14:paraId="2999EDA6" w14:textId="77777777" w:rsidR="00DC23ED" w:rsidRPr="004A41E7" w:rsidRDefault="00DC23ED" w:rsidP="00DC23ED">
            <w:pPr>
              <w:pStyle w:val="TableText"/>
              <w:rPr>
                <w:sz w:val="16"/>
                <w:szCs w:val="16"/>
                <w:lang w:eastAsia="en-AU"/>
              </w:rPr>
            </w:pPr>
            <w:r w:rsidRPr="004A41E7">
              <w:rPr>
                <w:sz w:val="16"/>
                <w:szCs w:val="16"/>
                <w:lang w:eastAsia="en-AU"/>
              </w:rPr>
              <w:t>16.6058</w:t>
            </w:r>
          </w:p>
        </w:tc>
        <w:tc>
          <w:tcPr>
            <w:tcW w:w="816" w:type="dxa"/>
            <w:tcBorders>
              <w:top w:val="nil"/>
              <w:left w:val="nil"/>
              <w:bottom w:val="nil"/>
              <w:right w:val="nil"/>
            </w:tcBorders>
          </w:tcPr>
          <w:p w14:paraId="113EC0CA" w14:textId="77777777" w:rsidR="00DC23ED" w:rsidRPr="004A41E7" w:rsidRDefault="00DC23ED" w:rsidP="00DC23ED">
            <w:pPr>
              <w:pStyle w:val="TableText"/>
              <w:rPr>
                <w:sz w:val="16"/>
                <w:szCs w:val="16"/>
                <w:lang w:eastAsia="en-AU"/>
              </w:rPr>
            </w:pPr>
            <w:r w:rsidRPr="004A41E7">
              <w:rPr>
                <w:sz w:val="16"/>
                <w:szCs w:val="16"/>
                <w:lang w:eastAsia="en-AU"/>
              </w:rPr>
              <w:t>16.6725</w:t>
            </w:r>
          </w:p>
        </w:tc>
        <w:tc>
          <w:tcPr>
            <w:tcW w:w="816" w:type="dxa"/>
            <w:tcBorders>
              <w:top w:val="nil"/>
              <w:left w:val="nil"/>
              <w:bottom w:val="nil"/>
              <w:right w:val="nil"/>
            </w:tcBorders>
          </w:tcPr>
          <w:p w14:paraId="2F76C3CD" w14:textId="77777777" w:rsidR="00DC23ED" w:rsidRPr="004A41E7" w:rsidRDefault="00DC23ED" w:rsidP="00DC23ED">
            <w:pPr>
              <w:pStyle w:val="TableText"/>
              <w:rPr>
                <w:sz w:val="16"/>
                <w:szCs w:val="16"/>
                <w:lang w:eastAsia="en-AU"/>
              </w:rPr>
            </w:pPr>
            <w:r w:rsidRPr="004A41E7">
              <w:rPr>
                <w:sz w:val="16"/>
                <w:szCs w:val="16"/>
                <w:lang w:eastAsia="en-AU"/>
              </w:rPr>
              <w:t>16.6725</w:t>
            </w:r>
          </w:p>
        </w:tc>
        <w:tc>
          <w:tcPr>
            <w:tcW w:w="816" w:type="dxa"/>
            <w:tcBorders>
              <w:top w:val="nil"/>
              <w:left w:val="nil"/>
              <w:bottom w:val="nil"/>
              <w:right w:val="nil"/>
            </w:tcBorders>
          </w:tcPr>
          <w:p w14:paraId="7A424EB5" w14:textId="77777777" w:rsidR="00DC23ED" w:rsidRPr="004A41E7" w:rsidRDefault="00DC23ED" w:rsidP="00DC23ED">
            <w:pPr>
              <w:pStyle w:val="TableText"/>
              <w:rPr>
                <w:sz w:val="16"/>
                <w:szCs w:val="16"/>
                <w:lang w:eastAsia="en-AU"/>
              </w:rPr>
            </w:pPr>
            <w:r w:rsidRPr="004A41E7">
              <w:rPr>
                <w:sz w:val="16"/>
                <w:szCs w:val="16"/>
                <w:lang w:eastAsia="en-AU"/>
              </w:rPr>
              <w:t>16.6725</w:t>
            </w:r>
          </w:p>
        </w:tc>
        <w:tc>
          <w:tcPr>
            <w:tcW w:w="816" w:type="dxa"/>
            <w:tcBorders>
              <w:top w:val="nil"/>
              <w:left w:val="nil"/>
              <w:bottom w:val="nil"/>
              <w:right w:val="nil"/>
            </w:tcBorders>
          </w:tcPr>
          <w:p w14:paraId="5CD281A5" w14:textId="77777777" w:rsidR="00DC23ED" w:rsidRPr="004A41E7" w:rsidRDefault="00DC23ED" w:rsidP="00DC23ED">
            <w:pPr>
              <w:pStyle w:val="TableText"/>
              <w:rPr>
                <w:sz w:val="16"/>
                <w:szCs w:val="16"/>
                <w:lang w:eastAsia="en-AU"/>
              </w:rPr>
            </w:pPr>
            <w:r w:rsidRPr="004A41E7">
              <w:rPr>
                <w:sz w:val="16"/>
                <w:szCs w:val="16"/>
                <w:lang w:eastAsia="en-AU"/>
              </w:rPr>
              <w:t>16.7304</w:t>
            </w:r>
          </w:p>
        </w:tc>
      </w:tr>
      <w:tr w:rsidR="00DC23ED" w:rsidRPr="004A41E7" w14:paraId="6C95B3DC" w14:textId="77777777">
        <w:trPr>
          <w:trHeight w:val="219"/>
        </w:trPr>
        <w:tc>
          <w:tcPr>
            <w:tcW w:w="1008" w:type="dxa"/>
            <w:tcBorders>
              <w:top w:val="nil"/>
              <w:left w:val="nil"/>
              <w:bottom w:val="nil"/>
              <w:right w:val="nil"/>
            </w:tcBorders>
          </w:tcPr>
          <w:p w14:paraId="15DF720E"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16" w:type="dxa"/>
            <w:tcBorders>
              <w:top w:val="nil"/>
              <w:left w:val="nil"/>
              <w:bottom w:val="nil"/>
              <w:right w:val="nil"/>
            </w:tcBorders>
          </w:tcPr>
          <w:p w14:paraId="38273AE9" w14:textId="77777777" w:rsidR="00DC23ED" w:rsidRPr="004A41E7" w:rsidRDefault="00DC23ED" w:rsidP="00DC23ED">
            <w:pPr>
              <w:pStyle w:val="TableText"/>
              <w:rPr>
                <w:sz w:val="16"/>
                <w:szCs w:val="16"/>
                <w:lang w:eastAsia="en-AU"/>
              </w:rPr>
            </w:pPr>
            <w:r w:rsidRPr="004A41E7">
              <w:rPr>
                <w:sz w:val="16"/>
                <w:szCs w:val="16"/>
                <w:lang w:eastAsia="en-AU"/>
              </w:rPr>
              <w:t>11.9830</w:t>
            </w:r>
          </w:p>
        </w:tc>
        <w:tc>
          <w:tcPr>
            <w:tcW w:w="816" w:type="dxa"/>
            <w:tcBorders>
              <w:top w:val="nil"/>
              <w:left w:val="nil"/>
              <w:bottom w:val="nil"/>
              <w:right w:val="nil"/>
            </w:tcBorders>
          </w:tcPr>
          <w:p w14:paraId="540BBC7C" w14:textId="77777777" w:rsidR="00DC23ED" w:rsidRPr="004A41E7" w:rsidRDefault="00DC23ED" w:rsidP="00DC23ED">
            <w:pPr>
              <w:pStyle w:val="TableText"/>
              <w:rPr>
                <w:sz w:val="16"/>
                <w:szCs w:val="16"/>
                <w:lang w:eastAsia="en-AU"/>
              </w:rPr>
            </w:pPr>
            <w:r w:rsidRPr="004A41E7">
              <w:rPr>
                <w:sz w:val="16"/>
                <w:szCs w:val="16"/>
                <w:lang w:eastAsia="en-AU"/>
              </w:rPr>
              <w:t>11.9710</w:t>
            </w:r>
          </w:p>
        </w:tc>
        <w:tc>
          <w:tcPr>
            <w:tcW w:w="816" w:type="dxa"/>
            <w:tcBorders>
              <w:top w:val="nil"/>
              <w:left w:val="nil"/>
              <w:bottom w:val="nil"/>
              <w:right w:val="nil"/>
            </w:tcBorders>
          </w:tcPr>
          <w:p w14:paraId="614AB198" w14:textId="77777777" w:rsidR="00DC23ED" w:rsidRPr="004A41E7" w:rsidRDefault="00DC23ED" w:rsidP="00DC23ED">
            <w:pPr>
              <w:pStyle w:val="TableText"/>
              <w:rPr>
                <w:sz w:val="16"/>
                <w:szCs w:val="16"/>
                <w:lang w:eastAsia="en-AU"/>
              </w:rPr>
            </w:pPr>
            <w:r w:rsidRPr="004A41E7">
              <w:rPr>
                <w:sz w:val="16"/>
                <w:szCs w:val="16"/>
                <w:lang w:eastAsia="en-AU"/>
              </w:rPr>
              <w:t>14.8791</w:t>
            </w:r>
          </w:p>
        </w:tc>
        <w:tc>
          <w:tcPr>
            <w:tcW w:w="816" w:type="dxa"/>
            <w:tcBorders>
              <w:top w:val="nil"/>
              <w:left w:val="nil"/>
              <w:bottom w:val="nil"/>
              <w:right w:val="nil"/>
            </w:tcBorders>
          </w:tcPr>
          <w:p w14:paraId="098BF82D" w14:textId="77777777" w:rsidR="00DC23ED" w:rsidRPr="004A41E7" w:rsidRDefault="00DC23ED" w:rsidP="00DC23ED">
            <w:pPr>
              <w:pStyle w:val="TableText"/>
              <w:rPr>
                <w:sz w:val="16"/>
                <w:szCs w:val="16"/>
                <w:lang w:eastAsia="en-AU"/>
              </w:rPr>
            </w:pPr>
            <w:r w:rsidRPr="004A41E7">
              <w:rPr>
                <w:sz w:val="16"/>
                <w:szCs w:val="16"/>
                <w:lang w:eastAsia="en-AU"/>
              </w:rPr>
              <w:t>15.9543</w:t>
            </w:r>
          </w:p>
        </w:tc>
        <w:tc>
          <w:tcPr>
            <w:tcW w:w="816" w:type="dxa"/>
            <w:tcBorders>
              <w:top w:val="nil"/>
              <w:left w:val="nil"/>
              <w:bottom w:val="nil"/>
              <w:right w:val="nil"/>
            </w:tcBorders>
          </w:tcPr>
          <w:p w14:paraId="59BC95A9" w14:textId="77777777" w:rsidR="00DC23ED" w:rsidRPr="004A41E7" w:rsidRDefault="00DC23ED" w:rsidP="00DC23ED">
            <w:pPr>
              <w:pStyle w:val="TableText"/>
              <w:rPr>
                <w:sz w:val="16"/>
                <w:szCs w:val="16"/>
                <w:lang w:eastAsia="en-AU"/>
              </w:rPr>
            </w:pPr>
            <w:r w:rsidRPr="004A41E7">
              <w:rPr>
                <w:sz w:val="16"/>
                <w:szCs w:val="16"/>
                <w:lang w:eastAsia="en-AU"/>
              </w:rPr>
              <w:t>15.9446</w:t>
            </w:r>
          </w:p>
        </w:tc>
        <w:tc>
          <w:tcPr>
            <w:tcW w:w="816" w:type="dxa"/>
            <w:tcBorders>
              <w:top w:val="nil"/>
              <w:left w:val="nil"/>
              <w:bottom w:val="nil"/>
              <w:right w:val="nil"/>
            </w:tcBorders>
          </w:tcPr>
          <w:p w14:paraId="32C660E4" w14:textId="77777777" w:rsidR="00DC23ED" w:rsidRPr="004A41E7" w:rsidRDefault="00DC23ED" w:rsidP="00DC23ED">
            <w:pPr>
              <w:pStyle w:val="TableText"/>
              <w:rPr>
                <w:sz w:val="16"/>
                <w:szCs w:val="16"/>
                <w:lang w:eastAsia="en-AU"/>
              </w:rPr>
            </w:pPr>
            <w:r w:rsidRPr="004A41E7">
              <w:rPr>
                <w:sz w:val="16"/>
                <w:szCs w:val="16"/>
                <w:lang w:eastAsia="en-AU"/>
              </w:rPr>
              <w:t>15.9339</w:t>
            </w:r>
          </w:p>
        </w:tc>
        <w:tc>
          <w:tcPr>
            <w:tcW w:w="816" w:type="dxa"/>
            <w:tcBorders>
              <w:top w:val="nil"/>
              <w:left w:val="nil"/>
              <w:bottom w:val="nil"/>
              <w:right w:val="nil"/>
            </w:tcBorders>
          </w:tcPr>
          <w:p w14:paraId="7F7FE543" w14:textId="77777777" w:rsidR="00DC23ED" w:rsidRPr="004A41E7" w:rsidRDefault="00DC23ED" w:rsidP="00DC23ED">
            <w:pPr>
              <w:pStyle w:val="TableText"/>
              <w:rPr>
                <w:sz w:val="16"/>
                <w:szCs w:val="16"/>
                <w:lang w:eastAsia="en-AU"/>
              </w:rPr>
            </w:pPr>
            <w:r w:rsidRPr="004A41E7">
              <w:rPr>
                <w:sz w:val="16"/>
                <w:szCs w:val="16"/>
                <w:lang w:eastAsia="en-AU"/>
              </w:rPr>
              <w:t>16.3383</w:t>
            </w:r>
          </w:p>
        </w:tc>
        <w:tc>
          <w:tcPr>
            <w:tcW w:w="816" w:type="dxa"/>
            <w:tcBorders>
              <w:top w:val="nil"/>
              <w:left w:val="nil"/>
              <w:bottom w:val="nil"/>
              <w:right w:val="nil"/>
            </w:tcBorders>
          </w:tcPr>
          <w:p w14:paraId="688B44C2" w14:textId="77777777" w:rsidR="00DC23ED" w:rsidRPr="004A41E7" w:rsidRDefault="00DC23ED" w:rsidP="00DC23ED">
            <w:pPr>
              <w:pStyle w:val="TableText"/>
              <w:rPr>
                <w:sz w:val="16"/>
                <w:szCs w:val="16"/>
                <w:lang w:eastAsia="en-AU"/>
              </w:rPr>
            </w:pPr>
            <w:r w:rsidRPr="004A41E7">
              <w:rPr>
                <w:sz w:val="16"/>
                <w:szCs w:val="16"/>
                <w:lang w:eastAsia="en-AU"/>
              </w:rPr>
              <w:t>16.3242</w:t>
            </w:r>
          </w:p>
        </w:tc>
        <w:tc>
          <w:tcPr>
            <w:tcW w:w="816" w:type="dxa"/>
            <w:tcBorders>
              <w:top w:val="nil"/>
              <w:left w:val="nil"/>
              <w:bottom w:val="nil"/>
              <w:right w:val="nil"/>
            </w:tcBorders>
          </w:tcPr>
          <w:p w14:paraId="41D9A569" w14:textId="77777777" w:rsidR="00DC23ED" w:rsidRPr="004A41E7" w:rsidRDefault="00DC23ED" w:rsidP="00DC23ED">
            <w:pPr>
              <w:pStyle w:val="TableText"/>
              <w:rPr>
                <w:sz w:val="16"/>
                <w:szCs w:val="16"/>
                <w:lang w:eastAsia="en-AU"/>
              </w:rPr>
            </w:pPr>
            <w:r w:rsidRPr="004A41E7">
              <w:rPr>
                <w:sz w:val="16"/>
                <w:szCs w:val="16"/>
                <w:lang w:eastAsia="en-AU"/>
              </w:rPr>
              <w:t>16.3093</w:t>
            </w:r>
          </w:p>
        </w:tc>
        <w:tc>
          <w:tcPr>
            <w:tcW w:w="816" w:type="dxa"/>
            <w:tcBorders>
              <w:top w:val="nil"/>
              <w:left w:val="nil"/>
              <w:bottom w:val="nil"/>
              <w:right w:val="nil"/>
            </w:tcBorders>
          </w:tcPr>
          <w:p w14:paraId="55AB8C4D" w14:textId="77777777" w:rsidR="00DC23ED" w:rsidRPr="004A41E7" w:rsidRDefault="00DC23ED" w:rsidP="00DC23ED">
            <w:pPr>
              <w:pStyle w:val="TableText"/>
              <w:rPr>
                <w:sz w:val="16"/>
                <w:szCs w:val="16"/>
                <w:lang w:eastAsia="en-AU"/>
              </w:rPr>
            </w:pPr>
            <w:r w:rsidRPr="004A41E7">
              <w:rPr>
                <w:sz w:val="16"/>
                <w:szCs w:val="16"/>
                <w:lang w:eastAsia="en-AU"/>
              </w:rPr>
              <w:t>16.8279</w:t>
            </w:r>
          </w:p>
        </w:tc>
        <w:tc>
          <w:tcPr>
            <w:tcW w:w="816" w:type="dxa"/>
            <w:tcBorders>
              <w:top w:val="nil"/>
              <w:left w:val="nil"/>
              <w:bottom w:val="nil"/>
              <w:right w:val="nil"/>
            </w:tcBorders>
          </w:tcPr>
          <w:p w14:paraId="31325A0A" w14:textId="77777777" w:rsidR="00DC23ED" w:rsidRPr="004A41E7" w:rsidRDefault="00DC23ED" w:rsidP="00DC23ED">
            <w:pPr>
              <w:pStyle w:val="TableText"/>
              <w:rPr>
                <w:sz w:val="16"/>
                <w:szCs w:val="16"/>
                <w:lang w:eastAsia="en-AU"/>
              </w:rPr>
            </w:pPr>
            <w:r w:rsidRPr="004A41E7">
              <w:rPr>
                <w:sz w:val="16"/>
                <w:szCs w:val="16"/>
                <w:lang w:eastAsia="en-AU"/>
              </w:rPr>
              <w:t>16.8279</w:t>
            </w:r>
          </w:p>
        </w:tc>
        <w:tc>
          <w:tcPr>
            <w:tcW w:w="816" w:type="dxa"/>
            <w:tcBorders>
              <w:top w:val="nil"/>
              <w:left w:val="nil"/>
              <w:bottom w:val="nil"/>
              <w:right w:val="nil"/>
            </w:tcBorders>
          </w:tcPr>
          <w:p w14:paraId="73B4F2F8" w14:textId="77777777" w:rsidR="00DC23ED" w:rsidRPr="004A41E7" w:rsidRDefault="00DC23ED" w:rsidP="00DC23ED">
            <w:pPr>
              <w:pStyle w:val="TableText"/>
              <w:rPr>
                <w:sz w:val="16"/>
                <w:szCs w:val="16"/>
                <w:lang w:eastAsia="en-AU"/>
              </w:rPr>
            </w:pPr>
            <w:r w:rsidRPr="004A41E7">
              <w:rPr>
                <w:sz w:val="16"/>
                <w:szCs w:val="16"/>
                <w:lang w:eastAsia="en-AU"/>
              </w:rPr>
              <w:t>16.8279</w:t>
            </w:r>
          </w:p>
        </w:tc>
        <w:tc>
          <w:tcPr>
            <w:tcW w:w="816" w:type="dxa"/>
            <w:tcBorders>
              <w:top w:val="nil"/>
              <w:left w:val="nil"/>
              <w:bottom w:val="nil"/>
              <w:right w:val="nil"/>
            </w:tcBorders>
          </w:tcPr>
          <w:p w14:paraId="7FD9FCEA" w14:textId="77777777" w:rsidR="00DC23ED" w:rsidRPr="004A41E7" w:rsidRDefault="00DC23ED" w:rsidP="00DC23ED">
            <w:pPr>
              <w:pStyle w:val="TableText"/>
              <w:rPr>
                <w:sz w:val="16"/>
                <w:szCs w:val="16"/>
                <w:lang w:eastAsia="en-AU"/>
              </w:rPr>
            </w:pPr>
            <w:r w:rsidRPr="004A41E7">
              <w:rPr>
                <w:sz w:val="16"/>
                <w:szCs w:val="16"/>
                <w:lang w:eastAsia="en-AU"/>
              </w:rPr>
              <w:t>16.9157</w:t>
            </w:r>
          </w:p>
        </w:tc>
        <w:tc>
          <w:tcPr>
            <w:tcW w:w="816" w:type="dxa"/>
            <w:tcBorders>
              <w:top w:val="nil"/>
              <w:left w:val="nil"/>
              <w:bottom w:val="nil"/>
              <w:right w:val="nil"/>
            </w:tcBorders>
          </w:tcPr>
          <w:p w14:paraId="68C8A1B4" w14:textId="77777777" w:rsidR="00DC23ED" w:rsidRPr="004A41E7" w:rsidRDefault="00DC23ED" w:rsidP="00DC23ED">
            <w:pPr>
              <w:pStyle w:val="TableText"/>
              <w:rPr>
                <w:sz w:val="16"/>
                <w:szCs w:val="16"/>
                <w:lang w:eastAsia="en-AU"/>
              </w:rPr>
            </w:pPr>
            <w:r w:rsidRPr="004A41E7">
              <w:rPr>
                <w:sz w:val="16"/>
                <w:szCs w:val="16"/>
                <w:lang w:eastAsia="en-AU"/>
              </w:rPr>
              <w:t>16.9157</w:t>
            </w:r>
          </w:p>
        </w:tc>
        <w:tc>
          <w:tcPr>
            <w:tcW w:w="816" w:type="dxa"/>
            <w:tcBorders>
              <w:top w:val="nil"/>
              <w:left w:val="nil"/>
              <w:bottom w:val="nil"/>
              <w:right w:val="nil"/>
            </w:tcBorders>
          </w:tcPr>
          <w:p w14:paraId="73F06A9A" w14:textId="77777777" w:rsidR="00DC23ED" w:rsidRPr="004A41E7" w:rsidRDefault="00DC23ED" w:rsidP="00DC23ED">
            <w:pPr>
              <w:pStyle w:val="TableText"/>
              <w:rPr>
                <w:sz w:val="16"/>
                <w:szCs w:val="16"/>
                <w:lang w:eastAsia="en-AU"/>
              </w:rPr>
            </w:pPr>
            <w:r w:rsidRPr="004A41E7">
              <w:rPr>
                <w:sz w:val="16"/>
                <w:szCs w:val="16"/>
                <w:lang w:eastAsia="en-AU"/>
              </w:rPr>
              <w:t>16.9157</w:t>
            </w:r>
          </w:p>
        </w:tc>
        <w:tc>
          <w:tcPr>
            <w:tcW w:w="816" w:type="dxa"/>
            <w:tcBorders>
              <w:top w:val="nil"/>
              <w:left w:val="nil"/>
              <w:bottom w:val="nil"/>
              <w:right w:val="nil"/>
            </w:tcBorders>
          </w:tcPr>
          <w:p w14:paraId="69368B95" w14:textId="77777777" w:rsidR="00DC23ED" w:rsidRPr="004A41E7" w:rsidRDefault="00DC23ED" w:rsidP="00DC23ED">
            <w:pPr>
              <w:pStyle w:val="TableText"/>
              <w:rPr>
                <w:sz w:val="16"/>
                <w:szCs w:val="16"/>
                <w:lang w:eastAsia="en-AU"/>
              </w:rPr>
            </w:pPr>
            <w:r w:rsidRPr="004A41E7">
              <w:rPr>
                <w:sz w:val="16"/>
                <w:szCs w:val="16"/>
                <w:lang w:eastAsia="en-AU"/>
              </w:rPr>
              <w:t>16.9916</w:t>
            </w:r>
          </w:p>
        </w:tc>
      </w:tr>
      <w:tr w:rsidR="00DC23ED" w:rsidRPr="004A41E7" w14:paraId="7B8924C0" w14:textId="77777777">
        <w:trPr>
          <w:trHeight w:val="219"/>
        </w:trPr>
        <w:tc>
          <w:tcPr>
            <w:tcW w:w="1008" w:type="dxa"/>
            <w:tcBorders>
              <w:top w:val="nil"/>
              <w:left w:val="nil"/>
              <w:bottom w:val="nil"/>
              <w:right w:val="nil"/>
            </w:tcBorders>
          </w:tcPr>
          <w:p w14:paraId="4621EBDE"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16" w:type="dxa"/>
            <w:tcBorders>
              <w:top w:val="nil"/>
              <w:left w:val="nil"/>
              <w:bottom w:val="nil"/>
              <w:right w:val="nil"/>
            </w:tcBorders>
          </w:tcPr>
          <w:p w14:paraId="1E6281B0" w14:textId="77777777" w:rsidR="00DC23ED" w:rsidRPr="004A41E7" w:rsidRDefault="00DC23ED" w:rsidP="00DC23ED">
            <w:pPr>
              <w:pStyle w:val="TableText"/>
              <w:rPr>
                <w:sz w:val="16"/>
                <w:szCs w:val="16"/>
                <w:lang w:eastAsia="en-AU"/>
              </w:rPr>
            </w:pPr>
            <w:r w:rsidRPr="004A41E7">
              <w:rPr>
                <w:sz w:val="16"/>
                <w:szCs w:val="16"/>
                <w:lang w:eastAsia="en-AU"/>
              </w:rPr>
              <w:t>11.8130</w:t>
            </w:r>
          </w:p>
        </w:tc>
        <w:tc>
          <w:tcPr>
            <w:tcW w:w="816" w:type="dxa"/>
            <w:tcBorders>
              <w:top w:val="nil"/>
              <w:left w:val="nil"/>
              <w:bottom w:val="nil"/>
              <w:right w:val="nil"/>
            </w:tcBorders>
          </w:tcPr>
          <w:p w14:paraId="4415EED7" w14:textId="77777777" w:rsidR="00DC23ED" w:rsidRPr="004A41E7" w:rsidRDefault="00DC23ED" w:rsidP="00DC23ED">
            <w:pPr>
              <w:pStyle w:val="TableText"/>
              <w:rPr>
                <w:sz w:val="16"/>
                <w:szCs w:val="16"/>
                <w:lang w:eastAsia="en-AU"/>
              </w:rPr>
            </w:pPr>
            <w:r w:rsidRPr="004A41E7">
              <w:rPr>
                <w:sz w:val="16"/>
                <w:szCs w:val="16"/>
                <w:lang w:eastAsia="en-AU"/>
              </w:rPr>
              <w:t>11.8007</w:t>
            </w:r>
          </w:p>
        </w:tc>
        <w:tc>
          <w:tcPr>
            <w:tcW w:w="816" w:type="dxa"/>
            <w:tcBorders>
              <w:top w:val="nil"/>
              <w:left w:val="nil"/>
              <w:bottom w:val="nil"/>
              <w:right w:val="nil"/>
            </w:tcBorders>
          </w:tcPr>
          <w:p w14:paraId="187886E6" w14:textId="77777777" w:rsidR="00DC23ED" w:rsidRPr="004A41E7" w:rsidRDefault="00DC23ED" w:rsidP="00DC23ED">
            <w:pPr>
              <w:pStyle w:val="TableText"/>
              <w:rPr>
                <w:sz w:val="16"/>
                <w:szCs w:val="16"/>
                <w:lang w:eastAsia="en-AU"/>
              </w:rPr>
            </w:pPr>
            <w:r w:rsidRPr="004A41E7">
              <w:rPr>
                <w:sz w:val="16"/>
                <w:szCs w:val="16"/>
                <w:lang w:eastAsia="en-AU"/>
              </w:rPr>
              <w:t>14.8153</w:t>
            </w:r>
          </w:p>
        </w:tc>
        <w:tc>
          <w:tcPr>
            <w:tcW w:w="816" w:type="dxa"/>
            <w:tcBorders>
              <w:top w:val="nil"/>
              <w:left w:val="nil"/>
              <w:bottom w:val="nil"/>
              <w:right w:val="nil"/>
            </w:tcBorders>
          </w:tcPr>
          <w:p w14:paraId="62DBE265" w14:textId="77777777" w:rsidR="00DC23ED" w:rsidRPr="004A41E7" w:rsidRDefault="00DC23ED" w:rsidP="00DC23ED">
            <w:pPr>
              <w:pStyle w:val="TableText"/>
              <w:rPr>
                <w:sz w:val="16"/>
                <w:szCs w:val="16"/>
                <w:lang w:eastAsia="en-AU"/>
              </w:rPr>
            </w:pPr>
            <w:r w:rsidRPr="004A41E7">
              <w:rPr>
                <w:sz w:val="16"/>
                <w:szCs w:val="16"/>
                <w:lang w:eastAsia="en-AU"/>
              </w:rPr>
              <w:t>16.0420</w:t>
            </w:r>
          </w:p>
        </w:tc>
        <w:tc>
          <w:tcPr>
            <w:tcW w:w="816" w:type="dxa"/>
            <w:tcBorders>
              <w:top w:val="nil"/>
              <w:left w:val="nil"/>
              <w:bottom w:val="nil"/>
              <w:right w:val="nil"/>
            </w:tcBorders>
          </w:tcPr>
          <w:p w14:paraId="2889296A" w14:textId="77777777" w:rsidR="00DC23ED" w:rsidRPr="004A41E7" w:rsidRDefault="00DC23ED" w:rsidP="00DC23ED">
            <w:pPr>
              <w:pStyle w:val="TableText"/>
              <w:rPr>
                <w:sz w:val="16"/>
                <w:szCs w:val="16"/>
                <w:lang w:eastAsia="en-AU"/>
              </w:rPr>
            </w:pPr>
            <w:r w:rsidRPr="004A41E7">
              <w:rPr>
                <w:sz w:val="16"/>
                <w:szCs w:val="16"/>
                <w:lang w:eastAsia="en-AU"/>
              </w:rPr>
              <w:t>16.0323</w:t>
            </w:r>
          </w:p>
        </w:tc>
        <w:tc>
          <w:tcPr>
            <w:tcW w:w="816" w:type="dxa"/>
            <w:tcBorders>
              <w:top w:val="nil"/>
              <w:left w:val="nil"/>
              <w:bottom w:val="nil"/>
              <w:right w:val="nil"/>
            </w:tcBorders>
          </w:tcPr>
          <w:p w14:paraId="3106907D" w14:textId="77777777" w:rsidR="00DC23ED" w:rsidRPr="004A41E7" w:rsidRDefault="00DC23ED" w:rsidP="00DC23ED">
            <w:pPr>
              <w:pStyle w:val="TableText"/>
              <w:rPr>
                <w:sz w:val="16"/>
                <w:szCs w:val="16"/>
                <w:lang w:eastAsia="en-AU"/>
              </w:rPr>
            </w:pPr>
            <w:r w:rsidRPr="004A41E7">
              <w:rPr>
                <w:sz w:val="16"/>
                <w:szCs w:val="16"/>
                <w:lang w:eastAsia="en-AU"/>
              </w:rPr>
              <w:t>16.0217</w:t>
            </w:r>
          </w:p>
        </w:tc>
        <w:tc>
          <w:tcPr>
            <w:tcW w:w="816" w:type="dxa"/>
            <w:tcBorders>
              <w:top w:val="nil"/>
              <w:left w:val="nil"/>
              <w:bottom w:val="nil"/>
              <w:right w:val="nil"/>
            </w:tcBorders>
          </w:tcPr>
          <w:p w14:paraId="63E1E21A" w14:textId="77777777" w:rsidR="00DC23ED" w:rsidRPr="004A41E7" w:rsidRDefault="00DC23ED" w:rsidP="00DC23ED">
            <w:pPr>
              <w:pStyle w:val="TableText"/>
              <w:rPr>
                <w:sz w:val="16"/>
                <w:szCs w:val="16"/>
                <w:lang w:eastAsia="en-AU"/>
              </w:rPr>
            </w:pPr>
            <w:r w:rsidRPr="004A41E7">
              <w:rPr>
                <w:sz w:val="16"/>
                <w:szCs w:val="16"/>
                <w:lang w:eastAsia="en-AU"/>
              </w:rPr>
              <w:t>16.4713</w:t>
            </w:r>
          </w:p>
        </w:tc>
        <w:tc>
          <w:tcPr>
            <w:tcW w:w="816" w:type="dxa"/>
            <w:tcBorders>
              <w:top w:val="nil"/>
              <w:left w:val="nil"/>
              <w:bottom w:val="nil"/>
              <w:right w:val="nil"/>
            </w:tcBorders>
          </w:tcPr>
          <w:p w14:paraId="6BABDF5A" w14:textId="77777777" w:rsidR="00DC23ED" w:rsidRPr="004A41E7" w:rsidRDefault="00DC23ED" w:rsidP="00DC23ED">
            <w:pPr>
              <w:pStyle w:val="TableText"/>
              <w:rPr>
                <w:sz w:val="16"/>
                <w:szCs w:val="16"/>
                <w:lang w:eastAsia="en-AU"/>
              </w:rPr>
            </w:pPr>
            <w:r w:rsidRPr="004A41E7">
              <w:rPr>
                <w:sz w:val="16"/>
                <w:szCs w:val="16"/>
                <w:lang w:eastAsia="en-AU"/>
              </w:rPr>
              <w:t>16.4574</w:t>
            </w:r>
          </w:p>
        </w:tc>
        <w:tc>
          <w:tcPr>
            <w:tcW w:w="816" w:type="dxa"/>
            <w:tcBorders>
              <w:top w:val="nil"/>
              <w:left w:val="nil"/>
              <w:bottom w:val="nil"/>
              <w:right w:val="nil"/>
            </w:tcBorders>
          </w:tcPr>
          <w:p w14:paraId="3BA46CB7" w14:textId="77777777" w:rsidR="00DC23ED" w:rsidRPr="004A41E7" w:rsidRDefault="00DC23ED" w:rsidP="00DC23ED">
            <w:pPr>
              <w:pStyle w:val="TableText"/>
              <w:rPr>
                <w:sz w:val="16"/>
                <w:szCs w:val="16"/>
                <w:lang w:eastAsia="en-AU"/>
              </w:rPr>
            </w:pPr>
            <w:r w:rsidRPr="004A41E7">
              <w:rPr>
                <w:sz w:val="16"/>
                <w:szCs w:val="16"/>
                <w:lang w:eastAsia="en-AU"/>
              </w:rPr>
              <w:t>16.4425</w:t>
            </w:r>
          </w:p>
        </w:tc>
        <w:tc>
          <w:tcPr>
            <w:tcW w:w="816" w:type="dxa"/>
            <w:tcBorders>
              <w:top w:val="nil"/>
              <w:left w:val="nil"/>
              <w:bottom w:val="nil"/>
              <w:right w:val="nil"/>
            </w:tcBorders>
          </w:tcPr>
          <w:p w14:paraId="2DEB8D69" w14:textId="77777777" w:rsidR="00DC23ED" w:rsidRPr="004A41E7" w:rsidRDefault="00DC23ED" w:rsidP="00DC23ED">
            <w:pPr>
              <w:pStyle w:val="TableText"/>
              <w:rPr>
                <w:sz w:val="16"/>
                <w:szCs w:val="16"/>
                <w:lang w:eastAsia="en-AU"/>
              </w:rPr>
            </w:pPr>
            <w:r w:rsidRPr="004A41E7">
              <w:rPr>
                <w:sz w:val="16"/>
                <w:szCs w:val="16"/>
                <w:lang w:eastAsia="en-AU"/>
              </w:rPr>
              <w:t>17.0727</w:t>
            </w:r>
          </w:p>
        </w:tc>
        <w:tc>
          <w:tcPr>
            <w:tcW w:w="816" w:type="dxa"/>
            <w:tcBorders>
              <w:top w:val="nil"/>
              <w:left w:val="nil"/>
              <w:bottom w:val="nil"/>
              <w:right w:val="nil"/>
            </w:tcBorders>
          </w:tcPr>
          <w:p w14:paraId="409CC252" w14:textId="77777777" w:rsidR="00DC23ED" w:rsidRPr="004A41E7" w:rsidRDefault="00DC23ED" w:rsidP="00DC23ED">
            <w:pPr>
              <w:pStyle w:val="TableText"/>
              <w:rPr>
                <w:sz w:val="16"/>
                <w:szCs w:val="16"/>
                <w:lang w:eastAsia="en-AU"/>
              </w:rPr>
            </w:pPr>
            <w:r w:rsidRPr="004A41E7">
              <w:rPr>
                <w:sz w:val="16"/>
                <w:szCs w:val="16"/>
                <w:lang w:eastAsia="en-AU"/>
              </w:rPr>
              <w:t>17.0727</w:t>
            </w:r>
          </w:p>
        </w:tc>
        <w:tc>
          <w:tcPr>
            <w:tcW w:w="816" w:type="dxa"/>
            <w:tcBorders>
              <w:top w:val="nil"/>
              <w:left w:val="nil"/>
              <w:bottom w:val="nil"/>
              <w:right w:val="nil"/>
            </w:tcBorders>
          </w:tcPr>
          <w:p w14:paraId="58D7A113" w14:textId="77777777" w:rsidR="00DC23ED" w:rsidRPr="004A41E7" w:rsidRDefault="00DC23ED" w:rsidP="00DC23ED">
            <w:pPr>
              <w:pStyle w:val="TableText"/>
              <w:rPr>
                <w:sz w:val="16"/>
                <w:szCs w:val="16"/>
                <w:lang w:eastAsia="en-AU"/>
              </w:rPr>
            </w:pPr>
            <w:r w:rsidRPr="004A41E7">
              <w:rPr>
                <w:sz w:val="16"/>
                <w:szCs w:val="16"/>
                <w:lang w:eastAsia="en-AU"/>
              </w:rPr>
              <w:t>17.0727</w:t>
            </w:r>
          </w:p>
        </w:tc>
        <w:tc>
          <w:tcPr>
            <w:tcW w:w="816" w:type="dxa"/>
            <w:tcBorders>
              <w:top w:val="nil"/>
              <w:left w:val="nil"/>
              <w:bottom w:val="nil"/>
              <w:right w:val="nil"/>
            </w:tcBorders>
          </w:tcPr>
          <w:p w14:paraId="634B3536" w14:textId="77777777" w:rsidR="00DC23ED" w:rsidRPr="004A41E7" w:rsidRDefault="00DC23ED" w:rsidP="00DC23ED">
            <w:pPr>
              <w:pStyle w:val="TableText"/>
              <w:rPr>
                <w:sz w:val="16"/>
                <w:szCs w:val="16"/>
                <w:lang w:eastAsia="en-AU"/>
              </w:rPr>
            </w:pPr>
            <w:r w:rsidRPr="004A41E7">
              <w:rPr>
                <w:sz w:val="16"/>
                <w:szCs w:val="16"/>
                <w:lang w:eastAsia="en-AU"/>
              </w:rPr>
              <w:t>17.1791</w:t>
            </w:r>
          </w:p>
        </w:tc>
        <w:tc>
          <w:tcPr>
            <w:tcW w:w="816" w:type="dxa"/>
            <w:tcBorders>
              <w:top w:val="nil"/>
              <w:left w:val="nil"/>
              <w:bottom w:val="nil"/>
              <w:right w:val="nil"/>
            </w:tcBorders>
          </w:tcPr>
          <w:p w14:paraId="57453441" w14:textId="77777777" w:rsidR="00DC23ED" w:rsidRPr="004A41E7" w:rsidRDefault="00DC23ED" w:rsidP="00DC23ED">
            <w:pPr>
              <w:pStyle w:val="TableText"/>
              <w:rPr>
                <w:sz w:val="16"/>
                <w:szCs w:val="16"/>
                <w:lang w:eastAsia="en-AU"/>
              </w:rPr>
            </w:pPr>
            <w:r w:rsidRPr="004A41E7">
              <w:rPr>
                <w:sz w:val="16"/>
                <w:szCs w:val="16"/>
                <w:lang w:eastAsia="en-AU"/>
              </w:rPr>
              <w:t>17.1791</w:t>
            </w:r>
          </w:p>
        </w:tc>
        <w:tc>
          <w:tcPr>
            <w:tcW w:w="816" w:type="dxa"/>
            <w:tcBorders>
              <w:top w:val="nil"/>
              <w:left w:val="nil"/>
              <w:bottom w:val="nil"/>
              <w:right w:val="nil"/>
            </w:tcBorders>
          </w:tcPr>
          <w:p w14:paraId="14F28113" w14:textId="77777777" w:rsidR="00DC23ED" w:rsidRPr="004A41E7" w:rsidRDefault="00DC23ED" w:rsidP="00DC23ED">
            <w:pPr>
              <w:pStyle w:val="TableText"/>
              <w:rPr>
                <w:sz w:val="16"/>
                <w:szCs w:val="16"/>
                <w:lang w:eastAsia="en-AU"/>
              </w:rPr>
            </w:pPr>
            <w:r w:rsidRPr="004A41E7">
              <w:rPr>
                <w:sz w:val="16"/>
                <w:szCs w:val="16"/>
                <w:lang w:eastAsia="en-AU"/>
              </w:rPr>
              <w:t>17.1791</w:t>
            </w:r>
          </w:p>
        </w:tc>
        <w:tc>
          <w:tcPr>
            <w:tcW w:w="816" w:type="dxa"/>
            <w:tcBorders>
              <w:top w:val="nil"/>
              <w:left w:val="nil"/>
              <w:bottom w:val="nil"/>
              <w:right w:val="nil"/>
            </w:tcBorders>
          </w:tcPr>
          <w:p w14:paraId="364E791D" w14:textId="77777777" w:rsidR="00DC23ED" w:rsidRPr="004A41E7" w:rsidRDefault="00DC23ED" w:rsidP="00DC23ED">
            <w:pPr>
              <w:pStyle w:val="TableText"/>
              <w:rPr>
                <w:sz w:val="16"/>
                <w:szCs w:val="16"/>
                <w:lang w:eastAsia="en-AU"/>
              </w:rPr>
            </w:pPr>
            <w:r w:rsidRPr="004A41E7">
              <w:rPr>
                <w:sz w:val="16"/>
                <w:szCs w:val="16"/>
                <w:lang w:eastAsia="en-AU"/>
              </w:rPr>
              <w:t>17.2708</w:t>
            </w:r>
          </w:p>
        </w:tc>
      </w:tr>
      <w:tr w:rsidR="00DC23ED" w:rsidRPr="004A41E7" w14:paraId="44211569" w14:textId="77777777">
        <w:trPr>
          <w:trHeight w:val="219"/>
        </w:trPr>
        <w:tc>
          <w:tcPr>
            <w:tcW w:w="1008" w:type="dxa"/>
            <w:tcBorders>
              <w:top w:val="nil"/>
              <w:left w:val="nil"/>
              <w:bottom w:val="nil"/>
              <w:right w:val="nil"/>
            </w:tcBorders>
          </w:tcPr>
          <w:p w14:paraId="5753C412"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16" w:type="dxa"/>
            <w:tcBorders>
              <w:top w:val="nil"/>
              <w:left w:val="nil"/>
              <w:bottom w:val="nil"/>
              <w:right w:val="nil"/>
            </w:tcBorders>
          </w:tcPr>
          <w:p w14:paraId="4395DD27" w14:textId="77777777" w:rsidR="00DC23ED" w:rsidRPr="004A41E7" w:rsidRDefault="00DC23ED" w:rsidP="00DC23ED">
            <w:pPr>
              <w:pStyle w:val="TableText"/>
              <w:rPr>
                <w:sz w:val="16"/>
                <w:szCs w:val="16"/>
                <w:lang w:eastAsia="en-AU"/>
              </w:rPr>
            </w:pPr>
            <w:r w:rsidRPr="004A41E7">
              <w:rPr>
                <w:sz w:val="16"/>
                <w:szCs w:val="16"/>
                <w:lang w:eastAsia="en-AU"/>
              </w:rPr>
              <w:t>11.5112</w:t>
            </w:r>
          </w:p>
        </w:tc>
        <w:tc>
          <w:tcPr>
            <w:tcW w:w="816" w:type="dxa"/>
            <w:tcBorders>
              <w:top w:val="nil"/>
              <w:left w:val="nil"/>
              <w:bottom w:val="nil"/>
              <w:right w:val="nil"/>
            </w:tcBorders>
          </w:tcPr>
          <w:p w14:paraId="6751E93F" w14:textId="77777777" w:rsidR="00DC23ED" w:rsidRPr="004A41E7" w:rsidRDefault="00DC23ED" w:rsidP="00DC23ED">
            <w:pPr>
              <w:pStyle w:val="TableText"/>
              <w:rPr>
                <w:sz w:val="16"/>
                <w:szCs w:val="16"/>
                <w:lang w:eastAsia="en-AU"/>
              </w:rPr>
            </w:pPr>
            <w:r w:rsidRPr="004A41E7">
              <w:rPr>
                <w:sz w:val="16"/>
                <w:szCs w:val="16"/>
                <w:lang w:eastAsia="en-AU"/>
              </w:rPr>
              <w:t>11.4978</w:t>
            </w:r>
          </w:p>
        </w:tc>
        <w:tc>
          <w:tcPr>
            <w:tcW w:w="816" w:type="dxa"/>
            <w:tcBorders>
              <w:top w:val="nil"/>
              <w:left w:val="nil"/>
              <w:bottom w:val="nil"/>
              <w:right w:val="nil"/>
            </w:tcBorders>
          </w:tcPr>
          <w:p w14:paraId="4C6E0C0C" w14:textId="77777777" w:rsidR="00DC23ED" w:rsidRPr="004A41E7" w:rsidRDefault="00DC23ED" w:rsidP="00DC23ED">
            <w:pPr>
              <w:pStyle w:val="TableText"/>
              <w:rPr>
                <w:sz w:val="16"/>
                <w:szCs w:val="16"/>
                <w:lang w:eastAsia="en-AU"/>
              </w:rPr>
            </w:pPr>
            <w:r w:rsidRPr="004A41E7">
              <w:rPr>
                <w:sz w:val="16"/>
                <w:szCs w:val="16"/>
                <w:lang w:eastAsia="en-AU"/>
              </w:rPr>
              <w:t>14.6356</w:t>
            </w:r>
          </w:p>
        </w:tc>
        <w:tc>
          <w:tcPr>
            <w:tcW w:w="816" w:type="dxa"/>
            <w:tcBorders>
              <w:top w:val="nil"/>
              <w:left w:val="nil"/>
              <w:bottom w:val="nil"/>
              <w:right w:val="nil"/>
            </w:tcBorders>
          </w:tcPr>
          <w:p w14:paraId="34D1135C" w14:textId="77777777" w:rsidR="00DC23ED" w:rsidRPr="004A41E7" w:rsidRDefault="00DC23ED" w:rsidP="00DC23ED">
            <w:pPr>
              <w:pStyle w:val="TableText"/>
              <w:rPr>
                <w:sz w:val="16"/>
                <w:szCs w:val="16"/>
                <w:lang w:eastAsia="en-AU"/>
              </w:rPr>
            </w:pPr>
            <w:r w:rsidRPr="004A41E7">
              <w:rPr>
                <w:sz w:val="16"/>
                <w:szCs w:val="16"/>
                <w:lang w:eastAsia="en-AU"/>
              </w:rPr>
              <w:t>15.9648</w:t>
            </w:r>
          </w:p>
        </w:tc>
        <w:tc>
          <w:tcPr>
            <w:tcW w:w="816" w:type="dxa"/>
            <w:tcBorders>
              <w:top w:val="nil"/>
              <w:left w:val="nil"/>
              <w:bottom w:val="nil"/>
              <w:right w:val="nil"/>
            </w:tcBorders>
          </w:tcPr>
          <w:p w14:paraId="53E07295" w14:textId="77777777" w:rsidR="00DC23ED" w:rsidRPr="004A41E7" w:rsidRDefault="00DC23ED" w:rsidP="00DC23ED">
            <w:pPr>
              <w:pStyle w:val="TableText"/>
              <w:rPr>
                <w:sz w:val="16"/>
                <w:szCs w:val="16"/>
                <w:lang w:eastAsia="en-AU"/>
              </w:rPr>
            </w:pPr>
            <w:r w:rsidRPr="004A41E7">
              <w:rPr>
                <w:sz w:val="16"/>
                <w:szCs w:val="16"/>
                <w:lang w:eastAsia="en-AU"/>
              </w:rPr>
              <w:t>15.9546</w:t>
            </w:r>
          </w:p>
        </w:tc>
        <w:tc>
          <w:tcPr>
            <w:tcW w:w="816" w:type="dxa"/>
            <w:tcBorders>
              <w:top w:val="nil"/>
              <w:left w:val="nil"/>
              <w:bottom w:val="nil"/>
              <w:right w:val="nil"/>
            </w:tcBorders>
          </w:tcPr>
          <w:p w14:paraId="6498A6E0" w14:textId="77777777" w:rsidR="00DC23ED" w:rsidRPr="004A41E7" w:rsidRDefault="00DC23ED" w:rsidP="00DC23ED">
            <w:pPr>
              <w:pStyle w:val="TableText"/>
              <w:rPr>
                <w:sz w:val="16"/>
                <w:szCs w:val="16"/>
                <w:lang w:eastAsia="en-AU"/>
              </w:rPr>
            </w:pPr>
            <w:r w:rsidRPr="004A41E7">
              <w:rPr>
                <w:sz w:val="16"/>
                <w:szCs w:val="16"/>
                <w:lang w:eastAsia="en-AU"/>
              </w:rPr>
              <w:t>15.9434</w:t>
            </w:r>
          </w:p>
        </w:tc>
        <w:tc>
          <w:tcPr>
            <w:tcW w:w="816" w:type="dxa"/>
            <w:tcBorders>
              <w:top w:val="nil"/>
              <w:left w:val="nil"/>
              <w:bottom w:val="nil"/>
              <w:right w:val="nil"/>
            </w:tcBorders>
          </w:tcPr>
          <w:p w14:paraId="4F46DD07" w14:textId="77777777" w:rsidR="00DC23ED" w:rsidRPr="004A41E7" w:rsidRDefault="00DC23ED" w:rsidP="00DC23ED">
            <w:pPr>
              <w:pStyle w:val="TableText"/>
              <w:rPr>
                <w:sz w:val="16"/>
                <w:szCs w:val="16"/>
                <w:lang w:eastAsia="en-AU"/>
              </w:rPr>
            </w:pPr>
            <w:r w:rsidRPr="004A41E7">
              <w:rPr>
                <w:sz w:val="16"/>
                <w:szCs w:val="16"/>
                <w:lang w:eastAsia="en-AU"/>
              </w:rPr>
              <w:t>16.4798</w:t>
            </w:r>
          </w:p>
        </w:tc>
        <w:tc>
          <w:tcPr>
            <w:tcW w:w="816" w:type="dxa"/>
            <w:tcBorders>
              <w:top w:val="nil"/>
              <w:left w:val="nil"/>
              <w:bottom w:val="nil"/>
              <w:right w:val="nil"/>
            </w:tcBorders>
          </w:tcPr>
          <w:p w14:paraId="6C9A46D5" w14:textId="77777777" w:rsidR="00DC23ED" w:rsidRPr="004A41E7" w:rsidRDefault="00DC23ED" w:rsidP="00DC23ED">
            <w:pPr>
              <w:pStyle w:val="TableText"/>
              <w:rPr>
                <w:sz w:val="16"/>
                <w:szCs w:val="16"/>
                <w:lang w:eastAsia="en-AU"/>
              </w:rPr>
            </w:pPr>
            <w:r w:rsidRPr="004A41E7">
              <w:rPr>
                <w:sz w:val="16"/>
                <w:szCs w:val="16"/>
                <w:lang w:eastAsia="en-AU"/>
              </w:rPr>
              <w:t>16.4661</w:t>
            </w:r>
          </w:p>
        </w:tc>
        <w:tc>
          <w:tcPr>
            <w:tcW w:w="816" w:type="dxa"/>
            <w:tcBorders>
              <w:top w:val="nil"/>
              <w:left w:val="nil"/>
              <w:bottom w:val="nil"/>
              <w:right w:val="nil"/>
            </w:tcBorders>
          </w:tcPr>
          <w:p w14:paraId="759C4BCB" w14:textId="77777777" w:rsidR="00DC23ED" w:rsidRPr="004A41E7" w:rsidRDefault="00DC23ED" w:rsidP="00DC23ED">
            <w:pPr>
              <w:pStyle w:val="TableText"/>
              <w:rPr>
                <w:sz w:val="16"/>
                <w:szCs w:val="16"/>
                <w:lang w:eastAsia="en-AU"/>
              </w:rPr>
            </w:pPr>
            <w:r w:rsidRPr="004A41E7">
              <w:rPr>
                <w:sz w:val="16"/>
                <w:szCs w:val="16"/>
                <w:lang w:eastAsia="en-AU"/>
              </w:rPr>
              <w:t>16.4510</w:t>
            </w:r>
          </w:p>
        </w:tc>
        <w:tc>
          <w:tcPr>
            <w:tcW w:w="816" w:type="dxa"/>
            <w:tcBorders>
              <w:top w:val="nil"/>
              <w:left w:val="nil"/>
              <w:bottom w:val="nil"/>
              <w:right w:val="nil"/>
            </w:tcBorders>
          </w:tcPr>
          <w:p w14:paraId="081492AD" w14:textId="77777777" w:rsidR="00DC23ED" w:rsidRPr="004A41E7" w:rsidRDefault="00DC23ED" w:rsidP="00DC23ED">
            <w:pPr>
              <w:pStyle w:val="TableText"/>
              <w:rPr>
                <w:sz w:val="16"/>
                <w:szCs w:val="16"/>
                <w:lang w:eastAsia="en-AU"/>
              </w:rPr>
            </w:pPr>
            <w:r w:rsidRPr="004A41E7">
              <w:rPr>
                <w:sz w:val="16"/>
                <w:szCs w:val="16"/>
                <w:lang w:eastAsia="en-AU"/>
              </w:rPr>
              <w:t>17.2367</w:t>
            </w:r>
          </w:p>
        </w:tc>
        <w:tc>
          <w:tcPr>
            <w:tcW w:w="816" w:type="dxa"/>
            <w:tcBorders>
              <w:top w:val="nil"/>
              <w:left w:val="nil"/>
              <w:bottom w:val="nil"/>
              <w:right w:val="nil"/>
            </w:tcBorders>
          </w:tcPr>
          <w:p w14:paraId="184BA7EE" w14:textId="77777777" w:rsidR="00DC23ED" w:rsidRPr="004A41E7" w:rsidRDefault="00DC23ED" w:rsidP="00DC23ED">
            <w:pPr>
              <w:pStyle w:val="TableText"/>
              <w:rPr>
                <w:sz w:val="16"/>
                <w:szCs w:val="16"/>
                <w:lang w:eastAsia="en-AU"/>
              </w:rPr>
            </w:pPr>
            <w:r w:rsidRPr="004A41E7">
              <w:rPr>
                <w:sz w:val="16"/>
                <w:szCs w:val="16"/>
                <w:lang w:eastAsia="en-AU"/>
              </w:rPr>
              <w:t>17.2367</w:t>
            </w:r>
          </w:p>
        </w:tc>
        <w:tc>
          <w:tcPr>
            <w:tcW w:w="816" w:type="dxa"/>
            <w:tcBorders>
              <w:top w:val="nil"/>
              <w:left w:val="nil"/>
              <w:bottom w:val="nil"/>
              <w:right w:val="nil"/>
            </w:tcBorders>
          </w:tcPr>
          <w:p w14:paraId="297607F7" w14:textId="77777777" w:rsidR="00DC23ED" w:rsidRPr="004A41E7" w:rsidRDefault="00DC23ED" w:rsidP="00DC23ED">
            <w:pPr>
              <w:pStyle w:val="TableText"/>
              <w:rPr>
                <w:sz w:val="16"/>
                <w:szCs w:val="16"/>
                <w:lang w:eastAsia="en-AU"/>
              </w:rPr>
            </w:pPr>
            <w:r w:rsidRPr="004A41E7">
              <w:rPr>
                <w:sz w:val="16"/>
                <w:szCs w:val="16"/>
                <w:lang w:eastAsia="en-AU"/>
              </w:rPr>
              <w:t>17.2367</w:t>
            </w:r>
          </w:p>
        </w:tc>
        <w:tc>
          <w:tcPr>
            <w:tcW w:w="816" w:type="dxa"/>
            <w:tcBorders>
              <w:top w:val="nil"/>
              <w:left w:val="nil"/>
              <w:bottom w:val="nil"/>
              <w:right w:val="nil"/>
            </w:tcBorders>
          </w:tcPr>
          <w:p w14:paraId="301C528B" w14:textId="77777777" w:rsidR="00DC23ED" w:rsidRPr="004A41E7" w:rsidRDefault="00DC23ED" w:rsidP="00DC23ED">
            <w:pPr>
              <w:pStyle w:val="TableText"/>
              <w:rPr>
                <w:sz w:val="16"/>
                <w:szCs w:val="16"/>
                <w:lang w:eastAsia="en-AU"/>
              </w:rPr>
            </w:pPr>
            <w:r w:rsidRPr="004A41E7">
              <w:rPr>
                <w:sz w:val="16"/>
                <w:szCs w:val="16"/>
                <w:lang w:eastAsia="en-AU"/>
              </w:rPr>
              <w:t>17.3762</w:t>
            </w:r>
          </w:p>
        </w:tc>
        <w:tc>
          <w:tcPr>
            <w:tcW w:w="816" w:type="dxa"/>
            <w:tcBorders>
              <w:top w:val="nil"/>
              <w:left w:val="nil"/>
              <w:bottom w:val="nil"/>
              <w:right w:val="nil"/>
            </w:tcBorders>
          </w:tcPr>
          <w:p w14:paraId="499760BC" w14:textId="77777777" w:rsidR="00DC23ED" w:rsidRPr="004A41E7" w:rsidRDefault="00DC23ED" w:rsidP="00DC23ED">
            <w:pPr>
              <w:pStyle w:val="TableText"/>
              <w:rPr>
                <w:sz w:val="16"/>
                <w:szCs w:val="16"/>
                <w:lang w:eastAsia="en-AU"/>
              </w:rPr>
            </w:pPr>
            <w:r w:rsidRPr="004A41E7">
              <w:rPr>
                <w:sz w:val="16"/>
                <w:szCs w:val="16"/>
                <w:lang w:eastAsia="en-AU"/>
              </w:rPr>
              <w:t>17.3762</w:t>
            </w:r>
          </w:p>
        </w:tc>
        <w:tc>
          <w:tcPr>
            <w:tcW w:w="816" w:type="dxa"/>
            <w:tcBorders>
              <w:top w:val="nil"/>
              <w:left w:val="nil"/>
              <w:bottom w:val="nil"/>
              <w:right w:val="nil"/>
            </w:tcBorders>
          </w:tcPr>
          <w:p w14:paraId="4F66D5A7" w14:textId="77777777" w:rsidR="00DC23ED" w:rsidRPr="004A41E7" w:rsidRDefault="00DC23ED" w:rsidP="00DC23ED">
            <w:pPr>
              <w:pStyle w:val="TableText"/>
              <w:rPr>
                <w:sz w:val="16"/>
                <w:szCs w:val="16"/>
                <w:lang w:eastAsia="en-AU"/>
              </w:rPr>
            </w:pPr>
            <w:r w:rsidRPr="004A41E7">
              <w:rPr>
                <w:sz w:val="16"/>
                <w:szCs w:val="16"/>
                <w:lang w:eastAsia="en-AU"/>
              </w:rPr>
              <w:t>17.3762</w:t>
            </w:r>
          </w:p>
        </w:tc>
        <w:tc>
          <w:tcPr>
            <w:tcW w:w="816" w:type="dxa"/>
            <w:tcBorders>
              <w:top w:val="nil"/>
              <w:left w:val="nil"/>
              <w:bottom w:val="nil"/>
              <w:right w:val="nil"/>
            </w:tcBorders>
          </w:tcPr>
          <w:p w14:paraId="371F3AD7" w14:textId="77777777" w:rsidR="00DC23ED" w:rsidRPr="004A41E7" w:rsidRDefault="00DC23ED" w:rsidP="00DC23ED">
            <w:pPr>
              <w:pStyle w:val="TableText"/>
              <w:rPr>
                <w:sz w:val="16"/>
                <w:szCs w:val="16"/>
                <w:lang w:eastAsia="en-AU"/>
              </w:rPr>
            </w:pPr>
            <w:r w:rsidRPr="004A41E7">
              <w:rPr>
                <w:sz w:val="16"/>
                <w:szCs w:val="16"/>
                <w:lang w:eastAsia="en-AU"/>
              </w:rPr>
              <w:t>17.4960</w:t>
            </w:r>
          </w:p>
        </w:tc>
      </w:tr>
      <w:tr w:rsidR="00DC23ED" w:rsidRPr="004A41E7" w14:paraId="7923ABEA" w14:textId="77777777">
        <w:trPr>
          <w:trHeight w:val="219"/>
        </w:trPr>
        <w:tc>
          <w:tcPr>
            <w:tcW w:w="1008" w:type="dxa"/>
            <w:tcBorders>
              <w:top w:val="nil"/>
              <w:left w:val="nil"/>
              <w:bottom w:val="nil"/>
              <w:right w:val="nil"/>
            </w:tcBorders>
          </w:tcPr>
          <w:p w14:paraId="443F25AD"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16" w:type="dxa"/>
            <w:tcBorders>
              <w:top w:val="nil"/>
              <w:left w:val="nil"/>
              <w:bottom w:val="nil"/>
              <w:right w:val="nil"/>
            </w:tcBorders>
          </w:tcPr>
          <w:p w14:paraId="45953118" w14:textId="77777777" w:rsidR="00DC23ED" w:rsidRPr="004A41E7" w:rsidRDefault="00DC23ED" w:rsidP="00DC23ED">
            <w:pPr>
              <w:pStyle w:val="TableText"/>
              <w:rPr>
                <w:sz w:val="16"/>
                <w:szCs w:val="16"/>
                <w:lang w:eastAsia="en-AU"/>
              </w:rPr>
            </w:pPr>
            <w:r w:rsidRPr="004A41E7">
              <w:rPr>
                <w:sz w:val="16"/>
                <w:szCs w:val="16"/>
                <w:lang w:eastAsia="en-AU"/>
              </w:rPr>
              <w:t>11.2044</w:t>
            </w:r>
          </w:p>
        </w:tc>
        <w:tc>
          <w:tcPr>
            <w:tcW w:w="816" w:type="dxa"/>
            <w:tcBorders>
              <w:top w:val="nil"/>
              <w:left w:val="nil"/>
              <w:bottom w:val="nil"/>
              <w:right w:val="nil"/>
            </w:tcBorders>
          </w:tcPr>
          <w:p w14:paraId="078937FE" w14:textId="77777777" w:rsidR="00DC23ED" w:rsidRPr="004A41E7" w:rsidRDefault="00DC23ED" w:rsidP="00DC23ED">
            <w:pPr>
              <w:pStyle w:val="TableText"/>
              <w:rPr>
                <w:sz w:val="16"/>
                <w:szCs w:val="16"/>
                <w:lang w:eastAsia="en-AU"/>
              </w:rPr>
            </w:pPr>
            <w:r w:rsidRPr="004A41E7">
              <w:rPr>
                <w:sz w:val="16"/>
                <w:szCs w:val="16"/>
                <w:lang w:eastAsia="en-AU"/>
              </w:rPr>
              <w:t>11.1906</w:t>
            </w:r>
          </w:p>
        </w:tc>
        <w:tc>
          <w:tcPr>
            <w:tcW w:w="816" w:type="dxa"/>
            <w:tcBorders>
              <w:top w:val="nil"/>
              <w:left w:val="nil"/>
              <w:bottom w:val="nil"/>
              <w:right w:val="nil"/>
            </w:tcBorders>
          </w:tcPr>
          <w:p w14:paraId="3635CFAF" w14:textId="77777777" w:rsidR="00DC23ED" w:rsidRPr="004A41E7" w:rsidRDefault="00DC23ED" w:rsidP="00DC23ED">
            <w:pPr>
              <w:pStyle w:val="TableText"/>
              <w:rPr>
                <w:sz w:val="16"/>
                <w:szCs w:val="16"/>
                <w:lang w:eastAsia="en-AU"/>
              </w:rPr>
            </w:pPr>
            <w:r w:rsidRPr="004A41E7">
              <w:rPr>
                <w:sz w:val="16"/>
                <w:szCs w:val="16"/>
                <w:lang w:eastAsia="en-AU"/>
              </w:rPr>
              <w:t>14.4533</w:t>
            </w:r>
          </w:p>
        </w:tc>
        <w:tc>
          <w:tcPr>
            <w:tcW w:w="816" w:type="dxa"/>
            <w:tcBorders>
              <w:top w:val="nil"/>
              <w:left w:val="nil"/>
              <w:bottom w:val="nil"/>
              <w:right w:val="nil"/>
            </w:tcBorders>
          </w:tcPr>
          <w:p w14:paraId="496D4032" w14:textId="77777777" w:rsidR="00DC23ED" w:rsidRPr="004A41E7" w:rsidRDefault="00DC23ED" w:rsidP="00DC23ED">
            <w:pPr>
              <w:pStyle w:val="TableText"/>
              <w:rPr>
                <w:sz w:val="16"/>
                <w:szCs w:val="16"/>
                <w:lang w:eastAsia="en-AU"/>
              </w:rPr>
            </w:pPr>
            <w:r w:rsidRPr="004A41E7">
              <w:rPr>
                <w:sz w:val="16"/>
                <w:szCs w:val="16"/>
                <w:lang w:eastAsia="en-AU"/>
              </w:rPr>
              <w:t>15.7773</w:t>
            </w:r>
          </w:p>
        </w:tc>
        <w:tc>
          <w:tcPr>
            <w:tcW w:w="816" w:type="dxa"/>
            <w:tcBorders>
              <w:top w:val="nil"/>
              <w:left w:val="nil"/>
              <w:bottom w:val="nil"/>
              <w:right w:val="nil"/>
            </w:tcBorders>
          </w:tcPr>
          <w:p w14:paraId="7F448CE9" w14:textId="77777777" w:rsidR="00DC23ED" w:rsidRPr="004A41E7" w:rsidRDefault="00DC23ED" w:rsidP="00DC23ED">
            <w:pPr>
              <w:pStyle w:val="TableText"/>
              <w:rPr>
                <w:sz w:val="16"/>
                <w:szCs w:val="16"/>
                <w:lang w:eastAsia="en-AU"/>
              </w:rPr>
            </w:pPr>
            <w:r w:rsidRPr="004A41E7">
              <w:rPr>
                <w:sz w:val="16"/>
                <w:szCs w:val="16"/>
                <w:lang w:eastAsia="en-AU"/>
              </w:rPr>
              <w:t>15.7662</w:t>
            </w:r>
          </w:p>
        </w:tc>
        <w:tc>
          <w:tcPr>
            <w:tcW w:w="816" w:type="dxa"/>
            <w:tcBorders>
              <w:top w:val="nil"/>
              <w:left w:val="nil"/>
              <w:bottom w:val="nil"/>
              <w:right w:val="nil"/>
            </w:tcBorders>
          </w:tcPr>
          <w:p w14:paraId="03DEC32E" w14:textId="77777777" w:rsidR="00DC23ED" w:rsidRPr="004A41E7" w:rsidRDefault="00DC23ED" w:rsidP="00DC23ED">
            <w:pPr>
              <w:pStyle w:val="TableText"/>
              <w:rPr>
                <w:sz w:val="16"/>
                <w:szCs w:val="16"/>
                <w:lang w:eastAsia="en-AU"/>
              </w:rPr>
            </w:pPr>
            <w:r w:rsidRPr="004A41E7">
              <w:rPr>
                <w:sz w:val="16"/>
                <w:szCs w:val="16"/>
                <w:lang w:eastAsia="en-AU"/>
              </w:rPr>
              <w:t>15.7539</w:t>
            </w:r>
          </w:p>
        </w:tc>
        <w:tc>
          <w:tcPr>
            <w:tcW w:w="816" w:type="dxa"/>
            <w:tcBorders>
              <w:top w:val="nil"/>
              <w:left w:val="nil"/>
              <w:bottom w:val="nil"/>
              <w:right w:val="nil"/>
            </w:tcBorders>
          </w:tcPr>
          <w:p w14:paraId="13F26AFE" w14:textId="77777777" w:rsidR="00DC23ED" w:rsidRPr="004A41E7" w:rsidRDefault="00DC23ED" w:rsidP="00DC23ED">
            <w:pPr>
              <w:pStyle w:val="TableText"/>
              <w:rPr>
                <w:sz w:val="16"/>
                <w:szCs w:val="16"/>
                <w:lang w:eastAsia="en-AU"/>
              </w:rPr>
            </w:pPr>
            <w:r w:rsidRPr="004A41E7">
              <w:rPr>
                <w:sz w:val="16"/>
                <w:szCs w:val="16"/>
                <w:lang w:eastAsia="en-AU"/>
              </w:rPr>
              <w:t>16.3994</w:t>
            </w:r>
          </w:p>
        </w:tc>
        <w:tc>
          <w:tcPr>
            <w:tcW w:w="816" w:type="dxa"/>
            <w:tcBorders>
              <w:top w:val="nil"/>
              <w:left w:val="nil"/>
              <w:bottom w:val="nil"/>
              <w:right w:val="nil"/>
            </w:tcBorders>
          </w:tcPr>
          <w:p w14:paraId="55FF5D5A" w14:textId="77777777" w:rsidR="00DC23ED" w:rsidRPr="004A41E7" w:rsidRDefault="00DC23ED" w:rsidP="00DC23ED">
            <w:pPr>
              <w:pStyle w:val="TableText"/>
              <w:rPr>
                <w:sz w:val="16"/>
                <w:szCs w:val="16"/>
                <w:lang w:eastAsia="en-AU"/>
              </w:rPr>
            </w:pPr>
            <w:r w:rsidRPr="004A41E7">
              <w:rPr>
                <w:sz w:val="16"/>
                <w:szCs w:val="16"/>
                <w:lang w:eastAsia="en-AU"/>
              </w:rPr>
              <w:t>16.3858</w:t>
            </w:r>
          </w:p>
        </w:tc>
        <w:tc>
          <w:tcPr>
            <w:tcW w:w="816" w:type="dxa"/>
            <w:tcBorders>
              <w:top w:val="nil"/>
              <w:left w:val="nil"/>
              <w:bottom w:val="nil"/>
              <w:right w:val="nil"/>
            </w:tcBorders>
          </w:tcPr>
          <w:p w14:paraId="40AD1FAF" w14:textId="77777777" w:rsidR="00DC23ED" w:rsidRPr="004A41E7" w:rsidRDefault="00DC23ED" w:rsidP="00DC23ED">
            <w:pPr>
              <w:pStyle w:val="TableText"/>
              <w:rPr>
                <w:sz w:val="16"/>
                <w:szCs w:val="16"/>
                <w:lang w:eastAsia="en-AU"/>
              </w:rPr>
            </w:pPr>
            <w:r w:rsidRPr="004A41E7">
              <w:rPr>
                <w:sz w:val="16"/>
                <w:szCs w:val="16"/>
                <w:lang w:eastAsia="en-AU"/>
              </w:rPr>
              <w:t>16.3706</w:t>
            </w:r>
          </w:p>
        </w:tc>
        <w:tc>
          <w:tcPr>
            <w:tcW w:w="816" w:type="dxa"/>
            <w:tcBorders>
              <w:top w:val="nil"/>
              <w:left w:val="nil"/>
              <w:bottom w:val="nil"/>
              <w:right w:val="nil"/>
            </w:tcBorders>
          </w:tcPr>
          <w:p w14:paraId="4CA55C2F" w14:textId="77777777" w:rsidR="00DC23ED" w:rsidRPr="004A41E7" w:rsidRDefault="00DC23ED" w:rsidP="00DC23ED">
            <w:pPr>
              <w:pStyle w:val="TableText"/>
              <w:rPr>
                <w:sz w:val="16"/>
                <w:szCs w:val="16"/>
                <w:lang w:eastAsia="en-AU"/>
              </w:rPr>
            </w:pPr>
            <w:r w:rsidRPr="004A41E7">
              <w:rPr>
                <w:sz w:val="16"/>
                <w:szCs w:val="16"/>
                <w:lang w:eastAsia="en-AU"/>
              </w:rPr>
              <w:t>17.3369</w:t>
            </w:r>
          </w:p>
        </w:tc>
        <w:tc>
          <w:tcPr>
            <w:tcW w:w="816" w:type="dxa"/>
            <w:tcBorders>
              <w:top w:val="nil"/>
              <w:left w:val="nil"/>
              <w:bottom w:val="nil"/>
              <w:right w:val="nil"/>
            </w:tcBorders>
          </w:tcPr>
          <w:p w14:paraId="7ECE4838" w14:textId="77777777" w:rsidR="00DC23ED" w:rsidRPr="004A41E7" w:rsidRDefault="00DC23ED" w:rsidP="00DC23ED">
            <w:pPr>
              <w:pStyle w:val="TableText"/>
              <w:rPr>
                <w:sz w:val="16"/>
                <w:szCs w:val="16"/>
                <w:lang w:eastAsia="en-AU"/>
              </w:rPr>
            </w:pPr>
            <w:r w:rsidRPr="004A41E7">
              <w:rPr>
                <w:sz w:val="16"/>
                <w:szCs w:val="16"/>
                <w:lang w:eastAsia="en-AU"/>
              </w:rPr>
              <w:t>17.3369</w:t>
            </w:r>
          </w:p>
        </w:tc>
        <w:tc>
          <w:tcPr>
            <w:tcW w:w="816" w:type="dxa"/>
            <w:tcBorders>
              <w:top w:val="nil"/>
              <w:left w:val="nil"/>
              <w:bottom w:val="nil"/>
              <w:right w:val="nil"/>
            </w:tcBorders>
          </w:tcPr>
          <w:p w14:paraId="4AB581AE" w14:textId="77777777" w:rsidR="00DC23ED" w:rsidRPr="004A41E7" w:rsidRDefault="00DC23ED" w:rsidP="00DC23ED">
            <w:pPr>
              <w:pStyle w:val="TableText"/>
              <w:rPr>
                <w:sz w:val="16"/>
                <w:szCs w:val="16"/>
                <w:lang w:eastAsia="en-AU"/>
              </w:rPr>
            </w:pPr>
            <w:r w:rsidRPr="004A41E7">
              <w:rPr>
                <w:sz w:val="16"/>
                <w:szCs w:val="16"/>
                <w:lang w:eastAsia="en-AU"/>
              </w:rPr>
              <w:t>17.3369</w:t>
            </w:r>
          </w:p>
        </w:tc>
        <w:tc>
          <w:tcPr>
            <w:tcW w:w="816" w:type="dxa"/>
            <w:tcBorders>
              <w:top w:val="nil"/>
              <w:left w:val="nil"/>
              <w:bottom w:val="nil"/>
              <w:right w:val="nil"/>
            </w:tcBorders>
          </w:tcPr>
          <w:p w14:paraId="303CDB6F" w14:textId="77777777" w:rsidR="00DC23ED" w:rsidRPr="004A41E7" w:rsidRDefault="00DC23ED" w:rsidP="00DC23ED">
            <w:pPr>
              <w:pStyle w:val="TableText"/>
              <w:rPr>
                <w:sz w:val="16"/>
                <w:szCs w:val="16"/>
                <w:lang w:eastAsia="en-AU"/>
              </w:rPr>
            </w:pPr>
            <w:r w:rsidRPr="004A41E7">
              <w:rPr>
                <w:sz w:val="16"/>
                <w:szCs w:val="16"/>
                <w:lang w:eastAsia="en-AU"/>
              </w:rPr>
              <w:t>17.5213</w:t>
            </w:r>
          </w:p>
        </w:tc>
        <w:tc>
          <w:tcPr>
            <w:tcW w:w="816" w:type="dxa"/>
            <w:tcBorders>
              <w:top w:val="nil"/>
              <w:left w:val="nil"/>
              <w:bottom w:val="nil"/>
              <w:right w:val="nil"/>
            </w:tcBorders>
          </w:tcPr>
          <w:p w14:paraId="29BB0865" w14:textId="77777777" w:rsidR="00DC23ED" w:rsidRPr="004A41E7" w:rsidRDefault="00DC23ED" w:rsidP="00DC23ED">
            <w:pPr>
              <w:pStyle w:val="TableText"/>
              <w:rPr>
                <w:sz w:val="16"/>
                <w:szCs w:val="16"/>
                <w:lang w:eastAsia="en-AU"/>
              </w:rPr>
            </w:pPr>
            <w:r w:rsidRPr="004A41E7">
              <w:rPr>
                <w:sz w:val="16"/>
                <w:szCs w:val="16"/>
                <w:lang w:eastAsia="en-AU"/>
              </w:rPr>
              <w:t>17.5213</w:t>
            </w:r>
          </w:p>
        </w:tc>
        <w:tc>
          <w:tcPr>
            <w:tcW w:w="816" w:type="dxa"/>
            <w:tcBorders>
              <w:top w:val="nil"/>
              <w:left w:val="nil"/>
              <w:bottom w:val="nil"/>
              <w:right w:val="nil"/>
            </w:tcBorders>
          </w:tcPr>
          <w:p w14:paraId="073DC0B8" w14:textId="77777777" w:rsidR="00DC23ED" w:rsidRPr="004A41E7" w:rsidRDefault="00DC23ED" w:rsidP="00DC23ED">
            <w:pPr>
              <w:pStyle w:val="TableText"/>
              <w:rPr>
                <w:sz w:val="16"/>
                <w:szCs w:val="16"/>
                <w:lang w:eastAsia="en-AU"/>
              </w:rPr>
            </w:pPr>
            <w:r w:rsidRPr="004A41E7">
              <w:rPr>
                <w:sz w:val="16"/>
                <w:szCs w:val="16"/>
                <w:lang w:eastAsia="en-AU"/>
              </w:rPr>
              <w:t>17.5213</w:t>
            </w:r>
          </w:p>
        </w:tc>
        <w:tc>
          <w:tcPr>
            <w:tcW w:w="816" w:type="dxa"/>
            <w:tcBorders>
              <w:top w:val="nil"/>
              <w:left w:val="nil"/>
              <w:bottom w:val="nil"/>
              <w:right w:val="nil"/>
            </w:tcBorders>
          </w:tcPr>
          <w:p w14:paraId="671704E5" w14:textId="77777777" w:rsidR="00DC23ED" w:rsidRPr="004A41E7" w:rsidRDefault="00DC23ED" w:rsidP="00DC23ED">
            <w:pPr>
              <w:pStyle w:val="TableText"/>
              <w:rPr>
                <w:sz w:val="16"/>
                <w:szCs w:val="16"/>
                <w:lang w:eastAsia="en-AU"/>
              </w:rPr>
            </w:pPr>
            <w:r w:rsidRPr="004A41E7">
              <w:rPr>
                <w:sz w:val="16"/>
                <w:szCs w:val="16"/>
                <w:lang w:eastAsia="en-AU"/>
              </w:rPr>
              <w:t>17.6790</w:t>
            </w:r>
          </w:p>
        </w:tc>
      </w:tr>
      <w:tr w:rsidR="00DC23ED" w:rsidRPr="004A41E7" w14:paraId="349A8D74" w14:textId="77777777">
        <w:trPr>
          <w:trHeight w:val="219"/>
        </w:trPr>
        <w:tc>
          <w:tcPr>
            <w:tcW w:w="1008" w:type="dxa"/>
            <w:tcBorders>
              <w:top w:val="nil"/>
              <w:left w:val="nil"/>
              <w:bottom w:val="nil"/>
              <w:right w:val="nil"/>
            </w:tcBorders>
          </w:tcPr>
          <w:p w14:paraId="68873155"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16" w:type="dxa"/>
            <w:tcBorders>
              <w:top w:val="nil"/>
              <w:left w:val="nil"/>
              <w:bottom w:val="nil"/>
              <w:right w:val="nil"/>
            </w:tcBorders>
          </w:tcPr>
          <w:p w14:paraId="257C7780" w14:textId="77777777" w:rsidR="00DC23ED" w:rsidRPr="004A41E7" w:rsidRDefault="00DC23ED" w:rsidP="00DC23ED">
            <w:pPr>
              <w:pStyle w:val="TableText"/>
              <w:rPr>
                <w:sz w:val="16"/>
                <w:szCs w:val="16"/>
                <w:lang w:eastAsia="en-AU"/>
              </w:rPr>
            </w:pPr>
            <w:r w:rsidRPr="004A41E7">
              <w:rPr>
                <w:sz w:val="16"/>
                <w:szCs w:val="16"/>
                <w:lang w:eastAsia="en-AU"/>
              </w:rPr>
              <w:t>11.1542</w:t>
            </w:r>
          </w:p>
        </w:tc>
        <w:tc>
          <w:tcPr>
            <w:tcW w:w="816" w:type="dxa"/>
            <w:tcBorders>
              <w:top w:val="nil"/>
              <w:left w:val="nil"/>
              <w:bottom w:val="nil"/>
              <w:right w:val="nil"/>
            </w:tcBorders>
          </w:tcPr>
          <w:p w14:paraId="33013960" w14:textId="77777777" w:rsidR="00DC23ED" w:rsidRPr="004A41E7" w:rsidRDefault="00DC23ED" w:rsidP="00DC23ED">
            <w:pPr>
              <w:pStyle w:val="TableText"/>
              <w:rPr>
                <w:sz w:val="16"/>
                <w:szCs w:val="16"/>
                <w:lang w:eastAsia="en-AU"/>
              </w:rPr>
            </w:pPr>
            <w:r w:rsidRPr="004A41E7">
              <w:rPr>
                <w:sz w:val="16"/>
                <w:szCs w:val="16"/>
                <w:lang w:eastAsia="en-AU"/>
              </w:rPr>
              <w:t>11.1416</w:t>
            </w:r>
          </w:p>
        </w:tc>
        <w:tc>
          <w:tcPr>
            <w:tcW w:w="816" w:type="dxa"/>
            <w:tcBorders>
              <w:top w:val="nil"/>
              <w:left w:val="nil"/>
              <w:bottom w:val="nil"/>
              <w:right w:val="nil"/>
            </w:tcBorders>
          </w:tcPr>
          <w:p w14:paraId="5102E37A" w14:textId="77777777" w:rsidR="00DC23ED" w:rsidRPr="004A41E7" w:rsidRDefault="00DC23ED" w:rsidP="00DC23ED">
            <w:pPr>
              <w:pStyle w:val="TableText"/>
              <w:rPr>
                <w:sz w:val="16"/>
                <w:szCs w:val="16"/>
                <w:lang w:eastAsia="en-AU"/>
              </w:rPr>
            </w:pPr>
            <w:r w:rsidRPr="004A41E7">
              <w:rPr>
                <w:sz w:val="16"/>
                <w:szCs w:val="16"/>
                <w:lang w:eastAsia="en-AU"/>
              </w:rPr>
              <w:t>14.5014</w:t>
            </w:r>
          </w:p>
        </w:tc>
        <w:tc>
          <w:tcPr>
            <w:tcW w:w="816" w:type="dxa"/>
            <w:tcBorders>
              <w:top w:val="nil"/>
              <w:left w:val="nil"/>
              <w:bottom w:val="nil"/>
              <w:right w:val="nil"/>
            </w:tcBorders>
          </w:tcPr>
          <w:p w14:paraId="76DDA3B9" w14:textId="77777777" w:rsidR="00DC23ED" w:rsidRPr="004A41E7" w:rsidRDefault="00DC23ED" w:rsidP="00DC23ED">
            <w:pPr>
              <w:pStyle w:val="TableText"/>
              <w:rPr>
                <w:sz w:val="16"/>
                <w:szCs w:val="16"/>
                <w:lang w:eastAsia="en-AU"/>
              </w:rPr>
            </w:pPr>
            <w:r w:rsidRPr="004A41E7">
              <w:rPr>
                <w:sz w:val="16"/>
                <w:szCs w:val="16"/>
                <w:lang w:eastAsia="en-AU"/>
              </w:rPr>
              <w:t>15.7028</w:t>
            </w:r>
          </w:p>
        </w:tc>
        <w:tc>
          <w:tcPr>
            <w:tcW w:w="816" w:type="dxa"/>
            <w:tcBorders>
              <w:top w:val="nil"/>
              <w:left w:val="nil"/>
              <w:bottom w:val="nil"/>
              <w:right w:val="nil"/>
            </w:tcBorders>
          </w:tcPr>
          <w:p w14:paraId="2FDED955" w14:textId="77777777" w:rsidR="00DC23ED" w:rsidRPr="004A41E7" w:rsidRDefault="00DC23ED" w:rsidP="00DC23ED">
            <w:pPr>
              <w:pStyle w:val="TableText"/>
              <w:rPr>
                <w:sz w:val="16"/>
                <w:szCs w:val="16"/>
                <w:lang w:eastAsia="en-AU"/>
              </w:rPr>
            </w:pPr>
            <w:r w:rsidRPr="004A41E7">
              <w:rPr>
                <w:sz w:val="16"/>
                <w:szCs w:val="16"/>
                <w:lang w:eastAsia="en-AU"/>
              </w:rPr>
              <w:t>15.6914</w:t>
            </w:r>
          </w:p>
        </w:tc>
        <w:tc>
          <w:tcPr>
            <w:tcW w:w="816" w:type="dxa"/>
            <w:tcBorders>
              <w:top w:val="nil"/>
              <w:left w:val="nil"/>
              <w:bottom w:val="nil"/>
              <w:right w:val="nil"/>
            </w:tcBorders>
          </w:tcPr>
          <w:p w14:paraId="134465BA" w14:textId="77777777" w:rsidR="00DC23ED" w:rsidRPr="004A41E7" w:rsidRDefault="00DC23ED" w:rsidP="00DC23ED">
            <w:pPr>
              <w:pStyle w:val="TableText"/>
              <w:rPr>
                <w:sz w:val="16"/>
                <w:szCs w:val="16"/>
                <w:lang w:eastAsia="en-AU"/>
              </w:rPr>
            </w:pPr>
            <w:r w:rsidRPr="004A41E7">
              <w:rPr>
                <w:sz w:val="16"/>
                <w:szCs w:val="16"/>
                <w:lang w:eastAsia="en-AU"/>
              </w:rPr>
              <w:t>15.6784</w:t>
            </w:r>
          </w:p>
        </w:tc>
        <w:tc>
          <w:tcPr>
            <w:tcW w:w="816" w:type="dxa"/>
            <w:tcBorders>
              <w:top w:val="nil"/>
              <w:left w:val="nil"/>
              <w:bottom w:val="nil"/>
              <w:right w:val="nil"/>
            </w:tcBorders>
          </w:tcPr>
          <w:p w14:paraId="41FF4DDD" w14:textId="77777777" w:rsidR="00DC23ED" w:rsidRPr="004A41E7" w:rsidRDefault="00DC23ED" w:rsidP="00DC23ED">
            <w:pPr>
              <w:pStyle w:val="TableText"/>
              <w:rPr>
                <w:sz w:val="16"/>
                <w:szCs w:val="16"/>
                <w:lang w:eastAsia="en-AU"/>
              </w:rPr>
            </w:pPr>
            <w:r w:rsidRPr="004A41E7">
              <w:rPr>
                <w:sz w:val="16"/>
                <w:szCs w:val="16"/>
                <w:lang w:eastAsia="en-AU"/>
              </w:rPr>
              <w:t>16.3955</w:t>
            </w:r>
          </w:p>
        </w:tc>
        <w:tc>
          <w:tcPr>
            <w:tcW w:w="816" w:type="dxa"/>
            <w:tcBorders>
              <w:top w:val="nil"/>
              <w:left w:val="nil"/>
              <w:bottom w:val="nil"/>
              <w:right w:val="nil"/>
            </w:tcBorders>
          </w:tcPr>
          <w:p w14:paraId="7A5AE116" w14:textId="77777777" w:rsidR="00DC23ED" w:rsidRPr="004A41E7" w:rsidRDefault="00DC23ED" w:rsidP="00DC23ED">
            <w:pPr>
              <w:pStyle w:val="TableText"/>
              <w:rPr>
                <w:sz w:val="16"/>
                <w:szCs w:val="16"/>
                <w:lang w:eastAsia="en-AU"/>
              </w:rPr>
            </w:pPr>
            <w:r w:rsidRPr="004A41E7">
              <w:rPr>
                <w:sz w:val="16"/>
                <w:szCs w:val="16"/>
                <w:lang w:eastAsia="en-AU"/>
              </w:rPr>
              <w:t>16.3818</w:t>
            </w:r>
          </w:p>
        </w:tc>
        <w:tc>
          <w:tcPr>
            <w:tcW w:w="816" w:type="dxa"/>
            <w:tcBorders>
              <w:top w:val="nil"/>
              <w:left w:val="nil"/>
              <w:bottom w:val="nil"/>
              <w:right w:val="nil"/>
            </w:tcBorders>
          </w:tcPr>
          <w:p w14:paraId="0B7A05FA" w14:textId="77777777" w:rsidR="00DC23ED" w:rsidRPr="004A41E7" w:rsidRDefault="00DC23ED" w:rsidP="00DC23ED">
            <w:pPr>
              <w:pStyle w:val="TableText"/>
              <w:rPr>
                <w:sz w:val="16"/>
                <w:szCs w:val="16"/>
                <w:lang w:eastAsia="en-AU"/>
              </w:rPr>
            </w:pPr>
            <w:r w:rsidRPr="004A41E7">
              <w:rPr>
                <w:sz w:val="16"/>
                <w:szCs w:val="16"/>
                <w:lang w:eastAsia="en-AU"/>
              </w:rPr>
              <w:t>16.3668</w:t>
            </w:r>
          </w:p>
        </w:tc>
        <w:tc>
          <w:tcPr>
            <w:tcW w:w="816" w:type="dxa"/>
            <w:tcBorders>
              <w:top w:val="nil"/>
              <w:left w:val="nil"/>
              <w:bottom w:val="nil"/>
              <w:right w:val="nil"/>
            </w:tcBorders>
          </w:tcPr>
          <w:p w14:paraId="6343FA65" w14:textId="77777777" w:rsidR="00DC23ED" w:rsidRPr="004A41E7" w:rsidRDefault="00DC23ED" w:rsidP="00DC23ED">
            <w:pPr>
              <w:pStyle w:val="TableText"/>
              <w:rPr>
                <w:sz w:val="16"/>
                <w:szCs w:val="16"/>
                <w:lang w:eastAsia="en-AU"/>
              </w:rPr>
            </w:pPr>
            <w:r w:rsidRPr="004A41E7">
              <w:rPr>
                <w:sz w:val="16"/>
                <w:szCs w:val="16"/>
                <w:lang w:eastAsia="en-AU"/>
              </w:rPr>
              <w:t>17.4782</w:t>
            </w:r>
          </w:p>
        </w:tc>
        <w:tc>
          <w:tcPr>
            <w:tcW w:w="816" w:type="dxa"/>
            <w:tcBorders>
              <w:top w:val="nil"/>
              <w:left w:val="nil"/>
              <w:bottom w:val="nil"/>
              <w:right w:val="nil"/>
            </w:tcBorders>
          </w:tcPr>
          <w:p w14:paraId="41E9E5D5" w14:textId="77777777" w:rsidR="00DC23ED" w:rsidRPr="004A41E7" w:rsidRDefault="00DC23ED" w:rsidP="00DC23ED">
            <w:pPr>
              <w:pStyle w:val="TableText"/>
              <w:rPr>
                <w:sz w:val="16"/>
                <w:szCs w:val="16"/>
                <w:lang w:eastAsia="en-AU"/>
              </w:rPr>
            </w:pPr>
            <w:r w:rsidRPr="004A41E7">
              <w:rPr>
                <w:sz w:val="16"/>
                <w:szCs w:val="16"/>
                <w:lang w:eastAsia="en-AU"/>
              </w:rPr>
              <w:t>17.4782</w:t>
            </w:r>
          </w:p>
        </w:tc>
        <w:tc>
          <w:tcPr>
            <w:tcW w:w="816" w:type="dxa"/>
            <w:tcBorders>
              <w:top w:val="nil"/>
              <w:left w:val="nil"/>
              <w:bottom w:val="nil"/>
              <w:right w:val="nil"/>
            </w:tcBorders>
          </w:tcPr>
          <w:p w14:paraId="452300DC" w14:textId="77777777" w:rsidR="00DC23ED" w:rsidRPr="004A41E7" w:rsidRDefault="00DC23ED" w:rsidP="00DC23ED">
            <w:pPr>
              <w:pStyle w:val="TableText"/>
              <w:rPr>
                <w:sz w:val="16"/>
                <w:szCs w:val="16"/>
                <w:lang w:eastAsia="en-AU"/>
              </w:rPr>
            </w:pPr>
            <w:r w:rsidRPr="004A41E7">
              <w:rPr>
                <w:sz w:val="16"/>
                <w:szCs w:val="16"/>
                <w:lang w:eastAsia="en-AU"/>
              </w:rPr>
              <w:t>17.4782</w:t>
            </w:r>
          </w:p>
        </w:tc>
        <w:tc>
          <w:tcPr>
            <w:tcW w:w="816" w:type="dxa"/>
            <w:tcBorders>
              <w:top w:val="nil"/>
              <w:left w:val="nil"/>
              <w:bottom w:val="nil"/>
              <w:right w:val="nil"/>
            </w:tcBorders>
          </w:tcPr>
          <w:p w14:paraId="6AE4C1A6" w14:textId="77777777" w:rsidR="00DC23ED" w:rsidRPr="004A41E7" w:rsidRDefault="00DC23ED" w:rsidP="00DC23ED">
            <w:pPr>
              <w:pStyle w:val="TableText"/>
              <w:rPr>
                <w:sz w:val="16"/>
                <w:szCs w:val="16"/>
                <w:lang w:eastAsia="en-AU"/>
              </w:rPr>
            </w:pPr>
            <w:r w:rsidRPr="004A41E7">
              <w:rPr>
                <w:sz w:val="16"/>
                <w:szCs w:val="16"/>
                <w:lang w:eastAsia="en-AU"/>
              </w:rPr>
              <w:t>17.7015</w:t>
            </w:r>
          </w:p>
        </w:tc>
        <w:tc>
          <w:tcPr>
            <w:tcW w:w="816" w:type="dxa"/>
            <w:tcBorders>
              <w:top w:val="nil"/>
              <w:left w:val="nil"/>
              <w:bottom w:val="nil"/>
              <w:right w:val="nil"/>
            </w:tcBorders>
          </w:tcPr>
          <w:p w14:paraId="64E5F351" w14:textId="77777777" w:rsidR="00DC23ED" w:rsidRPr="004A41E7" w:rsidRDefault="00DC23ED" w:rsidP="00DC23ED">
            <w:pPr>
              <w:pStyle w:val="TableText"/>
              <w:rPr>
                <w:sz w:val="16"/>
                <w:szCs w:val="16"/>
                <w:lang w:eastAsia="en-AU"/>
              </w:rPr>
            </w:pPr>
            <w:r w:rsidRPr="004A41E7">
              <w:rPr>
                <w:sz w:val="16"/>
                <w:szCs w:val="16"/>
                <w:lang w:eastAsia="en-AU"/>
              </w:rPr>
              <w:t>17.7015</w:t>
            </w:r>
          </w:p>
        </w:tc>
        <w:tc>
          <w:tcPr>
            <w:tcW w:w="816" w:type="dxa"/>
            <w:tcBorders>
              <w:top w:val="nil"/>
              <w:left w:val="nil"/>
              <w:bottom w:val="nil"/>
              <w:right w:val="nil"/>
            </w:tcBorders>
          </w:tcPr>
          <w:p w14:paraId="64B4478F" w14:textId="77777777" w:rsidR="00DC23ED" w:rsidRPr="004A41E7" w:rsidRDefault="00DC23ED" w:rsidP="00DC23ED">
            <w:pPr>
              <w:pStyle w:val="TableText"/>
              <w:rPr>
                <w:sz w:val="16"/>
                <w:szCs w:val="16"/>
                <w:lang w:eastAsia="en-AU"/>
              </w:rPr>
            </w:pPr>
            <w:r w:rsidRPr="004A41E7">
              <w:rPr>
                <w:sz w:val="16"/>
                <w:szCs w:val="16"/>
                <w:lang w:eastAsia="en-AU"/>
              </w:rPr>
              <w:t>17.7015</w:t>
            </w:r>
          </w:p>
        </w:tc>
        <w:tc>
          <w:tcPr>
            <w:tcW w:w="816" w:type="dxa"/>
            <w:tcBorders>
              <w:top w:val="nil"/>
              <w:left w:val="nil"/>
              <w:bottom w:val="nil"/>
              <w:right w:val="nil"/>
            </w:tcBorders>
          </w:tcPr>
          <w:p w14:paraId="732A30AF" w14:textId="77777777" w:rsidR="00DC23ED" w:rsidRPr="004A41E7" w:rsidRDefault="00DC23ED" w:rsidP="00DC23ED">
            <w:pPr>
              <w:pStyle w:val="TableText"/>
              <w:rPr>
                <w:sz w:val="16"/>
                <w:szCs w:val="16"/>
                <w:lang w:eastAsia="en-AU"/>
              </w:rPr>
            </w:pPr>
            <w:r w:rsidRPr="004A41E7">
              <w:rPr>
                <w:sz w:val="16"/>
                <w:szCs w:val="16"/>
                <w:lang w:eastAsia="en-AU"/>
              </w:rPr>
              <w:t>17.8924</w:t>
            </w:r>
          </w:p>
        </w:tc>
      </w:tr>
      <w:tr w:rsidR="00DC23ED" w:rsidRPr="004A41E7" w14:paraId="5C972DE0" w14:textId="77777777">
        <w:trPr>
          <w:trHeight w:val="219"/>
        </w:trPr>
        <w:tc>
          <w:tcPr>
            <w:tcW w:w="1008" w:type="dxa"/>
            <w:tcBorders>
              <w:top w:val="nil"/>
              <w:left w:val="nil"/>
              <w:bottom w:val="nil"/>
              <w:right w:val="nil"/>
            </w:tcBorders>
          </w:tcPr>
          <w:p w14:paraId="283179ED"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16" w:type="dxa"/>
            <w:tcBorders>
              <w:top w:val="nil"/>
              <w:left w:val="nil"/>
              <w:bottom w:val="nil"/>
              <w:right w:val="nil"/>
            </w:tcBorders>
          </w:tcPr>
          <w:p w14:paraId="0D1F4A53" w14:textId="77777777" w:rsidR="00DC23ED" w:rsidRPr="004A41E7" w:rsidRDefault="00DC23ED" w:rsidP="00DC23ED">
            <w:pPr>
              <w:pStyle w:val="TableText"/>
              <w:rPr>
                <w:sz w:val="16"/>
                <w:szCs w:val="16"/>
                <w:lang w:eastAsia="en-AU"/>
              </w:rPr>
            </w:pPr>
            <w:r w:rsidRPr="004A41E7">
              <w:rPr>
                <w:sz w:val="16"/>
                <w:szCs w:val="16"/>
                <w:lang w:eastAsia="en-AU"/>
              </w:rPr>
              <w:t>10.8284</w:t>
            </w:r>
          </w:p>
        </w:tc>
        <w:tc>
          <w:tcPr>
            <w:tcW w:w="816" w:type="dxa"/>
            <w:tcBorders>
              <w:top w:val="nil"/>
              <w:left w:val="nil"/>
              <w:bottom w:val="nil"/>
              <w:right w:val="nil"/>
            </w:tcBorders>
          </w:tcPr>
          <w:p w14:paraId="047301BC" w14:textId="77777777" w:rsidR="00DC23ED" w:rsidRPr="004A41E7" w:rsidRDefault="00DC23ED" w:rsidP="00DC23ED">
            <w:pPr>
              <w:pStyle w:val="TableText"/>
              <w:rPr>
                <w:sz w:val="16"/>
                <w:szCs w:val="16"/>
                <w:lang w:eastAsia="en-AU"/>
              </w:rPr>
            </w:pPr>
            <w:r w:rsidRPr="004A41E7">
              <w:rPr>
                <w:sz w:val="16"/>
                <w:szCs w:val="16"/>
                <w:lang w:eastAsia="en-AU"/>
              </w:rPr>
              <w:t>10.8156</w:t>
            </w:r>
          </w:p>
        </w:tc>
        <w:tc>
          <w:tcPr>
            <w:tcW w:w="816" w:type="dxa"/>
            <w:tcBorders>
              <w:top w:val="nil"/>
              <w:left w:val="nil"/>
              <w:bottom w:val="nil"/>
              <w:right w:val="nil"/>
            </w:tcBorders>
          </w:tcPr>
          <w:p w14:paraId="4B1649E2" w14:textId="77777777" w:rsidR="00DC23ED" w:rsidRPr="004A41E7" w:rsidRDefault="00DC23ED" w:rsidP="00DC23ED">
            <w:pPr>
              <w:pStyle w:val="TableText"/>
              <w:rPr>
                <w:sz w:val="16"/>
                <w:szCs w:val="16"/>
                <w:lang w:eastAsia="en-AU"/>
              </w:rPr>
            </w:pPr>
            <w:r w:rsidRPr="004A41E7">
              <w:rPr>
                <w:sz w:val="16"/>
                <w:szCs w:val="16"/>
                <w:lang w:eastAsia="en-AU"/>
              </w:rPr>
              <w:t>14.2074</w:t>
            </w:r>
          </w:p>
        </w:tc>
        <w:tc>
          <w:tcPr>
            <w:tcW w:w="816" w:type="dxa"/>
            <w:tcBorders>
              <w:top w:val="nil"/>
              <w:left w:val="nil"/>
              <w:bottom w:val="nil"/>
              <w:right w:val="nil"/>
            </w:tcBorders>
          </w:tcPr>
          <w:p w14:paraId="311D52F9" w14:textId="77777777" w:rsidR="00DC23ED" w:rsidRPr="004A41E7" w:rsidRDefault="00DC23ED" w:rsidP="00DC23ED">
            <w:pPr>
              <w:pStyle w:val="TableText"/>
              <w:rPr>
                <w:sz w:val="16"/>
                <w:szCs w:val="16"/>
                <w:lang w:eastAsia="en-AU"/>
              </w:rPr>
            </w:pPr>
            <w:r w:rsidRPr="004A41E7">
              <w:rPr>
                <w:sz w:val="16"/>
                <w:szCs w:val="16"/>
                <w:lang w:eastAsia="en-AU"/>
              </w:rPr>
              <w:t>15.4066</w:t>
            </w:r>
          </w:p>
        </w:tc>
        <w:tc>
          <w:tcPr>
            <w:tcW w:w="816" w:type="dxa"/>
            <w:tcBorders>
              <w:top w:val="nil"/>
              <w:left w:val="nil"/>
              <w:bottom w:val="nil"/>
              <w:right w:val="nil"/>
            </w:tcBorders>
          </w:tcPr>
          <w:p w14:paraId="4D04D533" w14:textId="77777777" w:rsidR="00DC23ED" w:rsidRPr="004A41E7" w:rsidRDefault="00DC23ED" w:rsidP="00DC23ED">
            <w:pPr>
              <w:pStyle w:val="TableText"/>
              <w:rPr>
                <w:sz w:val="16"/>
                <w:szCs w:val="16"/>
                <w:lang w:eastAsia="en-AU"/>
              </w:rPr>
            </w:pPr>
            <w:r w:rsidRPr="004A41E7">
              <w:rPr>
                <w:sz w:val="16"/>
                <w:szCs w:val="16"/>
                <w:lang w:eastAsia="en-AU"/>
              </w:rPr>
              <w:t>15.3942</w:t>
            </w:r>
          </w:p>
        </w:tc>
        <w:tc>
          <w:tcPr>
            <w:tcW w:w="816" w:type="dxa"/>
            <w:tcBorders>
              <w:top w:val="nil"/>
              <w:left w:val="nil"/>
              <w:bottom w:val="nil"/>
              <w:right w:val="nil"/>
            </w:tcBorders>
          </w:tcPr>
          <w:p w14:paraId="4D73EEF3" w14:textId="77777777" w:rsidR="00DC23ED" w:rsidRPr="004A41E7" w:rsidRDefault="00DC23ED" w:rsidP="00DC23ED">
            <w:pPr>
              <w:pStyle w:val="TableText"/>
              <w:rPr>
                <w:sz w:val="16"/>
                <w:szCs w:val="16"/>
                <w:lang w:eastAsia="en-AU"/>
              </w:rPr>
            </w:pPr>
            <w:r w:rsidRPr="004A41E7">
              <w:rPr>
                <w:sz w:val="16"/>
                <w:szCs w:val="16"/>
                <w:lang w:eastAsia="en-AU"/>
              </w:rPr>
              <w:t>15.3802</w:t>
            </w:r>
          </w:p>
        </w:tc>
        <w:tc>
          <w:tcPr>
            <w:tcW w:w="816" w:type="dxa"/>
            <w:tcBorders>
              <w:top w:val="nil"/>
              <w:left w:val="nil"/>
              <w:bottom w:val="nil"/>
              <w:right w:val="nil"/>
            </w:tcBorders>
          </w:tcPr>
          <w:p w14:paraId="73A2CFEB" w14:textId="77777777" w:rsidR="00DC23ED" w:rsidRPr="004A41E7" w:rsidRDefault="00DC23ED" w:rsidP="00DC23ED">
            <w:pPr>
              <w:pStyle w:val="TableText"/>
              <w:rPr>
                <w:sz w:val="16"/>
                <w:szCs w:val="16"/>
                <w:lang w:eastAsia="en-AU"/>
              </w:rPr>
            </w:pPr>
            <w:r w:rsidRPr="004A41E7">
              <w:rPr>
                <w:sz w:val="16"/>
                <w:szCs w:val="16"/>
                <w:lang w:eastAsia="en-AU"/>
              </w:rPr>
              <w:t>16.1523</w:t>
            </w:r>
          </w:p>
        </w:tc>
        <w:tc>
          <w:tcPr>
            <w:tcW w:w="816" w:type="dxa"/>
            <w:tcBorders>
              <w:top w:val="nil"/>
              <w:left w:val="nil"/>
              <w:bottom w:val="nil"/>
              <w:right w:val="nil"/>
            </w:tcBorders>
          </w:tcPr>
          <w:p w14:paraId="480F5CF0" w14:textId="77777777" w:rsidR="00DC23ED" w:rsidRPr="004A41E7" w:rsidRDefault="00DC23ED" w:rsidP="00DC23ED">
            <w:pPr>
              <w:pStyle w:val="TableText"/>
              <w:rPr>
                <w:sz w:val="16"/>
                <w:szCs w:val="16"/>
                <w:lang w:eastAsia="en-AU"/>
              </w:rPr>
            </w:pPr>
            <w:r w:rsidRPr="004A41E7">
              <w:rPr>
                <w:sz w:val="16"/>
                <w:szCs w:val="16"/>
                <w:lang w:eastAsia="en-AU"/>
              </w:rPr>
              <w:t>16.1379</w:t>
            </w:r>
          </w:p>
        </w:tc>
        <w:tc>
          <w:tcPr>
            <w:tcW w:w="816" w:type="dxa"/>
            <w:tcBorders>
              <w:top w:val="nil"/>
              <w:left w:val="nil"/>
              <w:bottom w:val="nil"/>
              <w:right w:val="nil"/>
            </w:tcBorders>
          </w:tcPr>
          <w:p w14:paraId="106D32B1" w14:textId="77777777" w:rsidR="00DC23ED" w:rsidRPr="004A41E7" w:rsidRDefault="00DC23ED" w:rsidP="00DC23ED">
            <w:pPr>
              <w:pStyle w:val="TableText"/>
              <w:rPr>
                <w:sz w:val="16"/>
                <w:szCs w:val="16"/>
                <w:lang w:eastAsia="en-AU"/>
              </w:rPr>
            </w:pPr>
            <w:r w:rsidRPr="004A41E7">
              <w:rPr>
                <w:sz w:val="16"/>
                <w:szCs w:val="16"/>
                <w:lang w:eastAsia="en-AU"/>
              </w:rPr>
              <w:t>16.1220</w:t>
            </w:r>
          </w:p>
        </w:tc>
        <w:tc>
          <w:tcPr>
            <w:tcW w:w="816" w:type="dxa"/>
            <w:tcBorders>
              <w:top w:val="nil"/>
              <w:left w:val="nil"/>
              <w:bottom w:val="nil"/>
              <w:right w:val="nil"/>
            </w:tcBorders>
          </w:tcPr>
          <w:p w14:paraId="483E5910" w14:textId="77777777" w:rsidR="00DC23ED" w:rsidRPr="004A41E7" w:rsidRDefault="00DC23ED" w:rsidP="00DC23ED">
            <w:pPr>
              <w:pStyle w:val="TableText"/>
              <w:rPr>
                <w:sz w:val="16"/>
                <w:szCs w:val="16"/>
                <w:lang w:eastAsia="en-AU"/>
              </w:rPr>
            </w:pPr>
            <w:r w:rsidRPr="004A41E7">
              <w:rPr>
                <w:sz w:val="16"/>
                <w:szCs w:val="16"/>
                <w:lang w:eastAsia="en-AU"/>
              </w:rPr>
              <w:t>17.4856</w:t>
            </w:r>
          </w:p>
        </w:tc>
        <w:tc>
          <w:tcPr>
            <w:tcW w:w="816" w:type="dxa"/>
            <w:tcBorders>
              <w:top w:val="nil"/>
              <w:left w:val="nil"/>
              <w:bottom w:val="nil"/>
              <w:right w:val="nil"/>
            </w:tcBorders>
          </w:tcPr>
          <w:p w14:paraId="1AEB8D76" w14:textId="77777777" w:rsidR="00DC23ED" w:rsidRPr="004A41E7" w:rsidRDefault="00DC23ED" w:rsidP="00DC23ED">
            <w:pPr>
              <w:pStyle w:val="TableText"/>
              <w:rPr>
                <w:sz w:val="16"/>
                <w:szCs w:val="16"/>
                <w:lang w:eastAsia="en-AU"/>
              </w:rPr>
            </w:pPr>
            <w:r w:rsidRPr="004A41E7">
              <w:rPr>
                <w:sz w:val="16"/>
                <w:szCs w:val="16"/>
                <w:lang w:eastAsia="en-AU"/>
              </w:rPr>
              <w:t>17.4856</w:t>
            </w:r>
          </w:p>
        </w:tc>
        <w:tc>
          <w:tcPr>
            <w:tcW w:w="816" w:type="dxa"/>
            <w:tcBorders>
              <w:top w:val="nil"/>
              <w:left w:val="nil"/>
              <w:bottom w:val="nil"/>
              <w:right w:val="nil"/>
            </w:tcBorders>
          </w:tcPr>
          <w:p w14:paraId="599EA8C1" w14:textId="77777777" w:rsidR="00DC23ED" w:rsidRPr="004A41E7" w:rsidRDefault="00DC23ED" w:rsidP="00DC23ED">
            <w:pPr>
              <w:pStyle w:val="TableText"/>
              <w:rPr>
                <w:sz w:val="16"/>
                <w:szCs w:val="16"/>
                <w:lang w:eastAsia="en-AU"/>
              </w:rPr>
            </w:pPr>
            <w:r w:rsidRPr="004A41E7">
              <w:rPr>
                <w:sz w:val="16"/>
                <w:szCs w:val="16"/>
                <w:lang w:eastAsia="en-AU"/>
              </w:rPr>
              <w:t>17.4856</w:t>
            </w:r>
          </w:p>
        </w:tc>
        <w:tc>
          <w:tcPr>
            <w:tcW w:w="816" w:type="dxa"/>
            <w:tcBorders>
              <w:top w:val="nil"/>
              <w:left w:val="nil"/>
              <w:bottom w:val="nil"/>
              <w:right w:val="nil"/>
            </w:tcBorders>
          </w:tcPr>
          <w:p w14:paraId="36BCD97E" w14:textId="77777777" w:rsidR="00DC23ED" w:rsidRPr="004A41E7" w:rsidRDefault="00DC23ED" w:rsidP="00DC23ED">
            <w:pPr>
              <w:pStyle w:val="TableText"/>
              <w:rPr>
                <w:sz w:val="16"/>
                <w:szCs w:val="16"/>
                <w:lang w:eastAsia="en-AU"/>
              </w:rPr>
            </w:pPr>
            <w:r w:rsidRPr="004A41E7">
              <w:rPr>
                <w:sz w:val="16"/>
                <w:szCs w:val="16"/>
                <w:lang w:eastAsia="en-AU"/>
              </w:rPr>
              <w:t>17.7320</w:t>
            </w:r>
          </w:p>
        </w:tc>
        <w:tc>
          <w:tcPr>
            <w:tcW w:w="816" w:type="dxa"/>
            <w:tcBorders>
              <w:top w:val="nil"/>
              <w:left w:val="nil"/>
              <w:bottom w:val="nil"/>
              <w:right w:val="nil"/>
            </w:tcBorders>
          </w:tcPr>
          <w:p w14:paraId="05F08766" w14:textId="77777777" w:rsidR="00DC23ED" w:rsidRPr="004A41E7" w:rsidRDefault="00DC23ED" w:rsidP="00DC23ED">
            <w:pPr>
              <w:pStyle w:val="TableText"/>
              <w:rPr>
                <w:sz w:val="16"/>
                <w:szCs w:val="16"/>
                <w:lang w:eastAsia="en-AU"/>
              </w:rPr>
            </w:pPr>
            <w:r w:rsidRPr="004A41E7">
              <w:rPr>
                <w:sz w:val="16"/>
                <w:szCs w:val="16"/>
                <w:lang w:eastAsia="en-AU"/>
              </w:rPr>
              <w:t>17.7320</w:t>
            </w:r>
          </w:p>
        </w:tc>
        <w:tc>
          <w:tcPr>
            <w:tcW w:w="816" w:type="dxa"/>
            <w:tcBorders>
              <w:top w:val="nil"/>
              <w:left w:val="nil"/>
              <w:bottom w:val="nil"/>
              <w:right w:val="nil"/>
            </w:tcBorders>
          </w:tcPr>
          <w:p w14:paraId="7787189C" w14:textId="77777777" w:rsidR="00DC23ED" w:rsidRPr="004A41E7" w:rsidRDefault="00DC23ED" w:rsidP="00DC23ED">
            <w:pPr>
              <w:pStyle w:val="TableText"/>
              <w:rPr>
                <w:sz w:val="16"/>
                <w:szCs w:val="16"/>
                <w:lang w:eastAsia="en-AU"/>
              </w:rPr>
            </w:pPr>
            <w:r w:rsidRPr="004A41E7">
              <w:rPr>
                <w:sz w:val="16"/>
                <w:szCs w:val="16"/>
                <w:lang w:eastAsia="en-AU"/>
              </w:rPr>
              <w:t>17.7320</w:t>
            </w:r>
          </w:p>
        </w:tc>
        <w:tc>
          <w:tcPr>
            <w:tcW w:w="816" w:type="dxa"/>
            <w:tcBorders>
              <w:top w:val="nil"/>
              <w:left w:val="nil"/>
              <w:bottom w:val="nil"/>
              <w:right w:val="nil"/>
            </w:tcBorders>
          </w:tcPr>
          <w:p w14:paraId="14C82098" w14:textId="77777777" w:rsidR="00DC23ED" w:rsidRPr="004A41E7" w:rsidRDefault="00DC23ED" w:rsidP="00DC23ED">
            <w:pPr>
              <w:pStyle w:val="TableText"/>
              <w:rPr>
                <w:sz w:val="16"/>
                <w:szCs w:val="16"/>
                <w:lang w:eastAsia="en-AU"/>
              </w:rPr>
            </w:pPr>
            <w:r w:rsidRPr="004A41E7">
              <w:rPr>
                <w:sz w:val="16"/>
                <w:szCs w:val="16"/>
                <w:lang w:eastAsia="en-AU"/>
              </w:rPr>
              <w:t>17.9822</w:t>
            </w:r>
          </w:p>
        </w:tc>
      </w:tr>
      <w:tr w:rsidR="00DC23ED" w:rsidRPr="004A41E7" w14:paraId="462128A6" w14:textId="77777777">
        <w:trPr>
          <w:trHeight w:val="219"/>
        </w:trPr>
        <w:tc>
          <w:tcPr>
            <w:tcW w:w="1008" w:type="dxa"/>
            <w:tcBorders>
              <w:top w:val="nil"/>
              <w:left w:val="nil"/>
              <w:bottom w:val="nil"/>
              <w:right w:val="nil"/>
            </w:tcBorders>
          </w:tcPr>
          <w:p w14:paraId="2EC7CF3B"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16" w:type="dxa"/>
            <w:tcBorders>
              <w:top w:val="nil"/>
              <w:left w:val="nil"/>
              <w:bottom w:val="nil"/>
              <w:right w:val="nil"/>
            </w:tcBorders>
          </w:tcPr>
          <w:p w14:paraId="4265D0A4" w14:textId="77777777" w:rsidR="00DC23ED" w:rsidRPr="004A41E7" w:rsidRDefault="00DC23ED" w:rsidP="00DC23ED">
            <w:pPr>
              <w:pStyle w:val="TableText"/>
              <w:rPr>
                <w:sz w:val="16"/>
                <w:szCs w:val="16"/>
                <w:lang w:eastAsia="en-AU"/>
              </w:rPr>
            </w:pPr>
            <w:r w:rsidRPr="004A41E7">
              <w:rPr>
                <w:sz w:val="16"/>
                <w:szCs w:val="16"/>
                <w:lang w:eastAsia="en-AU"/>
              </w:rPr>
              <w:t>10.4984</w:t>
            </w:r>
          </w:p>
        </w:tc>
        <w:tc>
          <w:tcPr>
            <w:tcW w:w="816" w:type="dxa"/>
            <w:tcBorders>
              <w:top w:val="nil"/>
              <w:left w:val="nil"/>
              <w:bottom w:val="nil"/>
              <w:right w:val="nil"/>
            </w:tcBorders>
          </w:tcPr>
          <w:p w14:paraId="570204FC" w14:textId="77777777" w:rsidR="00DC23ED" w:rsidRPr="004A41E7" w:rsidRDefault="00DC23ED" w:rsidP="00DC23ED">
            <w:pPr>
              <w:pStyle w:val="TableText"/>
              <w:rPr>
                <w:sz w:val="16"/>
                <w:szCs w:val="16"/>
                <w:lang w:eastAsia="en-AU"/>
              </w:rPr>
            </w:pPr>
            <w:r w:rsidRPr="004A41E7">
              <w:rPr>
                <w:sz w:val="16"/>
                <w:szCs w:val="16"/>
                <w:lang w:eastAsia="en-AU"/>
              </w:rPr>
              <w:t>10.4854</w:t>
            </w:r>
          </w:p>
        </w:tc>
        <w:tc>
          <w:tcPr>
            <w:tcW w:w="816" w:type="dxa"/>
            <w:tcBorders>
              <w:top w:val="nil"/>
              <w:left w:val="nil"/>
              <w:bottom w:val="nil"/>
              <w:right w:val="nil"/>
            </w:tcBorders>
          </w:tcPr>
          <w:p w14:paraId="0386167C" w14:textId="77777777" w:rsidR="00DC23ED" w:rsidRPr="004A41E7" w:rsidRDefault="00DC23ED" w:rsidP="00DC23ED">
            <w:pPr>
              <w:pStyle w:val="TableText"/>
              <w:rPr>
                <w:sz w:val="16"/>
                <w:szCs w:val="16"/>
                <w:lang w:eastAsia="en-AU"/>
              </w:rPr>
            </w:pPr>
            <w:r w:rsidRPr="004A41E7">
              <w:rPr>
                <w:sz w:val="16"/>
                <w:szCs w:val="16"/>
                <w:lang w:eastAsia="en-AU"/>
              </w:rPr>
              <w:t>13.8113</w:t>
            </w:r>
          </w:p>
        </w:tc>
        <w:tc>
          <w:tcPr>
            <w:tcW w:w="816" w:type="dxa"/>
            <w:tcBorders>
              <w:top w:val="nil"/>
              <w:left w:val="nil"/>
              <w:bottom w:val="nil"/>
              <w:right w:val="nil"/>
            </w:tcBorders>
          </w:tcPr>
          <w:p w14:paraId="4A194BD8" w14:textId="77777777" w:rsidR="00DC23ED" w:rsidRPr="004A41E7" w:rsidRDefault="00DC23ED" w:rsidP="00DC23ED">
            <w:pPr>
              <w:pStyle w:val="TableText"/>
              <w:rPr>
                <w:sz w:val="16"/>
                <w:szCs w:val="16"/>
                <w:lang w:eastAsia="en-AU"/>
              </w:rPr>
            </w:pPr>
            <w:r w:rsidRPr="004A41E7">
              <w:rPr>
                <w:sz w:val="16"/>
                <w:szCs w:val="16"/>
                <w:lang w:eastAsia="en-AU"/>
              </w:rPr>
              <w:t>15.0076</w:t>
            </w:r>
          </w:p>
        </w:tc>
        <w:tc>
          <w:tcPr>
            <w:tcW w:w="816" w:type="dxa"/>
            <w:tcBorders>
              <w:top w:val="nil"/>
              <w:left w:val="nil"/>
              <w:bottom w:val="nil"/>
              <w:right w:val="nil"/>
            </w:tcBorders>
          </w:tcPr>
          <w:p w14:paraId="477F6B2B" w14:textId="77777777" w:rsidR="00DC23ED" w:rsidRPr="004A41E7" w:rsidRDefault="00DC23ED" w:rsidP="00DC23ED">
            <w:pPr>
              <w:pStyle w:val="TableText"/>
              <w:rPr>
                <w:sz w:val="16"/>
                <w:szCs w:val="16"/>
                <w:lang w:eastAsia="en-AU"/>
              </w:rPr>
            </w:pPr>
            <w:r w:rsidRPr="004A41E7">
              <w:rPr>
                <w:sz w:val="16"/>
                <w:szCs w:val="16"/>
                <w:lang w:eastAsia="en-AU"/>
              </w:rPr>
              <w:t>14.9948</w:t>
            </w:r>
          </w:p>
        </w:tc>
        <w:tc>
          <w:tcPr>
            <w:tcW w:w="816" w:type="dxa"/>
            <w:tcBorders>
              <w:top w:val="nil"/>
              <w:left w:val="nil"/>
              <w:bottom w:val="nil"/>
              <w:right w:val="nil"/>
            </w:tcBorders>
          </w:tcPr>
          <w:p w14:paraId="7E3F3852" w14:textId="77777777" w:rsidR="00DC23ED" w:rsidRPr="004A41E7" w:rsidRDefault="00DC23ED" w:rsidP="00DC23ED">
            <w:pPr>
              <w:pStyle w:val="TableText"/>
              <w:rPr>
                <w:sz w:val="16"/>
                <w:szCs w:val="16"/>
                <w:lang w:eastAsia="en-AU"/>
              </w:rPr>
            </w:pPr>
            <w:r w:rsidRPr="004A41E7">
              <w:rPr>
                <w:sz w:val="16"/>
                <w:szCs w:val="16"/>
                <w:lang w:eastAsia="en-AU"/>
              </w:rPr>
              <w:t>14.9795</w:t>
            </w:r>
          </w:p>
        </w:tc>
        <w:tc>
          <w:tcPr>
            <w:tcW w:w="816" w:type="dxa"/>
            <w:tcBorders>
              <w:top w:val="nil"/>
              <w:left w:val="nil"/>
              <w:bottom w:val="nil"/>
              <w:right w:val="nil"/>
            </w:tcBorders>
          </w:tcPr>
          <w:p w14:paraId="5A608A9D" w14:textId="77777777" w:rsidR="00DC23ED" w:rsidRPr="004A41E7" w:rsidRDefault="00DC23ED" w:rsidP="00DC23ED">
            <w:pPr>
              <w:pStyle w:val="TableText"/>
              <w:rPr>
                <w:sz w:val="16"/>
                <w:szCs w:val="16"/>
                <w:lang w:eastAsia="en-AU"/>
              </w:rPr>
            </w:pPr>
            <w:r w:rsidRPr="004A41E7">
              <w:rPr>
                <w:sz w:val="16"/>
                <w:szCs w:val="16"/>
                <w:lang w:eastAsia="en-AU"/>
              </w:rPr>
              <w:t>15.7484</w:t>
            </w:r>
          </w:p>
        </w:tc>
        <w:tc>
          <w:tcPr>
            <w:tcW w:w="816" w:type="dxa"/>
            <w:tcBorders>
              <w:top w:val="nil"/>
              <w:left w:val="nil"/>
              <w:bottom w:val="nil"/>
              <w:right w:val="nil"/>
            </w:tcBorders>
          </w:tcPr>
          <w:p w14:paraId="44B2875F" w14:textId="77777777" w:rsidR="00DC23ED" w:rsidRPr="004A41E7" w:rsidRDefault="00DC23ED" w:rsidP="00DC23ED">
            <w:pPr>
              <w:pStyle w:val="TableText"/>
              <w:rPr>
                <w:sz w:val="16"/>
                <w:szCs w:val="16"/>
                <w:lang w:eastAsia="en-AU"/>
              </w:rPr>
            </w:pPr>
            <w:r w:rsidRPr="004A41E7">
              <w:rPr>
                <w:sz w:val="16"/>
                <w:szCs w:val="16"/>
                <w:lang w:eastAsia="en-AU"/>
              </w:rPr>
              <w:t>15.7328</w:t>
            </w:r>
          </w:p>
        </w:tc>
        <w:tc>
          <w:tcPr>
            <w:tcW w:w="816" w:type="dxa"/>
            <w:tcBorders>
              <w:top w:val="nil"/>
              <w:left w:val="nil"/>
              <w:bottom w:val="nil"/>
              <w:right w:val="nil"/>
            </w:tcBorders>
          </w:tcPr>
          <w:p w14:paraId="1000154A" w14:textId="77777777" w:rsidR="00DC23ED" w:rsidRPr="004A41E7" w:rsidRDefault="00DC23ED" w:rsidP="00DC23ED">
            <w:pPr>
              <w:pStyle w:val="TableText"/>
              <w:rPr>
                <w:sz w:val="16"/>
                <w:szCs w:val="16"/>
                <w:lang w:eastAsia="en-AU"/>
              </w:rPr>
            </w:pPr>
            <w:r w:rsidRPr="004A41E7">
              <w:rPr>
                <w:sz w:val="16"/>
                <w:szCs w:val="16"/>
                <w:lang w:eastAsia="en-AU"/>
              </w:rPr>
              <w:t>15.7153</w:t>
            </w:r>
          </w:p>
        </w:tc>
        <w:tc>
          <w:tcPr>
            <w:tcW w:w="816" w:type="dxa"/>
            <w:tcBorders>
              <w:top w:val="nil"/>
              <w:left w:val="nil"/>
              <w:bottom w:val="nil"/>
              <w:right w:val="nil"/>
            </w:tcBorders>
          </w:tcPr>
          <w:p w14:paraId="6E3D8030" w14:textId="77777777" w:rsidR="00DC23ED" w:rsidRPr="004A41E7" w:rsidRDefault="00DC23ED" w:rsidP="00DC23ED">
            <w:pPr>
              <w:pStyle w:val="TableText"/>
              <w:rPr>
                <w:sz w:val="16"/>
                <w:szCs w:val="16"/>
                <w:lang w:eastAsia="en-AU"/>
              </w:rPr>
            </w:pPr>
            <w:r w:rsidRPr="004A41E7">
              <w:rPr>
                <w:sz w:val="16"/>
                <w:szCs w:val="16"/>
                <w:lang w:eastAsia="en-AU"/>
              </w:rPr>
              <w:t>17.3975</w:t>
            </w:r>
          </w:p>
        </w:tc>
        <w:tc>
          <w:tcPr>
            <w:tcW w:w="816" w:type="dxa"/>
            <w:tcBorders>
              <w:top w:val="nil"/>
              <w:left w:val="nil"/>
              <w:bottom w:val="nil"/>
              <w:right w:val="nil"/>
            </w:tcBorders>
          </w:tcPr>
          <w:p w14:paraId="486B9624" w14:textId="77777777" w:rsidR="00DC23ED" w:rsidRPr="004A41E7" w:rsidRDefault="00DC23ED" w:rsidP="00DC23ED">
            <w:pPr>
              <w:pStyle w:val="TableText"/>
              <w:rPr>
                <w:sz w:val="16"/>
                <w:szCs w:val="16"/>
                <w:lang w:eastAsia="en-AU"/>
              </w:rPr>
            </w:pPr>
            <w:r w:rsidRPr="004A41E7">
              <w:rPr>
                <w:sz w:val="16"/>
                <w:szCs w:val="16"/>
                <w:lang w:eastAsia="en-AU"/>
              </w:rPr>
              <w:t>17.3975</w:t>
            </w:r>
          </w:p>
        </w:tc>
        <w:tc>
          <w:tcPr>
            <w:tcW w:w="816" w:type="dxa"/>
            <w:tcBorders>
              <w:top w:val="nil"/>
              <w:left w:val="nil"/>
              <w:bottom w:val="nil"/>
              <w:right w:val="nil"/>
            </w:tcBorders>
          </w:tcPr>
          <w:p w14:paraId="626BC1B6" w14:textId="77777777" w:rsidR="00DC23ED" w:rsidRPr="004A41E7" w:rsidRDefault="00DC23ED" w:rsidP="00DC23ED">
            <w:pPr>
              <w:pStyle w:val="TableText"/>
              <w:rPr>
                <w:sz w:val="16"/>
                <w:szCs w:val="16"/>
                <w:lang w:eastAsia="en-AU"/>
              </w:rPr>
            </w:pPr>
            <w:r w:rsidRPr="004A41E7">
              <w:rPr>
                <w:sz w:val="16"/>
                <w:szCs w:val="16"/>
                <w:lang w:eastAsia="en-AU"/>
              </w:rPr>
              <w:t>17.3975</w:t>
            </w:r>
          </w:p>
        </w:tc>
        <w:tc>
          <w:tcPr>
            <w:tcW w:w="816" w:type="dxa"/>
            <w:tcBorders>
              <w:top w:val="nil"/>
              <w:left w:val="nil"/>
              <w:bottom w:val="nil"/>
              <w:right w:val="nil"/>
            </w:tcBorders>
          </w:tcPr>
          <w:p w14:paraId="5AF34CC4" w14:textId="77777777" w:rsidR="00DC23ED" w:rsidRPr="004A41E7" w:rsidRDefault="00DC23ED" w:rsidP="00DC23ED">
            <w:pPr>
              <w:pStyle w:val="TableText"/>
              <w:rPr>
                <w:sz w:val="16"/>
                <w:szCs w:val="16"/>
                <w:lang w:eastAsia="en-AU"/>
              </w:rPr>
            </w:pPr>
            <w:r w:rsidRPr="004A41E7">
              <w:rPr>
                <w:sz w:val="16"/>
                <w:szCs w:val="16"/>
                <w:lang w:eastAsia="en-AU"/>
              </w:rPr>
              <w:t>17.6436</w:t>
            </w:r>
          </w:p>
        </w:tc>
        <w:tc>
          <w:tcPr>
            <w:tcW w:w="816" w:type="dxa"/>
            <w:tcBorders>
              <w:top w:val="nil"/>
              <w:left w:val="nil"/>
              <w:bottom w:val="nil"/>
              <w:right w:val="nil"/>
            </w:tcBorders>
          </w:tcPr>
          <w:p w14:paraId="42D4D963" w14:textId="77777777" w:rsidR="00DC23ED" w:rsidRPr="004A41E7" w:rsidRDefault="00DC23ED" w:rsidP="00DC23ED">
            <w:pPr>
              <w:pStyle w:val="TableText"/>
              <w:rPr>
                <w:sz w:val="16"/>
                <w:szCs w:val="16"/>
                <w:lang w:eastAsia="en-AU"/>
              </w:rPr>
            </w:pPr>
            <w:r w:rsidRPr="004A41E7">
              <w:rPr>
                <w:sz w:val="16"/>
                <w:szCs w:val="16"/>
                <w:lang w:eastAsia="en-AU"/>
              </w:rPr>
              <w:t>17.6436</w:t>
            </w:r>
          </w:p>
        </w:tc>
        <w:tc>
          <w:tcPr>
            <w:tcW w:w="816" w:type="dxa"/>
            <w:tcBorders>
              <w:top w:val="nil"/>
              <w:left w:val="nil"/>
              <w:bottom w:val="nil"/>
              <w:right w:val="nil"/>
            </w:tcBorders>
          </w:tcPr>
          <w:p w14:paraId="7AA4912A" w14:textId="77777777" w:rsidR="00DC23ED" w:rsidRPr="004A41E7" w:rsidRDefault="00DC23ED" w:rsidP="00DC23ED">
            <w:pPr>
              <w:pStyle w:val="TableText"/>
              <w:rPr>
                <w:sz w:val="16"/>
                <w:szCs w:val="16"/>
                <w:lang w:eastAsia="en-AU"/>
              </w:rPr>
            </w:pPr>
            <w:r w:rsidRPr="004A41E7">
              <w:rPr>
                <w:sz w:val="16"/>
                <w:szCs w:val="16"/>
                <w:lang w:eastAsia="en-AU"/>
              </w:rPr>
              <w:t>17.6436</w:t>
            </w:r>
          </w:p>
        </w:tc>
        <w:tc>
          <w:tcPr>
            <w:tcW w:w="816" w:type="dxa"/>
            <w:tcBorders>
              <w:top w:val="nil"/>
              <w:left w:val="nil"/>
              <w:bottom w:val="nil"/>
              <w:right w:val="nil"/>
            </w:tcBorders>
          </w:tcPr>
          <w:p w14:paraId="1661EF2C" w14:textId="77777777" w:rsidR="00DC23ED" w:rsidRPr="004A41E7" w:rsidRDefault="00DC23ED" w:rsidP="00DC23ED">
            <w:pPr>
              <w:pStyle w:val="TableText"/>
              <w:rPr>
                <w:sz w:val="16"/>
                <w:szCs w:val="16"/>
                <w:lang w:eastAsia="en-AU"/>
              </w:rPr>
            </w:pPr>
            <w:r w:rsidRPr="004A41E7">
              <w:rPr>
                <w:sz w:val="16"/>
                <w:szCs w:val="16"/>
                <w:lang w:eastAsia="en-AU"/>
              </w:rPr>
              <w:t>17.9739</w:t>
            </w:r>
          </w:p>
        </w:tc>
      </w:tr>
      <w:tr w:rsidR="00DC23ED" w:rsidRPr="004A41E7" w14:paraId="05D1DAE6" w14:textId="77777777">
        <w:trPr>
          <w:trHeight w:val="219"/>
        </w:trPr>
        <w:tc>
          <w:tcPr>
            <w:tcW w:w="1008" w:type="dxa"/>
            <w:tcBorders>
              <w:top w:val="nil"/>
              <w:left w:val="nil"/>
              <w:bottom w:val="nil"/>
              <w:right w:val="nil"/>
            </w:tcBorders>
          </w:tcPr>
          <w:p w14:paraId="012154F4"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16" w:type="dxa"/>
            <w:tcBorders>
              <w:top w:val="nil"/>
              <w:left w:val="nil"/>
              <w:bottom w:val="nil"/>
              <w:right w:val="nil"/>
            </w:tcBorders>
          </w:tcPr>
          <w:p w14:paraId="76C4D6A6" w14:textId="77777777" w:rsidR="00DC23ED" w:rsidRPr="004A41E7" w:rsidRDefault="00DC23ED" w:rsidP="00DC23ED">
            <w:pPr>
              <w:pStyle w:val="TableText"/>
              <w:rPr>
                <w:sz w:val="16"/>
                <w:szCs w:val="16"/>
                <w:lang w:eastAsia="en-AU"/>
              </w:rPr>
            </w:pPr>
            <w:r w:rsidRPr="004A41E7">
              <w:rPr>
                <w:sz w:val="16"/>
                <w:szCs w:val="16"/>
                <w:lang w:eastAsia="en-AU"/>
              </w:rPr>
              <w:t>10.7201</w:t>
            </w:r>
          </w:p>
        </w:tc>
        <w:tc>
          <w:tcPr>
            <w:tcW w:w="816" w:type="dxa"/>
            <w:tcBorders>
              <w:top w:val="nil"/>
              <w:left w:val="nil"/>
              <w:bottom w:val="nil"/>
              <w:right w:val="nil"/>
            </w:tcBorders>
          </w:tcPr>
          <w:p w14:paraId="786B9F7B" w14:textId="77777777" w:rsidR="00DC23ED" w:rsidRPr="004A41E7" w:rsidRDefault="00DC23ED" w:rsidP="00DC23ED">
            <w:pPr>
              <w:pStyle w:val="TableText"/>
              <w:rPr>
                <w:sz w:val="16"/>
                <w:szCs w:val="16"/>
                <w:lang w:eastAsia="en-AU"/>
              </w:rPr>
            </w:pPr>
            <w:r w:rsidRPr="004A41E7">
              <w:rPr>
                <w:sz w:val="16"/>
                <w:szCs w:val="16"/>
                <w:lang w:eastAsia="en-AU"/>
              </w:rPr>
              <w:t>10.7110</w:t>
            </w:r>
          </w:p>
        </w:tc>
        <w:tc>
          <w:tcPr>
            <w:tcW w:w="816" w:type="dxa"/>
            <w:tcBorders>
              <w:top w:val="nil"/>
              <w:left w:val="nil"/>
              <w:bottom w:val="nil"/>
              <w:right w:val="nil"/>
            </w:tcBorders>
          </w:tcPr>
          <w:p w14:paraId="53D21CC1" w14:textId="77777777" w:rsidR="00DC23ED" w:rsidRPr="004A41E7" w:rsidRDefault="00DC23ED" w:rsidP="00DC23ED">
            <w:pPr>
              <w:pStyle w:val="TableText"/>
              <w:rPr>
                <w:sz w:val="16"/>
                <w:szCs w:val="16"/>
                <w:lang w:eastAsia="en-AU"/>
              </w:rPr>
            </w:pPr>
            <w:r w:rsidRPr="004A41E7">
              <w:rPr>
                <w:sz w:val="16"/>
                <w:szCs w:val="16"/>
                <w:lang w:eastAsia="en-AU"/>
              </w:rPr>
              <w:t>13.9065</w:t>
            </w:r>
          </w:p>
        </w:tc>
        <w:tc>
          <w:tcPr>
            <w:tcW w:w="816" w:type="dxa"/>
            <w:tcBorders>
              <w:top w:val="nil"/>
              <w:left w:val="nil"/>
              <w:bottom w:val="nil"/>
              <w:right w:val="nil"/>
            </w:tcBorders>
          </w:tcPr>
          <w:p w14:paraId="3EA607AF" w14:textId="77777777" w:rsidR="00DC23ED" w:rsidRPr="004A41E7" w:rsidRDefault="00DC23ED" w:rsidP="00DC23ED">
            <w:pPr>
              <w:pStyle w:val="TableText"/>
              <w:rPr>
                <w:sz w:val="16"/>
                <w:szCs w:val="16"/>
                <w:lang w:eastAsia="en-AU"/>
              </w:rPr>
            </w:pPr>
            <w:r w:rsidRPr="004A41E7">
              <w:rPr>
                <w:sz w:val="16"/>
                <w:szCs w:val="16"/>
                <w:lang w:eastAsia="en-AU"/>
              </w:rPr>
              <w:t>14.8517</w:t>
            </w:r>
          </w:p>
        </w:tc>
        <w:tc>
          <w:tcPr>
            <w:tcW w:w="816" w:type="dxa"/>
            <w:tcBorders>
              <w:top w:val="nil"/>
              <w:left w:val="nil"/>
              <w:bottom w:val="nil"/>
              <w:right w:val="nil"/>
            </w:tcBorders>
          </w:tcPr>
          <w:p w14:paraId="028189D0" w14:textId="77777777" w:rsidR="00DC23ED" w:rsidRPr="004A41E7" w:rsidRDefault="00DC23ED" w:rsidP="00DC23ED">
            <w:pPr>
              <w:pStyle w:val="TableText"/>
              <w:rPr>
                <w:sz w:val="16"/>
                <w:szCs w:val="16"/>
                <w:lang w:eastAsia="en-AU"/>
              </w:rPr>
            </w:pPr>
            <w:r w:rsidRPr="004A41E7">
              <w:rPr>
                <w:sz w:val="16"/>
                <w:szCs w:val="16"/>
                <w:lang w:eastAsia="en-AU"/>
              </w:rPr>
              <w:t>14.8400</w:t>
            </w:r>
          </w:p>
        </w:tc>
        <w:tc>
          <w:tcPr>
            <w:tcW w:w="816" w:type="dxa"/>
            <w:tcBorders>
              <w:top w:val="nil"/>
              <w:left w:val="nil"/>
              <w:bottom w:val="nil"/>
              <w:right w:val="nil"/>
            </w:tcBorders>
          </w:tcPr>
          <w:p w14:paraId="3E909DBF" w14:textId="77777777" w:rsidR="00DC23ED" w:rsidRPr="004A41E7" w:rsidRDefault="00DC23ED" w:rsidP="00DC23ED">
            <w:pPr>
              <w:pStyle w:val="TableText"/>
              <w:rPr>
                <w:sz w:val="16"/>
                <w:szCs w:val="16"/>
                <w:lang w:eastAsia="en-AU"/>
              </w:rPr>
            </w:pPr>
            <w:r w:rsidRPr="004A41E7">
              <w:rPr>
                <w:sz w:val="16"/>
                <w:szCs w:val="16"/>
                <w:lang w:eastAsia="en-AU"/>
              </w:rPr>
              <w:t>14.8255</w:t>
            </w:r>
          </w:p>
        </w:tc>
        <w:tc>
          <w:tcPr>
            <w:tcW w:w="816" w:type="dxa"/>
            <w:tcBorders>
              <w:top w:val="nil"/>
              <w:left w:val="nil"/>
              <w:bottom w:val="nil"/>
              <w:right w:val="nil"/>
            </w:tcBorders>
          </w:tcPr>
          <w:p w14:paraId="4D00702B" w14:textId="77777777" w:rsidR="00DC23ED" w:rsidRPr="004A41E7" w:rsidRDefault="00DC23ED" w:rsidP="00DC23ED">
            <w:pPr>
              <w:pStyle w:val="TableText"/>
              <w:rPr>
                <w:sz w:val="16"/>
                <w:szCs w:val="16"/>
                <w:lang w:eastAsia="en-AU"/>
              </w:rPr>
            </w:pPr>
            <w:r w:rsidRPr="004A41E7">
              <w:rPr>
                <w:sz w:val="16"/>
                <w:szCs w:val="16"/>
                <w:lang w:eastAsia="en-AU"/>
              </w:rPr>
              <w:t>15.5074</w:t>
            </w:r>
          </w:p>
        </w:tc>
        <w:tc>
          <w:tcPr>
            <w:tcW w:w="816" w:type="dxa"/>
            <w:tcBorders>
              <w:top w:val="nil"/>
              <w:left w:val="nil"/>
              <w:bottom w:val="nil"/>
              <w:right w:val="nil"/>
            </w:tcBorders>
          </w:tcPr>
          <w:p w14:paraId="24DC12EA" w14:textId="77777777" w:rsidR="00DC23ED" w:rsidRPr="004A41E7" w:rsidRDefault="00DC23ED" w:rsidP="00DC23ED">
            <w:pPr>
              <w:pStyle w:val="TableText"/>
              <w:rPr>
                <w:sz w:val="16"/>
                <w:szCs w:val="16"/>
                <w:lang w:eastAsia="en-AU"/>
              </w:rPr>
            </w:pPr>
            <w:r w:rsidRPr="004A41E7">
              <w:rPr>
                <w:sz w:val="16"/>
                <w:szCs w:val="16"/>
                <w:lang w:eastAsia="en-AU"/>
              </w:rPr>
              <w:t>15.4913</w:t>
            </w:r>
          </w:p>
        </w:tc>
        <w:tc>
          <w:tcPr>
            <w:tcW w:w="816" w:type="dxa"/>
            <w:tcBorders>
              <w:top w:val="nil"/>
              <w:left w:val="nil"/>
              <w:bottom w:val="nil"/>
              <w:right w:val="nil"/>
            </w:tcBorders>
          </w:tcPr>
          <w:p w14:paraId="29CE6710" w14:textId="77777777" w:rsidR="00DC23ED" w:rsidRPr="004A41E7" w:rsidRDefault="00DC23ED" w:rsidP="00DC23ED">
            <w:pPr>
              <w:pStyle w:val="TableText"/>
              <w:rPr>
                <w:sz w:val="16"/>
                <w:szCs w:val="16"/>
                <w:lang w:eastAsia="en-AU"/>
              </w:rPr>
            </w:pPr>
            <w:r w:rsidRPr="004A41E7">
              <w:rPr>
                <w:sz w:val="16"/>
                <w:szCs w:val="16"/>
                <w:lang w:eastAsia="en-AU"/>
              </w:rPr>
              <w:t>15.4729</w:t>
            </w:r>
          </w:p>
        </w:tc>
        <w:tc>
          <w:tcPr>
            <w:tcW w:w="816" w:type="dxa"/>
            <w:tcBorders>
              <w:top w:val="nil"/>
              <w:left w:val="nil"/>
              <w:bottom w:val="nil"/>
              <w:right w:val="nil"/>
            </w:tcBorders>
          </w:tcPr>
          <w:p w14:paraId="6E54924C" w14:textId="77777777" w:rsidR="00DC23ED" w:rsidRPr="004A41E7" w:rsidRDefault="00DC23ED" w:rsidP="00DC23ED">
            <w:pPr>
              <w:pStyle w:val="TableText"/>
              <w:rPr>
                <w:sz w:val="16"/>
                <w:szCs w:val="16"/>
                <w:lang w:eastAsia="en-AU"/>
              </w:rPr>
            </w:pPr>
            <w:r w:rsidRPr="004A41E7">
              <w:rPr>
                <w:sz w:val="16"/>
                <w:szCs w:val="16"/>
                <w:lang w:eastAsia="en-AU"/>
              </w:rPr>
              <w:t>17.3938</w:t>
            </w:r>
          </w:p>
        </w:tc>
        <w:tc>
          <w:tcPr>
            <w:tcW w:w="816" w:type="dxa"/>
            <w:tcBorders>
              <w:top w:val="nil"/>
              <w:left w:val="nil"/>
              <w:bottom w:val="nil"/>
              <w:right w:val="nil"/>
            </w:tcBorders>
          </w:tcPr>
          <w:p w14:paraId="3D7D645F" w14:textId="77777777" w:rsidR="00DC23ED" w:rsidRPr="004A41E7" w:rsidRDefault="00DC23ED" w:rsidP="00DC23ED">
            <w:pPr>
              <w:pStyle w:val="TableText"/>
              <w:rPr>
                <w:sz w:val="16"/>
                <w:szCs w:val="16"/>
                <w:lang w:eastAsia="en-AU"/>
              </w:rPr>
            </w:pPr>
            <w:r w:rsidRPr="004A41E7">
              <w:rPr>
                <w:sz w:val="16"/>
                <w:szCs w:val="16"/>
                <w:lang w:eastAsia="en-AU"/>
              </w:rPr>
              <w:t>17.3938</w:t>
            </w:r>
          </w:p>
        </w:tc>
        <w:tc>
          <w:tcPr>
            <w:tcW w:w="816" w:type="dxa"/>
            <w:tcBorders>
              <w:top w:val="nil"/>
              <w:left w:val="nil"/>
              <w:bottom w:val="nil"/>
              <w:right w:val="nil"/>
            </w:tcBorders>
          </w:tcPr>
          <w:p w14:paraId="0E80669C" w14:textId="77777777" w:rsidR="00DC23ED" w:rsidRPr="004A41E7" w:rsidRDefault="00DC23ED" w:rsidP="00DC23ED">
            <w:pPr>
              <w:pStyle w:val="TableText"/>
              <w:rPr>
                <w:sz w:val="16"/>
                <w:szCs w:val="16"/>
                <w:lang w:eastAsia="en-AU"/>
              </w:rPr>
            </w:pPr>
            <w:r w:rsidRPr="004A41E7">
              <w:rPr>
                <w:sz w:val="16"/>
                <w:szCs w:val="16"/>
                <w:lang w:eastAsia="en-AU"/>
              </w:rPr>
              <w:t>17.3938</w:t>
            </w:r>
          </w:p>
        </w:tc>
        <w:tc>
          <w:tcPr>
            <w:tcW w:w="816" w:type="dxa"/>
            <w:tcBorders>
              <w:top w:val="nil"/>
              <w:left w:val="nil"/>
              <w:bottom w:val="nil"/>
              <w:right w:val="nil"/>
            </w:tcBorders>
          </w:tcPr>
          <w:p w14:paraId="6EED16D5" w14:textId="77777777" w:rsidR="00DC23ED" w:rsidRPr="004A41E7" w:rsidRDefault="00DC23ED" w:rsidP="00DC23ED">
            <w:pPr>
              <w:pStyle w:val="TableText"/>
              <w:rPr>
                <w:sz w:val="16"/>
                <w:szCs w:val="16"/>
                <w:lang w:eastAsia="en-AU"/>
              </w:rPr>
            </w:pPr>
            <w:r w:rsidRPr="004A41E7">
              <w:rPr>
                <w:sz w:val="16"/>
                <w:szCs w:val="16"/>
                <w:lang w:eastAsia="en-AU"/>
              </w:rPr>
              <w:t>17.6251</w:t>
            </w:r>
          </w:p>
        </w:tc>
        <w:tc>
          <w:tcPr>
            <w:tcW w:w="816" w:type="dxa"/>
            <w:tcBorders>
              <w:top w:val="nil"/>
              <w:left w:val="nil"/>
              <w:bottom w:val="nil"/>
              <w:right w:val="nil"/>
            </w:tcBorders>
          </w:tcPr>
          <w:p w14:paraId="1891D102" w14:textId="77777777" w:rsidR="00DC23ED" w:rsidRPr="004A41E7" w:rsidRDefault="00DC23ED" w:rsidP="00DC23ED">
            <w:pPr>
              <w:pStyle w:val="TableText"/>
              <w:rPr>
                <w:sz w:val="16"/>
                <w:szCs w:val="16"/>
                <w:lang w:eastAsia="en-AU"/>
              </w:rPr>
            </w:pPr>
            <w:r w:rsidRPr="004A41E7">
              <w:rPr>
                <w:sz w:val="16"/>
                <w:szCs w:val="16"/>
                <w:lang w:eastAsia="en-AU"/>
              </w:rPr>
              <w:t>17.6251</w:t>
            </w:r>
          </w:p>
        </w:tc>
        <w:tc>
          <w:tcPr>
            <w:tcW w:w="816" w:type="dxa"/>
            <w:tcBorders>
              <w:top w:val="nil"/>
              <w:left w:val="nil"/>
              <w:bottom w:val="nil"/>
              <w:right w:val="nil"/>
            </w:tcBorders>
          </w:tcPr>
          <w:p w14:paraId="2D0BF54C" w14:textId="77777777" w:rsidR="00DC23ED" w:rsidRPr="004A41E7" w:rsidRDefault="00DC23ED" w:rsidP="00DC23ED">
            <w:pPr>
              <w:pStyle w:val="TableText"/>
              <w:rPr>
                <w:sz w:val="16"/>
                <w:szCs w:val="16"/>
                <w:lang w:eastAsia="en-AU"/>
              </w:rPr>
            </w:pPr>
            <w:r w:rsidRPr="004A41E7">
              <w:rPr>
                <w:sz w:val="16"/>
                <w:szCs w:val="16"/>
                <w:lang w:eastAsia="en-AU"/>
              </w:rPr>
              <w:t>17.6251</w:t>
            </w:r>
          </w:p>
        </w:tc>
        <w:tc>
          <w:tcPr>
            <w:tcW w:w="816" w:type="dxa"/>
            <w:tcBorders>
              <w:top w:val="nil"/>
              <w:left w:val="nil"/>
              <w:bottom w:val="nil"/>
              <w:right w:val="nil"/>
            </w:tcBorders>
          </w:tcPr>
          <w:p w14:paraId="3ECE2798" w14:textId="77777777" w:rsidR="00DC23ED" w:rsidRPr="004A41E7" w:rsidRDefault="00DC23ED" w:rsidP="00DC23ED">
            <w:pPr>
              <w:pStyle w:val="TableText"/>
              <w:rPr>
                <w:sz w:val="16"/>
                <w:szCs w:val="16"/>
                <w:lang w:eastAsia="en-AU"/>
              </w:rPr>
            </w:pPr>
            <w:r w:rsidRPr="004A41E7">
              <w:rPr>
                <w:sz w:val="16"/>
                <w:szCs w:val="16"/>
                <w:lang w:eastAsia="en-AU"/>
              </w:rPr>
              <w:t>18.0251</w:t>
            </w:r>
          </w:p>
        </w:tc>
      </w:tr>
      <w:tr w:rsidR="00DC23ED" w:rsidRPr="004A41E7" w14:paraId="6D3B0669" w14:textId="77777777">
        <w:trPr>
          <w:trHeight w:val="219"/>
        </w:trPr>
        <w:tc>
          <w:tcPr>
            <w:tcW w:w="1008" w:type="dxa"/>
            <w:tcBorders>
              <w:top w:val="nil"/>
              <w:left w:val="nil"/>
              <w:bottom w:val="nil"/>
              <w:right w:val="nil"/>
            </w:tcBorders>
          </w:tcPr>
          <w:p w14:paraId="5EC75383"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16" w:type="dxa"/>
            <w:tcBorders>
              <w:top w:val="nil"/>
              <w:left w:val="nil"/>
              <w:bottom w:val="nil"/>
              <w:right w:val="nil"/>
            </w:tcBorders>
          </w:tcPr>
          <w:p w14:paraId="1FDBBE01" w14:textId="77777777" w:rsidR="00DC23ED" w:rsidRPr="004A41E7" w:rsidRDefault="00DC23ED" w:rsidP="00DC23ED">
            <w:pPr>
              <w:pStyle w:val="TableText"/>
              <w:rPr>
                <w:sz w:val="16"/>
                <w:szCs w:val="16"/>
                <w:lang w:eastAsia="en-AU"/>
              </w:rPr>
            </w:pPr>
            <w:r w:rsidRPr="004A41E7">
              <w:rPr>
                <w:sz w:val="16"/>
                <w:szCs w:val="16"/>
                <w:lang w:eastAsia="en-AU"/>
              </w:rPr>
              <w:t>10.3632</w:t>
            </w:r>
          </w:p>
        </w:tc>
        <w:tc>
          <w:tcPr>
            <w:tcW w:w="816" w:type="dxa"/>
            <w:tcBorders>
              <w:top w:val="nil"/>
              <w:left w:val="nil"/>
              <w:bottom w:val="nil"/>
              <w:right w:val="nil"/>
            </w:tcBorders>
          </w:tcPr>
          <w:p w14:paraId="4C14F80A" w14:textId="77777777" w:rsidR="00DC23ED" w:rsidRPr="004A41E7" w:rsidRDefault="00DC23ED" w:rsidP="00DC23ED">
            <w:pPr>
              <w:pStyle w:val="TableText"/>
              <w:rPr>
                <w:sz w:val="16"/>
                <w:szCs w:val="16"/>
                <w:lang w:eastAsia="en-AU"/>
              </w:rPr>
            </w:pPr>
            <w:r w:rsidRPr="004A41E7">
              <w:rPr>
                <w:sz w:val="16"/>
                <w:szCs w:val="16"/>
                <w:lang w:eastAsia="en-AU"/>
              </w:rPr>
              <w:t>10.3540</w:t>
            </w:r>
          </w:p>
        </w:tc>
        <w:tc>
          <w:tcPr>
            <w:tcW w:w="816" w:type="dxa"/>
            <w:tcBorders>
              <w:top w:val="nil"/>
              <w:left w:val="nil"/>
              <w:bottom w:val="nil"/>
              <w:right w:val="nil"/>
            </w:tcBorders>
          </w:tcPr>
          <w:p w14:paraId="5B7C8301" w14:textId="77777777" w:rsidR="00DC23ED" w:rsidRPr="004A41E7" w:rsidRDefault="00DC23ED" w:rsidP="00DC23ED">
            <w:pPr>
              <w:pStyle w:val="TableText"/>
              <w:rPr>
                <w:sz w:val="16"/>
                <w:szCs w:val="16"/>
                <w:lang w:eastAsia="en-AU"/>
              </w:rPr>
            </w:pPr>
            <w:r w:rsidRPr="004A41E7">
              <w:rPr>
                <w:sz w:val="16"/>
                <w:szCs w:val="16"/>
                <w:lang w:eastAsia="en-AU"/>
              </w:rPr>
              <w:t>13.4826</w:t>
            </w:r>
          </w:p>
        </w:tc>
        <w:tc>
          <w:tcPr>
            <w:tcW w:w="816" w:type="dxa"/>
            <w:tcBorders>
              <w:top w:val="nil"/>
              <w:left w:val="nil"/>
              <w:bottom w:val="nil"/>
              <w:right w:val="nil"/>
            </w:tcBorders>
          </w:tcPr>
          <w:p w14:paraId="52BAA25E" w14:textId="77777777" w:rsidR="00DC23ED" w:rsidRPr="004A41E7" w:rsidRDefault="00DC23ED" w:rsidP="00DC23ED">
            <w:pPr>
              <w:pStyle w:val="TableText"/>
              <w:rPr>
                <w:sz w:val="16"/>
                <w:szCs w:val="16"/>
                <w:lang w:eastAsia="en-AU"/>
              </w:rPr>
            </w:pPr>
            <w:r w:rsidRPr="004A41E7">
              <w:rPr>
                <w:sz w:val="16"/>
                <w:szCs w:val="16"/>
                <w:lang w:eastAsia="en-AU"/>
              </w:rPr>
              <w:t>14.4297</w:t>
            </w:r>
          </w:p>
        </w:tc>
        <w:tc>
          <w:tcPr>
            <w:tcW w:w="816" w:type="dxa"/>
            <w:tcBorders>
              <w:top w:val="nil"/>
              <w:left w:val="nil"/>
              <w:bottom w:val="nil"/>
              <w:right w:val="nil"/>
            </w:tcBorders>
          </w:tcPr>
          <w:p w14:paraId="5CF3C44B" w14:textId="77777777" w:rsidR="00DC23ED" w:rsidRPr="004A41E7" w:rsidRDefault="00DC23ED" w:rsidP="00DC23ED">
            <w:pPr>
              <w:pStyle w:val="TableText"/>
              <w:rPr>
                <w:sz w:val="16"/>
                <w:szCs w:val="16"/>
                <w:lang w:eastAsia="en-AU"/>
              </w:rPr>
            </w:pPr>
            <w:r w:rsidRPr="004A41E7">
              <w:rPr>
                <w:sz w:val="16"/>
                <w:szCs w:val="16"/>
                <w:lang w:eastAsia="en-AU"/>
              </w:rPr>
              <w:t>14.4179</w:t>
            </w:r>
          </w:p>
        </w:tc>
        <w:tc>
          <w:tcPr>
            <w:tcW w:w="816" w:type="dxa"/>
            <w:tcBorders>
              <w:top w:val="nil"/>
              <w:left w:val="nil"/>
              <w:bottom w:val="nil"/>
              <w:right w:val="nil"/>
            </w:tcBorders>
          </w:tcPr>
          <w:p w14:paraId="0EBE4A6A" w14:textId="77777777" w:rsidR="00DC23ED" w:rsidRPr="004A41E7" w:rsidRDefault="00DC23ED" w:rsidP="00DC23ED">
            <w:pPr>
              <w:pStyle w:val="TableText"/>
              <w:rPr>
                <w:sz w:val="16"/>
                <w:szCs w:val="16"/>
                <w:lang w:eastAsia="en-AU"/>
              </w:rPr>
            </w:pPr>
            <w:r w:rsidRPr="004A41E7">
              <w:rPr>
                <w:sz w:val="16"/>
                <w:szCs w:val="16"/>
                <w:lang w:eastAsia="en-AU"/>
              </w:rPr>
              <w:t>14.4029</w:t>
            </w:r>
          </w:p>
        </w:tc>
        <w:tc>
          <w:tcPr>
            <w:tcW w:w="816" w:type="dxa"/>
            <w:tcBorders>
              <w:top w:val="nil"/>
              <w:left w:val="nil"/>
              <w:bottom w:val="nil"/>
              <w:right w:val="nil"/>
            </w:tcBorders>
          </w:tcPr>
          <w:p w14:paraId="35397DD4" w14:textId="77777777" w:rsidR="00DC23ED" w:rsidRPr="004A41E7" w:rsidRDefault="00DC23ED" w:rsidP="00DC23ED">
            <w:pPr>
              <w:pStyle w:val="TableText"/>
              <w:rPr>
                <w:sz w:val="16"/>
                <w:szCs w:val="16"/>
                <w:lang w:eastAsia="en-AU"/>
              </w:rPr>
            </w:pPr>
            <w:r w:rsidRPr="004A41E7">
              <w:rPr>
                <w:sz w:val="16"/>
                <w:szCs w:val="16"/>
                <w:lang w:eastAsia="en-AU"/>
              </w:rPr>
              <w:t>15.0847</w:t>
            </w:r>
          </w:p>
        </w:tc>
        <w:tc>
          <w:tcPr>
            <w:tcW w:w="816" w:type="dxa"/>
            <w:tcBorders>
              <w:top w:val="nil"/>
              <w:left w:val="nil"/>
              <w:bottom w:val="nil"/>
              <w:right w:val="nil"/>
            </w:tcBorders>
          </w:tcPr>
          <w:p w14:paraId="799D0621" w14:textId="77777777" w:rsidR="00DC23ED" w:rsidRPr="004A41E7" w:rsidRDefault="00DC23ED" w:rsidP="00DC23ED">
            <w:pPr>
              <w:pStyle w:val="TableText"/>
              <w:rPr>
                <w:sz w:val="16"/>
                <w:szCs w:val="16"/>
                <w:lang w:eastAsia="en-AU"/>
              </w:rPr>
            </w:pPr>
            <w:r w:rsidRPr="004A41E7">
              <w:rPr>
                <w:sz w:val="16"/>
                <w:szCs w:val="16"/>
                <w:lang w:eastAsia="en-AU"/>
              </w:rPr>
              <w:t>15.0672</w:t>
            </w:r>
          </w:p>
        </w:tc>
        <w:tc>
          <w:tcPr>
            <w:tcW w:w="816" w:type="dxa"/>
            <w:tcBorders>
              <w:top w:val="nil"/>
              <w:left w:val="nil"/>
              <w:bottom w:val="nil"/>
              <w:right w:val="nil"/>
            </w:tcBorders>
          </w:tcPr>
          <w:p w14:paraId="18011135" w14:textId="77777777" w:rsidR="00DC23ED" w:rsidRPr="004A41E7" w:rsidRDefault="00DC23ED" w:rsidP="00DC23ED">
            <w:pPr>
              <w:pStyle w:val="TableText"/>
              <w:rPr>
                <w:sz w:val="16"/>
                <w:szCs w:val="16"/>
                <w:lang w:eastAsia="en-AU"/>
              </w:rPr>
            </w:pPr>
            <w:r w:rsidRPr="004A41E7">
              <w:rPr>
                <w:sz w:val="16"/>
                <w:szCs w:val="16"/>
                <w:lang w:eastAsia="en-AU"/>
              </w:rPr>
              <w:t>15.0473</w:t>
            </w:r>
          </w:p>
        </w:tc>
        <w:tc>
          <w:tcPr>
            <w:tcW w:w="816" w:type="dxa"/>
            <w:tcBorders>
              <w:top w:val="nil"/>
              <w:left w:val="nil"/>
              <w:bottom w:val="nil"/>
              <w:right w:val="nil"/>
            </w:tcBorders>
          </w:tcPr>
          <w:p w14:paraId="7BFDE369"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560A2615"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5E63E60B"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16" w:type="dxa"/>
            <w:tcBorders>
              <w:top w:val="nil"/>
              <w:left w:val="nil"/>
              <w:bottom w:val="nil"/>
              <w:right w:val="nil"/>
            </w:tcBorders>
          </w:tcPr>
          <w:p w14:paraId="397D1BD9"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0FA2243C"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5A54C173"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16" w:type="dxa"/>
            <w:tcBorders>
              <w:top w:val="nil"/>
              <w:left w:val="nil"/>
              <w:bottom w:val="nil"/>
              <w:right w:val="nil"/>
            </w:tcBorders>
          </w:tcPr>
          <w:p w14:paraId="008E46B4" w14:textId="77777777" w:rsidR="00DC23ED" w:rsidRPr="004A41E7" w:rsidRDefault="00DC23ED" w:rsidP="00DC23ED">
            <w:pPr>
              <w:pStyle w:val="TableText"/>
              <w:rPr>
                <w:sz w:val="16"/>
                <w:szCs w:val="16"/>
                <w:lang w:eastAsia="en-AU"/>
              </w:rPr>
            </w:pPr>
            <w:r w:rsidRPr="004A41E7">
              <w:rPr>
                <w:sz w:val="16"/>
                <w:szCs w:val="16"/>
                <w:lang w:eastAsia="en-AU"/>
              </w:rPr>
              <w:t>17.8048</w:t>
            </w:r>
          </w:p>
        </w:tc>
      </w:tr>
      <w:tr w:rsidR="00DC23ED" w:rsidRPr="004A41E7" w14:paraId="07BCA204" w14:textId="77777777">
        <w:trPr>
          <w:trHeight w:val="219"/>
        </w:trPr>
        <w:tc>
          <w:tcPr>
            <w:tcW w:w="1008" w:type="dxa"/>
            <w:tcBorders>
              <w:top w:val="nil"/>
              <w:left w:val="nil"/>
              <w:bottom w:val="nil"/>
              <w:right w:val="nil"/>
            </w:tcBorders>
          </w:tcPr>
          <w:p w14:paraId="0C71CBA2"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16" w:type="dxa"/>
            <w:tcBorders>
              <w:top w:val="nil"/>
              <w:left w:val="nil"/>
              <w:bottom w:val="nil"/>
              <w:right w:val="nil"/>
            </w:tcBorders>
          </w:tcPr>
          <w:p w14:paraId="049DAAA5" w14:textId="77777777" w:rsidR="00DC23ED" w:rsidRPr="004A41E7" w:rsidRDefault="00DC23ED" w:rsidP="00DC23ED">
            <w:pPr>
              <w:pStyle w:val="TableText"/>
              <w:rPr>
                <w:sz w:val="16"/>
                <w:szCs w:val="16"/>
                <w:lang w:eastAsia="en-AU"/>
              </w:rPr>
            </w:pPr>
            <w:r w:rsidRPr="004A41E7">
              <w:rPr>
                <w:sz w:val="16"/>
                <w:szCs w:val="16"/>
                <w:lang w:eastAsia="en-AU"/>
              </w:rPr>
              <w:t>10.0428</w:t>
            </w:r>
          </w:p>
        </w:tc>
        <w:tc>
          <w:tcPr>
            <w:tcW w:w="816" w:type="dxa"/>
            <w:tcBorders>
              <w:top w:val="nil"/>
              <w:left w:val="nil"/>
              <w:bottom w:val="nil"/>
              <w:right w:val="nil"/>
            </w:tcBorders>
          </w:tcPr>
          <w:p w14:paraId="2FA83689" w14:textId="77777777" w:rsidR="00DC23ED" w:rsidRPr="004A41E7" w:rsidRDefault="00DC23ED" w:rsidP="00DC23ED">
            <w:pPr>
              <w:pStyle w:val="TableText"/>
              <w:rPr>
                <w:sz w:val="16"/>
                <w:szCs w:val="16"/>
                <w:lang w:eastAsia="en-AU"/>
              </w:rPr>
            </w:pPr>
            <w:r w:rsidRPr="004A41E7">
              <w:rPr>
                <w:sz w:val="16"/>
                <w:szCs w:val="16"/>
                <w:lang w:eastAsia="en-AU"/>
              </w:rPr>
              <w:t>10.0334</w:t>
            </w:r>
          </w:p>
        </w:tc>
        <w:tc>
          <w:tcPr>
            <w:tcW w:w="816" w:type="dxa"/>
            <w:tcBorders>
              <w:top w:val="nil"/>
              <w:left w:val="nil"/>
              <w:bottom w:val="nil"/>
              <w:right w:val="nil"/>
            </w:tcBorders>
          </w:tcPr>
          <w:p w14:paraId="63410141" w14:textId="77777777" w:rsidR="00DC23ED" w:rsidRPr="004A41E7" w:rsidRDefault="00DC23ED" w:rsidP="00DC23ED">
            <w:pPr>
              <w:pStyle w:val="TableText"/>
              <w:rPr>
                <w:sz w:val="16"/>
                <w:szCs w:val="16"/>
                <w:lang w:eastAsia="en-AU"/>
              </w:rPr>
            </w:pPr>
            <w:r w:rsidRPr="004A41E7">
              <w:rPr>
                <w:sz w:val="16"/>
                <w:szCs w:val="16"/>
                <w:lang w:eastAsia="en-AU"/>
              </w:rPr>
              <w:t>13.1011</w:t>
            </w:r>
          </w:p>
        </w:tc>
        <w:tc>
          <w:tcPr>
            <w:tcW w:w="816" w:type="dxa"/>
            <w:tcBorders>
              <w:top w:val="nil"/>
              <w:left w:val="nil"/>
              <w:bottom w:val="nil"/>
              <w:right w:val="nil"/>
            </w:tcBorders>
          </w:tcPr>
          <w:p w14:paraId="4FDA127F" w14:textId="77777777" w:rsidR="00DC23ED" w:rsidRPr="004A41E7" w:rsidRDefault="00DC23ED" w:rsidP="00DC23ED">
            <w:pPr>
              <w:pStyle w:val="TableText"/>
              <w:rPr>
                <w:sz w:val="16"/>
                <w:szCs w:val="16"/>
                <w:lang w:eastAsia="en-AU"/>
              </w:rPr>
            </w:pPr>
            <w:r w:rsidRPr="004A41E7">
              <w:rPr>
                <w:sz w:val="16"/>
                <w:szCs w:val="16"/>
                <w:lang w:eastAsia="en-AU"/>
              </w:rPr>
              <w:t>14.0501</w:t>
            </w:r>
          </w:p>
        </w:tc>
        <w:tc>
          <w:tcPr>
            <w:tcW w:w="816" w:type="dxa"/>
            <w:tcBorders>
              <w:top w:val="nil"/>
              <w:left w:val="nil"/>
              <w:bottom w:val="nil"/>
              <w:right w:val="nil"/>
            </w:tcBorders>
          </w:tcPr>
          <w:p w14:paraId="7C0483F3" w14:textId="77777777" w:rsidR="00DC23ED" w:rsidRPr="004A41E7" w:rsidRDefault="00DC23ED" w:rsidP="00DC23ED">
            <w:pPr>
              <w:pStyle w:val="TableText"/>
              <w:rPr>
                <w:sz w:val="16"/>
                <w:szCs w:val="16"/>
                <w:lang w:eastAsia="en-AU"/>
              </w:rPr>
            </w:pPr>
            <w:r w:rsidRPr="004A41E7">
              <w:rPr>
                <w:sz w:val="16"/>
                <w:szCs w:val="16"/>
                <w:lang w:eastAsia="en-AU"/>
              </w:rPr>
              <w:t>14.0380</w:t>
            </w:r>
          </w:p>
        </w:tc>
        <w:tc>
          <w:tcPr>
            <w:tcW w:w="816" w:type="dxa"/>
            <w:tcBorders>
              <w:top w:val="nil"/>
              <w:left w:val="nil"/>
              <w:bottom w:val="nil"/>
              <w:right w:val="nil"/>
            </w:tcBorders>
          </w:tcPr>
          <w:p w14:paraId="5446FE1B" w14:textId="77777777" w:rsidR="00DC23ED" w:rsidRPr="004A41E7" w:rsidRDefault="00DC23ED" w:rsidP="00DC23ED">
            <w:pPr>
              <w:pStyle w:val="TableText"/>
              <w:rPr>
                <w:sz w:val="16"/>
                <w:szCs w:val="16"/>
                <w:lang w:eastAsia="en-AU"/>
              </w:rPr>
            </w:pPr>
            <w:r w:rsidRPr="004A41E7">
              <w:rPr>
                <w:sz w:val="16"/>
                <w:szCs w:val="16"/>
                <w:lang w:eastAsia="en-AU"/>
              </w:rPr>
              <w:t>14.0225</w:t>
            </w:r>
          </w:p>
        </w:tc>
        <w:tc>
          <w:tcPr>
            <w:tcW w:w="816" w:type="dxa"/>
            <w:tcBorders>
              <w:top w:val="nil"/>
              <w:left w:val="nil"/>
              <w:bottom w:val="nil"/>
              <w:right w:val="nil"/>
            </w:tcBorders>
          </w:tcPr>
          <w:p w14:paraId="428F4353" w14:textId="77777777" w:rsidR="00DC23ED" w:rsidRPr="004A41E7" w:rsidRDefault="00DC23ED" w:rsidP="00DC23ED">
            <w:pPr>
              <w:pStyle w:val="TableText"/>
              <w:rPr>
                <w:sz w:val="16"/>
                <w:szCs w:val="16"/>
                <w:lang w:eastAsia="en-AU"/>
              </w:rPr>
            </w:pPr>
            <w:r w:rsidRPr="004A41E7">
              <w:rPr>
                <w:sz w:val="16"/>
                <w:szCs w:val="16"/>
                <w:lang w:eastAsia="en-AU"/>
              </w:rPr>
              <w:t>14.7043</w:t>
            </w:r>
          </w:p>
        </w:tc>
        <w:tc>
          <w:tcPr>
            <w:tcW w:w="816" w:type="dxa"/>
            <w:tcBorders>
              <w:top w:val="nil"/>
              <w:left w:val="nil"/>
              <w:bottom w:val="nil"/>
              <w:right w:val="nil"/>
            </w:tcBorders>
          </w:tcPr>
          <w:p w14:paraId="0D16A81D" w14:textId="77777777" w:rsidR="00DC23ED" w:rsidRPr="004A41E7" w:rsidRDefault="00DC23ED" w:rsidP="00DC23ED">
            <w:pPr>
              <w:pStyle w:val="TableText"/>
              <w:rPr>
                <w:sz w:val="16"/>
                <w:szCs w:val="16"/>
                <w:lang w:eastAsia="en-AU"/>
              </w:rPr>
            </w:pPr>
            <w:r w:rsidRPr="004A41E7">
              <w:rPr>
                <w:sz w:val="16"/>
                <w:szCs w:val="16"/>
                <w:lang w:eastAsia="en-AU"/>
              </w:rPr>
              <w:t>14.6861</w:t>
            </w:r>
          </w:p>
        </w:tc>
        <w:tc>
          <w:tcPr>
            <w:tcW w:w="816" w:type="dxa"/>
            <w:tcBorders>
              <w:top w:val="nil"/>
              <w:left w:val="nil"/>
              <w:bottom w:val="nil"/>
              <w:right w:val="nil"/>
            </w:tcBorders>
          </w:tcPr>
          <w:p w14:paraId="393C15A9" w14:textId="77777777" w:rsidR="00DC23ED" w:rsidRPr="004A41E7" w:rsidRDefault="00DC23ED" w:rsidP="00DC23ED">
            <w:pPr>
              <w:pStyle w:val="TableText"/>
              <w:rPr>
                <w:sz w:val="16"/>
                <w:szCs w:val="16"/>
                <w:lang w:eastAsia="en-AU"/>
              </w:rPr>
            </w:pPr>
            <w:r w:rsidRPr="004A41E7">
              <w:rPr>
                <w:sz w:val="16"/>
                <w:szCs w:val="16"/>
                <w:lang w:eastAsia="en-AU"/>
              </w:rPr>
              <w:t>14.6642</w:t>
            </w:r>
          </w:p>
        </w:tc>
        <w:tc>
          <w:tcPr>
            <w:tcW w:w="816" w:type="dxa"/>
            <w:tcBorders>
              <w:top w:val="nil"/>
              <w:left w:val="nil"/>
              <w:bottom w:val="nil"/>
              <w:right w:val="nil"/>
            </w:tcBorders>
          </w:tcPr>
          <w:p w14:paraId="5117C5EA"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181093D4"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4F03DC1E"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16" w:type="dxa"/>
            <w:tcBorders>
              <w:top w:val="nil"/>
              <w:left w:val="nil"/>
              <w:bottom w:val="nil"/>
              <w:right w:val="nil"/>
            </w:tcBorders>
          </w:tcPr>
          <w:p w14:paraId="62205C43"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0E806FBA"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704AEFEF"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16" w:type="dxa"/>
            <w:tcBorders>
              <w:top w:val="nil"/>
              <w:left w:val="nil"/>
              <w:bottom w:val="nil"/>
              <w:right w:val="nil"/>
            </w:tcBorders>
          </w:tcPr>
          <w:p w14:paraId="05E39AF7" w14:textId="77777777" w:rsidR="00DC23ED" w:rsidRPr="004A41E7" w:rsidRDefault="00DC23ED" w:rsidP="00DC23ED">
            <w:pPr>
              <w:pStyle w:val="TableText"/>
              <w:rPr>
                <w:sz w:val="16"/>
                <w:szCs w:val="16"/>
                <w:lang w:eastAsia="en-AU"/>
              </w:rPr>
            </w:pPr>
            <w:r w:rsidRPr="004A41E7">
              <w:rPr>
                <w:sz w:val="16"/>
                <w:szCs w:val="16"/>
                <w:lang w:eastAsia="en-AU"/>
              </w:rPr>
              <w:t>17.4188</w:t>
            </w:r>
          </w:p>
        </w:tc>
      </w:tr>
      <w:tr w:rsidR="00DC23ED" w:rsidRPr="004A41E7" w14:paraId="5D11175C" w14:textId="77777777">
        <w:trPr>
          <w:trHeight w:val="219"/>
        </w:trPr>
        <w:tc>
          <w:tcPr>
            <w:tcW w:w="1008" w:type="dxa"/>
            <w:tcBorders>
              <w:top w:val="nil"/>
              <w:left w:val="nil"/>
              <w:bottom w:val="nil"/>
              <w:right w:val="nil"/>
            </w:tcBorders>
          </w:tcPr>
          <w:p w14:paraId="6AA03457"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16" w:type="dxa"/>
            <w:tcBorders>
              <w:top w:val="nil"/>
              <w:left w:val="nil"/>
              <w:bottom w:val="nil"/>
              <w:right w:val="nil"/>
            </w:tcBorders>
          </w:tcPr>
          <w:p w14:paraId="1F04D2FC" w14:textId="77777777" w:rsidR="00DC23ED" w:rsidRPr="004A41E7" w:rsidRDefault="00DC23ED" w:rsidP="00DC23ED">
            <w:pPr>
              <w:pStyle w:val="TableText"/>
              <w:rPr>
                <w:sz w:val="16"/>
                <w:szCs w:val="16"/>
                <w:lang w:eastAsia="en-AU"/>
              </w:rPr>
            </w:pPr>
            <w:r w:rsidRPr="004A41E7">
              <w:rPr>
                <w:sz w:val="16"/>
                <w:szCs w:val="16"/>
                <w:lang w:eastAsia="en-AU"/>
              </w:rPr>
              <w:t>10.7054</w:t>
            </w:r>
          </w:p>
        </w:tc>
        <w:tc>
          <w:tcPr>
            <w:tcW w:w="816" w:type="dxa"/>
            <w:tcBorders>
              <w:top w:val="nil"/>
              <w:left w:val="nil"/>
              <w:bottom w:val="nil"/>
              <w:right w:val="nil"/>
            </w:tcBorders>
          </w:tcPr>
          <w:p w14:paraId="171EDE2C" w14:textId="77777777" w:rsidR="00DC23ED" w:rsidRPr="004A41E7" w:rsidRDefault="00DC23ED" w:rsidP="00DC23ED">
            <w:pPr>
              <w:pStyle w:val="TableText"/>
              <w:rPr>
                <w:sz w:val="16"/>
                <w:szCs w:val="16"/>
                <w:lang w:eastAsia="en-AU"/>
              </w:rPr>
            </w:pPr>
            <w:r w:rsidRPr="004A41E7">
              <w:rPr>
                <w:sz w:val="16"/>
                <w:szCs w:val="16"/>
                <w:lang w:eastAsia="en-AU"/>
              </w:rPr>
              <w:t>10.7054</w:t>
            </w:r>
          </w:p>
        </w:tc>
        <w:tc>
          <w:tcPr>
            <w:tcW w:w="816" w:type="dxa"/>
            <w:tcBorders>
              <w:top w:val="nil"/>
              <w:left w:val="nil"/>
              <w:bottom w:val="nil"/>
              <w:right w:val="nil"/>
            </w:tcBorders>
          </w:tcPr>
          <w:p w14:paraId="163E028C" w14:textId="77777777" w:rsidR="00DC23ED" w:rsidRPr="004A41E7" w:rsidRDefault="00DC23ED" w:rsidP="00DC23ED">
            <w:pPr>
              <w:pStyle w:val="TableText"/>
              <w:rPr>
                <w:sz w:val="16"/>
                <w:szCs w:val="16"/>
                <w:lang w:eastAsia="en-AU"/>
              </w:rPr>
            </w:pPr>
            <w:r w:rsidRPr="004A41E7">
              <w:rPr>
                <w:sz w:val="16"/>
                <w:szCs w:val="16"/>
                <w:lang w:eastAsia="en-AU"/>
              </w:rPr>
              <w:t>13.6006</w:t>
            </w:r>
          </w:p>
        </w:tc>
        <w:tc>
          <w:tcPr>
            <w:tcW w:w="816" w:type="dxa"/>
            <w:tcBorders>
              <w:top w:val="nil"/>
              <w:left w:val="nil"/>
              <w:bottom w:val="nil"/>
              <w:right w:val="nil"/>
            </w:tcBorders>
          </w:tcPr>
          <w:p w14:paraId="63F4700D" w14:textId="77777777" w:rsidR="00DC23ED" w:rsidRPr="004A41E7" w:rsidRDefault="00DC23ED" w:rsidP="00DC23ED">
            <w:pPr>
              <w:pStyle w:val="TableText"/>
              <w:rPr>
                <w:sz w:val="16"/>
                <w:szCs w:val="16"/>
                <w:lang w:eastAsia="en-AU"/>
              </w:rPr>
            </w:pPr>
            <w:r w:rsidRPr="004A41E7">
              <w:rPr>
                <w:sz w:val="16"/>
                <w:szCs w:val="16"/>
                <w:lang w:eastAsia="en-AU"/>
              </w:rPr>
              <w:t>14.2001</w:t>
            </w:r>
          </w:p>
        </w:tc>
        <w:tc>
          <w:tcPr>
            <w:tcW w:w="816" w:type="dxa"/>
            <w:tcBorders>
              <w:top w:val="nil"/>
              <w:left w:val="nil"/>
              <w:bottom w:val="nil"/>
              <w:right w:val="nil"/>
            </w:tcBorders>
          </w:tcPr>
          <w:p w14:paraId="337B8F98" w14:textId="77777777" w:rsidR="00DC23ED" w:rsidRPr="004A41E7" w:rsidRDefault="00DC23ED" w:rsidP="00DC23ED">
            <w:pPr>
              <w:pStyle w:val="TableText"/>
              <w:rPr>
                <w:sz w:val="16"/>
                <w:szCs w:val="16"/>
                <w:lang w:eastAsia="en-AU"/>
              </w:rPr>
            </w:pPr>
            <w:r w:rsidRPr="004A41E7">
              <w:rPr>
                <w:sz w:val="16"/>
                <w:szCs w:val="16"/>
                <w:lang w:eastAsia="en-AU"/>
              </w:rPr>
              <w:t>14.1916</w:t>
            </w:r>
          </w:p>
        </w:tc>
        <w:tc>
          <w:tcPr>
            <w:tcW w:w="816" w:type="dxa"/>
            <w:tcBorders>
              <w:top w:val="nil"/>
              <w:left w:val="nil"/>
              <w:bottom w:val="nil"/>
              <w:right w:val="nil"/>
            </w:tcBorders>
          </w:tcPr>
          <w:p w14:paraId="26409123" w14:textId="77777777" w:rsidR="00DC23ED" w:rsidRPr="004A41E7" w:rsidRDefault="00DC23ED" w:rsidP="00DC23ED">
            <w:pPr>
              <w:pStyle w:val="TableText"/>
              <w:rPr>
                <w:sz w:val="16"/>
                <w:szCs w:val="16"/>
                <w:lang w:eastAsia="en-AU"/>
              </w:rPr>
            </w:pPr>
            <w:r w:rsidRPr="004A41E7">
              <w:rPr>
                <w:sz w:val="16"/>
                <w:szCs w:val="16"/>
                <w:lang w:eastAsia="en-AU"/>
              </w:rPr>
              <w:t>14.1794</w:t>
            </w:r>
          </w:p>
        </w:tc>
        <w:tc>
          <w:tcPr>
            <w:tcW w:w="816" w:type="dxa"/>
            <w:tcBorders>
              <w:top w:val="nil"/>
              <w:left w:val="nil"/>
              <w:bottom w:val="nil"/>
              <w:right w:val="nil"/>
            </w:tcBorders>
          </w:tcPr>
          <w:p w14:paraId="160CBA2B" w14:textId="77777777" w:rsidR="00DC23ED" w:rsidRPr="004A41E7" w:rsidRDefault="00DC23ED" w:rsidP="00DC23ED">
            <w:pPr>
              <w:pStyle w:val="TableText"/>
              <w:rPr>
                <w:sz w:val="16"/>
                <w:szCs w:val="16"/>
                <w:lang w:eastAsia="en-AU"/>
              </w:rPr>
            </w:pPr>
            <w:r w:rsidRPr="004A41E7">
              <w:rPr>
                <w:sz w:val="16"/>
                <w:szCs w:val="16"/>
                <w:lang w:eastAsia="en-AU"/>
              </w:rPr>
              <w:t>14.6826</w:t>
            </w:r>
          </w:p>
        </w:tc>
        <w:tc>
          <w:tcPr>
            <w:tcW w:w="816" w:type="dxa"/>
            <w:tcBorders>
              <w:top w:val="nil"/>
              <w:left w:val="nil"/>
              <w:bottom w:val="nil"/>
              <w:right w:val="nil"/>
            </w:tcBorders>
          </w:tcPr>
          <w:p w14:paraId="014EBDEB" w14:textId="77777777" w:rsidR="00DC23ED" w:rsidRPr="004A41E7" w:rsidRDefault="00DC23ED" w:rsidP="00DC23ED">
            <w:pPr>
              <w:pStyle w:val="TableText"/>
              <w:rPr>
                <w:sz w:val="16"/>
                <w:szCs w:val="16"/>
                <w:lang w:eastAsia="en-AU"/>
              </w:rPr>
            </w:pPr>
            <w:r w:rsidRPr="004A41E7">
              <w:rPr>
                <w:sz w:val="16"/>
                <w:szCs w:val="16"/>
                <w:lang w:eastAsia="en-AU"/>
              </w:rPr>
              <w:t>14.6660</w:t>
            </w:r>
          </w:p>
        </w:tc>
        <w:tc>
          <w:tcPr>
            <w:tcW w:w="816" w:type="dxa"/>
            <w:tcBorders>
              <w:top w:val="nil"/>
              <w:left w:val="nil"/>
              <w:bottom w:val="nil"/>
              <w:right w:val="nil"/>
            </w:tcBorders>
          </w:tcPr>
          <w:p w14:paraId="44D89FFC" w14:textId="77777777" w:rsidR="00DC23ED" w:rsidRPr="004A41E7" w:rsidRDefault="00DC23ED" w:rsidP="00DC23ED">
            <w:pPr>
              <w:pStyle w:val="TableText"/>
              <w:rPr>
                <w:sz w:val="16"/>
                <w:szCs w:val="16"/>
                <w:lang w:eastAsia="en-AU"/>
              </w:rPr>
            </w:pPr>
            <w:r w:rsidRPr="004A41E7">
              <w:rPr>
                <w:sz w:val="16"/>
                <w:szCs w:val="16"/>
                <w:lang w:eastAsia="en-AU"/>
              </w:rPr>
              <w:t>14.6451</w:t>
            </w:r>
          </w:p>
        </w:tc>
        <w:tc>
          <w:tcPr>
            <w:tcW w:w="816" w:type="dxa"/>
            <w:tcBorders>
              <w:top w:val="nil"/>
              <w:left w:val="nil"/>
              <w:bottom w:val="nil"/>
              <w:right w:val="nil"/>
            </w:tcBorders>
          </w:tcPr>
          <w:p w14:paraId="457E688E"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1D7DE502"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01C733E7"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16" w:type="dxa"/>
            <w:tcBorders>
              <w:top w:val="nil"/>
              <w:left w:val="nil"/>
              <w:bottom w:val="nil"/>
              <w:right w:val="nil"/>
            </w:tcBorders>
          </w:tcPr>
          <w:p w14:paraId="521EE4E8"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064076C6"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72192FEA"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16" w:type="dxa"/>
            <w:tcBorders>
              <w:top w:val="nil"/>
              <w:left w:val="nil"/>
              <w:bottom w:val="nil"/>
              <w:right w:val="nil"/>
            </w:tcBorders>
          </w:tcPr>
          <w:p w14:paraId="4B5027BB" w14:textId="77777777" w:rsidR="00DC23ED" w:rsidRPr="004A41E7" w:rsidRDefault="00DC23ED" w:rsidP="00DC23ED">
            <w:pPr>
              <w:pStyle w:val="TableText"/>
              <w:rPr>
                <w:sz w:val="16"/>
                <w:szCs w:val="16"/>
                <w:lang w:eastAsia="en-AU"/>
              </w:rPr>
            </w:pPr>
            <w:r w:rsidRPr="004A41E7">
              <w:rPr>
                <w:sz w:val="16"/>
                <w:szCs w:val="16"/>
                <w:lang w:eastAsia="en-AU"/>
              </w:rPr>
              <w:t>17.1556</w:t>
            </w:r>
          </w:p>
        </w:tc>
      </w:tr>
      <w:tr w:rsidR="00DC23ED" w:rsidRPr="004A41E7" w14:paraId="1D264935" w14:textId="77777777">
        <w:trPr>
          <w:trHeight w:val="219"/>
        </w:trPr>
        <w:tc>
          <w:tcPr>
            <w:tcW w:w="1008" w:type="dxa"/>
            <w:tcBorders>
              <w:top w:val="nil"/>
              <w:left w:val="nil"/>
              <w:bottom w:val="nil"/>
              <w:right w:val="nil"/>
            </w:tcBorders>
          </w:tcPr>
          <w:p w14:paraId="73BA09DF"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16" w:type="dxa"/>
            <w:tcBorders>
              <w:top w:val="nil"/>
              <w:left w:val="nil"/>
              <w:bottom w:val="nil"/>
              <w:right w:val="nil"/>
            </w:tcBorders>
          </w:tcPr>
          <w:p w14:paraId="4319ADF7" w14:textId="77777777" w:rsidR="00DC23ED" w:rsidRPr="004A41E7" w:rsidRDefault="00DC23ED" w:rsidP="00DC23ED">
            <w:pPr>
              <w:pStyle w:val="TableText"/>
              <w:rPr>
                <w:sz w:val="16"/>
                <w:szCs w:val="16"/>
                <w:lang w:eastAsia="en-AU"/>
              </w:rPr>
            </w:pPr>
            <w:r w:rsidRPr="004A41E7">
              <w:rPr>
                <w:sz w:val="16"/>
                <w:szCs w:val="16"/>
                <w:lang w:eastAsia="en-AU"/>
              </w:rPr>
              <w:t>10.3398</w:t>
            </w:r>
          </w:p>
        </w:tc>
        <w:tc>
          <w:tcPr>
            <w:tcW w:w="816" w:type="dxa"/>
            <w:tcBorders>
              <w:top w:val="nil"/>
              <w:left w:val="nil"/>
              <w:bottom w:val="nil"/>
              <w:right w:val="nil"/>
            </w:tcBorders>
          </w:tcPr>
          <w:p w14:paraId="4B33C39B" w14:textId="77777777" w:rsidR="00DC23ED" w:rsidRPr="004A41E7" w:rsidRDefault="00DC23ED" w:rsidP="00DC23ED">
            <w:pPr>
              <w:pStyle w:val="TableText"/>
              <w:rPr>
                <w:sz w:val="16"/>
                <w:szCs w:val="16"/>
                <w:lang w:eastAsia="en-AU"/>
              </w:rPr>
            </w:pPr>
            <w:r w:rsidRPr="004A41E7">
              <w:rPr>
                <w:sz w:val="16"/>
                <w:szCs w:val="16"/>
                <w:lang w:eastAsia="en-AU"/>
              </w:rPr>
              <w:t>10.3398</w:t>
            </w:r>
          </w:p>
        </w:tc>
        <w:tc>
          <w:tcPr>
            <w:tcW w:w="816" w:type="dxa"/>
            <w:tcBorders>
              <w:top w:val="nil"/>
              <w:left w:val="nil"/>
              <w:bottom w:val="nil"/>
              <w:right w:val="nil"/>
            </w:tcBorders>
          </w:tcPr>
          <w:p w14:paraId="1BE3FA36" w14:textId="77777777" w:rsidR="00DC23ED" w:rsidRPr="004A41E7" w:rsidRDefault="00DC23ED" w:rsidP="00DC23ED">
            <w:pPr>
              <w:pStyle w:val="TableText"/>
              <w:rPr>
                <w:sz w:val="16"/>
                <w:szCs w:val="16"/>
                <w:lang w:eastAsia="en-AU"/>
              </w:rPr>
            </w:pPr>
            <w:r w:rsidRPr="004A41E7">
              <w:rPr>
                <w:sz w:val="16"/>
                <w:szCs w:val="16"/>
                <w:lang w:eastAsia="en-AU"/>
              </w:rPr>
              <w:t>13.1837</w:t>
            </w:r>
          </w:p>
        </w:tc>
        <w:tc>
          <w:tcPr>
            <w:tcW w:w="816" w:type="dxa"/>
            <w:tcBorders>
              <w:top w:val="nil"/>
              <w:left w:val="nil"/>
              <w:bottom w:val="nil"/>
              <w:right w:val="nil"/>
            </w:tcBorders>
          </w:tcPr>
          <w:p w14:paraId="1402A87C" w14:textId="77777777" w:rsidR="00DC23ED" w:rsidRPr="004A41E7" w:rsidRDefault="00DC23ED" w:rsidP="00DC23ED">
            <w:pPr>
              <w:pStyle w:val="TableText"/>
              <w:rPr>
                <w:sz w:val="16"/>
                <w:szCs w:val="16"/>
                <w:lang w:eastAsia="en-AU"/>
              </w:rPr>
            </w:pPr>
            <w:r w:rsidRPr="004A41E7">
              <w:rPr>
                <w:sz w:val="16"/>
                <w:szCs w:val="16"/>
                <w:lang w:eastAsia="en-AU"/>
              </w:rPr>
              <w:t>13.7951</w:t>
            </w:r>
          </w:p>
        </w:tc>
        <w:tc>
          <w:tcPr>
            <w:tcW w:w="816" w:type="dxa"/>
            <w:tcBorders>
              <w:top w:val="nil"/>
              <w:left w:val="nil"/>
              <w:bottom w:val="nil"/>
              <w:right w:val="nil"/>
            </w:tcBorders>
          </w:tcPr>
          <w:p w14:paraId="45065FBC" w14:textId="77777777" w:rsidR="00DC23ED" w:rsidRPr="004A41E7" w:rsidRDefault="00DC23ED" w:rsidP="00DC23ED">
            <w:pPr>
              <w:pStyle w:val="TableText"/>
              <w:rPr>
                <w:sz w:val="16"/>
                <w:szCs w:val="16"/>
                <w:lang w:eastAsia="en-AU"/>
              </w:rPr>
            </w:pPr>
            <w:r w:rsidRPr="004A41E7">
              <w:rPr>
                <w:sz w:val="16"/>
                <w:szCs w:val="16"/>
                <w:lang w:eastAsia="en-AU"/>
              </w:rPr>
              <w:t>13.7864</w:t>
            </w:r>
          </w:p>
        </w:tc>
        <w:tc>
          <w:tcPr>
            <w:tcW w:w="816" w:type="dxa"/>
            <w:tcBorders>
              <w:top w:val="nil"/>
              <w:left w:val="nil"/>
              <w:bottom w:val="nil"/>
              <w:right w:val="nil"/>
            </w:tcBorders>
          </w:tcPr>
          <w:p w14:paraId="20937C1A" w14:textId="77777777" w:rsidR="00DC23ED" w:rsidRPr="004A41E7" w:rsidRDefault="00DC23ED" w:rsidP="00DC23ED">
            <w:pPr>
              <w:pStyle w:val="TableText"/>
              <w:rPr>
                <w:sz w:val="16"/>
                <w:szCs w:val="16"/>
                <w:lang w:eastAsia="en-AU"/>
              </w:rPr>
            </w:pPr>
            <w:r w:rsidRPr="004A41E7">
              <w:rPr>
                <w:sz w:val="16"/>
                <w:szCs w:val="16"/>
                <w:lang w:eastAsia="en-AU"/>
              </w:rPr>
              <w:t>13.7739</w:t>
            </w:r>
          </w:p>
        </w:tc>
        <w:tc>
          <w:tcPr>
            <w:tcW w:w="816" w:type="dxa"/>
            <w:tcBorders>
              <w:top w:val="nil"/>
              <w:left w:val="nil"/>
              <w:bottom w:val="nil"/>
              <w:right w:val="nil"/>
            </w:tcBorders>
          </w:tcPr>
          <w:p w14:paraId="550CABE3" w14:textId="77777777" w:rsidR="00DC23ED" w:rsidRPr="004A41E7" w:rsidRDefault="00DC23ED" w:rsidP="00DC23ED">
            <w:pPr>
              <w:pStyle w:val="TableText"/>
              <w:rPr>
                <w:sz w:val="16"/>
                <w:szCs w:val="16"/>
                <w:lang w:eastAsia="en-AU"/>
              </w:rPr>
            </w:pPr>
            <w:r w:rsidRPr="004A41E7">
              <w:rPr>
                <w:sz w:val="16"/>
                <w:szCs w:val="16"/>
                <w:lang w:eastAsia="en-AU"/>
              </w:rPr>
              <w:t>14.2791</w:t>
            </w:r>
          </w:p>
        </w:tc>
        <w:tc>
          <w:tcPr>
            <w:tcW w:w="816" w:type="dxa"/>
            <w:tcBorders>
              <w:top w:val="nil"/>
              <w:left w:val="nil"/>
              <w:bottom w:val="nil"/>
              <w:right w:val="nil"/>
            </w:tcBorders>
          </w:tcPr>
          <w:p w14:paraId="622B1761" w14:textId="77777777" w:rsidR="00DC23ED" w:rsidRPr="004A41E7" w:rsidRDefault="00DC23ED" w:rsidP="00DC23ED">
            <w:pPr>
              <w:pStyle w:val="TableText"/>
              <w:rPr>
                <w:sz w:val="16"/>
                <w:szCs w:val="16"/>
                <w:lang w:eastAsia="en-AU"/>
              </w:rPr>
            </w:pPr>
            <w:r w:rsidRPr="004A41E7">
              <w:rPr>
                <w:sz w:val="16"/>
                <w:szCs w:val="16"/>
                <w:lang w:eastAsia="en-AU"/>
              </w:rPr>
              <w:t>14.2619</w:t>
            </w:r>
          </w:p>
        </w:tc>
        <w:tc>
          <w:tcPr>
            <w:tcW w:w="816" w:type="dxa"/>
            <w:tcBorders>
              <w:top w:val="nil"/>
              <w:left w:val="nil"/>
              <w:bottom w:val="nil"/>
              <w:right w:val="nil"/>
            </w:tcBorders>
          </w:tcPr>
          <w:p w14:paraId="2A2CBE01" w14:textId="77777777" w:rsidR="00DC23ED" w:rsidRPr="004A41E7" w:rsidRDefault="00DC23ED" w:rsidP="00DC23ED">
            <w:pPr>
              <w:pStyle w:val="TableText"/>
              <w:rPr>
                <w:sz w:val="16"/>
                <w:szCs w:val="16"/>
                <w:lang w:eastAsia="en-AU"/>
              </w:rPr>
            </w:pPr>
            <w:r w:rsidRPr="004A41E7">
              <w:rPr>
                <w:sz w:val="16"/>
                <w:szCs w:val="16"/>
                <w:lang w:eastAsia="en-AU"/>
              </w:rPr>
              <w:t>14.2402</w:t>
            </w:r>
          </w:p>
        </w:tc>
        <w:tc>
          <w:tcPr>
            <w:tcW w:w="816" w:type="dxa"/>
            <w:tcBorders>
              <w:top w:val="nil"/>
              <w:left w:val="nil"/>
              <w:bottom w:val="nil"/>
              <w:right w:val="nil"/>
            </w:tcBorders>
          </w:tcPr>
          <w:p w14:paraId="1181F712"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41F024B0"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34BC41CA"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16" w:type="dxa"/>
            <w:tcBorders>
              <w:top w:val="nil"/>
              <w:left w:val="nil"/>
              <w:bottom w:val="nil"/>
              <w:right w:val="nil"/>
            </w:tcBorders>
          </w:tcPr>
          <w:p w14:paraId="3534B1A8"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41905A9D"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59F1180B"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16" w:type="dxa"/>
            <w:tcBorders>
              <w:top w:val="nil"/>
              <w:left w:val="nil"/>
              <w:bottom w:val="nil"/>
              <w:right w:val="nil"/>
            </w:tcBorders>
          </w:tcPr>
          <w:p w14:paraId="11344420" w14:textId="77777777" w:rsidR="00DC23ED" w:rsidRPr="004A41E7" w:rsidRDefault="00DC23ED" w:rsidP="00DC23ED">
            <w:pPr>
              <w:pStyle w:val="TableText"/>
              <w:rPr>
                <w:sz w:val="16"/>
                <w:szCs w:val="16"/>
                <w:lang w:eastAsia="en-AU"/>
              </w:rPr>
            </w:pPr>
            <w:r w:rsidRPr="004A41E7">
              <w:rPr>
                <w:sz w:val="16"/>
                <w:szCs w:val="16"/>
                <w:lang w:eastAsia="en-AU"/>
              </w:rPr>
              <w:t>16.7555</w:t>
            </w:r>
          </w:p>
        </w:tc>
      </w:tr>
      <w:tr w:rsidR="00DC23ED" w:rsidRPr="004A41E7" w14:paraId="053C5D97" w14:textId="77777777">
        <w:trPr>
          <w:trHeight w:val="219"/>
        </w:trPr>
        <w:tc>
          <w:tcPr>
            <w:tcW w:w="1008" w:type="dxa"/>
            <w:tcBorders>
              <w:top w:val="nil"/>
              <w:left w:val="nil"/>
              <w:bottom w:val="nil"/>
              <w:right w:val="nil"/>
            </w:tcBorders>
          </w:tcPr>
          <w:p w14:paraId="60D337F7"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16" w:type="dxa"/>
            <w:tcBorders>
              <w:top w:val="nil"/>
              <w:left w:val="nil"/>
              <w:bottom w:val="nil"/>
              <w:right w:val="nil"/>
            </w:tcBorders>
          </w:tcPr>
          <w:p w14:paraId="2216E409" w14:textId="77777777" w:rsidR="00DC23ED" w:rsidRPr="004A41E7" w:rsidRDefault="00DC23ED" w:rsidP="00DC23ED">
            <w:pPr>
              <w:pStyle w:val="TableText"/>
              <w:rPr>
                <w:sz w:val="16"/>
                <w:szCs w:val="16"/>
                <w:lang w:eastAsia="en-AU"/>
              </w:rPr>
            </w:pPr>
            <w:r w:rsidRPr="004A41E7">
              <w:rPr>
                <w:sz w:val="16"/>
                <w:szCs w:val="16"/>
                <w:lang w:eastAsia="en-AU"/>
              </w:rPr>
              <w:t>9.9643</w:t>
            </w:r>
          </w:p>
        </w:tc>
        <w:tc>
          <w:tcPr>
            <w:tcW w:w="816" w:type="dxa"/>
            <w:tcBorders>
              <w:top w:val="nil"/>
              <w:left w:val="nil"/>
              <w:bottom w:val="nil"/>
              <w:right w:val="nil"/>
            </w:tcBorders>
          </w:tcPr>
          <w:p w14:paraId="6336F6EC" w14:textId="77777777" w:rsidR="00DC23ED" w:rsidRPr="004A41E7" w:rsidRDefault="00DC23ED" w:rsidP="00DC23ED">
            <w:pPr>
              <w:pStyle w:val="TableText"/>
              <w:rPr>
                <w:sz w:val="16"/>
                <w:szCs w:val="16"/>
                <w:lang w:eastAsia="en-AU"/>
              </w:rPr>
            </w:pPr>
            <w:r w:rsidRPr="004A41E7">
              <w:rPr>
                <w:sz w:val="16"/>
                <w:szCs w:val="16"/>
                <w:lang w:eastAsia="en-AU"/>
              </w:rPr>
              <w:t>9.9643</w:t>
            </w:r>
          </w:p>
        </w:tc>
        <w:tc>
          <w:tcPr>
            <w:tcW w:w="816" w:type="dxa"/>
            <w:tcBorders>
              <w:top w:val="nil"/>
              <w:left w:val="nil"/>
              <w:bottom w:val="nil"/>
              <w:right w:val="nil"/>
            </w:tcBorders>
          </w:tcPr>
          <w:p w14:paraId="4EABAAC7" w14:textId="77777777" w:rsidR="00DC23ED" w:rsidRPr="004A41E7" w:rsidRDefault="00DC23ED" w:rsidP="00DC23ED">
            <w:pPr>
              <w:pStyle w:val="TableText"/>
              <w:rPr>
                <w:sz w:val="16"/>
                <w:szCs w:val="16"/>
                <w:lang w:eastAsia="en-AU"/>
              </w:rPr>
            </w:pPr>
            <w:r w:rsidRPr="004A41E7">
              <w:rPr>
                <w:sz w:val="16"/>
                <w:szCs w:val="16"/>
                <w:lang w:eastAsia="en-AU"/>
              </w:rPr>
              <w:t>12.7515</w:t>
            </w:r>
          </w:p>
        </w:tc>
        <w:tc>
          <w:tcPr>
            <w:tcW w:w="816" w:type="dxa"/>
            <w:tcBorders>
              <w:top w:val="nil"/>
              <w:left w:val="nil"/>
              <w:bottom w:val="nil"/>
              <w:right w:val="nil"/>
            </w:tcBorders>
          </w:tcPr>
          <w:p w14:paraId="2AC3757A" w14:textId="77777777" w:rsidR="00DC23ED" w:rsidRPr="004A41E7" w:rsidRDefault="00DC23ED" w:rsidP="00DC23ED">
            <w:pPr>
              <w:pStyle w:val="TableText"/>
              <w:rPr>
                <w:sz w:val="16"/>
                <w:szCs w:val="16"/>
                <w:lang w:eastAsia="en-AU"/>
              </w:rPr>
            </w:pPr>
            <w:r w:rsidRPr="004A41E7">
              <w:rPr>
                <w:sz w:val="16"/>
                <w:szCs w:val="16"/>
                <w:lang w:eastAsia="en-AU"/>
              </w:rPr>
              <w:t>13.3844</w:t>
            </w:r>
          </w:p>
        </w:tc>
        <w:tc>
          <w:tcPr>
            <w:tcW w:w="816" w:type="dxa"/>
            <w:tcBorders>
              <w:top w:val="nil"/>
              <w:left w:val="nil"/>
              <w:bottom w:val="nil"/>
              <w:right w:val="nil"/>
            </w:tcBorders>
          </w:tcPr>
          <w:p w14:paraId="277E935A" w14:textId="77777777" w:rsidR="00DC23ED" w:rsidRPr="004A41E7" w:rsidRDefault="00DC23ED" w:rsidP="00DC23ED">
            <w:pPr>
              <w:pStyle w:val="TableText"/>
              <w:rPr>
                <w:sz w:val="16"/>
                <w:szCs w:val="16"/>
                <w:lang w:eastAsia="en-AU"/>
              </w:rPr>
            </w:pPr>
            <w:r w:rsidRPr="004A41E7">
              <w:rPr>
                <w:sz w:val="16"/>
                <w:szCs w:val="16"/>
                <w:lang w:eastAsia="en-AU"/>
              </w:rPr>
              <w:t>13.3755</w:t>
            </w:r>
          </w:p>
        </w:tc>
        <w:tc>
          <w:tcPr>
            <w:tcW w:w="816" w:type="dxa"/>
            <w:tcBorders>
              <w:top w:val="nil"/>
              <w:left w:val="nil"/>
              <w:bottom w:val="nil"/>
              <w:right w:val="nil"/>
            </w:tcBorders>
          </w:tcPr>
          <w:p w14:paraId="3DE7A8DB" w14:textId="77777777" w:rsidR="00DC23ED" w:rsidRPr="004A41E7" w:rsidRDefault="00DC23ED" w:rsidP="00DC23ED">
            <w:pPr>
              <w:pStyle w:val="TableText"/>
              <w:rPr>
                <w:sz w:val="16"/>
                <w:szCs w:val="16"/>
                <w:lang w:eastAsia="en-AU"/>
              </w:rPr>
            </w:pPr>
            <w:r w:rsidRPr="004A41E7">
              <w:rPr>
                <w:sz w:val="16"/>
                <w:szCs w:val="16"/>
                <w:lang w:eastAsia="en-AU"/>
              </w:rPr>
              <w:t>13.3625</w:t>
            </w:r>
          </w:p>
        </w:tc>
        <w:tc>
          <w:tcPr>
            <w:tcW w:w="816" w:type="dxa"/>
            <w:tcBorders>
              <w:top w:val="nil"/>
              <w:left w:val="nil"/>
              <w:bottom w:val="nil"/>
              <w:right w:val="nil"/>
            </w:tcBorders>
          </w:tcPr>
          <w:p w14:paraId="7B45A622" w14:textId="77777777" w:rsidR="00DC23ED" w:rsidRPr="004A41E7" w:rsidRDefault="00DC23ED" w:rsidP="00DC23ED">
            <w:pPr>
              <w:pStyle w:val="TableText"/>
              <w:rPr>
                <w:sz w:val="16"/>
                <w:szCs w:val="16"/>
                <w:lang w:eastAsia="en-AU"/>
              </w:rPr>
            </w:pPr>
            <w:r w:rsidRPr="004A41E7">
              <w:rPr>
                <w:sz w:val="16"/>
                <w:szCs w:val="16"/>
                <w:lang w:eastAsia="en-AU"/>
              </w:rPr>
              <w:t>13.8695</w:t>
            </w:r>
          </w:p>
        </w:tc>
        <w:tc>
          <w:tcPr>
            <w:tcW w:w="816" w:type="dxa"/>
            <w:tcBorders>
              <w:top w:val="nil"/>
              <w:left w:val="nil"/>
              <w:bottom w:val="nil"/>
              <w:right w:val="nil"/>
            </w:tcBorders>
          </w:tcPr>
          <w:p w14:paraId="3A03589E" w14:textId="77777777" w:rsidR="00DC23ED" w:rsidRPr="004A41E7" w:rsidRDefault="00DC23ED" w:rsidP="00DC23ED">
            <w:pPr>
              <w:pStyle w:val="TableText"/>
              <w:rPr>
                <w:sz w:val="16"/>
                <w:szCs w:val="16"/>
                <w:lang w:eastAsia="en-AU"/>
              </w:rPr>
            </w:pPr>
            <w:r w:rsidRPr="004A41E7">
              <w:rPr>
                <w:sz w:val="16"/>
                <w:szCs w:val="16"/>
                <w:lang w:eastAsia="en-AU"/>
              </w:rPr>
              <w:t>13.8520</w:t>
            </w:r>
          </w:p>
        </w:tc>
        <w:tc>
          <w:tcPr>
            <w:tcW w:w="816" w:type="dxa"/>
            <w:tcBorders>
              <w:top w:val="nil"/>
              <w:left w:val="nil"/>
              <w:bottom w:val="nil"/>
              <w:right w:val="nil"/>
            </w:tcBorders>
          </w:tcPr>
          <w:p w14:paraId="2D6B7F64" w14:textId="77777777" w:rsidR="00DC23ED" w:rsidRPr="004A41E7" w:rsidRDefault="00DC23ED" w:rsidP="00DC23ED">
            <w:pPr>
              <w:pStyle w:val="TableText"/>
              <w:rPr>
                <w:sz w:val="16"/>
                <w:szCs w:val="16"/>
                <w:lang w:eastAsia="en-AU"/>
              </w:rPr>
            </w:pPr>
            <w:r w:rsidRPr="004A41E7">
              <w:rPr>
                <w:sz w:val="16"/>
                <w:szCs w:val="16"/>
                <w:lang w:eastAsia="en-AU"/>
              </w:rPr>
              <w:t>13.8295</w:t>
            </w:r>
          </w:p>
        </w:tc>
        <w:tc>
          <w:tcPr>
            <w:tcW w:w="816" w:type="dxa"/>
            <w:tcBorders>
              <w:top w:val="nil"/>
              <w:left w:val="nil"/>
              <w:bottom w:val="nil"/>
              <w:right w:val="nil"/>
            </w:tcBorders>
          </w:tcPr>
          <w:p w14:paraId="1002D894"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583B508C"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768E0032"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16" w:type="dxa"/>
            <w:tcBorders>
              <w:top w:val="nil"/>
              <w:left w:val="nil"/>
              <w:bottom w:val="nil"/>
              <w:right w:val="nil"/>
            </w:tcBorders>
          </w:tcPr>
          <w:p w14:paraId="40AA693D"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6494125D"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1F916562"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16" w:type="dxa"/>
            <w:tcBorders>
              <w:top w:val="nil"/>
              <w:left w:val="nil"/>
              <w:bottom w:val="nil"/>
              <w:right w:val="nil"/>
            </w:tcBorders>
          </w:tcPr>
          <w:p w14:paraId="27EB3426" w14:textId="77777777" w:rsidR="00DC23ED" w:rsidRPr="004A41E7" w:rsidRDefault="00DC23ED" w:rsidP="00DC23ED">
            <w:pPr>
              <w:pStyle w:val="TableText"/>
              <w:rPr>
                <w:sz w:val="16"/>
                <w:szCs w:val="16"/>
                <w:lang w:eastAsia="en-AU"/>
              </w:rPr>
            </w:pPr>
            <w:r w:rsidRPr="004A41E7">
              <w:rPr>
                <w:sz w:val="16"/>
                <w:szCs w:val="16"/>
                <w:lang w:eastAsia="en-AU"/>
              </w:rPr>
              <w:t>16.3491</w:t>
            </w:r>
          </w:p>
        </w:tc>
      </w:tr>
      <w:tr w:rsidR="00DC23ED" w:rsidRPr="004A41E7" w14:paraId="104962D9" w14:textId="77777777">
        <w:trPr>
          <w:trHeight w:val="219"/>
        </w:trPr>
        <w:tc>
          <w:tcPr>
            <w:tcW w:w="1008" w:type="dxa"/>
            <w:tcBorders>
              <w:top w:val="nil"/>
              <w:left w:val="nil"/>
              <w:bottom w:val="nil"/>
              <w:right w:val="nil"/>
            </w:tcBorders>
          </w:tcPr>
          <w:p w14:paraId="77DF1DC7"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16" w:type="dxa"/>
            <w:tcBorders>
              <w:top w:val="nil"/>
              <w:left w:val="nil"/>
              <w:bottom w:val="nil"/>
              <w:right w:val="nil"/>
            </w:tcBorders>
          </w:tcPr>
          <w:p w14:paraId="458656C6" w14:textId="77777777" w:rsidR="00DC23ED" w:rsidRPr="004A41E7" w:rsidRDefault="00DC23ED" w:rsidP="00DC23ED">
            <w:pPr>
              <w:pStyle w:val="TableText"/>
              <w:rPr>
                <w:sz w:val="16"/>
                <w:szCs w:val="16"/>
                <w:lang w:eastAsia="en-AU"/>
              </w:rPr>
            </w:pPr>
            <w:r w:rsidRPr="004A41E7">
              <w:rPr>
                <w:sz w:val="16"/>
                <w:szCs w:val="16"/>
                <w:lang w:eastAsia="en-AU"/>
              </w:rPr>
              <w:t>11.4100</w:t>
            </w:r>
          </w:p>
        </w:tc>
        <w:tc>
          <w:tcPr>
            <w:tcW w:w="816" w:type="dxa"/>
            <w:tcBorders>
              <w:top w:val="nil"/>
              <w:left w:val="nil"/>
              <w:bottom w:val="nil"/>
              <w:right w:val="nil"/>
            </w:tcBorders>
          </w:tcPr>
          <w:p w14:paraId="4DBBD0F5" w14:textId="77777777" w:rsidR="00DC23ED" w:rsidRPr="004A41E7" w:rsidRDefault="00DC23ED" w:rsidP="00DC23ED">
            <w:pPr>
              <w:pStyle w:val="TableText"/>
              <w:rPr>
                <w:sz w:val="16"/>
                <w:szCs w:val="16"/>
                <w:lang w:eastAsia="en-AU"/>
              </w:rPr>
            </w:pPr>
            <w:r w:rsidRPr="004A41E7">
              <w:rPr>
                <w:sz w:val="16"/>
                <w:szCs w:val="16"/>
                <w:lang w:eastAsia="en-AU"/>
              </w:rPr>
              <w:t>11.4100</w:t>
            </w:r>
          </w:p>
        </w:tc>
        <w:tc>
          <w:tcPr>
            <w:tcW w:w="816" w:type="dxa"/>
            <w:tcBorders>
              <w:top w:val="nil"/>
              <w:left w:val="nil"/>
              <w:bottom w:val="nil"/>
              <w:right w:val="nil"/>
            </w:tcBorders>
          </w:tcPr>
          <w:p w14:paraId="394C177A" w14:textId="77777777" w:rsidR="00DC23ED" w:rsidRPr="004A41E7" w:rsidRDefault="00DC23ED" w:rsidP="00DC23ED">
            <w:pPr>
              <w:pStyle w:val="TableText"/>
              <w:rPr>
                <w:sz w:val="16"/>
                <w:szCs w:val="16"/>
                <w:lang w:eastAsia="en-AU"/>
              </w:rPr>
            </w:pPr>
            <w:r w:rsidRPr="004A41E7">
              <w:rPr>
                <w:sz w:val="16"/>
                <w:szCs w:val="16"/>
                <w:lang w:eastAsia="en-AU"/>
              </w:rPr>
              <w:t>13.9224</w:t>
            </w:r>
          </w:p>
        </w:tc>
        <w:tc>
          <w:tcPr>
            <w:tcW w:w="816" w:type="dxa"/>
            <w:tcBorders>
              <w:top w:val="nil"/>
              <w:left w:val="nil"/>
              <w:bottom w:val="nil"/>
              <w:right w:val="nil"/>
            </w:tcBorders>
          </w:tcPr>
          <w:p w14:paraId="372D804F" w14:textId="77777777" w:rsidR="00DC23ED" w:rsidRPr="004A41E7" w:rsidRDefault="00DC23ED" w:rsidP="00DC23ED">
            <w:pPr>
              <w:pStyle w:val="TableText"/>
              <w:rPr>
                <w:sz w:val="16"/>
                <w:szCs w:val="16"/>
                <w:lang w:eastAsia="en-AU"/>
              </w:rPr>
            </w:pPr>
            <w:r w:rsidRPr="004A41E7">
              <w:rPr>
                <w:sz w:val="16"/>
                <w:szCs w:val="16"/>
                <w:lang w:eastAsia="en-AU"/>
              </w:rPr>
              <w:t>13.9224</w:t>
            </w:r>
          </w:p>
        </w:tc>
        <w:tc>
          <w:tcPr>
            <w:tcW w:w="816" w:type="dxa"/>
            <w:tcBorders>
              <w:top w:val="nil"/>
              <w:left w:val="nil"/>
              <w:bottom w:val="nil"/>
              <w:right w:val="nil"/>
            </w:tcBorders>
          </w:tcPr>
          <w:p w14:paraId="67A01A22" w14:textId="77777777" w:rsidR="00DC23ED" w:rsidRPr="004A41E7" w:rsidRDefault="00DC23ED" w:rsidP="00DC23ED">
            <w:pPr>
              <w:pStyle w:val="TableText"/>
              <w:rPr>
                <w:sz w:val="16"/>
                <w:szCs w:val="16"/>
                <w:lang w:eastAsia="en-AU"/>
              </w:rPr>
            </w:pPr>
            <w:r w:rsidRPr="004A41E7">
              <w:rPr>
                <w:sz w:val="16"/>
                <w:szCs w:val="16"/>
                <w:lang w:eastAsia="en-AU"/>
              </w:rPr>
              <w:t>13.9224</w:t>
            </w:r>
          </w:p>
        </w:tc>
        <w:tc>
          <w:tcPr>
            <w:tcW w:w="816" w:type="dxa"/>
            <w:tcBorders>
              <w:top w:val="nil"/>
              <w:left w:val="nil"/>
              <w:bottom w:val="nil"/>
              <w:right w:val="nil"/>
            </w:tcBorders>
          </w:tcPr>
          <w:p w14:paraId="0417767A" w14:textId="77777777" w:rsidR="00DC23ED" w:rsidRPr="004A41E7" w:rsidRDefault="00DC23ED" w:rsidP="00DC23ED">
            <w:pPr>
              <w:pStyle w:val="TableText"/>
              <w:rPr>
                <w:sz w:val="16"/>
                <w:szCs w:val="16"/>
                <w:lang w:eastAsia="en-AU"/>
              </w:rPr>
            </w:pPr>
            <w:r w:rsidRPr="004A41E7">
              <w:rPr>
                <w:sz w:val="16"/>
                <w:szCs w:val="16"/>
                <w:lang w:eastAsia="en-AU"/>
              </w:rPr>
              <w:t>13.9168</w:t>
            </w:r>
          </w:p>
        </w:tc>
        <w:tc>
          <w:tcPr>
            <w:tcW w:w="816" w:type="dxa"/>
            <w:tcBorders>
              <w:top w:val="nil"/>
              <w:left w:val="nil"/>
              <w:bottom w:val="nil"/>
              <w:right w:val="nil"/>
            </w:tcBorders>
          </w:tcPr>
          <w:p w14:paraId="1328DDEC"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16" w:type="dxa"/>
            <w:tcBorders>
              <w:top w:val="nil"/>
              <w:left w:val="nil"/>
              <w:bottom w:val="nil"/>
              <w:right w:val="nil"/>
            </w:tcBorders>
          </w:tcPr>
          <w:p w14:paraId="21D651AC" w14:textId="77777777" w:rsidR="00DC23ED" w:rsidRPr="004A41E7" w:rsidRDefault="00DC23ED" w:rsidP="00DC23ED">
            <w:pPr>
              <w:pStyle w:val="TableText"/>
              <w:rPr>
                <w:sz w:val="16"/>
                <w:szCs w:val="16"/>
                <w:lang w:eastAsia="en-AU"/>
              </w:rPr>
            </w:pPr>
            <w:r w:rsidRPr="004A41E7">
              <w:rPr>
                <w:sz w:val="16"/>
                <w:szCs w:val="16"/>
                <w:lang w:eastAsia="en-AU"/>
              </w:rPr>
              <w:t>14.2260</w:t>
            </w:r>
          </w:p>
        </w:tc>
        <w:tc>
          <w:tcPr>
            <w:tcW w:w="816" w:type="dxa"/>
            <w:tcBorders>
              <w:top w:val="nil"/>
              <w:left w:val="nil"/>
              <w:bottom w:val="nil"/>
              <w:right w:val="nil"/>
            </w:tcBorders>
          </w:tcPr>
          <w:p w14:paraId="3607EA08" w14:textId="77777777" w:rsidR="00DC23ED" w:rsidRPr="004A41E7" w:rsidRDefault="00DC23ED" w:rsidP="00DC23ED">
            <w:pPr>
              <w:pStyle w:val="TableText"/>
              <w:rPr>
                <w:sz w:val="16"/>
                <w:szCs w:val="16"/>
                <w:lang w:eastAsia="en-AU"/>
              </w:rPr>
            </w:pPr>
            <w:r w:rsidRPr="004A41E7">
              <w:rPr>
                <w:sz w:val="16"/>
                <w:szCs w:val="16"/>
                <w:lang w:eastAsia="en-AU"/>
              </w:rPr>
              <w:t>14.2083</w:t>
            </w:r>
          </w:p>
        </w:tc>
        <w:tc>
          <w:tcPr>
            <w:tcW w:w="816" w:type="dxa"/>
            <w:tcBorders>
              <w:top w:val="nil"/>
              <w:left w:val="nil"/>
              <w:bottom w:val="nil"/>
              <w:right w:val="nil"/>
            </w:tcBorders>
          </w:tcPr>
          <w:p w14:paraId="68AA17BC"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605D778A"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7CBFC6B7"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16" w:type="dxa"/>
            <w:tcBorders>
              <w:top w:val="nil"/>
              <w:left w:val="nil"/>
              <w:bottom w:val="nil"/>
              <w:right w:val="nil"/>
            </w:tcBorders>
          </w:tcPr>
          <w:p w14:paraId="643755A9"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39DE25E9"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1A613C9B"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16" w:type="dxa"/>
            <w:tcBorders>
              <w:top w:val="nil"/>
              <w:left w:val="nil"/>
              <w:bottom w:val="nil"/>
              <w:right w:val="nil"/>
            </w:tcBorders>
          </w:tcPr>
          <w:p w14:paraId="1F5EBB6F" w14:textId="77777777" w:rsidR="00DC23ED" w:rsidRPr="004A41E7" w:rsidRDefault="00DC23ED" w:rsidP="00DC23ED">
            <w:pPr>
              <w:pStyle w:val="TableText"/>
              <w:rPr>
                <w:sz w:val="16"/>
                <w:szCs w:val="16"/>
                <w:lang w:eastAsia="en-AU"/>
              </w:rPr>
            </w:pPr>
            <w:r w:rsidRPr="004A41E7">
              <w:rPr>
                <w:sz w:val="16"/>
                <w:szCs w:val="16"/>
                <w:lang w:eastAsia="en-AU"/>
              </w:rPr>
              <w:t>16.2131</w:t>
            </w:r>
          </w:p>
        </w:tc>
      </w:tr>
      <w:tr w:rsidR="00DC23ED" w:rsidRPr="004A41E7" w14:paraId="4B940B25" w14:textId="77777777">
        <w:trPr>
          <w:trHeight w:val="219"/>
        </w:trPr>
        <w:tc>
          <w:tcPr>
            <w:tcW w:w="1008" w:type="dxa"/>
            <w:tcBorders>
              <w:top w:val="nil"/>
              <w:left w:val="nil"/>
              <w:bottom w:val="nil"/>
              <w:right w:val="nil"/>
            </w:tcBorders>
          </w:tcPr>
          <w:p w14:paraId="6A61EA48"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16" w:type="dxa"/>
            <w:tcBorders>
              <w:top w:val="nil"/>
              <w:left w:val="nil"/>
              <w:bottom w:val="nil"/>
              <w:right w:val="nil"/>
            </w:tcBorders>
          </w:tcPr>
          <w:p w14:paraId="4965C8FD" w14:textId="77777777" w:rsidR="00DC23ED" w:rsidRPr="004A41E7" w:rsidRDefault="00DC23ED" w:rsidP="00DC23ED">
            <w:pPr>
              <w:pStyle w:val="TableText"/>
              <w:rPr>
                <w:sz w:val="16"/>
                <w:szCs w:val="16"/>
                <w:lang w:eastAsia="en-AU"/>
              </w:rPr>
            </w:pPr>
            <w:r w:rsidRPr="004A41E7">
              <w:rPr>
                <w:sz w:val="16"/>
                <w:szCs w:val="16"/>
                <w:lang w:eastAsia="en-AU"/>
              </w:rPr>
              <w:t>11.0125</w:t>
            </w:r>
          </w:p>
        </w:tc>
        <w:tc>
          <w:tcPr>
            <w:tcW w:w="816" w:type="dxa"/>
            <w:tcBorders>
              <w:top w:val="nil"/>
              <w:left w:val="nil"/>
              <w:bottom w:val="nil"/>
              <w:right w:val="nil"/>
            </w:tcBorders>
          </w:tcPr>
          <w:p w14:paraId="60DC5CE9" w14:textId="77777777" w:rsidR="00DC23ED" w:rsidRPr="004A41E7" w:rsidRDefault="00DC23ED" w:rsidP="00DC23ED">
            <w:pPr>
              <w:pStyle w:val="TableText"/>
              <w:rPr>
                <w:sz w:val="16"/>
                <w:szCs w:val="16"/>
                <w:lang w:eastAsia="en-AU"/>
              </w:rPr>
            </w:pPr>
            <w:r w:rsidRPr="004A41E7">
              <w:rPr>
                <w:sz w:val="16"/>
                <w:szCs w:val="16"/>
                <w:lang w:eastAsia="en-AU"/>
              </w:rPr>
              <w:t>11.0125</w:t>
            </w:r>
          </w:p>
        </w:tc>
        <w:tc>
          <w:tcPr>
            <w:tcW w:w="816" w:type="dxa"/>
            <w:tcBorders>
              <w:top w:val="nil"/>
              <w:left w:val="nil"/>
              <w:bottom w:val="nil"/>
              <w:right w:val="nil"/>
            </w:tcBorders>
          </w:tcPr>
          <w:p w14:paraId="00E55008" w14:textId="77777777" w:rsidR="00DC23ED" w:rsidRPr="004A41E7" w:rsidRDefault="00DC23ED" w:rsidP="00DC23ED">
            <w:pPr>
              <w:pStyle w:val="TableText"/>
              <w:rPr>
                <w:sz w:val="16"/>
                <w:szCs w:val="16"/>
                <w:lang w:eastAsia="en-AU"/>
              </w:rPr>
            </w:pPr>
            <w:r w:rsidRPr="004A41E7">
              <w:rPr>
                <w:sz w:val="16"/>
                <w:szCs w:val="16"/>
                <w:lang w:eastAsia="en-AU"/>
              </w:rPr>
              <w:t>13.4677</w:t>
            </w:r>
          </w:p>
        </w:tc>
        <w:tc>
          <w:tcPr>
            <w:tcW w:w="816" w:type="dxa"/>
            <w:tcBorders>
              <w:top w:val="nil"/>
              <w:left w:val="nil"/>
              <w:bottom w:val="nil"/>
              <w:right w:val="nil"/>
            </w:tcBorders>
          </w:tcPr>
          <w:p w14:paraId="783C0045" w14:textId="77777777" w:rsidR="00DC23ED" w:rsidRPr="004A41E7" w:rsidRDefault="00DC23ED" w:rsidP="00DC23ED">
            <w:pPr>
              <w:pStyle w:val="TableText"/>
              <w:rPr>
                <w:sz w:val="16"/>
                <w:szCs w:val="16"/>
                <w:lang w:eastAsia="en-AU"/>
              </w:rPr>
            </w:pPr>
            <w:r w:rsidRPr="004A41E7">
              <w:rPr>
                <w:sz w:val="16"/>
                <w:szCs w:val="16"/>
                <w:lang w:eastAsia="en-AU"/>
              </w:rPr>
              <w:t>13.4677</w:t>
            </w:r>
          </w:p>
        </w:tc>
        <w:tc>
          <w:tcPr>
            <w:tcW w:w="816" w:type="dxa"/>
            <w:tcBorders>
              <w:top w:val="nil"/>
              <w:left w:val="nil"/>
              <w:bottom w:val="nil"/>
              <w:right w:val="nil"/>
            </w:tcBorders>
          </w:tcPr>
          <w:p w14:paraId="30E34E34" w14:textId="77777777" w:rsidR="00DC23ED" w:rsidRPr="004A41E7" w:rsidRDefault="00DC23ED" w:rsidP="00DC23ED">
            <w:pPr>
              <w:pStyle w:val="TableText"/>
              <w:rPr>
                <w:sz w:val="16"/>
                <w:szCs w:val="16"/>
                <w:lang w:eastAsia="en-AU"/>
              </w:rPr>
            </w:pPr>
            <w:r w:rsidRPr="004A41E7">
              <w:rPr>
                <w:sz w:val="16"/>
                <w:szCs w:val="16"/>
                <w:lang w:eastAsia="en-AU"/>
              </w:rPr>
              <w:t>13.4677</w:t>
            </w:r>
          </w:p>
        </w:tc>
        <w:tc>
          <w:tcPr>
            <w:tcW w:w="816" w:type="dxa"/>
            <w:tcBorders>
              <w:top w:val="nil"/>
              <w:left w:val="nil"/>
              <w:bottom w:val="nil"/>
              <w:right w:val="nil"/>
            </w:tcBorders>
          </w:tcPr>
          <w:p w14:paraId="1B3BFEEE" w14:textId="77777777" w:rsidR="00DC23ED" w:rsidRPr="004A41E7" w:rsidRDefault="00DC23ED" w:rsidP="00DC23ED">
            <w:pPr>
              <w:pStyle w:val="TableText"/>
              <w:rPr>
                <w:sz w:val="16"/>
                <w:szCs w:val="16"/>
                <w:lang w:eastAsia="en-AU"/>
              </w:rPr>
            </w:pPr>
            <w:r w:rsidRPr="004A41E7">
              <w:rPr>
                <w:sz w:val="16"/>
                <w:szCs w:val="16"/>
                <w:lang w:eastAsia="en-AU"/>
              </w:rPr>
              <w:t>13.4677</w:t>
            </w:r>
          </w:p>
        </w:tc>
        <w:tc>
          <w:tcPr>
            <w:tcW w:w="816" w:type="dxa"/>
            <w:tcBorders>
              <w:top w:val="nil"/>
              <w:left w:val="nil"/>
              <w:bottom w:val="nil"/>
              <w:right w:val="nil"/>
            </w:tcBorders>
          </w:tcPr>
          <w:p w14:paraId="67AFA25C" w14:textId="77777777" w:rsidR="00DC23ED" w:rsidRPr="004A41E7" w:rsidRDefault="00DC23ED" w:rsidP="00DC23ED">
            <w:pPr>
              <w:pStyle w:val="TableText"/>
              <w:rPr>
                <w:sz w:val="16"/>
                <w:szCs w:val="16"/>
                <w:lang w:eastAsia="en-AU"/>
              </w:rPr>
            </w:pPr>
            <w:r w:rsidRPr="004A41E7">
              <w:rPr>
                <w:sz w:val="16"/>
                <w:szCs w:val="16"/>
                <w:lang w:eastAsia="en-AU"/>
              </w:rPr>
              <w:t>13.7959</w:t>
            </w:r>
          </w:p>
        </w:tc>
        <w:tc>
          <w:tcPr>
            <w:tcW w:w="816" w:type="dxa"/>
            <w:tcBorders>
              <w:top w:val="nil"/>
              <w:left w:val="nil"/>
              <w:bottom w:val="nil"/>
              <w:right w:val="nil"/>
            </w:tcBorders>
          </w:tcPr>
          <w:p w14:paraId="57F4A293" w14:textId="77777777" w:rsidR="00DC23ED" w:rsidRPr="004A41E7" w:rsidRDefault="00DC23ED" w:rsidP="00DC23ED">
            <w:pPr>
              <w:pStyle w:val="TableText"/>
              <w:rPr>
                <w:sz w:val="16"/>
                <w:szCs w:val="16"/>
                <w:lang w:eastAsia="en-AU"/>
              </w:rPr>
            </w:pPr>
            <w:r w:rsidRPr="004A41E7">
              <w:rPr>
                <w:sz w:val="16"/>
                <w:szCs w:val="16"/>
                <w:lang w:eastAsia="en-AU"/>
              </w:rPr>
              <w:t>13.7833</w:t>
            </w:r>
          </w:p>
        </w:tc>
        <w:tc>
          <w:tcPr>
            <w:tcW w:w="816" w:type="dxa"/>
            <w:tcBorders>
              <w:top w:val="nil"/>
              <w:left w:val="nil"/>
              <w:bottom w:val="nil"/>
              <w:right w:val="nil"/>
            </w:tcBorders>
          </w:tcPr>
          <w:p w14:paraId="5F0DC49B" w14:textId="77777777" w:rsidR="00DC23ED" w:rsidRPr="004A41E7" w:rsidRDefault="00DC23ED" w:rsidP="00DC23ED">
            <w:pPr>
              <w:pStyle w:val="TableText"/>
              <w:rPr>
                <w:sz w:val="16"/>
                <w:szCs w:val="16"/>
                <w:lang w:eastAsia="en-AU"/>
              </w:rPr>
            </w:pPr>
            <w:r w:rsidRPr="004A41E7">
              <w:rPr>
                <w:sz w:val="16"/>
                <w:szCs w:val="16"/>
                <w:lang w:eastAsia="en-AU"/>
              </w:rPr>
              <w:t>13.7652</w:t>
            </w:r>
          </w:p>
        </w:tc>
        <w:tc>
          <w:tcPr>
            <w:tcW w:w="816" w:type="dxa"/>
            <w:tcBorders>
              <w:top w:val="nil"/>
              <w:left w:val="nil"/>
              <w:bottom w:val="nil"/>
              <w:right w:val="nil"/>
            </w:tcBorders>
          </w:tcPr>
          <w:p w14:paraId="2E3C5B08"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5C7D0AE3"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44177D28"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16" w:type="dxa"/>
            <w:tcBorders>
              <w:top w:val="nil"/>
              <w:left w:val="nil"/>
              <w:bottom w:val="nil"/>
              <w:right w:val="nil"/>
            </w:tcBorders>
          </w:tcPr>
          <w:p w14:paraId="54294770"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4EA680B5"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64A4849B"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16" w:type="dxa"/>
            <w:tcBorders>
              <w:top w:val="nil"/>
              <w:left w:val="nil"/>
              <w:bottom w:val="nil"/>
              <w:right w:val="nil"/>
            </w:tcBorders>
          </w:tcPr>
          <w:p w14:paraId="16801AE2" w14:textId="77777777" w:rsidR="00DC23ED" w:rsidRPr="004A41E7" w:rsidRDefault="00DC23ED" w:rsidP="00DC23ED">
            <w:pPr>
              <w:pStyle w:val="TableText"/>
              <w:rPr>
                <w:sz w:val="16"/>
                <w:szCs w:val="16"/>
                <w:lang w:eastAsia="en-AU"/>
              </w:rPr>
            </w:pPr>
            <w:r w:rsidRPr="004A41E7">
              <w:rPr>
                <w:sz w:val="16"/>
                <w:szCs w:val="16"/>
                <w:lang w:eastAsia="en-AU"/>
              </w:rPr>
              <w:t>15.7842</w:t>
            </w:r>
          </w:p>
        </w:tc>
      </w:tr>
      <w:tr w:rsidR="00DC23ED" w:rsidRPr="004A41E7" w14:paraId="24D6033C" w14:textId="77777777">
        <w:trPr>
          <w:trHeight w:val="219"/>
        </w:trPr>
        <w:tc>
          <w:tcPr>
            <w:tcW w:w="1008" w:type="dxa"/>
            <w:tcBorders>
              <w:top w:val="nil"/>
              <w:left w:val="nil"/>
              <w:bottom w:val="nil"/>
              <w:right w:val="nil"/>
            </w:tcBorders>
          </w:tcPr>
          <w:p w14:paraId="097C6961"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16" w:type="dxa"/>
            <w:tcBorders>
              <w:top w:val="nil"/>
              <w:left w:val="nil"/>
              <w:bottom w:val="nil"/>
              <w:right w:val="nil"/>
            </w:tcBorders>
          </w:tcPr>
          <w:p w14:paraId="04E3670A" w14:textId="77777777" w:rsidR="00DC23ED" w:rsidRPr="004A41E7" w:rsidRDefault="00DC23ED" w:rsidP="00DC23ED">
            <w:pPr>
              <w:pStyle w:val="TableText"/>
              <w:rPr>
                <w:sz w:val="16"/>
                <w:szCs w:val="16"/>
                <w:lang w:eastAsia="en-AU"/>
              </w:rPr>
            </w:pPr>
            <w:r w:rsidRPr="004A41E7">
              <w:rPr>
                <w:sz w:val="16"/>
                <w:szCs w:val="16"/>
                <w:lang w:eastAsia="en-AU"/>
              </w:rPr>
              <w:t>10.6034</w:t>
            </w:r>
          </w:p>
        </w:tc>
        <w:tc>
          <w:tcPr>
            <w:tcW w:w="816" w:type="dxa"/>
            <w:tcBorders>
              <w:top w:val="nil"/>
              <w:left w:val="nil"/>
              <w:bottom w:val="nil"/>
              <w:right w:val="nil"/>
            </w:tcBorders>
          </w:tcPr>
          <w:p w14:paraId="22F491F9" w14:textId="77777777" w:rsidR="00DC23ED" w:rsidRPr="004A41E7" w:rsidRDefault="00DC23ED" w:rsidP="00DC23ED">
            <w:pPr>
              <w:pStyle w:val="TableText"/>
              <w:rPr>
                <w:sz w:val="16"/>
                <w:szCs w:val="16"/>
                <w:lang w:eastAsia="en-AU"/>
              </w:rPr>
            </w:pPr>
            <w:r w:rsidRPr="004A41E7">
              <w:rPr>
                <w:sz w:val="16"/>
                <w:szCs w:val="16"/>
                <w:lang w:eastAsia="en-AU"/>
              </w:rPr>
              <w:t>10.6034</w:t>
            </w:r>
          </w:p>
        </w:tc>
        <w:tc>
          <w:tcPr>
            <w:tcW w:w="816" w:type="dxa"/>
            <w:tcBorders>
              <w:top w:val="nil"/>
              <w:left w:val="nil"/>
              <w:bottom w:val="nil"/>
              <w:right w:val="nil"/>
            </w:tcBorders>
          </w:tcPr>
          <w:p w14:paraId="1B90BECC" w14:textId="77777777" w:rsidR="00DC23ED" w:rsidRPr="004A41E7" w:rsidRDefault="00DC23ED" w:rsidP="00DC23ED">
            <w:pPr>
              <w:pStyle w:val="TableText"/>
              <w:rPr>
                <w:sz w:val="16"/>
                <w:szCs w:val="16"/>
                <w:lang w:eastAsia="en-AU"/>
              </w:rPr>
            </w:pPr>
            <w:r w:rsidRPr="004A41E7">
              <w:rPr>
                <w:sz w:val="16"/>
                <w:szCs w:val="16"/>
                <w:lang w:eastAsia="en-AU"/>
              </w:rPr>
              <w:t>12.9997</w:t>
            </w:r>
          </w:p>
        </w:tc>
        <w:tc>
          <w:tcPr>
            <w:tcW w:w="816" w:type="dxa"/>
            <w:tcBorders>
              <w:top w:val="nil"/>
              <w:left w:val="nil"/>
              <w:bottom w:val="nil"/>
              <w:right w:val="nil"/>
            </w:tcBorders>
          </w:tcPr>
          <w:p w14:paraId="1AF45A93" w14:textId="77777777" w:rsidR="00DC23ED" w:rsidRPr="004A41E7" w:rsidRDefault="00DC23ED" w:rsidP="00DC23ED">
            <w:pPr>
              <w:pStyle w:val="TableText"/>
              <w:rPr>
                <w:sz w:val="16"/>
                <w:szCs w:val="16"/>
                <w:lang w:eastAsia="en-AU"/>
              </w:rPr>
            </w:pPr>
            <w:r w:rsidRPr="004A41E7">
              <w:rPr>
                <w:sz w:val="16"/>
                <w:szCs w:val="16"/>
                <w:lang w:eastAsia="en-AU"/>
              </w:rPr>
              <w:t>12.9997</w:t>
            </w:r>
          </w:p>
        </w:tc>
        <w:tc>
          <w:tcPr>
            <w:tcW w:w="816" w:type="dxa"/>
            <w:tcBorders>
              <w:top w:val="nil"/>
              <w:left w:val="nil"/>
              <w:bottom w:val="nil"/>
              <w:right w:val="nil"/>
            </w:tcBorders>
          </w:tcPr>
          <w:p w14:paraId="2B43714D" w14:textId="77777777" w:rsidR="00DC23ED" w:rsidRPr="004A41E7" w:rsidRDefault="00DC23ED" w:rsidP="00DC23ED">
            <w:pPr>
              <w:pStyle w:val="TableText"/>
              <w:rPr>
                <w:sz w:val="16"/>
                <w:szCs w:val="16"/>
                <w:lang w:eastAsia="en-AU"/>
              </w:rPr>
            </w:pPr>
            <w:r w:rsidRPr="004A41E7">
              <w:rPr>
                <w:sz w:val="16"/>
                <w:szCs w:val="16"/>
                <w:lang w:eastAsia="en-AU"/>
              </w:rPr>
              <w:t>12.9997</w:t>
            </w:r>
          </w:p>
        </w:tc>
        <w:tc>
          <w:tcPr>
            <w:tcW w:w="816" w:type="dxa"/>
            <w:tcBorders>
              <w:top w:val="nil"/>
              <w:left w:val="nil"/>
              <w:bottom w:val="nil"/>
              <w:right w:val="nil"/>
            </w:tcBorders>
          </w:tcPr>
          <w:p w14:paraId="555E5DC7" w14:textId="77777777" w:rsidR="00DC23ED" w:rsidRPr="004A41E7" w:rsidRDefault="00DC23ED" w:rsidP="00DC23ED">
            <w:pPr>
              <w:pStyle w:val="TableText"/>
              <w:rPr>
                <w:sz w:val="16"/>
                <w:szCs w:val="16"/>
                <w:lang w:eastAsia="en-AU"/>
              </w:rPr>
            </w:pPr>
            <w:r w:rsidRPr="004A41E7">
              <w:rPr>
                <w:sz w:val="16"/>
                <w:szCs w:val="16"/>
                <w:lang w:eastAsia="en-AU"/>
              </w:rPr>
              <w:t>12.9997</w:t>
            </w:r>
          </w:p>
        </w:tc>
        <w:tc>
          <w:tcPr>
            <w:tcW w:w="816" w:type="dxa"/>
            <w:tcBorders>
              <w:top w:val="nil"/>
              <w:left w:val="nil"/>
              <w:bottom w:val="nil"/>
              <w:right w:val="nil"/>
            </w:tcBorders>
          </w:tcPr>
          <w:p w14:paraId="20408E16" w14:textId="77777777" w:rsidR="00DC23ED" w:rsidRPr="004A41E7" w:rsidRDefault="00DC23ED" w:rsidP="00DC23ED">
            <w:pPr>
              <w:pStyle w:val="TableText"/>
              <w:rPr>
                <w:sz w:val="16"/>
                <w:szCs w:val="16"/>
                <w:lang w:eastAsia="en-AU"/>
              </w:rPr>
            </w:pPr>
            <w:r w:rsidRPr="004A41E7">
              <w:rPr>
                <w:sz w:val="16"/>
                <w:szCs w:val="16"/>
                <w:lang w:eastAsia="en-AU"/>
              </w:rPr>
              <w:t>13.3490</w:t>
            </w:r>
          </w:p>
        </w:tc>
        <w:tc>
          <w:tcPr>
            <w:tcW w:w="816" w:type="dxa"/>
            <w:tcBorders>
              <w:top w:val="nil"/>
              <w:left w:val="nil"/>
              <w:bottom w:val="nil"/>
              <w:right w:val="nil"/>
            </w:tcBorders>
          </w:tcPr>
          <w:p w14:paraId="67979FF5" w14:textId="77777777" w:rsidR="00DC23ED" w:rsidRPr="004A41E7" w:rsidRDefault="00DC23ED" w:rsidP="00DC23ED">
            <w:pPr>
              <w:pStyle w:val="TableText"/>
              <w:rPr>
                <w:sz w:val="16"/>
                <w:szCs w:val="16"/>
                <w:lang w:eastAsia="en-AU"/>
              </w:rPr>
            </w:pPr>
            <w:r w:rsidRPr="004A41E7">
              <w:rPr>
                <w:sz w:val="16"/>
                <w:szCs w:val="16"/>
                <w:lang w:eastAsia="en-AU"/>
              </w:rPr>
              <w:t>13.3360</w:t>
            </w:r>
          </w:p>
        </w:tc>
        <w:tc>
          <w:tcPr>
            <w:tcW w:w="816" w:type="dxa"/>
            <w:tcBorders>
              <w:top w:val="nil"/>
              <w:left w:val="nil"/>
              <w:bottom w:val="nil"/>
              <w:right w:val="nil"/>
            </w:tcBorders>
          </w:tcPr>
          <w:p w14:paraId="3EE05C29" w14:textId="77777777" w:rsidR="00DC23ED" w:rsidRPr="004A41E7" w:rsidRDefault="00DC23ED" w:rsidP="00DC23ED">
            <w:pPr>
              <w:pStyle w:val="TableText"/>
              <w:rPr>
                <w:sz w:val="16"/>
                <w:szCs w:val="16"/>
                <w:lang w:eastAsia="en-AU"/>
              </w:rPr>
            </w:pPr>
            <w:r w:rsidRPr="004A41E7">
              <w:rPr>
                <w:sz w:val="16"/>
                <w:szCs w:val="16"/>
                <w:lang w:eastAsia="en-AU"/>
              </w:rPr>
              <w:t>13.3171</w:t>
            </w:r>
          </w:p>
        </w:tc>
        <w:tc>
          <w:tcPr>
            <w:tcW w:w="816" w:type="dxa"/>
            <w:tcBorders>
              <w:top w:val="nil"/>
              <w:left w:val="nil"/>
              <w:bottom w:val="nil"/>
              <w:right w:val="nil"/>
            </w:tcBorders>
          </w:tcPr>
          <w:p w14:paraId="403C68C9"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688CC354"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7B2E6553"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16" w:type="dxa"/>
            <w:tcBorders>
              <w:top w:val="nil"/>
              <w:left w:val="nil"/>
              <w:bottom w:val="nil"/>
              <w:right w:val="nil"/>
            </w:tcBorders>
          </w:tcPr>
          <w:p w14:paraId="3DF20C00"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09C336BE"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2117C93A"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16" w:type="dxa"/>
            <w:tcBorders>
              <w:top w:val="nil"/>
              <w:left w:val="nil"/>
              <w:bottom w:val="nil"/>
              <w:right w:val="nil"/>
            </w:tcBorders>
          </w:tcPr>
          <w:p w14:paraId="288F845F" w14:textId="77777777" w:rsidR="00DC23ED" w:rsidRPr="004A41E7" w:rsidRDefault="00DC23ED" w:rsidP="00DC23ED">
            <w:pPr>
              <w:pStyle w:val="TableText"/>
              <w:rPr>
                <w:sz w:val="16"/>
                <w:szCs w:val="16"/>
                <w:lang w:eastAsia="en-AU"/>
              </w:rPr>
            </w:pPr>
            <w:r w:rsidRPr="004A41E7">
              <w:rPr>
                <w:sz w:val="16"/>
                <w:szCs w:val="16"/>
                <w:lang w:eastAsia="en-AU"/>
              </w:rPr>
              <w:t>15.3499</w:t>
            </w:r>
          </w:p>
        </w:tc>
      </w:tr>
      <w:tr w:rsidR="00DC23ED" w:rsidRPr="004A41E7" w14:paraId="2B0B6A8C" w14:textId="77777777">
        <w:trPr>
          <w:trHeight w:val="219"/>
        </w:trPr>
        <w:tc>
          <w:tcPr>
            <w:tcW w:w="1008" w:type="dxa"/>
            <w:tcBorders>
              <w:top w:val="nil"/>
              <w:left w:val="nil"/>
              <w:bottom w:val="nil"/>
              <w:right w:val="nil"/>
            </w:tcBorders>
          </w:tcPr>
          <w:p w14:paraId="4146DCA7"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16" w:type="dxa"/>
            <w:tcBorders>
              <w:top w:val="nil"/>
              <w:left w:val="nil"/>
              <w:bottom w:val="nil"/>
              <w:right w:val="nil"/>
            </w:tcBorders>
          </w:tcPr>
          <w:p w14:paraId="568BD3ED" w14:textId="77777777" w:rsidR="00DC23ED" w:rsidRPr="004A41E7" w:rsidRDefault="00DC23ED" w:rsidP="00DC23ED">
            <w:pPr>
              <w:rPr>
                <w:sz w:val="16"/>
                <w:szCs w:val="16"/>
              </w:rPr>
            </w:pPr>
          </w:p>
        </w:tc>
        <w:tc>
          <w:tcPr>
            <w:tcW w:w="816" w:type="dxa"/>
            <w:tcBorders>
              <w:top w:val="nil"/>
              <w:left w:val="nil"/>
              <w:bottom w:val="nil"/>
              <w:right w:val="nil"/>
            </w:tcBorders>
          </w:tcPr>
          <w:p w14:paraId="4D4DFC18" w14:textId="77777777" w:rsidR="00DC23ED" w:rsidRPr="004A41E7" w:rsidRDefault="00DC23ED" w:rsidP="00DC23ED">
            <w:pPr>
              <w:rPr>
                <w:sz w:val="16"/>
                <w:szCs w:val="16"/>
              </w:rPr>
            </w:pPr>
          </w:p>
        </w:tc>
        <w:tc>
          <w:tcPr>
            <w:tcW w:w="816" w:type="dxa"/>
            <w:tcBorders>
              <w:top w:val="nil"/>
              <w:left w:val="nil"/>
              <w:bottom w:val="nil"/>
              <w:right w:val="nil"/>
            </w:tcBorders>
          </w:tcPr>
          <w:p w14:paraId="43CD0C1F"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2C56CE37"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1931DC5D"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28DFA118"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2633F03C"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3193F175" w14:textId="77777777" w:rsidR="00DC23ED" w:rsidRPr="004A41E7" w:rsidRDefault="00DC23ED" w:rsidP="00DC23ED">
            <w:pPr>
              <w:pStyle w:val="TableText"/>
              <w:rPr>
                <w:sz w:val="16"/>
                <w:szCs w:val="16"/>
                <w:lang w:eastAsia="en-AU"/>
              </w:rPr>
            </w:pPr>
            <w:r w:rsidRPr="004A41E7">
              <w:rPr>
                <w:sz w:val="16"/>
                <w:szCs w:val="16"/>
                <w:lang w:eastAsia="en-AU"/>
              </w:rPr>
              <w:t>14.3038</w:t>
            </w:r>
          </w:p>
        </w:tc>
        <w:tc>
          <w:tcPr>
            <w:tcW w:w="816" w:type="dxa"/>
            <w:tcBorders>
              <w:top w:val="nil"/>
              <w:left w:val="nil"/>
              <w:bottom w:val="nil"/>
              <w:right w:val="nil"/>
            </w:tcBorders>
          </w:tcPr>
          <w:p w14:paraId="13A2F02C" w14:textId="77777777" w:rsidR="00DC23ED" w:rsidRPr="004A41E7" w:rsidRDefault="00DC23ED" w:rsidP="00DC23ED">
            <w:pPr>
              <w:pStyle w:val="TableText"/>
              <w:rPr>
                <w:sz w:val="16"/>
                <w:szCs w:val="16"/>
                <w:lang w:eastAsia="en-AU"/>
              </w:rPr>
            </w:pPr>
            <w:r w:rsidRPr="004A41E7">
              <w:rPr>
                <w:sz w:val="16"/>
                <w:szCs w:val="16"/>
                <w:lang w:eastAsia="en-AU"/>
              </w:rPr>
              <w:t>14.2958</w:t>
            </w:r>
          </w:p>
        </w:tc>
        <w:tc>
          <w:tcPr>
            <w:tcW w:w="816" w:type="dxa"/>
            <w:tcBorders>
              <w:top w:val="nil"/>
              <w:left w:val="nil"/>
              <w:bottom w:val="nil"/>
              <w:right w:val="nil"/>
            </w:tcBorders>
          </w:tcPr>
          <w:p w14:paraId="6CE47337"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1324FDC5"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0D281A8E"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568F5E99"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552D0971"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3BD0298A"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16" w:type="dxa"/>
            <w:tcBorders>
              <w:top w:val="nil"/>
              <w:left w:val="nil"/>
              <w:bottom w:val="nil"/>
              <w:right w:val="nil"/>
            </w:tcBorders>
          </w:tcPr>
          <w:p w14:paraId="3BD665C8" w14:textId="77777777" w:rsidR="00DC23ED" w:rsidRPr="004A41E7" w:rsidRDefault="00DC23ED" w:rsidP="00DC23ED">
            <w:pPr>
              <w:pStyle w:val="TableText"/>
              <w:rPr>
                <w:sz w:val="16"/>
                <w:szCs w:val="16"/>
                <w:lang w:eastAsia="en-AU"/>
              </w:rPr>
            </w:pPr>
            <w:r w:rsidRPr="004A41E7">
              <w:rPr>
                <w:sz w:val="16"/>
                <w:szCs w:val="16"/>
                <w:lang w:eastAsia="en-AU"/>
              </w:rPr>
              <w:t>15.5078</w:t>
            </w:r>
          </w:p>
        </w:tc>
      </w:tr>
      <w:tr w:rsidR="00DC23ED" w:rsidRPr="004A41E7" w14:paraId="2C80A5D9" w14:textId="77777777">
        <w:trPr>
          <w:trHeight w:val="219"/>
        </w:trPr>
        <w:tc>
          <w:tcPr>
            <w:tcW w:w="1008" w:type="dxa"/>
            <w:tcBorders>
              <w:top w:val="nil"/>
              <w:left w:val="nil"/>
              <w:bottom w:val="nil"/>
              <w:right w:val="nil"/>
            </w:tcBorders>
          </w:tcPr>
          <w:p w14:paraId="70033BDF"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16" w:type="dxa"/>
            <w:tcBorders>
              <w:top w:val="nil"/>
              <w:left w:val="nil"/>
              <w:bottom w:val="nil"/>
              <w:right w:val="nil"/>
            </w:tcBorders>
          </w:tcPr>
          <w:p w14:paraId="471CD0FF" w14:textId="77777777" w:rsidR="00DC23ED" w:rsidRPr="004A41E7" w:rsidRDefault="00DC23ED" w:rsidP="00DC23ED">
            <w:pPr>
              <w:rPr>
                <w:sz w:val="16"/>
                <w:szCs w:val="16"/>
              </w:rPr>
            </w:pPr>
          </w:p>
        </w:tc>
        <w:tc>
          <w:tcPr>
            <w:tcW w:w="816" w:type="dxa"/>
            <w:tcBorders>
              <w:top w:val="nil"/>
              <w:left w:val="nil"/>
              <w:bottom w:val="nil"/>
              <w:right w:val="nil"/>
            </w:tcBorders>
          </w:tcPr>
          <w:p w14:paraId="378AB18F" w14:textId="77777777" w:rsidR="00DC23ED" w:rsidRPr="004A41E7" w:rsidRDefault="00DC23ED" w:rsidP="00DC23ED">
            <w:pPr>
              <w:rPr>
                <w:sz w:val="16"/>
                <w:szCs w:val="16"/>
              </w:rPr>
            </w:pPr>
          </w:p>
        </w:tc>
        <w:tc>
          <w:tcPr>
            <w:tcW w:w="816" w:type="dxa"/>
            <w:tcBorders>
              <w:top w:val="nil"/>
              <w:left w:val="nil"/>
              <w:bottom w:val="nil"/>
              <w:right w:val="nil"/>
            </w:tcBorders>
          </w:tcPr>
          <w:p w14:paraId="5ECA9C81"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1DE2EDBD"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25C71C37"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6292386E"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1E8BB49F"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709CF760"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50CAFFE1" w14:textId="77777777" w:rsidR="00DC23ED" w:rsidRPr="004A41E7" w:rsidRDefault="00DC23ED" w:rsidP="00DC23ED">
            <w:pPr>
              <w:pStyle w:val="TableText"/>
              <w:rPr>
                <w:sz w:val="16"/>
                <w:szCs w:val="16"/>
                <w:lang w:eastAsia="en-AU"/>
              </w:rPr>
            </w:pPr>
            <w:r w:rsidRPr="004A41E7">
              <w:rPr>
                <w:sz w:val="16"/>
                <w:szCs w:val="16"/>
                <w:lang w:eastAsia="en-AU"/>
              </w:rPr>
              <w:t>13.8013</w:t>
            </w:r>
          </w:p>
        </w:tc>
        <w:tc>
          <w:tcPr>
            <w:tcW w:w="816" w:type="dxa"/>
            <w:tcBorders>
              <w:top w:val="nil"/>
              <w:left w:val="nil"/>
              <w:bottom w:val="nil"/>
              <w:right w:val="nil"/>
            </w:tcBorders>
          </w:tcPr>
          <w:p w14:paraId="16C74B0F"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76973CA3"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22FE3047"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0C8EDF66"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601D0A18"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551923D8"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16" w:type="dxa"/>
            <w:tcBorders>
              <w:top w:val="nil"/>
              <w:left w:val="nil"/>
              <w:bottom w:val="nil"/>
              <w:right w:val="nil"/>
            </w:tcBorders>
          </w:tcPr>
          <w:p w14:paraId="4080E93D" w14:textId="77777777" w:rsidR="00DC23ED" w:rsidRPr="004A41E7" w:rsidRDefault="00DC23ED" w:rsidP="00DC23ED">
            <w:pPr>
              <w:pStyle w:val="TableText"/>
              <w:rPr>
                <w:sz w:val="16"/>
                <w:szCs w:val="16"/>
                <w:lang w:eastAsia="en-AU"/>
              </w:rPr>
            </w:pPr>
            <w:r w:rsidRPr="004A41E7">
              <w:rPr>
                <w:sz w:val="16"/>
                <w:szCs w:val="16"/>
                <w:lang w:eastAsia="en-AU"/>
              </w:rPr>
              <w:t>15.0418</w:t>
            </w:r>
          </w:p>
        </w:tc>
      </w:tr>
      <w:tr w:rsidR="00DC23ED" w:rsidRPr="004A41E7" w14:paraId="5E886173" w14:textId="77777777">
        <w:trPr>
          <w:trHeight w:val="219"/>
        </w:trPr>
        <w:tc>
          <w:tcPr>
            <w:tcW w:w="1008" w:type="dxa"/>
            <w:tcBorders>
              <w:top w:val="nil"/>
              <w:left w:val="nil"/>
              <w:bottom w:val="nil"/>
              <w:right w:val="nil"/>
            </w:tcBorders>
          </w:tcPr>
          <w:p w14:paraId="5E6743C2"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16" w:type="dxa"/>
            <w:tcBorders>
              <w:top w:val="nil"/>
              <w:left w:val="nil"/>
              <w:bottom w:val="nil"/>
              <w:right w:val="nil"/>
            </w:tcBorders>
          </w:tcPr>
          <w:p w14:paraId="3A9F3FB8" w14:textId="77777777" w:rsidR="00DC23ED" w:rsidRPr="004A41E7" w:rsidRDefault="00DC23ED" w:rsidP="00DC23ED">
            <w:pPr>
              <w:rPr>
                <w:sz w:val="16"/>
                <w:szCs w:val="16"/>
              </w:rPr>
            </w:pPr>
          </w:p>
        </w:tc>
        <w:tc>
          <w:tcPr>
            <w:tcW w:w="816" w:type="dxa"/>
            <w:tcBorders>
              <w:top w:val="nil"/>
              <w:left w:val="nil"/>
              <w:bottom w:val="nil"/>
              <w:right w:val="nil"/>
            </w:tcBorders>
          </w:tcPr>
          <w:p w14:paraId="0A5C524F" w14:textId="77777777" w:rsidR="00DC23ED" w:rsidRPr="004A41E7" w:rsidRDefault="00DC23ED" w:rsidP="00DC23ED">
            <w:pPr>
              <w:rPr>
                <w:sz w:val="16"/>
                <w:szCs w:val="16"/>
              </w:rPr>
            </w:pPr>
          </w:p>
        </w:tc>
        <w:tc>
          <w:tcPr>
            <w:tcW w:w="816" w:type="dxa"/>
            <w:tcBorders>
              <w:top w:val="nil"/>
              <w:left w:val="nil"/>
              <w:bottom w:val="nil"/>
              <w:right w:val="nil"/>
            </w:tcBorders>
          </w:tcPr>
          <w:p w14:paraId="12CE59B9"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1154CA74"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7CE7791D"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571E377C"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3D4363E4"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5D5C057B"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2E4B2FDA" w14:textId="77777777" w:rsidR="00DC23ED" w:rsidRPr="004A41E7" w:rsidRDefault="00DC23ED" w:rsidP="00DC23ED">
            <w:pPr>
              <w:pStyle w:val="TableText"/>
              <w:rPr>
                <w:sz w:val="16"/>
                <w:szCs w:val="16"/>
                <w:lang w:eastAsia="en-AU"/>
              </w:rPr>
            </w:pPr>
            <w:r w:rsidRPr="004A41E7">
              <w:rPr>
                <w:sz w:val="16"/>
                <w:szCs w:val="16"/>
                <w:lang w:eastAsia="en-AU"/>
              </w:rPr>
              <w:t>13.2860</w:t>
            </w:r>
          </w:p>
        </w:tc>
        <w:tc>
          <w:tcPr>
            <w:tcW w:w="816" w:type="dxa"/>
            <w:tcBorders>
              <w:top w:val="nil"/>
              <w:left w:val="nil"/>
              <w:bottom w:val="nil"/>
              <w:right w:val="nil"/>
            </w:tcBorders>
          </w:tcPr>
          <w:p w14:paraId="157794D1"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2794C881"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11DCC7A5"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5DE3C30E"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05BEE02F"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06AB145D"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16" w:type="dxa"/>
            <w:tcBorders>
              <w:top w:val="nil"/>
              <w:left w:val="nil"/>
              <w:bottom w:val="nil"/>
              <w:right w:val="nil"/>
            </w:tcBorders>
          </w:tcPr>
          <w:p w14:paraId="6C38EA7B" w14:textId="77777777" w:rsidR="00DC23ED" w:rsidRPr="004A41E7" w:rsidRDefault="00DC23ED" w:rsidP="00DC23ED">
            <w:pPr>
              <w:pStyle w:val="TableText"/>
              <w:rPr>
                <w:sz w:val="16"/>
                <w:szCs w:val="16"/>
                <w:lang w:eastAsia="en-AU"/>
              </w:rPr>
            </w:pPr>
            <w:r w:rsidRPr="004A41E7">
              <w:rPr>
                <w:sz w:val="16"/>
                <w:szCs w:val="16"/>
                <w:lang w:eastAsia="en-AU"/>
              </w:rPr>
              <w:t>14.5705</w:t>
            </w:r>
          </w:p>
        </w:tc>
      </w:tr>
      <w:tr w:rsidR="00DC23ED" w:rsidRPr="004A41E7" w14:paraId="32337AC0" w14:textId="77777777">
        <w:trPr>
          <w:trHeight w:val="219"/>
        </w:trPr>
        <w:tc>
          <w:tcPr>
            <w:tcW w:w="1008" w:type="dxa"/>
            <w:tcBorders>
              <w:top w:val="nil"/>
              <w:left w:val="nil"/>
              <w:bottom w:val="nil"/>
              <w:right w:val="nil"/>
            </w:tcBorders>
          </w:tcPr>
          <w:p w14:paraId="310F60DB"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16" w:type="dxa"/>
            <w:tcBorders>
              <w:top w:val="nil"/>
              <w:left w:val="nil"/>
              <w:bottom w:val="nil"/>
              <w:right w:val="nil"/>
            </w:tcBorders>
          </w:tcPr>
          <w:p w14:paraId="36037080" w14:textId="77777777" w:rsidR="00DC23ED" w:rsidRPr="004A41E7" w:rsidRDefault="00DC23ED" w:rsidP="00DC23ED">
            <w:pPr>
              <w:rPr>
                <w:sz w:val="16"/>
                <w:szCs w:val="16"/>
              </w:rPr>
            </w:pPr>
          </w:p>
        </w:tc>
        <w:tc>
          <w:tcPr>
            <w:tcW w:w="816" w:type="dxa"/>
            <w:tcBorders>
              <w:top w:val="nil"/>
              <w:left w:val="nil"/>
              <w:bottom w:val="nil"/>
              <w:right w:val="nil"/>
            </w:tcBorders>
          </w:tcPr>
          <w:p w14:paraId="3CFFA828" w14:textId="77777777" w:rsidR="00DC23ED" w:rsidRPr="004A41E7" w:rsidRDefault="00DC23ED" w:rsidP="00DC23ED">
            <w:pPr>
              <w:rPr>
                <w:sz w:val="16"/>
                <w:szCs w:val="16"/>
              </w:rPr>
            </w:pPr>
          </w:p>
        </w:tc>
        <w:tc>
          <w:tcPr>
            <w:tcW w:w="816" w:type="dxa"/>
            <w:tcBorders>
              <w:top w:val="nil"/>
              <w:left w:val="nil"/>
              <w:bottom w:val="nil"/>
              <w:right w:val="nil"/>
            </w:tcBorders>
          </w:tcPr>
          <w:p w14:paraId="36E2CF36" w14:textId="77777777" w:rsidR="00DC23ED" w:rsidRPr="004A41E7" w:rsidRDefault="00DC23ED" w:rsidP="00DC23ED">
            <w:pPr>
              <w:rPr>
                <w:sz w:val="16"/>
                <w:szCs w:val="16"/>
              </w:rPr>
            </w:pPr>
          </w:p>
        </w:tc>
        <w:tc>
          <w:tcPr>
            <w:tcW w:w="816" w:type="dxa"/>
            <w:tcBorders>
              <w:top w:val="nil"/>
              <w:left w:val="nil"/>
              <w:bottom w:val="nil"/>
              <w:right w:val="nil"/>
            </w:tcBorders>
          </w:tcPr>
          <w:p w14:paraId="36342BCD" w14:textId="77777777" w:rsidR="00DC23ED" w:rsidRPr="004A41E7" w:rsidRDefault="00DC23ED" w:rsidP="00DC23ED">
            <w:pPr>
              <w:rPr>
                <w:sz w:val="16"/>
                <w:szCs w:val="16"/>
              </w:rPr>
            </w:pPr>
          </w:p>
        </w:tc>
        <w:tc>
          <w:tcPr>
            <w:tcW w:w="816" w:type="dxa"/>
            <w:tcBorders>
              <w:top w:val="nil"/>
              <w:left w:val="nil"/>
              <w:bottom w:val="nil"/>
              <w:right w:val="nil"/>
            </w:tcBorders>
          </w:tcPr>
          <w:p w14:paraId="0A812181" w14:textId="77777777" w:rsidR="00DC23ED" w:rsidRPr="004A41E7" w:rsidRDefault="00DC23ED" w:rsidP="00DC23ED">
            <w:pPr>
              <w:rPr>
                <w:sz w:val="16"/>
                <w:szCs w:val="16"/>
              </w:rPr>
            </w:pPr>
          </w:p>
        </w:tc>
        <w:tc>
          <w:tcPr>
            <w:tcW w:w="816" w:type="dxa"/>
            <w:tcBorders>
              <w:top w:val="nil"/>
              <w:left w:val="nil"/>
              <w:bottom w:val="nil"/>
              <w:right w:val="nil"/>
            </w:tcBorders>
          </w:tcPr>
          <w:p w14:paraId="16EF1706"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6D530DC1"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26439761"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0A133E3B"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1F4716AE"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053DE25D"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3221B266"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51C5B7C3"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2927A356"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70B1D881"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16" w:type="dxa"/>
            <w:tcBorders>
              <w:top w:val="nil"/>
              <w:left w:val="nil"/>
              <w:bottom w:val="nil"/>
              <w:right w:val="nil"/>
            </w:tcBorders>
          </w:tcPr>
          <w:p w14:paraId="71CBCAE4" w14:textId="77777777" w:rsidR="00DC23ED" w:rsidRPr="004A41E7" w:rsidRDefault="00DC23ED" w:rsidP="00DC23ED">
            <w:pPr>
              <w:pStyle w:val="TableText"/>
              <w:rPr>
                <w:sz w:val="16"/>
                <w:szCs w:val="16"/>
                <w:lang w:eastAsia="en-AU"/>
              </w:rPr>
            </w:pPr>
            <w:r w:rsidRPr="004A41E7">
              <w:rPr>
                <w:sz w:val="16"/>
                <w:szCs w:val="16"/>
                <w:lang w:eastAsia="en-AU"/>
              </w:rPr>
              <w:t>15.3881</w:t>
            </w:r>
          </w:p>
        </w:tc>
      </w:tr>
      <w:tr w:rsidR="00DC23ED" w:rsidRPr="004A41E7" w14:paraId="54C6E934" w14:textId="77777777">
        <w:trPr>
          <w:trHeight w:val="219"/>
        </w:trPr>
        <w:tc>
          <w:tcPr>
            <w:tcW w:w="1008" w:type="dxa"/>
            <w:tcBorders>
              <w:top w:val="nil"/>
              <w:left w:val="nil"/>
              <w:bottom w:val="nil"/>
              <w:right w:val="nil"/>
            </w:tcBorders>
          </w:tcPr>
          <w:p w14:paraId="7BF8DD35"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16" w:type="dxa"/>
            <w:tcBorders>
              <w:top w:val="nil"/>
              <w:left w:val="nil"/>
              <w:bottom w:val="nil"/>
              <w:right w:val="nil"/>
            </w:tcBorders>
          </w:tcPr>
          <w:p w14:paraId="154B22B5" w14:textId="77777777" w:rsidR="00DC23ED" w:rsidRPr="004A41E7" w:rsidRDefault="00DC23ED" w:rsidP="00DC23ED">
            <w:pPr>
              <w:rPr>
                <w:sz w:val="16"/>
                <w:szCs w:val="16"/>
              </w:rPr>
            </w:pPr>
          </w:p>
        </w:tc>
        <w:tc>
          <w:tcPr>
            <w:tcW w:w="816" w:type="dxa"/>
            <w:tcBorders>
              <w:top w:val="nil"/>
              <w:left w:val="nil"/>
              <w:bottom w:val="nil"/>
              <w:right w:val="nil"/>
            </w:tcBorders>
          </w:tcPr>
          <w:p w14:paraId="7E7F3552" w14:textId="77777777" w:rsidR="00DC23ED" w:rsidRPr="004A41E7" w:rsidRDefault="00DC23ED" w:rsidP="00DC23ED">
            <w:pPr>
              <w:rPr>
                <w:sz w:val="16"/>
                <w:szCs w:val="16"/>
              </w:rPr>
            </w:pPr>
          </w:p>
        </w:tc>
        <w:tc>
          <w:tcPr>
            <w:tcW w:w="816" w:type="dxa"/>
            <w:tcBorders>
              <w:top w:val="nil"/>
              <w:left w:val="nil"/>
              <w:bottom w:val="nil"/>
              <w:right w:val="nil"/>
            </w:tcBorders>
          </w:tcPr>
          <w:p w14:paraId="712D7423" w14:textId="77777777" w:rsidR="00DC23ED" w:rsidRPr="004A41E7" w:rsidRDefault="00DC23ED" w:rsidP="00DC23ED">
            <w:pPr>
              <w:rPr>
                <w:sz w:val="16"/>
                <w:szCs w:val="16"/>
              </w:rPr>
            </w:pPr>
          </w:p>
        </w:tc>
        <w:tc>
          <w:tcPr>
            <w:tcW w:w="816" w:type="dxa"/>
            <w:tcBorders>
              <w:top w:val="nil"/>
              <w:left w:val="nil"/>
              <w:bottom w:val="nil"/>
              <w:right w:val="nil"/>
            </w:tcBorders>
          </w:tcPr>
          <w:p w14:paraId="77CD4B89" w14:textId="77777777" w:rsidR="00DC23ED" w:rsidRPr="004A41E7" w:rsidRDefault="00DC23ED" w:rsidP="00DC23ED">
            <w:pPr>
              <w:rPr>
                <w:sz w:val="16"/>
                <w:szCs w:val="16"/>
              </w:rPr>
            </w:pPr>
          </w:p>
        </w:tc>
        <w:tc>
          <w:tcPr>
            <w:tcW w:w="816" w:type="dxa"/>
            <w:tcBorders>
              <w:top w:val="nil"/>
              <w:left w:val="nil"/>
              <w:bottom w:val="nil"/>
              <w:right w:val="nil"/>
            </w:tcBorders>
          </w:tcPr>
          <w:p w14:paraId="19D7CB78" w14:textId="77777777" w:rsidR="00DC23ED" w:rsidRPr="004A41E7" w:rsidRDefault="00DC23ED" w:rsidP="00DC23ED">
            <w:pPr>
              <w:rPr>
                <w:sz w:val="16"/>
                <w:szCs w:val="16"/>
              </w:rPr>
            </w:pPr>
          </w:p>
        </w:tc>
        <w:tc>
          <w:tcPr>
            <w:tcW w:w="816" w:type="dxa"/>
            <w:tcBorders>
              <w:top w:val="nil"/>
              <w:left w:val="nil"/>
              <w:bottom w:val="nil"/>
              <w:right w:val="nil"/>
            </w:tcBorders>
          </w:tcPr>
          <w:p w14:paraId="06A58873"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17704CB1"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4A3ADC85"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4F2AB953"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35148B48"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703012BC"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7F4B9E5E"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130787E5"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22F50687"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2D083492"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16" w:type="dxa"/>
            <w:tcBorders>
              <w:top w:val="nil"/>
              <w:left w:val="nil"/>
              <w:bottom w:val="nil"/>
              <w:right w:val="nil"/>
            </w:tcBorders>
          </w:tcPr>
          <w:p w14:paraId="2ED5A27A" w14:textId="77777777" w:rsidR="00DC23ED" w:rsidRPr="004A41E7" w:rsidRDefault="00DC23ED" w:rsidP="00DC23ED">
            <w:pPr>
              <w:pStyle w:val="TableText"/>
              <w:rPr>
                <w:sz w:val="16"/>
                <w:szCs w:val="16"/>
                <w:lang w:eastAsia="en-AU"/>
              </w:rPr>
            </w:pPr>
            <w:r w:rsidRPr="004A41E7">
              <w:rPr>
                <w:sz w:val="16"/>
                <w:szCs w:val="16"/>
                <w:lang w:eastAsia="en-AU"/>
              </w:rPr>
              <w:t>14.8630</w:t>
            </w:r>
          </w:p>
        </w:tc>
      </w:tr>
      <w:tr w:rsidR="00DC23ED" w:rsidRPr="004A41E7" w14:paraId="39E36EF2" w14:textId="77777777">
        <w:trPr>
          <w:trHeight w:val="219"/>
        </w:trPr>
        <w:tc>
          <w:tcPr>
            <w:tcW w:w="1008" w:type="dxa"/>
            <w:tcBorders>
              <w:top w:val="nil"/>
              <w:left w:val="nil"/>
              <w:bottom w:val="nil"/>
              <w:right w:val="nil"/>
            </w:tcBorders>
          </w:tcPr>
          <w:p w14:paraId="6DED4349"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16" w:type="dxa"/>
            <w:tcBorders>
              <w:top w:val="nil"/>
              <w:left w:val="nil"/>
              <w:bottom w:val="nil"/>
              <w:right w:val="nil"/>
            </w:tcBorders>
          </w:tcPr>
          <w:p w14:paraId="423B27BA" w14:textId="77777777" w:rsidR="00DC23ED" w:rsidRPr="004A41E7" w:rsidRDefault="00DC23ED" w:rsidP="00DC23ED">
            <w:pPr>
              <w:rPr>
                <w:sz w:val="16"/>
                <w:szCs w:val="16"/>
              </w:rPr>
            </w:pPr>
          </w:p>
        </w:tc>
        <w:tc>
          <w:tcPr>
            <w:tcW w:w="816" w:type="dxa"/>
            <w:tcBorders>
              <w:top w:val="nil"/>
              <w:left w:val="nil"/>
              <w:bottom w:val="nil"/>
              <w:right w:val="nil"/>
            </w:tcBorders>
          </w:tcPr>
          <w:p w14:paraId="726FED19" w14:textId="77777777" w:rsidR="00DC23ED" w:rsidRPr="004A41E7" w:rsidRDefault="00DC23ED" w:rsidP="00DC23ED">
            <w:pPr>
              <w:rPr>
                <w:sz w:val="16"/>
                <w:szCs w:val="16"/>
              </w:rPr>
            </w:pPr>
          </w:p>
        </w:tc>
        <w:tc>
          <w:tcPr>
            <w:tcW w:w="816" w:type="dxa"/>
            <w:tcBorders>
              <w:top w:val="nil"/>
              <w:left w:val="nil"/>
              <w:bottom w:val="nil"/>
              <w:right w:val="nil"/>
            </w:tcBorders>
          </w:tcPr>
          <w:p w14:paraId="4AE7D2D0" w14:textId="77777777" w:rsidR="00DC23ED" w:rsidRPr="004A41E7" w:rsidRDefault="00DC23ED" w:rsidP="00DC23ED">
            <w:pPr>
              <w:rPr>
                <w:sz w:val="16"/>
                <w:szCs w:val="16"/>
              </w:rPr>
            </w:pPr>
          </w:p>
        </w:tc>
        <w:tc>
          <w:tcPr>
            <w:tcW w:w="816" w:type="dxa"/>
            <w:tcBorders>
              <w:top w:val="nil"/>
              <w:left w:val="nil"/>
              <w:bottom w:val="nil"/>
              <w:right w:val="nil"/>
            </w:tcBorders>
          </w:tcPr>
          <w:p w14:paraId="3A8F63C8" w14:textId="77777777" w:rsidR="00DC23ED" w:rsidRPr="004A41E7" w:rsidRDefault="00DC23ED" w:rsidP="00DC23ED">
            <w:pPr>
              <w:rPr>
                <w:sz w:val="16"/>
                <w:szCs w:val="16"/>
              </w:rPr>
            </w:pPr>
          </w:p>
        </w:tc>
        <w:tc>
          <w:tcPr>
            <w:tcW w:w="816" w:type="dxa"/>
            <w:tcBorders>
              <w:top w:val="nil"/>
              <w:left w:val="nil"/>
              <w:bottom w:val="nil"/>
              <w:right w:val="nil"/>
            </w:tcBorders>
          </w:tcPr>
          <w:p w14:paraId="29F3D0EA" w14:textId="77777777" w:rsidR="00DC23ED" w:rsidRPr="004A41E7" w:rsidRDefault="00DC23ED" w:rsidP="00DC23ED">
            <w:pPr>
              <w:rPr>
                <w:sz w:val="16"/>
                <w:szCs w:val="16"/>
              </w:rPr>
            </w:pPr>
          </w:p>
        </w:tc>
        <w:tc>
          <w:tcPr>
            <w:tcW w:w="816" w:type="dxa"/>
            <w:tcBorders>
              <w:top w:val="nil"/>
              <w:left w:val="nil"/>
              <w:bottom w:val="nil"/>
              <w:right w:val="nil"/>
            </w:tcBorders>
          </w:tcPr>
          <w:p w14:paraId="09A27202"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37FC77C4"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6B8B6727"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5E0131E9"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6EE4A377"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545FF4AE"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003A9925"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6311E36D"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404EB546"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268D1D24"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16" w:type="dxa"/>
            <w:tcBorders>
              <w:top w:val="nil"/>
              <w:left w:val="nil"/>
              <w:bottom w:val="nil"/>
              <w:right w:val="nil"/>
            </w:tcBorders>
          </w:tcPr>
          <w:p w14:paraId="0EA3B856" w14:textId="77777777" w:rsidR="00DC23ED" w:rsidRPr="004A41E7" w:rsidRDefault="00DC23ED" w:rsidP="00DC23ED">
            <w:pPr>
              <w:pStyle w:val="TableText"/>
              <w:rPr>
                <w:sz w:val="16"/>
                <w:szCs w:val="16"/>
                <w:lang w:eastAsia="en-AU"/>
              </w:rPr>
            </w:pPr>
            <w:r w:rsidRPr="004A41E7">
              <w:rPr>
                <w:sz w:val="16"/>
                <w:szCs w:val="16"/>
                <w:lang w:eastAsia="en-AU"/>
              </w:rPr>
              <w:t>14.3334</w:t>
            </w:r>
          </w:p>
        </w:tc>
      </w:tr>
      <w:tr w:rsidR="00DC23ED" w:rsidRPr="004A41E7" w14:paraId="68A788BA" w14:textId="77777777">
        <w:trPr>
          <w:trHeight w:val="219"/>
        </w:trPr>
        <w:tc>
          <w:tcPr>
            <w:tcW w:w="1008" w:type="dxa"/>
            <w:tcBorders>
              <w:top w:val="nil"/>
              <w:left w:val="nil"/>
              <w:right w:val="nil"/>
            </w:tcBorders>
          </w:tcPr>
          <w:p w14:paraId="6523FA20"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16" w:type="dxa"/>
            <w:tcBorders>
              <w:top w:val="nil"/>
              <w:left w:val="nil"/>
              <w:right w:val="nil"/>
            </w:tcBorders>
          </w:tcPr>
          <w:p w14:paraId="303F9104" w14:textId="77777777" w:rsidR="00DC23ED" w:rsidRPr="004A41E7" w:rsidRDefault="00DC23ED" w:rsidP="00DC23ED">
            <w:pPr>
              <w:rPr>
                <w:sz w:val="16"/>
                <w:szCs w:val="16"/>
              </w:rPr>
            </w:pPr>
          </w:p>
        </w:tc>
        <w:tc>
          <w:tcPr>
            <w:tcW w:w="816" w:type="dxa"/>
            <w:tcBorders>
              <w:top w:val="nil"/>
              <w:left w:val="nil"/>
              <w:right w:val="nil"/>
            </w:tcBorders>
          </w:tcPr>
          <w:p w14:paraId="11AB15CE" w14:textId="77777777" w:rsidR="00DC23ED" w:rsidRPr="004A41E7" w:rsidRDefault="00DC23ED" w:rsidP="00DC23ED">
            <w:pPr>
              <w:rPr>
                <w:sz w:val="16"/>
                <w:szCs w:val="16"/>
              </w:rPr>
            </w:pPr>
          </w:p>
        </w:tc>
        <w:tc>
          <w:tcPr>
            <w:tcW w:w="816" w:type="dxa"/>
            <w:tcBorders>
              <w:top w:val="nil"/>
              <w:left w:val="nil"/>
              <w:right w:val="nil"/>
            </w:tcBorders>
          </w:tcPr>
          <w:p w14:paraId="6B704105" w14:textId="77777777" w:rsidR="00DC23ED" w:rsidRPr="004A41E7" w:rsidRDefault="00DC23ED" w:rsidP="00DC23ED">
            <w:pPr>
              <w:rPr>
                <w:sz w:val="16"/>
                <w:szCs w:val="16"/>
              </w:rPr>
            </w:pPr>
          </w:p>
        </w:tc>
        <w:tc>
          <w:tcPr>
            <w:tcW w:w="816" w:type="dxa"/>
            <w:tcBorders>
              <w:top w:val="nil"/>
              <w:left w:val="nil"/>
              <w:right w:val="nil"/>
            </w:tcBorders>
          </w:tcPr>
          <w:p w14:paraId="4C7B5E11" w14:textId="77777777" w:rsidR="00DC23ED" w:rsidRPr="004A41E7" w:rsidRDefault="00DC23ED" w:rsidP="00DC23ED">
            <w:pPr>
              <w:rPr>
                <w:sz w:val="16"/>
                <w:szCs w:val="16"/>
              </w:rPr>
            </w:pPr>
          </w:p>
        </w:tc>
        <w:tc>
          <w:tcPr>
            <w:tcW w:w="816" w:type="dxa"/>
            <w:tcBorders>
              <w:top w:val="nil"/>
              <w:left w:val="nil"/>
              <w:right w:val="nil"/>
            </w:tcBorders>
          </w:tcPr>
          <w:p w14:paraId="33D498C1" w14:textId="77777777" w:rsidR="00DC23ED" w:rsidRPr="004A41E7" w:rsidRDefault="00DC23ED" w:rsidP="00DC23ED">
            <w:pPr>
              <w:rPr>
                <w:sz w:val="16"/>
                <w:szCs w:val="16"/>
              </w:rPr>
            </w:pPr>
          </w:p>
        </w:tc>
        <w:tc>
          <w:tcPr>
            <w:tcW w:w="816" w:type="dxa"/>
            <w:tcBorders>
              <w:top w:val="nil"/>
              <w:left w:val="nil"/>
              <w:right w:val="nil"/>
            </w:tcBorders>
          </w:tcPr>
          <w:p w14:paraId="7DF4F123"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38D3C16E"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2EB05A3A"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3E821E90"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20DB5CB2"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1A7FDF19"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369E9208"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7C550F79"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663F9B9A"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31414C85"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16" w:type="dxa"/>
            <w:tcBorders>
              <w:top w:val="nil"/>
              <w:left w:val="nil"/>
              <w:right w:val="nil"/>
            </w:tcBorders>
          </w:tcPr>
          <w:p w14:paraId="31216189" w14:textId="77777777" w:rsidR="00DC23ED" w:rsidRPr="004A41E7" w:rsidRDefault="00DC23ED" w:rsidP="00DC23ED">
            <w:pPr>
              <w:pStyle w:val="TableText"/>
              <w:rPr>
                <w:sz w:val="16"/>
                <w:szCs w:val="16"/>
                <w:lang w:eastAsia="en-AU"/>
              </w:rPr>
            </w:pPr>
            <w:r w:rsidRPr="004A41E7">
              <w:rPr>
                <w:sz w:val="16"/>
                <w:szCs w:val="16"/>
                <w:lang w:eastAsia="en-AU"/>
              </w:rPr>
              <w:t>13.7996</w:t>
            </w:r>
          </w:p>
        </w:tc>
      </w:tr>
      <w:tr w:rsidR="00DC23ED" w:rsidRPr="004A41E7" w14:paraId="096D5585" w14:textId="77777777">
        <w:trPr>
          <w:trHeight w:val="219"/>
        </w:trPr>
        <w:tc>
          <w:tcPr>
            <w:tcW w:w="1008" w:type="dxa"/>
            <w:tcBorders>
              <w:top w:val="nil"/>
              <w:left w:val="nil"/>
              <w:bottom w:val="single" w:sz="4" w:space="0" w:color="auto"/>
              <w:right w:val="nil"/>
            </w:tcBorders>
          </w:tcPr>
          <w:p w14:paraId="7E353E1A"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16" w:type="dxa"/>
            <w:tcBorders>
              <w:top w:val="nil"/>
              <w:left w:val="nil"/>
              <w:bottom w:val="single" w:sz="4" w:space="0" w:color="auto"/>
              <w:right w:val="nil"/>
            </w:tcBorders>
          </w:tcPr>
          <w:p w14:paraId="5B9C7949"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1CE5B984"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340AC82F"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1CAE74A4"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6BBD6894"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5C61EE06"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33F54A8D"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6439CC0D"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1855FDD8"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35F80942"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0787EEE3"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04E44001"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4378090E"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6F003BBE"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7700EA2C"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16" w:type="dxa"/>
            <w:tcBorders>
              <w:top w:val="nil"/>
              <w:left w:val="nil"/>
              <w:bottom w:val="single" w:sz="4" w:space="0" w:color="auto"/>
              <w:right w:val="nil"/>
            </w:tcBorders>
          </w:tcPr>
          <w:p w14:paraId="79248774" w14:textId="77777777" w:rsidR="00DC23ED" w:rsidRPr="004A41E7" w:rsidRDefault="00DC23ED" w:rsidP="00DC23ED">
            <w:pPr>
              <w:pStyle w:val="TableText"/>
              <w:rPr>
                <w:sz w:val="16"/>
                <w:szCs w:val="16"/>
                <w:lang w:eastAsia="en-AU"/>
              </w:rPr>
            </w:pPr>
            <w:r w:rsidRPr="004A41E7">
              <w:rPr>
                <w:sz w:val="16"/>
                <w:szCs w:val="16"/>
                <w:lang w:eastAsia="en-AU"/>
              </w:rPr>
              <w:t>13.2619</w:t>
            </w:r>
          </w:p>
        </w:tc>
      </w:tr>
    </w:tbl>
    <w:p w14:paraId="427683D7" w14:textId="77777777" w:rsidR="00DC23ED" w:rsidRPr="00BF7F39" w:rsidRDefault="00DC23ED" w:rsidP="00DC23ED">
      <w:pPr>
        <w:pStyle w:val="ScheduleHeading"/>
        <w:ind w:left="1320" w:hanging="1320"/>
      </w:pPr>
      <w:r w:rsidRPr="00BF7F39">
        <w:t>Table 34</w:t>
      </w:r>
      <w:r w:rsidRPr="00BF7F39">
        <w:tab/>
        <w:t>Pension valuation factors for sitting members</w:t>
      </w:r>
    </w:p>
    <w:p w14:paraId="57ACB59B" w14:textId="77777777" w:rsidR="00DC23ED" w:rsidRPr="00BF7F39" w:rsidRDefault="00DC23ED" w:rsidP="00DC23ED">
      <w:pPr>
        <w:keepNext/>
      </w:pPr>
    </w:p>
    <w:tbl>
      <w:tblPr>
        <w:tblW w:w="14126" w:type="dxa"/>
        <w:tblInd w:w="-46" w:type="dxa"/>
        <w:tblLayout w:type="fixed"/>
        <w:tblLook w:val="0000" w:firstRow="0" w:lastRow="0" w:firstColumn="0" w:lastColumn="0" w:noHBand="0" w:noVBand="0"/>
      </w:tblPr>
      <w:tblGrid>
        <w:gridCol w:w="994"/>
        <w:gridCol w:w="854"/>
        <w:gridCol w:w="816"/>
        <w:gridCol w:w="816"/>
        <w:gridCol w:w="816"/>
        <w:gridCol w:w="816"/>
        <w:gridCol w:w="816"/>
        <w:gridCol w:w="816"/>
        <w:gridCol w:w="816"/>
        <w:gridCol w:w="816"/>
        <w:gridCol w:w="816"/>
        <w:gridCol w:w="802"/>
        <w:gridCol w:w="816"/>
        <w:gridCol w:w="816"/>
        <w:gridCol w:w="868"/>
        <w:gridCol w:w="816"/>
        <w:gridCol w:w="816"/>
      </w:tblGrid>
      <w:tr w:rsidR="00DC23ED" w:rsidRPr="004A41E7" w14:paraId="63F302F2" w14:textId="77777777">
        <w:trPr>
          <w:trHeight w:val="219"/>
          <w:tblHeader/>
        </w:trPr>
        <w:tc>
          <w:tcPr>
            <w:tcW w:w="994" w:type="dxa"/>
            <w:vMerge w:val="restart"/>
            <w:tcBorders>
              <w:top w:val="nil"/>
              <w:left w:val="nil"/>
              <w:right w:val="nil"/>
            </w:tcBorders>
            <w:vAlign w:val="bottom"/>
          </w:tcPr>
          <w:p w14:paraId="17BFE7BC"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54" w:type="dxa"/>
            <w:tcBorders>
              <w:top w:val="nil"/>
              <w:left w:val="nil"/>
              <w:bottom w:val="nil"/>
              <w:right w:val="nil"/>
            </w:tcBorders>
          </w:tcPr>
          <w:p w14:paraId="3829C468" w14:textId="77777777" w:rsidR="00DC23ED" w:rsidRPr="004A41E7" w:rsidRDefault="00DC23ED" w:rsidP="00DC23ED">
            <w:pPr>
              <w:pStyle w:val="TableColHead"/>
              <w:rPr>
                <w:sz w:val="16"/>
                <w:szCs w:val="16"/>
                <w:lang w:eastAsia="en-AU"/>
              </w:rPr>
            </w:pPr>
          </w:p>
        </w:tc>
        <w:tc>
          <w:tcPr>
            <w:tcW w:w="6528" w:type="dxa"/>
            <w:gridSpan w:val="8"/>
            <w:tcBorders>
              <w:top w:val="nil"/>
              <w:left w:val="nil"/>
              <w:bottom w:val="nil"/>
              <w:right w:val="nil"/>
            </w:tcBorders>
          </w:tcPr>
          <w:p w14:paraId="35608A98"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16" w:type="dxa"/>
            <w:tcBorders>
              <w:top w:val="nil"/>
              <w:left w:val="nil"/>
              <w:bottom w:val="nil"/>
              <w:right w:val="nil"/>
            </w:tcBorders>
          </w:tcPr>
          <w:p w14:paraId="53B1C7A1" w14:textId="77777777" w:rsidR="00DC23ED" w:rsidRPr="004A41E7" w:rsidRDefault="00DC23ED" w:rsidP="00DC23ED">
            <w:pPr>
              <w:pStyle w:val="TableColHead"/>
              <w:rPr>
                <w:sz w:val="16"/>
                <w:szCs w:val="16"/>
                <w:lang w:eastAsia="en-AU"/>
              </w:rPr>
            </w:pPr>
          </w:p>
        </w:tc>
        <w:tc>
          <w:tcPr>
            <w:tcW w:w="802" w:type="dxa"/>
            <w:tcBorders>
              <w:top w:val="nil"/>
              <w:left w:val="nil"/>
              <w:bottom w:val="nil"/>
              <w:right w:val="nil"/>
            </w:tcBorders>
          </w:tcPr>
          <w:p w14:paraId="6644403B"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36101FB"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1B95DF44" w14:textId="77777777" w:rsidR="00DC23ED" w:rsidRPr="004A41E7" w:rsidRDefault="00DC23ED" w:rsidP="00DC23ED">
            <w:pPr>
              <w:pStyle w:val="TableColHead"/>
              <w:rPr>
                <w:sz w:val="16"/>
                <w:szCs w:val="16"/>
                <w:lang w:eastAsia="en-AU"/>
              </w:rPr>
            </w:pPr>
          </w:p>
        </w:tc>
        <w:tc>
          <w:tcPr>
            <w:tcW w:w="868" w:type="dxa"/>
            <w:tcBorders>
              <w:top w:val="nil"/>
              <w:left w:val="nil"/>
              <w:bottom w:val="nil"/>
              <w:right w:val="nil"/>
            </w:tcBorders>
          </w:tcPr>
          <w:p w14:paraId="5FA2E873"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07BC7F30"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65680E21" w14:textId="77777777" w:rsidR="00DC23ED" w:rsidRPr="004A41E7" w:rsidRDefault="00DC23ED" w:rsidP="00DC23ED">
            <w:pPr>
              <w:pStyle w:val="TableColHead"/>
              <w:rPr>
                <w:sz w:val="16"/>
                <w:szCs w:val="16"/>
                <w:lang w:eastAsia="en-AU"/>
              </w:rPr>
            </w:pPr>
          </w:p>
        </w:tc>
      </w:tr>
      <w:tr w:rsidR="00DC23ED" w:rsidRPr="004A41E7" w14:paraId="7CB4824A" w14:textId="77777777">
        <w:trPr>
          <w:trHeight w:val="219"/>
          <w:tblHeader/>
        </w:trPr>
        <w:tc>
          <w:tcPr>
            <w:tcW w:w="994" w:type="dxa"/>
            <w:vMerge/>
            <w:tcBorders>
              <w:left w:val="nil"/>
              <w:bottom w:val="single" w:sz="4" w:space="0" w:color="auto"/>
              <w:right w:val="nil"/>
            </w:tcBorders>
          </w:tcPr>
          <w:p w14:paraId="7CC4DA86" w14:textId="77777777" w:rsidR="00DC23ED" w:rsidRPr="004A41E7" w:rsidRDefault="00DC23ED" w:rsidP="00DC23ED">
            <w:pPr>
              <w:pStyle w:val="TableColHead"/>
              <w:rPr>
                <w:sz w:val="16"/>
                <w:szCs w:val="16"/>
                <w:lang w:eastAsia="en-AU"/>
              </w:rPr>
            </w:pPr>
          </w:p>
        </w:tc>
        <w:tc>
          <w:tcPr>
            <w:tcW w:w="854" w:type="dxa"/>
            <w:tcBorders>
              <w:top w:val="nil"/>
              <w:left w:val="nil"/>
              <w:bottom w:val="single" w:sz="4" w:space="0" w:color="auto"/>
              <w:right w:val="nil"/>
            </w:tcBorders>
          </w:tcPr>
          <w:p w14:paraId="27003400" w14:textId="77777777" w:rsidR="00DC23ED" w:rsidRPr="004A41E7" w:rsidRDefault="00DC23ED" w:rsidP="00DC23ED">
            <w:pPr>
              <w:pStyle w:val="TableColHead"/>
              <w:rPr>
                <w:sz w:val="16"/>
                <w:szCs w:val="16"/>
                <w:lang w:eastAsia="en-AU"/>
              </w:rPr>
            </w:pPr>
            <w:r w:rsidRPr="004A41E7">
              <w:rPr>
                <w:sz w:val="16"/>
                <w:szCs w:val="16"/>
                <w:lang w:eastAsia="en-AU"/>
              </w:rPr>
              <w:t>0</w:t>
            </w:r>
          </w:p>
        </w:tc>
        <w:tc>
          <w:tcPr>
            <w:tcW w:w="816" w:type="dxa"/>
            <w:tcBorders>
              <w:top w:val="nil"/>
              <w:left w:val="nil"/>
              <w:bottom w:val="single" w:sz="4" w:space="0" w:color="auto"/>
              <w:right w:val="nil"/>
            </w:tcBorders>
          </w:tcPr>
          <w:p w14:paraId="4DD7BE70"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16" w:type="dxa"/>
            <w:tcBorders>
              <w:top w:val="nil"/>
              <w:left w:val="nil"/>
              <w:bottom w:val="single" w:sz="4" w:space="0" w:color="auto"/>
              <w:right w:val="nil"/>
            </w:tcBorders>
          </w:tcPr>
          <w:p w14:paraId="68B1B1BE"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16" w:type="dxa"/>
            <w:tcBorders>
              <w:top w:val="nil"/>
              <w:left w:val="nil"/>
              <w:bottom w:val="single" w:sz="4" w:space="0" w:color="auto"/>
              <w:right w:val="nil"/>
            </w:tcBorders>
          </w:tcPr>
          <w:p w14:paraId="03FCA4D0"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16" w:type="dxa"/>
            <w:tcBorders>
              <w:top w:val="nil"/>
              <w:left w:val="nil"/>
              <w:bottom w:val="single" w:sz="4" w:space="0" w:color="auto"/>
              <w:right w:val="nil"/>
            </w:tcBorders>
          </w:tcPr>
          <w:p w14:paraId="0E4B6A6D"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7E3E872C"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6" w:type="dxa"/>
            <w:tcBorders>
              <w:top w:val="nil"/>
              <w:left w:val="nil"/>
              <w:bottom w:val="single" w:sz="4" w:space="0" w:color="auto"/>
              <w:right w:val="nil"/>
            </w:tcBorders>
          </w:tcPr>
          <w:p w14:paraId="3FD4B04D"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16" w:type="dxa"/>
            <w:tcBorders>
              <w:top w:val="nil"/>
              <w:left w:val="nil"/>
              <w:bottom w:val="single" w:sz="4" w:space="0" w:color="auto"/>
              <w:right w:val="nil"/>
            </w:tcBorders>
          </w:tcPr>
          <w:p w14:paraId="5D7C43A0"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16" w:type="dxa"/>
            <w:tcBorders>
              <w:top w:val="nil"/>
              <w:left w:val="nil"/>
              <w:bottom w:val="single" w:sz="4" w:space="0" w:color="auto"/>
              <w:right w:val="nil"/>
            </w:tcBorders>
          </w:tcPr>
          <w:p w14:paraId="033B402C"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16" w:type="dxa"/>
            <w:tcBorders>
              <w:top w:val="nil"/>
              <w:left w:val="nil"/>
              <w:bottom w:val="single" w:sz="4" w:space="0" w:color="auto"/>
              <w:right w:val="nil"/>
            </w:tcBorders>
          </w:tcPr>
          <w:p w14:paraId="131992CE"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02" w:type="dxa"/>
            <w:tcBorders>
              <w:top w:val="nil"/>
              <w:left w:val="nil"/>
              <w:bottom w:val="single" w:sz="4" w:space="0" w:color="auto"/>
              <w:right w:val="nil"/>
            </w:tcBorders>
          </w:tcPr>
          <w:p w14:paraId="5721B2DE"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16" w:type="dxa"/>
            <w:tcBorders>
              <w:top w:val="nil"/>
              <w:left w:val="nil"/>
              <w:bottom w:val="single" w:sz="4" w:space="0" w:color="auto"/>
              <w:right w:val="nil"/>
            </w:tcBorders>
          </w:tcPr>
          <w:p w14:paraId="42D7CACF"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6B8C5112"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68" w:type="dxa"/>
            <w:tcBorders>
              <w:top w:val="nil"/>
              <w:left w:val="nil"/>
              <w:bottom w:val="single" w:sz="4" w:space="0" w:color="auto"/>
              <w:right w:val="nil"/>
            </w:tcBorders>
          </w:tcPr>
          <w:p w14:paraId="010F12A2"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16" w:type="dxa"/>
            <w:tcBorders>
              <w:top w:val="nil"/>
              <w:left w:val="nil"/>
              <w:bottom w:val="single" w:sz="4" w:space="0" w:color="auto"/>
              <w:right w:val="nil"/>
            </w:tcBorders>
          </w:tcPr>
          <w:p w14:paraId="3A4A8454"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16" w:type="dxa"/>
            <w:tcBorders>
              <w:top w:val="nil"/>
              <w:left w:val="nil"/>
              <w:bottom w:val="single" w:sz="4" w:space="0" w:color="auto"/>
              <w:right w:val="nil"/>
            </w:tcBorders>
          </w:tcPr>
          <w:p w14:paraId="57C35C30"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62EFD1E3" w14:textId="77777777">
        <w:trPr>
          <w:trHeight w:val="219"/>
        </w:trPr>
        <w:tc>
          <w:tcPr>
            <w:tcW w:w="994" w:type="dxa"/>
            <w:tcBorders>
              <w:top w:val="single" w:sz="4" w:space="0" w:color="auto"/>
              <w:left w:val="nil"/>
              <w:bottom w:val="nil"/>
              <w:right w:val="nil"/>
            </w:tcBorders>
          </w:tcPr>
          <w:p w14:paraId="33F73D74"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54" w:type="dxa"/>
            <w:tcBorders>
              <w:top w:val="single" w:sz="4" w:space="0" w:color="auto"/>
              <w:left w:val="nil"/>
              <w:bottom w:val="nil"/>
              <w:right w:val="nil"/>
            </w:tcBorders>
          </w:tcPr>
          <w:p w14:paraId="2EFD6CA0" w14:textId="77777777" w:rsidR="00DC23ED" w:rsidRPr="004A41E7" w:rsidRDefault="00DC23ED" w:rsidP="00DC23ED">
            <w:pPr>
              <w:pStyle w:val="TableText"/>
              <w:rPr>
                <w:sz w:val="16"/>
                <w:szCs w:val="16"/>
                <w:lang w:eastAsia="en-AU"/>
              </w:rPr>
            </w:pPr>
            <w:r w:rsidRPr="004A41E7">
              <w:rPr>
                <w:sz w:val="16"/>
                <w:szCs w:val="16"/>
                <w:lang w:eastAsia="en-AU"/>
              </w:rPr>
              <w:t>10.1902</w:t>
            </w:r>
          </w:p>
        </w:tc>
        <w:tc>
          <w:tcPr>
            <w:tcW w:w="816" w:type="dxa"/>
            <w:tcBorders>
              <w:top w:val="single" w:sz="4" w:space="0" w:color="auto"/>
              <w:left w:val="nil"/>
              <w:bottom w:val="nil"/>
              <w:right w:val="nil"/>
            </w:tcBorders>
          </w:tcPr>
          <w:p w14:paraId="4B3CF5AA" w14:textId="77777777" w:rsidR="00DC23ED" w:rsidRPr="004A41E7" w:rsidRDefault="00DC23ED" w:rsidP="00DC23ED">
            <w:pPr>
              <w:pStyle w:val="TableText"/>
              <w:rPr>
                <w:sz w:val="16"/>
                <w:szCs w:val="16"/>
                <w:lang w:eastAsia="en-AU"/>
              </w:rPr>
            </w:pPr>
            <w:r w:rsidRPr="004A41E7">
              <w:rPr>
                <w:sz w:val="16"/>
                <w:szCs w:val="16"/>
                <w:lang w:eastAsia="en-AU"/>
              </w:rPr>
              <w:t>10.1838</w:t>
            </w:r>
          </w:p>
        </w:tc>
        <w:tc>
          <w:tcPr>
            <w:tcW w:w="816" w:type="dxa"/>
            <w:tcBorders>
              <w:top w:val="single" w:sz="4" w:space="0" w:color="auto"/>
              <w:left w:val="nil"/>
              <w:bottom w:val="nil"/>
              <w:right w:val="nil"/>
            </w:tcBorders>
          </w:tcPr>
          <w:p w14:paraId="7CA955CB" w14:textId="77777777" w:rsidR="00DC23ED" w:rsidRPr="004A41E7" w:rsidRDefault="00DC23ED" w:rsidP="00DC23ED">
            <w:pPr>
              <w:pStyle w:val="TableText"/>
              <w:rPr>
                <w:sz w:val="16"/>
                <w:szCs w:val="16"/>
                <w:lang w:eastAsia="en-AU"/>
              </w:rPr>
            </w:pPr>
            <w:r w:rsidRPr="004A41E7">
              <w:rPr>
                <w:sz w:val="16"/>
                <w:szCs w:val="16"/>
                <w:lang w:eastAsia="en-AU"/>
              </w:rPr>
              <w:t>10.1776</w:t>
            </w:r>
          </w:p>
        </w:tc>
        <w:tc>
          <w:tcPr>
            <w:tcW w:w="816" w:type="dxa"/>
            <w:tcBorders>
              <w:top w:val="single" w:sz="4" w:space="0" w:color="auto"/>
              <w:left w:val="nil"/>
              <w:bottom w:val="nil"/>
              <w:right w:val="nil"/>
            </w:tcBorders>
          </w:tcPr>
          <w:p w14:paraId="074D4130" w14:textId="77777777" w:rsidR="00DC23ED" w:rsidRPr="004A41E7" w:rsidRDefault="00DC23ED" w:rsidP="00DC23ED">
            <w:pPr>
              <w:pStyle w:val="TableText"/>
              <w:rPr>
                <w:sz w:val="16"/>
                <w:szCs w:val="16"/>
                <w:lang w:eastAsia="en-AU"/>
              </w:rPr>
            </w:pPr>
            <w:r w:rsidRPr="004A41E7">
              <w:rPr>
                <w:sz w:val="16"/>
                <w:szCs w:val="16"/>
                <w:lang w:eastAsia="en-AU"/>
              </w:rPr>
              <w:t>10.1906</w:t>
            </w:r>
          </w:p>
        </w:tc>
        <w:tc>
          <w:tcPr>
            <w:tcW w:w="816" w:type="dxa"/>
            <w:tcBorders>
              <w:top w:val="single" w:sz="4" w:space="0" w:color="auto"/>
              <w:left w:val="nil"/>
              <w:bottom w:val="nil"/>
              <w:right w:val="nil"/>
            </w:tcBorders>
          </w:tcPr>
          <w:p w14:paraId="39CA8C67" w14:textId="77777777" w:rsidR="00DC23ED" w:rsidRPr="004A41E7" w:rsidRDefault="00DC23ED" w:rsidP="00DC23ED">
            <w:pPr>
              <w:pStyle w:val="TableText"/>
              <w:rPr>
                <w:sz w:val="16"/>
                <w:szCs w:val="16"/>
                <w:lang w:eastAsia="en-AU"/>
              </w:rPr>
            </w:pPr>
            <w:r w:rsidRPr="004A41E7">
              <w:rPr>
                <w:sz w:val="16"/>
                <w:szCs w:val="16"/>
                <w:lang w:eastAsia="en-AU"/>
              </w:rPr>
              <w:t>10.1831</w:t>
            </w:r>
          </w:p>
        </w:tc>
        <w:tc>
          <w:tcPr>
            <w:tcW w:w="816" w:type="dxa"/>
            <w:tcBorders>
              <w:top w:val="single" w:sz="4" w:space="0" w:color="auto"/>
              <w:left w:val="nil"/>
              <w:bottom w:val="nil"/>
              <w:right w:val="nil"/>
            </w:tcBorders>
          </w:tcPr>
          <w:p w14:paraId="2A792D93"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05D6384C"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063A7190"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0B234C66"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6436A98A" w14:textId="77777777" w:rsidR="00DC23ED" w:rsidRPr="004A41E7" w:rsidRDefault="00DC23ED" w:rsidP="00DC23ED">
            <w:pPr>
              <w:pStyle w:val="TableText"/>
              <w:rPr>
                <w:sz w:val="16"/>
                <w:szCs w:val="16"/>
                <w:lang w:eastAsia="en-AU"/>
              </w:rPr>
            </w:pPr>
          </w:p>
        </w:tc>
        <w:tc>
          <w:tcPr>
            <w:tcW w:w="802" w:type="dxa"/>
            <w:tcBorders>
              <w:top w:val="single" w:sz="4" w:space="0" w:color="auto"/>
              <w:left w:val="nil"/>
              <w:bottom w:val="nil"/>
              <w:right w:val="nil"/>
            </w:tcBorders>
          </w:tcPr>
          <w:p w14:paraId="2012EDB9"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1369CD7"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772B9448"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5DE4867D"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23085ED3" w14:textId="77777777" w:rsidR="00DC23ED" w:rsidRPr="004A41E7" w:rsidRDefault="00DC23ED" w:rsidP="00DC23ED">
            <w:pPr>
              <w:pStyle w:val="TableText"/>
              <w:rPr>
                <w:sz w:val="16"/>
                <w:szCs w:val="16"/>
                <w:lang w:eastAsia="en-AU"/>
              </w:rPr>
            </w:pPr>
          </w:p>
        </w:tc>
        <w:tc>
          <w:tcPr>
            <w:tcW w:w="816" w:type="dxa"/>
            <w:tcBorders>
              <w:top w:val="single" w:sz="4" w:space="0" w:color="auto"/>
              <w:left w:val="nil"/>
              <w:bottom w:val="nil"/>
              <w:right w:val="nil"/>
            </w:tcBorders>
          </w:tcPr>
          <w:p w14:paraId="132A9055" w14:textId="77777777" w:rsidR="00DC23ED" w:rsidRPr="004A41E7" w:rsidRDefault="00DC23ED" w:rsidP="00DC23ED">
            <w:pPr>
              <w:pStyle w:val="TableText"/>
              <w:rPr>
                <w:sz w:val="16"/>
                <w:szCs w:val="16"/>
                <w:lang w:eastAsia="en-AU"/>
              </w:rPr>
            </w:pPr>
          </w:p>
        </w:tc>
      </w:tr>
      <w:tr w:rsidR="00DC23ED" w:rsidRPr="004A41E7" w14:paraId="53B07CC9" w14:textId="77777777">
        <w:trPr>
          <w:trHeight w:val="219"/>
        </w:trPr>
        <w:tc>
          <w:tcPr>
            <w:tcW w:w="994" w:type="dxa"/>
            <w:tcBorders>
              <w:top w:val="nil"/>
              <w:left w:val="nil"/>
              <w:bottom w:val="nil"/>
              <w:right w:val="nil"/>
            </w:tcBorders>
          </w:tcPr>
          <w:p w14:paraId="2553D678"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54" w:type="dxa"/>
            <w:tcBorders>
              <w:top w:val="nil"/>
              <w:left w:val="nil"/>
              <w:bottom w:val="nil"/>
              <w:right w:val="nil"/>
            </w:tcBorders>
          </w:tcPr>
          <w:p w14:paraId="1C578DBE" w14:textId="77777777" w:rsidR="00DC23ED" w:rsidRPr="004A41E7" w:rsidRDefault="00DC23ED" w:rsidP="00DC23ED">
            <w:pPr>
              <w:pStyle w:val="TableText"/>
              <w:rPr>
                <w:sz w:val="16"/>
                <w:szCs w:val="16"/>
                <w:lang w:eastAsia="en-AU"/>
              </w:rPr>
            </w:pPr>
            <w:r w:rsidRPr="004A41E7">
              <w:rPr>
                <w:sz w:val="16"/>
                <w:szCs w:val="16"/>
                <w:lang w:eastAsia="en-AU"/>
              </w:rPr>
              <w:t>10.4176</w:t>
            </w:r>
          </w:p>
        </w:tc>
        <w:tc>
          <w:tcPr>
            <w:tcW w:w="816" w:type="dxa"/>
            <w:tcBorders>
              <w:top w:val="nil"/>
              <w:left w:val="nil"/>
              <w:bottom w:val="nil"/>
              <w:right w:val="nil"/>
            </w:tcBorders>
          </w:tcPr>
          <w:p w14:paraId="65E564D3" w14:textId="77777777" w:rsidR="00DC23ED" w:rsidRPr="004A41E7" w:rsidRDefault="00DC23ED" w:rsidP="00DC23ED">
            <w:pPr>
              <w:pStyle w:val="TableText"/>
              <w:rPr>
                <w:sz w:val="16"/>
                <w:szCs w:val="16"/>
                <w:lang w:eastAsia="en-AU"/>
              </w:rPr>
            </w:pPr>
            <w:r w:rsidRPr="004A41E7">
              <w:rPr>
                <w:sz w:val="16"/>
                <w:szCs w:val="16"/>
                <w:lang w:eastAsia="en-AU"/>
              </w:rPr>
              <w:t>10.4107</w:t>
            </w:r>
          </w:p>
        </w:tc>
        <w:tc>
          <w:tcPr>
            <w:tcW w:w="816" w:type="dxa"/>
            <w:tcBorders>
              <w:top w:val="nil"/>
              <w:left w:val="nil"/>
              <w:bottom w:val="nil"/>
              <w:right w:val="nil"/>
            </w:tcBorders>
          </w:tcPr>
          <w:p w14:paraId="2C59D256" w14:textId="77777777" w:rsidR="00DC23ED" w:rsidRPr="004A41E7" w:rsidRDefault="00DC23ED" w:rsidP="00DC23ED">
            <w:pPr>
              <w:pStyle w:val="TableText"/>
              <w:rPr>
                <w:sz w:val="16"/>
                <w:szCs w:val="16"/>
                <w:lang w:eastAsia="en-AU"/>
              </w:rPr>
            </w:pPr>
            <w:r w:rsidRPr="004A41E7">
              <w:rPr>
                <w:sz w:val="16"/>
                <w:szCs w:val="16"/>
                <w:lang w:eastAsia="en-AU"/>
              </w:rPr>
              <w:t>10.4041</w:t>
            </w:r>
          </w:p>
        </w:tc>
        <w:tc>
          <w:tcPr>
            <w:tcW w:w="816" w:type="dxa"/>
            <w:tcBorders>
              <w:top w:val="nil"/>
              <w:left w:val="nil"/>
              <w:bottom w:val="nil"/>
              <w:right w:val="nil"/>
            </w:tcBorders>
          </w:tcPr>
          <w:p w14:paraId="0CE7055C" w14:textId="77777777" w:rsidR="00DC23ED" w:rsidRPr="004A41E7" w:rsidRDefault="00DC23ED" w:rsidP="00DC23ED">
            <w:pPr>
              <w:pStyle w:val="TableText"/>
              <w:rPr>
                <w:sz w:val="16"/>
                <w:szCs w:val="16"/>
                <w:lang w:eastAsia="en-AU"/>
              </w:rPr>
            </w:pPr>
            <w:r w:rsidRPr="004A41E7">
              <w:rPr>
                <w:sz w:val="16"/>
                <w:szCs w:val="16"/>
                <w:lang w:eastAsia="en-AU"/>
              </w:rPr>
              <w:t>10.4208</w:t>
            </w:r>
          </w:p>
        </w:tc>
        <w:tc>
          <w:tcPr>
            <w:tcW w:w="816" w:type="dxa"/>
            <w:tcBorders>
              <w:top w:val="nil"/>
              <w:left w:val="nil"/>
              <w:bottom w:val="nil"/>
              <w:right w:val="nil"/>
            </w:tcBorders>
          </w:tcPr>
          <w:p w14:paraId="15C56547" w14:textId="77777777" w:rsidR="00DC23ED" w:rsidRPr="004A41E7" w:rsidRDefault="00DC23ED" w:rsidP="00DC23ED">
            <w:pPr>
              <w:pStyle w:val="TableText"/>
              <w:rPr>
                <w:sz w:val="16"/>
                <w:szCs w:val="16"/>
                <w:lang w:eastAsia="en-AU"/>
              </w:rPr>
            </w:pPr>
            <w:r w:rsidRPr="004A41E7">
              <w:rPr>
                <w:sz w:val="16"/>
                <w:szCs w:val="16"/>
                <w:lang w:eastAsia="en-AU"/>
              </w:rPr>
              <w:t>10.4128</w:t>
            </w:r>
          </w:p>
        </w:tc>
        <w:tc>
          <w:tcPr>
            <w:tcW w:w="816" w:type="dxa"/>
            <w:tcBorders>
              <w:top w:val="nil"/>
              <w:left w:val="nil"/>
              <w:bottom w:val="nil"/>
              <w:right w:val="nil"/>
            </w:tcBorders>
          </w:tcPr>
          <w:p w14:paraId="50CB19E0" w14:textId="77777777" w:rsidR="00DC23ED" w:rsidRPr="004A41E7" w:rsidRDefault="00DC23ED" w:rsidP="00DC23ED">
            <w:pPr>
              <w:pStyle w:val="TableText"/>
              <w:rPr>
                <w:sz w:val="16"/>
                <w:szCs w:val="16"/>
                <w:lang w:eastAsia="en-AU"/>
              </w:rPr>
            </w:pPr>
            <w:r w:rsidRPr="004A41E7">
              <w:rPr>
                <w:sz w:val="16"/>
                <w:szCs w:val="16"/>
                <w:lang w:eastAsia="en-AU"/>
              </w:rPr>
              <w:t>12.2452</w:t>
            </w:r>
          </w:p>
        </w:tc>
        <w:tc>
          <w:tcPr>
            <w:tcW w:w="816" w:type="dxa"/>
            <w:tcBorders>
              <w:top w:val="nil"/>
              <w:left w:val="nil"/>
              <w:bottom w:val="nil"/>
              <w:right w:val="nil"/>
            </w:tcBorders>
          </w:tcPr>
          <w:p w14:paraId="1AAC925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977305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C86EC9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F2F85BE" w14:textId="77777777" w:rsidR="00DC23ED" w:rsidRPr="004A41E7" w:rsidRDefault="00DC23ED" w:rsidP="00DC23ED">
            <w:pPr>
              <w:pStyle w:val="TableText"/>
              <w:rPr>
                <w:sz w:val="16"/>
                <w:szCs w:val="16"/>
                <w:lang w:eastAsia="en-AU"/>
              </w:rPr>
            </w:pPr>
          </w:p>
        </w:tc>
        <w:tc>
          <w:tcPr>
            <w:tcW w:w="802" w:type="dxa"/>
            <w:tcBorders>
              <w:top w:val="nil"/>
              <w:left w:val="nil"/>
              <w:bottom w:val="nil"/>
              <w:right w:val="nil"/>
            </w:tcBorders>
          </w:tcPr>
          <w:p w14:paraId="5D2AB3E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A444B5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90BC2DE"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33F8C3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7F25A4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77EB9F2" w14:textId="77777777" w:rsidR="00DC23ED" w:rsidRPr="004A41E7" w:rsidRDefault="00DC23ED" w:rsidP="00DC23ED">
            <w:pPr>
              <w:pStyle w:val="TableText"/>
              <w:rPr>
                <w:sz w:val="16"/>
                <w:szCs w:val="16"/>
                <w:lang w:eastAsia="en-AU"/>
              </w:rPr>
            </w:pPr>
          </w:p>
        </w:tc>
      </w:tr>
      <w:tr w:rsidR="00DC23ED" w:rsidRPr="004A41E7" w14:paraId="75159192" w14:textId="77777777">
        <w:trPr>
          <w:trHeight w:val="219"/>
        </w:trPr>
        <w:tc>
          <w:tcPr>
            <w:tcW w:w="994" w:type="dxa"/>
            <w:tcBorders>
              <w:top w:val="nil"/>
              <w:left w:val="nil"/>
              <w:bottom w:val="nil"/>
              <w:right w:val="nil"/>
            </w:tcBorders>
          </w:tcPr>
          <w:p w14:paraId="34B01F3C"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54" w:type="dxa"/>
            <w:tcBorders>
              <w:top w:val="nil"/>
              <w:left w:val="nil"/>
              <w:bottom w:val="nil"/>
              <w:right w:val="nil"/>
            </w:tcBorders>
          </w:tcPr>
          <w:p w14:paraId="63AB1012" w14:textId="77777777" w:rsidR="00DC23ED" w:rsidRPr="004A41E7" w:rsidRDefault="00DC23ED" w:rsidP="00DC23ED">
            <w:pPr>
              <w:pStyle w:val="TableText"/>
              <w:rPr>
                <w:sz w:val="16"/>
                <w:szCs w:val="16"/>
                <w:lang w:eastAsia="en-AU"/>
              </w:rPr>
            </w:pPr>
            <w:r w:rsidRPr="004A41E7">
              <w:rPr>
                <w:sz w:val="16"/>
                <w:szCs w:val="16"/>
                <w:lang w:eastAsia="en-AU"/>
              </w:rPr>
              <w:t>10.6404</w:t>
            </w:r>
          </w:p>
        </w:tc>
        <w:tc>
          <w:tcPr>
            <w:tcW w:w="816" w:type="dxa"/>
            <w:tcBorders>
              <w:top w:val="nil"/>
              <w:left w:val="nil"/>
              <w:bottom w:val="nil"/>
              <w:right w:val="nil"/>
            </w:tcBorders>
          </w:tcPr>
          <w:p w14:paraId="3494631F" w14:textId="77777777" w:rsidR="00DC23ED" w:rsidRPr="004A41E7" w:rsidRDefault="00DC23ED" w:rsidP="00DC23ED">
            <w:pPr>
              <w:pStyle w:val="TableText"/>
              <w:rPr>
                <w:sz w:val="16"/>
                <w:szCs w:val="16"/>
                <w:lang w:eastAsia="en-AU"/>
              </w:rPr>
            </w:pPr>
            <w:r w:rsidRPr="004A41E7">
              <w:rPr>
                <w:sz w:val="16"/>
                <w:szCs w:val="16"/>
                <w:lang w:eastAsia="en-AU"/>
              </w:rPr>
              <w:t>10.6332</w:t>
            </w:r>
          </w:p>
        </w:tc>
        <w:tc>
          <w:tcPr>
            <w:tcW w:w="816" w:type="dxa"/>
            <w:tcBorders>
              <w:top w:val="nil"/>
              <w:left w:val="nil"/>
              <w:bottom w:val="nil"/>
              <w:right w:val="nil"/>
            </w:tcBorders>
          </w:tcPr>
          <w:p w14:paraId="3BAB7B45" w14:textId="77777777" w:rsidR="00DC23ED" w:rsidRPr="004A41E7" w:rsidRDefault="00DC23ED" w:rsidP="00DC23ED">
            <w:pPr>
              <w:pStyle w:val="TableText"/>
              <w:rPr>
                <w:sz w:val="16"/>
                <w:szCs w:val="16"/>
                <w:lang w:eastAsia="en-AU"/>
              </w:rPr>
            </w:pPr>
            <w:r w:rsidRPr="004A41E7">
              <w:rPr>
                <w:sz w:val="16"/>
                <w:szCs w:val="16"/>
                <w:lang w:eastAsia="en-AU"/>
              </w:rPr>
              <w:t>10.6261</w:t>
            </w:r>
          </w:p>
        </w:tc>
        <w:tc>
          <w:tcPr>
            <w:tcW w:w="816" w:type="dxa"/>
            <w:tcBorders>
              <w:top w:val="nil"/>
              <w:left w:val="nil"/>
              <w:bottom w:val="nil"/>
              <w:right w:val="nil"/>
            </w:tcBorders>
          </w:tcPr>
          <w:p w14:paraId="3CA4EC32" w14:textId="77777777" w:rsidR="00DC23ED" w:rsidRPr="004A41E7" w:rsidRDefault="00DC23ED" w:rsidP="00DC23ED">
            <w:pPr>
              <w:pStyle w:val="TableText"/>
              <w:rPr>
                <w:sz w:val="16"/>
                <w:szCs w:val="16"/>
                <w:lang w:eastAsia="en-AU"/>
              </w:rPr>
            </w:pPr>
            <w:r w:rsidRPr="004A41E7">
              <w:rPr>
                <w:sz w:val="16"/>
                <w:szCs w:val="16"/>
                <w:lang w:eastAsia="en-AU"/>
              </w:rPr>
              <w:t>10.6496</w:t>
            </w:r>
          </w:p>
        </w:tc>
        <w:tc>
          <w:tcPr>
            <w:tcW w:w="816" w:type="dxa"/>
            <w:tcBorders>
              <w:top w:val="nil"/>
              <w:left w:val="nil"/>
              <w:bottom w:val="nil"/>
              <w:right w:val="nil"/>
            </w:tcBorders>
          </w:tcPr>
          <w:p w14:paraId="1E0603BF" w14:textId="77777777" w:rsidR="00DC23ED" w:rsidRPr="004A41E7" w:rsidRDefault="00DC23ED" w:rsidP="00DC23ED">
            <w:pPr>
              <w:pStyle w:val="TableText"/>
              <w:rPr>
                <w:sz w:val="16"/>
                <w:szCs w:val="16"/>
                <w:lang w:eastAsia="en-AU"/>
              </w:rPr>
            </w:pPr>
            <w:r w:rsidRPr="004A41E7">
              <w:rPr>
                <w:sz w:val="16"/>
                <w:szCs w:val="16"/>
                <w:lang w:eastAsia="en-AU"/>
              </w:rPr>
              <w:t>10.6411</w:t>
            </w:r>
          </w:p>
        </w:tc>
        <w:tc>
          <w:tcPr>
            <w:tcW w:w="816" w:type="dxa"/>
            <w:tcBorders>
              <w:top w:val="nil"/>
              <w:left w:val="nil"/>
              <w:bottom w:val="nil"/>
              <w:right w:val="nil"/>
            </w:tcBorders>
          </w:tcPr>
          <w:p w14:paraId="67CA7819" w14:textId="77777777" w:rsidR="00DC23ED" w:rsidRPr="004A41E7" w:rsidRDefault="00DC23ED" w:rsidP="00DC23ED">
            <w:pPr>
              <w:pStyle w:val="TableText"/>
              <w:rPr>
                <w:sz w:val="16"/>
                <w:szCs w:val="16"/>
                <w:lang w:eastAsia="en-AU"/>
              </w:rPr>
            </w:pPr>
            <w:r w:rsidRPr="004A41E7">
              <w:rPr>
                <w:sz w:val="16"/>
                <w:szCs w:val="16"/>
                <w:lang w:eastAsia="en-AU"/>
              </w:rPr>
              <w:t>12.5168</w:t>
            </w:r>
          </w:p>
        </w:tc>
        <w:tc>
          <w:tcPr>
            <w:tcW w:w="816" w:type="dxa"/>
            <w:tcBorders>
              <w:top w:val="nil"/>
              <w:left w:val="nil"/>
              <w:bottom w:val="nil"/>
              <w:right w:val="nil"/>
            </w:tcBorders>
          </w:tcPr>
          <w:p w14:paraId="5D6E3C62" w14:textId="77777777" w:rsidR="00DC23ED" w:rsidRPr="004A41E7" w:rsidRDefault="00DC23ED" w:rsidP="00DC23ED">
            <w:pPr>
              <w:pStyle w:val="TableText"/>
              <w:rPr>
                <w:sz w:val="16"/>
                <w:szCs w:val="16"/>
                <w:lang w:eastAsia="en-AU"/>
              </w:rPr>
            </w:pPr>
            <w:r w:rsidRPr="004A41E7">
              <w:rPr>
                <w:sz w:val="16"/>
                <w:szCs w:val="16"/>
                <w:lang w:eastAsia="en-AU"/>
              </w:rPr>
              <w:t>12.5407</w:t>
            </w:r>
          </w:p>
        </w:tc>
        <w:tc>
          <w:tcPr>
            <w:tcW w:w="816" w:type="dxa"/>
            <w:tcBorders>
              <w:top w:val="nil"/>
              <w:left w:val="nil"/>
              <w:bottom w:val="nil"/>
              <w:right w:val="nil"/>
            </w:tcBorders>
          </w:tcPr>
          <w:p w14:paraId="690F6B9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FA07B7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AAC7F3C" w14:textId="77777777" w:rsidR="00DC23ED" w:rsidRPr="004A41E7" w:rsidRDefault="00DC23ED" w:rsidP="00DC23ED">
            <w:pPr>
              <w:pStyle w:val="TableText"/>
              <w:rPr>
                <w:sz w:val="16"/>
                <w:szCs w:val="16"/>
                <w:lang w:eastAsia="en-AU"/>
              </w:rPr>
            </w:pPr>
          </w:p>
        </w:tc>
        <w:tc>
          <w:tcPr>
            <w:tcW w:w="802" w:type="dxa"/>
            <w:tcBorders>
              <w:top w:val="nil"/>
              <w:left w:val="nil"/>
              <w:bottom w:val="nil"/>
              <w:right w:val="nil"/>
            </w:tcBorders>
          </w:tcPr>
          <w:p w14:paraId="6699EAD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9D28C2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D5866EC"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3715E0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F2FFFE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F798CA5" w14:textId="77777777" w:rsidR="00DC23ED" w:rsidRPr="004A41E7" w:rsidRDefault="00DC23ED" w:rsidP="00DC23ED">
            <w:pPr>
              <w:pStyle w:val="TableText"/>
              <w:rPr>
                <w:sz w:val="16"/>
                <w:szCs w:val="16"/>
                <w:lang w:eastAsia="en-AU"/>
              </w:rPr>
            </w:pPr>
          </w:p>
        </w:tc>
      </w:tr>
      <w:tr w:rsidR="00DC23ED" w:rsidRPr="004A41E7" w14:paraId="6255AF21" w14:textId="77777777">
        <w:trPr>
          <w:trHeight w:val="219"/>
        </w:trPr>
        <w:tc>
          <w:tcPr>
            <w:tcW w:w="994" w:type="dxa"/>
            <w:tcBorders>
              <w:top w:val="nil"/>
              <w:left w:val="nil"/>
              <w:bottom w:val="nil"/>
              <w:right w:val="nil"/>
            </w:tcBorders>
          </w:tcPr>
          <w:p w14:paraId="577E8327"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54" w:type="dxa"/>
            <w:tcBorders>
              <w:top w:val="nil"/>
              <w:left w:val="nil"/>
              <w:bottom w:val="nil"/>
              <w:right w:val="nil"/>
            </w:tcBorders>
          </w:tcPr>
          <w:p w14:paraId="2B7A4569" w14:textId="77777777" w:rsidR="00DC23ED" w:rsidRPr="004A41E7" w:rsidRDefault="00DC23ED" w:rsidP="00DC23ED">
            <w:pPr>
              <w:pStyle w:val="TableText"/>
              <w:rPr>
                <w:sz w:val="16"/>
                <w:szCs w:val="16"/>
                <w:lang w:eastAsia="en-AU"/>
              </w:rPr>
            </w:pPr>
            <w:r w:rsidRPr="004A41E7">
              <w:rPr>
                <w:sz w:val="16"/>
                <w:szCs w:val="16"/>
                <w:lang w:eastAsia="en-AU"/>
              </w:rPr>
              <w:t>10.8606</w:t>
            </w:r>
          </w:p>
        </w:tc>
        <w:tc>
          <w:tcPr>
            <w:tcW w:w="816" w:type="dxa"/>
            <w:tcBorders>
              <w:top w:val="nil"/>
              <w:left w:val="nil"/>
              <w:bottom w:val="nil"/>
              <w:right w:val="nil"/>
            </w:tcBorders>
          </w:tcPr>
          <w:p w14:paraId="0CC5A99C" w14:textId="77777777" w:rsidR="00DC23ED" w:rsidRPr="004A41E7" w:rsidRDefault="00DC23ED" w:rsidP="00DC23ED">
            <w:pPr>
              <w:pStyle w:val="TableText"/>
              <w:rPr>
                <w:sz w:val="16"/>
                <w:szCs w:val="16"/>
                <w:lang w:eastAsia="en-AU"/>
              </w:rPr>
            </w:pPr>
            <w:r w:rsidRPr="004A41E7">
              <w:rPr>
                <w:sz w:val="16"/>
                <w:szCs w:val="16"/>
                <w:lang w:eastAsia="en-AU"/>
              </w:rPr>
              <w:t>10.8533</w:t>
            </w:r>
          </w:p>
        </w:tc>
        <w:tc>
          <w:tcPr>
            <w:tcW w:w="816" w:type="dxa"/>
            <w:tcBorders>
              <w:top w:val="nil"/>
              <w:left w:val="nil"/>
              <w:bottom w:val="nil"/>
              <w:right w:val="nil"/>
            </w:tcBorders>
          </w:tcPr>
          <w:p w14:paraId="16087EB2" w14:textId="77777777" w:rsidR="00DC23ED" w:rsidRPr="004A41E7" w:rsidRDefault="00DC23ED" w:rsidP="00DC23ED">
            <w:pPr>
              <w:pStyle w:val="TableText"/>
              <w:rPr>
                <w:sz w:val="16"/>
                <w:szCs w:val="16"/>
                <w:lang w:eastAsia="en-AU"/>
              </w:rPr>
            </w:pPr>
            <w:r w:rsidRPr="004A41E7">
              <w:rPr>
                <w:sz w:val="16"/>
                <w:szCs w:val="16"/>
                <w:lang w:eastAsia="en-AU"/>
              </w:rPr>
              <w:t>10.8458</w:t>
            </w:r>
          </w:p>
        </w:tc>
        <w:tc>
          <w:tcPr>
            <w:tcW w:w="816" w:type="dxa"/>
            <w:tcBorders>
              <w:top w:val="nil"/>
              <w:left w:val="nil"/>
              <w:bottom w:val="nil"/>
              <w:right w:val="nil"/>
            </w:tcBorders>
          </w:tcPr>
          <w:p w14:paraId="5EF12EE8" w14:textId="77777777" w:rsidR="00DC23ED" w:rsidRPr="004A41E7" w:rsidRDefault="00DC23ED" w:rsidP="00DC23ED">
            <w:pPr>
              <w:pStyle w:val="TableText"/>
              <w:rPr>
                <w:sz w:val="16"/>
                <w:szCs w:val="16"/>
                <w:lang w:eastAsia="en-AU"/>
              </w:rPr>
            </w:pPr>
            <w:r w:rsidRPr="004A41E7">
              <w:rPr>
                <w:sz w:val="16"/>
                <w:szCs w:val="16"/>
                <w:lang w:eastAsia="en-AU"/>
              </w:rPr>
              <w:t>10.8787</w:t>
            </w:r>
          </w:p>
        </w:tc>
        <w:tc>
          <w:tcPr>
            <w:tcW w:w="816" w:type="dxa"/>
            <w:tcBorders>
              <w:top w:val="nil"/>
              <w:left w:val="nil"/>
              <w:bottom w:val="nil"/>
              <w:right w:val="nil"/>
            </w:tcBorders>
          </w:tcPr>
          <w:p w14:paraId="65A1559E" w14:textId="77777777" w:rsidR="00DC23ED" w:rsidRPr="004A41E7" w:rsidRDefault="00DC23ED" w:rsidP="00DC23ED">
            <w:pPr>
              <w:pStyle w:val="TableText"/>
              <w:rPr>
                <w:sz w:val="16"/>
                <w:szCs w:val="16"/>
                <w:lang w:eastAsia="en-AU"/>
              </w:rPr>
            </w:pPr>
            <w:r w:rsidRPr="004A41E7">
              <w:rPr>
                <w:sz w:val="16"/>
                <w:szCs w:val="16"/>
                <w:lang w:eastAsia="en-AU"/>
              </w:rPr>
              <w:t>10.8695</w:t>
            </w:r>
          </w:p>
        </w:tc>
        <w:tc>
          <w:tcPr>
            <w:tcW w:w="816" w:type="dxa"/>
            <w:tcBorders>
              <w:top w:val="nil"/>
              <w:left w:val="nil"/>
              <w:bottom w:val="nil"/>
              <w:right w:val="nil"/>
            </w:tcBorders>
          </w:tcPr>
          <w:p w14:paraId="795E7858" w14:textId="77777777" w:rsidR="00DC23ED" w:rsidRPr="004A41E7" w:rsidRDefault="00DC23ED" w:rsidP="00DC23ED">
            <w:pPr>
              <w:pStyle w:val="TableText"/>
              <w:rPr>
                <w:sz w:val="16"/>
                <w:szCs w:val="16"/>
                <w:lang w:eastAsia="en-AU"/>
              </w:rPr>
            </w:pPr>
            <w:r w:rsidRPr="004A41E7">
              <w:rPr>
                <w:sz w:val="16"/>
                <w:szCs w:val="16"/>
                <w:lang w:eastAsia="en-AU"/>
              </w:rPr>
              <w:t>12.7902</w:t>
            </w:r>
          </w:p>
        </w:tc>
        <w:tc>
          <w:tcPr>
            <w:tcW w:w="816" w:type="dxa"/>
            <w:tcBorders>
              <w:top w:val="nil"/>
              <w:left w:val="nil"/>
              <w:bottom w:val="nil"/>
              <w:right w:val="nil"/>
            </w:tcBorders>
          </w:tcPr>
          <w:p w14:paraId="383BC207" w14:textId="77777777" w:rsidR="00DC23ED" w:rsidRPr="004A41E7" w:rsidRDefault="00DC23ED" w:rsidP="00DC23ED">
            <w:pPr>
              <w:pStyle w:val="TableText"/>
              <w:rPr>
                <w:sz w:val="16"/>
                <w:szCs w:val="16"/>
                <w:lang w:eastAsia="en-AU"/>
              </w:rPr>
            </w:pPr>
            <w:r w:rsidRPr="004A41E7">
              <w:rPr>
                <w:sz w:val="16"/>
                <w:szCs w:val="16"/>
                <w:lang w:eastAsia="en-AU"/>
              </w:rPr>
              <w:t>12.8228</w:t>
            </w:r>
          </w:p>
        </w:tc>
        <w:tc>
          <w:tcPr>
            <w:tcW w:w="816" w:type="dxa"/>
            <w:tcBorders>
              <w:top w:val="nil"/>
              <w:left w:val="nil"/>
              <w:bottom w:val="nil"/>
              <w:right w:val="nil"/>
            </w:tcBorders>
          </w:tcPr>
          <w:p w14:paraId="678F5C55" w14:textId="77777777" w:rsidR="00DC23ED" w:rsidRPr="004A41E7" w:rsidRDefault="00DC23ED" w:rsidP="00DC23ED">
            <w:pPr>
              <w:pStyle w:val="TableText"/>
              <w:rPr>
                <w:sz w:val="16"/>
                <w:szCs w:val="16"/>
                <w:lang w:eastAsia="en-AU"/>
              </w:rPr>
            </w:pPr>
            <w:r w:rsidRPr="004A41E7">
              <w:rPr>
                <w:sz w:val="16"/>
                <w:szCs w:val="16"/>
                <w:lang w:eastAsia="en-AU"/>
              </w:rPr>
              <w:t>12.8157</w:t>
            </w:r>
          </w:p>
        </w:tc>
        <w:tc>
          <w:tcPr>
            <w:tcW w:w="816" w:type="dxa"/>
            <w:tcBorders>
              <w:top w:val="nil"/>
              <w:left w:val="nil"/>
              <w:bottom w:val="nil"/>
              <w:right w:val="nil"/>
            </w:tcBorders>
          </w:tcPr>
          <w:p w14:paraId="01D6284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FD33DBA" w14:textId="77777777" w:rsidR="00DC23ED" w:rsidRPr="004A41E7" w:rsidRDefault="00DC23ED" w:rsidP="00DC23ED">
            <w:pPr>
              <w:pStyle w:val="TableText"/>
              <w:rPr>
                <w:sz w:val="16"/>
                <w:szCs w:val="16"/>
                <w:lang w:eastAsia="en-AU"/>
              </w:rPr>
            </w:pPr>
          </w:p>
        </w:tc>
        <w:tc>
          <w:tcPr>
            <w:tcW w:w="802" w:type="dxa"/>
            <w:tcBorders>
              <w:top w:val="nil"/>
              <w:left w:val="nil"/>
              <w:bottom w:val="nil"/>
              <w:right w:val="nil"/>
            </w:tcBorders>
          </w:tcPr>
          <w:p w14:paraId="35F3C29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37C15C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A5C8315"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3A1D85E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9A707D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7E4DF42" w14:textId="77777777" w:rsidR="00DC23ED" w:rsidRPr="004A41E7" w:rsidRDefault="00DC23ED" w:rsidP="00DC23ED">
            <w:pPr>
              <w:pStyle w:val="TableText"/>
              <w:rPr>
                <w:sz w:val="16"/>
                <w:szCs w:val="16"/>
                <w:lang w:eastAsia="en-AU"/>
              </w:rPr>
            </w:pPr>
          </w:p>
        </w:tc>
      </w:tr>
      <w:tr w:rsidR="00DC23ED" w:rsidRPr="004A41E7" w14:paraId="6FC10F44" w14:textId="77777777">
        <w:trPr>
          <w:trHeight w:val="219"/>
        </w:trPr>
        <w:tc>
          <w:tcPr>
            <w:tcW w:w="994" w:type="dxa"/>
            <w:tcBorders>
              <w:top w:val="nil"/>
              <w:left w:val="nil"/>
              <w:bottom w:val="nil"/>
              <w:right w:val="nil"/>
            </w:tcBorders>
          </w:tcPr>
          <w:p w14:paraId="0C2C821F"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54" w:type="dxa"/>
            <w:tcBorders>
              <w:top w:val="nil"/>
              <w:left w:val="nil"/>
              <w:bottom w:val="nil"/>
              <w:right w:val="nil"/>
            </w:tcBorders>
          </w:tcPr>
          <w:p w14:paraId="22889FC7" w14:textId="77777777" w:rsidR="00DC23ED" w:rsidRPr="004A41E7" w:rsidRDefault="00DC23ED" w:rsidP="00DC23ED">
            <w:pPr>
              <w:pStyle w:val="TableText"/>
              <w:rPr>
                <w:sz w:val="16"/>
                <w:szCs w:val="16"/>
                <w:lang w:eastAsia="en-AU"/>
              </w:rPr>
            </w:pPr>
            <w:r w:rsidRPr="004A41E7">
              <w:rPr>
                <w:sz w:val="16"/>
                <w:szCs w:val="16"/>
                <w:lang w:eastAsia="en-AU"/>
              </w:rPr>
              <w:t>11.0892</w:t>
            </w:r>
          </w:p>
        </w:tc>
        <w:tc>
          <w:tcPr>
            <w:tcW w:w="816" w:type="dxa"/>
            <w:tcBorders>
              <w:top w:val="nil"/>
              <w:left w:val="nil"/>
              <w:bottom w:val="nil"/>
              <w:right w:val="nil"/>
            </w:tcBorders>
          </w:tcPr>
          <w:p w14:paraId="6E6657D4" w14:textId="77777777" w:rsidR="00DC23ED" w:rsidRPr="004A41E7" w:rsidRDefault="00DC23ED" w:rsidP="00DC23ED">
            <w:pPr>
              <w:pStyle w:val="TableText"/>
              <w:rPr>
                <w:sz w:val="16"/>
                <w:szCs w:val="16"/>
                <w:lang w:eastAsia="en-AU"/>
              </w:rPr>
            </w:pPr>
            <w:r w:rsidRPr="004A41E7">
              <w:rPr>
                <w:sz w:val="16"/>
                <w:szCs w:val="16"/>
                <w:lang w:eastAsia="en-AU"/>
              </w:rPr>
              <w:t>11.0818</w:t>
            </w:r>
          </w:p>
        </w:tc>
        <w:tc>
          <w:tcPr>
            <w:tcW w:w="816" w:type="dxa"/>
            <w:tcBorders>
              <w:top w:val="nil"/>
              <w:left w:val="nil"/>
              <w:bottom w:val="nil"/>
              <w:right w:val="nil"/>
            </w:tcBorders>
          </w:tcPr>
          <w:p w14:paraId="6744453E" w14:textId="77777777" w:rsidR="00DC23ED" w:rsidRPr="004A41E7" w:rsidRDefault="00DC23ED" w:rsidP="00DC23ED">
            <w:pPr>
              <w:pStyle w:val="TableText"/>
              <w:rPr>
                <w:sz w:val="16"/>
                <w:szCs w:val="16"/>
                <w:lang w:eastAsia="en-AU"/>
              </w:rPr>
            </w:pPr>
            <w:r w:rsidRPr="004A41E7">
              <w:rPr>
                <w:sz w:val="16"/>
                <w:szCs w:val="16"/>
                <w:lang w:eastAsia="en-AU"/>
              </w:rPr>
              <w:t>11.0743</w:t>
            </w:r>
          </w:p>
        </w:tc>
        <w:tc>
          <w:tcPr>
            <w:tcW w:w="816" w:type="dxa"/>
            <w:tcBorders>
              <w:top w:val="nil"/>
              <w:left w:val="nil"/>
              <w:bottom w:val="nil"/>
              <w:right w:val="nil"/>
            </w:tcBorders>
          </w:tcPr>
          <w:p w14:paraId="412144A6" w14:textId="77777777" w:rsidR="00DC23ED" w:rsidRPr="004A41E7" w:rsidRDefault="00DC23ED" w:rsidP="00DC23ED">
            <w:pPr>
              <w:pStyle w:val="TableText"/>
              <w:rPr>
                <w:sz w:val="16"/>
                <w:szCs w:val="16"/>
                <w:lang w:eastAsia="en-AU"/>
              </w:rPr>
            </w:pPr>
            <w:r w:rsidRPr="004A41E7">
              <w:rPr>
                <w:sz w:val="16"/>
                <w:szCs w:val="16"/>
                <w:lang w:eastAsia="en-AU"/>
              </w:rPr>
              <w:t>11.1154</w:t>
            </w:r>
          </w:p>
        </w:tc>
        <w:tc>
          <w:tcPr>
            <w:tcW w:w="816" w:type="dxa"/>
            <w:tcBorders>
              <w:top w:val="nil"/>
              <w:left w:val="nil"/>
              <w:bottom w:val="nil"/>
              <w:right w:val="nil"/>
            </w:tcBorders>
          </w:tcPr>
          <w:p w14:paraId="34536813" w14:textId="77777777" w:rsidR="00DC23ED" w:rsidRPr="004A41E7" w:rsidRDefault="00DC23ED" w:rsidP="00DC23ED">
            <w:pPr>
              <w:pStyle w:val="TableText"/>
              <w:rPr>
                <w:sz w:val="16"/>
                <w:szCs w:val="16"/>
                <w:lang w:eastAsia="en-AU"/>
              </w:rPr>
            </w:pPr>
            <w:r w:rsidRPr="004A41E7">
              <w:rPr>
                <w:sz w:val="16"/>
                <w:szCs w:val="16"/>
                <w:lang w:eastAsia="en-AU"/>
              </w:rPr>
              <w:t>11.1056</w:t>
            </w:r>
          </w:p>
        </w:tc>
        <w:tc>
          <w:tcPr>
            <w:tcW w:w="816" w:type="dxa"/>
            <w:tcBorders>
              <w:top w:val="nil"/>
              <w:left w:val="nil"/>
              <w:bottom w:val="nil"/>
              <w:right w:val="nil"/>
            </w:tcBorders>
          </w:tcPr>
          <w:p w14:paraId="7ECC7D96" w14:textId="77777777" w:rsidR="00DC23ED" w:rsidRPr="004A41E7" w:rsidRDefault="00DC23ED" w:rsidP="00DC23ED">
            <w:pPr>
              <w:pStyle w:val="TableText"/>
              <w:rPr>
                <w:sz w:val="16"/>
                <w:szCs w:val="16"/>
                <w:lang w:eastAsia="en-AU"/>
              </w:rPr>
            </w:pPr>
            <w:r w:rsidRPr="004A41E7">
              <w:rPr>
                <w:sz w:val="16"/>
                <w:szCs w:val="16"/>
                <w:lang w:eastAsia="en-AU"/>
              </w:rPr>
              <w:t>13.0719</w:t>
            </w:r>
          </w:p>
        </w:tc>
        <w:tc>
          <w:tcPr>
            <w:tcW w:w="816" w:type="dxa"/>
            <w:tcBorders>
              <w:top w:val="nil"/>
              <w:left w:val="nil"/>
              <w:bottom w:val="nil"/>
              <w:right w:val="nil"/>
            </w:tcBorders>
          </w:tcPr>
          <w:p w14:paraId="05FAD7C9" w14:textId="77777777" w:rsidR="00DC23ED" w:rsidRPr="004A41E7" w:rsidRDefault="00DC23ED" w:rsidP="00DC23ED">
            <w:pPr>
              <w:pStyle w:val="TableText"/>
              <w:rPr>
                <w:sz w:val="16"/>
                <w:szCs w:val="16"/>
                <w:lang w:eastAsia="en-AU"/>
              </w:rPr>
            </w:pPr>
            <w:r w:rsidRPr="004A41E7">
              <w:rPr>
                <w:sz w:val="16"/>
                <w:szCs w:val="16"/>
                <w:lang w:eastAsia="en-AU"/>
              </w:rPr>
              <w:t>13.1123</w:t>
            </w:r>
          </w:p>
        </w:tc>
        <w:tc>
          <w:tcPr>
            <w:tcW w:w="816" w:type="dxa"/>
            <w:tcBorders>
              <w:top w:val="nil"/>
              <w:left w:val="nil"/>
              <w:bottom w:val="nil"/>
              <w:right w:val="nil"/>
            </w:tcBorders>
          </w:tcPr>
          <w:p w14:paraId="0334E9E7" w14:textId="77777777" w:rsidR="00DC23ED" w:rsidRPr="004A41E7" w:rsidRDefault="00DC23ED" w:rsidP="00DC23ED">
            <w:pPr>
              <w:pStyle w:val="TableText"/>
              <w:rPr>
                <w:sz w:val="16"/>
                <w:szCs w:val="16"/>
                <w:lang w:eastAsia="en-AU"/>
              </w:rPr>
            </w:pPr>
            <w:r w:rsidRPr="004A41E7">
              <w:rPr>
                <w:sz w:val="16"/>
                <w:szCs w:val="16"/>
                <w:lang w:eastAsia="en-AU"/>
              </w:rPr>
              <w:t>13.1047</w:t>
            </w:r>
          </w:p>
        </w:tc>
        <w:tc>
          <w:tcPr>
            <w:tcW w:w="816" w:type="dxa"/>
            <w:tcBorders>
              <w:top w:val="nil"/>
              <w:left w:val="nil"/>
              <w:bottom w:val="nil"/>
              <w:right w:val="nil"/>
            </w:tcBorders>
          </w:tcPr>
          <w:p w14:paraId="1FFDF905" w14:textId="77777777" w:rsidR="00DC23ED" w:rsidRPr="004A41E7" w:rsidRDefault="00DC23ED" w:rsidP="00DC23ED">
            <w:pPr>
              <w:pStyle w:val="TableText"/>
              <w:rPr>
                <w:sz w:val="16"/>
                <w:szCs w:val="16"/>
                <w:lang w:eastAsia="en-AU"/>
              </w:rPr>
            </w:pPr>
            <w:r w:rsidRPr="004A41E7">
              <w:rPr>
                <w:sz w:val="16"/>
                <w:szCs w:val="16"/>
                <w:lang w:eastAsia="en-AU"/>
              </w:rPr>
              <w:t>13.0974</w:t>
            </w:r>
          </w:p>
        </w:tc>
        <w:tc>
          <w:tcPr>
            <w:tcW w:w="816" w:type="dxa"/>
            <w:tcBorders>
              <w:top w:val="nil"/>
              <w:left w:val="nil"/>
              <w:bottom w:val="nil"/>
              <w:right w:val="nil"/>
            </w:tcBorders>
          </w:tcPr>
          <w:p w14:paraId="6D46EDD6" w14:textId="77777777" w:rsidR="00DC23ED" w:rsidRPr="004A41E7" w:rsidRDefault="00DC23ED" w:rsidP="00DC23ED">
            <w:pPr>
              <w:pStyle w:val="TableText"/>
              <w:rPr>
                <w:sz w:val="16"/>
                <w:szCs w:val="16"/>
                <w:lang w:eastAsia="en-AU"/>
              </w:rPr>
            </w:pPr>
          </w:p>
        </w:tc>
        <w:tc>
          <w:tcPr>
            <w:tcW w:w="802" w:type="dxa"/>
            <w:tcBorders>
              <w:top w:val="nil"/>
              <w:left w:val="nil"/>
              <w:bottom w:val="nil"/>
              <w:right w:val="nil"/>
            </w:tcBorders>
          </w:tcPr>
          <w:p w14:paraId="551F245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6C2630B"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A5E6861"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2D6FA5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C5003F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4B646A5" w14:textId="77777777" w:rsidR="00DC23ED" w:rsidRPr="004A41E7" w:rsidRDefault="00DC23ED" w:rsidP="00DC23ED">
            <w:pPr>
              <w:pStyle w:val="TableText"/>
              <w:rPr>
                <w:sz w:val="16"/>
                <w:szCs w:val="16"/>
                <w:lang w:eastAsia="en-AU"/>
              </w:rPr>
            </w:pPr>
          </w:p>
        </w:tc>
      </w:tr>
      <w:tr w:rsidR="00DC23ED" w:rsidRPr="004A41E7" w14:paraId="3A249290" w14:textId="77777777">
        <w:trPr>
          <w:trHeight w:val="219"/>
        </w:trPr>
        <w:tc>
          <w:tcPr>
            <w:tcW w:w="994" w:type="dxa"/>
            <w:tcBorders>
              <w:top w:val="nil"/>
              <w:left w:val="nil"/>
              <w:bottom w:val="nil"/>
              <w:right w:val="nil"/>
            </w:tcBorders>
          </w:tcPr>
          <w:p w14:paraId="5C73900C"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54" w:type="dxa"/>
            <w:tcBorders>
              <w:top w:val="nil"/>
              <w:left w:val="nil"/>
              <w:bottom w:val="nil"/>
              <w:right w:val="nil"/>
            </w:tcBorders>
          </w:tcPr>
          <w:p w14:paraId="586A0F60" w14:textId="77777777" w:rsidR="00DC23ED" w:rsidRPr="004A41E7" w:rsidRDefault="00DC23ED" w:rsidP="00DC23ED">
            <w:pPr>
              <w:pStyle w:val="TableText"/>
              <w:rPr>
                <w:sz w:val="16"/>
                <w:szCs w:val="16"/>
                <w:lang w:eastAsia="en-AU"/>
              </w:rPr>
            </w:pPr>
            <w:r w:rsidRPr="004A41E7">
              <w:rPr>
                <w:sz w:val="16"/>
                <w:szCs w:val="16"/>
                <w:lang w:eastAsia="en-AU"/>
              </w:rPr>
              <w:t>11.3029</w:t>
            </w:r>
          </w:p>
        </w:tc>
        <w:tc>
          <w:tcPr>
            <w:tcW w:w="816" w:type="dxa"/>
            <w:tcBorders>
              <w:top w:val="nil"/>
              <w:left w:val="nil"/>
              <w:bottom w:val="nil"/>
              <w:right w:val="nil"/>
            </w:tcBorders>
          </w:tcPr>
          <w:p w14:paraId="77DCA8BE" w14:textId="77777777" w:rsidR="00DC23ED" w:rsidRPr="004A41E7" w:rsidRDefault="00DC23ED" w:rsidP="00DC23ED">
            <w:pPr>
              <w:pStyle w:val="TableText"/>
              <w:rPr>
                <w:sz w:val="16"/>
                <w:szCs w:val="16"/>
                <w:lang w:eastAsia="en-AU"/>
              </w:rPr>
            </w:pPr>
            <w:r w:rsidRPr="004A41E7">
              <w:rPr>
                <w:sz w:val="16"/>
                <w:szCs w:val="16"/>
                <w:lang w:eastAsia="en-AU"/>
              </w:rPr>
              <w:t>11.2954</w:t>
            </w:r>
          </w:p>
        </w:tc>
        <w:tc>
          <w:tcPr>
            <w:tcW w:w="816" w:type="dxa"/>
            <w:tcBorders>
              <w:top w:val="nil"/>
              <w:left w:val="nil"/>
              <w:bottom w:val="nil"/>
              <w:right w:val="nil"/>
            </w:tcBorders>
          </w:tcPr>
          <w:p w14:paraId="67427D2D" w14:textId="77777777" w:rsidR="00DC23ED" w:rsidRPr="004A41E7" w:rsidRDefault="00DC23ED" w:rsidP="00DC23ED">
            <w:pPr>
              <w:pStyle w:val="TableText"/>
              <w:rPr>
                <w:sz w:val="16"/>
                <w:szCs w:val="16"/>
                <w:lang w:eastAsia="en-AU"/>
              </w:rPr>
            </w:pPr>
            <w:r w:rsidRPr="004A41E7">
              <w:rPr>
                <w:sz w:val="16"/>
                <w:szCs w:val="16"/>
                <w:lang w:eastAsia="en-AU"/>
              </w:rPr>
              <w:t>11.2878</w:t>
            </w:r>
          </w:p>
        </w:tc>
        <w:tc>
          <w:tcPr>
            <w:tcW w:w="816" w:type="dxa"/>
            <w:tcBorders>
              <w:top w:val="nil"/>
              <w:left w:val="nil"/>
              <w:bottom w:val="nil"/>
              <w:right w:val="nil"/>
            </w:tcBorders>
          </w:tcPr>
          <w:p w14:paraId="7CC926CC" w14:textId="77777777" w:rsidR="00DC23ED" w:rsidRPr="004A41E7" w:rsidRDefault="00DC23ED" w:rsidP="00DC23ED">
            <w:pPr>
              <w:pStyle w:val="TableText"/>
              <w:rPr>
                <w:sz w:val="16"/>
                <w:szCs w:val="16"/>
                <w:lang w:eastAsia="en-AU"/>
              </w:rPr>
            </w:pPr>
            <w:r w:rsidRPr="004A41E7">
              <w:rPr>
                <w:sz w:val="16"/>
                <w:szCs w:val="16"/>
                <w:lang w:eastAsia="en-AU"/>
              </w:rPr>
              <w:t>11.3443</w:t>
            </w:r>
          </w:p>
        </w:tc>
        <w:tc>
          <w:tcPr>
            <w:tcW w:w="816" w:type="dxa"/>
            <w:tcBorders>
              <w:top w:val="nil"/>
              <w:left w:val="nil"/>
              <w:bottom w:val="nil"/>
              <w:right w:val="nil"/>
            </w:tcBorders>
          </w:tcPr>
          <w:p w14:paraId="4BE25F30" w14:textId="77777777" w:rsidR="00DC23ED" w:rsidRPr="004A41E7" w:rsidRDefault="00DC23ED" w:rsidP="00DC23ED">
            <w:pPr>
              <w:pStyle w:val="TableText"/>
              <w:rPr>
                <w:sz w:val="16"/>
                <w:szCs w:val="16"/>
                <w:lang w:eastAsia="en-AU"/>
              </w:rPr>
            </w:pPr>
            <w:r w:rsidRPr="004A41E7">
              <w:rPr>
                <w:sz w:val="16"/>
                <w:szCs w:val="16"/>
                <w:lang w:eastAsia="en-AU"/>
              </w:rPr>
              <w:t>11.3339</w:t>
            </w:r>
          </w:p>
        </w:tc>
        <w:tc>
          <w:tcPr>
            <w:tcW w:w="816" w:type="dxa"/>
            <w:tcBorders>
              <w:top w:val="nil"/>
              <w:left w:val="nil"/>
              <w:bottom w:val="nil"/>
              <w:right w:val="nil"/>
            </w:tcBorders>
          </w:tcPr>
          <w:p w14:paraId="466A90AD" w14:textId="77777777" w:rsidR="00DC23ED" w:rsidRPr="004A41E7" w:rsidRDefault="00DC23ED" w:rsidP="00DC23ED">
            <w:pPr>
              <w:pStyle w:val="TableText"/>
              <w:rPr>
                <w:sz w:val="16"/>
                <w:szCs w:val="16"/>
                <w:lang w:eastAsia="en-AU"/>
              </w:rPr>
            </w:pPr>
            <w:r w:rsidRPr="004A41E7">
              <w:rPr>
                <w:sz w:val="16"/>
                <w:szCs w:val="16"/>
                <w:lang w:eastAsia="en-AU"/>
              </w:rPr>
              <w:t>13.3485</w:t>
            </w:r>
          </w:p>
        </w:tc>
        <w:tc>
          <w:tcPr>
            <w:tcW w:w="816" w:type="dxa"/>
            <w:tcBorders>
              <w:top w:val="nil"/>
              <w:left w:val="nil"/>
              <w:bottom w:val="nil"/>
              <w:right w:val="nil"/>
            </w:tcBorders>
          </w:tcPr>
          <w:p w14:paraId="013D0755" w14:textId="77777777" w:rsidR="00DC23ED" w:rsidRPr="004A41E7" w:rsidRDefault="00DC23ED" w:rsidP="00DC23ED">
            <w:pPr>
              <w:pStyle w:val="TableText"/>
              <w:rPr>
                <w:sz w:val="16"/>
                <w:szCs w:val="16"/>
                <w:lang w:eastAsia="en-AU"/>
              </w:rPr>
            </w:pPr>
            <w:r w:rsidRPr="004A41E7">
              <w:rPr>
                <w:sz w:val="16"/>
                <w:szCs w:val="16"/>
                <w:lang w:eastAsia="en-AU"/>
              </w:rPr>
              <w:t>13.4025</w:t>
            </w:r>
          </w:p>
        </w:tc>
        <w:tc>
          <w:tcPr>
            <w:tcW w:w="816" w:type="dxa"/>
            <w:tcBorders>
              <w:top w:val="nil"/>
              <w:left w:val="nil"/>
              <w:bottom w:val="nil"/>
              <w:right w:val="nil"/>
            </w:tcBorders>
          </w:tcPr>
          <w:p w14:paraId="1D4EEA20" w14:textId="77777777" w:rsidR="00DC23ED" w:rsidRPr="004A41E7" w:rsidRDefault="00DC23ED" w:rsidP="00DC23ED">
            <w:pPr>
              <w:pStyle w:val="TableText"/>
              <w:rPr>
                <w:sz w:val="16"/>
                <w:szCs w:val="16"/>
                <w:lang w:eastAsia="en-AU"/>
              </w:rPr>
            </w:pPr>
            <w:r w:rsidRPr="004A41E7">
              <w:rPr>
                <w:sz w:val="16"/>
                <w:szCs w:val="16"/>
                <w:lang w:eastAsia="en-AU"/>
              </w:rPr>
              <w:t>13.3944</w:t>
            </w:r>
          </w:p>
        </w:tc>
        <w:tc>
          <w:tcPr>
            <w:tcW w:w="816" w:type="dxa"/>
            <w:tcBorders>
              <w:top w:val="nil"/>
              <w:left w:val="nil"/>
              <w:bottom w:val="nil"/>
              <w:right w:val="nil"/>
            </w:tcBorders>
          </w:tcPr>
          <w:p w14:paraId="77788179" w14:textId="77777777" w:rsidR="00DC23ED" w:rsidRPr="004A41E7" w:rsidRDefault="00DC23ED" w:rsidP="00DC23ED">
            <w:pPr>
              <w:pStyle w:val="TableText"/>
              <w:rPr>
                <w:sz w:val="16"/>
                <w:szCs w:val="16"/>
                <w:lang w:eastAsia="en-AU"/>
              </w:rPr>
            </w:pPr>
            <w:r w:rsidRPr="004A41E7">
              <w:rPr>
                <w:sz w:val="16"/>
                <w:szCs w:val="16"/>
                <w:lang w:eastAsia="en-AU"/>
              </w:rPr>
              <w:t>13.3866</w:t>
            </w:r>
          </w:p>
        </w:tc>
        <w:tc>
          <w:tcPr>
            <w:tcW w:w="816" w:type="dxa"/>
            <w:tcBorders>
              <w:top w:val="nil"/>
              <w:left w:val="nil"/>
              <w:bottom w:val="nil"/>
              <w:right w:val="nil"/>
            </w:tcBorders>
          </w:tcPr>
          <w:p w14:paraId="650BFEF8" w14:textId="77777777" w:rsidR="00DC23ED" w:rsidRPr="004A41E7" w:rsidRDefault="00DC23ED" w:rsidP="00DC23ED">
            <w:pPr>
              <w:pStyle w:val="TableText"/>
              <w:rPr>
                <w:sz w:val="16"/>
                <w:szCs w:val="16"/>
                <w:lang w:eastAsia="en-AU"/>
              </w:rPr>
            </w:pPr>
            <w:r w:rsidRPr="004A41E7">
              <w:rPr>
                <w:sz w:val="16"/>
                <w:szCs w:val="16"/>
                <w:lang w:eastAsia="en-AU"/>
              </w:rPr>
              <w:t>13.3984</w:t>
            </w:r>
          </w:p>
        </w:tc>
        <w:tc>
          <w:tcPr>
            <w:tcW w:w="802" w:type="dxa"/>
            <w:tcBorders>
              <w:top w:val="nil"/>
              <w:left w:val="nil"/>
              <w:bottom w:val="nil"/>
              <w:right w:val="nil"/>
            </w:tcBorders>
          </w:tcPr>
          <w:p w14:paraId="18416A0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08C702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6B715BB"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8C97C0D"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4A8E5BF"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E82C74C" w14:textId="77777777" w:rsidR="00DC23ED" w:rsidRPr="004A41E7" w:rsidRDefault="00DC23ED" w:rsidP="00DC23ED">
            <w:pPr>
              <w:pStyle w:val="TableText"/>
              <w:rPr>
                <w:sz w:val="16"/>
                <w:szCs w:val="16"/>
                <w:lang w:eastAsia="en-AU"/>
              </w:rPr>
            </w:pPr>
          </w:p>
        </w:tc>
      </w:tr>
      <w:tr w:rsidR="00DC23ED" w:rsidRPr="004A41E7" w14:paraId="0A030938" w14:textId="77777777">
        <w:trPr>
          <w:trHeight w:val="219"/>
        </w:trPr>
        <w:tc>
          <w:tcPr>
            <w:tcW w:w="994" w:type="dxa"/>
            <w:tcBorders>
              <w:top w:val="nil"/>
              <w:left w:val="nil"/>
              <w:bottom w:val="nil"/>
              <w:right w:val="nil"/>
            </w:tcBorders>
          </w:tcPr>
          <w:p w14:paraId="281783FE"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54" w:type="dxa"/>
            <w:tcBorders>
              <w:top w:val="nil"/>
              <w:left w:val="nil"/>
              <w:bottom w:val="nil"/>
              <w:right w:val="nil"/>
            </w:tcBorders>
          </w:tcPr>
          <w:p w14:paraId="292F6D68" w14:textId="77777777" w:rsidR="00DC23ED" w:rsidRPr="004A41E7" w:rsidRDefault="00DC23ED" w:rsidP="00DC23ED">
            <w:pPr>
              <w:pStyle w:val="TableText"/>
              <w:rPr>
                <w:sz w:val="16"/>
                <w:szCs w:val="16"/>
                <w:lang w:eastAsia="en-AU"/>
              </w:rPr>
            </w:pPr>
            <w:r w:rsidRPr="004A41E7">
              <w:rPr>
                <w:sz w:val="16"/>
                <w:szCs w:val="16"/>
                <w:lang w:eastAsia="en-AU"/>
              </w:rPr>
              <w:t>11.5056</w:t>
            </w:r>
          </w:p>
        </w:tc>
        <w:tc>
          <w:tcPr>
            <w:tcW w:w="816" w:type="dxa"/>
            <w:tcBorders>
              <w:top w:val="nil"/>
              <w:left w:val="nil"/>
              <w:bottom w:val="nil"/>
              <w:right w:val="nil"/>
            </w:tcBorders>
          </w:tcPr>
          <w:p w14:paraId="1B850939" w14:textId="77777777" w:rsidR="00DC23ED" w:rsidRPr="004A41E7" w:rsidRDefault="00DC23ED" w:rsidP="00DC23ED">
            <w:pPr>
              <w:pStyle w:val="TableText"/>
              <w:rPr>
                <w:sz w:val="16"/>
                <w:szCs w:val="16"/>
                <w:lang w:eastAsia="en-AU"/>
              </w:rPr>
            </w:pPr>
            <w:r w:rsidRPr="004A41E7">
              <w:rPr>
                <w:sz w:val="16"/>
                <w:szCs w:val="16"/>
                <w:lang w:eastAsia="en-AU"/>
              </w:rPr>
              <w:t>11.4981</w:t>
            </w:r>
          </w:p>
        </w:tc>
        <w:tc>
          <w:tcPr>
            <w:tcW w:w="816" w:type="dxa"/>
            <w:tcBorders>
              <w:top w:val="nil"/>
              <w:left w:val="nil"/>
              <w:bottom w:val="nil"/>
              <w:right w:val="nil"/>
            </w:tcBorders>
          </w:tcPr>
          <w:p w14:paraId="59BF8C66" w14:textId="77777777" w:rsidR="00DC23ED" w:rsidRPr="004A41E7" w:rsidRDefault="00DC23ED" w:rsidP="00DC23ED">
            <w:pPr>
              <w:pStyle w:val="TableText"/>
              <w:rPr>
                <w:sz w:val="16"/>
                <w:szCs w:val="16"/>
                <w:lang w:eastAsia="en-AU"/>
              </w:rPr>
            </w:pPr>
            <w:r w:rsidRPr="004A41E7">
              <w:rPr>
                <w:sz w:val="16"/>
                <w:szCs w:val="16"/>
                <w:lang w:eastAsia="en-AU"/>
              </w:rPr>
              <w:t>11.4904</w:t>
            </w:r>
          </w:p>
        </w:tc>
        <w:tc>
          <w:tcPr>
            <w:tcW w:w="816" w:type="dxa"/>
            <w:tcBorders>
              <w:top w:val="nil"/>
              <w:left w:val="nil"/>
              <w:bottom w:val="nil"/>
              <w:right w:val="nil"/>
            </w:tcBorders>
          </w:tcPr>
          <w:p w14:paraId="247A03D7" w14:textId="77777777" w:rsidR="00DC23ED" w:rsidRPr="004A41E7" w:rsidRDefault="00DC23ED" w:rsidP="00DC23ED">
            <w:pPr>
              <w:pStyle w:val="TableText"/>
              <w:rPr>
                <w:sz w:val="16"/>
                <w:szCs w:val="16"/>
                <w:lang w:eastAsia="en-AU"/>
              </w:rPr>
            </w:pPr>
            <w:r w:rsidRPr="004A41E7">
              <w:rPr>
                <w:sz w:val="16"/>
                <w:szCs w:val="16"/>
                <w:lang w:eastAsia="en-AU"/>
              </w:rPr>
              <w:t>11.5677</w:t>
            </w:r>
          </w:p>
        </w:tc>
        <w:tc>
          <w:tcPr>
            <w:tcW w:w="816" w:type="dxa"/>
            <w:tcBorders>
              <w:top w:val="nil"/>
              <w:left w:val="nil"/>
              <w:bottom w:val="nil"/>
              <w:right w:val="nil"/>
            </w:tcBorders>
          </w:tcPr>
          <w:p w14:paraId="77F22053" w14:textId="77777777" w:rsidR="00DC23ED" w:rsidRPr="004A41E7" w:rsidRDefault="00DC23ED" w:rsidP="00DC23ED">
            <w:pPr>
              <w:pStyle w:val="TableText"/>
              <w:rPr>
                <w:sz w:val="16"/>
                <w:szCs w:val="16"/>
                <w:lang w:eastAsia="en-AU"/>
              </w:rPr>
            </w:pPr>
            <w:r w:rsidRPr="004A41E7">
              <w:rPr>
                <w:sz w:val="16"/>
                <w:szCs w:val="16"/>
                <w:lang w:eastAsia="en-AU"/>
              </w:rPr>
              <w:t>11.5572</w:t>
            </w:r>
          </w:p>
        </w:tc>
        <w:tc>
          <w:tcPr>
            <w:tcW w:w="816" w:type="dxa"/>
            <w:tcBorders>
              <w:top w:val="nil"/>
              <w:left w:val="nil"/>
              <w:bottom w:val="nil"/>
              <w:right w:val="nil"/>
            </w:tcBorders>
          </w:tcPr>
          <w:p w14:paraId="1ECF0C76" w14:textId="77777777" w:rsidR="00DC23ED" w:rsidRPr="004A41E7" w:rsidRDefault="00DC23ED" w:rsidP="00DC23ED">
            <w:pPr>
              <w:pStyle w:val="TableText"/>
              <w:rPr>
                <w:sz w:val="16"/>
                <w:szCs w:val="16"/>
                <w:lang w:eastAsia="en-AU"/>
              </w:rPr>
            </w:pPr>
            <w:r w:rsidRPr="004A41E7">
              <w:rPr>
                <w:sz w:val="16"/>
                <w:szCs w:val="16"/>
                <w:lang w:eastAsia="en-AU"/>
              </w:rPr>
              <w:t>13.6223</w:t>
            </w:r>
          </w:p>
        </w:tc>
        <w:tc>
          <w:tcPr>
            <w:tcW w:w="816" w:type="dxa"/>
            <w:tcBorders>
              <w:top w:val="nil"/>
              <w:left w:val="nil"/>
              <w:bottom w:val="nil"/>
              <w:right w:val="nil"/>
            </w:tcBorders>
          </w:tcPr>
          <w:p w14:paraId="081DCB89" w14:textId="77777777" w:rsidR="00DC23ED" w:rsidRPr="004A41E7" w:rsidRDefault="00DC23ED" w:rsidP="00DC23ED">
            <w:pPr>
              <w:pStyle w:val="TableText"/>
              <w:rPr>
                <w:sz w:val="16"/>
                <w:szCs w:val="16"/>
                <w:lang w:eastAsia="en-AU"/>
              </w:rPr>
            </w:pPr>
            <w:r w:rsidRPr="004A41E7">
              <w:rPr>
                <w:sz w:val="16"/>
                <w:szCs w:val="16"/>
                <w:lang w:eastAsia="en-AU"/>
              </w:rPr>
              <w:t>13.6949</w:t>
            </w:r>
          </w:p>
        </w:tc>
        <w:tc>
          <w:tcPr>
            <w:tcW w:w="816" w:type="dxa"/>
            <w:tcBorders>
              <w:top w:val="nil"/>
              <w:left w:val="nil"/>
              <w:bottom w:val="nil"/>
              <w:right w:val="nil"/>
            </w:tcBorders>
          </w:tcPr>
          <w:p w14:paraId="7A15F0E0" w14:textId="77777777" w:rsidR="00DC23ED" w:rsidRPr="004A41E7" w:rsidRDefault="00DC23ED" w:rsidP="00DC23ED">
            <w:pPr>
              <w:pStyle w:val="TableText"/>
              <w:rPr>
                <w:sz w:val="16"/>
                <w:szCs w:val="16"/>
                <w:lang w:eastAsia="en-AU"/>
              </w:rPr>
            </w:pPr>
            <w:r w:rsidRPr="004A41E7">
              <w:rPr>
                <w:sz w:val="16"/>
                <w:szCs w:val="16"/>
                <w:lang w:eastAsia="en-AU"/>
              </w:rPr>
              <w:t>13.6861</w:t>
            </w:r>
          </w:p>
        </w:tc>
        <w:tc>
          <w:tcPr>
            <w:tcW w:w="816" w:type="dxa"/>
            <w:tcBorders>
              <w:top w:val="nil"/>
              <w:left w:val="nil"/>
              <w:bottom w:val="nil"/>
              <w:right w:val="nil"/>
            </w:tcBorders>
          </w:tcPr>
          <w:p w14:paraId="36C6C4BA" w14:textId="77777777" w:rsidR="00DC23ED" w:rsidRPr="004A41E7" w:rsidRDefault="00DC23ED" w:rsidP="00DC23ED">
            <w:pPr>
              <w:pStyle w:val="TableText"/>
              <w:rPr>
                <w:sz w:val="16"/>
                <w:szCs w:val="16"/>
                <w:lang w:eastAsia="en-AU"/>
              </w:rPr>
            </w:pPr>
            <w:r w:rsidRPr="004A41E7">
              <w:rPr>
                <w:sz w:val="16"/>
                <w:szCs w:val="16"/>
                <w:lang w:eastAsia="en-AU"/>
              </w:rPr>
              <w:t>13.6778</w:t>
            </w:r>
          </w:p>
        </w:tc>
        <w:tc>
          <w:tcPr>
            <w:tcW w:w="816" w:type="dxa"/>
            <w:tcBorders>
              <w:top w:val="nil"/>
              <w:left w:val="nil"/>
              <w:bottom w:val="nil"/>
              <w:right w:val="nil"/>
            </w:tcBorders>
          </w:tcPr>
          <w:p w14:paraId="0275D716" w14:textId="77777777" w:rsidR="00DC23ED" w:rsidRPr="004A41E7" w:rsidRDefault="00DC23ED" w:rsidP="00DC23ED">
            <w:pPr>
              <w:pStyle w:val="TableText"/>
              <w:rPr>
                <w:sz w:val="16"/>
                <w:szCs w:val="16"/>
                <w:lang w:eastAsia="en-AU"/>
              </w:rPr>
            </w:pPr>
            <w:r w:rsidRPr="004A41E7">
              <w:rPr>
                <w:sz w:val="16"/>
                <w:szCs w:val="16"/>
                <w:lang w:eastAsia="en-AU"/>
              </w:rPr>
              <w:t>13.6954</w:t>
            </w:r>
          </w:p>
        </w:tc>
        <w:tc>
          <w:tcPr>
            <w:tcW w:w="802" w:type="dxa"/>
            <w:tcBorders>
              <w:top w:val="nil"/>
              <w:left w:val="nil"/>
              <w:bottom w:val="nil"/>
              <w:right w:val="nil"/>
            </w:tcBorders>
          </w:tcPr>
          <w:p w14:paraId="7DC90D5A" w14:textId="77777777" w:rsidR="00DC23ED" w:rsidRPr="004A41E7" w:rsidRDefault="00DC23ED" w:rsidP="00DC23ED">
            <w:pPr>
              <w:pStyle w:val="TableText"/>
              <w:rPr>
                <w:sz w:val="16"/>
                <w:szCs w:val="16"/>
                <w:lang w:eastAsia="en-AU"/>
              </w:rPr>
            </w:pPr>
            <w:r w:rsidRPr="004A41E7">
              <w:rPr>
                <w:sz w:val="16"/>
                <w:szCs w:val="16"/>
                <w:lang w:eastAsia="en-AU"/>
              </w:rPr>
              <w:t>13.6853</w:t>
            </w:r>
          </w:p>
        </w:tc>
        <w:tc>
          <w:tcPr>
            <w:tcW w:w="816" w:type="dxa"/>
            <w:tcBorders>
              <w:top w:val="nil"/>
              <w:left w:val="nil"/>
              <w:bottom w:val="nil"/>
              <w:right w:val="nil"/>
            </w:tcBorders>
          </w:tcPr>
          <w:p w14:paraId="251235E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6AAA13B"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AF824C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CA6F58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6C2607B8" w14:textId="77777777" w:rsidR="00DC23ED" w:rsidRPr="004A41E7" w:rsidRDefault="00DC23ED" w:rsidP="00DC23ED">
            <w:pPr>
              <w:pStyle w:val="TableText"/>
              <w:rPr>
                <w:sz w:val="16"/>
                <w:szCs w:val="16"/>
                <w:lang w:eastAsia="en-AU"/>
              </w:rPr>
            </w:pPr>
          </w:p>
        </w:tc>
      </w:tr>
      <w:tr w:rsidR="00DC23ED" w:rsidRPr="004A41E7" w14:paraId="2ECA1516" w14:textId="77777777">
        <w:trPr>
          <w:trHeight w:val="219"/>
        </w:trPr>
        <w:tc>
          <w:tcPr>
            <w:tcW w:w="994" w:type="dxa"/>
            <w:tcBorders>
              <w:top w:val="nil"/>
              <w:left w:val="nil"/>
              <w:bottom w:val="nil"/>
              <w:right w:val="nil"/>
            </w:tcBorders>
          </w:tcPr>
          <w:p w14:paraId="3185680F"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54" w:type="dxa"/>
            <w:tcBorders>
              <w:top w:val="nil"/>
              <w:left w:val="nil"/>
              <w:bottom w:val="nil"/>
              <w:right w:val="nil"/>
            </w:tcBorders>
          </w:tcPr>
          <w:p w14:paraId="65F5E28F" w14:textId="77777777" w:rsidR="00DC23ED" w:rsidRPr="004A41E7" w:rsidRDefault="00DC23ED" w:rsidP="00DC23ED">
            <w:pPr>
              <w:pStyle w:val="TableText"/>
              <w:rPr>
                <w:sz w:val="16"/>
                <w:szCs w:val="16"/>
                <w:lang w:eastAsia="en-AU"/>
              </w:rPr>
            </w:pPr>
            <w:r w:rsidRPr="004A41E7">
              <w:rPr>
                <w:sz w:val="16"/>
                <w:szCs w:val="16"/>
                <w:lang w:eastAsia="en-AU"/>
              </w:rPr>
              <w:t>11.7211</w:t>
            </w:r>
          </w:p>
        </w:tc>
        <w:tc>
          <w:tcPr>
            <w:tcW w:w="816" w:type="dxa"/>
            <w:tcBorders>
              <w:top w:val="nil"/>
              <w:left w:val="nil"/>
              <w:bottom w:val="nil"/>
              <w:right w:val="nil"/>
            </w:tcBorders>
          </w:tcPr>
          <w:p w14:paraId="2501835C" w14:textId="77777777" w:rsidR="00DC23ED" w:rsidRPr="004A41E7" w:rsidRDefault="00DC23ED" w:rsidP="00DC23ED">
            <w:pPr>
              <w:pStyle w:val="TableText"/>
              <w:rPr>
                <w:sz w:val="16"/>
                <w:szCs w:val="16"/>
                <w:lang w:eastAsia="en-AU"/>
              </w:rPr>
            </w:pPr>
            <w:r w:rsidRPr="004A41E7">
              <w:rPr>
                <w:sz w:val="16"/>
                <w:szCs w:val="16"/>
                <w:lang w:eastAsia="en-AU"/>
              </w:rPr>
              <w:t>11.7137</w:t>
            </w:r>
          </w:p>
        </w:tc>
        <w:tc>
          <w:tcPr>
            <w:tcW w:w="816" w:type="dxa"/>
            <w:tcBorders>
              <w:top w:val="nil"/>
              <w:left w:val="nil"/>
              <w:bottom w:val="nil"/>
              <w:right w:val="nil"/>
            </w:tcBorders>
          </w:tcPr>
          <w:p w14:paraId="46191A1E" w14:textId="77777777" w:rsidR="00DC23ED" w:rsidRPr="004A41E7" w:rsidRDefault="00DC23ED" w:rsidP="00DC23ED">
            <w:pPr>
              <w:pStyle w:val="TableText"/>
              <w:rPr>
                <w:sz w:val="16"/>
                <w:szCs w:val="16"/>
                <w:lang w:eastAsia="en-AU"/>
              </w:rPr>
            </w:pPr>
            <w:r w:rsidRPr="004A41E7">
              <w:rPr>
                <w:sz w:val="16"/>
                <w:szCs w:val="16"/>
                <w:lang w:eastAsia="en-AU"/>
              </w:rPr>
              <w:t>11.7059</w:t>
            </w:r>
          </w:p>
        </w:tc>
        <w:tc>
          <w:tcPr>
            <w:tcW w:w="816" w:type="dxa"/>
            <w:tcBorders>
              <w:top w:val="nil"/>
              <w:left w:val="nil"/>
              <w:bottom w:val="nil"/>
              <w:right w:val="nil"/>
            </w:tcBorders>
          </w:tcPr>
          <w:p w14:paraId="4C0BC57E" w14:textId="77777777" w:rsidR="00DC23ED" w:rsidRPr="004A41E7" w:rsidRDefault="00DC23ED" w:rsidP="00DC23ED">
            <w:pPr>
              <w:pStyle w:val="TableText"/>
              <w:rPr>
                <w:sz w:val="16"/>
                <w:szCs w:val="16"/>
                <w:lang w:eastAsia="en-AU"/>
              </w:rPr>
            </w:pPr>
            <w:r w:rsidRPr="004A41E7">
              <w:rPr>
                <w:sz w:val="16"/>
                <w:szCs w:val="16"/>
                <w:lang w:eastAsia="en-AU"/>
              </w:rPr>
              <w:t>11.8014</w:t>
            </w:r>
          </w:p>
        </w:tc>
        <w:tc>
          <w:tcPr>
            <w:tcW w:w="816" w:type="dxa"/>
            <w:tcBorders>
              <w:top w:val="nil"/>
              <w:left w:val="nil"/>
              <w:bottom w:val="nil"/>
              <w:right w:val="nil"/>
            </w:tcBorders>
          </w:tcPr>
          <w:p w14:paraId="7AA44F62" w14:textId="77777777" w:rsidR="00DC23ED" w:rsidRPr="004A41E7" w:rsidRDefault="00DC23ED" w:rsidP="00DC23ED">
            <w:pPr>
              <w:pStyle w:val="TableText"/>
              <w:rPr>
                <w:sz w:val="16"/>
                <w:szCs w:val="16"/>
                <w:lang w:eastAsia="en-AU"/>
              </w:rPr>
            </w:pPr>
            <w:r w:rsidRPr="004A41E7">
              <w:rPr>
                <w:sz w:val="16"/>
                <w:szCs w:val="16"/>
                <w:lang w:eastAsia="en-AU"/>
              </w:rPr>
              <w:t>11.7909</w:t>
            </w:r>
          </w:p>
        </w:tc>
        <w:tc>
          <w:tcPr>
            <w:tcW w:w="816" w:type="dxa"/>
            <w:tcBorders>
              <w:top w:val="nil"/>
              <w:left w:val="nil"/>
              <w:bottom w:val="nil"/>
              <w:right w:val="nil"/>
            </w:tcBorders>
          </w:tcPr>
          <w:p w14:paraId="0C864FED" w14:textId="77777777" w:rsidR="00DC23ED" w:rsidRPr="004A41E7" w:rsidRDefault="00DC23ED" w:rsidP="00DC23ED">
            <w:pPr>
              <w:pStyle w:val="TableText"/>
              <w:rPr>
                <w:sz w:val="16"/>
                <w:szCs w:val="16"/>
                <w:lang w:eastAsia="en-AU"/>
              </w:rPr>
            </w:pPr>
            <w:r w:rsidRPr="004A41E7">
              <w:rPr>
                <w:sz w:val="16"/>
                <w:szCs w:val="16"/>
                <w:lang w:eastAsia="en-AU"/>
              </w:rPr>
              <w:t>13.9074</w:t>
            </w:r>
          </w:p>
        </w:tc>
        <w:tc>
          <w:tcPr>
            <w:tcW w:w="816" w:type="dxa"/>
            <w:tcBorders>
              <w:top w:val="nil"/>
              <w:left w:val="nil"/>
              <w:bottom w:val="nil"/>
              <w:right w:val="nil"/>
            </w:tcBorders>
          </w:tcPr>
          <w:p w14:paraId="17B4EB2D" w14:textId="77777777" w:rsidR="00DC23ED" w:rsidRPr="004A41E7" w:rsidRDefault="00DC23ED" w:rsidP="00DC23ED">
            <w:pPr>
              <w:pStyle w:val="TableText"/>
              <w:rPr>
                <w:sz w:val="16"/>
                <w:szCs w:val="16"/>
                <w:lang w:eastAsia="en-AU"/>
              </w:rPr>
            </w:pPr>
            <w:r w:rsidRPr="004A41E7">
              <w:rPr>
                <w:sz w:val="16"/>
                <w:szCs w:val="16"/>
                <w:lang w:eastAsia="en-AU"/>
              </w:rPr>
              <w:t>13.9964</w:t>
            </w:r>
          </w:p>
        </w:tc>
        <w:tc>
          <w:tcPr>
            <w:tcW w:w="816" w:type="dxa"/>
            <w:tcBorders>
              <w:top w:val="nil"/>
              <w:left w:val="nil"/>
              <w:bottom w:val="nil"/>
              <w:right w:val="nil"/>
            </w:tcBorders>
          </w:tcPr>
          <w:p w14:paraId="12AEDA0B" w14:textId="77777777" w:rsidR="00DC23ED" w:rsidRPr="004A41E7" w:rsidRDefault="00DC23ED" w:rsidP="00DC23ED">
            <w:pPr>
              <w:pStyle w:val="TableText"/>
              <w:rPr>
                <w:sz w:val="16"/>
                <w:szCs w:val="16"/>
                <w:lang w:eastAsia="en-AU"/>
              </w:rPr>
            </w:pPr>
            <w:r w:rsidRPr="004A41E7">
              <w:rPr>
                <w:sz w:val="16"/>
                <w:szCs w:val="16"/>
                <w:lang w:eastAsia="en-AU"/>
              </w:rPr>
              <w:t>13.9871</w:t>
            </w:r>
          </w:p>
        </w:tc>
        <w:tc>
          <w:tcPr>
            <w:tcW w:w="816" w:type="dxa"/>
            <w:tcBorders>
              <w:top w:val="nil"/>
              <w:left w:val="nil"/>
              <w:bottom w:val="nil"/>
              <w:right w:val="nil"/>
            </w:tcBorders>
          </w:tcPr>
          <w:p w14:paraId="58EF906A" w14:textId="77777777" w:rsidR="00DC23ED" w:rsidRPr="004A41E7" w:rsidRDefault="00DC23ED" w:rsidP="00DC23ED">
            <w:pPr>
              <w:pStyle w:val="TableText"/>
              <w:rPr>
                <w:sz w:val="16"/>
                <w:szCs w:val="16"/>
                <w:lang w:eastAsia="en-AU"/>
              </w:rPr>
            </w:pPr>
            <w:r w:rsidRPr="004A41E7">
              <w:rPr>
                <w:sz w:val="16"/>
                <w:szCs w:val="16"/>
                <w:lang w:eastAsia="en-AU"/>
              </w:rPr>
              <w:t>13.9782</w:t>
            </w:r>
          </w:p>
        </w:tc>
        <w:tc>
          <w:tcPr>
            <w:tcW w:w="816" w:type="dxa"/>
            <w:tcBorders>
              <w:top w:val="nil"/>
              <w:left w:val="nil"/>
              <w:bottom w:val="nil"/>
              <w:right w:val="nil"/>
            </w:tcBorders>
          </w:tcPr>
          <w:p w14:paraId="79842A17" w14:textId="77777777" w:rsidR="00DC23ED" w:rsidRPr="004A41E7" w:rsidRDefault="00DC23ED" w:rsidP="00DC23ED">
            <w:pPr>
              <w:pStyle w:val="TableText"/>
              <w:rPr>
                <w:sz w:val="16"/>
                <w:szCs w:val="16"/>
                <w:lang w:eastAsia="en-AU"/>
              </w:rPr>
            </w:pPr>
            <w:r w:rsidRPr="004A41E7">
              <w:rPr>
                <w:sz w:val="16"/>
                <w:szCs w:val="16"/>
                <w:lang w:eastAsia="en-AU"/>
              </w:rPr>
              <w:t>14.0009</w:t>
            </w:r>
          </w:p>
        </w:tc>
        <w:tc>
          <w:tcPr>
            <w:tcW w:w="802" w:type="dxa"/>
            <w:tcBorders>
              <w:top w:val="nil"/>
              <w:left w:val="nil"/>
              <w:bottom w:val="nil"/>
              <w:right w:val="nil"/>
            </w:tcBorders>
          </w:tcPr>
          <w:p w14:paraId="5E4FB0A9" w14:textId="77777777" w:rsidR="00DC23ED" w:rsidRPr="004A41E7" w:rsidRDefault="00DC23ED" w:rsidP="00DC23ED">
            <w:pPr>
              <w:pStyle w:val="TableText"/>
              <w:rPr>
                <w:sz w:val="16"/>
                <w:szCs w:val="16"/>
                <w:lang w:eastAsia="en-AU"/>
              </w:rPr>
            </w:pPr>
            <w:r w:rsidRPr="004A41E7">
              <w:rPr>
                <w:sz w:val="16"/>
                <w:szCs w:val="16"/>
                <w:lang w:eastAsia="en-AU"/>
              </w:rPr>
              <w:t>13.9901</w:t>
            </w:r>
          </w:p>
        </w:tc>
        <w:tc>
          <w:tcPr>
            <w:tcW w:w="816" w:type="dxa"/>
            <w:tcBorders>
              <w:top w:val="nil"/>
              <w:left w:val="nil"/>
              <w:bottom w:val="nil"/>
              <w:right w:val="nil"/>
            </w:tcBorders>
          </w:tcPr>
          <w:p w14:paraId="32392A6C" w14:textId="77777777" w:rsidR="00DC23ED" w:rsidRPr="004A41E7" w:rsidRDefault="00DC23ED" w:rsidP="00DC23ED">
            <w:pPr>
              <w:pStyle w:val="TableText"/>
              <w:rPr>
                <w:sz w:val="16"/>
                <w:szCs w:val="16"/>
                <w:lang w:eastAsia="en-AU"/>
              </w:rPr>
            </w:pPr>
            <w:r w:rsidRPr="004A41E7">
              <w:rPr>
                <w:sz w:val="16"/>
                <w:szCs w:val="16"/>
                <w:lang w:eastAsia="en-AU"/>
              </w:rPr>
              <w:t>13.9797</w:t>
            </w:r>
          </w:p>
        </w:tc>
        <w:tc>
          <w:tcPr>
            <w:tcW w:w="816" w:type="dxa"/>
            <w:tcBorders>
              <w:top w:val="nil"/>
              <w:left w:val="nil"/>
              <w:bottom w:val="nil"/>
              <w:right w:val="nil"/>
            </w:tcBorders>
          </w:tcPr>
          <w:p w14:paraId="561D41B5"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3B6E99B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D0CD176"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FCC61A1" w14:textId="77777777" w:rsidR="00DC23ED" w:rsidRPr="004A41E7" w:rsidRDefault="00DC23ED" w:rsidP="00DC23ED">
            <w:pPr>
              <w:pStyle w:val="TableText"/>
              <w:rPr>
                <w:sz w:val="16"/>
                <w:szCs w:val="16"/>
                <w:lang w:eastAsia="en-AU"/>
              </w:rPr>
            </w:pPr>
          </w:p>
        </w:tc>
      </w:tr>
      <w:tr w:rsidR="00DC23ED" w:rsidRPr="004A41E7" w14:paraId="1F6A4A8A" w14:textId="77777777">
        <w:trPr>
          <w:trHeight w:val="219"/>
        </w:trPr>
        <w:tc>
          <w:tcPr>
            <w:tcW w:w="994" w:type="dxa"/>
            <w:tcBorders>
              <w:top w:val="nil"/>
              <w:left w:val="nil"/>
              <w:bottom w:val="nil"/>
              <w:right w:val="nil"/>
            </w:tcBorders>
          </w:tcPr>
          <w:p w14:paraId="1997BE4B"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54" w:type="dxa"/>
            <w:tcBorders>
              <w:top w:val="nil"/>
              <w:left w:val="nil"/>
              <w:bottom w:val="nil"/>
              <w:right w:val="nil"/>
            </w:tcBorders>
          </w:tcPr>
          <w:p w14:paraId="6D6BF9CB" w14:textId="77777777" w:rsidR="00DC23ED" w:rsidRPr="004A41E7" w:rsidRDefault="00DC23ED" w:rsidP="00DC23ED">
            <w:pPr>
              <w:pStyle w:val="TableText"/>
              <w:rPr>
                <w:sz w:val="16"/>
                <w:szCs w:val="16"/>
                <w:lang w:eastAsia="en-AU"/>
              </w:rPr>
            </w:pPr>
            <w:r w:rsidRPr="004A41E7">
              <w:rPr>
                <w:sz w:val="16"/>
                <w:szCs w:val="16"/>
                <w:lang w:eastAsia="en-AU"/>
              </w:rPr>
              <w:t>11.8998</w:t>
            </w:r>
          </w:p>
        </w:tc>
        <w:tc>
          <w:tcPr>
            <w:tcW w:w="816" w:type="dxa"/>
            <w:tcBorders>
              <w:top w:val="nil"/>
              <w:left w:val="nil"/>
              <w:bottom w:val="nil"/>
              <w:right w:val="nil"/>
            </w:tcBorders>
          </w:tcPr>
          <w:p w14:paraId="625AC393" w14:textId="77777777" w:rsidR="00DC23ED" w:rsidRPr="004A41E7" w:rsidRDefault="00DC23ED" w:rsidP="00DC23ED">
            <w:pPr>
              <w:pStyle w:val="TableText"/>
              <w:rPr>
                <w:sz w:val="16"/>
                <w:szCs w:val="16"/>
                <w:lang w:eastAsia="en-AU"/>
              </w:rPr>
            </w:pPr>
            <w:r w:rsidRPr="004A41E7">
              <w:rPr>
                <w:sz w:val="16"/>
                <w:szCs w:val="16"/>
                <w:lang w:eastAsia="en-AU"/>
              </w:rPr>
              <w:t>11.8923</w:t>
            </w:r>
          </w:p>
        </w:tc>
        <w:tc>
          <w:tcPr>
            <w:tcW w:w="816" w:type="dxa"/>
            <w:tcBorders>
              <w:top w:val="nil"/>
              <w:left w:val="nil"/>
              <w:bottom w:val="nil"/>
              <w:right w:val="nil"/>
            </w:tcBorders>
          </w:tcPr>
          <w:p w14:paraId="4F0DCEB8" w14:textId="77777777" w:rsidR="00DC23ED" w:rsidRPr="004A41E7" w:rsidRDefault="00DC23ED" w:rsidP="00DC23ED">
            <w:pPr>
              <w:pStyle w:val="TableText"/>
              <w:rPr>
                <w:sz w:val="16"/>
                <w:szCs w:val="16"/>
                <w:lang w:eastAsia="en-AU"/>
              </w:rPr>
            </w:pPr>
            <w:r w:rsidRPr="004A41E7">
              <w:rPr>
                <w:sz w:val="16"/>
                <w:szCs w:val="16"/>
                <w:lang w:eastAsia="en-AU"/>
              </w:rPr>
              <w:t>11.8845</w:t>
            </w:r>
          </w:p>
        </w:tc>
        <w:tc>
          <w:tcPr>
            <w:tcW w:w="816" w:type="dxa"/>
            <w:tcBorders>
              <w:top w:val="nil"/>
              <w:left w:val="nil"/>
              <w:bottom w:val="nil"/>
              <w:right w:val="nil"/>
            </w:tcBorders>
          </w:tcPr>
          <w:p w14:paraId="5FC04D65" w14:textId="77777777" w:rsidR="00DC23ED" w:rsidRPr="004A41E7" w:rsidRDefault="00DC23ED" w:rsidP="00DC23ED">
            <w:pPr>
              <w:pStyle w:val="TableText"/>
              <w:rPr>
                <w:sz w:val="16"/>
                <w:szCs w:val="16"/>
                <w:lang w:eastAsia="en-AU"/>
              </w:rPr>
            </w:pPr>
            <w:r w:rsidRPr="004A41E7">
              <w:rPr>
                <w:sz w:val="16"/>
                <w:szCs w:val="16"/>
                <w:lang w:eastAsia="en-AU"/>
              </w:rPr>
              <w:t>12.0124</w:t>
            </w:r>
          </w:p>
        </w:tc>
        <w:tc>
          <w:tcPr>
            <w:tcW w:w="816" w:type="dxa"/>
            <w:tcBorders>
              <w:top w:val="nil"/>
              <w:left w:val="nil"/>
              <w:bottom w:val="nil"/>
              <w:right w:val="nil"/>
            </w:tcBorders>
          </w:tcPr>
          <w:p w14:paraId="6F6612C0" w14:textId="77777777" w:rsidR="00DC23ED" w:rsidRPr="004A41E7" w:rsidRDefault="00DC23ED" w:rsidP="00DC23ED">
            <w:pPr>
              <w:pStyle w:val="TableText"/>
              <w:rPr>
                <w:sz w:val="16"/>
                <w:szCs w:val="16"/>
                <w:lang w:eastAsia="en-AU"/>
              </w:rPr>
            </w:pPr>
            <w:r w:rsidRPr="004A41E7">
              <w:rPr>
                <w:sz w:val="16"/>
                <w:szCs w:val="16"/>
                <w:lang w:eastAsia="en-AU"/>
              </w:rPr>
              <w:t>12.0017</w:t>
            </w:r>
          </w:p>
        </w:tc>
        <w:tc>
          <w:tcPr>
            <w:tcW w:w="816" w:type="dxa"/>
            <w:tcBorders>
              <w:top w:val="nil"/>
              <w:left w:val="nil"/>
              <w:bottom w:val="nil"/>
              <w:right w:val="nil"/>
            </w:tcBorders>
          </w:tcPr>
          <w:p w14:paraId="39EA41A4" w14:textId="77777777" w:rsidR="00DC23ED" w:rsidRPr="004A41E7" w:rsidRDefault="00DC23ED" w:rsidP="00DC23ED">
            <w:pPr>
              <w:pStyle w:val="TableText"/>
              <w:rPr>
                <w:sz w:val="16"/>
                <w:szCs w:val="16"/>
                <w:lang w:eastAsia="en-AU"/>
              </w:rPr>
            </w:pPr>
            <w:r w:rsidRPr="004A41E7">
              <w:rPr>
                <w:sz w:val="16"/>
                <w:szCs w:val="16"/>
                <w:lang w:eastAsia="en-AU"/>
              </w:rPr>
              <w:t>14.1742</w:t>
            </w:r>
          </w:p>
        </w:tc>
        <w:tc>
          <w:tcPr>
            <w:tcW w:w="816" w:type="dxa"/>
            <w:tcBorders>
              <w:top w:val="nil"/>
              <w:left w:val="nil"/>
              <w:bottom w:val="nil"/>
              <w:right w:val="nil"/>
            </w:tcBorders>
          </w:tcPr>
          <w:p w14:paraId="6AE50E03" w14:textId="77777777" w:rsidR="00DC23ED" w:rsidRPr="004A41E7" w:rsidRDefault="00DC23ED" w:rsidP="00DC23ED">
            <w:pPr>
              <w:pStyle w:val="TableText"/>
              <w:rPr>
                <w:sz w:val="16"/>
                <w:szCs w:val="16"/>
                <w:lang w:eastAsia="en-AU"/>
              </w:rPr>
            </w:pPr>
            <w:r w:rsidRPr="004A41E7">
              <w:rPr>
                <w:sz w:val="16"/>
                <w:szCs w:val="16"/>
                <w:lang w:eastAsia="en-AU"/>
              </w:rPr>
              <w:t>14.2928</w:t>
            </w:r>
          </w:p>
        </w:tc>
        <w:tc>
          <w:tcPr>
            <w:tcW w:w="816" w:type="dxa"/>
            <w:tcBorders>
              <w:top w:val="nil"/>
              <w:left w:val="nil"/>
              <w:bottom w:val="nil"/>
              <w:right w:val="nil"/>
            </w:tcBorders>
          </w:tcPr>
          <w:p w14:paraId="70577655" w14:textId="77777777" w:rsidR="00DC23ED" w:rsidRPr="004A41E7" w:rsidRDefault="00DC23ED" w:rsidP="00DC23ED">
            <w:pPr>
              <w:pStyle w:val="TableText"/>
              <w:rPr>
                <w:sz w:val="16"/>
                <w:szCs w:val="16"/>
                <w:lang w:eastAsia="en-AU"/>
              </w:rPr>
            </w:pPr>
            <w:r w:rsidRPr="004A41E7">
              <w:rPr>
                <w:sz w:val="16"/>
                <w:szCs w:val="16"/>
                <w:lang w:eastAsia="en-AU"/>
              </w:rPr>
              <w:t>14.2829</w:t>
            </w:r>
          </w:p>
        </w:tc>
        <w:tc>
          <w:tcPr>
            <w:tcW w:w="816" w:type="dxa"/>
            <w:tcBorders>
              <w:top w:val="nil"/>
              <w:left w:val="nil"/>
              <w:bottom w:val="nil"/>
              <w:right w:val="nil"/>
            </w:tcBorders>
          </w:tcPr>
          <w:p w14:paraId="666394C9" w14:textId="77777777" w:rsidR="00DC23ED" w:rsidRPr="004A41E7" w:rsidRDefault="00DC23ED" w:rsidP="00DC23ED">
            <w:pPr>
              <w:pStyle w:val="TableText"/>
              <w:rPr>
                <w:sz w:val="16"/>
                <w:szCs w:val="16"/>
                <w:lang w:eastAsia="en-AU"/>
              </w:rPr>
            </w:pPr>
            <w:r w:rsidRPr="004A41E7">
              <w:rPr>
                <w:sz w:val="16"/>
                <w:szCs w:val="16"/>
                <w:lang w:eastAsia="en-AU"/>
              </w:rPr>
              <w:t>14.2734</w:t>
            </w:r>
          </w:p>
        </w:tc>
        <w:tc>
          <w:tcPr>
            <w:tcW w:w="816" w:type="dxa"/>
            <w:tcBorders>
              <w:top w:val="nil"/>
              <w:left w:val="nil"/>
              <w:bottom w:val="nil"/>
              <w:right w:val="nil"/>
            </w:tcBorders>
          </w:tcPr>
          <w:p w14:paraId="154FD13E" w14:textId="77777777" w:rsidR="00DC23ED" w:rsidRPr="004A41E7" w:rsidRDefault="00DC23ED" w:rsidP="00DC23ED">
            <w:pPr>
              <w:pStyle w:val="TableText"/>
              <w:rPr>
                <w:sz w:val="16"/>
                <w:szCs w:val="16"/>
                <w:lang w:eastAsia="en-AU"/>
              </w:rPr>
            </w:pPr>
            <w:r w:rsidRPr="004A41E7">
              <w:rPr>
                <w:sz w:val="16"/>
                <w:szCs w:val="16"/>
                <w:lang w:eastAsia="en-AU"/>
              </w:rPr>
              <w:t>14.3054</w:t>
            </w:r>
          </w:p>
        </w:tc>
        <w:tc>
          <w:tcPr>
            <w:tcW w:w="802" w:type="dxa"/>
            <w:tcBorders>
              <w:top w:val="nil"/>
              <w:left w:val="nil"/>
              <w:bottom w:val="nil"/>
              <w:right w:val="nil"/>
            </w:tcBorders>
          </w:tcPr>
          <w:p w14:paraId="321AF26B" w14:textId="77777777" w:rsidR="00DC23ED" w:rsidRPr="004A41E7" w:rsidRDefault="00DC23ED" w:rsidP="00DC23ED">
            <w:pPr>
              <w:pStyle w:val="TableText"/>
              <w:rPr>
                <w:sz w:val="16"/>
                <w:szCs w:val="16"/>
                <w:lang w:eastAsia="en-AU"/>
              </w:rPr>
            </w:pPr>
            <w:r w:rsidRPr="004A41E7">
              <w:rPr>
                <w:sz w:val="16"/>
                <w:szCs w:val="16"/>
                <w:lang w:eastAsia="en-AU"/>
              </w:rPr>
              <w:t>14.2938</w:t>
            </w:r>
          </w:p>
        </w:tc>
        <w:tc>
          <w:tcPr>
            <w:tcW w:w="816" w:type="dxa"/>
            <w:tcBorders>
              <w:top w:val="nil"/>
              <w:left w:val="nil"/>
              <w:bottom w:val="nil"/>
              <w:right w:val="nil"/>
            </w:tcBorders>
          </w:tcPr>
          <w:p w14:paraId="4ED2C3DE" w14:textId="77777777" w:rsidR="00DC23ED" w:rsidRPr="004A41E7" w:rsidRDefault="00DC23ED" w:rsidP="00DC23ED">
            <w:pPr>
              <w:pStyle w:val="TableText"/>
              <w:rPr>
                <w:sz w:val="16"/>
                <w:szCs w:val="16"/>
                <w:lang w:eastAsia="en-AU"/>
              </w:rPr>
            </w:pPr>
            <w:r w:rsidRPr="004A41E7">
              <w:rPr>
                <w:sz w:val="16"/>
                <w:szCs w:val="16"/>
                <w:lang w:eastAsia="en-AU"/>
              </w:rPr>
              <w:t>14.2826</w:t>
            </w:r>
          </w:p>
        </w:tc>
        <w:tc>
          <w:tcPr>
            <w:tcW w:w="816" w:type="dxa"/>
            <w:tcBorders>
              <w:top w:val="nil"/>
              <w:left w:val="nil"/>
              <w:bottom w:val="nil"/>
              <w:right w:val="nil"/>
            </w:tcBorders>
          </w:tcPr>
          <w:p w14:paraId="06B1030E" w14:textId="77777777" w:rsidR="00DC23ED" w:rsidRPr="004A41E7" w:rsidRDefault="00DC23ED" w:rsidP="00DC23ED">
            <w:pPr>
              <w:pStyle w:val="TableText"/>
              <w:rPr>
                <w:sz w:val="16"/>
                <w:szCs w:val="16"/>
                <w:lang w:eastAsia="en-AU"/>
              </w:rPr>
            </w:pPr>
            <w:r w:rsidRPr="004A41E7">
              <w:rPr>
                <w:sz w:val="16"/>
                <w:szCs w:val="16"/>
                <w:lang w:eastAsia="en-AU"/>
              </w:rPr>
              <w:t>14.2974</w:t>
            </w:r>
          </w:p>
        </w:tc>
        <w:tc>
          <w:tcPr>
            <w:tcW w:w="868" w:type="dxa"/>
            <w:tcBorders>
              <w:top w:val="nil"/>
              <w:left w:val="nil"/>
              <w:bottom w:val="nil"/>
              <w:right w:val="nil"/>
            </w:tcBorders>
          </w:tcPr>
          <w:p w14:paraId="4FCED6A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D0E733A"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E6763BE" w14:textId="77777777" w:rsidR="00DC23ED" w:rsidRPr="004A41E7" w:rsidRDefault="00DC23ED" w:rsidP="00DC23ED">
            <w:pPr>
              <w:pStyle w:val="TableText"/>
              <w:rPr>
                <w:sz w:val="16"/>
                <w:szCs w:val="16"/>
                <w:lang w:eastAsia="en-AU"/>
              </w:rPr>
            </w:pPr>
          </w:p>
        </w:tc>
      </w:tr>
      <w:tr w:rsidR="00DC23ED" w:rsidRPr="004A41E7" w14:paraId="369037C4" w14:textId="77777777">
        <w:trPr>
          <w:trHeight w:val="219"/>
        </w:trPr>
        <w:tc>
          <w:tcPr>
            <w:tcW w:w="994" w:type="dxa"/>
            <w:tcBorders>
              <w:top w:val="nil"/>
              <w:left w:val="nil"/>
              <w:bottom w:val="nil"/>
              <w:right w:val="nil"/>
            </w:tcBorders>
          </w:tcPr>
          <w:p w14:paraId="4BBA53CB"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54" w:type="dxa"/>
            <w:tcBorders>
              <w:top w:val="nil"/>
              <w:left w:val="nil"/>
              <w:bottom w:val="nil"/>
              <w:right w:val="nil"/>
            </w:tcBorders>
          </w:tcPr>
          <w:p w14:paraId="462D6D69" w14:textId="77777777" w:rsidR="00DC23ED" w:rsidRPr="004A41E7" w:rsidRDefault="00DC23ED" w:rsidP="00DC23ED">
            <w:pPr>
              <w:pStyle w:val="TableText"/>
              <w:rPr>
                <w:sz w:val="16"/>
                <w:szCs w:val="16"/>
                <w:lang w:eastAsia="en-AU"/>
              </w:rPr>
            </w:pPr>
            <w:r w:rsidRPr="004A41E7">
              <w:rPr>
                <w:sz w:val="16"/>
                <w:szCs w:val="16"/>
                <w:lang w:eastAsia="en-AU"/>
              </w:rPr>
              <w:t>12.0495</w:t>
            </w:r>
          </w:p>
        </w:tc>
        <w:tc>
          <w:tcPr>
            <w:tcW w:w="816" w:type="dxa"/>
            <w:tcBorders>
              <w:top w:val="nil"/>
              <w:left w:val="nil"/>
              <w:bottom w:val="nil"/>
              <w:right w:val="nil"/>
            </w:tcBorders>
          </w:tcPr>
          <w:p w14:paraId="57CB26BE" w14:textId="77777777" w:rsidR="00DC23ED" w:rsidRPr="004A41E7" w:rsidRDefault="00DC23ED" w:rsidP="00DC23ED">
            <w:pPr>
              <w:pStyle w:val="TableText"/>
              <w:rPr>
                <w:sz w:val="16"/>
                <w:szCs w:val="16"/>
                <w:lang w:eastAsia="en-AU"/>
              </w:rPr>
            </w:pPr>
            <w:r w:rsidRPr="004A41E7">
              <w:rPr>
                <w:sz w:val="16"/>
                <w:szCs w:val="16"/>
                <w:lang w:eastAsia="en-AU"/>
              </w:rPr>
              <w:t>12.0419</w:t>
            </w:r>
          </w:p>
        </w:tc>
        <w:tc>
          <w:tcPr>
            <w:tcW w:w="816" w:type="dxa"/>
            <w:tcBorders>
              <w:top w:val="nil"/>
              <w:left w:val="nil"/>
              <w:bottom w:val="nil"/>
              <w:right w:val="nil"/>
            </w:tcBorders>
          </w:tcPr>
          <w:p w14:paraId="279A1972" w14:textId="77777777" w:rsidR="00DC23ED" w:rsidRPr="004A41E7" w:rsidRDefault="00DC23ED" w:rsidP="00DC23ED">
            <w:pPr>
              <w:pStyle w:val="TableText"/>
              <w:rPr>
                <w:sz w:val="16"/>
                <w:szCs w:val="16"/>
                <w:lang w:eastAsia="en-AU"/>
              </w:rPr>
            </w:pPr>
            <w:r w:rsidRPr="004A41E7">
              <w:rPr>
                <w:sz w:val="16"/>
                <w:szCs w:val="16"/>
                <w:lang w:eastAsia="en-AU"/>
              </w:rPr>
              <w:t>12.0339</w:t>
            </w:r>
          </w:p>
        </w:tc>
        <w:tc>
          <w:tcPr>
            <w:tcW w:w="816" w:type="dxa"/>
            <w:tcBorders>
              <w:top w:val="nil"/>
              <w:left w:val="nil"/>
              <w:bottom w:val="nil"/>
              <w:right w:val="nil"/>
            </w:tcBorders>
          </w:tcPr>
          <w:p w14:paraId="5DCEFCC2" w14:textId="77777777" w:rsidR="00DC23ED" w:rsidRPr="004A41E7" w:rsidRDefault="00DC23ED" w:rsidP="00DC23ED">
            <w:pPr>
              <w:pStyle w:val="TableText"/>
              <w:rPr>
                <w:sz w:val="16"/>
                <w:szCs w:val="16"/>
                <w:lang w:eastAsia="en-AU"/>
              </w:rPr>
            </w:pPr>
            <w:r w:rsidRPr="004A41E7">
              <w:rPr>
                <w:sz w:val="16"/>
                <w:szCs w:val="16"/>
                <w:lang w:eastAsia="en-AU"/>
              </w:rPr>
              <w:t>12.2056</w:t>
            </w:r>
          </w:p>
        </w:tc>
        <w:tc>
          <w:tcPr>
            <w:tcW w:w="816" w:type="dxa"/>
            <w:tcBorders>
              <w:top w:val="nil"/>
              <w:left w:val="nil"/>
              <w:bottom w:val="nil"/>
              <w:right w:val="nil"/>
            </w:tcBorders>
          </w:tcPr>
          <w:p w14:paraId="68C39037" w14:textId="77777777" w:rsidR="00DC23ED" w:rsidRPr="004A41E7" w:rsidRDefault="00DC23ED" w:rsidP="00DC23ED">
            <w:pPr>
              <w:pStyle w:val="TableText"/>
              <w:rPr>
                <w:sz w:val="16"/>
                <w:szCs w:val="16"/>
                <w:lang w:eastAsia="en-AU"/>
              </w:rPr>
            </w:pPr>
            <w:r w:rsidRPr="004A41E7">
              <w:rPr>
                <w:sz w:val="16"/>
                <w:szCs w:val="16"/>
                <w:lang w:eastAsia="en-AU"/>
              </w:rPr>
              <w:t>12.1949</w:t>
            </w:r>
          </w:p>
        </w:tc>
        <w:tc>
          <w:tcPr>
            <w:tcW w:w="816" w:type="dxa"/>
            <w:tcBorders>
              <w:top w:val="nil"/>
              <w:left w:val="nil"/>
              <w:bottom w:val="nil"/>
              <w:right w:val="nil"/>
            </w:tcBorders>
          </w:tcPr>
          <w:p w14:paraId="318083D8" w14:textId="77777777" w:rsidR="00DC23ED" w:rsidRPr="004A41E7" w:rsidRDefault="00DC23ED" w:rsidP="00DC23ED">
            <w:pPr>
              <w:pStyle w:val="TableText"/>
              <w:rPr>
                <w:sz w:val="16"/>
                <w:szCs w:val="16"/>
                <w:lang w:eastAsia="en-AU"/>
              </w:rPr>
            </w:pPr>
            <w:r w:rsidRPr="004A41E7">
              <w:rPr>
                <w:sz w:val="16"/>
                <w:szCs w:val="16"/>
                <w:lang w:eastAsia="en-AU"/>
              </w:rPr>
              <w:t>14.4272</w:t>
            </w:r>
          </w:p>
        </w:tc>
        <w:tc>
          <w:tcPr>
            <w:tcW w:w="816" w:type="dxa"/>
            <w:tcBorders>
              <w:top w:val="nil"/>
              <w:left w:val="nil"/>
              <w:bottom w:val="nil"/>
              <w:right w:val="nil"/>
            </w:tcBorders>
          </w:tcPr>
          <w:p w14:paraId="2A4EC498" w14:textId="77777777" w:rsidR="00DC23ED" w:rsidRPr="004A41E7" w:rsidRDefault="00DC23ED" w:rsidP="00DC23ED">
            <w:pPr>
              <w:pStyle w:val="TableText"/>
              <w:rPr>
                <w:sz w:val="16"/>
                <w:szCs w:val="16"/>
                <w:lang w:eastAsia="en-AU"/>
              </w:rPr>
            </w:pPr>
            <w:r w:rsidRPr="004A41E7">
              <w:rPr>
                <w:sz w:val="16"/>
                <w:szCs w:val="16"/>
                <w:lang w:eastAsia="en-AU"/>
              </w:rPr>
              <w:t>14.5855</w:t>
            </w:r>
          </w:p>
        </w:tc>
        <w:tc>
          <w:tcPr>
            <w:tcW w:w="816" w:type="dxa"/>
            <w:tcBorders>
              <w:top w:val="nil"/>
              <w:left w:val="nil"/>
              <w:bottom w:val="nil"/>
              <w:right w:val="nil"/>
            </w:tcBorders>
          </w:tcPr>
          <w:p w14:paraId="2AD8CDDE" w14:textId="77777777" w:rsidR="00DC23ED" w:rsidRPr="004A41E7" w:rsidRDefault="00DC23ED" w:rsidP="00DC23ED">
            <w:pPr>
              <w:pStyle w:val="TableText"/>
              <w:rPr>
                <w:sz w:val="16"/>
                <w:szCs w:val="16"/>
                <w:lang w:eastAsia="en-AU"/>
              </w:rPr>
            </w:pPr>
            <w:r w:rsidRPr="004A41E7">
              <w:rPr>
                <w:sz w:val="16"/>
                <w:szCs w:val="16"/>
                <w:lang w:eastAsia="en-AU"/>
              </w:rPr>
              <w:t>14.5756</w:t>
            </w:r>
          </w:p>
        </w:tc>
        <w:tc>
          <w:tcPr>
            <w:tcW w:w="816" w:type="dxa"/>
            <w:tcBorders>
              <w:top w:val="nil"/>
              <w:left w:val="nil"/>
              <w:bottom w:val="nil"/>
              <w:right w:val="nil"/>
            </w:tcBorders>
          </w:tcPr>
          <w:p w14:paraId="5A5E7E89" w14:textId="77777777" w:rsidR="00DC23ED" w:rsidRPr="004A41E7" w:rsidRDefault="00DC23ED" w:rsidP="00DC23ED">
            <w:pPr>
              <w:pStyle w:val="TableText"/>
              <w:rPr>
                <w:sz w:val="16"/>
                <w:szCs w:val="16"/>
                <w:lang w:eastAsia="en-AU"/>
              </w:rPr>
            </w:pPr>
            <w:r w:rsidRPr="004A41E7">
              <w:rPr>
                <w:sz w:val="16"/>
                <w:szCs w:val="16"/>
                <w:lang w:eastAsia="en-AU"/>
              </w:rPr>
              <w:t>14.5654</w:t>
            </w:r>
          </w:p>
        </w:tc>
        <w:tc>
          <w:tcPr>
            <w:tcW w:w="816" w:type="dxa"/>
            <w:tcBorders>
              <w:top w:val="nil"/>
              <w:left w:val="nil"/>
              <w:bottom w:val="nil"/>
              <w:right w:val="nil"/>
            </w:tcBorders>
          </w:tcPr>
          <w:p w14:paraId="76293325" w14:textId="77777777" w:rsidR="00DC23ED" w:rsidRPr="004A41E7" w:rsidRDefault="00DC23ED" w:rsidP="00DC23ED">
            <w:pPr>
              <w:pStyle w:val="TableText"/>
              <w:rPr>
                <w:sz w:val="16"/>
                <w:szCs w:val="16"/>
                <w:lang w:eastAsia="en-AU"/>
              </w:rPr>
            </w:pPr>
            <w:r w:rsidRPr="004A41E7">
              <w:rPr>
                <w:sz w:val="16"/>
                <w:szCs w:val="16"/>
                <w:lang w:eastAsia="en-AU"/>
              </w:rPr>
              <w:t>14.6103</w:t>
            </w:r>
          </w:p>
        </w:tc>
        <w:tc>
          <w:tcPr>
            <w:tcW w:w="802" w:type="dxa"/>
            <w:tcBorders>
              <w:top w:val="nil"/>
              <w:left w:val="nil"/>
              <w:bottom w:val="nil"/>
              <w:right w:val="nil"/>
            </w:tcBorders>
          </w:tcPr>
          <w:p w14:paraId="259C096E" w14:textId="77777777" w:rsidR="00DC23ED" w:rsidRPr="004A41E7" w:rsidRDefault="00DC23ED" w:rsidP="00DC23ED">
            <w:pPr>
              <w:pStyle w:val="TableText"/>
              <w:rPr>
                <w:sz w:val="16"/>
                <w:szCs w:val="16"/>
                <w:lang w:eastAsia="en-AU"/>
              </w:rPr>
            </w:pPr>
            <w:r w:rsidRPr="004A41E7">
              <w:rPr>
                <w:sz w:val="16"/>
                <w:szCs w:val="16"/>
                <w:lang w:eastAsia="en-AU"/>
              </w:rPr>
              <w:t>14.5978</w:t>
            </w:r>
          </w:p>
        </w:tc>
        <w:tc>
          <w:tcPr>
            <w:tcW w:w="816" w:type="dxa"/>
            <w:tcBorders>
              <w:top w:val="nil"/>
              <w:left w:val="nil"/>
              <w:bottom w:val="nil"/>
              <w:right w:val="nil"/>
            </w:tcBorders>
          </w:tcPr>
          <w:p w14:paraId="6E228585" w14:textId="77777777" w:rsidR="00DC23ED" w:rsidRPr="004A41E7" w:rsidRDefault="00DC23ED" w:rsidP="00DC23ED">
            <w:pPr>
              <w:pStyle w:val="TableText"/>
              <w:rPr>
                <w:sz w:val="16"/>
                <w:szCs w:val="16"/>
                <w:lang w:eastAsia="en-AU"/>
              </w:rPr>
            </w:pPr>
            <w:r w:rsidRPr="004A41E7">
              <w:rPr>
                <w:sz w:val="16"/>
                <w:szCs w:val="16"/>
                <w:lang w:eastAsia="en-AU"/>
              </w:rPr>
              <w:t>14.5858</w:t>
            </w:r>
          </w:p>
        </w:tc>
        <w:tc>
          <w:tcPr>
            <w:tcW w:w="816" w:type="dxa"/>
            <w:tcBorders>
              <w:top w:val="nil"/>
              <w:left w:val="nil"/>
              <w:bottom w:val="nil"/>
              <w:right w:val="nil"/>
            </w:tcBorders>
          </w:tcPr>
          <w:p w14:paraId="3D6920E0" w14:textId="77777777" w:rsidR="00DC23ED" w:rsidRPr="004A41E7" w:rsidRDefault="00DC23ED" w:rsidP="00DC23ED">
            <w:pPr>
              <w:pStyle w:val="TableText"/>
              <w:rPr>
                <w:sz w:val="16"/>
                <w:szCs w:val="16"/>
                <w:lang w:eastAsia="en-AU"/>
              </w:rPr>
            </w:pPr>
            <w:r w:rsidRPr="004A41E7">
              <w:rPr>
                <w:sz w:val="16"/>
                <w:szCs w:val="16"/>
                <w:lang w:eastAsia="en-AU"/>
              </w:rPr>
              <w:t>14.6051</w:t>
            </w:r>
          </w:p>
        </w:tc>
        <w:tc>
          <w:tcPr>
            <w:tcW w:w="868" w:type="dxa"/>
            <w:tcBorders>
              <w:top w:val="nil"/>
              <w:left w:val="nil"/>
              <w:bottom w:val="nil"/>
              <w:right w:val="nil"/>
            </w:tcBorders>
          </w:tcPr>
          <w:p w14:paraId="051EF809" w14:textId="77777777" w:rsidR="00DC23ED" w:rsidRPr="004A41E7" w:rsidRDefault="00DC23ED" w:rsidP="00DC23ED">
            <w:pPr>
              <w:pStyle w:val="TableText"/>
              <w:rPr>
                <w:sz w:val="16"/>
                <w:szCs w:val="16"/>
                <w:lang w:eastAsia="en-AU"/>
              </w:rPr>
            </w:pPr>
            <w:r w:rsidRPr="004A41E7">
              <w:rPr>
                <w:sz w:val="16"/>
                <w:szCs w:val="16"/>
                <w:lang w:eastAsia="en-AU"/>
              </w:rPr>
              <w:t>14.6051</w:t>
            </w:r>
          </w:p>
        </w:tc>
        <w:tc>
          <w:tcPr>
            <w:tcW w:w="816" w:type="dxa"/>
            <w:tcBorders>
              <w:top w:val="nil"/>
              <w:left w:val="nil"/>
              <w:bottom w:val="nil"/>
              <w:right w:val="nil"/>
            </w:tcBorders>
          </w:tcPr>
          <w:p w14:paraId="101E2FC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11B120C" w14:textId="77777777" w:rsidR="00DC23ED" w:rsidRPr="004A41E7" w:rsidRDefault="00DC23ED" w:rsidP="00DC23ED">
            <w:pPr>
              <w:pStyle w:val="TableText"/>
              <w:rPr>
                <w:sz w:val="16"/>
                <w:szCs w:val="16"/>
                <w:lang w:eastAsia="en-AU"/>
              </w:rPr>
            </w:pPr>
          </w:p>
        </w:tc>
      </w:tr>
      <w:tr w:rsidR="00DC23ED" w:rsidRPr="004A41E7" w14:paraId="0BCD4D38" w14:textId="77777777">
        <w:trPr>
          <w:trHeight w:val="219"/>
        </w:trPr>
        <w:tc>
          <w:tcPr>
            <w:tcW w:w="994" w:type="dxa"/>
            <w:tcBorders>
              <w:top w:val="nil"/>
              <w:left w:val="nil"/>
              <w:bottom w:val="nil"/>
              <w:right w:val="nil"/>
            </w:tcBorders>
          </w:tcPr>
          <w:p w14:paraId="55B83923"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54" w:type="dxa"/>
            <w:tcBorders>
              <w:top w:val="nil"/>
              <w:left w:val="nil"/>
              <w:bottom w:val="nil"/>
              <w:right w:val="nil"/>
            </w:tcBorders>
          </w:tcPr>
          <w:p w14:paraId="1774D2E0" w14:textId="77777777" w:rsidR="00DC23ED" w:rsidRPr="004A41E7" w:rsidRDefault="00DC23ED" w:rsidP="00DC23ED">
            <w:pPr>
              <w:pStyle w:val="TableText"/>
              <w:rPr>
                <w:sz w:val="16"/>
                <w:szCs w:val="16"/>
                <w:lang w:eastAsia="en-AU"/>
              </w:rPr>
            </w:pPr>
            <w:r w:rsidRPr="004A41E7">
              <w:rPr>
                <w:sz w:val="16"/>
                <w:szCs w:val="16"/>
                <w:lang w:eastAsia="en-AU"/>
              </w:rPr>
              <w:t>12.2209</w:t>
            </w:r>
          </w:p>
        </w:tc>
        <w:tc>
          <w:tcPr>
            <w:tcW w:w="816" w:type="dxa"/>
            <w:tcBorders>
              <w:top w:val="nil"/>
              <w:left w:val="nil"/>
              <w:bottom w:val="nil"/>
              <w:right w:val="nil"/>
            </w:tcBorders>
          </w:tcPr>
          <w:p w14:paraId="77CAA913" w14:textId="77777777" w:rsidR="00DC23ED" w:rsidRPr="004A41E7" w:rsidRDefault="00DC23ED" w:rsidP="00DC23ED">
            <w:pPr>
              <w:pStyle w:val="TableText"/>
              <w:rPr>
                <w:sz w:val="16"/>
                <w:szCs w:val="16"/>
                <w:lang w:eastAsia="en-AU"/>
              </w:rPr>
            </w:pPr>
            <w:r w:rsidRPr="004A41E7">
              <w:rPr>
                <w:sz w:val="16"/>
                <w:szCs w:val="16"/>
                <w:lang w:eastAsia="en-AU"/>
              </w:rPr>
              <w:t>12.2133</w:t>
            </w:r>
          </w:p>
        </w:tc>
        <w:tc>
          <w:tcPr>
            <w:tcW w:w="816" w:type="dxa"/>
            <w:tcBorders>
              <w:top w:val="nil"/>
              <w:left w:val="nil"/>
              <w:bottom w:val="nil"/>
              <w:right w:val="nil"/>
            </w:tcBorders>
          </w:tcPr>
          <w:p w14:paraId="34C5259B" w14:textId="77777777" w:rsidR="00DC23ED" w:rsidRPr="004A41E7" w:rsidRDefault="00DC23ED" w:rsidP="00DC23ED">
            <w:pPr>
              <w:pStyle w:val="TableText"/>
              <w:rPr>
                <w:sz w:val="16"/>
                <w:szCs w:val="16"/>
                <w:lang w:eastAsia="en-AU"/>
              </w:rPr>
            </w:pPr>
            <w:r w:rsidRPr="004A41E7">
              <w:rPr>
                <w:sz w:val="16"/>
                <w:szCs w:val="16"/>
                <w:lang w:eastAsia="en-AU"/>
              </w:rPr>
              <w:t>12.2053</w:t>
            </w:r>
          </w:p>
        </w:tc>
        <w:tc>
          <w:tcPr>
            <w:tcW w:w="816" w:type="dxa"/>
            <w:tcBorders>
              <w:top w:val="nil"/>
              <w:left w:val="nil"/>
              <w:bottom w:val="nil"/>
              <w:right w:val="nil"/>
            </w:tcBorders>
          </w:tcPr>
          <w:p w14:paraId="0A406DC6" w14:textId="77777777" w:rsidR="00DC23ED" w:rsidRPr="004A41E7" w:rsidRDefault="00DC23ED" w:rsidP="00DC23ED">
            <w:pPr>
              <w:pStyle w:val="TableText"/>
              <w:rPr>
                <w:sz w:val="16"/>
                <w:szCs w:val="16"/>
                <w:lang w:eastAsia="en-AU"/>
              </w:rPr>
            </w:pPr>
            <w:r w:rsidRPr="004A41E7">
              <w:rPr>
                <w:sz w:val="16"/>
                <w:szCs w:val="16"/>
                <w:lang w:eastAsia="en-AU"/>
              </w:rPr>
              <w:t>12.4151</w:t>
            </w:r>
          </w:p>
        </w:tc>
        <w:tc>
          <w:tcPr>
            <w:tcW w:w="816" w:type="dxa"/>
            <w:tcBorders>
              <w:top w:val="nil"/>
              <w:left w:val="nil"/>
              <w:bottom w:val="nil"/>
              <w:right w:val="nil"/>
            </w:tcBorders>
          </w:tcPr>
          <w:p w14:paraId="64BFFCD3" w14:textId="77777777" w:rsidR="00DC23ED" w:rsidRPr="004A41E7" w:rsidRDefault="00DC23ED" w:rsidP="00DC23ED">
            <w:pPr>
              <w:pStyle w:val="TableText"/>
              <w:rPr>
                <w:sz w:val="16"/>
                <w:szCs w:val="16"/>
                <w:lang w:eastAsia="en-AU"/>
              </w:rPr>
            </w:pPr>
            <w:r w:rsidRPr="004A41E7">
              <w:rPr>
                <w:sz w:val="16"/>
                <w:szCs w:val="16"/>
                <w:lang w:eastAsia="en-AU"/>
              </w:rPr>
              <w:t>12.4045</w:t>
            </w:r>
          </w:p>
        </w:tc>
        <w:tc>
          <w:tcPr>
            <w:tcW w:w="816" w:type="dxa"/>
            <w:tcBorders>
              <w:top w:val="nil"/>
              <w:left w:val="nil"/>
              <w:bottom w:val="nil"/>
              <w:right w:val="nil"/>
            </w:tcBorders>
          </w:tcPr>
          <w:p w14:paraId="345317D3" w14:textId="77777777" w:rsidR="00DC23ED" w:rsidRPr="004A41E7" w:rsidRDefault="00DC23ED" w:rsidP="00DC23ED">
            <w:pPr>
              <w:pStyle w:val="TableText"/>
              <w:rPr>
                <w:sz w:val="16"/>
                <w:szCs w:val="16"/>
                <w:lang w:eastAsia="en-AU"/>
              </w:rPr>
            </w:pPr>
            <w:r w:rsidRPr="004A41E7">
              <w:rPr>
                <w:sz w:val="16"/>
                <w:szCs w:val="16"/>
                <w:lang w:eastAsia="en-AU"/>
              </w:rPr>
              <w:t>14.6964</w:t>
            </w:r>
          </w:p>
        </w:tc>
        <w:tc>
          <w:tcPr>
            <w:tcW w:w="816" w:type="dxa"/>
            <w:tcBorders>
              <w:top w:val="nil"/>
              <w:left w:val="nil"/>
              <w:bottom w:val="nil"/>
              <w:right w:val="nil"/>
            </w:tcBorders>
          </w:tcPr>
          <w:p w14:paraId="72C5C614" w14:textId="77777777" w:rsidR="00DC23ED" w:rsidRPr="004A41E7" w:rsidRDefault="00DC23ED" w:rsidP="00DC23ED">
            <w:pPr>
              <w:pStyle w:val="TableText"/>
              <w:rPr>
                <w:sz w:val="16"/>
                <w:szCs w:val="16"/>
                <w:lang w:eastAsia="en-AU"/>
              </w:rPr>
            </w:pPr>
            <w:r w:rsidRPr="004A41E7">
              <w:rPr>
                <w:sz w:val="16"/>
                <w:szCs w:val="16"/>
                <w:lang w:eastAsia="en-AU"/>
              </w:rPr>
              <w:t>14.8898</w:t>
            </w:r>
          </w:p>
        </w:tc>
        <w:tc>
          <w:tcPr>
            <w:tcW w:w="816" w:type="dxa"/>
            <w:tcBorders>
              <w:top w:val="nil"/>
              <w:left w:val="nil"/>
              <w:bottom w:val="nil"/>
              <w:right w:val="nil"/>
            </w:tcBorders>
          </w:tcPr>
          <w:p w14:paraId="284CD199" w14:textId="77777777" w:rsidR="00DC23ED" w:rsidRPr="004A41E7" w:rsidRDefault="00DC23ED" w:rsidP="00DC23ED">
            <w:pPr>
              <w:pStyle w:val="TableText"/>
              <w:rPr>
                <w:sz w:val="16"/>
                <w:szCs w:val="16"/>
                <w:lang w:eastAsia="en-AU"/>
              </w:rPr>
            </w:pPr>
            <w:r w:rsidRPr="004A41E7">
              <w:rPr>
                <w:sz w:val="16"/>
                <w:szCs w:val="16"/>
                <w:lang w:eastAsia="en-AU"/>
              </w:rPr>
              <w:t>14.8798</w:t>
            </w:r>
          </w:p>
        </w:tc>
        <w:tc>
          <w:tcPr>
            <w:tcW w:w="816" w:type="dxa"/>
            <w:tcBorders>
              <w:top w:val="nil"/>
              <w:left w:val="nil"/>
              <w:bottom w:val="nil"/>
              <w:right w:val="nil"/>
            </w:tcBorders>
          </w:tcPr>
          <w:p w14:paraId="26119674" w14:textId="77777777" w:rsidR="00DC23ED" w:rsidRPr="004A41E7" w:rsidRDefault="00DC23ED" w:rsidP="00DC23ED">
            <w:pPr>
              <w:pStyle w:val="TableText"/>
              <w:rPr>
                <w:sz w:val="16"/>
                <w:szCs w:val="16"/>
                <w:lang w:eastAsia="en-AU"/>
              </w:rPr>
            </w:pPr>
            <w:r w:rsidRPr="004A41E7">
              <w:rPr>
                <w:sz w:val="16"/>
                <w:szCs w:val="16"/>
                <w:lang w:eastAsia="en-AU"/>
              </w:rPr>
              <w:t>14.8695</w:t>
            </w:r>
          </w:p>
        </w:tc>
        <w:tc>
          <w:tcPr>
            <w:tcW w:w="816" w:type="dxa"/>
            <w:tcBorders>
              <w:top w:val="nil"/>
              <w:left w:val="nil"/>
              <w:bottom w:val="nil"/>
              <w:right w:val="nil"/>
            </w:tcBorders>
          </w:tcPr>
          <w:p w14:paraId="0BC598A4" w14:textId="77777777" w:rsidR="00DC23ED" w:rsidRPr="004A41E7" w:rsidRDefault="00DC23ED" w:rsidP="00DC23ED">
            <w:pPr>
              <w:pStyle w:val="TableText"/>
              <w:rPr>
                <w:sz w:val="16"/>
                <w:szCs w:val="16"/>
                <w:lang w:eastAsia="en-AU"/>
              </w:rPr>
            </w:pPr>
            <w:r w:rsidRPr="004A41E7">
              <w:rPr>
                <w:sz w:val="16"/>
                <w:szCs w:val="16"/>
                <w:lang w:eastAsia="en-AU"/>
              </w:rPr>
              <w:t>14.9256</w:t>
            </w:r>
          </w:p>
        </w:tc>
        <w:tc>
          <w:tcPr>
            <w:tcW w:w="802" w:type="dxa"/>
            <w:tcBorders>
              <w:top w:val="nil"/>
              <w:left w:val="nil"/>
              <w:bottom w:val="nil"/>
              <w:right w:val="nil"/>
            </w:tcBorders>
          </w:tcPr>
          <w:p w14:paraId="367D7D68" w14:textId="77777777" w:rsidR="00DC23ED" w:rsidRPr="004A41E7" w:rsidRDefault="00DC23ED" w:rsidP="00DC23ED">
            <w:pPr>
              <w:pStyle w:val="TableText"/>
              <w:rPr>
                <w:sz w:val="16"/>
                <w:szCs w:val="16"/>
                <w:lang w:eastAsia="en-AU"/>
              </w:rPr>
            </w:pPr>
            <w:r w:rsidRPr="004A41E7">
              <w:rPr>
                <w:sz w:val="16"/>
                <w:szCs w:val="16"/>
                <w:lang w:eastAsia="en-AU"/>
              </w:rPr>
              <w:t>14.9123</w:t>
            </w:r>
          </w:p>
        </w:tc>
        <w:tc>
          <w:tcPr>
            <w:tcW w:w="816" w:type="dxa"/>
            <w:tcBorders>
              <w:top w:val="nil"/>
              <w:left w:val="nil"/>
              <w:bottom w:val="nil"/>
              <w:right w:val="nil"/>
            </w:tcBorders>
          </w:tcPr>
          <w:p w14:paraId="0740D09B" w14:textId="77777777" w:rsidR="00DC23ED" w:rsidRPr="004A41E7" w:rsidRDefault="00DC23ED" w:rsidP="00DC23ED">
            <w:pPr>
              <w:pStyle w:val="TableText"/>
              <w:rPr>
                <w:sz w:val="16"/>
                <w:szCs w:val="16"/>
                <w:lang w:eastAsia="en-AU"/>
              </w:rPr>
            </w:pPr>
            <w:r w:rsidRPr="004A41E7">
              <w:rPr>
                <w:sz w:val="16"/>
                <w:szCs w:val="16"/>
                <w:lang w:eastAsia="en-AU"/>
              </w:rPr>
              <w:t>14.8995</w:t>
            </w:r>
          </w:p>
        </w:tc>
        <w:tc>
          <w:tcPr>
            <w:tcW w:w="816" w:type="dxa"/>
            <w:tcBorders>
              <w:top w:val="nil"/>
              <w:left w:val="nil"/>
              <w:bottom w:val="nil"/>
              <w:right w:val="nil"/>
            </w:tcBorders>
          </w:tcPr>
          <w:p w14:paraId="5C8F8B45" w14:textId="77777777" w:rsidR="00DC23ED" w:rsidRPr="004A41E7" w:rsidRDefault="00DC23ED" w:rsidP="00DC23ED">
            <w:pPr>
              <w:pStyle w:val="TableText"/>
              <w:rPr>
                <w:sz w:val="16"/>
                <w:szCs w:val="16"/>
                <w:lang w:eastAsia="en-AU"/>
              </w:rPr>
            </w:pPr>
            <w:r w:rsidRPr="004A41E7">
              <w:rPr>
                <w:sz w:val="16"/>
                <w:szCs w:val="16"/>
                <w:lang w:eastAsia="en-AU"/>
              </w:rPr>
              <w:t>14.9228</w:t>
            </w:r>
          </w:p>
        </w:tc>
        <w:tc>
          <w:tcPr>
            <w:tcW w:w="868" w:type="dxa"/>
            <w:tcBorders>
              <w:top w:val="nil"/>
              <w:left w:val="nil"/>
              <w:bottom w:val="nil"/>
              <w:right w:val="nil"/>
            </w:tcBorders>
          </w:tcPr>
          <w:p w14:paraId="09DEC26B" w14:textId="77777777" w:rsidR="00DC23ED" w:rsidRPr="004A41E7" w:rsidRDefault="00DC23ED" w:rsidP="00DC23ED">
            <w:pPr>
              <w:pStyle w:val="TableText"/>
              <w:rPr>
                <w:sz w:val="16"/>
                <w:szCs w:val="16"/>
                <w:lang w:eastAsia="en-AU"/>
              </w:rPr>
            </w:pPr>
            <w:r w:rsidRPr="004A41E7">
              <w:rPr>
                <w:sz w:val="16"/>
                <w:szCs w:val="16"/>
                <w:lang w:eastAsia="en-AU"/>
              </w:rPr>
              <w:t>14.9228</w:t>
            </w:r>
          </w:p>
        </w:tc>
        <w:tc>
          <w:tcPr>
            <w:tcW w:w="816" w:type="dxa"/>
            <w:tcBorders>
              <w:top w:val="nil"/>
              <w:left w:val="nil"/>
              <w:bottom w:val="nil"/>
              <w:right w:val="nil"/>
            </w:tcBorders>
          </w:tcPr>
          <w:p w14:paraId="41D52903" w14:textId="77777777" w:rsidR="00DC23ED" w:rsidRPr="004A41E7" w:rsidRDefault="00DC23ED" w:rsidP="00DC23ED">
            <w:pPr>
              <w:pStyle w:val="TableText"/>
              <w:rPr>
                <w:sz w:val="16"/>
                <w:szCs w:val="16"/>
                <w:lang w:eastAsia="en-AU"/>
              </w:rPr>
            </w:pPr>
            <w:r w:rsidRPr="004A41E7">
              <w:rPr>
                <w:sz w:val="16"/>
                <w:szCs w:val="16"/>
                <w:lang w:eastAsia="en-AU"/>
              </w:rPr>
              <w:t>14.9228</w:t>
            </w:r>
          </w:p>
        </w:tc>
        <w:tc>
          <w:tcPr>
            <w:tcW w:w="816" w:type="dxa"/>
            <w:tcBorders>
              <w:top w:val="nil"/>
              <w:left w:val="nil"/>
              <w:bottom w:val="nil"/>
              <w:right w:val="nil"/>
            </w:tcBorders>
          </w:tcPr>
          <w:p w14:paraId="29931D07" w14:textId="77777777" w:rsidR="00DC23ED" w:rsidRPr="004A41E7" w:rsidRDefault="00DC23ED" w:rsidP="00DC23ED">
            <w:pPr>
              <w:pStyle w:val="TableText"/>
              <w:rPr>
                <w:sz w:val="16"/>
                <w:szCs w:val="16"/>
                <w:lang w:eastAsia="en-AU"/>
              </w:rPr>
            </w:pPr>
          </w:p>
        </w:tc>
      </w:tr>
      <w:tr w:rsidR="00DC23ED" w:rsidRPr="004A41E7" w14:paraId="4B962062" w14:textId="77777777">
        <w:trPr>
          <w:trHeight w:val="219"/>
        </w:trPr>
        <w:tc>
          <w:tcPr>
            <w:tcW w:w="994" w:type="dxa"/>
            <w:tcBorders>
              <w:top w:val="nil"/>
              <w:left w:val="nil"/>
              <w:bottom w:val="nil"/>
              <w:right w:val="nil"/>
            </w:tcBorders>
          </w:tcPr>
          <w:p w14:paraId="5E180F3F"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54" w:type="dxa"/>
            <w:tcBorders>
              <w:top w:val="nil"/>
              <w:left w:val="nil"/>
              <w:bottom w:val="nil"/>
              <w:right w:val="nil"/>
            </w:tcBorders>
          </w:tcPr>
          <w:p w14:paraId="5C0DBCAD" w14:textId="77777777" w:rsidR="00DC23ED" w:rsidRPr="004A41E7" w:rsidRDefault="00DC23ED" w:rsidP="00DC23ED">
            <w:pPr>
              <w:pStyle w:val="TableText"/>
              <w:rPr>
                <w:sz w:val="16"/>
                <w:szCs w:val="16"/>
                <w:lang w:eastAsia="en-AU"/>
              </w:rPr>
            </w:pPr>
            <w:r w:rsidRPr="004A41E7">
              <w:rPr>
                <w:sz w:val="16"/>
                <w:szCs w:val="16"/>
                <w:lang w:eastAsia="en-AU"/>
              </w:rPr>
              <w:t>12.2975</w:t>
            </w:r>
          </w:p>
        </w:tc>
        <w:tc>
          <w:tcPr>
            <w:tcW w:w="816" w:type="dxa"/>
            <w:tcBorders>
              <w:top w:val="nil"/>
              <w:left w:val="nil"/>
              <w:bottom w:val="nil"/>
              <w:right w:val="nil"/>
            </w:tcBorders>
          </w:tcPr>
          <w:p w14:paraId="160C1C0E" w14:textId="77777777" w:rsidR="00DC23ED" w:rsidRPr="004A41E7" w:rsidRDefault="00DC23ED" w:rsidP="00DC23ED">
            <w:pPr>
              <w:pStyle w:val="TableText"/>
              <w:rPr>
                <w:sz w:val="16"/>
                <w:szCs w:val="16"/>
                <w:lang w:eastAsia="en-AU"/>
              </w:rPr>
            </w:pPr>
            <w:r w:rsidRPr="004A41E7">
              <w:rPr>
                <w:sz w:val="16"/>
                <w:szCs w:val="16"/>
                <w:lang w:eastAsia="en-AU"/>
              </w:rPr>
              <w:t>12.2900</w:t>
            </w:r>
          </w:p>
        </w:tc>
        <w:tc>
          <w:tcPr>
            <w:tcW w:w="816" w:type="dxa"/>
            <w:tcBorders>
              <w:top w:val="nil"/>
              <w:left w:val="nil"/>
              <w:bottom w:val="nil"/>
              <w:right w:val="nil"/>
            </w:tcBorders>
          </w:tcPr>
          <w:p w14:paraId="699D0B71" w14:textId="77777777" w:rsidR="00DC23ED" w:rsidRPr="004A41E7" w:rsidRDefault="00DC23ED" w:rsidP="00DC23ED">
            <w:pPr>
              <w:pStyle w:val="TableText"/>
              <w:rPr>
                <w:sz w:val="16"/>
                <w:szCs w:val="16"/>
                <w:lang w:eastAsia="en-AU"/>
              </w:rPr>
            </w:pPr>
            <w:r w:rsidRPr="004A41E7">
              <w:rPr>
                <w:sz w:val="16"/>
                <w:szCs w:val="16"/>
                <w:lang w:eastAsia="en-AU"/>
              </w:rPr>
              <w:t>12.2818</w:t>
            </w:r>
          </w:p>
        </w:tc>
        <w:tc>
          <w:tcPr>
            <w:tcW w:w="816" w:type="dxa"/>
            <w:tcBorders>
              <w:top w:val="nil"/>
              <w:left w:val="nil"/>
              <w:bottom w:val="nil"/>
              <w:right w:val="nil"/>
            </w:tcBorders>
          </w:tcPr>
          <w:p w14:paraId="48CCDD65" w14:textId="77777777" w:rsidR="00DC23ED" w:rsidRPr="004A41E7" w:rsidRDefault="00DC23ED" w:rsidP="00DC23ED">
            <w:pPr>
              <w:pStyle w:val="TableText"/>
              <w:rPr>
                <w:sz w:val="16"/>
                <w:szCs w:val="16"/>
                <w:lang w:eastAsia="en-AU"/>
              </w:rPr>
            </w:pPr>
            <w:r w:rsidRPr="004A41E7">
              <w:rPr>
                <w:sz w:val="16"/>
                <w:szCs w:val="16"/>
                <w:lang w:eastAsia="en-AU"/>
              </w:rPr>
              <w:t>12.5373</w:t>
            </w:r>
          </w:p>
        </w:tc>
        <w:tc>
          <w:tcPr>
            <w:tcW w:w="816" w:type="dxa"/>
            <w:tcBorders>
              <w:top w:val="nil"/>
              <w:left w:val="nil"/>
              <w:bottom w:val="nil"/>
              <w:right w:val="nil"/>
            </w:tcBorders>
          </w:tcPr>
          <w:p w14:paraId="76564261" w14:textId="77777777" w:rsidR="00DC23ED" w:rsidRPr="004A41E7" w:rsidRDefault="00DC23ED" w:rsidP="00DC23ED">
            <w:pPr>
              <w:pStyle w:val="TableText"/>
              <w:rPr>
                <w:sz w:val="16"/>
                <w:szCs w:val="16"/>
                <w:lang w:eastAsia="en-AU"/>
              </w:rPr>
            </w:pPr>
            <w:r w:rsidRPr="004A41E7">
              <w:rPr>
                <w:sz w:val="16"/>
                <w:szCs w:val="16"/>
                <w:lang w:eastAsia="en-AU"/>
              </w:rPr>
              <w:t>12.5265</w:t>
            </w:r>
          </w:p>
        </w:tc>
        <w:tc>
          <w:tcPr>
            <w:tcW w:w="816" w:type="dxa"/>
            <w:tcBorders>
              <w:top w:val="nil"/>
              <w:left w:val="nil"/>
              <w:bottom w:val="nil"/>
              <w:right w:val="nil"/>
            </w:tcBorders>
          </w:tcPr>
          <w:p w14:paraId="663D8982" w14:textId="77777777" w:rsidR="00DC23ED" w:rsidRPr="004A41E7" w:rsidRDefault="00DC23ED" w:rsidP="00DC23ED">
            <w:pPr>
              <w:pStyle w:val="TableText"/>
              <w:rPr>
                <w:sz w:val="16"/>
                <w:szCs w:val="16"/>
                <w:lang w:eastAsia="en-AU"/>
              </w:rPr>
            </w:pPr>
            <w:r w:rsidRPr="004A41E7">
              <w:rPr>
                <w:sz w:val="16"/>
                <w:szCs w:val="16"/>
                <w:lang w:eastAsia="en-AU"/>
              </w:rPr>
              <w:t>14.8817</w:t>
            </w:r>
          </w:p>
        </w:tc>
        <w:tc>
          <w:tcPr>
            <w:tcW w:w="816" w:type="dxa"/>
            <w:tcBorders>
              <w:top w:val="nil"/>
              <w:left w:val="nil"/>
              <w:bottom w:val="nil"/>
              <w:right w:val="nil"/>
            </w:tcBorders>
          </w:tcPr>
          <w:p w14:paraId="61D12D3F" w14:textId="77777777" w:rsidR="00DC23ED" w:rsidRPr="004A41E7" w:rsidRDefault="00DC23ED" w:rsidP="00DC23ED">
            <w:pPr>
              <w:pStyle w:val="TableText"/>
              <w:rPr>
                <w:sz w:val="16"/>
                <w:szCs w:val="16"/>
                <w:lang w:eastAsia="en-AU"/>
              </w:rPr>
            </w:pPr>
            <w:r w:rsidRPr="004A41E7">
              <w:rPr>
                <w:sz w:val="16"/>
                <w:szCs w:val="16"/>
                <w:lang w:eastAsia="en-AU"/>
              </w:rPr>
              <w:t>15.1376</w:t>
            </w:r>
          </w:p>
        </w:tc>
        <w:tc>
          <w:tcPr>
            <w:tcW w:w="816" w:type="dxa"/>
            <w:tcBorders>
              <w:top w:val="nil"/>
              <w:left w:val="nil"/>
              <w:bottom w:val="nil"/>
              <w:right w:val="nil"/>
            </w:tcBorders>
          </w:tcPr>
          <w:p w14:paraId="30C1AEBE" w14:textId="77777777" w:rsidR="00DC23ED" w:rsidRPr="004A41E7" w:rsidRDefault="00DC23ED" w:rsidP="00DC23ED">
            <w:pPr>
              <w:pStyle w:val="TableText"/>
              <w:rPr>
                <w:sz w:val="16"/>
                <w:szCs w:val="16"/>
                <w:lang w:eastAsia="en-AU"/>
              </w:rPr>
            </w:pPr>
            <w:r w:rsidRPr="004A41E7">
              <w:rPr>
                <w:sz w:val="16"/>
                <w:szCs w:val="16"/>
                <w:lang w:eastAsia="en-AU"/>
              </w:rPr>
              <w:t>15.1275</w:t>
            </w:r>
          </w:p>
        </w:tc>
        <w:tc>
          <w:tcPr>
            <w:tcW w:w="816" w:type="dxa"/>
            <w:tcBorders>
              <w:top w:val="nil"/>
              <w:left w:val="nil"/>
              <w:bottom w:val="nil"/>
              <w:right w:val="nil"/>
            </w:tcBorders>
          </w:tcPr>
          <w:p w14:paraId="1159753C" w14:textId="77777777" w:rsidR="00DC23ED" w:rsidRPr="004A41E7" w:rsidRDefault="00DC23ED" w:rsidP="00DC23ED">
            <w:pPr>
              <w:pStyle w:val="TableText"/>
              <w:rPr>
                <w:sz w:val="16"/>
                <w:szCs w:val="16"/>
                <w:lang w:eastAsia="en-AU"/>
              </w:rPr>
            </w:pPr>
            <w:r w:rsidRPr="004A41E7">
              <w:rPr>
                <w:sz w:val="16"/>
                <w:szCs w:val="16"/>
                <w:lang w:eastAsia="en-AU"/>
              </w:rPr>
              <w:t>15.1172</w:t>
            </w:r>
          </w:p>
        </w:tc>
        <w:tc>
          <w:tcPr>
            <w:tcW w:w="816" w:type="dxa"/>
            <w:tcBorders>
              <w:top w:val="nil"/>
              <w:left w:val="nil"/>
              <w:bottom w:val="nil"/>
              <w:right w:val="nil"/>
            </w:tcBorders>
          </w:tcPr>
          <w:p w14:paraId="2FF339D7" w14:textId="77777777" w:rsidR="00DC23ED" w:rsidRPr="004A41E7" w:rsidRDefault="00DC23ED" w:rsidP="00DC23ED">
            <w:pPr>
              <w:pStyle w:val="TableText"/>
              <w:rPr>
                <w:sz w:val="16"/>
                <w:szCs w:val="16"/>
                <w:lang w:eastAsia="en-AU"/>
              </w:rPr>
            </w:pPr>
            <w:r w:rsidRPr="004A41E7">
              <w:rPr>
                <w:sz w:val="16"/>
                <w:szCs w:val="16"/>
                <w:lang w:eastAsia="en-AU"/>
              </w:rPr>
              <w:t>15.1945</w:t>
            </w:r>
          </w:p>
        </w:tc>
        <w:tc>
          <w:tcPr>
            <w:tcW w:w="802" w:type="dxa"/>
            <w:tcBorders>
              <w:top w:val="nil"/>
              <w:left w:val="nil"/>
              <w:bottom w:val="nil"/>
              <w:right w:val="nil"/>
            </w:tcBorders>
          </w:tcPr>
          <w:p w14:paraId="20FECC0B" w14:textId="77777777" w:rsidR="00DC23ED" w:rsidRPr="004A41E7" w:rsidRDefault="00DC23ED" w:rsidP="00DC23ED">
            <w:pPr>
              <w:pStyle w:val="TableText"/>
              <w:rPr>
                <w:sz w:val="16"/>
                <w:szCs w:val="16"/>
                <w:lang w:eastAsia="en-AU"/>
              </w:rPr>
            </w:pPr>
            <w:r w:rsidRPr="004A41E7">
              <w:rPr>
                <w:sz w:val="16"/>
                <w:szCs w:val="16"/>
                <w:lang w:eastAsia="en-AU"/>
              </w:rPr>
              <w:t>15.1805</w:t>
            </w:r>
          </w:p>
        </w:tc>
        <w:tc>
          <w:tcPr>
            <w:tcW w:w="816" w:type="dxa"/>
            <w:tcBorders>
              <w:top w:val="nil"/>
              <w:left w:val="nil"/>
              <w:bottom w:val="nil"/>
              <w:right w:val="nil"/>
            </w:tcBorders>
          </w:tcPr>
          <w:p w14:paraId="69E67ACA" w14:textId="77777777" w:rsidR="00DC23ED" w:rsidRPr="004A41E7" w:rsidRDefault="00DC23ED" w:rsidP="00DC23ED">
            <w:pPr>
              <w:pStyle w:val="TableText"/>
              <w:rPr>
                <w:sz w:val="16"/>
                <w:szCs w:val="16"/>
                <w:lang w:eastAsia="en-AU"/>
              </w:rPr>
            </w:pPr>
            <w:r w:rsidRPr="004A41E7">
              <w:rPr>
                <w:sz w:val="16"/>
                <w:szCs w:val="16"/>
                <w:lang w:eastAsia="en-AU"/>
              </w:rPr>
              <w:t>15.1669</w:t>
            </w:r>
          </w:p>
        </w:tc>
        <w:tc>
          <w:tcPr>
            <w:tcW w:w="816" w:type="dxa"/>
            <w:tcBorders>
              <w:top w:val="nil"/>
              <w:left w:val="nil"/>
              <w:bottom w:val="nil"/>
              <w:right w:val="nil"/>
            </w:tcBorders>
          </w:tcPr>
          <w:p w14:paraId="4A018B72" w14:textId="77777777" w:rsidR="00DC23ED" w:rsidRPr="004A41E7" w:rsidRDefault="00DC23ED" w:rsidP="00DC23ED">
            <w:pPr>
              <w:pStyle w:val="TableText"/>
              <w:rPr>
                <w:sz w:val="16"/>
                <w:szCs w:val="16"/>
                <w:lang w:eastAsia="en-AU"/>
              </w:rPr>
            </w:pPr>
            <w:r w:rsidRPr="004A41E7">
              <w:rPr>
                <w:sz w:val="16"/>
                <w:szCs w:val="16"/>
                <w:lang w:eastAsia="en-AU"/>
              </w:rPr>
              <w:t>15.1973</w:t>
            </w:r>
          </w:p>
        </w:tc>
        <w:tc>
          <w:tcPr>
            <w:tcW w:w="868" w:type="dxa"/>
            <w:tcBorders>
              <w:top w:val="nil"/>
              <w:left w:val="nil"/>
              <w:bottom w:val="nil"/>
              <w:right w:val="nil"/>
            </w:tcBorders>
          </w:tcPr>
          <w:p w14:paraId="384F7C1E" w14:textId="77777777" w:rsidR="00DC23ED" w:rsidRPr="004A41E7" w:rsidRDefault="00DC23ED" w:rsidP="00DC23ED">
            <w:pPr>
              <w:pStyle w:val="TableText"/>
              <w:rPr>
                <w:sz w:val="16"/>
                <w:szCs w:val="16"/>
                <w:lang w:eastAsia="en-AU"/>
              </w:rPr>
            </w:pPr>
            <w:r w:rsidRPr="004A41E7">
              <w:rPr>
                <w:sz w:val="16"/>
                <w:szCs w:val="16"/>
                <w:lang w:eastAsia="en-AU"/>
              </w:rPr>
              <w:t>15.1973</w:t>
            </w:r>
          </w:p>
        </w:tc>
        <w:tc>
          <w:tcPr>
            <w:tcW w:w="816" w:type="dxa"/>
            <w:tcBorders>
              <w:top w:val="nil"/>
              <w:left w:val="nil"/>
              <w:bottom w:val="nil"/>
              <w:right w:val="nil"/>
            </w:tcBorders>
          </w:tcPr>
          <w:p w14:paraId="5C594D5C" w14:textId="77777777" w:rsidR="00DC23ED" w:rsidRPr="004A41E7" w:rsidRDefault="00DC23ED" w:rsidP="00DC23ED">
            <w:pPr>
              <w:pStyle w:val="TableText"/>
              <w:rPr>
                <w:sz w:val="16"/>
                <w:szCs w:val="16"/>
                <w:lang w:eastAsia="en-AU"/>
              </w:rPr>
            </w:pPr>
            <w:r w:rsidRPr="004A41E7">
              <w:rPr>
                <w:sz w:val="16"/>
                <w:szCs w:val="16"/>
                <w:lang w:eastAsia="en-AU"/>
              </w:rPr>
              <w:t>15.1973</w:t>
            </w:r>
          </w:p>
        </w:tc>
        <w:tc>
          <w:tcPr>
            <w:tcW w:w="816" w:type="dxa"/>
            <w:tcBorders>
              <w:top w:val="nil"/>
              <w:left w:val="nil"/>
              <w:bottom w:val="nil"/>
              <w:right w:val="nil"/>
            </w:tcBorders>
          </w:tcPr>
          <w:p w14:paraId="68F9A0AE" w14:textId="77777777" w:rsidR="00DC23ED" w:rsidRPr="004A41E7" w:rsidRDefault="00DC23ED" w:rsidP="00DC23ED">
            <w:pPr>
              <w:pStyle w:val="TableText"/>
              <w:rPr>
                <w:sz w:val="16"/>
                <w:szCs w:val="16"/>
                <w:lang w:eastAsia="en-AU"/>
              </w:rPr>
            </w:pPr>
            <w:r w:rsidRPr="004A41E7">
              <w:rPr>
                <w:sz w:val="16"/>
                <w:szCs w:val="16"/>
                <w:lang w:eastAsia="en-AU"/>
              </w:rPr>
              <w:t>15.2239</w:t>
            </w:r>
          </w:p>
        </w:tc>
      </w:tr>
      <w:tr w:rsidR="00DC23ED" w:rsidRPr="004A41E7" w14:paraId="124906BF" w14:textId="77777777">
        <w:trPr>
          <w:trHeight w:val="219"/>
        </w:trPr>
        <w:tc>
          <w:tcPr>
            <w:tcW w:w="994" w:type="dxa"/>
            <w:tcBorders>
              <w:top w:val="nil"/>
              <w:left w:val="nil"/>
              <w:bottom w:val="nil"/>
              <w:right w:val="nil"/>
            </w:tcBorders>
          </w:tcPr>
          <w:p w14:paraId="59651C07"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54" w:type="dxa"/>
            <w:tcBorders>
              <w:top w:val="nil"/>
              <w:left w:val="nil"/>
              <w:bottom w:val="nil"/>
              <w:right w:val="nil"/>
            </w:tcBorders>
          </w:tcPr>
          <w:p w14:paraId="16F11CE0" w14:textId="77777777" w:rsidR="00DC23ED" w:rsidRPr="004A41E7" w:rsidRDefault="00DC23ED" w:rsidP="00DC23ED">
            <w:pPr>
              <w:pStyle w:val="TableText"/>
              <w:rPr>
                <w:sz w:val="16"/>
                <w:szCs w:val="16"/>
                <w:lang w:eastAsia="en-AU"/>
              </w:rPr>
            </w:pPr>
            <w:r w:rsidRPr="004A41E7">
              <w:rPr>
                <w:sz w:val="16"/>
                <w:szCs w:val="16"/>
                <w:lang w:eastAsia="en-AU"/>
              </w:rPr>
              <w:t>12.3280</w:t>
            </w:r>
          </w:p>
        </w:tc>
        <w:tc>
          <w:tcPr>
            <w:tcW w:w="816" w:type="dxa"/>
            <w:tcBorders>
              <w:top w:val="nil"/>
              <w:left w:val="nil"/>
              <w:bottom w:val="nil"/>
              <w:right w:val="nil"/>
            </w:tcBorders>
          </w:tcPr>
          <w:p w14:paraId="3AED792B" w14:textId="77777777" w:rsidR="00DC23ED" w:rsidRPr="004A41E7" w:rsidRDefault="00DC23ED" w:rsidP="00DC23ED">
            <w:pPr>
              <w:pStyle w:val="TableText"/>
              <w:rPr>
                <w:sz w:val="16"/>
                <w:szCs w:val="16"/>
                <w:lang w:eastAsia="en-AU"/>
              </w:rPr>
            </w:pPr>
            <w:r w:rsidRPr="004A41E7">
              <w:rPr>
                <w:sz w:val="16"/>
                <w:szCs w:val="16"/>
                <w:lang w:eastAsia="en-AU"/>
              </w:rPr>
              <w:t>12.3205</w:t>
            </w:r>
          </w:p>
        </w:tc>
        <w:tc>
          <w:tcPr>
            <w:tcW w:w="816" w:type="dxa"/>
            <w:tcBorders>
              <w:top w:val="nil"/>
              <w:left w:val="nil"/>
              <w:bottom w:val="nil"/>
              <w:right w:val="nil"/>
            </w:tcBorders>
          </w:tcPr>
          <w:p w14:paraId="434E3E83" w14:textId="77777777" w:rsidR="00DC23ED" w:rsidRPr="004A41E7" w:rsidRDefault="00DC23ED" w:rsidP="00DC23ED">
            <w:pPr>
              <w:pStyle w:val="TableText"/>
              <w:rPr>
                <w:sz w:val="16"/>
                <w:szCs w:val="16"/>
                <w:lang w:eastAsia="en-AU"/>
              </w:rPr>
            </w:pPr>
            <w:r w:rsidRPr="004A41E7">
              <w:rPr>
                <w:sz w:val="16"/>
                <w:szCs w:val="16"/>
                <w:lang w:eastAsia="en-AU"/>
              </w:rPr>
              <w:t>12.3122</w:t>
            </w:r>
          </w:p>
        </w:tc>
        <w:tc>
          <w:tcPr>
            <w:tcW w:w="816" w:type="dxa"/>
            <w:tcBorders>
              <w:top w:val="nil"/>
              <w:left w:val="nil"/>
              <w:bottom w:val="nil"/>
              <w:right w:val="nil"/>
            </w:tcBorders>
          </w:tcPr>
          <w:p w14:paraId="2BC103E7" w14:textId="77777777" w:rsidR="00DC23ED" w:rsidRPr="004A41E7" w:rsidRDefault="00DC23ED" w:rsidP="00DC23ED">
            <w:pPr>
              <w:pStyle w:val="TableText"/>
              <w:rPr>
                <w:sz w:val="16"/>
                <w:szCs w:val="16"/>
                <w:lang w:eastAsia="en-AU"/>
              </w:rPr>
            </w:pPr>
            <w:r w:rsidRPr="004A41E7">
              <w:rPr>
                <w:sz w:val="16"/>
                <w:szCs w:val="16"/>
                <w:lang w:eastAsia="en-AU"/>
              </w:rPr>
              <w:t>12.6141</w:t>
            </w:r>
          </w:p>
        </w:tc>
        <w:tc>
          <w:tcPr>
            <w:tcW w:w="816" w:type="dxa"/>
            <w:tcBorders>
              <w:top w:val="nil"/>
              <w:left w:val="nil"/>
              <w:bottom w:val="nil"/>
              <w:right w:val="nil"/>
            </w:tcBorders>
          </w:tcPr>
          <w:p w14:paraId="26BF865E" w14:textId="77777777" w:rsidR="00DC23ED" w:rsidRPr="004A41E7" w:rsidRDefault="00DC23ED" w:rsidP="00DC23ED">
            <w:pPr>
              <w:pStyle w:val="TableText"/>
              <w:rPr>
                <w:sz w:val="16"/>
                <w:szCs w:val="16"/>
                <w:lang w:eastAsia="en-AU"/>
              </w:rPr>
            </w:pPr>
            <w:r w:rsidRPr="004A41E7">
              <w:rPr>
                <w:sz w:val="16"/>
                <w:szCs w:val="16"/>
                <w:lang w:eastAsia="en-AU"/>
              </w:rPr>
              <w:t>12.6033</w:t>
            </w:r>
          </w:p>
        </w:tc>
        <w:tc>
          <w:tcPr>
            <w:tcW w:w="816" w:type="dxa"/>
            <w:tcBorders>
              <w:top w:val="nil"/>
              <w:left w:val="nil"/>
              <w:bottom w:val="nil"/>
              <w:right w:val="nil"/>
            </w:tcBorders>
          </w:tcPr>
          <w:p w14:paraId="1C9288A3" w14:textId="77777777" w:rsidR="00DC23ED" w:rsidRPr="004A41E7" w:rsidRDefault="00DC23ED" w:rsidP="00DC23ED">
            <w:pPr>
              <w:pStyle w:val="TableText"/>
              <w:rPr>
                <w:sz w:val="16"/>
                <w:szCs w:val="16"/>
                <w:lang w:eastAsia="en-AU"/>
              </w:rPr>
            </w:pPr>
            <w:r w:rsidRPr="004A41E7">
              <w:rPr>
                <w:sz w:val="16"/>
                <w:szCs w:val="16"/>
                <w:lang w:eastAsia="en-AU"/>
              </w:rPr>
              <w:t>15.0282</w:t>
            </w:r>
          </w:p>
        </w:tc>
        <w:tc>
          <w:tcPr>
            <w:tcW w:w="816" w:type="dxa"/>
            <w:tcBorders>
              <w:top w:val="nil"/>
              <w:left w:val="nil"/>
              <w:bottom w:val="nil"/>
              <w:right w:val="nil"/>
            </w:tcBorders>
          </w:tcPr>
          <w:p w14:paraId="3C908971" w14:textId="77777777" w:rsidR="00DC23ED" w:rsidRPr="004A41E7" w:rsidRDefault="00DC23ED" w:rsidP="00DC23ED">
            <w:pPr>
              <w:pStyle w:val="TableText"/>
              <w:rPr>
                <w:sz w:val="16"/>
                <w:szCs w:val="16"/>
                <w:lang w:eastAsia="en-AU"/>
              </w:rPr>
            </w:pPr>
            <w:r w:rsidRPr="004A41E7">
              <w:rPr>
                <w:sz w:val="16"/>
                <w:szCs w:val="16"/>
                <w:lang w:eastAsia="en-AU"/>
              </w:rPr>
              <w:t>15.3684</w:t>
            </w:r>
          </w:p>
        </w:tc>
        <w:tc>
          <w:tcPr>
            <w:tcW w:w="816" w:type="dxa"/>
            <w:tcBorders>
              <w:top w:val="nil"/>
              <w:left w:val="nil"/>
              <w:bottom w:val="nil"/>
              <w:right w:val="nil"/>
            </w:tcBorders>
          </w:tcPr>
          <w:p w14:paraId="0FF57EAF" w14:textId="77777777" w:rsidR="00DC23ED" w:rsidRPr="004A41E7" w:rsidRDefault="00DC23ED" w:rsidP="00DC23ED">
            <w:pPr>
              <w:pStyle w:val="TableText"/>
              <w:rPr>
                <w:sz w:val="16"/>
                <w:szCs w:val="16"/>
                <w:lang w:eastAsia="en-AU"/>
              </w:rPr>
            </w:pPr>
            <w:r w:rsidRPr="004A41E7">
              <w:rPr>
                <w:sz w:val="16"/>
                <w:szCs w:val="16"/>
                <w:lang w:eastAsia="en-AU"/>
              </w:rPr>
              <w:t>15.3583</w:t>
            </w:r>
          </w:p>
        </w:tc>
        <w:tc>
          <w:tcPr>
            <w:tcW w:w="816" w:type="dxa"/>
            <w:tcBorders>
              <w:top w:val="nil"/>
              <w:left w:val="nil"/>
              <w:bottom w:val="nil"/>
              <w:right w:val="nil"/>
            </w:tcBorders>
          </w:tcPr>
          <w:p w14:paraId="5809AFC1" w14:textId="77777777" w:rsidR="00DC23ED" w:rsidRPr="004A41E7" w:rsidRDefault="00DC23ED" w:rsidP="00DC23ED">
            <w:pPr>
              <w:pStyle w:val="TableText"/>
              <w:rPr>
                <w:sz w:val="16"/>
                <w:szCs w:val="16"/>
                <w:lang w:eastAsia="en-AU"/>
              </w:rPr>
            </w:pPr>
            <w:r w:rsidRPr="004A41E7">
              <w:rPr>
                <w:sz w:val="16"/>
                <w:szCs w:val="16"/>
                <w:lang w:eastAsia="en-AU"/>
              </w:rPr>
              <w:t>15.3479</w:t>
            </w:r>
          </w:p>
        </w:tc>
        <w:tc>
          <w:tcPr>
            <w:tcW w:w="816" w:type="dxa"/>
            <w:tcBorders>
              <w:top w:val="nil"/>
              <w:left w:val="nil"/>
              <w:bottom w:val="nil"/>
              <w:right w:val="nil"/>
            </w:tcBorders>
          </w:tcPr>
          <w:p w14:paraId="06A85117" w14:textId="77777777" w:rsidR="00DC23ED" w:rsidRPr="004A41E7" w:rsidRDefault="00DC23ED" w:rsidP="00DC23ED">
            <w:pPr>
              <w:pStyle w:val="TableText"/>
              <w:rPr>
                <w:sz w:val="16"/>
                <w:szCs w:val="16"/>
                <w:lang w:eastAsia="en-AU"/>
              </w:rPr>
            </w:pPr>
            <w:r w:rsidRPr="004A41E7">
              <w:rPr>
                <w:sz w:val="16"/>
                <w:szCs w:val="16"/>
                <w:lang w:eastAsia="en-AU"/>
              </w:rPr>
              <w:t>15.4539</w:t>
            </w:r>
          </w:p>
        </w:tc>
        <w:tc>
          <w:tcPr>
            <w:tcW w:w="802" w:type="dxa"/>
            <w:tcBorders>
              <w:top w:val="nil"/>
              <w:left w:val="nil"/>
              <w:bottom w:val="nil"/>
              <w:right w:val="nil"/>
            </w:tcBorders>
          </w:tcPr>
          <w:p w14:paraId="023B87E5" w14:textId="77777777" w:rsidR="00DC23ED" w:rsidRPr="004A41E7" w:rsidRDefault="00DC23ED" w:rsidP="00DC23ED">
            <w:pPr>
              <w:pStyle w:val="TableText"/>
              <w:rPr>
                <w:sz w:val="16"/>
                <w:szCs w:val="16"/>
                <w:lang w:eastAsia="en-AU"/>
              </w:rPr>
            </w:pPr>
            <w:r w:rsidRPr="004A41E7">
              <w:rPr>
                <w:sz w:val="16"/>
                <w:szCs w:val="16"/>
                <w:lang w:eastAsia="en-AU"/>
              </w:rPr>
              <w:t>15.4397</w:t>
            </w:r>
          </w:p>
        </w:tc>
        <w:tc>
          <w:tcPr>
            <w:tcW w:w="816" w:type="dxa"/>
            <w:tcBorders>
              <w:top w:val="nil"/>
              <w:left w:val="nil"/>
              <w:bottom w:val="nil"/>
              <w:right w:val="nil"/>
            </w:tcBorders>
          </w:tcPr>
          <w:p w14:paraId="40D919EF" w14:textId="77777777" w:rsidR="00DC23ED" w:rsidRPr="004A41E7" w:rsidRDefault="00DC23ED" w:rsidP="00DC23ED">
            <w:pPr>
              <w:pStyle w:val="TableText"/>
              <w:rPr>
                <w:sz w:val="16"/>
                <w:szCs w:val="16"/>
                <w:lang w:eastAsia="en-AU"/>
              </w:rPr>
            </w:pPr>
            <w:r w:rsidRPr="004A41E7">
              <w:rPr>
                <w:sz w:val="16"/>
                <w:szCs w:val="16"/>
                <w:lang w:eastAsia="en-AU"/>
              </w:rPr>
              <w:t>15.4252</w:t>
            </w:r>
          </w:p>
        </w:tc>
        <w:tc>
          <w:tcPr>
            <w:tcW w:w="816" w:type="dxa"/>
            <w:tcBorders>
              <w:top w:val="nil"/>
              <w:left w:val="nil"/>
              <w:bottom w:val="nil"/>
              <w:right w:val="nil"/>
            </w:tcBorders>
          </w:tcPr>
          <w:p w14:paraId="63C4B313" w14:textId="77777777" w:rsidR="00DC23ED" w:rsidRPr="004A41E7" w:rsidRDefault="00DC23ED" w:rsidP="00DC23ED">
            <w:pPr>
              <w:pStyle w:val="TableText"/>
              <w:rPr>
                <w:sz w:val="16"/>
                <w:szCs w:val="16"/>
                <w:lang w:eastAsia="en-AU"/>
              </w:rPr>
            </w:pPr>
            <w:r w:rsidRPr="004A41E7">
              <w:rPr>
                <w:sz w:val="16"/>
                <w:szCs w:val="16"/>
                <w:lang w:eastAsia="en-AU"/>
              </w:rPr>
              <w:t>15.4653</w:t>
            </w:r>
          </w:p>
        </w:tc>
        <w:tc>
          <w:tcPr>
            <w:tcW w:w="868" w:type="dxa"/>
            <w:tcBorders>
              <w:top w:val="nil"/>
              <w:left w:val="nil"/>
              <w:bottom w:val="nil"/>
              <w:right w:val="nil"/>
            </w:tcBorders>
          </w:tcPr>
          <w:p w14:paraId="0C16DB2A" w14:textId="77777777" w:rsidR="00DC23ED" w:rsidRPr="004A41E7" w:rsidRDefault="00DC23ED" w:rsidP="00DC23ED">
            <w:pPr>
              <w:pStyle w:val="TableText"/>
              <w:rPr>
                <w:sz w:val="16"/>
                <w:szCs w:val="16"/>
                <w:lang w:eastAsia="en-AU"/>
              </w:rPr>
            </w:pPr>
            <w:r w:rsidRPr="004A41E7">
              <w:rPr>
                <w:sz w:val="16"/>
                <w:szCs w:val="16"/>
                <w:lang w:eastAsia="en-AU"/>
              </w:rPr>
              <w:t>15.4653</w:t>
            </w:r>
          </w:p>
        </w:tc>
        <w:tc>
          <w:tcPr>
            <w:tcW w:w="816" w:type="dxa"/>
            <w:tcBorders>
              <w:top w:val="nil"/>
              <w:left w:val="nil"/>
              <w:bottom w:val="nil"/>
              <w:right w:val="nil"/>
            </w:tcBorders>
          </w:tcPr>
          <w:p w14:paraId="63E28604" w14:textId="77777777" w:rsidR="00DC23ED" w:rsidRPr="004A41E7" w:rsidRDefault="00DC23ED" w:rsidP="00DC23ED">
            <w:pPr>
              <w:pStyle w:val="TableText"/>
              <w:rPr>
                <w:sz w:val="16"/>
                <w:szCs w:val="16"/>
                <w:lang w:eastAsia="en-AU"/>
              </w:rPr>
            </w:pPr>
            <w:r w:rsidRPr="004A41E7">
              <w:rPr>
                <w:sz w:val="16"/>
                <w:szCs w:val="16"/>
                <w:lang w:eastAsia="en-AU"/>
              </w:rPr>
              <w:t>15.4653</w:t>
            </w:r>
          </w:p>
        </w:tc>
        <w:tc>
          <w:tcPr>
            <w:tcW w:w="816" w:type="dxa"/>
            <w:tcBorders>
              <w:top w:val="nil"/>
              <w:left w:val="nil"/>
              <w:bottom w:val="nil"/>
              <w:right w:val="nil"/>
            </w:tcBorders>
          </w:tcPr>
          <w:p w14:paraId="043C244B" w14:textId="77777777" w:rsidR="00DC23ED" w:rsidRPr="004A41E7" w:rsidRDefault="00DC23ED" w:rsidP="00DC23ED">
            <w:pPr>
              <w:pStyle w:val="TableText"/>
              <w:rPr>
                <w:sz w:val="16"/>
                <w:szCs w:val="16"/>
                <w:lang w:eastAsia="en-AU"/>
              </w:rPr>
            </w:pPr>
            <w:r w:rsidRPr="004A41E7">
              <w:rPr>
                <w:sz w:val="16"/>
                <w:szCs w:val="16"/>
                <w:lang w:eastAsia="en-AU"/>
              </w:rPr>
              <w:t>15.5001</w:t>
            </w:r>
          </w:p>
        </w:tc>
      </w:tr>
      <w:tr w:rsidR="00DC23ED" w:rsidRPr="004A41E7" w14:paraId="57D4C7B3" w14:textId="77777777">
        <w:trPr>
          <w:trHeight w:val="219"/>
        </w:trPr>
        <w:tc>
          <w:tcPr>
            <w:tcW w:w="994" w:type="dxa"/>
            <w:tcBorders>
              <w:top w:val="nil"/>
              <w:left w:val="nil"/>
              <w:bottom w:val="nil"/>
              <w:right w:val="nil"/>
            </w:tcBorders>
          </w:tcPr>
          <w:p w14:paraId="16949B64"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54" w:type="dxa"/>
            <w:tcBorders>
              <w:top w:val="nil"/>
              <w:left w:val="nil"/>
              <w:bottom w:val="nil"/>
              <w:right w:val="nil"/>
            </w:tcBorders>
          </w:tcPr>
          <w:p w14:paraId="5E1A022D" w14:textId="77777777" w:rsidR="00DC23ED" w:rsidRPr="004A41E7" w:rsidRDefault="00DC23ED" w:rsidP="00DC23ED">
            <w:pPr>
              <w:pStyle w:val="TableText"/>
              <w:rPr>
                <w:sz w:val="16"/>
                <w:szCs w:val="16"/>
                <w:lang w:eastAsia="en-AU"/>
              </w:rPr>
            </w:pPr>
            <w:r w:rsidRPr="004A41E7">
              <w:rPr>
                <w:sz w:val="16"/>
                <w:szCs w:val="16"/>
                <w:lang w:eastAsia="en-AU"/>
              </w:rPr>
              <w:t>12.3983</w:t>
            </w:r>
          </w:p>
        </w:tc>
        <w:tc>
          <w:tcPr>
            <w:tcW w:w="816" w:type="dxa"/>
            <w:tcBorders>
              <w:top w:val="nil"/>
              <w:left w:val="nil"/>
              <w:bottom w:val="nil"/>
              <w:right w:val="nil"/>
            </w:tcBorders>
          </w:tcPr>
          <w:p w14:paraId="26D250B1" w14:textId="77777777" w:rsidR="00DC23ED" w:rsidRPr="004A41E7" w:rsidRDefault="00DC23ED" w:rsidP="00DC23ED">
            <w:pPr>
              <w:pStyle w:val="TableText"/>
              <w:rPr>
                <w:sz w:val="16"/>
                <w:szCs w:val="16"/>
                <w:lang w:eastAsia="en-AU"/>
              </w:rPr>
            </w:pPr>
            <w:r w:rsidRPr="004A41E7">
              <w:rPr>
                <w:sz w:val="16"/>
                <w:szCs w:val="16"/>
                <w:lang w:eastAsia="en-AU"/>
              </w:rPr>
              <w:t>12.3908</w:t>
            </w:r>
          </w:p>
        </w:tc>
        <w:tc>
          <w:tcPr>
            <w:tcW w:w="816" w:type="dxa"/>
            <w:tcBorders>
              <w:top w:val="nil"/>
              <w:left w:val="nil"/>
              <w:bottom w:val="nil"/>
              <w:right w:val="nil"/>
            </w:tcBorders>
          </w:tcPr>
          <w:p w14:paraId="6D6E4FB2" w14:textId="77777777" w:rsidR="00DC23ED" w:rsidRPr="004A41E7" w:rsidRDefault="00DC23ED" w:rsidP="00DC23ED">
            <w:pPr>
              <w:pStyle w:val="TableText"/>
              <w:rPr>
                <w:sz w:val="16"/>
                <w:szCs w:val="16"/>
                <w:lang w:eastAsia="en-AU"/>
              </w:rPr>
            </w:pPr>
            <w:r w:rsidRPr="004A41E7">
              <w:rPr>
                <w:sz w:val="16"/>
                <w:szCs w:val="16"/>
                <w:lang w:eastAsia="en-AU"/>
              </w:rPr>
              <w:t>12.3826</w:t>
            </w:r>
          </w:p>
        </w:tc>
        <w:tc>
          <w:tcPr>
            <w:tcW w:w="816" w:type="dxa"/>
            <w:tcBorders>
              <w:top w:val="nil"/>
              <w:left w:val="nil"/>
              <w:bottom w:val="nil"/>
              <w:right w:val="nil"/>
            </w:tcBorders>
          </w:tcPr>
          <w:p w14:paraId="3BF43EC0" w14:textId="77777777" w:rsidR="00DC23ED" w:rsidRPr="004A41E7" w:rsidRDefault="00DC23ED" w:rsidP="00DC23ED">
            <w:pPr>
              <w:pStyle w:val="TableText"/>
              <w:rPr>
                <w:sz w:val="16"/>
                <w:szCs w:val="16"/>
                <w:lang w:eastAsia="en-AU"/>
              </w:rPr>
            </w:pPr>
            <w:r w:rsidRPr="004A41E7">
              <w:rPr>
                <w:sz w:val="16"/>
                <w:szCs w:val="16"/>
                <w:lang w:eastAsia="en-AU"/>
              </w:rPr>
              <w:t>12.7182</w:t>
            </w:r>
          </w:p>
        </w:tc>
        <w:tc>
          <w:tcPr>
            <w:tcW w:w="816" w:type="dxa"/>
            <w:tcBorders>
              <w:top w:val="nil"/>
              <w:left w:val="nil"/>
              <w:bottom w:val="nil"/>
              <w:right w:val="nil"/>
            </w:tcBorders>
          </w:tcPr>
          <w:p w14:paraId="2418128F" w14:textId="77777777" w:rsidR="00DC23ED" w:rsidRPr="004A41E7" w:rsidRDefault="00DC23ED" w:rsidP="00DC23ED">
            <w:pPr>
              <w:pStyle w:val="TableText"/>
              <w:rPr>
                <w:sz w:val="16"/>
                <w:szCs w:val="16"/>
                <w:lang w:eastAsia="en-AU"/>
              </w:rPr>
            </w:pPr>
            <w:r w:rsidRPr="004A41E7">
              <w:rPr>
                <w:sz w:val="16"/>
                <w:szCs w:val="16"/>
                <w:lang w:eastAsia="en-AU"/>
              </w:rPr>
              <w:t>12.7075</w:t>
            </w:r>
          </w:p>
        </w:tc>
        <w:tc>
          <w:tcPr>
            <w:tcW w:w="816" w:type="dxa"/>
            <w:tcBorders>
              <w:top w:val="nil"/>
              <w:left w:val="nil"/>
              <w:bottom w:val="nil"/>
              <w:right w:val="nil"/>
            </w:tcBorders>
          </w:tcPr>
          <w:p w14:paraId="4A8CC460" w14:textId="77777777" w:rsidR="00DC23ED" w:rsidRPr="004A41E7" w:rsidRDefault="00DC23ED" w:rsidP="00DC23ED">
            <w:pPr>
              <w:pStyle w:val="TableText"/>
              <w:rPr>
                <w:sz w:val="16"/>
                <w:szCs w:val="16"/>
                <w:lang w:eastAsia="en-AU"/>
              </w:rPr>
            </w:pPr>
            <w:r w:rsidRPr="004A41E7">
              <w:rPr>
                <w:sz w:val="16"/>
                <w:szCs w:val="16"/>
                <w:lang w:eastAsia="en-AU"/>
              </w:rPr>
              <w:t>15.2006</w:t>
            </w:r>
          </w:p>
        </w:tc>
        <w:tc>
          <w:tcPr>
            <w:tcW w:w="816" w:type="dxa"/>
            <w:tcBorders>
              <w:top w:val="nil"/>
              <w:left w:val="nil"/>
              <w:bottom w:val="nil"/>
              <w:right w:val="nil"/>
            </w:tcBorders>
          </w:tcPr>
          <w:p w14:paraId="15567B35" w14:textId="77777777" w:rsidR="00DC23ED" w:rsidRPr="004A41E7" w:rsidRDefault="00DC23ED" w:rsidP="00DC23ED">
            <w:pPr>
              <w:pStyle w:val="TableText"/>
              <w:rPr>
                <w:sz w:val="16"/>
                <w:szCs w:val="16"/>
                <w:lang w:eastAsia="en-AU"/>
              </w:rPr>
            </w:pPr>
            <w:r w:rsidRPr="004A41E7">
              <w:rPr>
                <w:sz w:val="16"/>
                <w:szCs w:val="16"/>
                <w:lang w:eastAsia="en-AU"/>
              </w:rPr>
              <w:t>15.6143</w:t>
            </w:r>
          </w:p>
        </w:tc>
        <w:tc>
          <w:tcPr>
            <w:tcW w:w="816" w:type="dxa"/>
            <w:tcBorders>
              <w:top w:val="nil"/>
              <w:left w:val="nil"/>
              <w:bottom w:val="nil"/>
              <w:right w:val="nil"/>
            </w:tcBorders>
          </w:tcPr>
          <w:p w14:paraId="31C15C0C" w14:textId="77777777" w:rsidR="00DC23ED" w:rsidRPr="004A41E7" w:rsidRDefault="00DC23ED" w:rsidP="00DC23ED">
            <w:pPr>
              <w:pStyle w:val="TableText"/>
              <w:rPr>
                <w:sz w:val="16"/>
                <w:szCs w:val="16"/>
                <w:lang w:eastAsia="en-AU"/>
              </w:rPr>
            </w:pPr>
            <w:r w:rsidRPr="004A41E7">
              <w:rPr>
                <w:sz w:val="16"/>
                <w:szCs w:val="16"/>
                <w:lang w:eastAsia="en-AU"/>
              </w:rPr>
              <w:t>15.6043</w:t>
            </w:r>
          </w:p>
        </w:tc>
        <w:tc>
          <w:tcPr>
            <w:tcW w:w="816" w:type="dxa"/>
            <w:tcBorders>
              <w:top w:val="nil"/>
              <w:left w:val="nil"/>
              <w:bottom w:val="nil"/>
              <w:right w:val="nil"/>
            </w:tcBorders>
          </w:tcPr>
          <w:p w14:paraId="61F51040" w14:textId="77777777" w:rsidR="00DC23ED" w:rsidRPr="004A41E7" w:rsidRDefault="00DC23ED" w:rsidP="00DC23ED">
            <w:pPr>
              <w:pStyle w:val="TableText"/>
              <w:rPr>
                <w:sz w:val="16"/>
                <w:szCs w:val="16"/>
                <w:lang w:eastAsia="en-AU"/>
              </w:rPr>
            </w:pPr>
            <w:r w:rsidRPr="004A41E7">
              <w:rPr>
                <w:sz w:val="16"/>
                <w:szCs w:val="16"/>
                <w:lang w:eastAsia="en-AU"/>
              </w:rPr>
              <w:t>15.5938</w:t>
            </w:r>
          </w:p>
        </w:tc>
        <w:tc>
          <w:tcPr>
            <w:tcW w:w="816" w:type="dxa"/>
            <w:tcBorders>
              <w:top w:val="nil"/>
              <w:left w:val="nil"/>
              <w:bottom w:val="nil"/>
              <w:right w:val="nil"/>
            </w:tcBorders>
          </w:tcPr>
          <w:p w14:paraId="117D4391" w14:textId="77777777" w:rsidR="00DC23ED" w:rsidRPr="004A41E7" w:rsidRDefault="00DC23ED" w:rsidP="00DC23ED">
            <w:pPr>
              <w:pStyle w:val="TableText"/>
              <w:rPr>
                <w:sz w:val="16"/>
                <w:szCs w:val="16"/>
                <w:lang w:eastAsia="en-AU"/>
              </w:rPr>
            </w:pPr>
            <w:r w:rsidRPr="004A41E7">
              <w:rPr>
                <w:sz w:val="16"/>
                <w:szCs w:val="16"/>
                <w:lang w:eastAsia="en-AU"/>
              </w:rPr>
              <w:t>15.7251</w:t>
            </w:r>
          </w:p>
        </w:tc>
        <w:tc>
          <w:tcPr>
            <w:tcW w:w="802" w:type="dxa"/>
            <w:tcBorders>
              <w:top w:val="nil"/>
              <w:left w:val="nil"/>
              <w:bottom w:val="nil"/>
              <w:right w:val="nil"/>
            </w:tcBorders>
          </w:tcPr>
          <w:p w14:paraId="0D95BCC3" w14:textId="77777777" w:rsidR="00DC23ED" w:rsidRPr="004A41E7" w:rsidRDefault="00DC23ED" w:rsidP="00DC23ED">
            <w:pPr>
              <w:pStyle w:val="TableText"/>
              <w:rPr>
                <w:sz w:val="16"/>
                <w:szCs w:val="16"/>
                <w:lang w:eastAsia="en-AU"/>
              </w:rPr>
            </w:pPr>
            <w:r w:rsidRPr="004A41E7">
              <w:rPr>
                <w:sz w:val="16"/>
                <w:szCs w:val="16"/>
                <w:lang w:eastAsia="en-AU"/>
              </w:rPr>
              <w:t>15.7109</w:t>
            </w:r>
          </w:p>
        </w:tc>
        <w:tc>
          <w:tcPr>
            <w:tcW w:w="816" w:type="dxa"/>
            <w:tcBorders>
              <w:top w:val="nil"/>
              <w:left w:val="nil"/>
              <w:bottom w:val="nil"/>
              <w:right w:val="nil"/>
            </w:tcBorders>
          </w:tcPr>
          <w:p w14:paraId="44774953" w14:textId="77777777" w:rsidR="00DC23ED" w:rsidRPr="004A41E7" w:rsidRDefault="00DC23ED" w:rsidP="00DC23ED">
            <w:pPr>
              <w:pStyle w:val="TableText"/>
              <w:rPr>
                <w:sz w:val="16"/>
                <w:szCs w:val="16"/>
                <w:lang w:eastAsia="en-AU"/>
              </w:rPr>
            </w:pPr>
            <w:r w:rsidRPr="004A41E7">
              <w:rPr>
                <w:sz w:val="16"/>
                <w:szCs w:val="16"/>
                <w:lang w:eastAsia="en-AU"/>
              </w:rPr>
              <w:t>15.6963</w:t>
            </w:r>
          </w:p>
        </w:tc>
        <w:tc>
          <w:tcPr>
            <w:tcW w:w="816" w:type="dxa"/>
            <w:tcBorders>
              <w:top w:val="nil"/>
              <w:left w:val="nil"/>
              <w:bottom w:val="nil"/>
              <w:right w:val="nil"/>
            </w:tcBorders>
          </w:tcPr>
          <w:p w14:paraId="2F44CFBE" w14:textId="77777777" w:rsidR="00DC23ED" w:rsidRPr="004A41E7" w:rsidRDefault="00DC23ED" w:rsidP="00DC23ED">
            <w:pPr>
              <w:pStyle w:val="TableText"/>
              <w:rPr>
                <w:sz w:val="16"/>
                <w:szCs w:val="16"/>
                <w:lang w:eastAsia="en-AU"/>
              </w:rPr>
            </w:pPr>
            <w:r w:rsidRPr="004A41E7">
              <w:rPr>
                <w:sz w:val="16"/>
                <w:szCs w:val="16"/>
                <w:lang w:eastAsia="en-AU"/>
              </w:rPr>
              <w:t>15.7448</w:t>
            </w:r>
          </w:p>
        </w:tc>
        <w:tc>
          <w:tcPr>
            <w:tcW w:w="868" w:type="dxa"/>
            <w:tcBorders>
              <w:top w:val="nil"/>
              <w:left w:val="nil"/>
              <w:bottom w:val="nil"/>
              <w:right w:val="nil"/>
            </w:tcBorders>
          </w:tcPr>
          <w:p w14:paraId="7DE276A6" w14:textId="77777777" w:rsidR="00DC23ED" w:rsidRPr="004A41E7" w:rsidRDefault="00DC23ED" w:rsidP="00DC23ED">
            <w:pPr>
              <w:pStyle w:val="TableText"/>
              <w:rPr>
                <w:sz w:val="16"/>
                <w:szCs w:val="16"/>
                <w:lang w:eastAsia="en-AU"/>
              </w:rPr>
            </w:pPr>
            <w:r w:rsidRPr="004A41E7">
              <w:rPr>
                <w:sz w:val="16"/>
                <w:szCs w:val="16"/>
                <w:lang w:eastAsia="en-AU"/>
              </w:rPr>
              <w:t>15.7448</w:t>
            </w:r>
          </w:p>
        </w:tc>
        <w:tc>
          <w:tcPr>
            <w:tcW w:w="816" w:type="dxa"/>
            <w:tcBorders>
              <w:top w:val="nil"/>
              <w:left w:val="nil"/>
              <w:bottom w:val="nil"/>
              <w:right w:val="nil"/>
            </w:tcBorders>
          </w:tcPr>
          <w:p w14:paraId="73EEBB35" w14:textId="77777777" w:rsidR="00DC23ED" w:rsidRPr="004A41E7" w:rsidRDefault="00DC23ED" w:rsidP="00DC23ED">
            <w:pPr>
              <w:pStyle w:val="TableText"/>
              <w:rPr>
                <w:sz w:val="16"/>
                <w:szCs w:val="16"/>
                <w:lang w:eastAsia="en-AU"/>
              </w:rPr>
            </w:pPr>
            <w:r w:rsidRPr="004A41E7">
              <w:rPr>
                <w:sz w:val="16"/>
                <w:szCs w:val="16"/>
                <w:lang w:eastAsia="en-AU"/>
              </w:rPr>
              <w:t>15.7448</w:t>
            </w:r>
          </w:p>
        </w:tc>
        <w:tc>
          <w:tcPr>
            <w:tcW w:w="816" w:type="dxa"/>
            <w:tcBorders>
              <w:top w:val="nil"/>
              <w:left w:val="nil"/>
              <w:bottom w:val="nil"/>
              <w:right w:val="nil"/>
            </w:tcBorders>
          </w:tcPr>
          <w:p w14:paraId="2890D8AA" w14:textId="77777777" w:rsidR="00DC23ED" w:rsidRPr="004A41E7" w:rsidRDefault="00DC23ED" w:rsidP="00DC23ED">
            <w:pPr>
              <w:pStyle w:val="TableText"/>
              <w:rPr>
                <w:sz w:val="16"/>
                <w:szCs w:val="16"/>
                <w:lang w:eastAsia="en-AU"/>
              </w:rPr>
            </w:pPr>
            <w:r w:rsidRPr="004A41E7">
              <w:rPr>
                <w:sz w:val="16"/>
                <w:szCs w:val="16"/>
                <w:lang w:eastAsia="en-AU"/>
              </w:rPr>
              <w:t>15.7870</w:t>
            </w:r>
          </w:p>
        </w:tc>
      </w:tr>
      <w:tr w:rsidR="00DC23ED" w:rsidRPr="004A41E7" w14:paraId="6511F24C" w14:textId="77777777">
        <w:trPr>
          <w:trHeight w:val="219"/>
        </w:trPr>
        <w:tc>
          <w:tcPr>
            <w:tcW w:w="994" w:type="dxa"/>
            <w:tcBorders>
              <w:top w:val="nil"/>
              <w:left w:val="nil"/>
              <w:bottom w:val="nil"/>
              <w:right w:val="nil"/>
            </w:tcBorders>
          </w:tcPr>
          <w:p w14:paraId="18FE04FB"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54" w:type="dxa"/>
            <w:tcBorders>
              <w:top w:val="nil"/>
              <w:left w:val="nil"/>
              <w:bottom w:val="nil"/>
              <w:right w:val="nil"/>
            </w:tcBorders>
          </w:tcPr>
          <w:p w14:paraId="6411DAB0" w14:textId="77777777" w:rsidR="00DC23ED" w:rsidRPr="004A41E7" w:rsidRDefault="00DC23ED" w:rsidP="00DC23ED">
            <w:pPr>
              <w:pStyle w:val="TableText"/>
              <w:rPr>
                <w:sz w:val="16"/>
                <w:szCs w:val="16"/>
                <w:lang w:eastAsia="en-AU"/>
              </w:rPr>
            </w:pPr>
            <w:r w:rsidRPr="004A41E7">
              <w:rPr>
                <w:sz w:val="16"/>
                <w:szCs w:val="16"/>
                <w:lang w:eastAsia="en-AU"/>
              </w:rPr>
              <w:t>12.3451</w:t>
            </w:r>
          </w:p>
        </w:tc>
        <w:tc>
          <w:tcPr>
            <w:tcW w:w="816" w:type="dxa"/>
            <w:tcBorders>
              <w:top w:val="nil"/>
              <w:left w:val="nil"/>
              <w:bottom w:val="nil"/>
              <w:right w:val="nil"/>
            </w:tcBorders>
          </w:tcPr>
          <w:p w14:paraId="1BFF730C" w14:textId="77777777" w:rsidR="00DC23ED" w:rsidRPr="004A41E7" w:rsidRDefault="00DC23ED" w:rsidP="00DC23ED">
            <w:pPr>
              <w:pStyle w:val="TableText"/>
              <w:rPr>
                <w:sz w:val="16"/>
                <w:szCs w:val="16"/>
                <w:lang w:eastAsia="en-AU"/>
              </w:rPr>
            </w:pPr>
            <w:r w:rsidRPr="004A41E7">
              <w:rPr>
                <w:sz w:val="16"/>
                <w:szCs w:val="16"/>
                <w:lang w:eastAsia="en-AU"/>
              </w:rPr>
              <w:t>12.3372</w:t>
            </w:r>
          </w:p>
        </w:tc>
        <w:tc>
          <w:tcPr>
            <w:tcW w:w="816" w:type="dxa"/>
            <w:tcBorders>
              <w:top w:val="nil"/>
              <w:left w:val="nil"/>
              <w:bottom w:val="nil"/>
              <w:right w:val="nil"/>
            </w:tcBorders>
          </w:tcPr>
          <w:p w14:paraId="31ED566C" w14:textId="77777777" w:rsidR="00DC23ED" w:rsidRPr="004A41E7" w:rsidRDefault="00DC23ED" w:rsidP="00DC23ED">
            <w:pPr>
              <w:pStyle w:val="TableText"/>
              <w:rPr>
                <w:sz w:val="16"/>
                <w:szCs w:val="16"/>
                <w:lang w:eastAsia="en-AU"/>
              </w:rPr>
            </w:pPr>
            <w:r w:rsidRPr="004A41E7">
              <w:rPr>
                <w:sz w:val="16"/>
                <w:szCs w:val="16"/>
                <w:lang w:eastAsia="en-AU"/>
              </w:rPr>
              <w:t>12.3285</w:t>
            </w:r>
          </w:p>
        </w:tc>
        <w:tc>
          <w:tcPr>
            <w:tcW w:w="816" w:type="dxa"/>
            <w:tcBorders>
              <w:top w:val="nil"/>
              <w:left w:val="nil"/>
              <w:bottom w:val="nil"/>
              <w:right w:val="nil"/>
            </w:tcBorders>
          </w:tcPr>
          <w:p w14:paraId="79193683" w14:textId="77777777" w:rsidR="00DC23ED" w:rsidRPr="004A41E7" w:rsidRDefault="00DC23ED" w:rsidP="00DC23ED">
            <w:pPr>
              <w:pStyle w:val="TableText"/>
              <w:rPr>
                <w:sz w:val="16"/>
                <w:szCs w:val="16"/>
                <w:lang w:eastAsia="en-AU"/>
              </w:rPr>
            </w:pPr>
            <w:r w:rsidRPr="004A41E7">
              <w:rPr>
                <w:sz w:val="16"/>
                <w:szCs w:val="16"/>
                <w:lang w:eastAsia="en-AU"/>
              </w:rPr>
              <w:t>12.7288</w:t>
            </w:r>
          </w:p>
        </w:tc>
        <w:tc>
          <w:tcPr>
            <w:tcW w:w="816" w:type="dxa"/>
            <w:tcBorders>
              <w:top w:val="nil"/>
              <w:left w:val="nil"/>
              <w:bottom w:val="nil"/>
              <w:right w:val="nil"/>
            </w:tcBorders>
          </w:tcPr>
          <w:p w14:paraId="574D3227" w14:textId="77777777" w:rsidR="00DC23ED" w:rsidRPr="004A41E7" w:rsidRDefault="00DC23ED" w:rsidP="00DC23ED">
            <w:pPr>
              <w:pStyle w:val="TableText"/>
              <w:rPr>
                <w:sz w:val="16"/>
                <w:szCs w:val="16"/>
                <w:lang w:eastAsia="en-AU"/>
              </w:rPr>
            </w:pPr>
            <w:r w:rsidRPr="004A41E7">
              <w:rPr>
                <w:sz w:val="16"/>
                <w:szCs w:val="16"/>
                <w:lang w:eastAsia="en-AU"/>
              </w:rPr>
              <w:t>12.7182</w:t>
            </w:r>
          </w:p>
        </w:tc>
        <w:tc>
          <w:tcPr>
            <w:tcW w:w="816" w:type="dxa"/>
            <w:tcBorders>
              <w:top w:val="nil"/>
              <w:left w:val="nil"/>
              <w:bottom w:val="nil"/>
              <w:right w:val="nil"/>
            </w:tcBorders>
          </w:tcPr>
          <w:p w14:paraId="4789F808" w14:textId="77777777" w:rsidR="00DC23ED" w:rsidRPr="004A41E7" w:rsidRDefault="00DC23ED" w:rsidP="00DC23ED">
            <w:pPr>
              <w:pStyle w:val="TableText"/>
              <w:rPr>
                <w:sz w:val="16"/>
                <w:szCs w:val="16"/>
                <w:lang w:eastAsia="en-AU"/>
              </w:rPr>
            </w:pPr>
            <w:r w:rsidRPr="004A41E7">
              <w:rPr>
                <w:sz w:val="16"/>
                <w:szCs w:val="16"/>
                <w:lang w:eastAsia="en-AU"/>
              </w:rPr>
              <w:t>15.2919</w:t>
            </w:r>
          </w:p>
        </w:tc>
        <w:tc>
          <w:tcPr>
            <w:tcW w:w="816" w:type="dxa"/>
            <w:tcBorders>
              <w:top w:val="nil"/>
              <w:left w:val="nil"/>
              <w:bottom w:val="nil"/>
              <w:right w:val="nil"/>
            </w:tcBorders>
          </w:tcPr>
          <w:p w14:paraId="12FD1A09" w14:textId="77777777" w:rsidR="00DC23ED" w:rsidRPr="004A41E7" w:rsidRDefault="00DC23ED" w:rsidP="00DC23ED">
            <w:pPr>
              <w:pStyle w:val="TableText"/>
              <w:rPr>
                <w:sz w:val="16"/>
                <w:szCs w:val="16"/>
                <w:lang w:eastAsia="en-AU"/>
              </w:rPr>
            </w:pPr>
            <w:r w:rsidRPr="004A41E7">
              <w:rPr>
                <w:sz w:val="16"/>
                <w:szCs w:val="16"/>
                <w:lang w:eastAsia="en-AU"/>
              </w:rPr>
              <w:t>15.8078</w:t>
            </w:r>
          </w:p>
        </w:tc>
        <w:tc>
          <w:tcPr>
            <w:tcW w:w="816" w:type="dxa"/>
            <w:tcBorders>
              <w:top w:val="nil"/>
              <w:left w:val="nil"/>
              <w:bottom w:val="nil"/>
              <w:right w:val="nil"/>
            </w:tcBorders>
          </w:tcPr>
          <w:p w14:paraId="12DC778E" w14:textId="77777777" w:rsidR="00DC23ED" w:rsidRPr="004A41E7" w:rsidRDefault="00DC23ED" w:rsidP="00DC23ED">
            <w:pPr>
              <w:pStyle w:val="TableText"/>
              <w:rPr>
                <w:sz w:val="16"/>
                <w:szCs w:val="16"/>
                <w:lang w:eastAsia="en-AU"/>
              </w:rPr>
            </w:pPr>
            <w:r w:rsidRPr="004A41E7">
              <w:rPr>
                <w:sz w:val="16"/>
                <w:szCs w:val="16"/>
                <w:lang w:eastAsia="en-AU"/>
              </w:rPr>
              <w:t>15.7977</w:t>
            </w:r>
          </w:p>
        </w:tc>
        <w:tc>
          <w:tcPr>
            <w:tcW w:w="816" w:type="dxa"/>
            <w:tcBorders>
              <w:top w:val="nil"/>
              <w:left w:val="nil"/>
              <w:bottom w:val="nil"/>
              <w:right w:val="nil"/>
            </w:tcBorders>
          </w:tcPr>
          <w:p w14:paraId="2EE3437A" w14:textId="77777777" w:rsidR="00DC23ED" w:rsidRPr="004A41E7" w:rsidRDefault="00DC23ED" w:rsidP="00DC23ED">
            <w:pPr>
              <w:pStyle w:val="TableText"/>
              <w:rPr>
                <w:sz w:val="16"/>
                <w:szCs w:val="16"/>
                <w:lang w:eastAsia="en-AU"/>
              </w:rPr>
            </w:pPr>
            <w:r w:rsidRPr="004A41E7">
              <w:rPr>
                <w:sz w:val="16"/>
                <w:szCs w:val="16"/>
                <w:lang w:eastAsia="en-AU"/>
              </w:rPr>
              <w:t>15.7873</w:t>
            </w:r>
          </w:p>
        </w:tc>
        <w:tc>
          <w:tcPr>
            <w:tcW w:w="816" w:type="dxa"/>
            <w:tcBorders>
              <w:top w:val="nil"/>
              <w:left w:val="nil"/>
              <w:bottom w:val="nil"/>
              <w:right w:val="nil"/>
            </w:tcBorders>
          </w:tcPr>
          <w:p w14:paraId="5FA05E55" w14:textId="77777777" w:rsidR="00DC23ED" w:rsidRPr="004A41E7" w:rsidRDefault="00DC23ED" w:rsidP="00DC23ED">
            <w:pPr>
              <w:pStyle w:val="TableText"/>
              <w:rPr>
                <w:sz w:val="16"/>
                <w:szCs w:val="16"/>
                <w:lang w:eastAsia="en-AU"/>
              </w:rPr>
            </w:pPr>
            <w:r w:rsidRPr="004A41E7">
              <w:rPr>
                <w:sz w:val="16"/>
                <w:szCs w:val="16"/>
                <w:lang w:eastAsia="en-AU"/>
              </w:rPr>
              <w:t>15.9632</w:t>
            </w:r>
          </w:p>
        </w:tc>
        <w:tc>
          <w:tcPr>
            <w:tcW w:w="802" w:type="dxa"/>
            <w:tcBorders>
              <w:top w:val="nil"/>
              <w:left w:val="nil"/>
              <w:bottom w:val="nil"/>
              <w:right w:val="nil"/>
            </w:tcBorders>
          </w:tcPr>
          <w:p w14:paraId="264FD9DE" w14:textId="77777777" w:rsidR="00DC23ED" w:rsidRPr="004A41E7" w:rsidRDefault="00DC23ED" w:rsidP="00DC23ED">
            <w:pPr>
              <w:pStyle w:val="TableText"/>
              <w:rPr>
                <w:sz w:val="16"/>
                <w:szCs w:val="16"/>
                <w:lang w:eastAsia="en-AU"/>
              </w:rPr>
            </w:pPr>
            <w:r w:rsidRPr="004A41E7">
              <w:rPr>
                <w:sz w:val="16"/>
                <w:szCs w:val="16"/>
                <w:lang w:eastAsia="en-AU"/>
              </w:rPr>
              <w:t>15.9489</w:t>
            </w:r>
          </w:p>
        </w:tc>
        <w:tc>
          <w:tcPr>
            <w:tcW w:w="816" w:type="dxa"/>
            <w:tcBorders>
              <w:top w:val="nil"/>
              <w:left w:val="nil"/>
              <w:bottom w:val="nil"/>
              <w:right w:val="nil"/>
            </w:tcBorders>
          </w:tcPr>
          <w:p w14:paraId="6065DE35" w14:textId="77777777" w:rsidR="00DC23ED" w:rsidRPr="004A41E7" w:rsidRDefault="00DC23ED" w:rsidP="00DC23ED">
            <w:pPr>
              <w:pStyle w:val="TableText"/>
              <w:rPr>
                <w:sz w:val="16"/>
                <w:szCs w:val="16"/>
                <w:lang w:eastAsia="en-AU"/>
              </w:rPr>
            </w:pPr>
            <w:r w:rsidRPr="004A41E7">
              <w:rPr>
                <w:sz w:val="16"/>
                <w:szCs w:val="16"/>
                <w:lang w:eastAsia="en-AU"/>
              </w:rPr>
              <w:t>15.9342</w:t>
            </w:r>
          </w:p>
        </w:tc>
        <w:tc>
          <w:tcPr>
            <w:tcW w:w="816" w:type="dxa"/>
            <w:tcBorders>
              <w:top w:val="nil"/>
              <w:left w:val="nil"/>
              <w:bottom w:val="nil"/>
              <w:right w:val="nil"/>
            </w:tcBorders>
          </w:tcPr>
          <w:p w14:paraId="3F0A78D0" w14:textId="77777777" w:rsidR="00DC23ED" w:rsidRPr="004A41E7" w:rsidRDefault="00DC23ED" w:rsidP="00DC23ED">
            <w:pPr>
              <w:pStyle w:val="TableText"/>
              <w:rPr>
                <w:sz w:val="16"/>
                <w:szCs w:val="16"/>
                <w:lang w:eastAsia="en-AU"/>
              </w:rPr>
            </w:pPr>
            <w:r w:rsidRPr="004A41E7">
              <w:rPr>
                <w:sz w:val="16"/>
                <w:szCs w:val="16"/>
                <w:lang w:eastAsia="en-AU"/>
              </w:rPr>
              <w:t>15.9976</w:t>
            </w:r>
          </w:p>
        </w:tc>
        <w:tc>
          <w:tcPr>
            <w:tcW w:w="868" w:type="dxa"/>
            <w:tcBorders>
              <w:top w:val="nil"/>
              <w:left w:val="nil"/>
              <w:bottom w:val="nil"/>
              <w:right w:val="nil"/>
            </w:tcBorders>
          </w:tcPr>
          <w:p w14:paraId="0FC98A13" w14:textId="77777777" w:rsidR="00DC23ED" w:rsidRPr="004A41E7" w:rsidRDefault="00DC23ED" w:rsidP="00DC23ED">
            <w:pPr>
              <w:pStyle w:val="TableText"/>
              <w:rPr>
                <w:sz w:val="16"/>
                <w:szCs w:val="16"/>
                <w:lang w:eastAsia="en-AU"/>
              </w:rPr>
            </w:pPr>
            <w:r w:rsidRPr="004A41E7">
              <w:rPr>
                <w:sz w:val="16"/>
                <w:szCs w:val="16"/>
                <w:lang w:eastAsia="en-AU"/>
              </w:rPr>
              <w:t>15.9976</w:t>
            </w:r>
          </w:p>
        </w:tc>
        <w:tc>
          <w:tcPr>
            <w:tcW w:w="816" w:type="dxa"/>
            <w:tcBorders>
              <w:top w:val="nil"/>
              <w:left w:val="nil"/>
              <w:bottom w:val="nil"/>
              <w:right w:val="nil"/>
            </w:tcBorders>
          </w:tcPr>
          <w:p w14:paraId="41C2AB75" w14:textId="77777777" w:rsidR="00DC23ED" w:rsidRPr="004A41E7" w:rsidRDefault="00DC23ED" w:rsidP="00DC23ED">
            <w:pPr>
              <w:pStyle w:val="TableText"/>
              <w:rPr>
                <w:sz w:val="16"/>
                <w:szCs w:val="16"/>
                <w:lang w:eastAsia="en-AU"/>
              </w:rPr>
            </w:pPr>
            <w:r w:rsidRPr="004A41E7">
              <w:rPr>
                <w:sz w:val="16"/>
                <w:szCs w:val="16"/>
                <w:lang w:eastAsia="en-AU"/>
              </w:rPr>
              <w:t>15.9976</w:t>
            </w:r>
          </w:p>
        </w:tc>
        <w:tc>
          <w:tcPr>
            <w:tcW w:w="816" w:type="dxa"/>
            <w:tcBorders>
              <w:top w:val="nil"/>
              <w:left w:val="nil"/>
              <w:bottom w:val="nil"/>
              <w:right w:val="nil"/>
            </w:tcBorders>
          </w:tcPr>
          <w:p w14:paraId="643875F4" w14:textId="77777777" w:rsidR="00DC23ED" w:rsidRPr="004A41E7" w:rsidRDefault="00DC23ED" w:rsidP="00DC23ED">
            <w:pPr>
              <w:pStyle w:val="TableText"/>
              <w:rPr>
                <w:sz w:val="16"/>
                <w:szCs w:val="16"/>
                <w:lang w:eastAsia="en-AU"/>
              </w:rPr>
            </w:pPr>
            <w:r w:rsidRPr="004A41E7">
              <w:rPr>
                <w:sz w:val="16"/>
                <w:szCs w:val="16"/>
                <w:lang w:eastAsia="en-AU"/>
              </w:rPr>
              <w:t>16.0526</w:t>
            </w:r>
          </w:p>
        </w:tc>
      </w:tr>
      <w:tr w:rsidR="00DC23ED" w:rsidRPr="004A41E7" w14:paraId="2ACD9235" w14:textId="77777777">
        <w:trPr>
          <w:trHeight w:val="219"/>
        </w:trPr>
        <w:tc>
          <w:tcPr>
            <w:tcW w:w="994" w:type="dxa"/>
            <w:tcBorders>
              <w:top w:val="nil"/>
              <w:left w:val="nil"/>
              <w:bottom w:val="nil"/>
              <w:right w:val="nil"/>
            </w:tcBorders>
          </w:tcPr>
          <w:p w14:paraId="7C893395"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54" w:type="dxa"/>
            <w:tcBorders>
              <w:top w:val="nil"/>
              <w:left w:val="nil"/>
              <w:bottom w:val="nil"/>
              <w:right w:val="nil"/>
            </w:tcBorders>
          </w:tcPr>
          <w:p w14:paraId="368CE380" w14:textId="77777777" w:rsidR="00DC23ED" w:rsidRPr="004A41E7" w:rsidRDefault="00DC23ED" w:rsidP="00DC23ED">
            <w:pPr>
              <w:pStyle w:val="TableText"/>
              <w:rPr>
                <w:sz w:val="16"/>
                <w:szCs w:val="16"/>
                <w:lang w:eastAsia="en-AU"/>
              </w:rPr>
            </w:pPr>
            <w:r w:rsidRPr="004A41E7">
              <w:rPr>
                <w:sz w:val="16"/>
                <w:szCs w:val="16"/>
                <w:lang w:eastAsia="en-AU"/>
              </w:rPr>
              <w:t>12.2096</w:t>
            </w:r>
          </w:p>
        </w:tc>
        <w:tc>
          <w:tcPr>
            <w:tcW w:w="816" w:type="dxa"/>
            <w:tcBorders>
              <w:top w:val="nil"/>
              <w:left w:val="nil"/>
              <w:bottom w:val="nil"/>
              <w:right w:val="nil"/>
            </w:tcBorders>
          </w:tcPr>
          <w:p w14:paraId="56006F74" w14:textId="77777777" w:rsidR="00DC23ED" w:rsidRPr="004A41E7" w:rsidRDefault="00DC23ED" w:rsidP="00DC23ED">
            <w:pPr>
              <w:pStyle w:val="TableText"/>
              <w:rPr>
                <w:sz w:val="16"/>
                <w:szCs w:val="16"/>
                <w:lang w:eastAsia="en-AU"/>
              </w:rPr>
            </w:pPr>
            <w:r w:rsidRPr="004A41E7">
              <w:rPr>
                <w:sz w:val="16"/>
                <w:szCs w:val="16"/>
                <w:lang w:eastAsia="en-AU"/>
              </w:rPr>
              <w:t>12.2010</w:t>
            </w:r>
          </w:p>
        </w:tc>
        <w:tc>
          <w:tcPr>
            <w:tcW w:w="816" w:type="dxa"/>
            <w:tcBorders>
              <w:top w:val="nil"/>
              <w:left w:val="nil"/>
              <w:bottom w:val="nil"/>
              <w:right w:val="nil"/>
            </w:tcBorders>
          </w:tcPr>
          <w:p w14:paraId="69C099B1" w14:textId="77777777" w:rsidR="00DC23ED" w:rsidRPr="004A41E7" w:rsidRDefault="00DC23ED" w:rsidP="00DC23ED">
            <w:pPr>
              <w:pStyle w:val="TableText"/>
              <w:rPr>
                <w:sz w:val="16"/>
                <w:szCs w:val="16"/>
                <w:lang w:eastAsia="en-AU"/>
              </w:rPr>
            </w:pPr>
            <w:r w:rsidRPr="004A41E7">
              <w:rPr>
                <w:sz w:val="16"/>
                <w:szCs w:val="16"/>
                <w:lang w:eastAsia="en-AU"/>
              </w:rPr>
              <w:t>12.1914</w:t>
            </w:r>
          </w:p>
        </w:tc>
        <w:tc>
          <w:tcPr>
            <w:tcW w:w="816" w:type="dxa"/>
            <w:tcBorders>
              <w:top w:val="nil"/>
              <w:left w:val="nil"/>
              <w:bottom w:val="nil"/>
              <w:right w:val="nil"/>
            </w:tcBorders>
          </w:tcPr>
          <w:p w14:paraId="1CD5125D" w14:textId="77777777" w:rsidR="00DC23ED" w:rsidRPr="004A41E7" w:rsidRDefault="00DC23ED" w:rsidP="00DC23ED">
            <w:pPr>
              <w:pStyle w:val="TableText"/>
              <w:rPr>
                <w:sz w:val="16"/>
                <w:szCs w:val="16"/>
                <w:lang w:eastAsia="en-AU"/>
              </w:rPr>
            </w:pPr>
            <w:r w:rsidRPr="004A41E7">
              <w:rPr>
                <w:sz w:val="16"/>
                <w:szCs w:val="16"/>
                <w:lang w:eastAsia="en-AU"/>
              </w:rPr>
              <w:t>12.6730</w:t>
            </w:r>
          </w:p>
        </w:tc>
        <w:tc>
          <w:tcPr>
            <w:tcW w:w="816" w:type="dxa"/>
            <w:tcBorders>
              <w:top w:val="nil"/>
              <w:left w:val="nil"/>
              <w:bottom w:val="nil"/>
              <w:right w:val="nil"/>
            </w:tcBorders>
          </w:tcPr>
          <w:p w14:paraId="352E4550" w14:textId="77777777" w:rsidR="00DC23ED" w:rsidRPr="004A41E7" w:rsidRDefault="00DC23ED" w:rsidP="00DC23ED">
            <w:pPr>
              <w:pStyle w:val="TableText"/>
              <w:rPr>
                <w:sz w:val="16"/>
                <w:szCs w:val="16"/>
                <w:lang w:eastAsia="en-AU"/>
              </w:rPr>
            </w:pPr>
            <w:r w:rsidRPr="004A41E7">
              <w:rPr>
                <w:sz w:val="16"/>
                <w:szCs w:val="16"/>
                <w:lang w:eastAsia="en-AU"/>
              </w:rPr>
              <w:t>12.6624</w:t>
            </w:r>
          </w:p>
        </w:tc>
        <w:tc>
          <w:tcPr>
            <w:tcW w:w="816" w:type="dxa"/>
            <w:tcBorders>
              <w:top w:val="nil"/>
              <w:left w:val="nil"/>
              <w:bottom w:val="nil"/>
              <w:right w:val="nil"/>
            </w:tcBorders>
          </w:tcPr>
          <w:p w14:paraId="4B25EB7F" w14:textId="77777777" w:rsidR="00DC23ED" w:rsidRPr="004A41E7" w:rsidRDefault="00DC23ED" w:rsidP="00DC23ED">
            <w:pPr>
              <w:pStyle w:val="TableText"/>
              <w:rPr>
                <w:sz w:val="16"/>
                <w:szCs w:val="16"/>
                <w:lang w:eastAsia="en-AU"/>
              </w:rPr>
            </w:pPr>
            <w:r w:rsidRPr="004A41E7">
              <w:rPr>
                <w:sz w:val="16"/>
                <w:szCs w:val="16"/>
                <w:lang w:eastAsia="en-AU"/>
              </w:rPr>
              <w:t>15.3259</w:t>
            </w:r>
          </w:p>
        </w:tc>
        <w:tc>
          <w:tcPr>
            <w:tcW w:w="816" w:type="dxa"/>
            <w:tcBorders>
              <w:top w:val="nil"/>
              <w:left w:val="nil"/>
              <w:bottom w:val="nil"/>
              <w:right w:val="nil"/>
            </w:tcBorders>
          </w:tcPr>
          <w:p w14:paraId="08C85463" w14:textId="77777777" w:rsidR="00DC23ED" w:rsidRPr="004A41E7" w:rsidRDefault="00DC23ED" w:rsidP="00DC23ED">
            <w:pPr>
              <w:pStyle w:val="TableText"/>
              <w:rPr>
                <w:sz w:val="16"/>
                <w:szCs w:val="16"/>
                <w:lang w:eastAsia="en-AU"/>
              </w:rPr>
            </w:pPr>
            <w:r w:rsidRPr="004A41E7">
              <w:rPr>
                <w:sz w:val="16"/>
                <w:szCs w:val="16"/>
                <w:lang w:eastAsia="en-AU"/>
              </w:rPr>
              <w:t>15.9604</w:t>
            </w:r>
          </w:p>
        </w:tc>
        <w:tc>
          <w:tcPr>
            <w:tcW w:w="816" w:type="dxa"/>
            <w:tcBorders>
              <w:top w:val="nil"/>
              <w:left w:val="nil"/>
              <w:bottom w:val="nil"/>
              <w:right w:val="nil"/>
            </w:tcBorders>
          </w:tcPr>
          <w:p w14:paraId="085A0700" w14:textId="77777777" w:rsidR="00DC23ED" w:rsidRPr="004A41E7" w:rsidRDefault="00DC23ED" w:rsidP="00DC23ED">
            <w:pPr>
              <w:pStyle w:val="TableText"/>
              <w:rPr>
                <w:sz w:val="16"/>
                <w:szCs w:val="16"/>
                <w:lang w:eastAsia="en-AU"/>
              </w:rPr>
            </w:pPr>
            <w:r w:rsidRPr="004A41E7">
              <w:rPr>
                <w:sz w:val="16"/>
                <w:szCs w:val="16"/>
                <w:lang w:eastAsia="en-AU"/>
              </w:rPr>
              <w:t>15.9503</w:t>
            </w:r>
          </w:p>
        </w:tc>
        <w:tc>
          <w:tcPr>
            <w:tcW w:w="816" w:type="dxa"/>
            <w:tcBorders>
              <w:top w:val="nil"/>
              <w:left w:val="nil"/>
              <w:bottom w:val="nil"/>
              <w:right w:val="nil"/>
            </w:tcBorders>
          </w:tcPr>
          <w:p w14:paraId="00CB44D9" w14:textId="77777777" w:rsidR="00DC23ED" w:rsidRPr="004A41E7" w:rsidRDefault="00DC23ED" w:rsidP="00DC23ED">
            <w:pPr>
              <w:pStyle w:val="TableText"/>
              <w:rPr>
                <w:sz w:val="16"/>
                <w:szCs w:val="16"/>
                <w:lang w:eastAsia="en-AU"/>
              </w:rPr>
            </w:pPr>
            <w:r w:rsidRPr="004A41E7">
              <w:rPr>
                <w:sz w:val="16"/>
                <w:szCs w:val="16"/>
                <w:lang w:eastAsia="en-AU"/>
              </w:rPr>
              <w:t>15.9396</w:t>
            </w:r>
          </w:p>
        </w:tc>
        <w:tc>
          <w:tcPr>
            <w:tcW w:w="816" w:type="dxa"/>
            <w:tcBorders>
              <w:top w:val="nil"/>
              <w:left w:val="nil"/>
              <w:bottom w:val="nil"/>
              <w:right w:val="nil"/>
            </w:tcBorders>
          </w:tcPr>
          <w:p w14:paraId="111CF501" w14:textId="77777777" w:rsidR="00DC23ED" w:rsidRPr="004A41E7" w:rsidRDefault="00DC23ED" w:rsidP="00DC23ED">
            <w:pPr>
              <w:pStyle w:val="TableText"/>
              <w:rPr>
                <w:sz w:val="16"/>
                <w:szCs w:val="16"/>
                <w:lang w:eastAsia="en-AU"/>
              </w:rPr>
            </w:pPr>
            <w:r w:rsidRPr="004A41E7">
              <w:rPr>
                <w:sz w:val="16"/>
                <w:szCs w:val="16"/>
                <w:lang w:eastAsia="en-AU"/>
              </w:rPr>
              <w:t>16.1758</w:t>
            </w:r>
          </w:p>
        </w:tc>
        <w:tc>
          <w:tcPr>
            <w:tcW w:w="802" w:type="dxa"/>
            <w:tcBorders>
              <w:top w:val="nil"/>
              <w:left w:val="nil"/>
              <w:bottom w:val="nil"/>
              <w:right w:val="nil"/>
            </w:tcBorders>
          </w:tcPr>
          <w:p w14:paraId="1EEFD55F" w14:textId="77777777" w:rsidR="00DC23ED" w:rsidRPr="004A41E7" w:rsidRDefault="00DC23ED" w:rsidP="00DC23ED">
            <w:pPr>
              <w:pStyle w:val="TableText"/>
              <w:rPr>
                <w:sz w:val="16"/>
                <w:szCs w:val="16"/>
                <w:lang w:eastAsia="en-AU"/>
              </w:rPr>
            </w:pPr>
            <w:r w:rsidRPr="004A41E7">
              <w:rPr>
                <w:sz w:val="16"/>
                <w:szCs w:val="16"/>
                <w:lang w:eastAsia="en-AU"/>
              </w:rPr>
              <w:t>16.1615</w:t>
            </w:r>
          </w:p>
        </w:tc>
        <w:tc>
          <w:tcPr>
            <w:tcW w:w="816" w:type="dxa"/>
            <w:tcBorders>
              <w:top w:val="nil"/>
              <w:left w:val="nil"/>
              <w:bottom w:val="nil"/>
              <w:right w:val="nil"/>
            </w:tcBorders>
          </w:tcPr>
          <w:p w14:paraId="71D970B8" w14:textId="77777777" w:rsidR="00DC23ED" w:rsidRPr="004A41E7" w:rsidRDefault="00DC23ED" w:rsidP="00DC23ED">
            <w:pPr>
              <w:pStyle w:val="TableText"/>
              <w:rPr>
                <w:sz w:val="16"/>
                <w:szCs w:val="16"/>
                <w:lang w:eastAsia="en-AU"/>
              </w:rPr>
            </w:pPr>
            <w:r w:rsidRPr="004A41E7">
              <w:rPr>
                <w:sz w:val="16"/>
                <w:szCs w:val="16"/>
                <w:lang w:eastAsia="en-AU"/>
              </w:rPr>
              <w:t>16.1466</w:t>
            </w:r>
          </w:p>
        </w:tc>
        <w:tc>
          <w:tcPr>
            <w:tcW w:w="816" w:type="dxa"/>
            <w:tcBorders>
              <w:top w:val="nil"/>
              <w:left w:val="nil"/>
              <w:bottom w:val="nil"/>
              <w:right w:val="nil"/>
            </w:tcBorders>
          </w:tcPr>
          <w:p w14:paraId="3DC624D0" w14:textId="77777777" w:rsidR="00DC23ED" w:rsidRPr="004A41E7" w:rsidRDefault="00DC23ED" w:rsidP="00DC23ED">
            <w:pPr>
              <w:pStyle w:val="TableText"/>
              <w:rPr>
                <w:sz w:val="16"/>
                <w:szCs w:val="16"/>
                <w:lang w:eastAsia="en-AU"/>
              </w:rPr>
            </w:pPr>
            <w:r w:rsidRPr="004A41E7">
              <w:rPr>
                <w:sz w:val="16"/>
                <w:szCs w:val="16"/>
                <w:lang w:eastAsia="en-AU"/>
              </w:rPr>
              <w:t>16.2302</w:t>
            </w:r>
          </w:p>
        </w:tc>
        <w:tc>
          <w:tcPr>
            <w:tcW w:w="868" w:type="dxa"/>
            <w:tcBorders>
              <w:top w:val="nil"/>
              <w:left w:val="nil"/>
              <w:bottom w:val="nil"/>
              <w:right w:val="nil"/>
            </w:tcBorders>
          </w:tcPr>
          <w:p w14:paraId="757F1940" w14:textId="77777777" w:rsidR="00DC23ED" w:rsidRPr="004A41E7" w:rsidRDefault="00DC23ED" w:rsidP="00DC23ED">
            <w:pPr>
              <w:pStyle w:val="TableText"/>
              <w:rPr>
                <w:sz w:val="16"/>
                <w:szCs w:val="16"/>
                <w:lang w:eastAsia="en-AU"/>
              </w:rPr>
            </w:pPr>
            <w:r w:rsidRPr="004A41E7">
              <w:rPr>
                <w:sz w:val="16"/>
                <w:szCs w:val="16"/>
                <w:lang w:eastAsia="en-AU"/>
              </w:rPr>
              <w:t>16.2302</w:t>
            </w:r>
          </w:p>
        </w:tc>
        <w:tc>
          <w:tcPr>
            <w:tcW w:w="816" w:type="dxa"/>
            <w:tcBorders>
              <w:top w:val="nil"/>
              <w:left w:val="nil"/>
              <w:bottom w:val="nil"/>
              <w:right w:val="nil"/>
            </w:tcBorders>
          </w:tcPr>
          <w:p w14:paraId="27F8965A" w14:textId="77777777" w:rsidR="00DC23ED" w:rsidRPr="004A41E7" w:rsidRDefault="00DC23ED" w:rsidP="00DC23ED">
            <w:pPr>
              <w:pStyle w:val="TableText"/>
              <w:rPr>
                <w:sz w:val="16"/>
                <w:szCs w:val="16"/>
                <w:lang w:eastAsia="en-AU"/>
              </w:rPr>
            </w:pPr>
            <w:r w:rsidRPr="004A41E7">
              <w:rPr>
                <w:sz w:val="16"/>
                <w:szCs w:val="16"/>
                <w:lang w:eastAsia="en-AU"/>
              </w:rPr>
              <w:t>16.2302</w:t>
            </w:r>
          </w:p>
        </w:tc>
        <w:tc>
          <w:tcPr>
            <w:tcW w:w="816" w:type="dxa"/>
            <w:tcBorders>
              <w:top w:val="nil"/>
              <w:left w:val="nil"/>
              <w:bottom w:val="nil"/>
              <w:right w:val="nil"/>
            </w:tcBorders>
          </w:tcPr>
          <w:p w14:paraId="06ACB5F8" w14:textId="77777777" w:rsidR="00DC23ED" w:rsidRPr="004A41E7" w:rsidRDefault="00DC23ED" w:rsidP="00DC23ED">
            <w:pPr>
              <w:pStyle w:val="TableText"/>
              <w:rPr>
                <w:sz w:val="16"/>
                <w:szCs w:val="16"/>
                <w:lang w:eastAsia="en-AU"/>
              </w:rPr>
            </w:pPr>
            <w:r w:rsidRPr="004A41E7">
              <w:rPr>
                <w:sz w:val="16"/>
                <w:szCs w:val="16"/>
                <w:lang w:eastAsia="en-AU"/>
              </w:rPr>
              <w:t>16.3023</w:t>
            </w:r>
          </w:p>
        </w:tc>
      </w:tr>
      <w:tr w:rsidR="00DC23ED" w:rsidRPr="004A41E7" w14:paraId="7AB4EF96" w14:textId="77777777">
        <w:trPr>
          <w:trHeight w:val="219"/>
        </w:trPr>
        <w:tc>
          <w:tcPr>
            <w:tcW w:w="994" w:type="dxa"/>
            <w:tcBorders>
              <w:top w:val="nil"/>
              <w:left w:val="nil"/>
              <w:bottom w:val="nil"/>
              <w:right w:val="nil"/>
            </w:tcBorders>
          </w:tcPr>
          <w:p w14:paraId="2B6ECE0D"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54" w:type="dxa"/>
            <w:tcBorders>
              <w:top w:val="nil"/>
              <w:left w:val="nil"/>
              <w:bottom w:val="nil"/>
              <w:right w:val="nil"/>
            </w:tcBorders>
          </w:tcPr>
          <w:p w14:paraId="54E3978C" w14:textId="77777777" w:rsidR="00DC23ED" w:rsidRPr="004A41E7" w:rsidRDefault="00DC23ED" w:rsidP="00DC23ED">
            <w:pPr>
              <w:pStyle w:val="TableText"/>
              <w:rPr>
                <w:sz w:val="16"/>
                <w:szCs w:val="16"/>
                <w:lang w:eastAsia="en-AU"/>
              </w:rPr>
            </w:pPr>
            <w:r w:rsidRPr="004A41E7">
              <w:rPr>
                <w:sz w:val="16"/>
                <w:szCs w:val="16"/>
                <w:lang w:eastAsia="en-AU"/>
              </w:rPr>
              <w:t>12.1588</w:t>
            </w:r>
          </w:p>
        </w:tc>
        <w:tc>
          <w:tcPr>
            <w:tcW w:w="816" w:type="dxa"/>
            <w:tcBorders>
              <w:top w:val="nil"/>
              <w:left w:val="nil"/>
              <w:bottom w:val="nil"/>
              <w:right w:val="nil"/>
            </w:tcBorders>
          </w:tcPr>
          <w:p w14:paraId="3A39B2FF" w14:textId="77777777" w:rsidR="00DC23ED" w:rsidRPr="004A41E7" w:rsidRDefault="00DC23ED" w:rsidP="00DC23ED">
            <w:pPr>
              <w:pStyle w:val="TableText"/>
              <w:rPr>
                <w:sz w:val="16"/>
                <w:szCs w:val="16"/>
                <w:lang w:eastAsia="en-AU"/>
              </w:rPr>
            </w:pPr>
            <w:r w:rsidRPr="004A41E7">
              <w:rPr>
                <w:sz w:val="16"/>
                <w:szCs w:val="16"/>
                <w:lang w:eastAsia="en-AU"/>
              </w:rPr>
              <w:t>12.1499</w:t>
            </w:r>
          </w:p>
        </w:tc>
        <w:tc>
          <w:tcPr>
            <w:tcW w:w="816" w:type="dxa"/>
            <w:tcBorders>
              <w:top w:val="nil"/>
              <w:left w:val="nil"/>
              <w:bottom w:val="nil"/>
              <w:right w:val="nil"/>
            </w:tcBorders>
          </w:tcPr>
          <w:p w14:paraId="5294B202" w14:textId="77777777" w:rsidR="00DC23ED" w:rsidRPr="004A41E7" w:rsidRDefault="00DC23ED" w:rsidP="00DC23ED">
            <w:pPr>
              <w:pStyle w:val="TableText"/>
              <w:rPr>
                <w:sz w:val="16"/>
                <w:szCs w:val="16"/>
                <w:lang w:eastAsia="en-AU"/>
              </w:rPr>
            </w:pPr>
            <w:r w:rsidRPr="004A41E7">
              <w:rPr>
                <w:sz w:val="16"/>
                <w:szCs w:val="16"/>
                <w:lang w:eastAsia="en-AU"/>
              </w:rPr>
              <w:t>12.1398</w:t>
            </w:r>
          </w:p>
        </w:tc>
        <w:tc>
          <w:tcPr>
            <w:tcW w:w="816" w:type="dxa"/>
            <w:tcBorders>
              <w:top w:val="nil"/>
              <w:left w:val="nil"/>
              <w:bottom w:val="nil"/>
              <w:right w:val="nil"/>
            </w:tcBorders>
          </w:tcPr>
          <w:p w14:paraId="2D7DDA9C" w14:textId="77777777" w:rsidR="00DC23ED" w:rsidRPr="004A41E7" w:rsidRDefault="00DC23ED" w:rsidP="00DC23ED">
            <w:pPr>
              <w:pStyle w:val="TableText"/>
              <w:rPr>
                <w:sz w:val="16"/>
                <w:szCs w:val="16"/>
                <w:lang w:eastAsia="en-AU"/>
              </w:rPr>
            </w:pPr>
            <w:r w:rsidRPr="004A41E7">
              <w:rPr>
                <w:sz w:val="16"/>
                <w:szCs w:val="16"/>
                <w:lang w:eastAsia="en-AU"/>
              </w:rPr>
              <w:t>12.6744</w:t>
            </w:r>
          </w:p>
        </w:tc>
        <w:tc>
          <w:tcPr>
            <w:tcW w:w="816" w:type="dxa"/>
            <w:tcBorders>
              <w:top w:val="nil"/>
              <w:left w:val="nil"/>
              <w:bottom w:val="nil"/>
              <w:right w:val="nil"/>
            </w:tcBorders>
          </w:tcPr>
          <w:p w14:paraId="50384B04" w14:textId="77777777" w:rsidR="00DC23ED" w:rsidRPr="004A41E7" w:rsidRDefault="00DC23ED" w:rsidP="00DC23ED">
            <w:pPr>
              <w:pStyle w:val="TableText"/>
              <w:rPr>
                <w:sz w:val="16"/>
                <w:szCs w:val="16"/>
                <w:lang w:eastAsia="en-AU"/>
              </w:rPr>
            </w:pPr>
            <w:r w:rsidRPr="004A41E7">
              <w:rPr>
                <w:sz w:val="16"/>
                <w:szCs w:val="16"/>
                <w:lang w:eastAsia="en-AU"/>
              </w:rPr>
              <w:t>12.6638</w:t>
            </w:r>
          </w:p>
        </w:tc>
        <w:tc>
          <w:tcPr>
            <w:tcW w:w="816" w:type="dxa"/>
            <w:tcBorders>
              <w:top w:val="nil"/>
              <w:left w:val="nil"/>
              <w:bottom w:val="nil"/>
              <w:right w:val="nil"/>
            </w:tcBorders>
          </w:tcPr>
          <w:p w14:paraId="1AA2C913" w14:textId="77777777" w:rsidR="00DC23ED" w:rsidRPr="004A41E7" w:rsidRDefault="00DC23ED" w:rsidP="00DC23ED">
            <w:pPr>
              <w:pStyle w:val="TableText"/>
              <w:rPr>
                <w:sz w:val="16"/>
                <w:szCs w:val="16"/>
                <w:lang w:eastAsia="en-AU"/>
              </w:rPr>
            </w:pPr>
            <w:r w:rsidRPr="004A41E7">
              <w:rPr>
                <w:sz w:val="16"/>
                <w:szCs w:val="16"/>
                <w:lang w:eastAsia="en-AU"/>
              </w:rPr>
              <w:t>15.4120</w:t>
            </w:r>
          </w:p>
        </w:tc>
        <w:tc>
          <w:tcPr>
            <w:tcW w:w="816" w:type="dxa"/>
            <w:tcBorders>
              <w:top w:val="nil"/>
              <w:left w:val="nil"/>
              <w:bottom w:val="nil"/>
              <w:right w:val="nil"/>
            </w:tcBorders>
          </w:tcPr>
          <w:p w14:paraId="7208919A" w14:textId="77777777" w:rsidR="00DC23ED" w:rsidRPr="004A41E7" w:rsidRDefault="00DC23ED" w:rsidP="00DC23ED">
            <w:pPr>
              <w:pStyle w:val="TableText"/>
              <w:rPr>
                <w:sz w:val="16"/>
                <w:szCs w:val="16"/>
                <w:lang w:eastAsia="en-AU"/>
              </w:rPr>
            </w:pPr>
            <w:r w:rsidRPr="004A41E7">
              <w:rPr>
                <w:sz w:val="16"/>
                <w:szCs w:val="16"/>
                <w:lang w:eastAsia="en-AU"/>
              </w:rPr>
              <w:t>16.1414</w:t>
            </w:r>
          </w:p>
        </w:tc>
        <w:tc>
          <w:tcPr>
            <w:tcW w:w="816" w:type="dxa"/>
            <w:tcBorders>
              <w:top w:val="nil"/>
              <w:left w:val="nil"/>
              <w:bottom w:val="nil"/>
              <w:right w:val="nil"/>
            </w:tcBorders>
          </w:tcPr>
          <w:p w14:paraId="4DC6A786" w14:textId="77777777" w:rsidR="00DC23ED" w:rsidRPr="004A41E7" w:rsidRDefault="00DC23ED" w:rsidP="00DC23ED">
            <w:pPr>
              <w:pStyle w:val="TableText"/>
              <w:rPr>
                <w:sz w:val="16"/>
                <w:szCs w:val="16"/>
                <w:lang w:eastAsia="en-AU"/>
              </w:rPr>
            </w:pPr>
            <w:r w:rsidRPr="004A41E7">
              <w:rPr>
                <w:sz w:val="16"/>
                <w:szCs w:val="16"/>
                <w:lang w:eastAsia="en-AU"/>
              </w:rPr>
              <w:t>16.1314</w:t>
            </w:r>
          </w:p>
        </w:tc>
        <w:tc>
          <w:tcPr>
            <w:tcW w:w="816" w:type="dxa"/>
            <w:tcBorders>
              <w:top w:val="nil"/>
              <w:left w:val="nil"/>
              <w:bottom w:val="nil"/>
              <w:right w:val="nil"/>
            </w:tcBorders>
          </w:tcPr>
          <w:p w14:paraId="59158CC8" w14:textId="77777777" w:rsidR="00DC23ED" w:rsidRPr="004A41E7" w:rsidRDefault="00DC23ED" w:rsidP="00DC23ED">
            <w:pPr>
              <w:pStyle w:val="TableText"/>
              <w:rPr>
                <w:sz w:val="16"/>
                <w:szCs w:val="16"/>
                <w:lang w:eastAsia="en-AU"/>
              </w:rPr>
            </w:pPr>
            <w:r w:rsidRPr="004A41E7">
              <w:rPr>
                <w:sz w:val="16"/>
                <w:szCs w:val="16"/>
                <w:lang w:eastAsia="en-AU"/>
              </w:rPr>
              <w:t>16.1207</w:t>
            </w:r>
          </w:p>
        </w:tc>
        <w:tc>
          <w:tcPr>
            <w:tcW w:w="816" w:type="dxa"/>
            <w:tcBorders>
              <w:top w:val="nil"/>
              <w:left w:val="nil"/>
              <w:bottom w:val="nil"/>
              <w:right w:val="nil"/>
            </w:tcBorders>
          </w:tcPr>
          <w:p w14:paraId="2AC6AAFA" w14:textId="77777777" w:rsidR="00DC23ED" w:rsidRPr="004A41E7" w:rsidRDefault="00DC23ED" w:rsidP="00DC23ED">
            <w:pPr>
              <w:pStyle w:val="TableText"/>
              <w:rPr>
                <w:sz w:val="16"/>
                <w:szCs w:val="16"/>
                <w:lang w:eastAsia="en-AU"/>
              </w:rPr>
            </w:pPr>
            <w:r w:rsidRPr="004A41E7">
              <w:rPr>
                <w:sz w:val="16"/>
                <w:szCs w:val="16"/>
                <w:lang w:eastAsia="en-AU"/>
              </w:rPr>
              <w:t>16.4094</w:t>
            </w:r>
          </w:p>
        </w:tc>
        <w:tc>
          <w:tcPr>
            <w:tcW w:w="802" w:type="dxa"/>
            <w:tcBorders>
              <w:top w:val="nil"/>
              <w:left w:val="nil"/>
              <w:bottom w:val="nil"/>
              <w:right w:val="nil"/>
            </w:tcBorders>
          </w:tcPr>
          <w:p w14:paraId="2299F5E4" w14:textId="77777777" w:rsidR="00DC23ED" w:rsidRPr="004A41E7" w:rsidRDefault="00DC23ED" w:rsidP="00DC23ED">
            <w:pPr>
              <w:pStyle w:val="TableText"/>
              <w:rPr>
                <w:sz w:val="16"/>
                <w:szCs w:val="16"/>
                <w:lang w:eastAsia="en-AU"/>
              </w:rPr>
            </w:pPr>
            <w:r w:rsidRPr="004A41E7">
              <w:rPr>
                <w:sz w:val="16"/>
                <w:szCs w:val="16"/>
                <w:lang w:eastAsia="en-AU"/>
              </w:rPr>
              <w:t>16.3952</w:t>
            </w:r>
          </w:p>
        </w:tc>
        <w:tc>
          <w:tcPr>
            <w:tcW w:w="816" w:type="dxa"/>
            <w:tcBorders>
              <w:top w:val="nil"/>
              <w:left w:val="nil"/>
              <w:bottom w:val="nil"/>
              <w:right w:val="nil"/>
            </w:tcBorders>
          </w:tcPr>
          <w:p w14:paraId="077AE0BB" w14:textId="77777777" w:rsidR="00DC23ED" w:rsidRPr="004A41E7" w:rsidRDefault="00DC23ED" w:rsidP="00DC23ED">
            <w:pPr>
              <w:pStyle w:val="TableText"/>
              <w:rPr>
                <w:sz w:val="16"/>
                <w:szCs w:val="16"/>
                <w:lang w:eastAsia="en-AU"/>
              </w:rPr>
            </w:pPr>
            <w:r w:rsidRPr="004A41E7">
              <w:rPr>
                <w:sz w:val="16"/>
                <w:szCs w:val="16"/>
                <w:lang w:eastAsia="en-AU"/>
              </w:rPr>
              <w:t>16.3803</w:t>
            </w:r>
          </w:p>
        </w:tc>
        <w:tc>
          <w:tcPr>
            <w:tcW w:w="816" w:type="dxa"/>
            <w:tcBorders>
              <w:top w:val="nil"/>
              <w:left w:val="nil"/>
              <w:bottom w:val="nil"/>
              <w:right w:val="nil"/>
            </w:tcBorders>
          </w:tcPr>
          <w:p w14:paraId="100C228E" w14:textId="77777777" w:rsidR="00DC23ED" w:rsidRPr="004A41E7" w:rsidRDefault="00DC23ED" w:rsidP="00DC23ED">
            <w:pPr>
              <w:pStyle w:val="TableText"/>
              <w:rPr>
                <w:sz w:val="16"/>
                <w:szCs w:val="16"/>
                <w:lang w:eastAsia="en-AU"/>
              </w:rPr>
            </w:pPr>
            <w:r w:rsidRPr="004A41E7">
              <w:rPr>
                <w:sz w:val="16"/>
                <w:szCs w:val="16"/>
                <w:lang w:eastAsia="en-AU"/>
              </w:rPr>
              <w:t>16.4816</w:t>
            </w:r>
          </w:p>
        </w:tc>
        <w:tc>
          <w:tcPr>
            <w:tcW w:w="868" w:type="dxa"/>
            <w:tcBorders>
              <w:top w:val="nil"/>
              <w:left w:val="nil"/>
              <w:bottom w:val="nil"/>
              <w:right w:val="nil"/>
            </w:tcBorders>
          </w:tcPr>
          <w:p w14:paraId="3C96530A" w14:textId="77777777" w:rsidR="00DC23ED" w:rsidRPr="004A41E7" w:rsidRDefault="00DC23ED" w:rsidP="00DC23ED">
            <w:pPr>
              <w:pStyle w:val="TableText"/>
              <w:rPr>
                <w:sz w:val="16"/>
                <w:szCs w:val="16"/>
                <w:lang w:eastAsia="en-AU"/>
              </w:rPr>
            </w:pPr>
            <w:r w:rsidRPr="004A41E7">
              <w:rPr>
                <w:sz w:val="16"/>
                <w:szCs w:val="16"/>
                <w:lang w:eastAsia="en-AU"/>
              </w:rPr>
              <w:t>16.4816</w:t>
            </w:r>
          </w:p>
        </w:tc>
        <w:tc>
          <w:tcPr>
            <w:tcW w:w="816" w:type="dxa"/>
            <w:tcBorders>
              <w:top w:val="nil"/>
              <w:left w:val="nil"/>
              <w:bottom w:val="nil"/>
              <w:right w:val="nil"/>
            </w:tcBorders>
          </w:tcPr>
          <w:p w14:paraId="6DFC7BF9" w14:textId="77777777" w:rsidR="00DC23ED" w:rsidRPr="004A41E7" w:rsidRDefault="00DC23ED" w:rsidP="00DC23ED">
            <w:pPr>
              <w:pStyle w:val="TableText"/>
              <w:rPr>
                <w:sz w:val="16"/>
                <w:szCs w:val="16"/>
                <w:lang w:eastAsia="en-AU"/>
              </w:rPr>
            </w:pPr>
            <w:r w:rsidRPr="004A41E7">
              <w:rPr>
                <w:sz w:val="16"/>
                <w:szCs w:val="16"/>
                <w:lang w:eastAsia="en-AU"/>
              </w:rPr>
              <w:t>16.4816</w:t>
            </w:r>
          </w:p>
        </w:tc>
        <w:tc>
          <w:tcPr>
            <w:tcW w:w="816" w:type="dxa"/>
            <w:tcBorders>
              <w:top w:val="nil"/>
              <w:left w:val="nil"/>
              <w:bottom w:val="nil"/>
              <w:right w:val="nil"/>
            </w:tcBorders>
          </w:tcPr>
          <w:p w14:paraId="0A2CFB64" w14:textId="77777777" w:rsidR="00DC23ED" w:rsidRPr="004A41E7" w:rsidRDefault="00DC23ED" w:rsidP="00DC23ED">
            <w:pPr>
              <w:pStyle w:val="TableText"/>
              <w:rPr>
                <w:sz w:val="16"/>
                <w:szCs w:val="16"/>
                <w:lang w:eastAsia="en-AU"/>
              </w:rPr>
            </w:pPr>
            <w:r w:rsidRPr="004A41E7">
              <w:rPr>
                <w:sz w:val="16"/>
                <w:szCs w:val="16"/>
                <w:lang w:eastAsia="en-AU"/>
              </w:rPr>
              <w:t>16.5688</w:t>
            </w:r>
          </w:p>
        </w:tc>
      </w:tr>
      <w:tr w:rsidR="00DC23ED" w:rsidRPr="004A41E7" w14:paraId="47669A45" w14:textId="77777777">
        <w:trPr>
          <w:trHeight w:val="219"/>
        </w:trPr>
        <w:tc>
          <w:tcPr>
            <w:tcW w:w="994" w:type="dxa"/>
            <w:tcBorders>
              <w:top w:val="nil"/>
              <w:left w:val="nil"/>
              <w:bottom w:val="nil"/>
              <w:right w:val="nil"/>
            </w:tcBorders>
          </w:tcPr>
          <w:p w14:paraId="0A58398B"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54" w:type="dxa"/>
            <w:tcBorders>
              <w:top w:val="nil"/>
              <w:left w:val="nil"/>
              <w:bottom w:val="nil"/>
              <w:right w:val="nil"/>
            </w:tcBorders>
          </w:tcPr>
          <w:p w14:paraId="75A43A45" w14:textId="77777777" w:rsidR="00DC23ED" w:rsidRPr="004A41E7" w:rsidRDefault="00DC23ED" w:rsidP="00DC23ED">
            <w:pPr>
              <w:pStyle w:val="TableText"/>
              <w:rPr>
                <w:sz w:val="16"/>
                <w:szCs w:val="16"/>
                <w:lang w:eastAsia="en-AU"/>
              </w:rPr>
            </w:pPr>
            <w:r w:rsidRPr="004A41E7">
              <w:rPr>
                <w:sz w:val="16"/>
                <w:szCs w:val="16"/>
                <w:lang w:eastAsia="en-AU"/>
              </w:rPr>
              <w:t>11.9427</w:t>
            </w:r>
          </w:p>
        </w:tc>
        <w:tc>
          <w:tcPr>
            <w:tcW w:w="816" w:type="dxa"/>
            <w:tcBorders>
              <w:top w:val="nil"/>
              <w:left w:val="nil"/>
              <w:bottom w:val="nil"/>
              <w:right w:val="nil"/>
            </w:tcBorders>
          </w:tcPr>
          <w:p w14:paraId="385C72C9" w14:textId="77777777" w:rsidR="00DC23ED" w:rsidRPr="004A41E7" w:rsidRDefault="00DC23ED" w:rsidP="00DC23ED">
            <w:pPr>
              <w:pStyle w:val="TableText"/>
              <w:rPr>
                <w:sz w:val="16"/>
                <w:szCs w:val="16"/>
                <w:lang w:eastAsia="en-AU"/>
              </w:rPr>
            </w:pPr>
            <w:r w:rsidRPr="004A41E7">
              <w:rPr>
                <w:sz w:val="16"/>
                <w:szCs w:val="16"/>
                <w:lang w:eastAsia="en-AU"/>
              </w:rPr>
              <w:t>11.9330</w:t>
            </w:r>
          </w:p>
        </w:tc>
        <w:tc>
          <w:tcPr>
            <w:tcW w:w="816" w:type="dxa"/>
            <w:tcBorders>
              <w:top w:val="nil"/>
              <w:left w:val="nil"/>
              <w:bottom w:val="nil"/>
              <w:right w:val="nil"/>
            </w:tcBorders>
          </w:tcPr>
          <w:p w14:paraId="4DAC5D77" w14:textId="77777777" w:rsidR="00DC23ED" w:rsidRPr="004A41E7" w:rsidRDefault="00DC23ED" w:rsidP="00DC23ED">
            <w:pPr>
              <w:pStyle w:val="TableText"/>
              <w:rPr>
                <w:sz w:val="16"/>
                <w:szCs w:val="16"/>
                <w:lang w:eastAsia="en-AU"/>
              </w:rPr>
            </w:pPr>
            <w:r w:rsidRPr="004A41E7">
              <w:rPr>
                <w:sz w:val="16"/>
                <w:szCs w:val="16"/>
                <w:lang w:eastAsia="en-AU"/>
              </w:rPr>
              <w:t>11.9221</w:t>
            </w:r>
          </w:p>
        </w:tc>
        <w:tc>
          <w:tcPr>
            <w:tcW w:w="816" w:type="dxa"/>
            <w:tcBorders>
              <w:top w:val="nil"/>
              <w:left w:val="nil"/>
              <w:bottom w:val="nil"/>
              <w:right w:val="nil"/>
            </w:tcBorders>
          </w:tcPr>
          <w:p w14:paraId="688A6CE7" w14:textId="77777777" w:rsidR="00DC23ED" w:rsidRPr="004A41E7" w:rsidRDefault="00DC23ED" w:rsidP="00DC23ED">
            <w:pPr>
              <w:pStyle w:val="TableText"/>
              <w:rPr>
                <w:sz w:val="16"/>
                <w:szCs w:val="16"/>
                <w:lang w:eastAsia="en-AU"/>
              </w:rPr>
            </w:pPr>
            <w:r w:rsidRPr="004A41E7">
              <w:rPr>
                <w:sz w:val="16"/>
                <w:szCs w:val="16"/>
                <w:lang w:eastAsia="en-AU"/>
              </w:rPr>
              <w:t>12.4972</w:t>
            </w:r>
          </w:p>
        </w:tc>
        <w:tc>
          <w:tcPr>
            <w:tcW w:w="816" w:type="dxa"/>
            <w:tcBorders>
              <w:top w:val="nil"/>
              <w:left w:val="nil"/>
              <w:bottom w:val="nil"/>
              <w:right w:val="nil"/>
            </w:tcBorders>
          </w:tcPr>
          <w:p w14:paraId="2180CF7C" w14:textId="77777777" w:rsidR="00DC23ED" w:rsidRPr="004A41E7" w:rsidRDefault="00DC23ED" w:rsidP="00DC23ED">
            <w:pPr>
              <w:pStyle w:val="TableText"/>
              <w:rPr>
                <w:sz w:val="16"/>
                <w:szCs w:val="16"/>
                <w:lang w:eastAsia="en-AU"/>
              </w:rPr>
            </w:pPr>
            <w:r w:rsidRPr="004A41E7">
              <w:rPr>
                <w:sz w:val="16"/>
                <w:szCs w:val="16"/>
                <w:lang w:eastAsia="en-AU"/>
              </w:rPr>
              <w:t>12.4860</w:t>
            </w:r>
          </w:p>
        </w:tc>
        <w:tc>
          <w:tcPr>
            <w:tcW w:w="816" w:type="dxa"/>
            <w:tcBorders>
              <w:top w:val="nil"/>
              <w:left w:val="nil"/>
              <w:bottom w:val="nil"/>
              <w:right w:val="nil"/>
            </w:tcBorders>
          </w:tcPr>
          <w:p w14:paraId="65A47B4C" w14:textId="77777777" w:rsidR="00DC23ED" w:rsidRPr="004A41E7" w:rsidRDefault="00DC23ED" w:rsidP="00DC23ED">
            <w:pPr>
              <w:pStyle w:val="TableText"/>
              <w:rPr>
                <w:sz w:val="16"/>
                <w:szCs w:val="16"/>
                <w:lang w:eastAsia="en-AU"/>
              </w:rPr>
            </w:pPr>
            <w:r w:rsidRPr="004A41E7">
              <w:rPr>
                <w:sz w:val="16"/>
                <w:szCs w:val="16"/>
                <w:lang w:eastAsia="en-AU"/>
              </w:rPr>
              <w:t>15.3409</w:t>
            </w:r>
          </w:p>
        </w:tc>
        <w:tc>
          <w:tcPr>
            <w:tcW w:w="816" w:type="dxa"/>
            <w:tcBorders>
              <w:top w:val="nil"/>
              <w:left w:val="nil"/>
              <w:bottom w:val="nil"/>
              <w:right w:val="nil"/>
            </w:tcBorders>
          </w:tcPr>
          <w:p w14:paraId="721AF5BD" w14:textId="77777777" w:rsidR="00DC23ED" w:rsidRPr="004A41E7" w:rsidRDefault="00DC23ED" w:rsidP="00DC23ED">
            <w:pPr>
              <w:pStyle w:val="TableText"/>
              <w:rPr>
                <w:sz w:val="16"/>
                <w:szCs w:val="16"/>
                <w:lang w:eastAsia="en-AU"/>
              </w:rPr>
            </w:pPr>
            <w:r w:rsidRPr="004A41E7">
              <w:rPr>
                <w:sz w:val="16"/>
                <w:szCs w:val="16"/>
                <w:lang w:eastAsia="en-AU"/>
              </w:rPr>
              <w:t>16.2357</w:t>
            </w:r>
          </w:p>
        </w:tc>
        <w:tc>
          <w:tcPr>
            <w:tcW w:w="816" w:type="dxa"/>
            <w:tcBorders>
              <w:top w:val="nil"/>
              <w:left w:val="nil"/>
              <w:bottom w:val="nil"/>
              <w:right w:val="nil"/>
            </w:tcBorders>
          </w:tcPr>
          <w:p w14:paraId="0F52396B" w14:textId="77777777" w:rsidR="00DC23ED" w:rsidRPr="004A41E7" w:rsidRDefault="00DC23ED" w:rsidP="00DC23ED">
            <w:pPr>
              <w:pStyle w:val="TableText"/>
              <w:rPr>
                <w:sz w:val="16"/>
                <w:szCs w:val="16"/>
                <w:lang w:eastAsia="en-AU"/>
              </w:rPr>
            </w:pPr>
            <w:r w:rsidRPr="004A41E7">
              <w:rPr>
                <w:sz w:val="16"/>
                <w:szCs w:val="16"/>
                <w:lang w:eastAsia="en-AU"/>
              </w:rPr>
              <w:t>16.2258</w:t>
            </w:r>
          </w:p>
        </w:tc>
        <w:tc>
          <w:tcPr>
            <w:tcW w:w="816" w:type="dxa"/>
            <w:tcBorders>
              <w:top w:val="nil"/>
              <w:left w:val="nil"/>
              <w:bottom w:val="nil"/>
              <w:right w:val="nil"/>
            </w:tcBorders>
          </w:tcPr>
          <w:p w14:paraId="607164C2" w14:textId="77777777" w:rsidR="00DC23ED" w:rsidRPr="004A41E7" w:rsidRDefault="00DC23ED" w:rsidP="00DC23ED">
            <w:pPr>
              <w:pStyle w:val="TableText"/>
              <w:rPr>
                <w:sz w:val="16"/>
                <w:szCs w:val="16"/>
                <w:lang w:eastAsia="en-AU"/>
              </w:rPr>
            </w:pPr>
            <w:r w:rsidRPr="004A41E7">
              <w:rPr>
                <w:sz w:val="16"/>
                <w:szCs w:val="16"/>
                <w:lang w:eastAsia="en-AU"/>
              </w:rPr>
              <w:t>16.2149</w:t>
            </w:r>
          </w:p>
        </w:tc>
        <w:tc>
          <w:tcPr>
            <w:tcW w:w="816" w:type="dxa"/>
            <w:tcBorders>
              <w:top w:val="nil"/>
              <w:left w:val="nil"/>
              <w:bottom w:val="nil"/>
              <w:right w:val="nil"/>
            </w:tcBorders>
          </w:tcPr>
          <w:p w14:paraId="79334ABA" w14:textId="77777777" w:rsidR="00DC23ED" w:rsidRPr="004A41E7" w:rsidRDefault="00DC23ED" w:rsidP="00DC23ED">
            <w:pPr>
              <w:pStyle w:val="TableText"/>
              <w:rPr>
                <w:sz w:val="16"/>
                <w:szCs w:val="16"/>
                <w:lang w:eastAsia="en-AU"/>
              </w:rPr>
            </w:pPr>
            <w:r w:rsidRPr="004A41E7">
              <w:rPr>
                <w:sz w:val="16"/>
                <w:szCs w:val="16"/>
                <w:lang w:eastAsia="en-AU"/>
              </w:rPr>
              <w:t>16.5663</w:t>
            </w:r>
          </w:p>
        </w:tc>
        <w:tc>
          <w:tcPr>
            <w:tcW w:w="802" w:type="dxa"/>
            <w:tcBorders>
              <w:top w:val="nil"/>
              <w:left w:val="nil"/>
              <w:bottom w:val="nil"/>
              <w:right w:val="nil"/>
            </w:tcBorders>
          </w:tcPr>
          <w:p w14:paraId="3FC6C31F" w14:textId="77777777" w:rsidR="00DC23ED" w:rsidRPr="004A41E7" w:rsidRDefault="00DC23ED" w:rsidP="00DC23ED">
            <w:pPr>
              <w:pStyle w:val="TableText"/>
              <w:rPr>
                <w:sz w:val="16"/>
                <w:szCs w:val="16"/>
                <w:lang w:eastAsia="en-AU"/>
              </w:rPr>
            </w:pPr>
            <w:r w:rsidRPr="004A41E7">
              <w:rPr>
                <w:sz w:val="16"/>
                <w:szCs w:val="16"/>
                <w:lang w:eastAsia="en-AU"/>
              </w:rPr>
              <w:t>16.5520</w:t>
            </w:r>
          </w:p>
        </w:tc>
        <w:tc>
          <w:tcPr>
            <w:tcW w:w="816" w:type="dxa"/>
            <w:tcBorders>
              <w:top w:val="nil"/>
              <w:left w:val="nil"/>
              <w:bottom w:val="nil"/>
              <w:right w:val="nil"/>
            </w:tcBorders>
          </w:tcPr>
          <w:p w14:paraId="47385859" w14:textId="77777777" w:rsidR="00DC23ED" w:rsidRPr="004A41E7" w:rsidRDefault="00DC23ED" w:rsidP="00DC23ED">
            <w:pPr>
              <w:pStyle w:val="TableText"/>
              <w:rPr>
                <w:sz w:val="16"/>
                <w:szCs w:val="16"/>
                <w:lang w:eastAsia="en-AU"/>
              </w:rPr>
            </w:pPr>
            <w:r w:rsidRPr="004A41E7">
              <w:rPr>
                <w:sz w:val="16"/>
                <w:szCs w:val="16"/>
                <w:lang w:eastAsia="en-AU"/>
              </w:rPr>
              <w:t>16.5371</w:t>
            </w:r>
          </w:p>
        </w:tc>
        <w:tc>
          <w:tcPr>
            <w:tcW w:w="816" w:type="dxa"/>
            <w:tcBorders>
              <w:top w:val="nil"/>
              <w:left w:val="nil"/>
              <w:bottom w:val="nil"/>
              <w:right w:val="nil"/>
            </w:tcBorders>
          </w:tcPr>
          <w:p w14:paraId="57A2313C" w14:textId="77777777" w:rsidR="00DC23ED" w:rsidRPr="004A41E7" w:rsidRDefault="00DC23ED" w:rsidP="00DC23ED">
            <w:pPr>
              <w:pStyle w:val="TableText"/>
              <w:rPr>
                <w:sz w:val="16"/>
                <w:szCs w:val="16"/>
                <w:lang w:eastAsia="en-AU"/>
              </w:rPr>
            </w:pPr>
            <w:r w:rsidRPr="004A41E7">
              <w:rPr>
                <w:sz w:val="16"/>
                <w:szCs w:val="16"/>
                <w:lang w:eastAsia="en-AU"/>
              </w:rPr>
              <w:t>16.6701</w:t>
            </w:r>
          </w:p>
        </w:tc>
        <w:tc>
          <w:tcPr>
            <w:tcW w:w="868" w:type="dxa"/>
            <w:tcBorders>
              <w:top w:val="nil"/>
              <w:left w:val="nil"/>
              <w:bottom w:val="nil"/>
              <w:right w:val="nil"/>
            </w:tcBorders>
          </w:tcPr>
          <w:p w14:paraId="0447C203" w14:textId="77777777" w:rsidR="00DC23ED" w:rsidRPr="004A41E7" w:rsidRDefault="00DC23ED" w:rsidP="00DC23ED">
            <w:pPr>
              <w:pStyle w:val="TableText"/>
              <w:rPr>
                <w:sz w:val="16"/>
                <w:szCs w:val="16"/>
                <w:lang w:eastAsia="en-AU"/>
              </w:rPr>
            </w:pPr>
            <w:r w:rsidRPr="004A41E7">
              <w:rPr>
                <w:sz w:val="16"/>
                <w:szCs w:val="16"/>
                <w:lang w:eastAsia="en-AU"/>
              </w:rPr>
              <w:t>16.6701</w:t>
            </w:r>
          </w:p>
        </w:tc>
        <w:tc>
          <w:tcPr>
            <w:tcW w:w="816" w:type="dxa"/>
            <w:tcBorders>
              <w:top w:val="nil"/>
              <w:left w:val="nil"/>
              <w:bottom w:val="nil"/>
              <w:right w:val="nil"/>
            </w:tcBorders>
          </w:tcPr>
          <w:p w14:paraId="4FEAA031" w14:textId="77777777" w:rsidR="00DC23ED" w:rsidRPr="004A41E7" w:rsidRDefault="00DC23ED" w:rsidP="00DC23ED">
            <w:pPr>
              <w:pStyle w:val="TableText"/>
              <w:rPr>
                <w:sz w:val="16"/>
                <w:szCs w:val="16"/>
                <w:lang w:eastAsia="en-AU"/>
              </w:rPr>
            </w:pPr>
            <w:r w:rsidRPr="004A41E7">
              <w:rPr>
                <w:sz w:val="16"/>
                <w:szCs w:val="16"/>
                <w:lang w:eastAsia="en-AU"/>
              </w:rPr>
              <w:t>16.6701</w:t>
            </w:r>
          </w:p>
        </w:tc>
        <w:tc>
          <w:tcPr>
            <w:tcW w:w="816" w:type="dxa"/>
            <w:tcBorders>
              <w:top w:val="nil"/>
              <w:left w:val="nil"/>
              <w:bottom w:val="nil"/>
              <w:right w:val="nil"/>
            </w:tcBorders>
          </w:tcPr>
          <w:p w14:paraId="77104CFE" w14:textId="77777777" w:rsidR="00DC23ED" w:rsidRPr="004A41E7" w:rsidRDefault="00DC23ED" w:rsidP="00DC23ED">
            <w:pPr>
              <w:pStyle w:val="TableText"/>
              <w:rPr>
                <w:sz w:val="16"/>
                <w:szCs w:val="16"/>
                <w:lang w:eastAsia="en-AU"/>
              </w:rPr>
            </w:pPr>
            <w:r w:rsidRPr="004A41E7">
              <w:rPr>
                <w:sz w:val="16"/>
                <w:szCs w:val="16"/>
                <w:lang w:eastAsia="en-AU"/>
              </w:rPr>
              <w:t>16.7840</w:t>
            </w:r>
          </w:p>
        </w:tc>
      </w:tr>
      <w:tr w:rsidR="00DC23ED" w:rsidRPr="004A41E7" w14:paraId="057FFF24" w14:textId="77777777">
        <w:trPr>
          <w:trHeight w:val="219"/>
        </w:trPr>
        <w:tc>
          <w:tcPr>
            <w:tcW w:w="994" w:type="dxa"/>
            <w:tcBorders>
              <w:top w:val="nil"/>
              <w:left w:val="nil"/>
              <w:bottom w:val="nil"/>
              <w:right w:val="nil"/>
            </w:tcBorders>
          </w:tcPr>
          <w:p w14:paraId="4639156B"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54" w:type="dxa"/>
            <w:tcBorders>
              <w:top w:val="nil"/>
              <w:left w:val="nil"/>
              <w:bottom w:val="nil"/>
              <w:right w:val="nil"/>
            </w:tcBorders>
          </w:tcPr>
          <w:p w14:paraId="16F7873C" w14:textId="77777777" w:rsidR="00DC23ED" w:rsidRPr="004A41E7" w:rsidRDefault="00DC23ED" w:rsidP="00DC23ED">
            <w:pPr>
              <w:pStyle w:val="TableText"/>
              <w:rPr>
                <w:sz w:val="16"/>
                <w:szCs w:val="16"/>
                <w:lang w:eastAsia="en-AU"/>
              </w:rPr>
            </w:pPr>
            <w:r w:rsidRPr="004A41E7">
              <w:rPr>
                <w:sz w:val="16"/>
                <w:szCs w:val="16"/>
                <w:lang w:eastAsia="en-AU"/>
              </w:rPr>
              <w:t>11.6504</w:t>
            </w:r>
          </w:p>
        </w:tc>
        <w:tc>
          <w:tcPr>
            <w:tcW w:w="816" w:type="dxa"/>
            <w:tcBorders>
              <w:top w:val="nil"/>
              <w:left w:val="nil"/>
              <w:bottom w:val="nil"/>
              <w:right w:val="nil"/>
            </w:tcBorders>
          </w:tcPr>
          <w:p w14:paraId="310BC8B6" w14:textId="77777777" w:rsidR="00DC23ED" w:rsidRPr="004A41E7" w:rsidRDefault="00DC23ED" w:rsidP="00DC23ED">
            <w:pPr>
              <w:pStyle w:val="TableText"/>
              <w:rPr>
                <w:sz w:val="16"/>
                <w:szCs w:val="16"/>
                <w:lang w:eastAsia="en-AU"/>
              </w:rPr>
            </w:pPr>
            <w:r w:rsidRPr="004A41E7">
              <w:rPr>
                <w:sz w:val="16"/>
                <w:szCs w:val="16"/>
                <w:lang w:eastAsia="en-AU"/>
              </w:rPr>
              <w:t>11.6404</w:t>
            </w:r>
          </w:p>
        </w:tc>
        <w:tc>
          <w:tcPr>
            <w:tcW w:w="816" w:type="dxa"/>
            <w:tcBorders>
              <w:top w:val="nil"/>
              <w:left w:val="nil"/>
              <w:bottom w:val="nil"/>
              <w:right w:val="nil"/>
            </w:tcBorders>
          </w:tcPr>
          <w:p w14:paraId="2C1FC5A3" w14:textId="77777777" w:rsidR="00DC23ED" w:rsidRPr="004A41E7" w:rsidRDefault="00DC23ED" w:rsidP="00DC23ED">
            <w:pPr>
              <w:pStyle w:val="TableText"/>
              <w:rPr>
                <w:sz w:val="16"/>
                <w:szCs w:val="16"/>
                <w:lang w:eastAsia="en-AU"/>
              </w:rPr>
            </w:pPr>
            <w:r w:rsidRPr="004A41E7">
              <w:rPr>
                <w:sz w:val="16"/>
                <w:szCs w:val="16"/>
                <w:lang w:eastAsia="en-AU"/>
              </w:rPr>
              <w:t>11.6286</w:t>
            </w:r>
          </w:p>
        </w:tc>
        <w:tc>
          <w:tcPr>
            <w:tcW w:w="816" w:type="dxa"/>
            <w:tcBorders>
              <w:top w:val="nil"/>
              <w:left w:val="nil"/>
              <w:bottom w:val="nil"/>
              <w:right w:val="nil"/>
            </w:tcBorders>
          </w:tcPr>
          <w:p w14:paraId="59EDB7AF" w14:textId="77777777" w:rsidR="00DC23ED" w:rsidRPr="004A41E7" w:rsidRDefault="00DC23ED" w:rsidP="00DC23ED">
            <w:pPr>
              <w:pStyle w:val="TableText"/>
              <w:rPr>
                <w:sz w:val="16"/>
                <w:szCs w:val="16"/>
                <w:lang w:eastAsia="en-AU"/>
              </w:rPr>
            </w:pPr>
            <w:r w:rsidRPr="004A41E7">
              <w:rPr>
                <w:sz w:val="16"/>
                <w:szCs w:val="16"/>
                <w:lang w:eastAsia="en-AU"/>
              </w:rPr>
              <w:t>12.2005</w:t>
            </w:r>
          </w:p>
        </w:tc>
        <w:tc>
          <w:tcPr>
            <w:tcW w:w="816" w:type="dxa"/>
            <w:tcBorders>
              <w:top w:val="nil"/>
              <w:left w:val="nil"/>
              <w:bottom w:val="nil"/>
              <w:right w:val="nil"/>
            </w:tcBorders>
          </w:tcPr>
          <w:p w14:paraId="0FAC9AA1" w14:textId="77777777" w:rsidR="00DC23ED" w:rsidRPr="004A41E7" w:rsidRDefault="00DC23ED" w:rsidP="00DC23ED">
            <w:pPr>
              <w:pStyle w:val="TableText"/>
              <w:rPr>
                <w:sz w:val="16"/>
                <w:szCs w:val="16"/>
                <w:lang w:eastAsia="en-AU"/>
              </w:rPr>
            </w:pPr>
            <w:r w:rsidRPr="004A41E7">
              <w:rPr>
                <w:sz w:val="16"/>
                <w:szCs w:val="16"/>
                <w:lang w:eastAsia="en-AU"/>
              </w:rPr>
              <w:t>12.1884</w:t>
            </w:r>
          </w:p>
        </w:tc>
        <w:tc>
          <w:tcPr>
            <w:tcW w:w="816" w:type="dxa"/>
            <w:tcBorders>
              <w:top w:val="nil"/>
              <w:left w:val="nil"/>
              <w:bottom w:val="nil"/>
              <w:right w:val="nil"/>
            </w:tcBorders>
          </w:tcPr>
          <w:p w14:paraId="6BB4D519" w14:textId="77777777" w:rsidR="00DC23ED" w:rsidRPr="004A41E7" w:rsidRDefault="00DC23ED" w:rsidP="00DC23ED">
            <w:pPr>
              <w:pStyle w:val="TableText"/>
              <w:rPr>
                <w:sz w:val="16"/>
                <w:szCs w:val="16"/>
                <w:lang w:eastAsia="en-AU"/>
              </w:rPr>
            </w:pPr>
            <w:r w:rsidRPr="004A41E7">
              <w:rPr>
                <w:sz w:val="16"/>
                <w:szCs w:val="16"/>
                <w:lang w:eastAsia="en-AU"/>
              </w:rPr>
              <w:t>15.1654</w:t>
            </w:r>
          </w:p>
        </w:tc>
        <w:tc>
          <w:tcPr>
            <w:tcW w:w="816" w:type="dxa"/>
            <w:tcBorders>
              <w:top w:val="nil"/>
              <w:left w:val="nil"/>
              <w:bottom w:val="nil"/>
              <w:right w:val="nil"/>
            </w:tcBorders>
          </w:tcPr>
          <w:p w14:paraId="13600C48" w14:textId="77777777" w:rsidR="00DC23ED" w:rsidRPr="004A41E7" w:rsidRDefault="00DC23ED" w:rsidP="00DC23ED">
            <w:pPr>
              <w:pStyle w:val="TableText"/>
              <w:rPr>
                <w:sz w:val="16"/>
                <w:szCs w:val="16"/>
                <w:lang w:eastAsia="en-AU"/>
              </w:rPr>
            </w:pPr>
            <w:r w:rsidRPr="004A41E7">
              <w:rPr>
                <w:sz w:val="16"/>
                <w:szCs w:val="16"/>
                <w:lang w:eastAsia="en-AU"/>
              </w:rPr>
              <w:t>16.2688</w:t>
            </w:r>
          </w:p>
        </w:tc>
        <w:tc>
          <w:tcPr>
            <w:tcW w:w="816" w:type="dxa"/>
            <w:tcBorders>
              <w:top w:val="nil"/>
              <w:left w:val="nil"/>
              <w:bottom w:val="nil"/>
              <w:right w:val="nil"/>
            </w:tcBorders>
          </w:tcPr>
          <w:p w14:paraId="66C3E4B8" w14:textId="77777777" w:rsidR="00DC23ED" w:rsidRPr="004A41E7" w:rsidRDefault="00DC23ED" w:rsidP="00DC23ED">
            <w:pPr>
              <w:pStyle w:val="TableText"/>
              <w:rPr>
                <w:sz w:val="16"/>
                <w:szCs w:val="16"/>
                <w:lang w:eastAsia="en-AU"/>
              </w:rPr>
            </w:pPr>
            <w:r w:rsidRPr="004A41E7">
              <w:rPr>
                <w:sz w:val="16"/>
                <w:szCs w:val="16"/>
                <w:lang w:eastAsia="en-AU"/>
              </w:rPr>
              <w:t>16.2590</w:t>
            </w:r>
          </w:p>
        </w:tc>
        <w:tc>
          <w:tcPr>
            <w:tcW w:w="816" w:type="dxa"/>
            <w:tcBorders>
              <w:top w:val="nil"/>
              <w:left w:val="nil"/>
              <w:bottom w:val="nil"/>
              <w:right w:val="nil"/>
            </w:tcBorders>
          </w:tcPr>
          <w:p w14:paraId="042A5A63" w14:textId="77777777" w:rsidR="00DC23ED" w:rsidRPr="004A41E7" w:rsidRDefault="00DC23ED" w:rsidP="00DC23ED">
            <w:pPr>
              <w:pStyle w:val="TableText"/>
              <w:rPr>
                <w:sz w:val="16"/>
                <w:szCs w:val="16"/>
                <w:lang w:eastAsia="en-AU"/>
              </w:rPr>
            </w:pPr>
            <w:r w:rsidRPr="004A41E7">
              <w:rPr>
                <w:sz w:val="16"/>
                <w:szCs w:val="16"/>
                <w:lang w:eastAsia="en-AU"/>
              </w:rPr>
              <w:t>16.2480</w:t>
            </w:r>
          </w:p>
        </w:tc>
        <w:tc>
          <w:tcPr>
            <w:tcW w:w="816" w:type="dxa"/>
            <w:tcBorders>
              <w:top w:val="nil"/>
              <w:left w:val="nil"/>
              <w:bottom w:val="nil"/>
              <w:right w:val="nil"/>
            </w:tcBorders>
          </w:tcPr>
          <w:p w14:paraId="67DA3EE3" w14:textId="77777777" w:rsidR="00DC23ED" w:rsidRPr="004A41E7" w:rsidRDefault="00DC23ED" w:rsidP="00DC23ED">
            <w:pPr>
              <w:pStyle w:val="TableText"/>
              <w:rPr>
                <w:sz w:val="16"/>
                <w:szCs w:val="16"/>
                <w:lang w:eastAsia="en-AU"/>
              </w:rPr>
            </w:pPr>
            <w:r w:rsidRPr="004A41E7">
              <w:rPr>
                <w:sz w:val="16"/>
                <w:szCs w:val="16"/>
                <w:lang w:eastAsia="en-AU"/>
              </w:rPr>
              <w:t>16.6632</w:t>
            </w:r>
          </w:p>
        </w:tc>
        <w:tc>
          <w:tcPr>
            <w:tcW w:w="802" w:type="dxa"/>
            <w:tcBorders>
              <w:top w:val="nil"/>
              <w:left w:val="nil"/>
              <w:bottom w:val="nil"/>
              <w:right w:val="nil"/>
            </w:tcBorders>
          </w:tcPr>
          <w:p w14:paraId="3AAB69C6" w14:textId="77777777" w:rsidR="00DC23ED" w:rsidRPr="004A41E7" w:rsidRDefault="00DC23ED" w:rsidP="00DC23ED">
            <w:pPr>
              <w:pStyle w:val="TableText"/>
              <w:rPr>
                <w:sz w:val="16"/>
                <w:szCs w:val="16"/>
                <w:lang w:eastAsia="en-AU"/>
              </w:rPr>
            </w:pPr>
            <w:r w:rsidRPr="004A41E7">
              <w:rPr>
                <w:sz w:val="16"/>
                <w:szCs w:val="16"/>
                <w:lang w:eastAsia="en-AU"/>
              </w:rPr>
              <w:t>16.6488</w:t>
            </w:r>
          </w:p>
        </w:tc>
        <w:tc>
          <w:tcPr>
            <w:tcW w:w="816" w:type="dxa"/>
            <w:tcBorders>
              <w:top w:val="nil"/>
              <w:left w:val="nil"/>
              <w:bottom w:val="nil"/>
              <w:right w:val="nil"/>
            </w:tcBorders>
          </w:tcPr>
          <w:p w14:paraId="5D05AC91" w14:textId="77777777" w:rsidR="00DC23ED" w:rsidRPr="004A41E7" w:rsidRDefault="00DC23ED" w:rsidP="00DC23ED">
            <w:pPr>
              <w:pStyle w:val="TableText"/>
              <w:rPr>
                <w:sz w:val="16"/>
                <w:szCs w:val="16"/>
                <w:lang w:eastAsia="en-AU"/>
              </w:rPr>
            </w:pPr>
            <w:r w:rsidRPr="004A41E7">
              <w:rPr>
                <w:sz w:val="16"/>
                <w:szCs w:val="16"/>
                <w:lang w:eastAsia="en-AU"/>
              </w:rPr>
              <w:t>16.6336</w:t>
            </w:r>
          </w:p>
        </w:tc>
        <w:tc>
          <w:tcPr>
            <w:tcW w:w="816" w:type="dxa"/>
            <w:tcBorders>
              <w:top w:val="nil"/>
              <w:left w:val="nil"/>
              <w:bottom w:val="nil"/>
              <w:right w:val="nil"/>
            </w:tcBorders>
          </w:tcPr>
          <w:p w14:paraId="3DBA1623" w14:textId="77777777" w:rsidR="00DC23ED" w:rsidRPr="004A41E7" w:rsidRDefault="00DC23ED" w:rsidP="00DC23ED">
            <w:pPr>
              <w:pStyle w:val="TableText"/>
              <w:rPr>
                <w:sz w:val="16"/>
                <w:szCs w:val="16"/>
                <w:lang w:eastAsia="en-AU"/>
              </w:rPr>
            </w:pPr>
            <w:r w:rsidRPr="004A41E7">
              <w:rPr>
                <w:sz w:val="16"/>
                <w:szCs w:val="16"/>
                <w:lang w:eastAsia="en-AU"/>
              </w:rPr>
              <w:t>16.8094</w:t>
            </w:r>
          </w:p>
        </w:tc>
        <w:tc>
          <w:tcPr>
            <w:tcW w:w="868" w:type="dxa"/>
            <w:tcBorders>
              <w:top w:val="nil"/>
              <w:left w:val="nil"/>
              <w:bottom w:val="nil"/>
              <w:right w:val="nil"/>
            </w:tcBorders>
          </w:tcPr>
          <w:p w14:paraId="26EFFFED" w14:textId="77777777" w:rsidR="00DC23ED" w:rsidRPr="004A41E7" w:rsidRDefault="00DC23ED" w:rsidP="00DC23ED">
            <w:pPr>
              <w:pStyle w:val="TableText"/>
              <w:rPr>
                <w:sz w:val="16"/>
                <w:szCs w:val="16"/>
                <w:lang w:eastAsia="en-AU"/>
              </w:rPr>
            </w:pPr>
            <w:r w:rsidRPr="004A41E7">
              <w:rPr>
                <w:sz w:val="16"/>
                <w:szCs w:val="16"/>
                <w:lang w:eastAsia="en-AU"/>
              </w:rPr>
              <w:t>16.8094</w:t>
            </w:r>
          </w:p>
        </w:tc>
        <w:tc>
          <w:tcPr>
            <w:tcW w:w="816" w:type="dxa"/>
            <w:tcBorders>
              <w:top w:val="nil"/>
              <w:left w:val="nil"/>
              <w:bottom w:val="nil"/>
              <w:right w:val="nil"/>
            </w:tcBorders>
          </w:tcPr>
          <w:p w14:paraId="6039FE50" w14:textId="77777777" w:rsidR="00DC23ED" w:rsidRPr="004A41E7" w:rsidRDefault="00DC23ED" w:rsidP="00DC23ED">
            <w:pPr>
              <w:pStyle w:val="TableText"/>
              <w:rPr>
                <w:sz w:val="16"/>
                <w:szCs w:val="16"/>
                <w:lang w:eastAsia="en-AU"/>
              </w:rPr>
            </w:pPr>
            <w:r w:rsidRPr="004A41E7">
              <w:rPr>
                <w:sz w:val="16"/>
                <w:szCs w:val="16"/>
                <w:lang w:eastAsia="en-AU"/>
              </w:rPr>
              <w:t>16.8094</w:t>
            </w:r>
          </w:p>
        </w:tc>
        <w:tc>
          <w:tcPr>
            <w:tcW w:w="816" w:type="dxa"/>
            <w:tcBorders>
              <w:top w:val="nil"/>
              <w:left w:val="nil"/>
              <w:bottom w:val="nil"/>
              <w:right w:val="nil"/>
            </w:tcBorders>
          </w:tcPr>
          <w:p w14:paraId="2BDE2D63" w14:textId="77777777" w:rsidR="00DC23ED" w:rsidRPr="004A41E7" w:rsidRDefault="00DC23ED" w:rsidP="00DC23ED">
            <w:pPr>
              <w:pStyle w:val="TableText"/>
              <w:rPr>
                <w:sz w:val="16"/>
                <w:szCs w:val="16"/>
                <w:lang w:eastAsia="en-AU"/>
              </w:rPr>
            </w:pPr>
            <w:r w:rsidRPr="004A41E7">
              <w:rPr>
                <w:sz w:val="16"/>
                <w:szCs w:val="16"/>
                <w:lang w:eastAsia="en-AU"/>
              </w:rPr>
              <w:t>16.9594</w:t>
            </w:r>
          </w:p>
        </w:tc>
      </w:tr>
      <w:tr w:rsidR="00DC23ED" w:rsidRPr="004A41E7" w14:paraId="5C44FE29" w14:textId="77777777">
        <w:trPr>
          <w:trHeight w:val="219"/>
        </w:trPr>
        <w:tc>
          <w:tcPr>
            <w:tcW w:w="994" w:type="dxa"/>
            <w:tcBorders>
              <w:top w:val="nil"/>
              <w:left w:val="nil"/>
              <w:bottom w:val="nil"/>
              <w:right w:val="nil"/>
            </w:tcBorders>
          </w:tcPr>
          <w:p w14:paraId="1A6BC932"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54" w:type="dxa"/>
            <w:tcBorders>
              <w:top w:val="nil"/>
              <w:left w:val="nil"/>
              <w:bottom w:val="nil"/>
              <w:right w:val="nil"/>
            </w:tcBorders>
          </w:tcPr>
          <w:p w14:paraId="341230B9" w14:textId="77777777" w:rsidR="00DC23ED" w:rsidRPr="004A41E7" w:rsidRDefault="00DC23ED" w:rsidP="00DC23ED">
            <w:pPr>
              <w:pStyle w:val="TableText"/>
              <w:rPr>
                <w:sz w:val="16"/>
                <w:szCs w:val="16"/>
                <w:lang w:eastAsia="en-AU"/>
              </w:rPr>
            </w:pPr>
            <w:r w:rsidRPr="004A41E7">
              <w:rPr>
                <w:sz w:val="16"/>
                <w:szCs w:val="16"/>
                <w:lang w:eastAsia="en-AU"/>
              </w:rPr>
              <w:t>11.5384</w:t>
            </w:r>
          </w:p>
        </w:tc>
        <w:tc>
          <w:tcPr>
            <w:tcW w:w="816" w:type="dxa"/>
            <w:tcBorders>
              <w:top w:val="nil"/>
              <w:left w:val="nil"/>
              <w:bottom w:val="nil"/>
              <w:right w:val="nil"/>
            </w:tcBorders>
          </w:tcPr>
          <w:p w14:paraId="38E3ED78" w14:textId="77777777" w:rsidR="00DC23ED" w:rsidRPr="004A41E7" w:rsidRDefault="00DC23ED" w:rsidP="00DC23ED">
            <w:pPr>
              <w:pStyle w:val="TableText"/>
              <w:rPr>
                <w:sz w:val="16"/>
                <w:szCs w:val="16"/>
                <w:lang w:eastAsia="en-AU"/>
              </w:rPr>
            </w:pPr>
            <w:r w:rsidRPr="004A41E7">
              <w:rPr>
                <w:sz w:val="16"/>
                <w:szCs w:val="16"/>
                <w:lang w:eastAsia="en-AU"/>
              </w:rPr>
              <w:t>11.5293</w:t>
            </w:r>
          </w:p>
        </w:tc>
        <w:tc>
          <w:tcPr>
            <w:tcW w:w="816" w:type="dxa"/>
            <w:tcBorders>
              <w:top w:val="nil"/>
              <w:left w:val="nil"/>
              <w:bottom w:val="nil"/>
              <w:right w:val="nil"/>
            </w:tcBorders>
          </w:tcPr>
          <w:p w14:paraId="1B19DA48" w14:textId="77777777" w:rsidR="00DC23ED" w:rsidRPr="004A41E7" w:rsidRDefault="00DC23ED" w:rsidP="00DC23ED">
            <w:pPr>
              <w:pStyle w:val="TableText"/>
              <w:rPr>
                <w:sz w:val="16"/>
                <w:szCs w:val="16"/>
                <w:lang w:eastAsia="en-AU"/>
              </w:rPr>
            </w:pPr>
            <w:r w:rsidRPr="004A41E7">
              <w:rPr>
                <w:sz w:val="16"/>
                <w:szCs w:val="16"/>
                <w:lang w:eastAsia="en-AU"/>
              </w:rPr>
              <w:t>11.5180</w:t>
            </w:r>
          </w:p>
        </w:tc>
        <w:tc>
          <w:tcPr>
            <w:tcW w:w="816" w:type="dxa"/>
            <w:tcBorders>
              <w:top w:val="nil"/>
              <w:left w:val="nil"/>
              <w:bottom w:val="nil"/>
              <w:right w:val="nil"/>
            </w:tcBorders>
          </w:tcPr>
          <w:p w14:paraId="49D7ACC9" w14:textId="77777777" w:rsidR="00DC23ED" w:rsidRPr="004A41E7" w:rsidRDefault="00DC23ED" w:rsidP="00DC23ED">
            <w:pPr>
              <w:pStyle w:val="TableText"/>
              <w:rPr>
                <w:sz w:val="16"/>
                <w:szCs w:val="16"/>
                <w:lang w:eastAsia="en-AU"/>
              </w:rPr>
            </w:pPr>
            <w:r w:rsidRPr="004A41E7">
              <w:rPr>
                <w:sz w:val="16"/>
                <w:szCs w:val="16"/>
                <w:lang w:eastAsia="en-AU"/>
              </w:rPr>
              <w:t>12.0244</w:t>
            </w:r>
          </w:p>
        </w:tc>
        <w:tc>
          <w:tcPr>
            <w:tcW w:w="816" w:type="dxa"/>
            <w:tcBorders>
              <w:top w:val="nil"/>
              <w:left w:val="nil"/>
              <w:bottom w:val="nil"/>
              <w:right w:val="nil"/>
            </w:tcBorders>
          </w:tcPr>
          <w:p w14:paraId="720C706F" w14:textId="77777777" w:rsidR="00DC23ED" w:rsidRPr="004A41E7" w:rsidRDefault="00DC23ED" w:rsidP="00DC23ED">
            <w:pPr>
              <w:pStyle w:val="TableText"/>
              <w:rPr>
                <w:sz w:val="16"/>
                <w:szCs w:val="16"/>
                <w:lang w:eastAsia="en-AU"/>
              </w:rPr>
            </w:pPr>
            <w:r w:rsidRPr="004A41E7">
              <w:rPr>
                <w:sz w:val="16"/>
                <w:szCs w:val="16"/>
                <w:lang w:eastAsia="en-AU"/>
              </w:rPr>
              <w:t>12.0118</w:t>
            </w:r>
          </w:p>
        </w:tc>
        <w:tc>
          <w:tcPr>
            <w:tcW w:w="816" w:type="dxa"/>
            <w:tcBorders>
              <w:top w:val="nil"/>
              <w:left w:val="nil"/>
              <w:bottom w:val="nil"/>
              <w:right w:val="nil"/>
            </w:tcBorders>
          </w:tcPr>
          <w:p w14:paraId="62425539" w14:textId="77777777" w:rsidR="00DC23ED" w:rsidRPr="004A41E7" w:rsidRDefault="00DC23ED" w:rsidP="00DC23ED">
            <w:pPr>
              <w:pStyle w:val="TableText"/>
              <w:rPr>
                <w:sz w:val="16"/>
                <w:szCs w:val="16"/>
                <w:lang w:eastAsia="en-AU"/>
              </w:rPr>
            </w:pPr>
            <w:r w:rsidRPr="004A41E7">
              <w:rPr>
                <w:sz w:val="16"/>
                <w:szCs w:val="16"/>
                <w:lang w:eastAsia="en-AU"/>
              </w:rPr>
              <w:t>15.0987</w:t>
            </w:r>
          </w:p>
        </w:tc>
        <w:tc>
          <w:tcPr>
            <w:tcW w:w="816" w:type="dxa"/>
            <w:tcBorders>
              <w:top w:val="nil"/>
              <w:left w:val="nil"/>
              <w:bottom w:val="nil"/>
              <w:right w:val="nil"/>
            </w:tcBorders>
          </w:tcPr>
          <w:p w14:paraId="25CC5223" w14:textId="77777777" w:rsidR="00DC23ED" w:rsidRPr="004A41E7" w:rsidRDefault="00DC23ED" w:rsidP="00DC23ED">
            <w:pPr>
              <w:pStyle w:val="TableText"/>
              <w:rPr>
                <w:sz w:val="16"/>
                <w:szCs w:val="16"/>
                <w:lang w:eastAsia="en-AU"/>
              </w:rPr>
            </w:pPr>
            <w:r w:rsidRPr="004A41E7">
              <w:rPr>
                <w:sz w:val="16"/>
                <w:szCs w:val="16"/>
                <w:lang w:eastAsia="en-AU"/>
              </w:rPr>
              <w:t>16.3577</w:t>
            </w:r>
          </w:p>
        </w:tc>
        <w:tc>
          <w:tcPr>
            <w:tcW w:w="816" w:type="dxa"/>
            <w:tcBorders>
              <w:top w:val="nil"/>
              <w:left w:val="nil"/>
              <w:bottom w:val="nil"/>
              <w:right w:val="nil"/>
            </w:tcBorders>
          </w:tcPr>
          <w:p w14:paraId="2A77C7CE" w14:textId="77777777" w:rsidR="00DC23ED" w:rsidRPr="004A41E7" w:rsidRDefault="00DC23ED" w:rsidP="00DC23ED">
            <w:pPr>
              <w:pStyle w:val="TableText"/>
              <w:rPr>
                <w:sz w:val="16"/>
                <w:szCs w:val="16"/>
                <w:lang w:eastAsia="en-AU"/>
              </w:rPr>
            </w:pPr>
            <w:r w:rsidRPr="004A41E7">
              <w:rPr>
                <w:sz w:val="16"/>
                <w:szCs w:val="16"/>
                <w:lang w:eastAsia="en-AU"/>
              </w:rPr>
              <w:t>16.3478</w:t>
            </w:r>
          </w:p>
        </w:tc>
        <w:tc>
          <w:tcPr>
            <w:tcW w:w="816" w:type="dxa"/>
            <w:tcBorders>
              <w:top w:val="nil"/>
              <w:left w:val="nil"/>
              <w:bottom w:val="nil"/>
              <w:right w:val="nil"/>
            </w:tcBorders>
          </w:tcPr>
          <w:p w14:paraId="5039016D" w14:textId="77777777" w:rsidR="00DC23ED" w:rsidRPr="004A41E7" w:rsidRDefault="00DC23ED" w:rsidP="00DC23ED">
            <w:pPr>
              <w:pStyle w:val="TableText"/>
              <w:rPr>
                <w:sz w:val="16"/>
                <w:szCs w:val="16"/>
                <w:lang w:eastAsia="en-AU"/>
              </w:rPr>
            </w:pPr>
            <w:r w:rsidRPr="004A41E7">
              <w:rPr>
                <w:sz w:val="16"/>
                <w:szCs w:val="16"/>
                <w:lang w:eastAsia="en-AU"/>
              </w:rPr>
              <w:t>16.3370</w:t>
            </w:r>
          </w:p>
        </w:tc>
        <w:tc>
          <w:tcPr>
            <w:tcW w:w="816" w:type="dxa"/>
            <w:tcBorders>
              <w:top w:val="nil"/>
              <w:left w:val="nil"/>
              <w:bottom w:val="nil"/>
              <w:right w:val="nil"/>
            </w:tcBorders>
          </w:tcPr>
          <w:p w14:paraId="35F89966" w14:textId="77777777" w:rsidR="00DC23ED" w:rsidRPr="004A41E7" w:rsidRDefault="00DC23ED" w:rsidP="00DC23ED">
            <w:pPr>
              <w:pStyle w:val="TableText"/>
              <w:rPr>
                <w:sz w:val="16"/>
                <w:szCs w:val="16"/>
                <w:lang w:eastAsia="en-AU"/>
              </w:rPr>
            </w:pPr>
            <w:r w:rsidRPr="004A41E7">
              <w:rPr>
                <w:sz w:val="16"/>
                <w:szCs w:val="16"/>
                <w:lang w:eastAsia="en-AU"/>
              </w:rPr>
              <w:t>16.7987</w:t>
            </w:r>
          </w:p>
        </w:tc>
        <w:tc>
          <w:tcPr>
            <w:tcW w:w="802" w:type="dxa"/>
            <w:tcBorders>
              <w:top w:val="nil"/>
              <w:left w:val="nil"/>
              <w:bottom w:val="nil"/>
              <w:right w:val="nil"/>
            </w:tcBorders>
          </w:tcPr>
          <w:p w14:paraId="1D21BFFD" w14:textId="77777777" w:rsidR="00DC23ED" w:rsidRPr="004A41E7" w:rsidRDefault="00DC23ED" w:rsidP="00DC23ED">
            <w:pPr>
              <w:pStyle w:val="TableText"/>
              <w:rPr>
                <w:sz w:val="16"/>
                <w:szCs w:val="16"/>
                <w:lang w:eastAsia="en-AU"/>
              </w:rPr>
            </w:pPr>
            <w:r w:rsidRPr="004A41E7">
              <w:rPr>
                <w:sz w:val="16"/>
                <w:szCs w:val="16"/>
                <w:lang w:eastAsia="en-AU"/>
              </w:rPr>
              <w:t>16.7845</w:t>
            </w:r>
          </w:p>
        </w:tc>
        <w:tc>
          <w:tcPr>
            <w:tcW w:w="816" w:type="dxa"/>
            <w:tcBorders>
              <w:top w:val="nil"/>
              <w:left w:val="nil"/>
              <w:bottom w:val="nil"/>
              <w:right w:val="nil"/>
            </w:tcBorders>
          </w:tcPr>
          <w:p w14:paraId="32CF0FE6" w14:textId="77777777" w:rsidR="00DC23ED" w:rsidRPr="004A41E7" w:rsidRDefault="00DC23ED" w:rsidP="00DC23ED">
            <w:pPr>
              <w:pStyle w:val="TableText"/>
              <w:rPr>
                <w:sz w:val="16"/>
                <w:szCs w:val="16"/>
                <w:lang w:eastAsia="en-AU"/>
              </w:rPr>
            </w:pPr>
            <w:r w:rsidRPr="004A41E7">
              <w:rPr>
                <w:sz w:val="16"/>
                <w:szCs w:val="16"/>
                <w:lang w:eastAsia="en-AU"/>
              </w:rPr>
              <w:t>16.7694</w:t>
            </w:r>
          </w:p>
        </w:tc>
        <w:tc>
          <w:tcPr>
            <w:tcW w:w="816" w:type="dxa"/>
            <w:tcBorders>
              <w:top w:val="nil"/>
              <w:left w:val="nil"/>
              <w:bottom w:val="nil"/>
              <w:right w:val="nil"/>
            </w:tcBorders>
          </w:tcPr>
          <w:p w14:paraId="4CA1ACDE" w14:textId="77777777" w:rsidR="00DC23ED" w:rsidRPr="004A41E7" w:rsidRDefault="00DC23ED" w:rsidP="00DC23ED">
            <w:pPr>
              <w:pStyle w:val="TableText"/>
              <w:rPr>
                <w:sz w:val="16"/>
                <w:szCs w:val="16"/>
                <w:lang w:eastAsia="en-AU"/>
              </w:rPr>
            </w:pPr>
            <w:r w:rsidRPr="004A41E7">
              <w:rPr>
                <w:sz w:val="16"/>
                <w:szCs w:val="16"/>
                <w:lang w:eastAsia="en-AU"/>
              </w:rPr>
              <w:t>16.9823</w:t>
            </w:r>
          </w:p>
        </w:tc>
        <w:tc>
          <w:tcPr>
            <w:tcW w:w="868" w:type="dxa"/>
            <w:tcBorders>
              <w:top w:val="nil"/>
              <w:left w:val="nil"/>
              <w:bottom w:val="nil"/>
              <w:right w:val="nil"/>
            </w:tcBorders>
          </w:tcPr>
          <w:p w14:paraId="717190F8" w14:textId="77777777" w:rsidR="00DC23ED" w:rsidRPr="004A41E7" w:rsidRDefault="00DC23ED" w:rsidP="00DC23ED">
            <w:pPr>
              <w:pStyle w:val="TableText"/>
              <w:rPr>
                <w:sz w:val="16"/>
                <w:szCs w:val="16"/>
                <w:lang w:eastAsia="en-AU"/>
              </w:rPr>
            </w:pPr>
            <w:r w:rsidRPr="004A41E7">
              <w:rPr>
                <w:sz w:val="16"/>
                <w:szCs w:val="16"/>
                <w:lang w:eastAsia="en-AU"/>
              </w:rPr>
              <w:t>16.9823</w:t>
            </w:r>
          </w:p>
        </w:tc>
        <w:tc>
          <w:tcPr>
            <w:tcW w:w="816" w:type="dxa"/>
            <w:tcBorders>
              <w:top w:val="nil"/>
              <w:left w:val="nil"/>
              <w:bottom w:val="nil"/>
              <w:right w:val="nil"/>
            </w:tcBorders>
          </w:tcPr>
          <w:p w14:paraId="2CD36F82" w14:textId="77777777" w:rsidR="00DC23ED" w:rsidRPr="004A41E7" w:rsidRDefault="00DC23ED" w:rsidP="00DC23ED">
            <w:pPr>
              <w:pStyle w:val="TableText"/>
              <w:rPr>
                <w:sz w:val="16"/>
                <w:szCs w:val="16"/>
                <w:lang w:eastAsia="en-AU"/>
              </w:rPr>
            </w:pPr>
            <w:r w:rsidRPr="004A41E7">
              <w:rPr>
                <w:sz w:val="16"/>
                <w:szCs w:val="16"/>
                <w:lang w:eastAsia="en-AU"/>
              </w:rPr>
              <w:t>16.9823</w:t>
            </w:r>
          </w:p>
        </w:tc>
        <w:tc>
          <w:tcPr>
            <w:tcW w:w="816" w:type="dxa"/>
            <w:tcBorders>
              <w:top w:val="nil"/>
              <w:left w:val="nil"/>
              <w:bottom w:val="nil"/>
              <w:right w:val="nil"/>
            </w:tcBorders>
          </w:tcPr>
          <w:p w14:paraId="466999FB" w14:textId="77777777" w:rsidR="00DC23ED" w:rsidRPr="004A41E7" w:rsidRDefault="00DC23ED" w:rsidP="00DC23ED">
            <w:pPr>
              <w:pStyle w:val="TableText"/>
              <w:rPr>
                <w:sz w:val="16"/>
                <w:szCs w:val="16"/>
                <w:lang w:eastAsia="en-AU"/>
              </w:rPr>
            </w:pPr>
            <w:r w:rsidRPr="004A41E7">
              <w:rPr>
                <w:sz w:val="16"/>
                <w:szCs w:val="16"/>
                <w:lang w:eastAsia="en-AU"/>
              </w:rPr>
              <w:t>17.1640</w:t>
            </w:r>
          </w:p>
        </w:tc>
      </w:tr>
      <w:tr w:rsidR="00DC23ED" w:rsidRPr="004A41E7" w14:paraId="00CF2DB6" w14:textId="77777777">
        <w:trPr>
          <w:trHeight w:val="219"/>
        </w:trPr>
        <w:tc>
          <w:tcPr>
            <w:tcW w:w="994" w:type="dxa"/>
            <w:tcBorders>
              <w:top w:val="nil"/>
              <w:left w:val="nil"/>
              <w:bottom w:val="nil"/>
              <w:right w:val="nil"/>
            </w:tcBorders>
          </w:tcPr>
          <w:p w14:paraId="5DD74BC6"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54" w:type="dxa"/>
            <w:tcBorders>
              <w:top w:val="nil"/>
              <w:left w:val="nil"/>
              <w:bottom w:val="nil"/>
              <w:right w:val="nil"/>
            </w:tcBorders>
          </w:tcPr>
          <w:p w14:paraId="2782E5D0" w14:textId="77777777" w:rsidR="00DC23ED" w:rsidRPr="004A41E7" w:rsidRDefault="00DC23ED" w:rsidP="00DC23ED">
            <w:pPr>
              <w:pStyle w:val="TableText"/>
              <w:rPr>
                <w:sz w:val="16"/>
                <w:szCs w:val="16"/>
                <w:lang w:eastAsia="en-AU"/>
              </w:rPr>
            </w:pPr>
            <w:r w:rsidRPr="004A41E7">
              <w:rPr>
                <w:sz w:val="16"/>
                <w:szCs w:val="16"/>
                <w:lang w:eastAsia="en-AU"/>
              </w:rPr>
              <w:t>11.2284</w:t>
            </w:r>
          </w:p>
        </w:tc>
        <w:tc>
          <w:tcPr>
            <w:tcW w:w="816" w:type="dxa"/>
            <w:tcBorders>
              <w:top w:val="nil"/>
              <w:left w:val="nil"/>
              <w:bottom w:val="nil"/>
              <w:right w:val="nil"/>
            </w:tcBorders>
          </w:tcPr>
          <w:p w14:paraId="63B73234" w14:textId="77777777" w:rsidR="00DC23ED" w:rsidRPr="004A41E7" w:rsidRDefault="00DC23ED" w:rsidP="00DC23ED">
            <w:pPr>
              <w:pStyle w:val="TableText"/>
              <w:rPr>
                <w:sz w:val="16"/>
                <w:szCs w:val="16"/>
                <w:lang w:eastAsia="en-AU"/>
              </w:rPr>
            </w:pPr>
            <w:r w:rsidRPr="004A41E7">
              <w:rPr>
                <w:sz w:val="16"/>
                <w:szCs w:val="16"/>
                <w:lang w:eastAsia="en-AU"/>
              </w:rPr>
              <w:t>11.2191</w:t>
            </w:r>
          </w:p>
        </w:tc>
        <w:tc>
          <w:tcPr>
            <w:tcW w:w="816" w:type="dxa"/>
            <w:tcBorders>
              <w:top w:val="nil"/>
              <w:left w:val="nil"/>
              <w:bottom w:val="nil"/>
              <w:right w:val="nil"/>
            </w:tcBorders>
          </w:tcPr>
          <w:p w14:paraId="060DE656" w14:textId="77777777" w:rsidR="00DC23ED" w:rsidRPr="004A41E7" w:rsidRDefault="00DC23ED" w:rsidP="00DC23ED">
            <w:pPr>
              <w:pStyle w:val="TableText"/>
              <w:rPr>
                <w:sz w:val="16"/>
                <w:szCs w:val="16"/>
                <w:lang w:eastAsia="en-AU"/>
              </w:rPr>
            </w:pPr>
            <w:r w:rsidRPr="004A41E7">
              <w:rPr>
                <w:sz w:val="16"/>
                <w:szCs w:val="16"/>
                <w:lang w:eastAsia="en-AU"/>
              </w:rPr>
              <w:t>11.2074</w:t>
            </w:r>
          </w:p>
        </w:tc>
        <w:tc>
          <w:tcPr>
            <w:tcW w:w="816" w:type="dxa"/>
            <w:tcBorders>
              <w:top w:val="nil"/>
              <w:left w:val="nil"/>
              <w:bottom w:val="nil"/>
              <w:right w:val="nil"/>
            </w:tcBorders>
          </w:tcPr>
          <w:p w14:paraId="5E4A24DE" w14:textId="77777777" w:rsidR="00DC23ED" w:rsidRPr="004A41E7" w:rsidRDefault="00DC23ED" w:rsidP="00DC23ED">
            <w:pPr>
              <w:pStyle w:val="TableText"/>
              <w:rPr>
                <w:sz w:val="16"/>
                <w:szCs w:val="16"/>
                <w:lang w:eastAsia="en-AU"/>
              </w:rPr>
            </w:pPr>
            <w:r w:rsidRPr="004A41E7">
              <w:rPr>
                <w:sz w:val="16"/>
                <w:szCs w:val="16"/>
                <w:lang w:eastAsia="en-AU"/>
              </w:rPr>
              <w:t>11.7128</w:t>
            </w:r>
          </w:p>
        </w:tc>
        <w:tc>
          <w:tcPr>
            <w:tcW w:w="816" w:type="dxa"/>
            <w:tcBorders>
              <w:top w:val="nil"/>
              <w:left w:val="nil"/>
              <w:bottom w:val="nil"/>
              <w:right w:val="nil"/>
            </w:tcBorders>
          </w:tcPr>
          <w:p w14:paraId="5D753841" w14:textId="77777777" w:rsidR="00DC23ED" w:rsidRPr="004A41E7" w:rsidRDefault="00DC23ED" w:rsidP="00DC23ED">
            <w:pPr>
              <w:pStyle w:val="TableText"/>
              <w:rPr>
                <w:sz w:val="16"/>
                <w:szCs w:val="16"/>
                <w:lang w:eastAsia="en-AU"/>
              </w:rPr>
            </w:pPr>
            <w:r w:rsidRPr="004A41E7">
              <w:rPr>
                <w:sz w:val="16"/>
                <w:szCs w:val="16"/>
                <w:lang w:eastAsia="en-AU"/>
              </w:rPr>
              <w:t>11.6992</w:t>
            </w:r>
          </w:p>
        </w:tc>
        <w:tc>
          <w:tcPr>
            <w:tcW w:w="816" w:type="dxa"/>
            <w:tcBorders>
              <w:top w:val="nil"/>
              <w:left w:val="nil"/>
              <w:bottom w:val="nil"/>
              <w:right w:val="nil"/>
            </w:tcBorders>
          </w:tcPr>
          <w:p w14:paraId="74FC0D1F" w14:textId="77777777" w:rsidR="00DC23ED" w:rsidRPr="004A41E7" w:rsidRDefault="00DC23ED" w:rsidP="00DC23ED">
            <w:pPr>
              <w:pStyle w:val="TableText"/>
              <w:rPr>
                <w:sz w:val="16"/>
                <w:szCs w:val="16"/>
                <w:lang w:eastAsia="en-AU"/>
              </w:rPr>
            </w:pPr>
            <w:r w:rsidRPr="004A41E7">
              <w:rPr>
                <w:sz w:val="16"/>
                <w:szCs w:val="16"/>
                <w:lang w:eastAsia="en-AU"/>
              </w:rPr>
              <w:t>14.9129</w:t>
            </w:r>
          </w:p>
        </w:tc>
        <w:tc>
          <w:tcPr>
            <w:tcW w:w="816" w:type="dxa"/>
            <w:tcBorders>
              <w:top w:val="nil"/>
              <w:left w:val="nil"/>
              <w:bottom w:val="nil"/>
              <w:right w:val="nil"/>
            </w:tcBorders>
          </w:tcPr>
          <w:p w14:paraId="0490539A" w14:textId="77777777" w:rsidR="00DC23ED" w:rsidRPr="004A41E7" w:rsidRDefault="00DC23ED" w:rsidP="00DC23ED">
            <w:pPr>
              <w:pStyle w:val="TableText"/>
              <w:rPr>
                <w:sz w:val="16"/>
                <w:szCs w:val="16"/>
                <w:lang w:eastAsia="en-AU"/>
              </w:rPr>
            </w:pPr>
            <w:r w:rsidRPr="004A41E7">
              <w:rPr>
                <w:sz w:val="16"/>
                <w:szCs w:val="16"/>
                <w:lang w:eastAsia="en-AU"/>
              </w:rPr>
              <w:t>16.2775</w:t>
            </w:r>
          </w:p>
        </w:tc>
        <w:tc>
          <w:tcPr>
            <w:tcW w:w="816" w:type="dxa"/>
            <w:tcBorders>
              <w:top w:val="nil"/>
              <w:left w:val="nil"/>
              <w:bottom w:val="nil"/>
              <w:right w:val="nil"/>
            </w:tcBorders>
          </w:tcPr>
          <w:p w14:paraId="2FE3FFCE" w14:textId="77777777" w:rsidR="00DC23ED" w:rsidRPr="004A41E7" w:rsidRDefault="00DC23ED" w:rsidP="00DC23ED">
            <w:pPr>
              <w:pStyle w:val="TableText"/>
              <w:rPr>
                <w:sz w:val="16"/>
                <w:szCs w:val="16"/>
                <w:lang w:eastAsia="en-AU"/>
              </w:rPr>
            </w:pPr>
            <w:r w:rsidRPr="004A41E7">
              <w:rPr>
                <w:sz w:val="16"/>
                <w:szCs w:val="16"/>
                <w:lang w:eastAsia="en-AU"/>
              </w:rPr>
              <w:t>16.2671</w:t>
            </w:r>
          </w:p>
        </w:tc>
        <w:tc>
          <w:tcPr>
            <w:tcW w:w="816" w:type="dxa"/>
            <w:tcBorders>
              <w:top w:val="nil"/>
              <w:left w:val="nil"/>
              <w:bottom w:val="nil"/>
              <w:right w:val="nil"/>
            </w:tcBorders>
          </w:tcPr>
          <w:p w14:paraId="58D958E7" w14:textId="77777777" w:rsidR="00DC23ED" w:rsidRPr="004A41E7" w:rsidRDefault="00DC23ED" w:rsidP="00DC23ED">
            <w:pPr>
              <w:pStyle w:val="TableText"/>
              <w:rPr>
                <w:sz w:val="16"/>
                <w:szCs w:val="16"/>
                <w:lang w:eastAsia="en-AU"/>
              </w:rPr>
            </w:pPr>
            <w:r w:rsidRPr="004A41E7">
              <w:rPr>
                <w:sz w:val="16"/>
                <w:szCs w:val="16"/>
                <w:lang w:eastAsia="en-AU"/>
              </w:rPr>
              <w:t>16.2556</w:t>
            </w:r>
          </w:p>
        </w:tc>
        <w:tc>
          <w:tcPr>
            <w:tcW w:w="816" w:type="dxa"/>
            <w:tcBorders>
              <w:top w:val="nil"/>
              <w:left w:val="nil"/>
              <w:bottom w:val="nil"/>
              <w:right w:val="nil"/>
            </w:tcBorders>
          </w:tcPr>
          <w:p w14:paraId="2534724E" w14:textId="77777777" w:rsidR="00DC23ED" w:rsidRPr="004A41E7" w:rsidRDefault="00DC23ED" w:rsidP="00DC23ED">
            <w:pPr>
              <w:pStyle w:val="TableText"/>
              <w:rPr>
                <w:sz w:val="16"/>
                <w:szCs w:val="16"/>
                <w:lang w:eastAsia="en-AU"/>
              </w:rPr>
            </w:pPr>
            <w:r w:rsidRPr="004A41E7">
              <w:rPr>
                <w:sz w:val="16"/>
                <w:szCs w:val="16"/>
                <w:lang w:eastAsia="en-AU"/>
              </w:rPr>
              <w:t>16.8066</w:t>
            </w:r>
          </w:p>
        </w:tc>
        <w:tc>
          <w:tcPr>
            <w:tcW w:w="802" w:type="dxa"/>
            <w:tcBorders>
              <w:top w:val="nil"/>
              <w:left w:val="nil"/>
              <w:bottom w:val="nil"/>
              <w:right w:val="nil"/>
            </w:tcBorders>
          </w:tcPr>
          <w:p w14:paraId="6811F2C0" w14:textId="77777777" w:rsidR="00DC23ED" w:rsidRPr="004A41E7" w:rsidRDefault="00DC23ED" w:rsidP="00DC23ED">
            <w:pPr>
              <w:pStyle w:val="TableText"/>
              <w:rPr>
                <w:sz w:val="16"/>
                <w:szCs w:val="16"/>
                <w:lang w:eastAsia="en-AU"/>
              </w:rPr>
            </w:pPr>
            <w:r w:rsidRPr="004A41E7">
              <w:rPr>
                <w:sz w:val="16"/>
                <w:szCs w:val="16"/>
                <w:lang w:eastAsia="en-AU"/>
              </w:rPr>
              <w:t>16.7925</w:t>
            </w:r>
          </w:p>
        </w:tc>
        <w:tc>
          <w:tcPr>
            <w:tcW w:w="816" w:type="dxa"/>
            <w:tcBorders>
              <w:top w:val="nil"/>
              <w:left w:val="nil"/>
              <w:bottom w:val="nil"/>
              <w:right w:val="nil"/>
            </w:tcBorders>
          </w:tcPr>
          <w:p w14:paraId="139A967B" w14:textId="77777777" w:rsidR="00DC23ED" w:rsidRPr="004A41E7" w:rsidRDefault="00DC23ED" w:rsidP="00DC23ED">
            <w:pPr>
              <w:pStyle w:val="TableText"/>
              <w:rPr>
                <w:sz w:val="16"/>
                <w:szCs w:val="16"/>
                <w:lang w:eastAsia="en-AU"/>
              </w:rPr>
            </w:pPr>
            <w:r w:rsidRPr="004A41E7">
              <w:rPr>
                <w:sz w:val="16"/>
                <w:szCs w:val="16"/>
                <w:lang w:eastAsia="en-AU"/>
              </w:rPr>
              <w:t>16.7772</w:t>
            </w:r>
          </w:p>
        </w:tc>
        <w:tc>
          <w:tcPr>
            <w:tcW w:w="816" w:type="dxa"/>
            <w:tcBorders>
              <w:top w:val="nil"/>
              <w:left w:val="nil"/>
              <w:bottom w:val="nil"/>
              <w:right w:val="nil"/>
            </w:tcBorders>
          </w:tcPr>
          <w:p w14:paraId="2C8BA149" w14:textId="77777777" w:rsidR="00DC23ED" w:rsidRPr="004A41E7" w:rsidRDefault="00DC23ED" w:rsidP="00DC23ED">
            <w:pPr>
              <w:pStyle w:val="TableText"/>
              <w:rPr>
                <w:sz w:val="16"/>
                <w:szCs w:val="16"/>
                <w:lang w:eastAsia="en-AU"/>
              </w:rPr>
            </w:pPr>
            <w:r w:rsidRPr="004A41E7">
              <w:rPr>
                <w:sz w:val="16"/>
                <w:szCs w:val="16"/>
                <w:lang w:eastAsia="en-AU"/>
              </w:rPr>
              <w:t>17.0121</w:t>
            </w:r>
          </w:p>
        </w:tc>
        <w:tc>
          <w:tcPr>
            <w:tcW w:w="868" w:type="dxa"/>
            <w:tcBorders>
              <w:top w:val="nil"/>
              <w:left w:val="nil"/>
              <w:bottom w:val="nil"/>
              <w:right w:val="nil"/>
            </w:tcBorders>
          </w:tcPr>
          <w:p w14:paraId="03B734A1" w14:textId="77777777" w:rsidR="00DC23ED" w:rsidRPr="004A41E7" w:rsidRDefault="00DC23ED" w:rsidP="00DC23ED">
            <w:pPr>
              <w:pStyle w:val="TableText"/>
              <w:rPr>
                <w:sz w:val="16"/>
                <w:szCs w:val="16"/>
                <w:lang w:eastAsia="en-AU"/>
              </w:rPr>
            </w:pPr>
            <w:r w:rsidRPr="004A41E7">
              <w:rPr>
                <w:sz w:val="16"/>
                <w:szCs w:val="16"/>
                <w:lang w:eastAsia="en-AU"/>
              </w:rPr>
              <w:t>17.0121</w:t>
            </w:r>
          </w:p>
        </w:tc>
        <w:tc>
          <w:tcPr>
            <w:tcW w:w="816" w:type="dxa"/>
            <w:tcBorders>
              <w:top w:val="nil"/>
              <w:left w:val="nil"/>
              <w:bottom w:val="nil"/>
              <w:right w:val="nil"/>
            </w:tcBorders>
          </w:tcPr>
          <w:p w14:paraId="266AC66D" w14:textId="77777777" w:rsidR="00DC23ED" w:rsidRPr="004A41E7" w:rsidRDefault="00DC23ED" w:rsidP="00DC23ED">
            <w:pPr>
              <w:pStyle w:val="TableText"/>
              <w:rPr>
                <w:sz w:val="16"/>
                <w:szCs w:val="16"/>
                <w:lang w:eastAsia="en-AU"/>
              </w:rPr>
            </w:pPr>
            <w:r w:rsidRPr="004A41E7">
              <w:rPr>
                <w:sz w:val="16"/>
                <w:szCs w:val="16"/>
                <w:lang w:eastAsia="en-AU"/>
              </w:rPr>
              <w:t>17.0121</w:t>
            </w:r>
          </w:p>
        </w:tc>
        <w:tc>
          <w:tcPr>
            <w:tcW w:w="816" w:type="dxa"/>
            <w:tcBorders>
              <w:top w:val="nil"/>
              <w:left w:val="nil"/>
              <w:bottom w:val="nil"/>
              <w:right w:val="nil"/>
            </w:tcBorders>
          </w:tcPr>
          <w:p w14:paraId="694B1771" w14:textId="77777777" w:rsidR="00DC23ED" w:rsidRPr="004A41E7" w:rsidRDefault="00DC23ED" w:rsidP="00DC23ED">
            <w:pPr>
              <w:pStyle w:val="TableText"/>
              <w:rPr>
                <w:sz w:val="16"/>
                <w:szCs w:val="16"/>
                <w:lang w:eastAsia="en-AU"/>
              </w:rPr>
            </w:pPr>
            <w:r w:rsidRPr="004A41E7">
              <w:rPr>
                <w:sz w:val="16"/>
                <w:szCs w:val="16"/>
                <w:lang w:eastAsia="en-AU"/>
              </w:rPr>
              <w:t>17.2505</w:t>
            </w:r>
          </w:p>
        </w:tc>
      </w:tr>
      <w:tr w:rsidR="00DC23ED" w:rsidRPr="004A41E7" w14:paraId="1F0FDD36" w14:textId="77777777">
        <w:trPr>
          <w:trHeight w:val="219"/>
        </w:trPr>
        <w:tc>
          <w:tcPr>
            <w:tcW w:w="994" w:type="dxa"/>
            <w:tcBorders>
              <w:top w:val="nil"/>
              <w:left w:val="nil"/>
              <w:bottom w:val="nil"/>
              <w:right w:val="nil"/>
            </w:tcBorders>
          </w:tcPr>
          <w:p w14:paraId="2719428F"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54" w:type="dxa"/>
            <w:tcBorders>
              <w:top w:val="nil"/>
              <w:left w:val="nil"/>
              <w:bottom w:val="nil"/>
              <w:right w:val="nil"/>
            </w:tcBorders>
          </w:tcPr>
          <w:p w14:paraId="0F1B3E92" w14:textId="77777777" w:rsidR="00DC23ED" w:rsidRPr="004A41E7" w:rsidRDefault="00DC23ED" w:rsidP="00DC23ED">
            <w:pPr>
              <w:pStyle w:val="TableText"/>
              <w:rPr>
                <w:sz w:val="16"/>
                <w:szCs w:val="16"/>
                <w:lang w:eastAsia="en-AU"/>
              </w:rPr>
            </w:pPr>
            <w:r w:rsidRPr="004A41E7">
              <w:rPr>
                <w:sz w:val="16"/>
                <w:szCs w:val="16"/>
                <w:lang w:eastAsia="en-AU"/>
              </w:rPr>
              <w:t>10.9132</w:t>
            </w:r>
          </w:p>
        </w:tc>
        <w:tc>
          <w:tcPr>
            <w:tcW w:w="816" w:type="dxa"/>
            <w:tcBorders>
              <w:top w:val="nil"/>
              <w:left w:val="nil"/>
              <w:bottom w:val="nil"/>
              <w:right w:val="nil"/>
            </w:tcBorders>
          </w:tcPr>
          <w:p w14:paraId="233C251F" w14:textId="77777777" w:rsidR="00DC23ED" w:rsidRPr="004A41E7" w:rsidRDefault="00DC23ED" w:rsidP="00DC23ED">
            <w:pPr>
              <w:pStyle w:val="TableText"/>
              <w:rPr>
                <w:sz w:val="16"/>
                <w:szCs w:val="16"/>
                <w:lang w:eastAsia="en-AU"/>
              </w:rPr>
            </w:pPr>
            <w:r w:rsidRPr="004A41E7">
              <w:rPr>
                <w:sz w:val="16"/>
                <w:szCs w:val="16"/>
                <w:lang w:eastAsia="en-AU"/>
              </w:rPr>
              <w:t>10.9038</w:t>
            </w:r>
          </w:p>
        </w:tc>
        <w:tc>
          <w:tcPr>
            <w:tcW w:w="816" w:type="dxa"/>
            <w:tcBorders>
              <w:top w:val="nil"/>
              <w:left w:val="nil"/>
              <w:bottom w:val="nil"/>
              <w:right w:val="nil"/>
            </w:tcBorders>
          </w:tcPr>
          <w:p w14:paraId="5568C953" w14:textId="77777777" w:rsidR="00DC23ED" w:rsidRPr="004A41E7" w:rsidRDefault="00DC23ED" w:rsidP="00DC23ED">
            <w:pPr>
              <w:pStyle w:val="TableText"/>
              <w:rPr>
                <w:sz w:val="16"/>
                <w:szCs w:val="16"/>
                <w:lang w:eastAsia="en-AU"/>
              </w:rPr>
            </w:pPr>
            <w:r w:rsidRPr="004A41E7">
              <w:rPr>
                <w:sz w:val="16"/>
                <w:szCs w:val="16"/>
                <w:lang w:eastAsia="en-AU"/>
              </w:rPr>
              <w:t>10.8919</w:t>
            </w:r>
          </w:p>
        </w:tc>
        <w:tc>
          <w:tcPr>
            <w:tcW w:w="816" w:type="dxa"/>
            <w:tcBorders>
              <w:top w:val="nil"/>
              <w:left w:val="nil"/>
              <w:bottom w:val="nil"/>
              <w:right w:val="nil"/>
            </w:tcBorders>
          </w:tcPr>
          <w:p w14:paraId="30005A0B" w14:textId="77777777" w:rsidR="00DC23ED" w:rsidRPr="004A41E7" w:rsidRDefault="00DC23ED" w:rsidP="00DC23ED">
            <w:pPr>
              <w:pStyle w:val="TableText"/>
              <w:rPr>
                <w:sz w:val="16"/>
                <w:szCs w:val="16"/>
                <w:lang w:eastAsia="en-AU"/>
              </w:rPr>
            </w:pPr>
            <w:r w:rsidRPr="004A41E7">
              <w:rPr>
                <w:sz w:val="16"/>
                <w:szCs w:val="16"/>
                <w:lang w:eastAsia="en-AU"/>
              </w:rPr>
              <w:t>11.3961</w:t>
            </w:r>
          </w:p>
        </w:tc>
        <w:tc>
          <w:tcPr>
            <w:tcW w:w="816" w:type="dxa"/>
            <w:tcBorders>
              <w:top w:val="nil"/>
              <w:left w:val="nil"/>
              <w:bottom w:val="nil"/>
              <w:right w:val="nil"/>
            </w:tcBorders>
          </w:tcPr>
          <w:p w14:paraId="188B34E9" w14:textId="77777777" w:rsidR="00DC23ED" w:rsidRPr="004A41E7" w:rsidRDefault="00DC23ED" w:rsidP="00DC23ED">
            <w:pPr>
              <w:pStyle w:val="TableText"/>
              <w:rPr>
                <w:sz w:val="16"/>
                <w:szCs w:val="16"/>
                <w:lang w:eastAsia="en-AU"/>
              </w:rPr>
            </w:pPr>
            <w:r w:rsidRPr="004A41E7">
              <w:rPr>
                <w:sz w:val="16"/>
                <w:szCs w:val="16"/>
                <w:lang w:eastAsia="en-AU"/>
              </w:rPr>
              <w:t>11.3820</w:t>
            </w:r>
          </w:p>
        </w:tc>
        <w:tc>
          <w:tcPr>
            <w:tcW w:w="816" w:type="dxa"/>
            <w:tcBorders>
              <w:top w:val="nil"/>
              <w:left w:val="nil"/>
              <w:bottom w:val="nil"/>
              <w:right w:val="nil"/>
            </w:tcBorders>
          </w:tcPr>
          <w:p w14:paraId="2F798B1D" w14:textId="77777777" w:rsidR="00DC23ED" w:rsidRPr="004A41E7" w:rsidRDefault="00DC23ED" w:rsidP="00DC23ED">
            <w:pPr>
              <w:pStyle w:val="TableText"/>
              <w:rPr>
                <w:sz w:val="16"/>
                <w:szCs w:val="16"/>
                <w:lang w:eastAsia="en-AU"/>
              </w:rPr>
            </w:pPr>
            <w:r w:rsidRPr="004A41E7">
              <w:rPr>
                <w:sz w:val="16"/>
                <w:szCs w:val="16"/>
                <w:lang w:eastAsia="en-AU"/>
              </w:rPr>
              <w:t>14.7246</w:t>
            </w:r>
          </w:p>
        </w:tc>
        <w:tc>
          <w:tcPr>
            <w:tcW w:w="816" w:type="dxa"/>
            <w:tcBorders>
              <w:top w:val="nil"/>
              <w:left w:val="nil"/>
              <w:bottom w:val="nil"/>
              <w:right w:val="nil"/>
            </w:tcBorders>
          </w:tcPr>
          <w:p w14:paraId="64DAA16A" w14:textId="77777777" w:rsidR="00DC23ED" w:rsidRPr="004A41E7" w:rsidRDefault="00DC23ED" w:rsidP="00DC23ED">
            <w:pPr>
              <w:pStyle w:val="TableText"/>
              <w:rPr>
                <w:sz w:val="16"/>
                <w:szCs w:val="16"/>
                <w:lang w:eastAsia="en-AU"/>
              </w:rPr>
            </w:pPr>
            <w:r w:rsidRPr="004A41E7">
              <w:rPr>
                <w:sz w:val="16"/>
                <w:szCs w:val="16"/>
                <w:lang w:eastAsia="en-AU"/>
              </w:rPr>
              <w:t>16.0841</w:t>
            </w:r>
          </w:p>
        </w:tc>
        <w:tc>
          <w:tcPr>
            <w:tcW w:w="816" w:type="dxa"/>
            <w:tcBorders>
              <w:top w:val="nil"/>
              <w:left w:val="nil"/>
              <w:bottom w:val="nil"/>
              <w:right w:val="nil"/>
            </w:tcBorders>
          </w:tcPr>
          <w:p w14:paraId="326F3D18" w14:textId="77777777" w:rsidR="00DC23ED" w:rsidRPr="004A41E7" w:rsidRDefault="00DC23ED" w:rsidP="00DC23ED">
            <w:pPr>
              <w:pStyle w:val="TableText"/>
              <w:rPr>
                <w:sz w:val="16"/>
                <w:szCs w:val="16"/>
                <w:lang w:eastAsia="en-AU"/>
              </w:rPr>
            </w:pPr>
            <w:r w:rsidRPr="004A41E7">
              <w:rPr>
                <w:sz w:val="16"/>
                <w:szCs w:val="16"/>
                <w:lang w:eastAsia="en-AU"/>
              </w:rPr>
              <w:t>16.0728</w:t>
            </w:r>
          </w:p>
        </w:tc>
        <w:tc>
          <w:tcPr>
            <w:tcW w:w="816" w:type="dxa"/>
            <w:tcBorders>
              <w:top w:val="nil"/>
              <w:left w:val="nil"/>
              <w:bottom w:val="nil"/>
              <w:right w:val="nil"/>
            </w:tcBorders>
          </w:tcPr>
          <w:p w14:paraId="70879689" w14:textId="77777777" w:rsidR="00DC23ED" w:rsidRPr="004A41E7" w:rsidRDefault="00DC23ED" w:rsidP="00DC23ED">
            <w:pPr>
              <w:pStyle w:val="TableText"/>
              <w:rPr>
                <w:sz w:val="16"/>
                <w:szCs w:val="16"/>
                <w:lang w:eastAsia="en-AU"/>
              </w:rPr>
            </w:pPr>
            <w:r w:rsidRPr="004A41E7">
              <w:rPr>
                <w:sz w:val="16"/>
                <w:szCs w:val="16"/>
                <w:lang w:eastAsia="en-AU"/>
              </w:rPr>
              <w:t>16.0602</w:t>
            </w:r>
          </w:p>
        </w:tc>
        <w:tc>
          <w:tcPr>
            <w:tcW w:w="816" w:type="dxa"/>
            <w:tcBorders>
              <w:top w:val="nil"/>
              <w:left w:val="nil"/>
              <w:bottom w:val="nil"/>
              <w:right w:val="nil"/>
            </w:tcBorders>
          </w:tcPr>
          <w:p w14:paraId="1CA6F74A" w14:textId="77777777" w:rsidR="00DC23ED" w:rsidRPr="004A41E7" w:rsidRDefault="00DC23ED" w:rsidP="00DC23ED">
            <w:pPr>
              <w:pStyle w:val="TableText"/>
              <w:rPr>
                <w:sz w:val="16"/>
                <w:szCs w:val="16"/>
                <w:lang w:eastAsia="en-AU"/>
              </w:rPr>
            </w:pPr>
            <w:r w:rsidRPr="004A41E7">
              <w:rPr>
                <w:sz w:val="16"/>
                <w:szCs w:val="16"/>
                <w:lang w:eastAsia="en-AU"/>
              </w:rPr>
              <w:t>16.7232</w:t>
            </w:r>
          </w:p>
        </w:tc>
        <w:tc>
          <w:tcPr>
            <w:tcW w:w="802" w:type="dxa"/>
            <w:tcBorders>
              <w:top w:val="nil"/>
              <w:left w:val="nil"/>
              <w:bottom w:val="nil"/>
              <w:right w:val="nil"/>
            </w:tcBorders>
          </w:tcPr>
          <w:p w14:paraId="4C698C8D" w14:textId="77777777" w:rsidR="00DC23ED" w:rsidRPr="004A41E7" w:rsidRDefault="00DC23ED" w:rsidP="00DC23ED">
            <w:pPr>
              <w:pStyle w:val="TableText"/>
              <w:rPr>
                <w:sz w:val="16"/>
                <w:szCs w:val="16"/>
                <w:lang w:eastAsia="en-AU"/>
              </w:rPr>
            </w:pPr>
            <w:r w:rsidRPr="004A41E7">
              <w:rPr>
                <w:sz w:val="16"/>
                <w:szCs w:val="16"/>
                <w:lang w:eastAsia="en-AU"/>
              </w:rPr>
              <w:t>16.7093</w:t>
            </w:r>
          </w:p>
        </w:tc>
        <w:tc>
          <w:tcPr>
            <w:tcW w:w="816" w:type="dxa"/>
            <w:tcBorders>
              <w:top w:val="nil"/>
              <w:left w:val="nil"/>
              <w:bottom w:val="nil"/>
              <w:right w:val="nil"/>
            </w:tcBorders>
          </w:tcPr>
          <w:p w14:paraId="0841DFAF" w14:textId="77777777" w:rsidR="00DC23ED" w:rsidRPr="004A41E7" w:rsidRDefault="00DC23ED" w:rsidP="00DC23ED">
            <w:pPr>
              <w:pStyle w:val="TableText"/>
              <w:rPr>
                <w:sz w:val="16"/>
                <w:szCs w:val="16"/>
                <w:lang w:eastAsia="en-AU"/>
              </w:rPr>
            </w:pPr>
            <w:r w:rsidRPr="004A41E7">
              <w:rPr>
                <w:sz w:val="16"/>
                <w:szCs w:val="16"/>
                <w:lang w:eastAsia="en-AU"/>
              </w:rPr>
              <w:t>16.6938</w:t>
            </w:r>
          </w:p>
        </w:tc>
        <w:tc>
          <w:tcPr>
            <w:tcW w:w="816" w:type="dxa"/>
            <w:tcBorders>
              <w:top w:val="nil"/>
              <w:left w:val="nil"/>
              <w:bottom w:val="nil"/>
              <w:right w:val="nil"/>
            </w:tcBorders>
          </w:tcPr>
          <w:p w14:paraId="622EE39C" w14:textId="77777777" w:rsidR="00DC23ED" w:rsidRPr="004A41E7" w:rsidRDefault="00DC23ED" w:rsidP="00DC23ED">
            <w:pPr>
              <w:pStyle w:val="TableText"/>
              <w:rPr>
                <w:sz w:val="16"/>
                <w:szCs w:val="16"/>
                <w:lang w:eastAsia="en-AU"/>
              </w:rPr>
            </w:pPr>
            <w:r w:rsidRPr="004A41E7">
              <w:rPr>
                <w:sz w:val="16"/>
                <w:szCs w:val="16"/>
                <w:lang w:eastAsia="en-AU"/>
              </w:rPr>
              <w:t>16.9284</w:t>
            </w:r>
          </w:p>
        </w:tc>
        <w:tc>
          <w:tcPr>
            <w:tcW w:w="868" w:type="dxa"/>
            <w:tcBorders>
              <w:top w:val="nil"/>
              <w:left w:val="nil"/>
              <w:bottom w:val="nil"/>
              <w:right w:val="nil"/>
            </w:tcBorders>
          </w:tcPr>
          <w:p w14:paraId="3BDEC9DD" w14:textId="77777777" w:rsidR="00DC23ED" w:rsidRPr="004A41E7" w:rsidRDefault="00DC23ED" w:rsidP="00DC23ED">
            <w:pPr>
              <w:pStyle w:val="TableText"/>
              <w:rPr>
                <w:sz w:val="16"/>
                <w:szCs w:val="16"/>
                <w:lang w:eastAsia="en-AU"/>
              </w:rPr>
            </w:pPr>
            <w:r w:rsidRPr="004A41E7">
              <w:rPr>
                <w:sz w:val="16"/>
                <w:szCs w:val="16"/>
                <w:lang w:eastAsia="en-AU"/>
              </w:rPr>
              <w:t>16.9284</w:t>
            </w:r>
          </w:p>
        </w:tc>
        <w:tc>
          <w:tcPr>
            <w:tcW w:w="816" w:type="dxa"/>
            <w:tcBorders>
              <w:top w:val="nil"/>
              <w:left w:val="nil"/>
              <w:bottom w:val="nil"/>
              <w:right w:val="nil"/>
            </w:tcBorders>
          </w:tcPr>
          <w:p w14:paraId="6CF2F63A" w14:textId="77777777" w:rsidR="00DC23ED" w:rsidRPr="004A41E7" w:rsidRDefault="00DC23ED" w:rsidP="00DC23ED">
            <w:pPr>
              <w:pStyle w:val="TableText"/>
              <w:rPr>
                <w:sz w:val="16"/>
                <w:szCs w:val="16"/>
                <w:lang w:eastAsia="en-AU"/>
              </w:rPr>
            </w:pPr>
            <w:r w:rsidRPr="004A41E7">
              <w:rPr>
                <w:sz w:val="16"/>
                <w:szCs w:val="16"/>
                <w:lang w:eastAsia="en-AU"/>
              </w:rPr>
              <w:t>16.9284</w:t>
            </w:r>
          </w:p>
        </w:tc>
        <w:tc>
          <w:tcPr>
            <w:tcW w:w="816" w:type="dxa"/>
            <w:tcBorders>
              <w:top w:val="nil"/>
              <w:left w:val="nil"/>
              <w:bottom w:val="nil"/>
              <w:right w:val="nil"/>
            </w:tcBorders>
          </w:tcPr>
          <w:p w14:paraId="3FDD1232" w14:textId="77777777" w:rsidR="00DC23ED" w:rsidRPr="004A41E7" w:rsidRDefault="00DC23ED" w:rsidP="00DC23ED">
            <w:pPr>
              <w:pStyle w:val="TableText"/>
              <w:rPr>
                <w:sz w:val="16"/>
                <w:szCs w:val="16"/>
                <w:lang w:eastAsia="en-AU"/>
              </w:rPr>
            </w:pPr>
            <w:r w:rsidRPr="004A41E7">
              <w:rPr>
                <w:sz w:val="16"/>
                <w:szCs w:val="16"/>
                <w:lang w:eastAsia="en-AU"/>
              </w:rPr>
              <w:t>17.2434</w:t>
            </w:r>
          </w:p>
        </w:tc>
      </w:tr>
      <w:tr w:rsidR="00DC23ED" w:rsidRPr="004A41E7" w14:paraId="72816D0D" w14:textId="77777777">
        <w:trPr>
          <w:trHeight w:val="219"/>
        </w:trPr>
        <w:tc>
          <w:tcPr>
            <w:tcW w:w="994" w:type="dxa"/>
            <w:tcBorders>
              <w:top w:val="nil"/>
              <w:left w:val="nil"/>
              <w:bottom w:val="nil"/>
              <w:right w:val="nil"/>
            </w:tcBorders>
          </w:tcPr>
          <w:p w14:paraId="3EA61A50"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54" w:type="dxa"/>
            <w:tcBorders>
              <w:top w:val="nil"/>
              <w:left w:val="nil"/>
              <w:bottom w:val="nil"/>
              <w:right w:val="nil"/>
            </w:tcBorders>
          </w:tcPr>
          <w:p w14:paraId="054C43A9" w14:textId="77777777" w:rsidR="00DC23ED" w:rsidRPr="004A41E7" w:rsidRDefault="00DC23ED" w:rsidP="00DC23ED">
            <w:pPr>
              <w:pStyle w:val="TableText"/>
              <w:rPr>
                <w:sz w:val="16"/>
                <w:szCs w:val="16"/>
                <w:lang w:eastAsia="en-AU"/>
              </w:rPr>
            </w:pPr>
            <w:r w:rsidRPr="004A41E7">
              <w:rPr>
                <w:sz w:val="16"/>
                <w:szCs w:val="16"/>
                <w:lang w:eastAsia="en-AU"/>
              </w:rPr>
              <w:t>10.9883</w:t>
            </w:r>
          </w:p>
        </w:tc>
        <w:tc>
          <w:tcPr>
            <w:tcW w:w="816" w:type="dxa"/>
            <w:tcBorders>
              <w:top w:val="nil"/>
              <w:left w:val="nil"/>
              <w:bottom w:val="nil"/>
              <w:right w:val="nil"/>
            </w:tcBorders>
          </w:tcPr>
          <w:p w14:paraId="59CC60A4" w14:textId="77777777" w:rsidR="00DC23ED" w:rsidRPr="004A41E7" w:rsidRDefault="00DC23ED" w:rsidP="00DC23ED">
            <w:pPr>
              <w:pStyle w:val="TableText"/>
              <w:rPr>
                <w:sz w:val="16"/>
                <w:szCs w:val="16"/>
                <w:lang w:eastAsia="en-AU"/>
              </w:rPr>
            </w:pPr>
            <w:r w:rsidRPr="004A41E7">
              <w:rPr>
                <w:sz w:val="16"/>
                <w:szCs w:val="16"/>
                <w:lang w:eastAsia="en-AU"/>
              </w:rPr>
              <w:t>10.9817</w:t>
            </w:r>
          </w:p>
        </w:tc>
        <w:tc>
          <w:tcPr>
            <w:tcW w:w="816" w:type="dxa"/>
            <w:tcBorders>
              <w:top w:val="nil"/>
              <w:left w:val="nil"/>
              <w:bottom w:val="nil"/>
              <w:right w:val="nil"/>
            </w:tcBorders>
          </w:tcPr>
          <w:p w14:paraId="10A460E7" w14:textId="77777777" w:rsidR="00DC23ED" w:rsidRPr="004A41E7" w:rsidRDefault="00DC23ED" w:rsidP="00DC23ED">
            <w:pPr>
              <w:pStyle w:val="TableText"/>
              <w:rPr>
                <w:sz w:val="16"/>
                <w:szCs w:val="16"/>
                <w:lang w:eastAsia="en-AU"/>
              </w:rPr>
            </w:pPr>
            <w:r w:rsidRPr="004A41E7">
              <w:rPr>
                <w:sz w:val="16"/>
                <w:szCs w:val="16"/>
                <w:lang w:eastAsia="en-AU"/>
              </w:rPr>
              <w:t>10.9723</w:t>
            </w:r>
          </w:p>
        </w:tc>
        <w:tc>
          <w:tcPr>
            <w:tcW w:w="816" w:type="dxa"/>
            <w:tcBorders>
              <w:top w:val="nil"/>
              <w:left w:val="nil"/>
              <w:bottom w:val="nil"/>
              <w:right w:val="nil"/>
            </w:tcBorders>
          </w:tcPr>
          <w:p w14:paraId="0D2631EC" w14:textId="77777777" w:rsidR="00DC23ED" w:rsidRPr="004A41E7" w:rsidRDefault="00DC23ED" w:rsidP="00DC23ED">
            <w:pPr>
              <w:pStyle w:val="TableText"/>
              <w:rPr>
                <w:sz w:val="16"/>
                <w:szCs w:val="16"/>
                <w:lang w:eastAsia="en-AU"/>
              </w:rPr>
            </w:pPr>
            <w:r w:rsidRPr="004A41E7">
              <w:rPr>
                <w:sz w:val="16"/>
                <w:szCs w:val="16"/>
                <w:lang w:eastAsia="en-AU"/>
              </w:rPr>
              <w:t>11.3432</w:t>
            </w:r>
          </w:p>
        </w:tc>
        <w:tc>
          <w:tcPr>
            <w:tcW w:w="816" w:type="dxa"/>
            <w:tcBorders>
              <w:top w:val="nil"/>
              <w:left w:val="nil"/>
              <w:bottom w:val="nil"/>
              <w:right w:val="nil"/>
            </w:tcBorders>
          </w:tcPr>
          <w:p w14:paraId="0D55E076" w14:textId="77777777" w:rsidR="00DC23ED" w:rsidRPr="004A41E7" w:rsidRDefault="00DC23ED" w:rsidP="00DC23ED">
            <w:pPr>
              <w:pStyle w:val="TableText"/>
              <w:rPr>
                <w:sz w:val="16"/>
                <w:szCs w:val="16"/>
                <w:lang w:eastAsia="en-AU"/>
              </w:rPr>
            </w:pPr>
            <w:r w:rsidRPr="004A41E7">
              <w:rPr>
                <w:sz w:val="16"/>
                <w:szCs w:val="16"/>
                <w:lang w:eastAsia="en-AU"/>
              </w:rPr>
              <w:t>11.3304</w:t>
            </w:r>
          </w:p>
        </w:tc>
        <w:tc>
          <w:tcPr>
            <w:tcW w:w="816" w:type="dxa"/>
            <w:tcBorders>
              <w:top w:val="nil"/>
              <w:left w:val="nil"/>
              <w:bottom w:val="nil"/>
              <w:right w:val="nil"/>
            </w:tcBorders>
          </w:tcPr>
          <w:p w14:paraId="3290CB69" w14:textId="77777777" w:rsidR="00DC23ED" w:rsidRPr="004A41E7" w:rsidRDefault="00DC23ED" w:rsidP="00DC23ED">
            <w:pPr>
              <w:pStyle w:val="TableText"/>
              <w:rPr>
                <w:sz w:val="16"/>
                <w:szCs w:val="16"/>
                <w:lang w:eastAsia="en-AU"/>
              </w:rPr>
            </w:pPr>
            <w:r w:rsidRPr="004A41E7">
              <w:rPr>
                <w:sz w:val="16"/>
                <w:szCs w:val="16"/>
                <w:lang w:eastAsia="en-AU"/>
              </w:rPr>
              <w:t>14.7733</w:t>
            </w:r>
          </w:p>
        </w:tc>
        <w:tc>
          <w:tcPr>
            <w:tcW w:w="816" w:type="dxa"/>
            <w:tcBorders>
              <w:top w:val="nil"/>
              <w:left w:val="nil"/>
              <w:bottom w:val="nil"/>
              <w:right w:val="nil"/>
            </w:tcBorders>
          </w:tcPr>
          <w:p w14:paraId="77D84BFD" w14:textId="77777777" w:rsidR="00DC23ED" w:rsidRPr="004A41E7" w:rsidRDefault="00DC23ED" w:rsidP="00DC23ED">
            <w:pPr>
              <w:pStyle w:val="TableText"/>
              <w:rPr>
                <w:sz w:val="16"/>
                <w:szCs w:val="16"/>
                <w:lang w:eastAsia="en-AU"/>
              </w:rPr>
            </w:pPr>
            <w:r w:rsidRPr="004A41E7">
              <w:rPr>
                <w:sz w:val="16"/>
                <w:szCs w:val="16"/>
                <w:lang w:eastAsia="en-AU"/>
              </w:rPr>
              <w:t>16.0073</w:t>
            </w:r>
          </w:p>
        </w:tc>
        <w:tc>
          <w:tcPr>
            <w:tcW w:w="816" w:type="dxa"/>
            <w:tcBorders>
              <w:top w:val="nil"/>
              <w:left w:val="nil"/>
              <w:bottom w:val="nil"/>
              <w:right w:val="nil"/>
            </w:tcBorders>
          </w:tcPr>
          <w:p w14:paraId="3FE828BD" w14:textId="77777777" w:rsidR="00DC23ED" w:rsidRPr="004A41E7" w:rsidRDefault="00DC23ED" w:rsidP="00DC23ED">
            <w:pPr>
              <w:pStyle w:val="TableText"/>
              <w:rPr>
                <w:sz w:val="16"/>
                <w:szCs w:val="16"/>
                <w:lang w:eastAsia="en-AU"/>
              </w:rPr>
            </w:pPr>
            <w:r w:rsidRPr="004A41E7">
              <w:rPr>
                <w:sz w:val="16"/>
                <w:szCs w:val="16"/>
                <w:lang w:eastAsia="en-AU"/>
              </w:rPr>
              <w:t>15.9956</w:t>
            </w:r>
          </w:p>
        </w:tc>
        <w:tc>
          <w:tcPr>
            <w:tcW w:w="816" w:type="dxa"/>
            <w:tcBorders>
              <w:top w:val="nil"/>
              <w:left w:val="nil"/>
              <w:bottom w:val="nil"/>
              <w:right w:val="nil"/>
            </w:tcBorders>
          </w:tcPr>
          <w:p w14:paraId="486FB001" w14:textId="77777777" w:rsidR="00DC23ED" w:rsidRPr="004A41E7" w:rsidRDefault="00DC23ED" w:rsidP="00DC23ED">
            <w:pPr>
              <w:pStyle w:val="TableText"/>
              <w:rPr>
                <w:sz w:val="16"/>
                <w:szCs w:val="16"/>
                <w:lang w:eastAsia="en-AU"/>
              </w:rPr>
            </w:pPr>
            <w:r w:rsidRPr="004A41E7">
              <w:rPr>
                <w:sz w:val="16"/>
                <w:szCs w:val="16"/>
                <w:lang w:eastAsia="en-AU"/>
              </w:rPr>
              <w:t>15.9824</w:t>
            </w:r>
          </w:p>
        </w:tc>
        <w:tc>
          <w:tcPr>
            <w:tcW w:w="816" w:type="dxa"/>
            <w:tcBorders>
              <w:top w:val="nil"/>
              <w:left w:val="nil"/>
              <w:bottom w:val="nil"/>
              <w:right w:val="nil"/>
            </w:tcBorders>
          </w:tcPr>
          <w:p w14:paraId="7FBFEBEE" w14:textId="77777777" w:rsidR="00DC23ED" w:rsidRPr="004A41E7" w:rsidRDefault="00DC23ED" w:rsidP="00DC23ED">
            <w:pPr>
              <w:pStyle w:val="TableText"/>
              <w:rPr>
                <w:sz w:val="16"/>
                <w:szCs w:val="16"/>
                <w:lang w:eastAsia="en-AU"/>
              </w:rPr>
            </w:pPr>
            <w:r w:rsidRPr="004A41E7">
              <w:rPr>
                <w:sz w:val="16"/>
                <w:szCs w:val="16"/>
                <w:lang w:eastAsia="en-AU"/>
              </w:rPr>
              <w:t>16.7189</w:t>
            </w:r>
          </w:p>
        </w:tc>
        <w:tc>
          <w:tcPr>
            <w:tcW w:w="802" w:type="dxa"/>
            <w:tcBorders>
              <w:top w:val="nil"/>
              <w:left w:val="nil"/>
              <w:bottom w:val="nil"/>
              <w:right w:val="nil"/>
            </w:tcBorders>
          </w:tcPr>
          <w:p w14:paraId="00CAF3F0" w14:textId="77777777" w:rsidR="00DC23ED" w:rsidRPr="004A41E7" w:rsidRDefault="00DC23ED" w:rsidP="00DC23ED">
            <w:pPr>
              <w:pStyle w:val="TableText"/>
              <w:rPr>
                <w:sz w:val="16"/>
                <w:szCs w:val="16"/>
                <w:lang w:eastAsia="en-AU"/>
              </w:rPr>
            </w:pPr>
            <w:r w:rsidRPr="004A41E7">
              <w:rPr>
                <w:sz w:val="16"/>
                <w:szCs w:val="16"/>
                <w:lang w:eastAsia="en-AU"/>
              </w:rPr>
              <w:t>16.7050</w:t>
            </w:r>
          </w:p>
        </w:tc>
        <w:tc>
          <w:tcPr>
            <w:tcW w:w="816" w:type="dxa"/>
            <w:tcBorders>
              <w:top w:val="nil"/>
              <w:left w:val="nil"/>
              <w:bottom w:val="nil"/>
              <w:right w:val="nil"/>
            </w:tcBorders>
          </w:tcPr>
          <w:p w14:paraId="04FCF603" w14:textId="77777777" w:rsidR="00DC23ED" w:rsidRPr="004A41E7" w:rsidRDefault="00DC23ED" w:rsidP="00DC23ED">
            <w:pPr>
              <w:pStyle w:val="TableText"/>
              <w:rPr>
                <w:sz w:val="16"/>
                <w:szCs w:val="16"/>
                <w:lang w:eastAsia="en-AU"/>
              </w:rPr>
            </w:pPr>
            <w:r w:rsidRPr="004A41E7">
              <w:rPr>
                <w:sz w:val="16"/>
                <w:szCs w:val="16"/>
                <w:lang w:eastAsia="en-AU"/>
              </w:rPr>
              <w:t>16.6897</w:t>
            </w:r>
          </w:p>
        </w:tc>
        <w:tc>
          <w:tcPr>
            <w:tcW w:w="816" w:type="dxa"/>
            <w:tcBorders>
              <w:top w:val="nil"/>
              <w:left w:val="nil"/>
              <w:bottom w:val="nil"/>
              <w:right w:val="nil"/>
            </w:tcBorders>
          </w:tcPr>
          <w:p w14:paraId="777690ED" w14:textId="77777777" w:rsidR="00DC23ED" w:rsidRPr="004A41E7" w:rsidRDefault="00DC23ED" w:rsidP="00DC23ED">
            <w:pPr>
              <w:pStyle w:val="TableText"/>
              <w:rPr>
                <w:sz w:val="16"/>
                <w:szCs w:val="16"/>
                <w:lang w:eastAsia="en-AU"/>
              </w:rPr>
            </w:pPr>
            <w:r w:rsidRPr="004A41E7">
              <w:rPr>
                <w:sz w:val="16"/>
                <w:szCs w:val="16"/>
                <w:lang w:eastAsia="en-AU"/>
              </w:rPr>
              <w:t>16.9103</w:t>
            </w:r>
          </w:p>
        </w:tc>
        <w:tc>
          <w:tcPr>
            <w:tcW w:w="868" w:type="dxa"/>
            <w:tcBorders>
              <w:top w:val="nil"/>
              <w:left w:val="nil"/>
              <w:bottom w:val="nil"/>
              <w:right w:val="nil"/>
            </w:tcBorders>
          </w:tcPr>
          <w:p w14:paraId="1AA2D682" w14:textId="77777777" w:rsidR="00DC23ED" w:rsidRPr="004A41E7" w:rsidRDefault="00DC23ED" w:rsidP="00DC23ED">
            <w:pPr>
              <w:pStyle w:val="TableText"/>
              <w:rPr>
                <w:sz w:val="16"/>
                <w:szCs w:val="16"/>
                <w:lang w:eastAsia="en-AU"/>
              </w:rPr>
            </w:pPr>
            <w:r w:rsidRPr="004A41E7">
              <w:rPr>
                <w:sz w:val="16"/>
                <w:szCs w:val="16"/>
                <w:lang w:eastAsia="en-AU"/>
              </w:rPr>
              <w:t>16.9103</w:t>
            </w:r>
          </w:p>
        </w:tc>
        <w:tc>
          <w:tcPr>
            <w:tcW w:w="816" w:type="dxa"/>
            <w:tcBorders>
              <w:top w:val="nil"/>
              <w:left w:val="nil"/>
              <w:bottom w:val="nil"/>
              <w:right w:val="nil"/>
            </w:tcBorders>
          </w:tcPr>
          <w:p w14:paraId="740BFDEF" w14:textId="77777777" w:rsidR="00DC23ED" w:rsidRPr="004A41E7" w:rsidRDefault="00DC23ED" w:rsidP="00DC23ED">
            <w:pPr>
              <w:pStyle w:val="TableText"/>
              <w:rPr>
                <w:sz w:val="16"/>
                <w:szCs w:val="16"/>
                <w:lang w:eastAsia="en-AU"/>
              </w:rPr>
            </w:pPr>
            <w:r w:rsidRPr="004A41E7">
              <w:rPr>
                <w:sz w:val="16"/>
                <w:szCs w:val="16"/>
                <w:lang w:eastAsia="en-AU"/>
              </w:rPr>
              <w:t>16.9103</w:t>
            </w:r>
          </w:p>
        </w:tc>
        <w:tc>
          <w:tcPr>
            <w:tcW w:w="816" w:type="dxa"/>
            <w:tcBorders>
              <w:top w:val="nil"/>
              <w:left w:val="nil"/>
              <w:bottom w:val="nil"/>
              <w:right w:val="nil"/>
            </w:tcBorders>
          </w:tcPr>
          <w:p w14:paraId="0B19A952" w14:textId="77777777" w:rsidR="00DC23ED" w:rsidRPr="004A41E7" w:rsidRDefault="00DC23ED" w:rsidP="00DC23ED">
            <w:pPr>
              <w:pStyle w:val="TableText"/>
              <w:rPr>
                <w:sz w:val="16"/>
                <w:szCs w:val="16"/>
                <w:lang w:eastAsia="en-AU"/>
              </w:rPr>
            </w:pPr>
            <w:r w:rsidRPr="004A41E7">
              <w:rPr>
                <w:sz w:val="16"/>
                <w:szCs w:val="16"/>
                <w:lang w:eastAsia="en-AU"/>
              </w:rPr>
              <w:t>17.2917</w:t>
            </w:r>
          </w:p>
        </w:tc>
      </w:tr>
      <w:tr w:rsidR="00DC23ED" w:rsidRPr="004A41E7" w14:paraId="7AB6B4FD" w14:textId="77777777">
        <w:trPr>
          <w:trHeight w:val="219"/>
        </w:trPr>
        <w:tc>
          <w:tcPr>
            <w:tcW w:w="994" w:type="dxa"/>
            <w:tcBorders>
              <w:top w:val="nil"/>
              <w:left w:val="nil"/>
              <w:bottom w:val="nil"/>
              <w:right w:val="nil"/>
            </w:tcBorders>
          </w:tcPr>
          <w:p w14:paraId="6A4189C0"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54" w:type="dxa"/>
            <w:tcBorders>
              <w:top w:val="nil"/>
              <w:left w:val="nil"/>
              <w:bottom w:val="nil"/>
              <w:right w:val="nil"/>
            </w:tcBorders>
          </w:tcPr>
          <w:p w14:paraId="6F4E78AB" w14:textId="77777777" w:rsidR="00DC23ED" w:rsidRPr="004A41E7" w:rsidRDefault="00DC23ED" w:rsidP="00DC23ED">
            <w:pPr>
              <w:pStyle w:val="TableText"/>
              <w:rPr>
                <w:sz w:val="16"/>
                <w:szCs w:val="16"/>
                <w:lang w:eastAsia="en-AU"/>
              </w:rPr>
            </w:pPr>
            <w:r w:rsidRPr="004A41E7">
              <w:rPr>
                <w:sz w:val="16"/>
                <w:szCs w:val="16"/>
                <w:lang w:eastAsia="en-AU"/>
              </w:rPr>
              <w:t>10.6523</w:t>
            </w:r>
          </w:p>
        </w:tc>
        <w:tc>
          <w:tcPr>
            <w:tcW w:w="816" w:type="dxa"/>
            <w:tcBorders>
              <w:top w:val="nil"/>
              <w:left w:val="nil"/>
              <w:bottom w:val="nil"/>
              <w:right w:val="nil"/>
            </w:tcBorders>
          </w:tcPr>
          <w:p w14:paraId="307823DF" w14:textId="77777777" w:rsidR="00DC23ED" w:rsidRPr="004A41E7" w:rsidRDefault="00DC23ED" w:rsidP="00DC23ED">
            <w:pPr>
              <w:pStyle w:val="TableText"/>
              <w:rPr>
                <w:sz w:val="16"/>
                <w:szCs w:val="16"/>
                <w:lang w:eastAsia="en-AU"/>
              </w:rPr>
            </w:pPr>
            <w:r w:rsidRPr="004A41E7">
              <w:rPr>
                <w:sz w:val="16"/>
                <w:szCs w:val="16"/>
                <w:lang w:eastAsia="en-AU"/>
              </w:rPr>
              <w:t>10.6456</w:t>
            </w:r>
          </w:p>
        </w:tc>
        <w:tc>
          <w:tcPr>
            <w:tcW w:w="816" w:type="dxa"/>
            <w:tcBorders>
              <w:top w:val="nil"/>
              <w:left w:val="nil"/>
              <w:bottom w:val="nil"/>
              <w:right w:val="nil"/>
            </w:tcBorders>
          </w:tcPr>
          <w:p w14:paraId="0C04DD49" w14:textId="77777777" w:rsidR="00DC23ED" w:rsidRPr="004A41E7" w:rsidRDefault="00DC23ED" w:rsidP="00DC23ED">
            <w:pPr>
              <w:pStyle w:val="TableText"/>
              <w:rPr>
                <w:sz w:val="16"/>
                <w:szCs w:val="16"/>
                <w:lang w:eastAsia="en-AU"/>
              </w:rPr>
            </w:pPr>
            <w:r w:rsidRPr="004A41E7">
              <w:rPr>
                <w:sz w:val="16"/>
                <w:szCs w:val="16"/>
                <w:lang w:eastAsia="en-AU"/>
              </w:rPr>
              <w:t>10.6361</w:t>
            </w:r>
          </w:p>
        </w:tc>
        <w:tc>
          <w:tcPr>
            <w:tcW w:w="816" w:type="dxa"/>
            <w:tcBorders>
              <w:top w:val="nil"/>
              <w:left w:val="nil"/>
              <w:bottom w:val="nil"/>
              <w:right w:val="nil"/>
            </w:tcBorders>
          </w:tcPr>
          <w:p w14:paraId="31A9E0A2" w14:textId="77777777" w:rsidR="00DC23ED" w:rsidRPr="004A41E7" w:rsidRDefault="00DC23ED" w:rsidP="00DC23ED">
            <w:pPr>
              <w:pStyle w:val="TableText"/>
              <w:rPr>
                <w:sz w:val="16"/>
                <w:szCs w:val="16"/>
                <w:lang w:eastAsia="en-AU"/>
              </w:rPr>
            </w:pPr>
            <w:r w:rsidRPr="004A41E7">
              <w:rPr>
                <w:sz w:val="16"/>
                <w:szCs w:val="16"/>
                <w:lang w:eastAsia="en-AU"/>
              </w:rPr>
              <w:t>11.0073</w:t>
            </w:r>
          </w:p>
        </w:tc>
        <w:tc>
          <w:tcPr>
            <w:tcW w:w="816" w:type="dxa"/>
            <w:tcBorders>
              <w:top w:val="nil"/>
              <w:left w:val="nil"/>
              <w:bottom w:val="nil"/>
              <w:right w:val="nil"/>
            </w:tcBorders>
          </w:tcPr>
          <w:p w14:paraId="5D1B79A5" w14:textId="77777777" w:rsidR="00DC23ED" w:rsidRPr="004A41E7" w:rsidRDefault="00DC23ED" w:rsidP="00DC23ED">
            <w:pPr>
              <w:pStyle w:val="TableText"/>
              <w:rPr>
                <w:sz w:val="16"/>
                <w:szCs w:val="16"/>
                <w:lang w:eastAsia="en-AU"/>
              </w:rPr>
            </w:pPr>
            <w:r w:rsidRPr="004A41E7">
              <w:rPr>
                <w:sz w:val="16"/>
                <w:szCs w:val="16"/>
                <w:lang w:eastAsia="en-AU"/>
              </w:rPr>
              <w:t>10.9942</w:t>
            </w:r>
          </w:p>
        </w:tc>
        <w:tc>
          <w:tcPr>
            <w:tcW w:w="816" w:type="dxa"/>
            <w:tcBorders>
              <w:top w:val="nil"/>
              <w:left w:val="nil"/>
              <w:bottom w:val="nil"/>
              <w:right w:val="nil"/>
            </w:tcBorders>
          </w:tcPr>
          <w:p w14:paraId="0216A422" w14:textId="77777777" w:rsidR="00DC23ED" w:rsidRPr="004A41E7" w:rsidRDefault="00DC23ED" w:rsidP="00DC23ED">
            <w:pPr>
              <w:pStyle w:val="TableText"/>
              <w:rPr>
                <w:sz w:val="16"/>
                <w:szCs w:val="16"/>
                <w:lang w:eastAsia="en-AU"/>
              </w:rPr>
            </w:pPr>
            <w:r w:rsidRPr="004A41E7">
              <w:rPr>
                <w:sz w:val="16"/>
                <w:szCs w:val="16"/>
                <w:lang w:eastAsia="en-AU"/>
              </w:rPr>
              <w:t>14.4707</w:t>
            </w:r>
          </w:p>
        </w:tc>
        <w:tc>
          <w:tcPr>
            <w:tcW w:w="816" w:type="dxa"/>
            <w:tcBorders>
              <w:top w:val="nil"/>
              <w:left w:val="nil"/>
              <w:bottom w:val="nil"/>
              <w:right w:val="nil"/>
            </w:tcBorders>
          </w:tcPr>
          <w:p w14:paraId="39A36320" w14:textId="77777777" w:rsidR="00DC23ED" w:rsidRPr="004A41E7" w:rsidRDefault="00DC23ED" w:rsidP="00DC23ED">
            <w:pPr>
              <w:pStyle w:val="TableText"/>
              <w:rPr>
                <w:sz w:val="16"/>
                <w:szCs w:val="16"/>
                <w:lang w:eastAsia="en-AU"/>
              </w:rPr>
            </w:pPr>
            <w:r w:rsidRPr="004A41E7">
              <w:rPr>
                <w:sz w:val="16"/>
                <w:szCs w:val="16"/>
                <w:lang w:eastAsia="en-AU"/>
              </w:rPr>
              <w:t>15.7027</w:t>
            </w:r>
          </w:p>
        </w:tc>
        <w:tc>
          <w:tcPr>
            <w:tcW w:w="816" w:type="dxa"/>
            <w:tcBorders>
              <w:top w:val="nil"/>
              <w:left w:val="nil"/>
              <w:bottom w:val="nil"/>
              <w:right w:val="nil"/>
            </w:tcBorders>
          </w:tcPr>
          <w:p w14:paraId="4C1E9400" w14:textId="77777777" w:rsidR="00DC23ED" w:rsidRPr="004A41E7" w:rsidRDefault="00DC23ED" w:rsidP="00DC23ED">
            <w:pPr>
              <w:pStyle w:val="TableText"/>
              <w:rPr>
                <w:sz w:val="16"/>
                <w:szCs w:val="16"/>
                <w:lang w:eastAsia="en-AU"/>
              </w:rPr>
            </w:pPr>
            <w:r w:rsidRPr="004A41E7">
              <w:rPr>
                <w:sz w:val="16"/>
                <w:szCs w:val="16"/>
                <w:lang w:eastAsia="en-AU"/>
              </w:rPr>
              <w:t>15.6901</w:t>
            </w:r>
          </w:p>
        </w:tc>
        <w:tc>
          <w:tcPr>
            <w:tcW w:w="816" w:type="dxa"/>
            <w:tcBorders>
              <w:top w:val="nil"/>
              <w:left w:val="nil"/>
              <w:bottom w:val="nil"/>
              <w:right w:val="nil"/>
            </w:tcBorders>
          </w:tcPr>
          <w:p w14:paraId="4C209885" w14:textId="77777777" w:rsidR="00DC23ED" w:rsidRPr="004A41E7" w:rsidRDefault="00DC23ED" w:rsidP="00DC23ED">
            <w:pPr>
              <w:pStyle w:val="TableText"/>
              <w:rPr>
                <w:sz w:val="16"/>
                <w:szCs w:val="16"/>
                <w:lang w:eastAsia="en-AU"/>
              </w:rPr>
            </w:pPr>
            <w:r w:rsidRPr="004A41E7">
              <w:rPr>
                <w:sz w:val="16"/>
                <w:szCs w:val="16"/>
                <w:lang w:eastAsia="en-AU"/>
              </w:rPr>
              <w:t>15.6757</w:t>
            </w:r>
          </w:p>
        </w:tc>
        <w:tc>
          <w:tcPr>
            <w:tcW w:w="816" w:type="dxa"/>
            <w:tcBorders>
              <w:top w:val="nil"/>
              <w:left w:val="nil"/>
              <w:bottom w:val="nil"/>
              <w:right w:val="nil"/>
            </w:tcBorders>
          </w:tcPr>
          <w:p w14:paraId="1987FBF6" w14:textId="77777777" w:rsidR="00DC23ED" w:rsidRPr="004A41E7" w:rsidRDefault="00DC23ED" w:rsidP="00DC23ED">
            <w:pPr>
              <w:pStyle w:val="TableText"/>
              <w:rPr>
                <w:sz w:val="16"/>
                <w:szCs w:val="16"/>
                <w:lang w:eastAsia="en-AU"/>
              </w:rPr>
            </w:pPr>
            <w:r w:rsidRPr="004A41E7">
              <w:rPr>
                <w:sz w:val="16"/>
                <w:szCs w:val="16"/>
                <w:lang w:eastAsia="en-AU"/>
              </w:rPr>
              <w:t>16.4690</w:t>
            </w:r>
          </w:p>
        </w:tc>
        <w:tc>
          <w:tcPr>
            <w:tcW w:w="802" w:type="dxa"/>
            <w:tcBorders>
              <w:top w:val="nil"/>
              <w:left w:val="nil"/>
              <w:bottom w:val="nil"/>
              <w:right w:val="nil"/>
            </w:tcBorders>
          </w:tcPr>
          <w:p w14:paraId="10D9D773" w14:textId="77777777" w:rsidR="00DC23ED" w:rsidRPr="004A41E7" w:rsidRDefault="00DC23ED" w:rsidP="00DC23ED">
            <w:pPr>
              <w:pStyle w:val="TableText"/>
              <w:rPr>
                <w:sz w:val="16"/>
                <w:szCs w:val="16"/>
                <w:lang w:eastAsia="en-AU"/>
              </w:rPr>
            </w:pPr>
            <w:r w:rsidRPr="004A41E7">
              <w:rPr>
                <w:sz w:val="16"/>
                <w:szCs w:val="16"/>
                <w:lang w:eastAsia="en-AU"/>
              </w:rPr>
              <w:t>16.4543</w:t>
            </w:r>
          </w:p>
        </w:tc>
        <w:tc>
          <w:tcPr>
            <w:tcW w:w="816" w:type="dxa"/>
            <w:tcBorders>
              <w:top w:val="nil"/>
              <w:left w:val="nil"/>
              <w:bottom w:val="nil"/>
              <w:right w:val="nil"/>
            </w:tcBorders>
          </w:tcPr>
          <w:p w14:paraId="102B0A68" w14:textId="77777777" w:rsidR="00DC23ED" w:rsidRPr="004A41E7" w:rsidRDefault="00DC23ED" w:rsidP="00DC23ED">
            <w:pPr>
              <w:pStyle w:val="TableText"/>
              <w:rPr>
                <w:sz w:val="16"/>
                <w:szCs w:val="16"/>
                <w:lang w:eastAsia="en-AU"/>
              </w:rPr>
            </w:pPr>
            <w:r w:rsidRPr="004A41E7">
              <w:rPr>
                <w:sz w:val="16"/>
                <w:szCs w:val="16"/>
                <w:lang w:eastAsia="en-AU"/>
              </w:rPr>
              <w:t>16.4381</w:t>
            </w:r>
          </w:p>
        </w:tc>
        <w:tc>
          <w:tcPr>
            <w:tcW w:w="816" w:type="dxa"/>
            <w:tcBorders>
              <w:top w:val="nil"/>
              <w:left w:val="nil"/>
              <w:bottom w:val="nil"/>
              <w:right w:val="nil"/>
            </w:tcBorders>
          </w:tcPr>
          <w:p w14:paraId="5E3AF106"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68" w:type="dxa"/>
            <w:tcBorders>
              <w:top w:val="nil"/>
              <w:left w:val="nil"/>
              <w:bottom w:val="nil"/>
              <w:right w:val="nil"/>
            </w:tcBorders>
          </w:tcPr>
          <w:p w14:paraId="163D6AB1"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16" w:type="dxa"/>
            <w:tcBorders>
              <w:top w:val="nil"/>
              <w:left w:val="nil"/>
              <w:bottom w:val="nil"/>
              <w:right w:val="nil"/>
            </w:tcBorders>
          </w:tcPr>
          <w:p w14:paraId="4D32D746" w14:textId="77777777" w:rsidR="00DC23ED" w:rsidRPr="004A41E7" w:rsidRDefault="00DC23ED" w:rsidP="00DC23ED">
            <w:pPr>
              <w:pStyle w:val="TableText"/>
              <w:rPr>
                <w:sz w:val="16"/>
                <w:szCs w:val="16"/>
                <w:lang w:eastAsia="en-AU"/>
              </w:rPr>
            </w:pPr>
            <w:r w:rsidRPr="004A41E7">
              <w:rPr>
                <w:sz w:val="16"/>
                <w:szCs w:val="16"/>
                <w:lang w:eastAsia="en-AU"/>
              </w:rPr>
              <w:t>16.6586</w:t>
            </w:r>
          </w:p>
        </w:tc>
        <w:tc>
          <w:tcPr>
            <w:tcW w:w="816" w:type="dxa"/>
            <w:tcBorders>
              <w:top w:val="nil"/>
              <w:left w:val="nil"/>
              <w:bottom w:val="nil"/>
              <w:right w:val="nil"/>
            </w:tcBorders>
          </w:tcPr>
          <w:p w14:paraId="32798381" w14:textId="77777777" w:rsidR="00DC23ED" w:rsidRPr="004A41E7" w:rsidRDefault="00DC23ED" w:rsidP="00DC23ED">
            <w:pPr>
              <w:pStyle w:val="TableText"/>
              <w:rPr>
                <w:sz w:val="16"/>
                <w:szCs w:val="16"/>
                <w:lang w:eastAsia="en-AU"/>
              </w:rPr>
            </w:pPr>
            <w:r w:rsidRPr="004A41E7">
              <w:rPr>
                <w:sz w:val="16"/>
                <w:szCs w:val="16"/>
                <w:lang w:eastAsia="en-AU"/>
              </w:rPr>
              <w:t>17.0794</w:t>
            </w:r>
          </w:p>
        </w:tc>
      </w:tr>
      <w:tr w:rsidR="00DC23ED" w:rsidRPr="004A41E7" w14:paraId="3174AE9C" w14:textId="77777777">
        <w:trPr>
          <w:trHeight w:val="219"/>
        </w:trPr>
        <w:tc>
          <w:tcPr>
            <w:tcW w:w="994" w:type="dxa"/>
            <w:tcBorders>
              <w:top w:val="nil"/>
              <w:left w:val="nil"/>
              <w:bottom w:val="nil"/>
              <w:right w:val="nil"/>
            </w:tcBorders>
          </w:tcPr>
          <w:p w14:paraId="4E4A58E7"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54" w:type="dxa"/>
            <w:tcBorders>
              <w:top w:val="nil"/>
              <w:left w:val="nil"/>
              <w:bottom w:val="nil"/>
              <w:right w:val="nil"/>
            </w:tcBorders>
          </w:tcPr>
          <w:p w14:paraId="15416DA9" w14:textId="77777777" w:rsidR="00DC23ED" w:rsidRPr="004A41E7" w:rsidRDefault="00DC23ED" w:rsidP="00DC23ED">
            <w:pPr>
              <w:pStyle w:val="TableText"/>
              <w:rPr>
                <w:sz w:val="16"/>
                <w:szCs w:val="16"/>
                <w:lang w:eastAsia="en-AU"/>
              </w:rPr>
            </w:pPr>
            <w:r w:rsidRPr="004A41E7">
              <w:rPr>
                <w:sz w:val="16"/>
                <w:szCs w:val="16"/>
                <w:lang w:eastAsia="en-AU"/>
              </w:rPr>
              <w:t>10.3116</w:t>
            </w:r>
          </w:p>
        </w:tc>
        <w:tc>
          <w:tcPr>
            <w:tcW w:w="816" w:type="dxa"/>
            <w:tcBorders>
              <w:top w:val="nil"/>
              <w:left w:val="nil"/>
              <w:bottom w:val="nil"/>
              <w:right w:val="nil"/>
            </w:tcBorders>
          </w:tcPr>
          <w:p w14:paraId="0A18BAC6" w14:textId="77777777" w:rsidR="00DC23ED" w:rsidRPr="004A41E7" w:rsidRDefault="00DC23ED" w:rsidP="00DC23ED">
            <w:pPr>
              <w:pStyle w:val="TableText"/>
              <w:rPr>
                <w:sz w:val="16"/>
                <w:szCs w:val="16"/>
                <w:lang w:eastAsia="en-AU"/>
              </w:rPr>
            </w:pPr>
            <w:r w:rsidRPr="004A41E7">
              <w:rPr>
                <w:sz w:val="16"/>
                <w:szCs w:val="16"/>
                <w:lang w:eastAsia="en-AU"/>
              </w:rPr>
              <w:t>10.3048</w:t>
            </w:r>
          </w:p>
        </w:tc>
        <w:tc>
          <w:tcPr>
            <w:tcW w:w="816" w:type="dxa"/>
            <w:tcBorders>
              <w:top w:val="nil"/>
              <w:left w:val="nil"/>
              <w:bottom w:val="nil"/>
              <w:right w:val="nil"/>
            </w:tcBorders>
          </w:tcPr>
          <w:p w14:paraId="71C1F141" w14:textId="77777777" w:rsidR="00DC23ED" w:rsidRPr="004A41E7" w:rsidRDefault="00DC23ED" w:rsidP="00DC23ED">
            <w:pPr>
              <w:pStyle w:val="TableText"/>
              <w:rPr>
                <w:sz w:val="16"/>
                <w:szCs w:val="16"/>
                <w:lang w:eastAsia="en-AU"/>
              </w:rPr>
            </w:pPr>
            <w:r w:rsidRPr="004A41E7">
              <w:rPr>
                <w:sz w:val="16"/>
                <w:szCs w:val="16"/>
                <w:lang w:eastAsia="en-AU"/>
              </w:rPr>
              <w:t>10.2950</w:t>
            </w:r>
          </w:p>
        </w:tc>
        <w:tc>
          <w:tcPr>
            <w:tcW w:w="816" w:type="dxa"/>
            <w:tcBorders>
              <w:top w:val="nil"/>
              <w:left w:val="nil"/>
              <w:bottom w:val="nil"/>
              <w:right w:val="nil"/>
            </w:tcBorders>
          </w:tcPr>
          <w:p w14:paraId="385134B6" w14:textId="77777777" w:rsidR="00DC23ED" w:rsidRPr="004A41E7" w:rsidRDefault="00DC23ED" w:rsidP="00DC23ED">
            <w:pPr>
              <w:pStyle w:val="TableText"/>
              <w:rPr>
                <w:sz w:val="16"/>
                <w:szCs w:val="16"/>
                <w:lang w:eastAsia="en-AU"/>
              </w:rPr>
            </w:pPr>
            <w:r w:rsidRPr="004A41E7">
              <w:rPr>
                <w:sz w:val="16"/>
                <w:szCs w:val="16"/>
                <w:lang w:eastAsia="en-AU"/>
              </w:rPr>
              <w:t>10.6663</w:t>
            </w:r>
          </w:p>
        </w:tc>
        <w:tc>
          <w:tcPr>
            <w:tcW w:w="816" w:type="dxa"/>
            <w:tcBorders>
              <w:top w:val="nil"/>
              <w:left w:val="nil"/>
              <w:bottom w:val="nil"/>
              <w:right w:val="nil"/>
            </w:tcBorders>
          </w:tcPr>
          <w:p w14:paraId="1E600BC0" w14:textId="77777777" w:rsidR="00DC23ED" w:rsidRPr="004A41E7" w:rsidRDefault="00DC23ED" w:rsidP="00DC23ED">
            <w:pPr>
              <w:pStyle w:val="TableText"/>
              <w:rPr>
                <w:sz w:val="16"/>
                <w:szCs w:val="16"/>
                <w:lang w:eastAsia="en-AU"/>
              </w:rPr>
            </w:pPr>
            <w:r w:rsidRPr="004A41E7">
              <w:rPr>
                <w:sz w:val="16"/>
                <w:szCs w:val="16"/>
                <w:lang w:eastAsia="en-AU"/>
              </w:rPr>
              <w:t>10.6532</w:t>
            </w:r>
          </w:p>
        </w:tc>
        <w:tc>
          <w:tcPr>
            <w:tcW w:w="816" w:type="dxa"/>
            <w:tcBorders>
              <w:top w:val="nil"/>
              <w:left w:val="nil"/>
              <w:bottom w:val="nil"/>
              <w:right w:val="nil"/>
            </w:tcBorders>
          </w:tcPr>
          <w:p w14:paraId="65AF9239" w14:textId="77777777" w:rsidR="00DC23ED" w:rsidRPr="004A41E7" w:rsidRDefault="00DC23ED" w:rsidP="00DC23ED">
            <w:pPr>
              <w:pStyle w:val="TableText"/>
              <w:rPr>
                <w:sz w:val="16"/>
                <w:szCs w:val="16"/>
                <w:lang w:eastAsia="en-AU"/>
              </w:rPr>
            </w:pPr>
            <w:r w:rsidRPr="004A41E7">
              <w:rPr>
                <w:sz w:val="16"/>
                <w:szCs w:val="16"/>
                <w:lang w:eastAsia="en-AU"/>
              </w:rPr>
              <w:t>14.0635</w:t>
            </w:r>
          </w:p>
        </w:tc>
        <w:tc>
          <w:tcPr>
            <w:tcW w:w="816" w:type="dxa"/>
            <w:tcBorders>
              <w:top w:val="nil"/>
              <w:left w:val="nil"/>
              <w:bottom w:val="nil"/>
              <w:right w:val="nil"/>
            </w:tcBorders>
          </w:tcPr>
          <w:p w14:paraId="1B898DDE" w14:textId="77777777" w:rsidR="00DC23ED" w:rsidRPr="004A41E7" w:rsidRDefault="00DC23ED" w:rsidP="00DC23ED">
            <w:pPr>
              <w:pStyle w:val="TableText"/>
              <w:rPr>
                <w:sz w:val="16"/>
                <w:szCs w:val="16"/>
                <w:lang w:eastAsia="en-AU"/>
              </w:rPr>
            </w:pPr>
            <w:r w:rsidRPr="004A41E7">
              <w:rPr>
                <w:sz w:val="16"/>
                <w:szCs w:val="16"/>
                <w:lang w:eastAsia="en-AU"/>
              </w:rPr>
              <w:t>15.2931</w:t>
            </w:r>
          </w:p>
        </w:tc>
        <w:tc>
          <w:tcPr>
            <w:tcW w:w="816" w:type="dxa"/>
            <w:tcBorders>
              <w:top w:val="nil"/>
              <w:left w:val="nil"/>
              <w:bottom w:val="nil"/>
              <w:right w:val="nil"/>
            </w:tcBorders>
          </w:tcPr>
          <w:p w14:paraId="07144C7A" w14:textId="77777777" w:rsidR="00DC23ED" w:rsidRPr="004A41E7" w:rsidRDefault="00DC23ED" w:rsidP="00DC23ED">
            <w:pPr>
              <w:pStyle w:val="TableText"/>
              <w:rPr>
                <w:sz w:val="16"/>
                <w:szCs w:val="16"/>
                <w:lang w:eastAsia="en-AU"/>
              </w:rPr>
            </w:pPr>
            <w:r w:rsidRPr="004A41E7">
              <w:rPr>
                <w:sz w:val="16"/>
                <w:szCs w:val="16"/>
                <w:lang w:eastAsia="en-AU"/>
              </w:rPr>
              <w:t>15.2801</w:t>
            </w:r>
          </w:p>
        </w:tc>
        <w:tc>
          <w:tcPr>
            <w:tcW w:w="816" w:type="dxa"/>
            <w:tcBorders>
              <w:top w:val="nil"/>
              <w:left w:val="nil"/>
              <w:bottom w:val="nil"/>
              <w:right w:val="nil"/>
            </w:tcBorders>
          </w:tcPr>
          <w:p w14:paraId="30C69B18" w14:textId="77777777" w:rsidR="00DC23ED" w:rsidRPr="004A41E7" w:rsidRDefault="00DC23ED" w:rsidP="00DC23ED">
            <w:pPr>
              <w:pStyle w:val="TableText"/>
              <w:rPr>
                <w:sz w:val="16"/>
                <w:szCs w:val="16"/>
                <w:lang w:eastAsia="en-AU"/>
              </w:rPr>
            </w:pPr>
            <w:r w:rsidRPr="004A41E7">
              <w:rPr>
                <w:sz w:val="16"/>
                <w:szCs w:val="16"/>
                <w:lang w:eastAsia="en-AU"/>
              </w:rPr>
              <w:t>15.2645</w:t>
            </w:r>
          </w:p>
        </w:tc>
        <w:tc>
          <w:tcPr>
            <w:tcW w:w="816" w:type="dxa"/>
            <w:tcBorders>
              <w:top w:val="nil"/>
              <w:left w:val="nil"/>
              <w:bottom w:val="nil"/>
              <w:right w:val="nil"/>
            </w:tcBorders>
          </w:tcPr>
          <w:p w14:paraId="4E38B917" w14:textId="77777777" w:rsidR="00DC23ED" w:rsidRPr="004A41E7" w:rsidRDefault="00DC23ED" w:rsidP="00DC23ED">
            <w:pPr>
              <w:pStyle w:val="TableText"/>
              <w:rPr>
                <w:sz w:val="16"/>
                <w:szCs w:val="16"/>
                <w:lang w:eastAsia="en-AU"/>
              </w:rPr>
            </w:pPr>
            <w:r w:rsidRPr="004A41E7">
              <w:rPr>
                <w:sz w:val="16"/>
                <w:szCs w:val="16"/>
                <w:lang w:eastAsia="en-AU"/>
              </w:rPr>
              <w:t>16.0548</w:t>
            </w:r>
          </w:p>
        </w:tc>
        <w:tc>
          <w:tcPr>
            <w:tcW w:w="802" w:type="dxa"/>
            <w:tcBorders>
              <w:top w:val="nil"/>
              <w:left w:val="nil"/>
              <w:bottom w:val="nil"/>
              <w:right w:val="nil"/>
            </w:tcBorders>
          </w:tcPr>
          <w:p w14:paraId="71218B3B" w14:textId="77777777" w:rsidR="00DC23ED" w:rsidRPr="004A41E7" w:rsidRDefault="00DC23ED" w:rsidP="00DC23ED">
            <w:pPr>
              <w:pStyle w:val="TableText"/>
              <w:rPr>
                <w:sz w:val="16"/>
                <w:szCs w:val="16"/>
                <w:lang w:eastAsia="en-AU"/>
              </w:rPr>
            </w:pPr>
            <w:r w:rsidRPr="004A41E7">
              <w:rPr>
                <w:sz w:val="16"/>
                <w:szCs w:val="16"/>
                <w:lang w:eastAsia="en-AU"/>
              </w:rPr>
              <w:t>16.0389</w:t>
            </w:r>
          </w:p>
        </w:tc>
        <w:tc>
          <w:tcPr>
            <w:tcW w:w="816" w:type="dxa"/>
            <w:tcBorders>
              <w:top w:val="nil"/>
              <w:left w:val="nil"/>
              <w:bottom w:val="nil"/>
              <w:right w:val="nil"/>
            </w:tcBorders>
          </w:tcPr>
          <w:p w14:paraId="2EE75B82" w14:textId="77777777" w:rsidR="00DC23ED" w:rsidRPr="004A41E7" w:rsidRDefault="00DC23ED" w:rsidP="00DC23ED">
            <w:pPr>
              <w:pStyle w:val="TableText"/>
              <w:rPr>
                <w:sz w:val="16"/>
                <w:szCs w:val="16"/>
                <w:lang w:eastAsia="en-AU"/>
              </w:rPr>
            </w:pPr>
            <w:r w:rsidRPr="004A41E7">
              <w:rPr>
                <w:sz w:val="16"/>
                <w:szCs w:val="16"/>
                <w:lang w:eastAsia="en-AU"/>
              </w:rPr>
              <w:t>16.0211</w:t>
            </w:r>
          </w:p>
        </w:tc>
        <w:tc>
          <w:tcPr>
            <w:tcW w:w="816" w:type="dxa"/>
            <w:tcBorders>
              <w:top w:val="nil"/>
              <w:left w:val="nil"/>
              <w:bottom w:val="nil"/>
              <w:right w:val="nil"/>
            </w:tcBorders>
          </w:tcPr>
          <w:p w14:paraId="7CAE547A"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68" w:type="dxa"/>
            <w:tcBorders>
              <w:top w:val="nil"/>
              <w:left w:val="nil"/>
              <w:bottom w:val="nil"/>
              <w:right w:val="nil"/>
            </w:tcBorders>
          </w:tcPr>
          <w:p w14:paraId="46EBCCBF"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16" w:type="dxa"/>
            <w:tcBorders>
              <w:top w:val="nil"/>
              <w:left w:val="nil"/>
              <w:bottom w:val="nil"/>
              <w:right w:val="nil"/>
            </w:tcBorders>
          </w:tcPr>
          <w:p w14:paraId="5F1AA21D" w14:textId="77777777" w:rsidR="00DC23ED" w:rsidRPr="004A41E7" w:rsidRDefault="00DC23ED" w:rsidP="00DC23ED">
            <w:pPr>
              <w:pStyle w:val="TableText"/>
              <w:rPr>
                <w:sz w:val="16"/>
                <w:szCs w:val="16"/>
                <w:lang w:eastAsia="en-AU"/>
              </w:rPr>
            </w:pPr>
            <w:r w:rsidRPr="004A41E7">
              <w:rPr>
                <w:sz w:val="16"/>
                <w:szCs w:val="16"/>
                <w:lang w:eastAsia="en-AU"/>
              </w:rPr>
              <w:t>16.2414</w:t>
            </w:r>
          </w:p>
        </w:tc>
        <w:tc>
          <w:tcPr>
            <w:tcW w:w="816" w:type="dxa"/>
            <w:tcBorders>
              <w:top w:val="nil"/>
              <w:left w:val="nil"/>
              <w:bottom w:val="nil"/>
              <w:right w:val="nil"/>
            </w:tcBorders>
          </w:tcPr>
          <w:p w14:paraId="1BCA0D80" w14:textId="77777777" w:rsidR="00DC23ED" w:rsidRPr="004A41E7" w:rsidRDefault="00DC23ED" w:rsidP="00DC23ED">
            <w:pPr>
              <w:pStyle w:val="TableText"/>
              <w:rPr>
                <w:sz w:val="16"/>
                <w:szCs w:val="16"/>
                <w:lang w:eastAsia="en-AU"/>
              </w:rPr>
            </w:pPr>
            <w:r w:rsidRPr="004A41E7">
              <w:rPr>
                <w:sz w:val="16"/>
                <w:szCs w:val="16"/>
                <w:lang w:eastAsia="en-AU"/>
              </w:rPr>
              <w:t>16.6618</w:t>
            </w:r>
          </w:p>
        </w:tc>
      </w:tr>
      <w:tr w:rsidR="00DC23ED" w:rsidRPr="004A41E7" w14:paraId="523F9ADF" w14:textId="77777777">
        <w:trPr>
          <w:trHeight w:val="219"/>
        </w:trPr>
        <w:tc>
          <w:tcPr>
            <w:tcW w:w="994" w:type="dxa"/>
            <w:tcBorders>
              <w:top w:val="nil"/>
              <w:left w:val="nil"/>
              <w:bottom w:val="nil"/>
              <w:right w:val="nil"/>
            </w:tcBorders>
          </w:tcPr>
          <w:p w14:paraId="645B589B"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54" w:type="dxa"/>
            <w:tcBorders>
              <w:top w:val="nil"/>
              <w:left w:val="nil"/>
              <w:bottom w:val="nil"/>
              <w:right w:val="nil"/>
            </w:tcBorders>
          </w:tcPr>
          <w:p w14:paraId="1F632C85" w14:textId="77777777" w:rsidR="00DC23ED" w:rsidRPr="004A41E7" w:rsidRDefault="00DC23ED" w:rsidP="00DC23ED">
            <w:pPr>
              <w:pStyle w:val="TableText"/>
              <w:rPr>
                <w:sz w:val="16"/>
                <w:szCs w:val="16"/>
                <w:lang w:eastAsia="en-AU"/>
              </w:rPr>
            </w:pPr>
            <w:r w:rsidRPr="004A41E7">
              <w:rPr>
                <w:sz w:val="16"/>
                <w:szCs w:val="16"/>
                <w:lang w:eastAsia="en-AU"/>
              </w:rPr>
              <w:t>10.6622</w:t>
            </w:r>
          </w:p>
        </w:tc>
        <w:tc>
          <w:tcPr>
            <w:tcW w:w="816" w:type="dxa"/>
            <w:tcBorders>
              <w:top w:val="nil"/>
              <w:left w:val="nil"/>
              <w:bottom w:val="nil"/>
              <w:right w:val="nil"/>
            </w:tcBorders>
          </w:tcPr>
          <w:p w14:paraId="3AAFA79C" w14:textId="77777777" w:rsidR="00DC23ED" w:rsidRPr="004A41E7" w:rsidRDefault="00DC23ED" w:rsidP="00DC23ED">
            <w:pPr>
              <w:pStyle w:val="TableText"/>
              <w:rPr>
                <w:sz w:val="16"/>
                <w:szCs w:val="16"/>
                <w:lang w:eastAsia="en-AU"/>
              </w:rPr>
            </w:pPr>
            <w:r w:rsidRPr="004A41E7">
              <w:rPr>
                <w:sz w:val="16"/>
                <w:szCs w:val="16"/>
                <w:lang w:eastAsia="en-AU"/>
              </w:rPr>
              <w:t>10.6622</w:t>
            </w:r>
          </w:p>
        </w:tc>
        <w:tc>
          <w:tcPr>
            <w:tcW w:w="816" w:type="dxa"/>
            <w:tcBorders>
              <w:top w:val="nil"/>
              <w:left w:val="nil"/>
              <w:bottom w:val="nil"/>
              <w:right w:val="nil"/>
            </w:tcBorders>
          </w:tcPr>
          <w:p w14:paraId="7FBDD579" w14:textId="77777777" w:rsidR="00DC23ED" w:rsidRPr="004A41E7" w:rsidRDefault="00DC23ED" w:rsidP="00DC23ED">
            <w:pPr>
              <w:pStyle w:val="TableText"/>
              <w:rPr>
                <w:sz w:val="16"/>
                <w:szCs w:val="16"/>
                <w:lang w:eastAsia="en-AU"/>
              </w:rPr>
            </w:pPr>
            <w:r w:rsidRPr="004A41E7">
              <w:rPr>
                <w:sz w:val="16"/>
                <w:szCs w:val="16"/>
                <w:lang w:eastAsia="en-AU"/>
              </w:rPr>
              <w:t>10.6580</w:t>
            </w:r>
          </w:p>
        </w:tc>
        <w:tc>
          <w:tcPr>
            <w:tcW w:w="816" w:type="dxa"/>
            <w:tcBorders>
              <w:top w:val="nil"/>
              <w:left w:val="nil"/>
              <w:bottom w:val="nil"/>
              <w:right w:val="nil"/>
            </w:tcBorders>
          </w:tcPr>
          <w:p w14:paraId="30B37FF0" w14:textId="77777777" w:rsidR="00DC23ED" w:rsidRPr="004A41E7" w:rsidRDefault="00DC23ED" w:rsidP="00DC23ED">
            <w:pPr>
              <w:pStyle w:val="TableText"/>
              <w:rPr>
                <w:sz w:val="16"/>
                <w:szCs w:val="16"/>
                <w:lang w:eastAsia="en-AU"/>
              </w:rPr>
            </w:pPr>
            <w:r w:rsidRPr="004A41E7">
              <w:rPr>
                <w:sz w:val="16"/>
                <w:szCs w:val="16"/>
                <w:lang w:eastAsia="en-AU"/>
              </w:rPr>
              <w:t>10.8925</w:t>
            </w:r>
          </w:p>
        </w:tc>
        <w:tc>
          <w:tcPr>
            <w:tcW w:w="816" w:type="dxa"/>
            <w:tcBorders>
              <w:top w:val="nil"/>
              <w:left w:val="nil"/>
              <w:bottom w:val="nil"/>
              <w:right w:val="nil"/>
            </w:tcBorders>
          </w:tcPr>
          <w:p w14:paraId="713FF320" w14:textId="77777777" w:rsidR="00DC23ED" w:rsidRPr="004A41E7" w:rsidRDefault="00DC23ED" w:rsidP="00DC23ED">
            <w:pPr>
              <w:pStyle w:val="TableText"/>
              <w:rPr>
                <w:sz w:val="16"/>
                <w:szCs w:val="16"/>
                <w:lang w:eastAsia="en-AU"/>
              </w:rPr>
            </w:pPr>
            <w:r w:rsidRPr="004A41E7">
              <w:rPr>
                <w:sz w:val="16"/>
                <w:szCs w:val="16"/>
                <w:lang w:eastAsia="en-AU"/>
              </w:rPr>
              <w:t>10.8834</w:t>
            </w:r>
          </w:p>
        </w:tc>
        <w:tc>
          <w:tcPr>
            <w:tcW w:w="816" w:type="dxa"/>
            <w:tcBorders>
              <w:top w:val="nil"/>
              <w:left w:val="nil"/>
              <w:bottom w:val="nil"/>
              <w:right w:val="nil"/>
            </w:tcBorders>
          </w:tcPr>
          <w:p w14:paraId="3D5F03C4" w14:textId="77777777" w:rsidR="00DC23ED" w:rsidRPr="004A41E7" w:rsidRDefault="00DC23ED" w:rsidP="00DC23ED">
            <w:pPr>
              <w:pStyle w:val="TableText"/>
              <w:rPr>
                <w:sz w:val="16"/>
                <w:szCs w:val="16"/>
                <w:lang w:eastAsia="en-AU"/>
              </w:rPr>
            </w:pPr>
            <w:r w:rsidRPr="004A41E7">
              <w:rPr>
                <w:sz w:val="16"/>
                <w:szCs w:val="16"/>
                <w:lang w:eastAsia="en-AU"/>
              </w:rPr>
              <w:t>14.1613</w:t>
            </w:r>
          </w:p>
        </w:tc>
        <w:tc>
          <w:tcPr>
            <w:tcW w:w="816" w:type="dxa"/>
            <w:tcBorders>
              <w:top w:val="nil"/>
              <w:left w:val="nil"/>
              <w:bottom w:val="nil"/>
              <w:right w:val="nil"/>
            </w:tcBorders>
          </w:tcPr>
          <w:p w14:paraId="01205AD6" w14:textId="77777777" w:rsidR="00DC23ED" w:rsidRPr="004A41E7" w:rsidRDefault="00DC23ED" w:rsidP="00DC23ED">
            <w:pPr>
              <w:pStyle w:val="TableText"/>
              <w:rPr>
                <w:sz w:val="16"/>
                <w:szCs w:val="16"/>
                <w:lang w:eastAsia="en-AU"/>
              </w:rPr>
            </w:pPr>
            <w:r w:rsidRPr="004A41E7">
              <w:rPr>
                <w:sz w:val="16"/>
                <w:szCs w:val="16"/>
                <w:lang w:eastAsia="en-AU"/>
              </w:rPr>
              <w:t>15.1333</w:t>
            </w:r>
          </w:p>
        </w:tc>
        <w:tc>
          <w:tcPr>
            <w:tcW w:w="816" w:type="dxa"/>
            <w:tcBorders>
              <w:top w:val="nil"/>
              <w:left w:val="nil"/>
              <w:bottom w:val="nil"/>
              <w:right w:val="nil"/>
            </w:tcBorders>
          </w:tcPr>
          <w:p w14:paraId="5149750B" w14:textId="77777777" w:rsidR="00DC23ED" w:rsidRPr="004A41E7" w:rsidRDefault="00DC23ED" w:rsidP="00DC23ED">
            <w:pPr>
              <w:pStyle w:val="TableText"/>
              <w:rPr>
                <w:sz w:val="16"/>
                <w:szCs w:val="16"/>
                <w:lang w:eastAsia="en-AU"/>
              </w:rPr>
            </w:pPr>
            <w:r w:rsidRPr="004A41E7">
              <w:rPr>
                <w:sz w:val="16"/>
                <w:szCs w:val="16"/>
                <w:lang w:eastAsia="en-AU"/>
              </w:rPr>
              <w:t>15.1215</w:t>
            </w:r>
          </w:p>
        </w:tc>
        <w:tc>
          <w:tcPr>
            <w:tcW w:w="816" w:type="dxa"/>
            <w:tcBorders>
              <w:top w:val="nil"/>
              <w:left w:val="nil"/>
              <w:bottom w:val="nil"/>
              <w:right w:val="nil"/>
            </w:tcBorders>
          </w:tcPr>
          <w:p w14:paraId="0A1C14C5" w14:textId="77777777" w:rsidR="00DC23ED" w:rsidRPr="004A41E7" w:rsidRDefault="00DC23ED" w:rsidP="00DC23ED">
            <w:pPr>
              <w:pStyle w:val="TableText"/>
              <w:rPr>
                <w:sz w:val="16"/>
                <w:szCs w:val="16"/>
                <w:lang w:eastAsia="en-AU"/>
              </w:rPr>
            </w:pPr>
            <w:r w:rsidRPr="004A41E7">
              <w:rPr>
                <w:sz w:val="16"/>
                <w:szCs w:val="16"/>
                <w:lang w:eastAsia="en-AU"/>
              </w:rPr>
              <w:t>15.1067</w:t>
            </w:r>
          </w:p>
        </w:tc>
        <w:tc>
          <w:tcPr>
            <w:tcW w:w="816" w:type="dxa"/>
            <w:tcBorders>
              <w:top w:val="nil"/>
              <w:left w:val="nil"/>
              <w:bottom w:val="nil"/>
              <w:right w:val="nil"/>
            </w:tcBorders>
          </w:tcPr>
          <w:p w14:paraId="72558C7A" w14:textId="77777777" w:rsidR="00DC23ED" w:rsidRPr="004A41E7" w:rsidRDefault="00DC23ED" w:rsidP="00DC23ED">
            <w:pPr>
              <w:pStyle w:val="TableText"/>
              <w:rPr>
                <w:sz w:val="16"/>
                <w:szCs w:val="16"/>
                <w:lang w:eastAsia="en-AU"/>
              </w:rPr>
            </w:pPr>
            <w:r w:rsidRPr="004A41E7">
              <w:rPr>
                <w:sz w:val="16"/>
                <w:szCs w:val="16"/>
                <w:lang w:eastAsia="en-AU"/>
              </w:rPr>
              <w:t>15.8079</w:t>
            </w:r>
          </w:p>
        </w:tc>
        <w:tc>
          <w:tcPr>
            <w:tcW w:w="802" w:type="dxa"/>
            <w:tcBorders>
              <w:top w:val="nil"/>
              <w:left w:val="nil"/>
              <w:bottom w:val="nil"/>
              <w:right w:val="nil"/>
            </w:tcBorders>
          </w:tcPr>
          <w:p w14:paraId="56FB0607" w14:textId="77777777" w:rsidR="00DC23ED" w:rsidRPr="004A41E7" w:rsidRDefault="00DC23ED" w:rsidP="00DC23ED">
            <w:pPr>
              <w:pStyle w:val="TableText"/>
              <w:rPr>
                <w:sz w:val="16"/>
                <w:szCs w:val="16"/>
                <w:lang w:eastAsia="en-AU"/>
              </w:rPr>
            </w:pPr>
            <w:r w:rsidRPr="004A41E7">
              <w:rPr>
                <w:sz w:val="16"/>
                <w:szCs w:val="16"/>
                <w:lang w:eastAsia="en-AU"/>
              </w:rPr>
              <w:t>15.7915</w:t>
            </w:r>
          </w:p>
        </w:tc>
        <w:tc>
          <w:tcPr>
            <w:tcW w:w="816" w:type="dxa"/>
            <w:tcBorders>
              <w:top w:val="nil"/>
              <w:left w:val="nil"/>
              <w:bottom w:val="nil"/>
              <w:right w:val="nil"/>
            </w:tcBorders>
          </w:tcPr>
          <w:p w14:paraId="77230EFC" w14:textId="77777777" w:rsidR="00DC23ED" w:rsidRPr="004A41E7" w:rsidRDefault="00DC23ED" w:rsidP="00DC23ED">
            <w:pPr>
              <w:pStyle w:val="TableText"/>
              <w:rPr>
                <w:sz w:val="16"/>
                <w:szCs w:val="16"/>
                <w:lang w:eastAsia="en-AU"/>
              </w:rPr>
            </w:pPr>
            <w:r w:rsidRPr="004A41E7">
              <w:rPr>
                <w:sz w:val="16"/>
                <w:szCs w:val="16"/>
                <w:lang w:eastAsia="en-AU"/>
              </w:rPr>
              <w:t>15.7728</w:t>
            </w:r>
          </w:p>
        </w:tc>
        <w:tc>
          <w:tcPr>
            <w:tcW w:w="816" w:type="dxa"/>
            <w:tcBorders>
              <w:top w:val="nil"/>
              <w:left w:val="nil"/>
              <w:bottom w:val="nil"/>
              <w:right w:val="nil"/>
            </w:tcBorders>
          </w:tcPr>
          <w:p w14:paraId="1702CE96"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68" w:type="dxa"/>
            <w:tcBorders>
              <w:top w:val="nil"/>
              <w:left w:val="nil"/>
              <w:bottom w:val="nil"/>
              <w:right w:val="nil"/>
            </w:tcBorders>
          </w:tcPr>
          <w:p w14:paraId="61BC1FD7"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16" w:type="dxa"/>
            <w:tcBorders>
              <w:top w:val="nil"/>
              <w:left w:val="nil"/>
              <w:bottom w:val="nil"/>
              <w:right w:val="nil"/>
            </w:tcBorders>
          </w:tcPr>
          <w:p w14:paraId="091E62A9" w14:textId="77777777" w:rsidR="00DC23ED" w:rsidRPr="004A41E7" w:rsidRDefault="00DC23ED" w:rsidP="00DC23ED">
            <w:pPr>
              <w:pStyle w:val="TableText"/>
              <w:rPr>
                <w:sz w:val="16"/>
                <w:szCs w:val="16"/>
                <w:lang w:eastAsia="en-AU"/>
              </w:rPr>
            </w:pPr>
            <w:r w:rsidRPr="004A41E7">
              <w:rPr>
                <w:sz w:val="16"/>
                <w:szCs w:val="16"/>
                <w:lang w:eastAsia="en-AU"/>
              </w:rPr>
              <w:t>15.9636</w:t>
            </w:r>
          </w:p>
        </w:tc>
        <w:tc>
          <w:tcPr>
            <w:tcW w:w="816" w:type="dxa"/>
            <w:tcBorders>
              <w:top w:val="nil"/>
              <w:left w:val="nil"/>
              <w:bottom w:val="nil"/>
              <w:right w:val="nil"/>
            </w:tcBorders>
          </w:tcPr>
          <w:p w14:paraId="6DBBA1EB" w14:textId="77777777" w:rsidR="00DC23ED" w:rsidRPr="004A41E7" w:rsidRDefault="00DC23ED" w:rsidP="00DC23ED">
            <w:pPr>
              <w:pStyle w:val="TableText"/>
              <w:rPr>
                <w:sz w:val="16"/>
                <w:szCs w:val="16"/>
                <w:lang w:eastAsia="en-AU"/>
              </w:rPr>
            </w:pPr>
            <w:r w:rsidRPr="004A41E7">
              <w:rPr>
                <w:sz w:val="16"/>
                <w:szCs w:val="16"/>
                <w:lang w:eastAsia="en-AU"/>
              </w:rPr>
              <w:t>16.3588</w:t>
            </w:r>
          </w:p>
        </w:tc>
      </w:tr>
      <w:tr w:rsidR="00DC23ED" w:rsidRPr="004A41E7" w14:paraId="07644D3A" w14:textId="77777777">
        <w:trPr>
          <w:trHeight w:val="219"/>
        </w:trPr>
        <w:tc>
          <w:tcPr>
            <w:tcW w:w="994" w:type="dxa"/>
            <w:tcBorders>
              <w:top w:val="nil"/>
              <w:left w:val="nil"/>
              <w:bottom w:val="nil"/>
              <w:right w:val="nil"/>
            </w:tcBorders>
          </w:tcPr>
          <w:p w14:paraId="6D25496E"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54" w:type="dxa"/>
            <w:tcBorders>
              <w:top w:val="nil"/>
              <w:left w:val="nil"/>
              <w:bottom w:val="nil"/>
              <w:right w:val="nil"/>
            </w:tcBorders>
          </w:tcPr>
          <w:p w14:paraId="4A7EFACB" w14:textId="77777777" w:rsidR="00DC23ED" w:rsidRPr="004A41E7" w:rsidRDefault="00DC23ED" w:rsidP="00DC23ED">
            <w:pPr>
              <w:pStyle w:val="TableText"/>
              <w:rPr>
                <w:sz w:val="16"/>
                <w:szCs w:val="16"/>
                <w:lang w:eastAsia="en-AU"/>
              </w:rPr>
            </w:pPr>
            <w:r w:rsidRPr="004A41E7">
              <w:rPr>
                <w:sz w:val="16"/>
                <w:szCs w:val="16"/>
                <w:lang w:eastAsia="en-AU"/>
              </w:rPr>
              <w:t>10.3272</w:t>
            </w:r>
          </w:p>
        </w:tc>
        <w:tc>
          <w:tcPr>
            <w:tcW w:w="816" w:type="dxa"/>
            <w:tcBorders>
              <w:top w:val="nil"/>
              <w:left w:val="nil"/>
              <w:bottom w:val="nil"/>
              <w:right w:val="nil"/>
            </w:tcBorders>
          </w:tcPr>
          <w:p w14:paraId="04682513" w14:textId="77777777" w:rsidR="00DC23ED" w:rsidRPr="004A41E7" w:rsidRDefault="00DC23ED" w:rsidP="00DC23ED">
            <w:pPr>
              <w:pStyle w:val="TableText"/>
              <w:rPr>
                <w:sz w:val="16"/>
                <w:szCs w:val="16"/>
                <w:lang w:eastAsia="en-AU"/>
              </w:rPr>
            </w:pPr>
            <w:r w:rsidRPr="004A41E7">
              <w:rPr>
                <w:sz w:val="16"/>
                <w:szCs w:val="16"/>
                <w:lang w:eastAsia="en-AU"/>
              </w:rPr>
              <w:t>10.3272</w:t>
            </w:r>
          </w:p>
        </w:tc>
        <w:tc>
          <w:tcPr>
            <w:tcW w:w="816" w:type="dxa"/>
            <w:tcBorders>
              <w:top w:val="nil"/>
              <w:left w:val="nil"/>
              <w:bottom w:val="nil"/>
              <w:right w:val="nil"/>
            </w:tcBorders>
          </w:tcPr>
          <w:p w14:paraId="2A630FE3" w14:textId="77777777" w:rsidR="00DC23ED" w:rsidRPr="004A41E7" w:rsidRDefault="00DC23ED" w:rsidP="00DC23ED">
            <w:pPr>
              <w:pStyle w:val="TableText"/>
              <w:rPr>
                <w:sz w:val="16"/>
                <w:szCs w:val="16"/>
                <w:lang w:eastAsia="en-AU"/>
              </w:rPr>
            </w:pPr>
            <w:r w:rsidRPr="004A41E7">
              <w:rPr>
                <w:sz w:val="16"/>
                <w:szCs w:val="16"/>
                <w:lang w:eastAsia="en-AU"/>
              </w:rPr>
              <w:t>10.3272</w:t>
            </w:r>
          </w:p>
        </w:tc>
        <w:tc>
          <w:tcPr>
            <w:tcW w:w="816" w:type="dxa"/>
            <w:tcBorders>
              <w:top w:val="nil"/>
              <w:left w:val="nil"/>
              <w:bottom w:val="nil"/>
              <w:right w:val="nil"/>
            </w:tcBorders>
          </w:tcPr>
          <w:p w14:paraId="356543F8" w14:textId="77777777" w:rsidR="00DC23ED" w:rsidRPr="004A41E7" w:rsidRDefault="00DC23ED" w:rsidP="00DC23ED">
            <w:pPr>
              <w:pStyle w:val="TableText"/>
              <w:rPr>
                <w:sz w:val="16"/>
                <w:szCs w:val="16"/>
                <w:lang w:eastAsia="en-AU"/>
              </w:rPr>
            </w:pPr>
            <w:r w:rsidRPr="004A41E7">
              <w:rPr>
                <w:sz w:val="16"/>
                <w:szCs w:val="16"/>
                <w:lang w:eastAsia="en-AU"/>
              </w:rPr>
              <w:t>10.5658</w:t>
            </w:r>
          </w:p>
        </w:tc>
        <w:tc>
          <w:tcPr>
            <w:tcW w:w="816" w:type="dxa"/>
            <w:tcBorders>
              <w:top w:val="nil"/>
              <w:left w:val="nil"/>
              <w:bottom w:val="nil"/>
              <w:right w:val="nil"/>
            </w:tcBorders>
          </w:tcPr>
          <w:p w14:paraId="08ED4608" w14:textId="77777777" w:rsidR="00DC23ED" w:rsidRPr="004A41E7" w:rsidRDefault="00DC23ED" w:rsidP="00DC23ED">
            <w:pPr>
              <w:pStyle w:val="TableText"/>
              <w:rPr>
                <w:sz w:val="16"/>
                <w:szCs w:val="16"/>
                <w:lang w:eastAsia="en-AU"/>
              </w:rPr>
            </w:pPr>
            <w:r w:rsidRPr="004A41E7">
              <w:rPr>
                <w:sz w:val="16"/>
                <w:szCs w:val="16"/>
                <w:lang w:eastAsia="en-AU"/>
              </w:rPr>
              <w:t>10.5564</w:t>
            </w:r>
          </w:p>
        </w:tc>
        <w:tc>
          <w:tcPr>
            <w:tcW w:w="816" w:type="dxa"/>
            <w:tcBorders>
              <w:top w:val="nil"/>
              <w:left w:val="nil"/>
              <w:bottom w:val="nil"/>
              <w:right w:val="nil"/>
            </w:tcBorders>
          </w:tcPr>
          <w:p w14:paraId="11A45895" w14:textId="77777777" w:rsidR="00DC23ED" w:rsidRPr="004A41E7" w:rsidRDefault="00DC23ED" w:rsidP="00DC23ED">
            <w:pPr>
              <w:pStyle w:val="TableText"/>
              <w:rPr>
                <w:sz w:val="16"/>
                <w:szCs w:val="16"/>
                <w:lang w:eastAsia="en-AU"/>
              </w:rPr>
            </w:pPr>
            <w:r w:rsidRPr="004A41E7">
              <w:rPr>
                <w:sz w:val="16"/>
                <w:szCs w:val="16"/>
                <w:lang w:eastAsia="en-AU"/>
              </w:rPr>
              <w:t>13.7744</w:t>
            </w:r>
          </w:p>
        </w:tc>
        <w:tc>
          <w:tcPr>
            <w:tcW w:w="816" w:type="dxa"/>
            <w:tcBorders>
              <w:top w:val="nil"/>
              <w:left w:val="nil"/>
              <w:bottom w:val="nil"/>
              <w:right w:val="nil"/>
            </w:tcBorders>
          </w:tcPr>
          <w:p w14:paraId="68E6FE07" w14:textId="77777777" w:rsidR="00DC23ED" w:rsidRPr="004A41E7" w:rsidRDefault="00DC23ED" w:rsidP="00DC23ED">
            <w:pPr>
              <w:pStyle w:val="TableText"/>
              <w:rPr>
                <w:sz w:val="16"/>
                <w:szCs w:val="16"/>
                <w:lang w:eastAsia="en-AU"/>
              </w:rPr>
            </w:pPr>
            <w:r w:rsidRPr="004A41E7">
              <w:rPr>
                <w:sz w:val="16"/>
                <w:szCs w:val="16"/>
                <w:lang w:eastAsia="en-AU"/>
              </w:rPr>
              <w:t>14.7492</w:t>
            </w:r>
          </w:p>
        </w:tc>
        <w:tc>
          <w:tcPr>
            <w:tcW w:w="816" w:type="dxa"/>
            <w:tcBorders>
              <w:top w:val="nil"/>
              <w:left w:val="nil"/>
              <w:bottom w:val="nil"/>
              <w:right w:val="nil"/>
            </w:tcBorders>
          </w:tcPr>
          <w:p w14:paraId="00AC51B3" w14:textId="77777777" w:rsidR="00DC23ED" w:rsidRPr="004A41E7" w:rsidRDefault="00DC23ED" w:rsidP="00DC23ED">
            <w:pPr>
              <w:pStyle w:val="TableText"/>
              <w:rPr>
                <w:sz w:val="16"/>
                <w:szCs w:val="16"/>
                <w:lang w:eastAsia="en-AU"/>
              </w:rPr>
            </w:pPr>
            <w:r w:rsidRPr="004A41E7">
              <w:rPr>
                <w:sz w:val="16"/>
                <w:szCs w:val="16"/>
                <w:lang w:eastAsia="en-AU"/>
              </w:rPr>
              <w:t>14.7370</w:t>
            </w:r>
          </w:p>
        </w:tc>
        <w:tc>
          <w:tcPr>
            <w:tcW w:w="816" w:type="dxa"/>
            <w:tcBorders>
              <w:top w:val="nil"/>
              <w:left w:val="nil"/>
              <w:bottom w:val="nil"/>
              <w:right w:val="nil"/>
            </w:tcBorders>
          </w:tcPr>
          <w:p w14:paraId="6DC6FCDE" w14:textId="77777777" w:rsidR="00DC23ED" w:rsidRPr="004A41E7" w:rsidRDefault="00DC23ED" w:rsidP="00DC23ED">
            <w:pPr>
              <w:pStyle w:val="TableText"/>
              <w:rPr>
                <w:sz w:val="16"/>
                <w:szCs w:val="16"/>
                <w:lang w:eastAsia="en-AU"/>
              </w:rPr>
            </w:pPr>
            <w:r w:rsidRPr="004A41E7">
              <w:rPr>
                <w:sz w:val="16"/>
                <w:szCs w:val="16"/>
                <w:lang w:eastAsia="en-AU"/>
              </w:rPr>
              <w:t>14.7216</w:t>
            </w:r>
          </w:p>
        </w:tc>
        <w:tc>
          <w:tcPr>
            <w:tcW w:w="816" w:type="dxa"/>
            <w:tcBorders>
              <w:top w:val="nil"/>
              <w:left w:val="nil"/>
              <w:bottom w:val="nil"/>
              <w:right w:val="nil"/>
            </w:tcBorders>
          </w:tcPr>
          <w:p w14:paraId="05DFBD60" w14:textId="77777777" w:rsidR="00DC23ED" w:rsidRPr="004A41E7" w:rsidRDefault="00DC23ED" w:rsidP="00DC23ED">
            <w:pPr>
              <w:pStyle w:val="TableText"/>
              <w:rPr>
                <w:sz w:val="16"/>
                <w:szCs w:val="16"/>
                <w:lang w:eastAsia="en-AU"/>
              </w:rPr>
            </w:pPr>
            <w:r w:rsidRPr="004A41E7">
              <w:rPr>
                <w:sz w:val="16"/>
                <w:szCs w:val="16"/>
                <w:lang w:eastAsia="en-AU"/>
              </w:rPr>
              <w:t>15.4232</w:t>
            </w:r>
          </w:p>
        </w:tc>
        <w:tc>
          <w:tcPr>
            <w:tcW w:w="802" w:type="dxa"/>
            <w:tcBorders>
              <w:top w:val="nil"/>
              <w:left w:val="nil"/>
              <w:bottom w:val="nil"/>
              <w:right w:val="nil"/>
            </w:tcBorders>
          </w:tcPr>
          <w:p w14:paraId="7370BA1A" w14:textId="77777777" w:rsidR="00DC23ED" w:rsidRPr="004A41E7" w:rsidRDefault="00DC23ED" w:rsidP="00DC23ED">
            <w:pPr>
              <w:pStyle w:val="TableText"/>
              <w:rPr>
                <w:sz w:val="16"/>
                <w:szCs w:val="16"/>
                <w:lang w:eastAsia="en-AU"/>
              </w:rPr>
            </w:pPr>
            <w:r w:rsidRPr="004A41E7">
              <w:rPr>
                <w:sz w:val="16"/>
                <w:szCs w:val="16"/>
                <w:lang w:eastAsia="en-AU"/>
              </w:rPr>
              <w:t>15.4054</w:t>
            </w:r>
          </w:p>
        </w:tc>
        <w:tc>
          <w:tcPr>
            <w:tcW w:w="816" w:type="dxa"/>
            <w:tcBorders>
              <w:top w:val="nil"/>
              <w:left w:val="nil"/>
              <w:bottom w:val="nil"/>
              <w:right w:val="nil"/>
            </w:tcBorders>
          </w:tcPr>
          <w:p w14:paraId="46A07A6B" w14:textId="77777777" w:rsidR="00DC23ED" w:rsidRPr="004A41E7" w:rsidRDefault="00DC23ED" w:rsidP="00DC23ED">
            <w:pPr>
              <w:pStyle w:val="TableText"/>
              <w:rPr>
                <w:sz w:val="16"/>
                <w:szCs w:val="16"/>
                <w:lang w:eastAsia="en-AU"/>
              </w:rPr>
            </w:pPr>
            <w:r w:rsidRPr="004A41E7">
              <w:rPr>
                <w:sz w:val="16"/>
                <w:szCs w:val="16"/>
                <w:lang w:eastAsia="en-AU"/>
              </w:rPr>
              <w:t>15.3849</w:t>
            </w:r>
          </w:p>
        </w:tc>
        <w:tc>
          <w:tcPr>
            <w:tcW w:w="816" w:type="dxa"/>
            <w:tcBorders>
              <w:top w:val="nil"/>
              <w:left w:val="nil"/>
              <w:bottom w:val="nil"/>
              <w:right w:val="nil"/>
            </w:tcBorders>
          </w:tcPr>
          <w:p w14:paraId="15854832"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68" w:type="dxa"/>
            <w:tcBorders>
              <w:top w:val="nil"/>
              <w:left w:val="nil"/>
              <w:bottom w:val="nil"/>
              <w:right w:val="nil"/>
            </w:tcBorders>
          </w:tcPr>
          <w:p w14:paraId="352F5A2A"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16" w:type="dxa"/>
            <w:tcBorders>
              <w:top w:val="nil"/>
              <w:left w:val="nil"/>
              <w:bottom w:val="nil"/>
              <w:right w:val="nil"/>
            </w:tcBorders>
          </w:tcPr>
          <w:p w14:paraId="74A2D957" w14:textId="77777777" w:rsidR="00DC23ED" w:rsidRPr="004A41E7" w:rsidRDefault="00DC23ED" w:rsidP="00DC23ED">
            <w:pPr>
              <w:pStyle w:val="TableText"/>
              <w:rPr>
                <w:sz w:val="16"/>
                <w:szCs w:val="16"/>
                <w:lang w:eastAsia="en-AU"/>
              </w:rPr>
            </w:pPr>
            <w:r w:rsidRPr="004A41E7">
              <w:rPr>
                <w:sz w:val="16"/>
                <w:szCs w:val="16"/>
                <w:lang w:eastAsia="en-AU"/>
              </w:rPr>
              <w:t>15.5766</w:t>
            </w:r>
          </w:p>
        </w:tc>
        <w:tc>
          <w:tcPr>
            <w:tcW w:w="816" w:type="dxa"/>
            <w:tcBorders>
              <w:top w:val="nil"/>
              <w:left w:val="nil"/>
              <w:bottom w:val="nil"/>
              <w:right w:val="nil"/>
            </w:tcBorders>
          </w:tcPr>
          <w:p w14:paraId="2678E7E0" w14:textId="77777777" w:rsidR="00DC23ED" w:rsidRPr="004A41E7" w:rsidRDefault="00DC23ED" w:rsidP="00DC23ED">
            <w:pPr>
              <w:pStyle w:val="TableText"/>
              <w:rPr>
                <w:sz w:val="16"/>
                <w:szCs w:val="16"/>
                <w:lang w:eastAsia="en-AU"/>
              </w:rPr>
            </w:pPr>
            <w:r w:rsidRPr="004A41E7">
              <w:rPr>
                <w:sz w:val="16"/>
                <w:szCs w:val="16"/>
                <w:lang w:eastAsia="en-AU"/>
              </w:rPr>
              <w:t>15.9719</w:t>
            </w:r>
          </w:p>
        </w:tc>
      </w:tr>
      <w:tr w:rsidR="00DC23ED" w:rsidRPr="004A41E7" w14:paraId="03E69FBD" w14:textId="77777777">
        <w:trPr>
          <w:trHeight w:val="219"/>
        </w:trPr>
        <w:tc>
          <w:tcPr>
            <w:tcW w:w="994" w:type="dxa"/>
            <w:tcBorders>
              <w:top w:val="nil"/>
              <w:left w:val="nil"/>
              <w:bottom w:val="nil"/>
              <w:right w:val="nil"/>
            </w:tcBorders>
          </w:tcPr>
          <w:p w14:paraId="2DF35D2C"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54" w:type="dxa"/>
            <w:tcBorders>
              <w:top w:val="nil"/>
              <w:left w:val="nil"/>
              <w:bottom w:val="nil"/>
              <w:right w:val="nil"/>
            </w:tcBorders>
          </w:tcPr>
          <w:p w14:paraId="6C4A362D" w14:textId="77777777" w:rsidR="00DC23ED" w:rsidRPr="004A41E7" w:rsidRDefault="00DC23ED" w:rsidP="00DC23ED">
            <w:pPr>
              <w:pStyle w:val="TableText"/>
              <w:rPr>
                <w:sz w:val="16"/>
                <w:szCs w:val="16"/>
                <w:lang w:eastAsia="en-AU"/>
              </w:rPr>
            </w:pPr>
            <w:r w:rsidRPr="004A41E7">
              <w:rPr>
                <w:sz w:val="16"/>
                <w:szCs w:val="16"/>
                <w:lang w:eastAsia="en-AU"/>
              </w:rPr>
              <w:t>9.9814</w:t>
            </w:r>
          </w:p>
        </w:tc>
        <w:tc>
          <w:tcPr>
            <w:tcW w:w="816" w:type="dxa"/>
            <w:tcBorders>
              <w:top w:val="nil"/>
              <w:left w:val="nil"/>
              <w:bottom w:val="nil"/>
              <w:right w:val="nil"/>
            </w:tcBorders>
          </w:tcPr>
          <w:p w14:paraId="760D4A57" w14:textId="77777777" w:rsidR="00DC23ED" w:rsidRPr="004A41E7" w:rsidRDefault="00DC23ED" w:rsidP="00DC23ED">
            <w:pPr>
              <w:pStyle w:val="TableText"/>
              <w:rPr>
                <w:sz w:val="16"/>
                <w:szCs w:val="16"/>
                <w:lang w:eastAsia="en-AU"/>
              </w:rPr>
            </w:pPr>
            <w:r w:rsidRPr="004A41E7">
              <w:rPr>
                <w:sz w:val="16"/>
                <w:szCs w:val="16"/>
                <w:lang w:eastAsia="en-AU"/>
              </w:rPr>
              <w:t>9.9814</w:t>
            </w:r>
          </w:p>
        </w:tc>
        <w:tc>
          <w:tcPr>
            <w:tcW w:w="816" w:type="dxa"/>
            <w:tcBorders>
              <w:top w:val="nil"/>
              <w:left w:val="nil"/>
              <w:bottom w:val="nil"/>
              <w:right w:val="nil"/>
            </w:tcBorders>
          </w:tcPr>
          <w:p w14:paraId="76E9DE51" w14:textId="77777777" w:rsidR="00DC23ED" w:rsidRPr="004A41E7" w:rsidRDefault="00DC23ED" w:rsidP="00DC23ED">
            <w:pPr>
              <w:pStyle w:val="TableText"/>
              <w:rPr>
                <w:sz w:val="16"/>
                <w:szCs w:val="16"/>
                <w:lang w:eastAsia="en-AU"/>
              </w:rPr>
            </w:pPr>
            <w:r w:rsidRPr="004A41E7">
              <w:rPr>
                <w:sz w:val="16"/>
                <w:szCs w:val="16"/>
                <w:lang w:eastAsia="en-AU"/>
              </w:rPr>
              <w:t>9.9814</w:t>
            </w:r>
          </w:p>
        </w:tc>
        <w:tc>
          <w:tcPr>
            <w:tcW w:w="816" w:type="dxa"/>
            <w:tcBorders>
              <w:top w:val="nil"/>
              <w:left w:val="nil"/>
              <w:bottom w:val="nil"/>
              <w:right w:val="nil"/>
            </w:tcBorders>
          </w:tcPr>
          <w:p w14:paraId="0502CD3B" w14:textId="77777777" w:rsidR="00DC23ED" w:rsidRPr="004A41E7" w:rsidRDefault="00DC23ED" w:rsidP="00DC23ED">
            <w:pPr>
              <w:pStyle w:val="TableText"/>
              <w:rPr>
                <w:sz w:val="16"/>
                <w:szCs w:val="16"/>
                <w:lang w:eastAsia="en-AU"/>
              </w:rPr>
            </w:pPr>
            <w:r w:rsidRPr="004A41E7">
              <w:rPr>
                <w:sz w:val="16"/>
                <w:szCs w:val="16"/>
                <w:lang w:eastAsia="en-AU"/>
              </w:rPr>
              <w:t>10.2349</w:t>
            </w:r>
          </w:p>
        </w:tc>
        <w:tc>
          <w:tcPr>
            <w:tcW w:w="816" w:type="dxa"/>
            <w:tcBorders>
              <w:top w:val="nil"/>
              <w:left w:val="nil"/>
              <w:bottom w:val="nil"/>
              <w:right w:val="nil"/>
            </w:tcBorders>
          </w:tcPr>
          <w:p w14:paraId="5787F107" w14:textId="77777777" w:rsidR="00DC23ED" w:rsidRPr="004A41E7" w:rsidRDefault="00DC23ED" w:rsidP="00DC23ED">
            <w:pPr>
              <w:pStyle w:val="TableText"/>
              <w:rPr>
                <w:sz w:val="16"/>
                <w:szCs w:val="16"/>
                <w:lang w:eastAsia="en-AU"/>
              </w:rPr>
            </w:pPr>
            <w:r w:rsidRPr="004A41E7">
              <w:rPr>
                <w:sz w:val="16"/>
                <w:szCs w:val="16"/>
                <w:lang w:eastAsia="en-AU"/>
              </w:rPr>
              <w:t>10.2252</w:t>
            </w:r>
          </w:p>
        </w:tc>
        <w:tc>
          <w:tcPr>
            <w:tcW w:w="816" w:type="dxa"/>
            <w:tcBorders>
              <w:top w:val="nil"/>
              <w:left w:val="nil"/>
              <w:bottom w:val="nil"/>
              <w:right w:val="nil"/>
            </w:tcBorders>
          </w:tcPr>
          <w:p w14:paraId="153673E9" w14:textId="77777777" w:rsidR="00DC23ED" w:rsidRPr="004A41E7" w:rsidRDefault="00DC23ED" w:rsidP="00DC23ED">
            <w:pPr>
              <w:pStyle w:val="TableText"/>
              <w:rPr>
                <w:sz w:val="16"/>
                <w:szCs w:val="16"/>
                <w:lang w:eastAsia="en-AU"/>
              </w:rPr>
            </w:pPr>
            <w:r w:rsidRPr="004A41E7">
              <w:rPr>
                <w:sz w:val="16"/>
                <w:szCs w:val="16"/>
                <w:lang w:eastAsia="en-AU"/>
              </w:rPr>
              <w:t>13.3826</w:t>
            </w:r>
          </w:p>
        </w:tc>
        <w:tc>
          <w:tcPr>
            <w:tcW w:w="816" w:type="dxa"/>
            <w:tcBorders>
              <w:top w:val="nil"/>
              <w:left w:val="nil"/>
              <w:bottom w:val="nil"/>
              <w:right w:val="nil"/>
            </w:tcBorders>
          </w:tcPr>
          <w:p w14:paraId="6509675E" w14:textId="77777777" w:rsidR="00DC23ED" w:rsidRPr="004A41E7" w:rsidRDefault="00DC23ED" w:rsidP="00DC23ED">
            <w:pPr>
              <w:pStyle w:val="TableText"/>
              <w:rPr>
                <w:sz w:val="16"/>
                <w:szCs w:val="16"/>
                <w:lang w:eastAsia="en-AU"/>
              </w:rPr>
            </w:pPr>
            <w:r w:rsidRPr="004A41E7">
              <w:rPr>
                <w:sz w:val="16"/>
                <w:szCs w:val="16"/>
                <w:lang w:eastAsia="en-AU"/>
              </w:rPr>
              <w:t>14.3601</w:t>
            </w:r>
          </w:p>
        </w:tc>
        <w:tc>
          <w:tcPr>
            <w:tcW w:w="816" w:type="dxa"/>
            <w:tcBorders>
              <w:top w:val="nil"/>
              <w:left w:val="nil"/>
              <w:bottom w:val="nil"/>
              <w:right w:val="nil"/>
            </w:tcBorders>
          </w:tcPr>
          <w:p w14:paraId="34CF640E" w14:textId="77777777" w:rsidR="00DC23ED" w:rsidRPr="004A41E7" w:rsidRDefault="00DC23ED" w:rsidP="00DC23ED">
            <w:pPr>
              <w:pStyle w:val="TableText"/>
              <w:rPr>
                <w:sz w:val="16"/>
                <w:szCs w:val="16"/>
                <w:lang w:eastAsia="en-AU"/>
              </w:rPr>
            </w:pPr>
            <w:r w:rsidRPr="004A41E7">
              <w:rPr>
                <w:sz w:val="16"/>
                <w:szCs w:val="16"/>
                <w:lang w:eastAsia="en-AU"/>
              </w:rPr>
              <w:t>14.3477</w:t>
            </w:r>
          </w:p>
        </w:tc>
        <w:tc>
          <w:tcPr>
            <w:tcW w:w="816" w:type="dxa"/>
            <w:tcBorders>
              <w:top w:val="nil"/>
              <w:left w:val="nil"/>
              <w:bottom w:val="nil"/>
              <w:right w:val="nil"/>
            </w:tcBorders>
          </w:tcPr>
          <w:p w14:paraId="133E3DF0" w14:textId="77777777" w:rsidR="00DC23ED" w:rsidRPr="004A41E7" w:rsidRDefault="00DC23ED" w:rsidP="00DC23ED">
            <w:pPr>
              <w:pStyle w:val="TableText"/>
              <w:rPr>
                <w:sz w:val="16"/>
                <w:szCs w:val="16"/>
                <w:lang w:eastAsia="en-AU"/>
              </w:rPr>
            </w:pPr>
            <w:r w:rsidRPr="004A41E7">
              <w:rPr>
                <w:sz w:val="16"/>
                <w:szCs w:val="16"/>
                <w:lang w:eastAsia="en-AU"/>
              </w:rPr>
              <w:t>14.3318</w:t>
            </w:r>
          </w:p>
        </w:tc>
        <w:tc>
          <w:tcPr>
            <w:tcW w:w="816" w:type="dxa"/>
            <w:tcBorders>
              <w:top w:val="nil"/>
              <w:left w:val="nil"/>
              <w:bottom w:val="nil"/>
              <w:right w:val="nil"/>
            </w:tcBorders>
          </w:tcPr>
          <w:p w14:paraId="55DAD34A" w14:textId="77777777" w:rsidR="00DC23ED" w:rsidRPr="004A41E7" w:rsidRDefault="00DC23ED" w:rsidP="00DC23ED">
            <w:pPr>
              <w:pStyle w:val="TableText"/>
              <w:rPr>
                <w:sz w:val="16"/>
                <w:szCs w:val="16"/>
                <w:lang w:eastAsia="en-AU"/>
              </w:rPr>
            </w:pPr>
            <w:r w:rsidRPr="004A41E7">
              <w:rPr>
                <w:sz w:val="16"/>
                <w:szCs w:val="16"/>
                <w:lang w:eastAsia="en-AU"/>
              </w:rPr>
              <w:t>15.0339</w:t>
            </w:r>
          </w:p>
        </w:tc>
        <w:tc>
          <w:tcPr>
            <w:tcW w:w="802" w:type="dxa"/>
            <w:tcBorders>
              <w:top w:val="nil"/>
              <w:left w:val="nil"/>
              <w:bottom w:val="nil"/>
              <w:right w:val="nil"/>
            </w:tcBorders>
          </w:tcPr>
          <w:p w14:paraId="46E89314" w14:textId="77777777" w:rsidR="00DC23ED" w:rsidRPr="004A41E7" w:rsidRDefault="00DC23ED" w:rsidP="00DC23ED">
            <w:pPr>
              <w:pStyle w:val="TableText"/>
              <w:rPr>
                <w:sz w:val="16"/>
                <w:szCs w:val="16"/>
                <w:lang w:eastAsia="en-AU"/>
              </w:rPr>
            </w:pPr>
            <w:r w:rsidRPr="004A41E7">
              <w:rPr>
                <w:sz w:val="16"/>
                <w:szCs w:val="16"/>
                <w:lang w:eastAsia="en-AU"/>
              </w:rPr>
              <w:t>15.0152</w:t>
            </w:r>
          </w:p>
        </w:tc>
        <w:tc>
          <w:tcPr>
            <w:tcW w:w="816" w:type="dxa"/>
            <w:tcBorders>
              <w:top w:val="nil"/>
              <w:left w:val="nil"/>
              <w:bottom w:val="nil"/>
              <w:right w:val="nil"/>
            </w:tcBorders>
          </w:tcPr>
          <w:p w14:paraId="635F2DE5" w14:textId="77777777" w:rsidR="00DC23ED" w:rsidRPr="004A41E7" w:rsidRDefault="00DC23ED" w:rsidP="00DC23ED">
            <w:pPr>
              <w:pStyle w:val="TableText"/>
              <w:rPr>
                <w:sz w:val="16"/>
                <w:szCs w:val="16"/>
                <w:lang w:eastAsia="en-AU"/>
              </w:rPr>
            </w:pPr>
            <w:r w:rsidRPr="004A41E7">
              <w:rPr>
                <w:sz w:val="16"/>
                <w:szCs w:val="16"/>
                <w:lang w:eastAsia="en-AU"/>
              </w:rPr>
              <w:t>14.9928</w:t>
            </w:r>
          </w:p>
        </w:tc>
        <w:tc>
          <w:tcPr>
            <w:tcW w:w="816" w:type="dxa"/>
            <w:tcBorders>
              <w:top w:val="nil"/>
              <w:left w:val="nil"/>
              <w:bottom w:val="nil"/>
              <w:right w:val="nil"/>
            </w:tcBorders>
          </w:tcPr>
          <w:p w14:paraId="55709CE8"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68" w:type="dxa"/>
            <w:tcBorders>
              <w:top w:val="nil"/>
              <w:left w:val="nil"/>
              <w:bottom w:val="nil"/>
              <w:right w:val="nil"/>
            </w:tcBorders>
          </w:tcPr>
          <w:p w14:paraId="5C404DA4"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16" w:type="dxa"/>
            <w:tcBorders>
              <w:top w:val="nil"/>
              <w:left w:val="nil"/>
              <w:bottom w:val="nil"/>
              <w:right w:val="nil"/>
            </w:tcBorders>
          </w:tcPr>
          <w:p w14:paraId="29EF72DB" w14:textId="77777777" w:rsidR="00DC23ED" w:rsidRPr="004A41E7" w:rsidRDefault="00DC23ED" w:rsidP="00DC23ED">
            <w:pPr>
              <w:pStyle w:val="TableText"/>
              <w:rPr>
                <w:sz w:val="16"/>
                <w:szCs w:val="16"/>
                <w:lang w:eastAsia="en-AU"/>
              </w:rPr>
            </w:pPr>
            <w:r w:rsidRPr="004A41E7">
              <w:rPr>
                <w:sz w:val="16"/>
                <w:szCs w:val="16"/>
                <w:lang w:eastAsia="en-AU"/>
              </w:rPr>
              <w:t>15.1852</w:t>
            </w:r>
          </w:p>
        </w:tc>
        <w:tc>
          <w:tcPr>
            <w:tcW w:w="816" w:type="dxa"/>
            <w:tcBorders>
              <w:top w:val="nil"/>
              <w:left w:val="nil"/>
              <w:bottom w:val="nil"/>
              <w:right w:val="nil"/>
            </w:tcBorders>
          </w:tcPr>
          <w:p w14:paraId="62161313" w14:textId="77777777" w:rsidR="00DC23ED" w:rsidRPr="004A41E7" w:rsidRDefault="00DC23ED" w:rsidP="00DC23ED">
            <w:pPr>
              <w:pStyle w:val="TableText"/>
              <w:rPr>
                <w:sz w:val="16"/>
                <w:szCs w:val="16"/>
                <w:lang w:eastAsia="en-AU"/>
              </w:rPr>
            </w:pPr>
            <w:r w:rsidRPr="004A41E7">
              <w:rPr>
                <w:sz w:val="16"/>
                <w:szCs w:val="16"/>
                <w:lang w:eastAsia="en-AU"/>
              </w:rPr>
              <w:t>15.5807</w:t>
            </w:r>
          </w:p>
        </w:tc>
      </w:tr>
      <w:tr w:rsidR="00DC23ED" w:rsidRPr="004A41E7" w14:paraId="33624B2A" w14:textId="77777777">
        <w:trPr>
          <w:trHeight w:val="219"/>
        </w:trPr>
        <w:tc>
          <w:tcPr>
            <w:tcW w:w="994" w:type="dxa"/>
            <w:tcBorders>
              <w:top w:val="nil"/>
              <w:left w:val="nil"/>
              <w:bottom w:val="nil"/>
              <w:right w:val="nil"/>
            </w:tcBorders>
          </w:tcPr>
          <w:p w14:paraId="418AD559"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54" w:type="dxa"/>
            <w:tcBorders>
              <w:top w:val="nil"/>
              <w:left w:val="nil"/>
              <w:bottom w:val="nil"/>
              <w:right w:val="nil"/>
            </w:tcBorders>
          </w:tcPr>
          <w:p w14:paraId="0627A04F" w14:textId="77777777" w:rsidR="00DC23ED" w:rsidRPr="004A41E7" w:rsidRDefault="00DC23ED" w:rsidP="00DC23ED">
            <w:pPr>
              <w:pStyle w:val="TableText"/>
              <w:rPr>
                <w:sz w:val="16"/>
                <w:szCs w:val="16"/>
                <w:lang w:eastAsia="en-AU"/>
              </w:rPr>
            </w:pPr>
            <w:r w:rsidRPr="004A41E7">
              <w:rPr>
                <w:sz w:val="16"/>
                <w:szCs w:val="16"/>
                <w:lang w:eastAsia="en-AU"/>
              </w:rPr>
              <w:t>10.9168</w:t>
            </w:r>
          </w:p>
        </w:tc>
        <w:tc>
          <w:tcPr>
            <w:tcW w:w="816" w:type="dxa"/>
            <w:tcBorders>
              <w:top w:val="nil"/>
              <w:left w:val="nil"/>
              <w:bottom w:val="nil"/>
              <w:right w:val="nil"/>
            </w:tcBorders>
          </w:tcPr>
          <w:p w14:paraId="393DBC88" w14:textId="77777777" w:rsidR="00DC23ED" w:rsidRPr="004A41E7" w:rsidRDefault="00DC23ED" w:rsidP="00DC23ED">
            <w:pPr>
              <w:pStyle w:val="TableText"/>
              <w:rPr>
                <w:sz w:val="16"/>
                <w:szCs w:val="16"/>
                <w:lang w:eastAsia="en-AU"/>
              </w:rPr>
            </w:pPr>
            <w:r w:rsidRPr="004A41E7">
              <w:rPr>
                <w:sz w:val="16"/>
                <w:szCs w:val="16"/>
                <w:lang w:eastAsia="en-AU"/>
              </w:rPr>
              <w:t>10.9168</w:t>
            </w:r>
          </w:p>
        </w:tc>
        <w:tc>
          <w:tcPr>
            <w:tcW w:w="816" w:type="dxa"/>
            <w:tcBorders>
              <w:top w:val="nil"/>
              <w:left w:val="nil"/>
              <w:bottom w:val="nil"/>
              <w:right w:val="nil"/>
            </w:tcBorders>
          </w:tcPr>
          <w:p w14:paraId="10769256" w14:textId="77777777" w:rsidR="00DC23ED" w:rsidRPr="004A41E7" w:rsidRDefault="00DC23ED" w:rsidP="00DC23ED">
            <w:pPr>
              <w:pStyle w:val="TableText"/>
              <w:rPr>
                <w:sz w:val="16"/>
                <w:szCs w:val="16"/>
                <w:lang w:eastAsia="en-AU"/>
              </w:rPr>
            </w:pPr>
            <w:r w:rsidRPr="004A41E7">
              <w:rPr>
                <w:sz w:val="16"/>
                <w:szCs w:val="16"/>
                <w:lang w:eastAsia="en-AU"/>
              </w:rPr>
              <w:t>10.9168</w:t>
            </w:r>
          </w:p>
        </w:tc>
        <w:tc>
          <w:tcPr>
            <w:tcW w:w="816" w:type="dxa"/>
            <w:tcBorders>
              <w:top w:val="nil"/>
              <w:left w:val="nil"/>
              <w:bottom w:val="nil"/>
              <w:right w:val="nil"/>
            </w:tcBorders>
          </w:tcPr>
          <w:p w14:paraId="2FD8BA6B" w14:textId="77777777" w:rsidR="00DC23ED" w:rsidRPr="004A41E7" w:rsidRDefault="00DC23ED" w:rsidP="00DC23ED">
            <w:pPr>
              <w:pStyle w:val="TableText"/>
              <w:rPr>
                <w:sz w:val="16"/>
                <w:szCs w:val="16"/>
                <w:lang w:eastAsia="en-AU"/>
              </w:rPr>
            </w:pPr>
            <w:r w:rsidRPr="004A41E7">
              <w:rPr>
                <w:sz w:val="16"/>
                <w:szCs w:val="16"/>
                <w:lang w:eastAsia="en-AU"/>
              </w:rPr>
              <w:t>10.9168</w:t>
            </w:r>
          </w:p>
        </w:tc>
        <w:tc>
          <w:tcPr>
            <w:tcW w:w="816" w:type="dxa"/>
            <w:tcBorders>
              <w:top w:val="nil"/>
              <w:left w:val="nil"/>
              <w:bottom w:val="nil"/>
              <w:right w:val="nil"/>
            </w:tcBorders>
          </w:tcPr>
          <w:p w14:paraId="28747829" w14:textId="77777777" w:rsidR="00DC23ED" w:rsidRPr="004A41E7" w:rsidRDefault="00DC23ED" w:rsidP="00DC23ED">
            <w:pPr>
              <w:pStyle w:val="TableText"/>
              <w:rPr>
                <w:sz w:val="16"/>
                <w:szCs w:val="16"/>
                <w:lang w:eastAsia="en-AU"/>
              </w:rPr>
            </w:pPr>
            <w:r w:rsidRPr="004A41E7">
              <w:rPr>
                <w:sz w:val="16"/>
                <w:szCs w:val="16"/>
                <w:lang w:eastAsia="en-AU"/>
              </w:rPr>
              <w:t>10.9168</w:t>
            </w:r>
          </w:p>
        </w:tc>
        <w:tc>
          <w:tcPr>
            <w:tcW w:w="816" w:type="dxa"/>
            <w:tcBorders>
              <w:top w:val="nil"/>
              <w:left w:val="nil"/>
              <w:bottom w:val="nil"/>
              <w:right w:val="nil"/>
            </w:tcBorders>
          </w:tcPr>
          <w:p w14:paraId="173275D8" w14:textId="77777777" w:rsidR="00DC23ED" w:rsidRPr="004A41E7" w:rsidRDefault="00DC23ED" w:rsidP="00DC23ED">
            <w:pPr>
              <w:pStyle w:val="TableText"/>
              <w:rPr>
                <w:sz w:val="16"/>
                <w:szCs w:val="16"/>
                <w:lang w:eastAsia="en-AU"/>
              </w:rPr>
            </w:pPr>
            <w:r w:rsidRPr="004A41E7">
              <w:rPr>
                <w:sz w:val="16"/>
                <w:szCs w:val="16"/>
                <w:lang w:eastAsia="en-AU"/>
              </w:rPr>
              <w:t>13.8990</w:t>
            </w:r>
          </w:p>
        </w:tc>
        <w:tc>
          <w:tcPr>
            <w:tcW w:w="816" w:type="dxa"/>
            <w:tcBorders>
              <w:top w:val="nil"/>
              <w:left w:val="nil"/>
              <w:bottom w:val="nil"/>
              <w:right w:val="nil"/>
            </w:tcBorders>
          </w:tcPr>
          <w:p w14:paraId="05DF94BF" w14:textId="77777777" w:rsidR="00DC23ED" w:rsidRPr="004A41E7" w:rsidRDefault="00DC23ED" w:rsidP="00DC23ED">
            <w:pPr>
              <w:pStyle w:val="TableText"/>
              <w:rPr>
                <w:sz w:val="16"/>
                <w:szCs w:val="16"/>
                <w:lang w:eastAsia="en-AU"/>
              </w:rPr>
            </w:pPr>
            <w:r w:rsidRPr="004A41E7">
              <w:rPr>
                <w:sz w:val="16"/>
                <w:szCs w:val="16"/>
                <w:lang w:eastAsia="en-AU"/>
              </w:rPr>
              <w:t>14.5169</w:t>
            </w:r>
          </w:p>
        </w:tc>
        <w:tc>
          <w:tcPr>
            <w:tcW w:w="816" w:type="dxa"/>
            <w:tcBorders>
              <w:top w:val="nil"/>
              <w:left w:val="nil"/>
              <w:bottom w:val="nil"/>
              <w:right w:val="nil"/>
            </w:tcBorders>
          </w:tcPr>
          <w:p w14:paraId="6D5A1C7B" w14:textId="77777777" w:rsidR="00DC23ED" w:rsidRPr="004A41E7" w:rsidRDefault="00DC23ED" w:rsidP="00DC23ED">
            <w:pPr>
              <w:pStyle w:val="TableText"/>
              <w:rPr>
                <w:sz w:val="16"/>
                <w:szCs w:val="16"/>
                <w:lang w:eastAsia="en-AU"/>
              </w:rPr>
            </w:pPr>
            <w:r w:rsidRPr="004A41E7">
              <w:rPr>
                <w:sz w:val="16"/>
                <w:szCs w:val="16"/>
                <w:lang w:eastAsia="en-AU"/>
              </w:rPr>
              <w:t>14.5083</w:t>
            </w:r>
          </w:p>
        </w:tc>
        <w:tc>
          <w:tcPr>
            <w:tcW w:w="816" w:type="dxa"/>
            <w:tcBorders>
              <w:top w:val="nil"/>
              <w:left w:val="nil"/>
              <w:bottom w:val="nil"/>
              <w:right w:val="nil"/>
            </w:tcBorders>
          </w:tcPr>
          <w:p w14:paraId="35038442" w14:textId="77777777" w:rsidR="00DC23ED" w:rsidRPr="004A41E7" w:rsidRDefault="00DC23ED" w:rsidP="00DC23ED">
            <w:pPr>
              <w:pStyle w:val="TableText"/>
              <w:rPr>
                <w:sz w:val="16"/>
                <w:szCs w:val="16"/>
                <w:lang w:eastAsia="en-AU"/>
              </w:rPr>
            </w:pPr>
            <w:r w:rsidRPr="004A41E7">
              <w:rPr>
                <w:sz w:val="16"/>
                <w:szCs w:val="16"/>
                <w:lang w:eastAsia="en-AU"/>
              </w:rPr>
              <w:t>14.4957</w:t>
            </w:r>
          </w:p>
        </w:tc>
        <w:tc>
          <w:tcPr>
            <w:tcW w:w="816" w:type="dxa"/>
            <w:tcBorders>
              <w:top w:val="nil"/>
              <w:left w:val="nil"/>
              <w:bottom w:val="nil"/>
              <w:right w:val="nil"/>
            </w:tcBorders>
          </w:tcPr>
          <w:p w14:paraId="62F5AF44" w14:textId="77777777" w:rsidR="00DC23ED" w:rsidRPr="004A41E7" w:rsidRDefault="00DC23ED" w:rsidP="00DC23ED">
            <w:pPr>
              <w:pStyle w:val="TableText"/>
              <w:rPr>
                <w:sz w:val="16"/>
                <w:szCs w:val="16"/>
                <w:lang w:eastAsia="en-AU"/>
              </w:rPr>
            </w:pPr>
            <w:r w:rsidRPr="004A41E7">
              <w:rPr>
                <w:sz w:val="16"/>
                <w:szCs w:val="16"/>
                <w:lang w:eastAsia="en-AU"/>
              </w:rPr>
              <w:t>15.0143</w:t>
            </w:r>
          </w:p>
        </w:tc>
        <w:tc>
          <w:tcPr>
            <w:tcW w:w="802" w:type="dxa"/>
            <w:tcBorders>
              <w:top w:val="nil"/>
              <w:left w:val="nil"/>
              <w:bottom w:val="nil"/>
              <w:right w:val="nil"/>
            </w:tcBorders>
          </w:tcPr>
          <w:p w14:paraId="0651B500" w14:textId="77777777" w:rsidR="00DC23ED" w:rsidRPr="004A41E7" w:rsidRDefault="00DC23ED" w:rsidP="00DC23ED">
            <w:pPr>
              <w:pStyle w:val="TableText"/>
              <w:rPr>
                <w:sz w:val="16"/>
                <w:szCs w:val="16"/>
                <w:lang w:eastAsia="en-AU"/>
              </w:rPr>
            </w:pPr>
            <w:r w:rsidRPr="004A41E7">
              <w:rPr>
                <w:sz w:val="16"/>
                <w:szCs w:val="16"/>
                <w:lang w:eastAsia="en-AU"/>
              </w:rPr>
              <w:t>14.9972</w:t>
            </w:r>
          </w:p>
        </w:tc>
        <w:tc>
          <w:tcPr>
            <w:tcW w:w="816" w:type="dxa"/>
            <w:tcBorders>
              <w:top w:val="nil"/>
              <w:left w:val="nil"/>
              <w:bottom w:val="nil"/>
              <w:right w:val="nil"/>
            </w:tcBorders>
          </w:tcPr>
          <w:p w14:paraId="079966B1" w14:textId="77777777" w:rsidR="00DC23ED" w:rsidRPr="004A41E7" w:rsidRDefault="00DC23ED" w:rsidP="00DC23ED">
            <w:pPr>
              <w:pStyle w:val="TableText"/>
              <w:rPr>
                <w:sz w:val="16"/>
                <w:szCs w:val="16"/>
                <w:lang w:eastAsia="en-AU"/>
              </w:rPr>
            </w:pPr>
            <w:r w:rsidRPr="004A41E7">
              <w:rPr>
                <w:sz w:val="16"/>
                <w:szCs w:val="16"/>
                <w:lang w:eastAsia="en-AU"/>
              </w:rPr>
              <w:t>14.9758</w:t>
            </w:r>
          </w:p>
        </w:tc>
        <w:tc>
          <w:tcPr>
            <w:tcW w:w="816" w:type="dxa"/>
            <w:tcBorders>
              <w:top w:val="nil"/>
              <w:left w:val="nil"/>
              <w:bottom w:val="nil"/>
              <w:right w:val="nil"/>
            </w:tcBorders>
          </w:tcPr>
          <w:p w14:paraId="230555CA"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68" w:type="dxa"/>
            <w:tcBorders>
              <w:top w:val="nil"/>
              <w:left w:val="nil"/>
              <w:bottom w:val="nil"/>
              <w:right w:val="nil"/>
            </w:tcBorders>
          </w:tcPr>
          <w:p w14:paraId="1EB8F6C9"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16" w:type="dxa"/>
            <w:tcBorders>
              <w:top w:val="nil"/>
              <w:left w:val="nil"/>
              <w:bottom w:val="nil"/>
              <w:right w:val="nil"/>
            </w:tcBorders>
          </w:tcPr>
          <w:p w14:paraId="38E02CAD" w14:textId="77777777" w:rsidR="00DC23ED" w:rsidRPr="004A41E7" w:rsidRDefault="00DC23ED" w:rsidP="00DC23ED">
            <w:pPr>
              <w:pStyle w:val="TableText"/>
              <w:rPr>
                <w:sz w:val="16"/>
                <w:szCs w:val="16"/>
                <w:lang w:eastAsia="en-AU"/>
              </w:rPr>
            </w:pPr>
            <w:r w:rsidRPr="004A41E7">
              <w:rPr>
                <w:sz w:val="16"/>
                <w:szCs w:val="16"/>
                <w:lang w:eastAsia="en-AU"/>
              </w:rPr>
              <w:t>15.1056</w:t>
            </w:r>
          </w:p>
        </w:tc>
        <w:tc>
          <w:tcPr>
            <w:tcW w:w="816" w:type="dxa"/>
            <w:tcBorders>
              <w:top w:val="nil"/>
              <w:left w:val="nil"/>
              <w:bottom w:val="nil"/>
              <w:right w:val="nil"/>
            </w:tcBorders>
          </w:tcPr>
          <w:p w14:paraId="0B1EB068" w14:textId="77777777" w:rsidR="00DC23ED" w:rsidRPr="004A41E7" w:rsidRDefault="00DC23ED" w:rsidP="00DC23ED">
            <w:pPr>
              <w:pStyle w:val="TableText"/>
              <w:rPr>
                <w:sz w:val="16"/>
                <w:szCs w:val="16"/>
                <w:lang w:eastAsia="en-AU"/>
              </w:rPr>
            </w:pPr>
            <w:r w:rsidRPr="004A41E7">
              <w:rPr>
                <w:sz w:val="16"/>
                <w:szCs w:val="16"/>
                <w:lang w:eastAsia="en-AU"/>
              </w:rPr>
              <w:t>15.4483</w:t>
            </w:r>
          </w:p>
        </w:tc>
      </w:tr>
      <w:tr w:rsidR="00DC23ED" w:rsidRPr="004A41E7" w14:paraId="2BA7A7EA" w14:textId="77777777">
        <w:trPr>
          <w:trHeight w:val="219"/>
        </w:trPr>
        <w:tc>
          <w:tcPr>
            <w:tcW w:w="994" w:type="dxa"/>
            <w:tcBorders>
              <w:top w:val="nil"/>
              <w:left w:val="nil"/>
              <w:bottom w:val="nil"/>
              <w:right w:val="nil"/>
            </w:tcBorders>
          </w:tcPr>
          <w:p w14:paraId="5CEA6BBD"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54" w:type="dxa"/>
            <w:tcBorders>
              <w:top w:val="nil"/>
              <w:left w:val="nil"/>
              <w:bottom w:val="nil"/>
              <w:right w:val="nil"/>
            </w:tcBorders>
          </w:tcPr>
          <w:p w14:paraId="28341790" w14:textId="77777777" w:rsidR="00DC23ED" w:rsidRPr="004A41E7" w:rsidRDefault="00DC23ED" w:rsidP="00DC23ED">
            <w:pPr>
              <w:pStyle w:val="TableText"/>
              <w:rPr>
                <w:sz w:val="16"/>
                <w:szCs w:val="16"/>
                <w:lang w:eastAsia="en-AU"/>
              </w:rPr>
            </w:pPr>
            <w:r w:rsidRPr="004A41E7">
              <w:rPr>
                <w:sz w:val="16"/>
                <w:szCs w:val="16"/>
                <w:lang w:eastAsia="en-AU"/>
              </w:rPr>
              <w:t>10.5400</w:t>
            </w:r>
          </w:p>
        </w:tc>
        <w:tc>
          <w:tcPr>
            <w:tcW w:w="816" w:type="dxa"/>
            <w:tcBorders>
              <w:top w:val="nil"/>
              <w:left w:val="nil"/>
              <w:bottom w:val="nil"/>
              <w:right w:val="nil"/>
            </w:tcBorders>
          </w:tcPr>
          <w:p w14:paraId="7178CA59" w14:textId="77777777" w:rsidR="00DC23ED" w:rsidRPr="004A41E7" w:rsidRDefault="00DC23ED" w:rsidP="00DC23ED">
            <w:pPr>
              <w:pStyle w:val="TableText"/>
              <w:rPr>
                <w:sz w:val="16"/>
                <w:szCs w:val="16"/>
                <w:lang w:eastAsia="en-AU"/>
              </w:rPr>
            </w:pPr>
            <w:r w:rsidRPr="004A41E7">
              <w:rPr>
                <w:sz w:val="16"/>
                <w:szCs w:val="16"/>
                <w:lang w:eastAsia="en-AU"/>
              </w:rPr>
              <w:t>10.5400</w:t>
            </w:r>
          </w:p>
        </w:tc>
        <w:tc>
          <w:tcPr>
            <w:tcW w:w="816" w:type="dxa"/>
            <w:tcBorders>
              <w:top w:val="nil"/>
              <w:left w:val="nil"/>
              <w:bottom w:val="nil"/>
              <w:right w:val="nil"/>
            </w:tcBorders>
          </w:tcPr>
          <w:p w14:paraId="41F7ACC5" w14:textId="77777777" w:rsidR="00DC23ED" w:rsidRPr="004A41E7" w:rsidRDefault="00DC23ED" w:rsidP="00DC23ED">
            <w:pPr>
              <w:pStyle w:val="TableText"/>
              <w:rPr>
                <w:sz w:val="16"/>
                <w:szCs w:val="16"/>
                <w:lang w:eastAsia="en-AU"/>
              </w:rPr>
            </w:pPr>
            <w:r w:rsidRPr="004A41E7">
              <w:rPr>
                <w:sz w:val="16"/>
                <w:szCs w:val="16"/>
                <w:lang w:eastAsia="en-AU"/>
              </w:rPr>
              <w:t>10.5400</w:t>
            </w:r>
          </w:p>
        </w:tc>
        <w:tc>
          <w:tcPr>
            <w:tcW w:w="816" w:type="dxa"/>
            <w:tcBorders>
              <w:top w:val="nil"/>
              <w:left w:val="nil"/>
              <w:bottom w:val="nil"/>
              <w:right w:val="nil"/>
            </w:tcBorders>
          </w:tcPr>
          <w:p w14:paraId="55ABE5E5" w14:textId="77777777" w:rsidR="00DC23ED" w:rsidRPr="004A41E7" w:rsidRDefault="00DC23ED" w:rsidP="00DC23ED">
            <w:pPr>
              <w:pStyle w:val="TableText"/>
              <w:rPr>
                <w:sz w:val="16"/>
                <w:szCs w:val="16"/>
                <w:lang w:eastAsia="en-AU"/>
              </w:rPr>
            </w:pPr>
            <w:r w:rsidRPr="004A41E7">
              <w:rPr>
                <w:sz w:val="16"/>
                <w:szCs w:val="16"/>
                <w:lang w:eastAsia="en-AU"/>
              </w:rPr>
              <w:t>10.5400</w:t>
            </w:r>
          </w:p>
        </w:tc>
        <w:tc>
          <w:tcPr>
            <w:tcW w:w="816" w:type="dxa"/>
            <w:tcBorders>
              <w:top w:val="nil"/>
              <w:left w:val="nil"/>
              <w:bottom w:val="nil"/>
              <w:right w:val="nil"/>
            </w:tcBorders>
          </w:tcPr>
          <w:p w14:paraId="3E9F6459" w14:textId="77777777" w:rsidR="00DC23ED" w:rsidRPr="004A41E7" w:rsidRDefault="00DC23ED" w:rsidP="00DC23ED">
            <w:pPr>
              <w:pStyle w:val="TableText"/>
              <w:rPr>
                <w:sz w:val="16"/>
                <w:szCs w:val="16"/>
                <w:lang w:eastAsia="en-AU"/>
              </w:rPr>
            </w:pPr>
            <w:r w:rsidRPr="004A41E7">
              <w:rPr>
                <w:sz w:val="16"/>
                <w:szCs w:val="16"/>
                <w:lang w:eastAsia="en-AU"/>
              </w:rPr>
              <w:t>10.5400</w:t>
            </w:r>
          </w:p>
        </w:tc>
        <w:tc>
          <w:tcPr>
            <w:tcW w:w="816" w:type="dxa"/>
            <w:tcBorders>
              <w:top w:val="nil"/>
              <w:left w:val="nil"/>
              <w:bottom w:val="nil"/>
              <w:right w:val="nil"/>
            </w:tcBorders>
          </w:tcPr>
          <w:p w14:paraId="03D9823A" w14:textId="77777777" w:rsidR="00DC23ED" w:rsidRPr="004A41E7" w:rsidRDefault="00DC23ED" w:rsidP="00DC23ED">
            <w:pPr>
              <w:pStyle w:val="TableText"/>
              <w:rPr>
                <w:sz w:val="16"/>
                <w:szCs w:val="16"/>
                <w:lang w:eastAsia="en-AU"/>
              </w:rPr>
            </w:pPr>
            <w:r w:rsidRPr="004A41E7">
              <w:rPr>
                <w:sz w:val="16"/>
                <w:szCs w:val="16"/>
                <w:lang w:eastAsia="en-AU"/>
              </w:rPr>
              <w:t>13.4708</w:t>
            </w:r>
          </w:p>
        </w:tc>
        <w:tc>
          <w:tcPr>
            <w:tcW w:w="816" w:type="dxa"/>
            <w:tcBorders>
              <w:top w:val="nil"/>
              <w:left w:val="nil"/>
              <w:bottom w:val="nil"/>
              <w:right w:val="nil"/>
            </w:tcBorders>
          </w:tcPr>
          <w:p w14:paraId="4A65A105" w14:textId="77777777" w:rsidR="00DC23ED" w:rsidRPr="004A41E7" w:rsidRDefault="00DC23ED" w:rsidP="00DC23ED">
            <w:pPr>
              <w:pStyle w:val="TableText"/>
              <w:rPr>
                <w:sz w:val="16"/>
                <w:szCs w:val="16"/>
                <w:lang w:eastAsia="en-AU"/>
              </w:rPr>
            </w:pPr>
            <w:r w:rsidRPr="004A41E7">
              <w:rPr>
                <w:sz w:val="16"/>
                <w:szCs w:val="16"/>
                <w:lang w:eastAsia="en-AU"/>
              </w:rPr>
              <w:t>14.1014</w:t>
            </w:r>
          </w:p>
        </w:tc>
        <w:tc>
          <w:tcPr>
            <w:tcW w:w="816" w:type="dxa"/>
            <w:tcBorders>
              <w:top w:val="nil"/>
              <w:left w:val="nil"/>
              <w:bottom w:val="nil"/>
              <w:right w:val="nil"/>
            </w:tcBorders>
          </w:tcPr>
          <w:p w14:paraId="37DF0E44" w14:textId="77777777" w:rsidR="00DC23ED" w:rsidRPr="004A41E7" w:rsidRDefault="00DC23ED" w:rsidP="00DC23ED">
            <w:pPr>
              <w:pStyle w:val="TableText"/>
              <w:rPr>
                <w:sz w:val="16"/>
                <w:szCs w:val="16"/>
                <w:lang w:eastAsia="en-AU"/>
              </w:rPr>
            </w:pPr>
            <w:r w:rsidRPr="004A41E7">
              <w:rPr>
                <w:sz w:val="16"/>
                <w:szCs w:val="16"/>
                <w:lang w:eastAsia="en-AU"/>
              </w:rPr>
              <w:t>14.0924</w:t>
            </w:r>
          </w:p>
        </w:tc>
        <w:tc>
          <w:tcPr>
            <w:tcW w:w="816" w:type="dxa"/>
            <w:tcBorders>
              <w:top w:val="nil"/>
              <w:left w:val="nil"/>
              <w:bottom w:val="nil"/>
              <w:right w:val="nil"/>
            </w:tcBorders>
          </w:tcPr>
          <w:p w14:paraId="03330B31" w14:textId="77777777" w:rsidR="00DC23ED" w:rsidRPr="004A41E7" w:rsidRDefault="00DC23ED" w:rsidP="00DC23ED">
            <w:pPr>
              <w:pStyle w:val="TableText"/>
              <w:rPr>
                <w:sz w:val="16"/>
                <w:szCs w:val="16"/>
                <w:lang w:eastAsia="en-AU"/>
              </w:rPr>
            </w:pPr>
            <w:r w:rsidRPr="004A41E7">
              <w:rPr>
                <w:sz w:val="16"/>
                <w:szCs w:val="16"/>
                <w:lang w:eastAsia="en-AU"/>
              </w:rPr>
              <w:t>14.0796</w:t>
            </w:r>
          </w:p>
        </w:tc>
        <w:tc>
          <w:tcPr>
            <w:tcW w:w="816" w:type="dxa"/>
            <w:tcBorders>
              <w:top w:val="nil"/>
              <w:left w:val="nil"/>
              <w:bottom w:val="nil"/>
              <w:right w:val="nil"/>
            </w:tcBorders>
          </w:tcPr>
          <w:p w14:paraId="58410B06" w14:textId="77777777" w:rsidR="00DC23ED" w:rsidRPr="004A41E7" w:rsidRDefault="00DC23ED" w:rsidP="00DC23ED">
            <w:pPr>
              <w:pStyle w:val="TableText"/>
              <w:rPr>
                <w:sz w:val="16"/>
                <w:szCs w:val="16"/>
                <w:lang w:eastAsia="en-AU"/>
              </w:rPr>
            </w:pPr>
            <w:r w:rsidRPr="004A41E7">
              <w:rPr>
                <w:sz w:val="16"/>
                <w:szCs w:val="16"/>
                <w:lang w:eastAsia="en-AU"/>
              </w:rPr>
              <w:t>14.6005</w:t>
            </w:r>
          </w:p>
        </w:tc>
        <w:tc>
          <w:tcPr>
            <w:tcW w:w="802" w:type="dxa"/>
            <w:tcBorders>
              <w:top w:val="nil"/>
              <w:left w:val="nil"/>
              <w:bottom w:val="nil"/>
              <w:right w:val="nil"/>
            </w:tcBorders>
          </w:tcPr>
          <w:p w14:paraId="5250D62C" w14:textId="77777777" w:rsidR="00DC23ED" w:rsidRPr="004A41E7" w:rsidRDefault="00DC23ED" w:rsidP="00DC23ED">
            <w:pPr>
              <w:pStyle w:val="TableText"/>
              <w:rPr>
                <w:sz w:val="16"/>
                <w:szCs w:val="16"/>
                <w:lang w:eastAsia="en-AU"/>
              </w:rPr>
            </w:pPr>
            <w:r w:rsidRPr="004A41E7">
              <w:rPr>
                <w:sz w:val="16"/>
                <w:szCs w:val="16"/>
                <w:lang w:eastAsia="en-AU"/>
              </w:rPr>
              <w:t>14.5829</w:t>
            </w:r>
          </w:p>
        </w:tc>
        <w:tc>
          <w:tcPr>
            <w:tcW w:w="816" w:type="dxa"/>
            <w:tcBorders>
              <w:top w:val="nil"/>
              <w:left w:val="nil"/>
              <w:bottom w:val="nil"/>
              <w:right w:val="nil"/>
            </w:tcBorders>
          </w:tcPr>
          <w:p w14:paraId="02354389" w14:textId="77777777" w:rsidR="00DC23ED" w:rsidRPr="004A41E7" w:rsidRDefault="00DC23ED" w:rsidP="00DC23ED">
            <w:pPr>
              <w:pStyle w:val="TableText"/>
              <w:rPr>
                <w:sz w:val="16"/>
                <w:szCs w:val="16"/>
                <w:lang w:eastAsia="en-AU"/>
              </w:rPr>
            </w:pPr>
            <w:r w:rsidRPr="004A41E7">
              <w:rPr>
                <w:sz w:val="16"/>
                <w:szCs w:val="16"/>
                <w:lang w:eastAsia="en-AU"/>
              </w:rPr>
              <w:t>14.5606</w:t>
            </w:r>
          </w:p>
        </w:tc>
        <w:tc>
          <w:tcPr>
            <w:tcW w:w="816" w:type="dxa"/>
            <w:tcBorders>
              <w:top w:val="nil"/>
              <w:left w:val="nil"/>
              <w:bottom w:val="nil"/>
              <w:right w:val="nil"/>
            </w:tcBorders>
          </w:tcPr>
          <w:p w14:paraId="506C8150"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68" w:type="dxa"/>
            <w:tcBorders>
              <w:top w:val="nil"/>
              <w:left w:val="nil"/>
              <w:bottom w:val="nil"/>
              <w:right w:val="nil"/>
            </w:tcBorders>
          </w:tcPr>
          <w:p w14:paraId="6DA9A9C9"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16" w:type="dxa"/>
            <w:tcBorders>
              <w:top w:val="nil"/>
              <w:left w:val="nil"/>
              <w:bottom w:val="nil"/>
              <w:right w:val="nil"/>
            </w:tcBorders>
          </w:tcPr>
          <w:p w14:paraId="20E37F0E" w14:textId="77777777" w:rsidR="00DC23ED" w:rsidRPr="004A41E7" w:rsidRDefault="00DC23ED" w:rsidP="00DC23ED">
            <w:pPr>
              <w:pStyle w:val="TableText"/>
              <w:rPr>
                <w:sz w:val="16"/>
                <w:szCs w:val="16"/>
                <w:lang w:eastAsia="en-AU"/>
              </w:rPr>
            </w:pPr>
            <w:r w:rsidRPr="004A41E7">
              <w:rPr>
                <w:sz w:val="16"/>
                <w:szCs w:val="16"/>
                <w:lang w:eastAsia="en-AU"/>
              </w:rPr>
              <w:t>14.6933</w:t>
            </w:r>
          </w:p>
        </w:tc>
        <w:tc>
          <w:tcPr>
            <w:tcW w:w="816" w:type="dxa"/>
            <w:tcBorders>
              <w:top w:val="nil"/>
              <w:left w:val="nil"/>
              <w:bottom w:val="nil"/>
              <w:right w:val="nil"/>
            </w:tcBorders>
          </w:tcPr>
          <w:p w14:paraId="528DF974" w14:textId="77777777" w:rsidR="00DC23ED" w:rsidRPr="004A41E7" w:rsidRDefault="00DC23ED" w:rsidP="00DC23ED">
            <w:pPr>
              <w:pStyle w:val="TableText"/>
              <w:rPr>
                <w:sz w:val="16"/>
                <w:szCs w:val="16"/>
                <w:lang w:eastAsia="en-AU"/>
              </w:rPr>
            </w:pPr>
            <w:r w:rsidRPr="004A41E7">
              <w:rPr>
                <w:sz w:val="16"/>
                <w:szCs w:val="16"/>
                <w:lang w:eastAsia="en-AU"/>
              </w:rPr>
              <w:t>15.0378</w:t>
            </w:r>
          </w:p>
        </w:tc>
      </w:tr>
      <w:tr w:rsidR="00DC23ED" w:rsidRPr="004A41E7" w14:paraId="3EE434F8" w14:textId="77777777">
        <w:trPr>
          <w:trHeight w:val="219"/>
        </w:trPr>
        <w:tc>
          <w:tcPr>
            <w:tcW w:w="994" w:type="dxa"/>
            <w:tcBorders>
              <w:top w:val="nil"/>
              <w:left w:val="nil"/>
              <w:bottom w:val="nil"/>
              <w:right w:val="nil"/>
            </w:tcBorders>
          </w:tcPr>
          <w:p w14:paraId="59E18E81"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54" w:type="dxa"/>
            <w:tcBorders>
              <w:top w:val="nil"/>
              <w:left w:val="nil"/>
              <w:bottom w:val="nil"/>
              <w:right w:val="nil"/>
            </w:tcBorders>
          </w:tcPr>
          <w:p w14:paraId="3D24C42E" w14:textId="77777777" w:rsidR="00DC23ED" w:rsidRPr="004A41E7" w:rsidRDefault="00DC23ED" w:rsidP="00DC23ED">
            <w:pPr>
              <w:pStyle w:val="TableText"/>
              <w:rPr>
                <w:sz w:val="16"/>
                <w:szCs w:val="16"/>
                <w:lang w:eastAsia="en-AU"/>
              </w:rPr>
            </w:pPr>
            <w:r w:rsidRPr="004A41E7">
              <w:rPr>
                <w:sz w:val="16"/>
                <w:szCs w:val="16"/>
                <w:lang w:eastAsia="en-AU"/>
              </w:rPr>
              <w:t>10.1534</w:t>
            </w:r>
          </w:p>
        </w:tc>
        <w:tc>
          <w:tcPr>
            <w:tcW w:w="816" w:type="dxa"/>
            <w:tcBorders>
              <w:top w:val="nil"/>
              <w:left w:val="nil"/>
              <w:bottom w:val="nil"/>
              <w:right w:val="nil"/>
            </w:tcBorders>
          </w:tcPr>
          <w:p w14:paraId="4686DFF8" w14:textId="77777777" w:rsidR="00DC23ED" w:rsidRPr="004A41E7" w:rsidRDefault="00DC23ED" w:rsidP="00DC23ED">
            <w:pPr>
              <w:pStyle w:val="TableText"/>
              <w:rPr>
                <w:sz w:val="16"/>
                <w:szCs w:val="16"/>
                <w:lang w:eastAsia="en-AU"/>
              </w:rPr>
            </w:pPr>
            <w:r w:rsidRPr="004A41E7">
              <w:rPr>
                <w:sz w:val="16"/>
                <w:szCs w:val="16"/>
                <w:lang w:eastAsia="en-AU"/>
              </w:rPr>
              <w:t>10.1534</w:t>
            </w:r>
          </w:p>
        </w:tc>
        <w:tc>
          <w:tcPr>
            <w:tcW w:w="816" w:type="dxa"/>
            <w:tcBorders>
              <w:top w:val="nil"/>
              <w:left w:val="nil"/>
              <w:bottom w:val="nil"/>
              <w:right w:val="nil"/>
            </w:tcBorders>
          </w:tcPr>
          <w:p w14:paraId="3F4AFCF8" w14:textId="77777777" w:rsidR="00DC23ED" w:rsidRPr="004A41E7" w:rsidRDefault="00DC23ED" w:rsidP="00DC23ED">
            <w:pPr>
              <w:pStyle w:val="TableText"/>
              <w:rPr>
                <w:sz w:val="16"/>
                <w:szCs w:val="16"/>
                <w:lang w:eastAsia="en-AU"/>
              </w:rPr>
            </w:pPr>
            <w:r w:rsidRPr="004A41E7">
              <w:rPr>
                <w:sz w:val="16"/>
                <w:szCs w:val="16"/>
                <w:lang w:eastAsia="en-AU"/>
              </w:rPr>
              <w:t>10.1534</w:t>
            </w:r>
          </w:p>
        </w:tc>
        <w:tc>
          <w:tcPr>
            <w:tcW w:w="816" w:type="dxa"/>
            <w:tcBorders>
              <w:top w:val="nil"/>
              <w:left w:val="nil"/>
              <w:bottom w:val="nil"/>
              <w:right w:val="nil"/>
            </w:tcBorders>
          </w:tcPr>
          <w:p w14:paraId="3AD781B2" w14:textId="77777777" w:rsidR="00DC23ED" w:rsidRPr="004A41E7" w:rsidRDefault="00DC23ED" w:rsidP="00DC23ED">
            <w:pPr>
              <w:pStyle w:val="TableText"/>
              <w:rPr>
                <w:sz w:val="16"/>
                <w:szCs w:val="16"/>
                <w:lang w:eastAsia="en-AU"/>
              </w:rPr>
            </w:pPr>
            <w:r w:rsidRPr="004A41E7">
              <w:rPr>
                <w:sz w:val="16"/>
                <w:szCs w:val="16"/>
                <w:lang w:eastAsia="en-AU"/>
              </w:rPr>
              <w:t>10.1534</w:t>
            </w:r>
          </w:p>
        </w:tc>
        <w:tc>
          <w:tcPr>
            <w:tcW w:w="816" w:type="dxa"/>
            <w:tcBorders>
              <w:top w:val="nil"/>
              <w:left w:val="nil"/>
              <w:bottom w:val="nil"/>
              <w:right w:val="nil"/>
            </w:tcBorders>
          </w:tcPr>
          <w:p w14:paraId="78976E11" w14:textId="77777777" w:rsidR="00DC23ED" w:rsidRPr="004A41E7" w:rsidRDefault="00DC23ED" w:rsidP="00DC23ED">
            <w:pPr>
              <w:pStyle w:val="TableText"/>
              <w:rPr>
                <w:sz w:val="16"/>
                <w:szCs w:val="16"/>
                <w:lang w:eastAsia="en-AU"/>
              </w:rPr>
            </w:pPr>
            <w:r w:rsidRPr="004A41E7">
              <w:rPr>
                <w:sz w:val="16"/>
                <w:szCs w:val="16"/>
                <w:lang w:eastAsia="en-AU"/>
              </w:rPr>
              <w:t>10.1534</w:t>
            </w:r>
          </w:p>
        </w:tc>
        <w:tc>
          <w:tcPr>
            <w:tcW w:w="816" w:type="dxa"/>
            <w:tcBorders>
              <w:top w:val="nil"/>
              <w:left w:val="nil"/>
              <w:bottom w:val="nil"/>
              <w:right w:val="nil"/>
            </w:tcBorders>
          </w:tcPr>
          <w:p w14:paraId="64666B4C" w14:textId="77777777" w:rsidR="00DC23ED" w:rsidRPr="004A41E7" w:rsidRDefault="00DC23ED" w:rsidP="00DC23ED">
            <w:pPr>
              <w:pStyle w:val="TableText"/>
              <w:rPr>
                <w:sz w:val="16"/>
                <w:szCs w:val="16"/>
                <w:lang w:eastAsia="en-AU"/>
              </w:rPr>
            </w:pPr>
            <w:r w:rsidRPr="004A41E7">
              <w:rPr>
                <w:sz w:val="16"/>
                <w:szCs w:val="16"/>
                <w:lang w:eastAsia="en-AU"/>
              </w:rPr>
              <w:t>13.0270</w:t>
            </w:r>
          </w:p>
        </w:tc>
        <w:tc>
          <w:tcPr>
            <w:tcW w:w="816" w:type="dxa"/>
            <w:tcBorders>
              <w:top w:val="nil"/>
              <w:left w:val="nil"/>
              <w:bottom w:val="nil"/>
              <w:right w:val="nil"/>
            </w:tcBorders>
          </w:tcPr>
          <w:p w14:paraId="482F3CD1" w14:textId="77777777" w:rsidR="00DC23ED" w:rsidRPr="004A41E7" w:rsidRDefault="00DC23ED" w:rsidP="00DC23ED">
            <w:pPr>
              <w:pStyle w:val="TableText"/>
              <w:rPr>
                <w:sz w:val="16"/>
                <w:szCs w:val="16"/>
                <w:lang w:eastAsia="en-AU"/>
              </w:rPr>
            </w:pPr>
            <w:r w:rsidRPr="004A41E7">
              <w:rPr>
                <w:sz w:val="16"/>
                <w:szCs w:val="16"/>
                <w:lang w:eastAsia="en-AU"/>
              </w:rPr>
              <w:t>13.6802</w:t>
            </w:r>
          </w:p>
        </w:tc>
        <w:tc>
          <w:tcPr>
            <w:tcW w:w="816" w:type="dxa"/>
            <w:tcBorders>
              <w:top w:val="nil"/>
              <w:left w:val="nil"/>
              <w:bottom w:val="nil"/>
              <w:right w:val="nil"/>
            </w:tcBorders>
          </w:tcPr>
          <w:p w14:paraId="573D0194" w14:textId="77777777" w:rsidR="00DC23ED" w:rsidRPr="004A41E7" w:rsidRDefault="00DC23ED" w:rsidP="00DC23ED">
            <w:pPr>
              <w:pStyle w:val="TableText"/>
              <w:rPr>
                <w:sz w:val="16"/>
                <w:szCs w:val="16"/>
                <w:lang w:eastAsia="en-AU"/>
              </w:rPr>
            </w:pPr>
            <w:r w:rsidRPr="004A41E7">
              <w:rPr>
                <w:sz w:val="16"/>
                <w:szCs w:val="16"/>
                <w:lang w:eastAsia="en-AU"/>
              </w:rPr>
              <w:t>13.6710</w:t>
            </w:r>
          </w:p>
        </w:tc>
        <w:tc>
          <w:tcPr>
            <w:tcW w:w="816" w:type="dxa"/>
            <w:tcBorders>
              <w:top w:val="nil"/>
              <w:left w:val="nil"/>
              <w:bottom w:val="nil"/>
              <w:right w:val="nil"/>
            </w:tcBorders>
          </w:tcPr>
          <w:p w14:paraId="5A727AEF" w14:textId="77777777" w:rsidR="00DC23ED" w:rsidRPr="004A41E7" w:rsidRDefault="00DC23ED" w:rsidP="00DC23ED">
            <w:pPr>
              <w:pStyle w:val="TableText"/>
              <w:rPr>
                <w:sz w:val="16"/>
                <w:szCs w:val="16"/>
                <w:lang w:eastAsia="en-AU"/>
              </w:rPr>
            </w:pPr>
            <w:r w:rsidRPr="004A41E7">
              <w:rPr>
                <w:sz w:val="16"/>
                <w:szCs w:val="16"/>
                <w:lang w:eastAsia="en-AU"/>
              </w:rPr>
              <w:t>13.6576</w:t>
            </w:r>
          </w:p>
        </w:tc>
        <w:tc>
          <w:tcPr>
            <w:tcW w:w="816" w:type="dxa"/>
            <w:tcBorders>
              <w:top w:val="nil"/>
              <w:left w:val="nil"/>
              <w:bottom w:val="nil"/>
              <w:right w:val="nil"/>
            </w:tcBorders>
          </w:tcPr>
          <w:p w14:paraId="74E2F970" w14:textId="77777777" w:rsidR="00DC23ED" w:rsidRPr="004A41E7" w:rsidRDefault="00DC23ED" w:rsidP="00DC23ED">
            <w:pPr>
              <w:pStyle w:val="TableText"/>
              <w:rPr>
                <w:sz w:val="16"/>
                <w:szCs w:val="16"/>
                <w:lang w:eastAsia="en-AU"/>
              </w:rPr>
            </w:pPr>
            <w:r w:rsidRPr="004A41E7">
              <w:rPr>
                <w:sz w:val="16"/>
                <w:szCs w:val="16"/>
                <w:lang w:eastAsia="en-AU"/>
              </w:rPr>
              <w:t>14.1807</w:t>
            </w:r>
          </w:p>
        </w:tc>
        <w:tc>
          <w:tcPr>
            <w:tcW w:w="802" w:type="dxa"/>
            <w:tcBorders>
              <w:top w:val="nil"/>
              <w:left w:val="nil"/>
              <w:bottom w:val="nil"/>
              <w:right w:val="nil"/>
            </w:tcBorders>
          </w:tcPr>
          <w:p w14:paraId="42883CFE" w14:textId="77777777" w:rsidR="00DC23ED" w:rsidRPr="004A41E7" w:rsidRDefault="00DC23ED" w:rsidP="00DC23ED">
            <w:pPr>
              <w:pStyle w:val="TableText"/>
              <w:rPr>
                <w:sz w:val="16"/>
                <w:szCs w:val="16"/>
                <w:lang w:eastAsia="en-AU"/>
              </w:rPr>
            </w:pPr>
            <w:r w:rsidRPr="004A41E7">
              <w:rPr>
                <w:sz w:val="16"/>
                <w:szCs w:val="16"/>
                <w:lang w:eastAsia="en-AU"/>
              </w:rPr>
              <w:t>14.1627</w:t>
            </w:r>
          </w:p>
        </w:tc>
        <w:tc>
          <w:tcPr>
            <w:tcW w:w="816" w:type="dxa"/>
            <w:tcBorders>
              <w:top w:val="nil"/>
              <w:left w:val="nil"/>
              <w:bottom w:val="nil"/>
              <w:right w:val="nil"/>
            </w:tcBorders>
          </w:tcPr>
          <w:p w14:paraId="7F98A720" w14:textId="77777777" w:rsidR="00DC23ED" w:rsidRPr="004A41E7" w:rsidRDefault="00DC23ED" w:rsidP="00DC23ED">
            <w:pPr>
              <w:pStyle w:val="TableText"/>
              <w:rPr>
                <w:sz w:val="16"/>
                <w:szCs w:val="16"/>
                <w:lang w:eastAsia="en-AU"/>
              </w:rPr>
            </w:pPr>
            <w:r w:rsidRPr="004A41E7">
              <w:rPr>
                <w:sz w:val="16"/>
                <w:szCs w:val="16"/>
                <w:lang w:eastAsia="en-AU"/>
              </w:rPr>
              <w:t>14.1396</w:t>
            </w:r>
          </w:p>
        </w:tc>
        <w:tc>
          <w:tcPr>
            <w:tcW w:w="816" w:type="dxa"/>
            <w:tcBorders>
              <w:top w:val="nil"/>
              <w:left w:val="nil"/>
              <w:bottom w:val="nil"/>
              <w:right w:val="nil"/>
            </w:tcBorders>
          </w:tcPr>
          <w:p w14:paraId="1E506213"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68" w:type="dxa"/>
            <w:tcBorders>
              <w:top w:val="nil"/>
              <w:left w:val="nil"/>
              <w:bottom w:val="nil"/>
              <w:right w:val="nil"/>
            </w:tcBorders>
          </w:tcPr>
          <w:p w14:paraId="0CCF38AA"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16" w:type="dxa"/>
            <w:tcBorders>
              <w:top w:val="nil"/>
              <w:left w:val="nil"/>
              <w:bottom w:val="nil"/>
              <w:right w:val="nil"/>
            </w:tcBorders>
          </w:tcPr>
          <w:p w14:paraId="04BD895C" w14:textId="77777777" w:rsidR="00DC23ED" w:rsidRPr="004A41E7" w:rsidRDefault="00DC23ED" w:rsidP="00DC23ED">
            <w:pPr>
              <w:pStyle w:val="TableText"/>
              <w:rPr>
                <w:sz w:val="16"/>
                <w:szCs w:val="16"/>
                <w:lang w:eastAsia="en-AU"/>
              </w:rPr>
            </w:pPr>
            <w:r w:rsidRPr="004A41E7">
              <w:rPr>
                <w:sz w:val="16"/>
                <w:szCs w:val="16"/>
                <w:lang w:eastAsia="en-AU"/>
              </w:rPr>
              <w:t>14.2752</w:t>
            </w:r>
          </w:p>
        </w:tc>
        <w:tc>
          <w:tcPr>
            <w:tcW w:w="816" w:type="dxa"/>
            <w:tcBorders>
              <w:top w:val="nil"/>
              <w:left w:val="nil"/>
              <w:bottom w:val="nil"/>
              <w:right w:val="nil"/>
            </w:tcBorders>
          </w:tcPr>
          <w:p w14:paraId="764B395A" w14:textId="77777777" w:rsidR="00DC23ED" w:rsidRPr="004A41E7" w:rsidRDefault="00DC23ED" w:rsidP="00DC23ED">
            <w:pPr>
              <w:pStyle w:val="TableText"/>
              <w:rPr>
                <w:sz w:val="16"/>
                <w:szCs w:val="16"/>
                <w:lang w:eastAsia="en-AU"/>
              </w:rPr>
            </w:pPr>
            <w:r w:rsidRPr="004A41E7">
              <w:rPr>
                <w:sz w:val="16"/>
                <w:szCs w:val="16"/>
                <w:lang w:eastAsia="en-AU"/>
              </w:rPr>
              <w:t>14.6214</w:t>
            </w:r>
          </w:p>
        </w:tc>
      </w:tr>
      <w:tr w:rsidR="00DC23ED" w:rsidRPr="004A41E7" w14:paraId="266857D2" w14:textId="77777777">
        <w:trPr>
          <w:trHeight w:val="219"/>
        </w:trPr>
        <w:tc>
          <w:tcPr>
            <w:tcW w:w="994" w:type="dxa"/>
            <w:tcBorders>
              <w:top w:val="nil"/>
              <w:left w:val="nil"/>
              <w:bottom w:val="nil"/>
              <w:right w:val="nil"/>
            </w:tcBorders>
          </w:tcPr>
          <w:p w14:paraId="53D0F0EC"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54" w:type="dxa"/>
            <w:tcBorders>
              <w:top w:val="nil"/>
              <w:left w:val="nil"/>
              <w:bottom w:val="nil"/>
              <w:right w:val="nil"/>
            </w:tcBorders>
          </w:tcPr>
          <w:p w14:paraId="11B77DFB" w14:textId="77777777" w:rsidR="00DC23ED" w:rsidRPr="004A41E7" w:rsidRDefault="00DC23ED" w:rsidP="00DC23ED">
            <w:pPr>
              <w:rPr>
                <w:sz w:val="16"/>
                <w:szCs w:val="16"/>
              </w:rPr>
            </w:pPr>
          </w:p>
        </w:tc>
        <w:tc>
          <w:tcPr>
            <w:tcW w:w="816" w:type="dxa"/>
            <w:tcBorders>
              <w:top w:val="nil"/>
              <w:left w:val="nil"/>
              <w:bottom w:val="nil"/>
              <w:right w:val="nil"/>
            </w:tcBorders>
          </w:tcPr>
          <w:p w14:paraId="4768BD68" w14:textId="77777777" w:rsidR="00DC23ED" w:rsidRPr="004A41E7" w:rsidRDefault="00DC23ED" w:rsidP="00DC23ED">
            <w:pPr>
              <w:rPr>
                <w:sz w:val="16"/>
                <w:szCs w:val="16"/>
              </w:rPr>
            </w:pPr>
          </w:p>
        </w:tc>
        <w:tc>
          <w:tcPr>
            <w:tcW w:w="816" w:type="dxa"/>
            <w:tcBorders>
              <w:top w:val="nil"/>
              <w:left w:val="nil"/>
              <w:bottom w:val="nil"/>
              <w:right w:val="nil"/>
            </w:tcBorders>
          </w:tcPr>
          <w:p w14:paraId="1837139A"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16" w:type="dxa"/>
            <w:tcBorders>
              <w:top w:val="nil"/>
              <w:left w:val="nil"/>
              <w:bottom w:val="nil"/>
              <w:right w:val="nil"/>
            </w:tcBorders>
          </w:tcPr>
          <w:p w14:paraId="13F7C61A"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16" w:type="dxa"/>
            <w:tcBorders>
              <w:top w:val="nil"/>
              <w:left w:val="nil"/>
              <w:bottom w:val="nil"/>
              <w:right w:val="nil"/>
            </w:tcBorders>
          </w:tcPr>
          <w:p w14:paraId="23778E0B" w14:textId="77777777" w:rsidR="00DC23ED" w:rsidRPr="004A41E7" w:rsidRDefault="00DC23ED" w:rsidP="00DC23ED">
            <w:pPr>
              <w:pStyle w:val="TableText"/>
              <w:rPr>
                <w:sz w:val="16"/>
                <w:szCs w:val="16"/>
                <w:lang w:eastAsia="en-AU"/>
              </w:rPr>
            </w:pPr>
            <w:r w:rsidRPr="004A41E7">
              <w:rPr>
                <w:sz w:val="16"/>
                <w:szCs w:val="16"/>
                <w:lang w:eastAsia="en-AU"/>
              </w:rPr>
              <w:t>11.6470</w:t>
            </w:r>
          </w:p>
        </w:tc>
        <w:tc>
          <w:tcPr>
            <w:tcW w:w="816" w:type="dxa"/>
            <w:tcBorders>
              <w:top w:val="nil"/>
              <w:left w:val="nil"/>
              <w:bottom w:val="nil"/>
              <w:right w:val="nil"/>
            </w:tcBorders>
          </w:tcPr>
          <w:p w14:paraId="3C90F11F"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16" w:type="dxa"/>
            <w:tcBorders>
              <w:top w:val="nil"/>
              <w:left w:val="nil"/>
              <w:bottom w:val="nil"/>
              <w:right w:val="nil"/>
            </w:tcBorders>
          </w:tcPr>
          <w:p w14:paraId="1F7F03C9"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16" w:type="dxa"/>
            <w:tcBorders>
              <w:top w:val="nil"/>
              <w:left w:val="nil"/>
              <w:bottom w:val="nil"/>
              <w:right w:val="nil"/>
            </w:tcBorders>
          </w:tcPr>
          <w:p w14:paraId="66C10178" w14:textId="77777777" w:rsidR="00DC23ED" w:rsidRPr="004A41E7" w:rsidRDefault="00DC23ED" w:rsidP="00DC23ED">
            <w:pPr>
              <w:pStyle w:val="TableText"/>
              <w:rPr>
                <w:sz w:val="16"/>
                <w:szCs w:val="16"/>
                <w:lang w:eastAsia="en-AU"/>
              </w:rPr>
            </w:pPr>
            <w:r w:rsidRPr="004A41E7">
              <w:rPr>
                <w:sz w:val="16"/>
                <w:szCs w:val="16"/>
                <w:lang w:eastAsia="en-AU"/>
              </w:rPr>
              <w:t>14.2382</w:t>
            </w:r>
          </w:p>
        </w:tc>
        <w:tc>
          <w:tcPr>
            <w:tcW w:w="816" w:type="dxa"/>
            <w:tcBorders>
              <w:top w:val="nil"/>
              <w:left w:val="nil"/>
              <w:bottom w:val="nil"/>
              <w:right w:val="nil"/>
            </w:tcBorders>
          </w:tcPr>
          <w:p w14:paraId="1562556D" w14:textId="77777777" w:rsidR="00DC23ED" w:rsidRPr="004A41E7" w:rsidRDefault="00DC23ED" w:rsidP="00DC23ED">
            <w:pPr>
              <w:pStyle w:val="TableText"/>
              <w:rPr>
                <w:sz w:val="16"/>
                <w:szCs w:val="16"/>
                <w:lang w:eastAsia="en-AU"/>
              </w:rPr>
            </w:pPr>
            <w:r w:rsidRPr="004A41E7">
              <w:rPr>
                <w:sz w:val="16"/>
                <w:szCs w:val="16"/>
                <w:lang w:eastAsia="en-AU"/>
              </w:rPr>
              <w:t>14.2325</w:t>
            </w:r>
          </w:p>
        </w:tc>
        <w:tc>
          <w:tcPr>
            <w:tcW w:w="816" w:type="dxa"/>
            <w:tcBorders>
              <w:top w:val="nil"/>
              <w:left w:val="nil"/>
              <w:bottom w:val="nil"/>
              <w:right w:val="nil"/>
            </w:tcBorders>
          </w:tcPr>
          <w:p w14:paraId="78740199" w14:textId="77777777" w:rsidR="00DC23ED" w:rsidRPr="004A41E7" w:rsidRDefault="00DC23ED" w:rsidP="00DC23ED">
            <w:pPr>
              <w:pStyle w:val="TableText"/>
              <w:rPr>
                <w:sz w:val="16"/>
                <w:szCs w:val="16"/>
                <w:lang w:eastAsia="en-AU"/>
              </w:rPr>
            </w:pPr>
            <w:r w:rsidRPr="004A41E7">
              <w:rPr>
                <w:sz w:val="16"/>
                <w:szCs w:val="16"/>
                <w:lang w:eastAsia="en-AU"/>
              </w:rPr>
              <w:t>14.5641</w:t>
            </w:r>
          </w:p>
        </w:tc>
        <w:tc>
          <w:tcPr>
            <w:tcW w:w="802" w:type="dxa"/>
            <w:tcBorders>
              <w:top w:val="nil"/>
              <w:left w:val="nil"/>
              <w:bottom w:val="nil"/>
              <w:right w:val="nil"/>
            </w:tcBorders>
          </w:tcPr>
          <w:p w14:paraId="156E43F8" w14:textId="77777777" w:rsidR="00DC23ED" w:rsidRPr="004A41E7" w:rsidRDefault="00DC23ED" w:rsidP="00DC23ED">
            <w:pPr>
              <w:pStyle w:val="TableText"/>
              <w:rPr>
                <w:sz w:val="16"/>
                <w:szCs w:val="16"/>
                <w:lang w:eastAsia="en-AU"/>
              </w:rPr>
            </w:pPr>
            <w:r w:rsidRPr="004A41E7">
              <w:rPr>
                <w:sz w:val="16"/>
                <w:szCs w:val="16"/>
                <w:lang w:eastAsia="en-AU"/>
              </w:rPr>
              <w:t>14.5516</w:t>
            </w:r>
          </w:p>
        </w:tc>
        <w:tc>
          <w:tcPr>
            <w:tcW w:w="816" w:type="dxa"/>
            <w:tcBorders>
              <w:top w:val="nil"/>
              <w:left w:val="nil"/>
              <w:bottom w:val="nil"/>
              <w:right w:val="nil"/>
            </w:tcBorders>
          </w:tcPr>
          <w:p w14:paraId="42323E76"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16" w:type="dxa"/>
            <w:tcBorders>
              <w:top w:val="nil"/>
              <w:left w:val="nil"/>
              <w:bottom w:val="nil"/>
              <w:right w:val="nil"/>
            </w:tcBorders>
          </w:tcPr>
          <w:p w14:paraId="1C9305A4"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68" w:type="dxa"/>
            <w:tcBorders>
              <w:top w:val="nil"/>
              <w:left w:val="nil"/>
              <w:bottom w:val="nil"/>
              <w:right w:val="nil"/>
            </w:tcBorders>
          </w:tcPr>
          <w:p w14:paraId="4F4C3713"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16" w:type="dxa"/>
            <w:tcBorders>
              <w:top w:val="nil"/>
              <w:left w:val="nil"/>
              <w:bottom w:val="nil"/>
              <w:right w:val="nil"/>
            </w:tcBorders>
          </w:tcPr>
          <w:p w14:paraId="39E9AD38" w14:textId="77777777" w:rsidR="00DC23ED" w:rsidRPr="004A41E7" w:rsidRDefault="00DC23ED" w:rsidP="00DC23ED">
            <w:pPr>
              <w:pStyle w:val="TableText"/>
              <w:rPr>
                <w:sz w:val="16"/>
                <w:szCs w:val="16"/>
                <w:lang w:eastAsia="en-AU"/>
              </w:rPr>
            </w:pPr>
            <w:r w:rsidRPr="004A41E7">
              <w:rPr>
                <w:sz w:val="16"/>
                <w:szCs w:val="16"/>
                <w:lang w:eastAsia="en-AU"/>
              </w:rPr>
              <w:t>14.5334</w:t>
            </w:r>
          </w:p>
        </w:tc>
        <w:tc>
          <w:tcPr>
            <w:tcW w:w="816" w:type="dxa"/>
            <w:tcBorders>
              <w:top w:val="nil"/>
              <w:left w:val="nil"/>
              <w:bottom w:val="nil"/>
              <w:right w:val="nil"/>
            </w:tcBorders>
          </w:tcPr>
          <w:p w14:paraId="54A7049A" w14:textId="77777777" w:rsidR="00DC23ED" w:rsidRPr="004A41E7" w:rsidRDefault="00DC23ED" w:rsidP="00DC23ED">
            <w:pPr>
              <w:pStyle w:val="TableText"/>
              <w:rPr>
                <w:sz w:val="16"/>
                <w:szCs w:val="16"/>
                <w:lang w:eastAsia="en-AU"/>
              </w:rPr>
            </w:pPr>
            <w:r w:rsidRPr="004A41E7">
              <w:rPr>
                <w:sz w:val="16"/>
                <w:szCs w:val="16"/>
                <w:lang w:eastAsia="en-AU"/>
              </w:rPr>
              <w:t>14.7669</w:t>
            </w:r>
          </w:p>
        </w:tc>
      </w:tr>
      <w:tr w:rsidR="00DC23ED" w:rsidRPr="004A41E7" w14:paraId="0A252CB7" w14:textId="77777777">
        <w:trPr>
          <w:trHeight w:val="219"/>
        </w:trPr>
        <w:tc>
          <w:tcPr>
            <w:tcW w:w="994" w:type="dxa"/>
            <w:tcBorders>
              <w:top w:val="nil"/>
              <w:left w:val="nil"/>
              <w:bottom w:val="nil"/>
              <w:right w:val="nil"/>
            </w:tcBorders>
          </w:tcPr>
          <w:p w14:paraId="0BFDDEE5"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54" w:type="dxa"/>
            <w:tcBorders>
              <w:top w:val="nil"/>
              <w:left w:val="nil"/>
              <w:bottom w:val="nil"/>
              <w:right w:val="nil"/>
            </w:tcBorders>
          </w:tcPr>
          <w:p w14:paraId="255CB53C" w14:textId="77777777" w:rsidR="00DC23ED" w:rsidRPr="004A41E7" w:rsidRDefault="00DC23ED" w:rsidP="00DC23ED">
            <w:pPr>
              <w:rPr>
                <w:sz w:val="16"/>
                <w:szCs w:val="16"/>
              </w:rPr>
            </w:pPr>
          </w:p>
        </w:tc>
        <w:tc>
          <w:tcPr>
            <w:tcW w:w="816" w:type="dxa"/>
            <w:tcBorders>
              <w:top w:val="nil"/>
              <w:left w:val="nil"/>
              <w:bottom w:val="nil"/>
              <w:right w:val="nil"/>
            </w:tcBorders>
          </w:tcPr>
          <w:p w14:paraId="70A1818E" w14:textId="77777777" w:rsidR="00DC23ED" w:rsidRPr="004A41E7" w:rsidRDefault="00DC23ED" w:rsidP="00DC23ED">
            <w:pPr>
              <w:rPr>
                <w:sz w:val="16"/>
                <w:szCs w:val="16"/>
              </w:rPr>
            </w:pPr>
          </w:p>
        </w:tc>
        <w:tc>
          <w:tcPr>
            <w:tcW w:w="816" w:type="dxa"/>
            <w:tcBorders>
              <w:top w:val="nil"/>
              <w:left w:val="nil"/>
              <w:bottom w:val="nil"/>
              <w:right w:val="nil"/>
            </w:tcBorders>
          </w:tcPr>
          <w:p w14:paraId="7EF41EB7"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16" w:type="dxa"/>
            <w:tcBorders>
              <w:top w:val="nil"/>
              <w:left w:val="nil"/>
              <w:bottom w:val="nil"/>
              <w:right w:val="nil"/>
            </w:tcBorders>
          </w:tcPr>
          <w:p w14:paraId="764B55AD"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16" w:type="dxa"/>
            <w:tcBorders>
              <w:top w:val="nil"/>
              <w:left w:val="nil"/>
              <w:bottom w:val="nil"/>
              <w:right w:val="nil"/>
            </w:tcBorders>
          </w:tcPr>
          <w:p w14:paraId="4322D026" w14:textId="77777777" w:rsidR="00DC23ED" w:rsidRPr="004A41E7" w:rsidRDefault="00DC23ED" w:rsidP="00DC23ED">
            <w:pPr>
              <w:pStyle w:val="TableText"/>
              <w:rPr>
                <w:sz w:val="16"/>
                <w:szCs w:val="16"/>
                <w:lang w:eastAsia="en-AU"/>
              </w:rPr>
            </w:pPr>
            <w:r w:rsidRPr="004A41E7">
              <w:rPr>
                <w:sz w:val="16"/>
                <w:szCs w:val="16"/>
                <w:lang w:eastAsia="en-AU"/>
              </w:rPr>
              <w:t>11.2396</w:t>
            </w:r>
          </w:p>
        </w:tc>
        <w:tc>
          <w:tcPr>
            <w:tcW w:w="816" w:type="dxa"/>
            <w:tcBorders>
              <w:top w:val="nil"/>
              <w:left w:val="nil"/>
              <w:bottom w:val="nil"/>
              <w:right w:val="nil"/>
            </w:tcBorders>
          </w:tcPr>
          <w:p w14:paraId="299816DA"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16" w:type="dxa"/>
            <w:tcBorders>
              <w:top w:val="nil"/>
              <w:left w:val="nil"/>
              <w:bottom w:val="nil"/>
              <w:right w:val="nil"/>
            </w:tcBorders>
          </w:tcPr>
          <w:p w14:paraId="4AB162E4"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16" w:type="dxa"/>
            <w:tcBorders>
              <w:top w:val="nil"/>
              <w:left w:val="nil"/>
              <w:bottom w:val="nil"/>
              <w:right w:val="nil"/>
            </w:tcBorders>
          </w:tcPr>
          <w:p w14:paraId="122B996D"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16" w:type="dxa"/>
            <w:tcBorders>
              <w:top w:val="nil"/>
              <w:left w:val="nil"/>
              <w:bottom w:val="nil"/>
              <w:right w:val="nil"/>
            </w:tcBorders>
          </w:tcPr>
          <w:p w14:paraId="2DA9A0D9" w14:textId="77777777" w:rsidR="00DC23ED" w:rsidRPr="004A41E7" w:rsidRDefault="00DC23ED" w:rsidP="00DC23ED">
            <w:pPr>
              <w:pStyle w:val="TableText"/>
              <w:rPr>
                <w:sz w:val="16"/>
                <w:szCs w:val="16"/>
                <w:lang w:eastAsia="en-AU"/>
              </w:rPr>
            </w:pPr>
            <w:r w:rsidRPr="004A41E7">
              <w:rPr>
                <w:sz w:val="16"/>
                <w:szCs w:val="16"/>
                <w:lang w:eastAsia="en-AU"/>
              </w:rPr>
              <w:t>13.7731</w:t>
            </w:r>
          </w:p>
        </w:tc>
        <w:tc>
          <w:tcPr>
            <w:tcW w:w="816" w:type="dxa"/>
            <w:tcBorders>
              <w:top w:val="nil"/>
              <w:left w:val="nil"/>
              <w:bottom w:val="nil"/>
              <w:right w:val="nil"/>
            </w:tcBorders>
          </w:tcPr>
          <w:p w14:paraId="5F8C6BCA" w14:textId="77777777" w:rsidR="00DC23ED" w:rsidRPr="004A41E7" w:rsidRDefault="00DC23ED" w:rsidP="00DC23ED">
            <w:pPr>
              <w:pStyle w:val="TableText"/>
              <w:rPr>
                <w:sz w:val="16"/>
                <w:szCs w:val="16"/>
                <w:lang w:eastAsia="en-AU"/>
              </w:rPr>
            </w:pPr>
            <w:r w:rsidRPr="004A41E7">
              <w:rPr>
                <w:sz w:val="16"/>
                <w:szCs w:val="16"/>
                <w:lang w:eastAsia="en-AU"/>
              </w:rPr>
              <w:t>14.1120</w:t>
            </w:r>
          </w:p>
        </w:tc>
        <w:tc>
          <w:tcPr>
            <w:tcW w:w="802" w:type="dxa"/>
            <w:tcBorders>
              <w:top w:val="nil"/>
              <w:left w:val="nil"/>
              <w:bottom w:val="nil"/>
              <w:right w:val="nil"/>
            </w:tcBorders>
          </w:tcPr>
          <w:p w14:paraId="290FFEC0" w14:textId="77777777" w:rsidR="00DC23ED" w:rsidRPr="004A41E7" w:rsidRDefault="00DC23ED" w:rsidP="00DC23ED">
            <w:pPr>
              <w:pStyle w:val="TableText"/>
              <w:rPr>
                <w:sz w:val="16"/>
                <w:szCs w:val="16"/>
                <w:lang w:eastAsia="en-AU"/>
              </w:rPr>
            </w:pPr>
            <w:r w:rsidRPr="004A41E7">
              <w:rPr>
                <w:sz w:val="16"/>
                <w:szCs w:val="16"/>
                <w:lang w:eastAsia="en-AU"/>
              </w:rPr>
              <w:t>14.0991</w:t>
            </w:r>
          </w:p>
        </w:tc>
        <w:tc>
          <w:tcPr>
            <w:tcW w:w="816" w:type="dxa"/>
            <w:tcBorders>
              <w:top w:val="nil"/>
              <w:left w:val="nil"/>
              <w:bottom w:val="nil"/>
              <w:right w:val="nil"/>
            </w:tcBorders>
          </w:tcPr>
          <w:p w14:paraId="65ACC179"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16" w:type="dxa"/>
            <w:tcBorders>
              <w:top w:val="nil"/>
              <w:left w:val="nil"/>
              <w:bottom w:val="nil"/>
              <w:right w:val="nil"/>
            </w:tcBorders>
          </w:tcPr>
          <w:p w14:paraId="2F8721DD"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68" w:type="dxa"/>
            <w:tcBorders>
              <w:top w:val="nil"/>
              <w:left w:val="nil"/>
              <w:bottom w:val="nil"/>
              <w:right w:val="nil"/>
            </w:tcBorders>
          </w:tcPr>
          <w:p w14:paraId="6E2AEC21"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16" w:type="dxa"/>
            <w:tcBorders>
              <w:top w:val="nil"/>
              <w:left w:val="nil"/>
              <w:bottom w:val="nil"/>
              <w:right w:val="nil"/>
            </w:tcBorders>
          </w:tcPr>
          <w:p w14:paraId="7FB1ADD0" w14:textId="77777777" w:rsidR="00DC23ED" w:rsidRPr="004A41E7" w:rsidRDefault="00DC23ED" w:rsidP="00DC23ED">
            <w:pPr>
              <w:pStyle w:val="TableText"/>
              <w:rPr>
                <w:sz w:val="16"/>
                <w:szCs w:val="16"/>
                <w:lang w:eastAsia="en-AU"/>
              </w:rPr>
            </w:pPr>
            <w:r w:rsidRPr="004A41E7">
              <w:rPr>
                <w:sz w:val="16"/>
                <w:szCs w:val="16"/>
                <w:lang w:eastAsia="en-AU"/>
              </w:rPr>
              <w:t>14.0805</w:t>
            </w:r>
          </w:p>
        </w:tc>
        <w:tc>
          <w:tcPr>
            <w:tcW w:w="816" w:type="dxa"/>
            <w:tcBorders>
              <w:top w:val="nil"/>
              <w:left w:val="nil"/>
              <w:bottom w:val="nil"/>
              <w:right w:val="nil"/>
            </w:tcBorders>
          </w:tcPr>
          <w:p w14:paraId="5E660045" w14:textId="77777777" w:rsidR="00DC23ED" w:rsidRPr="004A41E7" w:rsidRDefault="00DC23ED" w:rsidP="00DC23ED">
            <w:pPr>
              <w:pStyle w:val="TableText"/>
              <w:rPr>
                <w:sz w:val="16"/>
                <w:szCs w:val="16"/>
                <w:lang w:eastAsia="en-AU"/>
              </w:rPr>
            </w:pPr>
            <w:r w:rsidRPr="004A41E7">
              <w:rPr>
                <w:sz w:val="16"/>
                <w:szCs w:val="16"/>
                <w:lang w:eastAsia="en-AU"/>
              </w:rPr>
              <w:t>14.3194</w:t>
            </w:r>
          </w:p>
        </w:tc>
      </w:tr>
      <w:tr w:rsidR="00DC23ED" w:rsidRPr="004A41E7" w14:paraId="380F2EF7" w14:textId="77777777">
        <w:trPr>
          <w:trHeight w:val="219"/>
        </w:trPr>
        <w:tc>
          <w:tcPr>
            <w:tcW w:w="994" w:type="dxa"/>
            <w:tcBorders>
              <w:top w:val="nil"/>
              <w:left w:val="nil"/>
              <w:bottom w:val="nil"/>
              <w:right w:val="nil"/>
            </w:tcBorders>
          </w:tcPr>
          <w:p w14:paraId="4F310D32"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54" w:type="dxa"/>
            <w:tcBorders>
              <w:top w:val="nil"/>
              <w:left w:val="nil"/>
              <w:bottom w:val="nil"/>
              <w:right w:val="nil"/>
            </w:tcBorders>
          </w:tcPr>
          <w:p w14:paraId="27D41128" w14:textId="77777777" w:rsidR="00DC23ED" w:rsidRPr="004A41E7" w:rsidRDefault="00DC23ED" w:rsidP="00DC23ED">
            <w:pPr>
              <w:rPr>
                <w:sz w:val="16"/>
                <w:szCs w:val="16"/>
              </w:rPr>
            </w:pPr>
          </w:p>
        </w:tc>
        <w:tc>
          <w:tcPr>
            <w:tcW w:w="816" w:type="dxa"/>
            <w:tcBorders>
              <w:top w:val="nil"/>
              <w:left w:val="nil"/>
              <w:bottom w:val="nil"/>
              <w:right w:val="nil"/>
            </w:tcBorders>
          </w:tcPr>
          <w:p w14:paraId="0DA2E4C8" w14:textId="77777777" w:rsidR="00DC23ED" w:rsidRPr="004A41E7" w:rsidRDefault="00DC23ED" w:rsidP="00DC23ED">
            <w:pPr>
              <w:rPr>
                <w:sz w:val="16"/>
                <w:szCs w:val="16"/>
              </w:rPr>
            </w:pPr>
          </w:p>
        </w:tc>
        <w:tc>
          <w:tcPr>
            <w:tcW w:w="816" w:type="dxa"/>
            <w:tcBorders>
              <w:top w:val="nil"/>
              <w:left w:val="nil"/>
              <w:bottom w:val="nil"/>
              <w:right w:val="nil"/>
            </w:tcBorders>
          </w:tcPr>
          <w:p w14:paraId="3D2F7771"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16" w:type="dxa"/>
            <w:tcBorders>
              <w:top w:val="nil"/>
              <w:left w:val="nil"/>
              <w:bottom w:val="nil"/>
              <w:right w:val="nil"/>
            </w:tcBorders>
          </w:tcPr>
          <w:p w14:paraId="6105F906"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16" w:type="dxa"/>
            <w:tcBorders>
              <w:top w:val="nil"/>
              <w:left w:val="nil"/>
              <w:bottom w:val="nil"/>
              <w:right w:val="nil"/>
            </w:tcBorders>
          </w:tcPr>
          <w:p w14:paraId="3D2F4641" w14:textId="77777777" w:rsidR="00DC23ED" w:rsidRPr="004A41E7" w:rsidRDefault="00DC23ED" w:rsidP="00DC23ED">
            <w:pPr>
              <w:pStyle w:val="TableText"/>
              <w:rPr>
                <w:sz w:val="16"/>
                <w:szCs w:val="16"/>
                <w:lang w:eastAsia="en-AU"/>
              </w:rPr>
            </w:pPr>
            <w:r w:rsidRPr="004A41E7">
              <w:rPr>
                <w:sz w:val="16"/>
                <w:szCs w:val="16"/>
                <w:lang w:eastAsia="en-AU"/>
              </w:rPr>
              <w:t>10.8203</w:t>
            </w:r>
          </w:p>
        </w:tc>
        <w:tc>
          <w:tcPr>
            <w:tcW w:w="816" w:type="dxa"/>
            <w:tcBorders>
              <w:top w:val="nil"/>
              <w:left w:val="nil"/>
              <w:bottom w:val="nil"/>
              <w:right w:val="nil"/>
            </w:tcBorders>
          </w:tcPr>
          <w:p w14:paraId="59A6F4BE"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16" w:type="dxa"/>
            <w:tcBorders>
              <w:top w:val="nil"/>
              <w:left w:val="nil"/>
              <w:bottom w:val="nil"/>
              <w:right w:val="nil"/>
            </w:tcBorders>
          </w:tcPr>
          <w:p w14:paraId="750801A6"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16" w:type="dxa"/>
            <w:tcBorders>
              <w:top w:val="nil"/>
              <w:left w:val="nil"/>
              <w:bottom w:val="nil"/>
              <w:right w:val="nil"/>
            </w:tcBorders>
          </w:tcPr>
          <w:p w14:paraId="4F343B55"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16" w:type="dxa"/>
            <w:tcBorders>
              <w:top w:val="nil"/>
              <w:left w:val="nil"/>
              <w:bottom w:val="nil"/>
              <w:right w:val="nil"/>
            </w:tcBorders>
          </w:tcPr>
          <w:p w14:paraId="21D519CD" w14:textId="77777777" w:rsidR="00DC23ED" w:rsidRPr="004A41E7" w:rsidRDefault="00DC23ED" w:rsidP="00DC23ED">
            <w:pPr>
              <w:pStyle w:val="TableText"/>
              <w:rPr>
                <w:sz w:val="16"/>
                <w:szCs w:val="16"/>
                <w:lang w:eastAsia="en-AU"/>
              </w:rPr>
            </w:pPr>
            <w:r w:rsidRPr="004A41E7">
              <w:rPr>
                <w:sz w:val="16"/>
                <w:szCs w:val="16"/>
                <w:lang w:eastAsia="en-AU"/>
              </w:rPr>
              <w:t>13.2942</w:t>
            </w:r>
          </w:p>
        </w:tc>
        <w:tc>
          <w:tcPr>
            <w:tcW w:w="816" w:type="dxa"/>
            <w:tcBorders>
              <w:top w:val="nil"/>
              <w:left w:val="nil"/>
              <w:bottom w:val="nil"/>
              <w:right w:val="nil"/>
            </w:tcBorders>
          </w:tcPr>
          <w:p w14:paraId="074B92DC" w14:textId="77777777" w:rsidR="00DC23ED" w:rsidRPr="004A41E7" w:rsidRDefault="00DC23ED" w:rsidP="00DC23ED">
            <w:pPr>
              <w:pStyle w:val="TableText"/>
              <w:rPr>
                <w:sz w:val="16"/>
                <w:szCs w:val="16"/>
                <w:lang w:eastAsia="en-AU"/>
              </w:rPr>
            </w:pPr>
            <w:r w:rsidRPr="004A41E7">
              <w:rPr>
                <w:sz w:val="16"/>
                <w:szCs w:val="16"/>
                <w:lang w:eastAsia="en-AU"/>
              </w:rPr>
              <w:t>13.6549</w:t>
            </w:r>
          </w:p>
        </w:tc>
        <w:tc>
          <w:tcPr>
            <w:tcW w:w="802" w:type="dxa"/>
            <w:tcBorders>
              <w:top w:val="nil"/>
              <w:left w:val="nil"/>
              <w:bottom w:val="nil"/>
              <w:right w:val="nil"/>
            </w:tcBorders>
          </w:tcPr>
          <w:p w14:paraId="794DBD0A" w14:textId="77777777" w:rsidR="00DC23ED" w:rsidRPr="004A41E7" w:rsidRDefault="00DC23ED" w:rsidP="00DC23ED">
            <w:pPr>
              <w:pStyle w:val="TableText"/>
              <w:rPr>
                <w:sz w:val="16"/>
                <w:szCs w:val="16"/>
                <w:lang w:eastAsia="en-AU"/>
              </w:rPr>
            </w:pPr>
            <w:r w:rsidRPr="004A41E7">
              <w:rPr>
                <w:sz w:val="16"/>
                <w:szCs w:val="16"/>
                <w:lang w:eastAsia="en-AU"/>
              </w:rPr>
              <w:t>13.6416</w:t>
            </w:r>
          </w:p>
        </w:tc>
        <w:tc>
          <w:tcPr>
            <w:tcW w:w="816" w:type="dxa"/>
            <w:tcBorders>
              <w:top w:val="nil"/>
              <w:left w:val="nil"/>
              <w:bottom w:val="nil"/>
              <w:right w:val="nil"/>
            </w:tcBorders>
          </w:tcPr>
          <w:p w14:paraId="365A0E89"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16" w:type="dxa"/>
            <w:tcBorders>
              <w:top w:val="nil"/>
              <w:left w:val="nil"/>
              <w:bottom w:val="nil"/>
              <w:right w:val="nil"/>
            </w:tcBorders>
          </w:tcPr>
          <w:p w14:paraId="37EC78CF"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68" w:type="dxa"/>
            <w:tcBorders>
              <w:top w:val="nil"/>
              <w:left w:val="nil"/>
              <w:bottom w:val="nil"/>
              <w:right w:val="nil"/>
            </w:tcBorders>
          </w:tcPr>
          <w:p w14:paraId="05E36B47"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16" w:type="dxa"/>
            <w:tcBorders>
              <w:top w:val="nil"/>
              <w:left w:val="nil"/>
              <w:bottom w:val="nil"/>
              <w:right w:val="nil"/>
            </w:tcBorders>
          </w:tcPr>
          <w:p w14:paraId="0097409D" w14:textId="77777777" w:rsidR="00DC23ED" w:rsidRPr="004A41E7" w:rsidRDefault="00DC23ED" w:rsidP="00DC23ED">
            <w:pPr>
              <w:pStyle w:val="TableText"/>
              <w:rPr>
                <w:sz w:val="16"/>
                <w:szCs w:val="16"/>
                <w:lang w:eastAsia="en-AU"/>
              </w:rPr>
            </w:pPr>
            <w:r w:rsidRPr="004A41E7">
              <w:rPr>
                <w:sz w:val="16"/>
                <w:szCs w:val="16"/>
                <w:lang w:eastAsia="en-AU"/>
              </w:rPr>
              <w:t>13.6222</w:t>
            </w:r>
          </w:p>
        </w:tc>
        <w:tc>
          <w:tcPr>
            <w:tcW w:w="816" w:type="dxa"/>
            <w:tcBorders>
              <w:top w:val="nil"/>
              <w:left w:val="nil"/>
              <w:bottom w:val="nil"/>
              <w:right w:val="nil"/>
            </w:tcBorders>
          </w:tcPr>
          <w:p w14:paraId="459674E4" w14:textId="77777777" w:rsidR="00DC23ED" w:rsidRPr="004A41E7" w:rsidRDefault="00DC23ED" w:rsidP="00DC23ED">
            <w:pPr>
              <w:pStyle w:val="TableText"/>
              <w:rPr>
                <w:sz w:val="16"/>
                <w:szCs w:val="16"/>
                <w:lang w:eastAsia="en-AU"/>
              </w:rPr>
            </w:pPr>
            <w:r w:rsidRPr="004A41E7">
              <w:rPr>
                <w:sz w:val="16"/>
                <w:szCs w:val="16"/>
                <w:lang w:eastAsia="en-AU"/>
              </w:rPr>
              <w:t>13.8666</w:t>
            </w:r>
          </w:p>
        </w:tc>
      </w:tr>
      <w:tr w:rsidR="00DC23ED" w:rsidRPr="004A41E7" w14:paraId="52001FF4" w14:textId="77777777">
        <w:trPr>
          <w:trHeight w:val="219"/>
        </w:trPr>
        <w:tc>
          <w:tcPr>
            <w:tcW w:w="994" w:type="dxa"/>
            <w:tcBorders>
              <w:top w:val="nil"/>
              <w:left w:val="nil"/>
              <w:bottom w:val="nil"/>
              <w:right w:val="nil"/>
            </w:tcBorders>
          </w:tcPr>
          <w:p w14:paraId="39897A65"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54" w:type="dxa"/>
            <w:tcBorders>
              <w:top w:val="nil"/>
              <w:left w:val="nil"/>
              <w:bottom w:val="nil"/>
              <w:right w:val="nil"/>
            </w:tcBorders>
          </w:tcPr>
          <w:p w14:paraId="6A29452A" w14:textId="77777777" w:rsidR="00DC23ED" w:rsidRPr="004A41E7" w:rsidRDefault="00DC23ED" w:rsidP="00DC23ED">
            <w:pPr>
              <w:rPr>
                <w:sz w:val="16"/>
                <w:szCs w:val="16"/>
              </w:rPr>
            </w:pPr>
          </w:p>
        </w:tc>
        <w:tc>
          <w:tcPr>
            <w:tcW w:w="816" w:type="dxa"/>
            <w:tcBorders>
              <w:top w:val="nil"/>
              <w:left w:val="nil"/>
              <w:bottom w:val="nil"/>
              <w:right w:val="nil"/>
            </w:tcBorders>
          </w:tcPr>
          <w:p w14:paraId="4C4F393E" w14:textId="77777777" w:rsidR="00DC23ED" w:rsidRPr="004A41E7" w:rsidRDefault="00DC23ED" w:rsidP="00DC23ED">
            <w:pPr>
              <w:rPr>
                <w:sz w:val="16"/>
                <w:szCs w:val="16"/>
              </w:rPr>
            </w:pPr>
          </w:p>
        </w:tc>
        <w:tc>
          <w:tcPr>
            <w:tcW w:w="816" w:type="dxa"/>
            <w:tcBorders>
              <w:top w:val="nil"/>
              <w:left w:val="nil"/>
              <w:bottom w:val="nil"/>
              <w:right w:val="nil"/>
            </w:tcBorders>
          </w:tcPr>
          <w:p w14:paraId="1653E953" w14:textId="77777777" w:rsidR="00DC23ED" w:rsidRPr="004A41E7" w:rsidRDefault="00DC23ED" w:rsidP="00DC23ED">
            <w:pPr>
              <w:rPr>
                <w:sz w:val="16"/>
                <w:szCs w:val="16"/>
              </w:rPr>
            </w:pPr>
          </w:p>
        </w:tc>
        <w:tc>
          <w:tcPr>
            <w:tcW w:w="816" w:type="dxa"/>
            <w:tcBorders>
              <w:top w:val="nil"/>
              <w:left w:val="nil"/>
              <w:bottom w:val="nil"/>
              <w:right w:val="nil"/>
            </w:tcBorders>
          </w:tcPr>
          <w:p w14:paraId="2C2ADAEA" w14:textId="77777777" w:rsidR="00DC23ED" w:rsidRPr="004A41E7" w:rsidRDefault="00DC23ED" w:rsidP="00DC23ED">
            <w:pPr>
              <w:rPr>
                <w:sz w:val="16"/>
                <w:szCs w:val="16"/>
              </w:rPr>
            </w:pPr>
          </w:p>
        </w:tc>
        <w:tc>
          <w:tcPr>
            <w:tcW w:w="816" w:type="dxa"/>
            <w:tcBorders>
              <w:top w:val="nil"/>
              <w:left w:val="nil"/>
              <w:bottom w:val="nil"/>
              <w:right w:val="nil"/>
            </w:tcBorders>
          </w:tcPr>
          <w:p w14:paraId="031CFA9C" w14:textId="77777777" w:rsidR="00DC23ED" w:rsidRPr="004A41E7" w:rsidRDefault="00DC23ED" w:rsidP="00DC23ED">
            <w:pPr>
              <w:rPr>
                <w:sz w:val="16"/>
                <w:szCs w:val="16"/>
              </w:rPr>
            </w:pPr>
          </w:p>
        </w:tc>
        <w:tc>
          <w:tcPr>
            <w:tcW w:w="816" w:type="dxa"/>
            <w:tcBorders>
              <w:top w:val="nil"/>
              <w:left w:val="nil"/>
              <w:bottom w:val="nil"/>
              <w:right w:val="nil"/>
            </w:tcBorders>
          </w:tcPr>
          <w:p w14:paraId="09C6DD9C"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2D306039"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33E83E2B"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6FA5CF8C"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471820D6"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02" w:type="dxa"/>
            <w:tcBorders>
              <w:top w:val="nil"/>
              <w:left w:val="nil"/>
              <w:bottom w:val="nil"/>
              <w:right w:val="nil"/>
            </w:tcBorders>
          </w:tcPr>
          <w:p w14:paraId="03B0946D" w14:textId="77777777" w:rsidR="00DC23ED" w:rsidRPr="004A41E7" w:rsidRDefault="00DC23ED" w:rsidP="00DC23ED">
            <w:pPr>
              <w:pStyle w:val="TableText"/>
              <w:rPr>
                <w:sz w:val="16"/>
                <w:szCs w:val="16"/>
                <w:lang w:eastAsia="en-AU"/>
              </w:rPr>
            </w:pPr>
            <w:r w:rsidRPr="004A41E7">
              <w:rPr>
                <w:sz w:val="16"/>
                <w:szCs w:val="16"/>
                <w:lang w:eastAsia="en-AU"/>
              </w:rPr>
              <w:t>14.6467</w:t>
            </w:r>
          </w:p>
        </w:tc>
        <w:tc>
          <w:tcPr>
            <w:tcW w:w="816" w:type="dxa"/>
            <w:tcBorders>
              <w:top w:val="nil"/>
              <w:left w:val="nil"/>
              <w:bottom w:val="nil"/>
              <w:right w:val="nil"/>
            </w:tcBorders>
          </w:tcPr>
          <w:p w14:paraId="283AD58B"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16" w:type="dxa"/>
            <w:tcBorders>
              <w:top w:val="nil"/>
              <w:left w:val="nil"/>
              <w:bottom w:val="nil"/>
              <w:right w:val="nil"/>
            </w:tcBorders>
          </w:tcPr>
          <w:p w14:paraId="741EF4F5"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68" w:type="dxa"/>
            <w:tcBorders>
              <w:top w:val="nil"/>
              <w:left w:val="nil"/>
              <w:bottom w:val="nil"/>
              <w:right w:val="nil"/>
            </w:tcBorders>
          </w:tcPr>
          <w:p w14:paraId="62A8556F"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16" w:type="dxa"/>
            <w:tcBorders>
              <w:top w:val="nil"/>
              <w:left w:val="nil"/>
              <w:bottom w:val="nil"/>
              <w:right w:val="nil"/>
            </w:tcBorders>
          </w:tcPr>
          <w:p w14:paraId="6EE27C08" w14:textId="77777777" w:rsidR="00DC23ED" w:rsidRPr="004A41E7" w:rsidRDefault="00DC23ED" w:rsidP="00DC23ED">
            <w:pPr>
              <w:pStyle w:val="TableText"/>
              <w:rPr>
                <w:sz w:val="16"/>
                <w:szCs w:val="16"/>
                <w:lang w:eastAsia="en-AU"/>
              </w:rPr>
            </w:pPr>
            <w:r w:rsidRPr="004A41E7">
              <w:rPr>
                <w:sz w:val="16"/>
                <w:szCs w:val="16"/>
                <w:lang w:eastAsia="en-AU"/>
              </w:rPr>
              <w:t>14.6385</w:t>
            </w:r>
          </w:p>
        </w:tc>
        <w:tc>
          <w:tcPr>
            <w:tcW w:w="816" w:type="dxa"/>
            <w:tcBorders>
              <w:top w:val="nil"/>
              <w:left w:val="nil"/>
              <w:bottom w:val="nil"/>
              <w:right w:val="nil"/>
            </w:tcBorders>
          </w:tcPr>
          <w:p w14:paraId="01BD30A7" w14:textId="77777777" w:rsidR="00DC23ED" w:rsidRPr="004A41E7" w:rsidRDefault="00DC23ED" w:rsidP="00DC23ED">
            <w:pPr>
              <w:pStyle w:val="TableText"/>
              <w:rPr>
                <w:sz w:val="16"/>
                <w:szCs w:val="16"/>
                <w:lang w:eastAsia="en-AU"/>
              </w:rPr>
            </w:pPr>
            <w:r w:rsidRPr="004A41E7">
              <w:rPr>
                <w:sz w:val="16"/>
                <w:szCs w:val="16"/>
                <w:lang w:eastAsia="en-AU"/>
              </w:rPr>
              <w:t>14.6385</w:t>
            </w:r>
          </w:p>
        </w:tc>
      </w:tr>
      <w:tr w:rsidR="00DC23ED" w:rsidRPr="004A41E7" w14:paraId="562855A7" w14:textId="77777777">
        <w:trPr>
          <w:trHeight w:val="219"/>
        </w:trPr>
        <w:tc>
          <w:tcPr>
            <w:tcW w:w="994" w:type="dxa"/>
            <w:tcBorders>
              <w:top w:val="nil"/>
              <w:left w:val="nil"/>
              <w:bottom w:val="nil"/>
              <w:right w:val="nil"/>
            </w:tcBorders>
          </w:tcPr>
          <w:p w14:paraId="69D6B0B4"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54" w:type="dxa"/>
            <w:tcBorders>
              <w:top w:val="nil"/>
              <w:left w:val="nil"/>
              <w:bottom w:val="nil"/>
              <w:right w:val="nil"/>
            </w:tcBorders>
          </w:tcPr>
          <w:p w14:paraId="6C45CACC" w14:textId="77777777" w:rsidR="00DC23ED" w:rsidRPr="004A41E7" w:rsidRDefault="00DC23ED" w:rsidP="00DC23ED">
            <w:pPr>
              <w:rPr>
                <w:sz w:val="16"/>
                <w:szCs w:val="16"/>
              </w:rPr>
            </w:pPr>
          </w:p>
        </w:tc>
        <w:tc>
          <w:tcPr>
            <w:tcW w:w="816" w:type="dxa"/>
            <w:tcBorders>
              <w:top w:val="nil"/>
              <w:left w:val="nil"/>
              <w:bottom w:val="nil"/>
              <w:right w:val="nil"/>
            </w:tcBorders>
          </w:tcPr>
          <w:p w14:paraId="4C81D30B" w14:textId="77777777" w:rsidR="00DC23ED" w:rsidRPr="004A41E7" w:rsidRDefault="00DC23ED" w:rsidP="00DC23ED">
            <w:pPr>
              <w:rPr>
                <w:sz w:val="16"/>
                <w:szCs w:val="16"/>
              </w:rPr>
            </w:pPr>
          </w:p>
        </w:tc>
        <w:tc>
          <w:tcPr>
            <w:tcW w:w="816" w:type="dxa"/>
            <w:tcBorders>
              <w:top w:val="nil"/>
              <w:left w:val="nil"/>
              <w:bottom w:val="nil"/>
              <w:right w:val="nil"/>
            </w:tcBorders>
          </w:tcPr>
          <w:p w14:paraId="2B8A2C3B" w14:textId="77777777" w:rsidR="00DC23ED" w:rsidRPr="004A41E7" w:rsidRDefault="00DC23ED" w:rsidP="00DC23ED">
            <w:pPr>
              <w:rPr>
                <w:sz w:val="16"/>
                <w:szCs w:val="16"/>
              </w:rPr>
            </w:pPr>
          </w:p>
        </w:tc>
        <w:tc>
          <w:tcPr>
            <w:tcW w:w="816" w:type="dxa"/>
            <w:tcBorders>
              <w:top w:val="nil"/>
              <w:left w:val="nil"/>
              <w:bottom w:val="nil"/>
              <w:right w:val="nil"/>
            </w:tcBorders>
          </w:tcPr>
          <w:p w14:paraId="6ECFA81A" w14:textId="77777777" w:rsidR="00DC23ED" w:rsidRPr="004A41E7" w:rsidRDefault="00DC23ED" w:rsidP="00DC23ED">
            <w:pPr>
              <w:rPr>
                <w:sz w:val="16"/>
                <w:szCs w:val="16"/>
              </w:rPr>
            </w:pPr>
          </w:p>
        </w:tc>
        <w:tc>
          <w:tcPr>
            <w:tcW w:w="816" w:type="dxa"/>
            <w:tcBorders>
              <w:top w:val="nil"/>
              <w:left w:val="nil"/>
              <w:bottom w:val="nil"/>
              <w:right w:val="nil"/>
            </w:tcBorders>
          </w:tcPr>
          <w:p w14:paraId="2F70D107" w14:textId="77777777" w:rsidR="00DC23ED" w:rsidRPr="004A41E7" w:rsidRDefault="00DC23ED" w:rsidP="00DC23ED">
            <w:pPr>
              <w:rPr>
                <w:sz w:val="16"/>
                <w:szCs w:val="16"/>
              </w:rPr>
            </w:pPr>
          </w:p>
        </w:tc>
        <w:tc>
          <w:tcPr>
            <w:tcW w:w="816" w:type="dxa"/>
            <w:tcBorders>
              <w:top w:val="nil"/>
              <w:left w:val="nil"/>
              <w:bottom w:val="nil"/>
              <w:right w:val="nil"/>
            </w:tcBorders>
          </w:tcPr>
          <w:p w14:paraId="160FBC75"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74BD8FD8"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27444C47"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022F0E8C"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624DC0A9"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02" w:type="dxa"/>
            <w:tcBorders>
              <w:top w:val="nil"/>
              <w:left w:val="nil"/>
              <w:bottom w:val="nil"/>
              <w:right w:val="nil"/>
            </w:tcBorders>
          </w:tcPr>
          <w:p w14:paraId="5BE50F41"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7D8704C1"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3FCE5FA4"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68" w:type="dxa"/>
            <w:tcBorders>
              <w:top w:val="nil"/>
              <w:left w:val="nil"/>
              <w:bottom w:val="nil"/>
              <w:right w:val="nil"/>
            </w:tcBorders>
          </w:tcPr>
          <w:p w14:paraId="6B37F669"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5CF50032" w14:textId="77777777" w:rsidR="00DC23ED" w:rsidRPr="004A41E7" w:rsidRDefault="00DC23ED" w:rsidP="00DC23ED">
            <w:pPr>
              <w:pStyle w:val="TableText"/>
              <w:rPr>
                <w:sz w:val="16"/>
                <w:szCs w:val="16"/>
                <w:lang w:eastAsia="en-AU"/>
              </w:rPr>
            </w:pPr>
            <w:r w:rsidRPr="004A41E7">
              <w:rPr>
                <w:sz w:val="16"/>
                <w:szCs w:val="16"/>
                <w:lang w:eastAsia="en-AU"/>
              </w:rPr>
              <w:t>14.1329</w:t>
            </w:r>
          </w:p>
        </w:tc>
        <w:tc>
          <w:tcPr>
            <w:tcW w:w="816" w:type="dxa"/>
            <w:tcBorders>
              <w:top w:val="nil"/>
              <w:left w:val="nil"/>
              <w:bottom w:val="nil"/>
              <w:right w:val="nil"/>
            </w:tcBorders>
          </w:tcPr>
          <w:p w14:paraId="3E15674A" w14:textId="77777777" w:rsidR="00DC23ED" w:rsidRPr="004A41E7" w:rsidRDefault="00DC23ED" w:rsidP="00DC23ED">
            <w:pPr>
              <w:pStyle w:val="TableText"/>
              <w:rPr>
                <w:sz w:val="16"/>
                <w:szCs w:val="16"/>
                <w:lang w:eastAsia="en-AU"/>
              </w:rPr>
            </w:pPr>
            <w:r w:rsidRPr="004A41E7">
              <w:rPr>
                <w:sz w:val="16"/>
                <w:szCs w:val="16"/>
                <w:lang w:eastAsia="en-AU"/>
              </w:rPr>
              <w:t>14.1329</w:t>
            </w:r>
          </w:p>
        </w:tc>
      </w:tr>
      <w:tr w:rsidR="00DC23ED" w:rsidRPr="004A41E7" w14:paraId="0F104E3A" w14:textId="77777777">
        <w:trPr>
          <w:trHeight w:val="219"/>
        </w:trPr>
        <w:tc>
          <w:tcPr>
            <w:tcW w:w="994" w:type="dxa"/>
            <w:tcBorders>
              <w:top w:val="nil"/>
              <w:left w:val="nil"/>
              <w:bottom w:val="nil"/>
              <w:right w:val="nil"/>
            </w:tcBorders>
          </w:tcPr>
          <w:p w14:paraId="646AC45A"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54" w:type="dxa"/>
            <w:tcBorders>
              <w:top w:val="nil"/>
              <w:left w:val="nil"/>
              <w:bottom w:val="nil"/>
              <w:right w:val="nil"/>
            </w:tcBorders>
          </w:tcPr>
          <w:p w14:paraId="6EFBA4FB" w14:textId="77777777" w:rsidR="00DC23ED" w:rsidRPr="004A41E7" w:rsidRDefault="00DC23ED" w:rsidP="00DC23ED">
            <w:pPr>
              <w:rPr>
                <w:sz w:val="16"/>
                <w:szCs w:val="16"/>
              </w:rPr>
            </w:pPr>
          </w:p>
        </w:tc>
        <w:tc>
          <w:tcPr>
            <w:tcW w:w="816" w:type="dxa"/>
            <w:tcBorders>
              <w:top w:val="nil"/>
              <w:left w:val="nil"/>
              <w:bottom w:val="nil"/>
              <w:right w:val="nil"/>
            </w:tcBorders>
          </w:tcPr>
          <w:p w14:paraId="46F52DCA" w14:textId="77777777" w:rsidR="00DC23ED" w:rsidRPr="004A41E7" w:rsidRDefault="00DC23ED" w:rsidP="00DC23ED">
            <w:pPr>
              <w:rPr>
                <w:sz w:val="16"/>
                <w:szCs w:val="16"/>
              </w:rPr>
            </w:pPr>
          </w:p>
        </w:tc>
        <w:tc>
          <w:tcPr>
            <w:tcW w:w="816" w:type="dxa"/>
            <w:tcBorders>
              <w:top w:val="nil"/>
              <w:left w:val="nil"/>
              <w:bottom w:val="nil"/>
              <w:right w:val="nil"/>
            </w:tcBorders>
          </w:tcPr>
          <w:p w14:paraId="46EA7AEB" w14:textId="77777777" w:rsidR="00DC23ED" w:rsidRPr="004A41E7" w:rsidRDefault="00DC23ED" w:rsidP="00DC23ED">
            <w:pPr>
              <w:rPr>
                <w:sz w:val="16"/>
                <w:szCs w:val="16"/>
              </w:rPr>
            </w:pPr>
          </w:p>
        </w:tc>
        <w:tc>
          <w:tcPr>
            <w:tcW w:w="816" w:type="dxa"/>
            <w:tcBorders>
              <w:top w:val="nil"/>
              <w:left w:val="nil"/>
              <w:bottom w:val="nil"/>
              <w:right w:val="nil"/>
            </w:tcBorders>
          </w:tcPr>
          <w:p w14:paraId="2C7A6FBA" w14:textId="77777777" w:rsidR="00DC23ED" w:rsidRPr="004A41E7" w:rsidRDefault="00DC23ED" w:rsidP="00DC23ED">
            <w:pPr>
              <w:rPr>
                <w:sz w:val="16"/>
                <w:szCs w:val="16"/>
              </w:rPr>
            </w:pPr>
          </w:p>
        </w:tc>
        <w:tc>
          <w:tcPr>
            <w:tcW w:w="816" w:type="dxa"/>
            <w:tcBorders>
              <w:top w:val="nil"/>
              <w:left w:val="nil"/>
              <w:bottom w:val="nil"/>
              <w:right w:val="nil"/>
            </w:tcBorders>
          </w:tcPr>
          <w:p w14:paraId="701CEAB0" w14:textId="77777777" w:rsidR="00DC23ED" w:rsidRPr="004A41E7" w:rsidRDefault="00DC23ED" w:rsidP="00DC23ED">
            <w:pPr>
              <w:rPr>
                <w:sz w:val="16"/>
                <w:szCs w:val="16"/>
              </w:rPr>
            </w:pPr>
          </w:p>
        </w:tc>
        <w:tc>
          <w:tcPr>
            <w:tcW w:w="816" w:type="dxa"/>
            <w:tcBorders>
              <w:top w:val="nil"/>
              <w:left w:val="nil"/>
              <w:bottom w:val="nil"/>
              <w:right w:val="nil"/>
            </w:tcBorders>
          </w:tcPr>
          <w:p w14:paraId="20646404"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465DAD84"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12D68669"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4AEF1B5F"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51F9F250"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02" w:type="dxa"/>
            <w:tcBorders>
              <w:top w:val="nil"/>
              <w:left w:val="nil"/>
              <w:bottom w:val="nil"/>
              <w:right w:val="nil"/>
            </w:tcBorders>
          </w:tcPr>
          <w:p w14:paraId="7CD1C8FE"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1718A1A0"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26FD3997"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68" w:type="dxa"/>
            <w:tcBorders>
              <w:top w:val="nil"/>
              <w:left w:val="nil"/>
              <w:bottom w:val="nil"/>
              <w:right w:val="nil"/>
            </w:tcBorders>
          </w:tcPr>
          <w:p w14:paraId="5B970DC0"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4CF76BEC" w14:textId="77777777" w:rsidR="00DC23ED" w:rsidRPr="004A41E7" w:rsidRDefault="00DC23ED" w:rsidP="00DC23ED">
            <w:pPr>
              <w:pStyle w:val="TableText"/>
              <w:rPr>
                <w:sz w:val="16"/>
                <w:szCs w:val="16"/>
                <w:lang w:eastAsia="en-AU"/>
              </w:rPr>
            </w:pPr>
            <w:r w:rsidRPr="004A41E7">
              <w:rPr>
                <w:sz w:val="16"/>
                <w:szCs w:val="16"/>
                <w:lang w:eastAsia="en-AU"/>
              </w:rPr>
              <w:t>13.6229</w:t>
            </w:r>
          </w:p>
        </w:tc>
        <w:tc>
          <w:tcPr>
            <w:tcW w:w="816" w:type="dxa"/>
            <w:tcBorders>
              <w:top w:val="nil"/>
              <w:left w:val="nil"/>
              <w:bottom w:val="nil"/>
              <w:right w:val="nil"/>
            </w:tcBorders>
          </w:tcPr>
          <w:p w14:paraId="4AF40929" w14:textId="77777777" w:rsidR="00DC23ED" w:rsidRPr="004A41E7" w:rsidRDefault="00DC23ED" w:rsidP="00DC23ED">
            <w:pPr>
              <w:pStyle w:val="TableText"/>
              <w:rPr>
                <w:sz w:val="16"/>
                <w:szCs w:val="16"/>
                <w:lang w:eastAsia="en-AU"/>
              </w:rPr>
            </w:pPr>
            <w:r w:rsidRPr="004A41E7">
              <w:rPr>
                <w:sz w:val="16"/>
                <w:szCs w:val="16"/>
                <w:lang w:eastAsia="en-AU"/>
              </w:rPr>
              <w:t>13.6229</w:t>
            </w:r>
          </w:p>
        </w:tc>
      </w:tr>
      <w:tr w:rsidR="00DC23ED" w:rsidRPr="004A41E7" w14:paraId="24E8F51B" w14:textId="77777777">
        <w:trPr>
          <w:trHeight w:val="219"/>
        </w:trPr>
        <w:tc>
          <w:tcPr>
            <w:tcW w:w="994" w:type="dxa"/>
            <w:tcBorders>
              <w:top w:val="nil"/>
              <w:left w:val="nil"/>
              <w:bottom w:val="nil"/>
              <w:right w:val="nil"/>
            </w:tcBorders>
          </w:tcPr>
          <w:p w14:paraId="7F95C2DC"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54" w:type="dxa"/>
            <w:tcBorders>
              <w:top w:val="nil"/>
              <w:left w:val="nil"/>
              <w:bottom w:val="nil"/>
              <w:right w:val="nil"/>
            </w:tcBorders>
          </w:tcPr>
          <w:p w14:paraId="2F61702D" w14:textId="77777777" w:rsidR="00DC23ED" w:rsidRPr="004A41E7" w:rsidRDefault="00DC23ED" w:rsidP="00DC23ED">
            <w:pPr>
              <w:rPr>
                <w:sz w:val="16"/>
                <w:szCs w:val="16"/>
              </w:rPr>
            </w:pPr>
          </w:p>
        </w:tc>
        <w:tc>
          <w:tcPr>
            <w:tcW w:w="816" w:type="dxa"/>
            <w:tcBorders>
              <w:top w:val="nil"/>
              <w:left w:val="nil"/>
              <w:bottom w:val="nil"/>
              <w:right w:val="nil"/>
            </w:tcBorders>
          </w:tcPr>
          <w:p w14:paraId="48194ABC" w14:textId="77777777" w:rsidR="00DC23ED" w:rsidRPr="004A41E7" w:rsidRDefault="00DC23ED" w:rsidP="00DC23ED">
            <w:pPr>
              <w:rPr>
                <w:sz w:val="16"/>
                <w:szCs w:val="16"/>
              </w:rPr>
            </w:pPr>
          </w:p>
        </w:tc>
        <w:tc>
          <w:tcPr>
            <w:tcW w:w="816" w:type="dxa"/>
            <w:tcBorders>
              <w:top w:val="nil"/>
              <w:left w:val="nil"/>
              <w:bottom w:val="nil"/>
              <w:right w:val="nil"/>
            </w:tcBorders>
          </w:tcPr>
          <w:p w14:paraId="0D54E6B7" w14:textId="77777777" w:rsidR="00DC23ED" w:rsidRPr="004A41E7" w:rsidRDefault="00DC23ED" w:rsidP="00DC23ED">
            <w:pPr>
              <w:rPr>
                <w:sz w:val="16"/>
                <w:szCs w:val="16"/>
              </w:rPr>
            </w:pPr>
          </w:p>
        </w:tc>
        <w:tc>
          <w:tcPr>
            <w:tcW w:w="816" w:type="dxa"/>
            <w:tcBorders>
              <w:top w:val="nil"/>
              <w:left w:val="nil"/>
              <w:bottom w:val="nil"/>
              <w:right w:val="nil"/>
            </w:tcBorders>
          </w:tcPr>
          <w:p w14:paraId="0D23BAD9" w14:textId="77777777" w:rsidR="00DC23ED" w:rsidRPr="004A41E7" w:rsidRDefault="00DC23ED" w:rsidP="00DC23ED">
            <w:pPr>
              <w:rPr>
                <w:sz w:val="16"/>
                <w:szCs w:val="16"/>
              </w:rPr>
            </w:pPr>
          </w:p>
        </w:tc>
        <w:tc>
          <w:tcPr>
            <w:tcW w:w="816" w:type="dxa"/>
            <w:tcBorders>
              <w:top w:val="nil"/>
              <w:left w:val="nil"/>
              <w:bottom w:val="nil"/>
              <w:right w:val="nil"/>
            </w:tcBorders>
          </w:tcPr>
          <w:p w14:paraId="2EC3CB6F" w14:textId="77777777" w:rsidR="00DC23ED" w:rsidRPr="004A41E7" w:rsidRDefault="00DC23ED" w:rsidP="00DC23ED">
            <w:pPr>
              <w:rPr>
                <w:sz w:val="16"/>
                <w:szCs w:val="16"/>
              </w:rPr>
            </w:pPr>
          </w:p>
        </w:tc>
        <w:tc>
          <w:tcPr>
            <w:tcW w:w="816" w:type="dxa"/>
            <w:tcBorders>
              <w:top w:val="nil"/>
              <w:left w:val="nil"/>
              <w:bottom w:val="nil"/>
              <w:right w:val="nil"/>
            </w:tcBorders>
          </w:tcPr>
          <w:p w14:paraId="2860286F"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0BFBEC44"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5AA39A2F"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515EE0BA"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3FE02FBD"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02" w:type="dxa"/>
            <w:tcBorders>
              <w:top w:val="nil"/>
              <w:left w:val="nil"/>
              <w:bottom w:val="nil"/>
              <w:right w:val="nil"/>
            </w:tcBorders>
          </w:tcPr>
          <w:p w14:paraId="16943C48"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4FD948BB"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5DC81F13"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68" w:type="dxa"/>
            <w:tcBorders>
              <w:top w:val="nil"/>
              <w:left w:val="nil"/>
              <w:bottom w:val="nil"/>
              <w:right w:val="nil"/>
            </w:tcBorders>
          </w:tcPr>
          <w:p w14:paraId="615D0061"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47E47955" w14:textId="77777777" w:rsidR="00DC23ED" w:rsidRPr="004A41E7" w:rsidRDefault="00DC23ED" w:rsidP="00DC23ED">
            <w:pPr>
              <w:pStyle w:val="TableText"/>
              <w:rPr>
                <w:sz w:val="16"/>
                <w:szCs w:val="16"/>
                <w:lang w:eastAsia="en-AU"/>
              </w:rPr>
            </w:pPr>
            <w:r w:rsidRPr="004A41E7">
              <w:rPr>
                <w:sz w:val="16"/>
                <w:szCs w:val="16"/>
                <w:lang w:eastAsia="en-AU"/>
              </w:rPr>
              <w:t>13.1086</w:t>
            </w:r>
          </w:p>
        </w:tc>
        <w:tc>
          <w:tcPr>
            <w:tcW w:w="816" w:type="dxa"/>
            <w:tcBorders>
              <w:top w:val="nil"/>
              <w:left w:val="nil"/>
              <w:bottom w:val="nil"/>
              <w:right w:val="nil"/>
            </w:tcBorders>
          </w:tcPr>
          <w:p w14:paraId="230F8188" w14:textId="77777777" w:rsidR="00DC23ED" w:rsidRPr="004A41E7" w:rsidRDefault="00DC23ED" w:rsidP="00DC23ED">
            <w:pPr>
              <w:pStyle w:val="TableText"/>
              <w:rPr>
                <w:sz w:val="16"/>
                <w:szCs w:val="16"/>
                <w:lang w:eastAsia="en-AU"/>
              </w:rPr>
            </w:pPr>
            <w:r w:rsidRPr="004A41E7">
              <w:rPr>
                <w:sz w:val="16"/>
                <w:szCs w:val="16"/>
                <w:lang w:eastAsia="en-AU"/>
              </w:rPr>
              <w:t>13.1086</w:t>
            </w:r>
          </w:p>
        </w:tc>
      </w:tr>
      <w:tr w:rsidR="00DC23ED" w:rsidRPr="004A41E7" w14:paraId="44DB48B3" w14:textId="77777777">
        <w:trPr>
          <w:trHeight w:val="219"/>
        </w:trPr>
        <w:tc>
          <w:tcPr>
            <w:tcW w:w="994" w:type="dxa"/>
            <w:tcBorders>
              <w:top w:val="nil"/>
              <w:left w:val="nil"/>
              <w:bottom w:val="nil"/>
              <w:right w:val="nil"/>
            </w:tcBorders>
          </w:tcPr>
          <w:p w14:paraId="180FD737"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54" w:type="dxa"/>
            <w:tcBorders>
              <w:top w:val="nil"/>
              <w:left w:val="nil"/>
              <w:bottom w:val="nil"/>
              <w:right w:val="nil"/>
            </w:tcBorders>
          </w:tcPr>
          <w:p w14:paraId="32C01A9E" w14:textId="77777777" w:rsidR="00DC23ED" w:rsidRPr="004A41E7" w:rsidRDefault="00DC23ED" w:rsidP="00DC23ED">
            <w:pPr>
              <w:rPr>
                <w:sz w:val="16"/>
                <w:szCs w:val="16"/>
              </w:rPr>
            </w:pPr>
          </w:p>
        </w:tc>
        <w:tc>
          <w:tcPr>
            <w:tcW w:w="816" w:type="dxa"/>
            <w:tcBorders>
              <w:top w:val="nil"/>
              <w:left w:val="nil"/>
              <w:bottom w:val="nil"/>
              <w:right w:val="nil"/>
            </w:tcBorders>
          </w:tcPr>
          <w:p w14:paraId="0EC9FDBD" w14:textId="77777777" w:rsidR="00DC23ED" w:rsidRPr="004A41E7" w:rsidRDefault="00DC23ED" w:rsidP="00DC23ED">
            <w:pPr>
              <w:rPr>
                <w:sz w:val="16"/>
                <w:szCs w:val="16"/>
              </w:rPr>
            </w:pPr>
          </w:p>
        </w:tc>
        <w:tc>
          <w:tcPr>
            <w:tcW w:w="816" w:type="dxa"/>
            <w:tcBorders>
              <w:top w:val="nil"/>
              <w:left w:val="nil"/>
              <w:bottom w:val="nil"/>
              <w:right w:val="nil"/>
            </w:tcBorders>
          </w:tcPr>
          <w:p w14:paraId="7617E312" w14:textId="77777777" w:rsidR="00DC23ED" w:rsidRPr="004A41E7" w:rsidRDefault="00DC23ED" w:rsidP="00DC23ED">
            <w:pPr>
              <w:rPr>
                <w:sz w:val="16"/>
                <w:szCs w:val="16"/>
              </w:rPr>
            </w:pPr>
          </w:p>
        </w:tc>
        <w:tc>
          <w:tcPr>
            <w:tcW w:w="816" w:type="dxa"/>
            <w:tcBorders>
              <w:top w:val="nil"/>
              <w:left w:val="nil"/>
              <w:bottom w:val="nil"/>
              <w:right w:val="nil"/>
            </w:tcBorders>
          </w:tcPr>
          <w:p w14:paraId="0D6F1836" w14:textId="77777777" w:rsidR="00DC23ED" w:rsidRPr="004A41E7" w:rsidRDefault="00DC23ED" w:rsidP="00DC23ED">
            <w:pPr>
              <w:rPr>
                <w:sz w:val="16"/>
                <w:szCs w:val="16"/>
              </w:rPr>
            </w:pPr>
          </w:p>
        </w:tc>
        <w:tc>
          <w:tcPr>
            <w:tcW w:w="816" w:type="dxa"/>
            <w:tcBorders>
              <w:top w:val="nil"/>
              <w:left w:val="nil"/>
              <w:bottom w:val="nil"/>
              <w:right w:val="nil"/>
            </w:tcBorders>
          </w:tcPr>
          <w:p w14:paraId="7A008E07" w14:textId="77777777" w:rsidR="00DC23ED" w:rsidRPr="004A41E7" w:rsidRDefault="00DC23ED" w:rsidP="00DC23ED">
            <w:pPr>
              <w:rPr>
                <w:sz w:val="16"/>
                <w:szCs w:val="16"/>
              </w:rPr>
            </w:pPr>
          </w:p>
        </w:tc>
        <w:tc>
          <w:tcPr>
            <w:tcW w:w="816" w:type="dxa"/>
            <w:tcBorders>
              <w:top w:val="nil"/>
              <w:left w:val="nil"/>
              <w:bottom w:val="nil"/>
              <w:right w:val="nil"/>
            </w:tcBorders>
          </w:tcPr>
          <w:p w14:paraId="0255AE83"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2C1496C2"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2CE848AD"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6638E82A"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302F92DD"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02" w:type="dxa"/>
            <w:tcBorders>
              <w:top w:val="nil"/>
              <w:left w:val="nil"/>
              <w:bottom w:val="nil"/>
              <w:right w:val="nil"/>
            </w:tcBorders>
          </w:tcPr>
          <w:p w14:paraId="2C21E893"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2BE42366"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6A2ECB48"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68" w:type="dxa"/>
            <w:tcBorders>
              <w:top w:val="nil"/>
              <w:left w:val="nil"/>
              <w:bottom w:val="nil"/>
              <w:right w:val="nil"/>
            </w:tcBorders>
          </w:tcPr>
          <w:p w14:paraId="20397116"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56B409FF" w14:textId="77777777" w:rsidR="00DC23ED" w:rsidRPr="004A41E7" w:rsidRDefault="00DC23ED" w:rsidP="00DC23ED">
            <w:pPr>
              <w:pStyle w:val="TableText"/>
              <w:rPr>
                <w:sz w:val="16"/>
                <w:szCs w:val="16"/>
                <w:lang w:eastAsia="en-AU"/>
              </w:rPr>
            </w:pPr>
            <w:r w:rsidRPr="004A41E7">
              <w:rPr>
                <w:sz w:val="16"/>
                <w:szCs w:val="16"/>
                <w:lang w:eastAsia="en-AU"/>
              </w:rPr>
              <w:t>12.5902</w:t>
            </w:r>
          </w:p>
        </w:tc>
        <w:tc>
          <w:tcPr>
            <w:tcW w:w="816" w:type="dxa"/>
            <w:tcBorders>
              <w:top w:val="nil"/>
              <w:left w:val="nil"/>
              <w:bottom w:val="nil"/>
              <w:right w:val="nil"/>
            </w:tcBorders>
          </w:tcPr>
          <w:p w14:paraId="53F04D88" w14:textId="77777777" w:rsidR="00DC23ED" w:rsidRPr="004A41E7" w:rsidRDefault="00DC23ED" w:rsidP="00DC23ED">
            <w:pPr>
              <w:pStyle w:val="TableText"/>
              <w:rPr>
                <w:sz w:val="16"/>
                <w:szCs w:val="16"/>
                <w:lang w:eastAsia="en-AU"/>
              </w:rPr>
            </w:pPr>
            <w:r w:rsidRPr="004A41E7">
              <w:rPr>
                <w:sz w:val="16"/>
                <w:szCs w:val="16"/>
                <w:lang w:eastAsia="en-AU"/>
              </w:rPr>
              <w:t>12.5902</w:t>
            </w:r>
          </w:p>
        </w:tc>
      </w:tr>
      <w:tr w:rsidR="00DC23ED" w:rsidRPr="004A41E7" w14:paraId="3A6B9B52" w14:textId="77777777">
        <w:trPr>
          <w:trHeight w:val="219"/>
        </w:trPr>
        <w:tc>
          <w:tcPr>
            <w:tcW w:w="994" w:type="dxa"/>
            <w:tcBorders>
              <w:top w:val="nil"/>
              <w:left w:val="nil"/>
              <w:right w:val="nil"/>
            </w:tcBorders>
          </w:tcPr>
          <w:p w14:paraId="2B80E341"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54" w:type="dxa"/>
            <w:tcBorders>
              <w:top w:val="nil"/>
              <w:left w:val="nil"/>
              <w:right w:val="nil"/>
            </w:tcBorders>
          </w:tcPr>
          <w:p w14:paraId="0A9B017E" w14:textId="77777777" w:rsidR="00DC23ED" w:rsidRPr="004A41E7" w:rsidRDefault="00DC23ED" w:rsidP="00DC23ED">
            <w:pPr>
              <w:rPr>
                <w:sz w:val="16"/>
                <w:szCs w:val="16"/>
              </w:rPr>
            </w:pPr>
          </w:p>
        </w:tc>
        <w:tc>
          <w:tcPr>
            <w:tcW w:w="816" w:type="dxa"/>
            <w:tcBorders>
              <w:top w:val="nil"/>
              <w:left w:val="nil"/>
              <w:right w:val="nil"/>
            </w:tcBorders>
          </w:tcPr>
          <w:p w14:paraId="7795002F" w14:textId="77777777" w:rsidR="00DC23ED" w:rsidRPr="004A41E7" w:rsidRDefault="00DC23ED" w:rsidP="00DC23ED">
            <w:pPr>
              <w:rPr>
                <w:sz w:val="16"/>
                <w:szCs w:val="16"/>
              </w:rPr>
            </w:pPr>
          </w:p>
        </w:tc>
        <w:tc>
          <w:tcPr>
            <w:tcW w:w="816" w:type="dxa"/>
            <w:tcBorders>
              <w:top w:val="nil"/>
              <w:left w:val="nil"/>
              <w:right w:val="nil"/>
            </w:tcBorders>
          </w:tcPr>
          <w:p w14:paraId="2A34FADE" w14:textId="77777777" w:rsidR="00DC23ED" w:rsidRPr="004A41E7" w:rsidRDefault="00DC23ED" w:rsidP="00DC23ED">
            <w:pPr>
              <w:rPr>
                <w:sz w:val="16"/>
                <w:szCs w:val="16"/>
              </w:rPr>
            </w:pPr>
          </w:p>
        </w:tc>
        <w:tc>
          <w:tcPr>
            <w:tcW w:w="816" w:type="dxa"/>
            <w:tcBorders>
              <w:top w:val="nil"/>
              <w:left w:val="nil"/>
              <w:right w:val="nil"/>
            </w:tcBorders>
          </w:tcPr>
          <w:p w14:paraId="4D88F0C9" w14:textId="77777777" w:rsidR="00DC23ED" w:rsidRPr="004A41E7" w:rsidRDefault="00DC23ED" w:rsidP="00DC23ED">
            <w:pPr>
              <w:rPr>
                <w:sz w:val="16"/>
                <w:szCs w:val="16"/>
              </w:rPr>
            </w:pPr>
          </w:p>
        </w:tc>
        <w:tc>
          <w:tcPr>
            <w:tcW w:w="816" w:type="dxa"/>
            <w:tcBorders>
              <w:top w:val="nil"/>
              <w:left w:val="nil"/>
              <w:right w:val="nil"/>
            </w:tcBorders>
          </w:tcPr>
          <w:p w14:paraId="198A3C91" w14:textId="77777777" w:rsidR="00DC23ED" w:rsidRPr="004A41E7" w:rsidRDefault="00DC23ED" w:rsidP="00DC23ED">
            <w:pPr>
              <w:rPr>
                <w:sz w:val="16"/>
                <w:szCs w:val="16"/>
              </w:rPr>
            </w:pPr>
          </w:p>
        </w:tc>
        <w:tc>
          <w:tcPr>
            <w:tcW w:w="816" w:type="dxa"/>
            <w:tcBorders>
              <w:top w:val="nil"/>
              <w:left w:val="nil"/>
              <w:right w:val="nil"/>
            </w:tcBorders>
          </w:tcPr>
          <w:p w14:paraId="67424F94"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75F3D6DA"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26864D3A"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094D706F"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7ADEF4F0"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02" w:type="dxa"/>
            <w:tcBorders>
              <w:top w:val="nil"/>
              <w:left w:val="nil"/>
              <w:right w:val="nil"/>
            </w:tcBorders>
          </w:tcPr>
          <w:p w14:paraId="5667983E"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5F486281"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76F7E2D9"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68" w:type="dxa"/>
            <w:tcBorders>
              <w:top w:val="nil"/>
              <w:left w:val="nil"/>
              <w:right w:val="nil"/>
            </w:tcBorders>
          </w:tcPr>
          <w:p w14:paraId="1EC6A5EE"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45D8621E" w14:textId="77777777" w:rsidR="00DC23ED" w:rsidRPr="004A41E7" w:rsidRDefault="00DC23ED" w:rsidP="00DC23ED">
            <w:pPr>
              <w:pStyle w:val="TableText"/>
              <w:rPr>
                <w:sz w:val="16"/>
                <w:szCs w:val="16"/>
                <w:lang w:eastAsia="en-AU"/>
              </w:rPr>
            </w:pPr>
            <w:r w:rsidRPr="004A41E7">
              <w:rPr>
                <w:sz w:val="16"/>
                <w:szCs w:val="16"/>
                <w:lang w:eastAsia="en-AU"/>
              </w:rPr>
              <w:t>12.0676</w:t>
            </w:r>
          </w:p>
        </w:tc>
        <w:tc>
          <w:tcPr>
            <w:tcW w:w="816" w:type="dxa"/>
            <w:tcBorders>
              <w:top w:val="nil"/>
              <w:left w:val="nil"/>
              <w:right w:val="nil"/>
            </w:tcBorders>
          </w:tcPr>
          <w:p w14:paraId="1938FDC1" w14:textId="77777777" w:rsidR="00DC23ED" w:rsidRPr="004A41E7" w:rsidRDefault="00DC23ED" w:rsidP="00DC23ED">
            <w:pPr>
              <w:pStyle w:val="TableText"/>
              <w:rPr>
                <w:sz w:val="16"/>
                <w:szCs w:val="16"/>
                <w:lang w:eastAsia="en-AU"/>
              </w:rPr>
            </w:pPr>
            <w:r w:rsidRPr="004A41E7">
              <w:rPr>
                <w:sz w:val="16"/>
                <w:szCs w:val="16"/>
                <w:lang w:eastAsia="en-AU"/>
              </w:rPr>
              <w:t>12.0676</w:t>
            </w:r>
          </w:p>
        </w:tc>
      </w:tr>
      <w:tr w:rsidR="00DC23ED" w:rsidRPr="004A41E7" w14:paraId="776F6931" w14:textId="77777777">
        <w:trPr>
          <w:trHeight w:val="219"/>
        </w:trPr>
        <w:tc>
          <w:tcPr>
            <w:tcW w:w="994" w:type="dxa"/>
            <w:tcBorders>
              <w:top w:val="nil"/>
              <w:left w:val="nil"/>
              <w:bottom w:val="single" w:sz="4" w:space="0" w:color="auto"/>
              <w:right w:val="nil"/>
            </w:tcBorders>
          </w:tcPr>
          <w:p w14:paraId="4D327A32"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54" w:type="dxa"/>
            <w:tcBorders>
              <w:top w:val="nil"/>
              <w:left w:val="nil"/>
              <w:bottom w:val="single" w:sz="4" w:space="0" w:color="auto"/>
              <w:right w:val="nil"/>
            </w:tcBorders>
          </w:tcPr>
          <w:p w14:paraId="2486AF1A"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5DF8313D"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1585E53A"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4CB7A368"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3C04B59B"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1BB7D992"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77227CD8"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011C5D43"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3832914E"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06FD3F7F"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02" w:type="dxa"/>
            <w:tcBorders>
              <w:top w:val="nil"/>
              <w:left w:val="nil"/>
              <w:bottom w:val="single" w:sz="4" w:space="0" w:color="auto"/>
              <w:right w:val="nil"/>
            </w:tcBorders>
          </w:tcPr>
          <w:p w14:paraId="3C79A821"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2233CE49"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387D8742"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68" w:type="dxa"/>
            <w:tcBorders>
              <w:top w:val="nil"/>
              <w:left w:val="nil"/>
              <w:bottom w:val="single" w:sz="4" w:space="0" w:color="auto"/>
              <w:right w:val="nil"/>
            </w:tcBorders>
          </w:tcPr>
          <w:p w14:paraId="42BAC66B"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125ACFBD" w14:textId="77777777" w:rsidR="00DC23ED" w:rsidRPr="004A41E7" w:rsidRDefault="00DC23ED" w:rsidP="00DC23ED">
            <w:pPr>
              <w:pStyle w:val="TableText"/>
              <w:rPr>
                <w:sz w:val="16"/>
                <w:szCs w:val="16"/>
                <w:lang w:eastAsia="en-AU"/>
              </w:rPr>
            </w:pPr>
            <w:r w:rsidRPr="004A41E7">
              <w:rPr>
                <w:sz w:val="16"/>
                <w:szCs w:val="16"/>
                <w:lang w:eastAsia="en-AU"/>
              </w:rPr>
              <w:t>11.5407</w:t>
            </w:r>
          </w:p>
        </w:tc>
        <w:tc>
          <w:tcPr>
            <w:tcW w:w="816" w:type="dxa"/>
            <w:tcBorders>
              <w:top w:val="nil"/>
              <w:left w:val="nil"/>
              <w:bottom w:val="single" w:sz="4" w:space="0" w:color="auto"/>
              <w:right w:val="nil"/>
            </w:tcBorders>
          </w:tcPr>
          <w:p w14:paraId="40E04978" w14:textId="77777777" w:rsidR="00DC23ED" w:rsidRPr="004A41E7" w:rsidRDefault="00DC23ED" w:rsidP="00DC23ED">
            <w:pPr>
              <w:pStyle w:val="TableText"/>
              <w:rPr>
                <w:sz w:val="16"/>
                <w:szCs w:val="16"/>
                <w:lang w:eastAsia="en-AU"/>
              </w:rPr>
            </w:pPr>
            <w:r w:rsidRPr="004A41E7">
              <w:rPr>
                <w:sz w:val="16"/>
                <w:szCs w:val="16"/>
                <w:lang w:eastAsia="en-AU"/>
              </w:rPr>
              <w:t>11.5407</w:t>
            </w:r>
          </w:p>
        </w:tc>
      </w:tr>
    </w:tbl>
    <w:p w14:paraId="08236C86" w14:textId="77777777" w:rsidR="00DC23ED" w:rsidRPr="00BF7F39" w:rsidRDefault="00DC23ED" w:rsidP="00DC23ED">
      <w:pPr>
        <w:pStyle w:val="ScheduleHeading"/>
        <w:ind w:left="1320" w:hanging="1320"/>
      </w:pPr>
      <w:r w:rsidRPr="00BF7F39">
        <w:t>Table 35</w:t>
      </w:r>
      <w:r w:rsidRPr="00BF7F39">
        <w:tab/>
        <w:t>Pension valuation factors for sitting members</w:t>
      </w:r>
    </w:p>
    <w:p w14:paraId="5206FD90" w14:textId="77777777" w:rsidR="00DC23ED" w:rsidRPr="00BF7F39" w:rsidRDefault="00DC23ED" w:rsidP="00DC23ED">
      <w:pPr>
        <w:keepNext/>
      </w:pPr>
    </w:p>
    <w:tbl>
      <w:tblPr>
        <w:tblW w:w="14393" w:type="dxa"/>
        <w:tblInd w:w="-46" w:type="dxa"/>
        <w:tblLayout w:type="fixed"/>
        <w:tblLook w:val="0000" w:firstRow="0" w:lastRow="0" w:firstColumn="0" w:lastColumn="0" w:noHBand="0" w:noVBand="0"/>
      </w:tblPr>
      <w:tblGrid>
        <w:gridCol w:w="994"/>
        <w:gridCol w:w="840"/>
        <w:gridCol w:w="816"/>
        <w:gridCol w:w="816"/>
        <w:gridCol w:w="816"/>
        <w:gridCol w:w="816"/>
        <w:gridCol w:w="816"/>
        <w:gridCol w:w="816"/>
        <w:gridCol w:w="816"/>
        <w:gridCol w:w="816"/>
        <w:gridCol w:w="816"/>
        <w:gridCol w:w="816"/>
        <w:gridCol w:w="839"/>
        <w:gridCol w:w="816"/>
        <w:gridCol w:w="952"/>
        <w:gridCol w:w="882"/>
        <w:gridCol w:w="910"/>
      </w:tblGrid>
      <w:tr w:rsidR="00DC23ED" w:rsidRPr="004A41E7" w14:paraId="1B21C512" w14:textId="77777777">
        <w:trPr>
          <w:trHeight w:val="219"/>
          <w:tblHeader/>
        </w:trPr>
        <w:tc>
          <w:tcPr>
            <w:tcW w:w="994" w:type="dxa"/>
            <w:vMerge w:val="restart"/>
            <w:tcBorders>
              <w:top w:val="nil"/>
              <w:left w:val="nil"/>
              <w:right w:val="nil"/>
            </w:tcBorders>
            <w:vAlign w:val="bottom"/>
          </w:tcPr>
          <w:p w14:paraId="713A4F95"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40" w:type="dxa"/>
            <w:tcBorders>
              <w:top w:val="nil"/>
              <w:left w:val="nil"/>
              <w:bottom w:val="nil"/>
              <w:right w:val="nil"/>
            </w:tcBorders>
          </w:tcPr>
          <w:p w14:paraId="650BF1E6" w14:textId="77777777" w:rsidR="00DC23ED" w:rsidRPr="004A41E7" w:rsidRDefault="00DC23ED" w:rsidP="00DC23ED">
            <w:pPr>
              <w:pStyle w:val="TableColHead"/>
              <w:rPr>
                <w:sz w:val="16"/>
                <w:szCs w:val="16"/>
                <w:lang w:eastAsia="en-AU"/>
              </w:rPr>
            </w:pPr>
          </w:p>
        </w:tc>
        <w:tc>
          <w:tcPr>
            <w:tcW w:w="6528" w:type="dxa"/>
            <w:gridSpan w:val="8"/>
            <w:tcBorders>
              <w:top w:val="nil"/>
              <w:left w:val="nil"/>
              <w:bottom w:val="nil"/>
              <w:right w:val="nil"/>
            </w:tcBorders>
          </w:tcPr>
          <w:p w14:paraId="164BFE9E"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16" w:type="dxa"/>
            <w:tcBorders>
              <w:top w:val="nil"/>
              <w:left w:val="nil"/>
              <w:bottom w:val="nil"/>
              <w:right w:val="nil"/>
            </w:tcBorders>
          </w:tcPr>
          <w:p w14:paraId="7C73A2C0"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7B379828" w14:textId="77777777" w:rsidR="00DC23ED" w:rsidRPr="004A41E7" w:rsidRDefault="00DC23ED" w:rsidP="00DC23ED">
            <w:pPr>
              <w:pStyle w:val="TableColHead"/>
              <w:rPr>
                <w:sz w:val="16"/>
                <w:szCs w:val="16"/>
                <w:lang w:eastAsia="en-AU"/>
              </w:rPr>
            </w:pPr>
          </w:p>
        </w:tc>
        <w:tc>
          <w:tcPr>
            <w:tcW w:w="839" w:type="dxa"/>
            <w:tcBorders>
              <w:top w:val="nil"/>
              <w:left w:val="nil"/>
              <w:bottom w:val="nil"/>
              <w:right w:val="nil"/>
            </w:tcBorders>
          </w:tcPr>
          <w:p w14:paraId="1ED532D7" w14:textId="77777777" w:rsidR="00DC23ED" w:rsidRPr="004A41E7" w:rsidRDefault="00DC23ED" w:rsidP="00DC23ED">
            <w:pPr>
              <w:pStyle w:val="TableColHead"/>
              <w:rPr>
                <w:sz w:val="16"/>
                <w:szCs w:val="16"/>
                <w:lang w:eastAsia="en-AU"/>
              </w:rPr>
            </w:pPr>
          </w:p>
        </w:tc>
        <w:tc>
          <w:tcPr>
            <w:tcW w:w="816" w:type="dxa"/>
            <w:tcBorders>
              <w:top w:val="nil"/>
              <w:left w:val="nil"/>
              <w:bottom w:val="nil"/>
              <w:right w:val="nil"/>
            </w:tcBorders>
          </w:tcPr>
          <w:p w14:paraId="740C22C4" w14:textId="77777777" w:rsidR="00DC23ED" w:rsidRPr="004A41E7" w:rsidRDefault="00DC23ED" w:rsidP="00DC23ED">
            <w:pPr>
              <w:pStyle w:val="TableColHead"/>
              <w:rPr>
                <w:sz w:val="16"/>
                <w:szCs w:val="16"/>
                <w:lang w:eastAsia="en-AU"/>
              </w:rPr>
            </w:pPr>
          </w:p>
        </w:tc>
        <w:tc>
          <w:tcPr>
            <w:tcW w:w="952" w:type="dxa"/>
            <w:tcBorders>
              <w:top w:val="nil"/>
              <w:left w:val="nil"/>
              <w:bottom w:val="nil"/>
              <w:right w:val="nil"/>
            </w:tcBorders>
          </w:tcPr>
          <w:p w14:paraId="109EB00B" w14:textId="77777777" w:rsidR="00DC23ED" w:rsidRPr="004A41E7" w:rsidRDefault="00DC23ED" w:rsidP="00DC23ED">
            <w:pPr>
              <w:pStyle w:val="TableColHead"/>
              <w:rPr>
                <w:sz w:val="16"/>
                <w:szCs w:val="16"/>
                <w:lang w:eastAsia="en-AU"/>
              </w:rPr>
            </w:pPr>
          </w:p>
        </w:tc>
        <w:tc>
          <w:tcPr>
            <w:tcW w:w="882" w:type="dxa"/>
            <w:tcBorders>
              <w:top w:val="nil"/>
              <w:left w:val="nil"/>
              <w:bottom w:val="nil"/>
              <w:right w:val="nil"/>
            </w:tcBorders>
          </w:tcPr>
          <w:p w14:paraId="32D44CC5" w14:textId="77777777" w:rsidR="00DC23ED" w:rsidRPr="004A41E7" w:rsidRDefault="00DC23ED" w:rsidP="00DC23ED">
            <w:pPr>
              <w:pStyle w:val="TableColHead"/>
              <w:rPr>
                <w:sz w:val="16"/>
                <w:szCs w:val="16"/>
                <w:lang w:eastAsia="en-AU"/>
              </w:rPr>
            </w:pPr>
          </w:p>
        </w:tc>
        <w:tc>
          <w:tcPr>
            <w:tcW w:w="910" w:type="dxa"/>
            <w:tcBorders>
              <w:top w:val="nil"/>
              <w:left w:val="nil"/>
              <w:bottom w:val="nil"/>
              <w:right w:val="nil"/>
            </w:tcBorders>
          </w:tcPr>
          <w:p w14:paraId="1591F2F1" w14:textId="77777777" w:rsidR="00DC23ED" w:rsidRPr="004A41E7" w:rsidRDefault="00DC23ED" w:rsidP="00DC23ED">
            <w:pPr>
              <w:pStyle w:val="TableColHead"/>
              <w:rPr>
                <w:sz w:val="16"/>
                <w:szCs w:val="16"/>
                <w:lang w:eastAsia="en-AU"/>
              </w:rPr>
            </w:pPr>
          </w:p>
        </w:tc>
      </w:tr>
      <w:tr w:rsidR="00DC23ED" w:rsidRPr="004A41E7" w14:paraId="17B92301" w14:textId="77777777">
        <w:trPr>
          <w:trHeight w:val="219"/>
          <w:tblHeader/>
        </w:trPr>
        <w:tc>
          <w:tcPr>
            <w:tcW w:w="994" w:type="dxa"/>
            <w:vMerge/>
            <w:tcBorders>
              <w:left w:val="nil"/>
              <w:bottom w:val="single" w:sz="4" w:space="0" w:color="auto"/>
              <w:right w:val="nil"/>
            </w:tcBorders>
          </w:tcPr>
          <w:p w14:paraId="7991FBE2" w14:textId="77777777" w:rsidR="00DC23ED" w:rsidRPr="004A41E7" w:rsidRDefault="00DC23ED" w:rsidP="00DC23ED">
            <w:pPr>
              <w:pStyle w:val="TableColHead"/>
              <w:rPr>
                <w:sz w:val="16"/>
                <w:szCs w:val="16"/>
                <w:lang w:eastAsia="en-AU"/>
              </w:rPr>
            </w:pPr>
          </w:p>
        </w:tc>
        <w:tc>
          <w:tcPr>
            <w:tcW w:w="840" w:type="dxa"/>
            <w:tcBorders>
              <w:top w:val="nil"/>
              <w:left w:val="nil"/>
              <w:bottom w:val="single" w:sz="4" w:space="0" w:color="auto"/>
              <w:right w:val="nil"/>
            </w:tcBorders>
          </w:tcPr>
          <w:p w14:paraId="7078FDB7"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16" w:type="dxa"/>
            <w:tcBorders>
              <w:top w:val="nil"/>
              <w:left w:val="nil"/>
              <w:bottom w:val="single" w:sz="4" w:space="0" w:color="auto"/>
              <w:right w:val="nil"/>
            </w:tcBorders>
          </w:tcPr>
          <w:p w14:paraId="6CAA55FB"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16" w:type="dxa"/>
            <w:tcBorders>
              <w:top w:val="nil"/>
              <w:left w:val="nil"/>
              <w:bottom w:val="single" w:sz="4" w:space="0" w:color="auto"/>
              <w:right w:val="nil"/>
            </w:tcBorders>
          </w:tcPr>
          <w:p w14:paraId="5DB16BCD"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16" w:type="dxa"/>
            <w:tcBorders>
              <w:top w:val="nil"/>
              <w:left w:val="nil"/>
              <w:bottom w:val="single" w:sz="4" w:space="0" w:color="auto"/>
              <w:right w:val="nil"/>
            </w:tcBorders>
          </w:tcPr>
          <w:p w14:paraId="7A818DC8"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16" w:type="dxa"/>
            <w:tcBorders>
              <w:top w:val="nil"/>
              <w:left w:val="nil"/>
              <w:bottom w:val="single" w:sz="4" w:space="0" w:color="auto"/>
              <w:right w:val="nil"/>
            </w:tcBorders>
          </w:tcPr>
          <w:p w14:paraId="57292A97"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16" w:type="dxa"/>
            <w:tcBorders>
              <w:top w:val="nil"/>
              <w:left w:val="nil"/>
              <w:bottom w:val="single" w:sz="4" w:space="0" w:color="auto"/>
              <w:right w:val="nil"/>
            </w:tcBorders>
          </w:tcPr>
          <w:p w14:paraId="6153C349"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16" w:type="dxa"/>
            <w:tcBorders>
              <w:top w:val="nil"/>
              <w:left w:val="nil"/>
              <w:bottom w:val="single" w:sz="4" w:space="0" w:color="auto"/>
              <w:right w:val="nil"/>
            </w:tcBorders>
          </w:tcPr>
          <w:p w14:paraId="6577BEF4"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16" w:type="dxa"/>
            <w:tcBorders>
              <w:top w:val="nil"/>
              <w:left w:val="nil"/>
              <w:bottom w:val="single" w:sz="4" w:space="0" w:color="auto"/>
              <w:right w:val="nil"/>
            </w:tcBorders>
          </w:tcPr>
          <w:p w14:paraId="3DE58503"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16" w:type="dxa"/>
            <w:tcBorders>
              <w:top w:val="nil"/>
              <w:left w:val="nil"/>
              <w:bottom w:val="single" w:sz="4" w:space="0" w:color="auto"/>
              <w:right w:val="nil"/>
            </w:tcBorders>
          </w:tcPr>
          <w:p w14:paraId="292C8CEC"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16" w:type="dxa"/>
            <w:tcBorders>
              <w:top w:val="nil"/>
              <w:left w:val="nil"/>
              <w:bottom w:val="single" w:sz="4" w:space="0" w:color="auto"/>
              <w:right w:val="nil"/>
            </w:tcBorders>
          </w:tcPr>
          <w:p w14:paraId="2D27027E"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16" w:type="dxa"/>
            <w:tcBorders>
              <w:top w:val="nil"/>
              <w:left w:val="nil"/>
              <w:bottom w:val="single" w:sz="4" w:space="0" w:color="auto"/>
              <w:right w:val="nil"/>
            </w:tcBorders>
          </w:tcPr>
          <w:p w14:paraId="4C975D8F"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39" w:type="dxa"/>
            <w:tcBorders>
              <w:top w:val="nil"/>
              <w:left w:val="nil"/>
              <w:bottom w:val="single" w:sz="4" w:space="0" w:color="auto"/>
              <w:right w:val="nil"/>
            </w:tcBorders>
          </w:tcPr>
          <w:p w14:paraId="65ED2338"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16" w:type="dxa"/>
            <w:tcBorders>
              <w:top w:val="nil"/>
              <w:left w:val="nil"/>
              <w:bottom w:val="single" w:sz="4" w:space="0" w:color="auto"/>
              <w:right w:val="nil"/>
            </w:tcBorders>
          </w:tcPr>
          <w:p w14:paraId="556D073D"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952" w:type="dxa"/>
            <w:tcBorders>
              <w:top w:val="nil"/>
              <w:left w:val="nil"/>
              <w:bottom w:val="single" w:sz="4" w:space="0" w:color="auto"/>
              <w:right w:val="nil"/>
            </w:tcBorders>
          </w:tcPr>
          <w:p w14:paraId="52BB9E94"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82" w:type="dxa"/>
            <w:tcBorders>
              <w:top w:val="nil"/>
              <w:left w:val="nil"/>
              <w:bottom w:val="single" w:sz="4" w:space="0" w:color="auto"/>
              <w:right w:val="nil"/>
            </w:tcBorders>
          </w:tcPr>
          <w:p w14:paraId="02BF716E"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910" w:type="dxa"/>
            <w:tcBorders>
              <w:top w:val="nil"/>
              <w:left w:val="nil"/>
              <w:bottom w:val="single" w:sz="4" w:space="0" w:color="auto"/>
              <w:right w:val="nil"/>
            </w:tcBorders>
          </w:tcPr>
          <w:p w14:paraId="056F3E64"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6DE37FF5" w14:textId="77777777">
        <w:trPr>
          <w:trHeight w:val="219"/>
        </w:trPr>
        <w:tc>
          <w:tcPr>
            <w:tcW w:w="994" w:type="dxa"/>
            <w:tcBorders>
              <w:top w:val="single" w:sz="4" w:space="0" w:color="auto"/>
              <w:left w:val="nil"/>
              <w:bottom w:val="nil"/>
              <w:right w:val="nil"/>
            </w:tcBorders>
          </w:tcPr>
          <w:p w14:paraId="348088F7" w14:textId="77777777" w:rsidR="00DC23ED" w:rsidRPr="004A41E7" w:rsidRDefault="00DC23ED" w:rsidP="00DC23ED">
            <w:pPr>
              <w:pStyle w:val="TableText"/>
              <w:keepNext/>
              <w:rPr>
                <w:sz w:val="16"/>
                <w:szCs w:val="16"/>
                <w:lang w:eastAsia="en-AU"/>
              </w:rPr>
            </w:pPr>
            <w:r w:rsidRPr="004A41E7">
              <w:rPr>
                <w:sz w:val="16"/>
                <w:szCs w:val="16"/>
              </w:rPr>
              <w:t xml:space="preserve">up to </w:t>
            </w:r>
            <w:r w:rsidRPr="004A41E7">
              <w:rPr>
                <w:sz w:val="16"/>
                <w:szCs w:val="16"/>
                <w:lang w:eastAsia="en-AU"/>
              </w:rPr>
              <w:t>30</w:t>
            </w:r>
          </w:p>
        </w:tc>
        <w:tc>
          <w:tcPr>
            <w:tcW w:w="840" w:type="dxa"/>
            <w:tcBorders>
              <w:top w:val="single" w:sz="4" w:space="0" w:color="auto"/>
              <w:left w:val="nil"/>
              <w:bottom w:val="nil"/>
              <w:right w:val="nil"/>
            </w:tcBorders>
          </w:tcPr>
          <w:p w14:paraId="42132B62" w14:textId="77777777" w:rsidR="00DC23ED" w:rsidRPr="004A41E7" w:rsidRDefault="00DC23ED" w:rsidP="00DC23ED">
            <w:pPr>
              <w:pStyle w:val="TableText"/>
              <w:keepNext/>
              <w:rPr>
                <w:sz w:val="16"/>
                <w:szCs w:val="16"/>
                <w:lang w:eastAsia="en-AU"/>
              </w:rPr>
            </w:pPr>
            <w:r w:rsidRPr="004A41E7">
              <w:rPr>
                <w:sz w:val="16"/>
                <w:szCs w:val="16"/>
                <w:lang w:eastAsia="en-AU"/>
              </w:rPr>
              <w:t>10.1942</w:t>
            </w:r>
          </w:p>
        </w:tc>
        <w:tc>
          <w:tcPr>
            <w:tcW w:w="816" w:type="dxa"/>
            <w:tcBorders>
              <w:top w:val="single" w:sz="4" w:space="0" w:color="auto"/>
              <w:left w:val="nil"/>
              <w:bottom w:val="nil"/>
              <w:right w:val="nil"/>
            </w:tcBorders>
          </w:tcPr>
          <w:p w14:paraId="747420E8" w14:textId="77777777" w:rsidR="00DC23ED" w:rsidRPr="004A41E7" w:rsidRDefault="00DC23ED" w:rsidP="00DC23ED">
            <w:pPr>
              <w:pStyle w:val="TableText"/>
              <w:keepNext/>
              <w:rPr>
                <w:sz w:val="16"/>
                <w:szCs w:val="16"/>
                <w:lang w:eastAsia="en-AU"/>
              </w:rPr>
            </w:pPr>
            <w:r w:rsidRPr="004A41E7">
              <w:rPr>
                <w:sz w:val="16"/>
                <w:szCs w:val="16"/>
                <w:lang w:eastAsia="en-AU"/>
              </w:rPr>
              <w:t>10.1880</w:t>
            </w:r>
          </w:p>
        </w:tc>
        <w:tc>
          <w:tcPr>
            <w:tcW w:w="816" w:type="dxa"/>
            <w:tcBorders>
              <w:top w:val="single" w:sz="4" w:space="0" w:color="auto"/>
              <w:left w:val="nil"/>
              <w:bottom w:val="nil"/>
              <w:right w:val="nil"/>
            </w:tcBorders>
          </w:tcPr>
          <w:p w14:paraId="261F65C2" w14:textId="77777777" w:rsidR="00DC23ED" w:rsidRPr="004A41E7" w:rsidRDefault="00DC23ED" w:rsidP="00DC23ED">
            <w:pPr>
              <w:pStyle w:val="TableText"/>
              <w:keepNext/>
              <w:rPr>
                <w:sz w:val="16"/>
                <w:szCs w:val="16"/>
                <w:lang w:eastAsia="en-AU"/>
              </w:rPr>
            </w:pPr>
            <w:r w:rsidRPr="004A41E7">
              <w:rPr>
                <w:sz w:val="16"/>
                <w:szCs w:val="16"/>
                <w:lang w:eastAsia="en-AU"/>
              </w:rPr>
              <w:t>10.1822</w:t>
            </w:r>
          </w:p>
        </w:tc>
        <w:tc>
          <w:tcPr>
            <w:tcW w:w="816" w:type="dxa"/>
            <w:tcBorders>
              <w:top w:val="single" w:sz="4" w:space="0" w:color="auto"/>
              <w:left w:val="nil"/>
              <w:bottom w:val="nil"/>
              <w:right w:val="nil"/>
            </w:tcBorders>
          </w:tcPr>
          <w:p w14:paraId="1D8F9886" w14:textId="77777777" w:rsidR="00DC23ED" w:rsidRPr="004A41E7" w:rsidRDefault="00DC23ED" w:rsidP="00DC23ED">
            <w:pPr>
              <w:pStyle w:val="TableText"/>
              <w:keepNext/>
              <w:rPr>
                <w:sz w:val="16"/>
                <w:szCs w:val="16"/>
                <w:lang w:eastAsia="en-AU"/>
              </w:rPr>
            </w:pPr>
            <w:r w:rsidRPr="004A41E7">
              <w:rPr>
                <w:sz w:val="16"/>
                <w:szCs w:val="16"/>
                <w:lang w:eastAsia="en-AU"/>
              </w:rPr>
              <w:t>10.1910</w:t>
            </w:r>
          </w:p>
        </w:tc>
        <w:tc>
          <w:tcPr>
            <w:tcW w:w="816" w:type="dxa"/>
            <w:tcBorders>
              <w:top w:val="single" w:sz="4" w:space="0" w:color="auto"/>
              <w:left w:val="nil"/>
              <w:bottom w:val="nil"/>
              <w:right w:val="nil"/>
            </w:tcBorders>
          </w:tcPr>
          <w:p w14:paraId="28DB0660"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75906577"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3F918935"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4D497D36"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17555AFC"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40902B45"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75D8D8F8" w14:textId="77777777" w:rsidR="00DC23ED" w:rsidRPr="004A41E7" w:rsidRDefault="00DC23ED" w:rsidP="00DC23ED">
            <w:pPr>
              <w:pStyle w:val="TableText"/>
              <w:keepNext/>
              <w:rPr>
                <w:sz w:val="16"/>
                <w:szCs w:val="16"/>
                <w:lang w:eastAsia="en-AU"/>
              </w:rPr>
            </w:pPr>
          </w:p>
        </w:tc>
        <w:tc>
          <w:tcPr>
            <w:tcW w:w="839" w:type="dxa"/>
            <w:tcBorders>
              <w:top w:val="single" w:sz="4" w:space="0" w:color="auto"/>
              <w:left w:val="nil"/>
              <w:bottom w:val="nil"/>
              <w:right w:val="nil"/>
            </w:tcBorders>
          </w:tcPr>
          <w:p w14:paraId="1B08994F" w14:textId="77777777" w:rsidR="00DC23ED" w:rsidRPr="004A41E7" w:rsidRDefault="00DC23ED" w:rsidP="00DC23ED">
            <w:pPr>
              <w:pStyle w:val="TableText"/>
              <w:keepNext/>
              <w:rPr>
                <w:sz w:val="16"/>
                <w:szCs w:val="16"/>
                <w:lang w:eastAsia="en-AU"/>
              </w:rPr>
            </w:pPr>
          </w:p>
        </w:tc>
        <w:tc>
          <w:tcPr>
            <w:tcW w:w="816" w:type="dxa"/>
            <w:tcBorders>
              <w:top w:val="single" w:sz="4" w:space="0" w:color="auto"/>
              <w:left w:val="nil"/>
              <w:bottom w:val="nil"/>
              <w:right w:val="nil"/>
            </w:tcBorders>
          </w:tcPr>
          <w:p w14:paraId="33EE1EE0" w14:textId="77777777" w:rsidR="00DC23ED" w:rsidRPr="004A41E7" w:rsidRDefault="00DC23ED" w:rsidP="00DC23ED">
            <w:pPr>
              <w:pStyle w:val="TableText"/>
              <w:keepNext/>
              <w:rPr>
                <w:sz w:val="16"/>
                <w:szCs w:val="16"/>
                <w:lang w:eastAsia="en-AU"/>
              </w:rPr>
            </w:pPr>
          </w:p>
        </w:tc>
        <w:tc>
          <w:tcPr>
            <w:tcW w:w="952" w:type="dxa"/>
            <w:tcBorders>
              <w:top w:val="single" w:sz="4" w:space="0" w:color="auto"/>
              <w:left w:val="nil"/>
              <w:bottom w:val="nil"/>
              <w:right w:val="nil"/>
            </w:tcBorders>
          </w:tcPr>
          <w:p w14:paraId="51235389" w14:textId="77777777" w:rsidR="00DC23ED" w:rsidRPr="004A41E7" w:rsidRDefault="00DC23ED" w:rsidP="00DC23ED">
            <w:pPr>
              <w:pStyle w:val="TableText"/>
              <w:keepNext/>
              <w:rPr>
                <w:sz w:val="16"/>
                <w:szCs w:val="16"/>
                <w:lang w:eastAsia="en-AU"/>
              </w:rPr>
            </w:pPr>
          </w:p>
        </w:tc>
        <w:tc>
          <w:tcPr>
            <w:tcW w:w="882" w:type="dxa"/>
            <w:tcBorders>
              <w:top w:val="single" w:sz="4" w:space="0" w:color="auto"/>
              <w:left w:val="nil"/>
              <w:bottom w:val="nil"/>
              <w:right w:val="nil"/>
            </w:tcBorders>
          </w:tcPr>
          <w:p w14:paraId="534898A4" w14:textId="77777777" w:rsidR="00DC23ED" w:rsidRPr="004A41E7" w:rsidRDefault="00DC23ED" w:rsidP="00DC23ED">
            <w:pPr>
              <w:pStyle w:val="TableText"/>
              <w:keepNext/>
              <w:rPr>
                <w:sz w:val="16"/>
                <w:szCs w:val="16"/>
                <w:lang w:eastAsia="en-AU"/>
              </w:rPr>
            </w:pPr>
          </w:p>
        </w:tc>
        <w:tc>
          <w:tcPr>
            <w:tcW w:w="910" w:type="dxa"/>
            <w:tcBorders>
              <w:top w:val="single" w:sz="4" w:space="0" w:color="auto"/>
              <w:left w:val="nil"/>
              <w:bottom w:val="nil"/>
              <w:right w:val="nil"/>
            </w:tcBorders>
          </w:tcPr>
          <w:p w14:paraId="2314BEAC" w14:textId="77777777" w:rsidR="00DC23ED" w:rsidRPr="004A41E7" w:rsidRDefault="00DC23ED" w:rsidP="00DC23ED">
            <w:pPr>
              <w:pStyle w:val="TableText"/>
              <w:keepNext/>
              <w:rPr>
                <w:sz w:val="16"/>
                <w:szCs w:val="16"/>
                <w:lang w:eastAsia="en-AU"/>
              </w:rPr>
            </w:pPr>
          </w:p>
        </w:tc>
      </w:tr>
      <w:tr w:rsidR="00DC23ED" w:rsidRPr="004A41E7" w14:paraId="613ACFAB" w14:textId="77777777">
        <w:trPr>
          <w:trHeight w:val="219"/>
        </w:trPr>
        <w:tc>
          <w:tcPr>
            <w:tcW w:w="994" w:type="dxa"/>
            <w:tcBorders>
              <w:top w:val="nil"/>
              <w:left w:val="nil"/>
              <w:bottom w:val="nil"/>
              <w:right w:val="nil"/>
            </w:tcBorders>
          </w:tcPr>
          <w:p w14:paraId="4BB0D20A" w14:textId="77777777" w:rsidR="00DC23ED" w:rsidRPr="004A41E7" w:rsidRDefault="00DC23ED" w:rsidP="00DC23ED">
            <w:pPr>
              <w:pStyle w:val="TableText"/>
              <w:keepNext/>
              <w:rPr>
                <w:sz w:val="16"/>
                <w:szCs w:val="16"/>
                <w:lang w:eastAsia="en-AU"/>
              </w:rPr>
            </w:pPr>
            <w:r w:rsidRPr="004A41E7">
              <w:rPr>
                <w:sz w:val="16"/>
                <w:szCs w:val="16"/>
                <w:lang w:eastAsia="en-AU"/>
              </w:rPr>
              <w:t>31</w:t>
            </w:r>
          </w:p>
        </w:tc>
        <w:tc>
          <w:tcPr>
            <w:tcW w:w="840" w:type="dxa"/>
            <w:tcBorders>
              <w:top w:val="nil"/>
              <w:left w:val="nil"/>
              <w:bottom w:val="nil"/>
              <w:right w:val="nil"/>
            </w:tcBorders>
          </w:tcPr>
          <w:p w14:paraId="5976A32C" w14:textId="77777777" w:rsidR="00DC23ED" w:rsidRPr="004A41E7" w:rsidRDefault="00DC23ED" w:rsidP="00DC23ED">
            <w:pPr>
              <w:pStyle w:val="TableText"/>
              <w:keepNext/>
              <w:rPr>
                <w:sz w:val="16"/>
                <w:szCs w:val="16"/>
                <w:lang w:eastAsia="en-AU"/>
              </w:rPr>
            </w:pPr>
            <w:r w:rsidRPr="004A41E7">
              <w:rPr>
                <w:sz w:val="16"/>
                <w:szCs w:val="16"/>
                <w:lang w:eastAsia="en-AU"/>
              </w:rPr>
              <w:t>10.4190</w:t>
            </w:r>
          </w:p>
        </w:tc>
        <w:tc>
          <w:tcPr>
            <w:tcW w:w="816" w:type="dxa"/>
            <w:tcBorders>
              <w:top w:val="nil"/>
              <w:left w:val="nil"/>
              <w:bottom w:val="nil"/>
              <w:right w:val="nil"/>
            </w:tcBorders>
          </w:tcPr>
          <w:p w14:paraId="375EAB26" w14:textId="77777777" w:rsidR="00DC23ED" w:rsidRPr="004A41E7" w:rsidRDefault="00DC23ED" w:rsidP="00DC23ED">
            <w:pPr>
              <w:pStyle w:val="TableText"/>
              <w:keepNext/>
              <w:rPr>
                <w:sz w:val="16"/>
                <w:szCs w:val="16"/>
                <w:lang w:eastAsia="en-AU"/>
              </w:rPr>
            </w:pPr>
            <w:r w:rsidRPr="004A41E7">
              <w:rPr>
                <w:sz w:val="16"/>
                <w:szCs w:val="16"/>
                <w:lang w:eastAsia="en-AU"/>
              </w:rPr>
              <w:t>10.4124</w:t>
            </w:r>
          </w:p>
        </w:tc>
        <w:tc>
          <w:tcPr>
            <w:tcW w:w="816" w:type="dxa"/>
            <w:tcBorders>
              <w:top w:val="nil"/>
              <w:left w:val="nil"/>
              <w:bottom w:val="nil"/>
              <w:right w:val="nil"/>
            </w:tcBorders>
          </w:tcPr>
          <w:p w14:paraId="45D89451" w14:textId="77777777" w:rsidR="00DC23ED" w:rsidRPr="004A41E7" w:rsidRDefault="00DC23ED" w:rsidP="00DC23ED">
            <w:pPr>
              <w:pStyle w:val="TableText"/>
              <w:keepNext/>
              <w:rPr>
                <w:sz w:val="16"/>
                <w:szCs w:val="16"/>
                <w:lang w:eastAsia="en-AU"/>
              </w:rPr>
            </w:pPr>
            <w:r w:rsidRPr="004A41E7">
              <w:rPr>
                <w:sz w:val="16"/>
                <w:szCs w:val="16"/>
                <w:lang w:eastAsia="en-AU"/>
              </w:rPr>
              <w:t>10.4061</w:t>
            </w:r>
          </w:p>
        </w:tc>
        <w:tc>
          <w:tcPr>
            <w:tcW w:w="816" w:type="dxa"/>
            <w:tcBorders>
              <w:top w:val="nil"/>
              <w:left w:val="nil"/>
              <w:bottom w:val="nil"/>
              <w:right w:val="nil"/>
            </w:tcBorders>
          </w:tcPr>
          <w:p w14:paraId="20BEB428" w14:textId="77777777" w:rsidR="00DC23ED" w:rsidRPr="004A41E7" w:rsidRDefault="00DC23ED" w:rsidP="00DC23ED">
            <w:pPr>
              <w:pStyle w:val="TableText"/>
              <w:keepNext/>
              <w:rPr>
                <w:sz w:val="16"/>
                <w:szCs w:val="16"/>
                <w:lang w:eastAsia="en-AU"/>
              </w:rPr>
            </w:pPr>
            <w:r w:rsidRPr="004A41E7">
              <w:rPr>
                <w:sz w:val="16"/>
                <w:szCs w:val="16"/>
                <w:lang w:eastAsia="en-AU"/>
              </w:rPr>
              <w:t>10.4194</w:t>
            </w:r>
          </w:p>
        </w:tc>
        <w:tc>
          <w:tcPr>
            <w:tcW w:w="816" w:type="dxa"/>
            <w:tcBorders>
              <w:top w:val="nil"/>
              <w:left w:val="nil"/>
              <w:bottom w:val="nil"/>
              <w:right w:val="nil"/>
            </w:tcBorders>
          </w:tcPr>
          <w:p w14:paraId="4F121602" w14:textId="77777777" w:rsidR="00DC23ED" w:rsidRPr="004A41E7" w:rsidRDefault="00DC23ED" w:rsidP="00DC23ED">
            <w:pPr>
              <w:pStyle w:val="TableText"/>
              <w:keepNext/>
              <w:rPr>
                <w:sz w:val="16"/>
                <w:szCs w:val="16"/>
                <w:lang w:eastAsia="en-AU"/>
              </w:rPr>
            </w:pPr>
            <w:r w:rsidRPr="004A41E7">
              <w:rPr>
                <w:sz w:val="16"/>
                <w:szCs w:val="16"/>
                <w:lang w:eastAsia="en-AU"/>
              </w:rPr>
              <w:t>10.4117</w:t>
            </w:r>
          </w:p>
        </w:tc>
        <w:tc>
          <w:tcPr>
            <w:tcW w:w="816" w:type="dxa"/>
            <w:tcBorders>
              <w:top w:val="nil"/>
              <w:left w:val="nil"/>
              <w:bottom w:val="nil"/>
              <w:right w:val="nil"/>
            </w:tcBorders>
          </w:tcPr>
          <w:p w14:paraId="03E31C67"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3AC54E72"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3E5F39A4"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66331454"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509FCCDB"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1D82CE71" w14:textId="77777777" w:rsidR="00DC23ED" w:rsidRPr="004A41E7" w:rsidRDefault="00DC23ED" w:rsidP="00DC23ED">
            <w:pPr>
              <w:pStyle w:val="TableText"/>
              <w:keepNext/>
              <w:rPr>
                <w:sz w:val="16"/>
                <w:szCs w:val="16"/>
                <w:lang w:eastAsia="en-AU"/>
              </w:rPr>
            </w:pPr>
          </w:p>
        </w:tc>
        <w:tc>
          <w:tcPr>
            <w:tcW w:w="839" w:type="dxa"/>
            <w:tcBorders>
              <w:top w:val="nil"/>
              <w:left w:val="nil"/>
              <w:bottom w:val="nil"/>
              <w:right w:val="nil"/>
            </w:tcBorders>
          </w:tcPr>
          <w:p w14:paraId="3E369992" w14:textId="77777777" w:rsidR="00DC23ED" w:rsidRPr="004A41E7" w:rsidRDefault="00DC23ED" w:rsidP="00DC23ED">
            <w:pPr>
              <w:pStyle w:val="TableText"/>
              <w:keepNext/>
              <w:rPr>
                <w:sz w:val="16"/>
                <w:szCs w:val="16"/>
                <w:lang w:eastAsia="en-AU"/>
              </w:rPr>
            </w:pPr>
          </w:p>
        </w:tc>
        <w:tc>
          <w:tcPr>
            <w:tcW w:w="816" w:type="dxa"/>
            <w:tcBorders>
              <w:top w:val="nil"/>
              <w:left w:val="nil"/>
              <w:bottom w:val="nil"/>
              <w:right w:val="nil"/>
            </w:tcBorders>
          </w:tcPr>
          <w:p w14:paraId="4FAE4BAE" w14:textId="77777777" w:rsidR="00DC23ED" w:rsidRPr="004A41E7" w:rsidRDefault="00DC23ED" w:rsidP="00DC23ED">
            <w:pPr>
              <w:pStyle w:val="TableText"/>
              <w:keepNext/>
              <w:rPr>
                <w:sz w:val="16"/>
                <w:szCs w:val="16"/>
                <w:lang w:eastAsia="en-AU"/>
              </w:rPr>
            </w:pPr>
          </w:p>
        </w:tc>
        <w:tc>
          <w:tcPr>
            <w:tcW w:w="952" w:type="dxa"/>
            <w:tcBorders>
              <w:top w:val="nil"/>
              <w:left w:val="nil"/>
              <w:bottom w:val="nil"/>
              <w:right w:val="nil"/>
            </w:tcBorders>
          </w:tcPr>
          <w:p w14:paraId="6C9A43A6" w14:textId="77777777" w:rsidR="00DC23ED" w:rsidRPr="004A41E7" w:rsidRDefault="00DC23ED" w:rsidP="00DC23ED">
            <w:pPr>
              <w:pStyle w:val="TableText"/>
              <w:keepNext/>
              <w:rPr>
                <w:sz w:val="16"/>
                <w:szCs w:val="16"/>
                <w:lang w:eastAsia="en-AU"/>
              </w:rPr>
            </w:pPr>
          </w:p>
        </w:tc>
        <w:tc>
          <w:tcPr>
            <w:tcW w:w="882" w:type="dxa"/>
            <w:tcBorders>
              <w:top w:val="nil"/>
              <w:left w:val="nil"/>
              <w:bottom w:val="nil"/>
              <w:right w:val="nil"/>
            </w:tcBorders>
          </w:tcPr>
          <w:p w14:paraId="752237A7" w14:textId="77777777" w:rsidR="00DC23ED" w:rsidRPr="004A41E7" w:rsidRDefault="00DC23ED" w:rsidP="00DC23ED">
            <w:pPr>
              <w:pStyle w:val="TableText"/>
              <w:keepNext/>
              <w:rPr>
                <w:sz w:val="16"/>
                <w:szCs w:val="16"/>
                <w:lang w:eastAsia="en-AU"/>
              </w:rPr>
            </w:pPr>
          </w:p>
        </w:tc>
        <w:tc>
          <w:tcPr>
            <w:tcW w:w="910" w:type="dxa"/>
            <w:tcBorders>
              <w:top w:val="nil"/>
              <w:left w:val="nil"/>
              <w:bottom w:val="nil"/>
              <w:right w:val="nil"/>
            </w:tcBorders>
          </w:tcPr>
          <w:p w14:paraId="3CBE07B7" w14:textId="77777777" w:rsidR="00DC23ED" w:rsidRPr="004A41E7" w:rsidRDefault="00DC23ED" w:rsidP="00DC23ED">
            <w:pPr>
              <w:pStyle w:val="TableText"/>
              <w:keepNext/>
              <w:rPr>
                <w:sz w:val="16"/>
                <w:szCs w:val="16"/>
                <w:lang w:eastAsia="en-AU"/>
              </w:rPr>
            </w:pPr>
          </w:p>
        </w:tc>
      </w:tr>
      <w:tr w:rsidR="00DC23ED" w:rsidRPr="004A41E7" w14:paraId="0B178EE8" w14:textId="77777777">
        <w:trPr>
          <w:trHeight w:val="219"/>
        </w:trPr>
        <w:tc>
          <w:tcPr>
            <w:tcW w:w="994" w:type="dxa"/>
            <w:tcBorders>
              <w:top w:val="nil"/>
              <w:left w:val="nil"/>
              <w:bottom w:val="nil"/>
              <w:right w:val="nil"/>
            </w:tcBorders>
          </w:tcPr>
          <w:p w14:paraId="283DCB4F"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40" w:type="dxa"/>
            <w:tcBorders>
              <w:top w:val="nil"/>
              <w:left w:val="nil"/>
              <w:bottom w:val="nil"/>
              <w:right w:val="nil"/>
            </w:tcBorders>
          </w:tcPr>
          <w:p w14:paraId="65AD56A9" w14:textId="77777777" w:rsidR="00DC23ED" w:rsidRPr="004A41E7" w:rsidRDefault="00DC23ED" w:rsidP="00DC23ED">
            <w:pPr>
              <w:pStyle w:val="TableText"/>
              <w:rPr>
                <w:sz w:val="16"/>
                <w:szCs w:val="16"/>
                <w:lang w:eastAsia="en-AU"/>
              </w:rPr>
            </w:pPr>
            <w:r w:rsidRPr="004A41E7">
              <w:rPr>
                <w:sz w:val="16"/>
                <w:szCs w:val="16"/>
                <w:lang w:eastAsia="en-AU"/>
              </w:rPr>
              <w:t>10.6505</w:t>
            </w:r>
          </w:p>
        </w:tc>
        <w:tc>
          <w:tcPr>
            <w:tcW w:w="816" w:type="dxa"/>
            <w:tcBorders>
              <w:top w:val="nil"/>
              <w:left w:val="nil"/>
              <w:bottom w:val="nil"/>
              <w:right w:val="nil"/>
            </w:tcBorders>
          </w:tcPr>
          <w:p w14:paraId="45E27DBE" w14:textId="77777777" w:rsidR="00DC23ED" w:rsidRPr="004A41E7" w:rsidRDefault="00DC23ED" w:rsidP="00DC23ED">
            <w:pPr>
              <w:pStyle w:val="TableText"/>
              <w:rPr>
                <w:sz w:val="16"/>
                <w:szCs w:val="16"/>
                <w:lang w:eastAsia="en-AU"/>
              </w:rPr>
            </w:pPr>
            <w:r w:rsidRPr="004A41E7">
              <w:rPr>
                <w:sz w:val="16"/>
                <w:szCs w:val="16"/>
                <w:lang w:eastAsia="en-AU"/>
              </w:rPr>
              <w:t>10.6435</w:t>
            </w:r>
          </w:p>
        </w:tc>
        <w:tc>
          <w:tcPr>
            <w:tcW w:w="816" w:type="dxa"/>
            <w:tcBorders>
              <w:top w:val="nil"/>
              <w:left w:val="nil"/>
              <w:bottom w:val="nil"/>
              <w:right w:val="nil"/>
            </w:tcBorders>
          </w:tcPr>
          <w:p w14:paraId="1CFEAE87" w14:textId="77777777" w:rsidR="00DC23ED" w:rsidRPr="004A41E7" w:rsidRDefault="00DC23ED" w:rsidP="00DC23ED">
            <w:pPr>
              <w:pStyle w:val="TableText"/>
              <w:rPr>
                <w:sz w:val="16"/>
                <w:szCs w:val="16"/>
                <w:lang w:eastAsia="en-AU"/>
              </w:rPr>
            </w:pPr>
            <w:r w:rsidRPr="004A41E7">
              <w:rPr>
                <w:sz w:val="16"/>
                <w:szCs w:val="16"/>
                <w:lang w:eastAsia="en-AU"/>
              </w:rPr>
              <w:t>10.6367</w:t>
            </w:r>
          </w:p>
        </w:tc>
        <w:tc>
          <w:tcPr>
            <w:tcW w:w="816" w:type="dxa"/>
            <w:tcBorders>
              <w:top w:val="nil"/>
              <w:left w:val="nil"/>
              <w:bottom w:val="nil"/>
              <w:right w:val="nil"/>
            </w:tcBorders>
          </w:tcPr>
          <w:p w14:paraId="717A35F9" w14:textId="77777777" w:rsidR="00DC23ED" w:rsidRPr="004A41E7" w:rsidRDefault="00DC23ED" w:rsidP="00DC23ED">
            <w:pPr>
              <w:pStyle w:val="TableText"/>
              <w:rPr>
                <w:sz w:val="16"/>
                <w:szCs w:val="16"/>
                <w:lang w:eastAsia="en-AU"/>
              </w:rPr>
            </w:pPr>
            <w:r w:rsidRPr="004A41E7">
              <w:rPr>
                <w:sz w:val="16"/>
                <w:szCs w:val="16"/>
                <w:lang w:eastAsia="en-AU"/>
              </w:rPr>
              <w:t>10.6538</w:t>
            </w:r>
          </w:p>
        </w:tc>
        <w:tc>
          <w:tcPr>
            <w:tcW w:w="816" w:type="dxa"/>
            <w:tcBorders>
              <w:top w:val="nil"/>
              <w:left w:val="nil"/>
              <w:bottom w:val="nil"/>
              <w:right w:val="nil"/>
            </w:tcBorders>
          </w:tcPr>
          <w:p w14:paraId="787595DA" w14:textId="77777777" w:rsidR="00DC23ED" w:rsidRPr="004A41E7" w:rsidRDefault="00DC23ED" w:rsidP="00DC23ED">
            <w:pPr>
              <w:pStyle w:val="TableText"/>
              <w:rPr>
                <w:sz w:val="16"/>
                <w:szCs w:val="16"/>
                <w:lang w:eastAsia="en-AU"/>
              </w:rPr>
            </w:pPr>
            <w:r w:rsidRPr="004A41E7">
              <w:rPr>
                <w:sz w:val="16"/>
                <w:szCs w:val="16"/>
                <w:lang w:eastAsia="en-AU"/>
              </w:rPr>
              <w:t>10.6456</w:t>
            </w:r>
          </w:p>
        </w:tc>
        <w:tc>
          <w:tcPr>
            <w:tcW w:w="816" w:type="dxa"/>
            <w:tcBorders>
              <w:top w:val="nil"/>
              <w:left w:val="nil"/>
              <w:bottom w:val="nil"/>
              <w:right w:val="nil"/>
            </w:tcBorders>
          </w:tcPr>
          <w:p w14:paraId="5202CAE6" w14:textId="77777777" w:rsidR="00DC23ED" w:rsidRPr="004A41E7" w:rsidRDefault="00DC23ED" w:rsidP="00DC23ED">
            <w:pPr>
              <w:pStyle w:val="TableText"/>
              <w:rPr>
                <w:sz w:val="16"/>
                <w:szCs w:val="16"/>
                <w:lang w:eastAsia="en-AU"/>
              </w:rPr>
            </w:pPr>
            <w:r w:rsidRPr="004A41E7">
              <w:rPr>
                <w:sz w:val="16"/>
                <w:szCs w:val="16"/>
                <w:lang w:eastAsia="en-AU"/>
              </w:rPr>
              <w:t>12.5214</w:t>
            </w:r>
          </w:p>
        </w:tc>
        <w:tc>
          <w:tcPr>
            <w:tcW w:w="816" w:type="dxa"/>
            <w:tcBorders>
              <w:top w:val="nil"/>
              <w:left w:val="nil"/>
              <w:bottom w:val="nil"/>
              <w:right w:val="nil"/>
            </w:tcBorders>
          </w:tcPr>
          <w:p w14:paraId="502EB96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2B8AF10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C4D0F6E"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355B4CC"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0A05B4AE" w14:textId="77777777" w:rsidR="00DC23ED" w:rsidRPr="004A41E7" w:rsidRDefault="00DC23ED" w:rsidP="00DC23ED">
            <w:pPr>
              <w:pStyle w:val="TableText"/>
              <w:rPr>
                <w:sz w:val="16"/>
                <w:szCs w:val="16"/>
                <w:lang w:eastAsia="en-AU"/>
              </w:rPr>
            </w:pPr>
          </w:p>
        </w:tc>
        <w:tc>
          <w:tcPr>
            <w:tcW w:w="839" w:type="dxa"/>
            <w:tcBorders>
              <w:top w:val="nil"/>
              <w:left w:val="nil"/>
              <w:bottom w:val="nil"/>
              <w:right w:val="nil"/>
            </w:tcBorders>
          </w:tcPr>
          <w:p w14:paraId="17F11E0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819A978"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2B87198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8EB9EC4"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236CB07" w14:textId="77777777" w:rsidR="00DC23ED" w:rsidRPr="004A41E7" w:rsidRDefault="00DC23ED" w:rsidP="00DC23ED">
            <w:pPr>
              <w:pStyle w:val="TableText"/>
              <w:rPr>
                <w:sz w:val="16"/>
                <w:szCs w:val="16"/>
                <w:lang w:eastAsia="en-AU"/>
              </w:rPr>
            </w:pPr>
          </w:p>
        </w:tc>
      </w:tr>
      <w:tr w:rsidR="00DC23ED" w:rsidRPr="004A41E7" w14:paraId="70A22901" w14:textId="77777777">
        <w:trPr>
          <w:trHeight w:val="219"/>
        </w:trPr>
        <w:tc>
          <w:tcPr>
            <w:tcW w:w="994" w:type="dxa"/>
            <w:tcBorders>
              <w:top w:val="nil"/>
              <w:left w:val="nil"/>
              <w:bottom w:val="nil"/>
              <w:right w:val="nil"/>
            </w:tcBorders>
          </w:tcPr>
          <w:p w14:paraId="21D21913"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40" w:type="dxa"/>
            <w:tcBorders>
              <w:top w:val="nil"/>
              <w:left w:val="nil"/>
              <w:bottom w:val="nil"/>
              <w:right w:val="nil"/>
            </w:tcBorders>
          </w:tcPr>
          <w:p w14:paraId="1418C09E" w14:textId="77777777" w:rsidR="00DC23ED" w:rsidRPr="004A41E7" w:rsidRDefault="00DC23ED" w:rsidP="00DC23ED">
            <w:pPr>
              <w:pStyle w:val="TableText"/>
              <w:rPr>
                <w:sz w:val="16"/>
                <w:szCs w:val="16"/>
                <w:lang w:eastAsia="en-AU"/>
              </w:rPr>
            </w:pPr>
            <w:r w:rsidRPr="004A41E7">
              <w:rPr>
                <w:sz w:val="16"/>
                <w:szCs w:val="16"/>
                <w:lang w:eastAsia="en-AU"/>
              </w:rPr>
              <w:t>10.8776</w:t>
            </w:r>
          </w:p>
        </w:tc>
        <w:tc>
          <w:tcPr>
            <w:tcW w:w="816" w:type="dxa"/>
            <w:tcBorders>
              <w:top w:val="nil"/>
              <w:left w:val="nil"/>
              <w:bottom w:val="nil"/>
              <w:right w:val="nil"/>
            </w:tcBorders>
          </w:tcPr>
          <w:p w14:paraId="14A22602" w14:textId="77777777" w:rsidR="00DC23ED" w:rsidRPr="004A41E7" w:rsidRDefault="00DC23ED" w:rsidP="00DC23ED">
            <w:pPr>
              <w:pStyle w:val="TableText"/>
              <w:rPr>
                <w:sz w:val="16"/>
                <w:szCs w:val="16"/>
                <w:lang w:eastAsia="en-AU"/>
              </w:rPr>
            </w:pPr>
            <w:r w:rsidRPr="004A41E7">
              <w:rPr>
                <w:sz w:val="16"/>
                <w:szCs w:val="16"/>
                <w:lang w:eastAsia="en-AU"/>
              </w:rPr>
              <w:t>10.8702</w:t>
            </w:r>
          </w:p>
        </w:tc>
        <w:tc>
          <w:tcPr>
            <w:tcW w:w="816" w:type="dxa"/>
            <w:tcBorders>
              <w:top w:val="nil"/>
              <w:left w:val="nil"/>
              <w:bottom w:val="nil"/>
              <w:right w:val="nil"/>
            </w:tcBorders>
          </w:tcPr>
          <w:p w14:paraId="2B98EA31" w14:textId="77777777" w:rsidR="00DC23ED" w:rsidRPr="004A41E7" w:rsidRDefault="00DC23ED" w:rsidP="00DC23ED">
            <w:pPr>
              <w:pStyle w:val="TableText"/>
              <w:rPr>
                <w:sz w:val="16"/>
                <w:szCs w:val="16"/>
                <w:lang w:eastAsia="en-AU"/>
              </w:rPr>
            </w:pPr>
            <w:r w:rsidRPr="004A41E7">
              <w:rPr>
                <w:sz w:val="16"/>
                <w:szCs w:val="16"/>
                <w:lang w:eastAsia="en-AU"/>
              </w:rPr>
              <w:t>10.8630</w:t>
            </w:r>
          </w:p>
        </w:tc>
        <w:tc>
          <w:tcPr>
            <w:tcW w:w="816" w:type="dxa"/>
            <w:tcBorders>
              <w:top w:val="nil"/>
              <w:left w:val="nil"/>
              <w:bottom w:val="nil"/>
              <w:right w:val="nil"/>
            </w:tcBorders>
          </w:tcPr>
          <w:p w14:paraId="245D1243" w14:textId="77777777" w:rsidR="00DC23ED" w:rsidRPr="004A41E7" w:rsidRDefault="00DC23ED" w:rsidP="00DC23ED">
            <w:pPr>
              <w:pStyle w:val="TableText"/>
              <w:rPr>
                <w:sz w:val="16"/>
                <w:szCs w:val="16"/>
                <w:lang w:eastAsia="en-AU"/>
              </w:rPr>
            </w:pPr>
            <w:r w:rsidRPr="004A41E7">
              <w:rPr>
                <w:sz w:val="16"/>
                <w:szCs w:val="16"/>
                <w:lang w:eastAsia="en-AU"/>
              </w:rPr>
              <w:t>10.8871</w:t>
            </w:r>
          </w:p>
        </w:tc>
        <w:tc>
          <w:tcPr>
            <w:tcW w:w="816" w:type="dxa"/>
            <w:tcBorders>
              <w:top w:val="nil"/>
              <w:left w:val="nil"/>
              <w:bottom w:val="nil"/>
              <w:right w:val="nil"/>
            </w:tcBorders>
          </w:tcPr>
          <w:p w14:paraId="219255DE" w14:textId="77777777" w:rsidR="00DC23ED" w:rsidRPr="004A41E7" w:rsidRDefault="00DC23ED" w:rsidP="00DC23ED">
            <w:pPr>
              <w:pStyle w:val="TableText"/>
              <w:rPr>
                <w:sz w:val="16"/>
                <w:szCs w:val="16"/>
                <w:lang w:eastAsia="en-AU"/>
              </w:rPr>
            </w:pPr>
            <w:r w:rsidRPr="004A41E7">
              <w:rPr>
                <w:sz w:val="16"/>
                <w:szCs w:val="16"/>
                <w:lang w:eastAsia="en-AU"/>
              </w:rPr>
              <w:t>10.8783</w:t>
            </w:r>
          </w:p>
        </w:tc>
        <w:tc>
          <w:tcPr>
            <w:tcW w:w="816" w:type="dxa"/>
            <w:tcBorders>
              <w:top w:val="nil"/>
              <w:left w:val="nil"/>
              <w:bottom w:val="nil"/>
              <w:right w:val="nil"/>
            </w:tcBorders>
          </w:tcPr>
          <w:p w14:paraId="05F4E65A" w14:textId="77777777" w:rsidR="00DC23ED" w:rsidRPr="004A41E7" w:rsidRDefault="00DC23ED" w:rsidP="00DC23ED">
            <w:pPr>
              <w:pStyle w:val="TableText"/>
              <w:rPr>
                <w:sz w:val="16"/>
                <w:szCs w:val="16"/>
                <w:lang w:eastAsia="en-AU"/>
              </w:rPr>
            </w:pPr>
            <w:r w:rsidRPr="004A41E7">
              <w:rPr>
                <w:sz w:val="16"/>
                <w:szCs w:val="16"/>
                <w:lang w:eastAsia="en-AU"/>
              </w:rPr>
              <w:t>12.7986</w:t>
            </w:r>
          </w:p>
        </w:tc>
        <w:tc>
          <w:tcPr>
            <w:tcW w:w="816" w:type="dxa"/>
            <w:tcBorders>
              <w:top w:val="nil"/>
              <w:left w:val="nil"/>
              <w:bottom w:val="nil"/>
              <w:right w:val="nil"/>
            </w:tcBorders>
          </w:tcPr>
          <w:p w14:paraId="1F35CB79" w14:textId="77777777" w:rsidR="00DC23ED" w:rsidRPr="004A41E7" w:rsidRDefault="00DC23ED" w:rsidP="00DC23ED">
            <w:pPr>
              <w:pStyle w:val="TableText"/>
              <w:rPr>
                <w:sz w:val="16"/>
                <w:szCs w:val="16"/>
                <w:lang w:eastAsia="en-AU"/>
              </w:rPr>
            </w:pPr>
            <w:r w:rsidRPr="004A41E7">
              <w:rPr>
                <w:sz w:val="16"/>
                <w:szCs w:val="16"/>
                <w:lang w:eastAsia="en-AU"/>
              </w:rPr>
              <w:t>12.8231</w:t>
            </w:r>
          </w:p>
        </w:tc>
        <w:tc>
          <w:tcPr>
            <w:tcW w:w="816" w:type="dxa"/>
            <w:tcBorders>
              <w:top w:val="nil"/>
              <w:left w:val="nil"/>
              <w:bottom w:val="nil"/>
              <w:right w:val="nil"/>
            </w:tcBorders>
          </w:tcPr>
          <w:p w14:paraId="6DCBA8B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913C504"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679EE90"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EC1E86C" w14:textId="77777777" w:rsidR="00DC23ED" w:rsidRPr="004A41E7" w:rsidRDefault="00DC23ED" w:rsidP="00DC23ED">
            <w:pPr>
              <w:pStyle w:val="TableText"/>
              <w:rPr>
                <w:sz w:val="16"/>
                <w:szCs w:val="16"/>
                <w:lang w:eastAsia="en-AU"/>
              </w:rPr>
            </w:pPr>
          </w:p>
        </w:tc>
        <w:tc>
          <w:tcPr>
            <w:tcW w:w="839" w:type="dxa"/>
            <w:tcBorders>
              <w:top w:val="nil"/>
              <w:left w:val="nil"/>
              <w:bottom w:val="nil"/>
              <w:right w:val="nil"/>
            </w:tcBorders>
          </w:tcPr>
          <w:p w14:paraId="7FFE5677"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5B480E43"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7658041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9A0F750"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F3C8AB6" w14:textId="77777777" w:rsidR="00DC23ED" w:rsidRPr="004A41E7" w:rsidRDefault="00DC23ED" w:rsidP="00DC23ED">
            <w:pPr>
              <w:pStyle w:val="TableText"/>
              <w:rPr>
                <w:sz w:val="16"/>
                <w:szCs w:val="16"/>
                <w:lang w:eastAsia="en-AU"/>
              </w:rPr>
            </w:pPr>
          </w:p>
        </w:tc>
      </w:tr>
      <w:tr w:rsidR="00DC23ED" w:rsidRPr="004A41E7" w14:paraId="76C1DFFA" w14:textId="77777777">
        <w:trPr>
          <w:trHeight w:val="219"/>
        </w:trPr>
        <w:tc>
          <w:tcPr>
            <w:tcW w:w="994" w:type="dxa"/>
            <w:tcBorders>
              <w:top w:val="nil"/>
              <w:left w:val="nil"/>
              <w:bottom w:val="nil"/>
              <w:right w:val="nil"/>
            </w:tcBorders>
          </w:tcPr>
          <w:p w14:paraId="180BF0BE"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40" w:type="dxa"/>
            <w:tcBorders>
              <w:top w:val="nil"/>
              <w:left w:val="nil"/>
              <w:bottom w:val="nil"/>
              <w:right w:val="nil"/>
            </w:tcBorders>
          </w:tcPr>
          <w:p w14:paraId="1D1F79B9" w14:textId="77777777" w:rsidR="00DC23ED" w:rsidRPr="004A41E7" w:rsidRDefault="00DC23ED" w:rsidP="00DC23ED">
            <w:pPr>
              <w:pStyle w:val="TableText"/>
              <w:rPr>
                <w:sz w:val="16"/>
                <w:szCs w:val="16"/>
                <w:lang w:eastAsia="en-AU"/>
              </w:rPr>
            </w:pPr>
            <w:r w:rsidRPr="004A41E7">
              <w:rPr>
                <w:sz w:val="16"/>
                <w:szCs w:val="16"/>
                <w:lang w:eastAsia="en-AU"/>
              </w:rPr>
              <w:t>11.1019</w:t>
            </w:r>
          </w:p>
        </w:tc>
        <w:tc>
          <w:tcPr>
            <w:tcW w:w="816" w:type="dxa"/>
            <w:tcBorders>
              <w:top w:val="nil"/>
              <w:left w:val="nil"/>
              <w:bottom w:val="nil"/>
              <w:right w:val="nil"/>
            </w:tcBorders>
          </w:tcPr>
          <w:p w14:paraId="5B8D79BC" w14:textId="77777777" w:rsidR="00DC23ED" w:rsidRPr="004A41E7" w:rsidRDefault="00DC23ED" w:rsidP="00DC23ED">
            <w:pPr>
              <w:pStyle w:val="TableText"/>
              <w:rPr>
                <w:sz w:val="16"/>
                <w:szCs w:val="16"/>
                <w:lang w:eastAsia="en-AU"/>
              </w:rPr>
            </w:pPr>
            <w:r w:rsidRPr="004A41E7">
              <w:rPr>
                <w:sz w:val="16"/>
                <w:szCs w:val="16"/>
                <w:lang w:eastAsia="en-AU"/>
              </w:rPr>
              <w:t>11.0944</w:t>
            </w:r>
          </w:p>
        </w:tc>
        <w:tc>
          <w:tcPr>
            <w:tcW w:w="816" w:type="dxa"/>
            <w:tcBorders>
              <w:top w:val="nil"/>
              <w:left w:val="nil"/>
              <w:bottom w:val="nil"/>
              <w:right w:val="nil"/>
            </w:tcBorders>
          </w:tcPr>
          <w:p w14:paraId="5D83FEBB" w14:textId="77777777" w:rsidR="00DC23ED" w:rsidRPr="004A41E7" w:rsidRDefault="00DC23ED" w:rsidP="00DC23ED">
            <w:pPr>
              <w:pStyle w:val="TableText"/>
              <w:rPr>
                <w:sz w:val="16"/>
                <w:szCs w:val="16"/>
                <w:lang w:eastAsia="en-AU"/>
              </w:rPr>
            </w:pPr>
            <w:r w:rsidRPr="004A41E7">
              <w:rPr>
                <w:sz w:val="16"/>
                <w:szCs w:val="16"/>
                <w:lang w:eastAsia="en-AU"/>
              </w:rPr>
              <w:t>11.0868</w:t>
            </w:r>
          </w:p>
        </w:tc>
        <w:tc>
          <w:tcPr>
            <w:tcW w:w="816" w:type="dxa"/>
            <w:tcBorders>
              <w:top w:val="nil"/>
              <w:left w:val="nil"/>
              <w:bottom w:val="nil"/>
              <w:right w:val="nil"/>
            </w:tcBorders>
          </w:tcPr>
          <w:p w14:paraId="2BD0392E" w14:textId="77777777" w:rsidR="00DC23ED" w:rsidRPr="004A41E7" w:rsidRDefault="00DC23ED" w:rsidP="00DC23ED">
            <w:pPr>
              <w:pStyle w:val="TableText"/>
              <w:rPr>
                <w:sz w:val="16"/>
                <w:szCs w:val="16"/>
                <w:lang w:eastAsia="en-AU"/>
              </w:rPr>
            </w:pPr>
            <w:r w:rsidRPr="004A41E7">
              <w:rPr>
                <w:sz w:val="16"/>
                <w:szCs w:val="16"/>
                <w:lang w:eastAsia="en-AU"/>
              </w:rPr>
              <w:t>11.1205</w:t>
            </w:r>
          </w:p>
        </w:tc>
        <w:tc>
          <w:tcPr>
            <w:tcW w:w="816" w:type="dxa"/>
            <w:tcBorders>
              <w:top w:val="nil"/>
              <w:left w:val="nil"/>
              <w:bottom w:val="nil"/>
              <w:right w:val="nil"/>
            </w:tcBorders>
          </w:tcPr>
          <w:p w14:paraId="6E2E6D1B" w14:textId="77777777" w:rsidR="00DC23ED" w:rsidRPr="004A41E7" w:rsidRDefault="00DC23ED" w:rsidP="00DC23ED">
            <w:pPr>
              <w:pStyle w:val="TableText"/>
              <w:rPr>
                <w:sz w:val="16"/>
                <w:szCs w:val="16"/>
                <w:lang w:eastAsia="en-AU"/>
              </w:rPr>
            </w:pPr>
            <w:r w:rsidRPr="004A41E7">
              <w:rPr>
                <w:sz w:val="16"/>
                <w:szCs w:val="16"/>
                <w:lang w:eastAsia="en-AU"/>
              </w:rPr>
              <w:t>11.1111</w:t>
            </w:r>
          </w:p>
        </w:tc>
        <w:tc>
          <w:tcPr>
            <w:tcW w:w="816" w:type="dxa"/>
            <w:tcBorders>
              <w:top w:val="nil"/>
              <w:left w:val="nil"/>
              <w:bottom w:val="nil"/>
              <w:right w:val="nil"/>
            </w:tcBorders>
          </w:tcPr>
          <w:p w14:paraId="061C8505" w14:textId="77777777" w:rsidR="00DC23ED" w:rsidRPr="004A41E7" w:rsidRDefault="00DC23ED" w:rsidP="00DC23ED">
            <w:pPr>
              <w:pStyle w:val="TableText"/>
              <w:rPr>
                <w:sz w:val="16"/>
                <w:szCs w:val="16"/>
                <w:lang w:eastAsia="en-AU"/>
              </w:rPr>
            </w:pPr>
            <w:r w:rsidRPr="004A41E7">
              <w:rPr>
                <w:sz w:val="16"/>
                <w:szCs w:val="16"/>
                <w:lang w:eastAsia="en-AU"/>
              </w:rPr>
              <w:t>13.0775</w:t>
            </w:r>
          </w:p>
        </w:tc>
        <w:tc>
          <w:tcPr>
            <w:tcW w:w="816" w:type="dxa"/>
            <w:tcBorders>
              <w:top w:val="nil"/>
              <w:left w:val="nil"/>
              <w:bottom w:val="nil"/>
              <w:right w:val="nil"/>
            </w:tcBorders>
          </w:tcPr>
          <w:p w14:paraId="0F27CCFD" w14:textId="77777777" w:rsidR="00DC23ED" w:rsidRPr="004A41E7" w:rsidRDefault="00DC23ED" w:rsidP="00DC23ED">
            <w:pPr>
              <w:pStyle w:val="TableText"/>
              <w:rPr>
                <w:sz w:val="16"/>
                <w:szCs w:val="16"/>
                <w:lang w:eastAsia="en-AU"/>
              </w:rPr>
            </w:pPr>
            <w:r w:rsidRPr="004A41E7">
              <w:rPr>
                <w:sz w:val="16"/>
                <w:szCs w:val="16"/>
                <w:lang w:eastAsia="en-AU"/>
              </w:rPr>
              <w:t>13.1109</w:t>
            </w:r>
          </w:p>
        </w:tc>
        <w:tc>
          <w:tcPr>
            <w:tcW w:w="816" w:type="dxa"/>
            <w:tcBorders>
              <w:top w:val="nil"/>
              <w:left w:val="nil"/>
              <w:bottom w:val="nil"/>
              <w:right w:val="nil"/>
            </w:tcBorders>
          </w:tcPr>
          <w:p w14:paraId="04EFB3EC" w14:textId="77777777" w:rsidR="00DC23ED" w:rsidRPr="004A41E7" w:rsidRDefault="00DC23ED" w:rsidP="00DC23ED">
            <w:pPr>
              <w:pStyle w:val="TableText"/>
              <w:rPr>
                <w:sz w:val="16"/>
                <w:szCs w:val="16"/>
                <w:lang w:eastAsia="en-AU"/>
              </w:rPr>
            </w:pPr>
            <w:r w:rsidRPr="004A41E7">
              <w:rPr>
                <w:sz w:val="16"/>
                <w:szCs w:val="16"/>
                <w:lang w:eastAsia="en-AU"/>
              </w:rPr>
              <w:t>13.1037</w:t>
            </w:r>
          </w:p>
        </w:tc>
        <w:tc>
          <w:tcPr>
            <w:tcW w:w="816" w:type="dxa"/>
            <w:tcBorders>
              <w:top w:val="nil"/>
              <w:left w:val="nil"/>
              <w:bottom w:val="nil"/>
              <w:right w:val="nil"/>
            </w:tcBorders>
          </w:tcPr>
          <w:p w14:paraId="7AD60613"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FB4009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78753BC" w14:textId="77777777" w:rsidR="00DC23ED" w:rsidRPr="004A41E7" w:rsidRDefault="00DC23ED" w:rsidP="00DC23ED">
            <w:pPr>
              <w:pStyle w:val="TableText"/>
              <w:rPr>
                <w:sz w:val="16"/>
                <w:szCs w:val="16"/>
                <w:lang w:eastAsia="en-AU"/>
              </w:rPr>
            </w:pPr>
          </w:p>
        </w:tc>
        <w:tc>
          <w:tcPr>
            <w:tcW w:w="839" w:type="dxa"/>
            <w:tcBorders>
              <w:top w:val="nil"/>
              <w:left w:val="nil"/>
              <w:bottom w:val="nil"/>
              <w:right w:val="nil"/>
            </w:tcBorders>
          </w:tcPr>
          <w:p w14:paraId="5DA413A9"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7A93155B"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77A7318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423F06B"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51CB13C2" w14:textId="77777777" w:rsidR="00DC23ED" w:rsidRPr="004A41E7" w:rsidRDefault="00DC23ED" w:rsidP="00DC23ED">
            <w:pPr>
              <w:pStyle w:val="TableText"/>
              <w:rPr>
                <w:sz w:val="16"/>
                <w:szCs w:val="16"/>
                <w:lang w:eastAsia="en-AU"/>
              </w:rPr>
            </w:pPr>
          </w:p>
        </w:tc>
      </w:tr>
      <w:tr w:rsidR="00DC23ED" w:rsidRPr="004A41E7" w14:paraId="4E017144" w14:textId="77777777">
        <w:trPr>
          <w:trHeight w:val="219"/>
        </w:trPr>
        <w:tc>
          <w:tcPr>
            <w:tcW w:w="994" w:type="dxa"/>
            <w:tcBorders>
              <w:top w:val="nil"/>
              <w:left w:val="nil"/>
              <w:bottom w:val="nil"/>
              <w:right w:val="nil"/>
            </w:tcBorders>
          </w:tcPr>
          <w:p w14:paraId="06BA663F"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40" w:type="dxa"/>
            <w:tcBorders>
              <w:top w:val="nil"/>
              <w:left w:val="nil"/>
              <w:bottom w:val="nil"/>
              <w:right w:val="nil"/>
            </w:tcBorders>
          </w:tcPr>
          <w:p w14:paraId="37F12C12" w14:textId="77777777" w:rsidR="00DC23ED" w:rsidRPr="004A41E7" w:rsidRDefault="00DC23ED" w:rsidP="00DC23ED">
            <w:pPr>
              <w:pStyle w:val="TableText"/>
              <w:rPr>
                <w:sz w:val="16"/>
                <w:szCs w:val="16"/>
                <w:lang w:eastAsia="en-AU"/>
              </w:rPr>
            </w:pPr>
            <w:r w:rsidRPr="004A41E7">
              <w:rPr>
                <w:sz w:val="16"/>
                <w:szCs w:val="16"/>
                <w:lang w:eastAsia="en-AU"/>
              </w:rPr>
              <w:t>11.3351</w:t>
            </w:r>
          </w:p>
        </w:tc>
        <w:tc>
          <w:tcPr>
            <w:tcW w:w="816" w:type="dxa"/>
            <w:tcBorders>
              <w:top w:val="nil"/>
              <w:left w:val="nil"/>
              <w:bottom w:val="nil"/>
              <w:right w:val="nil"/>
            </w:tcBorders>
          </w:tcPr>
          <w:p w14:paraId="3A347652" w14:textId="77777777" w:rsidR="00DC23ED" w:rsidRPr="004A41E7" w:rsidRDefault="00DC23ED" w:rsidP="00DC23ED">
            <w:pPr>
              <w:pStyle w:val="TableText"/>
              <w:rPr>
                <w:sz w:val="16"/>
                <w:szCs w:val="16"/>
                <w:lang w:eastAsia="en-AU"/>
              </w:rPr>
            </w:pPr>
            <w:r w:rsidRPr="004A41E7">
              <w:rPr>
                <w:sz w:val="16"/>
                <w:szCs w:val="16"/>
                <w:lang w:eastAsia="en-AU"/>
              </w:rPr>
              <w:t>11.3276</w:t>
            </w:r>
          </w:p>
        </w:tc>
        <w:tc>
          <w:tcPr>
            <w:tcW w:w="816" w:type="dxa"/>
            <w:tcBorders>
              <w:top w:val="nil"/>
              <w:left w:val="nil"/>
              <w:bottom w:val="nil"/>
              <w:right w:val="nil"/>
            </w:tcBorders>
          </w:tcPr>
          <w:p w14:paraId="09AC0215" w14:textId="77777777" w:rsidR="00DC23ED" w:rsidRPr="004A41E7" w:rsidRDefault="00DC23ED" w:rsidP="00DC23ED">
            <w:pPr>
              <w:pStyle w:val="TableText"/>
              <w:rPr>
                <w:sz w:val="16"/>
                <w:szCs w:val="16"/>
                <w:lang w:eastAsia="en-AU"/>
              </w:rPr>
            </w:pPr>
            <w:r w:rsidRPr="004A41E7">
              <w:rPr>
                <w:sz w:val="16"/>
                <w:szCs w:val="16"/>
                <w:lang w:eastAsia="en-AU"/>
              </w:rPr>
              <w:t>11.3199</w:t>
            </w:r>
          </w:p>
        </w:tc>
        <w:tc>
          <w:tcPr>
            <w:tcW w:w="816" w:type="dxa"/>
            <w:tcBorders>
              <w:top w:val="nil"/>
              <w:left w:val="nil"/>
              <w:bottom w:val="nil"/>
              <w:right w:val="nil"/>
            </w:tcBorders>
          </w:tcPr>
          <w:p w14:paraId="26D88E63" w14:textId="77777777" w:rsidR="00DC23ED" w:rsidRPr="004A41E7" w:rsidRDefault="00DC23ED" w:rsidP="00DC23ED">
            <w:pPr>
              <w:pStyle w:val="TableText"/>
              <w:rPr>
                <w:sz w:val="16"/>
                <w:szCs w:val="16"/>
                <w:lang w:eastAsia="en-AU"/>
              </w:rPr>
            </w:pPr>
            <w:r w:rsidRPr="004A41E7">
              <w:rPr>
                <w:sz w:val="16"/>
                <w:szCs w:val="16"/>
                <w:lang w:eastAsia="en-AU"/>
              </w:rPr>
              <w:t>11.3620</w:t>
            </w:r>
          </w:p>
        </w:tc>
        <w:tc>
          <w:tcPr>
            <w:tcW w:w="816" w:type="dxa"/>
            <w:tcBorders>
              <w:top w:val="nil"/>
              <w:left w:val="nil"/>
              <w:bottom w:val="nil"/>
              <w:right w:val="nil"/>
            </w:tcBorders>
          </w:tcPr>
          <w:p w14:paraId="5CDB2CA0" w14:textId="77777777" w:rsidR="00DC23ED" w:rsidRPr="004A41E7" w:rsidRDefault="00DC23ED" w:rsidP="00DC23ED">
            <w:pPr>
              <w:pStyle w:val="TableText"/>
              <w:rPr>
                <w:sz w:val="16"/>
                <w:szCs w:val="16"/>
                <w:lang w:eastAsia="en-AU"/>
              </w:rPr>
            </w:pPr>
            <w:r w:rsidRPr="004A41E7">
              <w:rPr>
                <w:sz w:val="16"/>
                <w:szCs w:val="16"/>
                <w:lang w:eastAsia="en-AU"/>
              </w:rPr>
              <w:t>11.3520</w:t>
            </w:r>
          </w:p>
        </w:tc>
        <w:tc>
          <w:tcPr>
            <w:tcW w:w="816" w:type="dxa"/>
            <w:tcBorders>
              <w:top w:val="nil"/>
              <w:left w:val="nil"/>
              <w:bottom w:val="nil"/>
              <w:right w:val="nil"/>
            </w:tcBorders>
          </w:tcPr>
          <w:p w14:paraId="5F4BECF6" w14:textId="77777777" w:rsidR="00DC23ED" w:rsidRPr="004A41E7" w:rsidRDefault="00DC23ED" w:rsidP="00DC23ED">
            <w:pPr>
              <w:pStyle w:val="TableText"/>
              <w:rPr>
                <w:sz w:val="16"/>
                <w:szCs w:val="16"/>
                <w:lang w:eastAsia="en-AU"/>
              </w:rPr>
            </w:pPr>
            <w:r w:rsidRPr="004A41E7">
              <w:rPr>
                <w:sz w:val="16"/>
                <w:szCs w:val="16"/>
                <w:lang w:eastAsia="en-AU"/>
              </w:rPr>
              <w:t>13.3653</w:t>
            </w:r>
          </w:p>
        </w:tc>
        <w:tc>
          <w:tcPr>
            <w:tcW w:w="816" w:type="dxa"/>
            <w:tcBorders>
              <w:top w:val="nil"/>
              <w:left w:val="nil"/>
              <w:bottom w:val="nil"/>
              <w:right w:val="nil"/>
            </w:tcBorders>
          </w:tcPr>
          <w:p w14:paraId="7ECE765A" w14:textId="77777777" w:rsidR="00DC23ED" w:rsidRPr="004A41E7" w:rsidRDefault="00DC23ED" w:rsidP="00DC23ED">
            <w:pPr>
              <w:pStyle w:val="TableText"/>
              <w:rPr>
                <w:sz w:val="16"/>
                <w:szCs w:val="16"/>
                <w:lang w:eastAsia="en-AU"/>
              </w:rPr>
            </w:pPr>
            <w:r w:rsidRPr="004A41E7">
              <w:rPr>
                <w:sz w:val="16"/>
                <w:szCs w:val="16"/>
                <w:lang w:eastAsia="en-AU"/>
              </w:rPr>
              <w:t>13.4066</w:t>
            </w:r>
          </w:p>
        </w:tc>
        <w:tc>
          <w:tcPr>
            <w:tcW w:w="816" w:type="dxa"/>
            <w:tcBorders>
              <w:top w:val="nil"/>
              <w:left w:val="nil"/>
              <w:bottom w:val="nil"/>
              <w:right w:val="nil"/>
            </w:tcBorders>
          </w:tcPr>
          <w:p w14:paraId="519F447E" w14:textId="77777777" w:rsidR="00DC23ED" w:rsidRPr="004A41E7" w:rsidRDefault="00DC23ED" w:rsidP="00DC23ED">
            <w:pPr>
              <w:pStyle w:val="TableText"/>
              <w:rPr>
                <w:sz w:val="16"/>
                <w:szCs w:val="16"/>
                <w:lang w:eastAsia="en-AU"/>
              </w:rPr>
            </w:pPr>
            <w:r w:rsidRPr="004A41E7">
              <w:rPr>
                <w:sz w:val="16"/>
                <w:szCs w:val="16"/>
                <w:lang w:eastAsia="en-AU"/>
              </w:rPr>
              <w:t>13.3989</w:t>
            </w:r>
          </w:p>
        </w:tc>
        <w:tc>
          <w:tcPr>
            <w:tcW w:w="816" w:type="dxa"/>
            <w:tcBorders>
              <w:top w:val="nil"/>
              <w:left w:val="nil"/>
              <w:bottom w:val="nil"/>
              <w:right w:val="nil"/>
            </w:tcBorders>
          </w:tcPr>
          <w:p w14:paraId="661381E5" w14:textId="77777777" w:rsidR="00DC23ED" w:rsidRPr="004A41E7" w:rsidRDefault="00DC23ED" w:rsidP="00DC23ED">
            <w:pPr>
              <w:pStyle w:val="TableText"/>
              <w:rPr>
                <w:sz w:val="16"/>
                <w:szCs w:val="16"/>
                <w:lang w:eastAsia="en-AU"/>
              </w:rPr>
            </w:pPr>
            <w:r w:rsidRPr="004A41E7">
              <w:rPr>
                <w:sz w:val="16"/>
                <w:szCs w:val="16"/>
                <w:lang w:eastAsia="en-AU"/>
              </w:rPr>
              <w:t>13.3915</w:t>
            </w:r>
          </w:p>
        </w:tc>
        <w:tc>
          <w:tcPr>
            <w:tcW w:w="816" w:type="dxa"/>
            <w:tcBorders>
              <w:top w:val="nil"/>
              <w:left w:val="nil"/>
              <w:bottom w:val="nil"/>
              <w:right w:val="nil"/>
            </w:tcBorders>
          </w:tcPr>
          <w:p w14:paraId="156B0C28"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6BE0577" w14:textId="77777777" w:rsidR="00DC23ED" w:rsidRPr="004A41E7" w:rsidRDefault="00DC23ED" w:rsidP="00DC23ED">
            <w:pPr>
              <w:pStyle w:val="TableText"/>
              <w:rPr>
                <w:sz w:val="16"/>
                <w:szCs w:val="16"/>
                <w:lang w:eastAsia="en-AU"/>
              </w:rPr>
            </w:pPr>
          </w:p>
        </w:tc>
        <w:tc>
          <w:tcPr>
            <w:tcW w:w="839" w:type="dxa"/>
            <w:tcBorders>
              <w:top w:val="nil"/>
              <w:left w:val="nil"/>
              <w:bottom w:val="nil"/>
              <w:right w:val="nil"/>
            </w:tcBorders>
          </w:tcPr>
          <w:p w14:paraId="02E48325"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1387DEE9"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5E7F5A8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6C0BB44"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ADD11D2" w14:textId="77777777" w:rsidR="00DC23ED" w:rsidRPr="004A41E7" w:rsidRDefault="00DC23ED" w:rsidP="00DC23ED">
            <w:pPr>
              <w:pStyle w:val="TableText"/>
              <w:rPr>
                <w:sz w:val="16"/>
                <w:szCs w:val="16"/>
                <w:lang w:eastAsia="en-AU"/>
              </w:rPr>
            </w:pPr>
          </w:p>
        </w:tc>
      </w:tr>
      <w:tr w:rsidR="00DC23ED" w:rsidRPr="004A41E7" w14:paraId="6C0D72EA" w14:textId="77777777">
        <w:trPr>
          <w:trHeight w:val="219"/>
        </w:trPr>
        <w:tc>
          <w:tcPr>
            <w:tcW w:w="994" w:type="dxa"/>
            <w:tcBorders>
              <w:top w:val="nil"/>
              <w:left w:val="nil"/>
              <w:bottom w:val="nil"/>
              <w:right w:val="nil"/>
            </w:tcBorders>
          </w:tcPr>
          <w:p w14:paraId="28631E96"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40" w:type="dxa"/>
            <w:tcBorders>
              <w:top w:val="nil"/>
              <w:left w:val="nil"/>
              <w:bottom w:val="nil"/>
              <w:right w:val="nil"/>
            </w:tcBorders>
          </w:tcPr>
          <w:p w14:paraId="7D993502" w14:textId="77777777" w:rsidR="00DC23ED" w:rsidRPr="004A41E7" w:rsidRDefault="00DC23ED" w:rsidP="00DC23ED">
            <w:pPr>
              <w:pStyle w:val="TableText"/>
              <w:rPr>
                <w:sz w:val="16"/>
                <w:szCs w:val="16"/>
                <w:lang w:eastAsia="en-AU"/>
              </w:rPr>
            </w:pPr>
            <w:r w:rsidRPr="004A41E7">
              <w:rPr>
                <w:sz w:val="16"/>
                <w:szCs w:val="16"/>
                <w:lang w:eastAsia="en-AU"/>
              </w:rPr>
              <w:t>11.5530</w:t>
            </w:r>
          </w:p>
        </w:tc>
        <w:tc>
          <w:tcPr>
            <w:tcW w:w="816" w:type="dxa"/>
            <w:tcBorders>
              <w:top w:val="nil"/>
              <w:left w:val="nil"/>
              <w:bottom w:val="nil"/>
              <w:right w:val="nil"/>
            </w:tcBorders>
          </w:tcPr>
          <w:p w14:paraId="799389BB" w14:textId="77777777" w:rsidR="00DC23ED" w:rsidRPr="004A41E7" w:rsidRDefault="00DC23ED" w:rsidP="00DC23ED">
            <w:pPr>
              <w:pStyle w:val="TableText"/>
              <w:rPr>
                <w:sz w:val="16"/>
                <w:szCs w:val="16"/>
                <w:lang w:eastAsia="en-AU"/>
              </w:rPr>
            </w:pPr>
            <w:r w:rsidRPr="004A41E7">
              <w:rPr>
                <w:sz w:val="16"/>
                <w:szCs w:val="16"/>
                <w:lang w:eastAsia="en-AU"/>
              </w:rPr>
              <w:t>11.5454</w:t>
            </w:r>
          </w:p>
        </w:tc>
        <w:tc>
          <w:tcPr>
            <w:tcW w:w="816" w:type="dxa"/>
            <w:tcBorders>
              <w:top w:val="nil"/>
              <w:left w:val="nil"/>
              <w:bottom w:val="nil"/>
              <w:right w:val="nil"/>
            </w:tcBorders>
          </w:tcPr>
          <w:p w14:paraId="2C17BC74" w14:textId="77777777" w:rsidR="00DC23ED" w:rsidRPr="004A41E7" w:rsidRDefault="00DC23ED" w:rsidP="00DC23ED">
            <w:pPr>
              <w:pStyle w:val="TableText"/>
              <w:rPr>
                <w:sz w:val="16"/>
                <w:szCs w:val="16"/>
                <w:lang w:eastAsia="en-AU"/>
              </w:rPr>
            </w:pPr>
            <w:r w:rsidRPr="004A41E7">
              <w:rPr>
                <w:sz w:val="16"/>
                <w:szCs w:val="16"/>
                <w:lang w:eastAsia="en-AU"/>
              </w:rPr>
              <w:t>11.5376</w:t>
            </w:r>
          </w:p>
        </w:tc>
        <w:tc>
          <w:tcPr>
            <w:tcW w:w="816" w:type="dxa"/>
            <w:tcBorders>
              <w:top w:val="nil"/>
              <w:left w:val="nil"/>
              <w:bottom w:val="nil"/>
              <w:right w:val="nil"/>
            </w:tcBorders>
          </w:tcPr>
          <w:p w14:paraId="25A568D0" w14:textId="77777777" w:rsidR="00DC23ED" w:rsidRPr="004A41E7" w:rsidRDefault="00DC23ED" w:rsidP="00DC23ED">
            <w:pPr>
              <w:pStyle w:val="TableText"/>
              <w:rPr>
                <w:sz w:val="16"/>
                <w:szCs w:val="16"/>
                <w:lang w:eastAsia="en-AU"/>
              </w:rPr>
            </w:pPr>
            <w:r w:rsidRPr="004A41E7">
              <w:rPr>
                <w:sz w:val="16"/>
                <w:szCs w:val="16"/>
                <w:lang w:eastAsia="en-AU"/>
              </w:rPr>
              <w:t>11.5955</w:t>
            </w:r>
          </w:p>
        </w:tc>
        <w:tc>
          <w:tcPr>
            <w:tcW w:w="816" w:type="dxa"/>
            <w:tcBorders>
              <w:top w:val="nil"/>
              <w:left w:val="nil"/>
              <w:bottom w:val="nil"/>
              <w:right w:val="nil"/>
            </w:tcBorders>
          </w:tcPr>
          <w:p w14:paraId="55B2AFA7" w14:textId="77777777" w:rsidR="00DC23ED" w:rsidRPr="004A41E7" w:rsidRDefault="00DC23ED" w:rsidP="00DC23ED">
            <w:pPr>
              <w:pStyle w:val="TableText"/>
              <w:rPr>
                <w:sz w:val="16"/>
                <w:szCs w:val="16"/>
                <w:lang w:eastAsia="en-AU"/>
              </w:rPr>
            </w:pPr>
            <w:r w:rsidRPr="004A41E7">
              <w:rPr>
                <w:sz w:val="16"/>
                <w:szCs w:val="16"/>
                <w:lang w:eastAsia="en-AU"/>
              </w:rPr>
              <w:t>11.5849</w:t>
            </w:r>
          </w:p>
        </w:tc>
        <w:tc>
          <w:tcPr>
            <w:tcW w:w="816" w:type="dxa"/>
            <w:tcBorders>
              <w:top w:val="nil"/>
              <w:left w:val="nil"/>
              <w:bottom w:val="nil"/>
              <w:right w:val="nil"/>
            </w:tcBorders>
          </w:tcPr>
          <w:p w14:paraId="43098D6F" w14:textId="77777777" w:rsidR="00DC23ED" w:rsidRPr="004A41E7" w:rsidRDefault="00DC23ED" w:rsidP="00DC23ED">
            <w:pPr>
              <w:pStyle w:val="TableText"/>
              <w:rPr>
                <w:sz w:val="16"/>
                <w:szCs w:val="16"/>
                <w:lang w:eastAsia="en-AU"/>
              </w:rPr>
            </w:pPr>
            <w:r w:rsidRPr="004A41E7">
              <w:rPr>
                <w:sz w:val="16"/>
                <w:szCs w:val="16"/>
                <w:lang w:eastAsia="en-AU"/>
              </w:rPr>
              <w:t>13.6477</w:t>
            </w:r>
          </w:p>
        </w:tc>
        <w:tc>
          <w:tcPr>
            <w:tcW w:w="816" w:type="dxa"/>
            <w:tcBorders>
              <w:top w:val="nil"/>
              <w:left w:val="nil"/>
              <w:bottom w:val="nil"/>
              <w:right w:val="nil"/>
            </w:tcBorders>
          </w:tcPr>
          <w:p w14:paraId="6083A726" w14:textId="77777777" w:rsidR="00DC23ED" w:rsidRPr="004A41E7" w:rsidRDefault="00DC23ED" w:rsidP="00DC23ED">
            <w:pPr>
              <w:pStyle w:val="TableText"/>
              <w:rPr>
                <w:sz w:val="16"/>
                <w:szCs w:val="16"/>
                <w:lang w:eastAsia="en-AU"/>
              </w:rPr>
            </w:pPr>
            <w:r w:rsidRPr="004A41E7">
              <w:rPr>
                <w:sz w:val="16"/>
                <w:szCs w:val="16"/>
                <w:lang w:eastAsia="en-AU"/>
              </w:rPr>
              <w:t>13.7031</w:t>
            </w:r>
          </w:p>
        </w:tc>
        <w:tc>
          <w:tcPr>
            <w:tcW w:w="816" w:type="dxa"/>
            <w:tcBorders>
              <w:top w:val="nil"/>
              <w:left w:val="nil"/>
              <w:bottom w:val="nil"/>
              <w:right w:val="nil"/>
            </w:tcBorders>
          </w:tcPr>
          <w:p w14:paraId="35B0561D" w14:textId="77777777" w:rsidR="00DC23ED" w:rsidRPr="004A41E7" w:rsidRDefault="00DC23ED" w:rsidP="00DC23ED">
            <w:pPr>
              <w:pStyle w:val="TableText"/>
              <w:rPr>
                <w:sz w:val="16"/>
                <w:szCs w:val="16"/>
                <w:lang w:eastAsia="en-AU"/>
              </w:rPr>
            </w:pPr>
            <w:r w:rsidRPr="004A41E7">
              <w:rPr>
                <w:sz w:val="16"/>
                <w:szCs w:val="16"/>
                <w:lang w:eastAsia="en-AU"/>
              </w:rPr>
              <w:t>13.6947</w:t>
            </w:r>
          </w:p>
        </w:tc>
        <w:tc>
          <w:tcPr>
            <w:tcW w:w="816" w:type="dxa"/>
            <w:tcBorders>
              <w:top w:val="nil"/>
              <w:left w:val="nil"/>
              <w:bottom w:val="nil"/>
              <w:right w:val="nil"/>
            </w:tcBorders>
          </w:tcPr>
          <w:p w14:paraId="48E4734C" w14:textId="77777777" w:rsidR="00DC23ED" w:rsidRPr="004A41E7" w:rsidRDefault="00DC23ED" w:rsidP="00DC23ED">
            <w:pPr>
              <w:pStyle w:val="TableText"/>
              <w:rPr>
                <w:sz w:val="16"/>
                <w:szCs w:val="16"/>
                <w:lang w:eastAsia="en-AU"/>
              </w:rPr>
            </w:pPr>
            <w:r w:rsidRPr="004A41E7">
              <w:rPr>
                <w:sz w:val="16"/>
                <w:szCs w:val="16"/>
                <w:lang w:eastAsia="en-AU"/>
              </w:rPr>
              <w:t>13.6868</w:t>
            </w:r>
          </w:p>
        </w:tc>
        <w:tc>
          <w:tcPr>
            <w:tcW w:w="816" w:type="dxa"/>
            <w:tcBorders>
              <w:top w:val="nil"/>
              <w:left w:val="nil"/>
              <w:bottom w:val="nil"/>
              <w:right w:val="nil"/>
            </w:tcBorders>
          </w:tcPr>
          <w:p w14:paraId="7F27FF80" w14:textId="77777777" w:rsidR="00DC23ED" w:rsidRPr="004A41E7" w:rsidRDefault="00DC23ED" w:rsidP="00DC23ED">
            <w:pPr>
              <w:pStyle w:val="TableText"/>
              <w:rPr>
                <w:sz w:val="16"/>
                <w:szCs w:val="16"/>
                <w:lang w:eastAsia="en-AU"/>
              </w:rPr>
            </w:pPr>
            <w:r w:rsidRPr="004A41E7">
              <w:rPr>
                <w:sz w:val="16"/>
                <w:szCs w:val="16"/>
                <w:lang w:eastAsia="en-AU"/>
              </w:rPr>
              <w:t>13.6989</w:t>
            </w:r>
          </w:p>
        </w:tc>
        <w:tc>
          <w:tcPr>
            <w:tcW w:w="816" w:type="dxa"/>
            <w:tcBorders>
              <w:top w:val="nil"/>
              <w:left w:val="nil"/>
              <w:bottom w:val="nil"/>
              <w:right w:val="nil"/>
            </w:tcBorders>
          </w:tcPr>
          <w:p w14:paraId="3C81C9FC" w14:textId="77777777" w:rsidR="00DC23ED" w:rsidRPr="004A41E7" w:rsidRDefault="00DC23ED" w:rsidP="00DC23ED">
            <w:pPr>
              <w:pStyle w:val="TableText"/>
              <w:rPr>
                <w:sz w:val="16"/>
                <w:szCs w:val="16"/>
                <w:lang w:eastAsia="en-AU"/>
              </w:rPr>
            </w:pPr>
          </w:p>
        </w:tc>
        <w:tc>
          <w:tcPr>
            <w:tcW w:w="839" w:type="dxa"/>
            <w:tcBorders>
              <w:top w:val="nil"/>
              <w:left w:val="nil"/>
              <w:bottom w:val="nil"/>
              <w:right w:val="nil"/>
            </w:tcBorders>
          </w:tcPr>
          <w:p w14:paraId="5A2EA562"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4A8B7C77"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6432AF3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77947A6"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52BE5D48" w14:textId="77777777" w:rsidR="00DC23ED" w:rsidRPr="004A41E7" w:rsidRDefault="00DC23ED" w:rsidP="00DC23ED">
            <w:pPr>
              <w:pStyle w:val="TableText"/>
              <w:rPr>
                <w:sz w:val="16"/>
                <w:szCs w:val="16"/>
                <w:lang w:eastAsia="en-AU"/>
              </w:rPr>
            </w:pPr>
          </w:p>
        </w:tc>
      </w:tr>
      <w:tr w:rsidR="00DC23ED" w:rsidRPr="004A41E7" w14:paraId="199FA5EB" w14:textId="77777777">
        <w:trPr>
          <w:trHeight w:val="219"/>
        </w:trPr>
        <w:tc>
          <w:tcPr>
            <w:tcW w:w="994" w:type="dxa"/>
            <w:tcBorders>
              <w:top w:val="nil"/>
              <w:left w:val="nil"/>
              <w:bottom w:val="nil"/>
              <w:right w:val="nil"/>
            </w:tcBorders>
          </w:tcPr>
          <w:p w14:paraId="5AFE5A17"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40" w:type="dxa"/>
            <w:tcBorders>
              <w:top w:val="nil"/>
              <w:left w:val="nil"/>
              <w:bottom w:val="nil"/>
              <w:right w:val="nil"/>
            </w:tcBorders>
          </w:tcPr>
          <w:p w14:paraId="6AD31186" w14:textId="77777777" w:rsidR="00DC23ED" w:rsidRPr="004A41E7" w:rsidRDefault="00DC23ED" w:rsidP="00DC23ED">
            <w:pPr>
              <w:pStyle w:val="TableText"/>
              <w:rPr>
                <w:sz w:val="16"/>
                <w:szCs w:val="16"/>
                <w:lang w:eastAsia="en-AU"/>
              </w:rPr>
            </w:pPr>
            <w:r w:rsidRPr="004A41E7">
              <w:rPr>
                <w:sz w:val="16"/>
                <w:szCs w:val="16"/>
                <w:lang w:eastAsia="en-AU"/>
              </w:rPr>
              <w:t>11.7596</w:t>
            </w:r>
          </w:p>
        </w:tc>
        <w:tc>
          <w:tcPr>
            <w:tcW w:w="816" w:type="dxa"/>
            <w:tcBorders>
              <w:top w:val="nil"/>
              <w:left w:val="nil"/>
              <w:bottom w:val="nil"/>
              <w:right w:val="nil"/>
            </w:tcBorders>
          </w:tcPr>
          <w:p w14:paraId="3E543478" w14:textId="77777777" w:rsidR="00DC23ED" w:rsidRPr="004A41E7" w:rsidRDefault="00DC23ED" w:rsidP="00DC23ED">
            <w:pPr>
              <w:pStyle w:val="TableText"/>
              <w:rPr>
                <w:sz w:val="16"/>
                <w:szCs w:val="16"/>
                <w:lang w:eastAsia="en-AU"/>
              </w:rPr>
            </w:pPr>
            <w:r w:rsidRPr="004A41E7">
              <w:rPr>
                <w:sz w:val="16"/>
                <w:szCs w:val="16"/>
                <w:lang w:eastAsia="en-AU"/>
              </w:rPr>
              <w:t>11.7519</w:t>
            </w:r>
          </w:p>
        </w:tc>
        <w:tc>
          <w:tcPr>
            <w:tcW w:w="816" w:type="dxa"/>
            <w:tcBorders>
              <w:top w:val="nil"/>
              <w:left w:val="nil"/>
              <w:bottom w:val="nil"/>
              <w:right w:val="nil"/>
            </w:tcBorders>
          </w:tcPr>
          <w:p w14:paraId="3F6DC3EC" w14:textId="77777777" w:rsidR="00DC23ED" w:rsidRPr="004A41E7" w:rsidRDefault="00DC23ED" w:rsidP="00DC23ED">
            <w:pPr>
              <w:pStyle w:val="TableText"/>
              <w:rPr>
                <w:sz w:val="16"/>
                <w:szCs w:val="16"/>
                <w:lang w:eastAsia="en-AU"/>
              </w:rPr>
            </w:pPr>
            <w:r w:rsidRPr="004A41E7">
              <w:rPr>
                <w:sz w:val="16"/>
                <w:szCs w:val="16"/>
                <w:lang w:eastAsia="en-AU"/>
              </w:rPr>
              <w:t>11.7440</w:t>
            </w:r>
          </w:p>
        </w:tc>
        <w:tc>
          <w:tcPr>
            <w:tcW w:w="816" w:type="dxa"/>
            <w:tcBorders>
              <w:top w:val="nil"/>
              <w:left w:val="nil"/>
              <w:bottom w:val="nil"/>
              <w:right w:val="nil"/>
            </w:tcBorders>
          </w:tcPr>
          <w:p w14:paraId="710216E3" w14:textId="77777777" w:rsidR="00DC23ED" w:rsidRPr="004A41E7" w:rsidRDefault="00DC23ED" w:rsidP="00DC23ED">
            <w:pPr>
              <w:pStyle w:val="TableText"/>
              <w:rPr>
                <w:sz w:val="16"/>
                <w:szCs w:val="16"/>
                <w:lang w:eastAsia="en-AU"/>
              </w:rPr>
            </w:pPr>
            <w:r w:rsidRPr="004A41E7">
              <w:rPr>
                <w:sz w:val="16"/>
                <w:szCs w:val="16"/>
                <w:lang w:eastAsia="en-AU"/>
              </w:rPr>
              <w:t>11.8232</w:t>
            </w:r>
          </w:p>
        </w:tc>
        <w:tc>
          <w:tcPr>
            <w:tcW w:w="816" w:type="dxa"/>
            <w:tcBorders>
              <w:top w:val="nil"/>
              <w:left w:val="nil"/>
              <w:bottom w:val="nil"/>
              <w:right w:val="nil"/>
            </w:tcBorders>
          </w:tcPr>
          <w:p w14:paraId="783500B7" w14:textId="77777777" w:rsidR="00DC23ED" w:rsidRPr="004A41E7" w:rsidRDefault="00DC23ED" w:rsidP="00DC23ED">
            <w:pPr>
              <w:pStyle w:val="TableText"/>
              <w:rPr>
                <w:sz w:val="16"/>
                <w:szCs w:val="16"/>
                <w:lang w:eastAsia="en-AU"/>
              </w:rPr>
            </w:pPr>
            <w:r w:rsidRPr="004A41E7">
              <w:rPr>
                <w:sz w:val="16"/>
                <w:szCs w:val="16"/>
                <w:lang w:eastAsia="en-AU"/>
              </w:rPr>
              <w:t>11.8124</w:t>
            </w:r>
          </w:p>
        </w:tc>
        <w:tc>
          <w:tcPr>
            <w:tcW w:w="816" w:type="dxa"/>
            <w:tcBorders>
              <w:top w:val="nil"/>
              <w:left w:val="nil"/>
              <w:bottom w:val="nil"/>
              <w:right w:val="nil"/>
            </w:tcBorders>
          </w:tcPr>
          <w:p w14:paraId="24696F3B" w14:textId="77777777" w:rsidR="00DC23ED" w:rsidRPr="004A41E7" w:rsidRDefault="00DC23ED" w:rsidP="00DC23ED">
            <w:pPr>
              <w:pStyle w:val="TableText"/>
              <w:rPr>
                <w:sz w:val="16"/>
                <w:szCs w:val="16"/>
                <w:lang w:eastAsia="en-AU"/>
              </w:rPr>
            </w:pPr>
            <w:r w:rsidRPr="004A41E7">
              <w:rPr>
                <w:sz w:val="16"/>
                <w:szCs w:val="16"/>
                <w:lang w:eastAsia="en-AU"/>
              </w:rPr>
              <w:t>13.9272</w:t>
            </w:r>
          </w:p>
        </w:tc>
        <w:tc>
          <w:tcPr>
            <w:tcW w:w="816" w:type="dxa"/>
            <w:tcBorders>
              <w:top w:val="nil"/>
              <w:left w:val="nil"/>
              <w:bottom w:val="nil"/>
              <w:right w:val="nil"/>
            </w:tcBorders>
          </w:tcPr>
          <w:p w14:paraId="7BDD02EC" w14:textId="77777777" w:rsidR="00DC23ED" w:rsidRPr="004A41E7" w:rsidRDefault="00DC23ED" w:rsidP="00DC23ED">
            <w:pPr>
              <w:pStyle w:val="TableText"/>
              <w:rPr>
                <w:sz w:val="16"/>
                <w:szCs w:val="16"/>
                <w:lang w:eastAsia="en-AU"/>
              </w:rPr>
            </w:pPr>
            <w:r w:rsidRPr="004A41E7">
              <w:rPr>
                <w:sz w:val="16"/>
                <w:szCs w:val="16"/>
                <w:lang w:eastAsia="en-AU"/>
              </w:rPr>
              <w:t>14.0016</w:t>
            </w:r>
          </w:p>
        </w:tc>
        <w:tc>
          <w:tcPr>
            <w:tcW w:w="816" w:type="dxa"/>
            <w:tcBorders>
              <w:top w:val="nil"/>
              <w:left w:val="nil"/>
              <w:bottom w:val="nil"/>
              <w:right w:val="nil"/>
            </w:tcBorders>
          </w:tcPr>
          <w:p w14:paraId="68C6056D" w14:textId="77777777" w:rsidR="00DC23ED" w:rsidRPr="004A41E7" w:rsidRDefault="00DC23ED" w:rsidP="00DC23ED">
            <w:pPr>
              <w:pStyle w:val="TableText"/>
              <w:rPr>
                <w:sz w:val="16"/>
                <w:szCs w:val="16"/>
                <w:lang w:eastAsia="en-AU"/>
              </w:rPr>
            </w:pPr>
            <w:r w:rsidRPr="004A41E7">
              <w:rPr>
                <w:sz w:val="16"/>
                <w:szCs w:val="16"/>
                <w:lang w:eastAsia="en-AU"/>
              </w:rPr>
              <w:t>13.9927</w:t>
            </w:r>
          </w:p>
        </w:tc>
        <w:tc>
          <w:tcPr>
            <w:tcW w:w="816" w:type="dxa"/>
            <w:tcBorders>
              <w:top w:val="nil"/>
              <w:left w:val="nil"/>
              <w:bottom w:val="nil"/>
              <w:right w:val="nil"/>
            </w:tcBorders>
          </w:tcPr>
          <w:p w14:paraId="0FCB23CE" w14:textId="77777777" w:rsidR="00DC23ED" w:rsidRPr="004A41E7" w:rsidRDefault="00DC23ED" w:rsidP="00DC23ED">
            <w:pPr>
              <w:pStyle w:val="TableText"/>
              <w:rPr>
                <w:sz w:val="16"/>
                <w:szCs w:val="16"/>
                <w:lang w:eastAsia="en-AU"/>
              </w:rPr>
            </w:pPr>
            <w:r w:rsidRPr="004A41E7">
              <w:rPr>
                <w:sz w:val="16"/>
                <w:szCs w:val="16"/>
                <w:lang w:eastAsia="en-AU"/>
              </w:rPr>
              <w:t>13.9841</w:t>
            </w:r>
          </w:p>
        </w:tc>
        <w:tc>
          <w:tcPr>
            <w:tcW w:w="816" w:type="dxa"/>
            <w:tcBorders>
              <w:top w:val="nil"/>
              <w:left w:val="nil"/>
              <w:bottom w:val="nil"/>
              <w:right w:val="nil"/>
            </w:tcBorders>
          </w:tcPr>
          <w:p w14:paraId="7F295D50" w14:textId="77777777" w:rsidR="00DC23ED" w:rsidRPr="004A41E7" w:rsidRDefault="00DC23ED" w:rsidP="00DC23ED">
            <w:pPr>
              <w:pStyle w:val="TableText"/>
              <w:rPr>
                <w:sz w:val="16"/>
                <w:szCs w:val="16"/>
                <w:lang w:eastAsia="en-AU"/>
              </w:rPr>
            </w:pPr>
            <w:r w:rsidRPr="004A41E7">
              <w:rPr>
                <w:sz w:val="16"/>
                <w:szCs w:val="16"/>
                <w:lang w:eastAsia="en-AU"/>
              </w:rPr>
              <w:t>14.0022</w:t>
            </w:r>
          </w:p>
        </w:tc>
        <w:tc>
          <w:tcPr>
            <w:tcW w:w="816" w:type="dxa"/>
            <w:tcBorders>
              <w:top w:val="nil"/>
              <w:left w:val="nil"/>
              <w:bottom w:val="nil"/>
              <w:right w:val="nil"/>
            </w:tcBorders>
          </w:tcPr>
          <w:p w14:paraId="70EDD134" w14:textId="77777777" w:rsidR="00DC23ED" w:rsidRPr="004A41E7" w:rsidRDefault="00DC23ED" w:rsidP="00DC23ED">
            <w:pPr>
              <w:pStyle w:val="TableText"/>
              <w:rPr>
                <w:sz w:val="16"/>
                <w:szCs w:val="16"/>
                <w:lang w:eastAsia="en-AU"/>
              </w:rPr>
            </w:pPr>
            <w:r w:rsidRPr="004A41E7">
              <w:rPr>
                <w:sz w:val="16"/>
                <w:szCs w:val="16"/>
                <w:lang w:eastAsia="en-AU"/>
              </w:rPr>
              <w:t>13.9918</w:t>
            </w:r>
          </w:p>
        </w:tc>
        <w:tc>
          <w:tcPr>
            <w:tcW w:w="839" w:type="dxa"/>
            <w:tcBorders>
              <w:top w:val="nil"/>
              <w:left w:val="nil"/>
              <w:bottom w:val="nil"/>
              <w:right w:val="nil"/>
            </w:tcBorders>
          </w:tcPr>
          <w:p w14:paraId="6E7F9D91" w14:textId="77777777" w:rsidR="00DC23ED" w:rsidRPr="004A41E7" w:rsidRDefault="00DC23ED" w:rsidP="00DC23ED">
            <w:pPr>
              <w:pStyle w:val="TableText"/>
              <w:rPr>
                <w:sz w:val="16"/>
                <w:szCs w:val="16"/>
                <w:lang w:eastAsia="en-AU"/>
              </w:rPr>
            </w:pPr>
          </w:p>
        </w:tc>
        <w:tc>
          <w:tcPr>
            <w:tcW w:w="816" w:type="dxa"/>
            <w:tcBorders>
              <w:top w:val="nil"/>
              <w:left w:val="nil"/>
              <w:bottom w:val="nil"/>
              <w:right w:val="nil"/>
            </w:tcBorders>
          </w:tcPr>
          <w:p w14:paraId="30CCB040"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3792425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108F60E"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FD42BC3" w14:textId="77777777" w:rsidR="00DC23ED" w:rsidRPr="004A41E7" w:rsidRDefault="00DC23ED" w:rsidP="00DC23ED">
            <w:pPr>
              <w:pStyle w:val="TableText"/>
              <w:rPr>
                <w:sz w:val="16"/>
                <w:szCs w:val="16"/>
                <w:lang w:eastAsia="en-AU"/>
              </w:rPr>
            </w:pPr>
          </w:p>
        </w:tc>
      </w:tr>
      <w:tr w:rsidR="00DC23ED" w:rsidRPr="004A41E7" w14:paraId="18DD6399" w14:textId="77777777">
        <w:trPr>
          <w:trHeight w:val="219"/>
        </w:trPr>
        <w:tc>
          <w:tcPr>
            <w:tcW w:w="994" w:type="dxa"/>
            <w:tcBorders>
              <w:top w:val="nil"/>
              <w:left w:val="nil"/>
              <w:bottom w:val="nil"/>
              <w:right w:val="nil"/>
            </w:tcBorders>
          </w:tcPr>
          <w:p w14:paraId="1CACF1A7"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40" w:type="dxa"/>
            <w:tcBorders>
              <w:top w:val="nil"/>
              <w:left w:val="nil"/>
              <w:bottom w:val="nil"/>
              <w:right w:val="nil"/>
            </w:tcBorders>
          </w:tcPr>
          <w:p w14:paraId="31BF5FDF" w14:textId="77777777" w:rsidR="00DC23ED" w:rsidRPr="004A41E7" w:rsidRDefault="00DC23ED" w:rsidP="00DC23ED">
            <w:pPr>
              <w:pStyle w:val="TableText"/>
              <w:rPr>
                <w:sz w:val="16"/>
                <w:szCs w:val="16"/>
                <w:lang w:eastAsia="en-AU"/>
              </w:rPr>
            </w:pPr>
            <w:r w:rsidRPr="004A41E7">
              <w:rPr>
                <w:sz w:val="16"/>
                <w:szCs w:val="16"/>
                <w:lang w:eastAsia="en-AU"/>
              </w:rPr>
              <w:t>11.9797</w:t>
            </w:r>
          </w:p>
        </w:tc>
        <w:tc>
          <w:tcPr>
            <w:tcW w:w="816" w:type="dxa"/>
            <w:tcBorders>
              <w:top w:val="nil"/>
              <w:left w:val="nil"/>
              <w:bottom w:val="nil"/>
              <w:right w:val="nil"/>
            </w:tcBorders>
          </w:tcPr>
          <w:p w14:paraId="15CDBD70" w14:textId="77777777" w:rsidR="00DC23ED" w:rsidRPr="004A41E7" w:rsidRDefault="00DC23ED" w:rsidP="00DC23ED">
            <w:pPr>
              <w:pStyle w:val="TableText"/>
              <w:rPr>
                <w:sz w:val="16"/>
                <w:szCs w:val="16"/>
                <w:lang w:eastAsia="en-AU"/>
              </w:rPr>
            </w:pPr>
            <w:r w:rsidRPr="004A41E7">
              <w:rPr>
                <w:sz w:val="16"/>
                <w:szCs w:val="16"/>
                <w:lang w:eastAsia="en-AU"/>
              </w:rPr>
              <w:t>11.9721</w:t>
            </w:r>
          </w:p>
        </w:tc>
        <w:tc>
          <w:tcPr>
            <w:tcW w:w="816" w:type="dxa"/>
            <w:tcBorders>
              <w:top w:val="nil"/>
              <w:left w:val="nil"/>
              <w:bottom w:val="nil"/>
              <w:right w:val="nil"/>
            </w:tcBorders>
          </w:tcPr>
          <w:p w14:paraId="10E939D9" w14:textId="77777777" w:rsidR="00DC23ED" w:rsidRPr="004A41E7" w:rsidRDefault="00DC23ED" w:rsidP="00DC23ED">
            <w:pPr>
              <w:pStyle w:val="TableText"/>
              <w:rPr>
                <w:sz w:val="16"/>
                <w:szCs w:val="16"/>
                <w:lang w:eastAsia="en-AU"/>
              </w:rPr>
            </w:pPr>
            <w:r w:rsidRPr="004A41E7">
              <w:rPr>
                <w:sz w:val="16"/>
                <w:szCs w:val="16"/>
                <w:lang w:eastAsia="en-AU"/>
              </w:rPr>
              <w:t>11.9641</w:t>
            </w:r>
          </w:p>
        </w:tc>
        <w:tc>
          <w:tcPr>
            <w:tcW w:w="816" w:type="dxa"/>
            <w:tcBorders>
              <w:top w:val="nil"/>
              <w:left w:val="nil"/>
              <w:bottom w:val="nil"/>
              <w:right w:val="nil"/>
            </w:tcBorders>
          </w:tcPr>
          <w:p w14:paraId="5E5CEA3C" w14:textId="77777777" w:rsidR="00DC23ED" w:rsidRPr="004A41E7" w:rsidRDefault="00DC23ED" w:rsidP="00DC23ED">
            <w:pPr>
              <w:pStyle w:val="TableText"/>
              <w:rPr>
                <w:sz w:val="16"/>
                <w:szCs w:val="16"/>
                <w:lang w:eastAsia="en-AU"/>
              </w:rPr>
            </w:pPr>
            <w:r w:rsidRPr="004A41E7">
              <w:rPr>
                <w:sz w:val="16"/>
                <w:szCs w:val="16"/>
                <w:lang w:eastAsia="en-AU"/>
              </w:rPr>
              <w:t>12.0620</w:t>
            </w:r>
          </w:p>
        </w:tc>
        <w:tc>
          <w:tcPr>
            <w:tcW w:w="816" w:type="dxa"/>
            <w:tcBorders>
              <w:top w:val="nil"/>
              <w:left w:val="nil"/>
              <w:bottom w:val="nil"/>
              <w:right w:val="nil"/>
            </w:tcBorders>
          </w:tcPr>
          <w:p w14:paraId="2D92E6AD" w14:textId="77777777" w:rsidR="00DC23ED" w:rsidRPr="004A41E7" w:rsidRDefault="00DC23ED" w:rsidP="00DC23ED">
            <w:pPr>
              <w:pStyle w:val="TableText"/>
              <w:rPr>
                <w:sz w:val="16"/>
                <w:szCs w:val="16"/>
                <w:lang w:eastAsia="en-AU"/>
              </w:rPr>
            </w:pPr>
            <w:r w:rsidRPr="004A41E7">
              <w:rPr>
                <w:sz w:val="16"/>
                <w:szCs w:val="16"/>
                <w:lang w:eastAsia="en-AU"/>
              </w:rPr>
              <w:t>12.0512</w:t>
            </w:r>
          </w:p>
        </w:tc>
        <w:tc>
          <w:tcPr>
            <w:tcW w:w="816" w:type="dxa"/>
            <w:tcBorders>
              <w:top w:val="nil"/>
              <w:left w:val="nil"/>
              <w:bottom w:val="nil"/>
              <w:right w:val="nil"/>
            </w:tcBorders>
          </w:tcPr>
          <w:p w14:paraId="77A83D62" w14:textId="77777777" w:rsidR="00DC23ED" w:rsidRPr="004A41E7" w:rsidRDefault="00DC23ED" w:rsidP="00DC23ED">
            <w:pPr>
              <w:pStyle w:val="TableText"/>
              <w:rPr>
                <w:sz w:val="16"/>
                <w:szCs w:val="16"/>
                <w:lang w:eastAsia="en-AU"/>
              </w:rPr>
            </w:pPr>
            <w:r w:rsidRPr="004A41E7">
              <w:rPr>
                <w:sz w:val="16"/>
                <w:szCs w:val="16"/>
                <w:lang w:eastAsia="en-AU"/>
              </w:rPr>
              <w:t>14.2188</w:t>
            </w:r>
          </w:p>
        </w:tc>
        <w:tc>
          <w:tcPr>
            <w:tcW w:w="816" w:type="dxa"/>
            <w:tcBorders>
              <w:top w:val="nil"/>
              <w:left w:val="nil"/>
              <w:bottom w:val="nil"/>
              <w:right w:val="nil"/>
            </w:tcBorders>
          </w:tcPr>
          <w:p w14:paraId="0C47BDD5" w14:textId="77777777" w:rsidR="00DC23ED" w:rsidRPr="004A41E7" w:rsidRDefault="00DC23ED" w:rsidP="00DC23ED">
            <w:pPr>
              <w:pStyle w:val="TableText"/>
              <w:rPr>
                <w:sz w:val="16"/>
                <w:szCs w:val="16"/>
                <w:lang w:eastAsia="en-AU"/>
              </w:rPr>
            </w:pPr>
            <w:r w:rsidRPr="004A41E7">
              <w:rPr>
                <w:sz w:val="16"/>
                <w:szCs w:val="16"/>
                <w:lang w:eastAsia="en-AU"/>
              </w:rPr>
              <w:t>14.3099</w:t>
            </w:r>
          </w:p>
        </w:tc>
        <w:tc>
          <w:tcPr>
            <w:tcW w:w="816" w:type="dxa"/>
            <w:tcBorders>
              <w:top w:val="nil"/>
              <w:left w:val="nil"/>
              <w:bottom w:val="nil"/>
              <w:right w:val="nil"/>
            </w:tcBorders>
          </w:tcPr>
          <w:p w14:paraId="374A5724" w14:textId="77777777" w:rsidR="00DC23ED" w:rsidRPr="004A41E7" w:rsidRDefault="00DC23ED" w:rsidP="00DC23ED">
            <w:pPr>
              <w:pStyle w:val="TableText"/>
              <w:rPr>
                <w:sz w:val="16"/>
                <w:szCs w:val="16"/>
                <w:lang w:eastAsia="en-AU"/>
              </w:rPr>
            </w:pPr>
            <w:r w:rsidRPr="004A41E7">
              <w:rPr>
                <w:sz w:val="16"/>
                <w:szCs w:val="16"/>
                <w:lang w:eastAsia="en-AU"/>
              </w:rPr>
              <w:t>14.3004</w:t>
            </w:r>
          </w:p>
        </w:tc>
        <w:tc>
          <w:tcPr>
            <w:tcW w:w="816" w:type="dxa"/>
            <w:tcBorders>
              <w:top w:val="nil"/>
              <w:left w:val="nil"/>
              <w:bottom w:val="nil"/>
              <w:right w:val="nil"/>
            </w:tcBorders>
          </w:tcPr>
          <w:p w14:paraId="39FDD3D9" w14:textId="77777777" w:rsidR="00DC23ED" w:rsidRPr="004A41E7" w:rsidRDefault="00DC23ED" w:rsidP="00DC23ED">
            <w:pPr>
              <w:pStyle w:val="TableText"/>
              <w:rPr>
                <w:sz w:val="16"/>
                <w:szCs w:val="16"/>
                <w:lang w:eastAsia="en-AU"/>
              </w:rPr>
            </w:pPr>
            <w:r w:rsidRPr="004A41E7">
              <w:rPr>
                <w:sz w:val="16"/>
                <w:szCs w:val="16"/>
                <w:lang w:eastAsia="en-AU"/>
              </w:rPr>
              <w:t>14.2913</w:t>
            </w:r>
          </w:p>
        </w:tc>
        <w:tc>
          <w:tcPr>
            <w:tcW w:w="816" w:type="dxa"/>
            <w:tcBorders>
              <w:top w:val="nil"/>
              <w:left w:val="nil"/>
              <w:bottom w:val="nil"/>
              <w:right w:val="nil"/>
            </w:tcBorders>
          </w:tcPr>
          <w:p w14:paraId="59B50884" w14:textId="77777777" w:rsidR="00DC23ED" w:rsidRPr="004A41E7" w:rsidRDefault="00DC23ED" w:rsidP="00DC23ED">
            <w:pPr>
              <w:pStyle w:val="TableText"/>
              <w:rPr>
                <w:sz w:val="16"/>
                <w:szCs w:val="16"/>
                <w:lang w:eastAsia="en-AU"/>
              </w:rPr>
            </w:pPr>
            <w:r w:rsidRPr="004A41E7">
              <w:rPr>
                <w:sz w:val="16"/>
                <w:szCs w:val="16"/>
                <w:lang w:eastAsia="en-AU"/>
              </w:rPr>
              <w:t>14.3146</w:t>
            </w:r>
          </w:p>
        </w:tc>
        <w:tc>
          <w:tcPr>
            <w:tcW w:w="816" w:type="dxa"/>
            <w:tcBorders>
              <w:top w:val="nil"/>
              <w:left w:val="nil"/>
              <w:bottom w:val="nil"/>
              <w:right w:val="nil"/>
            </w:tcBorders>
          </w:tcPr>
          <w:p w14:paraId="1114A43F" w14:textId="77777777" w:rsidR="00DC23ED" w:rsidRPr="004A41E7" w:rsidRDefault="00DC23ED" w:rsidP="00DC23ED">
            <w:pPr>
              <w:pStyle w:val="TableText"/>
              <w:rPr>
                <w:sz w:val="16"/>
                <w:szCs w:val="16"/>
                <w:lang w:eastAsia="en-AU"/>
              </w:rPr>
            </w:pPr>
            <w:r w:rsidRPr="004A41E7">
              <w:rPr>
                <w:sz w:val="16"/>
                <w:szCs w:val="16"/>
                <w:lang w:eastAsia="en-AU"/>
              </w:rPr>
              <w:t>14.3034</w:t>
            </w:r>
          </w:p>
        </w:tc>
        <w:tc>
          <w:tcPr>
            <w:tcW w:w="839" w:type="dxa"/>
            <w:tcBorders>
              <w:top w:val="nil"/>
              <w:left w:val="nil"/>
              <w:bottom w:val="nil"/>
              <w:right w:val="nil"/>
            </w:tcBorders>
          </w:tcPr>
          <w:p w14:paraId="5FEDB4C4" w14:textId="77777777" w:rsidR="00DC23ED" w:rsidRPr="004A41E7" w:rsidRDefault="00DC23ED" w:rsidP="00DC23ED">
            <w:pPr>
              <w:pStyle w:val="TableText"/>
              <w:rPr>
                <w:sz w:val="16"/>
                <w:szCs w:val="16"/>
                <w:lang w:eastAsia="en-AU"/>
              </w:rPr>
            </w:pPr>
            <w:r w:rsidRPr="004A41E7">
              <w:rPr>
                <w:sz w:val="16"/>
                <w:szCs w:val="16"/>
                <w:lang w:eastAsia="en-AU"/>
              </w:rPr>
              <w:t>14.3034</w:t>
            </w:r>
          </w:p>
        </w:tc>
        <w:tc>
          <w:tcPr>
            <w:tcW w:w="816" w:type="dxa"/>
            <w:tcBorders>
              <w:top w:val="nil"/>
              <w:left w:val="nil"/>
              <w:bottom w:val="nil"/>
              <w:right w:val="nil"/>
            </w:tcBorders>
          </w:tcPr>
          <w:p w14:paraId="3D3C9FAA"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59C61C2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03273B0"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A8CDBE9" w14:textId="77777777" w:rsidR="00DC23ED" w:rsidRPr="004A41E7" w:rsidRDefault="00DC23ED" w:rsidP="00DC23ED">
            <w:pPr>
              <w:pStyle w:val="TableText"/>
              <w:rPr>
                <w:sz w:val="16"/>
                <w:szCs w:val="16"/>
                <w:lang w:eastAsia="en-AU"/>
              </w:rPr>
            </w:pPr>
          </w:p>
        </w:tc>
      </w:tr>
      <w:tr w:rsidR="00DC23ED" w:rsidRPr="004A41E7" w14:paraId="10B1CF05" w14:textId="77777777">
        <w:trPr>
          <w:trHeight w:val="219"/>
        </w:trPr>
        <w:tc>
          <w:tcPr>
            <w:tcW w:w="994" w:type="dxa"/>
            <w:tcBorders>
              <w:top w:val="nil"/>
              <w:left w:val="nil"/>
              <w:bottom w:val="nil"/>
              <w:right w:val="nil"/>
            </w:tcBorders>
          </w:tcPr>
          <w:p w14:paraId="004291EB"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40" w:type="dxa"/>
            <w:tcBorders>
              <w:top w:val="nil"/>
              <w:left w:val="nil"/>
              <w:bottom w:val="nil"/>
              <w:right w:val="nil"/>
            </w:tcBorders>
          </w:tcPr>
          <w:p w14:paraId="14E493BB" w14:textId="77777777" w:rsidR="00DC23ED" w:rsidRPr="004A41E7" w:rsidRDefault="00DC23ED" w:rsidP="00DC23ED">
            <w:pPr>
              <w:pStyle w:val="TableText"/>
              <w:rPr>
                <w:sz w:val="16"/>
                <w:szCs w:val="16"/>
                <w:lang w:eastAsia="en-AU"/>
              </w:rPr>
            </w:pPr>
            <w:r w:rsidRPr="004A41E7">
              <w:rPr>
                <w:sz w:val="16"/>
                <w:szCs w:val="16"/>
                <w:lang w:eastAsia="en-AU"/>
              </w:rPr>
              <w:t>12.1614</w:t>
            </w:r>
          </w:p>
        </w:tc>
        <w:tc>
          <w:tcPr>
            <w:tcW w:w="816" w:type="dxa"/>
            <w:tcBorders>
              <w:top w:val="nil"/>
              <w:left w:val="nil"/>
              <w:bottom w:val="nil"/>
              <w:right w:val="nil"/>
            </w:tcBorders>
          </w:tcPr>
          <w:p w14:paraId="2004189F" w14:textId="77777777" w:rsidR="00DC23ED" w:rsidRPr="004A41E7" w:rsidRDefault="00DC23ED" w:rsidP="00DC23ED">
            <w:pPr>
              <w:pStyle w:val="TableText"/>
              <w:rPr>
                <w:sz w:val="16"/>
                <w:szCs w:val="16"/>
                <w:lang w:eastAsia="en-AU"/>
              </w:rPr>
            </w:pPr>
            <w:r w:rsidRPr="004A41E7">
              <w:rPr>
                <w:sz w:val="16"/>
                <w:szCs w:val="16"/>
                <w:lang w:eastAsia="en-AU"/>
              </w:rPr>
              <w:t>12.1537</w:t>
            </w:r>
          </w:p>
        </w:tc>
        <w:tc>
          <w:tcPr>
            <w:tcW w:w="816" w:type="dxa"/>
            <w:tcBorders>
              <w:top w:val="nil"/>
              <w:left w:val="nil"/>
              <w:bottom w:val="nil"/>
              <w:right w:val="nil"/>
            </w:tcBorders>
          </w:tcPr>
          <w:p w14:paraId="583149A2" w14:textId="77777777" w:rsidR="00DC23ED" w:rsidRPr="004A41E7" w:rsidRDefault="00DC23ED" w:rsidP="00DC23ED">
            <w:pPr>
              <w:pStyle w:val="TableText"/>
              <w:rPr>
                <w:sz w:val="16"/>
                <w:szCs w:val="16"/>
                <w:lang w:eastAsia="en-AU"/>
              </w:rPr>
            </w:pPr>
            <w:r w:rsidRPr="004A41E7">
              <w:rPr>
                <w:sz w:val="16"/>
                <w:szCs w:val="16"/>
                <w:lang w:eastAsia="en-AU"/>
              </w:rPr>
              <w:t>12.1457</w:t>
            </w:r>
          </w:p>
        </w:tc>
        <w:tc>
          <w:tcPr>
            <w:tcW w:w="816" w:type="dxa"/>
            <w:tcBorders>
              <w:top w:val="nil"/>
              <w:left w:val="nil"/>
              <w:bottom w:val="nil"/>
              <w:right w:val="nil"/>
            </w:tcBorders>
          </w:tcPr>
          <w:p w14:paraId="75E2AEE7" w14:textId="77777777" w:rsidR="00DC23ED" w:rsidRPr="004A41E7" w:rsidRDefault="00DC23ED" w:rsidP="00DC23ED">
            <w:pPr>
              <w:pStyle w:val="TableText"/>
              <w:rPr>
                <w:sz w:val="16"/>
                <w:szCs w:val="16"/>
                <w:lang w:eastAsia="en-AU"/>
              </w:rPr>
            </w:pPr>
            <w:r w:rsidRPr="004A41E7">
              <w:rPr>
                <w:sz w:val="16"/>
                <w:szCs w:val="16"/>
                <w:lang w:eastAsia="en-AU"/>
              </w:rPr>
              <w:t>12.2768</w:t>
            </w:r>
          </w:p>
        </w:tc>
        <w:tc>
          <w:tcPr>
            <w:tcW w:w="816" w:type="dxa"/>
            <w:tcBorders>
              <w:top w:val="nil"/>
              <w:left w:val="nil"/>
              <w:bottom w:val="nil"/>
              <w:right w:val="nil"/>
            </w:tcBorders>
          </w:tcPr>
          <w:p w14:paraId="145CD912" w14:textId="77777777" w:rsidR="00DC23ED" w:rsidRPr="004A41E7" w:rsidRDefault="00DC23ED" w:rsidP="00DC23ED">
            <w:pPr>
              <w:pStyle w:val="TableText"/>
              <w:rPr>
                <w:sz w:val="16"/>
                <w:szCs w:val="16"/>
                <w:lang w:eastAsia="en-AU"/>
              </w:rPr>
            </w:pPr>
            <w:r w:rsidRPr="004A41E7">
              <w:rPr>
                <w:sz w:val="16"/>
                <w:szCs w:val="16"/>
                <w:lang w:eastAsia="en-AU"/>
              </w:rPr>
              <w:t>12.2659</w:t>
            </w:r>
          </w:p>
        </w:tc>
        <w:tc>
          <w:tcPr>
            <w:tcW w:w="816" w:type="dxa"/>
            <w:tcBorders>
              <w:top w:val="nil"/>
              <w:left w:val="nil"/>
              <w:bottom w:val="nil"/>
              <w:right w:val="nil"/>
            </w:tcBorders>
          </w:tcPr>
          <w:p w14:paraId="49003279" w14:textId="77777777" w:rsidR="00DC23ED" w:rsidRPr="004A41E7" w:rsidRDefault="00DC23ED" w:rsidP="00DC23ED">
            <w:pPr>
              <w:pStyle w:val="TableText"/>
              <w:rPr>
                <w:sz w:val="16"/>
                <w:szCs w:val="16"/>
                <w:lang w:eastAsia="en-AU"/>
              </w:rPr>
            </w:pPr>
            <w:r w:rsidRPr="004A41E7">
              <w:rPr>
                <w:sz w:val="16"/>
                <w:szCs w:val="16"/>
                <w:lang w:eastAsia="en-AU"/>
              </w:rPr>
              <w:t>14.4910</w:t>
            </w:r>
          </w:p>
        </w:tc>
        <w:tc>
          <w:tcPr>
            <w:tcW w:w="816" w:type="dxa"/>
            <w:tcBorders>
              <w:top w:val="nil"/>
              <w:left w:val="nil"/>
              <w:bottom w:val="nil"/>
              <w:right w:val="nil"/>
            </w:tcBorders>
          </w:tcPr>
          <w:p w14:paraId="279D28DF" w14:textId="77777777" w:rsidR="00DC23ED" w:rsidRPr="004A41E7" w:rsidRDefault="00DC23ED" w:rsidP="00DC23ED">
            <w:pPr>
              <w:pStyle w:val="TableText"/>
              <w:rPr>
                <w:sz w:val="16"/>
                <w:szCs w:val="16"/>
                <w:lang w:eastAsia="en-AU"/>
              </w:rPr>
            </w:pPr>
            <w:r w:rsidRPr="004A41E7">
              <w:rPr>
                <w:sz w:val="16"/>
                <w:szCs w:val="16"/>
                <w:lang w:eastAsia="en-AU"/>
              </w:rPr>
              <w:t>14.6124</w:t>
            </w:r>
          </w:p>
        </w:tc>
        <w:tc>
          <w:tcPr>
            <w:tcW w:w="816" w:type="dxa"/>
            <w:tcBorders>
              <w:top w:val="nil"/>
              <w:left w:val="nil"/>
              <w:bottom w:val="nil"/>
              <w:right w:val="nil"/>
            </w:tcBorders>
          </w:tcPr>
          <w:p w14:paraId="5335AF7A" w14:textId="77777777" w:rsidR="00DC23ED" w:rsidRPr="004A41E7" w:rsidRDefault="00DC23ED" w:rsidP="00DC23ED">
            <w:pPr>
              <w:pStyle w:val="TableText"/>
              <w:rPr>
                <w:sz w:val="16"/>
                <w:szCs w:val="16"/>
                <w:lang w:eastAsia="en-AU"/>
              </w:rPr>
            </w:pPr>
            <w:r w:rsidRPr="004A41E7">
              <w:rPr>
                <w:sz w:val="16"/>
                <w:szCs w:val="16"/>
                <w:lang w:eastAsia="en-AU"/>
              </w:rPr>
              <w:t>14.6024</w:t>
            </w:r>
          </w:p>
        </w:tc>
        <w:tc>
          <w:tcPr>
            <w:tcW w:w="816" w:type="dxa"/>
            <w:tcBorders>
              <w:top w:val="nil"/>
              <w:left w:val="nil"/>
              <w:bottom w:val="nil"/>
              <w:right w:val="nil"/>
            </w:tcBorders>
          </w:tcPr>
          <w:p w14:paraId="4D99CB90" w14:textId="77777777" w:rsidR="00DC23ED" w:rsidRPr="004A41E7" w:rsidRDefault="00DC23ED" w:rsidP="00DC23ED">
            <w:pPr>
              <w:pStyle w:val="TableText"/>
              <w:rPr>
                <w:sz w:val="16"/>
                <w:szCs w:val="16"/>
                <w:lang w:eastAsia="en-AU"/>
              </w:rPr>
            </w:pPr>
            <w:r w:rsidRPr="004A41E7">
              <w:rPr>
                <w:sz w:val="16"/>
                <w:szCs w:val="16"/>
                <w:lang w:eastAsia="en-AU"/>
              </w:rPr>
              <w:t>14.5926</w:t>
            </w:r>
          </w:p>
        </w:tc>
        <w:tc>
          <w:tcPr>
            <w:tcW w:w="816" w:type="dxa"/>
            <w:tcBorders>
              <w:top w:val="nil"/>
              <w:left w:val="nil"/>
              <w:bottom w:val="nil"/>
              <w:right w:val="nil"/>
            </w:tcBorders>
          </w:tcPr>
          <w:p w14:paraId="202330E6" w14:textId="77777777" w:rsidR="00DC23ED" w:rsidRPr="004A41E7" w:rsidRDefault="00DC23ED" w:rsidP="00DC23ED">
            <w:pPr>
              <w:pStyle w:val="TableText"/>
              <w:rPr>
                <w:sz w:val="16"/>
                <w:szCs w:val="16"/>
                <w:lang w:eastAsia="en-AU"/>
              </w:rPr>
            </w:pPr>
            <w:r w:rsidRPr="004A41E7">
              <w:rPr>
                <w:sz w:val="16"/>
                <w:szCs w:val="16"/>
                <w:lang w:eastAsia="en-AU"/>
              </w:rPr>
              <w:t>14.6254</w:t>
            </w:r>
          </w:p>
        </w:tc>
        <w:tc>
          <w:tcPr>
            <w:tcW w:w="816" w:type="dxa"/>
            <w:tcBorders>
              <w:top w:val="nil"/>
              <w:left w:val="nil"/>
              <w:bottom w:val="nil"/>
              <w:right w:val="nil"/>
            </w:tcBorders>
          </w:tcPr>
          <w:p w14:paraId="0117BC61" w14:textId="77777777" w:rsidR="00DC23ED" w:rsidRPr="004A41E7" w:rsidRDefault="00DC23ED" w:rsidP="00DC23ED">
            <w:pPr>
              <w:pStyle w:val="TableText"/>
              <w:rPr>
                <w:sz w:val="16"/>
                <w:szCs w:val="16"/>
                <w:lang w:eastAsia="en-AU"/>
              </w:rPr>
            </w:pPr>
            <w:r w:rsidRPr="004A41E7">
              <w:rPr>
                <w:sz w:val="16"/>
                <w:szCs w:val="16"/>
                <w:lang w:eastAsia="en-AU"/>
              </w:rPr>
              <w:t>14.6135</w:t>
            </w:r>
          </w:p>
        </w:tc>
        <w:tc>
          <w:tcPr>
            <w:tcW w:w="839" w:type="dxa"/>
            <w:tcBorders>
              <w:top w:val="nil"/>
              <w:left w:val="nil"/>
              <w:bottom w:val="nil"/>
              <w:right w:val="nil"/>
            </w:tcBorders>
          </w:tcPr>
          <w:p w14:paraId="06A27A08" w14:textId="77777777" w:rsidR="00DC23ED" w:rsidRPr="004A41E7" w:rsidRDefault="00DC23ED" w:rsidP="00DC23ED">
            <w:pPr>
              <w:pStyle w:val="TableText"/>
              <w:rPr>
                <w:sz w:val="16"/>
                <w:szCs w:val="16"/>
                <w:lang w:eastAsia="en-AU"/>
              </w:rPr>
            </w:pPr>
            <w:r w:rsidRPr="004A41E7">
              <w:rPr>
                <w:sz w:val="16"/>
                <w:szCs w:val="16"/>
                <w:lang w:eastAsia="en-AU"/>
              </w:rPr>
              <w:t>14.6135</w:t>
            </w:r>
          </w:p>
        </w:tc>
        <w:tc>
          <w:tcPr>
            <w:tcW w:w="816" w:type="dxa"/>
            <w:tcBorders>
              <w:top w:val="nil"/>
              <w:left w:val="nil"/>
              <w:bottom w:val="nil"/>
              <w:right w:val="nil"/>
            </w:tcBorders>
          </w:tcPr>
          <w:p w14:paraId="22303F81" w14:textId="77777777" w:rsidR="00DC23ED" w:rsidRPr="004A41E7" w:rsidRDefault="00DC23ED" w:rsidP="00DC23ED">
            <w:pPr>
              <w:pStyle w:val="TableText"/>
              <w:rPr>
                <w:sz w:val="16"/>
                <w:szCs w:val="16"/>
                <w:lang w:eastAsia="en-AU"/>
              </w:rPr>
            </w:pPr>
            <w:r w:rsidRPr="004A41E7">
              <w:rPr>
                <w:sz w:val="16"/>
                <w:szCs w:val="16"/>
                <w:lang w:eastAsia="en-AU"/>
              </w:rPr>
              <w:t>14.6286</w:t>
            </w:r>
          </w:p>
        </w:tc>
        <w:tc>
          <w:tcPr>
            <w:tcW w:w="952" w:type="dxa"/>
            <w:tcBorders>
              <w:top w:val="nil"/>
              <w:left w:val="nil"/>
              <w:bottom w:val="nil"/>
              <w:right w:val="nil"/>
            </w:tcBorders>
          </w:tcPr>
          <w:p w14:paraId="3000F87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0498593"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F963667" w14:textId="77777777" w:rsidR="00DC23ED" w:rsidRPr="004A41E7" w:rsidRDefault="00DC23ED" w:rsidP="00DC23ED">
            <w:pPr>
              <w:pStyle w:val="TableText"/>
              <w:rPr>
                <w:sz w:val="16"/>
                <w:szCs w:val="16"/>
                <w:lang w:eastAsia="en-AU"/>
              </w:rPr>
            </w:pPr>
          </w:p>
        </w:tc>
      </w:tr>
      <w:tr w:rsidR="00DC23ED" w:rsidRPr="004A41E7" w14:paraId="75B815CF" w14:textId="77777777">
        <w:trPr>
          <w:trHeight w:val="219"/>
        </w:trPr>
        <w:tc>
          <w:tcPr>
            <w:tcW w:w="994" w:type="dxa"/>
            <w:tcBorders>
              <w:top w:val="nil"/>
              <w:left w:val="nil"/>
              <w:bottom w:val="nil"/>
              <w:right w:val="nil"/>
            </w:tcBorders>
          </w:tcPr>
          <w:p w14:paraId="105FBA7D"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40" w:type="dxa"/>
            <w:tcBorders>
              <w:top w:val="nil"/>
              <w:left w:val="nil"/>
              <w:bottom w:val="nil"/>
              <w:right w:val="nil"/>
            </w:tcBorders>
          </w:tcPr>
          <w:p w14:paraId="43820A11" w14:textId="77777777" w:rsidR="00DC23ED" w:rsidRPr="004A41E7" w:rsidRDefault="00DC23ED" w:rsidP="00DC23ED">
            <w:pPr>
              <w:pStyle w:val="TableText"/>
              <w:rPr>
                <w:sz w:val="16"/>
                <w:szCs w:val="16"/>
                <w:lang w:eastAsia="en-AU"/>
              </w:rPr>
            </w:pPr>
            <w:r w:rsidRPr="004A41E7">
              <w:rPr>
                <w:sz w:val="16"/>
                <w:szCs w:val="16"/>
                <w:lang w:eastAsia="en-AU"/>
              </w:rPr>
              <w:t>12.3133</w:t>
            </w:r>
          </w:p>
        </w:tc>
        <w:tc>
          <w:tcPr>
            <w:tcW w:w="816" w:type="dxa"/>
            <w:tcBorders>
              <w:top w:val="nil"/>
              <w:left w:val="nil"/>
              <w:bottom w:val="nil"/>
              <w:right w:val="nil"/>
            </w:tcBorders>
          </w:tcPr>
          <w:p w14:paraId="6EC8F64B" w14:textId="77777777" w:rsidR="00DC23ED" w:rsidRPr="004A41E7" w:rsidRDefault="00DC23ED" w:rsidP="00DC23ED">
            <w:pPr>
              <w:pStyle w:val="TableText"/>
              <w:rPr>
                <w:sz w:val="16"/>
                <w:szCs w:val="16"/>
                <w:lang w:eastAsia="en-AU"/>
              </w:rPr>
            </w:pPr>
            <w:r w:rsidRPr="004A41E7">
              <w:rPr>
                <w:sz w:val="16"/>
                <w:szCs w:val="16"/>
                <w:lang w:eastAsia="en-AU"/>
              </w:rPr>
              <w:t>12.3055</w:t>
            </w:r>
          </w:p>
        </w:tc>
        <w:tc>
          <w:tcPr>
            <w:tcW w:w="816" w:type="dxa"/>
            <w:tcBorders>
              <w:top w:val="nil"/>
              <w:left w:val="nil"/>
              <w:bottom w:val="nil"/>
              <w:right w:val="nil"/>
            </w:tcBorders>
          </w:tcPr>
          <w:p w14:paraId="2E9D81C0" w14:textId="77777777" w:rsidR="00DC23ED" w:rsidRPr="004A41E7" w:rsidRDefault="00DC23ED" w:rsidP="00DC23ED">
            <w:pPr>
              <w:pStyle w:val="TableText"/>
              <w:rPr>
                <w:sz w:val="16"/>
                <w:szCs w:val="16"/>
                <w:lang w:eastAsia="en-AU"/>
              </w:rPr>
            </w:pPr>
            <w:r w:rsidRPr="004A41E7">
              <w:rPr>
                <w:sz w:val="16"/>
                <w:szCs w:val="16"/>
                <w:lang w:eastAsia="en-AU"/>
              </w:rPr>
              <w:t>12.2973</w:t>
            </w:r>
          </w:p>
        </w:tc>
        <w:tc>
          <w:tcPr>
            <w:tcW w:w="816" w:type="dxa"/>
            <w:tcBorders>
              <w:top w:val="nil"/>
              <w:left w:val="nil"/>
              <w:bottom w:val="nil"/>
              <w:right w:val="nil"/>
            </w:tcBorders>
          </w:tcPr>
          <w:p w14:paraId="6B8768CE" w14:textId="77777777" w:rsidR="00DC23ED" w:rsidRPr="004A41E7" w:rsidRDefault="00DC23ED" w:rsidP="00DC23ED">
            <w:pPr>
              <w:pStyle w:val="TableText"/>
              <w:rPr>
                <w:sz w:val="16"/>
                <w:szCs w:val="16"/>
                <w:lang w:eastAsia="en-AU"/>
              </w:rPr>
            </w:pPr>
            <w:r w:rsidRPr="004A41E7">
              <w:rPr>
                <w:sz w:val="16"/>
                <w:szCs w:val="16"/>
                <w:lang w:eastAsia="en-AU"/>
              </w:rPr>
              <w:t>12.4733</w:t>
            </w:r>
          </w:p>
        </w:tc>
        <w:tc>
          <w:tcPr>
            <w:tcW w:w="816" w:type="dxa"/>
            <w:tcBorders>
              <w:top w:val="nil"/>
              <w:left w:val="nil"/>
              <w:bottom w:val="nil"/>
              <w:right w:val="nil"/>
            </w:tcBorders>
          </w:tcPr>
          <w:p w14:paraId="44CCA0AB" w14:textId="77777777" w:rsidR="00DC23ED" w:rsidRPr="004A41E7" w:rsidRDefault="00DC23ED" w:rsidP="00DC23ED">
            <w:pPr>
              <w:pStyle w:val="TableText"/>
              <w:rPr>
                <w:sz w:val="16"/>
                <w:szCs w:val="16"/>
                <w:lang w:eastAsia="en-AU"/>
              </w:rPr>
            </w:pPr>
            <w:r w:rsidRPr="004A41E7">
              <w:rPr>
                <w:sz w:val="16"/>
                <w:szCs w:val="16"/>
                <w:lang w:eastAsia="en-AU"/>
              </w:rPr>
              <w:t>12.4623</w:t>
            </w:r>
          </w:p>
        </w:tc>
        <w:tc>
          <w:tcPr>
            <w:tcW w:w="816" w:type="dxa"/>
            <w:tcBorders>
              <w:top w:val="nil"/>
              <w:left w:val="nil"/>
              <w:bottom w:val="nil"/>
              <w:right w:val="nil"/>
            </w:tcBorders>
          </w:tcPr>
          <w:p w14:paraId="793CA772" w14:textId="77777777" w:rsidR="00DC23ED" w:rsidRPr="004A41E7" w:rsidRDefault="00DC23ED" w:rsidP="00DC23ED">
            <w:pPr>
              <w:pStyle w:val="TableText"/>
              <w:rPr>
                <w:sz w:val="16"/>
                <w:szCs w:val="16"/>
                <w:lang w:eastAsia="en-AU"/>
              </w:rPr>
            </w:pPr>
            <w:r w:rsidRPr="004A41E7">
              <w:rPr>
                <w:sz w:val="16"/>
                <w:szCs w:val="16"/>
                <w:lang w:eastAsia="en-AU"/>
              </w:rPr>
              <w:t>14.7489</w:t>
            </w:r>
          </w:p>
        </w:tc>
        <w:tc>
          <w:tcPr>
            <w:tcW w:w="816" w:type="dxa"/>
            <w:tcBorders>
              <w:top w:val="nil"/>
              <w:left w:val="nil"/>
              <w:bottom w:val="nil"/>
              <w:right w:val="nil"/>
            </w:tcBorders>
          </w:tcPr>
          <w:p w14:paraId="26F0ACC3" w14:textId="77777777" w:rsidR="00DC23ED" w:rsidRPr="004A41E7" w:rsidRDefault="00DC23ED" w:rsidP="00DC23ED">
            <w:pPr>
              <w:pStyle w:val="TableText"/>
              <w:rPr>
                <w:sz w:val="16"/>
                <w:szCs w:val="16"/>
                <w:lang w:eastAsia="en-AU"/>
              </w:rPr>
            </w:pPr>
            <w:r w:rsidRPr="004A41E7">
              <w:rPr>
                <w:sz w:val="16"/>
                <w:szCs w:val="16"/>
                <w:lang w:eastAsia="en-AU"/>
              </w:rPr>
              <w:t>14.9112</w:t>
            </w:r>
          </w:p>
        </w:tc>
        <w:tc>
          <w:tcPr>
            <w:tcW w:w="816" w:type="dxa"/>
            <w:tcBorders>
              <w:top w:val="nil"/>
              <w:left w:val="nil"/>
              <w:bottom w:val="nil"/>
              <w:right w:val="nil"/>
            </w:tcBorders>
          </w:tcPr>
          <w:p w14:paraId="7A20817D" w14:textId="77777777" w:rsidR="00DC23ED" w:rsidRPr="004A41E7" w:rsidRDefault="00DC23ED" w:rsidP="00DC23ED">
            <w:pPr>
              <w:pStyle w:val="TableText"/>
              <w:rPr>
                <w:sz w:val="16"/>
                <w:szCs w:val="16"/>
                <w:lang w:eastAsia="en-AU"/>
              </w:rPr>
            </w:pPr>
            <w:r w:rsidRPr="004A41E7">
              <w:rPr>
                <w:sz w:val="16"/>
                <w:szCs w:val="16"/>
                <w:lang w:eastAsia="en-AU"/>
              </w:rPr>
              <w:t>14.9010</w:t>
            </w:r>
          </w:p>
        </w:tc>
        <w:tc>
          <w:tcPr>
            <w:tcW w:w="816" w:type="dxa"/>
            <w:tcBorders>
              <w:top w:val="nil"/>
              <w:left w:val="nil"/>
              <w:bottom w:val="nil"/>
              <w:right w:val="nil"/>
            </w:tcBorders>
          </w:tcPr>
          <w:p w14:paraId="4C1491A5" w14:textId="77777777" w:rsidR="00DC23ED" w:rsidRPr="004A41E7" w:rsidRDefault="00DC23ED" w:rsidP="00DC23ED">
            <w:pPr>
              <w:pStyle w:val="TableText"/>
              <w:rPr>
                <w:sz w:val="16"/>
                <w:szCs w:val="16"/>
                <w:lang w:eastAsia="en-AU"/>
              </w:rPr>
            </w:pPr>
            <w:r w:rsidRPr="004A41E7">
              <w:rPr>
                <w:sz w:val="16"/>
                <w:szCs w:val="16"/>
                <w:lang w:eastAsia="en-AU"/>
              </w:rPr>
              <w:t>14.8907</w:t>
            </w:r>
          </w:p>
        </w:tc>
        <w:tc>
          <w:tcPr>
            <w:tcW w:w="816" w:type="dxa"/>
            <w:tcBorders>
              <w:top w:val="nil"/>
              <w:left w:val="nil"/>
              <w:bottom w:val="nil"/>
              <w:right w:val="nil"/>
            </w:tcBorders>
          </w:tcPr>
          <w:p w14:paraId="4C243CE2" w14:textId="77777777" w:rsidR="00DC23ED" w:rsidRPr="004A41E7" w:rsidRDefault="00DC23ED" w:rsidP="00DC23ED">
            <w:pPr>
              <w:pStyle w:val="TableText"/>
              <w:rPr>
                <w:sz w:val="16"/>
                <w:szCs w:val="16"/>
                <w:lang w:eastAsia="en-AU"/>
              </w:rPr>
            </w:pPr>
            <w:r w:rsidRPr="004A41E7">
              <w:rPr>
                <w:sz w:val="16"/>
                <w:szCs w:val="16"/>
                <w:lang w:eastAsia="en-AU"/>
              </w:rPr>
              <w:t>14.9366</w:t>
            </w:r>
          </w:p>
        </w:tc>
        <w:tc>
          <w:tcPr>
            <w:tcW w:w="816" w:type="dxa"/>
            <w:tcBorders>
              <w:top w:val="nil"/>
              <w:left w:val="nil"/>
              <w:bottom w:val="nil"/>
              <w:right w:val="nil"/>
            </w:tcBorders>
          </w:tcPr>
          <w:p w14:paraId="2540910E" w14:textId="77777777" w:rsidR="00DC23ED" w:rsidRPr="004A41E7" w:rsidRDefault="00DC23ED" w:rsidP="00DC23ED">
            <w:pPr>
              <w:pStyle w:val="TableText"/>
              <w:rPr>
                <w:sz w:val="16"/>
                <w:szCs w:val="16"/>
                <w:lang w:eastAsia="en-AU"/>
              </w:rPr>
            </w:pPr>
            <w:r w:rsidRPr="004A41E7">
              <w:rPr>
                <w:sz w:val="16"/>
                <w:szCs w:val="16"/>
                <w:lang w:eastAsia="en-AU"/>
              </w:rPr>
              <w:t>14.9238</w:t>
            </w:r>
          </w:p>
        </w:tc>
        <w:tc>
          <w:tcPr>
            <w:tcW w:w="839" w:type="dxa"/>
            <w:tcBorders>
              <w:top w:val="nil"/>
              <w:left w:val="nil"/>
              <w:bottom w:val="nil"/>
              <w:right w:val="nil"/>
            </w:tcBorders>
          </w:tcPr>
          <w:p w14:paraId="39098F97" w14:textId="77777777" w:rsidR="00DC23ED" w:rsidRPr="004A41E7" w:rsidRDefault="00DC23ED" w:rsidP="00DC23ED">
            <w:pPr>
              <w:pStyle w:val="TableText"/>
              <w:rPr>
                <w:sz w:val="16"/>
                <w:szCs w:val="16"/>
                <w:lang w:eastAsia="en-AU"/>
              </w:rPr>
            </w:pPr>
            <w:r w:rsidRPr="004A41E7">
              <w:rPr>
                <w:sz w:val="16"/>
                <w:szCs w:val="16"/>
                <w:lang w:eastAsia="en-AU"/>
              </w:rPr>
              <w:t>14.9238</w:t>
            </w:r>
          </w:p>
        </w:tc>
        <w:tc>
          <w:tcPr>
            <w:tcW w:w="816" w:type="dxa"/>
            <w:tcBorders>
              <w:top w:val="nil"/>
              <w:left w:val="nil"/>
              <w:bottom w:val="nil"/>
              <w:right w:val="nil"/>
            </w:tcBorders>
          </w:tcPr>
          <w:p w14:paraId="3ED674F7" w14:textId="77777777" w:rsidR="00DC23ED" w:rsidRPr="004A41E7" w:rsidRDefault="00DC23ED" w:rsidP="00DC23ED">
            <w:pPr>
              <w:pStyle w:val="TableText"/>
              <w:rPr>
                <w:sz w:val="16"/>
                <w:szCs w:val="16"/>
                <w:lang w:eastAsia="en-AU"/>
              </w:rPr>
            </w:pPr>
            <w:r w:rsidRPr="004A41E7">
              <w:rPr>
                <w:sz w:val="16"/>
                <w:szCs w:val="16"/>
                <w:lang w:eastAsia="en-AU"/>
              </w:rPr>
              <w:t>14.9436</w:t>
            </w:r>
          </w:p>
        </w:tc>
        <w:tc>
          <w:tcPr>
            <w:tcW w:w="952" w:type="dxa"/>
            <w:tcBorders>
              <w:top w:val="nil"/>
              <w:left w:val="nil"/>
              <w:bottom w:val="nil"/>
              <w:right w:val="nil"/>
            </w:tcBorders>
          </w:tcPr>
          <w:p w14:paraId="4451EACB" w14:textId="77777777" w:rsidR="00DC23ED" w:rsidRPr="004A41E7" w:rsidRDefault="00DC23ED" w:rsidP="00DC23ED">
            <w:pPr>
              <w:pStyle w:val="TableText"/>
              <w:rPr>
                <w:sz w:val="16"/>
                <w:szCs w:val="16"/>
                <w:lang w:eastAsia="en-AU"/>
              </w:rPr>
            </w:pPr>
            <w:r w:rsidRPr="004A41E7">
              <w:rPr>
                <w:sz w:val="16"/>
                <w:szCs w:val="16"/>
                <w:lang w:eastAsia="en-AU"/>
              </w:rPr>
              <w:t>14.9436</w:t>
            </w:r>
          </w:p>
        </w:tc>
        <w:tc>
          <w:tcPr>
            <w:tcW w:w="882" w:type="dxa"/>
            <w:tcBorders>
              <w:top w:val="nil"/>
              <w:left w:val="nil"/>
              <w:bottom w:val="nil"/>
              <w:right w:val="nil"/>
            </w:tcBorders>
          </w:tcPr>
          <w:p w14:paraId="15A93707"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7B0D3BF" w14:textId="77777777" w:rsidR="00DC23ED" w:rsidRPr="004A41E7" w:rsidRDefault="00DC23ED" w:rsidP="00DC23ED">
            <w:pPr>
              <w:pStyle w:val="TableText"/>
              <w:rPr>
                <w:sz w:val="16"/>
                <w:szCs w:val="16"/>
                <w:lang w:eastAsia="en-AU"/>
              </w:rPr>
            </w:pPr>
          </w:p>
        </w:tc>
      </w:tr>
      <w:tr w:rsidR="00DC23ED" w:rsidRPr="004A41E7" w14:paraId="2B3D652C" w14:textId="77777777">
        <w:trPr>
          <w:trHeight w:val="219"/>
        </w:trPr>
        <w:tc>
          <w:tcPr>
            <w:tcW w:w="994" w:type="dxa"/>
            <w:tcBorders>
              <w:top w:val="nil"/>
              <w:left w:val="nil"/>
              <w:bottom w:val="nil"/>
              <w:right w:val="nil"/>
            </w:tcBorders>
          </w:tcPr>
          <w:p w14:paraId="322994B8"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40" w:type="dxa"/>
            <w:tcBorders>
              <w:top w:val="nil"/>
              <w:left w:val="nil"/>
              <w:bottom w:val="nil"/>
              <w:right w:val="nil"/>
            </w:tcBorders>
          </w:tcPr>
          <w:p w14:paraId="003B2DB1" w14:textId="77777777" w:rsidR="00DC23ED" w:rsidRPr="004A41E7" w:rsidRDefault="00DC23ED" w:rsidP="00DC23ED">
            <w:pPr>
              <w:pStyle w:val="TableText"/>
              <w:rPr>
                <w:sz w:val="16"/>
                <w:szCs w:val="16"/>
                <w:lang w:eastAsia="en-AU"/>
              </w:rPr>
            </w:pPr>
            <w:r w:rsidRPr="004A41E7">
              <w:rPr>
                <w:sz w:val="16"/>
                <w:szCs w:val="16"/>
                <w:lang w:eastAsia="en-AU"/>
              </w:rPr>
              <w:t>12.4558</w:t>
            </w:r>
          </w:p>
        </w:tc>
        <w:tc>
          <w:tcPr>
            <w:tcW w:w="816" w:type="dxa"/>
            <w:tcBorders>
              <w:top w:val="nil"/>
              <w:left w:val="nil"/>
              <w:bottom w:val="nil"/>
              <w:right w:val="nil"/>
            </w:tcBorders>
          </w:tcPr>
          <w:p w14:paraId="7954806A" w14:textId="77777777" w:rsidR="00DC23ED" w:rsidRPr="004A41E7" w:rsidRDefault="00DC23ED" w:rsidP="00DC23ED">
            <w:pPr>
              <w:pStyle w:val="TableText"/>
              <w:rPr>
                <w:sz w:val="16"/>
                <w:szCs w:val="16"/>
                <w:lang w:eastAsia="en-AU"/>
              </w:rPr>
            </w:pPr>
            <w:r w:rsidRPr="004A41E7">
              <w:rPr>
                <w:sz w:val="16"/>
                <w:szCs w:val="16"/>
                <w:lang w:eastAsia="en-AU"/>
              </w:rPr>
              <w:t>12.4481</w:t>
            </w:r>
          </w:p>
        </w:tc>
        <w:tc>
          <w:tcPr>
            <w:tcW w:w="816" w:type="dxa"/>
            <w:tcBorders>
              <w:top w:val="nil"/>
              <w:left w:val="nil"/>
              <w:bottom w:val="nil"/>
              <w:right w:val="nil"/>
            </w:tcBorders>
          </w:tcPr>
          <w:p w14:paraId="39CF6DA7" w14:textId="77777777" w:rsidR="00DC23ED" w:rsidRPr="004A41E7" w:rsidRDefault="00DC23ED" w:rsidP="00DC23ED">
            <w:pPr>
              <w:pStyle w:val="TableText"/>
              <w:rPr>
                <w:sz w:val="16"/>
                <w:szCs w:val="16"/>
                <w:lang w:eastAsia="en-AU"/>
              </w:rPr>
            </w:pPr>
            <w:r w:rsidRPr="004A41E7">
              <w:rPr>
                <w:sz w:val="16"/>
                <w:szCs w:val="16"/>
                <w:lang w:eastAsia="en-AU"/>
              </w:rPr>
              <w:t>12.4399</w:t>
            </w:r>
          </w:p>
        </w:tc>
        <w:tc>
          <w:tcPr>
            <w:tcW w:w="816" w:type="dxa"/>
            <w:tcBorders>
              <w:top w:val="nil"/>
              <w:left w:val="nil"/>
              <w:bottom w:val="nil"/>
              <w:right w:val="nil"/>
            </w:tcBorders>
          </w:tcPr>
          <w:p w14:paraId="65AE6D5E" w14:textId="77777777" w:rsidR="00DC23ED" w:rsidRPr="004A41E7" w:rsidRDefault="00DC23ED" w:rsidP="00DC23ED">
            <w:pPr>
              <w:pStyle w:val="TableText"/>
              <w:rPr>
                <w:sz w:val="16"/>
                <w:szCs w:val="16"/>
                <w:lang w:eastAsia="en-AU"/>
              </w:rPr>
            </w:pPr>
            <w:r w:rsidRPr="004A41E7">
              <w:rPr>
                <w:sz w:val="16"/>
                <w:szCs w:val="16"/>
                <w:lang w:eastAsia="en-AU"/>
              </w:rPr>
              <w:t>12.6551</w:t>
            </w:r>
          </w:p>
        </w:tc>
        <w:tc>
          <w:tcPr>
            <w:tcW w:w="816" w:type="dxa"/>
            <w:tcBorders>
              <w:top w:val="nil"/>
              <w:left w:val="nil"/>
              <w:bottom w:val="nil"/>
              <w:right w:val="nil"/>
            </w:tcBorders>
          </w:tcPr>
          <w:p w14:paraId="6FA696D9" w14:textId="77777777" w:rsidR="00DC23ED" w:rsidRPr="004A41E7" w:rsidRDefault="00DC23ED" w:rsidP="00DC23ED">
            <w:pPr>
              <w:pStyle w:val="TableText"/>
              <w:rPr>
                <w:sz w:val="16"/>
                <w:szCs w:val="16"/>
                <w:lang w:eastAsia="en-AU"/>
              </w:rPr>
            </w:pPr>
            <w:r w:rsidRPr="004A41E7">
              <w:rPr>
                <w:sz w:val="16"/>
                <w:szCs w:val="16"/>
                <w:lang w:eastAsia="en-AU"/>
              </w:rPr>
              <w:t>12.6443</w:t>
            </w:r>
          </w:p>
        </w:tc>
        <w:tc>
          <w:tcPr>
            <w:tcW w:w="816" w:type="dxa"/>
            <w:tcBorders>
              <w:top w:val="nil"/>
              <w:left w:val="nil"/>
              <w:bottom w:val="nil"/>
              <w:right w:val="nil"/>
            </w:tcBorders>
          </w:tcPr>
          <w:p w14:paraId="64F5EBA8" w14:textId="77777777" w:rsidR="00DC23ED" w:rsidRPr="004A41E7" w:rsidRDefault="00DC23ED" w:rsidP="00DC23ED">
            <w:pPr>
              <w:pStyle w:val="TableText"/>
              <w:rPr>
                <w:sz w:val="16"/>
                <w:szCs w:val="16"/>
                <w:lang w:eastAsia="en-AU"/>
              </w:rPr>
            </w:pPr>
            <w:r w:rsidRPr="004A41E7">
              <w:rPr>
                <w:sz w:val="16"/>
                <w:szCs w:val="16"/>
                <w:lang w:eastAsia="en-AU"/>
              </w:rPr>
              <w:t>14.9875</w:t>
            </w:r>
          </w:p>
        </w:tc>
        <w:tc>
          <w:tcPr>
            <w:tcW w:w="816" w:type="dxa"/>
            <w:tcBorders>
              <w:top w:val="nil"/>
              <w:left w:val="nil"/>
              <w:bottom w:val="nil"/>
              <w:right w:val="nil"/>
            </w:tcBorders>
          </w:tcPr>
          <w:p w14:paraId="495E6A5E" w14:textId="77777777" w:rsidR="00DC23ED" w:rsidRPr="004A41E7" w:rsidRDefault="00DC23ED" w:rsidP="00DC23ED">
            <w:pPr>
              <w:pStyle w:val="TableText"/>
              <w:rPr>
                <w:sz w:val="16"/>
                <w:szCs w:val="16"/>
                <w:lang w:eastAsia="en-AU"/>
              </w:rPr>
            </w:pPr>
            <w:r w:rsidRPr="004A41E7">
              <w:rPr>
                <w:sz w:val="16"/>
                <w:szCs w:val="16"/>
                <w:lang w:eastAsia="en-AU"/>
              </w:rPr>
              <w:t>15.1862</w:t>
            </w:r>
          </w:p>
        </w:tc>
        <w:tc>
          <w:tcPr>
            <w:tcW w:w="816" w:type="dxa"/>
            <w:tcBorders>
              <w:top w:val="nil"/>
              <w:left w:val="nil"/>
              <w:bottom w:val="nil"/>
              <w:right w:val="nil"/>
            </w:tcBorders>
          </w:tcPr>
          <w:p w14:paraId="462365ED" w14:textId="77777777" w:rsidR="00DC23ED" w:rsidRPr="004A41E7" w:rsidRDefault="00DC23ED" w:rsidP="00DC23ED">
            <w:pPr>
              <w:pStyle w:val="TableText"/>
              <w:rPr>
                <w:sz w:val="16"/>
                <w:szCs w:val="16"/>
                <w:lang w:eastAsia="en-AU"/>
              </w:rPr>
            </w:pPr>
            <w:r w:rsidRPr="004A41E7">
              <w:rPr>
                <w:sz w:val="16"/>
                <w:szCs w:val="16"/>
                <w:lang w:eastAsia="en-AU"/>
              </w:rPr>
              <w:t>15.1760</w:t>
            </w:r>
          </w:p>
        </w:tc>
        <w:tc>
          <w:tcPr>
            <w:tcW w:w="816" w:type="dxa"/>
            <w:tcBorders>
              <w:top w:val="nil"/>
              <w:left w:val="nil"/>
              <w:bottom w:val="nil"/>
              <w:right w:val="nil"/>
            </w:tcBorders>
          </w:tcPr>
          <w:p w14:paraId="5709FD67" w14:textId="77777777" w:rsidR="00DC23ED" w:rsidRPr="004A41E7" w:rsidRDefault="00DC23ED" w:rsidP="00DC23ED">
            <w:pPr>
              <w:pStyle w:val="TableText"/>
              <w:rPr>
                <w:sz w:val="16"/>
                <w:szCs w:val="16"/>
                <w:lang w:eastAsia="en-AU"/>
              </w:rPr>
            </w:pPr>
            <w:r w:rsidRPr="004A41E7">
              <w:rPr>
                <w:sz w:val="16"/>
                <w:szCs w:val="16"/>
                <w:lang w:eastAsia="en-AU"/>
              </w:rPr>
              <w:t>15.1655</w:t>
            </w:r>
          </w:p>
        </w:tc>
        <w:tc>
          <w:tcPr>
            <w:tcW w:w="816" w:type="dxa"/>
            <w:tcBorders>
              <w:top w:val="nil"/>
              <w:left w:val="nil"/>
              <w:bottom w:val="nil"/>
              <w:right w:val="nil"/>
            </w:tcBorders>
          </w:tcPr>
          <w:p w14:paraId="354B3D1F" w14:textId="77777777" w:rsidR="00DC23ED" w:rsidRPr="004A41E7" w:rsidRDefault="00DC23ED" w:rsidP="00DC23ED">
            <w:pPr>
              <w:pStyle w:val="TableText"/>
              <w:rPr>
                <w:sz w:val="16"/>
                <w:szCs w:val="16"/>
                <w:lang w:eastAsia="en-AU"/>
              </w:rPr>
            </w:pPr>
            <w:r w:rsidRPr="004A41E7">
              <w:rPr>
                <w:sz w:val="16"/>
                <w:szCs w:val="16"/>
                <w:lang w:eastAsia="en-AU"/>
              </w:rPr>
              <w:t>15.2233</w:t>
            </w:r>
          </w:p>
        </w:tc>
        <w:tc>
          <w:tcPr>
            <w:tcW w:w="816" w:type="dxa"/>
            <w:tcBorders>
              <w:top w:val="nil"/>
              <w:left w:val="nil"/>
              <w:bottom w:val="nil"/>
              <w:right w:val="nil"/>
            </w:tcBorders>
          </w:tcPr>
          <w:p w14:paraId="2274ACE6" w14:textId="77777777" w:rsidR="00DC23ED" w:rsidRPr="004A41E7" w:rsidRDefault="00DC23ED" w:rsidP="00DC23ED">
            <w:pPr>
              <w:pStyle w:val="TableText"/>
              <w:rPr>
                <w:sz w:val="16"/>
                <w:szCs w:val="16"/>
                <w:lang w:eastAsia="en-AU"/>
              </w:rPr>
            </w:pPr>
            <w:r w:rsidRPr="004A41E7">
              <w:rPr>
                <w:sz w:val="16"/>
                <w:szCs w:val="16"/>
                <w:lang w:eastAsia="en-AU"/>
              </w:rPr>
              <w:t>15.2097</w:t>
            </w:r>
          </w:p>
        </w:tc>
        <w:tc>
          <w:tcPr>
            <w:tcW w:w="839" w:type="dxa"/>
            <w:tcBorders>
              <w:top w:val="nil"/>
              <w:left w:val="nil"/>
              <w:bottom w:val="nil"/>
              <w:right w:val="nil"/>
            </w:tcBorders>
          </w:tcPr>
          <w:p w14:paraId="7119B6D6" w14:textId="77777777" w:rsidR="00DC23ED" w:rsidRPr="004A41E7" w:rsidRDefault="00DC23ED" w:rsidP="00DC23ED">
            <w:pPr>
              <w:pStyle w:val="TableText"/>
              <w:rPr>
                <w:sz w:val="16"/>
                <w:szCs w:val="16"/>
                <w:lang w:eastAsia="en-AU"/>
              </w:rPr>
            </w:pPr>
            <w:r w:rsidRPr="004A41E7">
              <w:rPr>
                <w:sz w:val="16"/>
                <w:szCs w:val="16"/>
                <w:lang w:eastAsia="en-AU"/>
              </w:rPr>
              <w:t>15.2097</w:t>
            </w:r>
          </w:p>
        </w:tc>
        <w:tc>
          <w:tcPr>
            <w:tcW w:w="816" w:type="dxa"/>
            <w:tcBorders>
              <w:top w:val="nil"/>
              <w:left w:val="nil"/>
              <w:bottom w:val="nil"/>
              <w:right w:val="nil"/>
            </w:tcBorders>
          </w:tcPr>
          <w:p w14:paraId="0288344B" w14:textId="77777777" w:rsidR="00DC23ED" w:rsidRPr="004A41E7" w:rsidRDefault="00DC23ED" w:rsidP="00DC23ED">
            <w:pPr>
              <w:pStyle w:val="TableText"/>
              <w:rPr>
                <w:sz w:val="16"/>
                <w:szCs w:val="16"/>
                <w:lang w:eastAsia="en-AU"/>
              </w:rPr>
            </w:pPr>
            <w:r w:rsidRPr="004A41E7">
              <w:rPr>
                <w:sz w:val="16"/>
                <w:szCs w:val="16"/>
                <w:lang w:eastAsia="en-AU"/>
              </w:rPr>
              <w:t>15.2337</w:t>
            </w:r>
          </w:p>
        </w:tc>
        <w:tc>
          <w:tcPr>
            <w:tcW w:w="952" w:type="dxa"/>
            <w:tcBorders>
              <w:top w:val="nil"/>
              <w:left w:val="nil"/>
              <w:bottom w:val="nil"/>
              <w:right w:val="nil"/>
            </w:tcBorders>
          </w:tcPr>
          <w:p w14:paraId="3E4AE129" w14:textId="77777777" w:rsidR="00DC23ED" w:rsidRPr="004A41E7" w:rsidRDefault="00DC23ED" w:rsidP="00DC23ED">
            <w:pPr>
              <w:pStyle w:val="TableText"/>
              <w:rPr>
                <w:sz w:val="16"/>
                <w:szCs w:val="16"/>
                <w:lang w:eastAsia="en-AU"/>
              </w:rPr>
            </w:pPr>
            <w:r w:rsidRPr="004A41E7">
              <w:rPr>
                <w:sz w:val="16"/>
                <w:szCs w:val="16"/>
                <w:lang w:eastAsia="en-AU"/>
              </w:rPr>
              <w:t>15.2337</w:t>
            </w:r>
          </w:p>
        </w:tc>
        <w:tc>
          <w:tcPr>
            <w:tcW w:w="882" w:type="dxa"/>
            <w:tcBorders>
              <w:top w:val="nil"/>
              <w:left w:val="nil"/>
              <w:bottom w:val="nil"/>
              <w:right w:val="nil"/>
            </w:tcBorders>
          </w:tcPr>
          <w:p w14:paraId="59ACB969" w14:textId="77777777" w:rsidR="00DC23ED" w:rsidRPr="004A41E7" w:rsidRDefault="00DC23ED" w:rsidP="00DC23ED">
            <w:pPr>
              <w:pStyle w:val="TableText"/>
              <w:rPr>
                <w:sz w:val="16"/>
                <w:szCs w:val="16"/>
                <w:lang w:eastAsia="en-AU"/>
              </w:rPr>
            </w:pPr>
            <w:r w:rsidRPr="004A41E7">
              <w:rPr>
                <w:sz w:val="16"/>
                <w:szCs w:val="16"/>
                <w:lang w:eastAsia="en-AU"/>
              </w:rPr>
              <w:t>15.2337</w:t>
            </w:r>
          </w:p>
        </w:tc>
        <w:tc>
          <w:tcPr>
            <w:tcW w:w="910" w:type="dxa"/>
            <w:tcBorders>
              <w:top w:val="nil"/>
              <w:left w:val="nil"/>
              <w:bottom w:val="nil"/>
              <w:right w:val="nil"/>
            </w:tcBorders>
          </w:tcPr>
          <w:p w14:paraId="5251E7FB" w14:textId="77777777" w:rsidR="00DC23ED" w:rsidRPr="004A41E7" w:rsidRDefault="00DC23ED" w:rsidP="00DC23ED">
            <w:pPr>
              <w:pStyle w:val="TableText"/>
              <w:rPr>
                <w:sz w:val="16"/>
                <w:szCs w:val="16"/>
                <w:lang w:eastAsia="en-AU"/>
              </w:rPr>
            </w:pPr>
          </w:p>
        </w:tc>
      </w:tr>
      <w:tr w:rsidR="00DC23ED" w:rsidRPr="004A41E7" w14:paraId="4C3973A1" w14:textId="77777777">
        <w:trPr>
          <w:trHeight w:val="219"/>
        </w:trPr>
        <w:tc>
          <w:tcPr>
            <w:tcW w:w="994" w:type="dxa"/>
            <w:tcBorders>
              <w:top w:val="nil"/>
              <w:left w:val="nil"/>
              <w:bottom w:val="nil"/>
              <w:right w:val="nil"/>
            </w:tcBorders>
          </w:tcPr>
          <w:p w14:paraId="6D5F0C6B"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40" w:type="dxa"/>
            <w:tcBorders>
              <w:top w:val="nil"/>
              <w:left w:val="nil"/>
              <w:bottom w:val="nil"/>
              <w:right w:val="nil"/>
            </w:tcBorders>
          </w:tcPr>
          <w:p w14:paraId="726C50FD" w14:textId="77777777" w:rsidR="00DC23ED" w:rsidRPr="004A41E7" w:rsidRDefault="00DC23ED" w:rsidP="00DC23ED">
            <w:pPr>
              <w:pStyle w:val="TableText"/>
              <w:rPr>
                <w:sz w:val="16"/>
                <w:szCs w:val="16"/>
                <w:lang w:eastAsia="en-AU"/>
              </w:rPr>
            </w:pPr>
            <w:r w:rsidRPr="004A41E7">
              <w:rPr>
                <w:sz w:val="16"/>
                <w:szCs w:val="16"/>
                <w:lang w:eastAsia="en-AU"/>
              </w:rPr>
              <w:t>12.5320</w:t>
            </w:r>
          </w:p>
        </w:tc>
        <w:tc>
          <w:tcPr>
            <w:tcW w:w="816" w:type="dxa"/>
            <w:tcBorders>
              <w:top w:val="nil"/>
              <w:left w:val="nil"/>
              <w:bottom w:val="nil"/>
              <w:right w:val="nil"/>
            </w:tcBorders>
          </w:tcPr>
          <w:p w14:paraId="406BFE4F" w14:textId="77777777" w:rsidR="00DC23ED" w:rsidRPr="004A41E7" w:rsidRDefault="00DC23ED" w:rsidP="00DC23ED">
            <w:pPr>
              <w:pStyle w:val="TableText"/>
              <w:rPr>
                <w:sz w:val="16"/>
                <w:szCs w:val="16"/>
                <w:lang w:eastAsia="en-AU"/>
              </w:rPr>
            </w:pPr>
            <w:r w:rsidRPr="004A41E7">
              <w:rPr>
                <w:sz w:val="16"/>
                <w:szCs w:val="16"/>
                <w:lang w:eastAsia="en-AU"/>
              </w:rPr>
              <w:t>12.5244</w:t>
            </w:r>
          </w:p>
        </w:tc>
        <w:tc>
          <w:tcPr>
            <w:tcW w:w="816" w:type="dxa"/>
            <w:tcBorders>
              <w:top w:val="nil"/>
              <w:left w:val="nil"/>
              <w:bottom w:val="nil"/>
              <w:right w:val="nil"/>
            </w:tcBorders>
          </w:tcPr>
          <w:p w14:paraId="0A07F50B" w14:textId="77777777" w:rsidR="00DC23ED" w:rsidRPr="004A41E7" w:rsidRDefault="00DC23ED" w:rsidP="00DC23ED">
            <w:pPr>
              <w:pStyle w:val="TableText"/>
              <w:rPr>
                <w:sz w:val="16"/>
                <w:szCs w:val="16"/>
                <w:lang w:eastAsia="en-AU"/>
              </w:rPr>
            </w:pPr>
            <w:r w:rsidRPr="004A41E7">
              <w:rPr>
                <w:sz w:val="16"/>
                <w:szCs w:val="16"/>
                <w:lang w:eastAsia="en-AU"/>
              </w:rPr>
              <w:t>12.5160</w:t>
            </w:r>
          </w:p>
        </w:tc>
        <w:tc>
          <w:tcPr>
            <w:tcW w:w="816" w:type="dxa"/>
            <w:tcBorders>
              <w:top w:val="nil"/>
              <w:left w:val="nil"/>
              <w:bottom w:val="nil"/>
              <w:right w:val="nil"/>
            </w:tcBorders>
          </w:tcPr>
          <w:p w14:paraId="6E506063" w14:textId="77777777" w:rsidR="00DC23ED" w:rsidRPr="004A41E7" w:rsidRDefault="00DC23ED" w:rsidP="00DC23ED">
            <w:pPr>
              <w:pStyle w:val="TableText"/>
              <w:rPr>
                <w:sz w:val="16"/>
                <w:szCs w:val="16"/>
                <w:lang w:eastAsia="en-AU"/>
              </w:rPr>
            </w:pPr>
            <w:r w:rsidRPr="004A41E7">
              <w:rPr>
                <w:sz w:val="16"/>
                <w:szCs w:val="16"/>
                <w:lang w:eastAsia="en-AU"/>
              </w:rPr>
              <w:t>12.7782</w:t>
            </w:r>
          </w:p>
        </w:tc>
        <w:tc>
          <w:tcPr>
            <w:tcW w:w="816" w:type="dxa"/>
            <w:tcBorders>
              <w:top w:val="nil"/>
              <w:left w:val="nil"/>
              <w:bottom w:val="nil"/>
              <w:right w:val="nil"/>
            </w:tcBorders>
          </w:tcPr>
          <w:p w14:paraId="1C8EBB6A" w14:textId="77777777" w:rsidR="00DC23ED" w:rsidRPr="004A41E7" w:rsidRDefault="00DC23ED" w:rsidP="00DC23ED">
            <w:pPr>
              <w:pStyle w:val="TableText"/>
              <w:rPr>
                <w:sz w:val="16"/>
                <w:szCs w:val="16"/>
                <w:lang w:eastAsia="en-AU"/>
              </w:rPr>
            </w:pPr>
            <w:r w:rsidRPr="004A41E7">
              <w:rPr>
                <w:sz w:val="16"/>
                <w:szCs w:val="16"/>
                <w:lang w:eastAsia="en-AU"/>
              </w:rPr>
              <w:t>12.7672</w:t>
            </w:r>
          </w:p>
        </w:tc>
        <w:tc>
          <w:tcPr>
            <w:tcW w:w="816" w:type="dxa"/>
            <w:tcBorders>
              <w:top w:val="nil"/>
              <w:left w:val="nil"/>
              <w:bottom w:val="nil"/>
              <w:right w:val="nil"/>
            </w:tcBorders>
          </w:tcPr>
          <w:p w14:paraId="2AB89851" w14:textId="77777777" w:rsidR="00DC23ED" w:rsidRPr="004A41E7" w:rsidRDefault="00DC23ED" w:rsidP="00DC23ED">
            <w:pPr>
              <w:pStyle w:val="TableText"/>
              <w:rPr>
                <w:sz w:val="16"/>
                <w:szCs w:val="16"/>
                <w:lang w:eastAsia="en-AU"/>
              </w:rPr>
            </w:pPr>
            <w:r w:rsidRPr="004A41E7">
              <w:rPr>
                <w:sz w:val="16"/>
                <w:szCs w:val="16"/>
                <w:lang w:eastAsia="en-AU"/>
              </w:rPr>
              <w:t>15.1754</w:t>
            </w:r>
          </w:p>
        </w:tc>
        <w:tc>
          <w:tcPr>
            <w:tcW w:w="816" w:type="dxa"/>
            <w:tcBorders>
              <w:top w:val="nil"/>
              <w:left w:val="nil"/>
              <w:bottom w:val="nil"/>
              <w:right w:val="nil"/>
            </w:tcBorders>
          </w:tcPr>
          <w:p w14:paraId="06B827DB" w14:textId="77777777" w:rsidR="00DC23ED" w:rsidRPr="004A41E7" w:rsidRDefault="00DC23ED" w:rsidP="00DC23ED">
            <w:pPr>
              <w:pStyle w:val="TableText"/>
              <w:rPr>
                <w:sz w:val="16"/>
                <w:szCs w:val="16"/>
                <w:lang w:eastAsia="en-AU"/>
              </w:rPr>
            </w:pPr>
            <w:r w:rsidRPr="004A41E7">
              <w:rPr>
                <w:sz w:val="16"/>
                <w:szCs w:val="16"/>
                <w:lang w:eastAsia="en-AU"/>
              </w:rPr>
              <w:t>15.4383</w:t>
            </w:r>
          </w:p>
        </w:tc>
        <w:tc>
          <w:tcPr>
            <w:tcW w:w="816" w:type="dxa"/>
            <w:tcBorders>
              <w:top w:val="nil"/>
              <w:left w:val="nil"/>
              <w:bottom w:val="nil"/>
              <w:right w:val="nil"/>
            </w:tcBorders>
          </w:tcPr>
          <w:p w14:paraId="61DDBA86" w14:textId="77777777" w:rsidR="00DC23ED" w:rsidRPr="004A41E7" w:rsidRDefault="00DC23ED" w:rsidP="00DC23ED">
            <w:pPr>
              <w:pStyle w:val="TableText"/>
              <w:rPr>
                <w:sz w:val="16"/>
                <w:szCs w:val="16"/>
                <w:lang w:eastAsia="en-AU"/>
              </w:rPr>
            </w:pPr>
            <w:r w:rsidRPr="004A41E7">
              <w:rPr>
                <w:sz w:val="16"/>
                <w:szCs w:val="16"/>
                <w:lang w:eastAsia="en-AU"/>
              </w:rPr>
              <w:t>15.4280</w:t>
            </w:r>
          </w:p>
        </w:tc>
        <w:tc>
          <w:tcPr>
            <w:tcW w:w="816" w:type="dxa"/>
            <w:tcBorders>
              <w:top w:val="nil"/>
              <w:left w:val="nil"/>
              <w:bottom w:val="nil"/>
              <w:right w:val="nil"/>
            </w:tcBorders>
          </w:tcPr>
          <w:p w14:paraId="124988D7" w14:textId="77777777" w:rsidR="00DC23ED" w:rsidRPr="004A41E7" w:rsidRDefault="00DC23ED" w:rsidP="00DC23ED">
            <w:pPr>
              <w:pStyle w:val="TableText"/>
              <w:rPr>
                <w:sz w:val="16"/>
                <w:szCs w:val="16"/>
                <w:lang w:eastAsia="en-AU"/>
              </w:rPr>
            </w:pPr>
            <w:r w:rsidRPr="004A41E7">
              <w:rPr>
                <w:sz w:val="16"/>
                <w:szCs w:val="16"/>
                <w:lang w:eastAsia="en-AU"/>
              </w:rPr>
              <w:t>15.4175</w:t>
            </w:r>
          </w:p>
        </w:tc>
        <w:tc>
          <w:tcPr>
            <w:tcW w:w="816" w:type="dxa"/>
            <w:tcBorders>
              <w:top w:val="nil"/>
              <w:left w:val="nil"/>
              <w:bottom w:val="nil"/>
              <w:right w:val="nil"/>
            </w:tcBorders>
          </w:tcPr>
          <w:p w14:paraId="2A1351A2" w14:textId="77777777" w:rsidR="00DC23ED" w:rsidRPr="004A41E7" w:rsidRDefault="00DC23ED" w:rsidP="00DC23ED">
            <w:pPr>
              <w:pStyle w:val="TableText"/>
              <w:rPr>
                <w:sz w:val="16"/>
                <w:szCs w:val="16"/>
                <w:lang w:eastAsia="en-AU"/>
              </w:rPr>
            </w:pPr>
            <w:r w:rsidRPr="004A41E7">
              <w:rPr>
                <w:sz w:val="16"/>
                <w:szCs w:val="16"/>
                <w:lang w:eastAsia="en-AU"/>
              </w:rPr>
              <w:t>15.4970</w:t>
            </w:r>
          </w:p>
        </w:tc>
        <w:tc>
          <w:tcPr>
            <w:tcW w:w="816" w:type="dxa"/>
            <w:tcBorders>
              <w:top w:val="nil"/>
              <w:left w:val="nil"/>
              <w:bottom w:val="nil"/>
              <w:right w:val="nil"/>
            </w:tcBorders>
          </w:tcPr>
          <w:p w14:paraId="422F902A" w14:textId="77777777" w:rsidR="00DC23ED" w:rsidRPr="004A41E7" w:rsidRDefault="00DC23ED" w:rsidP="00DC23ED">
            <w:pPr>
              <w:pStyle w:val="TableText"/>
              <w:rPr>
                <w:sz w:val="16"/>
                <w:szCs w:val="16"/>
                <w:lang w:eastAsia="en-AU"/>
              </w:rPr>
            </w:pPr>
            <w:r w:rsidRPr="004A41E7">
              <w:rPr>
                <w:sz w:val="16"/>
                <w:szCs w:val="16"/>
                <w:lang w:eastAsia="en-AU"/>
              </w:rPr>
              <w:t>15.4827</w:t>
            </w:r>
          </w:p>
        </w:tc>
        <w:tc>
          <w:tcPr>
            <w:tcW w:w="839" w:type="dxa"/>
            <w:tcBorders>
              <w:top w:val="nil"/>
              <w:left w:val="nil"/>
              <w:bottom w:val="nil"/>
              <w:right w:val="nil"/>
            </w:tcBorders>
          </w:tcPr>
          <w:p w14:paraId="35BA6CB5" w14:textId="77777777" w:rsidR="00DC23ED" w:rsidRPr="004A41E7" w:rsidRDefault="00DC23ED" w:rsidP="00DC23ED">
            <w:pPr>
              <w:pStyle w:val="TableText"/>
              <w:rPr>
                <w:sz w:val="16"/>
                <w:szCs w:val="16"/>
                <w:lang w:eastAsia="en-AU"/>
              </w:rPr>
            </w:pPr>
            <w:r w:rsidRPr="004A41E7">
              <w:rPr>
                <w:sz w:val="16"/>
                <w:szCs w:val="16"/>
                <w:lang w:eastAsia="en-AU"/>
              </w:rPr>
              <w:t>15.4827</w:t>
            </w:r>
          </w:p>
        </w:tc>
        <w:tc>
          <w:tcPr>
            <w:tcW w:w="816" w:type="dxa"/>
            <w:tcBorders>
              <w:top w:val="nil"/>
              <w:left w:val="nil"/>
              <w:bottom w:val="nil"/>
              <w:right w:val="nil"/>
            </w:tcBorders>
          </w:tcPr>
          <w:p w14:paraId="4BE9203D" w14:textId="77777777" w:rsidR="00DC23ED" w:rsidRPr="004A41E7" w:rsidRDefault="00DC23ED" w:rsidP="00DC23ED">
            <w:pPr>
              <w:pStyle w:val="TableText"/>
              <w:rPr>
                <w:sz w:val="16"/>
                <w:szCs w:val="16"/>
                <w:lang w:eastAsia="en-AU"/>
              </w:rPr>
            </w:pPr>
            <w:r w:rsidRPr="004A41E7">
              <w:rPr>
                <w:sz w:val="16"/>
                <w:szCs w:val="16"/>
                <w:lang w:eastAsia="en-AU"/>
              </w:rPr>
              <w:t>15.5140</w:t>
            </w:r>
          </w:p>
        </w:tc>
        <w:tc>
          <w:tcPr>
            <w:tcW w:w="952" w:type="dxa"/>
            <w:tcBorders>
              <w:top w:val="nil"/>
              <w:left w:val="nil"/>
              <w:bottom w:val="nil"/>
              <w:right w:val="nil"/>
            </w:tcBorders>
          </w:tcPr>
          <w:p w14:paraId="49869EC0" w14:textId="77777777" w:rsidR="00DC23ED" w:rsidRPr="004A41E7" w:rsidRDefault="00DC23ED" w:rsidP="00DC23ED">
            <w:pPr>
              <w:pStyle w:val="TableText"/>
              <w:rPr>
                <w:sz w:val="16"/>
                <w:szCs w:val="16"/>
                <w:lang w:eastAsia="en-AU"/>
              </w:rPr>
            </w:pPr>
            <w:r w:rsidRPr="004A41E7">
              <w:rPr>
                <w:sz w:val="16"/>
                <w:szCs w:val="16"/>
                <w:lang w:eastAsia="en-AU"/>
              </w:rPr>
              <w:t>15.5140</w:t>
            </w:r>
          </w:p>
        </w:tc>
        <w:tc>
          <w:tcPr>
            <w:tcW w:w="882" w:type="dxa"/>
            <w:tcBorders>
              <w:top w:val="nil"/>
              <w:left w:val="nil"/>
              <w:bottom w:val="nil"/>
              <w:right w:val="nil"/>
            </w:tcBorders>
          </w:tcPr>
          <w:p w14:paraId="4C84F661" w14:textId="77777777" w:rsidR="00DC23ED" w:rsidRPr="004A41E7" w:rsidRDefault="00DC23ED" w:rsidP="00DC23ED">
            <w:pPr>
              <w:pStyle w:val="TableText"/>
              <w:rPr>
                <w:sz w:val="16"/>
                <w:szCs w:val="16"/>
                <w:lang w:eastAsia="en-AU"/>
              </w:rPr>
            </w:pPr>
            <w:r w:rsidRPr="004A41E7">
              <w:rPr>
                <w:sz w:val="16"/>
                <w:szCs w:val="16"/>
                <w:lang w:eastAsia="en-AU"/>
              </w:rPr>
              <w:t>15.5140</w:t>
            </w:r>
          </w:p>
        </w:tc>
        <w:tc>
          <w:tcPr>
            <w:tcW w:w="910" w:type="dxa"/>
            <w:tcBorders>
              <w:top w:val="nil"/>
              <w:left w:val="nil"/>
              <w:bottom w:val="nil"/>
              <w:right w:val="nil"/>
            </w:tcBorders>
          </w:tcPr>
          <w:p w14:paraId="23ECBDC8" w14:textId="77777777" w:rsidR="00DC23ED" w:rsidRPr="004A41E7" w:rsidRDefault="00DC23ED" w:rsidP="00DC23ED">
            <w:pPr>
              <w:pStyle w:val="TableText"/>
              <w:rPr>
                <w:sz w:val="16"/>
                <w:szCs w:val="16"/>
                <w:lang w:eastAsia="en-AU"/>
              </w:rPr>
            </w:pPr>
            <w:r w:rsidRPr="004A41E7">
              <w:rPr>
                <w:sz w:val="16"/>
                <w:szCs w:val="16"/>
                <w:lang w:eastAsia="en-AU"/>
              </w:rPr>
              <w:t>15.5413</w:t>
            </w:r>
          </w:p>
        </w:tc>
      </w:tr>
      <w:tr w:rsidR="00DC23ED" w:rsidRPr="004A41E7" w14:paraId="142529D4" w14:textId="77777777">
        <w:trPr>
          <w:trHeight w:val="219"/>
        </w:trPr>
        <w:tc>
          <w:tcPr>
            <w:tcW w:w="994" w:type="dxa"/>
            <w:tcBorders>
              <w:top w:val="nil"/>
              <w:left w:val="nil"/>
              <w:bottom w:val="nil"/>
              <w:right w:val="nil"/>
            </w:tcBorders>
          </w:tcPr>
          <w:p w14:paraId="5315B663"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40" w:type="dxa"/>
            <w:tcBorders>
              <w:top w:val="nil"/>
              <w:left w:val="nil"/>
              <w:bottom w:val="nil"/>
              <w:right w:val="nil"/>
            </w:tcBorders>
          </w:tcPr>
          <w:p w14:paraId="0302D813" w14:textId="77777777" w:rsidR="00DC23ED" w:rsidRPr="004A41E7" w:rsidRDefault="00DC23ED" w:rsidP="00DC23ED">
            <w:pPr>
              <w:pStyle w:val="TableText"/>
              <w:rPr>
                <w:sz w:val="16"/>
                <w:szCs w:val="16"/>
                <w:lang w:eastAsia="en-AU"/>
              </w:rPr>
            </w:pPr>
            <w:r w:rsidRPr="004A41E7">
              <w:rPr>
                <w:sz w:val="16"/>
                <w:szCs w:val="16"/>
                <w:lang w:eastAsia="en-AU"/>
              </w:rPr>
              <w:t>12.5610</w:t>
            </w:r>
          </w:p>
        </w:tc>
        <w:tc>
          <w:tcPr>
            <w:tcW w:w="816" w:type="dxa"/>
            <w:tcBorders>
              <w:top w:val="nil"/>
              <w:left w:val="nil"/>
              <w:bottom w:val="nil"/>
              <w:right w:val="nil"/>
            </w:tcBorders>
          </w:tcPr>
          <w:p w14:paraId="1F27F7CB" w14:textId="77777777" w:rsidR="00DC23ED" w:rsidRPr="004A41E7" w:rsidRDefault="00DC23ED" w:rsidP="00DC23ED">
            <w:pPr>
              <w:pStyle w:val="TableText"/>
              <w:rPr>
                <w:sz w:val="16"/>
                <w:szCs w:val="16"/>
                <w:lang w:eastAsia="en-AU"/>
              </w:rPr>
            </w:pPr>
            <w:r w:rsidRPr="004A41E7">
              <w:rPr>
                <w:sz w:val="16"/>
                <w:szCs w:val="16"/>
                <w:lang w:eastAsia="en-AU"/>
              </w:rPr>
              <w:t>12.5533</w:t>
            </w:r>
          </w:p>
        </w:tc>
        <w:tc>
          <w:tcPr>
            <w:tcW w:w="816" w:type="dxa"/>
            <w:tcBorders>
              <w:top w:val="nil"/>
              <w:left w:val="nil"/>
              <w:bottom w:val="nil"/>
              <w:right w:val="nil"/>
            </w:tcBorders>
          </w:tcPr>
          <w:p w14:paraId="5B59E4A3" w14:textId="77777777" w:rsidR="00DC23ED" w:rsidRPr="004A41E7" w:rsidRDefault="00DC23ED" w:rsidP="00DC23ED">
            <w:pPr>
              <w:pStyle w:val="TableText"/>
              <w:rPr>
                <w:sz w:val="16"/>
                <w:szCs w:val="16"/>
                <w:lang w:eastAsia="en-AU"/>
              </w:rPr>
            </w:pPr>
            <w:r w:rsidRPr="004A41E7">
              <w:rPr>
                <w:sz w:val="16"/>
                <w:szCs w:val="16"/>
                <w:lang w:eastAsia="en-AU"/>
              </w:rPr>
              <w:t>12.5449</w:t>
            </w:r>
          </w:p>
        </w:tc>
        <w:tc>
          <w:tcPr>
            <w:tcW w:w="816" w:type="dxa"/>
            <w:tcBorders>
              <w:top w:val="nil"/>
              <w:left w:val="nil"/>
              <w:bottom w:val="nil"/>
              <w:right w:val="nil"/>
            </w:tcBorders>
          </w:tcPr>
          <w:p w14:paraId="22A53368" w14:textId="77777777" w:rsidR="00DC23ED" w:rsidRPr="004A41E7" w:rsidRDefault="00DC23ED" w:rsidP="00DC23ED">
            <w:pPr>
              <w:pStyle w:val="TableText"/>
              <w:rPr>
                <w:sz w:val="16"/>
                <w:szCs w:val="16"/>
                <w:lang w:eastAsia="en-AU"/>
              </w:rPr>
            </w:pPr>
            <w:r w:rsidRPr="004A41E7">
              <w:rPr>
                <w:sz w:val="16"/>
                <w:szCs w:val="16"/>
                <w:lang w:eastAsia="en-AU"/>
              </w:rPr>
              <w:t>12.8547</w:t>
            </w:r>
          </w:p>
        </w:tc>
        <w:tc>
          <w:tcPr>
            <w:tcW w:w="816" w:type="dxa"/>
            <w:tcBorders>
              <w:top w:val="nil"/>
              <w:left w:val="nil"/>
              <w:bottom w:val="nil"/>
              <w:right w:val="nil"/>
            </w:tcBorders>
          </w:tcPr>
          <w:p w14:paraId="36B1EFBA" w14:textId="77777777" w:rsidR="00DC23ED" w:rsidRPr="004A41E7" w:rsidRDefault="00DC23ED" w:rsidP="00DC23ED">
            <w:pPr>
              <w:pStyle w:val="TableText"/>
              <w:rPr>
                <w:sz w:val="16"/>
                <w:szCs w:val="16"/>
                <w:lang w:eastAsia="en-AU"/>
              </w:rPr>
            </w:pPr>
            <w:r w:rsidRPr="004A41E7">
              <w:rPr>
                <w:sz w:val="16"/>
                <w:szCs w:val="16"/>
                <w:lang w:eastAsia="en-AU"/>
              </w:rPr>
              <w:t>12.8436</w:t>
            </w:r>
          </w:p>
        </w:tc>
        <w:tc>
          <w:tcPr>
            <w:tcW w:w="816" w:type="dxa"/>
            <w:tcBorders>
              <w:top w:val="nil"/>
              <w:left w:val="nil"/>
              <w:bottom w:val="nil"/>
              <w:right w:val="nil"/>
            </w:tcBorders>
          </w:tcPr>
          <w:p w14:paraId="63468F54" w14:textId="77777777" w:rsidR="00DC23ED" w:rsidRPr="004A41E7" w:rsidRDefault="00DC23ED" w:rsidP="00DC23ED">
            <w:pPr>
              <w:pStyle w:val="TableText"/>
              <w:rPr>
                <w:sz w:val="16"/>
                <w:szCs w:val="16"/>
                <w:lang w:eastAsia="en-AU"/>
              </w:rPr>
            </w:pPr>
            <w:r w:rsidRPr="004A41E7">
              <w:rPr>
                <w:sz w:val="16"/>
                <w:szCs w:val="16"/>
                <w:lang w:eastAsia="en-AU"/>
              </w:rPr>
              <w:t>15.3236</w:t>
            </w:r>
          </w:p>
        </w:tc>
        <w:tc>
          <w:tcPr>
            <w:tcW w:w="816" w:type="dxa"/>
            <w:tcBorders>
              <w:top w:val="nil"/>
              <w:left w:val="nil"/>
              <w:bottom w:val="nil"/>
              <w:right w:val="nil"/>
            </w:tcBorders>
          </w:tcPr>
          <w:p w14:paraId="24F584C6" w14:textId="77777777" w:rsidR="00DC23ED" w:rsidRPr="004A41E7" w:rsidRDefault="00DC23ED" w:rsidP="00DC23ED">
            <w:pPr>
              <w:pStyle w:val="TableText"/>
              <w:rPr>
                <w:sz w:val="16"/>
                <w:szCs w:val="16"/>
                <w:lang w:eastAsia="en-AU"/>
              </w:rPr>
            </w:pPr>
            <w:r w:rsidRPr="004A41E7">
              <w:rPr>
                <w:sz w:val="16"/>
                <w:szCs w:val="16"/>
                <w:lang w:eastAsia="en-AU"/>
              </w:rPr>
              <w:t>15.6728</w:t>
            </w:r>
          </w:p>
        </w:tc>
        <w:tc>
          <w:tcPr>
            <w:tcW w:w="816" w:type="dxa"/>
            <w:tcBorders>
              <w:top w:val="nil"/>
              <w:left w:val="nil"/>
              <w:bottom w:val="nil"/>
              <w:right w:val="nil"/>
            </w:tcBorders>
          </w:tcPr>
          <w:p w14:paraId="79F3720C" w14:textId="77777777" w:rsidR="00DC23ED" w:rsidRPr="004A41E7" w:rsidRDefault="00DC23ED" w:rsidP="00DC23ED">
            <w:pPr>
              <w:pStyle w:val="TableText"/>
              <w:rPr>
                <w:sz w:val="16"/>
                <w:szCs w:val="16"/>
                <w:lang w:eastAsia="en-AU"/>
              </w:rPr>
            </w:pPr>
            <w:r w:rsidRPr="004A41E7">
              <w:rPr>
                <w:sz w:val="16"/>
                <w:szCs w:val="16"/>
                <w:lang w:eastAsia="en-AU"/>
              </w:rPr>
              <w:t>15.6625</w:t>
            </w:r>
          </w:p>
        </w:tc>
        <w:tc>
          <w:tcPr>
            <w:tcW w:w="816" w:type="dxa"/>
            <w:tcBorders>
              <w:top w:val="nil"/>
              <w:left w:val="nil"/>
              <w:bottom w:val="nil"/>
              <w:right w:val="nil"/>
            </w:tcBorders>
          </w:tcPr>
          <w:p w14:paraId="0B6B3990" w14:textId="77777777" w:rsidR="00DC23ED" w:rsidRPr="004A41E7" w:rsidRDefault="00DC23ED" w:rsidP="00DC23ED">
            <w:pPr>
              <w:pStyle w:val="TableText"/>
              <w:rPr>
                <w:sz w:val="16"/>
                <w:szCs w:val="16"/>
                <w:lang w:eastAsia="en-AU"/>
              </w:rPr>
            </w:pPr>
            <w:r w:rsidRPr="004A41E7">
              <w:rPr>
                <w:sz w:val="16"/>
                <w:szCs w:val="16"/>
                <w:lang w:eastAsia="en-AU"/>
              </w:rPr>
              <w:t>15.6519</w:t>
            </w:r>
          </w:p>
        </w:tc>
        <w:tc>
          <w:tcPr>
            <w:tcW w:w="816" w:type="dxa"/>
            <w:tcBorders>
              <w:top w:val="nil"/>
              <w:left w:val="nil"/>
              <w:bottom w:val="nil"/>
              <w:right w:val="nil"/>
            </w:tcBorders>
          </w:tcPr>
          <w:p w14:paraId="2B8BFEE3" w14:textId="77777777" w:rsidR="00DC23ED" w:rsidRPr="004A41E7" w:rsidRDefault="00DC23ED" w:rsidP="00DC23ED">
            <w:pPr>
              <w:pStyle w:val="TableText"/>
              <w:rPr>
                <w:sz w:val="16"/>
                <w:szCs w:val="16"/>
                <w:lang w:eastAsia="en-AU"/>
              </w:rPr>
            </w:pPr>
            <w:r w:rsidRPr="004A41E7">
              <w:rPr>
                <w:sz w:val="16"/>
                <w:szCs w:val="16"/>
                <w:lang w:eastAsia="en-AU"/>
              </w:rPr>
              <w:t>15.7609</w:t>
            </w:r>
          </w:p>
        </w:tc>
        <w:tc>
          <w:tcPr>
            <w:tcW w:w="816" w:type="dxa"/>
            <w:tcBorders>
              <w:top w:val="nil"/>
              <w:left w:val="nil"/>
              <w:bottom w:val="nil"/>
              <w:right w:val="nil"/>
            </w:tcBorders>
          </w:tcPr>
          <w:p w14:paraId="34BE1F6F" w14:textId="77777777" w:rsidR="00DC23ED" w:rsidRPr="004A41E7" w:rsidRDefault="00DC23ED" w:rsidP="00DC23ED">
            <w:pPr>
              <w:pStyle w:val="TableText"/>
              <w:rPr>
                <w:sz w:val="16"/>
                <w:szCs w:val="16"/>
                <w:lang w:eastAsia="en-AU"/>
              </w:rPr>
            </w:pPr>
            <w:r w:rsidRPr="004A41E7">
              <w:rPr>
                <w:sz w:val="16"/>
                <w:szCs w:val="16"/>
                <w:lang w:eastAsia="en-AU"/>
              </w:rPr>
              <w:t>15.7464</w:t>
            </w:r>
          </w:p>
        </w:tc>
        <w:tc>
          <w:tcPr>
            <w:tcW w:w="839" w:type="dxa"/>
            <w:tcBorders>
              <w:top w:val="nil"/>
              <w:left w:val="nil"/>
              <w:bottom w:val="nil"/>
              <w:right w:val="nil"/>
            </w:tcBorders>
          </w:tcPr>
          <w:p w14:paraId="7CC8BE69" w14:textId="77777777" w:rsidR="00DC23ED" w:rsidRPr="004A41E7" w:rsidRDefault="00DC23ED" w:rsidP="00DC23ED">
            <w:pPr>
              <w:pStyle w:val="TableText"/>
              <w:rPr>
                <w:sz w:val="16"/>
                <w:szCs w:val="16"/>
                <w:lang w:eastAsia="en-AU"/>
              </w:rPr>
            </w:pPr>
            <w:r w:rsidRPr="004A41E7">
              <w:rPr>
                <w:sz w:val="16"/>
                <w:szCs w:val="16"/>
                <w:lang w:eastAsia="en-AU"/>
              </w:rPr>
              <w:t>15.7464</w:t>
            </w:r>
          </w:p>
        </w:tc>
        <w:tc>
          <w:tcPr>
            <w:tcW w:w="816" w:type="dxa"/>
            <w:tcBorders>
              <w:top w:val="nil"/>
              <w:left w:val="nil"/>
              <w:bottom w:val="nil"/>
              <w:right w:val="nil"/>
            </w:tcBorders>
          </w:tcPr>
          <w:p w14:paraId="3C3DC139" w14:textId="77777777" w:rsidR="00DC23ED" w:rsidRPr="004A41E7" w:rsidRDefault="00DC23ED" w:rsidP="00DC23ED">
            <w:pPr>
              <w:pStyle w:val="TableText"/>
              <w:rPr>
                <w:sz w:val="16"/>
                <w:szCs w:val="16"/>
                <w:lang w:eastAsia="en-AU"/>
              </w:rPr>
            </w:pPr>
            <w:r w:rsidRPr="004A41E7">
              <w:rPr>
                <w:sz w:val="16"/>
                <w:szCs w:val="16"/>
                <w:lang w:eastAsia="en-AU"/>
              </w:rPr>
              <w:t>15.7875</w:t>
            </w:r>
          </w:p>
        </w:tc>
        <w:tc>
          <w:tcPr>
            <w:tcW w:w="952" w:type="dxa"/>
            <w:tcBorders>
              <w:top w:val="nil"/>
              <w:left w:val="nil"/>
              <w:bottom w:val="nil"/>
              <w:right w:val="nil"/>
            </w:tcBorders>
          </w:tcPr>
          <w:p w14:paraId="282A83F2" w14:textId="77777777" w:rsidR="00DC23ED" w:rsidRPr="004A41E7" w:rsidRDefault="00DC23ED" w:rsidP="00DC23ED">
            <w:pPr>
              <w:pStyle w:val="TableText"/>
              <w:rPr>
                <w:sz w:val="16"/>
                <w:szCs w:val="16"/>
                <w:lang w:eastAsia="en-AU"/>
              </w:rPr>
            </w:pPr>
            <w:r w:rsidRPr="004A41E7">
              <w:rPr>
                <w:sz w:val="16"/>
                <w:szCs w:val="16"/>
                <w:lang w:eastAsia="en-AU"/>
              </w:rPr>
              <w:t>15.7875</w:t>
            </w:r>
          </w:p>
        </w:tc>
        <w:tc>
          <w:tcPr>
            <w:tcW w:w="882" w:type="dxa"/>
            <w:tcBorders>
              <w:top w:val="nil"/>
              <w:left w:val="nil"/>
              <w:bottom w:val="nil"/>
              <w:right w:val="nil"/>
            </w:tcBorders>
          </w:tcPr>
          <w:p w14:paraId="0214A566" w14:textId="77777777" w:rsidR="00DC23ED" w:rsidRPr="004A41E7" w:rsidRDefault="00DC23ED" w:rsidP="00DC23ED">
            <w:pPr>
              <w:pStyle w:val="TableText"/>
              <w:rPr>
                <w:sz w:val="16"/>
                <w:szCs w:val="16"/>
                <w:lang w:eastAsia="en-AU"/>
              </w:rPr>
            </w:pPr>
            <w:r w:rsidRPr="004A41E7">
              <w:rPr>
                <w:sz w:val="16"/>
                <w:szCs w:val="16"/>
                <w:lang w:eastAsia="en-AU"/>
              </w:rPr>
              <w:t>15.7875</w:t>
            </w:r>
          </w:p>
        </w:tc>
        <w:tc>
          <w:tcPr>
            <w:tcW w:w="910" w:type="dxa"/>
            <w:tcBorders>
              <w:top w:val="nil"/>
              <w:left w:val="nil"/>
              <w:bottom w:val="nil"/>
              <w:right w:val="nil"/>
            </w:tcBorders>
          </w:tcPr>
          <w:p w14:paraId="6D19DC4B" w14:textId="77777777" w:rsidR="00DC23ED" w:rsidRPr="004A41E7" w:rsidRDefault="00DC23ED" w:rsidP="00DC23ED">
            <w:pPr>
              <w:pStyle w:val="TableText"/>
              <w:rPr>
                <w:sz w:val="16"/>
                <w:szCs w:val="16"/>
                <w:lang w:eastAsia="en-AU"/>
              </w:rPr>
            </w:pPr>
            <w:r w:rsidRPr="004A41E7">
              <w:rPr>
                <w:sz w:val="16"/>
                <w:szCs w:val="16"/>
                <w:lang w:eastAsia="en-AU"/>
              </w:rPr>
              <w:t>15.8233</w:t>
            </w:r>
          </w:p>
        </w:tc>
      </w:tr>
      <w:tr w:rsidR="00DC23ED" w:rsidRPr="004A41E7" w14:paraId="39BF68E0" w14:textId="77777777">
        <w:trPr>
          <w:trHeight w:val="219"/>
        </w:trPr>
        <w:tc>
          <w:tcPr>
            <w:tcW w:w="994" w:type="dxa"/>
            <w:tcBorders>
              <w:top w:val="nil"/>
              <w:left w:val="nil"/>
              <w:bottom w:val="nil"/>
              <w:right w:val="nil"/>
            </w:tcBorders>
          </w:tcPr>
          <w:p w14:paraId="70C268E1"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40" w:type="dxa"/>
            <w:tcBorders>
              <w:top w:val="nil"/>
              <w:left w:val="nil"/>
              <w:bottom w:val="nil"/>
              <w:right w:val="nil"/>
            </w:tcBorders>
          </w:tcPr>
          <w:p w14:paraId="6D3E68C9" w14:textId="77777777" w:rsidR="00DC23ED" w:rsidRPr="004A41E7" w:rsidRDefault="00DC23ED" w:rsidP="00DC23ED">
            <w:pPr>
              <w:pStyle w:val="TableText"/>
              <w:rPr>
                <w:sz w:val="16"/>
                <w:szCs w:val="16"/>
                <w:lang w:eastAsia="en-AU"/>
              </w:rPr>
            </w:pPr>
            <w:r w:rsidRPr="004A41E7">
              <w:rPr>
                <w:sz w:val="16"/>
                <w:szCs w:val="16"/>
                <w:lang w:eastAsia="en-AU"/>
              </w:rPr>
              <w:t>12.6316</w:t>
            </w:r>
          </w:p>
        </w:tc>
        <w:tc>
          <w:tcPr>
            <w:tcW w:w="816" w:type="dxa"/>
            <w:tcBorders>
              <w:top w:val="nil"/>
              <w:left w:val="nil"/>
              <w:bottom w:val="nil"/>
              <w:right w:val="nil"/>
            </w:tcBorders>
          </w:tcPr>
          <w:p w14:paraId="0E46DA56" w14:textId="77777777" w:rsidR="00DC23ED" w:rsidRPr="004A41E7" w:rsidRDefault="00DC23ED" w:rsidP="00DC23ED">
            <w:pPr>
              <w:pStyle w:val="TableText"/>
              <w:rPr>
                <w:sz w:val="16"/>
                <w:szCs w:val="16"/>
                <w:lang w:eastAsia="en-AU"/>
              </w:rPr>
            </w:pPr>
            <w:r w:rsidRPr="004A41E7">
              <w:rPr>
                <w:sz w:val="16"/>
                <w:szCs w:val="16"/>
                <w:lang w:eastAsia="en-AU"/>
              </w:rPr>
              <w:t>12.6239</w:t>
            </w:r>
          </w:p>
        </w:tc>
        <w:tc>
          <w:tcPr>
            <w:tcW w:w="816" w:type="dxa"/>
            <w:tcBorders>
              <w:top w:val="nil"/>
              <w:left w:val="nil"/>
              <w:bottom w:val="nil"/>
              <w:right w:val="nil"/>
            </w:tcBorders>
          </w:tcPr>
          <w:p w14:paraId="4F32DDB2" w14:textId="77777777" w:rsidR="00DC23ED" w:rsidRPr="004A41E7" w:rsidRDefault="00DC23ED" w:rsidP="00DC23ED">
            <w:pPr>
              <w:pStyle w:val="TableText"/>
              <w:rPr>
                <w:sz w:val="16"/>
                <w:szCs w:val="16"/>
                <w:lang w:eastAsia="en-AU"/>
              </w:rPr>
            </w:pPr>
            <w:r w:rsidRPr="004A41E7">
              <w:rPr>
                <w:sz w:val="16"/>
                <w:szCs w:val="16"/>
                <w:lang w:eastAsia="en-AU"/>
              </w:rPr>
              <w:t>12.6156</w:t>
            </w:r>
          </w:p>
        </w:tc>
        <w:tc>
          <w:tcPr>
            <w:tcW w:w="816" w:type="dxa"/>
            <w:tcBorders>
              <w:top w:val="nil"/>
              <w:left w:val="nil"/>
              <w:bottom w:val="nil"/>
              <w:right w:val="nil"/>
            </w:tcBorders>
          </w:tcPr>
          <w:p w14:paraId="6D6FE84D" w14:textId="77777777" w:rsidR="00DC23ED" w:rsidRPr="004A41E7" w:rsidRDefault="00DC23ED" w:rsidP="00DC23ED">
            <w:pPr>
              <w:pStyle w:val="TableText"/>
              <w:rPr>
                <w:sz w:val="16"/>
                <w:szCs w:val="16"/>
                <w:lang w:eastAsia="en-AU"/>
              </w:rPr>
            </w:pPr>
            <w:r w:rsidRPr="004A41E7">
              <w:rPr>
                <w:sz w:val="16"/>
                <w:szCs w:val="16"/>
                <w:lang w:eastAsia="en-AU"/>
              </w:rPr>
              <w:t>12.9599</w:t>
            </w:r>
          </w:p>
        </w:tc>
        <w:tc>
          <w:tcPr>
            <w:tcW w:w="816" w:type="dxa"/>
            <w:tcBorders>
              <w:top w:val="nil"/>
              <w:left w:val="nil"/>
              <w:bottom w:val="nil"/>
              <w:right w:val="nil"/>
            </w:tcBorders>
          </w:tcPr>
          <w:p w14:paraId="792FCEBA" w14:textId="77777777" w:rsidR="00DC23ED" w:rsidRPr="004A41E7" w:rsidRDefault="00DC23ED" w:rsidP="00DC23ED">
            <w:pPr>
              <w:pStyle w:val="TableText"/>
              <w:rPr>
                <w:sz w:val="16"/>
                <w:szCs w:val="16"/>
                <w:lang w:eastAsia="en-AU"/>
              </w:rPr>
            </w:pPr>
            <w:r w:rsidRPr="004A41E7">
              <w:rPr>
                <w:sz w:val="16"/>
                <w:szCs w:val="16"/>
                <w:lang w:eastAsia="en-AU"/>
              </w:rPr>
              <w:t>12.9490</w:t>
            </w:r>
          </w:p>
        </w:tc>
        <w:tc>
          <w:tcPr>
            <w:tcW w:w="816" w:type="dxa"/>
            <w:tcBorders>
              <w:top w:val="nil"/>
              <w:left w:val="nil"/>
              <w:bottom w:val="nil"/>
              <w:right w:val="nil"/>
            </w:tcBorders>
          </w:tcPr>
          <w:p w14:paraId="3A1AA00B" w14:textId="77777777" w:rsidR="00DC23ED" w:rsidRPr="004A41E7" w:rsidRDefault="00DC23ED" w:rsidP="00DC23ED">
            <w:pPr>
              <w:pStyle w:val="TableText"/>
              <w:rPr>
                <w:sz w:val="16"/>
                <w:szCs w:val="16"/>
                <w:lang w:eastAsia="en-AU"/>
              </w:rPr>
            </w:pPr>
            <w:r w:rsidRPr="004A41E7">
              <w:rPr>
                <w:sz w:val="16"/>
                <w:szCs w:val="16"/>
                <w:lang w:eastAsia="en-AU"/>
              </w:rPr>
              <w:t>15.4991</w:t>
            </w:r>
          </w:p>
        </w:tc>
        <w:tc>
          <w:tcPr>
            <w:tcW w:w="816" w:type="dxa"/>
            <w:tcBorders>
              <w:top w:val="nil"/>
              <w:left w:val="nil"/>
              <w:bottom w:val="nil"/>
              <w:right w:val="nil"/>
            </w:tcBorders>
          </w:tcPr>
          <w:p w14:paraId="2A7AA42F" w14:textId="77777777" w:rsidR="00DC23ED" w:rsidRPr="004A41E7" w:rsidRDefault="00DC23ED" w:rsidP="00DC23ED">
            <w:pPr>
              <w:pStyle w:val="TableText"/>
              <w:rPr>
                <w:sz w:val="16"/>
                <w:szCs w:val="16"/>
                <w:lang w:eastAsia="en-AU"/>
              </w:rPr>
            </w:pPr>
            <w:r w:rsidRPr="004A41E7">
              <w:rPr>
                <w:sz w:val="16"/>
                <w:szCs w:val="16"/>
                <w:lang w:eastAsia="en-AU"/>
              </w:rPr>
              <w:t>15.9237</w:t>
            </w:r>
          </w:p>
        </w:tc>
        <w:tc>
          <w:tcPr>
            <w:tcW w:w="816" w:type="dxa"/>
            <w:tcBorders>
              <w:top w:val="nil"/>
              <w:left w:val="nil"/>
              <w:bottom w:val="nil"/>
              <w:right w:val="nil"/>
            </w:tcBorders>
          </w:tcPr>
          <w:p w14:paraId="3DF95EEA" w14:textId="77777777" w:rsidR="00DC23ED" w:rsidRPr="004A41E7" w:rsidRDefault="00DC23ED" w:rsidP="00DC23ED">
            <w:pPr>
              <w:pStyle w:val="TableText"/>
              <w:rPr>
                <w:sz w:val="16"/>
                <w:szCs w:val="16"/>
                <w:lang w:eastAsia="en-AU"/>
              </w:rPr>
            </w:pPr>
            <w:r w:rsidRPr="004A41E7">
              <w:rPr>
                <w:sz w:val="16"/>
                <w:szCs w:val="16"/>
                <w:lang w:eastAsia="en-AU"/>
              </w:rPr>
              <w:t>15.9135</w:t>
            </w:r>
          </w:p>
        </w:tc>
        <w:tc>
          <w:tcPr>
            <w:tcW w:w="816" w:type="dxa"/>
            <w:tcBorders>
              <w:top w:val="nil"/>
              <w:left w:val="nil"/>
              <w:bottom w:val="nil"/>
              <w:right w:val="nil"/>
            </w:tcBorders>
          </w:tcPr>
          <w:p w14:paraId="22BB078F" w14:textId="77777777" w:rsidR="00DC23ED" w:rsidRPr="004A41E7" w:rsidRDefault="00DC23ED" w:rsidP="00DC23ED">
            <w:pPr>
              <w:pStyle w:val="TableText"/>
              <w:rPr>
                <w:sz w:val="16"/>
                <w:szCs w:val="16"/>
                <w:lang w:eastAsia="en-AU"/>
              </w:rPr>
            </w:pPr>
            <w:r w:rsidRPr="004A41E7">
              <w:rPr>
                <w:sz w:val="16"/>
                <w:szCs w:val="16"/>
                <w:lang w:eastAsia="en-AU"/>
              </w:rPr>
              <w:t>15.9028</w:t>
            </w:r>
          </w:p>
        </w:tc>
        <w:tc>
          <w:tcPr>
            <w:tcW w:w="816" w:type="dxa"/>
            <w:tcBorders>
              <w:top w:val="nil"/>
              <w:left w:val="nil"/>
              <w:bottom w:val="nil"/>
              <w:right w:val="nil"/>
            </w:tcBorders>
          </w:tcPr>
          <w:p w14:paraId="7C1DB689" w14:textId="77777777" w:rsidR="00DC23ED" w:rsidRPr="004A41E7" w:rsidRDefault="00DC23ED" w:rsidP="00DC23ED">
            <w:pPr>
              <w:pStyle w:val="TableText"/>
              <w:rPr>
                <w:sz w:val="16"/>
                <w:szCs w:val="16"/>
                <w:lang w:eastAsia="en-AU"/>
              </w:rPr>
            </w:pPr>
            <w:r w:rsidRPr="004A41E7">
              <w:rPr>
                <w:sz w:val="16"/>
                <w:szCs w:val="16"/>
                <w:lang w:eastAsia="en-AU"/>
              </w:rPr>
              <w:t>16.0378</w:t>
            </w:r>
          </w:p>
        </w:tc>
        <w:tc>
          <w:tcPr>
            <w:tcW w:w="816" w:type="dxa"/>
            <w:tcBorders>
              <w:top w:val="nil"/>
              <w:left w:val="nil"/>
              <w:bottom w:val="nil"/>
              <w:right w:val="nil"/>
            </w:tcBorders>
          </w:tcPr>
          <w:p w14:paraId="1AF0B1D0" w14:textId="77777777" w:rsidR="00DC23ED" w:rsidRPr="004A41E7" w:rsidRDefault="00DC23ED" w:rsidP="00DC23ED">
            <w:pPr>
              <w:pStyle w:val="TableText"/>
              <w:rPr>
                <w:sz w:val="16"/>
                <w:szCs w:val="16"/>
                <w:lang w:eastAsia="en-AU"/>
              </w:rPr>
            </w:pPr>
            <w:r w:rsidRPr="004A41E7">
              <w:rPr>
                <w:sz w:val="16"/>
                <w:szCs w:val="16"/>
                <w:lang w:eastAsia="en-AU"/>
              </w:rPr>
              <w:t>16.0233</w:t>
            </w:r>
          </w:p>
        </w:tc>
        <w:tc>
          <w:tcPr>
            <w:tcW w:w="839" w:type="dxa"/>
            <w:tcBorders>
              <w:top w:val="nil"/>
              <w:left w:val="nil"/>
              <w:bottom w:val="nil"/>
              <w:right w:val="nil"/>
            </w:tcBorders>
          </w:tcPr>
          <w:p w14:paraId="1EE23EC6" w14:textId="77777777" w:rsidR="00DC23ED" w:rsidRPr="004A41E7" w:rsidRDefault="00DC23ED" w:rsidP="00DC23ED">
            <w:pPr>
              <w:pStyle w:val="TableText"/>
              <w:rPr>
                <w:sz w:val="16"/>
                <w:szCs w:val="16"/>
                <w:lang w:eastAsia="en-AU"/>
              </w:rPr>
            </w:pPr>
            <w:r w:rsidRPr="004A41E7">
              <w:rPr>
                <w:sz w:val="16"/>
                <w:szCs w:val="16"/>
                <w:lang w:eastAsia="en-AU"/>
              </w:rPr>
              <w:t>16.0233</w:t>
            </w:r>
          </w:p>
        </w:tc>
        <w:tc>
          <w:tcPr>
            <w:tcW w:w="816" w:type="dxa"/>
            <w:tcBorders>
              <w:top w:val="nil"/>
              <w:left w:val="nil"/>
              <w:bottom w:val="nil"/>
              <w:right w:val="nil"/>
            </w:tcBorders>
          </w:tcPr>
          <w:p w14:paraId="688EECF9" w14:textId="77777777" w:rsidR="00DC23ED" w:rsidRPr="004A41E7" w:rsidRDefault="00DC23ED" w:rsidP="00DC23ED">
            <w:pPr>
              <w:pStyle w:val="TableText"/>
              <w:rPr>
                <w:sz w:val="16"/>
                <w:szCs w:val="16"/>
                <w:lang w:eastAsia="en-AU"/>
              </w:rPr>
            </w:pPr>
            <w:r w:rsidRPr="004A41E7">
              <w:rPr>
                <w:sz w:val="16"/>
                <w:szCs w:val="16"/>
                <w:lang w:eastAsia="en-AU"/>
              </w:rPr>
              <w:t>16.0730</w:t>
            </w:r>
          </w:p>
        </w:tc>
        <w:tc>
          <w:tcPr>
            <w:tcW w:w="952" w:type="dxa"/>
            <w:tcBorders>
              <w:top w:val="nil"/>
              <w:left w:val="nil"/>
              <w:bottom w:val="nil"/>
              <w:right w:val="nil"/>
            </w:tcBorders>
          </w:tcPr>
          <w:p w14:paraId="4E25EB64" w14:textId="77777777" w:rsidR="00DC23ED" w:rsidRPr="004A41E7" w:rsidRDefault="00DC23ED" w:rsidP="00DC23ED">
            <w:pPr>
              <w:pStyle w:val="TableText"/>
              <w:rPr>
                <w:sz w:val="16"/>
                <w:szCs w:val="16"/>
                <w:lang w:eastAsia="en-AU"/>
              </w:rPr>
            </w:pPr>
            <w:r w:rsidRPr="004A41E7">
              <w:rPr>
                <w:sz w:val="16"/>
                <w:szCs w:val="16"/>
                <w:lang w:eastAsia="en-AU"/>
              </w:rPr>
              <w:t>16.0730</w:t>
            </w:r>
          </w:p>
        </w:tc>
        <w:tc>
          <w:tcPr>
            <w:tcW w:w="882" w:type="dxa"/>
            <w:tcBorders>
              <w:top w:val="nil"/>
              <w:left w:val="nil"/>
              <w:bottom w:val="nil"/>
              <w:right w:val="nil"/>
            </w:tcBorders>
          </w:tcPr>
          <w:p w14:paraId="1FC43A7D" w14:textId="77777777" w:rsidR="00DC23ED" w:rsidRPr="004A41E7" w:rsidRDefault="00DC23ED" w:rsidP="00DC23ED">
            <w:pPr>
              <w:pStyle w:val="TableText"/>
              <w:rPr>
                <w:sz w:val="16"/>
                <w:szCs w:val="16"/>
                <w:lang w:eastAsia="en-AU"/>
              </w:rPr>
            </w:pPr>
            <w:r w:rsidRPr="004A41E7">
              <w:rPr>
                <w:sz w:val="16"/>
                <w:szCs w:val="16"/>
                <w:lang w:eastAsia="en-AU"/>
              </w:rPr>
              <w:t>16.0730</w:t>
            </w:r>
          </w:p>
        </w:tc>
        <w:tc>
          <w:tcPr>
            <w:tcW w:w="910" w:type="dxa"/>
            <w:tcBorders>
              <w:top w:val="nil"/>
              <w:left w:val="nil"/>
              <w:bottom w:val="nil"/>
              <w:right w:val="nil"/>
            </w:tcBorders>
          </w:tcPr>
          <w:p w14:paraId="46049B1C" w14:textId="77777777" w:rsidR="00DC23ED" w:rsidRPr="004A41E7" w:rsidRDefault="00DC23ED" w:rsidP="00DC23ED">
            <w:pPr>
              <w:pStyle w:val="TableText"/>
              <w:rPr>
                <w:sz w:val="16"/>
                <w:szCs w:val="16"/>
                <w:lang w:eastAsia="en-AU"/>
              </w:rPr>
            </w:pPr>
            <w:r w:rsidRPr="004A41E7">
              <w:rPr>
                <w:sz w:val="16"/>
                <w:szCs w:val="16"/>
                <w:lang w:eastAsia="en-AU"/>
              </w:rPr>
              <w:t>16.1163</w:t>
            </w:r>
          </w:p>
        </w:tc>
      </w:tr>
      <w:tr w:rsidR="00DC23ED" w:rsidRPr="004A41E7" w14:paraId="2A193A09" w14:textId="77777777">
        <w:trPr>
          <w:trHeight w:val="219"/>
        </w:trPr>
        <w:tc>
          <w:tcPr>
            <w:tcW w:w="994" w:type="dxa"/>
            <w:tcBorders>
              <w:top w:val="nil"/>
              <w:left w:val="nil"/>
              <w:bottom w:val="nil"/>
              <w:right w:val="nil"/>
            </w:tcBorders>
          </w:tcPr>
          <w:p w14:paraId="7F271BD5"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40" w:type="dxa"/>
            <w:tcBorders>
              <w:top w:val="nil"/>
              <w:left w:val="nil"/>
              <w:bottom w:val="nil"/>
              <w:right w:val="nil"/>
            </w:tcBorders>
          </w:tcPr>
          <w:p w14:paraId="1A63BF01" w14:textId="77777777" w:rsidR="00DC23ED" w:rsidRPr="004A41E7" w:rsidRDefault="00DC23ED" w:rsidP="00DC23ED">
            <w:pPr>
              <w:pStyle w:val="TableText"/>
              <w:rPr>
                <w:sz w:val="16"/>
                <w:szCs w:val="16"/>
                <w:lang w:eastAsia="en-AU"/>
              </w:rPr>
            </w:pPr>
            <w:r w:rsidRPr="004A41E7">
              <w:rPr>
                <w:sz w:val="16"/>
                <w:szCs w:val="16"/>
                <w:lang w:eastAsia="en-AU"/>
              </w:rPr>
              <w:t>12.5757</w:t>
            </w:r>
          </w:p>
        </w:tc>
        <w:tc>
          <w:tcPr>
            <w:tcW w:w="816" w:type="dxa"/>
            <w:tcBorders>
              <w:top w:val="nil"/>
              <w:left w:val="nil"/>
              <w:bottom w:val="nil"/>
              <w:right w:val="nil"/>
            </w:tcBorders>
          </w:tcPr>
          <w:p w14:paraId="7FA35051" w14:textId="77777777" w:rsidR="00DC23ED" w:rsidRPr="004A41E7" w:rsidRDefault="00DC23ED" w:rsidP="00DC23ED">
            <w:pPr>
              <w:pStyle w:val="TableText"/>
              <w:rPr>
                <w:sz w:val="16"/>
                <w:szCs w:val="16"/>
                <w:lang w:eastAsia="en-AU"/>
              </w:rPr>
            </w:pPr>
            <w:r w:rsidRPr="004A41E7">
              <w:rPr>
                <w:sz w:val="16"/>
                <w:szCs w:val="16"/>
                <w:lang w:eastAsia="en-AU"/>
              </w:rPr>
              <w:t>12.5676</w:t>
            </w:r>
          </w:p>
        </w:tc>
        <w:tc>
          <w:tcPr>
            <w:tcW w:w="816" w:type="dxa"/>
            <w:tcBorders>
              <w:top w:val="nil"/>
              <w:left w:val="nil"/>
              <w:bottom w:val="nil"/>
              <w:right w:val="nil"/>
            </w:tcBorders>
          </w:tcPr>
          <w:p w14:paraId="374D3427" w14:textId="77777777" w:rsidR="00DC23ED" w:rsidRPr="004A41E7" w:rsidRDefault="00DC23ED" w:rsidP="00DC23ED">
            <w:pPr>
              <w:pStyle w:val="TableText"/>
              <w:rPr>
                <w:sz w:val="16"/>
                <w:szCs w:val="16"/>
                <w:lang w:eastAsia="en-AU"/>
              </w:rPr>
            </w:pPr>
            <w:r w:rsidRPr="004A41E7">
              <w:rPr>
                <w:sz w:val="16"/>
                <w:szCs w:val="16"/>
                <w:lang w:eastAsia="en-AU"/>
              </w:rPr>
              <w:t>12.5587</w:t>
            </w:r>
          </w:p>
        </w:tc>
        <w:tc>
          <w:tcPr>
            <w:tcW w:w="816" w:type="dxa"/>
            <w:tcBorders>
              <w:top w:val="nil"/>
              <w:left w:val="nil"/>
              <w:bottom w:val="nil"/>
              <w:right w:val="nil"/>
            </w:tcBorders>
          </w:tcPr>
          <w:p w14:paraId="27D69868" w14:textId="77777777" w:rsidR="00DC23ED" w:rsidRPr="004A41E7" w:rsidRDefault="00DC23ED" w:rsidP="00DC23ED">
            <w:pPr>
              <w:pStyle w:val="TableText"/>
              <w:rPr>
                <w:sz w:val="16"/>
                <w:szCs w:val="16"/>
                <w:lang w:eastAsia="en-AU"/>
              </w:rPr>
            </w:pPr>
            <w:r w:rsidRPr="004A41E7">
              <w:rPr>
                <w:sz w:val="16"/>
                <w:szCs w:val="16"/>
                <w:lang w:eastAsia="en-AU"/>
              </w:rPr>
              <w:t>12.9694</w:t>
            </w:r>
          </w:p>
        </w:tc>
        <w:tc>
          <w:tcPr>
            <w:tcW w:w="816" w:type="dxa"/>
            <w:tcBorders>
              <w:top w:val="nil"/>
              <w:left w:val="nil"/>
              <w:bottom w:val="nil"/>
              <w:right w:val="nil"/>
            </w:tcBorders>
          </w:tcPr>
          <w:p w14:paraId="6EA19842" w14:textId="77777777" w:rsidR="00DC23ED" w:rsidRPr="004A41E7" w:rsidRDefault="00DC23ED" w:rsidP="00DC23ED">
            <w:pPr>
              <w:pStyle w:val="TableText"/>
              <w:rPr>
                <w:sz w:val="16"/>
                <w:szCs w:val="16"/>
                <w:lang w:eastAsia="en-AU"/>
              </w:rPr>
            </w:pPr>
            <w:r w:rsidRPr="004A41E7">
              <w:rPr>
                <w:sz w:val="16"/>
                <w:szCs w:val="16"/>
                <w:lang w:eastAsia="en-AU"/>
              </w:rPr>
              <w:t>12.9586</w:t>
            </w:r>
          </w:p>
        </w:tc>
        <w:tc>
          <w:tcPr>
            <w:tcW w:w="816" w:type="dxa"/>
            <w:tcBorders>
              <w:top w:val="nil"/>
              <w:left w:val="nil"/>
              <w:bottom w:val="nil"/>
              <w:right w:val="nil"/>
            </w:tcBorders>
          </w:tcPr>
          <w:p w14:paraId="485B0AF2" w14:textId="77777777" w:rsidR="00DC23ED" w:rsidRPr="004A41E7" w:rsidRDefault="00DC23ED" w:rsidP="00DC23ED">
            <w:pPr>
              <w:pStyle w:val="TableText"/>
              <w:rPr>
                <w:sz w:val="16"/>
                <w:szCs w:val="16"/>
                <w:lang w:eastAsia="en-AU"/>
              </w:rPr>
            </w:pPr>
            <w:r w:rsidRPr="004A41E7">
              <w:rPr>
                <w:sz w:val="16"/>
                <w:szCs w:val="16"/>
                <w:lang w:eastAsia="en-AU"/>
              </w:rPr>
              <w:t>15.5915</w:t>
            </w:r>
          </w:p>
        </w:tc>
        <w:tc>
          <w:tcPr>
            <w:tcW w:w="816" w:type="dxa"/>
            <w:tcBorders>
              <w:top w:val="nil"/>
              <w:left w:val="nil"/>
              <w:bottom w:val="nil"/>
              <w:right w:val="nil"/>
            </w:tcBorders>
          </w:tcPr>
          <w:p w14:paraId="67BFC033" w14:textId="77777777" w:rsidR="00DC23ED" w:rsidRPr="004A41E7" w:rsidRDefault="00DC23ED" w:rsidP="00DC23ED">
            <w:pPr>
              <w:pStyle w:val="TableText"/>
              <w:rPr>
                <w:sz w:val="16"/>
                <w:szCs w:val="16"/>
                <w:lang w:eastAsia="en-AU"/>
              </w:rPr>
            </w:pPr>
            <w:r w:rsidRPr="004A41E7">
              <w:rPr>
                <w:sz w:val="16"/>
                <w:szCs w:val="16"/>
                <w:lang w:eastAsia="en-AU"/>
              </w:rPr>
              <w:t>16.1210</w:t>
            </w:r>
          </w:p>
        </w:tc>
        <w:tc>
          <w:tcPr>
            <w:tcW w:w="816" w:type="dxa"/>
            <w:tcBorders>
              <w:top w:val="nil"/>
              <w:left w:val="nil"/>
              <w:bottom w:val="nil"/>
              <w:right w:val="nil"/>
            </w:tcBorders>
          </w:tcPr>
          <w:p w14:paraId="423D6002" w14:textId="77777777" w:rsidR="00DC23ED" w:rsidRPr="004A41E7" w:rsidRDefault="00DC23ED" w:rsidP="00DC23ED">
            <w:pPr>
              <w:pStyle w:val="TableText"/>
              <w:rPr>
                <w:sz w:val="16"/>
                <w:szCs w:val="16"/>
                <w:lang w:eastAsia="en-AU"/>
              </w:rPr>
            </w:pPr>
            <w:r w:rsidRPr="004A41E7">
              <w:rPr>
                <w:sz w:val="16"/>
                <w:szCs w:val="16"/>
                <w:lang w:eastAsia="en-AU"/>
              </w:rPr>
              <w:t>16.1107</w:t>
            </w:r>
          </w:p>
        </w:tc>
        <w:tc>
          <w:tcPr>
            <w:tcW w:w="816" w:type="dxa"/>
            <w:tcBorders>
              <w:top w:val="nil"/>
              <w:left w:val="nil"/>
              <w:bottom w:val="nil"/>
              <w:right w:val="nil"/>
            </w:tcBorders>
          </w:tcPr>
          <w:p w14:paraId="479913C1" w14:textId="77777777" w:rsidR="00DC23ED" w:rsidRPr="004A41E7" w:rsidRDefault="00DC23ED" w:rsidP="00DC23ED">
            <w:pPr>
              <w:pStyle w:val="TableText"/>
              <w:rPr>
                <w:sz w:val="16"/>
                <w:szCs w:val="16"/>
                <w:lang w:eastAsia="en-AU"/>
              </w:rPr>
            </w:pPr>
            <w:r w:rsidRPr="004A41E7">
              <w:rPr>
                <w:sz w:val="16"/>
                <w:szCs w:val="16"/>
                <w:lang w:eastAsia="en-AU"/>
              </w:rPr>
              <w:t>16.1000</w:t>
            </w:r>
          </w:p>
        </w:tc>
        <w:tc>
          <w:tcPr>
            <w:tcW w:w="816" w:type="dxa"/>
            <w:tcBorders>
              <w:top w:val="nil"/>
              <w:left w:val="nil"/>
              <w:bottom w:val="nil"/>
              <w:right w:val="nil"/>
            </w:tcBorders>
          </w:tcPr>
          <w:p w14:paraId="5697A396" w14:textId="77777777" w:rsidR="00DC23ED" w:rsidRPr="004A41E7" w:rsidRDefault="00DC23ED" w:rsidP="00DC23ED">
            <w:pPr>
              <w:pStyle w:val="TableText"/>
              <w:rPr>
                <w:sz w:val="16"/>
                <w:szCs w:val="16"/>
                <w:lang w:eastAsia="en-AU"/>
              </w:rPr>
            </w:pPr>
            <w:r w:rsidRPr="004A41E7">
              <w:rPr>
                <w:sz w:val="16"/>
                <w:szCs w:val="16"/>
                <w:lang w:eastAsia="en-AU"/>
              </w:rPr>
              <w:t>16.2808</w:t>
            </w:r>
          </w:p>
        </w:tc>
        <w:tc>
          <w:tcPr>
            <w:tcW w:w="816" w:type="dxa"/>
            <w:tcBorders>
              <w:top w:val="nil"/>
              <w:left w:val="nil"/>
              <w:bottom w:val="nil"/>
              <w:right w:val="nil"/>
            </w:tcBorders>
          </w:tcPr>
          <w:p w14:paraId="126B8E7B" w14:textId="77777777" w:rsidR="00DC23ED" w:rsidRPr="004A41E7" w:rsidRDefault="00DC23ED" w:rsidP="00DC23ED">
            <w:pPr>
              <w:pStyle w:val="TableText"/>
              <w:rPr>
                <w:sz w:val="16"/>
                <w:szCs w:val="16"/>
                <w:lang w:eastAsia="en-AU"/>
              </w:rPr>
            </w:pPr>
            <w:r w:rsidRPr="004A41E7">
              <w:rPr>
                <w:sz w:val="16"/>
                <w:szCs w:val="16"/>
                <w:lang w:eastAsia="en-AU"/>
              </w:rPr>
              <w:t>16.2662</w:t>
            </w:r>
          </w:p>
        </w:tc>
        <w:tc>
          <w:tcPr>
            <w:tcW w:w="839" w:type="dxa"/>
            <w:tcBorders>
              <w:top w:val="nil"/>
              <w:left w:val="nil"/>
              <w:bottom w:val="nil"/>
              <w:right w:val="nil"/>
            </w:tcBorders>
          </w:tcPr>
          <w:p w14:paraId="4345C81F" w14:textId="77777777" w:rsidR="00DC23ED" w:rsidRPr="004A41E7" w:rsidRDefault="00DC23ED" w:rsidP="00DC23ED">
            <w:pPr>
              <w:pStyle w:val="TableText"/>
              <w:rPr>
                <w:sz w:val="16"/>
                <w:szCs w:val="16"/>
                <w:lang w:eastAsia="en-AU"/>
              </w:rPr>
            </w:pPr>
            <w:r w:rsidRPr="004A41E7">
              <w:rPr>
                <w:sz w:val="16"/>
                <w:szCs w:val="16"/>
                <w:lang w:eastAsia="en-AU"/>
              </w:rPr>
              <w:t>16.2662</w:t>
            </w:r>
          </w:p>
        </w:tc>
        <w:tc>
          <w:tcPr>
            <w:tcW w:w="816" w:type="dxa"/>
            <w:tcBorders>
              <w:top w:val="nil"/>
              <w:left w:val="nil"/>
              <w:bottom w:val="nil"/>
              <w:right w:val="nil"/>
            </w:tcBorders>
          </w:tcPr>
          <w:p w14:paraId="671B1305" w14:textId="77777777" w:rsidR="00DC23ED" w:rsidRPr="004A41E7" w:rsidRDefault="00DC23ED" w:rsidP="00DC23ED">
            <w:pPr>
              <w:pStyle w:val="TableText"/>
              <w:rPr>
                <w:sz w:val="16"/>
                <w:szCs w:val="16"/>
                <w:lang w:eastAsia="en-AU"/>
              </w:rPr>
            </w:pPr>
            <w:r w:rsidRPr="004A41E7">
              <w:rPr>
                <w:sz w:val="16"/>
                <w:szCs w:val="16"/>
                <w:lang w:eastAsia="en-AU"/>
              </w:rPr>
              <w:t>16.3312</w:t>
            </w:r>
          </w:p>
        </w:tc>
        <w:tc>
          <w:tcPr>
            <w:tcW w:w="952" w:type="dxa"/>
            <w:tcBorders>
              <w:top w:val="nil"/>
              <w:left w:val="nil"/>
              <w:bottom w:val="nil"/>
              <w:right w:val="nil"/>
            </w:tcBorders>
          </w:tcPr>
          <w:p w14:paraId="14B584C8" w14:textId="77777777" w:rsidR="00DC23ED" w:rsidRPr="004A41E7" w:rsidRDefault="00DC23ED" w:rsidP="00DC23ED">
            <w:pPr>
              <w:pStyle w:val="TableText"/>
              <w:rPr>
                <w:sz w:val="16"/>
                <w:szCs w:val="16"/>
                <w:lang w:eastAsia="en-AU"/>
              </w:rPr>
            </w:pPr>
            <w:r w:rsidRPr="004A41E7">
              <w:rPr>
                <w:sz w:val="16"/>
                <w:szCs w:val="16"/>
                <w:lang w:eastAsia="en-AU"/>
              </w:rPr>
              <w:t>16.3312</w:t>
            </w:r>
          </w:p>
        </w:tc>
        <w:tc>
          <w:tcPr>
            <w:tcW w:w="882" w:type="dxa"/>
            <w:tcBorders>
              <w:top w:val="nil"/>
              <w:left w:val="nil"/>
              <w:bottom w:val="nil"/>
              <w:right w:val="nil"/>
            </w:tcBorders>
          </w:tcPr>
          <w:p w14:paraId="12B39798" w14:textId="77777777" w:rsidR="00DC23ED" w:rsidRPr="004A41E7" w:rsidRDefault="00DC23ED" w:rsidP="00DC23ED">
            <w:pPr>
              <w:pStyle w:val="TableText"/>
              <w:rPr>
                <w:sz w:val="16"/>
                <w:szCs w:val="16"/>
                <w:lang w:eastAsia="en-AU"/>
              </w:rPr>
            </w:pPr>
            <w:r w:rsidRPr="004A41E7">
              <w:rPr>
                <w:sz w:val="16"/>
                <w:szCs w:val="16"/>
                <w:lang w:eastAsia="en-AU"/>
              </w:rPr>
              <w:t>16.3312</w:t>
            </w:r>
          </w:p>
        </w:tc>
        <w:tc>
          <w:tcPr>
            <w:tcW w:w="910" w:type="dxa"/>
            <w:tcBorders>
              <w:top w:val="nil"/>
              <w:left w:val="nil"/>
              <w:bottom w:val="nil"/>
              <w:right w:val="nil"/>
            </w:tcBorders>
          </w:tcPr>
          <w:p w14:paraId="0ECB58C5" w14:textId="77777777" w:rsidR="00DC23ED" w:rsidRPr="004A41E7" w:rsidRDefault="00DC23ED" w:rsidP="00DC23ED">
            <w:pPr>
              <w:pStyle w:val="TableText"/>
              <w:rPr>
                <w:sz w:val="16"/>
                <w:szCs w:val="16"/>
                <w:lang w:eastAsia="en-AU"/>
              </w:rPr>
            </w:pPr>
            <w:r w:rsidRPr="004A41E7">
              <w:rPr>
                <w:sz w:val="16"/>
                <w:szCs w:val="16"/>
                <w:lang w:eastAsia="en-AU"/>
              </w:rPr>
              <w:t>16.3876</w:t>
            </w:r>
          </w:p>
        </w:tc>
      </w:tr>
      <w:tr w:rsidR="00DC23ED" w:rsidRPr="004A41E7" w14:paraId="0497D1E1" w14:textId="77777777">
        <w:trPr>
          <w:trHeight w:val="219"/>
        </w:trPr>
        <w:tc>
          <w:tcPr>
            <w:tcW w:w="994" w:type="dxa"/>
            <w:tcBorders>
              <w:top w:val="nil"/>
              <w:left w:val="nil"/>
              <w:bottom w:val="nil"/>
              <w:right w:val="nil"/>
            </w:tcBorders>
          </w:tcPr>
          <w:p w14:paraId="24D43527"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40" w:type="dxa"/>
            <w:tcBorders>
              <w:top w:val="nil"/>
              <w:left w:val="nil"/>
              <w:bottom w:val="nil"/>
              <w:right w:val="nil"/>
            </w:tcBorders>
          </w:tcPr>
          <w:p w14:paraId="7C07D063" w14:textId="77777777" w:rsidR="00DC23ED" w:rsidRPr="004A41E7" w:rsidRDefault="00DC23ED" w:rsidP="00DC23ED">
            <w:pPr>
              <w:pStyle w:val="TableText"/>
              <w:rPr>
                <w:sz w:val="16"/>
                <w:szCs w:val="16"/>
                <w:lang w:eastAsia="en-AU"/>
              </w:rPr>
            </w:pPr>
            <w:r w:rsidRPr="004A41E7">
              <w:rPr>
                <w:sz w:val="16"/>
                <w:szCs w:val="16"/>
                <w:lang w:eastAsia="en-AU"/>
              </w:rPr>
              <w:t>12.4352</w:t>
            </w:r>
          </w:p>
        </w:tc>
        <w:tc>
          <w:tcPr>
            <w:tcW w:w="816" w:type="dxa"/>
            <w:tcBorders>
              <w:top w:val="nil"/>
              <w:left w:val="nil"/>
              <w:bottom w:val="nil"/>
              <w:right w:val="nil"/>
            </w:tcBorders>
          </w:tcPr>
          <w:p w14:paraId="52D26125" w14:textId="77777777" w:rsidR="00DC23ED" w:rsidRPr="004A41E7" w:rsidRDefault="00DC23ED" w:rsidP="00DC23ED">
            <w:pPr>
              <w:pStyle w:val="TableText"/>
              <w:rPr>
                <w:sz w:val="16"/>
                <w:szCs w:val="16"/>
                <w:lang w:eastAsia="en-AU"/>
              </w:rPr>
            </w:pPr>
            <w:r w:rsidRPr="004A41E7">
              <w:rPr>
                <w:sz w:val="16"/>
                <w:szCs w:val="16"/>
                <w:lang w:eastAsia="en-AU"/>
              </w:rPr>
              <w:t>12.4264</w:t>
            </w:r>
          </w:p>
        </w:tc>
        <w:tc>
          <w:tcPr>
            <w:tcW w:w="816" w:type="dxa"/>
            <w:tcBorders>
              <w:top w:val="nil"/>
              <w:left w:val="nil"/>
              <w:bottom w:val="nil"/>
              <w:right w:val="nil"/>
            </w:tcBorders>
          </w:tcPr>
          <w:p w14:paraId="6BE5B9F5" w14:textId="77777777" w:rsidR="00DC23ED" w:rsidRPr="004A41E7" w:rsidRDefault="00DC23ED" w:rsidP="00DC23ED">
            <w:pPr>
              <w:pStyle w:val="TableText"/>
              <w:rPr>
                <w:sz w:val="16"/>
                <w:szCs w:val="16"/>
                <w:lang w:eastAsia="en-AU"/>
              </w:rPr>
            </w:pPr>
            <w:r w:rsidRPr="004A41E7">
              <w:rPr>
                <w:sz w:val="16"/>
                <w:szCs w:val="16"/>
                <w:lang w:eastAsia="en-AU"/>
              </w:rPr>
              <w:t>12.4167</w:t>
            </w:r>
          </w:p>
        </w:tc>
        <w:tc>
          <w:tcPr>
            <w:tcW w:w="816" w:type="dxa"/>
            <w:tcBorders>
              <w:top w:val="nil"/>
              <w:left w:val="nil"/>
              <w:bottom w:val="nil"/>
              <w:right w:val="nil"/>
            </w:tcBorders>
          </w:tcPr>
          <w:p w14:paraId="671BCCF6" w14:textId="77777777" w:rsidR="00DC23ED" w:rsidRPr="004A41E7" w:rsidRDefault="00DC23ED" w:rsidP="00DC23ED">
            <w:pPr>
              <w:pStyle w:val="TableText"/>
              <w:rPr>
                <w:sz w:val="16"/>
                <w:szCs w:val="16"/>
                <w:lang w:eastAsia="en-AU"/>
              </w:rPr>
            </w:pPr>
            <w:r w:rsidRPr="004A41E7">
              <w:rPr>
                <w:sz w:val="16"/>
                <w:szCs w:val="16"/>
                <w:lang w:eastAsia="en-AU"/>
              </w:rPr>
              <w:t>12.9107</w:t>
            </w:r>
          </w:p>
        </w:tc>
        <w:tc>
          <w:tcPr>
            <w:tcW w:w="816" w:type="dxa"/>
            <w:tcBorders>
              <w:top w:val="nil"/>
              <w:left w:val="nil"/>
              <w:bottom w:val="nil"/>
              <w:right w:val="nil"/>
            </w:tcBorders>
          </w:tcPr>
          <w:p w14:paraId="3092D501" w14:textId="77777777" w:rsidR="00DC23ED" w:rsidRPr="004A41E7" w:rsidRDefault="00DC23ED" w:rsidP="00DC23ED">
            <w:pPr>
              <w:pStyle w:val="TableText"/>
              <w:rPr>
                <w:sz w:val="16"/>
                <w:szCs w:val="16"/>
                <w:lang w:eastAsia="en-AU"/>
              </w:rPr>
            </w:pPr>
            <w:r w:rsidRPr="004A41E7">
              <w:rPr>
                <w:sz w:val="16"/>
                <w:szCs w:val="16"/>
                <w:lang w:eastAsia="en-AU"/>
              </w:rPr>
              <w:t>12.9000</w:t>
            </w:r>
          </w:p>
        </w:tc>
        <w:tc>
          <w:tcPr>
            <w:tcW w:w="816" w:type="dxa"/>
            <w:tcBorders>
              <w:top w:val="nil"/>
              <w:left w:val="nil"/>
              <w:bottom w:val="nil"/>
              <w:right w:val="nil"/>
            </w:tcBorders>
          </w:tcPr>
          <w:p w14:paraId="0C0266D3" w14:textId="77777777" w:rsidR="00DC23ED" w:rsidRPr="004A41E7" w:rsidRDefault="00DC23ED" w:rsidP="00DC23ED">
            <w:pPr>
              <w:pStyle w:val="TableText"/>
              <w:rPr>
                <w:sz w:val="16"/>
                <w:szCs w:val="16"/>
                <w:lang w:eastAsia="en-AU"/>
              </w:rPr>
            </w:pPr>
            <w:r w:rsidRPr="004A41E7">
              <w:rPr>
                <w:sz w:val="16"/>
                <w:szCs w:val="16"/>
                <w:lang w:eastAsia="en-AU"/>
              </w:rPr>
              <w:t>15.6252</w:t>
            </w:r>
          </w:p>
        </w:tc>
        <w:tc>
          <w:tcPr>
            <w:tcW w:w="816" w:type="dxa"/>
            <w:tcBorders>
              <w:top w:val="nil"/>
              <w:left w:val="nil"/>
              <w:bottom w:val="nil"/>
              <w:right w:val="nil"/>
            </w:tcBorders>
          </w:tcPr>
          <w:p w14:paraId="532F6FDD" w14:textId="77777777" w:rsidR="00DC23ED" w:rsidRPr="004A41E7" w:rsidRDefault="00DC23ED" w:rsidP="00DC23ED">
            <w:pPr>
              <w:pStyle w:val="TableText"/>
              <w:rPr>
                <w:sz w:val="16"/>
                <w:szCs w:val="16"/>
                <w:lang w:eastAsia="en-AU"/>
              </w:rPr>
            </w:pPr>
            <w:r w:rsidRPr="004A41E7">
              <w:rPr>
                <w:sz w:val="16"/>
                <w:szCs w:val="16"/>
                <w:lang w:eastAsia="en-AU"/>
              </w:rPr>
              <w:t>16.2765</w:t>
            </w:r>
          </w:p>
        </w:tc>
        <w:tc>
          <w:tcPr>
            <w:tcW w:w="816" w:type="dxa"/>
            <w:tcBorders>
              <w:top w:val="nil"/>
              <w:left w:val="nil"/>
              <w:bottom w:val="nil"/>
              <w:right w:val="nil"/>
            </w:tcBorders>
          </w:tcPr>
          <w:p w14:paraId="5DE34880" w14:textId="77777777" w:rsidR="00DC23ED" w:rsidRPr="004A41E7" w:rsidRDefault="00DC23ED" w:rsidP="00DC23ED">
            <w:pPr>
              <w:pStyle w:val="TableText"/>
              <w:rPr>
                <w:sz w:val="16"/>
                <w:szCs w:val="16"/>
                <w:lang w:eastAsia="en-AU"/>
              </w:rPr>
            </w:pPr>
            <w:r w:rsidRPr="004A41E7">
              <w:rPr>
                <w:sz w:val="16"/>
                <w:szCs w:val="16"/>
                <w:lang w:eastAsia="en-AU"/>
              </w:rPr>
              <w:t>16.2661</w:t>
            </w:r>
          </w:p>
        </w:tc>
        <w:tc>
          <w:tcPr>
            <w:tcW w:w="816" w:type="dxa"/>
            <w:tcBorders>
              <w:top w:val="nil"/>
              <w:left w:val="nil"/>
              <w:bottom w:val="nil"/>
              <w:right w:val="nil"/>
            </w:tcBorders>
          </w:tcPr>
          <w:p w14:paraId="736140D2" w14:textId="77777777" w:rsidR="00DC23ED" w:rsidRPr="004A41E7" w:rsidRDefault="00DC23ED" w:rsidP="00DC23ED">
            <w:pPr>
              <w:pStyle w:val="TableText"/>
              <w:rPr>
                <w:sz w:val="16"/>
                <w:szCs w:val="16"/>
                <w:lang w:eastAsia="en-AU"/>
              </w:rPr>
            </w:pPr>
            <w:r w:rsidRPr="004A41E7">
              <w:rPr>
                <w:sz w:val="16"/>
                <w:szCs w:val="16"/>
                <w:lang w:eastAsia="en-AU"/>
              </w:rPr>
              <w:t>16.2552</w:t>
            </w:r>
          </w:p>
        </w:tc>
        <w:tc>
          <w:tcPr>
            <w:tcW w:w="816" w:type="dxa"/>
            <w:tcBorders>
              <w:top w:val="nil"/>
              <w:left w:val="nil"/>
              <w:bottom w:val="nil"/>
              <w:right w:val="nil"/>
            </w:tcBorders>
          </w:tcPr>
          <w:p w14:paraId="7500AED3" w14:textId="77777777" w:rsidR="00DC23ED" w:rsidRPr="004A41E7" w:rsidRDefault="00DC23ED" w:rsidP="00DC23ED">
            <w:pPr>
              <w:pStyle w:val="TableText"/>
              <w:rPr>
                <w:sz w:val="16"/>
                <w:szCs w:val="16"/>
                <w:lang w:eastAsia="en-AU"/>
              </w:rPr>
            </w:pPr>
            <w:r w:rsidRPr="004A41E7">
              <w:rPr>
                <w:sz w:val="16"/>
                <w:szCs w:val="16"/>
                <w:lang w:eastAsia="en-AU"/>
              </w:rPr>
              <w:t>16.4978</w:t>
            </w:r>
          </w:p>
        </w:tc>
        <w:tc>
          <w:tcPr>
            <w:tcW w:w="816" w:type="dxa"/>
            <w:tcBorders>
              <w:top w:val="nil"/>
              <w:left w:val="nil"/>
              <w:bottom w:val="nil"/>
              <w:right w:val="nil"/>
            </w:tcBorders>
          </w:tcPr>
          <w:p w14:paraId="363FBC47" w14:textId="77777777" w:rsidR="00DC23ED" w:rsidRPr="004A41E7" w:rsidRDefault="00DC23ED" w:rsidP="00DC23ED">
            <w:pPr>
              <w:pStyle w:val="TableText"/>
              <w:rPr>
                <w:sz w:val="16"/>
                <w:szCs w:val="16"/>
                <w:lang w:eastAsia="en-AU"/>
              </w:rPr>
            </w:pPr>
            <w:r w:rsidRPr="004A41E7">
              <w:rPr>
                <w:sz w:val="16"/>
                <w:szCs w:val="16"/>
                <w:lang w:eastAsia="en-AU"/>
              </w:rPr>
              <w:t>16.4831</w:t>
            </w:r>
          </w:p>
        </w:tc>
        <w:tc>
          <w:tcPr>
            <w:tcW w:w="839" w:type="dxa"/>
            <w:tcBorders>
              <w:top w:val="nil"/>
              <w:left w:val="nil"/>
              <w:bottom w:val="nil"/>
              <w:right w:val="nil"/>
            </w:tcBorders>
          </w:tcPr>
          <w:p w14:paraId="4626D1B9" w14:textId="77777777" w:rsidR="00DC23ED" w:rsidRPr="004A41E7" w:rsidRDefault="00DC23ED" w:rsidP="00DC23ED">
            <w:pPr>
              <w:pStyle w:val="TableText"/>
              <w:rPr>
                <w:sz w:val="16"/>
                <w:szCs w:val="16"/>
                <w:lang w:eastAsia="en-AU"/>
              </w:rPr>
            </w:pPr>
            <w:r w:rsidRPr="004A41E7">
              <w:rPr>
                <w:sz w:val="16"/>
                <w:szCs w:val="16"/>
                <w:lang w:eastAsia="en-AU"/>
              </w:rPr>
              <w:t>16.4831</w:t>
            </w:r>
          </w:p>
        </w:tc>
        <w:tc>
          <w:tcPr>
            <w:tcW w:w="816" w:type="dxa"/>
            <w:tcBorders>
              <w:top w:val="nil"/>
              <w:left w:val="nil"/>
              <w:bottom w:val="nil"/>
              <w:right w:val="nil"/>
            </w:tcBorders>
          </w:tcPr>
          <w:p w14:paraId="5A488F8E" w14:textId="77777777" w:rsidR="00DC23ED" w:rsidRPr="004A41E7" w:rsidRDefault="00DC23ED" w:rsidP="00DC23ED">
            <w:pPr>
              <w:pStyle w:val="TableText"/>
              <w:rPr>
                <w:sz w:val="16"/>
                <w:szCs w:val="16"/>
                <w:lang w:eastAsia="en-AU"/>
              </w:rPr>
            </w:pPr>
            <w:r w:rsidRPr="004A41E7">
              <w:rPr>
                <w:sz w:val="16"/>
                <w:szCs w:val="16"/>
                <w:lang w:eastAsia="en-AU"/>
              </w:rPr>
              <w:t>16.5688</w:t>
            </w:r>
          </w:p>
        </w:tc>
        <w:tc>
          <w:tcPr>
            <w:tcW w:w="952" w:type="dxa"/>
            <w:tcBorders>
              <w:top w:val="nil"/>
              <w:left w:val="nil"/>
              <w:bottom w:val="nil"/>
              <w:right w:val="nil"/>
            </w:tcBorders>
          </w:tcPr>
          <w:p w14:paraId="2CB82343" w14:textId="77777777" w:rsidR="00DC23ED" w:rsidRPr="004A41E7" w:rsidRDefault="00DC23ED" w:rsidP="00DC23ED">
            <w:pPr>
              <w:pStyle w:val="TableText"/>
              <w:rPr>
                <w:sz w:val="16"/>
                <w:szCs w:val="16"/>
                <w:lang w:eastAsia="en-AU"/>
              </w:rPr>
            </w:pPr>
            <w:r w:rsidRPr="004A41E7">
              <w:rPr>
                <w:sz w:val="16"/>
                <w:szCs w:val="16"/>
                <w:lang w:eastAsia="en-AU"/>
              </w:rPr>
              <w:t>16.5688</w:t>
            </w:r>
          </w:p>
        </w:tc>
        <w:tc>
          <w:tcPr>
            <w:tcW w:w="882" w:type="dxa"/>
            <w:tcBorders>
              <w:top w:val="nil"/>
              <w:left w:val="nil"/>
              <w:bottom w:val="nil"/>
              <w:right w:val="nil"/>
            </w:tcBorders>
          </w:tcPr>
          <w:p w14:paraId="2F2D91AA" w14:textId="77777777" w:rsidR="00DC23ED" w:rsidRPr="004A41E7" w:rsidRDefault="00DC23ED" w:rsidP="00DC23ED">
            <w:pPr>
              <w:pStyle w:val="TableText"/>
              <w:rPr>
                <w:sz w:val="16"/>
                <w:szCs w:val="16"/>
                <w:lang w:eastAsia="en-AU"/>
              </w:rPr>
            </w:pPr>
            <w:r w:rsidRPr="004A41E7">
              <w:rPr>
                <w:sz w:val="16"/>
                <w:szCs w:val="16"/>
                <w:lang w:eastAsia="en-AU"/>
              </w:rPr>
              <w:t>16.5688</w:t>
            </w:r>
          </w:p>
        </w:tc>
        <w:tc>
          <w:tcPr>
            <w:tcW w:w="910" w:type="dxa"/>
            <w:tcBorders>
              <w:top w:val="nil"/>
              <w:left w:val="nil"/>
              <w:bottom w:val="nil"/>
              <w:right w:val="nil"/>
            </w:tcBorders>
          </w:tcPr>
          <w:p w14:paraId="0239F5D0" w14:textId="77777777" w:rsidR="00DC23ED" w:rsidRPr="004A41E7" w:rsidRDefault="00DC23ED" w:rsidP="00DC23ED">
            <w:pPr>
              <w:pStyle w:val="TableText"/>
              <w:rPr>
                <w:sz w:val="16"/>
                <w:szCs w:val="16"/>
                <w:lang w:eastAsia="en-AU"/>
              </w:rPr>
            </w:pPr>
            <w:r w:rsidRPr="004A41E7">
              <w:rPr>
                <w:sz w:val="16"/>
                <w:szCs w:val="16"/>
                <w:lang w:eastAsia="en-AU"/>
              </w:rPr>
              <w:t>16.6428</w:t>
            </w:r>
          </w:p>
        </w:tc>
      </w:tr>
      <w:tr w:rsidR="00DC23ED" w:rsidRPr="004A41E7" w14:paraId="74897848" w14:textId="77777777">
        <w:trPr>
          <w:trHeight w:val="219"/>
        </w:trPr>
        <w:tc>
          <w:tcPr>
            <w:tcW w:w="994" w:type="dxa"/>
            <w:tcBorders>
              <w:top w:val="nil"/>
              <w:left w:val="nil"/>
              <w:bottom w:val="nil"/>
              <w:right w:val="nil"/>
            </w:tcBorders>
          </w:tcPr>
          <w:p w14:paraId="4F5B69C0"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40" w:type="dxa"/>
            <w:tcBorders>
              <w:top w:val="nil"/>
              <w:left w:val="nil"/>
              <w:bottom w:val="nil"/>
              <w:right w:val="nil"/>
            </w:tcBorders>
          </w:tcPr>
          <w:p w14:paraId="00F4C063" w14:textId="77777777" w:rsidR="00DC23ED" w:rsidRPr="004A41E7" w:rsidRDefault="00DC23ED" w:rsidP="00DC23ED">
            <w:pPr>
              <w:pStyle w:val="TableText"/>
              <w:rPr>
                <w:sz w:val="16"/>
                <w:szCs w:val="16"/>
                <w:lang w:eastAsia="en-AU"/>
              </w:rPr>
            </w:pPr>
            <w:r w:rsidRPr="004A41E7">
              <w:rPr>
                <w:sz w:val="16"/>
                <w:szCs w:val="16"/>
                <w:lang w:eastAsia="en-AU"/>
              </w:rPr>
              <w:t>12.3819</w:t>
            </w:r>
          </w:p>
        </w:tc>
        <w:tc>
          <w:tcPr>
            <w:tcW w:w="816" w:type="dxa"/>
            <w:tcBorders>
              <w:top w:val="nil"/>
              <w:left w:val="nil"/>
              <w:bottom w:val="nil"/>
              <w:right w:val="nil"/>
            </w:tcBorders>
          </w:tcPr>
          <w:p w14:paraId="488551C2" w14:textId="77777777" w:rsidR="00DC23ED" w:rsidRPr="004A41E7" w:rsidRDefault="00DC23ED" w:rsidP="00DC23ED">
            <w:pPr>
              <w:pStyle w:val="TableText"/>
              <w:rPr>
                <w:sz w:val="16"/>
                <w:szCs w:val="16"/>
                <w:lang w:eastAsia="en-AU"/>
              </w:rPr>
            </w:pPr>
            <w:r w:rsidRPr="004A41E7">
              <w:rPr>
                <w:sz w:val="16"/>
                <w:szCs w:val="16"/>
                <w:lang w:eastAsia="en-AU"/>
              </w:rPr>
              <w:t>12.3728</w:t>
            </w:r>
          </w:p>
        </w:tc>
        <w:tc>
          <w:tcPr>
            <w:tcW w:w="816" w:type="dxa"/>
            <w:tcBorders>
              <w:top w:val="nil"/>
              <w:left w:val="nil"/>
              <w:bottom w:val="nil"/>
              <w:right w:val="nil"/>
            </w:tcBorders>
          </w:tcPr>
          <w:p w14:paraId="3D9E575E" w14:textId="77777777" w:rsidR="00DC23ED" w:rsidRPr="004A41E7" w:rsidRDefault="00DC23ED" w:rsidP="00DC23ED">
            <w:pPr>
              <w:pStyle w:val="TableText"/>
              <w:rPr>
                <w:sz w:val="16"/>
                <w:szCs w:val="16"/>
                <w:lang w:eastAsia="en-AU"/>
              </w:rPr>
            </w:pPr>
            <w:r w:rsidRPr="004A41E7">
              <w:rPr>
                <w:sz w:val="16"/>
                <w:szCs w:val="16"/>
                <w:lang w:eastAsia="en-AU"/>
              </w:rPr>
              <w:t>12.3626</w:t>
            </w:r>
          </w:p>
        </w:tc>
        <w:tc>
          <w:tcPr>
            <w:tcW w:w="816" w:type="dxa"/>
            <w:tcBorders>
              <w:top w:val="nil"/>
              <w:left w:val="nil"/>
              <w:bottom w:val="nil"/>
              <w:right w:val="nil"/>
            </w:tcBorders>
          </w:tcPr>
          <w:p w14:paraId="7E8A98EC" w14:textId="77777777" w:rsidR="00DC23ED" w:rsidRPr="004A41E7" w:rsidRDefault="00DC23ED" w:rsidP="00DC23ED">
            <w:pPr>
              <w:pStyle w:val="TableText"/>
              <w:rPr>
                <w:sz w:val="16"/>
                <w:szCs w:val="16"/>
                <w:lang w:eastAsia="en-AU"/>
              </w:rPr>
            </w:pPr>
            <w:r w:rsidRPr="004A41E7">
              <w:rPr>
                <w:sz w:val="16"/>
                <w:szCs w:val="16"/>
                <w:lang w:eastAsia="en-AU"/>
              </w:rPr>
              <w:t>12.9111</w:t>
            </w:r>
          </w:p>
        </w:tc>
        <w:tc>
          <w:tcPr>
            <w:tcW w:w="816" w:type="dxa"/>
            <w:tcBorders>
              <w:top w:val="nil"/>
              <w:left w:val="nil"/>
              <w:bottom w:val="nil"/>
              <w:right w:val="nil"/>
            </w:tcBorders>
          </w:tcPr>
          <w:p w14:paraId="26198587" w14:textId="77777777" w:rsidR="00DC23ED" w:rsidRPr="004A41E7" w:rsidRDefault="00DC23ED" w:rsidP="00DC23ED">
            <w:pPr>
              <w:pStyle w:val="TableText"/>
              <w:rPr>
                <w:sz w:val="16"/>
                <w:szCs w:val="16"/>
                <w:lang w:eastAsia="en-AU"/>
              </w:rPr>
            </w:pPr>
            <w:r w:rsidRPr="004A41E7">
              <w:rPr>
                <w:sz w:val="16"/>
                <w:szCs w:val="16"/>
                <w:lang w:eastAsia="en-AU"/>
              </w:rPr>
              <w:t>12.9002</w:t>
            </w:r>
          </w:p>
        </w:tc>
        <w:tc>
          <w:tcPr>
            <w:tcW w:w="816" w:type="dxa"/>
            <w:tcBorders>
              <w:top w:val="nil"/>
              <w:left w:val="nil"/>
              <w:bottom w:val="nil"/>
              <w:right w:val="nil"/>
            </w:tcBorders>
          </w:tcPr>
          <w:p w14:paraId="3C24662F" w14:textId="77777777" w:rsidR="00DC23ED" w:rsidRPr="004A41E7" w:rsidRDefault="00DC23ED" w:rsidP="00DC23ED">
            <w:pPr>
              <w:pStyle w:val="TableText"/>
              <w:rPr>
                <w:sz w:val="16"/>
                <w:szCs w:val="16"/>
                <w:lang w:eastAsia="en-AU"/>
              </w:rPr>
            </w:pPr>
            <w:r w:rsidRPr="004A41E7">
              <w:rPr>
                <w:sz w:val="16"/>
                <w:szCs w:val="16"/>
                <w:lang w:eastAsia="en-AU"/>
              </w:rPr>
              <w:t>15.7128</w:t>
            </w:r>
          </w:p>
        </w:tc>
        <w:tc>
          <w:tcPr>
            <w:tcW w:w="816" w:type="dxa"/>
            <w:tcBorders>
              <w:top w:val="nil"/>
              <w:left w:val="nil"/>
              <w:bottom w:val="nil"/>
              <w:right w:val="nil"/>
            </w:tcBorders>
          </w:tcPr>
          <w:p w14:paraId="5B70E041" w14:textId="77777777" w:rsidR="00DC23ED" w:rsidRPr="004A41E7" w:rsidRDefault="00DC23ED" w:rsidP="00DC23ED">
            <w:pPr>
              <w:pStyle w:val="TableText"/>
              <w:rPr>
                <w:sz w:val="16"/>
                <w:szCs w:val="16"/>
                <w:lang w:eastAsia="en-AU"/>
              </w:rPr>
            </w:pPr>
            <w:r w:rsidRPr="004A41E7">
              <w:rPr>
                <w:sz w:val="16"/>
                <w:szCs w:val="16"/>
                <w:lang w:eastAsia="en-AU"/>
              </w:rPr>
              <w:t>16.4615</w:t>
            </w:r>
          </w:p>
        </w:tc>
        <w:tc>
          <w:tcPr>
            <w:tcW w:w="816" w:type="dxa"/>
            <w:tcBorders>
              <w:top w:val="nil"/>
              <w:left w:val="nil"/>
              <w:bottom w:val="nil"/>
              <w:right w:val="nil"/>
            </w:tcBorders>
          </w:tcPr>
          <w:p w14:paraId="14580CE3" w14:textId="77777777" w:rsidR="00DC23ED" w:rsidRPr="004A41E7" w:rsidRDefault="00DC23ED" w:rsidP="00DC23ED">
            <w:pPr>
              <w:pStyle w:val="TableText"/>
              <w:rPr>
                <w:sz w:val="16"/>
                <w:szCs w:val="16"/>
                <w:lang w:eastAsia="en-AU"/>
              </w:rPr>
            </w:pPr>
            <w:r w:rsidRPr="004A41E7">
              <w:rPr>
                <w:sz w:val="16"/>
                <w:szCs w:val="16"/>
                <w:lang w:eastAsia="en-AU"/>
              </w:rPr>
              <w:t>16.4513</w:t>
            </w:r>
          </w:p>
        </w:tc>
        <w:tc>
          <w:tcPr>
            <w:tcW w:w="816" w:type="dxa"/>
            <w:tcBorders>
              <w:top w:val="nil"/>
              <w:left w:val="nil"/>
              <w:bottom w:val="nil"/>
              <w:right w:val="nil"/>
            </w:tcBorders>
          </w:tcPr>
          <w:p w14:paraId="10F309D4" w14:textId="77777777" w:rsidR="00DC23ED" w:rsidRPr="004A41E7" w:rsidRDefault="00DC23ED" w:rsidP="00DC23ED">
            <w:pPr>
              <w:pStyle w:val="TableText"/>
              <w:rPr>
                <w:sz w:val="16"/>
                <w:szCs w:val="16"/>
                <w:lang w:eastAsia="en-AU"/>
              </w:rPr>
            </w:pPr>
            <w:r w:rsidRPr="004A41E7">
              <w:rPr>
                <w:sz w:val="16"/>
                <w:szCs w:val="16"/>
                <w:lang w:eastAsia="en-AU"/>
              </w:rPr>
              <w:t>16.4404</w:t>
            </w:r>
          </w:p>
        </w:tc>
        <w:tc>
          <w:tcPr>
            <w:tcW w:w="816" w:type="dxa"/>
            <w:tcBorders>
              <w:top w:val="nil"/>
              <w:left w:val="nil"/>
              <w:bottom w:val="nil"/>
              <w:right w:val="nil"/>
            </w:tcBorders>
          </w:tcPr>
          <w:p w14:paraId="56CCC7AE" w14:textId="77777777" w:rsidR="00DC23ED" w:rsidRPr="004A41E7" w:rsidRDefault="00DC23ED" w:rsidP="00DC23ED">
            <w:pPr>
              <w:pStyle w:val="TableText"/>
              <w:rPr>
                <w:sz w:val="16"/>
                <w:szCs w:val="16"/>
                <w:lang w:eastAsia="en-AU"/>
              </w:rPr>
            </w:pPr>
            <w:r w:rsidRPr="004A41E7">
              <w:rPr>
                <w:sz w:val="16"/>
                <w:szCs w:val="16"/>
                <w:lang w:eastAsia="en-AU"/>
              </w:rPr>
              <w:t>16.7368</w:t>
            </w:r>
          </w:p>
        </w:tc>
        <w:tc>
          <w:tcPr>
            <w:tcW w:w="816" w:type="dxa"/>
            <w:tcBorders>
              <w:top w:val="nil"/>
              <w:left w:val="nil"/>
              <w:bottom w:val="nil"/>
              <w:right w:val="nil"/>
            </w:tcBorders>
          </w:tcPr>
          <w:p w14:paraId="09154ADC" w14:textId="77777777" w:rsidR="00DC23ED" w:rsidRPr="004A41E7" w:rsidRDefault="00DC23ED" w:rsidP="00DC23ED">
            <w:pPr>
              <w:pStyle w:val="TableText"/>
              <w:rPr>
                <w:sz w:val="16"/>
                <w:szCs w:val="16"/>
                <w:lang w:eastAsia="en-AU"/>
              </w:rPr>
            </w:pPr>
            <w:r w:rsidRPr="004A41E7">
              <w:rPr>
                <w:sz w:val="16"/>
                <w:szCs w:val="16"/>
                <w:lang w:eastAsia="en-AU"/>
              </w:rPr>
              <w:t>16.7223</w:t>
            </w:r>
          </w:p>
        </w:tc>
        <w:tc>
          <w:tcPr>
            <w:tcW w:w="839" w:type="dxa"/>
            <w:tcBorders>
              <w:top w:val="nil"/>
              <w:left w:val="nil"/>
              <w:bottom w:val="nil"/>
              <w:right w:val="nil"/>
            </w:tcBorders>
          </w:tcPr>
          <w:p w14:paraId="10E59BF0" w14:textId="77777777" w:rsidR="00DC23ED" w:rsidRPr="004A41E7" w:rsidRDefault="00DC23ED" w:rsidP="00DC23ED">
            <w:pPr>
              <w:pStyle w:val="TableText"/>
              <w:rPr>
                <w:sz w:val="16"/>
                <w:szCs w:val="16"/>
                <w:lang w:eastAsia="en-AU"/>
              </w:rPr>
            </w:pPr>
            <w:r w:rsidRPr="004A41E7">
              <w:rPr>
                <w:sz w:val="16"/>
                <w:szCs w:val="16"/>
                <w:lang w:eastAsia="en-AU"/>
              </w:rPr>
              <w:t>16.7223</w:t>
            </w:r>
          </w:p>
        </w:tc>
        <w:tc>
          <w:tcPr>
            <w:tcW w:w="816" w:type="dxa"/>
            <w:tcBorders>
              <w:top w:val="nil"/>
              <w:left w:val="nil"/>
              <w:bottom w:val="nil"/>
              <w:right w:val="nil"/>
            </w:tcBorders>
          </w:tcPr>
          <w:p w14:paraId="539BFAA3" w14:textId="77777777" w:rsidR="00DC23ED" w:rsidRPr="004A41E7" w:rsidRDefault="00DC23ED" w:rsidP="00DC23ED">
            <w:pPr>
              <w:pStyle w:val="TableText"/>
              <w:rPr>
                <w:sz w:val="16"/>
                <w:szCs w:val="16"/>
                <w:lang w:eastAsia="en-AU"/>
              </w:rPr>
            </w:pPr>
            <w:r w:rsidRPr="004A41E7">
              <w:rPr>
                <w:sz w:val="16"/>
                <w:szCs w:val="16"/>
                <w:lang w:eastAsia="en-AU"/>
              </w:rPr>
              <w:t>16.8261</w:t>
            </w:r>
          </w:p>
        </w:tc>
        <w:tc>
          <w:tcPr>
            <w:tcW w:w="952" w:type="dxa"/>
            <w:tcBorders>
              <w:top w:val="nil"/>
              <w:left w:val="nil"/>
              <w:bottom w:val="nil"/>
              <w:right w:val="nil"/>
            </w:tcBorders>
          </w:tcPr>
          <w:p w14:paraId="21EB1EC0" w14:textId="77777777" w:rsidR="00DC23ED" w:rsidRPr="004A41E7" w:rsidRDefault="00DC23ED" w:rsidP="00DC23ED">
            <w:pPr>
              <w:pStyle w:val="TableText"/>
              <w:rPr>
                <w:sz w:val="16"/>
                <w:szCs w:val="16"/>
                <w:lang w:eastAsia="en-AU"/>
              </w:rPr>
            </w:pPr>
            <w:r w:rsidRPr="004A41E7">
              <w:rPr>
                <w:sz w:val="16"/>
                <w:szCs w:val="16"/>
                <w:lang w:eastAsia="en-AU"/>
              </w:rPr>
              <w:t>16.8261</w:t>
            </w:r>
          </w:p>
        </w:tc>
        <w:tc>
          <w:tcPr>
            <w:tcW w:w="882" w:type="dxa"/>
            <w:tcBorders>
              <w:top w:val="nil"/>
              <w:left w:val="nil"/>
              <w:bottom w:val="nil"/>
              <w:right w:val="nil"/>
            </w:tcBorders>
          </w:tcPr>
          <w:p w14:paraId="540775EE" w14:textId="77777777" w:rsidR="00DC23ED" w:rsidRPr="004A41E7" w:rsidRDefault="00DC23ED" w:rsidP="00DC23ED">
            <w:pPr>
              <w:pStyle w:val="TableText"/>
              <w:rPr>
                <w:sz w:val="16"/>
                <w:szCs w:val="16"/>
                <w:lang w:eastAsia="en-AU"/>
              </w:rPr>
            </w:pPr>
            <w:r w:rsidRPr="004A41E7">
              <w:rPr>
                <w:sz w:val="16"/>
                <w:szCs w:val="16"/>
                <w:lang w:eastAsia="en-AU"/>
              </w:rPr>
              <w:t>16.8261</w:t>
            </w:r>
          </w:p>
        </w:tc>
        <w:tc>
          <w:tcPr>
            <w:tcW w:w="910" w:type="dxa"/>
            <w:tcBorders>
              <w:top w:val="nil"/>
              <w:left w:val="nil"/>
              <w:bottom w:val="nil"/>
              <w:right w:val="nil"/>
            </w:tcBorders>
          </w:tcPr>
          <w:p w14:paraId="3D43FE8F" w14:textId="77777777" w:rsidR="00DC23ED" w:rsidRPr="004A41E7" w:rsidRDefault="00DC23ED" w:rsidP="00DC23ED">
            <w:pPr>
              <w:pStyle w:val="TableText"/>
              <w:rPr>
                <w:sz w:val="16"/>
                <w:szCs w:val="16"/>
                <w:lang w:eastAsia="en-AU"/>
              </w:rPr>
            </w:pPr>
            <w:r w:rsidRPr="004A41E7">
              <w:rPr>
                <w:sz w:val="16"/>
                <w:szCs w:val="16"/>
                <w:lang w:eastAsia="en-AU"/>
              </w:rPr>
              <w:t>16.9155</w:t>
            </w:r>
          </w:p>
        </w:tc>
      </w:tr>
      <w:tr w:rsidR="00DC23ED" w:rsidRPr="004A41E7" w14:paraId="654C2281" w14:textId="77777777">
        <w:trPr>
          <w:trHeight w:val="219"/>
        </w:trPr>
        <w:tc>
          <w:tcPr>
            <w:tcW w:w="994" w:type="dxa"/>
            <w:tcBorders>
              <w:top w:val="nil"/>
              <w:left w:val="nil"/>
              <w:bottom w:val="nil"/>
              <w:right w:val="nil"/>
            </w:tcBorders>
          </w:tcPr>
          <w:p w14:paraId="58D8552C"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40" w:type="dxa"/>
            <w:tcBorders>
              <w:top w:val="nil"/>
              <w:left w:val="nil"/>
              <w:bottom w:val="nil"/>
              <w:right w:val="nil"/>
            </w:tcBorders>
          </w:tcPr>
          <w:p w14:paraId="7E484BED" w14:textId="77777777" w:rsidR="00DC23ED" w:rsidRPr="004A41E7" w:rsidRDefault="00DC23ED" w:rsidP="00DC23ED">
            <w:pPr>
              <w:pStyle w:val="TableText"/>
              <w:rPr>
                <w:sz w:val="16"/>
                <w:szCs w:val="16"/>
                <w:lang w:eastAsia="en-AU"/>
              </w:rPr>
            </w:pPr>
            <w:r w:rsidRPr="004A41E7">
              <w:rPr>
                <w:sz w:val="16"/>
                <w:szCs w:val="16"/>
                <w:lang w:eastAsia="en-AU"/>
              </w:rPr>
              <w:t>12.1591</w:t>
            </w:r>
          </w:p>
        </w:tc>
        <w:tc>
          <w:tcPr>
            <w:tcW w:w="816" w:type="dxa"/>
            <w:tcBorders>
              <w:top w:val="nil"/>
              <w:left w:val="nil"/>
              <w:bottom w:val="nil"/>
              <w:right w:val="nil"/>
            </w:tcBorders>
          </w:tcPr>
          <w:p w14:paraId="3695C639" w14:textId="77777777" w:rsidR="00DC23ED" w:rsidRPr="004A41E7" w:rsidRDefault="00DC23ED" w:rsidP="00DC23ED">
            <w:pPr>
              <w:pStyle w:val="TableText"/>
              <w:rPr>
                <w:sz w:val="16"/>
                <w:szCs w:val="16"/>
                <w:lang w:eastAsia="en-AU"/>
              </w:rPr>
            </w:pPr>
            <w:r w:rsidRPr="004A41E7">
              <w:rPr>
                <w:sz w:val="16"/>
                <w:szCs w:val="16"/>
                <w:lang w:eastAsia="en-AU"/>
              </w:rPr>
              <w:t>12.1493</w:t>
            </w:r>
          </w:p>
        </w:tc>
        <w:tc>
          <w:tcPr>
            <w:tcW w:w="816" w:type="dxa"/>
            <w:tcBorders>
              <w:top w:val="nil"/>
              <w:left w:val="nil"/>
              <w:bottom w:val="nil"/>
              <w:right w:val="nil"/>
            </w:tcBorders>
          </w:tcPr>
          <w:p w14:paraId="2AE24DC1" w14:textId="77777777" w:rsidR="00DC23ED" w:rsidRPr="004A41E7" w:rsidRDefault="00DC23ED" w:rsidP="00DC23ED">
            <w:pPr>
              <w:pStyle w:val="TableText"/>
              <w:rPr>
                <w:sz w:val="16"/>
                <w:szCs w:val="16"/>
                <w:lang w:eastAsia="en-AU"/>
              </w:rPr>
            </w:pPr>
            <w:r w:rsidRPr="004A41E7">
              <w:rPr>
                <w:sz w:val="16"/>
                <w:szCs w:val="16"/>
                <w:lang w:eastAsia="en-AU"/>
              </w:rPr>
              <w:t>12.1382</w:t>
            </w:r>
          </w:p>
        </w:tc>
        <w:tc>
          <w:tcPr>
            <w:tcW w:w="816" w:type="dxa"/>
            <w:tcBorders>
              <w:top w:val="nil"/>
              <w:left w:val="nil"/>
              <w:bottom w:val="nil"/>
              <w:right w:val="nil"/>
            </w:tcBorders>
          </w:tcPr>
          <w:p w14:paraId="46CD9ECF" w14:textId="77777777" w:rsidR="00DC23ED" w:rsidRPr="004A41E7" w:rsidRDefault="00DC23ED" w:rsidP="00DC23ED">
            <w:pPr>
              <w:pStyle w:val="TableText"/>
              <w:rPr>
                <w:sz w:val="16"/>
                <w:szCs w:val="16"/>
                <w:lang w:eastAsia="en-AU"/>
              </w:rPr>
            </w:pPr>
            <w:r w:rsidRPr="004A41E7">
              <w:rPr>
                <w:sz w:val="16"/>
                <w:szCs w:val="16"/>
                <w:lang w:eastAsia="en-AU"/>
              </w:rPr>
              <w:t>12.7283</w:t>
            </w:r>
          </w:p>
        </w:tc>
        <w:tc>
          <w:tcPr>
            <w:tcW w:w="816" w:type="dxa"/>
            <w:tcBorders>
              <w:top w:val="nil"/>
              <w:left w:val="nil"/>
              <w:bottom w:val="nil"/>
              <w:right w:val="nil"/>
            </w:tcBorders>
          </w:tcPr>
          <w:p w14:paraId="59523FCB" w14:textId="77777777" w:rsidR="00DC23ED" w:rsidRPr="004A41E7" w:rsidRDefault="00DC23ED" w:rsidP="00DC23ED">
            <w:pPr>
              <w:pStyle w:val="TableText"/>
              <w:rPr>
                <w:sz w:val="16"/>
                <w:szCs w:val="16"/>
                <w:lang w:eastAsia="en-AU"/>
              </w:rPr>
            </w:pPr>
            <w:r w:rsidRPr="004A41E7">
              <w:rPr>
                <w:sz w:val="16"/>
                <w:szCs w:val="16"/>
                <w:lang w:eastAsia="en-AU"/>
              </w:rPr>
              <w:t>12.7169</w:t>
            </w:r>
          </w:p>
        </w:tc>
        <w:tc>
          <w:tcPr>
            <w:tcW w:w="816" w:type="dxa"/>
            <w:tcBorders>
              <w:top w:val="nil"/>
              <w:left w:val="nil"/>
              <w:bottom w:val="nil"/>
              <w:right w:val="nil"/>
            </w:tcBorders>
          </w:tcPr>
          <w:p w14:paraId="43662B5C" w14:textId="77777777" w:rsidR="00DC23ED" w:rsidRPr="004A41E7" w:rsidRDefault="00DC23ED" w:rsidP="00DC23ED">
            <w:pPr>
              <w:pStyle w:val="TableText"/>
              <w:rPr>
                <w:sz w:val="16"/>
                <w:szCs w:val="16"/>
                <w:lang w:eastAsia="en-AU"/>
              </w:rPr>
            </w:pPr>
            <w:r w:rsidRPr="004A41E7">
              <w:rPr>
                <w:sz w:val="16"/>
                <w:szCs w:val="16"/>
                <w:lang w:eastAsia="en-AU"/>
              </w:rPr>
              <w:t>15.6394</w:t>
            </w:r>
          </w:p>
        </w:tc>
        <w:tc>
          <w:tcPr>
            <w:tcW w:w="816" w:type="dxa"/>
            <w:tcBorders>
              <w:top w:val="nil"/>
              <w:left w:val="nil"/>
              <w:bottom w:val="nil"/>
              <w:right w:val="nil"/>
            </w:tcBorders>
          </w:tcPr>
          <w:p w14:paraId="419A2F61" w14:textId="77777777" w:rsidR="00DC23ED" w:rsidRPr="004A41E7" w:rsidRDefault="00DC23ED" w:rsidP="00DC23ED">
            <w:pPr>
              <w:pStyle w:val="TableText"/>
              <w:rPr>
                <w:sz w:val="16"/>
                <w:szCs w:val="16"/>
                <w:lang w:eastAsia="en-AU"/>
              </w:rPr>
            </w:pPr>
            <w:r w:rsidRPr="004A41E7">
              <w:rPr>
                <w:sz w:val="16"/>
                <w:szCs w:val="16"/>
                <w:lang w:eastAsia="en-AU"/>
              </w:rPr>
              <w:t>16.5578</w:t>
            </w:r>
          </w:p>
        </w:tc>
        <w:tc>
          <w:tcPr>
            <w:tcW w:w="816" w:type="dxa"/>
            <w:tcBorders>
              <w:top w:val="nil"/>
              <w:left w:val="nil"/>
              <w:bottom w:val="nil"/>
              <w:right w:val="nil"/>
            </w:tcBorders>
          </w:tcPr>
          <w:p w14:paraId="5318769A" w14:textId="77777777" w:rsidR="00DC23ED" w:rsidRPr="004A41E7" w:rsidRDefault="00DC23ED" w:rsidP="00DC23ED">
            <w:pPr>
              <w:pStyle w:val="TableText"/>
              <w:rPr>
                <w:sz w:val="16"/>
                <w:szCs w:val="16"/>
                <w:lang w:eastAsia="en-AU"/>
              </w:rPr>
            </w:pPr>
            <w:r w:rsidRPr="004A41E7">
              <w:rPr>
                <w:sz w:val="16"/>
                <w:szCs w:val="16"/>
                <w:lang w:eastAsia="en-AU"/>
              </w:rPr>
              <w:t>16.5477</w:t>
            </w:r>
          </w:p>
        </w:tc>
        <w:tc>
          <w:tcPr>
            <w:tcW w:w="816" w:type="dxa"/>
            <w:tcBorders>
              <w:top w:val="nil"/>
              <w:left w:val="nil"/>
              <w:bottom w:val="nil"/>
              <w:right w:val="nil"/>
            </w:tcBorders>
          </w:tcPr>
          <w:p w14:paraId="6C8ACE08" w14:textId="77777777" w:rsidR="00DC23ED" w:rsidRPr="004A41E7" w:rsidRDefault="00DC23ED" w:rsidP="00DC23ED">
            <w:pPr>
              <w:pStyle w:val="TableText"/>
              <w:rPr>
                <w:sz w:val="16"/>
                <w:szCs w:val="16"/>
                <w:lang w:eastAsia="en-AU"/>
              </w:rPr>
            </w:pPr>
            <w:r w:rsidRPr="004A41E7">
              <w:rPr>
                <w:sz w:val="16"/>
                <w:szCs w:val="16"/>
                <w:lang w:eastAsia="en-AU"/>
              </w:rPr>
              <w:t>16.5366</w:t>
            </w:r>
          </w:p>
        </w:tc>
        <w:tc>
          <w:tcPr>
            <w:tcW w:w="816" w:type="dxa"/>
            <w:tcBorders>
              <w:top w:val="nil"/>
              <w:left w:val="nil"/>
              <w:bottom w:val="nil"/>
              <w:right w:val="nil"/>
            </w:tcBorders>
          </w:tcPr>
          <w:p w14:paraId="240EEBD0" w14:textId="77777777" w:rsidR="00DC23ED" w:rsidRPr="004A41E7" w:rsidRDefault="00DC23ED" w:rsidP="00DC23ED">
            <w:pPr>
              <w:pStyle w:val="TableText"/>
              <w:rPr>
                <w:sz w:val="16"/>
                <w:szCs w:val="16"/>
                <w:lang w:eastAsia="en-AU"/>
              </w:rPr>
            </w:pPr>
            <w:r w:rsidRPr="004A41E7">
              <w:rPr>
                <w:sz w:val="16"/>
                <w:szCs w:val="16"/>
                <w:lang w:eastAsia="en-AU"/>
              </w:rPr>
              <w:t>16.8975</w:t>
            </w:r>
          </w:p>
        </w:tc>
        <w:tc>
          <w:tcPr>
            <w:tcW w:w="816" w:type="dxa"/>
            <w:tcBorders>
              <w:top w:val="nil"/>
              <w:left w:val="nil"/>
              <w:bottom w:val="nil"/>
              <w:right w:val="nil"/>
            </w:tcBorders>
          </w:tcPr>
          <w:p w14:paraId="6B795B68" w14:textId="77777777" w:rsidR="00DC23ED" w:rsidRPr="004A41E7" w:rsidRDefault="00DC23ED" w:rsidP="00DC23ED">
            <w:pPr>
              <w:pStyle w:val="TableText"/>
              <w:rPr>
                <w:sz w:val="16"/>
                <w:szCs w:val="16"/>
                <w:lang w:eastAsia="en-AU"/>
              </w:rPr>
            </w:pPr>
            <w:r w:rsidRPr="004A41E7">
              <w:rPr>
                <w:sz w:val="16"/>
                <w:szCs w:val="16"/>
                <w:lang w:eastAsia="en-AU"/>
              </w:rPr>
              <w:t>16.8828</w:t>
            </w:r>
          </w:p>
        </w:tc>
        <w:tc>
          <w:tcPr>
            <w:tcW w:w="839" w:type="dxa"/>
            <w:tcBorders>
              <w:top w:val="nil"/>
              <w:left w:val="nil"/>
              <w:bottom w:val="nil"/>
              <w:right w:val="nil"/>
            </w:tcBorders>
          </w:tcPr>
          <w:p w14:paraId="29B4A49C" w14:textId="77777777" w:rsidR="00DC23ED" w:rsidRPr="004A41E7" w:rsidRDefault="00DC23ED" w:rsidP="00DC23ED">
            <w:pPr>
              <w:pStyle w:val="TableText"/>
              <w:rPr>
                <w:sz w:val="16"/>
                <w:szCs w:val="16"/>
                <w:lang w:eastAsia="en-AU"/>
              </w:rPr>
            </w:pPr>
            <w:r w:rsidRPr="004A41E7">
              <w:rPr>
                <w:sz w:val="16"/>
                <w:szCs w:val="16"/>
                <w:lang w:eastAsia="en-AU"/>
              </w:rPr>
              <w:t>16.8828</w:t>
            </w:r>
          </w:p>
        </w:tc>
        <w:tc>
          <w:tcPr>
            <w:tcW w:w="816" w:type="dxa"/>
            <w:tcBorders>
              <w:top w:val="nil"/>
              <w:left w:val="nil"/>
              <w:bottom w:val="nil"/>
              <w:right w:val="nil"/>
            </w:tcBorders>
          </w:tcPr>
          <w:p w14:paraId="121BCA05" w14:textId="77777777" w:rsidR="00DC23ED" w:rsidRPr="004A41E7" w:rsidRDefault="00DC23ED" w:rsidP="00DC23ED">
            <w:pPr>
              <w:pStyle w:val="TableText"/>
              <w:rPr>
                <w:sz w:val="16"/>
                <w:szCs w:val="16"/>
                <w:lang w:eastAsia="en-AU"/>
              </w:rPr>
            </w:pPr>
            <w:r w:rsidRPr="004A41E7">
              <w:rPr>
                <w:sz w:val="16"/>
                <w:szCs w:val="16"/>
                <w:lang w:eastAsia="en-AU"/>
              </w:rPr>
              <w:t>17.0190</w:t>
            </w:r>
          </w:p>
        </w:tc>
        <w:tc>
          <w:tcPr>
            <w:tcW w:w="952" w:type="dxa"/>
            <w:tcBorders>
              <w:top w:val="nil"/>
              <w:left w:val="nil"/>
              <w:bottom w:val="nil"/>
              <w:right w:val="nil"/>
            </w:tcBorders>
          </w:tcPr>
          <w:p w14:paraId="4F21D105" w14:textId="77777777" w:rsidR="00DC23ED" w:rsidRPr="004A41E7" w:rsidRDefault="00DC23ED" w:rsidP="00DC23ED">
            <w:pPr>
              <w:pStyle w:val="TableText"/>
              <w:rPr>
                <w:sz w:val="16"/>
                <w:szCs w:val="16"/>
                <w:lang w:eastAsia="en-AU"/>
              </w:rPr>
            </w:pPr>
            <w:r w:rsidRPr="004A41E7">
              <w:rPr>
                <w:sz w:val="16"/>
                <w:szCs w:val="16"/>
                <w:lang w:eastAsia="en-AU"/>
              </w:rPr>
              <w:t>17.0190</w:t>
            </w:r>
          </w:p>
        </w:tc>
        <w:tc>
          <w:tcPr>
            <w:tcW w:w="882" w:type="dxa"/>
            <w:tcBorders>
              <w:top w:val="nil"/>
              <w:left w:val="nil"/>
              <w:bottom w:val="nil"/>
              <w:right w:val="nil"/>
            </w:tcBorders>
          </w:tcPr>
          <w:p w14:paraId="5F5C974A" w14:textId="77777777" w:rsidR="00DC23ED" w:rsidRPr="004A41E7" w:rsidRDefault="00DC23ED" w:rsidP="00DC23ED">
            <w:pPr>
              <w:pStyle w:val="TableText"/>
              <w:rPr>
                <w:sz w:val="16"/>
                <w:szCs w:val="16"/>
                <w:lang w:eastAsia="en-AU"/>
              </w:rPr>
            </w:pPr>
            <w:r w:rsidRPr="004A41E7">
              <w:rPr>
                <w:sz w:val="16"/>
                <w:szCs w:val="16"/>
                <w:lang w:eastAsia="en-AU"/>
              </w:rPr>
              <w:t>17.0190</w:t>
            </w:r>
          </w:p>
        </w:tc>
        <w:tc>
          <w:tcPr>
            <w:tcW w:w="910" w:type="dxa"/>
            <w:tcBorders>
              <w:top w:val="nil"/>
              <w:left w:val="nil"/>
              <w:bottom w:val="nil"/>
              <w:right w:val="nil"/>
            </w:tcBorders>
          </w:tcPr>
          <w:p w14:paraId="7E24CFFD" w14:textId="77777777" w:rsidR="00DC23ED" w:rsidRPr="004A41E7" w:rsidRDefault="00DC23ED" w:rsidP="00DC23ED">
            <w:pPr>
              <w:pStyle w:val="TableText"/>
              <w:rPr>
                <w:sz w:val="16"/>
                <w:szCs w:val="16"/>
                <w:lang w:eastAsia="en-AU"/>
              </w:rPr>
            </w:pPr>
            <w:r w:rsidRPr="004A41E7">
              <w:rPr>
                <w:sz w:val="16"/>
                <w:szCs w:val="16"/>
                <w:lang w:eastAsia="en-AU"/>
              </w:rPr>
              <w:t>17.1358</w:t>
            </w:r>
          </w:p>
        </w:tc>
      </w:tr>
      <w:tr w:rsidR="00DC23ED" w:rsidRPr="004A41E7" w14:paraId="7179EF80" w14:textId="77777777">
        <w:trPr>
          <w:trHeight w:val="219"/>
        </w:trPr>
        <w:tc>
          <w:tcPr>
            <w:tcW w:w="994" w:type="dxa"/>
            <w:tcBorders>
              <w:top w:val="nil"/>
              <w:left w:val="nil"/>
              <w:bottom w:val="nil"/>
              <w:right w:val="nil"/>
            </w:tcBorders>
          </w:tcPr>
          <w:p w14:paraId="34D4A9F9"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40" w:type="dxa"/>
            <w:tcBorders>
              <w:top w:val="nil"/>
              <w:left w:val="nil"/>
              <w:bottom w:val="nil"/>
              <w:right w:val="nil"/>
            </w:tcBorders>
          </w:tcPr>
          <w:p w14:paraId="5D8979A4" w14:textId="77777777" w:rsidR="00DC23ED" w:rsidRPr="004A41E7" w:rsidRDefault="00DC23ED" w:rsidP="00DC23ED">
            <w:pPr>
              <w:pStyle w:val="TableText"/>
              <w:rPr>
                <w:sz w:val="16"/>
                <w:szCs w:val="16"/>
                <w:lang w:eastAsia="en-AU"/>
              </w:rPr>
            </w:pPr>
            <w:r w:rsidRPr="004A41E7">
              <w:rPr>
                <w:sz w:val="16"/>
                <w:szCs w:val="16"/>
                <w:lang w:eastAsia="en-AU"/>
              </w:rPr>
              <w:t>11.8574</w:t>
            </w:r>
          </w:p>
        </w:tc>
        <w:tc>
          <w:tcPr>
            <w:tcW w:w="816" w:type="dxa"/>
            <w:tcBorders>
              <w:top w:val="nil"/>
              <w:left w:val="nil"/>
              <w:bottom w:val="nil"/>
              <w:right w:val="nil"/>
            </w:tcBorders>
          </w:tcPr>
          <w:p w14:paraId="7E0C6DA7" w14:textId="77777777" w:rsidR="00DC23ED" w:rsidRPr="004A41E7" w:rsidRDefault="00DC23ED" w:rsidP="00DC23ED">
            <w:pPr>
              <w:pStyle w:val="TableText"/>
              <w:rPr>
                <w:sz w:val="16"/>
                <w:szCs w:val="16"/>
                <w:lang w:eastAsia="en-AU"/>
              </w:rPr>
            </w:pPr>
            <w:r w:rsidRPr="004A41E7">
              <w:rPr>
                <w:sz w:val="16"/>
                <w:szCs w:val="16"/>
                <w:lang w:eastAsia="en-AU"/>
              </w:rPr>
              <w:t>11.8472</w:t>
            </w:r>
          </w:p>
        </w:tc>
        <w:tc>
          <w:tcPr>
            <w:tcW w:w="816" w:type="dxa"/>
            <w:tcBorders>
              <w:top w:val="nil"/>
              <w:left w:val="nil"/>
              <w:bottom w:val="nil"/>
              <w:right w:val="nil"/>
            </w:tcBorders>
          </w:tcPr>
          <w:p w14:paraId="3DD7A125" w14:textId="77777777" w:rsidR="00DC23ED" w:rsidRPr="004A41E7" w:rsidRDefault="00DC23ED" w:rsidP="00DC23ED">
            <w:pPr>
              <w:pStyle w:val="TableText"/>
              <w:rPr>
                <w:sz w:val="16"/>
                <w:szCs w:val="16"/>
                <w:lang w:eastAsia="en-AU"/>
              </w:rPr>
            </w:pPr>
            <w:r w:rsidRPr="004A41E7">
              <w:rPr>
                <w:sz w:val="16"/>
                <w:szCs w:val="16"/>
                <w:lang w:eastAsia="en-AU"/>
              </w:rPr>
              <w:t>11.8352</w:t>
            </w:r>
          </w:p>
        </w:tc>
        <w:tc>
          <w:tcPr>
            <w:tcW w:w="816" w:type="dxa"/>
            <w:tcBorders>
              <w:top w:val="nil"/>
              <w:left w:val="nil"/>
              <w:bottom w:val="nil"/>
              <w:right w:val="nil"/>
            </w:tcBorders>
          </w:tcPr>
          <w:p w14:paraId="144DDD7D" w14:textId="77777777" w:rsidR="00DC23ED" w:rsidRPr="004A41E7" w:rsidRDefault="00DC23ED" w:rsidP="00DC23ED">
            <w:pPr>
              <w:pStyle w:val="TableText"/>
              <w:rPr>
                <w:sz w:val="16"/>
                <w:szCs w:val="16"/>
                <w:lang w:eastAsia="en-AU"/>
              </w:rPr>
            </w:pPr>
            <w:r w:rsidRPr="004A41E7">
              <w:rPr>
                <w:sz w:val="16"/>
                <w:szCs w:val="16"/>
                <w:lang w:eastAsia="en-AU"/>
              </w:rPr>
              <w:t>12.4222</w:t>
            </w:r>
          </w:p>
        </w:tc>
        <w:tc>
          <w:tcPr>
            <w:tcW w:w="816" w:type="dxa"/>
            <w:tcBorders>
              <w:top w:val="nil"/>
              <w:left w:val="nil"/>
              <w:bottom w:val="nil"/>
              <w:right w:val="nil"/>
            </w:tcBorders>
          </w:tcPr>
          <w:p w14:paraId="0A36BE1C" w14:textId="77777777" w:rsidR="00DC23ED" w:rsidRPr="004A41E7" w:rsidRDefault="00DC23ED" w:rsidP="00DC23ED">
            <w:pPr>
              <w:pStyle w:val="TableText"/>
              <w:rPr>
                <w:sz w:val="16"/>
                <w:szCs w:val="16"/>
                <w:lang w:eastAsia="en-AU"/>
              </w:rPr>
            </w:pPr>
            <w:r w:rsidRPr="004A41E7">
              <w:rPr>
                <w:sz w:val="16"/>
                <w:szCs w:val="16"/>
                <w:lang w:eastAsia="en-AU"/>
              </w:rPr>
              <w:t>12.4099</w:t>
            </w:r>
          </w:p>
        </w:tc>
        <w:tc>
          <w:tcPr>
            <w:tcW w:w="816" w:type="dxa"/>
            <w:tcBorders>
              <w:top w:val="nil"/>
              <w:left w:val="nil"/>
              <w:bottom w:val="nil"/>
              <w:right w:val="nil"/>
            </w:tcBorders>
          </w:tcPr>
          <w:p w14:paraId="7127E666" w14:textId="77777777" w:rsidR="00DC23ED" w:rsidRPr="004A41E7" w:rsidRDefault="00DC23ED" w:rsidP="00DC23ED">
            <w:pPr>
              <w:pStyle w:val="TableText"/>
              <w:rPr>
                <w:sz w:val="16"/>
                <w:szCs w:val="16"/>
                <w:lang w:eastAsia="en-AU"/>
              </w:rPr>
            </w:pPr>
            <w:r w:rsidRPr="004A41E7">
              <w:rPr>
                <w:sz w:val="16"/>
                <w:szCs w:val="16"/>
                <w:lang w:eastAsia="en-AU"/>
              </w:rPr>
              <w:t>15.4581</w:t>
            </w:r>
          </w:p>
        </w:tc>
        <w:tc>
          <w:tcPr>
            <w:tcW w:w="816" w:type="dxa"/>
            <w:tcBorders>
              <w:top w:val="nil"/>
              <w:left w:val="nil"/>
              <w:bottom w:val="nil"/>
              <w:right w:val="nil"/>
            </w:tcBorders>
          </w:tcPr>
          <w:p w14:paraId="22BEDA08" w14:textId="77777777" w:rsidR="00DC23ED" w:rsidRPr="004A41E7" w:rsidRDefault="00DC23ED" w:rsidP="00DC23ED">
            <w:pPr>
              <w:pStyle w:val="TableText"/>
              <w:rPr>
                <w:sz w:val="16"/>
                <w:szCs w:val="16"/>
                <w:lang w:eastAsia="en-AU"/>
              </w:rPr>
            </w:pPr>
            <w:r w:rsidRPr="004A41E7">
              <w:rPr>
                <w:sz w:val="16"/>
                <w:szCs w:val="16"/>
                <w:lang w:eastAsia="en-AU"/>
              </w:rPr>
              <w:t>16.5908</w:t>
            </w:r>
          </w:p>
        </w:tc>
        <w:tc>
          <w:tcPr>
            <w:tcW w:w="816" w:type="dxa"/>
            <w:tcBorders>
              <w:top w:val="nil"/>
              <w:left w:val="nil"/>
              <w:bottom w:val="nil"/>
              <w:right w:val="nil"/>
            </w:tcBorders>
          </w:tcPr>
          <w:p w14:paraId="0EBF2BDE" w14:textId="77777777" w:rsidR="00DC23ED" w:rsidRPr="004A41E7" w:rsidRDefault="00DC23ED" w:rsidP="00DC23ED">
            <w:pPr>
              <w:pStyle w:val="TableText"/>
              <w:rPr>
                <w:sz w:val="16"/>
                <w:szCs w:val="16"/>
                <w:lang w:eastAsia="en-AU"/>
              </w:rPr>
            </w:pPr>
            <w:r w:rsidRPr="004A41E7">
              <w:rPr>
                <w:sz w:val="16"/>
                <w:szCs w:val="16"/>
                <w:lang w:eastAsia="en-AU"/>
              </w:rPr>
              <w:t>16.5807</w:t>
            </w:r>
          </w:p>
        </w:tc>
        <w:tc>
          <w:tcPr>
            <w:tcW w:w="816" w:type="dxa"/>
            <w:tcBorders>
              <w:top w:val="nil"/>
              <w:left w:val="nil"/>
              <w:bottom w:val="nil"/>
              <w:right w:val="nil"/>
            </w:tcBorders>
          </w:tcPr>
          <w:p w14:paraId="570297A6" w14:textId="77777777" w:rsidR="00DC23ED" w:rsidRPr="004A41E7" w:rsidRDefault="00DC23ED" w:rsidP="00DC23ED">
            <w:pPr>
              <w:pStyle w:val="TableText"/>
              <w:rPr>
                <w:sz w:val="16"/>
                <w:szCs w:val="16"/>
                <w:lang w:eastAsia="en-AU"/>
              </w:rPr>
            </w:pPr>
            <w:r w:rsidRPr="004A41E7">
              <w:rPr>
                <w:sz w:val="16"/>
                <w:szCs w:val="16"/>
                <w:lang w:eastAsia="en-AU"/>
              </w:rPr>
              <w:t>16.5696</w:t>
            </w:r>
          </w:p>
        </w:tc>
        <w:tc>
          <w:tcPr>
            <w:tcW w:w="816" w:type="dxa"/>
            <w:tcBorders>
              <w:top w:val="nil"/>
              <w:left w:val="nil"/>
              <w:bottom w:val="nil"/>
              <w:right w:val="nil"/>
            </w:tcBorders>
          </w:tcPr>
          <w:p w14:paraId="19809765" w14:textId="77777777" w:rsidR="00DC23ED" w:rsidRPr="004A41E7" w:rsidRDefault="00DC23ED" w:rsidP="00DC23ED">
            <w:pPr>
              <w:pStyle w:val="TableText"/>
              <w:rPr>
                <w:sz w:val="16"/>
                <w:szCs w:val="16"/>
                <w:lang w:eastAsia="en-AU"/>
              </w:rPr>
            </w:pPr>
            <w:r w:rsidRPr="004A41E7">
              <w:rPr>
                <w:sz w:val="16"/>
                <w:szCs w:val="16"/>
                <w:lang w:eastAsia="en-AU"/>
              </w:rPr>
              <w:t>16.9960</w:t>
            </w:r>
          </w:p>
        </w:tc>
        <w:tc>
          <w:tcPr>
            <w:tcW w:w="816" w:type="dxa"/>
            <w:tcBorders>
              <w:top w:val="nil"/>
              <w:left w:val="nil"/>
              <w:bottom w:val="nil"/>
              <w:right w:val="nil"/>
            </w:tcBorders>
          </w:tcPr>
          <w:p w14:paraId="753CBA3B" w14:textId="77777777" w:rsidR="00DC23ED" w:rsidRPr="004A41E7" w:rsidRDefault="00DC23ED" w:rsidP="00DC23ED">
            <w:pPr>
              <w:pStyle w:val="TableText"/>
              <w:rPr>
                <w:sz w:val="16"/>
                <w:szCs w:val="16"/>
                <w:lang w:eastAsia="en-AU"/>
              </w:rPr>
            </w:pPr>
            <w:r w:rsidRPr="004A41E7">
              <w:rPr>
                <w:sz w:val="16"/>
                <w:szCs w:val="16"/>
                <w:lang w:eastAsia="en-AU"/>
              </w:rPr>
              <w:t>16.9813</w:t>
            </w:r>
          </w:p>
        </w:tc>
        <w:tc>
          <w:tcPr>
            <w:tcW w:w="839" w:type="dxa"/>
            <w:tcBorders>
              <w:top w:val="nil"/>
              <w:left w:val="nil"/>
              <w:bottom w:val="nil"/>
              <w:right w:val="nil"/>
            </w:tcBorders>
          </w:tcPr>
          <w:p w14:paraId="35C160A5" w14:textId="77777777" w:rsidR="00DC23ED" w:rsidRPr="004A41E7" w:rsidRDefault="00DC23ED" w:rsidP="00DC23ED">
            <w:pPr>
              <w:pStyle w:val="TableText"/>
              <w:rPr>
                <w:sz w:val="16"/>
                <w:szCs w:val="16"/>
                <w:lang w:eastAsia="en-AU"/>
              </w:rPr>
            </w:pPr>
            <w:r w:rsidRPr="004A41E7">
              <w:rPr>
                <w:sz w:val="16"/>
                <w:szCs w:val="16"/>
                <w:lang w:eastAsia="en-AU"/>
              </w:rPr>
              <w:t>16.9813</w:t>
            </w:r>
          </w:p>
        </w:tc>
        <w:tc>
          <w:tcPr>
            <w:tcW w:w="816" w:type="dxa"/>
            <w:tcBorders>
              <w:top w:val="nil"/>
              <w:left w:val="nil"/>
              <w:bottom w:val="nil"/>
              <w:right w:val="nil"/>
            </w:tcBorders>
          </w:tcPr>
          <w:p w14:paraId="56A5737B" w14:textId="77777777" w:rsidR="00DC23ED" w:rsidRPr="004A41E7" w:rsidRDefault="00DC23ED" w:rsidP="00DC23ED">
            <w:pPr>
              <w:pStyle w:val="TableText"/>
              <w:rPr>
                <w:sz w:val="16"/>
                <w:szCs w:val="16"/>
                <w:lang w:eastAsia="en-AU"/>
              </w:rPr>
            </w:pPr>
            <w:r w:rsidRPr="004A41E7">
              <w:rPr>
                <w:sz w:val="16"/>
                <w:szCs w:val="16"/>
                <w:lang w:eastAsia="en-AU"/>
              </w:rPr>
              <w:t>17.1613</w:t>
            </w:r>
          </w:p>
        </w:tc>
        <w:tc>
          <w:tcPr>
            <w:tcW w:w="952" w:type="dxa"/>
            <w:tcBorders>
              <w:top w:val="nil"/>
              <w:left w:val="nil"/>
              <w:bottom w:val="nil"/>
              <w:right w:val="nil"/>
            </w:tcBorders>
          </w:tcPr>
          <w:p w14:paraId="244C11D9" w14:textId="77777777" w:rsidR="00DC23ED" w:rsidRPr="004A41E7" w:rsidRDefault="00DC23ED" w:rsidP="00DC23ED">
            <w:pPr>
              <w:pStyle w:val="TableText"/>
              <w:rPr>
                <w:sz w:val="16"/>
                <w:szCs w:val="16"/>
                <w:lang w:eastAsia="en-AU"/>
              </w:rPr>
            </w:pPr>
            <w:r w:rsidRPr="004A41E7">
              <w:rPr>
                <w:sz w:val="16"/>
                <w:szCs w:val="16"/>
                <w:lang w:eastAsia="en-AU"/>
              </w:rPr>
              <w:t>17.1613</w:t>
            </w:r>
          </w:p>
        </w:tc>
        <w:tc>
          <w:tcPr>
            <w:tcW w:w="882" w:type="dxa"/>
            <w:tcBorders>
              <w:top w:val="nil"/>
              <w:left w:val="nil"/>
              <w:bottom w:val="nil"/>
              <w:right w:val="nil"/>
            </w:tcBorders>
          </w:tcPr>
          <w:p w14:paraId="15557558" w14:textId="77777777" w:rsidR="00DC23ED" w:rsidRPr="004A41E7" w:rsidRDefault="00DC23ED" w:rsidP="00DC23ED">
            <w:pPr>
              <w:pStyle w:val="TableText"/>
              <w:rPr>
                <w:sz w:val="16"/>
                <w:szCs w:val="16"/>
                <w:lang w:eastAsia="en-AU"/>
              </w:rPr>
            </w:pPr>
            <w:r w:rsidRPr="004A41E7">
              <w:rPr>
                <w:sz w:val="16"/>
                <w:szCs w:val="16"/>
                <w:lang w:eastAsia="en-AU"/>
              </w:rPr>
              <w:t>17.1613</w:t>
            </w:r>
          </w:p>
        </w:tc>
        <w:tc>
          <w:tcPr>
            <w:tcW w:w="910" w:type="dxa"/>
            <w:tcBorders>
              <w:top w:val="nil"/>
              <w:left w:val="nil"/>
              <w:bottom w:val="nil"/>
              <w:right w:val="nil"/>
            </w:tcBorders>
          </w:tcPr>
          <w:p w14:paraId="0A837DB3" w14:textId="77777777" w:rsidR="00DC23ED" w:rsidRPr="004A41E7" w:rsidRDefault="00DC23ED" w:rsidP="00DC23ED">
            <w:pPr>
              <w:pStyle w:val="TableText"/>
              <w:rPr>
                <w:sz w:val="16"/>
                <w:szCs w:val="16"/>
                <w:lang w:eastAsia="en-AU"/>
              </w:rPr>
            </w:pPr>
            <w:r w:rsidRPr="004A41E7">
              <w:rPr>
                <w:sz w:val="16"/>
                <w:szCs w:val="16"/>
                <w:lang w:eastAsia="en-AU"/>
              </w:rPr>
              <w:t>17.3151</w:t>
            </w:r>
          </w:p>
        </w:tc>
      </w:tr>
      <w:tr w:rsidR="00DC23ED" w:rsidRPr="004A41E7" w14:paraId="44D97645" w14:textId="77777777">
        <w:trPr>
          <w:trHeight w:val="219"/>
        </w:trPr>
        <w:tc>
          <w:tcPr>
            <w:tcW w:w="994" w:type="dxa"/>
            <w:tcBorders>
              <w:top w:val="nil"/>
              <w:left w:val="nil"/>
              <w:bottom w:val="nil"/>
              <w:right w:val="nil"/>
            </w:tcBorders>
          </w:tcPr>
          <w:p w14:paraId="6DE5F988"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40" w:type="dxa"/>
            <w:tcBorders>
              <w:top w:val="nil"/>
              <w:left w:val="nil"/>
              <w:bottom w:val="nil"/>
              <w:right w:val="nil"/>
            </w:tcBorders>
          </w:tcPr>
          <w:p w14:paraId="2AA2D64F" w14:textId="77777777" w:rsidR="00DC23ED" w:rsidRPr="004A41E7" w:rsidRDefault="00DC23ED" w:rsidP="00DC23ED">
            <w:pPr>
              <w:pStyle w:val="TableText"/>
              <w:rPr>
                <w:sz w:val="16"/>
                <w:szCs w:val="16"/>
                <w:lang w:eastAsia="en-AU"/>
              </w:rPr>
            </w:pPr>
            <w:r w:rsidRPr="004A41E7">
              <w:rPr>
                <w:sz w:val="16"/>
                <w:szCs w:val="16"/>
                <w:lang w:eastAsia="en-AU"/>
              </w:rPr>
              <w:t>11.7407</w:t>
            </w:r>
          </w:p>
        </w:tc>
        <w:tc>
          <w:tcPr>
            <w:tcW w:w="816" w:type="dxa"/>
            <w:tcBorders>
              <w:top w:val="nil"/>
              <w:left w:val="nil"/>
              <w:bottom w:val="nil"/>
              <w:right w:val="nil"/>
            </w:tcBorders>
          </w:tcPr>
          <w:p w14:paraId="440470F0" w14:textId="77777777" w:rsidR="00DC23ED" w:rsidRPr="004A41E7" w:rsidRDefault="00DC23ED" w:rsidP="00DC23ED">
            <w:pPr>
              <w:pStyle w:val="TableText"/>
              <w:rPr>
                <w:sz w:val="16"/>
                <w:szCs w:val="16"/>
                <w:lang w:eastAsia="en-AU"/>
              </w:rPr>
            </w:pPr>
            <w:r w:rsidRPr="004A41E7">
              <w:rPr>
                <w:sz w:val="16"/>
                <w:szCs w:val="16"/>
                <w:lang w:eastAsia="en-AU"/>
              </w:rPr>
              <w:t>11.7314</w:t>
            </w:r>
          </w:p>
        </w:tc>
        <w:tc>
          <w:tcPr>
            <w:tcW w:w="816" w:type="dxa"/>
            <w:tcBorders>
              <w:top w:val="nil"/>
              <w:left w:val="nil"/>
              <w:bottom w:val="nil"/>
              <w:right w:val="nil"/>
            </w:tcBorders>
          </w:tcPr>
          <w:p w14:paraId="796D71AA" w14:textId="77777777" w:rsidR="00DC23ED" w:rsidRPr="004A41E7" w:rsidRDefault="00DC23ED" w:rsidP="00DC23ED">
            <w:pPr>
              <w:pStyle w:val="TableText"/>
              <w:rPr>
                <w:sz w:val="16"/>
                <w:szCs w:val="16"/>
                <w:lang w:eastAsia="en-AU"/>
              </w:rPr>
            </w:pPr>
            <w:r w:rsidRPr="004A41E7">
              <w:rPr>
                <w:sz w:val="16"/>
                <w:szCs w:val="16"/>
                <w:lang w:eastAsia="en-AU"/>
              </w:rPr>
              <w:t>11.7199</w:t>
            </w:r>
          </w:p>
        </w:tc>
        <w:tc>
          <w:tcPr>
            <w:tcW w:w="816" w:type="dxa"/>
            <w:tcBorders>
              <w:top w:val="nil"/>
              <w:left w:val="nil"/>
              <w:bottom w:val="nil"/>
              <w:right w:val="nil"/>
            </w:tcBorders>
          </w:tcPr>
          <w:p w14:paraId="76AE75B9" w14:textId="77777777" w:rsidR="00DC23ED" w:rsidRPr="004A41E7" w:rsidRDefault="00DC23ED" w:rsidP="00DC23ED">
            <w:pPr>
              <w:pStyle w:val="TableText"/>
              <w:rPr>
                <w:sz w:val="16"/>
                <w:szCs w:val="16"/>
                <w:lang w:eastAsia="en-AU"/>
              </w:rPr>
            </w:pPr>
            <w:r w:rsidRPr="004A41E7">
              <w:rPr>
                <w:sz w:val="16"/>
                <w:szCs w:val="16"/>
                <w:lang w:eastAsia="en-AU"/>
              </w:rPr>
              <w:t>12.2398</w:t>
            </w:r>
          </w:p>
        </w:tc>
        <w:tc>
          <w:tcPr>
            <w:tcW w:w="816" w:type="dxa"/>
            <w:tcBorders>
              <w:top w:val="nil"/>
              <w:left w:val="nil"/>
              <w:bottom w:val="nil"/>
              <w:right w:val="nil"/>
            </w:tcBorders>
          </w:tcPr>
          <w:p w14:paraId="1DE73ADC" w14:textId="77777777" w:rsidR="00DC23ED" w:rsidRPr="004A41E7" w:rsidRDefault="00DC23ED" w:rsidP="00DC23ED">
            <w:pPr>
              <w:pStyle w:val="TableText"/>
              <w:rPr>
                <w:sz w:val="16"/>
                <w:szCs w:val="16"/>
                <w:lang w:eastAsia="en-AU"/>
              </w:rPr>
            </w:pPr>
            <w:r w:rsidRPr="004A41E7">
              <w:rPr>
                <w:sz w:val="16"/>
                <w:szCs w:val="16"/>
                <w:lang w:eastAsia="en-AU"/>
              </w:rPr>
              <w:t>12.2270</w:t>
            </w:r>
          </w:p>
        </w:tc>
        <w:tc>
          <w:tcPr>
            <w:tcW w:w="816" w:type="dxa"/>
            <w:tcBorders>
              <w:top w:val="nil"/>
              <w:left w:val="nil"/>
              <w:bottom w:val="nil"/>
              <w:right w:val="nil"/>
            </w:tcBorders>
          </w:tcPr>
          <w:p w14:paraId="4AC9DF1D" w14:textId="77777777" w:rsidR="00DC23ED" w:rsidRPr="004A41E7" w:rsidRDefault="00DC23ED" w:rsidP="00DC23ED">
            <w:pPr>
              <w:pStyle w:val="TableText"/>
              <w:rPr>
                <w:sz w:val="16"/>
                <w:szCs w:val="16"/>
                <w:lang w:eastAsia="en-AU"/>
              </w:rPr>
            </w:pPr>
            <w:r w:rsidRPr="004A41E7">
              <w:rPr>
                <w:sz w:val="16"/>
                <w:szCs w:val="16"/>
                <w:lang w:eastAsia="en-AU"/>
              </w:rPr>
              <w:t>15.3885</w:t>
            </w:r>
          </w:p>
        </w:tc>
        <w:tc>
          <w:tcPr>
            <w:tcW w:w="816" w:type="dxa"/>
            <w:tcBorders>
              <w:top w:val="nil"/>
              <w:left w:val="nil"/>
              <w:bottom w:val="nil"/>
              <w:right w:val="nil"/>
            </w:tcBorders>
          </w:tcPr>
          <w:p w14:paraId="3D814988" w14:textId="77777777" w:rsidR="00DC23ED" w:rsidRPr="004A41E7" w:rsidRDefault="00DC23ED" w:rsidP="00DC23ED">
            <w:pPr>
              <w:pStyle w:val="TableText"/>
              <w:rPr>
                <w:sz w:val="16"/>
                <w:szCs w:val="16"/>
                <w:lang w:eastAsia="en-AU"/>
              </w:rPr>
            </w:pPr>
            <w:r w:rsidRPr="004A41E7">
              <w:rPr>
                <w:sz w:val="16"/>
                <w:szCs w:val="16"/>
                <w:lang w:eastAsia="en-AU"/>
              </w:rPr>
              <w:t>16.6810</w:t>
            </w:r>
          </w:p>
        </w:tc>
        <w:tc>
          <w:tcPr>
            <w:tcW w:w="816" w:type="dxa"/>
            <w:tcBorders>
              <w:top w:val="nil"/>
              <w:left w:val="nil"/>
              <w:bottom w:val="nil"/>
              <w:right w:val="nil"/>
            </w:tcBorders>
          </w:tcPr>
          <w:p w14:paraId="23EEB2C3" w14:textId="77777777" w:rsidR="00DC23ED" w:rsidRPr="004A41E7" w:rsidRDefault="00DC23ED" w:rsidP="00DC23ED">
            <w:pPr>
              <w:pStyle w:val="TableText"/>
              <w:rPr>
                <w:sz w:val="16"/>
                <w:szCs w:val="16"/>
                <w:lang w:eastAsia="en-AU"/>
              </w:rPr>
            </w:pPr>
            <w:r w:rsidRPr="004A41E7">
              <w:rPr>
                <w:sz w:val="16"/>
                <w:szCs w:val="16"/>
                <w:lang w:eastAsia="en-AU"/>
              </w:rPr>
              <w:t>16.6710</w:t>
            </w:r>
          </w:p>
        </w:tc>
        <w:tc>
          <w:tcPr>
            <w:tcW w:w="816" w:type="dxa"/>
            <w:tcBorders>
              <w:top w:val="nil"/>
              <w:left w:val="nil"/>
              <w:bottom w:val="nil"/>
              <w:right w:val="nil"/>
            </w:tcBorders>
          </w:tcPr>
          <w:p w14:paraId="174C99D7" w14:textId="77777777" w:rsidR="00DC23ED" w:rsidRPr="004A41E7" w:rsidRDefault="00DC23ED" w:rsidP="00DC23ED">
            <w:pPr>
              <w:pStyle w:val="TableText"/>
              <w:rPr>
                <w:sz w:val="16"/>
                <w:szCs w:val="16"/>
                <w:lang w:eastAsia="en-AU"/>
              </w:rPr>
            </w:pPr>
            <w:r w:rsidRPr="004A41E7">
              <w:rPr>
                <w:sz w:val="16"/>
                <w:szCs w:val="16"/>
                <w:lang w:eastAsia="en-AU"/>
              </w:rPr>
              <w:t>16.6600</w:t>
            </w:r>
          </w:p>
        </w:tc>
        <w:tc>
          <w:tcPr>
            <w:tcW w:w="816" w:type="dxa"/>
            <w:tcBorders>
              <w:top w:val="nil"/>
              <w:left w:val="nil"/>
              <w:bottom w:val="nil"/>
              <w:right w:val="nil"/>
            </w:tcBorders>
          </w:tcPr>
          <w:p w14:paraId="70B68D04" w14:textId="77777777" w:rsidR="00DC23ED" w:rsidRPr="004A41E7" w:rsidRDefault="00DC23ED" w:rsidP="00DC23ED">
            <w:pPr>
              <w:pStyle w:val="TableText"/>
              <w:rPr>
                <w:sz w:val="16"/>
                <w:szCs w:val="16"/>
                <w:lang w:eastAsia="en-AU"/>
              </w:rPr>
            </w:pPr>
            <w:r w:rsidRPr="004A41E7">
              <w:rPr>
                <w:sz w:val="16"/>
                <w:szCs w:val="16"/>
                <w:lang w:eastAsia="en-AU"/>
              </w:rPr>
              <w:t>17.1342</w:t>
            </w:r>
          </w:p>
        </w:tc>
        <w:tc>
          <w:tcPr>
            <w:tcW w:w="816" w:type="dxa"/>
            <w:tcBorders>
              <w:top w:val="nil"/>
              <w:left w:val="nil"/>
              <w:bottom w:val="nil"/>
              <w:right w:val="nil"/>
            </w:tcBorders>
          </w:tcPr>
          <w:p w14:paraId="264CD056" w14:textId="77777777" w:rsidR="00DC23ED" w:rsidRPr="004A41E7" w:rsidRDefault="00DC23ED" w:rsidP="00DC23ED">
            <w:pPr>
              <w:pStyle w:val="TableText"/>
              <w:rPr>
                <w:sz w:val="16"/>
                <w:szCs w:val="16"/>
                <w:lang w:eastAsia="en-AU"/>
              </w:rPr>
            </w:pPr>
            <w:r w:rsidRPr="004A41E7">
              <w:rPr>
                <w:sz w:val="16"/>
                <w:szCs w:val="16"/>
                <w:lang w:eastAsia="en-AU"/>
              </w:rPr>
              <w:t>17.1197</w:t>
            </w:r>
          </w:p>
        </w:tc>
        <w:tc>
          <w:tcPr>
            <w:tcW w:w="839" w:type="dxa"/>
            <w:tcBorders>
              <w:top w:val="nil"/>
              <w:left w:val="nil"/>
              <w:bottom w:val="nil"/>
              <w:right w:val="nil"/>
            </w:tcBorders>
          </w:tcPr>
          <w:p w14:paraId="6BE12CB6" w14:textId="77777777" w:rsidR="00DC23ED" w:rsidRPr="004A41E7" w:rsidRDefault="00DC23ED" w:rsidP="00DC23ED">
            <w:pPr>
              <w:pStyle w:val="TableText"/>
              <w:rPr>
                <w:sz w:val="16"/>
                <w:szCs w:val="16"/>
                <w:lang w:eastAsia="en-AU"/>
              </w:rPr>
            </w:pPr>
            <w:r w:rsidRPr="004A41E7">
              <w:rPr>
                <w:sz w:val="16"/>
                <w:szCs w:val="16"/>
                <w:lang w:eastAsia="en-AU"/>
              </w:rPr>
              <w:t>17.1197</w:t>
            </w:r>
          </w:p>
        </w:tc>
        <w:tc>
          <w:tcPr>
            <w:tcW w:w="816" w:type="dxa"/>
            <w:tcBorders>
              <w:top w:val="nil"/>
              <w:left w:val="nil"/>
              <w:bottom w:val="nil"/>
              <w:right w:val="nil"/>
            </w:tcBorders>
          </w:tcPr>
          <w:p w14:paraId="387D282C" w14:textId="77777777" w:rsidR="00DC23ED" w:rsidRPr="004A41E7" w:rsidRDefault="00DC23ED" w:rsidP="00DC23ED">
            <w:pPr>
              <w:pStyle w:val="TableText"/>
              <w:rPr>
                <w:sz w:val="16"/>
                <w:szCs w:val="16"/>
                <w:lang w:eastAsia="en-AU"/>
              </w:rPr>
            </w:pPr>
            <w:r w:rsidRPr="004A41E7">
              <w:rPr>
                <w:sz w:val="16"/>
                <w:szCs w:val="16"/>
                <w:lang w:eastAsia="en-AU"/>
              </w:rPr>
              <w:t>17.3378</w:t>
            </w:r>
          </w:p>
        </w:tc>
        <w:tc>
          <w:tcPr>
            <w:tcW w:w="952" w:type="dxa"/>
            <w:tcBorders>
              <w:top w:val="nil"/>
              <w:left w:val="nil"/>
              <w:bottom w:val="nil"/>
              <w:right w:val="nil"/>
            </w:tcBorders>
          </w:tcPr>
          <w:p w14:paraId="347AE2BF" w14:textId="77777777" w:rsidR="00DC23ED" w:rsidRPr="004A41E7" w:rsidRDefault="00DC23ED" w:rsidP="00DC23ED">
            <w:pPr>
              <w:pStyle w:val="TableText"/>
              <w:rPr>
                <w:sz w:val="16"/>
                <w:szCs w:val="16"/>
                <w:lang w:eastAsia="en-AU"/>
              </w:rPr>
            </w:pPr>
            <w:r w:rsidRPr="004A41E7">
              <w:rPr>
                <w:sz w:val="16"/>
                <w:szCs w:val="16"/>
                <w:lang w:eastAsia="en-AU"/>
              </w:rPr>
              <w:t>17.3378</w:t>
            </w:r>
          </w:p>
        </w:tc>
        <w:tc>
          <w:tcPr>
            <w:tcW w:w="882" w:type="dxa"/>
            <w:tcBorders>
              <w:top w:val="nil"/>
              <w:left w:val="nil"/>
              <w:bottom w:val="nil"/>
              <w:right w:val="nil"/>
            </w:tcBorders>
          </w:tcPr>
          <w:p w14:paraId="69598D28" w14:textId="77777777" w:rsidR="00DC23ED" w:rsidRPr="004A41E7" w:rsidRDefault="00DC23ED" w:rsidP="00DC23ED">
            <w:pPr>
              <w:pStyle w:val="TableText"/>
              <w:rPr>
                <w:sz w:val="16"/>
                <w:szCs w:val="16"/>
                <w:lang w:eastAsia="en-AU"/>
              </w:rPr>
            </w:pPr>
            <w:r w:rsidRPr="004A41E7">
              <w:rPr>
                <w:sz w:val="16"/>
                <w:szCs w:val="16"/>
                <w:lang w:eastAsia="en-AU"/>
              </w:rPr>
              <w:t>17.3378</w:t>
            </w:r>
          </w:p>
        </w:tc>
        <w:tc>
          <w:tcPr>
            <w:tcW w:w="910" w:type="dxa"/>
            <w:tcBorders>
              <w:top w:val="nil"/>
              <w:left w:val="nil"/>
              <w:bottom w:val="nil"/>
              <w:right w:val="nil"/>
            </w:tcBorders>
          </w:tcPr>
          <w:p w14:paraId="2B891438" w14:textId="77777777" w:rsidR="00DC23ED" w:rsidRPr="004A41E7" w:rsidRDefault="00DC23ED" w:rsidP="00DC23ED">
            <w:pPr>
              <w:pStyle w:val="TableText"/>
              <w:rPr>
                <w:sz w:val="16"/>
                <w:szCs w:val="16"/>
                <w:lang w:eastAsia="en-AU"/>
              </w:rPr>
            </w:pPr>
            <w:r w:rsidRPr="004A41E7">
              <w:rPr>
                <w:sz w:val="16"/>
                <w:szCs w:val="16"/>
                <w:lang w:eastAsia="en-AU"/>
              </w:rPr>
              <w:t>17.5240</w:t>
            </w:r>
          </w:p>
        </w:tc>
      </w:tr>
      <w:tr w:rsidR="00DC23ED" w:rsidRPr="004A41E7" w14:paraId="5C1C654A" w14:textId="77777777">
        <w:trPr>
          <w:trHeight w:val="219"/>
        </w:trPr>
        <w:tc>
          <w:tcPr>
            <w:tcW w:w="994" w:type="dxa"/>
            <w:tcBorders>
              <w:top w:val="nil"/>
              <w:left w:val="nil"/>
              <w:bottom w:val="nil"/>
              <w:right w:val="nil"/>
            </w:tcBorders>
          </w:tcPr>
          <w:p w14:paraId="659B0B4F"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40" w:type="dxa"/>
            <w:tcBorders>
              <w:top w:val="nil"/>
              <w:left w:val="nil"/>
              <w:bottom w:val="nil"/>
              <w:right w:val="nil"/>
            </w:tcBorders>
          </w:tcPr>
          <w:p w14:paraId="080DB22A" w14:textId="77777777" w:rsidR="00DC23ED" w:rsidRPr="004A41E7" w:rsidRDefault="00DC23ED" w:rsidP="00DC23ED">
            <w:pPr>
              <w:pStyle w:val="TableText"/>
              <w:rPr>
                <w:sz w:val="16"/>
                <w:szCs w:val="16"/>
                <w:lang w:eastAsia="en-AU"/>
              </w:rPr>
            </w:pPr>
            <w:r w:rsidRPr="004A41E7">
              <w:rPr>
                <w:sz w:val="16"/>
                <w:szCs w:val="16"/>
                <w:lang w:eastAsia="en-AU"/>
              </w:rPr>
              <w:t>11.4206</w:t>
            </w:r>
          </w:p>
        </w:tc>
        <w:tc>
          <w:tcPr>
            <w:tcW w:w="816" w:type="dxa"/>
            <w:tcBorders>
              <w:top w:val="nil"/>
              <w:left w:val="nil"/>
              <w:bottom w:val="nil"/>
              <w:right w:val="nil"/>
            </w:tcBorders>
          </w:tcPr>
          <w:p w14:paraId="1078AE48" w14:textId="77777777" w:rsidR="00DC23ED" w:rsidRPr="004A41E7" w:rsidRDefault="00DC23ED" w:rsidP="00DC23ED">
            <w:pPr>
              <w:pStyle w:val="TableText"/>
              <w:rPr>
                <w:sz w:val="16"/>
                <w:szCs w:val="16"/>
                <w:lang w:eastAsia="en-AU"/>
              </w:rPr>
            </w:pPr>
            <w:r w:rsidRPr="004A41E7">
              <w:rPr>
                <w:sz w:val="16"/>
                <w:szCs w:val="16"/>
                <w:lang w:eastAsia="en-AU"/>
              </w:rPr>
              <w:t>11.4111</w:t>
            </w:r>
          </w:p>
        </w:tc>
        <w:tc>
          <w:tcPr>
            <w:tcW w:w="816" w:type="dxa"/>
            <w:tcBorders>
              <w:top w:val="nil"/>
              <w:left w:val="nil"/>
              <w:bottom w:val="nil"/>
              <w:right w:val="nil"/>
            </w:tcBorders>
          </w:tcPr>
          <w:p w14:paraId="00C2BC67" w14:textId="77777777" w:rsidR="00DC23ED" w:rsidRPr="004A41E7" w:rsidRDefault="00DC23ED" w:rsidP="00DC23ED">
            <w:pPr>
              <w:pStyle w:val="TableText"/>
              <w:rPr>
                <w:sz w:val="16"/>
                <w:szCs w:val="16"/>
                <w:lang w:eastAsia="en-AU"/>
              </w:rPr>
            </w:pPr>
            <w:r w:rsidRPr="004A41E7">
              <w:rPr>
                <w:sz w:val="16"/>
                <w:szCs w:val="16"/>
                <w:lang w:eastAsia="en-AU"/>
              </w:rPr>
              <w:t>11.3993</w:t>
            </w:r>
          </w:p>
        </w:tc>
        <w:tc>
          <w:tcPr>
            <w:tcW w:w="816" w:type="dxa"/>
            <w:tcBorders>
              <w:top w:val="nil"/>
              <w:left w:val="nil"/>
              <w:bottom w:val="nil"/>
              <w:right w:val="nil"/>
            </w:tcBorders>
          </w:tcPr>
          <w:p w14:paraId="49C27064" w14:textId="77777777" w:rsidR="00DC23ED" w:rsidRPr="004A41E7" w:rsidRDefault="00DC23ED" w:rsidP="00DC23ED">
            <w:pPr>
              <w:pStyle w:val="TableText"/>
              <w:rPr>
                <w:sz w:val="16"/>
                <w:szCs w:val="16"/>
                <w:lang w:eastAsia="en-AU"/>
              </w:rPr>
            </w:pPr>
            <w:r w:rsidRPr="004A41E7">
              <w:rPr>
                <w:sz w:val="16"/>
                <w:szCs w:val="16"/>
                <w:lang w:eastAsia="en-AU"/>
              </w:rPr>
              <w:t>11.9182</w:t>
            </w:r>
          </w:p>
        </w:tc>
        <w:tc>
          <w:tcPr>
            <w:tcW w:w="816" w:type="dxa"/>
            <w:tcBorders>
              <w:top w:val="nil"/>
              <w:left w:val="nil"/>
              <w:bottom w:val="nil"/>
              <w:right w:val="nil"/>
            </w:tcBorders>
          </w:tcPr>
          <w:p w14:paraId="435E9647" w14:textId="77777777" w:rsidR="00DC23ED" w:rsidRPr="004A41E7" w:rsidRDefault="00DC23ED" w:rsidP="00DC23ED">
            <w:pPr>
              <w:pStyle w:val="TableText"/>
              <w:rPr>
                <w:sz w:val="16"/>
                <w:szCs w:val="16"/>
                <w:lang w:eastAsia="en-AU"/>
              </w:rPr>
            </w:pPr>
            <w:r w:rsidRPr="004A41E7">
              <w:rPr>
                <w:sz w:val="16"/>
                <w:szCs w:val="16"/>
                <w:lang w:eastAsia="en-AU"/>
              </w:rPr>
              <w:t>11.9044</w:t>
            </w:r>
          </w:p>
        </w:tc>
        <w:tc>
          <w:tcPr>
            <w:tcW w:w="816" w:type="dxa"/>
            <w:tcBorders>
              <w:top w:val="nil"/>
              <w:left w:val="nil"/>
              <w:bottom w:val="nil"/>
              <w:right w:val="nil"/>
            </w:tcBorders>
          </w:tcPr>
          <w:p w14:paraId="1EB800F4" w14:textId="77777777" w:rsidR="00DC23ED" w:rsidRPr="004A41E7" w:rsidRDefault="00DC23ED" w:rsidP="00DC23ED">
            <w:pPr>
              <w:pStyle w:val="TableText"/>
              <w:rPr>
                <w:sz w:val="16"/>
                <w:szCs w:val="16"/>
                <w:lang w:eastAsia="en-AU"/>
              </w:rPr>
            </w:pPr>
            <w:r w:rsidRPr="004A41E7">
              <w:rPr>
                <w:sz w:val="16"/>
                <w:szCs w:val="16"/>
                <w:lang w:eastAsia="en-AU"/>
              </w:rPr>
              <w:t>15.1967</w:t>
            </w:r>
          </w:p>
        </w:tc>
        <w:tc>
          <w:tcPr>
            <w:tcW w:w="816" w:type="dxa"/>
            <w:tcBorders>
              <w:top w:val="nil"/>
              <w:left w:val="nil"/>
              <w:bottom w:val="nil"/>
              <w:right w:val="nil"/>
            </w:tcBorders>
          </w:tcPr>
          <w:p w14:paraId="14095E58" w14:textId="77777777" w:rsidR="00DC23ED" w:rsidRPr="004A41E7" w:rsidRDefault="00DC23ED" w:rsidP="00DC23ED">
            <w:pPr>
              <w:pStyle w:val="TableText"/>
              <w:rPr>
                <w:sz w:val="16"/>
                <w:szCs w:val="16"/>
                <w:lang w:eastAsia="en-AU"/>
              </w:rPr>
            </w:pPr>
            <w:r w:rsidRPr="004A41E7">
              <w:rPr>
                <w:sz w:val="16"/>
                <w:szCs w:val="16"/>
                <w:lang w:eastAsia="en-AU"/>
              </w:rPr>
              <w:t>16.5979</w:t>
            </w:r>
          </w:p>
        </w:tc>
        <w:tc>
          <w:tcPr>
            <w:tcW w:w="816" w:type="dxa"/>
            <w:tcBorders>
              <w:top w:val="nil"/>
              <w:left w:val="nil"/>
              <w:bottom w:val="nil"/>
              <w:right w:val="nil"/>
            </w:tcBorders>
          </w:tcPr>
          <w:p w14:paraId="4675174E" w14:textId="77777777" w:rsidR="00DC23ED" w:rsidRPr="004A41E7" w:rsidRDefault="00DC23ED" w:rsidP="00DC23ED">
            <w:pPr>
              <w:pStyle w:val="TableText"/>
              <w:rPr>
                <w:sz w:val="16"/>
                <w:szCs w:val="16"/>
                <w:lang w:eastAsia="en-AU"/>
              </w:rPr>
            </w:pPr>
            <w:r w:rsidRPr="004A41E7">
              <w:rPr>
                <w:sz w:val="16"/>
                <w:szCs w:val="16"/>
                <w:lang w:eastAsia="en-AU"/>
              </w:rPr>
              <w:t>16.5873</w:t>
            </w:r>
          </w:p>
        </w:tc>
        <w:tc>
          <w:tcPr>
            <w:tcW w:w="816" w:type="dxa"/>
            <w:tcBorders>
              <w:top w:val="nil"/>
              <w:left w:val="nil"/>
              <w:bottom w:val="nil"/>
              <w:right w:val="nil"/>
            </w:tcBorders>
          </w:tcPr>
          <w:p w14:paraId="150BF42A" w14:textId="77777777" w:rsidR="00DC23ED" w:rsidRPr="004A41E7" w:rsidRDefault="00DC23ED" w:rsidP="00DC23ED">
            <w:pPr>
              <w:pStyle w:val="TableText"/>
              <w:rPr>
                <w:sz w:val="16"/>
                <w:szCs w:val="16"/>
                <w:lang w:eastAsia="en-AU"/>
              </w:rPr>
            </w:pPr>
            <w:r w:rsidRPr="004A41E7">
              <w:rPr>
                <w:sz w:val="16"/>
                <w:szCs w:val="16"/>
                <w:lang w:eastAsia="en-AU"/>
              </w:rPr>
              <w:t>16.5756</w:t>
            </w:r>
          </w:p>
        </w:tc>
        <w:tc>
          <w:tcPr>
            <w:tcW w:w="816" w:type="dxa"/>
            <w:tcBorders>
              <w:top w:val="nil"/>
              <w:left w:val="nil"/>
              <w:bottom w:val="nil"/>
              <w:right w:val="nil"/>
            </w:tcBorders>
          </w:tcPr>
          <w:p w14:paraId="06A2A728" w14:textId="77777777" w:rsidR="00DC23ED" w:rsidRPr="004A41E7" w:rsidRDefault="00DC23ED" w:rsidP="00DC23ED">
            <w:pPr>
              <w:pStyle w:val="TableText"/>
              <w:rPr>
                <w:sz w:val="16"/>
                <w:szCs w:val="16"/>
                <w:lang w:eastAsia="en-AU"/>
              </w:rPr>
            </w:pPr>
            <w:r w:rsidRPr="004A41E7">
              <w:rPr>
                <w:sz w:val="16"/>
                <w:szCs w:val="16"/>
                <w:lang w:eastAsia="en-AU"/>
              </w:rPr>
              <w:t>17.1415</w:t>
            </w:r>
          </w:p>
        </w:tc>
        <w:tc>
          <w:tcPr>
            <w:tcW w:w="816" w:type="dxa"/>
            <w:tcBorders>
              <w:top w:val="nil"/>
              <w:left w:val="nil"/>
              <w:bottom w:val="nil"/>
              <w:right w:val="nil"/>
            </w:tcBorders>
          </w:tcPr>
          <w:p w14:paraId="28F37057" w14:textId="77777777" w:rsidR="00DC23ED" w:rsidRPr="004A41E7" w:rsidRDefault="00DC23ED" w:rsidP="00DC23ED">
            <w:pPr>
              <w:pStyle w:val="TableText"/>
              <w:rPr>
                <w:sz w:val="16"/>
                <w:szCs w:val="16"/>
                <w:lang w:eastAsia="en-AU"/>
              </w:rPr>
            </w:pPr>
            <w:r w:rsidRPr="004A41E7">
              <w:rPr>
                <w:sz w:val="16"/>
                <w:szCs w:val="16"/>
                <w:lang w:eastAsia="en-AU"/>
              </w:rPr>
              <w:t>17.1272</w:t>
            </w:r>
          </w:p>
        </w:tc>
        <w:tc>
          <w:tcPr>
            <w:tcW w:w="839" w:type="dxa"/>
            <w:tcBorders>
              <w:top w:val="nil"/>
              <w:left w:val="nil"/>
              <w:bottom w:val="nil"/>
              <w:right w:val="nil"/>
            </w:tcBorders>
          </w:tcPr>
          <w:p w14:paraId="1E298609" w14:textId="77777777" w:rsidR="00DC23ED" w:rsidRPr="004A41E7" w:rsidRDefault="00DC23ED" w:rsidP="00DC23ED">
            <w:pPr>
              <w:pStyle w:val="TableText"/>
              <w:rPr>
                <w:sz w:val="16"/>
                <w:szCs w:val="16"/>
                <w:lang w:eastAsia="en-AU"/>
              </w:rPr>
            </w:pPr>
            <w:r w:rsidRPr="004A41E7">
              <w:rPr>
                <w:sz w:val="16"/>
                <w:szCs w:val="16"/>
                <w:lang w:eastAsia="en-AU"/>
              </w:rPr>
              <w:t>17.1272</w:t>
            </w:r>
          </w:p>
        </w:tc>
        <w:tc>
          <w:tcPr>
            <w:tcW w:w="816" w:type="dxa"/>
            <w:tcBorders>
              <w:top w:val="nil"/>
              <w:left w:val="nil"/>
              <w:bottom w:val="nil"/>
              <w:right w:val="nil"/>
            </w:tcBorders>
          </w:tcPr>
          <w:p w14:paraId="3A07C53C" w14:textId="77777777" w:rsidR="00DC23ED" w:rsidRPr="004A41E7" w:rsidRDefault="00DC23ED" w:rsidP="00DC23ED">
            <w:pPr>
              <w:pStyle w:val="TableText"/>
              <w:rPr>
                <w:sz w:val="16"/>
                <w:szCs w:val="16"/>
                <w:lang w:eastAsia="en-AU"/>
              </w:rPr>
            </w:pPr>
            <w:r w:rsidRPr="004A41E7">
              <w:rPr>
                <w:sz w:val="16"/>
                <w:szCs w:val="16"/>
                <w:lang w:eastAsia="en-AU"/>
              </w:rPr>
              <w:t>17.3678</w:t>
            </w:r>
          </w:p>
        </w:tc>
        <w:tc>
          <w:tcPr>
            <w:tcW w:w="952" w:type="dxa"/>
            <w:tcBorders>
              <w:top w:val="nil"/>
              <w:left w:val="nil"/>
              <w:bottom w:val="nil"/>
              <w:right w:val="nil"/>
            </w:tcBorders>
          </w:tcPr>
          <w:p w14:paraId="572670F4" w14:textId="77777777" w:rsidR="00DC23ED" w:rsidRPr="004A41E7" w:rsidRDefault="00DC23ED" w:rsidP="00DC23ED">
            <w:pPr>
              <w:pStyle w:val="TableText"/>
              <w:rPr>
                <w:sz w:val="16"/>
                <w:szCs w:val="16"/>
                <w:lang w:eastAsia="en-AU"/>
              </w:rPr>
            </w:pPr>
            <w:r w:rsidRPr="004A41E7">
              <w:rPr>
                <w:sz w:val="16"/>
                <w:szCs w:val="16"/>
                <w:lang w:eastAsia="en-AU"/>
              </w:rPr>
              <w:t>17.3678</w:t>
            </w:r>
          </w:p>
        </w:tc>
        <w:tc>
          <w:tcPr>
            <w:tcW w:w="882" w:type="dxa"/>
            <w:tcBorders>
              <w:top w:val="nil"/>
              <w:left w:val="nil"/>
              <w:bottom w:val="nil"/>
              <w:right w:val="nil"/>
            </w:tcBorders>
          </w:tcPr>
          <w:p w14:paraId="78C81887" w14:textId="77777777" w:rsidR="00DC23ED" w:rsidRPr="004A41E7" w:rsidRDefault="00DC23ED" w:rsidP="00DC23ED">
            <w:pPr>
              <w:pStyle w:val="TableText"/>
              <w:rPr>
                <w:sz w:val="16"/>
                <w:szCs w:val="16"/>
                <w:lang w:eastAsia="en-AU"/>
              </w:rPr>
            </w:pPr>
            <w:r w:rsidRPr="004A41E7">
              <w:rPr>
                <w:sz w:val="16"/>
                <w:szCs w:val="16"/>
                <w:lang w:eastAsia="en-AU"/>
              </w:rPr>
              <w:t>17.3678</w:t>
            </w:r>
          </w:p>
        </w:tc>
        <w:tc>
          <w:tcPr>
            <w:tcW w:w="910" w:type="dxa"/>
            <w:tcBorders>
              <w:top w:val="nil"/>
              <w:left w:val="nil"/>
              <w:bottom w:val="nil"/>
              <w:right w:val="nil"/>
            </w:tcBorders>
          </w:tcPr>
          <w:p w14:paraId="2F61F5B8" w14:textId="77777777" w:rsidR="00DC23ED" w:rsidRPr="004A41E7" w:rsidRDefault="00DC23ED" w:rsidP="00DC23ED">
            <w:pPr>
              <w:pStyle w:val="TableText"/>
              <w:rPr>
                <w:sz w:val="16"/>
                <w:szCs w:val="16"/>
                <w:lang w:eastAsia="en-AU"/>
              </w:rPr>
            </w:pPr>
            <w:r w:rsidRPr="004A41E7">
              <w:rPr>
                <w:sz w:val="16"/>
                <w:szCs w:val="16"/>
                <w:lang w:eastAsia="en-AU"/>
              </w:rPr>
              <w:t>17.6120</w:t>
            </w:r>
          </w:p>
        </w:tc>
      </w:tr>
      <w:tr w:rsidR="00DC23ED" w:rsidRPr="004A41E7" w14:paraId="2516F5EB" w14:textId="77777777">
        <w:trPr>
          <w:trHeight w:val="219"/>
        </w:trPr>
        <w:tc>
          <w:tcPr>
            <w:tcW w:w="994" w:type="dxa"/>
            <w:tcBorders>
              <w:top w:val="nil"/>
              <w:left w:val="nil"/>
              <w:bottom w:val="nil"/>
              <w:right w:val="nil"/>
            </w:tcBorders>
          </w:tcPr>
          <w:p w14:paraId="4866B2BB"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40" w:type="dxa"/>
            <w:tcBorders>
              <w:top w:val="nil"/>
              <w:left w:val="nil"/>
              <w:bottom w:val="nil"/>
              <w:right w:val="nil"/>
            </w:tcBorders>
          </w:tcPr>
          <w:p w14:paraId="26E38A86" w14:textId="77777777" w:rsidR="00DC23ED" w:rsidRPr="004A41E7" w:rsidRDefault="00DC23ED" w:rsidP="00DC23ED">
            <w:pPr>
              <w:pStyle w:val="TableText"/>
              <w:rPr>
                <w:sz w:val="16"/>
                <w:szCs w:val="16"/>
                <w:lang w:eastAsia="en-AU"/>
              </w:rPr>
            </w:pPr>
            <w:r w:rsidRPr="004A41E7">
              <w:rPr>
                <w:sz w:val="16"/>
                <w:szCs w:val="16"/>
                <w:lang w:eastAsia="en-AU"/>
              </w:rPr>
              <w:t>11.0957</w:t>
            </w:r>
          </w:p>
        </w:tc>
        <w:tc>
          <w:tcPr>
            <w:tcW w:w="816" w:type="dxa"/>
            <w:tcBorders>
              <w:top w:val="nil"/>
              <w:left w:val="nil"/>
              <w:bottom w:val="nil"/>
              <w:right w:val="nil"/>
            </w:tcBorders>
          </w:tcPr>
          <w:p w14:paraId="02460150" w14:textId="77777777" w:rsidR="00DC23ED" w:rsidRPr="004A41E7" w:rsidRDefault="00DC23ED" w:rsidP="00DC23ED">
            <w:pPr>
              <w:pStyle w:val="TableText"/>
              <w:rPr>
                <w:sz w:val="16"/>
                <w:szCs w:val="16"/>
                <w:lang w:eastAsia="en-AU"/>
              </w:rPr>
            </w:pPr>
            <w:r w:rsidRPr="004A41E7">
              <w:rPr>
                <w:sz w:val="16"/>
                <w:szCs w:val="16"/>
                <w:lang w:eastAsia="en-AU"/>
              </w:rPr>
              <w:t>11.0861</w:t>
            </w:r>
          </w:p>
        </w:tc>
        <w:tc>
          <w:tcPr>
            <w:tcW w:w="816" w:type="dxa"/>
            <w:tcBorders>
              <w:top w:val="nil"/>
              <w:left w:val="nil"/>
              <w:bottom w:val="nil"/>
              <w:right w:val="nil"/>
            </w:tcBorders>
          </w:tcPr>
          <w:p w14:paraId="52AD0A3E" w14:textId="77777777" w:rsidR="00DC23ED" w:rsidRPr="004A41E7" w:rsidRDefault="00DC23ED" w:rsidP="00DC23ED">
            <w:pPr>
              <w:pStyle w:val="TableText"/>
              <w:rPr>
                <w:sz w:val="16"/>
                <w:szCs w:val="16"/>
                <w:lang w:eastAsia="en-AU"/>
              </w:rPr>
            </w:pPr>
            <w:r w:rsidRPr="004A41E7">
              <w:rPr>
                <w:sz w:val="16"/>
                <w:szCs w:val="16"/>
                <w:lang w:eastAsia="en-AU"/>
              </w:rPr>
              <w:t>11.0739</w:t>
            </w:r>
          </w:p>
        </w:tc>
        <w:tc>
          <w:tcPr>
            <w:tcW w:w="816" w:type="dxa"/>
            <w:tcBorders>
              <w:top w:val="nil"/>
              <w:left w:val="nil"/>
              <w:bottom w:val="nil"/>
              <w:right w:val="nil"/>
            </w:tcBorders>
          </w:tcPr>
          <w:p w14:paraId="536EBE7F" w14:textId="77777777" w:rsidR="00DC23ED" w:rsidRPr="004A41E7" w:rsidRDefault="00DC23ED" w:rsidP="00DC23ED">
            <w:pPr>
              <w:pStyle w:val="TableText"/>
              <w:rPr>
                <w:sz w:val="16"/>
                <w:szCs w:val="16"/>
                <w:lang w:eastAsia="en-AU"/>
              </w:rPr>
            </w:pPr>
            <w:r w:rsidRPr="004A41E7">
              <w:rPr>
                <w:sz w:val="16"/>
                <w:szCs w:val="16"/>
                <w:lang w:eastAsia="en-AU"/>
              </w:rPr>
              <w:t>11.5918</w:t>
            </w:r>
          </w:p>
        </w:tc>
        <w:tc>
          <w:tcPr>
            <w:tcW w:w="816" w:type="dxa"/>
            <w:tcBorders>
              <w:top w:val="nil"/>
              <w:left w:val="nil"/>
              <w:bottom w:val="nil"/>
              <w:right w:val="nil"/>
            </w:tcBorders>
          </w:tcPr>
          <w:p w14:paraId="5A8EF40A" w14:textId="77777777" w:rsidR="00DC23ED" w:rsidRPr="004A41E7" w:rsidRDefault="00DC23ED" w:rsidP="00DC23ED">
            <w:pPr>
              <w:pStyle w:val="TableText"/>
              <w:rPr>
                <w:sz w:val="16"/>
                <w:szCs w:val="16"/>
                <w:lang w:eastAsia="en-AU"/>
              </w:rPr>
            </w:pPr>
            <w:r w:rsidRPr="004A41E7">
              <w:rPr>
                <w:sz w:val="16"/>
                <w:szCs w:val="16"/>
                <w:lang w:eastAsia="en-AU"/>
              </w:rPr>
              <w:t>11.5775</w:t>
            </w:r>
          </w:p>
        </w:tc>
        <w:tc>
          <w:tcPr>
            <w:tcW w:w="816" w:type="dxa"/>
            <w:tcBorders>
              <w:top w:val="nil"/>
              <w:left w:val="nil"/>
              <w:bottom w:val="nil"/>
              <w:right w:val="nil"/>
            </w:tcBorders>
          </w:tcPr>
          <w:p w14:paraId="3934FEAC" w14:textId="77777777" w:rsidR="00DC23ED" w:rsidRPr="004A41E7" w:rsidRDefault="00DC23ED" w:rsidP="00DC23ED">
            <w:pPr>
              <w:pStyle w:val="TableText"/>
              <w:rPr>
                <w:sz w:val="16"/>
                <w:szCs w:val="16"/>
                <w:lang w:eastAsia="en-AU"/>
              </w:rPr>
            </w:pPr>
            <w:r w:rsidRPr="004A41E7">
              <w:rPr>
                <w:sz w:val="16"/>
                <w:szCs w:val="16"/>
                <w:lang w:eastAsia="en-AU"/>
              </w:rPr>
              <w:t>15.0027</w:t>
            </w:r>
          </w:p>
        </w:tc>
        <w:tc>
          <w:tcPr>
            <w:tcW w:w="816" w:type="dxa"/>
            <w:tcBorders>
              <w:top w:val="nil"/>
              <w:left w:val="nil"/>
              <w:bottom w:val="nil"/>
              <w:right w:val="nil"/>
            </w:tcBorders>
          </w:tcPr>
          <w:p w14:paraId="411ADA8F" w14:textId="77777777" w:rsidR="00DC23ED" w:rsidRPr="004A41E7" w:rsidRDefault="00DC23ED" w:rsidP="00DC23ED">
            <w:pPr>
              <w:pStyle w:val="TableText"/>
              <w:rPr>
                <w:sz w:val="16"/>
                <w:szCs w:val="16"/>
                <w:lang w:eastAsia="en-AU"/>
              </w:rPr>
            </w:pPr>
            <w:r w:rsidRPr="004A41E7">
              <w:rPr>
                <w:sz w:val="16"/>
                <w:szCs w:val="16"/>
                <w:lang w:eastAsia="en-AU"/>
              </w:rPr>
              <w:t>16.3991</w:t>
            </w:r>
          </w:p>
        </w:tc>
        <w:tc>
          <w:tcPr>
            <w:tcW w:w="816" w:type="dxa"/>
            <w:tcBorders>
              <w:top w:val="nil"/>
              <w:left w:val="nil"/>
              <w:bottom w:val="nil"/>
              <w:right w:val="nil"/>
            </w:tcBorders>
          </w:tcPr>
          <w:p w14:paraId="3E3F8421" w14:textId="77777777" w:rsidR="00DC23ED" w:rsidRPr="004A41E7" w:rsidRDefault="00DC23ED" w:rsidP="00DC23ED">
            <w:pPr>
              <w:pStyle w:val="TableText"/>
              <w:rPr>
                <w:sz w:val="16"/>
                <w:szCs w:val="16"/>
                <w:lang w:eastAsia="en-AU"/>
              </w:rPr>
            </w:pPr>
            <w:r w:rsidRPr="004A41E7">
              <w:rPr>
                <w:sz w:val="16"/>
                <w:szCs w:val="16"/>
                <w:lang w:eastAsia="en-AU"/>
              </w:rPr>
              <w:t>16.3876</w:t>
            </w:r>
          </w:p>
        </w:tc>
        <w:tc>
          <w:tcPr>
            <w:tcW w:w="816" w:type="dxa"/>
            <w:tcBorders>
              <w:top w:val="nil"/>
              <w:left w:val="nil"/>
              <w:bottom w:val="nil"/>
              <w:right w:val="nil"/>
            </w:tcBorders>
          </w:tcPr>
          <w:p w14:paraId="25BCBA36" w14:textId="77777777" w:rsidR="00DC23ED" w:rsidRPr="004A41E7" w:rsidRDefault="00DC23ED" w:rsidP="00DC23ED">
            <w:pPr>
              <w:pStyle w:val="TableText"/>
              <w:rPr>
                <w:sz w:val="16"/>
                <w:szCs w:val="16"/>
                <w:lang w:eastAsia="en-AU"/>
              </w:rPr>
            </w:pPr>
            <w:r w:rsidRPr="004A41E7">
              <w:rPr>
                <w:sz w:val="16"/>
                <w:szCs w:val="16"/>
                <w:lang w:eastAsia="en-AU"/>
              </w:rPr>
              <w:t>16.3748</w:t>
            </w:r>
          </w:p>
        </w:tc>
        <w:tc>
          <w:tcPr>
            <w:tcW w:w="816" w:type="dxa"/>
            <w:tcBorders>
              <w:top w:val="nil"/>
              <w:left w:val="nil"/>
              <w:bottom w:val="nil"/>
              <w:right w:val="nil"/>
            </w:tcBorders>
          </w:tcPr>
          <w:p w14:paraId="54406363" w14:textId="77777777" w:rsidR="00DC23ED" w:rsidRPr="004A41E7" w:rsidRDefault="00DC23ED" w:rsidP="00DC23ED">
            <w:pPr>
              <w:pStyle w:val="TableText"/>
              <w:rPr>
                <w:sz w:val="16"/>
                <w:szCs w:val="16"/>
                <w:lang w:eastAsia="en-AU"/>
              </w:rPr>
            </w:pPr>
            <w:r w:rsidRPr="004A41E7">
              <w:rPr>
                <w:sz w:val="16"/>
                <w:szCs w:val="16"/>
                <w:lang w:eastAsia="en-AU"/>
              </w:rPr>
              <w:t>17.0558</w:t>
            </w:r>
          </w:p>
        </w:tc>
        <w:tc>
          <w:tcPr>
            <w:tcW w:w="816" w:type="dxa"/>
            <w:tcBorders>
              <w:top w:val="nil"/>
              <w:left w:val="nil"/>
              <w:bottom w:val="nil"/>
              <w:right w:val="nil"/>
            </w:tcBorders>
          </w:tcPr>
          <w:p w14:paraId="4531A887" w14:textId="77777777" w:rsidR="00DC23ED" w:rsidRPr="004A41E7" w:rsidRDefault="00DC23ED" w:rsidP="00DC23ED">
            <w:pPr>
              <w:pStyle w:val="TableText"/>
              <w:rPr>
                <w:sz w:val="16"/>
                <w:szCs w:val="16"/>
                <w:lang w:eastAsia="en-AU"/>
              </w:rPr>
            </w:pPr>
            <w:r w:rsidRPr="004A41E7">
              <w:rPr>
                <w:sz w:val="16"/>
                <w:szCs w:val="16"/>
                <w:lang w:eastAsia="en-AU"/>
              </w:rPr>
              <w:t>17.0416</w:t>
            </w:r>
          </w:p>
        </w:tc>
        <w:tc>
          <w:tcPr>
            <w:tcW w:w="839" w:type="dxa"/>
            <w:tcBorders>
              <w:top w:val="nil"/>
              <w:left w:val="nil"/>
              <w:bottom w:val="nil"/>
              <w:right w:val="nil"/>
            </w:tcBorders>
          </w:tcPr>
          <w:p w14:paraId="1D1B1B89" w14:textId="77777777" w:rsidR="00DC23ED" w:rsidRPr="004A41E7" w:rsidRDefault="00DC23ED" w:rsidP="00DC23ED">
            <w:pPr>
              <w:pStyle w:val="TableText"/>
              <w:rPr>
                <w:sz w:val="16"/>
                <w:szCs w:val="16"/>
                <w:lang w:eastAsia="en-AU"/>
              </w:rPr>
            </w:pPr>
            <w:r w:rsidRPr="004A41E7">
              <w:rPr>
                <w:sz w:val="16"/>
                <w:szCs w:val="16"/>
                <w:lang w:eastAsia="en-AU"/>
              </w:rPr>
              <w:t>17.0416</w:t>
            </w:r>
          </w:p>
        </w:tc>
        <w:tc>
          <w:tcPr>
            <w:tcW w:w="816" w:type="dxa"/>
            <w:tcBorders>
              <w:top w:val="nil"/>
              <w:left w:val="nil"/>
              <w:bottom w:val="nil"/>
              <w:right w:val="nil"/>
            </w:tcBorders>
          </w:tcPr>
          <w:p w14:paraId="33FC1E1A" w14:textId="77777777" w:rsidR="00DC23ED" w:rsidRPr="004A41E7" w:rsidRDefault="00DC23ED" w:rsidP="00DC23ED">
            <w:pPr>
              <w:pStyle w:val="TableText"/>
              <w:rPr>
                <w:sz w:val="16"/>
                <w:szCs w:val="16"/>
                <w:lang w:eastAsia="en-AU"/>
              </w:rPr>
            </w:pPr>
            <w:r w:rsidRPr="004A41E7">
              <w:rPr>
                <w:sz w:val="16"/>
                <w:szCs w:val="16"/>
                <w:lang w:eastAsia="en-AU"/>
              </w:rPr>
              <w:t>17.2819</w:t>
            </w:r>
          </w:p>
        </w:tc>
        <w:tc>
          <w:tcPr>
            <w:tcW w:w="952" w:type="dxa"/>
            <w:tcBorders>
              <w:top w:val="nil"/>
              <w:left w:val="nil"/>
              <w:bottom w:val="nil"/>
              <w:right w:val="nil"/>
            </w:tcBorders>
          </w:tcPr>
          <w:p w14:paraId="6A1BA249" w14:textId="77777777" w:rsidR="00DC23ED" w:rsidRPr="004A41E7" w:rsidRDefault="00DC23ED" w:rsidP="00DC23ED">
            <w:pPr>
              <w:pStyle w:val="TableText"/>
              <w:rPr>
                <w:sz w:val="16"/>
                <w:szCs w:val="16"/>
                <w:lang w:eastAsia="en-AU"/>
              </w:rPr>
            </w:pPr>
            <w:r w:rsidRPr="004A41E7">
              <w:rPr>
                <w:sz w:val="16"/>
                <w:szCs w:val="16"/>
                <w:lang w:eastAsia="en-AU"/>
              </w:rPr>
              <w:t>17.2819</w:t>
            </w:r>
          </w:p>
        </w:tc>
        <w:tc>
          <w:tcPr>
            <w:tcW w:w="882" w:type="dxa"/>
            <w:tcBorders>
              <w:top w:val="nil"/>
              <w:left w:val="nil"/>
              <w:bottom w:val="nil"/>
              <w:right w:val="nil"/>
            </w:tcBorders>
          </w:tcPr>
          <w:p w14:paraId="412DB85D" w14:textId="77777777" w:rsidR="00DC23ED" w:rsidRPr="004A41E7" w:rsidRDefault="00DC23ED" w:rsidP="00DC23ED">
            <w:pPr>
              <w:pStyle w:val="TableText"/>
              <w:rPr>
                <w:sz w:val="16"/>
                <w:szCs w:val="16"/>
                <w:lang w:eastAsia="en-AU"/>
              </w:rPr>
            </w:pPr>
            <w:r w:rsidRPr="004A41E7">
              <w:rPr>
                <w:sz w:val="16"/>
                <w:szCs w:val="16"/>
                <w:lang w:eastAsia="en-AU"/>
              </w:rPr>
              <w:t>17.2819</w:t>
            </w:r>
          </w:p>
        </w:tc>
        <w:tc>
          <w:tcPr>
            <w:tcW w:w="910" w:type="dxa"/>
            <w:tcBorders>
              <w:top w:val="nil"/>
              <w:left w:val="nil"/>
              <w:bottom w:val="nil"/>
              <w:right w:val="nil"/>
            </w:tcBorders>
          </w:tcPr>
          <w:p w14:paraId="1206AC91" w14:textId="77777777" w:rsidR="00DC23ED" w:rsidRPr="004A41E7" w:rsidRDefault="00DC23ED" w:rsidP="00DC23ED">
            <w:pPr>
              <w:pStyle w:val="TableText"/>
              <w:rPr>
                <w:sz w:val="16"/>
                <w:szCs w:val="16"/>
                <w:lang w:eastAsia="en-AU"/>
              </w:rPr>
            </w:pPr>
            <w:r w:rsidRPr="004A41E7">
              <w:rPr>
                <w:sz w:val="16"/>
                <w:szCs w:val="16"/>
                <w:lang w:eastAsia="en-AU"/>
              </w:rPr>
              <w:t>17.6045</w:t>
            </w:r>
          </w:p>
        </w:tc>
      </w:tr>
      <w:tr w:rsidR="00DC23ED" w:rsidRPr="004A41E7" w14:paraId="1E17C5BB" w14:textId="77777777">
        <w:trPr>
          <w:trHeight w:val="219"/>
        </w:trPr>
        <w:tc>
          <w:tcPr>
            <w:tcW w:w="994" w:type="dxa"/>
            <w:tcBorders>
              <w:top w:val="nil"/>
              <w:left w:val="nil"/>
              <w:bottom w:val="nil"/>
              <w:right w:val="nil"/>
            </w:tcBorders>
          </w:tcPr>
          <w:p w14:paraId="7CE4F788"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40" w:type="dxa"/>
            <w:tcBorders>
              <w:top w:val="nil"/>
              <w:left w:val="nil"/>
              <w:bottom w:val="nil"/>
              <w:right w:val="nil"/>
            </w:tcBorders>
          </w:tcPr>
          <w:p w14:paraId="76F92153" w14:textId="77777777" w:rsidR="00DC23ED" w:rsidRPr="004A41E7" w:rsidRDefault="00DC23ED" w:rsidP="00DC23ED">
            <w:pPr>
              <w:pStyle w:val="TableText"/>
              <w:rPr>
                <w:sz w:val="16"/>
                <w:szCs w:val="16"/>
                <w:lang w:eastAsia="en-AU"/>
              </w:rPr>
            </w:pPr>
            <w:r w:rsidRPr="004A41E7">
              <w:rPr>
                <w:sz w:val="16"/>
                <w:szCs w:val="16"/>
                <w:lang w:eastAsia="en-AU"/>
              </w:rPr>
              <w:t>11.1714</w:t>
            </w:r>
          </w:p>
        </w:tc>
        <w:tc>
          <w:tcPr>
            <w:tcW w:w="816" w:type="dxa"/>
            <w:tcBorders>
              <w:top w:val="nil"/>
              <w:left w:val="nil"/>
              <w:bottom w:val="nil"/>
              <w:right w:val="nil"/>
            </w:tcBorders>
          </w:tcPr>
          <w:p w14:paraId="4E807658" w14:textId="77777777" w:rsidR="00DC23ED" w:rsidRPr="004A41E7" w:rsidRDefault="00DC23ED" w:rsidP="00DC23ED">
            <w:pPr>
              <w:pStyle w:val="TableText"/>
              <w:rPr>
                <w:sz w:val="16"/>
                <w:szCs w:val="16"/>
                <w:lang w:eastAsia="en-AU"/>
              </w:rPr>
            </w:pPr>
            <w:r w:rsidRPr="004A41E7">
              <w:rPr>
                <w:sz w:val="16"/>
                <w:szCs w:val="16"/>
                <w:lang w:eastAsia="en-AU"/>
              </w:rPr>
              <w:t>11.1647</w:t>
            </w:r>
          </w:p>
        </w:tc>
        <w:tc>
          <w:tcPr>
            <w:tcW w:w="816" w:type="dxa"/>
            <w:tcBorders>
              <w:top w:val="nil"/>
              <w:left w:val="nil"/>
              <w:bottom w:val="nil"/>
              <w:right w:val="nil"/>
            </w:tcBorders>
          </w:tcPr>
          <w:p w14:paraId="3148FE4A" w14:textId="77777777" w:rsidR="00DC23ED" w:rsidRPr="004A41E7" w:rsidRDefault="00DC23ED" w:rsidP="00DC23ED">
            <w:pPr>
              <w:pStyle w:val="TableText"/>
              <w:rPr>
                <w:sz w:val="16"/>
                <w:szCs w:val="16"/>
                <w:lang w:eastAsia="en-AU"/>
              </w:rPr>
            </w:pPr>
            <w:r w:rsidRPr="004A41E7">
              <w:rPr>
                <w:sz w:val="16"/>
                <w:szCs w:val="16"/>
                <w:lang w:eastAsia="en-AU"/>
              </w:rPr>
              <w:t>11.1552</w:t>
            </w:r>
          </w:p>
        </w:tc>
        <w:tc>
          <w:tcPr>
            <w:tcW w:w="816" w:type="dxa"/>
            <w:tcBorders>
              <w:top w:val="nil"/>
              <w:left w:val="nil"/>
              <w:bottom w:val="nil"/>
              <w:right w:val="nil"/>
            </w:tcBorders>
          </w:tcPr>
          <w:p w14:paraId="58501B12" w14:textId="77777777" w:rsidR="00DC23ED" w:rsidRPr="004A41E7" w:rsidRDefault="00DC23ED" w:rsidP="00DC23ED">
            <w:pPr>
              <w:pStyle w:val="TableText"/>
              <w:rPr>
                <w:sz w:val="16"/>
                <w:szCs w:val="16"/>
                <w:lang w:eastAsia="en-AU"/>
              </w:rPr>
            </w:pPr>
            <w:r w:rsidRPr="004A41E7">
              <w:rPr>
                <w:sz w:val="16"/>
                <w:szCs w:val="16"/>
                <w:lang w:eastAsia="en-AU"/>
              </w:rPr>
              <w:t>11.5364</w:t>
            </w:r>
          </w:p>
        </w:tc>
        <w:tc>
          <w:tcPr>
            <w:tcW w:w="816" w:type="dxa"/>
            <w:tcBorders>
              <w:top w:val="nil"/>
              <w:left w:val="nil"/>
              <w:bottom w:val="nil"/>
              <w:right w:val="nil"/>
            </w:tcBorders>
          </w:tcPr>
          <w:p w14:paraId="142B789A" w14:textId="77777777" w:rsidR="00DC23ED" w:rsidRPr="004A41E7" w:rsidRDefault="00DC23ED" w:rsidP="00DC23ED">
            <w:pPr>
              <w:pStyle w:val="TableText"/>
              <w:rPr>
                <w:sz w:val="16"/>
                <w:szCs w:val="16"/>
                <w:lang w:eastAsia="en-AU"/>
              </w:rPr>
            </w:pPr>
            <w:r w:rsidRPr="004A41E7">
              <w:rPr>
                <w:sz w:val="16"/>
                <w:szCs w:val="16"/>
                <w:lang w:eastAsia="en-AU"/>
              </w:rPr>
              <w:t>11.5234</w:t>
            </w:r>
          </w:p>
        </w:tc>
        <w:tc>
          <w:tcPr>
            <w:tcW w:w="816" w:type="dxa"/>
            <w:tcBorders>
              <w:top w:val="nil"/>
              <w:left w:val="nil"/>
              <w:bottom w:val="nil"/>
              <w:right w:val="nil"/>
            </w:tcBorders>
          </w:tcPr>
          <w:p w14:paraId="62BE7779" w14:textId="77777777" w:rsidR="00DC23ED" w:rsidRPr="004A41E7" w:rsidRDefault="00DC23ED" w:rsidP="00DC23ED">
            <w:pPr>
              <w:pStyle w:val="TableText"/>
              <w:rPr>
                <w:sz w:val="16"/>
                <w:szCs w:val="16"/>
                <w:lang w:eastAsia="en-AU"/>
              </w:rPr>
            </w:pPr>
            <w:r w:rsidRPr="004A41E7">
              <w:rPr>
                <w:sz w:val="16"/>
                <w:szCs w:val="16"/>
                <w:lang w:eastAsia="en-AU"/>
              </w:rPr>
              <w:t>15.0522</w:t>
            </w:r>
          </w:p>
        </w:tc>
        <w:tc>
          <w:tcPr>
            <w:tcW w:w="816" w:type="dxa"/>
            <w:tcBorders>
              <w:top w:val="nil"/>
              <w:left w:val="nil"/>
              <w:bottom w:val="nil"/>
              <w:right w:val="nil"/>
            </w:tcBorders>
          </w:tcPr>
          <w:p w14:paraId="3FFA3A65" w14:textId="77777777" w:rsidR="00DC23ED" w:rsidRPr="004A41E7" w:rsidRDefault="00DC23ED" w:rsidP="00DC23ED">
            <w:pPr>
              <w:pStyle w:val="TableText"/>
              <w:rPr>
                <w:sz w:val="16"/>
                <w:szCs w:val="16"/>
                <w:lang w:eastAsia="en-AU"/>
              </w:rPr>
            </w:pPr>
            <w:r w:rsidRPr="004A41E7">
              <w:rPr>
                <w:sz w:val="16"/>
                <w:szCs w:val="16"/>
                <w:lang w:eastAsia="en-AU"/>
              </w:rPr>
              <w:t>16.3199</w:t>
            </w:r>
          </w:p>
        </w:tc>
        <w:tc>
          <w:tcPr>
            <w:tcW w:w="816" w:type="dxa"/>
            <w:tcBorders>
              <w:top w:val="nil"/>
              <w:left w:val="nil"/>
              <w:bottom w:val="nil"/>
              <w:right w:val="nil"/>
            </w:tcBorders>
          </w:tcPr>
          <w:p w14:paraId="7D9EFB92" w14:textId="77777777" w:rsidR="00DC23ED" w:rsidRPr="004A41E7" w:rsidRDefault="00DC23ED" w:rsidP="00DC23ED">
            <w:pPr>
              <w:pStyle w:val="TableText"/>
              <w:rPr>
                <w:sz w:val="16"/>
                <w:szCs w:val="16"/>
                <w:lang w:eastAsia="en-AU"/>
              </w:rPr>
            </w:pPr>
            <w:r w:rsidRPr="004A41E7">
              <w:rPr>
                <w:sz w:val="16"/>
                <w:szCs w:val="16"/>
                <w:lang w:eastAsia="en-AU"/>
              </w:rPr>
              <w:t>16.3080</w:t>
            </w:r>
          </w:p>
        </w:tc>
        <w:tc>
          <w:tcPr>
            <w:tcW w:w="816" w:type="dxa"/>
            <w:tcBorders>
              <w:top w:val="nil"/>
              <w:left w:val="nil"/>
              <w:bottom w:val="nil"/>
              <w:right w:val="nil"/>
            </w:tcBorders>
          </w:tcPr>
          <w:p w14:paraId="572609CC" w14:textId="77777777" w:rsidR="00DC23ED" w:rsidRPr="004A41E7" w:rsidRDefault="00DC23ED" w:rsidP="00DC23ED">
            <w:pPr>
              <w:pStyle w:val="TableText"/>
              <w:rPr>
                <w:sz w:val="16"/>
                <w:szCs w:val="16"/>
                <w:lang w:eastAsia="en-AU"/>
              </w:rPr>
            </w:pPr>
            <w:r w:rsidRPr="004A41E7">
              <w:rPr>
                <w:sz w:val="16"/>
                <w:szCs w:val="16"/>
                <w:lang w:eastAsia="en-AU"/>
              </w:rPr>
              <w:t>16.2945</w:t>
            </w:r>
          </w:p>
        </w:tc>
        <w:tc>
          <w:tcPr>
            <w:tcW w:w="816" w:type="dxa"/>
            <w:tcBorders>
              <w:top w:val="nil"/>
              <w:left w:val="nil"/>
              <w:bottom w:val="nil"/>
              <w:right w:val="nil"/>
            </w:tcBorders>
          </w:tcPr>
          <w:p w14:paraId="6952B764" w14:textId="77777777" w:rsidR="00DC23ED" w:rsidRPr="004A41E7" w:rsidRDefault="00DC23ED" w:rsidP="00DC23ED">
            <w:pPr>
              <w:pStyle w:val="TableText"/>
              <w:rPr>
                <w:sz w:val="16"/>
                <w:szCs w:val="16"/>
                <w:lang w:eastAsia="en-AU"/>
              </w:rPr>
            </w:pPr>
            <w:r w:rsidRPr="004A41E7">
              <w:rPr>
                <w:sz w:val="16"/>
                <w:szCs w:val="16"/>
                <w:lang w:eastAsia="en-AU"/>
              </w:rPr>
              <w:t>17.0512</w:t>
            </w:r>
          </w:p>
        </w:tc>
        <w:tc>
          <w:tcPr>
            <w:tcW w:w="816" w:type="dxa"/>
            <w:tcBorders>
              <w:top w:val="nil"/>
              <w:left w:val="nil"/>
              <w:bottom w:val="nil"/>
              <w:right w:val="nil"/>
            </w:tcBorders>
          </w:tcPr>
          <w:p w14:paraId="255260D4" w14:textId="77777777" w:rsidR="00DC23ED" w:rsidRPr="004A41E7" w:rsidRDefault="00DC23ED" w:rsidP="00DC23ED">
            <w:pPr>
              <w:pStyle w:val="TableText"/>
              <w:rPr>
                <w:sz w:val="16"/>
                <w:szCs w:val="16"/>
                <w:lang w:eastAsia="en-AU"/>
              </w:rPr>
            </w:pPr>
            <w:r w:rsidRPr="004A41E7">
              <w:rPr>
                <w:sz w:val="16"/>
                <w:szCs w:val="16"/>
                <w:lang w:eastAsia="en-AU"/>
              </w:rPr>
              <w:t>17.0370</w:t>
            </w:r>
          </w:p>
        </w:tc>
        <w:tc>
          <w:tcPr>
            <w:tcW w:w="839" w:type="dxa"/>
            <w:tcBorders>
              <w:top w:val="nil"/>
              <w:left w:val="nil"/>
              <w:bottom w:val="nil"/>
              <w:right w:val="nil"/>
            </w:tcBorders>
          </w:tcPr>
          <w:p w14:paraId="64597543" w14:textId="77777777" w:rsidR="00DC23ED" w:rsidRPr="004A41E7" w:rsidRDefault="00DC23ED" w:rsidP="00DC23ED">
            <w:pPr>
              <w:pStyle w:val="TableText"/>
              <w:rPr>
                <w:sz w:val="16"/>
                <w:szCs w:val="16"/>
                <w:lang w:eastAsia="en-AU"/>
              </w:rPr>
            </w:pPr>
            <w:r w:rsidRPr="004A41E7">
              <w:rPr>
                <w:sz w:val="16"/>
                <w:szCs w:val="16"/>
                <w:lang w:eastAsia="en-AU"/>
              </w:rPr>
              <w:t>17.0370</w:t>
            </w:r>
          </w:p>
        </w:tc>
        <w:tc>
          <w:tcPr>
            <w:tcW w:w="816" w:type="dxa"/>
            <w:tcBorders>
              <w:top w:val="nil"/>
              <w:left w:val="nil"/>
              <w:bottom w:val="nil"/>
              <w:right w:val="nil"/>
            </w:tcBorders>
          </w:tcPr>
          <w:p w14:paraId="56F479C8" w14:textId="77777777" w:rsidR="00DC23ED" w:rsidRPr="004A41E7" w:rsidRDefault="00DC23ED" w:rsidP="00DC23ED">
            <w:pPr>
              <w:pStyle w:val="TableText"/>
              <w:rPr>
                <w:sz w:val="16"/>
                <w:szCs w:val="16"/>
                <w:lang w:eastAsia="en-AU"/>
              </w:rPr>
            </w:pPr>
            <w:r w:rsidRPr="004A41E7">
              <w:rPr>
                <w:sz w:val="16"/>
                <w:szCs w:val="16"/>
                <w:lang w:eastAsia="en-AU"/>
              </w:rPr>
              <w:t>17.2629</w:t>
            </w:r>
          </w:p>
        </w:tc>
        <w:tc>
          <w:tcPr>
            <w:tcW w:w="952" w:type="dxa"/>
            <w:tcBorders>
              <w:top w:val="nil"/>
              <w:left w:val="nil"/>
              <w:bottom w:val="nil"/>
              <w:right w:val="nil"/>
            </w:tcBorders>
          </w:tcPr>
          <w:p w14:paraId="7BF0E3D1" w14:textId="77777777" w:rsidR="00DC23ED" w:rsidRPr="004A41E7" w:rsidRDefault="00DC23ED" w:rsidP="00DC23ED">
            <w:pPr>
              <w:pStyle w:val="TableText"/>
              <w:rPr>
                <w:sz w:val="16"/>
                <w:szCs w:val="16"/>
                <w:lang w:eastAsia="en-AU"/>
              </w:rPr>
            </w:pPr>
            <w:r w:rsidRPr="004A41E7">
              <w:rPr>
                <w:sz w:val="16"/>
                <w:szCs w:val="16"/>
                <w:lang w:eastAsia="en-AU"/>
              </w:rPr>
              <w:t>17.2629</w:t>
            </w:r>
          </w:p>
        </w:tc>
        <w:tc>
          <w:tcPr>
            <w:tcW w:w="882" w:type="dxa"/>
            <w:tcBorders>
              <w:top w:val="nil"/>
              <w:left w:val="nil"/>
              <w:bottom w:val="nil"/>
              <w:right w:val="nil"/>
            </w:tcBorders>
          </w:tcPr>
          <w:p w14:paraId="6360B3EC" w14:textId="77777777" w:rsidR="00DC23ED" w:rsidRPr="004A41E7" w:rsidRDefault="00DC23ED" w:rsidP="00DC23ED">
            <w:pPr>
              <w:pStyle w:val="TableText"/>
              <w:rPr>
                <w:sz w:val="16"/>
                <w:szCs w:val="16"/>
                <w:lang w:eastAsia="en-AU"/>
              </w:rPr>
            </w:pPr>
            <w:r w:rsidRPr="004A41E7">
              <w:rPr>
                <w:sz w:val="16"/>
                <w:szCs w:val="16"/>
                <w:lang w:eastAsia="en-AU"/>
              </w:rPr>
              <w:t>17.2629</w:t>
            </w:r>
          </w:p>
        </w:tc>
        <w:tc>
          <w:tcPr>
            <w:tcW w:w="910" w:type="dxa"/>
            <w:tcBorders>
              <w:top w:val="nil"/>
              <w:left w:val="nil"/>
              <w:bottom w:val="nil"/>
              <w:right w:val="nil"/>
            </w:tcBorders>
          </w:tcPr>
          <w:p w14:paraId="0FE34D43" w14:textId="77777777" w:rsidR="00DC23ED" w:rsidRPr="004A41E7" w:rsidRDefault="00DC23ED" w:rsidP="00DC23ED">
            <w:pPr>
              <w:pStyle w:val="TableText"/>
              <w:rPr>
                <w:sz w:val="16"/>
                <w:szCs w:val="16"/>
                <w:lang w:eastAsia="en-AU"/>
              </w:rPr>
            </w:pPr>
            <w:r w:rsidRPr="004A41E7">
              <w:rPr>
                <w:sz w:val="16"/>
                <w:szCs w:val="16"/>
                <w:lang w:eastAsia="en-AU"/>
              </w:rPr>
              <w:t>17.6535</w:t>
            </w:r>
          </w:p>
        </w:tc>
      </w:tr>
      <w:tr w:rsidR="00DC23ED" w:rsidRPr="004A41E7" w14:paraId="16B25890" w14:textId="77777777">
        <w:trPr>
          <w:trHeight w:val="219"/>
        </w:trPr>
        <w:tc>
          <w:tcPr>
            <w:tcW w:w="994" w:type="dxa"/>
            <w:tcBorders>
              <w:top w:val="nil"/>
              <w:left w:val="nil"/>
              <w:bottom w:val="nil"/>
              <w:right w:val="nil"/>
            </w:tcBorders>
          </w:tcPr>
          <w:p w14:paraId="110947DD"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40" w:type="dxa"/>
            <w:tcBorders>
              <w:top w:val="nil"/>
              <w:left w:val="nil"/>
              <w:bottom w:val="nil"/>
              <w:right w:val="nil"/>
            </w:tcBorders>
          </w:tcPr>
          <w:p w14:paraId="2C16B437" w14:textId="77777777" w:rsidR="00DC23ED" w:rsidRPr="004A41E7" w:rsidRDefault="00DC23ED" w:rsidP="00DC23ED">
            <w:pPr>
              <w:pStyle w:val="TableText"/>
              <w:rPr>
                <w:sz w:val="16"/>
                <w:szCs w:val="16"/>
                <w:lang w:eastAsia="en-AU"/>
              </w:rPr>
            </w:pPr>
            <w:r w:rsidRPr="004A41E7">
              <w:rPr>
                <w:sz w:val="16"/>
                <w:szCs w:val="16"/>
                <w:lang w:eastAsia="en-AU"/>
              </w:rPr>
              <w:t>10.8245</w:t>
            </w:r>
          </w:p>
        </w:tc>
        <w:tc>
          <w:tcPr>
            <w:tcW w:w="816" w:type="dxa"/>
            <w:tcBorders>
              <w:top w:val="nil"/>
              <w:left w:val="nil"/>
              <w:bottom w:val="nil"/>
              <w:right w:val="nil"/>
            </w:tcBorders>
          </w:tcPr>
          <w:p w14:paraId="7E0C6E07" w14:textId="77777777" w:rsidR="00DC23ED" w:rsidRPr="004A41E7" w:rsidRDefault="00DC23ED" w:rsidP="00DC23ED">
            <w:pPr>
              <w:pStyle w:val="TableText"/>
              <w:rPr>
                <w:sz w:val="16"/>
                <w:szCs w:val="16"/>
                <w:lang w:eastAsia="en-AU"/>
              </w:rPr>
            </w:pPr>
            <w:r w:rsidRPr="004A41E7">
              <w:rPr>
                <w:sz w:val="16"/>
                <w:szCs w:val="16"/>
                <w:lang w:eastAsia="en-AU"/>
              </w:rPr>
              <w:t>10.8177</w:t>
            </w:r>
          </w:p>
        </w:tc>
        <w:tc>
          <w:tcPr>
            <w:tcW w:w="816" w:type="dxa"/>
            <w:tcBorders>
              <w:top w:val="nil"/>
              <w:left w:val="nil"/>
              <w:bottom w:val="nil"/>
              <w:right w:val="nil"/>
            </w:tcBorders>
          </w:tcPr>
          <w:p w14:paraId="3DE610C2" w14:textId="77777777" w:rsidR="00DC23ED" w:rsidRPr="004A41E7" w:rsidRDefault="00DC23ED" w:rsidP="00DC23ED">
            <w:pPr>
              <w:pStyle w:val="TableText"/>
              <w:rPr>
                <w:sz w:val="16"/>
                <w:szCs w:val="16"/>
                <w:lang w:eastAsia="en-AU"/>
              </w:rPr>
            </w:pPr>
            <w:r w:rsidRPr="004A41E7">
              <w:rPr>
                <w:sz w:val="16"/>
                <w:szCs w:val="16"/>
                <w:lang w:eastAsia="en-AU"/>
              </w:rPr>
              <w:t>10.8081</w:t>
            </w:r>
          </w:p>
        </w:tc>
        <w:tc>
          <w:tcPr>
            <w:tcW w:w="816" w:type="dxa"/>
            <w:tcBorders>
              <w:top w:val="nil"/>
              <w:left w:val="nil"/>
              <w:bottom w:val="nil"/>
              <w:right w:val="nil"/>
            </w:tcBorders>
          </w:tcPr>
          <w:p w14:paraId="3E1DB306" w14:textId="77777777" w:rsidR="00DC23ED" w:rsidRPr="004A41E7" w:rsidRDefault="00DC23ED" w:rsidP="00DC23ED">
            <w:pPr>
              <w:pStyle w:val="TableText"/>
              <w:rPr>
                <w:sz w:val="16"/>
                <w:szCs w:val="16"/>
                <w:lang w:eastAsia="en-AU"/>
              </w:rPr>
            </w:pPr>
            <w:r w:rsidRPr="004A41E7">
              <w:rPr>
                <w:sz w:val="16"/>
                <w:szCs w:val="16"/>
                <w:lang w:eastAsia="en-AU"/>
              </w:rPr>
              <w:t>11.1897</w:t>
            </w:r>
          </w:p>
        </w:tc>
        <w:tc>
          <w:tcPr>
            <w:tcW w:w="816" w:type="dxa"/>
            <w:tcBorders>
              <w:top w:val="nil"/>
              <w:left w:val="nil"/>
              <w:bottom w:val="nil"/>
              <w:right w:val="nil"/>
            </w:tcBorders>
          </w:tcPr>
          <w:p w14:paraId="1469D123" w14:textId="77777777" w:rsidR="00DC23ED" w:rsidRPr="004A41E7" w:rsidRDefault="00DC23ED" w:rsidP="00DC23ED">
            <w:pPr>
              <w:pStyle w:val="TableText"/>
              <w:rPr>
                <w:sz w:val="16"/>
                <w:szCs w:val="16"/>
                <w:lang w:eastAsia="en-AU"/>
              </w:rPr>
            </w:pPr>
            <w:r w:rsidRPr="004A41E7">
              <w:rPr>
                <w:sz w:val="16"/>
                <w:szCs w:val="16"/>
                <w:lang w:eastAsia="en-AU"/>
              </w:rPr>
              <w:t>11.1764</w:t>
            </w:r>
          </w:p>
        </w:tc>
        <w:tc>
          <w:tcPr>
            <w:tcW w:w="816" w:type="dxa"/>
            <w:tcBorders>
              <w:top w:val="nil"/>
              <w:left w:val="nil"/>
              <w:bottom w:val="nil"/>
              <w:right w:val="nil"/>
            </w:tcBorders>
          </w:tcPr>
          <w:p w14:paraId="3A88EB08" w14:textId="77777777" w:rsidR="00DC23ED" w:rsidRPr="004A41E7" w:rsidRDefault="00DC23ED" w:rsidP="00DC23ED">
            <w:pPr>
              <w:pStyle w:val="TableText"/>
              <w:rPr>
                <w:sz w:val="16"/>
                <w:szCs w:val="16"/>
                <w:lang w:eastAsia="en-AU"/>
              </w:rPr>
            </w:pPr>
            <w:r w:rsidRPr="004A41E7">
              <w:rPr>
                <w:sz w:val="16"/>
                <w:szCs w:val="16"/>
                <w:lang w:eastAsia="en-AU"/>
              </w:rPr>
              <w:t>14.7413</w:t>
            </w:r>
          </w:p>
        </w:tc>
        <w:tc>
          <w:tcPr>
            <w:tcW w:w="816" w:type="dxa"/>
            <w:tcBorders>
              <w:top w:val="nil"/>
              <w:left w:val="nil"/>
              <w:bottom w:val="nil"/>
              <w:right w:val="nil"/>
            </w:tcBorders>
          </w:tcPr>
          <w:p w14:paraId="31AD580A" w14:textId="77777777" w:rsidR="00DC23ED" w:rsidRPr="004A41E7" w:rsidRDefault="00DC23ED" w:rsidP="00DC23ED">
            <w:pPr>
              <w:pStyle w:val="TableText"/>
              <w:rPr>
                <w:sz w:val="16"/>
                <w:szCs w:val="16"/>
                <w:lang w:eastAsia="en-AU"/>
              </w:rPr>
            </w:pPr>
            <w:r w:rsidRPr="004A41E7">
              <w:rPr>
                <w:sz w:val="16"/>
                <w:szCs w:val="16"/>
                <w:lang w:eastAsia="en-AU"/>
              </w:rPr>
              <w:t>16.0075</w:t>
            </w:r>
          </w:p>
        </w:tc>
        <w:tc>
          <w:tcPr>
            <w:tcW w:w="816" w:type="dxa"/>
            <w:tcBorders>
              <w:top w:val="nil"/>
              <w:left w:val="nil"/>
              <w:bottom w:val="nil"/>
              <w:right w:val="nil"/>
            </w:tcBorders>
          </w:tcPr>
          <w:p w14:paraId="62175212" w14:textId="77777777" w:rsidR="00DC23ED" w:rsidRPr="004A41E7" w:rsidRDefault="00DC23ED" w:rsidP="00DC23ED">
            <w:pPr>
              <w:pStyle w:val="TableText"/>
              <w:rPr>
                <w:sz w:val="16"/>
                <w:szCs w:val="16"/>
                <w:lang w:eastAsia="en-AU"/>
              </w:rPr>
            </w:pPr>
            <w:r w:rsidRPr="004A41E7">
              <w:rPr>
                <w:sz w:val="16"/>
                <w:szCs w:val="16"/>
                <w:lang w:eastAsia="en-AU"/>
              </w:rPr>
              <w:t>15.9947</w:t>
            </w:r>
          </w:p>
        </w:tc>
        <w:tc>
          <w:tcPr>
            <w:tcW w:w="816" w:type="dxa"/>
            <w:tcBorders>
              <w:top w:val="nil"/>
              <w:left w:val="nil"/>
              <w:bottom w:val="nil"/>
              <w:right w:val="nil"/>
            </w:tcBorders>
          </w:tcPr>
          <w:p w14:paraId="33B45F98" w14:textId="77777777" w:rsidR="00DC23ED" w:rsidRPr="004A41E7" w:rsidRDefault="00DC23ED" w:rsidP="00DC23ED">
            <w:pPr>
              <w:pStyle w:val="TableText"/>
              <w:rPr>
                <w:sz w:val="16"/>
                <w:szCs w:val="16"/>
                <w:lang w:eastAsia="en-AU"/>
              </w:rPr>
            </w:pPr>
            <w:r w:rsidRPr="004A41E7">
              <w:rPr>
                <w:sz w:val="16"/>
                <w:szCs w:val="16"/>
                <w:lang w:eastAsia="en-AU"/>
              </w:rPr>
              <w:t>15.9801</w:t>
            </w:r>
          </w:p>
        </w:tc>
        <w:tc>
          <w:tcPr>
            <w:tcW w:w="816" w:type="dxa"/>
            <w:tcBorders>
              <w:top w:val="nil"/>
              <w:left w:val="nil"/>
              <w:bottom w:val="nil"/>
              <w:right w:val="nil"/>
            </w:tcBorders>
          </w:tcPr>
          <w:p w14:paraId="29C42901" w14:textId="77777777" w:rsidR="00DC23ED" w:rsidRPr="004A41E7" w:rsidRDefault="00DC23ED" w:rsidP="00DC23ED">
            <w:pPr>
              <w:pStyle w:val="TableText"/>
              <w:rPr>
                <w:sz w:val="16"/>
                <w:szCs w:val="16"/>
                <w:lang w:eastAsia="en-AU"/>
              </w:rPr>
            </w:pPr>
            <w:r w:rsidRPr="004A41E7">
              <w:rPr>
                <w:sz w:val="16"/>
                <w:szCs w:val="16"/>
                <w:lang w:eastAsia="en-AU"/>
              </w:rPr>
              <w:t>16.7953</w:t>
            </w:r>
          </w:p>
        </w:tc>
        <w:tc>
          <w:tcPr>
            <w:tcW w:w="816" w:type="dxa"/>
            <w:tcBorders>
              <w:top w:val="nil"/>
              <w:left w:val="nil"/>
              <w:bottom w:val="nil"/>
              <w:right w:val="nil"/>
            </w:tcBorders>
          </w:tcPr>
          <w:p w14:paraId="6565DC95"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839" w:type="dxa"/>
            <w:tcBorders>
              <w:top w:val="nil"/>
              <w:left w:val="nil"/>
              <w:bottom w:val="nil"/>
              <w:right w:val="nil"/>
            </w:tcBorders>
          </w:tcPr>
          <w:p w14:paraId="0FCC3C70" w14:textId="77777777" w:rsidR="00DC23ED" w:rsidRPr="004A41E7" w:rsidRDefault="00DC23ED" w:rsidP="00DC23ED">
            <w:pPr>
              <w:pStyle w:val="TableText"/>
              <w:rPr>
                <w:sz w:val="16"/>
                <w:szCs w:val="16"/>
                <w:lang w:eastAsia="en-AU"/>
              </w:rPr>
            </w:pPr>
            <w:r w:rsidRPr="004A41E7">
              <w:rPr>
                <w:sz w:val="16"/>
                <w:szCs w:val="16"/>
                <w:lang w:eastAsia="en-AU"/>
              </w:rPr>
              <w:t>16.7804</w:t>
            </w:r>
          </w:p>
        </w:tc>
        <w:tc>
          <w:tcPr>
            <w:tcW w:w="816" w:type="dxa"/>
            <w:tcBorders>
              <w:top w:val="nil"/>
              <w:left w:val="nil"/>
              <w:bottom w:val="nil"/>
              <w:right w:val="nil"/>
            </w:tcBorders>
          </w:tcPr>
          <w:p w14:paraId="29375547"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952" w:type="dxa"/>
            <w:tcBorders>
              <w:top w:val="nil"/>
              <w:left w:val="nil"/>
              <w:bottom w:val="nil"/>
              <w:right w:val="nil"/>
            </w:tcBorders>
          </w:tcPr>
          <w:p w14:paraId="4ACF4E4C"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882" w:type="dxa"/>
            <w:tcBorders>
              <w:top w:val="nil"/>
              <w:left w:val="nil"/>
              <w:bottom w:val="nil"/>
              <w:right w:val="nil"/>
            </w:tcBorders>
          </w:tcPr>
          <w:p w14:paraId="0DFB9AB8" w14:textId="77777777" w:rsidR="00DC23ED" w:rsidRPr="004A41E7" w:rsidRDefault="00DC23ED" w:rsidP="00DC23ED">
            <w:pPr>
              <w:pStyle w:val="TableText"/>
              <w:rPr>
                <w:sz w:val="16"/>
                <w:szCs w:val="16"/>
                <w:lang w:eastAsia="en-AU"/>
              </w:rPr>
            </w:pPr>
            <w:r w:rsidRPr="004A41E7">
              <w:rPr>
                <w:sz w:val="16"/>
                <w:szCs w:val="16"/>
                <w:lang w:eastAsia="en-AU"/>
              </w:rPr>
              <w:t>17.0062</w:t>
            </w:r>
          </w:p>
        </w:tc>
        <w:tc>
          <w:tcPr>
            <w:tcW w:w="910" w:type="dxa"/>
            <w:tcBorders>
              <w:top w:val="nil"/>
              <w:left w:val="nil"/>
              <w:bottom w:val="nil"/>
              <w:right w:val="nil"/>
            </w:tcBorders>
          </w:tcPr>
          <w:p w14:paraId="086B47E9" w14:textId="77777777" w:rsidR="00DC23ED" w:rsidRPr="004A41E7" w:rsidRDefault="00DC23ED" w:rsidP="00DC23ED">
            <w:pPr>
              <w:pStyle w:val="TableText"/>
              <w:rPr>
                <w:sz w:val="16"/>
                <w:szCs w:val="16"/>
                <w:lang w:eastAsia="en-AU"/>
              </w:rPr>
            </w:pPr>
            <w:r w:rsidRPr="004A41E7">
              <w:rPr>
                <w:sz w:val="16"/>
                <w:szCs w:val="16"/>
                <w:lang w:eastAsia="en-AU"/>
              </w:rPr>
              <w:t>17.4372</w:t>
            </w:r>
          </w:p>
        </w:tc>
      </w:tr>
      <w:tr w:rsidR="00DC23ED" w:rsidRPr="004A41E7" w14:paraId="78E7434A" w14:textId="77777777">
        <w:trPr>
          <w:trHeight w:val="219"/>
        </w:trPr>
        <w:tc>
          <w:tcPr>
            <w:tcW w:w="994" w:type="dxa"/>
            <w:tcBorders>
              <w:top w:val="nil"/>
              <w:left w:val="nil"/>
              <w:bottom w:val="nil"/>
              <w:right w:val="nil"/>
            </w:tcBorders>
          </w:tcPr>
          <w:p w14:paraId="52FC5884"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40" w:type="dxa"/>
            <w:tcBorders>
              <w:top w:val="nil"/>
              <w:left w:val="nil"/>
              <w:bottom w:val="nil"/>
              <w:right w:val="nil"/>
            </w:tcBorders>
          </w:tcPr>
          <w:p w14:paraId="35DC8F61" w14:textId="77777777" w:rsidR="00DC23ED" w:rsidRPr="004A41E7" w:rsidRDefault="00DC23ED" w:rsidP="00DC23ED">
            <w:pPr>
              <w:pStyle w:val="TableText"/>
              <w:rPr>
                <w:sz w:val="16"/>
                <w:szCs w:val="16"/>
                <w:lang w:eastAsia="en-AU"/>
              </w:rPr>
            </w:pPr>
            <w:r w:rsidRPr="004A41E7">
              <w:rPr>
                <w:sz w:val="16"/>
                <w:szCs w:val="16"/>
                <w:lang w:eastAsia="en-AU"/>
              </w:rPr>
              <w:t>10.4723</w:t>
            </w:r>
          </w:p>
        </w:tc>
        <w:tc>
          <w:tcPr>
            <w:tcW w:w="816" w:type="dxa"/>
            <w:tcBorders>
              <w:top w:val="nil"/>
              <w:left w:val="nil"/>
              <w:bottom w:val="nil"/>
              <w:right w:val="nil"/>
            </w:tcBorders>
          </w:tcPr>
          <w:p w14:paraId="69754464" w14:textId="77777777" w:rsidR="00DC23ED" w:rsidRPr="004A41E7" w:rsidRDefault="00DC23ED" w:rsidP="00DC23ED">
            <w:pPr>
              <w:pStyle w:val="TableText"/>
              <w:rPr>
                <w:sz w:val="16"/>
                <w:szCs w:val="16"/>
                <w:lang w:eastAsia="en-AU"/>
              </w:rPr>
            </w:pPr>
            <w:r w:rsidRPr="004A41E7">
              <w:rPr>
                <w:sz w:val="16"/>
                <w:szCs w:val="16"/>
                <w:lang w:eastAsia="en-AU"/>
              </w:rPr>
              <w:t>10.4655</w:t>
            </w:r>
          </w:p>
        </w:tc>
        <w:tc>
          <w:tcPr>
            <w:tcW w:w="816" w:type="dxa"/>
            <w:tcBorders>
              <w:top w:val="nil"/>
              <w:left w:val="nil"/>
              <w:bottom w:val="nil"/>
              <w:right w:val="nil"/>
            </w:tcBorders>
          </w:tcPr>
          <w:p w14:paraId="52CDAD75" w14:textId="77777777" w:rsidR="00DC23ED" w:rsidRPr="004A41E7" w:rsidRDefault="00DC23ED" w:rsidP="00DC23ED">
            <w:pPr>
              <w:pStyle w:val="TableText"/>
              <w:rPr>
                <w:sz w:val="16"/>
                <w:szCs w:val="16"/>
                <w:lang w:eastAsia="en-AU"/>
              </w:rPr>
            </w:pPr>
            <w:r w:rsidRPr="004A41E7">
              <w:rPr>
                <w:sz w:val="16"/>
                <w:szCs w:val="16"/>
                <w:lang w:eastAsia="en-AU"/>
              </w:rPr>
              <w:t>10.4556</w:t>
            </w:r>
          </w:p>
        </w:tc>
        <w:tc>
          <w:tcPr>
            <w:tcW w:w="816" w:type="dxa"/>
            <w:tcBorders>
              <w:top w:val="nil"/>
              <w:left w:val="nil"/>
              <w:bottom w:val="nil"/>
              <w:right w:val="nil"/>
            </w:tcBorders>
          </w:tcPr>
          <w:p w14:paraId="37844862" w14:textId="77777777" w:rsidR="00DC23ED" w:rsidRPr="004A41E7" w:rsidRDefault="00DC23ED" w:rsidP="00DC23ED">
            <w:pPr>
              <w:pStyle w:val="TableText"/>
              <w:rPr>
                <w:sz w:val="16"/>
                <w:szCs w:val="16"/>
                <w:lang w:eastAsia="en-AU"/>
              </w:rPr>
            </w:pPr>
            <w:r w:rsidRPr="004A41E7">
              <w:rPr>
                <w:sz w:val="16"/>
                <w:szCs w:val="16"/>
                <w:lang w:eastAsia="en-AU"/>
              </w:rPr>
              <w:t>10.8375</w:t>
            </w:r>
          </w:p>
        </w:tc>
        <w:tc>
          <w:tcPr>
            <w:tcW w:w="816" w:type="dxa"/>
            <w:tcBorders>
              <w:top w:val="nil"/>
              <w:left w:val="nil"/>
              <w:bottom w:val="nil"/>
              <w:right w:val="nil"/>
            </w:tcBorders>
          </w:tcPr>
          <w:p w14:paraId="68D99A23" w14:textId="77777777" w:rsidR="00DC23ED" w:rsidRPr="004A41E7" w:rsidRDefault="00DC23ED" w:rsidP="00DC23ED">
            <w:pPr>
              <w:pStyle w:val="TableText"/>
              <w:rPr>
                <w:sz w:val="16"/>
                <w:szCs w:val="16"/>
                <w:lang w:eastAsia="en-AU"/>
              </w:rPr>
            </w:pPr>
            <w:r w:rsidRPr="004A41E7">
              <w:rPr>
                <w:sz w:val="16"/>
                <w:szCs w:val="16"/>
                <w:lang w:eastAsia="en-AU"/>
              </w:rPr>
              <w:t>10.8241</w:t>
            </w:r>
          </w:p>
        </w:tc>
        <w:tc>
          <w:tcPr>
            <w:tcW w:w="816" w:type="dxa"/>
            <w:tcBorders>
              <w:top w:val="nil"/>
              <w:left w:val="nil"/>
              <w:bottom w:val="nil"/>
              <w:right w:val="nil"/>
            </w:tcBorders>
          </w:tcPr>
          <w:p w14:paraId="7EFB15F0" w14:textId="77777777" w:rsidR="00DC23ED" w:rsidRPr="004A41E7" w:rsidRDefault="00DC23ED" w:rsidP="00DC23ED">
            <w:pPr>
              <w:pStyle w:val="TableText"/>
              <w:rPr>
                <w:sz w:val="16"/>
                <w:szCs w:val="16"/>
                <w:lang w:eastAsia="en-AU"/>
              </w:rPr>
            </w:pPr>
            <w:r w:rsidRPr="004A41E7">
              <w:rPr>
                <w:sz w:val="16"/>
                <w:szCs w:val="16"/>
                <w:lang w:eastAsia="en-AU"/>
              </w:rPr>
              <w:t>14.3228</w:t>
            </w:r>
          </w:p>
        </w:tc>
        <w:tc>
          <w:tcPr>
            <w:tcW w:w="816" w:type="dxa"/>
            <w:tcBorders>
              <w:top w:val="nil"/>
              <w:left w:val="nil"/>
              <w:bottom w:val="nil"/>
              <w:right w:val="nil"/>
            </w:tcBorders>
          </w:tcPr>
          <w:p w14:paraId="0185A79B" w14:textId="77777777" w:rsidR="00DC23ED" w:rsidRPr="004A41E7" w:rsidRDefault="00DC23ED" w:rsidP="00DC23ED">
            <w:pPr>
              <w:pStyle w:val="TableText"/>
              <w:rPr>
                <w:sz w:val="16"/>
                <w:szCs w:val="16"/>
                <w:lang w:eastAsia="en-AU"/>
              </w:rPr>
            </w:pPr>
            <w:r w:rsidRPr="004A41E7">
              <w:rPr>
                <w:sz w:val="16"/>
                <w:szCs w:val="16"/>
                <w:lang w:eastAsia="en-AU"/>
              </w:rPr>
              <w:t>15.5873</w:t>
            </w:r>
          </w:p>
        </w:tc>
        <w:tc>
          <w:tcPr>
            <w:tcW w:w="816" w:type="dxa"/>
            <w:tcBorders>
              <w:top w:val="nil"/>
              <w:left w:val="nil"/>
              <w:bottom w:val="nil"/>
              <w:right w:val="nil"/>
            </w:tcBorders>
          </w:tcPr>
          <w:p w14:paraId="7F7B8BE5" w14:textId="77777777" w:rsidR="00DC23ED" w:rsidRPr="004A41E7" w:rsidRDefault="00DC23ED" w:rsidP="00DC23ED">
            <w:pPr>
              <w:pStyle w:val="TableText"/>
              <w:rPr>
                <w:sz w:val="16"/>
                <w:szCs w:val="16"/>
                <w:lang w:eastAsia="en-AU"/>
              </w:rPr>
            </w:pPr>
            <w:r w:rsidRPr="004A41E7">
              <w:rPr>
                <w:sz w:val="16"/>
                <w:szCs w:val="16"/>
                <w:lang w:eastAsia="en-AU"/>
              </w:rPr>
              <w:t>15.5740</w:t>
            </w:r>
          </w:p>
        </w:tc>
        <w:tc>
          <w:tcPr>
            <w:tcW w:w="816" w:type="dxa"/>
            <w:tcBorders>
              <w:top w:val="nil"/>
              <w:left w:val="nil"/>
              <w:bottom w:val="nil"/>
              <w:right w:val="nil"/>
            </w:tcBorders>
          </w:tcPr>
          <w:p w14:paraId="41B2BEF0" w14:textId="77777777" w:rsidR="00DC23ED" w:rsidRPr="004A41E7" w:rsidRDefault="00DC23ED" w:rsidP="00DC23ED">
            <w:pPr>
              <w:pStyle w:val="TableText"/>
              <w:rPr>
                <w:sz w:val="16"/>
                <w:szCs w:val="16"/>
                <w:lang w:eastAsia="en-AU"/>
              </w:rPr>
            </w:pPr>
            <w:r w:rsidRPr="004A41E7">
              <w:rPr>
                <w:sz w:val="16"/>
                <w:szCs w:val="16"/>
                <w:lang w:eastAsia="en-AU"/>
              </w:rPr>
              <w:t>15.5581</w:t>
            </w:r>
          </w:p>
        </w:tc>
        <w:tc>
          <w:tcPr>
            <w:tcW w:w="816" w:type="dxa"/>
            <w:tcBorders>
              <w:top w:val="nil"/>
              <w:left w:val="nil"/>
              <w:bottom w:val="nil"/>
              <w:right w:val="nil"/>
            </w:tcBorders>
          </w:tcPr>
          <w:p w14:paraId="0153CE0A" w14:textId="77777777" w:rsidR="00DC23ED" w:rsidRPr="004A41E7" w:rsidRDefault="00DC23ED" w:rsidP="00DC23ED">
            <w:pPr>
              <w:pStyle w:val="TableText"/>
              <w:rPr>
                <w:sz w:val="16"/>
                <w:szCs w:val="16"/>
                <w:lang w:eastAsia="en-AU"/>
              </w:rPr>
            </w:pPr>
            <w:r w:rsidRPr="004A41E7">
              <w:rPr>
                <w:sz w:val="16"/>
                <w:szCs w:val="16"/>
                <w:lang w:eastAsia="en-AU"/>
              </w:rPr>
              <w:t>16.3708</w:t>
            </w:r>
          </w:p>
        </w:tc>
        <w:tc>
          <w:tcPr>
            <w:tcW w:w="816" w:type="dxa"/>
            <w:tcBorders>
              <w:top w:val="nil"/>
              <w:left w:val="nil"/>
              <w:bottom w:val="nil"/>
              <w:right w:val="nil"/>
            </w:tcBorders>
          </w:tcPr>
          <w:p w14:paraId="071408BD"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839" w:type="dxa"/>
            <w:tcBorders>
              <w:top w:val="nil"/>
              <w:left w:val="nil"/>
              <w:bottom w:val="nil"/>
              <w:right w:val="nil"/>
            </w:tcBorders>
          </w:tcPr>
          <w:p w14:paraId="269FE97E" w14:textId="77777777" w:rsidR="00DC23ED" w:rsidRPr="004A41E7" w:rsidRDefault="00DC23ED" w:rsidP="00DC23ED">
            <w:pPr>
              <w:pStyle w:val="TableText"/>
              <w:rPr>
                <w:sz w:val="16"/>
                <w:szCs w:val="16"/>
                <w:lang w:eastAsia="en-AU"/>
              </w:rPr>
            </w:pPr>
            <w:r w:rsidRPr="004A41E7">
              <w:rPr>
                <w:sz w:val="16"/>
                <w:szCs w:val="16"/>
                <w:lang w:eastAsia="en-AU"/>
              </w:rPr>
              <w:t>16.3546</w:t>
            </w:r>
          </w:p>
        </w:tc>
        <w:tc>
          <w:tcPr>
            <w:tcW w:w="816" w:type="dxa"/>
            <w:tcBorders>
              <w:top w:val="nil"/>
              <w:left w:val="nil"/>
              <w:bottom w:val="nil"/>
              <w:right w:val="nil"/>
            </w:tcBorders>
          </w:tcPr>
          <w:p w14:paraId="5FCD59E8"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952" w:type="dxa"/>
            <w:tcBorders>
              <w:top w:val="nil"/>
              <w:left w:val="nil"/>
              <w:bottom w:val="nil"/>
              <w:right w:val="nil"/>
            </w:tcBorders>
          </w:tcPr>
          <w:p w14:paraId="63FEF448"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882" w:type="dxa"/>
            <w:tcBorders>
              <w:top w:val="nil"/>
              <w:left w:val="nil"/>
              <w:bottom w:val="nil"/>
              <w:right w:val="nil"/>
            </w:tcBorders>
          </w:tcPr>
          <w:p w14:paraId="46EE4BF7" w14:textId="77777777" w:rsidR="00DC23ED" w:rsidRPr="004A41E7" w:rsidRDefault="00DC23ED" w:rsidP="00DC23ED">
            <w:pPr>
              <w:pStyle w:val="TableText"/>
              <w:rPr>
                <w:sz w:val="16"/>
                <w:szCs w:val="16"/>
                <w:lang w:eastAsia="en-AU"/>
              </w:rPr>
            </w:pPr>
            <w:r w:rsidRPr="004A41E7">
              <w:rPr>
                <w:sz w:val="16"/>
                <w:szCs w:val="16"/>
                <w:lang w:eastAsia="en-AU"/>
              </w:rPr>
              <w:t>16.5803</w:t>
            </w:r>
          </w:p>
        </w:tc>
        <w:tc>
          <w:tcPr>
            <w:tcW w:w="910" w:type="dxa"/>
            <w:tcBorders>
              <w:top w:val="nil"/>
              <w:left w:val="nil"/>
              <w:bottom w:val="nil"/>
              <w:right w:val="nil"/>
            </w:tcBorders>
          </w:tcPr>
          <w:p w14:paraId="3EE52C74" w14:textId="77777777" w:rsidR="00DC23ED" w:rsidRPr="004A41E7" w:rsidRDefault="00DC23ED" w:rsidP="00DC23ED">
            <w:pPr>
              <w:pStyle w:val="TableText"/>
              <w:rPr>
                <w:sz w:val="16"/>
                <w:szCs w:val="16"/>
                <w:lang w:eastAsia="en-AU"/>
              </w:rPr>
            </w:pPr>
            <w:r w:rsidRPr="004A41E7">
              <w:rPr>
                <w:sz w:val="16"/>
                <w:szCs w:val="16"/>
                <w:lang w:eastAsia="en-AU"/>
              </w:rPr>
              <w:t>17.0108</w:t>
            </w:r>
          </w:p>
        </w:tc>
      </w:tr>
      <w:tr w:rsidR="00DC23ED" w:rsidRPr="004A41E7" w14:paraId="47A4A70B" w14:textId="77777777">
        <w:trPr>
          <w:trHeight w:val="219"/>
        </w:trPr>
        <w:tc>
          <w:tcPr>
            <w:tcW w:w="994" w:type="dxa"/>
            <w:tcBorders>
              <w:top w:val="nil"/>
              <w:left w:val="nil"/>
              <w:bottom w:val="nil"/>
              <w:right w:val="nil"/>
            </w:tcBorders>
          </w:tcPr>
          <w:p w14:paraId="5B0D7653"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40" w:type="dxa"/>
            <w:tcBorders>
              <w:top w:val="nil"/>
              <w:left w:val="nil"/>
              <w:bottom w:val="nil"/>
              <w:right w:val="nil"/>
            </w:tcBorders>
          </w:tcPr>
          <w:p w14:paraId="2E814584" w14:textId="77777777" w:rsidR="00DC23ED" w:rsidRPr="004A41E7" w:rsidRDefault="00DC23ED" w:rsidP="00DC23ED">
            <w:pPr>
              <w:pStyle w:val="TableText"/>
              <w:rPr>
                <w:sz w:val="16"/>
                <w:szCs w:val="16"/>
                <w:lang w:eastAsia="en-AU"/>
              </w:rPr>
            </w:pPr>
            <w:r w:rsidRPr="004A41E7">
              <w:rPr>
                <w:sz w:val="16"/>
                <w:szCs w:val="16"/>
                <w:lang w:eastAsia="en-AU"/>
              </w:rPr>
              <w:t>10.8736</w:t>
            </w:r>
          </w:p>
        </w:tc>
        <w:tc>
          <w:tcPr>
            <w:tcW w:w="816" w:type="dxa"/>
            <w:tcBorders>
              <w:top w:val="nil"/>
              <w:left w:val="nil"/>
              <w:bottom w:val="nil"/>
              <w:right w:val="nil"/>
            </w:tcBorders>
          </w:tcPr>
          <w:p w14:paraId="305499FE" w14:textId="77777777" w:rsidR="00DC23ED" w:rsidRPr="004A41E7" w:rsidRDefault="00DC23ED" w:rsidP="00DC23ED">
            <w:pPr>
              <w:pStyle w:val="TableText"/>
              <w:rPr>
                <w:sz w:val="16"/>
                <w:szCs w:val="16"/>
                <w:lang w:eastAsia="en-AU"/>
              </w:rPr>
            </w:pPr>
            <w:r w:rsidRPr="004A41E7">
              <w:rPr>
                <w:sz w:val="16"/>
                <w:szCs w:val="16"/>
                <w:lang w:eastAsia="en-AU"/>
              </w:rPr>
              <w:t>10.8736</w:t>
            </w:r>
          </w:p>
        </w:tc>
        <w:tc>
          <w:tcPr>
            <w:tcW w:w="816" w:type="dxa"/>
            <w:tcBorders>
              <w:top w:val="nil"/>
              <w:left w:val="nil"/>
              <w:bottom w:val="nil"/>
              <w:right w:val="nil"/>
            </w:tcBorders>
          </w:tcPr>
          <w:p w14:paraId="38A4723A" w14:textId="77777777" w:rsidR="00DC23ED" w:rsidRPr="004A41E7" w:rsidRDefault="00DC23ED" w:rsidP="00DC23ED">
            <w:pPr>
              <w:pStyle w:val="TableText"/>
              <w:rPr>
                <w:sz w:val="16"/>
                <w:szCs w:val="16"/>
                <w:lang w:eastAsia="en-AU"/>
              </w:rPr>
            </w:pPr>
            <w:r w:rsidRPr="004A41E7">
              <w:rPr>
                <w:sz w:val="16"/>
                <w:szCs w:val="16"/>
                <w:lang w:eastAsia="en-AU"/>
              </w:rPr>
              <w:t>10.8692</w:t>
            </w:r>
          </w:p>
        </w:tc>
        <w:tc>
          <w:tcPr>
            <w:tcW w:w="816" w:type="dxa"/>
            <w:tcBorders>
              <w:top w:val="nil"/>
              <w:left w:val="nil"/>
              <w:bottom w:val="nil"/>
              <w:right w:val="nil"/>
            </w:tcBorders>
          </w:tcPr>
          <w:p w14:paraId="17BEE374" w14:textId="77777777" w:rsidR="00DC23ED" w:rsidRPr="004A41E7" w:rsidRDefault="00DC23ED" w:rsidP="00DC23ED">
            <w:pPr>
              <w:pStyle w:val="TableText"/>
              <w:rPr>
                <w:sz w:val="16"/>
                <w:szCs w:val="16"/>
                <w:lang w:eastAsia="en-AU"/>
              </w:rPr>
            </w:pPr>
            <w:r w:rsidRPr="004A41E7">
              <w:rPr>
                <w:sz w:val="16"/>
                <w:szCs w:val="16"/>
                <w:lang w:eastAsia="en-AU"/>
              </w:rPr>
              <w:t>11.1106</w:t>
            </w:r>
          </w:p>
        </w:tc>
        <w:tc>
          <w:tcPr>
            <w:tcW w:w="816" w:type="dxa"/>
            <w:tcBorders>
              <w:top w:val="nil"/>
              <w:left w:val="nil"/>
              <w:bottom w:val="nil"/>
              <w:right w:val="nil"/>
            </w:tcBorders>
          </w:tcPr>
          <w:p w14:paraId="11289E74" w14:textId="77777777" w:rsidR="00DC23ED" w:rsidRPr="004A41E7" w:rsidRDefault="00DC23ED" w:rsidP="00DC23ED">
            <w:pPr>
              <w:pStyle w:val="TableText"/>
              <w:rPr>
                <w:sz w:val="16"/>
                <w:szCs w:val="16"/>
                <w:lang w:eastAsia="en-AU"/>
              </w:rPr>
            </w:pPr>
            <w:r w:rsidRPr="004A41E7">
              <w:rPr>
                <w:sz w:val="16"/>
                <w:szCs w:val="16"/>
                <w:lang w:eastAsia="en-AU"/>
              </w:rPr>
              <w:t>11.1013</w:t>
            </w:r>
          </w:p>
        </w:tc>
        <w:tc>
          <w:tcPr>
            <w:tcW w:w="816" w:type="dxa"/>
            <w:tcBorders>
              <w:top w:val="nil"/>
              <w:left w:val="nil"/>
              <w:bottom w:val="nil"/>
              <w:right w:val="nil"/>
            </w:tcBorders>
          </w:tcPr>
          <w:p w14:paraId="5E537C4A" w14:textId="77777777" w:rsidR="00DC23ED" w:rsidRPr="004A41E7" w:rsidRDefault="00DC23ED" w:rsidP="00DC23ED">
            <w:pPr>
              <w:pStyle w:val="TableText"/>
              <w:rPr>
                <w:sz w:val="16"/>
                <w:szCs w:val="16"/>
                <w:lang w:eastAsia="en-AU"/>
              </w:rPr>
            </w:pPr>
            <w:r w:rsidRPr="004A41E7">
              <w:rPr>
                <w:sz w:val="16"/>
                <w:szCs w:val="16"/>
                <w:lang w:eastAsia="en-AU"/>
              </w:rPr>
              <w:t>14.4728</w:t>
            </w:r>
          </w:p>
        </w:tc>
        <w:tc>
          <w:tcPr>
            <w:tcW w:w="816" w:type="dxa"/>
            <w:tcBorders>
              <w:top w:val="nil"/>
              <w:left w:val="nil"/>
              <w:bottom w:val="nil"/>
              <w:right w:val="nil"/>
            </w:tcBorders>
          </w:tcPr>
          <w:p w14:paraId="43D40CE8" w14:textId="77777777" w:rsidR="00DC23ED" w:rsidRPr="004A41E7" w:rsidRDefault="00DC23ED" w:rsidP="00DC23ED">
            <w:pPr>
              <w:pStyle w:val="TableText"/>
              <w:rPr>
                <w:sz w:val="16"/>
                <w:szCs w:val="16"/>
                <w:lang w:eastAsia="en-AU"/>
              </w:rPr>
            </w:pPr>
            <w:r w:rsidRPr="004A41E7">
              <w:rPr>
                <w:sz w:val="16"/>
                <w:szCs w:val="16"/>
                <w:lang w:eastAsia="en-AU"/>
              </w:rPr>
              <w:t>15.4732</w:t>
            </w:r>
          </w:p>
        </w:tc>
        <w:tc>
          <w:tcPr>
            <w:tcW w:w="816" w:type="dxa"/>
            <w:tcBorders>
              <w:top w:val="nil"/>
              <w:left w:val="nil"/>
              <w:bottom w:val="nil"/>
              <w:right w:val="nil"/>
            </w:tcBorders>
          </w:tcPr>
          <w:p w14:paraId="38FFFAF2" w14:textId="77777777" w:rsidR="00DC23ED" w:rsidRPr="004A41E7" w:rsidRDefault="00DC23ED" w:rsidP="00DC23ED">
            <w:pPr>
              <w:pStyle w:val="TableText"/>
              <w:rPr>
                <w:sz w:val="16"/>
                <w:szCs w:val="16"/>
                <w:lang w:eastAsia="en-AU"/>
              </w:rPr>
            </w:pPr>
            <w:r w:rsidRPr="004A41E7">
              <w:rPr>
                <w:sz w:val="16"/>
                <w:szCs w:val="16"/>
                <w:lang w:eastAsia="en-AU"/>
              </w:rPr>
              <w:t>15.4611</w:t>
            </w:r>
          </w:p>
        </w:tc>
        <w:tc>
          <w:tcPr>
            <w:tcW w:w="816" w:type="dxa"/>
            <w:tcBorders>
              <w:top w:val="nil"/>
              <w:left w:val="nil"/>
              <w:bottom w:val="nil"/>
              <w:right w:val="nil"/>
            </w:tcBorders>
          </w:tcPr>
          <w:p w14:paraId="4F4AE783" w14:textId="77777777" w:rsidR="00DC23ED" w:rsidRPr="004A41E7" w:rsidRDefault="00DC23ED" w:rsidP="00DC23ED">
            <w:pPr>
              <w:pStyle w:val="TableText"/>
              <w:rPr>
                <w:sz w:val="16"/>
                <w:szCs w:val="16"/>
                <w:lang w:eastAsia="en-AU"/>
              </w:rPr>
            </w:pPr>
            <w:r w:rsidRPr="004A41E7">
              <w:rPr>
                <w:sz w:val="16"/>
                <w:szCs w:val="16"/>
                <w:lang w:eastAsia="en-AU"/>
              </w:rPr>
              <w:t>15.4459</w:t>
            </w:r>
          </w:p>
        </w:tc>
        <w:tc>
          <w:tcPr>
            <w:tcW w:w="816" w:type="dxa"/>
            <w:tcBorders>
              <w:top w:val="nil"/>
              <w:left w:val="nil"/>
              <w:bottom w:val="nil"/>
              <w:right w:val="nil"/>
            </w:tcBorders>
          </w:tcPr>
          <w:p w14:paraId="07A05F04" w14:textId="77777777" w:rsidR="00DC23ED" w:rsidRPr="004A41E7" w:rsidRDefault="00DC23ED" w:rsidP="00DC23ED">
            <w:pPr>
              <w:pStyle w:val="TableText"/>
              <w:rPr>
                <w:sz w:val="16"/>
                <w:szCs w:val="16"/>
                <w:lang w:eastAsia="en-AU"/>
              </w:rPr>
            </w:pPr>
            <w:r w:rsidRPr="004A41E7">
              <w:rPr>
                <w:sz w:val="16"/>
                <w:szCs w:val="16"/>
                <w:lang w:eastAsia="en-AU"/>
              </w:rPr>
              <w:t>16.1674</w:t>
            </w:r>
          </w:p>
        </w:tc>
        <w:tc>
          <w:tcPr>
            <w:tcW w:w="816" w:type="dxa"/>
            <w:tcBorders>
              <w:top w:val="nil"/>
              <w:left w:val="nil"/>
              <w:bottom w:val="nil"/>
              <w:right w:val="nil"/>
            </w:tcBorders>
          </w:tcPr>
          <w:p w14:paraId="2E69C870"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839" w:type="dxa"/>
            <w:tcBorders>
              <w:top w:val="nil"/>
              <w:left w:val="nil"/>
              <w:bottom w:val="nil"/>
              <w:right w:val="nil"/>
            </w:tcBorders>
          </w:tcPr>
          <w:p w14:paraId="2B3B3C11" w14:textId="77777777" w:rsidR="00DC23ED" w:rsidRPr="004A41E7" w:rsidRDefault="00DC23ED" w:rsidP="00DC23ED">
            <w:pPr>
              <w:pStyle w:val="TableText"/>
              <w:rPr>
                <w:sz w:val="16"/>
                <w:szCs w:val="16"/>
                <w:lang w:eastAsia="en-AU"/>
              </w:rPr>
            </w:pPr>
            <w:r w:rsidRPr="004A41E7">
              <w:rPr>
                <w:sz w:val="16"/>
                <w:szCs w:val="16"/>
                <w:lang w:eastAsia="en-AU"/>
              </w:rPr>
              <w:t>16.1506</w:t>
            </w:r>
          </w:p>
        </w:tc>
        <w:tc>
          <w:tcPr>
            <w:tcW w:w="816" w:type="dxa"/>
            <w:tcBorders>
              <w:top w:val="nil"/>
              <w:left w:val="nil"/>
              <w:bottom w:val="nil"/>
              <w:right w:val="nil"/>
            </w:tcBorders>
          </w:tcPr>
          <w:p w14:paraId="1A7C27AD"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952" w:type="dxa"/>
            <w:tcBorders>
              <w:top w:val="nil"/>
              <w:left w:val="nil"/>
              <w:bottom w:val="nil"/>
              <w:right w:val="nil"/>
            </w:tcBorders>
          </w:tcPr>
          <w:p w14:paraId="280AE6F9"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882" w:type="dxa"/>
            <w:tcBorders>
              <w:top w:val="nil"/>
              <w:left w:val="nil"/>
              <w:bottom w:val="nil"/>
              <w:right w:val="nil"/>
            </w:tcBorders>
          </w:tcPr>
          <w:p w14:paraId="454BB11A" w14:textId="77777777" w:rsidR="00DC23ED" w:rsidRPr="004A41E7" w:rsidRDefault="00DC23ED" w:rsidP="00DC23ED">
            <w:pPr>
              <w:pStyle w:val="TableText"/>
              <w:rPr>
                <w:sz w:val="16"/>
                <w:szCs w:val="16"/>
                <w:lang w:eastAsia="en-AU"/>
              </w:rPr>
            </w:pPr>
            <w:r w:rsidRPr="004A41E7">
              <w:rPr>
                <w:sz w:val="16"/>
                <w:szCs w:val="16"/>
                <w:lang w:eastAsia="en-AU"/>
              </w:rPr>
              <w:t>16.3462</w:t>
            </w:r>
          </w:p>
        </w:tc>
        <w:tc>
          <w:tcPr>
            <w:tcW w:w="910" w:type="dxa"/>
            <w:tcBorders>
              <w:top w:val="nil"/>
              <w:left w:val="nil"/>
              <w:bottom w:val="nil"/>
              <w:right w:val="nil"/>
            </w:tcBorders>
          </w:tcPr>
          <w:p w14:paraId="03D619B3" w14:textId="77777777" w:rsidR="00DC23ED" w:rsidRPr="004A41E7" w:rsidRDefault="00DC23ED" w:rsidP="00DC23ED">
            <w:pPr>
              <w:pStyle w:val="TableText"/>
              <w:rPr>
                <w:sz w:val="16"/>
                <w:szCs w:val="16"/>
                <w:lang w:eastAsia="en-AU"/>
              </w:rPr>
            </w:pPr>
            <w:r w:rsidRPr="004A41E7">
              <w:rPr>
                <w:sz w:val="16"/>
                <w:szCs w:val="16"/>
                <w:lang w:eastAsia="en-AU"/>
              </w:rPr>
              <w:t>16.7510</w:t>
            </w:r>
          </w:p>
        </w:tc>
      </w:tr>
      <w:tr w:rsidR="00DC23ED" w:rsidRPr="004A41E7" w14:paraId="63858CD1" w14:textId="77777777">
        <w:trPr>
          <w:trHeight w:val="219"/>
        </w:trPr>
        <w:tc>
          <w:tcPr>
            <w:tcW w:w="994" w:type="dxa"/>
            <w:tcBorders>
              <w:top w:val="nil"/>
              <w:left w:val="nil"/>
              <w:bottom w:val="nil"/>
              <w:right w:val="nil"/>
            </w:tcBorders>
          </w:tcPr>
          <w:p w14:paraId="12A9219F"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40" w:type="dxa"/>
            <w:tcBorders>
              <w:top w:val="nil"/>
              <w:left w:val="nil"/>
              <w:bottom w:val="nil"/>
              <w:right w:val="nil"/>
            </w:tcBorders>
          </w:tcPr>
          <w:p w14:paraId="7D7B9551" w14:textId="77777777" w:rsidR="00DC23ED" w:rsidRPr="004A41E7" w:rsidRDefault="00DC23ED" w:rsidP="00DC23ED">
            <w:pPr>
              <w:pStyle w:val="TableText"/>
              <w:rPr>
                <w:sz w:val="16"/>
                <w:szCs w:val="16"/>
                <w:lang w:eastAsia="en-AU"/>
              </w:rPr>
            </w:pPr>
            <w:r w:rsidRPr="004A41E7">
              <w:rPr>
                <w:sz w:val="16"/>
                <w:szCs w:val="16"/>
                <w:lang w:eastAsia="en-AU"/>
              </w:rPr>
              <w:t>10.5277</w:t>
            </w:r>
          </w:p>
        </w:tc>
        <w:tc>
          <w:tcPr>
            <w:tcW w:w="816" w:type="dxa"/>
            <w:tcBorders>
              <w:top w:val="nil"/>
              <w:left w:val="nil"/>
              <w:bottom w:val="nil"/>
              <w:right w:val="nil"/>
            </w:tcBorders>
          </w:tcPr>
          <w:p w14:paraId="091C4C59" w14:textId="77777777" w:rsidR="00DC23ED" w:rsidRPr="004A41E7" w:rsidRDefault="00DC23ED" w:rsidP="00DC23ED">
            <w:pPr>
              <w:pStyle w:val="TableText"/>
              <w:rPr>
                <w:sz w:val="16"/>
                <w:szCs w:val="16"/>
                <w:lang w:eastAsia="en-AU"/>
              </w:rPr>
            </w:pPr>
            <w:r w:rsidRPr="004A41E7">
              <w:rPr>
                <w:sz w:val="16"/>
                <w:szCs w:val="16"/>
                <w:lang w:eastAsia="en-AU"/>
              </w:rPr>
              <w:t>10.5277</w:t>
            </w:r>
          </w:p>
        </w:tc>
        <w:tc>
          <w:tcPr>
            <w:tcW w:w="816" w:type="dxa"/>
            <w:tcBorders>
              <w:top w:val="nil"/>
              <w:left w:val="nil"/>
              <w:bottom w:val="nil"/>
              <w:right w:val="nil"/>
            </w:tcBorders>
          </w:tcPr>
          <w:p w14:paraId="1DA9B8FE" w14:textId="77777777" w:rsidR="00DC23ED" w:rsidRPr="004A41E7" w:rsidRDefault="00DC23ED" w:rsidP="00DC23ED">
            <w:pPr>
              <w:pStyle w:val="TableText"/>
              <w:rPr>
                <w:sz w:val="16"/>
                <w:szCs w:val="16"/>
                <w:lang w:eastAsia="en-AU"/>
              </w:rPr>
            </w:pPr>
            <w:r w:rsidRPr="004A41E7">
              <w:rPr>
                <w:sz w:val="16"/>
                <w:szCs w:val="16"/>
                <w:lang w:eastAsia="en-AU"/>
              </w:rPr>
              <w:t>10.5277</w:t>
            </w:r>
          </w:p>
        </w:tc>
        <w:tc>
          <w:tcPr>
            <w:tcW w:w="816" w:type="dxa"/>
            <w:tcBorders>
              <w:top w:val="nil"/>
              <w:left w:val="nil"/>
              <w:bottom w:val="nil"/>
              <w:right w:val="nil"/>
            </w:tcBorders>
          </w:tcPr>
          <w:p w14:paraId="132AA6C4" w14:textId="77777777" w:rsidR="00DC23ED" w:rsidRPr="004A41E7" w:rsidRDefault="00DC23ED" w:rsidP="00DC23ED">
            <w:pPr>
              <w:pStyle w:val="TableText"/>
              <w:rPr>
                <w:sz w:val="16"/>
                <w:szCs w:val="16"/>
                <w:lang w:eastAsia="en-AU"/>
              </w:rPr>
            </w:pPr>
            <w:r w:rsidRPr="004A41E7">
              <w:rPr>
                <w:sz w:val="16"/>
                <w:szCs w:val="16"/>
                <w:lang w:eastAsia="en-AU"/>
              </w:rPr>
              <w:t>10.7736</w:t>
            </w:r>
          </w:p>
        </w:tc>
        <w:tc>
          <w:tcPr>
            <w:tcW w:w="816" w:type="dxa"/>
            <w:tcBorders>
              <w:top w:val="nil"/>
              <w:left w:val="nil"/>
              <w:bottom w:val="nil"/>
              <w:right w:val="nil"/>
            </w:tcBorders>
          </w:tcPr>
          <w:p w14:paraId="664C7369" w14:textId="77777777" w:rsidR="00DC23ED" w:rsidRPr="004A41E7" w:rsidRDefault="00DC23ED" w:rsidP="00DC23ED">
            <w:pPr>
              <w:pStyle w:val="TableText"/>
              <w:rPr>
                <w:sz w:val="16"/>
                <w:szCs w:val="16"/>
                <w:lang w:eastAsia="en-AU"/>
              </w:rPr>
            </w:pPr>
            <w:r w:rsidRPr="004A41E7">
              <w:rPr>
                <w:sz w:val="16"/>
                <w:szCs w:val="16"/>
                <w:lang w:eastAsia="en-AU"/>
              </w:rPr>
              <w:t>10.7640</w:t>
            </w:r>
          </w:p>
        </w:tc>
        <w:tc>
          <w:tcPr>
            <w:tcW w:w="816" w:type="dxa"/>
            <w:tcBorders>
              <w:top w:val="nil"/>
              <w:left w:val="nil"/>
              <w:bottom w:val="nil"/>
              <w:right w:val="nil"/>
            </w:tcBorders>
          </w:tcPr>
          <w:p w14:paraId="1DF4648E" w14:textId="77777777" w:rsidR="00DC23ED" w:rsidRPr="004A41E7" w:rsidRDefault="00DC23ED" w:rsidP="00DC23ED">
            <w:pPr>
              <w:pStyle w:val="TableText"/>
              <w:rPr>
                <w:sz w:val="16"/>
                <w:szCs w:val="16"/>
                <w:lang w:eastAsia="en-AU"/>
              </w:rPr>
            </w:pPr>
            <w:r w:rsidRPr="004A41E7">
              <w:rPr>
                <w:sz w:val="16"/>
                <w:szCs w:val="16"/>
                <w:lang w:eastAsia="en-AU"/>
              </w:rPr>
              <w:t>14.0761</w:t>
            </w:r>
          </w:p>
        </w:tc>
        <w:tc>
          <w:tcPr>
            <w:tcW w:w="816" w:type="dxa"/>
            <w:tcBorders>
              <w:top w:val="nil"/>
              <w:left w:val="nil"/>
              <w:bottom w:val="nil"/>
              <w:right w:val="nil"/>
            </w:tcBorders>
          </w:tcPr>
          <w:p w14:paraId="43C25428" w14:textId="77777777" w:rsidR="00DC23ED" w:rsidRPr="004A41E7" w:rsidRDefault="00DC23ED" w:rsidP="00DC23ED">
            <w:pPr>
              <w:pStyle w:val="TableText"/>
              <w:rPr>
                <w:sz w:val="16"/>
                <w:szCs w:val="16"/>
                <w:lang w:eastAsia="en-AU"/>
              </w:rPr>
            </w:pPr>
            <w:r w:rsidRPr="004A41E7">
              <w:rPr>
                <w:sz w:val="16"/>
                <w:szCs w:val="16"/>
                <w:lang w:eastAsia="en-AU"/>
              </w:rPr>
              <w:t>15.0801</w:t>
            </w:r>
          </w:p>
        </w:tc>
        <w:tc>
          <w:tcPr>
            <w:tcW w:w="816" w:type="dxa"/>
            <w:tcBorders>
              <w:top w:val="nil"/>
              <w:left w:val="nil"/>
              <w:bottom w:val="nil"/>
              <w:right w:val="nil"/>
            </w:tcBorders>
          </w:tcPr>
          <w:p w14:paraId="112361B2" w14:textId="77777777" w:rsidR="00DC23ED" w:rsidRPr="004A41E7" w:rsidRDefault="00DC23ED" w:rsidP="00DC23ED">
            <w:pPr>
              <w:pStyle w:val="TableText"/>
              <w:rPr>
                <w:sz w:val="16"/>
                <w:szCs w:val="16"/>
                <w:lang w:eastAsia="en-AU"/>
              </w:rPr>
            </w:pPr>
            <w:r w:rsidRPr="004A41E7">
              <w:rPr>
                <w:sz w:val="16"/>
                <w:szCs w:val="16"/>
                <w:lang w:eastAsia="en-AU"/>
              </w:rPr>
              <w:t>15.0676</w:t>
            </w:r>
          </w:p>
        </w:tc>
        <w:tc>
          <w:tcPr>
            <w:tcW w:w="816" w:type="dxa"/>
            <w:tcBorders>
              <w:top w:val="nil"/>
              <w:left w:val="nil"/>
              <w:bottom w:val="nil"/>
              <w:right w:val="nil"/>
            </w:tcBorders>
          </w:tcPr>
          <w:p w14:paraId="15679101" w14:textId="77777777" w:rsidR="00DC23ED" w:rsidRPr="004A41E7" w:rsidRDefault="00DC23ED" w:rsidP="00DC23ED">
            <w:pPr>
              <w:pStyle w:val="TableText"/>
              <w:rPr>
                <w:sz w:val="16"/>
                <w:szCs w:val="16"/>
                <w:lang w:eastAsia="en-AU"/>
              </w:rPr>
            </w:pPr>
            <w:r w:rsidRPr="004A41E7">
              <w:rPr>
                <w:sz w:val="16"/>
                <w:szCs w:val="16"/>
                <w:lang w:eastAsia="en-AU"/>
              </w:rPr>
              <w:t>15.0517</w:t>
            </w:r>
          </w:p>
        </w:tc>
        <w:tc>
          <w:tcPr>
            <w:tcW w:w="816" w:type="dxa"/>
            <w:tcBorders>
              <w:top w:val="nil"/>
              <w:left w:val="nil"/>
              <w:bottom w:val="nil"/>
              <w:right w:val="nil"/>
            </w:tcBorders>
          </w:tcPr>
          <w:p w14:paraId="413294B3" w14:textId="77777777" w:rsidR="00DC23ED" w:rsidRPr="004A41E7" w:rsidRDefault="00DC23ED" w:rsidP="00DC23ED">
            <w:pPr>
              <w:pStyle w:val="TableText"/>
              <w:rPr>
                <w:sz w:val="16"/>
                <w:szCs w:val="16"/>
                <w:lang w:eastAsia="en-AU"/>
              </w:rPr>
            </w:pPr>
            <w:r w:rsidRPr="004A41E7">
              <w:rPr>
                <w:sz w:val="16"/>
                <w:szCs w:val="16"/>
                <w:lang w:eastAsia="en-AU"/>
              </w:rPr>
              <w:t>15.7742</w:t>
            </w:r>
          </w:p>
        </w:tc>
        <w:tc>
          <w:tcPr>
            <w:tcW w:w="816" w:type="dxa"/>
            <w:tcBorders>
              <w:top w:val="nil"/>
              <w:left w:val="nil"/>
              <w:bottom w:val="nil"/>
              <w:right w:val="nil"/>
            </w:tcBorders>
          </w:tcPr>
          <w:p w14:paraId="4C7F7FDA"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839" w:type="dxa"/>
            <w:tcBorders>
              <w:top w:val="nil"/>
              <w:left w:val="nil"/>
              <w:bottom w:val="nil"/>
              <w:right w:val="nil"/>
            </w:tcBorders>
          </w:tcPr>
          <w:p w14:paraId="5258AC74" w14:textId="77777777" w:rsidR="00DC23ED" w:rsidRPr="004A41E7" w:rsidRDefault="00DC23ED" w:rsidP="00DC23ED">
            <w:pPr>
              <w:pStyle w:val="TableText"/>
              <w:rPr>
                <w:sz w:val="16"/>
                <w:szCs w:val="16"/>
                <w:lang w:eastAsia="en-AU"/>
              </w:rPr>
            </w:pPr>
            <w:r w:rsidRPr="004A41E7">
              <w:rPr>
                <w:sz w:val="16"/>
                <w:szCs w:val="16"/>
                <w:lang w:eastAsia="en-AU"/>
              </w:rPr>
              <w:t>15.7558</w:t>
            </w:r>
          </w:p>
        </w:tc>
        <w:tc>
          <w:tcPr>
            <w:tcW w:w="816" w:type="dxa"/>
            <w:tcBorders>
              <w:top w:val="nil"/>
              <w:left w:val="nil"/>
              <w:bottom w:val="nil"/>
              <w:right w:val="nil"/>
            </w:tcBorders>
          </w:tcPr>
          <w:p w14:paraId="2EDCCB50"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952" w:type="dxa"/>
            <w:tcBorders>
              <w:top w:val="nil"/>
              <w:left w:val="nil"/>
              <w:bottom w:val="nil"/>
              <w:right w:val="nil"/>
            </w:tcBorders>
          </w:tcPr>
          <w:p w14:paraId="6770887D"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882" w:type="dxa"/>
            <w:tcBorders>
              <w:top w:val="nil"/>
              <w:left w:val="nil"/>
              <w:bottom w:val="nil"/>
              <w:right w:val="nil"/>
            </w:tcBorders>
          </w:tcPr>
          <w:p w14:paraId="633107BD" w14:textId="77777777" w:rsidR="00DC23ED" w:rsidRPr="004A41E7" w:rsidRDefault="00DC23ED" w:rsidP="00DC23ED">
            <w:pPr>
              <w:pStyle w:val="TableText"/>
              <w:rPr>
                <w:sz w:val="16"/>
                <w:szCs w:val="16"/>
                <w:lang w:eastAsia="en-AU"/>
              </w:rPr>
            </w:pPr>
            <w:r w:rsidRPr="004A41E7">
              <w:rPr>
                <w:sz w:val="16"/>
                <w:szCs w:val="16"/>
                <w:lang w:eastAsia="en-AU"/>
              </w:rPr>
              <w:t>15.9523</w:t>
            </w:r>
          </w:p>
        </w:tc>
        <w:tc>
          <w:tcPr>
            <w:tcW w:w="910" w:type="dxa"/>
            <w:tcBorders>
              <w:top w:val="nil"/>
              <w:left w:val="nil"/>
              <w:bottom w:val="nil"/>
              <w:right w:val="nil"/>
            </w:tcBorders>
          </w:tcPr>
          <w:p w14:paraId="6B02BFD0" w14:textId="77777777" w:rsidR="00DC23ED" w:rsidRPr="004A41E7" w:rsidRDefault="00DC23ED" w:rsidP="00DC23ED">
            <w:pPr>
              <w:pStyle w:val="TableText"/>
              <w:rPr>
                <w:sz w:val="16"/>
                <w:szCs w:val="16"/>
                <w:lang w:eastAsia="en-AU"/>
              </w:rPr>
            </w:pPr>
            <w:r w:rsidRPr="004A41E7">
              <w:rPr>
                <w:sz w:val="16"/>
                <w:szCs w:val="16"/>
                <w:lang w:eastAsia="en-AU"/>
              </w:rPr>
              <w:t>16.3574</w:t>
            </w:r>
          </w:p>
        </w:tc>
      </w:tr>
      <w:tr w:rsidR="00DC23ED" w:rsidRPr="004A41E7" w14:paraId="39FCB08A" w14:textId="77777777">
        <w:trPr>
          <w:trHeight w:val="219"/>
        </w:trPr>
        <w:tc>
          <w:tcPr>
            <w:tcW w:w="994" w:type="dxa"/>
            <w:tcBorders>
              <w:top w:val="nil"/>
              <w:left w:val="nil"/>
              <w:bottom w:val="nil"/>
              <w:right w:val="nil"/>
            </w:tcBorders>
          </w:tcPr>
          <w:p w14:paraId="15780A51"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40" w:type="dxa"/>
            <w:tcBorders>
              <w:top w:val="nil"/>
              <w:left w:val="nil"/>
              <w:bottom w:val="nil"/>
              <w:right w:val="nil"/>
            </w:tcBorders>
          </w:tcPr>
          <w:p w14:paraId="3930777B" w14:textId="77777777" w:rsidR="00DC23ED" w:rsidRPr="004A41E7" w:rsidRDefault="00DC23ED" w:rsidP="00DC23ED">
            <w:pPr>
              <w:pStyle w:val="TableText"/>
              <w:rPr>
                <w:sz w:val="16"/>
                <w:szCs w:val="16"/>
                <w:lang w:eastAsia="en-AU"/>
              </w:rPr>
            </w:pPr>
            <w:r w:rsidRPr="004A41E7">
              <w:rPr>
                <w:sz w:val="16"/>
                <w:szCs w:val="16"/>
                <w:lang w:eastAsia="en-AU"/>
              </w:rPr>
              <w:t>10.1705</w:t>
            </w:r>
          </w:p>
        </w:tc>
        <w:tc>
          <w:tcPr>
            <w:tcW w:w="816" w:type="dxa"/>
            <w:tcBorders>
              <w:top w:val="nil"/>
              <w:left w:val="nil"/>
              <w:bottom w:val="nil"/>
              <w:right w:val="nil"/>
            </w:tcBorders>
          </w:tcPr>
          <w:p w14:paraId="13646A0D" w14:textId="77777777" w:rsidR="00DC23ED" w:rsidRPr="004A41E7" w:rsidRDefault="00DC23ED" w:rsidP="00DC23ED">
            <w:pPr>
              <w:pStyle w:val="TableText"/>
              <w:rPr>
                <w:sz w:val="16"/>
                <w:szCs w:val="16"/>
                <w:lang w:eastAsia="en-AU"/>
              </w:rPr>
            </w:pPr>
            <w:r w:rsidRPr="004A41E7">
              <w:rPr>
                <w:sz w:val="16"/>
                <w:szCs w:val="16"/>
                <w:lang w:eastAsia="en-AU"/>
              </w:rPr>
              <w:t>10.1705</w:t>
            </w:r>
          </w:p>
        </w:tc>
        <w:tc>
          <w:tcPr>
            <w:tcW w:w="816" w:type="dxa"/>
            <w:tcBorders>
              <w:top w:val="nil"/>
              <w:left w:val="nil"/>
              <w:bottom w:val="nil"/>
              <w:right w:val="nil"/>
            </w:tcBorders>
          </w:tcPr>
          <w:p w14:paraId="0E452953" w14:textId="77777777" w:rsidR="00DC23ED" w:rsidRPr="004A41E7" w:rsidRDefault="00DC23ED" w:rsidP="00DC23ED">
            <w:pPr>
              <w:pStyle w:val="TableText"/>
              <w:rPr>
                <w:sz w:val="16"/>
                <w:szCs w:val="16"/>
                <w:lang w:eastAsia="en-AU"/>
              </w:rPr>
            </w:pPr>
            <w:r w:rsidRPr="004A41E7">
              <w:rPr>
                <w:sz w:val="16"/>
                <w:szCs w:val="16"/>
                <w:lang w:eastAsia="en-AU"/>
              </w:rPr>
              <w:t>10.1705</w:t>
            </w:r>
          </w:p>
        </w:tc>
        <w:tc>
          <w:tcPr>
            <w:tcW w:w="816" w:type="dxa"/>
            <w:tcBorders>
              <w:top w:val="nil"/>
              <w:left w:val="nil"/>
              <w:bottom w:val="nil"/>
              <w:right w:val="nil"/>
            </w:tcBorders>
          </w:tcPr>
          <w:p w14:paraId="0E4F1C43" w14:textId="77777777" w:rsidR="00DC23ED" w:rsidRPr="004A41E7" w:rsidRDefault="00DC23ED" w:rsidP="00DC23ED">
            <w:pPr>
              <w:pStyle w:val="TableText"/>
              <w:rPr>
                <w:sz w:val="16"/>
                <w:szCs w:val="16"/>
                <w:lang w:eastAsia="en-AU"/>
              </w:rPr>
            </w:pPr>
            <w:r w:rsidRPr="004A41E7">
              <w:rPr>
                <w:sz w:val="16"/>
                <w:szCs w:val="16"/>
                <w:lang w:eastAsia="en-AU"/>
              </w:rPr>
              <w:t>10.4318</w:t>
            </w:r>
          </w:p>
        </w:tc>
        <w:tc>
          <w:tcPr>
            <w:tcW w:w="816" w:type="dxa"/>
            <w:tcBorders>
              <w:top w:val="nil"/>
              <w:left w:val="nil"/>
              <w:bottom w:val="nil"/>
              <w:right w:val="nil"/>
            </w:tcBorders>
          </w:tcPr>
          <w:p w14:paraId="0BFBF848" w14:textId="77777777" w:rsidR="00DC23ED" w:rsidRPr="004A41E7" w:rsidRDefault="00DC23ED" w:rsidP="00DC23ED">
            <w:pPr>
              <w:pStyle w:val="TableText"/>
              <w:rPr>
                <w:sz w:val="16"/>
                <w:szCs w:val="16"/>
                <w:lang w:eastAsia="en-AU"/>
              </w:rPr>
            </w:pPr>
            <w:r w:rsidRPr="004A41E7">
              <w:rPr>
                <w:sz w:val="16"/>
                <w:szCs w:val="16"/>
                <w:lang w:eastAsia="en-AU"/>
              </w:rPr>
              <w:t>10.4219</w:t>
            </w:r>
          </w:p>
        </w:tc>
        <w:tc>
          <w:tcPr>
            <w:tcW w:w="816" w:type="dxa"/>
            <w:tcBorders>
              <w:top w:val="nil"/>
              <w:left w:val="nil"/>
              <w:bottom w:val="nil"/>
              <w:right w:val="nil"/>
            </w:tcBorders>
          </w:tcPr>
          <w:p w14:paraId="5C708FA3" w14:textId="77777777" w:rsidR="00DC23ED" w:rsidRPr="004A41E7" w:rsidRDefault="00DC23ED" w:rsidP="00DC23ED">
            <w:pPr>
              <w:pStyle w:val="TableText"/>
              <w:rPr>
                <w:sz w:val="16"/>
                <w:szCs w:val="16"/>
                <w:lang w:eastAsia="en-AU"/>
              </w:rPr>
            </w:pPr>
            <w:r w:rsidRPr="004A41E7">
              <w:rPr>
                <w:sz w:val="16"/>
                <w:szCs w:val="16"/>
                <w:lang w:eastAsia="en-AU"/>
              </w:rPr>
              <w:t>13.6742</w:t>
            </w:r>
          </w:p>
        </w:tc>
        <w:tc>
          <w:tcPr>
            <w:tcW w:w="816" w:type="dxa"/>
            <w:tcBorders>
              <w:top w:val="nil"/>
              <w:left w:val="nil"/>
              <w:bottom w:val="nil"/>
              <w:right w:val="nil"/>
            </w:tcBorders>
          </w:tcPr>
          <w:p w14:paraId="654343DE" w14:textId="77777777" w:rsidR="00DC23ED" w:rsidRPr="004A41E7" w:rsidRDefault="00DC23ED" w:rsidP="00DC23ED">
            <w:pPr>
              <w:pStyle w:val="TableText"/>
              <w:rPr>
                <w:sz w:val="16"/>
                <w:szCs w:val="16"/>
                <w:lang w:eastAsia="en-AU"/>
              </w:rPr>
            </w:pPr>
            <w:r w:rsidRPr="004A41E7">
              <w:rPr>
                <w:sz w:val="16"/>
                <w:szCs w:val="16"/>
                <w:lang w:eastAsia="en-AU"/>
              </w:rPr>
              <w:t>14.6818</w:t>
            </w:r>
          </w:p>
        </w:tc>
        <w:tc>
          <w:tcPr>
            <w:tcW w:w="816" w:type="dxa"/>
            <w:tcBorders>
              <w:top w:val="nil"/>
              <w:left w:val="nil"/>
              <w:bottom w:val="nil"/>
              <w:right w:val="nil"/>
            </w:tcBorders>
          </w:tcPr>
          <w:p w14:paraId="608F8BD0" w14:textId="77777777" w:rsidR="00DC23ED" w:rsidRPr="004A41E7" w:rsidRDefault="00DC23ED" w:rsidP="00DC23ED">
            <w:pPr>
              <w:pStyle w:val="TableText"/>
              <w:rPr>
                <w:sz w:val="16"/>
                <w:szCs w:val="16"/>
                <w:lang w:eastAsia="en-AU"/>
              </w:rPr>
            </w:pPr>
            <w:r w:rsidRPr="004A41E7">
              <w:rPr>
                <w:sz w:val="16"/>
                <w:szCs w:val="16"/>
                <w:lang w:eastAsia="en-AU"/>
              </w:rPr>
              <w:t>14.6690</w:t>
            </w:r>
          </w:p>
        </w:tc>
        <w:tc>
          <w:tcPr>
            <w:tcW w:w="816" w:type="dxa"/>
            <w:tcBorders>
              <w:top w:val="nil"/>
              <w:left w:val="nil"/>
              <w:bottom w:val="nil"/>
              <w:right w:val="nil"/>
            </w:tcBorders>
          </w:tcPr>
          <w:p w14:paraId="7DF3A78A" w14:textId="77777777" w:rsidR="00DC23ED" w:rsidRPr="004A41E7" w:rsidRDefault="00DC23ED" w:rsidP="00DC23ED">
            <w:pPr>
              <w:pStyle w:val="TableText"/>
              <w:rPr>
                <w:sz w:val="16"/>
                <w:szCs w:val="16"/>
                <w:lang w:eastAsia="en-AU"/>
              </w:rPr>
            </w:pPr>
            <w:r w:rsidRPr="004A41E7">
              <w:rPr>
                <w:sz w:val="16"/>
                <w:szCs w:val="16"/>
                <w:lang w:eastAsia="en-AU"/>
              </w:rPr>
              <w:t>14.6527</w:t>
            </w:r>
          </w:p>
        </w:tc>
        <w:tc>
          <w:tcPr>
            <w:tcW w:w="816" w:type="dxa"/>
            <w:tcBorders>
              <w:top w:val="nil"/>
              <w:left w:val="nil"/>
              <w:bottom w:val="nil"/>
              <w:right w:val="nil"/>
            </w:tcBorders>
          </w:tcPr>
          <w:p w14:paraId="076F5871" w14:textId="77777777" w:rsidR="00DC23ED" w:rsidRPr="004A41E7" w:rsidRDefault="00DC23ED" w:rsidP="00DC23ED">
            <w:pPr>
              <w:pStyle w:val="TableText"/>
              <w:rPr>
                <w:sz w:val="16"/>
                <w:szCs w:val="16"/>
                <w:lang w:eastAsia="en-AU"/>
              </w:rPr>
            </w:pPr>
            <w:r w:rsidRPr="004A41E7">
              <w:rPr>
                <w:sz w:val="16"/>
                <w:szCs w:val="16"/>
                <w:lang w:eastAsia="en-AU"/>
              </w:rPr>
              <w:t>15.3762</w:t>
            </w:r>
          </w:p>
        </w:tc>
        <w:tc>
          <w:tcPr>
            <w:tcW w:w="816" w:type="dxa"/>
            <w:tcBorders>
              <w:top w:val="nil"/>
              <w:left w:val="nil"/>
              <w:bottom w:val="nil"/>
              <w:right w:val="nil"/>
            </w:tcBorders>
          </w:tcPr>
          <w:p w14:paraId="55A08B8A"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839" w:type="dxa"/>
            <w:tcBorders>
              <w:top w:val="nil"/>
              <w:left w:val="nil"/>
              <w:bottom w:val="nil"/>
              <w:right w:val="nil"/>
            </w:tcBorders>
          </w:tcPr>
          <w:p w14:paraId="0B161895" w14:textId="77777777" w:rsidR="00DC23ED" w:rsidRPr="004A41E7" w:rsidRDefault="00DC23ED" w:rsidP="00DC23ED">
            <w:pPr>
              <w:pStyle w:val="TableText"/>
              <w:rPr>
                <w:sz w:val="16"/>
                <w:szCs w:val="16"/>
                <w:lang w:eastAsia="en-AU"/>
              </w:rPr>
            </w:pPr>
            <w:r w:rsidRPr="004A41E7">
              <w:rPr>
                <w:sz w:val="16"/>
                <w:szCs w:val="16"/>
                <w:lang w:eastAsia="en-AU"/>
              </w:rPr>
              <w:t>15.3570</w:t>
            </w:r>
          </w:p>
        </w:tc>
        <w:tc>
          <w:tcPr>
            <w:tcW w:w="816" w:type="dxa"/>
            <w:tcBorders>
              <w:top w:val="nil"/>
              <w:left w:val="nil"/>
              <w:bottom w:val="nil"/>
              <w:right w:val="nil"/>
            </w:tcBorders>
          </w:tcPr>
          <w:p w14:paraId="69B9D1BC"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952" w:type="dxa"/>
            <w:tcBorders>
              <w:top w:val="nil"/>
              <w:left w:val="nil"/>
              <w:bottom w:val="nil"/>
              <w:right w:val="nil"/>
            </w:tcBorders>
          </w:tcPr>
          <w:p w14:paraId="18B00FB0"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882" w:type="dxa"/>
            <w:tcBorders>
              <w:top w:val="nil"/>
              <w:left w:val="nil"/>
              <w:bottom w:val="nil"/>
              <w:right w:val="nil"/>
            </w:tcBorders>
          </w:tcPr>
          <w:p w14:paraId="3556861D" w14:textId="77777777" w:rsidR="00DC23ED" w:rsidRPr="004A41E7" w:rsidRDefault="00DC23ED" w:rsidP="00DC23ED">
            <w:pPr>
              <w:pStyle w:val="TableText"/>
              <w:rPr>
                <w:sz w:val="16"/>
                <w:szCs w:val="16"/>
                <w:lang w:eastAsia="en-AU"/>
              </w:rPr>
            </w:pPr>
            <w:r w:rsidRPr="004A41E7">
              <w:rPr>
                <w:sz w:val="16"/>
                <w:szCs w:val="16"/>
                <w:lang w:eastAsia="en-AU"/>
              </w:rPr>
              <w:t>15.5543</w:t>
            </w:r>
          </w:p>
        </w:tc>
        <w:tc>
          <w:tcPr>
            <w:tcW w:w="910" w:type="dxa"/>
            <w:tcBorders>
              <w:top w:val="nil"/>
              <w:left w:val="nil"/>
              <w:bottom w:val="nil"/>
              <w:right w:val="nil"/>
            </w:tcBorders>
          </w:tcPr>
          <w:p w14:paraId="5363E2B2" w14:textId="77777777" w:rsidR="00DC23ED" w:rsidRPr="004A41E7" w:rsidRDefault="00DC23ED" w:rsidP="00DC23ED">
            <w:pPr>
              <w:pStyle w:val="TableText"/>
              <w:rPr>
                <w:sz w:val="16"/>
                <w:szCs w:val="16"/>
                <w:lang w:eastAsia="en-AU"/>
              </w:rPr>
            </w:pPr>
            <w:r w:rsidRPr="004A41E7">
              <w:rPr>
                <w:sz w:val="16"/>
                <w:szCs w:val="16"/>
                <w:lang w:eastAsia="en-AU"/>
              </w:rPr>
              <w:t>15.9596</w:t>
            </w:r>
          </w:p>
        </w:tc>
      </w:tr>
      <w:tr w:rsidR="00DC23ED" w:rsidRPr="004A41E7" w14:paraId="244D4D80" w14:textId="77777777">
        <w:trPr>
          <w:trHeight w:val="219"/>
        </w:trPr>
        <w:tc>
          <w:tcPr>
            <w:tcW w:w="994" w:type="dxa"/>
            <w:tcBorders>
              <w:top w:val="nil"/>
              <w:left w:val="nil"/>
              <w:bottom w:val="nil"/>
              <w:right w:val="nil"/>
            </w:tcBorders>
          </w:tcPr>
          <w:p w14:paraId="2E0D6ADC"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40" w:type="dxa"/>
            <w:tcBorders>
              <w:top w:val="nil"/>
              <w:left w:val="nil"/>
              <w:bottom w:val="nil"/>
              <w:right w:val="nil"/>
            </w:tcBorders>
          </w:tcPr>
          <w:p w14:paraId="53C953C3" w14:textId="77777777" w:rsidR="00DC23ED" w:rsidRPr="004A41E7" w:rsidRDefault="00DC23ED" w:rsidP="00DC23ED">
            <w:pPr>
              <w:pStyle w:val="TableText"/>
              <w:rPr>
                <w:sz w:val="16"/>
                <w:szCs w:val="16"/>
                <w:lang w:eastAsia="en-AU"/>
              </w:rPr>
            </w:pPr>
            <w:r w:rsidRPr="004A41E7">
              <w:rPr>
                <w:sz w:val="16"/>
                <w:szCs w:val="16"/>
                <w:lang w:eastAsia="en-AU"/>
              </w:rPr>
              <w:t>11.1352</w:t>
            </w:r>
          </w:p>
        </w:tc>
        <w:tc>
          <w:tcPr>
            <w:tcW w:w="816" w:type="dxa"/>
            <w:tcBorders>
              <w:top w:val="nil"/>
              <w:left w:val="nil"/>
              <w:bottom w:val="nil"/>
              <w:right w:val="nil"/>
            </w:tcBorders>
          </w:tcPr>
          <w:p w14:paraId="6D9F3182" w14:textId="77777777" w:rsidR="00DC23ED" w:rsidRPr="004A41E7" w:rsidRDefault="00DC23ED" w:rsidP="00DC23ED">
            <w:pPr>
              <w:pStyle w:val="TableText"/>
              <w:rPr>
                <w:sz w:val="16"/>
                <w:szCs w:val="16"/>
                <w:lang w:eastAsia="en-AU"/>
              </w:rPr>
            </w:pPr>
            <w:r w:rsidRPr="004A41E7">
              <w:rPr>
                <w:sz w:val="16"/>
                <w:szCs w:val="16"/>
                <w:lang w:eastAsia="en-AU"/>
              </w:rPr>
              <w:t>11.1352</w:t>
            </w:r>
          </w:p>
        </w:tc>
        <w:tc>
          <w:tcPr>
            <w:tcW w:w="816" w:type="dxa"/>
            <w:tcBorders>
              <w:top w:val="nil"/>
              <w:left w:val="nil"/>
              <w:bottom w:val="nil"/>
              <w:right w:val="nil"/>
            </w:tcBorders>
          </w:tcPr>
          <w:p w14:paraId="0F3B47FC" w14:textId="77777777" w:rsidR="00DC23ED" w:rsidRPr="004A41E7" w:rsidRDefault="00DC23ED" w:rsidP="00DC23ED">
            <w:pPr>
              <w:pStyle w:val="TableText"/>
              <w:rPr>
                <w:sz w:val="16"/>
                <w:szCs w:val="16"/>
                <w:lang w:eastAsia="en-AU"/>
              </w:rPr>
            </w:pPr>
            <w:r w:rsidRPr="004A41E7">
              <w:rPr>
                <w:sz w:val="16"/>
                <w:szCs w:val="16"/>
                <w:lang w:eastAsia="en-AU"/>
              </w:rPr>
              <w:t>11.1352</w:t>
            </w:r>
          </w:p>
        </w:tc>
        <w:tc>
          <w:tcPr>
            <w:tcW w:w="816" w:type="dxa"/>
            <w:tcBorders>
              <w:top w:val="nil"/>
              <w:left w:val="nil"/>
              <w:bottom w:val="nil"/>
              <w:right w:val="nil"/>
            </w:tcBorders>
          </w:tcPr>
          <w:p w14:paraId="7045367B" w14:textId="77777777" w:rsidR="00DC23ED" w:rsidRPr="004A41E7" w:rsidRDefault="00DC23ED" w:rsidP="00DC23ED">
            <w:pPr>
              <w:pStyle w:val="TableText"/>
              <w:rPr>
                <w:sz w:val="16"/>
                <w:szCs w:val="16"/>
                <w:lang w:eastAsia="en-AU"/>
              </w:rPr>
            </w:pPr>
            <w:r w:rsidRPr="004A41E7">
              <w:rPr>
                <w:sz w:val="16"/>
                <w:szCs w:val="16"/>
                <w:lang w:eastAsia="en-AU"/>
              </w:rPr>
              <w:t>11.1352</w:t>
            </w:r>
          </w:p>
        </w:tc>
        <w:tc>
          <w:tcPr>
            <w:tcW w:w="816" w:type="dxa"/>
            <w:tcBorders>
              <w:top w:val="nil"/>
              <w:left w:val="nil"/>
              <w:bottom w:val="nil"/>
              <w:right w:val="nil"/>
            </w:tcBorders>
          </w:tcPr>
          <w:p w14:paraId="2A4805C5" w14:textId="77777777" w:rsidR="00DC23ED" w:rsidRPr="004A41E7" w:rsidRDefault="00DC23ED" w:rsidP="00DC23ED">
            <w:pPr>
              <w:pStyle w:val="TableText"/>
              <w:rPr>
                <w:sz w:val="16"/>
                <w:szCs w:val="16"/>
                <w:lang w:eastAsia="en-AU"/>
              </w:rPr>
            </w:pPr>
            <w:r w:rsidRPr="004A41E7">
              <w:rPr>
                <w:sz w:val="16"/>
                <w:szCs w:val="16"/>
                <w:lang w:eastAsia="en-AU"/>
              </w:rPr>
              <w:t>11.1352</w:t>
            </w:r>
          </w:p>
        </w:tc>
        <w:tc>
          <w:tcPr>
            <w:tcW w:w="816" w:type="dxa"/>
            <w:tcBorders>
              <w:top w:val="nil"/>
              <w:left w:val="nil"/>
              <w:bottom w:val="nil"/>
              <w:right w:val="nil"/>
            </w:tcBorders>
          </w:tcPr>
          <w:p w14:paraId="28121E6D" w14:textId="77777777" w:rsidR="00DC23ED" w:rsidRPr="004A41E7" w:rsidRDefault="00DC23ED" w:rsidP="00DC23ED">
            <w:pPr>
              <w:pStyle w:val="TableText"/>
              <w:rPr>
                <w:sz w:val="16"/>
                <w:szCs w:val="16"/>
                <w:lang w:eastAsia="en-AU"/>
              </w:rPr>
            </w:pPr>
            <w:r w:rsidRPr="004A41E7">
              <w:rPr>
                <w:sz w:val="16"/>
                <w:szCs w:val="16"/>
                <w:lang w:eastAsia="en-AU"/>
              </w:rPr>
              <w:t>14.2084</w:t>
            </w:r>
          </w:p>
        </w:tc>
        <w:tc>
          <w:tcPr>
            <w:tcW w:w="816" w:type="dxa"/>
            <w:tcBorders>
              <w:top w:val="nil"/>
              <w:left w:val="nil"/>
              <w:bottom w:val="nil"/>
              <w:right w:val="nil"/>
            </w:tcBorders>
          </w:tcPr>
          <w:p w14:paraId="5A25F67D" w14:textId="77777777" w:rsidR="00DC23ED" w:rsidRPr="004A41E7" w:rsidRDefault="00DC23ED" w:rsidP="00DC23ED">
            <w:pPr>
              <w:pStyle w:val="TableText"/>
              <w:rPr>
                <w:sz w:val="16"/>
                <w:szCs w:val="16"/>
                <w:lang w:eastAsia="en-AU"/>
              </w:rPr>
            </w:pPr>
            <w:r w:rsidRPr="004A41E7">
              <w:rPr>
                <w:sz w:val="16"/>
                <w:szCs w:val="16"/>
                <w:lang w:eastAsia="en-AU"/>
              </w:rPr>
              <w:t>14.8457</w:t>
            </w:r>
          </w:p>
        </w:tc>
        <w:tc>
          <w:tcPr>
            <w:tcW w:w="816" w:type="dxa"/>
            <w:tcBorders>
              <w:top w:val="nil"/>
              <w:left w:val="nil"/>
              <w:bottom w:val="nil"/>
              <w:right w:val="nil"/>
            </w:tcBorders>
          </w:tcPr>
          <w:p w14:paraId="7D6E10C4" w14:textId="77777777" w:rsidR="00DC23ED" w:rsidRPr="004A41E7" w:rsidRDefault="00DC23ED" w:rsidP="00DC23ED">
            <w:pPr>
              <w:pStyle w:val="TableText"/>
              <w:rPr>
                <w:sz w:val="16"/>
                <w:szCs w:val="16"/>
                <w:lang w:eastAsia="en-AU"/>
              </w:rPr>
            </w:pPr>
            <w:r w:rsidRPr="004A41E7">
              <w:rPr>
                <w:sz w:val="16"/>
                <w:szCs w:val="16"/>
                <w:lang w:eastAsia="en-AU"/>
              </w:rPr>
              <w:t>14.8368</w:t>
            </w:r>
          </w:p>
        </w:tc>
        <w:tc>
          <w:tcPr>
            <w:tcW w:w="816" w:type="dxa"/>
            <w:tcBorders>
              <w:top w:val="nil"/>
              <w:left w:val="nil"/>
              <w:bottom w:val="nil"/>
              <w:right w:val="nil"/>
            </w:tcBorders>
          </w:tcPr>
          <w:p w14:paraId="02863CF9" w14:textId="77777777" w:rsidR="00DC23ED" w:rsidRPr="004A41E7" w:rsidRDefault="00DC23ED" w:rsidP="00DC23ED">
            <w:pPr>
              <w:pStyle w:val="TableText"/>
              <w:rPr>
                <w:sz w:val="16"/>
                <w:szCs w:val="16"/>
                <w:lang w:eastAsia="en-AU"/>
              </w:rPr>
            </w:pPr>
            <w:r w:rsidRPr="004A41E7">
              <w:rPr>
                <w:sz w:val="16"/>
                <w:szCs w:val="16"/>
                <w:lang w:eastAsia="en-AU"/>
              </w:rPr>
              <w:t>14.8239</w:t>
            </w:r>
          </w:p>
        </w:tc>
        <w:tc>
          <w:tcPr>
            <w:tcW w:w="816" w:type="dxa"/>
            <w:tcBorders>
              <w:top w:val="nil"/>
              <w:left w:val="nil"/>
              <w:bottom w:val="nil"/>
              <w:right w:val="nil"/>
            </w:tcBorders>
          </w:tcPr>
          <w:p w14:paraId="72DDC30B" w14:textId="77777777" w:rsidR="00DC23ED" w:rsidRPr="004A41E7" w:rsidRDefault="00DC23ED" w:rsidP="00DC23ED">
            <w:pPr>
              <w:pStyle w:val="TableText"/>
              <w:rPr>
                <w:sz w:val="16"/>
                <w:szCs w:val="16"/>
                <w:lang w:eastAsia="en-AU"/>
              </w:rPr>
            </w:pPr>
            <w:r w:rsidRPr="004A41E7">
              <w:rPr>
                <w:sz w:val="16"/>
                <w:szCs w:val="16"/>
                <w:lang w:eastAsia="en-AU"/>
              </w:rPr>
              <w:t>15.3586</w:t>
            </w:r>
          </w:p>
        </w:tc>
        <w:tc>
          <w:tcPr>
            <w:tcW w:w="816" w:type="dxa"/>
            <w:tcBorders>
              <w:top w:val="nil"/>
              <w:left w:val="nil"/>
              <w:bottom w:val="nil"/>
              <w:right w:val="nil"/>
            </w:tcBorders>
          </w:tcPr>
          <w:p w14:paraId="40906BBE"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839" w:type="dxa"/>
            <w:tcBorders>
              <w:top w:val="nil"/>
              <w:left w:val="nil"/>
              <w:bottom w:val="nil"/>
              <w:right w:val="nil"/>
            </w:tcBorders>
          </w:tcPr>
          <w:p w14:paraId="7F823468" w14:textId="77777777" w:rsidR="00DC23ED" w:rsidRPr="004A41E7" w:rsidRDefault="00DC23ED" w:rsidP="00DC23ED">
            <w:pPr>
              <w:pStyle w:val="TableText"/>
              <w:rPr>
                <w:sz w:val="16"/>
                <w:szCs w:val="16"/>
                <w:lang w:eastAsia="en-AU"/>
              </w:rPr>
            </w:pPr>
            <w:r w:rsidRPr="004A41E7">
              <w:rPr>
                <w:sz w:val="16"/>
                <w:szCs w:val="16"/>
                <w:lang w:eastAsia="en-AU"/>
              </w:rPr>
              <w:t>15.3410</w:t>
            </w:r>
          </w:p>
        </w:tc>
        <w:tc>
          <w:tcPr>
            <w:tcW w:w="816" w:type="dxa"/>
            <w:tcBorders>
              <w:top w:val="nil"/>
              <w:left w:val="nil"/>
              <w:bottom w:val="nil"/>
              <w:right w:val="nil"/>
            </w:tcBorders>
          </w:tcPr>
          <w:p w14:paraId="4121788F"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952" w:type="dxa"/>
            <w:tcBorders>
              <w:top w:val="nil"/>
              <w:left w:val="nil"/>
              <w:bottom w:val="nil"/>
              <w:right w:val="nil"/>
            </w:tcBorders>
          </w:tcPr>
          <w:p w14:paraId="3C1AECAD"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882" w:type="dxa"/>
            <w:tcBorders>
              <w:top w:val="nil"/>
              <w:left w:val="nil"/>
              <w:bottom w:val="nil"/>
              <w:right w:val="nil"/>
            </w:tcBorders>
          </w:tcPr>
          <w:p w14:paraId="6FF683CF" w14:textId="77777777" w:rsidR="00DC23ED" w:rsidRPr="004A41E7" w:rsidRDefault="00DC23ED" w:rsidP="00DC23ED">
            <w:pPr>
              <w:pStyle w:val="TableText"/>
              <w:rPr>
                <w:sz w:val="16"/>
                <w:szCs w:val="16"/>
                <w:lang w:eastAsia="en-AU"/>
              </w:rPr>
            </w:pPr>
            <w:r w:rsidRPr="004A41E7">
              <w:rPr>
                <w:sz w:val="16"/>
                <w:szCs w:val="16"/>
                <w:lang w:eastAsia="en-AU"/>
              </w:rPr>
              <w:t>15.4741</w:t>
            </w:r>
          </w:p>
        </w:tc>
        <w:tc>
          <w:tcPr>
            <w:tcW w:w="910" w:type="dxa"/>
            <w:tcBorders>
              <w:top w:val="nil"/>
              <w:left w:val="nil"/>
              <w:bottom w:val="nil"/>
              <w:right w:val="nil"/>
            </w:tcBorders>
          </w:tcPr>
          <w:p w14:paraId="5F2B89AB" w14:textId="77777777" w:rsidR="00DC23ED" w:rsidRPr="004A41E7" w:rsidRDefault="00DC23ED" w:rsidP="00DC23ED">
            <w:pPr>
              <w:pStyle w:val="TableText"/>
              <w:rPr>
                <w:sz w:val="16"/>
                <w:szCs w:val="16"/>
                <w:lang w:eastAsia="en-AU"/>
              </w:rPr>
            </w:pPr>
            <w:r w:rsidRPr="004A41E7">
              <w:rPr>
                <w:sz w:val="16"/>
                <w:szCs w:val="16"/>
                <w:lang w:eastAsia="en-AU"/>
              </w:rPr>
              <w:t>15.8254</w:t>
            </w:r>
          </w:p>
        </w:tc>
      </w:tr>
      <w:tr w:rsidR="00DC23ED" w:rsidRPr="004A41E7" w14:paraId="6F12AE76" w14:textId="77777777">
        <w:trPr>
          <w:trHeight w:val="219"/>
        </w:trPr>
        <w:tc>
          <w:tcPr>
            <w:tcW w:w="994" w:type="dxa"/>
            <w:tcBorders>
              <w:top w:val="nil"/>
              <w:left w:val="nil"/>
              <w:bottom w:val="nil"/>
              <w:right w:val="nil"/>
            </w:tcBorders>
          </w:tcPr>
          <w:p w14:paraId="44A2DBF3"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40" w:type="dxa"/>
            <w:tcBorders>
              <w:top w:val="nil"/>
              <w:left w:val="nil"/>
              <w:bottom w:val="nil"/>
              <w:right w:val="nil"/>
            </w:tcBorders>
          </w:tcPr>
          <w:p w14:paraId="36DCD8D0" w14:textId="77777777" w:rsidR="00DC23ED" w:rsidRPr="004A41E7" w:rsidRDefault="00DC23ED" w:rsidP="00DC23ED">
            <w:pPr>
              <w:pStyle w:val="TableText"/>
              <w:rPr>
                <w:sz w:val="16"/>
                <w:szCs w:val="16"/>
                <w:lang w:eastAsia="en-AU"/>
              </w:rPr>
            </w:pPr>
            <w:r w:rsidRPr="004A41E7">
              <w:rPr>
                <w:sz w:val="16"/>
                <w:szCs w:val="16"/>
                <w:lang w:eastAsia="en-AU"/>
              </w:rPr>
              <w:t>10.7475</w:t>
            </w:r>
          </w:p>
        </w:tc>
        <w:tc>
          <w:tcPr>
            <w:tcW w:w="816" w:type="dxa"/>
            <w:tcBorders>
              <w:top w:val="nil"/>
              <w:left w:val="nil"/>
              <w:bottom w:val="nil"/>
              <w:right w:val="nil"/>
            </w:tcBorders>
          </w:tcPr>
          <w:p w14:paraId="51766DBE" w14:textId="77777777" w:rsidR="00DC23ED" w:rsidRPr="004A41E7" w:rsidRDefault="00DC23ED" w:rsidP="00DC23ED">
            <w:pPr>
              <w:pStyle w:val="TableText"/>
              <w:rPr>
                <w:sz w:val="16"/>
                <w:szCs w:val="16"/>
                <w:lang w:eastAsia="en-AU"/>
              </w:rPr>
            </w:pPr>
            <w:r w:rsidRPr="004A41E7">
              <w:rPr>
                <w:sz w:val="16"/>
                <w:szCs w:val="16"/>
                <w:lang w:eastAsia="en-AU"/>
              </w:rPr>
              <w:t>10.7475</w:t>
            </w:r>
          </w:p>
        </w:tc>
        <w:tc>
          <w:tcPr>
            <w:tcW w:w="816" w:type="dxa"/>
            <w:tcBorders>
              <w:top w:val="nil"/>
              <w:left w:val="nil"/>
              <w:bottom w:val="nil"/>
              <w:right w:val="nil"/>
            </w:tcBorders>
          </w:tcPr>
          <w:p w14:paraId="475CE51E" w14:textId="77777777" w:rsidR="00DC23ED" w:rsidRPr="004A41E7" w:rsidRDefault="00DC23ED" w:rsidP="00DC23ED">
            <w:pPr>
              <w:pStyle w:val="TableText"/>
              <w:rPr>
                <w:sz w:val="16"/>
                <w:szCs w:val="16"/>
                <w:lang w:eastAsia="en-AU"/>
              </w:rPr>
            </w:pPr>
            <w:r w:rsidRPr="004A41E7">
              <w:rPr>
                <w:sz w:val="16"/>
                <w:szCs w:val="16"/>
                <w:lang w:eastAsia="en-AU"/>
              </w:rPr>
              <w:t>10.7475</w:t>
            </w:r>
          </w:p>
        </w:tc>
        <w:tc>
          <w:tcPr>
            <w:tcW w:w="816" w:type="dxa"/>
            <w:tcBorders>
              <w:top w:val="nil"/>
              <w:left w:val="nil"/>
              <w:bottom w:val="nil"/>
              <w:right w:val="nil"/>
            </w:tcBorders>
          </w:tcPr>
          <w:p w14:paraId="51CE9A98" w14:textId="77777777" w:rsidR="00DC23ED" w:rsidRPr="004A41E7" w:rsidRDefault="00DC23ED" w:rsidP="00DC23ED">
            <w:pPr>
              <w:pStyle w:val="TableText"/>
              <w:rPr>
                <w:sz w:val="16"/>
                <w:szCs w:val="16"/>
                <w:lang w:eastAsia="en-AU"/>
              </w:rPr>
            </w:pPr>
            <w:r w:rsidRPr="004A41E7">
              <w:rPr>
                <w:sz w:val="16"/>
                <w:szCs w:val="16"/>
                <w:lang w:eastAsia="en-AU"/>
              </w:rPr>
              <w:t>10.7475</w:t>
            </w:r>
          </w:p>
        </w:tc>
        <w:tc>
          <w:tcPr>
            <w:tcW w:w="816" w:type="dxa"/>
            <w:tcBorders>
              <w:top w:val="nil"/>
              <w:left w:val="nil"/>
              <w:bottom w:val="nil"/>
              <w:right w:val="nil"/>
            </w:tcBorders>
          </w:tcPr>
          <w:p w14:paraId="7E0DAC3B" w14:textId="77777777" w:rsidR="00DC23ED" w:rsidRPr="004A41E7" w:rsidRDefault="00DC23ED" w:rsidP="00DC23ED">
            <w:pPr>
              <w:pStyle w:val="TableText"/>
              <w:rPr>
                <w:sz w:val="16"/>
                <w:szCs w:val="16"/>
                <w:lang w:eastAsia="en-AU"/>
              </w:rPr>
            </w:pPr>
            <w:r w:rsidRPr="004A41E7">
              <w:rPr>
                <w:sz w:val="16"/>
                <w:szCs w:val="16"/>
                <w:lang w:eastAsia="en-AU"/>
              </w:rPr>
              <w:t>10.7475</w:t>
            </w:r>
          </w:p>
        </w:tc>
        <w:tc>
          <w:tcPr>
            <w:tcW w:w="816" w:type="dxa"/>
            <w:tcBorders>
              <w:top w:val="nil"/>
              <w:left w:val="nil"/>
              <w:bottom w:val="nil"/>
              <w:right w:val="nil"/>
            </w:tcBorders>
          </w:tcPr>
          <w:p w14:paraId="6D954CAA" w14:textId="77777777" w:rsidR="00DC23ED" w:rsidRPr="004A41E7" w:rsidRDefault="00DC23ED" w:rsidP="00DC23ED">
            <w:pPr>
              <w:pStyle w:val="TableText"/>
              <w:rPr>
                <w:sz w:val="16"/>
                <w:szCs w:val="16"/>
                <w:lang w:eastAsia="en-AU"/>
              </w:rPr>
            </w:pPr>
            <w:r w:rsidRPr="004A41E7">
              <w:rPr>
                <w:sz w:val="16"/>
                <w:szCs w:val="16"/>
                <w:lang w:eastAsia="en-AU"/>
              </w:rPr>
              <w:t>13.7691</w:t>
            </w:r>
          </w:p>
        </w:tc>
        <w:tc>
          <w:tcPr>
            <w:tcW w:w="816" w:type="dxa"/>
            <w:tcBorders>
              <w:top w:val="nil"/>
              <w:left w:val="nil"/>
              <w:bottom w:val="nil"/>
              <w:right w:val="nil"/>
            </w:tcBorders>
          </w:tcPr>
          <w:p w14:paraId="13AB1211" w14:textId="77777777" w:rsidR="00DC23ED" w:rsidRPr="004A41E7" w:rsidRDefault="00DC23ED" w:rsidP="00DC23ED">
            <w:pPr>
              <w:pStyle w:val="TableText"/>
              <w:rPr>
                <w:sz w:val="16"/>
                <w:szCs w:val="16"/>
                <w:lang w:eastAsia="en-AU"/>
              </w:rPr>
            </w:pPr>
            <w:r w:rsidRPr="004A41E7">
              <w:rPr>
                <w:sz w:val="16"/>
                <w:szCs w:val="16"/>
                <w:lang w:eastAsia="en-AU"/>
              </w:rPr>
              <w:t>14.4198</w:t>
            </w:r>
          </w:p>
        </w:tc>
        <w:tc>
          <w:tcPr>
            <w:tcW w:w="816" w:type="dxa"/>
            <w:tcBorders>
              <w:top w:val="nil"/>
              <w:left w:val="nil"/>
              <w:bottom w:val="nil"/>
              <w:right w:val="nil"/>
            </w:tcBorders>
          </w:tcPr>
          <w:p w14:paraId="24E0D6D7" w14:textId="77777777" w:rsidR="00DC23ED" w:rsidRPr="004A41E7" w:rsidRDefault="00DC23ED" w:rsidP="00DC23ED">
            <w:pPr>
              <w:pStyle w:val="TableText"/>
              <w:rPr>
                <w:sz w:val="16"/>
                <w:szCs w:val="16"/>
                <w:lang w:eastAsia="en-AU"/>
              </w:rPr>
            </w:pPr>
            <w:r w:rsidRPr="004A41E7">
              <w:rPr>
                <w:sz w:val="16"/>
                <w:szCs w:val="16"/>
                <w:lang w:eastAsia="en-AU"/>
              </w:rPr>
              <w:t>14.4107</w:t>
            </w:r>
          </w:p>
        </w:tc>
        <w:tc>
          <w:tcPr>
            <w:tcW w:w="816" w:type="dxa"/>
            <w:tcBorders>
              <w:top w:val="nil"/>
              <w:left w:val="nil"/>
              <w:bottom w:val="nil"/>
              <w:right w:val="nil"/>
            </w:tcBorders>
          </w:tcPr>
          <w:p w14:paraId="609EC694" w14:textId="77777777" w:rsidR="00DC23ED" w:rsidRPr="004A41E7" w:rsidRDefault="00DC23ED" w:rsidP="00DC23ED">
            <w:pPr>
              <w:pStyle w:val="TableText"/>
              <w:rPr>
                <w:sz w:val="16"/>
                <w:szCs w:val="16"/>
                <w:lang w:eastAsia="en-AU"/>
              </w:rPr>
            </w:pPr>
            <w:r w:rsidRPr="004A41E7">
              <w:rPr>
                <w:sz w:val="16"/>
                <w:szCs w:val="16"/>
                <w:lang w:eastAsia="en-AU"/>
              </w:rPr>
              <w:t>14.3975</w:t>
            </w:r>
          </w:p>
        </w:tc>
        <w:tc>
          <w:tcPr>
            <w:tcW w:w="816" w:type="dxa"/>
            <w:tcBorders>
              <w:top w:val="nil"/>
              <w:left w:val="nil"/>
              <w:bottom w:val="nil"/>
              <w:right w:val="nil"/>
            </w:tcBorders>
          </w:tcPr>
          <w:p w14:paraId="4634F8C0" w14:textId="77777777" w:rsidR="00DC23ED" w:rsidRPr="004A41E7" w:rsidRDefault="00DC23ED" w:rsidP="00DC23ED">
            <w:pPr>
              <w:pStyle w:val="TableText"/>
              <w:rPr>
                <w:sz w:val="16"/>
                <w:szCs w:val="16"/>
                <w:lang w:eastAsia="en-AU"/>
              </w:rPr>
            </w:pPr>
            <w:r w:rsidRPr="004A41E7">
              <w:rPr>
                <w:sz w:val="16"/>
                <w:szCs w:val="16"/>
                <w:lang w:eastAsia="en-AU"/>
              </w:rPr>
              <w:t>14.9347</w:t>
            </w:r>
          </w:p>
        </w:tc>
        <w:tc>
          <w:tcPr>
            <w:tcW w:w="816" w:type="dxa"/>
            <w:tcBorders>
              <w:top w:val="nil"/>
              <w:left w:val="nil"/>
              <w:bottom w:val="nil"/>
              <w:right w:val="nil"/>
            </w:tcBorders>
          </w:tcPr>
          <w:p w14:paraId="7937C78C"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839" w:type="dxa"/>
            <w:tcBorders>
              <w:top w:val="nil"/>
              <w:left w:val="nil"/>
              <w:bottom w:val="nil"/>
              <w:right w:val="nil"/>
            </w:tcBorders>
          </w:tcPr>
          <w:p w14:paraId="6BEF31FB" w14:textId="77777777" w:rsidR="00DC23ED" w:rsidRPr="004A41E7" w:rsidRDefault="00DC23ED" w:rsidP="00DC23ED">
            <w:pPr>
              <w:pStyle w:val="TableText"/>
              <w:rPr>
                <w:sz w:val="16"/>
                <w:szCs w:val="16"/>
                <w:lang w:eastAsia="en-AU"/>
              </w:rPr>
            </w:pPr>
            <w:r w:rsidRPr="004A41E7">
              <w:rPr>
                <w:sz w:val="16"/>
                <w:szCs w:val="16"/>
                <w:lang w:eastAsia="en-AU"/>
              </w:rPr>
              <w:t>14.9166</w:t>
            </w:r>
          </w:p>
        </w:tc>
        <w:tc>
          <w:tcPr>
            <w:tcW w:w="816" w:type="dxa"/>
            <w:tcBorders>
              <w:top w:val="nil"/>
              <w:left w:val="nil"/>
              <w:bottom w:val="nil"/>
              <w:right w:val="nil"/>
            </w:tcBorders>
          </w:tcPr>
          <w:p w14:paraId="525D4838"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952" w:type="dxa"/>
            <w:tcBorders>
              <w:top w:val="nil"/>
              <w:left w:val="nil"/>
              <w:bottom w:val="nil"/>
              <w:right w:val="nil"/>
            </w:tcBorders>
          </w:tcPr>
          <w:p w14:paraId="5FA864AF"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882" w:type="dxa"/>
            <w:tcBorders>
              <w:top w:val="nil"/>
              <w:left w:val="nil"/>
              <w:bottom w:val="nil"/>
              <w:right w:val="nil"/>
            </w:tcBorders>
          </w:tcPr>
          <w:p w14:paraId="5A2B6D55" w14:textId="77777777" w:rsidR="00DC23ED" w:rsidRPr="004A41E7" w:rsidRDefault="00DC23ED" w:rsidP="00DC23ED">
            <w:pPr>
              <w:pStyle w:val="TableText"/>
              <w:rPr>
                <w:sz w:val="16"/>
                <w:szCs w:val="16"/>
                <w:lang w:eastAsia="en-AU"/>
              </w:rPr>
            </w:pPr>
            <w:r w:rsidRPr="004A41E7">
              <w:rPr>
                <w:sz w:val="16"/>
                <w:szCs w:val="16"/>
                <w:lang w:eastAsia="en-AU"/>
              </w:rPr>
              <w:t>15.0528</w:t>
            </w:r>
          </w:p>
        </w:tc>
        <w:tc>
          <w:tcPr>
            <w:tcW w:w="910" w:type="dxa"/>
            <w:tcBorders>
              <w:top w:val="nil"/>
              <w:left w:val="nil"/>
              <w:bottom w:val="nil"/>
              <w:right w:val="nil"/>
            </w:tcBorders>
          </w:tcPr>
          <w:p w14:paraId="4F0E34F6" w14:textId="77777777" w:rsidR="00DC23ED" w:rsidRPr="004A41E7" w:rsidRDefault="00DC23ED" w:rsidP="00DC23ED">
            <w:pPr>
              <w:pStyle w:val="TableText"/>
              <w:rPr>
                <w:sz w:val="16"/>
                <w:szCs w:val="16"/>
                <w:lang w:eastAsia="en-AU"/>
              </w:rPr>
            </w:pPr>
            <w:r w:rsidRPr="004A41E7">
              <w:rPr>
                <w:sz w:val="16"/>
                <w:szCs w:val="16"/>
                <w:lang w:eastAsia="en-AU"/>
              </w:rPr>
              <w:t>15.4059</w:t>
            </w:r>
          </w:p>
        </w:tc>
      </w:tr>
      <w:tr w:rsidR="00DC23ED" w:rsidRPr="004A41E7" w14:paraId="36568963" w14:textId="77777777">
        <w:trPr>
          <w:trHeight w:val="219"/>
        </w:trPr>
        <w:tc>
          <w:tcPr>
            <w:tcW w:w="994" w:type="dxa"/>
            <w:tcBorders>
              <w:top w:val="nil"/>
              <w:left w:val="nil"/>
              <w:bottom w:val="nil"/>
              <w:right w:val="nil"/>
            </w:tcBorders>
          </w:tcPr>
          <w:p w14:paraId="3ABBD0B1"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40" w:type="dxa"/>
            <w:tcBorders>
              <w:top w:val="nil"/>
              <w:left w:val="nil"/>
              <w:bottom w:val="nil"/>
              <w:right w:val="nil"/>
            </w:tcBorders>
          </w:tcPr>
          <w:p w14:paraId="5241D876" w14:textId="77777777" w:rsidR="00DC23ED" w:rsidRPr="004A41E7" w:rsidRDefault="00DC23ED" w:rsidP="00DC23ED">
            <w:pPr>
              <w:pStyle w:val="TableText"/>
              <w:rPr>
                <w:sz w:val="16"/>
                <w:szCs w:val="16"/>
                <w:lang w:eastAsia="en-AU"/>
              </w:rPr>
            </w:pPr>
            <w:r w:rsidRPr="004A41E7">
              <w:rPr>
                <w:sz w:val="16"/>
                <w:szCs w:val="16"/>
                <w:lang w:eastAsia="en-AU"/>
              </w:rPr>
              <w:t>10.3497</w:t>
            </w:r>
          </w:p>
        </w:tc>
        <w:tc>
          <w:tcPr>
            <w:tcW w:w="816" w:type="dxa"/>
            <w:tcBorders>
              <w:top w:val="nil"/>
              <w:left w:val="nil"/>
              <w:bottom w:val="nil"/>
              <w:right w:val="nil"/>
            </w:tcBorders>
          </w:tcPr>
          <w:p w14:paraId="431A0F9E" w14:textId="77777777" w:rsidR="00DC23ED" w:rsidRPr="004A41E7" w:rsidRDefault="00DC23ED" w:rsidP="00DC23ED">
            <w:pPr>
              <w:pStyle w:val="TableText"/>
              <w:rPr>
                <w:sz w:val="16"/>
                <w:szCs w:val="16"/>
                <w:lang w:eastAsia="en-AU"/>
              </w:rPr>
            </w:pPr>
            <w:r w:rsidRPr="004A41E7">
              <w:rPr>
                <w:sz w:val="16"/>
                <w:szCs w:val="16"/>
                <w:lang w:eastAsia="en-AU"/>
              </w:rPr>
              <w:t>10.3497</w:t>
            </w:r>
          </w:p>
        </w:tc>
        <w:tc>
          <w:tcPr>
            <w:tcW w:w="816" w:type="dxa"/>
            <w:tcBorders>
              <w:top w:val="nil"/>
              <w:left w:val="nil"/>
              <w:bottom w:val="nil"/>
              <w:right w:val="nil"/>
            </w:tcBorders>
          </w:tcPr>
          <w:p w14:paraId="59D5F7B0" w14:textId="77777777" w:rsidR="00DC23ED" w:rsidRPr="004A41E7" w:rsidRDefault="00DC23ED" w:rsidP="00DC23ED">
            <w:pPr>
              <w:pStyle w:val="TableText"/>
              <w:rPr>
                <w:sz w:val="16"/>
                <w:szCs w:val="16"/>
                <w:lang w:eastAsia="en-AU"/>
              </w:rPr>
            </w:pPr>
            <w:r w:rsidRPr="004A41E7">
              <w:rPr>
                <w:sz w:val="16"/>
                <w:szCs w:val="16"/>
                <w:lang w:eastAsia="en-AU"/>
              </w:rPr>
              <w:t>10.3497</w:t>
            </w:r>
          </w:p>
        </w:tc>
        <w:tc>
          <w:tcPr>
            <w:tcW w:w="816" w:type="dxa"/>
            <w:tcBorders>
              <w:top w:val="nil"/>
              <w:left w:val="nil"/>
              <w:bottom w:val="nil"/>
              <w:right w:val="nil"/>
            </w:tcBorders>
          </w:tcPr>
          <w:p w14:paraId="008C0C3C" w14:textId="77777777" w:rsidR="00DC23ED" w:rsidRPr="004A41E7" w:rsidRDefault="00DC23ED" w:rsidP="00DC23ED">
            <w:pPr>
              <w:pStyle w:val="TableText"/>
              <w:rPr>
                <w:sz w:val="16"/>
                <w:szCs w:val="16"/>
                <w:lang w:eastAsia="en-AU"/>
              </w:rPr>
            </w:pPr>
            <w:r w:rsidRPr="004A41E7">
              <w:rPr>
                <w:sz w:val="16"/>
                <w:szCs w:val="16"/>
                <w:lang w:eastAsia="en-AU"/>
              </w:rPr>
              <w:t>10.3497</w:t>
            </w:r>
          </w:p>
        </w:tc>
        <w:tc>
          <w:tcPr>
            <w:tcW w:w="816" w:type="dxa"/>
            <w:tcBorders>
              <w:top w:val="nil"/>
              <w:left w:val="nil"/>
              <w:bottom w:val="nil"/>
              <w:right w:val="nil"/>
            </w:tcBorders>
          </w:tcPr>
          <w:p w14:paraId="17BDFF7D" w14:textId="77777777" w:rsidR="00DC23ED" w:rsidRPr="004A41E7" w:rsidRDefault="00DC23ED" w:rsidP="00DC23ED">
            <w:pPr>
              <w:pStyle w:val="TableText"/>
              <w:rPr>
                <w:sz w:val="16"/>
                <w:szCs w:val="16"/>
                <w:lang w:eastAsia="en-AU"/>
              </w:rPr>
            </w:pPr>
            <w:r w:rsidRPr="004A41E7">
              <w:rPr>
                <w:sz w:val="16"/>
                <w:szCs w:val="16"/>
                <w:lang w:eastAsia="en-AU"/>
              </w:rPr>
              <w:t>10.3497</w:t>
            </w:r>
          </w:p>
        </w:tc>
        <w:tc>
          <w:tcPr>
            <w:tcW w:w="816" w:type="dxa"/>
            <w:tcBorders>
              <w:top w:val="nil"/>
              <w:left w:val="nil"/>
              <w:bottom w:val="nil"/>
              <w:right w:val="nil"/>
            </w:tcBorders>
          </w:tcPr>
          <w:p w14:paraId="6EFF1FE5" w14:textId="77777777" w:rsidR="00DC23ED" w:rsidRPr="004A41E7" w:rsidRDefault="00DC23ED" w:rsidP="00DC23ED">
            <w:pPr>
              <w:pStyle w:val="TableText"/>
              <w:rPr>
                <w:sz w:val="16"/>
                <w:szCs w:val="16"/>
                <w:lang w:eastAsia="en-AU"/>
              </w:rPr>
            </w:pPr>
            <w:r w:rsidRPr="004A41E7">
              <w:rPr>
                <w:sz w:val="16"/>
                <w:szCs w:val="16"/>
                <w:lang w:eastAsia="en-AU"/>
              </w:rPr>
              <w:t>13.3137</w:t>
            </w:r>
          </w:p>
        </w:tc>
        <w:tc>
          <w:tcPr>
            <w:tcW w:w="816" w:type="dxa"/>
            <w:tcBorders>
              <w:top w:val="nil"/>
              <w:left w:val="nil"/>
              <w:bottom w:val="nil"/>
              <w:right w:val="nil"/>
            </w:tcBorders>
          </w:tcPr>
          <w:p w14:paraId="4C779674" w14:textId="77777777" w:rsidR="00DC23ED" w:rsidRPr="004A41E7" w:rsidRDefault="00DC23ED" w:rsidP="00DC23ED">
            <w:pPr>
              <w:pStyle w:val="TableText"/>
              <w:rPr>
                <w:sz w:val="16"/>
                <w:szCs w:val="16"/>
                <w:lang w:eastAsia="en-AU"/>
              </w:rPr>
            </w:pPr>
            <w:r w:rsidRPr="004A41E7">
              <w:rPr>
                <w:sz w:val="16"/>
                <w:szCs w:val="16"/>
                <w:lang w:eastAsia="en-AU"/>
              </w:rPr>
              <w:t>13.9880</w:t>
            </w:r>
          </w:p>
        </w:tc>
        <w:tc>
          <w:tcPr>
            <w:tcW w:w="816" w:type="dxa"/>
            <w:tcBorders>
              <w:top w:val="nil"/>
              <w:left w:val="nil"/>
              <w:bottom w:val="nil"/>
              <w:right w:val="nil"/>
            </w:tcBorders>
          </w:tcPr>
          <w:p w14:paraId="22D3C4EC" w14:textId="77777777" w:rsidR="00DC23ED" w:rsidRPr="004A41E7" w:rsidRDefault="00DC23ED" w:rsidP="00DC23ED">
            <w:pPr>
              <w:pStyle w:val="TableText"/>
              <w:rPr>
                <w:sz w:val="16"/>
                <w:szCs w:val="16"/>
                <w:lang w:eastAsia="en-AU"/>
              </w:rPr>
            </w:pPr>
            <w:r w:rsidRPr="004A41E7">
              <w:rPr>
                <w:sz w:val="16"/>
                <w:szCs w:val="16"/>
                <w:lang w:eastAsia="en-AU"/>
              </w:rPr>
              <w:t>13.9785</w:t>
            </w:r>
          </w:p>
        </w:tc>
        <w:tc>
          <w:tcPr>
            <w:tcW w:w="816" w:type="dxa"/>
            <w:tcBorders>
              <w:top w:val="nil"/>
              <w:left w:val="nil"/>
              <w:bottom w:val="nil"/>
              <w:right w:val="nil"/>
            </w:tcBorders>
          </w:tcPr>
          <w:p w14:paraId="313650FA" w14:textId="77777777" w:rsidR="00DC23ED" w:rsidRPr="004A41E7" w:rsidRDefault="00DC23ED" w:rsidP="00DC23ED">
            <w:pPr>
              <w:pStyle w:val="TableText"/>
              <w:rPr>
                <w:sz w:val="16"/>
                <w:szCs w:val="16"/>
                <w:lang w:eastAsia="en-AU"/>
              </w:rPr>
            </w:pPr>
            <w:r w:rsidRPr="004A41E7">
              <w:rPr>
                <w:sz w:val="16"/>
                <w:szCs w:val="16"/>
                <w:lang w:eastAsia="en-AU"/>
              </w:rPr>
              <w:t>13.9648</w:t>
            </w:r>
          </w:p>
        </w:tc>
        <w:tc>
          <w:tcPr>
            <w:tcW w:w="816" w:type="dxa"/>
            <w:tcBorders>
              <w:top w:val="nil"/>
              <w:left w:val="nil"/>
              <w:bottom w:val="nil"/>
              <w:right w:val="nil"/>
            </w:tcBorders>
          </w:tcPr>
          <w:p w14:paraId="0BCD45FD" w14:textId="77777777" w:rsidR="00DC23ED" w:rsidRPr="004A41E7" w:rsidRDefault="00DC23ED" w:rsidP="00DC23ED">
            <w:pPr>
              <w:pStyle w:val="TableText"/>
              <w:rPr>
                <w:sz w:val="16"/>
                <w:szCs w:val="16"/>
                <w:lang w:eastAsia="en-AU"/>
              </w:rPr>
            </w:pPr>
            <w:r w:rsidRPr="004A41E7">
              <w:rPr>
                <w:sz w:val="16"/>
                <w:szCs w:val="16"/>
                <w:lang w:eastAsia="en-AU"/>
              </w:rPr>
              <w:t>14.5046</w:t>
            </w:r>
          </w:p>
        </w:tc>
        <w:tc>
          <w:tcPr>
            <w:tcW w:w="816" w:type="dxa"/>
            <w:tcBorders>
              <w:top w:val="nil"/>
              <w:left w:val="nil"/>
              <w:bottom w:val="nil"/>
              <w:right w:val="nil"/>
            </w:tcBorders>
          </w:tcPr>
          <w:p w14:paraId="5D02B31B"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839" w:type="dxa"/>
            <w:tcBorders>
              <w:top w:val="nil"/>
              <w:left w:val="nil"/>
              <w:bottom w:val="nil"/>
              <w:right w:val="nil"/>
            </w:tcBorders>
          </w:tcPr>
          <w:p w14:paraId="4B9DF57D" w14:textId="77777777" w:rsidR="00DC23ED" w:rsidRPr="004A41E7" w:rsidRDefault="00DC23ED" w:rsidP="00DC23ED">
            <w:pPr>
              <w:pStyle w:val="TableText"/>
              <w:rPr>
                <w:sz w:val="16"/>
                <w:szCs w:val="16"/>
                <w:lang w:eastAsia="en-AU"/>
              </w:rPr>
            </w:pPr>
            <w:r w:rsidRPr="004A41E7">
              <w:rPr>
                <w:sz w:val="16"/>
                <w:szCs w:val="16"/>
                <w:lang w:eastAsia="en-AU"/>
              </w:rPr>
              <w:t>14.4861</w:t>
            </w:r>
          </w:p>
        </w:tc>
        <w:tc>
          <w:tcPr>
            <w:tcW w:w="816" w:type="dxa"/>
            <w:tcBorders>
              <w:top w:val="nil"/>
              <w:left w:val="nil"/>
              <w:bottom w:val="nil"/>
              <w:right w:val="nil"/>
            </w:tcBorders>
          </w:tcPr>
          <w:p w14:paraId="05DF9EB8"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952" w:type="dxa"/>
            <w:tcBorders>
              <w:top w:val="nil"/>
              <w:left w:val="nil"/>
              <w:bottom w:val="nil"/>
              <w:right w:val="nil"/>
            </w:tcBorders>
          </w:tcPr>
          <w:p w14:paraId="6ED8B84E"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882" w:type="dxa"/>
            <w:tcBorders>
              <w:top w:val="nil"/>
              <w:left w:val="nil"/>
              <w:bottom w:val="nil"/>
              <w:right w:val="nil"/>
            </w:tcBorders>
          </w:tcPr>
          <w:p w14:paraId="0B2382C6" w14:textId="77777777" w:rsidR="00DC23ED" w:rsidRPr="004A41E7" w:rsidRDefault="00DC23ED" w:rsidP="00DC23ED">
            <w:pPr>
              <w:pStyle w:val="TableText"/>
              <w:rPr>
                <w:sz w:val="16"/>
                <w:szCs w:val="16"/>
                <w:lang w:eastAsia="en-AU"/>
              </w:rPr>
            </w:pPr>
            <w:r w:rsidRPr="004A41E7">
              <w:rPr>
                <w:sz w:val="16"/>
                <w:szCs w:val="16"/>
                <w:lang w:eastAsia="en-AU"/>
              </w:rPr>
              <w:t>14.6252</w:t>
            </w:r>
          </w:p>
        </w:tc>
        <w:tc>
          <w:tcPr>
            <w:tcW w:w="910" w:type="dxa"/>
            <w:tcBorders>
              <w:top w:val="nil"/>
              <w:left w:val="nil"/>
              <w:bottom w:val="nil"/>
              <w:right w:val="nil"/>
            </w:tcBorders>
          </w:tcPr>
          <w:p w14:paraId="6C5C91E9" w14:textId="77777777" w:rsidR="00DC23ED" w:rsidRPr="004A41E7" w:rsidRDefault="00DC23ED" w:rsidP="00DC23ED">
            <w:pPr>
              <w:pStyle w:val="TableText"/>
              <w:rPr>
                <w:sz w:val="16"/>
                <w:szCs w:val="16"/>
                <w:lang w:eastAsia="en-AU"/>
              </w:rPr>
            </w:pPr>
            <w:r w:rsidRPr="004A41E7">
              <w:rPr>
                <w:sz w:val="16"/>
                <w:szCs w:val="16"/>
                <w:lang w:eastAsia="en-AU"/>
              </w:rPr>
              <w:t>14.9800</w:t>
            </w:r>
          </w:p>
        </w:tc>
      </w:tr>
      <w:tr w:rsidR="00DC23ED" w:rsidRPr="004A41E7" w14:paraId="6BFE88C8" w14:textId="77777777">
        <w:trPr>
          <w:trHeight w:val="219"/>
        </w:trPr>
        <w:tc>
          <w:tcPr>
            <w:tcW w:w="994" w:type="dxa"/>
            <w:tcBorders>
              <w:top w:val="nil"/>
              <w:left w:val="nil"/>
              <w:bottom w:val="nil"/>
              <w:right w:val="nil"/>
            </w:tcBorders>
          </w:tcPr>
          <w:p w14:paraId="30E16A9D"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40" w:type="dxa"/>
            <w:tcBorders>
              <w:top w:val="nil"/>
              <w:left w:val="nil"/>
              <w:bottom w:val="nil"/>
              <w:right w:val="nil"/>
            </w:tcBorders>
          </w:tcPr>
          <w:p w14:paraId="52C3E618" w14:textId="77777777" w:rsidR="00DC23ED" w:rsidRPr="004A41E7" w:rsidRDefault="00DC23ED" w:rsidP="00DC23ED">
            <w:pPr>
              <w:rPr>
                <w:sz w:val="16"/>
                <w:szCs w:val="16"/>
              </w:rPr>
            </w:pPr>
          </w:p>
        </w:tc>
        <w:tc>
          <w:tcPr>
            <w:tcW w:w="816" w:type="dxa"/>
            <w:tcBorders>
              <w:top w:val="nil"/>
              <w:left w:val="nil"/>
              <w:bottom w:val="nil"/>
              <w:right w:val="nil"/>
            </w:tcBorders>
          </w:tcPr>
          <w:p w14:paraId="405F177C" w14:textId="77777777" w:rsidR="00DC23ED" w:rsidRPr="004A41E7" w:rsidRDefault="00DC23ED" w:rsidP="00DC23ED">
            <w:pPr>
              <w:rPr>
                <w:sz w:val="16"/>
                <w:szCs w:val="16"/>
              </w:rPr>
            </w:pPr>
          </w:p>
        </w:tc>
        <w:tc>
          <w:tcPr>
            <w:tcW w:w="816" w:type="dxa"/>
            <w:tcBorders>
              <w:top w:val="nil"/>
              <w:left w:val="nil"/>
              <w:bottom w:val="nil"/>
              <w:right w:val="nil"/>
            </w:tcBorders>
          </w:tcPr>
          <w:p w14:paraId="1B14D80D"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16" w:type="dxa"/>
            <w:tcBorders>
              <w:top w:val="nil"/>
              <w:left w:val="nil"/>
              <w:bottom w:val="nil"/>
              <w:right w:val="nil"/>
            </w:tcBorders>
          </w:tcPr>
          <w:p w14:paraId="09B122B3"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16" w:type="dxa"/>
            <w:tcBorders>
              <w:top w:val="nil"/>
              <w:left w:val="nil"/>
              <w:bottom w:val="nil"/>
              <w:right w:val="nil"/>
            </w:tcBorders>
          </w:tcPr>
          <w:p w14:paraId="6B8CD470" w14:textId="77777777" w:rsidR="00DC23ED" w:rsidRPr="004A41E7" w:rsidRDefault="00DC23ED" w:rsidP="00DC23ED">
            <w:pPr>
              <w:pStyle w:val="TableText"/>
              <w:rPr>
                <w:sz w:val="16"/>
                <w:szCs w:val="16"/>
                <w:lang w:eastAsia="en-AU"/>
              </w:rPr>
            </w:pPr>
            <w:r w:rsidRPr="004A41E7">
              <w:rPr>
                <w:sz w:val="16"/>
                <w:szCs w:val="16"/>
                <w:lang w:eastAsia="en-AU"/>
              </w:rPr>
              <w:t>11.8950</w:t>
            </w:r>
          </w:p>
        </w:tc>
        <w:tc>
          <w:tcPr>
            <w:tcW w:w="816" w:type="dxa"/>
            <w:tcBorders>
              <w:top w:val="nil"/>
              <w:left w:val="nil"/>
              <w:bottom w:val="nil"/>
              <w:right w:val="nil"/>
            </w:tcBorders>
          </w:tcPr>
          <w:p w14:paraId="14BEBB5C"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16" w:type="dxa"/>
            <w:tcBorders>
              <w:top w:val="nil"/>
              <w:left w:val="nil"/>
              <w:bottom w:val="nil"/>
              <w:right w:val="nil"/>
            </w:tcBorders>
          </w:tcPr>
          <w:p w14:paraId="742676D6"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16" w:type="dxa"/>
            <w:tcBorders>
              <w:top w:val="nil"/>
              <w:left w:val="nil"/>
              <w:bottom w:val="nil"/>
              <w:right w:val="nil"/>
            </w:tcBorders>
          </w:tcPr>
          <w:p w14:paraId="02A9D559" w14:textId="77777777" w:rsidR="00DC23ED" w:rsidRPr="004A41E7" w:rsidRDefault="00DC23ED" w:rsidP="00DC23ED">
            <w:pPr>
              <w:pStyle w:val="TableText"/>
              <w:rPr>
                <w:sz w:val="16"/>
                <w:szCs w:val="16"/>
                <w:lang w:eastAsia="en-AU"/>
              </w:rPr>
            </w:pPr>
            <w:r w:rsidRPr="004A41E7">
              <w:rPr>
                <w:sz w:val="16"/>
                <w:szCs w:val="16"/>
                <w:lang w:eastAsia="en-AU"/>
              </w:rPr>
              <w:t>14.5688</w:t>
            </w:r>
          </w:p>
        </w:tc>
        <w:tc>
          <w:tcPr>
            <w:tcW w:w="816" w:type="dxa"/>
            <w:tcBorders>
              <w:top w:val="nil"/>
              <w:left w:val="nil"/>
              <w:bottom w:val="nil"/>
              <w:right w:val="nil"/>
            </w:tcBorders>
          </w:tcPr>
          <w:p w14:paraId="486A767F" w14:textId="77777777" w:rsidR="00DC23ED" w:rsidRPr="004A41E7" w:rsidRDefault="00DC23ED" w:rsidP="00DC23ED">
            <w:pPr>
              <w:pStyle w:val="TableText"/>
              <w:rPr>
                <w:sz w:val="16"/>
                <w:szCs w:val="16"/>
                <w:lang w:eastAsia="en-AU"/>
              </w:rPr>
            </w:pPr>
            <w:r w:rsidRPr="004A41E7">
              <w:rPr>
                <w:sz w:val="16"/>
                <w:szCs w:val="16"/>
                <w:lang w:eastAsia="en-AU"/>
              </w:rPr>
              <w:t>14.5629</w:t>
            </w:r>
          </w:p>
        </w:tc>
        <w:tc>
          <w:tcPr>
            <w:tcW w:w="816" w:type="dxa"/>
            <w:tcBorders>
              <w:top w:val="nil"/>
              <w:left w:val="nil"/>
              <w:bottom w:val="nil"/>
              <w:right w:val="nil"/>
            </w:tcBorders>
          </w:tcPr>
          <w:p w14:paraId="3750C4B3" w14:textId="77777777" w:rsidR="00DC23ED" w:rsidRPr="004A41E7" w:rsidRDefault="00DC23ED" w:rsidP="00DC23ED">
            <w:pPr>
              <w:pStyle w:val="TableText"/>
              <w:rPr>
                <w:sz w:val="16"/>
                <w:szCs w:val="16"/>
                <w:lang w:eastAsia="en-AU"/>
              </w:rPr>
            </w:pPr>
            <w:r w:rsidRPr="004A41E7">
              <w:rPr>
                <w:sz w:val="16"/>
                <w:szCs w:val="16"/>
                <w:lang w:eastAsia="en-AU"/>
              </w:rPr>
              <w:t>14.9053</w:t>
            </w:r>
          </w:p>
        </w:tc>
        <w:tc>
          <w:tcPr>
            <w:tcW w:w="816" w:type="dxa"/>
            <w:tcBorders>
              <w:top w:val="nil"/>
              <w:left w:val="nil"/>
              <w:bottom w:val="nil"/>
              <w:right w:val="nil"/>
            </w:tcBorders>
          </w:tcPr>
          <w:p w14:paraId="3096DA59"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39" w:type="dxa"/>
            <w:tcBorders>
              <w:top w:val="nil"/>
              <w:left w:val="nil"/>
              <w:bottom w:val="nil"/>
              <w:right w:val="nil"/>
            </w:tcBorders>
          </w:tcPr>
          <w:p w14:paraId="26436193"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16" w:type="dxa"/>
            <w:tcBorders>
              <w:top w:val="nil"/>
              <w:left w:val="nil"/>
              <w:bottom w:val="nil"/>
              <w:right w:val="nil"/>
            </w:tcBorders>
          </w:tcPr>
          <w:p w14:paraId="020304B2"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952" w:type="dxa"/>
            <w:tcBorders>
              <w:top w:val="nil"/>
              <w:left w:val="nil"/>
              <w:bottom w:val="nil"/>
              <w:right w:val="nil"/>
            </w:tcBorders>
          </w:tcPr>
          <w:p w14:paraId="48D7CE4C"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882" w:type="dxa"/>
            <w:tcBorders>
              <w:top w:val="nil"/>
              <w:left w:val="nil"/>
              <w:bottom w:val="nil"/>
              <w:right w:val="nil"/>
            </w:tcBorders>
          </w:tcPr>
          <w:p w14:paraId="1A1204D8" w14:textId="77777777" w:rsidR="00DC23ED" w:rsidRPr="004A41E7" w:rsidRDefault="00DC23ED" w:rsidP="00DC23ED">
            <w:pPr>
              <w:pStyle w:val="TableText"/>
              <w:rPr>
                <w:sz w:val="16"/>
                <w:szCs w:val="16"/>
                <w:lang w:eastAsia="en-AU"/>
              </w:rPr>
            </w:pPr>
            <w:r w:rsidRPr="004A41E7">
              <w:rPr>
                <w:sz w:val="16"/>
                <w:szCs w:val="16"/>
                <w:lang w:eastAsia="en-AU"/>
              </w:rPr>
              <w:t>14.8925</w:t>
            </w:r>
          </w:p>
        </w:tc>
        <w:tc>
          <w:tcPr>
            <w:tcW w:w="910" w:type="dxa"/>
            <w:tcBorders>
              <w:top w:val="nil"/>
              <w:left w:val="nil"/>
              <w:bottom w:val="nil"/>
              <w:right w:val="nil"/>
            </w:tcBorders>
          </w:tcPr>
          <w:p w14:paraId="405084AC" w14:textId="77777777" w:rsidR="00DC23ED" w:rsidRPr="004A41E7" w:rsidRDefault="00DC23ED" w:rsidP="00DC23ED">
            <w:pPr>
              <w:pStyle w:val="TableText"/>
              <w:rPr>
                <w:sz w:val="16"/>
                <w:szCs w:val="16"/>
                <w:lang w:eastAsia="en-AU"/>
              </w:rPr>
            </w:pPr>
            <w:r w:rsidRPr="004A41E7">
              <w:rPr>
                <w:sz w:val="16"/>
                <w:szCs w:val="16"/>
                <w:lang w:eastAsia="en-AU"/>
              </w:rPr>
              <w:t>15.1318</w:t>
            </w:r>
          </w:p>
        </w:tc>
      </w:tr>
      <w:tr w:rsidR="00DC23ED" w:rsidRPr="004A41E7" w14:paraId="775F1088" w14:textId="77777777">
        <w:trPr>
          <w:trHeight w:val="219"/>
        </w:trPr>
        <w:tc>
          <w:tcPr>
            <w:tcW w:w="994" w:type="dxa"/>
            <w:tcBorders>
              <w:top w:val="nil"/>
              <w:left w:val="nil"/>
              <w:bottom w:val="nil"/>
              <w:right w:val="nil"/>
            </w:tcBorders>
          </w:tcPr>
          <w:p w14:paraId="1ED259BE"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40" w:type="dxa"/>
            <w:tcBorders>
              <w:top w:val="nil"/>
              <w:left w:val="nil"/>
              <w:bottom w:val="nil"/>
              <w:right w:val="nil"/>
            </w:tcBorders>
          </w:tcPr>
          <w:p w14:paraId="06C995E2" w14:textId="77777777" w:rsidR="00DC23ED" w:rsidRPr="004A41E7" w:rsidRDefault="00DC23ED" w:rsidP="00DC23ED">
            <w:pPr>
              <w:rPr>
                <w:sz w:val="16"/>
                <w:szCs w:val="16"/>
              </w:rPr>
            </w:pPr>
          </w:p>
        </w:tc>
        <w:tc>
          <w:tcPr>
            <w:tcW w:w="816" w:type="dxa"/>
            <w:tcBorders>
              <w:top w:val="nil"/>
              <w:left w:val="nil"/>
              <w:bottom w:val="nil"/>
              <w:right w:val="nil"/>
            </w:tcBorders>
          </w:tcPr>
          <w:p w14:paraId="7E87B9FE" w14:textId="77777777" w:rsidR="00DC23ED" w:rsidRPr="004A41E7" w:rsidRDefault="00DC23ED" w:rsidP="00DC23ED">
            <w:pPr>
              <w:rPr>
                <w:sz w:val="16"/>
                <w:szCs w:val="16"/>
              </w:rPr>
            </w:pPr>
          </w:p>
        </w:tc>
        <w:tc>
          <w:tcPr>
            <w:tcW w:w="816" w:type="dxa"/>
            <w:tcBorders>
              <w:top w:val="nil"/>
              <w:left w:val="nil"/>
              <w:bottom w:val="nil"/>
              <w:right w:val="nil"/>
            </w:tcBorders>
          </w:tcPr>
          <w:p w14:paraId="37F73CA3"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16" w:type="dxa"/>
            <w:tcBorders>
              <w:top w:val="nil"/>
              <w:left w:val="nil"/>
              <w:bottom w:val="nil"/>
              <w:right w:val="nil"/>
            </w:tcBorders>
          </w:tcPr>
          <w:p w14:paraId="22DDFA54"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16" w:type="dxa"/>
            <w:tcBorders>
              <w:top w:val="nil"/>
              <w:left w:val="nil"/>
              <w:bottom w:val="nil"/>
              <w:right w:val="nil"/>
            </w:tcBorders>
          </w:tcPr>
          <w:p w14:paraId="38D93C70" w14:textId="77777777" w:rsidR="00DC23ED" w:rsidRPr="004A41E7" w:rsidRDefault="00DC23ED" w:rsidP="00DC23ED">
            <w:pPr>
              <w:pStyle w:val="TableText"/>
              <w:rPr>
                <w:sz w:val="16"/>
                <w:szCs w:val="16"/>
                <w:lang w:eastAsia="en-AU"/>
              </w:rPr>
            </w:pPr>
            <w:r w:rsidRPr="004A41E7">
              <w:rPr>
                <w:sz w:val="16"/>
                <w:szCs w:val="16"/>
                <w:lang w:eastAsia="en-AU"/>
              </w:rPr>
              <w:t>11.4779</w:t>
            </w:r>
          </w:p>
        </w:tc>
        <w:tc>
          <w:tcPr>
            <w:tcW w:w="816" w:type="dxa"/>
            <w:tcBorders>
              <w:top w:val="nil"/>
              <w:left w:val="nil"/>
              <w:bottom w:val="nil"/>
              <w:right w:val="nil"/>
            </w:tcBorders>
          </w:tcPr>
          <w:p w14:paraId="00F058F4"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1F9127F7"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1EB6DF5D"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68A3AD57" w14:textId="77777777" w:rsidR="00DC23ED" w:rsidRPr="004A41E7" w:rsidRDefault="00DC23ED" w:rsidP="00DC23ED">
            <w:pPr>
              <w:pStyle w:val="TableText"/>
              <w:rPr>
                <w:sz w:val="16"/>
                <w:szCs w:val="16"/>
                <w:lang w:eastAsia="en-AU"/>
              </w:rPr>
            </w:pPr>
            <w:r w:rsidRPr="004A41E7">
              <w:rPr>
                <w:sz w:val="16"/>
                <w:szCs w:val="16"/>
                <w:lang w:eastAsia="en-AU"/>
              </w:rPr>
              <w:t>14.0932</w:t>
            </w:r>
          </w:p>
        </w:tc>
        <w:tc>
          <w:tcPr>
            <w:tcW w:w="816" w:type="dxa"/>
            <w:tcBorders>
              <w:top w:val="nil"/>
              <w:left w:val="nil"/>
              <w:bottom w:val="nil"/>
              <w:right w:val="nil"/>
            </w:tcBorders>
          </w:tcPr>
          <w:p w14:paraId="6A3DCDCA" w14:textId="77777777" w:rsidR="00DC23ED" w:rsidRPr="004A41E7" w:rsidRDefault="00DC23ED" w:rsidP="00DC23ED">
            <w:pPr>
              <w:pStyle w:val="TableText"/>
              <w:rPr>
                <w:sz w:val="16"/>
                <w:szCs w:val="16"/>
                <w:lang w:eastAsia="en-AU"/>
              </w:rPr>
            </w:pPr>
            <w:r w:rsidRPr="004A41E7">
              <w:rPr>
                <w:sz w:val="16"/>
                <w:szCs w:val="16"/>
                <w:lang w:eastAsia="en-AU"/>
              </w:rPr>
              <w:t>14.4432</w:t>
            </w:r>
          </w:p>
        </w:tc>
        <w:tc>
          <w:tcPr>
            <w:tcW w:w="816" w:type="dxa"/>
            <w:tcBorders>
              <w:top w:val="nil"/>
              <w:left w:val="nil"/>
              <w:bottom w:val="nil"/>
              <w:right w:val="nil"/>
            </w:tcBorders>
          </w:tcPr>
          <w:p w14:paraId="600CA52F"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39" w:type="dxa"/>
            <w:tcBorders>
              <w:top w:val="nil"/>
              <w:left w:val="nil"/>
              <w:bottom w:val="nil"/>
              <w:right w:val="nil"/>
            </w:tcBorders>
          </w:tcPr>
          <w:p w14:paraId="6029DE01"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16" w:type="dxa"/>
            <w:tcBorders>
              <w:top w:val="nil"/>
              <w:left w:val="nil"/>
              <w:bottom w:val="nil"/>
              <w:right w:val="nil"/>
            </w:tcBorders>
          </w:tcPr>
          <w:p w14:paraId="4136B5B6"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952" w:type="dxa"/>
            <w:tcBorders>
              <w:top w:val="nil"/>
              <w:left w:val="nil"/>
              <w:bottom w:val="nil"/>
              <w:right w:val="nil"/>
            </w:tcBorders>
          </w:tcPr>
          <w:p w14:paraId="6AE5EFCA"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882" w:type="dxa"/>
            <w:tcBorders>
              <w:top w:val="nil"/>
              <w:left w:val="nil"/>
              <w:bottom w:val="nil"/>
              <w:right w:val="nil"/>
            </w:tcBorders>
          </w:tcPr>
          <w:p w14:paraId="122D0F13" w14:textId="77777777" w:rsidR="00DC23ED" w:rsidRPr="004A41E7" w:rsidRDefault="00DC23ED" w:rsidP="00DC23ED">
            <w:pPr>
              <w:pStyle w:val="TableText"/>
              <w:rPr>
                <w:sz w:val="16"/>
                <w:szCs w:val="16"/>
                <w:lang w:eastAsia="en-AU"/>
              </w:rPr>
            </w:pPr>
            <w:r w:rsidRPr="004A41E7">
              <w:rPr>
                <w:sz w:val="16"/>
                <w:szCs w:val="16"/>
                <w:lang w:eastAsia="en-AU"/>
              </w:rPr>
              <w:t>14.4299</w:t>
            </w:r>
          </w:p>
        </w:tc>
        <w:tc>
          <w:tcPr>
            <w:tcW w:w="910" w:type="dxa"/>
            <w:tcBorders>
              <w:top w:val="nil"/>
              <w:left w:val="nil"/>
              <w:bottom w:val="nil"/>
              <w:right w:val="nil"/>
            </w:tcBorders>
          </w:tcPr>
          <w:p w14:paraId="65A7F496" w14:textId="77777777" w:rsidR="00DC23ED" w:rsidRPr="004A41E7" w:rsidRDefault="00DC23ED" w:rsidP="00DC23ED">
            <w:pPr>
              <w:pStyle w:val="TableText"/>
              <w:rPr>
                <w:sz w:val="16"/>
                <w:szCs w:val="16"/>
                <w:lang w:eastAsia="en-AU"/>
              </w:rPr>
            </w:pPr>
            <w:r w:rsidRPr="004A41E7">
              <w:rPr>
                <w:sz w:val="16"/>
                <w:szCs w:val="16"/>
                <w:lang w:eastAsia="en-AU"/>
              </w:rPr>
              <w:t>14.6749</w:t>
            </w:r>
          </w:p>
        </w:tc>
      </w:tr>
      <w:tr w:rsidR="00DC23ED" w:rsidRPr="004A41E7" w14:paraId="17F178A3" w14:textId="77777777">
        <w:trPr>
          <w:trHeight w:val="219"/>
        </w:trPr>
        <w:tc>
          <w:tcPr>
            <w:tcW w:w="994" w:type="dxa"/>
            <w:tcBorders>
              <w:top w:val="nil"/>
              <w:left w:val="nil"/>
              <w:bottom w:val="nil"/>
              <w:right w:val="nil"/>
            </w:tcBorders>
          </w:tcPr>
          <w:p w14:paraId="150A1CC8"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40" w:type="dxa"/>
            <w:tcBorders>
              <w:top w:val="nil"/>
              <w:left w:val="nil"/>
              <w:bottom w:val="nil"/>
              <w:right w:val="nil"/>
            </w:tcBorders>
          </w:tcPr>
          <w:p w14:paraId="3FFEE35F" w14:textId="77777777" w:rsidR="00DC23ED" w:rsidRPr="004A41E7" w:rsidRDefault="00DC23ED" w:rsidP="00DC23ED">
            <w:pPr>
              <w:rPr>
                <w:sz w:val="16"/>
                <w:szCs w:val="16"/>
              </w:rPr>
            </w:pPr>
          </w:p>
        </w:tc>
        <w:tc>
          <w:tcPr>
            <w:tcW w:w="816" w:type="dxa"/>
            <w:tcBorders>
              <w:top w:val="nil"/>
              <w:left w:val="nil"/>
              <w:bottom w:val="nil"/>
              <w:right w:val="nil"/>
            </w:tcBorders>
          </w:tcPr>
          <w:p w14:paraId="30658EA0" w14:textId="77777777" w:rsidR="00DC23ED" w:rsidRPr="004A41E7" w:rsidRDefault="00DC23ED" w:rsidP="00DC23ED">
            <w:pPr>
              <w:rPr>
                <w:sz w:val="16"/>
                <w:szCs w:val="16"/>
              </w:rPr>
            </w:pPr>
          </w:p>
        </w:tc>
        <w:tc>
          <w:tcPr>
            <w:tcW w:w="816" w:type="dxa"/>
            <w:tcBorders>
              <w:top w:val="nil"/>
              <w:left w:val="nil"/>
              <w:bottom w:val="nil"/>
              <w:right w:val="nil"/>
            </w:tcBorders>
          </w:tcPr>
          <w:p w14:paraId="431D652B"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16" w:type="dxa"/>
            <w:tcBorders>
              <w:top w:val="nil"/>
              <w:left w:val="nil"/>
              <w:bottom w:val="nil"/>
              <w:right w:val="nil"/>
            </w:tcBorders>
          </w:tcPr>
          <w:p w14:paraId="59BF02AE"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16" w:type="dxa"/>
            <w:tcBorders>
              <w:top w:val="nil"/>
              <w:left w:val="nil"/>
              <w:bottom w:val="nil"/>
              <w:right w:val="nil"/>
            </w:tcBorders>
          </w:tcPr>
          <w:p w14:paraId="0FD6A1CF" w14:textId="77777777" w:rsidR="00DC23ED" w:rsidRPr="004A41E7" w:rsidRDefault="00DC23ED" w:rsidP="00DC23ED">
            <w:pPr>
              <w:pStyle w:val="TableText"/>
              <w:rPr>
                <w:sz w:val="16"/>
                <w:szCs w:val="16"/>
                <w:lang w:eastAsia="en-AU"/>
              </w:rPr>
            </w:pPr>
            <w:r w:rsidRPr="004A41E7">
              <w:rPr>
                <w:sz w:val="16"/>
                <w:szCs w:val="16"/>
                <w:lang w:eastAsia="en-AU"/>
              </w:rPr>
              <w:t>11.0479</w:t>
            </w:r>
          </w:p>
        </w:tc>
        <w:tc>
          <w:tcPr>
            <w:tcW w:w="816" w:type="dxa"/>
            <w:tcBorders>
              <w:top w:val="nil"/>
              <w:left w:val="nil"/>
              <w:bottom w:val="nil"/>
              <w:right w:val="nil"/>
            </w:tcBorders>
          </w:tcPr>
          <w:p w14:paraId="380A3873"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7B245ABB"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3CB9B8A9"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3BEE07A2" w14:textId="77777777" w:rsidR="00DC23ED" w:rsidRPr="004A41E7" w:rsidRDefault="00DC23ED" w:rsidP="00DC23ED">
            <w:pPr>
              <w:pStyle w:val="TableText"/>
              <w:rPr>
                <w:sz w:val="16"/>
                <w:szCs w:val="16"/>
                <w:lang w:eastAsia="en-AU"/>
              </w:rPr>
            </w:pPr>
            <w:r w:rsidRPr="004A41E7">
              <w:rPr>
                <w:sz w:val="16"/>
                <w:szCs w:val="16"/>
                <w:lang w:eastAsia="en-AU"/>
              </w:rPr>
              <w:t>13.6033</w:t>
            </w:r>
          </w:p>
        </w:tc>
        <w:tc>
          <w:tcPr>
            <w:tcW w:w="816" w:type="dxa"/>
            <w:tcBorders>
              <w:top w:val="nil"/>
              <w:left w:val="nil"/>
              <w:bottom w:val="nil"/>
              <w:right w:val="nil"/>
            </w:tcBorders>
          </w:tcPr>
          <w:p w14:paraId="35A79C55" w14:textId="77777777" w:rsidR="00DC23ED" w:rsidRPr="004A41E7" w:rsidRDefault="00DC23ED" w:rsidP="00DC23ED">
            <w:pPr>
              <w:pStyle w:val="TableText"/>
              <w:rPr>
                <w:sz w:val="16"/>
                <w:szCs w:val="16"/>
                <w:lang w:eastAsia="en-AU"/>
              </w:rPr>
            </w:pPr>
            <w:r w:rsidRPr="004A41E7">
              <w:rPr>
                <w:sz w:val="16"/>
                <w:szCs w:val="16"/>
                <w:lang w:eastAsia="en-AU"/>
              </w:rPr>
              <w:t>13.9761</w:t>
            </w:r>
          </w:p>
        </w:tc>
        <w:tc>
          <w:tcPr>
            <w:tcW w:w="816" w:type="dxa"/>
            <w:tcBorders>
              <w:top w:val="nil"/>
              <w:left w:val="nil"/>
              <w:bottom w:val="nil"/>
              <w:right w:val="nil"/>
            </w:tcBorders>
          </w:tcPr>
          <w:p w14:paraId="7A25317B"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39" w:type="dxa"/>
            <w:tcBorders>
              <w:top w:val="nil"/>
              <w:left w:val="nil"/>
              <w:bottom w:val="nil"/>
              <w:right w:val="nil"/>
            </w:tcBorders>
          </w:tcPr>
          <w:p w14:paraId="7FE83C42"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16" w:type="dxa"/>
            <w:tcBorders>
              <w:top w:val="nil"/>
              <w:left w:val="nil"/>
              <w:bottom w:val="nil"/>
              <w:right w:val="nil"/>
            </w:tcBorders>
          </w:tcPr>
          <w:p w14:paraId="0B5CA47E"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952" w:type="dxa"/>
            <w:tcBorders>
              <w:top w:val="nil"/>
              <w:left w:val="nil"/>
              <w:bottom w:val="nil"/>
              <w:right w:val="nil"/>
            </w:tcBorders>
          </w:tcPr>
          <w:p w14:paraId="7C1F3AA1"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882" w:type="dxa"/>
            <w:tcBorders>
              <w:top w:val="nil"/>
              <w:left w:val="nil"/>
              <w:bottom w:val="nil"/>
              <w:right w:val="nil"/>
            </w:tcBorders>
          </w:tcPr>
          <w:p w14:paraId="55192FEB" w14:textId="77777777" w:rsidR="00DC23ED" w:rsidRPr="004A41E7" w:rsidRDefault="00DC23ED" w:rsidP="00DC23ED">
            <w:pPr>
              <w:pStyle w:val="TableText"/>
              <w:rPr>
                <w:sz w:val="16"/>
                <w:szCs w:val="16"/>
                <w:lang w:eastAsia="en-AU"/>
              </w:rPr>
            </w:pPr>
            <w:r w:rsidRPr="004A41E7">
              <w:rPr>
                <w:sz w:val="16"/>
                <w:szCs w:val="16"/>
                <w:lang w:eastAsia="en-AU"/>
              </w:rPr>
              <w:t>13.9624</w:t>
            </w:r>
          </w:p>
        </w:tc>
        <w:tc>
          <w:tcPr>
            <w:tcW w:w="910" w:type="dxa"/>
            <w:tcBorders>
              <w:top w:val="nil"/>
              <w:left w:val="nil"/>
              <w:bottom w:val="nil"/>
              <w:right w:val="nil"/>
            </w:tcBorders>
          </w:tcPr>
          <w:p w14:paraId="425026E8" w14:textId="77777777" w:rsidR="00DC23ED" w:rsidRPr="004A41E7" w:rsidRDefault="00DC23ED" w:rsidP="00DC23ED">
            <w:pPr>
              <w:pStyle w:val="TableText"/>
              <w:rPr>
                <w:sz w:val="16"/>
                <w:szCs w:val="16"/>
                <w:lang w:eastAsia="en-AU"/>
              </w:rPr>
            </w:pPr>
            <w:r w:rsidRPr="004A41E7">
              <w:rPr>
                <w:sz w:val="16"/>
                <w:szCs w:val="16"/>
                <w:lang w:eastAsia="en-AU"/>
              </w:rPr>
              <w:t>14.2129</w:t>
            </w:r>
          </w:p>
        </w:tc>
      </w:tr>
      <w:tr w:rsidR="00DC23ED" w:rsidRPr="004A41E7" w14:paraId="1E8B7F47" w14:textId="77777777">
        <w:trPr>
          <w:trHeight w:val="219"/>
        </w:trPr>
        <w:tc>
          <w:tcPr>
            <w:tcW w:w="994" w:type="dxa"/>
            <w:tcBorders>
              <w:top w:val="nil"/>
              <w:left w:val="nil"/>
              <w:bottom w:val="nil"/>
              <w:right w:val="nil"/>
            </w:tcBorders>
          </w:tcPr>
          <w:p w14:paraId="25ADBD57"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40" w:type="dxa"/>
            <w:tcBorders>
              <w:top w:val="nil"/>
              <w:left w:val="nil"/>
              <w:bottom w:val="nil"/>
              <w:right w:val="nil"/>
            </w:tcBorders>
          </w:tcPr>
          <w:p w14:paraId="154567F5" w14:textId="77777777" w:rsidR="00DC23ED" w:rsidRPr="004A41E7" w:rsidRDefault="00DC23ED" w:rsidP="00DC23ED">
            <w:pPr>
              <w:rPr>
                <w:sz w:val="16"/>
                <w:szCs w:val="16"/>
              </w:rPr>
            </w:pPr>
          </w:p>
        </w:tc>
        <w:tc>
          <w:tcPr>
            <w:tcW w:w="816" w:type="dxa"/>
            <w:tcBorders>
              <w:top w:val="nil"/>
              <w:left w:val="nil"/>
              <w:bottom w:val="nil"/>
              <w:right w:val="nil"/>
            </w:tcBorders>
          </w:tcPr>
          <w:p w14:paraId="22B1E212" w14:textId="77777777" w:rsidR="00DC23ED" w:rsidRPr="004A41E7" w:rsidRDefault="00DC23ED" w:rsidP="00DC23ED">
            <w:pPr>
              <w:rPr>
                <w:sz w:val="16"/>
                <w:szCs w:val="16"/>
              </w:rPr>
            </w:pPr>
          </w:p>
        </w:tc>
        <w:tc>
          <w:tcPr>
            <w:tcW w:w="816" w:type="dxa"/>
            <w:tcBorders>
              <w:top w:val="nil"/>
              <w:left w:val="nil"/>
              <w:bottom w:val="nil"/>
              <w:right w:val="nil"/>
            </w:tcBorders>
          </w:tcPr>
          <w:p w14:paraId="1D3A8BA2" w14:textId="77777777" w:rsidR="00DC23ED" w:rsidRPr="004A41E7" w:rsidRDefault="00DC23ED" w:rsidP="00DC23ED">
            <w:pPr>
              <w:rPr>
                <w:sz w:val="16"/>
                <w:szCs w:val="16"/>
              </w:rPr>
            </w:pPr>
          </w:p>
        </w:tc>
        <w:tc>
          <w:tcPr>
            <w:tcW w:w="816" w:type="dxa"/>
            <w:tcBorders>
              <w:top w:val="nil"/>
              <w:left w:val="nil"/>
              <w:bottom w:val="nil"/>
              <w:right w:val="nil"/>
            </w:tcBorders>
          </w:tcPr>
          <w:p w14:paraId="6A0B7714" w14:textId="77777777" w:rsidR="00DC23ED" w:rsidRPr="004A41E7" w:rsidRDefault="00DC23ED" w:rsidP="00DC23ED">
            <w:pPr>
              <w:rPr>
                <w:sz w:val="16"/>
                <w:szCs w:val="16"/>
              </w:rPr>
            </w:pPr>
          </w:p>
        </w:tc>
        <w:tc>
          <w:tcPr>
            <w:tcW w:w="816" w:type="dxa"/>
            <w:tcBorders>
              <w:top w:val="nil"/>
              <w:left w:val="nil"/>
              <w:bottom w:val="nil"/>
              <w:right w:val="nil"/>
            </w:tcBorders>
          </w:tcPr>
          <w:p w14:paraId="54E42111" w14:textId="77777777" w:rsidR="00DC23ED" w:rsidRPr="004A41E7" w:rsidRDefault="00DC23ED" w:rsidP="00DC23ED">
            <w:pPr>
              <w:rPr>
                <w:sz w:val="16"/>
                <w:szCs w:val="16"/>
              </w:rPr>
            </w:pPr>
          </w:p>
        </w:tc>
        <w:tc>
          <w:tcPr>
            <w:tcW w:w="816" w:type="dxa"/>
            <w:tcBorders>
              <w:top w:val="nil"/>
              <w:left w:val="nil"/>
              <w:bottom w:val="nil"/>
              <w:right w:val="nil"/>
            </w:tcBorders>
          </w:tcPr>
          <w:p w14:paraId="4ED56B1B"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6C7AD428"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3F29EB35"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463120A7"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65BE7CAF"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57C2337E"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39" w:type="dxa"/>
            <w:tcBorders>
              <w:top w:val="nil"/>
              <w:left w:val="nil"/>
              <w:bottom w:val="nil"/>
              <w:right w:val="nil"/>
            </w:tcBorders>
          </w:tcPr>
          <w:p w14:paraId="503E5485"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16" w:type="dxa"/>
            <w:tcBorders>
              <w:top w:val="nil"/>
              <w:left w:val="nil"/>
              <w:bottom w:val="nil"/>
              <w:right w:val="nil"/>
            </w:tcBorders>
          </w:tcPr>
          <w:p w14:paraId="023D53CD"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952" w:type="dxa"/>
            <w:tcBorders>
              <w:top w:val="nil"/>
              <w:left w:val="nil"/>
              <w:bottom w:val="nil"/>
              <w:right w:val="nil"/>
            </w:tcBorders>
          </w:tcPr>
          <w:p w14:paraId="05C49F04"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882" w:type="dxa"/>
            <w:tcBorders>
              <w:top w:val="nil"/>
              <w:left w:val="nil"/>
              <w:bottom w:val="nil"/>
              <w:right w:val="nil"/>
            </w:tcBorders>
          </w:tcPr>
          <w:p w14:paraId="63151121" w14:textId="77777777" w:rsidR="00DC23ED" w:rsidRPr="004A41E7" w:rsidRDefault="00DC23ED" w:rsidP="00DC23ED">
            <w:pPr>
              <w:pStyle w:val="TableText"/>
              <w:rPr>
                <w:sz w:val="16"/>
                <w:szCs w:val="16"/>
                <w:lang w:eastAsia="en-AU"/>
              </w:rPr>
            </w:pPr>
            <w:r w:rsidRPr="004A41E7">
              <w:rPr>
                <w:sz w:val="16"/>
                <w:szCs w:val="16"/>
                <w:lang w:eastAsia="en-AU"/>
              </w:rPr>
              <w:t>15.0069</w:t>
            </w:r>
          </w:p>
        </w:tc>
        <w:tc>
          <w:tcPr>
            <w:tcW w:w="910" w:type="dxa"/>
            <w:tcBorders>
              <w:top w:val="nil"/>
              <w:left w:val="nil"/>
              <w:bottom w:val="nil"/>
              <w:right w:val="nil"/>
            </w:tcBorders>
          </w:tcPr>
          <w:p w14:paraId="3A3F040F" w14:textId="77777777" w:rsidR="00DC23ED" w:rsidRPr="004A41E7" w:rsidRDefault="00DC23ED" w:rsidP="00DC23ED">
            <w:pPr>
              <w:pStyle w:val="TableText"/>
              <w:rPr>
                <w:sz w:val="16"/>
                <w:szCs w:val="16"/>
                <w:lang w:eastAsia="en-AU"/>
              </w:rPr>
            </w:pPr>
            <w:r w:rsidRPr="004A41E7">
              <w:rPr>
                <w:sz w:val="16"/>
                <w:szCs w:val="16"/>
                <w:lang w:eastAsia="en-AU"/>
              </w:rPr>
              <w:t>15.0069</w:t>
            </w:r>
          </w:p>
        </w:tc>
      </w:tr>
      <w:tr w:rsidR="00DC23ED" w:rsidRPr="004A41E7" w14:paraId="691CE076" w14:textId="77777777">
        <w:trPr>
          <w:trHeight w:val="219"/>
        </w:trPr>
        <w:tc>
          <w:tcPr>
            <w:tcW w:w="994" w:type="dxa"/>
            <w:tcBorders>
              <w:top w:val="nil"/>
              <w:left w:val="nil"/>
              <w:bottom w:val="nil"/>
              <w:right w:val="nil"/>
            </w:tcBorders>
          </w:tcPr>
          <w:p w14:paraId="689E99BD"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40" w:type="dxa"/>
            <w:tcBorders>
              <w:top w:val="nil"/>
              <w:left w:val="nil"/>
              <w:bottom w:val="nil"/>
              <w:right w:val="nil"/>
            </w:tcBorders>
          </w:tcPr>
          <w:p w14:paraId="277CC46C" w14:textId="77777777" w:rsidR="00DC23ED" w:rsidRPr="004A41E7" w:rsidRDefault="00DC23ED" w:rsidP="00DC23ED">
            <w:pPr>
              <w:rPr>
                <w:sz w:val="16"/>
                <w:szCs w:val="16"/>
              </w:rPr>
            </w:pPr>
          </w:p>
        </w:tc>
        <w:tc>
          <w:tcPr>
            <w:tcW w:w="816" w:type="dxa"/>
            <w:tcBorders>
              <w:top w:val="nil"/>
              <w:left w:val="nil"/>
              <w:bottom w:val="nil"/>
              <w:right w:val="nil"/>
            </w:tcBorders>
          </w:tcPr>
          <w:p w14:paraId="78883820" w14:textId="77777777" w:rsidR="00DC23ED" w:rsidRPr="004A41E7" w:rsidRDefault="00DC23ED" w:rsidP="00DC23ED">
            <w:pPr>
              <w:rPr>
                <w:sz w:val="16"/>
                <w:szCs w:val="16"/>
              </w:rPr>
            </w:pPr>
          </w:p>
        </w:tc>
        <w:tc>
          <w:tcPr>
            <w:tcW w:w="816" w:type="dxa"/>
            <w:tcBorders>
              <w:top w:val="nil"/>
              <w:left w:val="nil"/>
              <w:bottom w:val="nil"/>
              <w:right w:val="nil"/>
            </w:tcBorders>
          </w:tcPr>
          <w:p w14:paraId="1CDE1C1D" w14:textId="77777777" w:rsidR="00DC23ED" w:rsidRPr="004A41E7" w:rsidRDefault="00DC23ED" w:rsidP="00DC23ED">
            <w:pPr>
              <w:rPr>
                <w:sz w:val="16"/>
                <w:szCs w:val="16"/>
              </w:rPr>
            </w:pPr>
          </w:p>
        </w:tc>
        <w:tc>
          <w:tcPr>
            <w:tcW w:w="816" w:type="dxa"/>
            <w:tcBorders>
              <w:top w:val="nil"/>
              <w:left w:val="nil"/>
              <w:bottom w:val="nil"/>
              <w:right w:val="nil"/>
            </w:tcBorders>
          </w:tcPr>
          <w:p w14:paraId="0FE93B03" w14:textId="77777777" w:rsidR="00DC23ED" w:rsidRPr="004A41E7" w:rsidRDefault="00DC23ED" w:rsidP="00DC23ED">
            <w:pPr>
              <w:rPr>
                <w:sz w:val="16"/>
                <w:szCs w:val="16"/>
              </w:rPr>
            </w:pPr>
          </w:p>
        </w:tc>
        <w:tc>
          <w:tcPr>
            <w:tcW w:w="816" w:type="dxa"/>
            <w:tcBorders>
              <w:top w:val="nil"/>
              <w:left w:val="nil"/>
              <w:bottom w:val="nil"/>
              <w:right w:val="nil"/>
            </w:tcBorders>
          </w:tcPr>
          <w:p w14:paraId="01899798" w14:textId="77777777" w:rsidR="00DC23ED" w:rsidRPr="004A41E7" w:rsidRDefault="00DC23ED" w:rsidP="00DC23ED">
            <w:pPr>
              <w:rPr>
                <w:sz w:val="16"/>
                <w:szCs w:val="16"/>
              </w:rPr>
            </w:pPr>
          </w:p>
        </w:tc>
        <w:tc>
          <w:tcPr>
            <w:tcW w:w="816" w:type="dxa"/>
            <w:tcBorders>
              <w:top w:val="nil"/>
              <w:left w:val="nil"/>
              <w:bottom w:val="nil"/>
              <w:right w:val="nil"/>
            </w:tcBorders>
          </w:tcPr>
          <w:p w14:paraId="168949DC"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2BE333C6"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4645F069"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0424B431"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0F2174E6"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118E5EC5"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39" w:type="dxa"/>
            <w:tcBorders>
              <w:top w:val="nil"/>
              <w:left w:val="nil"/>
              <w:bottom w:val="nil"/>
              <w:right w:val="nil"/>
            </w:tcBorders>
          </w:tcPr>
          <w:p w14:paraId="1DD65C6C"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16" w:type="dxa"/>
            <w:tcBorders>
              <w:top w:val="nil"/>
              <w:left w:val="nil"/>
              <w:bottom w:val="nil"/>
              <w:right w:val="nil"/>
            </w:tcBorders>
          </w:tcPr>
          <w:p w14:paraId="43A45F32"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952" w:type="dxa"/>
            <w:tcBorders>
              <w:top w:val="nil"/>
              <w:left w:val="nil"/>
              <w:bottom w:val="nil"/>
              <w:right w:val="nil"/>
            </w:tcBorders>
          </w:tcPr>
          <w:p w14:paraId="13E4D157"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882" w:type="dxa"/>
            <w:tcBorders>
              <w:top w:val="nil"/>
              <w:left w:val="nil"/>
              <w:bottom w:val="nil"/>
              <w:right w:val="nil"/>
            </w:tcBorders>
          </w:tcPr>
          <w:p w14:paraId="4C3FB7B8" w14:textId="77777777" w:rsidR="00DC23ED" w:rsidRPr="004A41E7" w:rsidRDefault="00DC23ED" w:rsidP="00DC23ED">
            <w:pPr>
              <w:pStyle w:val="TableText"/>
              <w:rPr>
                <w:sz w:val="16"/>
                <w:szCs w:val="16"/>
                <w:lang w:eastAsia="en-AU"/>
              </w:rPr>
            </w:pPr>
            <w:r w:rsidRPr="004A41E7">
              <w:rPr>
                <w:sz w:val="16"/>
                <w:szCs w:val="16"/>
                <w:lang w:eastAsia="en-AU"/>
              </w:rPr>
              <w:t>14.4916</w:t>
            </w:r>
          </w:p>
        </w:tc>
        <w:tc>
          <w:tcPr>
            <w:tcW w:w="910" w:type="dxa"/>
            <w:tcBorders>
              <w:top w:val="nil"/>
              <w:left w:val="nil"/>
              <w:bottom w:val="nil"/>
              <w:right w:val="nil"/>
            </w:tcBorders>
          </w:tcPr>
          <w:p w14:paraId="4377E1C3" w14:textId="77777777" w:rsidR="00DC23ED" w:rsidRPr="004A41E7" w:rsidRDefault="00DC23ED" w:rsidP="00DC23ED">
            <w:pPr>
              <w:pStyle w:val="TableText"/>
              <w:rPr>
                <w:sz w:val="16"/>
                <w:szCs w:val="16"/>
                <w:lang w:eastAsia="en-AU"/>
              </w:rPr>
            </w:pPr>
            <w:r w:rsidRPr="004A41E7">
              <w:rPr>
                <w:sz w:val="16"/>
                <w:szCs w:val="16"/>
                <w:lang w:eastAsia="en-AU"/>
              </w:rPr>
              <w:t>14.4916</w:t>
            </w:r>
          </w:p>
        </w:tc>
      </w:tr>
      <w:tr w:rsidR="00DC23ED" w:rsidRPr="004A41E7" w14:paraId="5817B7E5" w14:textId="77777777">
        <w:trPr>
          <w:trHeight w:val="219"/>
        </w:trPr>
        <w:tc>
          <w:tcPr>
            <w:tcW w:w="994" w:type="dxa"/>
            <w:tcBorders>
              <w:top w:val="nil"/>
              <w:left w:val="nil"/>
              <w:bottom w:val="nil"/>
              <w:right w:val="nil"/>
            </w:tcBorders>
          </w:tcPr>
          <w:p w14:paraId="13DBFAEB"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40" w:type="dxa"/>
            <w:tcBorders>
              <w:top w:val="nil"/>
              <w:left w:val="nil"/>
              <w:bottom w:val="nil"/>
              <w:right w:val="nil"/>
            </w:tcBorders>
          </w:tcPr>
          <w:p w14:paraId="7935B9FF" w14:textId="77777777" w:rsidR="00DC23ED" w:rsidRPr="004A41E7" w:rsidRDefault="00DC23ED" w:rsidP="00DC23ED">
            <w:pPr>
              <w:rPr>
                <w:sz w:val="16"/>
                <w:szCs w:val="16"/>
              </w:rPr>
            </w:pPr>
          </w:p>
        </w:tc>
        <w:tc>
          <w:tcPr>
            <w:tcW w:w="816" w:type="dxa"/>
            <w:tcBorders>
              <w:top w:val="nil"/>
              <w:left w:val="nil"/>
              <w:bottom w:val="nil"/>
              <w:right w:val="nil"/>
            </w:tcBorders>
          </w:tcPr>
          <w:p w14:paraId="1D2D676C" w14:textId="77777777" w:rsidR="00DC23ED" w:rsidRPr="004A41E7" w:rsidRDefault="00DC23ED" w:rsidP="00DC23ED">
            <w:pPr>
              <w:rPr>
                <w:sz w:val="16"/>
                <w:szCs w:val="16"/>
              </w:rPr>
            </w:pPr>
          </w:p>
        </w:tc>
        <w:tc>
          <w:tcPr>
            <w:tcW w:w="816" w:type="dxa"/>
            <w:tcBorders>
              <w:top w:val="nil"/>
              <w:left w:val="nil"/>
              <w:bottom w:val="nil"/>
              <w:right w:val="nil"/>
            </w:tcBorders>
          </w:tcPr>
          <w:p w14:paraId="71E55068" w14:textId="77777777" w:rsidR="00DC23ED" w:rsidRPr="004A41E7" w:rsidRDefault="00DC23ED" w:rsidP="00DC23ED">
            <w:pPr>
              <w:rPr>
                <w:sz w:val="16"/>
                <w:szCs w:val="16"/>
              </w:rPr>
            </w:pPr>
          </w:p>
        </w:tc>
        <w:tc>
          <w:tcPr>
            <w:tcW w:w="816" w:type="dxa"/>
            <w:tcBorders>
              <w:top w:val="nil"/>
              <w:left w:val="nil"/>
              <w:bottom w:val="nil"/>
              <w:right w:val="nil"/>
            </w:tcBorders>
          </w:tcPr>
          <w:p w14:paraId="054A8C23" w14:textId="77777777" w:rsidR="00DC23ED" w:rsidRPr="004A41E7" w:rsidRDefault="00DC23ED" w:rsidP="00DC23ED">
            <w:pPr>
              <w:rPr>
                <w:sz w:val="16"/>
                <w:szCs w:val="16"/>
              </w:rPr>
            </w:pPr>
          </w:p>
        </w:tc>
        <w:tc>
          <w:tcPr>
            <w:tcW w:w="816" w:type="dxa"/>
            <w:tcBorders>
              <w:top w:val="nil"/>
              <w:left w:val="nil"/>
              <w:bottom w:val="nil"/>
              <w:right w:val="nil"/>
            </w:tcBorders>
          </w:tcPr>
          <w:p w14:paraId="17EED2FD" w14:textId="77777777" w:rsidR="00DC23ED" w:rsidRPr="004A41E7" w:rsidRDefault="00DC23ED" w:rsidP="00DC23ED">
            <w:pPr>
              <w:rPr>
                <w:sz w:val="16"/>
                <w:szCs w:val="16"/>
              </w:rPr>
            </w:pPr>
          </w:p>
        </w:tc>
        <w:tc>
          <w:tcPr>
            <w:tcW w:w="816" w:type="dxa"/>
            <w:tcBorders>
              <w:top w:val="nil"/>
              <w:left w:val="nil"/>
              <w:bottom w:val="nil"/>
              <w:right w:val="nil"/>
            </w:tcBorders>
          </w:tcPr>
          <w:p w14:paraId="4020F732"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4BB81759"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70649788"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5E163351"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14BB8E75"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7A54E4C9"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39" w:type="dxa"/>
            <w:tcBorders>
              <w:top w:val="nil"/>
              <w:left w:val="nil"/>
              <w:bottom w:val="nil"/>
              <w:right w:val="nil"/>
            </w:tcBorders>
          </w:tcPr>
          <w:p w14:paraId="25D9DB66"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16" w:type="dxa"/>
            <w:tcBorders>
              <w:top w:val="nil"/>
              <w:left w:val="nil"/>
              <w:bottom w:val="nil"/>
              <w:right w:val="nil"/>
            </w:tcBorders>
          </w:tcPr>
          <w:p w14:paraId="31C28C95"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952" w:type="dxa"/>
            <w:tcBorders>
              <w:top w:val="nil"/>
              <w:left w:val="nil"/>
              <w:bottom w:val="nil"/>
              <w:right w:val="nil"/>
            </w:tcBorders>
          </w:tcPr>
          <w:p w14:paraId="0F97F045"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882" w:type="dxa"/>
            <w:tcBorders>
              <w:top w:val="nil"/>
              <w:left w:val="nil"/>
              <w:bottom w:val="nil"/>
              <w:right w:val="nil"/>
            </w:tcBorders>
          </w:tcPr>
          <w:p w14:paraId="52E94D20" w14:textId="77777777" w:rsidR="00DC23ED" w:rsidRPr="004A41E7" w:rsidRDefault="00DC23ED" w:rsidP="00DC23ED">
            <w:pPr>
              <w:pStyle w:val="TableText"/>
              <w:rPr>
                <w:sz w:val="16"/>
                <w:szCs w:val="16"/>
                <w:lang w:eastAsia="en-AU"/>
              </w:rPr>
            </w:pPr>
            <w:r w:rsidRPr="004A41E7">
              <w:rPr>
                <w:sz w:val="16"/>
                <w:szCs w:val="16"/>
                <w:lang w:eastAsia="en-AU"/>
              </w:rPr>
              <w:t>13.9718</w:t>
            </w:r>
          </w:p>
        </w:tc>
        <w:tc>
          <w:tcPr>
            <w:tcW w:w="910" w:type="dxa"/>
            <w:tcBorders>
              <w:top w:val="nil"/>
              <w:left w:val="nil"/>
              <w:bottom w:val="nil"/>
              <w:right w:val="nil"/>
            </w:tcBorders>
          </w:tcPr>
          <w:p w14:paraId="5B409818" w14:textId="77777777" w:rsidR="00DC23ED" w:rsidRPr="004A41E7" w:rsidRDefault="00DC23ED" w:rsidP="00DC23ED">
            <w:pPr>
              <w:pStyle w:val="TableText"/>
              <w:rPr>
                <w:sz w:val="16"/>
                <w:szCs w:val="16"/>
                <w:lang w:eastAsia="en-AU"/>
              </w:rPr>
            </w:pPr>
            <w:r w:rsidRPr="004A41E7">
              <w:rPr>
                <w:sz w:val="16"/>
                <w:szCs w:val="16"/>
                <w:lang w:eastAsia="en-AU"/>
              </w:rPr>
              <w:t>13.9718</w:t>
            </w:r>
          </w:p>
        </w:tc>
      </w:tr>
      <w:tr w:rsidR="00DC23ED" w:rsidRPr="004A41E7" w14:paraId="489D7436" w14:textId="77777777">
        <w:trPr>
          <w:trHeight w:val="219"/>
        </w:trPr>
        <w:tc>
          <w:tcPr>
            <w:tcW w:w="994" w:type="dxa"/>
            <w:tcBorders>
              <w:top w:val="nil"/>
              <w:left w:val="nil"/>
              <w:bottom w:val="nil"/>
              <w:right w:val="nil"/>
            </w:tcBorders>
          </w:tcPr>
          <w:p w14:paraId="20F6AA9A"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40" w:type="dxa"/>
            <w:tcBorders>
              <w:top w:val="nil"/>
              <w:left w:val="nil"/>
              <w:bottom w:val="nil"/>
              <w:right w:val="nil"/>
            </w:tcBorders>
          </w:tcPr>
          <w:p w14:paraId="31FBAAB1" w14:textId="77777777" w:rsidR="00DC23ED" w:rsidRPr="004A41E7" w:rsidRDefault="00DC23ED" w:rsidP="00DC23ED">
            <w:pPr>
              <w:rPr>
                <w:sz w:val="16"/>
                <w:szCs w:val="16"/>
              </w:rPr>
            </w:pPr>
          </w:p>
        </w:tc>
        <w:tc>
          <w:tcPr>
            <w:tcW w:w="816" w:type="dxa"/>
            <w:tcBorders>
              <w:top w:val="nil"/>
              <w:left w:val="nil"/>
              <w:bottom w:val="nil"/>
              <w:right w:val="nil"/>
            </w:tcBorders>
          </w:tcPr>
          <w:p w14:paraId="1ED00C7D" w14:textId="77777777" w:rsidR="00DC23ED" w:rsidRPr="004A41E7" w:rsidRDefault="00DC23ED" w:rsidP="00DC23ED">
            <w:pPr>
              <w:rPr>
                <w:sz w:val="16"/>
                <w:szCs w:val="16"/>
              </w:rPr>
            </w:pPr>
          </w:p>
        </w:tc>
        <w:tc>
          <w:tcPr>
            <w:tcW w:w="816" w:type="dxa"/>
            <w:tcBorders>
              <w:top w:val="nil"/>
              <w:left w:val="nil"/>
              <w:bottom w:val="nil"/>
              <w:right w:val="nil"/>
            </w:tcBorders>
          </w:tcPr>
          <w:p w14:paraId="2E7BD620" w14:textId="77777777" w:rsidR="00DC23ED" w:rsidRPr="004A41E7" w:rsidRDefault="00DC23ED" w:rsidP="00DC23ED">
            <w:pPr>
              <w:rPr>
                <w:sz w:val="16"/>
                <w:szCs w:val="16"/>
              </w:rPr>
            </w:pPr>
          </w:p>
        </w:tc>
        <w:tc>
          <w:tcPr>
            <w:tcW w:w="816" w:type="dxa"/>
            <w:tcBorders>
              <w:top w:val="nil"/>
              <w:left w:val="nil"/>
              <w:bottom w:val="nil"/>
              <w:right w:val="nil"/>
            </w:tcBorders>
          </w:tcPr>
          <w:p w14:paraId="5FD264BC" w14:textId="77777777" w:rsidR="00DC23ED" w:rsidRPr="004A41E7" w:rsidRDefault="00DC23ED" w:rsidP="00DC23ED">
            <w:pPr>
              <w:rPr>
                <w:sz w:val="16"/>
                <w:szCs w:val="16"/>
              </w:rPr>
            </w:pPr>
          </w:p>
        </w:tc>
        <w:tc>
          <w:tcPr>
            <w:tcW w:w="816" w:type="dxa"/>
            <w:tcBorders>
              <w:top w:val="nil"/>
              <w:left w:val="nil"/>
              <w:bottom w:val="nil"/>
              <w:right w:val="nil"/>
            </w:tcBorders>
          </w:tcPr>
          <w:p w14:paraId="256F7BB5" w14:textId="77777777" w:rsidR="00DC23ED" w:rsidRPr="004A41E7" w:rsidRDefault="00DC23ED" w:rsidP="00DC23ED">
            <w:pPr>
              <w:rPr>
                <w:sz w:val="16"/>
                <w:szCs w:val="16"/>
              </w:rPr>
            </w:pPr>
          </w:p>
        </w:tc>
        <w:tc>
          <w:tcPr>
            <w:tcW w:w="816" w:type="dxa"/>
            <w:tcBorders>
              <w:top w:val="nil"/>
              <w:left w:val="nil"/>
              <w:bottom w:val="nil"/>
              <w:right w:val="nil"/>
            </w:tcBorders>
          </w:tcPr>
          <w:p w14:paraId="40E98873"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5A24785F"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442AB120"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34D9DF95"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2563317F"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696E8ADC"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39" w:type="dxa"/>
            <w:tcBorders>
              <w:top w:val="nil"/>
              <w:left w:val="nil"/>
              <w:bottom w:val="nil"/>
              <w:right w:val="nil"/>
            </w:tcBorders>
          </w:tcPr>
          <w:p w14:paraId="50D1FCD4"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16" w:type="dxa"/>
            <w:tcBorders>
              <w:top w:val="nil"/>
              <w:left w:val="nil"/>
              <w:bottom w:val="nil"/>
              <w:right w:val="nil"/>
            </w:tcBorders>
          </w:tcPr>
          <w:p w14:paraId="22DD21DE"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952" w:type="dxa"/>
            <w:tcBorders>
              <w:top w:val="nil"/>
              <w:left w:val="nil"/>
              <w:bottom w:val="nil"/>
              <w:right w:val="nil"/>
            </w:tcBorders>
          </w:tcPr>
          <w:p w14:paraId="1868F4C1"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882" w:type="dxa"/>
            <w:tcBorders>
              <w:top w:val="nil"/>
              <w:left w:val="nil"/>
              <w:bottom w:val="nil"/>
              <w:right w:val="nil"/>
            </w:tcBorders>
          </w:tcPr>
          <w:p w14:paraId="0D823EF2" w14:textId="77777777" w:rsidR="00DC23ED" w:rsidRPr="004A41E7" w:rsidRDefault="00DC23ED" w:rsidP="00DC23ED">
            <w:pPr>
              <w:pStyle w:val="TableText"/>
              <w:rPr>
                <w:sz w:val="16"/>
                <w:szCs w:val="16"/>
                <w:lang w:eastAsia="en-AU"/>
              </w:rPr>
            </w:pPr>
            <w:r w:rsidRPr="004A41E7">
              <w:rPr>
                <w:sz w:val="16"/>
                <w:szCs w:val="16"/>
                <w:lang w:eastAsia="en-AU"/>
              </w:rPr>
              <w:t>13.4477</w:t>
            </w:r>
          </w:p>
        </w:tc>
        <w:tc>
          <w:tcPr>
            <w:tcW w:w="910" w:type="dxa"/>
            <w:tcBorders>
              <w:top w:val="nil"/>
              <w:left w:val="nil"/>
              <w:bottom w:val="nil"/>
              <w:right w:val="nil"/>
            </w:tcBorders>
          </w:tcPr>
          <w:p w14:paraId="58B5918B" w14:textId="77777777" w:rsidR="00DC23ED" w:rsidRPr="004A41E7" w:rsidRDefault="00DC23ED" w:rsidP="00DC23ED">
            <w:pPr>
              <w:pStyle w:val="TableText"/>
              <w:rPr>
                <w:sz w:val="16"/>
                <w:szCs w:val="16"/>
                <w:lang w:eastAsia="en-AU"/>
              </w:rPr>
            </w:pPr>
            <w:r w:rsidRPr="004A41E7">
              <w:rPr>
                <w:sz w:val="16"/>
                <w:szCs w:val="16"/>
                <w:lang w:eastAsia="en-AU"/>
              </w:rPr>
              <w:t>13.4477</w:t>
            </w:r>
          </w:p>
        </w:tc>
      </w:tr>
      <w:tr w:rsidR="00DC23ED" w:rsidRPr="004A41E7" w14:paraId="19E424F8" w14:textId="77777777">
        <w:trPr>
          <w:trHeight w:val="219"/>
        </w:trPr>
        <w:tc>
          <w:tcPr>
            <w:tcW w:w="994" w:type="dxa"/>
            <w:tcBorders>
              <w:top w:val="nil"/>
              <w:left w:val="nil"/>
              <w:right w:val="nil"/>
            </w:tcBorders>
          </w:tcPr>
          <w:p w14:paraId="5B8018FA"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40" w:type="dxa"/>
            <w:tcBorders>
              <w:top w:val="nil"/>
              <w:left w:val="nil"/>
              <w:right w:val="nil"/>
            </w:tcBorders>
          </w:tcPr>
          <w:p w14:paraId="5C4B1519" w14:textId="77777777" w:rsidR="00DC23ED" w:rsidRPr="004A41E7" w:rsidRDefault="00DC23ED" w:rsidP="00DC23ED">
            <w:pPr>
              <w:rPr>
                <w:sz w:val="16"/>
                <w:szCs w:val="16"/>
              </w:rPr>
            </w:pPr>
          </w:p>
        </w:tc>
        <w:tc>
          <w:tcPr>
            <w:tcW w:w="816" w:type="dxa"/>
            <w:tcBorders>
              <w:top w:val="nil"/>
              <w:left w:val="nil"/>
              <w:right w:val="nil"/>
            </w:tcBorders>
          </w:tcPr>
          <w:p w14:paraId="47753799" w14:textId="77777777" w:rsidR="00DC23ED" w:rsidRPr="004A41E7" w:rsidRDefault="00DC23ED" w:rsidP="00DC23ED">
            <w:pPr>
              <w:rPr>
                <w:sz w:val="16"/>
                <w:szCs w:val="16"/>
              </w:rPr>
            </w:pPr>
          </w:p>
        </w:tc>
        <w:tc>
          <w:tcPr>
            <w:tcW w:w="816" w:type="dxa"/>
            <w:tcBorders>
              <w:top w:val="nil"/>
              <w:left w:val="nil"/>
              <w:right w:val="nil"/>
            </w:tcBorders>
          </w:tcPr>
          <w:p w14:paraId="76E2C86A" w14:textId="77777777" w:rsidR="00DC23ED" w:rsidRPr="004A41E7" w:rsidRDefault="00DC23ED" w:rsidP="00DC23ED">
            <w:pPr>
              <w:rPr>
                <w:sz w:val="16"/>
                <w:szCs w:val="16"/>
              </w:rPr>
            </w:pPr>
          </w:p>
        </w:tc>
        <w:tc>
          <w:tcPr>
            <w:tcW w:w="816" w:type="dxa"/>
            <w:tcBorders>
              <w:top w:val="nil"/>
              <w:left w:val="nil"/>
              <w:right w:val="nil"/>
            </w:tcBorders>
          </w:tcPr>
          <w:p w14:paraId="752F708F" w14:textId="77777777" w:rsidR="00DC23ED" w:rsidRPr="004A41E7" w:rsidRDefault="00DC23ED" w:rsidP="00DC23ED">
            <w:pPr>
              <w:rPr>
                <w:sz w:val="16"/>
                <w:szCs w:val="16"/>
              </w:rPr>
            </w:pPr>
          </w:p>
        </w:tc>
        <w:tc>
          <w:tcPr>
            <w:tcW w:w="816" w:type="dxa"/>
            <w:tcBorders>
              <w:top w:val="nil"/>
              <w:left w:val="nil"/>
              <w:right w:val="nil"/>
            </w:tcBorders>
          </w:tcPr>
          <w:p w14:paraId="37FE0713" w14:textId="77777777" w:rsidR="00DC23ED" w:rsidRPr="004A41E7" w:rsidRDefault="00DC23ED" w:rsidP="00DC23ED">
            <w:pPr>
              <w:rPr>
                <w:sz w:val="16"/>
                <w:szCs w:val="16"/>
              </w:rPr>
            </w:pPr>
          </w:p>
        </w:tc>
        <w:tc>
          <w:tcPr>
            <w:tcW w:w="816" w:type="dxa"/>
            <w:tcBorders>
              <w:top w:val="nil"/>
              <w:left w:val="nil"/>
              <w:right w:val="nil"/>
            </w:tcBorders>
          </w:tcPr>
          <w:p w14:paraId="276237C0"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7E017E0A"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1A4D35CE"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1F15D02B"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22DFBB2B"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7C1C2746"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39" w:type="dxa"/>
            <w:tcBorders>
              <w:top w:val="nil"/>
              <w:left w:val="nil"/>
              <w:right w:val="nil"/>
            </w:tcBorders>
          </w:tcPr>
          <w:p w14:paraId="5F1BB3A5"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16" w:type="dxa"/>
            <w:tcBorders>
              <w:top w:val="nil"/>
              <w:left w:val="nil"/>
              <w:right w:val="nil"/>
            </w:tcBorders>
          </w:tcPr>
          <w:p w14:paraId="44C7ADAA"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952" w:type="dxa"/>
            <w:tcBorders>
              <w:top w:val="nil"/>
              <w:left w:val="nil"/>
              <w:right w:val="nil"/>
            </w:tcBorders>
          </w:tcPr>
          <w:p w14:paraId="3B5E1BBD"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882" w:type="dxa"/>
            <w:tcBorders>
              <w:top w:val="nil"/>
              <w:left w:val="nil"/>
              <w:right w:val="nil"/>
            </w:tcBorders>
          </w:tcPr>
          <w:p w14:paraId="245AF85B" w14:textId="77777777" w:rsidR="00DC23ED" w:rsidRPr="004A41E7" w:rsidRDefault="00DC23ED" w:rsidP="00DC23ED">
            <w:pPr>
              <w:pStyle w:val="TableText"/>
              <w:rPr>
                <w:sz w:val="16"/>
                <w:szCs w:val="16"/>
                <w:lang w:eastAsia="en-AU"/>
              </w:rPr>
            </w:pPr>
            <w:r w:rsidRPr="004A41E7">
              <w:rPr>
                <w:sz w:val="16"/>
                <w:szCs w:val="16"/>
                <w:lang w:eastAsia="en-AU"/>
              </w:rPr>
              <w:t>12.9194</w:t>
            </w:r>
          </w:p>
        </w:tc>
        <w:tc>
          <w:tcPr>
            <w:tcW w:w="910" w:type="dxa"/>
            <w:tcBorders>
              <w:top w:val="nil"/>
              <w:left w:val="nil"/>
              <w:right w:val="nil"/>
            </w:tcBorders>
          </w:tcPr>
          <w:p w14:paraId="50F6749A" w14:textId="77777777" w:rsidR="00DC23ED" w:rsidRPr="004A41E7" w:rsidRDefault="00DC23ED" w:rsidP="00DC23ED">
            <w:pPr>
              <w:pStyle w:val="TableText"/>
              <w:rPr>
                <w:sz w:val="16"/>
                <w:szCs w:val="16"/>
                <w:lang w:eastAsia="en-AU"/>
              </w:rPr>
            </w:pPr>
            <w:r w:rsidRPr="004A41E7">
              <w:rPr>
                <w:sz w:val="16"/>
                <w:szCs w:val="16"/>
                <w:lang w:eastAsia="en-AU"/>
              </w:rPr>
              <w:t>12.9194</w:t>
            </w:r>
          </w:p>
        </w:tc>
      </w:tr>
      <w:tr w:rsidR="00DC23ED" w:rsidRPr="004A41E7" w14:paraId="61B5BFD9" w14:textId="77777777">
        <w:trPr>
          <w:trHeight w:val="219"/>
        </w:trPr>
        <w:tc>
          <w:tcPr>
            <w:tcW w:w="994" w:type="dxa"/>
            <w:tcBorders>
              <w:top w:val="nil"/>
              <w:left w:val="nil"/>
              <w:bottom w:val="single" w:sz="4" w:space="0" w:color="auto"/>
              <w:right w:val="nil"/>
            </w:tcBorders>
          </w:tcPr>
          <w:p w14:paraId="606AFC95"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40" w:type="dxa"/>
            <w:tcBorders>
              <w:top w:val="nil"/>
              <w:left w:val="nil"/>
              <w:bottom w:val="single" w:sz="4" w:space="0" w:color="auto"/>
              <w:right w:val="nil"/>
            </w:tcBorders>
          </w:tcPr>
          <w:p w14:paraId="0368CCB4"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6681D06F"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1D261143"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5870F022"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7FB93C69" w14:textId="77777777" w:rsidR="00DC23ED" w:rsidRPr="004A41E7" w:rsidRDefault="00DC23ED" w:rsidP="00DC23ED">
            <w:pPr>
              <w:rPr>
                <w:sz w:val="16"/>
                <w:szCs w:val="16"/>
              </w:rPr>
            </w:pPr>
          </w:p>
        </w:tc>
        <w:tc>
          <w:tcPr>
            <w:tcW w:w="816" w:type="dxa"/>
            <w:tcBorders>
              <w:top w:val="nil"/>
              <w:left w:val="nil"/>
              <w:bottom w:val="single" w:sz="4" w:space="0" w:color="auto"/>
              <w:right w:val="nil"/>
            </w:tcBorders>
          </w:tcPr>
          <w:p w14:paraId="004F9636"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08425815"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7439D586"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69C1713A"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3D219CDB"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4D8B4EC8"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39" w:type="dxa"/>
            <w:tcBorders>
              <w:top w:val="nil"/>
              <w:left w:val="nil"/>
              <w:bottom w:val="single" w:sz="4" w:space="0" w:color="auto"/>
              <w:right w:val="nil"/>
            </w:tcBorders>
          </w:tcPr>
          <w:p w14:paraId="745A2499"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16" w:type="dxa"/>
            <w:tcBorders>
              <w:top w:val="nil"/>
              <w:left w:val="nil"/>
              <w:bottom w:val="single" w:sz="4" w:space="0" w:color="auto"/>
              <w:right w:val="nil"/>
            </w:tcBorders>
          </w:tcPr>
          <w:p w14:paraId="413AE889"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952" w:type="dxa"/>
            <w:tcBorders>
              <w:top w:val="nil"/>
              <w:left w:val="nil"/>
              <w:bottom w:val="single" w:sz="4" w:space="0" w:color="auto"/>
              <w:right w:val="nil"/>
            </w:tcBorders>
          </w:tcPr>
          <w:p w14:paraId="0BF7996D"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882" w:type="dxa"/>
            <w:tcBorders>
              <w:top w:val="nil"/>
              <w:left w:val="nil"/>
              <w:bottom w:val="single" w:sz="4" w:space="0" w:color="auto"/>
              <w:right w:val="nil"/>
            </w:tcBorders>
          </w:tcPr>
          <w:p w14:paraId="34C5B347" w14:textId="77777777" w:rsidR="00DC23ED" w:rsidRPr="004A41E7" w:rsidRDefault="00DC23ED" w:rsidP="00DC23ED">
            <w:pPr>
              <w:pStyle w:val="TableText"/>
              <w:rPr>
                <w:sz w:val="16"/>
                <w:szCs w:val="16"/>
                <w:lang w:eastAsia="en-AU"/>
              </w:rPr>
            </w:pPr>
            <w:r w:rsidRPr="004A41E7">
              <w:rPr>
                <w:sz w:val="16"/>
                <w:szCs w:val="16"/>
                <w:lang w:eastAsia="en-AU"/>
              </w:rPr>
              <w:t>12.3874</w:t>
            </w:r>
          </w:p>
        </w:tc>
        <w:tc>
          <w:tcPr>
            <w:tcW w:w="910" w:type="dxa"/>
            <w:tcBorders>
              <w:top w:val="nil"/>
              <w:left w:val="nil"/>
              <w:bottom w:val="single" w:sz="4" w:space="0" w:color="auto"/>
              <w:right w:val="nil"/>
            </w:tcBorders>
          </w:tcPr>
          <w:p w14:paraId="1F7B8BFA" w14:textId="77777777" w:rsidR="00DC23ED" w:rsidRPr="004A41E7" w:rsidRDefault="00DC23ED" w:rsidP="00DC23ED">
            <w:pPr>
              <w:pStyle w:val="TableText"/>
              <w:rPr>
                <w:sz w:val="16"/>
                <w:szCs w:val="16"/>
                <w:lang w:eastAsia="en-AU"/>
              </w:rPr>
            </w:pPr>
            <w:r w:rsidRPr="004A41E7">
              <w:rPr>
                <w:sz w:val="16"/>
                <w:szCs w:val="16"/>
                <w:lang w:eastAsia="en-AU"/>
              </w:rPr>
              <w:t>12.3874</w:t>
            </w:r>
          </w:p>
        </w:tc>
      </w:tr>
    </w:tbl>
    <w:p w14:paraId="148DD35B" w14:textId="77777777" w:rsidR="00DC23ED" w:rsidRPr="00BF7F39" w:rsidRDefault="00DC23ED" w:rsidP="00DC23ED">
      <w:pPr>
        <w:pStyle w:val="ScheduleHeading"/>
        <w:ind w:left="1320" w:hanging="1320"/>
      </w:pPr>
      <w:r w:rsidRPr="00BF7F39">
        <w:t>Table 36</w:t>
      </w:r>
      <w:r w:rsidRPr="00BF7F39">
        <w:tab/>
        <w:t>Pension valuation factors for sitting members</w:t>
      </w:r>
    </w:p>
    <w:p w14:paraId="1FF216A3" w14:textId="77777777" w:rsidR="00DC23ED" w:rsidRPr="00BF7F39" w:rsidRDefault="00DC23ED" w:rsidP="00DC23ED">
      <w:pPr>
        <w:keepNext/>
      </w:pPr>
    </w:p>
    <w:tbl>
      <w:tblPr>
        <w:tblW w:w="15244" w:type="dxa"/>
        <w:tblInd w:w="-74" w:type="dxa"/>
        <w:tblLayout w:type="fixed"/>
        <w:tblLook w:val="0000" w:firstRow="0" w:lastRow="0" w:firstColumn="0" w:lastColumn="0" w:noHBand="0" w:noVBand="0"/>
      </w:tblPr>
      <w:tblGrid>
        <w:gridCol w:w="1022"/>
        <w:gridCol w:w="826"/>
        <w:gridCol w:w="868"/>
        <w:gridCol w:w="882"/>
        <w:gridCol w:w="868"/>
        <w:gridCol w:w="840"/>
        <w:gridCol w:w="895"/>
        <w:gridCol w:w="896"/>
        <w:gridCol w:w="924"/>
        <w:gridCol w:w="924"/>
        <w:gridCol w:w="952"/>
        <w:gridCol w:w="924"/>
        <w:gridCol w:w="825"/>
        <w:gridCol w:w="896"/>
        <w:gridCol w:w="938"/>
        <w:gridCol w:w="882"/>
        <w:gridCol w:w="882"/>
      </w:tblGrid>
      <w:tr w:rsidR="00DC23ED" w:rsidRPr="004A41E7" w14:paraId="513C2B89" w14:textId="77777777">
        <w:trPr>
          <w:trHeight w:val="219"/>
          <w:tblHeader/>
        </w:trPr>
        <w:tc>
          <w:tcPr>
            <w:tcW w:w="1022" w:type="dxa"/>
            <w:vMerge w:val="restart"/>
            <w:tcBorders>
              <w:top w:val="nil"/>
              <w:left w:val="nil"/>
              <w:right w:val="nil"/>
            </w:tcBorders>
            <w:vAlign w:val="bottom"/>
          </w:tcPr>
          <w:p w14:paraId="255B371F"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26" w:type="dxa"/>
            <w:tcBorders>
              <w:top w:val="nil"/>
              <w:left w:val="nil"/>
              <w:bottom w:val="nil"/>
              <w:right w:val="nil"/>
            </w:tcBorders>
          </w:tcPr>
          <w:p w14:paraId="375E53D0" w14:textId="77777777" w:rsidR="00DC23ED" w:rsidRPr="004A41E7" w:rsidRDefault="00DC23ED" w:rsidP="00DC23ED">
            <w:pPr>
              <w:pStyle w:val="TableColHead"/>
              <w:rPr>
                <w:sz w:val="16"/>
                <w:szCs w:val="16"/>
                <w:lang w:eastAsia="en-AU"/>
              </w:rPr>
            </w:pPr>
          </w:p>
        </w:tc>
        <w:tc>
          <w:tcPr>
            <w:tcW w:w="7097" w:type="dxa"/>
            <w:gridSpan w:val="8"/>
            <w:tcBorders>
              <w:top w:val="nil"/>
              <w:left w:val="nil"/>
              <w:bottom w:val="nil"/>
              <w:right w:val="nil"/>
            </w:tcBorders>
          </w:tcPr>
          <w:p w14:paraId="38C22B34"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952" w:type="dxa"/>
            <w:tcBorders>
              <w:top w:val="nil"/>
              <w:left w:val="nil"/>
              <w:bottom w:val="nil"/>
              <w:right w:val="nil"/>
            </w:tcBorders>
          </w:tcPr>
          <w:p w14:paraId="0C003F2A" w14:textId="77777777" w:rsidR="00DC23ED" w:rsidRPr="004A41E7" w:rsidRDefault="00DC23ED" w:rsidP="00DC23ED">
            <w:pPr>
              <w:pStyle w:val="TableColHead"/>
              <w:rPr>
                <w:sz w:val="16"/>
                <w:szCs w:val="16"/>
                <w:lang w:eastAsia="en-AU"/>
              </w:rPr>
            </w:pPr>
          </w:p>
        </w:tc>
        <w:tc>
          <w:tcPr>
            <w:tcW w:w="924" w:type="dxa"/>
            <w:tcBorders>
              <w:top w:val="nil"/>
              <w:left w:val="nil"/>
              <w:bottom w:val="nil"/>
              <w:right w:val="nil"/>
            </w:tcBorders>
          </w:tcPr>
          <w:p w14:paraId="0083D680" w14:textId="77777777" w:rsidR="00DC23ED" w:rsidRPr="004A41E7" w:rsidRDefault="00DC23ED" w:rsidP="00DC23ED">
            <w:pPr>
              <w:pStyle w:val="TableColHead"/>
              <w:rPr>
                <w:sz w:val="16"/>
                <w:szCs w:val="16"/>
                <w:lang w:eastAsia="en-AU"/>
              </w:rPr>
            </w:pPr>
          </w:p>
        </w:tc>
        <w:tc>
          <w:tcPr>
            <w:tcW w:w="825" w:type="dxa"/>
            <w:tcBorders>
              <w:top w:val="nil"/>
              <w:left w:val="nil"/>
              <w:bottom w:val="nil"/>
              <w:right w:val="nil"/>
            </w:tcBorders>
          </w:tcPr>
          <w:p w14:paraId="5CC88E5E"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150A89E3" w14:textId="77777777" w:rsidR="00DC23ED" w:rsidRPr="004A41E7" w:rsidRDefault="00DC23ED" w:rsidP="00DC23ED">
            <w:pPr>
              <w:pStyle w:val="TableColHead"/>
              <w:rPr>
                <w:sz w:val="16"/>
                <w:szCs w:val="16"/>
                <w:lang w:eastAsia="en-AU"/>
              </w:rPr>
            </w:pPr>
          </w:p>
        </w:tc>
        <w:tc>
          <w:tcPr>
            <w:tcW w:w="938" w:type="dxa"/>
            <w:tcBorders>
              <w:top w:val="nil"/>
              <w:left w:val="nil"/>
              <w:bottom w:val="nil"/>
              <w:right w:val="nil"/>
            </w:tcBorders>
          </w:tcPr>
          <w:p w14:paraId="50589152" w14:textId="77777777" w:rsidR="00DC23ED" w:rsidRPr="004A41E7" w:rsidRDefault="00DC23ED" w:rsidP="00DC23ED">
            <w:pPr>
              <w:pStyle w:val="TableColHead"/>
              <w:rPr>
                <w:sz w:val="16"/>
                <w:szCs w:val="16"/>
                <w:lang w:eastAsia="en-AU"/>
              </w:rPr>
            </w:pPr>
          </w:p>
        </w:tc>
        <w:tc>
          <w:tcPr>
            <w:tcW w:w="882" w:type="dxa"/>
            <w:tcBorders>
              <w:top w:val="nil"/>
              <w:left w:val="nil"/>
              <w:bottom w:val="nil"/>
              <w:right w:val="nil"/>
            </w:tcBorders>
          </w:tcPr>
          <w:p w14:paraId="70CBD80B" w14:textId="77777777" w:rsidR="00DC23ED" w:rsidRPr="004A41E7" w:rsidRDefault="00DC23ED" w:rsidP="00DC23ED">
            <w:pPr>
              <w:pStyle w:val="TableColHead"/>
              <w:rPr>
                <w:sz w:val="16"/>
                <w:szCs w:val="16"/>
                <w:lang w:eastAsia="en-AU"/>
              </w:rPr>
            </w:pPr>
          </w:p>
        </w:tc>
        <w:tc>
          <w:tcPr>
            <w:tcW w:w="882" w:type="dxa"/>
            <w:tcBorders>
              <w:top w:val="nil"/>
              <w:left w:val="nil"/>
              <w:bottom w:val="nil"/>
              <w:right w:val="nil"/>
            </w:tcBorders>
          </w:tcPr>
          <w:p w14:paraId="572C155B" w14:textId="77777777" w:rsidR="00DC23ED" w:rsidRPr="004A41E7" w:rsidRDefault="00DC23ED" w:rsidP="00DC23ED">
            <w:pPr>
              <w:pStyle w:val="TableColHead"/>
              <w:rPr>
                <w:sz w:val="16"/>
                <w:szCs w:val="16"/>
                <w:lang w:eastAsia="en-AU"/>
              </w:rPr>
            </w:pPr>
          </w:p>
        </w:tc>
      </w:tr>
      <w:tr w:rsidR="00DC23ED" w:rsidRPr="004A41E7" w14:paraId="4FBBEA96" w14:textId="77777777">
        <w:trPr>
          <w:trHeight w:val="219"/>
          <w:tblHeader/>
        </w:trPr>
        <w:tc>
          <w:tcPr>
            <w:tcW w:w="1022" w:type="dxa"/>
            <w:vMerge/>
            <w:tcBorders>
              <w:left w:val="nil"/>
              <w:bottom w:val="single" w:sz="4" w:space="0" w:color="auto"/>
              <w:right w:val="nil"/>
            </w:tcBorders>
          </w:tcPr>
          <w:p w14:paraId="0C5EFAB1" w14:textId="77777777" w:rsidR="00DC23ED" w:rsidRPr="004A41E7" w:rsidRDefault="00DC23ED" w:rsidP="00DC23ED">
            <w:pPr>
              <w:pStyle w:val="TableColHead"/>
              <w:rPr>
                <w:sz w:val="16"/>
                <w:szCs w:val="16"/>
                <w:lang w:eastAsia="en-AU"/>
              </w:rPr>
            </w:pPr>
          </w:p>
        </w:tc>
        <w:tc>
          <w:tcPr>
            <w:tcW w:w="826" w:type="dxa"/>
            <w:tcBorders>
              <w:top w:val="nil"/>
              <w:left w:val="nil"/>
              <w:bottom w:val="single" w:sz="4" w:space="0" w:color="auto"/>
              <w:right w:val="nil"/>
            </w:tcBorders>
          </w:tcPr>
          <w:p w14:paraId="32C41C90"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68" w:type="dxa"/>
            <w:tcBorders>
              <w:top w:val="nil"/>
              <w:left w:val="nil"/>
              <w:bottom w:val="single" w:sz="4" w:space="0" w:color="auto"/>
              <w:right w:val="nil"/>
            </w:tcBorders>
          </w:tcPr>
          <w:p w14:paraId="288885FF"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82" w:type="dxa"/>
            <w:tcBorders>
              <w:top w:val="nil"/>
              <w:left w:val="nil"/>
              <w:bottom w:val="single" w:sz="4" w:space="0" w:color="auto"/>
              <w:right w:val="nil"/>
            </w:tcBorders>
          </w:tcPr>
          <w:p w14:paraId="18895EA2"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68" w:type="dxa"/>
            <w:tcBorders>
              <w:top w:val="nil"/>
              <w:left w:val="nil"/>
              <w:bottom w:val="single" w:sz="4" w:space="0" w:color="auto"/>
              <w:right w:val="nil"/>
            </w:tcBorders>
          </w:tcPr>
          <w:p w14:paraId="69001BE8"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40" w:type="dxa"/>
            <w:tcBorders>
              <w:top w:val="nil"/>
              <w:left w:val="nil"/>
              <w:bottom w:val="single" w:sz="4" w:space="0" w:color="auto"/>
              <w:right w:val="nil"/>
            </w:tcBorders>
          </w:tcPr>
          <w:p w14:paraId="443B6FD1"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95" w:type="dxa"/>
            <w:tcBorders>
              <w:top w:val="nil"/>
              <w:left w:val="nil"/>
              <w:bottom w:val="single" w:sz="4" w:space="0" w:color="auto"/>
              <w:right w:val="nil"/>
            </w:tcBorders>
          </w:tcPr>
          <w:p w14:paraId="373D8B47"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96" w:type="dxa"/>
            <w:tcBorders>
              <w:top w:val="nil"/>
              <w:left w:val="nil"/>
              <w:bottom w:val="single" w:sz="4" w:space="0" w:color="auto"/>
              <w:right w:val="nil"/>
            </w:tcBorders>
          </w:tcPr>
          <w:p w14:paraId="4F150147"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924" w:type="dxa"/>
            <w:tcBorders>
              <w:top w:val="nil"/>
              <w:left w:val="nil"/>
              <w:bottom w:val="single" w:sz="4" w:space="0" w:color="auto"/>
              <w:right w:val="nil"/>
            </w:tcBorders>
          </w:tcPr>
          <w:p w14:paraId="73DEDC81"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924" w:type="dxa"/>
            <w:tcBorders>
              <w:top w:val="nil"/>
              <w:left w:val="nil"/>
              <w:bottom w:val="single" w:sz="4" w:space="0" w:color="auto"/>
              <w:right w:val="nil"/>
            </w:tcBorders>
          </w:tcPr>
          <w:p w14:paraId="47BE274A"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952" w:type="dxa"/>
            <w:tcBorders>
              <w:top w:val="nil"/>
              <w:left w:val="nil"/>
              <w:bottom w:val="single" w:sz="4" w:space="0" w:color="auto"/>
              <w:right w:val="nil"/>
            </w:tcBorders>
          </w:tcPr>
          <w:p w14:paraId="64F62769"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924" w:type="dxa"/>
            <w:tcBorders>
              <w:top w:val="nil"/>
              <w:left w:val="nil"/>
              <w:bottom w:val="single" w:sz="4" w:space="0" w:color="auto"/>
              <w:right w:val="nil"/>
            </w:tcBorders>
          </w:tcPr>
          <w:p w14:paraId="5252C5B4"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25" w:type="dxa"/>
            <w:tcBorders>
              <w:top w:val="nil"/>
              <w:left w:val="nil"/>
              <w:bottom w:val="single" w:sz="4" w:space="0" w:color="auto"/>
              <w:right w:val="nil"/>
            </w:tcBorders>
          </w:tcPr>
          <w:p w14:paraId="4C776D12"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96" w:type="dxa"/>
            <w:tcBorders>
              <w:top w:val="nil"/>
              <w:left w:val="nil"/>
              <w:bottom w:val="single" w:sz="4" w:space="0" w:color="auto"/>
              <w:right w:val="nil"/>
            </w:tcBorders>
          </w:tcPr>
          <w:p w14:paraId="1CA02DD9"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938" w:type="dxa"/>
            <w:tcBorders>
              <w:top w:val="nil"/>
              <w:left w:val="nil"/>
              <w:bottom w:val="single" w:sz="4" w:space="0" w:color="auto"/>
              <w:right w:val="nil"/>
            </w:tcBorders>
          </w:tcPr>
          <w:p w14:paraId="480B9D4C"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82" w:type="dxa"/>
            <w:tcBorders>
              <w:top w:val="nil"/>
              <w:left w:val="nil"/>
              <w:bottom w:val="single" w:sz="4" w:space="0" w:color="auto"/>
              <w:right w:val="nil"/>
            </w:tcBorders>
          </w:tcPr>
          <w:p w14:paraId="009E40AF"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82" w:type="dxa"/>
            <w:tcBorders>
              <w:top w:val="nil"/>
              <w:left w:val="nil"/>
              <w:bottom w:val="single" w:sz="4" w:space="0" w:color="auto"/>
              <w:right w:val="nil"/>
            </w:tcBorders>
          </w:tcPr>
          <w:p w14:paraId="52242568"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37F44E8F" w14:textId="77777777">
        <w:trPr>
          <w:trHeight w:val="219"/>
        </w:trPr>
        <w:tc>
          <w:tcPr>
            <w:tcW w:w="1022" w:type="dxa"/>
            <w:tcBorders>
              <w:top w:val="single" w:sz="4" w:space="0" w:color="auto"/>
              <w:left w:val="nil"/>
              <w:bottom w:val="nil"/>
              <w:right w:val="nil"/>
            </w:tcBorders>
          </w:tcPr>
          <w:p w14:paraId="77235FB2"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26" w:type="dxa"/>
            <w:tcBorders>
              <w:top w:val="single" w:sz="4" w:space="0" w:color="auto"/>
              <w:left w:val="nil"/>
              <w:bottom w:val="nil"/>
              <w:right w:val="nil"/>
            </w:tcBorders>
          </w:tcPr>
          <w:p w14:paraId="231B1C63" w14:textId="77777777" w:rsidR="00DC23ED" w:rsidRPr="004A41E7" w:rsidRDefault="00DC23ED" w:rsidP="00DC23ED">
            <w:pPr>
              <w:pStyle w:val="TableText"/>
              <w:rPr>
                <w:sz w:val="16"/>
                <w:szCs w:val="16"/>
                <w:lang w:eastAsia="en-AU"/>
              </w:rPr>
            </w:pPr>
            <w:r w:rsidRPr="004A41E7">
              <w:rPr>
                <w:sz w:val="16"/>
                <w:szCs w:val="16"/>
                <w:lang w:eastAsia="en-AU"/>
              </w:rPr>
              <w:t>10.1954</w:t>
            </w:r>
          </w:p>
        </w:tc>
        <w:tc>
          <w:tcPr>
            <w:tcW w:w="868" w:type="dxa"/>
            <w:tcBorders>
              <w:top w:val="single" w:sz="4" w:space="0" w:color="auto"/>
              <w:left w:val="nil"/>
              <w:bottom w:val="nil"/>
              <w:right w:val="nil"/>
            </w:tcBorders>
          </w:tcPr>
          <w:p w14:paraId="621CCB05" w14:textId="77777777" w:rsidR="00DC23ED" w:rsidRPr="004A41E7" w:rsidRDefault="00DC23ED" w:rsidP="00DC23ED">
            <w:pPr>
              <w:pStyle w:val="TableText"/>
              <w:rPr>
                <w:sz w:val="16"/>
                <w:szCs w:val="16"/>
                <w:lang w:eastAsia="en-AU"/>
              </w:rPr>
            </w:pPr>
            <w:r w:rsidRPr="004A41E7">
              <w:rPr>
                <w:sz w:val="16"/>
                <w:szCs w:val="16"/>
                <w:lang w:eastAsia="en-AU"/>
              </w:rPr>
              <w:t>10.1896</w:t>
            </w:r>
          </w:p>
        </w:tc>
        <w:tc>
          <w:tcPr>
            <w:tcW w:w="882" w:type="dxa"/>
            <w:tcBorders>
              <w:top w:val="single" w:sz="4" w:space="0" w:color="auto"/>
              <w:left w:val="nil"/>
              <w:bottom w:val="nil"/>
              <w:right w:val="nil"/>
            </w:tcBorders>
          </w:tcPr>
          <w:p w14:paraId="05A55C7B" w14:textId="77777777" w:rsidR="00DC23ED" w:rsidRPr="004A41E7" w:rsidRDefault="00DC23ED" w:rsidP="00DC23ED">
            <w:pPr>
              <w:pStyle w:val="TableText"/>
              <w:rPr>
                <w:sz w:val="16"/>
                <w:szCs w:val="16"/>
                <w:lang w:eastAsia="en-AU"/>
              </w:rPr>
            </w:pPr>
            <w:r w:rsidRPr="004A41E7">
              <w:rPr>
                <w:sz w:val="16"/>
                <w:szCs w:val="16"/>
                <w:lang w:eastAsia="en-AU"/>
              </w:rPr>
              <w:t>10.1840</w:t>
            </w:r>
          </w:p>
        </w:tc>
        <w:tc>
          <w:tcPr>
            <w:tcW w:w="868" w:type="dxa"/>
            <w:tcBorders>
              <w:top w:val="single" w:sz="4" w:space="0" w:color="auto"/>
              <w:left w:val="nil"/>
              <w:bottom w:val="nil"/>
              <w:right w:val="nil"/>
            </w:tcBorders>
          </w:tcPr>
          <w:p w14:paraId="33D9901C"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3C7A4934" w14:textId="77777777" w:rsidR="00DC23ED" w:rsidRPr="004A41E7" w:rsidRDefault="00DC23ED" w:rsidP="00DC23ED">
            <w:pPr>
              <w:pStyle w:val="TableText"/>
              <w:rPr>
                <w:sz w:val="16"/>
                <w:szCs w:val="16"/>
                <w:lang w:eastAsia="en-AU"/>
              </w:rPr>
            </w:pPr>
          </w:p>
        </w:tc>
        <w:tc>
          <w:tcPr>
            <w:tcW w:w="895" w:type="dxa"/>
            <w:tcBorders>
              <w:top w:val="single" w:sz="4" w:space="0" w:color="auto"/>
              <w:left w:val="nil"/>
              <w:bottom w:val="nil"/>
              <w:right w:val="nil"/>
            </w:tcBorders>
          </w:tcPr>
          <w:p w14:paraId="3A573139"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3E082FAC"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5B19BCC3"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056B7888" w14:textId="77777777" w:rsidR="00DC23ED" w:rsidRPr="004A41E7" w:rsidRDefault="00DC23ED" w:rsidP="00DC23ED">
            <w:pPr>
              <w:pStyle w:val="TableText"/>
              <w:rPr>
                <w:sz w:val="16"/>
                <w:szCs w:val="16"/>
                <w:lang w:eastAsia="en-AU"/>
              </w:rPr>
            </w:pPr>
          </w:p>
        </w:tc>
        <w:tc>
          <w:tcPr>
            <w:tcW w:w="952" w:type="dxa"/>
            <w:tcBorders>
              <w:top w:val="single" w:sz="4" w:space="0" w:color="auto"/>
              <w:left w:val="nil"/>
              <w:bottom w:val="nil"/>
              <w:right w:val="nil"/>
            </w:tcBorders>
          </w:tcPr>
          <w:p w14:paraId="06FBBE45"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02BF0DC6" w14:textId="77777777" w:rsidR="00DC23ED" w:rsidRPr="004A41E7" w:rsidRDefault="00DC23ED" w:rsidP="00DC23ED">
            <w:pPr>
              <w:pStyle w:val="TableText"/>
              <w:rPr>
                <w:sz w:val="16"/>
                <w:szCs w:val="16"/>
                <w:lang w:eastAsia="en-AU"/>
              </w:rPr>
            </w:pPr>
          </w:p>
        </w:tc>
        <w:tc>
          <w:tcPr>
            <w:tcW w:w="825" w:type="dxa"/>
            <w:tcBorders>
              <w:top w:val="single" w:sz="4" w:space="0" w:color="auto"/>
              <w:left w:val="nil"/>
              <w:bottom w:val="nil"/>
              <w:right w:val="nil"/>
            </w:tcBorders>
          </w:tcPr>
          <w:p w14:paraId="76801AF3"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2B96DB0F" w14:textId="77777777" w:rsidR="00DC23ED" w:rsidRPr="004A41E7" w:rsidRDefault="00DC23ED" w:rsidP="00DC23ED">
            <w:pPr>
              <w:pStyle w:val="TableText"/>
              <w:rPr>
                <w:sz w:val="16"/>
                <w:szCs w:val="16"/>
                <w:lang w:eastAsia="en-AU"/>
              </w:rPr>
            </w:pPr>
          </w:p>
        </w:tc>
        <w:tc>
          <w:tcPr>
            <w:tcW w:w="938" w:type="dxa"/>
            <w:tcBorders>
              <w:top w:val="single" w:sz="4" w:space="0" w:color="auto"/>
              <w:left w:val="nil"/>
              <w:bottom w:val="nil"/>
              <w:right w:val="nil"/>
            </w:tcBorders>
          </w:tcPr>
          <w:p w14:paraId="555EA5E4"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2B0EF4B2"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77CE1479" w14:textId="77777777" w:rsidR="00DC23ED" w:rsidRPr="004A41E7" w:rsidRDefault="00DC23ED" w:rsidP="00DC23ED">
            <w:pPr>
              <w:pStyle w:val="TableText"/>
              <w:rPr>
                <w:sz w:val="16"/>
                <w:szCs w:val="16"/>
                <w:lang w:eastAsia="en-AU"/>
              </w:rPr>
            </w:pPr>
          </w:p>
        </w:tc>
      </w:tr>
      <w:tr w:rsidR="00DC23ED" w:rsidRPr="004A41E7" w14:paraId="7BFE182B" w14:textId="77777777">
        <w:trPr>
          <w:trHeight w:val="219"/>
        </w:trPr>
        <w:tc>
          <w:tcPr>
            <w:tcW w:w="1022" w:type="dxa"/>
            <w:tcBorders>
              <w:top w:val="nil"/>
              <w:left w:val="nil"/>
              <w:bottom w:val="nil"/>
              <w:right w:val="nil"/>
            </w:tcBorders>
          </w:tcPr>
          <w:p w14:paraId="32768D4E"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26" w:type="dxa"/>
            <w:tcBorders>
              <w:top w:val="nil"/>
              <w:left w:val="nil"/>
              <w:bottom w:val="nil"/>
              <w:right w:val="nil"/>
            </w:tcBorders>
          </w:tcPr>
          <w:p w14:paraId="0917BC83" w14:textId="77777777" w:rsidR="00DC23ED" w:rsidRPr="004A41E7" w:rsidRDefault="00DC23ED" w:rsidP="00DC23ED">
            <w:pPr>
              <w:pStyle w:val="TableText"/>
              <w:rPr>
                <w:sz w:val="16"/>
                <w:szCs w:val="16"/>
                <w:lang w:eastAsia="en-AU"/>
              </w:rPr>
            </w:pPr>
            <w:r w:rsidRPr="004A41E7">
              <w:rPr>
                <w:sz w:val="16"/>
                <w:szCs w:val="16"/>
                <w:lang w:eastAsia="en-AU"/>
              </w:rPr>
              <w:t>10.4231</w:t>
            </w:r>
          </w:p>
        </w:tc>
        <w:tc>
          <w:tcPr>
            <w:tcW w:w="868" w:type="dxa"/>
            <w:tcBorders>
              <w:top w:val="nil"/>
              <w:left w:val="nil"/>
              <w:bottom w:val="nil"/>
              <w:right w:val="nil"/>
            </w:tcBorders>
          </w:tcPr>
          <w:p w14:paraId="6EA79287" w14:textId="77777777" w:rsidR="00DC23ED" w:rsidRPr="004A41E7" w:rsidRDefault="00DC23ED" w:rsidP="00DC23ED">
            <w:pPr>
              <w:pStyle w:val="TableText"/>
              <w:rPr>
                <w:sz w:val="16"/>
                <w:szCs w:val="16"/>
                <w:lang w:eastAsia="en-AU"/>
              </w:rPr>
            </w:pPr>
            <w:r w:rsidRPr="004A41E7">
              <w:rPr>
                <w:sz w:val="16"/>
                <w:szCs w:val="16"/>
                <w:lang w:eastAsia="en-AU"/>
              </w:rPr>
              <w:t>10.4168</w:t>
            </w:r>
          </w:p>
        </w:tc>
        <w:tc>
          <w:tcPr>
            <w:tcW w:w="882" w:type="dxa"/>
            <w:tcBorders>
              <w:top w:val="nil"/>
              <w:left w:val="nil"/>
              <w:bottom w:val="nil"/>
              <w:right w:val="nil"/>
            </w:tcBorders>
          </w:tcPr>
          <w:p w14:paraId="2DAD33F0" w14:textId="77777777" w:rsidR="00DC23ED" w:rsidRPr="004A41E7" w:rsidRDefault="00DC23ED" w:rsidP="00DC23ED">
            <w:pPr>
              <w:pStyle w:val="TableText"/>
              <w:rPr>
                <w:sz w:val="16"/>
                <w:szCs w:val="16"/>
                <w:lang w:eastAsia="en-AU"/>
              </w:rPr>
            </w:pPr>
            <w:r w:rsidRPr="004A41E7">
              <w:rPr>
                <w:sz w:val="16"/>
                <w:szCs w:val="16"/>
                <w:lang w:eastAsia="en-AU"/>
              </w:rPr>
              <w:t>10.4107</w:t>
            </w:r>
          </w:p>
        </w:tc>
        <w:tc>
          <w:tcPr>
            <w:tcW w:w="868" w:type="dxa"/>
            <w:tcBorders>
              <w:top w:val="nil"/>
              <w:left w:val="nil"/>
              <w:bottom w:val="nil"/>
              <w:right w:val="nil"/>
            </w:tcBorders>
          </w:tcPr>
          <w:p w14:paraId="68AE516E" w14:textId="77777777" w:rsidR="00DC23ED" w:rsidRPr="004A41E7" w:rsidRDefault="00DC23ED" w:rsidP="00DC23ED">
            <w:pPr>
              <w:pStyle w:val="TableText"/>
              <w:rPr>
                <w:sz w:val="16"/>
                <w:szCs w:val="16"/>
                <w:lang w:eastAsia="en-AU"/>
              </w:rPr>
            </w:pPr>
            <w:r w:rsidRPr="004A41E7">
              <w:rPr>
                <w:sz w:val="16"/>
                <w:szCs w:val="16"/>
                <w:lang w:eastAsia="en-AU"/>
              </w:rPr>
              <w:t>10.4199</w:t>
            </w:r>
          </w:p>
        </w:tc>
        <w:tc>
          <w:tcPr>
            <w:tcW w:w="840" w:type="dxa"/>
            <w:tcBorders>
              <w:top w:val="nil"/>
              <w:left w:val="nil"/>
              <w:bottom w:val="nil"/>
              <w:right w:val="nil"/>
            </w:tcBorders>
          </w:tcPr>
          <w:p w14:paraId="0276E199"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25B96EF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5E3D9E5"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12B0BF2"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B761005"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4B513FC5"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7084C00" w14:textId="77777777" w:rsidR="00DC23ED" w:rsidRPr="004A41E7" w:rsidRDefault="00DC23ED" w:rsidP="00DC23ED">
            <w:pPr>
              <w:pStyle w:val="TableText"/>
              <w:rPr>
                <w:sz w:val="16"/>
                <w:szCs w:val="16"/>
                <w:lang w:eastAsia="en-AU"/>
              </w:rPr>
            </w:pPr>
          </w:p>
        </w:tc>
        <w:tc>
          <w:tcPr>
            <w:tcW w:w="825" w:type="dxa"/>
            <w:tcBorders>
              <w:top w:val="nil"/>
              <w:left w:val="nil"/>
              <w:bottom w:val="nil"/>
              <w:right w:val="nil"/>
            </w:tcBorders>
          </w:tcPr>
          <w:p w14:paraId="645850E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B246A89"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2F17E19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2360CD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E974350" w14:textId="77777777" w:rsidR="00DC23ED" w:rsidRPr="004A41E7" w:rsidRDefault="00DC23ED" w:rsidP="00DC23ED">
            <w:pPr>
              <w:pStyle w:val="TableText"/>
              <w:rPr>
                <w:sz w:val="16"/>
                <w:szCs w:val="16"/>
                <w:lang w:eastAsia="en-AU"/>
              </w:rPr>
            </w:pPr>
          </w:p>
        </w:tc>
      </w:tr>
      <w:tr w:rsidR="00DC23ED" w:rsidRPr="004A41E7" w14:paraId="53382CAA" w14:textId="77777777">
        <w:trPr>
          <w:trHeight w:val="219"/>
        </w:trPr>
        <w:tc>
          <w:tcPr>
            <w:tcW w:w="1022" w:type="dxa"/>
            <w:tcBorders>
              <w:top w:val="nil"/>
              <w:left w:val="nil"/>
              <w:bottom w:val="nil"/>
              <w:right w:val="nil"/>
            </w:tcBorders>
          </w:tcPr>
          <w:p w14:paraId="5DF22E18"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26" w:type="dxa"/>
            <w:tcBorders>
              <w:top w:val="nil"/>
              <w:left w:val="nil"/>
              <w:bottom w:val="nil"/>
              <w:right w:val="nil"/>
            </w:tcBorders>
          </w:tcPr>
          <w:p w14:paraId="2EDF2DF4" w14:textId="77777777" w:rsidR="00DC23ED" w:rsidRPr="004A41E7" w:rsidRDefault="00DC23ED" w:rsidP="00DC23ED">
            <w:pPr>
              <w:pStyle w:val="TableText"/>
              <w:rPr>
                <w:sz w:val="16"/>
                <w:szCs w:val="16"/>
                <w:lang w:eastAsia="en-AU"/>
              </w:rPr>
            </w:pPr>
            <w:r w:rsidRPr="004A41E7">
              <w:rPr>
                <w:sz w:val="16"/>
                <w:szCs w:val="16"/>
                <w:lang w:eastAsia="en-AU"/>
              </w:rPr>
              <w:t>10.6520</w:t>
            </w:r>
          </w:p>
        </w:tc>
        <w:tc>
          <w:tcPr>
            <w:tcW w:w="868" w:type="dxa"/>
            <w:tcBorders>
              <w:top w:val="nil"/>
              <w:left w:val="nil"/>
              <w:bottom w:val="nil"/>
              <w:right w:val="nil"/>
            </w:tcBorders>
          </w:tcPr>
          <w:p w14:paraId="42F2BE4F" w14:textId="77777777" w:rsidR="00DC23ED" w:rsidRPr="004A41E7" w:rsidRDefault="00DC23ED" w:rsidP="00DC23ED">
            <w:pPr>
              <w:pStyle w:val="TableText"/>
              <w:rPr>
                <w:sz w:val="16"/>
                <w:szCs w:val="16"/>
                <w:lang w:eastAsia="en-AU"/>
              </w:rPr>
            </w:pPr>
            <w:r w:rsidRPr="004A41E7">
              <w:rPr>
                <w:sz w:val="16"/>
                <w:szCs w:val="16"/>
                <w:lang w:eastAsia="en-AU"/>
              </w:rPr>
              <w:t>10.6452</w:t>
            </w:r>
          </w:p>
        </w:tc>
        <w:tc>
          <w:tcPr>
            <w:tcW w:w="882" w:type="dxa"/>
            <w:tcBorders>
              <w:top w:val="nil"/>
              <w:left w:val="nil"/>
              <w:bottom w:val="nil"/>
              <w:right w:val="nil"/>
            </w:tcBorders>
          </w:tcPr>
          <w:p w14:paraId="757BC047" w14:textId="77777777" w:rsidR="00DC23ED" w:rsidRPr="004A41E7" w:rsidRDefault="00DC23ED" w:rsidP="00DC23ED">
            <w:pPr>
              <w:pStyle w:val="TableText"/>
              <w:rPr>
                <w:sz w:val="16"/>
                <w:szCs w:val="16"/>
                <w:lang w:eastAsia="en-AU"/>
              </w:rPr>
            </w:pPr>
            <w:r w:rsidRPr="004A41E7">
              <w:rPr>
                <w:sz w:val="16"/>
                <w:szCs w:val="16"/>
                <w:lang w:eastAsia="en-AU"/>
              </w:rPr>
              <w:t>10.6388</w:t>
            </w:r>
          </w:p>
        </w:tc>
        <w:tc>
          <w:tcPr>
            <w:tcW w:w="868" w:type="dxa"/>
            <w:tcBorders>
              <w:top w:val="nil"/>
              <w:left w:val="nil"/>
              <w:bottom w:val="nil"/>
              <w:right w:val="nil"/>
            </w:tcBorders>
          </w:tcPr>
          <w:p w14:paraId="278C4CFE" w14:textId="77777777" w:rsidR="00DC23ED" w:rsidRPr="004A41E7" w:rsidRDefault="00DC23ED" w:rsidP="00DC23ED">
            <w:pPr>
              <w:pStyle w:val="TableText"/>
              <w:rPr>
                <w:sz w:val="16"/>
                <w:szCs w:val="16"/>
                <w:lang w:eastAsia="en-AU"/>
              </w:rPr>
            </w:pPr>
            <w:r w:rsidRPr="004A41E7">
              <w:rPr>
                <w:sz w:val="16"/>
                <w:szCs w:val="16"/>
                <w:lang w:eastAsia="en-AU"/>
              </w:rPr>
              <w:t>10.6524</w:t>
            </w:r>
          </w:p>
        </w:tc>
        <w:tc>
          <w:tcPr>
            <w:tcW w:w="840" w:type="dxa"/>
            <w:tcBorders>
              <w:top w:val="nil"/>
              <w:left w:val="nil"/>
              <w:bottom w:val="nil"/>
              <w:right w:val="nil"/>
            </w:tcBorders>
          </w:tcPr>
          <w:p w14:paraId="4C728703" w14:textId="77777777" w:rsidR="00DC23ED" w:rsidRPr="004A41E7" w:rsidRDefault="00DC23ED" w:rsidP="00DC23ED">
            <w:pPr>
              <w:pStyle w:val="TableText"/>
              <w:rPr>
                <w:sz w:val="16"/>
                <w:szCs w:val="16"/>
                <w:lang w:eastAsia="en-AU"/>
              </w:rPr>
            </w:pPr>
            <w:r w:rsidRPr="004A41E7">
              <w:rPr>
                <w:sz w:val="16"/>
                <w:szCs w:val="16"/>
                <w:lang w:eastAsia="en-AU"/>
              </w:rPr>
              <w:t>10.6445</w:t>
            </w:r>
          </w:p>
        </w:tc>
        <w:tc>
          <w:tcPr>
            <w:tcW w:w="895" w:type="dxa"/>
            <w:tcBorders>
              <w:top w:val="nil"/>
              <w:left w:val="nil"/>
              <w:bottom w:val="nil"/>
              <w:right w:val="nil"/>
            </w:tcBorders>
          </w:tcPr>
          <w:p w14:paraId="60B256A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4B33955"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AAB4499"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7738FCC"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27608CBB"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E03B315" w14:textId="77777777" w:rsidR="00DC23ED" w:rsidRPr="004A41E7" w:rsidRDefault="00DC23ED" w:rsidP="00DC23ED">
            <w:pPr>
              <w:pStyle w:val="TableText"/>
              <w:rPr>
                <w:sz w:val="16"/>
                <w:szCs w:val="16"/>
                <w:lang w:eastAsia="en-AU"/>
              </w:rPr>
            </w:pPr>
          </w:p>
        </w:tc>
        <w:tc>
          <w:tcPr>
            <w:tcW w:w="825" w:type="dxa"/>
            <w:tcBorders>
              <w:top w:val="nil"/>
              <w:left w:val="nil"/>
              <w:bottom w:val="nil"/>
              <w:right w:val="nil"/>
            </w:tcBorders>
          </w:tcPr>
          <w:p w14:paraId="2EF9FB9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7362E05"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04903EF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CCBAE8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CF3E22A" w14:textId="77777777" w:rsidR="00DC23ED" w:rsidRPr="004A41E7" w:rsidRDefault="00DC23ED" w:rsidP="00DC23ED">
            <w:pPr>
              <w:pStyle w:val="TableText"/>
              <w:rPr>
                <w:sz w:val="16"/>
                <w:szCs w:val="16"/>
                <w:lang w:eastAsia="en-AU"/>
              </w:rPr>
            </w:pPr>
          </w:p>
        </w:tc>
      </w:tr>
      <w:tr w:rsidR="00DC23ED" w:rsidRPr="004A41E7" w14:paraId="7B5AE3EB" w14:textId="77777777">
        <w:trPr>
          <w:trHeight w:val="219"/>
        </w:trPr>
        <w:tc>
          <w:tcPr>
            <w:tcW w:w="1022" w:type="dxa"/>
            <w:tcBorders>
              <w:top w:val="nil"/>
              <w:left w:val="nil"/>
              <w:bottom w:val="nil"/>
              <w:right w:val="nil"/>
            </w:tcBorders>
          </w:tcPr>
          <w:p w14:paraId="2D165392"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26" w:type="dxa"/>
            <w:tcBorders>
              <w:top w:val="nil"/>
              <w:left w:val="nil"/>
              <w:bottom w:val="nil"/>
              <w:right w:val="nil"/>
            </w:tcBorders>
          </w:tcPr>
          <w:p w14:paraId="4C90CB66" w14:textId="77777777" w:rsidR="00DC23ED" w:rsidRPr="004A41E7" w:rsidRDefault="00DC23ED" w:rsidP="00DC23ED">
            <w:pPr>
              <w:pStyle w:val="TableText"/>
              <w:rPr>
                <w:sz w:val="16"/>
                <w:szCs w:val="16"/>
                <w:lang w:eastAsia="en-AU"/>
              </w:rPr>
            </w:pPr>
            <w:r w:rsidRPr="004A41E7">
              <w:rPr>
                <w:sz w:val="16"/>
                <w:szCs w:val="16"/>
                <w:lang w:eastAsia="en-AU"/>
              </w:rPr>
              <w:t>10.8879</w:t>
            </w:r>
          </w:p>
        </w:tc>
        <w:tc>
          <w:tcPr>
            <w:tcW w:w="868" w:type="dxa"/>
            <w:tcBorders>
              <w:top w:val="nil"/>
              <w:left w:val="nil"/>
              <w:bottom w:val="nil"/>
              <w:right w:val="nil"/>
            </w:tcBorders>
          </w:tcPr>
          <w:p w14:paraId="69D7ED35" w14:textId="77777777" w:rsidR="00DC23ED" w:rsidRPr="004A41E7" w:rsidRDefault="00DC23ED" w:rsidP="00DC23ED">
            <w:pPr>
              <w:pStyle w:val="TableText"/>
              <w:rPr>
                <w:sz w:val="16"/>
                <w:szCs w:val="16"/>
                <w:lang w:eastAsia="en-AU"/>
              </w:rPr>
            </w:pPr>
            <w:r w:rsidRPr="004A41E7">
              <w:rPr>
                <w:sz w:val="16"/>
                <w:szCs w:val="16"/>
                <w:lang w:eastAsia="en-AU"/>
              </w:rPr>
              <w:t>10.8807</w:t>
            </w:r>
          </w:p>
        </w:tc>
        <w:tc>
          <w:tcPr>
            <w:tcW w:w="882" w:type="dxa"/>
            <w:tcBorders>
              <w:top w:val="nil"/>
              <w:left w:val="nil"/>
              <w:bottom w:val="nil"/>
              <w:right w:val="nil"/>
            </w:tcBorders>
          </w:tcPr>
          <w:p w14:paraId="1BB3EC56" w14:textId="77777777" w:rsidR="00DC23ED" w:rsidRPr="004A41E7" w:rsidRDefault="00DC23ED" w:rsidP="00DC23ED">
            <w:pPr>
              <w:pStyle w:val="TableText"/>
              <w:rPr>
                <w:sz w:val="16"/>
                <w:szCs w:val="16"/>
                <w:lang w:eastAsia="en-AU"/>
              </w:rPr>
            </w:pPr>
            <w:r w:rsidRPr="004A41E7">
              <w:rPr>
                <w:sz w:val="16"/>
                <w:szCs w:val="16"/>
                <w:lang w:eastAsia="en-AU"/>
              </w:rPr>
              <w:t>10.8738</w:t>
            </w:r>
          </w:p>
        </w:tc>
        <w:tc>
          <w:tcPr>
            <w:tcW w:w="868" w:type="dxa"/>
            <w:tcBorders>
              <w:top w:val="nil"/>
              <w:left w:val="nil"/>
              <w:bottom w:val="nil"/>
              <w:right w:val="nil"/>
            </w:tcBorders>
          </w:tcPr>
          <w:p w14:paraId="607E702A" w14:textId="77777777" w:rsidR="00DC23ED" w:rsidRPr="004A41E7" w:rsidRDefault="00DC23ED" w:rsidP="00DC23ED">
            <w:pPr>
              <w:pStyle w:val="TableText"/>
              <w:rPr>
                <w:sz w:val="16"/>
                <w:szCs w:val="16"/>
                <w:lang w:eastAsia="en-AU"/>
              </w:rPr>
            </w:pPr>
            <w:r w:rsidRPr="004A41E7">
              <w:rPr>
                <w:sz w:val="16"/>
                <w:szCs w:val="16"/>
                <w:lang w:eastAsia="en-AU"/>
              </w:rPr>
              <w:t>10.8913</w:t>
            </w:r>
          </w:p>
        </w:tc>
        <w:tc>
          <w:tcPr>
            <w:tcW w:w="840" w:type="dxa"/>
            <w:tcBorders>
              <w:top w:val="nil"/>
              <w:left w:val="nil"/>
              <w:bottom w:val="nil"/>
              <w:right w:val="nil"/>
            </w:tcBorders>
          </w:tcPr>
          <w:p w14:paraId="6DA1DBB0" w14:textId="77777777" w:rsidR="00DC23ED" w:rsidRPr="004A41E7" w:rsidRDefault="00DC23ED" w:rsidP="00DC23ED">
            <w:pPr>
              <w:pStyle w:val="TableText"/>
              <w:rPr>
                <w:sz w:val="16"/>
                <w:szCs w:val="16"/>
                <w:lang w:eastAsia="en-AU"/>
              </w:rPr>
            </w:pPr>
            <w:r w:rsidRPr="004A41E7">
              <w:rPr>
                <w:sz w:val="16"/>
                <w:szCs w:val="16"/>
                <w:lang w:eastAsia="en-AU"/>
              </w:rPr>
              <w:t>10.8829</w:t>
            </w:r>
          </w:p>
        </w:tc>
        <w:tc>
          <w:tcPr>
            <w:tcW w:w="895" w:type="dxa"/>
            <w:tcBorders>
              <w:top w:val="nil"/>
              <w:left w:val="nil"/>
              <w:bottom w:val="nil"/>
              <w:right w:val="nil"/>
            </w:tcBorders>
          </w:tcPr>
          <w:p w14:paraId="7575E65F" w14:textId="77777777" w:rsidR="00DC23ED" w:rsidRPr="004A41E7" w:rsidRDefault="00DC23ED" w:rsidP="00DC23ED">
            <w:pPr>
              <w:pStyle w:val="TableText"/>
              <w:rPr>
                <w:sz w:val="16"/>
                <w:szCs w:val="16"/>
                <w:lang w:eastAsia="en-AU"/>
              </w:rPr>
            </w:pPr>
            <w:r w:rsidRPr="004A41E7">
              <w:rPr>
                <w:sz w:val="16"/>
                <w:szCs w:val="16"/>
                <w:lang w:eastAsia="en-AU"/>
              </w:rPr>
              <w:t>12.8033</w:t>
            </w:r>
          </w:p>
        </w:tc>
        <w:tc>
          <w:tcPr>
            <w:tcW w:w="896" w:type="dxa"/>
            <w:tcBorders>
              <w:top w:val="nil"/>
              <w:left w:val="nil"/>
              <w:bottom w:val="nil"/>
              <w:right w:val="nil"/>
            </w:tcBorders>
          </w:tcPr>
          <w:p w14:paraId="4713B908"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AAE3EBF"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9AA133B"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3CB0A336"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F723438" w14:textId="77777777" w:rsidR="00DC23ED" w:rsidRPr="004A41E7" w:rsidRDefault="00DC23ED" w:rsidP="00DC23ED">
            <w:pPr>
              <w:pStyle w:val="TableText"/>
              <w:rPr>
                <w:sz w:val="16"/>
                <w:szCs w:val="16"/>
                <w:lang w:eastAsia="en-AU"/>
              </w:rPr>
            </w:pPr>
          </w:p>
        </w:tc>
        <w:tc>
          <w:tcPr>
            <w:tcW w:w="825" w:type="dxa"/>
            <w:tcBorders>
              <w:top w:val="nil"/>
              <w:left w:val="nil"/>
              <w:bottom w:val="nil"/>
              <w:right w:val="nil"/>
            </w:tcBorders>
          </w:tcPr>
          <w:p w14:paraId="3B4A2DD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7CEA293"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3D3F9DB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C927E2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AFE5DA2" w14:textId="77777777" w:rsidR="00DC23ED" w:rsidRPr="004A41E7" w:rsidRDefault="00DC23ED" w:rsidP="00DC23ED">
            <w:pPr>
              <w:pStyle w:val="TableText"/>
              <w:rPr>
                <w:sz w:val="16"/>
                <w:szCs w:val="16"/>
                <w:lang w:eastAsia="en-AU"/>
              </w:rPr>
            </w:pPr>
          </w:p>
        </w:tc>
      </w:tr>
      <w:tr w:rsidR="00DC23ED" w:rsidRPr="004A41E7" w14:paraId="66E051A4" w14:textId="77777777">
        <w:trPr>
          <w:trHeight w:val="219"/>
        </w:trPr>
        <w:tc>
          <w:tcPr>
            <w:tcW w:w="1022" w:type="dxa"/>
            <w:tcBorders>
              <w:top w:val="nil"/>
              <w:left w:val="nil"/>
              <w:bottom w:val="nil"/>
              <w:right w:val="nil"/>
            </w:tcBorders>
          </w:tcPr>
          <w:p w14:paraId="68E6A6EE"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26" w:type="dxa"/>
            <w:tcBorders>
              <w:top w:val="nil"/>
              <w:left w:val="nil"/>
              <w:bottom w:val="nil"/>
              <w:right w:val="nil"/>
            </w:tcBorders>
          </w:tcPr>
          <w:p w14:paraId="739EDC56" w14:textId="77777777" w:rsidR="00DC23ED" w:rsidRPr="004A41E7" w:rsidRDefault="00DC23ED" w:rsidP="00DC23ED">
            <w:pPr>
              <w:pStyle w:val="TableText"/>
              <w:rPr>
                <w:sz w:val="16"/>
                <w:szCs w:val="16"/>
                <w:lang w:eastAsia="en-AU"/>
              </w:rPr>
            </w:pPr>
            <w:r w:rsidRPr="004A41E7">
              <w:rPr>
                <w:sz w:val="16"/>
                <w:szCs w:val="16"/>
                <w:lang w:eastAsia="en-AU"/>
              </w:rPr>
              <w:t>11.1193</w:t>
            </w:r>
          </w:p>
        </w:tc>
        <w:tc>
          <w:tcPr>
            <w:tcW w:w="868" w:type="dxa"/>
            <w:tcBorders>
              <w:top w:val="nil"/>
              <w:left w:val="nil"/>
              <w:bottom w:val="nil"/>
              <w:right w:val="nil"/>
            </w:tcBorders>
          </w:tcPr>
          <w:p w14:paraId="3077D451" w14:textId="77777777" w:rsidR="00DC23ED" w:rsidRPr="004A41E7" w:rsidRDefault="00DC23ED" w:rsidP="00DC23ED">
            <w:pPr>
              <w:pStyle w:val="TableText"/>
              <w:rPr>
                <w:sz w:val="16"/>
                <w:szCs w:val="16"/>
                <w:lang w:eastAsia="en-AU"/>
              </w:rPr>
            </w:pPr>
            <w:r w:rsidRPr="004A41E7">
              <w:rPr>
                <w:sz w:val="16"/>
                <w:szCs w:val="16"/>
                <w:lang w:eastAsia="en-AU"/>
              </w:rPr>
              <w:t>11.1117</w:t>
            </w:r>
          </w:p>
        </w:tc>
        <w:tc>
          <w:tcPr>
            <w:tcW w:w="882" w:type="dxa"/>
            <w:tcBorders>
              <w:top w:val="nil"/>
              <w:left w:val="nil"/>
              <w:bottom w:val="nil"/>
              <w:right w:val="nil"/>
            </w:tcBorders>
          </w:tcPr>
          <w:p w14:paraId="0018F1AF" w14:textId="77777777" w:rsidR="00DC23ED" w:rsidRPr="004A41E7" w:rsidRDefault="00DC23ED" w:rsidP="00DC23ED">
            <w:pPr>
              <w:pStyle w:val="TableText"/>
              <w:rPr>
                <w:sz w:val="16"/>
                <w:szCs w:val="16"/>
                <w:lang w:eastAsia="en-AU"/>
              </w:rPr>
            </w:pPr>
            <w:r w:rsidRPr="004A41E7">
              <w:rPr>
                <w:sz w:val="16"/>
                <w:szCs w:val="16"/>
                <w:lang w:eastAsia="en-AU"/>
              </w:rPr>
              <w:t>11.1044</w:t>
            </w:r>
          </w:p>
        </w:tc>
        <w:tc>
          <w:tcPr>
            <w:tcW w:w="868" w:type="dxa"/>
            <w:tcBorders>
              <w:top w:val="nil"/>
              <w:left w:val="nil"/>
              <w:bottom w:val="nil"/>
              <w:right w:val="nil"/>
            </w:tcBorders>
          </w:tcPr>
          <w:p w14:paraId="57FC7A46" w14:textId="77777777" w:rsidR="00DC23ED" w:rsidRPr="004A41E7" w:rsidRDefault="00DC23ED" w:rsidP="00DC23ED">
            <w:pPr>
              <w:pStyle w:val="TableText"/>
              <w:rPr>
                <w:sz w:val="16"/>
                <w:szCs w:val="16"/>
                <w:lang w:eastAsia="en-AU"/>
              </w:rPr>
            </w:pPr>
            <w:r w:rsidRPr="004A41E7">
              <w:rPr>
                <w:sz w:val="16"/>
                <w:szCs w:val="16"/>
                <w:lang w:eastAsia="en-AU"/>
              </w:rPr>
              <w:t>11.1290</w:t>
            </w:r>
          </w:p>
        </w:tc>
        <w:tc>
          <w:tcPr>
            <w:tcW w:w="840" w:type="dxa"/>
            <w:tcBorders>
              <w:top w:val="nil"/>
              <w:left w:val="nil"/>
              <w:bottom w:val="nil"/>
              <w:right w:val="nil"/>
            </w:tcBorders>
          </w:tcPr>
          <w:p w14:paraId="0BEBB603" w14:textId="77777777" w:rsidR="00DC23ED" w:rsidRPr="004A41E7" w:rsidRDefault="00DC23ED" w:rsidP="00DC23ED">
            <w:pPr>
              <w:pStyle w:val="TableText"/>
              <w:rPr>
                <w:sz w:val="16"/>
                <w:szCs w:val="16"/>
                <w:lang w:eastAsia="en-AU"/>
              </w:rPr>
            </w:pPr>
            <w:r w:rsidRPr="004A41E7">
              <w:rPr>
                <w:sz w:val="16"/>
                <w:szCs w:val="16"/>
                <w:lang w:eastAsia="en-AU"/>
              </w:rPr>
              <w:t>11.1200</w:t>
            </w:r>
          </w:p>
        </w:tc>
        <w:tc>
          <w:tcPr>
            <w:tcW w:w="895" w:type="dxa"/>
            <w:tcBorders>
              <w:top w:val="nil"/>
              <w:left w:val="nil"/>
              <w:bottom w:val="nil"/>
              <w:right w:val="nil"/>
            </w:tcBorders>
          </w:tcPr>
          <w:p w14:paraId="6CB24563" w14:textId="77777777" w:rsidR="00DC23ED" w:rsidRPr="004A41E7" w:rsidRDefault="00DC23ED" w:rsidP="00DC23ED">
            <w:pPr>
              <w:pStyle w:val="TableText"/>
              <w:rPr>
                <w:sz w:val="16"/>
                <w:szCs w:val="16"/>
                <w:lang w:eastAsia="en-AU"/>
              </w:rPr>
            </w:pPr>
            <w:r w:rsidRPr="004A41E7">
              <w:rPr>
                <w:sz w:val="16"/>
                <w:szCs w:val="16"/>
                <w:lang w:eastAsia="en-AU"/>
              </w:rPr>
              <w:t>13.0862</w:t>
            </w:r>
          </w:p>
        </w:tc>
        <w:tc>
          <w:tcPr>
            <w:tcW w:w="896" w:type="dxa"/>
            <w:tcBorders>
              <w:top w:val="nil"/>
              <w:left w:val="nil"/>
              <w:bottom w:val="nil"/>
              <w:right w:val="nil"/>
            </w:tcBorders>
          </w:tcPr>
          <w:p w14:paraId="0E1CDEEE" w14:textId="77777777" w:rsidR="00DC23ED" w:rsidRPr="004A41E7" w:rsidRDefault="00DC23ED" w:rsidP="00DC23ED">
            <w:pPr>
              <w:pStyle w:val="TableText"/>
              <w:rPr>
                <w:sz w:val="16"/>
                <w:szCs w:val="16"/>
                <w:lang w:eastAsia="en-AU"/>
              </w:rPr>
            </w:pPr>
            <w:r w:rsidRPr="004A41E7">
              <w:rPr>
                <w:sz w:val="16"/>
                <w:szCs w:val="16"/>
                <w:lang w:eastAsia="en-AU"/>
              </w:rPr>
              <w:t>13.1112</w:t>
            </w:r>
          </w:p>
        </w:tc>
        <w:tc>
          <w:tcPr>
            <w:tcW w:w="924" w:type="dxa"/>
            <w:tcBorders>
              <w:top w:val="nil"/>
              <w:left w:val="nil"/>
              <w:bottom w:val="nil"/>
              <w:right w:val="nil"/>
            </w:tcBorders>
          </w:tcPr>
          <w:p w14:paraId="04A0FC99"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F072C89"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41444B07"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3FF1B6A" w14:textId="77777777" w:rsidR="00DC23ED" w:rsidRPr="004A41E7" w:rsidRDefault="00DC23ED" w:rsidP="00DC23ED">
            <w:pPr>
              <w:pStyle w:val="TableText"/>
              <w:rPr>
                <w:sz w:val="16"/>
                <w:szCs w:val="16"/>
                <w:lang w:eastAsia="en-AU"/>
              </w:rPr>
            </w:pPr>
          </w:p>
        </w:tc>
        <w:tc>
          <w:tcPr>
            <w:tcW w:w="825" w:type="dxa"/>
            <w:tcBorders>
              <w:top w:val="nil"/>
              <w:left w:val="nil"/>
              <w:bottom w:val="nil"/>
              <w:right w:val="nil"/>
            </w:tcBorders>
          </w:tcPr>
          <w:p w14:paraId="1CCBA37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B4B3D6F"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2080BB6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5A2C78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0CD1660" w14:textId="77777777" w:rsidR="00DC23ED" w:rsidRPr="004A41E7" w:rsidRDefault="00DC23ED" w:rsidP="00DC23ED">
            <w:pPr>
              <w:pStyle w:val="TableText"/>
              <w:rPr>
                <w:sz w:val="16"/>
                <w:szCs w:val="16"/>
                <w:lang w:eastAsia="en-AU"/>
              </w:rPr>
            </w:pPr>
          </w:p>
        </w:tc>
      </w:tr>
      <w:tr w:rsidR="00DC23ED" w:rsidRPr="004A41E7" w14:paraId="08B7512C" w14:textId="77777777">
        <w:trPr>
          <w:trHeight w:val="219"/>
        </w:trPr>
        <w:tc>
          <w:tcPr>
            <w:tcW w:w="1022" w:type="dxa"/>
            <w:tcBorders>
              <w:top w:val="nil"/>
              <w:left w:val="nil"/>
              <w:bottom w:val="nil"/>
              <w:right w:val="nil"/>
            </w:tcBorders>
          </w:tcPr>
          <w:p w14:paraId="46A8E894"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26" w:type="dxa"/>
            <w:tcBorders>
              <w:top w:val="nil"/>
              <w:left w:val="nil"/>
              <w:bottom w:val="nil"/>
              <w:right w:val="nil"/>
            </w:tcBorders>
          </w:tcPr>
          <w:p w14:paraId="58EF5419" w14:textId="77777777" w:rsidR="00DC23ED" w:rsidRPr="004A41E7" w:rsidRDefault="00DC23ED" w:rsidP="00DC23ED">
            <w:pPr>
              <w:pStyle w:val="TableText"/>
              <w:rPr>
                <w:sz w:val="16"/>
                <w:szCs w:val="16"/>
                <w:lang w:eastAsia="en-AU"/>
              </w:rPr>
            </w:pPr>
            <w:r w:rsidRPr="004A41E7">
              <w:rPr>
                <w:sz w:val="16"/>
                <w:szCs w:val="16"/>
                <w:lang w:eastAsia="en-AU"/>
              </w:rPr>
              <w:t>11.3482</w:t>
            </w:r>
          </w:p>
        </w:tc>
        <w:tc>
          <w:tcPr>
            <w:tcW w:w="868" w:type="dxa"/>
            <w:tcBorders>
              <w:top w:val="nil"/>
              <w:left w:val="nil"/>
              <w:bottom w:val="nil"/>
              <w:right w:val="nil"/>
            </w:tcBorders>
          </w:tcPr>
          <w:p w14:paraId="707A3738" w14:textId="77777777" w:rsidR="00DC23ED" w:rsidRPr="004A41E7" w:rsidRDefault="00DC23ED" w:rsidP="00DC23ED">
            <w:pPr>
              <w:pStyle w:val="TableText"/>
              <w:rPr>
                <w:sz w:val="16"/>
                <w:szCs w:val="16"/>
                <w:lang w:eastAsia="en-AU"/>
              </w:rPr>
            </w:pPr>
            <w:r w:rsidRPr="004A41E7">
              <w:rPr>
                <w:sz w:val="16"/>
                <w:szCs w:val="16"/>
                <w:lang w:eastAsia="en-AU"/>
              </w:rPr>
              <w:t>11.3405</w:t>
            </w:r>
          </w:p>
        </w:tc>
        <w:tc>
          <w:tcPr>
            <w:tcW w:w="882" w:type="dxa"/>
            <w:tcBorders>
              <w:top w:val="nil"/>
              <w:left w:val="nil"/>
              <w:bottom w:val="nil"/>
              <w:right w:val="nil"/>
            </w:tcBorders>
          </w:tcPr>
          <w:p w14:paraId="1BA54E04" w14:textId="77777777" w:rsidR="00DC23ED" w:rsidRPr="004A41E7" w:rsidRDefault="00DC23ED" w:rsidP="00DC23ED">
            <w:pPr>
              <w:pStyle w:val="TableText"/>
              <w:rPr>
                <w:sz w:val="16"/>
                <w:szCs w:val="16"/>
                <w:lang w:eastAsia="en-AU"/>
              </w:rPr>
            </w:pPr>
            <w:r w:rsidRPr="004A41E7">
              <w:rPr>
                <w:sz w:val="16"/>
                <w:szCs w:val="16"/>
                <w:lang w:eastAsia="en-AU"/>
              </w:rPr>
              <w:t>11.3327</w:t>
            </w:r>
          </w:p>
        </w:tc>
        <w:tc>
          <w:tcPr>
            <w:tcW w:w="868" w:type="dxa"/>
            <w:tcBorders>
              <w:top w:val="nil"/>
              <w:left w:val="nil"/>
              <w:bottom w:val="nil"/>
              <w:right w:val="nil"/>
            </w:tcBorders>
          </w:tcPr>
          <w:p w14:paraId="2FAEADDF" w14:textId="77777777" w:rsidR="00DC23ED" w:rsidRPr="004A41E7" w:rsidRDefault="00DC23ED" w:rsidP="00DC23ED">
            <w:pPr>
              <w:pStyle w:val="TableText"/>
              <w:rPr>
                <w:sz w:val="16"/>
                <w:szCs w:val="16"/>
                <w:lang w:eastAsia="en-AU"/>
              </w:rPr>
            </w:pPr>
            <w:r w:rsidRPr="004A41E7">
              <w:rPr>
                <w:sz w:val="16"/>
                <w:szCs w:val="16"/>
                <w:lang w:eastAsia="en-AU"/>
              </w:rPr>
              <w:t>11.3672</w:t>
            </w:r>
          </w:p>
        </w:tc>
        <w:tc>
          <w:tcPr>
            <w:tcW w:w="840" w:type="dxa"/>
            <w:tcBorders>
              <w:top w:val="nil"/>
              <w:left w:val="nil"/>
              <w:bottom w:val="nil"/>
              <w:right w:val="nil"/>
            </w:tcBorders>
          </w:tcPr>
          <w:p w14:paraId="5B510340" w14:textId="77777777" w:rsidR="00DC23ED" w:rsidRPr="004A41E7" w:rsidRDefault="00DC23ED" w:rsidP="00DC23ED">
            <w:pPr>
              <w:pStyle w:val="TableText"/>
              <w:rPr>
                <w:sz w:val="16"/>
                <w:szCs w:val="16"/>
                <w:lang w:eastAsia="en-AU"/>
              </w:rPr>
            </w:pPr>
            <w:r w:rsidRPr="004A41E7">
              <w:rPr>
                <w:sz w:val="16"/>
                <w:szCs w:val="16"/>
                <w:lang w:eastAsia="en-AU"/>
              </w:rPr>
              <w:t>11.3576</w:t>
            </w:r>
          </w:p>
        </w:tc>
        <w:tc>
          <w:tcPr>
            <w:tcW w:w="895" w:type="dxa"/>
            <w:tcBorders>
              <w:top w:val="nil"/>
              <w:left w:val="nil"/>
              <w:bottom w:val="nil"/>
              <w:right w:val="nil"/>
            </w:tcBorders>
          </w:tcPr>
          <w:p w14:paraId="4DF693C7" w14:textId="77777777" w:rsidR="00DC23ED" w:rsidRPr="004A41E7" w:rsidRDefault="00DC23ED" w:rsidP="00DC23ED">
            <w:pPr>
              <w:pStyle w:val="TableText"/>
              <w:rPr>
                <w:sz w:val="16"/>
                <w:szCs w:val="16"/>
                <w:lang w:eastAsia="en-AU"/>
              </w:rPr>
            </w:pPr>
            <w:r w:rsidRPr="004A41E7">
              <w:rPr>
                <w:sz w:val="16"/>
                <w:szCs w:val="16"/>
                <w:lang w:eastAsia="en-AU"/>
              </w:rPr>
              <w:t>13.3710</w:t>
            </w:r>
          </w:p>
        </w:tc>
        <w:tc>
          <w:tcPr>
            <w:tcW w:w="896" w:type="dxa"/>
            <w:tcBorders>
              <w:top w:val="nil"/>
              <w:left w:val="nil"/>
              <w:bottom w:val="nil"/>
              <w:right w:val="nil"/>
            </w:tcBorders>
          </w:tcPr>
          <w:p w14:paraId="079017DB" w14:textId="77777777" w:rsidR="00DC23ED" w:rsidRPr="004A41E7" w:rsidRDefault="00DC23ED" w:rsidP="00DC23ED">
            <w:pPr>
              <w:pStyle w:val="TableText"/>
              <w:rPr>
                <w:sz w:val="16"/>
                <w:szCs w:val="16"/>
                <w:lang w:eastAsia="en-AU"/>
              </w:rPr>
            </w:pPr>
            <w:r w:rsidRPr="004A41E7">
              <w:rPr>
                <w:sz w:val="16"/>
                <w:szCs w:val="16"/>
                <w:lang w:eastAsia="en-AU"/>
              </w:rPr>
              <w:t>13.4053</w:t>
            </w:r>
          </w:p>
        </w:tc>
        <w:tc>
          <w:tcPr>
            <w:tcW w:w="924" w:type="dxa"/>
            <w:tcBorders>
              <w:top w:val="nil"/>
              <w:left w:val="nil"/>
              <w:bottom w:val="nil"/>
              <w:right w:val="nil"/>
            </w:tcBorders>
          </w:tcPr>
          <w:p w14:paraId="3DEFE8E0" w14:textId="77777777" w:rsidR="00DC23ED" w:rsidRPr="004A41E7" w:rsidRDefault="00DC23ED" w:rsidP="00DC23ED">
            <w:pPr>
              <w:pStyle w:val="TableText"/>
              <w:rPr>
                <w:sz w:val="16"/>
                <w:szCs w:val="16"/>
                <w:lang w:eastAsia="en-AU"/>
              </w:rPr>
            </w:pPr>
            <w:r w:rsidRPr="004A41E7">
              <w:rPr>
                <w:sz w:val="16"/>
                <w:szCs w:val="16"/>
                <w:lang w:eastAsia="en-AU"/>
              </w:rPr>
              <w:t>13.3979</w:t>
            </w:r>
          </w:p>
        </w:tc>
        <w:tc>
          <w:tcPr>
            <w:tcW w:w="924" w:type="dxa"/>
            <w:tcBorders>
              <w:top w:val="nil"/>
              <w:left w:val="nil"/>
              <w:bottom w:val="nil"/>
              <w:right w:val="nil"/>
            </w:tcBorders>
          </w:tcPr>
          <w:p w14:paraId="37C5BBAF"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37BDE80A"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B7B9BB5" w14:textId="77777777" w:rsidR="00DC23ED" w:rsidRPr="004A41E7" w:rsidRDefault="00DC23ED" w:rsidP="00DC23ED">
            <w:pPr>
              <w:pStyle w:val="TableText"/>
              <w:rPr>
                <w:sz w:val="16"/>
                <w:szCs w:val="16"/>
                <w:lang w:eastAsia="en-AU"/>
              </w:rPr>
            </w:pPr>
          </w:p>
        </w:tc>
        <w:tc>
          <w:tcPr>
            <w:tcW w:w="825" w:type="dxa"/>
            <w:tcBorders>
              <w:top w:val="nil"/>
              <w:left w:val="nil"/>
              <w:bottom w:val="nil"/>
              <w:right w:val="nil"/>
            </w:tcBorders>
          </w:tcPr>
          <w:p w14:paraId="20111A9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B35D04C"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6A84CB5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37A0A1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BE12E3A" w14:textId="77777777" w:rsidR="00DC23ED" w:rsidRPr="004A41E7" w:rsidRDefault="00DC23ED" w:rsidP="00DC23ED">
            <w:pPr>
              <w:pStyle w:val="TableText"/>
              <w:rPr>
                <w:sz w:val="16"/>
                <w:szCs w:val="16"/>
                <w:lang w:eastAsia="en-AU"/>
              </w:rPr>
            </w:pPr>
          </w:p>
        </w:tc>
      </w:tr>
      <w:tr w:rsidR="00DC23ED" w:rsidRPr="004A41E7" w14:paraId="078A9F94" w14:textId="77777777">
        <w:trPr>
          <w:trHeight w:val="219"/>
        </w:trPr>
        <w:tc>
          <w:tcPr>
            <w:tcW w:w="1022" w:type="dxa"/>
            <w:tcBorders>
              <w:top w:val="nil"/>
              <w:left w:val="nil"/>
              <w:bottom w:val="nil"/>
              <w:right w:val="nil"/>
            </w:tcBorders>
          </w:tcPr>
          <w:p w14:paraId="7BB1C040"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26" w:type="dxa"/>
            <w:tcBorders>
              <w:top w:val="nil"/>
              <w:left w:val="nil"/>
              <w:bottom w:val="nil"/>
              <w:right w:val="nil"/>
            </w:tcBorders>
          </w:tcPr>
          <w:p w14:paraId="6D294B16" w14:textId="77777777" w:rsidR="00DC23ED" w:rsidRPr="004A41E7" w:rsidRDefault="00DC23ED" w:rsidP="00DC23ED">
            <w:pPr>
              <w:pStyle w:val="TableText"/>
              <w:rPr>
                <w:sz w:val="16"/>
                <w:szCs w:val="16"/>
                <w:lang w:eastAsia="en-AU"/>
              </w:rPr>
            </w:pPr>
            <w:r w:rsidRPr="004A41E7">
              <w:rPr>
                <w:sz w:val="16"/>
                <w:szCs w:val="16"/>
                <w:lang w:eastAsia="en-AU"/>
              </w:rPr>
              <w:t>11.5861</w:t>
            </w:r>
          </w:p>
        </w:tc>
        <w:tc>
          <w:tcPr>
            <w:tcW w:w="868" w:type="dxa"/>
            <w:tcBorders>
              <w:top w:val="nil"/>
              <w:left w:val="nil"/>
              <w:bottom w:val="nil"/>
              <w:right w:val="nil"/>
            </w:tcBorders>
          </w:tcPr>
          <w:p w14:paraId="6432844D" w14:textId="77777777" w:rsidR="00DC23ED" w:rsidRPr="004A41E7" w:rsidRDefault="00DC23ED" w:rsidP="00DC23ED">
            <w:pPr>
              <w:pStyle w:val="TableText"/>
              <w:rPr>
                <w:sz w:val="16"/>
                <w:szCs w:val="16"/>
                <w:lang w:eastAsia="en-AU"/>
              </w:rPr>
            </w:pPr>
            <w:r w:rsidRPr="004A41E7">
              <w:rPr>
                <w:sz w:val="16"/>
                <w:szCs w:val="16"/>
                <w:lang w:eastAsia="en-AU"/>
              </w:rPr>
              <w:t>11.5784</w:t>
            </w:r>
          </w:p>
        </w:tc>
        <w:tc>
          <w:tcPr>
            <w:tcW w:w="882" w:type="dxa"/>
            <w:tcBorders>
              <w:top w:val="nil"/>
              <w:left w:val="nil"/>
              <w:bottom w:val="nil"/>
              <w:right w:val="nil"/>
            </w:tcBorders>
          </w:tcPr>
          <w:p w14:paraId="010A5AD0" w14:textId="77777777" w:rsidR="00DC23ED" w:rsidRPr="004A41E7" w:rsidRDefault="00DC23ED" w:rsidP="00DC23ED">
            <w:pPr>
              <w:pStyle w:val="TableText"/>
              <w:rPr>
                <w:sz w:val="16"/>
                <w:szCs w:val="16"/>
                <w:lang w:eastAsia="en-AU"/>
              </w:rPr>
            </w:pPr>
            <w:r w:rsidRPr="004A41E7">
              <w:rPr>
                <w:sz w:val="16"/>
                <w:szCs w:val="16"/>
                <w:lang w:eastAsia="en-AU"/>
              </w:rPr>
              <w:t>11.5704</w:t>
            </w:r>
          </w:p>
        </w:tc>
        <w:tc>
          <w:tcPr>
            <w:tcW w:w="868" w:type="dxa"/>
            <w:tcBorders>
              <w:top w:val="nil"/>
              <w:left w:val="nil"/>
              <w:bottom w:val="nil"/>
              <w:right w:val="nil"/>
            </w:tcBorders>
          </w:tcPr>
          <w:p w14:paraId="054A9311" w14:textId="77777777" w:rsidR="00DC23ED" w:rsidRPr="004A41E7" w:rsidRDefault="00DC23ED" w:rsidP="00DC23ED">
            <w:pPr>
              <w:pStyle w:val="TableText"/>
              <w:rPr>
                <w:sz w:val="16"/>
                <w:szCs w:val="16"/>
                <w:lang w:eastAsia="en-AU"/>
              </w:rPr>
            </w:pPr>
            <w:r w:rsidRPr="004A41E7">
              <w:rPr>
                <w:sz w:val="16"/>
                <w:szCs w:val="16"/>
                <w:lang w:eastAsia="en-AU"/>
              </w:rPr>
              <w:t>11.6136</w:t>
            </w:r>
          </w:p>
        </w:tc>
        <w:tc>
          <w:tcPr>
            <w:tcW w:w="840" w:type="dxa"/>
            <w:tcBorders>
              <w:top w:val="nil"/>
              <w:left w:val="nil"/>
              <w:bottom w:val="nil"/>
              <w:right w:val="nil"/>
            </w:tcBorders>
          </w:tcPr>
          <w:p w14:paraId="18F89AD1" w14:textId="77777777" w:rsidR="00DC23ED" w:rsidRPr="004A41E7" w:rsidRDefault="00DC23ED" w:rsidP="00DC23ED">
            <w:pPr>
              <w:pStyle w:val="TableText"/>
              <w:rPr>
                <w:sz w:val="16"/>
                <w:szCs w:val="16"/>
                <w:lang w:eastAsia="en-AU"/>
              </w:rPr>
            </w:pPr>
            <w:r w:rsidRPr="004A41E7">
              <w:rPr>
                <w:sz w:val="16"/>
                <w:szCs w:val="16"/>
                <w:lang w:eastAsia="en-AU"/>
              </w:rPr>
              <w:t>11.6034</w:t>
            </w:r>
          </w:p>
        </w:tc>
        <w:tc>
          <w:tcPr>
            <w:tcW w:w="895" w:type="dxa"/>
            <w:tcBorders>
              <w:top w:val="nil"/>
              <w:left w:val="nil"/>
              <w:bottom w:val="nil"/>
              <w:right w:val="nil"/>
            </w:tcBorders>
          </w:tcPr>
          <w:p w14:paraId="14580646" w14:textId="77777777" w:rsidR="00DC23ED" w:rsidRPr="004A41E7" w:rsidRDefault="00DC23ED" w:rsidP="00DC23ED">
            <w:pPr>
              <w:pStyle w:val="TableText"/>
              <w:rPr>
                <w:sz w:val="16"/>
                <w:szCs w:val="16"/>
                <w:lang w:eastAsia="en-AU"/>
              </w:rPr>
            </w:pPr>
            <w:r w:rsidRPr="004A41E7">
              <w:rPr>
                <w:sz w:val="16"/>
                <w:szCs w:val="16"/>
                <w:lang w:eastAsia="en-AU"/>
              </w:rPr>
              <w:t>13.6649</w:t>
            </w:r>
          </w:p>
        </w:tc>
        <w:tc>
          <w:tcPr>
            <w:tcW w:w="896" w:type="dxa"/>
            <w:tcBorders>
              <w:top w:val="nil"/>
              <w:left w:val="nil"/>
              <w:bottom w:val="nil"/>
              <w:right w:val="nil"/>
            </w:tcBorders>
          </w:tcPr>
          <w:p w14:paraId="0FF5646F" w14:textId="77777777" w:rsidR="00DC23ED" w:rsidRPr="004A41E7" w:rsidRDefault="00DC23ED" w:rsidP="00DC23ED">
            <w:pPr>
              <w:pStyle w:val="TableText"/>
              <w:rPr>
                <w:sz w:val="16"/>
                <w:szCs w:val="16"/>
                <w:lang w:eastAsia="en-AU"/>
              </w:rPr>
            </w:pPr>
            <w:r w:rsidRPr="004A41E7">
              <w:rPr>
                <w:sz w:val="16"/>
                <w:szCs w:val="16"/>
                <w:lang w:eastAsia="en-AU"/>
              </w:rPr>
              <w:t>13.7073</w:t>
            </w:r>
          </w:p>
        </w:tc>
        <w:tc>
          <w:tcPr>
            <w:tcW w:w="924" w:type="dxa"/>
            <w:tcBorders>
              <w:top w:val="nil"/>
              <w:left w:val="nil"/>
              <w:bottom w:val="nil"/>
              <w:right w:val="nil"/>
            </w:tcBorders>
          </w:tcPr>
          <w:p w14:paraId="541ABA6A" w14:textId="77777777" w:rsidR="00DC23ED" w:rsidRPr="004A41E7" w:rsidRDefault="00DC23ED" w:rsidP="00DC23ED">
            <w:pPr>
              <w:pStyle w:val="TableText"/>
              <w:rPr>
                <w:sz w:val="16"/>
                <w:szCs w:val="16"/>
                <w:lang w:eastAsia="en-AU"/>
              </w:rPr>
            </w:pPr>
            <w:r w:rsidRPr="004A41E7">
              <w:rPr>
                <w:sz w:val="16"/>
                <w:szCs w:val="16"/>
                <w:lang w:eastAsia="en-AU"/>
              </w:rPr>
              <w:t>13.6993</w:t>
            </w:r>
          </w:p>
        </w:tc>
        <w:tc>
          <w:tcPr>
            <w:tcW w:w="924" w:type="dxa"/>
            <w:tcBorders>
              <w:top w:val="nil"/>
              <w:left w:val="nil"/>
              <w:bottom w:val="nil"/>
              <w:right w:val="nil"/>
            </w:tcBorders>
          </w:tcPr>
          <w:p w14:paraId="206E5A78" w14:textId="77777777" w:rsidR="00DC23ED" w:rsidRPr="004A41E7" w:rsidRDefault="00DC23ED" w:rsidP="00DC23ED">
            <w:pPr>
              <w:pStyle w:val="TableText"/>
              <w:rPr>
                <w:sz w:val="16"/>
                <w:szCs w:val="16"/>
                <w:lang w:eastAsia="en-AU"/>
              </w:rPr>
            </w:pPr>
            <w:r w:rsidRPr="004A41E7">
              <w:rPr>
                <w:sz w:val="16"/>
                <w:szCs w:val="16"/>
                <w:lang w:eastAsia="en-AU"/>
              </w:rPr>
              <w:t>13.6917</w:t>
            </w:r>
          </w:p>
        </w:tc>
        <w:tc>
          <w:tcPr>
            <w:tcW w:w="952" w:type="dxa"/>
            <w:tcBorders>
              <w:top w:val="nil"/>
              <w:left w:val="nil"/>
              <w:bottom w:val="nil"/>
              <w:right w:val="nil"/>
            </w:tcBorders>
          </w:tcPr>
          <w:p w14:paraId="4491711B"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1AACE58A" w14:textId="77777777" w:rsidR="00DC23ED" w:rsidRPr="004A41E7" w:rsidRDefault="00DC23ED" w:rsidP="00DC23ED">
            <w:pPr>
              <w:pStyle w:val="TableText"/>
              <w:rPr>
                <w:sz w:val="16"/>
                <w:szCs w:val="16"/>
                <w:lang w:eastAsia="en-AU"/>
              </w:rPr>
            </w:pPr>
          </w:p>
        </w:tc>
        <w:tc>
          <w:tcPr>
            <w:tcW w:w="825" w:type="dxa"/>
            <w:tcBorders>
              <w:top w:val="nil"/>
              <w:left w:val="nil"/>
              <w:bottom w:val="nil"/>
              <w:right w:val="nil"/>
            </w:tcBorders>
          </w:tcPr>
          <w:p w14:paraId="75EE929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C7B3C58"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7EC6D58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CF9B86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32397FE" w14:textId="77777777" w:rsidR="00DC23ED" w:rsidRPr="004A41E7" w:rsidRDefault="00DC23ED" w:rsidP="00DC23ED">
            <w:pPr>
              <w:pStyle w:val="TableText"/>
              <w:rPr>
                <w:sz w:val="16"/>
                <w:szCs w:val="16"/>
                <w:lang w:eastAsia="en-AU"/>
              </w:rPr>
            </w:pPr>
          </w:p>
        </w:tc>
      </w:tr>
      <w:tr w:rsidR="00DC23ED" w:rsidRPr="004A41E7" w14:paraId="6A58092B" w14:textId="77777777">
        <w:trPr>
          <w:trHeight w:val="219"/>
        </w:trPr>
        <w:tc>
          <w:tcPr>
            <w:tcW w:w="1022" w:type="dxa"/>
            <w:tcBorders>
              <w:top w:val="nil"/>
              <w:left w:val="nil"/>
              <w:bottom w:val="nil"/>
              <w:right w:val="nil"/>
            </w:tcBorders>
          </w:tcPr>
          <w:p w14:paraId="6C189C00"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26" w:type="dxa"/>
            <w:tcBorders>
              <w:top w:val="nil"/>
              <w:left w:val="nil"/>
              <w:bottom w:val="nil"/>
              <w:right w:val="nil"/>
            </w:tcBorders>
          </w:tcPr>
          <w:p w14:paraId="0725956B" w14:textId="77777777" w:rsidR="00DC23ED" w:rsidRPr="004A41E7" w:rsidRDefault="00DC23ED" w:rsidP="00DC23ED">
            <w:pPr>
              <w:pStyle w:val="TableText"/>
              <w:rPr>
                <w:sz w:val="16"/>
                <w:szCs w:val="16"/>
                <w:lang w:eastAsia="en-AU"/>
              </w:rPr>
            </w:pPr>
            <w:r w:rsidRPr="004A41E7">
              <w:rPr>
                <w:sz w:val="16"/>
                <w:szCs w:val="16"/>
                <w:lang w:eastAsia="en-AU"/>
              </w:rPr>
              <w:t>11.8082</w:t>
            </w:r>
          </w:p>
        </w:tc>
        <w:tc>
          <w:tcPr>
            <w:tcW w:w="868" w:type="dxa"/>
            <w:tcBorders>
              <w:top w:val="nil"/>
              <w:left w:val="nil"/>
              <w:bottom w:val="nil"/>
              <w:right w:val="nil"/>
            </w:tcBorders>
          </w:tcPr>
          <w:p w14:paraId="47E1E3F1" w14:textId="77777777" w:rsidR="00DC23ED" w:rsidRPr="004A41E7" w:rsidRDefault="00DC23ED" w:rsidP="00DC23ED">
            <w:pPr>
              <w:pStyle w:val="TableText"/>
              <w:rPr>
                <w:sz w:val="16"/>
                <w:szCs w:val="16"/>
                <w:lang w:eastAsia="en-AU"/>
              </w:rPr>
            </w:pPr>
            <w:r w:rsidRPr="004A41E7">
              <w:rPr>
                <w:sz w:val="16"/>
                <w:szCs w:val="16"/>
                <w:lang w:eastAsia="en-AU"/>
              </w:rPr>
              <w:t>11.8004</w:t>
            </w:r>
          </w:p>
        </w:tc>
        <w:tc>
          <w:tcPr>
            <w:tcW w:w="882" w:type="dxa"/>
            <w:tcBorders>
              <w:top w:val="nil"/>
              <w:left w:val="nil"/>
              <w:bottom w:val="nil"/>
              <w:right w:val="nil"/>
            </w:tcBorders>
          </w:tcPr>
          <w:p w14:paraId="3FF265A0" w14:textId="77777777" w:rsidR="00DC23ED" w:rsidRPr="004A41E7" w:rsidRDefault="00DC23ED" w:rsidP="00DC23ED">
            <w:pPr>
              <w:pStyle w:val="TableText"/>
              <w:rPr>
                <w:sz w:val="16"/>
                <w:szCs w:val="16"/>
                <w:lang w:eastAsia="en-AU"/>
              </w:rPr>
            </w:pPr>
            <w:r w:rsidRPr="004A41E7">
              <w:rPr>
                <w:sz w:val="16"/>
                <w:szCs w:val="16"/>
                <w:lang w:eastAsia="en-AU"/>
              </w:rPr>
              <w:t>11.7924</w:t>
            </w:r>
          </w:p>
        </w:tc>
        <w:tc>
          <w:tcPr>
            <w:tcW w:w="868" w:type="dxa"/>
            <w:tcBorders>
              <w:top w:val="nil"/>
              <w:left w:val="nil"/>
              <w:bottom w:val="nil"/>
              <w:right w:val="nil"/>
            </w:tcBorders>
          </w:tcPr>
          <w:p w14:paraId="51317321" w14:textId="77777777" w:rsidR="00DC23ED" w:rsidRPr="004A41E7" w:rsidRDefault="00DC23ED" w:rsidP="00DC23ED">
            <w:pPr>
              <w:pStyle w:val="TableText"/>
              <w:rPr>
                <w:sz w:val="16"/>
                <w:szCs w:val="16"/>
                <w:lang w:eastAsia="en-AU"/>
              </w:rPr>
            </w:pPr>
            <w:r w:rsidRPr="004A41E7">
              <w:rPr>
                <w:sz w:val="16"/>
                <w:szCs w:val="16"/>
                <w:lang w:eastAsia="en-AU"/>
              </w:rPr>
              <w:t>11.8517</w:t>
            </w:r>
          </w:p>
        </w:tc>
        <w:tc>
          <w:tcPr>
            <w:tcW w:w="840" w:type="dxa"/>
            <w:tcBorders>
              <w:top w:val="nil"/>
              <w:left w:val="nil"/>
              <w:bottom w:val="nil"/>
              <w:right w:val="nil"/>
            </w:tcBorders>
          </w:tcPr>
          <w:p w14:paraId="711AA82E" w14:textId="77777777" w:rsidR="00DC23ED" w:rsidRPr="004A41E7" w:rsidRDefault="00DC23ED" w:rsidP="00DC23ED">
            <w:pPr>
              <w:pStyle w:val="TableText"/>
              <w:rPr>
                <w:sz w:val="16"/>
                <w:szCs w:val="16"/>
                <w:lang w:eastAsia="en-AU"/>
              </w:rPr>
            </w:pPr>
            <w:r w:rsidRPr="004A41E7">
              <w:rPr>
                <w:sz w:val="16"/>
                <w:szCs w:val="16"/>
                <w:lang w:eastAsia="en-AU"/>
              </w:rPr>
              <w:t>11.8408</w:t>
            </w:r>
          </w:p>
        </w:tc>
        <w:tc>
          <w:tcPr>
            <w:tcW w:w="895" w:type="dxa"/>
            <w:tcBorders>
              <w:top w:val="nil"/>
              <w:left w:val="nil"/>
              <w:bottom w:val="nil"/>
              <w:right w:val="nil"/>
            </w:tcBorders>
          </w:tcPr>
          <w:p w14:paraId="26B2DBD5" w14:textId="77777777" w:rsidR="00DC23ED" w:rsidRPr="004A41E7" w:rsidRDefault="00DC23ED" w:rsidP="00DC23ED">
            <w:pPr>
              <w:pStyle w:val="TableText"/>
              <w:rPr>
                <w:sz w:val="16"/>
                <w:szCs w:val="16"/>
                <w:lang w:eastAsia="en-AU"/>
              </w:rPr>
            </w:pPr>
            <w:r w:rsidRPr="004A41E7">
              <w:rPr>
                <w:sz w:val="16"/>
                <w:szCs w:val="16"/>
                <w:lang w:eastAsia="en-AU"/>
              </w:rPr>
              <w:t>13.9532</w:t>
            </w:r>
          </w:p>
        </w:tc>
        <w:tc>
          <w:tcPr>
            <w:tcW w:w="896" w:type="dxa"/>
            <w:tcBorders>
              <w:top w:val="nil"/>
              <w:left w:val="nil"/>
              <w:bottom w:val="nil"/>
              <w:right w:val="nil"/>
            </w:tcBorders>
          </w:tcPr>
          <w:p w14:paraId="36A83C3E" w14:textId="77777777" w:rsidR="00DC23ED" w:rsidRPr="004A41E7" w:rsidRDefault="00DC23ED" w:rsidP="00DC23ED">
            <w:pPr>
              <w:pStyle w:val="TableText"/>
              <w:rPr>
                <w:sz w:val="16"/>
                <w:szCs w:val="16"/>
                <w:lang w:eastAsia="en-AU"/>
              </w:rPr>
            </w:pPr>
            <w:r w:rsidRPr="004A41E7">
              <w:rPr>
                <w:sz w:val="16"/>
                <w:szCs w:val="16"/>
                <w:lang w:eastAsia="en-AU"/>
              </w:rPr>
              <w:t>14.0100</w:t>
            </w:r>
          </w:p>
        </w:tc>
        <w:tc>
          <w:tcPr>
            <w:tcW w:w="924" w:type="dxa"/>
            <w:tcBorders>
              <w:top w:val="nil"/>
              <w:left w:val="nil"/>
              <w:bottom w:val="nil"/>
              <w:right w:val="nil"/>
            </w:tcBorders>
          </w:tcPr>
          <w:p w14:paraId="6F1BE366" w14:textId="77777777" w:rsidR="00DC23ED" w:rsidRPr="004A41E7" w:rsidRDefault="00DC23ED" w:rsidP="00DC23ED">
            <w:pPr>
              <w:pStyle w:val="TableText"/>
              <w:rPr>
                <w:sz w:val="16"/>
                <w:szCs w:val="16"/>
                <w:lang w:eastAsia="en-AU"/>
              </w:rPr>
            </w:pPr>
            <w:r w:rsidRPr="004A41E7">
              <w:rPr>
                <w:sz w:val="16"/>
                <w:szCs w:val="16"/>
                <w:lang w:eastAsia="en-AU"/>
              </w:rPr>
              <w:t>14.0015</w:t>
            </w:r>
          </w:p>
        </w:tc>
        <w:tc>
          <w:tcPr>
            <w:tcW w:w="924" w:type="dxa"/>
            <w:tcBorders>
              <w:top w:val="nil"/>
              <w:left w:val="nil"/>
              <w:bottom w:val="nil"/>
              <w:right w:val="nil"/>
            </w:tcBorders>
          </w:tcPr>
          <w:p w14:paraId="1BEFA7D5" w14:textId="77777777" w:rsidR="00DC23ED" w:rsidRPr="004A41E7" w:rsidRDefault="00DC23ED" w:rsidP="00DC23ED">
            <w:pPr>
              <w:pStyle w:val="TableText"/>
              <w:rPr>
                <w:sz w:val="16"/>
                <w:szCs w:val="16"/>
                <w:lang w:eastAsia="en-AU"/>
              </w:rPr>
            </w:pPr>
            <w:r w:rsidRPr="004A41E7">
              <w:rPr>
                <w:sz w:val="16"/>
                <w:szCs w:val="16"/>
                <w:lang w:eastAsia="en-AU"/>
              </w:rPr>
              <w:t>13.9933</w:t>
            </w:r>
          </w:p>
        </w:tc>
        <w:tc>
          <w:tcPr>
            <w:tcW w:w="952" w:type="dxa"/>
            <w:tcBorders>
              <w:top w:val="nil"/>
              <w:left w:val="nil"/>
              <w:bottom w:val="nil"/>
              <w:right w:val="nil"/>
            </w:tcBorders>
          </w:tcPr>
          <w:p w14:paraId="54065FE2" w14:textId="77777777" w:rsidR="00DC23ED" w:rsidRPr="004A41E7" w:rsidRDefault="00DC23ED" w:rsidP="00DC23ED">
            <w:pPr>
              <w:pStyle w:val="TableText"/>
              <w:rPr>
                <w:sz w:val="16"/>
                <w:szCs w:val="16"/>
                <w:lang w:eastAsia="en-AU"/>
              </w:rPr>
            </w:pPr>
            <w:r w:rsidRPr="004A41E7">
              <w:rPr>
                <w:sz w:val="16"/>
                <w:szCs w:val="16"/>
                <w:lang w:eastAsia="en-AU"/>
              </w:rPr>
              <w:t>14.0057</w:t>
            </w:r>
          </w:p>
        </w:tc>
        <w:tc>
          <w:tcPr>
            <w:tcW w:w="924" w:type="dxa"/>
            <w:tcBorders>
              <w:top w:val="nil"/>
              <w:left w:val="nil"/>
              <w:bottom w:val="nil"/>
              <w:right w:val="nil"/>
            </w:tcBorders>
          </w:tcPr>
          <w:p w14:paraId="13994236" w14:textId="77777777" w:rsidR="00DC23ED" w:rsidRPr="004A41E7" w:rsidRDefault="00DC23ED" w:rsidP="00DC23ED">
            <w:pPr>
              <w:pStyle w:val="TableText"/>
              <w:rPr>
                <w:sz w:val="16"/>
                <w:szCs w:val="16"/>
                <w:lang w:eastAsia="en-AU"/>
              </w:rPr>
            </w:pPr>
          </w:p>
        </w:tc>
        <w:tc>
          <w:tcPr>
            <w:tcW w:w="825" w:type="dxa"/>
            <w:tcBorders>
              <w:top w:val="nil"/>
              <w:left w:val="nil"/>
              <w:bottom w:val="nil"/>
              <w:right w:val="nil"/>
            </w:tcBorders>
          </w:tcPr>
          <w:p w14:paraId="798DD4A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124E07D"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0EC50E2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8BBBEF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59AAFD4" w14:textId="77777777" w:rsidR="00DC23ED" w:rsidRPr="004A41E7" w:rsidRDefault="00DC23ED" w:rsidP="00DC23ED">
            <w:pPr>
              <w:pStyle w:val="TableText"/>
              <w:rPr>
                <w:sz w:val="16"/>
                <w:szCs w:val="16"/>
                <w:lang w:eastAsia="en-AU"/>
              </w:rPr>
            </w:pPr>
          </w:p>
        </w:tc>
      </w:tr>
      <w:tr w:rsidR="00DC23ED" w:rsidRPr="004A41E7" w14:paraId="532F3AB7" w14:textId="77777777">
        <w:trPr>
          <w:trHeight w:val="219"/>
        </w:trPr>
        <w:tc>
          <w:tcPr>
            <w:tcW w:w="1022" w:type="dxa"/>
            <w:tcBorders>
              <w:top w:val="nil"/>
              <w:left w:val="nil"/>
              <w:bottom w:val="nil"/>
              <w:right w:val="nil"/>
            </w:tcBorders>
          </w:tcPr>
          <w:p w14:paraId="4E649674"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26" w:type="dxa"/>
            <w:tcBorders>
              <w:top w:val="nil"/>
              <w:left w:val="nil"/>
              <w:bottom w:val="nil"/>
              <w:right w:val="nil"/>
            </w:tcBorders>
          </w:tcPr>
          <w:p w14:paraId="03ECC632" w14:textId="77777777" w:rsidR="00DC23ED" w:rsidRPr="004A41E7" w:rsidRDefault="00DC23ED" w:rsidP="00DC23ED">
            <w:pPr>
              <w:pStyle w:val="TableText"/>
              <w:rPr>
                <w:sz w:val="16"/>
                <w:szCs w:val="16"/>
                <w:lang w:eastAsia="en-AU"/>
              </w:rPr>
            </w:pPr>
            <w:r w:rsidRPr="004A41E7">
              <w:rPr>
                <w:sz w:val="16"/>
                <w:szCs w:val="16"/>
                <w:lang w:eastAsia="en-AU"/>
              </w:rPr>
              <w:t>12.0191</w:t>
            </w:r>
          </w:p>
        </w:tc>
        <w:tc>
          <w:tcPr>
            <w:tcW w:w="868" w:type="dxa"/>
            <w:tcBorders>
              <w:top w:val="nil"/>
              <w:left w:val="nil"/>
              <w:bottom w:val="nil"/>
              <w:right w:val="nil"/>
            </w:tcBorders>
          </w:tcPr>
          <w:p w14:paraId="2D7C2EC7" w14:textId="77777777" w:rsidR="00DC23ED" w:rsidRPr="004A41E7" w:rsidRDefault="00DC23ED" w:rsidP="00DC23ED">
            <w:pPr>
              <w:pStyle w:val="TableText"/>
              <w:rPr>
                <w:sz w:val="16"/>
                <w:szCs w:val="16"/>
                <w:lang w:eastAsia="en-AU"/>
              </w:rPr>
            </w:pPr>
            <w:r w:rsidRPr="004A41E7">
              <w:rPr>
                <w:sz w:val="16"/>
                <w:szCs w:val="16"/>
                <w:lang w:eastAsia="en-AU"/>
              </w:rPr>
              <w:t>12.0113</w:t>
            </w:r>
          </w:p>
        </w:tc>
        <w:tc>
          <w:tcPr>
            <w:tcW w:w="882" w:type="dxa"/>
            <w:tcBorders>
              <w:top w:val="nil"/>
              <w:left w:val="nil"/>
              <w:bottom w:val="nil"/>
              <w:right w:val="nil"/>
            </w:tcBorders>
          </w:tcPr>
          <w:p w14:paraId="101B4E21" w14:textId="77777777" w:rsidR="00DC23ED" w:rsidRPr="004A41E7" w:rsidRDefault="00DC23ED" w:rsidP="00DC23ED">
            <w:pPr>
              <w:pStyle w:val="TableText"/>
              <w:rPr>
                <w:sz w:val="16"/>
                <w:szCs w:val="16"/>
                <w:lang w:eastAsia="en-AU"/>
              </w:rPr>
            </w:pPr>
            <w:r w:rsidRPr="004A41E7">
              <w:rPr>
                <w:sz w:val="16"/>
                <w:szCs w:val="16"/>
                <w:lang w:eastAsia="en-AU"/>
              </w:rPr>
              <w:t>12.0032</w:t>
            </w:r>
          </w:p>
        </w:tc>
        <w:tc>
          <w:tcPr>
            <w:tcW w:w="868" w:type="dxa"/>
            <w:tcBorders>
              <w:top w:val="nil"/>
              <w:left w:val="nil"/>
              <w:bottom w:val="nil"/>
              <w:right w:val="nil"/>
            </w:tcBorders>
          </w:tcPr>
          <w:p w14:paraId="0291068F" w14:textId="77777777" w:rsidR="00DC23ED" w:rsidRPr="004A41E7" w:rsidRDefault="00DC23ED" w:rsidP="00DC23ED">
            <w:pPr>
              <w:pStyle w:val="TableText"/>
              <w:rPr>
                <w:sz w:val="16"/>
                <w:szCs w:val="16"/>
                <w:lang w:eastAsia="en-AU"/>
              </w:rPr>
            </w:pPr>
            <w:r w:rsidRPr="004A41E7">
              <w:rPr>
                <w:sz w:val="16"/>
                <w:szCs w:val="16"/>
                <w:lang w:eastAsia="en-AU"/>
              </w:rPr>
              <w:t>12.0843</w:t>
            </w:r>
          </w:p>
        </w:tc>
        <w:tc>
          <w:tcPr>
            <w:tcW w:w="840" w:type="dxa"/>
            <w:tcBorders>
              <w:top w:val="nil"/>
              <w:left w:val="nil"/>
              <w:bottom w:val="nil"/>
              <w:right w:val="nil"/>
            </w:tcBorders>
          </w:tcPr>
          <w:p w14:paraId="10B542C4" w14:textId="77777777" w:rsidR="00DC23ED" w:rsidRPr="004A41E7" w:rsidRDefault="00DC23ED" w:rsidP="00DC23ED">
            <w:pPr>
              <w:pStyle w:val="TableText"/>
              <w:rPr>
                <w:sz w:val="16"/>
                <w:szCs w:val="16"/>
                <w:lang w:eastAsia="en-AU"/>
              </w:rPr>
            </w:pPr>
            <w:r w:rsidRPr="004A41E7">
              <w:rPr>
                <w:sz w:val="16"/>
                <w:szCs w:val="16"/>
                <w:lang w:eastAsia="en-AU"/>
              </w:rPr>
              <w:t>12.0733</w:t>
            </w:r>
          </w:p>
        </w:tc>
        <w:tc>
          <w:tcPr>
            <w:tcW w:w="895" w:type="dxa"/>
            <w:tcBorders>
              <w:top w:val="nil"/>
              <w:left w:val="nil"/>
              <w:bottom w:val="nil"/>
              <w:right w:val="nil"/>
            </w:tcBorders>
          </w:tcPr>
          <w:p w14:paraId="14CF1022" w14:textId="77777777" w:rsidR="00DC23ED" w:rsidRPr="004A41E7" w:rsidRDefault="00DC23ED" w:rsidP="00DC23ED">
            <w:pPr>
              <w:pStyle w:val="TableText"/>
              <w:rPr>
                <w:sz w:val="16"/>
                <w:szCs w:val="16"/>
                <w:lang w:eastAsia="en-AU"/>
              </w:rPr>
            </w:pPr>
            <w:r w:rsidRPr="004A41E7">
              <w:rPr>
                <w:sz w:val="16"/>
                <w:szCs w:val="16"/>
                <w:lang w:eastAsia="en-AU"/>
              </w:rPr>
              <w:t>14.2390</w:t>
            </w:r>
          </w:p>
        </w:tc>
        <w:tc>
          <w:tcPr>
            <w:tcW w:w="896" w:type="dxa"/>
            <w:tcBorders>
              <w:top w:val="nil"/>
              <w:left w:val="nil"/>
              <w:bottom w:val="nil"/>
              <w:right w:val="nil"/>
            </w:tcBorders>
          </w:tcPr>
          <w:p w14:paraId="66AA91EF" w14:textId="77777777" w:rsidR="00DC23ED" w:rsidRPr="004A41E7" w:rsidRDefault="00DC23ED" w:rsidP="00DC23ED">
            <w:pPr>
              <w:pStyle w:val="TableText"/>
              <w:rPr>
                <w:sz w:val="16"/>
                <w:szCs w:val="16"/>
                <w:lang w:eastAsia="en-AU"/>
              </w:rPr>
            </w:pPr>
            <w:r w:rsidRPr="004A41E7">
              <w:rPr>
                <w:sz w:val="16"/>
                <w:szCs w:val="16"/>
                <w:lang w:eastAsia="en-AU"/>
              </w:rPr>
              <w:t>14.3152</w:t>
            </w:r>
          </w:p>
        </w:tc>
        <w:tc>
          <w:tcPr>
            <w:tcW w:w="924" w:type="dxa"/>
            <w:tcBorders>
              <w:top w:val="nil"/>
              <w:left w:val="nil"/>
              <w:bottom w:val="nil"/>
              <w:right w:val="nil"/>
            </w:tcBorders>
          </w:tcPr>
          <w:p w14:paraId="38AD76C2" w14:textId="77777777" w:rsidR="00DC23ED" w:rsidRPr="004A41E7" w:rsidRDefault="00DC23ED" w:rsidP="00DC23ED">
            <w:pPr>
              <w:pStyle w:val="TableText"/>
              <w:rPr>
                <w:sz w:val="16"/>
                <w:szCs w:val="16"/>
                <w:lang w:eastAsia="en-AU"/>
              </w:rPr>
            </w:pPr>
            <w:r w:rsidRPr="004A41E7">
              <w:rPr>
                <w:sz w:val="16"/>
                <w:szCs w:val="16"/>
                <w:lang w:eastAsia="en-AU"/>
              </w:rPr>
              <w:t>14.3061</w:t>
            </w:r>
          </w:p>
        </w:tc>
        <w:tc>
          <w:tcPr>
            <w:tcW w:w="924" w:type="dxa"/>
            <w:tcBorders>
              <w:top w:val="nil"/>
              <w:left w:val="nil"/>
              <w:bottom w:val="nil"/>
              <w:right w:val="nil"/>
            </w:tcBorders>
          </w:tcPr>
          <w:p w14:paraId="71B1D0C2" w14:textId="77777777" w:rsidR="00DC23ED" w:rsidRPr="004A41E7" w:rsidRDefault="00DC23ED" w:rsidP="00DC23ED">
            <w:pPr>
              <w:pStyle w:val="TableText"/>
              <w:rPr>
                <w:sz w:val="16"/>
                <w:szCs w:val="16"/>
                <w:lang w:eastAsia="en-AU"/>
              </w:rPr>
            </w:pPr>
            <w:r w:rsidRPr="004A41E7">
              <w:rPr>
                <w:sz w:val="16"/>
                <w:szCs w:val="16"/>
                <w:lang w:eastAsia="en-AU"/>
              </w:rPr>
              <w:t>14.2974</w:t>
            </w:r>
          </w:p>
        </w:tc>
        <w:tc>
          <w:tcPr>
            <w:tcW w:w="952" w:type="dxa"/>
            <w:tcBorders>
              <w:top w:val="nil"/>
              <w:left w:val="nil"/>
              <w:bottom w:val="nil"/>
              <w:right w:val="nil"/>
            </w:tcBorders>
          </w:tcPr>
          <w:p w14:paraId="4DA28BFA" w14:textId="77777777" w:rsidR="00DC23ED" w:rsidRPr="004A41E7" w:rsidRDefault="00DC23ED" w:rsidP="00DC23ED">
            <w:pPr>
              <w:pStyle w:val="TableText"/>
              <w:rPr>
                <w:sz w:val="16"/>
                <w:szCs w:val="16"/>
                <w:lang w:eastAsia="en-AU"/>
              </w:rPr>
            </w:pPr>
            <w:r w:rsidRPr="004A41E7">
              <w:rPr>
                <w:sz w:val="16"/>
                <w:szCs w:val="16"/>
                <w:lang w:eastAsia="en-AU"/>
              </w:rPr>
              <w:t>14.3159</w:t>
            </w:r>
          </w:p>
        </w:tc>
        <w:tc>
          <w:tcPr>
            <w:tcW w:w="924" w:type="dxa"/>
            <w:tcBorders>
              <w:top w:val="nil"/>
              <w:left w:val="nil"/>
              <w:bottom w:val="nil"/>
              <w:right w:val="nil"/>
            </w:tcBorders>
          </w:tcPr>
          <w:p w14:paraId="6FE0C611" w14:textId="77777777" w:rsidR="00DC23ED" w:rsidRPr="004A41E7" w:rsidRDefault="00DC23ED" w:rsidP="00DC23ED">
            <w:pPr>
              <w:pStyle w:val="TableText"/>
              <w:rPr>
                <w:sz w:val="16"/>
                <w:szCs w:val="16"/>
                <w:lang w:eastAsia="en-AU"/>
              </w:rPr>
            </w:pPr>
            <w:r w:rsidRPr="004A41E7">
              <w:rPr>
                <w:sz w:val="16"/>
                <w:szCs w:val="16"/>
                <w:lang w:eastAsia="en-AU"/>
              </w:rPr>
              <w:t>14.3159</w:t>
            </w:r>
          </w:p>
        </w:tc>
        <w:tc>
          <w:tcPr>
            <w:tcW w:w="825" w:type="dxa"/>
            <w:tcBorders>
              <w:top w:val="nil"/>
              <w:left w:val="nil"/>
              <w:bottom w:val="nil"/>
              <w:right w:val="nil"/>
            </w:tcBorders>
          </w:tcPr>
          <w:p w14:paraId="1D1B689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F896BB6"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15F5F7B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82BFB3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A517CD7" w14:textId="77777777" w:rsidR="00DC23ED" w:rsidRPr="004A41E7" w:rsidRDefault="00DC23ED" w:rsidP="00DC23ED">
            <w:pPr>
              <w:pStyle w:val="TableText"/>
              <w:rPr>
                <w:sz w:val="16"/>
                <w:szCs w:val="16"/>
                <w:lang w:eastAsia="en-AU"/>
              </w:rPr>
            </w:pPr>
          </w:p>
        </w:tc>
      </w:tr>
      <w:tr w:rsidR="00DC23ED" w:rsidRPr="004A41E7" w14:paraId="592DC5EB" w14:textId="77777777">
        <w:trPr>
          <w:trHeight w:val="219"/>
        </w:trPr>
        <w:tc>
          <w:tcPr>
            <w:tcW w:w="1022" w:type="dxa"/>
            <w:tcBorders>
              <w:top w:val="nil"/>
              <w:left w:val="nil"/>
              <w:bottom w:val="nil"/>
              <w:right w:val="nil"/>
            </w:tcBorders>
          </w:tcPr>
          <w:p w14:paraId="55EC6CEC"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26" w:type="dxa"/>
            <w:tcBorders>
              <w:top w:val="nil"/>
              <w:left w:val="nil"/>
              <w:bottom w:val="nil"/>
              <w:right w:val="nil"/>
            </w:tcBorders>
          </w:tcPr>
          <w:p w14:paraId="6A1B8FE5" w14:textId="77777777" w:rsidR="00DC23ED" w:rsidRPr="004A41E7" w:rsidRDefault="00DC23ED" w:rsidP="00DC23ED">
            <w:pPr>
              <w:pStyle w:val="TableText"/>
              <w:rPr>
                <w:sz w:val="16"/>
                <w:szCs w:val="16"/>
                <w:lang w:eastAsia="en-AU"/>
              </w:rPr>
            </w:pPr>
            <w:r w:rsidRPr="004A41E7">
              <w:rPr>
                <w:sz w:val="16"/>
                <w:szCs w:val="16"/>
                <w:lang w:eastAsia="en-AU"/>
              </w:rPr>
              <w:t>12.2433</w:t>
            </w:r>
          </w:p>
        </w:tc>
        <w:tc>
          <w:tcPr>
            <w:tcW w:w="868" w:type="dxa"/>
            <w:tcBorders>
              <w:top w:val="nil"/>
              <w:left w:val="nil"/>
              <w:bottom w:val="nil"/>
              <w:right w:val="nil"/>
            </w:tcBorders>
          </w:tcPr>
          <w:p w14:paraId="3E6C2F30" w14:textId="77777777" w:rsidR="00DC23ED" w:rsidRPr="004A41E7" w:rsidRDefault="00DC23ED" w:rsidP="00DC23ED">
            <w:pPr>
              <w:pStyle w:val="TableText"/>
              <w:rPr>
                <w:sz w:val="16"/>
                <w:szCs w:val="16"/>
                <w:lang w:eastAsia="en-AU"/>
              </w:rPr>
            </w:pPr>
            <w:r w:rsidRPr="004A41E7">
              <w:rPr>
                <w:sz w:val="16"/>
                <w:szCs w:val="16"/>
                <w:lang w:eastAsia="en-AU"/>
              </w:rPr>
              <w:t>12.2355</w:t>
            </w:r>
          </w:p>
        </w:tc>
        <w:tc>
          <w:tcPr>
            <w:tcW w:w="882" w:type="dxa"/>
            <w:tcBorders>
              <w:top w:val="nil"/>
              <w:left w:val="nil"/>
              <w:bottom w:val="nil"/>
              <w:right w:val="nil"/>
            </w:tcBorders>
          </w:tcPr>
          <w:p w14:paraId="575B2CF6" w14:textId="77777777" w:rsidR="00DC23ED" w:rsidRPr="004A41E7" w:rsidRDefault="00DC23ED" w:rsidP="00DC23ED">
            <w:pPr>
              <w:pStyle w:val="TableText"/>
              <w:rPr>
                <w:sz w:val="16"/>
                <w:szCs w:val="16"/>
                <w:lang w:eastAsia="en-AU"/>
              </w:rPr>
            </w:pPr>
            <w:r w:rsidRPr="004A41E7">
              <w:rPr>
                <w:sz w:val="16"/>
                <w:szCs w:val="16"/>
                <w:lang w:eastAsia="en-AU"/>
              </w:rPr>
              <w:t>12.2274</w:t>
            </w:r>
          </w:p>
        </w:tc>
        <w:tc>
          <w:tcPr>
            <w:tcW w:w="868" w:type="dxa"/>
            <w:tcBorders>
              <w:top w:val="nil"/>
              <w:left w:val="nil"/>
              <w:bottom w:val="nil"/>
              <w:right w:val="nil"/>
            </w:tcBorders>
          </w:tcPr>
          <w:p w14:paraId="5FD8C21E" w14:textId="77777777" w:rsidR="00DC23ED" w:rsidRPr="004A41E7" w:rsidRDefault="00DC23ED" w:rsidP="00DC23ED">
            <w:pPr>
              <w:pStyle w:val="TableText"/>
              <w:rPr>
                <w:sz w:val="16"/>
                <w:szCs w:val="16"/>
                <w:lang w:eastAsia="en-AU"/>
              </w:rPr>
            </w:pPr>
            <w:r w:rsidRPr="004A41E7">
              <w:rPr>
                <w:sz w:val="16"/>
                <w:szCs w:val="16"/>
                <w:lang w:eastAsia="en-AU"/>
              </w:rPr>
              <w:t>12.3276</w:t>
            </w:r>
          </w:p>
        </w:tc>
        <w:tc>
          <w:tcPr>
            <w:tcW w:w="840" w:type="dxa"/>
            <w:tcBorders>
              <w:top w:val="nil"/>
              <w:left w:val="nil"/>
              <w:bottom w:val="nil"/>
              <w:right w:val="nil"/>
            </w:tcBorders>
          </w:tcPr>
          <w:p w14:paraId="199BD031" w14:textId="77777777" w:rsidR="00DC23ED" w:rsidRPr="004A41E7" w:rsidRDefault="00DC23ED" w:rsidP="00DC23ED">
            <w:pPr>
              <w:pStyle w:val="TableText"/>
              <w:rPr>
                <w:sz w:val="16"/>
                <w:szCs w:val="16"/>
                <w:lang w:eastAsia="en-AU"/>
              </w:rPr>
            </w:pPr>
            <w:r w:rsidRPr="004A41E7">
              <w:rPr>
                <w:sz w:val="16"/>
                <w:szCs w:val="16"/>
                <w:lang w:eastAsia="en-AU"/>
              </w:rPr>
              <w:t>12.3166</w:t>
            </w:r>
          </w:p>
        </w:tc>
        <w:tc>
          <w:tcPr>
            <w:tcW w:w="895" w:type="dxa"/>
            <w:tcBorders>
              <w:top w:val="nil"/>
              <w:left w:val="nil"/>
              <w:bottom w:val="nil"/>
              <w:right w:val="nil"/>
            </w:tcBorders>
          </w:tcPr>
          <w:p w14:paraId="098EB2BC" w14:textId="77777777" w:rsidR="00DC23ED" w:rsidRPr="004A41E7" w:rsidRDefault="00DC23ED" w:rsidP="00DC23ED">
            <w:pPr>
              <w:pStyle w:val="TableText"/>
              <w:rPr>
                <w:sz w:val="16"/>
                <w:szCs w:val="16"/>
                <w:lang w:eastAsia="en-AU"/>
              </w:rPr>
            </w:pPr>
            <w:r w:rsidRPr="004A41E7">
              <w:rPr>
                <w:sz w:val="16"/>
                <w:szCs w:val="16"/>
                <w:lang w:eastAsia="en-AU"/>
              </w:rPr>
              <w:t>14.5366</w:t>
            </w:r>
          </w:p>
        </w:tc>
        <w:tc>
          <w:tcPr>
            <w:tcW w:w="896" w:type="dxa"/>
            <w:tcBorders>
              <w:top w:val="nil"/>
              <w:left w:val="nil"/>
              <w:bottom w:val="nil"/>
              <w:right w:val="nil"/>
            </w:tcBorders>
          </w:tcPr>
          <w:p w14:paraId="426B7BFC" w14:textId="77777777" w:rsidR="00DC23ED" w:rsidRPr="004A41E7" w:rsidRDefault="00DC23ED" w:rsidP="00DC23ED">
            <w:pPr>
              <w:pStyle w:val="TableText"/>
              <w:rPr>
                <w:sz w:val="16"/>
                <w:szCs w:val="16"/>
                <w:lang w:eastAsia="en-AU"/>
              </w:rPr>
            </w:pPr>
            <w:r w:rsidRPr="004A41E7">
              <w:rPr>
                <w:sz w:val="16"/>
                <w:szCs w:val="16"/>
                <w:lang w:eastAsia="en-AU"/>
              </w:rPr>
              <w:t>14.6301</w:t>
            </w:r>
          </w:p>
        </w:tc>
        <w:tc>
          <w:tcPr>
            <w:tcW w:w="924" w:type="dxa"/>
            <w:tcBorders>
              <w:top w:val="nil"/>
              <w:left w:val="nil"/>
              <w:bottom w:val="nil"/>
              <w:right w:val="nil"/>
            </w:tcBorders>
          </w:tcPr>
          <w:p w14:paraId="30805A66" w14:textId="77777777" w:rsidR="00DC23ED" w:rsidRPr="004A41E7" w:rsidRDefault="00DC23ED" w:rsidP="00DC23ED">
            <w:pPr>
              <w:pStyle w:val="TableText"/>
              <w:rPr>
                <w:sz w:val="16"/>
                <w:szCs w:val="16"/>
                <w:lang w:eastAsia="en-AU"/>
              </w:rPr>
            </w:pPr>
            <w:r w:rsidRPr="004A41E7">
              <w:rPr>
                <w:sz w:val="16"/>
                <w:szCs w:val="16"/>
                <w:lang w:eastAsia="en-AU"/>
              </w:rPr>
              <w:t>14.6203</w:t>
            </w:r>
          </w:p>
        </w:tc>
        <w:tc>
          <w:tcPr>
            <w:tcW w:w="924" w:type="dxa"/>
            <w:tcBorders>
              <w:top w:val="nil"/>
              <w:left w:val="nil"/>
              <w:bottom w:val="nil"/>
              <w:right w:val="nil"/>
            </w:tcBorders>
          </w:tcPr>
          <w:p w14:paraId="4718CB74" w14:textId="77777777" w:rsidR="00DC23ED" w:rsidRPr="004A41E7" w:rsidRDefault="00DC23ED" w:rsidP="00DC23ED">
            <w:pPr>
              <w:pStyle w:val="TableText"/>
              <w:rPr>
                <w:sz w:val="16"/>
                <w:szCs w:val="16"/>
                <w:lang w:eastAsia="en-AU"/>
              </w:rPr>
            </w:pPr>
            <w:r w:rsidRPr="004A41E7">
              <w:rPr>
                <w:sz w:val="16"/>
                <w:szCs w:val="16"/>
                <w:lang w:eastAsia="en-AU"/>
              </w:rPr>
              <w:t>14.6110</w:t>
            </w:r>
          </w:p>
        </w:tc>
        <w:tc>
          <w:tcPr>
            <w:tcW w:w="952" w:type="dxa"/>
            <w:tcBorders>
              <w:top w:val="nil"/>
              <w:left w:val="nil"/>
              <w:bottom w:val="nil"/>
              <w:right w:val="nil"/>
            </w:tcBorders>
          </w:tcPr>
          <w:p w14:paraId="1D41F729" w14:textId="77777777" w:rsidR="00DC23ED" w:rsidRPr="004A41E7" w:rsidRDefault="00DC23ED" w:rsidP="00DC23ED">
            <w:pPr>
              <w:pStyle w:val="TableText"/>
              <w:rPr>
                <w:sz w:val="16"/>
                <w:szCs w:val="16"/>
                <w:lang w:eastAsia="en-AU"/>
              </w:rPr>
            </w:pPr>
            <w:r w:rsidRPr="004A41E7">
              <w:rPr>
                <w:sz w:val="16"/>
                <w:szCs w:val="16"/>
                <w:lang w:eastAsia="en-AU"/>
              </w:rPr>
              <w:t>14.6348</w:t>
            </w:r>
          </w:p>
        </w:tc>
        <w:tc>
          <w:tcPr>
            <w:tcW w:w="924" w:type="dxa"/>
            <w:tcBorders>
              <w:top w:val="nil"/>
              <w:left w:val="nil"/>
              <w:bottom w:val="nil"/>
              <w:right w:val="nil"/>
            </w:tcBorders>
          </w:tcPr>
          <w:p w14:paraId="06B3A774" w14:textId="77777777" w:rsidR="00DC23ED" w:rsidRPr="004A41E7" w:rsidRDefault="00DC23ED" w:rsidP="00DC23ED">
            <w:pPr>
              <w:pStyle w:val="TableText"/>
              <w:rPr>
                <w:sz w:val="16"/>
                <w:szCs w:val="16"/>
                <w:lang w:eastAsia="en-AU"/>
              </w:rPr>
            </w:pPr>
            <w:r w:rsidRPr="004A41E7">
              <w:rPr>
                <w:sz w:val="16"/>
                <w:szCs w:val="16"/>
                <w:lang w:eastAsia="en-AU"/>
              </w:rPr>
              <w:t>14.6348</w:t>
            </w:r>
          </w:p>
        </w:tc>
        <w:tc>
          <w:tcPr>
            <w:tcW w:w="825" w:type="dxa"/>
            <w:tcBorders>
              <w:top w:val="nil"/>
              <w:left w:val="nil"/>
              <w:bottom w:val="nil"/>
              <w:right w:val="nil"/>
            </w:tcBorders>
          </w:tcPr>
          <w:p w14:paraId="352BD286" w14:textId="77777777" w:rsidR="00DC23ED" w:rsidRPr="004A41E7" w:rsidRDefault="00DC23ED" w:rsidP="00DC23ED">
            <w:pPr>
              <w:pStyle w:val="TableText"/>
              <w:rPr>
                <w:sz w:val="16"/>
                <w:szCs w:val="16"/>
                <w:lang w:eastAsia="en-AU"/>
              </w:rPr>
            </w:pPr>
            <w:r w:rsidRPr="004A41E7">
              <w:rPr>
                <w:sz w:val="16"/>
                <w:szCs w:val="16"/>
                <w:lang w:eastAsia="en-AU"/>
              </w:rPr>
              <w:t>14.6348</w:t>
            </w:r>
          </w:p>
        </w:tc>
        <w:tc>
          <w:tcPr>
            <w:tcW w:w="896" w:type="dxa"/>
            <w:tcBorders>
              <w:top w:val="nil"/>
              <w:left w:val="nil"/>
              <w:bottom w:val="nil"/>
              <w:right w:val="nil"/>
            </w:tcBorders>
          </w:tcPr>
          <w:p w14:paraId="6D384029"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22024AC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CFC4F2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67532E2" w14:textId="77777777" w:rsidR="00DC23ED" w:rsidRPr="004A41E7" w:rsidRDefault="00DC23ED" w:rsidP="00DC23ED">
            <w:pPr>
              <w:pStyle w:val="TableText"/>
              <w:rPr>
                <w:sz w:val="16"/>
                <w:szCs w:val="16"/>
                <w:lang w:eastAsia="en-AU"/>
              </w:rPr>
            </w:pPr>
          </w:p>
        </w:tc>
      </w:tr>
      <w:tr w:rsidR="00DC23ED" w:rsidRPr="004A41E7" w14:paraId="22190A76" w14:textId="77777777">
        <w:trPr>
          <w:trHeight w:val="219"/>
        </w:trPr>
        <w:tc>
          <w:tcPr>
            <w:tcW w:w="1022" w:type="dxa"/>
            <w:tcBorders>
              <w:top w:val="nil"/>
              <w:left w:val="nil"/>
              <w:bottom w:val="nil"/>
              <w:right w:val="nil"/>
            </w:tcBorders>
          </w:tcPr>
          <w:p w14:paraId="4C0E9C97"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26" w:type="dxa"/>
            <w:tcBorders>
              <w:top w:val="nil"/>
              <w:left w:val="nil"/>
              <w:bottom w:val="nil"/>
              <w:right w:val="nil"/>
            </w:tcBorders>
          </w:tcPr>
          <w:p w14:paraId="679A2CFD" w14:textId="77777777" w:rsidR="00DC23ED" w:rsidRPr="004A41E7" w:rsidRDefault="00DC23ED" w:rsidP="00DC23ED">
            <w:pPr>
              <w:pStyle w:val="TableText"/>
              <w:rPr>
                <w:sz w:val="16"/>
                <w:szCs w:val="16"/>
                <w:lang w:eastAsia="en-AU"/>
              </w:rPr>
            </w:pPr>
            <w:r w:rsidRPr="004A41E7">
              <w:rPr>
                <w:sz w:val="16"/>
                <w:szCs w:val="16"/>
                <w:lang w:eastAsia="en-AU"/>
              </w:rPr>
              <w:t>12.4280</w:t>
            </w:r>
          </w:p>
        </w:tc>
        <w:tc>
          <w:tcPr>
            <w:tcW w:w="868" w:type="dxa"/>
            <w:tcBorders>
              <w:top w:val="nil"/>
              <w:left w:val="nil"/>
              <w:bottom w:val="nil"/>
              <w:right w:val="nil"/>
            </w:tcBorders>
          </w:tcPr>
          <w:p w14:paraId="20BCC17A" w14:textId="77777777" w:rsidR="00DC23ED" w:rsidRPr="004A41E7" w:rsidRDefault="00DC23ED" w:rsidP="00DC23ED">
            <w:pPr>
              <w:pStyle w:val="TableText"/>
              <w:rPr>
                <w:sz w:val="16"/>
                <w:szCs w:val="16"/>
                <w:lang w:eastAsia="en-AU"/>
              </w:rPr>
            </w:pPr>
            <w:r w:rsidRPr="004A41E7">
              <w:rPr>
                <w:sz w:val="16"/>
                <w:szCs w:val="16"/>
                <w:lang w:eastAsia="en-AU"/>
              </w:rPr>
              <w:t>12.4201</w:t>
            </w:r>
          </w:p>
        </w:tc>
        <w:tc>
          <w:tcPr>
            <w:tcW w:w="882" w:type="dxa"/>
            <w:tcBorders>
              <w:top w:val="nil"/>
              <w:left w:val="nil"/>
              <w:bottom w:val="nil"/>
              <w:right w:val="nil"/>
            </w:tcBorders>
          </w:tcPr>
          <w:p w14:paraId="04571774" w14:textId="77777777" w:rsidR="00DC23ED" w:rsidRPr="004A41E7" w:rsidRDefault="00DC23ED" w:rsidP="00DC23ED">
            <w:pPr>
              <w:pStyle w:val="TableText"/>
              <w:rPr>
                <w:sz w:val="16"/>
                <w:szCs w:val="16"/>
                <w:lang w:eastAsia="en-AU"/>
              </w:rPr>
            </w:pPr>
            <w:r w:rsidRPr="004A41E7">
              <w:rPr>
                <w:sz w:val="16"/>
                <w:szCs w:val="16"/>
                <w:lang w:eastAsia="en-AU"/>
              </w:rPr>
              <w:t>12.4119</w:t>
            </w:r>
          </w:p>
        </w:tc>
        <w:tc>
          <w:tcPr>
            <w:tcW w:w="868" w:type="dxa"/>
            <w:tcBorders>
              <w:top w:val="nil"/>
              <w:left w:val="nil"/>
              <w:bottom w:val="nil"/>
              <w:right w:val="nil"/>
            </w:tcBorders>
          </w:tcPr>
          <w:p w14:paraId="1C2B5E1D" w14:textId="77777777" w:rsidR="00DC23ED" w:rsidRPr="004A41E7" w:rsidRDefault="00DC23ED" w:rsidP="00DC23ED">
            <w:pPr>
              <w:pStyle w:val="TableText"/>
              <w:rPr>
                <w:sz w:val="16"/>
                <w:szCs w:val="16"/>
                <w:lang w:eastAsia="en-AU"/>
              </w:rPr>
            </w:pPr>
            <w:r w:rsidRPr="004A41E7">
              <w:rPr>
                <w:sz w:val="16"/>
                <w:szCs w:val="16"/>
                <w:lang w:eastAsia="en-AU"/>
              </w:rPr>
              <w:t>12.5463</w:t>
            </w:r>
          </w:p>
        </w:tc>
        <w:tc>
          <w:tcPr>
            <w:tcW w:w="840" w:type="dxa"/>
            <w:tcBorders>
              <w:top w:val="nil"/>
              <w:left w:val="nil"/>
              <w:bottom w:val="nil"/>
              <w:right w:val="nil"/>
            </w:tcBorders>
          </w:tcPr>
          <w:p w14:paraId="46C62F04" w14:textId="77777777" w:rsidR="00DC23ED" w:rsidRPr="004A41E7" w:rsidRDefault="00DC23ED" w:rsidP="00DC23ED">
            <w:pPr>
              <w:pStyle w:val="TableText"/>
              <w:rPr>
                <w:sz w:val="16"/>
                <w:szCs w:val="16"/>
                <w:lang w:eastAsia="en-AU"/>
              </w:rPr>
            </w:pPr>
            <w:r w:rsidRPr="004A41E7">
              <w:rPr>
                <w:sz w:val="16"/>
                <w:szCs w:val="16"/>
                <w:lang w:eastAsia="en-AU"/>
              </w:rPr>
              <w:t>12.5351</w:t>
            </w:r>
          </w:p>
        </w:tc>
        <w:tc>
          <w:tcPr>
            <w:tcW w:w="895" w:type="dxa"/>
            <w:tcBorders>
              <w:top w:val="nil"/>
              <w:left w:val="nil"/>
              <w:bottom w:val="nil"/>
              <w:right w:val="nil"/>
            </w:tcBorders>
          </w:tcPr>
          <w:p w14:paraId="3C0673EF" w14:textId="77777777" w:rsidR="00DC23ED" w:rsidRPr="004A41E7" w:rsidRDefault="00DC23ED" w:rsidP="00DC23ED">
            <w:pPr>
              <w:pStyle w:val="TableText"/>
              <w:rPr>
                <w:sz w:val="16"/>
                <w:szCs w:val="16"/>
                <w:lang w:eastAsia="en-AU"/>
              </w:rPr>
            </w:pPr>
            <w:r w:rsidRPr="004A41E7">
              <w:rPr>
                <w:sz w:val="16"/>
                <w:szCs w:val="16"/>
                <w:lang w:eastAsia="en-AU"/>
              </w:rPr>
              <w:t>14.8143</w:t>
            </w:r>
          </w:p>
        </w:tc>
        <w:tc>
          <w:tcPr>
            <w:tcW w:w="896" w:type="dxa"/>
            <w:tcBorders>
              <w:top w:val="nil"/>
              <w:left w:val="nil"/>
              <w:bottom w:val="nil"/>
              <w:right w:val="nil"/>
            </w:tcBorders>
          </w:tcPr>
          <w:p w14:paraId="5E9A7C9A" w14:textId="77777777" w:rsidR="00DC23ED" w:rsidRPr="004A41E7" w:rsidRDefault="00DC23ED" w:rsidP="00DC23ED">
            <w:pPr>
              <w:pStyle w:val="TableText"/>
              <w:rPr>
                <w:sz w:val="16"/>
                <w:szCs w:val="16"/>
                <w:lang w:eastAsia="en-AU"/>
              </w:rPr>
            </w:pPr>
            <w:r w:rsidRPr="004A41E7">
              <w:rPr>
                <w:sz w:val="16"/>
                <w:szCs w:val="16"/>
                <w:lang w:eastAsia="en-AU"/>
              </w:rPr>
              <w:t>14.9388</w:t>
            </w:r>
          </w:p>
        </w:tc>
        <w:tc>
          <w:tcPr>
            <w:tcW w:w="924" w:type="dxa"/>
            <w:tcBorders>
              <w:top w:val="nil"/>
              <w:left w:val="nil"/>
              <w:bottom w:val="nil"/>
              <w:right w:val="nil"/>
            </w:tcBorders>
          </w:tcPr>
          <w:p w14:paraId="67AB058C" w14:textId="77777777" w:rsidR="00DC23ED" w:rsidRPr="004A41E7" w:rsidRDefault="00DC23ED" w:rsidP="00DC23ED">
            <w:pPr>
              <w:pStyle w:val="TableText"/>
              <w:rPr>
                <w:sz w:val="16"/>
                <w:szCs w:val="16"/>
                <w:lang w:eastAsia="en-AU"/>
              </w:rPr>
            </w:pPr>
            <w:r w:rsidRPr="004A41E7">
              <w:rPr>
                <w:sz w:val="16"/>
                <w:szCs w:val="16"/>
                <w:lang w:eastAsia="en-AU"/>
              </w:rPr>
              <w:t>14.9285</w:t>
            </w:r>
          </w:p>
        </w:tc>
        <w:tc>
          <w:tcPr>
            <w:tcW w:w="924" w:type="dxa"/>
            <w:tcBorders>
              <w:top w:val="nil"/>
              <w:left w:val="nil"/>
              <w:bottom w:val="nil"/>
              <w:right w:val="nil"/>
            </w:tcBorders>
          </w:tcPr>
          <w:p w14:paraId="2700B164" w14:textId="77777777" w:rsidR="00DC23ED" w:rsidRPr="004A41E7" w:rsidRDefault="00DC23ED" w:rsidP="00DC23ED">
            <w:pPr>
              <w:pStyle w:val="TableText"/>
              <w:rPr>
                <w:sz w:val="16"/>
                <w:szCs w:val="16"/>
                <w:lang w:eastAsia="en-AU"/>
              </w:rPr>
            </w:pPr>
            <w:r w:rsidRPr="004A41E7">
              <w:rPr>
                <w:sz w:val="16"/>
                <w:szCs w:val="16"/>
                <w:lang w:eastAsia="en-AU"/>
              </w:rPr>
              <w:t>14.9185</w:t>
            </w:r>
          </w:p>
        </w:tc>
        <w:tc>
          <w:tcPr>
            <w:tcW w:w="952" w:type="dxa"/>
            <w:tcBorders>
              <w:top w:val="nil"/>
              <w:left w:val="nil"/>
              <w:bottom w:val="nil"/>
              <w:right w:val="nil"/>
            </w:tcBorders>
          </w:tcPr>
          <w:p w14:paraId="60A20186" w14:textId="77777777" w:rsidR="00DC23ED" w:rsidRPr="004A41E7" w:rsidRDefault="00DC23ED" w:rsidP="00DC23ED">
            <w:pPr>
              <w:pStyle w:val="TableText"/>
              <w:rPr>
                <w:sz w:val="16"/>
                <w:szCs w:val="16"/>
                <w:lang w:eastAsia="en-AU"/>
              </w:rPr>
            </w:pPr>
            <w:r w:rsidRPr="004A41E7">
              <w:rPr>
                <w:sz w:val="16"/>
                <w:szCs w:val="16"/>
                <w:lang w:eastAsia="en-AU"/>
              </w:rPr>
              <w:t>14.9522</w:t>
            </w:r>
          </w:p>
        </w:tc>
        <w:tc>
          <w:tcPr>
            <w:tcW w:w="924" w:type="dxa"/>
            <w:tcBorders>
              <w:top w:val="nil"/>
              <w:left w:val="nil"/>
              <w:bottom w:val="nil"/>
              <w:right w:val="nil"/>
            </w:tcBorders>
          </w:tcPr>
          <w:p w14:paraId="4221545C" w14:textId="77777777" w:rsidR="00DC23ED" w:rsidRPr="004A41E7" w:rsidRDefault="00DC23ED" w:rsidP="00DC23ED">
            <w:pPr>
              <w:pStyle w:val="TableText"/>
              <w:rPr>
                <w:sz w:val="16"/>
                <w:szCs w:val="16"/>
                <w:lang w:eastAsia="en-AU"/>
              </w:rPr>
            </w:pPr>
            <w:r w:rsidRPr="004A41E7">
              <w:rPr>
                <w:sz w:val="16"/>
                <w:szCs w:val="16"/>
                <w:lang w:eastAsia="en-AU"/>
              </w:rPr>
              <w:t>14.9522</w:t>
            </w:r>
          </w:p>
        </w:tc>
        <w:tc>
          <w:tcPr>
            <w:tcW w:w="825" w:type="dxa"/>
            <w:tcBorders>
              <w:top w:val="nil"/>
              <w:left w:val="nil"/>
              <w:bottom w:val="nil"/>
              <w:right w:val="nil"/>
            </w:tcBorders>
          </w:tcPr>
          <w:p w14:paraId="13AE2FBB" w14:textId="77777777" w:rsidR="00DC23ED" w:rsidRPr="004A41E7" w:rsidRDefault="00DC23ED" w:rsidP="00DC23ED">
            <w:pPr>
              <w:pStyle w:val="TableText"/>
              <w:rPr>
                <w:sz w:val="16"/>
                <w:szCs w:val="16"/>
                <w:lang w:eastAsia="en-AU"/>
              </w:rPr>
            </w:pPr>
            <w:r w:rsidRPr="004A41E7">
              <w:rPr>
                <w:sz w:val="16"/>
                <w:szCs w:val="16"/>
                <w:lang w:eastAsia="en-AU"/>
              </w:rPr>
              <w:t>14.9522</w:t>
            </w:r>
          </w:p>
        </w:tc>
        <w:tc>
          <w:tcPr>
            <w:tcW w:w="896" w:type="dxa"/>
            <w:tcBorders>
              <w:top w:val="nil"/>
              <w:left w:val="nil"/>
              <w:bottom w:val="nil"/>
              <w:right w:val="nil"/>
            </w:tcBorders>
          </w:tcPr>
          <w:p w14:paraId="1C69D866" w14:textId="77777777" w:rsidR="00DC23ED" w:rsidRPr="004A41E7" w:rsidRDefault="00DC23ED" w:rsidP="00DC23ED">
            <w:pPr>
              <w:pStyle w:val="TableText"/>
              <w:rPr>
                <w:sz w:val="16"/>
                <w:szCs w:val="16"/>
                <w:lang w:eastAsia="en-AU"/>
              </w:rPr>
            </w:pPr>
            <w:r w:rsidRPr="004A41E7">
              <w:rPr>
                <w:sz w:val="16"/>
                <w:szCs w:val="16"/>
                <w:lang w:eastAsia="en-AU"/>
              </w:rPr>
              <w:t>14.9677</w:t>
            </w:r>
          </w:p>
        </w:tc>
        <w:tc>
          <w:tcPr>
            <w:tcW w:w="938" w:type="dxa"/>
            <w:tcBorders>
              <w:top w:val="nil"/>
              <w:left w:val="nil"/>
              <w:bottom w:val="nil"/>
              <w:right w:val="nil"/>
            </w:tcBorders>
          </w:tcPr>
          <w:p w14:paraId="239F952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C28BED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22D6219" w14:textId="77777777" w:rsidR="00DC23ED" w:rsidRPr="004A41E7" w:rsidRDefault="00DC23ED" w:rsidP="00DC23ED">
            <w:pPr>
              <w:pStyle w:val="TableText"/>
              <w:rPr>
                <w:sz w:val="16"/>
                <w:szCs w:val="16"/>
                <w:lang w:eastAsia="en-AU"/>
              </w:rPr>
            </w:pPr>
          </w:p>
        </w:tc>
      </w:tr>
      <w:tr w:rsidR="00DC23ED" w:rsidRPr="004A41E7" w14:paraId="67A117F5" w14:textId="77777777">
        <w:trPr>
          <w:trHeight w:val="219"/>
        </w:trPr>
        <w:tc>
          <w:tcPr>
            <w:tcW w:w="1022" w:type="dxa"/>
            <w:tcBorders>
              <w:top w:val="nil"/>
              <w:left w:val="nil"/>
              <w:bottom w:val="nil"/>
              <w:right w:val="nil"/>
            </w:tcBorders>
          </w:tcPr>
          <w:p w14:paraId="35B31F3F"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26" w:type="dxa"/>
            <w:tcBorders>
              <w:top w:val="nil"/>
              <w:left w:val="nil"/>
              <w:bottom w:val="nil"/>
              <w:right w:val="nil"/>
            </w:tcBorders>
          </w:tcPr>
          <w:p w14:paraId="33C27E37" w14:textId="77777777" w:rsidR="00DC23ED" w:rsidRPr="004A41E7" w:rsidRDefault="00DC23ED" w:rsidP="00DC23ED">
            <w:pPr>
              <w:pStyle w:val="TableText"/>
              <w:rPr>
                <w:sz w:val="16"/>
                <w:szCs w:val="16"/>
                <w:lang w:eastAsia="en-AU"/>
              </w:rPr>
            </w:pPr>
            <w:r w:rsidRPr="004A41E7">
              <w:rPr>
                <w:sz w:val="16"/>
                <w:szCs w:val="16"/>
                <w:lang w:eastAsia="en-AU"/>
              </w:rPr>
              <w:t>12.5508</w:t>
            </w:r>
          </w:p>
        </w:tc>
        <w:tc>
          <w:tcPr>
            <w:tcW w:w="868" w:type="dxa"/>
            <w:tcBorders>
              <w:top w:val="nil"/>
              <w:left w:val="nil"/>
              <w:bottom w:val="nil"/>
              <w:right w:val="nil"/>
            </w:tcBorders>
          </w:tcPr>
          <w:p w14:paraId="4770E503" w14:textId="77777777" w:rsidR="00DC23ED" w:rsidRPr="004A41E7" w:rsidRDefault="00DC23ED" w:rsidP="00DC23ED">
            <w:pPr>
              <w:pStyle w:val="TableText"/>
              <w:rPr>
                <w:sz w:val="16"/>
                <w:szCs w:val="16"/>
                <w:lang w:eastAsia="en-AU"/>
              </w:rPr>
            </w:pPr>
            <w:r w:rsidRPr="004A41E7">
              <w:rPr>
                <w:sz w:val="16"/>
                <w:szCs w:val="16"/>
                <w:lang w:eastAsia="en-AU"/>
              </w:rPr>
              <w:t>12.5428</w:t>
            </w:r>
          </w:p>
        </w:tc>
        <w:tc>
          <w:tcPr>
            <w:tcW w:w="882" w:type="dxa"/>
            <w:tcBorders>
              <w:top w:val="nil"/>
              <w:left w:val="nil"/>
              <w:bottom w:val="nil"/>
              <w:right w:val="nil"/>
            </w:tcBorders>
          </w:tcPr>
          <w:p w14:paraId="510E868B" w14:textId="77777777" w:rsidR="00DC23ED" w:rsidRPr="004A41E7" w:rsidRDefault="00DC23ED" w:rsidP="00DC23ED">
            <w:pPr>
              <w:pStyle w:val="TableText"/>
              <w:rPr>
                <w:sz w:val="16"/>
                <w:szCs w:val="16"/>
                <w:lang w:eastAsia="en-AU"/>
              </w:rPr>
            </w:pPr>
            <w:r w:rsidRPr="004A41E7">
              <w:rPr>
                <w:sz w:val="16"/>
                <w:szCs w:val="16"/>
                <w:lang w:eastAsia="en-AU"/>
              </w:rPr>
              <w:t>12.5345</w:t>
            </w:r>
          </w:p>
        </w:tc>
        <w:tc>
          <w:tcPr>
            <w:tcW w:w="868" w:type="dxa"/>
            <w:tcBorders>
              <w:top w:val="nil"/>
              <w:left w:val="nil"/>
              <w:bottom w:val="nil"/>
              <w:right w:val="nil"/>
            </w:tcBorders>
          </w:tcPr>
          <w:p w14:paraId="354C7643" w14:textId="77777777" w:rsidR="00DC23ED" w:rsidRPr="004A41E7" w:rsidRDefault="00DC23ED" w:rsidP="00DC23ED">
            <w:pPr>
              <w:pStyle w:val="TableText"/>
              <w:rPr>
                <w:sz w:val="16"/>
                <w:szCs w:val="16"/>
                <w:lang w:eastAsia="en-AU"/>
              </w:rPr>
            </w:pPr>
            <w:r w:rsidRPr="004A41E7">
              <w:rPr>
                <w:sz w:val="16"/>
                <w:szCs w:val="16"/>
                <w:lang w:eastAsia="en-AU"/>
              </w:rPr>
              <w:t>12.7151</w:t>
            </w:r>
          </w:p>
        </w:tc>
        <w:tc>
          <w:tcPr>
            <w:tcW w:w="840" w:type="dxa"/>
            <w:tcBorders>
              <w:top w:val="nil"/>
              <w:left w:val="nil"/>
              <w:bottom w:val="nil"/>
              <w:right w:val="nil"/>
            </w:tcBorders>
          </w:tcPr>
          <w:p w14:paraId="5161B42B" w14:textId="77777777" w:rsidR="00DC23ED" w:rsidRPr="004A41E7" w:rsidRDefault="00DC23ED" w:rsidP="00DC23ED">
            <w:pPr>
              <w:pStyle w:val="TableText"/>
              <w:rPr>
                <w:sz w:val="16"/>
                <w:szCs w:val="16"/>
                <w:lang w:eastAsia="en-AU"/>
              </w:rPr>
            </w:pPr>
            <w:r w:rsidRPr="004A41E7">
              <w:rPr>
                <w:sz w:val="16"/>
                <w:szCs w:val="16"/>
                <w:lang w:eastAsia="en-AU"/>
              </w:rPr>
              <w:t>12.7039</w:t>
            </w:r>
          </w:p>
        </w:tc>
        <w:tc>
          <w:tcPr>
            <w:tcW w:w="895" w:type="dxa"/>
            <w:tcBorders>
              <w:top w:val="nil"/>
              <w:left w:val="nil"/>
              <w:bottom w:val="nil"/>
              <w:right w:val="nil"/>
            </w:tcBorders>
          </w:tcPr>
          <w:p w14:paraId="2C49A891" w14:textId="77777777" w:rsidR="00DC23ED" w:rsidRPr="004A41E7" w:rsidRDefault="00DC23ED" w:rsidP="00DC23ED">
            <w:pPr>
              <w:pStyle w:val="TableText"/>
              <w:rPr>
                <w:sz w:val="16"/>
                <w:szCs w:val="16"/>
                <w:lang w:eastAsia="en-AU"/>
              </w:rPr>
            </w:pPr>
            <w:r w:rsidRPr="004A41E7">
              <w:rPr>
                <w:sz w:val="16"/>
                <w:szCs w:val="16"/>
                <w:lang w:eastAsia="en-AU"/>
              </w:rPr>
              <w:t>15.0416</w:t>
            </w:r>
          </w:p>
        </w:tc>
        <w:tc>
          <w:tcPr>
            <w:tcW w:w="896" w:type="dxa"/>
            <w:tcBorders>
              <w:top w:val="nil"/>
              <w:left w:val="nil"/>
              <w:bottom w:val="nil"/>
              <w:right w:val="nil"/>
            </w:tcBorders>
          </w:tcPr>
          <w:p w14:paraId="20D49F70" w14:textId="77777777" w:rsidR="00DC23ED" w:rsidRPr="004A41E7" w:rsidRDefault="00DC23ED" w:rsidP="00DC23ED">
            <w:pPr>
              <w:pStyle w:val="TableText"/>
              <w:rPr>
                <w:sz w:val="16"/>
                <w:szCs w:val="16"/>
                <w:lang w:eastAsia="en-AU"/>
              </w:rPr>
            </w:pPr>
            <w:r w:rsidRPr="004A41E7">
              <w:rPr>
                <w:sz w:val="16"/>
                <w:szCs w:val="16"/>
                <w:lang w:eastAsia="en-AU"/>
              </w:rPr>
              <w:t>15.2085</w:t>
            </w:r>
          </w:p>
        </w:tc>
        <w:tc>
          <w:tcPr>
            <w:tcW w:w="924" w:type="dxa"/>
            <w:tcBorders>
              <w:top w:val="nil"/>
              <w:left w:val="nil"/>
              <w:bottom w:val="nil"/>
              <w:right w:val="nil"/>
            </w:tcBorders>
          </w:tcPr>
          <w:p w14:paraId="17F56096" w14:textId="77777777" w:rsidR="00DC23ED" w:rsidRPr="004A41E7" w:rsidRDefault="00DC23ED" w:rsidP="00DC23ED">
            <w:pPr>
              <w:pStyle w:val="TableText"/>
              <w:rPr>
                <w:sz w:val="16"/>
                <w:szCs w:val="16"/>
                <w:lang w:eastAsia="en-AU"/>
              </w:rPr>
            </w:pPr>
            <w:r w:rsidRPr="004A41E7">
              <w:rPr>
                <w:sz w:val="16"/>
                <w:szCs w:val="16"/>
                <w:lang w:eastAsia="en-AU"/>
              </w:rPr>
              <w:t>15.1981</w:t>
            </w:r>
          </w:p>
        </w:tc>
        <w:tc>
          <w:tcPr>
            <w:tcW w:w="924" w:type="dxa"/>
            <w:tcBorders>
              <w:top w:val="nil"/>
              <w:left w:val="nil"/>
              <w:bottom w:val="nil"/>
              <w:right w:val="nil"/>
            </w:tcBorders>
          </w:tcPr>
          <w:p w14:paraId="3B870640" w14:textId="77777777" w:rsidR="00DC23ED" w:rsidRPr="004A41E7" w:rsidRDefault="00DC23ED" w:rsidP="00DC23ED">
            <w:pPr>
              <w:pStyle w:val="TableText"/>
              <w:rPr>
                <w:sz w:val="16"/>
                <w:szCs w:val="16"/>
                <w:lang w:eastAsia="en-AU"/>
              </w:rPr>
            </w:pPr>
            <w:r w:rsidRPr="004A41E7">
              <w:rPr>
                <w:sz w:val="16"/>
                <w:szCs w:val="16"/>
                <w:lang w:eastAsia="en-AU"/>
              </w:rPr>
              <w:t>15.1875</w:t>
            </w:r>
          </w:p>
        </w:tc>
        <w:tc>
          <w:tcPr>
            <w:tcW w:w="952" w:type="dxa"/>
            <w:tcBorders>
              <w:top w:val="nil"/>
              <w:left w:val="nil"/>
              <w:bottom w:val="nil"/>
              <w:right w:val="nil"/>
            </w:tcBorders>
          </w:tcPr>
          <w:p w14:paraId="4607A216" w14:textId="77777777" w:rsidR="00DC23ED" w:rsidRPr="004A41E7" w:rsidRDefault="00DC23ED" w:rsidP="00DC23ED">
            <w:pPr>
              <w:pStyle w:val="TableText"/>
              <w:rPr>
                <w:sz w:val="16"/>
                <w:szCs w:val="16"/>
                <w:lang w:eastAsia="en-AU"/>
              </w:rPr>
            </w:pPr>
            <w:r w:rsidRPr="004A41E7">
              <w:rPr>
                <w:sz w:val="16"/>
                <w:szCs w:val="16"/>
                <w:lang w:eastAsia="en-AU"/>
              </w:rPr>
              <w:t>15.2349</w:t>
            </w:r>
          </w:p>
        </w:tc>
        <w:tc>
          <w:tcPr>
            <w:tcW w:w="924" w:type="dxa"/>
            <w:tcBorders>
              <w:top w:val="nil"/>
              <w:left w:val="nil"/>
              <w:bottom w:val="nil"/>
              <w:right w:val="nil"/>
            </w:tcBorders>
          </w:tcPr>
          <w:p w14:paraId="2DE201DB" w14:textId="77777777" w:rsidR="00DC23ED" w:rsidRPr="004A41E7" w:rsidRDefault="00DC23ED" w:rsidP="00DC23ED">
            <w:pPr>
              <w:pStyle w:val="TableText"/>
              <w:rPr>
                <w:sz w:val="16"/>
                <w:szCs w:val="16"/>
                <w:lang w:eastAsia="en-AU"/>
              </w:rPr>
            </w:pPr>
            <w:r w:rsidRPr="004A41E7">
              <w:rPr>
                <w:sz w:val="16"/>
                <w:szCs w:val="16"/>
                <w:lang w:eastAsia="en-AU"/>
              </w:rPr>
              <w:t>15.2349</w:t>
            </w:r>
          </w:p>
        </w:tc>
        <w:tc>
          <w:tcPr>
            <w:tcW w:w="825" w:type="dxa"/>
            <w:tcBorders>
              <w:top w:val="nil"/>
              <w:left w:val="nil"/>
              <w:bottom w:val="nil"/>
              <w:right w:val="nil"/>
            </w:tcBorders>
          </w:tcPr>
          <w:p w14:paraId="526DFC8F" w14:textId="77777777" w:rsidR="00DC23ED" w:rsidRPr="004A41E7" w:rsidRDefault="00DC23ED" w:rsidP="00DC23ED">
            <w:pPr>
              <w:pStyle w:val="TableText"/>
              <w:rPr>
                <w:sz w:val="16"/>
                <w:szCs w:val="16"/>
                <w:lang w:eastAsia="en-AU"/>
              </w:rPr>
            </w:pPr>
            <w:r w:rsidRPr="004A41E7">
              <w:rPr>
                <w:sz w:val="16"/>
                <w:szCs w:val="16"/>
                <w:lang w:eastAsia="en-AU"/>
              </w:rPr>
              <w:t>15.2349</w:t>
            </w:r>
          </w:p>
        </w:tc>
        <w:tc>
          <w:tcPr>
            <w:tcW w:w="896" w:type="dxa"/>
            <w:tcBorders>
              <w:top w:val="nil"/>
              <w:left w:val="nil"/>
              <w:bottom w:val="nil"/>
              <w:right w:val="nil"/>
            </w:tcBorders>
          </w:tcPr>
          <w:p w14:paraId="607ED729" w14:textId="77777777" w:rsidR="00DC23ED" w:rsidRPr="004A41E7" w:rsidRDefault="00DC23ED" w:rsidP="00DC23ED">
            <w:pPr>
              <w:pStyle w:val="TableText"/>
              <w:rPr>
                <w:sz w:val="16"/>
                <w:szCs w:val="16"/>
                <w:lang w:eastAsia="en-AU"/>
              </w:rPr>
            </w:pPr>
            <w:r w:rsidRPr="004A41E7">
              <w:rPr>
                <w:sz w:val="16"/>
                <w:szCs w:val="16"/>
                <w:lang w:eastAsia="en-AU"/>
              </w:rPr>
              <w:t>15.2552</w:t>
            </w:r>
          </w:p>
        </w:tc>
        <w:tc>
          <w:tcPr>
            <w:tcW w:w="938" w:type="dxa"/>
            <w:tcBorders>
              <w:top w:val="nil"/>
              <w:left w:val="nil"/>
              <w:bottom w:val="nil"/>
              <w:right w:val="nil"/>
            </w:tcBorders>
          </w:tcPr>
          <w:p w14:paraId="7D11183B" w14:textId="77777777" w:rsidR="00DC23ED" w:rsidRPr="004A41E7" w:rsidRDefault="00DC23ED" w:rsidP="00DC23ED">
            <w:pPr>
              <w:pStyle w:val="TableText"/>
              <w:rPr>
                <w:sz w:val="16"/>
                <w:szCs w:val="16"/>
                <w:lang w:eastAsia="en-AU"/>
              </w:rPr>
            </w:pPr>
            <w:r w:rsidRPr="004A41E7">
              <w:rPr>
                <w:sz w:val="16"/>
                <w:szCs w:val="16"/>
                <w:lang w:eastAsia="en-AU"/>
              </w:rPr>
              <w:t>15.2552</w:t>
            </w:r>
          </w:p>
        </w:tc>
        <w:tc>
          <w:tcPr>
            <w:tcW w:w="882" w:type="dxa"/>
            <w:tcBorders>
              <w:top w:val="nil"/>
              <w:left w:val="nil"/>
              <w:bottom w:val="nil"/>
              <w:right w:val="nil"/>
            </w:tcBorders>
          </w:tcPr>
          <w:p w14:paraId="13DB958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A0547D1" w14:textId="77777777" w:rsidR="00DC23ED" w:rsidRPr="004A41E7" w:rsidRDefault="00DC23ED" w:rsidP="00DC23ED">
            <w:pPr>
              <w:pStyle w:val="TableText"/>
              <w:rPr>
                <w:sz w:val="16"/>
                <w:szCs w:val="16"/>
                <w:lang w:eastAsia="en-AU"/>
              </w:rPr>
            </w:pPr>
          </w:p>
        </w:tc>
      </w:tr>
      <w:tr w:rsidR="00DC23ED" w:rsidRPr="004A41E7" w14:paraId="35B6021A" w14:textId="77777777">
        <w:trPr>
          <w:trHeight w:val="219"/>
        </w:trPr>
        <w:tc>
          <w:tcPr>
            <w:tcW w:w="1022" w:type="dxa"/>
            <w:tcBorders>
              <w:top w:val="nil"/>
              <w:left w:val="nil"/>
              <w:bottom w:val="nil"/>
              <w:right w:val="nil"/>
            </w:tcBorders>
          </w:tcPr>
          <w:p w14:paraId="2A20F596"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26" w:type="dxa"/>
            <w:tcBorders>
              <w:top w:val="nil"/>
              <w:left w:val="nil"/>
              <w:bottom w:val="nil"/>
              <w:right w:val="nil"/>
            </w:tcBorders>
          </w:tcPr>
          <w:p w14:paraId="4D7A3E54" w14:textId="77777777" w:rsidR="00DC23ED" w:rsidRPr="004A41E7" w:rsidRDefault="00DC23ED" w:rsidP="00DC23ED">
            <w:pPr>
              <w:pStyle w:val="TableText"/>
              <w:rPr>
                <w:sz w:val="16"/>
                <w:szCs w:val="16"/>
                <w:lang w:eastAsia="en-AU"/>
              </w:rPr>
            </w:pPr>
            <w:r w:rsidRPr="004A41E7">
              <w:rPr>
                <w:sz w:val="16"/>
                <w:szCs w:val="16"/>
                <w:lang w:eastAsia="en-AU"/>
              </w:rPr>
              <w:t>12.6946</w:t>
            </w:r>
          </w:p>
        </w:tc>
        <w:tc>
          <w:tcPr>
            <w:tcW w:w="868" w:type="dxa"/>
            <w:tcBorders>
              <w:top w:val="nil"/>
              <w:left w:val="nil"/>
              <w:bottom w:val="nil"/>
              <w:right w:val="nil"/>
            </w:tcBorders>
          </w:tcPr>
          <w:p w14:paraId="65B5F740" w14:textId="77777777" w:rsidR="00DC23ED" w:rsidRPr="004A41E7" w:rsidRDefault="00DC23ED" w:rsidP="00DC23ED">
            <w:pPr>
              <w:pStyle w:val="TableText"/>
              <w:rPr>
                <w:sz w:val="16"/>
                <w:szCs w:val="16"/>
                <w:lang w:eastAsia="en-AU"/>
              </w:rPr>
            </w:pPr>
            <w:r w:rsidRPr="004A41E7">
              <w:rPr>
                <w:sz w:val="16"/>
                <w:szCs w:val="16"/>
                <w:lang w:eastAsia="en-AU"/>
              </w:rPr>
              <w:t>12.6867</w:t>
            </w:r>
          </w:p>
        </w:tc>
        <w:tc>
          <w:tcPr>
            <w:tcW w:w="882" w:type="dxa"/>
            <w:tcBorders>
              <w:top w:val="nil"/>
              <w:left w:val="nil"/>
              <w:bottom w:val="nil"/>
              <w:right w:val="nil"/>
            </w:tcBorders>
          </w:tcPr>
          <w:p w14:paraId="10DB512F" w14:textId="77777777" w:rsidR="00DC23ED" w:rsidRPr="004A41E7" w:rsidRDefault="00DC23ED" w:rsidP="00DC23ED">
            <w:pPr>
              <w:pStyle w:val="TableText"/>
              <w:rPr>
                <w:sz w:val="16"/>
                <w:szCs w:val="16"/>
                <w:lang w:eastAsia="en-AU"/>
              </w:rPr>
            </w:pPr>
            <w:r w:rsidRPr="004A41E7">
              <w:rPr>
                <w:sz w:val="16"/>
                <w:szCs w:val="16"/>
                <w:lang w:eastAsia="en-AU"/>
              </w:rPr>
              <w:t>12.6783</w:t>
            </w:r>
          </w:p>
        </w:tc>
        <w:tc>
          <w:tcPr>
            <w:tcW w:w="868" w:type="dxa"/>
            <w:tcBorders>
              <w:top w:val="nil"/>
              <w:left w:val="nil"/>
              <w:bottom w:val="nil"/>
              <w:right w:val="nil"/>
            </w:tcBorders>
          </w:tcPr>
          <w:p w14:paraId="48C62003" w14:textId="77777777" w:rsidR="00DC23ED" w:rsidRPr="004A41E7" w:rsidRDefault="00DC23ED" w:rsidP="00DC23ED">
            <w:pPr>
              <w:pStyle w:val="TableText"/>
              <w:rPr>
                <w:sz w:val="16"/>
                <w:szCs w:val="16"/>
                <w:lang w:eastAsia="en-AU"/>
              </w:rPr>
            </w:pPr>
            <w:r w:rsidRPr="004A41E7">
              <w:rPr>
                <w:sz w:val="16"/>
                <w:szCs w:val="16"/>
                <w:lang w:eastAsia="en-AU"/>
              </w:rPr>
              <w:t>12.8993</w:t>
            </w:r>
          </w:p>
        </w:tc>
        <w:tc>
          <w:tcPr>
            <w:tcW w:w="840" w:type="dxa"/>
            <w:tcBorders>
              <w:top w:val="nil"/>
              <w:left w:val="nil"/>
              <w:bottom w:val="nil"/>
              <w:right w:val="nil"/>
            </w:tcBorders>
          </w:tcPr>
          <w:p w14:paraId="73C6E5CF" w14:textId="77777777" w:rsidR="00DC23ED" w:rsidRPr="004A41E7" w:rsidRDefault="00DC23ED" w:rsidP="00DC23ED">
            <w:pPr>
              <w:pStyle w:val="TableText"/>
              <w:rPr>
                <w:sz w:val="16"/>
                <w:szCs w:val="16"/>
                <w:lang w:eastAsia="en-AU"/>
              </w:rPr>
            </w:pPr>
            <w:r w:rsidRPr="004A41E7">
              <w:rPr>
                <w:sz w:val="16"/>
                <w:szCs w:val="16"/>
                <w:lang w:eastAsia="en-AU"/>
              </w:rPr>
              <w:t>12.8882</w:t>
            </w:r>
          </w:p>
        </w:tc>
        <w:tc>
          <w:tcPr>
            <w:tcW w:w="895" w:type="dxa"/>
            <w:tcBorders>
              <w:top w:val="nil"/>
              <w:left w:val="nil"/>
              <w:bottom w:val="nil"/>
              <w:right w:val="nil"/>
            </w:tcBorders>
          </w:tcPr>
          <w:p w14:paraId="306B246C" w14:textId="77777777" w:rsidR="00DC23ED" w:rsidRPr="004A41E7" w:rsidRDefault="00DC23ED" w:rsidP="00DC23ED">
            <w:pPr>
              <w:pStyle w:val="TableText"/>
              <w:rPr>
                <w:sz w:val="16"/>
                <w:szCs w:val="16"/>
                <w:lang w:eastAsia="en-AU"/>
              </w:rPr>
            </w:pPr>
            <w:r w:rsidRPr="004A41E7">
              <w:rPr>
                <w:sz w:val="16"/>
                <w:szCs w:val="16"/>
                <w:lang w:eastAsia="en-AU"/>
              </w:rPr>
              <w:t>15.2841</w:t>
            </w:r>
          </w:p>
        </w:tc>
        <w:tc>
          <w:tcPr>
            <w:tcW w:w="896" w:type="dxa"/>
            <w:tcBorders>
              <w:top w:val="nil"/>
              <w:left w:val="nil"/>
              <w:bottom w:val="nil"/>
              <w:right w:val="nil"/>
            </w:tcBorders>
          </w:tcPr>
          <w:p w14:paraId="1960FE35" w14:textId="77777777" w:rsidR="00DC23ED" w:rsidRPr="004A41E7" w:rsidRDefault="00DC23ED" w:rsidP="00DC23ED">
            <w:pPr>
              <w:pStyle w:val="TableText"/>
              <w:rPr>
                <w:sz w:val="16"/>
                <w:szCs w:val="16"/>
                <w:lang w:eastAsia="en-AU"/>
              </w:rPr>
            </w:pPr>
            <w:r w:rsidRPr="004A41E7">
              <w:rPr>
                <w:sz w:val="16"/>
                <w:szCs w:val="16"/>
                <w:lang w:eastAsia="en-AU"/>
              </w:rPr>
              <w:t>15.4884</w:t>
            </w:r>
          </w:p>
        </w:tc>
        <w:tc>
          <w:tcPr>
            <w:tcW w:w="924" w:type="dxa"/>
            <w:tcBorders>
              <w:top w:val="nil"/>
              <w:left w:val="nil"/>
              <w:bottom w:val="nil"/>
              <w:right w:val="nil"/>
            </w:tcBorders>
          </w:tcPr>
          <w:p w14:paraId="3904E8DB" w14:textId="77777777" w:rsidR="00DC23ED" w:rsidRPr="004A41E7" w:rsidRDefault="00DC23ED" w:rsidP="00DC23ED">
            <w:pPr>
              <w:pStyle w:val="TableText"/>
              <w:rPr>
                <w:sz w:val="16"/>
                <w:szCs w:val="16"/>
                <w:lang w:eastAsia="en-AU"/>
              </w:rPr>
            </w:pPr>
            <w:r w:rsidRPr="004A41E7">
              <w:rPr>
                <w:sz w:val="16"/>
                <w:szCs w:val="16"/>
                <w:lang w:eastAsia="en-AU"/>
              </w:rPr>
              <w:t>15.4779</w:t>
            </w:r>
          </w:p>
        </w:tc>
        <w:tc>
          <w:tcPr>
            <w:tcW w:w="924" w:type="dxa"/>
            <w:tcBorders>
              <w:top w:val="nil"/>
              <w:left w:val="nil"/>
              <w:bottom w:val="nil"/>
              <w:right w:val="nil"/>
            </w:tcBorders>
          </w:tcPr>
          <w:p w14:paraId="0C65FCD8" w14:textId="77777777" w:rsidR="00DC23ED" w:rsidRPr="004A41E7" w:rsidRDefault="00DC23ED" w:rsidP="00DC23ED">
            <w:pPr>
              <w:pStyle w:val="TableText"/>
              <w:rPr>
                <w:sz w:val="16"/>
                <w:szCs w:val="16"/>
                <w:lang w:eastAsia="en-AU"/>
              </w:rPr>
            </w:pPr>
            <w:r w:rsidRPr="004A41E7">
              <w:rPr>
                <w:sz w:val="16"/>
                <w:szCs w:val="16"/>
                <w:lang w:eastAsia="en-AU"/>
              </w:rPr>
              <w:t>15.4672</w:t>
            </w:r>
          </w:p>
        </w:tc>
        <w:tc>
          <w:tcPr>
            <w:tcW w:w="952" w:type="dxa"/>
            <w:tcBorders>
              <w:top w:val="nil"/>
              <w:left w:val="nil"/>
              <w:bottom w:val="nil"/>
              <w:right w:val="nil"/>
            </w:tcBorders>
          </w:tcPr>
          <w:p w14:paraId="3FA1916F" w14:textId="77777777" w:rsidR="00DC23ED" w:rsidRPr="004A41E7" w:rsidRDefault="00DC23ED" w:rsidP="00DC23ED">
            <w:pPr>
              <w:pStyle w:val="TableText"/>
              <w:rPr>
                <w:sz w:val="16"/>
                <w:szCs w:val="16"/>
                <w:lang w:eastAsia="en-AU"/>
              </w:rPr>
            </w:pPr>
            <w:r w:rsidRPr="004A41E7">
              <w:rPr>
                <w:sz w:val="16"/>
                <w:szCs w:val="16"/>
                <w:lang w:eastAsia="en-AU"/>
              </w:rPr>
              <w:t>15.5268</w:t>
            </w:r>
          </w:p>
        </w:tc>
        <w:tc>
          <w:tcPr>
            <w:tcW w:w="924" w:type="dxa"/>
            <w:tcBorders>
              <w:top w:val="nil"/>
              <w:left w:val="nil"/>
              <w:bottom w:val="nil"/>
              <w:right w:val="nil"/>
            </w:tcBorders>
          </w:tcPr>
          <w:p w14:paraId="3455142F" w14:textId="77777777" w:rsidR="00DC23ED" w:rsidRPr="004A41E7" w:rsidRDefault="00DC23ED" w:rsidP="00DC23ED">
            <w:pPr>
              <w:pStyle w:val="TableText"/>
              <w:rPr>
                <w:sz w:val="16"/>
                <w:szCs w:val="16"/>
                <w:lang w:eastAsia="en-AU"/>
              </w:rPr>
            </w:pPr>
            <w:r w:rsidRPr="004A41E7">
              <w:rPr>
                <w:sz w:val="16"/>
                <w:szCs w:val="16"/>
                <w:lang w:eastAsia="en-AU"/>
              </w:rPr>
              <w:t>15.5268</w:t>
            </w:r>
          </w:p>
        </w:tc>
        <w:tc>
          <w:tcPr>
            <w:tcW w:w="825" w:type="dxa"/>
            <w:tcBorders>
              <w:top w:val="nil"/>
              <w:left w:val="nil"/>
              <w:bottom w:val="nil"/>
              <w:right w:val="nil"/>
            </w:tcBorders>
          </w:tcPr>
          <w:p w14:paraId="3EF42624" w14:textId="77777777" w:rsidR="00DC23ED" w:rsidRPr="004A41E7" w:rsidRDefault="00DC23ED" w:rsidP="00DC23ED">
            <w:pPr>
              <w:pStyle w:val="TableText"/>
              <w:rPr>
                <w:sz w:val="16"/>
                <w:szCs w:val="16"/>
                <w:lang w:eastAsia="en-AU"/>
              </w:rPr>
            </w:pPr>
            <w:r w:rsidRPr="004A41E7">
              <w:rPr>
                <w:sz w:val="16"/>
                <w:szCs w:val="16"/>
                <w:lang w:eastAsia="en-AU"/>
              </w:rPr>
              <w:t>15.5268</w:t>
            </w:r>
          </w:p>
        </w:tc>
        <w:tc>
          <w:tcPr>
            <w:tcW w:w="896" w:type="dxa"/>
            <w:tcBorders>
              <w:top w:val="nil"/>
              <w:left w:val="nil"/>
              <w:bottom w:val="nil"/>
              <w:right w:val="nil"/>
            </w:tcBorders>
          </w:tcPr>
          <w:p w14:paraId="37680F77" w14:textId="77777777" w:rsidR="00DC23ED" w:rsidRPr="004A41E7" w:rsidRDefault="00DC23ED" w:rsidP="00DC23ED">
            <w:pPr>
              <w:pStyle w:val="TableText"/>
              <w:rPr>
                <w:sz w:val="16"/>
                <w:szCs w:val="16"/>
                <w:lang w:eastAsia="en-AU"/>
              </w:rPr>
            </w:pPr>
            <w:r w:rsidRPr="004A41E7">
              <w:rPr>
                <w:sz w:val="16"/>
                <w:szCs w:val="16"/>
                <w:lang w:eastAsia="en-AU"/>
              </w:rPr>
              <w:t>15.5514</w:t>
            </w:r>
          </w:p>
        </w:tc>
        <w:tc>
          <w:tcPr>
            <w:tcW w:w="938" w:type="dxa"/>
            <w:tcBorders>
              <w:top w:val="nil"/>
              <w:left w:val="nil"/>
              <w:bottom w:val="nil"/>
              <w:right w:val="nil"/>
            </w:tcBorders>
          </w:tcPr>
          <w:p w14:paraId="2E2620A6" w14:textId="77777777" w:rsidR="00DC23ED" w:rsidRPr="004A41E7" w:rsidRDefault="00DC23ED" w:rsidP="00DC23ED">
            <w:pPr>
              <w:pStyle w:val="TableText"/>
              <w:rPr>
                <w:sz w:val="16"/>
                <w:szCs w:val="16"/>
                <w:lang w:eastAsia="en-AU"/>
              </w:rPr>
            </w:pPr>
            <w:r w:rsidRPr="004A41E7">
              <w:rPr>
                <w:sz w:val="16"/>
                <w:szCs w:val="16"/>
                <w:lang w:eastAsia="en-AU"/>
              </w:rPr>
              <w:t>15.5514</w:t>
            </w:r>
          </w:p>
        </w:tc>
        <w:tc>
          <w:tcPr>
            <w:tcW w:w="882" w:type="dxa"/>
            <w:tcBorders>
              <w:top w:val="nil"/>
              <w:left w:val="nil"/>
              <w:bottom w:val="nil"/>
              <w:right w:val="nil"/>
            </w:tcBorders>
          </w:tcPr>
          <w:p w14:paraId="07BF40AC" w14:textId="77777777" w:rsidR="00DC23ED" w:rsidRPr="004A41E7" w:rsidRDefault="00DC23ED" w:rsidP="00DC23ED">
            <w:pPr>
              <w:pStyle w:val="TableText"/>
              <w:rPr>
                <w:sz w:val="16"/>
                <w:szCs w:val="16"/>
                <w:lang w:eastAsia="en-AU"/>
              </w:rPr>
            </w:pPr>
            <w:r w:rsidRPr="004A41E7">
              <w:rPr>
                <w:sz w:val="16"/>
                <w:szCs w:val="16"/>
                <w:lang w:eastAsia="en-AU"/>
              </w:rPr>
              <w:t>15.5514</w:t>
            </w:r>
          </w:p>
        </w:tc>
        <w:tc>
          <w:tcPr>
            <w:tcW w:w="882" w:type="dxa"/>
            <w:tcBorders>
              <w:top w:val="nil"/>
              <w:left w:val="nil"/>
              <w:bottom w:val="nil"/>
              <w:right w:val="nil"/>
            </w:tcBorders>
          </w:tcPr>
          <w:p w14:paraId="4F20BB15" w14:textId="77777777" w:rsidR="00DC23ED" w:rsidRPr="004A41E7" w:rsidRDefault="00DC23ED" w:rsidP="00DC23ED">
            <w:pPr>
              <w:pStyle w:val="TableText"/>
              <w:rPr>
                <w:sz w:val="16"/>
                <w:szCs w:val="16"/>
                <w:lang w:eastAsia="en-AU"/>
              </w:rPr>
            </w:pPr>
          </w:p>
        </w:tc>
      </w:tr>
      <w:tr w:rsidR="00DC23ED" w:rsidRPr="004A41E7" w14:paraId="58D29D44" w14:textId="77777777">
        <w:trPr>
          <w:trHeight w:val="219"/>
        </w:trPr>
        <w:tc>
          <w:tcPr>
            <w:tcW w:w="1022" w:type="dxa"/>
            <w:tcBorders>
              <w:top w:val="nil"/>
              <w:left w:val="nil"/>
              <w:bottom w:val="nil"/>
              <w:right w:val="nil"/>
            </w:tcBorders>
          </w:tcPr>
          <w:p w14:paraId="227B6162"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26" w:type="dxa"/>
            <w:tcBorders>
              <w:top w:val="nil"/>
              <w:left w:val="nil"/>
              <w:bottom w:val="nil"/>
              <w:right w:val="nil"/>
            </w:tcBorders>
          </w:tcPr>
          <w:p w14:paraId="7253C072" w14:textId="77777777" w:rsidR="00DC23ED" w:rsidRPr="004A41E7" w:rsidRDefault="00DC23ED" w:rsidP="00DC23ED">
            <w:pPr>
              <w:pStyle w:val="TableText"/>
              <w:rPr>
                <w:sz w:val="16"/>
                <w:szCs w:val="16"/>
                <w:lang w:eastAsia="en-AU"/>
              </w:rPr>
            </w:pPr>
            <w:r w:rsidRPr="004A41E7">
              <w:rPr>
                <w:sz w:val="16"/>
                <w:szCs w:val="16"/>
                <w:lang w:eastAsia="en-AU"/>
              </w:rPr>
              <w:t>12.7704</w:t>
            </w:r>
          </w:p>
        </w:tc>
        <w:tc>
          <w:tcPr>
            <w:tcW w:w="868" w:type="dxa"/>
            <w:tcBorders>
              <w:top w:val="nil"/>
              <w:left w:val="nil"/>
              <w:bottom w:val="nil"/>
              <w:right w:val="nil"/>
            </w:tcBorders>
          </w:tcPr>
          <w:p w14:paraId="120AB912" w14:textId="77777777" w:rsidR="00DC23ED" w:rsidRPr="004A41E7" w:rsidRDefault="00DC23ED" w:rsidP="00DC23ED">
            <w:pPr>
              <w:pStyle w:val="TableText"/>
              <w:rPr>
                <w:sz w:val="16"/>
                <w:szCs w:val="16"/>
                <w:lang w:eastAsia="en-AU"/>
              </w:rPr>
            </w:pPr>
            <w:r w:rsidRPr="004A41E7">
              <w:rPr>
                <w:sz w:val="16"/>
                <w:szCs w:val="16"/>
                <w:lang w:eastAsia="en-AU"/>
              </w:rPr>
              <w:t>12.7626</w:t>
            </w:r>
          </w:p>
        </w:tc>
        <w:tc>
          <w:tcPr>
            <w:tcW w:w="882" w:type="dxa"/>
            <w:tcBorders>
              <w:top w:val="nil"/>
              <w:left w:val="nil"/>
              <w:bottom w:val="nil"/>
              <w:right w:val="nil"/>
            </w:tcBorders>
          </w:tcPr>
          <w:p w14:paraId="406AB17E" w14:textId="77777777" w:rsidR="00DC23ED" w:rsidRPr="004A41E7" w:rsidRDefault="00DC23ED" w:rsidP="00DC23ED">
            <w:pPr>
              <w:pStyle w:val="TableText"/>
              <w:rPr>
                <w:sz w:val="16"/>
                <w:szCs w:val="16"/>
                <w:lang w:eastAsia="en-AU"/>
              </w:rPr>
            </w:pPr>
            <w:r w:rsidRPr="004A41E7">
              <w:rPr>
                <w:sz w:val="16"/>
                <w:szCs w:val="16"/>
                <w:lang w:eastAsia="en-AU"/>
              </w:rPr>
              <w:t>12.7541</w:t>
            </w:r>
          </w:p>
        </w:tc>
        <w:tc>
          <w:tcPr>
            <w:tcW w:w="868" w:type="dxa"/>
            <w:tcBorders>
              <w:top w:val="nil"/>
              <w:left w:val="nil"/>
              <w:bottom w:val="nil"/>
              <w:right w:val="nil"/>
            </w:tcBorders>
          </w:tcPr>
          <w:p w14:paraId="58281353" w14:textId="77777777" w:rsidR="00DC23ED" w:rsidRPr="004A41E7" w:rsidRDefault="00DC23ED" w:rsidP="00DC23ED">
            <w:pPr>
              <w:pStyle w:val="TableText"/>
              <w:rPr>
                <w:sz w:val="16"/>
                <w:szCs w:val="16"/>
                <w:lang w:eastAsia="en-AU"/>
              </w:rPr>
            </w:pPr>
            <w:r w:rsidRPr="004A41E7">
              <w:rPr>
                <w:sz w:val="16"/>
                <w:szCs w:val="16"/>
                <w:lang w:eastAsia="en-AU"/>
              </w:rPr>
              <w:t>13.0231</w:t>
            </w:r>
          </w:p>
        </w:tc>
        <w:tc>
          <w:tcPr>
            <w:tcW w:w="840" w:type="dxa"/>
            <w:tcBorders>
              <w:top w:val="nil"/>
              <w:left w:val="nil"/>
              <w:bottom w:val="nil"/>
              <w:right w:val="nil"/>
            </w:tcBorders>
          </w:tcPr>
          <w:p w14:paraId="147A4E37" w14:textId="77777777" w:rsidR="00DC23ED" w:rsidRPr="004A41E7" w:rsidRDefault="00DC23ED" w:rsidP="00DC23ED">
            <w:pPr>
              <w:pStyle w:val="TableText"/>
              <w:rPr>
                <w:sz w:val="16"/>
                <w:szCs w:val="16"/>
                <w:lang w:eastAsia="en-AU"/>
              </w:rPr>
            </w:pPr>
            <w:r w:rsidRPr="004A41E7">
              <w:rPr>
                <w:sz w:val="16"/>
                <w:szCs w:val="16"/>
                <w:lang w:eastAsia="en-AU"/>
              </w:rPr>
              <w:t>13.0119</w:t>
            </w:r>
          </w:p>
        </w:tc>
        <w:tc>
          <w:tcPr>
            <w:tcW w:w="895" w:type="dxa"/>
            <w:tcBorders>
              <w:top w:val="nil"/>
              <w:left w:val="nil"/>
              <w:bottom w:val="nil"/>
              <w:right w:val="nil"/>
            </w:tcBorders>
          </w:tcPr>
          <w:p w14:paraId="33175F82" w14:textId="77777777" w:rsidR="00DC23ED" w:rsidRPr="004A41E7" w:rsidRDefault="00DC23ED" w:rsidP="00DC23ED">
            <w:pPr>
              <w:pStyle w:val="TableText"/>
              <w:rPr>
                <w:sz w:val="16"/>
                <w:szCs w:val="16"/>
                <w:lang w:eastAsia="en-AU"/>
              </w:rPr>
            </w:pPr>
            <w:r w:rsidRPr="004A41E7">
              <w:rPr>
                <w:sz w:val="16"/>
                <w:szCs w:val="16"/>
                <w:lang w:eastAsia="en-AU"/>
              </w:rPr>
              <w:t>15.4747</w:t>
            </w:r>
          </w:p>
        </w:tc>
        <w:tc>
          <w:tcPr>
            <w:tcW w:w="896" w:type="dxa"/>
            <w:tcBorders>
              <w:top w:val="nil"/>
              <w:left w:val="nil"/>
              <w:bottom w:val="nil"/>
              <w:right w:val="nil"/>
            </w:tcBorders>
          </w:tcPr>
          <w:p w14:paraId="22B7DBAA" w14:textId="77777777" w:rsidR="00DC23ED" w:rsidRPr="004A41E7" w:rsidRDefault="00DC23ED" w:rsidP="00DC23ED">
            <w:pPr>
              <w:pStyle w:val="TableText"/>
              <w:rPr>
                <w:sz w:val="16"/>
                <w:szCs w:val="16"/>
                <w:lang w:eastAsia="en-AU"/>
              </w:rPr>
            </w:pPr>
            <w:r w:rsidRPr="004A41E7">
              <w:rPr>
                <w:sz w:val="16"/>
                <w:szCs w:val="16"/>
                <w:lang w:eastAsia="en-AU"/>
              </w:rPr>
              <w:t>15.7448</w:t>
            </w:r>
          </w:p>
        </w:tc>
        <w:tc>
          <w:tcPr>
            <w:tcW w:w="924" w:type="dxa"/>
            <w:tcBorders>
              <w:top w:val="nil"/>
              <w:left w:val="nil"/>
              <w:bottom w:val="nil"/>
              <w:right w:val="nil"/>
            </w:tcBorders>
          </w:tcPr>
          <w:p w14:paraId="0272CFA5" w14:textId="77777777" w:rsidR="00DC23ED" w:rsidRPr="004A41E7" w:rsidRDefault="00DC23ED" w:rsidP="00DC23ED">
            <w:pPr>
              <w:pStyle w:val="TableText"/>
              <w:rPr>
                <w:sz w:val="16"/>
                <w:szCs w:val="16"/>
                <w:lang w:eastAsia="en-AU"/>
              </w:rPr>
            </w:pPr>
            <w:r w:rsidRPr="004A41E7">
              <w:rPr>
                <w:sz w:val="16"/>
                <w:szCs w:val="16"/>
                <w:lang w:eastAsia="en-AU"/>
              </w:rPr>
              <w:t>15.7343</w:t>
            </w:r>
          </w:p>
        </w:tc>
        <w:tc>
          <w:tcPr>
            <w:tcW w:w="924" w:type="dxa"/>
            <w:tcBorders>
              <w:top w:val="nil"/>
              <w:left w:val="nil"/>
              <w:bottom w:val="nil"/>
              <w:right w:val="nil"/>
            </w:tcBorders>
          </w:tcPr>
          <w:p w14:paraId="099499FA" w14:textId="77777777" w:rsidR="00DC23ED" w:rsidRPr="004A41E7" w:rsidRDefault="00DC23ED" w:rsidP="00DC23ED">
            <w:pPr>
              <w:pStyle w:val="TableText"/>
              <w:rPr>
                <w:sz w:val="16"/>
                <w:szCs w:val="16"/>
                <w:lang w:eastAsia="en-AU"/>
              </w:rPr>
            </w:pPr>
            <w:r w:rsidRPr="004A41E7">
              <w:rPr>
                <w:sz w:val="16"/>
                <w:szCs w:val="16"/>
                <w:lang w:eastAsia="en-AU"/>
              </w:rPr>
              <w:t>15.7235</w:t>
            </w:r>
          </w:p>
        </w:tc>
        <w:tc>
          <w:tcPr>
            <w:tcW w:w="952" w:type="dxa"/>
            <w:tcBorders>
              <w:top w:val="nil"/>
              <w:left w:val="nil"/>
              <w:bottom w:val="nil"/>
              <w:right w:val="nil"/>
            </w:tcBorders>
          </w:tcPr>
          <w:p w14:paraId="24E3C5AB" w14:textId="77777777" w:rsidR="00DC23ED" w:rsidRPr="004A41E7" w:rsidRDefault="00DC23ED" w:rsidP="00DC23ED">
            <w:pPr>
              <w:pStyle w:val="TableText"/>
              <w:rPr>
                <w:sz w:val="16"/>
                <w:szCs w:val="16"/>
                <w:lang w:eastAsia="en-AU"/>
              </w:rPr>
            </w:pPr>
            <w:r w:rsidRPr="004A41E7">
              <w:rPr>
                <w:sz w:val="16"/>
                <w:szCs w:val="16"/>
                <w:lang w:eastAsia="en-AU"/>
              </w:rPr>
              <w:t>15.8054</w:t>
            </w:r>
          </w:p>
        </w:tc>
        <w:tc>
          <w:tcPr>
            <w:tcW w:w="924" w:type="dxa"/>
            <w:tcBorders>
              <w:top w:val="nil"/>
              <w:left w:val="nil"/>
              <w:bottom w:val="nil"/>
              <w:right w:val="nil"/>
            </w:tcBorders>
          </w:tcPr>
          <w:p w14:paraId="51230448" w14:textId="77777777" w:rsidR="00DC23ED" w:rsidRPr="004A41E7" w:rsidRDefault="00DC23ED" w:rsidP="00DC23ED">
            <w:pPr>
              <w:pStyle w:val="TableText"/>
              <w:rPr>
                <w:sz w:val="16"/>
                <w:szCs w:val="16"/>
                <w:lang w:eastAsia="en-AU"/>
              </w:rPr>
            </w:pPr>
            <w:r w:rsidRPr="004A41E7">
              <w:rPr>
                <w:sz w:val="16"/>
                <w:szCs w:val="16"/>
                <w:lang w:eastAsia="en-AU"/>
              </w:rPr>
              <w:t>15.8054</w:t>
            </w:r>
          </w:p>
        </w:tc>
        <w:tc>
          <w:tcPr>
            <w:tcW w:w="825" w:type="dxa"/>
            <w:tcBorders>
              <w:top w:val="nil"/>
              <w:left w:val="nil"/>
              <w:bottom w:val="nil"/>
              <w:right w:val="nil"/>
            </w:tcBorders>
          </w:tcPr>
          <w:p w14:paraId="47682093" w14:textId="77777777" w:rsidR="00DC23ED" w:rsidRPr="004A41E7" w:rsidRDefault="00DC23ED" w:rsidP="00DC23ED">
            <w:pPr>
              <w:pStyle w:val="TableText"/>
              <w:rPr>
                <w:sz w:val="16"/>
                <w:szCs w:val="16"/>
                <w:lang w:eastAsia="en-AU"/>
              </w:rPr>
            </w:pPr>
            <w:r w:rsidRPr="004A41E7">
              <w:rPr>
                <w:sz w:val="16"/>
                <w:szCs w:val="16"/>
                <w:lang w:eastAsia="en-AU"/>
              </w:rPr>
              <w:t>15.8054</w:t>
            </w:r>
          </w:p>
        </w:tc>
        <w:tc>
          <w:tcPr>
            <w:tcW w:w="896" w:type="dxa"/>
            <w:tcBorders>
              <w:top w:val="nil"/>
              <w:left w:val="nil"/>
              <w:bottom w:val="nil"/>
              <w:right w:val="nil"/>
            </w:tcBorders>
          </w:tcPr>
          <w:p w14:paraId="00B68478" w14:textId="77777777" w:rsidR="00DC23ED" w:rsidRPr="004A41E7" w:rsidRDefault="00DC23ED" w:rsidP="00DC23ED">
            <w:pPr>
              <w:pStyle w:val="TableText"/>
              <w:rPr>
                <w:sz w:val="16"/>
                <w:szCs w:val="16"/>
                <w:lang w:eastAsia="en-AU"/>
              </w:rPr>
            </w:pPr>
            <w:r w:rsidRPr="004A41E7">
              <w:rPr>
                <w:sz w:val="16"/>
                <w:szCs w:val="16"/>
                <w:lang w:eastAsia="en-AU"/>
              </w:rPr>
              <w:t>15.8376</w:t>
            </w:r>
          </w:p>
        </w:tc>
        <w:tc>
          <w:tcPr>
            <w:tcW w:w="938" w:type="dxa"/>
            <w:tcBorders>
              <w:top w:val="nil"/>
              <w:left w:val="nil"/>
              <w:bottom w:val="nil"/>
              <w:right w:val="nil"/>
            </w:tcBorders>
          </w:tcPr>
          <w:p w14:paraId="750493A2" w14:textId="77777777" w:rsidR="00DC23ED" w:rsidRPr="004A41E7" w:rsidRDefault="00DC23ED" w:rsidP="00DC23ED">
            <w:pPr>
              <w:pStyle w:val="TableText"/>
              <w:rPr>
                <w:sz w:val="16"/>
                <w:szCs w:val="16"/>
                <w:lang w:eastAsia="en-AU"/>
              </w:rPr>
            </w:pPr>
            <w:r w:rsidRPr="004A41E7">
              <w:rPr>
                <w:sz w:val="16"/>
                <w:szCs w:val="16"/>
                <w:lang w:eastAsia="en-AU"/>
              </w:rPr>
              <w:t>15.8376</w:t>
            </w:r>
          </w:p>
        </w:tc>
        <w:tc>
          <w:tcPr>
            <w:tcW w:w="882" w:type="dxa"/>
            <w:tcBorders>
              <w:top w:val="nil"/>
              <w:left w:val="nil"/>
              <w:bottom w:val="nil"/>
              <w:right w:val="nil"/>
            </w:tcBorders>
          </w:tcPr>
          <w:p w14:paraId="4BA095DA" w14:textId="77777777" w:rsidR="00DC23ED" w:rsidRPr="004A41E7" w:rsidRDefault="00DC23ED" w:rsidP="00DC23ED">
            <w:pPr>
              <w:pStyle w:val="TableText"/>
              <w:rPr>
                <w:sz w:val="16"/>
                <w:szCs w:val="16"/>
                <w:lang w:eastAsia="en-AU"/>
              </w:rPr>
            </w:pPr>
            <w:r w:rsidRPr="004A41E7">
              <w:rPr>
                <w:sz w:val="16"/>
                <w:szCs w:val="16"/>
                <w:lang w:eastAsia="en-AU"/>
              </w:rPr>
              <w:t>15.8376</w:t>
            </w:r>
          </w:p>
        </w:tc>
        <w:tc>
          <w:tcPr>
            <w:tcW w:w="882" w:type="dxa"/>
            <w:tcBorders>
              <w:top w:val="nil"/>
              <w:left w:val="nil"/>
              <w:bottom w:val="nil"/>
              <w:right w:val="nil"/>
            </w:tcBorders>
          </w:tcPr>
          <w:p w14:paraId="6AA1B611" w14:textId="77777777" w:rsidR="00DC23ED" w:rsidRPr="004A41E7" w:rsidRDefault="00DC23ED" w:rsidP="00DC23ED">
            <w:pPr>
              <w:pStyle w:val="TableText"/>
              <w:rPr>
                <w:sz w:val="16"/>
                <w:szCs w:val="16"/>
                <w:lang w:eastAsia="en-AU"/>
              </w:rPr>
            </w:pPr>
            <w:r w:rsidRPr="004A41E7">
              <w:rPr>
                <w:sz w:val="16"/>
                <w:szCs w:val="16"/>
                <w:lang w:eastAsia="en-AU"/>
              </w:rPr>
              <w:t>15.8657</w:t>
            </w:r>
          </w:p>
        </w:tc>
      </w:tr>
      <w:tr w:rsidR="00DC23ED" w:rsidRPr="004A41E7" w14:paraId="647E5723" w14:textId="77777777">
        <w:trPr>
          <w:trHeight w:val="219"/>
        </w:trPr>
        <w:tc>
          <w:tcPr>
            <w:tcW w:w="1022" w:type="dxa"/>
            <w:tcBorders>
              <w:top w:val="nil"/>
              <w:left w:val="nil"/>
              <w:bottom w:val="nil"/>
              <w:right w:val="nil"/>
            </w:tcBorders>
          </w:tcPr>
          <w:p w14:paraId="22E8138B"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26" w:type="dxa"/>
            <w:tcBorders>
              <w:top w:val="nil"/>
              <w:left w:val="nil"/>
              <w:bottom w:val="nil"/>
              <w:right w:val="nil"/>
            </w:tcBorders>
          </w:tcPr>
          <w:p w14:paraId="3C428D2B" w14:textId="77777777" w:rsidR="00DC23ED" w:rsidRPr="004A41E7" w:rsidRDefault="00DC23ED" w:rsidP="00DC23ED">
            <w:pPr>
              <w:pStyle w:val="TableText"/>
              <w:rPr>
                <w:sz w:val="16"/>
                <w:szCs w:val="16"/>
                <w:lang w:eastAsia="en-AU"/>
              </w:rPr>
            </w:pPr>
            <w:r w:rsidRPr="004A41E7">
              <w:rPr>
                <w:sz w:val="16"/>
                <w:szCs w:val="16"/>
                <w:lang w:eastAsia="en-AU"/>
              </w:rPr>
              <w:t>12.7987</w:t>
            </w:r>
          </w:p>
        </w:tc>
        <w:tc>
          <w:tcPr>
            <w:tcW w:w="868" w:type="dxa"/>
            <w:tcBorders>
              <w:top w:val="nil"/>
              <w:left w:val="nil"/>
              <w:bottom w:val="nil"/>
              <w:right w:val="nil"/>
            </w:tcBorders>
          </w:tcPr>
          <w:p w14:paraId="602E8402" w14:textId="77777777" w:rsidR="00DC23ED" w:rsidRPr="004A41E7" w:rsidRDefault="00DC23ED" w:rsidP="00DC23ED">
            <w:pPr>
              <w:pStyle w:val="TableText"/>
              <w:rPr>
                <w:sz w:val="16"/>
                <w:szCs w:val="16"/>
                <w:lang w:eastAsia="en-AU"/>
              </w:rPr>
            </w:pPr>
            <w:r w:rsidRPr="004A41E7">
              <w:rPr>
                <w:sz w:val="16"/>
                <w:szCs w:val="16"/>
                <w:lang w:eastAsia="en-AU"/>
              </w:rPr>
              <w:t>12.7909</w:t>
            </w:r>
          </w:p>
        </w:tc>
        <w:tc>
          <w:tcPr>
            <w:tcW w:w="882" w:type="dxa"/>
            <w:tcBorders>
              <w:top w:val="nil"/>
              <w:left w:val="nil"/>
              <w:bottom w:val="nil"/>
              <w:right w:val="nil"/>
            </w:tcBorders>
          </w:tcPr>
          <w:p w14:paraId="738B3550" w14:textId="77777777" w:rsidR="00DC23ED" w:rsidRPr="004A41E7" w:rsidRDefault="00DC23ED" w:rsidP="00DC23ED">
            <w:pPr>
              <w:pStyle w:val="TableText"/>
              <w:rPr>
                <w:sz w:val="16"/>
                <w:szCs w:val="16"/>
                <w:lang w:eastAsia="en-AU"/>
              </w:rPr>
            </w:pPr>
            <w:r w:rsidRPr="004A41E7">
              <w:rPr>
                <w:sz w:val="16"/>
                <w:szCs w:val="16"/>
                <w:lang w:eastAsia="en-AU"/>
              </w:rPr>
              <w:t>12.7823</w:t>
            </w:r>
          </w:p>
        </w:tc>
        <w:tc>
          <w:tcPr>
            <w:tcW w:w="868" w:type="dxa"/>
            <w:tcBorders>
              <w:top w:val="nil"/>
              <w:left w:val="nil"/>
              <w:bottom w:val="nil"/>
              <w:right w:val="nil"/>
            </w:tcBorders>
          </w:tcPr>
          <w:p w14:paraId="3E89302E" w14:textId="77777777" w:rsidR="00DC23ED" w:rsidRPr="004A41E7" w:rsidRDefault="00DC23ED" w:rsidP="00DC23ED">
            <w:pPr>
              <w:pStyle w:val="TableText"/>
              <w:rPr>
                <w:sz w:val="16"/>
                <w:szCs w:val="16"/>
                <w:lang w:eastAsia="en-AU"/>
              </w:rPr>
            </w:pPr>
            <w:r w:rsidRPr="004A41E7">
              <w:rPr>
                <w:sz w:val="16"/>
                <w:szCs w:val="16"/>
                <w:lang w:eastAsia="en-AU"/>
              </w:rPr>
              <w:t>13.1001</w:t>
            </w:r>
          </w:p>
        </w:tc>
        <w:tc>
          <w:tcPr>
            <w:tcW w:w="840" w:type="dxa"/>
            <w:tcBorders>
              <w:top w:val="nil"/>
              <w:left w:val="nil"/>
              <w:bottom w:val="nil"/>
              <w:right w:val="nil"/>
            </w:tcBorders>
          </w:tcPr>
          <w:p w14:paraId="300A20C4" w14:textId="77777777" w:rsidR="00DC23ED" w:rsidRPr="004A41E7" w:rsidRDefault="00DC23ED" w:rsidP="00DC23ED">
            <w:pPr>
              <w:pStyle w:val="TableText"/>
              <w:rPr>
                <w:sz w:val="16"/>
                <w:szCs w:val="16"/>
                <w:lang w:eastAsia="en-AU"/>
              </w:rPr>
            </w:pPr>
            <w:r w:rsidRPr="004A41E7">
              <w:rPr>
                <w:sz w:val="16"/>
                <w:szCs w:val="16"/>
                <w:lang w:eastAsia="en-AU"/>
              </w:rPr>
              <w:t>13.0888</w:t>
            </w:r>
          </w:p>
        </w:tc>
        <w:tc>
          <w:tcPr>
            <w:tcW w:w="895" w:type="dxa"/>
            <w:tcBorders>
              <w:top w:val="nil"/>
              <w:left w:val="nil"/>
              <w:bottom w:val="nil"/>
              <w:right w:val="nil"/>
            </w:tcBorders>
          </w:tcPr>
          <w:p w14:paraId="0F97C0B2" w14:textId="77777777" w:rsidR="00DC23ED" w:rsidRPr="004A41E7" w:rsidRDefault="00DC23ED" w:rsidP="00DC23ED">
            <w:pPr>
              <w:pStyle w:val="TableText"/>
              <w:rPr>
                <w:sz w:val="16"/>
                <w:szCs w:val="16"/>
                <w:lang w:eastAsia="en-AU"/>
              </w:rPr>
            </w:pPr>
            <w:r w:rsidRPr="004A41E7">
              <w:rPr>
                <w:sz w:val="16"/>
                <w:szCs w:val="16"/>
                <w:lang w:eastAsia="en-AU"/>
              </w:rPr>
              <w:t>15.6254</w:t>
            </w:r>
          </w:p>
        </w:tc>
        <w:tc>
          <w:tcPr>
            <w:tcW w:w="896" w:type="dxa"/>
            <w:tcBorders>
              <w:top w:val="nil"/>
              <w:left w:val="nil"/>
              <w:bottom w:val="nil"/>
              <w:right w:val="nil"/>
            </w:tcBorders>
          </w:tcPr>
          <w:p w14:paraId="4BC816B3" w14:textId="77777777" w:rsidR="00DC23ED" w:rsidRPr="004A41E7" w:rsidRDefault="00DC23ED" w:rsidP="00DC23ED">
            <w:pPr>
              <w:pStyle w:val="TableText"/>
              <w:rPr>
                <w:sz w:val="16"/>
                <w:szCs w:val="16"/>
                <w:lang w:eastAsia="en-AU"/>
              </w:rPr>
            </w:pPr>
            <w:r w:rsidRPr="004A41E7">
              <w:rPr>
                <w:sz w:val="16"/>
                <w:szCs w:val="16"/>
                <w:lang w:eastAsia="en-AU"/>
              </w:rPr>
              <w:t>15.9841</w:t>
            </w:r>
          </w:p>
        </w:tc>
        <w:tc>
          <w:tcPr>
            <w:tcW w:w="924" w:type="dxa"/>
            <w:tcBorders>
              <w:top w:val="nil"/>
              <w:left w:val="nil"/>
              <w:bottom w:val="nil"/>
              <w:right w:val="nil"/>
            </w:tcBorders>
          </w:tcPr>
          <w:p w14:paraId="561BA70B" w14:textId="77777777" w:rsidR="00DC23ED" w:rsidRPr="004A41E7" w:rsidRDefault="00DC23ED" w:rsidP="00DC23ED">
            <w:pPr>
              <w:pStyle w:val="TableText"/>
              <w:rPr>
                <w:sz w:val="16"/>
                <w:szCs w:val="16"/>
                <w:lang w:eastAsia="en-AU"/>
              </w:rPr>
            </w:pPr>
            <w:r w:rsidRPr="004A41E7">
              <w:rPr>
                <w:sz w:val="16"/>
                <w:szCs w:val="16"/>
                <w:lang w:eastAsia="en-AU"/>
              </w:rPr>
              <w:t>15.9735</w:t>
            </w:r>
          </w:p>
        </w:tc>
        <w:tc>
          <w:tcPr>
            <w:tcW w:w="924" w:type="dxa"/>
            <w:tcBorders>
              <w:top w:val="nil"/>
              <w:left w:val="nil"/>
              <w:bottom w:val="nil"/>
              <w:right w:val="nil"/>
            </w:tcBorders>
          </w:tcPr>
          <w:p w14:paraId="7DE43EEA" w14:textId="77777777" w:rsidR="00DC23ED" w:rsidRPr="004A41E7" w:rsidRDefault="00DC23ED" w:rsidP="00DC23ED">
            <w:pPr>
              <w:pStyle w:val="TableText"/>
              <w:rPr>
                <w:sz w:val="16"/>
                <w:szCs w:val="16"/>
                <w:lang w:eastAsia="en-AU"/>
              </w:rPr>
            </w:pPr>
            <w:r w:rsidRPr="004A41E7">
              <w:rPr>
                <w:sz w:val="16"/>
                <w:szCs w:val="16"/>
                <w:lang w:eastAsia="en-AU"/>
              </w:rPr>
              <w:t>15.9626</w:t>
            </w:r>
          </w:p>
        </w:tc>
        <w:tc>
          <w:tcPr>
            <w:tcW w:w="952" w:type="dxa"/>
            <w:tcBorders>
              <w:top w:val="nil"/>
              <w:left w:val="nil"/>
              <w:bottom w:val="nil"/>
              <w:right w:val="nil"/>
            </w:tcBorders>
          </w:tcPr>
          <w:p w14:paraId="384E82C1" w14:textId="77777777" w:rsidR="00DC23ED" w:rsidRPr="004A41E7" w:rsidRDefault="00DC23ED" w:rsidP="00DC23ED">
            <w:pPr>
              <w:pStyle w:val="TableText"/>
              <w:rPr>
                <w:sz w:val="16"/>
                <w:szCs w:val="16"/>
                <w:lang w:eastAsia="en-AU"/>
              </w:rPr>
            </w:pPr>
            <w:r w:rsidRPr="004A41E7">
              <w:rPr>
                <w:sz w:val="16"/>
                <w:szCs w:val="16"/>
                <w:lang w:eastAsia="en-AU"/>
              </w:rPr>
              <w:t>16.0748</w:t>
            </w:r>
          </w:p>
        </w:tc>
        <w:tc>
          <w:tcPr>
            <w:tcW w:w="924" w:type="dxa"/>
            <w:tcBorders>
              <w:top w:val="nil"/>
              <w:left w:val="nil"/>
              <w:bottom w:val="nil"/>
              <w:right w:val="nil"/>
            </w:tcBorders>
          </w:tcPr>
          <w:p w14:paraId="36FB07BF" w14:textId="77777777" w:rsidR="00DC23ED" w:rsidRPr="004A41E7" w:rsidRDefault="00DC23ED" w:rsidP="00DC23ED">
            <w:pPr>
              <w:pStyle w:val="TableText"/>
              <w:rPr>
                <w:sz w:val="16"/>
                <w:szCs w:val="16"/>
                <w:lang w:eastAsia="en-AU"/>
              </w:rPr>
            </w:pPr>
            <w:r w:rsidRPr="004A41E7">
              <w:rPr>
                <w:sz w:val="16"/>
                <w:szCs w:val="16"/>
                <w:lang w:eastAsia="en-AU"/>
              </w:rPr>
              <w:t>16.0748</w:t>
            </w:r>
          </w:p>
        </w:tc>
        <w:tc>
          <w:tcPr>
            <w:tcW w:w="825" w:type="dxa"/>
            <w:tcBorders>
              <w:top w:val="nil"/>
              <w:left w:val="nil"/>
              <w:bottom w:val="nil"/>
              <w:right w:val="nil"/>
            </w:tcBorders>
          </w:tcPr>
          <w:p w14:paraId="5764F7DD" w14:textId="77777777" w:rsidR="00DC23ED" w:rsidRPr="004A41E7" w:rsidRDefault="00DC23ED" w:rsidP="00DC23ED">
            <w:pPr>
              <w:pStyle w:val="TableText"/>
              <w:rPr>
                <w:sz w:val="16"/>
                <w:szCs w:val="16"/>
                <w:lang w:eastAsia="en-AU"/>
              </w:rPr>
            </w:pPr>
            <w:r w:rsidRPr="004A41E7">
              <w:rPr>
                <w:sz w:val="16"/>
                <w:szCs w:val="16"/>
                <w:lang w:eastAsia="en-AU"/>
              </w:rPr>
              <w:t>16.0748</w:t>
            </w:r>
          </w:p>
        </w:tc>
        <w:tc>
          <w:tcPr>
            <w:tcW w:w="896" w:type="dxa"/>
            <w:tcBorders>
              <w:top w:val="nil"/>
              <w:left w:val="nil"/>
              <w:bottom w:val="nil"/>
              <w:right w:val="nil"/>
            </w:tcBorders>
          </w:tcPr>
          <w:p w14:paraId="5785AC14" w14:textId="77777777" w:rsidR="00DC23ED" w:rsidRPr="004A41E7" w:rsidRDefault="00DC23ED" w:rsidP="00DC23ED">
            <w:pPr>
              <w:pStyle w:val="TableText"/>
              <w:rPr>
                <w:sz w:val="16"/>
                <w:szCs w:val="16"/>
                <w:lang w:eastAsia="en-AU"/>
              </w:rPr>
            </w:pPr>
            <w:r w:rsidRPr="004A41E7">
              <w:rPr>
                <w:sz w:val="16"/>
                <w:szCs w:val="16"/>
                <w:lang w:eastAsia="en-AU"/>
              </w:rPr>
              <w:t>16.1170</w:t>
            </w:r>
          </w:p>
        </w:tc>
        <w:tc>
          <w:tcPr>
            <w:tcW w:w="938" w:type="dxa"/>
            <w:tcBorders>
              <w:top w:val="nil"/>
              <w:left w:val="nil"/>
              <w:bottom w:val="nil"/>
              <w:right w:val="nil"/>
            </w:tcBorders>
          </w:tcPr>
          <w:p w14:paraId="3E277074" w14:textId="77777777" w:rsidR="00DC23ED" w:rsidRPr="004A41E7" w:rsidRDefault="00DC23ED" w:rsidP="00DC23ED">
            <w:pPr>
              <w:pStyle w:val="TableText"/>
              <w:rPr>
                <w:sz w:val="16"/>
                <w:szCs w:val="16"/>
                <w:lang w:eastAsia="en-AU"/>
              </w:rPr>
            </w:pPr>
            <w:r w:rsidRPr="004A41E7">
              <w:rPr>
                <w:sz w:val="16"/>
                <w:szCs w:val="16"/>
                <w:lang w:eastAsia="en-AU"/>
              </w:rPr>
              <w:t>16.1170</w:t>
            </w:r>
          </w:p>
        </w:tc>
        <w:tc>
          <w:tcPr>
            <w:tcW w:w="882" w:type="dxa"/>
            <w:tcBorders>
              <w:top w:val="nil"/>
              <w:left w:val="nil"/>
              <w:bottom w:val="nil"/>
              <w:right w:val="nil"/>
            </w:tcBorders>
          </w:tcPr>
          <w:p w14:paraId="0A11EF48" w14:textId="77777777" w:rsidR="00DC23ED" w:rsidRPr="004A41E7" w:rsidRDefault="00DC23ED" w:rsidP="00DC23ED">
            <w:pPr>
              <w:pStyle w:val="TableText"/>
              <w:rPr>
                <w:sz w:val="16"/>
                <w:szCs w:val="16"/>
                <w:lang w:eastAsia="en-AU"/>
              </w:rPr>
            </w:pPr>
            <w:r w:rsidRPr="004A41E7">
              <w:rPr>
                <w:sz w:val="16"/>
                <w:szCs w:val="16"/>
                <w:lang w:eastAsia="en-AU"/>
              </w:rPr>
              <w:t>16.1170</w:t>
            </w:r>
          </w:p>
        </w:tc>
        <w:tc>
          <w:tcPr>
            <w:tcW w:w="882" w:type="dxa"/>
            <w:tcBorders>
              <w:top w:val="nil"/>
              <w:left w:val="nil"/>
              <w:bottom w:val="nil"/>
              <w:right w:val="nil"/>
            </w:tcBorders>
          </w:tcPr>
          <w:p w14:paraId="6D15482A" w14:textId="77777777" w:rsidR="00DC23ED" w:rsidRPr="004A41E7" w:rsidRDefault="00DC23ED" w:rsidP="00DC23ED">
            <w:pPr>
              <w:pStyle w:val="TableText"/>
              <w:rPr>
                <w:sz w:val="16"/>
                <w:szCs w:val="16"/>
                <w:lang w:eastAsia="en-AU"/>
              </w:rPr>
            </w:pPr>
            <w:r w:rsidRPr="004A41E7">
              <w:rPr>
                <w:sz w:val="16"/>
                <w:szCs w:val="16"/>
                <w:lang w:eastAsia="en-AU"/>
              </w:rPr>
              <w:t>16.1538</w:t>
            </w:r>
          </w:p>
        </w:tc>
      </w:tr>
      <w:tr w:rsidR="00DC23ED" w:rsidRPr="004A41E7" w14:paraId="3725BE60" w14:textId="77777777">
        <w:trPr>
          <w:trHeight w:val="219"/>
        </w:trPr>
        <w:tc>
          <w:tcPr>
            <w:tcW w:w="1022" w:type="dxa"/>
            <w:tcBorders>
              <w:top w:val="nil"/>
              <w:left w:val="nil"/>
              <w:bottom w:val="nil"/>
              <w:right w:val="nil"/>
            </w:tcBorders>
          </w:tcPr>
          <w:p w14:paraId="5DE1B87F"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26" w:type="dxa"/>
            <w:tcBorders>
              <w:top w:val="nil"/>
              <w:left w:val="nil"/>
              <w:bottom w:val="nil"/>
              <w:right w:val="nil"/>
            </w:tcBorders>
          </w:tcPr>
          <w:p w14:paraId="376FD7B9" w14:textId="77777777" w:rsidR="00DC23ED" w:rsidRPr="004A41E7" w:rsidRDefault="00DC23ED" w:rsidP="00DC23ED">
            <w:pPr>
              <w:pStyle w:val="TableText"/>
              <w:rPr>
                <w:sz w:val="16"/>
                <w:szCs w:val="16"/>
                <w:lang w:eastAsia="en-AU"/>
              </w:rPr>
            </w:pPr>
            <w:r w:rsidRPr="004A41E7">
              <w:rPr>
                <w:sz w:val="16"/>
                <w:szCs w:val="16"/>
                <w:lang w:eastAsia="en-AU"/>
              </w:rPr>
              <w:t>12.8697</w:t>
            </w:r>
          </w:p>
        </w:tc>
        <w:tc>
          <w:tcPr>
            <w:tcW w:w="868" w:type="dxa"/>
            <w:tcBorders>
              <w:top w:val="nil"/>
              <w:left w:val="nil"/>
              <w:bottom w:val="nil"/>
              <w:right w:val="nil"/>
            </w:tcBorders>
          </w:tcPr>
          <w:p w14:paraId="58B3AA26" w14:textId="77777777" w:rsidR="00DC23ED" w:rsidRPr="004A41E7" w:rsidRDefault="00DC23ED" w:rsidP="00DC23ED">
            <w:pPr>
              <w:pStyle w:val="TableText"/>
              <w:rPr>
                <w:sz w:val="16"/>
                <w:szCs w:val="16"/>
                <w:lang w:eastAsia="en-AU"/>
              </w:rPr>
            </w:pPr>
            <w:r w:rsidRPr="004A41E7">
              <w:rPr>
                <w:sz w:val="16"/>
                <w:szCs w:val="16"/>
                <w:lang w:eastAsia="en-AU"/>
              </w:rPr>
              <w:t>12.8619</w:t>
            </w:r>
          </w:p>
        </w:tc>
        <w:tc>
          <w:tcPr>
            <w:tcW w:w="882" w:type="dxa"/>
            <w:tcBorders>
              <w:top w:val="nil"/>
              <w:left w:val="nil"/>
              <w:bottom w:val="nil"/>
              <w:right w:val="nil"/>
            </w:tcBorders>
          </w:tcPr>
          <w:p w14:paraId="7F935AC1" w14:textId="77777777" w:rsidR="00DC23ED" w:rsidRPr="004A41E7" w:rsidRDefault="00DC23ED" w:rsidP="00DC23ED">
            <w:pPr>
              <w:pStyle w:val="TableText"/>
              <w:rPr>
                <w:sz w:val="16"/>
                <w:szCs w:val="16"/>
                <w:lang w:eastAsia="en-AU"/>
              </w:rPr>
            </w:pPr>
            <w:r w:rsidRPr="004A41E7">
              <w:rPr>
                <w:sz w:val="16"/>
                <w:szCs w:val="16"/>
                <w:lang w:eastAsia="en-AU"/>
              </w:rPr>
              <w:t>12.8534</w:t>
            </w:r>
          </w:p>
        </w:tc>
        <w:tc>
          <w:tcPr>
            <w:tcW w:w="868" w:type="dxa"/>
            <w:tcBorders>
              <w:top w:val="nil"/>
              <w:left w:val="nil"/>
              <w:bottom w:val="nil"/>
              <w:right w:val="nil"/>
            </w:tcBorders>
          </w:tcPr>
          <w:p w14:paraId="530D8DFB" w14:textId="77777777" w:rsidR="00DC23ED" w:rsidRPr="004A41E7" w:rsidRDefault="00DC23ED" w:rsidP="00DC23ED">
            <w:pPr>
              <w:pStyle w:val="TableText"/>
              <w:rPr>
                <w:sz w:val="16"/>
                <w:szCs w:val="16"/>
                <w:lang w:eastAsia="en-AU"/>
              </w:rPr>
            </w:pPr>
            <w:r w:rsidRPr="004A41E7">
              <w:rPr>
                <w:sz w:val="16"/>
                <w:szCs w:val="16"/>
                <w:lang w:eastAsia="en-AU"/>
              </w:rPr>
              <w:t>13.2067</w:t>
            </w:r>
          </w:p>
        </w:tc>
        <w:tc>
          <w:tcPr>
            <w:tcW w:w="840" w:type="dxa"/>
            <w:tcBorders>
              <w:top w:val="nil"/>
              <w:left w:val="nil"/>
              <w:bottom w:val="nil"/>
              <w:right w:val="nil"/>
            </w:tcBorders>
          </w:tcPr>
          <w:p w14:paraId="4A0CB75E" w14:textId="77777777" w:rsidR="00DC23ED" w:rsidRPr="004A41E7" w:rsidRDefault="00DC23ED" w:rsidP="00DC23ED">
            <w:pPr>
              <w:pStyle w:val="TableText"/>
              <w:rPr>
                <w:sz w:val="16"/>
                <w:szCs w:val="16"/>
                <w:lang w:eastAsia="en-AU"/>
              </w:rPr>
            </w:pPr>
            <w:r w:rsidRPr="004A41E7">
              <w:rPr>
                <w:sz w:val="16"/>
                <w:szCs w:val="16"/>
                <w:lang w:eastAsia="en-AU"/>
              </w:rPr>
              <w:t>13.1955</w:t>
            </w:r>
          </w:p>
        </w:tc>
        <w:tc>
          <w:tcPr>
            <w:tcW w:w="895" w:type="dxa"/>
            <w:tcBorders>
              <w:top w:val="nil"/>
              <w:left w:val="nil"/>
              <w:bottom w:val="nil"/>
              <w:right w:val="nil"/>
            </w:tcBorders>
          </w:tcPr>
          <w:p w14:paraId="64E35B2D" w14:textId="77777777" w:rsidR="00DC23ED" w:rsidRPr="004A41E7" w:rsidRDefault="00DC23ED" w:rsidP="00DC23ED">
            <w:pPr>
              <w:pStyle w:val="TableText"/>
              <w:rPr>
                <w:sz w:val="16"/>
                <w:szCs w:val="16"/>
                <w:lang w:eastAsia="en-AU"/>
              </w:rPr>
            </w:pPr>
            <w:r w:rsidRPr="004A41E7">
              <w:rPr>
                <w:sz w:val="16"/>
                <w:szCs w:val="16"/>
                <w:lang w:eastAsia="en-AU"/>
              </w:rPr>
              <w:t>15.8042</w:t>
            </w:r>
          </w:p>
        </w:tc>
        <w:tc>
          <w:tcPr>
            <w:tcW w:w="896" w:type="dxa"/>
            <w:tcBorders>
              <w:top w:val="nil"/>
              <w:left w:val="nil"/>
              <w:bottom w:val="nil"/>
              <w:right w:val="nil"/>
            </w:tcBorders>
          </w:tcPr>
          <w:p w14:paraId="012DB8E0" w14:textId="77777777" w:rsidR="00DC23ED" w:rsidRPr="004A41E7" w:rsidRDefault="00DC23ED" w:rsidP="00DC23ED">
            <w:pPr>
              <w:pStyle w:val="TableText"/>
              <w:rPr>
                <w:sz w:val="16"/>
                <w:szCs w:val="16"/>
                <w:lang w:eastAsia="en-AU"/>
              </w:rPr>
            </w:pPr>
            <w:r w:rsidRPr="004A41E7">
              <w:rPr>
                <w:sz w:val="16"/>
                <w:szCs w:val="16"/>
                <w:lang w:eastAsia="en-AU"/>
              </w:rPr>
              <w:t>16.2402</w:t>
            </w:r>
          </w:p>
        </w:tc>
        <w:tc>
          <w:tcPr>
            <w:tcW w:w="924" w:type="dxa"/>
            <w:tcBorders>
              <w:top w:val="nil"/>
              <w:left w:val="nil"/>
              <w:bottom w:val="nil"/>
              <w:right w:val="nil"/>
            </w:tcBorders>
          </w:tcPr>
          <w:p w14:paraId="521A0F96" w14:textId="77777777" w:rsidR="00DC23ED" w:rsidRPr="004A41E7" w:rsidRDefault="00DC23ED" w:rsidP="00DC23ED">
            <w:pPr>
              <w:pStyle w:val="TableText"/>
              <w:rPr>
                <w:sz w:val="16"/>
                <w:szCs w:val="16"/>
                <w:lang w:eastAsia="en-AU"/>
              </w:rPr>
            </w:pPr>
            <w:r w:rsidRPr="004A41E7">
              <w:rPr>
                <w:sz w:val="16"/>
                <w:szCs w:val="16"/>
                <w:lang w:eastAsia="en-AU"/>
              </w:rPr>
              <w:t>16.2298</w:t>
            </w:r>
          </w:p>
        </w:tc>
        <w:tc>
          <w:tcPr>
            <w:tcW w:w="924" w:type="dxa"/>
            <w:tcBorders>
              <w:top w:val="nil"/>
              <w:left w:val="nil"/>
              <w:bottom w:val="nil"/>
              <w:right w:val="nil"/>
            </w:tcBorders>
          </w:tcPr>
          <w:p w14:paraId="4CD4DFC2" w14:textId="77777777" w:rsidR="00DC23ED" w:rsidRPr="004A41E7" w:rsidRDefault="00DC23ED" w:rsidP="00DC23ED">
            <w:pPr>
              <w:pStyle w:val="TableText"/>
              <w:rPr>
                <w:sz w:val="16"/>
                <w:szCs w:val="16"/>
                <w:lang w:eastAsia="en-AU"/>
              </w:rPr>
            </w:pPr>
            <w:r w:rsidRPr="004A41E7">
              <w:rPr>
                <w:sz w:val="16"/>
                <w:szCs w:val="16"/>
                <w:lang w:eastAsia="en-AU"/>
              </w:rPr>
              <w:t>16.2189</w:t>
            </w:r>
          </w:p>
        </w:tc>
        <w:tc>
          <w:tcPr>
            <w:tcW w:w="952" w:type="dxa"/>
            <w:tcBorders>
              <w:top w:val="nil"/>
              <w:left w:val="nil"/>
              <w:bottom w:val="nil"/>
              <w:right w:val="nil"/>
            </w:tcBorders>
          </w:tcPr>
          <w:p w14:paraId="1D98FADB" w14:textId="77777777" w:rsidR="00DC23ED" w:rsidRPr="004A41E7" w:rsidRDefault="00DC23ED" w:rsidP="00DC23ED">
            <w:pPr>
              <w:pStyle w:val="TableText"/>
              <w:rPr>
                <w:sz w:val="16"/>
                <w:szCs w:val="16"/>
                <w:lang w:eastAsia="en-AU"/>
              </w:rPr>
            </w:pPr>
            <w:r w:rsidRPr="004A41E7">
              <w:rPr>
                <w:sz w:val="16"/>
                <w:szCs w:val="16"/>
                <w:lang w:eastAsia="en-AU"/>
              </w:rPr>
              <w:t>16.3576</w:t>
            </w:r>
          </w:p>
        </w:tc>
        <w:tc>
          <w:tcPr>
            <w:tcW w:w="924" w:type="dxa"/>
            <w:tcBorders>
              <w:top w:val="nil"/>
              <w:left w:val="nil"/>
              <w:bottom w:val="nil"/>
              <w:right w:val="nil"/>
            </w:tcBorders>
          </w:tcPr>
          <w:p w14:paraId="10DC742F" w14:textId="77777777" w:rsidR="00DC23ED" w:rsidRPr="004A41E7" w:rsidRDefault="00DC23ED" w:rsidP="00DC23ED">
            <w:pPr>
              <w:pStyle w:val="TableText"/>
              <w:rPr>
                <w:sz w:val="16"/>
                <w:szCs w:val="16"/>
                <w:lang w:eastAsia="en-AU"/>
              </w:rPr>
            </w:pPr>
            <w:r w:rsidRPr="004A41E7">
              <w:rPr>
                <w:sz w:val="16"/>
                <w:szCs w:val="16"/>
                <w:lang w:eastAsia="en-AU"/>
              </w:rPr>
              <w:t>16.3576</w:t>
            </w:r>
          </w:p>
        </w:tc>
        <w:tc>
          <w:tcPr>
            <w:tcW w:w="825" w:type="dxa"/>
            <w:tcBorders>
              <w:top w:val="nil"/>
              <w:left w:val="nil"/>
              <w:bottom w:val="nil"/>
              <w:right w:val="nil"/>
            </w:tcBorders>
          </w:tcPr>
          <w:p w14:paraId="7461F3A1" w14:textId="77777777" w:rsidR="00DC23ED" w:rsidRPr="004A41E7" w:rsidRDefault="00DC23ED" w:rsidP="00DC23ED">
            <w:pPr>
              <w:pStyle w:val="TableText"/>
              <w:rPr>
                <w:sz w:val="16"/>
                <w:szCs w:val="16"/>
                <w:lang w:eastAsia="en-AU"/>
              </w:rPr>
            </w:pPr>
            <w:r w:rsidRPr="004A41E7">
              <w:rPr>
                <w:sz w:val="16"/>
                <w:szCs w:val="16"/>
                <w:lang w:eastAsia="en-AU"/>
              </w:rPr>
              <w:t>16.3576</w:t>
            </w:r>
          </w:p>
        </w:tc>
        <w:tc>
          <w:tcPr>
            <w:tcW w:w="896" w:type="dxa"/>
            <w:tcBorders>
              <w:top w:val="nil"/>
              <w:left w:val="nil"/>
              <w:bottom w:val="nil"/>
              <w:right w:val="nil"/>
            </w:tcBorders>
          </w:tcPr>
          <w:p w14:paraId="6CCC6F68" w14:textId="77777777" w:rsidR="00DC23ED" w:rsidRPr="004A41E7" w:rsidRDefault="00DC23ED" w:rsidP="00DC23ED">
            <w:pPr>
              <w:pStyle w:val="TableText"/>
              <w:rPr>
                <w:sz w:val="16"/>
                <w:szCs w:val="16"/>
                <w:lang w:eastAsia="en-AU"/>
              </w:rPr>
            </w:pPr>
            <w:r w:rsidRPr="004A41E7">
              <w:rPr>
                <w:sz w:val="16"/>
                <w:szCs w:val="16"/>
                <w:lang w:eastAsia="en-AU"/>
              </w:rPr>
              <w:t>16.4086</w:t>
            </w:r>
          </w:p>
        </w:tc>
        <w:tc>
          <w:tcPr>
            <w:tcW w:w="938" w:type="dxa"/>
            <w:tcBorders>
              <w:top w:val="nil"/>
              <w:left w:val="nil"/>
              <w:bottom w:val="nil"/>
              <w:right w:val="nil"/>
            </w:tcBorders>
          </w:tcPr>
          <w:p w14:paraId="79DAD5CC" w14:textId="77777777" w:rsidR="00DC23ED" w:rsidRPr="004A41E7" w:rsidRDefault="00DC23ED" w:rsidP="00DC23ED">
            <w:pPr>
              <w:pStyle w:val="TableText"/>
              <w:rPr>
                <w:sz w:val="16"/>
                <w:szCs w:val="16"/>
                <w:lang w:eastAsia="en-AU"/>
              </w:rPr>
            </w:pPr>
            <w:r w:rsidRPr="004A41E7">
              <w:rPr>
                <w:sz w:val="16"/>
                <w:szCs w:val="16"/>
                <w:lang w:eastAsia="en-AU"/>
              </w:rPr>
              <w:t>16.4086</w:t>
            </w:r>
          </w:p>
        </w:tc>
        <w:tc>
          <w:tcPr>
            <w:tcW w:w="882" w:type="dxa"/>
            <w:tcBorders>
              <w:top w:val="nil"/>
              <w:left w:val="nil"/>
              <w:bottom w:val="nil"/>
              <w:right w:val="nil"/>
            </w:tcBorders>
          </w:tcPr>
          <w:p w14:paraId="5B48FE66" w14:textId="77777777" w:rsidR="00DC23ED" w:rsidRPr="004A41E7" w:rsidRDefault="00DC23ED" w:rsidP="00DC23ED">
            <w:pPr>
              <w:pStyle w:val="TableText"/>
              <w:rPr>
                <w:sz w:val="16"/>
                <w:szCs w:val="16"/>
                <w:lang w:eastAsia="en-AU"/>
              </w:rPr>
            </w:pPr>
            <w:r w:rsidRPr="004A41E7">
              <w:rPr>
                <w:sz w:val="16"/>
                <w:szCs w:val="16"/>
                <w:lang w:eastAsia="en-AU"/>
              </w:rPr>
              <w:t>16.4086</w:t>
            </w:r>
          </w:p>
        </w:tc>
        <w:tc>
          <w:tcPr>
            <w:tcW w:w="882" w:type="dxa"/>
            <w:tcBorders>
              <w:top w:val="nil"/>
              <w:left w:val="nil"/>
              <w:bottom w:val="nil"/>
              <w:right w:val="nil"/>
            </w:tcBorders>
          </w:tcPr>
          <w:p w14:paraId="1A5482AC" w14:textId="77777777" w:rsidR="00DC23ED" w:rsidRPr="004A41E7" w:rsidRDefault="00DC23ED" w:rsidP="00DC23ED">
            <w:pPr>
              <w:pStyle w:val="TableText"/>
              <w:rPr>
                <w:sz w:val="16"/>
                <w:szCs w:val="16"/>
                <w:lang w:eastAsia="en-AU"/>
              </w:rPr>
            </w:pPr>
            <w:r w:rsidRPr="004A41E7">
              <w:rPr>
                <w:sz w:val="16"/>
                <w:szCs w:val="16"/>
                <w:lang w:eastAsia="en-AU"/>
              </w:rPr>
              <w:t>16.4532</w:t>
            </w:r>
          </w:p>
        </w:tc>
      </w:tr>
      <w:tr w:rsidR="00DC23ED" w:rsidRPr="004A41E7" w14:paraId="794A6502" w14:textId="77777777">
        <w:trPr>
          <w:trHeight w:val="219"/>
        </w:trPr>
        <w:tc>
          <w:tcPr>
            <w:tcW w:w="1022" w:type="dxa"/>
            <w:tcBorders>
              <w:top w:val="nil"/>
              <w:left w:val="nil"/>
              <w:bottom w:val="nil"/>
              <w:right w:val="nil"/>
            </w:tcBorders>
          </w:tcPr>
          <w:p w14:paraId="3E054410"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26" w:type="dxa"/>
            <w:tcBorders>
              <w:top w:val="nil"/>
              <w:left w:val="nil"/>
              <w:bottom w:val="nil"/>
              <w:right w:val="nil"/>
            </w:tcBorders>
          </w:tcPr>
          <w:p w14:paraId="6B10F5D2" w14:textId="77777777" w:rsidR="00DC23ED" w:rsidRPr="004A41E7" w:rsidRDefault="00DC23ED" w:rsidP="00DC23ED">
            <w:pPr>
              <w:pStyle w:val="TableText"/>
              <w:rPr>
                <w:sz w:val="16"/>
                <w:szCs w:val="16"/>
                <w:lang w:eastAsia="en-AU"/>
              </w:rPr>
            </w:pPr>
            <w:r w:rsidRPr="004A41E7">
              <w:rPr>
                <w:sz w:val="16"/>
                <w:szCs w:val="16"/>
                <w:lang w:eastAsia="en-AU"/>
              </w:rPr>
              <w:t>12.8109</w:t>
            </w:r>
          </w:p>
        </w:tc>
        <w:tc>
          <w:tcPr>
            <w:tcW w:w="868" w:type="dxa"/>
            <w:tcBorders>
              <w:top w:val="nil"/>
              <w:left w:val="nil"/>
              <w:bottom w:val="nil"/>
              <w:right w:val="nil"/>
            </w:tcBorders>
          </w:tcPr>
          <w:p w14:paraId="04B37B98" w14:textId="77777777" w:rsidR="00DC23ED" w:rsidRPr="004A41E7" w:rsidRDefault="00DC23ED" w:rsidP="00DC23ED">
            <w:pPr>
              <w:pStyle w:val="TableText"/>
              <w:rPr>
                <w:sz w:val="16"/>
                <w:szCs w:val="16"/>
                <w:lang w:eastAsia="en-AU"/>
              </w:rPr>
            </w:pPr>
            <w:r w:rsidRPr="004A41E7">
              <w:rPr>
                <w:sz w:val="16"/>
                <w:szCs w:val="16"/>
                <w:lang w:eastAsia="en-AU"/>
              </w:rPr>
              <w:t>12.8027</w:t>
            </w:r>
          </w:p>
        </w:tc>
        <w:tc>
          <w:tcPr>
            <w:tcW w:w="882" w:type="dxa"/>
            <w:tcBorders>
              <w:top w:val="nil"/>
              <w:left w:val="nil"/>
              <w:bottom w:val="nil"/>
              <w:right w:val="nil"/>
            </w:tcBorders>
          </w:tcPr>
          <w:p w14:paraId="749924E5" w14:textId="77777777" w:rsidR="00DC23ED" w:rsidRPr="004A41E7" w:rsidRDefault="00DC23ED" w:rsidP="00DC23ED">
            <w:pPr>
              <w:pStyle w:val="TableText"/>
              <w:rPr>
                <w:sz w:val="16"/>
                <w:szCs w:val="16"/>
                <w:lang w:eastAsia="en-AU"/>
              </w:rPr>
            </w:pPr>
            <w:r w:rsidRPr="004A41E7">
              <w:rPr>
                <w:sz w:val="16"/>
                <w:szCs w:val="16"/>
                <w:lang w:eastAsia="en-AU"/>
              </w:rPr>
              <w:t>12.7936</w:t>
            </w:r>
          </w:p>
        </w:tc>
        <w:tc>
          <w:tcPr>
            <w:tcW w:w="868" w:type="dxa"/>
            <w:tcBorders>
              <w:top w:val="nil"/>
              <w:left w:val="nil"/>
              <w:bottom w:val="nil"/>
              <w:right w:val="nil"/>
            </w:tcBorders>
          </w:tcPr>
          <w:p w14:paraId="32296B9D" w14:textId="77777777" w:rsidR="00DC23ED" w:rsidRPr="004A41E7" w:rsidRDefault="00DC23ED" w:rsidP="00DC23ED">
            <w:pPr>
              <w:pStyle w:val="TableText"/>
              <w:rPr>
                <w:sz w:val="16"/>
                <w:szCs w:val="16"/>
                <w:lang w:eastAsia="en-AU"/>
              </w:rPr>
            </w:pPr>
            <w:r w:rsidRPr="004A41E7">
              <w:rPr>
                <w:sz w:val="16"/>
                <w:szCs w:val="16"/>
                <w:lang w:eastAsia="en-AU"/>
              </w:rPr>
              <w:t>13.2151</w:t>
            </w:r>
          </w:p>
        </w:tc>
        <w:tc>
          <w:tcPr>
            <w:tcW w:w="840" w:type="dxa"/>
            <w:tcBorders>
              <w:top w:val="nil"/>
              <w:left w:val="nil"/>
              <w:bottom w:val="nil"/>
              <w:right w:val="nil"/>
            </w:tcBorders>
          </w:tcPr>
          <w:p w14:paraId="7A123AC7" w14:textId="77777777" w:rsidR="00DC23ED" w:rsidRPr="004A41E7" w:rsidRDefault="00DC23ED" w:rsidP="00DC23ED">
            <w:pPr>
              <w:pStyle w:val="TableText"/>
              <w:rPr>
                <w:sz w:val="16"/>
                <w:szCs w:val="16"/>
                <w:lang w:eastAsia="en-AU"/>
              </w:rPr>
            </w:pPr>
            <w:r w:rsidRPr="004A41E7">
              <w:rPr>
                <w:sz w:val="16"/>
                <w:szCs w:val="16"/>
                <w:lang w:eastAsia="en-AU"/>
              </w:rPr>
              <w:t>13.2040</w:t>
            </w:r>
          </w:p>
        </w:tc>
        <w:tc>
          <w:tcPr>
            <w:tcW w:w="895" w:type="dxa"/>
            <w:tcBorders>
              <w:top w:val="nil"/>
              <w:left w:val="nil"/>
              <w:bottom w:val="nil"/>
              <w:right w:val="nil"/>
            </w:tcBorders>
          </w:tcPr>
          <w:p w14:paraId="2865CED8" w14:textId="77777777" w:rsidR="00DC23ED" w:rsidRPr="004A41E7" w:rsidRDefault="00DC23ED" w:rsidP="00DC23ED">
            <w:pPr>
              <w:pStyle w:val="TableText"/>
              <w:rPr>
                <w:sz w:val="16"/>
                <w:szCs w:val="16"/>
                <w:lang w:eastAsia="en-AU"/>
              </w:rPr>
            </w:pPr>
            <w:r w:rsidRPr="004A41E7">
              <w:rPr>
                <w:sz w:val="16"/>
                <w:szCs w:val="16"/>
                <w:lang w:eastAsia="en-AU"/>
              </w:rPr>
              <w:t>15.8979</w:t>
            </w:r>
          </w:p>
        </w:tc>
        <w:tc>
          <w:tcPr>
            <w:tcW w:w="896" w:type="dxa"/>
            <w:tcBorders>
              <w:top w:val="nil"/>
              <w:left w:val="nil"/>
              <w:bottom w:val="nil"/>
              <w:right w:val="nil"/>
            </w:tcBorders>
          </w:tcPr>
          <w:p w14:paraId="64BCF355" w14:textId="77777777" w:rsidR="00DC23ED" w:rsidRPr="004A41E7" w:rsidRDefault="00DC23ED" w:rsidP="00DC23ED">
            <w:pPr>
              <w:pStyle w:val="TableText"/>
              <w:rPr>
                <w:sz w:val="16"/>
                <w:szCs w:val="16"/>
                <w:lang w:eastAsia="en-AU"/>
              </w:rPr>
            </w:pPr>
            <w:r w:rsidRPr="004A41E7">
              <w:rPr>
                <w:sz w:val="16"/>
                <w:szCs w:val="16"/>
                <w:lang w:eastAsia="en-AU"/>
              </w:rPr>
              <w:t>16.4415</w:t>
            </w:r>
          </w:p>
        </w:tc>
        <w:tc>
          <w:tcPr>
            <w:tcW w:w="924" w:type="dxa"/>
            <w:tcBorders>
              <w:top w:val="nil"/>
              <w:left w:val="nil"/>
              <w:bottom w:val="nil"/>
              <w:right w:val="nil"/>
            </w:tcBorders>
          </w:tcPr>
          <w:p w14:paraId="3FCFECEE" w14:textId="77777777" w:rsidR="00DC23ED" w:rsidRPr="004A41E7" w:rsidRDefault="00DC23ED" w:rsidP="00DC23ED">
            <w:pPr>
              <w:pStyle w:val="TableText"/>
              <w:rPr>
                <w:sz w:val="16"/>
                <w:szCs w:val="16"/>
                <w:lang w:eastAsia="en-AU"/>
              </w:rPr>
            </w:pPr>
            <w:r w:rsidRPr="004A41E7">
              <w:rPr>
                <w:sz w:val="16"/>
                <w:szCs w:val="16"/>
                <w:lang w:eastAsia="en-AU"/>
              </w:rPr>
              <w:t>16.4310</w:t>
            </w:r>
          </w:p>
        </w:tc>
        <w:tc>
          <w:tcPr>
            <w:tcW w:w="924" w:type="dxa"/>
            <w:tcBorders>
              <w:top w:val="nil"/>
              <w:left w:val="nil"/>
              <w:bottom w:val="nil"/>
              <w:right w:val="nil"/>
            </w:tcBorders>
          </w:tcPr>
          <w:p w14:paraId="26C13344" w14:textId="77777777" w:rsidR="00DC23ED" w:rsidRPr="004A41E7" w:rsidRDefault="00DC23ED" w:rsidP="00DC23ED">
            <w:pPr>
              <w:pStyle w:val="TableText"/>
              <w:rPr>
                <w:sz w:val="16"/>
                <w:szCs w:val="16"/>
                <w:lang w:eastAsia="en-AU"/>
              </w:rPr>
            </w:pPr>
            <w:r w:rsidRPr="004A41E7">
              <w:rPr>
                <w:sz w:val="16"/>
                <w:szCs w:val="16"/>
                <w:lang w:eastAsia="en-AU"/>
              </w:rPr>
              <w:t>16.4201</w:t>
            </w:r>
          </w:p>
        </w:tc>
        <w:tc>
          <w:tcPr>
            <w:tcW w:w="952" w:type="dxa"/>
            <w:tcBorders>
              <w:top w:val="nil"/>
              <w:left w:val="nil"/>
              <w:bottom w:val="nil"/>
              <w:right w:val="nil"/>
            </w:tcBorders>
          </w:tcPr>
          <w:p w14:paraId="5CD87225" w14:textId="77777777" w:rsidR="00DC23ED" w:rsidRPr="004A41E7" w:rsidRDefault="00DC23ED" w:rsidP="00DC23ED">
            <w:pPr>
              <w:pStyle w:val="TableText"/>
              <w:rPr>
                <w:sz w:val="16"/>
                <w:szCs w:val="16"/>
                <w:lang w:eastAsia="en-AU"/>
              </w:rPr>
            </w:pPr>
            <w:r w:rsidRPr="004A41E7">
              <w:rPr>
                <w:sz w:val="16"/>
                <w:szCs w:val="16"/>
                <w:lang w:eastAsia="en-AU"/>
              </w:rPr>
              <w:t>16.6058</w:t>
            </w:r>
          </w:p>
        </w:tc>
        <w:tc>
          <w:tcPr>
            <w:tcW w:w="924" w:type="dxa"/>
            <w:tcBorders>
              <w:top w:val="nil"/>
              <w:left w:val="nil"/>
              <w:bottom w:val="nil"/>
              <w:right w:val="nil"/>
            </w:tcBorders>
          </w:tcPr>
          <w:p w14:paraId="769FE95A" w14:textId="77777777" w:rsidR="00DC23ED" w:rsidRPr="004A41E7" w:rsidRDefault="00DC23ED" w:rsidP="00DC23ED">
            <w:pPr>
              <w:pStyle w:val="TableText"/>
              <w:rPr>
                <w:sz w:val="16"/>
                <w:szCs w:val="16"/>
                <w:lang w:eastAsia="en-AU"/>
              </w:rPr>
            </w:pPr>
            <w:r w:rsidRPr="004A41E7">
              <w:rPr>
                <w:sz w:val="16"/>
                <w:szCs w:val="16"/>
                <w:lang w:eastAsia="en-AU"/>
              </w:rPr>
              <w:t>16.6058</w:t>
            </w:r>
          </w:p>
        </w:tc>
        <w:tc>
          <w:tcPr>
            <w:tcW w:w="825" w:type="dxa"/>
            <w:tcBorders>
              <w:top w:val="nil"/>
              <w:left w:val="nil"/>
              <w:bottom w:val="nil"/>
              <w:right w:val="nil"/>
            </w:tcBorders>
          </w:tcPr>
          <w:p w14:paraId="6FC821D2" w14:textId="77777777" w:rsidR="00DC23ED" w:rsidRPr="004A41E7" w:rsidRDefault="00DC23ED" w:rsidP="00DC23ED">
            <w:pPr>
              <w:pStyle w:val="TableText"/>
              <w:rPr>
                <w:sz w:val="16"/>
                <w:szCs w:val="16"/>
                <w:lang w:eastAsia="en-AU"/>
              </w:rPr>
            </w:pPr>
            <w:r w:rsidRPr="004A41E7">
              <w:rPr>
                <w:sz w:val="16"/>
                <w:szCs w:val="16"/>
                <w:lang w:eastAsia="en-AU"/>
              </w:rPr>
              <w:t>16.6058</w:t>
            </w:r>
          </w:p>
        </w:tc>
        <w:tc>
          <w:tcPr>
            <w:tcW w:w="896" w:type="dxa"/>
            <w:tcBorders>
              <w:top w:val="nil"/>
              <w:left w:val="nil"/>
              <w:bottom w:val="nil"/>
              <w:right w:val="nil"/>
            </w:tcBorders>
          </w:tcPr>
          <w:p w14:paraId="6BC66681" w14:textId="77777777" w:rsidR="00DC23ED" w:rsidRPr="004A41E7" w:rsidRDefault="00DC23ED" w:rsidP="00DC23ED">
            <w:pPr>
              <w:pStyle w:val="TableText"/>
              <w:rPr>
                <w:sz w:val="16"/>
                <w:szCs w:val="16"/>
                <w:lang w:eastAsia="en-AU"/>
              </w:rPr>
            </w:pPr>
            <w:r w:rsidRPr="004A41E7">
              <w:rPr>
                <w:sz w:val="16"/>
                <w:szCs w:val="16"/>
                <w:lang w:eastAsia="en-AU"/>
              </w:rPr>
              <w:t>16.6725</w:t>
            </w:r>
          </w:p>
        </w:tc>
        <w:tc>
          <w:tcPr>
            <w:tcW w:w="938" w:type="dxa"/>
            <w:tcBorders>
              <w:top w:val="nil"/>
              <w:left w:val="nil"/>
              <w:bottom w:val="nil"/>
              <w:right w:val="nil"/>
            </w:tcBorders>
          </w:tcPr>
          <w:p w14:paraId="35574E63" w14:textId="77777777" w:rsidR="00DC23ED" w:rsidRPr="004A41E7" w:rsidRDefault="00DC23ED" w:rsidP="00DC23ED">
            <w:pPr>
              <w:pStyle w:val="TableText"/>
              <w:rPr>
                <w:sz w:val="16"/>
                <w:szCs w:val="16"/>
                <w:lang w:eastAsia="en-AU"/>
              </w:rPr>
            </w:pPr>
            <w:r w:rsidRPr="004A41E7">
              <w:rPr>
                <w:sz w:val="16"/>
                <w:szCs w:val="16"/>
                <w:lang w:eastAsia="en-AU"/>
              </w:rPr>
              <w:t>16.6725</w:t>
            </w:r>
          </w:p>
        </w:tc>
        <w:tc>
          <w:tcPr>
            <w:tcW w:w="882" w:type="dxa"/>
            <w:tcBorders>
              <w:top w:val="nil"/>
              <w:left w:val="nil"/>
              <w:bottom w:val="nil"/>
              <w:right w:val="nil"/>
            </w:tcBorders>
          </w:tcPr>
          <w:p w14:paraId="7166F89D" w14:textId="77777777" w:rsidR="00DC23ED" w:rsidRPr="004A41E7" w:rsidRDefault="00DC23ED" w:rsidP="00DC23ED">
            <w:pPr>
              <w:pStyle w:val="TableText"/>
              <w:rPr>
                <w:sz w:val="16"/>
                <w:szCs w:val="16"/>
                <w:lang w:eastAsia="en-AU"/>
              </w:rPr>
            </w:pPr>
            <w:r w:rsidRPr="004A41E7">
              <w:rPr>
                <w:sz w:val="16"/>
                <w:szCs w:val="16"/>
                <w:lang w:eastAsia="en-AU"/>
              </w:rPr>
              <w:t>16.6725</w:t>
            </w:r>
          </w:p>
        </w:tc>
        <w:tc>
          <w:tcPr>
            <w:tcW w:w="882" w:type="dxa"/>
            <w:tcBorders>
              <w:top w:val="nil"/>
              <w:left w:val="nil"/>
              <w:bottom w:val="nil"/>
              <w:right w:val="nil"/>
            </w:tcBorders>
          </w:tcPr>
          <w:p w14:paraId="165C9846" w14:textId="77777777" w:rsidR="00DC23ED" w:rsidRPr="004A41E7" w:rsidRDefault="00DC23ED" w:rsidP="00DC23ED">
            <w:pPr>
              <w:pStyle w:val="TableText"/>
              <w:rPr>
                <w:sz w:val="16"/>
                <w:szCs w:val="16"/>
                <w:lang w:eastAsia="en-AU"/>
              </w:rPr>
            </w:pPr>
            <w:r w:rsidRPr="004A41E7">
              <w:rPr>
                <w:sz w:val="16"/>
                <w:szCs w:val="16"/>
                <w:lang w:eastAsia="en-AU"/>
              </w:rPr>
              <w:t>16.7304</w:t>
            </w:r>
          </w:p>
        </w:tc>
      </w:tr>
      <w:tr w:rsidR="00DC23ED" w:rsidRPr="004A41E7" w14:paraId="2A993BDB" w14:textId="77777777">
        <w:trPr>
          <w:trHeight w:val="219"/>
        </w:trPr>
        <w:tc>
          <w:tcPr>
            <w:tcW w:w="1022" w:type="dxa"/>
            <w:tcBorders>
              <w:top w:val="nil"/>
              <w:left w:val="nil"/>
              <w:bottom w:val="nil"/>
              <w:right w:val="nil"/>
            </w:tcBorders>
          </w:tcPr>
          <w:p w14:paraId="3611E4AE"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26" w:type="dxa"/>
            <w:tcBorders>
              <w:top w:val="nil"/>
              <w:left w:val="nil"/>
              <w:bottom w:val="nil"/>
              <w:right w:val="nil"/>
            </w:tcBorders>
          </w:tcPr>
          <w:p w14:paraId="677EB0DD" w14:textId="77777777" w:rsidR="00DC23ED" w:rsidRPr="004A41E7" w:rsidRDefault="00DC23ED" w:rsidP="00DC23ED">
            <w:pPr>
              <w:pStyle w:val="TableText"/>
              <w:rPr>
                <w:sz w:val="16"/>
                <w:szCs w:val="16"/>
                <w:lang w:eastAsia="en-AU"/>
              </w:rPr>
            </w:pPr>
            <w:r w:rsidRPr="004A41E7">
              <w:rPr>
                <w:sz w:val="16"/>
                <w:szCs w:val="16"/>
                <w:lang w:eastAsia="en-AU"/>
              </w:rPr>
              <w:t>12.6657</w:t>
            </w:r>
          </w:p>
        </w:tc>
        <w:tc>
          <w:tcPr>
            <w:tcW w:w="868" w:type="dxa"/>
            <w:tcBorders>
              <w:top w:val="nil"/>
              <w:left w:val="nil"/>
              <w:bottom w:val="nil"/>
              <w:right w:val="nil"/>
            </w:tcBorders>
          </w:tcPr>
          <w:p w14:paraId="0253FD55" w14:textId="77777777" w:rsidR="00DC23ED" w:rsidRPr="004A41E7" w:rsidRDefault="00DC23ED" w:rsidP="00DC23ED">
            <w:pPr>
              <w:pStyle w:val="TableText"/>
              <w:rPr>
                <w:sz w:val="16"/>
                <w:szCs w:val="16"/>
                <w:lang w:eastAsia="en-AU"/>
              </w:rPr>
            </w:pPr>
            <w:r w:rsidRPr="004A41E7">
              <w:rPr>
                <w:sz w:val="16"/>
                <w:szCs w:val="16"/>
                <w:lang w:eastAsia="en-AU"/>
              </w:rPr>
              <w:t>12.6567</w:t>
            </w:r>
          </w:p>
        </w:tc>
        <w:tc>
          <w:tcPr>
            <w:tcW w:w="882" w:type="dxa"/>
            <w:tcBorders>
              <w:top w:val="nil"/>
              <w:left w:val="nil"/>
              <w:bottom w:val="nil"/>
              <w:right w:val="nil"/>
            </w:tcBorders>
          </w:tcPr>
          <w:p w14:paraId="6B2A60B2" w14:textId="77777777" w:rsidR="00DC23ED" w:rsidRPr="004A41E7" w:rsidRDefault="00DC23ED" w:rsidP="00DC23ED">
            <w:pPr>
              <w:pStyle w:val="TableText"/>
              <w:rPr>
                <w:sz w:val="16"/>
                <w:szCs w:val="16"/>
                <w:lang w:eastAsia="en-AU"/>
              </w:rPr>
            </w:pPr>
            <w:r w:rsidRPr="004A41E7">
              <w:rPr>
                <w:sz w:val="16"/>
                <w:szCs w:val="16"/>
                <w:lang w:eastAsia="en-AU"/>
              </w:rPr>
              <w:t>12.6468</w:t>
            </w:r>
          </w:p>
        </w:tc>
        <w:tc>
          <w:tcPr>
            <w:tcW w:w="868" w:type="dxa"/>
            <w:tcBorders>
              <w:top w:val="nil"/>
              <w:left w:val="nil"/>
              <w:bottom w:val="nil"/>
              <w:right w:val="nil"/>
            </w:tcBorders>
          </w:tcPr>
          <w:p w14:paraId="53CC7D0F" w14:textId="77777777" w:rsidR="00DC23ED" w:rsidRPr="004A41E7" w:rsidRDefault="00DC23ED" w:rsidP="00DC23ED">
            <w:pPr>
              <w:pStyle w:val="TableText"/>
              <w:rPr>
                <w:sz w:val="16"/>
                <w:szCs w:val="16"/>
                <w:lang w:eastAsia="en-AU"/>
              </w:rPr>
            </w:pPr>
            <w:r w:rsidRPr="004A41E7">
              <w:rPr>
                <w:sz w:val="16"/>
                <w:szCs w:val="16"/>
                <w:lang w:eastAsia="en-AU"/>
              </w:rPr>
              <w:t>13.1538</w:t>
            </w:r>
          </w:p>
        </w:tc>
        <w:tc>
          <w:tcPr>
            <w:tcW w:w="840" w:type="dxa"/>
            <w:tcBorders>
              <w:top w:val="nil"/>
              <w:left w:val="nil"/>
              <w:bottom w:val="nil"/>
              <w:right w:val="nil"/>
            </w:tcBorders>
          </w:tcPr>
          <w:p w14:paraId="66E684AF" w14:textId="77777777" w:rsidR="00DC23ED" w:rsidRPr="004A41E7" w:rsidRDefault="00DC23ED" w:rsidP="00DC23ED">
            <w:pPr>
              <w:pStyle w:val="TableText"/>
              <w:rPr>
                <w:sz w:val="16"/>
                <w:szCs w:val="16"/>
                <w:lang w:eastAsia="en-AU"/>
              </w:rPr>
            </w:pPr>
            <w:r w:rsidRPr="004A41E7">
              <w:rPr>
                <w:sz w:val="16"/>
                <w:szCs w:val="16"/>
                <w:lang w:eastAsia="en-AU"/>
              </w:rPr>
              <w:t>13.1428</w:t>
            </w:r>
          </w:p>
        </w:tc>
        <w:tc>
          <w:tcPr>
            <w:tcW w:w="895" w:type="dxa"/>
            <w:tcBorders>
              <w:top w:val="nil"/>
              <w:left w:val="nil"/>
              <w:bottom w:val="nil"/>
              <w:right w:val="nil"/>
            </w:tcBorders>
          </w:tcPr>
          <w:p w14:paraId="347D1E6B" w14:textId="77777777" w:rsidR="00DC23ED" w:rsidRPr="004A41E7" w:rsidRDefault="00DC23ED" w:rsidP="00DC23ED">
            <w:pPr>
              <w:pStyle w:val="TableText"/>
              <w:rPr>
                <w:sz w:val="16"/>
                <w:szCs w:val="16"/>
                <w:lang w:eastAsia="en-AU"/>
              </w:rPr>
            </w:pPr>
            <w:r w:rsidRPr="004A41E7">
              <w:rPr>
                <w:sz w:val="16"/>
                <w:szCs w:val="16"/>
                <w:lang w:eastAsia="en-AU"/>
              </w:rPr>
              <w:t>15.9318</w:t>
            </w:r>
          </w:p>
        </w:tc>
        <w:tc>
          <w:tcPr>
            <w:tcW w:w="896" w:type="dxa"/>
            <w:tcBorders>
              <w:top w:val="nil"/>
              <w:left w:val="nil"/>
              <w:bottom w:val="nil"/>
              <w:right w:val="nil"/>
            </w:tcBorders>
          </w:tcPr>
          <w:p w14:paraId="3F04B77A" w14:textId="77777777" w:rsidR="00DC23ED" w:rsidRPr="004A41E7" w:rsidRDefault="00DC23ED" w:rsidP="00DC23ED">
            <w:pPr>
              <w:pStyle w:val="TableText"/>
              <w:rPr>
                <w:sz w:val="16"/>
                <w:szCs w:val="16"/>
                <w:lang w:eastAsia="en-AU"/>
              </w:rPr>
            </w:pPr>
            <w:r w:rsidRPr="004A41E7">
              <w:rPr>
                <w:sz w:val="16"/>
                <w:szCs w:val="16"/>
                <w:lang w:eastAsia="en-AU"/>
              </w:rPr>
              <w:t>16.6004</w:t>
            </w:r>
          </w:p>
        </w:tc>
        <w:tc>
          <w:tcPr>
            <w:tcW w:w="924" w:type="dxa"/>
            <w:tcBorders>
              <w:top w:val="nil"/>
              <w:left w:val="nil"/>
              <w:bottom w:val="nil"/>
              <w:right w:val="nil"/>
            </w:tcBorders>
          </w:tcPr>
          <w:p w14:paraId="32FF9D89" w14:textId="77777777" w:rsidR="00DC23ED" w:rsidRPr="004A41E7" w:rsidRDefault="00DC23ED" w:rsidP="00DC23ED">
            <w:pPr>
              <w:pStyle w:val="TableText"/>
              <w:rPr>
                <w:sz w:val="16"/>
                <w:szCs w:val="16"/>
                <w:lang w:eastAsia="en-AU"/>
              </w:rPr>
            </w:pPr>
            <w:r w:rsidRPr="004A41E7">
              <w:rPr>
                <w:sz w:val="16"/>
                <w:szCs w:val="16"/>
                <w:lang w:eastAsia="en-AU"/>
              </w:rPr>
              <w:t>16.5898</w:t>
            </w:r>
          </w:p>
        </w:tc>
        <w:tc>
          <w:tcPr>
            <w:tcW w:w="924" w:type="dxa"/>
            <w:tcBorders>
              <w:top w:val="nil"/>
              <w:left w:val="nil"/>
              <w:bottom w:val="nil"/>
              <w:right w:val="nil"/>
            </w:tcBorders>
          </w:tcPr>
          <w:p w14:paraId="134B5EEC" w14:textId="77777777" w:rsidR="00DC23ED" w:rsidRPr="004A41E7" w:rsidRDefault="00DC23ED" w:rsidP="00DC23ED">
            <w:pPr>
              <w:pStyle w:val="TableText"/>
              <w:rPr>
                <w:sz w:val="16"/>
                <w:szCs w:val="16"/>
                <w:lang w:eastAsia="en-AU"/>
              </w:rPr>
            </w:pPr>
            <w:r w:rsidRPr="004A41E7">
              <w:rPr>
                <w:sz w:val="16"/>
                <w:szCs w:val="16"/>
                <w:lang w:eastAsia="en-AU"/>
              </w:rPr>
              <w:t>16.5787</w:t>
            </w:r>
          </w:p>
        </w:tc>
        <w:tc>
          <w:tcPr>
            <w:tcW w:w="952" w:type="dxa"/>
            <w:tcBorders>
              <w:top w:val="nil"/>
              <w:left w:val="nil"/>
              <w:bottom w:val="nil"/>
              <w:right w:val="nil"/>
            </w:tcBorders>
          </w:tcPr>
          <w:p w14:paraId="4D854885" w14:textId="77777777" w:rsidR="00DC23ED" w:rsidRPr="004A41E7" w:rsidRDefault="00DC23ED" w:rsidP="00DC23ED">
            <w:pPr>
              <w:pStyle w:val="TableText"/>
              <w:rPr>
                <w:sz w:val="16"/>
                <w:szCs w:val="16"/>
                <w:lang w:eastAsia="en-AU"/>
              </w:rPr>
            </w:pPr>
            <w:r w:rsidRPr="004A41E7">
              <w:rPr>
                <w:sz w:val="16"/>
                <w:szCs w:val="16"/>
                <w:lang w:eastAsia="en-AU"/>
              </w:rPr>
              <w:t>16.8279</w:t>
            </w:r>
          </w:p>
        </w:tc>
        <w:tc>
          <w:tcPr>
            <w:tcW w:w="924" w:type="dxa"/>
            <w:tcBorders>
              <w:top w:val="nil"/>
              <w:left w:val="nil"/>
              <w:bottom w:val="nil"/>
              <w:right w:val="nil"/>
            </w:tcBorders>
          </w:tcPr>
          <w:p w14:paraId="0D3BE66B" w14:textId="77777777" w:rsidR="00DC23ED" w:rsidRPr="004A41E7" w:rsidRDefault="00DC23ED" w:rsidP="00DC23ED">
            <w:pPr>
              <w:pStyle w:val="TableText"/>
              <w:rPr>
                <w:sz w:val="16"/>
                <w:szCs w:val="16"/>
                <w:lang w:eastAsia="en-AU"/>
              </w:rPr>
            </w:pPr>
            <w:r w:rsidRPr="004A41E7">
              <w:rPr>
                <w:sz w:val="16"/>
                <w:szCs w:val="16"/>
                <w:lang w:eastAsia="en-AU"/>
              </w:rPr>
              <w:t>16.8279</w:t>
            </w:r>
          </w:p>
        </w:tc>
        <w:tc>
          <w:tcPr>
            <w:tcW w:w="825" w:type="dxa"/>
            <w:tcBorders>
              <w:top w:val="nil"/>
              <w:left w:val="nil"/>
              <w:bottom w:val="nil"/>
              <w:right w:val="nil"/>
            </w:tcBorders>
          </w:tcPr>
          <w:p w14:paraId="4E035104" w14:textId="77777777" w:rsidR="00DC23ED" w:rsidRPr="004A41E7" w:rsidRDefault="00DC23ED" w:rsidP="00DC23ED">
            <w:pPr>
              <w:pStyle w:val="TableText"/>
              <w:rPr>
                <w:sz w:val="16"/>
                <w:szCs w:val="16"/>
                <w:lang w:eastAsia="en-AU"/>
              </w:rPr>
            </w:pPr>
            <w:r w:rsidRPr="004A41E7">
              <w:rPr>
                <w:sz w:val="16"/>
                <w:szCs w:val="16"/>
                <w:lang w:eastAsia="en-AU"/>
              </w:rPr>
              <w:t>16.8279</w:t>
            </w:r>
          </w:p>
        </w:tc>
        <w:tc>
          <w:tcPr>
            <w:tcW w:w="896" w:type="dxa"/>
            <w:tcBorders>
              <w:top w:val="nil"/>
              <w:left w:val="nil"/>
              <w:bottom w:val="nil"/>
              <w:right w:val="nil"/>
            </w:tcBorders>
          </w:tcPr>
          <w:p w14:paraId="7047DE7E" w14:textId="77777777" w:rsidR="00DC23ED" w:rsidRPr="004A41E7" w:rsidRDefault="00DC23ED" w:rsidP="00DC23ED">
            <w:pPr>
              <w:pStyle w:val="TableText"/>
              <w:rPr>
                <w:sz w:val="16"/>
                <w:szCs w:val="16"/>
                <w:lang w:eastAsia="en-AU"/>
              </w:rPr>
            </w:pPr>
            <w:r w:rsidRPr="004A41E7">
              <w:rPr>
                <w:sz w:val="16"/>
                <w:szCs w:val="16"/>
                <w:lang w:eastAsia="en-AU"/>
              </w:rPr>
              <w:t>16.9157</w:t>
            </w:r>
          </w:p>
        </w:tc>
        <w:tc>
          <w:tcPr>
            <w:tcW w:w="938" w:type="dxa"/>
            <w:tcBorders>
              <w:top w:val="nil"/>
              <w:left w:val="nil"/>
              <w:bottom w:val="nil"/>
              <w:right w:val="nil"/>
            </w:tcBorders>
          </w:tcPr>
          <w:p w14:paraId="102F7206" w14:textId="77777777" w:rsidR="00DC23ED" w:rsidRPr="004A41E7" w:rsidRDefault="00DC23ED" w:rsidP="00DC23ED">
            <w:pPr>
              <w:pStyle w:val="TableText"/>
              <w:rPr>
                <w:sz w:val="16"/>
                <w:szCs w:val="16"/>
                <w:lang w:eastAsia="en-AU"/>
              </w:rPr>
            </w:pPr>
            <w:r w:rsidRPr="004A41E7">
              <w:rPr>
                <w:sz w:val="16"/>
                <w:szCs w:val="16"/>
                <w:lang w:eastAsia="en-AU"/>
              </w:rPr>
              <w:t>16.9157</w:t>
            </w:r>
          </w:p>
        </w:tc>
        <w:tc>
          <w:tcPr>
            <w:tcW w:w="882" w:type="dxa"/>
            <w:tcBorders>
              <w:top w:val="nil"/>
              <w:left w:val="nil"/>
              <w:bottom w:val="nil"/>
              <w:right w:val="nil"/>
            </w:tcBorders>
          </w:tcPr>
          <w:p w14:paraId="0736198A" w14:textId="77777777" w:rsidR="00DC23ED" w:rsidRPr="004A41E7" w:rsidRDefault="00DC23ED" w:rsidP="00DC23ED">
            <w:pPr>
              <w:pStyle w:val="TableText"/>
              <w:rPr>
                <w:sz w:val="16"/>
                <w:szCs w:val="16"/>
                <w:lang w:eastAsia="en-AU"/>
              </w:rPr>
            </w:pPr>
            <w:r w:rsidRPr="004A41E7">
              <w:rPr>
                <w:sz w:val="16"/>
                <w:szCs w:val="16"/>
                <w:lang w:eastAsia="en-AU"/>
              </w:rPr>
              <w:t>16.9157</w:t>
            </w:r>
          </w:p>
        </w:tc>
        <w:tc>
          <w:tcPr>
            <w:tcW w:w="882" w:type="dxa"/>
            <w:tcBorders>
              <w:top w:val="nil"/>
              <w:left w:val="nil"/>
              <w:bottom w:val="nil"/>
              <w:right w:val="nil"/>
            </w:tcBorders>
          </w:tcPr>
          <w:p w14:paraId="417E6FF1" w14:textId="77777777" w:rsidR="00DC23ED" w:rsidRPr="004A41E7" w:rsidRDefault="00DC23ED" w:rsidP="00DC23ED">
            <w:pPr>
              <w:pStyle w:val="TableText"/>
              <w:rPr>
                <w:sz w:val="16"/>
                <w:szCs w:val="16"/>
                <w:lang w:eastAsia="en-AU"/>
              </w:rPr>
            </w:pPr>
            <w:r w:rsidRPr="004A41E7">
              <w:rPr>
                <w:sz w:val="16"/>
                <w:szCs w:val="16"/>
                <w:lang w:eastAsia="en-AU"/>
              </w:rPr>
              <w:t>16.9916</w:t>
            </w:r>
          </w:p>
        </w:tc>
      </w:tr>
      <w:tr w:rsidR="00DC23ED" w:rsidRPr="004A41E7" w14:paraId="4A3E3ED4" w14:textId="77777777">
        <w:trPr>
          <w:trHeight w:val="219"/>
        </w:trPr>
        <w:tc>
          <w:tcPr>
            <w:tcW w:w="1022" w:type="dxa"/>
            <w:tcBorders>
              <w:top w:val="nil"/>
              <w:left w:val="nil"/>
              <w:bottom w:val="nil"/>
              <w:right w:val="nil"/>
            </w:tcBorders>
          </w:tcPr>
          <w:p w14:paraId="539A0917"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26" w:type="dxa"/>
            <w:tcBorders>
              <w:top w:val="nil"/>
              <w:left w:val="nil"/>
              <w:bottom w:val="nil"/>
              <w:right w:val="nil"/>
            </w:tcBorders>
          </w:tcPr>
          <w:p w14:paraId="575B8A9A" w14:textId="77777777" w:rsidR="00DC23ED" w:rsidRPr="004A41E7" w:rsidRDefault="00DC23ED" w:rsidP="00DC23ED">
            <w:pPr>
              <w:pStyle w:val="TableText"/>
              <w:rPr>
                <w:sz w:val="16"/>
                <w:szCs w:val="16"/>
                <w:lang w:eastAsia="en-AU"/>
              </w:rPr>
            </w:pPr>
            <w:r w:rsidRPr="004A41E7">
              <w:rPr>
                <w:sz w:val="16"/>
                <w:szCs w:val="16"/>
                <w:lang w:eastAsia="en-AU"/>
              </w:rPr>
              <w:t>12.6100</w:t>
            </w:r>
          </w:p>
        </w:tc>
        <w:tc>
          <w:tcPr>
            <w:tcW w:w="868" w:type="dxa"/>
            <w:tcBorders>
              <w:top w:val="nil"/>
              <w:left w:val="nil"/>
              <w:bottom w:val="nil"/>
              <w:right w:val="nil"/>
            </w:tcBorders>
          </w:tcPr>
          <w:p w14:paraId="6DE10837" w14:textId="77777777" w:rsidR="00DC23ED" w:rsidRPr="004A41E7" w:rsidRDefault="00DC23ED" w:rsidP="00DC23ED">
            <w:pPr>
              <w:pStyle w:val="TableText"/>
              <w:rPr>
                <w:sz w:val="16"/>
                <w:szCs w:val="16"/>
                <w:lang w:eastAsia="en-AU"/>
              </w:rPr>
            </w:pPr>
            <w:r w:rsidRPr="004A41E7">
              <w:rPr>
                <w:sz w:val="16"/>
                <w:szCs w:val="16"/>
                <w:lang w:eastAsia="en-AU"/>
              </w:rPr>
              <w:t>12.6007</w:t>
            </w:r>
          </w:p>
        </w:tc>
        <w:tc>
          <w:tcPr>
            <w:tcW w:w="882" w:type="dxa"/>
            <w:tcBorders>
              <w:top w:val="nil"/>
              <w:left w:val="nil"/>
              <w:bottom w:val="nil"/>
              <w:right w:val="nil"/>
            </w:tcBorders>
          </w:tcPr>
          <w:p w14:paraId="6D0510C0" w14:textId="77777777" w:rsidR="00DC23ED" w:rsidRPr="004A41E7" w:rsidRDefault="00DC23ED" w:rsidP="00DC23ED">
            <w:pPr>
              <w:pStyle w:val="TableText"/>
              <w:rPr>
                <w:sz w:val="16"/>
                <w:szCs w:val="16"/>
                <w:lang w:eastAsia="en-AU"/>
              </w:rPr>
            </w:pPr>
            <w:r w:rsidRPr="004A41E7">
              <w:rPr>
                <w:sz w:val="16"/>
                <w:szCs w:val="16"/>
                <w:lang w:eastAsia="en-AU"/>
              </w:rPr>
              <w:t>12.5903</w:t>
            </w:r>
          </w:p>
        </w:tc>
        <w:tc>
          <w:tcPr>
            <w:tcW w:w="868" w:type="dxa"/>
            <w:tcBorders>
              <w:top w:val="nil"/>
              <w:left w:val="nil"/>
              <w:bottom w:val="nil"/>
              <w:right w:val="nil"/>
            </w:tcBorders>
          </w:tcPr>
          <w:p w14:paraId="76608FCE" w14:textId="77777777" w:rsidR="00DC23ED" w:rsidRPr="004A41E7" w:rsidRDefault="00DC23ED" w:rsidP="00DC23ED">
            <w:pPr>
              <w:pStyle w:val="TableText"/>
              <w:rPr>
                <w:sz w:val="16"/>
                <w:szCs w:val="16"/>
                <w:lang w:eastAsia="en-AU"/>
              </w:rPr>
            </w:pPr>
            <w:r w:rsidRPr="004A41E7">
              <w:rPr>
                <w:sz w:val="16"/>
                <w:szCs w:val="16"/>
                <w:lang w:eastAsia="en-AU"/>
              </w:rPr>
              <w:t>13.1532</w:t>
            </w:r>
          </w:p>
        </w:tc>
        <w:tc>
          <w:tcPr>
            <w:tcW w:w="840" w:type="dxa"/>
            <w:tcBorders>
              <w:top w:val="nil"/>
              <w:left w:val="nil"/>
              <w:bottom w:val="nil"/>
              <w:right w:val="nil"/>
            </w:tcBorders>
          </w:tcPr>
          <w:p w14:paraId="7179CDFD" w14:textId="77777777" w:rsidR="00DC23ED" w:rsidRPr="004A41E7" w:rsidRDefault="00DC23ED" w:rsidP="00DC23ED">
            <w:pPr>
              <w:pStyle w:val="TableText"/>
              <w:rPr>
                <w:sz w:val="16"/>
                <w:szCs w:val="16"/>
                <w:lang w:eastAsia="en-AU"/>
              </w:rPr>
            </w:pPr>
            <w:r w:rsidRPr="004A41E7">
              <w:rPr>
                <w:sz w:val="16"/>
                <w:szCs w:val="16"/>
                <w:lang w:eastAsia="en-AU"/>
              </w:rPr>
              <w:t>13.1422</w:t>
            </w:r>
          </w:p>
        </w:tc>
        <w:tc>
          <w:tcPr>
            <w:tcW w:w="895" w:type="dxa"/>
            <w:tcBorders>
              <w:top w:val="nil"/>
              <w:left w:val="nil"/>
              <w:bottom w:val="nil"/>
              <w:right w:val="nil"/>
            </w:tcBorders>
          </w:tcPr>
          <w:p w14:paraId="68E0625C" w14:textId="77777777" w:rsidR="00DC23ED" w:rsidRPr="004A41E7" w:rsidRDefault="00DC23ED" w:rsidP="00DC23ED">
            <w:pPr>
              <w:pStyle w:val="TableText"/>
              <w:rPr>
                <w:sz w:val="16"/>
                <w:szCs w:val="16"/>
                <w:lang w:eastAsia="en-AU"/>
              </w:rPr>
            </w:pPr>
            <w:r w:rsidRPr="004A41E7">
              <w:rPr>
                <w:sz w:val="16"/>
                <w:szCs w:val="16"/>
                <w:lang w:eastAsia="en-AU"/>
              </w:rPr>
              <w:t>16.0212</w:t>
            </w:r>
          </w:p>
        </w:tc>
        <w:tc>
          <w:tcPr>
            <w:tcW w:w="896" w:type="dxa"/>
            <w:tcBorders>
              <w:top w:val="nil"/>
              <w:left w:val="nil"/>
              <w:bottom w:val="nil"/>
              <w:right w:val="nil"/>
            </w:tcBorders>
          </w:tcPr>
          <w:p w14:paraId="032A6294" w14:textId="77777777" w:rsidR="00DC23ED" w:rsidRPr="004A41E7" w:rsidRDefault="00DC23ED" w:rsidP="00DC23ED">
            <w:pPr>
              <w:pStyle w:val="TableText"/>
              <w:rPr>
                <w:sz w:val="16"/>
                <w:szCs w:val="16"/>
                <w:lang w:eastAsia="en-AU"/>
              </w:rPr>
            </w:pPr>
            <w:r w:rsidRPr="004A41E7">
              <w:rPr>
                <w:sz w:val="16"/>
                <w:szCs w:val="16"/>
                <w:lang w:eastAsia="en-AU"/>
              </w:rPr>
              <w:t>16.7898</w:t>
            </w:r>
          </w:p>
        </w:tc>
        <w:tc>
          <w:tcPr>
            <w:tcW w:w="924" w:type="dxa"/>
            <w:tcBorders>
              <w:top w:val="nil"/>
              <w:left w:val="nil"/>
              <w:bottom w:val="nil"/>
              <w:right w:val="nil"/>
            </w:tcBorders>
          </w:tcPr>
          <w:p w14:paraId="0C14849C" w14:textId="77777777" w:rsidR="00DC23ED" w:rsidRPr="004A41E7" w:rsidRDefault="00DC23ED" w:rsidP="00DC23ED">
            <w:pPr>
              <w:pStyle w:val="TableText"/>
              <w:rPr>
                <w:sz w:val="16"/>
                <w:szCs w:val="16"/>
                <w:lang w:eastAsia="en-AU"/>
              </w:rPr>
            </w:pPr>
            <w:r w:rsidRPr="004A41E7">
              <w:rPr>
                <w:sz w:val="16"/>
                <w:szCs w:val="16"/>
                <w:lang w:eastAsia="en-AU"/>
              </w:rPr>
              <w:t>16.7794</w:t>
            </w:r>
          </w:p>
        </w:tc>
        <w:tc>
          <w:tcPr>
            <w:tcW w:w="924" w:type="dxa"/>
            <w:tcBorders>
              <w:top w:val="nil"/>
              <w:left w:val="nil"/>
              <w:bottom w:val="nil"/>
              <w:right w:val="nil"/>
            </w:tcBorders>
          </w:tcPr>
          <w:p w14:paraId="0A301B09" w14:textId="77777777" w:rsidR="00DC23ED" w:rsidRPr="004A41E7" w:rsidRDefault="00DC23ED" w:rsidP="00DC23ED">
            <w:pPr>
              <w:pStyle w:val="TableText"/>
              <w:rPr>
                <w:sz w:val="16"/>
                <w:szCs w:val="16"/>
                <w:lang w:eastAsia="en-AU"/>
              </w:rPr>
            </w:pPr>
            <w:r w:rsidRPr="004A41E7">
              <w:rPr>
                <w:sz w:val="16"/>
                <w:szCs w:val="16"/>
                <w:lang w:eastAsia="en-AU"/>
              </w:rPr>
              <w:t>16.7682</w:t>
            </w:r>
          </w:p>
        </w:tc>
        <w:tc>
          <w:tcPr>
            <w:tcW w:w="952" w:type="dxa"/>
            <w:tcBorders>
              <w:top w:val="nil"/>
              <w:left w:val="nil"/>
              <w:bottom w:val="nil"/>
              <w:right w:val="nil"/>
            </w:tcBorders>
          </w:tcPr>
          <w:p w14:paraId="7289E1E1" w14:textId="77777777" w:rsidR="00DC23ED" w:rsidRPr="004A41E7" w:rsidRDefault="00DC23ED" w:rsidP="00DC23ED">
            <w:pPr>
              <w:pStyle w:val="TableText"/>
              <w:rPr>
                <w:sz w:val="16"/>
                <w:szCs w:val="16"/>
                <w:lang w:eastAsia="en-AU"/>
              </w:rPr>
            </w:pPr>
            <w:r w:rsidRPr="004A41E7">
              <w:rPr>
                <w:sz w:val="16"/>
                <w:szCs w:val="16"/>
                <w:lang w:eastAsia="en-AU"/>
              </w:rPr>
              <w:t>17.0727</w:t>
            </w:r>
          </w:p>
        </w:tc>
        <w:tc>
          <w:tcPr>
            <w:tcW w:w="924" w:type="dxa"/>
            <w:tcBorders>
              <w:top w:val="nil"/>
              <w:left w:val="nil"/>
              <w:bottom w:val="nil"/>
              <w:right w:val="nil"/>
            </w:tcBorders>
          </w:tcPr>
          <w:p w14:paraId="2EAB5979" w14:textId="77777777" w:rsidR="00DC23ED" w:rsidRPr="004A41E7" w:rsidRDefault="00DC23ED" w:rsidP="00DC23ED">
            <w:pPr>
              <w:pStyle w:val="TableText"/>
              <w:rPr>
                <w:sz w:val="16"/>
                <w:szCs w:val="16"/>
                <w:lang w:eastAsia="en-AU"/>
              </w:rPr>
            </w:pPr>
            <w:r w:rsidRPr="004A41E7">
              <w:rPr>
                <w:sz w:val="16"/>
                <w:szCs w:val="16"/>
                <w:lang w:eastAsia="en-AU"/>
              </w:rPr>
              <w:t>17.0727</w:t>
            </w:r>
          </w:p>
        </w:tc>
        <w:tc>
          <w:tcPr>
            <w:tcW w:w="825" w:type="dxa"/>
            <w:tcBorders>
              <w:top w:val="nil"/>
              <w:left w:val="nil"/>
              <w:bottom w:val="nil"/>
              <w:right w:val="nil"/>
            </w:tcBorders>
          </w:tcPr>
          <w:p w14:paraId="7E9436B8" w14:textId="77777777" w:rsidR="00DC23ED" w:rsidRPr="004A41E7" w:rsidRDefault="00DC23ED" w:rsidP="00DC23ED">
            <w:pPr>
              <w:pStyle w:val="TableText"/>
              <w:rPr>
                <w:sz w:val="16"/>
                <w:szCs w:val="16"/>
                <w:lang w:eastAsia="en-AU"/>
              </w:rPr>
            </w:pPr>
            <w:r w:rsidRPr="004A41E7">
              <w:rPr>
                <w:sz w:val="16"/>
                <w:szCs w:val="16"/>
                <w:lang w:eastAsia="en-AU"/>
              </w:rPr>
              <w:t>17.0727</w:t>
            </w:r>
          </w:p>
        </w:tc>
        <w:tc>
          <w:tcPr>
            <w:tcW w:w="896" w:type="dxa"/>
            <w:tcBorders>
              <w:top w:val="nil"/>
              <w:left w:val="nil"/>
              <w:bottom w:val="nil"/>
              <w:right w:val="nil"/>
            </w:tcBorders>
          </w:tcPr>
          <w:p w14:paraId="170420CA" w14:textId="77777777" w:rsidR="00DC23ED" w:rsidRPr="004A41E7" w:rsidRDefault="00DC23ED" w:rsidP="00DC23ED">
            <w:pPr>
              <w:pStyle w:val="TableText"/>
              <w:rPr>
                <w:sz w:val="16"/>
                <w:szCs w:val="16"/>
                <w:lang w:eastAsia="en-AU"/>
              </w:rPr>
            </w:pPr>
            <w:r w:rsidRPr="004A41E7">
              <w:rPr>
                <w:sz w:val="16"/>
                <w:szCs w:val="16"/>
                <w:lang w:eastAsia="en-AU"/>
              </w:rPr>
              <w:t>17.1791</w:t>
            </w:r>
          </w:p>
        </w:tc>
        <w:tc>
          <w:tcPr>
            <w:tcW w:w="938" w:type="dxa"/>
            <w:tcBorders>
              <w:top w:val="nil"/>
              <w:left w:val="nil"/>
              <w:bottom w:val="nil"/>
              <w:right w:val="nil"/>
            </w:tcBorders>
          </w:tcPr>
          <w:p w14:paraId="146AA73F" w14:textId="77777777" w:rsidR="00DC23ED" w:rsidRPr="004A41E7" w:rsidRDefault="00DC23ED" w:rsidP="00DC23ED">
            <w:pPr>
              <w:pStyle w:val="TableText"/>
              <w:rPr>
                <w:sz w:val="16"/>
                <w:szCs w:val="16"/>
                <w:lang w:eastAsia="en-AU"/>
              </w:rPr>
            </w:pPr>
            <w:r w:rsidRPr="004A41E7">
              <w:rPr>
                <w:sz w:val="16"/>
                <w:szCs w:val="16"/>
                <w:lang w:eastAsia="en-AU"/>
              </w:rPr>
              <w:t>17.1791</w:t>
            </w:r>
          </w:p>
        </w:tc>
        <w:tc>
          <w:tcPr>
            <w:tcW w:w="882" w:type="dxa"/>
            <w:tcBorders>
              <w:top w:val="nil"/>
              <w:left w:val="nil"/>
              <w:bottom w:val="nil"/>
              <w:right w:val="nil"/>
            </w:tcBorders>
          </w:tcPr>
          <w:p w14:paraId="5A9EE8C3" w14:textId="77777777" w:rsidR="00DC23ED" w:rsidRPr="004A41E7" w:rsidRDefault="00DC23ED" w:rsidP="00DC23ED">
            <w:pPr>
              <w:pStyle w:val="TableText"/>
              <w:rPr>
                <w:sz w:val="16"/>
                <w:szCs w:val="16"/>
                <w:lang w:eastAsia="en-AU"/>
              </w:rPr>
            </w:pPr>
            <w:r w:rsidRPr="004A41E7">
              <w:rPr>
                <w:sz w:val="16"/>
                <w:szCs w:val="16"/>
                <w:lang w:eastAsia="en-AU"/>
              </w:rPr>
              <w:t>17.1791</w:t>
            </w:r>
          </w:p>
        </w:tc>
        <w:tc>
          <w:tcPr>
            <w:tcW w:w="882" w:type="dxa"/>
            <w:tcBorders>
              <w:top w:val="nil"/>
              <w:left w:val="nil"/>
              <w:bottom w:val="nil"/>
              <w:right w:val="nil"/>
            </w:tcBorders>
          </w:tcPr>
          <w:p w14:paraId="1D54689E" w14:textId="77777777" w:rsidR="00DC23ED" w:rsidRPr="004A41E7" w:rsidRDefault="00DC23ED" w:rsidP="00DC23ED">
            <w:pPr>
              <w:pStyle w:val="TableText"/>
              <w:rPr>
                <w:sz w:val="16"/>
                <w:szCs w:val="16"/>
                <w:lang w:eastAsia="en-AU"/>
              </w:rPr>
            </w:pPr>
            <w:r w:rsidRPr="004A41E7">
              <w:rPr>
                <w:sz w:val="16"/>
                <w:szCs w:val="16"/>
                <w:lang w:eastAsia="en-AU"/>
              </w:rPr>
              <w:t>17.2708</w:t>
            </w:r>
          </w:p>
        </w:tc>
      </w:tr>
      <w:tr w:rsidR="00DC23ED" w:rsidRPr="004A41E7" w14:paraId="5D40CA77" w14:textId="77777777">
        <w:trPr>
          <w:trHeight w:val="219"/>
        </w:trPr>
        <w:tc>
          <w:tcPr>
            <w:tcW w:w="1022" w:type="dxa"/>
            <w:tcBorders>
              <w:top w:val="nil"/>
              <w:left w:val="nil"/>
              <w:bottom w:val="nil"/>
              <w:right w:val="nil"/>
            </w:tcBorders>
          </w:tcPr>
          <w:p w14:paraId="50FD2527"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26" w:type="dxa"/>
            <w:tcBorders>
              <w:top w:val="nil"/>
              <w:left w:val="nil"/>
              <w:bottom w:val="nil"/>
              <w:right w:val="nil"/>
            </w:tcBorders>
          </w:tcPr>
          <w:p w14:paraId="1A8736B7" w14:textId="77777777" w:rsidR="00DC23ED" w:rsidRPr="004A41E7" w:rsidRDefault="00DC23ED" w:rsidP="00DC23ED">
            <w:pPr>
              <w:pStyle w:val="TableText"/>
              <w:rPr>
                <w:sz w:val="16"/>
                <w:szCs w:val="16"/>
                <w:lang w:eastAsia="en-AU"/>
              </w:rPr>
            </w:pPr>
            <w:r w:rsidRPr="004A41E7">
              <w:rPr>
                <w:sz w:val="16"/>
                <w:szCs w:val="16"/>
                <w:lang w:eastAsia="en-AU"/>
              </w:rPr>
              <w:t>12.3797</w:t>
            </w:r>
          </w:p>
        </w:tc>
        <w:tc>
          <w:tcPr>
            <w:tcW w:w="868" w:type="dxa"/>
            <w:tcBorders>
              <w:top w:val="nil"/>
              <w:left w:val="nil"/>
              <w:bottom w:val="nil"/>
              <w:right w:val="nil"/>
            </w:tcBorders>
          </w:tcPr>
          <w:p w14:paraId="504AD363" w14:textId="77777777" w:rsidR="00DC23ED" w:rsidRPr="004A41E7" w:rsidRDefault="00DC23ED" w:rsidP="00DC23ED">
            <w:pPr>
              <w:pStyle w:val="TableText"/>
              <w:rPr>
                <w:sz w:val="16"/>
                <w:szCs w:val="16"/>
                <w:lang w:eastAsia="en-AU"/>
              </w:rPr>
            </w:pPr>
            <w:r w:rsidRPr="004A41E7">
              <w:rPr>
                <w:sz w:val="16"/>
                <w:szCs w:val="16"/>
                <w:lang w:eastAsia="en-AU"/>
              </w:rPr>
              <w:t>12.3697</w:t>
            </w:r>
          </w:p>
        </w:tc>
        <w:tc>
          <w:tcPr>
            <w:tcW w:w="882" w:type="dxa"/>
            <w:tcBorders>
              <w:top w:val="nil"/>
              <w:left w:val="nil"/>
              <w:bottom w:val="nil"/>
              <w:right w:val="nil"/>
            </w:tcBorders>
          </w:tcPr>
          <w:p w14:paraId="619C4CB0" w14:textId="77777777" w:rsidR="00DC23ED" w:rsidRPr="004A41E7" w:rsidRDefault="00DC23ED" w:rsidP="00DC23ED">
            <w:pPr>
              <w:pStyle w:val="TableText"/>
              <w:rPr>
                <w:sz w:val="16"/>
                <w:szCs w:val="16"/>
                <w:lang w:eastAsia="en-AU"/>
              </w:rPr>
            </w:pPr>
            <w:r w:rsidRPr="004A41E7">
              <w:rPr>
                <w:sz w:val="16"/>
                <w:szCs w:val="16"/>
                <w:lang w:eastAsia="en-AU"/>
              </w:rPr>
              <w:t>12.3583</w:t>
            </w:r>
          </w:p>
        </w:tc>
        <w:tc>
          <w:tcPr>
            <w:tcW w:w="868" w:type="dxa"/>
            <w:tcBorders>
              <w:top w:val="nil"/>
              <w:left w:val="nil"/>
              <w:bottom w:val="nil"/>
              <w:right w:val="nil"/>
            </w:tcBorders>
          </w:tcPr>
          <w:p w14:paraId="4436DFF8" w14:textId="77777777" w:rsidR="00DC23ED" w:rsidRPr="004A41E7" w:rsidRDefault="00DC23ED" w:rsidP="00DC23ED">
            <w:pPr>
              <w:pStyle w:val="TableText"/>
              <w:rPr>
                <w:sz w:val="16"/>
                <w:szCs w:val="16"/>
                <w:lang w:eastAsia="en-AU"/>
              </w:rPr>
            </w:pPr>
            <w:r w:rsidRPr="004A41E7">
              <w:rPr>
                <w:sz w:val="16"/>
                <w:szCs w:val="16"/>
                <w:lang w:eastAsia="en-AU"/>
              </w:rPr>
              <w:t>12.9641</w:t>
            </w:r>
          </w:p>
        </w:tc>
        <w:tc>
          <w:tcPr>
            <w:tcW w:w="840" w:type="dxa"/>
            <w:tcBorders>
              <w:top w:val="nil"/>
              <w:left w:val="nil"/>
              <w:bottom w:val="nil"/>
              <w:right w:val="nil"/>
            </w:tcBorders>
          </w:tcPr>
          <w:p w14:paraId="083AF361" w14:textId="77777777" w:rsidR="00DC23ED" w:rsidRPr="004A41E7" w:rsidRDefault="00DC23ED" w:rsidP="00DC23ED">
            <w:pPr>
              <w:pStyle w:val="TableText"/>
              <w:rPr>
                <w:sz w:val="16"/>
                <w:szCs w:val="16"/>
                <w:lang w:eastAsia="en-AU"/>
              </w:rPr>
            </w:pPr>
            <w:r w:rsidRPr="004A41E7">
              <w:rPr>
                <w:sz w:val="16"/>
                <w:szCs w:val="16"/>
                <w:lang w:eastAsia="en-AU"/>
              </w:rPr>
              <w:t>12.9525</w:t>
            </w:r>
          </w:p>
        </w:tc>
        <w:tc>
          <w:tcPr>
            <w:tcW w:w="895" w:type="dxa"/>
            <w:tcBorders>
              <w:top w:val="nil"/>
              <w:left w:val="nil"/>
              <w:bottom w:val="nil"/>
              <w:right w:val="nil"/>
            </w:tcBorders>
          </w:tcPr>
          <w:p w14:paraId="58979240" w14:textId="77777777" w:rsidR="00DC23ED" w:rsidRPr="004A41E7" w:rsidRDefault="00DC23ED" w:rsidP="00DC23ED">
            <w:pPr>
              <w:pStyle w:val="TableText"/>
              <w:rPr>
                <w:sz w:val="16"/>
                <w:szCs w:val="16"/>
                <w:lang w:eastAsia="en-AU"/>
              </w:rPr>
            </w:pPr>
            <w:r w:rsidRPr="004A41E7">
              <w:rPr>
                <w:sz w:val="16"/>
                <w:szCs w:val="16"/>
                <w:lang w:eastAsia="en-AU"/>
              </w:rPr>
              <w:t>15.9447</w:t>
            </w:r>
          </w:p>
        </w:tc>
        <w:tc>
          <w:tcPr>
            <w:tcW w:w="896" w:type="dxa"/>
            <w:tcBorders>
              <w:top w:val="nil"/>
              <w:left w:val="nil"/>
              <w:bottom w:val="nil"/>
              <w:right w:val="nil"/>
            </w:tcBorders>
          </w:tcPr>
          <w:p w14:paraId="49D27C10" w14:textId="77777777" w:rsidR="00DC23ED" w:rsidRPr="004A41E7" w:rsidRDefault="00DC23ED" w:rsidP="00DC23ED">
            <w:pPr>
              <w:pStyle w:val="TableText"/>
              <w:rPr>
                <w:sz w:val="16"/>
                <w:szCs w:val="16"/>
                <w:lang w:eastAsia="en-AU"/>
              </w:rPr>
            </w:pPr>
            <w:r w:rsidRPr="004A41E7">
              <w:rPr>
                <w:sz w:val="16"/>
                <w:szCs w:val="16"/>
                <w:lang w:eastAsia="en-AU"/>
              </w:rPr>
              <w:t>16.8876</w:t>
            </w:r>
          </w:p>
        </w:tc>
        <w:tc>
          <w:tcPr>
            <w:tcW w:w="924" w:type="dxa"/>
            <w:tcBorders>
              <w:top w:val="nil"/>
              <w:left w:val="nil"/>
              <w:bottom w:val="nil"/>
              <w:right w:val="nil"/>
            </w:tcBorders>
          </w:tcPr>
          <w:p w14:paraId="2AEE5159" w14:textId="77777777" w:rsidR="00DC23ED" w:rsidRPr="004A41E7" w:rsidRDefault="00DC23ED" w:rsidP="00DC23ED">
            <w:pPr>
              <w:pStyle w:val="TableText"/>
              <w:rPr>
                <w:sz w:val="16"/>
                <w:szCs w:val="16"/>
                <w:lang w:eastAsia="en-AU"/>
              </w:rPr>
            </w:pPr>
            <w:r w:rsidRPr="004A41E7">
              <w:rPr>
                <w:sz w:val="16"/>
                <w:szCs w:val="16"/>
                <w:lang w:eastAsia="en-AU"/>
              </w:rPr>
              <w:t>16.8773</w:t>
            </w:r>
          </w:p>
        </w:tc>
        <w:tc>
          <w:tcPr>
            <w:tcW w:w="924" w:type="dxa"/>
            <w:tcBorders>
              <w:top w:val="nil"/>
              <w:left w:val="nil"/>
              <w:bottom w:val="nil"/>
              <w:right w:val="nil"/>
            </w:tcBorders>
          </w:tcPr>
          <w:p w14:paraId="13B38D84" w14:textId="77777777" w:rsidR="00DC23ED" w:rsidRPr="004A41E7" w:rsidRDefault="00DC23ED" w:rsidP="00DC23ED">
            <w:pPr>
              <w:pStyle w:val="TableText"/>
              <w:rPr>
                <w:sz w:val="16"/>
                <w:szCs w:val="16"/>
                <w:lang w:eastAsia="en-AU"/>
              </w:rPr>
            </w:pPr>
            <w:r w:rsidRPr="004A41E7">
              <w:rPr>
                <w:sz w:val="16"/>
                <w:szCs w:val="16"/>
                <w:lang w:eastAsia="en-AU"/>
              </w:rPr>
              <w:t>16.8660</w:t>
            </w:r>
          </w:p>
        </w:tc>
        <w:tc>
          <w:tcPr>
            <w:tcW w:w="952" w:type="dxa"/>
            <w:tcBorders>
              <w:top w:val="nil"/>
              <w:left w:val="nil"/>
              <w:bottom w:val="nil"/>
              <w:right w:val="nil"/>
            </w:tcBorders>
          </w:tcPr>
          <w:p w14:paraId="6A48ADAF" w14:textId="77777777" w:rsidR="00DC23ED" w:rsidRPr="004A41E7" w:rsidRDefault="00DC23ED" w:rsidP="00DC23ED">
            <w:pPr>
              <w:pStyle w:val="TableText"/>
              <w:rPr>
                <w:sz w:val="16"/>
                <w:szCs w:val="16"/>
                <w:lang w:eastAsia="en-AU"/>
              </w:rPr>
            </w:pPr>
            <w:r w:rsidRPr="004A41E7">
              <w:rPr>
                <w:sz w:val="16"/>
                <w:szCs w:val="16"/>
                <w:lang w:eastAsia="en-AU"/>
              </w:rPr>
              <w:t>17.2367</w:t>
            </w:r>
          </w:p>
        </w:tc>
        <w:tc>
          <w:tcPr>
            <w:tcW w:w="924" w:type="dxa"/>
            <w:tcBorders>
              <w:top w:val="nil"/>
              <w:left w:val="nil"/>
              <w:bottom w:val="nil"/>
              <w:right w:val="nil"/>
            </w:tcBorders>
          </w:tcPr>
          <w:p w14:paraId="013BFD47" w14:textId="77777777" w:rsidR="00DC23ED" w:rsidRPr="004A41E7" w:rsidRDefault="00DC23ED" w:rsidP="00DC23ED">
            <w:pPr>
              <w:pStyle w:val="TableText"/>
              <w:rPr>
                <w:sz w:val="16"/>
                <w:szCs w:val="16"/>
                <w:lang w:eastAsia="en-AU"/>
              </w:rPr>
            </w:pPr>
            <w:r w:rsidRPr="004A41E7">
              <w:rPr>
                <w:sz w:val="16"/>
                <w:szCs w:val="16"/>
                <w:lang w:eastAsia="en-AU"/>
              </w:rPr>
              <w:t>17.2367</w:t>
            </w:r>
          </w:p>
        </w:tc>
        <w:tc>
          <w:tcPr>
            <w:tcW w:w="825" w:type="dxa"/>
            <w:tcBorders>
              <w:top w:val="nil"/>
              <w:left w:val="nil"/>
              <w:bottom w:val="nil"/>
              <w:right w:val="nil"/>
            </w:tcBorders>
          </w:tcPr>
          <w:p w14:paraId="75703314" w14:textId="77777777" w:rsidR="00DC23ED" w:rsidRPr="004A41E7" w:rsidRDefault="00DC23ED" w:rsidP="00DC23ED">
            <w:pPr>
              <w:pStyle w:val="TableText"/>
              <w:rPr>
                <w:sz w:val="16"/>
                <w:szCs w:val="16"/>
                <w:lang w:eastAsia="en-AU"/>
              </w:rPr>
            </w:pPr>
            <w:r w:rsidRPr="004A41E7">
              <w:rPr>
                <w:sz w:val="16"/>
                <w:szCs w:val="16"/>
                <w:lang w:eastAsia="en-AU"/>
              </w:rPr>
              <w:t>17.2367</w:t>
            </w:r>
          </w:p>
        </w:tc>
        <w:tc>
          <w:tcPr>
            <w:tcW w:w="896" w:type="dxa"/>
            <w:tcBorders>
              <w:top w:val="nil"/>
              <w:left w:val="nil"/>
              <w:bottom w:val="nil"/>
              <w:right w:val="nil"/>
            </w:tcBorders>
          </w:tcPr>
          <w:p w14:paraId="6C647F80" w14:textId="77777777" w:rsidR="00DC23ED" w:rsidRPr="004A41E7" w:rsidRDefault="00DC23ED" w:rsidP="00DC23ED">
            <w:pPr>
              <w:pStyle w:val="TableText"/>
              <w:rPr>
                <w:sz w:val="16"/>
                <w:szCs w:val="16"/>
                <w:lang w:eastAsia="en-AU"/>
              </w:rPr>
            </w:pPr>
            <w:r w:rsidRPr="004A41E7">
              <w:rPr>
                <w:sz w:val="16"/>
                <w:szCs w:val="16"/>
                <w:lang w:eastAsia="en-AU"/>
              </w:rPr>
              <w:t>17.3762</w:t>
            </w:r>
          </w:p>
        </w:tc>
        <w:tc>
          <w:tcPr>
            <w:tcW w:w="938" w:type="dxa"/>
            <w:tcBorders>
              <w:top w:val="nil"/>
              <w:left w:val="nil"/>
              <w:bottom w:val="nil"/>
              <w:right w:val="nil"/>
            </w:tcBorders>
          </w:tcPr>
          <w:p w14:paraId="667C32D4" w14:textId="77777777" w:rsidR="00DC23ED" w:rsidRPr="004A41E7" w:rsidRDefault="00DC23ED" w:rsidP="00DC23ED">
            <w:pPr>
              <w:pStyle w:val="TableText"/>
              <w:rPr>
                <w:sz w:val="16"/>
                <w:szCs w:val="16"/>
                <w:lang w:eastAsia="en-AU"/>
              </w:rPr>
            </w:pPr>
            <w:r w:rsidRPr="004A41E7">
              <w:rPr>
                <w:sz w:val="16"/>
                <w:szCs w:val="16"/>
                <w:lang w:eastAsia="en-AU"/>
              </w:rPr>
              <w:t>17.3762</w:t>
            </w:r>
          </w:p>
        </w:tc>
        <w:tc>
          <w:tcPr>
            <w:tcW w:w="882" w:type="dxa"/>
            <w:tcBorders>
              <w:top w:val="nil"/>
              <w:left w:val="nil"/>
              <w:bottom w:val="nil"/>
              <w:right w:val="nil"/>
            </w:tcBorders>
          </w:tcPr>
          <w:p w14:paraId="45B6ED6B" w14:textId="77777777" w:rsidR="00DC23ED" w:rsidRPr="004A41E7" w:rsidRDefault="00DC23ED" w:rsidP="00DC23ED">
            <w:pPr>
              <w:pStyle w:val="TableText"/>
              <w:rPr>
                <w:sz w:val="16"/>
                <w:szCs w:val="16"/>
                <w:lang w:eastAsia="en-AU"/>
              </w:rPr>
            </w:pPr>
            <w:r w:rsidRPr="004A41E7">
              <w:rPr>
                <w:sz w:val="16"/>
                <w:szCs w:val="16"/>
                <w:lang w:eastAsia="en-AU"/>
              </w:rPr>
              <w:t>17.3762</w:t>
            </w:r>
          </w:p>
        </w:tc>
        <w:tc>
          <w:tcPr>
            <w:tcW w:w="882" w:type="dxa"/>
            <w:tcBorders>
              <w:top w:val="nil"/>
              <w:left w:val="nil"/>
              <w:bottom w:val="nil"/>
              <w:right w:val="nil"/>
            </w:tcBorders>
          </w:tcPr>
          <w:p w14:paraId="15BF0C1F" w14:textId="77777777" w:rsidR="00DC23ED" w:rsidRPr="004A41E7" w:rsidRDefault="00DC23ED" w:rsidP="00DC23ED">
            <w:pPr>
              <w:pStyle w:val="TableText"/>
              <w:rPr>
                <w:sz w:val="16"/>
                <w:szCs w:val="16"/>
                <w:lang w:eastAsia="en-AU"/>
              </w:rPr>
            </w:pPr>
            <w:r w:rsidRPr="004A41E7">
              <w:rPr>
                <w:sz w:val="16"/>
                <w:szCs w:val="16"/>
                <w:lang w:eastAsia="en-AU"/>
              </w:rPr>
              <w:t>17.4960</w:t>
            </w:r>
          </w:p>
        </w:tc>
      </w:tr>
      <w:tr w:rsidR="00DC23ED" w:rsidRPr="004A41E7" w14:paraId="602E30D3" w14:textId="77777777">
        <w:trPr>
          <w:trHeight w:val="219"/>
        </w:trPr>
        <w:tc>
          <w:tcPr>
            <w:tcW w:w="1022" w:type="dxa"/>
            <w:tcBorders>
              <w:top w:val="nil"/>
              <w:left w:val="nil"/>
              <w:bottom w:val="nil"/>
              <w:right w:val="nil"/>
            </w:tcBorders>
          </w:tcPr>
          <w:p w14:paraId="19A422D5"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26" w:type="dxa"/>
            <w:tcBorders>
              <w:top w:val="nil"/>
              <w:left w:val="nil"/>
              <w:bottom w:val="nil"/>
              <w:right w:val="nil"/>
            </w:tcBorders>
          </w:tcPr>
          <w:p w14:paraId="48D8F28F" w14:textId="77777777" w:rsidR="00DC23ED" w:rsidRPr="004A41E7" w:rsidRDefault="00DC23ED" w:rsidP="00DC23ED">
            <w:pPr>
              <w:pStyle w:val="TableText"/>
              <w:rPr>
                <w:sz w:val="16"/>
                <w:szCs w:val="16"/>
                <w:lang w:eastAsia="en-AU"/>
              </w:rPr>
            </w:pPr>
            <w:r w:rsidRPr="004A41E7">
              <w:rPr>
                <w:sz w:val="16"/>
                <w:szCs w:val="16"/>
                <w:lang w:eastAsia="en-AU"/>
              </w:rPr>
              <w:t>12.0683</w:t>
            </w:r>
          </w:p>
        </w:tc>
        <w:tc>
          <w:tcPr>
            <w:tcW w:w="868" w:type="dxa"/>
            <w:tcBorders>
              <w:top w:val="nil"/>
              <w:left w:val="nil"/>
              <w:bottom w:val="nil"/>
              <w:right w:val="nil"/>
            </w:tcBorders>
          </w:tcPr>
          <w:p w14:paraId="45DE4618" w14:textId="77777777" w:rsidR="00DC23ED" w:rsidRPr="004A41E7" w:rsidRDefault="00DC23ED" w:rsidP="00DC23ED">
            <w:pPr>
              <w:pStyle w:val="TableText"/>
              <w:rPr>
                <w:sz w:val="16"/>
                <w:szCs w:val="16"/>
                <w:lang w:eastAsia="en-AU"/>
              </w:rPr>
            </w:pPr>
            <w:r w:rsidRPr="004A41E7">
              <w:rPr>
                <w:sz w:val="16"/>
                <w:szCs w:val="16"/>
                <w:lang w:eastAsia="en-AU"/>
              </w:rPr>
              <w:t>12.0580</w:t>
            </w:r>
          </w:p>
        </w:tc>
        <w:tc>
          <w:tcPr>
            <w:tcW w:w="882" w:type="dxa"/>
            <w:tcBorders>
              <w:top w:val="nil"/>
              <w:left w:val="nil"/>
              <w:bottom w:val="nil"/>
              <w:right w:val="nil"/>
            </w:tcBorders>
          </w:tcPr>
          <w:p w14:paraId="7B33E101" w14:textId="77777777" w:rsidR="00DC23ED" w:rsidRPr="004A41E7" w:rsidRDefault="00DC23ED" w:rsidP="00DC23ED">
            <w:pPr>
              <w:pStyle w:val="TableText"/>
              <w:rPr>
                <w:sz w:val="16"/>
                <w:szCs w:val="16"/>
                <w:lang w:eastAsia="en-AU"/>
              </w:rPr>
            </w:pPr>
            <w:r w:rsidRPr="004A41E7">
              <w:rPr>
                <w:sz w:val="16"/>
                <w:szCs w:val="16"/>
                <w:lang w:eastAsia="en-AU"/>
              </w:rPr>
              <w:t>12.0457</w:t>
            </w:r>
          </w:p>
        </w:tc>
        <w:tc>
          <w:tcPr>
            <w:tcW w:w="868" w:type="dxa"/>
            <w:tcBorders>
              <w:top w:val="nil"/>
              <w:left w:val="nil"/>
              <w:bottom w:val="nil"/>
              <w:right w:val="nil"/>
            </w:tcBorders>
          </w:tcPr>
          <w:p w14:paraId="104BDED9" w14:textId="77777777" w:rsidR="00DC23ED" w:rsidRPr="004A41E7" w:rsidRDefault="00DC23ED" w:rsidP="00DC23ED">
            <w:pPr>
              <w:pStyle w:val="TableText"/>
              <w:rPr>
                <w:sz w:val="16"/>
                <w:szCs w:val="16"/>
                <w:lang w:eastAsia="en-AU"/>
              </w:rPr>
            </w:pPr>
            <w:r w:rsidRPr="004A41E7">
              <w:rPr>
                <w:sz w:val="16"/>
                <w:szCs w:val="16"/>
                <w:lang w:eastAsia="en-AU"/>
              </w:rPr>
              <w:t>12.6484</w:t>
            </w:r>
          </w:p>
        </w:tc>
        <w:tc>
          <w:tcPr>
            <w:tcW w:w="840" w:type="dxa"/>
            <w:tcBorders>
              <w:top w:val="nil"/>
              <w:left w:val="nil"/>
              <w:bottom w:val="nil"/>
              <w:right w:val="nil"/>
            </w:tcBorders>
          </w:tcPr>
          <w:p w14:paraId="49B0EB7F" w14:textId="77777777" w:rsidR="00DC23ED" w:rsidRPr="004A41E7" w:rsidRDefault="00DC23ED" w:rsidP="00DC23ED">
            <w:pPr>
              <w:pStyle w:val="TableText"/>
              <w:rPr>
                <w:sz w:val="16"/>
                <w:szCs w:val="16"/>
                <w:lang w:eastAsia="en-AU"/>
              </w:rPr>
            </w:pPr>
            <w:r w:rsidRPr="004A41E7">
              <w:rPr>
                <w:sz w:val="16"/>
                <w:szCs w:val="16"/>
                <w:lang w:eastAsia="en-AU"/>
              </w:rPr>
              <w:t>12.6358</w:t>
            </w:r>
          </w:p>
        </w:tc>
        <w:tc>
          <w:tcPr>
            <w:tcW w:w="895" w:type="dxa"/>
            <w:tcBorders>
              <w:top w:val="nil"/>
              <w:left w:val="nil"/>
              <w:bottom w:val="nil"/>
              <w:right w:val="nil"/>
            </w:tcBorders>
          </w:tcPr>
          <w:p w14:paraId="2347379D" w14:textId="77777777" w:rsidR="00DC23ED" w:rsidRPr="004A41E7" w:rsidRDefault="00DC23ED" w:rsidP="00DC23ED">
            <w:pPr>
              <w:pStyle w:val="TableText"/>
              <w:rPr>
                <w:sz w:val="16"/>
                <w:szCs w:val="16"/>
                <w:lang w:eastAsia="en-AU"/>
              </w:rPr>
            </w:pPr>
            <w:r w:rsidRPr="004A41E7">
              <w:rPr>
                <w:sz w:val="16"/>
                <w:szCs w:val="16"/>
                <w:lang w:eastAsia="en-AU"/>
              </w:rPr>
              <w:t>15.7576</w:t>
            </w:r>
          </w:p>
        </w:tc>
        <w:tc>
          <w:tcPr>
            <w:tcW w:w="896" w:type="dxa"/>
            <w:tcBorders>
              <w:top w:val="nil"/>
              <w:left w:val="nil"/>
              <w:bottom w:val="nil"/>
              <w:right w:val="nil"/>
            </w:tcBorders>
          </w:tcPr>
          <w:p w14:paraId="7E2D38A8" w14:textId="77777777" w:rsidR="00DC23ED" w:rsidRPr="004A41E7" w:rsidRDefault="00DC23ED" w:rsidP="00DC23ED">
            <w:pPr>
              <w:pStyle w:val="TableText"/>
              <w:rPr>
                <w:sz w:val="16"/>
                <w:szCs w:val="16"/>
                <w:lang w:eastAsia="en-AU"/>
              </w:rPr>
            </w:pPr>
            <w:r w:rsidRPr="004A41E7">
              <w:rPr>
                <w:sz w:val="16"/>
                <w:szCs w:val="16"/>
                <w:lang w:eastAsia="en-AU"/>
              </w:rPr>
              <w:t>16.9206</w:t>
            </w:r>
          </w:p>
        </w:tc>
        <w:tc>
          <w:tcPr>
            <w:tcW w:w="924" w:type="dxa"/>
            <w:tcBorders>
              <w:top w:val="nil"/>
              <w:left w:val="nil"/>
              <w:bottom w:val="nil"/>
              <w:right w:val="nil"/>
            </w:tcBorders>
          </w:tcPr>
          <w:p w14:paraId="27E36ED5" w14:textId="77777777" w:rsidR="00DC23ED" w:rsidRPr="004A41E7" w:rsidRDefault="00DC23ED" w:rsidP="00DC23ED">
            <w:pPr>
              <w:pStyle w:val="TableText"/>
              <w:rPr>
                <w:sz w:val="16"/>
                <w:szCs w:val="16"/>
                <w:lang w:eastAsia="en-AU"/>
              </w:rPr>
            </w:pPr>
            <w:r w:rsidRPr="004A41E7">
              <w:rPr>
                <w:sz w:val="16"/>
                <w:szCs w:val="16"/>
                <w:lang w:eastAsia="en-AU"/>
              </w:rPr>
              <w:t>16.9103</w:t>
            </w:r>
          </w:p>
        </w:tc>
        <w:tc>
          <w:tcPr>
            <w:tcW w:w="924" w:type="dxa"/>
            <w:tcBorders>
              <w:top w:val="nil"/>
              <w:left w:val="nil"/>
              <w:bottom w:val="nil"/>
              <w:right w:val="nil"/>
            </w:tcBorders>
          </w:tcPr>
          <w:p w14:paraId="5B1FA723" w14:textId="77777777" w:rsidR="00DC23ED" w:rsidRPr="004A41E7" w:rsidRDefault="00DC23ED" w:rsidP="00DC23ED">
            <w:pPr>
              <w:pStyle w:val="TableText"/>
              <w:rPr>
                <w:sz w:val="16"/>
                <w:szCs w:val="16"/>
                <w:lang w:eastAsia="en-AU"/>
              </w:rPr>
            </w:pPr>
            <w:r w:rsidRPr="004A41E7">
              <w:rPr>
                <w:sz w:val="16"/>
                <w:szCs w:val="16"/>
                <w:lang w:eastAsia="en-AU"/>
              </w:rPr>
              <w:t>16.8989</w:t>
            </w:r>
          </w:p>
        </w:tc>
        <w:tc>
          <w:tcPr>
            <w:tcW w:w="952" w:type="dxa"/>
            <w:tcBorders>
              <w:top w:val="nil"/>
              <w:left w:val="nil"/>
              <w:bottom w:val="nil"/>
              <w:right w:val="nil"/>
            </w:tcBorders>
          </w:tcPr>
          <w:p w14:paraId="685BC7AC" w14:textId="77777777" w:rsidR="00DC23ED" w:rsidRPr="004A41E7" w:rsidRDefault="00DC23ED" w:rsidP="00DC23ED">
            <w:pPr>
              <w:pStyle w:val="TableText"/>
              <w:rPr>
                <w:sz w:val="16"/>
                <w:szCs w:val="16"/>
                <w:lang w:eastAsia="en-AU"/>
              </w:rPr>
            </w:pPr>
            <w:r w:rsidRPr="004A41E7">
              <w:rPr>
                <w:sz w:val="16"/>
                <w:szCs w:val="16"/>
                <w:lang w:eastAsia="en-AU"/>
              </w:rPr>
              <w:t>17.3369</w:t>
            </w:r>
          </w:p>
        </w:tc>
        <w:tc>
          <w:tcPr>
            <w:tcW w:w="924" w:type="dxa"/>
            <w:tcBorders>
              <w:top w:val="nil"/>
              <w:left w:val="nil"/>
              <w:bottom w:val="nil"/>
              <w:right w:val="nil"/>
            </w:tcBorders>
          </w:tcPr>
          <w:p w14:paraId="24080926" w14:textId="77777777" w:rsidR="00DC23ED" w:rsidRPr="004A41E7" w:rsidRDefault="00DC23ED" w:rsidP="00DC23ED">
            <w:pPr>
              <w:pStyle w:val="TableText"/>
              <w:rPr>
                <w:sz w:val="16"/>
                <w:szCs w:val="16"/>
                <w:lang w:eastAsia="en-AU"/>
              </w:rPr>
            </w:pPr>
            <w:r w:rsidRPr="004A41E7">
              <w:rPr>
                <w:sz w:val="16"/>
                <w:szCs w:val="16"/>
                <w:lang w:eastAsia="en-AU"/>
              </w:rPr>
              <w:t>17.3369</w:t>
            </w:r>
          </w:p>
        </w:tc>
        <w:tc>
          <w:tcPr>
            <w:tcW w:w="825" w:type="dxa"/>
            <w:tcBorders>
              <w:top w:val="nil"/>
              <w:left w:val="nil"/>
              <w:bottom w:val="nil"/>
              <w:right w:val="nil"/>
            </w:tcBorders>
          </w:tcPr>
          <w:p w14:paraId="6353AD5A" w14:textId="77777777" w:rsidR="00DC23ED" w:rsidRPr="004A41E7" w:rsidRDefault="00DC23ED" w:rsidP="00DC23ED">
            <w:pPr>
              <w:pStyle w:val="TableText"/>
              <w:rPr>
                <w:sz w:val="16"/>
                <w:szCs w:val="16"/>
                <w:lang w:eastAsia="en-AU"/>
              </w:rPr>
            </w:pPr>
            <w:r w:rsidRPr="004A41E7">
              <w:rPr>
                <w:sz w:val="16"/>
                <w:szCs w:val="16"/>
                <w:lang w:eastAsia="en-AU"/>
              </w:rPr>
              <w:t>17.3369</w:t>
            </w:r>
          </w:p>
        </w:tc>
        <w:tc>
          <w:tcPr>
            <w:tcW w:w="896" w:type="dxa"/>
            <w:tcBorders>
              <w:top w:val="nil"/>
              <w:left w:val="nil"/>
              <w:bottom w:val="nil"/>
              <w:right w:val="nil"/>
            </w:tcBorders>
          </w:tcPr>
          <w:p w14:paraId="1C2E3887" w14:textId="77777777" w:rsidR="00DC23ED" w:rsidRPr="004A41E7" w:rsidRDefault="00DC23ED" w:rsidP="00DC23ED">
            <w:pPr>
              <w:pStyle w:val="TableText"/>
              <w:rPr>
                <w:sz w:val="16"/>
                <w:szCs w:val="16"/>
                <w:lang w:eastAsia="en-AU"/>
              </w:rPr>
            </w:pPr>
            <w:r w:rsidRPr="004A41E7">
              <w:rPr>
                <w:sz w:val="16"/>
                <w:szCs w:val="16"/>
                <w:lang w:eastAsia="en-AU"/>
              </w:rPr>
              <w:t>17.5213</w:t>
            </w:r>
          </w:p>
        </w:tc>
        <w:tc>
          <w:tcPr>
            <w:tcW w:w="938" w:type="dxa"/>
            <w:tcBorders>
              <w:top w:val="nil"/>
              <w:left w:val="nil"/>
              <w:bottom w:val="nil"/>
              <w:right w:val="nil"/>
            </w:tcBorders>
          </w:tcPr>
          <w:p w14:paraId="343B5CEC" w14:textId="77777777" w:rsidR="00DC23ED" w:rsidRPr="004A41E7" w:rsidRDefault="00DC23ED" w:rsidP="00DC23ED">
            <w:pPr>
              <w:pStyle w:val="TableText"/>
              <w:rPr>
                <w:sz w:val="16"/>
                <w:szCs w:val="16"/>
                <w:lang w:eastAsia="en-AU"/>
              </w:rPr>
            </w:pPr>
            <w:r w:rsidRPr="004A41E7">
              <w:rPr>
                <w:sz w:val="16"/>
                <w:szCs w:val="16"/>
                <w:lang w:eastAsia="en-AU"/>
              </w:rPr>
              <w:t>17.5213</w:t>
            </w:r>
          </w:p>
        </w:tc>
        <w:tc>
          <w:tcPr>
            <w:tcW w:w="882" w:type="dxa"/>
            <w:tcBorders>
              <w:top w:val="nil"/>
              <w:left w:val="nil"/>
              <w:bottom w:val="nil"/>
              <w:right w:val="nil"/>
            </w:tcBorders>
          </w:tcPr>
          <w:p w14:paraId="6468A751" w14:textId="77777777" w:rsidR="00DC23ED" w:rsidRPr="004A41E7" w:rsidRDefault="00DC23ED" w:rsidP="00DC23ED">
            <w:pPr>
              <w:pStyle w:val="TableText"/>
              <w:rPr>
                <w:sz w:val="16"/>
                <w:szCs w:val="16"/>
                <w:lang w:eastAsia="en-AU"/>
              </w:rPr>
            </w:pPr>
            <w:r w:rsidRPr="004A41E7">
              <w:rPr>
                <w:sz w:val="16"/>
                <w:szCs w:val="16"/>
                <w:lang w:eastAsia="en-AU"/>
              </w:rPr>
              <w:t>17.5213</w:t>
            </w:r>
          </w:p>
        </w:tc>
        <w:tc>
          <w:tcPr>
            <w:tcW w:w="882" w:type="dxa"/>
            <w:tcBorders>
              <w:top w:val="nil"/>
              <w:left w:val="nil"/>
              <w:bottom w:val="nil"/>
              <w:right w:val="nil"/>
            </w:tcBorders>
          </w:tcPr>
          <w:p w14:paraId="1DE7C99C" w14:textId="77777777" w:rsidR="00DC23ED" w:rsidRPr="004A41E7" w:rsidRDefault="00DC23ED" w:rsidP="00DC23ED">
            <w:pPr>
              <w:pStyle w:val="TableText"/>
              <w:rPr>
                <w:sz w:val="16"/>
                <w:szCs w:val="16"/>
                <w:lang w:eastAsia="en-AU"/>
              </w:rPr>
            </w:pPr>
            <w:r w:rsidRPr="004A41E7">
              <w:rPr>
                <w:sz w:val="16"/>
                <w:szCs w:val="16"/>
                <w:lang w:eastAsia="en-AU"/>
              </w:rPr>
              <w:t>17.6790</w:t>
            </w:r>
          </w:p>
        </w:tc>
      </w:tr>
      <w:tr w:rsidR="00DC23ED" w:rsidRPr="004A41E7" w14:paraId="014E0F7B" w14:textId="77777777">
        <w:trPr>
          <w:trHeight w:val="219"/>
        </w:trPr>
        <w:tc>
          <w:tcPr>
            <w:tcW w:w="1022" w:type="dxa"/>
            <w:tcBorders>
              <w:top w:val="nil"/>
              <w:left w:val="nil"/>
              <w:bottom w:val="nil"/>
              <w:right w:val="nil"/>
            </w:tcBorders>
          </w:tcPr>
          <w:p w14:paraId="6713EF9C"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26" w:type="dxa"/>
            <w:tcBorders>
              <w:top w:val="nil"/>
              <w:left w:val="nil"/>
              <w:bottom w:val="nil"/>
              <w:right w:val="nil"/>
            </w:tcBorders>
          </w:tcPr>
          <w:p w14:paraId="02DC0F2A" w14:textId="77777777" w:rsidR="00DC23ED" w:rsidRPr="004A41E7" w:rsidRDefault="00DC23ED" w:rsidP="00DC23ED">
            <w:pPr>
              <w:pStyle w:val="TableText"/>
              <w:rPr>
                <w:sz w:val="16"/>
                <w:szCs w:val="16"/>
                <w:lang w:eastAsia="en-AU"/>
              </w:rPr>
            </w:pPr>
            <w:r w:rsidRPr="004A41E7">
              <w:rPr>
                <w:sz w:val="16"/>
                <w:szCs w:val="16"/>
                <w:lang w:eastAsia="en-AU"/>
              </w:rPr>
              <w:t>11.9468</w:t>
            </w:r>
          </w:p>
        </w:tc>
        <w:tc>
          <w:tcPr>
            <w:tcW w:w="868" w:type="dxa"/>
            <w:tcBorders>
              <w:top w:val="nil"/>
              <w:left w:val="nil"/>
              <w:bottom w:val="nil"/>
              <w:right w:val="nil"/>
            </w:tcBorders>
          </w:tcPr>
          <w:p w14:paraId="4F3E696A" w14:textId="77777777" w:rsidR="00DC23ED" w:rsidRPr="004A41E7" w:rsidRDefault="00DC23ED" w:rsidP="00DC23ED">
            <w:pPr>
              <w:pStyle w:val="TableText"/>
              <w:rPr>
                <w:sz w:val="16"/>
                <w:szCs w:val="16"/>
                <w:lang w:eastAsia="en-AU"/>
              </w:rPr>
            </w:pPr>
            <w:r w:rsidRPr="004A41E7">
              <w:rPr>
                <w:sz w:val="16"/>
                <w:szCs w:val="16"/>
                <w:lang w:eastAsia="en-AU"/>
              </w:rPr>
              <w:t>11.9373</w:t>
            </w:r>
          </w:p>
        </w:tc>
        <w:tc>
          <w:tcPr>
            <w:tcW w:w="882" w:type="dxa"/>
            <w:tcBorders>
              <w:top w:val="nil"/>
              <w:left w:val="nil"/>
              <w:bottom w:val="nil"/>
              <w:right w:val="nil"/>
            </w:tcBorders>
          </w:tcPr>
          <w:p w14:paraId="285EF954" w14:textId="77777777" w:rsidR="00DC23ED" w:rsidRPr="004A41E7" w:rsidRDefault="00DC23ED" w:rsidP="00DC23ED">
            <w:pPr>
              <w:pStyle w:val="TableText"/>
              <w:rPr>
                <w:sz w:val="16"/>
                <w:szCs w:val="16"/>
                <w:lang w:eastAsia="en-AU"/>
              </w:rPr>
            </w:pPr>
            <w:r w:rsidRPr="004A41E7">
              <w:rPr>
                <w:sz w:val="16"/>
                <w:szCs w:val="16"/>
                <w:lang w:eastAsia="en-AU"/>
              </w:rPr>
              <w:t>11.9257</w:t>
            </w:r>
          </w:p>
        </w:tc>
        <w:tc>
          <w:tcPr>
            <w:tcW w:w="868" w:type="dxa"/>
            <w:tcBorders>
              <w:top w:val="nil"/>
              <w:left w:val="nil"/>
              <w:bottom w:val="nil"/>
              <w:right w:val="nil"/>
            </w:tcBorders>
          </w:tcPr>
          <w:p w14:paraId="5E8FD29F" w14:textId="77777777" w:rsidR="00DC23ED" w:rsidRPr="004A41E7" w:rsidRDefault="00DC23ED" w:rsidP="00DC23ED">
            <w:pPr>
              <w:pStyle w:val="TableText"/>
              <w:rPr>
                <w:sz w:val="16"/>
                <w:szCs w:val="16"/>
                <w:lang w:eastAsia="en-AU"/>
              </w:rPr>
            </w:pPr>
            <w:r w:rsidRPr="004A41E7">
              <w:rPr>
                <w:sz w:val="16"/>
                <w:szCs w:val="16"/>
                <w:lang w:eastAsia="en-AU"/>
              </w:rPr>
              <w:t>12.4595</w:t>
            </w:r>
          </w:p>
        </w:tc>
        <w:tc>
          <w:tcPr>
            <w:tcW w:w="840" w:type="dxa"/>
            <w:tcBorders>
              <w:top w:val="nil"/>
              <w:left w:val="nil"/>
              <w:bottom w:val="nil"/>
              <w:right w:val="nil"/>
            </w:tcBorders>
          </w:tcPr>
          <w:p w14:paraId="4E900610" w14:textId="77777777" w:rsidR="00DC23ED" w:rsidRPr="004A41E7" w:rsidRDefault="00DC23ED" w:rsidP="00DC23ED">
            <w:pPr>
              <w:pStyle w:val="TableText"/>
              <w:rPr>
                <w:sz w:val="16"/>
                <w:szCs w:val="16"/>
                <w:lang w:eastAsia="en-AU"/>
              </w:rPr>
            </w:pPr>
            <w:r w:rsidRPr="004A41E7">
              <w:rPr>
                <w:sz w:val="16"/>
                <w:szCs w:val="16"/>
                <w:lang w:eastAsia="en-AU"/>
              </w:rPr>
              <w:t>12.4466</w:t>
            </w:r>
          </w:p>
        </w:tc>
        <w:tc>
          <w:tcPr>
            <w:tcW w:w="895" w:type="dxa"/>
            <w:tcBorders>
              <w:top w:val="nil"/>
              <w:left w:val="nil"/>
              <w:bottom w:val="nil"/>
              <w:right w:val="nil"/>
            </w:tcBorders>
          </w:tcPr>
          <w:p w14:paraId="064567A9" w14:textId="77777777" w:rsidR="00DC23ED" w:rsidRPr="004A41E7" w:rsidRDefault="00DC23ED" w:rsidP="00DC23ED">
            <w:pPr>
              <w:pStyle w:val="TableText"/>
              <w:rPr>
                <w:sz w:val="16"/>
                <w:szCs w:val="16"/>
                <w:lang w:eastAsia="en-AU"/>
              </w:rPr>
            </w:pPr>
            <w:r w:rsidRPr="004A41E7">
              <w:rPr>
                <w:sz w:val="16"/>
                <w:szCs w:val="16"/>
                <w:lang w:eastAsia="en-AU"/>
              </w:rPr>
              <w:t>15.6852</w:t>
            </w:r>
          </w:p>
        </w:tc>
        <w:tc>
          <w:tcPr>
            <w:tcW w:w="896" w:type="dxa"/>
            <w:tcBorders>
              <w:top w:val="nil"/>
              <w:left w:val="nil"/>
              <w:bottom w:val="nil"/>
              <w:right w:val="nil"/>
            </w:tcBorders>
          </w:tcPr>
          <w:p w14:paraId="2FA67BB0" w14:textId="77777777" w:rsidR="00DC23ED" w:rsidRPr="004A41E7" w:rsidRDefault="00DC23ED" w:rsidP="00DC23ED">
            <w:pPr>
              <w:pStyle w:val="TableText"/>
              <w:rPr>
                <w:sz w:val="16"/>
                <w:szCs w:val="16"/>
                <w:lang w:eastAsia="en-AU"/>
              </w:rPr>
            </w:pPr>
            <w:r w:rsidRPr="004A41E7">
              <w:rPr>
                <w:sz w:val="16"/>
                <w:szCs w:val="16"/>
                <w:lang w:eastAsia="en-AU"/>
              </w:rPr>
              <w:t>17.0125</w:t>
            </w:r>
          </w:p>
        </w:tc>
        <w:tc>
          <w:tcPr>
            <w:tcW w:w="924" w:type="dxa"/>
            <w:tcBorders>
              <w:top w:val="nil"/>
              <w:left w:val="nil"/>
              <w:bottom w:val="nil"/>
              <w:right w:val="nil"/>
            </w:tcBorders>
          </w:tcPr>
          <w:p w14:paraId="20E3D8BE" w14:textId="77777777" w:rsidR="00DC23ED" w:rsidRPr="004A41E7" w:rsidRDefault="00DC23ED" w:rsidP="00DC23ED">
            <w:pPr>
              <w:pStyle w:val="TableText"/>
              <w:rPr>
                <w:sz w:val="16"/>
                <w:szCs w:val="16"/>
                <w:lang w:eastAsia="en-AU"/>
              </w:rPr>
            </w:pPr>
            <w:r w:rsidRPr="004A41E7">
              <w:rPr>
                <w:sz w:val="16"/>
                <w:szCs w:val="16"/>
                <w:lang w:eastAsia="en-AU"/>
              </w:rPr>
              <w:t>17.0022</w:t>
            </w:r>
          </w:p>
        </w:tc>
        <w:tc>
          <w:tcPr>
            <w:tcW w:w="924" w:type="dxa"/>
            <w:tcBorders>
              <w:top w:val="nil"/>
              <w:left w:val="nil"/>
              <w:bottom w:val="nil"/>
              <w:right w:val="nil"/>
            </w:tcBorders>
          </w:tcPr>
          <w:p w14:paraId="5FFEC7A4" w14:textId="77777777" w:rsidR="00DC23ED" w:rsidRPr="004A41E7" w:rsidRDefault="00DC23ED" w:rsidP="00DC23ED">
            <w:pPr>
              <w:pStyle w:val="TableText"/>
              <w:rPr>
                <w:sz w:val="16"/>
                <w:szCs w:val="16"/>
                <w:lang w:eastAsia="en-AU"/>
              </w:rPr>
            </w:pPr>
            <w:r w:rsidRPr="004A41E7">
              <w:rPr>
                <w:sz w:val="16"/>
                <w:szCs w:val="16"/>
                <w:lang w:eastAsia="en-AU"/>
              </w:rPr>
              <w:t>16.9910</w:t>
            </w:r>
          </w:p>
        </w:tc>
        <w:tc>
          <w:tcPr>
            <w:tcW w:w="952" w:type="dxa"/>
            <w:tcBorders>
              <w:top w:val="nil"/>
              <w:left w:val="nil"/>
              <w:bottom w:val="nil"/>
              <w:right w:val="nil"/>
            </w:tcBorders>
          </w:tcPr>
          <w:p w14:paraId="4C3DB785" w14:textId="77777777" w:rsidR="00DC23ED" w:rsidRPr="004A41E7" w:rsidRDefault="00DC23ED" w:rsidP="00DC23ED">
            <w:pPr>
              <w:pStyle w:val="TableText"/>
              <w:rPr>
                <w:sz w:val="16"/>
                <w:szCs w:val="16"/>
                <w:lang w:eastAsia="en-AU"/>
              </w:rPr>
            </w:pPr>
            <w:r w:rsidRPr="004A41E7">
              <w:rPr>
                <w:sz w:val="16"/>
                <w:szCs w:val="16"/>
                <w:lang w:eastAsia="en-AU"/>
              </w:rPr>
              <w:t>17.4782</w:t>
            </w:r>
          </w:p>
        </w:tc>
        <w:tc>
          <w:tcPr>
            <w:tcW w:w="924" w:type="dxa"/>
            <w:tcBorders>
              <w:top w:val="nil"/>
              <w:left w:val="nil"/>
              <w:bottom w:val="nil"/>
              <w:right w:val="nil"/>
            </w:tcBorders>
          </w:tcPr>
          <w:p w14:paraId="76B63418" w14:textId="77777777" w:rsidR="00DC23ED" w:rsidRPr="004A41E7" w:rsidRDefault="00DC23ED" w:rsidP="00DC23ED">
            <w:pPr>
              <w:pStyle w:val="TableText"/>
              <w:rPr>
                <w:sz w:val="16"/>
                <w:szCs w:val="16"/>
                <w:lang w:eastAsia="en-AU"/>
              </w:rPr>
            </w:pPr>
            <w:r w:rsidRPr="004A41E7">
              <w:rPr>
                <w:sz w:val="16"/>
                <w:szCs w:val="16"/>
                <w:lang w:eastAsia="en-AU"/>
              </w:rPr>
              <w:t>17.4782</w:t>
            </w:r>
          </w:p>
        </w:tc>
        <w:tc>
          <w:tcPr>
            <w:tcW w:w="825" w:type="dxa"/>
            <w:tcBorders>
              <w:top w:val="nil"/>
              <w:left w:val="nil"/>
              <w:bottom w:val="nil"/>
              <w:right w:val="nil"/>
            </w:tcBorders>
          </w:tcPr>
          <w:p w14:paraId="46F96133" w14:textId="77777777" w:rsidR="00DC23ED" w:rsidRPr="004A41E7" w:rsidRDefault="00DC23ED" w:rsidP="00DC23ED">
            <w:pPr>
              <w:pStyle w:val="TableText"/>
              <w:rPr>
                <w:sz w:val="16"/>
                <w:szCs w:val="16"/>
                <w:lang w:eastAsia="en-AU"/>
              </w:rPr>
            </w:pPr>
            <w:r w:rsidRPr="004A41E7">
              <w:rPr>
                <w:sz w:val="16"/>
                <w:szCs w:val="16"/>
                <w:lang w:eastAsia="en-AU"/>
              </w:rPr>
              <w:t>17.4782</w:t>
            </w:r>
          </w:p>
        </w:tc>
        <w:tc>
          <w:tcPr>
            <w:tcW w:w="896" w:type="dxa"/>
            <w:tcBorders>
              <w:top w:val="nil"/>
              <w:left w:val="nil"/>
              <w:bottom w:val="nil"/>
              <w:right w:val="nil"/>
            </w:tcBorders>
          </w:tcPr>
          <w:p w14:paraId="6812AB54" w14:textId="77777777" w:rsidR="00DC23ED" w:rsidRPr="004A41E7" w:rsidRDefault="00DC23ED" w:rsidP="00DC23ED">
            <w:pPr>
              <w:pStyle w:val="TableText"/>
              <w:rPr>
                <w:sz w:val="16"/>
                <w:szCs w:val="16"/>
                <w:lang w:eastAsia="en-AU"/>
              </w:rPr>
            </w:pPr>
            <w:r w:rsidRPr="004A41E7">
              <w:rPr>
                <w:sz w:val="16"/>
                <w:szCs w:val="16"/>
                <w:lang w:eastAsia="en-AU"/>
              </w:rPr>
              <w:t>17.7015</w:t>
            </w:r>
          </w:p>
        </w:tc>
        <w:tc>
          <w:tcPr>
            <w:tcW w:w="938" w:type="dxa"/>
            <w:tcBorders>
              <w:top w:val="nil"/>
              <w:left w:val="nil"/>
              <w:bottom w:val="nil"/>
              <w:right w:val="nil"/>
            </w:tcBorders>
          </w:tcPr>
          <w:p w14:paraId="2F43B27F" w14:textId="77777777" w:rsidR="00DC23ED" w:rsidRPr="004A41E7" w:rsidRDefault="00DC23ED" w:rsidP="00DC23ED">
            <w:pPr>
              <w:pStyle w:val="TableText"/>
              <w:rPr>
                <w:sz w:val="16"/>
                <w:szCs w:val="16"/>
                <w:lang w:eastAsia="en-AU"/>
              </w:rPr>
            </w:pPr>
            <w:r w:rsidRPr="004A41E7">
              <w:rPr>
                <w:sz w:val="16"/>
                <w:szCs w:val="16"/>
                <w:lang w:eastAsia="en-AU"/>
              </w:rPr>
              <w:t>17.7015</w:t>
            </w:r>
          </w:p>
        </w:tc>
        <w:tc>
          <w:tcPr>
            <w:tcW w:w="882" w:type="dxa"/>
            <w:tcBorders>
              <w:top w:val="nil"/>
              <w:left w:val="nil"/>
              <w:bottom w:val="nil"/>
              <w:right w:val="nil"/>
            </w:tcBorders>
          </w:tcPr>
          <w:p w14:paraId="53238B13" w14:textId="77777777" w:rsidR="00DC23ED" w:rsidRPr="004A41E7" w:rsidRDefault="00DC23ED" w:rsidP="00DC23ED">
            <w:pPr>
              <w:pStyle w:val="TableText"/>
              <w:rPr>
                <w:sz w:val="16"/>
                <w:szCs w:val="16"/>
                <w:lang w:eastAsia="en-AU"/>
              </w:rPr>
            </w:pPr>
            <w:r w:rsidRPr="004A41E7">
              <w:rPr>
                <w:sz w:val="16"/>
                <w:szCs w:val="16"/>
                <w:lang w:eastAsia="en-AU"/>
              </w:rPr>
              <w:t>17.7015</w:t>
            </w:r>
          </w:p>
        </w:tc>
        <w:tc>
          <w:tcPr>
            <w:tcW w:w="882" w:type="dxa"/>
            <w:tcBorders>
              <w:top w:val="nil"/>
              <w:left w:val="nil"/>
              <w:bottom w:val="nil"/>
              <w:right w:val="nil"/>
            </w:tcBorders>
          </w:tcPr>
          <w:p w14:paraId="159B490C" w14:textId="77777777" w:rsidR="00DC23ED" w:rsidRPr="004A41E7" w:rsidRDefault="00DC23ED" w:rsidP="00DC23ED">
            <w:pPr>
              <w:pStyle w:val="TableText"/>
              <w:rPr>
                <w:sz w:val="16"/>
                <w:szCs w:val="16"/>
                <w:lang w:eastAsia="en-AU"/>
              </w:rPr>
            </w:pPr>
            <w:r w:rsidRPr="004A41E7">
              <w:rPr>
                <w:sz w:val="16"/>
                <w:szCs w:val="16"/>
                <w:lang w:eastAsia="en-AU"/>
              </w:rPr>
              <w:t>17.8924</w:t>
            </w:r>
          </w:p>
        </w:tc>
      </w:tr>
      <w:tr w:rsidR="00DC23ED" w:rsidRPr="004A41E7" w14:paraId="7FD4B3D2" w14:textId="77777777">
        <w:trPr>
          <w:trHeight w:val="219"/>
        </w:trPr>
        <w:tc>
          <w:tcPr>
            <w:tcW w:w="1022" w:type="dxa"/>
            <w:tcBorders>
              <w:top w:val="nil"/>
              <w:left w:val="nil"/>
              <w:bottom w:val="nil"/>
              <w:right w:val="nil"/>
            </w:tcBorders>
          </w:tcPr>
          <w:p w14:paraId="2AB4850D"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26" w:type="dxa"/>
            <w:tcBorders>
              <w:top w:val="nil"/>
              <w:left w:val="nil"/>
              <w:bottom w:val="nil"/>
              <w:right w:val="nil"/>
            </w:tcBorders>
          </w:tcPr>
          <w:p w14:paraId="6A61135F" w14:textId="77777777" w:rsidR="00DC23ED" w:rsidRPr="004A41E7" w:rsidRDefault="00DC23ED" w:rsidP="00DC23ED">
            <w:pPr>
              <w:pStyle w:val="TableText"/>
              <w:rPr>
                <w:sz w:val="16"/>
                <w:szCs w:val="16"/>
                <w:lang w:eastAsia="en-AU"/>
              </w:rPr>
            </w:pPr>
            <w:r w:rsidRPr="004A41E7">
              <w:rPr>
                <w:sz w:val="16"/>
                <w:szCs w:val="16"/>
                <w:lang w:eastAsia="en-AU"/>
              </w:rPr>
              <w:t>11.6169</w:t>
            </w:r>
          </w:p>
        </w:tc>
        <w:tc>
          <w:tcPr>
            <w:tcW w:w="868" w:type="dxa"/>
            <w:tcBorders>
              <w:top w:val="nil"/>
              <w:left w:val="nil"/>
              <w:bottom w:val="nil"/>
              <w:right w:val="nil"/>
            </w:tcBorders>
          </w:tcPr>
          <w:p w14:paraId="29310C13" w14:textId="77777777" w:rsidR="00DC23ED" w:rsidRPr="004A41E7" w:rsidRDefault="00DC23ED" w:rsidP="00DC23ED">
            <w:pPr>
              <w:pStyle w:val="TableText"/>
              <w:rPr>
                <w:sz w:val="16"/>
                <w:szCs w:val="16"/>
                <w:lang w:eastAsia="en-AU"/>
              </w:rPr>
            </w:pPr>
            <w:r w:rsidRPr="004A41E7">
              <w:rPr>
                <w:sz w:val="16"/>
                <w:szCs w:val="16"/>
                <w:lang w:eastAsia="en-AU"/>
              </w:rPr>
              <w:t>11.6073</w:t>
            </w:r>
          </w:p>
        </w:tc>
        <w:tc>
          <w:tcPr>
            <w:tcW w:w="882" w:type="dxa"/>
            <w:tcBorders>
              <w:top w:val="nil"/>
              <w:left w:val="nil"/>
              <w:bottom w:val="nil"/>
              <w:right w:val="nil"/>
            </w:tcBorders>
          </w:tcPr>
          <w:p w14:paraId="59A90DEA" w14:textId="77777777" w:rsidR="00DC23ED" w:rsidRPr="004A41E7" w:rsidRDefault="00DC23ED" w:rsidP="00DC23ED">
            <w:pPr>
              <w:pStyle w:val="TableText"/>
              <w:rPr>
                <w:sz w:val="16"/>
                <w:szCs w:val="16"/>
                <w:lang w:eastAsia="en-AU"/>
              </w:rPr>
            </w:pPr>
            <w:r w:rsidRPr="004A41E7">
              <w:rPr>
                <w:sz w:val="16"/>
                <w:szCs w:val="16"/>
                <w:lang w:eastAsia="en-AU"/>
              </w:rPr>
              <w:t>11.5952</w:t>
            </w:r>
          </w:p>
        </w:tc>
        <w:tc>
          <w:tcPr>
            <w:tcW w:w="868" w:type="dxa"/>
            <w:tcBorders>
              <w:top w:val="nil"/>
              <w:left w:val="nil"/>
              <w:bottom w:val="nil"/>
              <w:right w:val="nil"/>
            </w:tcBorders>
          </w:tcPr>
          <w:p w14:paraId="4587C21E" w14:textId="77777777" w:rsidR="00DC23ED" w:rsidRPr="004A41E7" w:rsidRDefault="00DC23ED" w:rsidP="00DC23ED">
            <w:pPr>
              <w:pStyle w:val="TableText"/>
              <w:rPr>
                <w:sz w:val="16"/>
                <w:szCs w:val="16"/>
                <w:lang w:eastAsia="en-AU"/>
              </w:rPr>
            </w:pPr>
            <w:r w:rsidRPr="004A41E7">
              <w:rPr>
                <w:sz w:val="16"/>
                <w:szCs w:val="16"/>
                <w:lang w:eastAsia="en-AU"/>
              </w:rPr>
              <w:t>12.1283</w:t>
            </w:r>
          </w:p>
        </w:tc>
        <w:tc>
          <w:tcPr>
            <w:tcW w:w="840" w:type="dxa"/>
            <w:tcBorders>
              <w:top w:val="nil"/>
              <w:left w:val="nil"/>
              <w:bottom w:val="nil"/>
              <w:right w:val="nil"/>
            </w:tcBorders>
          </w:tcPr>
          <w:p w14:paraId="042ED943" w14:textId="77777777" w:rsidR="00DC23ED" w:rsidRPr="004A41E7" w:rsidRDefault="00DC23ED" w:rsidP="00DC23ED">
            <w:pPr>
              <w:pStyle w:val="TableText"/>
              <w:rPr>
                <w:sz w:val="16"/>
                <w:szCs w:val="16"/>
                <w:lang w:eastAsia="en-AU"/>
              </w:rPr>
            </w:pPr>
            <w:r w:rsidRPr="004A41E7">
              <w:rPr>
                <w:sz w:val="16"/>
                <w:szCs w:val="16"/>
                <w:lang w:eastAsia="en-AU"/>
              </w:rPr>
              <w:t>12.1143</w:t>
            </w:r>
          </w:p>
        </w:tc>
        <w:tc>
          <w:tcPr>
            <w:tcW w:w="895" w:type="dxa"/>
            <w:tcBorders>
              <w:top w:val="nil"/>
              <w:left w:val="nil"/>
              <w:bottom w:val="nil"/>
              <w:right w:val="nil"/>
            </w:tcBorders>
          </w:tcPr>
          <w:p w14:paraId="14518315" w14:textId="77777777" w:rsidR="00DC23ED" w:rsidRPr="004A41E7" w:rsidRDefault="00DC23ED" w:rsidP="00DC23ED">
            <w:pPr>
              <w:pStyle w:val="TableText"/>
              <w:rPr>
                <w:sz w:val="16"/>
                <w:szCs w:val="16"/>
                <w:lang w:eastAsia="en-AU"/>
              </w:rPr>
            </w:pPr>
            <w:r w:rsidRPr="004A41E7">
              <w:rPr>
                <w:sz w:val="16"/>
                <w:szCs w:val="16"/>
                <w:lang w:eastAsia="en-AU"/>
              </w:rPr>
              <w:t>15.4878</w:t>
            </w:r>
          </w:p>
        </w:tc>
        <w:tc>
          <w:tcPr>
            <w:tcW w:w="896" w:type="dxa"/>
            <w:tcBorders>
              <w:top w:val="nil"/>
              <w:left w:val="nil"/>
              <w:bottom w:val="nil"/>
              <w:right w:val="nil"/>
            </w:tcBorders>
          </w:tcPr>
          <w:p w14:paraId="161E88C2" w14:textId="77777777" w:rsidR="00DC23ED" w:rsidRPr="004A41E7" w:rsidRDefault="00DC23ED" w:rsidP="00DC23ED">
            <w:pPr>
              <w:pStyle w:val="TableText"/>
              <w:rPr>
                <w:sz w:val="16"/>
                <w:szCs w:val="16"/>
                <w:lang w:eastAsia="en-AU"/>
              </w:rPr>
            </w:pPr>
            <w:r w:rsidRPr="004A41E7">
              <w:rPr>
                <w:sz w:val="16"/>
                <w:szCs w:val="16"/>
                <w:lang w:eastAsia="en-AU"/>
              </w:rPr>
              <w:t>16.9269</w:t>
            </w:r>
          </w:p>
        </w:tc>
        <w:tc>
          <w:tcPr>
            <w:tcW w:w="924" w:type="dxa"/>
            <w:tcBorders>
              <w:top w:val="nil"/>
              <w:left w:val="nil"/>
              <w:bottom w:val="nil"/>
              <w:right w:val="nil"/>
            </w:tcBorders>
          </w:tcPr>
          <w:p w14:paraId="2C7142EF" w14:textId="77777777" w:rsidR="00DC23ED" w:rsidRPr="004A41E7" w:rsidRDefault="00DC23ED" w:rsidP="00DC23ED">
            <w:pPr>
              <w:pStyle w:val="TableText"/>
              <w:rPr>
                <w:sz w:val="16"/>
                <w:szCs w:val="16"/>
                <w:lang w:eastAsia="en-AU"/>
              </w:rPr>
            </w:pPr>
            <w:r w:rsidRPr="004A41E7">
              <w:rPr>
                <w:sz w:val="16"/>
                <w:szCs w:val="16"/>
                <w:lang w:eastAsia="en-AU"/>
              </w:rPr>
              <w:t>16.9161</w:t>
            </w:r>
          </w:p>
        </w:tc>
        <w:tc>
          <w:tcPr>
            <w:tcW w:w="924" w:type="dxa"/>
            <w:tcBorders>
              <w:top w:val="nil"/>
              <w:left w:val="nil"/>
              <w:bottom w:val="nil"/>
              <w:right w:val="nil"/>
            </w:tcBorders>
          </w:tcPr>
          <w:p w14:paraId="1021971B" w14:textId="77777777" w:rsidR="00DC23ED" w:rsidRPr="004A41E7" w:rsidRDefault="00DC23ED" w:rsidP="00DC23ED">
            <w:pPr>
              <w:pStyle w:val="TableText"/>
              <w:rPr>
                <w:sz w:val="16"/>
                <w:szCs w:val="16"/>
                <w:lang w:eastAsia="en-AU"/>
              </w:rPr>
            </w:pPr>
            <w:r w:rsidRPr="004A41E7">
              <w:rPr>
                <w:sz w:val="16"/>
                <w:szCs w:val="16"/>
                <w:lang w:eastAsia="en-AU"/>
              </w:rPr>
              <w:t>16.9042</w:t>
            </w:r>
          </w:p>
        </w:tc>
        <w:tc>
          <w:tcPr>
            <w:tcW w:w="952" w:type="dxa"/>
            <w:tcBorders>
              <w:top w:val="nil"/>
              <w:left w:val="nil"/>
              <w:bottom w:val="nil"/>
              <w:right w:val="nil"/>
            </w:tcBorders>
          </w:tcPr>
          <w:p w14:paraId="73AE96D6" w14:textId="77777777" w:rsidR="00DC23ED" w:rsidRPr="004A41E7" w:rsidRDefault="00DC23ED" w:rsidP="00DC23ED">
            <w:pPr>
              <w:pStyle w:val="TableText"/>
              <w:rPr>
                <w:sz w:val="16"/>
                <w:szCs w:val="16"/>
                <w:lang w:eastAsia="en-AU"/>
              </w:rPr>
            </w:pPr>
            <w:r w:rsidRPr="004A41E7">
              <w:rPr>
                <w:sz w:val="16"/>
                <w:szCs w:val="16"/>
                <w:lang w:eastAsia="en-AU"/>
              </w:rPr>
              <w:t>17.4856</w:t>
            </w:r>
          </w:p>
        </w:tc>
        <w:tc>
          <w:tcPr>
            <w:tcW w:w="924" w:type="dxa"/>
            <w:tcBorders>
              <w:top w:val="nil"/>
              <w:left w:val="nil"/>
              <w:bottom w:val="nil"/>
              <w:right w:val="nil"/>
            </w:tcBorders>
          </w:tcPr>
          <w:p w14:paraId="0BDD7A25" w14:textId="77777777" w:rsidR="00DC23ED" w:rsidRPr="004A41E7" w:rsidRDefault="00DC23ED" w:rsidP="00DC23ED">
            <w:pPr>
              <w:pStyle w:val="TableText"/>
              <w:rPr>
                <w:sz w:val="16"/>
                <w:szCs w:val="16"/>
                <w:lang w:eastAsia="en-AU"/>
              </w:rPr>
            </w:pPr>
            <w:r w:rsidRPr="004A41E7">
              <w:rPr>
                <w:sz w:val="16"/>
                <w:szCs w:val="16"/>
                <w:lang w:eastAsia="en-AU"/>
              </w:rPr>
              <w:t>17.4856</w:t>
            </w:r>
          </w:p>
        </w:tc>
        <w:tc>
          <w:tcPr>
            <w:tcW w:w="825" w:type="dxa"/>
            <w:tcBorders>
              <w:top w:val="nil"/>
              <w:left w:val="nil"/>
              <w:bottom w:val="nil"/>
              <w:right w:val="nil"/>
            </w:tcBorders>
          </w:tcPr>
          <w:p w14:paraId="4AA38E38" w14:textId="77777777" w:rsidR="00DC23ED" w:rsidRPr="004A41E7" w:rsidRDefault="00DC23ED" w:rsidP="00DC23ED">
            <w:pPr>
              <w:pStyle w:val="TableText"/>
              <w:rPr>
                <w:sz w:val="16"/>
                <w:szCs w:val="16"/>
                <w:lang w:eastAsia="en-AU"/>
              </w:rPr>
            </w:pPr>
            <w:r w:rsidRPr="004A41E7">
              <w:rPr>
                <w:sz w:val="16"/>
                <w:szCs w:val="16"/>
                <w:lang w:eastAsia="en-AU"/>
              </w:rPr>
              <w:t>17.4856</w:t>
            </w:r>
          </w:p>
        </w:tc>
        <w:tc>
          <w:tcPr>
            <w:tcW w:w="896" w:type="dxa"/>
            <w:tcBorders>
              <w:top w:val="nil"/>
              <w:left w:val="nil"/>
              <w:bottom w:val="nil"/>
              <w:right w:val="nil"/>
            </w:tcBorders>
          </w:tcPr>
          <w:p w14:paraId="7F93DDB2" w14:textId="77777777" w:rsidR="00DC23ED" w:rsidRPr="004A41E7" w:rsidRDefault="00DC23ED" w:rsidP="00DC23ED">
            <w:pPr>
              <w:pStyle w:val="TableText"/>
              <w:rPr>
                <w:sz w:val="16"/>
                <w:szCs w:val="16"/>
                <w:lang w:eastAsia="en-AU"/>
              </w:rPr>
            </w:pPr>
            <w:r w:rsidRPr="004A41E7">
              <w:rPr>
                <w:sz w:val="16"/>
                <w:szCs w:val="16"/>
                <w:lang w:eastAsia="en-AU"/>
              </w:rPr>
              <w:t>17.7320</w:t>
            </w:r>
          </w:p>
        </w:tc>
        <w:tc>
          <w:tcPr>
            <w:tcW w:w="938" w:type="dxa"/>
            <w:tcBorders>
              <w:top w:val="nil"/>
              <w:left w:val="nil"/>
              <w:bottom w:val="nil"/>
              <w:right w:val="nil"/>
            </w:tcBorders>
          </w:tcPr>
          <w:p w14:paraId="66ACF052" w14:textId="77777777" w:rsidR="00DC23ED" w:rsidRPr="004A41E7" w:rsidRDefault="00DC23ED" w:rsidP="00DC23ED">
            <w:pPr>
              <w:pStyle w:val="TableText"/>
              <w:rPr>
                <w:sz w:val="16"/>
                <w:szCs w:val="16"/>
                <w:lang w:eastAsia="en-AU"/>
              </w:rPr>
            </w:pPr>
            <w:r w:rsidRPr="004A41E7">
              <w:rPr>
                <w:sz w:val="16"/>
                <w:szCs w:val="16"/>
                <w:lang w:eastAsia="en-AU"/>
              </w:rPr>
              <w:t>17.7320</w:t>
            </w:r>
          </w:p>
        </w:tc>
        <w:tc>
          <w:tcPr>
            <w:tcW w:w="882" w:type="dxa"/>
            <w:tcBorders>
              <w:top w:val="nil"/>
              <w:left w:val="nil"/>
              <w:bottom w:val="nil"/>
              <w:right w:val="nil"/>
            </w:tcBorders>
          </w:tcPr>
          <w:p w14:paraId="138C60F8" w14:textId="77777777" w:rsidR="00DC23ED" w:rsidRPr="004A41E7" w:rsidRDefault="00DC23ED" w:rsidP="00DC23ED">
            <w:pPr>
              <w:pStyle w:val="TableText"/>
              <w:rPr>
                <w:sz w:val="16"/>
                <w:szCs w:val="16"/>
                <w:lang w:eastAsia="en-AU"/>
              </w:rPr>
            </w:pPr>
            <w:r w:rsidRPr="004A41E7">
              <w:rPr>
                <w:sz w:val="16"/>
                <w:szCs w:val="16"/>
                <w:lang w:eastAsia="en-AU"/>
              </w:rPr>
              <w:t>17.7320</w:t>
            </w:r>
          </w:p>
        </w:tc>
        <w:tc>
          <w:tcPr>
            <w:tcW w:w="882" w:type="dxa"/>
            <w:tcBorders>
              <w:top w:val="nil"/>
              <w:left w:val="nil"/>
              <w:bottom w:val="nil"/>
              <w:right w:val="nil"/>
            </w:tcBorders>
          </w:tcPr>
          <w:p w14:paraId="0B70C225" w14:textId="77777777" w:rsidR="00DC23ED" w:rsidRPr="004A41E7" w:rsidRDefault="00DC23ED" w:rsidP="00DC23ED">
            <w:pPr>
              <w:pStyle w:val="TableText"/>
              <w:rPr>
                <w:sz w:val="16"/>
                <w:szCs w:val="16"/>
                <w:lang w:eastAsia="en-AU"/>
              </w:rPr>
            </w:pPr>
            <w:r w:rsidRPr="004A41E7">
              <w:rPr>
                <w:sz w:val="16"/>
                <w:szCs w:val="16"/>
                <w:lang w:eastAsia="en-AU"/>
              </w:rPr>
              <w:t>17.9822</w:t>
            </w:r>
          </w:p>
        </w:tc>
      </w:tr>
      <w:tr w:rsidR="00DC23ED" w:rsidRPr="004A41E7" w14:paraId="2F543796" w14:textId="77777777">
        <w:trPr>
          <w:trHeight w:val="219"/>
        </w:trPr>
        <w:tc>
          <w:tcPr>
            <w:tcW w:w="1022" w:type="dxa"/>
            <w:tcBorders>
              <w:top w:val="nil"/>
              <w:left w:val="nil"/>
              <w:bottom w:val="nil"/>
              <w:right w:val="nil"/>
            </w:tcBorders>
          </w:tcPr>
          <w:p w14:paraId="1E0369D7"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26" w:type="dxa"/>
            <w:tcBorders>
              <w:top w:val="nil"/>
              <w:left w:val="nil"/>
              <w:bottom w:val="nil"/>
              <w:right w:val="nil"/>
            </w:tcBorders>
          </w:tcPr>
          <w:p w14:paraId="04001BF9" w14:textId="77777777" w:rsidR="00DC23ED" w:rsidRPr="004A41E7" w:rsidRDefault="00DC23ED" w:rsidP="00DC23ED">
            <w:pPr>
              <w:pStyle w:val="TableText"/>
              <w:rPr>
                <w:sz w:val="16"/>
                <w:szCs w:val="16"/>
                <w:lang w:eastAsia="en-AU"/>
              </w:rPr>
            </w:pPr>
            <w:r w:rsidRPr="004A41E7">
              <w:rPr>
                <w:sz w:val="16"/>
                <w:szCs w:val="16"/>
                <w:lang w:eastAsia="en-AU"/>
              </w:rPr>
              <w:t>11.2819</w:t>
            </w:r>
          </w:p>
        </w:tc>
        <w:tc>
          <w:tcPr>
            <w:tcW w:w="868" w:type="dxa"/>
            <w:tcBorders>
              <w:top w:val="nil"/>
              <w:left w:val="nil"/>
              <w:bottom w:val="nil"/>
              <w:right w:val="nil"/>
            </w:tcBorders>
          </w:tcPr>
          <w:p w14:paraId="133DE225" w14:textId="77777777" w:rsidR="00DC23ED" w:rsidRPr="004A41E7" w:rsidRDefault="00DC23ED" w:rsidP="00DC23ED">
            <w:pPr>
              <w:pStyle w:val="TableText"/>
              <w:rPr>
                <w:sz w:val="16"/>
                <w:szCs w:val="16"/>
                <w:lang w:eastAsia="en-AU"/>
              </w:rPr>
            </w:pPr>
            <w:r w:rsidRPr="004A41E7">
              <w:rPr>
                <w:sz w:val="16"/>
                <w:szCs w:val="16"/>
                <w:lang w:eastAsia="en-AU"/>
              </w:rPr>
              <w:t>11.2722</w:t>
            </w:r>
          </w:p>
        </w:tc>
        <w:tc>
          <w:tcPr>
            <w:tcW w:w="882" w:type="dxa"/>
            <w:tcBorders>
              <w:top w:val="nil"/>
              <w:left w:val="nil"/>
              <w:bottom w:val="nil"/>
              <w:right w:val="nil"/>
            </w:tcBorders>
          </w:tcPr>
          <w:p w14:paraId="4819723E" w14:textId="77777777" w:rsidR="00DC23ED" w:rsidRPr="004A41E7" w:rsidRDefault="00DC23ED" w:rsidP="00DC23ED">
            <w:pPr>
              <w:pStyle w:val="TableText"/>
              <w:rPr>
                <w:sz w:val="16"/>
                <w:szCs w:val="16"/>
                <w:lang w:eastAsia="en-AU"/>
              </w:rPr>
            </w:pPr>
            <w:r w:rsidRPr="004A41E7">
              <w:rPr>
                <w:sz w:val="16"/>
                <w:szCs w:val="16"/>
                <w:lang w:eastAsia="en-AU"/>
              </w:rPr>
              <w:t>11.2599</w:t>
            </w:r>
          </w:p>
        </w:tc>
        <w:tc>
          <w:tcPr>
            <w:tcW w:w="868" w:type="dxa"/>
            <w:tcBorders>
              <w:top w:val="nil"/>
              <w:left w:val="nil"/>
              <w:bottom w:val="nil"/>
              <w:right w:val="nil"/>
            </w:tcBorders>
          </w:tcPr>
          <w:p w14:paraId="13409555" w14:textId="77777777" w:rsidR="00DC23ED" w:rsidRPr="004A41E7" w:rsidRDefault="00DC23ED" w:rsidP="00DC23ED">
            <w:pPr>
              <w:pStyle w:val="TableText"/>
              <w:rPr>
                <w:sz w:val="16"/>
                <w:szCs w:val="16"/>
                <w:lang w:eastAsia="en-AU"/>
              </w:rPr>
            </w:pPr>
            <w:r w:rsidRPr="004A41E7">
              <w:rPr>
                <w:sz w:val="16"/>
                <w:szCs w:val="16"/>
                <w:lang w:eastAsia="en-AU"/>
              </w:rPr>
              <w:t>11.7920</w:t>
            </w:r>
          </w:p>
        </w:tc>
        <w:tc>
          <w:tcPr>
            <w:tcW w:w="840" w:type="dxa"/>
            <w:tcBorders>
              <w:top w:val="nil"/>
              <w:left w:val="nil"/>
              <w:bottom w:val="nil"/>
              <w:right w:val="nil"/>
            </w:tcBorders>
          </w:tcPr>
          <w:p w14:paraId="2FADAB6E" w14:textId="77777777" w:rsidR="00DC23ED" w:rsidRPr="004A41E7" w:rsidRDefault="00DC23ED" w:rsidP="00DC23ED">
            <w:pPr>
              <w:pStyle w:val="TableText"/>
              <w:rPr>
                <w:sz w:val="16"/>
                <w:szCs w:val="16"/>
                <w:lang w:eastAsia="en-AU"/>
              </w:rPr>
            </w:pPr>
            <w:r w:rsidRPr="004A41E7">
              <w:rPr>
                <w:sz w:val="16"/>
                <w:szCs w:val="16"/>
                <w:lang w:eastAsia="en-AU"/>
              </w:rPr>
              <w:t>11.7774</w:t>
            </w:r>
          </w:p>
        </w:tc>
        <w:tc>
          <w:tcPr>
            <w:tcW w:w="895" w:type="dxa"/>
            <w:tcBorders>
              <w:top w:val="nil"/>
              <w:left w:val="nil"/>
              <w:bottom w:val="nil"/>
              <w:right w:val="nil"/>
            </w:tcBorders>
          </w:tcPr>
          <w:p w14:paraId="349674BA" w14:textId="77777777" w:rsidR="00DC23ED" w:rsidRPr="004A41E7" w:rsidRDefault="00DC23ED" w:rsidP="00DC23ED">
            <w:pPr>
              <w:pStyle w:val="TableText"/>
              <w:rPr>
                <w:sz w:val="16"/>
                <w:szCs w:val="16"/>
                <w:lang w:eastAsia="en-AU"/>
              </w:rPr>
            </w:pPr>
            <w:r w:rsidRPr="004A41E7">
              <w:rPr>
                <w:sz w:val="16"/>
                <w:szCs w:val="16"/>
                <w:lang w:eastAsia="en-AU"/>
              </w:rPr>
              <w:t>15.2881</w:t>
            </w:r>
          </w:p>
        </w:tc>
        <w:tc>
          <w:tcPr>
            <w:tcW w:w="896" w:type="dxa"/>
            <w:tcBorders>
              <w:top w:val="nil"/>
              <w:left w:val="nil"/>
              <w:bottom w:val="nil"/>
              <w:right w:val="nil"/>
            </w:tcBorders>
          </w:tcPr>
          <w:p w14:paraId="0B08CE47" w14:textId="77777777" w:rsidR="00DC23ED" w:rsidRPr="004A41E7" w:rsidRDefault="00DC23ED" w:rsidP="00DC23ED">
            <w:pPr>
              <w:pStyle w:val="TableText"/>
              <w:rPr>
                <w:sz w:val="16"/>
                <w:szCs w:val="16"/>
                <w:lang w:eastAsia="en-AU"/>
              </w:rPr>
            </w:pPr>
            <w:r w:rsidRPr="004A41E7">
              <w:rPr>
                <w:sz w:val="16"/>
                <w:szCs w:val="16"/>
                <w:lang w:eastAsia="en-AU"/>
              </w:rPr>
              <w:t>16.7225</w:t>
            </w:r>
          </w:p>
        </w:tc>
        <w:tc>
          <w:tcPr>
            <w:tcW w:w="924" w:type="dxa"/>
            <w:tcBorders>
              <w:top w:val="nil"/>
              <w:left w:val="nil"/>
              <w:bottom w:val="nil"/>
              <w:right w:val="nil"/>
            </w:tcBorders>
          </w:tcPr>
          <w:p w14:paraId="6BDE30F0" w14:textId="77777777" w:rsidR="00DC23ED" w:rsidRPr="004A41E7" w:rsidRDefault="00DC23ED" w:rsidP="00DC23ED">
            <w:pPr>
              <w:pStyle w:val="TableText"/>
              <w:rPr>
                <w:sz w:val="16"/>
                <w:szCs w:val="16"/>
                <w:lang w:eastAsia="en-AU"/>
              </w:rPr>
            </w:pPr>
            <w:r w:rsidRPr="004A41E7">
              <w:rPr>
                <w:sz w:val="16"/>
                <w:szCs w:val="16"/>
                <w:lang w:eastAsia="en-AU"/>
              </w:rPr>
              <w:t>16.7108</w:t>
            </w:r>
          </w:p>
        </w:tc>
        <w:tc>
          <w:tcPr>
            <w:tcW w:w="924" w:type="dxa"/>
            <w:tcBorders>
              <w:top w:val="nil"/>
              <w:left w:val="nil"/>
              <w:bottom w:val="nil"/>
              <w:right w:val="nil"/>
            </w:tcBorders>
          </w:tcPr>
          <w:p w14:paraId="46085B67" w14:textId="77777777" w:rsidR="00DC23ED" w:rsidRPr="004A41E7" w:rsidRDefault="00DC23ED" w:rsidP="00DC23ED">
            <w:pPr>
              <w:pStyle w:val="TableText"/>
              <w:rPr>
                <w:sz w:val="16"/>
                <w:szCs w:val="16"/>
                <w:lang w:eastAsia="en-AU"/>
              </w:rPr>
            </w:pPr>
            <w:r w:rsidRPr="004A41E7">
              <w:rPr>
                <w:sz w:val="16"/>
                <w:szCs w:val="16"/>
                <w:lang w:eastAsia="en-AU"/>
              </w:rPr>
              <w:t>16.6978</w:t>
            </w:r>
          </w:p>
        </w:tc>
        <w:tc>
          <w:tcPr>
            <w:tcW w:w="952" w:type="dxa"/>
            <w:tcBorders>
              <w:top w:val="nil"/>
              <w:left w:val="nil"/>
              <w:bottom w:val="nil"/>
              <w:right w:val="nil"/>
            </w:tcBorders>
          </w:tcPr>
          <w:p w14:paraId="49A74DC4" w14:textId="77777777" w:rsidR="00DC23ED" w:rsidRPr="004A41E7" w:rsidRDefault="00DC23ED" w:rsidP="00DC23ED">
            <w:pPr>
              <w:pStyle w:val="TableText"/>
              <w:rPr>
                <w:sz w:val="16"/>
                <w:szCs w:val="16"/>
                <w:lang w:eastAsia="en-AU"/>
              </w:rPr>
            </w:pPr>
            <w:r w:rsidRPr="004A41E7">
              <w:rPr>
                <w:sz w:val="16"/>
                <w:szCs w:val="16"/>
                <w:lang w:eastAsia="en-AU"/>
              </w:rPr>
              <w:t>17.3975</w:t>
            </w:r>
          </w:p>
        </w:tc>
        <w:tc>
          <w:tcPr>
            <w:tcW w:w="924" w:type="dxa"/>
            <w:tcBorders>
              <w:top w:val="nil"/>
              <w:left w:val="nil"/>
              <w:bottom w:val="nil"/>
              <w:right w:val="nil"/>
            </w:tcBorders>
          </w:tcPr>
          <w:p w14:paraId="325F3FC1" w14:textId="77777777" w:rsidR="00DC23ED" w:rsidRPr="004A41E7" w:rsidRDefault="00DC23ED" w:rsidP="00DC23ED">
            <w:pPr>
              <w:pStyle w:val="TableText"/>
              <w:rPr>
                <w:sz w:val="16"/>
                <w:szCs w:val="16"/>
                <w:lang w:eastAsia="en-AU"/>
              </w:rPr>
            </w:pPr>
            <w:r w:rsidRPr="004A41E7">
              <w:rPr>
                <w:sz w:val="16"/>
                <w:szCs w:val="16"/>
                <w:lang w:eastAsia="en-AU"/>
              </w:rPr>
              <w:t>17.3975</w:t>
            </w:r>
          </w:p>
        </w:tc>
        <w:tc>
          <w:tcPr>
            <w:tcW w:w="825" w:type="dxa"/>
            <w:tcBorders>
              <w:top w:val="nil"/>
              <w:left w:val="nil"/>
              <w:bottom w:val="nil"/>
              <w:right w:val="nil"/>
            </w:tcBorders>
          </w:tcPr>
          <w:p w14:paraId="0B1DAA01" w14:textId="77777777" w:rsidR="00DC23ED" w:rsidRPr="004A41E7" w:rsidRDefault="00DC23ED" w:rsidP="00DC23ED">
            <w:pPr>
              <w:pStyle w:val="TableText"/>
              <w:rPr>
                <w:sz w:val="16"/>
                <w:szCs w:val="16"/>
                <w:lang w:eastAsia="en-AU"/>
              </w:rPr>
            </w:pPr>
            <w:r w:rsidRPr="004A41E7">
              <w:rPr>
                <w:sz w:val="16"/>
                <w:szCs w:val="16"/>
                <w:lang w:eastAsia="en-AU"/>
              </w:rPr>
              <w:t>17.3975</w:t>
            </w:r>
          </w:p>
        </w:tc>
        <w:tc>
          <w:tcPr>
            <w:tcW w:w="896" w:type="dxa"/>
            <w:tcBorders>
              <w:top w:val="nil"/>
              <w:left w:val="nil"/>
              <w:bottom w:val="nil"/>
              <w:right w:val="nil"/>
            </w:tcBorders>
          </w:tcPr>
          <w:p w14:paraId="0C0FA881" w14:textId="77777777" w:rsidR="00DC23ED" w:rsidRPr="004A41E7" w:rsidRDefault="00DC23ED" w:rsidP="00DC23ED">
            <w:pPr>
              <w:pStyle w:val="TableText"/>
              <w:rPr>
                <w:sz w:val="16"/>
                <w:szCs w:val="16"/>
                <w:lang w:eastAsia="en-AU"/>
              </w:rPr>
            </w:pPr>
            <w:r w:rsidRPr="004A41E7">
              <w:rPr>
                <w:sz w:val="16"/>
                <w:szCs w:val="16"/>
                <w:lang w:eastAsia="en-AU"/>
              </w:rPr>
              <w:t>17.6436</w:t>
            </w:r>
          </w:p>
        </w:tc>
        <w:tc>
          <w:tcPr>
            <w:tcW w:w="938" w:type="dxa"/>
            <w:tcBorders>
              <w:top w:val="nil"/>
              <w:left w:val="nil"/>
              <w:bottom w:val="nil"/>
              <w:right w:val="nil"/>
            </w:tcBorders>
          </w:tcPr>
          <w:p w14:paraId="4FC022EC" w14:textId="77777777" w:rsidR="00DC23ED" w:rsidRPr="004A41E7" w:rsidRDefault="00DC23ED" w:rsidP="00DC23ED">
            <w:pPr>
              <w:pStyle w:val="TableText"/>
              <w:rPr>
                <w:sz w:val="16"/>
                <w:szCs w:val="16"/>
                <w:lang w:eastAsia="en-AU"/>
              </w:rPr>
            </w:pPr>
            <w:r w:rsidRPr="004A41E7">
              <w:rPr>
                <w:sz w:val="16"/>
                <w:szCs w:val="16"/>
                <w:lang w:eastAsia="en-AU"/>
              </w:rPr>
              <w:t>17.6436</w:t>
            </w:r>
          </w:p>
        </w:tc>
        <w:tc>
          <w:tcPr>
            <w:tcW w:w="882" w:type="dxa"/>
            <w:tcBorders>
              <w:top w:val="nil"/>
              <w:left w:val="nil"/>
              <w:bottom w:val="nil"/>
              <w:right w:val="nil"/>
            </w:tcBorders>
          </w:tcPr>
          <w:p w14:paraId="19088B35" w14:textId="77777777" w:rsidR="00DC23ED" w:rsidRPr="004A41E7" w:rsidRDefault="00DC23ED" w:rsidP="00DC23ED">
            <w:pPr>
              <w:pStyle w:val="TableText"/>
              <w:rPr>
                <w:sz w:val="16"/>
                <w:szCs w:val="16"/>
                <w:lang w:eastAsia="en-AU"/>
              </w:rPr>
            </w:pPr>
            <w:r w:rsidRPr="004A41E7">
              <w:rPr>
                <w:sz w:val="16"/>
                <w:szCs w:val="16"/>
                <w:lang w:eastAsia="en-AU"/>
              </w:rPr>
              <w:t>17.6436</w:t>
            </w:r>
          </w:p>
        </w:tc>
        <w:tc>
          <w:tcPr>
            <w:tcW w:w="882" w:type="dxa"/>
            <w:tcBorders>
              <w:top w:val="nil"/>
              <w:left w:val="nil"/>
              <w:bottom w:val="nil"/>
              <w:right w:val="nil"/>
            </w:tcBorders>
          </w:tcPr>
          <w:p w14:paraId="77D13110" w14:textId="77777777" w:rsidR="00DC23ED" w:rsidRPr="004A41E7" w:rsidRDefault="00DC23ED" w:rsidP="00DC23ED">
            <w:pPr>
              <w:pStyle w:val="TableText"/>
              <w:rPr>
                <w:sz w:val="16"/>
                <w:szCs w:val="16"/>
                <w:lang w:eastAsia="en-AU"/>
              </w:rPr>
            </w:pPr>
            <w:r w:rsidRPr="004A41E7">
              <w:rPr>
                <w:sz w:val="16"/>
                <w:szCs w:val="16"/>
                <w:lang w:eastAsia="en-AU"/>
              </w:rPr>
              <w:t>17.9739</w:t>
            </w:r>
          </w:p>
        </w:tc>
      </w:tr>
      <w:tr w:rsidR="00DC23ED" w:rsidRPr="004A41E7" w14:paraId="16569B6B" w14:textId="77777777">
        <w:trPr>
          <w:trHeight w:val="219"/>
        </w:trPr>
        <w:tc>
          <w:tcPr>
            <w:tcW w:w="1022" w:type="dxa"/>
            <w:tcBorders>
              <w:top w:val="nil"/>
              <w:left w:val="nil"/>
              <w:bottom w:val="nil"/>
              <w:right w:val="nil"/>
            </w:tcBorders>
          </w:tcPr>
          <w:p w14:paraId="4CE54A3C"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26" w:type="dxa"/>
            <w:tcBorders>
              <w:top w:val="nil"/>
              <w:left w:val="nil"/>
              <w:bottom w:val="nil"/>
              <w:right w:val="nil"/>
            </w:tcBorders>
          </w:tcPr>
          <w:p w14:paraId="135DCA59" w14:textId="77777777" w:rsidR="00DC23ED" w:rsidRPr="004A41E7" w:rsidRDefault="00DC23ED" w:rsidP="00DC23ED">
            <w:pPr>
              <w:pStyle w:val="TableText"/>
              <w:rPr>
                <w:sz w:val="16"/>
                <w:szCs w:val="16"/>
                <w:lang w:eastAsia="en-AU"/>
              </w:rPr>
            </w:pPr>
            <w:r w:rsidRPr="004A41E7">
              <w:rPr>
                <w:sz w:val="16"/>
                <w:szCs w:val="16"/>
                <w:lang w:eastAsia="en-AU"/>
              </w:rPr>
              <w:t>11.3583</w:t>
            </w:r>
          </w:p>
        </w:tc>
        <w:tc>
          <w:tcPr>
            <w:tcW w:w="868" w:type="dxa"/>
            <w:tcBorders>
              <w:top w:val="nil"/>
              <w:left w:val="nil"/>
              <w:bottom w:val="nil"/>
              <w:right w:val="nil"/>
            </w:tcBorders>
          </w:tcPr>
          <w:p w14:paraId="1028770D" w14:textId="77777777" w:rsidR="00DC23ED" w:rsidRPr="004A41E7" w:rsidRDefault="00DC23ED" w:rsidP="00DC23ED">
            <w:pPr>
              <w:pStyle w:val="TableText"/>
              <w:rPr>
                <w:sz w:val="16"/>
                <w:szCs w:val="16"/>
                <w:lang w:eastAsia="en-AU"/>
              </w:rPr>
            </w:pPr>
            <w:r w:rsidRPr="004A41E7">
              <w:rPr>
                <w:sz w:val="16"/>
                <w:szCs w:val="16"/>
                <w:lang w:eastAsia="en-AU"/>
              </w:rPr>
              <w:t>11.3515</w:t>
            </w:r>
          </w:p>
        </w:tc>
        <w:tc>
          <w:tcPr>
            <w:tcW w:w="882" w:type="dxa"/>
            <w:tcBorders>
              <w:top w:val="nil"/>
              <w:left w:val="nil"/>
              <w:bottom w:val="nil"/>
              <w:right w:val="nil"/>
            </w:tcBorders>
          </w:tcPr>
          <w:p w14:paraId="7B6BE278" w14:textId="77777777" w:rsidR="00DC23ED" w:rsidRPr="004A41E7" w:rsidRDefault="00DC23ED" w:rsidP="00DC23ED">
            <w:pPr>
              <w:pStyle w:val="TableText"/>
              <w:rPr>
                <w:sz w:val="16"/>
                <w:szCs w:val="16"/>
                <w:lang w:eastAsia="en-AU"/>
              </w:rPr>
            </w:pPr>
            <w:r w:rsidRPr="004A41E7">
              <w:rPr>
                <w:sz w:val="16"/>
                <w:szCs w:val="16"/>
                <w:lang w:eastAsia="en-AU"/>
              </w:rPr>
              <w:t>11.3418</w:t>
            </w:r>
          </w:p>
        </w:tc>
        <w:tc>
          <w:tcPr>
            <w:tcW w:w="868" w:type="dxa"/>
            <w:tcBorders>
              <w:top w:val="nil"/>
              <w:left w:val="nil"/>
              <w:bottom w:val="nil"/>
              <w:right w:val="nil"/>
            </w:tcBorders>
          </w:tcPr>
          <w:p w14:paraId="74DC10FF" w14:textId="77777777" w:rsidR="00DC23ED" w:rsidRPr="004A41E7" w:rsidRDefault="00DC23ED" w:rsidP="00DC23ED">
            <w:pPr>
              <w:pStyle w:val="TableText"/>
              <w:rPr>
                <w:sz w:val="16"/>
                <w:szCs w:val="16"/>
                <w:lang w:eastAsia="en-AU"/>
              </w:rPr>
            </w:pPr>
            <w:r w:rsidRPr="004A41E7">
              <w:rPr>
                <w:sz w:val="16"/>
                <w:szCs w:val="16"/>
                <w:lang w:eastAsia="en-AU"/>
              </w:rPr>
              <w:t>11.7338</w:t>
            </w:r>
          </w:p>
        </w:tc>
        <w:tc>
          <w:tcPr>
            <w:tcW w:w="840" w:type="dxa"/>
            <w:tcBorders>
              <w:top w:val="nil"/>
              <w:left w:val="nil"/>
              <w:bottom w:val="nil"/>
              <w:right w:val="nil"/>
            </w:tcBorders>
          </w:tcPr>
          <w:p w14:paraId="39850D22" w14:textId="77777777" w:rsidR="00DC23ED" w:rsidRPr="004A41E7" w:rsidRDefault="00DC23ED" w:rsidP="00DC23ED">
            <w:pPr>
              <w:pStyle w:val="TableText"/>
              <w:rPr>
                <w:sz w:val="16"/>
                <w:szCs w:val="16"/>
                <w:lang w:eastAsia="en-AU"/>
              </w:rPr>
            </w:pPr>
            <w:r w:rsidRPr="004A41E7">
              <w:rPr>
                <w:sz w:val="16"/>
                <w:szCs w:val="16"/>
                <w:lang w:eastAsia="en-AU"/>
              </w:rPr>
              <w:t>11.7205</w:t>
            </w:r>
          </w:p>
        </w:tc>
        <w:tc>
          <w:tcPr>
            <w:tcW w:w="895" w:type="dxa"/>
            <w:tcBorders>
              <w:top w:val="nil"/>
              <w:left w:val="nil"/>
              <w:bottom w:val="nil"/>
              <w:right w:val="nil"/>
            </w:tcBorders>
          </w:tcPr>
          <w:p w14:paraId="4055ACFD" w14:textId="77777777" w:rsidR="00DC23ED" w:rsidRPr="004A41E7" w:rsidRDefault="00DC23ED" w:rsidP="00DC23ED">
            <w:pPr>
              <w:pStyle w:val="TableText"/>
              <w:rPr>
                <w:sz w:val="16"/>
                <w:szCs w:val="16"/>
                <w:lang w:eastAsia="en-AU"/>
              </w:rPr>
            </w:pPr>
            <w:r w:rsidRPr="004A41E7">
              <w:rPr>
                <w:sz w:val="16"/>
                <w:szCs w:val="16"/>
                <w:lang w:eastAsia="en-AU"/>
              </w:rPr>
              <w:t>15.3390</w:t>
            </w:r>
          </w:p>
        </w:tc>
        <w:tc>
          <w:tcPr>
            <w:tcW w:w="896" w:type="dxa"/>
            <w:tcBorders>
              <w:top w:val="nil"/>
              <w:left w:val="nil"/>
              <w:bottom w:val="nil"/>
              <w:right w:val="nil"/>
            </w:tcBorders>
          </w:tcPr>
          <w:p w14:paraId="31DA455F" w14:textId="77777777" w:rsidR="00DC23ED" w:rsidRPr="004A41E7" w:rsidRDefault="00DC23ED" w:rsidP="00DC23ED">
            <w:pPr>
              <w:pStyle w:val="TableText"/>
              <w:rPr>
                <w:sz w:val="16"/>
                <w:szCs w:val="16"/>
                <w:lang w:eastAsia="en-AU"/>
              </w:rPr>
            </w:pPr>
            <w:r w:rsidRPr="004A41E7">
              <w:rPr>
                <w:sz w:val="16"/>
                <w:szCs w:val="16"/>
                <w:lang w:eastAsia="en-AU"/>
              </w:rPr>
              <w:t>16.6419</w:t>
            </w:r>
          </w:p>
        </w:tc>
        <w:tc>
          <w:tcPr>
            <w:tcW w:w="924" w:type="dxa"/>
            <w:tcBorders>
              <w:top w:val="nil"/>
              <w:left w:val="nil"/>
              <w:bottom w:val="nil"/>
              <w:right w:val="nil"/>
            </w:tcBorders>
          </w:tcPr>
          <w:p w14:paraId="1DA410BA" w14:textId="77777777" w:rsidR="00DC23ED" w:rsidRPr="004A41E7" w:rsidRDefault="00DC23ED" w:rsidP="00DC23ED">
            <w:pPr>
              <w:pStyle w:val="TableText"/>
              <w:rPr>
                <w:sz w:val="16"/>
                <w:szCs w:val="16"/>
                <w:lang w:eastAsia="en-AU"/>
              </w:rPr>
            </w:pPr>
            <w:r w:rsidRPr="004A41E7">
              <w:rPr>
                <w:sz w:val="16"/>
                <w:szCs w:val="16"/>
                <w:lang w:eastAsia="en-AU"/>
              </w:rPr>
              <w:t>16.6299</w:t>
            </w:r>
          </w:p>
        </w:tc>
        <w:tc>
          <w:tcPr>
            <w:tcW w:w="924" w:type="dxa"/>
            <w:tcBorders>
              <w:top w:val="nil"/>
              <w:left w:val="nil"/>
              <w:bottom w:val="nil"/>
              <w:right w:val="nil"/>
            </w:tcBorders>
          </w:tcPr>
          <w:p w14:paraId="3A22606D" w14:textId="77777777" w:rsidR="00DC23ED" w:rsidRPr="004A41E7" w:rsidRDefault="00DC23ED" w:rsidP="00DC23ED">
            <w:pPr>
              <w:pStyle w:val="TableText"/>
              <w:rPr>
                <w:sz w:val="16"/>
                <w:szCs w:val="16"/>
                <w:lang w:eastAsia="en-AU"/>
              </w:rPr>
            </w:pPr>
            <w:r w:rsidRPr="004A41E7">
              <w:rPr>
                <w:sz w:val="16"/>
                <w:szCs w:val="16"/>
                <w:lang w:eastAsia="en-AU"/>
              </w:rPr>
              <w:t>16.6161</w:t>
            </w:r>
          </w:p>
        </w:tc>
        <w:tc>
          <w:tcPr>
            <w:tcW w:w="952" w:type="dxa"/>
            <w:tcBorders>
              <w:top w:val="nil"/>
              <w:left w:val="nil"/>
              <w:bottom w:val="nil"/>
              <w:right w:val="nil"/>
            </w:tcBorders>
          </w:tcPr>
          <w:p w14:paraId="53D9F98F" w14:textId="77777777" w:rsidR="00DC23ED" w:rsidRPr="004A41E7" w:rsidRDefault="00DC23ED" w:rsidP="00DC23ED">
            <w:pPr>
              <w:pStyle w:val="TableText"/>
              <w:rPr>
                <w:sz w:val="16"/>
                <w:szCs w:val="16"/>
                <w:lang w:eastAsia="en-AU"/>
              </w:rPr>
            </w:pPr>
            <w:r w:rsidRPr="004A41E7">
              <w:rPr>
                <w:sz w:val="16"/>
                <w:szCs w:val="16"/>
                <w:lang w:eastAsia="en-AU"/>
              </w:rPr>
              <w:t>17.3938</w:t>
            </w:r>
          </w:p>
        </w:tc>
        <w:tc>
          <w:tcPr>
            <w:tcW w:w="924" w:type="dxa"/>
            <w:tcBorders>
              <w:top w:val="nil"/>
              <w:left w:val="nil"/>
              <w:bottom w:val="nil"/>
              <w:right w:val="nil"/>
            </w:tcBorders>
          </w:tcPr>
          <w:p w14:paraId="6C47B31F" w14:textId="77777777" w:rsidR="00DC23ED" w:rsidRPr="004A41E7" w:rsidRDefault="00DC23ED" w:rsidP="00DC23ED">
            <w:pPr>
              <w:pStyle w:val="TableText"/>
              <w:rPr>
                <w:sz w:val="16"/>
                <w:szCs w:val="16"/>
                <w:lang w:eastAsia="en-AU"/>
              </w:rPr>
            </w:pPr>
            <w:r w:rsidRPr="004A41E7">
              <w:rPr>
                <w:sz w:val="16"/>
                <w:szCs w:val="16"/>
                <w:lang w:eastAsia="en-AU"/>
              </w:rPr>
              <w:t>17.3938</w:t>
            </w:r>
          </w:p>
        </w:tc>
        <w:tc>
          <w:tcPr>
            <w:tcW w:w="825" w:type="dxa"/>
            <w:tcBorders>
              <w:top w:val="nil"/>
              <w:left w:val="nil"/>
              <w:bottom w:val="nil"/>
              <w:right w:val="nil"/>
            </w:tcBorders>
          </w:tcPr>
          <w:p w14:paraId="15AF93BE" w14:textId="77777777" w:rsidR="00DC23ED" w:rsidRPr="004A41E7" w:rsidRDefault="00DC23ED" w:rsidP="00DC23ED">
            <w:pPr>
              <w:pStyle w:val="TableText"/>
              <w:rPr>
                <w:sz w:val="16"/>
                <w:szCs w:val="16"/>
                <w:lang w:eastAsia="en-AU"/>
              </w:rPr>
            </w:pPr>
            <w:r w:rsidRPr="004A41E7">
              <w:rPr>
                <w:sz w:val="16"/>
                <w:szCs w:val="16"/>
                <w:lang w:eastAsia="en-AU"/>
              </w:rPr>
              <w:t>17.3938</w:t>
            </w:r>
          </w:p>
        </w:tc>
        <w:tc>
          <w:tcPr>
            <w:tcW w:w="896" w:type="dxa"/>
            <w:tcBorders>
              <w:top w:val="nil"/>
              <w:left w:val="nil"/>
              <w:bottom w:val="nil"/>
              <w:right w:val="nil"/>
            </w:tcBorders>
          </w:tcPr>
          <w:p w14:paraId="0BC38DA9" w14:textId="77777777" w:rsidR="00DC23ED" w:rsidRPr="004A41E7" w:rsidRDefault="00DC23ED" w:rsidP="00DC23ED">
            <w:pPr>
              <w:pStyle w:val="TableText"/>
              <w:rPr>
                <w:sz w:val="16"/>
                <w:szCs w:val="16"/>
                <w:lang w:eastAsia="en-AU"/>
              </w:rPr>
            </w:pPr>
            <w:r w:rsidRPr="004A41E7">
              <w:rPr>
                <w:sz w:val="16"/>
                <w:szCs w:val="16"/>
                <w:lang w:eastAsia="en-AU"/>
              </w:rPr>
              <w:t>17.6251</w:t>
            </w:r>
          </w:p>
        </w:tc>
        <w:tc>
          <w:tcPr>
            <w:tcW w:w="938" w:type="dxa"/>
            <w:tcBorders>
              <w:top w:val="nil"/>
              <w:left w:val="nil"/>
              <w:bottom w:val="nil"/>
              <w:right w:val="nil"/>
            </w:tcBorders>
          </w:tcPr>
          <w:p w14:paraId="681E3142" w14:textId="77777777" w:rsidR="00DC23ED" w:rsidRPr="004A41E7" w:rsidRDefault="00DC23ED" w:rsidP="00DC23ED">
            <w:pPr>
              <w:pStyle w:val="TableText"/>
              <w:rPr>
                <w:sz w:val="16"/>
                <w:szCs w:val="16"/>
                <w:lang w:eastAsia="en-AU"/>
              </w:rPr>
            </w:pPr>
            <w:r w:rsidRPr="004A41E7">
              <w:rPr>
                <w:sz w:val="16"/>
                <w:szCs w:val="16"/>
                <w:lang w:eastAsia="en-AU"/>
              </w:rPr>
              <w:t>17.6251</w:t>
            </w:r>
          </w:p>
        </w:tc>
        <w:tc>
          <w:tcPr>
            <w:tcW w:w="882" w:type="dxa"/>
            <w:tcBorders>
              <w:top w:val="nil"/>
              <w:left w:val="nil"/>
              <w:bottom w:val="nil"/>
              <w:right w:val="nil"/>
            </w:tcBorders>
          </w:tcPr>
          <w:p w14:paraId="695498E6" w14:textId="77777777" w:rsidR="00DC23ED" w:rsidRPr="004A41E7" w:rsidRDefault="00DC23ED" w:rsidP="00DC23ED">
            <w:pPr>
              <w:pStyle w:val="TableText"/>
              <w:rPr>
                <w:sz w:val="16"/>
                <w:szCs w:val="16"/>
                <w:lang w:eastAsia="en-AU"/>
              </w:rPr>
            </w:pPr>
            <w:r w:rsidRPr="004A41E7">
              <w:rPr>
                <w:sz w:val="16"/>
                <w:szCs w:val="16"/>
                <w:lang w:eastAsia="en-AU"/>
              </w:rPr>
              <w:t>17.6251</w:t>
            </w:r>
          </w:p>
        </w:tc>
        <w:tc>
          <w:tcPr>
            <w:tcW w:w="882" w:type="dxa"/>
            <w:tcBorders>
              <w:top w:val="nil"/>
              <w:left w:val="nil"/>
              <w:bottom w:val="nil"/>
              <w:right w:val="nil"/>
            </w:tcBorders>
          </w:tcPr>
          <w:p w14:paraId="6D7AAD48" w14:textId="77777777" w:rsidR="00DC23ED" w:rsidRPr="004A41E7" w:rsidRDefault="00DC23ED" w:rsidP="00DC23ED">
            <w:pPr>
              <w:pStyle w:val="TableText"/>
              <w:rPr>
                <w:sz w:val="16"/>
                <w:szCs w:val="16"/>
                <w:lang w:eastAsia="en-AU"/>
              </w:rPr>
            </w:pPr>
            <w:r w:rsidRPr="004A41E7">
              <w:rPr>
                <w:sz w:val="16"/>
                <w:szCs w:val="16"/>
                <w:lang w:eastAsia="en-AU"/>
              </w:rPr>
              <w:t>18.0251</w:t>
            </w:r>
          </w:p>
        </w:tc>
      </w:tr>
      <w:tr w:rsidR="00DC23ED" w:rsidRPr="004A41E7" w14:paraId="228DC7FF" w14:textId="77777777">
        <w:trPr>
          <w:trHeight w:val="219"/>
        </w:trPr>
        <w:tc>
          <w:tcPr>
            <w:tcW w:w="1022" w:type="dxa"/>
            <w:tcBorders>
              <w:top w:val="nil"/>
              <w:left w:val="nil"/>
              <w:bottom w:val="nil"/>
              <w:right w:val="nil"/>
            </w:tcBorders>
          </w:tcPr>
          <w:p w14:paraId="13951FE1"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26" w:type="dxa"/>
            <w:tcBorders>
              <w:top w:val="nil"/>
              <w:left w:val="nil"/>
              <w:bottom w:val="nil"/>
              <w:right w:val="nil"/>
            </w:tcBorders>
          </w:tcPr>
          <w:p w14:paraId="5AF4C391" w14:textId="77777777" w:rsidR="00DC23ED" w:rsidRPr="004A41E7" w:rsidRDefault="00DC23ED" w:rsidP="00DC23ED">
            <w:pPr>
              <w:pStyle w:val="TableText"/>
              <w:rPr>
                <w:sz w:val="16"/>
                <w:szCs w:val="16"/>
                <w:lang w:eastAsia="en-AU"/>
              </w:rPr>
            </w:pPr>
            <w:r w:rsidRPr="004A41E7">
              <w:rPr>
                <w:sz w:val="16"/>
                <w:szCs w:val="16"/>
                <w:lang w:eastAsia="en-AU"/>
              </w:rPr>
              <w:t>11.0000</w:t>
            </w:r>
          </w:p>
        </w:tc>
        <w:tc>
          <w:tcPr>
            <w:tcW w:w="868" w:type="dxa"/>
            <w:tcBorders>
              <w:top w:val="nil"/>
              <w:left w:val="nil"/>
              <w:bottom w:val="nil"/>
              <w:right w:val="nil"/>
            </w:tcBorders>
          </w:tcPr>
          <w:p w14:paraId="7AFF80CB" w14:textId="77777777" w:rsidR="00DC23ED" w:rsidRPr="004A41E7" w:rsidRDefault="00DC23ED" w:rsidP="00DC23ED">
            <w:pPr>
              <w:pStyle w:val="TableText"/>
              <w:rPr>
                <w:sz w:val="16"/>
                <w:szCs w:val="16"/>
                <w:lang w:eastAsia="en-AU"/>
              </w:rPr>
            </w:pPr>
            <w:r w:rsidRPr="004A41E7">
              <w:rPr>
                <w:sz w:val="16"/>
                <w:szCs w:val="16"/>
                <w:lang w:eastAsia="en-AU"/>
              </w:rPr>
              <w:t>10.9932</w:t>
            </w:r>
          </w:p>
        </w:tc>
        <w:tc>
          <w:tcPr>
            <w:tcW w:w="882" w:type="dxa"/>
            <w:tcBorders>
              <w:top w:val="nil"/>
              <w:left w:val="nil"/>
              <w:bottom w:val="nil"/>
              <w:right w:val="nil"/>
            </w:tcBorders>
          </w:tcPr>
          <w:p w14:paraId="36FCD3E6" w14:textId="77777777" w:rsidR="00DC23ED" w:rsidRPr="004A41E7" w:rsidRDefault="00DC23ED" w:rsidP="00DC23ED">
            <w:pPr>
              <w:pStyle w:val="TableText"/>
              <w:rPr>
                <w:sz w:val="16"/>
                <w:szCs w:val="16"/>
                <w:lang w:eastAsia="en-AU"/>
              </w:rPr>
            </w:pPr>
            <w:r w:rsidRPr="004A41E7">
              <w:rPr>
                <w:sz w:val="16"/>
                <w:szCs w:val="16"/>
                <w:lang w:eastAsia="en-AU"/>
              </w:rPr>
              <w:t>10.9834</w:t>
            </w:r>
          </w:p>
        </w:tc>
        <w:tc>
          <w:tcPr>
            <w:tcW w:w="868" w:type="dxa"/>
            <w:tcBorders>
              <w:top w:val="nil"/>
              <w:left w:val="nil"/>
              <w:bottom w:val="nil"/>
              <w:right w:val="nil"/>
            </w:tcBorders>
          </w:tcPr>
          <w:p w14:paraId="1C59E49D" w14:textId="77777777" w:rsidR="00DC23ED" w:rsidRPr="004A41E7" w:rsidRDefault="00DC23ED" w:rsidP="00DC23ED">
            <w:pPr>
              <w:pStyle w:val="TableText"/>
              <w:rPr>
                <w:sz w:val="16"/>
                <w:szCs w:val="16"/>
                <w:lang w:eastAsia="en-AU"/>
              </w:rPr>
            </w:pPr>
            <w:r w:rsidRPr="004A41E7">
              <w:rPr>
                <w:sz w:val="16"/>
                <w:szCs w:val="16"/>
                <w:lang w:eastAsia="en-AU"/>
              </w:rPr>
              <w:t>11.3760</w:t>
            </w:r>
          </w:p>
        </w:tc>
        <w:tc>
          <w:tcPr>
            <w:tcW w:w="840" w:type="dxa"/>
            <w:tcBorders>
              <w:top w:val="nil"/>
              <w:left w:val="nil"/>
              <w:bottom w:val="nil"/>
              <w:right w:val="nil"/>
            </w:tcBorders>
          </w:tcPr>
          <w:p w14:paraId="3FA42E81" w14:textId="77777777" w:rsidR="00DC23ED" w:rsidRPr="004A41E7" w:rsidRDefault="00DC23ED" w:rsidP="00DC23ED">
            <w:pPr>
              <w:pStyle w:val="TableText"/>
              <w:rPr>
                <w:sz w:val="16"/>
                <w:szCs w:val="16"/>
                <w:lang w:eastAsia="en-AU"/>
              </w:rPr>
            </w:pPr>
            <w:r w:rsidRPr="004A41E7">
              <w:rPr>
                <w:sz w:val="16"/>
                <w:szCs w:val="16"/>
                <w:lang w:eastAsia="en-AU"/>
              </w:rPr>
              <w:t>11.3625</w:t>
            </w:r>
          </w:p>
        </w:tc>
        <w:tc>
          <w:tcPr>
            <w:tcW w:w="895" w:type="dxa"/>
            <w:tcBorders>
              <w:top w:val="nil"/>
              <w:left w:val="nil"/>
              <w:bottom w:val="nil"/>
              <w:right w:val="nil"/>
            </w:tcBorders>
          </w:tcPr>
          <w:p w14:paraId="1898F20B" w14:textId="77777777" w:rsidR="00DC23ED" w:rsidRPr="004A41E7" w:rsidRDefault="00DC23ED" w:rsidP="00DC23ED">
            <w:pPr>
              <w:pStyle w:val="TableText"/>
              <w:rPr>
                <w:sz w:val="16"/>
                <w:szCs w:val="16"/>
                <w:lang w:eastAsia="en-AU"/>
              </w:rPr>
            </w:pPr>
            <w:r w:rsidRPr="004A41E7">
              <w:rPr>
                <w:sz w:val="16"/>
                <w:szCs w:val="16"/>
                <w:lang w:eastAsia="en-AU"/>
              </w:rPr>
              <w:t>15.0198</w:t>
            </w:r>
          </w:p>
        </w:tc>
        <w:tc>
          <w:tcPr>
            <w:tcW w:w="896" w:type="dxa"/>
            <w:tcBorders>
              <w:top w:val="nil"/>
              <w:left w:val="nil"/>
              <w:bottom w:val="nil"/>
              <w:right w:val="nil"/>
            </w:tcBorders>
          </w:tcPr>
          <w:p w14:paraId="3E8A480B" w14:textId="77777777" w:rsidR="00DC23ED" w:rsidRPr="004A41E7" w:rsidRDefault="00DC23ED" w:rsidP="00DC23ED">
            <w:pPr>
              <w:pStyle w:val="TableText"/>
              <w:rPr>
                <w:sz w:val="16"/>
                <w:szCs w:val="16"/>
                <w:lang w:eastAsia="en-AU"/>
              </w:rPr>
            </w:pPr>
            <w:r w:rsidRPr="004A41E7">
              <w:rPr>
                <w:sz w:val="16"/>
                <w:szCs w:val="16"/>
                <w:lang w:eastAsia="en-AU"/>
              </w:rPr>
              <w:t>16.3219</w:t>
            </w:r>
          </w:p>
        </w:tc>
        <w:tc>
          <w:tcPr>
            <w:tcW w:w="924" w:type="dxa"/>
            <w:tcBorders>
              <w:top w:val="nil"/>
              <w:left w:val="nil"/>
              <w:bottom w:val="nil"/>
              <w:right w:val="nil"/>
            </w:tcBorders>
          </w:tcPr>
          <w:p w14:paraId="59FAA2BD" w14:textId="77777777" w:rsidR="00DC23ED" w:rsidRPr="004A41E7" w:rsidRDefault="00DC23ED" w:rsidP="00DC23ED">
            <w:pPr>
              <w:pStyle w:val="TableText"/>
              <w:rPr>
                <w:sz w:val="16"/>
                <w:szCs w:val="16"/>
                <w:lang w:eastAsia="en-AU"/>
              </w:rPr>
            </w:pPr>
            <w:r w:rsidRPr="004A41E7">
              <w:rPr>
                <w:sz w:val="16"/>
                <w:szCs w:val="16"/>
                <w:lang w:eastAsia="en-AU"/>
              </w:rPr>
              <w:t>16.3089</w:t>
            </w:r>
          </w:p>
        </w:tc>
        <w:tc>
          <w:tcPr>
            <w:tcW w:w="924" w:type="dxa"/>
            <w:tcBorders>
              <w:top w:val="nil"/>
              <w:left w:val="nil"/>
              <w:bottom w:val="nil"/>
              <w:right w:val="nil"/>
            </w:tcBorders>
          </w:tcPr>
          <w:p w14:paraId="7F421734" w14:textId="77777777" w:rsidR="00DC23ED" w:rsidRPr="004A41E7" w:rsidRDefault="00DC23ED" w:rsidP="00DC23ED">
            <w:pPr>
              <w:pStyle w:val="TableText"/>
              <w:rPr>
                <w:sz w:val="16"/>
                <w:szCs w:val="16"/>
                <w:lang w:eastAsia="en-AU"/>
              </w:rPr>
            </w:pPr>
            <w:r w:rsidRPr="004A41E7">
              <w:rPr>
                <w:sz w:val="16"/>
                <w:szCs w:val="16"/>
                <w:lang w:eastAsia="en-AU"/>
              </w:rPr>
              <w:t>16.2940</w:t>
            </w:r>
          </w:p>
        </w:tc>
        <w:tc>
          <w:tcPr>
            <w:tcW w:w="952" w:type="dxa"/>
            <w:tcBorders>
              <w:top w:val="nil"/>
              <w:left w:val="nil"/>
              <w:bottom w:val="nil"/>
              <w:right w:val="nil"/>
            </w:tcBorders>
          </w:tcPr>
          <w:p w14:paraId="25813156"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924" w:type="dxa"/>
            <w:tcBorders>
              <w:top w:val="nil"/>
              <w:left w:val="nil"/>
              <w:bottom w:val="nil"/>
              <w:right w:val="nil"/>
            </w:tcBorders>
          </w:tcPr>
          <w:p w14:paraId="684E6511"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25" w:type="dxa"/>
            <w:tcBorders>
              <w:top w:val="nil"/>
              <w:left w:val="nil"/>
              <w:bottom w:val="nil"/>
              <w:right w:val="nil"/>
            </w:tcBorders>
          </w:tcPr>
          <w:p w14:paraId="22881931" w14:textId="77777777" w:rsidR="00DC23ED" w:rsidRPr="004A41E7" w:rsidRDefault="00DC23ED" w:rsidP="00DC23ED">
            <w:pPr>
              <w:pStyle w:val="TableText"/>
              <w:rPr>
                <w:sz w:val="16"/>
                <w:szCs w:val="16"/>
                <w:lang w:eastAsia="en-AU"/>
              </w:rPr>
            </w:pPr>
            <w:r w:rsidRPr="004A41E7">
              <w:rPr>
                <w:sz w:val="16"/>
                <w:szCs w:val="16"/>
                <w:lang w:eastAsia="en-AU"/>
              </w:rPr>
              <w:t>17.1322</w:t>
            </w:r>
          </w:p>
        </w:tc>
        <w:tc>
          <w:tcPr>
            <w:tcW w:w="896" w:type="dxa"/>
            <w:tcBorders>
              <w:top w:val="nil"/>
              <w:left w:val="nil"/>
              <w:bottom w:val="nil"/>
              <w:right w:val="nil"/>
            </w:tcBorders>
          </w:tcPr>
          <w:p w14:paraId="5A3B2260"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938" w:type="dxa"/>
            <w:tcBorders>
              <w:top w:val="nil"/>
              <w:left w:val="nil"/>
              <w:bottom w:val="nil"/>
              <w:right w:val="nil"/>
            </w:tcBorders>
          </w:tcPr>
          <w:p w14:paraId="29A291D8"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82" w:type="dxa"/>
            <w:tcBorders>
              <w:top w:val="nil"/>
              <w:left w:val="nil"/>
              <w:bottom w:val="nil"/>
              <w:right w:val="nil"/>
            </w:tcBorders>
          </w:tcPr>
          <w:p w14:paraId="5CC1E48F" w14:textId="77777777" w:rsidR="00DC23ED" w:rsidRPr="004A41E7" w:rsidRDefault="00DC23ED" w:rsidP="00DC23ED">
            <w:pPr>
              <w:pStyle w:val="TableText"/>
              <w:rPr>
                <w:sz w:val="16"/>
                <w:szCs w:val="16"/>
                <w:lang w:eastAsia="en-AU"/>
              </w:rPr>
            </w:pPr>
            <w:r w:rsidRPr="004A41E7">
              <w:rPr>
                <w:sz w:val="16"/>
                <w:szCs w:val="16"/>
                <w:lang w:eastAsia="en-AU"/>
              </w:rPr>
              <w:t>17.3635</w:t>
            </w:r>
          </w:p>
        </w:tc>
        <w:tc>
          <w:tcPr>
            <w:tcW w:w="882" w:type="dxa"/>
            <w:tcBorders>
              <w:top w:val="nil"/>
              <w:left w:val="nil"/>
              <w:bottom w:val="nil"/>
              <w:right w:val="nil"/>
            </w:tcBorders>
          </w:tcPr>
          <w:p w14:paraId="156A1AAB" w14:textId="77777777" w:rsidR="00DC23ED" w:rsidRPr="004A41E7" w:rsidRDefault="00DC23ED" w:rsidP="00DC23ED">
            <w:pPr>
              <w:pStyle w:val="TableText"/>
              <w:rPr>
                <w:sz w:val="16"/>
                <w:szCs w:val="16"/>
                <w:lang w:eastAsia="en-AU"/>
              </w:rPr>
            </w:pPr>
            <w:r w:rsidRPr="004A41E7">
              <w:rPr>
                <w:sz w:val="16"/>
                <w:szCs w:val="16"/>
                <w:lang w:eastAsia="en-AU"/>
              </w:rPr>
              <w:t>17.8048</w:t>
            </w:r>
          </w:p>
        </w:tc>
      </w:tr>
      <w:tr w:rsidR="00DC23ED" w:rsidRPr="004A41E7" w14:paraId="7DB89026" w14:textId="77777777">
        <w:trPr>
          <w:trHeight w:val="219"/>
        </w:trPr>
        <w:tc>
          <w:tcPr>
            <w:tcW w:w="1022" w:type="dxa"/>
            <w:tcBorders>
              <w:top w:val="nil"/>
              <w:left w:val="nil"/>
              <w:bottom w:val="nil"/>
              <w:right w:val="nil"/>
            </w:tcBorders>
          </w:tcPr>
          <w:p w14:paraId="343E4C1E"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26" w:type="dxa"/>
            <w:tcBorders>
              <w:top w:val="nil"/>
              <w:left w:val="nil"/>
              <w:bottom w:val="nil"/>
              <w:right w:val="nil"/>
            </w:tcBorders>
          </w:tcPr>
          <w:p w14:paraId="54FAE381" w14:textId="77777777" w:rsidR="00DC23ED" w:rsidRPr="004A41E7" w:rsidRDefault="00DC23ED" w:rsidP="00DC23ED">
            <w:pPr>
              <w:pStyle w:val="TableText"/>
              <w:rPr>
                <w:sz w:val="16"/>
                <w:szCs w:val="16"/>
                <w:lang w:eastAsia="en-AU"/>
              </w:rPr>
            </w:pPr>
            <w:r w:rsidRPr="004A41E7">
              <w:rPr>
                <w:sz w:val="16"/>
                <w:szCs w:val="16"/>
                <w:lang w:eastAsia="en-AU"/>
              </w:rPr>
              <w:t>10.6781</w:t>
            </w:r>
          </w:p>
        </w:tc>
        <w:tc>
          <w:tcPr>
            <w:tcW w:w="868" w:type="dxa"/>
            <w:tcBorders>
              <w:top w:val="nil"/>
              <w:left w:val="nil"/>
              <w:bottom w:val="nil"/>
              <w:right w:val="nil"/>
            </w:tcBorders>
          </w:tcPr>
          <w:p w14:paraId="37F6A614" w14:textId="77777777" w:rsidR="00DC23ED" w:rsidRPr="004A41E7" w:rsidRDefault="00DC23ED" w:rsidP="00DC23ED">
            <w:pPr>
              <w:pStyle w:val="TableText"/>
              <w:rPr>
                <w:sz w:val="16"/>
                <w:szCs w:val="16"/>
                <w:lang w:eastAsia="en-AU"/>
              </w:rPr>
            </w:pPr>
            <w:r w:rsidRPr="004A41E7">
              <w:rPr>
                <w:sz w:val="16"/>
                <w:szCs w:val="16"/>
                <w:lang w:eastAsia="en-AU"/>
              </w:rPr>
              <w:t>10.6711</w:t>
            </w:r>
          </w:p>
        </w:tc>
        <w:tc>
          <w:tcPr>
            <w:tcW w:w="882" w:type="dxa"/>
            <w:tcBorders>
              <w:top w:val="nil"/>
              <w:left w:val="nil"/>
              <w:bottom w:val="nil"/>
              <w:right w:val="nil"/>
            </w:tcBorders>
          </w:tcPr>
          <w:p w14:paraId="0C4E1B6B" w14:textId="77777777" w:rsidR="00DC23ED" w:rsidRPr="004A41E7" w:rsidRDefault="00DC23ED" w:rsidP="00DC23ED">
            <w:pPr>
              <w:pStyle w:val="TableText"/>
              <w:rPr>
                <w:sz w:val="16"/>
                <w:szCs w:val="16"/>
                <w:lang w:eastAsia="en-AU"/>
              </w:rPr>
            </w:pPr>
            <w:r w:rsidRPr="004A41E7">
              <w:rPr>
                <w:sz w:val="16"/>
                <w:szCs w:val="16"/>
                <w:lang w:eastAsia="en-AU"/>
              </w:rPr>
              <w:t>10.6609</w:t>
            </w:r>
          </w:p>
        </w:tc>
        <w:tc>
          <w:tcPr>
            <w:tcW w:w="868" w:type="dxa"/>
            <w:tcBorders>
              <w:top w:val="nil"/>
              <w:left w:val="nil"/>
              <w:bottom w:val="nil"/>
              <w:right w:val="nil"/>
            </w:tcBorders>
          </w:tcPr>
          <w:p w14:paraId="2B7E9CA8" w14:textId="77777777" w:rsidR="00DC23ED" w:rsidRPr="004A41E7" w:rsidRDefault="00DC23ED" w:rsidP="00DC23ED">
            <w:pPr>
              <w:pStyle w:val="TableText"/>
              <w:rPr>
                <w:sz w:val="16"/>
                <w:szCs w:val="16"/>
                <w:lang w:eastAsia="en-AU"/>
              </w:rPr>
            </w:pPr>
            <w:r w:rsidRPr="004A41E7">
              <w:rPr>
                <w:sz w:val="16"/>
                <w:szCs w:val="16"/>
                <w:lang w:eastAsia="en-AU"/>
              </w:rPr>
              <w:t>11.0541</w:t>
            </w:r>
          </w:p>
        </w:tc>
        <w:tc>
          <w:tcPr>
            <w:tcW w:w="840" w:type="dxa"/>
            <w:tcBorders>
              <w:top w:val="nil"/>
              <w:left w:val="nil"/>
              <w:bottom w:val="nil"/>
              <w:right w:val="nil"/>
            </w:tcBorders>
          </w:tcPr>
          <w:p w14:paraId="334CA921" w14:textId="77777777" w:rsidR="00DC23ED" w:rsidRPr="004A41E7" w:rsidRDefault="00DC23ED" w:rsidP="00DC23ED">
            <w:pPr>
              <w:pStyle w:val="TableText"/>
              <w:rPr>
                <w:sz w:val="16"/>
                <w:szCs w:val="16"/>
                <w:lang w:eastAsia="en-AU"/>
              </w:rPr>
            </w:pPr>
            <w:r w:rsidRPr="004A41E7">
              <w:rPr>
                <w:sz w:val="16"/>
                <w:szCs w:val="16"/>
                <w:lang w:eastAsia="en-AU"/>
              </w:rPr>
              <w:t>11.0403</w:t>
            </w:r>
          </w:p>
        </w:tc>
        <w:tc>
          <w:tcPr>
            <w:tcW w:w="895" w:type="dxa"/>
            <w:tcBorders>
              <w:top w:val="nil"/>
              <w:left w:val="nil"/>
              <w:bottom w:val="nil"/>
              <w:right w:val="nil"/>
            </w:tcBorders>
          </w:tcPr>
          <w:p w14:paraId="1F013780" w14:textId="77777777" w:rsidR="00DC23ED" w:rsidRPr="004A41E7" w:rsidRDefault="00DC23ED" w:rsidP="00DC23ED">
            <w:pPr>
              <w:pStyle w:val="TableText"/>
              <w:rPr>
                <w:sz w:val="16"/>
                <w:szCs w:val="16"/>
                <w:lang w:eastAsia="en-AU"/>
              </w:rPr>
            </w:pPr>
            <w:r w:rsidRPr="004A41E7">
              <w:rPr>
                <w:sz w:val="16"/>
                <w:szCs w:val="16"/>
                <w:lang w:eastAsia="en-AU"/>
              </w:rPr>
              <w:t>14.6389</w:t>
            </w:r>
          </w:p>
        </w:tc>
        <w:tc>
          <w:tcPr>
            <w:tcW w:w="896" w:type="dxa"/>
            <w:tcBorders>
              <w:top w:val="nil"/>
              <w:left w:val="nil"/>
              <w:bottom w:val="nil"/>
              <w:right w:val="nil"/>
            </w:tcBorders>
          </w:tcPr>
          <w:p w14:paraId="0CBADB2E" w14:textId="77777777" w:rsidR="00DC23ED" w:rsidRPr="004A41E7" w:rsidRDefault="00DC23ED" w:rsidP="00DC23ED">
            <w:pPr>
              <w:pStyle w:val="TableText"/>
              <w:rPr>
                <w:sz w:val="16"/>
                <w:szCs w:val="16"/>
                <w:lang w:eastAsia="en-AU"/>
              </w:rPr>
            </w:pPr>
            <w:r w:rsidRPr="004A41E7">
              <w:rPr>
                <w:sz w:val="16"/>
                <w:szCs w:val="16"/>
                <w:lang w:eastAsia="en-AU"/>
              </w:rPr>
              <w:t>15.9403</w:t>
            </w:r>
          </w:p>
        </w:tc>
        <w:tc>
          <w:tcPr>
            <w:tcW w:w="924" w:type="dxa"/>
            <w:tcBorders>
              <w:top w:val="nil"/>
              <w:left w:val="nil"/>
              <w:bottom w:val="nil"/>
              <w:right w:val="nil"/>
            </w:tcBorders>
          </w:tcPr>
          <w:p w14:paraId="77773798" w14:textId="77777777" w:rsidR="00DC23ED" w:rsidRPr="004A41E7" w:rsidRDefault="00DC23ED" w:rsidP="00DC23ED">
            <w:pPr>
              <w:pStyle w:val="TableText"/>
              <w:rPr>
                <w:sz w:val="16"/>
                <w:szCs w:val="16"/>
                <w:lang w:eastAsia="en-AU"/>
              </w:rPr>
            </w:pPr>
            <w:r w:rsidRPr="004A41E7">
              <w:rPr>
                <w:sz w:val="16"/>
                <w:szCs w:val="16"/>
                <w:lang w:eastAsia="en-AU"/>
              </w:rPr>
              <w:t>15.9267</w:t>
            </w:r>
          </w:p>
        </w:tc>
        <w:tc>
          <w:tcPr>
            <w:tcW w:w="924" w:type="dxa"/>
            <w:tcBorders>
              <w:top w:val="nil"/>
              <w:left w:val="nil"/>
              <w:bottom w:val="nil"/>
              <w:right w:val="nil"/>
            </w:tcBorders>
          </w:tcPr>
          <w:p w14:paraId="339CB1CA" w14:textId="77777777" w:rsidR="00DC23ED" w:rsidRPr="004A41E7" w:rsidRDefault="00DC23ED" w:rsidP="00DC23ED">
            <w:pPr>
              <w:pStyle w:val="TableText"/>
              <w:rPr>
                <w:sz w:val="16"/>
                <w:szCs w:val="16"/>
                <w:lang w:eastAsia="en-AU"/>
              </w:rPr>
            </w:pPr>
            <w:r w:rsidRPr="004A41E7">
              <w:rPr>
                <w:sz w:val="16"/>
                <w:szCs w:val="16"/>
                <w:lang w:eastAsia="en-AU"/>
              </w:rPr>
              <w:t>15.9103</w:t>
            </w:r>
          </w:p>
        </w:tc>
        <w:tc>
          <w:tcPr>
            <w:tcW w:w="952" w:type="dxa"/>
            <w:tcBorders>
              <w:top w:val="nil"/>
              <w:left w:val="nil"/>
              <w:bottom w:val="nil"/>
              <w:right w:val="nil"/>
            </w:tcBorders>
          </w:tcPr>
          <w:p w14:paraId="1D5D57B2"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924" w:type="dxa"/>
            <w:tcBorders>
              <w:top w:val="nil"/>
              <w:left w:val="nil"/>
              <w:bottom w:val="nil"/>
              <w:right w:val="nil"/>
            </w:tcBorders>
          </w:tcPr>
          <w:p w14:paraId="20F9FBD1"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25" w:type="dxa"/>
            <w:tcBorders>
              <w:top w:val="nil"/>
              <w:left w:val="nil"/>
              <w:bottom w:val="nil"/>
              <w:right w:val="nil"/>
            </w:tcBorders>
          </w:tcPr>
          <w:p w14:paraId="313E4496" w14:textId="77777777" w:rsidR="00DC23ED" w:rsidRPr="004A41E7" w:rsidRDefault="00DC23ED" w:rsidP="00DC23ED">
            <w:pPr>
              <w:pStyle w:val="TableText"/>
              <w:rPr>
                <w:sz w:val="16"/>
                <w:szCs w:val="16"/>
                <w:lang w:eastAsia="en-AU"/>
              </w:rPr>
            </w:pPr>
            <w:r w:rsidRPr="004A41E7">
              <w:rPr>
                <w:sz w:val="16"/>
                <w:szCs w:val="16"/>
                <w:lang w:eastAsia="en-AU"/>
              </w:rPr>
              <w:t>16.7465</w:t>
            </w:r>
          </w:p>
        </w:tc>
        <w:tc>
          <w:tcPr>
            <w:tcW w:w="896" w:type="dxa"/>
            <w:tcBorders>
              <w:top w:val="nil"/>
              <w:left w:val="nil"/>
              <w:bottom w:val="nil"/>
              <w:right w:val="nil"/>
            </w:tcBorders>
          </w:tcPr>
          <w:p w14:paraId="3CDA0928"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938" w:type="dxa"/>
            <w:tcBorders>
              <w:top w:val="nil"/>
              <w:left w:val="nil"/>
              <w:bottom w:val="nil"/>
              <w:right w:val="nil"/>
            </w:tcBorders>
          </w:tcPr>
          <w:p w14:paraId="139E1522"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82" w:type="dxa"/>
            <w:tcBorders>
              <w:top w:val="nil"/>
              <w:left w:val="nil"/>
              <w:bottom w:val="nil"/>
              <w:right w:val="nil"/>
            </w:tcBorders>
          </w:tcPr>
          <w:p w14:paraId="329D6569" w14:textId="77777777" w:rsidR="00DC23ED" w:rsidRPr="004A41E7" w:rsidRDefault="00DC23ED" w:rsidP="00DC23ED">
            <w:pPr>
              <w:pStyle w:val="TableText"/>
              <w:rPr>
                <w:sz w:val="16"/>
                <w:szCs w:val="16"/>
                <w:lang w:eastAsia="en-AU"/>
              </w:rPr>
            </w:pPr>
            <w:r w:rsidRPr="004A41E7">
              <w:rPr>
                <w:sz w:val="16"/>
                <w:szCs w:val="16"/>
                <w:lang w:eastAsia="en-AU"/>
              </w:rPr>
              <w:t>16.9778</w:t>
            </w:r>
          </w:p>
        </w:tc>
        <w:tc>
          <w:tcPr>
            <w:tcW w:w="882" w:type="dxa"/>
            <w:tcBorders>
              <w:top w:val="nil"/>
              <w:left w:val="nil"/>
              <w:bottom w:val="nil"/>
              <w:right w:val="nil"/>
            </w:tcBorders>
          </w:tcPr>
          <w:p w14:paraId="5B483F7D" w14:textId="77777777" w:rsidR="00DC23ED" w:rsidRPr="004A41E7" w:rsidRDefault="00DC23ED" w:rsidP="00DC23ED">
            <w:pPr>
              <w:pStyle w:val="TableText"/>
              <w:rPr>
                <w:sz w:val="16"/>
                <w:szCs w:val="16"/>
                <w:lang w:eastAsia="en-AU"/>
              </w:rPr>
            </w:pPr>
            <w:r w:rsidRPr="004A41E7">
              <w:rPr>
                <w:sz w:val="16"/>
                <w:szCs w:val="16"/>
                <w:lang w:eastAsia="en-AU"/>
              </w:rPr>
              <w:t>17.4188</w:t>
            </w:r>
          </w:p>
        </w:tc>
      </w:tr>
      <w:tr w:rsidR="00DC23ED" w:rsidRPr="004A41E7" w14:paraId="3816B3DA" w14:textId="77777777">
        <w:trPr>
          <w:trHeight w:val="219"/>
        </w:trPr>
        <w:tc>
          <w:tcPr>
            <w:tcW w:w="1022" w:type="dxa"/>
            <w:tcBorders>
              <w:top w:val="nil"/>
              <w:left w:val="nil"/>
              <w:bottom w:val="nil"/>
              <w:right w:val="nil"/>
            </w:tcBorders>
          </w:tcPr>
          <w:p w14:paraId="2C7EF7AB"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26" w:type="dxa"/>
            <w:tcBorders>
              <w:top w:val="nil"/>
              <w:left w:val="nil"/>
              <w:bottom w:val="nil"/>
              <w:right w:val="nil"/>
            </w:tcBorders>
          </w:tcPr>
          <w:p w14:paraId="1DF02A53" w14:textId="77777777" w:rsidR="00DC23ED" w:rsidRPr="004A41E7" w:rsidRDefault="00DC23ED" w:rsidP="00DC23ED">
            <w:pPr>
              <w:pStyle w:val="TableText"/>
              <w:rPr>
                <w:sz w:val="16"/>
                <w:szCs w:val="16"/>
                <w:lang w:eastAsia="en-AU"/>
              </w:rPr>
            </w:pPr>
            <w:r w:rsidRPr="004A41E7">
              <w:rPr>
                <w:sz w:val="16"/>
                <w:szCs w:val="16"/>
                <w:lang w:eastAsia="en-AU"/>
              </w:rPr>
              <w:t>11.0905</w:t>
            </w:r>
          </w:p>
        </w:tc>
        <w:tc>
          <w:tcPr>
            <w:tcW w:w="868" w:type="dxa"/>
            <w:tcBorders>
              <w:top w:val="nil"/>
              <w:left w:val="nil"/>
              <w:bottom w:val="nil"/>
              <w:right w:val="nil"/>
            </w:tcBorders>
          </w:tcPr>
          <w:p w14:paraId="21946568" w14:textId="77777777" w:rsidR="00DC23ED" w:rsidRPr="004A41E7" w:rsidRDefault="00DC23ED" w:rsidP="00DC23ED">
            <w:pPr>
              <w:pStyle w:val="TableText"/>
              <w:rPr>
                <w:sz w:val="16"/>
                <w:szCs w:val="16"/>
                <w:lang w:eastAsia="en-AU"/>
              </w:rPr>
            </w:pPr>
            <w:r w:rsidRPr="004A41E7">
              <w:rPr>
                <w:sz w:val="16"/>
                <w:szCs w:val="16"/>
                <w:lang w:eastAsia="en-AU"/>
              </w:rPr>
              <w:t>11.0905</w:t>
            </w:r>
          </w:p>
        </w:tc>
        <w:tc>
          <w:tcPr>
            <w:tcW w:w="882" w:type="dxa"/>
            <w:tcBorders>
              <w:top w:val="nil"/>
              <w:left w:val="nil"/>
              <w:bottom w:val="nil"/>
              <w:right w:val="nil"/>
            </w:tcBorders>
          </w:tcPr>
          <w:p w14:paraId="5503038C" w14:textId="77777777" w:rsidR="00DC23ED" w:rsidRPr="004A41E7" w:rsidRDefault="00DC23ED" w:rsidP="00DC23ED">
            <w:pPr>
              <w:pStyle w:val="TableText"/>
              <w:rPr>
                <w:sz w:val="16"/>
                <w:szCs w:val="16"/>
                <w:lang w:eastAsia="en-AU"/>
              </w:rPr>
            </w:pPr>
            <w:r w:rsidRPr="004A41E7">
              <w:rPr>
                <w:sz w:val="16"/>
                <w:szCs w:val="16"/>
                <w:lang w:eastAsia="en-AU"/>
              </w:rPr>
              <w:t>11.0861</w:t>
            </w:r>
          </w:p>
        </w:tc>
        <w:tc>
          <w:tcPr>
            <w:tcW w:w="868" w:type="dxa"/>
            <w:tcBorders>
              <w:top w:val="nil"/>
              <w:left w:val="nil"/>
              <w:bottom w:val="nil"/>
              <w:right w:val="nil"/>
            </w:tcBorders>
          </w:tcPr>
          <w:p w14:paraId="6FABF79C" w14:textId="77777777" w:rsidR="00DC23ED" w:rsidRPr="004A41E7" w:rsidRDefault="00DC23ED" w:rsidP="00DC23ED">
            <w:pPr>
              <w:pStyle w:val="TableText"/>
              <w:rPr>
                <w:sz w:val="16"/>
                <w:szCs w:val="16"/>
                <w:lang w:eastAsia="en-AU"/>
              </w:rPr>
            </w:pPr>
            <w:r w:rsidRPr="004A41E7">
              <w:rPr>
                <w:sz w:val="16"/>
                <w:szCs w:val="16"/>
                <w:lang w:eastAsia="en-AU"/>
              </w:rPr>
              <w:t>11.3348</w:t>
            </w:r>
          </w:p>
        </w:tc>
        <w:tc>
          <w:tcPr>
            <w:tcW w:w="840" w:type="dxa"/>
            <w:tcBorders>
              <w:top w:val="nil"/>
              <w:left w:val="nil"/>
              <w:bottom w:val="nil"/>
              <w:right w:val="nil"/>
            </w:tcBorders>
          </w:tcPr>
          <w:p w14:paraId="33470F23" w14:textId="77777777" w:rsidR="00DC23ED" w:rsidRPr="004A41E7" w:rsidRDefault="00DC23ED" w:rsidP="00DC23ED">
            <w:pPr>
              <w:pStyle w:val="TableText"/>
              <w:rPr>
                <w:sz w:val="16"/>
                <w:szCs w:val="16"/>
                <w:lang w:eastAsia="en-AU"/>
              </w:rPr>
            </w:pPr>
            <w:r w:rsidRPr="004A41E7">
              <w:rPr>
                <w:sz w:val="16"/>
                <w:szCs w:val="16"/>
                <w:lang w:eastAsia="en-AU"/>
              </w:rPr>
              <w:t>11.3252</w:t>
            </w:r>
          </w:p>
        </w:tc>
        <w:tc>
          <w:tcPr>
            <w:tcW w:w="895" w:type="dxa"/>
            <w:tcBorders>
              <w:top w:val="nil"/>
              <w:left w:val="nil"/>
              <w:bottom w:val="nil"/>
              <w:right w:val="nil"/>
            </w:tcBorders>
          </w:tcPr>
          <w:p w14:paraId="481C881B" w14:textId="77777777" w:rsidR="00DC23ED" w:rsidRPr="004A41E7" w:rsidRDefault="00DC23ED" w:rsidP="00DC23ED">
            <w:pPr>
              <w:pStyle w:val="TableText"/>
              <w:rPr>
                <w:sz w:val="16"/>
                <w:szCs w:val="16"/>
                <w:lang w:eastAsia="en-AU"/>
              </w:rPr>
            </w:pPr>
            <w:r w:rsidRPr="004A41E7">
              <w:rPr>
                <w:sz w:val="16"/>
                <w:szCs w:val="16"/>
                <w:lang w:eastAsia="en-AU"/>
              </w:rPr>
              <w:t>14.7953</w:t>
            </w:r>
          </w:p>
        </w:tc>
        <w:tc>
          <w:tcPr>
            <w:tcW w:w="896" w:type="dxa"/>
            <w:tcBorders>
              <w:top w:val="nil"/>
              <w:left w:val="nil"/>
              <w:bottom w:val="nil"/>
              <w:right w:val="nil"/>
            </w:tcBorders>
          </w:tcPr>
          <w:p w14:paraId="099E5E36" w14:textId="77777777" w:rsidR="00DC23ED" w:rsidRPr="004A41E7" w:rsidRDefault="00DC23ED" w:rsidP="00DC23ED">
            <w:pPr>
              <w:pStyle w:val="TableText"/>
              <w:rPr>
                <w:sz w:val="16"/>
                <w:szCs w:val="16"/>
                <w:lang w:eastAsia="en-AU"/>
              </w:rPr>
            </w:pPr>
            <w:r w:rsidRPr="004A41E7">
              <w:rPr>
                <w:sz w:val="16"/>
                <w:szCs w:val="16"/>
                <w:lang w:eastAsia="en-AU"/>
              </w:rPr>
              <w:t>15.8256</w:t>
            </w:r>
          </w:p>
        </w:tc>
        <w:tc>
          <w:tcPr>
            <w:tcW w:w="924" w:type="dxa"/>
            <w:tcBorders>
              <w:top w:val="nil"/>
              <w:left w:val="nil"/>
              <w:bottom w:val="nil"/>
              <w:right w:val="nil"/>
            </w:tcBorders>
          </w:tcPr>
          <w:p w14:paraId="1B90EE66" w14:textId="77777777" w:rsidR="00DC23ED" w:rsidRPr="004A41E7" w:rsidRDefault="00DC23ED" w:rsidP="00DC23ED">
            <w:pPr>
              <w:pStyle w:val="TableText"/>
              <w:rPr>
                <w:sz w:val="16"/>
                <w:szCs w:val="16"/>
                <w:lang w:eastAsia="en-AU"/>
              </w:rPr>
            </w:pPr>
            <w:r w:rsidRPr="004A41E7">
              <w:rPr>
                <w:sz w:val="16"/>
                <w:szCs w:val="16"/>
                <w:lang w:eastAsia="en-AU"/>
              </w:rPr>
              <w:t>15.8131</w:t>
            </w:r>
          </w:p>
        </w:tc>
        <w:tc>
          <w:tcPr>
            <w:tcW w:w="924" w:type="dxa"/>
            <w:tcBorders>
              <w:top w:val="nil"/>
              <w:left w:val="nil"/>
              <w:bottom w:val="nil"/>
              <w:right w:val="nil"/>
            </w:tcBorders>
          </w:tcPr>
          <w:p w14:paraId="22167C0C" w14:textId="77777777" w:rsidR="00DC23ED" w:rsidRPr="004A41E7" w:rsidRDefault="00DC23ED" w:rsidP="00DC23ED">
            <w:pPr>
              <w:pStyle w:val="TableText"/>
              <w:rPr>
                <w:sz w:val="16"/>
                <w:szCs w:val="16"/>
                <w:lang w:eastAsia="en-AU"/>
              </w:rPr>
            </w:pPr>
            <w:r w:rsidRPr="004A41E7">
              <w:rPr>
                <w:sz w:val="16"/>
                <w:szCs w:val="16"/>
                <w:lang w:eastAsia="en-AU"/>
              </w:rPr>
              <w:t>15.7976</w:t>
            </w:r>
          </w:p>
        </w:tc>
        <w:tc>
          <w:tcPr>
            <w:tcW w:w="952" w:type="dxa"/>
            <w:tcBorders>
              <w:top w:val="nil"/>
              <w:left w:val="nil"/>
              <w:bottom w:val="nil"/>
              <w:right w:val="nil"/>
            </w:tcBorders>
          </w:tcPr>
          <w:p w14:paraId="53A1ACA7"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924" w:type="dxa"/>
            <w:tcBorders>
              <w:top w:val="nil"/>
              <w:left w:val="nil"/>
              <w:bottom w:val="nil"/>
              <w:right w:val="nil"/>
            </w:tcBorders>
          </w:tcPr>
          <w:p w14:paraId="7C6969C4"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25" w:type="dxa"/>
            <w:tcBorders>
              <w:top w:val="nil"/>
              <w:left w:val="nil"/>
              <w:bottom w:val="nil"/>
              <w:right w:val="nil"/>
            </w:tcBorders>
          </w:tcPr>
          <w:p w14:paraId="730B8201" w14:textId="77777777" w:rsidR="00DC23ED" w:rsidRPr="004A41E7" w:rsidRDefault="00DC23ED" w:rsidP="00DC23ED">
            <w:pPr>
              <w:pStyle w:val="TableText"/>
              <w:rPr>
                <w:sz w:val="16"/>
                <w:szCs w:val="16"/>
                <w:lang w:eastAsia="en-AU"/>
              </w:rPr>
            </w:pPr>
            <w:r w:rsidRPr="004A41E7">
              <w:rPr>
                <w:sz w:val="16"/>
                <w:szCs w:val="16"/>
                <w:lang w:eastAsia="en-AU"/>
              </w:rPr>
              <w:t>16.5405</w:t>
            </w:r>
          </w:p>
        </w:tc>
        <w:tc>
          <w:tcPr>
            <w:tcW w:w="896" w:type="dxa"/>
            <w:tcBorders>
              <w:top w:val="nil"/>
              <w:left w:val="nil"/>
              <w:bottom w:val="nil"/>
              <w:right w:val="nil"/>
            </w:tcBorders>
          </w:tcPr>
          <w:p w14:paraId="1B875FAB"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938" w:type="dxa"/>
            <w:tcBorders>
              <w:top w:val="nil"/>
              <w:left w:val="nil"/>
              <w:bottom w:val="nil"/>
              <w:right w:val="nil"/>
            </w:tcBorders>
          </w:tcPr>
          <w:p w14:paraId="336DEDFA"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82" w:type="dxa"/>
            <w:tcBorders>
              <w:top w:val="nil"/>
              <w:left w:val="nil"/>
              <w:bottom w:val="nil"/>
              <w:right w:val="nil"/>
            </w:tcBorders>
          </w:tcPr>
          <w:p w14:paraId="1B4F54E8" w14:textId="77777777" w:rsidR="00DC23ED" w:rsidRPr="004A41E7" w:rsidRDefault="00DC23ED" w:rsidP="00DC23ED">
            <w:pPr>
              <w:pStyle w:val="TableText"/>
              <w:rPr>
                <w:sz w:val="16"/>
                <w:szCs w:val="16"/>
                <w:lang w:eastAsia="en-AU"/>
              </w:rPr>
            </w:pPr>
            <w:r w:rsidRPr="004A41E7">
              <w:rPr>
                <w:sz w:val="16"/>
                <w:szCs w:val="16"/>
                <w:lang w:eastAsia="en-AU"/>
              </w:rPr>
              <w:t>16.7409</w:t>
            </w:r>
          </w:p>
        </w:tc>
        <w:tc>
          <w:tcPr>
            <w:tcW w:w="882" w:type="dxa"/>
            <w:tcBorders>
              <w:top w:val="nil"/>
              <w:left w:val="nil"/>
              <w:bottom w:val="nil"/>
              <w:right w:val="nil"/>
            </w:tcBorders>
          </w:tcPr>
          <w:p w14:paraId="4D790DE4" w14:textId="77777777" w:rsidR="00DC23ED" w:rsidRPr="004A41E7" w:rsidRDefault="00DC23ED" w:rsidP="00DC23ED">
            <w:pPr>
              <w:pStyle w:val="TableText"/>
              <w:rPr>
                <w:sz w:val="16"/>
                <w:szCs w:val="16"/>
                <w:lang w:eastAsia="en-AU"/>
              </w:rPr>
            </w:pPr>
            <w:r w:rsidRPr="004A41E7">
              <w:rPr>
                <w:sz w:val="16"/>
                <w:szCs w:val="16"/>
                <w:lang w:eastAsia="en-AU"/>
              </w:rPr>
              <w:t>17.1556</w:t>
            </w:r>
          </w:p>
        </w:tc>
      </w:tr>
      <w:tr w:rsidR="00DC23ED" w:rsidRPr="004A41E7" w14:paraId="5AF65ADD" w14:textId="77777777">
        <w:trPr>
          <w:trHeight w:val="219"/>
        </w:trPr>
        <w:tc>
          <w:tcPr>
            <w:tcW w:w="1022" w:type="dxa"/>
            <w:tcBorders>
              <w:top w:val="nil"/>
              <w:left w:val="nil"/>
              <w:bottom w:val="nil"/>
              <w:right w:val="nil"/>
            </w:tcBorders>
          </w:tcPr>
          <w:p w14:paraId="59FE8BBC"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26" w:type="dxa"/>
            <w:tcBorders>
              <w:top w:val="nil"/>
              <w:left w:val="nil"/>
              <w:bottom w:val="nil"/>
              <w:right w:val="nil"/>
            </w:tcBorders>
          </w:tcPr>
          <w:p w14:paraId="15438776" w14:textId="77777777" w:rsidR="00DC23ED" w:rsidRPr="004A41E7" w:rsidRDefault="00DC23ED" w:rsidP="00DC23ED">
            <w:pPr>
              <w:pStyle w:val="TableText"/>
              <w:rPr>
                <w:sz w:val="16"/>
                <w:szCs w:val="16"/>
                <w:lang w:eastAsia="en-AU"/>
              </w:rPr>
            </w:pPr>
            <w:r w:rsidRPr="004A41E7">
              <w:rPr>
                <w:sz w:val="16"/>
                <w:szCs w:val="16"/>
                <w:lang w:eastAsia="en-AU"/>
              </w:rPr>
              <w:t>10.7337</w:t>
            </w:r>
          </w:p>
        </w:tc>
        <w:tc>
          <w:tcPr>
            <w:tcW w:w="868" w:type="dxa"/>
            <w:tcBorders>
              <w:top w:val="nil"/>
              <w:left w:val="nil"/>
              <w:bottom w:val="nil"/>
              <w:right w:val="nil"/>
            </w:tcBorders>
          </w:tcPr>
          <w:p w14:paraId="5AB07D60" w14:textId="77777777" w:rsidR="00DC23ED" w:rsidRPr="004A41E7" w:rsidRDefault="00DC23ED" w:rsidP="00DC23ED">
            <w:pPr>
              <w:pStyle w:val="TableText"/>
              <w:rPr>
                <w:sz w:val="16"/>
                <w:szCs w:val="16"/>
                <w:lang w:eastAsia="en-AU"/>
              </w:rPr>
            </w:pPr>
            <w:r w:rsidRPr="004A41E7">
              <w:rPr>
                <w:sz w:val="16"/>
                <w:szCs w:val="16"/>
                <w:lang w:eastAsia="en-AU"/>
              </w:rPr>
              <w:t>10.7337</w:t>
            </w:r>
          </w:p>
        </w:tc>
        <w:tc>
          <w:tcPr>
            <w:tcW w:w="882" w:type="dxa"/>
            <w:tcBorders>
              <w:top w:val="nil"/>
              <w:left w:val="nil"/>
              <w:bottom w:val="nil"/>
              <w:right w:val="nil"/>
            </w:tcBorders>
          </w:tcPr>
          <w:p w14:paraId="3FC6BEF7" w14:textId="77777777" w:rsidR="00DC23ED" w:rsidRPr="004A41E7" w:rsidRDefault="00DC23ED" w:rsidP="00DC23ED">
            <w:pPr>
              <w:pStyle w:val="TableText"/>
              <w:rPr>
                <w:sz w:val="16"/>
                <w:szCs w:val="16"/>
                <w:lang w:eastAsia="en-AU"/>
              </w:rPr>
            </w:pPr>
            <w:r w:rsidRPr="004A41E7">
              <w:rPr>
                <w:sz w:val="16"/>
                <w:szCs w:val="16"/>
                <w:lang w:eastAsia="en-AU"/>
              </w:rPr>
              <w:t>10.7337</w:t>
            </w:r>
          </w:p>
        </w:tc>
        <w:tc>
          <w:tcPr>
            <w:tcW w:w="868" w:type="dxa"/>
            <w:tcBorders>
              <w:top w:val="nil"/>
              <w:left w:val="nil"/>
              <w:bottom w:val="nil"/>
              <w:right w:val="nil"/>
            </w:tcBorders>
          </w:tcPr>
          <w:p w14:paraId="4698E392" w14:textId="77777777" w:rsidR="00DC23ED" w:rsidRPr="004A41E7" w:rsidRDefault="00DC23ED" w:rsidP="00DC23ED">
            <w:pPr>
              <w:pStyle w:val="TableText"/>
              <w:rPr>
                <w:sz w:val="16"/>
                <w:szCs w:val="16"/>
                <w:lang w:eastAsia="en-AU"/>
              </w:rPr>
            </w:pPr>
            <w:r w:rsidRPr="004A41E7">
              <w:rPr>
                <w:sz w:val="16"/>
                <w:szCs w:val="16"/>
                <w:lang w:eastAsia="en-AU"/>
              </w:rPr>
              <w:t>10.9871</w:t>
            </w:r>
          </w:p>
        </w:tc>
        <w:tc>
          <w:tcPr>
            <w:tcW w:w="840" w:type="dxa"/>
            <w:tcBorders>
              <w:top w:val="nil"/>
              <w:left w:val="nil"/>
              <w:bottom w:val="nil"/>
              <w:right w:val="nil"/>
            </w:tcBorders>
          </w:tcPr>
          <w:p w14:paraId="725F29B5" w14:textId="77777777" w:rsidR="00DC23ED" w:rsidRPr="004A41E7" w:rsidRDefault="00DC23ED" w:rsidP="00DC23ED">
            <w:pPr>
              <w:pStyle w:val="TableText"/>
              <w:rPr>
                <w:sz w:val="16"/>
                <w:szCs w:val="16"/>
                <w:lang w:eastAsia="en-AU"/>
              </w:rPr>
            </w:pPr>
            <w:r w:rsidRPr="004A41E7">
              <w:rPr>
                <w:sz w:val="16"/>
                <w:szCs w:val="16"/>
                <w:lang w:eastAsia="en-AU"/>
              </w:rPr>
              <w:t>10.9773</w:t>
            </w:r>
          </w:p>
        </w:tc>
        <w:tc>
          <w:tcPr>
            <w:tcW w:w="895" w:type="dxa"/>
            <w:tcBorders>
              <w:top w:val="nil"/>
              <w:left w:val="nil"/>
              <w:bottom w:val="nil"/>
              <w:right w:val="nil"/>
            </w:tcBorders>
          </w:tcPr>
          <w:p w14:paraId="47D00482" w14:textId="77777777" w:rsidR="00DC23ED" w:rsidRPr="004A41E7" w:rsidRDefault="00DC23ED" w:rsidP="00DC23ED">
            <w:pPr>
              <w:pStyle w:val="TableText"/>
              <w:rPr>
                <w:sz w:val="16"/>
                <w:szCs w:val="16"/>
                <w:lang w:eastAsia="en-AU"/>
              </w:rPr>
            </w:pPr>
            <w:r w:rsidRPr="004A41E7">
              <w:rPr>
                <w:sz w:val="16"/>
                <w:szCs w:val="16"/>
                <w:lang w:eastAsia="en-AU"/>
              </w:rPr>
              <w:t>14.3888</w:t>
            </w:r>
          </w:p>
        </w:tc>
        <w:tc>
          <w:tcPr>
            <w:tcW w:w="896" w:type="dxa"/>
            <w:tcBorders>
              <w:top w:val="nil"/>
              <w:left w:val="nil"/>
              <w:bottom w:val="nil"/>
              <w:right w:val="nil"/>
            </w:tcBorders>
          </w:tcPr>
          <w:p w14:paraId="1249BD88" w14:textId="77777777" w:rsidR="00DC23ED" w:rsidRPr="004A41E7" w:rsidRDefault="00DC23ED" w:rsidP="00DC23ED">
            <w:pPr>
              <w:pStyle w:val="TableText"/>
              <w:rPr>
                <w:sz w:val="16"/>
                <w:szCs w:val="16"/>
                <w:lang w:eastAsia="en-AU"/>
              </w:rPr>
            </w:pPr>
            <w:r w:rsidRPr="004A41E7">
              <w:rPr>
                <w:sz w:val="16"/>
                <w:szCs w:val="16"/>
                <w:lang w:eastAsia="en-AU"/>
              </w:rPr>
              <w:t>15.4237</w:t>
            </w:r>
          </w:p>
        </w:tc>
        <w:tc>
          <w:tcPr>
            <w:tcW w:w="924" w:type="dxa"/>
            <w:tcBorders>
              <w:top w:val="nil"/>
              <w:left w:val="nil"/>
              <w:bottom w:val="nil"/>
              <w:right w:val="nil"/>
            </w:tcBorders>
          </w:tcPr>
          <w:p w14:paraId="31F8B6C4" w14:textId="77777777" w:rsidR="00DC23ED" w:rsidRPr="004A41E7" w:rsidRDefault="00DC23ED" w:rsidP="00DC23ED">
            <w:pPr>
              <w:pStyle w:val="TableText"/>
              <w:rPr>
                <w:sz w:val="16"/>
                <w:szCs w:val="16"/>
                <w:lang w:eastAsia="en-AU"/>
              </w:rPr>
            </w:pPr>
            <w:r w:rsidRPr="004A41E7">
              <w:rPr>
                <w:sz w:val="16"/>
                <w:szCs w:val="16"/>
                <w:lang w:eastAsia="en-AU"/>
              </w:rPr>
              <w:t>15.4108</w:t>
            </w:r>
          </w:p>
        </w:tc>
        <w:tc>
          <w:tcPr>
            <w:tcW w:w="924" w:type="dxa"/>
            <w:tcBorders>
              <w:top w:val="nil"/>
              <w:left w:val="nil"/>
              <w:bottom w:val="nil"/>
              <w:right w:val="nil"/>
            </w:tcBorders>
          </w:tcPr>
          <w:p w14:paraId="2D884510" w14:textId="77777777" w:rsidR="00DC23ED" w:rsidRPr="004A41E7" w:rsidRDefault="00DC23ED" w:rsidP="00DC23ED">
            <w:pPr>
              <w:pStyle w:val="TableText"/>
              <w:rPr>
                <w:sz w:val="16"/>
                <w:szCs w:val="16"/>
                <w:lang w:eastAsia="en-AU"/>
              </w:rPr>
            </w:pPr>
            <w:r w:rsidRPr="004A41E7">
              <w:rPr>
                <w:sz w:val="16"/>
                <w:szCs w:val="16"/>
                <w:lang w:eastAsia="en-AU"/>
              </w:rPr>
              <w:t>15.3946</w:t>
            </w:r>
          </w:p>
        </w:tc>
        <w:tc>
          <w:tcPr>
            <w:tcW w:w="952" w:type="dxa"/>
            <w:tcBorders>
              <w:top w:val="nil"/>
              <w:left w:val="nil"/>
              <w:bottom w:val="nil"/>
              <w:right w:val="nil"/>
            </w:tcBorders>
          </w:tcPr>
          <w:p w14:paraId="5FCE31B4"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924" w:type="dxa"/>
            <w:tcBorders>
              <w:top w:val="nil"/>
              <w:left w:val="nil"/>
              <w:bottom w:val="nil"/>
              <w:right w:val="nil"/>
            </w:tcBorders>
          </w:tcPr>
          <w:p w14:paraId="0455BDC1"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25" w:type="dxa"/>
            <w:tcBorders>
              <w:top w:val="nil"/>
              <w:left w:val="nil"/>
              <w:bottom w:val="nil"/>
              <w:right w:val="nil"/>
            </w:tcBorders>
          </w:tcPr>
          <w:p w14:paraId="685D5626" w14:textId="77777777" w:rsidR="00DC23ED" w:rsidRPr="004A41E7" w:rsidRDefault="00DC23ED" w:rsidP="00DC23ED">
            <w:pPr>
              <w:pStyle w:val="TableText"/>
              <w:rPr>
                <w:sz w:val="16"/>
                <w:szCs w:val="16"/>
                <w:lang w:eastAsia="en-AU"/>
              </w:rPr>
            </w:pPr>
            <w:r w:rsidRPr="004A41E7">
              <w:rPr>
                <w:sz w:val="16"/>
                <w:szCs w:val="16"/>
                <w:lang w:eastAsia="en-AU"/>
              </w:rPr>
              <w:t>16.1390</w:t>
            </w:r>
          </w:p>
        </w:tc>
        <w:tc>
          <w:tcPr>
            <w:tcW w:w="896" w:type="dxa"/>
            <w:tcBorders>
              <w:top w:val="nil"/>
              <w:left w:val="nil"/>
              <w:bottom w:val="nil"/>
              <w:right w:val="nil"/>
            </w:tcBorders>
          </w:tcPr>
          <w:p w14:paraId="5FBEE31E"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938" w:type="dxa"/>
            <w:tcBorders>
              <w:top w:val="nil"/>
              <w:left w:val="nil"/>
              <w:bottom w:val="nil"/>
              <w:right w:val="nil"/>
            </w:tcBorders>
          </w:tcPr>
          <w:p w14:paraId="391BE4A5"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82" w:type="dxa"/>
            <w:tcBorders>
              <w:top w:val="nil"/>
              <w:left w:val="nil"/>
              <w:bottom w:val="nil"/>
              <w:right w:val="nil"/>
            </w:tcBorders>
          </w:tcPr>
          <w:p w14:paraId="7E1F533F" w14:textId="77777777" w:rsidR="00DC23ED" w:rsidRPr="004A41E7" w:rsidRDefault="00DC23ED" w:rsidP="00DC23ED">
            <w:pPr>
              <w:pStyle w:val="TableText"/>
              <w:rPr>
                <w:sz w:val="16"/>
                <w:szCs w:val="16"/>
                <w:lang w:eastAsia="en-AU"/>
              </w:rPr>
            </w:pPr>
            <w:r w:rsidRPr="004A41E7">
              <w:rPr>
                <w:sz w:val="16"/>
                <w:szCs w:val="16"/>
                <w:lang w:eastAsia="en-AU"/>
              </w:rPr>
              <w:t>16.3404</w:t>
            </w:r>
          </w:p>
        </w:tc>
        <w:tc>
          <w:tcPr>
            <w:tcW w:w="882" w:type="dxa"/>
            <w:tcBorders>
              <w:top w:val="nil"/>
              <w:left w:val="nil"/>
              <w:bottom w:val="nil"/>
              <w:right w:val="nil"/>
            </w:tcBorders>
          </w:tcPr>
          <w:p w14:paraId="12C998C4" w14:textId="77777777" w:rsidR="00DC23ED" w:rsidRPr="004A41E7" w:rsidRDefault="00DC23ED" w:rsidP="00DC23ED">
            <w:pPr>
              <w:pStyle w:val="TableText"/>
              <w:rPr>
                <w:sz w:val="16"/>
                <w:szCs w:val="16"/>
                <w:lang w:eastAsia="en-AU"/>
              </w:rPr>
            </w:pPr>
            <w:r w:rsidRPr="004A41E7">
              <w:rPr>
                <w:sz w:val="16"/>
                <w:szCs w:val="16"/>
                <w:lang w:eastAsia="en-AU"/>
              </w:rPr>
              <w:t>16.7555</w:t>
            </w:r>
          </w:p>
        </w:tc>
      </w:tr>
      <w:tr w:rsidR="00DC23ED" w:rsidRPr="004A41E7" w14:paraId="0504F52C" w14:textId="77777777">
        <w:trPr>
          <w:trHeight w:val="219"/>
        </w:trPr>
        <w:tc>
          <w:tcPr>
            <w:tcW w:w="1022" w:type="dxa"/>
            <w:tcBorders>
              <w:top w:val="nil"/>
              <w:left w:val="nil"/>
              <w:bottom w:val="nil"/>
              <w:right w:val="nil"/>
            </w:tcBorders>
          </w:tcPr>
          <w:p w14:paraId="3808AAF3"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26" w:type="dxa"/>
            <w:tcBorders>
              <w:top w:val="nil"/>
              <w:left w:val="nil"/>
              <w:bottom w:val="nil"/>
              <w:right w:val="nil"/>
            </w:tcBorders>
          </w:tcPr>
          <w:p w14:paraId="3F92FDE0" w14:textId="77777777" w:rsidR="00DC23ED" w:rsidRPr="004A41E7" w:rsidRDefault="00DC23ED" w:rsidP="00DC23ED">
            <w:pPr>
              <w:pStyle w:val="TableText"/>
              <w:rPr>
                <w:sz w:val="16"/>
                <w:szCs w:val="16"/>
                <w:lang w:eastAsia="en-AU"/>
              </w:rPr>
            </w:pPr>
            <w:r w:rsidRPr="004A41E7">
              <w:rPr>
                <w:sz w:val="16"/>
                <w:szCs w:val="16"/>
                <w:lang w:eastAsia="en-AU"/>
              </w:rPr>
              <w:t>10.3655</w:t>
            </w:r>
          </w:p>
        </w:tc>
        <w:tc>
          <w:tcPr>
            <w:tcW w:w="868" w:type="dxa"/>
            <w:tcBorders>
              <w:top w:val="nil"/>
              <w:left w:val="nil"/>
              <w:bottom w:val="nil"/>
              <w:right w:val="nil"/>
            </w:tcBorders>
          </w:tcPr>
          <w:p w14:paraId="05224CCD" w14:textId="77777777" w:rsidR="00DC23ED" w:rsidRPr="004A41E7" w:rsidRDefault="00DC23ED" w:rsidP="00DC23ED">
            <w:pPr>
              <w:pStyle w:val="TableText"/>
              <w:rPr>
                <w:sz w:val="16"/>
                <w:szCs w:val="16"/>
                <w:lang w:eastAsia="en-AU"/>
              </w:rPr>
            </w:pPr>
            <w:r w:rsidRPr="004A41E7">
              <w:rPr>
                <w:sz w:val="16"/>
                <w:szCs w:val="16"/>
                <w:lang w:eastAsia="en-AU"/>
              </w:rPr>
              <w:t>10.3655</w:t>
            </w:r>
          </w:p>
        </w:tc>
        <w:tc>
          <w:tcPr>
            <w:tcW w:w="882" w:type="dxa"/>
            <w:tcBorders>
              <w:top w:val="nil"/>
              <w:left w:val="nil"/>
              <w:bottom w:val="nil"/>
              <w:right w:val="nil"/>
            </w:tcBorders>
          </w:tcPr>
          <w:p w14:paraId="0FE90075" w14:textId="77777777" w:rsidR="00DC23ED" w:rsidRPr="004A41E7" w:rsidRDefault="00DC23ED" w:rsidP="00DC23ED">
            <w:pPr>
              <w:pStyle w:val="TableText"/>
              <w:rPr>
                <w:sz w:val="16"/>
                <w:szCs w:val="16"/>
                <w:lang w:eastAsia="en-AU"/>
              </w:rPr>
            </w:pPr>
            <w:r w:rsidRPr="004A41E7">
              <w:rPr>
                <w:sz w:val="16"/>
                <w:szCs w:val="16"/>
                <w:lang w:eastAsia="en-AU"/>
              </w:rPr>
              <w:t>10.3655</w:t>
            </w:r>
          </w:p>
        </w:tc>
        <w:tc>
          <w:tcPr>
            <w:tcW w:w="868" w:type="dxa"/>
            <w:tcBorders>
              <w:top w:val="nil"/>
              <w:left w:val="nil"/>
              <w:bottom w:val="nil"/>
              <w:right w:val="nil"/>
            </w:tcBorders>
          </w:tcPr>
          <w:p w14:paraId="78C353E1" w14:textId="77777777" w:rsidR="00DC23ED" w:rsidRPr="004A41E7" w:rsidRDefault="00DC23ED" w:rsidP="00DC23ED">
            <w:pPr>
              <w:pStyle w:val="TableText"/>
              <w:rPr>
                <w:sz w:val="16"/>
                <w:szCs w:val="16"/>
                <w:lang w:eastAsia="en-AU"/>
              </w:rPr>
            </w:pPr>
            <w:r w:rsidRPr="004A41E7">
              <w:rPr>
                <w:sz w:val="16"/>
                <w:szCs w:val="16"/>
                <w:lang w:eastAsia="en-AU"/>
              </w:rPr>
              <w:t>10.6350</w:t>
            </w:r>
          </w:p>
        </w:tc>
        <w:tc>
          <w:tcPr>
            <w:tcW w:w="840" w:type="dxa"/>
            <w:tcBorders>
              <w:top w:val="nil"/>
              <w:left w:val="nil"/>
              <w:bottom w:val="nil"/>
              <w:right w:val="nil"/>
            </w:tcBorders>
          </w:tcPr>
          <w:p w14:paraId="7875D499" w14:textId="77777777" w:rsidR="00DC23ED" w:rsidRPr="004A41E7" w:rsidRDefault="00DC23ED" w:rsidP="00DC23ED">
            <w:pPr>
              <w:pStyle w:val="TableText"/>
              <w:rPr>
                <w:sz w:val="16"/>
                <w:szCs w:val="16"/>
                <w:lang w:eastAsia="en-AU"/>
              </w:rPr>
            </w:pPr>
            <w:r w:rsidRPr="004A41E7">
              <w:rPr>
                <w:sz w:val="16"/>
                <w:szCs w:val="16"/>
                <w:lang w:eastAsia="en-AU"/>
              </w:rPr>
              <w:t>10.6248</w:t>
            </w:r>
          </w:p>
        </w:tc>
        <w:tc>
          <w:tcPr>
            <w:tcW w:w="895" w:type="dxa"/>
            <w:tcBorders>
              <w:top w:val="nil"/>
              <w:left w:val="nil"/>
              <w:bottom w:val="nil"/>
              <w:right w:val="nil"/>
            </w:tcBorders>
          </w:tcPr>
          <w:p w14:paraId="5B69E725" w14:textId="77777777" w:rsidR="00DC23ED" w:rsidRPr="004A41E7" w:rsidRDefault="00DC23ED" w:rsidP="00DC23ED">
            <w:pPr>
              <w:pStyle w:val="TableText"/>
              <w:rPr>
                <w:sz w:val="16"/>
                <w:szCs w:val="16"/>
                <w:lang w:eastAsia="en-AU"/>
              </w:rPr>
            </w:pPr>
            <w:r w:rsidRPr="004A41E7">
              <w:rPr>
                <w:sz w:val="16"/>
                <w:szCs w:val="16"/>
                <w:lang w:eastAsia="en-AU"/>
              </w:rPr>
              <w:t>13.9764</w:t>
            </w:r>
          </w:p>
        </w:tc>
        <w:tc>
          <w:tcPr>
            <w:tcW w:w="896" w:type="dxa"/>
            <w:tcBorders>
              <w:top w:val="nil"/>
              <w:left w:val="nil"/>
              <w:bottom w:val="nil"/>
              <w:right w:val="nil"/>
            </w:tcBorders>
          </w:tcPr>
          <w:p w14:paraId="08D55022" w14:textId="77777777" w:rsidR="00DC23ED" w:rsidRPr="004A41E7" w:rsidRDefault="00DC23ED" w:rsidP="00DC23ED">
            <w:pPr>
              <w:pStyle w:val="TableText"/>
              <w:rPr>
                <w:sz w:val="16"/>
                <w:szCs w:val="16"/>
                <w:lang w:eastAsia="en-AU"/>
              </w:rPr>
            </w:pPr>
            <w:r w:rsidRPr="004A41E7">
              <w:rPr>
                <w:sz w:val="16"/>
                <w:szCs w:val="16"/>
                <w:lang w:eastAsia="en-AU"/>
              </w:rPr>
              <w:t>15.0155</w:t>
            </w:r>
          </w:p>
        </w:tc>
        <w:tc>
          <w:tcPr>
            <w:tcW w:w="924" w:type="dxa"/>
            <w:tcBorders>
              <w:top w:val="nil"/>
              <w:left w:val="nil"/>
              <w:bottom w:val="nil"/>
              <w:right w:val="nil"/>
            </w:tcBorders>
          </w:tcPr>
          <w:p w14:paraId="7A6FEC15" w14:textId="77777777" w:rsidR="00DC23ED" w:rsidRPr="004A41E7" w:rsidRDefault="00DC23ED" w:rsidP="00DC23ED">
            <w:pPr>
              <w:pStyle w:val="TableText"/>
              <w:rPr>
                <w:sz w:val="16"/>
                <w:szCs w:val="16"/>
                <w:lang w:eastAsia="en-AU"/>
              </w:rPr>
            </w:pPr>
            <w:r w:rsidRPr="004A41E7">
              <w:rPr>
                <w:sz w:val="16"/>
                <w:szCs w:val="16"/>
                <w:lang w:eastAsia="en-AU"/>
              </w:rPr>
              <w:t>15.0024</w:t>
            </w:r>
          </w:p>
        </w:tc>
        <w:tc>
          <w:tcPr>
            <w:tcW w:w="924" w:type="dxa"/>
            <w:tcBorders>
              <w:top w:val="nil"/>
              <w:left w:val="nil"/>
              <w:bottom w:val="nil"/>
              <w:right w:val="nil"/>
            </w:tcBorders>
          </w:tcPr>
          <w:p w14:paraId="32C0E9A0" w14:textId="77777777" w:rsidR="00DC23ED" w:rsidRPr="004A41E7" w:rsidRDefault="00DC23ED" w:rsidP="00DC23ED">
            <w:pPr>
              <w:pStyle w:val="TableText"/>
              <w:rPr>
                <w:sz w:val="16"/>
                <w:szCs w:val="16"/>
                <w:lang w:eastAsia="en-AU"/>
              </w:rPr>
            </w:pPr>
            <w:r w:rsidRPr="004A41E7">
              <w:rPr>
                <w:sz w:val="16"/>
                <w:szCs w:val="16"/>
                <w:lang w:eastAsia="en-AU"/>
              </w:rPr>
              <w:t>14.9856</w:t>
            </w:r>
          </w:p>
        </w:tc>
        <w:tc>
          <w:tcPr>
            <w:tcW w:w="952" w:type="dxa"/>
            <w:tcBorders>
              <w:top w:val="nil"/>
              <w:left w:val="nil"/>
              <w:bottom w:val="nil"/>
              <w:right w:val="nil"/>
            </w:tcBorders>
          </w:tcPr>
          <w:p w14:paraId="2DCF6CAD"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924" w:type="dxa"/>
            <w:tcBorders>
              <w:top w:val="nil"/>
              <w:left w:val="nil"/>
              <w:bottom w:val="nil"/>
              <w:right w:val="nil"/>
            </w:tcBorders>
          </w:tcPr>
          <w:p w14:paraId="0989029E"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25" w:type="dxa"/>
            <w:tcBorders>
              <w:top w:val="nil"/>
              <w:left w:val="nil"/>
              <w:bottom w:val="nil"/>
              <w:right w:val="nil"/>
            </w:tcBorders>
          </w:tcPr>
          <w:p w14:paraId="68360BBD" w14:textId="77777777" w:rsidR="00DC23ED" w:rsidRPr="004A41E7" w:rsidRDefault="00DC23ED" w:rsidP="00DC23ED">
            <w:pPr>
              <w:pStyle w:val="TableText"/>
              <w:rPr>
                <w:sz w:val="16"/>
                <w:szCs w:val="16"/>
                <w:lang w:eastAsia="en-AU"/>
              </w:rPr>
            </w:pPr>
            <w:r w:rsidRPr="004A41E7">
              <w:rPr>
                <w:sz w:val="16"/>
                <w:szCs w:val="16"/>
                <w:lang w:eastAsia="en-AU"/>
              </w:rPr>
              <w:t>15.7315</w:t>
            </w:r>
          </w:p>
        </w:tc>
        <w:tc>
          <w:tcPr>
            <w:tcW w:w="896" w:type="dxa"/>
            <w:tcBorders>
              <w:top w:val="nil"/>
              <w:left w:val="nil"/>
              <w:bottom w:val="nil"/>
              <w:right w:val="nil"/>
            </w:tcBorders>
          </w:tcPr>
          <w:p w14:paraId="7C6D2F2B"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938" w:type="dxa"/>
            <w:tcBorders>
              <w:top w:val="nil"/>
              <w:left w:val="nil"/>
              <w:bottom w:val="nil"/>
              <w:right w:val="nil"/>
            </w:tcBorders>
          </w:tcPr>
          <w:p w14:paraId="03B778D7"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82" w:type="dxa"/>
            <w:tcBorders>
              <w:top w:val="nil"/>
              <w:left w:val="nil"/>
              <w:bottom w:val="nil"/>
              <w:right w:val="nil"/>
            </w:tcBorders>
          </w:tcPr>
          <w:p w14:paraId="30A37918" w14:textId="77777777" w:rsidR="00DC23ED" w:rsidRPr="004A41E7" w:rsidRDefault="00DC23ED" w:rsidP="00DC23ED">
            <w:pPr>
              <w:pStyle w:val="TableText"/>
              <w:rPr>
                <w:sz w:val="16"/>
                <w:szCs w:val="16"/>
                <w:lang w:eastAsia="en-AU"/>
              </w:rPr>
            </w:pPr>
            <w:r w:rsidRPr="004A41E7">
              <w:rPr>
                <w:sz w:val="16"/>
                <w:szCs w:val="16"/>
                <w:lang w:eastAsia="en-AU"/>
              </w:rPr>
              <w:t>15.9338</w:t>
            </w:r>
          </w:p>
        </w:tc>
        <w:tc>
          <w:tcPr>
            <w:tcW w:w="882" w:type="dxa"/>
            <w:tcBorders>
              <w:top w:val="nil"/>
              <w:left w:val="nil"/>
              <w:bottom w:val="nil"/>
              <w:right w:val="nil"/>
            </w:tcBorders>
          </w:tcPr>
          <w:p w14:paraId="0A694EE9" w14:textId="77777777" w:rsidR="00DC23ED" w:rsidRPr="004A41E7" w:rsidRDefault="00DC23ED" w:rsidP="00DC23ED">
            <w:pPr>
              <w:pStyle w:val="TableText"/>
              <w:rPr>
                <w:sz w:val="16"/>
                <w:szCs w:val="16"/>
                <w:lang w:eastAsia="en-AU"/>
              </w:rPr>
            </w:pPr>
            <w:r w:rsidRPr="004A41E7">
              <w:rPr>
                <w:sz w:val="16"/>
                <w:szCs w:val="16"/>
                <w:lang w:eastAsia="en-AU"/>
              </w:rPr>
              <w:t>16.3491</w:t>
            </w:r>
          </w:p>
        </w:tc>
      </w:tr>
      <w:tr w:rsidR="00DC23ED" w:rsidRPr="004A41E7" w14:paraId="5907C28D" w14:textId="77777777">
        <w:trPr>
          <w:trHeight w:val="219"/>
        </w:trPr>
        <w:tc>
          <w:tcPr>
            <w:tcW w:w="1022" w:type="dxa"/>
            <w:tcBorders>
              <w:top w:val="nil"/>
              <w:left w:val="nil"/>
              <w:bottom w:val="nil"/>
              <w:right w:val="nil"/>
            </w:tcBorders>
          </w:tcPr>
          <w:p w14:paraId="2A3E5920"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26" w:type="dxa"/>
            <w:tcBorders>
              <w:top w:val="nil"/>
              <w:left w:val="nil"/>
              <w:bottom w:val="nil"/>
              <w:right w:val="nil"/>
            </w:tcBorders>
          </w:tcPr>
          <w:p w14:paraId="34EDE6AF" w14:textId="77777777" w:rsidR="00DC23ED" w:rsidRPr="004A41E7" w:rsidRDefault="00DC23ED" w:rsidP="00DC23ED">
            <w:pPr>
              <w:pStyle w:val="TableText"/>
              <w:rPr>
                <w:sz w:val="16"/>
                <w:szCs w:val="16"/>
                <w:lang w:eastAsia="en-AU"/>
              </w:rPr>
            </w:pPr>
            <w:r w:rsidRPr="004A41E7">
              <w:rPr>
                <w:sz w:val="16"/>
                <w:szCs w:val="16"/>
                <w:lang w:eastAsia="en-AU"/>
              </w:rPr>
              <w:t>11.3617</w:t>
            </w:r>
          </w:p>
        </w:tc>
        <w:tc>
          <w:tcPr>
            <w:tcW w:w="868" w:type="dxa"/>
            <w:tcBorders>
              <w:top w:val="nil"/>
              <w:left w:val="nil"/>
              <w:bottom w:val="nil"/>
              <w:right w:val="nil"/>
            </w:tcBorders>
          </w:tcPr>
          <w:p w14:paraId="25B79B0C" w14:textId="77777777" w:rsidR="00DC23ED" w:rsidRPr="004A41E7" w:rsidRDefault="00DC23ED" w:rsidP="00DC23ED">
            <w:pPr>
              <w:pStyle w:val="TableText"/>
              <w:rPr>
                <w:sz w:val="16"/>
                <w:szCs w:val="16"/>
                <w:lang w:eastAsia="en-AU"/>
              </w:rPr>
            </w:pPr>
            <w:r w:rsidRPr="004A41E7">
              <w:rPr>
                <w:sz w:val="16"/>
                <w:szCs w:val="16"/>
                <w:lang w:eastAsia="en-AU"/>
              </w:rPr>
              <w:t>11.3617</w:t>
            </w:r>
          </w:p>
        </w:tc>
        <w:tc>
          <w:tcPr>
            <w:tcW w:w="882" w:type="dxa"/>
            <w:tcBorders>
              <w:top w:val="nil"/>
              <w:left w:val="nil"/>
              <w:bottom w:val="nil"/>
              <w:right w:val="nil"/>
            </w:tcBorders>
          </w:tcPr>
          <w:p w14:paraId="0FC3DC2D" w14:textId="77777777" w:rsidR="00DC23ED" w:rsidRPr="004A41E7" w:rsidRDefault="00DC23ED" w:rsidP="00DC23ED">
            <w:pPr>
              <w:pStyle w:val="TableText"/>
              <w:rPr>
                <w:sz w:val="16"/>
                <w:szCs w:val="16"/>
                <w:lang w:eastAsia="en-AU"/>
              </w:rPr>
            </w:pPr>
            <w:r w:rsidRPr="004A41E7">
              <w:rPr>
                <w:sz w:val="16"/>
                <w:szCs w:val="16"/>
                <w:lang w:eastAsia="en-AU"/>
              </w:rPr>
              <w:t>11.3617</w:t>
            </w:r>
          </w:p>
        </w:tc>
        <w:tc>
          <w:tcPr>
            <w:tcW w:w="868" w:type="dxa"/>
            <w:tcBorders>
              <w:top w:val="nil"/>
              <w:left w:val="nil"/>
              <w:bottom w:val="nil"/>
              <w:right w:val="nil"/>
            </w:tcBorders>
          </w:tcPr>
          <w:p w14:paraId="67E26264" w14:textId="77777777" w:rsidR="00DC23ED" w:rsidRPr="004A41E7" w:rsidRDefault="00DC23ED" w:rsidP="00DC23ED">
            <w:pPr>
              <w:pStyle w:val="TableText"/>
              <w:rPr>
                <w:sz w:val="16"/>
                <w:szCs w:val="16"/>
                <w:lang w:eastAsia="en-AU"/>
              </w:rPr>
            </w:pPr>
            <w:r w:rsidRPr="004A41E7">
              <w:rPr>
                <w:sz w:val="16"/>
                <w:szCs w:val="16"/>
                <w:lang w:eastAsia="en-AU"/>
              </w:rPr>
              <w:t>11.3617</w:t>
            </w:r>
          </w:p>
        </w:tc>
        <w:tc>
          <w:tcPr>
            <w:tcW w:w="840" w:type="dxa"/>
            <w:tcBorders>
              <w:top w:val="nil"/>
              <w:left w:val="nil"/>
              <w:bottom w:val="nil"/>
              <w:right w:val="nil"/>
            </w:tcBorders>
          </w:tcPr>
          <w:p w14:paraId="72E5916F" w14:textId="77777777" w:rsidR="00DC23ED" w:rsidRPr="004A41E7" w:rsidRDefault="00DC23ED" w:rsidP="00DC23ED">
            <w:pPr>
              <w:pStyle w:val="TableText"/>
              <w:rPr>
                <w:sz w:val="16"/>
                <w:szCs w:val="16"/>
                <w:lang w:eastAsia="en-AU"/>
              </w:rPr>
            </w:pPr>
            <w:r w:rsidRPr="004A41E7">
              <w:rPr>
                <w:sz w:val="16"/>
                <w:szCs w:val="16"/>
                <w:lang w:eastAsia="en-AU"/>
              </w:rPr>
              <w:t>11.3617</w:t>
            </w:r>
          </w:p>
        </w:tc>
        <w:tc>
          <w:tcPr>
            <w:tcW w:w="895" w:type="dxa"/>
            <w:tcBorders>
              <w:top w:val="nil"/>
              <w:left w:val="nil"/>
              <w:bottom w:val="nil"/>
              <w:right w:val="nil"/>
            </w:tcBorders>
          </w:tcPr>
          <w:p w14:paraId="6C0939DF" w14:textId="77777777" w:rsidR="00DC23ED" w:rsidRPr="004A41E7" w:rsidRDefault="00DC23ED" w:rsidP="00DC23ED">
            <w:pPr>
              <w:pStyle w:val="TableText"/>
              <w:rPr>
                <w:sz w:val="16"/>
                <w:szCs w:val="16"/>
                <w:lang w:eastAsia="en-AU"/>
              </w:rPr>
            </w:pPr>
            <w:r w:rsidRPr="004A41E7">
              <w:rPr>
                <w:sz w:val="16"/>
                <w:szCs w:val="16"/>
                <w:lang w:eastAsia="en-AU"/>
              </w:rPr>
              <w:t>14.5301</w:t>
            </w:r>
          </w:p>
        </w:tc>
        <w:tc>
          <w:tcPr>
            <w:tcW w:w="896" w:type="dxa"/>
            <w:tcBorders>
              <w:top w:val="nil"/>
              <w:left w:val="nil"/>
              <w:bottom w:val="nil"/>
              <w:right w:val="nil"/>
            </w:tcBorders>
          </w:tcPr>
          <w:p w14:paraId="38FE053E" w14:textId="77777777" w:rsidR="00DC23ED" w:rsidRPr="004A41E7" w:rsidRDefault="00DC23ED" w:rsidP="00DC23ED">
            <w:pPr>
              <w:pStyle w:val="TableText"/>
              <w:rPr>
                <w:sz w:val="16"/>
                <w:szCs w:val="16"/>
                <w:lang w:eastAsia="en-AU"/>
              </w:rPr>
            </w:pPr>
            <w:r w:rsidRPr="004A41E7">
              <w:rPr>
                <w:sz w:val="16"/>
                <w:szCs w:val="16"/>
                <w:lang w:eastAsia="en-AU"/>
              </w:rPr>
              <w:t>15.1876</w:t>
            </w:r>
          </w:p>
        </w:tc>
        <w:tc>
          <w:tcPr>
            <w:tcW w:w="924" w:type="dxa"/>
            <w:tcBorders>
              <w:top w:val="nil"/>
              <w:left w:val="nil"/>
              <w:bottom w:val="nil"/>
              <w:right w:val="nil"/>
            </w:tcBorders>
          </w:tcPr>
          <w:p w14:paraId="041BDE4A" w14:textId="77777777" w:rsidR="00DC23ED" w:rsidRPr="004A41E7" w:rsidRDefault="00DC23ED" w:rsidP="00DC23ED">
            <w:pPr>
              <w:pStyle w:val="TableText"/>
              <w:rPr>
                <w:sz w:val="16"/>
                <w:szCs w:val="16"/>
                <w:lang w:eastAsia="en-AU"/>
              </w:rPr>
            </w:pPr>
            <w:r w:rsidRPr="004A41E7">
              <w:rPr>
                <w:sz w:val="16"/>
                <w:szCs w:val="16"/>
                <w:lang w:eastAsia="en-AU"/>
              </w:rPr>
              <w:t>15.1785</w:t>
            </w:r>
          </w:p>
        </w:tc>
        <w:tc>
          <w:tcPr>
            <w:tcW w:w="924" w:type="dxa"/>
            <w:tcBorders>
              <w:top w:val="nil"/>
              <w:left w:val="nil"/>
              <w:bottom w:val="nil"/>
              <w:right w:val="nil"/>
            </w:tcBorders>
          </w:tcPr>
          <w:p w14:paraId="3C2B6A4A" w14:textId="77777777" w:rsidR="00DC23ED" w:rsidRPr="004A41E7" w:rsidRDefault="00DC23ED" w:rsidP="00DC23ED">
            <w:pPr>
              <w:pStyle w:val="TableText"/>
              <w:rPr>
                <w:sz w:val="16"/>
                <w:szCs w:val="16"/>
                <w:lang w:eastAsia="en-AU"/>
              </w:rPr>
            </w:pPr>
            <w:r w:rsidRPr="004A41E7">
              <w:rPr>
                <w:sz w:val="16"/>
                <w:szCs w:val="16"/>
                <w:lang w:eastAsia="en-AU"/>
              </w:rPr>
              <w:t>15.1653</w:t>
            </w:r>
          </w:p>
        </w:tc>
        <w:tc>
          <w:tcPr>
            <w:tcW w:w="952" w:type="dxa"/>
            <w:tcBorders>
              <w:top w:val="nil"/>
              <w:left w:val="nil"/>
              <w:bottom w:val="nil"/>
              <w:right w:val="nil"/>
            </w:tcBorders>
          </w:tcPr>
          <w:p w14:paraId="68997591"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924" w:type="dxa"/>
            <w:tcBorders>
              <w:top w:val="nil"/>
              <w:left w:val="nil"/>
              <w:bottom w:val="nil"/>
              <w:right w:val="nil"/>
            </w:tcBorders>
          </w:tcPr>
          <w:p w14:paraId="62402FF6"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25" w:type="dxa"/>
            <w:tcBorders>
              <w:top w:val="nil"/>
              <w:left w:val="nil"/>
              <w:bottom w:val="nil"/>
              <w:right w:val="nil"/>
            </w:tcBorders>
          </w:tcPr>
          <w:p w14:paraId="537CECF9" w14:textId="77777777" w:rsidR="00DC23ED" w:rsidRPr="004A41E7" w:rsidRDefault="00DC23ED" w:rsidP="00DC23ED">
            <w:pPr>
              <w:pStyle w:val="TableText"/>
              <w:rPr>
                <w:sz w:val="16"/>
                <w:szCs w:val="16"/>
                <w:lang w:eastAsia="en-AU"/>
              </w:rPr>
            </w:pPr>
            <w:r w:rsidRPr="004A41E7">
              <w:rPr>
                <w:sz w:val="16"/>
                <w:szCs w:val="16"/>
                <w:lang w:eastAsia="en-AU"/>
              </w:rPr>
              <w:t>15.7166</w:t>
            </w:r>
          </w:p>
        </w:tc>
        <w:tc>
          <w:tcPr>
            <w:tcW w:w="896" w:type="dxa"/>
            <w:tcBorders>
              <w:top w:val="nil"/>
              <w:left w:val="nil"/>
              <w:bottom w:val="nil"/>
              <w:right w:val="nil"/>
            </w:tcBorders>
          </w:tcPr>
          <w:p w14:paraId="7A9BE8EA"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938" w:type="dxa"/>
            <w:tcBorders>
              <w:top w:val="nil"/>
              <w:left w:val="nil"/>
              <w:bottom w:val="nil"/>
              <w:right w:val="nil"/>
            </w:tcBorders>
          </w:tcPr>
          <w:p w14:paraId="4A435EC1"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82" w:type="dxa"/>
            <w:tcBorders>
              <w:top w:val="nil"/>
              <w:left w:val="nil"/>
              <w:bottom w:val="nil"/>
              <w:right w:val="nil"/>
            </w:tcBorders>
          </w:tcPr>
          <w:p w14:paraId="1596F4CC" w14:textId="77777777" w:rsidR="00DC23ED" w:rsidRPr="004A41E7" w:rsidRDefault="00DC23ED" w:rsidP="00DC23ED">
            <w:pPr>
              <w:pStyle w:val="TableText"/>
              <w:rPr>
                <w:sz w:val="16"/>
                <w:szCs w:val="16"/>
                <w:lang w:eastAsia="en-AU"/>
              </w:rPr>
            </w:pPr>
            <w:r w:rsidRPr="004A41E7">
              <w:rPr>
                <w:sz w:val="16"/>
                <w:szCs w:val="16"/>
                <w:lang w:eastAsia="en-AU"/>
              </w:rPr>
              <w:t>15.8531</w:t>
            </w:r>
          </w:p>
        </w:tc>
        <w:tc>
          <w:tcPr>
            <w:tcW w:w="882" w:type="dxa"/>
            <w:tcBorders>
              <w:top w:val="nil"/>
              <w:left w:val="nil"/>
              <w:bottom w:val="nil"/>
              <w:right w:val="nil"/>
            </w:tcBorders>
          </w:tcPr>
          <w:p w14:paraId="5B39F20D" w14:textId="77777777" w:rsidR="00DC23ED" w:rsidRPr="004A41E7" w:rsidRDefault="00DC23ED" w:rsidP="00DC23ED">
            <w:pPr>
              <w:pStyle w:val="TableText"/>
              <w:rPr>
                <w:sz w:val="16"/>
                <w:szCs w:val="16"/>
                <w:lang w:eastAsia="en-AU"/>
              </w:rPr>
            </w:pPr>
            <w:r w:rsidRPr="004A41E7">
              <w:rPr>
                <w:sz w:val="16"/>
                <w:szCs w:val="16"/>
                <w:lang w:eastAsia="en-AU"/>
              </w:rPr>
              <w:t>16.2131</w:t>
            </w:r>
          </w:p>
        </w:tc>
      </w:tr>
      <w:tr w:rsidR="00DC23ED" w:rsidRPr="004A41E7" w14:paraId="65150066" w14:textId="77777777">
        <w:trPr>
          <w:trHeight w:val="219"/>
        </w:trPr>
        <w:tc>
          <w:tcPr>
            <w:tcW w:w="1022" w:type="dxa"/>
            <w:tcBorders>
              <w:top w:val="nil"/>
              <w:left w:val="nil"/>
              <w:bottom w:val="nil"/>
              <w:right w:val="nil"/>
            </w:tcBorders>
          </w:tcPr>
          <w:p w14:paraId="19BF6F4B"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26" w:type="dxa"/>
            <w:tcBorders>
              <w:top w:val="nil"/>
              <w:left w:val="nil"/>
              <w:bottom w:val="nil"/>
              <w:right w:val="nil"/>
            </w:tcBorders>
          </w:tcPr>
          <w:p w14:paraId="601D6271" w14:textId="77777777" w:rsidR="00DC23ED" w:rsidRPr="004A41E7" w:rsidRDefault="00DC23ED" w:rsidP="00DC23ED">
            <w:pPr>
              <w:pStyle w:val="TableText"/>
              <w:rPr>
                <w:sz w:val="16"/>
                <w:szCs w:val="16"/>
                <w:lang w:eastAsia="en-AU"/>
              </w:rPr>
            </w:pPr>
            <w:r w:rsidRPr="004A41E7">
              <w:rPr>
                <w:sz w:val="16"/>
                <w:szCs w:val="16"/>
                <w:lang w:eastAsia="en-AU"/>
              </w:rPr>
              <w:t>10.9631</w:t>
            </w:r>
          </w:p>
        </w:tc>
        <w:tc>
          <w:tcPr>
            <w:tcW w:w="868" w:type="dxa"/>
            <w:tcBorders>
              <w:top w:val="nil"/>
              <w:left w:val="nil"/>
              <w:bottom w:val="nil"/>
              <w:right w:val="nil"/>
            </w:tcBorders>
          </w:tcPr>
          <w:p w14:paraId="62566CDA" w14:textId="77777777" w:rsidR="00DC23ED" w:rsidRPr="004A41E7" w:rsidRDefault="00DC23ED" w:rsidP="00DC23ED">
            <w:pPr>
              <w:pStyle w:val="TableText"/>
              <w:rPr>
                <w:sz w:val="16"/>
                <w:szCs w:val="16"/>
                <w:lang w:eastAsia="en-AU"/>
              </w:rPr>
            </w:pPr>
            <w:r w:rsidRPr="004A41E7">
              <w:rPr>
                <w:sz w:val="16"/>
                <w:szCs w:val="16"/>
                <w:lang w:eastAsia="en-AU"/>
              </w:rPr>
              <w:t>10.9631</w:t>
            </w:r>
          </w:p>
        </w:tc>
        <w:tc>
          <w:tcPr>
            <w:tcW w:w="882" w:type="dxa"/>
            <w:tcBorders>
              <w:top w:val="nil"/>
              <w:left w:val="nil"/>
              <w:bottom w:val="nil"/>
              <w:right w:val="nil"/>
            </w:tcBorders>
          </w:tcPr>
          <w:p w14:paraId="289AE54D" w14:textId="77777777" w:rsidR="00DC23ED" w:rsidRPr="004A41E7" w:rsidRDefault="00DC23ED" w:rsidP="00DC23ED">
            <w:pPr>
              <w:pStyle w:val="TableText"/>
              <w:rPr>
                <w:sz w:val="16"/>
                <w:szCs w:val="16"/>
                <w:lang w:eastAsia="en-AU"/>
              </w:rPr>
            </w:pPr>
            <w:r w:rsidRPr="004A41E7">
              <w:rPr>
                <w:sz w:val="16"/>
                <w:szCs w:val="16"/>
                <w:lang w:eastAsia="en-AU"/>
              </w:rPr>
              <w:t>10.9631</w:t>
            </w:r>
          </w:p>
        </w:tc>
        <w:tc>
          <w:tcPr>
            <w:tcW w:w="868" w:type="dxa"/>
            <w:tcBorders>
              <w:top w:val="nil"/>
              <w:left w:val="nil"/>
              <w:bottom w:val="nil"/>
              <w:right w:val="nil"/>
            </w:tcBorders>
          </w:tcPr>
          <w:p w14:paraId="595B8959" w14:textId="77777777" w:rsidR="00DC23ED" w:rsidRPr="004A41E7" w:rsidRDefault="00DC23ED" w:rsidP="00DC23ED">
            <w:pPr>
              <w:pStyle w:val="TableText"/>
              <w:rPr>
                <w:sz w:val="16"/>
                <w:szCs w:val="16"/>
                <w:lang w:eastAsia="en-AU"/>
              </w:rPr>
            </w:pPr>
            <w:r w:rsidRPr="004A41E7">
              <w:rPr>
                <w:sz w:val="16"/>
                <w:szCs w:val="16"/>
                <w:lang w:eastAsia="en-AU"/>
              </w:rPr>
              <w:t>10.9631</w:t>
            </w:r>
          </w:p>
        </w:tc>
        <w:tc>
          <w:tcPr>
            <w:tcW w:w="840" w:type="dxa"/>
            <w:tcBorders>
              <w:top w:val="nil"/>
              <w:left w:val="nil"/>
              <w:bottom w:val="nil"/>
              <w:right w:val="nil"/>
            </w:tcBorders>
          </w:tcPr>
          <w:p w14:paraId="27B0F506" w14:textId="77777777" w:rsidR="00DC23ED" w:rsidRPr="004A41E7" w:rsidRDefault="00DC23ED" w:rsidP="00DC23ED">
            <w:pPr>
              <w:pStyle w:val="TableText"/>
              <w:rPr>
                <w:sz w:val="16"/>
                <w:szCs w:val="16"/>
                <w:lang w:eastAsia="en-AU"/>
              </w:rPr>
            </w:pPr>
            <w:r w:rsidRPr="004A41E7">
              <w:rPr>
                <w:sz w:val="16"/>
                <w:szCs w:val="16"/>
                <w:lang w:eastAsia="en-AU"/>
              </w:rPr>
              <w:t>10.9631</w:t>
            </w:r>
          </w:p>
        </w:tc>
        <w:tc>
          <w:tcPr>
            <w:tcW w:w="895" w:type="dxa"/>
            <w:tcBorders>
              <w:top w:val="nil"/>
              <w:left w:val="nil"/>
              <w:bottom w:val="nil"/>
              <w:right w:val="nil"/>
            </w:tcBorders>
          </w:tcPr>
          <w:p w14:paraId="4AB4AAEA" w14:textId="77777777" w:rsidR="00DC23ED" w:rsidRPr="004A41E7" w:rsidRDefault="00DC23ED" w:rsidP="00DC23ED">
            <w:pPr>
              <w:pStyle w:val="TableText"/>
              <w:rPr>
                <w:sz w:val="16"/>
                <w:szCs w:val="16"/>
                <w:lang w:eastAsia="en-AU"/>
              </w:rPr>
            </w:pPr>
            <w:r w:rsidRPr="004A41E7">
              <w:rPr>
                <w:sz w:val="16"/>
                <w:szCs w:val="16"/>
                <w:lang w:eastAsia="en-AU"/>
              </w:rPr>
              <w:t>14.0796</w:t>
            </w:r>
          </w:p>
        </w:tc>
        <w:tc>
          <w:tcPr>
            <w:tcW w:w="896" w:type="dxa"/>
            <w:tcBorders>
              <w:top w:val="nil"/>
              <w:left w:val="nil"/>
              <w:bottom w:val="nil"/>
              <w:right w:val="nil"/>
            </w:tcBorders>
          </w:tcPr>
          <w:p w14:paraId="100DB4A5" w14:textId="77777777" w:rsidR="00DC23ED" w:rsidRPr="004A41E7" w:rsidRDefault="00DC23ED" w:rsidP="00DC23ED">
            <w:pPr>
              <w:pStyle w:val="TableText"/>
              <w:rPr>
                <w:sz w:val="16"/>
                <w:szCs w:val="16"/>
                <w:lang w:eastAsia="en-AU"/>
              </w:rPr>
            </w:pPr>
            <w:r w:rsidRPr="004A41E7">
              <w:rPr>
                <w:sz w:val="16"/>
                <w:szCs w:val="16"/>
                <w:lang w:eastAsia="en-AU"/>
              </w:rPr>
              <w:t>14.7513</w:t>
            </w:r>
          </w:p>
        </w:tc>
        <w:tc>
          <w:tcPr>
            <w:tcW w:w="924" w:type="dxa"/>
            <w:tcBorders>
              <w:top w:val="nil"/>
              <w:left w:val="nil"/>
              <w:bottom w:val="nil"/>
              <w:right w:val="nil"/>
            </w:tcBorders>
          </w:tcPr>
          <w:p w14:paraId="78D7C50D" w14:textId="77777777" w:rsidR="00DC23ED" w:rsidRPr="004A41E7" w:rsidRDefault="00DC23ED" w:rsidP="00DC23ED">
            <w:pPr>
              <w:pStyle w:val="TableText"/>
              <w:rPr>
                <w:sz w:val="16"/>
                <w:szCs w:val="16"/>
                <w:lang w:eastAsia="en-AU"/>
              </w:rPr>
            </w:pPr>
            <w:r w:rsidRPr="004A41E7">
              <w:rPr>
                <w:sz w:val="16"/>
                <w:szCs w:val="16"/>
                <w:lang w:eastAsia="en-AU"/>
              </w:rPr>
              <w:t>14.7419</w:t>
            </w:r>
          </w:p>
        </w:tc>
        <w:tc>
          <w:tcPr>
            <w:tcW w:w="924" w:type="dxa"/>
            <w:tcBorders>
              <w:top w:val="nil"/>
              <w:left w:val="nil"/>
              <w:bottom w:val="nil"/>
              <w:right w:val="nil"/>
            </w:tcBorders>
          </w:tcPr>
          <w:p w14:paraId="08AF7CE3" w14:textId="77777777" w:rsidR="00DC23ED" w:rsidRPr="004A41E7" w:rsidRDefault="00DC23ED" w:rsidP="00DC23ED">
            <w:pPr>
              <w:pStyle w:val="TableText"/>
              <w:rPr>
                <w:sz w:val="16"/>
                <w:szCs w:val="16"/>
                <w:lang w:eastAsia="en-AU"/>
              </w:rPr>
            </w:pPr>
            <w:r w:rsidRPr="004A41E7">
              <w:rPr>
                <w:sz w:val="16"/>
                <w:szCs w:val="16"/>
                <w:lang w:eastAsia="en-AU"/>
              </w:rPr>
              <w:t>14.7283</w:t>
            </w:r>
          </w:p>
        </w:tc>
        <w:tc>
          <w:tcPr>
            <w:tcW w:w="952" w:type="dxa"/>
            <w:tcBorders>
              <w:top w:val="nil"/>
              <w:left w:val="nil"/>
              <w:bottom w:val="nil"/>
              <w:right w:val="nil"/>
            </w:tcBorders>
          </w:tcPr>
          <w:p w14:paraId="4F56B900"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924" w:type="dxa"/>
            <w:tcBorders>
              <w:top w:val="nil"/>
              <w:left w:val="nil"/>
              <w:bottom w:val="nil"/>
              <w:right w:val="nil"/>
            </w:tcBorders>
          </w:tcPr>
          <w:p w14:paraId="4D04191B"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25" w:type="dxa"/>
            <w:tcBorders>
              <w:top w:val="nil"/>
              <w:left w:val="nil"/>
              <w:bottom w:val="nil"/>
              <w:right w:val="nil"/>
            </w:tcBorders>
          </w:tcPr>
          <w:p w14:paraId="3143EE10" w14:textId="77777777" w:rsidR="00DC23ED" w:rsidRPr="004A41E7" w:rsidRDefault="00DC23ED" w:rsidP="00DC23ED">
            <w:pPr>
              <w:pStyle w:val="TableText"/>
              <w:rPr>
                <w:sz w:val="16"/>
                <w:szCs w:val="16"/>
                <w:lang w:eastAsia="en-AU"/>
              </w:rPr>
            </w:pPr>
            <w:r w:rsidRPr="004A41E7">
              <w:rPr>
                <w:sz w:val="16"/>
                <w:szCs w:val="16"/>
                <w:lang w:eastAsia="en-AU"/>
              </w:rPr>
              <w:t>15.2826</w:t>
            </w:r>
          </w:p>
        </w:tc>
        <w:tc>
          <w:tcPr>
            <w:tcW w:w="896" w:type="dxa"/>
            <w:tcBorders>
              <w:top w:val="nil"/>
              <w:left w:val="nil"/>
              <w:bottom w:val="nil"/>
              <w:right w:val="nil"/>
            </w:tcBorders>
          </w:tcPr>
          <w:p w14:paraId="161099B5"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938" w:type="dxa"/>
            <w:tcBorders>
              <w:top w:val="nil"/>
              <w:left w:val="nil"/>
              <w:bottom w:val="nil"/>
              <w:right w:val="nil"/>
            </w:tcBorders>
          </w:tcPr>
          <w:p w14:paraId="15E56995"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82" w:type="dxa"/>
            <w:tcBorders>
              <w:top w:val="nil"/>
              <w:left w:val="nil"/>
              <w:bottom w:val="nil"/>
              <w:right w:val="nil"/>
            </w:tcBorders>
          </w:tcPr>
          <w:p w14:paraId="1D102EC8" w14:textId="77777777" w:rsidR="00DC23ED" w:rsidRPr="004A41E7" w:rsidRDefault="00DC23ED" w:rsidP="00DC23ED">
            <w:pPr>
              <w:pStyle w:val="TableText"/>
              <w:rPr>
                <w:sz w:val="16"/>
                <w:szCs w:val="16"/>
                <w:lang w:eastAsia="en-AU"/>
              </w:rPr>
            </w:pPr>
            <w:r w:rsidRPr="004A41E7">
              <w:rPr>
                <w:sz w:val="16"/>
                <w:szCs w:val="16"/>
                <w:lang w:eastAsia="en-AU"/>
              </w:rPr>
              <w:t>15.4223</w:t>
            </w:r>
          </w:p>
        </w:tc>
        <w:tc>
          <w:tcPr>
            <w:tcW w:w="882" w:type="dxa"/>
            <w:tcBorders>
              <w:top w:val="nil"/>
              <w:left w:val="nil"/>
              <w:bottom w:val="nil"/>
              <w:right w:val="nil"/>
            </w:tcBorders>
          </w:tcPr>
          <w:p w14:paraId="10DF643C" w14:textId="77777777" w:rsidR="00DC23ED" w:rsidRPr="004A41E7" w:rsidRDefault="00DC23ED" w:rsidP="00DC23ED">
            <w:pPr>
              <w:pStyle w:val="TableText"/>
              <w:rPr>
                <w:sz w:val="16"/>
                <w:szCs w:val="16"/>
                <w:lang w:eastAsia="en-AU"/>
              </w:rPr>
            </w:pPr>
            <w:r w:rsidRPr="004A41E7">
              <w:rPr>
                <w:sz w:val="16"/>
                <w:szCs w:val="16"/>
                <w:lang w:eastAsia="en-AU"/>
              </w:rPr>
              <w:t>15.7842</w:t>
            </w:r>
          </w:p>
        </w:tc>
      </w:tr>
      <w:tr w:rsidR="00DC23ED" w:rsidRPr="004A41E7" w14:paraId="56941CE4" w14:textId="77777777">
        <w:trPr>
          <w:trHeight w:val="219"/>
        </w:trPr>
        <w:tc>
          <w:tcPr>
            <w:tcW w:w="1022" w:type="dxa"/>
            <w:tcBorders>
              <w:top w:val="nil"/>
              <w:left w:val="nil"/>
              <w:bottom w:val="nil"/>
              <w:right w:val="nil"/>
            </w:tcBorders>
          </w:tcPr>
          <w:p w14:paraId="71BD4881"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26" w:type="dxa"/>
            <w:tcBorders>
              <w:top w:val="nil"/>
              <w:left w:val="nil"/>
              <w:bottom w:val="nil"/>
              <w:right w:val="nil"/>
            </w:tcBorders>
          </w:tcPr>
          <w:p w14:paraId="05937BF2" w14:textId="77777777" w:rsidR="00DC23ED" w:rsidRPr="004A41E7" w:rsidRDefault="00DC23ED" w:rsidP="00DC23ED">
            <w:pPr>
              <w:pStyle w:val="TableText"/>
              <w:rPr>
                <w:sz w:val="16"/>
                <w:szCs w:val="16"/>
                <w:lang w:eastAsia="en-AU"/>
              </w:rPr>
            </w:pPr>
            <w:r w:rsidRPr="004A41E7">
              <w:rPr>
                <w:sz w:val="16"/>
                <w:szCs w:val="16"/>
                <w:lang w:eastAsia="en-AU"/>
              </w:rPr>
              <w:t>10.5552</w:t>
            </w:r>
          </w:p>
        </w:tc>
        <w:tc>
          <w:tcPr>
            <w:tcW w:w="868" w:type="dxa"/>
            <w:tcBorders>
              <w:top w:val="nil"/>
              <w:left w:val="nil"/>
              <w:bottom w:val="nil"/>
              <w:right w:val="nil"/>
            </w:tcBorders>
          </w:tcPr>
          <w:p w14:paraId="0606A8CB" w14:textId="77777777" w:rsidR="00DC23ED" w:rsidRPr="004A41E7" w:rsidRDefault="00DC23ED" w:rsidP="00DC23ED">
            <w:pPr>
              <w:pStyle w:val="TableText"/>
              <w:rPr>
                <w:sz w:val="16"/>
                <w:szCs w:val="16"/>
                <w:lang w:eastAsia="en-AU"/>
              </w:rPr>
            </w:pPr>
            <w:r w:rsidRPr="004A41E7">
              <w:rPr>
                <w:sz w:val="16"/>
                <w:szCs w:val="16"/>
                <w:lang w:eastAsia="en-AU"/>
              </w:rPr>
              <w:t>10.5552</w:t>
            </w:r>
          </w:p>
        </w:tc>
        <w:tc>
          <w:tcPr>
            <w:tcW w:w="882" w:type="dxa"/>
            <w:tcBorders>
              <w:top w:val="nil"/>
              <w:left w:val="nil"/>
              <w:bottom w:val="nil"/>
              <w:right w:val="nil"/>
            </w:tcBorders>
          </w:tcPr>
          <w:p w14:paraId="488617DD" w14:textId="77777777" w:rsidR="00DC23ED" w:rsidRPr="004A41E7" w:rsidRDefault="00DC23ED" w:rsidP="00DC23ED">
            <w:pPr>
              <w:pStyle w:val="TableText"/>
              <w:rPr>
                <w:sz w:val="16"/>
                <w:szCs w:val="16"/>
                <w:lang w:eastAsia="en-AU"/>
              </w:rPr>
            </w:pPr>
            <w:r w:rsidRPr="004A41E7">
              <w:rPr>
                <w:sz w:val="16"/>
                <w:szCs w:val="16"/>
                <w:lang w:eastAsia="en-AU"/>
              </w:rPr>
              <w:t>10.5552</w:t>
            </w:r>
          </w:p>
        </w:tc>
        <w:tc>
          <w:tcPr>
            <w:tcW w:w="868" w:type="dxa"/>
            <w:tcBorders>
              <w:top w:val="nil"/>
              <w:left w:val="nil"/>
              <w:bottom w:val="nil"/>
              <w:right w:val="nil"/>
            </w:tcBorders>
          </w:tcPr>
          <w:p w14:paraId="5B4E41E4" w14:textId="77777777" w:rsidR="00DC23ED" w:rsidRPr="004A41E7" w:rsidRDefault="00DC23ED" w:rsidP="00DC23ED">
            <w:pPr>
              <w:pStyle w:val="TableText"/>
              <w:rPr>
                <w:sz w:val="16"/>
                <w:szCs w:val="16"/>
                <w:lang w:eastAsia="en-AU"/>
              </w:rPr>
            </w:pPr>
            <w:r w:rsidRPr="004A41E7">
              <w:rPr>
                <w:sz w:val="16"/>
                <w:szCs w:val="16"/>
                <w:lang w:eastAsia="en-AU"/>
              </w:rPr>
              <w:t>10.5552</w:t>
            </w:r>
          </w:p>
        </w:tc>
        <w:tc>
          <w:tcPr>
            <w:tcW w:w="840" w:type="dxa"/>
            <w:tcBorders>
              <w:top w:val="nil"/>
              <w:left w:val="nil"/>
              <w:bottom w:val="nil"/>
              <w:right w:val="nil"/>
            </w:tcBorders>
          </w:tcPr>
          <w:p w14:paraId="6442A20A" w14:textId="77777777" w:rsidR="00DC23ED" w:rsidRPr="004A41E7" w:rsidRDefault="00DC23ED" w:rsidP="00DC23ED">
            <w:pPr>
              <w:pStyle w:val="TableText"/>
              <w:rPr>
                <w:sz w:val="16"/>
                <w:szCs w:val="16"/>
                <w:lang w:eastAsia="en-AU"/>
              </w:rPr>
            </w:pPr>
            <w:r w:rsidRPr="004A41E7">
              <w:rPr>
                <w:sz w:val="16"/>
                <w:szCs w:val="16"/>
                <w:lang w:eastAsia="en-AU"/>
              </w:rPr>
              <w:t>10.5552</w:t>
            </w:r>
          </w:p>
        </w:tc>
        <w:tc>
          <w:tcPr>
            <w:tcW w:w="895" w:type="dxa"/>
            <w:tcBorders>
              <w:top w:val="nil"/>
              <w:left w:val="nil"/>
              <w:bottom w:val="nil"/>
              <w:right w:val="nil"/>
            </w:tcBorders>
          </w:tcPr>
          <w:p w14:paraId="6B4F4E25" w14:textId="77777777" w:rsidR="00DC23ED" w:rsidRPr="004A41E7" w:rsidRDefault="00DC23ED" w:rsidP="00DC23ED">
            <w:pPr>
              <w:pStyle w:val="TableText"/>
              <w:rPr>
                <w:sz w:val="16"/>
                <w:szCs w:val="16"/>
                <w:lang w:eastAsia="en-AU"/>
              </w:rPr>
            </w:pPr>
            <w:r w:rsidRPr="004A41E7">
              <w:rPr>
                <w:sz w:val="16"/>
                <w:szCs w:val="16"/>
                <w:lang w:eastAsia="en-AU"/>
              </w:rPr>
              <w:t>13.6137</w:t>
            </w:r>
          </w:p>
        </w:tc>
        <w:tc>
          <w:tcPr>
            <w:tcW w:w="896" w:type="dxa"/>
            <w:tcBorders>
              <w:top w:val="nil"/>
              <w:left w:val="nil"/>
              <w:bottom w:val="nil"/>
              <w:right w:val="nil"/>
            </w:tcBorders>
          </w:tcPr>
          <w:p w14:paraId="5C75CC96" w14:textId="77777777" w:rsidR="00DC23ED" w:rsidRPr="004A41E7" w:rsidRDefault="00DC23ED" w:rsidP="00DC23ED">
            <w:pPr>
              <w:pStyle w:val="TableText"/>
              <w:rPr>
                <w:sz w:val="16"/>
                <w:szCs w:val="16"/>
                <w:lang w:eastAsia="en-AU"/>
              </w:rPr>
            </w:pPr>
            <w:r w:rsidRPr="004A41E7">
              <w:rPr>
                <w:sz w:val="16"/>
                <w:szCs w:val="16"/>
                <w:lang w:eastAsia="en-AU"/>
              </w:rPr>
              <w:t>14.3100</w:t>
            </w:r>
          </w:p>
        </w:tc>
        <w:tc>
          <w:tcPr>
            <w:tcW w:w="924" w:type="dxa"/>
            <w:tcBorders>
              <w:top w:val="nil"/>
              <w:left w:val="nil"/>
              <w:bottom w:val="nil"/>
              <w:right w:val="nil"/>
            </w:tcBorders>
          </w:tcPr>
          <w:p w14:paraId="2E368D1B" w14:textId="77777777" w:rsidR="00DC23ED" w:rsidRPr="004A41E7" w:rsidRDefault="00DC23ED" w:rsidP="00DC23ED">
            <w:pPr>
              <w:pStyle w:val="TableText"/>
              <w:rPr>
                <w:sz w:val="16"/>
                <w:szCs w:val="16"/>
                <w:lang w:eastAsia="en-AU"/>
              </w:rPr>
            </w:pPr>
            <w:r w:rsidRPr="004A41E7">
              <w:rPr>
                <w:sz w:val="16"/>
                <w:szCs w:val="16"/>
                <w:lang w:eastAsia="en-AU"/>
              </w:rPr>
              <w:t>14.3003</w:t>
            </w:r>
          </w:p>
        </w:tc>
        <w:tc>
          <w:tcPr>
            <w:tcW w:w="924" w:type="dxa"/>
            <w:tcBorders>
              <w:top w:val="nil"/>
              <w:left w:val="nil"/>
              <w:bottom w:val="nil"/>
              <w:right w:val="nil"/>
            </w:tcBorders>
          </w:tcPr>
          <w:p w14:paraId="7DD00CE3" w14:textId="77777777" w:rsidR="00DC23ED" w:rsidRPr="004A41E7" w:rsidRDefault="00DC23ED" w:rsidP="00DC23ED">
            <w:pPr>
              <w:pStyle w:val="TableText"/>
              <w:rPr>
                <w:sz w:val="16"/>
                <w:szCs w:val="16"/>
                <w:lang w:eastAsia="en-AU"/>
              </w:rPr>
            </w:pPr>
            <w:r w:rsidRPr="004A41E7">
              <w:rPr>
                <w:sz w:val="16"/>
                <w:szCs w:val="16"/>
                <w:lang w:eastAsia="en-AU"/>
              </w:rPr>
              <w:t>14.2862</w:t>
            </w:r>
          </w:p>
        </w:tc>
        <w:tc>
          <w:tcPr>
            <w:tcW w:w="952" w:type="dxa"/>
            <w:tcBorders>
              <w:top w:val="nil"/>
              <w:left w:val="nil"/>
              <w:bottom w:val="nil"/>
              <w:right w:val="nil"/>
            </w:tcBorders>
          </w:tcPr>
          <w:p w14:paraId="318B56A1"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924" w:type="dxa"/>
            <w:tcBorders>
              <w:top w:val="nil"/>
              <w:left w:val="nil"/>
              <w:bottom w:val="nil"/>
              <w:right w:val="nil"/>
            </w:tcBorders>
          </w:tcPr>
          <w:p w14:paraId="49872333"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25" w:type="dxa"/>
            <w:tcBorders>
              <w:top w:val="nil"/>
              <w:left w:val="nil"/>
              <w:bottom w:val="nil"/>
              <w:right w:val="nil"/>
            </w:tcBorders>
          </w:tcPr>
          <w:p w14:paraId="605E24A8" w14:textId="77777777" w:rsidR="00DC23ED" w:rsidRPr="004A41E7" w:rsidRDefault="00DC23ED" w:rsidP="00DC23ED">
            <w:pPr>
              <w:pStyle w:val="TableText"/>
              <w:rPr>
                <w:sz w:val="16"/>
                <w:szCs w:val="16"/>
                <w:lang w:eastAsia="en-AU"/>
              </w:rPr>
            </w:pPr>
            <w:r w:rsidRPr="004A41E7">
              <w:rPr>
                <w:sz w:val="16"/>
                <w:szCs w:val="16"/>
                <w:lang w:eastAsia="en-AU"/>
              </w:rPr>
              <w:t>14.8434</w:t>
            </w:r>
          </w:p>
        </w:tc>
        <w:tc>
          <w:tcPr>
            <w:tcW w:w="896" w:type="dxa"/>
            <w:tcBorders>
              <w:top w:val="nil"/>
              <w:left w:val="nil"/>
              <w:bottom w:val="nil"/>
              <w:right w:val="nil"/>
            </w:tcBorders>
          </w:tcPr>
          <w:p w14:paraId="16B125AA"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938" w:type="dxa"/>
            <w:tcBorders>
              <w:top w:val="nil"/>
              <w:left w:val="nil"/>
              <w:bottom w:val="nil"/>
              <w:right w:val="nil"/>
            </w:tcBorders>
          </w:tcPr>
          <w:p w14:paraId="24FE9C10"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82" w:type="dxa"/>
            <w:tcBorders>
              <w:top w:val="nil"/>
              <w:left w:val="nil"/>
              <w:bottom w:val="nil"/>
              <w:right w:val="nil"/>
            </w:tcBorders>
          </w:tcPr>
          <w:p w14:paraId="56B5D938" w14:textId="77777777" w:rsidR="00DC23ED" w:rsidRPr="004A41E7" w:rsidRDefault="00DC23ED" w:rsidP="00DC23ED">
            <w:pPr>
              <w:pStyle w:val="TableText"/>
              <w:rPr>
                <w:sz w:val="16"/>
                <w:szCs w:val="16"/>
                <w:lang w:eastAsia="en-AU"/>
              </w:rPr>
            </w:pPr>
            <w:r w:rsidRPr="004A41E7">
              <w:rPr>
                <w:sz w:val="16"/>
                <w:szCs w:val="16"/>
                <w:lang w:eastAsia="en-AU"/>
              </w:rPr>
              <w:t>14.9861</w:t>
            </w:r>
          </w:p>
        </w:tc>
        <w:tc>
          <w:tcPr>
            <w:tcW w:w="882" w:type="dxa"/>
            <w:tcBorders>
              <w:top w:val="nil"/>
              <w:left w:val="nil"/>
              <w:bottom w:val="nil"/>
              <w:right w:val="nil"/>
            </w:tcBorders>
          </w:tcPr>
          <w:p w14:paraId="195B1728" w14:textId="77777777" w:rsidR="00DC23ED" w:rsidRPr="004A41E7" w:rsidRDefault="00DC23ED" w:rsidP="00DC23ED">
            <w:pPr>
              <w:pStyle w:val="TableText"/>
              <w:rPr>
                <w:sz w:val="16"/>
                <w:szCs w:val="16"/>
                <w:lang w:eastAsia="en-AU"/>
              </w:rPr>
            </w:pPr>
            <w:r w:rsidRPr="004A41E7">
              <w:rPr>
                <w:sz w:val="16"/>
                <w:szCs w:val="16"/>
                <w:lang w:eastAsia="en-AU"/>
              </w:rPr>
              <w:t>15.3499</w:t>
            </w:r>
          </w:p>
        </w:tc>
      </w:tr>
      <w:tr w:rsidR="00DC23ED" w:rsidRPr="004A41E7" w14:paraId="3C13DF80" w14:textId="77777777">
        <w:trPr>
          <w:trHeight w:val="219"/>
        </w:trPr>
        <w:tc>
          <w:tcPr>
            <w:tcW w:w="1022" w:type="dxa"/>
            <w:tcBorders>
              <w:top w:val="nil"/>
              <w:left w:val="nil"/>
              <w:bottom w:val="nil"/>
              <w:right w:val="nil"/>
            </w:tcBorders>
          </w:tcPr>
          <w:p w14:paraId="0B253BFC"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26" w:type="dxa"/>
            <w:tcBorders>
              <w:top w:val="nil"/>
              <w:left w:val="nil"/>
              <w:bottom w:val="nil"/>
              <w:right w:val="nil"/>
            </w:tcBorders>
          </w:tcPr>
          <w:p w14:paraId="2E7AEE44" w14:textId="77777777" w:rsidR="00DC23ED" w:rsidRPr="004A41E7" w:rsidRDefault="00DC23ED" w:rsidP="00DC23ED">
            <w:pPr>
              <w:rPr>
                <w:sz w:val="16"/>
                <w:szCs w:val="16"/>
              </w:rPr>
            </w:pPr>
          </w:p>
        </w:tc>
        <w:tc>
          <w:tcPr>
            <w:tcW w:w="868" w:type="dxa"/>
            <w:tcBorders>
              <w:top w:val="nil"/>
              <w:left w:val="nil"/>
              <w:bottom w:val="nil"/>
              <w:right w:val="nil"/>
            </w:tcBorders>
          </w:tcPr>
          <w:p w14:paraId="3D1377A0" w14:textId="77777777" w:rsidR="00DC23ED" w:rsidRPr="004A41E7" w:rsidRDefault="00DC23ED" w:rsidP="00DC23ED">
            <w:pPr>
              <w:rPr>
                <w:sz w:val="16"/>
                <w:szCs w:val="16"/>
              </w:rPr>
            </w:pPr>
          </w:p>
        </w:tc>
        <w:tc>
          <w:tcPr>
            <w:tcW w:w="882" w:type="dxa"/>
            <w:tcBorders>
              <w:top w:val="nil"/>
              <w:left w:val="nil"/>
              <w:bottom w:val="nil"/>
              <w:right w:val="nil"/>
            </w:tcBorders>
          </w:tcPr>
          <w:p w14:paraId="2EE1158F" w14:textId="77777777" w:rsidR="00DC23ED" w:rsidRPr="004A41E7" w:rsidRDefault="00DC23ED" w:rsidP="00DC23ED">
            <w:pPr>
              <w:pStyle w:val="TableText"/>
              <w:rPr>
                <w:sz w:val="16"/>
                <w:szCs w:val="16"/>
                <w:lang w:eastAsia="en-AU"/>
              </w:rPr>
            </w:pPr>
            <w:r w:rsidRPr="004A41E7">
              <w:rPr>
                <w:sz w:val="16"/>
                <w:szCs w:val="16"/>
                <w:lang w:eastAsia="en-AU"/>
              </w:rPr>
              <w:t>12.1549</w:t>
            </w:r>
          </w:p>
        </w:tc>
        <w:tc>
          <w:tcPr>
            <w:tcW w:w="868" w:type="dxa"/>
            <w:tcBorders>
              <w:top w:val="nil"/>
              <w:left w:val="nil"/>
              <w:bottom w:val="nil"/>
              <w:right w:val="nil"/>
            </w:tcBorders>
          </w:tcPr>
          <w:p w14:paraId="0C04E006" w14:textId="77777777" w:rsidR="00DC23ED" w:rsidRPr="004A41E7" w:rsidRDefault="00DC23ED" w:rsidP="00DC23ED">
            <w:pPr>
              <w:pStyle w:val="TableText"/>
              <w:rPr>
                <w:sz w:val="16"/>
                <w:szCs w:val="16"/>
                <w:lang w:eastAsia="en-AU"/>
              </w:rPr>
            </w:pPr>
            <w:r w:rsidRPr="004A41E7">
              <w:rPr>
                <w:sz w:val="16"/>
                <w:szCs w:val="16"/>
                <w:lang w:eastAsia="en-AU"/>
              </w:rPr>
              <w:t>12.1549</w:t>
            </w:r>
          </w:p>
        </w:tc>
        <w:tc>
          <w:tcPr>
            <w:tcW w:w="840" w:type="dxa"/>
            <w:tcBorders>
              <w:top w:val="nil"/>
              <w:left w:val="nil"/>
              <w:bottom w:val="nil"/>
              <w:right w:val="nil"/>
            </w:tcBorders>
          </w:tcPr>
          <w:p w14:paraId="32130E30" w14:textId="77777777" w:rsidR="00DC23ED" w:rsidRPr="004A41E7" w:rsidRDefault="00DC23ED" w:rsidP="00DC23ED">
            <w:pPr>
              <w:pStyle w:val="TableText"/>
              <w:rPr>
                <w:sz w:val="16"/>
                <w:szCs w:val="16"/>
                <w:lang w:eastAsia="en-AU"/>
              </w:rPr>
            </w:pPr>
            <w:r w:rsidRPr="004A41E7">
              <w:rPr>
                <w:sz w:val="16"/>
                <w:szCs w:val="16"/>
                <w:lang w:eastAsia="en-AU"/>
              </w:rPr>
              <w:t>12.1549</w:t>
            </w:r>
          </w:p>
        </w:tc>
        <w:tc>
          <w:tcPr>
            <w:tcW w:w="895" w:type="dxa"/>
            <w:tcBorders>
              <w:top w:val="nil"/>
              <w:left w:val="nil"/>
              <w:bottom w:val="nil"/>
              <w:right w:val="nil"/>
            </w:tcBorders>
          </w:tcPr>
          <w:p w14:paraId="20141045" w14:textId="77777777" w:rsidR="00DC23ED" w:rsidRPr="004A41E7" w:rsidRDefault="00DC23ED" w:rsidP="00DC23ED">
            <w:pPr>
              <w:pStyle w:val="TableText"/>
              <w:rPr>
                <w:sz w:val="16"/>
                <w:szCs w:val="16"/>
                <w:lang w:eastAsia="en-AU"/>
              </w:rPr>
            </w:pPr>
            <w:r w:rsidRPr="004A41E7">
              <w:rPr>
                <w:sz w:val="16"/>
                <w:szCs w:val="16"/>
                <w:lang w:eastAsia="en-AU"/>
              </w:rPr>
              <w:t>14.9150</w:t>
            </w:r>
          </w:p>
        </w:tc>
        <w:tc>
          <w:tcPr>
            <w:tcW w:w="896" w:type="dxa"/>
            <w:tcBorders>
              <w:top w:val="nil"/>
              <w:left w:val="nil"/>
              <w:bottom w:val="nil"/>
              <w:right w:val="nil"/>
            </w:tcBorders>
          </w:tcPr>
          <w:p w14:paraId="3CC0EFD3" w14:textId="77777777" w:rsidR="00DC23ED" w:rsidRPr="004A41E7" w:rsidRDefault="00DC23ED" w:rsidP="00DC23ED">
            <w:pPr>
              <w:pStyle w:val="TableText"/>
              <w:rPr>
                <w:sz w:val="16"/>
                <w:szCs w:val="16"/>
                <w:lang w:eastAsia="en-AU"/>
              </w:rPr>
            </w:pPr>
            <w:r w:rsidRPr="004A41E7">
              <w:rPr>
                <w:sz w:val="16"/>
                <w:szCs w:val="16"/>
                <w:lang w:eastAsia="en-AU"/>
              </w:rPr>
              <w:t>14.9150</w:t>
            </w:r>
          </w:p>
        </w:tc>
        <w:tc>
          <w:tcPr>
            <w:tcW w:w="924" w:type="dxa"/>
            <w:tcBorders>
              <w:top w:val="nil"/>
              <w:left w:val="nil"/>
              <w:bottom w:val="nil"/>
              <w:right w:val="nil"/>
            </w:tcBorders>
          </w:tcPr>
          <w:p w14:paraId="50BD3370" w14:textId="77777777" w:rsidR="00DC23ED" w:rsidRPr="004A41E7" w:rsidRDefault="00DC23ED" w:rsidP="00DC23ED">
            <w:pPr>
              <w:pStyle w:val="TableText"/>
              <w:rPr>
                <w:sz w:val="16"/>
                <w:szCs w:val="16"/>
                <w:lang w:eastAsia="en-AU"/>
              </w:rPr>
            </w:pPr>
            <w:r w:rsidRPr="004A41E7">
              <w:rPr>
                <w:sz w:val="16"/>
                <w:szCs w:val="16"/>
                <w:lang w:eastAsia="en-AU"/>
              </w:rPr>
              <w:t>14.9150</w:t>
            </w:r>
          </w:p>
        </w:tc>
        <w:tc>
          <w:tcPr>
            <w:tcW w:w="924" w:type="dxa"/>
            <w:tcBorders>
              <w:top w:val="nil"/>
              <w:left w:val="nil"/>
              <w:bottom w:val="nil"/>
              <w:right w:val="nil"/>
            </w:tcBorders>
          </w:tcPr>
          <w:p w14:paraId="056B3BF6" w14:textId="77777777" w:rsidR="00DC23ED" w:rsidRPr="004A41E7" w:rsidRDefault="00DC23ED" w:rsidP="00DC23ED">
            <w:pPr>
              <w:pStyle w:val="TableText"/>
              <w:rPr>
                <w:sz w:val="16"/>
                <w:szCs w:val="16"/>
                <w:lang w:eastAsia="en-AU"/>
              </w:rPr>
            </w:pPr>
            <w:r w:rsidRPr="004A41E7">
              <w:rPr>
                <w:sz w:val="16"/>
                <w:szCs w:val="16"/>
                <w:lang w:eastAsia="en-AU"/>
              </w:rPr>
              <w:t>14.9090</w:t>
            </w:r>
          </w:p>
        </w:tc>
        <w:tc>
          <w:tcPr>
            <w:tcW w:w="952" w:type="dxa"/>
            <w:tcBorders>
              <w:top w:val="nil"/>
              <w:left w:val="nil"/>
              <w:bottom w:val="nil"/>
              <w:right w:val="nil"/>
            </w:tcBorders>
          </w:tcPr>
          <w:p w14:paraId="7DE811E6"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924" w:type="dxa"/>
            <w:tcBorders>
              <w:top w:val="nil"/>
              <w:left w:val="nil"/>
              <w:bottom w:val="nil"/>
              <w:right w:val="nil"/>
            </w:tcBorders>
          </w:tcPr>
          <w:p w14:paraId="4B0393F9"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25" w:type="dxa"/>
            <w:tcBorders>
              <w:top w:val="nil"/>
              <w:left w:val="nil"/>
              <w:bottom w:val="nil"/>
              <w:right w:val="nil"/>
            </w:tcBorders>
          </w:tcPr>
          <w:p w14:paraId="63509531"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96" w:type="dxa"/>
            <w:tcBorders>
              <w:top w:val="nil"/>
              <w:left w:val="nil"/>
              <w:bottom w:val="nil"/>
              <w:right w:val="nil"/>
            </w:tcBorders>
          </w:tcPr>
          <w:p w14:paraId="25785B8F"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938" w:type="dxa"/>
            <w:tcBorders>
              <w:top w:val="nil"/>
              <w:left w:val="nil"/>
              <w:bottom w:val="nil"/>
              <w:right w:val="nil"/>
            </w:tcBorders>
          </w:tcPr>
          <w:p w14:paraId="155D3FDD"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82" w:type="dxa"/>
            <w:tcBorders>
              <w:top w:val="nil"/>
              <w:left w:val="nil"/>
              <w:bottom w:val="nil"/>
              <w:right w:val="nil"/>
            </w:tcBorders>
          </w:tcPr>
          <w:p w14:paraId="3567BCA1" w14:textId="77777777" w:rsidR="00DC23ED" w:rsidRPr="004A41E7" w:rsidRDefault="00DC23ED" w:rsidP="00DC23ED">
            <w:pPr>
              <w:pStyle w:val="TableText"/>
              <w:rPr>
                <w:sz w:val="16"/>
                <w:szCs w:val="16"/>
                <w:lang w:eastAsia="en-AU"/>
              </w:rPr>
            </w:pPr>
            <w:r w:rsidRPr="004A41E7">
              <w:rPr>
                <w:sz w:val="16"/>
                <w:szCs w:val="16"/>
                <w:lang w:eastAsia="en-AU"/>
              </w:rPr>
              <w:t>15.2625</w:t>
            </w:r>
          </w:p>
        </w:tc>
        <w:tc>
          <w:tcPr>
            <w:tcW w:w="882" w:type="dxa"/>
            <w:tcBorders>
              <w:top w:val="nil"/>
              <w:left w:val="nil"/>
              <w:bottom w:val="nil"/>
              <w:right w:val="nil"/>
            </w:tcBorders>
          </w:tcPr>
          <w:p w14:paraId="67BC40EE" w14:textId="77777777" w:rsidR="00DC23ED" w:rsidRPr="004A41E7" w:rsidRDefault="00DC23ED" w:rsidP="00DC23ED">
            <w:pPr>
              <w:pStyle w:val="TableText"/>
              <w:rPr>
                <w:sz w:val="16"/>
                <w:szCs w:val="16"/>
                <w:lang w:eastAsia="en-AU"/>
              </w:rPr>
            </w:pPr>
            <w:r w:rsidRPr="004A41E7">
              <w:rPr>
                <w:sz w:val="16"/>
                <w:szCs w:val="16"/>
                <w:lang w:eastAsia="en-AU"/>
              </w:rPr>
              <w:t>15.5078</w:t>
            </w:r>
          </w:p>
        </w:tc>
      </w:tr>
      <w:tr w:rsidR="00DC23ED" w:rsidRPr="004A41E7" w14:paraId="6F48EC9F" w14:textId="77777777">
        <w:trPr>
          <w:trHeight w:val="219"/>
        </w:trPr>
        <w:tc>
          <w:tcPr>
            <w:tcW w:w="1022" w:type="dxa"/>
            <w:tcBorders>
              <w:top w:val="nil"/>
              <w:left w:val="nil"/>
              <w:bottom w:val="nil"/>
              <w:right w:val="nil"/>
            </w:tcBorders>
          </w:tcPr>
          <w:p w14:paraId="617200B3"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26" w:type="dxa"/>
            <w:tcBorders>
              <w:top w:val="nil"/>
              <w:left w:val="nil"/>
              <w:bottom w:val="nil"/>
              <w:right w:val="nil"/>
            </w:tcBorders>
          </w:tcPr>
          <w:p w14:paraId="6D91ACA4" w14:textId="77777777" w:rsidR="00DC23ED" w:rsidRPr="004A41E7" w:rsidRDefault="00DC23ED" w:rsidP="00DC23ED">
            <w:pPr>
              <w:rPr>
                <w:sz w:val="16"/>
                <w:szCs w:val="16"/>
              </w:rPr>
            </w:pPr>
          </w:p>
        </w:tc>
        <w:tc>
          <w:tcPr>
            <w:tcW w:w="868" w:type="dxa"/>
            <w:tcBorders>
              <w:top w:val="nil"/>
              <w:left w:val="nil"/>
              <w:bottom w:val="nil"/>
              <w:right w:val="nil"/>
            </w:tcBorders>
          </w:tcPr>
          <w:p w14:paraId="0898F2B6" w14:textId="77777777" w:rsidR="00DC23ED" w:rsidRPr="004A41E7" w:rsidRDefault="00DC23ED" w:rsidP="00DC23ED">
            <w:pPr>
              <w:rPr>
                <w:sz w:val="16"/>
                <w:szCs w:val="16"/>
              </w:rPr>
            </w:pPr>
          </w:p>
        </w:tc>
        <w:tc>
          <w:tcPr>
            <w:tcW w:w="882" w:type="dxa"/>
            <w:tcBorders>
              <w:top w:val="nil"/>
              <w:left w:val="nil"/>
              <w:bottom w:val="nil"/>
              <w:right w:val="nil"/>
            </w:tcBorders>
          </w:tcPr>
          <w:p w14:paraId="6EA3EF94" w14:textId="77777777" w:rsidR="00DC23ED" w:rsidRPr="004A41E7" w:rsidRDefault="00DC23ED" w:rsidP="00DC23ED">
            <w:pPr>
              <w:pStyle w:val="TableText"/>
              <w:rPr>
                <w:sz w:val="16"/>
                <w:szCs w:val="16"/>
                <w:lang w:eastAsia="en-AU"/>
              </w:rPr>
            </w:pPr>
            <w:r w:rsidRPr="004A41E7">
              <w:rPr>
                <w:sz w:val="16"/>
                <w:szCs w:val="16"/>
                <w:lang w:eastAsia="en-AU"/>
              </w:rPr>
              <w:t>11.7275</w:t>
            </w:r>
          </w:p>
        </w:tc>
        <w:tc>
          <w:tcPr>
            <w:tcW w:w="868" w:type="dxa"/>
            <w:tcBorders>
              <w:top w:val="nil"/>
              <w:left w:val="nil"/>
              <w:bottom w:val="nil"/>
              <w:right w:val="nil"/>
            </w:tcBorders>
          </w:tcPr>
          <w:p w14:paraId="222AFB33" w14:textId="77777777" w:rsidR="00DC23ED" w:rsidRPr="004A41E7" w:rsidRDefault="00DC23ED" w:rsidP="00DC23ED">
            <w:pPr>
              <w:pStyle w:val="TableText"/>
              <w:rPr>
                <w:sz w:val="16"/>
                <w:szCs w:val="16"/>
                <w:lang w:eastAsia="en-AU"/>
              </w:rPr>
            </w:pPr>
            <w:r w:rsidRPr="004A41E7">
              <w:rPr>
                <w:sz w:val="16"/>
                <w:szCs w:val="16"/>
                <w:lang w:eastAsia="en-AU"/>
              </w:rPr>
              <w:t>11.7275</w:t>
            </w:r>
          </w:p>
        </w:tc>
        <w:tc>
          <w:tcPr>
            <w:tcW w:w="840" w:type="dxa"/>
            <w:tcBorders>
              <w:top w:val="nil"/>
              <w:left w:val="nil"/>
              <w:bottom w:val="nil"/>
              <w:right w:val="nil"/>
            </w:tcBorders>
          </w:tcPr>
          <w:p w14:paraId="65F3A5DF" w14:textId="77777777" w:rsidR="00DC23ED" w:rsidRPr="004A41E7" w:rsidRDefault="00DC23ED" w:rsidP="00DC23ED">
            <w:pPr>
              <w:pStyle w:val="TableText"/>
              <w:rPr>
                <w:sz w:val="16"/>
                <w:szCs w:val="16"/>
                <w:lang w:eastAsia="en-AU"/>
              </w:rPr>
            </w:pPr>
            <w:r w:rsidRPr="004A41E7">
              <w:rPr>
                <w:sz w:val="16"/>
                <w:szCs w:val="16"/>
                <w:lang w:eastAsia="en-AU"/>
              </w:rPr>
              <w:t>11.7275</w:t>
            </w:r>
          </w:p>
        </w:tc>
        <w:tc>
          <w:tcPr>
            <w:tcW w:w="895" w:type="dxa"/>
            <w:tcBorders>
              <w:top w:val="nil"/>
              <w:left w:val="nil"/>
              <w:bottom w:val="nil"/>
              <w:right w:val="nil"/>
            </w:tcBorders>
          </w:tcPr>
          <w:p w14:paraId="4F2F4DC1"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896" w:type="dxa"/>
            <w:tcBorders>
              <w:top w:val="nil"/>
              <w:left w:val="nil"/>
              <w:bottom w:val="nil"/>
              <w:right w:val="nil"/>
            </w:tcBorders>
          </w:tcPr>
          <w:p w14:paraId="64C6B49C"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924" w:type="dxa"/>
            <w:tcBorders>
              <w:top w:val="nil"/>
              <w:left w:val="nil"/>
              <w:bottom w:val="nil"/>
              <w:right w:val="nil"/>
            </w:tcBorders>
          </w:tcPr>
          <w:p w14:paraId="360BBA29"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924" w:type="dxa"/>
            <w:tcBorders>
              <w:top w:val="nil"/>
              <w:left w:val="nil"/>
              <w:bottom w:val="nil"/>
              <w:right w:val="nil"/>
            </w:tcBorders>
          </w:tcPr>
          <w:p w14:paraId="7AF1898A" w14:textId="77777777" w:rsidR="00DC23ED" w:rsidRPr="004A41E7" w:rsidRDefault="00DC23ED" w:rsidP="00DC23ED">
            <w:pPr>
              <w:pStyle w:val="TableText"/>
              <w:rPr>
                <w:sz w:val="16"/>
                <w:szCs w:val="16"/>
                <w:lang w:eastAsia="en-AU"/>
              </w:rPr>
            </w:pPr>
            <w:r w:rsidRPr="004A41E7">
              <w:rPr>
                <w:sz w:val="16"/>
                <w:szCs w:val="16"/>
                <w:lang w:eastAsia="en-AU"/>
              </w:rPr>
              <w:t>14.4291</w:t>
            </w:r>
          </w:p>
        </w:tc>
        <w:tc>
          <w:tcPr>
            <w:tcW w:w="952" w:type="dxa"/>
            <w:tcBorders>
              <w:top w:val="nil"/>
              <w:left w:val="nil"/>
              <w:bottom w:val="nil"/>
              <w:right w:val="nil"/>
            </w:tcBorders>
          </w:tcPr>
          <w:p w14:paraId="1F365A63"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924" w:type="dxa"/>
            <w:tcBorders>
              <w:top w:val="nil"/>
              <w:left w:val="nil"/>
              <w:bottom w:val="nil"/>
              <w:right w:val="nil"/>
            </w:tcBorders>
          </w:tcPr>
          <w:p w14:paraId="03364722"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25" w:type="dxa"/>
            <w:tcBorders>
              <w:top w:val="nil"/>
              <w:left w:val="nil"/>
              <w:bottom w:val="nil"/>
              <w:right w:val="nil"/>
            </w:tcBorders>
          </w:tcPr>
          <w:p w14:paraId="54539B8C"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96" w:type="dxa"/>
            <w:tcBorders>
              <w:top w:val="nil"/>
              <w:left w:val="nil"/>
              <w:bottom w:val="nil"/>
              <w:right w:val="nil"/>
            </w:tcBorders>
          </w:tcPr>
          <w:p w14:paraId="26832C8B"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938" w:type="dxa"/>
            <w:tcBorders>
              <w:top w:val="nil"/>
              <w:left w:val="nil"/>
              <w:bottom w:val="nil"/>
              <w:right w:val="nil"/>
            </w:tcBorders>
          </w:tcPr>
          <w:p w14:paraId="1150A372"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82" w:type="dxa"/>
            <w:tcBorders>
              <w:top w:val="nil"/>
              <w:left w:val="nil"/>
              <w:bottom w:val="nil"/>
              <w:right w:val="nil"/>
            </w:tcBorders>
          </w:tcPr>
          <w:p w14:paraId="5D9B02CF" w14:textId="77777777" w:rsidR="00DC23ED" w:rsidRPr="004A41E7" w:rsidRDefault="00DC23ED" w:rsidP="00DC23ED">
            <w:pPr>
              <w:pStyle w:val="TableText"/>
              <w:rPr>
                <w:sz w:val="16"/>
                <w:szCs w:val="16"/>
                <w:lang w:eastAsia="en-AU"/>
              </w:rPr>
            </w:pPr>
            <w:r w:rsidRPr="004A41E7">
              <w:rPr>
                <w:sz w:val="16"/>
                <w:szCs w:val="16"/>
                <w:lang w:eastAsia="en-AU"/>
              </w:rPr>
              <w:t>14.7907</w:t>
            </w:r>
          </w:p>
        </w:tc>
        <w:tc>
          <w:tcPr>
            <w:tcW w:w="882" w:type="dxa"/>
            <w:tcBorders>
              <w:top w:val="nil"/>
              <w:left w:val="nil"/>
              <w:bottom w:val="nil"/>
              <w:right w:val="nil"/>
            </w:tcBorders>
          </w:tcPr>
          <w:p w14:paraId="1EC7BA75" w14:textId="77777777" w:rsidR="00DC23ED" w:rsidRPr="004A41E7" w:rsidRDefault="00DC23ED" w:rsidP="00DC23ED">
            <w:pPr>
              <w:pStyle w:val="TableText"/>
              <w:rPr>
                <w:sz w:val="16"/>
                <w:szCs w:val="16"/>
                <w:lang w:eastAsia="en-AU"/>
              </w:rPr>
            </w:pPr>
            <w:r w:rsidRPr="004A41E7">
              <w:rPr>
                <w:sz w:val="16"/>
                <w:szCs w:val="16"/>
                <w:lang w:eastAsia="en-AU"/>
              </w:rPr>
              <w:t>15.0418</w:t>
            </w:r>
          </w:p>
        </w:tc>
      </w:tr>
      <w:tr w:rsidR="00DC23ED" w:rsidRPr="004A41E7" w14:paraId="07D4CE94" w14:textId="77777777">
        <w:trPr>
          <w:trHeight w:val="219"/>
        </w:trPr>
        <w:tc>
          <w:tcPr>
            <w:tcW w:w="1022" w:type="dxa"/>
            <w:tcBorders>
              <w:top w:val="nil"/>
              <w:left w:val="nil"/>
              <w:bottom w:val="nil"/>
              <w:right w:val="nil"/>
            </w:tcBorders>
          </w:tcPr>
          <w:p w14:paraId="5BAA92F6"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26" w:type="dxa"/>
            <w:tcBorders>
              <w:top w:val="nil"/>
              <w:left w:val="nil"/>
              <w:bottom w:val="nil"/>
              <w:right w:val="nil"/>
            </w:tcBorders>
          </w:tcPr>
          <w:p w14:paraId="39D4C34E" w14:textId="77777777" w:rsidR="00DC23ED" w:rsidRPr="004A41E7" w:rsidRDefault="00DC23ED" w:rsidP="00DC23ED">
            <w:pPr>
              <w:rPr>
                <w:sz w:val="16"/>
                <w:szCs w:val="16"/>
              </w:rPr>
            </w:pPr>
          </w:p>
        </w:tc>
        <w:tc>
          <w:tcPr>
            <w:tcW w:w="868" w:type="dxa"/>
            <w:tcBorders>
              <w:top w:val="nil"/>
              <w:left w:val="nil"/>
              <w:bottom w:val="nil"/>
              <w:right w:val="nil"/>
            </w:tcBorders>
          </w:tcPr>
          <w:p w14:paraId="32555C4E" w14:textId="77777777" w:rsidR="00DC23ED" w:rsidRPr="004A41E7" w:rsidRDefault="00DC23ED" w:rsidP="00DC23ED">
            <w:pPr>
              <w:rPr>
                <w:sz w:val="16"/>
                <w:szCs w:val="16"/>
              </w:rPr>
            </w:pPr>
          </w:p>
        </w:tc>
        <w:tc>
          <w:tcPr>
            <w:tcW w:w="882" w:type="dxa"/>
            <w:tcBorders>
              <w:top w:val="nil"/>
              <w:left w:val="nil"/>
              <w:bottom w:val="nil"/>
              <w:right w:val="nil"/>
            </w:tcBorders>
          </w:tcPr>
          <w:p w14:paraId="0FC2F56E" w14:textId="77777777" w:rsidR="00DC23ED" w:rsidRPr="004A41E7" w:rsidRDefault="00DC23ED" w:rsidP="00DC23ED">
            <w:pPr>
              <w:pStyle w:val="TableText"/>
              <w:rPr>
                <w:sz w:val="16"/>
                <w:szCs w:val="16"/>
                <w:lang w:eastAsia="en-AU"/>
              </w:rPr>
            </w:pPr>
            <w:r w:rsidRPr="004A41E7">
              <w:rPr>
                <w:sz w:val="16"/>
                <w:szCs w:val="16"/>
                <w:lang w:eastAsia="en-AU"/>
              </w:rPr>
              <w:t>11.2869</w:t>
            </w:r>
          </w:p>
        </w:tc>
        <w:tc>
          <w:tcPr>
            <w:tcW w:w="868" w:type="dxa"/>
            <w:tcBorders>
              <w:top w:val="nil"/>
              <w:left w:val="nil"/>
              <w:bottom w:val="nil"/>
              <w:right w:val="nil"/>
            </w:tcBorders>
          </w:tcPr>
          <w:p w14:paraId="454E2F50" w14:textId="77777777" w:rsidR="00DC23ED" w:rsidRPr="004A41E7" w:rsidRDefault="00DC23ED" w:rsidP="00DC23ED">
            <w:pPr>
              <w:pStyle w:val="TableText"/>
              <w:rPr>
                <w:sz w:val="16"/>
                <w:szCs w:val="16"/>
                <w:lang w:eastAsia="en-AU"/>
              </w:rPr>
            </w:pPr>
            <w:r w:rsidRPr="004A41E7">
              <w:rPr>
                <w:sz w:val="16"/>
                <w:szCs w:val="16"/>
                <w:lang w:eastAsia="en-AU"/>
              </w:rPr>
              <w:t>11.2869</w:t>
            </w:r>
          </w:p>
        </w:tc>
        <w:tc>
          <w:tcPr>
            <w:tcW w:w="840" w:type="dxa"/>
            <w:tcBorders>
              <w:top w:val="nil"/>
              <w:left w:val="nil"/>
              <w:bottom w:val="nil"/>
              <w:right w:val="nil"/>
            </w:tcBorders>
          </w:tcPr>
          <w:p w14:paraId="6379EC4C" w14:textId="77777777" w:rsidR="00DC23ED" w:rsidRPr="004A41E7" w:rsidRDefault="00DC23ED" w:rsidP="00DC23ED">
            <w:pPr>
              <w:pStyle w:val="TableText"/>
              <w:rPr>
                <w:sz w:val="16"/>
                <w:szCs w:val="16"/>
                <w:lang w:eastAsia="en-AU"/>
              </w:rPr>
            </w:pPr>
            <w:r w:rsidRPr="004A41E7">
              <w:rPr>
                <w:sz w:val="16"/>
                <w:szCs w:val="16"/>
                <w:lang w:eastAsia="en-AU"/>
              </w:rPr>
              <w:t>11.2869</w:t>
            </w:r>
          </w:p>
        </w:tc>
        <w:tc>
          <w:tcPr>
            <w:tcW w:w="895" w:type="dxa"/>
            <w:tcBorders>
              <w:top w:val="nil"/>
              <w:left w:val="nil"/>
              <w:bottom w:val="nil"/>
              <w:right w:val="nil"/>
            </w:tcBorders>
          </w:tcPr>
          <w:p w14:paraId="576B1073"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896" w:type="dxa"/>
            <w:tcBorders>
              <w:top w:val="nil"/>
              <w:left w:val="nil"/>
              <w:bottom w:val="nil"/>
              <w:right w:val="nil"/>
            </w:tcBorders>
          </w:tcPr>
          <w:p w14:paraId="4162FABF"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924" w:type="dxa"/>
            <w:tcBorders>
              <w:top w:val="nil"/>
              <w:left w:val="nil"/>
              <w:bottom w:val="nil"/>
              <w:right w:val="nil"/>
            </w:tcBorders>
          </w:tcPr>
          <w:p w14:paraId="0D3A4B9B"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924" w:type="dxa"/>
            <w:tcBorders>
              <w:top w:val="nil"/>
              <w:left w:val="nil"/>
              <w:bottom w:val="nil"/>
              <w:right w:val="nil"/>
            </w:tcBorders>
          </w:tcPr>
          <w:p w14:paraId="10732119" w14:textId="77777777" w:rsidR="00DC23ED" w:rsidRPr="004A41E7" w:rsidRDefault="00DC23ED" w:rsidP="00DC23ED">
            <w:pPr>
              <w:pStyle w:val="TableText"/>
              <w:rPr>
                <w:sz w:val="16"/>
                <w:szCs w:val="16"/>
                <w:lang w:eastAsia="en-AU"/>
              </w:rPr>
            </w:pPr>
            <w:r w:rsidRPr="004A41E7">
              <w:rPr>
                <w:sz w:val="16"/>
                <w:szCs w:val="16"/>
                <w:lang w:eastAsia="en-AU"/>
              </w:rPr>
              <w:t>13.9283</w:t>
            </w:r>
          </w:p>
        </w:tc>
        <w:tc>
          <w:tcPr>
            <w:tcW w:w="952" w:type="dxa"/>
            <w:tcBorders>
              <w:top w:val="nil"/>
              <w:left w:val="nil"/>
              <w:bottom w:val="nil"/>
              <w:right w:val="nil"/>
            </w:tcBorders>
          </w:tcPr>
          <w:p w14:paraId="2BC980DE"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924" w:type="dxa"/>
            <w:tcBorders>
              <w:top w:val="nil"/>
              <w:left w:val="nil"/>
              <w:bottom w:val="nil"/>
              <w:right w:val="nil"/>
            </w:tcBorders>
          </w:tcPr>
          <w:p w14:paraId="6C6194BF"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25" w:type="dxa"/>
            <w:tcBorders>
              <w:top w:val="nil"/>
              <w:left w:val="nil"/>
              <w:bottom w:val="nil"/>
              <w:right w:val="nil"/>
            </w:tcBorders>
          </w:tcPr>
          <w:p w14:paraId="769443E4"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96" w:type="dxa"/>
            <w:tcBorders>
              <w:top w:val="nil"/>
              <w:left w:val="nil"/>
              <w:bottom w:val="nil"/>
              <w:right w:val="nil"/>
            </w:tcBorders>
          </w:tcPr>
          <w:p w14:paraId="30FD803C"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938" w:type="dxa"/>
            <w:tcBorders>
              <w:top w:val="nil"/>
              <w:left w:val="nil"/>
              <w:bottom w:val="nil"/>
              <w:right w:val="nil"/>
            </w:tcBorders>
          </w:tcPr>
          <w:p w14:paraId="082D41C3"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82" w:type="dxa"/>
            <w:tcBorders>
              <w:top w:val="nil"/>
              <w:left w:val="nil"/>
              <w:bottom w:val="nil"/>
              <w:right w:val="nil"/>
            </w:tcBorders>
          </w:tcPr>
          <w:p w14:paraId="4B407FA6" w14:textId="77777777" w:rsidR="00DC23ED" w:rsidRPr="004A41E7" w:rsidRDefault="00DC23ED" w:rsidP="00DC23ED">
            <w:pPr>
              <w:pStyle w:val="TableText"/>
              <w:rPr>
                <w:sz w:val="16"/>
                <w:szCs w:val="16"/>
                <w:lang w:eastAsia="en-AU"/>
              </w:rPr>
            </w:pPr>
            <w:r w:rsidRPr="004A41E7">
              <w:rPr>
                <w:sz w:val="16"/>
                <w:szCs w:val="16"/>
                <w:lang w:eastAsia="en-AU"/>
              </w:rPr>
              <w:t>14.3136</w:t>
            </w:r>
          </w:p>
        </w:tc>
        <w:tc>
          <w:tcPr>
            <w:tcW w:w="882" w:type="dxa"/>
            <w:tcBorders>
              <w:top w:val="nil"/>
              <w:left w:val="nil"/>
              <w:bottom w:val="nil"/>
              <w:right w:val="nil"/>
            </w:tcBorders>
          </w:tcPr>
          <w:p w14:paraId="046DEAC9" w14:textId="77777777" w:rsidR="00DC23ED" w:rsidRPr="004A41E7" w:rsidRDefault="00DC23ED" w:rsidP="00DC23ED">
            <w:pPr>
              <w:pStyle w:val="TableText"/>
              <w:rPr>
                <w:sz w:val="16"/>
                <w:szCs w:val="16"/>
                <w:lang w:eastAsia="en-AU"/>
              </w:rPr>
            </w:pPr>
            <w:r w:rsidRPr="004A41E7">
              <w:rPr>
                <w:sz w:val="16"/>
                <w:szCs w:val="16"/>
                <w:lang w:eastAsia="en-AU"/>
              </w:rPr>
              <w:t>14.5705</w:t>
            </w:r>
          </w:p>
        </w:tc>
      </w:tr>
      <w:tr w:rsidR="00DC23ED" w:rsidRPr="004A41E7" w14:paraId="1444A16D" w14:textId="77777777">
        <w:trPr>
          <w:trHeight w:val="219"/>
        </w:trPr>
        <w:tc>
          <w:tcPr>
            <w:tcW w:w="1022" w:type="dxa"/>
            <w:tcBorders>
              <w:top w:val="nil"/>
              <w:left w:val="nil"/>
              <w:bottom w:val="nil"/>
              <w:right w:val="nil"/>
            </w:tcBorders>
          </w:tcPr>
          <w:p w14:paraId="0A05C807"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26" w:type="dxa"/>
            <w:tcBorders>
              <w:top w:val="nil"/>
              <w:left w:val="nil"/>
              <w:bottom w:val="nil"/>
              <w:right w:val="nil"/>
            </w:tcBorders>
          </w:tcPr>
          <w:p w14:paraId="1AD77A3B" w14:textId="77777777" w:rsidR="00DC23ED" w:rsidRPr="004A41E7" w:rsidRDefault="00DC23ED" w:rsidP="00DC23ED">
            <w:pPr>
              <w:rPr>
                <w:sz w:val="16"/>
                <w:szCs w:val="16"/>
              </w:rPr>
            </w:pPr>
          </w:p>
        </w:tc>
        <w:tc>
          <w:tcPr>
            <w:tcW w:w="868" w:type="dxa"/>
            <w:tcBorders>
              <w:top w:val="nil"/>
              <w:left w:val="nil"/>
              <w:bottom w:val="nil"/>
              <w:right w:val="nil"/>
            </w:tcBorders>
          </w:tcPr>
          <w:p w14:paraId="5778DA10" w14:textId="77777777" w:rsidR="00DC23ED" w:rsidRPr="004A41E7" w:rsidRDefault="00DC23ED" w:rsidP="00DC23ED">
            <w:pPr>
              <w:rPr>
                <w:sz w:val="16"/>
                <w:szCs w:val="16"/>
              </w:rPr>
            </w:pPr>
          </w:p>
        </w:tc>
        <w:tc>
          <w:tcPr>
            <w:tcW w:w="882" w:type="dxa"/>
            <w:tcBorders>
              <w:top w:val="nil"/>
              <w:left w:val="nil"/>
              <w:bottom w:val="nil"/>
              <w:right w:val="nil"/>
            </w:tcBorders>
          </w:tcPr>
          <w:p w14:paraId="52526D3B" w14:textId="77777777" w:rsidR="00DC23ED" w:rsidRPr="004A41E7" w:rsidRDefault="00DC23ED" w:rsidP="00DC23ED">
            <w:pPr>
              <w:rPr>
                <w:sz w:val="16"/>
                <w:szCs w:val="16"/>
              </w:rPr>
            </w:pPr>
          </w:p>
        </w:tc>
        <w:tc>
          <w:tcPr>
            <w:tcW w:w="868" w:type="dxa"/>
            <w:tcBorders>
              <w:top w:val="nil"/>
              <w:left w:val="nil"/>
              <w:bottom w:val="nil"/>
              <w:right w:val="nil"/>
            </w:tcBorders>
          </w:tcPr>
          <w:p w14:paraId="3F354CF8" w14:textId="77777777" w:rsidR="00DC23ED" w:rsidRPr="004A41E7" w:rsidRDefault="00DC23ED" w:rsidP="00DC23ED">
            <w:pPr>
              <w:rPr>
                <w:sz w:val="16"/>
                <w:szCs w:val="16"/>
              </w:rPr>
            </w:pPr>
          </w:p>
        </w:tc>
        <w:tc>
          <w:tcPr>
            <w:tcW w:w="840" w:type="dxa"/>
            <w:tcBorders>
              <w:top w:val="nil"/>
              <w:left w:val="nil"/>
              <w:bottom w:val="nil"/>
              <w:right w:val="nil"/>
            </w:tcBorders>
          </w:tcPr>
          <w:p w14:paraId="7AD6AC71" w14:textId="77777777" w:rsidR="00DC23ED" w:rsidRPr="004A41E7" w:rsidRDefault="00DC23ED" w:rsidP="00DC23ED">
            <w:pPr>
              <w:rPr>
                <w:sz w:val="16"/>
                <w:szCs w:val="16"/>
              </w:rPr>
            </w:pPr>
          </w:p>
        </w:tc>
        <w:tc>
          <w:tcPr>
            <w:tcW w:w="895" w:type="dxa"/>
            <w:tcBorders>
              <w:top w:val="nil"/>
              <w:left w:val="nil"/>
              <w:bottom w:val="nil"/>
              <w:right w:val="nil"/>
            </w:tcBorders>
          </w:tcPr>
          <w:p w14:paraId="18A26FE7"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96" w:type="dxa"/>
            <w:tcBorders>
              <w:top w:val="nil"/>
              <w:left w:val="nil"/>
              <w:bottom w:val="nil"/>
              <w:right w:val="nil"/>
            </w:tcBorders>
          </w:tcPr>
          <w:p w14:paraId="2AABA658"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924" w:type="dxa"/>
            <w:tcBorders>
              <w:top w:val="nil"/>
              <w:left w:val="nil"/>
              <w:bottom w:val="nil"/>
              <w:right w:val="nil"/>
            </w:tcBorders>
          </w:tcPr>
          <w:p w14:paraId="16194501"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924" w:type="dxa"/>
            <w:tcBorders>
              <w:top w:val="nil"/>
              <w:left w:val="nil"/>
              <w:bottom w:val="nil"/>
              <w:right w:val="nil"/>
            </w:tcBorders>
          </w:tcPr>
          <w:p w14:paraId="6278F254"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952" w:type="dxa"/>
            <w:tcBorders>
              <w:top w:val="nil"/>
              <w:left w:val="nil"/>
              <w:bottom w:val="nil"/>
              <w:right w:val="nil"/>
            </w:tcBorders>
          </w:tcPr>
          <w:p w14:paraId="54F57ED8"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924" w:type="dxa"/>
            <w:tcBorders>
              <w:top w:val="nil"/>
              <w:left w:val="nil"/>
              <w:bottom w:val="nil"/>
              <w:right w:val="nil"/>
            </w:tcBorders>
          </w:tcPr>
          <w:p w14:paraId="691007BF"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25" w:type="dxa"/>
            <w:tcBorders>
              <w:top w:val="nil"/>
              <w:left w:val="nil"/>
              <w:bottom w:val="nil"/>
              <w:right w:val="nil"/>
            </w:tcBorders>
          </w:tcPr>
          <w:p w14:paraId="27061E14"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96" w:type="dxa"/>
            <w:tcBorders>
              <w:top w:val="nil"/>
              <w:left w:val="nil"/>
              <w:bottom w:val="nil"/>
              <w:right w:val="nil"/>
            </w:tcBorders>
          </w:tcPr>
          <w:p w14:paraId="30BCAA20"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938" w:type="dxa"/>
            <w:tcBorders>
              <w:top w:val="nil"/>
              <w:left w:val="nil"/>
              <w:bottom w:val="nil"/>
              <w:right w:val="nil"/>
            </w:tcBorders>
          </w:tcPr>
          <w:p w14:paraId="50D764B1"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82" w:type="dxa"/>
            <w:tcBorders>
              <w:top w:val="nil"/>
              <w:left w:val="nil"/>
              <w:bottom w:val="nil"/>
              <w:right w:val="nil"/>
            </w:tcBorders>
          </w:tcPr>
          <w:p w14:paraId="723EB6AF" w14:textId="77777777" w:rsidR="00DC23ED" w:rsidRPr="004A41E7" w:rsidRDefault="00DC23ED" w:rsidP="00DC23ED">
            <w:pPr>
              <w:pStyle w:val="TableText"/>
              <w:rPr>
                <w:sz w:val="16"/>
                <w:szCs w:val="16"/>
                <w:lang w:eastAsia="en-AU"/>
              </w:rPr>
            </w:pPr>
            <w:r w:rsidRPr="004A41E7">
              <w:rPr>
                <w:sz w:val="16"/>
                <w:szCs w:val="16"/>
                <w:lang w:eastAsia="en-AU"/>
              </w:rPr>
              <w:t>15.3881</w:t>
            </w:r>
          </w:p>
        </w:tc>
        <w:tc>
          <w:tcPr>
            <w:tcW w:w="882" w:type="dxa"/>
            <w:tcBorders>
              <w:top w:val="nil"/>
              <w:left w:val="nil"/>
              <w:bottom w:val="nil"/>
              <w:right w:val="nil"/>
            </w:tcBorders>
          </w:tcPr>
          <w:p w14:paraId="6AF3565A" w14:textId="77777777" w:rsidR="00DC23ED" w:rsidRPr="004A41E7" w:rsidRDefault="00DC23ED" w:rsidP="00DC23ED">
            <w:pPr>
              <w:pStyle w:val="TableText"/>
              <w:rPr>
                <w:sz w:val="16"/>
                <w:szCs w:val="16"/>
                <w:lang w:eastAsia="en-AU"/>
              </w:rPr>
            </w:pPr>
            <w:r w:rsidRPr="004A41E7">
              <w:rPr>
                <w:sz w:val="16"/>
                <w:szCs w:val="16"/>
                <w:lang w:eastAsia="en-AU"/>
              </w:rPr>
              <w:t>15.3881</w:t>
            </w:r>
          </w:p>
        </w:tc>
      </w:tr>
      <w:tr w:rsidR="00DC23ED" w:rsidRPr="004A41E7" w14:paraId="64D7DFE1" w14:textId="77777777">
        <w:trPr>
          <w:trHeight w:val="219"/>
        </w:trPr>
        <w:tc>
          <w:tcPr>
            <w:tcW w:w="1022" w:type="dxa"/>
            <w:tcBorders>
              <w:top w:val="nil"/>
              <w:left w:val="nil"/>
              <w:bottom w:val="nil"/>
              <w:right w:val="nil"/>
            </w:tcBorders>
          </w:tcPr>
          <w:p w14:paraId="27F18746"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26" w:type="dxa"/>
            <w:tcBorders>
              <w:top w:val="nil"/>
              <w:left w:val="nil"/>
              <w:bottom w:val="nil"/>
              <w:right w:val="nil"/>
            </w:tcBorders>
          </w:tcPr>
          <w:p w14:paraId="77DF5680" w14:textId="77777777" w:rsidR="00DC23ED" w:rsidRPr="004A41E7" w:rsidRDefault="00DC23ED" w:rsidP="00DC23ED">
            <w:pPr>
              <w:rPr>
                <w:sz w:val="16"/>
                <w:szCs w:val="16"/>
              </w:rPr>
            </w:pPr>
          </w:p>
        </w:tc>
        <w:tc>
          <w:tcPr>
            <w:tcW w:w="868" w:type="dxa"/>
            <w:tcBorders>
              <w:top w:val="nil"/>
              <w:left w:val="nil"/>
              <w:bottom w:val="nil"/>
              <w:right w:val="nil"/>
            </w:tcBorders>
          </w:tcPr>
          <w:p w14:paraId="4E06770B" w14:textId="77777777" w:rsidR="00DC23ED" w:rsidRPr="004A41E7" w:rsidRDefault="00DC23ED" w:rsidP="00DC23ED">
            <w:pPr>
              <w:rPr>
                <w:sz w:val="16"/>
                <w:szCs w:val="16"/>
              </w:rPr>
            </w:pPr>
          </w:p>
        </w:tc>
        <w:tc>
          <w:tcPr>
            <w:tcW w:w="882" w:type="dxa"/>
            <w:tcBorders>
              <w:top w:val="nil"/>
              <w:left w:val="nil"/>
              <w:bottom w:val="nil"/>
              <w:right w:val="nil"/>
            </w:tcBorders>
          </w:tcPr>
          <w:p w14:paraId="6911B54A" w14:textId="77777777" w:rsidR="00DC23ED" w:rsidRPr="004A41E7" w:rsidRDefault="00DC23ED" w:rsidP="00DC23ED">
            <w:pPr>
              <w:rPr>
                <w:sz w:val="16"/>
                <w:szCs w:val="16"/>
              </w:rPr>
            </w:pPr>
          </w:p>
        </w:tc>
        <w:tc>
          <w:tcPr>
            <w:tcW w:w="868" w:type="dxa"/>
            <w:tcBorders>
              <w:top w:val="nil"/>
              <w:left w:val="nil"/>
              <w:bottom w:val="nil"/>
              <w:right w:val="nil"/>
            </w:tcBorders>
          </w:tcPr>
          <w:p w14:paraId="6764BEFB" w14:textId="77777777" w:rsidR="00DC23ED" w:rsidRPr="004A41E7" w:rsidRDefault="00DC23ED" w:rsidP="00DC23ED">
            <w:pPr>
              <w:rPr>
                <w:sz w:val="16"/>
                <w:szCs w:val="16"/>
              </w:rPr>
            </w:pPr>
          </w:p>
        </w:tc>
        <w:tc>
          <w:tcPr>
            <w:tcW w:w="840" w:type="dxa"/>
            <w:tcBorders>
              <w:top w:val="nil"/>
              <w:left w:val="nil"/>
              <w:bottom w:val="nil"/>
              <w:right w:val="nil"/>
            </w:tcBorders>
          </w:tcPr>
          <w:p w14:paraId="1EFFA0FE" w14:textId="77777777" w:rsidR="00DC23ED" w:rsidRPr="004A41E7" w:rsidRDefault="00DC23ED" w:rsidP="00DC23ED">
            <w:pPr>
              <w:rPr>
                <w:sz w:val="16"/>
                <w:szCs w:val="16"/>
              </w:rPr>
            </w:pPr>
          </w:p>
        </w:tc>
        <w:tc>
          <w:tcPr>
            <w:tcW w:w="895" w:type="dxa"/>
            <w:tcBorders>
              <w:top w:val="nil"/>
              <w:left w:val="nil"/>
              <w:bottom w:val="nil"/>
              <w:right w:val="nil"/>
            </w:tcBorders>
          </w:tcPr>
          <w:p w14:paraId="4FCFE2C6"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96" w:type="dxa"/>
            <w:tcBorders>
              <w:top w:val="nil"/>
              <w:left w:val="nil"/>
              <w:bottom w:val="nil"/>
              <w:right w:val="nil"/>
            </w:tcBorders>
          </w:tcPr>
          <w:p w14:paraId="753BB01A"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924" w:type="dxa"/>
            <w:tcBorders>
              <w:top w:val="nil"/>
              <w:left w:val="nil"/>
              <w:bottom w:val="nil"/>
              <w:right w:val="nil"/>
            </w:tcBorders>
          </w:tcPr>
          <w:p w14:paraId="0DDFBE0C"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924" w:type="dxa"/>
            <w:tcBorders>
              <w:top w:val="nil"/>
              <w:left w:val="nil"/>
              <w:bottom w:val="nil"/>
              <w:right w:val="nil"/>
            </w:tcBorders>
          </w:tcPr>
          <w:p w14:paraId="5B8A9BB6"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952" w:type="dxa"/>
            <w:tcBorders>
              <w:top w:val="nil"/>
              <w:left w:val="nil"/>
              <w:bottom w:val="nil"/>
              <w:right w:val="nil"/>
            </w:tcBorders>
          </w:tcPr>
          <w:p w14:paraId="6F848EA6"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924" w:type="dxa"/>
            <w:tcBorders>
              <w:top w:val="nil"/>
              <w:left w:val="nil"/>
              <w:bottom w:val="nil"/>
              <w:right w:val="nil"/>
            </w:tcBorders>
          </w:tcPr>
          <w:p w14:paraId="4B6167F8"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25" w:type="dxa"/>
            <w:tcBorders>
              <w:top w:val="nil"/>
              <w:left w:val="nil"/>
              <w:bottom w:val="nil"/>
              <w:right w:val="nil"/>
            </w:tcBorders>
          </w:tcPr>
          <w:p w14:paraId="72DE840F"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96" w:type="dxa"/>
            <w:tcBorders>
              <w:top w:val="nil"/>
              <w:left w:val="nil"/>
              <w:bottom w:val="nil"/>
              <w:right w:val="nil"/>
            </w:tcBorders>
          </w:tcPr>
          <w:p w14:paraId="5D7D3406"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938" w:type="dxa"/>
            <w:tcBorders>
              <w:top w:val="nil"/>
              <w:left w:val="nil"/>
              <w:bottom w:val="nil"/>
              <w:right w:val="nil"/>
            </w:tcBorders>
          </w:tcPr>
          <w:p w14:paraId="2741BEB2"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82" w:type="dxa"/>
            <w:tcBorders>
              <w:top w:val="nil"/>
              <w:left w:val="nil"/>
              <w:bottom w:val="nil"/>
              <w:right w:val="nil"/>
            </w:tcBorders>
          </w:tcPr>
          <w:p w14:paraId="203D7773" w14:textId="77777777" w:rsidR="00DC23ED" w:rsidRPr="004A41E7" w:rsidRDefault="00DC23ED" w:rsidP="00DC23ED">
            <w:pPr>
              <w:pStyle w:val="TableText"/>
              <w:rPr>
                <w:sz w:val="16"/>
                <w:szCs w:val="16"/>
                <w:lang w:eastAsia="en-AU"/>
              </w:rPr>
            </w:pPr>
            <w:r w:rsidRPr="004A41E7">
              <w:rPr>
                <w:sz w:val="16"/>
                <w:szCs w:val="16"/>
                <w:lang w:eastAsia="en-AU"/>
              </w:rPr>
              <w:t>14.8630</w:t>
            </w:r>
          </w:p>
        </w:tc>
        <w:tc>
          <w:tcPr>
            <w:tcW w:w="882" w:type="dxa"/>
            <w:tcBorders>
              <w:top w:val="nil"/>
              <w:left w:val="nil"/>
              <w:bottom w:val="nil"/>
              <w:right w:val="nil"/>
            </w:tcBorders>
          </w:tcPr>
          <w:p w14:paraId="711C46DF" w14:textId="77777777" w:rsidR="00DC23ED" w:rsidRPr="004A41E7" w:rsidRDefault="00DC23ED" w:rsidP="00DC23ED">
            <w:pPr>
              <w:pStyle w:val="TableText"/>
              <w:rPr>
                <w:sz w:val="16"/>
                <w:szCs w:val="16"/>
                <w:lang w:eastAsia="en-AU"/>
              </w:rPr>
            </w:pPr>
            <w:r w:rsidRPr="004A41E7">
              <w:rPr>
                <w:sz w:val="16"/>
                <w:szCs w:val="16"/>
                <w:lang w:eastAsia="en-AU"/>
              </w:rPr>
              <w:t>14.8630</w:t>
            </w:r>
          </w:p>
        </w:tc>
      </w:tr>
      <w:tr w:rsidR="00DC23ED" w:rsidRPr="004A41E7" w14:paraId="65E3F843" w14:textId="77777777">
        <w:trPr>
          <w:trHeight w:val="219"/>
        </w:trPr>
        <w:tc>
          <w:tcPr>
            <w:tcW w:w="1022" w:type="dxa"/>
            <w:tcBorders>
              <w:top w:val="nil"/>
              <w:left w:val="nil"/>
              <w:bottom w:val="nil"/>
              <w:right w:val="nil"/>
            </w:tcBorders>
          </w:tcPr>
          <w:p w14:paraId="48B4B924"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26" w:type="dxa"/>
            <w:tcBorders>
              <w:top w:val="nil"/>
              <w:left w:val="nil"/>
              <w:bottom w:val="nil"/>
              <w:right w:val="nil"/>
            </w:tcBorders>
          </w:tcPr>
          <w:p w14:paraId="582F8453" w14:textId="77777777" w:rsidR="00DC23ED" w:rsidRPr="004A41E7" w:rsidRDefault="00DC23ED" w:rsidP="00DC23ED">
            <w:pPr>
              <w:rPr>
                <w:sz w:val="16"/>
                <w:szCs w:val="16"/>
              </w:rPr>
            </w:pPr>
          </w:p>
        </w:tc>
        <w:tc>
          <w:tcPr>
            <w:tcW w:w="868" w:type="dxa"/>
            <w:tcBorders>
              <w:top w:val="nil"/>
              <w:left w:val="nil"/>
              <w:bottom w:val="nil"/>
              <w:right w:val="nil"/>
            </w:tcBorders>
          </w:tcPr>
          <w:p w14:paraId="31F453B9" w14:textId="77777777" w:rsidR="00DC23ED" w:rsidRPr="004A41E7" w:rsidRDefault="00DC23ED" w:rsidP="00DC23ED">
            <w:pPr>
              <w:rPr>
                <w:sz w:val="16"/>
                <w:szCs w:val="16"/>
              </w:rPr>
            </w:pPr>
          </w:p>
        </w:tc>
        <w:tc>
          <w:tcPr>
            <w:tcW w:w="882" w:type="dxa"/>
            <w:tcBorders>
              <w:top w:val="nil"/>
              <w:left w:val="nil"/>
              <w:bottom w:val="nil"/>
              <w:right w:val="nil"/>
            </w:tcBorders>
          </w:tcPr>
          <w:p w14:paraId="053CA572" w14:textId="77777777" w:rsidR="00DC23ED" w:rsidRPr="004A41E7" w:rsidRDefault="00DC23ED" w:rsidP="00DC23ED">
            <w:pPr>
              <w:rPr>
                <w:sz w:val="16"/>
                <w:szCs w:val="16"/>
              </w:rPr>
            </w:pPr>
          </w:p>
        </w:tc>
        <w:tc>
          <w:tcPr>
            <w:tcW w:w="868" w:type="dxa"/>
            <w:tcBorders>
              <w:top w:val="nil"/>
              <w:left w:val="nil"/>
              <w:bottom w:val="nil"/>
              <w:right w:val="nil"/>
            </w:tcBorders>
          </w:tcPr>
          <w:p w14:paraId="02A3B39A" w14:textId="77777777" w:rsidR="00DC23ED" w:rsidRPr="004A41E7" w:rsidRDefault="00DC23ED" w:rsidP="00DC23ED">
            <w:pPr>
              <w:rPr>
                <w:sz w:val="16"/>
                <w:szCs w:val="16"/>
              </w:rPr>
            </w:pPr>
          </w:p>
        </w:tc>
        <w:tc>
          <w:tcPr>
            <w:tcW w:w="840" w:type="dxa"/>
            <w:tcBorders>
              <w:top w:val="nil"/>
              <w:left w:val="nil"/>
              <w:bottom w:val="nil"/>
              <w:right w:val="nil"/>
            </w:tcBorders>
          </w:tcPr>
          <w:p w14:paraId="5D2DBC5D" w14:textId="77777777" w:rsidR="00DC23ED" w:rsidRPr="004A41E7" w:rsidRDefault="00DC23ED" w:rsidP="00DC23ED">
            <w:pPr>
              <w:rPr>
                <w:sz w:val="16"/>
                <w:szCs w:val="16"/>
              </w:rPr>
            </w:pPr>
          </w:p>
        </w:tc>
        <w:tc>
          <w:tcPr>
            <w:tcW w:w="895" w:type="dxa"/>
            <w:tcBorders>
              <w:top w:val="nil"/>
              <w:left w:val="nil"/>
              <w:bottom w:val="nil"/>
              <w:right w:val="nil"/>
            </w:tcBorders>
          </w:tcPr>
          <w:p w14:paraId="3EA01614"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96" w:type="dxa"/>
            <w:tcBorders>
              <w:top w:val="nil"/>
              <w:left w:val="nil"/>
              <w:bottom w:val="nil"/>
              <w:right w:val="nil"/>
            </w:tcBorders>
          </w:tcPr>
          <w:p w14:paraId="1E7BC307"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924" w:type="dxa"/>
            <w:tcBorders>
              <w:top w:val="nil"/>
              <w:left w:val="nil"/>
              <w:bottom w:val="nil"/>
              <w:right w:val="nil"/>
            </w:tcBorders>
          </w:tcPr>
          <w:p w14:paraId="0CF59B25"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924" w:type="dxa"/>
            <w:tcBorders>
              <w:top w:val="nil"/>
              <w:left w:val="nil"/>
              <w:bottom w:val="nil"/>
              <w:right w:val="nil"/>
            </w:tcBorders>
          </w:tcPr>
          <w:p w14:paraId="454D8560"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952" w:type="dxa"/>
            <w:tcBorders>
              <w:top w:val="nil"/>
              <w:left w:val="nil"/>
              <w:bottom w:val="nil"/>
              <w:right w:val="nil"/>
            </w:tcBorders>
          </w:tcPr>
          <w:p w14:paraId="4A0290C9"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924" w:type="dxa"/>
            <w:tcBorders>
              <w:top w:val="nil"/>
              <w:left w:val="nil"/>
              <w:bottom w:val="nil"/>
              <w:right w:val="nil"/>
            </w:tcBorders>
          </w:tcPr>
          <w:p w14:paraId="5F7951D9"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25" w:type="dxa"/>
            <w:tcBorders>
              <w:top w:val="nil"/>
              <w:left w:val="nil"/>
              <w:bottom w:val="nil"/>
              <w:right w:val="nil"/>
            </w:tcBorders>
          </w:tcPr>
          <w:p w14:paraId="4C45E213"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96" w:type="dxa"/>
            <w:tcBorders>
              <w:top w:val="nil"/>
              <w:left w:val="nil"/>
              <w:bottom w:val="nil"/>
              <w:right w:val="nil"/>
            </w:tcBorders>
          </w:tcPr>
          <w:p w14:paraId="2FFED07D"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938" w:type="dxa"/>
            <w:tcBorders>
              <w:top w:val="nil"/>
              <w:left w:val="nil"/>
              <w:bottom w:val="nil"/>
              <w:right w:val="nil"/>
            </w:tcBorders>
          </w:tcPr>
          <w:p w14:paraId="5D91203A"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82" w:type="dxa"/>
            <w:tcBorders>
              <w:top w:val="nil"/>
              <w:left w:val="nil"/>
              <w:bottom w:val="nil"/>
              <w:right w:val="nil"/>
            </w:tcBorders>
          </w:tcPr>
          <w:p w14:paraId="238E4297" w14:textId="77777777" w:rsidR="00DC23ED" w:rsidRPr="004A41E7" w:rsidRDefault="00DC23ED" w:rsidP="00DC23ED">
            <w:pPr>
              <w:pStyle w:val="TableText"/>
              <w:rPr>
                <w:sz w:val="16"/>
                <w:szCs w:val="16"/>
                <w:lang w:eastAsia="en-AU"/>
              </w:rPr>
            </w:pPr>
            <w:r w:rsidRPr="004A41E7">
              <w:rPr>
                <w:sz w:val="16"/>
                <w:szCs w:val="16"/>
                <w:lang w:eastAsia="en-AU"/>
              </w:rPr>
              <w:t>14.3334</w:t>
            </w:r>
          </w:p>
        </w:tc>
        <w:tc>
          <w:tcPr>
            <w:tcW w:w="882" w:type="dxa"/>
            <w:tcBorders>
              <w:top w:val="nil"/>
              <w:left w:val="nil"/>
              <w:bottom w:val="nil"/>
              <w:right w:val="nil"/>
            </w:tcBorders>
          </w:tcPr>
          <w:p w14:paraId="239D5574" w14:textId="77777777" w:rsidR="00DC23ED" w:rsidRPr="004A41E7" w:rsidRDefault="00DC23ED" w:rsidP="00DC23ED">
            <w:pPr>
              <w:pStyle w:val="TableText"/>
              <w:rPr>
                <w:sz w:val="16"/>
                <w:szCs w:val="16"/>
                <w:lang w:eastAsia="en-AU"/>
              </w:rPr>
            </w:pPr>
            <w:r w:rsidRPr="004A41E7">
              <w:rPr>
                <w:sz w:val="16"/>
                <w:szCs w:val="16"/>
                <w:lang w:eastAsia="en-AU"/>
              </w:rPr>
              <w:t>14.3334</w:t>
            </w:r>
          </w:p>
        </w:tc>
      </w:tr>
      <w:tr w:rsidR="00DC23ED" w:rsidRPr="004A41E7" w14:paraId="5A82B21D" w14:textId="77777777">
        <w:trPr>
          <w:trHeight w:val="219"/>
        </w:trPr>
        <w:tc>
          <w:tcPr>
            <w:tcW w:w="1022" w:type="dxa"/>
            <w:tcBorders>
              <w:top w:val="nil"/>
              <w:left w:val="nil"/>
              <w:right w:val="nil"/>
            </w:tcBorders>
          </w:tcPr>
          <w:p w14:paraId="75B81A39"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26" w:type="dxa"/>
            <w:tcBorders>
              <w:top w:val="nil"/>
              <w:left w:val="nil"/>
              <w:right w:val="nil"/>
            </w:tcBorders>
          </w:tcPr>
          <w:p w14:paraId="32D2EE86" w14:textId="77777777" w:rsidR="00DC23ED" w:rsidRPr="004A41E7" w:rsidRDefault="00DC23ED" w:rsidP="00DC23ED">
            <w:pPr>
              <w:rPr>
                <w:sz w:val="16"/>
                <w:szCs w:val="16"/>
              </w:rPr>
            </w:pPr>
          </w:p>
        </w:tc>
        <w:tc>
          <w:tcPr>
            <w:tcW w:w="868" w:type="dxa"/>
            <w:tcBorders>
              <w:top w:val="nil"/>
              <w:left w:val="nil"/>
              <w:right w:val="nil"/>
            </w:tcBorders>
          </w:tcPr>
          <w:p w14:paraId="61156138" w14:textId="77777777" w:rsidR="00DC23ED" w:rsidRPr="004A41E7" w:rsidRDefault="00DC23ED" w:rsidP="00DC23ED">
            <w:pPr>
              <w:rPr>
                <w:sz w:val="16"/>
                <w:szCs w:val="16"/>
              </w:rPr>
            </w:pPr>
          </w:p>
        </w:tc>
        <w:tc>
          <w:tcPr>
            <w:tcW w:w="882" w:type="dxa"/>
            <w:tcBorders>
              <w:top w:val="nil"/>
              <w:left w:val="nil"/>
              <w:right w:val="nil"/>
            </w:tcBorders>
          </w:tcPr>
          <w:p w14:paraId="0C3F99AF" w14:textId="77777777" w:rsidR="00DC23ED" w:rsidRPr="004A41E7" w:rsidRDefault="00DC23ED" w:rsidP="00DC23ED">
            <w:pPr>
              <w:rPr>
                <w:sz w:val="16"/>
                <w:szCs w:val="16"/>
              </w:rPr>
            </w:pPr>
          </w:p>
        </w:tc>
        <w:tc>
          <w:tcPr>
            <w:tcW w:w="868" w:type="dxa"/>
            <w:tcBorders>
              <w:top w:val="nil"/>
              <w:left w:val="nil"/>
              <w:right w:val="nil"/>
            </w:tcBorders>
          </w:tcPr>
          <w:p w14:paraId="7EF7771B" w14:textId="77777777" w:rsidR="00DC23ED" w:rsidRPr="004A41E7" w:rsidRDefault="00DC23ED" w:rsidP="00DC23ED">
            <w:pPr>
              <w:rPr>
                <w:sz w:val="16"/>
                <w:szCs w:val="16"/>
              </w:rPr>
            </w:pPr>
          </w:p>
        </w:tc>
        <w:tc>
          <w:tcPr>
            <w:tcW w:w="840" w:type="dxa"/>
            <w:tcBorders>
              <w:top w:val="nil"/>
              <w:left w:val="nil"/>
              <w:right w:val="nil"/>
            </w:tcBorders>
          </w:tcPr>
          <w:p w14:paraId="76A15146" w14:textId="77777777" w:rsidR="00DC23ED" w:rsidRPr="004A41E7" w:rsidRDefault="00DC23ED" w:rsidP="00DC23ED">
            <w:pPr>
              <w:rPr>
                <w:sz w:val="16"/>
                <w:szCs w:val="16"/>
              </w:rPr>
            </w:pPr>
          </w:p>
        </w:tc>
        <w:tc>
          <w:tcPr>
            <w:tcW w:w="895" w:type="dxa"/>
            <w:tcBorders>
              <w:top w:val="nil"/>
              <w:left w:val="nil"/>
              <w:right w:val="nil"/>
            </w:tcBorders>
          </w:tcPr>
          <w:p w14:paraId="25B7DE0C"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96" w:type="dxa"/>
            <w:tcBorders>
              <w:top w:val="nil"/>
              <w:left w:val="nil"/>
              <w:right w:val="nil"/>
            </w:tcBorders>
          </w:tcPr>
          <w:p w14:paraId="19CE3054"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924" w:type="dxa"/>
            <w:tcBorders>
              <w:top w:val="nil"/>
              <w:left w:val="nil"/>
              <w:right w:val="nil"/>
            </w:tcBorders>
          </w:tcPr>
          <w:p w14:paraId="1620C250"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924" w:type="dxa"/>
            <w:tcBorders>
              <w:top w:val="nil"/>
              <w:left w:val="nil"/>
              <w:right w:val="nil"/>
            </w:tcBorders>
          </w:tcPr>
          <w:p w14:paraId="01CB2898"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952" w:type="dxa"/>
            <w:tcBorders>
              <w:top w:val="nil"/>
              <w:left w:val="nil"/>
              <w:right w:val="nil"/>
            </w:tcBorders>
          </w:tcPr>
          <w:p w14:paraId="69E1052A"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924" w:type="dxa"/>
            <w:tcBorders>
              <w:top w:val="nil"/>
              <w:left w:val="nil"/>
              <w:right w:val="nil"/>
            </w:tcBorders>
          </w:tcPr>
          <w:p w14:paraId="78901411"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25" w:type="dxa"/>
            <w:tcBorders>
              <w:top w:val="nil"/>
              <w:left w:val="nil"/>
              <w:right w:val="nil"/>
            </w:tcBorders>
          </w:tcPr>
          <w:p w14:paraId="4A5ED207"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96" w:type="dxa"/>
            <w:tcBorders>
              <w:top w:val="nil"/>
              <w:left w:val="nil"/>
              <w:right w:val="nil"/>
            </w:tcBorders>
          </w:tcPr>
          <w:p w14:paraId="32AC2824"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938" w:type="dxa"/>
            <w:tcBorders>
              <w:top w:val="nil"/>
              <w:left w:val="nil"/>
              <w:right w:val="nil"/>
            </w:tcBorders>
          </w:tcPr>
          <w:p w14:paraId="118CBF81"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82" w:type="dxa"/>
            <w:tcBorders>
              <w:top w:val="nil"/>
              <w:left w:val="nil"/>
              <w:right w:val="nil"/>
            </w:tcBorders>
          </w:tcPr>
          <w:p w14:paraId="5F9B63D8" w14:textId="77777777" w:rsidR="00DC23ED" w:rsidRPr="004A41E7" w:rsidRDefault="00DC23ED" w:rsidP="00DC23ED">
            <w:pPr>
              <w:pStyle w:val="TableText"/>
              <w:rPr>
                <w:sz w:val="16"/>
                <w:szCs w:val="16"/>
                <w:lang w:eastAsia="en-AU"/>
              </w:rPr>
            </w:pPr>
            <w:r w:rsidRPr="004A41E7">
              <w:rPr>
                <w:sz w:val="16"/>
                <w:szCs w:val="16"/>
                <w:lang w:eastAsia="en-AU"/>
              </w:rPr>
              <w:t>13.7996</w:t>
            </w:r>
          </w:p>
        </w:tc>
        <w:tc>
          <w:tcPr>
            <w:tcW w:w="882" w:type="dxa"/>
            <w:tcBorders>
              <w:top w:val="nil"/>
              <w:left w:val="nil"/>
              <w:right w:val="nil"/>
            </w:tcBorders>
          </w:tcPr>
          <w:p w14:paraId="67524735" w14:textId="77777777" w:rsidR="00DC23ED" w:rsidRPr="004A41E7" w:rsidRDefault="00DC23ED" w:rsidP="00DC23ED">
            <w:pPr>
              <w:pStyle w:val="TableText"/>
              <w:rPr>
                <w:sz w:val="16"/>
                <w:szCs w:val="16"/>
                <w:lang w:eastAsia="en-AU"/>
              </w:rPr>
            </w:pPr>
            <w:r w:rsidRPr="004A41E7">
              <w:rPr>
                <w:sz w:val="16"/>
                <w:szCs w:val="16"/>
                <w:lang w:eastAsia="en-AU"/>
              </w:rPr>
              <w:t>13.7996</w:t>
            </w:r>
          </w:p>
        </w:tc>
      </w:tr>
      <w:tr w:rsidR="00DC23ED" w:rsidRPr="004A41E7" w14:paraId="4B23A5BE" w14:textId="77777777">
        <w:trPr>
          <w:trHeight w:val="219"/>
        </w:trPr>
        <w:tc>
          <w:tcPr>
            <w:tcW w:w="1022" w:type="dxa"/>
            <w:tcBorders>
              <w:top w:val="nil"/>
              <w:left w:val="nil"/>
              <w:bottom w:val="single" w:sz="4" w:space="0" w:color="auto"/>
              <w:right w:val="nil"/>
            </w:tcBorders>
          </w:tcPr>
          <w:p w14:paraId="62F7F805"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26" w:type="dxa"/>
            <w:tcBorders>
              <w:top w:val="nil"/>
              <w:left w:val="nil"/>
              <w:bottom w:val="single" w:sz="4" w:space="0" w:color="auto"/>
              <w:right w:val="nil"/>
            </w:tcBorders>
          </w:tcPr>
          <w:p w14:paraId="5DF2D0D3" w14:textId="77777777" w:rsidR="00DC23ED" w:rsidRPr="004A41E7" w:rsidRDefault="00DC23ED" w:rsidP="00DC23ED">
            <w:pPr>
              <w:rPr>
                <w:sz w:val="16"/>
                <w:szCs w:val="16"/>
              </w:rPr>
            </w:pPr>
          </w:p>
        </w:tc>
        <w:tc>
          <w:tcPr>
            <w:tcW w:w="868" w:type="dxa"/>
            <w:tcBorders>
              <w:top w:val="nil"/>
              <w:left w:val="nil"/>
              <w:bottom w:val="single" w:sz="4" w:space="0" w:color="auto"/>
              <w:right w:val="nil"/>
            </w:tcBorders>
          </w:tcPr>
          <w:p w14:paraId="474215E7"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4D4F244C" w14:textId="77777777" w:rsidR="00DC23ED" w:rsidRPr="004A41E7" w:rsidRDefault="00DC23ED" w:rsidP="00DC23ED">
            <w:pPr>
              <w:rPr>
                <w:sz w:val="16"/>
                <w:szCs w:val="16"/>
              </w:rPr>
            </w:pPr>
          </w:p>
        </w:tc>
        <w:tc>
          <w:tcPr>
            <w:tcW w:w="868" w:type="dxa"/>
            <w:tcBorders>
              <w:top w:val="nil"/>
              <w:left w:val="nil"/>
              <w:bottom w:val="single" w:sz="4" w:space="0" w:color="auto"/>
              <w:right w:val="nil"/>
            </w:tcBorders>
          </w:tcPr>
          <w:p w14:paraId="7030483B"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074FEA5C" w14:textId="77777777" w:rsidR="00DC23ED" w:rsidRPr="004A41E7" w:rsidRDefault="00DC23ED" w:rsidP="00DC23ED">
            <w:pPr>
              <w:rPr>
                <w:sz w:val="16"/>
                <w:szCs w:val="16"/>
              </w:rPr>
            </w:pPr>
          </w:p>
        </w:tc>
        <w:tc>
          <w:tcPr>
            <w:tcW w:w="895" w:type="dxa"/>
            <w:tcBorders>
              <w:top w:val="nil"/>
              <w:left w:val="nil"/>
              <w:bottom w:val="single" w:sz="4" w:space="0" w:color="auto"/>
              <w:right w:val="nil"/>
            </w:tcBorders>
          </w:tcPr>
          <w:p w14:paraId="1FDE86B1"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96" w:type="dxa"/>
            <w:tcBorders>
              <w:top w:val="nil"/>
              <w:left w:val="nil"/>
              <w:bottom w:val="single" w:sz="4" w:space="0" w:color="auto"/>
              <w:right w:val="nil"/>
            </w:tcBorders>
          </w:tcPr>
          <w:p w14:paraId="36E201C7"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924" w:type="dxa"/>
            <w:tcBorders>
              <w:top w:val="nil"/>
              <w:left w:val="nil"/>
              <w:bottom w:val="single" w:sz="4" w:space="0" w:color="auto"/>
              <w:right w:val="nil"/>
            </w:tcBorders>
          </w:tcPr>
          <w:p w14:paraId="176B0217"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924" w:type="dxa"/>
            <w:tcBorders>
              <w:top w:val="nil"/>
              <w:left w:val="nil"/>
              <w:bottom w:val="single" w:sz="4" w:space="0" w:color="auto"/>
              <w:right w:val="nil"/>
            </w:tcBorders>
          </w:tcPr>
          <w:p w14:paraId="7F3BFB2D"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952" w:type="dxa"/>
            <w:tcBorders>
              <w:top w:val="nil"/>
              <w:left w:val="nil"/>
              <w:bottom w:val="single" w:sz="4" w:space="0" w:color="auto"/>
              <w:right w:val="nil"/>
            </w:tcBorders>
          </w:tcPr>
          <w:p w14:paraId="3B1FF0D9"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924" w:type="dxa"/>
            <w:tcBorders>
              <w:top w:val="nil"/>
              <w:left w:val="nil"/>
              <w:bottom w:val="single" w:sz="4" w:space="0" w:color="auto"/>
              <w:right w:val="nil"/>
            </w:tcBorders>
          </w:tcPr>
          <w:p w14:paraId="53678647"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25" w:type="dxa"/>
            <w:tcBorders>
              <w:top w:val="nil"/>
              <w:left w:val="nil"/>
              <w:bottom w:val="single" w:sz="4" w:space="0" w:color="auto"/>
              <w:right w:val="nil"/>
            </w:tcBorders>
          </w:tcPr>
          <w:p w14:paraId="45973CA4"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96" w:type="dxa"/>
            <w:tcBorders>
              <w:top w:val="nil"/>
              <w:left w:val="nil"/>
              <w:bottom w:val="single" w:sz="4" w:space="0" w:color="auto"/>
              <w:right w:val="nil"/>
            </w:tcBorders>
          </w:tcPr>
          <w:p w14:paraId="55FE3A2A"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938" w:type="dxa"/>
            <w:tcBorders>
              <w:top w:val="nil"/>
              <w:left w:val="nil"/>
              <w:bottom w:val="single" w:sz="4" w:space="0" w:color="auto"/>
              <w:right w:val="nil"/>
            </w:tcBorders>
          </w:tcPr>
          <w:p w14:paraId="150A4E41"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82" w:type="dxa"/>
            <w:tcBorders>
              <w:top w:val="nil"/>
              <w:left w:val="nil"/>
              <w:bottom w:val="single" w:sz="4" w:space="0" w:color="auto"/>
              <w:right w:val="nil"/>
            </w:tcBorders>
          </w:tcPr>
          <w:p w14:paraId="4768C3CB" w14:textId="77777777" w:rsidR="00DC23ED" w:rsidRPr="004A41E7" w:rsidRDefault="00DC23ED" w:rsidP="00DC23ED">
            <w:pPr>
              <w:pStyle w:val="TableText"/>
              <w:rPr>
                <w:sz w:val="16"/>
                <w:szCs w:val="16"/>
                <w:lang w:eastAsia="en-AU"/>
              </w:rPr>
            </w:pPr>
            <w:r w:rsidRPr="004A41E7">
              <w:rPr>
                <w:sz w:val="16"/>
                <w:szCs w:val="16"/>
                <w:lang w:eastAsia="en-AU"/>
              </w:rPr>
              <w:t>13.2619</w:t>
            </w:r>
          </w:p>
        </w:tc>
        <w:tc>
          <w:tcPr>
            <w:tcW w:w="882" w:type="dxa"/>
            <w:tcBorders>
              <w:top w:val="nil"/>
              <w:left w:val="nil"/>
              <w:bottom w:val="single" w:sz="4" w:space="0" w:color="auto"/>
              <w:right w:val="nil"/>
            </w:tcBorders>
          </w:tcPr>
          <w:p w14:paraId="192C14B8" w14:textId="77777777" w:rsidR="00DC23ED" w:rsidRPr="004A41E7" w:rsidRDefault="00DC23ED" w:rsidP="00DC23ED">
            <w:pPr>
              <w:pStyle w:val="TableText"/>
              <w:rPr>
                <w:sz w:val="16"/>
                <w:szCs w:val="16"/>
                <w:lang w:eastAsia="en-AU"/>
              </w:rPr>
            </w:pPr>
            <w:r w:rsidRPr="004A41E7">
              <w:rPr>
                <w:sz w:val="16"/>
                <w:szCs w:val="16"/>
                <w:lang w:eastAsia="en-AU"/>
              </w:rPr>
              <w:t>13.2619</w:t>
            </w:r>
          </w:p>
        </w:tc>
      </w:tr>
    </w:tbl>
    <w:p w14:paraId="319A4E21" w14:textId="77777777" w:rsidR="00DC23ED" w:rsidRPr="00BF7F39" w:rsidRDefault="00DC23ED" w:rsidP="00DC23ED">
      <w:pPr>
        <w:pStyle w:val="ScheduleHeading"/>
        <w:ind w:left="1320" w:hanging="1320"/>
      </w:pPr>
      <w:r w:rsidRPr="00BF7F39">
        <w:t>Table 37</w:t>
      </w:r>
      <w:r w:rsidRPr="00BF7F39">
        <w:tab/>
        <w:t>Lump sum valuation factors for sitting members</w:t>
      </w:r>
    </w:p>
    <w:p w14:paraId="07B4153E" w14:textId="77777777" w:rsidR="00DC23ED" w:rsidRPr="00BF7F39" w:rsidRDefault="00DC23ED" w:rsidP="00DC23ED">
      <w:pPr>
        <w:keepNext/>
      </w:pPr>
    </w:p>
    <w:tbl>
      <w:tblPr>
        <w:tblW w:w="15250" w:type="dxa"/>
        <w:tblInd w:w="-46" w:type="dxa"/>
        <w:tblLayout w:type="fixed"/>
        <w:tblLook w:val="0000" w:firstRow="0" w:lastRow="0" w:firstColumn="0" w:lastColumn="0" w:noHBand="0" w:noVBand="0"/>
      </w:tblPr>
      <w:tblGrid>
        <w:gridCol w:w="994"/>
        <w:gridCol w:w="840"/>
        <w:gridCol w:w="896"/>
        <w:gridCol w:w="896"/>
        <w:gridCol w:w="896"/>
        <w:gridCol w:w="896"/>
        <w:gridCol w:w="896"/>
        <w:gridCol w:w="910"/>
        <w:gridCol w:w="896"/>
        <w:gridCol w:w="896"/>
        <w:gridCol w:w="858"/>
        <w:gridCol w:w="896"/>
        <w:gridCol w:w="896"/>
        <w:gridCol w:w="896"/>
        <w:gridCol w:w="896"/>
        <w:gridCol w:w="896"/>
        <w:gridCol w:w="896"/>
      </w:tblGrid>
      <w:tr w:rsidR="00DC23ED" w:rsidRPr="004A41E7" w14:paraId="44E9D5B1" w14:textId="77777777">
        <w:trPr>
          <w:trHeight w:val="219"/>
          <w:tblHeader/>
        </w:trPr>
        <w:tc>
          <w:tcPr>
            <w:tcW w:w="994" w:type="dxa"/>
            <w:vMerge w:val="restart"/>
            <w:tcBorders>
              <w:top w:val="nil"/>
              <w:left w:val="nil"/>
              <w:right w:val="nil"/>
            </w:tcBorders>
            <w:vAlign w:val="bottom"/>
          </w:tcPr>
          <w:p w14:paraId="229FA96B"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40" w:type="dxa"/>
            <w:tcBorders>
              <w:top w:val="nil"/>
              <w:left w:val="nil"/>
              <w:bottom w:val="nil"/>
              <w:right w:val="nil"/>
            </w:tcBorders>
          </w:tcPr>
          <w:p w14:paraId="623322B2" w14:textId="77777777" w:rsidR="00DC23ED" w:rsidRPr="004A41E7" w:rsidRDefault="00DC23ED" w:rsidP="00DC23ED">
            <w:pPr>
              <w:pStyle w:val="TableColHead"/>
              <w:rPr>
                <w:sz w:val="16"/>
                <w:szCs w:val="16"/>
                <w:lang w:eastAsia="en-AU"/>
              </w:rPr>
            </w:pPr>
          </w:p>
        </w:tc>
        <w:tc>
          <w:tcPr>
            <w:tcW w:w="7182" w:type="dxa"/>
            <w:gridSpan w:val="8"/>
            <w:tcBorders>
              <w:top w:val="nil"/>
              <w:left w:val="nil"/>
              <w:bottom w:val="nil"/>
              <w:right w:val="nil"/>
            </w:tcBorders>
          </w:tcPr>
          <w:p w14:paraId="5EC6E2AD"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58" w:type="dxa"/>
            <w:tcBorders>
              <w:top w:val="nil"/>
              <w:left w:val="nil"/>
              <w:bottom w:val="nil"/>
              <w:right w:val="nil"/>
            </w:tcBorders>
          </w:tcPr>
          <w:p w14:paraId="0EF2E2CA"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16F30DFE"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056C7C01"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2DDDE4B7"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349C1CB8"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64068952"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69CEFDC1" w14:textId="77777777" w:rsidR="00DC23ED" w:rsidRPr="004A41E7" w:rsidRDefault="00DC23ED" w:rsidP="00DC23ED">
            <w:pPr>
              <w:pStyle w:val="TableColHead"/>
              <w:rPr>
                <w:sz w:val="16"/>
                <w:szCs w:val="16"/>
                <w:lang w:eastAsia="en-AU"/>
              </w:rPr>
            </w:pPr>
          </w:p>
        </w:tc>
      </w:tr>
      <w:tr w:rsidR="00DC23ED" w:rsidRPr="004A41E7" w14:paraId="7361A20D" w14:textId="77777777">
        <w:trPr>
          <w:trHeight w:val="219"/>
          <w:tblHeader/>
        </w:trPr>
        <w:tc>
          <w:tcPr>
            <w:tcW w:w="994" w:type="dxa"/>
            <w:vMerge/>
            <w:tcBorders>
              <w:left w:val="nil"/>
              <w:bottom w:val="single" w:sz="4" w:space="0" w:color="auto"/>
              <w:right w:val="nil"/>
            </w:tcBorders>
          </w:tcPr>
          <w:p w14:paraId="59B7B573" w14:textId="77777777" w:rsidR="00DC23ED" w:rsidRPr="004A41E7" w:rsidRDefault="00DC23ED" w:rsidP="00DC23ED">
            <w:pPr>
              <w:pStyle w:val="TableColHead"/>
              <w:rPr>
                <w:sz w:val="16"/>
                <w:szCs w:val="16"/>
                <w:lang w:eastAsia="en-AU"/>
              </w:rPr>
            </w:pPr>
          </w:p>
        </w:tc>
        <w:tc>
          <w:tcPr>
            <w:tcW w:w="840" w:type="dxa"/>
            <w:tcBorders>
              <w:top w:val="nil"/>
              <w:left w:val="nil"/>
              <w:bottom w:val="single" w:sz="4" w:space="0" w:color="auto"/>
              <w:right w:val="nil"/>
            </w:tcBorders>
          </w:tcPr>
          <w:p w14:paraId="77B8E7EC"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96" w:type="dxa"/>
            <w:tcBorders>
              <w:top w:val="nil"/>
              <w:left w:val="nil"/>
              <w:bottom w:val="single" w:sz="4" w:space="0" w:color="auto"/>
              <w:right w:val="nil"/>
            </w:tcBorders>
          </w:tcPr>
          <w:p w14:paraId="0BA63F33"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96" w:type="dxa"/>
            <w:tcBorders>
              <w:top w:val="nil"/>
              <w:left w:val="nil"/>
              <w:bottom w:val="single" w:sz="4" w:space="0" w:color="auto"/>
              <w:right w:val="nil"/>
            </w:tcBorders>
          </w:tcPr>
          <w:p w14:paraId="03D341C0"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96" w:type="dxa"/>
            <w:tcBorders>
              <w:top w:val="nil"/>
              <w:left w:val="nil"/>
              <w:bottom w:val="single" w:sz="4" w:space="0" w:color="auto"/>
              <w:right w:val="nil"/>
            </w:tcBorders>
          </w:tcPr>
          <w:p w14:paraId="5A8E1B65"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96" w:type="dxa"/>
            <w:tcBorders>
              <w:top w:val="nil"/>
              <w:left w:val="nil"/>
              <w:bottom w:val="single" w:sz="4" w:space="0" w:color="auto"/>
              <w:right w:val="nil"/>
            </w:tcBorders>
          </w:tcPr>
          <w:p w14:paraId="18BDD7D2"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96" w:type="dxa"/>
            <w:tcBorders>
              <w:top w:val="nil"/>
              <w:left w:val="nil"/>
              <w:bottom w:val="single" w:sz="4" w:space="0" w:color="auto"/>
              <w:right w:val="nil"/>
            </w:tcBorders>
          </w:tcPr>
          <w:p w14:paraId="460D5CDE"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910" w:type="dxa"/>
            <w:tcBorders>
              <w:top w:val="nil"/>
              <w:left w:val="nil"/>
              <w:bottom w:val="single" w:sz="4" w:space="0" w:color="auto"/>
              <w:right w:val="nil"/>
            </w:tcBorders>
          </w:tcPr>
          <w:p w14:paraId="09B098BA"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96" w:type="dxa"/>
            <w:tcBorders>
              <w:top w:val="nil"/>
              <w:left w:val="nil"/>
              <w:bottom w:val="single" w:sz="4" w:space="0" w:color="auto"/>
              <w:right w:val="nil"/>
            </w:tcBorders>
          </w:tcPr>
          <w:p w14:paraId="56DFD682"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96" w:type="dxa"/>
            <w:tcBorders>
              <w:top w:val="nil"/>
              <w:left w:val="nil"/>
              <w:bottom w:val="single" w:sz="4" w:space="0" w:color="auto"/>
              <w:right w:val="nil"/>
            </w:tcBorders>
          </w:tcPr>
          <w:p w14:paraId="6435293E"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58" w:type="dxa"/>
            <w:tcBorders>
              <w:top w:val="nil"/>
              <w:left w:val="nil"/>
              <w:bottom w:val="single" w:sz="4" w:space="0" w:color="auto"/>
              <w:right w:val="nil"/>
            </w:tcBorders>
          </w:tcPr>
          <w:p w14:paraId="667C1E91"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96" w:type="dxa"/>
            <w:tcBorders>
              <w:top w:val="nil"/>
              <w:left w:val="nil"/>
              <w:bottom w:val="single" w:sz="4" w:space="0" w:color="auto"/>
              <w:right w:val="nil"/>
            </w:tcBorders>
          </w:tcPr>
          <w:p w14:paraId="42AD81DC"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96" w:type="dxa"/>
            <w:tcBorders>
              <w:top w:val="nil"/>
              <w:left w:val="nil"/>
              <w:bottom w:val="single" w:sz="4" w:space="0" w:color="auto"/>
              <w:right w:val="nil"/>
            </w:tcBorders>
          </w:tcPr>
          <w:p w14:paraId="155B9EF4"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96" w:type="dxa"/>
            <w:tcBorders>
              <w:top w:val="nil"/>
              <w:left w:val="nil"/>
              <w:bottom w:val="single" w:sz="4" w:space="0" w:color="auto"/>
              <w:right w:val="nil"/>
            </w:tcBorders>
          </w:tcPr>
          <w:p w14:paraId="76EDBBCC"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96" w:type="dxa"/>
            <w:tcBorders>
              <w:top w:val="nil"/>
              <w:left w:val="nil"/>
              <w:bottom w:val="single" w:sz="4" w:space="0" w:color="auto"/>
              <w:right w:val="nil"/>
            </w:tcBorders>
          </w:tcPr>
          <w:p w14:paraId="194A740D"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96" w:type="dxa"/>
            <w:tcBorders>
              <w:top w:val="nil"/>
              <w:left w:val="nil"/>
              <w:bottom w:val="single" w:sz="4" w:space="0" w:color="auto"/>
              <w:right w:val="nil"/>
            </w:tcBorders>
          </w:tcPr>
          <w:p w14:paraId="5852E2C6"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96" w:type="dxa"/>
            <w:tcBorders>
              <w:top w:val="nil"/>
              <w:left w:val="nil"/>
              <w:bottom w:val="single" w:sz="4" w:space="0" w:color="auto"/>
              <w:right w:val="nil"/>
            </w:tcBorders>
          </w:tcPr>
          <w:p w14:paraId="7ED2ADC7"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0DD3E741" w14:textId="77777777">
        <w:trPr>
          <w:trHeight w:val="219"/>
        </w:trPr>
        <w:tc>
          <w:tcPr>
            <w:tcW w:w="994" w:type="dxa"/>
            <w:tcBorders>
              <w:top w:val="single" w:sz="4" w:space="0" w:color="auto"/>
              <w:left w:val="nil"/>
              <w:bottom w:val="nil"/>
              <w:right w:val="nil"/>
            </w:tcBorders>
          </w:tcPr>
          <w:p w14:paraId="0392C92F" w14:textId="77777777" w:rsidR="00DC23ED" w:rsidRPr="004A41E7" w:rsidRDefault="00DC23ED" w:rsidP="00DC23ED">
            <w:pPr>
              <w:pStyle w:val="TableText"/>
              <w:keepNext/>
              <w:rPr>
                <w:sz w:val="16"/>
                <w:szCs w:val="16"/>
                <w:lang w:eastAsia="en-AU"/>
              </w:rPr>
            </w:pPr>
            <w:r w:rsidRPr="004A41E7">
              <w:rPr>
                <w:sz w:val="16"/>
                <w:szCs w:val="16"/>
              </w:rPr>
              <w:t xml:space="preserve">up to </w:t>
            </w:r>
            <w:r w:rsidRPr="004A41E7">
              <w:rPr>
                <w:sz w:val="16"/>
                <w:szCs w:val="16"/>
                <w:lang w:eastAsia="en-AU"/>
              </w:rPr>
              <w:t>30</w:t>
            </w:r>
          </w:p>
        </w:tc>
        <w:tc>
          <w:tcPr>
            <w:tcW w:w="840" w:type="dxa"/>
            <w:tcBorders>
              <w:top w:val="single" w:sz="4" w:space="0" w:color="auto"/>
              <w:left w:val="nil"/>
              <w:bottom w:val="nil"/>
              <w:right w:val="nil"/>
            </w:tcBorders>
          </w:tcPr>
          <w:p w14:paraId="313CB850" w14:textId="77777777" w:rsidR="00DC23ED" w:rsidRPr="004A41E7" w:rsidRDefault="00DC23ED" w:rsidP="00DC23ED">
            <w:pPr>
              <w:pStyle w:val="TableText"/>
              <w:keepNext/>
              <w:rPr>
                <w:sz w:val="16"/>
                <w:szCs w:val="16"/>
                <w:lang w:eastAsia="en-AU"/>
              </w:rPr>
            </w:pPr>
            <w:r w:rsidRPr="004A41E7">
              <w:rPr>
                <w:sz w:val="16"/>
                <w:szCs w:val="16"/>
                <w:lang w:eastAsia="en-AU"/>
              </w:rPr>
              <w:t>0.218876</w:t>
            </w:r>
          </w:p>
        </w:tc>
        <w:tc>
          <w:tcPr>
            <w:tcW w:w="896" w:type="dxa"/>
            <w:tcBorders>
              <w:top w:val="single" w:sz="4" w:space="0" w:color="auto"/>
              <w:left w:val="nil"/>
              <w:bottom w:val="nil"/>
              <w:right w:val="nil"/>
            </w:tcBorders>
          </w:tcPr>
          <w:p w14:paraId="01779D4C" w14:textId="77777777" w:rsidR="00DC23ED" w:rsidRPr="004A41E7" w:rsidRDefault="00DC23ED" w:rsidP="00DC23ED">
            <w:pPr>
              <w:pStyle w:val="TableText"/>
              <w:keepNext/>
              <w:rPr>
                <w:sz w:val="16"/>
                <w:szCs w:val="16"/>
                <w:lang w:eastAsia="en-AU"/>
              </w:rPr>
            </w:pPr>
            <w:r w:rsidRPr="004A41E7">
              <w:rPr>
                <w:sz w:val="16"/>
                <w:szCs w:val="16"/>
                <w:lang w:eastAsia="en-AU"/>
              </w:rPr>
              <w:t>0.218876</w:t>
            </w:r>
          </w:p>
        </w:tc>
        <w:tc>
          <w:tcPr>
            <w:tcW w:w="896" w:type="dxa"/>
            <w:tcBorders>
              <w:top w:val="single" w:sz="4" w:space="0" w:color="auto"/>
              <w:left w:val="nil"/>
              <w:bottom w:val="nil"/>
              <w:right w:val="nil"/>
            </w:tcBorders>
          </w:tcPr>
          <w:p w14:paraId="64DA23FB" w14:textId="77777777" w:rsidR="00DC23ED" w:rsidRPr="004A41E7" w:rsidRDefault="00DC23ED" w:rsidP="00DC23ED">
            <w:pPr>
              <w:pStyle w:val="TableText"/>
              <w:keepNext/>
              <w:rPr>
                <w:sz w:val="16"/>
                <w:szCs w:val="16"/>
                <w:lang w:eastAsia="en-AU"/>
              </w:rPr>
            </w:pPr>
            <w:r w:rsidRPr="004A41E7">
              <w:rPr>
                <w:sz w:val="16"/>
                <w:szCs w:val="16"/>
                <w:lang w:eastAsia="en-AU"/>
              </w:rPr>
              <w:t>0.128990</w:t>
            </w:r>
          </w:p>
        </w:tc>
        <w:tc>
          <w:tcPr>
            <w:tcW w:w="896" w:type="dxa"/>
            <w:tcBorders>
              <w:top w:val="single" w:sz="4" w:space="0" w:color="auto"/>
              <w:left w:val="nil"/>
              <w:bottom w:val="nil"/>
              <w:right w:val="nil"/>
            </w:tcBorders>
          </w:tcPr>
          <w:p w14:paraId="1FA336F1" w14:textId="77777777" w:rsidR="00DC23ED" w:rsidRPr="004A41E7" w:rsidRDefault="00DC23ED" w:rsidP="00DC23ED">
            <w:pPr>
              <w:pStyle w:val="TableText"/>
              <w:keepNext/>
              <w:rPr>
                <w:sz w:val="16"/>
                <w:szCs w:val="16"/>
                <w:lang w:eastAsia="en-AU"/>
              </w:rPr>
            </w:pPr>
            <w:r w:rsidRPr="004A41E7">
              <w:rPr>
                <w:sz w:val="16"/>
                <w:szCs w:val="16"/>
                <w:lang w:eastAsia="en-AU"/>
              </w:rPr>
              <w:t>0.128922</w:t>
            </w:r>
          </w:p>
        </w:tc>
        <w:tc>
          <w:tcPr>
            <w:tcW w:w="896" w:type="dxa"/>
            <w:tcBorders>
              <w:top w:val="single" w:sz="4" w:space="0" w:color="auto"/>
              <w:left w:val="nil"/>
              <w:bottom w:val="nil"/>
              <w:right w:val="nil"/>
            </w:tcBorders>
          </w:tcPr>
          <w:p w14:paraId="537F89ED" w14:textId="77777777" w:rsidR="00DC23ED" w:rsidRPr="004A41E7" w:rsidRDefault="00DC23ED" w:rsidP="00DC23ED">
            <w:pPr>
              <w:pStyle w:val="TableText"/>
              <w:keepNext/>
              <w:rPr>
                <w:sz w:val="16"/>
                <w:szCs w:val="16"/>
                <w:lang w:eastAsia="en-AU"/>
              </w:rPr>
            </w:pPr>
            <w:r w:rsidRPr="004A41E7">
              <w:rPr>
                <w:sz w:val="16"/>
                <w:szCs w:val="16"/>
                <w:lang w:eastAsia="en-AU"/>
              </w:rPr>
              <w:t>0.128923</w:t>
            </w:r>
          </w:p>
        </w:tc>
        <w:tc>
          <w:tcPr>
            <w:tcW w:w="896" w:type="dxa"/>
            <w:tcBorders>
              <w:top w:val="single" w:sz="4" w:space="0" w:color="auto"/>
              <w:left w:val="nil"/>
              <w:bottom w:val="nil"/>
              <w:right w:val="nil"/>
            </w:tcBorders>
          </w:tcPr>
          <w:p w14:paraId="5EDB22C9" w14:textId="77777777" w:rsidR="00DC23ED" w:rsidRPr="004A41E7" w:rsidRDefault="00DC23ED" w:rsidP="00DC23ED">
            <w:pPr>
              <w:pStyle w:val="TableText"/>
              <w:rPr>
                <w:sz w:val="16"/>
                <w:szCs w:val="16"/>
                <w:lang w:eastAsia="en-AU"/>
              </w:rPr>
            </w:pPr>
            <w:r w:rsidRPr="004A41E7">
              <w:rPr>
                <w:sz w:val="16"/>
                <w:szCs w:val="16"/>
                <w:lang w:eastAsia="en-AU"/>
              </w:rPr>
              <w:t>0.000871</w:t>
            </w:r>
          </w:p>
        </w:tc>
        <w:tc>
          <w:tcPr>
            <w:tcW w:w="910" w:type="dxa"/>
            <w:tcBorders>
              <w:top w:val="single" w:sz="4" w:space="0" w:color="auto"/>
              <w:left w:val="nil"/>
              <w:bottom w:val="nil"/>
              <w:right w:val="nil"/>
            </w:tcBorders>
          </w:tcPr>
          <w:p w14:paraId="17D2631F"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7D315787"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68F7C9E1" w14:textId="77777777" w:rsidR="00DC23ED" w:rsidRPr="004A41E7" w:rsidRDefault="00DC23ED" w:rsidP="00DC23ED">
            <w:pPr>
              <w:pStyle w:val="TableText"/>
              <w:rPr>
                <w:sz w:val="16"/>
                <w:szCs w:val="16"/>
                <w:lang w:eastAsia="en-AU"/>
              </w:rPr>
            </w:pPr>
          </w:p>
        </w:tc>
        <w:tc>
          <w:tcPr>
            <w:tcW w:w="858" w:type="dxa"/>
            <w:tcBorders>
              <w:top w:val="single" w:sz="4" w:space="0" w:color="auto"/>
              <w:left w:val="nil"/>
              <w:bottom w:val="nil"/>
              <w:right w:val="nil"/>
            </w:tcBorders>
          </w:tcPr>
          <w:p w14:paraId="0508B60D"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3A3CC71F"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48AFC528"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1A2B61A8"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0D4E2082"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0941D0BB"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3CF13D92" w14:textId="77777777" w:rsidR="00DC23ED" w:rsidRPr="004A41E7" w:rsidRDefault="00DC23ED" w:rsidP="00DC23ED">
            <w:pPr>
              <w:pStyle w:val="TableText"/>
              <w:rPr>
                <w:sz w:val="16"/>
                <w:szCs w:val="16"/>
                <w:lang w:eastAsia="en-AU"/>
              </w:rPr>
            </w:pPr>
          </w:p>
        </w:tc>
      </w:tr>
      <w:tr w:rsidR="00DC23ED" w:rsidRPr="004A41E7" w14:paraId="6A92C2BD" w14:textId="77777777">
        <w:trPr>
          <w:trHeight w:val="219"/>
        </w:trPr>
        <w:tc>
          <w:tcPr>
            <w:tcW w:w="994" w:type="dxa"/>
            <w:tcBorders>
              <w:top w:val="nil"/>
              <w:left w:val="nil"/>
              <w:bottom w:val="nil"/>
              <w:right w:val="nil"/>
            </w:tcBorders>
          </w:tcPr>
          <w:p w14:paraId="155B5A98" w14:textId="77777777" w:rsidR="00DC23ED" w:rsidRPr="004A41E7" w:rsidRDefault="00DC23ED" w:rsidP="00DC23ED">
            <w:pPr>
              <w:pStyle w:val="TableText"/>
              <w:keepNext/>
              <w:rPr>
                <w:sz w:val="16"/>
                <w:szCs w:val="16"/>
                <w:lang w:eastAsia="en-AU"/>
              </w:rPr>
            </w:pPr>
            <w:r w:rsidRPr="004A41E7">
              <w:rPr>
                <w:sz w:val="16"/>
                <w:szCs w:val="16"/>
                <w:lang w:eastAsia="en-AU"/>
              </w:rPr>
              <w:t>31</w:t>
            </w:r>
          </w:p>
        </w:tc>
        <w:tc>
          <w:tcPr>
            <w:tcW w:w="840" w:type="dxa"/>
            <w:tcBorders>
              <w:top w:val="nil"/>
              <w:left w:val="nil"/>
              <w:bottom w:val="nil"/>
              <w:right w:val="nil"/>
            </w:tcBorders>
          </w:tcPr>
          <w:p w14:paraId="6CAF329D" w14:textId="77777777" w:rsidR="00DC23ED" w:rsidRPr="004A41E7" w:rsidRDefault="00DC23ED" w:rsidP="00DC23ED">
            <w:pPr>
              <w:pStyle w:val="TableText"/>
              <w:keepNext/>
              <w:rPr>
                <w:sz w:val="16"/>
                <w:szCs w:val="16"/>
                <w:lang w:eastAsia="en-AU"/>
              </w:rPr>
            </w:pPr>
            <w:r w:rsidRPr="004A41E7">
              <w:rPr>
                <w:sz w:val="16"/>
                <w:szCs w:val="16"/>
                <w:lang w:eastAsia="en-AU"/>
              </w:rPr>
              <w:t>0.218877</w:t>
            </w:r>
          </w:p>
        </w:tc>
        <w:tc>
          <w:tcPr>
            <w:tcW w:w="896" w:type="dxa"/>
            <w:tcBorders>
              <w:top w:val="nil"/>
              <w:left w:val="nil"/>
              <w:bottom w:val="nil"/>
              <w:right w:val="nil"/>
            </w:tcBorders>
          </w:tcPr>
          <w:p w14:paraId="1835901F" w14:textId="77777777" w:rsidR="00DC23ED" w:rsidRPr="004A41E7" w:rsidRDefault="00DC23ED" w:rsidP="00DC23ED">
            <w:pPr>
              <w:pStyle w:val="TableText"/>
              <w:keepNext/>
              <w:rPr>
                <w:sz w:val="16"/>
                <w:szCs w:val="16"/>
                <w:lang w:eastAsia="en-AU"/>
              </w:rPr>
            </w:pPr>
            <w:r w:rsidRPr="004A41E7">
              <w:rPr>
                <w:sz w:val="16"/>
                <w:szCs w:val="16"/>
                <w:lang w:eastAsia="en-AU"/>
              </w:rPr>
              <w:t>0.218877</w:t>
            </w:r>
          </w:p>
        </w:tc>
        <w:tc>
          <w:tcPr>
            <w:tcW w:w="896" w:type="dxa"/>
            <w:tcBorders>
              <w:top w:val="nil"/>
              <w:left w:val="nil"/>
              <w:bottom w:val="nil"/>
              <w:right w:val="nil"/>
            </w:tcBorders>
          </w:tcPr>
          <w:p w14:paraId="59E6BC11" w14:textId="77777777" w:rsidR="00DC23ED" w:rsidRPr="004A41E7" w:rsidRDefault="00DC23ED" w:rsidP="00DC23ED">
            <w:pPr>
              <w:pStyle w:val="TableText"/>
              <w:keepNext/>
              <w:rPr>
                <w:sz w:val="16"/>
                <w:szCs w:val="16"/>
                <w:lang w:eastAsia="en-AU"/>
              </w:rPr>
            </w:pPr>
            <w:r w:rsidRPr="004A41E7">
              <w:rPr>
                <w:sz w:val="16"/>
                <w:szCs w:val="16"/>
                <w:lang w:eastAsia="en-AU"/>
              </w:rPr>
              <w:t>0.129017</w:t>
            </w:r>
          </w:p>
        </w:tc>
        <w:tc>
          <w:tcPr>
            <w:tcW w:w="896" w:type="dxa"/>
            <w:tcBorders>
              <w:top w:val="nil"/>
              <w:left w:val="nil"/>
              <w:bottom w:val="nil"/>
              <w:right w:val="nil"/>
            </w:tcBorders>
          </w:tcPr>
          <w:p w14:paraId="03C9CAF8" w14:textId="77777777" w:rsidR="00DC23ED" w:rsidRPr="004A41E7" w:rsidRDefault="00DC23ED" w:rsidP="00DC23ED">
            <w:pPr>
              <w:pStyle w:val="TableText"/>
              <w:keepNext/>
              <w:rPr>
                <w:sz w:val="16"/>
                <w:szCs w:val="16"/>
                <w:lang w:eastAsia="en-AU"/>
              </w:rPr>
            </w:pPr>
            <w:r w:rsidRPr="004A41E7">
              <w:rPr>
                <w:sz w:val="16"/>
                <w:szCs w:val="16"/>
                <w:lang w:eastAsia="en-AU"/>
              </w:rPr>
              <w:t>0.128944</w:t>
            </w:r>
          </w:p>
        </w:tc>
        <w:tc>
          <w:tcPr>
            <w:tcW w:w="896" w:type="dxa"/>
            <w:tcBorders>
              <w:top w:val="nil"/>
              <w:left w:val="nil"/>
              <w:bottom w:val="nil"/>
              <w:right w:val="nil"/>
            </w:tcBorders>
          </w:tcPr>
          <w:p w14:paraId="6F7C4A0F" w14:textId="77777777" w:rsidR="00DC23ED" w:rsidRPr="004A41E7" w:rsidRDefault="00DC23ED" w:rsidP="00DC23ED">
            <w:pPr>
              <w:pStyle w:val="TableText"/>
              <w:keepNext/>
              <w:rPr>
                <w:sz w:val="16"/>
                <w:szCs w:val="16"/>
                <w:lang w:eastAsia="en-AU"/>
              </w:rPr>
            </w:pPr>
            <w:r w:rsidRPr="004A41E7">
              <w:rPr>
                <w:sz w:val="16"/>
                <w:szCs w:val="16"/>
                <w:lang w:eastAsia="en-AU"/>
              </w:rPr>
              <w:t>0.128944</w:t>
            </w:r>
          </w:p>
        </w:tc>
        <w:tc>
          <w:tcPr>
            <w:tcW w:w="896" w:type="dxa"/>
            <w:tcBorders>
              <w:top w:val="nil"/>
              <w:left w:val="nil"/>
              <w:bottom w:val="nil"/>
              <w:right w:val="nil"/>
            </w:tcBorders>
          </w:tcPr>
          <w:p w14:paraId="0E32039C" w14:textId="77777777" w:rsidR="00DC23ED" w:rsidRPr="004A41E7" w:rsidRDefault="00DC23ED" w:rsidP="00DC23ED">
            <w:pPr>
              <w:pStyle w:val="TableText"/>
              <w:rPr>
                <w:sz w:val="16"/>
                <w:szCs w:val="16"/>
                <w:lang w:eastAsia="en-AU"/>
              </w:rPr>
            </w:pPr>
            <w:r w:rsidRPr="004A41E7">
              <w:rPr>
                <w:sz w:val="16"/>
                <w:szCs w:val="16"/>
                <w:lang w:eastAsia="en-AU"/>
              </w:rPr>
              <w:t>0.000900</w:t>
            </w:r>
          </w:p>
        </w:tc>
        <w:tc>
          <w:tcPr>
            <w:tcW w:w="910" w:type="dxa"/>
            <w:tcBorders>
              <w:top w:val="nil"/>
              <w:left w:val="nil"/>
              <w:bottom w:val="nil"/>
              <w:right w:val="nil"/>
            </w:tcBorders>
          </w:tcPr>
          <w:p w14:paraId="2FC1295A" w14:textId="77777777" w:rsidR="00DC23ED" w:rsidRPr="004A41E7" w:rsidRDefault="00DC23ED" w:rsidP="00DC23ED">
            <w:pPr>
              <w:pStyle w:val="TableText"/>
              <w:rPr>
                <w:sz w:val="16"/>
                <w:szCs w:val="16"/>
                <w:lang w:eastAsia="en-AU"/>
              </w:rPr>
            </w:pPr>
            <w:r w:rsidRPr="004A41E7">
              <w:rPr>
                <w:sz w:val="16"/>
                <w:szCs w:val="16"/>
                <w:lang w:eastAsia="en-AU"/>
              </w:rPr>
              <w:t>0.000816</w:t>
            </w:r>
          </w:p>
        </w:tc>
        <w:tc>
          <w:tcPr>
            <w:tcW w:w="896" w:type="dxa"/>
            <w:tcBorders>
              <w:top w:val="nil"/>
              <w:left w:val="nil"/>
              <w:bottom w:val="nil"/>
              <w:right w:val="nil"/>
            </w:tcBorders>
          </w:tcPr>
          <w:p w14:paraId="205C2595"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A1A8E56" w14:textId="77777777" w:rsidR="00DC23ED" w:rsidRPr="004A41E7" w:rsidRDefault="00DC23ED" w:rsidP="00DC23ED">
            <w:pPr>
              <w:pStyle w:val="TableText"/>
              <w:rPr>
                <w:sz w:val="16"/>
                <w:szCs w:val="16"/>
                <w:lang w:eastAsia="en-AU"/>
              </w:rPr>
            </w:pPr>
          </w:p>
        </w:tc>
        <w:tc>
          <w:tcPr>
            <w:tcW w:w="858" w:type="dxa"/>
            <w:tcBorders>
              <w:top w:val="nil"/>
              <w:left w:val="nil"/>
              <w:bottom w:val="nil"/>
              <w:right w:val="nil"/>
            </w:tcBorders>
          </w:tcPr>
          <w:p w14:paraId="37D33E7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E10A1D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F1E896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18B1B3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0A13B5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46F6C2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195CAD3" w14:textId="77777777" w:rsidR="00DC23ED" w:rsidRPr="004A41E7" w:rsidRDefault="00DC23ED" w:rsidP="00DC23ED">
            <w:pPr>
              <w:pStyle w:val="TableText"/>
              <w:rPr>
                <w:sz w:val="16"/>
                <w:szCs w:val="16"/>
                <w:lang w:eastAsia="en-AU"/>
              </w:rPr>
            </w:pPr>
          </w:p>
        </w:tc>
      </w:tr>
      <w:tr w:rsidR="00DC23ED" w:rsidRPr="004A41E7" w14:paraId="0CCCEE2B" w14:textId="77777777">
        <w:trPr>
          <w:trHeight w:val="219"/>
        </w:trPr>
        <w:tc>
          <w:tcPr>
            <w:tcW w:w="994" w:type="dxa"/>
            <w:tcBorders>
              <w:top w:val="nil"/>
              <w:left w:val="nil"/>
              <w:bottom w:val="nil"/>
              <w:right w:val="nil"/>
            </w:tcBorders>
          </w:tcPr>
          <w:p w14:paraId="1B45AE72"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40" w:type="dxa"/>
            <w:tcBorders>
              <w:top w:val="nil"/>
              <w:left w:val="nil"/>
              <w:bottom w:val="nil"/>
              <w:right w:val="nil"/>
            </w:tcBorders>
          </w:tcPr>
          <w:p w14:paraId="5B420BED" w14:textId="77777777" w:rsidR="00DC23ED" w:rsidRPr="004A41E7" w:rsidRDefault="00DC23ED" w:rsidP="00DC23ED">
            <w:pPr>
              <w:pStyle w:val="TableText"/>
              <w:rPr>
                <w:sz w:val="16"/>
                <w:szCs w:val="16"/>
                <w:lang w:eastAsia="en-AU"/>
              </w:rPr>
            </w:pPr>
            <w:r w:rsidRPr="004A41E7">
              <w:rPr>
                <w:sz w:val="16"/>
                <w:szCs w:val="16"/>
                <w:lang w:eastAsia="en-AU"/>
              </w:rPr>
              <w:t>0.218877</w:t>
            </w:r>
          </w:p>
        </w:tc>
        <w:tc>
          <w:tcPr>
            <w:tcW w:w="896" w:type="dxa"/>
            <w:tcBorders>
              <w:top w:val="nil"/>
              <w:left w:val="nil"/>
              <w:bottom w:val="nil"/>
              <w:right w:val="nil"/>
            </w:tcBorders>
          </w:tcPr>
          <w:p w14:paraId="0FD06C00" w14:textId="77777777" w:rsidR="00DC23ED" w:rsidRPr="004A41E7" w:rsidRDefault="00DC23ED" w:rsidP="00DC23ED">
            <w:pPr>
              <w:pStyle w:val="TableText"/>
              <w:rPr>
                <w:sz w:val="16"/>
                <w:szCs w:val="16"/>
                <w:lang w:eastAsia="en-AU"/>
              </w:rPr>
            </w:pPr>
            <w:r w:rsidRPr="004A41E7">
              <w:rPr>
                <w:sz w:val="16"/>
                <w:szCs w:val="16"/>
                <w:lang w:eastAsia="en-AU"/>
              </w:rPr>
              <w:t>0.218877</w:t>
            </w:r>
          </w:p>
        </w:tc>
        <w:tc>
          <w:tcPr>
            <w:tcW w:w="896" w:type="dxa"/>
            <w:tcBorders>
              <w:top w:val="nil"/>
              <w:left w:val="nil"/>
              <w:bottom w:val="nil"/>
              <w:right w:val="nil"/>
            </w:tcBorders>
          </w:tcPr>
          <w:p w14:paraId="49CBFADD" w14:textId="77777777" w:rsidR="00DC23ED" w:rsidRPr="004A41E7" w:rsidRDefault="00DC23ED" w:rsidP="00DC23ED">
            <w:pPr>
              <w:pStyle w:val="TableText"/>
              <w:rPr>
                <w:sz w:val="16"/>
                <w:szCs w:val="16"/>
                <w:lang w:eastAsia="en-AU"/>
              </w:rPr>
            </w:pPr>
            <w:r w:rsidRPr="004A41E7">
              <w:rPr>
                <w:sz w:val="16"/>
                <w:szCs w:val="16"/>
                <w:lang w:eastAsia="en-AU"/>
              </w:rPr>
              <w:t>0.129046</w:t>
            </w:r>
          </w:p>
        </w:tc>
        <w:tc>
          <w:tcPr>
            <w:tcW w:w="896" w:type="dxa"/>
            <w:tcBorders>
              <w:top w:val="nil"/>
              <w:left w:val="nil"/>
              <w:bottom w:val="nil"/>
              <w:right w:val="nil"/>
            </w:tcBorders>
          </w:tcPr>
          <w:p w14:paraId="3163D956" w14:textId="77777777" w:rsidR="00DC23ED" w:rsidRPr="004A41E7" w:rsidRDefault="00DC23ED" w:rsidP="00DC23ED">
            <w:pPr>
              <w:pStyle w:val="TableText"/>
              <w:rPr>
                <w:sz w:val="16"/>
                <w:szCs w:val="16"/>
                <w:lang w:eastAsia="en-AU"/>
              </w:rPr>
            </w:pPr>
            <w:r w:rsidRPr="004A41E7">
              <w:rPr>
                <w:sz w:val="16"/>
                <w:szCs w:val="16"/>
                <w:lang w:eastAsia="en-AU"/>
              </w:rPr>
              <w:t>0.128967</w:t>
            </w:r>
          </w:p>
        </w:tc>
        <w:tc>
          <w:tcPr>
            <w:tcW w:w="896" w:type="dxa"/>
            <w:tcBorders>
              <w:top w:val="nil"/>
              <w:left w:val="nil"/>
              <w:bottom w:val="nil"/>
              <w:right w:val="nil"/>
            </w:tcBorders>
          </w:tcPr>
          <w:p w14:paraId="5E95850B" w14:textId="77777777" w:rsidR="00DC23ED" w:rsidRPr="004A41E7" w:rsidRDefault="00DC23ED" w:rsidP="00DC23ED">
            <w:pPr>
              <w:pStyle w:val="TableText"/>
              <w:rPr>
                <w:sz w:val="16"/>
                <w:szCs w:val="16"/>
                <w:lang w:eastAsia="en-AU"/>
              </w:rPr>
            </w:pPr>
            <w:r w:rsidRPr="004A41E7">
              <w:rPr>
                <w:sz w:val="16"/>
                <w:szCs w:val="16"/>
                <w:lang w:eastAsia="en-AU"/>
              </w:rPr>
              <w:t>0.128967</w:t>
            </w:r>
          </w:p>
        </w:tc>
        <w:tc>
          <w:tcPr>
            <w:tcW w:w="896" w:type="dxa"/>
            <w:tcBorders>
              <w:top w:val="nil"/>
              <w:left w:val="nil"/>
              <w:bottom w:val="nil"/>
              <w:right w:val="nil"/>
            </w:tcBorders>
          </w:tcPr>
          <w:p w14:paraId="291DD7CE" w14:textId="77777777" w:rsidR="00DC23ED" w:rsidRPr="004A41E7" w:rsidRDefault="00DC23ED" w:rsidP="00DC23ED">
            <w:pPr>
              <w:pStyle w:val="TableText"/>
              <w:rPr>
                <w:sz w:val="16"/>
                <w:szCs w:val="16"/>
                <w:lang w:eastAsia="en-AU"/>
              </w:rPr>
            </w:pPr>
            <w:r w:rsidRPr="004A41E7">
              <w:rPr>
                <w:sz w:val="16"/>
                <w:szCs w:val="16"/>
                <w:lang w:eastAsia="en-AU"/>
              </w:rPr>
              <w:t>0.000934</w:t>
            </w:r>
          </w:p>
        </w:tc>
        <w:tc>
          <w:tcPr>
            <w:tcW w:w="910" w:type="dxa"/>
            <w:tcBorders>
              <w:top w:val="nil"/>
              <w:left w:val="nil"/>
              <w:bottom w:val="nil"/>
              <w:right w:val="nil"/>
            </w:tcBorders>
          </w:tcPr>
          <w:p w14:paraId="78ECC762" w14:textId="77777777" w:rsidR="00DC23ED" w:rsidRPr="004A41E7" w:rsidRDefault="00DC23ED" w:rsidP="00DC23ED">
            <w:pPr>
              <w:pStyle w:val="TableText"/>
              <w:rPr>
                <w:sz w:val="16"/>
                <w:szCs w:val="16"/>
                <w:lang w:eastAsia="en-AU"/>
              </w:rPr>
            </w:pPr>
            <w:r w:rsidRPr="004A41E7">
              <w:rPr>
                <w:sz w:val="16"/>
                <w:szCs w:val="16"/>
                <w:lang w:eastAsia="en-AU"/>
              </w:rPr>
              <w:t>0.000845</w:t>
            </w:r>
          </w:p>
        </w:tc>
        <w:tc>
          <w:tcPr>
            <w:tcW w:w="896" w:type="dxa"/>
            <w:tcBorders>
              <w:top w:val="nil"/>
              <w:left w:val="nil"/>
              <w:bottom w:val="nil"/>
              <w:right w:val="nil"/>
            </w:tcBorders>
          </w:tcPr>
          <w:p w14:paraId="2EA9FABB" w14:textId="77777777" w:rsidR="00DC23ED" w:rsidRPr="004A41E7" w:rsidRDefault="00DC23ED" w:rsidP="00DC23ED">
            <w:pPr>
              <w:pStyle w:val="TableText"/>
              <w:rPr>
                <w:sz w:val="16"/>
                <w:szCs w:val="16"/>
                <w:lang w:eastAsia="en-AU"/>
              </w:rPr>
            </w:pPr>
            <w:r w:rsidRPr="004A41E7">
              <w:rPr>
                <w:sz w:val="16"/>
                <w:szCs w:val="16"/>
                <w:lang w:eastAsia="en-AU"/>
              </w:rPr>
              <w:t>0.000845</w:t>
            </w:r>
          </w:p>
        </w:tc>
        <w:tc>
          <w:tcPr>
            <w:tcW w:w="896" w:type="dxa"/>
            <w:tcBorders>
              <w:top w:val="nil"/>
              <w:left w:val="nil"/>
              <w:bottom w:val="nil"/>
              <w:right w:val="nil"/>
            </w:tcBorders>
          </w:tcPr>
          <w:p w14:paraId="4A04A2C9" w14:textId="77777777" w:rsidR="00DC23ED" w:rsidRPr="004A41E7" w:rsidRDefault="00DC23ED" w:rsidP="00DC23ED">
            <w:pPr>
              <w:pStyle w:val="TableText"/>
              <w:rPr>
                <w:sz w:val="16"/>
                <w:szCs w:val="16"/>
                <w:lang w:eastAsia="en-AU"/>
              </w:rPr>
            </w:pPr>
          </w:p>
        </w:tc>
        <w:tc>
          <w:tcPr>
            <w:tcW w:w="858" w:type="dxa"/>
            <w:tcBorders>
              <w:top w:val="nil"/>
              <w:left w:val="nil"/>
              <w:bottom w:val="nil"/>
              <w:right w:val="nil"/>
            </w:tcBorders>
          </w:tcPr>
          <w:p w14:paraId="2EE5E47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47A9534"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DBABBE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FC7D98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0F1AC05"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26125D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3F583C5" w14:textId="77777777" w:rsidR="00DC23ED" w:rsidRPr="004A41E7" w:rsidRDefault="00DC23ED" w:rsidP="00DC23ED">
            <w:pPr>
              <w:pStyle w:val="TableText"/>
              <w:rPr>
                <w:sz w:val="16"/>
                <w:szCs w:val="16"/>
                <w:lang w:eastAsia="en-AU"/>
              </w:rPr>
            </w:pPr>
          </w:p>
        </w:tc>
      </w:tr>
      <w:tr w:rsidR="00DC23ED" w:rsidRPr="004A41E7" w14:paraId="25D43D75" w14:textId="77777777">
        <w:trPr>
          <w:trHeight w:val="219"/>
        </w:trPr>
        <w:tc>
          <w:tcPr>
            <w:tcW w:w="994" w:type="dxa"/>
            <w:tcBorders>
              <w:top w:val="nil"/>
              <w:left w:val="nil"/>
              <w:bottom w:val="nil"/>
              <w:right w:val="nil"/>
            </w:tcBorders>
          </w:tcPr>
          <w:p w14:paraId="2CD993AE"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40" w:type="dxa"/>
            <w:tcBorders>
              <w:top w:val="nil"/>
              <w:left w:val="nil"/>
              <w:bottom w:val="nil"/>
              <w:right w:val="nil"/>
            </w:tcBorders>
          </w:tcPr>
          <w:p w14:paraId="32034C8F" w14:textId="77777777" w:rsidR="00DC23ED" w:rsidRPr="004A41E7" w:rsidRDefault="00DC23ED" w:rsidP="00DC23ED">
            <w:pPr>
              <w:pStyle w:val="TableText"/>
              <w:rPr>
                <w:sz w:val="16"/>
                <w:szCs w:val="16"/>
                <w:lang w:eastAsia="en-AU"/>
              </w:rPr>
            </w:pPr>
            <w:r w:rsidRPr="004A41E7">
              <w:rPr>
                <w:sz w:val="16"/>
                <w:szCs w:val="16"/>
                <w:lang w:eastAsia="en-AU"/>
              </w:rPr>
              <w:t>0.218875</w:t>
            </w:r>
          </w:p>
        </w:tc>
        <w:tc>
          <w:tcPr>
            <w:tcW w:w="896" w:type="dxa"/>
            <w:tcBorders>
              <w:top w:val="nil"/>
              <w:left w:val="nil"/>
              <w:bottom w:val="nil"/>
              <w:right w:val="nil"/>
            </w:tcBorders>
          </w:tcPr>
          <w:p w14:paraId="439CD554" w14:textId="77777777" w:rsidR="00DC23ED" w:rsidRPr="004A41E7" w:rsidRDefault="00DC23ED" w:rsidP="00DC23ED">
            <w:pPr>
              <w:pStyle w:val="TableText"/>
              <w:rPr>
                <w:sz w:val="16"/>
                <w:szCs w:val="16"/>
                <w:lang w:eastAsia="en-AU"/>
              </w:rPr>
            </w:pPr>
            <w:r w:rsidRPr="004A41E7">
              <w:rPr>
                <w:sz w:val="16"/>
                <w:szCs w:val="16"/>
                <w:lang w:eastAsia="en-AU"/>
              </w:rPr>
              <w:t>0.218876</w:t>
            </w:r>
          </w:p>
        </w:tc>
        <w:tc>
          <w:tcPr>
            <w:tcW w:w="896" w:type="dxa"/>
            <w:tcBorders>
              <w:top w:val="nil"/>
              <w:left w:val="nil"/>
              <w:bottom w:val="nil"/>
              <w:right w:val="nil"/>
            </w:tcBorders>
          </w:tcPr>
          <w:p w14:paraId="72B0C703" w14:textId="77777777" w:rsidR="00DC23ED" w:rsidRPr="004A41E7" w:rsidRDefault="00DC23ED" w:rsidP="00DC23ED">
            <w:pPr>
              <w:pStyle w:val="TableText"/>
              <w:rPr>
                <w:sz w:val="16"/>
                <w:szCs w:val="16"/>
                <w:lang w:eastAsia="en-AU"/>
              </w:rPr>
            </w:pPr>
            <w:r w:rsidRPr="004A41E7">
              <w:rPr>
                <w:sz w:val="16"/>
                <w:szCs w:val="16"/>
                <w:lang w:eastAsia="en-AU"/>
              </w:rPr>
              <w:t>0.129079</w:t>
            </w:r>
          </w:p>
        </w:tc>
        <w:tc>
          <w:tcPr>
            <w:tcW w:w="896" w:type="dxa"/>
            <w:tcBorders>
              <w:top w:val="nil"/>
              <w:left w:val="nil"/>
              <w:bottom w:val="nil"/>
              <w:right w:val="nil"/>
            </w:tcBorders>
          </w:tcPr>
          <w:p w14:paraId="02CFB395" w14:textId="77777777" w:rsidR="00DC23ED" w:rsidRPr="004A41E7" w:rsidRDefault="00DC23ED" w:rsidP="00DC23ED">
            <w:pPr>
              <w:pStyle w:val="TableText"/>
              <w:rPr>
                <w:sz w:val="16"/>
                <w:szCs w:val="16"/>
                <w:lang w:eastAsia="en-AU"/>
              </w:rPr>
            </w:pPr>
            <w:r w:rsidRPr="004A41E7">
              <w:rPr>
                <w:sz w:val="16"/>
                <w:szCs w:val="16"/>
                <w:lang w:eastAsia="en-AU"/>
              </w:rPr>
              <w:t>0.128992</w:t>
            </w:r>
          </w:p>
        </w:tc>
        <w:tc>
          <w:tcPr>
            <w:tcW w:w="896" w:type="dxa"/>
            <w:tcBorders>
              <w:top w:val="nil"/>
              <w:left w:val="nil"/>
              <w:bottom w:val="nil"/>
              <w:right w:val="nil"/>
            </w:tcBorders>
          </w:tcPr>
          <w:p w14:paraId="75290769" w14:textId="77777777" w:rsidR="00DC23ED" w:rsidRPr="004A41E7" w:rsidRDefault="00DC23ED" w:rsidP="00DC23ED">
            <w:pPr>
              <w:pStyle w:val="TableText"/>
              <w:rPr>
                <w:sz w:val="16"/>
                <w:szCs w:val="16"/>
                <w:lang w:eastAsia="en-AU"/>
              </w:rPr>
            </w:pPr>
            <w:r w:rsidRPr="004A41E7">
              <w:rPr>
                <w:sz w:val="16"/>
                <w:szCs w:val="16"/>
                <w:lang w:eastAsia="en-AU"/>
              </w:rPr>
              <w:t>0.128993</w:t>
            </w:r>
          </w:p>
        </w:tc>
        <w:tc>
          <w:tcPr>
            <w:tcW w:w="896" w:type="dxa"/>
            <w:tcBorders>
              <w:top w:val="nil"/>
              <w:left w:val="nil"/>
              <w:bottom w:val="nil"/>
              <w:right w:val="nil"/>
            </w:tcBorders>
          </w:tcPr>
          <w:p w14:paraId="420E2E66" w14:textId="77777777" w:rsidR="00DC23ED" w:rsidRPr="004A41E7" w:rsidRDefault="00DC23ED" w:rsidP="00DC23ED">
            <w:pPr>
              <w:pStyle w:val="TableText"/>
              <w:rPr>
                <w:sz w:val="16"/>
                <w:szCs w:val="16"/>
                <w:lang w:eastAsia="en-AU"/>
              </w:rPr>
            </w:pPr>
            <w:r w:rsidRPr="004A41E7">
              <w:rPr>
                <w:sz w:val="16"/>
                <w:szCs w:val="16"/>
                <w:lang w:eastAsia="en-AU"/>
              </w:rPr>
              <w:t>0.000973</w:t>
            </w:r>
          </w:p>
        </w:tc>
        <w:tc>
          <w:tcPr>
            <w:tcW w:w="910" w:type="dxa"/>
            <w:tcBorders>
              <w:top w:val="nil"/>
              <w:left w:val="nil"/>
              <w:bottom w:val="nil"/>
              <w:right w:val="nil"/>
            </w:tcBorders>
          </w:tcPr>
          <w:p w14:paraId="3516D526" w14:textId="77777777" w:rsidR="00DC23ED" w:rsidRPr="004A41E7" w:rsidRDefault="00DC23ED" w:rsidP="00DC23ED">
            <w:pPr>
              <w:pStyle w:val="TableText"/>
              <w:rPr>
                <w:sz w:val="16"/>
                <w:szCs w:val="16"/>
                <w:lang w:eastAsia="en-AU"/>
              </w:rPr>
            </w:pPr>
            <w:r w:rsidRPr="004A41E7">
              <w:rPr>
                <w:sz w:val="16"/>
                <w:szCs w:val="16"/>
                <w:lang w:eastAsia="en-AU"/>
              </w:rPr>
              <w:t>0.000877</w:t>
            </w:r>
          </w:p>
        </w:tc>
        <w:tc>
          <w:tcPr>
            <w:tcW w:w="896" w:type="dxa"/>
            <w:tcBorders>
              <w:top w:val="nil"/>
              <w:left w:val="nil"/>
              <w:bottom w:val="nil"/>
              <w:right w:val="nil"/>
            </w:tcBorders>
          </w:tcPr>
          <w:p w14:paraId="47FBE154" w14:textId="77777777" w:rsidR="00DC23ED" w:rsidRPr="004A41E7" w:rsidRDefault="00DC23ED" w:rsidP="00DC23ED">
            <w:pPr>
              <w:pStyle w:val="TableText"/>
              <w:rPr>
                <w:sz w:val="16"/>
                <w:szCs w:val="16"/>
                <w:lang w:eastAsia="en-AU"/>
              </w:rPr>
            </w:pPr>
            <w:r w:rsidRPr="004A41E7">
              <w:rPr>
                <w:sz w:val="16"/>
                <w:szCs w:val="16"/>
                <w:lang w:eastAsia="en-AU"/>
              </w:rPr>
              <w:t>0.000877</w:t>
            </w:r>
          </w:p>
        </w:tc>
        <w:tc>
          <w:tcPr>
            <w:tcW w:w="896" w:type="dxa"/>
            <w:tcBorders>
              <w:top w:val="nil"/>
              <w:left w:val="nil"/>
              <w:bottom w:val="nil"/>
              <w:right w:val="nil"/>
            </w:tcBorders>
          </w:tcPr>
          <w:p w14:paraId="25003B25" w14:textId="77777777" w:rsidR="00DC23ED" w:rsidRPr="004A41E7" w:rsidRDefault="00DC23ED" w:rsidP="00DC23ED">
            <w:pPr>
              <w:pStyle w:val="TableText"/>
              <w:rPr>
                <w:sz w:val="16"/>
                <w:szCs w:val="16"/>
                <w:lang w:eastAsia="en-AU"/>
              </w:rPr>
            </w:pPr>
            <w:r w:rsidRPr="004A41E7">
              <w:rPr>
                <w:sz w:val="16"/>
                <w:szCs w:val="16"/>
                <w:lang w:eastAsia="en-AU"/>
              </w:rPr>
              <w:t>0.000878</w:t>
            </w:r>
          </w:p>
        </w:tc>
        <w:tc>
          <w:tcPr>
            <w:tcW w:w="858" w:type="dxa"/>
            <w:tcBorders>
              <w:top w:val="nil"/>
              <w:left w:val="nil"/>
              <w:bottom w:val="nil"/>
              <w:right w:val="nil"/>
            </w:tcBorders>
          </w:tcPr>
          <w:p w14:paraId="14E9B5F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4F57434"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777DBB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C33BEE4"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82EDD09"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8E2828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4B744B9" w14:textId="77777777" w:rsidR="00DC23ED" w:rsidRPr="004A41E7" w:rsidRDefault="00DC23ED" w:rsidP="00DC23ED">
            <w:pPr>
              <w:pStyle w:val="TableText"/>
              <w:rPr>
                <w:sz w:val="16"/>
                <w:szCs w:val="16"/>
                <w:lang w:eastAsia="en-AU"/>
              </w:rPr>
            </w:pPr>
          </w:p>
        </w:tc>
      </w:tr>
      <w:tr w:rsidR="00DC23ED" w:rsidRPr="004A41E7" w14:paraId="241E9790" w14:textId="77777777">
        <w:trPr>
          <w:trHeight w:val="219"/>
        </w:trPr>
        <w:tc>
          <w:tcPr>
            <w:tcW w:w="994" w:type="dxa"/>
            <w:tcBorders>
              <w:top w:val="nil"/>
              <w:left w:val="nil"/>
              <w:bottom w:val="nil"/>
              <w:right w:val="nil"/>
            </w:tcBorders>
          </w:tcPr>
          <w:p w14:paraId="5A467995"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40" w:type="dxa"/>
            <w:tcBorders>
              <w:top w:val="nil"/>
              <w:left w:val="nil"/>
              <w:bottom w:val="nil"/>
              <w:right w:val="nil"/>
            </w:tcBorders>
          </w:tcPr>
          <w:p w14:paraId="5CB33F4A" w14:textId="77777777" w:rsidR="00DC23ED" w:rsidRPr="004A41E7" w:rsidRDefault="00DC23ED" w:rsidP="00DC23ED">
            <w:pPr>
              <w:pStyle w:val="TableText"/>
              <w:rPr>
                <w:sz w:val="16"/>
                <w:szCs w:val="16"/>
                <w:lang w:eastAsia="en-AU"/>
              </w:rPr>
            </w:pPr>
            <w:r w:rsidRPr="004A41E7">
              <w:rPr>
                <w:sz w:val="16"/>
                <w:szCs w:val="16"/>
                <w:lang w:eastAsia="en-AU"/>
              </w:rPr>
              <w:t>0.218881</w:t>
            </w:r>
          </w:p>
        </w:tc>
        <w:tc>
          <w:tcPr>
            <w:tcW w:w="896" w:type="dxa"/>
            <w:tcBorders>
              <w:top w:val="nil"/>
              <w:left w:val="nil"/>
              <w:bottom w:val="nil"/>
              <w:right w:val="nil"/>
            </w:tcBorders>
          </w:tcPr>
          <w:p w14:paraId="638FE4E1" w14:textId="77777777" w:rsidR="00DC23ED" w:rsidRPr="004A41E7" w:rsidRDefault="00DC23ED" w:rsidP="00DC23ED">
            <w:pPr>
              <w:pStyle w:val="TableText"/>
              <w:rPr>
                <w:sz w:val="16"/>
                <w:szCs w:val="16"/>
                <w:lang w:eastAsia="en-AU"/>
              </w:rPr>
            </w:pPr>
            <w:r w:rsidRPr="004A41E7">
              <w:rPr>
                <w:sz w:val="16"/>
                <w:szCs w:val="16"/>
                <w:lang w:eastAsia="en-AU"/>
              </w:rPr>
              <w:t>0.218882</w:t>
            </w:r>
          </w:p>
        </w:tc>
        <w:tc>
          <w:tcPr>
            <w:tcW w:w="896" w:type="dxa"/>
            <w:tcBorders>
              <w:top w:val="nil"/>
              <w:left w:val="nil"/>
              <w:bottom w:val="nil"/>
              <w:right w:val="nil"/>
            </w:tcBorders>
          </w:tcPr>
          <w:p w14:paraId="224C7444" w14:textId="77777777" w:rsidR="00DC23ED" w:rsidRPr="004A41E7" w:rsidRDefault="00DC23ED" w:rsidP="00DC23ED">
            <w:pPr>
              <w:pStyle w:val="TableText"/>
              <w:rPr>
                <w:sz w:val="16"/>
                <w:szCs w:val="16"/>
                <w:lang w:eastAsia="en-AU"/>
              </w:rPr>
            </w:pPr>
            <w:r w:rsidRPr="004A41E7">
              <w:rPr>
                <w:sz w:val="16"/>
                <w:szCs w:val="16"/>
                <w:lang w:eastAsia="en-AU"/>
              </w:rPr>
              <w:t>0.129115</w:t>
            </w:r>
          </w:p>
        </w:tc>
        <w:tc>
          <w:tcPr>
            <w:tcW w:w="896" w:type="dxa"/>
            <w:tcBorders>
              <w:top w:val="nil"/>
              <w:left w:val="nil"/>
              <w:bottom w:val="nil"/>
              <w:right w:val="nil"/>
            </w:tcBorders>
          </w:tcPr>
          <w:p w14:paraId="6A151716" w14:textId="77777777" w:rsidR="00DC23ED" w:rsidRPr="004A41E7" w:rsidRDefault="00DC23ED" w:rsidP="00DC23ED">
            <w:pPr>
              <w:pStyle w:val="TableText"/>
              <w:rPr>
                <w:sz w:val="16"/>
                <w:szCs w:val="16"/>
                <w:lang w:eastAsia="en-AU"/>
              </w:rPr>
            </w:pPr>
            <w:r w:rsidRPr="004A41E7">
              <w:rPr>
                <w:sz w:val="16"/>
                <w:szCs w:val="16"/>
                <w:lang w:eastAsia="en-AU"/>
              </w:rPr>
              <w:t>0.129021</w:t>
            </w:r>
          </w:p>
        </w:tc>
        <w:tc>
          <w:tcPr>
            <w:tcW w:w="896" w:type="dxa"/>
            <w:tcBorders>
              <w:top w:val="nil"/>
              <w:left w:val="nil"/>
              <w:bottom w:val="nil"/>
              <w:right w:val="nil"/>
            </w:tcBorders>
          </w:tcPr>
          <w:p w14:paraId="4623A4A6" w14:textId="77777777" w:rsidR="00DC23ED" w:rsidRPr="004A41E7" w:rsidRDefault="00DC23ED" w:rsidP="00DC23ED">
            <w:pPr>
              <w:pStyle w:val="TableText"/>
              <w:rPr>
                <w:sz w:val="16"/>
                <w:szCs w:val="16"/>
                <w:lang w:eastAsia="en-AU"/>
              </w:rPr>
            </w:pPr>
            <w:r w:rsidRPr="004A41E7">
              <w:rPr>
                <w:sz w:val="16"/>
                <w:szCs w:val="16"/>
                <w:lang w:eastAsia="en-AU"/>
              </w:rPr>
              <w:t>0.129022</w:t>
            </w:r>
          </w:p>
        </w:tc>
        <w:tc>
          <w:tcPr>
            <w:tcW w:w="896" w:type="dxa"/>
            <w:tcBorders>
              <w:top w:val="nil"/>
              <w:left w:val="nil"/>
              <w:bottom w:val="nil"/>
              <w:right w:val="nil"/>
            </w:tcBorders>
          </w:tcPr>
          <w:p w14:paraId="60703F3B" w14:textId="77777777" w:rsidR="00DC23ED" w:rsidRPr="004A41E7" w:rsidRDefault="00DC23ED" w:rsidP="00DC23ED">
            <w:pPr>
              <w:pStyle w:val="TableText"/>
              <w:rPr>
                <w:sz w:val="16"/>
                <w:szCs w:val="16"/>
                <w:lang w:eastAsia="en-AU"/>
              </w:rPr>
            </w:pPr>
            <w:r w:rsidRPr="004A41E7">
              <w:rPr>
                <w:sz w:val="16"/>
                <w:szCs w:val="16"/>
                <w:lang w:eastAsia="en-AU"/>
              </w:rPr>
              <w:t>0.001017</w:t>
            </w:r>
          </w:p>
        </w:tc>
        <w:tc>
          <w:tcPr>
            <w:tcW w:w="910" w:type="dxa"/>
            <w:tcBorders>
              <w:top w:val="nil"/>
              <w:left w:val="nil"/>
              <w:bottom w:val="nil"/>
              <w:right w:val="nil"/>
            </w:tcBorders>
          </w:tcPr>
          <w:p w14:paraId="4D36ACD9" w14:textId="77777777" w:rsidR="00DC23ED" w:rsidRPr="004A41E7" w:rsidRDefault="00DC23ED" w:rsidP="00DC23ED">
            <w:pPr>
              <w:pStyle w:val="TableText"/>
              <w:rPr>
                <w:sz w:val="16"/>
                <w:szCs w:val="16"/>
                <w:lang w:eastAsia="en-AU"/>
              </w:rPr>
            </w:pPr>
            <w:r w:rsidRPr="004A41E7">
              <w:rPr>
                <w:sz w:val="16"/>
                <w:szCs w:val="16"/>
                <w:lang w:eastAsia="en-AU"/>
              </w:rPr>
              <w:t>0.000914</w:t>
            </w:r>
          </w:p>
        </w:tc>
        <w:tc>
          <w:tcPr>
            <w:tcW w:w="896" w:type="dxa"/>
            <w:tcBorders>
              <w:top w:val="nil"/>
              <w:left w:val="nil"/>
              <w:bottom w:val="nil"/>
              <w:right w:val="nil"/>
            </w:tcBorders>
          </w:tcPr>
          <w:p w14:paraId="4591E8AF" w14:textId="77777777" w:rsidR="00DC23ED" w:rsidRPr="004A41E7" w:rsidRDefault="00DC23ED" w:rsidP="00DC23ED">
            <w:pPr>
              <w:pStyle w:val="TableText"/>
              <w:rPr>
                <w:sz w:val="16"/>
                <w:szCs w:val="16"/>
                <w:lang w:eastAsia="en-AU"/>
              </w:rPr>
            </w:pPr>
            <w:r w:rsidRPr="004A41E7">
              <w:rPr>
                <w:sz w:val="16"/>
                <w:szCs w:val="16"/>
                <w:lang w:eastAsia="en-AU"/>
              </w:rPr>
              <w:t>0.000914</w:t>
            </w:r>
          </w:p>
        </w:tc>
        <w:tc>
          <w:tcPr>
            <w:tcW w:w="896" w:type="dxa"/>
            <w:tcBorders>
              <w:top w:val="nil"/>
              <w:left w:val="nil"/>
              <w:bottom w:val="nil"/>
              <w:right w:val="nil"/>
            </w:tcBorders>
          </w:tcPr>
          <w:p w14:paraId="099851FA" w14:textId="77777777" w:rsidR="00DC23ED" w:rsidRPr="004A41E7" w:rsidRDefault="00DC23ED" w:rsidP="00DC23ED">
            <w:pPr>
              <w:pStyle w:val="TableText"/>
              <w:rPr>
                <w:sz w:val="16"/>
                <w:szCs w:val="16"/>
                <w:lang w:eastAsia="en-AU"/>
              </w:rPr>
            </w:pPr>
            <w:r w:rsidRPr="004A41E7">
              <w:rPr>
                <w:sz w:val="16"/>
                <w:szCs w:val="16"/>
                <w:lang w:eastAsia="en-AU"/>
              </w:rPr>
              <w:t>0.000914</w:t>
            </w:r>
          </w:p>
        </w:tc>
        <w:tc>
          <w:tcPr>
            <w:tcW w:w="858" w:type="dxa"/>
            <w:tcBorders>
              <w:top w:val="nil"/>
              <w:left w:val="nil"/>
              <w:bottom w:val="nil"/>
              <w:right w:val="nil"/>
            </w:tcBorders>
          </w:tcPr>
          <w:p w14:paraId="338D937A" w14:textId="77777777" w:rsidR="00DC23ED" w:rsidRPr="004A41E7" w:rsidRDefault="00DC23ED" w:rsidP="00DC23ED">
            <w:pPr>
              <w:pStyle w:val="TableText"/>
              <w:rPr>
                <w:sz w:val="16"/>
                <w:szCs w:val="16"/>
                <w:lang w:eastAsia="en-AU"/>
              </w:rPr>
            </w:pPr>
            <w:r w:rsidRPr="004A41E7">
              <w:rPr>
                <w:sz w:val="16"/>
                <w:szCs w:val="16"/>
                <w:lang w:eastAsia="en-AU"/>
              </w:rPr>
              <w:t>0.000779</w:t>
            </w:r>
          </w:p>
        </w:tc>
        <w:tc>
          <w:tcPr>
            <w:tcW w:w="896" w:type="dxa"/>
            <w:tcBorders>
              <w:top w:val="nil"/>
              <w:left w:val="nil"/>
              <w:bottom w:val="nil"/>
              <w:right w:val="nil"/>
            </w:tcBorders>
          </w:tcPr>
          <w:p w14:paraId="595F76E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E605B1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19495B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C417FE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7D58223"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4EE46CA" w14:textId="77777777" w:rsidR="00DC23ED" w:rsidRPr="004A41E7" w:rsidRDefault="00DC23ED" w:rsidP="00DC23ED">
            <w:pPr>
              <w:pStyle w:val="TableText"/>
              <w:rPr>
                <w:sz w:val="16"/>
                <w:szCs w:val="16"/>
                <w:lang w:eastAsia="en-AU"/>
              </w:rPr>
            </w:pPr>
          </w:p>
        </w:tc>
      </w:tr>
      <w:tr w:rsidR="00DC23ED" w:rsidRPr="004A41E7" w14:paraId="2217DCF5" w14:textId="77777777">
        <w:trPr>
          <w:trHeight w:val="219"/>
        </w:trPr>
        <w:tc>
          <w:tcPr>
            <w:tcW w:w="994" w:type="dxa"/>
            <w:tcBorders>
              <w:top w:val="nil"/>
              <w:left w:val="nil"/>
              <w:bottom w:val="nil"/>
              <w:right w:val="nil"/>
            </w:tcBorders>
          </w:tcPr>
          <w:p w14:paraId="44A94388"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40" w:type="dxa"/>
            <w:tcBorders>
              <w:top w:val="nil"/>
              <w:left w:val="nil"/>
              <w:bottom w:val="nil"/>
              <w:right w:val="nil"/>
            </w:tcBorders>
          </w:tcPr>
          <w:p w14:paraId="2C90988A" w14:textId="77777777" w:rsidR="00DC23ED" w:rsidRPr="004A41E7" w:rsidRDefault="00DC23ED" w:rsidP="00DC23ED">
            <w:pPr>
              <w:pStyle w:val="TableText"/>
              <w:rPr>
                <w:sz w:val="16"/>
                <w:szCs w:val="16"/>
                <w:lang w:eastAsia="en-AU"/>
              </w:rPr>
            </w:pPr>
            <w:r w:rsidRPr="004A41E7">
              <w:rPr>
                <w:sz w:val="16"/>
                <w:szCs w:val="16"/>
                <w:lang w:eastAsia="en-AU"/>
              </w:rPr>
              <w:t>0.218900</w:t>
            </w:r>
          </w:p>
        </w:tc>
        <w:tc>
          <w:tcPr>
            <w:tcW w:w="896" w:type="dxa"/>
            <w:tcBorders>
              <w:top w:val="nil"/>
              <w:left w:val="nil"/>
              <w:bottom w:val="nil"/>
              <w:right w:val="nil"/>
            </w:tcBorders>
          </w:tcPr>
          <w:p w14:paraId="4238C1B2" w14:textId="77777777" w:rsidR="00DC23ED" w:rsidRPr="004A41E7" w:rsidRDefault="00DC23ED" w:rsidP="00DC23ED">
            <w:pPr>
              <w:pStyle w:val="TableText"/>
              <w:rPr>
                <w:sz w:val="16"/>
                <w:szCs w:val="16"/>
                <w:lang w:eastAsia="en-AU"/>
              </w:rPr>
            </w:pPr>
            <w:r w:rsidRPr="004A41E7">
              <w:rPr>
                <w:sz w:val="16"/>
                <w:szCs w:val="16"/>
                <w:lang w:eastAsia="en-AU"/>
              </w:rPr>
              <w:t>0.218900</w:t>
            </w:r>
          </w:p>
        </w:tc>
        <w:tc>
          <w:tcPr>
            <w:tcW w:w="896" w:type="dxa"/>
            <w:tcBorders>
              <w:top w:val="nil"/>
              <w:left w:val="nil"/>
              <w:bottom w:val="nil"/>
              <w:right w:val="nil"/>
            </w:tcBorders>
          </w:tcPr>
          <w:p w14:paraId="166BA228" w14:textId="77777777" w:rsidR="00DC23ED" w:rsidRPr="004A41E7" w:rsidRDefault="00DC23ED" w:rsidP="00DC23ED">
            <w:pPr>
              <w:pStyle w:val="TableText"/>
              <w:rPr>
                <w:sz w:val="16"/>
                <w:szCs w:val="16"/>
                <w:lang w:eastAsia="en-AU"/>
              </w:rPr>
            </w:pPr>
            <w:r w:rsidRPr="004A41E7">
              <w:rPr>
                <w:sz w:val="16"/>
                <w:szCs w:val="16"/>
                <w:lang w:eastAsia="en-AU"/>
              </w:rPr>
              <w:t>0.129161</w:t>
            </w:r>
          </w:p>
        </w:tc>
        <w:tc>
          <w:tcPr>
            <w:tcW w:w="896" w:type="dxa"/>
            <w:tcBorders>
              <w:top w:val="nil"/>
              <w:left w:val="nil"/>
              <w:bottom w:val="nil"/>
              <w:right w:val="nil"/>
            </w:tcBorders>
          </w:tcPr>
          <w:p w14:paraId="3A389FDD" w14:textId="77777777" w:rsidR="00DC23ED" w:rsidRPr="004A41E7" w:rsidRDefault="00DC23ED" w:rsidP="00DC23ED">
            <w:pPr>
              <w:pStyle w:val="TableText"/>
              <w:rPr>
                <w:sz w:val="16"/>
                <w:szCs w:val="16"/>
                <w:lang w:eastAsia="en-AU"/>
              </w:rPr>
            </w:pPr>
            <w:r w:rsidRPr="004A41E7">
              <w:rPr>
                <w:sz w:val="16"/>
                <w:szCs w:val="16"/>
                <w:lang w:eastAsia="en-AU"/>
              </w:rPr>
              <w:t>0.129058</w:t>
            </w:r>
          </w:p>
        </w:tc>
        <w:tc>
          <w:tcPr>
            <w:tcW w:w="896" w:type="dxa"/>
            <w:tcBorders>
              <w:top w:val="nil"/>
              <w:left w:val="nil"/>
              <w:bottom w:val="nil"/>
              <w:right w:val="nil"/>
            </w:tcBorders>
          </w:tcPr>
          <w:p w14:paraId="2959B821" w14:textId="77777777" w:rsidR="00DC23ED" w:rsidRPr="004A41E7" w:rsidRDefault="00DC23ED" w:rsidP="00DC23ED">
            <w:pPr>
              <w:pStyle w:val="TableText"/>
              <w:rPr>
                <w:sz w:val="16"/>
                <w:szCs w:val="16"/>
                <w:lang w:eastAsia="en-AU"/>
              </w:rPr>
            </w:pPr>
            <w:r w:rsidRPr="004A41E7">
              <w:rPr>
                <w:sz w:val="16"/>
                <w:szCs w:val="16"/>
                <w:lang w:eastAsia="en-AU"/>
              </w:rPr>
              <w:t>0.129058</w:t>
            </w:r>
          </w:p>
        </w:tc>
        <w:tc>
          <w:tcPr>
            <w:tcW w:w="896" w:type="dxa"/>
            <w:tcBorders>
              <w:top w:val="nil"/>
              <w:left w:val="nil"/>
              <w:bottom w:val="nil"/>
              <w:right w:val="nil"/>
            </w:tcBorders>
          </w:tcPr>
          <w:p w14:paraId="71F99178" w14:textId="77777777" w:rsidR="00DC23ED" w:rsidRPr="004A41E7" w:rsidRDefault="00DC23ED" w:rsidP="00DC23ED">
            <w:pPr>
              <w:pStyle w:val="TableText"/>
              <w:rPr>
                <w:sz w:val="16"/>
                <w:szCs w:val="16"/>
                <w:lang w:eastAsia="en-AU"/>
              </w:rPr>
            </w:pPr>
            <w:r w:rsidRPr="004A41E7">
              <w:rPr>
                <w:sz w:val="16"/>
                <w:szCs w:val="16"/>
                <w:lang w:eastAsia="en-AU"/>
              </w:rPr>
              <w:t>0.001071</w:t>
            </w:r>
          </w:p>
        </w:tc>
        <w:tc>
          <w:tcPr>
            <w:tcW w:w="910" w:type="dxa"/>
            <w:tcBorders>
              <w:top w:val="nil"/>
              <w:left w:val="nil"/>
              <w:bottom w:val="nil"/>
              <w:right w:val="nil"/>
            </w:tcBorders>
          </w:tcPr>
          <w:p w14:paraId="0E4E8D60" w14:textId="77777777" w:rsidR="00DC23ED" w:rsidRPr="004A41E7" w:rsidRDefault="00DC23ED" w:rsidP="00DC23ED">
            <w:pPr>
              <w:pStyle w:val="TableText"/>
              <w:rPr>
                <w:sz w:val="16"/>
                <w:szCs w:val="16"/>
                <w:lang w:eastAsia="en-AU"/>
              </w:rPr>
            </w:pPr>
            <w:r w:rsidRPr="004A41E7">
              <w:rPr>
                <w:sz w:val="16"/>
                <w:szCs w:val="16"/>
                <w:lang w:eastAsia="en-AU"/>
              </w:rPr>
              <w:t>0.000958</w:t>
            </w:r>
          </w:p>
        </w:tc>
        <w:tc>
          <w:tcPr>
            <w:tcW w:w="896" w:type="dxa"/>
            <w:tcBorders>
              <w:top w:val="nil"/>
              <w:left w:val="nil"/>
              <w:bottom w:val="nil"/>
              <w:right w:val="nil"/>
            </w:tcBorders>
          </w:tcPr>
          <w:p w14:paraId="76925B30" w14:textId="77777777" w:rsidR="00DC23ED" w:rsidRPr="004A41E7" w:rsidRDefault="00DC23ED" w:rsidP="00DC23ED">
            <w:pPr>
              <w:pStyle w:val="TableText"/>
              <w:rPr>
                <w:sz w:val="16"/>
                <w:szCs w:val="16"/>
                <w:lang w:eastAsia="en-AU"/>
              </w:rPr>
            </w:pPr>
            <w:r w:rsidRPr="004A41E7">
              <w:rPr>
                <w:sz w:val="16"/>
                <w:szCs w:val="16"/>
                <w:lang w:eastAsia="en-AU"/>
              </w:rPr>
              <w:t>0.000958</w:t>
            </w:r>
          </w:p>
        </w:tc>
        <w:tc>
          <w:tcPr>
            <w:tcW w:w="896" w:type="dxa"/>
            <w:tcBorders>
              <w:top w:val="nil"/>
              <w:left w:val="nil"/>
              <w:bottom w:val="nil"/>
              <w:right w:val="nil"/>
            </w:tcBorders>
          </w:tcPr>
          <w:p w14:paraId="67C12CEE" w14:textId="77777777" w:rsidR="00DC23ED" w:rsidRPr="004A41E7" w:rsidRDefault="00DC23ED" w:rsidP="00DC23ED">
            <w:pPr>
              <w:pStyle w:val="TableText"/>
              <w:rPr>
                <w:sz w:val="16"/>
                <w:szCs w:val="16"/>
                <w:lang w:eastAsia="en-AU"/>
              </w:rPr>
            </w:pPr>
            <w:r w:rsidRPr="004A41E7">
              <w:rPr>
                <w:sz w:val="16"/>
                <w:szCs w:val="16"/>
                <w:lang w:eastAsia="en-AU"/>
              </w:rPr>
              <w:t>0.000959</w:t>
            </w:r>
          </w:p>
        </w:tc>
        <w:tc>
          <w:tcPr>
            <w:tcW w:w="858" w:type="dxa"/>
            <w:tcBorders>
              <w:top w:val="nil"/>
              <w:left w:val="nil"/>
              <w:bottom w:val="nil"/>
              <w:right w:val="nil"/>
            </w:tcBorders>
          </w:tcPr>
          <w:p w14:paraId="78E5A742" w14:textId="77777777" w:rsidR="00DC23ED" w:rsidRPr="004A41E7" w:rsidRDefault="00DC23ED" w:rsidP="00DC23ED">
            <w:pPr>
              <w:pStyle w:val="TableText"/>
              <w:rPr>
                <w:sz w:val="16"/>
                <w:szCs w:val="16"/>
                <w:lang w:eastAsia="en-AU"/>
              </w:rPr>
            </w:pPr>
            <w:r w:rsidRPr="004A41E7">
              <w:rPr>
                <w:sz w:val="16"/>
                <w:szCs w:val="16"/>
                <w:lang w:eastAsia="en-AU"/>
              </w:rPr>
              <w:t>0.000814</w:t>
            </w:r>
          </w:p>
        </w:tc>
        <w:tc>
          <w:tcPr>
            <w:tcW w:w="896" w:type="dxa"/>
            <w:tcBorders>
              <w:top w:val="nil"/>
              <w:left w:val="nil"/>
              <w:bottom w:val="nil"/>
              <w:right w:val="nil"/>
            </w:tcBorders>
          </w:tcPr>
          <w:p w14:paraId="1D4E9866" w14:textId="77777777" w:rsidR="00DC23ED" w:rsidRPr="004A41E7" w:rsidRDefault="00DC23ED" w:rsidP="00DC23ED">
            <w:pPr>
              <w:pStyle w:val="TableText"/>
              <w:rPr>
                <w:sz w:val="16"/>
                <w:szCs w:val="16"/>
                <w:lang w:eastAsia="en-AU"/>
              </w:rPr>
            </w:pPr>
            <w:r w:rsidRPr="004A41E7">
              <w:rPr>
                <w:sz w:val="16"/>
                <w:szCs w:val="16"/>
                <w:lang w:eastAsia="en-AU"/>
              </w:rPr>
              <w:t>0.000815</w:t>
            </w:r>
          </w:p>
        </w:tc>
        <w:tc>
          <w:tcPr>
            <w:tcW w:w="896" w:type="dxa"/>
            <w:tcBorders>
              <w:top w:val="nil"/>
              <w:left w:val="nil"/>
              <w:bottom w:val="nil"/>
              <w:right w:val="nil"/>
            </w:tcBorders>
          </w:tcPr>
          <w:p w14:paraId="6B3939A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D648E4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5B3545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BB88FC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270F29A" w14:textId="77777777" w:rsidR="00DC23ED" w:rsidRPr="004A41E7" w:rsidRDefault="00DC23ED" w:rsidP="00DC23ED">
            <w:pPr>
              <w:pStyle w:val="TableText"/>
              <w:rPr>
                <w:sz w:val="16"/>
                <w:szCs w:val="16"/>
                <w:lang w:eastAsia="en-AU"/>
              </w:rPr>
            </w:pPr>
          </w:p>
        </w:tc>
      </w:tr>
      <w:tr w:rsidR="00DC23ED" w:rsidRPr="004A41E7" w14:paraId="0C4A268D" w14:textId="77777777">
        <w:trPr>
          <w:trHeight w:val="219"/>
        </w:trPr>
        <w:tc>
          <w:tcPr>
            <w:tcW w:w="994" w:type="dxa"/>
            <w:tcBorders>
              <w:top w:val="nil"/>
              <w:left w:val="nil"/>
              <w:bottom w:val="nil"/>
              <w:right w:val="nil"/>
            </w:tcBorders>
          </w:tcPr>
          <w:p w14:paraId="088462C6"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40" w:type="dxa"/>
            <w:tcBorders>
              <w:top w:val="nil"/>
              <w:left w:val="nil"/>
              <w:bottom w:val="nil"/>
              <w:right w:val="nil"/>
            </w:tcBorders>
          </w:tcPr>
          <w:p w14:paraId="59CDE925" w14:textId="77777777" w:rsidR="00DC23ED" w:rsidRPr="004A41E7" w:rsidRDefault="00DC23ED" w:rsidP="00DC23ED">
            <w:pPr>
              <w:pStyle w:val="TableText"/>
              <w:rPr>
                <w:sz w:val="16"/>
                <w:szCs w:val="16"/>
                <w:lang w:eastAsia="en-AU"/>
              </w:rPr>
            </w:pPr>
            <w:r w:rsidRPr="004A41E7">
              <w:rPr>
                <w:sz w:val="16"/>
                <w:szCs w:val="16"/>
                <w:lang w:eastAsia="en-AU"/>
              </w:rPr>
              <w:t>0.218935</w:t>
            </w:r>
          </w:p>
        </w:tc>
        <w:tc>
          <w:tcPr>
            <w:tcW w:w="896" w:type="dxa"/>
            <w:tcBorders>
              <w:top w:val="nil"/>
              <w:left w:val="nil"/>
              <w:bottom w:val="nil"/>
              <w:right w:val="nil"/>
            </w:tcBorders>
          </w:tcPr>
          <w:p w14:paraId="4B761884" w14:textId="77777777" w:rsidR="00DC23ED" w:rsidRPr="004A41E7" w:rsidRDefault="00DC23ED" w:rsidP="00DC23ED">
            <w:pPr>
              <w:pStyle w:val="TableText"/>
              <w:rPr>
                <w:sz w:val="16"/>
                <w:szCs w:val="16"/>
                <w:lang w:eastAsia="en-AU"/>
              </w:rPr>
            </w:pPr>
            <w:r w:rsidRPr="004A41E7">
              <w:rPr>
                <w:sz w:val="16"/>
                <w:szCs w:val="16"/>
                <w:lang w:eastAsia="en-AU"/>
              </w:rPr>
              <w:t>0.218936</w:t>
            </w:r>
          </w:p>
        </w:tc>
        <w:tc>
          <w:tcPr>
            <w:tcW w:w="896" w:type="dxa"/>
            <w:tcBorders>
              <w:top w:val="nil"/>
              <w:left w:val="nil"/>
              <w:bottom w:val="nil"/>
              <w:right w:val="nil"/>
            </w:tcBorders>
          </w:tcPr>
          <w:p w14:paraId="0C976542" w14:textId="77777777" w:rsidR="00DC23ED" w:rsidRPr="004A41E7" w:rsidRDefault="00DC23ED" w:rsidP="00DC23ED">
            <w:pPr>
              <w:pStyle w:val="TableText"/>
              <w:rPr>
                <w:sz w:val="16"/>
                <w:szCs w:val="16"/>
                <w:lang w:eastAsia="en-AU"/>
              </w:rPr>
            </w:pPr>
            <w:r w:rsidRPr="004A41E7">
              <w:rPr>
                <w:sz w:val="16"/>
                <w:szCs w:val="16"/>
                <w:lang w:eastAsia="en-AU"/>
              </w:rPr>
              <w:t>0.129217</w:t>
            </w:r>
          </w:p>
        </w:tc>
        <w:tc>
          <w:tcPr>
            <w:tcW w:w="896" w:type="dxa"/>
            <w:tcBorders>
              <w:top w:val="nil"/>
              <w:left w:val="nil"/>
              <w:bottom w:val="nil"/>
              <w:right w:val="nil"/>
            </w:tcBorders>
          </w:tcPr>
          <w:p w14:paraId="27145EA2" w14:textId="77777777" w:rsidR="00DC23ED" w:rsidRPr="004A41E7" w:rsidRDefault="00DC23ED" w:rsidP="00DC23ED">
            <w:pPr>
              <w:pStyle w:val="TableText"/>
              <w:rPr>
                <w:sz w:val="16"/>
                <w:szCs w:val="16"/>
                <w:lang w:eastAsia="en-AU"/>
              </w:rPr>
            </w:pPr>
            <w:r w:rsidRPr="004A41E7">
              <w:rPr>
                <w:sz w:val="16"/>
                <w:szCs w:val="16"/>
                <w:lang w:eastAsia="en-AU"/>
              </w:rPr>
              <w:t>0.129103</w:t>
            </w:r>
          </w:p>
        </w:tc>
        <w:tc>
          <w:tcPr>
            <w:tcW w:w="896" w:type="dxa"/>
            <w:tcBorders>
              <w:top w:val="nil"/>
              <w:left w:val="nil"/>
              <w:bottom w:val="nil"/>
              <w:right w:val="nil"/>
            </w:tcBorders>
          </w:tcPr>
          <w:p w14:paraId="537F3588" w14:textId="77777777" w:rsidR="00DC23ED" w:rsidRPr="004A41E7" w:rsidRDefault="00DC23ED" w:rsidP="00DC23ED">
            <w:pPr>
              <w:pStyle w:val="TableText"/>
              <w:rPr>
                <w:sz w:val="16"/>
                <w:szCs w:val="16"/>
                <w:lang w:eastAsia="en-AU"/>
              </w:rPr>
            </w:pPr>
            <w:r w:rsidRPr="004A41E7">
              <w:rPr>
                <w:sz w:val="16"/>
                <w:szCs w:val="16"/>
                <w:lang w:eastAsia="en-AU"/>
              </w:rPr>
              <w:t>0.129103</w:t>
            </w:r>
          </w:p>
        </w:tc>
        <w:tc>
          <w:tcPr>
            <w:tcW w:w="896" w:type="dxa"/>
            <w:tcBorders>
              <w:top w:val="nil"/>
              <w:left w:val="nil"/>
              <w:bottom w:val="nil"/>
              <w:right w:val="nil"/>
            </w:tcBorders>
          </w:tcPr>
          <w:p w14:paraId="52358396" w14:textId="77777777" w:rsidR="00DC23ED" w:rsidRPr="004A41E7" w:rsidRDefault="00DC23ED" w:rsidP="00DC23ED">
            <w:pPr>
              <w:pStyle w:val="TableText"/>
              <w:rPr>
                <w:sz w:val="16"/>
                <w:szCs w:val="16"/>
                <w:lang w:eastAsia="en-AU"/>
              </w:rPr>
            </w:pPr>
            <w:r w:rsidRPr="004A41E7">
              <w:rPr>
                <w:sz w:val="16"/>
                <w:szCs w:val="16"/>
                <w:lang w:eastAsia="en-AU"/>
              </w:rPr>
              <w:t>0.001134</w:t>
            </w:r>
          </w:p>
        </w:tc>
        <w:tc>
          <w:tcPr>
            <w:tcW w:w="910" w:type="dxa"/>
            <w:tcBorders>
              <w:top w:val="nil"/>
              <w:left w:val="nil"/>
              <w:bottom w:val="nil"/>
              <w:right w:val="nil"/>
            </w:tcBorders>
          </w:tcPr>
          <w:p w14:paraId="6A0601E2" w14:textId="77777777" w:rsidR="00DC23ED" w:rsidRPr="004A41E7" w:rsidRDefault="00DC23ED" w:rsidP="00DC23ED">
            <w:pPr>
              <w:pStyle w:val="TableText"/>
              <w:rPr>
                <w:sz w:val="16"/>
                <w:szCs w:val="16"/>
                <w:lang w:eastAsia="en-AU"/>
              </w:rPr>
            </w:pPr>
            <w:r w:rsidRPr="004A41E7">
              <w:rPr>
                <w:sz w:val="16"/>
                <w:szCs w:val="16"/>
                <w:lang w:eastAsia="en-AU"/>
              </w:rPr>
              <w:t>0.001011</w:t>
            </w:r>
          </w:p>
        </w:tc>
        <w:tc>
          <w:tcPr>
            <w:tcW w:w="896" w:type="dxa"/>
            <w:tcBorders>
              <w:top w:val="nil"/>
              <w:left w:val="nil"/>
              <w:bottom w:val="nil"/>
              <w:right w:val="nil"/>
            </w:tcBorders>
          </w:tcPr>
          <w:p w14:paraId="038326A1" w14:textId="77777777" w:rsidR="00DC23ED" w:rsidRPr="004A41E7" w:rsidRDefault="00DC23ED" w:rsidP="00DC23ED">
            <w:pPr>
              <w:pStyle w:val="TableText"/>
              <w:rPr>
                <w:sz w:val="16"/>
                <w:szCs w:val="16"/>
                <w:lang w:eastAsia="en-AU"/>
              </w:rPr>
            </w:pPr>
            <w:r w:rsidRPr="004A41E7">
              <w:rPr>
                <w:sz w:val="16"/>
                <w:szCs w:val="16"/>
                <w:lang w:eastAsia="en-AU"/>
              </w:rPr>
              <w:t>0.001011</w:t>
            </w:r>
          </w:p>
        </w:tc>
        <w:tc>
          <w:tcPr>
            <w:tcW w:w="896" w:type="dxa"/>
            <w:tcBorders>
              <w:top w:val="nil"/>
              <w:left w:val="nil"/>
              <w:bottom w:val="nil"/>
              <w:right w:val="nil"/>
            </w:tcBorders>
          </w:tcPr>
          <w:p w14:paraId="596D94B3" w14:textId="77777777" w:rsidR="00DC23ED" w:rsidRPr="004A41E7" w:rsidRDefault="00DC23ED" w:rsidP="00DC23ED">
            <w:pPr>
              <w:pStyle w:val="TableText"/>
              <w:rPr>
                <w:sz w:val="16"/>
                <w:szCs w:val="16"/>
                <w:lang w:eastAsia="en-AU"/>
              </w:rPr>
            </w:pPr>
            <w:r w:rsidRPr="004A41E7">
              <w:rPr>
                <w:sz w:val="16"/>
                <w:szCs w:val="16"/>
                <w:lang w:eastAsia="en-AU"/>
              </w:rPr>
              <w:t>0.001012</w:t>
            </w:r>
          </w:p>
        </w:tc>
        <w:tc>
          <w:tcPr>
            <w:tcW w:w="858" w:type="dxa"/>
            <w:tcBorders>
              <w:top w:val="nil"/>
              <w:left w:val="nil"/>
              <w:bottom w:val="nil"/>
              <w:right w:val="nil"/>
            </w:tcBorders>
          </w:tcPr>
          <w:p w14:paraId="5BEE894B" w14:textId="77777777" w:rsidR="00DC23ED" w:rsidRPr="004A41E7" w:rsidRDefault="00DC23ED" w:rsidP="00DC23ED">
            <w:pPr>
              <w:pStyle w:val="TableText"/>
              <w:rPr>
                <w:sz w:val="16"/>
                <w:szCs w:val="16"/>
                <w:lang w:eastAsia="en-AU"/>
              </w:rPr>
            </w:pPr>
            <w:r w:rsidRPr="004A41E7">
              <w:rPr>
                <w:sz w:val="16"/>
                <w:szCs w:val="16"/>
                <w:lang w:eastAsia="en-AU"/>
              </w:rPr>
              <w:t>0.000856</w:t>
            </w:r>
          </w:p>
        </w:tc>
        <w:tc>
          <w:tcPr>
            <w:tcW w:w="896" w:type="dxa"/>
            <w:tcBorders>
              <w:top w:val="nil"/>
              <w:left w:val="nil"/>
              <w:bottom w:val="nil"/>
              <w:right w:val="nil"/>
            </w:tcBorders>
          </w:tcPr>
          <w:p w14:paraId="6915DC28" w14:textId="77777777" w:rsidR="00DC23ED" w:rsidRPr="004A41E7" w:rsidRDefault="00DC23ED" w:rsidP="00DC23ED">
            <w:pPr>
              <w:pStyle w:val="TableText"/>
              <w:rPr>
                <w:sz w:val="16"/>
                <w:szCs w:val="16"/>
                <w:lang w:eastAsia="en-AU"/>
              </w:rPr>
            </w:pPr>
            <w:r w:rsidRPr="004A41E7">
              <w:rPr>
                <w:sz w:val="16"/>
                <w:szCs w:val="16"/>
                <w:lang w:eastAsia="en-AU"/>
              </w:rPr>
              <w:t>0.000857</w:t>
            </w:r>
          </w:p>
        </w:tc>
        <w:tc>
          <w:tcPr>
            <w:tcW w:w="896" w:type="dxa"/>
            <w:tcBorders>
              <w:top w:val="nil"/>
              <w:left w:val="nil"/>
              <w:bottom w:val="nil"/>
              <w:right w:val="nil"/>
            </w:tcBorders>
          </w:tcPr>
          <w:p w14:paraId="06ABE98A" w14:textId="77777777" w:rsidR="00DC23ED" w:rsidRPr="004A41E7" w:rsidRDefault="00DC23ED" w:rsidP="00DC23ED">
            <w:pPr>
              <w:pStyle w:val="TableText"/>
              <w:rPr>
                <w:sz w:val="16"/>
                <w:szCs w:val="16"/>
                <w:lang w:eastAsia="en-AU"/>
              </w:rPr>
            </w:pPr>
            <w:r w:rsidRPr="004A41E7">
              <w:rPr>
                <w:sz w:val="16"/>
                <w:szCs w:val="16"/>
                <w:lang w:eastAsia="en-AU"/>
              </w:rPr>
              <w:t>0.000857</w:t>
            </w:r>
          </w:p>
        </w:tc>
        <w:tc>
          <w:tcPr>
            <w:tcW w:w="896" w:type="dxa"/>
            <w:tcBorders>
              <w:top w:val="nil"/>
              <w:left w:val="nil"/>
              <w:bottom w:val="nil"/>
              <w:right w:val="nil"/>
            </w:tcBorders>
          </w:tcPr>
          <w:p w14:paraId="0C2B020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8FA083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B1AAE0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9932048" w14:textId="77777777" w:rsidR="00DC23ED" w:rsidRPr="004A41E7" w:rsidRDefault="00DC23ED" w:rsidP="00DC23ED">
            <w:pPr>
              <w:pStyle w:val="TableText"/>
              <w:rPr>
                <w:sz w:val="16"/>
                <w:szCs w:val="16"/>
                <w:lang w:eastAsia="en-AU"/>
              </w:rPr>
            </w:pPr>
          </w:p>
        </w:tc>
      </w:tr>
      <w:tr w:rsidR="00DC23ED" w:rsidRPr="004A41E7" w14:paraId="48DF8FCF" w14:textId="77777777">
        <w:trPr>
          <w:trHeight w:val="219"/>
        </w:trPr>
        <w:tc>
          <w:tcPr>
            <w:tcW w:w="994" w:type="dxa"/>
            <w:tcBorders>
              <w:top w:val="nil"/>
              <w:left w:val="nil"/>
              <w:bottom w:val="nil"/>
              <w:right w:val="nil"/>
            </w:tcBorders>
          </w:tcPr>
          <w:p w14:paraId="13B5B223"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40" w:type="dxa"/>
            <w:tcBorders>
              <w:top w:val="nil"/>
              <w:left w:val="nil"/>
              <w:bottom w:val="nil"/>
              <w:right w:val="nil"/>
            </w:tcBorders>
          </w:tcPr>
          <w:p w14:paraId="3C7FA40F" w14:textId="77777777" w:rsidR="00DC23ED" w:rsidRPr="004A41E7" w:rsidRDefault="00DC23ED" w:rsidP="00DC23ED">
            <w:pPr>
              <w:pStyle w:val="TableText"/>
              <w:rPr>
                <w:sz w:val="16"/>
                <w:szCs w:val="16"/>
                <w:lang w:eastAsia="en-AU"/>
              </w:rPr>
            </w:pPr>
            <w:r w:rsidRPr="004A41E7">
              <w:rPr>
                <w:sz w:val="16"/>
                <w:szCs w:val="16"/>
                <w:lang w:eastAsia="en-AU"/>
              </w:rPr>
              <w:t>0.218984</w:t>
            </w:r>
          </w:p>
        </w:tc>
        <w:tc>
          <w:tcPr>
            <w:tcW w:w="896" w:type="dxa"/>
            <w:tcBorders>
              <w:top w:val="nil"/>
              <w:left w:val="nil"/>
              <w:bottom w:val="nil"/>
              <w:right w:val="nil"/>
            </w:tcBorders>
          </w:tcPr>
          <w:p w14:paraId="07C5A7E6" w14:textId="77777777" w:rsidR="00DC23ED" w:rsidRPr="004A41E7" w:rsidRDefault="00DC23ED" w:rsidP="00DC23ED">
            <w:pPr>
              <w:pStyle w:val="TableText"/>
              <w:rPr>
                <w:sz w:val="16"/>
                <w:szCs w:val="16"/>
                <w:lang w:eastAsia="en-AU"/>
              </w:rPr>
            </w:pPr>
            <w:r w:rsidRPr="004A41E7">
              <w:rPr>
                <w:sz w:val="16"/>
                <w:szCs w:val="16"/>
                <w:lang w:eastAsia="en-AU"/>
              </w:rPr>
              <w:t>0.218985</w:t>
            </w:r>
          </w:p>
        </w:tc>
        <w:tc>
          <w:tcPr>
            <w:tcW w:w="896" w:type="dxa"/>
            <w:tcBorders>
              <w:top w:val="nil"/>
              <w:left w:val="nil"/>
              <w:bottom w:val="nil"/>
              <w:right w:val="nil"/>
            </w:tcBorders>
          </w:tcPr>
          <w:p w14:paraId="44C6CADE" w14:textId="77777777" w:rsidR="00DC23ED" w:rsidRPr="004A41E7" w:rsidRDefault="00DC23ED" w:rsidP="00DC23ED">
            <w:pPr>
              <w:pStyle w:val="TableText"/>
              <w:rPr>
                <w:sz w:val="16"/>
                <w:szCs w:val="16"/>
                <w:lang w:eastAsia="en-AU"/>
              </w:rPr>
            </w:pPr>
            <w:r w:rsidRPr="004A41E7">
              <w:rPr>
                <w:sz w:val="16"/>
                <w:szCs w:val="16"/>
                <w:lang w:eastAsia="en-AU"/>
              </w:rPr>
              <w:t>0.129285</w:t>
            </w:r>
          </w:p>
        </w:tc>
        <w:tc>
          <w:tcPr>
            <w:tcW w:w="896" w:type="dxa"/>
            <w:tcBorders>
              <w:top w:val="nil"/>
              <w:left w:val="nil"/>
              <w:bottom w:val="nil"/>
              <w:right w:val="nil"/>
            </w:tcBorders>
          </w:tcPr>
          <w:p w14:paraId="196175DA" w14:textId="77777777" w:rsidR="00DC23ED" w:rsidRPr="004A41E7" w:rsidRDefault="00DC23ED" w:rsidP="00DC23ED">
            <w:pPr>
              <w:pStyle w:val="TableText"/>
              <w:rPr>
                <w:sz w:val="16"/>
                <w:szCs w:val="16"/>
                <w:lang w:eastAsia="en-AU"/>
              </w:rPr>
            </w:pPr>
            <w:r w:rsidRPr="004A41E7">
              <w:rPr>
                <w:sz w:val="16"/>
                <w:szCs w:val="16"/>
                <w:lang w:eastAsia="en-AU"/>
              </w:rPr>
              <w:t>0.129161</w:t>
            </w:r>
          </w:p>
        </w:tc>
        <w:tc>
          <w:tcPr>
            <w:tcW w:w="896" w:type="dxa"/>
            <w:tcBorders>
              <w:top w:val="nil"/>
              <w:left w:val="nil"/>
              <w:bottom w:val="nil"/>
              <w:right w:val="nil"/>
            </w:tcBorders>
          </w:tcPr>
          <w:p w14:paraId="4AF2DF72" w14:textId="77777777" w:rsidR="00DC23ED" w:rsidRPr="004A41E7" w:rsidRDefault="00DC23ED" w:rsidP="00DC23ED">
            <w:pPr>
              <w:pStyle w:val="TableText"/>
              <w:rPr>
                <w:sz w:val="16"/>
                <w:szCs w:val="16"/>
                <w:lang w:eastAsia="en-AU"/>
              </w:rPr>
            </w:pPr>
            <w:r w:rsidRPr="004A41E7">
              <w:rPr>
                <w:sz w:val="16"/>
                <w:szCs w:val="16"/>
                <w:lang w:eastAsia="en-AU"/>
              </w:rPr>
              <w:t>0.129161</w:t>
            </w:r>
          </w:p>
        </w:tc>
        <w:tc>
          <w:tcPr>
            <w:tcW w:w="896" w:type="dxa"/>
            <w:tcBorders>
              <w:top w:val="nil"/>
              <w:left w:val="nil"/>
              <w:bottom w:val="nil"/>
              <w:right w:val="nil"/>
            </w:tcBorders>
          </w:tcPr>
          <w:p w14:paraId="6272FB8B" w14:textId="77777777" w:rsidR="00DC23ED" w:rsidRPr="004A41E7" w:rsidRDefault="00DC23ED" w:rsidP="00DC23ED">
            <w:pPr>
              <w:pStyle w:val="TableText"/>
              <w:rPr>
                <w:sz w:val="16"/>
                <w:szCs w:val="16"/>
                <w:lang w:eastAsia="en-AU"/>
              </w:rPr>
            </w:pPr>
            <w:r w:rsidRPr="004A41E7">
              <w:rPr>
                <w:sz w:val="16"/>
                <w:szCs w:val="16"/>
                <w:lang w:eastAsia="en-AU"/>
              </w:rPr>
              <w:t>0.001202</w:t>
            </w:r>
          </w:p>
        </w:tc>
        <w:tc>
          <w:tcPr>
            <w:tcW w:w="910" w:type="dxa"/>
            <w:tcBorders>
              <w:top w:val="nil"/>
              <w:left w:val="nil"/>
              <w:bottom w:val="nil"/>
              <w:right w:val="nil"/>
            </w:tcBorders>
          </w:tcPr>
          <w:p w14:paraId="7028E93F"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896" w:type="dxa"/>
            <w:tcBorders>
              <w:top w:val="nil"/>
              <w:left w:val="nil"/>
              <w:bottom w:val="nil"/>
              <w:right w:val="nil"/>
            </w:tcBorders>
          </w:tcPr>
          <w:p w14:paraId="6C890959" w14:textId="77777777" w:rsidR="00DC23ED" w:rsidRPr="004A41E7" w:rsidRDefault="00DC23ED" w:rsidP="00DC23ED">
            <w:pPr>
              <w:pStyle w:val="TableText"/>
              <w:rPr>
                <w:sz w:val="16"/>
                <w:szCs w:val="16"/>
                <w:lang w:eastAsia="en-AU"/>
              </w:rPr>
            </w:pPr>
            <w:r w:rsidRPr="004A41E7">
              <w:rPr>
                <w:sz w:val="16"/>
                <w:szCs w:val="16"/>
                <w:lang w:eastAsia="en-AU"/>
              </w:rPr>
              <w:t>0.001069</w:t>
            </w:r>
          </w:p>
        </w:tc>
        <w:tc>
          <w:tcPr>
            <w:tcW w:w="896" w:type="dxa"/>
            <w:tcBorders>
              <w:top w:val="nil"/>
              <w:left w:val="nil"/>
              <w:bottom w:val="nil"/>
              <w:right w:val="nil"/>
            </w:tcBorders>
          </w:tcPr>
          <w:p w14:paraId="60389816" w14:textId="77777777" w:rsidR="00DC23ED" w:rsidRPr="004A41E7" w:rsidRDefault="00DC23ED" w:rsidP="00DC23ED">
            <w:pPr>
              <w:pStyle w:val="TableText"/>
              <w:rPr>
                <w:sz w:val="16"/>
                <w:szCs w:val="16"/>
                <w:lang w:eastAsia="en-AU"/>
              </w:rPr>
            </w:pPr>
            <w:r w:rsidRPr="004A41E7">
              <w:rPr>
                <w:sz w:val="16"/>
                <w:szCs w:val="16"/>
                <w:lang w:eastAsia="en-AU"/>
              </w:rPr>
              <w:t>0.001069</w:t>
            </w:r>
          </w:p>
        </w:tc>
        <w:tc>
          <w:tcPr>
            <w:tcW w:w="858" w:type="dxa"/>
            <w:tcBorders>
              <w:top w:val="nil"/>
              <w:left w:val="nil"/>
              <w:bottom w:val="nil"/>
              <w:right w:val="nil"/>
            </w:tcBorders>
          </w:tcPr>
          <w:p w14:paraId="762F6E76" w14:textId="77777777" w:rsidR="00DC23ED" w:rsidRPr="004A41E7" w:rsidRDefault="00DC23ED" w:rsidP="00DC23ED">
            <w:pPr>
              <w:pStyle w:val="TableText"/>
              <w:rPr>
                <w:sz w:val="16"/>
                <w:szCs w:val="16"/>
                <w:lang w:eastAsia="en-AU"/>
              </w:rPr>
            </w:pPr>
            <w:r w:rsidRPr="004A41E7">
              <w:rPr>
                <w:sz w:val="16"/>
                <w:szCs w:val="16"/>
                <w:lang w:eastAsia="en-AU"/>
              </w:rPr>
              <w:t>0.000902</w:t>
            </w:r>
          </w:p>
        </w:tc>
        <w:tc>
          <w:tcPr>
            <w:tcW w:w="896" w:type="dxa"/>
            <w:tcBorders>
              <w:top w:val="nil"/>
              <w:left w:val="nil"/>
              <w:bottom w:val="nil"/>
              <w:right w:val="nil"/>
            </w:tcBorders>
          </w:tcPr>
          <w:p w14:paraId="14ADA958" w14:textId="77777777" w:rsidR="00DC23ED" w:rsidRPr="004A41E7" w:rsidRDefault="00DC23ED" w:rsidP="00DC23ED">
            <w:pPr>
              <w:pStyle w:val="TableText"/>
              <w:rPr>
                <w:sz w:val="16"/>
                <w:szCs w:val="16"/>
                <w:lang w:eastAsia="en-AU"/>
              </w:rPr>
            </w:pPr>
            <w:r w:rsidRPr="004A41E7">
              <w:rPr>
                <w:sz w:val="16"/>
                <w:szCs w:val="16"/>
                <w:lang w:eastAsia="en-AU"/>
              </w:rPr>
              <w:t>0.000902</w:t>
            </w:r>
          </w:p>
        </w:tc>
        <w:tc>
          <w:tcPr>
            <w:tcW w:w="896" w:type="dxa"/>
            <w:tcBorders>
              <w:top w:val="nil"/>
              <w:left w:val="nil"/>
              <w:bottom w:val="nil"/>
              <w:right w:val="nil"/>
            </w:tcBorders>
          </w:tcPr>
          <w:p w14:paraId="65464DD6" w14:textId="77777777" w:rsidR="00DC23ED" w:rsidRPr="004A41E7" w:rsidRDefault="00DC23ED" w:rsidP="00DC23ED">
            <w:pPr>
              <w:pStyle w:val="TableText"/>
              <w:rPr>
                <w:sz w:val="16"/>
                <w:szCs w:val="16"/>
                <w:lang w:eastAsia="en-AU"/>
              </w:rPr>
            </w:pPr>
            <w:r w:rsidRPr="004A41E7">
              <w:rPr>
                <w:sz w:val="16"/>
                <w:szCs w:val="16"/>
                <w:lang w:eastAsia="en-AU"/>
              </w:rPr>
              <w:t>0.000903</w:t>
            </w:r>
          </w:p>
        </w:tc>
        <w:tc>
          <w:tcPr>
            <w:tcW w:w="896" w:type="dxa"/>
            <w:tcBorders>
              <w:top w:val="nil"/>
              <w:left w:val="nil"/>
              <w:bottom w:val="nil"/>
              <w:right w:val="nil"/>
            </w:tcBorders>
          </w:tcPr>
          <w:p w14:paraId="552505C6" w14:textId="77777777" w:rsidR="00DC23ED" w:rsidRPr="004A41E7" w:rsidRDefault="00DC23ED" w:rsidP="00DC23ED">
            <w:pPr>
              <w:pStyle w:val="TableText"/>
              <w:rPr>
                <w:sz w:val="16"/>
                <w:szCs w:val="16"/>
                <w:lang w:eastAsia="en-AU"/>
              </w:rPr>
            </w:pPr>
            <w:r w:rsidRPr="004A41E7">
              <w:rPr>
                <w:sz w:val="16"/>
                <w:szCs w:val="16"/>
                <w:lang w:eastAsia="en-AU"/>
              </w:rPr>
              <w:t>0.000854</w:t>
            </w:r>
          </w:p>
        </w:tc>
        <w:tc>
          <w:tcPr>
            <w:tcW w:w="896" w:type="dxa"/>
            <w:tcBorders>
              <w:top w:val="nil"/>
              <w:left w:val="nil"/>
              <w:bottom w:val="nil"/>
              <w:right w:val="nil"/>
            </w:tcBorders>
          </w:tcPr>
          <w:p w14:paraId="085B6083"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492446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A57E455" w14:textId="77777777" w:rsidR="00DC23ED" w:rsidRPr="004A41E7" w:rsidRDefault="00DC23ED" w:rsidP="00DC23ED">
            <w:pPr>
              <w:pStyle w:val="TableText"/>
              <w:rPr>
                <w:sz w:val="16"/>
                <w:szCs w:val="16"/>
                <w:lang w:eastAsia="en-AU"/>
              </w:rPr>
            </w:pPr>
          </w:p>
        </w:tc>
      </w:tr>
      <w:tr w:rsidR="00DC23ED" w:rsidRPr="004A41E7" w14:paraId="3935B201" w14:textId="77777777">
        <w:trPr>
          <w:trHeight w:val="219"/>
        </w:trPr>
        <w:tc>
          <w:tcPr>
            <w:tcW w:w="994" w:type="dxa"/>
            <w:tcBorders>
              <w:top w:val="nil"/>
              <w:left w:val="nil"/>
              <w:bottom w:val="nil"/>
              <w:right w:val="nil"/>
            </w:tcBorders>
          </w:tcPr>
          <w:p w14:paraId="439CC680"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40" w:type="dxa"/>
            <w:tcBorders>
              <w:top w:val="nil"/>
              <w:left w:val="nil"/>
              <w:bottom w:val="nil"/>
              <w:right w:val="nil"/>
            </w:tcBorders>
          </w:tcPr>
          <w:p w14:paraId="7077EF38" w14:textId="77777777" w:rsidR="00DC23ED" w:rsidRPr="004A41E7" w:rsidRDefault="00DC23ED" w:rsidP="00DC23ED">
            <w:pPr>
              <w:pStyle w:val="TableText"/>
              <w:rPr>
                <w:sz w:val="16"/>
                <w:szCs w:val="16"/>
                <w:lang w:eastAsia="en-AU"/>
              </w:rPr>
            </w:pPr>
            <w:r w:rsidRPr="004A41E7">
              <w:rPr>
                <w:sz w:val="16"/>
                <w:szCs w:val="16"/>
                <w:lang w:eastAsia="en-AU"/>
              </w:rPr>
              <w:t>0.219065</w:t>
            </w:r>
          </w:p>
        </w:tc>
        <w:tc>
          <w:tcPr>
            <w:tcW w:w="896" w:type="dxa"/>
            <w:tcBorders>
              <w:top w:val="nil"/>
              <w:left w:val="nil"/>
              <w:bottom w:val="nil"/>
              <w:right w:val="nil"/>
            </w:tcBorders>
          </w:tcPr>
          <w:p w14:paraId="44212590" w14:textId="77777777" w:rsidR="00DC23ED" w:rsidRPr="004A41E7" w:rsidRDefault="00DC23ED" w:rsidP="00DC23ED">
            <w:pPr>
              <w:pStyle w:val="TableText"/>
              <w:rPr>
                <w:sz w:val="16"/>
                <w:szCs w:val="16"/>
                <w:lang w:eastAsia="en-AU"/>
              </w:rPr>
            </w:pPr>
            <w:r w:rsidRPr="004A41E7">
              <w:rPr>
                <w:sz w:val="16"/>
                <w:szCs w:val="16"/>
                <w:lang w:eastAsia="en-AU"/>
              </w:rPr>
              <w:t>0.219066</w:t>
            </w:r>
          </w:p>
        </w:tc>
        <w:tc>
          <w:tcPr>
            <w:tcW w:w="896" w:type="dxa"/>
            <w:tcBorders>
              <w:top w:val="nil"/>
              <w:left w:val="nil"/>
              <w:bottom w:val="nil"/>
              <w:right w:val="nil"/>
            </w:tcBorders>
          </w:tcPr>
          <w:p w14:paraId="46AAE6A5" w14:textId="77777777" w:rsidR="00DC23ED" w:rsidRPr="004A41E7" w:rsidRDefault="00DC23ED" w:rsidP="00DC23ED">
            <w:pPr>
              <w:pStyle w:val="TableText"/>
              <w:rPr>
                <w:sz w:val="16"/>
                <w:szCs w:val="16"/>
                <w:lang w:eastAsia="en-AU"/>
              </w:rPr>
            </w:pPr>
            <w:r w:rsidRPr="004A41E7">
              <w:rPr>
                <w:sz w:val="16"/>
                <w:szCs w:val="16"/>
                <w:lang w:eastAsia="en-AU"/>
              </w:rPr>
              <w:t>0.129382</w:t>
            </w:r>
          </w:p>
        </w:tc>
        <w:tc>
          <w:tcPr>
            <w:tcW w:w="896" w:type="dxa"/>
            <w:tcBorders>
              <w:top w:val="nil"/>
              <w:left w:val="nil"/>
              <w:bottom w:val="nil"/>
              <w:right w:val="nil"/>
            </w:tcBorders>
          </w:tcPr>
          <w:p w14:paraId="255F1FE9" w14:textId="77777777" w:rsidR="00DC23ED" w:rsidRPr="004A41E7" w:rsidRDefault="00DC23ED" w:rsidP="00DC23ED">
            <w:pPr>
              <w:pStyle w:val="TableText"/>
              <w:rPr>
                <w:sz w:val="16"/>
                <w:szCs w:val="16"/>
                <w:lang w:eastAsia="en-AU"/>
              </w:rPr>
            </w:pPr>
            <w:r w:rsidRPr="004A41E7">
              <w:rPr>
                <w:sz w:val="16"/>
                <w:szCs w:val="16"/>
                <w:lang w:eastAsia="en-AU"/>
              </w:rPr>
              <w:t>0.129244</w:t>
            </w:r>
          </w:p>
        </w:tc>
        <w:tc>
          <w:tcPr>
            <w:tcW w:w="896" w:type="dxa"/>
            <w:tcBorders>
              <w:top w:val="nil"/>
              <w:left w:val="nil"/>
              <w:bottom w:val="nil"/>
              <w:right w:val="nil"/>
            </w:tcBorders>
          </w:tcPr>
          <w:p w14:paraId="4D57EA90" w14:textId="77777777" w:rsidR="00DC23ED" w:rsidRPr="004A41E7" w:rsidRDefault="00DC23ED" w:rsidP="00DC23ED">
            <w:pPr>
              <w:pStyle w:val="TableText"/>
              <w:rPr>
                <w:sz w:val="16"/>
                <w:szCs w:val="16"/>
                <w:lang w:eastAsia="en-AU"/>
              </w:rPr>
            </w:pPr>
            <w:r w:rsidRPr="004A41E7">
              <w:rPr>
                <w:sz w:val="16"/>
                <w:szCs w:val="16"/>
                <w:lang w:eastAsia="en-AU"/>
              </w:rPr>
              <w:t>0.129244</w:t>
            </w:r>
          </w:p>
        </w:tc>
        <w:tc>
          <w:tcPr>
            <w:tcW w:w="896" w:type="dxa"/>
            <w:tcBorders>
              <w:top w:val="nil"/>
              <w:left w:val="nil"/>
              <w:bottom w:val="nil"/>
              <w:right w:val="nil"/>
            </w:tcBorders>
          </w:tcPr>
          <w:p w14:paraId="40CE63A4" w14:textId="77777777" w:rsidR="00DC23ED" w:rsidRPr="004A41E7" w:rsidRDefault="00DC23ED" w:rsidP="00DC23ED">
            <w:pPr>
              <w:pStyle w:val="TableText"/>
              <w:rPr>
                <w:sz w:val="16"/>
                <w:szCs w:val="16"/>
                <w:lang w:eastAsia="en-AU"/>
              </w:rPr>
            </w:pPr>
            <w:r w:rsidRPr="004A41E7">
              <w:rPr>
                <w:sz w:val="16"/>
                <w:szCs w:val="16"/>
                <w:lang w:eastAsia="en-AU"/>
              </w:rPr>
              <w:t>0.001285</w:t>
            </w:r>
          </w:p>
        </w:tc>
        <w:tc>
          <w:tcPr>
            <w:tcW w:w="910" w:type="dxa"/>
            <w:tcBorders>
              <w:top w:val="nil"/>
              <w:left w:val="nil"/>
              <w:bottom w:val="nil"/>
              <w:right w:val="nil"/>
            </w:tcBorders>
          </w:tcPr>
          <w:p w14:paraId="48D14F70" w14:textId="77777777" w:rsidR="00DC23ED" w:rsidRPr="004A41E7" w:rsidRDefault="00DC23ED" w:rsidP="00DC23ED">
            <w:pPr>
              <w:pStyle w:val="TableText"/>
              <w:rPr>
                <w:sz w:val="16"/>
                <w:szCs w:val="16"/>
                <w:lang w:eastAsia="en-AU"/>
              </w:rPr>
            </w:pPr>
            <w:r w:rsidRPr="004A41E7">
              <w:rPr>
                <w:sz w:val="16"/>
                <w:szCs w:val="16"/>
                <w:lang w:eastAsia="en-AU"/>
              </w:rPr>
              <w:t>0.001138</w:t>
            </w:r>
          </w:p>
        </w:tc>
        <w:tc>
          <w:tcPr>
            <w:tcW w:w="896" w:type="dxa"/>
            <w:tcBorders>
              <w:top w:val="nil"/>
              <w:left w:val="nil"/>
              <w:bottom w:val="nil"/>
              <w:right w:val="nil"/>
            </w:tcBorders>
          </w:tcPr>
          <w:p w14:paraId="20E152C2" w14:textId="77777777" w:rsidR="00DC23ED" w:rsidRPr="004A41E7" w:rsidRDefault="00DC23ED" w:rsidP="00DC23ED">
            <w:pPr>
              <w:pStyle w:val="TableText"/>
              <w:rPr>
                <w:sz w:val="16"/>
                <w:szCs w:val="16"/>
                <w:lang w:eastAsia="en-AU"/>
              </w:rPr>
            </w:pPr>
            <w:r w:rsidRPr="004A41E7">
              <w:rPr>
                <w:sz w:val="16"/>
                <w:szCs w:val="16"/>
                <w:lang w:eastAsia="en-AU"/>
              </w:rPr>
              <w:t>0.001138</w:t>
            </w:r>
          </w:p>
        </w:tc>
        <w:tc>
          <w:tcPr>
            <w:tcW w:w="896" w:type="dxa"/>
            <w:tcBorders>
              <w:top w:val="nil"/>
              <w:left w:val="nil"/>
              <w:bottom w:val="nil"/>
              <w:right w:val="nil"/>
            </w:tcBorders>
          </w:tcPr>
          <w:p w14:paraId="7F30927F" w14:textId="77777777" w:rsidR="00DC23ED" w:rsidRPr="004A41E7" w:rsidRDefault="00DC23ED" w:rsidP="00DC23ED">
            <w:pPr>
              <w:pStyle w:val="TableText"/>
              <w:rPr>
                <w:sz w:val="16"/>
                <w:szCs w:val="16"/>
                <w:lang w:eastAsia="en-AU"/>
              </w:rPr>
            </w:pPr>
            <w:r w:rsidRPr="004A41E7">
              <w:rPr>
                <w:sz w:val="16"/>
                <w:szCs w:val="16"/>
                <w:lang w:eastAsia="en-AU"/>
              </w:rPr>
              <w:t>0.001139</w:t>
            </w:r>
          </w:p>
        </w:tc>
        <w:tc>
          <w:tcPr>
            <w:tcW w:w="858" w:type="dxa"/>
            <w:tcBorders>
              <w:top w:val="nil"/>
              <w:left w:val="nil"/>
              <w:bottom w:val="nil"/>
              <w:right w:val="nil"/>
            </w:tcBorders>
          </w:tcPr>
          <w:p w14:paraId="057110EB" w14:textId="77777777" w:rsidR="00DC23ED" w:rsidRPr="004A41E7" w:rsidRDefault="00DC23ED" w:rsidP="00DC23ED">
            <w:pPr>
              <w:pStyle w:val="TableText"/>
              <w:rPr>
                <w:sz w:val="16"/>
                <w:szCs w:val="16"/>
                <w:lang w:eastAsia="en-AU"/>
              </w:rPr>
            </w:pPr>
            <w:r w:rsidRPr="004A41E7">
              <w:rPr>
                <w:sz w:val="16"/>
                <w:szCs w:val="16"/>
                <w:lang w:eastAsia="en-AU"/>
              </w:rPr>
              <w:t>0.000956</w:t>
            </w:r>
          </w:p>
        </w:tc>
        <w:tc>
          <w:tcPr>
            <w:tcW w:w="896" w:type="dxa"/>
            <w:tcBorders>
              <w:top w:val="nil"/>
              <w:left w:val="nil"/>
              <w:bottom w:val="nil"/>
              <w:right w:val="nil"/>
            </w:tcBorders>
          </w:tcPr>
          <w:p w14:paraId="5DA2C7BC" w14:textId="77777777" w:rsidR="00DC23ED" w:rsidRPr="004A41E7" w:rsidRDefault="00DC23ED" w:rsidP="00DC23ED">
            <w:pPr>
              <w:pStyle w:val="TableText"/>
              <w:rPr>
                <w:sz w:val="16"/>
                <w:szCs w:val="16"/>
                <w:lang w:eastAsia="en-AU"/>
              </w:rPr>
            </w:pPr>
            <w:r w:rsidRPr="004A41E7">
              <w:rPr>
                <w:sz w:val="16"/>
                <w:szCs w:val="16"/>
                <w:lang w:eastAsia="en-AU"/>
              </w:rPr>
              <w:t>0.000957</w:t>
            </w:r>
          </w:p>
        </w:tc>
        <w:tc>
          <w:tcPr>
            <w:tcW w:w="896" w:type="dxa"/>
            <w:tcBorders>
              <w:top w:val="nil"/>
              <w:left w:val="nil"/>
              <w:bottom w:val="nil"/>
              <w:right w:val="nil"/>
            </w:tcBorders>
          </w:tcPr>
          <w:p w14:paraId="48D55242" w14:textId="77777777" w:rsidR="00DC23ED" w:rsidRPr="004A41E7" w:rsidRDefault="00DC23ED" w:rsidP="00DC23ED">
            <w:pPr>
              <w:pStyle w:val="TableText"/>
              <w:rPr>
                <w:sz w:val="16"/>
                <w:szCs w:val="16"/>
                <w:lang w:eastAsia="en-AU"/>
              </w:rPr>
            </w:pPr>
            <w:r w:rsidRPr="004A41E7">
              <w:rPr>
                <w:sz w:val="16"/>
                <w:szCs w:val="16"/>
                <w:lang w:eastAsia="en-AU"/>
              </w:rPr>
              <w:t>0.000958</w:t>
            </w:r>
          </w:p>
        </w:tc>
        <w:tc>
          <w:tcPr>
            <w:tcW w:w="896" w:type="dxa"/>
            <w:tcBorders>
              <w:top w:val="nil"/>
              <w:left w:val="nil"/>
              <w:bottom w:val="nil"/>
              <w:right w:val="nil"/>
            </w:tcBorders>
          </w:tcPr>
          <w:p w14:paraId="3AC19B73" w14:textId="77777777" w:rsidR="00DC23ED" w:rsidRPr="004A41E7" w:rsidRDefault="00DC23ED" w:rsidP="00DC23ED">
            <w:pPr>
              <w:pStyle w:val="TableText"/>
              <w:rPr>
                <w:sz w:val="16"/>
                <w:szCs w:val="16"/>
                <w:lang w:eastAsia="en-AU"/>
              </w:rPr>
            </w:pPr>
            <w:r w:rsidRPr="004A41E7">
              <w:rPr>
                <w:sz w:val="16"/>
                <w:szCs w:val="16"/>
                <w:lang w:eastAsia="en-AU"/>
              </w:rPr>
              <w:t>0.000904</w:t>
            </w:r>
          </w:p>
        </w:tc>
        <w:tc>
          <w:tcPr>
            <w:tcW w:w="896" w:type="dxa"/>
            <w:tcBorders>
              <w:top w:val="nil"/>
              <w:left w:val="nil"/>
              <w:bottom w:val="nil"/>
              <w:right w:val="nil"/>
            </w:tcBorders>
          </w:tcPr>
          <w:p w14:paraId="30754CB7" w14:textId="77777777" w:rsidR="00DC23ED" w:rsidRPr="004A41E7" w:rsidRDefault="00DC23ED" w:rsidP="00DC23ED">
            <w:pPr>
              <w:pStyle w:val="TableText"/>
              <w:rPr>
                <w:sz w:val="16"/>
                <w:szCs w:val="16"/>
                <w:lang w:eastAsia="en-AU"/>
              </w:rPr>
            </w:pPr>
            <w:r w:rsidRPr="004A41E7">
              <w:rPr>
                <w:sz w:val="16"/>
                <w:szCs w:val="16"/>
                <w:lang w:eastAsia="en-AU"/>
              </w:rPr>
              <w:t>0.000904</w:t>
            </w:r>
          </w:p>
        </w:tc>
        <w:tc>
          <w:tcPr>
            <w:tcW w:w="896" w:type="dxa"/>
            <w:tcBorders>
              <w:top w:val="nil"/>
              <w:left w:val="nil"/>
              <w:bottom w:val="nil"/>
              <w:right w:val="nil"/>
            </w:tcBorders>
          </w:tcPr>
          <w:p w14:paraId="1F0CDC54"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B6D3FCE" w14:textId="77777777" w:rsidR="00DC23ED" w:rsidRPr="004A41E7" w:rsidRDefault="00DC23ED" w:rsidP="00DC23ED">
            <w:pPr>
              <w:pStyle w:val="TableText"/>
              <w:rPr>
                <w:sz w:val="16"/>
                <w:szCs w:val="16"/>
                <w:lang w:eastAsia="en-AU"/>
              </w:rPr>
            </w:pPr>
          </w:p>
        </w:tc>
      </w:tr>
      <w:tr w:rsidR="00DC23ED" w:rsidRPr="004A41E7" w14:paraId="78A4B422" w14:textId="77777777">
        <w:trPr>
          <w:trHeight w:val="219"/>
        </w:trPr>
        <w:tc>
          <w:tcPr>
            <w:tcW w:w="994" w:type="dxa"/>
            <w:tcBorders>
              <w:top w:val="nil"/>
              <w:left w:val="nil"/>
              <w:bottom w:val="nil"/>
              <w:right w:val="nil"/>
            </w:tcBorders>
          </w:tcPr>
          <w:p w14:paraId="5BFAA6FB"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40" w:type="dxa"/>
            <w:tcBorders>
              <w:top w:val="nil"/>
              <w:left w:val="nil"/>
              <w:bottom w:val="nil"/>
              <w:right w:val="nil"/>
            </w:tcBorders>
          </w:tcPr>
          <w:p w14:paraId="39E4C420" w14:textId="77777777" w:rsidR="00DC23ED" w:rsidRPr="004A41E7" w:rsidRDefault="00DC23ED" w:rsidP="00DC23ED">
            <w:pPr>
              <w:pStyle w:val="TableText"/>
              <w:rPr>
                <w:sz w:val="16"/>
                <w:szCs w:val="16"/>
                <w:lang w:eastAsia="en-AU"/>
              </w:rPr>
            </w:pPr>
            <w:r w:rsidRPr="004A41E7">
              <w:rPr>
                <w:sz w:val="16"/>
                <w:szCs w:val="16"/>
                <w:lang w:eastAsia="en-AU"/>
              </w:rPr>
              <w:t>0.219154</w:t>
            </w:r>
          </w:p>
        </w:tc>
        <w:tc>
          <w:tcPr>
            <w:tcW w:w="896" w:type="dxa"/>
            <w:tcBorders>
              <w:top w:val="nil"/>
              <w:left w:val="nil"/>
              <w:bottom w:val="nil"/>
              <w:right w:val="nil"/>
            </w:tcBorders>
          </w:tcPr>
          <w:p w14:paraId="1844CA68" w14:textId="77777777" w:rsidR="00DC23ED" w:rsidRPr="004A41E7" w:rsidRDefault="00DC23ED" w:rsidP="00DC23ED">
            <w:pPr>
              <w:pStyle w:val="TableText"/>
              <w:rPr>
                <w:sz w:val="16"/>
                <w:szCs w:val="16"/>
                <w:lang w:eastAsia="en-AU"/>
              </w:rPr>
            </w:pPr>
            <w:r w:rsidRPr="004A41E7">
              <w:rPr>
                <w:sz w:val="16"/>
                <w:szCs w:val="16"/>
                <w:lang w:eastAsia="en-AU"/>
              </w:rPr>
              <w:t>0.219155</w:t>
            </w:r>
          </w:p>
        </w:tc>
        <w:tc>
          <w:tcPr>
            <w:tcW w:w="896" w:type="dxa"/>
            <w:tcBorders>
              <w:top w:val="nil"/>
              <w:left w:val="nil"/>
              <w:bottom w:val="nil"/>
              <w:right w:val="nil"/>
            </w:tcBorders>
          </w:tcPr>
          <w:p w14:paraId="2215B5E6" w14:textId="77777777" w:rsidR="00DC23ED" w:rsidRPr="004A41E7" w:rsidRDefault="00DC23ED" w:rsidP="00DC23ED">
            <w:pPr>
              <w:pStyle w:val="TableText"/>
              <w:rPr>
                <w:sz w:val="16"/>
                <w:szCs w:val="16"/>
                <w:lang w:eastAsia="en-AU"/>
              </w:rPr>
            </w:pPr>
            <w:r w:rsidRPr="004A41E7">
              <w:rPr>
                <w:sz w:val="16"/>
                <w:szCs w:val="16"/>
                <w:lang w:eastAsia="en-AU"/>
              </w:rPr>
              <w:t>0.129498</w:t>
            </w:r>
          </w:p>
        </w:tc>
        <w:tc>
          <w:tcPr>
            <w:tcW w:w="896" w:type="dxa"/>
            <w:tcBorders>
              <w:top w:val="nil"/>
              <w:left w:val="nil"/>
              <w:bottom w:val="nil"/>
              <w:right w:val="nil"/>
            </w:tcBorders>
          </w:tcPr>
          <w:p w14:paraId="35F00249" w14:textId="77777777" w:rsidR="00DC23ED" w:rsidRPr="004A41E7" w:rsidRDefault="00DC23ED" w:rsidP="00DC23ED">
            <w:pPr>
              <w:pStyle w:val="TableText"/>
              <w:rPr>
                <w:sz w:val="16"/>
                <w:szCs w:val="16"/>
                <w:lang w:eastAsia="en-AU"/>
              </w:rPr>
            </w:pPr>
            <w:r w:rsidRPr="004A41E7">
              <w:rPr>
                <w:sz w:val="16"/>
                <w:szCs w:val="16"/>
                <w:lang w:eastAsia="en-AU"/>
              </w:rPr>
              <w:t>0.129344</w:t>
            </w:r>
          </w:p>
        </w:tc>
        <w:tc>
          <w:tcPr>
            <w:tcW w:w="896" w:type="dxa"/>
            <w:tcBorders>
              <w:top w:val="nil"/>
              <w:left w:val="nil"/>
              <w:bottom w:val="nil"/>
              <w:right w:val="nil"/>
            </w:tcBorders>
          </w:tcPr>
          <w:p w14:paraId="53947A2B" w14:textId="77777777" w:rsidR="00DC23ED" w:rsidRPr="004A41E7" w:rsidRDefault="00DC23ED" w:rsidP="00DC23ED">
            <w:pPr>
              <w:pStyle w:val="TableText"/>
              <w:rPr>
                <w:sz w:val="16"/>
                <w:szCs w:val="16"/>
                <w:lang w:eastAsia="en-AU"/>
              </w:rPr>
            </w:pPr>
            <w:r w:rsidRPr="004A41E7">
              <w:rPr>
                <w:sz w:val="16"/>
                <w:szCs w:val="16"/>
                <w:lang w:eastAsia="en-AU"/>
              </w:rPr>
              <w:t>0.129345</w:t>
            </w:r>
          </w:p>
        </w:tc>
        <w:tc>
          <w:tcPr>
            <w:tcW w:w="896" w:type="dxa"/>
            <w:tcBorders>
              <w:top w:val="nil"/>
              <w:left w:val="nil"/>
              <w:bottom w:val="nil"/>
              <w:right w:val="nil"/>
            </w:tcBorders>
          </w:tcPr>
          <w:p w14:paraId="021FA0B0" w14:textId="77777777" w:rsidR="00DC23ED" w:rsidRPr="004A41E7" w:rsidRDefault="00DC23ED" w:rsidP="00DC23ED">
            <w:pPr>
              <w:pStyle w:val="TableText"/>
              <w:rPr>
                <w:sz w:val="16"/>
                <w:szCs w:val="16"/>
                <w:lang w:eastAsia="en-AU"/>
              </w:rPr>
            </w:pPr>
            <w:r w:rsidRPr="004A41E7">
              <w:rPr>
                <w:sz w:val="16"/>
                <w:szCs w:val="16"/>
                <w:lang w:eastAsia="en-AU"/>
              </w:rPr>
              <w:t>0.001385</w:t>
            </w:r>
          </w:p>
        </w:tc>
        <w:tc>
          <w:tcPr>
            <w:tcW w:w="910" w:type="dxa"/>
            <w:tcBorders>
              <w:top w:val="nil"/>
              <w:left w:val="nil"/>
              <w:bottom w:val="nil"/>
              <w:right w:val="nil"/>
            </w:tcBorders>
          </w:tcPr>
          <w:p w14:paraId="126423FB" w14:textId="77777777" w:rsidR="00DC23ED" w:rsidRPr="004A41E7" w:rsidRDefault="00DC23ED" w:rsidP="00DC23ED">
            <w:pPr>
              <w:pStyle w:val="TableText"/>
              <w:rPr>
                <w:sz w:val="16"/>
                <w:szCs w:val="16"/>
                <w:lang w:eastAsia="en-AU"/>
              </w:rPr>
            </w:pPr>
            <w:r w:rsidRPr="004A41E7">
              <w:rPr>
                <w:sz w:val="16"/>
                <w:szCs w:val="16"/>
                <w:lang w:eastAsia="en-AU"/>
              </w:rPr>
              <w:t>0.001222</w:t>
            </w:r>
          </w:p>
        </w:tc>
        <w:tc>
          <w:tcPr>
            <w:tcW w:w="896" w:type="dxa"/>
            <w:tcBorders>
              <w:top w:val="nil"/>
              <w:left w:val="nil"/>
              <w:bottom w:val="nil"/>
              <w:right w:val="nil"/>
            </w:tcBorders>
          </w:tcPr>
          <w:p w14:paraId="26C515D3" w14:textId="77777777" w:rsidR="00DC23ED" w:rsidRPr="004A41E7" w:rsidRDefault="00DC23ED" w:rsidP="00DC23ED">
            <w:pPr>
              <w:pStyle w:val="TableText"/>
              <w:rPr>
                <w:sz w:val="16"/>
                <w:szCs w:val="16"/>
                <w:lang w:eastAsia="en-AU"/>
              </w:rPr>
            </w:pPr>
            <w:r w:rsidRPr="004A41E7">
              <w:rPr>
                <w:sz w:val="16"/>
                <w:szCs w:val="16"/>
                <w:lang w:eastAsia="en-AU"/>
              </w:rPr>
              <w:t>0.001223</w:t>
            </w:r>
          </w:p>
        </w:tc>
        <w:tc>
          <w:tcPr>
            <w:tcW w:w="896" w:type="dxa"/>
            <w:tcBorders>
              <w:top w:val="nil"/>
              <w:left w:val="nil"/>
              <w:bottom w:val="nil"/>
              <w:right w:val="nil"/>
            </w:tcBorders>
          </w:tcPr>
          <w:p w14:paraId="71E30EA0" w14:textId="77777777" w:rsidR="00DC23ED" w:rsidRPr="004A41E7" w:rsidRDefault="00DC23ED" w:rsidP="00DC23ED">
            <w:pPr>
              <w:pStyle w:val="TableText"/>
              <w:rPr>
                <w:sz w:val="16"/>
                <w:szCs w:val="16"/>
                <w:lang w:eastAsia="en-AU"/>
              </w:rPr>
            </w:pPr>
            <w:r w:rsidRPr="004A41E7">
              <w:rPr>
                <w:sz w:val="16"/>
                <w:szCs w:val="16"/>
                <w:lang w:eastAsia="en-AU"/>
              </w:rPr>
              <w:t>0.001224</w:t>
            </w:r>
          </w:p>
        </w:tc>
        <w:tc>
          <w:tcPr>
            <w:tcW w:w="858" w:type="dxa"/>
            <w:tcBorders>
              <w:top w:val="nil"/>
              <w:left w:val="nil"/>
              <w:bottom w:val="nil"/>
              <w:right w:val="nil"/>
            </w:tcBorders>
          </w:tcPr>
          <w:p w14:paraId="2EB4FB33" w14:textId="77777777" w:rsidR="00DC23ED" w:rsidRPr="004A41E7" w:rsidRDefault="00DC23ED" w:rsidP="00DC23ED">
            <w:pPr>
              <w:pStyle w:val="TableText"/>
              <w:rPr>
                <w:sz w:val="16"/>
                <w:szCs w:val="16"/>
                <w:lang w:eastAsia="en-AU"/>
              </w:rPr>
            </w:pPr>
            <w:r w:rsidRPr="004A41E7">
              <w:rPr>
                <w:sz w:val="16"/>
                <w:szCs w:val="16"/>
                <w:lang w:eastAsia="en-AU"/>
              </w:rPr>
              <w:t>0.001024</w:t>
            </w:r>
          </w:p>
        </w:tc>
        <w:tc>
          <w:tcPr>
            <w:tcW w:w="896" w:type="dxa"/>
            <w:tcBorders>
              <w:top w:val="nil"/>
              <w:left w:val="nil"/>
              <w:bottom w:val="nil"/>
              <w:right w:val="nil"/>
            </w:tcBorders>
          </w:tcPr>
          <w:p w14:paraId="70159CBB" w14:textId="77777777" w:rsidR="00DC23ED" w:rsidRPr="004A41E7" w:rsidRDefault="00DC23ED" w:rsidP="00DC23ED">
            <w:pPr>
              <w:pStyle w:val="TableText"/>
              <w:rPr>
                <w:sz w:val="16"/>
                <w:szCs w:val="16"/>
                <w:lang w:eastAsia="en-AU"/>
              </w:rPr>
            </w:pPr>
            <w:r w:rsidRPr="004A41E7">
              <w:rPr>
                <w:sz w:val="16"/>
                <w:szCs w:val="16"/>
                <w:lang w:eastAsia="en-AU"/>
              </w:rPr>
              <w:t>0.001025</w:t>
            </w:r>
          </w:p>
        </w:tc>
        <w:tc>
          <w:tcPr>
            <w:tcW w:w="896" w:type="dxa"/>
            <w:tcBorders>
              <w:top w:val="nil"/>
              <w:left w:val="nil"/>
              <w:bottom w:val="nil"/>
              <w:right w:val="nil"/>
            </w:tcBorders>
          </w:tcPr>
          <w:p w14:paraId="082A9D89" w14:textId="77777777" w:rsidR="00DC23ED" w:rsidRPr="004A41E7" w:rsidRDefault="00DC23ED" w:rsidP="00DC23ED">
            <w:pPr>
              <w:pStyle w:val="TableText"/>
              <w:rPr>
                <w:sz w:val="16"/>
                <w:szCs w:val="16"/>
                <w:lang w:eastAsia="en-AU"/>
              </w:rPr>
            </w:pPr>
            <w:r w:rsidRPr="004A41E7">
              <w:rPr>
                <w:sz w:val="16"/>
                <w:szCs w:val="16"/>
                <w:lang w:eastAsia="en-AU"/>
              </w:rPr>
              <w:t>0.001025</w:t>
            </w:r>
          </w:p>
        </w:tc>
        <w:tc>
          <w:tcPr>
            <w:tcW w:w="896" w:type="dxa"/>
            <w:tcBorders>
              <w:top w:val="nil"/>
              <w:left w:val="nil"/>
              <w:bottom w:val="nil"/>
              <w:right w:val="nil"/>
            </w:tcBorders>
          </w:tcPr>
          <w:p w14:paraId="65EA3DF3" w14:textId="77777777" w:rsidR="00DC23ED" w:rsidRPr="004A41E7" w:rsidRDefault="00DC23ED" w:rsidP="00DC23ED">
            <w:pPr>
              <w:pStyle w:val="TableText"/>
              <w:rPr>
                <w:sz w:val="16"/>
                <w:szCs w:val="16"/>
                <w:lang w:eastAsia="en-AU"/>
              </w:rPr>
            </w:pPr>
            <w:r w:rsidRPr="004A41E7">
              <w:rPr>
                <w:sz w:val="16"/>
                <w:szCs w:val="16"/>
                <w:lang w:eastAsia="en-AU"/>
              </w:rPr>
              <w:t>0.000966</w:t>
            </w:r>
          </w:p>
        </w:tc>
        <w:tc>
          <w:tcPr>
            <w:tcW w:w="896" w:type="dxa"/>
            <w:tcBorders>
              <w:top w:val="nil"/>
              <w:left w:val="nil"/>
              <w:bottom w:val="nil"/>
              <w:right w:val="nil"/>
            </w:tcBorders>
          </w:tcPr>
          <w:p w14:paraId="6657816B" w14:textId="77777777" w:rsidR="00DC23ED" w:rsidRPr="004A41E7" w:rsidRDefault="00DC23ED" w:rsidP="00DC23ED">
            <w:pPr>
              <w:pStyle w:val="TableText"/>
              <w:rPr>
                <w:sz w:val="16"/>
                <w:szCs w:val="16"/>
                <w:lang w:eastAsia="en-AU"/>
              </w:rPr>
            </w:pPr>
            <w:r w:rsidRPr="004A41E7">
              <w:rPr>
                <w:sz w:val="16"/>
                <w:szCs w:val="16"/>
                <w:lang w:eastAsia="en-AU"/>
              </w:rPr>
              <w:t>0.000966</w:t>
            </w:r>
          </w:p>
        </w:tc>
        <w:tc>
          <w:tcPr>
            <w:tcW w:w="896" w:type="dxa"/>
            <w:tcBorders>
              <w:top w:val="nil"/>
              <w:left w:val="nil"/>
              <w:bottom w:val="nil"/>
              <w:right w:val="nil"/>
            </w:tcBorders>
          </w:tcPr>
          <w:p w14:paraId="460CE686" w14:textId="77777777" w:rsidR="00DC23ED" w:rsidRPr="004A41E7" w:rsidRDefault="00DC23ED" w:rsidP="00DC23ED">
            <w:pPr>
              <w:pStyle w:val="TableText"/>
              <w:rPr>
                <w:sz w:val="16"/>
                <w:szCs w:val="16"/>
                <w:lang w:eastAsia="en-AU"/>
              </w:rPr>
            </w:pPr>
            <w:r w:rsidRPr="004A41E7">
              <w:rPr>
                <w:sz w:val="16"/>
                <w:szCs w:val="16"/>
                <w:lang w:eastAsia="en-AU"/>
              </w:rPr>
              <w:t>0.000966</w:t>
            </w:r>
          </w:p>
        </w:tc>
        <w:tc>
          <w:tcPr>
            <w:tcW w:w="896" w:type="dxa"/>
            <w:tcBorders>
              <w:top w:val="nil"/>
              <w:left w:val="nil"/>
              <w:bottom w:val="nil"/>
              <w:right w:val="nil"/>
            </w:tcBorders>
          </w:tcPr>
          <w:p w14:paraId="77F477CC" w14:textId="77777777" w:rsidR="00DC23ED" w:rsidRPr="004A41E7" w:rsidRDefault="00DC23ED" w:rsidP="00DC23ED">
            <w:pPr>
              <w:pStyle w:val="TableText"/>
              <w:rPr>
                <w:sz w:val="16"/>
                <w:szCs w:val="16"/>
                <w:lang w:eastAsia="en-AU"/>
              </w:rPr>
            </w:pPr>
          </w:p>
        </w:tc>
      </w:tr>
      <w:tr w:rsidR="00DC23ED" w:rsidRPr="004A41E7" w14:paraId="7E908E92" w14:textId="77777777">
        <w:trPr>
          <w:trHeight w:val="219"/>
        </w:trPr>
        <w:tc>
          <w:tcPr>
            <w:tcW w:w="994" w:type="dxa"/>
            <w:tcBorders>
              <w:top w:val="nil"/>
              <w:left w:val="nil"/>
              <w:bottom w:val="nil"/>
              <w:right w:val="nil"/>
            </w:tcBorders>
          </w:tcPr>
          <w:p w14:paraId="619F7343"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40" w:type="dxa"/>
            <w:tcBorders>
              <w:top w:val="nil"/>
              <w:left w:val="nil"/>
              <w:bottom w:val="nil"/>
              <w:right w:val="nil"/>
            </w:tcBorders>
          </w:tcPr>
          <w:p w14:paraId="3D15B55F" w14:textId="77777777" w:rsidR="00DC23ED" w:rsidRPr="004A41E7" w:rsidRDefault="00DC23ED" w:rsidP="00DC23ED">
            <w:pPr>
              <w:pStyle w:val="TableText"/>
              <w:rPr>
                <w:sz w:val="16"/>
                <w:szCs w:val="16"/>
                <w:lang w:eastAsia="en-AU"/>
              </w:rPr>
            </w:pPr>
            <w:r w:rsidRPr="004A41E7">
              <w:rPr>
                <w:sz w:val="16"/>
                <w:szCs w:val="16"/>
                <w:lang w:eastAsia="en-AU"/>
              </w:rPr>
              <w:t>0.219229</w:t>
            </w:r>
          </w:p>
        </w:tc>
        <w:tc>
          <w:tcPr>
            <w:tcW w:w="896" w:type="dxa"/>
            <w:tcBorders>
              <w:top w:val="nil"/>
              <w:left w:val="nil"/>
              <w:bottom w:val="nil"/>
              <w:right w:val="nil"/>
            </w:tcBorders>
          </w:tcPr>
          <w:p w14:paraId="04DBC3CC" w14:textId="77777777" w:rsidR="00DC23ED" w:rsidRPr="004A41E7" w:rsidRDefault="00DC23ED" w:rsidP="00DC23ED">
            <w:pPr>
              <w:pStyle w:val="TableText"/>
              <w:rPr>
                <w:sz w:val="16"/>
                <w:szCs w:val="16"/>
                <w:lang w:eastAsia="en-AU"/>
              </w:rPr>
            </w:pPr>
            <w:r w:rsidRPr="004A41E7">
              <w:rPr>
                <w:sz w:val="16"/>
                <w:szCs w:val="16"/>
                <w:lang w:eastAsia="en-AU"/>
              </w:rPr>
              <w:t>0.219231</w:t>
            </w:r>
          </w:p>
        </w:tc>
        <w:tc>
          <w:tcPr>
            <w:tcW w:w="896" w:type="dxa"/>
            <w:tcBorders>
              <w:top w:val="nil"/>
              <w:left w:val="nil"/>
              <w:bottom w:val="nil"/>
              <w:right w:val="nil"/>
            </w:tcBorders>
          </w:tcPr>
          <w:p w14:paraId="7DF32B1E" w14:textId="77777777" w:rsidR="00DC23ED" w:rsidRPr="004A41E7" w:rsidRDefault="00DC23ED" w:rsidP="00DC23ED">
            <w:pPr>
              <w:pStyle w:val="TableText"/>
              <w:rPr>
                <w:sz w:val="16"/>
                <w:szCs w:val="16"/>
                <w:lang w:eastAsia="en-AU"/>
              </w:rPr>
            </w:pPr>
            <w:r w:rsidRPr="004A41E7">
              <w:rPr>
                <w:sz w:val="16"/>
                <w:szCs w:val="16"/>
                <w:lang w:eastAsia="en-AU"/>
              </w:rPr>
              <w:t>0.129612</w:t>
            </w:r>
          </w:p>
        </w:tc>
        <w:tc>
          <w:tcPr>
            <w:tcW w:w="896" w:type="dxa"/>
            <w:tcBorders>
              <w:top w:val="nil"/>
              <w:left w:val="nil"/>
              <w:bottom w:val="nil"/>
              <w:right w:val="nil"/>
            </w:tcBorders>
          </w:tcPr>
          <w:p w14:paraId="74CA1F12" w14:textId="77777777" w:rsidR="00DC23ED" w:rsidRPr="004A41E7" w:rsidRDefault="00DC23ED" w:rsidP="00DC23ED">
            <w:pPr>
              <w:pStyle w:val="TableText"/>
              <w:rPr>
                <w:sz w:val="16"/>
                <w:szCs w:val="16"/>
                <w:lang w:eastAsia="en-AU"/>
              </w:rPr>
            </w:pPr>
            <w:r w:rsidRPr="004A41E7">
              <w:rPr>
                <w:sz w:val="16"/>
                <w:szCs w:val="16"/>
                <w:lang w:eastAsia="en-AU"/>
              </w:rPr>
              <w:t>0.129446</w:t>
            </w:r>
          </w:p>
        </w:tc>
        <w:tc>
          <w:tcPr>
            <w:tcW w:w="896" w:type="dxa"/>
            <w:tcBorders>
              <w:top w:val="nil"/>
              <w:left w:val="nil"/>
              <w:bottom w:val="nil"/>
              <w:right w:val="nil"/>
            </w:tcBorders>
          </w:tcPr>
          <w:p w14:paraId="0916FB71" w14:textId="77777777" w:rsidR="00DC23ED" w:rsidRPr="004A41E7" w:rsidRDefault="00DC23ED" w:rsidP="00DC23ED">
            <w:pPr>
              <w:pStyle w:val="TableText"/>
              <w:rPr>
                <w:sz w:val="16"/>
                <w:szCs w:val="16"/>
                <w:lang w:eastAsia="en-AU"/>
              </w:rPr>
            </w:pPr>
            <w:r w:rsidRPr="004A41E7">
              <w:rPr>
                <w:sz w:val="16"/>
                <w:szCs w:val="16"/>
                <w:lang w:eastAsia="en-AU"/>
              </w:rPr>
              <w:t>0.129447</w:t>
            </w:r>
          </w:p>
        </w:tc>
        <w:tc>
          <w:tcPr>
            <w:tcW w:w="896" w:type="dxa"/>
            <w:tcBorders>
              <w:top w:val="nil"/>
              <w:left w:val="nil"/>
              <w:bottom w:val="nil"/>
              <w:right w:val="nil"/>
            </w:tcBorders>
          </w:tcPr>
          <w:p w14:paraId="51B8C1F1" w14:textId="77777777" w:rsidR="00DC23ED" w:rsidRPr="004A41E7" w:rsidRDefault="00DC23ED" w:rsidP="00DC23ED">
            <w:pPr>
              <w:pStyle w:val="TableText"/>
              <w:rPr>
                <w:sz w:val="16"/>
                <w:szCs w:val="16"/>
                <w:lang w:eastAsia="en-AU"/>
              </w:rPr>
            </w:pPr>
            <w:r w:rsidRPr="004A41E7">
              <w:rPr>
                <w:sz w:val="16"/>
                <w:szCs w:val="16"/>
                <w:lang w:eastAsia="en-AU"/>
              </w:rPr>
              <w:t>0.001492</w:t>
            </w:r>
          </w:p>
        </w:tc>
        <w:tc>
          <w:tcPr>
            <w:tcW w:w="910" w:type="dxa"/>
            <w:tcBorders>
              <w:top w:val="nil"/>
              <w:left w:val="nil"/>
              <w:bottom w:val="nil"/>
              <w:right w:val="nil"/>
            </w:tcBorders>
          </w:tcPr>
          <w:p w14:paraId="37F5149E" w14:textId="77777777" w:rsidR="00DC23ED" w:rsidRPr="004A41E7" w:rsidRDefault="00DC23ED" w:rsidP="00DC23ED">
            <w:pPr>
              <w:pStyle w:val="TableText"/>
              <w:rPr>
                <w:sz w:val="16"/>
                <w:szCs w:val="16"/>
                <w:lang w:eastAsia="en-AU"/>
              </w:rPr>
            </w:pPr>
            <w:r w:rsidRPr="004A41E7">
              <w:rPr>
                <w:sz w:val="16"/>
                <w:szCs w:val="16"/>
                <w:lang w:eastAsia="en-AU"/>
              </w:rPr>
              <w:t>0.001314</w:t>
            </w:r>
          </w:p>
        </w:tc>
        <w:tc>
          <w:tcPr>
            <w:tcW w:w="896" w:type="dxa"/>
            <w:tcBorders>
              <w:top w:val="nil"/>
              <w:left w:val="nil"/>
              <w:bottom w:val="nil"/>
              <w:right w:val="nil"/>
            </w:tcBorders>
          </w:tcPr>
          <w:p w14:paraId="5024B19C" w14:textId="77777777" w:rsidR="00DC23ED" w:rsidRPr="004A41E7" w:rsidRDefault="00DC23ED" w:rsidP="00DC23ED">
            <w:pPr>
              <w:pStyle w:val="TableText"/>
              <w:rPr>
                <w:sz w:val="16"/>
                <w:szCs w:val="16"/>
                <w:lang w:eastAsia="en-AU"/>
              </w:rPr>
            </w:pPr>
            <w:r w:rsidRPr="004A41E7">
              <w:rPr>
                <w:sz w:val="16"/>
                <w:szCs w:val="16"/>
                <w:lang w:eastAsia="en-AU"/>
              </w:rPr>
              <w:t>0.001315</w:t>
            </w:r>
          </w:p>
        </w:tc>
        <w:tc>
          <w:tcPr>
            <w:tcW w:w="896" w:type="dxa"/>
            <w:tcBorders>
              <w:top w:val="nil"/>
              <w:left w:val="nil"/>
              <w:bottom w:val="nil"/>
              <w:right w:val="nil"/>
            </w:tcBorders>
          </w:tcPr>
          <w:p w14:paraId="2ABEA110" w14:textId="77777777" w:rsidR="00DC23ED" w:rsidRPr="004A41E7" w:rsidRDefault="00DC23ED" w:rsidP="00DC23ED">
            <w:pPr>
              <w:pStyle w:val="TableText"/>
              <w:rPr>
                <w:sz w:val="16"/>
                <w:szCs w:val="16"/>
                <w:lang w:eastAsia="en-AU"/>
              </w:rPr>
            </w:pPr>
            <w:r w:rsidRPr="004A41E7">
              <w:rPr>
                <w:sz w:val="16"/>
                <w:szCs w:val="16"/>
                <w:lang w:eastAsia="en-AU"/>
              </w:rPr>
              <w:t>0.001316</w:t>
            </w:r>
          </w:p>
        </w:tc>
        <w:tc>
          <w:tcPr>
            <w:tcW w:w="858" w:type="dxa"/>
            <w:tcBorders>
              <w:top w:val="nil"/>
              <w:left w:val="nil"/>
              <w:bottom w:val="nil"/>
              <w:right w:val="nil"/>
            </w:tcBorders>
          </w:tcPr>
          <w:p w14:paraId="6E35B229" w14:textId="77777777" w:rsidR="00DC23ED" w:rsidRPr="004A41E7" w:rsidRDefault="00DC23ED" w:rsidP="00DC23ED">
            <w:pPr>
              <w:pStyle w:val="TableText"/>
              <w:rPr>
                <w:sz w:val="16"/>
                <w:szCs w:val="16"/>
                <w:lang w:eastAsia="en-AU"/>
              </w:rPr>
            </w:pPr>
            <w:r w:rsidRPr="004A41E7">
              <w:rPr>
                <w:sz w:val="16"/>
                <w:szCs w:val="16"/>
                <w:lang w:eastAsia="en-AU"/>
              </w:rPr>
              <w:t>0.001100</w:t>
            </w:r>
          </w:p>
        </w:tc>
        <w:tc>
          <w:tcPr>
            <w:tcW w:w="896" w:type="dxa"/>
            <w:tcBorders>
              <w:top w:val="nil"/>
              <w:left w:val="nil"/>
              <w:bottom w:val="nil"/>
              <w:right w:val="nil"/>
            </w:tcBorders>
          </w:tcPr>
          <w:p w14:paraId="1D00B673" w14:textId="77777777" w:rsidR="00DC23ED" w:rsidRPr="004A41E7" w:rsidRDefault="00DC23ED" w:rsidP="00DC23ED">
            <w:pPr>
              <w:pStyle w:val="TableText"/>
              <w:rPr>
                <w:sz w:val="16"/>
                <w:szCs w:val="16"/>
                <w:lang w:eastAsia="en-AU"/>
              </w:rPr>
            </w:pPr>
            <w:r w:rsidRPr="004A41E7">
              <w:rPr>
                <w:sz w:val="16"/>
                <w:szCs w:val="16"/>
                <w:lang w:eastAsia="en-AU"/>
              </w:rPr>
              <w:t>0.001100</w:t>
            </w:r>
          </w:p>
        </w:tc>
        <w:tc>
          <w:tcPr>
            <w:tcW w:w="896" w:type="dxa"/>
            <w:tcBorders>
              <w:top w:val="nil"/>
              <w:left w:val="nil"/>
              <w:bottom w:val="nil"/>
              <w:right w:val="nil"/>
            </w:tcBorders>
          </w:tcPr>
          <w:p w14:paraId="3F640E74" w14:textId="77777777" w:rsidR="00DC23ED" w:rsidRPr="004A41E7" w:rsidRDefault="00DC23ED" w:rsidP="00DC23ED">
            <w:pPr>
              <w:pStyle w:val="TableText"/>
              <w:rPr>
                <w:sz w:val="16"/>
                <w:szCs w:val="16"/>
                <w:lang w:eastAsia="en-AU"/>
              </w:rPr>
            </w:pPr>
            <w:r w:rsidRPr="004A41E7">
              <w:rPr>
                <w:sz w:val="16"/>
                <w:szCs w:val="16"/>
                <w:lang w:eastAsia="en-AU"/>
              </w:rPr>
              <w:t>0.001101</w:t>
            </w:r>
          </w:p>
        </w:tc>
        <w:tc>
          <w:tcPr>
            <w:tcW w:w="896" w:type="dxa"/>
            <w:tcBorders>
              <w:top w:val="nil"/>
              <w:left w:val="nil"/>
              <w:bottom w:val="nil"/>
              <w:right w:val="nil"/>
            </w:tcBorders>
          </w:tcPr>
          <w:p w14:paraId="7C8B4636" w14:textId="77777777" w:rsidR="00DC23ED" w:rsidRPr="004A41E7" w:rsidRDefault="00DC23ED" w:rsidP="00DC23ED">
            <w:pPr>
              <w:pStyle w:val="TableText"/>
              <w:rPr>
                <w:sz w:val="16"/>
                <w:szCs w:val="16"/>
                <w:lang w:eastAsia="en-AU"/>
              </w:rPr>
            </w:pPr>
            <w:r w:rsidRPr="004A41E7">
              <w:rPr>
                <w:sz w:val="16"/>
                <w:szCs w:val="16"/>
                <w:lang w:eastAsia="en-AU"/>
              </w:rPr>
              <w:t>0.001037</w:t>
            </w:r>
          </w:p>
        </w:tc>
        <w:tc>
          <w:tcPr>
            <w:tcW w:w="896" w:type="dxa"/>
            <w:tcBorders>
              <w:top w:val="nil"/>
              <w:left w:val="nil"/>
              <w:bottom w:val="nil"/>
              <w:right w:val="nil"/>
            </w:tcBorders>
          </w:tcPr>
          <w:p w14:paraId="0611902A" w14:textId="77777777" w:rsidR="00DC23ED" w:rsidRPr="004A41E7" w:rsidRDefault="00DC23ED" w:rsidP="00DC23ED">
            <w:pPr>
              <w:pStyle w:val="TableText"/>
              <w:rPr>
                <w:sz w:val="16"/>
                <w:szCs w:val="16"/>
                <w:lang w:eastAsia="en-AU"/>
              </w:rPr>
            </w:pPr>
            <w:r w:rsidRPr="004A41E7">
              <w:rPr>
                <w:sz w:val="16"/>
                <w:szCs w:val="16"/>
                <w:lang w:eastAsia="en-AU"/>
              </w:rPr>
              <w:t>0.001037</w:t>
            </w:r>
          </w:p>
        </w:tc>
        <w:tc>
          <w:tcPr>
            <w:tcW w:w="896" w:type="dxa"/>
            <w:tcBorders>
              <w:top w:val="nil"/>
              <w:left w:val="nil"/>
              <w:bottom w:val="nil"/>
              <w:right w:val="nil"/>
            </w:tcBorders>
          </w:tcPr>
          <w:p w14:paraId="6AD44930" w14:textId="77777777" w:rsidR="00DC23ED" w:rsidRPr="004A41E7" w:rsidRDefault="00DC23ED" w:rsidP="00DC23ED">
            <w:pPr>
              <w:pStyle w:val="TableText"/>
              <w:rPr>
                <w:sz w:val="16"/>
                <w:szCs w:val="16"/>
                <w:lang w:eastAsia="en-AU"/>
              </w:rPr>
            </w:pPr>
            <w:r w:rsidRPr="004A41E7">
              <w:rPr>
                <w:sz w:val="16"/>
                <w:szCs w:val="16"/>
                <w:lang w:eastAsia="en-AU"/>
              </w:rPr>
              <w:t>0.001037</w:t>
            </w:r>
          </w:p>
        </w:tc>
        <w:tc>
          <w:tcPr>
            <w:tcW w:w="896" w:type="dxa"/>
            <w:tcBorders>
              <w:top w:val="nil"/>
              <w:left w:val="nil"/>
              <w:bottom w:val="nil"/>
              <w:right w:val="nil"/>
            </w:tcBorders>
          </w:tcPr>
          <w:p w14:paraId="6D089D89" w14:textId="77777777" w:rsidR="00DC23ED" w:rsidRPr="004A41E7" w:rsidRDefault="00DC23ED" w:rsidP="00DC23ED">
            <w:pPr>
              <w:pStyle w:val="TableText"/>
              <w:rPr>
                <w:sz w:val="16"/>
                <w:szCs w:val="16"/>
                <w:lang w:eastAsia="en-AU"/>
              </w:rPr>
            </w:pPr>
            <w:r w:rsidRPr="004A41E7">
              <w:rPr>
                <w:sz w:val="16"/>
                <w:szCs w:val="16"/>
                <w:lang w:eastAsia="en-AU"/>
              </w:rPr>
              <w:t>0.000938</w:t>
            </w:r>
          </w:p>
        </w:tc>
      </w:tr>
      <w:tr w:rsidR="00DC23ED" w:rsidRPr="004A41E7" w14:paraId="68355FE5" w14:textId="77777777">
        <w:trPr>
          <w:trHeight w:val="219"/>
        </w:trPr>
        <w:tc>
          <w:tcPr>
            <w:tcW w:w="994" w:type="dxa"/>
            <w:tcBorders>
              <w:top w:val="nil"/>
              <w:left w:val="nil"/>
              <w:bottom w:val="nil"/>
              <w:right w:val="nil"/>
            </w:tcBorders>
          </w:tcPr>
          <w:p w14:paraId="0ABA7659"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40" w:type="dxa"/>
            <w:tcBorders>
              <w:top w:val="nil"/>
              <w:left w:val="nil"/>
              <w:bottom w:val="nil"/>
              <w:right w:val="nil"/>
            </w:tcBorders>
          </w:tcPr>
          <w:p w14:paraId="2E5AD8D3" w14:textId="77777777" w:rsidR="00DC23ED" w:rsidRPr="004A41E7" w:rsidRDefault="00DC23ED" w:rsidP="00DC23ED">
            <w:pPr>
              <w:pStyle w:val="TableText"/>
              <w:rPr>
                <w:sz w:val="16"/>
                <w:szCs w:val="16"/>
                <w:lang w:eastAsia="en-AU"/>
              </w:rPr>
            </w:pPr>
            <w:r w:rsidRPr="004A41E7">
              <w:rPr>
                <w:sz w:val="16"/>
                <w:szCs w:val="16"/>
                <w:lang w:eastAsia="en-AU"/>
              </w:rPr>
              <w:t>0.219430</w:t>
            </w:r>
          </w:p>
        </w:tc>
        <w:tc>
          <w:tcPr>
            <w:tcW w:w="896" w:type="dxa"/>
            <w:tcBorders>
              <w:top w:val="nil"/>
              <w:left w:val="nil"/>
              <w:bottom w:val="nil"/>
              <w:right w:val="nil"/>
            </w:tcBorders>
          </w:tcPr>
          <w:p w14:paraId="6E3CDBBC" w14:textId="77777777" w:rsidR="00DC23ED" w:rsidRPr="004A41E7" w:rsidRDefault="00DC23ED" w:rsidP="00DC23ED">
            <w:pPr>
              <w:pStyle w:val="TableText"/>
              <w:rPr>
                <w:sz w:val="16"/>
                <w:szCs w:val="16"/>
                <w:lang w:eastAsia="en-AU"/>
              </w:rPr>
            </w:pPr>
            <w:r w:rsidRPr="004A41E7">
              <w:rPr>
                <w:sz w:val="16"/>
                <w:szCs w:val="16"/>
                <w:lang w:eastAsia="en-AU"/>
              </w:rPr>
              <w:t>0.219432</w:t>
            </w:r>
          </w:p>
        </w:tc>
        <w:tc>
          <w:tcPr>
            <w:tcW w:w="896" w:type="dxa"/>
            <w:tcBorders>
              <w:top w:val="nil"/>
              <w:left w:val="nil"/>
              <w:bottom w:val="nil"/>
              <w:right w:val="nil"/>
            </w:tcBorders>
          </w:tcPr>
          <w:p w14:paraId="2FC6A745" w14:textId="77777777" w:rsidR="00DC23ED" w:rsidRPr="004A41E7" w:rsidRDefault="00DC23ED" w:rsidP="00DC23ED">
            <w:pPr>
              <w:pStyle w:val="TableText"/>
              <w:rPr>
                <w:sz w:val="16"/>
                <w:szCs w:val="16"/>
                <w:lang w:eastAsia="en-AU"/>
              </w:rPr>
            </w:pPr>
            <w:r w:rsidRPr="004A41E7">
              <w:rPr>
                <w:sz w:val="16"/>
                <w:szCs w:val="16"/>
                <w:lang w:eastAsia="en-AU"/>
              </w:rPr>
              <w:t>0.129859</w:t>
            </w:r>
          </w:p>
        </w:tc>
        <w:tc>
          <w:tcPr>
            <w:tcW w:w="896" w:type="dxa"/>
            <w:tcBorders>
              <w:top w:val="nil"/>
              <w:left w:val="nil"/>
              <w:bottom w:val="nil"/>
              <w:right w:val="nil"/>
            </w:tcBorders>
          </w:tcPr>
          <w:p w14:paraId="730BD229" w14:textId="77777777" w:rsidR="00DC23ED" w:rsidRPr="004A41E7" w:rsidRDefault="00DC23ED" w:rsidP="00DC23ED">
            <w:pPr>
              <w:pStyle w:val="TableText"/>
              <w:rPr>
                <w:sz w:val="16"/>
                <w:szCs w:val="16"/>
                <w:lang w:eastAsia="en-AU"/>
              </w:rPr>
            </w:pPr>
            <w:r w:rsidRPr="004A41E7">
              <w:rPr>
                <w:sz w:val="16"/>
                <w:szCs w:val="16"/>
                <w:lang w:eastAsia="en-AU"/>
              </w:rPr>
              <w:t>0.129663</w:t>
            </w:r>
          </w:p>
        </w:tc>
        <w:tc>
          <w:tcPr>
            <w:tcW w:w="896" w:type="dxa"/>
            <w:tcBorders>
              <w:top w:val="nil"/>
              <w:left w:val="nil"/>
              <w:bottom w:val="nil"/>
              <w:right w:val="nil"/>
            </w:tcBorders>
          </w:tcPr>
          <w:p w14:paraId="278A75C4" w14:textId="77777777" w:rsidR="00DC23ED" w:rsidRPr="004A41E7" w:rsidRDefault="00DC23ED" w:rsidP="00DC23ED">
            <w:pPr>
              <w:pStyle w:val="TableText"/>
              <w:rPr>
                <w:sz w:val="16"/>
                <w:szCs w:val="16"/>
                <w:lang w:eastAsia="en-AU"/>
              </w:rPr>
            </w:pPr>
            <w:r w:rsidRPr="004A41E7">
              <w:rPr>
                <w:sz w:val="16"/>
                <w:szCs w:val="16"/>
                <w:lang w:eastAsia="en-AU"/>
              </w:rPr>
              <w:t>0.129665</w:t>
            </w:r>
          </w:p>
        </w:tc>
        <w:tc>
          <w:tcPr>
            <w:tcW w:w="896" w:type="dxa"/>
            <w:tcBorders>
              <w:top w:val="nil"/>
              <w:left w:val="nil"/>
              <w:bottom w:val="nil"/>
              <w:right w:val="nil"/>
            </w:tcBorders>
          </w:tcPr>
          <w:p w14:paraId="05D4B83F" w14:textId="77777777" w:rsidR="00DC23ED" w:rsidRPr="004A41E7" w:rsidRDefault="00DC23ED" w:rsidP="00DC23ED">
            <w:pPr>
              <w:pStyle w:val="TableText"/>
              <w:rPr>
                <w:sz w:val="16"/>
                <w:szCs w:val="16"/>
                <w:lang w:eastAsia="en-AU"/>
              </w:rPr>
            </w:pPr>
            <w:r w:rsidRPr="004A41E7">
              <w:rPr>
                <w:sz w:val="16"/>
                <w:szCs w:val="16"/>
                <w:lang w:eastAsia="en-AU"/>
              </w:rPr>
              <w:t>0.001709</w:t>
            </w:r>
          </w:p>
        </w:tc>
        <w:tc>
          <w:tcPr>
            <w:tcW w:w="910" w:type="dxa"/>
            <w:tcBorders>
              <w:top w:val="nil"/>
              <w:left w:val="nil"/>
              <w:bottom w:val="nil"/>
              <w:right w:val="nil"/>
            </w:tcBorders>
          </w:tcPr>
          <w:p w14:paraId="4CAD0CC5" w14:textId="77777777" w:rsidR="00DC23ED" w:rsidRPr="004A41E7" w:rsidRDefault="00DC23ED" w:rsidP="00DC23ED">
            <w:pPr>
              <w:pStyle w:val="TableText"/>
              <w:rPr>
                <w:sz w:val="16"/>
                <w:szCs w:val="16"/>
                <w:lang w:eastAsia="en-AU"/>
              </w:rPr>
            </w:pPr>
            <w:r w:rsidRPr="004A41E7">
              <w:rPr>
                <w:sz w:val="16"/>
                <w:szCs w:val="16"/>
                <w:lang w:eastAsia="en-AU"/>
              </w:rPr>
              <w:t>0.001502</w:t>
            </w:r>
          </w:p>
        </w:tc>
        <w:tc>
          <w:tcPr>
            <w:tcW w:w="896" w:type="dxa"/>
            <w:tcBorders>
              <w:top w:val="nil"/>
              <w:left w:val="nil"/>
              <w:bottom w:val="nil"/>
              <w:right w:val="nil"/>
            </w:tcBorders>
          </w:tcPr>
          <w:p w14:paraId="25CFD123" w14:textId="77777777" w:rsidR="00DC23ED" w:rsidRPr="004A41E7" w:rsidRDefault="00DC23ED" w:rsidP="00DC23ED">
            <w:pPr>
              <w:pStyle w:val="TableText"/>
              <w:rPr>
                <w:sz w:val="16"/>
                <w:szCs w:val="16"/>
                <w:lang w:eastAsia="en-AU"/>
              </w:rPr>
            </w:pPr>
            <w:r w:rsidRPr="004A41E7">
              <w:rPr>
                <w:sz w:val="16"/>
                <w:szCs w:val="16"/>
                <w:lang w:eastAsia="en-AU"/>
              </w:rPr>
              <w:t>0.001503</w:t>
            </w:r>
          </w:p>
        </w:tc>
        <w:tc>
          <w:tcPr>
            <w:tcW w:w="896" w:type="dxa"/>
            <w:tcBorders>
              <w:top w:val="nil"/>
              <w:left w:val="nil"/>
              <w:bottom w:val="nil"/>
              <w:right w:val="nil"/>
            </w:tcBorders>
          </w:tcPr>
          <w:p w14:paraId="3096F0F3" w14:textId="77777777" w:rsidR="00DC23ED" w:rsidRPr="004A41E7" w:rsidRDefault="00DC23ED" w:rsidP="00DC23ED">
            <w:pPr>
              <w:pStyle w:val="TableText"/>
              <w:rPr>
                <w:sz w:val="16"/>
                <w:szCs w:val="16"/>
                <w:lang w:eastAsia="en-AU"/>
              </w:rPr>
            </w:pPr>
            <w:r w:rsidRPr="004A41E7">
              <w:rPr>
                <w:sz w:val="16"/>
                <w:szCs w:val="16"/>
                <w:lang w:eastAsia="en-AU"/>
              </w:rPr>
              <w:t>0.001504</w:t>
            </w:r>
          </w:p>
        </w:tc>
        <w:tc>
          <w:tcPr>
            <w:tcW w:w="858" w:type="dxa"/>
            <w:tcBorders>
              <w:top w:val="nil"/>
              <w:left w:val="nil"/>
              <w:bottom w:val="nil"/>
              <w:right w:val="nil"/>
            </w:tcBorders>
          </w:tcPr>
          <w:p w14:paraId="29A66DD3" w14:textId="77777777" w:rsidR="00DC23ED" w:rsidRPr="004A41E7" w:rsidRDefault="00DC23ED" w:rsidP="00DC23ED">
            <w:pPr>
              <w:pStyle w:val="TableText"/>
              <w:rPr>
                <w:sz w:val="16"/>
                <w:szCs w:val="16"/>
                <w:lang w:eastAsia="en-AU"/>
              </w:rPr>
            </w:pPr>
            <w:r w:rsidRPr="004A41E7">
              <w:rPr>
                <w:sz w:val="16"/>
                <w:szCs w:val="16"/>
                <w:lang w:eastAsia="en-AU"/>
              </w:rPr>
              <w:t>0.001255</w:t>
            </w:r>
          </w:p>
        </w:tc>
        <w:tc>
          <w:tcPr>
            <w:tcW w:w="896" w:type="dxa"/>
            <w:tcBorders>
              <w:top w:val="nil"/>
              <w:left w:val="nil"/>
              <w:bottom w:val="nil"/>
              <w:right w:val="nil"/>
            </w:tcBorders>
          </w:tcPr>
          <w:p w14:paraId="70CFFF6E" w14:textId="77777777" w:rsidR="00DC23ED" w:rsidRPr="004A41E7" w:rsidRDefault="00DC23ED" w:rsidP="00DC23ED">
            <w:pPr>
              <w:pStyle w:val="TableText"/>
              <w:rPr>
                <w:sz w:val="16"/>
                <w:szCs w:val="16"/>
                <w:lang w:eastAsia="en-AU"/>
              </w:rPr>
            </w:pPr>
            <w:r w:rsidRPr="004A41E7">
              <w:rPr>
                <w:sz w:val="16"/>
                <w:szCs w:val="16"/>
                <w:lang w:eastAsia="en-AU"/>
              </w:rPr>
              <w:t>0.001255</w:t>
            </w:r>
          </w:p>
        </w:tc>
        <w:tc>
          <w:tcPr>
            <w:tcW w:w="896" w:type="dxa"/>
            <w:tcBorders>
              <w:top w:val="nil"/>
              <w:left w:val="nil"/>
              <w:bottom w:val="nil"/>
              <w:right w:val="nil"/>
            </w:tcBorders>
          </w:tcPr>
          <w:p w14:paraId="76871F9C" w14:textId="77777777" w:rsidR="00DC23ED" w:rsidRPr="004A41E7" w:rsidRDefault="00DC23ED" w:rsidP="00DC23ED">
            <w:pPr>
              <w:pStyle w:val="TableText"/>
              <w:rPr>
                <w:sz w:val="16"/>
                <w:szCs w:val="16"/>
                <w:lang w:eastAsia="en-AU"/>
              </w:rPr>
            </w:pPr>
            <w:r w:rsidRPr="004A41E7">
              <w:rPr>
                <w:sz w:val="16"/>
                <w:szCs w:val="16"/>
                <w:lang w:eastAsia="en-AU"/>
              </w:rPr>
              <w:t>0.001256</w:t>
            </w:r>
          </w:p>
        </w:tc>
        <w:tc>
          <w:tcPr>
            <w:tcW w:w="896" w:type="dxa"/>
            <w:tcBorders>
              <w:top w:val="nil"/>
              <w:left w:val="nil"/>
              <w:bottom w:val="nil"/>
              <w:right w:val="nil"/>
            </w:tcBorders>
          </w:tcPr>
          <w:p w14:paraId="38D49F3B" w14:textId="77777777" w:rsidR="00DC23ED" w:rsidRPr="004A41E7" w:rsidRDefault="00DC23ED" w:rsidP="00DC23ED">
            <w:pPr>
              <w:pStyle w:val="TableText"/>
              <w:rPr>
                <w:sz w:val="16"/>
                <w:szCs w:val="16"/>
                <w:lang w:eastAsia="en-AU"/>
              </w:rPr>
            </w:pPr>
            <w:r w:rsidRPr="004A41E7">
              <w:rPr>
                <w:sz w:val="16"/>
                <w:szCs w:val="16"/>
                <w:lang w:eastAsia="en-AU"/>
              </w:rPr>
              <w:t>0.001181</w:t>
            </w:r>
          </w:p>
        </w:tc>
        <w:tc>
          <w:tcPr>
            <w:tcW w:w="896" w:type="dxa"/>
            <w:tcBorders>
              <w:top w:val="nil"/>
              <w:left w:val="nil"/>
              <w:bottom w:val="nil"/>
              <w:right w:val="nil"/>
            </w:tcBorders>
          </w:tcPr>
          <w:p w14:paraId="4FED6224" w14:textId="77777777" w:rsidR="00DC23ED" w:rsidRPr="004A41E7" w:rsidRDefault="00DC23ED" w:rsidP="00DC23ED">
            <w:pPr>
              <w:pStyle w:val="TableText"/>
              <w:rPr>
                <w:sz w:val="16"/>
                <w:szCs w:val="16"/>
                <w:lang w:eastAsia="en-AU"/>
              </w:rPr>
            </w:pPr>
            <w:r w:rsidRPr="004A41E7">
              <w:rPr>
                <w:sz w:val="16"/>
                <w:szCs w:val="16"/>
                <w:lang w:eastAsia="en-AU"/>
              </w:rPr>
              <w:t>0.001181</w:t>
            </w:r>
          </w:p>
        </w:tc>
        <w:tc>
          <w:tcPr>
            <w:tcW w:w="896" w:type="dxa"/>
            <w:tcBorders>
              <w:top w:val="nil"/>
              <w:left w:val="nil"/>
              <w:bottom w:val="nil"/>
              <w:right w:val="nil"/>
            </w:tcBorders>
          </w:tcPr>
          <w:p w14:paraId="60DAD266" w14:textId="77777777" w:rsidR="00DC23ED" w:rsidRPr="004A41E7" w:rsidRDefault="00DC23ED" w:rsidP="00DC23ED">
            <w:pPr>
              <w:pStyle w:val="TableText"/>
              <w:rPr>
                <w:sz w:val="16"/>
                <w:szCs w:val="16"/>
                <w:lang w:eastAsia="en-AU"/>
              </w:rPr>
            </w:pPr>
            <w:r w:rsidRPr="004A41E7">
              <w:rPr>
                <w:sz w:val="16"/>
                <w:szCs w:val="16"/>
                <w:lang w:eastAsia="en-AU"/>
              </w:rPr>
              <w:t>0.001181</w:t>
            </w:r>
          </w:p>
        </w:tc>
        <w:tc>
          <w:tcPr>
            <w:tcW w:w="896" w:type="dxa"/>
            <w:tcBorders>
              <w:top w:val="nil"/>
              <w:left w:val="nil"/>
              <w:bottom w:val="nil"/>
              <w:right w:val="nil"/>
            </w:tcBorders>
          </w:tcPr>
          <w:p w14:paraId="45C66C4B" w14:textId="77777777" w:rsidR="00DC23ED" w:rsidRPr="004A41E7" w:rsidRDefault="00DC23ED" w:rsidP="00DC23ED">
            <w:pPr>
              <w:pStyle w:val="TableText"/>
              <w:rPr>
                <w:sz w:val="16"/>
                <w:szCs w:val="16"/>
                <w:lang w:eastAsia="en-AU"/>
              </w:rPr>
            </w:pPr>
            <w:r w:rsidRPr="004A41E7">
              <w:rPr>
                <w:sz w:val="16"/>
                <w:szCs w:val="16"/>
                <w:lang w:eastAsia="en-AU"/>
              </w:rPr>
              <w:t>0.001068</w:t>
            </w:r>
          </w:p>
        </w:tc>
      </w:tr>
      <w:tr w:rsidR="00DC23ED" w:rsidRPr="004A41E7" w14:paraId="0C61174C" w14:textId="77777777">
        <w:trPr>
          <w:trHeight w:val="219"/>
        </w:trPr>
        <w:tc>
          <w:tcPr>
            <w:tcW w:w="994" w:type="dxa"/>
            <w:tcBorders>
              <w:top w:val="nil"/>
              <w:left w:val="nil"/>
              <w:bottom w:val="nil"/>
              <w:right w:val="nil"/>
            </w:tcBorders>
          </w:tcPr>
          <w:p w14:paraId="62ACCE8C"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40" w:type="dxa"/>
            <w:tcBorders>
              <w:top w:val="nil"/>
              <w:left w:val="nil"/>
              <w:bottom w:val="nil"/>
              <w:right w:val="nil"/>
            </w:tcBorders>
          </w:tcPr>
          <w:p w14:paraId="1A7CC274" w14:textId="77777777" w:rsidR="00DC23ED" w:rsidRPr="004A41E7" w:rsidRDefault="00DC23ED" w:rsidP="00DC23ED">
            <w:pPr>
              <w:pStyle w:val="TableText"/>
              <w:rPr>
                <w:sz w:val="16"/>
                <w:szCs w:val="16"/>
                <w:lang w:eastAsia="en-AU"/>
              </w:rPr>
            </w:pPr>
            <w:r w:rsidRPr="004A41E7">
              <w:rPr>
                <w:sz w:val="16"/>
                <w:szCs w:val="16"/>
                <w:lang w:eastAsia="en-AU"/>
              </w:rPr>
              <w:t>0.219647</w:t>
            </w:r>
          </w:p>
        </w:tc>
        <w:tc>
          <w:tcPr>
            <w:tcW w:w="896" w:type="dxa"/>
            <w:tcBorders>
              <w:top w:val="nil"/>
              <w:left w:val="nil"/>
              <w:bottom w:val="nil"/>
              <w:right w:val="nil"/>
            </w:tcBorders>
          </w:tcPr>
          <w:p w14:paraId="3F3C9DB4" w14:textId="77777777" w:rsidR="00DC23ED" w:rsidRPr="004A41E7" w:rsidRDefault="00DC23ED" w:rsidP="00DC23ED">
            <w:pPr>
              <w:pStyle w:val="TableText"/>
              <w:rPr>
                <w:sz w:val="16"/>
                <w:szCs w:val="16"/>
                <w:lang w:eastAsia="en-AU"/>
              </w:rPr>
            </w:pPr>
            <w:r w:rsidRPr="004A41E7">
              <w:rPr>
                <w:sz w:val="16"/>
                <w:szCs w:val="16"/>
                <w:lang w:eastAsia="en-AU"/>
              </w:rPr>
              <w:t>0.219650</w:t>
            </w:r>
          </w:p>
        </w:tc>
        <w:tc>
          <w:tcPr>
            <w:tcW w:w="896" w:type="dxa"/>
            <w:tcBorders>
              <w:top w:val="nil"/>
              <w:left w:val="nil"/>
              <w:bottom w:val="nil"/>
              <w:right w:val="nil"/>
            </w:tcBorders>
          </w:tcPr>
          <w:p w14:paraId="137AD9C3" w14:textId="77777777" w:rsidR="00DC23ED" w:rsidRPr="004A41E7" w:rsidRDefault="00DC23ED" w:rsidP="00DC23ED">
            <w:pPr>
              <w:pStyle w:val="TableText"/>
              <w:rPr>
                <w:sz w:val="16"/>
                <w:szCs w:val="16"/>
                <w:lang w:eastAsia="en-AU"/>
              </w:rPr>
            </w:pPr>
            <w:r w:rsidRPr="004A41E7">
              <w:rPr>
                <w:sz w:val="16"/>
                <w:szCs w:val="16"/>
                <w:lang w:eastAsia="en-AU"/>
              </w:rPr>
              <w:t>0.130138</w:t>
            </w:r>
          </w:p>
        </w:tc>
        <w:tc>
          <w:tcPr>
            <w:tcW w:w="896" w:type="dxa"/>
            <w:tcBorders>
              <w:top w:val="nil"/>
              <w:left w:val="nil"/>
              <w:bottom w:val="nil"/>
              <w:right w:val="nil"/>
            </w:tcBorders>
          </w:tcPr>
          <w:p w14:paraId="6B00B95F" w14:textId="77777777" w:rsidR="00DC23ED" w:rsidRPr="004A41E7" w:rsidRDefault="00DC23ED" w:rsidP="00DC23ED">
            <w:pPr>
              <w:pStyle w:val="TableText"/>
              <w:rPr>
                <w:sz w:val="16"/>
                <w:szCs w:val="16"/>
                <w:lang w:eastAsia="en-AU"/>
              </w:rPr>
            </w:pPr>
            <w:r w:rsidRPr="004A41E7">
              <w:rPr>
                <w:sz w:val="16"/>
                <w:szCs w:val="16"/>
                <w:lang w:eastAsia="en-AU"/>
              </w:rPr>
              <w:t>0.129905</w:t>
            </w:r>
          </w:p>
        </w:tc>
        <w:tc>
          <w:tcPr>
            <w:tcW w:w="896" w:type="dxa"/>
            <w:tcBorders>
              <w:top w:val="nil"/>
              <w:left w:val="nil"/>
              <w:bottom w:val="nil"/>
              <w:right w:val="nil"/>
            </w:tcBorders>
          </w:tcPr>
          <w:p w14:paraId="15D45FCF" w14:textId="77777777" w:rsidR="00DC23ED" w:rsidRPr="004A41E7" w:rsidRDefault="00DC23ED" w:rsidP="00DC23ED">
            <w:pPr>
              <w:pStyle w:val="TableText"/>
              <w:rPr>
                <w:sz w:val="16"/>
                <w:szCs w:val="16"/>
                <w:lang w:eastAsia="en-AU"/>
              </w:rPr>
            </w:pPr>
            <w:r w:rsidRPr="004A41E7">
              <w:rPr>
                <w:sz w:val="16"/>
                <w:szCs w:val="16"/>
                <w:lang w:eastAsia="en-AU"/>
              </w:rPr>
              <w:t>0.129908</w:t>
            </w:r>
          </w:p>
        </w:tc>
        <w:tc>
          <w:tcPr>
            <w:tcW w:w="896" w:type="dxa"/>
            <w:tcBorders>
              <w:top w:val="nil"/>
              <w:left w:val="nil"/>
              <w:bottom w:val="nil"/>
              <w:right w:val="nil"/>
            </w:tcBorders>
          </w:tcPr>
          <w:p w14:paraId="0F6C4A11" w14:textId="77777777" w:rsidR="00DC23ED" w:rsidRPr="004A41E7" w:rsidRDefault="00DC23ED" w:rsidP="00DC23ED">
            <w:pPr>
              <w:pStyle w:val="TableText"/>
              <w:rPr>
                <w:sz w:val="16"/>
                <w:szCs w:val="16"/>
                <w:lang w:eastAsia="en-AU"/>
              </w:rPr>
            </w:pPr>
            <w:r w:rsidRPr="004A41E7">
              <w:rPr>
                <w:sz w:val="16"/>
                <w:szCs w:val="16"/>
                <w:lang w:eastAsia="en-AU"/>
              </w:rPr>
              <w:t>0.001959</w:t>
            </w:r>
          </w:p>
        </w:tc>
        <w:tc>
          <w:tcPr>
            <w:tcW w:w="910" w:type="dxa"/>
            <w:tcBorders>
              <w:top w:val="nil"/>
              <w:left w:val="nil"/>
              <w:bottom w:val="nil"/>
              <w:right w:val="nil"/>
            </w:tcBorders>
          </w:tcPr>
          <w:p w14:paraId="486214B0" w14:textId="77777777" w:rsidR="00DC23ED" w:rsidRPr="004A41E7" w:rsidRDefault="00DC23ED" w:rsidP="00DC23ED">
            <w:pPr>
              <w:pStyle w:val="TableText"/>
              <w:rPr>
                <w:sz w:val="16"/>
                <w:szCs w:val="16"/>
                <w:lang w:eastAsia="en-AU"/>
              </w:rPr>
            </w:pPr>
            <w:r w:rsidRPr="004A41E7">
              <w:rPr>
                <w:sz w:val="16"/>
                <w:szCs w:val="16"/>
                <w:lang w:eastAsia="en-AU"/>
              </w:rPr>
              <w:t>0.001717</w:t>
            </w:r>
          </w:p>
        </w:tc>
        <w:tc>
          <w:tcPr>
            <w:tcW w:w="896" w:type="dxa"/>
            <w:tcBorders>
              <w:top w:val="nil"/>
              <w:left w:val="nil"/>
              <w:bottom w:val="nil"/>
              <w:right w:val="nil"/>
            </w:tcBorders>
          </w:tcPr>
          <w:p w14:paraId="75C08BB6" w14:textId="77777777" w:rsidR="00DC23ED" w:rsidRPr="004A41E7" w:rsidRDefault="00DC23ED" w:rsidP="00DC23ED">
            <w:pPr>
              <w:pStyle w:val="TableText"/>
              <w:rPr>
                <w:sz w:val="16"/>
                <w:szCs w:val="16"/>
                <w:lang w:eastAsia="en-AU"/>
              </w:rPr>
            </w:pPr>
            <w:r w:rsidRPr="004A41E7">
              <w:rPr>
                <w:sz w:val="16"/>
                <w:szCs w:val="16"/>
                <w:lang w:eastAsia="en-AU"/>
              </w:rPr>
              <w:t>0.001719</w:t>
            </w:r>
          </w:p>
        </w:tc>
        <w:tc>
          <w:tcPr>
            <w:tcW w:w="896" w:type="dxa"/>
            <w:tcBorders>
              <w:top w:val="nil"/>
              <w:left w:val="nil"/>
              <w:bottom w:val="nil"/>
              <w:right w:val="nil"/>
            </w:tcBorders>
          </w:tcPr>
          <w:p w14:paraId="76BCB4E8" w14:textId="77777777" w:rsidR="00DC23ED" w:rsidRPr="004A41E7" w:rsidRDefault="00DC23ED" w:rsidP="00DC23ED">
            <w:pPr>
              <w:pStyle w:val="TableText"/>
              <w:rPr>
                <w:sz w:val="16"/>
                <w:szCs w:val="16"/>
                <w:lang w:eastAsia="en-AU"/>
              </w:rPr>
            </w:pPr>
            <w:r w:rsidRPr="004A41E7">
              <w:rPr>
                <w:sz w:val="16"/>
                <w:szCs w:val="16"/>
                <w:lang w:eastAsia="en-AU"/>
              </w:rPr>
              <w:t>0.001720</w:t>
            </w:r>
          </w:p>
        </w:tc>
        <w:tc>
          <w:tcPr>
            <w:tcW w:w="858" w:type="dxa"/>
            <w:tcBorders>
              <w:top w:val="nil"/>
              <w:left w:val="nil"/>
              <w:bottom w:val="nil"/>
              <w:right w:val="nil"/>
            </w:tcBorders>
          </w:tcPr>
          <w:p w14:paraId="407528C9" w14:textId="77777777" w:rsidR="00DC23ED" w:rsidRPr="004A41E7" w:rsidRDefault="00DC23ED" w:rsidP="00DC23ED">
            <w:pPr>
              <w:pStyle w:val="TableText"/>
              <w:rPr>
                <w:sz w:val="16"/>
                <w:szCs w:val="16"/>
                <w:lang w:eastAsia="en-AU"/>
              </w:rPr>
            </w:pPr>
            <w:r w:rsidRPr="004A41E7">
              <w:rPr>
                <w:sz w:val="16"/>
                <w:szCs w:val="16"/>
                <w:lang w:eastAsia="en-AU"/>
              </w:rPr>
              <w:t>0.001430</w:t>
            </w:r>
          </w:p>
        </w:tc>
        <w:tc>
          <w:tcPr>
            <w:tcW w:w="896" w:type="dxa"/>
            <w:tcBorders>
              <w:top w:val="nil"/>
              <w:left w:val="nil"/>
              <w:bottom w:val="nil"/>
              <w:right w:val="nil"/>
            </w:tcBorders>
          </w:tcPr>
          <w:p w14:paraId="69AA6E46" w14:textId="77777777" w:rsidR="00DC23ED" w:rsidRPr="004A41E7" w:rsidRDefault="00DC23ED" w:rsidP="00DC23ED">
            <w:pPr>
              <w:pStyle w:val="TableText"/>
              <w:rPr>
                <w:sz w:val="16"/>
                <w:szCs w:val="16"/>
                <w:lang w:eastAsia="en-AU"/>
              </w:rPr>
            </w:pPr>
            <w:r w:rsidRPr="004A41E7">
              <w:rPr>
                <w:sz w:val="16"/>
                <w:szCs w:val="16"/>
                <w:lang w:eastAsia="en-AU"/>
              </w:rPr>
              <w:t>0.001431</w:t>
            </w:r>
          </w:p>
        </w:tc>
        <w:tc>
          <w:tcPr>
            <w:tcW w:w="896" w:type="dxa"/>
            <w:tcBorders>
              <w:top w:val="nil"/>
              <w:left w:val="nil"/>
              <w:bottom w:val="nil"/>
              <w:right w:val="nil"/>
            </w:tcBorders>
          </w:tcPr>
          <w:p w14:paraId="4A5569AB" w14:textId="77777777" w:rsidR="00DC23ED" w:rsidRPr="004A41E7" w:rsidRDefault="00DC23ED" w:rsidP="00DC23ED">
            <w:pPr>
              <w:pStyle w:val="TableText"/>
              <w:rPr>
                <w:sz w:val="16"/>
                <w:szCs w:val="16"/>
                <w:lang w:eastAsia="en-AU"/>
              </w:rPr>
            </w:pPr>
            <w:r w:rsidRPr="004A41E7">
              <w:rPr>
                <w:sz w:val="16"/>
                <w:szCs w:val="16"/>
                <w:lang w:eastAsia="en-AU"/>
              </w:rPr>
              <w:t>0.001433</w:t>
            </w:r>
          </w:p>
        </w:tc>
        <w:tc>
          <w:tcPr>
            <w:tcW w:w="896" w:type="dxa"/>
            <w:tcBorders>
              <w:top w:val="nil"/>
              <w:left w:val="nil"/>
              <w:bottom w:val="nil"/>
              <w:right w:val="nil"/>
            </w:tcBorders>
          </w:tcPr>
          <w:p w14:paraId="49C390B9" w14:textId="77777777" w:rsidR="00DC23ED" w:rsidRPr="004A41E7" w:rsidRDefault="00DC23ED" w:rsidP="00DC23ED">
            <w:pPr>
              <w:pStyle w:val="TableText"/>
              <w:rPr>
                <w:sz w:val="16"/>
                <w:szCs w:val="16"/>
                <w:lang w:eastAsia="en-AU"/>
              </w:rPr>
            </w:pPr>
            <w:r w:rsidRPr="004A41E7">
              <w:rPr>
                <w:sz w:val="16"/>
                <w:szCs w:val="16"/>
                <w:lang w:eastAsia="en-AU"/>
              </w:rPr>
              <w:t>0.001345</w:t>
            </w:r>
          </w:p>
        </w:tc>
        <w:tc>
          <w:tcPr>
            <w:tcW w:w="896" w:type="dxa"/>
            <w:tcBorders>
              <w:top w:val="nil"/>
              <w:left w:val="nil"/>
              <w:bottom w:val="nil"/>
              <w:right w:val="nil"/>
            </w:tcBorders>
          </w:tcPr>
          <w:p w14:paraId="6E93ED9C" w14:textId="77777777" w:rsidR="00DC23ED" w:rsidRPr="004A41E7" w:rsidRDefault="00DC23ED" w:rsidP="00DC23ED">
            <w:pPr>
              <w:pStyle w:val="TableText"/>
              <w:rPr>
                <w:sz w:val="16"/>
                <w:szCs w:val="16"/>
                <w:lang w:eastAsia="en-AU"/>
              </w:rPr>
            </w:pPr>
            <w:r w:rsidRPr="004A41E7">
              <w:rPr>
                <w:sz w:val="16"/>
                <w:szCs w:val="16"/>
                <w:lang w:eastAsia="en-AU"/>
              </w:rPr>
              <w:t>0.001345</w:t>
            </w:r>
          </w:p>
        </w:tc>
        <w:tc>
          <w:tcPr>
            <w:tcW w:w="896" w:type="dxa"/>
            <w:tcBorders>
              <w:top w:val="nil"/>
              <w:left w:val="nil"/>
              <w:bottom w:val="nil"/>
              <w:right w:val="nil"/>
            </w:tcBorders>
          </w:tcPr>
          <w:p w14:paraId="3C0F62CC" w14:textId="77777777" w:rsidR="00DC23ED" w:rsidRPr="004A41E7" w:rsidRDefault="00DC23ED" w:rsidP="00DC23ED">
            <w:pPr>
              <w:pStyle w:val="TableText"/>
              <w:rPr>
                <w:sz w:val="16"/>
                <w:szCs w:val="16"/>
                <w:lang w:eastAsia="en-AU"/>
              </w:rPr>
            </w:pPr>
            <w:r w:rsidRPr="004A41E7">
              <w:rPr>
                <w:sz w:val="16"/>
                <w:szCs w:val="16"/>
                <w:lang w:eastAsia="en-AU"/>
              </w:rPr>
              <w:t>0.001345</w:t>
            </w:r>
          </w:p>
        </w:tc>
        <w:tc>
          <w:tcPr>
            <w:tcW w:w="896" w:type="dxa"/>
            <w:tcBorders>
              <w:top w:val="nil"/>
              <w:left w:val="nil"/>
              <w:bottom w:val="nil"/>
              <w:right w:val="nil"/>
            </w:tcBorders>
          </w:tcPr>
          <w:p w14:paraId="354DFFF5" w14:textId="77777777" w:rsidR="00DC23ED" w:rsidRPr="004A41E7" w:rsidRDefault="00DC23ED" w:rsidP="00DC23ED">
            <w:pPr>
              <w:pStyle w:val="TableText"/>
              <w:rPr>
                <w:sz w:val="16"/>
                <w:szCs w:val="16"/>
                <w:lang w:eastAsia="en-AU"/>
              </w:rPr>
            </w:pPr>
            <w:r w:rsidRPr="004A41E7">
              <w:rPr>
                <w:sz w:val="16"/>
                <w:szCs w:val="16"/>
                <w:lang w:eastAsia="en-AU"/>
              </w:rPr>
              <w:t>0.001215</w:t>
            </w:r>
          </w:p>
        </w:tc>
      </w:tr>
      <w:tr w:rsidR="00DC23ED" w:rsidRPr="004A41E7" w14:paraId="52A54FDC" w14:textId="77777777">
        <w:trPr>
          <w:trHeight w:val="219"/>
        </w:trPr>
        <w:tc>
          <w:tcPr>
            <w:tcW w:w="994" w:type="dxa"/>
            <w:tcBorders>
              <w:top w:val="nil"/>
              <w:left w:val="nil"/>
              <w:bottom w:val="nil"/>
              <w:right w:val="nil"/>
            </w:tcBorders>
          </w:tcPr>
          <w:p w14:paraId="03C7886B"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40" w:type="dxa"/>
            <w:tcBorders>
              <w:top w:val="nil"/>
              <w:left w:val="nil"/>
              <w:bottom w:val="nil"/>
              <w:right w:val="nil"/>
            </w:tcBorders>
          </w:tcPr>
          <w:p w14:paraId="18C92121" w14:textId="77777777" w:rsidR="00DC23ED" w:rsidRPr="004A41E7" w:rsidRDefault="00DC23ED" w:rsidP="00DC23ED">
            <w:pPr>
              <w:pStyle w:val="TableText"/>
              <w:rPr>
                <w:sz w:val="16"/>
                <w:szCs w:val="16"/>
                <w:lang w:eastAsia="en-AU"/>
              </w:rPr>
            </w:pPr>
            <w:r w:rsidRPr="004A41E7">
              <w:rPr>
                <w:sz w:val="16"/>
                <w:szCs w:val="16"/>
                <w:lang w:eastAsia="en-AU"/>
              </w:rPr>
              <w:t>0.219829</w:t>
            </w:r>
          </w:p>
        </w:tc>
        <w:tc>
          <w:tcPr>
            <w:tcW w:w="896" w:type="dxa"/>
            <w:tcBorders>
              <w:top w:val="nil"/>
              <w:left w:val="nil"/>
              <w:bottom w:val="nil"/>
              <w:right w:val="nil"/>
            </w:tcBorders>
          </w:tcPr>
          <w:p w14:paraId="7708A190" w14:textId="77777777" w:rsidR="00DC23ED" w:rsidRPr="004A41E7" w:rsidRDefault="00DC23ED" w:rsidP="00DC23ED">
            <w:pPr>
              <w:pStyle w:val="TableText"/>
              <w:rPr>
                <w:sz w:val="16"/>
                <w:szCs w:val="16"/>
                <w:lang w:eastAsia="en-AU"/>
              </w:rPr>
            </w:pPr>
            <w:r w:rsidRPr="004A41E7">
              <w:rPr>
                <w:sz w:val="16"/>
                <w:szCs w:val="16"/>
                <w:lang w:eastAsia="en-AU"/>
              </w:rPr>
              <w:t>0.219832</w:t>
            </w:r>
          </w:p>
        </w:tc>
        <w:tc>
          <w:tcPr>
            <w:tcW w:w="896" w:type="dxa"/>
            <w:tcBorders>
              <w:top w:val="nil"/>
              <w:left w:val="nil"/>
              <w:bottom w:val="nil"/>
              <w:right w:val="nil"/>
            </w:tcBorders>
          </w:tcPr>
          <w:p w14:paraId="212B0275" w14:textId="77777777" w:rsidR="00DC23ED" w:rsidRPr="004A41E7" w:rsidRDefault="00DC23ED" w:rsidP="00DC23ED">
            <w:pPr>
              <w:pStyle w:val="TableText"/>
              <w:rPr>
                <w:sz w:val="16"/>
                <w:szCs w:val="16"/>
                <w:lang w:eastAsia="en-AU"/>
              </w:rPr>
            </w:pPr>
            <w:r w:rsidRPr="004A41E7">
              <w:rPr>
                <w:sz w:val="16"/>
                <w:szCs w:val="16"/>
                <w:lang w:eastAsia="en-AU"/>
              </w:rPr>
              <w:t>0.130406</w:t>
            </w:r>
          </w:p>
        </w:tc>
        <w:tc>
          <w:tcPr>
            <w:tcW w:w="896" w:type="dxa"/>
            <w:tcBorders>
              <w:top w:val="nil"/>
              <w:left w:val="nil"/>
              <w:bottom w:val="nil"/>
              <w:right w:val="nil"/>
            </w:tcBorders>
          </w:tcPr>
          <w:p w14:paraId="0A0A00C6" w14:textId="77777777" w:rsidR="00DC23ED" w:rsidRPr="004A41E7" w:rsidRDefault="00DC23ED" w:rsidP="00DC23ED">
            <w:pPr>
              <w:pStyle w:val="TableText"/>
              <w:rPr>
                <w:sz w:val="16"/>
                <w:szCs w:val="16"/>
                <w:lang w:eastAsia="en-AU"/>
              </w:rPr>
            </w:pPr>
            <w:r w:rsidRPr="004A41E7">
              <w:rPr>
                <w:sz w:val="16"/>
                <w:szCs w:val="16"/>
                <w:lang w:eastAsia="en-AU"/>
              </w:rPr>
              <w:t>0.130148</w:t>
            </w:r>
          </w:p>
        </w:tc>
        <w:tc>
          <w:tcPr>
            <w:tcW w:w="896" w:type="dxa"/>
            <w:tcBorders>
              <w:top w:val="nil"/>
              <w:left w:val="nil"/>
              <w:bottom w:val="nil"/>
              <w:right w:val="nil"/>
            </w:tcBorders>
          </w:tcPr>
          <w:p w14:paraId="3CCC5D3C" w14:textId="77777777" w:rsidR="00DC23ED" w:rsidRPr="004A41E7" w:rsidRDefault="00DC23ED" w:rsidP="00DC23ED">
            <w:pPr>
              <w:pStyle w:val="TableText"/>
              <w:rPr>
                <w:sz w:val="16"/>
                <w:szCs w:val="16"/>
                <w:lang w:eastAsia="en-AU"/>
              </w:rPr>
            </w:pPr>
            <w:r w:rsidRPr="004A41E7">
              <w:rPr>
                <w:sz w:val="16"/>
                <w:szCs w:val="16"/>
                <w:lang w:eastAsia="en-AU"/>
              </w:rPr>
              <w:t>0.130151</w:t>
            </w:r>
          </w:p>
        </w:tc>
        <w:tc>
          <w:tcPr>
            <w:tcW w:w="896" w:type="dxa"/>
            <w:tcBorders>
              <w:top w:val="nil"/>
              <w:left w:val="nil"/>
              <w:bottom w:val="nil"/>
              <w:right w:val="nil"/>
            </w:tcBorders>
          </w:tcPr>
          <w:p w14:paraId="07218E35" w14:textId="77777777" w:rsidR="00DC23ED" w:rsidRPr="004A41E7" w:rsidRDefault="00DC23ED" w:rsidP="00DC23ED">
            <w:pPr>
              <w:pStyle w:val="TableText"/>
              <w:rPr>
                <w:sz w:val="16"/>
                <w:szCs w:val="16"/>
                <w:lang w:eastAsia="en-AU"/>
              </w:rPr>
            </w:pPr>
            <w:r w:rsidRPr="004A41E7">
              <w:rPr>
                <w:sz w:val="16"/>
                <w:szCs w:val="16"/>
                <w:lang w:eastAsia="en-AU"/>
              </w:rPr>
              <w:t>0.002218</w:t>
            </w:r>
          </w:p>
        </w:tc>
        <w:tc>
          <w:tcPr>
            <w:tcW w:w="910" w:type="dxa"/>
            <w:tcBorders>
              <w:top w:val="nil"/>
              <w:left w:val="nil"/>
              <w:bottom w:val="nil"/>
              <w:right w:val="nil"/>
            </w:tcBorders>
          </w:tcPr>
          <w:p w14:paraId="2D593EB4" w14:textId="77777777" w:rsidR="00DC23ED" w:rsidRPr="004A41E7" w:rsidRDefault="00DC23ED" w:rsidP="00DC23ED">
            <w:pPr>
              <w:pStyle w:val="TableText"/>
              <w:rPr>
                <w:sz w:val="16"/>
                <w:szCs w:val="16"/>
                <w:lang w:eastAsia="en-AU"/>
              </w:rPr>
            </w:pPr>
            <w:r w:rsidRPr="004A41E7">
              <w:rPr>
                <w:sz w:val="16"/>
                <w:szCs w:val="16"/>
                <w:lang w:eastAsia="en-AU"/>
              </w:rPr>
              <w:t>0.001945</w:t>
            </w:r>
          </w:p>
        </w:tc>
        <w:tc>
          <w:tcPr>
            <w:tcW w:w="896" w:type="dxa"/>
            <w:tcBorders>
              <w:top w:val="nil"/>
              <w:left w:val="nil"/>
              <w:bottom w:val="nil"/>
              <w:right w:val="nil"/>
            </w:tcBorders>
          </w:tcPr>
          <w:p w14:paraId="53C742C0" w14:textId="77777777" w:rsidR="00DC23ED" w:rsidRPr="004A41E7" w:rsidRDefault="00DC23ED" w:rsidP="00DC23ED">
            <w:pPr>
              <w:pStyle w:val="TableText"/>
              <w:rPr>
                <w:sz w:val="16"/>
                <w:szCs w:val="16"/>
                <w:lang w:eastAsia="en-AU"/>
              </w:rPr>
            </w:pPr>
            <w:r w:rsidRPr="004A41E7">
              <w:rPr>
                <w:sz w:val="16"/>
                <w:szCs w:val="16"/>
                <w:lang w:eastAsia="en-AU"/>
              </w:rPr>
              <w:t>0.001947</w:t>
            </w:r>
          </w:p>
        </w:tc>
        <w:tc>
          <w:tcPr>
            <w:tcW w:w="896" w:type="dxa"/>
            <w:tcBorders>
              <w:top w:val="nil"/>
              <w:left w:val="nil"/>
              <w:bottom w:val="nil"/>
              <w:right w:val="nil"/>
            </w:tcBorders>
          </w:tcPr>
          <w:p w14:paraId="1E58A4E8" w14:textId="77777777" w:rsidR="00DC23ED" w:rsidRPr="004A41E7" w:rsidRDefault="00DC23ED" w:rsidP="00DC23ED">
            <w:pPr>
              <w:pStyle w:val="TableText"/>
              <w:rPr>
                <w:sz w:val="16"/>
                <w:szCs w:val="16"/>
                <w:lang w:eastAsia="en-AU"/>
              </w:rPr>
            </w:pPr>
            <w:r w:rsidRPr="004A41E7">
              <w:rPr>
                <w:sz w:val="16"/>
                <w:szCs w:val="16"/>
                <w:lang w:eastAsia="en-AU"/>
              </w:rPr>
              <w:t>0.001949</w:t>
            </w:r>
          </w:p>
        </w:tc>
        <w:tc>
          <w:tcPr>
            <w:tcW w:w="858" w:type="dxa"/>
            <w:tcBorders>
              <w:top w:val="nil"/>
              <w:left w:val="nil"/>
              <w:bottom w:val="nil"/>
              <w:right w:val="nil"/>
            </w:tcBorders>
          </w:tcPr>
          <w:p w14:paraId="49BB1400" w14:textId="77777777" w:rsidR="00DC23ED" w:rsidRPr="004A41E7" w:rsidRDefault="00DC23ED" w:rsidP="00DC23ED">
            <w:pPr>
              <w:pStyle w:val="TableText"/>
              <w:rPr>
                <w:sz w:val="16"/>
                <w:szCs w:val="16"/>
                <w:lang w:eastAsia="en-AU"/>
              </w:rPr>
            </w:pPr>
            <w:r w:rsidRPr="004A41E7">
              <w:rPr>
                <w:sz w:val="16"/>
                <w:szCs w:val="16"/>
                <w:lang w:eastAsia="en-AU"/>
              </w:rPr>
              <w:t>0.001619</w:t>
            </w:r>
          </w:p>
        </w:tc>
        <w:tc>
          <w:tcPr>
            <w:tcW w:w="896" w:type="dxa"/>
            <w:tcBorders>
              <w:top w:val="nil"/>
              <w:left w:val="nil"/>
              <w:bottom w:val="nil"/>
              <w:right w:val="nil"/>
            </w:tcBorders>
          </w:tcPr>
          <w:p w14:paraId="28FB14ED" w14:textId="77777777" w:rsidR="00DC23ED" w:rsidRPr="004A41E7" w:rsidRDefault="00DC23ED" w:rsidP="00DC23ED">
            <w:pPr>
              <w:pStyle w:val="TableText"/>
              <w:rPr>
                <w:sz w:val="16"/>
                <w:szCs w:val="16"/>
                <w:lang w:eastAsia="en-AU"/>
              </w:rPr>
            </w:pPr>
            <w:r w:rsidRPr="004A41E7">
              <w:rPr>
                <w:sz w:val="16"/>
                <w:szCs w:val="16"/>
                <w:lang w:eastAsia="en-AU"/>
              </w:rPr>
              <w:t>0.001620</w:t>
            </w:r>
          </w:p>
        </w:tc>
        <w:tc>
          <w:tcPr>
            <w:tcW w:w="896" w:type="dxa"/>
            <w:tcBorders>
              <w:top w:val="nil"/>
              <w:left w:val="nil"/>
              <w:bottom w:val="nil"/>
              <w:right w:val="nil"/>
            </w:tcBorders>
          </w:tcPr>
          <w:p w14:paraId="435E822B" w14:textId="77777777" w:rsidR="00DC23ED" w:rsidRPr="004A41E7" w:rsidRDefault="00DC23ED" w:rsidP="00DC23ED">
            <w:pPr>
              <w:pStyle w:val="TableText"/>
              <w:rPr>
                <w:sz w:val="16"/>
                <w:szCs w:val="16"/>
                <w:lang w:eastAsia="en-AU"/>
              </w:rPr>
            </w:pPr>
            <w:r w:rsidRPr="004A41E7">
              <w:rPr>
                <w:sz w:val="16"/>
                <w:szCs w:val="16"/>
                <w:lang w:eastAsia="en-AU"/>
              </w:rPr>
              <w:t>0.001622</w:t>
            </w:r>
          </w:p>
        </w:tc>
        <w:tc>
          <w:tcPr>
            <w:tcW w:w="896" w:type="dxa"/>
            <w:tcBorders>
              <w:top w:val="nil"/>
              <w:left w:val="nil"/>
              <w:bottom w:val="nil"/>
              <w:right w:val="nil"/>
            </w:tcBorders>
          </w:tcPr>
          <w:p w14:paraId="1BB47CB2" w14:textId="77777777" w:rsidR="00DC23ED" w:rsidRPr="004A41E7" w:rsidRDefault="00DC23ED" w:rsidP="00DC23ED">
            <w:pPr>
              <w:pStyle w:val="TableText"/>
              <w:rPr>
                <w:sz w:val="16"/>
                <w:szCs w:val="16"/>
                <w:lang w:eastAsia="en-AU"/>
              </w:rPr>
            </w:pPr>
            <w:r w:rsidRPr="004A41E7">
              <w:rPr>
                <w:sz w:val="16"/>
                <w:szCs w:val="16"/>
                <w:lang w:eastAsia="en-AU"/>
              </w:rPr>
              <w:t>0.001523</w:t>
            </w:r>
          </w:p>
        </w:tc>
        <w:tc>
          <w:tcPr>
            <w:tcW w:w="896" w:type="dxa"/>
            <w:tcBorders>
              <w:top w:val="nil"/>
              <w:left w:val="nil"/>
              <w:bottom w:val="nil"/>
              <w:right w:val="nil"/>
            </w:tcBorders>
          </w:tcPr>
          <w:p w14:paraId="762080AB" w14:textId="77777777" w:rsidR="00DC23ED" w:rsidRPr="004A41E7" w:rsidRDefault="00DC23ED" w:rsidP="00DC23ED">
            <w:pPr>
              <w:pStyle w:val="TableText"/>
              <w:rPr>
                <w:sz w:val="16"/>
                <w:szCs w:val="16"/>
                <w:lang w:eastAsia="en-AU"/>
              </w:rPr>
            </w:pPr>
            <w:r w:rsidRPr="004A41E7">
              <w:rPr>
                <w:sz w:val="16"/>
                <w:szCs w:val="16"/>
                <w:lang w:eastAsia="en-AU"/>
              </w:rPr>
              <w:t>0.001523</w:t>
            </w:r>
          </w:p>
        </w:tc>
        <w:tc>
          <w:tcPr>
            <w:tcW w:w="896" w:type="dxa"/>
            <w:tcBorders>
              <w:top w:val="nil"/>
              <w:left w:val="nil"/>
              <w:bottom w:val="nil"/>
              <w:right w:val="nil"/>
            </w:tcBorders>
          </w:tcPr>
          <w:p w14:paraId="57F50F50" w14:textId="77777777" w:rsidR="00DC23ED" w:rsidRPr="004A41E7" w:rsidRDefault="00DC23ED" w:rsidP="00DC23ED">
            <w:pPr>
              <w:pStyle w:val="TableText"/>
              <w:rPr>
                <w:sz w:val="16"/>
                <w:szCs w:val="16"/>
                <w:lang w:eastAsia="en-AU"/>
              </w:rPr>
            </w:pPr>
            <w:r w:rsidRPr="004A41E7">
              <w:rPr>
                <w:sz w:val="16"/>
                <w:szCs w:val="16"/>
                <w:lang w:eastAsia="en-AU"/>
              </w:rPr>
              <w:t>0.001523</w:t>
            </w:r>
          </w:p>
        </w:tc>
        <w:tc>
          <w:tcPr>
            <w:tcW w:w="896" w:type="dxa"/>
            <w:tcBorders>
              <w:top w:val="nil"/>
              <w:left w:val="nil"/>
              <w:bottom w:val="nil"/>
              <w:right w:val="nil"/>
            </w:tcBorders>
          </w:tcPr>
          <w:p w14:paraId="6F595F2E" w14:textId="77777777" w:rsidR="00DC23ED" w:rsidRPr="004A41E7" w:rsidRDefault="00DC23ED" w:rsidP="00DC23ED">
            <w:pPr>
              <w:pStyle w:val="TableText"/>
              <w:rPr>
                <w:sz w:val="16"/>
                <w:szCs w:val="16"/>
                <w:lang w:eastAsia="en-AU"/>
              </w:rPr>
            </w:pPr>
            <w:r w:rsidRPr="004A41E7">
              <w:rPr>
                <w:sz w:val="16"/>
                <w:szCs w:val="16"/>
                <w:lang w:eastAsia="en-AU"/>
              </w:rPr>
              <w:t>0.001373</w:t>
            </w:r>
          </w:p>
        </w:tc>
      </w:tr>
      <w:tr w:rsidR="00DC23ED" w:rsidRPr="004A41E7" w14:paraId="2838732F" w14:textId="77777777">
        <w:trPr>
          <w:trHeight w:val="219"/>
        </w:trPr>
        <w:tc>
          <w:tcPr>
            <w:tcW w:w="994" w:type="dxa"/>
            <w:tcBorders>
              <w:top w:val="nil"/>
              <w:left w:val="nil"/>
              <w:bottom w:val="nil"/>
              <w:right w:val="nil"/>
            </w:tcBorders>
          </w:tcPr>
          <w:p w14:paraId="2AF59758"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40" w:type="dxa"/>
            <w:tcBorders>
              <w:top w:val="nil"/>
              <w:left w:val="nil"/>
              <w:bottom w:val="nil"/>
              <w:right w:val="nil"/>
            </w:tcBorders>
          </w:tcPr>
          <w:p w14:paraId="2ABBDE71" w14:textId="77777777" w:rsidR="00DC23ED" w:rsidRPr="004A41E7" w:rsidRDefault="00DC23ED" w:rsidP="00DC23ED">
            <w:pPr>
              <w:pStyle w:val="TableText"/>
              <w:rPr>
                <w:sz w:val="16"/>
                <w:szCs w:val="16"/>
                <w:lang w:eastAsia="en-AU"/>
              </w:rPr>
            </w:pPr>
            <w:r w:rsidRPr="004A41E7">
              <w:rPr>
                <w:sz w:val="16"/>
                <w:szCs w:val="16"/>
                <w:lang w:eastAsia="en-AU"/>
              </w:rPr>
              <w:t>0.220097</w:t>
            </w:r>
          </w:p>
        </w:tc>
        <w:tc>
          <w:tcPr>
            <w:tcW w:w="896" w:type="dxa"/>
            <w:tcBorders>
              <w:top w:val="nil"/>
              <w:left w:val="nil"/>
              <w:bottom w:val="nil"/>
              <w:right w:val="nil"/>
            </w:tcBorders>
          </w:tcPr>
          <w:p w14:paraId="045155DE" w14:textId="77777777" w:rsidR="00DC23ED" w:rsidRPr="004A41E7" w:rsidRDefault="00DC23ED" w:rsidP="00DC23ED">
            <w:pPr>
              <w:pStyle w:val="TableText"/>
              <w:rPr>
                <w:sz w:val="16"/>
                <w:szCs w:val="16"/>
                <w:lang w:eastAsia="en-AU"/>
              </w:rPr>
            </w:pPr>
            <w:r w:rsidRPr="004A41E7">
              <w:rPr>
                <w:sz w:val="16"/>
                <w:szCs w:val="16"/>
                <w:lang w:eastAsia="en-AU"/>
              </w:rPr>
              <w:t>0.220101</w:t>
            </w:r>
          </w:p>
        </w:tc>
        <w:tc>
          <w:tcPr>
            <w:tcW w:w="896" w:type="dxa"/>
            <w:tcBorders>
              <w:top w:val="nil"/>
              <w:left w:val="nil"/>
              <w:bottom w:val="nil"/>
              <w:right w:val="nil"/>
            </w:tcBorders>
          </w:tcPr>
          <w:p w14:paraId="3F57DDB2" w14:textId="77777777" w:rsidR="00DC23ED" w:rsidRPr="004A41E7" w:rsidRDefault="00DC23ED" w:rsidP="00DC23ED">
            <w:pPr>
              <w:pStyle w:val="TableText"/>
              <w:rPr>
                <w:sz w:val="16"/>
                <w:szCs w:val="16"/>
                <w:lang w:eastAsia="en-AU"/>
              </w:rPr>
            </w:pPr>
            <w:r w:rsidRPr="004A41E7">
              <w:rPr>
                <w:sz w:val="16"/>
                <w:szCs w:val="16"/>
                <w:lang w:eastAsia="en-AU"/>
              </w:rPr>
              <w:t>0.130766</w:t>
            </w:r>
          </w:p>
        </w:tc>
        <w:tc>
          <w:tcPr>
            <w:tcW w:w="896" w:type="dxa"/>
            <w:tcBorders>
              <w:top w:val="nil"/>
              <w:left w:val="nil"/>
              <w:bottom w:val="nil"/>
              <w:right w:val="nil"/>
            </w:tcBorders>
          </w:tcPr>
          <w:p w14:paraId="28E0CA69" w14:textId="77777777" w:rsidR="00DC23ED" w:rsidRPr="004A41E7" w:rsidRDefault="00DC23ED" w:rsidP="00DC23ED">
            <w:pPr>
              <w:pStyle w:val="TableText"/>
              <w:rPr>
                <w:sz w:val="16"/>
                <w:szCs w:val="16"/>
                <w:lang w:eastAsia="en-AU"/>
              </w:rPr>
            </w:pPr>
            <w:r w:rsidRPr="004A41E7">
              <w:rPr>
                <w:sz w:val="16"/>
                <w:szCs w:val="16"/>
                <w:lang w:eastAsia="en-AU"/>
              </w:rPr>
              <w:t>0.130462</w:t>
            </w:r>
          </w:p>
        </w:tc>
        <w:tc>
          <w:tcPr>
            <w:tcW w:w="896" w:type="dxa"/>
            <w:tcBorders>
              <w:top w:val="nil"/>
              <w:left w:val="nil"/>
              <w:bottom w:val="nil"/>
              <w:right w:val="nil"/>
            </w:tcBorders>
          </w:tcPr>
          <w:p w14:paraId="52C1E254" w14:textId="77777777" w:rsidR="00DC23ED" w:rsidRPr="004A41E7" w:rsidRDefault="00DC23ED" w:rsidP="00DC23ED">
            <w:pPr>
              <w:pStyle w:val="TableText"/>
              <w:rPr>
                <w:sz w:val="16"/>
                <w:szCs w:val="16"/>
                <w:lang w:eastAsia="en-AU"/>
              </w:rPr>
            </w:pPr>
            <w:r w:rsidRPr="004A41E7">
              <w:rPr>
                <w:sz w:val="16"/>
                <w:szCs w:val="16"/>
                <w:lang w:eastAsia="en-AU"/>
              </w:rPr>
              <w:t>0.130466</w:t>
            </w:r>
          </w:p>
        </w:tc>
        <w:tc>
          <w:tcPr>
            <w:tcW w:w="896" w:type="dxa"/>
            <w:tcBorders>
              <w:top w:val="nil"/>
              <w:left w:val="nil"/>
              <w:bottom w:val="nil"/>
              <w:right w:val="nil"/>
            </w:tcBorders>
          </w:tcPr>
          <w:p w14:paraId="73149597" w14:textId="77777777" w:rsidR="00DC23ED" w:rsidRPr="004A41E7" w:rsidRDefault="00DC23ED" w:rsidP="00DC23ED">
            <w:pPr>
              <w:pStyle w:val="TableText"/>
              <w:rPr>
                <w:sz w:val="16"/>
                <w:szCs w:val="16"/>
                <w:lang w:eastAsia="en-AU"/>
              </w:rPr>
            </w:pPr>
            <w:r w:rsidRPr="004A41E7">
              <w:rPr>
                <w:sz w:val="16"/>
                <w:szCs w:val="16"/>
                <w:lang w:eastAsia="en-AU"/>
              </w:rPr>
              <w:t>0.002551</w:t>
            </w:r>
          </w:p>
        </w:tc>
        <w:tc>
          <w:tcPr>
            <w:tcW w:w="910" w:type="dxa"/>
            <w:tcBorders>
              <w:top w:val="nil"/>
              <w:left w:val="nil"/>
              <w:bottom w:val="nil"/>
              <w:right w:val="nil"/>
            </w:tcBorders>
          </w:tcPr>
          <w:p w14:paraId="77BBC354" w14:textId="77777777" w:rsidR="00DC23ED" w:rsidRPr="004A41E7" w:rsidRDefault="00DC23ED" w:rsidP="00DC23ED">
            <w:pPr>
              <w:pStyle w:val="TableText"/>
              <w:rPr>
                <w:sz w:val="16"/>
                <w:szCs w:val="16"/>
                <w:lang w:eastAsia="en-AU"/>
              </w:rPr>
            </w:pPr>
            <w:r w:rsidRPr="004A41E7">
              <w:rPr>
                <w:sz w:val="16"/>
                <w:szCs w:val="16"/>
                <w:lang w:eastAsia="en-AU"/>
              </w:rPr>
              <w:t>0.002231</w:t>
            </w:r>
          </w:p>
        </w:tc>
        <w:tc>
          <w:tcPr>
            <w:tcW w:w="896" w:type="dxa"/>
            <w:tcBorders>
              <w:top w:val="nil"/>
              <w:left w:val="nil"/>
              <w:bottom w:val="nil"/>
              <w:right w:val="nil"/>
            </w:tcBorders>
          </w:tcPr>
          <w:p w14:paraId="794168EB"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96" w:type="dxa"/>
            <w:tcBorders>
              <w:top w:val="nil"/>
              <w:left w:val="nil"/>
              <w:bottom w:val="nil"/>
              <w:right w:val="nil"/>
            </w:tcBorders>
          </w:tcPr>
          <w:p w14:paraId="5D6305DE" w14:textId="77777777" w:rsidR="00DC23ED" w:rsidRPr="004A41E7" w:rsidRDefault="00DC23ED" w:rsidP="00DC23ED">
            <w:pPr>
              <w:pStyle w:val="TableText"/>
              <w:rPr>
                <w:sz w:val="16"/>
                <w:szCs w:val="16"/>
                <w:lang w:eastAsia="en-AU"/>
              </w:rPr>
            </w:pPr>
            <w:r w:rsidRPr="004A41E7">
              <w:rPr>
                <w:sz w:val="16"/>
                <w:szCs w:val="16"/>
                <w:lang w:eastAsia="en-AU"/>
              </w:rPr>
              <w:t>0.002236</w:t>
            </w:r>
          </w:p>
        </w:tc>
        <w:tc>
          <w:tcPr>
            <w:tcW w:w="858" w:type="dxa"/>
            <w:tcBorders>
              <w:top w:val="nil"/>
              <w:left w:val="nil"/>
              <w:bottom w:val="nil"/>
              <w:right w:val="nil"/>
            </w:tcBorders>
          </w:tcPr>
          <w:p w14:paraId="3AE4F149" w14:textId="77777777" w:rsidR="00DC23ED" w:rsidRPr="004A41E7" w:rsidRDefault="00DC23ED" w:rsidP="00DC23ED">
            <w:pPr>
              <w:pStyle w:val="TableText"/>
              <w:rPr>
                <w:sz w:val="16"/>
                <w:szCs w:val="16"/>
                <w:lang w:eastAsia="en-AU"/>
              </w:rPr>
            </w:pPr>
            <w:r w:rsidRPr="004A41E7">
              <w:rPr>
                <w:sz w:val="16"/>
                <w:szCs w:val="16"/>
                <w:lang w:eastAsia="en-AU"/>
              </w:rPr>
              <w:t>0.001853</w:t>
            </w:r>
          </w:p>
        </w:tc>
        <w:tc>
          <w:tcPr>
            <w:tcW w:w="896" w:type="dxa"/>
            <w:tcBorders>
              <w:top w:val="nil"/>
              <w:left w:val="nil"/>
              <w:bottom w:val="nil"/>
              <w:right w:val="nil"/>
            </w:tcBorders>
          </w:tcPr>
          <w:p w14:paraId="7C095CFA" w14:textId="77777777" w:rsidR="00DC23ED" w:rsidRPr="004A41E7" w:rsidRDefault="00DC23ED" w:rsidP="00DC23ED">
            <w:pPr>
              <w:pStyle w:val="TableText"/>
              <w:rPr>
                <w:sz w:val="16"/>
                <w:szCs w:val="16"/>
                <w:lang w:eastAsia="en-AU"/>
              </w:rPr>
            </w:pPr>
            <w:r w:rsidRPr="004A41E7">
              <w:rPr>
                <w:sz w:val="16"/>
                <w:szCs w:val="16"/>
                <w:lang w:eastAsia="en-AU"/>
              </w:rPr>
              <w:t>0.001855</w:t>
            </w:r>
          </w:p>
        </w:tc>
        <w:tc>
          <w:tcPr>
            <w:tcW w:w="896" w:type="dxa"/>
            <w:tcBorders>
              <w:top w:val="nil"/>
              <w:left w:val="nil"/>
              <w:bottom w:val="nil"/>
              <w:right w:val="nil"/>
            </w:tcBorders>
          </w:tcPr>
          <w:p w14:paraId="0E40CC66" w14:textId="77777777" w:rsidR="00DC23ED" w:rsidRPr="004A41E7" w:rsidRDefault="00DC23ED" w:rsidP="00DC23ED">
            <w:pPr>
              <w:pStyle w:val="TableText"/>
              <w:rPr>
                <w:sz w:val="16"/>
                <w:szCs w:val="16"/>
                <w:lang w:eastAsia="en-AU"/>
              </w:rPr>
            </w:pPr>
            <w:r w:rsidRPr="004A41E7">
              <w:rPr>
                <w:sz w:val="16"/>
                <w:szCs w:val="16"/>
                <w:lang w:eastAsia="en-AU"/>
              </w:rPr>
              <w:t>0.001857</w:t>
            </w:r>
          </w:p>
        </w:tc>
        <w:tc>
          <w:tcPr>
            <w:tcW w:w="896" w:type="dxa"/>
            <w:tcBorders>
              <w:top w:val="nil"/>
              <w:left w:val="nil"/>
              <w:bottom w:val="nil"/>
              <w:right w:val="nil"/>
            </w:tcBorders>
          </w:tcPr>
          <w:p w14:paraId="66EE15FB" w14:textId="77777777" w:rsidR="00DC23ED" w:rsidRPr="004A41E7" w:rsidRDefault="00DC23ED" w:rsidP="00DC23ED">
            <w:pPr>
              <w:pStyle w:val="TableText"/>
              <w:rPr>
                <w:sz w:val="16"/>
                <w:szCs w:val="16"/>
                <w:lang w:eastAsia="en-AU"/>
              </w:rPr>
            </w:pPr>
            <w:r w:rsidRPr="004A41E7">
              <w:rPr>
                <w:sz w:val="16"/>
                <w:szCs w:val="16"/>
                <w:lang w:eastAsia="en-AU"/>
              </w:rPr>
              <w:t>0.001741</w:t>
            </w:r>
          </w:p>
        </w:tc>
        <w:tc>
          <w:tcPr>
            <w:tcW w:w="896" w:type="dxa"/>
            <w:tcBorders>
              <w:top w:val="nil"/>
              <w:left w:val="nil"/>
              <w:bottom w:val="nil"/>
              <w:right w:val="nil"/>
            </w:tcBorders>
          </w:tcPr>
          <w:p w14:paraId="56CE2F79" w14:textId="77777777" w:rsidR="00DC23ED" w:rsidRPr="004A41E7" w:rsidRDefault="00DC23ED" w:rsidP="00DC23ED">
            <w:pPr>
              <w:pStyle w:val="TableText"/>
              <w:rPr>
                <w:sz w:val="16"/>
                <w:szCs w:val="16"/>
                <w:lang w:eastAsia="en-AU"/>
              </w:rPr>
            </w:pPr>
            <w:r w:rsidRPr="004A41E7">
              <w:rPr>
                <w:sz w:val="16"/>
                <w:szCs w:val="16"/>
                <w:lang w:eastAsia="en-AU"/>
              </w:rPr>
              <w:t>0.001741</w:t>
            </w:r>
          </w:p>
        </w:tc>
        <w:tc>
          <w:tcPr>
            <w:tcW w:w="896" w:type="dxa"/>
            <w:tcBorders>
              <w:top w:val="nil"/>
              <w:left w:val="nil"/>
              <w:bottom w:val="nil"/>
              <w:right w:val="nil"/>
            </w:tcBorders>
          </w:tcPr>
          <w:p w14:paraId="3F00275F" w14:textId="77777777" w:rsidR="00DC23ED" w:rsidRPr="004A41E7" w:rsidRDefault="00DC23ED" w:rsidP="00DC23ED">
            <w:pPr>
              <w:pStyle w:val="TableText"/>
              <w:rPr>
                <w:sz w:val="16"/>
                <w:szCs w:val="16"/>
                <w:lang w:eastAsia="en-AU"/>
              </w:rPr>
            </w:pPr>
            <w:r w:rsidRPr="004A41E7">
              <w:rPr>
                <w:sz w:val="16"/>
                <w:szCs w:val="16"/>
                <w:lang w:eastAsia="en-AU"/>
              </w:rPr>
              <w:t>0.001741</w:t>
            </w:r>
          </w:p>
        </w:tc>
        <w:tc>
          <w:tcPr>
            <w:tcW w:w="896" w:type="dxa"/>
            <w:tcBorders>
              <w:top w:val="nil"/>
              <w:left w:val="nil"/>
              <w:bottom w:val="nil"/>
              <w:right w:val="nil"/>
            </w:tcBorders>
          </w:tcPr>
          <w:p w14:paraId="03F34F5E" w14:textId="77777777" w:rsidR="00DC23ED" w:rsidRPr="004A41E7" w:rsidRDefault="00DC23ED" w:rsidP="00DC23ED">
            <w:pPr>
              <w:pStyle w:val="TableText"/>
              <w:rPr>
                <w:sz w:val="16"/>
                <w:szCs w:val="16"/>
                <w:lang w:eastAsia="en-AU"/>
              </w:rPr>
            </w:pPr>
            <w:r w:rsidRPr="004A41E7">
              <w:rPr>
                <w:sz w:val="16"/>
                <w:szCs w:val="16"/>
                <w:lang w:eastAsia="en-AU"/>
              </w:rPr>
              <w:t>0.001568</w:t>
            </w:r>
          </w:p>
        </w:tc>
      </w:tr>
      <w:tr w:rsidR="00DC23ED" w:rsidRPr="004A41E7" w14:paraId="74D130EF" w14:textId="77777777">
        <w:trPr>
          <w:trHeight w:val="219"/>
        </w:trPr>
        <w:tc>
          <w:tcPr>
            <w:tcW w:w="994" w:type="dxa"/>
            <w:tcBorders>
              <w:top w:val="nil"/>
              <w:left w:val="nil"/>
              <w:bottom w:val="nil"/>
              <w:right w:val="nil"/>
            </w:tcBorders>
          </w:tcPr>
          <w:p w14:paraId="18A7A818"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40" w:type="dxa"/>
            <w:tcBorders>
              <w:top w:val="nil"/>
              <w:left w:val="nil"/>
              <w:bottom w:val="nil"/>
              <w:right w:val="nil"/>
            </w:tcBorders>
          </w:tcPr>
          <w:p w14:paraId="72E86846" w14:textId="77777777" w:rsidR="00DC23ED" w:rsidRPr="004A41E7" w:rsidRDefault="00DC23ED" w:rsidP="00DC23ED">
            <w:pPr>
              <w:pStyle w:val="TableText"/>
              <w:rPr>
                <w:sz w:val="16"/>
                <w:szCs w:val="16"/>
                <w:lang w:eastAsia="en-AU"/>
              </w:rPr>
            </w:pPr>
            <w:r w:rsidRPr="004A41E7">
              <w:rPr>
                <w:sz w:val="16"/>
                <w:szCs w:val="16"/>
                <w:lang w:eastAsia="en-AU"/>
              </w:rPr>
              <w:t>0.220416</w:t>
            </w:r>
          </w:p>
        </w:tc>
        <w:tc>
          <w:tcPr>
            <w:tcW w:w="896" w:type="dxa"/>
            <w:tcBorders>
              <w:top w:val="nil"/>
              <w:left w:val="nil"/>
              <w:bottom w:val="nil"/>
              <w:right w:val="nil"/>
            </w:tcBorders>
          </w:tcPr>
          <w:p w14:paraId="58F5312D" w14:textId="77777777" w:rsidR="00DC23ED" w:rsidRPr="004A41E7" w:rsidRDefault="00DC23ED" w:rsidP="00DC23ED">
            <w:pPr>
              <w:pStyle w:val="TableText"/>
              <w:rPr>
                <w:sz w:val="16"/>
                <w:szCs w:val="16"/>
                <w:lang w:eastAsia="en-AU"/>
              </w:rPr>
            </w:pPr>
            <w:r w:rsidRPr="004A41E7">
              <w:rPr>
                <w:sz w:val="16"/>
                <w:szCs w:val="16"/>
                <w:lang w:eastAsia="en-AU"/>
              </w:rPr>
              <w:t>0.220421</w:t>
            </w:r>
          </w:p>
        </w:tc>
        <w:tc>
          <w:tcPr>
            <w:tcW w:w="896" w:type="dxa"/>
            <w:tcBorders>
              <w:top w:val="nil"/>
              <w:left w:val="nil"/>
              <w:bottom w:val="nil"/>
              <w:right w:val="nil"/>
            </w:tcBorders>
          </w:tcPr>
          <w:p w14:paraId="516C6CFA" w14:textId="77777777" w:rsidR="00DC23ED" w:rsidRPr="004A41E7" w:rsidRDefault="00DC23ED" w:rsidP="00DC23ED">
            <w:pPr>
              <w:pStyle w:val="TableText"/>
              <w:rPr>
                <w:sz w:val="16"/>
                <w:szCs w:val="16"/>
                <w:lang w:eastAsia="en-AU"/>
              </w:rPr>
            </w:pPr>
            <w:r w:rsidRPr="004A41E7">
              <w:rPr>
                <w:sz w:val="16"/>
                <w:szCs w:val="16"/>
                <w:lang w:eastAsia="en-AU"/>
              </w:rPr>
              <w:t>0.131185</w:t>
            </w:r>
          </w:p>
        </w:tc>
        <w:tc>
          <w:tcPr>
            <w:tcW w:w="896" w:type="dxa"/>
            <w:tcBorders>
              <w:top w:val="nil"/>
              <w:left w:val="nil"/>
              <w:bottom w:val="nil"/>
              <w:right w:val="nil"/>
            </w:tcBorders>
          </w:tcPr>
          <w:p w14:paraId="479DA6A9" w14:textId="77777777" w:rsidR="00DC23ED" w:rsidRPr="004A41E7" w:rsidRDefault="00DC23ED" w:rsidP="00DC23ED">
            <w:pPr>
              <w:pStyle w:val="TableText"/>
              <w:rPr>
                <w:sz w:val="16"/>
                <w:szCs w:val="16"/>
                <w:lang w:eastAsia="en-AU"/>
              </w:rPr>
            </w:pPr>
            <w:r w:rsidRPr="004A41E7">
              <w:rPr>
                <w:sz w:val="16"/>
                <w:szCs w:val="16"/>
                <w:lang w:eastAsia="en-AU"/>
              </w:rPr>
              <w:t>0.130827</w:t>
            </w:r>
          </w:p>
        </w:tc>
        <w:tc>
          <w:tcPr>
            <w:tcW w:w="896" w:type="dxa"/>
            <w:tcBorders>
              <w:top w:val="nil"/>
              <w:left w:val="nil"/>
              <w:bottom w:val="nil"/>
              <w:right w:val="nil"/>
            </w:tcBorders>
          </w:tcPr>
          <w:p w14:paraId="060F7432" w14:textId="77777777" w:rsidR="00DC23ED" w:rsidRPr="004A41E7" w:rsidRDefault="00DC23ED" w:rsidP="00DC23ED">
            <w:pPr>
              <w:pStyle w:val="TableText"/>
              <w:rPr>
                <w:sz w:val="16"/>
                <w:szCs w:val="16"/>
                <w:lang w:eastAsia="en-AU"/>
              </w:rPr>
            </w:pPr>
            <w:r w:rsidRPr="004A41E7">
              <w:rPr>
                <w:sz w:val="16"/>
                <w:szCs w:val="16"/>
                <w:lang w:eastAsia="en-AU"/>
              </w:rPr>
              <w:t>0.130831</w:t>
            </w:r>
          </w:p>
        </w:tc>
        <w:tc>
          <w:tcPr>
            <w:tcW w:w="896" w:type="dxa"/>
            <w:tcBorders>
              <w:top w:val="nil"/>
              <w:left w:val="nil"/>
              <w:bottom w:val="nil"/>
              <w:right w:val="nil"/>
            </w:tcBorders>
          </w:tcPr>
          <w:p w14:paraId="19E94AA1" w14:textId="77777777" w:rsidR="00DC23ED" w:rsidRPr="004A41E7" w:rsidRDefault="00DC23ED" w:rsidP="00DC23ED">
            <w:pPr>
              <w:pStyle w:val="TableText"/>
              <w:rPr>
                <w:sz w:val="16"/>
                <w:szCs w:val="16"/>
                <w:lang w:eastAsia="en-AU"/>
              </w:rPr>
            </w:pPr>
            <w:r w:rsidRPr="004A41E7">
              <w:rPr>
                <w:sz w:val="16"/>
                <w:szCs w:val="16"/>
                <w:lang w:eastAsia="en-AU"/>
              </w:rPr>
              <w:t>0.002943</w:t>
            </w:r>
          </w:p>
        </w:tc>
        <w:tc>
          <w:tcPr>
            <w:tcW w:w="910" w:type="dxa"/>
            <w:tcBorders>
              <w:top w:val="nil"/>
              <w:left w:val="nil"/>
              <w:bottom w:val="nil"/>
              <w:right w:val="nil"/>
            </w:tcBorders>
          </w:tcPr>
          <w:p w14:paraId="25E0B943" w14:textId="77777777" w:rsidR="00DC23ED" w:rsidRPr="004A41E7" w:rsidRDefault="00DC23ED" w:rsidP="00DC23ED">
            <w:pPr>
              <w:pStyle w:val="TableText"/>
              <w:rPr>
                <w:sz w:val="16"/>
                <w:szCs w:val="16"/>
                <w:lang w:eastAsia="en-AU"/>
              </w:rPr>
            </w:pPr>
            <w:r w:rsidRPr="004A41E7">
              <w:rPr>
                <w:sz w:val="16"/>
                <w:szCs w:val="16"/>
                <w:lang w:eastAsia="en-AU"/>
              </w:rPr>
              <w:t>0.002566</w:t>
            </w:r>
          </w:p>
        </w:tc>
        <w:tc>
          <w:tcPr>
            <w:tcW w:w="896" w:type="dxa"/>
            <w:tcBorders>
              <w:top w:val="nil"/>
              <w:left w:val="nil"/>
              <w:bottom w:val="nil"/>
              <w:right w:val="nil"/>
            </w:tcBorders>
          </w:tcPr>
          <w:p w14:paraId="393010B6" w14:textId="77777777" w:rsidR="00DC23ED" w:rsidRPr="004A41E7" w:rsidRDefault="00DC23ED" w:rsidP="00DC23ED">
            <w:pPr>
              <w:pStyle w:val="TableText"/>
              <w:rPr>
                <w:sz w:val="16"/>
                <w:szCs w:val="16"/>
                <w:lang w:eastAsia="en-AU"/>
              </w:rPr>
            </w:pPr>
            <w:r w:rsidRPr="004A41E7">
              <w:rPr>
                <w:sz w:val="16"/>
                <w:szCs w:val="16"/>
                <w:lang w:eastAsia="en-AU"/>
              </w:rPr>
              <w:t>0.002569</w:t>
            </w:r>
          </w:p>
        </w:tc>
        <w:tc>
          <w:tcPr>
            <w:tcW w:w="896" w:type="dxa"/>
            <w:tcBorders>
              <w:top w:val="nil"/>
              <w:left w:val="nil"/>
              <w:bottom w:val="nil"/>
              <w:right w:val="nil"/>
            </w:tcBorders>
          </w:tcPr>
          <w:p w14:paraId="03FDFA00" w14:textId="77777777" w:rsidR="00DC23ED" w:rsidRPr="004A41E7" w:rsidRDefault="00DC23ED" w:rsidP="00DC23ED">
            <w:pPr>
              <w:pStyle w:val="TableText"/>
              <w:rPr>
                <w:sz w:val="16"/>
                <w:szCs w:val="16"/>
                <w:lang w:eastAsia="en-AU"/>
              </w:rPr>
            </w:pPr>
            <w:r w:rsidRPr="004A41E7">
              <w:rPr>
                <w:sz w:val="16"/>
                <w:szCs w:val="16"/>
                <w:lang w:eastAsia="en-AU"/>
              </w:rPr>
              <w:t>0.002573</w:t>
            </w:r>
          </w:p>
        </w:tc>
        <w:tc>
          <w:tcPr>
            <w:tcW w:w="858" w:type="dxa"/>
            <w:tcBorders>
              <w:top w:val="nil"/>
              <w:left w:val="nil"/>
              <w:bottom w:val="nil"/>
              <w:right w:val="nil"/>
            </w:tcBorders>
          </w:tcPr>
          <w:p w14:paraId="416C8A59"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896" w:type="dxa"/>
            <w:tcBorders>
              <w:top w:val="nil"/>
              <w:left w:val="nil"/>
              <w:bottom w:val="nil"/>
              <w:right w:val="nil"/>
            </w:tcBorders>
          </w:tcPr>
          <w:p w14:paraId="7C044295" w14:textId="77777777" w:rsidR="00DC23ED" w:rsidRPr="004A41E7" w:rsidRDefault="00DC23ED" w:rsidP="00DC23ED">
            <w:pPr>
              <w:pStyle w:val="TableText"/>
              <w:rPr>
                <w:sz w:val="16"/>
                <w:szCs w:val="16"/>
                <w:lang w:eastAsia="en-AU"/>
              </w:rPr>
            </w:pPr>
            <w:r w:rsidRPr="004A41E7">
              <w:rPr>
                <w:sz w:val="16"/>
                <w:szCs w:val="16"/>
                <w:lang w:eastAsia="en-AU"/>
              </w:rPr>
              <w:t>0.002131</w:t>
            </w:r>
          </w:p>
        </w:tc>
        <w:tc>
          <w:tcPr>
            <w:tcW w:w="896" w:type="dxa"/>
            <w:tcBorders>
              <w:top w:val="nil"/>
              <w:left w:val="nil"/>
              <w:bottom w:val="nil"/>
              <w:right w:val="nil"/>
            </w:tcBorders>
          </w:tcPr>
          <w:p w14:paraId="4A7B4E8E" w14:textId="77777777" w:rsidR="00DC23ED" w:rsidRPr="004A41E7" w:rsidRDefault="00DC23ED" w:rsidP="00DC23ED">
            <w:pPr>
              <w:pStyle w:val="TableText"/>
              <w:rPr>
                <w:sz w:val="16"/>
                <w:szCs w:val="16"/>
                <w:lang w:eastAsia="en-AU"/>
              </w:rPr>
            </w:pPr>
            <w:r w:rsidRPr="004A41E7">
              <w:rPr>
                <w:sz w:val="16"/>
                <w:szCs w:val="16"/>
                <w:lang w:eastAsia="en-AU"/>
              </w:rPr>
              <w:t>0.002134</w:t>
            </w:r>
          </w:p>
        </w:tc>
        <w:tc>
          <w:tcPr>
            <w:tcW w:w="896" w:type="dxa"/>
            <w:tcBorders>
              <w:top w:val="nil"/>
              <w:left w:val="nil"/>
              <w:bottom w:val="nil"/>
              <w:right w:val="nil"/>
            </w:tcBorders>
          </w:tcPr>
          <w:p w14:paraId="7781844F" w14:textId="77777777" w:rsidR="00DC23ED" w:rsidRPr="004A41E7" w:rsidRDefault="00DC23ED" w:rsidP="00DC23ED">
            <w:pPr>
              <w:pStyle w:val="TableText"/>
              <w:rPr>
                <w:sz w:val="16"/>
                <w:szCs w:val="16"/>
                <w:lang w:eastAsia="en-AU"/>
              </w:rPr>
            </w:pPr>
            <w:r w:rsidRPr="004A41E7">
              <w:rPr>
                <w:sz w:val="16"/>
                <w:szCs w:val="16"/>
                <w:lang w:eastAsia="en-AU"/>
              </w:rPr>
              <w:t>0.001997</w:t>
            </w:r>
          </w:p>
        </w:tc>
        <w:tc>
          <w:tcPr>
            <w:tcW w:w="896" w:type="dxa"/>
            <w:tcBorders>
              <w:top w:val="nil"/>
              <w:left w:val="nil"/>
              <w:bottom w:val="nil"/>
              <w:right w:val="nil"/>
            </w:tcBorders>
          </w:tcPr>
          <w:p w14:paraId="3EBDCC07" w14:textId="77777777" w:rsidR="00DC23ED" w:rsidRPr="004A41E7" w:rsidRDefault="00DC23ED" w:rsidP="00DC23ED">
            <w:pPr>
              <w:pStyle w:val="TableText"/>
              <w:rPr>
                <w:sz w:val="16"/>
                <w:szCs w:val="16"/>
                <w:lang w:eastAsia="en-AU"/>
              </w:rPr>
            </w:pPr>
            <w:r w:rsidRPr="004A41E7">
              <w:rPr>
                <w:sz w:val="16"/>
                <w:szCs w:val="16"/>
                <w:lang w:eastAsia="en-AU"/>
              </w:rPr>
              <w:t>0.001997</w:t>
            </w:r>
          </w:p>
        </w:tc>
        <w:tc>
          <w:tcPr>
            <w:tcW w:w="896" w:type="dxa"/>
            <w:tcBorders>
              <w:top w:val="nil"/>
              <w:left w:val="nil"/>
              <w:bottom w:val="nil"/>
              <w:right w:val="nil"/>
            </w:tcBorders>
          </w:tcPr>
          <w:p w14:paraId="1248EFCE" w14:textId="77777777" w:rsidR="00DC23ED" w:rsidRPr="004A41E7" w:rsidRDefault="00DC23ED" w:rsidP="00DC23ED">
            <w:pPr>
              <w:pStyle w:val="TableText"/>
              <w:rPr>
                <w:sz w:val="16"/>
                <w:szCs w:val="16"/>
                <w:lang w:eastAsia="en-AU"/>
              </w:rPr>
            </w:pPr>
            <w:r w:rsidRPr="004A41E7">
              <w:rPr>
                <w:sz w:val="16"/>
                <w:szCs w:val="16"/>
                <w:lang w:eastAsia="en-AU"/>
              </w:rPr>
              <w:t>0.001997</w:t>
            </w:r>
          </w:p>
        </w:tc>
        <w:tc>
          <w:tcPr>
            <w:tcW w:w="896" w:type="dxa"/>
            <w:tcBorders>
              <w:top w:val="nil"/>
              <w:left w:val="nil"/>
              <w:bottom w:val="nil"/>
              <w:right w:val="nil"/>
            </w:tcBorders>
          </w:tcPr>
          <w:p w14:paraId="13245B59" w14:textId="77777777" w:rsidR="00DC23ED" w:rsidRPr="004A41E7" w:rsidRDefault="00DC23ED" w:rsidP="00DC23ED">
            <w:pPr>
              <w:pStyle w:val="TableText"/>
              <w:rPr>
                <w:sz w:val="16"/>
                <w:szCs w:val="16"/>
                <w:lang w:eastAsia="en-AU"/>
              </w:rPr>
            </w:pPr>
            <w:r w:rsidRPr="004A41E7">
              <w:rPr>
                <w:sz w:val="16"/>
                <w:szCs w:val="16"/>
                <w:lang w:eastAsia="en-AU"/>
              </w:rPr>
              <w:t>0.001798</w:t>
            </w:r>
          </w:p>
        </w:tc>
      </w:tr>
      <w:tr w:rsidR="00DC23ED" w:rsidRPr="004A41E7" w14:paraId="50B92F13" w14:textId="77777777">
        <w:trPr>
          <w:trHeight w:val="219"/>
        </w:trPr>
        <w:tc>
          <w:tcPr>
            <w:tcW w:w="994" w:type="dxa"/>
            <w:tcBorders>
              <w:top w:val="nil"/>
              <w:left w:val="nil"/>
              <w:bottom w:val="nil"/>
              <w:right w:val="nil"/>
            </w:tcBorders>
          </w:tcPr>
          <w:p w14:paraId="184F253B"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40" w:type="dxa"/>
            <w:tcBorders>
              <w:top w:val="nil"/>
              <w:left w:val="nil"/>
              <w:bottom w:val="nil"/>
              <w:right w:val="nil"/>
            </w:tcBorders>
          </w:tcPr>
          <w:p w14:paraId="2F540B32" w14:textId="77777777" w:rsidR="00DC23ED" w:rsidRPr="004A41E7" w:rsidRDefault="00DC23ED" w:rsidP="00DC23ED">
            <w:pPr>
              <w:pStyle w:val="TableText"/>
              <w:rPr>
                <w:sz w:val="16"/>
                <w:szCs w:val="16"/>
                <w:lang w:eastAsia="en-AU"/>
              </w:rPr>
            </w:pPr>
            <w:r w:rsidRPr="004A41E7">
              <w:rPr>
                <w:sz w:val="16"/>
                <w:szCs w:val="16"/>
                <w:lang w:eastAsia="en-AU"/>
              </w:rPr>
              <w:t>0.220658</w:t>
            </w:r>
          </w:p>
        </w:tc>
        <w:tc>
          <w:tcPr>
            <w:tcW w:w="896" w:type="dxa"/>
            <w:tcBorders>
              <w:top w:val="nil"/>
              <w:left w:val="nil"/>
              <w:bottom w:val="nil"/>
              <w:right w:val="nil"/>
            </w:tcBorders>
          </w:tcPr>
          <w:p w14:paraId="463E50EF" w14:textId="77777777" w:rsidR="00DC23ED" w:rsidRPr="004A41E7" w:rsidRDefault="00DC23ED" w:rsidP="00DC23ED">
            <w:pPr>
              <w:pStyle w:val="TableText"/>
              <w:rPr>
                <w:sz w:val="16"/>
                <w:szCs w:val="16"/>
                <w:lang w:eastAsia="en-AU"/>
              </w:rPr>
            </w:pPr>
            <w:r w:rsidRPr="004A41E7">
              <w:rPr>
                <w:sz w:val="16"/>
                <w:szCs w:val="16"/>
                <w:lang w:eastAsia="en-AU"/>
              </w:rPr>
              <w:t>0.220665</w:t>
            </w:r>
          </w:p>
        </w:tc>
        <w:tc>
          <w:tcPr>
            <w:tcW w:w="896" w:type="dxa"/>
            <w:tcBorders>
              <w:top w:val="nil"/>
              <w:left w:val="nil"/>
              <w:bottom w:val="nil"/>
              <w:right w:val="nil"/>
            </w:tcBorders>
          </w:tcPr>
          <w:p w14:paraId="5FB3BD82" w14:textId="77777777" w:rsidR="00DC23ED" w:rsidRPr="004A41E7" w:rsidRDefault="00DC23ED" w:rsidP="00DC23ED">
            <w:pPr>
              <w:pStyle w:val="TableText"/>
              <w:rPr>
                <w:sz w:val="16"/>
                <w:szCs w:val="16"/>
                <w:lang w:eastAsia="en-AU"/>
              </w:rPr>
            </w:pPr>
            <w:r w:rsidRPr="004A41E7">
              <w:rPr>
                <w:sz w:val="16"/>
                <w:szCs w:val="16"/>
                <w:lang w:eastAsia="en-AU"/>
              </w:rPr>
              <w:t>0.131547</w:t>
            </w:r>
          </w:p>
        </w:tc>
        <w:tc>
          <w:tcPr>
            <w:tcW w:w="896" w:type="dxa"/>
            <w:tcBorders>
              <w:top w:val="nil"/>
              <w:left w:val="nil"/>
              <w:bottom w:val="nil"/>
              <w:right w:val="nil"/>
            </w:tcBorders>
          </w:tcPr>
          <w:p w14:paraId="0D7A1885" w14:textId="77777777" w:rsidR="00DC23ED" w:rsidRPr="004A41E7" w:rsidRDefault="00DC23ED" w:rsidP="00DC23ED">
            <w:pPr>
              <w:pStyle w:val="TableText"/>
              <w:rPr>
                <w:sz w:val="16"/>
                <w:szCs w:val="16"/>
                <w:lang w:eastAsia="en-AU"/>
              </w:rPr>
            </w:pPr>
            <w:r w:rsidRPr="004A41E7">
              <w:rPr>
                <w:sz w:val="16"/>
                <w:szCs w:val="16"/>
                <w:lang w:eastAsia="en-AU"/>
              </w:rPr>
              <w:t>0.131168</w:t>
            </w:r>
          </w:p>
        </w:tc>
        <w:tc>
          <w:tcPr>
            <w:tcW w:w="896" w:type="dxa"/>
            <w:tcBorders>
              <w:top w:val="nil"/>
              <w:left w:val="nil"/>
              <w:bottom w:val="nil"/>
              <w:right w:val="nil"/>
            </w:tcBorders>
          </w:tcPr>
          <w:p w14:paraId="200B5633" w14:textId="77777777" w:rsidR="00DC23ED" w:rsidRPr="004A41E7" w:rsidRDefault="00DC23ED" w:rsidP="00DC23ED">
            <w:pPr>
              <w:pStyle w:val="TableText"/>
              <w:rPr>
                <w:sz w:val="16"/>
                <w:szCs w:val="16"/>
                <w:lang w:eastAsia="en-AU"/>
              </w:rPr>
            </w:pPr>
            <w:r w:rsidRPr="004A41E7">
              <w:rPr>
                <w:sz w:val="16"/>
                <w:szCs w:val="16"/>
                <w:lang w:eastAsia="en-AU"/>
              </w:rPr>
              <w:t>0.131173</w:t>
            </w:r>
          </w:p>
        </w:tc>
        <w:tc>
          <w:tcPr>
            <w:tcW w:w="896" w:type="dxa"/>
            <w:tcBorders>
              <w:top w:val="nil"/>
              <w:left w:val="nil"/>
              <w:bottom w:val="nil"/>
              <w:right w:val="nil"/>
            </w:tcBorders>
          </w:tcPr>
          <w:p w14:paraId="6DF698A0" w14:textId="77777777" w:rsidR="00DC23ED" w:rsidRPr="004A41E7" w:rsidRDefault="00DC23ED" w:rsidP="00DC23ED">
            <w:pPr>
              <w:pStyle w:val="TableText"/>
              <w:rPr>
                <w:sz w:val="16"/>
                <w:szCs w:val="16"/>
                <w:lang w:eastAsia="en-AU"/>
              </w:rPr>
            </w:pPr>
            <w:r w:rsidRPr="004A41E7">
              <w:rPr>
                <w:sz w:val="16"/>
                <w:szCs w:val="16"/>
                <w:lang w:eastAsia="en-AU"/>
              </w:rPr>
              <w:t>0.003329</w:t>
            </w:r>
          </w:p>
        </w:tc>
        <w:tc>
          <w:tcPr>
            <w:tcW w:w="910" w:type="dxa"/>
            <w:tcBorders>
              <w:top w:val="nil"/>
              <w:left w:val="nil"/>
              <w:bottom w:val="nil"/>
              <w:right w:val="nil"/>
            </w:tcBorders>
          </w:tcPr>
          <w:p w14:paraId="284A1183" w14:textId="77777777" w:rsidR="00DC23ED" w:rsidRPr="004A41E7" w:rsidRDefault="00DC23ED" w:rsidP="00DC23ED">
            <w:pPr>
              <w:pStyle w:val="TableText"/>
              <w:rPr>
                <w:sz w:val="16"/>
                <w:szCs w:val="16"/>
                <w:lang w:eastAsia="en-AU"/>
              </w:rPr>
            </w:pPr>
            <w:r w:rsidRPr="004A41E7">
              <w:rPr>
                <w:sz w:val="16"/>
                <w:szCs w:val="16"/>
                <w:lang w:eastAsia="en-AU"/>
              </w:rPr>
              <w:t>0.002912</w:t>
            </w:r>
          </w:p>
        </w:tc>
        <w:tc>
          <w:tcPr>
            <w:tcW w:w="896" w:type="dxa"/>
            <w:tcBorders>
              <w:top w:val="nil"/>
              <w:left w:val="nil"/>
              <w:bottom w:val="nil"/>
              <w:right w:val="nil"/>
            </w:tcBorders>
          </w:tcPr>
          <w:p w14:paraId="3C8E8AE8" w14:textId="77777777" w:rsidR="00DC23ED" w:rsidRPr="004A41E7" w:rsidRDefault="00DC23ED" w:rsidP="00DC23ED">
            <w:pPr>
              <w:pStyle w:val="TableText"/>
              <w:rPr>
                <w:sz w:val="16"/>
                <w:szCs w:val="16"/>
                <w:lang w:eastAsia="en-AU"/>
              </w:rPr>
            </w:pPr>
            <w:r w:rsidRPr="004A41E7">
              <w:rPr>
                <w:sz w:val="16"/>
                <w:szCs w:val="16"/>
                <w:lang w:eastAsia="en-AU"/>
              </w:rPr>
              <w:t>0.002916</w:t>
            </w:r>
          </w:p>
        </w:tc>
        <w:tc>
          <w:tcPr>
            <w:tcW w:w="896" w:type="dxa"/>
            <w:tcBorders>
              <w:top w:val="nil"/>
              <w:left w:val="nil"/>
              <w:bottom w:val="nil"/>
              <w:right w:val="nil"/>
            </w:tcBorders>
          </w:tcPr>
          <w:p w14:paraId="4373C896" w14:textId="77777777" w:rsidR="00DC23ED" w:rsidRPr="004A41E7" w:rsidRDefault="00DC23ED" w:rsidP="00DC23ED">
            <w:pPr>
              <w:pStyle w:val="TableText"/>
              <w:rPr>
                <w:sz w:val="16"/>
                <w:szCs w:val="16"/>
                <w:lang w:eastAsia="en-AU"/>
              </w:rPr>
            </w:pPr>
            <w:r w:rsidRPr="004A41E7">
              <w:rPr>
                <w:sz w:val="16"/>
                <w:szCs w:val="16"/>
                <w:lang w:eastAsia="en-AU"/>
              </w:rPr>
              <w:t>0.002921</w:t>
            </w:r>
          </w:p>
        </w:tc>
        <w:tc>
          <w:tcPr>
            <w:tcW w:w="858" w:type="dxa"/>
            <w:tcBorders>
              <w:top w:val="nil"/>
              <w:left w:val="nil"/>
              <w:bottom w:val="nil"/>
              <w:right w:val="nil"/>
            </w:tcBorders>
          </w:tcPr>
          <w:p w14:paraId="4BE30852" w14:textId="77777777" w:rsidR="00DC23ED" w:rsidRPr="004A41E7" w:rsidRDefault="00DC23ED" w:rsidP="00DC23ED">
            <w:pPr>
              <w:pStyle w:val="TableText"/>
              <w:rPr>
                <w:sz w:val="16"/>
                <w:szCs w:val="16"/>
                <w:lang w:eastAsia="en-AU"/>
              </w:rPr>
            </w:pPr>
            <w:r w:rsidRPr="004A41E7">
              <w:rPr>
                <w:sz w:val="16"/>
                <w:szCs w:val="16"/>
                <w:lang w:eastAsia="en-AU"/>
              </w:rPr>
              <w:t>0.002421</w:t>
            </w:r>
          </w:p>
        </w:tc>
        <w:tc>
          <w:tcPr>
            <w:tcW w:w="896" w:type="dxa"/>
            <w:tcBorders>
              <w:top w:val="nil"/>
              <w:left w:val="nil"/>
              <w:bottom w:val="nil"/>
              <w:right w:val="nil"/>
            </w:tcBorders>
          </w:tcPr>
          <w:p w14:paraId="5FC305DB" w14:textId="77777777" w:rsidR="00DC23ED" w:rsidRPr="004A41E7" w:rsidRDefault="00DC23ED" w:rsidP="00DC23ED">
            <w:pPr>
              <w:pStyle w:val="TableText"/>
              <w:rPr>
                <w:sz w:val="16"/>
                <w:szCs w:val="16"/>
                <w:lang w:eastAsia="en-AU"/>
              </w:rPr>
            </w:pPr>
            <w:r w:rsidRPr="004A41E7">
              <w:rPr>
                <w:sz w:val="16"/>
                <w:szCs w:val="16"/>
                <w:lang w:eastAsia="en-AU"/>
              </w:rPr>
              <w:t>0.002424</w:t>
            </w:r>
          </w:p>
        </w:tc>
        <w:tc>
          <w:tcPr>
            <w:tcW w:w="896" w:type="dxa"/>
            <w:tcBorders>
              <w:top w:val="nil"/>
              <w:left w:val="nil"/>
              <w:bottom w:val="nil"/>
              <w:right w:val="nil"/>
            </w:tcBorders>
          </w:tcPr>
          <w:p w14:paraId="57C49B1E" w14:textId="77777777" w:rsidR="00DC23ED" w:rsidRPr="004A41E7" w:rsidRDefault="00DC23ED" w:rsidP="00DC23ED">
            <w:pPr>
              <w:pStyle w:val="TableText"/>
              <w:rPr>
                <w:sz w:val="16"/>
                <w:szCs w:val="16"/>
                <w:lang w:eastAsia="en-AU"/>
              </w:rPr>
            </w:pPr>
            <w:r w:rsidRPr="004A41E7">
              <w:rPr>
                <w:sz w:val="16"/>
                <w:szCs w:val="16"/>
                <w:lang w:eastAsia="en-AU"/>
              </w:rPr>
              <w:t>0.002428</w:t>
            </w:r>
          </w:p>
        </w:tc>
        <w:tc>
          <w:tcPr>
            <w:tcW w:w="896" w:type="dxa"/>
            <w:tcBorders>
              <w:top w:val="nil"/>
              <w:left w:val="nil"/>
              <w:bottom w:val="nil"/>
              <w:right w:val="nil"/>
            </w:tcBorders>
          </w:tcPr>
          <w:p w14:paraId="2C7FB1B4" w14:textId="77777777" w:rsidR="00DC23ED" w:rsidRPr="004A41E7" w:rsidRDefault="00DC23ED" w:rsidP="00DC23ED">
            <w:pPr>
              <w:pStyle w:val="TableText"/>
              <w:rPr>
                <w:sz w:val="16"/>
                <w:szCs w:val="16"/>
                <w:lang w:eastAsia="en-AU"/>
              </w:rPr>
            </w:pPr>
            <w:r w:rsidRPr="004A41E7">
              <w:rPr>
                <w:sz w:val="16"/>
                <w:szCs w:val="16"/>
                <w:lang w:eastAsia="en-AU"/>
              </w:rPr>
              <w:t>0.002275</w:t>
            </w:r>
          </w:p>
        </w:tc>
        <w:tc>
          <w:tcPr>
            <w:tcW w:w="896" w:type="dxa"/>
            <w:tcBorders>
              <w:top w:val="nil"/>
              <w:left w:val="nil"/>
              <w:bottom w:val="nil"/>
              <w:right w:val="nil"/>
            </w:tcBorders>
          </w:tcPr>
          <w:p w14:paraId="39D11E22" w14:textId="77777777" w:rsidR="00DC23ED" w:rsidRPr="004A41E7" w:rsidRDefault="00DC23ED" w:rsidP="00DC23ED">
            <w:pPr>
              <w:pStyle w:val="TableText"/>
              <w:rPr>
                <w:sz w:val="16"/>
                <w:szCs w:val="16"/>
                <w:lang w:eastAsia="en-AU"/>
              </w:rPr>
            </w:pPr>
            <w:r w:rsidRPr="004A41E7">
              <w:rPr>
                <w:sz w:val="16"/>
                <w:szCs w:val="16"/>
                <w:lang w:eastAsia="en-AU"/>
              </w:rPr>
              <w:t>0.002275</w:t>
            </w:r>
          </w:p>
        </w:tc>
        <w:tc>
          <w:tcPr>
            <w:tcW w:w="896" w:type="dxa"/>
            <w:tcBorders>
              <w:top w:val="nil"/>
              <w:left w:val="nil"/>
              <w:bottom w:val="nil"/>
              <w:right w:val="nil"/>
            </w:tcBorders>
          </w:tcPr>
          <w:p w14:paraId="267DCCBA" w14:textId="77777777" w:rsidR="00DC23ED" w:rsidRPr="004A41E7" w:rsidRDefault="00DC23ED" w:rsidP="00DC23ED">
            <w:pPr>
              <w:pStyle w:val="TableText"/>
              <w:rPr>
                <w:sz w:val="16"/>
                <w:szCs w:val="16"/>
                <w:lang w:eastAsia="en-AU"/>
              </w:rPr>
            </w:pPr>
            <w:r w:rsidRPr="004A41E7">
              <w:rPr>
                <w:sz w:val="16"/>
                <w:szCs w:val="16"/>
                <w:lang w:eastAsia="en-AU"/>
              </w:rPr>
              <w:t>0.002275</w:t>
            </w:r>
          </w:p>
        </w:tc>
        <w:tc>
          <w:tcPr>
            <w:tcW w:w="896" w:type="dxa"/>
            <w:tcBorders>
              <w:top w:val="nil"/>
              <w:left w:val="nil"/>
              <w:bottom w:val="nil"/>
              <w:right w:val="nil"/>
            </w:tcBorders>
          </w:tcPr>
          <w:p w14:paraId="4323D542" w14:textId="77777777" w:rsidR="00DC23ED" w:rsidRPr="004A41E7" w:rsidRDefault="00DC23ED" w:rsidP="00DC23ED">
            <w:pPr>
              <w:pStyle w:val="TableText"/>
              <w:rPr>
                <w:sz w:val="16"/>
                <w:szCs w:val="16"/>
                <w:lang w:eastAsia="en-AU"/>
              </w:rPr>
            </w:pPr>
            <w:r w:rsidRPr="004A41E7">
              <w:rPr>
                <w:sz w:val="16"/>
                <w:szCs w:val="16"/>
                <w:lang w:eastAsia="en-AU"/>
              </w:rPr>
              <w:t>0.002048</w:t>
            </w:r>
          </w:p>
        </w:tc>
      </w:tr>
      <w:tr w:rsidR="00DC23ED" w:rsidRPr="004A41E7" w14:paraId="781E9C74" w14:textId="77777777">
        <w:trPr>
          <w:trHeight w:val="219"/>
        </w:trPr>
        <w:tc>
          <w:tcPr>
            <w:tcW w:w="994" w:type="dxa"/>
            <w:tcBorders>
              <w:top w:val="nil"/>
              <w:left w:val="nil"/>
              <w:bottom w:val="nil"/>
              <w:right w:val="nil"/>
            </w:tcBorders>
          </w:tcPr>
          <w:p w14:paraId="6B4FCD88"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40" w:type="dxa"/>
            <w:tcBorders>
              <w:top w:val="nil"/>
              <w:left w:val="nil"/>
              <w:bottom w:val="nil"/>
              <w:right w:val="nil"/>
            </w:tcBorders>
          </w:tcPr>
          <w:p w14:paraId="6F8CCE3E" w14:textId="77777777" w:rsidR="00DC23ED" w:rsidRPr="004A41E7" w:rsidRDefault="00DC23ED" w:rsidP="00DC23ED">
            <w:pPr>
              <w:pStyle w:val="TableText"/>
              <w:rPr>
                <w:sz w:val="16"/>
                <w:szCs w:val="16"/>
                <w:lang w:eastAsia="en-AU"/>
              </w:rPr>
            </w:pPr>
            <w:r w:rsidRPr="004A41E7">
              <w:rPr>
                <w:sz w:val="16"/>
                <w:szCs w:val="16"/>
                <w:lang w:eastAsia="en-AU"/>
              </w:rPr>
              <w:t>0.221100</w:t>
            </w:r>
          </w:p>
        </w:tc>
        <w:tc>
          <w:tcPr>
            <w:tcW w:w="896" w:type="dxa"/>
            <w:tcBorders>
              <w:top w:val="nil"/>
              <w:left w:val="nil"/>
              <w:bottom w:val="nil"/>
              <w:right w:val="nil"/>
            </w:tcBorders>
          </w:tcPr>
          <w:p w14:paraId="07D119D6" w14:textId="77777777" w:rsidR="00DC23ED" w:rsidRPr="004A41E7" w:rsidRDefault="00DC23ED" w:rsidP="00DC23ED">
            <w:pPr>
              <w:pStyle w:val="TableText"/>
              <w:rPr>
                <w:sz w:val="16"/>
                <w:szCs w:val="16"/>
                <w:lang w:eastAsia="en-AU"/>
              </w:rPr>
            </w:pPr>
            <w:r w:rsidRPr="004A41E7">
              <w:rPr>
                <w:sz w:val="16"/>
                <w:szCs w:val="16"/>
                <w:lang w:eastAsia="en-AU"/>
              </w:rPr>
              <w:t>0.221109</w:t>
            </w:r>
          </w:p>
        </w:tc>
        <w:tc>
          <w:tcPr>
            <w:tcW w:w="896" w:type="dxa"/>
            <w:tcBorders>
              <w:top w:val="nil"/>
              <w:left w:val="nil"/>
              <w:bottom w:val="nil"/>
              <w:right w:val="nil"/>
            </w:tcBorders>
          </w:tcPr>
          <w:p w14:paraId="7BD8DD36" w14:textId="77777777" w:rsidR="00DC23ED" w:rsidRPr="004A41E7" w:rsidRDefault="00DC23ED" w:rsidP="00DC23ED">
            <w:pPr>
              <w:pStyle w:val="TableText"/>
              <w:rPr>
                <w:sz w:val="16"/>
                <w:szCs w:val="16"/>
                <w:lang w:eastAsia="en-AU"/>
              </w:rPr>
            </w:pPr>
            <w:r w:rsidRPr="004A41E7">
              <w:rPr>
                <w:sz w:val="16"/>
                <w:szCs w:val="16"/>
                <w:lang w:eastAsia="en-AU"/>
              </w:rPr>
              <w:t>0.132103</w:t>
            </w:r>
          </w:p>
        </w:tc>
        <w:tc>
          <w:tcPr>
            <w:tcW w:w="896" w:type="dxa"/>
            <w:tcBorders>
              <w:top w:val="nil"/>
              <w:left w:val="nil"/>
              <w:bottom w:val="nil"/>
              <w:right w:val="nil"/>
            </w:tcBorders>
          </w:tcPr>
          <w:p w14:paraId="49AB62D8" w14:textId="77777777" w:rsidR="00DC23ED" w:rsidRPr="004A41E7" w:rsidRDefault="00DC23ED" w:rsidP="00DC23ED">
            <w:pPr>
              <w:pStyle w:val="TableText"/>
              <w:rPr>
                <w:sz w:val="16"/>
                <w:szCs w:val="16"/>
                <w:lang w:eastAsia="en-AU"/>
              </w:rPr>
            </w:pPr>
            <w:r w:rsidRPr="004A41E7">
              <w:rPr>
                <w:sz w:val="16"/>
                <w:szCs w:val="16"/>
                <w:lang w:eastAsia="en-AU"/>
              </w:rPr>
              <w:t>0.131656</w:t>
            </w:r>
          </w:p>
        </w:tc>
        <w:tc>
          <w:tcPr>
            <w:tcW w:w="896" w:type="dxa"/>
            <w:tcBorders>
              <w:top w:val="nil"/>
              <w:left w:val="nil"/>
              <w:bottom w:val="nil"/>
              <w:right w:val="nil"/>
            </w:tcBorders>
          </w:tcPr>
          <w:p w14:paraId="4EFBC69E" w14:textId="77777777" w:rsidR="00DC23ED" w:rsidRPr="004A41E7" w:rsidRDefault="00DC23ED" w:rsidP="00DC23ED">
            <w:pPr>
              <w:pStyle w:val="TableText"/>
              <w:rPr>
                <w:sz w:val="16"/>
                <w:szCs w:val="16"/>
                <w:lang w:eastAsia="en-AU"/>
              </w:rPr>
            </w:pPr>
            <w:r w:rsidRPr="004A41E7">
              <w:rPr>
                <w:sz w:val="16"/>
                <w:szCs w:val="16"/>
                <w:lang w:eastAsia="en-AU"/>
              </w:rPr>
              <w:t>0.131662</w:t>
            </w:r>
          </w:p>
        </w:tc>
        <w:tc>
          <w:tcPr>
            <w:tcW w:w="896" w:type="dxa"/>
            <w:tcBorders>
              <w:top w:val="nil"/>
              <w:left w:val="nil"/>
              <w:bottom w:val="nil"/>
              <w:right w:val="nil"/>
            </w:tcBorders>
          </w:tcPr>
          <w:p w14:paraId="2BFF868C" w14:textId="77777777" w:rsidR="00DC23ED" w:rsidRPr="004A41E7" w:rsidRDefault="00DC23ED" w:rsidP="00DC23ED">
            <w:pPr>
              <w:pStyle w:val="TableText"/>
              <w:rPr>
                <w:sz w:val="16"/>
                <w:szCs w:val="16"/>
                <w:lang w:eastAsia="en-AU"/>
              </w:rPr>
            </w:pPr>
            <w:r w:rsidRPr="004A41E7">
              <w:rPr>
                <w:sz w:val="16"/>
                <w:szCs w:val="16"/>
                <w:lang w:eastAsia="en-AU"/>
              </w:rPr>
              <w:t>0.003850</w:t>
            </w:r>
          </w:p>
        </w:tc>
        <w:tc>
          <w:tcPr>
            <w:tcW w:w="910" w:type="dxa"/>
            <w:tcBorders>
              <w:top w:val="nil"/>
              <w:left w:val="nil"/>
              <w:bottom w:val="nil"/>
              <w:right w:val="nil"/>
            </w:tcBorders>
          </w:tcPr>
          <w:p w14:paraId="04D978F6" w14:textId="77777777" w:rsidR="00DC23ED" w:rsidRPr="004A41E7" w:rsidRDefault="00DC23ED" w:rsidP="00DC23ED">
            <w:pPr>
              <w:pStyle w:val="TableText"/>
              <w:rPr>
                <w:sz w:val="16"/>
                <w:szCs w:val="16"/>
                <w:lang w:eastAsia="en-AU"/>
              </w:rPr>
            </w:pPr>
            <w:r w:rsidRPr="004A41E7">
              <w:rPr>
                <w:sz w:val="16"/>
                <w:szCs w:val="16"/>
                <w:lang w:eastAsia="en-AU"/>
              </w:rPr>
              <w:t>0.003361</w:t>
            </w:r>
          </w:p>
        </w:tc>
        <w:tc>
          <w:tcPr>
            <w:tcW w:w="896" w:type="dxa"/>
            <w:tcBorders>
              <w:top w:val="nil"/>
              <w:left w:val="nil"/>
              <w:bottom w:val="nil"/>
              <w:right w:val="nil"/>
            </w:tcBorders>
          </w:tcPr>
          <w:p w14:paraId="26022F83" w14:textId="77777777" w:rsidR="00DC23ED" w:rsidRPr="004A41E7" w:rsidRDefault="00DC23ED" w:rsidP="00DC23ED">
            <w:pPr>
              <w:pStyle w:val="TableText"/>
              <w:rPr>
                <w:sz w:val="16"/>
                <w:szCs w:val="16"/>
                <w:lang w:eastAsia="en-AU"/>
              </w:rPr>
            </w:pPr>
            <w:r w:rsidRPr="004A41E7">
              <w:rPr>
                <w:sz w:val="16"/>
                <w:szCs w:val="16"/>
                <w:lang w:eastAsia="en-AU"/>
              </w:rPr>
              <w:t>0.003366</w:t>
            </w:r>
          </w:p>
        </w:tc>
        <w:tc>
          <w:tcPr>
            <w:tcW w:w="896" w:type="dxa"/>
            <w:tcBorders>
              <w:top w:val="nil"/>
              <w:left w:val="nil"/>
              <w:bottom w:val="nil"/>
              <w:right w:val="nil"/>
            </w:tcBorders>
          </w:tcPr>
          <w:p w14:paraId="3CE58CA2" w14:textId="77777777" w:rsidR="00DC23ED" w:rsidRPr="004A41E7" w:rsidRDefault="00DC23ED" w:rsidP="00DC23ED">
            <w:pPr>
              <w:pStyle w:val="TableText"/>
              <w:rPr>
                <w:sz w:val="16"/>
                <w:szCs w:val="16"/>
                <w:lang w:eastAsia="en-AU"/>
              </w:rPr>
            </w:pPr>
            <w:r w:rsidRPr="004A41E7">
              <w:rPr>
                <w:sz w:val="16"/>
                <w:szCs w:val="16"/>
                <w:lang w:eastAsia="en-AU"/>
              </w:rPr>
              <w:t>0.003372</w:t>
            </w:r>
          </w:p>
        </w:tc>
        <w:tc>
          <w:tcPr>
            <w:tcW w:w="858" w:type="dxa"/>
            <w:tcBorders>
              <w:top w:val="nil"/>
              <w:left w:val="nil"/>
              <w:bottom w:val="nil"/>
              <w:right w:val="nil"/>
            </w:tcBorders>
          </w:tcPr>
          <w:p w14:paraId="4D50E6BC" w14:textId="77777777" w:rsidR="00DC23ED" w:rsidRPr="004A41E7" w:rsidRDefault="00DC23ED" w:rsidP="00DC23ED">
            <w:pPr>
              <w:pStyle w:val="TableText"/>
              <w:rPr>
                <w:sz w:val="16"/>
                <w:szCs w:val="16"/>
                <w:lang w:eastAsia="en-AU"/>
              </w:rPr>
            </w:pPr>
            <w:r w:rsidRPr="004A41E7">
              <w:rPr>
                <w:sz w:val="16"/>
                <w:szCs w:val="16"/>
                <w:lang w:eastAsia="en-AU"/>
              </w:rPr>
              <w:t>0.002788</w:t>
            </w:r>
          </w:p>
        </w:tc>
        <w:tc>
          <w:tcPr>
            <w:tcW w:w="896" w:type="dxa"/>
            <w:tcBorders>
              <w:top w:val="nil"/>
              <w:left w:val="nil"/>
              <w:bottom w:val="nil"/>
              <w:right w:val="nil"/>
            </w:tcBorders>
          </w:tcPr>
          <w:p w14:paraId="33B0A9DE" w14:textId="77777777" w:rsidR="00DC23ED" w:rsidRPr="004A41E7" w:rsidRDefault="00DC23ED" w:rsidP="00DC23ED">
            <w:pPr>
              <w:pStyle w:val="TableText"/>
              <w:rPr>
                <w:sz w:val="16"/>
                <w:szCs w:val="16"/>
                <w:lang w:eastAsia="en-AU"/>
              </w:rPr>
            </w:pPr>
            <w:r w:rsidRPr="004A41E7">
              <w:rPr>
                <w:sz w:val="16"/>
                <w:szCs w:val="16"/>
                <w:lang w:eastAsia="en-AU"/>
              </w:rPr>
              <w:t>0.002793</w:t>
            </w:r>
          </w:p>
        </w:tc>
        <w:tc>
          <w:tcPr>
            <w:tcW w:w="896" w:type="dxa"/>
            <w:tcBorders>
              <w:top w:val="nil"/>
              <w:left w:val="nil"/>
              <w:bottom w:val="nil"/>
              <w:right w:val="nil"/>
            </w:tcBorders>
          </w:tcPr>
          <w:p w14:paraId="1B716EE2" w14:textId="77777777" w:rsidR="00DC23ED" w:rsidRPr="004A41E7" w:rsidRDefault="00DC23ED" w:rsidP="00DC23ED">
            <w:pPr>
              <w:pStyle w:val="TableText"/>
              <w:rPr>
                <w:sz w:val="16"/>
                <w:szCs w:val="16"/>
                <w:lang w:eastAsia="en-AU"/>
              </w:rPr>
            </w:pPr>
            <w:r w:rsidRPr="004A41E7">
              <w:rPr>
                <w:sz w:val="16"/>
                <w:szCs w:val="16"/>
                <w:lang w:eastAsia="en-AU"/>
              </w:rPr>
              <w:t>0.002798</w:t>
            </w:r>
          </w:p>
        </w:tc>
        <w:tc>
          <w:tcPr>
            <w:tcW w:w="896" w:type="dxa"/>
            <w:tcBorders>
              <w:top w:val="nil"/>
              <w:left w:val="nil"/>
              <w:bottom w:val="nil"/>
              <w:right w:val="nil"/>
            </w:tcBorders>
          </w:tcPr>
          <w:p w14:paraId="69B7A7A5" w14:textId="77777777" w:rsidR="00DC23ED" w:rsidRPr="004A41E7" w:rsidRDefault="00DC23ED" w:rsidP="00DC23ED">
            <w:pPr>
              <w:pStyle w:val="TableText"/>
              <w:rPr>
                <w:sz w:val="16"/>
                <w:szCs w:val="16"/>
                <w:lang w:eastAsia="en-AU"/>
              </w:rPr>
            </w:pPr>
            <w:r w:rsidRPr="004A41E7">
              <w:rPr>
                <w:sz w:val="16"/>
                <w:szCs w:val="16"/>
                <w:lang w:eastAsia="en-AU"/>
              </w:rPr>
              <w:t>0.002618</w:t>
            </w:r>
          </w:p>
        </w:tc>
        <w:tc>
          <w:tcPr>
            <w:tcW w:w="896" w:type="dxa"/>
            <w:tcBorders>
              <w:top w:val="nil"/>
              <w:left w:val="nil"/>
              <w:bottom w:val="nil"/>
              <w:right w:val="nil"/>
            </w:tcBorders>
          </w:tcPr>
          <w:p w14:paraId="45A75316" w14:textId="77777777" w:rsidR="00DC23ED" w:rsidRPr="004A41E7" w:rsidRDefault="00DC23ED" w:rsidP="00DC23ED">
            <w:pPr>
              <w:pStyle w:val="TableText"/>
              <w:rPr>
                <w:sz w:val="16"/>
                <w:szCs w:val="16"/>
                <w:lang w:eastAsia="en-AU"/>
              </w:rPr>
            </w:pPr>
            <w:r w:rsidRPr="004A41E7">
              <w:rPr>
                <w:sz w:val="16"/>
                <w:szCs w:val="16"/>
                <w:lang w:eastAsia="en-AU"/>
              </w:rPr>
              <w:t>0.002618</w:t>
            </w:r>
          </w:p>
        </w:tc>
        <w:tc>
          <w:tcPr>
            <w:tcW w:w="896" w:type="dxa"/>
            <w:tcBorders>
              <w:top w:val="nil"/>
              <w:left w:val="nil"/>
              <w:bottom w:val="nil"/>
              <w:right w:val="nil"/>
            </w:tcBorders>
          </w:tcPr>
          <w:p w14:paraId="3F2B4D48" w14:textId="77777777" w:rsidR="00DC23ED" w:rsidRPr="004A41E7" w:rsidRDefault="00DC23ED" w:rsidP="00DC23ED">
            <w:pPr>
              <w:pStyle w:val="TableText"/>
              <w:rPr>
                <w:sz w:val="16"/>
                <w:szCs w:val="16"/>
                <w:lang w:eastAsia="en-AU"/>
              </w:rPr>
            </w:pPr>
            <w:r w:rsidRPr="004A41E7">
              <w:rPr>
                <w:sz w:val="16"/>
                <w:szCs w:val="16"/>
                <w:lang w:eastAsia="en-AU"/>
              </w:rPr>
              <w:t>0.002618</w:t>
            </w:r>
          </w:p>
        </w:tc>
        <w:tc>
          <w:tcPr>
            <w:tcW w:w="896" w:type="dxa"/>
            <w:tcBorders>
              <w:top w:val="nil"/>
              <w:left w:val="nil"/>
              <w:bottom w:val="nil"/>
              <w:right w:val="nil"/>
            </w:tcBorders>
          </w:tcPr>
          <w:p w14:paraId="7B409846" w14:textId="77777777" w:rsidR="00DC23ED" w:rsidRPr="004A41E7" w:rsidRDefault="00DC23ED" w:rsidP="00DC23ED">
            <w:pPr>
              <w:pStyle w:val="TableText"/>
              <w:rPr>
                <w:sz w:val="16"/>
                <w:szCs w:val="16"/>
                <w:lang w:eastAsia="en-AU"/>
              </w:rPr>
            </w:pPr>
            <w:r w:rsidRPr="004A41E7">
              <w:rPr>
                <w:sz w:val="16"/>
                <w:szCs w:val="16"/>
                <w:lang w:eastAsia="en-AU"/>
              </w:rPr>
              <w:t>0.002355</w:t>
            </w:r>
          </w:p>
        </w:tc>
      </w:tr>
      <w:tr w:rsidR="00DC23ED" w:rsidRPr="004A41E7" w14:paraId="6A3FE241" w14:textId="77777777">
        <w:trPr>
          <w:trHeight w:val="219"/>
        </w:trPr>
        <w:tc>
          <w:tcPr>
            <w:tcW w:w="994" w:type="dxa"/>
            <w:tcBorders>
              <w:top w:val="nil"/>
              <w:left w:val="nil"/>
              <w:bottom w:val="nil"/>
              <w:right w:val="nil"/>
            </w:tcBorders>
          </w:tcPr>
          <w:p w14:paraId="4965050D"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40" w:type="dxa"/>
            <w:tcBorders>
              <w:top w:val="nil"/>
              <w:left w:val="nil"/>
              <w:bottom w:val="nil"/>
              <w:right w:val="nil"/>
            </w:tcBorders>
          </w:tcPr>
          <w:p w14:paraId="437FA7C1" w14:textId="77777777" w:rsidR="00DC23ED" w:rsidRPr="004A41E7" w:rsidRDefault="00DC23ED" w:rsidP="00DC23ED">
            <w:pPr>
              <w:pStyle w:val="TableText"/>
              <w:rPr>
                <w:sz w:val="16"/>
                <w:szCs w:val="16"/>
                <w:lang w:eastAsia="en-AU"/>
              </w:rPr>
            </w:pPr>
            <w:r w:rsidRPr="004A41E7">
              <w:rPr>
                <w:sz w:val="16"/>
                <w:szCs w:val="16"/>
                <w:lang w:eastAsia="en-AU"/>
              </w:rPr>
              <w:t>0.221648</w:t>
            </w:r>
          </w:p>
        </w:tc>
        <w:tc>
          <w:tcPr>
            <w:tcW w:w="896" w:type="dxa"/>
            <w:tcBorders>
              <w:top w:val="nil"/>
              <w:left w:val="nil"/>
              <w:bottom w:val="nil"/>
              <w:right w:val="nil"/>
            </w:tcBorders>
          </w:tcPr>
          <w:p w14:paraId="13535D66" w14:textId="77777777" w:rsidR="00DC23ED" w:rsidRPr="004A41E7" w:rsidRDefault="00DC23ED" w:rsidP="00DC23ED">
            <w:pPr>
              <w:pStyle w:val="TableText"/>
              <w:rPr>
                <w:sz w:val="16"/>
                <w:szCs w:val="16"/>
                <w:lang w:eastAsia="en-AU"/>
              </w:rPr>
            </w:pPr>
            <w:r w:rsidRPr="004A41E7">
              <w:rPr>
                <w:sz w:val="16"/>
                <w:szCs w:val="16"/>
                <w:lang w:eastAsia="en-AU"/>
              </w:rPr>
              <w:t>0.221660</w:t>
            </w:r>
          </w:p>
        </w:tc>
        <w:tc>
          <w:tcPr>
            <w:tcW w:w="896" w:type="dxa"/>
            <w:tcBorders>
              <w:top w:val="nil"/>
              <w:left w:val="nil"/>
              <w:bottom w:val="nil"/>
              <w:right w:val="nil"/>
            </w:tcBorders>
          </w:tcPr>
          <w:p w14:paraId="0032D412" w14:textId="77777777" w:rsidR="00DC23ED" w:rsidRPr="004A41E7" w:rsidRDefault="00DC23ED" w:rsidP="00DC23ED">
            <w:pPr>
              <w:pStyle w:val="TableText"/>
              <w:rPr>
                <w:sz w:val="16"/>
                <w:szCs w:val="16"/>
                <w:lang w:eastAsia="en-AU"/>
              </w:rPr>
            </w:pPr>
            <w:r w:rsidRPr="004A41E7">
              <w:rPr>
                <w:sz w:val="16"/>
                <w:szCs w:val="16"/>
                <w:lang w:eastAsia="en-AU"/>
              </w:rPr>
              <w:t>0.132765</w:t>
            </w:r>
          </w:p>
        </w:tc>
        <w:tc>
          <w:tcPr>
            <w:tcW w:w="896" w:type="dxa"/>
            <w:tcBorders>
              <w:top w:val="nil"/>
              <w:left w:val="nil"/>
              <w:bottom w:val="nil"/>
              <w:right w:val="nil"/>
            </w:tcBorders>
          </w:tcPr>
          <w:p w14:paraId="38FE6AFD" w14:textId="77777777" w:rsidR="00DC23ED" w:rsidRPr="004A41E7" w:rsidRDefault="00DC23ED" w:rsidP="00DC23ED">
            <w:pPr>
              <w:pStyle w:val="TableText"/>
              <w:rPr>
                <w:sz w:val="16"/>
                <w:szCs w:val="16"/>
                <w:lang w:eastAsia="en-AU"/>
              </w:rPr>
            </w:pPr>
            <w:r w:rsidRPr="004A41E7">
              <w:rPr>
                <w:sz w:val="16"/>
                <w:szCs w:val="16"/>
                <w:lang w:eastAsia="en-AU"/>
              </w:rPr>
              <w:t>0.132240</w:t>
            </w:r>
          </w:p>
        </w:tc>
        <w:tc>
          <w:tcPr>
            <w:tcW w:w="896" w:type="dxa"/>
            <w:tcBorders>
              <w:top w:val="nil"/>
              <w:left w:val="nil"/>
              <w:bottom w:val="nil"/>
              <w:right w:val="nil"/>
            </w:tcBorders>
          </w:tcPr>
          <w:p w14:paraId="135B4B73" w14:textId="77777777" w:rsidR="00DC23ED" w:rsidRPr="004A41E7" w:rsidRDefault="00DC23ED" w:rsidP="00DC23ED">
            <w:pPr>
              <w:pStyle w:val="TableText"/>
              <w:rPr>
                <w:sz w:val="16"/>
                <w:szCs w:val="16"/>
                <w:lang w:eastAsia="en-AU"/>
              </w:rPr>
            </w:pPr>
            <w:r w:rsidRPr="004A41E7">
              <w:rPr>
                <w:sz w:val="16"/>
                <w:szCs w:val="16"/>
                <w:lang w:eastAsia="en-AU"/>
              </w:rPr>
              <w:t>0.132249</w:t>
            </w:r>
          </w:p>
        </w:tc>
        <w:tc>
          <w:tcPr>
            <w:tcW w:w="896" w:type="dxa"/>
            <w:tcBorders>
              <w:top w:val="nil"/>
              <w:left w:val="nil"/>
              <w:bottom w:val="nil"/>
              <w:right w:val="nil"/>
            </w:tcBorders>
          </w:tcPr>
          <w:p w14:paraId="306A2CFB" w14:textId="77777777" w:rsidR="00DC23ED" w:rsidRPr="004A41E7" w:rsidRDefault="00DC23ED" w:rsidP="00DC23ED">
            <w:pPr>
              <w:pStyle w:val="TableText"/>
              <w:rPr>
                <w:sz w:val="16"/>
                <w:szCs w:val="16"/>
                <w:lang w:eastAsia="en-AU"/>
              </w:rPr>
            </w:pPr>
            <w:r w:rsidRPr="004A41E7">
              <w:rPr>
                <w:sz w:val="16"/>
                <w:szCs w:val="16"/>
                <w:lang w:eastAsia="en-AU"/>
              </w:rPr>
              <w:t>0.004457</w:t>
            </w:r>
          </w:p>
        </w:tc>
        <w:tc>
          <w:tcPr>
            <w:tcW w:w="910" w:type="dxa"/>
            <w:tcBorders>
              <w:top w:val="nil"/>
              <w:left w:val="nil"/>
              <w:bottom w:val="nil"/>
              <w:right w:val="nil"/>
            </w:tcBorders>
          </w:tcPr>
          <w:p w14:paraId="744C677B" w14:textId="77777777" w:rsidR="00DC23ED" w:rsidRPr="004A41E7" w:rsidRDefault="00DC23ED" w:rsidP="00DC23ED">
            <w:pPr>
              <w:pStyle w:val="TableText"/>
              <w:rPr>
                <w:sz w:val="16"/>
                <w:szCs w:val="16"/>
                <w:lang w:eastAsia="en-AU"/>
              </w:rPr>
            </w:pPr>
            <w:r w:rsidRPr="004A41E7">
              <w:rPr>
                <w:sz w:val="16"/>
                <w:szCs w:val="16"/>
                <w:lang w:eastAsia="en-AU"/>
              </w:rPr>
              <w:t>0.003883</w:t>
            </w:r>
          </w:p>
        </w:tc>
        <w:tc>
          <w:tcPr>
            <w:tcW w:w="896" w:type="dxa"/>
            <w:tcBorders>
              <w:top w:val="nil"/>
              <w:left w:val="nil"/>
              <w:bottom w:val="nil"/>
              <w:right w:val="nil"/>
            </w:tcBorders>
          </w:tcPr>
          <w:p w14:paraId="322AD2C5" w14:textId="77777777" w:rsidR="00DC23ED" w:rsidRPr="004A41E7" w:rsidRDefault="00DC23ED" w:rsidP="00DC23ED">
            <w:pPr>
              <w:pStyle w:val="TableText"/>
              <w:rPr>
                <w:sz w:val="16"/>
                <w:szCs w:val="16"/>
                <w:lang w:eastAsia="en-AU"/>
              </w:rPr>
            </w:pPr>
            <w:r w:rsidRPr="004A41E7">
              <w:rPr>
                <w:sz w:val="16"/>
                <w:szCs w:val="16"/>
                <w:lang w:eastAsia="en-AU"/>
              </w:rPr>
              <w:t>0.003890</w:t>
            </w:r>
          </w:p>
        </w:tc>
        <w:tc>
          <w:tcPr>
            <w:tcW w:w="896" w:type="dxa"/>
            <w:tcBorders>
              <w:top w:val="nil"/>
              <w:left w:val="nil"/>
              <w:bottom w:val="nil"/>
              <w:right w:val="nil"/>
            </w:tcBorders>
          </w:tcPr>
          <w:p w14:paraId="2FE4976D" w14:textId="77777777" w:rsidR="00DC23ED" w:rsidRPr="004A41E7" w:rsidRDefault="00DC23ED" w:rsidP="00DC23ED">
            <w:pPr>
              <w:pStyle w:val="TableText"/>
              <w:rPr>
                <w:sz w:val="16"/>
                <w:szCs w:val="16"/>
                <w:lang w:eastAsia="en-AU"/>
              </w:rPr>
            </w:pPr>
            <w:r w:rsidRPr="004A41E7">
              <w:rPr>
                <w:sz w:val="16"/>
                <w:szCs w:val="16"/>
                <w:lang w:eastAsia="en-AU"/>
              </w:rPr>
              <w:t>0.003898</w:t>
            </w:r>
          </w:p>
        </w:tc>
        <w:tc>
          <w:tcPr>
            <w:tcW w:w="858" w:type="dxa"/>
            <w:tcBorders>
              <w:top w:val="nil"/>
              <w:left w:val="nil"/>
              <w:bottom w:val="nil"/>
              <w:right w:val="nil"/>
            </w:tcBorders>
          </w:tcPr>
          <w:p w14:paraId="6F91EB7D" w14:textId="77777777" w:rsidR="00DC23ED" w:rsidRPr="004A41E7" w:rsidRDefault="00DC23ED" w:rsidP="00DC23ED">
            <w:pPr>
              <w:pStyle w:val="TableText"/>
              <w:rPr>
                <w:sz w:val="16"/>
                <w:szCs w:val="16"/>
                <w:lang w:eastAsia="en-AU"/>
              </w:rPr>
            </w:pPr>
            <w:r w:rsidRPr="004A41E7">
              <w:rPr>
                <w:sz w:val="16"/>
                <w:szCs w:val="16"/>
                <w:lang w:eastAsia="en-AU"/>
              </w:rPr>
              <w:t>0.003213</w:t>
            </w:r>
          </w:p>
        </w:tc>
        <w:tc>
          <w:tcPr>
            <w:tcW w:w="896" w:type="dxa"/>
            <w:tcBorders>
              <w:top w:val="nil"/>
              <w:left w:val="nil"/>
              <w:bottom w:val="nil"/>
              <w:right w:val="nil"/>
            </w:tcBorders>
          </w:tcPr>
          <w:p w14:paraId="4C0411C5" w14:textId="77777777" w:rsidR="00DC23ED" w:rsidRPr="004A41E7" w:rsidRDefault="00DC23ED" w:rsidP="00DC23ED">
            <w:pPr>
              <w:pStyle w:val="TableText"/>
              <w:rPr>
                <w:sz w:val="16"/>
                <w:szCs w:val="16"/>
                <w:lang w:eastAsia="en-AU"/>
              </w:rPr>
            </w:pPr>
            <w:r w:rsidRPr="004A41E7">
              <w:rPr>
                <w:sz w:val="16"/>
                <w:szCs w:val="16"/>
                <w:lang w:eastAsia="en-AU"/>
              </w:rPr>
              <w:t>0.003219</w:t>
            </w:r>
          </w:p>
        </w:tc>
        <w:tc>
          <w:tcPr>
            <w:tcW w:w="896" w:type="dxa"/>
            <w:tcBorders>
              <w:top w:val="nil"/>
              <w:left w:val="nil"/>
              <w:bottom w:val="nil"/>
              <w:right w:val="nil"/>
            </w:tcBorders>
          </w:tcPr>
          <w:p w14:paraId="532A9A0B" w14:textId="77777777" w:rsidR="00DC23ED" w:rsidRPr="004A41E7" w:rsidRDefault="00DC23ED" w:rsidP="00DC23ED">
            <w:pPr>
              <w:pStyle w:val="TableText"/>
              <w:rPr>
                <w:sz w:val="16"/>
                <w:szCs w:val="16"/>
                <w:lang w:eastAsia="en-AU"/>
              </w:rPr>
            </w:pPr>
            <w:r w:rsidRPr="004A41E7">
              <w:rPr>
                <w:sz w:val="16"/>
                <w:szCs w:val="16"/>
                <w:lang w:eastAsia="en-AU"/>
              </w:rPr>
              <w:t>0.003225</w:t>
            </w:r>
          </w:p>
        </w:tc>
        <w:tc>
          <w:tcPr>
            <w:tcW w:w="896" w:type="dxa"/>
            <w:tcBorders>
              <w:top w:val="nil"/>
              <w:left w:val="nil"/>
              <w:bottom w:val="nil"/>
              <w:right w:val="nil"/>
            </w:tcBorders>
          </w:tcPr>
          <w:p w14:paraId="24646BEB" w14:textId="77777777" w:rsidR="00DC23ED" w:rsidRPr="004A41E7" w:rsidRDefault="00DC23ED" w:rsidP="00DC23ED">
            <w:pPr>
              <w:pStyle w:val="TableText"/>
              <w:rPr>
                <w:sz w:val="16"/>
                <w:szCs w:val="16"/>
                <w:lang w:eastAsia="en-AU"/>
              </w:rPr>
            </w:pPr>
            <w:r w:rsidRPr="004A41E7">
              <w:rPr>
                <w:sz w:val="16"/>
                <w:szCs w:val="16"/>
                <w:lang w:eastAsia="en-AU"/>
              </w:rPr>
              <w:t>0.003015</w:t>
            </w:r>
          </w:p>
        </w:tc>
        <w:tc>
          <w:tcPr>
            <w:tcW w:w="896" w:type="dxa"/>
            <w:tcBorders>
              <w:top w:val="nil"/>
              <w:left w:val="nil"/>
              <w:bottom w:val="nil"/>
              <w:right w:val="nil"/>
            </w:tcBorders>
          </w:tcPr>
          <w:p w14:paraId="3B8CDAA2" w14:textId="77777777" w:rsidR="00DC23ED" w:rsidRPr="004A41E7" w:rsidRDefault="00DC23ED" w:rsidP="00DC23ED">
            <w:pPr>
              <w:pStyle w:val="TableText"/>
              <w:rPr>
                <w:sz w:val="16"/>
                <w:szCs w:val="16"/>
                <w:lang w:eastAsia="en-AU"/>
              </w:rPr>
            </w:pPr>
            <w:r w:rsidRPr="004A41E7">
              <w:rPr>
                <w:sz w:val="16"/>
                <w:szCs w:val="16"/>
                <w:lang w:eastAsia="en-AU"/>
              </w:rPr>
              <w:t>0.003015</w:t>
            </w:r>
          </w:p>
        </w:tc>
        <w:tc>
          <w:tcPr>
            <w:tcW w:w="896" w:type="dxa"/>
            <w:tcBorders>
              <w:top w:val="nil"/>
              <w:left w:val="nil"/>
              <w:bottom w:val="nil"/>
              <w:right w:val="nil"/>
            </w:tcBorders>
          </w:tcPr>
          <w:p w14:paraId="25AC3E89" w14:textId="77777777" w:rsidR="00DC23ED" w:rsidRPr="004A41E7" w:rsidRDefault="00DC23ED" w:rsidP="00DC23ED">
            <w:pPr>
              <w:pStyle w:val="TableText"/>
              <w:rPr>
                <w:sz w:val="16"/>
                <w:szCs w:val="16"/>
                <w:lang w:eastAsia="en-AU"/>
              </w:rPr>
            </w:pPr>
            <w:r w:rsidRPr="004A41E7">
              <w:rPr>
                <w:sz w:val="16"/>
                <w:szCs w:val="16"/>
                <w:lang w:eastAsia="en-AU"/>
              </w:rPr>
              <w:t>0.003015</w:t>
            </w:r>
          </w:p>
        </w:tc>
        <w:tc>
          <w:tcPr>
            <w:tcW w:w="896" w:type="dxa"/>
            <w:tcBorders>
              <w:top w:val="nil"/>
              <w:left w:val="nil"/>
              <w:bottom w:val="nil"/>
              <w:right w:val="nil"/>
            </w:tcBorders>
          </w:tcPr>
          <w:p w14:paraId="5BE7E4C3" w14:textId="77777777" w:rsidR="00DC23ED" w:rsidRPr="004A41E7" w:rsidRDefault="00DC23ED" w:rsidP="00DC23ED">
            <w:pPr>
              <w:pStyle w:val="TableText"/>
              <w:rPr>
                <w:sz w:val="16"/>
                <w:szCs w:val="16"/>
                <w:lang w:eastAsia="en-AU"/>
              </w:rPr>
            </w:pPr>
            <w:r w:rsidRPr="004A41E7">
              <w:rPr>
                <w:sz w:val="16"/>
                <w:szCs w:val="16"/>
                <w:lang w:eastAsia="en-AU"/>
              </w:rPr>
              <w:t>0.002707</w:t>
            </w:r>
          </w:p>
        </w:tc>
      </w:tr>
      <w:tr w:rsidR="00DC23ED" w:rsidRPr="004A41E7" w14:paraId="2F7BF09F" w14:textId="77777777">
        <w:trPr>
          <w:trHeight w:val="219"/>
        </w:trPr>
        <w:tc>
          <w:tcPr>
            <w:tcW w:w="994" w:type="dxa"/>
            <w:tcBorders>
              <w:top w:val="nil"/>
              <w:left w:val="nil"/>
              <w:bottom w:val="nil"/>
              <w:right w:val="nil"/>
            </w:tcBorders>
          </w:tcPr>
          <w:p w14:paraId="2FD7DA84"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40" w:type="dxa"/>
            <w:tcBorders>
              <w:top w:val="nil"/>
              <w:left w:val="nil"/>
              <w:bottom w:val="nil"/>
              <w:right w:val="nil"/>
            </w:tcBorders>
          </w:tcPr>
          <w:p w14:paraId="06E6B9F2" w14:textId="77777777" w:rsidR="00DC23ED" w:rsidRPr="004A41E7" w:rsidRDefault="00DC23ED" w:rsidP="00DC23ED">
            <w:pPr>
              <w:pStyle w:val="TableText"/>
              <w:rPr>
                <w:sz w:val="16"/>
                <w:szCs w:val="16"/>
                <w:lang w:eastAsia="en-AU"/>
              </w:rPr>
            </w:pPr>
            <w:r w:rsidRPr="004A41E7">
              <w:rPr>
                <w:sz w:val="16"/>
                <w:szCs w:val="16"/>
                <w:lang w:eastAsia="en-AU"/>
              </w:rPr>
              <w:t>0.221935</w:t>
            </w:r>
          </w:p>
        </w:tc>
        <w:tc>
          <w:tcPr>
            <w:tcW w:w="896" w:type="dxa"/>
            <w:tcBorders>
              <w:top w:val="nil"/>
              <w:left w:val="nil"/>
              <w:bottom w:val="nil"/>
              <w:right w:val="nil"/>
            </w:tcBorders>
          </w:tcPr>
          <w:p w14:paraId="5C783109" w14:textId="77777777" w:rsidR="00DC23ED" w:rsidRPr="004A41E7" w:rsidRDefault="00DC23ED" w:rsidP="00DC23ED">
            <w:pPr>
              <w:pStyle w:val="TableText"/>
              <w:rPr>
                <w:sz w:val="16"/>
                <w:szCs w:val="16"/>
                <w:lang w:eastAsia="en-AU"/>
              </w:rPr>
            </w:pPr>
            <w:r w:rsidRPr="004A41E7">
              <w:rPr>
                <w:sz w:val="16"/>
                <w:szCs w:val="16"/>
                <w:lang w:eastAsia="en-AU"/>
              </w:rPr>
              <w:t>0.221948</w:t>
            </w:r>
          </w:p>
        </w:tc>
        <w:tc>
          <w:tcPr>
            <w:tcW w:w="896" w:type="dxa"/>
            <w:tcBorders>
              <w:top w:val="nil"/>
              <w:left w:val="nil"/>
              <w:bottom w:val="nil"/>
              <w:right w:val="nil"/>
            </w:tcBorders>
          </w:tcPr>
          <w:p w14:paraId="09FE01FC" w14:textId="77777777" w:rsidR="00DC23ED" w:rsidRPr="004A41E7" w:rsidRDefault="00DC23ED" w:rsidP="00DC23ED">
            <w:pPr>
              <w:pStyle w:val="TableText"/>
              <w:rPr>
                <w:sz w:val="16"/>
                <w:szCs w:val="16"/>
                <w:lang w:eastAsia="en-AU"/>
              </w:rPr>
            </w:pPr>
            <w:r w:rsidRPr="004A41E7">
              <w:rPr>
                <w:sz w:val="16"/>
                <w:szCs w:val="16"/>
                <w:lang w:eastAsia="en-AU"/>
              </w:rPr>
              <w:t>0.133206</w:t>
            </w:r>
          </w:p>
        </w:tc>
        <w:tc>
          <w:tcPr>
            <w:tcW w:w="896" w:type="dxa"/>
            <w:tcBorders>
              <w:top w:val="nil"/>
              <w:left w:val="nil"/>
              <w:bottom w:val="nil"/>
              <w:right w:val="nil"/>
            </w:tcBorders>
          </w:tcPr>
          <w:p w14:paraId="709EE09C" w14:textId="77777777" w:rsidR="00DC23ED" w:rsidRPr="004A41E7" w:rsidRDefault="00DC23ED" w:rsidP="00DC23ED">
            <w:pPr>
              <w:pStyle w:val="TableText"/>
              <w:rPr>
                <w:sz w:val="16"/>
                <w:szCs w:val="16"/>
                <w:lang w:eastAsia="en-AU"/>
              </w:rPr>
            </w:pPr>
            <w:r w:rsidRPr="004A41E7">
              <w:rPr>
                <w:sz w:val="16"/>
                <w:szCs w:val="16"/>
                <w:lang w:eastAsia="en-AU"/>
              </w:rPr>
              <w:t>0.132703</w:t>
            </w:r>
          </w:p>
        </w:tc>
        <w:tc>
          <w:tcPr>
            <w:tcW w:w="896" w:type="dxa"/>
            <w:tcBorders>
              <w:top w:val="nil"/>
              <w:left w:val="nil"/>
              <w:bottom w:val="nil"/>
              <w:right w:val="nil"/>
            </w:tcBorders>
          </w:tcPr>
          <w:p w14:paraId="1A1BA621" w14:textId="77777777" w:rsidR="00DC23ED" w:rsidRPr="004A41E7" w:rsidRDefault="00DC23ED" w:rsidP="00DC23ED">
            <w:pPr>
              <w:pStyle w:val="TableText"/>
              <w:rPr>
                <w:sz w:val="16"/>
                <w:szCs w:val="16"/>
                <w:lang w:eastAsia="en-AU"/>
              </w:rPr>
            </w:pPr>
            <w:r w:rsidRPr="004A41E7">
              <w:rPr>
                <w:sz w:val="16"/>
                <w:szCs w:val="16"/>
                <w:lang w:eastAsia="en-AU"/>
              </w:rPr>
              <w:t>0.132714</w:t>
            </w:r>
          </w:p>
        </w:tc>
        <w:tc>
          <w:tcPr>
            <w:tcW w:w="896" w:type="dxa"/>
            <w:tcBorders>
              <w:top w:val="nil"/>
              <w:left w:val="nil"/>
              <w:bottom w:val="nil"/>
              <w:right w:val="nil"/>
            </w:tcBorders>
          </w:tcPr>
          <w:p w14:paraId="31C0F15E" w14:textId="77777777" w:rsidR="00DC23ED" w:rsidRPr="004A41E7" w:rsidRDefault="00DC23ED" w:rsidP="00DC23ED">
            <w:pPr>
              <w:pStyle w:val="TableText"/>
              <w:rPr>
                <w:sz w:val="16"/>
                <w:szCs w:val="16"/>
                <w:lang w:eastAsia="en-AU"/>
              </w:rPr>
            </w:pPr>
            <w:r w:rsidRPr="004A41E7">
              <w:rPr>
                <w:sz w:val="16"/>
                <w:szCs w:val="16"/>
                <w:lang w:eastAsia="en-AU"/>
              </w:rPr>
              <w:t>0.004962</w:t>
            </w:r>
          </w:p>
        </w:tc>
        <w:tc>
          <w:tcPr>
            <w:tcW w:w="910" w:type="dxa"/>
            <w:tcBorders>
              <w:top w:val="nil"/>
              <w:left w:val="nil"/>
              <w:bottom w:val="nil"/>
              <w:right w:val="nil"/>
            </w:tcBorders>
          </w:tcPr>
          <w:p w14:paraId="51F87186" w14:textId="77777777" w:rsidR="00DC23ED" w:rsidRPr="004A41E7" w:rsidRDefault="00DC23ED" w:rsidP="00DC23ED">
            <w:pPr>
              <w:pStyle w:val="TableText"/>
              <w:rPr>
                <w:sz w:val="16"/>
                <w:szCs w:val="16"/>
                <w:lang w:eastAsia="en-AU"/>
              </w:rPr>
            </w:pPr>
            <w:r w:rsidRPr="004A41E7">
              <w:rPr>
                <w:sz w:val="16"/>
                <w:szCs w:val="16"/>
                <w:lang w:eastAsia="en-AU"/>
              </w:rPr>
              <w:t>0.004356</w:t>
            </w:r>
          </w:p>
        </w:tc>
        <w:tc>
          <w:tcPr>
            <w:tcW w:w="896" w:type="dxa"/>
            <w:tcBorders>
              <w:top w:val="nil"/>
              <w:left w:val="nil"/>
              <w:bottom w:val="nil"/>
              <w:right w:val="nil"/>
            </w:tcBorders>
          </w:tcPr>
          <w:p w14:paraId="4327FB5E" w14:textId="77777777" w:rsidR="00DC23ED" w:rsidRPr="004A41E7" w:rsidRDefault="00DC23ED" w:rsidP="00DC23ED">
            <w:pPr>
              <w:pStyle w:val="TableText"/>
              <w:rPr>
                <w:sz w:val="16"/>
                <w:szCs w:val="16"/>
                <w:lang w:eastAsia="en-AU"/>
              </w:rPr>
            </w:pPr>
            <w:r w:rsidRPr="004A41E7">
              <w:rPr>
                <w:sz w:val="16"/>
                <w:szCs w:val="16"/>
                <w:lang w:eastAsia="en-AU"/>
              </w:rPr>
              <w:t>0.004365</w:t>
            </w:r>
          </w:p>
        </w:tc>
        <w:tc>
          <w:tcPr>
            <w:tcW w:w="896" w:type="dxa"/>
            <w:tcBorders>
              <w:top w:val="nil"/>
              <w:left w:val="nil"/>
              <w:bottom w:val="nil"/>
              <w:right w:val="nil"/>
            </w:tcBorders>
          </w:tcPr>
          <w:p w14:paraId="6FE32F3F" w14:textId="77777777" w:rsidR="00DC23ED" w:rsidRPr="004A41E7" w:rsidRDefault="00DC23ED" w:rsidP="00DC23ED">
            <w:pPr>
              <w:pStyle w:val="TableText"/>
              <w:rPr>
                <w:sz w:val="16"/>
                <w:szCs w:val="16"/>
                <w:lang w:eastAsia="en-AU"/>
              </w:rPr>
            </w:pPr>
            <w:r w:rsidRPr="004A41E7">
              <w:rPr>
                <w:sz w:val="16"/>
                <w:szCs w:val="16"/>
                <w:lang w:eastAsia="en-AU"/>
              </w:rPr>
              <w:t>0.004374</w:t>
            </w:r>
          </w:p>
        </w:tc>
        <w:tc>
          <w:tcPr>
            <w:tcW w:w="858" w:type="dxa"/>
            <w:tcBorders>
              <w:top w:val="nil"/>
              <w:left w:val="nil"/>
              <w:bottom w:val="nil"/>
              <w:right w:val="nil"/>
            </w:tcBorders>
          </w:tcPr>
          <w:p w14:paraId="79986584" w14:textId="77777777" w:rsidR="00DC23ED" w:rsidRPr="004A41E7" w:rsidRDefault="00DC23ED" w:rsidP="00DC23ED">
            <w:pPr>
              <w:pStyle w:val="TableText"/>
              <w:rPr>
                <w:sz w:val="16"/>
                <w:szCs w:val="16"/>
                <w:lang w:eastAsia="en-AU"/>
              </w:rPr>
            </w:pPr>
            <w:r w:rsidRPr="004A41E7">
              <w:rPr>
                <w:sz w:val="16"/>
                <w:szCs w:val="16"/>
                <w:lang w:eastAsia="en-AU"/>
              </w:rPr>
              <w:t>0.003619</w:t>
            </w:r>
          </w:p>
        </w:tc>
        <w:tc>
          <w:tcPr>
            <w:tcW w:w="896" w:type="dxa"/>
            <w:tcBorders>
              <w:top w:val="nil"/>
              <w:left w:val="nil"/>
              <w:bottom w:val="nil"/>
              <w:right w:val="nil"/>
            </w:tcBorders>
          </w:tcPr>
          <w:p w14:paraId="667B6CDD" w14:textId="77777777" w:rsidR="00DC23ED" w:rsidRPr="004A41E7" w:rsidRDefault="00DC23ED" w:rsidP="00DC23ED">
            <w:pPr>
              <w:pStyle w:val="TableText"/>
              <w:rPr>
                <w:sz w:val="16"/>
                <w:szCs w:val="16"/>
                <w:lang w:eastAsia="en-AU"/>
              </w:rPr>
            </w:pPr>
            <w:r w:rsidRPr="004A41E7">
              <w:rPr>
                <w:sz w:val="16"/>
                <w:szCs w:val="16"/>
                <w:lang w:eastAsia="en-AU"/>
              </w:rPr>
              <w:t>0.003626</w:t>
            </w:r>
          </w:p>
        </w:tc>
        <w:tc>
          <w:tcPr>
            <w:tcW w:w="896" w:type="dxa"/>
            <w:tcBorders>
              <w:top w:val="nil"/>
              <w:left w:val="nil"/>
              <w:bottom w:val="nil"/>
              <w:right w:val="nil"/>
            </w:tcBorders>
          </w:tcPr>
          <w:p w14:paraId="280C5A7D" w14:textId="77777777" w:rsidR="00DC23ED" w:rsidRPr="004A41E7" w:rsidRDefault="00DC23ED" w:rsidP="00DC23ED">
            <w:pPr>
              <w:pStyle w:val="TableText"/>
              <w:rPr>
                <w:sz w:val="16"/>
                <w:szCs w:val="16"/>
                <w:lang w:eastAsia="en-AU"/>
              </w:rPr>
            </w:pPr>
            <w:r w:rsidRPr="004A41E7">
              <w:rPr>
                <w:sz w:val="16"/>
                <w:szCs w:val="16"/>
                <w:lang w:eastAsia="en-AU"/>
              </w:rPr>
              <w:t>0.003634</w:t>
            </w:r>
          </w:p>
        </w:tc>
        <w:tc>
          <w:tcPr>
            <w:tcW w:w="896" w:type="dxa"/>
            <w:tcBorders>
              <w:top w:val="nil"/>
              <w:left w:val="nil"/>
              <w:bottom w:val="nil"/>
              <w:right w:val="nil"/>
            </w:tcBorders>
          </w:tcPr>
          <w:p w14:paraId="7CF83F14" w14:textId="77777777" w:rsidR="00DC23ED" w:rsidRPr="004A41E7" w:rsidRDefault="00DC23ED" w:rsidP="00DC23ED">
            <w:pPr>
              <w:pStyle w:val="TableText"/>
              <w:rPr>
                <w:sz w:val="16"/>
                <w:szCs w:val="16"/>
                <w:lang w:eastAsia="en-AU"/>
              </w:rPr>
            </w:pPr>
            <w:r w:rsidRPr="004A41E7">
              <w:rPr>
                <w:sz w:val="16"/>
                <w:szCs w:val="16"/>
                <w:lang w:eastAsia="en-AU"/>
              </w:rPr>
              <w:t>0.003402</w:t>
            </w:r>
          </w:p>
        </w:tc>
        <w:tc>
          <w:tcPr>
            <w:tcW w:w="896" w:type="dxa"/>
            <w:tcBorders>
              <w:top w:val="nil"/>
              <w:left w:val="nil"/>
              <w:bottom w:val="nil"/>
              <w:right w:val="nil"/>
            </w:tcBorders>
          </w:tcPr>
          <w:p w14:paraId="5A98E204" w14:textId="77777777" w:rsidR="00DC23ED" w:rsidRPr="004A41E7" w:rsidRDefault="00DC23ED" w:rsidP="00DC23ED">
            <w:pPr>
              <w:pStyle w:val="TableText"/>
              <w:rPr>
                <w:sz w:val="16"/>
                <w:szCs w:val="16"/>
                <w:lang w:eastAsia="en-AU"/>
              </w:rPr>
            </w:pPr>
            <w:r w:rsidRPr="004A41E7">
              <w:rPr>
                <w:sz w:val="16"/>
                <w:szCs w:val="16"/>
                <w:lang w:eastAsia="en-AU"/>
              </w:rPr>
              <w:t>0.003402</w:t>
            </w:r>
          </w:p>
        </w:tc>
        <w:tc>
          <w:tcPr>
            <w:tcW w:w="896" w:type="dxa"/>
            <w:tcBorders>
              <w:top w:val="nil"/>
              <w:left w:val="nil"/>
              <w:bottom w:val="nil"/>
              <w:right w:val="nil"/>
            </w:tcBorders>
          </w:tcPr>
          <w:p w14:paraId="3623A81E" w14:textId="77777777" w:rsidR="00DC23ED" w:rsidRPr="004A41E7" w:rsidRDefault="00DC23ED" w:rsidP="00DC23ED">
            <w:pPr>
              <w:pStyle w:val="TableText"/>
              <w:rPr>
                <w:sz w:val="16"/>
                <w:szCs w:val="16"/>
                <w:lang w:eastAsia="en-AU"/>
              </w:rPr>
            </w:pPr>
            <w:r w:rsidRPr="004A41E7">
              <w:rPr>
                <w:sz w:val="16"/>
                <w:szCs w:val="16"/>
                <w:lang w:eastAsia="en-AU"/>
              </w:rPr>
              <w:t>0.003402</w:t>
            </w:r>
          </w:p>
        </w:tc>
        <w:tc>
          <w:tcPr>
            <w:tcW w:w="896" w:type="dxa"/>
            <w:tcBorders>
              <w:top w:val="nil"/>
              <w:left w:val="nil"/>
              <w:bottom w:val="nil"/>
              <w:right w:val="nil"/>
            </w:tcBorders>
          </w:tcPr>
          <w:p w14:paraId="10F5599F" w14:textId="77777777" w:rsidR="00DC23ED" w:rsidRPr="004A41E7" w:rsidRDefault="00DC23ED" w:rsidP="00DC23ED">
            <w:pPr>
              <w:pStyle w:val="TableText"/>
              <w:rPr>
                <w:sz w:val="16"/>
                <w:szCs w:val="16"/>
                <w:lang w:eastAsia="en-AU"/>
              </w:rPr>
            </w:pPr>
            <w:r w:rsidRPr="004A41E7">
              <w:rPr>
                <w:sz w:val="16"/>
                <w:szCs w:val="16"/>
                <w:lang w:eastAsia="en-AU"/>
              </w:rPr>
              <w:t>0.003057</w:t>
            </w:r>
          </w:p>
        </w:tc>
      </w:tr>
      <w:tr w:rsidR="00DC23ED" w:rsidRPr="004A41E7" w14:paraId="694931F2" w14:textId="77777777">
        <w:trPr>
          <w:trHeight w:val="219"/>
        </w:trPr>
        <w:tc>
          <w:tcPr>
            <w:tcW w:w="994" w:type="dxa"/>
            <w:tcBorders>
              <w:top w:val="nil"/>
              <w:left w:val="nil"/>
              <w:bottom w:val="nil"/>
              <w:right w:val="nil"/>
            </w:tcBorders>
          </w:tcPr>
          <w:p w14:paraId="40CABEA8"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40" w:type="dxa"/>
            <w:tcBorders>
              <w:top w:val="nil"/>
              <w:left w:val="nil"/>
              <w:bottom w:val="nil"/>
              <w:right w:val="nil"/>
            </w:tcBorders>
          </w:tcPr>
          <w:p w14:paraId="3D010407" w14:textId="77777777" w:rsidR="00DC23ED" w:rsidRPr="004A41E7" w:rsidRDefault="00DC23ED" w:rsidP="00DC23ED">
            <w:pPr>
              <w:pStyle w:val="TableText"/>
              <w:rPr>
                <w:sz w:val="16"/>
                <w:szCs w:val="16"/>
                <w:lang w:eastAsia="en-AU"/>
              </w:rPr>
            </w:pPr>
            <w:r w:rsidRPr="004A41E7">
              <w:rPr>
                <w:sz w:val="16"/>
                <w:szCs w:val="16"/>
                <w:lang w:eastAsia="en-AU"/>
              </w:rPr>
              <w:t>0.222689</w:t>
            </w:r>
          </w:p>
        </w:tc>
        <w:tc>
          <w:tcPr>
            <w:tcW w:w="896" w:type="dxa"/>
            <w:tcBorders>
              <w:top w:val="nil"/>
              <w:left w:val="nil"/>
              <w:bottom w:val="nil"/>
              <w:right w:val="nil"/>
            </w:tcBorders>
          </w:tcPr>
          <w:p w14:paraId="6B0467F1" w14:textId="77777777" w:rsidR="00DC23ED" w:rsidRPr="004A41E7" w:rsidRDefault="00DC23ED" w:rsidP="00DC23ED">
            <w:pPr>
              <w:pStyle w:val="TableText"/>
              <w:rPr>
                <w:sz w:val="16"/>
                <w:szCs w:val="16"/>
                <w:lang w:eastAsia="en-AU"/>
              </w:rPr>
            </w:pPr>
            <w:r w:rsidRPr="004A41E7">
              <w:rPr>
                <w:sz w:val="16"/>
                <w:szCs w:val="16"/>
                <w:lang w:eastAsia="en-AU"/>
              </w:rPr>
              <w:t>0.222706</w:t>
            </w:r>
          </w:p>
        </w:tc>
        <w:tc>
          <w:tcPr>
            <w:tcW w:w="896" w:type="dxa"/>
            <w:tcBorders>
              <w:top w:val="nil"/>
              <w:left w:val="nil"/>
              <w:bottom w:val="nil"/>
              <w:right w:val="nil"/>
            </w:tcBorders>
          </w:tcPr>
          <w:p w14:paraId="23147BDE" w14:textId="77777777" w:rsidR="00DC23ED" w:rsidRPr="004A41E7" w:rsidRDefault="00DC23ED" w:rsidP="00DC23ED">
            <w:pPr>
              <w:pStyle w:val="TableText"/>
              <w:rPr>
                <w:sz w:val="16"/>
                <w:szCs w:val="16"/>
                <w:lang w:eastAsia="en-AU"/>
              </w:rPr>
            </w:pPr>
            <w:r w:rsidRPr="004A41E7">
              <w:rPr>
                <w:sz w:val="16"/>
                <w:szCs w:val="16"/>
                <w:lang w:eastAsia="en-AU"/>
              </w:rPr>
              <w:t>0.134075</w:t>
            </w:r>
          </w:p>
        </w:tc>
        <w:tc>
          <w:tcPr>
            <w:tcW w:w="896" w:type="dxa"/>
            <w:tcBorders>
              <w:top w:val="nil"/>
              <w:left w:val="nil"/>
              <w:bottom w:val="nil"/>
              <w:right w:val="nil"/>
            </w:tcBorders>
          </w:tcPr>
          <w:p w14:paraId="63E0BC1A" w14:textId="77777777" w:rsidR="00DC23ED" w:rsidRPr="004A41E7" w:rsidRDefault="00DC23ED" w:rsidP="00DC23ED">
            <w:pPr>
              <w:pStyle w:val="TableText"/>
              <w:rPr>
                <w:sz w:val="16"/>
                <w:szCs w:val="16"/>
                <w:lang w:eastAsia="en-AU"/>
              </w:rPr>
            </w:pPr>
            <w:r w:rsidRPr="004A41E7">
              <w:rPr>
                <w:sz w:val="16"/>
                <w:szCs w:val="16"/>
                <w:lang w:eastAsia="en-AU"/>
              </w:rPr>
              <w:t>0.133489</w:t>
            </w:r>
          </w:p>
        </w:tc>
        <w:tc>
          <w:tcPr>
            <w:tcW w:w="896" w:type="dxa"/>
            <w:tcBorders>
              <w:top w:val="nil"/>
              <w:left w:val="nil"/>
              <w:bottom w:val="nil"/>
              <w:right w:val="nil"/>
            </w:tcBorders>
          </w:tcPr>
          <w:p w14:paraId="3F9D2416" w14:textId="77777777" w:rsidR="00DC23ED" w:rsidRPr="004A41E7" w:rsidRDefault="00DC23ED" w:rsidP="00DC23ED">
            <w:pPr>
              <w:pStyle w:val="TableText"/>
              <w:rPr>
                <w:sz w:val="16"/>
                <w:szCs w:val="16"/>
                <w:lang w:eastAsia="en-AU"/>
              </w:rPr>
            </w:pPr>
            <w:r w:rsidRPr="004A41E7">
              <w:rPr>
                <w:sz w:val="16"/>
                <w:szCs w:val="16"/>
                <w:lang w:eastAsia="en-AU"/>
              </w:rPr>
              <w:t>0.133503</w:t>
            </w:r>
          </w:p>
        </w:tc>
        <w:tc>
          <w:tcPr>
            <w:tcW w:w="896" w:type="dxa"/>
            <w:tcBorders>
              <w:top w:val="nil"/>
              <w:left w:val="nil"/>
              <w:bottom w:val="nil"/>
              <w:right w:val="nil"/>
            </w:tcBorders>
          </w:tcPr>
          <w:p w14:paraId="0A7E3663" w14:textId="77777777" w:rsidR="00DC23ED" w:rsidRPr="004A41E7" w:rsidRDefault="00DC23ED" w:rsidP="00DC23ED">
            <w:pPr>
              <w:pStyle w:val="TableText"/>
              <w:rPr>
                <w:sz w:val="16"/>
                <w:szCs w:val="16"/>
                <w:lang w:eastAsia="en-AU"/>
              </w:rPr>
            </w:pPr>
            <w:r w:rsidRPr="004A41E7">
              <w:rPr>
                <w:sz w:val="16"/>
                <w:szCs w:val="16"/>
                <w:lang w:eastAsia="en-AU"/>
              </w:rPr>
              <w:t>0.005771</w:t>
            </w:r>
          </w:p>
        </w:tc>
        <w:tc>
          <w:tcPr>
            <w:tcW w:w="910" w:type="dxa"/>
            <w:tcBorders>
              <w:top w:val="nil"/>
              <w:left w:val="nil"/>
              <w:bottom w:val="nil"/>
              <w:right w:val="nil"/>
            </w:tcBorders>
          </w:tcPr>
          <w:p w14:paraId="26F93800" w14:textId="77777777" w:rsidR="00DC23ED" w:rsidRPr="004A41E7" w:rsidRDefault="00DC23ED" w:rsidP="00DC23ED">
            <w:pPr>
              <w:pStyle w:val="TableText"/>
              <w:rPr>
                <w:sz w:val="16"/>
                <w:szCs w:val="16"/>
                <w:lang w:eastAsia="en-AU"/>
              </w:rPr>
            </w:pPr>
            <w:r w:rsidRPr="004A41E7">
              <w:rPr>
                <w:sz w:val="16"/>
                <w:szCs w:val="16"/>
                <w:lang w:eastAsia="en-AU"/>
              </w:rPr>
              <w:t>0.005058</w:t>
            </w:r>
          </w:p>
        </w:tc>
        <w:tc>
          <w:tcPr>
            <w:tcW w:w="896" w:type="dxa"/>
            <w:tcBorders>
              <w:top w:val="nil"/>
              <w:left w:val="nil"/>
              <w:bottom w:val="nil"/>
              <w:right w:val="nil"/>
            </w:tcBorders>
          </w:tcPr>
          <w:p w14:paraId="41E62F24" w14:textId="77777777" w:rsidR="00DC23ED" w:rsidRPr="004A41E7" w:rsidRDefault="00DC23ED" w:rsidP="00DC23ED">
            <w:pPr>
              <w:pStyle w:val="TableText"/>
              <w:rPr>
                <w:sz w:val="16"/>
                <w:szCs w:val="16"/>
                <w:lang w:eastAsia="en-AU"/>
              </w:rPr>
            </w:pPr>
            <w:r w:rsidRPr="004A41E7">
              <w:rPr>
                <w:sz w:val="16"/>
                <w:szCs w:val="16"/>
                <w:lang w:eastAsia="en-AU"/>
              </w:rPr>
              <w:t>0.005069</w:t>
            </w:r>
          </w:p>
        </w:tc>
        <w:tc>
          <w:tcPr>
            <w:tcW w:w="896" w:type="dxa"/>
            <w:tcBorders>
              <w:top w:val="nil"/>
              <w:left w:val="nil"/>
              <w:bottom w:val="nil"/>
              <w:right w:val="nil"/>
            </w:tcBorders>
          </w:tcPr>
          <w:p w14:paraId="36AB5B6F" w14:textId="77777777" w:rsidR="00DC23ED" w:rsidRPr="004A41E7" w:rsidRDefault="00DC23ED" w:rsidP="00DC23ED">
            <w:pPr>
              <w:pStyle w:val="TableText"/>
              <w:rPr>
                <w:sz w:val="16"/>
                <w:szCs w:val="16"/>
                <w:lang w:eastAsia="en-AU"/>
              </w:rPr>
            </w:pPr>
            <w:r w:rsidRPr="004A41E7">
              <w:rPr>
                <w:sz w:val="16"/>
                <w:szCs w:val="16"/>
                <w:lang w:eastAsia="en-AU"/>
              </w:rPr>
              <w:t>0.005081</w:t>
            </w:r>
          </w:p>
        </w:tc>
        <w:tc>
          <w:tcPr>
            <w:tcW w:w="858" w:type="dxa"/>
            <w:tcBorders>
              <w:top w:val="nil"/>
              <w:left w:val="nil"/>
              <w:bottom w:val="nil"/>
              <w:right w:val="nil"/>
            </w:tcBorders>
          </w:tcPr>
          <w:p w14:paraId="66DF859E" w14:textId="77777777" w:rsidR="00DC23ED" w:rsidRPr="004A41E7" w:rsidRDefault="00DC23ED" w:rsidP="00DC23ED">
            <w:pPr>
              <w:pStyle w:val="TableText"/>
              <w:rPr>
                <w:sz w:val="16"/>
                <w:szCs w:val="16"/>
                <w:lang w:eastAsia="en-AU"/>
              </w:rPr>
            </w:pPr>
            <w:r w:rsidRPr="004A41E7">
              <w:rPr>
                <w:sz w:val="16"/>
                <w:szCs w:val="16"/>
                <w:lang w:eastAsia="en-AU"/>
              </w:rPr>
              <w:t>0.004198</w:t>
            </w:r>
          </w:p>
        </w:tc>
        <w:tc>
          <w:tcPr>
            <w:tcW w:w="896" w:type="dxa"/>
            <w:tcBorders>
              <w:top w:val="nil"/>
              <w:left w:val="nil"/>
              <w:bottom w:val="nil"/>
              <w:right w:val="nil"/>
            </w:tcBorders>
          </w:tcPr>
          <w:p w14:paraId="2815E580" w14:textId="77777777" w:rsidR="00DC23ED" w:rsidRPr="004A41E7" w:rsidRDefault="00DC23ED" w:rsidP="00DC23ED">
            <w:pPr>
              <w:pStyle w:val="TableText"/>
              <w:rPr>
                <w:sz w:val="16"/>
                <w:szCs w:val="16"/>
                <w:lang w:eastAsia="en-AU"/>
              </w:rPr>
            </w:pPr>
            <w:r w:rsidRPr="004A41E7">
              <w:rPr>
                <w:sz w:val="16"/>
                <w:szCs w:val="16"/>
                <w:lang w:eastAsia="en-AU"/>
              </w:rPr>
              <w:t>0.004208</w:t>
            </w:r>
          </w:p>
        </w:tc>
        <w:tc>
          <w:tcPr>
            <w:tcW w:w="896" w:type="dxa"/>
            <w:tcBorders>
              <w:top w:val="nil"/>
              <w:left w:val="nil"/>
              <w:bottom w:val="nil"/>
              <w:right w:val="nil"/>
            </w:tcBorders>
          </w:tcPr>
          <w:p w14:paraId="6B1236F0" w14:textId="77777777" w:rsidR="00DC23ED" w:rsidRPr="004A41E7" w:rsidRDefault="00DC23ED" w:rsidP="00DC23ED">
            <w:pPr>
              <w:pStyle w:val="TableText"/>
              <w:rPr>
                <w:sz w:val="16"/>
                <w:szCs w:val="16"/>
                <w:lang w:eastAsia="en-AU"/>
              </w:rPr>
            </w:pPr>
            <w:r w:rsidRPr="004A41E7">
              <w:rPr>
                <w:sz w:val="16"/>
                <w:szCs w:val="16"/>
                <w:lang w:eastAsia="en-AU"/>
              </w:rPr>
              <w:t>0.004218</w:t>
            </w:r>
          </w:p>
        </w:tc>
        <w:tc>
          <w:tcPr>
            <w:tcW w:w="896" w:type="dxa"/>
            <w:tcBorders>
              <w:top w:val="nil"/>
              <w:left w:val="nil"/>
              <w:bottom w:val="nil"/>
              <w:right w:val="nil"/>
            </w:tcBorders>
          </w:tcPr>
          <w:p w14:paraId="34D2946B" w14:textId="77777777" w:rsidR="00DC23ED" w:rsidRPr="004A41E7" w:rsidRDefault="00DC23ED" w:rsidP="00DC23ED">
            <w:pPr>
              <w:pStyle w:val="TableText"/>
              <w:rPr>
                <w:sz w:val="16"/>
                <w:szCs w:val="16"/>
                <w:lang w:eastAsia="en-AU"/>
              </w:rPr>
            </w:pPr>
            <w:r w:rsidRPr="004A41E7">
              <w:rPr>
                <w:sz w:val="16"/>
                <w:szCs w:val="16"/>
                <w:lang w:eastAsia="en-AU"/>
              </w:rPr>
              <w:t>0.003941</w:t>
            </w:r>
          </w:p>
        </w:tc>
        <w:tc>
          <w:tcPr>
            <w:tcW w:w="896" w:type="dxa"/>
            <w:tcBorders>
              <w:top w:val="nil"/>
              <w:left w:val="nil"/>
              <w:bottom w:val="nil"/>
              <w:right w:val="nil"/>
            </w:tcBorders>
          </w:tcPr>
          <w:p w14:paraId="0D9490D6" w14:textId="77777777" w:rsidR="00DC23ED" w:rsidRPr="004A41E7" w:rsidRDefault="00DC23ED" w:rsidP="00DC23ED">
            <w:pPr>
              <w:pStyle w:val="TableText"/>
              <w:rPr>
                <w:sz w:val="16"/>
                <w:szCs w:val="16"/>
                <w:lang w:eastAsia="en-AU"/>
              </w:rPr>
            </w:pPr>
            <w:r w:rsidRPr="004A41E7">
              <w:rPr>
                <w:sz w:val="16"/>
                <w:szCs w:val="16"/>
                <w:lang w:eastAsia="en-AU"/>
              </w:rPr>
              <w:t>0.003941</w:t>
            </w:r>
          </w:p>
        </w:tc>
        <w:tc>
          <w:tcPr>
            <w:tcW w:w="896" w:type="dxa"/>
            <w:tcBorders>
              <w:top w:val="nil"/>
              <w:left w:val="nil"/>
              <w:bottom w:val="nil"/>
              <w:right w:val="nil"/>
            </w:tcBorders>
          </w:tcPr>
          <w:p w14:paraId="17850B8E" w14:textId="77777777" w:rsidR="00DC23ED" w:rsidRPr="004A41E7" w:rsidRDefault="00DC23ED" w:rsidP="00DC23ED">
            <w:pPr>
              <w:pStyle w:val="TableText"/>
              <w:rPr>
                <w:sz w:val="16"/>
                <w:szCs w:val="16"/>
                <w:lang w:eastAsia="en-AU"/>
              </w:rPr>
            </w:pPr>
            <w:r w:rsidRPr="004A41E7">
              <w:rPr>
                <w:sz w:val="16"/>
                <w:szCs w:val="16"/>
                <w:lang w:eastAsia="en-AU"/>
              </w:rPr>
              <w:t>0.003941</w:t>
            </w:r>
          </w:p>
        </w:tc>
        <w:tc>
          <w:tcPr>
            <w:tcW w:w="896" w:type="dxa"/>
            <w:tcBorders>
              <w:top w:val="nil"/>
              <w:left w:val="nil"/>
              <w:bottom w:val="nil"/>
              <w:right w:val="nil"/>
            </w:tcBorders>
          </w:tcPr>
          <w:p w14:paraId="661907B2" w14:textId="77777777" w:rsidR="00DC23ED" w:rsidRPr="004A41E7" w:rsidRDefault="00DC23ED" w:rsidP="00DC23ED">
            <w:pPr>
              <w:pStyle w:val="TableText"/>
              <w:rPr>
                <w:sz w:val="16"/>
                <w:szCs w:val="16"/>
                <w:lang w:eastAsia="en-AU"/>
              </w:rPr>
            </w:pPr>
            <w:r w:rsidRPr="004A41E7">
              <w:rPr>
                <w:sz w:val="16"/>
                <w:szCs w:val="16"/>
                <w:lang w:eastAsia="en-AU"/>
              </w:rPr>
              <w:t>0.003539</w:t>
            </w:r>
          </w:p>
        </w:tc>
      </w:tr>
      <w:tr w:rsidR="00DC23ED" w:rsidRPr="004A41E7" w14:paraId="314463A6" w14:textId="77777777">
        <w:trPr>
          <w:trHeight w:val="219"/>
        </w:trPr>
        <w:tc>
          <w:tcPr>
            <w:tcW w:w="994" w:type="dxa"/>
            <w:tcBorders>
              <w:top w:val="nil"/>
              <w:left w:val="nil"/>
              <w:bottom w:val="nil"/>
              <w:right w:val="nil"/>
            </w:tcBorders>
          </w:tcPr>
          <w:p w14:paraId="380DFB8A"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40" w:type="dxa"/>
            <w:tcBorders>
              <w:top w:val="nil"/>
              <w:left w:val="nil"/>
              <w:bottom w:val="nil"/>
              <w:right w:val="nil"/>
            </w:tcBorders>
          </w:tcPr>
          <w:p w14:paraId="0B77A2D2" w14:textId="77777777" w:rsidR="00DC23ED" w:rsidRPr="004A41E7" w:rsidRDefault="00DC23ED" w:rsidP="00DC23ED">
            <w:pPr>
              <w:pStyle w:val="TableText"/>
              <w:rPr>
                <w:sz w:val="16"/>
                <w:szCs w:val="16"/>
                <w:lang w:eastAsia="en-AU"/>
              </w:rPr>
            </w:pPr>
            <w:r w:rsidRPr="004A41E7">
              <w:rPr>
                <w:sz w:val="16"/>
                <w:szCs w:val="16"/>
                <w:lang w:eastAsia="en-AU"/>
              </w:rPr>
              <w:t>0.224156</w:t>
            </w:r>
          </w:p>
        </w:tc>
        <w:tc>
          <w:tcPr>
            <w:tcW w:w="896" w:type="dxa"/>
            <w:tcBorders>
              <w:top w:val="nil"/>
              <w:left w:val="nil"/>
              <w:bottom w:val="nil"/>
              <w:right w:val="nil"/>
            </w:tcBorders>
          </w:tcPr>
          <w:p w14:paraId="07AE02EC" w14:textId="77777777" w:rsidR="00DC23ED" w:rsidRPr="004A41E7" w:rsidRDefault="00DC23ED" w:rsidP="00DC23ED">
            <w:pPr>
              <w:pStyle w:val="TableText"/>
              <w:rPr>
                <w:sz w:val="16"/>
                <w:szCs w:val="16"/>
                <w:lang w:eastAsia="en-AU"/>
              </w:rPr>
            </w:pPr>
            <w:r w:rsidRPr="004A41E7">
              <w:rPr>
                <w:sz w:val="16"/>
                <w:szCs w:val="16"/>
                <w:lang w:eastAsia="en-AU"/>
              </w:rPr>
              <w:t>0.224179</w:t>
            </w:r>
          </w:p>
        </w:tc>
        <w:tc>
          <w:tcPr>
            <w:tcW w:w="896" w:type="dxa"/>
            <w:tcBorders>
              <w:top w:val="nil"/>
              <w:left w:val="nil"/>
              <w:bottom w:val="nil"/>
              <w:right w:val="nil"/>
            </w:tcBorders>
          </w:tcPr>
          <w:p w14:paraId="39B2C6CA" w14:textId="77777777" w:rsidR="00DC23ED" w:rsidRPr="004A41E7" w:rsidRDefault="00DC23ED" w:rsidP="00DC23ED">
            <w:pPr>
              <w:pStyle w:val="TableText"/>
              <w:rPr>
                <w:sz w:val="16"/>
                <w:szCs w:val="16"/>
                <w:lang w:eastAsia="en-AU"/>
              </w:rPr>
            </w:pPr>
            <w:r w:rsidRPr="004A41E7">
              <w:rPr>
                <w:sz w:val="16"/>
                <w:szCs w:val="16"/>
                <w:lang w:eastAsia="en-AU"/>
              </w:rPr>
              <w:t>0.135626</w:t>
            </w:r>
          </w:p>
        </w:tc>
        <w:tc>
          <w:tcPr>
            <w:tcW w:w="896" w:type="dxa"/>
            <w:tcBorders>
              <w:top w:val="nil"/>
              <w:left w:val="nil"/>
              <w:bottom w:val="nil"/>
              <w:right w:val="nil"/>
            </w:tcBorders>
          </w:tcPr>
          <w:p w14:paraId="1A810FEC" w14:textId="77777777" w:rsidR="00DC23ED" w:rsidRPr="004A41E7" w:rsidRDefault="00DC23ED" w:rsidP="00DC23ED">
            <w:pPr>
              <w:pStyle w:val="TableText"/>
              <w:rPr>
                <w:sz w:val="16"/>
                <w:szCs w:val="16"/>
                <w:lang w:eastAsia="en-AU"/>
              </w:rPr>
            </w:pPr>
            <w:r w:rsidRPr="004A41E7">
              <w:rPr>
                <w:sz w:val="16"/>
                <w:szCs w:val="16"/>
                <w:lang w:eastAsia="en-AU"/>
              </w:rPr>
              <w:t>0.134903</w:t>
            </w:r>
          </w:p>
        </w:tc>
        <w:tc>
          <w:tcPr>
            <w:tcW w:w="896" w:type="dxa"/>
            <w:tcBorders>
              <w:top w:val="nil"/>
              <w:left w:val="nil"/>
              <w:bottom w:val="nil"/>
              <w:right w:val="nil"/>
            </w:tcBorders>
          </w:tcPr>
          <w:p w14:paraId="644C90B9" w14:textId="77777777" w:rsidR="00DC23ED" w:rsidRPr="004A41E7" w:rsidRDefault="00DC23ED" w:rsidP="00DC23ED">
            <w:pPr>
              <w:pStyle w:val="TableText"/>
              <w:rPr>
                <w:sz w:val="16"/>
                <w:szCs w:val="16"/>
                <w:lang w:eastAsia="en-AU"/>
              </w:rPr>
            </w:pPr>
            <w:r w:rsidRPr="004A41E7">
              <w:rPr>
                <w:sz w:val="16"/>
                <w:szCs w:val="16"/>
                <w:lang w:eastAsia="en-AU"/>
              </w:rPr>
              <w:t>0.134924</w:t>
            </w:r>
          </w:p>
        </w:tc>
        <w:tc>
          <w:tcPr>
            <w:tcW w:w="896" w:type="dxa"/>
            <w:tcBorders>
              <w:top w:val="nil"/>
              <w:left w:val="nil"/>
              <w:bottom w:val="nil"/>
              <w:right w:val="nil"/>
            </w:tcBorders>
          </w:tcPr>
          <w:p w14:paraId="6858E7B1" w14:textId="77777777" w:rsidR="00DC23ED" w:rsidRPr="004A41E7" w:rsidRDefault="00DC23ED" w:rsidP="00DC23ED">
            <w:pPr>
              <w:pStyle w:val="TableText"/>
              <w:rPr>
                <w:sz w:val="16"/>
                <w:szCs w:val="16"/>
                <w:lang w:eastAsia="en-AU"/>
              </w:rPr>
            </w:pPr>
            <w:r w:rsidRPr="004A41E7">
              <w:rPr>
                <w:sz w:val="16"/>
                <w:szCs w:val="16"/>
                <w:lang w:eastAsia="en-AU"/>
              </w:rPr>
              <w:t>0.007169</w:t>
            </w:r>
          </w:p>
        </w:tc>
        <w:tc>
          <w:tcPr>
            <w:tcW w:w="910" w:type="dxa"/>
            <w:tcBorders>
              <w:top w:val="nil"/>
              <w:left w:val="nil"/>
              <w:bottom w:val="nil"/>
              <w:right w:val="nil"/>
            </w:tcBorders>
          </w:tcPr>
          <w:p w14:paraId="35BD4D04" w14:textId="77777777" w:rsidR="00DC23ED" w:rsidRPr="004A41E7" w:rsidRDefault="00DC23ED" w:rsidP="00DC23ED">
            <w:pPr>
              <w:pStyle w:val="TableText"/>
              <w:rPr>
                <w:sz w:val="16"/>
                <w:szCs w:val="16"/>
                <w:lang w:eastAsia="en-AU"/>
              </w:rPr>
            </w:pPr>
            <w:r w:rsidRPr="004A41E7">
              <w:rPr>
                <w:sz w:val="16"/>
                <w:szCs w:val="16"/>
                <w:lang w:eastAsia="en-AU"/>
              </w:rPr>
              <w:t>0.006281</w:t>
            </w:r>
          </w:p>
        </w:tc>
        <w:tc>
          <w:tcPr>
            <w:tcW w:w="896" w:type="dxa"/>
            <w:tcBorders>
              <w:top w:val="nil"/>
              <w:left w:val="nil"/>
              <w:bottom w:val="nil"/>
              <w:right w:val="nil"/>
            </w:tcBorders>
          </w:tcPr>
          <w:p w14:paraId="3A405284" w14:textId="77777777" w:rsidR="00DC23ED" w:rsidRPr="004A41E7" w:rsidRDefault="00DC23ED" w:rsidP="00DC23ED">
            <w:pPr>
              <w:pStyle w:val="TableText"/>
              <w:rPr>
                <w:sz w:val="16"/>
                <w:szCs w:val="16"/>
                <w:lang w:eastAsia="en-AU"/>
              </w:rPr>
            </w:pPr>
            <w:r w:rsidRPr="004A41E7">
              <w:rPr>
                <w:sz w:val="16"/>
                <w:szCs w:val="16"/>
                <w:lang w:eastAsia="en-AU"/>
              </w:rPr>
              <w:t>0.006296</w:t>
            </w:r>
          </w:p>
        </w:tc>
        <w:tc>
          <w:tcPr>
            <w:tcW w:w="896" w:type="dxa"/>
            <w:tcBorders>
              <w:top w:val="nil"/>
              <w:left w:val="nil"/>
              <w:bottom w:val="nil"/>
              <w:right w:val="nil"/>
            </w:tcBorders>
          </w:tcPr>
          <w:p w14:paraId="50AA7768" w14:textId="77777777" w:rsidR="00DC23ED" w:rsidRPr="004A41E7" w:rsidRDefault="00DC23ED" w:rsidP="00DC23ED">
            <w:pPr>
              <w:pStyle w:val="TableText"/>
              <w:rPr>
                <w:sz w:val="16"/>
                <w:szCs w:val="16"/>
                <w:lang w:eastAsia="en-AU"/>
              </w:rPr>
            </w:pPr>
            <w:r w:rsidRPr="004A41E7">
              <w:rPr>
                <w:sz w:val="16"/>
                <w:szCs w:val="16"/>
                <w:lang w:eastAsia="en-AU"/>
              </w:rPr>
              <w:t>0.006312</w:t>
            </w:r>
          </w:p>
        </w:tc>
        <w:tc>
          <w:tcPr>
            <w:tcW w:w="858" w:type="dxa"/>
            <w:tcBorders>
              <w:top w:val="nil"/>
              <w:left w:val="nil"/>
              <w:bottom w:val="nil"/>
              <w:right w:val="nil"/>
            </w:tcBorders>
          </w:tcPr>
          <w:p w14:paraId="36B3A860" w14:textId="77777777" w:rsidR="00DC23ED" w:rsidRPr="004A41E7" w:rsidRDefault="00DC23ED" w:rsidP="00DC23ED">
            <w:pPr>
              <w:pStyle w:val="TableText"/>
              <w:rPr>
                <w:sz w:val="16"/>
                <w:szCs w:val="16"/>
                <w:lang w:eastAsia="en-AU"/>
              </w:rPr>
            </w:pPr>
            <w:r w:rsidRPr="004A41E7">
              <w:rPr>
                <w:sz w:val="16"/>
                <w:szCs w:val="16"/>
                <w:lang w:eastAsia="en-AU"/>
              </w:rPr>
              <w:t>0.005211</w:t>
            </w:r>
          </w:p>
        </w:tc>
        <w:tc>
          <w:tcPr>
            <w:tcW w:w="896" w:type="dxa"/>
            <w:tcBorders>
              <w:top w:val="nil"/>
              <w:left w:val="nil"/>
              <w:bottom w:val="nil"/>
              <w:right w:val="nil"/>
            </w:tcBorders>
          </w:tcPr>
          <w:p w14:paraId="254F2B51" w14:textId="77777777" w:rsidR="00DC23ED" w:rsidRPr="004A41E7" w:rsidRDefault="00DC23ED" w:rsidP="00DC23ED">
            <w:pPr>
              <w:pStyle w:val="TableText"/>
              <w:rPr>
                <w:sz w:val="16"/>
                <w:szCs w:val="16"/>
                <w:lang w:eastAsia="en-AU"/>
              </w:rPr>
            </w:pPr>
            <w:r w:rsidRPr="004A41E7">
              <w:rPr>
                <w:sz w:val="16"/>
                <w:szCs w:val="16"/>
                <w:lang w:eastAsia="en-AU"/>
              </w:rPr>
              <w:t>0.005224</w:t>
            </w:r>
          </w:p>
        </w:tc>
        <w:tc>
          <w:tcPr>
            <w:tcW w:w="896" w:type="dxa"/>
            <w:tcBorders>
              <w:top w:val="nil"/>
              <w:left w:val="nil"/>
              <w:bottom w:val="nil"/>
              <w:right w:val="nil"/>
            </w:tcBorders>
          </w:tcPr>
          <w:p w14:paraId="693D7DFE" w14:textId="77777777" w:rsidR="00DC23ED" w:rsidRPr="004A41E7" w:rsidRDefault="00DC23ED" w:rsidP="00DC23ED">
            <w:pPr>
              <w:pStyle w:val="TableText"/>
              <w:rPr>
                <w:sz w:val="16"/>
                <w:szCs w:val="16"/>
                <w:lang w:eastAsia="en-AU"/>
              </w:rPr>
            </w:pPr>
            <w:r w:rsidRPr="004A41E7">
              <w:rPr>
                <w:sz w:val="16"/>
                <w:szCs w:val="16"/>
                <w:lang w:eastAsia="en-AU"/>
              </w:rPr>
              <w:t>0.005239</w:t>
            </w:r>
          </w:p>
        </w:tc>
        <w:tc>
          <w:tcPr>
            <w:tcW w:w="896" w:type="dxa"/>
            <w:tcBorders>
              <w:top w:val="nil"/>
              <w:left w:val="nil"/>
              <w:bottom w:val="nil"/>
              <w:right w:val="nil"/>
            </w:tcBorders>
          </w:tcPr>
          <w:p w14:paraId="7717629F" w14:textId="77777777" w:rsidR="00DC23ED" w:rsidRPr="004A41E7" w:rsidRDefault="00DC23ED" w:rsidP="00DC23ED">
            <w:pPr>
              <w:pStyle w:val="TableText"/>
              <w:rPr>
                <w:sz w:val="16"/>
                <w:szCs w:val="16"/>
                <w:lang w:eastAsia="en-AU"/>
              </w:rPr>
            </w:pPr>
            <w:r w:rsidRPr="004A41E7">
              <w:rPr>
                <w:sz w:val="16"/>
                <w:szCs w:val="16"/>
                <w:lang w:eastAsia="en-AU"/>
              </w:rPr>
              <w:t>0.004888</w:t>
            </w:r>
          </w:p>
        </w:tc>
        <w:tc>
          <w:tcPr>
            <w:tcW w:w="896" w:type="dxa"/>
            <w:tcBorders>
              <w:top w:val="nil"/>
              <w:left w:val="nil"/>
              <w:bottom w:val="nil"/>
              <w:right w:val="nil"/>
            </w:tcBorders>
          </w:tcPr>
          <w:p w14:paraId="572F566F" w14:textId="77777777" w:rsidR="00DC23ED" w:rsidRPr="004A41E7" w:rsidRDefault="00DC23ED" w:rsidP="00DC23ED">
            <w:pPr>
              <w:pStyle w:val="TableText"/>
              <w:rPr>
                <w:sz w:val="16"/>
                <w:szCs w:val="16"/>
                <w:lang w:eastAsia="en-AU"/>
              </w:rPr>
            </w:pPr>
            <w:r w:rsidRPr="004A41E7">
              <w:rPr>
                <w:sz w:val="16"/>
                <w:szCs w:val="16"/>
                <w:lang w:eastAsia="en-AU"/>
              </w:rPr>
              <w:t>0.004888</w:t>
            </w:r>
          </w:p>
        </w:tc>
        <w:tc>
          <w:tcPr>
            <w:tcW w:w="896" w:type="dxa"/>
            <w:tcBorders>
              <w:top w:val="nil"/>
              <w:left w:val="nil"/>
              <w:bottom w:val="nil"/>
              <w:right w:val="nil"/>
            </w:tcBorders>
          </w:tcPr>
          <w:p w14:paraId="4E13D716" w14:textId="77777777" w:rsidR="00DC23ED" w:rsidRPr="004A41E7" w:rsidRDefault="00DC23ED" w:rsidP="00DC23ED">
            <w:pPr>
              <w:pStyle w:val="TableText"/>
              <w:rPr>
                <w:sz w:val="16"/>
                <w:szCs w:val="16"/>
                <w:lang w:eastAsia="en-AU"/>
              </w:rPr>
            </w:pPr>
            <w:r w:rsidRPr="004A41E7">
              <w:rPr>
                <w:sz w:val="16"/>
                <w:szCs w:val="16"/>
                <w:lang w:eastAsia="en-AU"/>
              </w:rPr>
              <w:t>0.004888</w:t>
            </w:r>
          </w:p>
        </w:tc>
        <w:tc>
          <w:tcPr>
            <w:tcW w:w="896" w:type="dxa"/>
            <w:tcBorders>
              <w:top w:val="nil"/>
              <w:left w:val="nil"/>
              <w:bottom w:val="nil"/>
              <w:right w:val="nil"/>
            </w:tcBorders>
          </w:tcPr>
          <w:p w14:paraId="6A2F3D02" w14:textId="77777777" w:rsidR="00DC23ED" w:rsidRPr="004A41E7" w:rsidRDefault="00DC23ED" w:rsidP="00DC23ED">
            <w:pPr>
              <w:pStyle w:val="TableText"/>
              <w:rPr>
                <w:sz w:val="16"/>
                <w:szCs w:val="16"/>
                <w:lang w:eastAsia="en-AU"/>
              </w:rPr>
            </w:pPr>
            <w:r w:rsidRPr="004A41E7">
              <w:rPr>
                <w:sz w:val="16"/>
                <w:szCs w:val="16"/>
                <w:lang w:eastAsia="en-AU"/>
              </w:rPr>
              <w:t>0.004387</w:t>
            </w:r>
          </w:p>
        </w:tc>
      </w:tr>
      <w:tr w:rsidR="00DC23ED" w:rsidRPr="004A41E7" w14:paraId="18812A58" w14:textId="77777777">
        <w:trPr>
          <w:trHeight w:val="219"/>
        </w:trPr>
        <w:tc>
          <w:tcPr>
            <w:tcW w:w="994" w:type="dxa"/>
            <w:tcBorders>
              <w:top w:val="nil"/>
              <w:left w:val="nil"/>
              <w:bottom w:val="nil"/>
              <w:right w:val="nil"/>
            </w:tcBorders>
          </w:tcPr>
          <w:p w14:paraId="27AF9CB1"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40" w:type="dxa"/>
            <w:tcBorders>
              <w:top w:val="nil"/>
              <w:left w:val="nil"/>
              <w:bottom w:val="nil"/>
              <w:right w:val="nil"/>
            </w:tcBorders>
          </w:tcPr>
          <w:p w14:paraId="171AED6C" w14:textId="77777777" w:rsidR="00DC23ED" w:rsidRPr="004A41E7" w:rsidRDefault="00DC23ED" w:rsidP="00DC23ED">
            <w:pPr>
              <w:pStyle w:val="TableText"/>
              <w:rPr>
                <w:sz w:val="16"/>
                <w:szCs w:val="16"/>
                <w:lang w:eastAsia="en-AU"/>
              </w:rPr>
            </w:pPr>
            <w:r w:rsidRPr="004A41E7">
              <w:rPr>
                <w:sz w:val="16"/>
                <w:szCs w:val="16"/>
                <w:lang w:eastAsia="en-AU"/>
              </w:rPr>
              <w:t>0.224849</w:t>
            </w:r>
          </w:p>
        </w:tc>
        <w:tc>
          <w:tcPr>
            <w:tcW w:w="896" w:type="dxa"/>
            <w:tcBorders>
              <w:top w:val="nil"/>
              <w:left w:val="nil"/>
              <w:bottom w:val="nil"/>
              <w:right w:val="nil"/>
            </w:tcBorders>
          </w:tcPr>
          <w:p w14:paraId="7F1307C5" w14:textId="77777777" w:rsidR="00DC23ED" w:rsidRPr="004A41E7" w:rsidRDefault="00DC23ED" w:rsidP="00DC23ED">
            <w:pPr>
              <w:pStyle w:val="TableText"/>
              <w:rPr>
                <w:sz w:val="16"/>
                <w:szCs w:val="16"/>
                <w:lang w:eastAsia="en-AU"/>
              </w:rPr>
            </w:pPr>
            <w:r w:rsidRPr="004A41E7">
              <w:rPr>
                <w:sz w:val="16"/>
                <w:szCs w:val="16"/>
                <w:lang w:eastAsia="en-AU"/>
              </w:rPr>
              <w:t>0.224868</w:t>
            </w:r>
          </w:p>
        </w:tc>
        <w:tc>
          <w:tcPr>
            <w:tcW w:w="896" w:type="dxa"/>
            <w:tcBorders>
              <w:top w:val="nil"/>
              <w:left w:val="nil"/>
              <w:bottom w:val="nil"/>
              <w:right w:val="nil"/>
            </w:tcBorders>
          </w:tcPr>
          <w:p w14:paraId="181E11F8" w14:textId="77777777" w:rsidR="00DC23ED" w:rsidRPr="004A41E7" w:rsidRDefault="00DC23ED" w:rsidP="00DC23ED">
            <w:pPr>
              <w:pStyle w:val="TableText"/>
              <w:rPr>
                <w:sz w:val="16"/>
                <w:szCs w:val="16"/>
                <w:lang w:eastAsia="en-AU"/>
              </w:rPr>
            </w:pPr>
            <w:r w:rsidRPr="004A41E7">
              <w:rPr>
                <w:sz w:val="16"/>
                <w:szCs w:val="16"/>
                <w:lang w:eastAsia="en-AU"/>
              </w:rPr>
              <w:t>0.136510</w:t>
            </w:r>
          </w:p>
        </w:tc>
        <w:tc>
          <w:tcPr>
            <w:tcW w:w="896" w:type="dxa"/>
            <w:tcBorders>
              <w:top w:val="nil"/>
              <w:left w:val="nil"/>
              <w:bottom w:val="nil"/>
              <w:right w:val="nil"/>
            </w:tcBorders>
          </w:tcPr>
          <w:p w14:paraId="54A4253E" w14:textId="77777777" w:rsidR="00DC23ED" w:rsidRPr="004A41E7" w:rsidRDefault="00DC23ED" w:rsidP="00DC23ED">
            <w:pPr>
              <w:pStyle w:val="TableText"/>
              <w:rPr>
                <w:sz w:val="16"/>
                <w:szCs w:val="16"/>
                <w:lang w:eastAsia="en-AU"/>
              </w:rPr>
            </w:pPr>
            <w:r w:rsidRPr="004A41E7">
              <w:rPr>
                <w:sz w:val="16"/>
                <w:szCs w:val="16"/>
                <w:lang w:eastAsia="en-AU"/>
              </w:rPr>
              <w:t>0.135916</w:t>
            </w:r>
          </w:p>
        </w:tc>
        <w:tc>
          <w:tcPr>
            <w:tcW w:w="896" w:type="dxa"/>
            <w:tcBorders>
              <w:top w:val="nil"/>
              <w:left w:val="nil"/>
              <w:bottom w:val="nil"/>
              <w:right w:val="nil"/>
            </w:tcBorders>
          </w:tcPr>
          <w:p w14:paraId="3835A6AC" w14:textId="77777777" w:rsidR="00DC23ED" w:rsidRPr="004A41E7" w:rsidRDefault="00DC23ED" w:rsidP="00DC23ED">
            <w:pPr>
              <w:pStyle w:val="TableText"/>
              <w:rPr>
                <w:sz w:val="16"/>
                <w:szCs w:val="16"/>
                <w:lang w:eastAsia="en-AU"/>
              </w:rPr>
            </w:pPr>
            <w:r w:rsidRPr="004A41E7">
              <w:rPr>
                <w:sz w:val="16"/>
                <w:szCs w:val="16"/>
                <w:lang w:eastAsia="en-AU"/>
              </w:rPr>
              <w:t>0.135939</w:t>
            </w:r>
          </w:p>
        </w:tc>
        <w:tc>
          <w:tcPr>
            <w:tcW w:w="896" w:type="dxa"/>
            <w:tcBorders>
              <w:top w:val="nil"/>
              <w:left w:val="nil"/>
              <w:bottom w:val="nil"/>
              <w:right w:val="nil"/>
            </w:tcBorders>
          </w:tcPr>
          <w:p w14:paraId="7D47E494" w14:textId="77777777" w:rsidR="00DC23ED" w:rsidRPr="004A41E7" w:rsidRDefault="00DC23ED" w:rsidP="00DC23ED">
            <w:pPr>
              <w:pStyle w:val="TableText"/>
              <w:rPr>
                <w:sz w:val="16"/>
                <w:szCs w:val="16"/>
                <w:lang w:eastAsia="en-AU"/>
              </w:rPr>
            </w:pPr>
            <w:r w:rsidRPr="004A41E7">
              <w:rPr>
                <w:sz w:val="16"/>
                <w:szCs w:val="16"/>
                <w:lang w:eastAsia="en-AU"/>
              </w:rPr>
              <w:t>0.008207</w:t>
            </w:r>
          </w:p>
        </w:tc>
        <w:tc>
          <w:tcPr>
            <w:tcW w:w="910" w:type="dxa"/>
            <w:tcBorders>
              <w:top w:val="nil"/>
              <w:left w:val="nil"/>
              <w:bottom w:val="nil"/>
              <w:right w:val="nil"/>
            </w:tcBorders>
          </w:tcPr>
          <w:p w14:paraId="4A1908A3" w14:textId="77777777" w:rsidR="00DC23ED" w:rsidRPr="004A41E7" w:rsidRDefault="00DC23ED" w:rsidP="00DC23ED">
            <w:pPr>
              <w:pStyle w:val="TableText"/>
              <w:rPr>
                <w:sz w:val="16"/>
                <w:szCs w:val="16"/>
                <w:lang w:eastAsia="en-AU"/>
              </w:rPr>
            </w:pPr>
            <w:r w:rsidRPr="004A41E7">
              <w:rPr>
                <w:sz w:val="16"/>
                <w:szCs w:val="16"/>
                <w:lang w:eastAsia="en-AU"/>
              </w:rPr>
              <w:t>0.007311</w:t>
            </w:r>
          </w:p>
        </w:tc>
        <w:tc>
          <w:tcPr>
            <w:tcW w:w="896" w:type="dxa"/>
            <w:tcBorders>
              <w:top w:val="nil"/>
              <w:left w:val="nil"/>
              <w:bottom w:val="nil"/>
              <w:right w:val="nil"/>
            </w:tcBorders>
          </w:tcPr>
          <w:p w14:paraId="3D6D2D42" w14:textId="77777777" w:rsidR="00DC23ED" w:rsidRPr="004A41E7" w:rsidRDefault="00DC23ED" w:rsidP="00DC23ED">
            <w:pPr>
              <w:pStyle w:val="TableText"/>
              <w:rPr>
                <w:sz w:val="16"/>
                <w:szCs w:val="16"/>
                <w:lang w:eastAsia="en-AU"/>
              </w:rPr>
            </w:pPr>
            <w:r w:rsidRPr="004A41E7">
              <w:rPr>
                <w:sz w:val="16"/>
                <w:szCs w:val="16"/>
                <w:lang w:eastAsia="en-AU"/>
              </w:rPr>
              <w:t>0.007330</w:t>
            </w:r>
          </w:p>
        </w:tc>
        <w:tc>
          <w:tcPr>
            <w:tcW w:w="896" w:type="dxa"/>
            <w:tcBorders>
              <w:top w:val="nil"/>
              <w:left w:val="nil"/>
              <w:bottom w:val="nil"/>
              <w:right w:val="nil"/>
            </w:tcBorders>
          </w:tcPr>
          <w:p w14:paraId="206E00DD" w14:textId="77777777" w:rsidR="00DC23ED" w:rsidRPr="004A41E7" w:rsidRDefault="00DC23ED" w:rsidP="00DC23ED">
            <w:pPr>
              <w:pStyle w:val="TableText"/>
              <w:rPr>
                <w:sz w:val="16"/>
                <w:szCs w:val="16"/>
                <w:lang w:eastAsia="en-AU"/>
              </w:rPr>
            </w:pPr>
            <w:r w:rsidRPr="004A41E7">
              <w:rPr>
                <w:sz w:val="16"/>
                <w:szCs w:val="16"/>
                <w:lang w:eastAsia="en-AU"/>
              </w:rPr>
              <w:t>0.007350</w:t>
            </w:r>
          </w:p>
        </w:tc>
        <w:tc>
          <w:tcPr>
            <w:tcW w:w="858" w:type="dxa"/>
            <w:tcBorders>
              <w:top w:val="nil"/>
              <w:left w:val="nil"/>
              <w:bottom w:val="nil"/>
              <w:right w:val="nil"/>
            </w:tcBorders>
          </w:tcPr>
          <w:p w14:paraId="3723E77E" w14:textId="77777777" w:rsidR="00DC23ED" w:rsidRPr="004A41E7" w:rsidRDefault="00DC23ED" w:rsidP="00DC23ED">
            <w:pPr>
              <w:pStyle w:val="TableText"/>
              <w:rPr>
                <w:sz w:val="16"/>
                <w:szCs w:val="16"/>
                <w:lang w:eastAsia="en-AU"/>
              </w:rPr>
            </w:pPr>
            <w:r w:rsidRPr="004A41E7">
              <w:rPr>
                <w:sz w:val="16"/>
                <w:szCs w:val="16"/>
                <w:lang w:eastAsia="en-AU"/>
              </w:rPr>
              <w:t>0.006123</w:t>
            </w:r>
          </w:p>
        </w:tc>
        <w:tc>
          <w:tcPr>
            <w:tcW w:w="896" w:type="dxa"/>
            <w:tcBorders>
              <w:top w:val="nil"/>
              <w:left w:val="nil"/>
              <w:bottom w:val="nil"/>
              <w:right w:val="nil"/>
            </w:tcBorders>
          </w:tcPr>
          <w:p w14:paraId="77749201" w14:textId="77777777" w:rsidR="00DC23ED" w:rsidRPr="004A41E7" w:rsidRDefault="00DC23ED" w:rsidP="00DC23ED">
            <w:pPr>
              <w:pStyle w:val="TableText"/>
              <w:rPr>
                <w:sz w:val="16"/>
                <w:szCs w:val="16"/>
                <w:lang w:eastAsia="en-AU"/>
              </w:rPr>
            </w:pPr>
            <w:r w:rsidRPr="004A41E7">
              <w:rPr>
                <w:sz w:val="16"/>
                <w:szCs w:val="16"/>
                <w:lang w:eastAsia="en-AU"/>
              </w:rPr>
              <w:t>0.006140</w:t>
            </w:r>
          </w:p>
        </w:tc>
        <w:tc>
          <w:tcPr>
            <w:tcW w:w="896" w:type="dxa"/>
            <w:tcBorders>
              <w:top w:val="nil"/>
              <w:left w:val="nil"/>
              <w:bottom w:val="nil"/>
              <w:right w:val="nil"/>
            </w:tcBorders>
          </w:tcPr>
          <w:p w14:paraId="4E122A45" w14:textId="77777777" w:rsidR="00DC23ED" w:rsidRPr="004A41E7" w:rsidRDefault="00DC23ED" w:rsidP="00DC23ED">
            <w:pPr>
              <w:pStyle w:val="TableText"/>
              <w:rPr>
                <w:sz w:val="16"/>
                <w:szCs w:val="16"/>
                <w:lang w:eastAsia="en-AU"/>
              </w:rPr>
            </w:pPr>
            <w:r w:rsidRPr="004A41E7">
              <w:rPr>
                <w:sz w:val="16"/>
                <w:szCs w:val="16"/>
                <w:lang w:eastAsia="en-AU"/>
              </w:rPr>
              <w:t>0.006159</w:t>
            </w:r>
          </w:p>
        </w:tc>
        <w:tc>
          <w:tcPr>
            <w:tcW w:w="896" w:type="dxa"/>
            <w:tcBorders>
              <w:top w:val="nil"/>
              <w:left w:val="nil"/>
              <w:bottom w:val="nil"/>
              <w:right w:val="nil"/>
            </w:tcBorders>
          </w:tcPr>
          <w:p w14:paraId="29EC874A" w14:textId="77777777" w:rsidR="00DC23ED" w:rsidRPr="004A41E7" w:rsidRDefault="00DC23ED" w:rsidP="00DC23ED">
            <w:pPr>
              <w:pStyle w:val="TableText"/>
              <w:rPr>
                <w:sz w:val="16"/>
                <w:szCs w:val="16"/>
                <w:lang w:eastAsia="en-AU"/>
              </w:rPr>
            </w:pPr>
            <w:r w:rsidRPr="004A41E7">
              <w:rPr>
                <w:sz w:val="16"/>
                <w:szCs w:val="16"/>
                <w:lang w:eastAsia="en-AU"/>
              </w:rPr>
              <w:t>0.005767</w:t>
            </w:r>
          </w:p>
        </w:tc>
        <w:tc>
          <w:tcPr>
            <w:tcW w:w="896" w:type="dxa"/>
            <w:tcBorders>
              <w:top w:val="nil"/>
              <w:left w:val="nil"/>
              <w:bottom w:val="nil"/>
              <w:right w:val="nil"/>
            </w:tcBorders>
          </w:tcPr>
          <w:p w14:paraId="720EDCC6" w14:textId="77777777" w:rsidR="00DC23ED" w:rsidRPr="004A41E7" w:rsidRDefault="00DC23ED" w:rsidP="00DC23ED">
            <w:pPr>
              <w:pStyle w:val="TableText"/>
              <w:rPr>
                <w:sz w:val="16"/>
                <w:szCs w:val="16"/>
                <w:lang w:eastAsia="en-AU"/>
              </w:rPr>
            </w:pPr>
            <w:r w:rsidRPr="004A41E7">
              <w:rPr>
                <w:sz w:val="16"/>
                <w:szCs w:val="16"/>
                <w:lang w:eastAsia="en-AU"/>
              </w:rPr>
              <w:t>0.005767</w:t>
            </w:r>
          </w:p>
        </w:tc>
        <w:tc>
          <w:tcPr>
            <w:tcW w:w="896" w:type="dxa"/>
            <w:tcBorders>
              <w:top w:val="nil"/>
              <w:left w:val="nil"/>
              <w:bottom w:val="nil"/>
              <w:right w:val="nil"/>
            </w:tcBorders>
          </w:tcPr>
          <w:p w14:paraId="3F388F4A" w14:textId="77777777" w:rsidR="00DC23ED" w:rsidRPr="004A41E7" w:rsidRDefault="00DC23ED" w:rsidP="00DC23ED">
            <w:pPr>
              <w:pStyle w:val="TableText"/>
              <w:rPr>
                <w:sz w:val="16"/>
                <w:szCs w:val="16"/>
                <w:lang w:eastAsia="en-AU"/>
              </w:rPr>
            </w:pPr>
            <w:r w:rsidRPr="004A41E7">
              <w:rPr>
                <w:sz w:val="16"/>
                <w:szCs w:val="16"/>
                <w:lang w:eastAsia="en-AU"/>
              </w:rPr>
              <w:t>0.005767</w:t>
            </w:r>
          </w:p>
        </w:tc>
        <w:tc>
          <w:tcPr>
            <w:tcW w:w="896" w:type="dxa"/>
            <w:tcBorders>
              <w:top w:val="nil"/>
              <w:left w:val="nil"/>
              <w:bottom w:val="nil"/>
              <w:right w:val="nil"/>
            </w:tcBorders>
          </w:tcPr>
          <w:p w14:paraId="77DDF15B" w14:textId="77777777" w:rsidR="00DC23ED" w:rsidRPr="004A41E7" w:rsidRDefault="00DC23ED" w:rsidP="00DC23ED">
            <w:pPr>
              <w:pStyle w:val="TableText"/>
              <w:rPr>
                <w:sz w:val="16"/>
                <w:szCs w:val="16"/>
                <w:lang w:eastAsia="en-AU"/>
              </w:rPr>
            </w:pPr>
            <w:r w:rsidRPr="004A41E7">
              <w:rPr>
                <w:sz w:val="16"/>
                <w:szCs w:val="16"/>
                <w:lang w:eastAsia="en-AU"/>
              </w:rPr>
              <w:t>0.005183</w:t>
            </w:r>
          </w:p>
        </w:tc>
      </w:tr>
      <w:tr w:rsidR="00DC23ED" w:rsidRPr="004A41E7" w14:paraId="038DDF8E" w14:textId="77777777">
        <w:trPr>
          <w:trHeight w:val="219"/>
        </w:trPr>
        <w:tc>
          <w:tcPr>
            <w:tcW w:w="994" w:type="dxa"/>
            <w:tcBorders>
              <w:top w:val="nil"/>
              <w:left w:val="nil"/>
              <w:bottom w:val="nil"/>
              <w:right w:val="nil"/>
            </w:tcBorders>
          </w:tcPr>
          <w:p w14:paraId="2E42363B"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40" w:type="dxa"/>
            <w:tcBorders>
              <w:top w:val="nil"/>
              <w:left w:val="nil"/>
              <w:bottom w:val="nil"/>
              <w:right w:val="nil"/>
            </w:tcBorders>
          </w:tcPr>
          <w:p w14:paraId="3D273B1E" w14:textId="77777777" w:rsidR="00DC23ED" w:rsidRPr="004A41E7" w:rsidRDefault="00DC23ED" w:rsidP="00DC23ED">
            <w:pPr>
              <w:pStyle w:val="TableText"/>
              <w:rPr>
                <w:sz w:val="16"/>
                <w:szCs w:val="16"/>
                <w:lang w:eastAsia="en-AU"/>
              </w:rPr>
            </w:pPr>
            <w:r w:rsidRPr="004A41E7">
              <w:rPr>
                <w:sz w:val="16"/>
                <w:szCs w:val="16"/>
                <w:lang w:eastAsia="en-AU"/>
              </w:rPr>
              <w:t>0.226773</w:t>
            </w:r>
          </w:p>
        </w:tc>
        <w:tc>
          <w:tcPr>
            <w:tcW w:w="896" w:type="dxa"/>
            <w:tcBorders>
              <w:top w:val="nil"/>
              <w:left w:val="nil"/>
              <w:bottom w:val="nil"/>
              <w:right w:val="nil"/>
            </w:tcBorders>
          </w:tcPr>
          <w:p w14:paraId="2513C4E4" w14:textId="77777777" w:rsidR="00DC23ED" w:rsidRPr="004A41E7" w:rsidRDefault="00DC23ED" w:rsidP="00DC23ED">
            <w:pPr>
              <w:pStyle w:val="TableText"/>
              <w:rPr>
                <w:sz w:val="16"/>
                <w:szCs w:val="16"/>
                <w:lang w:eastAsia="en-AU"/>
              </w:rPr>
            </w:pPr>
            <w:r w:rsidRPr="004A41E7">
              <w:rPr>
                <w:sz w:val="16"/>
                <w:szCs w:val="16"/>
                <w:lang w:eastAsia="en-AU"/>
              </w:rPr>
              <w:t>0.226796</w:t>
            </w:r>
          </w:p>
        </w:tc>
        <w:tc>
          <w:tcPr>
            <w:tcW w:w="896" w:type="dxa"/>
            <w:tcBorders>
              <w:top w:val="nil"/>
              <w:left w:val="nil"/>
              <w:bottom w:val="nil"/>
              <w:right w:val="nil"/>
            </w:tcBorders>
          </w:tcPr>
          <w:p w14:paraId="02753440" w14:textId="77777777" w:rsidR="00DC23ED" w:rsidRPr="004A41E7" w:rsidRDefault="00DC23ED" w:rsidP="00DC23ED">
            <w:pPr>
              <w:pStyle w:val="TableText"/>
              <w:rPr>
                <w:sz w:val="16"/>
                <w:szCs w:val="16"/>
                <w:lang w:eastAsia="en-AU"/>
              </w:rPr>
            </w:pPr>
            <w:r w:rsidRPr="004A41E7">
              <w:rPr>
                <w:sz w:val="16"/>
                <w:szCs w:val="16"/>
                <w:lang w:eastAsia="en-AU"/>
              </w:rPr>
              <w:t>0.138535</w:t>
            </w:r>
          </w:p>
        </w:tc>
        <w:tc>
          <w:tcPr>
            <w:tcW w:w="896" w:type="dxa"/>
            <w:tcBorders>
              <w:top w:val="nil"/>
              <w:left w:val="nil"/>
              <w:bottom w:val="nil"/>
              <w:right w:val="nil"/>
            </w:tcBorders>
          </w:tcPr>
          <w:p w14:paraId="6562316C" w14:textId="77777777" w:rsidR="00DC23ED" w:rsidRPr="004A41E7" w:rsidRDefault="00DC23ED" w:rsidP="00DC23ED">
            <w:pPr>
              <w:pStyle w:val="TableText"/>
              <w:rPr>
                <w:sz w:val="16"/>
                <w:szCs w:val="16"/>
                <w:lang w:eastAsia="en-AU"/>
              </w:rPr>
            </w:pPr>
            <w:r w:rsidRPr="004A41E7">
              <w:rPr>
                <w:sz w:val="16"/>
                <w:szCs w:val="16"/>
                <w:lang w:eastAsia="en-AU"/>
              </w:rPr>
              <w:t>0.137824</w:t>
            </w:r>
          </w:p>
        </w:tc>
        <w:tc>
          <w:tcPr>
            <w:tcW w:w="896" w:type="dxa"/>
            <w:tcBorders>
              <w:top w:val="nil"/>
              <w:left w:val="nil"/>
              <w:bottom w:val="nil"/>
              <w:right w:val="nil"/>
            </w:tcBorders>
          </w:tcPr>
          <w:p w14:paraId="030EE298" w14:textId="77777777" w:rsidR="00DC23ED" w:rsidRPr="004A41E7" w:rsidRDefault="00DC23ED" w:rsidP="00DC23ED">
            <w:pPr>
              <w:pStyle w:val="TableText"/>
              <w:rPr>
                <w:sz w:val="16"/>
                <w:szCs w:val="16"/>
                <w:lang w:eastAsia="en-AU"/>
              </w:rPr>
            </w:pPr>
            <w:r w:rsidRPr="004A41E7">
              <w:rPr>
                <w:sz w:val="16"/>
                <w:szCs w:val="16"/>
                <w:lang w:eastAsia="en-AU"/>
              </w:rPr>
              <w:t>0.137856</w:t>
            </w:r>
          </w:p>
        </w:tc>
        <w:tc>
          <w:tcPr>
            <w:tcW w:w="896" w:type="dxa"/>
            <w:tcBorders>
              <w:top w:val="nil"/>
              <w:left w:val="nil"/>
              <w:bottom w:val="nil"/>
              <w:right w:val="nil"/>
            </w:tcBorders>
          </w:tcPr>
          <w:p w14:paraId="6D1789FA" w14:textId="77777777" w:rsidR="00DC23ED" w:rsidRPr="004A41E7" w:rsidRDefault="00DC23ED" w:rsidP="00DC23ED">
            <w:pPr>
              <w:pStyle w:val="TableText"/>
              <w:rPr>
                <w:sz w:val="16"/>
                <w:szCs w:val="16"/>
                <w:lang w:eastAsia="en-AU"/>
              </w:rPr>
            </w:pPr>
            <w:r w:rsidRPr="004A41E7">
              <w:rPr>
                <w:sz w:val="16"/>
                <w:szCs w:val="16"/>
                <w:lang w:eastAsia="en-AU"/>
              </w:rPr>
              <w:t>0.010049</w:t>
            </w:r>
          </w:p>
        </w:tc>
        <w:tc>
          <w:tcPr>
            <w:tcW w:w="910" w:type="dxa"/>
            <w:tcBorders>
              <w:top w:val="nil"/>
              <w:left w:val="nil"/>
              <w:bottom w:val="nil"/>
              <w:right w:val="nil"/>
            </w:tcBorders>
          </w:tcPr>
          <w:p w14:paraId="3B1534D5" w14:textId="77777777" w:rsidR="00DC23ED" w:rsidRPr="004A41E7" w:rsidRDefault="00DC23ED" w:rsidP="00DC23ED">
            <w:pPr>
              <w:pStyle w:val="TableText"/>
              <w:rPr>
                <w:sz w:val="16"/>
                <w:szCs w:val="16"/>
                <w:lang w:eastAsia="en-AU"/>
              </w:rPr>
            </w:pPr>
            <w:r w:rsidRPr="004A41E7">
              <w:rPr>
                <w:sz w:val="16"/>
                <w:szCs w:val="16"/>
                <w:lang w:eastAsia="en-AU"/>
              </w:rPr>
              <w:t>0.008952</w:t>
            </w:r>
          </w:p>
        </w:tc>
        <w:tc>
          <w:tcPr>
            <w:tcW w:w="896" w:type="dxa"/>
            <w:tcBorders>
              <w:top w:val="nil"/>
              <w:left w:val="nil"/>
              <w:bottom w:val="nil"/>
              <w:right w:val="nil"/>
            </w:tcBorders>
          </w:tcPr>
          <w:p w14:paraId="3798A745" w14:textId="77777777" w:rsidR="00DC23ED" w:rsidRPr="004A41E7" w:rsidRDefault="00DC23ED" w:rsidP="00DC23ED">
            <w:pPr>
              <w:pStyle w:val="TableText"/>
              <w:rPr>
                <w:sz w:val="16"/>
                <w:szCs w:val="16"/>
                <w:lang w:eastAsia="en-AU"/>
              </w:rPr>
            </w:pPr>
            <w:r w:rsidRPr="004A41E7">
              <w:rPr>
                <w:sz w:val="16"/>
                <w:szCs w:val="16"/>
                <w:lang w:eastAsia="en-AU"/>
              </w:rPr>
              <w:t>0.008978</w:t>
            </w:r>
          </w:p>
        </w:tc>
        <w:tc>
          <w:tcPr>
            <w:tcW w:w="896" w:type="dxa"/>
            <w:tcBorders>
              <w:top w:val="nil"/>
              <w:left w:val="nil"/>
              <w:bottom w:val="nil"/>
              <w:right w:val="nil"/>
            </w:tcBorders>
          </w:tcPr>
          <w:p w14:paraId="7655DE60" w14:textId="77777777" w:rsidR="00DC23ED" w:rsidRPr="004A41E7" w:rsidRDefault="00DC23ED" w:rsidP="00DC23ED">
            <w:pPr>
              <w:pStyle w:val="TableText"/>
              <w:rPr>
                <w:sz w:val="16"/>
                <w:szCs w:val="16"/>
                <w:lang w:eastAsia="en-AU"/>
              </w:rPr>
            </w:pPr>
            <w:r w:rsidRPr="004A41E7">
              <w:rPr>
                <w:sz w:val="16"/>
                <w:szCs w:val="16"/>
                <w:lang w:eastAsia="en-AU"/>
              </w:rPr>
              <w:t>0.009005</w:t>
            </w:r>
          </w:p>
        </w:tc>
        <w:tc>
          <w:tcPr>
            <w:tcW w:w="858" w:type="dxa"/>
            <w:tcBorders>
              <w:top w:val="nil"/>
              <w:left w:val="nil"/>
              <w:bottom w:val="nil"/>
              <w:right w:val="nil"/>
            </w:tcBorders>
          </w:tcPr>
          <w:p w14:paraId="574100AF" w14:textId="77777777" w:rsidR="00DC23ED" w:rsidRPr="004A41E7" w:rsidRDefault="00DC23ED" w:rsidP="00DC23ED">
            <w:pPr>
              <w:pStyle w:val="TableText"/>
              <w:rPr>
                <w:sz w:val="16"/>
                <w:szCs w:val="16"/>
                <w:lang w:eastAsia="en-AU"/>
              </w:rPr>
            </w:pPr>
            <w:r w:rsidRPr="004A41E7">
              <w:rPr>
                <w:sz w:val="16"/>
                <w:szCs w:val="16"/>
                <w:lang w:eastAsia="en-AU"/>
              </w:rPr>
              <w:t>0.007493</w:t>
            </w:r>
          </w:p>
        </w:tc>
        <w:tc>
          <w:tcPr>
            <w:tcW w:w="896" w:type="dxa"/>
            <w:tcBorders>
              <w:top w:val="nil"/>
              <w:left w:val="nil"/>
              <w:bottom w:val="nil"/>
              <w:right w:val="nil"/>
            </w:tcBorders>
          </w:tcPr>
          <w:p w14:paraId="73C4247E" w14:textId="77777777" w:rsidR="00DC23ED" w:rsidRPr="004A41E7" w:rsidRDefault="00DC23ED" w:rsidP="00DC23ED">
            <w:pPr>
              <w:pStyle w:val="TableText"/>
              <w:rPr>
                <w:sz w:val="16"/>
                <w:szCs w:val="16"/>
                <w:lang w:eastAsia="en-AU"/>
              </w:rPr>
            </w:pPr>
            <w:r w:rsidRPr="004A41E7">
              <w:rPr>
                <w:sz w:val="16"/>
                <w:szCs w:val="16"/>
                <w:lang w:eastAsia="en-AU"/>
              </w:rPr>
              <w:t>0.007516</w:t>
            </w:r>
          </w:p>
        </w:tc>
        <w:tc>
          <w:tcPr>
            <w:tcW w:w="896" w:type="dxa"/>
            <w:tcBorders>
              <w:top w:val="nil"/>
              <w:left w:val="nil"/>
              <w:bottom w:val="nil"/>
              <w:right w:val="nil"/>
            </w:tcBorders>
          </w:tcPr>
          <w:p w14:paraId="46B8FDB1" w14:textId="77777777" w:rsidR="00DC23ED" w:rsidRPr="004A41E7" w:rsidRDefault="00DC23ED" w:rsidP="00DC23ED">
            <w:pPr>
              <w:pStyle w:val="TableText"/>
              <w:rPr>
                <w:sz w:val="16"/>
                <w:szCs w:val="16"/>
                <w:lang w:eastAsia="en-AU"/>
              </w:rPr>
            </w:pPr>
            <w:r w:rsidRPr="004A41E7">
              <w:rPr>
                <w:sz w:val="16"/>
                <w:szCs w:val="16"/>
                <w:lang w:eastAsia="en-AU"/>
              </w:rPr>
              <w:t>0.007540</w:t>
            </w:r>
          </w:p>
        </w:tc>
        <w:tc>
          <w:tcPr>
            <w:tcW w:w="896" w:type="dxa"/>
            <w:tcBorders>
              <w:top w:val="nil"/>
              <w:left w:val="nil"/>
              <w:bottom w:val="nil"/>
              <w:right w:val="nil"/>
            </w:tcBorders>
          </w:tcPr>
          <w:p w14:paraId="41E95C52" w14:textId="77777777" w:rsidR="00DC23ED" w:rsidRPr="004A41E7" w:rsidRDefault="00DC23ED" w:rsidP="00DC23ED">
            <w:pPr>
              <w:pStyle w:val="TableText"/>
              <w:rPr>
                <w:sz w:val="16"/>
                <w:szCs w:val="16"/>
                <w:lang w:eastAsia="en-AU"/>
              </w:rPr>
            </w:pPr>
            <w:r w:rsidRPr="004A41E7">
              <w:rPr>
                <w:sz w:val="16"/>
                <w:szCs w:val="16"/>
                <w:lang w:eastAsia="en-AU"/>
              </w:rPr>
              <w:t>0.007053</w:t>
            </w:r>
          </w:p>
        </w:tc>
        <w:tc>
          <w:tcPr>
            <w:tcW w:w="896" w:type="dxa"/>
            <w:tcBorders>
              <w:top w:val="nil"/>
              <w:left w:val="nil"/>
              <w:bottom w:val="nil"/>
              <w:right w:val="nil"/>
            </w:tcBorders>
          </w:tcPr>
          <w:p w14:paraId="30879AA5" w14:textId="77777777" w:rsidR="00DC23ED" w:rsidRPr="004A41E7" w:rsidRDefault="00DC23ED" w:rsidP="00DC23ED">
            <w:pPr>
              <w:pStyle w:val="TableText"/>
              <w:rPr>
                <w:sz w:val="16"/>
                <w:szCs w:val="16"/>
                <w:lang w:eastAsia="en-AU"/>
              </w:rPr>
            </w:pPr>
            <w:r w:rsidRPr="004A41E7">
              <w:rPr>
                <w:sz w:val="16"/>
                <w:szCs w:val="16"/>
                <w:lang w:eastAsia="en-AU"/>
              </w:rPr>
              <w:t>0.007053</w:t>
            </w:r>
          </w:p>
        </w:tc>
        <w:tc>
          <w:tcPr>
            <w:tcW w:w="896" w:type="dxa"/>
            <w:tcBorders>
              <w:top w:val="nil"/>
              <w:left w:val="nil"/>
              <w:bottom w:val="nil"/>
              <w:right w:val="nil"/>
            </w:tcBorders>
          </w:tcPr>
          <w:p w14:paraId="5D447226" w14:textId="77777777" w:rsidR="00DC23ED" w:rsidRPr="004A41E7" w:rsidRDefault="00DC23ED" w:rsidP="00DC23ED">
            <w:pPr>
              <w:pStyle w:val="TableText"/>
              <w:rPr>
                <w:sz w:val="16"/>
                <w:szCs w:val="16"/>
                <w:lang w:eastAsia="en-AU"/>
              </w:rPr>
            </w:pPr>
            <w:r w:rsidRPr="004A41E7">
              <w:rPr>
                <w:sz w:val="16"/>
                <w:szCs w:val="16"/>
                <w:lang w:eastAsia="en-AU"/>
              </w:rPr>
              <w:t>0.007053</w:t>
            </w:r>
          </w:p>
        </w:tc>
        <w:tc>
          <w:tcPr>
            <w:tcW w:w="896" w:type="dxa"/>
            <w:tcBorders>
              <w:top w:val="nil"/>
              <w:left w:val="nil"/>
              <w:bottom w:val="nil"/>
              <w:right w:val="nil"/>
            </w:tcBorders>
          </w:tcPr>
          <w:p w14:paraId="25DBFD37" w14:textId="77777777" w:rsidR="00DC23ED" w:rsidRPr="004A41E7" w:rsidRDefault="00DC23ED" w:rsidP="00DC23ED">
            <w:pPr>
              <w:pStyle w:val="TableText"/>
              <w:rPr>
                <w:sz w:val="16"/>
                <w:szCs w:val="16"/>
                <w:lang w:eastAsia="en-AU"/>
              </w:rPr>
            </w:pPr>
            <w:r w:rsidRPr="004A41E7">
              <w:rPr>
                <w:sz w:val="16"/>
                <w:szCs w:val="16"/>
                <w:lang w:eastAsia="en-AU"/>
              </w:rPr>
              <w:t>0.006326</w:t>
            </w:r>
          </w:p>
        </w:tc>
      </w:tr>
      <w:tr w:rsidR="00DC23ED" w:rsidRPr="004A41E7" w14:paraId="5D243873" w14:textId="77777777">
        <w:trPr>
          <w:trHeight w:val="219"/>
        </w:trPr>
        <w:tc>
          <w:tcPr>
            <w:tcW w:w="994" w:type="dxa"/>
            <w:tcBorders>
              <w:top w:val="nil"/>
              <w:left w:val="nil"/>
              <w:bottom w:val="nil"/>
              <w:right w:val="nil"/>
            </w:tcBorders>
          </w:tcPr>
          <w:p w14:paraId="74C60361"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40" w:type="dxa"/>
            <w:tcBorders>
              <w:top w:val="nil"/>
              <w:left w:val="nil"/>
              <w:bottom w:val="nil"/>
              <w:right w:val="nil"/>
            </w:tcBorders>
          </w:tcPr>
          <w:p w14:paraId="6B7C944D" w14:textId="77777777" w:rsidR="00DC23ED" w:rsidRPr="004A41E7" w:rsidRDefault="00DC23ED" w:rsidP="00DC23ED">
            <w:pPr>
              <w:pStyle w:val="TableText"/>
              <w:rPr>
                <w:sz w:val="16"/>
                <w:szCs w:val="16"/>
                <w:lang w:eastAsia="en-AU"/>
              </w:rPr>
            </w:pPr>
            <w:r w:rsidRPr="004A41E7">
              <w:rPr>
                <w:sz w:val="16"/>
                <w:szCs w:val="16"/>
                <w:lang w:eastAsia="en-AU"/>
              </w:rPr>
              <w:t>0.229028</w:t>
            </w:r>
          </w:p>
        </w:tc>
        <w:tc>
          <w:tcPr>
            <w:tcW w:w="896" w:type="dxa"/>
            <w:tcBorders>
              <w:top w:val="nil"/>
              <w:left w:val="nil"/>
              <w:bottom w:val="nil"/>
              <w:right w:val="nil"/>
            </w:tcBorders>
          </w:tcPr>
          <w:p w14:paraId="255235C0" w14:textId="77777777" w:rsidR="00DC23ED" w:rsidRPr="004A41E7" w:rsidRDefault="00DC23ED" w:rsidP="00DC23ED">
            <w:pPr>
              <w:pStyle w:val="TableText"/>
              <w:rPr>
                <w:sz w:val="16"/>
                <w:szCs w:val="16"/>
                <w:lang w:eastAsia="en-AU"/>
              </w:rPr>
            </w:pPr>
            <w:r w:rsidRPr="004A41E7">
              <w:rPr>
                <w:sz w:val="16"/>
                <w:szCs w:val="16"/>
                <w:lang w:eastAsia="en-AU"/>
              </w:rPr>
              <w:t>0.229056</w:t>
            </w:r>
          </w:p>
        </w:tc>
        <w:tc>
          <w:tcPr>
            <w:tcW w:w="896" w:type="dxa"/>
            <w:tcBorders>
              <w:top w:val="nil"/>
              <w:left w:val="nil"/>
              <w:bottom w:val="nil"/>
              <w:right w:val="nil"/>
            </w:tcBorders>
          </w:tcPr>
          <w:p w14:paraId="5DE4D041" w14:textId="77777777" w:rsidR="00DC23ED" w:rsidRPr="004A41E7" w:rsidRDefault="00DC23ED" w:rsidP="00DC23ED">
            <w:pPr>
              <w:pStyle w:val="TableText"/>
              <w:rPr>
                <w:sz w:val="16"/>
                <w:szCs w:val="16"/>
                <w:lang w:eastAsia="en-AU"/>
              </w:rPr>
            </w:pPr>
            <w:r w:rsidRPr="004A41E7">
              <w:rPr>
                <w:sz w:val="16"/>
                <w:szCs w:val="16"/>
                <w:lang w:eastAsia="en-AU"/>
              </w:rPr>
              <w:t>0.140946</w:t>
            </w:r>
          </w:p>
        </w:tc>
        <w:tc>
          <w:tcPr>
            <w:tcW w:w="896" w:type="dxa"/>
            <w:tcBorders>
              <w:top w:val="nil"/>
              <w:left w:val="nil"/>
              <w:bottom w:val="nil"/>
              <w:right w:val="nil"/>
            </w:tcBorders>
          </w:tcPr>
          <w:p w14:paraId="2E162EB9" w14:textId="77777777" w:rsidR="00DC23ED" w:rsidRPr="004A41E7" w:rsidRDefault="00DC23ED" w:rsidP="00DC23ED">
            <w:pPr>
              <w:pStyle w:val="TableText"/>
              <w:rPr>
                <w:sz w:val="16"/>
                <w:szCs w:val="16"/>
                <w:lang w:eastAsia="en-AU"/>
              </w:rPr>
            </w:pPr>
            <w:r w:rsidRPr="004A41E7">
              <w:rPr>
                <w:sz w:val="16"/>
                <w:szCs w:val="16"/>
                <w:lang w:eastAsia="en-AU"/>
              </w:rPr>
              <w:t>0.140109</w:t>
            </w:r>
          </w:p>
        </w:tc>
        <w:tc>
          <w:tcPr>
            <w:tcW w:w="896" w:type="dxa"/>
            <w:tcBorders>
              <w:top w:val="nil"/>
              <w:left w:val="nil"/>
              <w:bottom w:val="nil"/>
              <w:right w:val="nil"/>
            </w:tcBorders>
          </w:tcPr>
          <w:p w14:paraId="240B3245" w14:textId="77777777" w:rsidR="00DC23ED" w:rsidRPr="004A41E7" w:rsidRDefault="00DC23ED" w:rsidP="00DC23ED">
            <w:pPr>
              <w:pStyle w:val="TableText"/>
              <w:rPr>
                <w:sz w:val="16"/>
                <w:szCs w:val="16"/>
                <w:lang w:eastAsia="en-AU"/>
              </w:rPr>
            </w:pPr>
            <w:r w:rsidRPr="004A41E7">
              <w:rPr>
                <w:sz w:val="16"/>
                <w:szCs w:val="16"/>
                <w:lang w:eastAsia="en-AU"/>
              </w:rPr>
              <w:t>0.140151</w:t>
            </w:r>
          </w:p>
        </w:tc>
        <w:tc>
          <w:tcPr>
            <w:tcW w:w="896" w:type="dxa"/>
            <w:tcBorders>
              <w:top w:val="nil"/>
              <w:left w:val="nil"/>
              <w:bottom w:val="nil"/>
              <w:right w:val="nil"/>
            </w:tcBorders>
          </w:tcPr>
          <w:p w14:paraId="5C944A58" w14:textId="77777777" w:rsidR="00DC23ED" w:rsidRPr="004A41E7" w:rsidRDefault="00DC23ED" w:rsidP="00DC23ED">
            <w:pPr>
              <w:pStyle w:val="TableText"/>
              <w:rPr>
                <w:sz w:val="16"/>
                <w:szCs w:val="16"/>
                <w:lang w:eastAsia="en-AU"/>
              </w:rPr>
            </w:pPr>
            <w:r w:rsidRPr="004A41E7">
              <w:rPr>
                <w:sz w:val="16"/>
                <w:szCs w:val="16"/>
                <w:lang w:eastAsia="en-AU"/>
              </w:rPr>
              <w:t>0.012255</w:t>
            </w:r>
          </w:p>
        </w:tc>
        <w:tc>
          <w:tcPr>
            <w:tcW w:w="910" w:type="dxa"/>
            <w:tcBorders>
              <w:top w:val="nil"/>
              <w:left w:val="nil"/>
              <w:bottom w:val="nil"/>
              <w:right w:val="nil"/>
            </w:tcBorders>
          </w:tcPr>
          <w:p w14:paraId="3FF50489" w14:textId="77777777" w:rsidR="00DC23ED" w:rsidRPr="004A41E7" w:rsidRDefault="00DC23ED" w:rsidP="00DC23ED">
            <w:pPr>
              <w:pStyle w:val="TableText"/>
              <w:rPr>
                <w:sz w:val="16"/>
                <w:szCs w:val="16"/>
                <w:lang w:eastAsia="en-AU"/>
              </w:rPr>
            </w:pPr>
            <w:r w:rsidRPr="004A41E7">
              <w:rPr>
                <w:sz w:val="16"/>
                <w:szCs w:val="16"/>
                <w:lang w:eastAsia="en-AU"/>
              </w:rPr>
              <w:t>0.010929</w:t>
            </w:r>
          </w:p>
        </w:tc>
        <w:tc>
          <w:tcPr>
            <w:tcW w:w="896" w:type="dxa"/>
            <w:tcBorders>
              <w:top w:val="nil"/>
              <w:left w:val="nil"/>
              <w:bottom w:val="nil"/>
              <w:right w:val="nil"/>
            </w:tcBorders>
          </w:tcPr>
          <w:p w14:paraId="35BBCB32" w14:textId="77777777" w:rsidR="00DC23ED" w:rsidRPr="004A41E7" w:rsidRDefault="00DC23ED" w:rsidP="00DC23ED">
            <w:pPr>
              <w:pStyle w:val="TableText"/>
              <w:rPr>
                <w:sz w:val="16"/>
                <w:szCs w:val="16"/>
                <w:lang w:eastAsia="en-AU"/>
              </w:rPr>
            </w:pPr>
            <w:r w:rsidRPr="004A41E7">
              <w:rPr>
                <w:sz w:val="16"/>
                <w:szCs w:val="16"/>
                <w:lang w:eastAsia="en-AU"/>
              </w:rPr>
              <w:t>0.010966</w:t>
            </w:r>
          </w:p>
        </w:tc>
        <w:tc>
          <w:tcPr>
            <w:tcW w:w="896" w:type="dxa"/>
            <w:tcBorders>
              <w:top w:val="nil"/>
              <w:left w:val="nil"/>
              <w:bottom w:val="nil"/>
              <w:right w:val="nil"/>
            </w:tcBorders>
          </w:tcPr>
          <w:p w14:paraId="006F0553" w14:textId="77777777" w:rsidR="00DC23ED" w:rsidRPr="004A41E7" w:rsidRDefault="00DC23ED" w:rsidP="00DC23ED">
            <w:pPr>
              <w:pStyle w:val="TableText"/>
              <w:rPr>
                <w:sz w:val="16"/>
                <w:szCs w:val="16"/>
                <w:lang w:eastAsia="en-AU"/>
              </w:rPr>
            </w:pPr>
            <w:r w:rsidRPr="004A41E7">
              <w:rPr>
                <w:sz w:val="16"/>
                <w:szCs w:val="16"/>
                <w:lang w:eastAsia="en-AU"/>
              </w:rPr>
              <w:t>0.011004</w:t>
            </w:r>
          </w:p>
        </w:tc>
        <w:tc>
          <w:tcPr>
            <w:tcW w:w="858" w:type="dxa"/>
            <w:tcBorders>
              <w:top w:val="nil"/>
              <w:left w:val="nil"/>
              <w:bottom w:val="nil"/>
              <w:right w:val="nil"/>
            </w:tcBorders>
          </w:tcPr>
          <w:p w14:paraId="3E2BF18E" w14:textId="77777777" w:rsidR="00DC23ED" w:rsidRPr="004A41E7" w:rsidRDefault="00DC23ED" w:rsidP="00DC23ED">
            <w:pPr>
              <w:pStyle w:val="TableText"/>
              <w:rPr>
                <w:sz w:val="16"/>
                <w:szCs w:val="16"/>
                <w:lang w:eastAsia="en-AU"/>
              </w:rPr>
            </w:pPr>
            <w:r w:rsidRPr="004A41E7">
              <w:rPr>
                <w:sz w:val="16"/>
                <w:szCs w:val="16"/>
                <w:lang w:eastAsia="en-AU"/>
              </w:rPr>
              <w:t>0.009155</w:t>
            </w:r>
          </w:p>
        </w:tc>
        <w:tc>
          <w:tcPr>
            <w:tcW w:w="896" w:type="dxa"/>
            <w:tcBorders>
              <w:top w:val="nil"/>
              <w:left w:val="nil"/>
              <w:bottom w:val="nil"/>
              <w:right w:val="nil"/>
            </w:tcBorders>
          </w:tcPr>
          <w:p w14:paraId="36DEBB77" w14:textId="77777777" w:rsidR="00DC23ED" w:rsidRPr="004A41E7" w:rsidRDefault="00DC23ED" w:rsidP="00DC23ED">
            <w:pPr>
              <w:pStyle w:val="TableText"/>
              <w:rPr>
                <w:sz w:val="16"/>
                <w:szCs w:val="16"/>
                <w:lang w:eastAsia="en-AU"/>
              </w:rPr>
            </w:pPr>
            <w:r w:rsidRPr="004A41E7">
              <w:rPr>
                <w:sz w:val="16"/>
                <w:szCs w:val="16"/>
                <w:lang w:eastAsia="en-AU"/>
              </w:rPr>
              <w:t>0.009186</w:t>
            </w:r>
          </w:p>
        </w:tc>
        <w:tc>
          <w:tcPr>
            <w:tcW w:w="896" w:type="dxa"/>
            <w:tcBorders>
              <w:top w:val="nil"/>
              <w:left w:val="nil"/>
              <w:bottom w:val="nil"/>
              <w:right w:val="nil"/>
            </w:tcBorders>
          </w:tcPr>
          <w:p w14:paraId="19CA923C" w14:textId="77777777" w:rsidR="00DC23ED" w:rsidRPr="004A41E7" w:rsidRDefault="00DC23ED" w:rsidP="00DC23ED">
            <w:pPr>
              <w:pStyle w:val="TableText"/>
              <w:rPr>
                <w:sz w:val="16"/>
                <w:szCs w:val="16"/>
                <w:lang w:eastAsia="en-AU"/>
              </w:rPr>
            </w:pPr>
            <w:r w:rsidRPr="004A41E7">
              <w:rPr>
                <w:sz w:val="16"/>
                <w:szCs w:val="16"/>
                <w:lang w:eastAsia="en-AU"/>
              </w:rPr>
              <w:t>0.009219</w:t>
            </w:r>
          </w:p>
        </w:tc>
        <w:tc>
          <w:tcPr>
            <w:tcW w:w="896" w:type="dxa"/>
            <w:tcBorders>
              <w:top w:val="nil"/>
              <w:left w:val="nil"/>
              <w:bottom w:val="nil"/>
              <w:right w:val="nil"/>
            </w:tcBorders>
          </w:tcPr>
          <w:p w14:paraId="0B58BEA6" w14:textId="77777777" w:rsidR="00DC23ED" w:rsidRPr="004A41E7" w:rsidRDefault="00DC23ED" w:rsidP="00DC23ED">
            <w:pPr>
              <w:pStyle w:val="TableText"/>
              <w:rPr>
                <w:sz w:val="16"/>
                <w:szCs w:val="16"/>
                <w:lang w:eastAsia="en-AU"/>
              </w:rPr>
            </w:pPr>
            <w:r w:rsidRPr="004A41E7">
              <w:rPr>
                <w:sz w:val="16"/>
                <w:szCs w:val="16"/>
                <w:lang w:eastAsia="en-AU"/>
              </w:rPr>
              <w:t>0.008620</w:t>
            </w:r>
          </w:p>
        </w:tc>
        <w:tc>
          <w:tcPr>
            <w:tcW w:w="896" w:type="dxa"/>
            <w:tcBorders>
              <w:top w:val="nil"/>
              <w:left w:val="nil"/>
              <w:bottom w:val="nil"/>
              <w:right w:val="nil"/>
            </w:tcBorders>
          </w:tcPr>
          <w:p w14:paraId="66969848" w14:textId="77777777" w:rsidR="00DC23ED" w:rsidRPr="004A41E7" w:rsidRDefault="00DC23ED" w:rsidP="00DC23ED">
            <w:pPr>
              <w:pStyle w:val="TableText"/>
              <w:rPr>
                <w:sz w:val="16"/>
                <w:szCs w:val="16"/>
                <w:lang w:eastAsia="en-AU"/>
              </w:rPr>
            </w:pPr>
            <w:r w:rsidRPr="004A41E7">
              <w:rPr>
                <w:sz w:val="16"/>
                <w:szCs w:val="16"/>
                <w:lang w:eastAsia="en-AU"/>
              </w:rPr>
              <w:t>0.008620</w:t>
            </w:r>
          </w:p>
        </w:tc>
        <w:tc>
          <w:tcPr>
            <w:tcW w:w="896" w:type="dxa"/>
            <w:tcBorders>
              <w:top w:val="nil"/>
              <w:left w:val="nil"/>
              <w:bottom w:val="nil"/>
              <w:right w:val="nil"/>
            </w:tcBorders>
          </w:tcPr>
          <w:p w14:paraId="3A5CE1EA" w14:textId="77777777" w:rsidR="00DC23ED" w:rsidRPr="004A41E7" w:rsidRDefault="00DC23ED" w:rsidP="00DC23ED">
            <w:pPr>
              <w:pStyle w:val="TableText"/>
              <w:rPr>
                <w:sz w:val="16"/>
                <w:szCs w:val="16"/>
                <w:lang w:eastAsia="en-AU"/>
              </w:rPr>
            </w:pPr>
            <w:r w:rsidRPr="004A41E7">
              <w:rPr>
                <w:sz w:val="16"/>
                <w:szCs w:val="16"/>
                <w:lang w:eastAsia="en-AU"/>
              </w:rPr>
              <w:t>0.008620</w:t>
            </w:r>
          </w:p>
        </w:tc>
        <w:tc>
          <w:tcPr>
            <w:tcW w:w="896" w:type="dxa"/>
            <w:tcBorders>
              <w:top w:val="nil"/>
              <w:left w:val="nil"/>
              <w:bottom w:val="nil"/>
              <w:right w:val="nil"/>
            </w:tcBorders>
          </w:tcPr>
          <w:p w14:paraId="1853AD18" w14:textId="77777777" w:rsidR="00DC23ED" w:rsidRPr="004A41E7" w:rsidRDefault="00DC23ED" w:rsidP="00DC23ED">
            <w:pPr>
              <w:pStyle w:val="TableText"/>
              <w:rPr>
                <w:sz w:val="16"/>
                <w:szCs w:val="16"/>
                <w:lang w:eastAsia="en-AU"/>
              </w:rPr>
            </w:pPr>
            <w:r w:rsidRPr="004A41E7">
              <w:rPr>
                <w:sz w:val="16"/>
                <w:szCs w:val="16"/>
                <w:lang w:eastAsia="en-AU"/>
              </w:rPr>
              <w:t>0.007720</w:t>
            </w:r>
          </w:p>
        </w:tc>
      </w:tr>
      <w:tr w:rsidR="00DC23ED" w:rsidRPr="004A41E7" w14:paraId="4060BC5E" w14:textId="77777777">
        <w:trPr>
          <w:trHeight w:val="219"/>
        </w:trPr>
        <w:tc>
          <w:tcPr>
            <w:tcW w:w="994" w:type="dxa"/>
            <w:tcBorders>
              <w:top w:val="nil"/>
              <w:left w:val="nil"/>
              <w:bottom w:val="nil"/>
              <w:right w:val="nil"/>
            </w:tcBorders>
          </w:tcPr>
          <w:p w14:paraId="51967F99"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40" w:type="dxa"/>
            <w:tcBorders>
              <w:top w:val="nil"/>
              <w:left w:val="nil"/>
              <w:bottom w:val="nil"/>
              <w:right w:val="nil"/>
            </w:tcBorders>
          </w:tcPr>
          <w:p w14:paraId="15A9F909" w14:textId="77777777" w:rsidR="00DC23ED" w:rsidRPr="004A41E7" w:rsidRDefault="00DC23ED" w:rsidP="00DC23ED">
            <w:pPr>
              <w:pStyle w:val="TableText"/>
              <w:rPr>
                <w:sz w:val="16"/>
                <w:szCs w:val="16"/>
                <w:lang w:eastAsia="en-AU"/>
              </w:rPr>
            </w:pPr>
            <w:r w:rsidRPr="004A41E7">
              <w:rPr>
                <w:sz w:val="16"/>
                <w:szCs w:val="16"/>
                <w:lang w:eastAsia="en-AU"/>
              </w:rPr>
              <w:t>0.229019</w:t>
            </w:r>
          </w:p>
        </w:tc>
        <w:tc>
          <w:tcPr>
            <w:tcW w:w="896" w:type="dxa"/>
            <w:tcBorders>
              <w:top w:val="nil"/>
              <w:left w:val="nil"/>
              <w:bottom w:val="nil"/>
              <w:right w:val="nil"/>
            </w:tcBorders>
          </w:tcPr>
          <w:p w14:paraId="34C389B0" w14:textId="77777777" w:rsidR="00DC23ED" w:rsidRPr="004A41E7" w:rsidRDefault="00DC23ED" w:rsidP="00DC23ED">
            <w:pPr>
              <w:pStyle w:val="TableText"/>
              <w:rPr>
                <w:sz w:val="16"/>
                <w:szCs w:val="16"/>
                <w:lang w:eastAsia="en-AU"/>
              </w:rPr>
            </w:pPr>
            <w:r w:rsidRPr="004A41E7">
              <w:rPr>
                <w:sz w:val="16"/>
                <w:szCs w:val="16"/>
                <w:lang w:eastAsia="en-AU"/>
              </w:rPr>
              <w:t>0.229019</w:t>
            </w:r>
          </w:p>
        </w:tc>
        <w:tc>
          <w:tcPr>
            <w:tcW w:w="896" w:type="dxa"/>
            <w:tcBorders>
              <w:top w:val="nil"/>
              <w:left w:val="nil"/>
              <w:bottom w:val="nil"/>
              <w:right w:val="nil"/>
            </w:tcBorders>
          </w:tcPr>
          <w:p w14:paraId="4C860059" w14:textId="77777777" w:rsidR="00DC23ED" w:rsidRPr="004A41E7" w:rsidRDefault="00DC23ED" w:rsidP="00DC23ED">
            <w:pPr>
              <w:pStyle w:val="TableText"/>
              <w:rPr>
                <w:sz w:val="16"/>
                <w:szCs w:val="16"/>
                <w:lang w:eastAsia="en-AU"/>
              </w:rPr>
            </w:pPr>
            <w:r w:rsidRPr="004A41E7">
              <w:rPr>
                <w:sz w:val="16"/>
                <w:szCs w:val="16"/>
                <w:lang w:eastAsia="en-AU"/>
              </w:rPr>
              <w:t>0.141409</w:t>
            </w:r>
          </w:p>
        </w:tc>
        <w:tc>
          <w:tcPr>
            <w:tcW w:w="896" w:type="dxa"/>
            <w:tcBorders>
              <w:top w:val="nil"/>
              <w:left w:val="nil"/>
              <w:bottom w:val="nil"/>
              <w:right w:val="nil"/>
            </w:tcBorders>
          </w:tcPr>
          <w:p w14:paraId="4BC84740" w14:textId="77777777" w:rsidR="00DC23ED" w:rsidRPr="004A41E7" w:rsidRDefault="00DC23ED" w:rsidP="00DC23ED">
            <w:pPr>
              <w:pStyle w:val="TableText"/>
              <w:rPr>
                <w:sz w:val="16"/>
                <w:szCs w:val="16"/>
                <w:lang w:eastAsia="en-AU"/>
              </w:rPr>
            </w:pPr>
            <w:r w:rsidRPr="004A41E7">
              <w:rPr>
                <w:sz w:val="16"/>
                <w:szCs w:val="16"/>
                <w:lang w:eastAsia="en-AU"/>
              </w:rPr>
              <w:t>0.140885</w:t>
            </w:r>
          </w:p>
        </w:tc>
        <w:tc>
          <w:tcPr>
            <w:tcW w:w="896" w:type="dxa"/>
            <w:tcBorders>
              <w:top w:val="nil"/>
              <w:left w:val="nil"/>
              <w:bottom w:val="nil"/>
              <w:right w:val="nil"/>
            </w:tcBorders>
          </w:tcPr>
          <w:p w14:paraId="5D6231D3" w14:textId="77777777" w:rsidR="00DC23ED" w:rsidRPr="004A41E7" w:rsidRDefault="00DC23ED" w:rsidP="00DC23ED">
            <w:pPr>
              <w:pStyle w:val="TableText"/>
              <w:rPr>
                <w:sz w:val="16"/>
                <w:szCs w:val="16"/>
                <w:lang w:eastAsia="en-AU"/>
              </w:rPr>
            </w:pPr>
            <w:r w:rsidRPr="004A41E7">
              <w:rPr>
                <w:sz w:val="16"/>
                <w:szCs w:val="16"/>
                <w:lang w:eastAsia="en-AU"/>
              </w:rPr>
              <w:t>0.140919</w:t>
            </w:r>
          </w:p>
        </w:tc>
        <w:tc>
          <w:tcPr>
            <w:tcW w:w="896" w:type="dxa"/>
            <w:tcBorders>
              <w:top w:val="nil"/>
              <w:left w:val="nil"/>
              <w:bottom w:val="nil"/>
              <w:right w:val="nil"/>
            </w:tcBorders>
          </w:tcPr>
          <w:p w14:paraId="1B1E41BF" w14:textId="77777777" w:rsidR="00DC23ED" w:rsidRPr="004A41E7" w:rsidRDefault="00DC23ED" w:rsidP="00DC23ED">
            <w:pPr>
              <w:pStyle w:val="TableText"/>
              <w:rPr>
                <w:sz w:val="16"/>
                <w:szCs w:val="16"/>
                <w:lang w:eastAsia="en-AU"/>
              </w:rPr>
            </w:pPr>
            <w:r w:rsidRPr="004A41E7">
              <w:rPr>
                <w:sz w:val="16"/>
                <w:szCs w:val="16"/>
                <w:lang w:eastAsia="en-AU"/>
              </w:rPr>
              <w:t>0.013141</w:t>
            </w:r>
          </w:p>
        </w:tc>
        <w:tc>
          <w:tcPr>
            <w:tcW w:w="910" w:type="dxa"/>
            <w:tcBorders>
              <w:top w:val="nil"/>
              <w:left w:val="nil"/>
              <w:bottom w:val="nil"/>
              <w:right w:val="nil"/>
            </w:tcBorders>
          </w:tcPr>
          <w:p w14:paraId="72CD0AE9" w14:textId="77777777" w:rsidR="00DC23ED" w:rsidRPr="004A41E7" w:rsidRDefault="00DC23ED" w:rsidP="00DC23ED">
            <w:pPr>
              <w:pStyle w:val="TableText"/>
              <w:rPr>
                <w:sz w:val="16"/>
                <w:szCs w:val="16"/>
                <w:lang w:eastAsia="en-AU"/>
              </w:rPr>
            </w:pPr>
            <w:r w:rsidRPr="004A41E7">
              <w:rPr>
                <w:sz w:val="16"/>
                <w:szCs w:val="16"/>
                <w:lang w:eastAsia="en-AU"/>
              </w:rPr>
              <w:t>0.012069</w:t>
            </w:r>
          </w:p>
        </w:tc>
        <w:tc>
          <w:tcPr>
            <w:tcW w:w="896" w:type="dxa"/>
            <w:tcBorders>
              <w:top w:val="nil"/>
              <w:left w:val="nil"/>
              <w:bottom w:val="nil"/>
              <w:right w:val="nil"/>
            </w:tcBorders>
          </w:tcPr>
          <w:p w14:paraId="3F287445" w14:textId="77777777" w:rsidR="00DC23ED" w:rsidRPr="004A41E7" w:rsidRDefault="00DC23ED" w:rsidP="00DC23ED">
            <w:pPr>
              <w:pStyle w:val="TableText"/>
              <w:rPr>
                <w:sz w:val="16"/>
                <w:szCs w:val="16"/>
                <w:lang w:eastAsia="en-AU"/>
              </w:rPr>
            </w:pPr>
            <w:r w:rsidRPr="004A41E7">
              <w:rPr>
                <w:sz w:val="16"/>
                <w:szCs w:val="16"/>
                <w:lang w:eastAsia="en-AU"/>
              </w:rPr>
              <w:t>0.012112</w:t>
            </w:r>
          </w:p>
        </w:tc>
        <w:tc>
          <w:tcPr>
            <w:tcW w:w="896" w:type="dxa"/>
            <w:tcBorders>
              <w:top w:val="nil"/>
              <w:left w:val="nil"/>
              <w:bottom w:val="nil"/>
              <w:right w:val="nil"/>
            </w:tcBorders>
          </w:tcPr>
          <w:p w14:paraId="0E015D00" w14:textId="77777777" w:rsidR="00DC23ED" w:rsidRPr="004A41E7" w:rsidRDefault="00DC23ED" w:rsidP="00DC23ED">
            <w:pPr>
              <w:pStyle w:val="TableText"/>
              <w:rPr>
                <w:sz w:val="16"/>
                <w:szCs w:val="16"/>
                <w:lang w:eastAsia="en-AU"/>
              </w:rPr>
            </w:pPr>
            <w:r w:rsidRPr="004A41E7">
              <w:rPr>
                <w:sz w:val="16"/>
                <w:szCs w:val="16"/>
                <w:lang w:eastAsia="en-AU"/>
              </w:rPr>
              <w:t>0.012157</w:t>
            </w:r>
          </w:p>
        </w:tc>
        <w:tc>
          <w:tcPr>
            <w:tcW w:w="858" w:type="dxa"/>
            <w:tcBorders>
              <w:top w:val="nil"/>
              <w:left w:val="nil"/>
              <w:bottom w:val="nil"/>
              <w:right w:val="nil"/>
            </w:tcBorders>
          </w:tcPr>
          <w:p w14:paraId="65598BFC" w14:textId="77777777" w:rsidR="00DC23ED" w:rsidRPr="004A41E7" w:rsidRDefault="00DC23ED" w:rsidP="00DC23ED">
            <w:pPr>
              <w:pStyle w:val="TableText"/>
              <w:rPr>
                <w:sz w:val="16"/>
                <w:szCs w:val="16"/>
                <w:lang w:eastAsia="en-AU"/>
              </w:rPr>
            </w:pPr>
            <w:r w:rsidRPr="004A41E7">
              <w:rPr>
                <w:sz w:val="16"/>
                <w:szCs w:val="16"/>
                <w:lang w:eastAsia="en-AU"/>
              </w:rPr>
              <w:t>0.010322</w:t>
            </w:r>
          </w:p>
        </w:tc>
        <w:tc>
          <w:tcPr>
            <w:tcW w:w="896" w:type="dxa"/>
            <w:tcBorders>
              <w:top w:val="nil"/>
              <w:left w:val="nil"/>
              <w:bottom w:val="nil"/>
              <w:right w:val="nil"/>
            </w:tcBorders>
          </w:tcPr>
          <w:p w14:paraId="375C2B39" w14:textId="77777777" w:rsidR="00DC23ED" w:rsidRPr="004A41E7" w:rsidRDefault="00DC23ED" w:rsidP="00DC23ED">
            <w:pPr>
              <w:pStyle w:val="TableText"/>
              <w:rPr>
                <w:sz w:val="16"/>
                <w:szCs w:val="16"/>
                <w:lang w:eastAsia="en-AU"/>
              </w:rPr>
            </w:pPr>
            <w:r w:rsidRPr="004A41E7">
              <w:rPr>
                <w:sz w:val="16"/>
                <w:szCs w:val="16"/>
                <w:lang w:eastAsia="en-AU"/>
              </w:rPr>
              <w:t>0.010361</w:t>
            </w:r>
          </w:p>
        </w:tc>
        <w:tc>
          <w:tcPr>
            <w:tcW w:w="896" w:type="dxa"/>
            <w:tcBorders>
              <w:top w:val="nil"/>
              <w:left w:val="nil"/>
              <w:bottom w:val="nil"/>
              <w:right w:val="nil"/>
            </w:tcBorders>
          </w:tcPr>
          <w:p w14:paraId="65F2FA07" w14:textId="77777777" w:rsidR="00DC23ED" w:rsidRPr="004A41E7" w:rsidRDefault="00DC23ED" w:rsidP="00DC23ED">
            <w:pPr>
              <w:pStyle w:val="TableText"/>
              <w:rPr>
                <w:sz w:val="16"/>
                <w:szCs w:val="16"/>
                <w:lang w:eastAsia="en-AU"/>
              </w:rPr>
            </w:pPr>
            <w:r w:rsidRPr="004A41E7">
              <w:rPr>
                <w:sz w:val="16"/>
                <w:szCs w:val="16"/>
                <w:lang w:eastAsia="en-AU"/>
              </w:rPr>
              <w:t>0.010402</w:t>
            </w:r>
          </w:p>
        </w:tc>
        <w:tc>
          <w:tcPr>
            <w:tcW w:w="896" w:type="dxa"/>
            <w:tcBorders>
              <w:top w:val="nil"/>
              <w:left w:val="nil"/>
              <w:bottom w:val="nil"/>
              <w:right w:val="nil"/>
            </w:tcBorders>
          </w:tcPr>
          <w:p w14:paraId="356ED3F5" w14:textId="77777777" w:rsidR="00DC23ED" w:rsidRPr="004A41E7" w:rsidRDefault="00DC23ED" w:rsidP="00DC23ED">
            <w:pPr>
              <w:pStyle w:val="TableText"/>
              <w:rPr>
                <w:sz w:val="16"/>
                <w:szCs w:val="16"/>
                <w:lang w:eastAsia="en-AU"/>
              </w:rPr>
            </w:pPr>
            <w:r w:rsidRPr="004A41E7">
              <w:rPr>
                <w:sz w:val="16"/>
                <w:szCs w:val="16"/>
                <w:lang w:eastAsia="en-AU"/>
              </w:rPr>
              <w:t>0.009817</w:t>
            </w:r>
          </w:p>
        </w:tc>
        <w:tc>
          <w:tcPr>
            <w:tcW w:w="896" w:type="dxa"/>
            <w:tcBorders>
              <w:top w:val="nil"/>
              <w:left w:val="nil"/>
              <w:bottom w:val="nil"/>
              <w:right w:val="nil"/>
            </w:tcBorders>
          </w:tcPr>
          <w:p w14:paraId="77C629AE" w14:textId="77777777" w:rsidR="00DC23ED" w:rsidRPr="004A41E7" w:rsidRDefault="00DC23ED" w:rsidP="00DC23ED">
            <w:pPr>
              <w:pStyle w:val="TableText"/>
              <w:rPr>
                <w:sz w:val="16"/>
                <w:szCs w:val="16"/>
                <w:lang w:eastAsia="en-AU"/>
              </w:rPr>
            </w:pPr>
            <w:r w:rsidRPr="004A41E7">
              <w:rPr>
                <w:sz w:val="16"/>
                <w:szCs w:val="16"/>
                <w:lang w:eastAsia="en-AU"/>
              </w:rPr>
              <w:t>0.009817</w:t>
            </w:r>
          </w:p>
        </w:tc>
        <w:tc>
          <w:tcPr>
            <w:tcW w:w="896" w:type="dxa"/>
            <w:tcBorders>
              <w:top w:val="nil"/>
              <w:left w:val="nil"/>
              <w:bottom w:val="nil"/>
              <w:right w:val="nil"/>
            </w:tcBorders>
          </w:tcPr>
          <w:p w14:paraId="0839E396" w14:textId="77777777" w:rsidR="00DC23ED" w:rsidRPr="004A41E7" w:rsidRDefault="00DC23ED" w:rsidP="00DC23ED">
            <w:pPr>
              <w:pStyle w:val="TableText"/>
              <w:rPr>
                <w:sz w:val="16"/>
                <w:szCs w:val="16"/>
                <w:lang w:eastAsia="en-AU"/>
              </w:rPr>
            </w:pPr>
            <w:r w:rsidRPr="004A41E7">
              <w:rPr>
                <w:sz w:val="16"/>
                <w:szCs w:val="16"/>
                <w:lang w:eastAsia="en-AU"/>
              </w:rPr>
              <w:t>0.009817</w:t>
            </w:r>
          </w:p>
        </w:tc>
        <w:tc>
          <w:tcPr>
            <w:tcW w:w="896" w:type="dxa"/>
            <w:tcBorders>
              <w:top w:val="nil"/>
              <w:left w:val="nil"/>
              <w:bottom w:val="nil"/>
              <w:right w:val="nil"/>
            </w:tcBorders>
          </w:tcPr>
          <w:p w14:paraId="2FDCB035" w14:textId="77777777" w:rsidR="00DC23ED" w:rsidRPr="004A41E7" w:rsidRDefault="00DC23ED" w:rsidP="00DC23ED">
            <w:pPr>
              <w:pStyle w:val="TableText"/>
              <w:rPr>
                <w:sz w:val="16"/>
                <w:szCs w:val="16"/>
                <w:lang w:eastAsia="en-AU"/>
              </w:rPr>
            </w:pPr>
            <w:r w:rsidRPr="004A41E7">
              <w:rPr>
                <w:sz w:val="16"/>
                <w:szCs w:val="16"/>
                <w:lang w:eastAsia="en-AU"/>
              </w:rPr>
              <w:t>0.008825</w:t>
            </w:r>
          </w:p>
        </w:tc>
      </w:tr>
      <w:tr w:rsidR="00DC23ED" w:rsidRPr="004A41E7" w14:paraId="475BE628" w14:textId="77777777">
        <w:trPr>
          <w:trHeight w:val="219"/>
        </w:trPr>
        <w:tc>
          <w:tcPr>
            <w:tcW w:w="994" w:type="dxa"/>
            <w:tcBorders>
              <w:top w:val="nil"/>
              <w:left w:val="nil"/>
              <w:bottom w:val="nil"/>
              <w:right w:val="nil"/>
            </w:tcBorders>
          </w:tcPr>
          <w:p w14:paraId="5A273731"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40" w:type="dxa"/>
            <w:tcBorders>
              <w:top w:val="nil"/>
              <w:left w:val="nil"/>
              <w:bottom w:val="nil"/>
              <w:right w:val="nil"/>
            </w:tcBorders>
          </w:tcPr>
          <w:p w14:paraId="2D7D32DC" w14:textId="77777777" w:rsidR="00DC23ED" w:rsidRPr="004A41E7" w:rsidRDefault="00DC23ED" w:rsidP="00DC23ED">
            <w:pPr>
              <w:pStyle w:val="TableText"/>
              <w:rPr>
                <w:sz w:val="16"/>
                <w:szCs w:val="16"/>
                <w:lang w:eastAsia="en-AU"/>
              </w:rPr>
            </w:pPr>
            <w:r w:rsidRPr="004A41E7">
              <w:rPr>
                <w:sz w:val="16"/>
                <w:szCs w:val="16"/>
                <w:lang w:eastAsia="en-AU"/>
              </w:rPr>
              <w:t>0.230560</w:t>
            </w:r>
          </w:p>
        </w:tc>
        <w:tc>
          <w:tcPr>
            <w:tcW w:w="896" w:type="dxa"/>
            <w:tcBorders>
              <w:top w:val="nil"/>
              <w:left w:val="nil"/>
              <w:bottom w:val="nil"/>
              <w:right w:val="nil"/>
            </w:tcBorders>
          </w:tcPr>
          <w:p w14:paraId="3714F684" w14:textId="77777777" w:rsidR="00DC23ED" w:rsidRPr="004A41E7" w:rsidRDefault="00DC23ED" w:rsidP="00DC23ED">
            <w:pPr>
              <w:pStyle w:val="TableText"/>
              <w:rPr>
                <w:sz w:val="16"/>
                <w:szCs w:val="16"/>
                <w:lang w:eastAsia="en-AU"/>
              </w:rPr>
            </w:pPr>
            <w:r w:rsidRPr="004A41E7">
              <w:rPr>
                <w:sz w:val="16"/>
                <w:szCs w:val="16"/>
                <w:lang w:eastAsia="en-AU"/>
              </w:rPr>
              <w:t>0.230560</w:t>
            </w:r>
          </w:p>
        </w:tc>
        <w:tc>
          <w:tcPr>
            <w:tcW w:w="896" w:type="dxa"/>
            <w:tcBorders>
              <w:top w:val="nil"/>
              <w:left w:val="nil"/>
              <w:bottom w:val="nil"/>
              <w:right w:val="nil"/>
            </w:tcBorders>
          </w:tcPr>
          <w:p w14:paraId="3A420291" w14:textId="77777777" w:rsidR="00DC23ED" w:rsidRPr="004A41E7" w:rsidRDefault="00DC23ED" w:rsidP="00DC23ED">
            <w:pPr>
              <w:pStyle w:val="TableText"/>
              <w:rPr>
                <w:sz w:val="16"/>
                <w:szCs w:val="16"/>
                <w:lang w:eastAsia="en-AU"/>
              </w:rPr>
            </w:pPr>
            <w:r w:rsidRPr="004A41E7">
              <w:rPr>
                <w:sz w:val="16"/>
                <w:szCs w:val="16"/>
                <w:lang w:eastAsia="en-AU"/>
              </w:rPr>
              <w:t>0.143297</w:t>
            </w:r>
          </w:p>
        </w:tc>
        <w:tc>
          <w:tcPr>
            <w:tcW w:w="896" w:type="dxa"/>
            <w:tcBorders>
              <w:top w:val="nil"/>
              <w:left w:val="nil"/>
              <w:bottom w:val="nil"/>
              <w:right w:val="nil"/>
            </w:tcBorders>
          </w:tcPr>
          <w:p w14:paraId="11693BA3" w14:textId="77777777" w:rsidR="00DC23ED" w:rsidRPr="004A41E7" w:rsidRDefault="00DC23ED" w:rsidP="00DC23ED">
            <w:pPr>
              <w:pStyle w:val="TableText"/>
              <w:rPr>
                <w:sz w:val="16"/>
                <w:szCs w:val="16"/>
                <w:lang w:eastAsia="en-AU"/>
              </w:rPr>
            </w:pPr>
            <w:r w:rsidRPr="004A41E7">
              <w:rPr>
                <w:sz w:val="16"/>
                <w:szCs w:val="16"/>
                <w:lang w:eastAsia="en-AU"/>
              </w:rPr>
              <w:t>0.142722</w:t>
            </w:r>
          </w:p>
        </w:tc>
        <w:tc>
          <w:tcPr>
            <w:tcW w:w="896" w:type="dxa"/>
            <w:tcBorders>
              <w:top w:val="nil"/>
              <w:left w:val="nil"/>
              <w:bottom w:val="nil"/>
              <w:right w:val="nil"/>
            </w:tcBorders>
          </w:tcPr>
          <w:p w14:paraId="0D219038" w14:textId="77777777" w:rsidR="00DC23ED" w:rsidRPr="004A41E7" w:rsidRDefault="00DC23ED" w:rsidP="00DC23ED">
            <w:pPr>
              <w:pStyle w:val="TableText"/>
              <w:rPr>
                <w:sz w:val="16"/>
                <w:szCs w:val="16"/>
                <w:lang w:eastAsia="en-AU"/>
              </w:rPr>
            </w:pPr>
            <w:r w:rsidRPr="004A41E7">
              <w:rPr>
                <w:sz w:val="16"/>
                <w:szCs w:val="16"/>
                <w:lang w:eastAsia="en-AU"/>
              </w:rPr>
              <w:t>0.142760</w:t>
            </w:r>
          </w:p>
        </w:tc>
        <w:tc>
          <w:tcPr>
            <w:tcW w:w="896" w:type="dxa"/>
            <w:tcBorders>
              <w:top w:val="nil"/>
              <w:left w:val="nil"/>
              <w:bottom w:val="nil"/>
              <w:right w:val="nil"/>
            </w:tcBorders>
          </w:tcPr>
          <w:p w14:paraId="5BA66A11" w14:textId="77777777" w:rsidR="00DC23ED" w:rsidRPr="004A41E7" w:rsidRDefault="00DC23ED" w:rsidP="00DC23ED">
            <w:pPr>
              <w:pStyle w:val="TableText"/>
              <w:rPr>
                <w:sz w:val="16"/>
                <w:szCs w:val="16"/>
                <w:lang w:eastAsia="en-AU"/>
              </w:rPr>
            </w:pPr>
            <w:r w:rsidRPr="004A41E7">
              <w:rPr>
                <w:sz w:val="16"/>
                <w:szCs w:val="16"/>
                <w:lang w:eastAsia="en-AU"/>
              </w:rPr>
              <w:t>0.014993</w:t>
            </w:r>
          </w:p>
        </w:tc>
        <w:tc>
          <w:tcPr>
            <w:tcW w:w="910" w:type="dxa"/>
            <w:tcBorders>
              <w:top w:val="nil"/>
              <w:left w:val="nil"/>
              <w:bottom w:val="nil"/>
              <w:right w:val="nil"/>
            </w:tcBorders>
          </w:tcPr>
          <w:p w14:paraId="1A3FF115" w14:textId="77777777" w:rsidR="00DC23ED" w:rsidRPr="004A41E7" w:rsidRDefault="00DC23ED" w:rsidP="00DC23ED">
            <w:pPr>
              <w:pStyle w:val="TableText"/>
              <w:rPr>
                <w:sz w:val="16"/>
                <w:szCs w:val="16"/>
                <w:lang w:eastAsia="en-AU"/>
              </w:rPr>
            </w:pPr>
            <w:r w:rsidRPr="004A41E7">
              <w:rPr>
                <w:sz w:val="16"/>
                <w:szCs w:val="16"/>
                <w:lang w:eastAsia="en-AU"/>
              </w:rPr>
              <w:t>0.013806</w:t>
            </w:r>
          </w:p>
        </w:tc>
        <w:tc>
          <w:tcPr>
            <w:tcW w:w="896" w:type="dxa"/>
            <w:tcBorders>
              <w:top w:val="nil"/>
              <w:left w:val="nil"/>
              <w:bottom w:val="nil"/>
              <w:right w:val="nil"/>
            </w:tcBorders>
          </w:tcPr>
          <w:p w14:paraId="2210837B" w14:textId="77777777" w:rsidR="00DC23ED" w:rsidRPr="004A41E7" w:rsidRDefault="00DC23ED" w:rsidP="00DC23ED">
            <w:pPr>
              <w:pStyle w:val="TableText"/>
              <w:rPr>
                <w:sz w:val="16"/>
                <w:szCs w:val="16"/>
                <w:lang w:eastAsia="en-AU"/>
              </w:rPr>
            </w:pPr>
            <w:r w:rsidRPr="004A41E7">
              <w:rPr>
                <w:sz w:val="16"/>
                <w:szCs w:val="16"/>
                <w:lang w:eastAsia="en-AU"/>
              </w:rPr>
              <w:t>0.013860</w:t>
            </w:r>
          </w:p>
        </w:tc>
        <w:tc>
          <w:tcPr>
            <w:tcW w:w="896" w:type="dxa"/>
            <w:tcBorders>
              <w:top w:val="nil"/>
              <w:left w:val="nil"/>
              <w:bottom w:val="nil"/>
              <w:right w:val="nil"/>
            </w:tcBorders>
          </w:tcPr>
          <w:p w14:paraId="6E90B8C8" w14:textId="77777777" w:rsidR="00DC23ED" w:rsidRPr="004A41E7" w:rsidRDefault="00DC23ED" w:rsidP="00DC23ED">
            <w:pPr>
              <w:pStyle w:val="TableText"/>
              <w:rPr>
                <w:sz w:val="16"/>
                <w:szCs w:val="16"/>
                <w:lang w:eastAsia="en-AU"/>
              </w:rPr>
            </w:pPr>
            <w:r w:rsidRPr="004A41E7">
              <w:rPr>
                <w:sz w:val="16"/>
                <w:szCs w:val="16"/>
                <w:lang w:eastAsia="en-AU"/>
              </w:rPr>
              <w:t>0.013919</w:t>
            </w:r>
          </w:p>
        </w:tc>
        <w:tc>
          <w:tcPr>
            <w:tcW w:w="858" w:type="dxa"/>
            <w:tcBorders>
              <w:top w:val="nil"/>
              <w:left w:val="nil"/>
              <w:bottom w:val="nil"/>
              <w:right w:val="nil"/>
            </w:tcBorders>
          </w:tcPr>
          <w:p w14:paraId="410DCC37" w14:textId="77777777" w:rsidR="00DC23ED" w:rsidRPr="004A41E7" w:rsidRDefault="00DC23ED" w:rsidP="00DC23ED">
            <w:pPr>
              <w:pStyle w:val="TableText"/>
              <w:rPr>
                <w:sz w:val="16"/>
                <w:szCs w:val="16"/>
                <w:lang w:eastAsia="en-AU"/>
              </w:rPr>
            </w:pPr>
            <w:r w:rsidRPr="004A41E7">
              <w:rPr>
                <w:sz w:val="16"/>
                <w:szCs w:val="16"/>
                <w:lang w:eastAsia="en-AU"/>
              </w:rPr>
              <w:t>0.011844</w:t>
            </w:r>
          </w:p>
        </w:tc>
        <w:tc>
          <w:tcPr>
            <w:tcW w:w="896" w:type="dxa"/>
            <w:tcBorders>
              <w:top w:val="nil"/>
              <w:left w:val="nil"/>
              <w:bottom w:val="nil"/>
              <w:right w:val="nil"/>
            </w:tcBorders>
          </w:tcPr>
          <w:p w14:paraId="496021B0" w14:textId="77777777" w:rsidR="00DC23ED" w:rsidRPr="004A41E7" w:rsidRDefault="00DC23ED" w:rsidP="00DC23ED">
            <w:pPr>
              <w:pStyle w:val="TableText"/>
              <w:rPr>
                <w:sz w:val="16"/>
                <w:szCs w:val="16"/>
                <w:lang w:eastAsia="en-AU"/>
              </w:rPr>
            </w:pPr>
            <w:r w:rsidRPr="004A41E7">
              <w:rPr>
                <w:sz w:val="16"/>
                <w:szCs w:val="16"/>
                <w:lang w:eastAsia="en-AU"/>
              </w:rPr>
              <w:t>0.011892</w:t>
            </w:r>
          </w:p>
        </w:tc>
        <w:tc>
          <w:tcPr>
            <w:tcW w:w="896" w:type="dxa"/>
            <w:tcBorders>
              <w:top w:val="nil"/>
              <w:left w:val="nil"/>
              <w:bottom w:val="nil"/>
              <w:right w:val="nil"/>
            </w:tcBorders>
          </w:tcPr>
          <w:p w14:paraId="07F93043" w14:textId="77777777" w:rsidR="00DC23ED" w:rsidRPr="004A41E7" w:rsidRDefault="00DC23ED" w:rsidP="00DC23ED">
            <w:pPr>
              <w:pStyle w:val="TableText"/>
              <w:rPr>
                <w:sz w:val="16"/>
                <w:szCs w:val="16"/>
                <w:lang w:eastAsia="en-AU"/>
              </w:rPr>
            </w:pPr>
            <w:r w:rsidRPr="004A41E7">
              <w:rPr>
                <w:sz w:val="16"/>
                <w:szCs w:val="16"/>
                <w:lang w:eastAsia="en-AU"/>
              </w:rPr>
              <w:t>0.011944</w:t>
            </w:r>
          </w:p>
        </w:tc>
        <w:tc>
          <w:tcPr>
            <w:tcW w:w="896" w:type="dxa"/>
            <w:tcBorders>
              <w:top w:val="nil"/>
              <w:left w:val="nil"/>
              <w:bottom w:val="nil"/>
              <w:right w:val="nil"/>
            </w:tcBorders>
          </w:tcPr>
          <w:p w14:paraId="7DBD2D36" w14:textId="77777777" w:rsidR="00DC23ED" w:rsidRPr="004A41E7" w:rsidRDefault="00DC23ED" w:rsidP="00DC23ED">
            <w:pPr>
              <w:pStyle w:val="TableText"/>
              <w:rPr>
                <w:sz w:val="16"/>
                <w:szCs w:val="16"/>
                <w:lang w:eastAsia="en-AU"/>
              </w:rPr>
            </w:pPr>
            <w:r w:rsidRPr="004A41E7">
              <w:rPr>
                <w:sz w:val="16"/>
                <w:szCs w:val="16"/>
                <w:lang w:eastAsia="en-AU"/>
              </w:rPr>
              <w:t>0.011291</w:t>
            </w:r>
          </w:p>
        </w:tc>
        <w:tc>
          <w:tcPr>
            <w:tcW w:w="896" w:type="dxa"/>
            <w:tcBorders>
              <w:top w:val="nil"/>
              <w:left w:val="nil"/>
              <w:bottom w:val="nil"/>
              <w:right w:val="nil"/>
            </w:tcBorders>
          </w:tcPr>
          <w:p w14:paraId="5D7C7DA1" w14:textId="77777777" w:rsidR="00DC23ED" w:rsidRPr="004A41E7" w:rsidRDefault="00DC23ED" w:rsidP="00DC23ED">
            <w:pPr>
              <w:pStyle w:val="TableText"/>
              <w:rPr>
                <w:sz w:val="16"/>
                <w:szCs w:val="16"/>
                <w:lang w:eastAsia="en-AU"/>
              </w:rPr>
            </w:pPr>
            <w:r w:rsidRPr="004A41E7">
              <w:rPr>
                <w:sz w:val="16"/>
                <w:szCs w:val="16"/>
                <w:lang w:eastAsia="en-AU"/>
              </w:rPr>
              <w:t>0.011291</w:t>
            </w:r>
          </w:p>
        </w:tc>
        <w:tc>
          <w:tcPr>
            <w:tcW w:w="896" w:type="dxa"/>
            <w:tcBorders>
              <w:top w:val="nil"/>
              <w:left w:val="nil"/>
              <w:bottom w:val="nil"/>
              <w:right w:val="nil"/>
            </w:tcBorders>
          </w:tcPr>
          <w:p w14:paraId="0BEC8400" w14:textId="77777777" w:rsidR="00DC23ED" w:rsidRPr="004A41E7" w:rsidRDefault="00DC23ED" w:rsidP="00DC23ED">
            <w:pPr>
              <w:pStyle w:val="TableText"/>
              <w:rPr>
                <w:sz w:val="16"/>
                <w:szCs w:val="16"/>
                <w:lang w:eastAsia="en-AU"/>
              </w:rPr>
            </w:pPr>
            <w:r w:rsidRPr="004A41E7">
              <w:rPr>
                <w:sz w:val="16"/>
                <w:szCs w:val="16"/>
                <w:lang w:eastAsia="en-AU"/>
              </w:rPr>
              <w:t>0.011291</w:t>
            </w:r>
          </w:p>
        </w:tc>
        <w:tc>
          <w:tcPr>
            <w:tcW w:w="896" w:type="dxa"/>
            <w:tcBorders>
              <w:top w:val="nil"/>
              <w:left w:val="nil"/>
              <w:bottom w:val="nil"/>
              <w:right w:val="nil"/>
            </w:tcBorders>
          </w:tcPr>
          <w:p w14:paraId="0B90A6CE" w14:textId="77777777" w:rsidR="00DC23ED" w:rsidRPr="004A41E7" w:rsidRDefault="00DC23ED" w:rsidP="00DC23ED">
            <w:pPr>
              <w:pStyle w:val="TableText"/>
              <w:rPr>
                <w:sz w:val="16"/>
                <w:szCs w:val="16"/>
                <w:lang w:eastAsia="en-AU"/>
              </w:rPr>
            </w:pPr>
            <w:r w:rsidRPr="004A41E7">
              <w:rPr>
                <w:sz w:val="16"/>
                <w:szCs w:val="16"/>
                <w:lang w:eastAsia="en-AU"/>
              </w:rPr>
              <w:t>0.010153</w:t>
            </w:r>
          </w:p>
        </w:tc>
      </w:tr>
      <w:tr w:rsidR="00DC23ED" w:rsidRPr="004A41E7" w14:paraId="59981F1C" w14:textId="77777777">
        <w:trPr>
          <w:trHeight w:val="219"/>
        </w:trPr>
        <w:tc>
          <w:tcPr>
            <w:tcW w:w="994" w:type="dxa"/>
            <w:tcBorders>
              <w:top w:val="nil"/>
              <w:left w:val="nil"/>
              <w:bottom w:val="nil"/>
              <w:right w:val="nil"/>
            </w:tcBorders>
          </w:tcPr>
          <w:p w14:paraId="2B9964A6"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40" w:type="dxa"/>
            <w:tcBorders>
              <w:top w:val="nil"/>
              <w:left w:val="nil"/>
              <w:bottom w:val="nil"/>
              <w:right w:val="nil"/>
            </w:tcBorders>
          </w:tcPr>
          <w:p w14:paraId="36B6FF29" w14:textId="77777777" w:rsidR="00DC23ED" w:rsidRPr="004A41E7" w:rsidRDefault="00DC23ED" w:rsidP="00DC23ED">
            <w:pPr>
              <w:pStyle w:val="TableText"/>
              <w:rPr>
                <w:sz w:val="16"/>
                <w:szCs w:val="16"/>
                <w:lang w:eastAsia="en-AU"/>
              </w:rPr>
            </w:pPr>
            <w:r w:rsidRPr="004A41E7">
              <w:rPr>
                <w:sz w:val="16"/>
                <w:szCs w:val="16"/>
                <w:lang w:eastAsia="en-AU"/>
              </w:rPr>
              <w:t>0.232248</w:t>
            </w:r>
          </w:p>
        </w:tc>
        <w:tc>
          <w:tcPr>
            <w:tcW w:w="896" w:type="dxa"/>
            <w:tcBorders>
              <w:top w:val="nil"/>
              <w:left w:val="nil"/>
              <w:bottom w:val="nil"/>
              <w:right w:val="nil"/>
            </w:tcBorders>
          </w:tcPr>
          <w:p w14:paraId="25678CFB" w14:textId="77777777" w:rsidR="00DC23ED" w:rsidRPr="004A41E7" w:rsidRDefault="00DC23ED" w:rsidP="00DC23ED">
            <w:pPr>
              <w:pStyle w:val="TableText"/>
              <w:rPr>
                <w:sz w:val="16"/>
                <w:szCs w:val="16"/>
                <w:lang w:eastAsia="en-AU"/>
              </w:rPr>
            </w:pPr>
            <w:r w:rsidRPr="004A41E7">
              <w:rPr>
                <w:sz w:val="16"/>
                <w:szCs w:val="16"/>
                <w:lang w:eastAsia="en-AU"/>
              </w:rPr>
              <w:t>0.232248</w:t>
            </w:r>
          </w:p>
        </w:tc>
        <w:tc>
          <w:tcPr>
            <w:tcW w:w="896" w:type="dxa"/>
            <w:tcBorders>
              <w:top w:val="nil"/>
              <w:left w:val="nil"/>
              <w:bottom w:val="nil"/>
              <w:right w:val="nil"/>
            </w:tcBorders>
          </w:tcPr>
          <w:p w14:paraId="10983ECC" w14:textId="77777777" w:rsidR="00DC23ED" w:rsidRPr="004A41E7" w:rsidRDefault="00DC23ED" w:rsidP="00DC23ED">
            <w:pPr>
              <w:pStyle w:val="TableText"/>
              <w:rPr>
                <w:sz w:val="16"/>
                <w:szCs w:val="16"/>
                <w:lang w:eastAsia="en-AU"/>
              </w:rPr>
            </w:pPr>
            <w:r w:rsidRPr="004A41E7">
              <w:rPr>
                <w:sz w:val="16"/>
                <w:szCs w:val="16"/>
                <w:lang w:eastAsia="en-AU"/>
              </w:rPr>
              <w:t>0.145396</w:t>
            </w:r>
          </w:p>
        </w:tc>
        <w:tc>
          <w:tcPr>
            <w:tcW w:w="896" w:type="dxa"/>
            <w:tcBorders>
              <w:top w:val="nil"/>
              <w:left w:val="nil"/>
              <w:bottom w:val="nil"/>
              <w:right w:val="nil"/>
            </w:tcBorders>
          </w:tcPr>
          <w:p w14:paraId="3BADC1C5" w14:textId="77777777" w:rsidR="00DC23ED" w:rsidRPr="004A41E7" w:rsidRDefault="00DC23ED" w:rsidP="00DC23ED">
            <w:pPr>
              <w:pStyle w:val="TableText"/>
              <w:rPr>
                <w:sz w:val="16"/>
                <w:szCs w:val="16"/>
                <w:lang w:eastAsia="en-AU"/>
              </w:rPr>
            </w:pPr>
            <w:r w:rsidRPr="004A41E7">
              <w:rPr>
                <w:sz w:val="16"/>
                <w:szCs w:val="16"/>
                <w:lang w:eastAsia="en-AU"/>
              </w:rPr>
              <w:t>0.144721</w:t>
            </w:r>
          </w:p>
        </w:tc>
        <w:tc>
          <w:tcPr>
            <w:tcW w:w="896" w:type="dxa"/>
            <w:tcBorders>
              <w:top w:val="nil"/>
              <w:left w:val="nil"/>
              <w:bottom w:val="nil"/>
              <w:right w:val="nil"/>
            </w:tcBorders>
          </w:tcPr>
          <w:p w14:paraId="13EF7C1C" w14:textId="77777777" w:rsidR="00DC23ED" w:rsidRPr="004A41E7" w:rsidRDefault="00DC23ED" w:rsidP="00DC23ED">
            <w:pPr>
              <w:pStyle w:val="TableText"/>
              <w:rPr>
                <w:sz w:val="16"/>
                <w:szCs w:val="16"/>
                <w:lang w:eastAsia="en-AU"/>
              </w:rPr>
            </w:pPr>
            <w:r w:rsidRPr="004A41E7">
              <w:rPr>
                <w:sz w:val="16"/>
                <w:szCs w:val="16"/>
                <w:lang w:eastAsia="en-AU"/>
              </w:rPr>
              <w:t>0.144765</w:t>
            </w:r>
          </w:p>
        </w:tc>
        <w:tc>
          <w:tcPr>
            <w:tcW w:w="896" w:type="dxa"/>
            <w:tcBorders>
              <w:top w:val="nil"/>
              <w:left w:val="nil"/>
              <w:bottom w:val="nil"/>
              <w:right w:val="nil"/>
            </w:tcBorders>
          </w:tcPr>
          <w:p w14:paraId="6578F3F8" w14:textId="77777777" w:rsidR="00DC23ED" w:rsidRPr="004A41E7" w:rsidRDefault="00DC23ED" w:rsidP="00DC23ED">
            <w:pPr>
              <w:pStyle w:val="TableText"/>
              <w:rPr>
                <w:sz w:val="16"/>
                <w:szCs w:val="16"/>
                <w:lang w:eastAsia="en-AU"/>
              </w:rPr>
            </w:pPr>
            <w:r w:rsidRPr="004A41E7">
              <w:rPr>
                <w:sz w:val="16"/>
                <w:szCs w:val="16"/>
                <w:lang w:eastAsia="en-AU"/>
              </w:rPr>
              <w:t>0.017066</w:t>
            </w:r>
          </w:p>
        </w:tc>
        <w:tc>
          <w:tcPr>
            <w:tcW w:w="910" w:type="dxa"/>
            <w:tcBorders>
              <w:top w:val="nil"/>
              <w:left w:val="nil"/>
              <w:bottom w:val="nil"/>
              <w:right w:val="nil"/>
            </w:tcBorders>
          </w:tcPr>
          <w:p w14:paraId="6C345AF7" w14:textId="77777777" w:rsidR="00DC23ED" w:rsidRPr="004A41E7" w:rsidRDefault="00DC23ED" w:rsidP="00DC23ED">
            <w:pPr>
              <w:pStyle w:val="TableText"/>
              <w:rPr>
                <w:sz w:val="16"/>
                <w:szCs w:val="16"/>
                <w:lang w:eastAsia="en-AU"/>
              </w:rPr>
            </w:pPr>
            <w:r w:rsidRPr="004A41E7">
              <w:rPr>
                <w:sz w:val="16"/>
                <w:szCs w:val="16"/>
                <w:lang w:eastAsia="en-AU"/>
              </w:rPr>
              <w:t>0.015769</w:t>
            </w:r>
          </w:p>
        </w:tc>
        <w:tc>
          <w:tcPr>
            <w:tcW w:w="896" w:type="dxa"/>
            <w:tcBorders>
              <w:top w:val="nil"/>
              <w:left w:val="nil"/>
              <w:bottom w:val="nil"/>
              <w:right w:val="nil"/>
            </w:tcBorders>
          </w:tcPr>
          <w:p w14:paraId="2F92A8D2" w14:textId="77777777" w:rsidR="00DC23ED" w:rsidRPr="004A41E7" w:rsidRDefault="00DC23ED" w:rsidP="00DC23ED">
            <w:pPr>
              <w:pStyle w:val="TableText"/>
              <w:rPr>
                <w:sz w:val="16"/>
                <w:szCs w:val="16"/>
                <w:lang w:eastAsia="en-AU"/>
              </w:rPr>
            </w:pPr>
            <w:r w:rsidRPr="004A41E7">
              <w:rPr>
                <w:sz w:val="16"/>
                <w:szCs w:val="16"/>
                <w:lang w:eastAsia="en-AU"/>
              </w:rPr>
              <w:t>0.015834</w:t>
            </w:r>
          </w:p>
        </w:tc>
        <w:tc>
          <w:tcPr>
            <w:tcW w:w="896" w:type="dxa"/>
            <w:tcBorders>
              <w:top w:val="nil"/>
              <w:left w:val="nil"/>
              <w:bottom w:val="nil"/>
              <w:right w:val="nil"/>
            </w:tcBorders>
          </w:tcPr>
          <w:p w14:paraId="28635A21" w14:textId="77777777" w:rsidR="00DC23ED" w:rsidRPr="004A41E7" w:rsidRDefault="00DC23ED" w:rsidP="00DC23ED">
            <w:pPr>
              <w:pStyle w:val="TableText"/>
              <w:rPr>
                <w:sz w:val="16"/>
                <w:szCs w:val="16"/>
                <w:lang w:eastAsia="en-AU"/>
              </w:rPr>
            </w:pPr>
            <w:r w:rsidRPr="004A41E7">
              <w:rPr>
                <w:sz w:val="16"/>
                <w:szCs w:val="16"/>
                <w:lang w:eastAsia="en-AU"/>
              </w:rPr>
              <w:t>0.015908</w:t>
            </w:r>
          </w:p>
        </w:tc>
        <w:tc>
          <w:tcPr>
            <w:tcW w:w="858" w:type="dxa"/>
            <w:tcBorders>
              <w:top w:val="nil"/>
              <w:left w:val="nil"/>
              <w:bottom w:val="nil"/>
              <w:right w:val="nil"/>
            </w:tcBorders>
          </w:tcPr>
          <w:p w14:paraId="068575AA" w14:textId="77777777" w:rsidR="00DC23ED" w:rsidRPr="004A41E7" w:rsidRDefault="00DC23ED" w:rsidP="00DC23ED">
            <w:pPr>
              <w:pStyle w:val="TableText"/>
              <w:rPr>
                <w:sz w:val="16"/>
                <w:szCs w:val="16"/>
                <w:lang w:eastAsia="en-AU"/>
              </w:rPr>
            </w:pPr>
            <w:r w:rsidRPr="004A41E7">
              <w:rPr>
                <w:sz w:val="16"/>
                <w:szCs w:val="16"/>
                <w:lang w:eastAsia="en-AU"/>
              </w:rPr>
              <w:t>0.013574</w:t>
            </w:r>
          </w:p>
        </w:tc>
        <w:tc>
          <w:tcPr>
            <w:tcW w:w="896" w:type="dxa"/>
            <w:tcBorders>
              <w:top w:val="nil"/>
              <w:left w:val="nil"/>
              <w:bottom w:val="nil"/>
              <w:right w:val="nil"/>
            </w:tcBorders>
          </w:tcPr>
          <w:p w14:paraId="48FFADC9" w14:textId="77777777" w:rsidR="00DC23ED" w:rsidRPr="004A41E7" w:rsidRDefault="00DC23ED" w:rsidP="00DC23ED">
            <w:pPr>
              <w:pStyle w:val="TableText"/>
              <w:rPr>
                <w:sz w:val="16"/>
                <w:szCs w:val="16"/>
                <w:lang w:eastAsia="en-AU"/>
              </w:rPr>
            </w:pPr>
            <w:r w:rsidRPr="004A41E7">
              <w:rPr>
                <w:sz w:val="16"/>
                <w:szCs w:val="16"/>
                <w:lang w:eastAsia="en-AU"/>
              </w:rPr>
              <w:t>0.013640</w:t>
            </w:r>
          </w:p>
        </w:tc>
        <w:tc>
          <w:tcPr>
            <w:tcW w:w="896" w:type="dxa"/>
            <w:tcBorders>
              <w:top w:val="nil"/>
              <w:left w:val="nil"/>
              <w:bottom w:val="nil"/>
              <w:right w:val="nil"/>
            </w:tcBorders>
          </w:tcPr>
          <w:p w14:paraId="13BAC63F" w14:textId="77777777" w:rsidR="00DC23ED" w:rsidRPr="004A41E7" w:rsidRDefault="00DC23ED" w:rsidP="00DC23ED">
            <w:pPr>
              <w:pStyle w:val="TableText"/>
              <w:rPr>
                <w:sz w:val="16"/>
                <w:szCs w:val="16"/>
                <w:lang w:eastAsia="en-AU"/>
              </w:rPr>
            </w:pPr>
            <w:r w:rsidRPr="004A41E7">
              <w:rPr>
                <w:sz w:val="16"/>
                <w:szCs w:val="16"/>
                <w:lang w:eastAsia="en-AU"/>
              </w:rPr>
              <w:t>0.013705</w:t>
            </w:r>
          </w:p>
        </w:tc>
        <w:tc>
          <w:tcPr>
            <w:tcW w:w="896" w:type="dxa"/>
            <w:tcBorders>
              <w:top w:val="nil"/>
              <w:left w:val="nil"/>
              <w:bottom w:val="nil"/>
              <w:right w:val="nil"/>
            </w:tcBorders>
          </w:tcPr>
          <w:p w14:paraId="7F542AA3" w14:textId="77777777" w:rsidR="00DC23ED" w:rsidRPr="004A41E7" w:rsidRDefault="00DC23ED" w:rsidP="00DC23ED">
            <w:pPr>
              <w:pStyle w:val="TableText"/>
              <w:rPr>
                <w:sz w:val="16"/>
                <w:szCs w:val="16"/>
                <w:lang w:eastAsia="en-AU"/>
              </w:rPr>
            </w:pPr>
            <w:r w:rsidRPr="004A41E7">
              <w:rPr>
                <w:sz w:val="16"/>
                <w:szCs w:val="16"/>
                <w:lang w:eastAsia="en-AU"/>
              </w:rPr>
              <w:t>0.012985</w:t>
            </w:r>
          </w:p>
        </w:tc>
        <w:tc>
          <w:tcPr>
            <w:tcW w:w="896" w:type="dxa"/>
            <w:tcBorders>
              <w:top w:val="nil"/>
              <w:left w:val="nil"/>
              <w:bottom w:val="nil"/>
              <w:right w:val="nil"/>
            </w:tcBorders>
          </w:tcPr>
          <w:p w14:paraId="5AF4A18E" w14:textId="77777777" w:rsidR="00DC23ED" w:rsidRPr="004A41E7" w:rsidRDefault="00DC23ED" w:rsidP="00DC23ED">
            <w:pPr>
              <w:pStyle w:val="TableText"/>
              <w:rPr>
                <w:sz w:val="16"/>
                <w:szCs w:val="16"/>
                <w:lang w:eastAsia="en-AU"/>
              </w:rPr>
            </w:pPr>
            <w:r w:rsidRPr="004A41E7">
              <w:rPr>
                <w:sz w:val="16"/>
                <w:szCs w:val="16"/>
                <w:lang w:eastAsia="en-AU"/>
              </w:rPr>
              <w:t>0.012985</w:t>
            </w:r>
          </w:p>
        </w:tc>
        <w:tc>
          <w:tcPr>
            <w:tcW w:w="896" w:type="dxa"/>
            <w:tcBorders>
              <w:top w:val="nil"/>
              <w:left w:val="nil"/>
              <w:bottom w:val="nil"/>
              <w:right w:val="nil"/>
            </w:tcBorders>
          </w:tcPr>
          <w:p w14:paraId="75E6A59D" w14:textId="77777777" w:rsidR="00DC23ED" w:rsidRPr="004A41E7" w:rsidRDefault="00DC23ED" w:rsidP="00DC23ED">
            <w:pPr>
              <w:pStyle w:val="TableText"/>
              <w:rPr>
                <w:sz w:val="16"/>
                <w:szCs w:val="16"/>
                <w:lang w:eastAsia="en-AU"/>
              </w:rPr>
            </w:pPr>
            <w:r w:rsidRPr="004A41E7">
              <w:rPr>
                <w:sz w:val="16"/>
                <w:szCs w:val="16"/>
                <w:lang w:eastAsia="en-AU"/>
              </w:rPr>
              <w:t>0.012985</w:t>
            </w:r>
          </w:p>
        </w:tc>
        <w:tc>
          <w:tcPr>
            <w:tcW w:w="896" w:type="dxa"/>
            <w:tcBorders>
              <w:top w:val="nil"/>
              <w:left w:val="nil"/>
              <w:bottom w:val="nil"/>
              <w:right w:val="nil"/>
            </w:tcBorders>
          </w:tcPr>
          <w:p w14:paraId="2C6C80DB" w14:textId="77777777" w:rsidR="00DC23ED" w:rsidRPr="004A41E7" w:rsidRDefault="00DC23ED" w:rsidP="00DC23ED">
            <w:pPr>
              <w:pStyle w:val="TableText"/>
              <w:rPr>
                <w:sz w:val="16"/>
                <w:szCs w:val="16"/>
                <w:lang w:eastAsia="en-AU"/>
              </w:rPr>
            </w:pPr>
            <w:r w:rsidRPr="004A41E7">
              <w:rPr>
                <w:sz w:val="16"/>
                <w:szCs w:val="16"/>
                <w:lang w:eastAsia="en-AU"/>
              </w:rPr>
              <w:t>0.011687</w:t>
            </w:r>
          </w:p>
        </w:tc>
      </w:tr>
      <w:tr w:rsidR="00DC23ED" w:rsidRPr="004A41E7" w14:paraId="2A6D1BA5" w14:textId="77777777">
        <w:trPr>
          <w:trHeight w:val="219"/>
        </w:trPr>
        <w:tc>
          <w:tcPr>
            <w:tcW w:w="994" w:type="dxa"/>
            <w:tcBorders>
              <w:top w:val="nil"/>
              <w:left w:val="nil"/>
              <w:bottom w:val="nil"/>
              <w:right w:val="nil"/>
            </w:tcBorders>
          </w:tcPr>
          <w:p w14:paraId="3BEE4EF0"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40" w:type="dxa"/>
            <w:tcBorders>
              <w:top w:val="nil"/>
              <w:left w:val="nil"/>
              <w:bottom w:val="nil"/>
              <w:right w:val="nil"/>
            </w:tcBorders>
          </w:tcPr>
          <w:p w14:paraId="405717E4" w14:textId="77777777" w:rsidR="00DC23ED" w:rsidRPr="004A41E7" w:rsidRDefault="00DC23ED" w:rsidP="00DC23ED">
            <w:pPr>
              <w:pStyle w:val="TableText"/>
              <w:rPr>
                <w:sz w:val="16"/>
                <w:szCs w:val="16"/>
                <w:lang w:eastAsia="en-AU"/>
              </w:rPr>
            </w:pPr>
            <w:r w:rsidRPr="004A41E7">
              <w:rPr>
                <w:sz w:val="16"/>
                <w:szCs w:val="16"/>
                <w:lang w:eastAsia="en-AU"/>
              </w:rPr>
              <w:t>0.228832</w:t>
            </w:r>
          </w:p>
        </w:tc>
        <w:tc>
          <w:tcPr>
            <w:tcW w:w="896" w:type="dxa"/>
            <w:tcBorders>
              <w:top w:val="nil"/>
              <w:left w:val="nil"/>
              <w:bottom w:val="nil"/>
              <w:right w:val="nil"/>
            </w:tcBorders>
          </w:tcPr>
          <w:p w14:paraId="683C6356" w14:textId="77777777" w:rsidR="00DC23ED" w:rsidRPr="004A41E7" w:rsidRDefault="00DC23ED" w:rsidP="00DC23ED">
            <w:pPr>
              <w:pStyle w:val="TableText"/>
              <w:rPr>
                <w:sz w:val="16"/>
                <w:szCs w:val="16"/>
                <w:lang w:eastAsia="en-AU"/>
              </w:rPr>
            </w:pPr>
            <w:r w:rsidRPr="004A41E7">
              <w:rPr>
                <w:sz w:val="16"/>
                <w:szCs w:val="16"/>
                <w:lang w:eastAsia="en-AU"/>
              </w:rPr>
              <w:t>0.228832</w:t>
            </w:r>
          </w:p>
        </w:tc>
        <w:tc>
          <w:tcPr>
            <w:tcW w:w="896" w:type="dxa"/>
            <w:tcBorders>
              <w:top w:val="nil"/>
              <w:left w:val="nil"/>
              <w:bottom w:val="nil"/>
              <w:right w:val="nil"/>
            </w:tcBorders>
          </w:tcPr>
          <w:p w14:paraId="6FBBCE74" w14:textId="77777777" w:rsidR="00DC23ED" w:rsidRPr="004A41E7" w:rsidRDefault="00DC23ED" w:rsidP="00DC23ED">
            <w:pPr>
              <w:pStyle w:val="TableText"/>
              <w:rPr>
                <w:sz w:val="16"/>
                <w:szCs w:val="16"/>
                <w:lang w:eastAsia="en-AU"/>
              </w:rPr>
            </w:pPr>
            <w:r w:rsidRPr="004A41E7">
              <w:rPr>
                <w:sz w:val="16"/>
                <w:szCs w:val="16"/>
                <w:lang w:eastAsia="en-AU"/>
              </w:rPr>
              <w:t>0.143049</w:t>
            </w:r>
          </w:p>
        </w:tc>
        <w:tc>
          <w:tcPr>
            <w:tcW w:w="896" w:type="dxa"/>
            <w:tcBorders>
              <w:top w:val="nil"/>
              <w:left w:val="nil"/>
              <w:bottom w:val="nil"/>
              <w:right w:val="nil"/>
            </w:tcBorders>
          </w:tcPr>
          <w:p w14:paraId="12EC2DC8" w14:textId="77777777" w:rsidR="00DC23ED" w:rsidRPr="004A41E7" w:rsidRDefault="00DC23ED" w:rsidP="00DC23ED">
            <w:pPr>
              <w:pStyle w:val="TableText"/>
              <w:rPr>
                <w:sz w:val="16"/>
                <w:szCs w:val="16"/>
                <w:lang w:eastAsia="en-AU"/>
              </w:rPr>
            </w:pPr>
            <w:r w:rsidRPr="004A41E7">
              <w:rPr>
                <w:sz w:val="16"/>
                <w:szCs w:val="16"/>
                <w:lang w:eastAsia="en-AU"/>
              </w:rPr>
              <w:t>0.143049</w:t>
            </w:r>
          </w:p>
        </w:tc>
        <w:tc>
          <w:tcPr>
            <w:tcW w:w="896" w:type="dxa"/>
            <w:tcBorders>
              <w:top w:val="nil"/>
              <w:left w:val="nil"/>
              <w:bottom w:val="nil"/>
              <w:right w:val="nil"/>
            </w:tcBorders>
          </w:tcPr>
          <w:p w14:paraId="09A50C07" w14:textId="77777777" w:rsidR="00DC23ED" w:rsidRPr="004A41E7" w:rsidRDefault="00DC23ED" w:rsidP="00DC23ED">
            <w:pPr>
              <w:pStyle w:val="TableText"/>
              <w:rPr>
                <w:sz w:val="16"/>
                <w:szCs w:val="16"/>
                <w:lang w:eastAsia="en-AU"/>
              </w:rPr>
            </w:pPr>
            <w:r w:rsidRPr="004A41E7">
              <w:rPr>
                <w:sz w:val="16"/>
                <w:szCs w:val="16"/>
                <w:lang w:eastAsia="en-AU"/>
              </w:rPr>
              <w:t>0.143049</w:t>
            </w:r>
          </w:p>
        </w:tc>
        <w:tc>
          <w:tcPr>
            <w:tcW w:w="896" w:type="dxa"/>
            <w:tcBorders>
              <w:top w:val="nil"/>
              <w:left w:val="nil"/>
              <w:bottom w:val="nil"/>
              <w:right w:val="nil"/>
            </w:tcBorders>
          </w:tcPr>
          <w:p w14:paraId="1BCB2F21" w14:textId="77777777" w:rsidR="00DC23ED" w:rsidRPr="004A41E7" w:rsidRDefault="00DC23ED" w:rsidP="00DC23ED">
            <w:pPr>
              <w:pStyle w:val="TableText"/>
              <w:rPr>
                <w:sz w:val="16"/>
                <w:szCs w:val="16"/>
                <w:lang w:eastAsia="en-AU"/>
              </w:rPr>
            </w:pPr>
            <w:r w:rsidRPr="004A41E7">
              <w:rPr>
                <w:sz w:val="16"/>
                <w:szCs w:val="16"/>
                <w:lang w:eastAsia="en-AU"/>
              </w:rPr>
              <w:t>0.015918</w:t>
            </w:r>
          </w:p>
        </w:tc>
        <w:tc>
          <w:tcPr>
            <w:tcW w:w="910" w:type="dxa"/>
            <w:tcBorders>
              <w:top w:val="nil"/>
              <w:left w:val="nil"/>
              <w:bottom w:val="nil"/>
              <w:right w:val="nil"/>
            </w:tcBorders>
          </w:tcPr>
          <w:p w14:paraId="5CDBBC82" w14:textId="77777777" w:rsidR="00DC23ED" w:rsidRPr="004A41E7" w:rsidRDefault="00DC23ED" w:rsidP="00DC23ED">
            <w:pPr>
              <w:pStyle w:val="TableText"/>
              <w:rPr>
                <w:sz w:val="16"/>
                <w:szCs w:val="16"/>
                <w:lang w:eastAsia="en-AU"/>
              </w:rPr>
            </w:pPr>
            <w:r w:rsidRPr="004A41E7">
              <w:rPr>
                <w:sz w:val="16"/>
                <w:szCs w:val="16"/>
                <w:lang w:eastAsia="en-AU"/>
              </w:rPr>
              <w:t>0.015158</w:t>
            </w:r>
          </w:p>
        </w:tc>
        <w:tc>
          <w:tcPr>
            <w:tcW w:w="896" w:type="dxa"/>
            <w:tcBorders>
              <w:top w:val="nil"/>
              <w:left w:val="nil"/>
              <w:bottom w:val="nil"/>
              <w:right w:val="nil"/>
            </w:tcBorders>
          </w:tcPr>
          <w:p w14:paraId="74DBB7EA" w14:textId="77777777" w:rsidR="00DC23ED" w:rsidRPr="004A41E7" w:rsidRDefault="00DC23ED" w:rsidP="00DC23ED">
            <w:pPr>
              <w:pStyle w:val="TableText"/>
              <w:rPr>
                <w:sz w:val="16"/>
                <w:szCs w:val="16"/>
                <w:lang w:eastAsia="en-AU"/>
              </w:rPr>
            </w:pPr>
            <w:r w:rsidRPr="004A41E7">
              <w:rPr>
                <w:sz w:val="16"/>
                <w:szCs w:val="16"/>
                <w:lang w:eastAsia="en-AU"/>
              </w:rPr>
              <w:t>0.015207</w:t>
            </w:r>
          </w:p>
        </w:tc>
        <w:tc>
          <w:tcPr>
            <w:tcW w:w="896" w:type="dxa"/>
            <w:tcBorders>
              <w:top w:val="nil"/>
              <w:left w:val="nil"/>
              <w:bottom w:val="nil"/>
              <w:right w:val="nil"/>
            </w:tcBorders>
          </w:tcPr>
          <w:p w14:paraId="2C2B9368" w14:textId="77777777" w:rsidR="00DC23ED" w:rsidRPr="004A41E7" w:rsidRDefault="00DC23ED" w:rsidP="00DC23ED">
            <w:pPr>
              <w:pStyle w:val="TableText"/>
              <w:rPr>
                <w:sz w:val="16"/>
                <w:szCs w:val="16"/>
                <w:lang w:eastAsia="en-AU"/>
              </w:rPr>
            </w:pPr>
            <w:r w:rsidRPr="004A41E7">
              <w:rPr>
                <w:sz w:val="16"/>
                <w:szCs w:val="16"/>
                <w:lang w:eastAsia="en-AU"/>
              </w:rPr>
              <w:t>0.015272</w:t>
            </w:r>
          </w:p>
        </w:tc>
        <w:tc>
          <w:tcPr>
            <w:tcW w:w="858" w:type="dxa"/>
            <w:tcBorders>
              <w:top w:val="nil"/>
              <w:left w:val="nil"/>
              <w:bottom w:val="nil"/>
              <w:right w:val="nil"/>
            </w:tcBorders>
          </w:tcPr>
          <w:p w14:paraId="1EC2B8F3" w14:textId="77777777" w:rsidR="00DC23ED" w:rsidRPr="004A41E7" w:rsidRDefault="00DC23ED" w:rsidP="00DC23ED">
            <w:pPr>
              <w:pStyle w:val="TableText"/>
              <w:rPr>
                <w:sz w:val="16"/>
                <w:szCs w:val="16"/>
                <w:lang w:eastAsia="en-AU"/>
              </w:rPr>
            </w:pPr>
            <w:r w:rsidRPr="004A41E7">
              <w:rPr>
                <w:sz w:val="16"/>
                <w:szCs w:val="16"/>
                <w:lang w:eastAsia="en-AU"/>
              </w:rPr>
              <w:t>0.013507</w:t>
            </w:r>
          </w:p>
        </w:tc>
        <w:tc>
          <w:tcPr>
            <w:tcW w:w="896" w:type="dxa"/>
            <w:tcBorders>
              <w:top w:val="nil"/>
              <w:left w:val="nil"/>
              <w:bottom w:val="nil"/>
              <w:right w:val="nil"/>
            </w:tcBorders>
          </w:tcPr>
          <w:p w14:paraId="2F3E16A6" w14:textId="77777777" w:rsidR="00DC23ED" w:rsidRPr="004A41E7" w:rsidRDefault="00DC23ED" w:rsidP="00DC23ED">
            <w:pPr>
              <w:pStyle w:val="TableText"/>
              <w:rPr>
                <w:sz w:val="16"/>
                <w:szCs w:val="16"/>
                <w:lang w:eastAsia="en-AU"/>
              </w:rPr>
            </w:pPr>
            <w:r w:rsidRPr="004A41E7">
              <w:rPr>
                <w:sz w:val="16"/>
                <w:szCs w:val="16"/>
                <w:lang w:eastAsia="en-AU"/>
              </w:rPr>
              <w:t>0.013578</w:t>
            </w:r>
          </w:p>
        </w:tc>
        <w:tc>
          <w:tcPr>
            <w:tcW w:w="896" w:type="dxa"/>
            <w:tcBorders>
              <w:top w:val="nil"/>
              <w:left w:val="nil"/>
              <w:bottom w:val="nil"/>
              <w:right w:val="nil"/>
            </w:tcBorders>
          </w:tcPr>
          <w:p w14:paraId="7BF7A602" w14:textId="77777777" w:rsidR="00DC23ED" w:rsidRPr="004A41E7" w:rsidRDefault="00DC23ED" w:rsidP="00DC23ED">
            <w:pPr>
              <w:pStyle w:val="TableText"/>
              <w:rPr>
                <w:sz w:val="16"/>
                <w:szCs w:val="16"/>
                <w:lang w:eastAsia="en-AU"/>
              </w:rPr>
            </w:pPr>
            <w:r w:rsidRPr="004A41E7">
              <w:rPr>
                <w:sz w:val="16"/>
                <w:szCs w:val="16"/>
                <w:lang w:eastAsia="en-AU"/>
              </w:rPr>
              <w:t>0.013652</w:t>
            </w:r>
          </w:p>
        </w:tc>
        <w:tc>
          <w:tcPr>
            <w:tcW w:w="896" w:type="dxa"/>
            <w:tcBorders>
              <w:top w:val="nil"/>
              <w:left w:val="nil"/>
              <w:bottom w:val="nil"/>
              <w:right w:val="nil"/>
            </w:tcBorders>
          </w:tcPr>
          <w:p w14:paraId="66A89468" w14:textId="77777777" w:rsidR="00DC23ED" w:rsidRPr="004A41E7" w:rsidRDefault="00DC23ED" w:rsidP="00DC23ED">
            <w:pPr>
              <w:pStyle w:val="TableText"/>
              <w:rPr>
                <w:sz w:val="16"/>
                <w:szCs w:val="16"/>
                <w:lang w:eastAsia="en-AU"/>
              </w:rPr>
            </w:pPr>
            <w:r w:rsidRPr="004A41E7">
              <w:rPr>
                <w:sz w:val="16"/>
                <w:szCs w:val="16"/>
                <w:lang w:eastAsia="en-AU"/>
              </w:rPr>
              <w:t>0.013200</w:t>
            </w:r>
          </w:p>
        </w:tc>
        <w:tc>
          <w:tcPr>
            <w:tcW w:w="896" w:type="dxa"/>
            <w:tcBorders>
              <w:top w:val="nil"/>
              <w:left w:val="nil"/>
              <w:bottom w:val="nil"/>
              <w:right w:val="nil"/>
            </w:tcBorders>
          </w:tcPr>
          <w:p w14:paraId="6C525962" w14:textId="77777777" w:rsidR="00DC23ED" w:rsidRPr="004A41E7" w:rsidRDefault="00DC23ED" w:rsidP="00DC23ED">
            <w:pPr>
              <w:pStyle w:val="TableText"/>
              <w:rPr>
                <w:sz w:val="16"/>
                <w:szCs w:val="16"/>
                <w:lang w:eastAsia="en-AU"/>
              </w:rPr>
            </w:pPr>
            <w:r w:rsidRPr="004A41E7">
              <w:rPr>
                <w:sz w:val="16"/>
                <w:szCs w:val="16"/>
                <w:lang w:eastAsia="en-AU"/>
              </w:rPr>
              <w:t>0.013200</w:t>
            </w:r>
          </w:p>
        </w:tc>
        <w:tc>
          <w:tcPr>
            <w:tcW w:w="896" w:type="dxa"/>
            <w:tcBorders>
              <w:top w:val="nil"/>
              <w:left w:val="nil"/>
              <w:bottom w:val="nil"/>
              <w:right w:val="nil"/>
            </w:tcBorders>
          </w:tcPr>
          <w:p w14:paraId="2E3BEB41" w14:textId="77777777" w:rsidR="00DC23ED" w:rsidRPr="004A41E7" w:rsidRDefault="00DC23ED" w:rsidP="00DC23ED">
            <w:pPr>
              <w:pStyle w:val="TableText"/>
              <w:rPr>
                <w:sz w:val="16"/>
                <w:szCs w:val="16"/>
                <w:lang w:eastAsia="en-AU"/>
              </w:rPr>
            </w:pPr>
            <w:r w:rsidRPr="004A41E7">
              <w:rPr>
                <w:sz w:val="16"/>
                <w:szCs w:val="16"/>
                <w:lang w:eastAsia="en-AU"/>
              </w:rPr>
              <w:t>0.013200</w:t>
            </w:r>
          </w:p>
        </w:tc>
        <w:tc>
          <w:tcPr>
            <w:tcW w:w="896" w:type="dxa"/>
            <w:tcBorders>
              <w:top w:val="nil"/>
              <w:left w:val="nil"/>
              <w:bottom w:val="nil"/>
              <w:right w:val="nil"/>
            </w:tcBorders>
          </w:tcPr>
          <w:p w14:paraId="4BBCF0C2" w14:textId="77777777" w:rsidR="00DC23ED" w:rsidRPr="004A41E7" w:rsidRDefault="00DC23ED" w:rsidP="00DC23ED">
            <w:pPr>
              <w:pStyle w:val="TableText"/>
              <w:rPr>
                <w:sz w:val="16"/>
                <w:szCs w:val="16"/>
                <w:lang w:eastAsia="en-AU"/>
              </w:rPr>
            </w:pPr>
            <w:r w:rsidRPr="004A41E7">
              <w:rPr>
                <w:sz w:val="16"/>
                <w:szCs w:val="16"/>
                <w:lang w:eastAsia="en-AU"/>
              </w:rPr>
              <w:t>0.012015</w:t>
            </w:r>
          </w:p>
        </w:tc>
      </w:tr>
      <w:tr w:rsidR="00DC23ED" w:rsidRPr="004A41E7" w14:paraId="448E285C" w14:textId="77777777">
        <w:trPr>
          <w:trHeight w:val="219"/>
        </w:trPr>
        <w:tc>
          <w:tcPr>
            <w:tcW w:w="994" w:type="dxa"/>
            <w:tcBorders>
              <w:top w:val="nil"/>
              <w:left w:val="nil"/>
              <w:bottom w:val="nil"/>
              <w:right w:val="nil"/>
            </w:tcBorders>
          </w:tcPr>
          <w:p w14:paraId="36CA4243"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40" w:type="dxa"/>
            <w:tcBorders>
              <w:top w:val="nil"/>
              <w:left w:val="nil"/>
              <w:bottom w:val="nil"/>
              <w:right w:val="nil"/>
            </w:tcBorders>
          </w:tcPr>
          <w:p w14:paraId="085CDC76" w14:textId="77777777" w:rsidR="00DC23ED" w:rsidRPr="004A41E7" w:rsidRDefault="00DC23ED" w:rsidP="00DC23ED">
            <w:pPr>
              <w:pStyle w:val="TableText"/>
              <w:rPr>
                <w:sz w:val="16"/>
                <w:szCs w:val="16"/>
                <w:lang w:eastAsia="en-AU"/>
              </w:rPr>
            </w:pPr>
            <w:r w:rsidRPr="004A41E7">
              <w:rPr>
                <w:sz w:val="16"/>
                <w:szCs w:val="16"/>
                <w:lang w:eastAsia="en-AU"/>
              </w:rPr>
              <w:t>0.230421</w:t>
            </w:r>
          </w:p>
        </w:tc>
        <w:tc>
          <w:tcPr>
            <w:tcW w:w="896" w:type="dxa"/>
            <w:tcBorders>
              <w:top w:val="nil"/>
              <w:left w:val="nil"/>
              <w:bottom w:val="nil"/>
              <w:right w:val="nil"/>
            </w:tcBorders>
          </w:tcPr>
          <w:p w14:paraId="6D823F5B" w14:textId="77777777" w:rsidR="00DC23ED" w:rsidRPr="004A41E7" w:rsidRDefault="00DC23ED" w:rsidP="00DC23ED">
            <w:pPr>
              <w:pStyle w:val="TableText"/>
              <w:rPr>
                <w:sz w:val="16"/>
                <w:szCs w:val="16"/>
                <w:lang w:eastAsia="en-AU"/>
              </w:rPr>
            </w:pPr>
            <w:r w:rsidRPr="004A41E7">
              <w:rPr>
                <w:sz w:val="16"/>
                <w:szCs w:val="16"/>
                <w:lang w:eastAsia="en-AU"/>
              </w:rPr>
              <w:t>0.230421</w:t>
            </w:r>
          </w:p>
        </w:tc>
        <w:tc>
          <w:tcPr>
            <w:tcW w:w="896" w:type="dxa"/>
            <w:tcBorders>
              <w:top w:val="nil"/>
              <w:left w:val="nil"/>
              <w:bottom w:val="nil"/>
              <w:right w:val="nil"/>
            </w:tcBorders>
          </w:tcPr>
          <w:p w14:paraId="38C57182" w14:textId="77777777" w:rsidR="00DC23ED" w:rsidRPr="004A41E7" w:rsidRDefault="00DC23ED" w:rsidP="00DC23ED">
            <w:pPr>
              <w:pStyle w:val="TableText"/>
              <w:rPr>
                <w:sz w:val="16"/>
                <w:szCs w:val="16"/>
                <w:lang w:eastAsia="en-AU"/>
              </w:rPr>
            </w:pPr>
            <w:r w:rsidRPr="004A41E7">
              <w:rPr>
                <w:sz w:val="16"/>
                <w:szCs w:val="16"/>
                <w:lang w:eastAsia="en-AU"/>
              </w:rPr>
              <w:t>0.145076</w:t>
            </w:r>
          </w:p>
        </w:tc>
        <w:tc>
          <w:tcPr>
            <w:tcW w:w="896" w:type="dxa"/>
            <w:tcBorders>
              <w:top w:val="nil"/>
              <w:left w:val="nil"/>
              <w:bottom w:val="nil"/>
              <w:right w:val="nil"/>
            </w:tcBorders>
          </w:tcPr>
          <w:p w14:paraId="09A04DFD" w14:textId="77777777" w:rsidR="00DC23ED" w:rsidRPr="004A41E7" w:rsidRDefault="00DC23ED" w:rsidP="00DC23ED">
            <w:pPr>
              <w:pStyle w:val="TableText"/>
              <w:rPr>
                <w:sz w:val="16"/>
                <w:szCs w:val="16"/>
                <w:lang w:eastAsia="en-AU"/>
              </w:rPr>
            </w:pPr>
            <w:r w:rsidRPr="004A41E7">
              <w:rPr>
                <w:sz w:val="16"/>
                <w:szCs w:val="16"/>
                <w:lang w:eastAsia="en-AU"/>
              </w:rPr>
              <w:t>0.145076</w:t>
            </w:r>
          </w:p>
        </w:tc>
        <w:tc>
          <w:tcPr>
            <w:tcW w:w="896" w:type="dxa"/>
            <w:tcBorders>
              <w:top w:val="nil"/>
              <w:left w:val="nil"/>
              <w:bottom w:val="nil"/>
              <w:right w:val="nil"/>
            </w:tcBorders>
          </w:tcPr>
          <w:p w14:paraId="65DC9A81" w14:textId="77777777" w:rsidR="00DC23ED" w:rsidRPr="004A41E7" w:rsidRDefault="00DC23ED" w:rsidP="00DC23ED">
            <w:pPr>
              <w:pStyle w:val="TableText"/>
              <w:rPr>
                <w:sz w:val="16"/>
                <w:szCs w:val="16"/>
                <w:lang w:eastAsia="en-AU"/>
              </w:rPr>
            </w:pPr>
            <w:r w:rsidRPr="004A41E7">
              <w:rPr>
                <w:sz w:val="16"/>
                <w:szCs w:val="16"/>
                <w:lang w:eastAsia="en-AU"/>
              </w:rPr>
              <w:t>0.145076</w:t>
            </w:r>
          </w:p>
        </w:tc>
        <w:tc>
          <w:tcPr>
            <w:tcW w:w="896" w:type="dxa"/>
            <w:tcBorders>
              <w:top w:val="nil"/>
              <w:left w:val="nil"/>
              <w:bottom w:val="nil"/>
              <w:right w:val="nil"/>
            </w:tcBorders>
          </w:tcPr>
          <w:p w14:paraId="5B203E86" w14:textId="77777777" w:rsidR="00DC23ED" w:rsidRPr="004A41E7" w:rsidRDefault="00DC23ED" w:rsidP="00DC23ED">
            <w:pPr>
              <w:pStyle w:val="TableText"/>
              <w:rPr>
                <w:sz w:val="16"/>
                <w:szCs w:val="16"/>
                <w:lang w:eastAsia="en-AU"/>
              </w:rPr>
            </w:pPr>
            <w:r w:rsidRPr="004A41E7">
              <w:rPr>
                <w:sz w:val="16"/>
                <w:szCs w:val="16"/>
                <w:lang w:eastAsia="en-AU"/>
              </w:rPr>
              <w:t>0.018087</w:t>
            </w:r>
          </w:p>
        </w:tc>
        <w:tc>
          <w:tcPr>
            <w:tcW w:w="910" w:type="dxa"/>
            <w:tcBorders>
              <w:top w:val="nil"/>
              <w:left w:val="nil"/>
              <w:bottom w:val="nil"/>
              <w:right w:val="nil"/>
            </w:tcBorders>
          </w:tcPr>
          <w:p w14:paraId="7F0B7796" w14:textId="77777777" w:rsidR="00DC23ED" w:rsidRPr="004A41E7" w:rsidRDefault="00DC23ED" w:rsidP="00DC23ED">
            <w:pPr>
              <w:pStyle w:val="TableText"/>
              <w:rPr>
                <w:sz w:val="16"/>
                <w:szCs w:val="16"/>
                <w:lang w:eastAsia="en-AU"/>
              </w:rPr>
            </w:pPr>
            <w:r w:rsidRPr="004A41E7">
              <w:rPr>
                <w:sz w:val="16"/>
                <w:szCs w:val="16"/>
                <w:lang w:eastAsia="en-AU"/>
              </w:rPr>
              <w:t>0.017250</w:t>
            </w:r>
          </w:p>
        </w:tc>
        <w:tc>
          <w:tcPr>
            <w:tcW w:w="896" w:type="dxa"/>
            <w:tcBorders>
              <w:top w:val="nil"/>
              <w:left w:val="nil"/>
              <w:bottom w:val="nil"/>
              <w:right w:val="nil"/>
            </w:tcBorders>
          </w:tcPr>
          <w:p w14:paraId="75F7BEAF" w14:textId="77777777" w:rsidR="00DC23ED" w:rsidRPr="004A41E7" w:rsidRDefault="00DC23ED" w:rsidP="00DC23ED">
            <w:pPr>
              <w:pStyle w:val="TableText"/>
              <w:rPr>
                <w:sz w:val="16"/>
                <w:szCs w:val="16"/>
                <w:lang w:eastAsia="en-AU"/>
              </w:rPr>
            </w:pPr>
            <w:r w:rsidRPr="004A41E7">
              <w:rPr>
                <w:sz w:val="16"/>
                <w:szCs w:val="16"/>
                <w:lang w:eastAsia="en-AU"/>
              </w:rPr>
              <w:t>0.017306</w:t>
            </w:r>
          </w:p>
        </w:tc>
        <w:tc>
          <w:tcPr>
            <w:tcW w:w="896" w:type="dxa"/>
            <w:tcBorders>
              <w:top w:val="nil"/>
              <w:left w:val="nil"/>
              <w:bottom w:val="nil"/>
              <w:right w:val="nil"/>
            </w:tcBorders>
          </w:tcPr>
          <w:p w14:paraId="3C5B2FE4" w14:textId="77777777" w:rsidR="00DC23ED" w:rsidRPr="004A41E7" w:rsidRDefault="00DC23ED" w:rsidP="00DC23ED">
            <w:pPr>
              <w:pStyle w:val="TableText"/>
              <w:rPr>
                <w:sz w:val="16"/>
                <w:szCs w:val="16"/>
                <w:lang w:eastAsia="en-AU"/>
              </w:rPr>
            </w:pPr>
            <w:r w:rsidRPr="004A41E7">
              <w:rPr>
                <w:sz w:val="16"/>
                <w:szCs w:val="16"/>
                <w:lang w:eastAsia="en-AU"/>
              </w:rPr>
              <w:t>0.017382</w:t>
            </w:r>
          </w:p>
        </w:tc>
        <w:tc>
          <w:tcPr>
            <w:tcW w:w="858" w:type="dxa"/>
            <w:tcBorders>
              <w:top w:val="nil"/>
              <w:left w:val="nil"/>
              <w:bottom w:val="nil"/>
              <w:right w:val="nil"/>
            </w:tcBorders>
          </w:tcPr>
          <w:p w14:paraId="11492276" w14:textId="77777777" w:rsidR="00DC23ED" w:rsidRPr="004A41E7" w:rsidRDefault="00DC23ED" w:rsidP="00DC23ED">
            <w:pPr>
              <w:pStyle w:val="TableText"/>
              <w:rPr>
                <w:sz w:val="16"/>
                <w:szCs w:val="16"/>
                <w:lang w:eastAsia="en-AU"/>
              </w:rPr>
            </w:pPr>
            <w:r w:rsidRPr="004A41E7">
              <w:rPr>
                <w:sz w:val="16"/>
                <w:szCs w:val="16"/>
                <w:lang w:eastAsia="en-AU"/>
              </w:rPr>
              <w:t>0.015422</w:t>
            </w:r>
          </w:p>
        </w:tc>
        <w:tc>
          <w:tcPr>
            <w:tcW w:w="896" w:type="dxa"/>
            <w:tcBorders>
              <w:top w:val="nil"/>
              <w:left w:val="nil"/>
              <w:bottom w:val="nil"/>
              <w:right w:val="nil"/>
            </w:tcBorders>
          </w:tcPr>
          <w:p w14:paraId="3DBBBA2C" w14:textId="77777777" w:rsidR="00DC23ED" w:rsidRPr="004A41E7" w:rsidRDefault="00DC23ED" w:rsidP="00DC23ED">
            <w:pPr>
              <w:pStyle w:val="TableText"/>
              <w:rPr>
                <w:sz w:val="16"/>
                <w:szCs w:val="16"/>
                <w:lang w:eastAsia="en-AU"/>
              </w:rPr>
            </w:pPr>
            <w:r w:rsidRPr="004A41E7">
              <w:rPr>
                <w:sz w:val="16"/>
                <w:szCs w:val="16"/>
                <w:lang w:eastAsia="en-AU"/>
              </w:rPr>
              <w:t>0.015511</w:t>
            </w:r>
          </w:p>
        </w:tc>
        <w:tc>
          <w:tcPr>
            <w:tcW w:w="896" w:type="dxa"/>
            <w:tcBorders>
              <w:top w:val="nil"/>
              <w:left w:val="nil"/>
              <w:bottom w:val="nil"/>
              <w:right w:val="nil"/>
            </w:tcBorders>
          </w:tcPr>
          <w:p w14:paraId="65E1F164" w14:textId="77777777" w:rsidR="00DC23ED" w:rsidRPr="004A41E7" w:rsidRDefault="00DC23ED" w:rsidP="00DC23ED">
            <w:pPr>
              <w:pStyle w:val="TableText"/>
              <w:rPr>
                <w:sz w:val="16"/>
                <w:szCs w:val="16"/>
                <w:lang w:eastAsia="en-AU"/>
              </w:rPr>
            </w:pPr>
            <w:r w:rsidRPr="004A41E7">
              <w:rPr>
                <w:sz w:val="16"/>
                <w:szCs w:val="16"/>
                <w:lang w:eastAsia="en-AU"/>
              </w:rPr>
              <w:t>0.015609</w:t>
            </w:r>
          </w:p>
        </w:tc>
        <w:tc>
          <w:tcPr>
            <w:tcW w:w="896" w:type="dxa"/>
            <w:tcBorders>
              <w:top w:val="nil"/>
              <w:left w:val="nil"/>
              <w:bottom w:val="nil"/>
              <w:right w:val="nil"/>
            </w:tcBorders>
          </w:tcPr>
          <w:p w14:paraId="27F66724"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896" w:type="dxa"/>
            <w:tcBorders>
              <w:top w:val="nil"/>
              <w:left w:val="nil"/>
              <w:bottom w:val="nil"/>
              <w:right w:val="nil"/>
            </w:tcBorders>
          </w:tcPr>
          <w:p w14:paraId="32DF9371"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896" w:type="dxa"/>
            <w:tcBorders>
              <w:top w:val="nil"/>
              <w:left w:val="nil"/>
              <w:bottom w:val="nil"/>
              <w:right w:val="nil"/>
            </w:tcBorders>
          </w:tcPr>
          <w:p w14:paraId="462814D7"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896" w:type="dxa"/>
            <w:tcBorders>
              <w:top w:val="nil"/>
              <w:left w:val="nil"/>
              <w:bottom w:val="nil"/>
              <w:right w:val="nil"/>
            </w:tcBorders>
          </w:tcPr>
          <w:p w14:paraId="0AB45E31" w14:textId="77777777" w:rsidR="00DC23ED" w:rsidRPr="004A41E7" w:rsidRDefault="00DC23ED" w:rsidP="00DC23ED">
            <w:pPr>
              <w:pStyle w:val="TableText"/>
              <w:rPr>
                <w:sz w:val="16"/>
                <w:szCs w:val="16"/>
                <w:lang w:eastAsia="en-AU"/>
              </w:rPr>
            </w:pPr>
            <w:r w:rsidRPr="004A41E7">
              <w:rPr>
                <w:sz w:val="16"/>
                <w:szCs w:val="16"/>
                <w:lang w:eastAsia="en-AU"/>
              </w:rPr>
              <w:t>0.013784</w:t>
            </w:r>
          </w:p>
        </w:tc>
      </w:tr>
      <w:tr w:rsidR="00DC23ED" w:rsidRPr="004A41E7" w14:paraId="3EF68F3A" w14:textId="77777777">
        <w:trPr>
          <w:trHeight w:val="219"/>
        </w:trPr>
        <w:tc>
          <w:tcPr>
            <w:tcW w:w="994" w:type="dxa"/>
            <w:tcBorders>
              <w:top w:val="nil"/>
              <w:left w:val="nil"/>
              <w:bottom w:val="nil"/>
              <w:right w:val="nil"/>
            </w:tcBorders>
          </w:tcPr>
          <w:p w14:paraId="1CAF31DB"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40" w:type="dxa"/>
            <w:tcBorders>
              <w:top w:val="nil"/>
              <w:left w:val="nil"/>
              <w:bottom w:val="nil"/>
              <w:right w:val="nil"/>
            </w:tcBorders>
          </w:tcPr>
          <w:p w14:paraId="08186FA2" w14:textId="77777777" w:rsidR="00DC23ED" w:rsidRPr="004A41E7" w:rsidRDefault="00DC23ED" w:rsidP="00DC23ED">
            <w:pPr>
              <w:pStyle w:val="TableText"/>
              <w:rPr>
                <w:sz w:val="16"/>
                <w:szCs w:val="16"/>
                <w:lang w:eastAsia="en-AU"/>
              </w:rPr>
            </w:pPr>
            <w:r w:rsidRPr="004A41E7">
              <w:rPr>
                <w:sz w:val="16"/>
                <w:szCs w:val="16"/>
                <w:lang w:eastAsia="en-AU"/>
              </w:rPr>
              <w:t>0.232317</w:t>
            </w:r>
          </w:p>
        </w:tc>
        <w:tc>
          <w:tcPr>
            <w:tcW w:w="896" w:type="dxa"/>
            <w:tcBorders>
              <w:top w:val="nil"/>
              <w:left w:val="nil"/>
              <w:bottom w:val="nil"/>
              <w:right w:val="nil"/>
            </w:tcBorders>
          </w:tcPr>
          <w:p w14:paraId="2C7F61DC" w14:textId="77777777" w:rsidR="00DC23ED" w:rsidRPr="004A41E7" w:rsidRDefault="00DC23ED" w:rsidP="00DC23ED">
            <w:pPr>
              <w:pStyle w:val="TableText"/>
              <w:rPr>
                <w:sz w:val="16"/>
                <w:szCs w:val="16"/>
                <w:lang w:eastAsia="en-AU"/>
              </w:rPr>
            </w:pPr>
            <w:r w:rsidRPr="004A41E7">
              <w:rPr>
                <w:sz w:val="16"/>
                <w:szCs w:val="16"/>
                <w:lang w:eastAsia="en-AU"/>
              </w:rPr>
              <w:t>0.232317</w:t>
            </w:r>
          </w:p>
        </w:tc>
        <w:tc>
          <w:tcPr>
            <w:tcW w:w="896" w:type="dxa"/>
            <w:tcBorders>
              <w:top w:val="nil"/>
              <w:left w:val="nil"/>
              <w:bottom w:val="nil"/>
              <w:right w:val="nil"/>
            </w:tcBorders>
          </w:tcPr>
          <w:p w14:paraId="2DD9FDC1" w14:textId="77777777" w:rsidR="00DC23ED" w:rsidRPr="004A41E7" w:rsidRDefault="00DC23ED" w:rsidP="00DC23ED">
            <w:pPr>
              <w:pStyle w:val="TableText"/>
              <w:rPr>
                <w:sz w:val="16"/>
                <w:szCs w:val="16"/>
                <w:lang w:eastAsia="en-AU"/>
              </w:rPr>
            </w:pPr>
            <w:r w:rsidRPr="004A41E7">
              <w:rPr>
                <w:sz w:val="16"/>
                <w:szCs w:val="16"/>
                <w:lang w:eastAsia="en-AU"/>
              </w:rPr>
              <w:t>0.147350</w:t>
            </w:r>
          </w:p>
        </w:tc>
        <w:tc>
          <w:tcPr>
            <w:tcW w:w="896" w:type="dxa"/>
            <w:tcBorders>
              <w:top w:val="nil"/>
              <w:left w:val="nil"/>
              <w:bottom w:val="nil"/>
              <w:right w:val="nil"/>
            </w:tcBorders>
          </w:tcPr>
          <w:p w14:paraId="1EE89DDF" w14:textId="77777777" w:rsidR="00DC23ED" w:rsidRPr="004A41E7" w:rsidRDefault="00DC23ED" w:rsidP="00DC23ED">
            <w:pPr>
              <w:pStyle w:val="TableText"/>
              <w:rPr>
                <w:sz w:val="16"/>
                <w:szCs w:val="16"/>
                <w:lang w:eastAsia="en-AU"/>
              </w:rPr>
            </w:pPr>
            <w:r w:rsidRPr="004A41E7">
              <w:rPr>
                <w:sz w:val="16"/>
                <w:szCs w:val="16"/>
                <w:lang w:eastAsia="en-AU"/>
              </w:rPr>
              <w:t>0.147350</w:t>
            </w:r>
          </w:p>
        </w:tc>
        <w:tc>
          <w:tcPr>
            <w:tcW w:w="896" w:type="dxa"/>
            <w:tcBorders>
              <w:top w:val="nil"/>
              <w:left w:val="nil"/>
              <w:bottom w:val="nil"/>
              <w:right w:val="nil"/>
            </w:tcBorders>
          </w:tcPr>
          <w:p w14:paraId="5CFD35CC" w14:textId="77777777" w:rsidR="00DC23ED" w:rsidRPr="004A41E7" w:rsidRDefault="00DC23ED" w:rsidP="00DC23ED">
            <w:pPr>
              <w:pStyle w:val="TableText"/>
              <w:rPr>
                <w:sz w:val="16"/>
                <w:szCs w:val="16"/>
                <w:lang w:eastAsia="en-AU"/>
              </w:rPr>
            </w:pPr>
            <w:r w:rsidRPr="004A41E7">
              <w:rPr>
                <w:sz w:val="16"/>
                <w:szCs w:val="16"/>
                <w:lang w:eastAsia="en-AU"/>
              </w:rPr>
              <w:t>0.147350</w:t>
            </w:r>
          </w:p>
        </w:tc>
        <w:tc>
          <w:tcPr>
            <w:tcW w:w="896" w:type="dxa"/>
            <w:tcBorders>
              <w:top w:val="nil"/>
              <w:left w:val="nil"/>
              <w:bottom w:val="nil"/>
              <w:right w:val="nil"/>
            </w:tcBorders>
          </w:tcPr>
          <w:p w14:paraId="7905BF61" w14:textId="77777777" w:rsidR="00DC23ED" w:rsidRPr="004A41E7" w:rsidRDefault="00DC23ED" w:rsidP="00DC23ED">
            <w:pPr>
              <w:pStyle w:val="TableText"/>
              <w:rPr>
                <w:sz w:val="16"/>
                <w:szCs w:val="16"/>
                <w:lang w:eastAsia="en-AU"/>
              </w:rPr>
            </w:pPr>
            <w:r w:rsidRPr="004A41E7">
              <w:rPr>
                <w:sz w:val="16"/>
                <w:szCs w:val="16"/>
                <w:lang w:eastAsia="en-AU"/>
              </w:rPr>
              <w:t>0.020513</w:t>
            </w:r>
          </w:p>
        </w:tc>
        <w:tc>
          <w:tcPr>
            <w:tcW w:w="910" w:type="dxa"/>
            <w:tcBorders>
              <w:top w:val="nil"/>
              <w:left w:val="nil"/>
              <w:bottom w:val="nil"/>
              <w:right w:val="nil"/>
            </w:tcBorders>
          </w:tcPr>
          <w:p w14:paraId="6C8BD822" w14:textId="77777777" w:rsidR="00DC23ED" w:rsidRPr="004A41E7" w:rsidRDefault="00DC23ED" w:rsidP="00DC23ED">
            <w:pPr>
              <w:pStyle w:val="TableText"/>
              <w:rPr>
                <w:sz w:val="16"/>
                <w:szCs w:val="16"/>
                <w:lang w:eastAsia="en-AU"/>
              </w:rPr>
            </w:pPr>
            <w:r w:rsidRPr="004A41E7">
              <w:rPr>
                <w:sz w:val="16"/>
                <w:szCs w:val="16"/>
                <w:lang w:eastAsia="en-AU"/>
              </w:rPr>
              <w:t>0.019528</w:t>
            </w:r>
          </w:p>
        </w:tc>
        <w:tc>
          <w:tcPr>
            <w:tcW w:w="896" w:type="dxa"/>
            <w:tcBorders>
              <w:top w:val="nil"/>
              <w:left w:val="nil"/>
              <w:bottom w:val="nil"/>
              <w:right w:val="nil"/>
            </w:tcBorders>
          </w:tcPr>
          <w:p w14:paraId="4BEF7FC5" w14:textId="77777777" w:rsidR="00DC23ED" w:rsidRPr="004A41E7" w:rsidRDefault="00DC23ED" w:rsidP="00DC23ED">
            <w:pPr>
              <w:pStyle w:val="TableText"/>
              <w:rPr>
                <w:sz w:val="16"/>
                <w:szCs w:val="16"/>
                <w:lang w:eastAsia="en-AU"/>
              </w:rPr>
            </w:pPr>
            <w:r w:rsidRPr="004A41E7">
              <w:rPr>
                <w:sz w:val="16"/>
                <w:szCs w:val="16"/>
                <w:lang w:eastAsia="en-AU"/>
              </w:rPr>
              <w:t>0.019591</w:t>
            </w:r>
          </w:p>
        </w:tc>
        <w:tc>
          <w:tcPr>
            <w:tcW w:w="896" w:type="dxa"/>
            <w:tcBorders>
              <w:top w:val="nil"/>
              <w:left w:val="nil"/>
              <w:bottom w:val="nil"/>
              <w:right w:val="nil"/>
            </w:tcBorders>
          </w:tcPr>
          <w:p w14:paraId="3E05864D" w14:textId="77777777" w:rsidR="00DC23ED" w:rsidRPr="004A41E7" w:rsidRDefault="00DC23ED" w:rsidP="00DC23ED">
            <w:pPr>
              <w:pStyle w:val="TableText"/>
              <w:rPr>
                <w:sz w:val="16"/>
                <w:szCs w:val="16"/>
                <w:lang w:eastAsia="en-AU"/>
              </w:rPr>
            </w:pPr>
            <w:r w:rsidRPr="004A41E7">
              <w:rPr>
                <w:sz w:val="16"/>
                <w:szCs w:val="16"/>
                <w:lang w:eastAsia="en-AU"/>
              </w:rPr>
              <w:t>0.019676</w:t>
            </w:r>
          </w:p>
        </w:tc>
        <w:tc>
          <w:tcPr>
            <w:tcW w:w="858" w:type="dxa"/>
            <w:tcBorders>
              <w:top w:val="nil"/>
              <w:left w:val="nil"/>
              <w:bottom w:val="nil"/>
              <w:right w:val="nil"/>
            </w:tcBorders>
          </w:tcPr>
          <w:p w14:paraId="74FE1ABA" w14:textId="77777777" w:rsidR="00DC23ED" w:rsidRPr="004A41E7" w:rsidRDefault="00DC23ED" w:rsidP="00DC23ED">
            <w:pPr>
              <w:pStyle w:val="TableText"/>
              <w:rPr>
                <w:sz w:val="16"/>
                <w:szCs w:val="16"/>
                <w:lang w:eastAsia="en-AU"/>
              </w:rPr>
            </w:pPr>
            <w:r w:rsidRPr="004A41E7">
              <w:rPr>
                <w:sz w:val="16"/>
                <w:szCs w:val="16"/>
                <w:lang w:eastAsia="en-AU"/>
              </w:rPr>
              <w:t>0.017525</w:t>
            </w:r>
          </w:p>
        </w:tc>
        <w:tc>
          <w:tcPr>
            <w:tcW w:w="896" w:type="dxa"/>
            <w:tcBorders>
              <w:top w:val="nil"/>
              <w:left w:val="nil"/>
              <w:bottom w:val="nil"/>
              <w:right w:val="nil"/>
            </w:tcBorders>
          </w:tcPr>
          <w:p w14:paraId="53543AD8" w14:textId="77777777" w:rsidR="00DC23ED" w:rsidRPr="004A41E7" w:rsidRDefault="00DC23ED" w:rsidP="00DC23ED">
            <w:pPr>
              <w:pStyle w:val="TableText"/>
              <w:rPr>
                <w:sz w:val="16"/>
                <w:szCs w:val="16"/>
                <w:lang w:eastAsia="en-AU"/>
              </w:rPr>
            </w:pPr>
            <w:r w:rsidRPr="004A41E7">
              <w:rPr>
                <w:sz w:val="16"/>
                <w:szCs w:val="16"/>
                <w:lang w:eastAsia="en-AU"/>
              </w:rPr>
              <w:t>0.017633</w:t>
            </w:r>
          </w:p>
        </w:tc>
        <w:tc>
          <w:tcPr>
            <w:tcW w:w="896" w:type="dxa"/>
            <w:tcBorders>
              <w:top w:val="nil"/>
              <w:left w:val="nil"/>
              <w:bottom w:val="nil"/>
              <w:right w:val="nil"/>
            </w:tcBorders>
          </w:tcPr>
          <w:p w14:paraId="61625240" w14:textId="77777777" w:rsidR="00DC23ED" w:rsidRPr="004A41E7" w:rsidRDefault="00DC23ED" w:rsidP="00DC23ED">
            <w:pPr>
              <w:pStyle w:val="TableText"/>
              <w:rPr>
                <w:sz w:val="16"/>
                <w:szCs w:val="16"/>
                <w:lang w:eastAsia="en-AU"/>
              </w:rPr>
            </w:pPr>
            <w:r w:rsidRPr="004A41E7">
              <w:rPr>
                <w:sz w:val="16"/>
                <w:szCs w:val="16"/>
                <w:lang w:eastAsia="en-AU"/>
              </w:rPr>
              <w:t>0.017757</w:t>
            </w:r>
          </w:p>
        </w:tc>
        <w:tc>
          <w:tcPr>
            <w:tcW w:w="896" w:type="dxa"/>
            <w:tcBorders>
              <w:top w:val="nil"/>
              <w:left w:val="nil"/>
              <w:bottom w:val="nil"/>
              <w:right w:val="nil"/>
            </w:tcBorders>
          </w:tcPr>
          <w:p w14:paraId="13FA3CAA" w14:textId="77777777" w:rsidR="00DC23ED" w:rsidRPr="004A41E7" w:rsidRDefault="00DC23ED" w:rsidP="00DC23ED">
            <w:pPr>
              <w:pStyle w:val="TableText"/>
              <w:rPr>
                <w:sz w:val="16"/>
                <w:szCs w:val="16"/>
                <w:lang w:eastAsia="en-AU"/>
              </w:rPr>
            </w:pPr>
            <w:r w:rsidRPr="004A41E7">
              <w:rPr>
                <w:sz w:val="16"/>
                <w:szCs w:val="16"/>
                <w:lang w:eastAsia="en-AU"/>
              </w:rPr>
              <w:t>0.017206</w:t>
            </w:r>
          </w:p>
        </w:tc>
        <w:tc>
          <w:tcPr>
            <w:tcW w:w="896" w:type="dxa"/>
            <w:tcBorders>
              <w:top w:val="nil"/>
              <w:left w:val="nil"/>
              <w:bottom w:val="nil"/>
              <w:right w:val="nil"/>
            </w:tcBorders>
          </w:tcPr>
          <w:p w14:paraId="01F61051" w14:textId="77777777" w:rsidR="00DC23ED" w:rsidRPr="004A41E7" w:rsidRDefault="00DC23ED" w:rsidP="00DC23ED">
            <w:pPr>
              <w:pStyle w:val="TableText"/>
              <w:rPr>
                <w:sz w:val="16"/>
                <w:szCs w:val="16"/>
                <w:lang w:eastAsia="en-AU"/>
              </w:rPr>
            </w:pPr>
            <w:r w:rsidRPr="004A41E7">
              <w:rPr>
                <w:sz w:val="16"/>
                <w:szCs w:val="16"/>
                <w:lang w:eastAsia="en-AU"/>
              </w:rPr>
              <w:t>0.017206</w:t>
            </w:r>
          </w:p>
        </w:tc>
        <w:tc>
          <w:tcPr>
            <w:tcW w:w="896" w:type="dxa"/>
            <w:tcBorders>
              <w:top w:val="nil"/>
              <w:left w:val="nil"/>
              <w:bottom w:val="nil"/>
              <w:right w:val="nil"/>
            </w:tcBorders>
          </w:tcPr>
          <w:p w14:paraId="57DC9CA3" w14:textId="77777777" w:rsidR="00DC23ED" w:rsidRPr="004A41E7" w:rsidRDefault="00DC23ED" w:rsidP="00DC23ED">
            <w:pPr>
              <w:pStyle w:val="TableText"/>
              <w:rPr>
                <w:sz w:val="16"/>
                <w:szCs w:val="16"/>
                <w:lang w:eastAsia="en-AU"/>
              </w:rPr>
            </w:pPr>
            <w:r w:rsidRPr="004A41E7">
              <w:rPr>
                <w:sz w:val="16"/>
                <w:szCs w:val="16"/>
                <w:lang w:eastAsia="en-AU"/>
              </w:rPr>
              <w:t>0.017206</w:t>
            </w:r>
          </w:p>
        </w:tc>
        <w:tc>
          <w:tcPr>
            <w:tcW w:w="896" w:type="dxa"/>
            <w:tcBorders>
              <w:top w:val="nil"/>
              <w:left w:val="nil"/>
              <w:bottom w:val="nil"/>
              <w:right w:val="nil"/>
            </w:tcBorders>
          </w:tcPr>
          <w:p w14:paraId="4571EF4F" w14:textId="77777777" w:rsidR="00DC23ED" w:rsidRPr="004A41E7" w:rsidRDefault="00DC23ED" w:rsidP="00DC23ED">
            <w:pPr>
              <w:pStyle w:val="TableText"/>
              <w:rPr>
                <w:sz w:val="16"/>
                <w:szCs w:val="16"/>
                <w:lang w:eastAsia="en-AU"/>
              </w:rPr>
            </w:pPr>
            <w:r w:rsidRPr="004A41E7">
              <w:rPr>
                <w:sz w:val="16"/>
                <w:szCs w:val="16"/>
                <w:lang w:eastAsia="en-AU"/>
              </w:rPr>
              <w:t>0.015743</w:t>
            </w:r>
          </w:p>
        </w:tc>
      </w:tr>
      <w:tr w:rsidR="00DC23ED" w:rsidRPr="004A41E7" w14:paraId="0C18DA15" w14:textId="77777777">
        <w:trPr>
          <w:trHeight w:val="219"/>
        </w:trPr>
        <w:tc>
          <w:tcPr>
            <w:tcW w:w="994" w:type="dxa"/>
            <w:tcBorders>
              <w:top w:val="nil"/>
              <w:left w:val="nil"/>
              <w:bottom w:val="nil"/>
              <w:right w:val="nil"/>
            </w:tcBorders>
          </w:tcPr>
          <w:p w14:paraId="13E182A2"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40" w:type="dxa"/>
            <w:tcBorders>
              <w:top w:val="nil"/>
              <w:left w:val="nil"/>
              <w:bottom w:val="nil"/>
              <w:right w:val="nil"/>
            </w:tcBorders>
          </w:tcPr>
          <w:p w14:paraId="4D5D3D2B" w14:textId="77777777" w:rsidR="00DC23ED" w:rsidRPr="004A41E7" w:rsidRDefault="00DC23ED" w:rsidP="00DC23ED">
            <w:pPr>
              <w:rPr>
                <w:sz w:val="16"/>
                <w:szCs w:val="16"/>
              </w:rPr>
            </w:pPr>
          </w:p>
        </w:tc>
        <w:tc>
          <w:tcPr>
            <w:tcW w:w="896" w:type="dxa"/>
            <w:tcBorders>
              <w:top w:val="nil"/>
              <w:left w:val="nil"/>
              <w:bottom w:val="nil"/>
              <w:right w:val="nil"/>
            </w:tcBorders>
          </w:tcPr>
          <w:p w14:paraId="0D007CEE" w14:textId="77777777" w:rsidR="00DC23ED" w:rsidRPr="004A41E7" w:rsidRDefault="00DC23ED" w:rsidP="00DC23ED">
            <w:pPr>
              <w:rPr>
                <w:sz w:val="16"/>
                <w:szCs w:val="16"/>
              </w:rPr>
            </w:pPr>
          </w:p>
        </w:tc>
        <w:tc>
          <w:tcPr>
            <w:tcW w:w="896" w:type="dxa"/>
            <w:tcBorders>
              <w:top w:val="nil"/>
              <w:left w:val="nil"/>
              <w:bottom w:val="nil"/>
              <w:right w:val="nil"/>
            </w:tcBorders>
          </w:tcPr>
          <w:p w14:paraId="66C575EC" w14:textId="77777777" w:rsidR="00DC23ED" w:rsidRPr="004A41E7" w:rsidRDefault="00DC23ED" w:rsidP="00DC23ED">
            <w:pPr>
              <w:pStyle w:val="TableText"/>
              <w:rPr>
                <w:sz w:val="16"/>
                <w:szCs w:val="16"/>
                <w:lang w:eastAsia="en-AU"/>
              </w:rPr>
            </w:pPr>
            <w:r w:rsidRPr="004A41E7">
              <w:rPr>
                <w:sz w:val="16"/>
                <w:szCs w:val="16"/>
                <w:lang w:eastAsia="en-AU"/>
              </w:rPr>
              <w:t>0.142118</w:t>
            </w:r>
          </w:p>
        </w:tc>
        <w:tc>
          <w:tcPr>
            <w:tcW w:w="896" w:type="dxa"/>
            <w:tcBorders>
              <w:top w:val="nil"/>
              <w:left w:val="nil"/>
              <w:bottom w:val="nil"/>
              <w:right w:val="nil"/>
            </w:tcBorders>
          </w:tcPr>
          <w:p w14:paraId="4049D92B" w14:textId="77777777" w:rsidR="00DC23ED" w:rsidRPr="004A41E7" w:rsidRDefault="00DC23ED" w:rsidP="00DC23ED">
            <w:pPr>
              <w:pStyle w:val="TableText"/>
              <w:rPr>
                <w:sz w:val="16"/>
                <w:szCs w:val="16"/>
                <w:lang w:eastAsia="en-AU"/>
              </w:rPr>
            </w:pPr>
            <w:r w:rsidRPr="004A41E7">
              <w:rPr>
                <w:sz w:val="16"/>
                <w:szCs w:val="16"/>
                <w:lang w:eastAsia="en-AU"/>
              </w:rPr>
              <w:t>0.142118</w:t>
            </w:r>
          </w:p>
        </w:tc>
        <w:tc>
          <w:tcPr>
            <w:tcW w:w="896" w:type="dxa"/>
            <w:tcBorders>
              <w:top w:val="nil"/>
              <w:left w:val="nil"/>
              <w:bottom w:val="nil"/>
              <w:right w:val="nil"/>
            </w:tcBorders>
          </w:tcPr>
          <w:p w14:paraId="6C1D18D1" w14:textId="77777777" w:rsidR="00DC23ED" w:rsidRPr="004A41E7" w:rsidRDefault="00DC23ED" w:rsidP="00DC23ED">
            <w:pPr>
              <w:pStyle w:val="TableText"/>
              <w:rPr>
                <w:sz w:val="16"/>
                <w:szCs w:val="16"/>
                <w:lang w:eastAsia="en-AU"/>
              </w:rPr>
            </w:pPr>
            <w:r w:rsidRPr="004A41E7">
              <w:rPr>
                <w:sz w:val="16"/>
                <w:szCs w:val="16"/>
                <w:lang w:eastAsia="en-AU"/>
              </w:rPr>
              <w:t>0.142118</w:t>
            </w:r>
          </w:p>
        </w:tc>
        <w:tc>
          <w:tcPr>
            <w:tcW w:w="896" w:type="dxa"/>
            <w:tcBorders>
              <w:top w:val="nil"/>
              <w:left w:val="nil"/>
              <w:bottom w:val="nil"/>
              <w:right w:val="nil"/>
            </w:tcBorders>
          </w:tcPr>
          <w:p w14:paraId="334DEDBB" w14:textId="77777777" w:rsidR="00DC23ED" w:rsidRPr="004A41E7" w:rsidRDefault="00DC23ED" w:rsidP="00DC23ED">
            <w:pPr>
              <w:pStyle w:val="TableText"/>
              <w:rPr>
                <w:sz w:val="16"/>
                <w:szCs w:val="16"/>
                <w:lang w:eastAsia="en-AU"/>
              </w:rPr>
            </w:pPr>
            <w:r w:rsidRPr="004A41E7">
              <w:rPr>
                <w:sz w:val="16"/>
                <w:szCs w:val="16"/>
                <w:lang w:eastAsia="en-AU"/>
              </w:rPr>
              <w:t>0.016336</w:t>
            </w:r>
          </w:p>
        </w:tc>
        <w:tc>
          <w:tcPr>
            <w:tcW w:w="910" w:type="dxa"/>
            <w:tcBorders>
              <w:top w:val="nil"/>
              <w:left w:val="nil"/>
              <w:bottom w:val="nil"/>
              <w:right w:val="nil"/>
            </w:tcBorders>
          </w:tcPr>
          <w:p w14:paraId="4FA5F6AD" w14:textId="77777777" w:rsidR="00DC23ED" w:rsidRPr="004A41E7" w:rsidRDefault="00DC23ED" w:rsidP="00DC23ED">
            <w:pPr>
              <w:pStyle w:val="TableText"/>
              <w:rPr>
                <w:sz w:val="16"/>
                <w:szCs w:val="16"/>
                <w:lang w:eastAsia="en-AU"/>
              </w:rPr>
            </w:pPr>
            <w:r w:rsidRPr="004A41E7">
              <w:rPr>
                <w:sz w:val="16"/>
                <w:szCs w:val="16"/>
                <w:lang w:eastAsia="en-AU"/>
              </w:rPr>
              <w:t>0.016336</w:t>
            </w:r>
          </w:p>
        </w:tc>
        <w:tc>
          <w:tcPr>
            <w:tcW w:w="896" w:type="dxa"/>
            <w:tcBorders>
              <w:top w:val="nil"/>
              <w:left w:val="nil"/>
              <w:bottom w:val="nil"/>
              <w:right w:val="nil"/>
            </w:tcBorders>
          </w:tcPr>
          <w:p w14:paraId="2CF51939" w14:textId="77777777" w:rsidR="00DC23ED" w:rsidRPr="004A41E7" w:rsidRDefault="00DC23ED" w:rsidP="00DC23ED">
            <w:pPr>
              <w:pStyle w:val="TableText"/>
              <w:rPr>
                <w:sz w:val="16"/>
                <w:szCs w:val="16"/>
                <w:lang w:eastAsia="en-AU"/>
              </w:rPr>
            </w:pPr>
            <w:r w:rsidRPr="004A41E7">
              <w:rPr>
                <w:sz w:val="16"/>
                <w:szCs w:val="16"/>
                <w:lang w:eastAsia="en-AU"/>
              </w:rPr>
              <w:t>0.016336</w:t>
            </w:r>
          </w:p>
        </w:tc>
        <w:tc>
          <w:tcPr>
            <w:tcW w:w="896" w:type="dxa"/>
            <w:tcBorders>
              <w:top w:val="nil"/>
              <w:left w:val="nil"/>
              <w:bottom w:val="nil"/>
              <w:right w:val="nil"/>
            </w:tcBorders>
          </w:tcPr>
          <w:p w14:paraId="51D57965" w14:textId="77777777" w:rsidR="00DC23ED" w:rsidRPr="004A41E7" w:rsidRDefault="00DC23ED" w:rsidP="00DC23ED">
            <w:pPr>
              <w:pStyle w:val="TableText"/>
              <w:rPr>
                <w:sz w:val="16"/>
                <w:szCs w:val="16"/>
                <w:lang w:eastAsia="en-AU"/>
              </w:rPr>
            </w:pPr>
            <w:r w:rsidRPr="004A41E7">
              <w:rPr>
                <w:sz w:val="16"/>
                <w:szCs w:val="16"/>
                <w:lang w:eastAsia="en-AU"/>
              </w:rPr>
              <w:t>0.016376</w:t>
            </w:r>
          </w:p>
        </w:tc>
        <w:tc>
          <w:tcPr>
            <w:tcW w:w="858" w:type="dxa"/>
            <w:tcBorders>
              <w:top w:val="nil"/>
              <w:left w:val="nil"/>
              <w:bottom w:val="nil"/>
              <w:right w:val="nil"/>
            </w:tcBorders>
          </w:tcPr>
          <w:p w14:paraId="059F01CB"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896" w:type="dxa"/>
            <w:tcBorders>
              <w:top w:val="nil"/>
              <w:left w:val="nil"/>
              <w:bottom w:val="nil"/>
              <w:right w:val="nil"/>
            </w:tcBorders>
          </w:tcPr>
          <w:p w14:paraId="40148404" w14:textId="77777777" w:rsidR="00DC23ED" w:rsidRPr="004A41E7" w:rsidRDefault="00DC23ED" w:rsidP="00DC23ED">
            <w:pPr>
              <w:pStyle w:val="TableText"/>
              <w:rPr>
                <w:sz w:val="16"/>
                <w:szCs w:val="16"/>
                <w:lang w:eastAsia="en-AU"/>
              </w:rPr>
            </w:pPr>
            <w:r w:rsidRPr="004A41E7">
              <w:rPr>
                <w:sz w:val="16"/>
                <w:szCs w:val="16"/>
                <w:lang w:eastAsia="en-AU"/>
              </w:rPr>
              <w:t>0.015192</w:t>
            </w:r>
          </w:p>
        </w:tc>
        <w:tc>
          <w:tcPr>
            <w:tcW w:w="896" w:type="dxa"/>
            <w:tcBorders>
              <w:top w:val="nil"/>
              <w:left w:val="nil"/>
              <w:bottom w:val="nil"/>
              <w:right w:val="nil"/>
            </w:tcBorders>
          </w:tcPr>
          <w:p w14:paraId="6E195AED"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896" w:type="dxa"/>
            <w:tcBorders>
              <w:top w:val="nil"/>
              <w:left w:val="nil"/>
              <w:bottom w:val="nil"/>
              <w:right w:val="nil"/>
            </w:tcBorders>
          </w:tcPr>
          <w:p w14:paraId="5DC22F41"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896" w:type="dxa"/>
            <w:tcBorders>
              <w:top w:val="nil"/>
              <w:left w:val="nil"/>
              <w:bottom w:val="nil"/>
              <w:right w:val="nil"/>
            </w:tcBorders>
          </w:tcPr>
          <w:p w14:paraId="7D9BC5DF"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896" w:type="dxa"/>
            <w:tcBorders>
              <w:top w:val="nil"/>
              <w:left w:val="nil"/>
              <w:bottom w:val="nil"/>
              <w:right w:val="nil"/>
            </w:tcBorders>
          </w:tcPr>
          <w:p w14:paraId="5C03067A"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896" w:type="dxa"/>
            <w:tcBorders>
              <w:top w:val="nil"/>
              <w:left w:val="nil"/>
              <w:bottom w:val="nil"/>
              <w:right w:val="nil"/>
            </w:tcBorders>
          </w:tcPr>
          <w:p w14:paraId="7B1C69EE" w14:textId="77777777" w:rsidR="00DC23ED" w:rsidRPr="004A41E7" w:rsidRDefault="00DC23ED" w:rsidP="00DC23ED">
            <w:pPr>
              <w:pStyle w:val="TableText"/>
              <w:rPr>
                <w:sz w:val="16"/>
                <w:szCs w:val="16"/>
                <w:lang w:eastAsia="en-AU"/>
              </w:rPr>
            </w:pPr>
            <w:r w:rsidRPr="004A41E7">
              <w:rPr>
                <w:sz w:val="16"/>
                <w:szCs w:val="16"/>
                <w:lang w:eastAsia="en-AU"/>
              </w:rPr>
              <w:t>0.014382</w:t>
            </w:r>
          </w:p>
        </w:tc>
      </w:tr>
      <w:tr w:rsidR="00DC23ED" w:rsidRPr="004A41E7" w14:paraId="7924B4DB" w14:textId="77777777">
        <w:trPr>
          <w:trHeight w:val="219"/>
        </w:trPr>
        <w:tc>
          <w:tcPr>
            <w:tcW w:w="994" w:type="dxa"/>
            <w:tcBorders>
              <w:top w:val="nil"/>
              <w:left w:val="nil"/>
              <w:bottom w:val="nil"/>
              <w:right w:val="nil"/>
            </w:tcBorders>
          </w:tcPr>
          <w:p w14:paraId="30730C9B"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40" w:type="dxa"/>
            <w:tcBorders>
              <w:top w:val="nil"/>
              <w:left w:val="nil"/>
              <w:bottom w:val="nil"/>
              <w:right w:val="nil"/>
            </w:tcBorders>
          </w:tcPr>
          <w:p w14:paraId="48B759E5" w14:textId="77777777" w:rsidR="00DC23ED" w:rsidRPr="004A41E7" w:rsidRDefault="00DC23ED" w:rsidP="00DC23ED">
            <w:pPr>
              <w:rPr>
                <w:sz w:val="16"/>
                <w:szCs w:val="16"/>
              </w:rPr>
            </w:pPr>
          </w:p>
        </w:tc>
        <w:tc>
          <w:tcPr>
            <w:tcW w:w="896" w:type="dxa"/>
            <w:tcBorders>
              <w:top w:val="nil"/>
              <w:left w:val="nil"/>
              <w:bottom w:val="nil"/>
              <w:right w:val="nil"/>
            </w:tcBorders>
          </w:tcPr>
          <w:p w14:paraId="3D0079E3" w14:textId="77777777" w:rsidR="00DC23ED" w:rsidRPr="004A41E7" w:rsidRDefault="00DC23ED" w:rsidP="00DC23ED">
            <w:pPr>
              <w:rPr>
                <w:sz w:val="16"/>
                <w:szCs w:val="16"/>
              </w:rPr>
            </w:pPr>
          </w:p>
        </w:tc>
        <w:tc>
          <w:tcPr>
            <w:tcW w:w="896" w:type="dxa"/>
            <w:tcBorders>
              <w:top w:val="nil"/>
              <w:left w:val="nil"/>
              <w:bottom w:val="nil"/>
              <w:right w:val="nil"/>
            </w:tcBorders>
          </w:tcPr>
          <w:p w14:paraId="5650CF2F" w14:textId="77777777" w:rsidR="00DC23ED" w:rsidRPr="004A41E7" w:rsidRDefault="00DC23ED" w:rsidP="00DC23ED">
            <w:pPr>
              <w:pStyle w:val="TableText"/>
              <w:rPr>
                <w:sz w:val="16"/>
                <w:szCs w:val="16"/>
                <w:lang w:eastAsia="en-AU"/>
              </w:rPr>
            </w:pPr>
            <w:r w:rsidRPr="004A41E7">
              <w:rPr>
                <w:sz w:val="16"/>
                <w:szCs w:val="16"/>
                <w:lang w:eastAsia="en-AU"/>
              </w:rPr>
              <w:t>0.143939</w:t>
            </w:r>
          </w:p>
        </w:tc>
        <w:tc>
          <w:tcPr>
            <w:tcW w:w="896" w:type="dxa"/>
            <w:tcBorders>
              <w:top w:val="nil"/>
              <w:left w:val="nil"/>
              <w:bottom w:val="nil"/>
              <w:right w:val="nil"/>
            </w:tcBorders>
          </w:tcPr>
          <w:p w14:paraId="7529101E" w14:textId="77777777" w:rsidR="00DC23ED" w:rsidRPr="004A41E7" w:rsidRDefault="00DC23ED" w:rsidP="00DC23ED">
            <w:pPr>
              <w:pStyle w:val="TableText"/>
              <w:rPr>
                <w:sz w:val="16"/>
                <w:szCs w:val="16"/>
                <w:lang w:eastAsia="en-AU"/>
              </w:rPr>
            </w:pPr>
            <w:r w:rsidRPr="004A41E7">
              <w:rPr>
                <w:sz w:val="16"/>
                <w:szCs w:val="16"/>
                <w:lang w:eastAsia="en-AU"/>
              </w:rPr>
              <w:t>0.143939</w:t>
            </w:r>
          </w:p>
        </w:tc>
        <w:tc>
          <w:tcPr>
            <w:tcW w:w="896" w:type="dxa"/>
            <w:tcBorders>
              <w:top w:val="nil"/>
              <w:left w:val="nil"/>
              <w:bottom w:val="nil"/>
              <w:right w:val="nil"/>
            </w:tcBorders>
          </w:tcPr>
          <w:p w14:paraId="435C4B21" w14:textId="77777777" w:rsidR="00DC23ED" w:rsidRPr="004A41E7" w:rsidRDefault="00DC23ED" w:rsidP="00DC23ED">
            <w:pPr>
              <w:pStyle w:val="TableText"/>
              <w:rPr>
                <w:sz w:val="16"/>
                <w:szCs w:val="16"/>
                <w:lang w:eastAsia="en-AU"/>
              </w:rPr>
            </w:pPr>
            <w:r w:rsidRPr="004A41E7">
              <w:rPr>
                <w:sz w:val="16"/>
                <w:szCs w:val="16"/>
                <w:lang w:eastAsia="en-AU"/>
              </w:rPr>
              <w:t>0.143939</w:t>
            </w:r>
          </w:p>
        </w:tc>
        <w:tc>
          <w:tcPr>
            <w:tcW w:w="896" w:type="dxa"/>
            <w:tcBorders>
              <w:top w:val="nil"/>
              <w:left w:val="nil"/>
              <w:bottom w:val="nil"/>
              <w:right w:val="nil"/>
            </w:tcBorders>
          </w:tcPr>
          <w:p w14:paraId="46BB111F" w14:textId="77777777" w:rsidR="00DC23ED" w:rsidRPr="004A41E7" w:rsidRDefault="00DC23ED" w:rsidP="00DC23ED">
            <w:pPr>
              <w:pStyle w:val="TableText"/>
              <w:rPr>
                <w:sz w:val="16"/>
                <w:szCs w:val="16"/>
                <w:lang w:eastAsia="en-AU"/>
              </w:rPr>
            </w:pPr>
            <w:r w:rsidRPr="004A41E7">
              <w:rPr>
                <w:sz w:val="16"/>
                <w:szCs w:val="16"/>
                <w:lang w:eastAsia="en-AU"/>
              </w:rPr>
              <w:t>0.018293</w:t>
            </w:r>
          </w:p>
        </w:tc>
        <w:tc>
          <w:tcPr>
            <w:tcW w:w="910" w:type="dxa"/>
            <w:tcBorders>
              <w:top w:val="nil"/>
              <w:left w:val="nil"/>
              <w:bottom w:val="nil"/>
              <w:right w:val="nil"/>
            </w:tcBorders>
          </w:tcPr>
          <w:p w14:paraId="118CADD4" w14:textId="77777777" w:rsidR="00DC23ED" w:rsidRPr="004A41E7" w:rsidRDefault="00DC23ED" w:rsidP="00DC23ED">
            <w:pPr>
              <w:pStyle w:val="TableText"/>
              <w:rPr>
                <w:sz w:val="16"/>
                <w:szCs w:val="16"/>
                <w:lang w:eastAsia="en-AU"/>
              </w:rPr>
            </w:pPr>
            <w:r w:rsidRPr="004A41E7">
              <w:rPr>
                <w:sz w:val="16"/>
                <w:szCs w:val="16"/>
                <w:lang w:eastAsia="en-AU"/>
              </w:rPr>
              <w:t>0.018293</w:t>
            </w:r>
          </w:p>
        </w:tc>
        <w:tc>
          <w:tcPr>
            <w:tcW w:w="896" w:type="dxa"/>
            <w:tcBorders>
              <w:top w:val="nil"/>
              <w:left w:val="nil"/>
              <w:bottom w:val="nil"/>
              <w:right w:val="nil"/>
            </w:tcBorders>
          </w:tcPr>
          <w:p w14:paraId="5CF55024" w14:textId="77777777" w:rsidR="00DC23ED" w:rsidRPr="004A41E7" w:rsidRDefault="00DC23ED" w:rsidP="00DC23ED">
            <w:pPr>
              <w:pStyle w:val="TableText"/>
              <w:rPr>
                <w:sz w:val="16"/>
                <w:szCs w:val="16"/>
                <w:lang w:eastAsia="en-AU"/>
              </w:rPr>
            </w:pPr>
            <w:r w:rsidRPr="004A41E7">
              <w:rPr>
                <w:sz w:val="16"/>
                <w:szCs w:val="16"/>
                <w:lang w:eastAsia="en-AU"/>
              </w:rPr>
              <w:t>0.018293</w:t>
            </w:r>
          </w:p>
        </w:tc>
        <w:tc>
          <w:tcPr>
            <w:tcW w:w="896" w:type="dxa"/>
            <w:tcBorders>
              <w:top w:val="nil"/>
              <w:left w:val="nil"/>
              <w:bottom w:val="nil"/>
              <w:right w:val="nil"/>
            </w:tcBorders>
          </w:tcPr>
          <w:p w14:paraId="4A1062C6" w14:textId="77777777" w:rsidR="00DC23ED" w:rsidRPr="004A41E7" w:rsidRDefault="00DC23ED" w:rsidP="00DC23ED">
            <w:pPr>
              <w:pStyle w:val="TableText"/>
              <w:rPr>
                <w:sz w:val="16"/>
                <w:szCs w:val="16"/>
                <w:lang w:eastAsia="en-AU"/>
              </w:rPr>
            </w:pPr>
            <w:r w:rsidRPr="004A41E7">
              <w:rPr>
                <w:sz w:val="16"/>
                <w:szCs w:val="16"/>
                <w:lang w:eastAsia="en-AU"/>
              </w:rPr>
              <w:t>0.018293</w:t>
            </w:r>
          </w:p>
        </w:tc>
        <w:tc>
          <w:tcPr>
            <w:tcW w:w="858" w:type="dxa"/>
            <w:tcBorders>
              <w:top w:val="nil"/>
              <w:left w:val="nil"/>
              <w:bottom w:val="nil"/>
              <w:right w:val="nil"/>
            </w:tcBorders>
          </w:tcPr>
          <w:p w14:paraId="71AA1CC5" w14:textId="77777777" w:rsidR="00DC23ED" w:rsidRPr="004A41E7" w:rsidRDefault="00DC23ED" w:rsidP="00DC23ED">
            <w:pPr>
              <w:pStyle w:val="TableText"/>
              <w:rPr>
                <w:sz w:val="16"/>
                <w:szCs w:val="16"/>
                <w:lang w:eastAsia="en-AU"/>
              </w:rPr>
            </w:pPr>
            <w:r w:rsidRPr="004A41E7">
              <w:rPr>
                <w:sz w:val="16"/>
                <w:szCs w:val="16"/>
                <w:lang w:eastAsia="en-AU"/>
              </w:rPr>
              <w:t>0.016894</w:t>
            </w:r>
          </w:p>
        </w:tc>
        <w:tc>
          <w:tcPr>
            <w:tcW w:w="896" w:type="dxa"/>
            <w:tcBorders>
              <w:top w:val="nil"/>
              <w:left w:val="nil"/>
              <w:bottom w:val="nil"/>
              <w:right w:val="nil"/>
            </w:tcBorders>
          </w:tcPr>
          <w:p w14:paraId="261E9F6A" w14:textId="77777777" w:rsidR="00DC23ED" w:rsidRPr="004A41E7" w:rsidRDefault="00DC23ED" w:rsidP="00DC23ED">
            <w:pPr>
              <w:pStyle w:val="TableText"/>
              <w:rPr>
                <w:sz w:val="16"/>
                <w:szCs w:val="16"/>
                <w:lang w:eastAsia="en-AU"/>
              </w:rPr>
            </w:pPr>
            <w:r w:rsidRPr="004A41E7">
              <w:rPr>
                <w:sz w:val="16"/>
                <w:szCs w:val="16"/>
                <w:lang w:eastAsia="en-AU"/>
              </w:rPr>
              <w:t>0.016988</w:t>
            </w:r>
          </w:p>
        </w:tc>
        <w:tc>
          <w:tcPr>
            <w:tcW w:w="896" w:type="dxa"/>
            <w:tcBorders>
              <w:top w:val="nil"/>
              <w:left w:val="nil"/>
              <w:bottom w:val="nil"/>
              <w:right w:val="nil"/>
            </w:tcBorders>
          </w:tcPr>
          <w:p w14:paraId="7FD66412"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896" w:type="dxa"/>
            <w:tcBorders>
              <w:top w:val="nil"/>
              <w:left w:val="nil"/>
              <w:bottom w:val="nil"/>
              <w:right w:val="nil"/>
            </w:tcBorders>
          </w:tcPr>
          <w:p w14:paraId="5EC9FA14"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896" w:type="dxa"/>
            <w:tcBorders>
              <w:top w:val="nil"/>
              <w:left w:val="nil"/>
              <w:bottom w:val="nil"/>
              <w:right w:val="nil"/>
            </w:tcBorders>
          </w:tcPr>
          <w:p w14:paraId="058BAEB5"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896" w:type="dxa"/>
            <w:tcBorders>
              <w:top w:val="nil"/>
              <w:left w:val="nil"/>
              <w:bottom w:val="nil"/>
              <w:right w:val="nil"/>
            </w:tcBorders>
          </w:tcPr>
          <w:p w14:paraId="5AB9F646"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896" w:type="dxa"/>
            <w:tcBorders>
              <w:top w:val="nil"/>
              <w:left w:val="nil"/>
              <w:bottom w:val="nil"/>
              <w:right w:val="nil"/>
            </w:tcBorders>
          </w:tcPr>
          <w:p w14:paraId="2B29AED4" w14:textId="77777777" w:rsidR="00DC23ED" w:rsidRPr="004A41E7" w:rsidRDefault="00DC23ED" w:rsidP="00DC23ED">
            <w:pPr>
              <w:pStyle w:val="TableText"/>
              <w:rPr>
                <w:sz w:val="16"/>
                <w:szCs w:val="16"/>
                <w:lang w:eastAsia="en-AU"/>
              </w:rPr>
            </w:pPr>
            <w:r w:rsidRPr="004A41E7">
              <w:rPr>
                <w:sz w:val="16"/>
                <w:szCs w:val="16"/>
                <w:lang w:eastAsia="en-AU"/>
              </w:rPr>
              <w:t>0.016098</w:t>
            </w:r>
          </w:p>
        </w:tc>
      </w:tr>
      <w:tr w:rsidR="00DC23ED" w:rsidRPr="004A41E7" w14:paraId="2EB61D13" w14:textId="77777777">
        <w:trPr>
          <w:trHeight w:val="219"/>
        </w:trPr>
        <w:tc>
          <w:tcPr>
            <w:tcW w:w="994" w:type="dxa"/>
            <w:tcBorders>
              <w:top w:val="nil"/>
              <w:left w:val="nil"/>
              <w:bottom w:val="nil"/>
              <w:right w:val="nil"/>
            </w:tcBorders>
          </w:tcPr>
          <w:p w14:paraId="103B3E75"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40" w:type="dxa"/>
            <w:tcBorders>
              <w:top w:val="nil"/>
              <w:left w:val="nil"/>
              <w:bottom w:val="nil"/>
              <w:right w:val="nil"/>
            </w:tcBorders>
          </w:tcPr>
          <w:p w14:paraId="4BD7BC96" w14:textId="77777777" w:rsidR="00DC23ED" w:rsidRPr="004A41E7" w:rsidRDefault="00DC23ED" w:rsidP="00DC23ED">
            <w:pPr>
              <w:rPr>
                <w:sz w:val="16"/>
                <w:szCs w:val="16"/>
              </w:rPr>
            </w:pPr>
          </w:p>
        </w:tc>
        <w:tc>
          <w:tcPr>
            <w:tcW w:w="896" w:type="dxa"/>
            <w:tcBorders>
              <w:top w:val="nil"/>
              <w:left w:val="nil"/>
              <w:bottom w:val="nil"/>
              <w:right w:val="nil"/>
            </w:tcBorders>
          </w:tcPr>
          <w:p w14:paraId="2E6A952B" w14:textId="77777777" w:rsidR="00DC23ED" w:rsidRPr="004A41E7" w:rsidRDefault="00DC23ED" w:rsidP="00DC23ED">
            <w:pPr>
              <w:rPr>
                <w:sz w:val="16"/>
                <w:szCs w:val="16"/>
              </w:rPr>
            </w:pPr>
          </w:p>
        </w:tc>
        <w:tc>
          <w:tcPr>
            <w:tcW w:w="896" w:type="dxa"/>
            <w:tcBorders>
              <w:top w:val="nil"/>
              <w:left w:val="nil"/>
              <w:bottom w:val="nil"/>
              <w:right w:val="nil"/>
            </w:tcBorders>
          </w:tcPr>
          <w:p w14:paraId="49E961D2" w14:textId="77777777" w:rsidR="00DC23ED" w:rsidRPr="004A41E7" w:rsidRDefault="00DC23ED" w:rsidP="00DC23ED">
            <w:pPr>
              <w:pStyle w:val="TableText"/>
              <w:rPr>
                <w:sz w:val="16"/>
                <w:szCs w:val="16"/>
                <w:lang w:eastAsia="en-AU"/>
              </w:rPr>
            </w:pPr>
            <w:r w:rsidRPr="004A41E7">
              <w:rPr>
                <w:sz w:val="16"/>
                <w:szCs w:val="16"/>
                <w:lang w:eastAsia="en-AU"/>
              </w:rPr>
              <w:t>0.145888</w:t>
            </w:r>
          </w:p>
        </w:tc>
        <w:tc>
          <w:tcPr>
            <w:tcW w:w="896" w:type="dxa"/>
            <w:tcBorders>
              <w:top w:val="nil"/>
              <w:left w:val="nil"/>
              <w:bottom w:val="nil"/>
              <w:right w:val="nil"/>
            </w:tcBorders>
          </w:tcPr>
          <w:p w14:paraId="195A8EE8" w14:textId="77777777" w:rsidR="00DC23ED" w:rsidRPr="004A41E7" w:rsidRDefault="00DC23ED" w:rsidP="00DC23ED">
            <w:pPr>
              <w:pStyle w:val="TableText"/>
              <w:rPr>
                <w:sz w:val="16"/>
                <w:szCs w:val="16"/>
                <w:lang w:eastAsia="en-AU"/>
              </w:rPr>
            </w:pPr>
            <w:r w:rsidRPr="004A41E7">
              <w:rPr>
                <w:sz w:val="16"/>
                <w:szCs w:val="16"/>
                <w:lang w:eastAsia="en-AU"/>
              </w:rPr>
              <w:t>0.145888</w:t>
            </w:r>
          </w:p>
        </w:tc>
        <w:tc>
          <w:tcPr>
            <w:tcW w:w="896" w:type="dxa"/>
            <w:tcBorders>
              <w:top w:val="nil"/>
              <w:left w:val="nil"/>
              <w:bottom w:val="nil"/>
              <w:right w:val="nil"/>
            </w:tcBorders>
          </w:tcPr>
          <w:p w14:paraId="4229170C" w14:textId="77777777" w:rsidR="00DC23ED" w:rsidRPr="004A41E7" w:rsidRDefault="00DC23ED" w:rsidP="00DC23ED">
            <w:pPr>
              <w:pStyle w:val="TableText"/>
              <w:rPr>
                <w:sz w:val="16"/>
                <w:szCs w:val="16"/>
                <w:lang w:eastAsia="en-AU"/>
              </w:rPr>
            </w:pPr>
            <w:r w:rsidRPr="004A41E7">
              <w:rPr>
                <w:sz w:val="16"/>
                <w:szCs w:val="16"/>
                <w:lang w:eastAsia="en-AU"/>
              </w:rPr>
              <w:t>0.145888</w:t>
            </w:r>
          </w:p>
        </w:tc>
        <w:tc>
          <w:tcPr>
            <w:tcW w:w="896" w:type="dxa"/>
            <w:tcBorders>
              <w:top w:val="nil"/>
              <w:left w:val="nil"/>
              <w:bottom w:val="nil"/>
              <w:right w:val="nil"/>
            </w:tcBorders>
          </w:tcPr>
          <w:p w14:paraId="3D660D1D" w14:textId="77777777" w:rsidR="00DC23ED" w:rsidRPr="004A41E7" w:rsidRDefault="00DC23ED" w:rsidP="00DC23ED">
            <w:pPr>
              <w:pStyle w:val="TableText"/>
              <w:rPr>
                <w:sz w:val="16"/>
                <w:szCs w:val="16"/>
                <w:lang w:eastAsia="en-AU"/>
              </w:rPr>
            </w:pPr>
            <w:r w:rsidRPr="004A41E7">
              <w:rPr>
                <w:sz w:val="16"/>
                <w:szCs w:val="16"/>
                <w:lang w:eastAsia="en-AU"/>
              </w:rPr>
              <w:t>0.020309</w:t>
            </w:r>
          </w:p>
        </w:tc>
        <w:tc>
          <w:tcPr>
            <w:tcW w:w="910" w:type="dxa"/>
            <w:tcBorders>
              <w:top w:val="nil"/>
              <w:left w:val="nil"/>
              <w:bottom w:val="nil"/>
              <w:right w:val="nil"/>
            </w:tcBorders>
          </w:tcPr>
          <w:p w14:paraId="0F11DEA4" w14:textId="77777777" w:rsidR="00DC23ED" w:rsidRPr="004A41E7" w:rsidRDefault="00DC23ED" w:rsidP="00DC23ED">
            <w:pPr>
              <w:pStyle w:val="TableText"/>
              <w:rPr>
                <w:sz w:val="16"/>
                <w:szCs w:val="16"/>
                <w:lang w:eastAsia="en-AU"/>
              </w:rPr>
            </w:pPr>
            <w:r w:rsidRPr="004A41E7">
              <w:rPr>
                <w:sz w:val="16"/>
                <w:szCs w:val="16"/>
                <w:lang w:eastAsia="en-AU"/>
              </w:rPr>
              <w:t>0.020309</w:t>
            </w:r>
          </w:p>
        </w:tc>
        <w:tc>
          <w:tcPr>
            <w:tcW w:w="896" w:type="dxa"/>
            <w:tcBorders>
              <w:top w:val="nil"/>
              <w:left w:val="nil"/>
              <w:bottom w:val="nil"/>
              <w:right w:val="nil"/>
            </w:tcBorders>
          </w:tcPr>
          <w:p w14:paraId="3B96E988" w14:textId="77777777" w:rsidR="00DC23ED" w:rsidRPr="004A41E7" w:rsidRDefault="00DC23ED" w:rsidP="00DC23ED">
            <w:pPr>
              <w:pStyle w:val="TableText"/>
              <w:rPr>
                <w:sz w:val="16"/>
                <w:szCs w:val="16"/>
                <w:lang w:eastAsia="en-AU"/>
              </w:rPr>
            </w:pPr>
            <w:r w:rsidRPr="004A41E7">
              <w:rPr>
                <w:sz w:val="16"/>
                <w:szCs w:val="16"/>
                <w:lang w:eastAsia="en-AU"/>
              </w:rPr>
              <w:t>0.020309</w:t>
            </w:r>
          </w:p>
        </w:tc>
        <w:tc>
          <w:tcPr>
            <w:tcW w:w="896" w:type="dxa"/>
            <w:tcBorders>
              <w:top w:val="nil"/>
              <w:left w:val="nil"/>
              <w:bottom w:val="nil"/>
              <w:right w:val="nil"/>
            </w:tcBorders>
          </w:tcPr>
          <w:p w14:paraId="2789E9D7" w14:textId="77777777" w:rsidR="00DC23ED" w:rsidRPr="004A41E7" w:rsidRDefault="00DC23ED" w:rsidP="00DC23ED">
            <w:pPr>
              <w:pStyle w:val="TableText"/>
              <w:rPr>
                <w:sz w:val="16"/>
                <w:szCs w:val="16"/>
                <w:lang w:eastAsia="en-AU"/>
              </w:rPr>
            </w:pPr>
            <w:r w:rsidRPr="004A41E7">
              <w:rPr>
                <w:sz w:val="16"/>
                <w:szCs w:val="16"/>
                <w:lang w:eastAsia="en-AU"/>
              </w:rPr>
              <w:t>0.020309</w:t>
            </w:r>
          </w:p>
        </w:tc>
        <w:tc>
          <w:tcPr>
            <w:tcW w:w="858" w:type="dxa"/>
            <w:tcBorders>
              <w:top w:val="nil"/>
              <w:left w:val="nil"/>
              <w:bottom w:val="nil"/>
              <w:right w:val="nil"/>
            </w:tcBorders>
          </w:tcPr>
          <w:p w14:paraId="70DC9201" w14:textId="77777777" w:rsidR="00DC23ED" w:rsidRPr="004A41E7" w:rsidRDefault="00DC23ED" w:rsidP="00DC23ED">
            <w:pPr>
              <w:pStyle w:val="TableText"/>
              <w:rPr>
                <w:sz w:val="16"/>
                <w:szCs w:val="16"/>
                <w:lang w:eastAsia="en-AU"/>
              </w:rPr>
            </w:pPr>
            <w:r w:rsidRPr="004A41E7">
              <w:rPr>
                <w:sz w:val="16"/>
                <w:szCs w:val="16"/>
                <w:lang w:eastAsia="en-AU"/>
              </w:rPr>
              <w:t>0.018656</w:t>
            </w:r>
          </w:p>
        </w:tc>
        <w:tc>
          <w:tcPr>
            <w:tcW w:w="896" w:type="dxa"/>
            <w:tcBorders>
              <w:top w:val="nil"/>
              <w:left w:val="nil"/>
              <w:bottom w:val="nil"/>
              <w:right w:val="nil"/>
            </w:tcBorders>
          </w:tcPr>
          <w:p w14:paraId="58DA1358" w14:textId="77777777" w:rsidR="00DC23ED" w:rsidRPr="004A41E7" w:rsidRDefault="00DC23ED" w:rsidP="00DC23ED">
            <w:pPr>
              <w:pStyle w:val="TableText"/>
              <w:rPr>
                <w:sz w:val="16"/>
                <w:szCs w:val="16"/>
                <w:lang w:eastAsia="en-AU"/>
              </w:rPr>
            </w:pPr>
            <w:r w:rsidRPr="004A41E7">
              <w:rPr>
                <w:sz w:val="16"/>
                <w:szCs w:val="16"/>
                <w:lang w:eastAsia="en-AU"/>
              </w:rPr>
              <w:t>0.018762</w:t>
            </w:r>
          </w:p>
        </w:tc>
        <w:tc>
          <w:tcPr>
            <w:tcW w:w="896" w:type="dxa"/>
            <w:tcBorders>
              <w:top w:val="nil"/>
              <w:left w:val="nil"/>
              <w:bottom w:val="nil"/>
              <w:right w:val="nil"/>
            </w:tcBorders>
          </w:tcPr>
          <w:p w14:paraId="4124EEDC"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896" w:type="dxa"/>
            <w:tcBorders>
              <w:top w:val="nil"/>
              <w:left w:val="nil"/>
              <w:bottom w:val="nil"/>
              <w:right w:val="nil"/>
            </w:tcBorders>
          </w:tcPr>
          <w:p w14:paraId="40EC4A3C"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896" w:type="dxa"/>
            <w:tcBorders>
              <w:top w:val="nil"/>
              <w:left w:val="nil"/>
              <w:bottom w:val="nil"/>
              <w:right w:val="nil"/>
            </w:tcBorders>
          </w:tcPr>
          <w:p w14:paraId="43E8B13E"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896" w:type="dxa"/>
            <w:tcBorders>
              <w:top w:val="nil"/>
              <w:left w:val="nil"/>
              <w:bottom w:val="nil"/>
              <w:right w:val="nil"/>
            </w:tcBorders>
          </w:tcPr>
          <w:p w14:paraId="50E4825F"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896" w:type="dxa"/>
            <w:tcBorders>
              <w:top w:val="nil"/>
              <w:left w:val="nil"/>
              <w:bottom w:val="nil"/>
              <w:right w:val="nil"/>
            </w:tcBorders>
          </w:tcPr>
          <w:p w14:paraId="696A5119" w14:textId="77777777" w:rsidR="00DC23ED" w:rsidRPr="004A41E7" w:rsidRDefault="00DC23ED" w:rsidP="00DC23ED">
            <w:pPr>
              <w:pStyle w:val="TableText"/>
              <w:rPr>
                <w:sz w:val="16"/>
                <w:szCs w:val="16"/>
                <w:lang w:eastAsia="en-AU"/>
              </w:rPr>
            </w:pPr>
            <w:r w:rsidRPr="004A41E7">
              <w:rPr>
                <w:sz w:val="16"/>
                <w:szCs w:val="16"/>
                <w:lang w:eastAsia="en-AU"/>
              </w:rPr>
              <w:t>0.017781</w:t>
            </w:r>
          </w:p>
        </w:tc>
      </w:tr>
      <w:tr w:rsidR="00DC23ED" w:rsidRPr="004A41E7" w14:paraId="2106FA58" w14:textId="77777777">
        <w:trPr>
          <w:trHeight w:val="219"/>
        </w:trPr>
        <w:tc>
          <w:tcPr>
            <w:tcW w:w="994" w:type="dxa"/>
            <w:tcBorders>
              <w:top w:val="nil"/>
              <w:left w:val="nil"/>
              <w:bottom w:val="nil"/>
              <w:right w:val="nil"/>
            </w:tcBorders>
          </w:tcPr>
          <w:p w14:paraId="1B863872"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40" w:type="dxa"/>
            <w:tcBorders>
              <w:top w:val="nil"/>
              <w:left w:val="nil"/>
              <w:bottom w:val="nil"/>
              <w:right w:val="nil"/>
            </w:tcBorders>
          </w:tcPr>
          <w:p w14:paraId="07303F64" w14:textId="77777777" w:rsidR="00DC23ED" w:rsidRPr="004A41E7" w:rsidRDefault="00DC23ED" w:rsidP="00DC23ED">
            <w:pPr>
              <w:rPr>
                <w:sz w:val="16"/>
                <w:szCs w:val="16"/>
              </w:rPr>
            </w:pPr>
          </w:p>
        </w:tc>
        <w:tc>
          <w:tcPr>
            <w:tcW w:w="896" w:type="dxa"/>
            <w:tcBorders>
              <w:top w:val="nil"/>
              <w:left w:val="nil"/>
              <w:bottom w:val="nil"/>
              <w:right w:val="nil"/>
            </w:tcBorders>
          </w:tcPr>
          <w:p w14:paraId="60FC87DD" w14:textId="77777777" w:rsidR="00DC23ED" w:rsidRPr="004A41E7" w:rsidRDefault="00DC23ED" w:rsidP="00DC23ED">
            <w:pPr>
              <w:rPr>
                <w:sz w:val="16"/>
                <w:szCs w:val="16"/>
              </w:rPr>
            </w:pPr>
          </w:p>
        </w:tc>
        <w:tc>
          <w:tcPr>
            <w:tcW w:w="896" w:type="dxa"/>
            <w:tcBorders>
              <w:top w:val="nil"/>
              <w:left w:val="nil"/>
              <w:bottom w:val="nil"/>
              <w:right w:val="nil"/>
            </w:tcBorders>
          </w:tcPr>
          <w:p w14:paraId="52F50D63" w14:textId="77777777" w:rsidR="00DC23ED" w:rsidRPr="004A41E7" w:rsidRDefault="00DC23ED" w:rsidP="00DC23ED">
            <w:pPr>
              <w:rPr>
                <w:sz w:val="16"/>
                <w:szCs w:val="16"/>
              </w:rPr>
            </w:pPr>
          </w:p>
        </w:tc>
        <w:tc>
          <w:tcPr>
            <w:tcW w:w="896" w:type="dxa"/>
            <w:tcBorders>
              <w:top w:val="nil"/>
              <w:left w:val="nil"/>
              <w:bottom w:val="nil"/>
              <w:right w:val="nil"/>
            </w:tcBorders>
          </w:tcPr>
          <w:p w14:paraId="1E0F8295" w14:textId="77777777" w:rsidR="00DC23ED" w:rsidRPr="004A41E7" w:rsidRDefault="00DC23ED" w:rsidP="00DC23ED">
            <w:pPr>
              <w:rPr>
                <w:sz w:val="16"/>
                <w:szCs w:val="16"/>
              </w:rPr>
            </w:pPr>
          </w:p>
        </w:tc>
        <w:tc>
          <w:tcPr>
            <w:tcW w:w="896" w:type="dxa"/>
            <w:tcBorders>
              <w:top w:val="nil"/>
              <w:left w:val="nil"/>
              <w:bottom w:val="nil"/>
              <w:right w:val="nil"/>
            </w:tcBorders>
          </w:tcPr>
          <w:p w14:paraId="54114C05" w14:textId="77777777" w:rsidR="00DC23ED" w:rsidRPr="004A41E7" w:rsidRDefault="00DC23ED" w:rsidP="00DC23ED">
            <w:pPr>
              <w:rPr>
                <w:sz w:val="16"/>
                <w:szCs w:val="16"/>
              </w:rPr>
            </w:pPr>
          </w:p>
        </w:tc>
        <w:tc>
          <w:tcPr>
            <w:tcW w:w="896" w:type="dxa"/>
            <w:tcBorders>
              <w:top w:val="nil"/>
              <w:left w:val="nil"/>
              <w:bottom w:val="nil"/>
              <w:right w:val="nil"/>
            </w:tcBorders>
          </w:tcPr>
          <w:p w14:paraId="369E3701"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910" w:type="dxa"/>
            <w:tcBorders>
              <w:top w:val="nil"/>
              <w:left w:val="nil"/>
              <w:bottom w:val="nil"/>
              <w:right w:val="nil"/>
            </w:tcBorders>
          </w:tcPr>
          <w:p w14:paraId="6EB0FD5F"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896" w:type="dxa"/>
            <w:tcBorders>
              <w:top w:val="nil"/>
              <w:left w:val="nil"/>
              <w:bottom w:val="nil"/>
              <w:right w:val="nil"/>
            </w:tcBorders>
          </w:tcPr>
          <w:p w14:paraId="16F527D1"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896" w:type="dxa"/>
            <w:tcBorders>
              <w:top w:val="nil"/>
              <w:left w:val="nil"/>
              <w:bottom w:val="nil"/>
              <w:right w:val="nil"/>
            </w:tcBorders>
          </w:tcPr>
          <w:p w14:paraId="56052B9B"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858" w:type="dxa"/>
            <w:tcBorders>
              <w:top w:val="nil"/>
              <w:left w:val="nil"/>
              <w:bottom w:val="nil"/>
              <w:right w:val="nil"/>
            </w:tcBorders>
          </w:tcPr>
          <w:p w14:paraId="1F66B95E"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896" w:type="dxa"/>
            <w:tcBorders>
              <w:top w:val="nil"/>
              <w:left w:val="nil"/>
              <w:bottom w:val="nil"/>
              <w:right w:val="nil"/>
            </w:tcBorders>
          </w:tcPr>
          <w:p w14:paraId="42E21FBE"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896" w:type="dxa"/>
            <w:tcBorders>
              <w:top w:val="nil"/>
              <w:left w:val="nil"/>
              <w:bottom w:val="nil"/>
              <w:right w:val="nil"/>
            </w:tcBorders>
          </w:tcPr>
          <w:p w14:paraId="77E898A2"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896" w:type="dxa"/>
            <w:tcBorders>
              <w:top w:val="nil"/>
              <w:left w:val="nil"/>
              <w:bottom w:val="nil"/>
              <w:right w:val="nil"/>
            </w:tcBorders>
          </w:tcPr>
          <w:p w14:paraId="31346C2C"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896" w:type="dxa"/>
            <w:tcBorders>
              <w:top w:val="nil"/>
              <w:left w:val="nil"/>
              <w:bottom w:val="nil"/>
              <w:right w:val="nil"/>
            </w:tcBorders>
          </w:tcPr>
          <w:p w14:paraId="4326AE6C"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896" w:type="dxa"/>
            <w:tcBorders>
              <w:top w:val="nil"/>
              <w:left w:val="nil"/>
              <w:bottom w:val="nil"/>
              <w:right w:val="nil"/>
            </w:tcBorders>
          </w:tcPr>
          <w:p w14:paraId="3DFE484A"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896" w:type="dxa"/>
            <w:tcBorders>
              <w:top w:val="nil"/>
              <w:left w:val="nil"/>
              <w:bottom w:val="nil"/>
              <w:right w:val="nil"/>
            </w:tcBorders>
          </w:tcPr>
          <w:p w14:paraId="5F281DAA" w14:textId="77777777" w:rsidR="00DC23ED" w:rsidRPr="004A41E7" w:rsidRDefault="00DC23ED" w:rsidP="00DC23ED">
            <w:pPr>
              <w:pStyle w:val="TableText"/>
              <w:rPr>
                <w:sz w:val="16"/>
                <w:szCs w:val="16"/>
                <w:lang w:eastAsia="en-AU"/>
              </w:rPr>
            </w:pPr>
            <w:r w:rsidRPr="004A41E7">
              <w:rPr>
                <w:sz w:val="16"/>
                <w:szCs w:val="16"/>
                <w:lang w:eastAsia="en-AU"/>
              </w:rPr>
              <w:t>0.011175</w:t>
            </w:r>
          </w:p>
        </w:tc>
      </w:tr>
      <w:tr w:rsidR="00DC23ED" w:rsidRPr="004A41E7" w14:paraId="3F9DFB17" w14:textId="77777777">
        <w:trPr>
          <w:trHeight w:val="219"/>
        </w:trPr>
        <w:tc>
          <w:tcPr>
            <w:tcW w:w="994" w:type="dxa"/>
            <w:tcBorders>
              <w:top w:val="nil"/>
              <w:left w:val="nil"/>
              <w:bottom w:val="nil"/>
              <w:right w:val="nil"/>
            </w:tcBorders>
          </w:tcPr>
          <w:p w14:paraId="23BED7EA"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40" w:type="dxa"/>
            <w:tcBorders>
              <w:top w:val="nil"/>
              <w:left w:val="nil"/>
              <w:bottom w:val="nil"/>
              <w:right w:val="nil"/>
            </w:tcBorders>
          </w:tcPr>
          <w:p w14:paraId="6B6DEC98" w14:textId="77777777" w:rsidR="00DC23ED" w:rsidRPr="004A41E7" w:rsidRDefault="00DC23ED" w:rsidP="00DC23ED">
            <w:pPr>
              <w:rPr>
                <w:sz w:val="16"/>
                <w:szCs w:val="16"/>
              </w:rPr>
            </w:pPr>
          </w:p>
        </w:tc>
        <w:tc>
          <w:tcPr>
            <w:tcW w:w="896" w:type="dxa"/>
            <w:tcBorders>
              <w:top w:val="nil"/>
              <w:left w:val="nil"/>
              <w:bottom w:val="nil"/>
              <w:right w:val="nil"/>
            </w:tcBorders>
          </w:tcPr>
          <w:p w14:paraId="731A7315" w14:textId="77777777" w:rsidR="00DC23ED" w:rsidRPr="004A41E7" w:rsidRDefault="00DC23ED" w:rsidP="00DC23ED">
            <w:pPr>
              <w:rPr>
                <w:sz w:val="16"/>
                <w:szCs w:val="16"/>
              </w:rPr>
            </w:pPr>
          </w:p>
        </w:tc>
        <w:tc>
          <w:tcPr>
            <w:tcW w:w="896" w:type="dxa"/>
            <w:tcBorders>
              <w:top w:val="nil"/>
              <w:left w:val="nil"/>
              <w:bottom w:val="nil"/>
              <w:right w:val="nil"/>
            </w:tcBorders>
          </w:tcPr>
          <w:p w14:paraId="58BDF42C" w14:textId="77777777" w:rsidR="00DC23ED" w:rsidRPr="004A41E7" w:rsidRDefault="00DC23ED" w:rsidP="00DC23ED">
            <w:pPr>
              <w:rPr>
                <w:sz w:val="16"/>
                <w:szCs w:val="16"/>
              </w:rPr>
            </w:pPr>
          </w:p>
        </w:tc>
        <w:tc>
          <w:tcPr>
            <w:tcW w:w="896" w:type="dxa"/>
            <w:tcBorders>
              <w:top w:val="nil"/>
              <w:left w:val="nil"/>
              <w:bottom w:val="nil"/>
              <w:right w:val="nil"/>
            </w:tcBorders>
          </w:tcPr>
          <w:p w14:paraId="0A4D2C75" w14:textId="77777777" w:rsidR="00DC23ED" w:rsidRPr="004A41E7" w:rsidRDefault="00DC23ED" w:rsidP="00DC23ED">
            <w:pPr>
              <w:rPr>
                <w:sz w:val="16"/>
                <w:szCs w:val="16"/>
              </w:rPr>
            </w:pPr>
          </w:p>
        </w:tc>
        <w:tc>
          <w:tcPr>
            <w:tcW w:w="896" w:type="dxa"/>
            <w:tcBorders>
              <w:top w:val="nil"/>
              <w:left w:val="nil"/>
              <w:bottom w:val="nil"/>
              <w:right w:val="nil"/>
            </w:tcBorders>
          </w:tcPr>
          <w:p w14:paraId="4DAF2A44" w14:textId="77777777" w:rsidR="00DC23ED" w:rsidRPr="004A41E7" w:rsidRDefault="00DC23ED" w:rsidP="00DC23ED">
            <w:pPr>
              <w:rPr>
                <w:sz w:val="16"/>
                <w:szCs w:val="16"/>
              </w:rPr>
            </w:pPr>
          </w:p>
        </w:tc>
        <w:tc>
          <w:tcPr>
            <w:tcW w:w="896" w:type="dxa"/>
            <w:tcBorders>
              <w:top w:val="nil"/>
              <w:left w:val="nil"/>
              <w:bottom w:val="nil"/>
              <w:right w:val="nil"/>
            </w:tcBorders>
          </w:tcPr>
          <w:p w14:paraId="53F56185"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10" w:type="dxa"/>
            <w:tcBorders>
              <w:top w:val="nil"/>
              <w:left w:val="nil"/>
              <w:bottom w:val="nil"/>
              <w:right w:val="nil"/>
            </w:tcBorders>
          </w:tcPr>
          <w:p w14:paraId="07AB1DF6"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96" w:type="dxa"/>
            <w:tcBorders>
              <w:top w:val="nil"/>
              <w:left w:val="nil"/>
              <w:bottom w:val="nil"/>
              <w:right w:val="nil"/>
            </w:tcBorders>
          </w:tcPr>
          <w:p w14:paraId="4AA91665"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96" w:type="dxa"/>
            <w:tcBorders>
              <w:top w:val="nil"/>
              <w:left w:val="nil"/>
              <w:bottom w:val="nil"/>
              <w:right w:val="nil"/>
            </w:tcBorders>
          </w:tcPr>
          <w:p w14:paraId="53CD0B17"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58" w:type="dxa"/>
            <w:tcBorders>
              <w:top w:val="nil"/>
              <w:left w:val="nil"/>
              <w:bottom w:val="nil"/>
              <w:right w:val="nil"/>
            </w:tcBorders>
          </w:tcPr>
          <w:p w14:paraId="7C2F487E"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96" w:type="dxa"/>
            <w:tcBorders>
              <w:top w:val="nil"/>
              <w:left w:val="nil"/>
              <w:bottom w:val="nil"/>
              <w:right w:val="nil"/>
            </w:tcBorders>
          </w:tcPr>
          <w:p w14:paraId="3CFD137E"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96" w:type="dxa"/>
            <w:tcBorders>
              <w:top w:val="nil"/>
              <w:left w:val="nil"/>
              <w:bottom w:val="nil"/>
              <w:right w:val="nil"/>
            </w:tcBorders>
          </w:tcPr>
          <w:p w14:paraId="53E19D37"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96" w:type="dxa"/>
            <w:tcBorders>
              <w:top w:val="nil"/>
              <w:left w:val="nil"/>
              <w:bottom w:val="nil"/>
              <w:right w:val="nil"/>
            </w:tcBorders>
          </w:tcPr>
          <w:p w14:paraId="11593C06"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96" w:type="dxa"/>
            <w:tcBorders>
              <w:top w:val="nil"/>
              <w:left w:val="nil"/>
              <w:bottom w:val="nil"/>
              <w:right w:val="nil"/>
            </w:tcBorders>
          </w:tcPr>
          <w:p w14:paraId="27605B04"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96" w:type="dxa"/>
            <w:tcBorders>
              <w:top w:val="nil"/>
              <w:left w:val="nil"/>
              <w:bottom w:val="nil"/>
              <w:right w:val="nil"/>
            </w:tcBorders>
          </w:tcPr>
          <w:p w14:paraId="36908211"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96" w:type="dxa"/>
            <w:tcBorders>
              <w:top w:val="nil"/>
              <w:left w:val="nil"/>
              <w:bottom w:val="nil"/>
              <w:right w:val="nil"/>
            </w:tcBorders>
          </w:tcPr>
          <w:p w14:paraId="60DAA94E" w14:textId="77777777" w:rsidR="00DC23ED" w:rsidRPr="004A41E7" w:rsidRDefault="00DC23ED" w:rsidP="00DC23ED">
            <w:pPr>
              <w:pStyle w:val="TableText"/>
              <w:rPr>
                <w:sz w:val="16"/>
                <w:szCs w:val="16"/>
                <w:lang w:eastAsia="en-AU"/>
              </w:rPr>
            </w:pPr>
            <w:r w:rsidRPr="004A41E7">
              <w:rPr>
                <w:sz w:val="16"/>
                <w:szCs w:val="16"/>
                <w:lang w:eastAsia="en-AU"/>
              </w:rPr>
              <w:t>0.012389</w:t>
            </w:r>
          </w:p>
        </w:tc>
      </w:tr>
      <w:tr w:rsidR="00DC23ED" w:rsidRPr="004A41E7" w14:paraId="761FF3DE" w14:textId="77777777">
        <w:trPr>
          <w:trHeight w:val="219"/>
        </w:trPr>
        <w:tc>
          <w:tcPr>
            <w:tcW w:w="994" w:type="dxa"/>
            <w:tcBorders>
              <w:top w:val="nil"/>
              <w:left w:val="nil"/>
              <w:bottom w:val="nil"/>
              <w:right w:val="nil"/>
            </w:tcBorders>
          </w:tcPr>
          <w:p w14:paraId="2AB66E75"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40" w:type="dxa"/>
            <w:tcBorders>
              <w:top w:val="nil"/>
              <w:left w:val="nil"/>
              <w:bottom w:val="nil"/>
              <w:right w:val="nil"/>
            </w:tcBorders>
          </w:tcPr>
          <w:p w14:paraId="33B854D3" w14:textId="77777777" w:rsidR="00DC23ED" w:rsidRPr="004A41E7" w:rsidRDefault="00DC23ED" w:rsidP="00DC23ED">
            <w:pPr>
              <w:rPr>
                <w:sz w:val="16"/>
                <w:szCs w:val="16"/>
              </w:rPr>
            </w:pPr>
          </w:p>
        </w:tc>
        <w:tc>
          <w:tcPr>
            <w:tcW w:w="896" w:type="dxa"/>
            <w:tcBorders>
              <w:top w:val="nil"/>
              <w:left w:val="nil"/>
              <w:bottom w:val="nil"/>
              <w:right w:val="nil"/>
            </w:tcBorders>
          </w:tcPr>
          <w:p w14:paraId="419ADFB8" w14:textId="77777777" w:rsidR="00DC23ED" w:rsidRPr="004A41E7" w:rsidRDefault="00DC23ED" w:rsidP="00DC23ED">
            <w:pPr>
              <w:rPr>
                <w:sz w:val="16"/>
                <w:szCs w:val="16"/>
              </w:rPr>
            </w:pPr>
          </w:p>
        </w:tc>
        <w:tc>
          <w:tcPr>
            <w:tcW w:w="896" w:type="dxa"/>
            <w:tcBorders>
              <w:top w:val="nil"/>
              <w:left w:val="nil"/>
              <w:bottom w:val="nil"/>
              <w:right w:val="nil"/>
            </w:tcBorders>
          </w:tcPr>
          <w:p w14:paraId="6D85711B" w14:textId="77777777" w:rsidR="00DC23ED" w:rsidRPr="004A41E7" w:rsidRDefault="00DC23ED" w:rsidP="00DC23ED">
            <w:pPr>
              <w:rPr>
                <w:sz w:val="16"/>
                <w:szCs w:val="16"/>
              </w:rPr>
            </w:pPr>
          </w:p>
        </w:tc>
        <w:tc>
          <w:tcPr>
            <w:tcW w:w="896" w:type="dxa"/>
            <w:tcBorders>
              <w:top w:val="nil"/>
              <w:left w:val="nil"/>
              <w:bottom w:val="nil"/>
              <w:right w:val="nil"/>
            </w:tcBorders>
          </w:tcPr>
          <w:p w14:paraId="3350FBCA" w14:textId="77777777" w:rsidR="00DC23ED" w:rsidRPr="004A41E7" w:rsidRDefault="00DC23ED" w:rsidP="00DC23ED">
            <w:pPr>
              <w:rPr>
                <w:sz w:val="16"/>
                <w:szCs w:val="16"/>
              </w:rPr>
            </w:pPr>
          </w:p>
        </w:tc>
        <w:tc>
          <w:tcPr>
            <w:tcW w:w="896" w:type="dxa"/>
            <w:tcBorders>
              <w:top w:val="nil"/>
              <w:left w:val="nil"/>
              <w:bottom w:val="nil"/>
              <w:right w:val="nil"/>
            </w:tcBorders>
          </w:tcPr>
          <w:p w14:paraId="44D84C46" w14:textId="77777777" w:rsidR="00DC23ED" w:rsidRPr="004A41E7" w:rsidRDefault="00DC23ED" w:rsidP="00DC23ED">
            <w:pPr>
              <w:rPr>
                <w:sz w:val="16"/>
                <w:szCs w:val="16"/>
              </w:rPr>
            </w:pPr>
          </w:p>
        </w:tc>
        <w:tc>
          <w:tcPr>
            <w:tcW w:w="896" w:type="dxa"/>
            <w:tcBorders>
              <w:top w:val="nil"/>
              <w:left w:val="nil"/>
              <w:bottom w:val="nil"/>
              <w:right w:val="nil"/>
            </w:tcBorders>
          </w:tcPr>
          <w:p w14:paraId="38F2F5BE"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10" w:type="dxa"/>
            <w:tcBorders>
              <w:top w:val="nil"/>
              <w:left w:val="nil"/>
              <w:bottom w:val="nil"/>
              <w:right w:val="nil"/>
            </w:tcBorders>
          </w:tcPr>
          <w:p w14:paraId="5BCA4B78"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96" w:type="dxa"/>
            <w:tcBorders>
              <w:top w:val="nil"/>
              <w:left w:val="nil"/>
              <w:bottom w:val="nil"/>
              <w:right w:val="nil"/>
            </w:tcBorders>
          </w:tcPr>
          <w:p w14:paraId="7ABE2570"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96" w:type="dxa"/>
            <w:tcBorders>
              <w:top w:val="nil"/>
              <w:left w:val="nil"/>
              <w:bottom w:val="nil"/>
              <w:right w:val="nil"/>
            </w:tcBorders>
          </w:tcPr>
          <w:p w14:paraId="6BAF3AA3"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58" w:type="dxa"/>
            <w:tcBorders>
              <w:top w:val="nil"/>
              <w:left w:val="nil"/>
              <w:bottom w:val="nil"/>
              <w:right w:val="nil"/>
            </w:tcBorders>
          </w:tcPr>
          <w:p w14:paraId="3C697048"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96" w:type="dxa"/>
            <w:tcBorders>
              <w:top w:val="nil"/>
              <w:left w:val="nil"/>
              <w:bottom w:val="nil"/>
              <w:right w:val="nil"/>
            </w:tcBorders>
          </w:tcPr>
          <w:p w14:paraId="340557BE"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96" w:type="dxa"/>
            <w:tcBorders>
              <w:top w:val="nil"/>
              <w:left w:val="nil"/>
              <w:bottom w:val="nil"/>
              <w:right w:val="nil"/>
            </w:tcBorders>
          </w:tcPr>
          <w:p w14:paraId="4C03E8D8"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96" w:type="dxa"/>
            <w:tcBorders>
              <w:top w:val="nil"/>
              <w:left w:val="nil"/>
              <w:bottom w:val="nil"/>
              <w:right w:val="nil"/>
            </w:tcBorders>
          </w:tcPr>
          <w:p w14:paraId="4D08719F"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96" w:type="dxa"/>
            <w:tcBorders>
              <w:top w:val="nil"/>
              <w:left w:val="nil"/>
              <w:bottom w:val="nil"/>
              <w:right w:val="nil"/>
            </w:tcBorders>
          </w:tcPr>
          <w:p w14:paraId="57FBC1B8"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96" w:type="dxa"/>
            <w:tcBorders>
              <w:top w:val="nil"/>
              <w:left w:val="nil"/>
              <w:bottom w:val="nil"/>
              <w:right w:val="nil"/>
            </w:tcBorders>
          </w:tcPr>
          <w:p w14:paraId="70438B54"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96" w:type="dxa"/>
            <w:tcBorders>
              <w:top w:val="nil"/>
              <w:left w:val="nil"/>
              <w:bottom w:val="nil"/>
              <w:right w:val="nil"/>
            </w:tcBorders>
          </w:tcPr>
          <w:p w14:paraId="6A450D66" w14:textId="77777777" w:rsidR="00DC23ED" w:rsidRPr="004A41E7" w:rsidRDefault="00DC23ED" w:rsidP="00DC23ED">
            <w:pPr>
              <w:pStyle w:val="TableText"/>
              <w:rPr>
                <w:sz w:val="16"/>
                <w:szCs w:val="16"/>
                <w:lang w:eastAsia="en-AU"/>
              </w:rPr>
            </w:pPr>
            <w:r w:rsidRPr="004A41E7">
              <w:rPr>
                <w:sz w:val="16"/>
                <w:szCs w:val="16"/>
                <w:lang w:eastAsia="en-AU"/>
              </w:rPr>
              <w:t>0.013710</w:t>
            </w:r>
          </w:p>
        </w:tc>
      </w:tr>
      <w:tr w:rsidR="00DC23ED" w:rsidRPr="004A41E7" w14:paraId="0BF917A9" w14:textId="77777777">
        <w:trPr>
          <w:trHeight w:val="219"/>
        </w:trPr>
        <w:tc>
          <w:tcPr>
            <w:tcW w:w="994" w:type="dxa"/>
            <w:tcBorders>
              <w:top w:val="nil"/>
              <w:left w:val="nil"/>
              <w:bottom w:val="nil"/>
              <w:right w:val="nil"/>
            </w:tcBorders>
          </w:tcPr>
          <w:p w14:paraId="42DB887B"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40" w:type="dxa"/>
            <w:tcBorders>
              <w:top w:val="nil"/>
              <w:left w:val="nil"/>
              <w:bottom w:val="nil"/>
              <w:right w:val="nil"/>
            </w:tcBorders>
          </w:tcPr>
          <w:p w14:paraId="7B0FA1D5" w14:textId="77777777" w:rsidR="00DC23ED" w:rsidRPr="004A41E7" w:rsidRDefault="00DC23ED" w:rsidP="00DC23ED">
            <w:pPr>
              <w:rPr>
                <w:sz w:val="16"/>
                <w:szCs w:val="16"/>
              </w:rPr>
            </w:pPr>
          </w:p>
        </w:tc>
        <w:tc>
          <w:tcPr>
            <w:tcW w:w="896" w:type="dxa"/>
            <w:tcBorders>
              <w:top w:val="nil"/>
              <w:left w:val="nil"/>
              <w:bottom w:val="nil"/>
              <w:right w:val="nil"/>
            </w:tcBorders>
          </w:tcPr>
          <w:p w14:paraId="21C06FB4" w14:textId="77777777" w:rsidR="00DC23ED" w:rsidRPr="004A41E7" w:rsidRDefault="00DC23ED" w:rsidP="00DC23ED">
            <w:pPr>
              <w:rPr>
                <w:sz w:val="16"/>
                <w:szCs w:val="16"/>
              </w:rPr>
            </w:pPr>
          </w:p>
        </w:tc>
        <w:tc>
          <w:tcPr>
            <w:tcW w:w="896" w:type="dxa"/>
            <w:tcBorders>
              <w:top w:val="nil"/>
              <w:left w:val="nil"/>
              <w:bottom w:val="nil"/>
              <w:right w:val="nil"/>
            </w:tcBorders>
          </w:tcPr>
          <w:p w14:paraId="6E8A01AA" w14:textId="77777777" w:rsidR="00DC23ED" w:rsidRPr="004A41E7" w:rsidRDefault="00DC23ED" w:rsidP="00DC23ED">
            <w:pPr>
              <w:rPr>
                <w:sz w:val="16"/>
                <w:szCs w:val="16"/>
              </w:rPr>
            </w:pPr>
          </w:p>
        </w:tc>
        <w:tc>
          <w:tcPr>
            <w:tcW w:w="896" w:type="dxa"/>
            <w:tcBorders>
              <w:top w:val="nil"/>
              <w:left w:val="nil"/>
              <w:bottom w:val="nil"/>
              <w:right w:val="nil"/>
            </w:tcBorders>
          </w:tcPr>
          <w:p w14:paraId="3F6EB638" w14:textId="77777777" w:rsidR="00DC23ED" w:rsidRPr="004A41E7" w:rsidRDefault="00DC23ED" w:rsidP="00DC23ED">
            <w:pPr>
              <w:rPr>
                <w:sz w:val="16"/>
                <w:szCs w:val="16"/>
              </w:rPr>
            </w:pPr>
          </w:p>
        </w:tc>
        <w:tc>
          <w:tcPr>
            <w:tcW w:w="896" w:type="dxa"/>
            <w:tcBorders>
              <w:top w:val="nil"/>
              <w:left w:val="nil"/>
              <w:bottom w:val="nil"/>
              <w:right w:val="nil"/>
            </w:tcBorders>
          </w:tcPr>
          <w:p w14:paraId="155145B5" w14:textId="77777777" w:rsidR="00DC23ED" w:rsidRPr="004A41E7" w:rsidRDefault="00DC23ED" w:rsidP="00DC23ED">
            <w:pPr>
              <w:rPr>
                <w:sz w:val="16"/>
                <w:szCs w:val="16"/>
              </w:rPr>
            </w:pPr>
          </w:p>
        </w:tc>
        <w:tc>
          <w:tcPr>
            <w:tcW w:w="896" w:type="dxa"/>
            <w:tcBorders>
              <w:top w:val="nil"/>
              <w:left w:val="nil"/>
              <w:bottom w:val="nil"/>
              <w:right w:val="nil"/>
            </w:tcBorders>
          </w:tcPr>
          <w:p w14:paraId="69EBEF8B"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10" w:type="dxa"/>
            <w:tcBorders>
              <w:top w:val="nil"/>
              <w:left w:val="nil"/>
              <w:bottom w:val="nil"/>
              <w:right w:val="nil"/>
            </w:tcBorders>
          </w:tcPr>
          <w:p w14:paraId="1B518994"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96" w:type="dxa"/>
            <w:tcBorders>
              <w:top w:val="nil"/>
              <w:left w:val="nil"/>
              <w:bottom w:val="nil"/>
              <w:right w:val="nil"/>
            </w:tcBorders>
          </w:tcPr>
          <w:p w14:paraId="2217C3B1"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96" w:type="dxa"/>
            <w:tcBorders>
              <w:top w:val="nil"/>
              <w:left w:val="nil"/>
              <w:bottom w:val="nil"/>
              <w:right w:val="nil"/>
            </w:tcBorders>
          </w:tcPr>
          <w:p w14:paraId="04BB1760"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58" w:type="dxa"/>
            <w:tcBorders>
              <w:top w:val="nil"/>
              <w:left w:val="nil"/>
              <w:bottom w:val="nil"/>
              <w:right w:val="nil"/>
            </w:tcBorders>
          </w:tcPr>
          <w:p w14:paraId="187C6896"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96" w:type="dxa"/>
            <w:tcBorders>
              <w:top w:val="nil"/>
              <w:left w:val="nil"/>
              <w:bottom w:val="nil"/>
              <w:right w:val="nil"/>
            </w:tcBorders>
          </w:tcPr>
          <w:p w14:paraId="77C50A7F"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96" w:type="dxa"/>
            <w:tcBorders>
              <w:top w:val="nil"/>
              <w:left w:val="nil"/>
              <w:bottom w:val="nil"/>
              <w:right w:val="nil"/>
            </w:tcBorders>
          </w:tcPr>
          <w:p w14:paraId="5D309954"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96" w:type="dxa"/>
            <w:tcBorders>
              <w:top w:val="nil"/>
              <w:left w:val="nil"/>
              <w:bottom w:val="nil"/>
              <w:right w:val="nil"/>
            </w:tcBorders>
          </w:tcPr>
          <w:p w14:paraId="2C771AA3"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96" w:type="dxa"/>
            <w:tcBorders>
              <w:top w:val="nil"/>
              <w:left w:val="nil"/>
              <w:bottom w:val="nil"/>
              <w:right w:val="nil"/>
            </w:tcBorders>
          </w:tcPr>
          <w:p w14:paraId="7045A100"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96" w:type="dxa"/>
            <w:tcBorders>
              <w:top w:val="nil"/>
              <w:left w:val="nil"/>
              <w:bottom w:val="nil"/>
              <w:right w:val="nil"/>
            </w:tcBorders>
          </w:tcPr>
          <w:p w14:paraId="3A3E6946"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96" w:type="dxa"/>
            <w:tcBorders>
              <w:top w:val="nil"/>
              <w:left w:val="nil"/>
              <w:bottom w:val="nil"/>
              <w:right w:val="nil"/>
            </w:tcBorders>
          </w:tcPr>
          <w:p w14:paraId="0759680B" w14:textId="77777777" w:rsidR="00DC23ED" w:rsidRPr="004A41E7" w:rsidRDefault="00DC23ED" w:rsidP="00DC23ED">
            <w:pPr>
              <w:pStyle w:val="TableText"/>
              <w:rPr>
                <w:sz w:val="16"/>
                <w:szCs w:val="16"/>
                <w:lang w:eastAsia="en-AU"/>
              </w:rPr>
            </w:pPr>
            <w:r w:rsidRPr="004A41E7">
              <w:rPr>
                <w:sz w:val="16"/>
                <w:szCs w:val="16"/>
                <w:lang w:eastAsia="en-AU"/>
              </w:rPr>
              <w:t>0.015142</w:t>
            </w:r>
          </w:p>
        </w:tc>
      </w:tr>
      <w:tr w:rsidR="00DC23ED" w:rsidRPr="004A41E7" w14:paraId="0F8D0D10" w14:textId="77777777">
        <w:trPr>
          <w:trHeight w:val="219"/>
        </w:trPr>
        <w:tc>
          <w:tcPr>
            <w:tcW w:w="994" w:type="dxa"/>
            <w:tcBorders>
              <w:top w:val="nil"/>
              <w:left w:val="nil"/>
              <w:bottom w:val="nil"/>
              <w:right w:val="nil"/>
            </w:tcBorders>
          </w:tcPr>
          <w:p w14:paraId="6E0D6191"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40" w:type="dxa"/>
            <w:tcBorders>
              <w:top w:val="nil"/>
              <w:left w:val="nil"/>
              <w:bottom w:val="nil"/>
              <w:right w:val="nil"/>
            </w:tcBorders>
          </w:tcPr>
          <w:p w14:paraId="1264FA34" w14:textId="77777777" w:rsidR="00DC23ED" w:rsidRPr="004A41E7" w:rsidRDefault="00DC23ED" w:rsidP="00DC23ED">
            <w:pPr>
              <w:rPr>
                <w:sz w:val="16"/>
                <w:szCs w:val="16"/>
              </w:rPr>
            </w:pPr>
          </w:p>
        </w:tc>
        <w:tc>
          <w:tcPr>
            <w:tcW w:w="896" w:type="dxa"/>
            <w:tcBorders>
              <w:top w:val="nil"/>
              <w:left w:val="nil"/>
              <w:bottom w:val="nil"/>
              <w:right w:val="nil"/>
            </w:tcBorders>
          </w:tcPr>
          <w:p w14:paraId="46DF608D" w14:textId="77777777" w:rsidR="00DC23ED" w:rsidRPr="004A41E7" w:rsidRDefault="00DC23ED" w:rsidP="00DC23ED">
            <w:pPr>
              <w:rPr>
                <w:sz w:val="16"/>
                <w:szCs w:val="16"/>
              </w:rPr>
            </w:pPr>
          </w:p>
        </w:tc>
        <w:tc>
          <w:tcPr>
            <w:tcW w:w="896" w:type="dxa"/>
            <w:tcBorders>
              <w:top w:val="nil"/>
              <w:left w:val="nil"/>
              <w:bottom w:val="nil"/>
              <w:right w:val="nil"/>
            </w:tcBorders>
          </w:tcPr>
          <w:p w14:paraId="0287DBE4" w14:textId="77777777" w:rsidR="00DC23ED" w:rsidRPr="004A41E7" w:rsidRDefault="00DC23ED" w:rsidP="00DC23ED">
            <w:pPr>
              <w:rPr>
                <w:sz w:val="16"/>
                <w:szCs w:val="16"/>
              </w:rPr>
            </w:pPr>
          </w:p>
        </w:tc>
        <w:tc>
          <w:tcPr>
            <w:tcW w:w="896" w:type="dxa"/>
            <w:tcBorders>
              <w:top w:val="nil"/>
              <w:left w:val="nil"/>
              <w:bottom w:val="nil"/>
              <w:right w:val="nil"/>
            </w:tcBorders>
          </w:tcPr>
          <w:p w14:paraId="310B6510" w14:textId="77777777" w:rsidR="00DC23ED" w:rsidRPr="004A41E7" w:rsidRDefault="00DC23ED" w:rsidP="00DC23ED">
            <w:pPr>
              <w:rPr>
                <w:sz w:val="16"/>
                <w:szCs w:val="16"/>
              </w:rPr>
            </w:pPr>
          </w:p>
        </w:tc>
        <w:tc>
          <w:tcPr>
            <w:tcW w:w="896" w:type="dxa"/>
            <w:tcBorders>
              <w:top w:val="nil"/>
              <w:left w:val="nil"/>
              <w:bottom w:val="nil"/>
              <w:right w:val="nil"/>
            </w:tcBorders>
          </w:tcPr>
          <w:p w14:paraId="1D30E93D" w14:textId="77777777" w:rsidR="00DC23ED" w:rsidRPr="004A41E7" w:rsidRDefault="00DC23ED" w:rsidP="00DC23ED">
            <w:pPr>
              <w:rPr>
                <w:sz w:val="16"/>
                <w:szCs w:val="16"/>
              </w:rPr>
            </w:pPr>
          </w:p>
        </w:tc>
        <w:tc>
          <w:tcPr>
            <w:tcW w:w="896" w:type="dxa"/>
            <w:tcBorders>
              <w:top w:val="nil"/>
              <w:left w:val="nil"/>
              <w:bottom w:val="nil"/>
              <w:right w:val="nil"/>
            </w:tcBorders>
          </w:tcPr>
          <w:p w14:paraId="78708C25"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10" w:type="dxa"/>
            <w:tcBorders>
              <w:top w:val="nil"/>
              <w:left w:val="nil"/>
              <w:bottom w:val="nil"/>
              <w:right w:val="nil"/>
            </w:tcBorders>
          </w:tcPr>
          <w:p w14:paraId="10BD501F"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96" w:type="dxa"/>
            <w:tcBorders>
              <w:top w:val="nil"/>
              <w:left w:val="nil"/>
              <w:bottom w:val="nil"/>
              <w:right w:val="nil"/>
            </w:tcBorders>
          </w:tcPr>
          <w:p w14:paraId="49B75F4C"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96" w:type="dxa"/>
            <w:tcBorders>
              <w:top w:val="nil"/>
              <w:left w:val="nil"/>
              <w:bottom w:val="nil"/>
              <w:right w:val="nil"/>
            </w:tcBorders>
          </w:tcPr>
          <w:p w14:paraId="1ACFBCA1"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58" w:type="dxa"/>
            <w:tcBorders>
              <w:top w:val="nil"/>
              <w:left w:val="nil"/>
              <w:bottom w:val="nil"/>
              <w:right w:val="nil"/>
            </w:tcBorders>
          </w:tcPr>
          <w:p w14:paraId="2E84340C"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96" w:type="dxa"/>
            <w:tcBorders>
              <w:top w:val="nil"/>
              <w:left w:val="nil"/>
              <w:bottom w:val="nil"/>
              <w:right w:val="nil"/>
            </w:tcBorders>
          </w:tcPr>
          <w:p w14:paraId="20CD75BF"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96" w:type="dxa"/>
            <w:tcBorders>
              <w:top w:val="nil"/>
              <w:left w:val="nil"/>
              <w:bottom w:val="nil"/>
              <w:right w:val="nil"/>
            </w:tcBorders>
          </w:tcPr>
          <w:p w14:paraId="052ADB82"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96" w:type="dxa"/>
            <w:tcBorders>
              <w:top w:val="nil"/>
              <w:left w:val="nil"/>
              <w:bottom w:val="nil"/>
              <w:right w:val="nil"/>
            </w:tcBorders>
          </w:tcPr>
          <w:p w14:paraId="5833C9C4"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96" w:type="dxa"/>
            <w:tcBorders>
              <w:top w:val="nil"/>
              <w:left w:val="nil"/>
              <w:bottom w:val="nil"/>
              <w:right w:val="nil"/>
            </w:tcBorders>
          </w:tcPr>
          <w:p w14:paraId="55D03F3D"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96" w:type="dxa"/>
            <w:tcBorders>
              <w:top w:val="nil"/>
              <w:left w:val="nil"/>
              <w:bottom w:val="nil"/>
              <w:right w:val="nil"/>
            </w:tcBorders>
          </w:tcPr>
          <w:p w14:paraId="3116FB9A"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96" w:type="dxa"/>
            <w:tcBorders>
              <w:top w:val="nil"/>
              <w:left w:val="nil"/>
              <w:bottom w:val="nil"/>
              <w:right w:val="nil"/>
            </w:tcBorders>
          </w:tcPr>
          <w:p w14:paraId="59BF00C3" w14:textId="77777777" w:rsidR="00DC23ED" w:rsidRPr="004A41E7" w:rsidRDefault="00DC23ED" w:rsidP="00DC23ED">
            <w:pPr>
              <w:pStyle w:val="TableText"/>
              <w:rPr>
                <w:sz w:val="16"/>
                <w:szCs w:val="16"/>
                <w:lang w:eastAsia="en-AU"/>
              </w:rPr>
            </w:pPr>
            <w:r w:rsidRPr="004A41E7">
              <w:rPr>
                <w:sz w:val="16"/>
                <w:szCs w:val="16"/>
                <w:lang w:eastAsia="en-AU"/>
              </w:rPr>
              <w:t>0.016683</w:t>
            </w:r>
          </w:p>
        </w:tc>
      </w:tr>
      <w:tr w:rsidR="00DC23ED" w:rsidRPr="004A41E7" w14:paraId="0A7871BF" w14:textId="77777777">
        <w:trPr>
          <w:trHeight w:val="219"/>
        </w:trPr>
        <w:tc>
          <w:tcPr>
            <w:tcW w:w="994" w:type="dxa"/>
            <w:tcBorders>
              <w:top w:val="nil"/>
              <w:left w:val="nil"/>
              <w:right w:val="nil"/>
            </w:tcBorders>
          </w:tcPr>
          <w:p w14:paraId="313AD895"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40" w:type="dxa"/>
            <w:tcBorders>
              <w:top w:val="nil"/>
              <w:left w:val="nil"/>
              <w:right w:val="nil"/>
            </w:tcBorders>
          </w:tcPr>
          <w:p w14:paraId="3993A7B1" w14:textId="77777777" w:rsidR="00DC23ED" w:rsidRPr="004A41E7" w:rsidRDefault="00DC23ED" w:rsidP="00DC23ED">
            <w:pPr>
              <w:rPr>
                <w:sz w:val="16"/>
                <w:szCs w:val="16"/>
              </w:rPr>
            </w:pPr>
          </w:p>
        </w:tc>
        <w:tc>
          <w:tcPr>
            <w:tcW w:w="896" w:type="dxa"/>
            <w:tcBorders>
              <w:top w:val="nil"/>
              <w:left w:val="nil"/>
              <w:right w:val="nil"/>
            </w:tcBorders>
          </w:tcPr>
          <w:p w14:paraId="709509CA" w14:textId="77777777" w:rsidR="00DC23ED" w:rsidRPr="004A41E7" w:rsidRDefault="00DC23ED" w:rsidP="00DC23ED">
            <w:pPr>
              <w:rPr>
                <w:sz w:val="16"/>
                <w:szCs w:val="16"/>
              </w:rPr>
            </w:pPr>
          </w:p>
        </w:tc>
        <w:tc>
          <w:tcPr>
            <w:tcW w:w="896" w:type="dxa"/>
            <w:tcBorders>
              <w:top w:val="nil"/>
              <w:left w:val="nil"/>
              <w:right w:val="nil"/>
            </w:tcBorders>
          </w:tcPr>
          <w:p w14:paraId="20A57814" w14:textId="77777777" w:rsidR="00DC23ED" w:rsidRPr="004A41E7" w:rsidRDefault="00DC23ED" w:rsidP="00DC23ED">
            <w:pPr>
              <w:rPr>
                <w:sz w:val="16"/>
                <w:szCs w:val="16"/>
              </w:rPr>
            </w:pPr>
          </w:p>
        </w:tc>
        <w:tc>
          <w:tcPr>
            <w:tcW w:w="896" w:type="dxa"/>
            <w:tcBorders>
              <w:top w:val="nil"/>
              <w:left w:val="nil"/>
              <w:right w:val="nil"/>
            </w:tcBorders>
          </w:tcPr>
          <w:p w14:paraId="06FC6E1C" w14:textId="77777777" w:rsidR="00DC23ED" w:rsidRPr="004A41E7" w:rsidRDefault="00DC23ED" w:rsidP="00DC23ED">
            <w:pPr>
              <w:rPr>
                <w:sz w:val="16"/>
                <w:szCs w:val="16"/>
              </w:rPr>
            </w:pPr>
          </w:p>
        </w:tc>
        <w:tc>
          <w:tcPr>
            <w:tcW w:w="896" w:type="dxa"/>
            <w:tcBorders>
              <w:top w:val="nil"/>
              <w:left w:val="nil"/>
              <w:right w:val="nil"/>
            </w:tcBorders>
          </w:tcPr>
          <w:p w14:paraId="1D18EFA8" w14:textId="77777777" w:rsidR="00DC23ED" w:rsidRPr="004A41E7" w:rsidRDefault="00DC23ED" w:rsidP="00DC23ED">
            <w:pPr>
              <w:rPr>
                <w:sz w:val="16"/>
                <w:szCs w:val="16"/>
              </w:rPr>
            </w:pPr>
          </w:p>
        </w:tc>
        <w:tc>
          <w:tcPr>
            <w:tcW w:w="896" w:type="dxa"/>
            <w:tcBorders>
              <w:top w:val="nil"/>
              <w:left w:val="nil"/>
              <w:right w:val="nil"/>
            </w:tcBorders>
          </w:tcPr>
          <w:p w14:paraId="60AEBE72"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10" w:type="dxa"/>
            <w:tcBorders>
              <w:top w:val="nil"/>
              <w:left w:val="nil"/>
              <w:right w:val="nil"/>
            </w:tcBorders>
          </w:tcPr>
          <w:p w14:paraId="2ACD0105"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96" w:type="dxa"/>
            <w:tcBorders>
              <w:top w:val="nil"/>
              <w:left w:val="nil"/>
              <w:right w:val="nil"/>
            </w:tcBorders>
          </w:tcPr>
          <w:p w14:paraId="15ACDBFC"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96" w:type="dxa"/>
            <w:tcBorders>
              <w:top w:val="nil"/>
              <w:left w:val="nil"/>
              <w:right w:val="nil"/>
            </w:tcBorders>
          </w:tcPr>
          <w:p w14:paraId="23800ABF"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58" w:type="dxa"/>
            <w:tcBorders>
              <w:top w:val="nil"/>
              <w:left w:val="nil"/>
              <w:right w:val="nil"/>
            </w:tcBorders>
          </w:tcPr>
          <w:p w14:paraId="0228FDB5"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96" w:type="dxa"/>
            <w:tcBorders>
              <w:top w:val="nil"/>
              <w:left w:val="nil"/>
              <w:right w:val="nil"/>
            </w:tcBorders>
          </w:tcPr>
          <w:p w14:paraId="7999C4B1"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96" w:type="dxa"/>
            <w:tcBorders>
              <w:top w:val="nil"/>
              <w:left w:val="nil"/>
              <w:right w:val="nil"/>
            </w:tcBorders>
          </w:tcPr>
          <w:p w14:paraId="1B1BC67F"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96" w:type="dxa"/>
            <w:tcBorders>
              <w:top w:val="nil"/>
              <w:left w:val="nil"/>
              <w:right w:val="nil"/>
            </w:tcBorders>
          </w:tcPr>
          <w:p w14:paraId="139ABAD9"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96" w:type="dxa"/>
            <w:tcBorders>
              <w:top w:val="nil"/>
              <w:left w:val="nil"/>
              <w:right w:val="nil"/>
            </w:tcBorders>
          </w:tcPr>
          <w:p w14:paraId="31FEDFF7"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96" w:type="dxa"/>
            <w:tcBorders>
              <w:top w:val="nil"/>
              <w:left w:val="nil"/>
              <w:right w:val="nil"/>
            </w:tcBorders>
          </w:tcPr>
          <w:p w14:paraId="19E2C500"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96" w:type="dxa"/>
            <w:tcBorders>
              <w:top w:val="nil"/>
              <w:left w:val="nil"/>
              <w:right w:val="nil"/>
            </w:tcBorders>
          </w:tcPr>
          <w:p w14:paraId="2BAC424E" w14:textId="77777777" w:rsidR="00DC23ED" w:rsidRPr="004A41E7" w:rsidRDefault="00DC23ED" w:rsidP="00DC23ED">
            <w:pPr>
              <w:pStyle w:val="TableText"/>
              <w:rPr>
                <w:sz w:val="16"/>
                <w:szCs w:val="16"/>
                <w:lang w:eastAsia="en-AU"/>
              </w:rPr>
            </w:pPr>
            <w:r w:rsidRPr="004A41E7">
              <w:rPr>
                <w:sz w:val="16"/>
                <w:szCs w:val="16"/>
                <w:lang w:eastAsia="en-AU"/>
              </w:rPr>
              <w:t>0.018352</w:t>
            </w:r>
          </w:p>
        </w:tc>
      </w:tr>
      <w:tr w:rsidR="00DC23ED" w:rsidRPr="004A41E7" w14:paraId="60715723" w14:textId="77777777">
        <w:trPr>
          <w:trHeight w:val="219"/>
        </w:trPr>
        <w:tc>
          <w:tcPr>
            <w:tcW w:w="994" w:type="dxa"/>
            <w:tcBorders>
              <w:top w:val="nil"/>
              <w:left w:val="nil"/>
              <w:bottom w:val="single" w:sz="4" w:space="0" w:color="auto"/>
              <w:right w:val="nil"/>
            </w:tcBorders>
          </w:tcPr>
          <w:p w14:paraId="49B063D5"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40" w:type="dxa"/>
            <w:tcBorders>
              <w:top w:val="nil"/>
              <w:left w:val="nil"/>
              <w:bottom w:val="single" w:sz="4" w:space="0" w:color="auto"/>
              <w:right w:val="nil"/>
            </w:tcBorders>
          </w:tcPr>
          <w:p w14:paraId="0EF2CC1B"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138CE69A"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1F775DAA"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415113AE"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5E6CDAA4"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110CBD04"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10" w:type="dxa"/>
            <w:tcBorders>
              <w:top w:val="nil"/>
              <w:left w:val="nil"/>
              <w:bottom w:val="single" w:sz="4" w:space="0" w:color="auto"/>
              <w:right w:val="nil"/>
            </w:tcBorders>
          </w:tcPr>
          <w:p w14:paraId="30BC0A76"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96" w:type="dxa"/>
            <w:tcBorders>
              <w:top w:val="nil"/>
              <w:left w:val="nil"/>
              <w:bottom w:val="single" w:sz="4" w:space="0" w:color="auto"/>
              <w:right w:val="nil"/>
            </w:tcBorders>
          </w:tcPr>
          <w:p w14:paraId="38EA19B3"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96" w:type="dxa"/>
            <w:tcBorders>
              <w:top w:val="nil"/>
              <w:left w:val="nil"/>
              <w:bottom w:val="single" w:sz="4" w:space="0" w:color="auto"/>
              <w:right w:val="nil"/>
            </w:tcBorders>
          </w:tcPr>
          <w:p w14:paraId="07E8B0C9"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58" w:type="dxa"/>
            <w:tcBorders>
              <w:top w:val="nil"/>
              <w:left w:val="nil"/>
              <w:bottom w:val="single" w:sz="4" w:space="0" w:color="auto"/>
              <w:right w:val="nil"/>
            </w:tcBorders>
          </w:tcPr>
          <w:p w14:paraId="04D2D0CF"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96" w:type="dxa"/>
            <w:tcBorders>
              <w:top w:val="nil"/>
              <w:left w:val="nil"/>
              <w:bottom w:val="single" w:sz="4" w:space="0" w:color="auto"/>
              <w:right w:val="nil"/>
            </w:tcBorders>
          </w:tcPr>
          <w:p w14:paraId="26A15B1C"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96" w:type="dxa"/>
            <w:tcBorders>
              <w:top w:val="nil"/>
              <w:left w:val="nil"/>
              <w:bottom w:val="single" w:sz="4" w:space="0" w:color="auto"/>
              <w:right w:val="nil"/>
            </w:tcBorders>
          </w:tcPr>
          <w:p w14:paraId="173106B5"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96" w:type="dxa"/>
            <w:tcBorders>
              <w:top w:val="nil"/>
              <w:left w:val="nil"/>
              <w:bottom w:val="single" w:sz="4" w:space="0" w:color="auto"/>
              <w:right w:val="nil"/>
            </w:tcBorders>
          </w:tcPr>
          <w:p w14:paraId="4EDB16CF"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96" w:type="dxa"/>
            <w:tcBorders>
              <w:top w:val="nil"/>
              <w:left w:val="nil"/>
              <w:bottom w:val="single" w:sz="4" w:space="0" w:color="auto"/>
              <w:right w:val="nil"/>
            </w:tcBorders>
          </w:tcPr>
          <w:p w14:paraId="4606E0DC"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96" w:type="dxa"/>
            <w:tcBorders>
              <w:top w:val="nil"/>
              <w:left w:val="nil"/>
              <w:bottom w:val="single" w:sz="4" w:space="0" w:color="auto"/>
              <w:right w:val="nil"/>
            </w:tcBorders>
          </w:tcPr>
          <w:p w14:paraId="10ED33B6"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96" w:type="dxa"/>
            <w:tcBorders>
              <w:top w:val="nil"/>
              <w:left w:val="nil"/>
              <w:bottom w:val="single" w:sz="4" w:space="0" w:color="auto"/>
              <w:right w:val="nil"/>
            </w:tcBorders>
          </w:tcPr>
          <w:p w14:paraId="76E59425" w14:textId="77777777" w:rsidR="00DC23ED" w:rsidRPr="004A41E7" w:rsidRDefault="00DC23ED" w:rsidP="00DC23ED">
            <w:pPr>
              <w:pStyle w:val="TableText"/>
              <w:rPr>
                <w:sz w:val="16"/>
                <w:szCs w:val="16"/>
                <w:lang w:eastAsia="en-AU"/>
              </w:rPr>
            </w:pPr>
            <w:r w:rsidRPr="004A41E7">
              <w:rPr>
                <w:sz w:val="16"/>
                <w:szCs w:val="16"/>
                <w:lang w:eastAsia="en-AU"/>
              </w:rPr>
              <w:t>0.020182</w:t>
            </w:r>
          </w:p>
        </w:tc>
      </w:tr>
    </w:tbl>
    <w:p w14:paraId="7728B1C1" w14:textId="77777777" w:rsidR="00DC23ED" w:rsidRPr="009C1EC0" w:rsidRDefault="00DC23ED" w:rsidP="00DC23ED">
      <w:pPr>
        <w:pStyle w:val="ScheduleHeading"/>
        <w:ind w:left="1320" w:hanging="1320"/>
      </w:pPr>
      <w:r w:rsidRPr="009C1EC0">
        <w:t>Table 38</w:t>
      </w:r>
      <w:r w:rsidRPr="009C1EC0">
        <w:tab/>
        <w:t>Lump sum valuation factors for sitting members</w:t>
      </w:r>
    </w:p>
    <w:p w14:paraId="6F38235C" w14:textId="77777777" w:rsidR="00DC23ED" w:rsidRPr="009C1EC0" w:rsidRDefault="00DC23ED" w:rsidP="00DC23ED">
      <w:pPr>
        <w:keepNext/>
      </w:pPr>
    </w:p>
    <w:tbl>
      <w:tblPr>
        <w:tblW w:w="15161" w:type="dxa"/>
        <w:tblInd w:w="-46" w:type="dxa"/>
        <w:tblLayout w:type="fixed"/>
        <w:tblLook w:val="0000" w:firstRow="0" w:lastRow="0" w:firstColumn="0" w:lastColumn="0" w:noHBand="0" w:noVBand="0"/>
      </w:tblPr>
      <w:tblGrid>
        <w:gridCol w:w="994"/>
        <w:gridCol w:w="882"/>
        <w:gridCol w:w="840"/>
        <w:gridCol w:w="854"/>
        <w:gridCol w:w="882"/>
        <w:gridCol w:w="840"/>
        <w:gridCol w:w="839"/>
        <w:gridCol w:w="924"/>
        <w:gridCol w:w="896"/>
        <w:gridCol w:w="896"/>
        <w:gridCol w:w="896"/>
        <w:gridCol w:w="896"/>
        <w:gridCol w:w="896"/>
        <w:gridCol w:w="938"/>
        <w:gridCol w:w="896"/>
        <w:gridCol w:w="896"/>
        <w:gridCol w:w="896"/>
      </w:tblGrid>
      <w:tr w:rsidR="00DC23ED" w:rsidRPr="004A41E7" w14:paraId="04443B97" w14:textId="77777777">
        <w:trPr>
          <w:trHeight w:val="219"/>
          <w:tblHeader/>
        </w:trPr>
        <w:tc>
          <w:tcPr>
            <w:tcW w:w="994" w:type="dxa"/>
            <w:vMerge w:val="restart"/>
            <w:tcBorders>
              <w:top w:val="nil"/>
              <w:left w:val="nil"/>
              <w:right w:val="nil"/>
            </w:tcBorders>
            <w:vAlign w:val="bottom"/>
          </w:tcPr>
          <w:p w14:paraId="57B17024"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2" w:type="dxa"/>
            <w:tcBorders>
              <w:top w:val="nil"/>
              <w:left w:val="nil"/>
              <w:bottom w:val="nil"/>
              <w:right w:val="nil"/>
            </w:tcBorders>
          </w:tcPr>
          <w:p w14:paraId="4D27E853" w14:textId="77777777" w:rsidR="00DC23ED" w:rsidRPr="004A41E7" w:rsidRDefault="00DC23ED" w:rsidP="00DC23ED">
            <w:pPr>
              <w:pStyle w:val="TableColHead"/>
              <w:rPr>
                <w:sz w:val="16"/>
                <w:szCs w:val="16"/>
                <w:lang w:eastAsia="en-AU"/>
              </w:rPr>
            </w:pPr>
          </w:p>
        </w:tc>
        <w:tc>
          <w:tcPr>
            <w:tcW w:w="6971" w:type="dxa"/>
            <w:gridSpan w:val="8"/>
            <w:tcBorders>
              <w:top w:val="nil"/>
              <w:left w:val="nil"/>
              <w:bottom w:val="nil"/>
              <w:right w:val="nil"/>
            </w:tcBorders>
          </w:tcPr>
          <w:p w14:paraId="0F088A6D"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96" w:type="dxa"/>
            <w:tcBorders>
              <w:top w:val="nil"/>
              <w:left w:val="nil"/>
              <w:bottom w:val="nil"/>
              <w:right w:val="nil"/>
            </w:tcBorders>
          </w:tcPr>
          <w:p w14:paraId="55B33C02"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5811EC58"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42A4E115" w14:textId="77777777" w:rsidR="00DC23ED" w:rsidRPr="004A41E7" w:rsidRDefault="00DC23ED" w:rsidP="00DC23ED">
            <w:pPr>
              <w:pStyle w:val="TableColHead"/>
              <w:rPr>
                <w:sz w:val="16"/>
                <w:szCs w:val="16"/>
                <w:lang w:eastAsia="en-AU"/>
              </w:rPr>
            </w:pPr>
          </w:p>
        </w:tc>
        <w:tc>
          <w:tcPr>
            <w:tcW w:w="938" w:type="dxa"/>
            <w:tcBorders>
              <w:top w:val="nil"/>
              <w:left w:val="nil"/>
              <w:bottom w:val="nil"/>
              <w:right w:val="nil"/>
            </w:tcBorders>
          </w:tcPr>
          <w:p w14:paraId="4A5BB8CC"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3BCD3F9A"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4C0DDA73"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4A825002" w14:textId="77777777" w:rsidR="00DC23ED" w:rsidRPr="004A41E7" w:rsidRDefault="00DC23ED" w:rsidP="00DC23ED">
            <w:pPr>
              <w:pStyle w:val="TableColHead"/>
              <w:rPr>
                <w:sz w:val="16"/>
                <w:szCs w:val="16"/>
                <w:lang w:eastAsia="en-AU"/>
              </w:rPr>
            </w:pPr>
          </w:p>
        </w:tc>
      </w:tr>
      <w:tr w:rsidR="00DC23ED" w:rsidRPr="004A41E7" w14:paraId="595028D0" w14:textId="77777777">
        <w:trPr>
          <w:trHeight w:val="219"/>
          <w:tblHeader/>
        </w:trPr>
        <w:tc>
          <w:tcPr>
            <w:tcW w:w="994" w:type="dxa"/>
            <w:vMerge/>
            <w:tcBorders>
              <w:left w:val="nil"/>
              <w:bottom w:val="single" w:sz="4" w:space="0" w:color="auto"/>
              <w:right w:val="nil"/>
            </w:tcBorders>
          </w:tcPr>
          <w:p w14:paraId="48AEC1AF" w14:textId="77777777" w:rsidR="00DC23ED" w:rsidRPr="004A41E7" w:rsidRDefault="00DC23ED" w:rsidP="00DC23ED">
            <w:pPr>
              <w:pStyle w:val="TableColHead"/>
              <w:rPr>
                <w:sz w:val="16"/>
                <w:szCs w:val="16"/>
                <w:lang w:eastAsia="en-AU"/>
              </w:rPr>
            </w:pPr>
          </w:p>
        </w:tc>
        <w:tc>
          <w:tcPr>
            <w:tcW w:w="882" w:type="dxa"/>
            <w:tcBorders>
              <w:top w:val="nil"/>
              <w:left w:val="nil"/>
              <w:bottom w:val="single" w:sz="4" w:space="0" w:color="auto"/>
              <w:right w:val="nil"/>
            </w:tcBorders>
          </w:tcPr>
          <w:p w14:paraId="73492865"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40" w:type="dxa"/>
            <w:tcBorders>
              <w:top w:val="nil"/>
              <w:left w:val="nil"/>
              <w:bottom w:val="single" w:sz="4" w:space="0" w:color="auto"/>
              <w:right w:val="nil"/>
            </w:tcBorders>
          </w:tcPr>
          <w:p w14:paraId="589F9204"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54" w:type="dxa"/>
            <w:tcBorders>
              <w:top w:val="nil"/>
              <w:left w:val="nil"/>
              <w:bottom w:val="single" w:sz="4" w:space="0" w:color="auto"/>
              <w:right w:val="nil"/>
            </w:tcBorders>
          </w:tcPr>
          <w:p w14:paraId="7CB18FDF"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82" w:type="dxa"/>
            <w:tcBorders>
              <w:top w:val="nil"/>
              <w:left w:val="nil"/>
              <w:bottom w:val="single" w:sz="4" w:space="0" w:color="auto"/>
              <w:right w:val="nil"/>
            </w:tcBorders>
          </w:tcPr>
          <w:p w14:paraId="42E957D8"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40" w:type="dxa"/>
            <w:tcBorders>
              <w:top w:val="nil"/>
              <w:left w:val="nil"/>
              <w:bottom w:val="single" w:sz="4" w:space="0" w:color="auto"/>
              <w:right w:val="nil"/>
            </w:tcBorders>
          </w:tcPr>
          <w:p w14:paraId="0CDBE0CC"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39" w:type="dxa"/>
            <w:tcBorders>
              <w:top w:val="nil"/>
              <w:left w:val="nil"/>
              <w:bottom w:val="single" w:sz="4" w:space="0" w:color="auto"/>
              <w:right w:val="nil"/>
            </w:tcBorders>
          </w:tcPr>
          <w:p w14:paraId="6A4BB817"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924" w:type="dxa"/>
            <w:tcBorders>
              <w:top w:val="nil"/>
              <w:left w:val="nil"/>
              <w:bottom w:val="single" w:sz="4" w:space="0" w:color="auto"/>
              <w:right w:val="nil"/>
            </w:tcBorders>
          </w:tcPr>
          <w:p w14:paraId="75E23D38"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96" w:type="dxa"/>
            <w:tcBorders>
              <w:top w:val="nil"/>
              <w:left w:val="nil"/>
              <w:bottom w:val="single" w:sz="4" w:space="0" w:color="auto"/>
              <w:right w:val="nil"/>
            </w:tcBorders>
          </w:tcPr>
          <w:p w14:paraId="035378A5"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96" w:type="dxa"/>
            <w:tcBorders>
              <w:top w:val="nil"/>
              <w:left w:val="nil"/>
              <w:bottom w:val="single" w:sz="4" w:space="0" w:color="auto"/>
              <w:right w:val="nil"/>
            </w:tcBorders>
          </w:tcPr>
          <w:p w14:paraId="3448099D"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96" w:type="dxa"/>
            <w:tcBorders>
              <w:top w:val="nil"/>
              <w:left w:val="nil"/>
              <w:bottom w:val="single" w:sz="4" w:space="0" w:color="auto"/>
              <w:right w:val="nil"/>
            </w:tcBorders>
          </w:tcPr>
          <w:p w14:paraId="4AA5A44D"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96" w:type="dxa"/>
            <w:tcBorders>
              <w:top w:val="nil"/>
              <w:left w:val="nil"/>
              <w:bottom w:val="single" w:sz="4" w:space="0" w:color="auto"/>
              <w:right w:val="nil"/>
            </w:tcBorders>
          </w:tcPr>
          <w:p w14:paraId="4F9D0DC4"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96" w:type="dxa"/>
            <w:tcBorders>
              <w:top w:val="nil"/>
              <w:left w:val="nil"/>
              <w:bottom w:val="single" w:sz="4" w:space="0" w:color="auto"/>
              <w:right w:val="nil"/>
            </w:tcBorders>
          </w:tcPr>
          <w:p w14:paraId="5725F257"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938" w:type="dxa"/>
            <w:tcBorders>
              <w:top w:val="nil"/>
              <w:left w:val="nil"/>
              <w:bottom w:val="single" w:sz="4" w:space="0" w:color="auto"/>
              <w:right w:val="nil"/>
            </w:tcBorders>
          </w:tcPr>
          <w:p w14:paraId="65CEE126"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96" w:type="dxa"/>
            <w:tcBorders>
              <w:top w:val="nil"/>
              <w:left w:val="nil"/>
              <w:bottom w:val="single" w:sz="4" w:space="0" w:color="auto"/>
              <w:right w:val="nil"/>
            </w:tcBorders>
          </w:tcPr>
          <w:p w14:paraId="4CA05E13"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96" w:type="dxa"/>
            <w:tcBorders>
              <w:top w:val="nil"/>
              <w:left w:val="nil"/>
              <w:bottom w:val="single" w:sz="4" w:space="0" w:color="auto"/>
              <w:right w:val="nil"/>
            </w:tcBorders>
          </w:tcPr>
          <w:p w14:paraId="3F45CEA0"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96" w:type="dxa"/>
            <w:tcBorders>
              <w:top w:val="nil"/>
              <w:left w:val="nil"/>
              <w:bottom w:val="single" w:sz="4" w:space="0" w:color="auto"/>
              <w:right w:val="nil"/>
            </w:tcBorders>
          </w:tcPr>
          <w:p w14:paraId="7414B427"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3AEE5826" w14:textId="77777777">
        <w:trPr>
          <w:trHeight w:val="219"/>
        </w:trPr>
        <w:tc>
          <w:tcPr>
            <w:tcW w:w="994" w:type="dxa"/>
            <w:tcBorders>
              <w:top w:val="single" w:sz="4" w:space="0" w:color="auto"/>
              <w:left w:val="nil"/>
              <w:bottom w:val="nil"/>
              <w:right w:val="nil"/>
            </w:tcBorders>
          </w:tcPr>
          <w:p w14:paraId="733A9C16"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82" w:type="dxa"/>
            <w:tcBorders>
              <w:top w:val="single" w:sz="4" w:space="0" w:color="auto"/>
              <w:left w:val="nil"/>
              <w:bottom w:val="nil"/>
              <w:right w:val="nil"/>
            </w:tcBorders>
          </w:tcPr>
          <w:p w14:paraId="2A82E0BE" w14:textId="77777777" w:rsidR="00DC23ED" w:rsidRPr="004A41E7" w:rsidRDefault="00DC23ED" w:rsidP="00DC23ED">
            <w:pPr>
              <w:pStyle w:val="TableText"/>
              <w:rPr>
                <w:sz w:val="16"/>
                <w:szCs w:val="16"/>
                <w:lang w:eastAsia="en-AU"/>
              </w:rPr>
            </w:pPr>
            <w:r w:rsidRPr="004A41E7">
              <w:rPr>
                <w:sz w:val="16"/>
                <w:szCs w:val="16"/>
                <w:lang w:eastAsia="en-AU"/>
              </w:rPr>
              <w:t>0.233123</w:t>
            </w:r>
          </w:p>
        </w:tc>
        <w:tc>
          <w:tcPr>
            <w:tcW w:w="840" w:type="dxa"/>
            <w:tcBorders>
              <w:top w:val="single" w:sz="4" w:space="0" w:color="auto"/>
              <w:left w:val="nil"/>
              <w:bottom w:val="nil"/>
              <w:right w:val="nil"/>
            </w:tcBorders>
          </w:tcPr>
          <w:p w14:paraId="79F4B076" w14:textId="77777777" w:rsidR="00DC23ED" w:rsidRPr="004A41E7" w:rsidRDefault="00DC23ED" w:rsidP="00DC23ED">
            <w:pPr>
              <w:pStyle w:val="TableText"/>
              <w:rPr>
                <w:sz w:val="16"/>
                <w:szCs w:val="16"/>
                <w:lang w:eastAsia="en-AU"/>
              </w:rPr>
            </w:pPr>
            <w:r w:rsidRPr="004A41E7">
              <w:rPr>
                <w:sz w:val="16"/>
                <w:szCs w:val="16"/>
                <w:lang w:eastAsia="en-AU"/>
              </w:rPr>
              <w:t>0.233123</w:t>
            </w:r>
          </w:p>
        </w:tc>
        <w:tc>
          <w:tcPr>
            <w:tcW w:w="854" w:type="dxa"/>
            <w:tcBorders>
              <w:top w:val="single" w:sz="4" w:space="0" w:color="auto"/>
              <w:left w:val="nil"/>
              <w:bottom w:val="nil"/>
              <w:right w:val="nil"/>
            </w:tcBorders>
          </w:tcPr>
          <w:p w14:paraId="3B229E19" w14:textId="77777777" w:rsidR="00DC23ED" w:rsidRPr="004A41E7" w:rsidRDefault="00DC23ED" w:rsidP="00DC23ED">
            <w:pPr>
              <w:pStyle w:val="TableText"/>
              <w:rPr>
                <w:sz w:val="16"/>
                <w:szCs w:val="16"/>
                <w:lang w:eastAsia="en-AU"/>
              </w:rPr>
            </w:pPr>
            <w:r w:rsidRPr="004A41E7">
              <w:rPr>
                <w:sz w:val="16"/>
                <w:szCs w:val="16"/>
                <w:lang w:eastAsia="en-AU"/>
              </w:rPr>
              <w:t>0.137314</w:t>
            </w:r>
          </w:p>
        </w:tc>
        <w:tc>
          <w:tcPr>
            <w:tcW w:w="882" w:type="dxa"/>
            <w:tcBorders>
              <w:top w:val="single" w:sz="4" w:space="0" w:color="auto"/>
              <w:left w:val="nil"/>
              <w:bottom w:val="nil"/>
              <w:right w:val="nil"/>
            </w:tcBorders>
          </w:tcPr>
          <w:p w14:paraId="3A17E90B" w14:textId="77777777" w:rsidR="00DC23ED" w:rsidRPr="004A41E7" w:rsidRDefault="00DC23ED" w:rsidP="00DC23ED">
            <w:pPr>
              <w:pStyle w:val="TableText"/>
              <w:rPr>
                <w:sz w:val="16"/>
                <w:szCs w:val="16"/>
                <w:lang w:eastAsia="en-AU"/>
              </w:rPr>
            </w:pPr>
            <w:r w:rsidRPr="004A41E7">
              <w:rPr>
                <w:sz w:val="16"/>
                <w:szCs w:val="16"/>
                <w:lang w:eastAsia="en-AU"/>
              </w:rPr>
              <w:t>0.137247</w:t>
            </w:r>
          </w:p>
        </w:tc>
        <w:tc>
          <w:tcPr>
            <w:tcW w:w="840" w:type="dxa"/>
            <w:tcBorders>
              <w:top w:val="single" w:sz="4" w:space="0" w:color="auto"/>
              <w:left w:val="nil"/>
              <w:bottom w:val="nil"/>
              <w:right w:val="nil"/>
            </w:tcBorders>
          </w:tcPr>
          <w:p w14:paraId="42541B2B" w14:textId="77777777" w:rsidR="00DC23ED" w:rsidRPr="004A41E7" w:rsidRDefault="00DC23ED" w:rsidP="00DC23ED">
            <w:pPr>
              <w:pStyle w:val="TableText"/>
              <w:rPr>
                <w:sz w:val="16"/>
                <w:szCs w:val="16"/>
                <w:lang w:eastAsia="en-AU"/>
              </w:rPr>
            </w:pPr>
            <w:r w:rsidRPr="004A41E7">
              <w:rPr>
                <w:sz w:val="16"/>
                <w:szCs w:val="16"/>
                <w:lang w:eastAsia="en-AU"/>
              </w:rPr>
              <w:t>0.137247</w:t>
            </w:r>
          </w:p>
        </w:tc>
        <w:tc>
          <w:tcPr>
            <w:tcW w:w="839" w:type="dxa"/>
            <w:tcBorders>
              <w:top w:val="single" w:sz="4" w:space="0" w:color="auto"/>
              <w:left w:val="nil"/>
              <w:bottom w:val="nil"/>
              <w:right w:val="nil"/>
            </w:tcBorders>
          </w:tcPr>
          <w:p w14:paraId="2FA32819"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21461B01"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1986B9A0"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608BF4CF"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743B8030"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29B1AD39"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204F19E2" w14:textId="77777777" w:rsidR="00DC23ED" w:rsidRPr="004A41E7" w:rsidRDefault="00DC23ED" w:rsidP="00DC23ED">
            <w:pPr>
              <w:pStyle w:val="TableText"/>
              <w:rPr>
                <w:sz w:val="16"/>
                <w:szCs w:val="16"/>
                <w:lang w:eastAsia="en-AU"/>
              </w:rPr>
            </w:pPr>
          </w:p>
        </w:tc>
        <w:tc>
          <w:tcPr>
            <w:tcW w:w="938" w:type="dxa"/>
            <w:tcBorders>
              <w:top w:val="single" w:sz="4" w:space="0" w:color="auto"/>
              <w:left w:val="nil"/>
              <w:bottom w:val="nil"/>
              <w:right w:val="nil"/>
            </w:tcBorders>
          </w:tcPr>
          <w:p w14:paraId="15A0B318"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510357D7"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084DAED2"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27386E5B" w14:textId="77777777" w:rsidR="00DC23ED" w:rsidRPr="004A41E7" w:rsidRDefault="00DC23ED" w:rsidP="00DC23ED">
            <w:pPr>
              <w:pStyle w:val="TableText"/>
              <w:rPr>
                <w:sz w:val="16"/>
                <w:szCs w:val="16"/>
                <w:lang w:eastAsia="en-AU"/>
              </w:rPr>
            </w:pPr>
          </w:p>
        </w:tc>
      </w:tr>
      <w:tr w:rsidR="00DC23ED" w:rsidRPr="004A41E7" w14:paraId="6A0875DB" w14:textId="77777777">
        <w:trPr>
          <w:trHeight w:val="219"/>
        </w:trPr>
        <w:tc>
          <w:tcPr>
            <w:tcW w:w="994" w:type="dxa"/>
            <w:tcBorders>
              <w:top w:val="nil"/>
              <w:left w:val="nil"/>
              <w:bottom w:val="nil"/>
              <w:right w:val="nil"/>
            </w:tcBorders>
          </w:tcPr>
          <w:p w14:paraId="64B88165"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82" w:type="dxa"/>
            <w:tcBorders>
              <w:top w:val="nil"/>
              <w:left w:val="nil"/>
              <w:bottom w:val="nil"/>
              <w:right w:val="nil"/>
            </w:tcBorders>
          </w:tcPr>
          <w:p w14:paraId="1548E67F" w14:textId="77777777" w:rsidR="00DC23ED" w:rsidRPr="004A41E7" w:rsidRDefault="00DC23ED" w:rsidP="00DC23ED">
            <w:pPr>
              <w:pStyle w:val="TableText"/>
              <w:rPr>
                <w:sz w:val="16"/>
                <w:szCs w:val="16"/>
                <w:lang w:eastAsia="en-AU"/>
              </w:rPr>
            </w:pPr>
            <w:r w:rsidRPr="004A41E7">
              <w:rPr>
                <w:sz w:val="16"/>
                <w:szCs w:val="16"/>
                <w:lang w:eastAsia="en-AU"/>
              </w:rPr>
              <w:t>0.233132</w:t>
            </w:r>
          </w:p>
        </w:tc>
        <w:tc>
          <w:tcPr>
            <w:tcW w:w="840" w:type="dxa"/>
            <w:tcBorders>
              <w:top w:val="nil"/>
              <w:left w:val="nil"/>
              <w:bottom w:val="nil"/>
              <w:right w:val="nil"/>
            </w:tcBorders>
          </w:tcPr>
          <w:p w14:paraId="28BF51B5" w14:textId="77777777" w:rsidR="00DC23ED" w:rsidRPr="004A41E7" w:rsidRDefault="00DC23ED" w:rsidP="00DC23ED">
            <w:pPr>
              <w:pStyle w:val="TableText"/>
              <w:rPr>
                <w:sz w:val="16"/>
                <w:szCs w:val="16"/>
                <w:lang w:eastAsia="en-AU"/>
              </w:rPr>
            </w:pPr>
            <w:r w:rsidRPr="004A41E7">
              <w:rPr>
                <w:sz w:val="16"/>
                <w:szCs w:val="16"/>
                <w:lang w:eastAsia="en-AU"/>
              </w:rPr>
              <w:t>0.233132</w:t>
            </w:r>
          </w:p>
        </w:tc>
        <w:tc>
          <w:tcPr>
            <w:tcW w:w="854" w:type="dxa"/>
            <w:tcBorders>
              <w:top w:val="nil"/>
              <w:left w:val="nil"/>
              <w:bottom w:val="nil"/>
              <w:right w:val="nil"/>
            </w:tcBorders>
          </w:tcPr>
          <w:p w14:paraId="4EAE4FBD" w14:textId="77777777" w:rsidR="00DC23ED" w:rsidRPr="004A41E7" w:rsidRDefault="00DC23ED" w:rsidP="00DC23ED">
            <w:pPr>
              <w:pStyle w:val="TableText"/>
              <w:rPr>
                <w:sz w:val="16"/>
                <w:szCs w:val="16"/>
                <w:lang w:eastAsia="en-AU"/>
              </w:rPr>
            </w:pPr>
            <w:r w:rsidRPr="004A41E7">
              <w:rPr>
                <w:sz w:val="16"/>
                <w:szCs w:val="16"/>
                <w:lang w:eastAsia="en-AU"/>
              </w:rPr>
              <w:t>0.137341</w:t>
            </w:r>
          </w:p>
        </w:tc>
        <w:tc>
          <w:tcPr>
            <w:tcW w:w="882" w:type="dxa"/>
            <w:tcBorders>
              <w:top w:val="nil"/>
              <w:left w:val="nil"/>
              <w:bottom w:val="nil"/>
              <w:right w:val="nil"/>
            </w:tcBorders>
          </w:tcPr>
          <w:p w14:paraId="1035EE57" w14:textId="77777777" w:rsidR="00DC23ED" w:rsidRPr="004A41E7" w:rsidRDefault="00DC23ED" w:rsidP="00DC23ED">
            <w:pPr>
              <w:pStyle w:val="TableText"/>
              <w:rPr>
                <w:sz w:val="16"/>
                <w:szCs w:val="16"/>
                <w:lang w:eastAsia="en-AU"/>
              </w:rPr>
            </w:pPr>
            <w:r w:rsidRPr="004A41E7">
              <w:rPr>
                <w:sz w:val="16"/>
                <w:szCs w:val="16"/>
                <w:lang w:eastAsia="en-AU"/>
              </w:rPr>
              <w:t>0.137269</w:t>
            </w:r>
          </w:p>
        </w:tc>
        <w:tc>
          <w:tcPr>
            <w:tcW w:w="840" w:type="dxa"/>
            <w:tcBorders>
              <w:top w:val="nil"/>
              <w:left w:val="nil"/>
              <w:bottom w:val="nil"/>
              <w:right w:val="nil"/>
            </w:tcBorders>
          </w:tcPr>
          <w:p w14:paraId="00052992" w14:textId="77777777" w:rsidR="00DC23ED" w:rsidRPr="004A41E7" w:rsidRDefault="00DC23ED" w:rsidP="00DC23ED">
            <w:pPr>
              <w:pStyle w:val="TableText"/>
              <w:rPr>
                <w:sz w:val="16"/>
                <w:szCs w:val="16"/>
                <w:lang w:eastAsia="en-AU"/>
              </w:rPr>
            </w:pPr>
            <w:r w:rsidRPr="004A41E7">
              <w:rPr>
                <w:sz w:val="16"/>
                <w:szCs w:val="16"/>
                <w:lang w:eastAsia="en-AU"/>
              </w:rPr>
              <w:t>0.137270</w:t>
            </w:r>
          </w:p>
        </w:tc>
        <w:tc>
          <w:tcPr>
            <w:tcW w:w="839" w:type="dxa"/>
            <w:tcBorders>
              <w:top w:val="nil"/>
              <w:left w:val="nil"/>
              <w:bottom w:val="nil"/>
              <w:right w:val="nil"/>
            </w:tcBorders>
          </w:tcPr>
          <w:p w14:paraId="61186EB9" w14:textId="77777777" w:rsidR="00DC23ED" w:rsidRPr="004A41E7" w:rsidRDefault="00DC23ED" w:rsidP="00DC23ED">
            <w:pPr>
              <w:pStyle w:val="TableText"/>
              <w:rPr>
                <w:sz w:val="16"/>
                <w:szCs w:val="16"/>
                <w:lang w:eastAsia="en-AU"/>
              </w:rPr>
            </w:pPr>
            <w:r w:rsidRPr="004A41E7">
              <w:rPr>
                <w:sz w:val="16"/>
                <w:szCs w:val="16"/>
                <w:lang w:eastAsia="en-AU"/>
              </w:rPr>
              <w:t>0.000807</w:t>
            </w:r>
          </w:p>
        </w:tc>
        <w:tc>
          <w:tcPr>
            <w:tcW w:w="924" w:type="dxa"/>
            <w:tcBorders>
              <w:top w:val="nil"/>
              <w:left w:val="nil"/>
              <w:bottom w:val="nil"/>
              <w:right w:val="nil"/>
            </w:tcBorders>
          </w:tcPr>
          <w:p w14:paraId="015CA141"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9A2E71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989660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71D0B92"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0518369"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22AFC6E"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5622E50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3B8EFF9"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8DAE04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FDBB055" w14:textId="77777777" w:rsidR="00DC23ED" w:rsidRPr="004A41E7" w:rsidRDefault="00DC23ED" w:rsidP="00DC23ED">
            <w:pPr>
              <w:pStyle w:val="TableText"/>
              <w:rPr>
                <w:sz w:val="16"/>
                <w:szCs w:val="16"/>
                <w:lang w:eastAsia="en-AU"/>
              </w:rPr>
            </w:pPr>
          </w:p>
        </w:tc>
      </w:tr>
      <w:tr w:rsidR="00DC23ED" w:rsidRPr="004A41E7" w14:paraId="74E2075C" w14:textId="77777777">
        <w:trPr>
          <w:trHeight w:val="219"/>
        </w:trPr>
        <w:tc>
          <w:tcPr>
            <w:tcW w:w="994" w:type="dxa"/>
            <w:tcBorders>
              <w:top w:val="nil"/>
              <w:left w:val="nil"/>
              <w:bottom w:val="nil"/>
              <w:right w:val="nil"/>
            </w:tcBorders>
          </w:tcPr>
          <w:p w14:paraId="619E4F9D"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82" w:type="dxa"/>
            <w:tcBorders>
              <w:top w:val="nil"/>
              <w:left w:val="nil"/>
              <w:bottom w:val="nil"/>
              <w:right w:val="nil"/>
            </w:tcBorders>
          </w:tcPr>
          <w:p w14:paraId="116119F2" w14:textId="77777777" w:rsidR="00DC23ED" w:rsidRPr="004A41E7" w:rsidRDefault="00DC23ED" w:rsidP="00DC23ED">
            <w:pPr>
              <w:pStyle w:val="TableText"/>
              <w:rPr>
                <w:sz w:val="16"/>
                <w:szCs w:val="16"/>
                <w:lang w:eastAsia="en-AU"/>
              </w:rPr>
            </w:pPr>
            <w:r w:rsidRPr="004A41E7">
              <w:rPr>
                <w:sz w:val="16"/>
                <w:szCs w:val="16"/>
                <w:lang w:eastAsia="en-AU"/>
              </w:rPr>
              <w:t>0.233140</w:t>
            </w:r>
          </w:p>
        </w:tc>
        <w:tc>
          <w:tcPr>
            <w:tcW w:w="840" w:type="dxa"/>
            <w:tcBorders>
              <w:top w:val="nil"/>
              <w:left w:val="nil"/>
              <w:bottom w:val="nil"/>
              <w:right w:val="nil"/>
            </w:tcBorders>
          </w:tcPr>
          <w:p w14:paraId="552D1F92" w14:textId="77777777" w:rsidR="00DC23ED" w:rsidRPr="004A41E7" w:rsidRDefault="00DC23ED" w:rsidP="00DC23ED">
            <w:pPr>
              <w:pStyle w:val="TableText"/>
              <w:rPr>
                <w:sz w:val="16"/>
                <w:szCs w:val="16"/>
                <w:lang w:eastAsia="en-AU"/>
              </w:rPr>
            </w:pPr>
            <w:r w:rsidRPr="004A41E7">
              <w:rPr>
                <w:sz w:val="16"/>
                <w:szCs w:val="16"/>
                <w:lang w:eastAsia="en-AU"/>
              </w:rPr>
              <w:t>0.233140</w:t>
            </w:r>
          </w:p>
        </w:tc>
        <w:tc>
          <w:tcPr>
            <w:tcW w:w="854" w:type="dxa"/>
            <w:tcBorders>
              <w:top w:val="nil"/>
              <w:left w:val="nil"/>
              <w:bottom w:val="nil"/>
              <w:right w:val="nil"/>
            </w:tcBorders>
          </w:tcPr>
          <w:p w14:paraId="3F2108E5" w14:textId="77777777" w:rsidR="00DC23ED" w:rsidRPr="004A41E7" w:rsidRDefault="00DC23ED" w:rsidP="00DC23ED">
            <w:pPr>
              <w:pStyle w:val="TableText"/>
              <w:rPr>
                <w:sz w:val="16"/>
                <w:szCs w:val="16"/>
                <w:lang w:eastAsia="en-AU"/>
              </w:rPr>
            </w:pPr>
            <w:r w:rsidRPr="004A41E7">
              <w:rPr>
                <w:sz w:val="16"/>
                <w:szCs w:val="16"/>
                <w:lang w:eastAsia="en-AU"/>
              </w:rPr>
              <w:t>0.137373</w:t>
            </w:r>
          </w:p>
        </w:tc>
        <w:tc>
          <w:tcPr>
            <w:tcW w:w="882" w:type="dxa"/>
            <w:tcBorders>
              <w:top w:val="nil"/>
              <w:left w:val="nil"/>
              <w:bottom w:val="nil"/>
              <w:right w:val="nil"/>
            </w:tcBorders>
          </w:tcPr>
          <w:p w14:paraId="715EFF66" w14:textId="77777777" w:rsidR="00DC23ED" w:rsidRPr="004A41E7" w:rsidRDefault="00DC23ED" w:rsidP="00DC23ED">
            <w:pPr>
              <w:pStyle w:val="TableText"/>
              <w:rPr>
                <w:sz w:val="16"/>
                <w:szCs w:val="16"/>
                <w:lang w:eastAsia="en-AU"/>
              </w:rPr>
            </w:pPr>
            <w:r w:rsidRPr="004A41E7">
              <w:rPr>
                <w:sz w:val="16"/>
                <w:szCs w:val="16"/>
                <w:lang w:eastAsia="en-AU"/>
              </w:rPr>
              <w:t>0.137296</w:t>
            </w:r>
          </w:p>
        </w:tc>
        <w:tc>
          <w:tcPr>
            <w:tcW w:w="840" w:type="dxa"/>
            <w:tcBorders>
              <w:top w:val="nil"/>
              <w:left w:val="nil"/>
              <w:bottom w:val="nil"/>
              <w:right w:val="nil"/>
            </w:tcBorders>
          </w:tcPr>
          <w:p w14:paraId="6478CD76" w14:textId="77777777" w:rsidR="00DC23ED" w:rsidRPr="004A41E7" w:rsidRDefault="00DC23ED" w:rsidP="00DC23ED">
            <w:pPr>
              <w:pStyle w:val="TableText"/>
              <w:rPr>
                <w:sz w:val="16"/>
                <w:szCs w:val="16"/>
                <w:lang w:eastAsia="en-AU"/>
              </w:rPr>
            </w:pPr>
            <w:r w:rsidRPr="004A41E7">
              <w:rPr>
                <w:sz w:val="16"/>
                <w:szCs w:val="16"/>
                <w:lang w:eastAsia="en-AU"/>
              </w:rPr>
              <w:t>0.137296</w:t>
            </w:r>
          </w:p>
        </w:tc>
        <w:tc>
          <w:tcPr>
            <w:tcW w:w="839" w:type="dxa"/>
            <w:tcBorders>
              <w:top w:val="nil"/>
              <w:left w:val="nil"/>
              <w:bottom w:val="nil"/>
              <w:right w:val="nil"/>
            </w:tcBorders>
          </w:tcPr>
          <w:p w14:paraId="096F06CE" w14:textId="77777777" w:rsidR="00DC23ED" w:rsidRPr="004A41E7" w:rsidRDefault="00DC23ED" w:rsidP="00DC23ED">
            <w:pPr>
              <w:pStyle w:val="TableText"/>
              <w:rPr>
                <w:sz w:val="16"/>
                <w:szCs w:val="16"/>
                <w:lang w:eastAsia="en-AU"/>
              </w:rPr>
            </w:pPr>
            <w:r w:rsidRPr="004A41E7">
              <w:rPr>
                <w:sz w:val="16"/>
                <w:szCs w:val="16"/>
                <w:lang w:eastAsia="en-AU"/>
              </w:rPr>
              <w:t>0.000836</w:t>
            </w:r>
          </w:p>
        </w:tc>
        <w:tc>
          <w:tcPr>
            <w:tcW w:w="924" w:type="dxa"/>
            <w:tcBorders>
              <w:top w:val="nil"/>
              <w:left w:val="nil"/>
              <w:bottom w:val="nil"/>
              <w:right w:val="nil"/>
            </w:tcBorders>
          </w:tcPr>
          <w:p w14:paraId="0364C5A3" w14:textId="77777777" w:rsidR="00DC23ED" w:rsidRPr="004A41E7" w:rsidRDefault="00DC23ED" w:rsidP="00DC23ED">
            <w:pPr>
              <w:pStyle w:val="TableText"/>
              <w:rPr>
                <w:sz w:val="16"/>
                <w:szCs w:val="16"/>
                <w:lang w:eastAsia="en-AU"/>
              </w:rPr>
            </w:pPr>
            <w:r w:rsidRPr="004A41E7">
              <w:rPr>
                <w:sz w:val="16"/>
                <w:szCs w:val="16"/>
                <w:lang w:eastAsia="en-AU"/>
              </w:rPr>
              <w:t>0.000746</w:t>
            </w:r>
          </w:p>
        </w:tc>
        <w:tc>
          <w:tcPr>
            <w:tcW w:w="896" w:type="dxa"/>
            <w:tcBorders>
              <w:top w:val="nil"/>
              <w:left w:val="nil"/>
              <w:bottom w:val="nil"/>
              <w:right w:val="nil"/>
            </w:tcBorders>
          </w:tcPr>
          <w:p w14:paraId="4BFEA58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321F9E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97DBB8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7913B35"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999646E"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2CAE9353"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05695F1"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4C320A2"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CC7B7C6" w14:textId="77777777" w:rsidR="00DC23ED" w:rsidRPr="004A41E7" w:rsidRDefault="00DC23ED" w:rsidP="00DC23ED">
            <w:pPr>
              <w:pStyle w:val="TableText"/>
              <w:rPr>
                <w:sz w:val="16"/>
                <w:szCs w:val="16"/>
                <w:lang w:eastAsia="en-AU"/>
              </w:rPr>
            </w:pPr>
          </w:p>
        </w:tc>
      </w:tr>
      <w:tr w:rsidR="00DC23ED" w:rsidRPr="004A41E7" w14:paraId="2C69B971" w14:textId="77777777">
        <w:trPr>
          <w:trHeight w:val="219"/>
        </w:trPr>
        <w:tc>
          <w:tcPr>
            <w:tcW w:w="994" w:type="dxa"/>
            <w:tcBorders>
              <w:top w:val="nil"/>
              <w:left w:val="nil"/>
              <w:bottom w:val="nil"/>
              <w:right w:val="nil"/>
            </w:tcBorders>
          </w:tcPr>
          <w:p w14:paraId="1E414BDC"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82" w:type="dxa"/>
            <w:tcBorders>
              <w:top w:val="nil"/>
              <w:left w:val="nil"/>
              <w:bottom w:val="nil"/>
              <w:right w:val="nil"/>
            </w:tcBorders>
          </w:tcPr>
          <w:p w14:paraId="4A07FF14" w14:textId="77777777" w:rsidR="00DC23ED" w:rsidRPr="004A41E7" w:rsidRDefault="00DC23ED" w:rsidP="00DC23ED">
            <w:pPr>
              <w:pStyle w:val="TableText"/>
              <w:rPr>
                <w:sz w:val="16"/>
                <w:szCs w:val="16"/>
                <w:lang w:eastAsia="en-AU"/>
              </w:rPr>
            </w:pPr>
            <w:r w:rsidRPr="004A41E7">
              <w:rPr>
                <w:sz w:val="16"/>
                <w:szCs w:val="16"/>
                <w:lang w:eastAsia="en-AU"/>
              </w:rPr>
              <w:t>0.233148</w:t>
            </w:r>
          </w:p>
        </w:tc>
        <w:tc>
          <w:tcPr>
            <w:tcW w:w="840" w:type="dxa"/>
            <w:tcBorders>
              <w:top w:val="nil"/>
              <w:left w:val="nil"/>
              <w:bottom w:val="nil"/>
              <w:right w:val="nil"/>
            </w:tcBorders>
          </w:tcPr>
          <w:p w14:paraId="2FD17909" w14:textId="77777777" w:rsidR="00DC23ED" w:rsidRPr="004A41E7" w:rsidRDefault="00DC23ED" w:rsidP="00DC23ED">
            <w:pPr>
              <w:pStyle w:val="TableText"/>
              <w:rPr>
                <w:sz w:val="16"/>
                <w:szCs w:val="16"/>
                <w:lang w:eastAsia="en-AU"/>
              </w:rPr>
            </w:pPr>
            <w:r w:rsidRPr="004A41E7">
              <w:rPr>
                <w:sz w:val="16"/>
                <w:szCs w:val="16"/>
                <w:lang w:eastAsia="en-AU"/>
              </w:rPr>
              <w:t>0.233148</w:t>
            </w:r>
          </w:p>
        </w:tc>
        <w:tc>
          <w:tcPr>
            <w:tcW w:w="854" w:type="dxa"/>
            <w:tcBorders>
              <w:top w:val="nil"/>
              <w:left w:val="nil"/>
              <w:bottom w:val="nil"/>
              <w:right w:val="nil"/>
            </w:tcBorders>
          </w:tcPr>
          <w:p w14:paraId="121D0EC9" w14:textId="77777777" w:rsidR="00DC23ED" w:rsidRPr="004A41E7" w:rsidRDefault="00DC23ED" w:rsidP="00DC23ED">
            <w:pPr>
              <w:pStyle w:val="TableText"/>
              <w:rPr>
                <w:sz w:val="16"/>
                <w:szCs w:val="16"/>
                <w:lang w:eastAsia="en-AU"/>
              </w:rPr>
            </w:pPr>
            <w:r w:rsidRPr="004A41E7">
              <w:rPr>
                <w:sz w:val="16"/>
                <w:szCs w:val="16"/>
                <w:lang w:eastAsia="en-AU"/>
              </w:rPr>
              <w:t>0.137408</w:t>
            </w:r>
          </w:p>
        </w:tc>
        <w:tc>
          <w:tcPr>
            <w:tcW w:w="882" w:type="dxa"/>
            <w:tcBorders>
              <w:top w:val="nil"/>
              <w:left w:val="nil"/>
              <w:bottom w:val="nil"/>
              <w:right w:val="nil"/>
            </w:tcBorders>
          </w:tcPr>
          <w:p w14:paraId="7FCCF78D" w14:textId="77777777" w:rsidR="00DC23ED" w:rsidRPr="004A41E7" w:rsidRDefault="00DC23ED" w:rsidP="00DC23ED">
            <w:pPr>
              <w:pStyle w:val="TableText"/>
              <w:rPr>
                <w:sz w:val="16"/>
                <w:szCs w:val="16"/>
                <w:lang w:eastAsia="en-AU"/>
              </w:rPr>
            </w:pPr>
            <w:r w:rsidRPr="004A41E7">
              <w:rPr>
                <w:sz w:val="16"/>
                <w:szCs w:val="16"/>
                <w:lang w:eastAsia="en-AU"/>
              </w:rPr>
              <w:t>0.137323</w:t>
            </w:r>
          </w:p>
        </w:tc>
        <w:tc>
          <w:tcPr>
            <w:tcW w:w="840" w:type="dxa"/>
            <w:tcBorders>
              <w:top w:val="nil"/>
              <w:left w:val="nil"/>
              <w:bottom w:val="nil"/>
              <w:right w:val="nil"/>
            </w:tcBorders>
          </w:tcPr>
          <w:p w14:paraId="7541E7D0" w14:textId="77777777" w:rsidR="00DC23ED" w:rsidRPr="004A41E7" w:rsidRDefault="00DC23ED" w:rsidP="00DC23ED">
            <w:pPr>
              <w:pStyle w:val="TableText"/>
              <w:rPr>
                <w:sz w:val="16"/>
                <w:szCs w:val="16"/>
                <w:lang w:eastAsia="en-AU"/>
              </w:rPr>
            </w:pPr>
            <w:r w:rsidRPr="004A41E7">
              <w:rPr>
                <w:sz w:val="16"/>
                <w:szCs w:val="16"/>
                <w:lang w:eastAsia="en-AU"/>
              </w:rPr>
              <w:t>0.137324</w:t>
            </w:r>
          </w:p>
        </w:tc>
        <w:tc>
          <w:tcPr>
            <w:tcW w:w="839" w:type="dxa"/>
            <w:tcBorders>
              <w:top w:val="nil"/>
              <w:left w:val="nil"/>
              <w:bottom w:val="nil"/>
              <w:right w:val="nil"/>
            </w:tcBorders>
          </w:tcPr>
          <w:p w14:paraId="7C66FFAF" w14:textId="77777777" w:rsidR="00DC23ED" w:rsidRPr="004A41E7" w:rsidRDefault="00DC23ED" w:rsidP="00DC23ED">
            <w:pPr>
              <w:pStyle w:val="TableText"/>
              <w:rPr>
                <w:sz w:val="16"/>
                <w:szCs w:val="16"/>
                <w:lang w:eastAsia="en-AU"/>
              </w:rPr>
            </w:pPr>
            <w:r w:rsidRPr="004A41E7">
              <w:rPr>
                <w:sz w:val="16"/>
                <w:szCs w:val="16"/>
                <w:lang w:eastAsia="en-AU"/>
              </w:rPr>
              <w:t>0.000869</w:t>
            </w:r>
          </w:p>
        </w:tc>
        <w:tc>
          <w:tcPr>
            <w:tcW w:w="924" w:type="dxa"/>
            <w:tcBorders>
              <w:top w:val="nil"/>
              <w:left w:val="nil"/>
              <w:bottom w:val="nil"/>
              <w:right w:val="nil"/>
            </w:tcBorders>
          </w:tcPr>
          <w:p w14:paraId="166BD6C9" w14:textId="77777777" w:rsidR="00DC23ED" w:rsidRPr="004A41E7" w:rsidRDefault="00DC23ED" w:rsidP="00DC23ED">
            <w:pPr>
              <w:pStyle w:val="TableText"/>
              <w:rPr>
                <w:sz w:val="16"/>
                <w:szCs w:val="16"/>
                <w:lang w:eastAsia="en-AU"/>
              </w:rPr>
            </w:pPr>
            <w:r w:rsidRPr="004A41E7">
              <w:rPr>
                <w:sz w:val="16"/>
                <w:szCs w:val="16"/>
                <w:lang w:eastAsia="en-AU"/>
              </w:rPr>
              <w:t>0.000774</w:t>
            </w:r>
          </w:p>
        </w:tc>
        <w:tc>
          <w:tcPr>
            <w:tcW w:w="896" w:type="dxa"/>
            <w:tcBorders>
              <w:top w:val="nil"/>
              <w:left w:val="nil"/>
              <w:bottom w:val="nil"/>
              <w:right w:val="nil"/>
            </w:tcBorders>
          </w:tcPr>
          <w:p w14:paraId="421B9A63" w14:textId="77777777" w:rsidR="00DC23ED" w:rsidRPr="004A41E7" w:rsidRDefault="00DC23ED" w:rsidP="00DC23ED">
            <w:pPr>
              <w:pStyle w:val="TableText"/>
              <w:rPr>
                <w:sz w:val="16"/>
                <w:szCs w:val="16"/>
                <w:lang w:eastAsia="en-AU"/>
              </w:rPr>
            </w:pPr>
            <w:r w:rsidRPr="004A41E7">
              <w:rPr>
                <w:sz w:val="16"/>
                <w:szCs w:val="16"/>
                <w:lang w:eastAsia="en-AU"/>
              </w:rPr>
              <w:t>0.000774</w:t>
            </w:r>
          </w:p>
        </w:tc>
        <w:tc>
          <w:tcPr>
            <w:tcW w:w="896" w:type="dxa"/>
            <w:tcBorders>
              <w:top w:val="nil"/>
              <w:left w:val="nil"/>
              <w:bottom w:val="nil"/>
              <w:right w:val="nil"/>
            </w:tcBorders>
          </w:tcPr>
          <w:p w14:paraId="37FE98B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D365D2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9A0A0D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2476C17"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190A7E3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2996909"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25F62A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059499B" w14:textId="77777777" w:rsidR="00DC23ED" w:rsidRPr="004A41E7" w:rsidRDefault="00DC23ED" w:rsidP="00DC23ED">
            <w:pPr>
              <w:pStyle w:val="TableText"/>
              <w:rPr>
                <w:sz w:val="16"/>
                <w:szCs w:val="16"/>
                <w:lang w:eastAsia="en-AU"/>
              </w:rPr>
            </w:pPr>
          </w:p>
        </w:tc>
      </w:tr>
      <w:tr w:rsidR="00DC23ED" w:rsidRPr="004A41E7" w14:paraId="507F5789" w14:textId="77777777">
        <w:trPr>
          <w:trHeight w:val="219"/>
        </w:trPr>
        <w:tc>
          <w:tcPr>
            <w:tcW w:w="994" w:type="dxa"/>
            <w:tcBorders>
              <w:top w:val="nil"/>
              <w:left w:val="nil"/>
              <w:bottom w:val="nil"/>
              <w:right w:val="nil"/>
            </w:tcBorders>
          </w:tcPr>
          <w:p w14:paraId="6EFC00E2"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82" w:type="dxa"/>
            <w:tcBorders>
              <w:top w:val="nil"/>
              <w:left w:val="nil"/>
              <w:bottom w:val="nil"/>
              <w:right w:val="nil"/>
            </w:tcBorders>
          </w:tcPr>
          <w:p w14:paraId="54BAE053" w14:textId="77777777" w:rsidR="00DC23ED" w:rsidRPr="004A41E7" w:rsidRDefault="00DC23ED" w:rsidP="00DC23ED">
            <w:pPr>
              <w:pStyle w:val="TableText"/>
              <w:rPr>
                <w:sz w:val="16"/>
                <w:szCs w:val="16"/>
                <w:lang w:eastAsia="en-AU"/>
              </w:rPr>
            </w:pPr>
            <w:r w:rsidRPr="004A41E7">
              <w:rPr>
                <w:sz w:val="16"/>
                <w:szCs w:val="16"/>
                <w:lang w:eastAsia="en-AU"/>
              </w:rPr>
              <w:t>0.233160</w:t>
            </w:r>
          </w:p>
        </w:tc>
        <w:tc>
          <w:tcPr>
            <w:tcW w:w="840" w:type="dxa"/>
            <w:tcBorders>
              <w:top w:val="nil"/>
              <w:left w:val="nil"/>
              <w:bottom w:val="nil"/>
              <w:right w:val="nil"/>
            </w:tcBorders>
          </w:tcPr>
          <w:p w14:paraId="203CC4AB" w14:textId="77777777" w:rsidR="00DC23ED" w:rsidRPr="004A41E7" w:rsidRDefault="00DC23ED" w:rsidP="00DC23ED">
            <w:pPr>
              <w:pStyle w:val="TableText"/>
              <w:rPr>
                <w:sz w:val="16"/>
                <w:szCs w:val="16"/>
                <w:lang w:eastAsia="en-AU"/>
              </w:rPr>
            </w:pPr>
            <w:r w:rsidRPr="004A41E7">
              <w:rPr>
                <w:sz w:val="16"/>
                <w:szCs w:val="16"/>
                <w:lang w:eastAsia="en-AU"/>
              </w:rPr>
              <w:t>0.233161</w:t>
            </w:r>
          </w:p>
        </w:tc>
        <w:tc>
          <w:tcPr>
            <w:tcW w:w="854" w:type="dxa"/>
            <w:tcBorders>
              <w:top w:val="nil"/>
              <w:left w:val="nil"/>
              <w:bottom w:val="nil"/>
              <w:right w:val="nil"/>
            </w:tcBorders>
          </w:tcPr>
          <w:p w14:paraId="565198E7" w14:textId="77777777" w:rsidR="00DC23ED" w:rsidRPr="004A41E7" w:rsidRDefault="00DC23ED" w:rsidP="00DC23ED">
            <w:pPr>
              <w:pStyle w:val="TableText"/>
              <w:rPr>
                <w:sz w:val="16"/>
                <w:szCs w:val="16"/>
                <w:lang w:eastAsia="en-AU"/>
              </w:rPr>
            </w:pPr>
            <w:r w:rsidRPr="004A41E7">
              <w:rPr>
                <w:sz w:val="16"/>
                <w:szCs w:val="16"/>
                <w:lang w:eastAsia="en-AU"/>
              </w:rPr>
              <w:t>0.137450</w:t>
            </w:r>
          </w:p>
        </w:tc>
        <w:tc>
          <w:tcPr>
            <w:tcW w:w="882" w:type="dxa"/>
            <w:tcBorders>
              <w:top w:val="nil"/>
              <w:left w:val="nil"/>
              <w:bottom w:val="nil"/>
              <w:right w:val="nil"/>
            </w:tcBorders>
          </w:tcPr>
          <w:p w14:paraId="1363CC62" w14:textId="77777777" w:rsidR="00DC23ED" w:rsidRPr="004A41E7" w:rsidRDefault="00DC23ED" w:rsidP="00DC23ED">
            <w:pPr>
              <w:pStyle w:val="TableText"/>
              <w:rPr>
                <w:sz w:val="16"/>
                <w:szCs w:val="16"/>
                <w:lang w:eastAsia="en-AU"/>
              </w:rPr>
            </w:pPr>
            <w:r w:rsidRPr="004A41E7">
              <w:rPr>
                <w:sz w:val="16"/>
                <w:szCs w:val="16"/>
                <w:lang w:eastAsia="en-AU"/>
              </w:rPr>
              <w:t>0.137358</w:t>
            </w:r>
          </w:p>
        </w:tc>
        <w:tc>
          <w:tcPr>
            <w:tcW w:w="840" w:type="dxa"/>
            <w:tcBorders>
              <w:top w:val="nil"/>
              <w:left w:val="nil"/>
              <w:bottom w:val="nil"/>
              <w:right w:val="nil"/>
            </w:tcBorders>
          </w:tcPr>
          <w:p w14:paraId="76A485BE" w14:textId="77777777" w:rsidR="00DC23ED" w:rsidRPr="004A41E7" w:rsidRDefault="00DC23ED" w:rsidP="00DC23ED">
            <w:pPr>
              <w:pStyle w:val="TableText"/>
              <w:rPr>
                <w:sz w:val="16"/>
                <w:szCs w:val="16"/>
                <w:lang w:eastAsia="en-AU"/>
              </w:rPr>
            </w:pPr>
            <w:r w:rsidRPr="004A41E7">
              <w:rPr>
                <w:sz w:val="16"/>
                <w:szCs w:val="16"/>
                <w:lang w:eastAsia="en-AU"/>
              </w:rPr>
              <w:t>0.137358</w:t>
            </w:r>
          </w:p>
        </w:tc>
        <w:tc>
          <w:tcPr>
            <w:tcW w:w="839" w:type="dxa"/>
            <w:tcBorders>
              <w:top w:val="nil"/>
              <w:left w:val="nil"/>
              <w:bottom w:val="nil"/>
              <w:right w:val="nil"/>
            </w:tcBorders>
          </w:tcPr>
          <w:p w14:paraId="20ABC86E" w14:textId="77777777" w:rsidR="00DC23ED" w:rsidRPr="004A41E7" w:rsidRDefault="00DC23ED" w:rsidP="00DC23ED">
            <w:pPr>
              <w:pStyle w:val="TableText"/>
              <w:rPr>
                <w:sz w:val="16"/>
                <w:szCs w:val="16"/>
                <w:lang w:eastAsia="en-AU"/>
              </w:rPr>
            </w:pPr>
            <w:r w:rsidRPr="004A41E7">
              <w:rPr>
                <w:sz w:val="16"/>
                <w:szCs w:val="16"/>
                <w:lang w:eastAsia="en-AU"/>
              </w:rPr>
              <w:t>0.000909</w:t>
            </w:r>
          </w:p>
        </w:tc>
        <w:tc>
          <w:tcPr>
            <w:tcW w:w="924" w:type="dxa"/>
            <w:tcBorders>
              <w:top w:val="nil"/>
              <w:left w:val="nil"/>
              <w:bottom w:val="nil"/>
              <w:right w:val="nil"/>
            </w:tcBorders>
          </w:tcPr>
          <w:p w14:paraId="7934E7EB" w14:textId="77777777" w:rsidR="00DC23ED" w:rsidRPr="004A41E7" w:rsidRDefault="00DC23ED" w:rsidP="00DC23ED">
            <w:pPr>
              <w:pStyle w:val="TableText"/>
              <w:rPr>
                <w:sz w:val="16"/>
                <w:szCs w:val="16"/>
                <w:lang w:eastAsia="en-AU"/>
              </w:rPr>
            </w:pPr>
            <w:r w:rsidRPr="004A41E7">
              <w:rPr>
                <w:sz w:val="16"/>
                <w:szCs w:val="16"/>
                <w:lang w:eastAsia="en-AU"/>
              </w:rPr>
              <w:t>0.000806</w:t>
            </w:r>
          </w:p>
        </w:tc>
        <w:tc>
          <w:tcPr>
            <w:tcW w:w="896" w:type="dxa"/>
            <w:tcBorders>
              <w:top w:val="nil"/>
              <w:left w:val="nil"/>
              <w:bottom w:val="nil"/>
              <w:right w:val="nil"/>
            </w:tcBorders>
          </w:tcPr>
          <w:p w14:paraId="7DB218E7" w14:textId="77777777" w:rsidR="00DC23ED" w:rsidRPr="004A41E7" w:rsidRDefault="00DC23ED" w:rsidP="00DC23ED">
            <w:pPr>
              <w:pStyle w:val="TableText"/>
              <w:rPr>
                <w:sz w:val="16"/>
                <w:szCs w:val="16"/>
                <w:lang w:eastAsia="en-AU"/>
              </w:rPr>
            </w:pPr>
            <w:r w:rsidRPr="004A41E7">
              <w:rPr>
                <w:sz w:val="16"/>
                <w:szCs w:val="16"/>
                <w:lang w:eastAsia="en-AU"/>
              </w:rPr>
              <w:t>0.000806</w:t>
            </w:r>
          </w:p>
        </w:tc>
        <w:tc>
          <w:tcPr>
            <w:tcW w:w="896" w:type="dxa"/>
            <w:tcBorders>
              <w:top w:val="nil"/>
              <w:left w:val="nil"/>
              <w:bottom w:val="nil"/>
              <w:right w:val="nil"/>
            </w:tcBorders>
          </w:tcPr>
          <w:p w14:paraId="347263E8" w14:textId="77777777" w:rsidR="00DC23ED" w:rsidRPr="004A41E7" w:rsidRDefault="00DC23ED" w:rsidP="00DC23ED">
            <w:pPr>
              <w:pStyle w:val="TableText"/>
              <w:rPr>
                <w:sz w:val="16"/>
                <w:szCs w:val="16"/>
                <w:lang w:eastAsia="en-AU"/>
              </w:rPr>
            </w:pPr>
            <w:r w:rsidRPr="004A41E7">
              <w:rPr>
                <w:sz w:val="16"/>
                <w:szCs w:val="16"/>
                <w:lang w:eastAsia="en-AU"/>
              </w:rPr>
              <w:t>0.000807</w:t>
            </w:r>
          </w:p>
        </w:tc>
        <w:tc>
          <w:tcPr>
            <w:tcW w:w="896" w:type="dxa"/>
            <w:tcBorders>
              <w:top w:val="nil"/>
              <w:left w:val="nil"/>
              <w:bottom w:val="nil"/>
              <w:right w:val="nil"/>
            </w:tcBorders>
          </w:tcPr>
          <w:p w14:paraId="236F9D3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BEF09F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C5E3167"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749A331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AA761D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26200AC"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4C0B8D3" w14:textId="77777777" w:rsidR="00DC23ED" w:rsidRPr="004A41E7" w:rsidRDefault="00DC23ED" w:rsidP="00DC23ED">
            <w:pPr>
              <w:pStyle w:val="TableText"/>
              <w:rPr>
                <w:sz w:val="16"/>
                <w:szCs w:val="16"/>
                <w:lang w:eastAsia="en-AU"/>
              </w:rPr>
            </w:pPr>
          </w:p>
        </w:tc>
      </w:tr>
      <w:tr w:rsidR="00DC23ED" w:rsidRPr="004A41E7" w14:paraId="21F02EA4" w14:textId="77777777">
        <w:trPr>
          <w:trHeight w:val="219"/>
        </w:trPr>
        <w:tc>
          <w:tcPr>
            <w:tcW w:w="994" w:type="dxa"/>
            <w:tcBorders>
              <w:top w:val="nil"/>
              <w:left w:val="nil"/>
              <w:bottom w:val="nil"/>
              <w:right w:val="nil"/>
            </w:tcBorders>
          </w:tcPr>
          <w:p w14:paraId="404DF74A"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82" w:type="dxa"/>
            <w:tcBorders>
              <w:top w:val="nil"/>
              <w:left w:val="nil"/>
              <w:bottom w:val="nil"/>
              <w:right w:val="nil"/>
            </w:tcBorders>
          </w:tcPr>
          <w:p w14:paraId="0A14A788" w14:textId="77777777" w:rsidR="00DC23ED" w:rsidRPr="004A41E7" w:rsidRDefault="00DC23ED" w:rsidP="00DC23ED">
            <w:pPr>
              <w:pStyle w:val="TableText"/>
              <w:rPr>
                <w:sz w:val="16"/>
                <w:szCs w:val="16"/>
                <w:lang w:eastAsia="en-AU"/>
              </w:rPr>
            </w:pPr>
            <w:r w:rsidRPr="004A41E7">
              <w:rPr>
                <w:sz w:val="16"/>
                <w:szCs w:val="16"/>
                <w:lang w:eastAsia="en-AU"/>
              </w:rPr>
              <w:t>0.233179</w:t>
            </w:r>
          </w:p>
        </w:tc>
        <w:tc>
          <w:tcPr>
            <w:tcW w:w="840" w:type="dxa"/>
            <w:tcBorders>
              <w:top w:val="nil"/>
              <w:left w:val="nil"/>
              <w:bottom w:val="nil"/>
              <w:right w:val="nil"/>
            </w:tcBorders>
          </w:tcPr>
          <w:p w14:paraId="556BB11F" w14:textId="77777777" w:rsidR="00DC23ED" w:rsidRPr="004A41E7" w:rsidRDefault="00DC23ED" w:rsidP="00DC23ED">
            <w:pPr>
              <w:pStyle w:val="TableText"/>
              <w:rPr>
                <w:sz w:val="16"/>
                <w:szCs w:val="16"/>
                <w:lang w:eastAsia="en-AU"/>
              </w:rPr>
            </w:pPr>
            <w:r w:rsidRPr="004A41E7">
              <w:rPr>
                <w:sz w:val="16"/>
                <w:szCs w:val="16"/>
                <w:lang w:eastAsia="en-AU"/>
              </w:rPr>
              <w:t>0.233180</w:t>
            </w:r>
          </w:p>
        </w:tc>
        <w:tc>
          <w:tcPr>
            <w:tcW w:w="854" w:type="dxa"/>
            <w:tcBorders>
              <w:top w:val="nil"/>
              <w:left w:val="nil"/>
              <w:bottom w:val="nil"/>
              <w:right w:val="nil"/>
            </w:tcBorders>
          </w:tcPr>
          <w:p w14:paraId="1F76CC41" w14:textId="77777777" w:rsidR="00DC23ED" w:rsidRPr="004A41E7" w:rsidRDefault="00DC23ED" w:rsidP="00DC23ED">
            <w:pPr>
              <w:pStyle w:val="TableText"/>
              <w:rPr>
                <w:sz w:val="16"/>
                <w:szCs w:val="16"/>
                <w:lang w:eastAsia="en-AU"/>
              </w:rPr>
            </w:pPr>
            <w:r w:rsidRPr="004A41E7">
              <w:rPr>
                <w:sz w:val="16"/>
                <w:szCs w:val="16"/>
                <w:lang w:eastAsia="en-AU"/>
              </w:rPr>
              <w:t>0.137495</w:t>
            </w:r>
          </w:p>
        </w:tc>
        <w:tc>
          <w:tcPr>
            <w:tcW w:w="882" w:type="dxa"/>
            <w:tcBorders>
              <w:top w:val="nil"/>
              <w:left w:val="nil"/>
              <w:bottom w:val="nil"/>
              <w:right w:val="nil"/>
            </w:tcBorders>
          </w:tcPr>
          <w:p w14:paraId="2B8692DC" w14:textId="77777777" w:rsidR="00DC23ED" w:rsidRPr="004A41E7" w:rsidRDefault="00DC23ED" w:rsidP="00DC23ED">
            <w:pPr>
              <w:pStyle w:val="TableText"/>
              <w:rPr>
                <w:sz w:val="16"/>
                <w:szCs w:val="16"/>
                <w:lang w:eastAsia="en-AU"/>
              </w:rPr>
            </w:pPr>
            <w:r w:rsidRPr="004A41E7">
              <w:rPr>
                <w:sz w:val="16"/>
                <w:szCs w:val="16"/>
                <w:lang w:eastAsia="en-AU"/>
              </w:rPr>
              <w:t>0.137395</w:t>
            </w:r>
          </w:p>
        </w:tc>
        <w:tc>
          <w:tcPr>
            <w:tcW w:w="840" w:type="dxa"/>
            <w:tcBorders>
              <w:top w:val="nil"/>
              <w:left w:val="nil"/>
              <w:bottom w:val="nil"/>
              <w:right w:val="nil"/>
            </w:tcBorders>
          </w:tcPr>
          <w:p w14:paraId="64BCD311" w14:textId="77777777" w:rsidR="00DC23ED" w:rsidRPr="004A41E7" w:rsidRDefault="00DC23ED" w:rsidP="00DC23ED">
            <w:pPr>
              <w:pStyle w:val="TableText"/>
              <w:rPr>
                <w:sz w:val="16"/>
                <w:szCs w:val="16"/>
                <w:lang w:eastAsia="en-AU"/>
              </w:rPr>
            </w:pPr>
            <w:r w:rsidRPr="004A41E7">
              <w:rPr>
                <w:sz w:val="16"/>
                <w:szCs w:val="16"/>
                <w:lang w:eastAsia="en-AU"/>
              </w:rPr>
              <w:t>0.137396</w:t>
            </w:r>
          </w:p>
        </w:tc>
        <w:tc>
          <w:tcPr>
            <w:tcW w:w="839" w:type="dxa"/>
            <w:tcBorders>
              <w:top w:val="nil"/>
              <w:left w:val="nil"/>
              <w:bottom w:val="nil"/>
              <w:right w:val="nil"/>
            </w:tcBorders>
          </w:tcPr>
          <w:p w14:paraId="3AFA2884" w14:textId="77777777" w:rsidR="00DC23ED" w:rsidRPr="004A41E7" w:rsidRDefault="00DC23ED" w:rsidP="00DC23ED">
            <w:pPr>
              <w:pStyle w:val="TableText"/>
              <w:rPr>
                <w:sz w:val="16"/>
                <w:szCs w:val="16"/>
                <w:lang w:eastAsia="en-AU"/>
              </w:rPr>
            </w:pPr>
            <w:r w:rsidRPr="004A41E7">
              <w:rPr>
                <w:sz w:val="16"/>
                <w:szCs w:val="16"/>
                <w:lang w:eastAsia="en-AU"/>
              </w:rPr>
              <w:t>0.000953</w:t>
            </w:r>
          </w:p>
        </w:tc>
        <w:tc>
          <w:tcPr>
            <w:tcW w:w="924" w:type="dxa"/>
            <w:tcBorders>
              <w:top w:val="nil"/>
              <w:left w:val="nil"/>
              <w:bottom w:val="nil"/>
              <w:right w:val="nil"/>
            </w:tcBorders>
          </w:tcPr>
          <w:p w14:paraId="29F114AA" w14:textId="77777777" w:rsidR="00DC23ED" w:rsidRPr="004A41E7" w:rsidRDefault="00DC23ED" w:rsidP="00DC23ED">
            <w:pPr>
              <w:pStyle w:val="TableText"/>
              <w:rPr>
                <w:sz w:val="16"/>
                <w:szCs w:val="16"/>
                <w:lang w:eastAsia="en-AU"/>
              </w:rPr>
            </w:pPr>
            <w:r w:rsidRPr="004A41E7">
              <w:rPr>
                <w:sz w:val="16"/>
                <w:szCs w:val="16"/>
                <w:lang w:eastAsia="en-AU"/>
              </w:rPr>
              <w:t>0.000843</w:t>
            </w:r>
          </w:p>
        </w:tc>
        <w:tc>
          <w:tcPr>
            <w:tcW w:w="896" w:type="dxa"/>
            <w:tcBorders>
              <w:top w:val="nil"/>
              <w:left w:val="nil"/>
              <w:bottom w:val="nil"/>
              <w:right w:val="nil"/>
            </w:tcBorders>
          </w:tcPr>
          <w:p w14:paraId="20B286E4" w14:textId="77777777" w:rsidR="00DC23ED" w:rsidRPr="004A41E7" w:rsidRDefault="00DC23ED" w:rsidP="00DC23ED">
            <w:pPr>
              <w:pStyle w:val="TableText"/>
              <w:rPr>
                <w:sz w:val="16"/>
                <w:szCs w:val="16"/>
                <w:lang w:eastAsia="en-AU"/>
              </w:rPr>
            </w:pPr>
            <w:r w:rsidRPr="004A41E7">
              <w:rPr>
                <w:sz w:val="16"/>
                <w:szCs w:val="16"/>
                <w:lang w:eastAsia="en-AU"/>
              </w:rPr>
              <w:t>0.000843</w:t>
            </w:r>
          </w:p>
        </w:tc>
        <w:tc>
          <w:tcPr>
            <w:tcW w:w="896" w:type="dxa"/>
            <w:tcBorders>
              <w:top w:val="nil"/>
              <w:left w:val="nil"/>
              <w:bottom w:val="nil"/>
              <w:right w:val="nil"/>
            </w:tcBorders>
          </w:tcPr>
          <w:p w14:paraId="7BED9717" w14:textId="77777777" w:rsidR="00DC23ED" w:rsidRPr="004A41E7" w:rsidRDefault="00DC23ED" w:rsidP="00DC23ED">
            <w:pPr>
              <w:pStyle w:val="TableText"/>
              <w:rPr>
                <w:sz w:val="16"/>
                <w:szCs w:val="16"/>
                <w:lang w:eastAsia="en-AU"/>
              </w:rPr>
            </w:pPr>
            <w:r w:rsidRPr="004A41E7">
              <w:rPr>
                <w:sz w:val="16"/>
                <w:szCs w:val="16"/>
                <w:lang w:eastAsia="en-AU"/>
              </w:rPr>
              <w:t>0.000843</w:t>
            </w:r>
          </w:p>
        </w:tc>
        <w:tc>
          <w:tcPr>
            <w:tcW w:w="896" w:type="dxa"/>
            <w:tcBorders>
              <w:top w:val="nil"/>
              <w:left w:val="nil"/>
              <w:bottom w:val="nil"/>
              <w:right w:val="nil"/>
            </w:tcBorders>
          </w:tcPr>
          <w:p w14:paraId="64CA4B62" w14:textId="77777777" w:rsidR="00DC23ED" w:rsidRPr="004A41E7" w:rsidRDefault="00DC23ED" w:rsidP="00DC23ED">
            <w:pPr>
              <w:pStyle w:val="TableText"/>
              <w:rPr>
                <w:sz w:val="16"/>
                <w:szCs w:val="16"/>
                <w:lang w:eastAsia="en-AU"/>
              </w:rPr>
            </w:pPr>
            <w:r w:rsidRPr="004A41E7">
              <w:rPr>
                <w:sz w:val="16"/>
                <w:szCs w:val="16"/>
                <w:lang w:eastAsia="en-AU"/>
              </w:rPr>
              <w:t>0.000699</w:t>
            </w:r>
          </w:p>
        </w:tc>
        <w:tc>
          <w:tcPr>
            <w:tcW w:w="896" w:type="dxa"/>
            <w:tcBorders>
              <w:top w:val="nil"/>
              <w:left w:val="nil"/>
              <w:bottom w:val="nil"/>
              <w:right w:val="nil"/>
            </w:tcBorders>
          </w:tcPr>
          <w:p w14:paraId="3FBADC8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EAAC60F"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787D354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672643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D7BC0C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F9FD662" w14:textId="77777777" w:rsidR="00DC23ED" w:rsidRPr="004A41E7" w:rsidRDefault="00DC23ED" w:rsidP="00DC23ED">
            <w:pPr>
              <w:pStyle w:val="TableText"/>
              <w:rPr>
                <w:sz w:val="16"/>
                <w:szCs w:val="16"/>
                <w:lang w:eastAsia="en-AU"/>
              </w:rPr>
            </w:pPr>
          </w:p>
        </w:tc>
      </w:tr>
      <w:tr w:rsidR="00DC23ED" w:rsidRPr="004A41E7" w14:paraId="20B4B42F" w14:textId="77777777">
        <w:trPr>
          <w:trHeight w:val="219"/>
        </w:trPr>
        <w:tc>
          <w:tcPr>
            <w:tcW w:w="994" w:type="dxa"/>
            <w:tcBorders>
              <w:top w:val="nil"/>
              <w:left w:val="nil"/>
              <w:bottom w:val="nil"/>
              <w:right w:val="nil"/>
            </w:tcBorders>
          </w:tcPr>
          <w:p w14:paraId="163A1688"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82" w:type="dxa"/>
            <w:tcBorders>
              <w:top w:val="nil"/>
              <w:left w:val="nil"/>
              <w:bottom w:val="nil"/>
              <w:right w:val="nil"/>
            </w:tcBorders>
          </w:tcPr>
          <w:p w14:paraId="4D7F27C9" w14:textId="77777777" w:rsidR="00DC23ED" w:rsidRPr="004A41E7" w:rsidRDefault="00DC23ED" w:rsidP="00DC23ED">
            <w:pPr>
              <w:pStyle w:val="TableText"/>
              <w:rPr>
                <w:sz w:val="16"/>
                <w:szCs w:val="16"/>
                <w:lang w:eastAsia="en-AU"/>
              </w:rPr>
            </w:pPr>
            <w:r w:rsidRPr="004A41E7">
              <w:rPr>
                <w:sz w:val="16"/>
                <w:szCs w:val="16"/>
                <w:lang w:eastAsia="en-AU"/>
              </w:rPr>
              <w:t>0.233218</w:t>
            </w:r>
          </w:p>
        </w:tc>
        <w:tc>
          <w:tcPr>
            <w:tcW w:w="840" w:type="dxa"/>
            <w:tcBorders>
              <w:top w:val="nil"/>
              <w:left w:val="nil"/>
              <w:bottom w:val="nil"/>
              <w:right w:val="nil"/>
            </w:tcBorders>
          </w:tcPr>
          <w:p w14:paraId="222635B2" w14:textId="77777777" w:rsidR="00DC23ED" w:rsidRPr="004A41E7" w:rsidRDefault="00DC23ED" w:rsidP="00DC23ED">
            <w:pPr>
              <w:pStyle w:val="TableText"/>
              <w:rPr>
                <w:sz w:val="16"/>
                <w:szCs w:val="16"/>
                <w:lang w:eastAsia="en-AU"/>
              </w:rPr>
            </w:pPr>
            <w:r w:rsidRPr="004A41E7">
              <w:rPr>
                <w:sz w:val="16"/>
                <w:szCs w:val="16"/>
                <w:lang w:eastAsia="en-AU"/>
              </w:rPr>
              <w:t>0.233218</w:t>
            </w:r>
          </w:p>
        </w:tc>
        <w:tc>
          <w:tcPr>
            <w:tcW w:w="854" w:type="dxa"/>
            <w:tcBorders>
              <w:top w:val="nil"/>
              <w:left w:val="nil"/>
              <w:bottom w:val="nil"/>
              <w:right w:val="nil"/>
            </w:tcBorders>
          </w:tcPr>
          <w:p w14:paraId="2EE6A1D1" w14:textId="77777777" w:rsidR="00DC23ED" w:rsidRPr="004A41E7" w:rsidRDefault="00DC23ED" w:rsidP="00DC23ED">
            <w:pPr>
              <w:pStyle w:val="TableText"/>
              <w:rPr>
                <w:sz w:val="16"/>
                <w:szCs w:val="16"/>
                <w:lang w:eastAsia="en-AU"/>
              </w:rPr>
            </w:pPr>
            <w:r w:rsidRPr="004A41E7">
              <w:rPr>
                <w:sz w:val="16"/>
                <w:szCs w:val="16"/>
                <w:lang w:eastAsia="en-AU"/>
              </w:rPr>
              <w:t>0.137554</w:t>
            </w:r>
          </w:p>
        </w:tc>
        <w:tc>
          <w:tcPr>
            <w:tcW w:w="882" w:type="dxa"/>
            <w:tcBorders>
              <w:top w:val="nil"/>
              <w:left w:val="nil"/>
              <w:bottom w:val="nil"/>
              <w:right w:val="nil"/>
            </w:tcBorders>
          </w:tcPr>
          <w:p w14:paraId="60DA9296" w14:textId="77777777" w:rsidR="00DC23ED" w:rsidRPr="004A41E7" w:rsidRDefault="00DC23ED" w:rsidP="00DC23ED">
            <w:pPr>
              <w:pStyle w:val="TableText"/>
              <w:rPr>
                <w:sz w:val="16"/>
                <w:szCs w:val="16"/>
                <w:lang w:eastAsia="en-AU"/>
              </w:rPr>
            </w:pPr>
            <w:r w:rsidRPr="004A41E7">
              <w:rPr>
                <w:sz w:val="16"/>
                <w:szCs w:val="16"/>
                <w:lang w:eastAsia="en-AU"/>
              </w:rPr>
              <w:t>0.137444</w:t>
            </w:r>
          </w:p>
        </w:tc>
        <w:tc>
          <w:tcPr>
            <w:tcW w:w="840" w:type="dxa"/>
            <w:tcBorders>
              <w:top w:val="nil"/>
              <w:left w:val="nil"/>
              <w:bottom w:val="nil"/>
              <w:right w:val="nil"/>
            </w:tcBorders>
          </w:tcPr>
          <w:p w14:paraId="3C365F28" w14:textId="77777777" w:rsidR="00DC23ED" w:rsidRPr="004A41E7" w:rsidRDefault="00DC23ED" w:rsidP="00DC23ED">
            <w:pPr>
              <w:pStyle w:val="TableText"/>
              <w:rPr>
                <w:sz w:val="16"/>
                <w:szCs w:val="16"/>
                <w:lang w:eastAsia="en-AU"/>
              </w:rPr>
            </w:pPr>
            <w:r w:rsidRPr="004A41E7">
              <w:rPr>
                <w:sz w:val="16"/>
                <w:szCs w:val="16"/>
                <w:lang w:eastAsia="en-AU"/>
              </w:rPr>
              <w:t>0.137444</w:t>
            </w:r>
          </w:p>
        </w:tc>
        <w:tc>
          <w:tcPr>
            <w:tcW w:w="839" w:type="dxa"/>
            <w:tcBorders>
              <w:top w:val="nil"/>
              <w:left w:val="nil"/>
              <w:bottom w:val="nil"/>
              <w:right w:val="nil"/>
            </w:tcBorders>
          </w:tcPr>
          <w:p w14:paraId="0CED5322" w14:textId="77777777" w:rsidR="00DC23ED" w:rsidRPr="004A41E7" w:rsidRDefault="00DC23ED" w:rsidP="00DC23ED">
            <w:pPr>
              <w:pStyle w:val="TableText"/>
              <w:rPr>
                <w:sz w:val="16"/>
                <w:szCs w:val="16"/>
                <w:lang w:eastAsia="en-AU"/>
              </w:rPr>
            </w:pPr>
            <w:r w:rsidRPr="004A41E7">
              <w:rPr>
                <w:sz w:val="16"/>
                <w:szCs w:val="16"/>
                <w:lang w:eastAsia="en-AU"/>
              </w:rPr>
              <w:t>0.001008</w:t>
            </w:r>
          </w:p>
        </w:tc>
        <w:tc>
          <w:tcPr>
            <w:tcW w:w="924" w:type="dxa"/>
            <w:tcBorders>
              <w:top w:val="nil"/>
              <w:left w:val="nil"/>
              <w:bottom w:val="nil"/>
              <w:right w:val="nil"/>
            </w:tcBorders>
          </w:tcPr>
          <w:p w14:paraId="079AEB6A" w14:textId="77777777" w:rsidR="00DC23ED" w:rsidRPr="004A41E7" w:rsidRDefault="00DC23ED" w:rsidP="00DC23ED">
            <w:pPr>
              <w:pStyle w:val="TableText"/>
              <w:rPr>
                <w:sz w:val="16"/>
                <w:szCs w:val="16"/>
                <w:lang w:eastAsia="en-AU"/>
              </w:rPr>
            </w:pPr>
            <w:r w:rsidRPr="004A41E7">
              <w:rPr>
                <w:sz w:val="16"/>
                <w:szCs w:val="16"/>
                <w:lang w:eastAsia="en-AU"/>
              </w:rPr>
              <w:t>0.000887</w:t>
            </w:r>
          </w:p>
        </w:tc>
        <w:tc>
          <w:tcPr>
            <w:tcW w:w="896" w:type="dxa"/>
            <w:tcBorders>
              <w:top w:val="nil"/>
              <w:left w:val="nil"/>
              <w:bottom w:val="nil"/>
              <w:right w:val="nil"/>
            </w:tcBorders>
          </w:tcPr>
          <w:p w14:paraId="5D45ED7D" w14:textId="77777777" w:rsidR="00DC23ED" w:rsidRPr="004A41E7" w:rsidRDefault="00DC23ED" w:rsidP="00DC23ED">
            <w:pPr>
              <w:pStyle w:val="TableText"/>
              <w:rPr>
                <w:sz w:val="16"/>
                <w:szCs w:val="16"/>
                <w:lang w:eastAsia="en-AU"/>
              </w:rPr>
            </w:pPr>
            <w:r w:rsidRPr="004A41E7">
              <w:rPr>
                <w:sz w:val="16"/>
                <w:szCs w:val="16"/>
                <w:lang w:eastAsia="en-AU"/>
              </w:rPr>
              <w:t>0.000888</w:t>
            </w:r>
          </w:p>
        </w:tc>
        <w:tc>
          <w:tcPr>
            <w:tcW w:w="896" w:type="dxa"/>
            <w:tcBorders>
              <w:top w:val="nil"/>
              <w:left w:val="nil"/>
              <w:bottom w:val="nil"/>
              <w:right w:val="nil"/>
            </w:tcBorders>
          </w:tcPr>
          <w:p w14:paraId="5EB4C626" w14:textId="77777777" w:rsidR="00DC23ED" w:rsidRPr="004A41E7" w:rsidRDefault="00DC23ED" w:rsidP="00DC23ED">
            <w:pPr>
              <w:pStyle w:val="TableText"/>
              <w:rPr>
                <w:sz w:val="16"/>
                <w:szCs w:val="16"/>
                <w:lang w:eastAsia="en-AU"/>
              </w:rPr>
            </w:pPr>
            <w:r w:rsidRPr="004A41E7">
              <w:rPr>
                <w:sz w:val="16"/>
                <w:szCs w:val="16"/>
                <w:lang w:eastAsia="en-AU"/>
              </w:rPr>
              <w:t>0.000888</w:t>
            </w:r>
          </w:p>
        </w:tc>
        <w:tc>
          <w:tcPr>
            <w:tcW w:w="896" w:type="dxa"/>
            <w:tcBorders>
              <w:top w:val="nil"/>
              <w:left w:val="nil"/>
              <w:bottom w:val="nil"/>
              <w:right w:val="nil"/>
            </w:tcBorders>
          </w:tcPr>
          <w:p w14:paraId="582295AA" w14:textId="77777777" w:rsidR="00DC23ED" w:rsidRPr="004A41E7" w:rsidRDefault="00DC23ED" w:rsidP="00DC23ED">
            <w:pPr>
              <w:pStyle w:val="TableText"/>
              <w:rPr>
                <w:sz w:val="16"/>
                <w:szCs w:val="16"/>
                <w:lang w:eastAsia="en-AU"/>
              </w:rPr>
            </w:pPr>
            <w:r w:rsidRPr="004A41E7">
              <w:rPr>
                <w:sz w:val="16"/>
                <w:szCs w:val="16"/>
                <w:lang w:eastAsia="en-AU"/>
              </w:rPr>
              <w:t>0.000734</w:t>
            </w:r>
          </w:p>
        </w:tc>
        <w:tc>
          <w:tcPr>
            <w:tcW w:w="896" w:type="dxa"/>
            <w:tcBorders>
              <w:top w:val="nil"/>
              <w:left w:val="nil"/>
              <w:bottom w:val="nil"/>
              <w:right w:val="nil"/>
            </w:tcBorders>
          </w:tcPr>
          <w:p w14:paraId="41D4903F" w14:textId="77777777" w:rsidR="00DC23ED" w:rsidRPr="004A41E7" w:rsidRDefault="00DC23ED" w:rsidP="00DC23ED">
            <w:pPr>
              <w:pStyle w:val="TableText"/>
              <w:rPr>
                <w:sz w:val="16"/>
                <w:szCs w:val="16"/>
                <w:lang w:eastAsia="en-AU"/>
              </w:rPr>
            </w:pPr>
            <w:r w:rsidRPr="004A41E7">
              <w:rPr>
                <w:sz w:val="16"/>
                <w:szCs w:val="16"/>
                <w:lang w:eastAsia="en-AU"/>
              </w:rPr>
              <w:t>0.000735</w:t>
            </w:r>
          </w:p>
        </w:tc>
        <w:tc>
          <w:tcPr>
            <w:tcW w:w="896" w:type="dxa"/>
            <w:tcBorders>
              <w:top w:val="nil"/>
              <w:left w:val="nil"/>
              <w:bottom w:val="nil"/>
              <w:right w:val="nil"/>
            </w:tcBorders>
          </w:tcPr>
          <w:p w14:paraId="12AE9389"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4E5EAFA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185A569"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F277DC5"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910B320" w14:textId="77777777" w:rsidR="00DC23ED" w:rsidRPr="004A41E7" w:rsidRDefault="00DC23ED" w:rsidP="00DC23ED">
            <w:pPr>
              <w:pStyle w:val="TableText"/>
              <w:rPr>
                <w:sz w:val="16"/>
                <w:szCs w:val="16"/>
                <w:lang w:eastAsia="en-AU"/>
              </w:rPr>
            </w:pPr>
          </w:p>
        </w:tc>
      </w:tr>
      <w:tr w:rsidR="00DC23ED" w:rsidRPr="004A41E7" w14:paraId="26D63201" w14:textId="77777777">
        <w:trPr>
          <w:trHeight w:val="219"/>
        </w:trPr>
        <w:tc>
          <w:tcPr>
            <w:tcW w:w="994" w:type="dxa"/>
            <w:tcBorders>
              <w:top w:val="nil"/>
              <w:left w:val="nil"/>
              <w:bottom w:val="nil"/>
              <w:right w:val="nil"/>
            </w:tcBorders>
          </w:tcPr>
          <w:p w14:paraId="4F713595"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82" w:type="dxa"/>
            <w:tcBorders>
              <w:top w:val="nil"/>
              <w:left w:val="nil"/>
              <w:bottom w:val="nil"/>
              <w:right w:val="nil"/>
            </w:tcBorders>
          </w:tcPr>
          <w:p w14:paraId="45216C0C" w14:textId="77777777" w:rsidR="00DC23ED" w:rsidRPr="004A41E7" w:rsidRDefault="00DC23ED" w:rsidP="00DC23ED">
            <w:pPr>
              <w:pStyle w:val="TableText"/>
              <w:rPr>
                <w:sz w:val="16"/>
                <w:szCs w:val="16"/>
                <w:lang w:eastAsia="en-AU"/>
              </w:rPr>
            </w:pPr>
            <w:r w:rsidRPr="004A41E7">
              <w:rPr>
                <w:sz w:val="16"/>
                <w:szCs w:val="16"/>
                <w:lang w:eastAsia="en-AU"/>
              </w:rPr>
              <w:t>0.233271</w:t>
            </w:r>
          </w:p>
        </w:tc>
        <w:tc>
          <w:tcPr>
            <w:tcW w:w="840" w:type="dxa"/>
            <w:tcBorders>
              <w:top w:val="nil"/>
              <w:left w:val="nil"/>
              <w:bottom w:val="nil"/>
              <w:right w:val="nil"/>
            </w:tcBorders>
          </w:tcPr>
          <w:p w14:paraId="2E3AD6D0" w14:textId="77777777" w:rsidR="00DC23ED" w:rsidRPr="004A41E7" w:rsidRDefault="00DC23ED" w:rsidP="00DC23ED">
            <w:pPr>
              <w:pStyle w:val="TableText"/>
              <w:rPr>
                <w:sz w:val="16"/>
                <w:szCs w:val="16"/>
                <w:lang w:eastAsia="en-AU"/>
              </w:rPr>
            </w:pPr>
            <w:r w:rsidRPr="004A41E7">
              <w:rPr>
                <w:sz w:val="16"/>
                <w:szCs w:val="16"/>
                <w:lang w:eastAsia="en-AU"/>
              </w:rPr>
              <w:t>0.233272</w:t>
            </w:r>
          </w:p>
        </w:tc>
        <w:tc>
          <w:tcPr>
            <w:tcW w:w="854" w:type="dxa"/>
            <w:tcBorders>
              <w:top w:val="nil"/>
              <w:left w:val="nil"/>
              <w:bottom w:val="nil"/>
              <w:right w:val="nil"/>
            </w:tcBorders>
          </w:tcPr>
          <w:p w14:paraId="224FA3DC" w14:textId="77777777" w:rsidR="00DC23ED" w:rsidRPr="004A41E7" w:rsidRDefault="00DC23ED" w:rsidP="00DC23ED">
            <w:pPr>
              <w:pStyle w:val="TableText"/>
              <w:rPr>
                <w:sz w:val="16"/>
                <w:szCs w:val="16"/>
                <w:lang w:eastAsia="en-AU"/>
              </w:rPr>
            </w:pPr>
            <w:r w:rsidRPr="004A41E7">
              <w:rPr>
                <w:sz w:val="16"/>
                <w:szCs w:val="16"/>
                <w:lang w:eastAsia="en-AU"/>
              </w:rPr>
              <w:t>0.137621</w:t>
            </w:r>
          </w:p>
        </w:tc>
        <w:tc>
          <w:tcPr>
            <w:tcW w:w="882" w:type="dxa"/>
            <w:tcBorders>
              <w:top w:val="nil"/>
              <w:left w:val="nil"/>
              <w:bottom w:val="nil"/>
              <w:right w:val="nil"/>
            </w:tcBorders>
          </w:tcPr>
          <w:p w14:paraId="644DEE89" w14:textId="77777777" w:rsidR="00DC23ED" w:rsidRPr="004A41E7" w:rsidRDefault="00DC23ED" w:rsidP="00DC23ED">
            <w:pPr>
              <w:pStyle w:val="TableText"/>
              <w:rPr>
                <w:sz w:val="16"/>
                <w:szCs w:val="16"/>
                <w:lang w:eastAsia="en-AU"/>
              </w:rPr>
            </w:pPr>
            <w:r w:rsidRPr="004A41E7">
              <w:rPr>
                <w:sz w:val="16"/>
                <w:szCs w:val="16"/>
                <w:lang w:eastAsia="en-AU"/>
              </w:rPr>
              <w:t>0.137499</w:t>
            </w:r>
          </w:p>
        </w:tc>
        <w:tc>
          <w:tcPr>
            <w:tcW w:w="840" w:type="dxa"/>
            <w:tcBorders>
              <w:top w:val="nil"/>
              <w:left w:val="nil"/>
              <w:bottom w:val="nil"/>
              <w:right w:val="nil"/>
            </w:tcBorders>
          </w:tcPr>
          <w:p w14:paraId="1CC4DFC7" w14:textId="77777777" w:rsidR="00DC23ED" w:rsidRPr="004A41E7" w:rsidRDefault="00DC23ED" w:rsidP="00DC23ED">
            <w:pPr>
              <w:pStyle w:val="TableText"/>
              <w:rPr>
                <w:sz w:val="16"/>
                <w:szCs w:val="16"/>
                <w:lang w:eastAsia="en-AU"/>
              </w:rPr>
            </w:pPr>
            <w:r w:rsidRPr="004A41E7">
              <w:rPr>
                <w:sz w:val="16"/>
                <w:szCs w:val="16"/>
                <w:lang w:eastAsia="en-AU"/>
              </w:rPr>
              <w:t>0.137500</w:t>
            </w:r>
          </w:p>
        </w:tc>
        <w:tc>
          <w:tcPr>
            <w:tcW w:w="839" w:type="dxa"/>
            <w:tcBorders>
              <w:top w:val="nil"/>
              <w:left w:val="nil"/>
              <w:bottom w:val="nil"/>
              <w:right w:val="nil"/>
            </w:tcBorders>
          </w:tcPr>
          <w:p w14:paraId="47C99F3F" w14:textId="77777777" w:rsidR="00DC23ED" w:rsidRPr="004A41E7" w:rsidRDefault="00DC23ED" w:rsidP="00DC23ED">
            <w:pPr>
              <w:pStyle w:val="TableText"/>
              <w:rPr>
                <w:sz w:val="16"/>
                <w:szCs w:val="16"/>
                <w:lang w:eastAsia="en-AU"/>
              </w:rPr>
            </w:pPr>
            <w:r w:rsidRPr="004A41E7">
              <w:rPr>
                <w:sz w:val="16"/>
                <w:szCs w:val="16"/>
                <w:lang w:eastAsia="en-AU"/>
              </w:rPr>
              <w:t>0.001070</w:t>
            </w:r>
          </w:p>
        </w:tc>
        <w:tc>
          <w:tcPr>
            <w:tcW w:w="924" w:type="dxa"/>
            <w:tcBorders>
              <w:top w:val="nil"/>
              <w:left w:val="nil"/>
              <w:bottom w:val="nil"/>
              <w:right w:val="nil"/>
            </w:tcBorders>
          </w:tcPr>
          <w:p w14:paraId="1CEF1871" w14:textId="77777777" w:rsidR="00DC23ED" w:rsidRPr="004A41E7" w:rsidRDefault="00DC23ED" w:rsidP="00DC23ED">
            <w:pPr>
              <w:pStyle w:val="TableText"/>
              <w:rPr>
                <w:sz w:val="16"/>
                <w:szCs w:val="16"/>
                <w:lang w:eastAsia="en-AU"/>
              </w:rPr>
            </w:pPr>
            <w:r w:rsidRPr="004A41E7">
              <w:rPr>
                <w:sz w:val="16"/>
                <w:szCs w:val="16"/>
                <w:lang w:eastAsia="en-AU"/>
              </w:rPr>
              <w:t>0.000939</w:t>
            </w:r>
          </w:p>
        </w:tc>
        <w:tc>
          <w:tcPr>
            <w:tcW w:w="896" w:type="dxa"/>
            <w:tcBorders>
              <w:top w:val="nil"/>
              <w:left w:val="nil"/>
              <w:bottom w:val="nil"/>
              <w:right w:val="nil"/>
            </w:tcBorders>
          </w:tcPr>
          <w:p w14:paraId="1B8977C0" w14:textId="77777777" w:rsidR="00DC23ED" w:rsidRPr="004A41E7" w:rsidRDefault="00DC23ED" w:rsidP="00DC23ED">
            <w:pPr>
              <w:pStyle w:val="TableText"/>
              <w:rPr>
                <w:sz w:val="16"/>
                <w:szCs w:val="16"/>
                <w:lang w:eastAsia="en-AU"/>
              </w:rPr>
            </w:pPr>
            <w:r w:rsidRPr="004A41E7">
              <w:rPr>
                <w:sz w:val="16"/>
                <w:szCs w:val="16"/>
                <w:lang w:eastAsia="en-AU"/>
              </w:rPr>
              <w:t>0.000939</w:t>
            </w:r>
          </w:p>
        </w:tc>
        <w:tc>
          <w:tcPr>
            <w:tcW w:w="896" w:type="dxa"/>
            <w:tcBorders>
              <w:top w:val="nil"/>
              <w:left w:val="nil"/>
              <w:bottom w:val="nil"/>
              <w:right w:val="nil"/>
            </w:tcBorders>
          </w:tcPr>
          <w:p w14:paraId="03C3CC48" w14:textId="77777777" w:rsidR="00DC23ED" w:rsidRPr="004A41E7" w:rsidRDefault="00DC23ED" w:rsidP="00DC23ED">
            <w:pPr>
              <w:pStyle w:val="TableText"/>
              <w:rPr>
                <w:sz w:val="16"/>
                <w:szCs w:val="16"/>
                <w:lang w:eastAsia="en-AU"/>
              </w:rPr>
            </w:pPr>
            <w:r w:rsidRPr="004A41E7">
              <w:rPr>
                <w:sz w:val="16"/>
                <w:szCs w:val="16"/>
                <w:lang w:eastAsia="en-AU"/>
              </w:rPr>
              <w:t>0.000940</w:t>
            </w:r>
          </w:p>
        </w:tc>
        <w:tc>
          <w:tcPr>
            <w:tcW w:w="896" w:type="dxa"/>
            <w:tcBorders>
              <w:top w:val="nil"/>
              <w:left w:val="nil"/>
              <w:bottom w:val="nil"/>
              <w:right w:val="nil"/>
            </w:tcBorders>
          </w:tcPr>
          <w:p w14:paraId="09809D3B" w14:textId="77777777" w:rsidR="00DC23ED" w:rsidRPr="004A41E7" w:rsidRDefault="00DC23ED" w:rsidP="00DC23ED">
            <w:pPr>
              <w:pStyle w:val="TableText"/>
              <w:rPr>
                <w:sz w:val="16"/>
                <w:szCs w:val="16"/>
                <w:lang w:eastAsia="en-AU"/>
              </w:rPr>
            </w:pPr>
            <w:r w:rsidRPr="004A41E7">
              <w:rPr>
                <w:sz w:val="16"/>
                <w:szCs w:val="16"/>
                <w:lang w:eastAsia="en-AU"/>
              </w:rPr>
              <w:t>0.000774</w:t>
            </w:r>
          </w:p>
        </w:tc>
        <w:tc>
          <w:tcPr>
            <w:tcW w:w="896" w:type="dxa"/>
            <w:tcBorders>
              <w:top w:val="nil"/>
              <w:left w:val="nil"/>
              <w:bottom w:val="nil"/>
              <w:right w:val="nil"/>
            </w:tcBorders>
          </w:tcPr>
          <w:p w14:paraId="261CA751" w14:textId="77777777" w:rsidR="00DC23ED" w:rsidRPr="004A41E7" w:rsidRDefault="00DC23ED" w:rsidP="00DC23ED">
            <w:pPr>
              <w:pStyle w:val="TableText"/>
              <w:rPr>
                <w:sz w:val="16"/>
                <w:szCs w:val="16"/>
                <w:lang w:eastAsia="en-AU"/>
              </w:rPr>
            </w:pPr>
            <w:r w:rsidRPr="004A41E7">
              <w:rPr>
                <w:sz w:val="16"/>
                <w:szCs w:val="16"/>
                <w:lang w:eastAsia="en-AU"/>
              </w:rPr>
              <w:t>0.000774</w:t>
            </w:r>
          </w:p>
        </w:tc>
        <w:tc>
          <w:tcPr>
            <w:tcW w:w="896" w:type="dxa"/>
            <w:tcBorders>
              <w:top w:val="nil"/>
              <w:left w:val="nil"/>
              <w:bottom w:val="nil"/>
              <w:right w:val="nil"/>
            </w:tcBorders>
          </w:tcPr>
          <w:p w14:paraId="344BA1D2" w14:textId="77777777" w:rsidR="00DC23ED" w:rsidRPr="004A41E7" w:rsidRDefault="00DC23ED" w:rsidP="00DC23ED">
            <w:pPr>
              <w:pStyle w:val="TableText"/>
              <w:rPr>
                <w:sz w:val="16"/>
                <w:szCs w:val="16"/>
                <w:lang w:eastAsia="en-AU"/>
              </w:rPr>
            </w:pPr>
            <w:r w:rsidRPr="004A41E7">
              <w:rPr>
                <w:sz w:val="16"/>
                <w:szCs w:val="16"/>
                <w:lang w:eastAsia="en-AU"/>
              </w:rPr>
              <w:t>0.000774</w:t>
            </w:r>
          </w:p>
        </w:tc>
        <w:tc>
          <w:tcPr>
            <w:tcW w:w="938" w:type="dxa"/>
            <w:tcBorders>
              <w:top w:val="nil"/>
              <w:left w:val="nil"/>
              <w:bottom w:val="nil"/>
              <w:right w:val="nil"/>
            </w:tcBorders>
          </w:tcPr>
          <w:p w14:paraId="548BD57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38A4BAC"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B85B37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343B07C" w14:textId="77777777" w:rsidR="00DC23ED" w:rsidRPr="004A41E7" w:rsidRDefault="00DC23ED" w:rsidP="00DC23ED">
            <w:pPr>
              <w:pStyle w:val="TableText"/>
              <w:rPr>
                <w:sz w:val="16"/>
                <w:szCs w:val="16"/>
                <w:lang w:eastAsia="en-AU"/>
              </w:rPr>
            </w:pPr>
          </w:p>
        </w:tc>
      </w:tr>
      <w:tr w:rsidR="00DC23ED" w:rsidRPr="004A41E7" w14:paraId="082268E1" w14:textId="77777777">
        <w:trPr>
          <w:trHeight w:val="219"/>
        </w:trPr>
        <w:tc>
          <w:tcPr>
            <w:tcW w:w="994" w:type="dxa"/>
            <w:tcBorders>
              <w:top w:val="nil"/>
              <w:left w:val="nil"/>
              <w:bottom w:val="nil"/>
              <w:right w:val="nil"/>
            </w:tcBorders>
          </w:tcPr>
          <w:p w14:paraId="0249299B"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82" w:type="dxa"/>
            <w:tcBorders>
              <w:top w:val="nil"/>
              <w:left w:val="nil"/>
              <w:bottom w:val="nil"/>
              <w:right w:val="nil"/>
            </w:tcBorders>
          </w:tcPr>
          <w:p w14:paraId="4BCDDF99" w14:textId="77777777" w:rsidR="00DC23ED" w:rsidRPr="004A41E7" w:rsidRDefault="00DC23ED" w:rsidP="00DC23ED">
            <w:pPr>
              <w:pStyle w:val="TableText"/>
              <w:rPr>
                <w:sz w:val="16"/>
                <w:szCs w:val="16"/>
                <w:lang w:eastAsia="en-AU"/>
              </w:rPr>
            </w:pPr>
            <w:r w:rsidRPr="004A41E7">
              <w:rPr>
                <w:sz w:val="16"/>
                <w:szCs w:val="16"/>
                <w:lang w:eastAsia="en-AU"/>
              </w:rPr>
              <w:t>0.233343</w:t>
            </w:r>
          </w:p>
        </w:tc>
        <w:tc>
          <w:tcPr>
            <w:tcW w:w="840" w:type="dxa"/>
            <w:tcBorders>
              <w:top w:val="nil"/>
              <w:left w:val="nil"/>
              <w:bottom w:val="nil"/>
              <w:right w:val="nil"/>
            </w:tcBorders>
          </w:tcPr>
          <w:p w14:paraId="3407C494" w14:textId="77777777" w:rsidR="00DC23ED" w:rsidRPr="004A41E7" w:rsidRDefault="00DC23ED" w:rsidP="00DC23ED">
            <w:pPr>
              <w:pStyle w:val="TableText"/>
              <w:rPr>
                <w:sz w:val="16"/>
                <w:szCs w:val="16"/>
                <w:lang w:eastAsia="en-AU"/>
              </w:rPr>
            </w:pPr>
            <w:r w:rsidRPr="004A41E7">
              <w:rPr>
                <w:sz w:val="16"/>
                <w:szCs w:val="16"/>
                <w:lang w:eastAsia="en-AU"/>
              </w:rPr>
              <w:t>0.233344</w:t>
            </w:r>
          </w:p>
        </w:tc>
        <w:tc>
          <w:tcPr>
            <w:tcW w:w="854" w:type="dxa"/>
            <w:tcBorders>
              <w:top w:val="nil"/>
              <w:left w:val="nil"/>
              <w:bottom w:val="nil"/>
              <w:right w:val="nil"/>
            </w:tcBorders>
          </w:tcPr>
          <w:p w14:paraId="290D4400" w14:textId="77777777" w:rsidR="00DC23ED" w:rsidRPr="004A41E7" w:rsidRDefault="00DC23ED" w:rsidP="00DC23ED">
            <w:pPr>
              <w:pStyle w:val="TableText"/>
              <w:rPr>
                <w:sz w:val="16"/>
                <w:szCs w:val="16"/>
                <w:lang w:eastAsia="en-AU"/>
              </w:rPr>
            </w:pPr>
            <w:r w:rsidRPr="004A41E7">
              <w:rPr>
                <w:sz w:val="16"/>
                <w:szCs w:val="16"/>
                <w:lang w:eastAsia="en-AU"/>
              </w:rPr>
              <w:t>0.137703</w:t>
            </w:r>
          </w:p>
        </w:tc>
        <w:tc>
          <w:tcPr>
            <w:tcW w:w="882" w:type="dxa"/>
            <w:tcBorders>
              <w:top w:val="nil"/>
              <w:left w:val="nil"/>
              <w:bottom w:val="nil"/>
              <w:right w:val="nil"/>
            </w:tcBorders>
          </w:tcPr>
          <w:p w14:paraId="7CF66C7E" w14:textId="77777777" w:rsidR="00DC23ED" w:rsidRPr="004A41E7" w:rsidRDefault="00DC23ED" w:rsidP="00DC23ED">
            <w:pPr>
              <w:pStyle w:val="TableText"/>
              <w:rPr>
                <w:sz w:val="16"/>
                <w:szCs w:val="16"/>
                <w:lang w:eastAsia="en-AU"/>
              </w:rPr>
            </w:pPr>
            <w:r w:rsidRPr="004A41E7">
              <w:rPr>
                <w:sz w:val="16"/>
                <w:szCs w:val="16"/>
                <w:lang w:eastAsia="en-AU"/>
              </w:rPr>
              <w:t>0.137571</w:t>
            </w:r>
          </w:p>
        </w:tc>
        <w:tc>
          <w:tcPr>
            <w:tcW w:w="840" w:type="dxa"/>
            <w:tcBorders>
              <w:top w:val="nil"/>
              <w:left w:val="nil"/>
              <w:bottom w:val="nil"/>
              <w:right w:val="nil"/>
            </w:tcBorders>
          </w:tcPr>
          <w:p w14:paraId="14AD1C55" w14:textId="77777777" w:rsidR="00DC23ED" w:rsidRPr="004A41E7" w:rsidRDefault="00DC23ED" w:rsidP="00DC23ED">
            <w:pPr>
              <w:pStyle w:val="TableText"/>
              <w:rPr>
                <w:sz w:val="16"/>
                <w:szCs w:val="16"/>
                <w:lang w:eastAsia="en-AU"/>
              </w:rPr>
            </w:pPr>
            <w:r w:rsidRPr="004A41E7">
              <w:rPr>
                <w:sz w:val="16"/>
                <w:szCs w:val="16"/>
                <w:lang w:eastAsia="en-AU"/>
              </w:rPr>
              <w:t>0.137571</w:t>
            </w:r>
          </w:p>
        </w:tc>
        <w:tc>
          <w:tcPr>
            <w:tcW w:w="839" w:type="dxa"/>
            <w:tcBorders>
              <w:top w:val="nil"/>
              <w:left w:val="nil"/>
              <w:bottom w:val="nil"/>
              <w:right w:val="nil"/>
            </w:tcBorders>
          </w:tcPr>
          <w:p w14:paraId="50249469" w14:textId="77777777" w:rsidR="00DC23ED" w:rsidRPr="004A41E7" w:rsidRDefault="00DC23ED" w:rsidP="00DC23ED">
            <w:pPr>
              <w:pStyle w:val="TableText"/>
              <w:rPr>
                <w:sz w:val="16"/>
                <w:szCs w:val="16"/>
                <w:lang w:eastAsia="en-AU"/>
              </w:rPr>
            </w:pPr>
            <w:r w:rsidRPr="004A41E7">
              <w:rPr>
                <w:sz w:val="16"/>
                <w:szCs w:val="16"/>
                <w:lang w:eastAsia="en-AU"/>
              </w:rPr>
              <w:t>0.001138</w:t>
            </w:r>
          </w:p>
        </w:tc>
        <w:tc>
          <w:tcPr>
            <w:tcW w:w="924" w:type="dxa"/>
            <w:tcBorders>
              <w:top w:val="nil"/>
              <w:left w:val="nil"/>
              <w:bottom w:val="nil"/>
              <w:right w:val="nil"/>
            </w:tcBorders>
          </w:tcPr>
          <w:p w14:paraId="265E6E71" w14:textId="77777777" w:rsidR="00DC23ED" w:rsidRPr="004A41E7" w:rsidRDefault="00DC23ED" w:rsidP="00DC23ED">
            <w:pPr>
              <w:pStyle w:val="TableText"/>
              <w:rPr>
                <w:sz w:val="16"/>
                <w:szCs w:val="16"/>
                <w:lang w:eastAsia="en-AU"/>
              </w:rPr>
            </w:pPr>
            <w:r w:rsidRPr="004A41E7">
              <w:rPr>
                <w:sz w:val="16"/>
                <w:szCs w:val="16"/>
                <w:lang w:eastAsia="en-AU"/>
              </w:rPr>
              <w:t>0.000995</w:t>
            </w:r>
          </w:p>
        </w:tc>
        <w:tc>
          <w:tcPr>
            <w:tcW w:w="896" w:type="dxa"/>
            <w:tcBorders>
              <w:top w:val="nil"/>
              <w:left w:val="nil"/>
              <w:bottom w:val="nil"/>
              <w:right w:val="nil"/>
            </w:tcBorders>
          </w:tcPr>
          <w:p w14:paraId="0FBFA6EB"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896" w:type="dxa"/>
            <w:tcBorders>
              <w:top w:val="nil"/>
              <w:left w:val="nil"/>
              <w:bottom w:val="nil"/>
              <w:right w:val="nil"/>
            </w:tcBorders>
          </w:tcPr>
          <w:p w14:paraId="46732BE2"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896" w:type="dxa"/>
            <w:tcBorders>
              <w:top w:val="nil"/>
              <w:left w:val="nil"/>
              <w:bottom w:val="nil"/>
              <w:right w:val="nil"/>
            </w:tcBorders>
          </w:tcPr>
          <w:p w14:paraId="4B6764E0" w14:textId="77777777" w:rsidR="00DC23ED" w:rsidRPr="004A41E7" w:rsidRDefault="00DC23ED" w:rsidP="00DC23ED">
            <w:pPr>
              <w:pStyle w:val="TableText"/>
              <w:rPr>
                <w:sz w:val="16"/>
                <w:szCs w:val="16"/>
                <w:lang w:eastAsia="en-AU"/>
              </w:rPr>
            </w:pPr>
            <w:r w:rsidRPr="004A41E7">
              <w:rPr>
                <w:sz w:val="16"/>
                <w:szCs w:val="16"/>
                <w:lang w:eastAsia="en-AU"/>
              </w:rPr>
              <w:t>0.000818</w:t>
            </w:r>
          </w:p>
        </w:tc>
        <w:tc>
          <w:tcPr>
            <w:tcW w:w="896" w:type="dxa"/>
            <w:tcBorders>
              <w:top w:val="nil"/>
              <w:left w:val="nil"/>
              <w:bottom w:val="nil"/>
              <w:right w:val="nil"/>
            </w:tcBorders>
          </w:tcPr>
          <w:p w14:paraId="5895D52B" w14:textId="77777777" w:rsidR="00DC23ED" w:rsidRPr="004A41E7" w:rsidRDefault="00DC23ED" w:rsidP="00DC23ED">
            <w:pPr>
              <w:pStyle w:val="TableText"/>
              <w:rPr>
                <w:sz w:val="16"/>
                <w:szCs w:val="16"/>
                <w:lang w:eastAsia="en-AU"/>
              </w:rPr>
            </w:pPr>
            <w:r w:rsidRPr="004A41E7">
              <w:rPr>
                <w:sz w:val="16"/>
                <w:szCs w:val="16"/>
                <w:lang w:eastAsia="en-AU"/>
              </w:rPr>
              <w:t>0.000818</w:t>
            </w:r>
          </w:p>
        </w:tc>
        <w:tc>
          <w:tcPr>
            <w:tcW w:w="896" w:type="dxa"/>
            <w:tcBorders>
              <w:top w:val="nil"/>
              <w:left w:val="nil"/>
              <w:bottom w:val="nil"/>
              <w:right w:val="nil"/>
            </w:tcBorders>
          </w:tcPr>
          <w:p w14:paraId="071FACC3" w14:textId="77777777" w:rsidR="00DC23ED" w:rsidRPr="004A41E7" w:rsidRDefault="00DC23ED" w:rsidP="00DC23ED">
            <w:pPr>
              <w:pStyle w:val="TableText"/>
              <w:rPr>
                <w:sz w:val="16"/>
                <w:szCs w:val="16"/>
                <w:lang w:eastAsia="en-AU"/>
              </w:rPr>
            </w:pPr>
            <w:r w:rsidRPr="004A41E7">
              <w:rPr>
                <w:sz w:val="16"/>
                <w:szCs w:val="16"/>
                <w:lang w:eastAsia="en-AU"/>
              </w:rPr>
              <w:t>0.000818</w:t>
            </w:r>
          </w:p>
        </w:tc>
        <w:tc>
          <w:tcPr>
            <w:tcW w:w="938" w:type="dxa"/>
            <w:tcBorders>
              <w:top w:val="nil"/>
              <w:left w:val="nil"/>
              <w:bottom w:val="nil"/>
              <w:right w:val="nil"/>
            </w:tcBorders>
          </w:tcPr>
          <w:p w14:paraId="65337C05" w14:textId="77777777" w:rsidR="00DC23ED" w:rsidRPr="004A41E7" w:rsidRDefault="00DC23ED" w:rsidP="00DC23ED">
            <w:pPr>
              <w:pStyle w:val="TableText"/>
              <w:rPr>
                <w:sz w:val="16"/>
                <w:szCs w:val="16"/>
                <w:lang w:eastAsia="en-AU"/>
              </w:rPr>
            </w:pPr>
            <w:r w:rsidRPr="004A41E7">
              <w:rPr>
                <w:sz w:val="16"/>
                <w:szCs w:val="16"/>
                <w:lang w:eastAsia="en-AU"/>
              </w:rPr>
              <w:t>0.000766</w:t>
            </w:r>
          </w:p>
        </w:tc>
        <w:tc>
          <w:tcPr>
            <w:tcW w:w="896" w:type="dxa"/>
            <w:tcBorders>
              <w:top w:val="nil"/>
              <w:left w:val="nil"/>
              <w:bottom w:val="nil"/>
              <w:right w:val="nil"/>
            </w:tcBorders>
          </w:tcPr>
          <w:p w14:paraId="0329BB1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2FB0AB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3D6F284" w14:textId="77777777" w:rsidR="00DC23ED" w:rsidRPr="004A41E7" w:rsidRDefault="00DC23ED" w:rsidP="00DC23ED">
            <w:pPr>
              <w:pStyle w:val="TableText"/>
              <w:rPr>
                <w:sz w:val="16"/>
                <w:szCs w:val="16"/>
                <w:lang w:eastAsia="en-AU"/>
              </w:rPr>
            </w:pPr>
          </w:p>
        </w:tc>
      </w:tr>
      <w:tr w:rsidR="00DC23ED" w:rsidRPr="004A41E7" w14:paraId="5E418928" w14:textId="77777777">
        <w:trPr>
          <w:trHeight w:val="219"/>
        </w:trPr>
        <w:tc>
          <w:tcPr>
            <w:tcW w:w="994" w:type="dxa"/>
            <w:tcBorders>
              <w:top w:val="nil"/>
              <w:left w:val="nil"/>
              <w:bottom w:val="nil"/>
              <w:right w:val="nil"/>
            </w:tcBorders>
          </w:tcPr>
          <w:p w14:paraId="2B1E38AF"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82" w:type="dxa"/>
            <w:tcBorders>
              <w:top w:val="nil"/>
              <w:left w:val="nil"/>
              <w:bottom w:val="nil"/>
              <w:right w:val="nil"/>
            </w:tcBorders>
          </w:tcPr>
          <w:p w14:paraId="41716D36" w14:textId="77777777" w:rsidR="00DC23ED" w:rsidRPr="004A41E7" w:rsidRDefault="00DC23ED" w:rsidP="00DC23ED">
            <w:pPr>
              <w:pStyle w:val="TableText"/>
              <w:rPr>
                <w:sz w:val="16"/>
                <w:szCs w:val="16"/>
                <w:lang w:eastAsia="en-AU"/>
              </w:rPr>
            </w:pPr>
            <w:r w:rsidRPr="004A41E7">
              <w:rPr>
                <w:sz w:val="16"/>
                <w:szCs w:val="16"/>
                <w:lang w:eastAsia="en-AU"/>
              </w:rPr>
              <w:t>0.233433</w:t>
            </w:r>
          </w:p>
        </w:tc>
        <w:tc>
          <w:tcPr>
            <w:tcW w:w="840" w:type="dxa"/>
            <w:tcBorders>
              <w:top w:val="nil"/>
              <w:left w:val="nil"/>
              <w:bottom w:val="nil"/>
              <w:right w:val="nil"/>
            </w:tcBorders>
          </w:tcPr>
          <w:p w14:paraId="37779014" w14:textId="77777777" w:rsidR="00DC23ED" w:rsidRPr="004A41E7" w:rsidRDefault="00DC23ED" w:rsidP="00DC23ED">
            <w:pPr>
              <w:pStyle w:val="TableText"/>
              <w:rPr>
                <w:sz w:val="16"/>
                <w:szCs w:val="16"/>
                <w:lang w:eastAsia="en-AU"/>
              </w:rPr>
            </w:pPr>
            <w:r w:rsidRPr="004A41E7">
              <w:rPr>
                <w:sz w:val="16"/>
                <w:szCs w:val="16"/>
                <w:lang w:eastAsia="en-AU"/>
              </w:rPr>
              <w:t>0.233434</w:t>
            </w:r>
          </w:p>
        </w:tc>
        <w:tc>
          <w:tcPr>
            <w:tcW w:w="854" w:type="dxa"/>
            <w:tcBorders>
              <w:top w:val="nil"/>
              <w:left w:val="nil"/>
              <w:bottom w:val="nil"/>
              <w:right w:val="nil"/>
            </w:tcBorders>
          </w:tcPr>
          <w:p w14:paraId="00DF127B" w14:textId="77777777" w:rsidR="00DC23ED" w:rsidRPr="004A41E7" w:rsidRDefault="00DC23ED" w:rsidP="00DC23ED">
            <w:pPr>
              <w:pStyle w:val="TableText"/>
              <w:rPr>
                <w:sz w:val="16"/>
                <w:szCs w:val="16"/>
                <w:lang w:eastAsia="en-AU"/>
              </w:rPr>
            </w:pPr>
            <w:r w:rsidRPr="004A41E7">
              <w:rPr>
                <w:sz w:val="16"/>
                <w:szCs w:val="16"/>
                <w:lang w:eastAsia="en-AU"/>
              </w:rPr>
              <w:t>0.137808</w:t>
            </w:r>
          </w:p>
        </w:tc>
        <w:tc>
          <w:tcPr>
            <w:tcW w:w="882" w:type="dxa"/>
            <w:tcBorders>
              <w:top w:val="nil"/>
              <w:left w:val="nil"/>
              <w:bottom w:val="nil"/>
              <w:right w:val="nil"/>
            </w:tcBorders>
          </w:tcPr>
          <w:p w14:paraId="08D4A98A" w14:textId="77777777" w:rsidR="00DC23ED" w:rsidRPr="004A41E7" w:rsidRDefault="00DC23ED" w:rsidP="00DC23ED">
            <w:pPr>
              <w:pStyle w:val="TableText"/>
              <w:rPr>
                <w:sz w:val="16"/>
                <w:szCs w:val="16"/>
                <w:lang w:eastAsia="en-AU"/>
              </w:rPr>
            </w:pPr>
            <w:r w:rsidRPr="004A41E7">
              <w:rPr>
                <w:sz w:val="16"/>
                <w:szCs w:val="16"/>
                <w:lang w:eastAsia="en-AU"/>
              </w:rPr>
              <w:t>0.137661</w:t>
            </w:r>
          </w:p>
        </w:tc>
        <w:tc>
          <w:tcPr>
            <w:tcW w:w="840" w:type="dxa"/>
            <w:tcBorders>
              <w:top w:val="nil"/>
              <w:left w:val="nil"/>
              <w:bottom w:val="nil"/>
              <w:right w:val="nil"/>
            </w:tcBorders>
          </w:tcPr>
          <w:p w14:paraId="6178D718" w14:textId="77777777" w:rsidR="00DC23ED" w:rsidRPr="004A41E7" w:rsidRDefault="00DC23ED" w:rsidP="00DC23ED">
            <w:pPr>
              <w:pStyle w:val="TableText"/>
              <w:rPr>
                <w:sz w:val="16"/>
                <w:szCs w:val="16"/>
                <w:lang w:eastAsia="en-AU"/>
              </w:rPr>
            </w:pPr>
            <w:r w:rsidRPr="004A41E7">
              <w:rPr>
                <w:sz w:val="16"/>
                <w:szCs w:val="16"/>
                <w:lang w:eastAsia="en-AU"/>
              </w:rPr>
              <w:t>0.137662</w:t>
            </w:r>
          </w:p>
        </w:tc>
        <w:tc>
          <w:tcPr>
            <w:tcW w:w="839" w:type="dxa"/>
            <w:tcBorders>
              <w:top w:val="nil"/>
              <w:left w:val="nil"/>
              <w:bottom w:val="nil"/>
              <w:right w:val="nil"/>
            </w:tcBorders>
          </w:tcPr>
          <w:p w14:paraId="73E08F64" w14:textId="77777777" w:rsidR="00DC23ED" w:rsidRPr="004A41E7" w:rsidRDefault="00DC23ED" w:rsidP="00DC23ED">
            <w:pPr>
              <w:pStyle w:val="TableText"/>
              <w:rPr>
                <w:sz w:val="16"/>
                <w:szCs w:val="16"/>
                <w:lang w:eastAsia="en-AU"/>
              </w:rPr>
            </w:pPr>
            <w:r w:rsidRPr="004A41E7">
              <w:rPr>
                <w:sz w:val="16"/>
                <w:szCs w:val="16"/>
                <w:lang w:eastAsia="en-AU"/>
              </w:rPr>
              <w:t>0.001224</w:t>
            </w:r>
          </w:p>
        </w:tc>
        <w:tc>
          <w:tcPr>
            <w:tcW w:w="924" w:type="dxa"/>
            <w:tcBorders>
              <w:top w:val="nil"/>
              <w:left w:val="nil"/>
              <w:bottom w:val="nil"/>
              <w:right w:val="nil"/>
            </w:tcBorders>
          </w:tcPr>
          <w:p w14:paraId="08E9E56B" w14:textId="77777777" w:rsidR="00DC23ED" w:rsidRPr="004A41E7" w:rsidRDefault="00DC23ED" w:rsidP="00DC23ED">
            <w:pPr>
              <w:pStyle w:val="TableText"/>
              <w:rPr>
                <w:sz w:val="16"/>
                <w:szCs w:val="16"/>
                <w:lang w:eastAsia="en-AU"/>
              </w:rPr>
            </w:pPr>
            <w:r w:rsidRPr="004A41E7">
              <w:rPr>
                <w:sz w:val="16"/>
                <w:szCs w:val="16"/>
                <w:lang w:eastAsia="en-AU"/>
              </w:rPr>
              <w:t>0.001067</w:t>
            </w:r>
          </w:p>
        </w:tc>
        <w:tc>
          <w:tcPr>
            <w:tcW w:w="896" w:type="dxa"/>
            <w:tcBorders>
              <w:top w:val="nil"/>
              <w:left w:val="nil"/>
              <w:bottom w:val="nil"/>
              <w:right w:val="nil"/>
            </w:tcBorders>
          </w:tcPr>
          <w:p w14:paraId="1012F78A"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896" w:type="dxa"/>
            <w:tcBorders>
              <w:top w:val="nil"/>
              <w:left w:val="nil"/>
              <w:bottom w:val="nil"/>
              <w:right w:val="nil"/>
            </w:tcBorders>
          </w:tcPr>
          <w:p w14:paraId="42AF2F6A"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896" w:type="dxa"/>
            <w:tcBorders>
              <w:top w:val="nil"/>
              <w:left w:val="nil"/>
              <w:bottom w:val="nil"/>
              <w:right w:val="nil"/>
            </w:tcBorders>
          </w:tcPr>
          <w:p w14:paraId="55BADDE2" w14:textId="77777777" w:rsidR="00DC23ED" w:rsidRPr="004A41E7" w:rsidRDefault="00DC23ED" w:rsidP="00DC23ED">
            <w:pPr>
              <w:pStyle w:val="TableText"/>
              <w:rPr>
                <w:sz w:val="16"/>
                <w:szCs w:val="16"/>
                <w:lang w:eastAsia="en-AU"/>
              </w:rPr>
            </w:pPr>
            <w:r w:rsidRPr="004A41E7">
              <w:rPr>
                <w:sz w:val="16"/>
                <w:szCs w:val="16"/>
                <w:lang w:eastAsia="en-AU"/>
              </w:rPr>
              <w:t>0.000873</w:t>
            </w:r>
          </w:p>
        </w:tc>
        <w:tc>
          <w:tcPr>
            <w:tcW w:w="896" w:type="dxa"/>
            <w:tcBorders>
              <w:top w:val="nil"/>
              <w:left w:val="nil"/>
              <w:bottom w:val="nil"/>
              <w:right w:val="nil"/>
            </w:tcBorders>
          </w:tcPr>
          <w:p w14:paraId="7CDF01E9" w14:textId="77777777" w:rsidR="00DC23ED" w:rsidRPr="004A41E7" w:rsidRDefault="00DC23ED" w:rsidP="00DC23ED">
            <w:pPr>
              <w:pStyle w:val="TableText"/>
              <w:rPr>
                <w:sz w:val="16"/>
                <w:szCs w:val="16"/>
                <w:lang w:eastAsia="en-AU"/>
              </w:rPr>
            </w:pPr>
            <w:r w:rsidRPr="004A41E7">
              <w:rPr>
                <w:sz w:val="16"/>
                <w:szCs w:val="16"/>
                <w:lang w:eastAsia="en-AU"/>
              </w:rPr>
              <w:t>0.000874</w:t>
            </w:r>
          </w:p>
        </w:tc>
        <w:tc>
          <w:tcPr>
            <w:tcW w:w="896" w:type="dxa"/>
            <w:tcBorders>
              <w:top w:val="nil"/>
              <w:left w:val="nil"/>
              <w:bottom w:val="nil"/>
              <w:right w:val="nil"/>
            </w:tcBorders>
          </w:tcPr>
          <w:p w14:paraId="12594D8B" w14:textId="77777777" w:rsidR="00DC23ED" w:rsidRPr="004A41E7" w:rsidRDefault="00DC23ED" w:rsidP="00DC23ED">
            <w:pPr>
              <w:pStyle w:val="TableText"/>
              <w:rPr>
                <w:sz w:val="16"/>
                <w:szCs w:val="16"/>
                <w:lang w:eastAsia="en-AU"/>
              </w:rPr>
            </w:pPr>
            <w:r w:rsidRPr="004A41E7">
              <w:rPr>
                <w:sz w:val="16"/>
                <w:szCs w:val="16"/>
                <w:lang w:eastAsia="en-AU"/>
              </w:rPr>
              <w:t>0.000874</w:t>
            </w:r>
          </w:p>
        </w:tc>
        <w:tc>
          <w:tcPr>
            <w:tcW w:w="938" w:type="dxa"/>
            <w:tcBorders>
              <w:top w:val="nil"/>
              <w:left w:val="nil"/>
              <w:bottom w:val="nil"/>
              <w:right w:val="nil"/>
            </w:tcBorders>
          </w:tcPr>
          <w:p w14:paraId="070097C1" w14:textId="77777777" w:rsidR="00DC23ED" w:rsidRPr="004A41E7" w:rsidRDefault="00DC23ED" w:rsidP="00DC23ED">
            <w:pPr>
              <w:pStyle w:val="TableText"/>
              <w:rPr>
                <w:sz w:val="16"/>
                <w:szCs w:val="16"/>
                <w:lang w:eastAsia="en-AU"/>
              </w:rPr>
            </w:pPr>
            <w:r w:rsidRPr="004A41E7">
              <w:rPr>
                <w:sz w:val="16"/>
                <w:szCs w:val="16"/>
                <w:lang w:eastAsia="en-AU"/>
              </w:rPr>
              <w:t>0.000817</w:t>
            </w:r>
          </w:p>
        </w:tc>
        <w:tc>
          <w:tcPr>
            <w:tcW w:w="896" w:type="dxa"/>
            <w:tcBorders>
              <w:top w:val="nil"/>
              <w:left w:val="nil"/>
              <w:bottom w:val="nil"/>
              <w:right w:val="nil"/>
            </w:tcBorders>
          </w:tcPr>
          <w:p w14:paraId="3CCA7AD0" w14:textId="77777777" w:rsidR="00DC23ED" w:rsidRPr="004A41E7" w:rsidRDefault="00DC23ED" w:rsidP="00DC23ED">
            <w:pPr>
              <w:pStyle w:val="TableText"/>
              <w:rPr>
                <w:sz w:val="16"/>
                <w:szCs w:val="16"/>
                <w:lang w:eastAsia="en-AU"/>
              </w:rPr>
            </w:pPr>
            <w:r w:rsidRPr="004A41E7">
              <w:rPr>
                <w:sz w:val="16"/>
                <w:szCs w:val="16"/>
                <w:lang w:eastAsia="en-AU"/>
              </w:rPr>
              <w:t>0.000817</w:t>
            </w:r>
          </w:p>
        </w:tc>
        <w:tc>
          <w:tcPr>
            <w:tcW w:w="896" w:type="dxa"/>
            <w:tcBorders>
              <w:top w:val="nil"/>
              <w:left w:val="nil"/>
              <w:bottom w:val="nil"/>
              <w:right w:val="nil"/>
            </w:tcBorders>
          </w:tcPr>
          <w:p w14:paraId="3ED66424"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1CC861B" w14:textId="77777777" w:rsidR="00DC23ED" w:rsidRPr="004A41E7" w:rsidRDefault="00DC23ED" w:rsidP="00DC23ED">
            <w:pPr>
              <w:pStyle w:val="TableText"/>
              <w:rPr>
                <w:sz w:val="16"/>
                <w:szCs w:val="16"/>
                <w:lang w:eastAsia="en-AU"/>
              </w:rPr>
            </w:pPr>
          </w:p>
        </w:tc>
      </w:tr>
      <w:tr w:rsidR="00DC23ED" w:rsidRPr="004A41E7" w14:paraId="316989CD" w14:textId="77777777">
        <w:trPr>
          <w:trHeight w:val="219"/>
        </w:trPr>
        <w:tc>
          <w:tcPr>
            <w:tcW w:w="994" w:type="dxa"/>
            <w:tcBorders>
              <w:top w:val="nil"/>
              <w:left w:val="nil"/>
              <w:bottom w:val="nil"/>
              <w:right w:val="nil"/>
            </w:tcBorders>
          </w:tcPr>
          <w:p w14:paraId="1337AB16"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82" w:type="dxa"/>
            <w:tcBorders>
              <w:top w:val="nil"/>
              <w:left w:val="nil"/>
              <w:bottom w:val="nil"/>
              <w:right w:val="nil"/>
            </w:tcBorders>
          </w:tcPr>
          <w:p w14:paraId="59AB1F84" w14:textId="77777777" w:rsidR="00DC23ED" w:rsidRPr="004A41E7" w:rsidRDefault="00DC23ED" w:rsidP="00DC23ED">
            <w:pPr>
              <w:pStyle w:val="TableText"/>
              <w:rPr>
                <w:sz w:val="16"/>
                <w:szCs w:val="16"/>
                <w:lang w:eastAsia="en-AU"/>
              </w:rPr>
            </w:pPr>
            <w:r w:rsidRPr="004A41E7">
              <w:rPr>
                <w:sz w:val="16"/>
                <w:szCs w:val="16"/>
                <w:lang w:eastAsia="en-AU"/>
              </w:rPr>
              <w:t>0.233533</w:t>
            </w:r>
          </w:p>
        </w:tc>
        <w:tc>
          <w:tcPr>
            <w:tcW w:w="840" w:type="dxa"/>
            <w:tcBorders>
              <w:top w:val="nil"/>
              <w:left w:val="nil"/>
              <w:bottom w:val="nil"/>
              <w:right w:val="nil"/>
            </w:tcBorders>
          </w:tcPr>
          <w:p w14:paraId="14E4F175" w14:textId="77777777" w:rsidR="00DC23ED" w:rsidRPr="004A41E7" w:rsidRDefault="00DC23ED" w:rsidP="00DC23ED">
            <w:pPr>
              <w:pStyle w:val="TableText"/>
              <w:rPr>
                <w:sz w:val="16"/>
                <w:szCs w:val="16"/>
                <w:lang w:eastAsia="en-AU"/>
              </w:rPr>
            </w:pPr>
            <w:r w:rsidRPr="004A41E7">
              <w:rPr>
                <w:sz w:val="16"/>
                <w:szCs w:val="16"/>
                <w:lang w:eastAsia="en-AU"/>
              </w:rPr>
              <w:t>0.233535</w:t>
            </w:r>
          </w:p>
        </w:tc>
        <w:tc>
          <w:tcPr>
            <w:tcW w:w="854" w:type="dxa"/>
            <w:tcBorders>
              <w:top w:val="nil"/>
              <w:left w:val="nil"/>
              <w:bottom w:val="nil"/>
              <w:right w:val="nil"/>
            </w:tcBorders>
          </w:tcPr>
          <w:p w14:paraId="2E0FDB90" w14:textId="77777777" w:rsidR="00DC23ED" w:rsidRPr="004A41E7" w:rsidRDefault="00DC23ED" w:rsidP="00DC23ED">
            <w:pPr>
              <w:pStyle w:val="TableText"/>
              <w:rPr>
                <w:sz w:val="16"/>
                <w:szCs w:val="16"/>
                <w:lang w:eastAsia="en-AU"/>
              </w:rPr>
            </w:pPr>
            <w:r w:rsidRPr="004A41E7">
              <w:rPr>
                <w:sz w:val="16"/>
                <w:szCs w:val="16"/>
                <w:lang w:eastAsia="en-AU"/>
              </w:rPr>
              <w:t>0.137933</w:t>
            </w:r>
          </w:p>
        </w:tc>
        <w:tc>
          <w:tcPr>
            <w:tcW w:w="882" w:type="dxa"/>
            <w:tcBorders>
              <w:top w:val="nil"/>
              <w:left w:val="nil"/>
              <w:bottom w:val="nil"/>
              <w:right w:val="nil"/>
            </w:tcBorders>
          </w:tcPr>
          <w:p w14:paraId="3166F6C9" w14:textId="77777777" w:rsidR="00DC23ED" w:rsidRPr="004A41E7" w:rsidRDefault="00DC23ED" w:rsidP="00DC23ED">
            <w:pPr>
              <w:pStyle w:val="TableText"/>
              <w:rPr>
                <w:sz w:val="16"/>
                <w:szCs w:val="16"/>
                <w:lang w:eastAsia="en-AU"/>
              </w:rPr>
            </w:pPr>
            <w:r w:rsidRPr="004A41E7">
              <w:rPr>
                <w:sz w:val="16"/>
                <w:szCs w:val="16"/>
                <w:lang w:eastAsia="en-AU"/>
              </w:rPr>
              <w:t>0.137769</w:t>
            </w:r>
          </w:p>
        </w:tc>
        <w:tc>
          <w:tcPr>
            <w:tcW w:w="840" w:type="dxa"/>
            <w:tcBorders>
              <w:top w:val="nil"/>
              <w:left w:val="nil"/>
              <w:bottom w:val="nil"/>
              <w:right w:val="nil"/>
            </w:tcBorders>
          </w:tcPr>
          <w:p w14:paraId="56163DD5" w14:textId="77777777" w:rsidR="00DC23ED" w:rsidRPr="004A41E7" w:rsidRDefault="00DC23ED" w:rsidP="00DC23ED">
            <w:pPr>
              <w:pStyle w:val="TableText"/>
              <w:rPr>
                <w:sz w:val="16"/>
                <w:szCs w:val="16"/>
                <w:lang w:eastAsia="en-AU"/>
              </w:rPr>
            </w:pPr>
            <w:r w:rsidRPr="004A41E7">
              <w:rPr>
                <w:sz w:val="16"/>
                <w:szCs w:val="16"/>
                <w:lang w:eastAsia="en-AU"/>
              </w:rPr>
              <w:t>0.137770</w:t>
            </w:r>
          </w:p>
        </w:tc>
        <w:tc>
          <w:tcPr>
            <w:tcW w:w="839" w:type="dxa"/>
            <w:tcBorders>
              <w:top w:val="nil"/>
              <w:left w:val="nil"/>
              <w:bottom w:val="nil"/>
              <w:right w:val="nil"/>
            </w:tcBorders>
          </w:tcPr>
          <w:p w14:paraId="2E4EF2CA" w14:textId="77777777" w:rsidR="00DC23ED" w:rsidRPr="004A41E7" w:rsidRDefault="00DC23ED" w:rsidP="00DC23ED">
            <w:pPr>
              <w:pStyle w:val="TableText"/>
              <w:rPr>
                <w:sz w:val="16"/>
                <w:szCs w:val="16"/>
                <w:lang w:eastAsia="en-AU"/>
              </w:rPr>
            </w:pPr>
            <w:r w:rsidRPr="004A41E7">
              <w:rPr>
                <w:sz w:val="16"/>
                <w:szCs w:val="16"/>
                <w:lang w:eastAsia="en-AU"/>
              </w:rPr>
              <w:t>0.001326</w:t>
            </w:r>
          </w:p>
        </w:tc>
        <w:tc>
          <w:tcPr>
            <w:tcW w:w="924" w:type="dxa"/>
            <w:tcBorders>
              <w:top w:val="nil"/>
              <w:left w:val="nil"/>
              <w:bottom w:val="nil"/>
              <w:right w:val="nil"/>
            </w:tcBorders>
          </w:tcPr>
          <w:p w14:paraId="25C50421" w14:textId="77777777" w:rsidR="00DC23ED" w:rsidRPr="004A41E7" w:rsidRDefault="00DC23ED" w:rsidP="00DC23ED">
            <w:pPr>
              <w:pStyle w:val="TableText"/>
              <w:rPr>
                <w:sz w:val="16"/>
                <w:szCs w:val="16"/>
                <w:lang w:eastAsia="en-AU"/>
              </w:rPr>
            </w:pPr>
            <w:r w:rsidRPr="004A41E7">
              <w:rPr>
                <w:sz w:val="16"/>
                <w:szCs w:val="16"/>
                <w:lang w:eastAsia="en-AU"/>
              </w:rPr>
              <w:t>0.001152</w:t>
            </w:r>
          </w:p>
        </w:tc>
        <w:tc>
          <w:tcPr>
            <w:tcW w:w="896" w:type="dxa"/>
            <w:tcBorders>
              <w:top w:val="nil"/>
              <w:left w:val="nil"/>
              <w:bottom w:val="nil"/>
              <w:right w:val="nil"/>
            </w:tcBorders>
          </w:tcPr>
          <w:p w14:paraId="123C2A2D"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896" w:type="dxa"/>
            <w:tcBorders>
              <w:top w:val="nil"/>
              <w:left w:val="nil"/>
              <w:bottom w:val="nil"/>
              <w:right w:val="nil"/>
            </w:tcBorders>
          </w:tcPr>
          <w:p w14:paraId="292ABF10"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896" w:type="dxa"/>
            <w:tcBorders>
              <w:top w:val="nil"/>
              <w:left w:val="nil"/>
              <w:bottom w:val="nil"/>
              <w:right w:val="nil"/>
            </w:tcBorders>
          </w:tcPr>
          <w:p w14:paraId="67F0A3EC"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896" w:type="dxa"/>
            <w:tcBorders>
              <w:top w:val="nil"/>
              <w:left w:val="nil"/>
              <w:bottom w:val="nil"/>
              <w:right w:val="nil"/>
            </w:tcBorders>
          </w:tcPr>
          <w:p w14:paraId="15CD9025"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896" w:type="dxa"/>
            <w:tcBorders>
              <w:top w:val="nil"/>
              <w:left w:val="nil"/>
              <w:bottom w:val="nil"/>
              <w:right w:val="nil"/>
            </w:tcBorders>
          </w:tcPr>
          <w:p w14:paraId="0A1F9524"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938" w:type="dxa"/>
            <w:tcBorders>
              <w:top w:val="nil"/>
              <w:left w:val="nil"/>
              <w:bottom w:val="nil"/>
              <w:right w:val="nil"/>
            </w:tcBorders>
          </w:tcPr>
          <w:p w14:paraId="78A9344E" w14:textId="77777777" w:rsidR="00DC23ED" w:rsidRPr="004A41E7" w:rsidRDefault="00DC23ED" w:rsidP="00DC23ED">
            <w:pPr>
              <w:pStyle w:val="TableText"/>
              <w:rPr>
                <w:sz w:val="16"/>
                <w:szCs w:val="16"/>
                <w:lang w:eastAsia="en-AU"/>
              </w:rPr>
            </w:pPr>
            <w:r w:rsidRPr="004A41E7">
              <w:rPr>
                <w:sz w:val="16"/>
                <w:szCs w:val="16"/>
                <w:lang w:eastAsia="en-AU"/>
              </w:rPr>
              <w:t>0.000878</w:t>
            </w:r>
          </w:p>
        </w:tc>
        <w:tc>
          <w:tcPr>
            <w:tcW w:w="896" w:type="dxa"/>
            <w:tcBorders>
              <w:top w:val="nil"/>
              <w:left w:val="nil"/>
              <w:bottom w:val="nil"/>
              <w:right w:val="nil"/>
            </w:tcBorders>
          </w:tcPr>
          <w:p w14:paraId="0E489750" w14:textId="77777777" w:rsidR="00DC23ED" w:rsidRPr="004A41E7" w:rsidRDefault="00DC23ED" w:rsidP="00DC23ED">
            <w:pPr>
              <w:pStyle w:val="TableText"/>
              <w:rPr>
                <w:sz w:val="16"/>
                <w:szCs w:val="16"/>
                <w:lang w:eastAsia="en-AU"/>
              </w:rPr>
            </w:pPr>
            <w:r w:rsidRPr="004A41E7">
              <w:rPr>
                <w:sz w:val="16"/>
                <w:szCs w:val="16"/>
                <w:lang w:eastAsia="en-AU"/>
              </w:rPr>
              <w:t>0.000878</w:t>
            </w:r>
          </w:p>
        </w:tc>
        <w:tc>
          <w:tcPr>
            <w:tcW w:w="896" w:type="dxa"/>
            <w:tcBorders>
              <w:top w:val="nil"/>
              <w:left w:val="nil"/>
              <w:bottom w:val="nil"/>
              <w:right w:val="nil"/>
            </w:tcBorders>
          </w:tcPr>
          <w:p w14:paraId="11E19F06" w14:textId="77777777" w:rsidR="00DC23ED" w:rsidRPr="004A41E7" w:rsidRDefault="00DC23ED" w:rsidP="00DC23ED">
            <w:pPr>
              <w:pStyle w:val="TableText"/>
              <w:rPr>
                <w:sz w:val="16"/>
                <w:szCs w:val="16"/>
                <w:lang w:eastAsia="en-AU"/>
              </w:rPr>
            </w:pPr>
            <w:r w:rsidRPr="004A41E7">
              <w:rPr>
                <w:sz w:val="16"/>
                <w:szCs w:val="16"/>
                <w:lang w:eastAsia="en-AU"/>
              </w:rPr>
              <w:t>0.000878</w:t>
            </w:r>
          </w:p>
        </w:tc>
        <w:tc>
          <w:tcPr>
            <w:tcW w:w="896" w:type="dxa"/>
            <w:tcBorders>
              <w:top w:val="nil"/>
              <w:left w:val="nil"/>
              <w:bottom w:val="nil"/>
              <w:right w:val="nil"/>
            </w:tcBorders>
          </w:tcPr>
          <w:p w14:paraId="179E5D2F" w14:textId="77777777" w:rsidR="00DC23ED" w:rsidRPr="004A41E7" w:rsidRDefault="00DC23ED" w:rsidP="00DC23ED">
            <w:pPr>
              <w:pStyle w:val="TableText"/>
              <w:rPr>
                <w:sz w:val="16"/>
                <w:szCs w:val="16"/>
                <w:lang w:eastAsia="en-AU"/>
              </w:rPr>
            </w:pPr>
          </w:p>
        </w:tc>
      </w:tr>
      <w:tr w:rsidR="00DC23ED" w:rsidRPr="004A41E7" w14:paraId="59683099" w14:textId="77777777">
        <w:trPr>
          <w:trHeight w:val="219"/>
        </w:trPr>
        <w:tc>
          <w:tcPr>
            <w:tcW w:w="994" w:type="dxa"/>
            <w:tcBorders>
              <w:top w:val="nil"/>
              <w:left w:val="nil"/>
              <w:bottom w:val="nil"/>
              <w:right w:val="nil"/>
            </w:tcBorders>
          </w:tcPr>
          <w:p w14:paraId="38D83A04"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82" w:type="dxa"/>
            <w:tcBorders>
              <w:top w:val="nil"/>
              <w:left w:val="nil"/>
              <w:bottom w:val="nil"/>
              <w:right w:val="nil"/>
            </w:tcBorders>
          </w:tcPr>
          <w:p w14:paraId="5A367C4D" w14:textId="77777777" w:rsidR="00DC23ED" w:rsidRPr="004A41E7" w:rsidRDefault="00DC23ED" w:rsidP="00DC23ED">
            <w:pPr>
              <w:pStyle w:val="TableText"/>
              <w:rPr>
                <w:sz w:val="16"/>
                <w:szCs w:val="16"/>
                <w:lang w:eastAsia="en-AU"/>
              </w:rPr>
            </w:pPr>
            <w:r w:rsidRPr="004A41E7">
              <w:rPr>
                <w:sz w:val="16"/>
                <w:szCs w:val="16"/>
                <w:lang w:eastAsia="en-AU"/>
              </w:rPr>
              <w:t>0.233712</w:t>
            </w:r>
          </w:p>
        </w:tc>
        <w:tc>
          <w:tcPr>
            <w:tcW w:w="840" w:type="dxa"/>
            <w:tcBorders>
              <w:top w:val="nil"/>
              <w:left w:val="nil"/>
              <w:bottom w:val="nil"/>
              <w:right w:val="nil"/>
            </w:tcBorders>
          </w:tcPr>
          <w:p w14:paraId="774B6F6F" w14:textId="77777777" w:rsidR="00DC23ED" w:rsidRPr="004A41E7" w:rsidRDefault="00DC23ED" w:rsidP="00DC23ED">
            <w:pPr>
              <w:pStyle w:val="TableText"/>
              <w:rPr>
                <w:sz w:val="16"/>
                <w:szCs w:val="16"/>
                <w:lang w:eastAsia="en-AU"/>
              </w:rPr>
            </w:pPr>
            <w:r w:rsidRPr="004A41E7">
              <w:rPr>
                <w:sz w:val="16"/>
                <w:szCs w:val="16"/>
                <w:lang w:eastAsia="en-AU"/>
              </w:rPr>
              <w:t>0.233714</w:t>
            </w:r>
          </w:p>
        </w:tc>
        <w:tc>
          <w:tcPr>
            <w:tcW w:w="854" w:type="dxa"/>
            <w:tcBorders>
              <w:top w:val="nil"/>
              <w:left w:val="nil"/>
              <w:bottom w:val="nil"/>
              <w:right w:val="nil"/>
            </w:tcBorders>
          </w:tcPr>
          <w:p w14:paraId="23FEF0E2" w14:textId="77777777" w:rsidR="00DC23ED" w:rsidRPr="004A41E7" w:rsidRDefault="00DC23ED" w:rsidP="00DC23ED">
            <w:pPr>
              <w:pStyle w:val="TableText"/>
              <w:rPr>
                <w:sz w:val="16"/>
                <w:szCs w:val="16"/>
                <w:lang w:eastAsia="en-AU"/>
              </w:rPr>
            </w:pPr>
            <w:r w:rsidRPr="004A41E7">
              <w:rPr>
                <w:sz w:val="16"/>
                <w:szCs w:val="16"/>
                <w:lang w:eastAsia="en-AU"/>
              </w:rPr>
              <w:t>0.138143</w:t>
            </w:r>
          </w:p>
        </w:tc>
        <w:tc>
          <w:tcPr>
            <w:tcW w:w="882" w:type="dxa"/>
            <w:tcBorders>
              <w:top w:val="nil"/>
              <w:left w:val="nil"/>
              <w:bottom w:val="nil"/>
              <w:right w:val="nil"/>
            </w:tcBorders>
          </w:tcPr>
          <w:p w14:paraId="066BD5D0" w14:textId="77777777" w:rsidR="00DC23ED" w:rsidRPr="004A41E7" w:rsidRDefault="00DC23ED" w:rsidP="00DC23ED">
            <w:pPr>
              <w:pStyle w:val="TableText"/>
              <w:rPr>
                <w:sz w:val="16"/>
                <w:szCs w:val="16"/>
                <w:lang w:eastAsia="en-AU"/>
              </w:rPr>
            </w:pPr>
            <w:r w:rsidRPr="004A41E7">
              <w:rPr>
                <w:sz w:val="16"/>
                <w:szCs w:val="16"/>
                <w:lang w:eastAsia="en-AU"/>
              </w:rPr>
              <w:t>0.137957</w:t>
            </w:r>
          </w:p>
        </w:tc>
        <w:tc>
          <w:tcPr>
            <w:tcW w:w="840" w:type="dxa"/>
            <w:tcBorders>
              <w:top w:val="nil"/>
              <w:left w:val="nil"/>
              <w:bottom w:val="nil"/>
              <w:right w:val="nil"/>
            </w:tcBorders>
          </w:tcPr>
          <w:p w14:paraId="71F63984" w14:textId="77777777" w:rsidR="00DC23ED" w:rsidRPr="004A41E7" w:rsidRDefault="00DC23ED" w:rsidP="00DC23ED">
            <w:pPr>
              <w:pStyle w:val="TableText"/>
              <w:rPr>
                <w:sz w:val="16"/>
                <w:szCs w:val="16"/>
                <w:lang w:eastAsia="en-AU"/>
              </w:rPr>
            </w:pPr>
            <w:r w:rsidRPr="004A41E7">
              <w:rPr>
                <w:sz w:val="16"/>
                <w:szCs w:val="16"/>
                <w:lang w:eastAsia="en-AU"/>
              </w:rPr>
              <w:t>0.137958</w:t>
            </w:r>
          </w:p>
        </w:tc>
        <w:tc>
          <w:tcPr>
            <w:tcW w:w="839" w:type="dxa"/>
            <w:tcBorders>
              <w:top w:val="nil"/>
              <w:left w:val="nil"/>
              <w:bottom w:val="nil"/>
              <w:right w:val="nil"/>
            </w:tcBorders>
          </w:tcPr>
          <w:p w14:paraId="0E097C8F" w14:textId="77777777" w:rsidR="00DC23ED" w:rsidRPr="004A41E7" w:rsidRDefault="00DC23ED" w:rsidP="00DC23ED">
            <w:pPr>
              <w:pStyle w:val="TableText"/>
              <w:rPr>
                <w:sz w:val="16"/>
                <w:szCs w:val="16"/>
                <w:lang w:eastAsia="en-AU"/>
              </w:rPr>
            </w:pPr>
            <w:r w:rsidRPr="004A41E7">
              <w:rPr>
                <w:sz w:val="16"/>
                <w:szCs w:val="16"/>
                <w:lang w:eastAsia="en-AU"/>
              </w:rPr>
              <w:t>0.001506</w:t>
            </w:r>
          </w:p>
        </w:tc>
        <w:tc>
          <w:tcPr>
            <w:tcW w:w="924" w:type="dxa"/>
            <w:tcBorders>
              <w:top w:val="nil"/>
              <w:left w:val="nil"/>
              <w:bottom w:val="nil"/>
              <w:right w:val="nil"/>
            </w:tcBorders>
          </w:tcPr>
          <w:p w14:paraId="1CFC3A51" w14:textId="77777777" w:rsidR="00DC23ED" w:rsidRPr="004A41E7" w:rsidRDefault="00DC23ED" w:rsidP="00DC23ED">
            <w:pPr>
              <w:pStyle w:val="TableText"/>
              <w:rPr>
                <w:sz w:val="16"/>
                <w:szCs w:val="16"/>
                <w:lang w:eastAsia="en-AU"/>
              </w:rPr>
            </w:pPr>
            <w:r w:rsidRPr="004A41E7">
              <w:rPr>
                <w:sz w:val="16"/>
                <w:szCs w:val="16"/>
                <w:lang w:eastAsia="en-AU"/>
              </w:rPr>
              <w:t>0.001307</w:t>
            </w:r>
          </w:p>
        </w:tc>
        <w:tc>
          <w:tcPr>
            <w:tcW w:w="896" w:type="dxa"/>
            <w:tcBorders>
              <w:top w:val="nil"/>
              <w:left w:val="nil"/>
              <w:bottom w:val="nil"/>
              <w:right w:val="nil"/>
            </w:tcBorders>
          </w:tcPr>
          <w:p w14:paraId="1355EA07" w14:textId="77777777" w:rsidR="00DC23ED" w:rsidRPr="004A41E7" w:rsidRDefault="00DC23ED" w:rsidP="00DC23ED">
            <w:pPr>
              <w:pStyle w:val="TableText"/>
              <w:rPr>
                <w:sz w:val="16"/>
                <w:szCs w:val="16"/>
                <w:lang w:eastAsia="en-AU"/>
              </w:rPr>
            </w:pPr>
            <w:r w:rsidRPr="004A41E7">
              <w:rPr>
                <w:sz w:val="16"/>
                <w:szCs w:val="16"/>
                <w:lang w:eastAsia="en-AU"/>
              </w:rPr>
              <w:t>0.001308</w:t>
            </w:r>
          </w:p>
        </w:tc>
        <w:tc>
          <w:tcPr>
            <w:tcW w:w="896" w:type="dxa"/>
            <w:tcBorders>
              <w:top w:val="nil"/>
              <w:left w:val="nil"/>
              <w:bottom w:val="nil"/>
              <w:right w:val="nil"/>
            </w:tcBorders>
          </w:tcPr>
          <w:p w14:paraId="61FFD5A6" w14:textId="77777777" w:rsidR="00DC23ED" w:rsidRPr="004A41E7" w:rsidRDefault="00DC23ED" w:rsidP="00DC23ED">
            <w:pPr>
              <w:pStyle w:val="TableText"/>
              <w:rPr>
                <w:sz w:val="16"/>
                <w:szCs w:val="16"/>
                <w:lang w:eastAsia="en-AU"/>
              </w:rPr>
            </w:pPr>
            <w:r w:rsidRPr="004A41E7">
              <w:rPr>
                <w:sz w:val="16"/>
                <w:szCs w:val="16"/>
                <w:lang w:eastAsia="en-AU"/>
              </w:rPr>
              <w:t>0.001309</w:t>
            </w:r>
          </w:p>
        </w:tc>
        <w:tc>
          <w:tcPr>
            <w:tcW w:w="896" w:type="dxa"/>
            <w:tcBorders>
              <w:top w:val="nil"/>
              <w:left w:val="nil"/>
              <w:bottom w:val="nil"/>
              <w:right w:val="nil"/>
            </w:tcBorders>
          </w:tcPr>
          <w:p w14:paraId="2EB4299B" w14:textId="77777777" w:rsidR="00DC23ED" w:rsidRPr="004A41E7" w:rsidRDefault="00DC23ED" w:rsidP="00DC23ED">
            <w:pPr>
              <w:pStyle w:val="TableText"/>
              <w:rPr>
                <w:sz w:val="16"/>
                <w:szCs w:val="16"/>
                <w:lang w:eastAsia="en-AU"/>
              </w:rPr>
            </w:pPr>
            <w:r w:rsidRPr="004A41E7">
              <w:rPr>
                <w:sz w:val="16"/>
                <w:szCs w:val="16"/>
                <w:lang w:eastAsia="en-AU"/>
              </w:rPr>
              <w:t>0.001067</w:t>
            </w:r>
          </w:p>
        </w:tc>
        <w:tc>
          <w:tcPr>
            <w:tcW w:w="896" w:type="dxa"/>
            <w:tcBorders>
              <w:top w:val="nil"/>
              <w:left w:val="nil"/>
              <w:bottom w:val="nil"/>
              <w:right w:val="nil"/>
            </w:tcBorders>
          </w:tcPr>
          <w:p w14:paraId="50ACF327"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896" w:type="dxa"/>
            <w:tcBorders>
              <w:top w:val="nil"/>
              <w:left w:val="nil"/>
              <w:bottom w:val="nil"/>
              <w:right w:val="nil"/>
            </w:tcBorders>
          </w:tcPr>
          <w:p w14:paraId="15F902D3"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938" w:type="dxa"/>
            <w:tcBorders>
              <w:top w:val="nil"/>
              <w:left w:val="nil"/>
              <w:bottom w:val="nil"/>
              <w:right w:val="nil"/>
            </w:tcBorders>
          </w:tcPr>
          <w:p w14:paraId="0CEE2276"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896" w:type="dxa"/>
            <w:tcBorders>
              <w:top w:val="nil"/>
              <w:left w:val="nil"/>
              <w:bottom w:val="nil"/>
              <w:right w:val="nil"/>
            </w:tcBorders>
          </w:tcPr>
          <w:p w14:paraId="26ACB91F"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896" w:type="dxa"/>
            <w:tcBorders>
              <w:top w:val="nil"/>
              <w:left w:val="nil"/>
              <w:bottom w:val="nil"/>
              <w:right w:val="nil"/>
            </w:tcBorders>
          </w:tcPr>
          <w:p w14:paraId="4B46B334"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896" w:type="dxa"/>
            <w:tcBorders>
              <w:top w:val="nil"/>
              <w:left w:val="nil"/>
              <w:bottom w:val="nil"/>
              <w:right w:val="nil"/>
            </w:tcBorders>
          </w:tcPr>
          <w:p w14:paraId="72559CAB" w14:textId="77777777" w:rsidR="00DC23ED" w:rsidRPr="004A41E7" w:rsidRDefault="00DC23ED" w:rsidP="00DC23ED">
            <w:pPr>
              <w:pStyle w:val="TableText"/>
              <w:rPr>
                <w:sz w:val="16"/>
                <w:szCs w:val="16"/>
                <w:lang w:eastAsia="en-AU"/>
              </w:rPr>
            </w:pPr>
            <w:r w:rsidRPr="004A41E7">
              <w:rPr>
                <w:sz w:val="16"/>
                <w:szCs w:val="16"/>
                <w:lang w:eastAsia="en-AU"/>
              </w:rPr>
              <w:t>0.000885</w:t>
            </w:r>
          </w:p>
        </w:tc>
      </w:tr>
      <w:tr w:rsidR="00DC23ED" w:rsidRPr="004A41E7" w14:paraId="3E09976F" w14:textId="77777777">
        <w:trPr>
          <w:trHeight w:val="219"/>
        </w:trPr>
        <w:tc>
          <w:tcPr>
            <w:tcW w:w="994" w:type="dxa"/>
            <w:tcBorders>
              <w:top w:val="nil"/>
              <w:left w:val="nil"/>
              <w:bottom w:val="nil"/>
              <w:right w:val="nil"/>
            </w:tcBorders>
          </w:tcPr>
          <w:p w14:paraId="0D1D4DC1"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82" w:type="dxa"/>
            <w:tcBorders>
              <w:top w:val="nil"/>
              <w:left w:val="nil"/>
              <w:bottom w:val="nil"/>
              <w:right w:val="nil"/>
            </w:tcBorders>
          </w:tcPr>
          <w:p w14:paraId="383C955E" w14:textId="77777777" w:rsidR="00DC23ED" w:rsidRPr="004A41E7" w:rsidRDefault="00DC23ED" w:rsidP="00DC23ED">
            <w:pPr>
              <w:pStyle w:val="TableText"/>
              <w:rPr>
                <w:sz w:val="16"/>
                <w:szCs w:val="16"/>
                <w:lang w:eastAsia="en-AU"/>
              </w:rPr>
            </w:pPr>
            <w:r w:rsidRPr="004A41E7">
              <w:rPr>
                <w:sz w:val="16"/>
                <w:szCs w:val="16"/>
                <w:lang w:eastAsia="en-AU"/>
              </w:rPr>
              <w:t>0.233933</w:t>
            </w:r>
          </w:p>
        </w:tc>
        <w:tc>
          <w:tcPr>
            <w:tcW w:w="840" w:type="dxa"/>
            <w:tcBorders>
              <w:top w:val="nil"/>
              <w:left w:val="nil"/>
              <w:bottom w:val="nil"/>
              <w:right w:val="nil"/>
            </w:tcBorders>
          </w:tcPr>
          <w:p w14:paraId="073B1018" w14:textId="77777777" w:rsidR="00DC23ED" w:rsidRPr="004A41E7" w:rsidRDefault="00DC23ED" w:rsidP="00DC23ED">
            <w:pPr>
              <w:pStyle w:val="TableText"/>
              <w:rPr>
                <w:sz w:val="16"/>
                <w:szCs w:val="16"/>
                <w:lang w:eastAsia="en-AU"/>
              </w:rPr>
            </w:pPr>
            <w:r w:rsidRPr="004A41E7">
              <w:rPr>
                <w:sz w:val="16"/>
                <w:szCs w:val="16"/>
                <w:lang w:eastAsia="en-AU"/>
              </w:rPr>
              <w:t>0.233935</w:t>
            </w:r>
          </w:p>
        </w:tc>
        <w:tc>
          <w:tcPr>
            <w:tcW w:w="854" w:type="dxa"/>
            <w:tcBorders>
              <w:top w:val="nil"/>
              <w:left w:val="nil"/>
              <w:bottom w:val="nil"/>
              <w:right w:val="nil"/>
            </w:tcBorders>
          </w:tcPr>
          <w:p w14:paraId="7FE50D21" w14:textId="77777777" w:rsidR="00DC23ED" w:rsidRPr="004A41E7" w:rsidRDefault="00DC23ED" w:rsidP="00DC23ED">
            <w:pPr>
              <w:pStyle w:val="TableText"/>
              <w:rPr>
                <w:sz w:val="16"/>
                <w:szCs w:val="16"/>
                <w:lang w:eastAsia="en-AU"/>
              </w:rPr>
            </w:pPr>
            <w:r w:rsidRPr="004A41E7">
              <w:rPr>
                <w:sz w:val="16"/>
                <w:szCs w:val="16"/>
                <w:lang w:eastAsia="en-AU"/>
              </w:rPr>
              <w:t>0.138405</w:t>
            </w:r>
          </w:p>
        </w:tc>
        <w:tc>
          <w:tcPr>
            <w:tcW w:w="882" w:type="dxa"/>
            <w:tcBorders>
              <w:top w:val="nil"/>
              <w:left w:val="nil"/>
              <w:bottom w:val="nil"/>
              <w:right w:val="nil"/>
            </w:tcBorders>
          </w:tcPr>
          <w:p w14:paraId="1135B5D5" w14:textId="77777777" w:rsidR="00DC23ED" w:rsidRPr="004A41E7" w:rsidRDefault="00DC23ED" w:rsidP="00DC23ED">
            <w:pPr>
              <w:pStyle w:val="TableText"/>
              <w:rPr>
                <w:sz w:val="16"/>
                <w:szCs w:val="16"/>
                <w:lang w:eastAsia="en-AU"/>
              </w:rPr>
            </w:pPr>
            <w:r w:rsidRPr="004A41E7">
              <w:rPr>
                <w:sz w:val="16"/>
                <w:szCs w:val="16"/>
                <w:lang w:eastAsia="en-AU"/>
              </w:rPr>
              <w:t>0.138186</w:t>
            </w:r>
          </w:p>
        </w:tc>
        <w:tc>
          <w:tcPr>
            <w:tcW w:w="840" w:type="dxa"/>
            <w:tcBorders>
              <w:top w:val="nil"/>
              <w:left w:val="nil"/>
              <w:bottom w:val="nil"/>
              <w:right w:val="nil"/>
            </w:tcBorders>
          </w:tcPr>
          <w:p w14:paraId="548D762F" w14:textId="77777777" w:rsidR="00DC23ED" w:rsidRPr="004A41E7" w:rsidRDefault="00DC23ED" w:rsidP="00DC23ED">
            <w:pPr>
              <w:pStyle w:val="TableText"/>
              <w:rPr>
                <w:sz w:val="16"/>
                <w:szCs w:val="16"/>
                <w:lang w:eastAsia="en-AU"/>
              </w:rPr>
            </w:pPr>
            <w:r w:rsidRPr="004A41E7">
              <w:rPr>
                <w:sz w:val="16"/>
                <w:szCs w:val="16"/>
                <w:lang w:eastAsia="en-AU"/>
              </w:rPr>
              <w:t>0.138187</w:t>
            </w:r>
          </w:p>
        </w:tc>
        <w:tc>
          <w:tcPr>
            <w:tcW w:w="839" w:type="dxa"/>
            <w:tcBorders>
              <w:top w:val="nil"/>
              <w:left w:val="nil"/>
              <w:bottom w:val="nil"/>
              <w:right w:val="nil"/>
            </w:tcBorders>
          </w:tcPr>
          <w:p w14:paraId="51FBBFB1" w14:textId="77777777" w:rsidR="00DC23ED" w:rsidRPr="004A41E7" w:rsidRDefault="00DC23ED" w:rsidP="00DC23ED">
            <w:pPr>
              <w:pStyle w:val="TableText"/>
              <w:rPr>
                <w:sz w:val="16"/>
                <w:szCs w:val="16"/>
                <w:lang w:eastAsia="en-AU"/>
              </w:rPr>
            </w:pPr>
            <w:r w:rsidRPr="004A41E7">
              <w:rPr>
                <w:sz w:val="16"/>
                <w:szCs w:val="16"/>
                <w:lang w:eastAsia="en-AU"/>
              </w:rPr>
              <w:t>0.001724</w:t>
            </w:r>
          </w:p>
        </w:tc>
        <w:tc>
          <w:tcPr>
            <w:tcW w:w="924" w:type="dxa"/>
            <w:tcBorders>
              <w:top w:val="nil"/>
              <w:left w:val="nil"/>
              <w:bottom w:val="nil"/>
              <w:right w:val="nil"/>
            </w:tcBorders>
          </w:tcPr>
          <w:p w14:paraId="41F5C23E" w14:textId="77777777" w:rsidR="00DC23ED" w:rsidRPr="004A41E7" w:rsidRDefault="00DC23ED" w:rsidP="00DC23ED">
            <w:pPr>
              <w:pStyle w:val="TableText"/>
              <w:rPr>
                <w:sz w:val="16"/>
                <w:szCs w:val="16"/>
                <w:lang w:eastAsia="en-AU"/>
              </w:rPr>
            </w:pPr>
            <w:r w:rsidRPr="004A41E7">
              <w:rPr>
                <w:sz w:val="16"/>
                <w:szCs w:val="16"/>
                <w:lang w:eastAsia="en-AU"/>
              </w:rPr>
              <w:t>0.001493</w:t>
            </w:r>
          </w:p>
        </w:tc>
        <w:tc>
          <w:tcPr>
            <w:tcW w:w="896" w:type="dxa"/>
            <w:tcBorders>
              <w:top w:val="nil"/>
              <w:left w:val="nil"/>
              <w:bottom w:val="nil"/>
              <w:right w:val="nil"/>
            </w:tcBorders>
          </w:tcPr>
          <w:p w14:paraId="0C298F4E" w14:textId="77777777" w:rsidR="00DC23ED" w:rsidRPr="004A41E7" w:rsidRDefault="00DC23ED" w:rsidP="00DC23ED">
            <w:pPr>
              <w:pStyle w:val="TableText"/>
              <w:rPr>
                <w:sz w:val="16"/>
                <w:szCs w:val="16"/>
                <w:lang w:eastAsia="en-AU"/>
              </w:rPr>
            </w:pPr>
            <w:r w:rsidRPr="004A41E7">
              <w:rPr>
                <w:sz w:val="16"/>
                <w:szCs w:val="16"/>
                <w:lang w:eastAsia="en-AU"/>
              </w:rPr>
              <w:t>0.001494</w:t>
            </w:r>
          </w:p>
        </w:tc>
        <w:tc>
          <w:tcPr>
            <w:tcW w:w="896" w:type="dxa"/>
            <w:tcBorders>
              <w:top w:val="nil"/>
              <w:left w:val="nil"/>
              <w:bottom w:val="nil"/>
              <w:right w:val="nil"/>
            </w:tcBorders>
          </w:tcPr>
          <w:p w14:paraId="316B6174" w14:textId="77777777" w:rsidR="00DC23ED" w:rsidRPr="004A41E7" w:rsidRDefault="00DC23ED" w:rsidP="00DC23ED">
            <w:pPr>
              <w:pStyle w:val="TableText"/>
              <w:rPr>
                <w:sz w:val="16"/>
                <w:szCs w:val="16"/>
                <w:lang w:eastAsia="en-AU"/>
              </w:rPr>
            </w:pPr>
            <w:r w:rsidRPr="004A41E7">
              <w:rPr>
                <w:sz w:val="16"/>
                <w:szCs w:val="16"/>
                <w:lang w:eastAsia="en-AU"/>
              </w:rPr>
              <w:t>0.001495</w:t>
            </w:r>
          </w:p>
        </w:tc>
        <w:tc>
          <w:tcPr>
            <w:tcW w:w="896" w:type="dxa"/>
            <w:tcBorders>
              <w:top w:val="nil"/>
              <w:left w:val="nil"/>
              <w:bottom w:val="nil"/>
              <w:right w:val="nil"/>
            </w:tcBorders>
          </w:tcPr>
          <w:p w14:paraId="7F8668DE" w14:textId="77777777" w:rsidR="00DC23ED" w:rsidRPr="004A41E7" w:rsidRDefault="00DC23ED" w:rsidP="00DC23ED">
            <w:pPr>
              <w:pStyle w:val="TableText"/>
              <w:rPr>
                <w:sz w:val="16"/>
                <w:szCs w:val="16"/>
                <w:lang w:eastAsia="en-AU"/>
              </w:rPr>
            </w:pPr>
            <w:r w:rsidRPr="004A41E7">
              <w:rPr>
                <w:sz w:val="16"/>
                <w:szCs w:val="16"/>
                <w:lang w:eastAsia="en-AU"/>
              </w:rPr>
              <w:t>0.001216</w:t>
            </w:r>
          </w:p>
        </w:tc>
        <w:tc>
          <w:tcPr>
            <w:tcW w:w="896" w:type="dxa"/>
            <w:tcBorders>
              <w:top w:val="nil"/>
              <w:left w:val="nil"/>
              <w:bottom w:val="nil"/>
              <w:right w:val="nil"/>
            </w:tcBorders>
          </w:tcPr>
          <w:p w14:paraId="627202A9" w14:textId="77777777" w:rsidR="00DC23ED" w:rsidRPr="004A41E7" w:rsidRDefault="00DC23ED" w:rsidP="00DC23ED">
            <w:pPr>
              <w:pStyle w:val="TableText"/>
              <w:rPr>
                <w:sz w:val="16"/>
                <w:szCs w:val="16"/>
                <w:lang w:eastAsia="en-AU"/>
              </w:rPr>
            </w:pPr>
            <w:r w:rsidRPr="004A41E7">
              <w:rPr>
                <w:sz w:val="16"/>
                <w:szCs w:val="16"/>
                <w:lang w:eastAsia="en-AU"/>
              </w:rPr>
              <w:t>0.001217</w:t>
            </w:r>
          </w:p>
        </w:tc>
        <w:tc>
          <w:tcPr>
            <w:tcW w:w="896" w:type="dxa"/>
            <w:tcBorders>
              <w:top w:val="nil"/>
              <w:left w:val="nil"/>
              <w:bottom w:val="nil"/>
              <w:right w:val="nil"/>
            </w:tcBorders>
          </w:tcPr>
          <w:p w14:paraId="4ADCEA88" w14:textId="77777777" w:rsidR="00DC23ED" w:rsidRPr="004A41E7" w:rsidRDefault="00DC23ED" w:rsidP="00DC23ED">
            <w:pPr>
              <w:pStyle w:val="TableText"/>
              <w:rPr>
                <w:sz w:val="16"/>
                <w:szCs w:val="16"/>
                <w:lang w:eastAsia="en-AU"/>
              </w:rPr>
            </w:pPr>
            <w:r w:rsidRPr="004A41E7">
              <w:rPr>
                <w:sz w:val="16"/>
                <w:szCs w:val="16"/>
                <w:lang w:eastAsia="en-AU"/>
              </w:rPr>
              <w:t>0.001217</w:t>
            </w:r>
          </w:p>
        </w:tc>
        <w:tc>
          <w:tcPr>
            <w:tcW w:w="938" w:type="dxa"/>
            <w:tcBorders>
              <w:top w:val="nil"/>
              <w:left w:val="nil"/>
              <w:bottom w:val="nil"/>
              <w:right w:val="nil"/>
            </w:tcBorders>
          </w:tcPr>
          <w:p w14:paraId="181E34C8" w14:textId="77777777" w:rsidR="00DC23ED" w:rsidRPr="004A41E7" w:rsidRDefault="00DC23ED" w:rsidP="00DC23ED">
            <w:pPr>
              <w:pStyle w:val="TableText"/>
              <w:rPr>
                <w:sz w:val="16"/>
                <w:szCs w:val="16"/>
                <w:lang w:eastAsia="en-AU"/>
              </w:rPr>
            </w:pPr>
            <w:r w:rsidRPr="004A41E7">
              <w:rPr>
                <w:sz w:val="16"/>
                <w:szCs w:val="16"/>
                <w:lang w:eastAsia="en-AU"/>
              </w:rPr>
              <w:t>0.001133</w:t>
            </w:r>
          </w:p>
        </w:tc>
        <w:tc>
          <w:tcPr>
            <w:tcW w:w="896" w:type="dxa"/>
            <w:tcBorders>
              <w:top w:val="nil"/>
              <w:left w:val="nil"/>
              <w:bottom w:val="nil"/>
              <w:right w:val="nil"/>
            </w:tcBorders>
          </w:tcPr>
          <w:p w14:paraId="59DB9A2C" w14:textId="77777777" w:rsidR="00DC23ED" w:rsidRPr="004A41E7" w:rsidRDefault="00DC23ED" w:rsidP="00DC23ED">
            <w:pPr>
              <w:pStyle w:val="TableText"/>
              <w:rPr>
                <w:sz w:val="16"/>
                <w:szCs w:val="16"/>
                <w:lang w:eastAsia="en-AU"/>
              </w:rPr>
            </w:pPr>
            <w:r w:rsidRPr="004A41E7">
              <w:rPr>
                <w:sz w:val="16"/>
                <w:szCs w:val="16"/>
                <w:lang w:eastAsia="en-AU"/>
              </w:rPr>
              <w:t>0.001133</w:t>
            </w:r>
          </w:p>
        </w:tc>
        <w:tc>
          <w:tcPr>
            <w:tcW w:w="896" w:type="dxa"/>
            <w:tcBorders>
              <w:top w:val="nil"/>
              <w:left w:val="nil"/>
              <w:bottom w:val="nil"/>
              <w:right w:val="nil"/>
            </w:tcBorders>
          </w:tcPr>
          <w:p w14:paraId="58B668B1" w14:textId="77777777" w:rsidR="00DC23ED" w:rsidRPr="004A41E7" w:rsidRDefault="00DC23ED" w:rsidP="00DC23ED">
            <w:pPr>
              <w:pStyle w:val="TableText"/>
              <w:rPr>
                <w:sz w:val="16"/>
                <w:szCs w:val="16"/>
                <w:lang w:eastAsia="en-AU"/>
              </w:rPr>
            </w:pPr>
            <w:r w:rsidRPr="004A41E7">
              <w:rPr>
                <w:sz w:val="16"/>
                <w:szCs w:val="16"/>
                <w:lang w:eastAsia="en-AU"/>
              </w:rPr>
              <w:t>0.001133</w:t>
            </w:r>
          </w:p>
        </w:tc>
        <w:tc>
          <w:tcPr>
            <w:tcW w:w="896" w:type="dxa"/>
            <w:tcBorders>
              <w:top w:val="nil"/>
              <w:left w:val="nil"/>
              <w:bottom w:val="nil"/>
              <w:right w:val="nil"/>
            </w:tcBorders>
          </w:tcPr>
          <w:p w14:paraId="68DB3EEA" w14:textId="77777777" w:rsidR="00DC23ED" w:rsidRPr="004A41E7" w:rsidRDefault="00DC23ED" w:rsidP="00DC23ED">
            <w:pPr>
              <w:pStyle w:val="TableText"/>
              <w:rPr>
                <w:sz w:val="16"/>
                <w:szCs w:val="16"/>
                <w:lang w:eastAsia="en-AU"/>
              </w:rPr>
            </w:pPr>
            <w:r w:rsidRPr="004A41E7">
              <w:rPr>
                <w:sz w:val="16"/>
                <w:szCs w:val="16"/>
                <w:lang w:eastAsia="en-AU"/>
              </w:rPr>
              <w:t>0.001007</w:t>
            </w:r>
          </w:p>
        </w:tc>
      </w:tr>
      <w:tr w:rsidR="00DC23ED" w:rsidRPr="004A41E7" w14:paraId="6DA4A06F" w14:textId="77777777">
        <w:trPr>
          <w:trHeight w:val="219"/>
        </w:trPr>
        <w:tc>
          <w:tcPr>
            <w:tcW w:w="994" w:type="dxa"/>
            <w:tcBorders>
              <w:top w:val="nil"/>
              <w:left w:val="nil"/>
              <w:bottom w:val="nil"/>
              <w:right w:val="nil"/>
            </w:tcBorders>
          </w:tcPr>
          <w:p w14:paraId="110363E7"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82" w:type="dxa"/>
            <w:tcBorders>
              <w:top w:val="nil"/>
              <w:left w:val="nil"/>
              <w:bottom w:val="nil"/>
              <w:right w:val="nil"/>
            </w:tcBorders>
          </w:tcPr>
          <w:p w14:paraId="4A1C61F2" w14:textId="77777777" w:rsidR="00DC23ED" w:rsidRPr="004A41E7" w:rsidRDefault="00DC23ED" w:rsidP="00DC23ED">
            <w:pPr>
              <w:pStyle w:val="TableText"/>
              <w:rPr>
                <w:sz w:val="16"/>
                <w:szCs w:val="16"/>
                <w:lang w:eastAsia="en-AU"/>
              </w:rPr>
            </w:pPr>
            <w:r w:rsidRPr="004A41E7">
              <w:rPr>
                <w:sz w:val="16"/>
                <w:szCs w:val="16"/>
                <w:lang w:eastAsia="en-AU"/>
              </w:rPr>
              <w:t>0.234174</w:t>
            </w:r>
          </w:p>
        </w:tc>
        <w:tc>
          <w:tcPr>
            <w:tcW w:w="840" w:type="dxa"/>
            <w:tcBorders>
              <w:top w:val="nil"/>
              <w:left w:val="nil"/>
              <w:bottom w:val="nil"/>
              <w:right w:val="nil"/>
            </w:tcBorders>
          </w:tcPr>
          <w:p w14:paraId="3DE65043" w14:textId="77777777" w:rsidR="00DC23ED" w:rsidRPr="004A41E7" w:rsidRDefault="00DC23ED" w:rsidP="00DC23ED">
            <w:pPr>
              <w:pStyle w:val="TableText"/>
              <w:rPr>
                <w:sz w:val="16"/>
                <w:szCs w:val="16"/>
                <w:lang w:eastAsia="en-AU"/>
              </w:rPr>
            </w:pPr>
            <w:r w:rsidRPr="004A41E7">
              <w:rPr>
                <w:sz w:val="16"/>
                <w:szCs w:val="16"/>
                <w:lang w:eastAsia="en-AU"/>
              </w:rPr>
              <w:t>0.234177</w:t>
            </w:r>
          </w:p>
        </w:tc>
        <w:tc>
          <w:tcPr>
            <w:tcW w:w="854" w:type="dxa"/>
            <w:tcBorders>
              <w:top w:val="nil"/>
              <w:left w:val="nil"/>
              <w:bottom w:val="nil"/>
              <w:right w:val="nil"/>
            </w:tcBorders>
          </w:tcPr>
          <w:p w14:paraId="47A201E4" w14:textId="77777777" w:rsidR="00DC23ED" w:rsidRPr="004A41E7" w:rsidRDefault="00DC23ED" w:rsidP="00DC23ED">
            <w:pPr>
              <w:pStyle w:val="TableText"/>
              <w:rPr>
                <w:sz w:val="16"/>
                <w:szCs w:val="16"/>
                <w:lang w:eastAsia="en-AU"/>
              </w:rPr>
            </w:pPr>
            <w:r w:rsidRPr="004A41E7">
              <w:rPr>
                <w:sz w:val="16"/>
                <w:szCs w:val="16"/>
                <w:lang w:eastAsia="en-AU"/>
              </w:rPr>
              <w:t>0.138702</w:t>
            </w:r>
          </w:p>
        </w:tc>
        <w:tc>
          <w:tcPr>
            <w:tcW w:w="882" w:type="dxa"/>
            <w:tcBorders>
              <w:top w:val="nil"/>
              <w:left w:val="nil"/>
              <w:bottom w:val="nil"/>
              <w:right w:val="nil"/>
            </w:tcBorders>
          </w:tcPr>
          <w:p w14:paraId="2D2F62B8" w14:textId="77777777" w:rsidR="00DC23ED" w:rsidRPr="004A41E7" w:rsidRDefault="00DC23ED" w:rsidP="00DC23ED">
            <w:pPr>
              <w:pStyle w:val="TableText"/>
              <w:rPr>
                <w:sz w:val="16"/>
                <w:szCs w:val="16"/>
                <w:lang w:eastAsia="en-AU"/>
              </w:rPr>
            </w:pPr>
            <w:r w:rsidRPr="004A41E7">
              <w:rPr>
                <w:sz w:val="16"/>
                <w:szCs w:val="16"/>
                <w:lang w:eastAsia="en-AU"/>
              </w:rPr>
              <w:t>0.138443</w:t>
            </w:r>
          </w:p>
        </w:tc>
        <w:tc>
          <w:tcPr>
            <w:tcW w:w="840" w:type="dxa"/>
            <w:tcBorders>
              <w:top w:val="nil"/>
              <w:left w:val="nil"/>
              <w:bottom w:val="nil"/>
              <w:right w:val="nil"/>
            </w:tcBorders>
          </w:tcPr>
          <w:p w14:paraId="0DEAECFC" w14:textId="77777777" w:rsidR="00DC23ED" w:rsidRPr="004A41E7" w:rsidRDefault="00DC23ED" w:rsidP="00DC23ED">
            <w:pPr>
              <w:pStyle w:val="TableText"/>
              <w:rPr>
                <w:sz w:val="16"/>
                <w:szCs w:val="16"/>
                <w:lang w:eastAsia="en-AU"/>
              </w:rPr>
            </w:pPr>
            <w:r w:rsidRPr="004A41E7">
              <w:rPr>
                <w:sz w:val="16"/>
                <w:szCs w:val="16"/>
                <w:lang w:eastAsia="en-AU"/>
              </w:rPr>
              <w:t>0.138445</w:t>
            </w:r>
          </w:p>
        </w:tc>
        <w:tc>
          <w:tcPr>
            <w:tcW w:w="839" w:type="dxa"/>
            <w:tcBorders>
              <w:top w:val="nil"/>
              <w:left w:val="nil"/>
              <w:bottom w:val="nil"/>
              <w:right w:val="nil"/>
            </w:tcBorders>
          </w:tcPr>
          <w:p w14:paraId="0892459C" w14:textId="77777777" w:rsidR="00DC23ED" w:rsidRPr="004A41E7" w:rsidRDefault="00DC23ED" w:rsidP="00DC23ED">
            <w:pPr>
              <w:pStyle w:val="TableText"/>
              <w:rPr>
                <w:sz w:val="16"/>
                <w:szCs w:val="16"/>
                <w:lang w:eastAsia="en-AU"/>
              </w:rPr>
            </w:pPr>
            <w:r w:rsidRPr="004A41E7">
              <w:rPr>
                <w:sz w:val="16"/>
                <w:szCs w:val="16"/>
                <w:lang w:eastAsia="en-AU"/>
              </w:rPr>
              <w:t>0.001976</w:t>
            </w:r>
          </w:p>
        </w:tc>
        <w:tc>
          <w:tcPr>
            <w:tcW w:w="924" w:type="dxa"/>
            <w:tcBorders>
              <w:top w:val="nil"/>
              <w:left w:val="nil"/>
              <w:bottom w:val="nil"/>
              <w:right w:val="nil"/>
            </w:tcBorders>
          </w:tcPr>
          <w:p w14:paraId="6E851EC7" w14:textId="77777777" w:rsidR="00DC23ED" w:rsidRPr="004A41E7" w:rsidRDefault="00DC23ED" w:rsidP="00DC23ED">
            <w:pPr>
              <w:pStyle w:val="TableText"/>
              <w:rPr>
                <w:sz w:val="16"/>
                <w:szCs w:val="16"/>
                <w:lang w:eastAsia="en-AU"/>
              </w:rPr>
            </w:pPr>
            <w:r w:rsidRPr="004A41E7">
              <w:rPr>
                <w:sz w:val="16"/>
                <w:szCs w:val="16"/>
                <w:lang w:eastAsia="en-AU"/>
              </w:rPr>
              <w:t>0.001706</w:t>
            </w:r>
          </w:p>
        </w:tc>
        <w:tc>
          <w:tcPr>
            <w:tcW w:w="896" w:type="dxa"/>
            <w:tcBorders>
              <w:top w:val="nil"/>
              <w:left w:val="nil"/>
              <w:bottom w:val="nil"/>
              <w:right w:val="nil"/>
            </w:tcBorders>
          </w:tcPr>
          <w:p w14:paraId="03FA9F79" w14:textId="77777777" w:rsidR="00DC23ED" w:rsidRPr="004A41E7" w:rsidRDefault="00DC23ED" w:rsidP="00DC23ED">
            <w:pPr>
              <w:pStyle w:val="TableText"/>
              <w:rPr>
                <w:sz w:val="16"/>
                <w:szCs w:val="16"/>
                <w:lang w:eastAsia="en-AU"/>
              </w:rPr>
            </w:pPr>
            <w:r w:rsidRPr="004A41E7">
              <w:rPr>
                <w:sz w:val="16"/>
                <w:szCs w:val="16"/>
                <w:lang w:eastAsia="en-AU"/>
              </w:rPr>
              <w:t>0.001708</w:t>
            </w:r>
          </w:p>
        </w:tc>
        <w:tc>
          <w:tcPr>
            <w:tcW w:w="896" w:type="dxa"/>
            <w:tcBorders>
              <w:top w:val="nil"/>
              <w:left w:val="nil"/>
              <w:bottom w:val="nil"/>
              <w:right w:val="nil"/>
            </w:tcBorders>
          </w:tcPr>
          <w:p w14:paraId="40C49D14" w14:textId="77777777" w:rsidR="00DC23ED" w:rsidRPr="004A41E7" w:rsidRDefault="00DC23ED" w:rsidP="00DC23ED">
            <w:pPr>
              <w:pStyle w:val="TableText"/>
              <w:rPr>
                <w:sz w:val="16"/>
                <w:szCs w:val="16"/>
                <w:lang w:eastAsia="en-AU"/>
              </w:rPr>
            </w:pPr>
            <w:r w:rsidRPr="004A41E7">
              <w:rPr>
                <w:sz w:val="16"/>
                <w:szCs w:val="16"/>
                <w:lang w:eastAsia="en-AU"/>
              </w:rPr>
              <w:t>0.001710</w:t>
            </w:r>
          </w:p>
        </w:tc>
        <w:tc>
          <w:tcPr>
            <w:tcW w:w="896" w:type="dxa"/>
            <w:tcBorders>
              <w:top w:val="nil"/>
              <w:left w:val="nil"/>
              <w:bottom w:val="nil"/>
              <w:right w:val="nil"/>
            </w:tcBorders>
          </w:tcPr>
          <w:p w14:paraId="51CAE3FA" w14:textId="77777777" w:rsidR="00DC23ED" w:rsidRPr="004A41E7" w:rsidRDefault="00DC23ED" w:rsidP="00DC23ED">
            <w:pPr>
              <w:pStyle w:val="TableText"/>
              <w:rPr>
                <w:sz w:val="16"/>
                <w:szCs w:val="16"/>
                <w:lang w:eastAsia="en-AU"/>
              </w:rPr>
            </w:pPr>
            <w:r w:rsidRPr="004A41E7">
              <w:rPr>
                <w:sz w:val="16"/>
                <w:szCs w:val="16"/>
                <w:lang w:eastAsia="en-AU"/>
              </w:rPr>
              <w:t>0.001386</w:t>
            </w:r>
          </w:p>
        </w:tc>
        <w:tc>
          <w:tcPr>
            <w:tcW w:w="896" w:type="dxa"/>
            <w:tcBorders>
              <w:top w:val="nil"/>
              <w:left w:val="nil"/>
              <w:bottom w:val="nil"/>
              <w:right w:val="nil"/>
            </w:tcBorders>
          </w:tcPr>
          <w:p w14:paraId="6F98D43F" w14:textId="77777777" w:rsidR="00DC23ED" w:rsidRPr="004A41E7" w:rsidRDefault="00DC23ED" w:rsidP="00DC23ED">
            <w:pPr>
              <w:pStyle w:val="TableText"/>
              <w:rPr>
                <w:sz w:val="16"/>
                <w:szCs w:val="16"/>
                <w:lang w:eastAsia="en-AU"/>
              </w:rPr>
            </w:pPr>
            <w:r w:rsidRPr="004A41E7">
              <w:rPr>
                <w:sz w:val="16"/>
                <w:szCs w:val="16"/>
                <w:lang w:eastAsia="en-AU"/>
              </w:rPr>
              <w:t>0.001388</w:t>
            </w:r>
          </w:p>
        </w:tc>
        <w:tc>
          <w:tcPr>
            <w:tcW w:w="896" w:type="dxa"/>
            <w:tcBorders>
              <w:top w:val="nil"/>
              <w:left w:val="nil"/>
              <w:bottom w:val="nil"/>
              <w:right w:val="nil"/>
            </w:tcBorders>
          </w:tcPr>
          <w:p w14:paraId="55135A57" w14:textId="77777777" w:rsidR="00DC23ED" w:rsidRPr="004A41E7" w:rsidRDefault="00DC23ED" w:rsidP="00DC23ED">
            <w:pPr>
              <w:pStyle w:val="TableText"/>
              <w:rPr>
                <w:sz w:val="16"/>
                <w:szCs w:val="16"/>
                <w:lang w:eastAsia="en-AU"/>
              </w:rPr>
            </w:pPr>
            <w:r w:rsidRPr="004A41E7">
              <w:rPr>
                <w:sz w:val="16"/>
                <w:szCs w:val="16"/>
                <w:lang w:eastAsia="en-AU"/>
              </w:rPr>
              <w:t>0.001388</w:t>
            </w:r>
          </w:p>
        </w:tc>
        <w:tc>
          <w:tcPr>
            <w:tcW w:w="938" w:type="dxa"/>
            <w:tcBorders>
              <w:top w:val="nil"/>
              <w:left w:val="nil"/>
              <w:bottom w:val="nil"/>
              <w:right w:val="nil"/>
            </w:tcBorders>
          </w:tcPr>
          <w:p w14:paraId="627D9358" w14:textId="77777777" w:rsidR="00DC23ED" w:rsidRPr="004A41E7" w:rsidRDefault="00DC23ED" w:rsidP="00DC23ED">
            <w:pPr>
              <w:pStyle w:val="TableText"/>
              <w:rPr>
                <w:sz w:val="16"/>
                <w:szCs w:val="16"/>
                <w:lang w:eastAsia="en-AU"/>
              </w:rPr>
            </w:pPr>
            <w:r w:rsidRPr="004A41E7">
              <w:rPr>
                <w:sz w:val="16"/>
                <w:szCs w:val="16"/>
                <w:lang w:eastAsia="en-AU"/>
              </w:rPr>
              <w:t>0.001291</w:t>
            </w:r>
          </w:p>
        </w:tc>
        <w:tc>
          <w:tcPr>
            <w:tcW w:w="896" w:type="dxa"/>
            <w:tcBorders>
              <w:top w:val="nil"/>
              <w:left w:val="nil"/>
              <w:bottom w:val="nil"/>
              <w:right w:val="nil"/>
            </w:tcBorders>
          </w:tcPr>
          <w:p w14:paraId="068A8BB6" w14:textId="77777777" w:rsidR="00DC23ED" w:rsidRPr="004A41E7" w:rsidRDefault="00DC23ED" w:rsidP="00DC23ED">
            <w:pPr>
              <w:pStyle w:val="TableText"/>
              <w:rPr>
                <w:sz w:val="16"/>
                <w:szCs w:val="16"/>
                <w:lang w:eastAsia="en-AU"/>
              </w:rPr>
            </w:pPr>
            <w:r w:rsidRPr="004A41E7">
              <w:rPr>
                <w:sz w:val="16"/>
                <w:szCs w:val="16"/>
                <w:lang w:eastAsia="en-AU"/>
              </w:rPr>
              <w:t>0.001291</w:t>
            </w:r>
          </w:p>
        </w:tc>
        <w:tc>
          <w:tcPr>
            <w:tcW w:w="896" w:type="dxa"/>
            <w:tcBorders>
              <w:top w:val="nil"/>
              <w:left w:val="nil"/>
              <w:bottom w:val="nil"/>
              <w:right w:val="nil"/>
            </w:tcBorders>
          </w:tcPr>
          <w:p w14:paraId="0C1E7872" w14:textId="77777777" w:rsidR="00DC23ED" w:rsidRPr="004A41E7" w:rsidRDefault="00DC23ED" w:rsidP="00DC23ED">
            <w:pPr>
              <w:pStyle w:val="TableText"/>
              <w:rPr>
                <w:sz w:val="16"/>
                <w:szCs w:val="16"/>
                <w:lang w:eastAsia="en-AU"/>
              </w:rPr>
            </w:pPr>
            <w:r w:rsidRPr="004A41E7">
              <w:rPr>
                <w:sz w:val="16"/>
                <w:szCs w:val="16"/>
                <w:lang w:eastAsia="en-AU"/>
              </w:rPr>
              <w:t>0.001291</w:t>
            </w:r>
          </w:p>
        </w:tc>
        <w:tc>
          <w:tcPr>
            <w:tcW w:w="896" w:type="dxa"/>
            <w:tcBorders>
              <w:top w:val="nil"/>
              <w:left w:val="nil"/>
              <w:bottom w:val="nil"/>
              <w:right w:val="nil"/>
            </w:tcBorders>
          </w:tcPr>
          <w:p w14:paraId="07FF7127" w14:textId="77777777" w:rsidR="00DC23ED" w:rsidRPr="004A41E7" w:rsidRDefault="00DC23ED" w:rsidP="00DC23ED">
            <w:pPr>
              <w:pStyle w:val="TableText"/>
              <w:rPr>
                <w:sz w:val="16"/>
                <w:szCs w:val="16"/>
                <w:lang w:eastAsia="en-AU"/>
              </w:rPr>
            </w:pPr>
            <w:r w:rsidRPr="004A41E7">
              <w:rPr>
                <w:sz w:val="16"/>
                <w:szCs w:val="16"/>
                <w:lang w:eastAsia="en-AU"/>
              </w:rPr>
              <w:t>0.001145</w:t>
            </w:r>
          </w:p>
        </w:tc>
      </w:tr>
      <w:tr w:rsidR="00DC23ED" w:rsidRPr="004A41E7" w14:paraId="7705DB47" w14:textId="77777777">
        <w:trPr>
          <w:trHeight w:val="219"/>
        </w:trPr>
        <w:tc>
          <w:tcPr>
            <w:tcW w:w="994" w:type="dxa"/>
            <w:tcBorders>
              <w:top w:val="nil"/>
              <w:left w:val="nil"/>
              <w:bottom w:val="nil"/>
              <w:right w:val="nil"/>
            </w:tcBorders>
          </w:tcPr>
          <w:p w14:paraId="5FABB629"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82" w:type="dxa"/>
            <w:tcBorders>
              <w:top w:val="nil"/>
              <w:left w:val="nil"/>
              <w:bottom w:val="nil"/>
              <w:right w:val="nil"/>
            </w:tcBorders>
          </w:tcPr>
          <w:p w14:paraId="59783C34" w14:textId="77777777" w:rsidR="00DC23ED" w:rsidRPr="004A41E7" w:rsidRDefault="00DC23ED" w:rsidP="00DC23ED">
            <w:pPr>
              <w:pStyle w:val="TableText"/>
              <w:rPr>
                <w:sz w:val="16"/>
                <w:szCs w:val="16"/>
                <w:lang w:eastAsia="en-AU"/>
              </w:rPr>
            </w:pPr>
            <w:r w:rsidRPr="004A41E7">
              <w:rPr>
                <w:sz w:val="16"/>
                <w:szCs w:val="16"/>
                <w:lang w:eastAsia="en-AU"/>
              </w:rPr>
              <w:t>0.234390</w:t>
            </w:r>
          </w:p>
        </w:tc>
        <w:tc>
          <w:tcPr>
            <w:tcW w:w="840" w:type="dxa"/>
            <w:tcBorders>
              <w:top w:val="nil"/>
              <w:left w:val="nil"/>
              <w:bottom w:val="nil"/>
              <w:right w:val="nil"/>
            </w:tcBorders>
          </w:tcPr>
          <w:p w14:paraId="74AA73A6" w14:textId="77777777" w:rsidR="00DC23ED" w:rsidRPr="004A41E7" w:rsidRDefault="00DC23ED" w:rsidP="00DC23ED">
            <w:pPr>
              <w:pStyle w:val="TableText"/>
              <w:rPr>
                <w:sz w:val="16"/>
                <w:szCs w:val="16"/>
                <w:lang w:eastAsia="en-AU"/>
              </w:rPr>
            </w:pPr>
            <w:r w:rsidRPr="004A41E7">
              <w:rPr>
                <w:sz w:val="16"/>
                <w:szCs w:val="16"/>
                <w:lang w:eastAsia="en-AU"/>
              </w:rPr>
              <w:t>0.234393</w:t>
            </w:r>
          </w:p>
        </w:tc>
        <w:tc>
          <w:tcPr>
            <w:tcW w:w="854" w:type="dxa"/>
            <w:tcBorders>
              <w:top w:val="nil"/>
              <w:left w:val="nil"/>
              <w:bottom w:val="nil"/>
              <w:right w:val="nil"/>
            </w:tcBorders>
          </w:tcPr>
          <w:p w14:paraId="4A23A290" w14:textId="77777777" w:rsidR="00DC23ED" w:rsidRPr="004A41E7" w:rsidRDefault="00DC23ED" w:rsidP="00DC23ED">
            <w:pPr>
              <w:pStyle w:val="TableText"/>
              <w:rPr>
                <w:sz w:val="16"/>
                <w:szCs w:val="16"/>
                <w:lang w:eastAsia="en-AU"/>
              </w:rPr>
            </w:pPr>
            <w:r w:rsidRPr="004A41E7">
              <w:rPr>
                <w:sz w:val="16"/>
                <w:szCs w:val="16"/>
                <w:lang w:eastAsia="en-AU"/>
              </w:rPr>
              <w:t>0.138995</w:t>
            </w:r>
          </w:p>
        </w:tc>
        <w:tc>
          <w:tcPr>
            <w:tcW w:w="882" w:type="dxa"/>
            <w:tcBorders>
              <w:top w:val="nil"/>
              <w:left w:val="nil"/>
              <w:bottom w:val="nil"/>
              <w:right w:val="nil"/>
            </w:tcBorders>
          </w:tcPr>
          <w:p w14:paraId="54204082" w14:textId="77777777" w:rsidR="00DC23ED" w:rsidRPr="004A41E7" w:rsidRDefault="00DC23ED" w:rsidP="00DC23ED">
            <w:pPr>
              <w:pStyle w:val="TableText"/>
              <w:rPr>
                <w:sz w:val="16"/>
                <w:szCs w:val="16"/>
                <w:lang w:eastAsia="en-AU"/>
              </w:rPr>
            </w:pPr>
            <w:r w:rsidRPr="004A41E7">
              <w:rPr>
                <w:sz w:val="16"/>
                <w:szCs w:val="16"/>
                <w:lang w:eastAsia="en-AU"/>
              </w:rPr>
              <w:t>0.138707</w:t>
            </w:r>
          </w:p>
        </w:tc>
        <w:tc>
          <w:tcPr>
            <w:tcW w:w="840" w:type="dxa"/>
            <w:tcBorders>
              <w:top w:val="nil"/>
              <w:left w:val="nil"/>
              <w:bottom w:val="nil"/>
              <w:right w:val="nil"/>
            </w:tcBorders>
          </w:tcPr>
          <w:p w14:paraId="74579F07" w14:textId="77777777" w:rsidR="00DC23ED" w:rsidRPr="004A41E7" w:rsidRDefault="00DC23ED" w:rsidP="00DC23ED">
            <w:pPr>
              <w:pStyle w:val="TableText"/>
              <w:rPr>
                <w:sz w:val="16"/>
                <w:szCs w:val="16"/>
                <w:lang w:eastAsia="en-AU"/>
              </w:rPr>
            </w:pPr>
            <w:r w:rsidRPr="004A41E7">
              <w:rPr>
                <w:sz w:val="16"/>
                <w:szCs w:val="16"/>
                <w:lang w:eastAsia="en-AU"/>
              </w:rPr>
              <w:t>0.138710</w:t>
            </w:r>
          </w:p>
        </w:tc>
        <w:tc>
          <w:tcPr>
            <w:tcW w:w="839" w:type="dxa"/>
            <w:tcBorders>
              <w:top w:val="nil"/>
              <w:left w:val="nil"/>
              <w:bottom w:val="nil"/>
              <w:right w:val="nil"/>
            </w:tcBorders>
          </w:tcPr>
          <w:p w14:paraId="607CCDA5" w14:textId="77777777" w:rsidR="00DC23ED" w:rsidRPr="004A41E7" w:rsidRDefault="00DC23ED" w:rsidP="00DC23ED">
            <w:pPr>
              <w:pStyle w:val="TableText"/>
              <w:rPr>
                <w:sz w:val="16"/>
                <w:szCs w:val="16"/>
                <w:lang w:eastAsia="en-AU"/>
              </w:rPr>
            </w:pPr>
            <w:r w:rsidRPr="004A41E7">
              <w:rPr>
                <w:sz w:val="16"/>
                <w:szCs w:val="16"/>
                <w:lang w:eastAsia="en-AU"/>
              </w:rPr>
              <w:t>0.002237</w:t>
            </w:r>
          </w:p>
        </w:tc>
        <w:tc>
          <w:tcPr>
            <w:tcW w:w="924" w:type="dxa"/>
            <w:tcBorders>
              <w:top w:val="nil"/>
              <w:left w:val="nil"/>
              <w:bottom w:val="nil"/>
              <w:right w:val="nil"/>
            </w:tcBorders>
          </w:tcPr>
          <w:p w14:paraId="2EEA27C2" w14:textId="77777777" w:rsidR="00DC23ED" w:rsidRPr="004A41E7" w:rsidRDefault="00DC23ED" w:rsidP="00DC23ED">
            <w:pPr>
              <w:pStyle w:val="TableText"/>
              <w:rPr>
                <w:sz w:val="16"/>
                <w:szCs w:val="16"/>
                <w:lang w:eastAsia="en-AU"/>
              </w:rPr>
            </w:pPr>
            <w:r w:rsidRPr="004A41E7">
              <w:rPr>
                <w:sz w:val="16"/>
                <w:szCs w:val="16"/>
                <w:lang w:eastAsia="en-AU"/>
              </w:rPr>
              <w:t>0.001933</w:t>
            </w:r>
          </w:p>
        </w:tc>
        <w:tc>
          <w:tcPr>
            <w:tcW w:w="896" w:type="dxa"/>
            <w:tcBorders>
              <w:top w:val="nil"/>
              <w:left w:val="nil"/>
              <w:bottom w:val="nil"/>
              <w:right w:val="nil"/>
            </w:tcBorders>
          </w:tcPr>
          <w:p w14:paraId="6803F7C5" w14:textId="77777777" w:rsidR="00DC23ED" w:rsidRPr="004A41E7" w:rsidRDefault="00DC23ED" w:rsidP="00DC23ED">
            <w:pPr>
              <w:pStyle w:val="TableText"/>
              <w:rPr>
                <w:sz w:val="16"/>
                <w:szCs w:val="16"/>
                <w:lang w:eastAsia="en-AU"/>
              </w:rPr>
            </w:pPr>
            <w:r w:rsidRPr="004A41E7">
              <w:rPr>
                <w:sz w:val="16"/>
                <w:szCs w:val="16"/>
                <w:lang w:eastAsia="en-AU"/>
              </w:rPr>
              <w:t>0.001935</w:t>
            </w:r>
          </w:p>
        </w:tc>
        <w:tc>
          <w:tcPr>
            <w:tcW w:w="896" w:type="dxa"/>
            <w:tcBorders>
              <w:top w:val="nil"/>
              <w:left w:val="nil"/>
              <w:bottom w:val="nil"/>
              <w:right w:val="nil"/>
            </w:tcBorders>
          </w:tcPr>
          <w:p w14:paraId="7B45268A" w14:textId="77777777" w:rsidR="00DC23ED" w:rsidRPr="004A41E7" w:rsidRDefault="00DC23ED" w:rsidP="00DC23ED">
            <w:pPr>
              <w:pStyle w:val="TableText"/>
              <w:rPr>
                <w:sz w:val="16"/>
                <w:szCs w:val="16"/>
                <w:lang w:eastAsia="en-AU"/>
              </w:rPr>
            </w:pPr>
            <w:r w:rsidRPr="004A41E7">
              <w:rPr>
                <w:sz w:val="16"/>
                <w:szCs w:val="16"/>
                <w:lang w:eastAsia="en-AU"/>
              </w:rPr>
              <w:t>0.001937</w:t>
            </w:r>
          </w:p>
        </w:tc>
        <w:tc>
          <w:tcPr>
            <w:tcW w:w="896" w:type="dxa"/>
            <w:tcBorders>
              <w:top w:val="nil"/>
              <w:left w:val="nil"/>
              <w:bottom w:val="nil"/>
              <w:right w:val="nil"/>
            </w:tcBorders>
          </w:tcPr>
          <w:p w14:paraId="26E48481" w14:textId="77777777" w:rsidR="00DC23ED" w:rsidRPr="004A41E7" w:rsidRDefault="00DC23ED" w:rsidP="00DC23ED">
            <w:pPr>
              <w:pStyle w:val="TableText"/>
              <w:rPr>
                <w:sz w:val="16"/>
                <w:szCs w:val="16"/>
                <w:lang w:eastAsia="en-AU"/>
              </w:rPr>
            </w:pPr>
            <w:r w:rsidRPr="004A41E7">
              <w:rPr>
                <w:sz w:val="16"/>
                <w:szCs w:val="16"/>
                <w:lang w:eastAsia="en-AU"/>
              </w:rPr>
              <w:t>0.001570</w:t>
            </w:r>
          </w:p>
        </w:tc>
        <w:tc>
          <w:tcPr>
            <w:tcW w:w="896" w:type="dxa"/>
            <w:tcBorders>
              <w:top w:val="nil"/>
              <w:left w:val="nil"/>
              <w:bottom w:val="nil"/>
              <w:right w:val="nil"/>
            </w:tcBorders>
          </w:tcPr>
          <w:p w14:paraId="27BC12D2" w14:textId="77777777" w:rsidR="00DC23ED" w:rsidRPr="004A41E7" w:rsidRDefault="00DC23ED" w:rsidP="00DC23ED">
            <w:pPr>
              <w:pStyle w:val="TableText"/>
              <w:rPr>
                <w:sz w:val="16"/>
                <w:szCs w:val="16"/>
                <w:lang w:eastAsia="en-AU"/>
              </w:rPr>
            </w:pPr>
            <w:r w:rsidRPr="004A41E7">
              <w:rPr>
                <w:sz w:val="16"/>
                <w:szCs w:val="16"/>
                <w:lang w:eastAsia="en-AU"/>
              </w:rPr>
              <w:t>0.001571</w:t>
            </w:r>
          </w:p>
        </w:tc>
        <w:tc>
          <w:tcPr>
            <w:tcW w:w="896" w:type="dxa"/>
            <w:tcBorders>
              <w:top w:val="nil"/>
              <w:left w:val="nil"/>
              <w:bottom w:val="nil"/>
              <w:right w:val="nil"/>
            </w:tcBorders>
          </w:tcPr>
          <w:p w14:paraId="752AC07A" w14:textId="77777777" w:rsidR="00DC23ED" w:rsidRPr="004A41E7" w:rsidRDefault="00DC23ED" w:rsidP="00DC23ED">
            <w:pPr>
              <w:pStyle w:val="TableText"/>
              <w:rPr>
                <w:sz w:val="16"/>
                <w:szCs w:val="16"/>
                <w:lang w:eastAsia="en-AU"/>
              </w:rPr>
            </w:pPr>
            <w:r w:rsidRPr="004A41E7">
              <w:rPr>
                <w:sz w:val="16"/>
                <w:szCs w:val="16"/>
                <w:lang w:eastAsia="en-AU"/>
              </w:rPr>
              <w:t>0.001571</w:t>
            </w:r>
          </w:p>
        </w:tc>
        <w:tc>
          <w:tcPr>
            <w:tcW w:w="938" w:type="dxa"/>
            <w:tcBorders>
              <w:top w:val="nil"/>
              <w:left w:val="nil"/>
              <w:bottom w:val="nil"/>
              <w:right w:val="nil"/>
            </w:tcBorders>
          </w:tcPr>
          <w:p w14:paraId="0426FF63" w14:textId="77777777" w:rsidR="00DC23ED" w:rsidRPr="004A41E7" w:rsidRDefault="00DC23ED" w:rsidP="00DC23ED">
            <w:pPr>
              <w:pStyle w:val="TableText"/>
              <w:rPr>
                <w:sz w:val="16"/>
                <w:szCs w:val="16"/>
                <w:lang w:eastAsia="en-AU"/>
              </w:rPr>
            </w:pPr>
            <w:r w:rsidRPr="004A41E7">
              <w:rPr>
                <w:sz w:val="16"/>
                <w:szCs w:val="16"/>
                <w:lang w:eastAsia="en-AU"/>
              </w:rPr>
              <w:t>0.001461</w:t>
            </w:r>
          </w:p>
        </w:tc>
        <w:tc>
          <w:tcPr>
            <w:tcW w:w="896" w:type="dxa"/>
            <w:tcBorders>
              <w:top w:val="nil"/>
              <w:left w:val="nil"/>
              <w:bottom w:val="nil"/>
              <w:right w:val="nil"/>
            </w:tcBorders>
          </w:tcPr>
          <w:p w14:paraId="67201E34" w14:textId="77777777" w:rsidR="00DC23ED" w:rsidRPr="004A41E7" w:rsidRDefault="00DC23ED" w:rsidP="00DC23ED">
            <w:pPr>
              <w:pStyle w:val="TableText"/>
              <w:rPr>
                <w:sz w:val="16"/>
                <w:szCs w:val="16"/>
                <w:lang w:eastAsia="en-AU"/>
              </w:rPr>
            </w:pPr>
            <w:r w:rsidRPr="004A41E7">
              <w:rPr>
                <w:sz w:val="16"/>
                <w:szCs w:val="16"/>
                <w:lang w:eastAsia="en-AU"/>
              </w:rPr>
              <w:t>0.001461</w:t>
            </w:r>
          </w:p>
        </w:tc>
        <w:tc>
          <w:tcPr>
            <w:tcW w:w="896" w:type="dxa"/>
            <w:tcBorders>
              <w:top w:val="nil"/>
              <w:left w:val="nil"/>
              <w:bottom w:val="nil"/>
              <w:right w:val="nil"/>
            </w:tcBorders>
          </w:tcPr>
          <w:p w14:paraId="5633954B" w14:textId="77777777" w:rsidR="00DC23ED" w:rsidRPr="004A41E7" w:rsidRDefault="00DC23ED" w:rsidP="00DC23ED">
            <w:pPr>
              <w:pStyle w:val="TableText"/>
              <w:rPr>
                <w:sz w:val="16"/>
                <w:szCs w:val="16"/>
                <w:lang w:eastAsia="en-AU"/>
              </w:rPr>
            </w:pPr>
            <w:r w:rsidRPr="004A41E7">
              <w:rPr>
                <w:sz w:val="16"/>
                <w:szCs w:val="16"/>
                <w:lang w:eastAsia="en-AU"/>
              </w:rPr>
              <w:t>0.001461</w:t>
            </w:r>
          </w:p>
        </w:tc>
        <w:tc>
          <w:tcPr>
            <w:tcW w:w="896" w:type="dxa"/>
            <w:tcBorders>
              <w:top w:val="nil"/>
              <w:left w:val="nil"/>
              <w:bottom w:val="nil"/>
              <w:right w:val="nil"/>
            </w:tcBorders>
          </w:tcPr>
          <w:p w14:paraId="13F34760" w14:textId="77777777" w:rsidR="00DC23ED" w:rsidRPr="004A41E7" w:rsidRDefault="00DC23ED" w:rsidP="00DC23ED">
            <w:pPr>
              <w:pStyle w:val="TableText"/>
              <w:rPr>
                <w:sz w:val="16"/>
                <w:szCs w:val="16"/>
                <w:lang w:eastAsia="en-AU"/>
              </w:rPr>
            </w:pPr>
            <w:r w:rsidRPr="004A41E7">
              <w:rPr>
                <w:sz w:val="16"/>
                <w:szCs w:val="16"/>
                <w:lang w:eastAsia="en-AU"/>
              </w:rPr>
              <w:t>0.001294</w:t>
            </w:r>
          </w:p>
        </w:tc>
      </w:tr>
      <w:tr w:rsidR="00DC23ED" w:rsidRPr="004A41E7" w14:paraId="4B7A41ED" w14:textId="77777777">
        <w:trPr>
          <w:trHeight w:val="219"/>
        </w:trPr>
        <w:tc>
          <w:tcPr>
            <w:tcW w:w="994" w:type="dxa"/>
            <w:tcBorders>
              <w:top w:val="nil"/>
              <w:left w:val="nil"/>
              <w:bottom w:val="nil"/>
              <w:right w:val="nil"/>
            </w:tcBorders>
          </w:tcPr>
          <w:p w14:paraId="36BA35D8"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82" w:type="dxa"/>
            <w:tcBorders>
              <w:top w:val="nil"/>
              <w:left w:val="nil"/>
              <w:bottom w:val="nil"/>
              <w:right w:val="nil"/>
            </w:tcBorders>
          </w:tcPr>
          <w:p w14:paraId="20B06D79" w14:textId="77777777" w:rsidR="00DC23ED" w:rsidRPr="004A41E7" w:rsidRDefault="00DC23ED" w:rsidP="00DC23ED">
            <w:pPr>
              <w:pStyle w:val="TableText"/>
              <w:rPr>
                <w:sz w:val="16"/>
                <w:szCs w:val="16"/>
                <w:lang w:eastAsia="en-AU"/>
              </w:rPr>
            </w:pPr>
            <w:r w:rsidRPr="004A41E7">
              <w:rPr>
                <w:sz w:val="16"/>
                <w:szCs w:val="16"/>
                <w:lang w:eastAsia="en-AU"/>
              </w:rPr>
              <w:t>0.234706</w:t>
            </w:r>
          </w:p>
        </w:tc>
        <w:tc>
          <w:tcPr>
            <w:tcW w:w="840" w:type="dxa"/>
            <w:tcBorders>
              <w:top w:val="nil"/>
              <w:left w:val="nil"/>
              <w:bottom w:val="nil"/>
              <w:right w:val="nil"/>
            </w:tcBorders>
          </w:tcPr>
          <w:p w14:paraId="2B6471CE" w14:textId="77777777" w:rsidR="00DC23ED" w:rsidRPr="004A41E7" w:rsidRDefault="00DC23ED" w:rsidP="00DC23ED">
            <w:pPr>
              <w:pStyle w:val="TableText"/>
              <w:rPr>
                <w:sz w:val="16"/>
                <w:szCs w:val="16"/>
                <w:lang w:eastAsia="en-AU"/>
              </w:rPr>
            </w:pPr>
            <w:r w:rsidRPr="004A41E7">
              <w:rPr>
                <w:sz w:val="16"/>
                <w:szCs w:val="16"/>
                <w:lang w:eastAsia="en-AU"/>
              </w:rPr>
              <w:t>0.234711</w:t>
            </w:r>
          </w:p>
        </w:tc>
        <w:tc>
          <w:tcPr>
            <w:tcW w:w="854" w:type="dxa"/>
            <w:tcBorders>
              <w:top w:val="nil"/>
              <w:left w:val="nil"/>
              <w:bottom w:val="nil"/>
              <w:right w:val="nil"/>
            </w:tcBorders>
          </w:tcPr>
          <w:p w14:paraId="476EC42D" w14:textId="77777777" w:rsidR="00DC23ED" w:rsidRPr="004A41E7" w:rsidRDefault="00DC23ED" w:rsidP="00DC23ED">
            <w:pPr>
              <w:pStyle w:val="TableText"/>
              <w:rPr>
                <w:sz w:val="16"/>
                <w:szCs w:val="16"/>
                <w:lang w:eastAsia="en-AU"/>
              </w:rPr>
            </w:pPr>
            <w:r w:rsidRPr="004A41E7">
              <w:rPr>
                <w:sz w:val="16"/>
                <w:szCs w:val="16"/>
                <w:lang w:eastAsia="en-AU"/>
              </w:rPr>
              <w:t>0.139391</w:t>
            </w:r>
          </w:p>
        </w:tc>
        <w:tc>
          <w:tcPr>
            <w:tcW w:w="882" w:type="dxa"/>
            <w:tcBorders>
              <w:top w:val="nil"/>
              <w:left w:val="nil"/>
              <w:bottom w:val="nil"/>
              <w:right w:val="nil"/>
            </w:tcBorders>
          </w:tcPr>
          <w:p w14:paraId="7F68D21A" w14:textId="77777777" w:rsidR="00DC23ED" w:rsidRPr="004A41E7" w:rsidRDefault="00DC23ED" w:rsidP="00DC23ED">
            <w:pPr>
              <w:pStyle w:val="TableText"/>
              <w:rPr>
                <w:sz w:val="16"/>
                <w:szCs w:val="16"/>
                <w:lang w:eastAsia="en-AU"/>
              </w:rPr>
            </w:pPr>
            <w:r w:rsidRPr="004A41E7">
              <w:rPr>
                <w:sz w:val="16"/>
                <w:szCs w:val="16"/>
                <w:lang w:eastAsia="en-AU"/>
              </w:rPr>
              <w:t>0.139054</w:t>
            </w:r>
          </w:p>
        </w:tc>
        <w:tc>
          <w:tcPr>
            <w:tcW w:w="840" w:type="dxa"/>
            <w:tcBorders>
              <w:top w:val="nil"/>
              <w:left w:val="nil"/>
              <w:bottom w:val="nil"/>
              <w:right w:val="nil"/>
            </w:tcBorders>
          </w:tcPr>
          <w:p w14:paraId="735134E4" w14:textId="77777777" w:rsidR="00DC23ED" w:rsidRPr="004A41E7" w:rsidRDefault="00DC23ED" w:rsidP="00DC23ED">
            <w:pPr>
              <w:pStyle w:val="TableText"/>
              <w:rPr>
                <w:sz w:val="16"/>
                <w:szCs w:val="16"/>
                <w:lang w:eastAsia="en-AU"/>
              </w:rPr>
            </w:pPr>
            <w:r w:rsidRPr="004A41E7">
              <w:rPr>
                <w:sz w:val="16"/>
                <w:szCs w:val="16"/>
                <w:lang w:eastAsia="en-AU"/>
              </w:rPr>
              <w:t>0.139057</w:t>
            </w:r>
          </w:p>
        </w:tc>
        <w:tc>
          <w:tcPr>
            <w:tcW w:w="839" w:type="dxa"/>
            <w:tcBorders>
              <w:top w:val="nil"/>
              <w:left w:val="nil"/>
              <w:bottom w:val="nil"/>
              <w:right w:val="nil"/>
            </w:tcBorders>
          </w:tcPr>
          <w:p w14:paraId="0D66FC01" w14:textId="77777777" w:rsidR="00DC23ED" w:rsidRPr="004A41E7" w:rsidRDefault="00DC23ED" w:rsidP="00DC23ED">
            <w:pPr>
              <w:pStyle w:val="TableText"/>
              <w:rPr>
                <w:sz w:val="16"/>
                <w:szCs w:val="16"/>
                <w:lang w:eastAsia="en-AU"/>
              </w:rPr>
            </w:pPr>
            <w:r w:rsidRPr="004A41E7">
              <w:rPr>
                <w:sz w:val="16"/>
                <w:szCs w:val="16"/>
                <w:lang w:eastAsia="en-AU"/>
              </w:rPr>
              <w:t>0.002577</w:t>
            </w:r>
          </w:p>
        </w:tc>
        <w:tc>
          <w:tcPr>
            <w:tcW w:w="924" w:type="dxa"/>
            <w:tcBorders>
              <w:top w:val="nil"/>
              <w:left w:val="nil"/>
              <w:bottom w:val="nil"/>
              <w:right w:val="nil"/>
            </w:tcBorders>
          </w:tcPr>
          <w:p w14:paraId="42DE5880" w14:textId="77777777" w:rsidR="00DC23ED" w:rsidRPr="004A41E7" w:rsidRDefault="00DC23ED" w:rsidP="00DC23ED">
            <w:pPr>
              <w:pStyle w:val="TableText"/>
              <w:rPr>
                <w:sz w:val="16"/>
                <w:szCs w:val="16"/>
                <w:lang w:eastAsia="en-AU"/>
              </w:rPr>
            </w:pPr>
            <w:r w:rsidRPr="004A41E7">
              <w:rPr>
                <w:sz w:val="16"/>
                <w:szCs w:val="16"/>
                <w:lang w:eastAsia="en-AU"/>
              </w:rPr>
              <w:t>0.002221</w:t>
            </w:r>
          </w:p>
        </w:tc>
        <w:tc>
          <w:tcPr>
            <w:tcW w:w="896" w:type="dxa"/>
            <w:tcBorders>
              <w:top w:val="nil"/>
              <w:left w:val="nil"/>
              <w:bottom w:val="nil"/>
              <w:right w:val="nil"/>
            </w:tcBorders>
          </w:tcPr>
          <w:p w14:paraId="66F611CC" w14:textId="77777777" w:rsidR="00DC23ED" w:rsidRPr="004A41E7" w:rsidRDefault="00DC23ED" w:rsidP="00DC23ED">
            <w:pPr>
              <w:pStyle w:val="TableText"/>
              <w:rPr>
                <w:sz w:val="16"/>
                <w:szCs w:val="16"/>
                <w:lang w:eastAsia="en-AU"/>
              </w:rPr>
            </w:pPr>
            <w:r w:rsidRPr="004A41E7">
              <w:rPr>
                <w:sz w:val="16"/>
                <w:szCs w:val="16"/>
                <w:lang w:eastAsia="en-AU"/>
              </w:rPr>
              <w:t>0.002224</w:t>
            </w:r>
          </w:p>
        </w:tc>
        <w:tc>
          <w:tcPr>
            <w:tcW w:w="896" w:type="dxa"/>
            <w:tcBorders>
              <w:top w:val="nil"/>
              <w:left w:val="nil"/>
              <w:bottom w:val="nil"/>
              <w:right w:val="nil"/>
            </w:tcBorders>
          </w:tcPr>
          <w:p w14:paraId="09159D26" w14:textId="77777777" w:rsidR="00DC23ED" w:rsidRPr="004A41E7" w:rsidRDefault="00DC23ED" w:rsidP="00DC23ED">
            <w:pPr>
              <w:pStyle w:val="TableText"/>
              <w:rPr>
                <w:sz w:val="16"/>
                <w:szCs w:val="16"/>
                <w:lang w:eastAsia="en-AU"/>
              </w:rPr>
            </w:pPr>
            <w:r w:rsidRPr="004A41E7">
              <w:rPr>
                <w:sz w:val="16"/>
                <w:szCs w:val="16"/>
                <w:lang w:eastAsia="en-AU"/>
              </w:rPr>
              <w:t>0.002227</w:t>
            </w:r>
          </w:p>
        </w:tc>
        <w:tc>
          <w:tcPr>
            <w:tcW w:w="896" w:type="dxa"/>
            <w:tcBorders>
              <w:top w:val="nil"/>
              <w:left w:val="nil"/>
              <w:bottom w:val="nil"/>
              <w:right w:val="nil"/>
            </w:tcBorders>
          </w:tcPr>
          <w:p w14:paraId="1D3A6CB6" w14:textId="77777777" w:rsidR="00DC23ED" w:rsidRPr="004A41E7" w:rsidRDefault="00DC23ED" w:rsidP="00DC23ED">
            <w:pPr>
              <w:pStyle w:val="TableText"/>
              <w:rPr>
                <w:sz w:val="16"/>
                <w:szCs w:val="16"/>
                <w:lang w:eastAsia="en-AU"/>
              </w:rPr>
            </w:pPr>
            <w:r w:rsidRPr="004A41E7">
              <w:rPr>
                <w:sz w:val="16"/>
                <w:szCs w:val="16"/>
                <w:lang w:eastAsia="en-AU"/>
              </w:rPr>
              <w:t>0.001802</w:t>
            </w:r>
          </w:p>
        </w:tc>
        <w:tc>
          <w:tcPr>
            <w:tcW w:w="896" w:type="dxa"/>
            <w:tcBorders>
              <w:top w:val="nil"/>
              <w:left w:val="nil"/>
              <w:bottom w:val="nil"/>
              <w:right w:val="nil"/>
            </w:tcBorders>
          </w:tcPr>
          <w:p w14:paraId="6569348B" w14:textId="77777777" w:rsidR="00DC23ED" w:rsidRPr="004A41E7" w:rsidRDefault="00DC23ED" w:rsidP="00DC23ED">
            <w:pPr>
              <w:pStyle w:val="TableText"/>
              <w:rPr>
                <w:sz w:val="16"/>
                <w:szCs w:val="16"/>
                <w:lang w:eastAsia="en-AU"/>
              </w:rPr>
            </w:pPr>
            <w:r w:rsidRPr="004A41E7">
              <w:rPr>
                <w:sz w:val="16"/>
                <w:szCs w:val="16"/>
                <w:lang w:eastAsia="en-AU"/>
              </w:rPr>
              <w:t>0.001804</w:t>
            </w:r>
          </w:p>
        </w:tc>
        <w:tc>
          <w:tcPr>
            <w:tcW w:w="896" w:type="dxa"/>
            <w:tcBorders>
              <w:top w:val="nil"/>
              <w:left w:val="nil"/>
              <w:bottom w:val="nil"/>
              <w:right w:val="nil"/>
            </w:tcBorders>
          </w:tcPr>
          <w:p w14:paraId="10119BB4" w14:textId="77777777" w:rsidR="00DC23ED" w:rsidRPr="004A41E7" w:rsidRDefault="00DC23ED" w:rsidP="00DC23ED">
            <w:pPr>
              <w:pStyle w:val="TableText"/>
              <w:rPr>
                <w:sz w:val="16"/>
                <w:szCs w:val="16"/>
                <w:lang w:eastAsia="en-AU"/>
              </w:rPr>
            </w:pPr>
            <w:r w:rsidRPr="004A41E7">
              <w:rPr>
                <w:sz w:val="16"/>
                <w:szCs w:val="16"/>
                <w:lang w:eastAsia="en-AU"/>
              </w:rPr>
              <w:t>0.001804</w:t>
            </w:r>
          </w:p>
        </w:tc>
        <w:tc>
          <w:tcPr>
            <w:tcW w:w="938" w:type="dxa"/>
            <w:tcBorders>
              <w:top w:val="nil"/>
              <w:left w:val="nil"/>
              <w:bottom w:val="nil"/>
              <w:right w:val="nil"/>
            </w:tcBorders>
          </w:tcPr>
          <w:p w14:paraId="0E8F0EC0" w14:textId="77777777" w:rsidR="00DC23ED" w:rsidRPr="004A41E7" w:rsidRDefault="00DC23ED" w:rsidP="00DC23ED">
            <w:pPr>
              <w:pStyle w:val="TableText"/>
              <w:rPr>
                <w:sz w:val="16"/>
                <w:szCs w:val="16"/>
                <w:lang w:eastAsia="en-AU"/>
              </w:rPr>
            </w:pPr>
            <w:r w:rsidRPr="004A41E7">
              <w:rPr>
                <w:sz w:val="16"/>
                <w:szCs w:val="16"/>
                <w:lang w:eastAsia="en-AU"/>
              </w:rPr>
              <w:t>0.001675</w:t>
            </w:r>
          </w:p>
        </w:tc>
        <w:tc>
          <w:tcPr>
            <w:tcW w:w="896" w:type="dxa"/>
            <w:tcBorders>
              <w:top w:val="nil"/>
              <w:left w:val="nil"/>
              <w:bottom w:val="nil"/>
              <w:right w:val="nil"/>
            </w:tcBorders>
          </w:tcPr>
          <w:p w14:paraId="2135A4BB" w14:textId="77777777" w:rsidR="00DC23ED" w:rsidRPr="004A41E7" w:rsidRDefault="00DC23ED" w:rsidP="00DC23ED">
            <w:pPr>
              <w:pStyle w:val="TableText"/>
              <w:rPr>
                <w:sz w:val="16"/>
                <w:szCs w:val="16"/>
                <w:lang w:eastAsia="en-AU"/>
              </w:rPr>
            </w:pPr>
            <w:r w:rsidRPr="004A41E7">
              <w:rPr>
                <w:sz w:val="16"/>
                <w:szCs w:val="16"/>
                <w:lang w:eastAsia="en-AU"/>
              </w:rPr>
              <w:t>0.001675</w:t>
            </w:r>
          </w:p>
        </w:tc>
        <w:tc>
          <w:tcPr>
            <w:tcW w:w="896" w:type="dxa"/>
            <w:tcBorders>
              <w:top w:val="nil"/>
              <w:left w:val="nil"/>
              <w:bottom w:val="nil"/>
              <w:right w:val="nil"/>
            </w:tcBorders>
          </w:tcPr>
          <w:p w14:paraId="21FD70A1" w14:textId="77777777" w:rsidR="00DC23ED" w:rsidRPr="004A41E7" w:rsidRDefault="00DC23ED" w:rsidP="00DC23ED">
            <w:pPr>
              <w:pStyle w:val="TableText"/>
              <w:rPr>
                <w:sz w:val="16"/>
                <w:szCs w:val="16"/>
                <w:lang w:eastAsia="en-AU"/>
              </w:rPr>
            </w:pPr>
            <w:r w:rsidRPr="004A41E7">
              <w:rPr>
                <w:sz w:val="16"/>
                <w:szCs w:val="16"/>
                <w:lang w:eastAsia="en-AU"/>
              </w:rPr>
              <w:t>0.001675</w:t>
            </w:r>
          </w:p>
        </w:tc>
        <w:tc>
          <w:tcPr>
            <w:tcW w:w="896" w:type="dxa"/>
            <w:tcBorders>
              <w:top w:val="nil"/>
              <w:left w:val="nil"/>
              <w:bottom w:val="nil"/>
              <w:right w:val="nil"/>
            </w:tcBorders>
          </w:tcPr>
          <w:p w14:paraId="12D68A09" w14:textId="77777777" w:rsidR="00DC23ED" w:rsidRPr="004A41E7" w:rsidRDefault="00DC23ED" w:rsidP="00DC23ED">
            <w:pPr>
              <w:pStyle w:val="TableText"/>
              <w:rPr>
                <w:sz w:val="16"/>
                <w:szCs w:val="16"/>
                <w:lang w:eastAsia="en-AU"/>
              </w:rPr>
            </w:pPr>
            <w:r w:rsidRPr="004A41E7">
              <w:rPr>
                <w:sz w:val="16"/>
                <w:szCs w:val="16"/>
                <w:lang w:eastAsia="en-AU"/>
              </w:rPr>
              <w:t>0.001483</w:t>
            </w:r>
          </w:p>
        </w:tc>
      </w:tr>
      <w:tr w:rsidR="00DC23ED" w:rsidRPr="004A41E7" w14:paraId="04B7D9B6" w14:textId="77777777">
        <w:trPr>
          <w:trHeight w:val="219"/>
        </w:trPr>
        <w:tc>
          <w:tcPr>
            <w:tcW w:w="994" w:type="dxa"/>
            <w:tcBorders>
              <w:top w:val="nil"/>
              <w:left w:val="nil"/>
              <w:bottom w:val="nil"/>
              <w:right w:val="nil"/>
            </w:tcBorders>
          </w:tcPr>
          <w:p w14:paraId="2C4005F4"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82" w:type="dxa"/>
            <w:tcBorders>
              <w:top w:val="nil"/>
              <w:left w:val="nil"/>
              <w:bottom w:val="nil"/>
              <w:right w:val="nil"/>
            </w:tcBorders>
          </w:tcPr>
          <w:p w14:paraId="2F3127DA" w14:textId="77777777" w:rsidR="00DC23ED" w:rsidRPr="004A41E7" w:rsidRDefault="00DC23ED" w:rsidP="00DC23ED">
            <w:pPr>
              <w:pStyle w:val="TableText"/>
              <w:rPr>
                <w:sz w:val="16"/>
                <w:szCs w:val="16"/>
                <w:lang w:eastAsia="en-AU"/>
              </w:rPr>
            </w:pPr>
            <w:r w:rsidRPr="004A41E7">
              <w:rPr>
                <w:sz w:val="16"/>
                <w:szCs w:val="16"/>
                <w:lang w:eastAsia="en-AU"/>
              </w:rPr>
              <w:t>0.235088</w:t>
            </w:r>
          </w:p>
        </w:tc>
        <w:tc>
          <w:tcPr>
            <w:tcW w:w="840" w:type="dxa"/>
            <w:tcBorders>
              <w:top w:val="nil"/>
              <w:left w:val="nil"/>
              <w:bottom w:val="nil"/>
              <w:right w:val="nil"/>
            </w:tcBorders>
          </w:tcPr>
          <w:p w14:paraId="0BD2913E" w14:textId="77777777" w:rsidR="00DC23ED" w:rsidRPr="004A41E7" w:rsidRDefault="00DC23ED" w:rsidP="00DC23ED">
            <w:pPr>
              <w:pStyle w:val="TableText"/>
              <w:rPr>
                <w:sz w:val="16"/>
                <w:szCs w:val="16"/>
                <w:lang w:eastAsia="en-AU"/>
              </w:rPr>
            </w:pPr>
            <w:r w:rsidRPr="004A41E7">
              <w:rPr>
                <w:sz w:val="16"/>
                <w:szCs w:val="16"/>
                <w:lang w:eastAsia="en-AU"/>
              </w:rPr>
              <w:t>0.235094</w:t>
            </w:r>
          </w:p>
        </w:tc>
        <w:tc>
          <w:tcPr>
            <w:tcW w:w="854" w:type="dxa"/>
            <w:tcBorders>
              <w:top w:val="nil"/>
              <w:left w:val="nil"/>
              <w:bottom w:val="nil"/>
              <w:right w:val="nil"/>
            </w:tcBorders>
          </w:tcPr>
          <w:p w14:paraId="281AB019" w14:textId="77777777" w:rsidR="00DC23ED" w:rsidRPr="004A41E7" w:rsidRDefault="00DC23ED" w:rsidP="00DC23ED">
            <w:pPr>
              <w:pStyle w:val="TableText"/>
              <w:rPr>
                <w:sz w:val="16"/>
                <w:szCs w:val="16"/>
                <w:lang w:eastAsia="en-AU"/>
              </w:rPr>
            </w:pPr>
            <w:r w:rsidRPr="004A41E7">
              <w:rPr>
                <w:sz w:val="16"/>
                <w:szCs w:val="16"/>
                <w:lang w:eastAsia="en-AU"/>
              </w:rPr>
              <w:t>0.139858</w:t>
            </w:r>
          </w:p>
        </w:tc>
        <w:tc>
          <w:tcPr>
            <w:tcW w:w="882" w:type="dxa"/>
            <w:tcBorders>
              <w:top w:val="nil"/>
              <w:left w:val="nil"/>
              <w:bottom w:val="nil"/>
              <w:right w:val="nil"/>
            </w:tcBorders>
          </w:tcPr>
          <w:p w14:paraId="22E267E1" w14:textId="77777777" w:rsidR="00DC23ED" w:rsidRPr="004A41E7" w:rsidRDefault="00DC23ED" w:rsidP="00DC23ED">
            <w:pPr>
              <w:pStyle w:val="TableText"/>
              <w:rPr>
                <w:sz w:val="16"/>
                <w:szCs w:val="16"/>
                <w:lang w:eastAsia="en-AU"/>
              </w:rPr>
            </w:pPr>
            <w:r w:rsidRPr="004A41E7">
              <w:rPr>
                <w:sz w:val="16"/>
                <w:szCs w:val="16"/>
                <w:lang w:eastAsia="en-AU"/>
              </w:rPr>
              <w:t>0.139460</w:t>
            </w:r>
          </w:p>
        </w:tc>
        <w:tc>
          <w:tcPr>
            <w:tcW w:w="840" w:type="dxa"/>
            <w:tcBorders>
              <w:top w:val="nil"/>
              <w:left w:val="nil"/>
              <w:bottom w:val="nil"/>
              <w:right w:val="nil"/>
            </w:tcBorders>
          </w:tcPr>
          <w:p w14:paraId="62B7F070" w14:textId="77777777" w:rsidR="00DC23ED" w:rsidRPr="004A41E7" w:rsidRDefault="00DC23ED" w:rsidP="00DC23ED">
            <w:pPr>
              <w:pStyle w:val="TableText"/>
              <w:rPr>
                <w:sz w:val="16"/>
                <w:szCs w:val="16"/>
                <w:lang w:eastAsia="en-AU"/>
              </w:rPr>
            </w:pPr>
            <w:r w:rsidRPr="004A41E7">
              <w:rPr>
                <w:sz w:val="16"/>
                <w:szCs w:val="16"/>
                <w:lang w:eastAsia="en-AU"/>
              </w:rPr>
              <w:t>0.139465</w:t>
            </w:r>
          </w:p>
        </w:tc>
        <w:tc>
          <w:tcPr>
            <w:tcW w:w="839" w:type="dxa"/>
            <w:tcBorders>
              <w:top w:val="nil"/>
              <w:left w:val="nil"/>
              <w:bottom w:val="nil"/>
              <w:right w:val="nil"/>
            </w:tcBorders>
          </w:tcPr>
          <w:p w14:paraId="458FE063" w14:textId="77777777" w:rsidR="00DC23ED" w:rsidRPr="004A41E7" w:rsidRDefault="00DC23ED" w:rsidP="00DC23ED">
            <w:pPr>
              <w:pStyle w:val="TableText"/>
              <w:rPr>
                <w:sz w:val="16"/>
                <w:szCs w:val="16"/>
                <w:lang w:eastAsia="en-AU"/>
              </w:rPr>
            </w:pPr>
            <w:r w:rsidRPr="004A41E7">
              <w:rPr>
                <w:sz w:val="16"/>
                <w:szCs w:val="16"/>
                <w:lang w:eastAsia="en-AU"/>
              </w:rPr>
              <w:t>0.002982</w:t>
            </w:r>
          </w:p>
        </w:tc>
        <w:tc>
          <w:tcPr>
            <w:tcW w:w="924" w:type="dxa"/>
            <w:tcBorders>
              <w:top w:val="nil"/>
              <w:left w:val="nil"/>
              <w:bottom w:val="nil"/>
              <w:right w:val="nil"/>
            </w:tcBorders>
          </w:tcPr>
          <w:p w14:paraId="3BA01ECA" w14:textId="77777777" w:rsidR="00DC23ED" w:rsidRPr="004A41E7" w:rsidRDefault="00DC23ED" w:rsidP="00DC23ED">
            <w:pPr>
              <w:pStyle w:val="TableText"/>
              <w:rPr>
                <w:sz w:val="16"/>
                <w:szCs w:val="16"/>
                <w:lang w:eastAsia="en-AU"/>
              </w:rPr>
            </w:pPr>
            <w:r w:rsidRPr="004A41E7">
              <w:rPr>
                <w:sz w:val="16"/>
                <w:szCs w:val="16"/>
                <w:lang w:eastAsia="en-AU"/>
              </w:rPr>
              <w:t>0.002564</w:t>
            </w:r>
          </w:p>
        </w:tc>
        <w:tc>
          <w:tcPr>
            <w:tcW w:w="896" w:type="dxa"/>
            <w:tcBorders>
              <w:top w:val="nil"/>
              <w:left w:val="nil"/>
              <w:bottom w:val="nil"/>
              <w:right w:val="nil"/>
            </w:tcBorders>
          </w:tcPr>
          <w:p w14:paraId="08CA09A5" w14:textId="77777777" w:rsidR="00DC23ED" w:rsidRPr="004A41E7" w:rsidRDefault="00DC23ED" w:rsidP="00DC23ED">
            <w:pPr>
              <w:pStyle w:val="TableText"/>
              <w:rPr>
                <w:sz w:val="16"/>
                <w:szCs w:val="16"/>
                <w:lang w:eastAsia="en-AU"/>
              </w:rPr>
            </w:pPr>
            <w:r w:rsidRPr="004A41E7">
              <w:rPr>
                <w:sz w:val="16"/>
                <w:szCs w:val="16"/>
                <w:lang w:eastAsia="en-AU"/>
              </w:rPr>
              <w:t>0.002567</w:t>
            </w:r>
          </w:p>
        </w:tc>
        <w:tc>
          <w:tcPr>
            <w:tcW w:w="896" w:type="dxa"/>
            <w:tcBorders>
              <w:top w:val="nil"/>
              <w:left w:val="nil"/>
              <w:bottom w:val="nil"/>
              <w:right w:val="nil"/>
            </w:tcBorders>
          </w:tcPr>
          <w:p w14:paraId="49E0C5C0" w14:textId="77777777" w:rsidR="00DC23ED" w:rsidRPr="004A41E7" w:rsidRDefault="00DC23ED" w:rsidP="00DC23ED">
            <w:pPr>
              <w:pStyle w:val="TableText"/>
              <w:rPr>
                <w:sz w:val="16"/>
                <w:szCs w:val="16"/>
                <w:lang w:eastAsia="en-AU"/>
              </w:rPr>
            </w:pPr>
            <w:r w:rsidRPr="004A41E7">
              <w:rPr>
                <w:sz w:val="16"/>
                <w:szCs w:val="16"/>
                <w:lang w:eastAsia="en-AU"/>
              </w:rPr>
              <w:t>0.002571</w:t>
            </w:r>
          </w:p>
        </w:tc>
        <w:tc>
          <w:tcPr>
            <w:tcW w:w="896" w:type="dxa"/>
            <w:tcBorders>
              <w:top w:val="nil"/>
              <w:left w:val="nil"/>
              <w:bottom w:val="nil"/>
              <w:right w:val="nil"/>
            </w:tcBorders>
          </w:tcPr>
          <w:p w14:paraId="4F0F232D" w14:textId="77777777" w:rsidR="00DC23ED" w:rsidRPr="004A41E7" w:rsidRDefault="00DC23ED" w:rsidP="00DC23ED">
            <w:pPr>
              <w:pStyle w:val="TableText"/>
              <w:rPr>
                <w:sz w:val="16"/>
                <w:szCs w:val="16"/>
                <w:lang w:eastAsia="en-AU"/>
              </w:rPr>
            </w:pPr>
            <w:r w:rsidRPr="004A41E7">
              <w:rPr>
                <w:sz w:val="16"/>
                <w:szCs w:val="16"/>
                <w:lang w:eastAsia="en-AU"/>
              </w:rPr>
              <w:t>0.002078</w:t>
            </w:r>
          </w:p>
        </w:tc>
        <w:tc>
          <w:tcPr>
            <w:tcW w:w="896" w:type="dxa"/>
            <w:tcBorders>
              <w:top w:val="nil"/>
              <w:left w:val="nil"/>
              <w:bottom w:val="nil"/>
              <w:right w:val="nil"/>
            </w:tcBorders>
          </w:tcPr>
          <w:p w14:paraId="12C559AE" w14:textId="77777777" w:rsidR="00DC23ED" w:rsidRPr="004A41E7" w:rsidRDefault="00DC23ED" w:rsidP="00DC23ED">
            <w:pPr>
              <w:pStyle w:val="TableText"/>
              <w:rPr>
                <w:sz w:val="16"/>
                <w:szCs w:val="16"/>
                <w:lang w:eastAsia="en-AU"/>
              </w:rPr>
            </w:pPr>
            <w:r w:rsidRPr="004A41E7">
              <w:rPr>
                <w:sz w:val="16"/>
                <w:szCs w:val="16"/>
                <w:lang w:eastAsia="en-AU"/>
              </w:rPr>
              <w:t>0.002081</w:t>
            </w:r>
          </w:p>
        </w:tc>
        <w:tc>
          <w:tcPr>
            <w:tcW w:w="896" w:type="dxa"/>
            <w:tcBorders>
              <w:top w:val="nil"/>
              <w:left w:val="nil"/>
              <w:bottom w:val="nil"/>
              <w:right w:val="nil"/>
            </w:tcBorders>
          </w:tcPr>
          <w:p w14:paraId="380E2401" w14:textId="77777777" w:rsidR="00DC23ED" w:rsidRPr="004A41E7" w:rsidRDefault="00DC23ED" w:rsidP="00DC23ED">
            <w:pPr>
              <w:pStyle w:val="TableText"/>
              <w:rPr>
                <w:sz w:val="16"/>
                <w:szCs w:val="16"/>
                <w:lang w:eastAsia="en-AU"/>
              </w:rPr>
            </w:pPr>
            <w:r w:rsidRPr="004A41E7">
              <w:rPr>
                <w:sz w:val="16"/>
                <w:szCs w:val="16"/>
                <w:lang w:eastAsia="en-AU"/>
              </w:rPr>
              <w:t>0.002081</w:t>
            </w:r>
          </w:p>
        </w:tc>
        <w:tc>
          <w:tcPr>
            <w:tcW w:w="938" w:type="dxa"/>
            <w:tcBorders>
              <w:top w:val="nil"/>
              <w:left w:val="nil"/>
              <w:bottom w:val="nil"/>
              <w:right w:val="nil"/>
            </w:tcBorders>
          </w:tcPr>
          <w:p w14:paraId="11881242" w14:textId="77777777" w:rsidR="00DC23ED" w:rsidRPr="004A41E7" w:rsidRDefault="00DC23ED" w:rsidP="00DC23ED">
            <w:pPr>
              <w:pStyle w:val="TableText"/>
              <w:rPr>
                <w:sz w:val="16"/>
                <w:szCs w:val="16"/>
                <w:lang w:eastAsia="en-AU"/>
              </w:rPr>
            </w:pPr>
            <w:r w:rsidRPr="004A41E7">
              <w:rPr>
                <w:sz w:val="16"/>
                <w:szCs w:val="16"/>
                <w:lang w:eastAsia="en-AU"/>
              </w:rPr>
              <w:t>0.001930</w:t>
            </w:r>
          </w:p>
        </w:tc>
        <w:tc>
          <w:tcPr>
            <w:tcW w:w="896" w:type="dxa"/>
            <w:tcBorders>
              <w:top w:val="nil"/>
              <w:left w:val="nil"/>
              <w:bottom w:val="nil"/>
              <w:right w:val="nil"/>
            </w:tcBorders>
          </w:tcPr>
          <w:p w14:paraId="2C3123ED" w14:textId="77777777" w:rsidR="00DC23ED" w:rsidRPr="004A41E7" w:rsidRDefault="00DC23ED" w:rsidP="00DC23ED">
            <w:pPr>
              <w:pStyle w:val="TableText"/>
              <w:rPr>
                <w:sz w:val="16"/>
                <w:szCs w:val="16"/>
                <w:lang w:eastAsia="en-AU"/>
              </w:rPr>
            </w:pPr>
            <w:r w:rsidRPr="004A41E7">
              <w:rPr>
                <w:sz w:val="16"/>
                <w:szCs w:val="16"/>
                <w:lang w:eastAsia="en-AU"/>
              </w:rPr>
              <w:t>0.001930</w:t>
            </w:r>
          </w:p>
        </w:tc>
        <w:tc>
          <w:tcPr>
            <w:tcW w:w="896" w:type="dxa"/>
            <w:tcBorders>
              <w:top w:val="nil"/>
              <w:left w:val="nil"/>
              <w:bottom w:val="nil"/>
              <w:right w:val="nil"/>
            </w:tcBorders>
          </w:tcPr>
          <w:p w14:paraId="743C0C8B" w14:textId="77777777" w:rsidR="00DC23ED" w:rsidRPr="004A41E7" w:rsidRDefault="00DC23ED" w:rsidP="00DC23ED">
            <w:pPr>
              <w:pStyle w:val="TableText"/>
              <w:rPr>
                <w:sz w:val="16"/>
                <w:szCs w:val="16"/>
                <w:lang w:eastAsia="en-AU"/>
              </w:rPr>
            </w:pPr>
            <w:r w:rsidRPr="004A41E7">
              <w:rPr>
                <w:sz w:val="16"/>
                <w:szCs w:val="16"/>
                <w:lang w:eastAsia="en-AU"/>
              </w:rPr>
              <w:t>0.001930</w:t>
            </w:r>
          </w:p>
        </w:tc>
        <w:tc>
          <w:tcPr>
            <w:tcW w:w="896" w:type="dxa"/>
            <w:tcBorders>
              <w:top w:val="nil"/>
              <w:left w:val="nil"/>
              <w:bottom w:val="nil"/>
              <w:right w:val="nil"/>
            </w:tcBorders>
          </w:tcPr>
          <w:p w14:paraId="3EBA1B58" w14:textId="77777777" w:rsidR="00DC23ED" w:rsidRPr="004A41E7" w:rsidRDefault="00DC23ED" w:rsidP="00DC23ED">
            <w:pPr>
              <w:pStyle w:val="TableText"/>
              <w:rPr>
                <w:sz w:val="16"/>
                <w:szCs w:val="16"/>
                <w:lang w:eastAsia="en-AU"/>
              </w:rPr>
            </w:pPr>
            <w:r w:rsidRPr="004A41E7">
              <w:rPr>
                <w:sz w:val="16"/>
                <w:szCs w:val="16"/>
                <w:lang w:eastAsia="en-AU"/>
              </w:rPr>
              <w:t>0.001709</w:t>
            </w:r>
          </w:p>
        </w:tc>
      </w:tr>
      <w:tr w:rsidR="00DC23ED" w:rsidRPr="004A41E7" w14:paraId="17585C2A" w14:textId="77777777">
        <w:trPr>
          <w:trHeight w:val="219"/>
        </w:trPr>
        <w:tc>
          <w:tcPr>
            <w:tcW w:w="994" w:type="dxa"/>
            <w:tcBorders>
              <w:top w:val="nil"/>
              <w:left w:val="nil"/>
              <w:bottom w:val="nil"/>
              <w:right w:val="nil"/>
            </w:tcBorders>
          </w:tcPr>
          <w:p w14:paraId="1C27CD52"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82" w:type="dxa"/>
            <w:tcBorders>
              <w:top w:val="nil"/>
              <w:left w:val="nil"/>
              <w:bottom w:val="nil"/>
              <w:right w:val="nil"/>
            </w:tcBorders>
          </w:tcPr>
          <w:p w14:paraId="3DFC9117" w14:textId="77777777" w:rsidR="00DC23ED" w:rsidRPr="004A41E7" w:rsidRDefault="00DC23ED" w:rsidP="00DC23ED">
            <w:pPr>
              <w:pStyle w:val="TableText"/>
              <w:rPr>
                <w:sz w:val="16"/>
                <w:szCs w:val="16"/>
                <w:lang w:eastAsia="en-AU"/>
              </w:rPr>
            </w:pPr>
            <w:r w:rsidRPr="004A41E7">
              <w:rPr>
                <w:sz w:val="16"/>
                <w:szCs w:val="16"/>
                <w:lang w:eastAsia="en-AU"/>
              </w:rPr>
              <w:t>0.235382</w:t>
            </w:r>
          </w:p>
        </w:tc>
        <w:tc>
          <w:tcPr>
            <w:tcW w:w="840" w:type="dxa"/>
            <w:tcBorders>
              <w:top w:val="nil"/>
              <w:left w:val="nil"/>
              <w:bottom w:val="nil"/>
              <w:right w:val="nil"/>
            </w:tcBorders>
          </w:tcPr>
          <w:p w14:paraId="1D56F214" w14:textId="77777777" w:rsidR="00DC23ED" w:rsidRPr="004A41E7" w:rsidRDefault="00DC23ED" w:rsidP="00DC23ED">
            <w:pPr>
              <w:pStyle w:val="TableText"/>
              <w:rPr>
                <w:sz w:val="16"/>
                <w:szCs w:val="16"/>
                <w:lang w:eastAsia="en-AU"/>
              </w:rPr>
            </w:pPr>
            <w:r w:rsidRPr="004A41E7">
              <w:rPr>
                <w:sz w:val="16"/>
                <w:szCs w:val="16"/>
                <w:lang w:eastAsia="en-AU"/>
              </w:rPr>
              <w:t>0.235390</w:t>
            </w:r>
          </w:p>
        </w:tc>
        <w:tc>
          <w:tcPr>
            <w:tcW w:w="854" w:type="dxa"/>
            <w:tcBorders>
              <w:top w:val="nil"/>
              <w:left w:val="nil"/>
              <w:bottom w:val="nil"/>
              <w:right w:val="nil"/>
            </w:tcBorders>
          </w:tcPr>
          <w:p w14:paraId="2B91B120" w14:textId="77777777" w:rsidR="00DC23ED" w:rsidRPr="004A41E7" w:rsidRDefault="00DC23ED" w:rsidP="00DC23ED">
            <w:pPr>
              <w:pStyle w:val="TableText"/>
              <w:rPr>
                <w:sz w:val="16"/>
                <w:szCs w:val="16"/>
                <w:lang w:eastAsia="en-AU"/>
              </w:rPr>
            </w:pPr>
            <w:r w:rsidRPr="004A41E7">
              <w:rPr>
                <w:sz w:val="16"/>
                <w:szCs w:val="16"/>
                <w:lang w:eastAsia="en-AU"/>
              </w:rPr>
              <w:t>0.140252</w:t>
            </w:r>
          </w:p>
        </w:tc>
        <w:tc>
          <w:tcPr>
            <w:tcW w:w="882" w:type="dxa"/>
            <w:tcBorders>
              <w:top w:val="nil"/>
              <w:left w:val="nil"/>
              <w:bottom w:val="nil"/>
              <w:right w:val="nil"/>
            </w:tcBorders>
          </w:tcPr>
          <w:p w14:paraId="0F44D386" w14:textId="77777777" w:rsidR="00DC23ED" w:rsidRPr="004A41E7" w:rsidRDefault="00DC23ED" w:rsidP="00DC23ED">
            <w:pPr>
              <w:pStyle w:val="TableText"/>
              <w:rPr>
                <w:sz w:val="16"/>
                <w:szCs w:val="16"/>
                <w:lang w:eastAsia="en-AU"/>
              </w:rPr>
            </w:pPr>
            <w:r w:rsidRPr="004A41E7">
              <w:rPr>
                <w:sz w:val="16"/>
                <w:szCs w:val="16"/>
                <w:lang w:eastAsia="en-AU"/>
              </w:rPr>
              <w:t>0.139832</w:t>
            </w:r>
          </w:p>
        </w:tc>
        <w:tc>
          <w:tcPr>
            <w:tcW w:w="840" w:type="dxa"/>
            <w:tcBorders>
              <w:top w:val="nil"/>
              <w:left w:val="nil"/>
              <w:bottom w:val="nil"/>
              <w:right w:val="nil"/>
            </w:tcBorders>
          </w:tcPr>
          <w:p w14:paraId="5E736650" w14:textId="77777777" w:rsidR="00DC23ED" w:rsidRPr="004A41E7" w:rsidRDefault="00DC23ED" w:rsidP="00DC23ED">
            <w:pPr>
              <w:pStyle w:val="TableText"/>
              <w:rPr>
                <w:sz w:val="16"/>
                <w:szCs w:val="16"/>
                <w:lang w:eastAsia="en-AU"/>
              </w:rPr>
            </w:pPr>
            <w:r w:rsidRPr="004A41E7">
              <w:rPr>
                <w:sz w:val="16"/>
                <w:szCs w:val="16"/>
                <w:lang w:eastAsia="en-AU"/>
              </w:rPr>
              <w:t>0.139838</w:t>
            </w:r>
          </w:p>
        </w:tc>
        <w:tc>
          <w:tcPr>
            <w:tcW w:w="839" w:type="dxa"/>
            <w:tcBorders>
              <w:top w:val="nil"/>
              <w:left w:val="nil"/>
              <w:bottom w:val="nil"/>
              <w:right w:val="nil"/>
            </w:tcBorders>
          </w:tcPr>
          <w:p w14:paraId="0C28F278" w14:textId="77777777" w:rsidR="00DC23ED" w:rsidRPr="004A41E7" w:rsidRDefault="00DC23ED" w:rsidP="00DC23ED">
            <w:pPr>
              <w:pStyle w:val="TableText"/>
              <w:rPr>
                <w:sz w:val="16"/>
                <w:szCs w:val="16"/>
                <w:lang w:eastAsia="en-AU"/>
              </w:rPr>
            </w:pPr>
            <w:r w:rsidRPr="004A41E7">
              <w:rPr>
                <w:sz w:val="16"/>
                <w:szCs w:val="16"/>
                <w:lang w:eastAsia="en-AU"/>
              </w:rPr>
              <w:t>0.003361</w:t>
            </w:r>
          </w:p>
        </w:tc>
        <w:tc>
          <w:tcPr>
            <w:tcW w:w="924" w:type="dxa"/>
            <w:tcBorders>
              <w:top w:val="nil"/>
              <w:left w:val="nil"/>
              <w:bottom w:val="nil"/>
              <w:right w:val="nil"/>
            </w:tcBorders>
          </w:tcPr>
          <w:p w14:paraId="19EA8C2F" w14:textId="77777777" w:rsidR="00DC23ED" w:rsidRPr="004A41E7" w:rsidRDefault="00DC23ED" w:rsidP="00DC23ED">
            <w:pPr>
              <w:pStyle w:val="TableText"/>
              <w:rPr>
                <w:sz w:val="16"/>
                <w:szCs w:val="16"/>
                <w:lang w:eastAsia="en-AU"/>
              </w:rPr>
            </w:pPr>
            <w:r w:rsidRPr="004A41E7">
              <w:rPr>
                <w:sz w:val="16"/>
                <w:szCs w:val="16"/>
                <w:lang w:eastAsia="en-AU"/>
              </w:rPr>
              <w:t>0.002899</w:t>
            </w:r>
          </w:p>
        </w:tc>
        <w:tc>
          <w:tcPr>
            <w:tcW w:w="896" w:type="dxa"/>
            <w:tcBorders>
              <w:top w:val="nil"/>
              <w:left w:val="nil"/>
              <w:bottom w:val="nil"/>
              <w:right w:val="nil"/>
            </w:tcBorders>
          </w:tcPr>
          <w:p w14:paraId="5610AF74" w14:textId="77777777" w:rsidR="00DC23ED" w:rsidRPr="004A41E7" w:rsidRDefault="00DC23ED" w:rsidP="00DC23ED">
            <w:pPr>
              <w:pStyle w:val="TableText"/>
              <w:rPr>
                <w:sz w:val="16"/>
                <w:szCs w:val="16"/>
                <w:lang w:eastAsia="en-AU"/>
              </w:rPr>
            </w:pPr>
            <w:r w:rsidRPr="004A41E7">
              <w:rPr>
                <w:sz w:val="16"/>
                <w:szCs w:val="16"/>
                <w:lang w:eastAsia="en-AU"/>
              </w:rPr>
              <w:t>0.002904</w:t>
            </w:r>
          </w:p>
        </w:tc>
        <w:tc>
          <w:tcPr>
            <w:tcW w:w="896" w:type="dxa"/>
            <w:tcBorders>
              <w:top w:val="nil"/>
              <w:left w:val="nil"/>
              <w:bottom w:val="nil"/>
              <w:right w:val="nil"/>
            </w:tcBorders>
          </w:tcPr>
          <w:p w14:paraId="5927E0D0" w14:textId="77777777" w:rsidR="00DC23ED" w:rsidRPr="004A41E7" w:rsidRDefault="00DC23ED" w:rsidP="00DC23ED">
            <w:pPr>
              <w:pStyle w:val="TableText"/>
              <w:rPr>
                <w:sz w:val="16"/>
                <w:szCs w:val="16"/>
                <w:lang w:eastAsia="en-AU"/>
              </w:rPr>
            </w:pPr>
            <w:r w:rsidRPr="004A41E7">
              <w:rPr>
                <w:sz w:val="16"/>
                <w:szCs w:val="16"/>
                <w:lang w:eastAsia="en-AU"/>
              </w:rPr>
              <w:t>0.002909</w:t>
            </w:r>
          </w:p>
        </w:tc>
        <w:tc>
          <w:tcPr>
            <w:tcW w:w="896" w:type="dxa"/>
            <w:tcBorders>
              <w:top w:val="nil"/>
              <w:left w:val="nil"/>
              <w:bottom w:val="nil"/>
              <w:right w:val="nil"/>
            </w:tcBorders>
          </w:tcPr>
          <w:p w14:paraId="69E86613" w14:textId="77777777" w:rsidR="00DC23ED" w:rsidRPr="004A41E7" w:rsidRDefault="00DC23ED" w:rsidP="00DC23ED">
            <w:pPr>
              <w:pStyle w:val="TableText"/>
              <w:rPr>
                <w:sz w:val="16"/>
                <w:szCs w:val="16"/>
                <w:lang w:eastAsia="en-AU"/>
              </w:rPr>
            </w:pPr>
            <w:r w:rsidRPr="004A41E7">
              <w:rPr>
                <w:sz w:val="16"/>
                <w:szCs w:val="16"/>
                <w:lang w:eastAsia="en-AU"/>
              </w:rPr>
              <w:t>0.002355</w:t>
            </w:r>
          </w:p>
        </w:tc>
        <w:tc>
          <w:tcPr>
            <w:tcW w:w="896" w:type="dxa"/>
            <w:tcBorders>
              <w:top w:val="nil"/>
              <w:left w:val="nil"/>
              <w:bottom w:val="nil"/>
              <w:right w:val="nil"/>
            </w:tcBorders>
          </w:tcPr>
          <w:p w14:paraId="13A0D0EE" w14:textId="77777777" w:rsidR="00DC23ED" w:rsidRPr="004A41E7" w:rsidRDefault="00DC23ED" w:rsidP="00DC23ED">
            <w:pPr>
              <w:pStyle w:val="TableText"/>
              <w:rPr>
                <w:sz w:val="16"/>
                <w:szCs w:val="16"/>
                <w:lang w:eastAsia="en-AU"/>
              </w:rPr>
            </w:pPr>
            <w:r w:rsidRPr="004A41E7">
              <w:rPr>
                <w:sz w:val="16"/>
                <w:szCs w:val="16"/>
                <w:lang w:eastAsia="en-AU"/>
              </w:rPr>
              <w:t>0.002359</w:t>
            </w:r>
          </w:p>
        </w:tc>
        <w:tc>
          <w:tcPr>
            <w:tcW w:w="896" w:type="dxa"/>
            <w:tcBorders>
              <w:top w:val="nil"/>
              <w:left w:val="nil"/>
              <w:bottom w:val="nil"/>
              <w:right w:val="nil"/>
            </w:tcBorders>
          </w:tcPr>
          <w:p w14:paraId="1B7BEEC3" w14:textId="77777777" w:rsidR="00DC23ED" w:rsidRPr="004A41E7" w:rsidRDefault="00DC23ED" w:rsidP="00DC23ED">
            <w:pPr>
              <w:pStyle w:val="TableText"/>
              <w:rPr>
                <w:sz w:val="16"/>
                <w:szCs w:val="16"/>
                <w:lang w:eastAsia="en-AU"/>
              </w:rPr>
            </w:pPr>
            <w:r w:rsidRPr="004A41E7">
              <w:rPr>
                <w:sz w:val="16"/>
                <w:szCs w:val="16"/>
                <w:lang w:eastAsia="en-AU"/>
              </w:rPr>
              <w:t>0.002359</w:t>
            </w:r>
          </w:p>
        </w:tc>
        <w:tc>
          <w:tcPr>
            <w:tcW w:w="938" w:type="dxa"/>
            <w:tcBorders>
              <w:top w:val="nil"/>
              <w:left w:val="nil"/>
              <w:bottom w:val="nil"/>
              <w:right w:val="nil"/>
            </w:tcBorders>
          </w:tcPr>
          <w:p w14:paraId="7C83806F" w14:textId="77777777" w:rsidR="00DC23ED" w:rsidRPr="004A41E7" w:rsidRDefault="00DC23ED" w:rsidP="00DC23ED">
            <w:pPr>
              <w:pStyle w:val="TableText"/>
              <w:rPr>
                <w:sz w:val="16"/>
                <w:szCs w:val="16"/>
                <w:lang w:eastAsia="en-AU"/>
              </w:rPr>
            </w:pPr>
            <w:r w:rsidRPr="004A41E7">
              <w:rPr>
                <w:sz w:val="16"/>
                <w:szCs w:val="16"/>
                <w:lang w:eastAsia="en-AU"/>
              </w:rPr>
              <w:t>0.002189</w:t>
            </w:r>
          </w:p>
        </w:tc>
        <w:tc>
          <w:tcPr>
            <w:tcW w:w="896" w:type="dxa"/>
            <w:tcBorders>
              <w:top w:val="nil"/>
              <w:left w:val="nil"/>
              <w:bottom w:val="nil"/>
              <w:right w:val="nil"/>
            </w:tcBorders>
          </w:tcPr>
          <w:p w14:paraId="5BE31B1B" w14:textId="77777777" w:rsidR="00DC23ED" w:rsidRPr="004A41E7" w:rsidRDefault="00DC23ED" w:rsidP="00DC23ED">
            <w:pPr>
              <w:pStyle w:val="TableText"/>
              <w:rPr>
                <w:sz w:val="16"/>
                <w:szCs w:val="16"/>
                <w:lang w:eastAsia="en-AU"/>
              </w:rPr>
            </w:pPr>
            <w:r w:rsidRPr="004A41E7">
              <w:rPr>
                <w:sz w:val="16"/>
                <w:szCs w:val="16"/>
                <w:lang w:eastAsia="en-AU"/>
              </w:rPr>
              <w:t>0.002189</w:t>
            </w:r>
          </w:p>
        </w:tc>
        <w:tc>
          <w:tcPr>
            <w:tcW w:w="896" w:type="dxa"/>
            <w:tcBorders>
              <w:top w:val="nil"/>
              <w:left w:val="nil"/>
              <w:bottom w:val="nil"/>
              <w:right w:val="nil"/>
            </w:tcBorders>
          </w:tcPr>
          <w:p w14:paraId="3293D385" w14:textId="77777777" w:rsidR="00DC23ED" w:rsidRPr="004A41E7" w:rsidRDefault="00DC23ED" w:rsidP="00DC23ED">
            <w:pPr>
              <w:pStyle w:val="TableText"/>
              <w:rPr>
                <w:sz w:val="16"/>
                <w:szCs w:val="16"/>
                <w:lang w:eastAsia="en-AU"/>
              </w:rPr>
            </w:pPr>
            <w:r w:rsidRPr="004A41E7">
              <w:rPr>
                <w:sz w:val="16"/>
                <w:szCs w:val="16"/>
                <w:lang w:eastAsia="en-AU"/>
              </w:rPr>
              <w:t>0.002189</w:t>
            </w:r>
          </w:p>
        </w:tc>
        <w:tc>
          <w:tcPr>
            <w:tcW w:w="896" w:type="dxa"/>
            <w:tcBorders>
              <w:top w:val="nil"/>
              <w:left w:val="nil"/>
              <w:bottom w:val="nil"/>
              <w:right w:val="nil"/>
            </w:tcBorders>
          </w:tcPr>
          <w:p w14:paraId="6C2660B1" w14:textId="77777777" w:rsidR="00DC23ED" w:rsidRPr="004A41E7" w:rsidRDefault="00DC23ED" w:rsidP="00DC23ED">
            <w:pPr>
              <w:pStyle w:val="TableText"/>
              <w:rPr>
                <w:sz w:val="16"/>
                <w:szCs w:val="16"/>
                <w:lang w:eastAsia="en-AU"/>
              </w:rPr>
            </w:pPr>
            <w:r w:rsidRPr="004A41E7">
              <w:rPr>
                <w:sz w:val="16"/>
                <w:szCs w:val="16"/>
                <w:lang w:eastAsia="en-AU"/>
              </w:rPr>
              <w:t>0.001939</w:t>
            </w:r>
          </w:p>
        </w:tc>
      </w:tr>
      <w:tr w:rsidR="00DC23ED" w:rsidRPr="004A41E7" w14:paraId="21DFC44F" w14:textId="77777777">
        <w:trPr>
          <w:trHeight w:val="219"/>
        </w:trPr>
        <w:tc>
          <w:tcPr>
            <w:tcW w:w="994" w:type="dxa"/>
            <w:tcBorders>
              <w:top w:val="nil"/>
              <w:left w:val="nil"/>
              <w:bottom w:val="nil"/>
              <w:right w:val="nil"/>
            </w:tcBorders>
          </w:tcPr>
          <w:p w14:paraId="33D48675"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82" w:type="dxa"/>
            <w:tcBorders>
              <w:top w:val="nil"/>
              <w:left w:val="nil"/>
              <w:bottom w:val="nil"/>
              <w:right w:val="nil"/>
            </w:tcBorders>
          </w:tcPr>
          <w:p w14:paraId="7B37101D" w14:textId="77777777" w:rsidR="00DC23ED" w:rsidRPr="004A41E7" w:rsidRDefault="00DC23ED" w:rsidP="00DC23ED">
            <w:pPr>
              <w:pStyle w:val="TableText"/>
              <w:rPr>
                <w:sz w:val="16"/>
                <w:szCs w:val="16"/>
                <w:lang w:eastAsia="en-AU"/>
              </w:rPr>
            </w:pPr>
            <w:r w:rsidRPr="004A41E7">
              <w:rPr>
                <w:sz w:val="16"/>
                <w:szCs w:val="16"/>
                <w:lang w:eastAsia="en-AU"/>
              </w:rPr>
              <w:t>0.235907</w:t>
            </w:r>
          </w:p>
        </w:tc>
        <w:tc>
          <w:tcPr>
            <w:tcW w:w="840" w:type="dxa"/>
            <w:tcBorders>
              <w:top w:val="nil"/>
              <w:left w:val="nil"/>
              <w:bottom w:val="nil"/>
              <w:right w:val="nil"/>
            </w:tcBorders>
          </w:tcPr>
          <w:p w14:paraId="0A723208" w14:textId="77777777" w:rsidR="00DC23ED" w:rsidRPr="004A41E7" w:rsidRDefault="00DC23ED" w:rsidP="00DC23ED">
            <w:pPr>
              <w:pStyle w:val="TableText"/>
              <w:rPr>
                <w:sz w:val="16"/>
                <w:szCs w:val="16"/>
                <w:lang w:eastAsia="en-AU"/>
              </w:rPr>
            </w:pPr>
            <w:r w:rsidRPr="004A41E7">
              <w:rPr>
                <w:sz w:val="16"/>
                <w:szCs w:val="16"/>
                <w:lang w:eastAsia="en-AU"/>
              </w:rPr>
              <w:t>0.235917</w:t>
            </w:r>
          </w:p>
        </w:tc>
        <w:tc>
          <w:tcPr>
            <w:tcW w:w="854" w:type="dxa"/>
            <w:tcBorders>
              <w:top w:val="nil"/>
              <w:left w:val="nil"/>
              <w:bottom w:val="nil"/>
              <w:right w:val="nil"/>
            </w:tcBorders>
          </w:tcPr>
          <w:p w14:paraId="59F61C5F" w14:textId="77777777" w:rsidR="00DC23ED" w:rsidRPr="004A41E7" w:rsidRDefault="00DC23ED" w:rsidP="00DC23ED">
            <w:pPr>
              <w:pStyle w:val="TableText"/>
              <w:rPr>
                <w:sz w:val="16"/>
                <w:szCs w:val="16"/>
                <w:lang w:eastAsia="en-AU"/>
              </w:rPr>
            </w:pPr>
            <w:r w:rsidRPr="004A41E7">
              <w:rPr>
                <w:sz w:val="16"/>
                <w:szCs w:val="16"/>
                <w:lang w:eastAsia="en-AU"/>
              </w:rPr>
              <w:t>0.140865</w:t>
            </w:r>
          </w:p>
        </w:tc>
        <w:tc>
          <w:tcPr>
            <w:tcW w:w="882" w:type="dxa"/>
            <w:tcBorders>
              <w:top w:val="nil"/>
              <w:left w:val="nil"/>
              <w:bottom w:val="nil"/>
              <w:right w:val="nil"/>
            </w:tcBorders>
          </w:tcPr>
          <w:p w14:paraId="51AB3C95" w14:textId="77777777" w:rsidR="00DC23ED" w:rsidRPr="004A41E7" w:rsidRDefault="00DC23ED" w:rsidP="00DC23ED">
            <w:pPr>
              <w:pStyle w:val="TableText"/>
              <w:rPr>
                <w:sz w:val="16"/>
                <w:szCs w:val="16"/>
                <w:lang w:eastAsia="en-AU"/>
              </w:rPr>
            </w:pPr>
            <w:r w:rsidRPr="004A41E7">
              <w:rPr>
                <w:sz w:val="16"/>
                <w:szCs w:val="16"/>
                <w:lang w:eastAsia="en-AU"/>
              </w:rPr>
              <w:t>0.140370</w:t>
            </w:r>
          </w:p>
        </w:tc>
        <w:tc>
          <w:tcPr>
            <w:tcW w:w="840" w:type="dxa"/>
            <w:tcBorders>
              <w:top w:val="nil"/>
              <w:left w:val="nil"/>
              <w:bottom w:val="nil"/>
              <w:right w:val="nil"/>
            </w:tcBorders>
          </w:tcPr>
          <w:p w14:paraId="313FF254" w14:textId="77777777" w:rsidR="00DC23ED" w:rsidRPr="004A41E7" w:rsidRDefault="00DC23ED" w:rsidP="00DC23ED">
            <w:pPr>
              <w:pStyle w:val="TableText"/>
              <w:rPr>
                <w:sz w:val="16"/>
                <w:szCs w:val="16"/>
                <w:lang w:eastAsia="en-AU"/>
              </w:rPr>
            </w:pPr>
            <w:r w:rsidRPr="004A41E7">
              <w:rPr>
                <w:sz w:val="16"/>
                <w:szCs w:val="16"/>
                <w:lang w:eastAsia="en-AU"/>
              </w:rPr>
              <w:t>0.140377</w:t>
            </w:r>
          </w:p>
        </w:tc>
        <w:tc>
          <w:tcPr>
            <w:tcW w:w="839" w:type="dxa"/>
            <w:tcBorders>
              <w:top w:val="nil"/>
              <w:left w:val="nil"/>
              <w:bottom w:val="nil"/>
              <w:right w:val="nil"/>
            </w:tcBorders>
          </w:tcPr>
          <w:p w14:paraId="7D403DF4" w14:textId="77777777" w:rsidR="00DC23ED" w:rsidRPr="004A41E7" w:rsidRDefault="00DC23ED" w:rsidP="00DC23ED">
            <w:pPr>
              <w:pStyle w:val="TableText"/>
              <w:rPr>
                <w:sz w:val="16"/>
                <w:szCs w:val="16"/>
                <w:lang w:eastAsia="en-AU"/>
              </w:rPr>
            </w:pPr>
            <w:r w:rsidRPr="004A41E7">
              <w:rPr>
                <w:sz w:val="16"/>
                <w:szCs w:val="16"/>
                <w:lang w:eastAsia="en-AU"/>
              </w:rPr>
              <w:t>0.003887</w:t>
            </w:r>
          </w:p>
        </w:tc>
        <w:tc>
          <w:tcPr>
            <w:tcW w:w="924" w:type="dxa"/>
            <w:tcBorders>
              <w:top w:val="nil"/>
              <w:left w:val="nil"/>
              <w:bottom w:val="nil"/>
              <w:right w:val="nil"/>
            </w:tcBorders>
          </w:tcPr>
          <w:p w14:paraId="2495B7BF" w14:textId="77777777" w:rsidR="00DC23ED" w:rsidRPr="004A41E7" w:rsidRDefault="00DC23ED" w:rsidP="00DC23ED">
            <w:pPr>
              <w:pStyle w:val="TableText"/>
              <w:rPr>
                <w:sz w:val="16"/>
                <w:szCs w:val="16"/>
                <w:lang w:eastAsia="en-AU"/>
              </w:rPr>
            </w:pPr>
            <w:r w:rsidRPr="004A41E7">
              <w:rPr>
                <w:sz w:val="16"/>
                <w:szCs w:val="16"/>
                <w:lang w:eastAsia="en-AU"/>
              </w:rPr>
              <w:t>0.003346</w:t>
            </w:r>
          </w:p>
        </w:tc>
        <w:tc>
          <w:tcPr>
            <w:tcW w:w="896" w:type="dxa"/>
            <w:tcBorders>
              <w:top w:val="nil"/>
              <w:left w:val="nil"/>
              <w:bottom w:val="nil"/>
              <w:right w:val="nil"/>
            </w:tcBorders>
          </w:tcPr>
          <w:p w14:paraId="1EB6E8D7" w14:textId="77777777" w:rsidR="00DC23ED" w:rsidRPr="004A41E7" w:rsidRDefault="00DC23ED" w:rsidP="00DC23ED">
            <w:pPr>
              <w:pStyle w:val="TableText"/>
              <w:rPr>
                <w:sz w:val="16"/>
                <w:szCs w:val="16"/>
                <w:lang w:eastAsia="en-AU"/>
              </w:rPr>
            </w:pPr>
            <w:r w:rsidRPr="004A41E7">
              <w:rPr>
                <w:sz w:val="16"/>
                <w:szCs w:val="16"/>
                <w:lang w:eastAsia="en-AU"/>
              </w:rPr>
              <w:t>0.003352</w:t>
            </w:r>
          </w:p>
        </w:tc>
        <w:tc>
          <w:tcPr>
            <w:tcW w:w="896" w:type="dxa"/>
            <w:tcBorders>
              <w:top w:val="nil"/>
              <w:left w:val="nil"/>
              <w:bottom w:val="nil"/>
              <w:right w:val="nil"/>
            </w:tcBorders>
          </w:tcPr>
          <w:p w14:paraId="6A0F3A66" w14:textId="77777777" w:rsidR="00DC23ED" w:rsidRPr="004A41E7" w:rsidRDefault="00DC23ED" w:rsidP="00DC23ED">
            <w:pPr>
              <w:pStyle w:val="TableText"/>
              <w:rPr>
                <w:sz w:val="16"/>
                <w:szCs w:val="16"/>
                <w:lang w:eastAsia="en-AU"/>
              </w:rPr>
            </w:pPr>
            <w:r w:rsidRPr="004A41E7">
              <w:rPr>
                <w:sz w:val="16"/>
                <w:szCs w:val="16"/>
                <w:lang w:eastAsia="en-AU"/>
              </w:rPr>
              <w:t>0.003359</w:t>
            </w:r>
          </w:p>
        </w:tc>
        <w:tc>
          <w:tcPr>
            <w:tcW w:w="896" w:type="dxa"/>
            <w:tcBorders>
              <w:top w:val="nil"/>
              <w:left w:val="nil"/>
              <w:bottom w:val="nil"/>
              <w:right w:val="nil"/>
            </w:tcBorders>
          </w:tcPr>
          <w:p w14:paraId="65404108" w14:textId="77777777" w:rsidR="00DC23ED" w:rsidRPr="004A41E7" w:rsidRDefault="00DC23ED" w:rsidP="00DC23ED">
            <w:pPr>
              <w:pStyle w:val="TableText"/>
              <w:rPr>
                <w:sz w:val="16"/>
                <w:szCs w:val="16"/>
                <w:lang w:eastAsia="en-AU"/>
              </w:rPr>
            </w:pPr>
            <w:r w:rsidRPr="004A41E7">
              <w:rPr>
                <w:sz w:val="16"/>
                <w:szCs w:val="16"/>
                <w:lang w:eastAsia="en-AU"/>
              </w:rPr>
              <w:t>0.002712</w:t>
            </w:r>
          </w:p>
        </w:tc>
        <w:tc>
          <w:tcPr>
            <w:tcW w:w="896" w:type="dxa"/>
            <w:tcBorders>
              <w:top w:val="nil"/>
              <w:left w:val="nil"/>
              <w:bottom w:val="nil"/>
              <w:right w:val="nil"/>
            </w:tcBorders>
          </w:tcPr>
          <w:p w14:paraId="6D0BB1E9" w14:textId="77777777" w:rsidR="00DC23ED" w:rsidRPr="004A41E7" w:rsidRDefault="00DC23ED" w:rsidP="00DC23ED">
            <w:pPr>
              <w:pStyle w:val="TableText"/>
              <w:rPr>
                <w:sz w:val="16"/>
                <w:szCs w:val="16"/>
                <w:lang w:eastAsia="en-AU"/>
              </w:rPr>
            </w:pPr>
            <w:r w:rsidRPr="004A41E7">
              <w:rPr>
                <w:sz w:val="16"/>
                <w:szCs w:val="16"/>
                <w:lang w:eastAsia="en-AU"/>
              </w:rPr>
              <w:t>0.002717</w:t>
            </w:r>
          </w:p>
        </w:tc>
        <w:tc>
          <w:tcPr>
            <w:tcW w:w="896" w:type="dxa"/>
            <w:tcBorders>
              <w:top w:val="nil"/>
              <w:left w:val="nil"/>
              <w:bottom w:val="nil"/>
              <w:right w:val="nil"/>
            </w:tcBorders>
          </w:tcPr>
          <w:p w14:paraId="74B527F6" w14:textId="77777777" w:rsidR="00DC23ED" w:rsidRPr="004A41E7" w:rsidRDefault="00DC23ED" w:rsidP="00DC23ED">
            <w:pPr>
              <w:pStyle w:val="TableText"/>
              <w:rPr>
                <w:sz w:val="16"/>
                <w:szCs w:val="16"/>
                <w:lang w:eastAsia="en-AU"/>
              </w:rPr>
            </w:pPr>
            <w:r w:rsidRPr="004A41E7">
              <w:rPr>
                <w:sz w:val="16"/>
                <w:szCs w:val="16"/>
                <w:lang w:eastAsia="en-AU"/>
              </w:rPr>
              <w:t>0.002717</w:t>
            </w:r>
          </w:p>
        </w:tc>
        <w:tc>
          <w:tcPr>
            <w:tcW w:w="938" w:type="dxa"/>
            <w:tcBorders>
              <w:top w:val="nil"/>
              <w:left w:val="nil"/>
              <w:bottom w:val="nil"/>
              <w:right w:val="nil"/>
            </w:tcBorders>
          </w:tcPr>
          <w:p w14:paraId="64CAECFE" w14:textId="77777777" w:rsidR="00DC23ED" w:rsidRPr="004A41E7" w:rsidRDefault="00DC23ED" w:rsidP="00DC23ED">
            <w:pPr>
              <w:pStyle w:val="TableText"/>
              <w:rPr>
                <w:sz w:val="16"/>
                <w:szCs w:val="16"/>
                <w:lang w:eastAsia="en-AU"/>
              </w:rPr>
            </w:pPr>
            <w:r w:rsidRPr="004A41E7">
              <w:rPr>
                <w:sz w:val="16"/>
                <w:szCs w:val="16"/>
                <w:lang w:eastAsia="en-AU"/>
              </w:rPr>
              <w:t>0.002519</w:t>
            </w:r>
          </w:p>
        </w:tc>
        <w:tc>
          <w:tcPr>
            <w:tcW w:w="896" w:type="dxa"/>
            <w:tcBorders>
              <w:top w:val="nil"/>
              <w:left w:val="nil"/>
              <w:bottom w:val="nil"/>
              <w:right w:val="nil"/>
            </w:tcBorders>
          </w:tcPr>
          <w:p w14:paraId="57F2CA60" w14:textId="77777777" w:rsidR="00DC23ED" w:rsidRPr="004A41E7" w:rsidRDefault="00DC23ED" w:rsidP="00DC23ED">
            <w:pPr>
              <w:pStyle w:val="TableText"/>
              <w:rPr>
                <w:sz w:val="16"/>
                <w:szCs w:val="16"/>
                <w:lang w:eastAsia="en-AU"/>
              </w:rPr>
            </w:pPr>
            <w:r w:rsidRPr="004A41E7">
              <w:rPr>
                <w:sz w:val="16"/>
                <w:szCs w:val="16"/>
                <w:lang w:eastAsia="en-AU"/>
              </w:rPr>
              <w:t>0.002519</w:t>
            </w:r>
          </w:p>
        </w:tc>
        <w:tc>
          <w:tcPr>
            <w:tcW w:w="896" w:type="dxa"/>
            <w:tcBorders>
              <w:top w:val="nil"/>
              <w:left w:val="nil"/>
              <w:bottom w:val="nil"/>
              <w:right w:val="nil"/>
            </w:tcBorders>
          </w:tcPr>
          <w:p w14:paraId="184AB99E" w14:textId="77777777" w:rsidR="00DC23ED" w:rsidRPr="004A41E7" w:rsidRDefault="00DC23ED" w:rsidP="00DC23ED">
            <w:pPr>
              <w:pStyle w:val="TableText"/>
              <w:rPr>
                <w:sz w:val="16"/>
                <w:szCs w:val="16"/>
                <w:lang w:eastAsia="en-AU"/>
              </w:rPr>
            </w:pPr>
            <w:r w:rsidRPr="004A41E7">
              <w:rPr>
                <w:sz w:val="16"/>
                <w:szCs w:val="16"/>
                <w:lang w:eastAsia="en-AU"/>
              </w:rPr>
              <w:t>0.002519</w:t>
            </w:r>
          </w:p>
        </w:tc>
        <w:tc>
          <w:tcPr>
            <w:tcW w:w="896" w:type="dxa"/>
            <w:tcBorders>
              <w:top w:val="nil"/>
              <w:left w:val="nil"/>
              <w:bottom w:val="nil"/>
              <w:right w:val="nil"/>
            </w:tcBorders>
          </w:tcPr>
          <w:p w14:paraId="05BF95BA" w14:textId="77777777" w:rsidR="00DC23ED" w:rsidRPr="004A41E7" w:rsidRDefault="00DC23ED" w:rsidP="00DC23ED">
            <w:pPr>
              <w:pStyle w:val="TableText"/>
              <w:rPr>
                <w:sz w:val="16"/>
                <w:szCs w:val="16"/>
                <w:lang w:eastAsia="en-AU"/>
              </w:rPr>
            </w:pPr>
            <w:r w:rsidRPr="004A41E7">
              <w:rPr>
                <w:sz w:val="16"/>
                <w:szCs w:val="16"/>
                <w:lang w:eastAsia="en-AU"/>
              </w:rPr>
              <w:t>0.002228</w:t>
            </w:r>
          </w:p>
        </w:tc>
      </w:tr>
      <w:tr w:rsidR="00DC23ED" w:rsidRPr="004A41E7" w14:paraId="36975454" w14:textId="77777777">
        <w:trPr>
          <w:trHeight w:val="219"/>
        </w:trPr>
        <w:tc>
          <w:tcPr>
            <w:tcW w:w="994" w:type="dxa"/>
            <w:tcBorders>
              <w:top w:val="nil"/>
              <w:left w:val="nil"/>
              <w:bottom w:val="nil"/>
              <w:right w:val="nil"/>
            </w:tcBorders>
          </w:tcPr>
          <w:p w14:paraId="207AC5F8"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82" w:type="dxa"/>
            <w:tcBorders>
              <w:top w:val="nil"/>
              <w:left w:val="nil"/>
              <w:bottom w:val="nil"/>
              <w:right w:val="nil"/>
            </w:tcBorders>
          </w:tcPr>
          <w:p w14:paraId="21098892" w14:textId="77777777" w:rsidR="00DC23ED" w:rsidRPr="004A41E7" w:rsidRDefault="00DC23ED" w:rsidP="00DC23ED">
            <w:pPr>
              <w:pStyle w:val="TableText"/>
              <w:rPr>
                <w:sz w:val="16"/>
                <w:szCs w:val="16"/>
                <w:lang w:eastAsia="en-AU"/>
              </w:rPr>
            </w:pPr>
            <w:r w:rsidRPr="004A41E7">
              <w:rPr>
                <w:sz w:val="16"/>
                <w:szCs w:val="16"/>
                <w:lang w:eastAsia="en-AU"/>
              </w:rPr>
              <w:t>0.236542</w:t>
            </w:r>
          </w:p>
        </w:tc>
        <w:tc>
          <w:tcPr>
            <w:tcW w:w="840" w:type="dxa"/>
            <w:tcBorders>
              <w:top w:val="nil"/>
              <w:left w:val="nil"/>
              <w:bottom w:val="nil"/>
              <w:right w:val="nil"/>
            </w:tcBorders>
          </w:tcPr>
          <w:p w14:paraId="05C91BD7" w14:textId="77777777" w:rsidR="00DC23ED" w:rsidRPr="004A41E7" w:rsidRDefault="00DC23ED" w:rsidP="00DC23ED">
            <w:pPr>
              <w:pStyle w:val="TableText"/>
              <w:rPr>
                <w:sz w:val="16"/>
                <w:szCs w:val="16"/>
                <w:lang w:eastAsia="en-AU"/>
              </w:rPr>
            </w:pPr>
            <w:r w:rsidRPr="004A41E7">
              <w:rPr>
                <w:sz w:val="16"/>
                <w:szCs w:val="16"/>
                <w:lang w:eastAsia="en-AU"/>
              </w:rPr>
              <w:t>0.236555</w:t>
            </w:r>
          </w:p>
        </w:tc>
        <w:tc>
          <w:tcPr>
            <w:tcW w:w="854" w:type="dxa"/>
            <w:tcBorders>
              <w:top w:val="nil"/>
              <w:left w:val="nil"/>
              <w:bottom w:val="nil"/>
              <w:right w:val="nil"/>
            </w:tcBorders>
          </w:tcPr>
          <w:p w14:paraId="0F3DAF92" w14:textId="77777777" w:rsidR="00DC23ED" w:rsidRPr="004A41E7" w:rsidRDefault="00DC23ED" w:rsidP="00DC23ED">
            <w:pPr>
              <w:pStyle w:val="TableText"/>
              <w:rPr>
                <w:sz w:val="16"/>
                <w:szCs w:val="16"/>
                <w:lang w:eastAsia="en-AU"/>
              </w:rPr>
            </w:pPr>
            <w:r w:rsidRPr="004A41E7">
              <w:rPr>
                <w:sz w:val="16"/>
                <w:szCs w:val="16"/>
                <w:lang w:eastAsia="en-AU"/>
              </w:rPr>
              <w:t>0.141590</w:t>
            </w:r>
          </w:p>
        </w:tc>
        <w:tc>
          <w:tcPr>
            <w:tcW w:w="882" w:type="dxa"/>
            <w:tcBorders>
              <w:top w:val="nil"/>
              <w:left w:val="nil"/>
              <w:bottom w:val="nil"/>
              <w:right w:val="nil"/>
            </w:tcBorders>
          </w:tcPr>
          <w:p w14:paraId="4C852AD0" w14:textId="77777777" w:rsidR="00DC23ED" w:rsidRPr="004A41E7" w:rsidRDefault="00DC23ED" w:rsidP="00DC23ED">
            <w:pPr>
              <w:pStyle w:val="TableText"/>
              <w:rPr>
                <w:sz w:val="16"/>
                <w:szCs w:val="16"/>
                <w:lang w:eastAsia="en-AU"/>
              </w:rPr>
            </w:pPr>
            <w:r w:rsidRPr="004A41E7">
              <w:rPr>
                <w:sz w:val="16"/>
                <w:szCs w:val="16"/>
                <w:lang w:eastAsia="en-AU"/>
              </w:rPr>
              <w:t>0.141009</w:t>
            </w:r>
          </w:p>
        </w:tc>
        <w:tc>
          <w:tcPr>
            <w:tcW w:w="840" w:type="dxa"/>
            <w:tcBorders>
              <w:top w:val="nil"/>
              <w:left w:val="nil"/>
              <w:bottom w:val="nil"/>
              <w:right w:val="nil"/>
            </w:tcBorders>
          </w:tcPr>
          <w:p w14:paraId="2BC83EF0" w14:textId="77777777" w:rsidR="00DC23ED" w:rsidRPr="004A41E7" w:rsidRDefault="00DC23ED" w:rsidP="00DC23ED">
            <w:pPr>
              <w:pStyle w:val="TableText"/>
              <w:rPr>
                <w:sz w:val="16"/>
                <w:szCs w:val="16"/>
                <w:lang w:eastAsia="en-AU"/>
              </w:rPr>
            </w:pPr>
            <w:r w:rsidRPr="004A41E7">
              <w:rPr>
                <w:sz w:val="16"/>
                <w:szCs w:val="16"/>
                <w:lang w:eastAsia="en-AU"/>
              </w:rPr>
              <w:t>0.141019</w:t>
            </w:r>
          </w:p>
        </w:tc>
        <w:tc>
          <w:tcPr>
            <w:tcW w:w="839" w:type="dxa"/>
            <w:tcBorders>
              <w:top w:val="nil"/>
              <w:left w:val="nil"/>
              <w:bottom w:val="nil"/>
              <w:right w:val="nil"/>
            </w:tcBorders>
          </w:tcPr>
          <w:p w14:paraId="3C233AB4" w14:textId="77777777" w:rsidR="00DC23ED" w:rsidRPr="004A41E7" w:rsidRDefault="00DC23ED" w:rsidP="00DC23ED">
            <w:pPr>
              <w:pStyle w:val="TableText"/>
              <w:rPr>
                <w:sz w:val="16"/>
                <w:szCs w:val="16"/>
                <w:lang w:eastAsia="en-AU"/>
              </w:rPr>
            </w:pPr>
            <w:r w:rsidRPr="004A41E7">
              <w:rPr>
                <w:sz w:val="16"/>
                <w:szCs w:val="16"/>
                <w:lang w:eastAsia="en-AU"/>
              </w:rPr>
              <w:t>0.004506</w:t>
            </w:r>
          </w:p>
        </w:tc>
        <w:tc>
          <w:tcPr>
            <w:tcW w:w="924" w:type="dxa"/>
            <w:tcBorders>
              <w:top w:val="nil"/>
              <w:left w:val="nil"/>
              <w:bottom w:val="nil"/>
              <w:right w:val="nil"/>
            </w:tcBorders>
          </w:tcPr>
          <w:p w14:paraId="2E8FEA1A" w14:textId="77777777" w:rsidR="00DC23ED" w:rsidRPr="004A41E7" w:rsidRDefault="00DC23ED" w:rsidP="00DC23ED">
            <w:pPr>
              <w:pStyle w:val="TableText"/>
              <w:rPr>
                <w:sz w:val="16"/>
                <w:szCs w:val="16"/>
                <w:lang w:eastAsia="en-AU"/>
              </w:rPr>
            </w:pPr>
            <w:r w:rsidRPr="004A41E7">
              <w:rPr>
                <w:sz w:val="16"/>
                <w:szCs w:val="16"/>
                <w:lang w:eastAsia="en-AU"/>
              </w:rPr>
              <w:t>0.003871</w:t>
            </w:r>
          </w:p>
        </w:tc>
        <w:tc>
          <w:tcPr>
            <w:tcW w:w="896" w:type="dxa"/>
            <w:tcBorders>
              <w:top w:val="nil"/>
              <w:left w:val="nil"/>
              <w:bottom w:val="nil"/>
              <w:right w:val="nil"/>
            </w:tcBorders>
          </w:tcPr>
          <w:p w14:paraId="6214B1B3" w14:textId="77777777" w:rsidR="00DC23ED" w:rsidRPr="004A41E7" w:rsidRDefault="00DC23ED" w:rsidP="00DC23ED">
            <w:pPr>
              <w:pStyle w:val="TableText"/>
              <w:rPr>
                <w:sz w:val="16"/>
                <w:szCs w:val="16"/>
                <w:lang w:eastAsia="en-AU"/>
              </w:rPr>
            </w:pPr>
            <w:r w:rsidRPr="004A41E7">
              <w:rPr>
                <w:sz w:val="16"/>
                <w:szCs w:val="16"/>
                <w:lang w:eastAsia="en-AU"/>
              </w:rPr>
              <w:t>0.003879</w:t>
            </w:r>
          </w:p>
        </w:tc>
        <w:tc>
          <w:tcPr>
            <w:tcW w:w="896" w:type="dxa"/>
            <w:tcBorders>
              <w:top w:val="nil"/>
              <w:left w:val="nil"/>
              <w:bottom w:val="nil"/>
              <w:right w:val="nil"/>
            </w:tcBorders>
          </w:tcPr>
          <w:p w14:paraId="4EF1FA17" w14:textId="77777777" w:rsidR="00DC23ED" w:rsidRPr="004A41E7" w:rsidRDefault="00DC23ED" w:rsidP="00DC23ED">
            <w:pPr>
              <w:pStyle w:val="TableText"/>
              <w:rPr>
                <w:sz w:val="16"/>
                <w:szCs w:val="16"/>
                <w:lang w:eastAsia="en-AU"/>
              </w:rPr>
            </w:pPr>
            <w:r w:rsidRPr="004A41E7">
              <w:rPr>
                <w:sz w:val="16"/>
                <w:szCs w:val="16"/>
                <w:lang w:eastAsia="en-AU"/>
              </w:rPr>
              <w:t>0.003887</w:t>
            </w:r>
          </w:p>
        </w:tc>
        <w:tc>
          <w:tcPr>
            <w:tcW w:w="896" w:type="dxa"/>
            <w:tcBorders>
              <w:top w:val="nil"/>
              <w:left w:val="nil"/>
              <w:bottom w:val="nil"/>
              <w:right w:val="nil"/>
            </w:tcBorders>
          </w:tcPr>
          <w:p w14:paraId="34142AEF" w14:textId="77777777" w:rsidR="00DC23ED" w:rsidRPr="004A41E7" w:rsidRDefault="00DC23ED" w:rsidP="00DC23ED">
            <w:pPr>
              <w:pStyle w:val="TableText"/>
              <w:rPr>
                <w:sz w:val="16"/>
                <w:szCs w:val="16"/>
                <w:lang w:eastAsia="en-AU"/>
              </w:rPr>
            </w:pPr>
            <w:r w:rsidRPr="004A41E7">
              <w:rPr>
                <w:sz w:val="16"/>
                <w:szCs w:val="16"/>
                <w:lang w:eastAsia="en-AU"/>
              </w:rPr>
              <w:t>0.003129</w:t>
            </w:r>
          </w:p>
        </w:tc>
        <w:tc>
          <w:tcPr>
            <w:tcW w:w="896" w:type="dxa"/>
            <w:tcBorders>
              <w:top w:val="nil"/>
              <w:left w:val="nil"/>
              <w:bottom w:val="nil"/>
              <w:right w:val="nil"/>
            </w:tcBorders>
          </w:tcPr>
          <w:p w14:paraId="04BFDFDB" w14:textId="77777777" w:rsidR="00DC23ED" w:rsidRPr="004A41E7" w:rsidRDefault="00DC23ED" w:rsidP="00DC23ED">
            <w:pPr>
              <w:pStyle w:val="TableText"/>
              <w:rPr>
                <w:sz w:val="16"/>
                <w:szCs w:val="16"/>
                <w:lang w:eastAsia="en-AU"/>
              </w:rPr>
            </w:pPr>
            <w:r w:rsidRPr="004A41E7">
              <w:rPr>
                <w:sz w:val="16"/>
                <w:szCs w:val="16"/>
                <w:lang w:eastAsia="en-AU"/>
              </w:rPr>
              <w:t>0.003136</w:t>
            </w:r>
          </w:p>
        </w:tc>
        <w:tc>
          <w:tcPr>
            <w:tcW w:w="896" w:type="dxa"/>
            <w:tcBorders>
              <w:top w:val="nil"/>
              <w:left w:val="nil"/>
              <w:bottom w:val="nil"/>
              <w:right w:val="nil"/>
            </w:tcBorders>
          </w:tcPr>
          <w:p w14:paraId="4FFB7D8B" w14:textId="77777777" w:rsidR="00DC23ED" w:rsidRPr="004A41E7" w:rsidRDefault="00DC23ED" w:rsidP="00DC23ED">
            <w:pPr>
              <w:pStyle w:val="TableText"/>
              <w:rPr>
                <w:sz w:val="16"/>
                <w:szCs w:val="16"/>
                <w:lang w:eastAsia="en-AU"/>
              </w:rPr>
            </w:pPr>
            <w:r w:rsidRPr="004A41E7">
              <w:rPr>
                <w:sz w:val="16"/>
                <w:szCs w:val="16"/>
                <w:lang w:eastAsia="en-AU"/>
              </w:rPr>
              <w:t>0.003136</w:t>
            </w:r>
          </w:p>
        </w:tc>
        <w:tc>
          <w:tcPr>
            <w:tcW w:w="938" w:type="dxa"/>
            <w:tcBorders>
              <w:top w:val="nil"/>
              <w:left w:val="nil"/>
              <w:bottom w:val="nil"/>
              <w:right w:val="nil"/>
            </w:tcBorders>
          </w:tcPr>
          <w:p w14:paraId="7E0C250B" w14:textId="77777777" w:rsidR="00DC23ED" w:rsidRPr="004A41E7" w:rsidRDefault="00DC23ED" w:rsidP="00DC23ED">
            <w:pPr>
              <w:pStyle w:val="TableText"/>
              <w:rPr>
                <w:sz w:val="16"/>
                <w:szCs w:val="16"/>
                <w:lang w:eastAsia="en-AU"/>
              </w:rPr>
            </w:pPr>
            <w:r w:rsidRPr="004A41E7">
              <w:rPr>
                <w:sz w:val="16"/>
                <w:szCs w:val="16"/>
                <w:lang w:eastAsia="en-AU"/>
              </w:rPr>
              <w:t>0.002903</w:t>
            </w:r>
          </w:p>
        </w:tc>
        <w:tc>
          <w:tcPr>
            <w:tcW w:w="896" w:type="dxa"/>
            <w:tcBorders>
              <w:top w:val="nil"/>
              <w:left w:val="nil"/>
              <w:bottom w:val="nil"/>
              <w:right w:val="nil"/>
            </w:tcBorders>
          </w:tcPr>
          <w:p w14:paraId="32F61840" w14:textId="77777777" w:rsidR="00DC23ED" w:rsidRPr="004A41E7" w:rsidRDefault="00DC23ED" w:rsidP="00DC23ED">
            <w:pPr>
              <w:pStyle w:val="TableText"/>
              <w:rPr>
                <w:sz w:val="16"/>
                <w:szCs w:val="16"/>
                <w:lang w:eastAsia="en-AU"/>
              </w:rPr>
            </w:pPr>
            <w:r w:rsidRPr="004A41E7">
              <w:rPr>
                <w:sz w:val="16"/>
                <w:szCs w:val="16"/>
                <w:lang w:eastAsia="en-AU"/>
              </w:rPr>
              <w:t>0.002903</w:t>
            </w:r>
          </w:p>
        </w:tc>
        <w:tc>
          <w:tcPr>
            <w:tcW w:w="896" w:type="dxa"/>
            <w:tcBorders>
              <w:top w:val="nil"/>
              <w:left w:val="nil"/>
              <w:bottom w:val="nil"/>
              <w:right w:val="nil"/>
            </w:tcBorders>
          </w:tcPr>
          <w:p w14:paraId="260D0F77" w14:textId="77777777" w:rsidR="00DC23ED" w:rsidRPr="004A41E7" w:rsidRDefault="00DC23ED" w:rsidP="00DC23ED">
            <w:pPr>
              <w:pStyle w:val="TableText"/>
              <w:rPr>
                <w:sz w:val="16"/>
                <w:szCs w:val="16"/>
                <w:lang w:eastAsia="en-AU"/>
              </w:rPr>
            </w:pPr>
            <w:r w:rsidRPr="004A41E7">
              <w:rPr>
                <w:sz w:val="16"/>
                <w:szCs w:val="16"/>
                <w:lang w:eastAsia="en-AU"/>
              </w:rPr>
              <w:t>0.002903</w:t>
            </w:r>
          </w:p>
        </w:tc>
        <w:tc>
          <w:tcPr>
            <w:tcW w:w="896" w:type="dxa"/>
            <w:tcBorders>
              <w:top w:val="nil"/>
              <w:left w:val="nil"/>
              <w:bottom w:val="nil"/>
              <w:right w:val="nil"/>
            </w:tcBorders>
          </w:tcPr>
          <w:p w14:paraId="5E171541" w14:textId="77777777" w:rsidR="00DC23ED" w:rsidRPr="004A41E7" w:rsidRDefault="00DC23ED" w:rsidP="00DC23ED">
            <w:pPr>
              <w:pStyle w:val="TableText"/>
              <w:rPr>
                <w:sz w:val="16"/>
                <w:szCs w:val="16"/>
                <w:lang w:eastAsia="en-AU"/>
              </w:rPr>
            </w:pPr>
            <w:r w:rsidRPr="004A41E7">
              <w:rPr>
                <w:sz w:val="16"/>
                <w:szCs w:val="16"/>
                <w:lang w:eastAsia="en-AU"/>
              </w:rPr>
              <w:t>0.002564</w:t>
            </w:r>
          </w:p>
        </w:tc>
      </w:tr>
      <w:tr w:rsidR="00DC23ED" w:rsidRPr="004A41E7" w14:paraId="5CD0A7A2" w14:textId="77777777">
        <w:trPr>
          <w:trHeight w:val="219"/>
        </w:trPr>
        <w:tc>
          <w:tcPr>
            <w:tcW w:w="994" w:type="dxa"/>
            <w:tcBorders>
              <w:top w:val="nil"/>
              <w:left w:val="nil"/>
              <w:bottom w:val="nil"/>
              <w:right w:val="nil"/>
            </w:tcBorders>
          </w:tcPr>
          <w:p w14:paraId="668ADBB4"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82" w:type="dxa"/>
            <w:tcBorders>
              <w:top w:val="nil"/>
              <w:left w:val="nil"/>
              <w:bottom w:val="nil"/>
              <w:right w:val="nil"/>
            </w:tcBorders>
          </w:tcPr>
          <w:p w14:paraId="781B6347" w14:textId="77777777" w:rsidR="00DC23ED" w:rsidRPr="004A41E7" w:rsidRDefault="00DC23ED" w:rsidP="00DC23ED">
            <w:pPr>
              <w:pStyle w:val="TableText"/>
              <w:rPr>
                <w:sz w:val="16"/>
                <w:szCs w:val="16"/>
                <w:lang w:eastAsia="en-AU"/>
              </w:rPr>
            </w:pPr>
            <w:r w:rsidRPr="004A41E7">
              <w:rPr>
                <w:sz w:val="16"/>
                <w:szCs w:val="16"/>
                <w:lang w:eastAsia="en-AU"/>
              </w:rPr>
              <w:t>0.236887</w:t>
            </w:r>
          </w:p>
        </w:tc>
        <w:tc>
          <w:tcPr>
            <w:tcW w:w="840" w:type="dxa"/>
            <w:tcBorders>
              <w:top w:val="nil"/>
              <w:left w:val="nil"/>
              <w:bottom w:val="nil"/>
              <w:right w:val="nil"/>
            </w:tcBorders>
          </w:tcPr>
          <w:p w14:paraId="4DBC814B" w14:textId="77777777" w:rsidR="00DC23ED" w:rsidRPr="004A41E7" w:rsidRDefault="00DC23ED" w:rsidP="00DC23ED">
            <w:pPr>
              <w:pStyle w:val="TableText"/>
              <w:rPr>
                <w:sz w:val="16"/>
                <w:szCs w:val="16"/>
                <w:lang w:eastAsia="en-AU"/>
              </w:rPr>
            </w:pPr>
            <w:r w:rsidRPr="004A41E7">
              <w:rPr>
                <w:sz w:val="16"/>
                <w:szCs w:val="16"/>
                <w:lang w:eastAsia="en-AU"/>
              </w:rPr>
              <w:t>0.236902</w:t>
            </w:r>
          </w:p>
        </w:tc>
        <w:tc>
          <w:tcPr>
            <w:tcW w:w="854" w:type="dxa"/>
            <w:tcBorders>
              <w:top w:val="nil"/>
              <w:left w:val="nil"/>
              <w:bottom w:val="nil"/>
              <w:right w:val="nil"/>
            </w:tcBorders>
          </w:tcPr>
          <w:p w14:paraId="53B906AB" w14:textId="77777777" w:rsidR="00DC23ED" w:rsidRPr="004A41E7" w:rsidRDefault="00DC23ED" w:rsidP="00DC23ED">
            <w:pPr>
              <w:pStyle w:val="TableText"/>
              <w:rPr>
                <w:sz w:val="16"/>
                <w:szCs w:val="16"/>
                <w:lang w:eastAsia="en-AU"/>
              </w:rPr>
            </w:pPr>
            <w:r w:rsidRPr="004A41E7">
              <w:rPr>
                <w:sz w:val="16"/>
                <w:szCs w:val="16"/>
                <w:lang w:eastAsia="en-AU"/>
              </w:rPr>
              <w:t>0.142068</w:t>
            </w:r>
          </w:p>
        </w:tc>
        <w:tc>
          <w:tcPr>
            <w:tcW w:w="882" w:type="dxa"/>
            <w:tcBorders>
              <w:top w:val="nil"/>
              <w:left w:val="nil"/>
              <w:bottom w:val="nil"/>
              <w:right w:val="nil"/>
            </w:tcBorders>
          </w:tcPr>
          <w:p w14:paraId="7C41A196" w14:textId="77777777" w:rsidR="00DC23ED" w:rsidRPr="004A41E7" w:rsidRDefault="00DC23ED" w:rsidP="00DC23ED">
            <w:pPr>
              <w:pStyle w:val="TableText"/>
              <w:rPr>
                <w:sz w:val="16"/>
                <w:szCs w:val="16"/>
                <w:lang w:eastAsia="en-AU"/>
              </w:rPr>
            </w:pPr>
            <w:r w:rsidRPr="004A41E7">
              <w:rPr>
                <w:sz w:val="16"/>
                <w:szCs w:val="16"/>
                <w:lang w:eastAsia="en-AU"/>
              </w:rPr>
              <w:t>0.141513</w:t>
            </w:r>
          </w:p>
        </w:tc>
        <w:tc>
          <w:tcPr>
            <w:tcW w:w="840" w:type="dxa"/>
            <w:tcBorders>
              <w:top w:val="nil"/>
              <w:left w:val="nil"/>
              <w:bottom w:val="nil"/>
              <w:right w:val="nil"/>
            </w:tcBorders>
          </w:tcPr>
          <w:p w14:paraId="7CE10507" w14:textId="77777777" w:rsidR="00DC23ED" w:rsidRPr="004A41E7" w:rsidRDefault="00DC23ED" w:rsidP="00DC23ED">
            <w:pPr>
              <w:pStyle w:val="TableText"/>
              <w:rPr>
                <w:sz w:val="16"/>
                <w:szCs w:val="16"/>
                <w:lang w:eastAsia="en-AU"/>
              </w:rPr>
            </w:pPr>
            <w:r w:rsidRPr="004A41E7">
              <w:rPr>
                <w:sz w:val="16"/>
                <w:szCs w:val="16"/>
                <w:lang w:eastAsia="en-AU"/>
              </w:rPr>
              <w:t>0.141524</w:t>
            </w:r>
          </w:p>
        </w:tc>
        <w:tc>
          <w:tcPr>
            <w:tcW w:w="839" w:type="dxa"/>
            <w:tcBorders>
              <w:top w:val="nil"/>
              <w:left w:val="nil"/>
              <w:bottom w:val="nil"/>
              <w:right w:val="nil"/>
            </w:tcBorders>
          </w:tcPr>
          <w:p w14:paraId="5F8AE264" w14:textId="77777777" w:rsidR="00DC23ED" w:rsidRPr="004A41E7" w:rsidRDefault="00DC23ED" w:rsidP="00DC23ED">
            <w:pPr>
              <w:pStyle w:val="TableText"/>
              <w:rPr>
                <w:sz w:val="16"/>
                <w:szCs w:val="16"/>
                <w:lang w:eastAsia="en-AU"/>
              </w:rPr>
            </w:pPr>
            <w:r w:rsidRPr="004A41E7">
              <w:rPr>
                <w:sz w:val="16"/>
                <w:szCs w:val="16"/>
                <w:lang w:eastAsia="en-AU"/>
              </w:rPr>
              <w:t>0.005008</w:t>
            </w:r>
          </w:p>
        </w:tc>
        <w:tc>
          <w:tcPr>
            <w:tcW w:w="924" w:type="dxa"/>
            <w:tcBorders>
              <w:top w:val="nil"/>
              <w:left w:val="nil"/>
              <w:bottom w:val="nil"/>
              <w:right w:val="nil"/>
            </w:tcBorders>
          </w:tcPr>
          <w:p w14:paraId="6E1BF21D" w14:textId="77777777" w:rsidR="00DC23ED" w:rsidRPr="004A41E7" w:rsidRDefault="00DC23ED" w:rsidP="00DC23ED">
            <w:pPr>
              <w:pStyle w:val="TableText"/>
              <w:rPr>
                <w:sz w:val="16"/>
                <w:szCs w:val="16"/>
                <w:lang w:eastAsia="en-AU"/>
              </w:rPr>
            </w:pPr>
            <w:r w:rsidRPr="004A41E7">
              <w:rPr>
                <w:sz w:val="16"/>
                <w:szCs w:val="16"/>
                <w:lang w:eastAsia="en-AU"/>
              </w:rPr>
              <w:t>0.004338</w:t>
            </w:r>
          </w:p>
        </w:tc>
        <w:tc>
          <w:tcPr>
            <w:tcW w:w="896" w:type="dxa"/>
            <w:tcBorders>
              <w:top w:val="nil"/>
              <w:left w:val="nil"/>
              <w:bottom w:val="nil"/>
              <w:right w:val="nil"/>
            </w:tcBorders>
          </w:tcPr>
          <w:p w14:paraId="41242FEE" w14:textId="77777777" w:rsidR="00DC23ED" w:rsidRPr="004A41E7" w:rsidRDefault="00DC23ED" w:rsidP="00DC23ED">
            <w:pPr>
              <w:pStyle w:val="TableText"/>
              <w:rPr>
                <w:sz w:val="16"/>
                <w:szCs w:val="16"/>
                <w:lang w:eastAsia="en-AU"/>
              </w:rPr>
            </w:pPr>
            <w:r w:rsidRPr="004A41E7">
              <w:rPr>
                <w:sz w:val="16"/>
                <w:szCs w:val="16"/>
                <w:lang w:eastAsia="en-AU"/>
              </w:rPr>
              <w:t>0.004347</w:t>
            </w:r>
          </w:p>
        </w:tc>
        <w:tc>
          <w:tcPr>
            <w:tcW w:w="896" w:type="dxa"/>
            <w:tcBorders>
              <w:top w:val="nil"/>
              <w:left w:val="nil"/>
              <w:bottom w:val="nil"/>
              <w:right w:val="nil"/>
            </w:tcBorders>
          </w:tcPr>
          <w:p w14:paraId="244F9ECB" w14:textId="77777777" w:rsidR="00DC23ED" w:rsidRPr="004A41E7" w:rsidRDefault="00DC23ED" w:rsidP="00DC23ED">
            <w:pPr>
              <w:pStyle w:val="TableText"/>
              <w:rPr>
                <w:sz w:val="16"/>
                <w:szCs w:val="16"/>
                <w:lang w:eastAsia="en-AU"/>
              </w:rPr>
            </w:pPr>
            <w:r w:rsidRPr="004A41E7">
              <w:rPr>
                <w:sz w:val="16"/>
                <w:szCs w:val="16"/>
                <w:lang w:eastAsia="en-AU"/>
              </w:rPr>
              <w:t>0.004357</w:t>
            </w:r>
          </w:p>
        </w:tc>
        <w:tc>
          <w:tcPr>
            <w:tcW w:w="896" w:type="dxa"/>
            <w:tcBorders>
              <w:top w:val="nil"/>
              <w:left w:val="nil"/>
              <w:bottom w:val="nil"/>
              <w:right w:val="nil"/>
            </w:tcBorders>
          </w:tcPr>
          <w:p w14:paraId="1D8BA9B7" w14:textId="77777777" w:rsidR="00DC23ED" w:rsidRPr="004A41E7" w:rsidRDefault="00DC23ED" w:rsidP="00DC23ED">
            <w:pPr>
              <w:pStyle w:val="TableText"/>
              <w:rPr>
                <w:sz w:val="16"/>
                <w:szCs w:val="16"/>
                <w:lang w:eastAsia="en-AU"/>
              </w:rPr>
            </w:pPr>
            <w:r w:rsidRPr="004A41E7">
              <w:rPr>
                <w:sz w:val="16"/>
                <w:szCs w:val="16"/>
                <w:lang w:eastAsia="en-AU"/>
              </w:rPr>
              <w:t>0.003523</w:t>
            </w:r>
          </w:p>
        </w:tc>
        <w:tc>
          <w:tcPr>
            <w:tcW w:w="896" w:type="dxa"/>
            <w:tcBorders>
              <w:top w:val="nil"/>
              <w:left w:val="nil"/>
              <w:bottom w:val="nil"/>
              <w:right w:val="nil"/>
            </w:tcBorders>
          </w:tcPr>
          <w:p w14:paraId="11FA8E66" w14:textId="77777777" w:rsidR="00DC23ED" w:rsidRPr="004A41E7" w:rsidRDefault="00DC23ED" w:rsidP="00DC23ED">
            <w:pPr>
              <w:pStyle w:val="TableText"/>
              <w:rPr>
                <w:sz w:val="16"/>
                <w:szCs w:val="16"/>
                <w:lang w:eastAsia="en-AU"/>
              </w:rPr>
            </w:pPr>
            <w:r w:rsidRPr="004A41E7">
              <w:rPr>
                <w:sz w:val="16"/>
                <w:szCs w:val="16"/>
                <w:lang w:eastAsia="en-AU"/>
              </w:rPr>
              <w:t>0.003531</w:t>
            </w:r>
          </w:p>
        </w:tc>
        <w:tc>
          <w:tcPr>
            <w:tcW w:w="896" w:type="dxa"/>
            <w:tcBorders>
              <w:top w:val="nil"/>
              <w:left w:val="nil"/>
              <w:bottom w:val="nil"/>
              <w:right w:val="nil"/>
            </w:tcBorders>
          </w:tcPr>
          <w:p w14:paraId="5435AC61" w14:textId="77777777" w:rsidR="00DC23ED" w:rsidRPr="004A41E7" w:rsidRDefault="00DC23ED" w:rsidP="00DC23ED">
            <w:pPr>
              <w:pStyle w:val="TableText"/>
              <w:rPr>
                <w:sz w:val="16"/>
                <w:szCs w:val="16"/>
                <w:lang w:eastAsia="en-AU"/>
              </w:rPr>
            </w:pPr>
            <w:r w:rsidRPr="004A41E7">
              <w:rPr>
                <w:sz w:val="16"/>
                <w:szCs w:val="16"/>
                <w:lang w:eastAsia="en-AU"/>
              </w:rPr>
              <w:t>0.003531</w:t>
            </w:r>
          </w:p>
        </w:tc>
        <w:tc>
          <w:tcPr>
            <w:tcW w:w="938" w:type="dxa"/>
            <w:tcBorders>
              <w:top w:val="nil"/>
              <w:left w:val="nil"/>
              <w:bottom w:val="nil"/>
              <w:right w:val="nil"/>
            </w:tcBorders>
          </w:tcPr>
          <w:p w14:paraId="2A22F076"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96" w:type="dxa"/>
            <w:tcBorders>
              <w:top w:val="nil"/>
              <w:left w:val="nil"/>
              <w:bottom w:val="nil"/>
              <w:right w:val="nil"/>
            </w:tcBorders>
          </w:tcPr>
          <w:p w14:paraId="196FB5F0"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96" w:type="dxa"/>
            <w:tcBorders>
              <w:top w:val="nil"/>
              <w:left w:val="nil"/>
              <w:bottom w:val="nil"/>
              <w:right w:val="nil"/>
            </w:tcBorders>
          </w:tcPr>
          <w:p w14:paraId="6DA36E35"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96" w:type="dxa"/>
            <w:tcBorders>
              <w:top w:val="nil"/>
              <w:left w:val="nil"/>
              <w:bottom w:val="nil"/>
              <w:right w:val="nil"/>
            </w:tcBorders>
          </w:tcPr>
          <w:p w14:paraId="31C7E609" w14:textId="77777777" w:rsidR="00DC23ED" w:rsidRPr="004A41E7" w:rsidRDefault="00DC23ED" w:rsidP="00DC23ED">
            <w:pPr>
              <w:pStyle w:val="TableText"/>
              <w:rPr>
                <w:sz w:val="16"/>
                <w:szCs w:val="16"/>
                <w:lang w:eastAsia="en-AU"/>
              </w:rPr>
            </w:pPr>
            <w:r w:rsidRPr="004A41E7">
              <w:rPr>
                <w:sz w:val="16"/>
                <w:szCs w:val="16"/>
                <w:lang w:eastAsia="en-AU"/>
              </w:rPr>
              <w:t>0.002894</w:t>
            </w:r>
          </w:p>
        </w:tc>
      </w:tr>
      <w:tr w:rsidR="00DC23ED" w:rsidRPr="004A41E7" w14:paraId="73223037" w14:textId="77777777">
        <w:trPr>
          <w:trHeight w:val="219"/>
        </w:trPr>
        <w:tc>
          <w:tcPr>
            <w:tcW w:w="994" w:type="dxa"/>
            <w:tcBorders>
              <w:top w:val="nil"/>
              <w:left w:val="nil"/>
              <w:bottom w:val="nil"/>
              <w:right w:val="nil"/>
            </w:tcBorders>
          </w:tcPr>
          <w:p w14:paraId="4BBBCCD0"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82" w:type="dxa"/>
            <w:tcBorders>
              <w:top w:val="nil"/>
              <w:left w:val="nil"/>
              <w:bottom w:val="nil"/>
              <w:right w:val="nil"/>
            </w:tcBorders>
          </w:tcPr>
          <w:p w14:paraId="7EAD3507" w14:textId="77777777" w:rsidR="00DC23ED" w:rsidRPr="004A41E7" w:rsidRDefault="00DC23ED" w:rsidP="00DC23ED">
            <w:pPr>
              <w:pStyle w:val="TableText"/>
              <w:rPr>
                <w:sz w:val="16"/>
                <w:szCs w:val="16"/>
                <w:lang w:eastAsia="en-AU"/>
              </w:rPr>
            </w:pPr>
            <w:r w:rsidRPr="004A41E7">
              <w:rPr>
                <w:sz w:val="16"/>
                <w:szCs w:val="16"/>
                <w:lang w:eastAsia="en-AU"/>
              </w:rPr>
              <w:t>0.238239</w:t>
            </w:r>
          </w:p>
        </w:tc>
        <w:tc>
          <w:tcPr>
            <w:tcW w:w="840" w:type="dxa"/>
            <w:tcBorders>
              <w:top w:val="nil"/>
              <w:left w:val="nil"/>
              <w:bottom w:val="nil"/>
              <w:right w:val="nil"/>
            </w:tcBorders>
          </w:tcPr>
          <w:p w14:paraId="55D85C35" w14:textId="77777777" w:rsidR="00DC23ED" w:rsidRPr="004A41E7" w:rsidRDefault="00DC23ED" w:rsidP="00DC23ED">
            <w:pPr>
              <w:pStyle w:val="TableText"/>
              <w:rPr>
                <w:sz w:val="16"/>
                <w:szCs w:val="16"/>
                <w:lang w:eastAsia="en-AU"/>
              </w:rPr>
            </w:pPr>
            <w:r w:rsidRPr="004A41E7">
              <w:rPr>
                <w:sz w:val="16"/>
                <w:szCs w:val="16"/>
                <w:lang w:eastAsia="en-AU"/>
              </w:rPr>
              <w:t>0.238259</w:t>
            </w:r>
          </w:p>
        </w:tc>
        <w:tc>
          <w:tcPr>
            <w:tcW w:w="854" w:type="dxa"/>
            <w:tcBorders>
              <w:top w:val="nil"/>
              <w:left w:val="nil"/>
              <w:bottom w:val="nil"/>
              <w:right w:val="nil"/>
            </w:tcBorders>
          </w:tcPr>
          <w:p w14:paraId="68563119" w14:textId="77777777" w:rsidR="00DC23ED" w:rsidRPr="004A41E7" w:rsidRDefault="00DC23ED" w:rsidP="00DC23ED">
            <w:pPr>
              <w:pStyle w:val="TableText"/>
              <w:rPr>
                <w:sz w:val="16"/>
                <w:szCs w:val="16"/>
                <w:lang w:eastAsia="en-AU"/>
              </w:rPr>
            </w:pPr>
            <w:r w:rsidRPr="004A41E7">
              <w:rPr>
                <w:sz w:val="16"/>
                <w:szCs w:val="16"/>
                <w:lang w:eastAsia="en-AU"/>
              </w:rPr>
              <w:t>0.143474</w:t>
            </w:r>
          </w:p>
        </w:tc>
        <w:tc>
          <w:tcPr>
            <w:tcW w:w="882" w:type="dxa"/>
            <w:tcBorders>
              <w:top w:val="nil"/>
              <w:left w:val="nil"/>
              <w:bottom w:val="nil"/>
              <w:right w:val="nil"/>
            </w:tcBorders>
          </w:tcPr>
          <w:p w14:paraId="4DA66FBC" w14:textId="77777777" w:rsidR="00DC23ED" w:rsidRPr="004A41E7" w:rsidRDefault="00DC23ED" w:rsidP="00DC23ED">
            <w:pPr>
              <w:pStyle w:val="TableText"/>
              <w:rPr>
                <w:sz w:val="16"/>
                <w:szCs w:val="16"/>
                <w:lang w:eastAsia="en-AU"/>
              </w:rPr>
            </w:pPr>
            <w:r w:rsidRPr="004A41E7">
              <w:rPr>
                <w:sz w:val="16"/>
                <w:szCs w:val="16"/>
                <w:lang w:eastAsia="en-AU"/>
              </w:rPr>
              <w:t>0.142785</w:t>
            </w:r>
          </w:p>
        </w:tc>
        <w:tc>
          <w:tcPr>
            <w:tcW w:w="840" w:type="dxa"/>
            <w:tcBorders>
              <w:top w:val="nil"/>
              <w:left w:val="nil"/>
              <w:bottom w:val="nil"/>
              <w:right w:val="nil"/>
            </w:tcBorders>
          </w:tcPr>
          <w:p w14:paraId="05196F78" w14:textId="77777777" w:rsidR="00DC23ED" w:rsidRPr="004A41E7" w:rsidRDefault="00DC23ED" w:rsidP="00DC23ED">
            <w:pPr>
              <w:pStyle w:val="TableText"/>
              <w:rPr>
                <w:sz w:val="16"/>
                <w:szCs w:val="16"/>
                <w:lang w:eastAsia="en-AU"/>
              </w:rPr>
            </w:pPr>
            <w:r w:rsidRPr="004A41E7">
              <w:rPr>
                <w:sz w:val="16"/>
                <w:szCs w:val="16"/>
                <w:lang w:eastAsia="en-AU"/>
              </w:rPr>
              <w:t>0.142801</w:t>
            </w:r>
          </w:p>
        </w:tc>
        <w:tc>
          <w:tcPr>
            <w:tcW w:w="839" w:type="dxa"/>
            <w:tcBorders>
              <w:top w:val="nil"/>
              <w:left w:val="nil"/>
              <w:bottom w:val="nil"/>
              <w:right w:val="nil"/>
            </w:tcBorders>
          </w:tcPr>
          <w:p w14:paraId="3BD5FED9" w14:textId="77777777" w:rsidR="00DC23ED" w:rsidRPr="004A41E7" w:rsidRDefault="00DC23ED" w:rsidP="00DC23ED">
            <w:pPr>
              <w:pStyle w:val="TableText"/>
              <w:rPr>
                <w:sz w:val="16"/>
                <w:szCs w:val="16"/>
                <w:lang w:eastAsia="en-AU"/>
              </w:rPr>
            </w:pPr>
            <w:r w:rsidRPr="004A41E7">
              <w:rPr>
                <w:sz w:val="16"/>
                <w:szCs w:val="16"/>
                <w:lang w:eastAsia="en-AU"/>
              </w:rPr>
              <w:t>0.006219</w:t>
            </w:r>
          </w:p>
        </w:tc>
        <w:tc>
          <w:tcPr>
            <w:tcW w:w="924" w:type="dxa"/>
            <w:tcBorders>
              <w:top w:val="nil"/>
              <w:left w:val="nil"/>
              <w:bottom w:val="nil"/>
              <w:right w:val="nil"/>
            </w:tcBorders>
          </w:tcPr>
          <w:p w14:paraId="1B9EA3C6"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896" w:type="dxa"/>
            <w:tcBorders>
              <w:top w:val="nil"/>
              <w:left w:val="nil"/>
              <w:bottom w:val="nil"/>
              <w:right w:val="nil"/>
            </w:tcBorders>
          </w:tcPr>
          <w:p w14:paraId="2FFDADB6" w14:textId="77777777" w:rsidR="00DC23ED" w:rsidRPr="004A41E7" w:rsidRDefault="00DC23ED" w:rsidP="00DC23ED">
            <w:pPr>
              <w:pStyle w:val="TableText"/>
              <w:rPr>
                <w:sz w:val="16"/>
                <w:szCs w:val="16"/>
                <w:lang w:eastAsia="en-AU"/>
              </w:rPr>
            </w:pPr>
            <w:r w:rsidRPr="004A41E7">
              <w:rPr>
                <w:sz w:val="16"/>
                <w:szCs w:val="16"/>
                <w:lang w:eastAsia="en-AU"/>
              </w:rPr>
              <w:t>0.005394</w:t>
            </w:r>
          </w:p>
        </w:tc>
        <w:tc>
          <w:tcPr>
            <w:tcW w:w="896" w:type="dxa"/>
            <w:tcBorders>
              <w:top w:val="nil"/>
              <w:left w:val="nil"/>
              <w:bottom w:val="nil"/>
              <w:right w:val="nil"/>
            </w:tcBorders>
          </w:tcPr>
          <w:p w14:paraId="31FDDD3C" w14:textId="77777777" w:rsidR="00DC23ED" w:rsidRPr="004A41E7" w:rsidRDefault="00DC23ED" w:rsidP="00DC23ED">
            <w:pPr>
              <w:pStyle w:val="TableText"/>
              <w:rPr>
                <w:sz w:val="16"/>
                <w:szCs w:val="16"/>
                <w:lang w:eastAsia="en-AU"/>
              </w:rPr>
            </w:pPr>
            <w:r w:rsidRPr="004A41E7">
              <w:rPr>
                <w:sz w:val="16"/>
                <w:szCs w:val="16"/>
                <w:lang w:eastAsia="en-AU"/>
              </w:rPr>
              <w:t>0.005407</w:t>
            </w:r>
          </w:p>
        </w:tc>
        <w:tc>
          <w:tcPr>
            <w:tcW w:w="896" w:type="dxa"/>
            <w:tcBorders>
              <w:top w:val="nil"/>
              <w:left w:val="nil"/>
              <w:bottom w:val="nil"/>
              <w:right w:val="nil"/>
            </w:tcBorders>
          </w:tcPr>
          <w:p w14:paraId="731D1086"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896" w:type="dxa"/>
            <w:tcBorders>
              <w:top w:val="nil"/>
              <w:left w:val="nil"/>
              <w:bottom w:val="nil"/>
              <w:right w:val="nil"/>
            </w:tcBorders>
          </w:tcPr>
          <w:p w14:paraId="3D0FDAB1" w14:textId="77777777" w:rsidR="00DC23ED" w:rsidRPr="004A41E7" w:rsidRDefault="00DC23ED" w:rsidP="00DC23ED">
            <w:pPr>
              <w:pStyle w:val="TableText"/>
              <w:rPr>
                <w:sz w:val="16"/>
                <w:szCs w:val="16"/>
                <w:lang w:eastAsia="en-AU"/>
              </w:rPr>
            </w:pPr>
            <w:r w:rsidRPr="004A41E7">
              <w:rPr>
                <w:sz w:val="16"/>
                <w:szCs w:val="16"/>
                <w:lang w:eastAsia="en-AU"/>
              </w:rPr>
              <w:t>0.004381</w:t>
            </w:r>
          </w:p>
        </w:tc>
        <w:tc>
          <w:tcPr>
            <w:tcW w:w="896" w:type="dxa"/>
            <w:tcBorders>
              <w:top w:val="nil"/>
              <w:left w:val="nil"/>
              <w:bottom w:val="nil"/>
              <w:right w:val="nil"/>
            </w:tcBorders>
          </w:tcPr>
          <w:p w14:paraId="24459570" w14:textId="77777777" w:rsidR="00DC23ED" w:rsidRPr="004A41E7" w:rsidRDefault="00DC23ED" w:rsidP="00DC23ED">
            <w:pPr>
              <w:pStyle w:val="TableText"/>
              <w:rPr>
                <w:sz w:val="16"/>
                <w:szCs w:val="16"/>
                <w:lang w:eastAsia="en-AU"/>
              </w:rPr>
            </w:pPr>
            <w:r w:rsidRPr="004A41E7">
              <w:rPr>
                <w:sz w:val="16"/>
                <w:szCs w:val="16"/>
                <w:lang w:eastAsia="en-AU"/>
              </w:rPr>
              <w:t>0.004381</w:t>
            </w:r>
          </w:p>
        </w:tc>
        <w:tc>
          <w:tcPr>
            <w:tcW w:w="938" w:type="dxa"/>
            <w:tcBorders>
              <w:top w:val="nil"/>
              <w:left w:val="nil"/>
              <w:bottom w:val="nil"/>
              <w:right w:val="nil"/>
            </w:tcBorders>
          </w:tcPr>
          <w:p w14:paraId="1C82BB10" w14:textId="77777777" w:rsidR="00DC23ED" w:rsidRPr="004A41E7" w:rsidRDefault="00DC23ED" w:rsidP="00DC23ED">
            <w:pPr>
              <w:pStyle w:val="TableText"/>
              <w:rPr>
                <w:sz w:val="16"/>
                <w:szCs w:val="16"/>
                <w:lang w:eastAsia="en-AU"/>
              </w:rPr>
            </w:pPr>
            <w:r w:rsidRPr="004A41E7">
              <w:rPr>
                <w:sz w:val="16"/>
                <w:szCs w:val="16"/>
                <w:lang w:eastAsia="en-AU"/>
              </w:rPr>
              <w:t>0.004056</w:t>
            </w:r>
          </w:p>
        </w:tc>
        <w:tc>
          <w:tcPr>
            <w:tcW w:w="896" w:type="dxa"/>
            <w:tcBorders>
              <w:top w:val="nil"/>
              <w:left w:val="nil"/>
              <w:bottom w:val="nil"/>
              <w:right w:val="nil"/>
            </w:tcBorders>
          </w:tcPr>
          <w:p w14:paraId="5E4F1254" w14:textId="77777777" w:rsidR="00DC23ED" w:rsidRPr="004A41E7" w:rsidRDefault="00DC23ED" w:rsidP="00DC23ED">
            <w:pPr>
              <w:pStyle w:val="TableText"/>
              <w:rPr>
                <w:sz w:val="16"/>
                <w:szCs w:val="16"/>
                <w:lang w:eastAsia="en-AU"/>
              </w:rPr>
            </w:pPr>
            <w:r w:rsidRPr="004A41E7">
              <w:rPr>
                <w:sz w:val="16"/>
                <w:szCs w:val="16"/>
                <w:lang w:eastAsia="en-AU"/>
              </w:rPr>
              <w:t>0.004056</w:t>
            </w:r>
          </w:p>
        </w:tc>
        <w:tc>
          <w:tcPr>
            <w:tcW w:w="896" w:type="dxa"/>
            <w:tcBorders>
              <w:top w:val="nil"/>
              <w:left w:val="nil"/>
              <w:bottom w:val="nil"/>
              <w:right w:val="nil"/>
            </w:tcBorders>
          </w:tcPr>
          <w:p w14:paraId="1A7EFF3A" w14:textId="77777777" w:rsidR="00DC23ED" w:rsidRPr="004A41E7" w:rsidRDefault="00DC23ED" w:rsidP="00DC23ED">
            <w:pPr>
              <w:pStyle w:val="TableText"/>
              <w:rPr>
                <w:sz w:val="16"/>
                <w:szCs w:val="16"/>
                <w:lang w:eastAsia="en-AU"/>
              </w:rPr>
            </w:pPr>
            <w:r w:rsidRPr="004A41E7">
              <w:rPr>
                <w:sz w:val="16"/>
                <w:szCs w:val="16"/>
                <w:lang w:eastAsia="en-AU"/>
              </w:rPr>
              <w:t>0.004056</w:t>
            </w:r>
          </w:p>
        </w:tc>
        <w:tc>
          <w:tcPr>
            <w:tcW w:w="896" w:type="dxa"/>
            <w:tcBorders>
              <w:top w:val="nil"/>
              <w:left w:val="nil"/>
              <w:bottom w:val="nil"/>
              <w:right w:val="nil"/>
            </w:tcBorders>
          </w:tcPr>
          <w:p w14:paraId="15121E54" w14:textId="77777777" w:rsidR="00DC23ED" w:rsidRPr="004A41E7" w:rsidRDefault="00DC23ED" w:rsidP="00DC23ED">
            <w:pPr>
              <w:pStyle w:val="TableText"/>
              <w:rPr>
                <w:sz w:val="16"/>
                <w:szCs w:val="16"/>
                <w:lang w:eastAsia="en-AU"/>
              </w:rPr>
            </w:pPr>
            <w:r w:rsidRPr="004A41E7">
              <w:rPr>
                <w:sz w:val="16"/>
                <w:szCs w:val="16"/>
                <w:lang w:eastAsia="en-AU"/>
              </w:rPr>
              <w:t>0.003585</w:t>
            </w:r>
          </w:p>
        </w:tc>
      </w:tr>
      <w:tr w:rsidR="00DC23ED" w:rsidRPr="004A41E7" w14:paraId="2EA5A6C3" w14:textId="77777777">
        <w:trPr>
          <w:trHeight w:val="219"/>
        </w:trPr>
        <w:tc>
          <w:tcPr>
            <w:tcW w:w="994" w:type="dxa"/>
            <w:tcBorders>
              <w:top w:val="nil"/>
              <w:left w:val="nil"/>
              <w:bottom w:val="nil"/>
              <w:right w:val="nil"/>
            </w:tcBorders>
          </w:tcPr>
          <w:p w14:paraId="01A09490"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82" w:type="dxa"/>
            <w:tcBorders>
              <w:top w:val="nil"/>
              <w:left w:val="nil"/>
              <w:bottom w:val="nil"/>
              <w:right w:val="nil"/>
            </w:tcBorders>
          </w:tcPr>
          <w:p w14:paraId="086FFF0E" w14:textId="77777777" w:rsidR="00DC23ED" w:rsidRPr="004A41E7" w:rsidRDefault="00DC23ED" w:rsidP="00DC23ED">
            <w:pPr>
              <w:pStyle w:val="TableText"/>
              <w:rPr>
                <w:sz w:val="16"/>
                <w:szCs w:val="16"/>
                <w:lang w:eastAsia="en-AU"/>
              </w:rPr>
            </w:pPr>
            <w:r w:rsidRPr="004A41E7">
              <w:rPr>
                <w:sz w:val="16"/>
                <w:szCs w:val="16"/>
                <w:lang w:eastAsia="en-AU"/>
              </w:rPr>
              <w:t>0.239879</w:t>
            </w:r>
          </w:p>
        </w:tc>
        <w:tc>
          <w:tcPr>
            <w:tcW w:w="840" w:type="dxa"/>
            <w:tcBorders>
              <w:top w:val="nil"/>
              <w:left w:val="nil"/>
              <w:bottom w:val="nil"/>
              <w:right w:val="nil"/>
            </w:tcBorders>
          </w:tcPr>
          <w:p w14:paraId="4B986C0A" w14:textId="77777777" w:rsidR="00DC23ED" w:rsidRPr="004A41E7" w:rsidRDefault="00DC23ED" w:rsidP="00DC23ED">
            <w:pPr>
              <w:pStyle w:val="TableText"/>
              <w:rPr>
                <w:sz w:val="16"/>
                <w:szCs w:val="16"/>
                <w:lang w:eastAsia="en-AU"/>
              </w:rPr>
            </w:pPr>
            <w:r w:rsidRPr="004A41E7">
              <w:rPr>
                <w:sz w:val="16"/>
                <w:szCs w:val="16"/>
                <w:lang w:eastAsia="en-AU"/>
              </w:rPr>
              <w:t>0.239906</w:t>
            </w:r>
          </w:p>
        </w:tc>
        <w:tc>
          <w:tcPr>
            <w:tcW w:w="854" w:type="dxa"/>
            <w:tcBorders>
              <w:top w:val="nil"/>
              <w:left w:val="nil"/>
              <w:bottom w:val="nil"/>
              <w:right w:val="nil"/>
            </w:tcBorders>
          </w:tcPr>
          <w:p w14:paraId="3175AA91" w14:textId="77777777" w:rsidR="00DC23ED" w:rsidRPr="004A41E7" w:rsidRDefault="00DC23ED" w:rsidP="00DC23ED">
            <w:pPr>
              <w:pStyle w:val="TableText"/>
              <w:rPr>
                <w:sz w:val="16"/>
                <w:szCs w:val="16"/>
                <w:lang w:eastAsia="en-AU"/>
              </w:rPr>
            </w:pPr>
            <w:r w:rsidRPr="004A41E7">
              <w:rPr>
                <w:sz w:val="16"/>
                <w:szCs w:val="16"/>
                <w:lang w:eastAsia="en-AU"/>
              </w:rPr>
              <w:t>0.145155</w:t>
            </w:r>
          </w:p>
        </w:tc>
        <w:tc>
          <w:tcPr>
            <w:tcW w:w="882" w:type="dxa"/>
            <w:tcBorders>
              <w:top w:val="nil"/>
              <w:left w:val="nil"/>
              <w:bottom w:val="nil"/>
              <w:right w:val="nil"/>
            </w:tcBorders>
          </w:tcPr>
          <w:p w14:paraId="0A1D4044" w14:textId="77777777" w:rsidR="00DC23ED" w:rsidRPr="004A41E7" w:rsidRDefault="00DC23ED" w:rsidP="00DC23ED">
            <w:pPr>
              <w:pStyle w:val="TableText"/>
              <w:rPr>
                <w:sz w:val="16"/>
                <w:szCs w:val="16"/>
                <w:lang w:eastAsia="en-AU"/>
              </w:rPr>
            </w:pPr>
            <w:r w:rsidRPr="004A41E7">
              <w:rPr>
                <w:sz w:val="16"/>
                <w:szCs w:val="16"/>
                <w:lang w:eastAsia="en-AU"/>
              </w:rPr>
              <w:t>0.144311</w:t>
            </w:r>
          </w:p>
        </w:tc>
        <w:tc>
          <w:tcPr>
            <w:tcW w:w="840" w:type="dxa"/>
            <w:tcBorders>
              <w:top w:val="nil"/>
              <w:left w:val="nil"/>
              <w:bottom w:val="nil"/>
              <w:right w:val="nil"/>
            </w:tcBorders>
          </w:tcPr>
          <w:p w14:paraId="1F371E09" w14:textId="77777777" w:rsidR="00DC23ED" w:rsidRPr="004A41E7" w:rsidRDefault="00DC23ED" w:rsidP="00DC23ED">
            <w:pPr>
              <w:pStyle w:val="TableText"/>
              <w:rPr>
                <w:sz w:val="16"/>
                <w:szCs w:val="16"/>
                <w:lang w:eastAsia="en-AU"/>
              </w:rPr>
            </w:pPr>
            <w:r w:rsidRPr="004A41E7">
              <w:rPr>
                <w:sz w:val="16"/>
                <w:szCs w:val="16"/>
                <w:lang w:eastAsia="en-AU"/>
              </w:rPr>
              <w:t>0.144335</w:t>
            </w:r>
          </w:p>
        </w:tc>
        <w:tc>
          <w:tcPr>
            <w:tcW w:w="839" w:type="dxa"/>
            <w:tcBorders>
              <w:top w:val="nil"/>
              <w:left w:val="nil"/>
              <w:bottom w:val="nil"/>
              <w:right w:val="nil"/>
            </w:tcBorders>
          </w:tcPr>
          <w:p w14:paraId="208814FD" w14:textId="77777777" w:rsidR="00DC23ED" w:rsidRPr="004A41E7" w:rsidRDefault="00DC23ED" w:rsidP="00DC23ED">
            <w:pPr>
              <w:pStyle w:val="TableText"/>
              <w:rPr>
                <w:sz w:val="16"/>
                <w:szCs w:val="16"/>
                <w:lang w:eastAsia="en-AU"/>
              </w:rPr>
            </w:pPr>
            <w:r w:rsidRPr="004A41E7">
              <w:rPr>
                <w:sz w:val="16"/>
                <w:szCs w:val="16"/>
                <w:lang w:eastAsia="en-AU"/>
              </w:rPr>
              <w:t>0.007660</w:t>
            </w:r>
          </w:p>
        </w:tc>
        <w:tc>
          <w:tcPr>
            <w:tcW w:w="924" w:type="dxa"/>
            <w:tcBorders>
              <w:top w:val="nil"/>
              <w:left w:val="nil"/>
              <w:bottom w:val="nil"/>
              <w:right w:val="nil"/>
            </w:tcBorders>
          </w:tcPr>
          <w:p w14:paraId="1F99FFF5" w14:textId="77777777" w:rsidR="00DC23ED" w:rsidRPr="004A41E7" w:rsidRDefault="00DC23ED" w:rsidP="00DC23ED">
            <w:pPr>
              <w:pStyle w:val="TableText"/>
              <w:rPr>
                <w:sz w:val="16"/>
                <w:szCs w:val="16"/>
                <w:lang w:eastAsia="en-AU"/>
              </w:rPr>
            </w:pPr>
            <w:r w:rsidRPr="004A41E7">
              <w:rPr>
                <w:sz w:val="16"/>
                <w:szCs w:val="16"/>
                <w:lang w:eastAsia="en-AU"/>
              </w:rPr>
              <w:t>0.006624</w:t>
            </w:r>
          </w:p>
        </w:tc>
        <w:tc>
          <w:tcPr>
            <w:tcW w:w="896" w:type="dxa"/>
            <w:tcBorders>
              <w:top w:val="nil"/>
              <w:left w:val="nil"/>
              <w:bottom w:val="nil"/>
              <w:right w:val="nil"/>
            </w:tcBorders>
          </w:tcPr>
          <w:p w14:paraId="71FD2FDE" w14:textId="77777777" w:rsidR="00DC23ED" w:rsidRPr="004A41E7" w:rsidRDefault="00DC23ED" w:rsidP="00DC23ED">
            <w:pPr>
              <w:pStyle w:val="TableText"/>
              <w:rPr>
                <w:sz w:val="16"/>
                <w:szCs w:val="16"/>
                <w:lang w:eastAsia="en-AU"/>
              </w:rPr>
            </w:pPr>
            <w:r w:rsidRPr="004A41E7">
              <w:rPr>
                <w:sz w:val="16"/>
                <w:szCs w:val="16"/>
                <w:lang w:eastAsia="en-AU"/>
              </w:rPr>
              <w:t>0.006642</w:t>
            </w:r>
          </w:p>
        </w:tc>
        <w:tc>
          <w:tcPr>
            <w:tcW w:w="896" w:type="dxa"/>
            <w:tcBorders>
              <w:top w:val="nil"/>
              <w:left w:val="nil"/>
              <w:bottom w:val="nil"/>
              <w:right w:val="nil"/>
            </w:tcBorders>
          </w:tcPr>
          <w:p w14:paraId="19225DFF" w14:textId="77777777" w:rsidR="00DC23ED" w:rsidRPr="004A41E7" w:rsidRDefault="00DC23ED" w:rsidP="00DC23ED">
            <w:pPr>
              <w:pStyle w:val="TableText"/>
              <w:rPr>
                <w:sz w:val="16"/>
                <w:szCs w:val="16"/>
                <w:lang w:eastAsia="en-AU"/>
              </w:rPr>
            </w:pPr>
            <w:r w:rsidRPr="004A41E7">
              <w:rPr>
                <w:sz w:val="16"/>
                <w:szCs w:val="16"/>
                <w:lang w:eastAsia="en-AU"/>
              </w:rPr>
              <w:t>0.006660</w:t>
            </w:r>
          </w:p>
        </w:tc>
        <w:tc>
          <w:tcPr>
            <w:tcW w:w="896" w:type="dxa"/>
            <w:tcBorders>
              <w:top w:val="nil"/>
              <w:left w:val="nil"/>
              <w:bottom w:val="nil"/>
              <w:right w:val="nil"/>
            </w:tcBorders>
          </w:tcPr>
          <w:p w14:paraId="567CCD56" w14:textId="77777777" w:rsidR="00DC23ED" w:rsidRPr="004A41E7" w:rsidRDefault="00DC23ED" w:rsidP="00DC23ED">
            <w:pPr>
              <w:pStyle w:val="TableText"/>
              <w:rPr>
                <w:sz w:val="16"/>
                <w:szCs w:val="16"/>
                <w:lang w:eastAsia="en-AU"/>
              </w:rPr>
            </w:pPr>
            <w:r w:rsidRPr="004A41E7">
              <w:rPr>
                <w:sz w:val="16"/>
                <w:szCs w:val="16"/>
                <w:lang w:eastAsia="en-AU"/>
              </w:rPr>
              <w:t>0.005375</w:t>
            </w:r>
          </w:p>
        </w:tc>
        <w:tc>
          <w:tcPr>
            <w:tcW w:w="896" w:type="dxa"/>
            <w:tcBorders>
              <w:top w:val="nil"/>
              <w:left w:val="nil"/>
              <w:bottom w:val="nil"/>
              <w:right w:val="nil"/>
            </w:tcBorders>
          </w:tcPr>
          <w:p w14:paraId="0CDE43F2" w14:textId="77777777" w:rsidR="00DC23ED" w:rsidRPr="004A41E7" w:rsidRDefault="00DC23ED" w:rsidP="00DC23ED">
            <w:pPr>
              <w:pStyle w:val="TableText"/>
              <w:rPr>
                <w:sz w:val="16"/>
                <w:szCs w:val="16"/>
                <w:lang w:eastAsia="en-AU"/>
              </w:rPr>
            </w:pPr>
            <w:r w:rsidRPr="004A41E7">
              <w:rPr>
                <w:sz w:val="16"/>
                <w:szCs w:val="16"/>
                <w:lang w:eastAsia="en-AU"/>
              </w:rPr>
              <w:t>0.005391</w:t>
            </w:r>
          </w:p>
        </w:tc>
        <w:tc>
          <w:tcPr>
            <w:tcW w:w="896" w:type="dxa"/>
            <w:tcBorders>
              <w:top w:val="nil"/>
              <w:left w:val="nil"/>
              <w:bottom w:val="nil"/>
              <w:right w:val="nil"/>
            </w:tcBorders>
          </w:tcPr>
          <w:p w14:paraId="45E15D60" w14:textId="77777777" w:rsidR="00DC23ED" w:rsidRPr="004A41E7" w:rsidRDefault="00DC23ED" w:rsidP="00DC23ED">
            <w:pPr>
              <w:pStyle w:val="TableText"/>
              <w:rPr>
                <w:sz w:val="16"/>
                <w:szCs w:val="16"/>
                <w:lang w:eastAsia="en-AU"/>
              </w:rPr>
            </w:pPr>
            <w:r w:rsidRPr="004A41E7">
              <w:rPr>
                <w:sz w:val="16"/>
                <w:szCs w:val="16"/>
                <w:lang w:eastAsia="en-AU"/>
              </w:rPr>
              <w:t>0.005391</w:t>
            </w:r>
          </w:p>
        </w:tc>
        <w:tc>
          <w:tcPr>
            <w:tcW w:w="938" w:type="dxa"/>
            <w:tcBorders>
              <w:top w:val="nil"/>
              <w:left w:val="nil"/>
              <w:bottom w:val="nil"/>
              <w:right w:val="nil"/>
            </w:tcBorders>
          </w:tcPr>
          <w:p w14:paraId="71C80A22" w14:textId="77777777" w:rsidR="00DC23ED" w:rsidRPr="004A41E7" w:rsidRDefault="00DC23ED" w:rsidP="00DC23ED">
            <w:pPr>
              <w:pStyle w:val="TableText"/>
              <w:rPr>
                <w:sz w:val="16"/>
                <w:szCs w:val="16"/>
                <w:lang w:eastAsia="en-AU"/>
              </w:rPr>
            </w:pPr>
            <w:r w:rsidRPr="004A41E7">
              <w:rPr>
                <w:sz w:val="16"/>
                <w:szCs w:val="16"/>
                <w:lang w:eastAsia="en-AU"/>
              </w:rPr>
              <w:t>0.004984</w:t>
            </w:r>
          </w:p>
        </w:tc>
        <w:tc>
          <w:tcPr>
            <w:tcW w:w="896" w:type="dxa"/>
            <w:tcBorders>
              <w:top w:val="nil"/>
              <w:left w:val="nil"/>
              <w:bottom w:val="nil"/>
              <w:right w:val="nil"/>
            </w:tcBorders>
          </w:tcPr>
          <w:p w14:paraId="2239A786" w14:textId="77777777" w:rsidR="00DC23ED" w:rsidRPr="004A41E7" w:rsidRDefault="00DC23ED" w:rsidP="00DC23ED">
            <w:pPr>
              <w:pStyle w:val="TableText"/>
              <w:rPr>
                <w:sz w:val="16"/>
                <w:szCs w:val="16"/>
                <w:lang w:eastAsia="en-AU"/>
              </w:rPr>
            </w:pPr>
            <w:r w:rsidRPr="004A41E7">
              <w:rPr>
                <w:sz w:val="16"/>
                <w:szCs w:val="16"/>
                <w:lang w:eastAsia="en-AU"/>
              </w:rPr>
              <w:t>0.004984</w:t>
            </w:r>
          </w:p>
        </w:tc>
        <w:tc>
          <w:tcPr>
            <w:tcW w:w="896" w:type="dxa"/>
            <w:tcBorders>
              <w:top w:val="nil"/>
              <w:left w:val="nil"/>
              <w:bottom w:val="nil"/>
              <w:right w:val="nil"/>
            </w:tcBorders>
          </w:tcPr>
          <w:p w14:paraId="18DC8C2F" w14:textId="77777777" w:rsidR="00DC23ED" w:rsidRPr="004A41E7" w:rsidRDefault="00DC23ED" w:rsidP="00DC23ED">
            <w:pPr>
              <w:pStyle w:val="TableText"/>
              <w:rPr>
                <w:sz w:val="16"/>
                <w:szCs w:val="16"/>
                <w:lang w:eastAsia="en-AU"/>
              </w:rPr>
            </w:pPr>
            <w:r w:rsidRPr="004A41E7">
              <w:rPr>
                <w:sz w:val="16"/>
                <w:szCs w:val="16"/>
                <w:lang w:eastAsia="en-AU"/>
              </w:rPr>
              <w:t>0.004984</w:t>
            </w:r>
          </w:p>
        </w:tc>
        <w:tc>
          <w:tcPr>
            <w:tcW w:w="896" w:type="dxa"/>
            <w:tcBorders>
              <w:top w:val="nil"/>
              <w:left w:val="nil"/>
              <w:bottom w:val="nil"/>
              <w:right w:val="nil"/>
            </w:tcBorders>
          </w:tcPr>
          <w:p w14:paraId="5FFAAC02" w14:textId="77777777" w:rsidR="00DC23ED" w:rsidRPr="004A41E7" w:rsidRDefault="00DC23ED" w:rsidP="00DC23ED">
            <w:pPr>
              <w:pStyle w:val="TableText"/>
              <w:rPr>
                <w:sz w:val="16"/>
                <w:szCs w:val="16"/>
                <w:lang w:eastAsia="en-AU"/>
              </w:rPr>
            </w:pPr>
            <w:r w:rsidRPr="004A41E7">
              <w:rPr>
                <w:sz w:val="16"/>
                <w:szCs w:val="16"/>
                <w:lang w:eastAsia="en-AU"/>
              </w:rPr>
              <w:t>0.004401</w:t>
            </w:r>
          </w:p>
        </w:tc>
      </w:tr>
      <w:tr w:rsidR="00DC23ED" w:rsidRPr="004A41E7" w14:paraId="71C1DD5C" w14:textId="77777777">
        <w:trPr>
          <w:trHeight w:val="219"/>
        </w:trPr>
        <w:tc>
          <w:tcPr>
            <w:tcW w:w="994" w:type="dxa"/>
            <w:tcBorders>
              <w:top w:val="nil"/>
              <w:left w:val="nil"/>
              <w:bottom w:val="nil"/>
              <w:right w:val="nil"/>
            </w:tcBorders>
          </w:tcPr>
          <w:p w14:paraId="23FB5F1B"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82" w:type="dxa"/>
            <w:tcBorders>
              <w:top w:val="nil"/>
              <w:left w:val="nil"/>
              <w:bottom w:val="nil"/>
              <w:right w:val="nil"/>
            </w:tcBorders>
          </w:tcPr>
          <w:p w14:paraId="7D7C6798" w14:textId="77777777" w:rsidR="00DC23ED" w:rsidRPr="004A41E7" w:rsidRDefault="00DC23ED" w:rsidP="00DC23ED">
            <w:pPr>
              <w:pStyle w:val="TableText"/>
              <w:rPr>
                <w:sz w:val="16"/>
                <w:szCs w:val="16"/>
                <w:lang w:eastAsia="en-AU"/>
              </w:rPr>
            </w:pPr>
            <w:r w:rsidRPr="004A41E7">
              <w:rPr>
                <w:sz w:val="16"/>
                <w:szCs w:val="16"/>
                <w:lang w:eastAsia="en-AU"/>
              </w:rPr>
              <w:t>0.240597</w:t>
            </w:r>
          </w:p>
        </w:tc>
        <w:tc>
          <w:tcPr>
            <w:tcW w:w="840" w:type="dxa"/>
            <w:tcBorders>
              <w:top w:val="nil"/>
              <w:left w:val="nil"/>
              <w:bottom w:val="nil"/>
              <w:right w:val="nil"/>
            </w:tcBorders>
          </w:tcPr>
          <w:p w14:paraId="289F3BCA" w14:textId="77777777" w:rsidR="00DC23ED" w:rsidRPr="004A41E7" w:rsidRDefault="00DC23ED" w:rsidP="00DC23ED">
            <w:pPr>
              <w:pStyle w:val="TableText"/>
              <w:rPr>
                <w:sz w:val="16"/>
                <w:szCs w:val="16"/>
                <w:lang w:eastAsia="en-AU"/>
              </w:rPr>
            </w:pPr>
            <w:r w:rsidRPr="004A41E7">
              <w:rPr>
                <w:sz w:val="16"/>
                <w:szCs w:val="16"/>
                <w:lang w:eastAsia="en-AU"/>
              </w:rPr>
              <w:t>0.240619</w:t>
            </w:r>
          </w:p>
        </w:tc>
        <w:tc>
          <w:tcPr>
            <w:tcW w:w="854" w:type="dxa"/>
            <w:tcBorders>
              <w:top w:val="nil"/>
              <w:left w:val="nil"/>
              <w:bottom w:val="nil"/>
              <w:right w:val="nil"/>
            </w:tcBorders>
          </w:tcPr>
          <w:p w14:paraId="7FC57ABD" w14:textId="77777777" w:rsidR="00DC23ED" w:rsidRPr="004A41E7" w:rsidRDefault="00DC23ED" w:rsidP="00DC23ED">
            <w:pPr>
              <w:pStyle w:val="TableText"/>
              <w:rPr>
                <w:sz w:val="16"/>
                <w:szCs w:val="16"/>
                <w:lang w:eastAsia="en-AU"/>
              </w:rPr>
            </w:pPr>
            <w:r w:rsidRPr="004A41E7">
              <w:rPr>
                <w:sz w:val="16"/>
                <w:szCs w:val="16"/>
                <w:lang w:eastAsia="en-AU"/>
              </w:rPr>
              <w:t>0.146037</w:t>
            </w:r>
          </w:p>
        </w:tc>
        <w:tc>
          <w:tcPr>
            <w:tcW w:w="882" w:type="dxa"/>
            <w:tcBorders>
              <w:top w:val="nil"/>
              <w:left w:val="nil"/>
              <w:bottom w:val="nil"/>
              <w:right w:val="nil"/>
            </w:tcBorders>
          </w:tcPr>
          <w:p w14:paraId="56029401" w14:textId="77777777" w:rsidR="00DC23ED" w:rsidRPr="004A41E7" w:rsidRDefault="00DC23ED" w:rsidP="00DC23ED">
            <w:pPr>
              <w:pStyle w:val="TableText"/>
              <w:rPr>
                <w:sz w:val="16"/>
                <w:szCs w:val="16"/>
                <w:lang w:eastAsia="en-AU"/>
              </w:rPr>
            </w:pPr>
            <w:r w:rsidRPr="004A41E7">
              <w:rPr>
                <w:sz w:val="16"/>
                <w:szCs w:val="16"/>
                <w:lang w:eastAsia="en-AU"/>
              </w:rPr>
              <w:t>0.145348</w:t>
            </w:r>
          </w:p>
        </w:tc>
        <w:tc>
          <w:tcPr>
            <w:tcW w:w="840" w:type="dxa"/>
            <w:tcBorders>
              <w:top w:val="nil"/>
              <w:left w:val="nil"/>
              <w:bottom w:val="nil"/>
              <w:right w:val="nil"/>
            </w:tcBorders>
          </w:tcPr>
          <w:p w14:paraId="3BF4C135" w14:textId="77777777" w:rsidR="00DC23ED" w:rsidRPr="004A41E7" w:rsidRDefault="00DC23ED" w:rsidP="00DC23ED">
            <w:pPr>
              <w:pStyle w:val="TableText"/>
              <w:rPr>
                <w:sz w:val="16"/>
                <w:szCs w:val="16"/>
                <w:lang w:eastAsia="en-AU"/>
              </w:rPr>
            </w:pPr>
            <w:r w:rsidRPr="004A41E7">
              <w:rPr>
                <w:sz w:val="16"/>
                <w:szCs w:val="16"/>
                <w:lang w:eastAsia="en-AU"/>
              </w:rPr>
              <w:t>0.145376</w:t>
            </w:r>
          </w:p>
        </w:tc>
        <w:tc>
          <w:tcPr>
            <w:tcW w:w="839" w:type="dxa"/>
            <w:tcBorders>
              <w:top w:val="nil"/>
              <w:left w:val="nil"/>
              <w:bottom w:val="nil"/>
              <w:right w:val="nil"/>
            </w:tcBorders>
          </w:tcPr>
          <w:p w14:paraId="37A4D5BD" w14:textId="77777777" w:rsidR="00DC23ED" w:rsidRPr="004A41E7" w:rsidRDefault="00DC23ED" w:rsidP="00DC23ED">
            <w:pPr>
              <w:pStyle w:val="TableText"/>
              <w:rPr>
                <w:sz w:val="16"/>
                <w:szCs w:val="16"/>
                <w:lang w:eastAsia="en-AU"/>
              </w:rPr>
            </w:pPr>
            <w:r w:rsidRPr="004A41E7">
              <w:rPr>
                <w:sz w:val="16"/>
                <w:szCs w:val="16"/>
                <w:lang w:eastAsia="en-AU"/>
              </w:rPr>
              <w:t>0.008663</w:t>
            </w:r>
          </w:p>
        </w:tc>
        <w:tc>
          <w:tcPr>
            <w:tcW w:w="924" w:type="dxa"/>
            <w:tcBorders>
              <w:top w:val="nil"/>
              <w:left w:val="nil"/>
              <w:bottom w:val="nil"/>
              <w:right w:val="nil"/>
            </w:tcBorders>
          </w:tcPr>
          <w:p w14:paraId="49A87213" w14:textId="77777777" w:rsidR="00DC23ED" w:rsidRPr="004A41E7" w:rsidRDefault="00DC23ED" w:rsidP="00DC23ED">
            <w:pPr>
              <w:pStyle w:val="TableText"/>
              <w:rPr>
                <w:sz w:val="16"/>
                <w:szCs w:val="16"/>
                <w:lang w:eastAsia="en-AU"/>
              </w:rPr>
            </w:pPr>
            <w:r w:rsidRPr="004A41E7">
              <w:rPr>
                <w:sz w:val="16"/>
                <w:szCs w:val="16"/>
                <w:lang w:eastAsia="en-AU"/>
              </w:rPr>
              <w:t>0.007623</w:t>
            </w:r>
          </w:p>
        </w:tc>
        <w:tc>
          <w:tcPr>
            <w:tcW w:w="896" w:type="dxa"/>
            <w:tcBorders>
              <w:top w:val="nil"/>
              <w:left w:val="nil"/>
              <w:bottom w:val="nil"/>
              <w:right w:val="nil"/>
            </w:tcBorders>
          </w:tcPr>
          <w:p w14:paraId="5E2D2881" w14:textId="77777777" w:rsidR="00DC23ED" w:rsidRPr="004A41E7" w:rsidRDefault="00DC23ED" w:rsidP="00DC23ED">
            <w:pPr>
              <w:pStyle w:val="TableText"/>
              <w:rPr>
                <w:sz w:val="16"/>
                <w:szCs w:val="16"/>
                <w:lang w:eastAsia="en-AU"/>
              </w:rPr>
            </w:pPr>
            <w:r w:rsidRPr="004A41E7">
              <w:rPr>
                <w:sz w:val="16"/>
                <w:szCs w:val="16"/>
                <w:lang w:eastAsia="en-AU"/>
              </w:rPr>
              <w:t>0.007645</w:t>
            </w:r>
          </w:p>
        </w:tc>
        <w:tc>
          <w:tcPr>
            <w:tcW w:w="896" w:type="dxa"/>
            <w:tcBorders>
              <w:top w:val="nil"/>
              <w:left w:val="nil"/>
              <w:bottom w:val="nil"/>
              <w:right w:val="nil"/>
            </w:tcBorders>
          </w:tcPr>
          <w:p w14:paraId="0577C265" w14:textId="77777777" w:rsidR="00DC23ED" w:rsidRPr="004A41E7" w:rsidRDefault="00DC23ED" w:rsidP="00DC23ED">
            <w:pPr>
              <w:pStyle w:val="TableText"/>
              <w:rPr>
                <w:sz w:val="16"/>
                <w:szCs w:val="16"/>
                <w:lang w:eastAsia="en-AU"/>
              </w:rPr>
            </w:pPr>
            <w:r w:rsidRPr="004A41E7">
              <w:rPr>
                <w:sz w:val="16"/>
                <w:szCs w:val="16"/>
                <w:lang w:eastAsia="en-AU"/>
              </w:rPr>
              <w:t>0.007669</w:t>
            </w:r>
          </w:p>
        </w:tc>
        <w:tc>
          <w:tcPr>
            <w:tcW w:w="896" w:type="dxa"/>
            <w:tcBorders>
              <w:top w:val="nil"/>
              <w:left w:val="nil"/>
              <w:bottom w:val="nil"/>
              <w:right w:val="nil"/>
            </w:tcBorders>
          </w:tcPr>
          <w:p w14:paraId="5E6954E3" w14:textId="77777777" w:rsidR="00DC23ED" w:rsidRPr="004A41E7" w:rsidRDefault="00DC23ED" w:rsidP="00DC23ED">
            <w:pPr>
              <w:pStyle w:val="TableText"/>
              <w:rPr>
                <w:sz w:val="16"/>
                <w:szCs w:val="16"/>
                <w:lang w:eastAsia="en-AU"/>
              </w:rPr>
            </w:pPr>
            <w:r w:rsidRPr="004A41E7">
              <w:rPr>
                <w:sz w:val="16"/>
                <w:szCs w:val="16"/>
                <w:lang w:eastAsia="en-AU"/>
              </w:rPr>
              <w:t>0.006247</w:t>
            </w:r>
          </w:p>
        </w:tc>
        <w:tc>
          <w:tcPr>
            <w:tcW w:w="896" w:type="dxa"/>
            <w:tcBorders>
              <w:top w:val="nil"/>
              <w:left w:val="nil"/>
              <w:bottom w:val="nil"/>
              <w:right w:val="nil"/>
            </w:tcBorders>
          </w:tcPr>
          <w:p w14:paraId="09EA6B26" w14:textId="77777777" w:rsidR="00DC23ED" w:rsidRPr="004A41E7" w:rsidRDefault="00DC23ED" w:rsidP="00DC23ED">
            <w:pPr>
              <w:pStyle w:val="TableText"/>
              <w:rPr>
                <w:sz w:val="16"/>
                <w:szCs w:val="16"/>
                <w:lang w:eastAsia="en-AU"/>
              </w:rPr>
            </w:pPr>
            <w:r w:rsidRPr="004A41E7">
              <w:rPr>
                <w:sz w:val="16"/>
                <w:szCs w:val="16"/>
                <w:lang w:eastAsia="en-AU"/>
              </w:rPr>
              <w:t>0.006267</w:t>
            </w:r>
          </w:p>
        </w:tc>
        <w:tc>
          <w:tcPr>
            <w:tcW w:w="896" w:type="dxa"/>
            <w:tcBorders>
              <w:top w:val="nil"/>
              <w:left w:val="nil"/>
              <w:bottom w:val="nil"/>
              <w:right w:val="nil"/>
            </w:tcBorders>
          </w:tcPr>
          <w:p w14:paraId="011D4CC0" w14:textId="77777777" w:rsidR="00DC23ED" w:rsidRPr="004A41E7" w:rsidRDefault="00DC23ED" w:rsidP="00DC23ED">
            <w:pPr>
              <w:pStyle w:val="TableText"/>
              <w:rPr>
                <w:sz w:val="16"/>
                <w:szCs w:val="16"/>
                <w:lang w:eastAsia="en-AU"/>
              </w:rPr>
            </w:pPr>
            <w:r w:rsidRPr="004A41E7">
              <w:rPr>
                <w:sz w:val="16"/>
                <w:szCs w:val="16"/>
                <w:lang w:eastAsia="en-AU"/>
              </w:rPr>
              <w:t>0.006267</w:t>
            </w:r>
          </w:p>
        </w:tc>
        <w:tc>
          <w:tcPr>
            <w:tcW w:w="938" w:type="dxa"/>
            <w:tcBorders>
              <w:top w:val="nil"/>
              <w:left w:val="nil"/>
              <w:bottom w:val="nil"/>
              <w:right w:val="nil"/>
            </w:tcBorders>
          </w:tcPr>
          <w:p w14:paraId="5C162136" w14:textId="77777777" w:rsidR="00DC23ED" w:rsidRPr="004A41E7" w:rsidRDefault="00DC23ED" w:rsidP="00DC23ED">
            <w:pPr>
              <w:pStyle w:val="TableText"/>
              <w:rPr>
                <w:sz w:val="16"/>
                <w:szCs w:val="16"/>
                <w:lang w:eastAsia="en-AU"/>
              </w:rPr>
            </w:pPr>
            <w:r w:rsidRPr="004A41E7">
              <w:rPr>
                <w:sz w:val="16"/>
                <w:szCs w:val="16"/>
                <w:lang w:eastAsia="en-AU"/>
              </w:rPr>
              <w:t>0.005814</w:t>
            </w:r>
          </w:p>
        </w:tc>
        <w:tc>
          <w:tcPr>
            <w:tcW w:w="896" w:type="dxa"/>
            <w:tcBorders>
              <w:top w:val="nil"/>
              <w:left w:val="nil"/>
              <w:bottom w:val="nil"/>
              <w:right w:val="nil"/>
            </w:tcBorders>
          </w:tcPr>
          <w:p w14:paraId="58050F0D" w14:textId="77777777" w:rsidR="00DC23ED" w:rsidRPr="004A41E7" w:rsidRDefault="00DC23ED" w:rsidP="00DC23ED">
            <w:pPr>
              <w:pStyle w:val="TableText"/>
              <w:rPr>
                <w:sz w:val="16"/>
                <w:szCs w:val="16"/>
                <w:lang w:eastAsia="en-AU"/>
              </w:rPr>
            </w:pPr>
            <w:r w:rsidRPr="004A41E7">
              <w:rPr>
                <w:sz w:val="16"/>
                <w:szCs w:val="16"/>
                <w:lang w:eastAsia="en-AU"/>
              </w:rPr>
              <w:t>0.005814</w:t>
            </w:r>
          </w:p>
        </w:tc>
        <w:tc>
          <w:tcPr>
            <w:tcW w:w="896" w:type="dxa"/>
            <w:tcBorders>
              <w:top w:val="nil"/>
              <w:left w:val="nil"/>
              <w:bottom w:val="nil"/>
              <w:right w:val="nil"/>
            </w:tcBorders>
          </w:tcPr>
          <w:p w14:paraId="551F4362" w14:textId="77777777" w:rsidR="00DC23ED" w:rsidRPr="004A41E7" w:rsidRDefault="00DC23ED" w:rsidP="00DC23ED">
            <w:pPr>
              <w:pStyle w:val="TableText"/>
              <w:rPr>
                <w:sz w:val="16"/>
                <w:szCs w:val="16"/>
                <w:lang w:eastAsia="en-AU"/>
              </w:rPr>
            </w:pPr>
            <w:r w:rsidRPr="004A41E7">
              <w:rPr>
                <w:sz w:val="16"/>
                <w:szCs w:val="16"/>
                <w:lang w:eastAsia="en-AU"/>
              </w:rPr>
              <w:t>0.005814</w:t>
            </w:r>
          </w:p>
        </w:tc>
        <w:tc>
          <w:tcPr>
            <w:tcW w:w="896" w:type="dxa"/>
            <w:tcBorders>
              <w:top w:val="nil"/>
              <w:left w:val="nil"/>
              <w:bottom w:val="nil"/>
              <w:right w:val="nil"/>
            </w:tcBorders>
          </w:tcPr>
          <w:p w14:paraId="2B68E264" w14:textId="77777777" w:rsidR="00DC23ED" w:rsidRPr="004A41E7" w:rsidRDefault="00DC23ED" w:rsidP="00DC23ED">
            <w:pPr>
              <w:pStyle w:val="TableText"/>
              <w:rPr>
                <w:sz w:val="16"/>
                <w:szCs w:val="16"/>
                <w:lang w:eastAsia="en-AU"/>
              </w:rPr>
            </w:pPr>
            <w:r w:rsidRPr="004A41E7">
              <w:rPr>
                <w:sz w:val="16"/>
                <w:szCs w:val="16"/>
                <w:lang w:eastAsia="en-AU"/>
              </w:rPr>
              <w:t>0.005141</w:t>
            </w:r>
          </w:p>
        </w:tc>
      </w:tr>
      <w:tr w:rsidR="00DC23ED" w:rsidRPr="004A41E7" w14:paraId="7AC2743D" w14:textId="77777777">
        <w:trPr>
          <w:trHeight w:val="219"/>
        </w:trPr>
        <w:tc>
          <w:tcPr>
            <w:tcW w:w="994" w:type="dxa"/>
            <w:tcBorders>
              <w:top w:val="nil"/>
              <w:left w:val="nil"/>
              <w:bottom w:val="nil"/>
              <w:right w:val="nil"/>
            </w:tcBorders>
          </w:tcPr>
          <w:p w14:paraId="3555F3C1"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82" w:type="dxa"/>
            <w:tcBorders>
              <w:top w:val="nil"/>
              <w:left w:val="nil"/>
              <w:bottom w:val="nil"/>
              <w:right w:val="nil"/>
            </w:tcBorders>
          </w:tcPr>
          <w:p w14:paraId="3D750B28" w14:textId="77777777" w:rsidR="00DC23ED" w:rsidRPr="004A41E7" w:rsidRDefault="00DC23ED" w:rsidP="00DC23ED">
            <w:pPr>
              <w:pStyle w:val="TableText"/>
              <w:rPr>
                <w:sz w:val="16"/>
                <w:szCs w:val="16"/>
                <w:lang w:eastAsia="en-AU"/>
              </w:rPr>
            </w:pPr>
            <w:r w:rsidRPr="004A41E7">
              <w:rPr>
                <w:sz w:val="16"/>
                <w:szCs w:val="16"/>
                <w:lang w:eastAsia="en-AU"/>
              </w:rPr>
              <w:t>0.242703</w:t>
            </w:r>
          </w:p>
        </w:tc>
        <w:tc>
          <w:tcPr>
            <w:tcW w:w="840" w:type="dxa"/>
            <w:tcBorders>
              <w:top w:val="nil"/>
              <w:left w:val="nil"/>
              <w:bottom w:val="nil"/>
              <w:right w:val="nil"/>
            </w:tcBorders>
          </w:tcPr>
          <w:p w14:paraId="4E39C16A" w14:textId="77777777" w:rsidR="00DC23ED" w:rsidRPr="004A41E7" w:rsidRDefault="00DC23ED" w:rsidP="00DC23ED">
            <w:pPr>
              <w:pStyle w:val="TableText"/>
              <w:rPr>
                <w:sz w:val="16"/>
                <w:szCs w:val="16"/>
                <w:lang w:eastAsia="en-AU"/>
              </w:rPr>
            </w:pPr>
            <w:r w:rsidRPr="004A41E7">
              <w:rPr>
                <w:sz w:val="16"/>
                <w:szCs w:val="16"/>
                <w:lang w:eastAsia="en-AU"/>
              </w:rPr>
              <w:t>0.242730</w:t>
            </w:r>
          </w:p>
        </w:tc>
        <w:tc>
          <w:tcPr>
            <w:tcW w:w="854" w:type="dxa"/>
            <w:tcBorders>
              <w:top w:val="nil"/>
              <w:left w:val="nil"/>
              <w:bottom w:val="nil"/>
              <w:right w:val="nil"/>
            </w:tcBorders>
          </w:tcPr>
          <w:p w14:paraId="18BDEF14" w14:textId="77777777" w:rsidR="00DC23ED" w:rsidRPr="004A41E7" w:rsidRDefault="00DC23ED" w:rsidP="00DC23ED">
            <w:pPr>
              <w:pStyle w:val="TableText"/>
              <w:rPr>
                <w:sz w:val="16"/>
                <w:szCs w:val="16"/>
                <w:lang w:eastAsia="en-AU"/>
              </w:rPr>
            </w:pPr>
            <w:r w:rsidRPr="004A41E7">
              <w:rPr>
                <w:sz w:val="16"/>
                <w:szCs w:val="16"/>
                <w:lang w:eastAsia="en-AU"/>
              </w:rPr>
              <w:t>0.148207</w:t>
            </w:r>
          </w:p>
        </w:tc>
        <w:tc>
          <w:tcPr>
            <w:tcW w:w="882" w:type="dxa"/>
            <w:tcBorders>
              <w:top w:val="nil"/>
              <w:left w:val="nil"/>
              <w:bottom w:val="nil"/>
              <w:right w:val="nil"/>
            </w:tcBorders>
          </w:tcPr>
          <w:p w14:paraId="49899780" w14:textId="77777777" w:rsidR="00DC23ED" w:rsidRPr="004A41E7" w:rsidRDefault="00DC23ED" w:rsidP="00DC23ED">
            <w:pPr>
              <w:pStyle w:val="TableText"/>
              <w:rPr>
                <w:sz w:val="16"/>
                <w:szCs w:val="16"/>
                <w:lang w:eastAsia="en-AU"/>
              </w:rPr>
            </w:pPr>
            <w:r w:rsidRPr="004A41E7">
              <w:rPr>
                <w:sz w:val="16"/>
                <w:szCs w:val="16"/>
                <w:lang w:eastAsia="en-AU"/>
              </w:rPr>
              <w:t>0.147387</w:t>
            </w:r>
          </w:p>
        </w:tc>
        <w:tc>
          <w:tcPr>
            <w:tcW w:w="840" w:type="dxa"/>
            <w:tcBorders>
              <w:top w:val="nil"/>
              <w:left w:val="nil"/>
              <w:bottom w:val="nil"/>
              <w:right w:val="nil"/>
            </w:tcBorders>
          </w:tcPr>
          <w:p w14:paraId="3E85DD0C" w14:textId="77777777" w:rsidR="00DC23ED" w:rsidRPr="004A41E7" w:rsidRDefault="00DC23ED" w:rsidP="00DC23ED">
            <w:pPr>
              <w:pStyle w:val="TableText"/>
              <w:rPr>
                <w:sz w:val="16"/>
                <w:szCs w:val="16"/>
                <w:lang w:eastAsia="en-AU"/>
              </w:rPr>
            </w:pPr>
            <w:r w:rsidRPr="004A41E7">
              <w:rPr>
                <w:sz w:val="16"/>
                <w:szCs w:val="16"/>
                <w:lang w:eastAsia="en-AU"/>
              </w:rPr>
              <w:t>0.147424</w:t>
            </w:r>
          </w:p>
        </w:tc>
        <w:tc>
          <w:tcPr>
            <w:tcW w:w="839" w:type="dxa"/>
            <w:tcBorders>
              <w:top w:val="nil"/>
              <w:left w:val="nil"/>
              <w:bottom w:val="nil"/>
              <w:right w:val="nil"/>
            </w:tcBorders>
          </w:tcPr>
          <w:p w14:paraId="307DDD24" w14:textId="77777777" w:rsidR="00DC23ED" w:rsidRPr="004A41E7" w:rsidRDefault="00DC23ED" w:rsidP="00DC23ED">
            <w:pPr>
              <w:pStyle w:val="TableText"/>
              <w:rPr>
                <w:sz w:val="16"/>
                <w:szCs w:val="16"/>
                <w:lang w:eastAsia="en-AU"/>
              </w:rPr>
            </w:pPr>
            <w:r w:rsidRPr="004A41E7">
              <w:rPr>
                <w:sz w:val="16"/>
                <w:szCs w:val="16"/>
                <w:lang w:eastAsia="en-AU"/>
              </w:rPr>
              <w:t>0.010567</w:t>
            </w:r>
          </w:p>
        </w:tc>
        <w:tc>
          <w:tcPr>
            <w:tcW w:w="924" w:type="dxa"/>
            <w:tcBorders>
              <w:top w:val="nil"/>
              <w:left w:val="nil"/>
              <w:bottom w:val="nil"/>
              <w:right w:val="nil"/>
            </w:tcBorders>
          </w:tcPr>
          <w:p w14:paraId="6799885D" w14:textId="77777777" w:rsidR="00DC23ED" w:rsidRPr="004A41E7" w:rsidRDefault="00DC23ED" w:rsidP="00DC23ED">
            <w:pPr>
              <w:pStyle w:val="TableText"/>
              <w:rPr>
                <w:sz w:val="16"/>
                <w:szCs w:val="16"/>
                <w:lang w:eastAsia="en-AU"/>
              </w:rPr>
            </w:pPr>
            <w:r w:rsidRPr="004A41E7">
              <w:rPr>
                <w:sz w:val="16"/>
                <w:szCs w:val="16"/>
                <w:lang w:eastAsia="en-AU"/>
              </w:rPr>
              <w:t>0.009303</w:t>
            </w:r>
          </w:p>
        </w:tc>
        <w:tc>
          <w:tcPr>
            <w:tcW w:w="896" w:type="dxa"/>
            <w:tcBorders>
              <w:top w:val="nil"/>
              <w:left w:val="nil"/>
              <w:bottom w:val="nil"/>
              <w:right w:val="nil"/>
            </w:tcBorders>
          </w:tcPr>
          <w:p w14:paraId="08115345" w14:textId="77777777" w:rsidR="00DC23ED" w:rsidRPr="004A41E7" w:rsidRDefault="00DC23ED" w:rsidP="00DC23ED">
            <w:pPr>
              <w:pStyle w:val="TableText"/>
              <w:rPr>
                <w:sz w:val="16"/>
                <w:szCs w:val="16"/>
                <w:lang w:eastAsia="en-AU"/>
              </w:rPr>
            </w:pPr>
            <w:r w:rsidRPr="004A41E7">
              <w:rPr>
                <w:sz w:val="16"/>
                <w:szCs w:val="16"/>
                <w:lang w:eastAsia="en-AU"/>
              </w:rPr>
              <w:t>0.009333</w:t>
            </w:r>
          </w:p>
        </w:tc>
        <w:tc>
          <w:tcPr>
            <w:tcW w:w="896" w:type="dxa"/>
            <w:tcBorders>
              <w:top w:val="nil"/>
              <w:left w:val="nil"/>
              <w:bottom w:val="nil"/>
              <w:right w:val="nil"/>
            </w:tcBorders>
          </w:tcPr>
          <w:p w14:paraId="1BB43EBB" w14:textId="77777777" w:rsidR="00DC23ED" w:rsidRPr="004A41E7" w:rsidRDefault="00DC23ED" w:rsidP="00DC23ED">
            <w:pPr>
              <w:pStyle w:val="TableText"/>
              <w:rPr>
                <w:sz w:val="16"/>
                <w:szCs w:val="16"/>
                <w:lang w:eastAsia="en-AU"/>
              </w:rPr>
            </w:pPr>
            <w:r w:rsidRPr="004A41E7">
              <w:rPr>
                <w:sz w:val="16"/>
                <w:szCs w:val="16"/>
                <w:lang w:eastAsia="en-AU"/>
              </w:rPr>
              <w:t>0.009365</w:t>
            </w:r>
          </w:p>
        </w:tc>
        <w:tc>
          <w:tcPr>
            <w:tcW w:w="896" w:type="dxa"/>
            <w:tcBorders>
              <w:top w:val="nil"/>
              <w:left w:val="nil"/>
              <w:bottom w:val="nil"/>
              <w:right w:val="nil"/>
            </w:tcBorders>
          </w:tcPr>
          <w:p w14:paraId="6CD75C67" w14:textId="77777777" w:rsidR="00DC23ED" w:rsidRPr="004A41E7" w:rsidRDefault="00DC23ED" w:rsidP="00DC23ED">
            <w:pPr>
              <w:pStyle w:val="TableText"/>
              <w:rPr>
                <w:sz w:val="16"/>
                <w:szCs w:val="16"/>
                <w:lang w:eastAsia="en-AU"/>
              </w:rPr>
            </w:pPr>
            <w:r w:rsidRPr="004A41E7">
              <w:rPr>
                <w:sz w:val="16"/>
                <w:szCs w:val="16"/>
                <w:lang w:eastAsia="en-AU"/>
              </w:rPr>
              <w:t>0.007621</w:t>
            </w:r>
          </w:p>
        </w:tc>
        <w:tc>
          <w:tcPr>
            <w:tcW w:w="896" w:type="dxa"/>
            <w:tcBorders>
              <w:top w:val="nil"/>
              <w:left w:val="nil"/>
              <w:bottom w:val="nil"/>
              <w:right w:val="nil"/>
            </w:tcBorders>
          </w:tcPr>
          <w:p w14:paraId="1D00DEC5" w14:textId="77777777" w:rsidR="00DC23ED" w:rsidRPr="004A41E7" w:rsidRDefault="00DC23ED" w:rsidP="00DC23ED">
            <w:pPr>
              <w:pStyle w:val="TableText"/>
              <w:rPr>
                <w:sz w:val="16"/>
                <w:szCs w:val="16"/>
                <w:lang w:eastAsia="en-AU"/>
              </w:rPr>
            </w:pPr>
            <w:r w:rsidRPr="004A41E7">
              <w:rPr>
                <w:sz w:val="16"/>
                <w:szCs w:val="16"/>
                <w:lang w:eastAsia="en-AU"/>
              </w:rPr>
              <w:t>0.007648</w:t>
            </w:r>
          </w:p>
        </w:tc>
        <w:tc>
          <w:tcPr>
            <w:tcW w:w="896" w:type="dxa"/>
            <w:tcBorders>
              <w:top w:val="nil"/>
              <w:left w:val="nil"/>
              <w:bottom w:val="nil"/>
              <w:right w:val="nil"/>
            </w:tcBorders>
          </w:tcPr>
          <w:p w14:paraId="456EEF14" w14:textId="77777777" w:rsidR="00DC23ED" w:rsidRPr="004A41E7" w:rsidRDefault="00DC23ED" w:rsidP="00DC23ED">
            <w:pPr>
              <w:pStyle w:val="TableText"/>
              <w:rPr>
                <w:sz w:val="16"/>
                <w:szCs w:val="16"/>
                <w:lang w:eastAsia="en-AU"/>
              </w:rPr>
            </w:pPr>
            <w:r w:rsidRPr="004A41E7">
              <w:rPr>
                <w:sz w:val="16"/>
                <w:szCs w:val="16"/>
                <w:lang w:eastAsia="en-AU"/>
              </w:rPr>
              <w:t>0.007648</w:t>
            </w:r>
          </w:p>
        </w:tc>
        <w:tc>
          <w:tcPr>
            <w:tcW w:w="938" w:type="dxa"/>
            <w:tcBorders>
              <w:top w:val="nil"/>
              <w:left w:val="nil"/>
              <w:bottom w:val="nil"/>
              <w:right w:val="nil"/>
            </w:tcBorders>
          </w:tcPr>
          <w:p w14:paraId="4BD69EFE" w14:textId="77777777" w:rsidR="00DC23ED" w:rsidRPr="004A41E7" w:rsidRDefault="00DC23ED" w:rsidP="00DC23ED">
            <w:pPr>
              <w:pStyle w:val="TableText"/>
              <w:rPr>
                <w:sz w:val="16"/>
                <w:szCs w:val="16"/>
                <w:lang w:eastAsia="en-AU"/>
              </w:rPr>
            </w:pPr>
            <w:r w:rsidRPr="004A41E7">
              <w:rPr>
                <w:sz w:val="16"/>
                <w:szCs w:val="16"/>
                <w:lang w:eastAsia="en-AU"/>
              </w:rPr>
              <w:t>0.007088</w:t>
            </w:r>
          </w:p>
        </w:tc>
        <w:tc>
          <w:tcPr>
            <w:tcW w:w="896" w:type="dxa"/>
            <w:tcBorders>
              <w:top w:val="nil"/>
              <w:left w:val="nil"/>
              <w:bottom w:val="nil"/>
              <w:right w:val="nil"/>
            </w:tcBorders>
          </w:tcPr>
          <w:p w14:paraId="039E501E" w14:textId="77777777" w:rsidR="00DC23ED" w:rsidRPr="004A41E7" w:rsidRDefault="00DC23ED" w:rsidP="00DC23ED">
            <w:pPr>
              <w:pStyle w:val="TableText"/>
              <w:rPr>
                <w:sz w:val="16"/>
                <w:szCs w:val="16"/>
                <w:lang w:eastAsia="en-AU"/>
              </w:rPr>
            </w:pPr>
            <w:r w:rsidRPr="004A41E7">
              <w:rPr>
                <w:sz w:val="16"/>
                <w:szCs w:val="16"/>
                <w:lang w:eastAsia="en-AU"/>
              </w:rPr>
              <w:t>0.007088</w:t>
            </w:r>
          </w:p>
        </w:tc>
        <w:tc>
          <w:tcPr>
            <w:tcW w:w="896" w:type="dxa"/>
            <w:tcBorders>
              <w:top w:val="nil"/>
              <w:left w:val="nil"/>
              <w:bottom w:val="nil"/>
              <w:right w:val="nil"/>
            </w:tcBorders>
          </w:tcPr>
          <w:p w14:paraId="6B743A34" w14:textId="77777777" w:rsidR="00DC23ED" w:rsidRPr="004A41E7" w:rsidRDefault="00DC23ED" w:rsidP="00DC23ED">
            <w:pPr>
              <w:pStyle w:val="TableText"/>
              <w:rPr>
                <w:sz w:val="16"/>
                <w:szCs w:val="16"/>
                <w:lang w:eastAsia="en-AU"/>
              </w:rPr>
            </w:pPr>
            <w:r w:rsidRPr="004A41E7">
              <w:rPr>
                <w:sz w:val="16"/>
                <w:szCs w:val="16"/>
                <w:lang w:eastAsia="en-AU"/>
              </w:rPr>
              <w:t>0.007088</w:t>
            </w:r>
          </w:p>
        </w:tc>
        <w:tc>
          <w:tcPr>
            <w:tcW w:w="896" w:type="dxa"/>
            <w:tcBorders>
              <w:top w:val="nil"/>
              <w:left w:val="nil"/>
              <w:bottom w:val="nil"/>
              <w:right w:val="nil"/>
            </w:tcBorders>
          </w:tcPr>
          <w:p w14:paraId="64E9DCA4" w14:textId="77777777" w:rsidR="00DC23ED" w:rsidRPr="004A41E7" w:rsidRDefault="00DC23ED" w:rsidP="00DC23ED">
            <w:pPr>
              <w:pStyle w:val="TableText"/>
              <w:rPr>
                <w:sz w:val="16"/>
                <w:szCs w:val="16"/>
                <w:lang w:eastAsia="en-AU"/>
              </w:rPr>
            </w:pPr>
            <w:r w:rsidRPr="004A41E7">
              <w:rPr>
                <w:sz w:val="16"/>
                <w:szCs w:val="16"/>
                <w:lang w:eastAsia="en-AU"/>
              </w:rPr>
              <w:t>0.006254</w:t>
            </w:r>
          </w:p>
        </w:tc>
      </w:tr>
      <w:tr w:rsidR="00DC23ED" w:rsidRPr="004A41E7" w14:paraId="11E9D02E" w14:textId="77777777">
        <w:trPr>
          <w:trHeight w:val="219"/>
        </w:trPr>
        <w:tc>
          <w:tcPr>
            <w:tcW w:w="994" w:type="dxa"/>
            <w:tcBorders>
              <w:top w:val="nil"/>
              <w:left w:val="nil"/>
              <w:bottom w:val="nil"/>
              <w:right w:val="nil"/>
            </w:tcBorders>
          </w:tcPr>
          <w:p w14:paraId="10F2413F"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82" w:type="dxa"/>
            <w:tcBorders>
              <w:top w:val="nil"/>
              <w:left w:val="nil"/>
              <w:bottom w:val="nil"/>
              <w:right w:val="nil"/>
            </w:tcBorders>
          </w:tcPr>
          <w:p w14:paraId="38BDD5BE" w14:textId="77777777" w:rsidR="00DC23ED" w:rsidRPr="004A41E7" w:rsidRDefault="00DC23ED" w:rsidP="00DC23ED">
            <w:pPr>
              <w:pStyle w:val="TableText"/>
              <w:rPr>
                <w:sz w:val="16"/>
                <w:szCs w:val="16"/>
                <w:lang w:eastAsia="en-AU"/>
              </w:rPr>
            </w:pPr>
            <w:r w:rsidRPr="004A41E7">
              <w:rPr>
                <w:sz w:val="16"/>
                <w:szCs w:val="16"/>
                <w:lang w:eastAsia="en-AU"/>
              </w:rPr>
              <w:t>0.245185</w:t>
            </w:r>
          </w:p>
        </w:tc>
        <w:tc>
          <w:tcPr>
            <w:tcW w:w="840" w:type="dxa"/>
            <w:tcBorders>
              <w:top w:val="nil"/>
              <w:left w:val="nil"/>
              <w:bottom w:val="nil"/>
              <w:right w:val="nil"/>
            </w:tcBorders>
          </w:tcPr>
          <w:p w14:paraId="65BDBB47" w14:textId="77777777" w:rsidR="00DC23ED" w:rsidRPr="004A41E7" w:rsidRDefault="00DC23ED" w:rsidP="00DC23ED">
            <w:pPr>
              <w:pStyle w:val="TableText"/>
              <w:rPr>
                <w:sz w:val="16"/>
                <w:szCs w:val="16"/>
                <w:lang w:eastAsia="en-AU"/>
              </w:rPr>
            </w:pPr>
            <w:r w:rsidRPr="004A41E7">
              <w:rPr>
                <w:sz w:val="16"/>
                <w:szCs w:val="16"/>
                <w:lang w:eastAsia="en-AU"/>
              </w:rPr>
              <w:t>0.245217</w:t>
            </w:r>
          </w:p>
        </w:tc>
        <w:tc>
          <w:tcPr>
            <w:tcW w:w="854" w:type="dxa"/>
            <w:tcBorders>
              <w:top w:val="nil"/>
              <w:left w:val="nil"/>
              <w:bottom w:val="nil"/>
              <w:right w:val="nil"/>
            </w:tcBorders>
          </w:tcPr>
          <w:p w14:paraId="3AC68A28" w14:textId="77777777" w:rsidR="00DC23ED" w:rsidRPr="004A41E7" w:rsidRDefault="00DC23ED" w:rsidP="00DC23ED">
            <w:pPr>
              <w:pStyle w:val="TableText"/>
              <w:rPr>
                <w:sz w:val="16"/>
                <w:szCs w:val="16"/>
                <w:lang w:eastAsia="en-AU"/>
              </w:rPr>
            </w:pPr>
            <w:r w:rsidRPr="004A41E7">
              <w:rPr>
                <w:sz w:val="16"/>
                <w:szCs w:val="16"/>
                <w:lang w:eastAsia="en-AU"/>
              </w:rPr>
              <w:t>0.150804</w:t>
            </w:r>
          </w:p>
        </w:tc>
        <w:tc>
          <w:tcPr>
            <w:tcW w:w="882" w:type="dxa"/>
            <w:tcBorders>
              <w:top w:val="nil"/>
              <w:left w:val="nil"/>
              <w:bottom w:val="nil"/>
              <w:right w:val="nil"/>
            </w:tcBorders>
          </w:tcPr>
          <w:p w14:paraId="6DAEE191" w14:textId="77777777" w:rsidR="00DC23ED" w:rsidRPr="004A41E7" w:rsidRDefault="00DC23ED" w:rsidP="00DC23ED">
            <w:pPr>
              <w:pStyle w:val="TableText"/>
              <w:rPr>
                <w:sz w:val="16"/>
                <w:szCs w:val="16"/>
                <w:lang w:eastAsia="en-AU"/>
              </w:rPr>
            </w:pPr>
            <w:r w:rsidRPr="004A41E7">
              <w:rPr>
                <w:sz w:val="16"/>
                <w:szCs w:val="16"/>
                <w:lang w:eastAsia="en-AU"/>
              </w:rPr>
              <w:t>0.149845</w:t>
            </w:r>
          </w:p>
        </w:tc>
        <w:tc>
          <w:tcPr>
            <w:tcW w:w="840" w:type="dxa"/>
            <w:tcBorders>
              <w:top w:val="nil"/>
              <w:left w:val="nil"/>
              <w:bottom w:val="nil"/>
              <w:right w:val="nil"/>
            </w:tcBorders>
          </w:tcPr>
          <w:p w14:paraId="69106AFD" w14:textId="77777777" w:rsidR="00DC23ED" w:rsidRPr="004A41E7" w:rsidRDefault="00DC23ED" w:rsidP="00DC23ED">
            <w:pPr>
              <w:pStyle w:val="TableText"/>
              <w:rPr>
                <w:sz w:val="16"/>
                <w:szCs w:val="16"/>
                <w:lang w:eastAsia="en-AU"/>
              </w:rPr>
            </w:pPr>
            <w:r w:rsidRPr="004A41E7">
              <w:rPr>
                <w:sz w:val="16"/>
                <w:szCs w:val="16"/>
                <w:lang w:eastAsia="en-AU"/>
              </w:rPr>
              <w:t>0.149893</w:t>
            </w:r>
          </w:p>
        </w:tc>
        <w:tc>
          <w:tcPr>
            <w:tcW w:w="839" w:type="dxa"/>
            <w:tcBorders>
              <w:top w:val="nil"/>
              <w:left w:val="nil"/>
              <w:bottom w:val="nil"/>
              <w:right w:val="nil"/>
            </w:tcBorders>
          </w:tcPr>
          <w:p w14:paraId="35E55ABB" w14:textId="77777777" w:rsidR="00DC23ED" w:rsidRPr="004A41E7" w:rsidRDefault="00DC23ED" w:rsidP="00DC23ED">
            <w:pPr>
              <w:pStyle w:val="TableText"/>
              <w:rPr>
                <w:sz w:val="16"/>
                <w:szCs w:val="16"/>
                <w:lang w:eastAsia="en-AU"/>
              </w:rPr>
            </w:pPr>
            <w:r w:rsidRPr="004A41E7">
              <w:rPr>
                <w:sz w:val="16"/>
                <w:szCs w:val="16"/>
                <w:lang w:eastAsia="en-AU"/>
              </w:rPr>
              <w:t>0.012870</w:t>
            </w:r>
          </w:p>
        </w:tc>
        <w:tc>
          <w:tcPr>
            <w:tcW w:w="924" w:type="dxa"/>
            <w:tcBorders>
              <w:top w:val="nil"/>
              <w:left w:val="nil"/>
              <w:bottom w:val="nil"/>
              <w:right w:val="nil"/>
            </w:tcBorders>
          </w:tcPr>
          <w:p w14:paraId="3AD68436" w14:textId="77777777" w:rsidR="00DC23ED" w:rsidRPr="004A41E7" w:rsidRDefault="00DC23ED" w:rsidP="00DC23ED">
            <w:pPr>
              <w:pStyle w:val="TableText"/>
              <w:rPr>
                <w:sz w:val="16"/>
                <w:szCs w:val="16"/>
                <w:lang w:eastAsia="en-AU"/>
              </w:rPr>
            </w:pPr>
            <w:r w:rsidRPr="004A41E7">
              <w:rPr>
                <w:sz w:val="16"/>
                <w:szCs w:val="16"/>
                <w:lang w:eastAsia="en-AU"/>
              </w:rPr>
              <w:t>0.011349</w:t>
            </w:r>
          </w:p>
        </w:tc>
        <w:tc>
          <w:tcPr>
            <w:tcW w:w="896" w:type="dxa"/>
            <w:tcBorders>
              <w:top w:val="nil"/>
              <w:left w:val="nil"/>
              <w:bottom w:val="nil"/>
              <w:right w:val="nil"/>
            </w:tcBorders>
          </w:tcPr>
          <w:p w14:paraId="529AE202" w14:textId="77777777" w:rsidR="00DC23ED" w:rsidRPr="004A41E7" w:rsidRDefault="00DC23ED" w:rsidP="00DC23ED">
            <w:pPr>
              <w:pStyle w:val="TableText"/>
              <w:rPr>
                <w:sz w:val="16"/>
                <w:szCs w:val="16"/>
                <w:lang w:eastAsia="en-AU"/>
              </w:rPr>
            </w:pPr>
            <w:r w:rsidRPr="004A41E7">
              <w:rPr>
                <w:sz w:val="16"/>
                <w:szCs w:val="16"/>
                <w:lang w:eastAsia="en-AU"/>
              </w:rPr>
              <w:t>0.011392</w:t>
            </w:r>
          </w:p>
        </w:tc>
        <w:tc>
          <w:tcPr>
            <w:tcW w:w="896" w:type="dxa"/>
            <w:tcBorders>
              <w:top w:val="nil"/>
              <w:left w:val="nil"/>
              <w:bottom w:val="nil"/>
              <w:right w:val="nil"/>
            </w:tcBorders>
          </w:tcPr>
          <w:p w14:paraId="1ADD5121" w14:textId="77777777" w:rsidR="00DC23ED" w:rsidRPr="004A41E7" w:rsidRDefault="00DC23ED" w:rsidP="00DC23ED">
            <w:pPr>
              <w:pStyle w:val="TableText"/>
              <w:rPr>
                <w:sz w:val="16"/>
                <w:szCs w:val="16"/>
                <w:lang w:eastAsia="en-AU"/>
              </w:rPr>
            </w:pPr>
            <w:r w:rsidRPr="004A41E7">
              <w:rPr>
                <w:sz w:val="16"/>
                <w:szCs w:val="16"/>
                <w:lang w:eastAsia="en-AU"/>
              </w:rPr>
              <w:t>0.011435</w:t>
            </w:r>
          </w:p>
        </w:tc>
        <w:tc>
          <w:tcPr>
            <w:tcW w:w="896" w:type="dxa"/>
            <w:tcBorders>
              <w:top w:val="nil"/>
              <w:left w:val="nil"/>
              <w:bottom w:val="nil"/>
              <w:right w:val="nil"/>
            </w:tcBorders>
          </w:tcPr>
          <w:p w14:paraId="377E0FC4" w14:textId="77777777" w:rsidR="00DC23ED" w:rsidRPr="004A41E7" w:rsidRDefault="00DC23ED" w:rsidP="00DC23ED">
            <w:pPr>
              <w:pStyle w:val="TableText"/>
              <w:rPr>
                <w:sz w:val="16"/>
                <w:szCs w:val="16"/>
                <w:lang w:eastAsia="en-AU"/>
              </w:rPr>
            </w:pPr>
            <w:r w:rsidRPr="004A41E7">
              <w:rPr>
                <w:sz w:val="16"/>
                <w:szCs w:val="16"/>
                <w:lang w:eastAsia="en-AU"/>
              </w:rPr>
              <w:t>0.009314</w:t>
            </w:r>
          </w:p>
        </w:tc>
        <w:tc>
          <w:tcPr>
            <w:tcW w:w="896" w:type="dxa"/>
            <w:tcBorders>
              <w:top w:val="nil"/>
              <w:left w:val="nil"/>
              <w:bottom w:val="nil"/>
              <w:right w:val="nil"/>
            </w:tcBorders>
          </w:tcPr>
          <w:p w14:paraId="7A2FB58E" w14:textId="77777777" w:rsidR="00DC23ED" w:rsidRPr="004A41E7" w:rsidRDefault="00DC23ED" w:rsidP="00DC23ED">
            <w:pPr>
              <w:pStyle w:val="TableText"/>
              <w:rPr>
                <w:sz w:val="16"/>
                <w:szCs w:val="16"/>
                <w:lang w:eastAsia="en-AU"/>
              </w:rPr>
            </w:pPr>
            <w:r w:rsidRPr="004A41E7">
              <w:rPr>
                <w:sz w:val="16"/>
                <w:szCs w:val="16"/>
                <w:lang w:eastAsia="en-AU"/>
              </w:rPr>
              <w:t>0.009350</w:t>
            </w:r>
          </w:p>
        </w:tc>
        <w:tc>
          <w:tcPr>
            <w:tcW w:w="896" w:type="dxa"/>
            <w:tcBorders>
              <w:top w:val="nil"/>
              <w:left w:val="nil"/>
              <w:bottom w:val="nil"/>
              <w:right w:val="nil"/>
            </w:tcBorders>
          </w:tcPr>
          <w:p w14:paraId="1355033F" w14:textId="77777777" w:rsidR="00DC23ED" w:rsidRPr="004A41E7" w:rsidRDefault="00DC23ED" w:rsidP="00DC23ED">
            <w:pPr>
              <w:pStyle w:val="TableText"/>
              <w:rPr>
                <w:sz w:val="16"/>
                <w:szCs w:val="16"/>
                <w:lang w:eastAsia="en-AU"/>
              </w:rPr>
            </w:pPr>
            <w:r w:rsidRPr="004A41E7">
              <w:rPr>
                <w:sz w:val="16"/>
                <w:szCs w:val="16"/>
                <w:lang w:eastAsia="en-AU"/>
              </w:rPr>
              <w:t>0.009350</w:t>
            </w:r>
          </w:p>
        </w:tc>
        <w:tc>
          <w:tcPr>
            <w:tcW w:w="938" w:type="dxa"/>
            <w:tcBorders>
              <w:top w:val="nil"/>
              <w:left w:val="nil"/>
              <w:bottom w:val="nil"/>
              <w:right w:val="nil"/>
            </w:tcBorders>
          </w:tcPr>
          <w:p w14:paraId="3F6A48B3" w14:textId="77777777" w:rsidR="00DC23ED" w:rsidRPr="004A41E7" w:rsidRDefault="00DC23ED" w:rsidP="00DC23ED">
            <w:pPr>
              <w:pStyle w:val="TableText"/>
              <w:rPr>
                <w:sz w:val="16"/>
                <w:szCs w:val="16"/>
                <w:lang w:eastAsia="en-AU"/>
              </w:rPr>
            </w:pPr>
            <w:r w:rsidRPr="004A41E7">
              <w:rPr>
                <w:sz w:val="16"/>
                <w:szCs w:val="16"/>
                <w:lang w:eastAsia="en-AU"/>
              </w:rPr>
              <w:t>0.008666</w:t>
            </w:r>
          </w:p>
        </w:tc>
        <w:tc>
          <w:tcPr>
            <w:tcW w:w="896" w:type="dxa"/>
            <w:tcBorders>
              <w:top w:val="nil"/>
              <w:left w:val="nil"/>
              <w:bottom w:val="nil"/>
              <w:right w:val="nil"/>
            </w:tcBorders>
          </w:tcPr>
          <w:p w14:paraId="6B73D96F" w14:textId="77777777" w:rsidR="00DC23ED" w:rsidRPr="004A41E7" w:rsidRDefault="00DC23ED" w:rsidP="00DC23ED">
            <w:pPr>
              <w:pStyle w:val="TableText"/>
              <w:rPr>
                <w:sz w:val="16"/>
                <w:szCs w:val="16"/>
                <w:lang w:eastAsia="en-AU"/>
              </w:rPr>
            </w:pPr>
            <w:r w:rsidRPr="004A41E7">
              <w:rPr>
                <w:sz w:val="16"/>
                <w:szCs w:val="16"/>
                <w:lang w:eastAsia="en-AU"/>
              </w:rPr>
              <w:t>0.008666</w:t>
            </w:r>
          </w:p>
        </w:tc>
        <w:tc>
          <w:tcPr>
            <w:tcW w:w="896" w:type="dxa"/>
            <w:tcBorders>
              <w:top w:val="nil"/>
              <w:left w:val="nil"/>
              <w:bottom w:val="nil"/>
              <w:right w:val="nil"/>
            </w:tcBorders>
          </w:tcPr>
          <w:p w14:paraId="5669726E" w14:textId="77777777" w:rsidR="00DC23ED" w:rsidRPr="004A41E7" w:rsidRDefault="00DC23ED" w:rsidP="00DC23ED">
            <w:pPr>
              <w:pStyle w:val="TableText"/>
              <w:rPr>
                <w:sz w:val="16"/>
                <w:szCs w:val="16"/>
                <w:lang w:eastAsia="en-AU"/>
              </w:rPr>
            </w:pPr>
            <w:r w:rsidRPr="004A41E7">
              <w:rPr>
                <w:sz w:val="16"/>
                <w:szCs w:val="16"/>
                <w:lang w:eastAsia="en-AU"/>
              </w:rPr>
              <w:t>0.008666</w:t>
            </w:r>
          </w:p>
        </w:tc>
        <w:tc>
          <w:tcPr>
            <w:tcW w:w="896" w:type="dxa"/>
            <w:tcBorders>
              <w:top w:val="nil"/>
              <w:left w:val="nil"/>
              <w:bottom w:val="nil"/>
              <w:right w:val="nil"/>
            </w:tcBorders>
          </w:tcPr>
          <w:p w14:paraId="2657D096" w14:textId="77777777" w:rsidR="00DC23ED" w:rsidRPr="004A41E7" w:rsidRDefault="00DC23ED" w:rsidP="00DC23ED">
            <w:pPr>
              <w:pStyle w:val="TableText"/>
              <w:rPr>
                <w:sz w:val="16"/>
                <w:szCs w:val="16"/>
                <w:lang w:eastAsia="en-AU"/>
              </w:rPr>
            </w:pPr>
            <w:r w:rsidRPr="004A41E7">
              <w:rPr>
                <w:sz w:val="16"/>
                <w:szCs w:val="16"/>
                <w:lang w:eastAsia="en-AU"/>
              </w:rPr>
              <w:t>0.007637</w:t>
            </w:r>
          </w:p>
        </w:tc>
      </w:tr>
      <w:tr w:rsidR="00DC23ED" w:rsidRPr="004A41E7" w14:paraId="7ED0334A" w14:textId="77777777">
        <w:trPr>
          <w:trHeight w:val="219"/>
        </w:trPr>
        <w:tc>
          <w:tcPr>
            <w:tcW w:w="994" w:type="dxa"/>
            <w:tcBorders>
              <w:top w:val="nil"/>
              <w:left w:val="nil"/>
              <w:bottom w:val="nil"/>
              <w:right w:val="nil"/>
            </w:tcBorders>
          </w:tcPr>
          <w:p w14:paraId="51E42557"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82" w:type="dxa"/>
            <w:tcBorders>
              <w:top w:val="nil"/>
              <w:left w:val="nil"/>
              <w:bottom w:val="nil"/>
              <w:right w:val="nil"/>
            </w:tcBorders>
          </w:tcPr>
          <w:p w14:paraId="38795006" w14:textId="77777777" w:rsidR="00DC23ED" w:rsidRPr="004A41E7" w:rsidRDefault="00DC23ED" w:rsidP="00DC23ED">
            <w:pPr>
              <w:pStyle w:val="TableText"/>
              <w:rPr>
                <w:sz w:val="16"/>
                <w:szCs w:val="16"/>
                <w:lang w:eastAsia="en-AU"/>
              </w:rPr>
            </w:pPr>
            <w:r w:rsidRPr="004A41E7">
              <w:rPr>
                <w:sz w:val="16"/>
                <w:szCs w:val="16"/>
                <w:lang w:eastAsia="en-AU"/>
              </w:rPr>
              <w:t>0.244042</w:t>
            </w:r>
          </w:p>
        </w:tc>
        <w:tc>
          <w:tcPr>
            <w:tcW w:w="840" w:type="dxa"/>
            <w:tcBorders>
              <w:top w:val="nil"/>
              <w:left w:val="nil"/>
              <w:bottom w:val="nil"/>
              <w:right w:val="nil"/>
            </w:tcBorders>
          </w:tcPr>
          <w:p w14:paraId="20FFD2B8" w14:textId="77777777" w:rsidR="00DC23ED" w:rsidRPr="004A41E7" w:rsidRDefault="00DC23ED" w:rsidP="00DC23ED">
            <w:pPr>
              <w:pStyle w:val="TableText"/>
              <w:rPr>
                <w:sz w:val="16"/>
                <w:szCs w:val="16"/>
                <w:lang w:eastAsia="en-AU"/>
              </w:rPr>
            </w:pPr>
            <w:r w:rsidRPr="004A41E7">
              <w:rPr>
                <w:sz w:val="16"/>
                <w:szCs w:val="16"/>
                <w:lang w:eastAsia="en-AU"/>
              </w:rPr>
              <w:t>0.244042</w:t>
            </w:r>
          </w:p>
        </w:tc>
        <w:tc>
          <w:tcPr>
            <w:tcW w:w="854" w:type="dxa"/>
            <w:tcBorders>
              <w:top w:val="nil"/>
              <w:left w:val="nil"/>
              <w:bottom w:val="nil"/>
              <w:right w:val="nil"/>
            </w:tcBorders>
          </w:tcPr>
          <w:p w14:paraId="11439CD6" w14:textId="77777777" w:rsidR="00DC23ED" w:rsidRPr="004A41E7" w:rsidRDefault="00DC23ED" w:rsidP="00DC23ED">
            <w:pPr>
              <w:pStyle w:val="TableText"/>
              <w:rPr>
                <w:sz w:val="16"/>
                <w:szCs w:val="16"/>
                <w:lang w:eastAsia="en-AU"/>
              </w:rPr>
            </w:pPr>
            <w:r w:rsidRPr="004A41E7">
              <w:rPr>
                <w:sz w:val="16"/>
                <w:szCs w:val="16"/>
                <w:lang w:eastAsia="en-AU"/>
              </w:rPr>
              <w:t>0.150189</w:t>
            </w:r>
          </w:p>
        </w:tc>
        <w:tc>
          <w:tcPr>
            <w:tcW w:w="882" w:type="dxa"/>
            <w:tcBorders>
              <w:top w:val="nil"/>
              <w:left w:val="nil"/>
              <w:bottom w:val="nil"/>
              <w:right w:val="nil"/>
            </w:tcBorders>
          </w:tcPr>
          <w:p w14:paraId="69E475DC" w14:textId="77777777" w:rsidR="00DC23ED" w:rsidRPr="004A41E7" w:rsidRDefault="00DC23ED" w:rsidP="00DC23ED">
            <w:pPr>
              <w:pStyle w:val="TableText"/>
              <w:rPr>
                <w:sz w:val="16"/>
                <w:szCs w:val="16"/>
                <w:lang w:eastAsia="en-AU"/>
              </w:rPr>
            </w:pPr>
            <w:r w:rsidRPr="004A41E7">
              <w:rPr>
                <w:sz w:val="16"/>
                <w:szCs w:val="16"/>
                <w:lang w:eastAsia="en-AU"/>
              </w:rPr>
              <w:t>0.149628</w:t>
            </w:r>
          </w:p>
        </w:tc>
        <w:tc>
          <w:tcPr>
            <w:tcW w:w="840" w:type="dxa"/>
            <w:tcBorders>
              <w:top w:val="nil"/>
              <w:left w:val="nil"/>
              <w:bottom w:val="nil"/>
              <w:right w:val="nil"/>
            </w:tcBorders>
          </w:tcPr>
          <w:p w14:paraId="7C8A7AFE" w14:textId="77777777" w:rsidR="00DC23ED" w:rsidRPr="004A41E7" w:rsidRDefault="00DC23ED" w:rsidP="00DC23ED">
            <w:pPr>
              <w:pStyle w:val="TableText"/>
              <w:rPr>
                <w:sz w:val="16"/>
                <w:szCs w:val="16"/>
                <w:lang w:eastAsia="en-AU"/>
              </w:rPr>
            </w:pPr>
            <w:r w:rsidRPr="004A41E7">
              <w:rPr>
                <w:sz w:val="16"/>
                <w:szCs w:val="16"/>
                <w:lang w:eastAsia="en-AU"/>
              </w:rPr>
              <w:t>0.149665</w:t>
            </w:r>
          </w:p>
        </w:tc>
        <w:tc>
          <w:tcPr>
            <w:tcW w:w="839" w:type="dxa"/>
            <w:tcBorders>
              <w:top w:val="nil"/>
              <w:left w:val="nil"/>
              <w:bottom w:val="nil"/>
              <w:right w:val="nil"/>
            </w:tcBorders>
          </w:tcPr>
          <w:p w14:paraId="679D6F10" w14:textId="77777777" w:rsidR="00DC23ED" w:rsidRPr="004A41E7" w:rsidRDefault="00DC23ED" w:rsidP="00DC23ED">
            <w:pPr>
              <w:pStyle w:val="TableText"/>
              <w:rPr>
                <w:sz w:val="16"/>
                <w:szCs w:val="16"/>
                <w:lang w:eastAsia="en-AU"/>
              </w:rPr>
            </w:pPr>
            <w:r w:rsidRPr="004A41E7">
              <w:rPr>
                <w:sz w:val="16"/>
                <w:szCs w:val="16"/>
                <w:lang w:eastAsia="en-AU"/>
              </w:rPr>
              <w:t>0.012783</w:t>
            </w:r>
          </w:p>
        </w:tc>
        <w:tc>
          <w:tcPr>
            <w:tcW w:w="924" w:type="dxa"/>
            <w:tcBorders>
              <w:top w:val="nil"/>
              <w:left w:val="nil"/>
              <w:bottom w:val="nil"/>
              <w:right w:val="nil"/>
            </w:tcBorders>
          </w:tcPr>
          <w:p w14:paraId="1DBA9E58" w14:textId="77777777" w:rsidR="00DC23ED" w:rsidRPr="004A41E7" w:rsidRDefault="00DC23ED" w:rsidP="00DC23ED">
            <w:pPr>
              <w:pStyle w:val="TableText"/>
              <w:rPr>
                <w:sz w:val="16"/>
                <w:szCs w:val="16"/>
                <w:lang w:eastAsia="en-AU"/>
              </w:rPr>
            </w:pPr>
            <w:r w:rsidRPr="004A41E7">
              <w:rPr>
                <w:sz w:val="16"/>
                <w:szCs w:val="16"/>
                <w:lang w:eastAsia="en-AU"/>
              </w:rPr>
              <w:t>0.011634</w:t>
            </w:r>
          </w:p>
        </w:tc>
        <w:tc>
          <w:tcPr>
            <w:tcW w:w="896" w:type="dxa"/>
            <w:tcBorders>
              <w:top w:val="nil"/>
              <w:left w:val="nil"/>
              <w:bottom w:val="nil"/>
              <w:right w:val="nil"/>
            </w:tcBorders>
          </w:tcPr>
          <w:p w14:paraId="1B594E2B" w14:textId="77777777" w:rsidR="00DC23ED" w:rsidRPr="004A41E7" w:rsidRDefault="00DC23ED" w:rsidP="00DC23ED">
            <w:pPr>
              <w:pStyle w:val="TableText"/>
              <w:rPr>
                <w:sz w:val="16"/>
                <w:szCs w:val="16"/>
                <w:lang w:eastAsia="en-AU"/>
              </w:rPr>
            </w:pPr>
            <w:r w:rsidRPr="004A41E7">
              <w:rPr>
                <w:sz w:val="16"/>
                <w:szCs w:val="16"/>
                <w:lang w:eastAsia="en-AU"/>
              </w:rPr>
              <w:t>0.011680</w:t>
            </w:r>
          </w:p>
        </w:tc>
        <w:tc>
          <w:tcPr>
            <w:tcW w:w="896" w:type="dxa"/>
            <w:tcBorders>
              <w:top w:val="nil"/>
              <w:left w:val="nil"/>
              <w:bottom w:val="nil"/>
              <w:right w:val="nil"/>
            </w:tcBorders>
          </w:tcPr>
          <w:p w14:paraId="4C1883F0" w14:textId="77777777" w:rsidR="00DC23ED" w:rsidRPr="004A41E7" w:rsidRDefault="00DC23ED" w:rsidP="00DC23ED">
            <w:pPr>
              <w:pStyle w:val="TableText"/>
              <w:rPr>
                <w:sz w:val="16"/>
                <w:szCs w:val="16"/>
                <w:lang w:eastAsia="en-AU"/>
              </w:rPr>
            </w:pPr>
            <w:r w:rsidRPr="004A41E7">
              <w:rPr>
                <w:sz w:val="16"/>
                <w:szCs w:val="16"/>
                <w:lang w:eastAsia="en-AU"/>
              </w:rPr>
              <w:t>0.011729</w:t>
            </w:r>
          </w:p>
        </w:tc>
        <w:tc>
          <w:tcPr>
            <w:tcW w:w="896" w:type="dxa"/>
            <w:tcBorders>
              <w:top w:val="nil"/>
              <w:left w:val="nil"/>
              <w:bottom w:val="nil"/>
              <w:right w:val="nil"/>
            </w:tcBorders>
          </w:tcPr>
          <w:p w14:paraId="638A707E" w14:textId="77777777" w:rsidR="00DC23ED" w:rsidRPr="004A41E7" w:rsidRDefault="00DC23ED" w:rsidP="00DC23ED">
            <w:pPr>
              <w:pStyle w:val="TableText"/>
              <w:rPr>
                <w:sz w:val="16"/>
                <w:szCs w:val="16"/>
                <w:lang w:eastAsia="en-AU"/>
              </w:rPr>
            </w:pPr>
            <w:r w:rsidRPr="004A41E7">
              <w:rPr>
                <w:sz w:val="16"/>
                <w:szCs w:val="16"/>
                <w:lang w:eastAsia="en-AU"/>
              </w:rPr>
              <w:t>0.009763</w:t>
            </w:r>
          </w:p>
        </w:tc>
        <w:tc>
          <w:tcPr>
            <w:tcW w:w="896" w:type="dxa"/>
            <w:tcBorders>
              <w:top w:val="nil"/>
              <w:left w:val="nil"/>
              <w:bottom w:val="nil"/>
              <w:right w:val="nil"/>
            </w:tcBorders>
          </w:tcPr>
          <w:p w14:paraId="510A779A" w14:textId="77777777" w:rsidR="00DC23ED" w:rsidRPr="004A41E7" w:rsidRDefault="00DC23ED" w:rsidP="00DC23ED">
            <w:pPr>
              <w:pStyle w:val="TableText"/>
              <w:rPr>
                <w:sz w:val="16"/>
                <w:szCs w:val="16"/>
                <w:lang w:eastAsia="en-AU"/>
              </w:rPr>
            </w:pPr>
            <w:r w:rsidRPr="004A41E7">
              <w:rPr>
                <w:sz w:val="16"/>
                <w:szCs w:val="16"/>
                <w:lang w:eastAsia="en-AU"/>
              </w:rPr>
              <w:t>0.009804</w:t>
            </w:r>
          </w:p>
        </w:tc>
        <w:tc>
          <w:tcPr>
            <w:tcW w:w="896" w:type="dxa"/>
            <w:tcBorders>
              <w:top w:val="nil"/>
              <w:left w:val="nil"/>
              <w:bottom w:val="nil"/>
              <w:right w:val="nil"/>
            </w:tcBorders>
          </w:tcPr>
          <w:p w14:paraId="199B2304" w14:textId="77777777" w:rsidR="00DC23ED" w:rsidRPr="004A41E7" w:rsidRDefault="00DC23ED" w:rsidP="00DC23ED">
            <w:pPr>
              <w:pStyle w:val="TableText"/>
              <w:rPr>
                <w:sz w:val="16"/>
                <w:szCs w:val="16"/>
                <w:lang w:eastAsia="en-AU"/>
              </w:rPr>
            </w:pPr>
            <w:r w:rsidRPr="004A41E7">
              <w:rPr>
                <w:sz w:val="16"/>
                <w:szCs w:val="16"/>
                <w:lang w:eastAsia="en-AU"/>
              </w:rPr>
              <w:t>0.009804</w:t>
            </w:r>
          </w:p>
        </w:tc>
        <w:tc>
          <w:tcPr>
            <w:tcW w:w="938" w:type="dxa"/>
            <w:tcBorders>
              <w:top w:val="nil"/>
              <w:left w:val="nil"/>
              <w:bottom w:val="nil"/>
              <w:right w:val="nil"/>
            </w:tcBorders>
          </w:tcPr>
          <w:p w14:paraId="6F9B22A6" w14:textId="77777777" w:rsidR="00DC23ED" w:rsidRPr="004A41E7" w:rsidRDefault="00DC23ED" w:rsidP="00DC23ED">
            <w:pPr>
              <w:pStyle w:val="TableText"/>
              <w:rPr>
                <w:sz w:val="16"/>
                <w:szCs w:val="16"/>
                <w:lang w:eastAsia="en-AU"/>
              </w:rPr>
            </w:pPr>
            <w:r w:rsidRPr="004A41E7">
              <w:rPr>
                <w:sz w:val="16"/>
                <w:szCs w:val="16"/>
                <w:lang w:eastAsia="en-AU"/>
              </w:rPr>
              <w:t>0.009180</w:t>
            </w:r>
          </w:p>
        </w:tc>
        <w:tc>
          <w:tcPr>
            <w:tcW w:w="896" w:type="dxa"/>
            <w:tcBorders>
              <w:top w:val="nil"/>
              <w:left w:val="nil"/>
              <w:bottom w:val="nil"/>
              <w:right w:val="nil"/>
            </w:tcBorders>
          </w:tcPr>
          <w:p w14:paraId="2D8D1E1C" w14:textId="77777777" w:rsidR="00DC23ED" w:rsidRPr="004A41E7" w:rsidRDefault="00DC23ED" w:rsidP="00DC23ED">
            <w:pPr>
              <w:pStyle w:val="TableText"/>
              <w:rPr>
                <w:sz w:val="16"/>
                <w:szCs w:val="16"/>
                <w:lang w:eastAsia="en-AU"/>
              </w:rPr>
            </w:pPr>
            <w:r w:rsidRPr="004A41E7">
              <w:rPr>
                <w:sz w:val="16"/>
                <w:szCs w:val="16"/>
                <w:lang w:eastAsia="en-AU"/>
              </w:rPr>
              <w:t>0.009180</w:t>
            </w:r>
          </w:p>
        </w:tc>
        <w:tc>
          <w:tcPr>
            <w:tcW w:w="896" w:type="dxa"/>
            <w:tcBorders>
              <w:top w:val="nil"/>
              <w:left w:val="nil"/>
              <w:bottom w:val="nil"/>
              <w:right w:val="nil"/>
            </w:tcBorders>
          </w:tcPr>
          <w:p w14:paraId="19C8EFEA" w14:textId="77777777" w:rsidR="00DC23ED" w:rsidRPr="004A41E7" w:rsidRDefault="00DC23ED" w:rsidP="00DC23ED">
            <w:pPr>
              <w:pStyle w:val="TableText"/>
              <w:rPr>
                <w:sz w:val="16"/>
                <w:szCs w:val="16"/>
                <w:lang w:eastAsia="en-AU"/>
              </w:rPr>
            </w:pPr>
            <w:r w:rsidRPr="004A41E7">
              <w:rPr>
                <w:sz w:val="16"/>
                <w:szCs w:val="16"/>
                <w:lang w:eastAsia="en-AU"/>
              </w:rPr>
              <w:t>0.009180</w:t>
            </w:r>
          </w:p>
        </w:tc>
        <w:tc>
          <w:tcPr>
            <w:tcW w:w="896" w:type="dxa"/>
            <w:tcBorders>
              <w:top w:val="nil"/>
              <w:left w:val="nil"/>
              <w:bottom w:val="nil"/>
              <w:right w:val="nil"/>
            </w:tcBorders>
          </w:tcPr>
          <w:p w14:paraId="4CA8B262" w14:textId="77777777" w:rsidR="00DC23ED" w:rsidRPr="004A41E7" w:rsidRDefault="00DC23ED" w:rsidP="00DC23ED">
            <w:pPr>
              <w:pStyle w:val="TableText"/>
              <w:rPr>
                <w:sz w:val="16"/>
                <w:szCs w:val="16"/>
                <w:lang w:eastAsia="en-AU"/>
              </w:rPr>
            </w:pPr>
            <w:r w:rsidRPr="004A41E7">
              <w:rPr>
                <w:sz w:val="16"/>
                <w:szCs w:val="16"/>
                <w:lang w:eastAsia="en-AU"/>
              </w:rPr>
              <w:t>0.008123</w:t>
            </w:r>
          </w:p>
        </w:tc>
      </w:tr>
      <w:tr w:rsidR="00DC23ED" w:rsidRPr="004A41E7" w14:paraId="7292E36A" w14:textId="77777777">
        <w:trPr>
          <w:trHeight w:val="219"/>
        </w:trPr>
        <w:tc>
          <w:tcPr>
            <w:tcW w:w="994" w:type="dxa"/>
            <w:tcBorders>
              <w:top w:val="nil"/>
              <w:left w:val="nil"/>
              <w:bottom w:val="nil"/>
              <w:right w:val="nil"/>
            </w:tcBorders>
          </w:tcPr>
          <w:p w14:paraId="144C87FC"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82" w:type="dxa"/>
            <w:tcBorders>
              <w:top w:val="nil"/>
              <w:left w:val="nil"/>
              <w:bottom w:val="nil"/>
              <w:right w:val="nil"/>
            </w:tcBorders>
          </w:tcPr>
          <w:p w14:paraId="570989D0" w14:textId="77777777" w:rsidR="00DC23ED" w:rsidRPr="004A41E7" w:rsidRDefault="00DC23ED" w:rsidP="00DC23ED">
            <w:pPr>
              <w:pStyle w:val="TableText"/>
              <w:rPr>
                <w:sz w:val="16"/>
                <w:szCs w:val="16"/>
                <w:lang w:eastAsia="en-AU"/>
              </w:rPr>
            </w:pPr>
            <w:r w:rsidRPr="004A41E7">
              <w:rPr>
                <w:sz w:val="16"/>
                <w:szCs w:val="16"/>
                <w:lang w:eastAsia="en-AU"/>
              </w:rPr>
              <w:t>0.245667</w:t>
            </w:r>
          </w:p>
        </w:tc>
        <w:tc>
          <w:tcPr>
            <w:tcW w:w="840" w:type="dxa"/>
            <w:tcBorders>
              <w:top w:val="nil"/>
              <w:left w:val="nil"/>
              <w:bottom w:val="nil"/>
              <w:right w:val="nil"/>
            </w:tcBorders>
          </w:tcPr>
          <w:p w14:paraId="23F8E467" w14:textId="77777777" w:rsidR="00DC23ED" w:rsidRPr="004A41E7" w:rsidRDefault="00DC23ED" w:rsidP="00DC23ED">
            <w:pPr>
              <w:pStyle w:val="TableText"/>
              <w:rPr>
                <w:sz w:val="16"/>
                <w:szCs w:val="16"/>
                <w:lang w:eastAsia="en-AU"/>
              </w:rPr>
            </w:pPr>
            <w:r w:rsidRPr="004A41E7">
              <w:rPr>
                <w:sz w:val="16"/>
                <w:szCs w:val="16"/>
                <w:lang w:eastAsia="en-AU"/>
              </w:rPr>
              <w:t>0.245667</w:t>
            </w:r>
          </w:p>
        </w:tc>
        <w:tc>
          <w:tcPr>
            <w:tcW w:w="854" w:type="dxa"/>
            <w:tcBorders>
              <w:top w:val="nil"/>
              <w:left w:val="nil"/>
              <w:bottom w:val="nil"/>
              <w:right w:val="nil"/>
            </w:tcBorders>
          </w:tcPr>
          <w:p w14:paraId="1E5F1637" w14:textId="77777777" w:rsidR="00DC23ED" w:rsidRPr="004A41E7" w:rsidRDefault="00DC23ED" w:rsidP="00DC23ED">
            <w:pPr>
              <w:pStyle w:val="TableText"/>
              <w:rPr>
                <w:sz w:val="16"/>
                <w:szCs w:val="16"/>
                <w:lang w:eastAsia="en-AU"/>
              </w:rPr>
            </w:pPr>
            <w:r w:rsidRPr="004A41E7">
              <w:rPr>
                <w:sz w:val="16"/>
                <w:szCs w:val="16"/>
                <w:lang w:eastAsia="en-AU"/>
              </w:rPr>
              <w:t>0.152123</w:t>
            </w:r>
          </w:p>
        </w:tc>
        <w:tc>
          <w:tcPr>
            <w:tcW w:w="882" w:type="dxa"/>
            <w:tcBorders>
              <w:top w:val="nil"/>
              <w:left w:val="nil"/>
              <w:bottom w:val="nil"/>
              <w:right w:val="nil"/>
            </w:tcBorders>
          </w:tcPr>
          <w:p w14:paraId="40E40ACE" w14:textId="77777777" w:rsidR="00DC23ED" w:rsidRPr="004A41E7" w:rsidRDefault="00DC23ED" w:rsidP="00DC23ED">
            <w:pPr>
              <w:pStyle w:val="TableText"/>
              <w:rPr>
                <w:sz w:val="16"/>
                <w:szCs w:val="16"/>
                <w:lang w:eastAsia="en-AU"/>
              </w:rPr>
            </w:pPr>
            <w:r w:rsidRPr="004A41E7">
              <w:rPr>
                <w:sz w:val="16"/>
                <w:szCs w:val="16"/>
                <w:lang w:eastAsia="en-AU"/>
              </w:rPr>
              <w:t>0.151507</w:t>
            </w:r>
          </w:p>
        </w:tc>
        <w:tc>
          <w:tcPr>
            <w:tcW w:w="840" w:type="dxa"/>
            <w:tcBorders>
              <w:top w:val="nil"/>
              <w:left w:val="nil"/>
              <w:bottom w:val="nil"/>
              <w:right w:val="nil"/>
            </w:tcBorders>
          </w:tcPr>
          <w:p w14:paraId="077F5DFA" w14:textId="77777777" w:rsidR="00DC23ED" w:rsidRPr="004A41E7" w:rsidRDefault="00DC23ED" w:rsidP="00DC23ED">
            <w:pPr>
              <w:pStyle w:val="TableText"/>
              <w:rPr>
                <w:sz w:val="16"/>
                <w:szCs w:val="16"/>
                <w:lang w:eastAsia="en-AU"/>
              </w:rPr>
            </w:pPr>
            <w:r w:rsidRPr="004A41E7">
              <w:rPr>
                <w:sz w:val="16"/>
                <w:szCs w:val="16"/>
                <w:lang w:eastAsia="en-AU"/>
              </w:rPr>
              <w:t>0.151548</w:t>
            </w:r>
          </w:p>
        </w:tc>
        <w:tc>
          <w:tcPr>
            <w:tcW w:w="839" w:type="dxa"/>
            <w:tcBorders>
              <w:top w:val="nil"/>
              <w:left w:val="nil"/>
              <w:bottom w:val="nil"/>
              <w:right w:val="nil"/>
            </w:tcBorders>
          </w:tcPr>
          <w:p w14:paraId="3C44EAD4" w14:textId="77777777" w:rsidR="00DC23ED" w:rsidRPr="004A41E7" w:rsidRDefault="00DC23ED" w:rsidP="00DC23ED">
            <w:pPr>
              <w:pStyle w:val="TableText"/>
              <w:rPr>
                <w:sz w:val="16"/>
                <w:szCs w:val="16"/>
                <w:lang w:eastAsia="en-AU"/>
              </w:rPr>
            </w:pPr>
            <w:r w:rsidRPr="004A41E7">
              <w:rPr>
                <w:sz w:val="16"/>
                <w:szCs w:val="16"/>
                <w:lang w:eastAsia="en-AU"/>
              </w:rPr>
              <w:t>0.014585</w:t>
            </w:r>
          </w:p>
        </w:tc>
        <w:tc>
          <w:tcPr>
            <w:tcW w:w="924" w:type="dxa"/>
            <w:tcBorders>
              <w:top w:val="nil"/>
              <w:left w:val="nil"/>
              <w:bottom w:val="nil"/>
              <w:right w:val="nil"/>
            </w:tcBorders>
          </w:tcPr>
          <w:p w14:paraId="3AF1AAE5" w14:textId="77777777" w:rsidR="00DC23ED" w:rsidRPr="004A41E7" w:rsidRDefault="00DC23ED" w:rsidP="00DC23ED">
            <w:pPr>
              <w:pStyle w:val="TableText"/>
              <w:rPr>
                <w:sz w:val="16"/>
                <w:szCs w:val="16"/>
                <w:lang w:eastAsia="en-AU"/>
              </w:rPr>
            </w:pPr>
            <w:r w:rsidRPr="004A41E7">
              <w:rPr>
                <w:sz w:val="16"/>
                <w:szCs w:val="16"/>
                <w:lang w:eastAsia="en-AU"/>
              </w:rPr>
              <w:t>0.013313</w:t>
            </w:r>
          </w:p>
        </w:tc>
        <w:tc>
          <w:tcPr>
            <w:tcW w:w="896" w:type="dxa"/>
            <w:tcBorders>
              <w:top w:val="nil"/>
              <w:left w:val="nil"/>
              <w:bottom w:val="nil"/>
              <w:right w:val="nil"/>
            </w:tcBorders>
          </w:tcPr>
          <w:p w14:paraId="6435F1E6" w14:textId="77777777" w:rsidR="00DC23ED" w:rsidRPr="004A41E7" w:rsidRDefault="00DC23ED" w:rsidP="00DC23ED">
            <w:pPr>
              <w:pStyle w:val="TableText"/>
              <w:rPr>
                <w:sz w:val="16"/>
                <w:szCs w:val="16"/>
                <w:lang w:eastAsia="en-AU"/>
              </w:rPr>
            </w:pPr>
            <w:r w:rsidRPr="004A41E7">
              <w:rPr>
                <w:sz w:val="16"/>
                <w:szCs w:val="16"/>
                <w:lang w:eastAsia="en-AU"/>
              </w:rPr>
              <w:t>0.013371</w:t>
            </w:r>
          </w:p>
        </w:tc>
        <w:tc>
          <w:tcPr>
            <w:tcW w:w="896" w:type="dxa"/>
            <w:tcBorders>
              <w:top w:val="nil"/>
              <w:left w:val="nil"/>
              <w:bottom w:val="nil"/>
              <w:right w:val="nil"/>
            </w:tcBorders>
          </w:tcPr>
          <w:p w14:paraId="048DF52D" w14:textId="77777777" w:rsidR="00DC23ED" w:rsidRPr="004A41E7" w:rsidRDefault="00DC23ED" w:rsidP="00DC23ED">
            <w:pPr>
              <w:pStyle w:val="TableText"/>
              <w:rPr>
                <w:sz w:val="16"/>
                <w:szCs w:val="16"/>
                <w:lang w:eastAsia="en-AU"/>
              </w:rPr>
            </w:pPr>
            <w:r w:rsidRPr="004A41E7">
              <w:rPr>
                <w:sz w:val="16"/>
                <w:szCs w:val="16"/>
                <w:lang w:eastAsia="en-AU"/>
              </w:rPr>
              <w:t>0.013434</w:t>
            </w:r>
          </w:p>
        </w:tc>
        <w:tc>
          <w:tcPr>
            <w:tcW w:w="896" w:type="dxa"/>
            <w:tcBorders>
              <w:top w:val="nil"/>
              <w:left w:val="nil"/>
              <w:bottom w:val="nil"/>
              <w:right w:val="nil"/>
            </w:tcBorders>
          </w:tcPr>
          <w:p w14:paraId="5503730C" w14:textId="77777777" w:rsidR="00DC23ED" w:rsidRPr="004A41E7" w:rsidRDefault="00DC23ED" w:rsidP="00DC23ED">
            <w:pPr>
              <w:pStyle w:val="TableText"/>
              <w:rPr>
                <w:sz w:val="16"/>
                <w:szCs w:val="16"/>
                <w:lang w:eastAsia="en-AU"/>
              </w:rPr>
            </w:pPr>
            <w:r w:rsidRPr="004A41E7">
              <w:rPr>
                <w:sz w:val="16"/>
                <w:szCs w:val="16"/>
                <w:lang w:eastAsia="en-AU"/>
              </w:rPr>
              <w:t>0.011209</w:t>
            </w:r>
          </w:p>
        </w:tc>
        <w:tc>
          <w:tcPr>
            <w:tcW w:w="896" w:type="dxa"/>
            <w:tcBorders>
              <w:top w:val="nil"/>
              <w:left w:val="nil"/>
              <w:bottom w:val="nil"/>
              <w:right w:val="nil"/>
            </w:tcBorders>
          </w:tcPr>
          <w:p w14:paraId="006179F1"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896" w:type="dxa"/>
            <w:tcBorders>
              <w:top w:val="nil"/>
              <w:left w:val="nil"/>
              <w:bottom w:val="nil"/>
              <w:right w:val="nil"/>
            </w:tcBorders>
          </w:tcPr>
          <w:p w14:paraId="368FB937"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938" w:type="dxa"/>
            <w:tcBorders>
              <w:top w:val="nil"/>
              <w:left w:val="nil"/>
              <w:bottom w:val="nil"/>
              <w:right w:val="nil"/>
            </w:tcBorders>
          </w:tcPr>
          <w:p w14:paraId="42C14255" w14:textId="77777777" w:rsidR="00DC23ED" w:rsidRPr="004A41E7" w:rsidRDefault="00DC23ED" w:rsidP="00DC23ED">
            <w:pPr>
              <w:pStyle w:val="TableText"/>
              <w:rPr>
                <w:sz w:val="16"/>
                <w:szCs w:val="16"/>
                <w:lang w:eastAsia="en-AU"/>
              </w:rPr>
            </w:pPr>
            <w:r w:rsidRPr="004A41E7">
              <w:rPr>
                <w:sz w:val="16"/>
                <w:szCs w:val="16"/>
                <w:lang w:eastAsia="en-AU"/>
              </w:rPr>
              <w:t>0.010565</w:t>
            </w:r>
          </w:p>
        </w:tc>
        <w:tc>
          <w:tcPr>
            <w:tcW w:w="896" w:type="dxa"/>
            <w:tcBorders>
              <w:top w:val="nil"/>
              <w:left w:val="nil"/>
              <w:bottom w:val="nil"/>
              <w:right w:val="nil"/>
            </w:tcBorders>
          </w:tcPr>
          <w:p w14:paraId="0B1A8675" w14:textId="77777777" w:rsidR="00DC23ED" w:rsidRPr="004A41E7" w:rsidRDefault="00DC23ED" w:rsidP="00DC23ED">
            <w:pPr>
              <w:pStyle w:val="TableText"/>
              <w:rPr>
                <w:sz w:val="16"/>
                <w:szCs w:val="16"/>
                <w:lang w:eastAsia="en-AU"/>
              </w:rPr>
            </w:pPr>
            <w:r w:rsidRPr="004A41E7">
              <w:rPr>
                <w:sz w:val="16"/>
                <w:szCs w:val="16"/>
                <w:lang w:eastAsia="en-AU"/>
              </w:rPr>
              <w:t>0.010565</w:t>
            </w:r>
          </w:p>
        </w:tc>
        <w:tc>
          <w:tcPr>
            <w:tcW w:w="896" w:type="dxa"/>
            <w:tcBorders>
              <w:top w:val="nil"/>
              <w:left w:val="nil"/>
              <w:bottom w:val="nil"/>
              <w:right w:val="nil"/>
            </w:tcBorders>
          </w:tcPr>
          <w:p w14:paraId="13A4E63C" w14:textId="77777777" w:rsidR="00DC23ED" w:rsidRPr="004A41E7" w:rsidRDefault="00DC23ED" w:rsidP="00DC23ED">
            <w:pPr>
              <w:pStyle w:val="TableText"/>
              <w:rPr>
                <w:sz w:val="16"/>
                <w:szCs w:val="16"/>
                <w:lang w:eastAsia="en-AU"/>
              </w:rPr>
            </w:pPr>
            <w:r w:rsidRPr="004A41E7">
              <w:rPr>
                <w:sz w:val="16"/>
                <w:szCs w:val="16"/>
                <w:lang w:eastAsia="en-AU"/>
              </w:rPr>
              <w:t>0.010565</w:t>
            </w:r>
          </w:p>
        </w:tc>
        <w:tc>
          <w:tcPr>
            <w:tcW w:w="896" w:type="dxa"/>
            <w:tcBorders>
              <w:top w:val="nil"/>
              <w:left w:val="nil"/>
              <w:bottom w:val="nil"/>
              <w:right w:val="nil"/>
            </w:tcBorders>
          </w:tcPr>
          <w:p w14:paraId="38215A53" w14:textId="77777777" w:rsidR="00DC23ED" w:rsidRPr="004A41E7" w:rsidRDefault="00DC23ED" w:rsidP="00DC23ED">
            <w:pPr>
              <w:pStyle w:val="TableText"/>
              <w:rPr>
                <w:sz w:val="16"/>
                <w:szCs w:val="16"/>
                <w:lang w:eastAsia="en-AU"/>
              </w:rPr>
            </w:pPr>
            <w:r w:rsidRPr="004A41E7">
              <w:rPr>
                <w:sz w:val="16"/>
                <w:szCs w:val="16"/>
                <w:lang w:eastAsia="en-AU"/>
              </w:rPr>
              <w:t>0.009351</w:t>
            </w:r>
          </w:p>
        </w:tc>
      </w:tr>
      <w:tr w:rsidR="00DC23ED" w:rsidRPr="004A41E7" w14:paraId="4630361C" w14:textId="77777777">
        <w:trPr>
          <w:trHeight w:val="219"/>
        </w:trPr>
        <w:tc>
          <w:tcPr>
            <w:tcW w:w="994" w:type="dxa"/>
            <w:tcBorders>
              <w:top w:val="nil"/>
              <w:left w:val="nil"/>
              <w:bottom w:val="nil"/>
              <w:right w:val="nil"/>
            </w:tcBorders>
          </w:tcPr>
          <w:p w14:paraId="082B3B5E"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82" w:type="dxa"/>
            <w:tcBorders>
              <w:top w:val="nil"/>
              <w:left w:val="nil"/>
              <w:bottom w:val="nil"/>
              <w:right w:val="nil"/>
            </w:tcBorders>
          </w:tcPr>
          <w:p w14:paraId="7D914150" w14:textId="77777777" w:rsidR="00DC23ED" w:rsidRPr="004A41E7" w:rsidRDefault="00DC23ED" w:rsidP="00DC23ED">
            <w:pPr>
              <w:pStyle w:val="TableText"/>
              <w:rPr>
                <w:sz w:val="16"/>
                <w:szCs w:val="16"/>
                <w:lang w:eastAsia="en-AU"/>
              </w:rPr>
            </w:pPr>
            <w:r w:rsidRPr="004A41E7">
              <w:rPr>
                <w:sz w:val="16"/>
                <w:szCs w:val="16"/>
                <w:lang w:eastAsia="en-AU"/>
              </w:rPr>
              <w:t>0.247458</w:t>
            </w:r>
          </w:p>
        </w:tc>
        <w:tc>
          <w:tcPr>
            <w:tcW w:w="840" w:type="dxa"/>
            <w:tcBorders>
              <w:top w:val="nil"/>
              <w:left w:val="nil"/>
              <w:bottom w:val="nil"/>
              <w:right w:val="nil"/>
            </w:tcBorders>
          </w:tcPr>
          <w:p w14:paraId="488394CB" w14:textId="77777777" w:rsidR="00DC23ED" w:rsidRPr="004A41E7" w:rsidRDefault="00DC23ED" w:rsidP="00DC23ED">
            <w:pPr>
              <w:pStyle w:val="TableText"/>
              <w:rPr>
                <w:sz w:val="16"/>
                <w:szCs w:val="16"/>
                <w:lang w:eastAsia="en-AU"/>
              </w:rPr>
            </w:pPr>
            <w:r w:rsidRPr="004A41E7">
              <w:rPr>
                <w:sz w:val="16"/>
                <w:szCs w:val="16"/>
                <w:lang w:eastAsia="en-AU"/>
              </w:rPr>
              <w:t>0.247458</w:t>
            </w:r>
          </w:p>
        </w:tc>
        <w:tc>
          <w:tcPr>
            <w:tcW w:w="854" w:type="dxa"/>
            <w:tcBorders>
              <w:top w:val="nil"/>
              <w:left w:val="nil"/>
              <w:bottom w:val="nil"/>
              <w:right w:val="nil"/>
            </w:tcBorders>
          </w:tcPr>
          <w:p w14:paraId="7AF01DF6" w14:textId="77777777" w:rsidR="00DC23ED" w:rsidRPr="004A41E7" w:rsidRDefault="00DC23ED" w:rsidP="00DC23ED">
            <w:pPr>
              <w:pStyle w:val="TableText"/>
              <w:rPr>
                <w:sz w:val="16"/>
                <w:szCs w:val="16"/>
                <w:lang w:eastAsia="en-AU"/>
              </w:rPr>
            </w:pPr>
            <w:r w:rsidRPr="004A41E7">
              <w:rPr>
                <w:sz w:val="16"/>
                <w:szCs w:val="16"/>
                <w:lang w:eastAsia="en-AU"/>
              </w:rPr>
              <w:t>0.154290</w:t>
            </w:r>
          </w:p>
        </w:tc>
        <w:tc>
          <w:tcPr>
            <w:tcW w:w="882" w:type="dxa"/>
            <w:tcBorders>
              <w:top w:val="nil"/>
              <w:left w:val="nil"/>
              <w:bottom w:val="nil"/>
              <w:right w:val="nil"/>
            </w:tcBorders>
          </w:tcPr>
          <w:p w14:paraId="68BA6DFC" w14:textId="77777777" w:rsidR="00DC23ED" w:rsidRPr="004A41E7" w:rsidRDefault="00DC23ED" w:rsidP="00DC23ED">
            <w:pPr>
              <w:pStyle w:val="TableText"/>
              <w:rPr>
                <w:sz w:val="16"/>
                <w:szCs w:val="16"/>
                <w:lang w:eastAsia="en-AU"/>
              </w:rPr>
            </w:pPr>
            <w:r w:rsidRPr="004A41E7">
              <w:rPr>
                <w:sz w:val="16"/>
                <w:szCs w:val="16"/>
                <w:lang w:eastAsia="en-AU"/>
              </w:rPr>
              <w:t>0.153567</w:t>
            </w:r>
          </w:p>
        </w:tc>
        <w:tc>
          <w:tcPr>
            <w:tcW w:w="840" w:type="dxa"/>
            <w:tcBorders>
              <w:top w:val="nil"/>
              <w:left w:val="nil"/>
              <w:bottom w:val="nil"/>
              <w:right w:val="nil"/>
            </w:tcBorders>
          </w:tcPr>
          <w:p w14:paraId="531A540F" w14:textId="77777777" w:rsidR="00DC23ED" w:rsidRPr="004A41E7" w:rsidRDefault="00DC23ED" w:rsidP="00DC23ED">
            <w:pPr>
              <w:pStyle w:val="TableText"/>
              <w:rPr>
                <w:sz w:val="16"/>
                <w:szCs w:val="16"/>
                <w:lang w:eastAsia="en-AU"/>
              </w:rPr>
            </w:pPr>
            <w:r w:rsidRPr="004A41E7">
              <w:rPr>
                <w:sz w:val="16"/>
                <w:szCs w:val="16"/>
                <w:lang w:eastAsia="en-AU"/>
              </w:rPr>
              <w:t>0.153613</w:t>
            </w:r>
          </w:p>
        </w:tc>
        <w:tc>
          <w:tcPr>
            <w:tcW w:w="839" w:type="dxa"/>
            <w:tcBorders>
              <w:top w:val="nil"/>
              <w:left w:val="nil"/>
              <w:bottom w:val="nil"/>
              <w:right w:val="nil"/>
            </w:tcBorders>
          </w:tcPr>
          <w:p w14:paraId="3417926D" w14:textId="77777777" w:rsidR="00DC23ED" w:rsidRPr="004A41E7" w:rsidRDefault="00DC23ED" w:rsidP="00DC23ED">
            <w:pPr>
              <w:pStyle w:val="TableText"/>
              <w:rPr>
                <w:sz w:val="16"/>
                <w:szCs w:val="16"/>
                <w:lang w:eastAsia="en-AU"/>
              </w:rPr>
            </w:pPr>
            <w:r w:rsidRPr="004A41E7">
              <w:rPr>
                <w:sz w:val="16"/>
                <w:szCs w:val="16"/>
                <w:lang w:eastAsia="en-AU"/>
              </w:rPr>
              <w:t>0.016629</w:t>
            </w:r>
          </w:p>
        </w:tc>
        <w:tc>
          <w:tcPr>
            <w:tcW w:w="924" w:type="dxa"/>
            <w:tcBorders>
              <w:top w:val="nil"/>
              <w:left w:val="nil"/>
              <w:bottom w:val="nil"/>
              <w:right w:val="nil"/>
            </w:tcBorders>
          </w:tcPr>
          <w:p w14:paraId="07592450" w14:textId="77777777" w:rsidR="00DC23ED" w:rsidRPr="004A41E7" w:rsidRDefault="00DC23ED" w:rsidP="00DC23ED">
            <w:pPr>
              <w:pStyle w:val="TableText"/>
              <w:rPr>
                <w:sz w:val="16"/>
                <w:szCs w:val="16"/>
                <w:lang w:eastAsia="en-AU"/>
              </w:rPr>
            </w:pPr>
            <w:r w:rsidRPr="004A41E7">
              <w:rPr>
                <w:sz w:val="16"/>
                <w:szCs w:val="16"/>
                <w:lang w:eastAsia="en-AU"/>
              </w:rPr>
              <w:t>0.015237</w:t>
            </w:r>
          </w:p>
        </w:tc>
        <w:tc>
          <w:tcPr>
            <w:tcW w:w="896" w:type="dxa"/>
            <w:tcBorders>
              <w:top w:val="nil"/>
              <w:left w:val="nil"/>
              <w:bottom w:val="nil"/>
              <w:right w:val="nil"/>
            </w:tcBorders>
          </w:tcPr>
          <w:p w14:paraId="01D2B3D5" w14:textId="77777777" w:rsidR="00DC23ED" w:rsidRPr="004A41E7" w:rsidRDefault="00DC23ED" w:rsidP="00DC23ED">
            <w:pPr>
              <w:pStyle w:val="TableText"/>
              <w:rPr>
                <w:sz w:val="16"/>
                <w:szCs w:val="16"/>
                <w:lang w:eastAsia="en-AU"/>
              </w:rPr>
            </w:pPr>
            <w:r w:rsidRPr="004A41E7">
              <w:rPr>
                <w:sz w:val="16"/>
                <w:szCs w:val="16"/>
                <w:lang w:eastAsia="en-AU"/>
              </w:rPr>
              <w:t>0.015307</w:t>
            </w:r>
          </w:p>
        </w:tc>
        <w:tc>
          <w:tcPr>
            <w:tcW w:w="896" w:type="dxa"/>
            <w:tcBorders>
              <w:top w:val="nil"/>
              <w:left w:val="nil"/>
              <w:bottom w:val="nil"/>
              <w:right w:val="nil"/>
            </w:tcBorders>
          </w:tcPr>
          <w:p w14:paraId="0B49B0A6" w14:textId="77777777" w:rsidR="00DC23ED" w:rsidRPr="004A41E7" w:rsidRDefault="00DC23ED" w:rsidP="00DC23ED">
            <w:pPr>
              <w:pStyle w:val="TableText"/>
              <w:rPr>
                <w:sz w:val="16"/>
                <w:szCs w:val="16"/>
                <w:lang w:eastAsia="en-AU"/>
              </w:rPr>
            </w:pPr>
            <w:r w:rsidRPr="004A41E7">
              <w:rPr>
                <w:sz w:val="16"/>
                <w:szCs w:val="16"/>
                <w:lang w:eastAsia="en-AU"/>
              </w:rPr>
              <w:t>0.015387</w:t>
            </w:r>
          </w:p>
        </w:tc>
        <w:tc>
          <w:tcPr>
            <w:tcW w:w="896" w:type="dxa"/>
            <w:tcBorders>
              <w:top w:val="nil"/>
              <w:left w:val="nil"/>
              <w:bottom w:val="nil"/>
              <w:right w:val="nil"/>
            </w:tcBorders>
          </w:tcPr>
          <w:p w14:paraId="250A819D" w14:textId="77777777" w:rsidR="00DC23ED" w:rsidRPr="004A41E7" w:rsidRDefault="00DC23ED" w:rsidP="00DC23ED">
            <w:pPr>
              <w:pStyle w:val="TableText"/>
              <w:rPr>
                <w:sz w:val="16"/>
                <w:szCs w:val="16"/>
                <w:lang w:eastAsia="en-AU"/>
              </w:rPr>
            </w:pPr>
            <w:r w:rsidRPr="004A41E7">
              <w:rPr>
                <w:sz w:val="16"/>
                <w:szCs w:val="16"/>
                <w:lang w:eastAsia="en-AU"/>
              </w:rPr>
              <w:t>0.012883</w:t>
            </w:r>
          </w:p>
        </w:tc>
        <w:tc>
          <w:tcPr>
            <w:tcW w:w="896" w:type="dxa"/>
            <w:tcBorders>
              <w:top w:val="nil"/>
              <w:left w:val="nil"/>
              <w:bottom w:val="nil"/>
              <w:right w:val="nil"/>
            </w:tcBorders>
          </w:tcPr>
          <w:p w14:paraId="1F1B1C13" w14:textId="77777777" w:rsidR="00DC23ED" w:rsidRPr="004A41E7" w:rsidRDefault="00DC23ED" w:rsidP="00DC23ED">
            <w:pPr>
              <w:pStyle w:val="TableText"/>
              <w:rPr>
                <w:sz w:val="16"/>
                <w:szCs w:val="16"/>
                <w:lang w:eastAsia="en-AU"/>
              </w:rPr>
            </w:pPr>
            <w:r w:rsidRPr="004A41E7">
              <w:rPr>
                <w:sz w:val="16"/>
                <w:szCs w:val="16"/>
                <w:lang w:eastAsia="en-AU"/>
              </w:rPr>
              <w:t>0.012953</w:t>
            </w:r>
          </w:p>
        </w:tc>
        <w:tc>
          <w:tcPr>
            <w:tcW w:w="896" w:type="dxa"/>
            <w:tcBorders>
              <w:top w:val="nil"/>
              <w:left w:val="nil"/>
              <w:bottom w:val="nil"/>
              <w:right w:val="nil"/>
            </w:tcBorders>
          </w:tcPr>
          <w:p w14:paraId="6E10CA65" w14:textId="77777777" w:rsidR="00DC23ED" w:rsidRPr="004A41E7" w:rsidRDefault="00DC23ED" w:rsidP="00DC23ED">
            <w:pPr>
              <w:pStyle w:val="TableText"/>
              <w:rPr>
                <w:sz w:val="16"/>
                <w:szCs w:val="16"/>
                <w:lang w:eastAsia="en-AU"/>
              </w:rPr>
            </w:pPr>
            <w:r w:rsidRPr="004A41E7">
              <w:rPr>
                <w:sz w:val="16"/>
                <w:szCs w:val="16"/>
                <w:lang w:eastAsia="en-AU"/>
              </w:rPr>
              <w:t>0.012953</w:t>
            </w:r>
          </w:p>
        </w:tc>
        <w:tc>
          <w:tcPr>
            <w:tcW w:w="938" w:type="dxa"/>
            <w:tcBorders>
              <w:top w:val="nil"/>
              <w:left w:val="nil"/>
              <w:bottom w:val="nil"/>
              <w:right w:val="nil"/>
            </w:tcBorders>
          </w:tcPr>
          <w:p w14:paraId="153183CF" w14:textId="77777777" w:rsidR="00DC23ED" w:rsidRPr="004A41E7" w:rsidRDefault="00DC23ED" w:rsidP="00DC23ED">
            <w:pPr>
              <w:pStyle w:val="TableText"/>
              <w:rPr>
                <w:sz w:val="16"/>
                <w:szCs w:val="16"/>
                <w:lang w:eastAsia="en-AU"/>
              </w:rPr>
            </w:pPr>
            <w:r w:rsidRPr="004A41E7">
              <w:rPr>
                <w:sz w:val="16"/>
                <w:szCs w:val="16"/>
                <w:lang w:eastAsia="en-AU"/>
              </w:rPr>
              <w:t>0.012184</w:t>
            </w:r>
          </w:p>
        </w:tc>
        <w:tc>
          <w:tcPr>
            <w:tcW w:w="896" w:type="dxa"/>
            <w:tcBorders>
              <w:top w:val="nil"/>
              <w:left w:val="nil"/>
              <w:bottom w:val="nil"/>
              <w:right w:val="nil"/>
            </w:tcBorders>
          </w:tcPr>
          <w:p w14:paraId="279A68DA" w14:textId="77777777" w:rsidR="00DC23ED" w:rsidRPr="004A41E7" w:rsidRDefault="00DC23ED" w:rsidP="00DC23ED">
            <w:pPr>
              <w:pStyle w:val="TableText"/>
              <w:rPr>
                <w:sz w:val="16"/>
                <w:szCs w:val="16"/>
                <w:lang w:eastAsia="en-AU"/>
              </w:rPr>
            </w:pPr>
            <w:r w:rsidRPr="004A41E7">
              <w:rPr>
                <w:sz w:val="16"/>
                <w:szCs w:val="16"/>
                <w:lang w:eastAsia="en-AU"/>
              </w:rPr>
              <w:t>0.012184</w:t>
            </w:r>
          </w:p>
        </w:tc>
        <w:tc>
          <w:tcPr>
            <w:tcW w:w="896" w:type="dxa"/>
            <w:tcBorders>
              <w:top w:val="nil"/>
              <w:left w:val="nil"/>
              <w:bottom w:val="nil"/>
              <w:right w:val="nil"/>
            </w:tcBorders>
          </w:tcPr>
          <w:p w14:paraId="69B54610" w14:textId="77777777" w:rsidR="00DC23ED" w:rsidRPr="004A41E7" w:rsidRDefault="00DC23ED" w:rsidP="00DC23ED">
            <w:pPr>
              <w:pStyle w:val="TableText"/>
              <w:rPr>
                <w:sz w:val="16"/>
                <w:szCs w:val="16"/>
                <w:lang w:eastAsia="en-AU"/>
              </w:rPr>
            </w:pPr>
            <w:r w:rsidRPr="004A41E7">
              <w:rPr>
                <w:sz w:val="16"/>
                <w:szCs w:val="16"/>
                <w:lang w:eastAsia="en-AU"/>
              </w:rPr>
              <w:t>0.012184</w:t>
            </w:r>
          </w:p>
        </w:tc>
        <w:tc>
          <w:tcPr>
            <w:tcW w:w="896" w:type="dxa"/>
            <w:tcBorders>
              <w:top w:val="nil"/>
              <w:left w:val="nil"/>
              <w:bottom w:val="nil"/>
              <w:right w:val="nil"/>
            </w:tcBorders>
          </w:tcPr>
          <w:p w14:paraId="6A4DCFF7" w14:textId="77777777" w:rsidR="00DC23ED" w:rsidRPr="004A41E7" w:rsidRDefault="00DC23ED" w:rsidP="00DC23ED">
            <w:pPr>
              <w:pStyle w:val="TableText"/>
              <w:rPr>
                <w:sz w:val="16"/>
                <w:szCs w:val="16"/>
                <w:lang w:eastAsia="en-AU"/>
              </w:rPr>
            </w:pPr>
            <w:r w:rsidRPr="004A41E7">
              <w:rPr>
                <w:sz w:val="16"/>
                <w:szCs w:val="16"/>
                <w:lang w:eastAsia="en-AU"/>
              </w:rPr>
              <w:t>0.010799</w:t>
            </w:r>
          </w:p>
        </w:tc>
      </w:tr>
      <w:tr w:rsidR="00DC23ED" w:rsidRPr="004A41E7" w14:paraId="46EC842A" w14:textId="77777777">
        <w:trPr>
          <w:trHeight w:val="219"/>
        </w:trPr>
        <w:tc>
          <w:tcPr>
            <w:tcW w:w="994" w:type="dxa"/>
            <w:tcBorders>
              <w:top w:val="nil"/>
              <w:left w:val="nil"/>
              <w:bottom w:val="nil"/>
              <w:right w:val="nil"/>
            </w:tcBorders>
          </w:tcPr>
          <w:p w14:paraId="4298A1EB"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82" w:type="dxa"/>
            <w:tcBorders>
              <w:top w:val="nil"/>
              <w:left w:val="nil"/>
              <w:bottom w:val="nil"/>
              <w:right w:val="nil"/>
            </w:tcBorders>
          </w:tcPr>
          <w:p w14:paraId="748894BA" w14:textId="77777777" w:rsidR="00DC23ED" w:rsidRPr="004A41E7" w:rsidRDefault="00DC23ED" w:rsidP="00DC23ED">
            <w:pPr>
              <w:pStyle w:val="TableText"/>
              <w:rPr>
                <w:sz w:val="16"/>
                <w:szCs w:val="16"/>
                <w:lang w:eastAsia="en-AU"/>
              </w:rPr>
            </w:pPr>
            <w:r w:rsidRPr="004A41E7">
              <w:rPr>
                <w:sz w:val="16"/>
                <w:szCs w:val="16"/>
                <w:lang w:eastAsia="en-AU"/>
              </w:rPr>
              <w:t>0.243779</w:t>
            </w:r>
          </w:p>
        </w:tc>
        <w:tc>
          <w:tcPr>
            <w:tcW w:w="840" w:type="dxa"/>
            <w:tcBorders>
              <w:top w:val="nil"/>
              <w:left w:val="nil"/>
              <w:bottom w:val="nil"/>
              <w:right w:val="nil"/>
            </w:tcBorders>
          </w:tcPr>
          <w:p w14:paraId="36BE940A" w14:textId="77777777" w:rsidR="00DC23ED" w:rsidRPr="004A41E7" w:rsidRDefault="00DC23ED" w:rsidP="00DC23ED">
            <w:pPr>
              <w:pStyle w:val="TableText"/>
              <w:rPr>
                <w:sz w:val="16"/>
                <w:szCs w:val="16"/>
                <w:lang w:eastAsia="en-AU"/>
              </w:rPr>
            </w:pPr>
            <w:r w:rsidRPr="004A41E7">
              <w:rPr>
                <w:sz w:val="16"/>
                <w:szCs w:val="16"/>
                <w:lang w:eastAsia="en-AU"/>
              </w:rPr>
              <w:t>0.243779</w:t>
            </w:r>
          </w:p>
        </w:tc>
        <w:tc>
          <w:tcPr>
            <w:tcW w:w="854" w:type="dxa"/>
            <w:tcBorders>
              <w:top w:val="nil"/>
              <w:left w:val="nil"/>
              <w:bottom w:val="nil"/>
              <w:right w:val="nil"/>
            </w:tcBorders>
          </w:tcPr>
          <w:p w14:paraId="48420FD6" w14:textId="77777777" w:rsidR="00DC23ED" w:rsidRPr="004A41E7" w:rsidRDefault="00DC23ED" w:rsidP="00DC23ED">
            <w:pPr>
              <w:pStyle w:val="TableText"/>
              <w:rPr>
                <w:sz w:val="16"/>
                <w:szCs w:val="16"/>
                <w:lang w:eastAsia="en-AU"/>
              </w:rPr>
            </w:pPr>
            <w:r w:rsidRPr="004A41E7">
              <w:rPr>
                <w:sz w:val="16"/>
                <w:szCs w:val="16"/>
                <w:lang w:eastAsia="en-AU"/>
              </w:rPr>
              <w:t>0.151642</w:t>
            </w:r>
          </w:p>
        </w:tc>
        <w:tc>
          <w:tcPr>
            <w:tcW w:w="882" w:type="dxa"/>
            <w:tcBorders>
              <w:top w:val="nil"/>
              <w:left w:val="nil"/>
              <w:bottom w:val="nil"/>
              <w:right w:val="nil"/>
            </w:tcBorders>
          </w:tcPr>
          <w:p w14:paraId="2966542B" w14:textId="77777777" w:rsidR="00DC23ED" w:rsidRPr="004A41E7" w:rsidRDefault="00DC23ED" w:rsidP="00DC23ED">
            <w:pPr>
              <w:pStyle w:val="TableText"/>
              <w:rPr>
                <w:sz w:val="16"/>
                <w:szCs w:val="16"/>
                <w:lang w:eastAsia="en-AU"/>
              </w:rPr>
            </w:pPr>
            <w:r w:rsidRPr="004A41E7">
              <w:rPr>
                <w:sz w:val="16"/>
                <w:szCs w:val="16"/>
                <w:lang w:eastAsia="en-AU"/>
              </w:rPr>
              <w:t>0.151642</w:t>
            </w:r>
          </w:p>
        </w:tc>
        <w:tc>
          <w:tcPr>
            <w:tcW w:w="840" w:type="dxa"/>
            <w:tcBorders>
              <w:top w:val="nil"/>
              <w:left w:val="nil"/>
              <w:bottom w:val="nil"/>
              <w:right w:val="nil"/>
            </w:tcBorders>
          </w:tcPr>
          <w:p w14:paraId="55B7BDC7" w14:textId="77777777" w:rsidR="00DC23ED" w:rsidRPr="004A41E7" w:rsidRDefault="00DC23ED" w:rsidP="00DC23ED">
            <w:pPr>
              <w:pStyle w:val="TableText"/>
              <w:rPr>
                <w:sz w:val="16"/>
                <w:szCs w:val="16"/>
                <w:lang w:eastAsia="en-AU"/>
              </w:rPr>
            </w:pPr>
            <w:r w:rsidRPr="004A41E7">
              <w:rPr>
                <w:sz w:val="16"/>
                <w:szCs w:val="16"/>
                <w:lang w:eastAsia="en-AU"/>
              </w:rPr>
              <w:t>0.151642</w:t>
            </w:r>
          </w:p>
        </w:tc>
        <w:tc>
          <w:tcPr>
            <w:tcW w:w="839" w:type="dxa"/>
            <w:tcBorders>
              <w:top w:val="nil"/>
              <w:left w:val="nil"/>
              <w:bottom w:val="nil"/>
              <w:right w:val="nil"/>
            </w:tcBorders>
          </w:tcPr>
          <w:p w14:paraId="04F85210" w14:textId="77777777" w:rsidR="00DC23ED" w:rsidRPr="004A41E7" w:rsidRDefault="00DC23ED" w:rsidP="00DC23ED">
            <w:pPr>
              <w:pStyle w:val="TableText"/>
              <w:rPr>
                <w:sz w:val="16"/>
                <w:szCs w:val="16"/>
                <w:lang w:eastAsia="en-AU"/>
              </w:rPr>
            </w:pPr>
            <w:r w:rsidRPr="004A41E7">
              <w:rPr>
                <w:sz w:val="16"/>
                <w:szCs w:val="16"/>
                <w:lang w:eastAsia="en-AU"/>
              </w:rPr>
              <w:t>0.015095</w:t>
            </w:r>
          </w:p>
        </w:tc>
        <w:tc>
          <w:tcPr>
            <w:tcW w:w="924" w:type="dxa"/>
            <w:tcBorders>
              <w:top w:val="nil"/>
              <w:left w:val="nil"/>
              <w:bottom w:val="nil"/>
              <w:right w:val="nil"/>
            </w:tcBorders>
          </w:tcPr>
          <w:p w14:paraId="4570F053" w14:textId="77777777" w:rsidR="00DC23ED" w:rsidRPr="004A41E7" w:rsidRDefault="00DC23ED" w:rsidP="00DC23ED">
            <w:pPr>
              <w:pStyle w:val="TableText"/>
              <w:rPr>
                <w:sz w:val="16"/>
                <w:szCs w:val="16"/>
                <w:lang w:eastAsia="en-AU"/>
              </w:rPr>
            </w:pPr>
            <w:r w:rsidRPr="004A41E7">
              <w:rPr>
                <w:sz w:val="16"/>
                <w:szCs w:val="16"/>
                <w:lang w:eastAsia="en-AU"/>
              </w:rPr>
              <w:t>0.014278</w:t>
            </w:r>
          </w:p>
        </w:tc>
        <w:tc>
          <w:tcPr>
            <w:tcW w:w="896" w:type="dxa"/>
            <w:tcBorders>
              <w:top w:val="nil"/>
              <w:left w:val="nil"/>
              <w:bottom w:val="nil"/>
              <w:right w:val="nil"/>
            </w:tcBorders>
          </w:tcPr>
          <w:p w14:paraId="18C0890E" w14:textId="77777777" w:rsidR="00DC23ED" w:rsidRPr="004A41E7" w:rsidRDefault="00DC23ED" w:rsidP="00DC23ED">
            <w:pPr>
              <w:pStyle w:val="TableText"/>
              <w:rPr>
                <w:sz w:val="16"/>
                <w:szCs w:val="16"/>
                <w:lang w:eastAsia="en-AU"/>
              </w:rPr>
            </w:pPr>
            <w:r w:rsidRPr="004A41E7">
              <w:rPr>
                <w:sz w:val="16"/>
                <w:szCs w:val="16"/>
                <w:lang w:eastAsia="en-AU"/>
              </w:rPr>
              <w:t>0.014332</w:t>
            </w:r>
          </w:p>
        </w:tc>
        <w:tc>
          <w:tcPr>
            <w:tcW w:w="896" w:type="dxa"/>
            <w:tcBorders>
              <w:top w:val="nil"/>
              <w:left w:val="nil"/>
              <w:bottom w:val="nil"/>
              <w:right w:val="nil"/>
            </w:tcBorders>
          </w:tcPr>
          <w:p w14:paraId="2D569CF4" w14:textId="77777777" w:rsidR="00DC23ED" w:rsidRPr="004A41E7" w:rsidRDefault="00DC23ED" w:rsidP="00DC23ED">
            <w:pPr>
              <w:pStyle w:val="TableText"/>
              <w:rPr>
                <w:sz w:val="16"/>
                <w:szCs w:val="16"/>
                <w:lang w:eastAsia="en-AU"/>
              </w:rPr>
            </w:pPr>
            <w:r w:rsidRPr="004A41E7">
              <w:rPr>
                <w:sz w:val="16"/>
                <w:szCs w:val="16"/>
                <w:lang w:eastAsia="en-AU"/>
              </w:rPr>
              <w:t>0.014401</w:t>
            </w:r>
          </w:p>
        </w:tc>
        <w:tc>
          <w:tcPr>
            <w:tcW w:w="896" w:type="dxa"/>
            <w:tcBorders>
              <w:top w:val="nil"/>
              <w:left w:val="nil"/>
              <w:bottom w:val="nil"/>
              <w:right w:val="nil"/>
            </w:tcBorders>
          </w:tcPr>
          <w:p w14:paraId="6ECFFF53" w14:textId="77777777" w:rsidR="00DC23ED" w:rsidRPr="004A41E7" w:rsidRDefault="00DC23ED" w:rsidP="00DC23ED">
            <w:pPr>
              <w:pStyle w:val="TableText"/>
              <w:rPr>
                <w:sz w:val="16"/>
                <w:szCs w:val="16"/>
                <w:lang w:eastAsia="en-AU"/>
              </w:rPr>
            </w:pPr>
            <w:r w:rsidRPr="004A41E7">
              <w:rPr>
                <w:sz w:val="16"/>
                <w:szCs w:val="16"/>
                <w:lang w:eastAsia="en-AU"/>
              </w:rPr>
              <w:t>0.012505</w:t>
            </w:r>
          </w:p>
        </w:tc>
        <w:tc>
          <w:tcPr>
            <w:tcW w:w="896" w:type="dxa"/>
            <w:tcBorders>
              <w:top w:val="nil"/>
              <w:left w:val="nil"/>
              <w:bottom w:val="nil"/>
              <w:right w:val="nil"/>
            </w:tcBorders>
          </w:tcPr>
          <w:p w14:paraId="3C830651" w14:textId="77777777" w:rsidR="00DC23ED" w:rsidRPr="004A41E7" w:rsidRDefault="00DC23ED" w:rsidP="00DC23ED">
            <w:pPr>
              <w:pStyle w:val="TableText"/>
              <w:rPr>
                <w:sz w:val="16"/>
                <w:szCs w:val="16"/>
                <w:lang w:eastAsia="en-AU"/>
              </w:rPr>
            </w:pPr>
            <w:r w:rsidRPr="004A41E7">
              <w:rPr>
                <w:sz w:val="16"/>
                <w:szCs w:val="16"/>
                <w:lang w:eastAsia="en-AU"/>
              </w:rPr>
              <w:t>0.012581</w:t>
            </w:r>
          </w:p>
        </w:tc>
        <w:tc>
          <w:tcPr>
            <w:tcW w:w="896" w:type="dxa"/>
            <w:tcBorders>
              <w:top w:val="nil"/>
              <w:left w:val="nil"/>
              <w:bottom w:val="nil"/>
              <w:right w:val="nil"/>
            </w:tcBorders>
          </w:tcPr>
          <w:p w14:paraId="09963250" w14:textId="77777777" w:rsidR="00DC23ED" w:rsidRPr="004A41E7" w:rsidRDefault="00DC23ED" w:rsidP="00DC23ED">
            <w:pPr>
              <w:pStyle w:val="TableText"/>
              <w:rPr>
                <w:sz w:val="16"/>
                <w:szCs w:val="16"/>
                <w:lang w:eastAsia="en-AU"/>
              </w:rPr>
            </w:pPr>
            <w:r w:rsidRPr="004A41E7">
              <w:rPr>
                <w:sz w:val="16"/>
                <w:szCs w:val="16"/>
                <w:lang w:eastAsia="en-AU"/>
              </w:rPr>
              <w:t>0.012581</w:t>
            </w:r>
          </w:p>
        </w:tc>
        <w:tc>
          <w:tcPr>
            <w:tcW w:w="938" w:type="dxa"/>
            <w:tcBorders>
              <w:top w:val="nil"/>
              <w:left w:val="nil"/>
              <w:bottom w:val="nil"/>
              <w:right w:val="nil"/>
            </w:tcBorders>
          </w:tcPr>
          <w:p w14:paraId="6214D537" w14:textId="77777777" w:rsidR="00DC23ED" w:rsidRPr="004A41E7" w:rsidRDefault="00DC23ED" w:rsidP="00DC23ED">
            <w:pPr>
              <w:pStyle w:val="TableText"/>
              <w:rPr>
                <w:sz w:val="16"/>
                <w:szCs w:val="16"/>
                <w:lang w:eastAsia="en-AU"/>
              </w:rPr>
            </w:pPr>
            <w:r w:rsidRPr="004A41E7">
              <w:rPr>
                <w:sz w:val="16"/>
                <w:szCs w:val="16"/>
                <w:lang w:eastAsia="en-AU"/>
              </w:rPr>
              <w:t>0.012099</w:t>
            </w:r>
          </w:p>
        </w:tc>
        <w:tc>
          <w:tcPr>
            <w:tcW w:w="896" w:type="dxa"/>
            <w:tcBorders>
              <w:top w:val="nil"/>
              <w:left w:val="nil"/>
              <w:bottom w:val="nil"/>
              <w:right w:val="nil"/>
            </w:tcBorders>
          </w:tcPr>
          <w:p w14:paraId="54449AFC" w14:textId="77777777" w:rsidR="00DC23ED" w:rsidRPr="004A41E7" w:rsidRDefault="00DC23ED" w:rsidP="00DC23ED">
            <w:pPr>
              <w:pStyle w:val="TableText"/>
              <w:rPr>
                <w:sz w:val="16"/>
                <w:szCs w:val="16"/>
                <w:lang w:eastAsia="en-AU"/>
              </w:rPr>
            </w:pPr>
            <w:r w:rsidRPr="004A41E7">
              <w:rPr>
                <w:sz w:val="16"/>
                <w:szCs w:val="16"/>
                <w:lang w:eastAsia="en-AU"/>
              </w:rPr>
              <w:t>0.012099</w:t>
            </w:r>
          </w:p>
        </w:tc>
        <w:tc>
          <w:tcPr>
            <w:tcW w:w="896" w:type="dxa"/>
            <w:tcBorders>
              <w:top w:val="nil"/>
              <w:left w:val="nil"/>
              <w:bottom w:val="nil"/>
              <w:right w:val="nil"/>
            </w:tcBorders>
          </w:tcPr>
          <w:p w14:paraId="66FAA6FC" w14:textId="77777777" w:rsidR="00DC23ED" w:rsidRPr="004A41E7" w:rsidRDefault="00DC23ED" w:rsidP="00DC23ED">
            <w:pPr>
              <w:pStyle w:val="TableText"/>
              <w:rPr>
                <w:sz w:val="16"/>
                <w:szCs w:val="16"/>
                <w:lang w:eastAsia="en-AU"/>
              </w:rPr>
            </w:pPr>
            <w:r w:rsidRPr="004A41E7">
              <w:rPr>
                <w:sz w:val="16"/>
                <w:szCs w:val="16"/>
                <w:lang w:eastAsia="en-AU"/>
              </w:rPr>
              <w:t>0.012099</w:t>
            </w:r>
          </w:p>
        </w:tc>
        <w:tc>
          <w:tcPr>
            <w:tcW w:w="896" w:type="dxa"/>
            <w:tcBorders>
              <w:top w:val="nil"/>
              <w:left w:val="nil"/>
              <w:bottom w:val="nil"/>
              <w:right w:val="nil"/>
            </w:tcBorders>
          </w:tcPr>
          <w:p w14:paraId="38E511E6" w14:textId="77777777" w:rsidR="00DC23ED" w:rsidRPr="004A41E7" w:rsidRDefault="00DC23ED" w:rsidP="00DC23ED">
            <w:pPr>
              <w:pStyle w:val="TableText"/>
              <w:rPr>
                <w:sz w:val="16"/>
                <w:szCs w:val="16"/>
                <w:lang w:eastAsia="en-AU"/>
              </w:rPr>
            </w:pPr>
            <w:r w:rsidRPr="004A41E7">
              <w:rPr>
                <w:sz w:val="16"/>
                <w:szCs w:val="16"/>
                <w:lang w:eastAsia="en-AU"/>
              </w:rPr>
              <w:t>0.010834</w:t>
            </w:r>
          </w:p>
        </w:tc>
      </w:tr>
      <w:tr w:rsidR="00DC23ED" w:rsidRPr="004A41E7" w14:paraId="2749E9E9" w14:textId="77777777">
        <w:trPr>
          <w:trHeight w:val="219"/>
        </w:trPr>
        <w:tc>
          <w:tcPr>
            <w:tcW w:w="994" w:type="dxa"/>
            <w:tcBorders>
              <w:top w:val="nil"/>
              <w:left w:val="nil"/>
              <w:bottom w:val="nil"/>
              <w:right w:val="nil"/>
            </w:tcBorders>
          </w:tcPr>
          <w:p w14:paraId="7A971067"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82" w:type="dxa"/>
            <w:tcBorders>
              <w:top w:val="nil"/>
              <w:left w:val="nil"/>
              <w:bottom w:val="nil"/>
              <w:right w:val="nil"/>
            </w:tcBorders>
          </w:tcPr>
          <w:p w14:paraId="105D34C2" w14:textId="77777777" w:rsidR="00DC23ED" w:rsidRPr="004A41E7" w:rsidRDefault="00DC23ED" w:rsidP="00DC23ED">
            <w:pPr>
              <w:pStyle w:val="TableText"/>
              <w:rPr>
                <w:sz w:val="16"/>
                <w:szCs w:val="16"/>
                <w:lang w:eastAsia="en-AU"/>
              </w:rPr>
            </w:pPr>
            <w:r w:rsidRPr="004A41E7">
              <w:rPr>
                <w:sz w:val="16"/>
                <w:szCs w:val="16"/>
                <w:lang w:eastAsia="en-AU"/>
              </w:rPr>
              <w:t>0.245471</w:t>
            </w:r>
          </w:p>
        </w:tc>
        <w:tc>
          <w:tcPr>
            <w:tcW w:w="840" w:type="dxa"/>
            <w:tcBorders>
              <w:top w:val="nil"/>
              <w:left w:val="nil"/>
              <w:bottom w:val="nil"/>
              <w:right w:val="nil"/>
            </w:tcBorders>
          </w:tcPr>
          <w:p w14:paraId="62BDBB55" w14:textId="77777777" w:rsidR="00DC23ED" w:rsidRPr="004A41E7" w:rsidRDefault="00DC23ED" w:rsidP="00DC23ED">
            <w:pPr>
              <w:pStyle w:val="TableText"/>
              <w:rPr>
                <w:sz w:val="16"/>
                <w:szCs w:val="16"/>
                <w:lang w:eastAsia="en-AU"/>
              </w:rPr>
            </w:pPr>
            <w:r w:rsidRPr="004A41E7">
              <w:rPr>
                <w:sz w:val="16"/>
                <w:szCs w:val="16"/>
                <w:lang w:eastAsia="en-AU"/>
              </w:rPr>
              <w:t>0.245471</w:t>
            </w:r>
          </w:p>
        </w:tc>
        <w:tc>
          <w:tcPr>
            <w:tcW w:w="854" w:type="dxa"/>
            <w:tcBorders>
              <w:top w:val="nil"/>
              <w:left w:val="nil"/>
              <w:bottom w:val="nil"/>
              <w:right w:val="nil"/>
            </w:tcBorders>
          </w:tcPr>
          <w:p w14:paraId="23C8A950" w14:textId="77777777" w:rsidR="00DC23ED" w:rsidRPr="004A41E7" w:rsidRDefault="00DC23ED" w:rsidP="00DC23ED">
            <w:pPr>
              <w:pStyle w:val="TableText"/>
              <w:rPr>
                <w:sz w:val="16"/>
                <w:szCs w:val="16"/>
                <w:lang w:eastAsia="en-AU"/>
              </w:rPr>
            </w:pPr>
            <w:r w:rsidRPr="004A41E7">
              <w:rPr>
                <w:sz w:val="16"/>
                <w:szCs w:val="16"/>
                <w:lang w:eastAsia="en-AU"/>
              </w:rPr>
              <w:t>0.153682</w:t>
            </w:r>
          </w:p>
        </w:tc>
        <w:tc>
          <w:tcPr>
            <w:tcW w:w="882" w:type="dxa"/>
            <w:tcBorders>
              <w:top w:val="nil"/>
              <w:left w:val="nil"/>
              <w:bottom w:val="nil"/>
              <w:right w:val="nil"/>
            </w:tcBorders>
          </w:tcPr>
          <w:p w14:paraId="64141815" w14:textId="77777777" w:rsidR="00DC23ED" w:rsidRPr="004A41E7" w:rsidRDefault="00DC23ED" w:rsidP="00DC23ED">
            <w:pPr>
              <w:pStyle w:val="TableText"/>
              <w:rPr>
                <w:sz w:val="16"/>
                <w:szCs w:val="16"/>
                <w:lang w:eastAsia="en-AU"/>
              </w:rPr>
            </w:pPr>
            <w:r w:rsidRPr="004A41E7">
              <w:rPr>
                <w:sz w:val="16"/>
                <w:szCs w:val="16"/>
                <w:lang w:eastAsia="en-AU"/>
              </w:rPr>
              <w:t>0.153682</w:t>
            </w:r>
          </w:p>
        </w:tc>
        <w:tc>
          <w:tcPr>
            <w:tcW w:w="840" w:type="dxa"/>
            <w:tcBorders>
              <w:top w:val="nil"/>
              <w:left w:val="nil"/>
              <w:bottom w:val="nil"/>
              <w:right w:val="nil"/>
            </w:tcBorders>
          </w:tcPr>
          <w:p w14:paraId="71ECDC68" w14:textId="77777777" w:rsidR="00DC23ED" w:rsidRPr="004A41E7" w:rsidRDefault="00DC23ED" w:rsidP="00DC23ED">
            <w:pPr>
              <w:pStyle w:val="TableText"/>
              <w:rPr>
                <w:sz w:val="16"/>
                <w:szCs w:val="16"/>
                <w:lang w:eastAsia="en-AU"/>
              </w:rPr>
            </w:pPr>
            <w:r w:rsidRPr="004A41E7">
              <w:rPr>
                <w:sz w:val="16"/>
                <w:szCs w:val="16"/>
                <w:lang w:eastAsia="en-AU"/>
              </w:rPr>
              <w:t>0.153682</w:t>
            </w:r>
          </w:p>
        </w:tc>
        <w:tc>
          <w:tcPr>
            <w:tcW w:w="839" w:type="dxa"/>
            <w:tcBorders>
              <w:top w:val="nil"/>
              <w:left w:val="nil"/>
              <w:bottom w:val="nil"/>
              <w:right w:val="nil"/>
            </w:tcBorders>
          </w:tcPr>
          <w:p w14:paraId="26D06883" w14:textId="77777777" w:rsidR="00DC23ED" w:rsidRPr="004A41E7" w:rsidRDefault="00DC23ED" w:rsidP="00DC23ED">
            <w:pPr>
              <w:pStyle w:val="TableText"/>
              <w:rPr>
                <w:sz w:val="16"/>
                <w:szCs w:val="16"/>
                <w:lang w:eastAsia="en-AU"/>
              </w:rPr>
            </w:pPr>
            <w:r w:rsidRPr="004A41E7">
              <w:rPr>
                <w:sz w:val="16"/>
                <w:szCs w:val="16"/>
                <w:lang w:eastAsia="en-AU"/>
              </w:rPr>
              <w:t>0.017106</w:t>
            </w:r>
          </w:p>
        </w:tc>
        <w:tc>
          <w:tcPr>
            <w:tcW w:w="924" w:type="dxa"/>
            <w:tcBorders>
              <w:top w:val="nil"/>
              <w:left w:val="nil"/>
              <w:bottom w:val="nil"/>
              <w:right w:val="nil"/>
            </w:tcBorders>
          </w:tcPr>
          <w:p w14:paraId="24461E44" w14:textId="77777777" w:rsidR="00DC23ED" w:rsidRPr="004A41E7" w:rsidRDefault="00DC23ED" w:rsidP="00DC23ED">
            <w:pPr>
              <w:pStyle w:val="TableText"/>
              <w:rPr>
                <w:sz w:val="16"/>
                <w:szCs w:val="16"/>
                <w:lang w:eastAsia="en-AU"/>
              </w:rPr>
            </w:pPr>
            <w:r w:rsidRPr="004A41E7">
              <w:rPr>
                <w:sz w:val="16"/>
                <w:szCs w:val="16"/>
                <w:lang w:eastAsia="en-AU"/>
              </w:rPr>
              <w:t>0.016206</w:t>
            </w:r>
          </w:p>
        </w:tc>
        <w:tc>
          <w:tcPr>
            <w:tcW w:w="896" w:type="dxa"/>
            <w:tcBorders>
              <w:top w:val="nil"/>
              <w:left w:val="nil"/>
              <w:bottom w:val="nil"/>
              <w:right w:val="nil"/>
            </w:tcBorders>
          </w:tcPr>
          <w:p w14:paraId="3103E4C8" w14:textId="77777777" w:rsidR="00DC23ED" w:rsidRPr="004A41E7" w:rsidRDefault="00DC23ED" w:rsidP="00DC23ED">
            <w:pPr>
              <w:pStyle w:val="TableText"/>
              <w:rPr>
                <w:sz w:val="16"/>
                <w:szCs w:val="16"/>
                <w:lang w:eastAsia="en-AU"/>
              </w:rPr>
            </w:pPr>
            <w:r w:rsidRPr="004A41E7">
              <w:rPr>
                <w:sz w:val="16"/>
                <w:szCs w:val="16"/>
                <w:lang w:eastAsia="en-AU"/>
              </w:rPr>
              <w:t>0.016266</w:t>
            </w:r>
          </w:p>
        </w:tc>
        <w:tc>
          <w:tcPr>
            <w:tcW w:w="896" w:type="dxa"/>
            <w:tcBorders>
              <w:top w:val="nil"/>
              <w:left w:val="nil"/>
              <w:bottom w:val="nil"/>
              <w:right w:val="nil"/>
            </w:tcBorders>
          </w:tcPr>
          <w:p w14:paraId="7D6C8A78" w14:textId="77777777" w:rsidR="00DC23ED" w:rsidRPr="004A41E7" w:rsidRDefault="00DC23ED" w:rsidP="00DC23ED">
            <w:pPr>
              <w:pStyle w:val="TableText"/>
              <w:rPr>
                <w:sz w:val="16"/>
                <w:szCs w:val="16"/>
                <w:lang w:eastAsia="en-AU"/>
              </w:rPr>
            </w:pPr>
            <w:r w:rsidRPr="004A41E7">
              <w:rPr>
                <w:sz w:val="16"/>
                <w:szCs w:val="16"/>
                <w:lang w:eastAsia="en-AU"/>
              </w:rPr>
              <w:t>0.016348</w:t>
            </w:r>
          </w:p>
        </w:tc>
        <w:tc>
          <w:tcPr>
            <w:tcW w:w="896" w:type="dxa"/>
            <w:tcBorders>
              <w:top w:val="nil"/>
              <w:left w:val="nil"/>
              <w:bottom w:val="nil"/>
              <w:right w:val="nil"/>
            </w:tcBorders>
          </w:tcPr>
          <w:p w14:paraId="4809182D" w14:textId="77777777" w:rsidR="00DC23ED" w:rsidRPr="004A41E7" w:rsidRDefault="00DC23ED" w:rsidP="00DC23ED">
            <w:pPr>
              <w:pStyle w:val="TableText"/>
              <w:rPr>
                <w:sz w:val="16"/>
                <w:szCs w:val="16"/>
                <w:lang w:eastAsia="en-AU"/>
              </w:rPr>
            </w:pPr>
            <w:r w:rsidRPr="004A41E7">
              <w:rPr>
                <w:sz w:val="16"/>
                <w:szCs w:val="16"/>
                <w:lang w:eastAsia="en-AU"/>
              </w:rPr>
              <w:t>0.014240</w:t>
            </w:r>
          </w:p>
        </w:tc>
        <w:tc>
          <w:tcPr>
            <w:tcW w:w="896" w:type="dxa"/>
            <w:tcBorders>
              <w:top w:val="nil"/>
              <w:left w:val="nil"/>
              <w:bottom w:val="nil"/>
              <w:right w:val="nil"/>
            </w:tcBorders>
          </w:tcPr>
          <w:p w14:paraId="1FF1567C" w14:textId="77777777" w:rsidR="00DC23ED" w:rsidRPr="004A41E7" w:rsidRDefault="00DC23ED" w:rsidP="00DC23ED">
            <w:pPr>
              <w:pStyle w:val="TableText"/>
              <w:rPr>
                <w:sz w:val="16"/>
                <w:szCs w:val="16"/>
                <w:lang w:eastAsia="en-AU"/>
              </w:rPr>
            </w:pPr>
            <w:r w:rsidRPr="004A41E7">
              <w:rPr>
                <w:sz w:val="16"/>
                <w:szCs w:val="16"/>
                <w:lang w:eastAsia="en-AU"/>
              </w:rPr>
              <w:t>0.014335</w:t>
            </w:r>
          </w:p>
        </w:tc>
        <w:tc>
          <w:tcPr>
            <w:tcW w:w="896" w:type="dxa"/>
            <w:tcBorders>
              <w:top w:val="nil"/>
              <w:left w:val="nil"/>
              <w:bottom w:val="nil"/>
              <w:right w:val="nil"/>
            </w:tcBorders>
          </w:tcPr>
          <w:p w14:paraId="088F8840" w14:textId="77777777" w:rsidR="00DC23ED" w:rsidRPr="004A41E7" w:rsidRDefault="00DC23ED" w:rsidP="00DC23ED">
            <w:pPr>
              <w:pStyle w:val="TableText"/>
              <w:rPr>
                <w:sz w:val="16"/>
                <w:szCs w:val="16"/>
                <w:lang w:eastAsia="en-AU"/>
              </w:rPr>
            </w:pPr>
            <w:r w:rsidRPr="004A41E7">
              <w:rPr>
                <w:sz w:val="16"/>
                <w:szCs w:val="16"/>
                <w:lang w:eastAsia="en-AU"/>
              </w:rPr>
              <w:t>0.014335</w:t>
            </w:r>
          </w:p>
        </w:tc>
        <w:tc>
          <w:tcPr>
            <w:tcW w:w="938" w:type="dxa"/>
            <w:tcBorders>
              <w:top w:val="nil"/>
              <w:left w:val="nil"/>
              <w:bottom w:val="nil"/>
              <w:right w:val="nil"/>
            </w:tcBorders>
          </w:tcPr>
          <w:p w14:paraId="056AB162" w14:textId="77777777" w:rsidR="00DC23ED" w:rsidRPr="004A41E7" w:rsidRDefault="00DC23ED" w:rsidP="00DC23ED">
            <w:pPr>
              <w:pStyle w:val="TableText"/>
              <w:rPr>
                <w:sz w:val="16"/>
                <w:szCs w:val="16"/>
                <w:lang w:eastAsia="en-AU"/>
              </w:rPr>
            </w:pPr>
            <w:r w:rsidRPr="004A41E7">
              <w:rPr>
                <w:sz w:val="16"/>
                <w:szCs w:val="16"/>
                <w:lang w:eastAsia="en-AU"/>
              </w:rPr>
              <w:t>0.013802</w:t>
            </w:r>
          </w:p>
        </w:tc>
        <w:tc>
          <w:tcPr>
            <w:tcW w:w="896" w:type="dxa"/>
            <w:tcBorders>
              <w:top w:val="nil"/>
              <w:left w:val="nil"/>
              <w:bottom w:val="nil"/>
              <w:right w:val="nil"/>
            </w:tcBorders>
          </w:tcPr>
          <w:p w14:paraId="69239D91" w14:textId="77777777" w:rsidR="00DC23ED" w:rsidRPr="004A41E7" w:rsidRDefault="00DC23ED" w:rsidP="00DC23ED">
            <w:pPr>
              <w:pStyle w:val="TableText"/>
              <w:rPr>
                <w:sz w:val="16"/>
                <w:szCs w:val="16"/>
                <w:lang w:eastAsia="en-AU"/>
              </w:rPr>
            </w:pPr>
            <w:r w:rsidRPr="004A41E7">
              <w:rPr>
                <w:sz w:val="16"/>
                <w:szCs w:val="16"/>
                <w:lang w:eastAsia="en-AU"/>
              </w:rPr>
              <w:t>0.013802</w:t>
            </w:r>
          </w:p>
        </w:tc>
        <w:tc>
          <w:tcPr>
            <w:tcW w:w="896" w:type="dxa"/>
            <w:tcBorders>
              <w:top w:val="nil"/>
              <w:left w:val="nil"/>
              <w:bottom w:val="nil"/>
              <w:right w:val="nil"/>
            </w:tcBorders>
          </w:tcPr>
          <w:p w14:paraId="1660C0E2" w14:textId="77777777" w:rsidR="00DC23ED" w:rsidRPr="004A41E7" w:rsidRDefault="00DC23ED" w:rsidP="00DC23ED">
            <w:pPr>
              <w:pStyle w:val="TableText"/>
              <w:rPr>
                <w:sz w:val="16"/>
                <w:szCs w:val="16"/>
                <w:lang w:eastAsia="en-AU"/>
              </w:rPr>
            </w:pPr>
            <w:r w:rsidRPr="004A41E7">
              <w:rPr>
                <w:sz w:val="16"/>
                <w:szCs w:val="16"/>
                <w:lang w:eastAsia="en-AU"/>
              </w:rPr>
              <w:t>0.013802</w:t>
            </w:r>
          </w:p>
        </w:tc>
        <w:tc>
          <w:tcPr>
            <w:tcW w:w="896" w:type="dxa"/>
            <w:tcBorders>
              <w:top w:val="nil"/>
              <w:left w:val="nil"/>
              <w:bottom w:val="nil"/>
              <w:right w:val="nil"/>
            </w:tcBorders>
          </w:tcPr>
          <w:p w14:paraId="18D46596" w14:textId="77777777" w:rsidR="00DC23ED" w:rsidRPr="004A41E7" w:rsidRDefault="00DC23ED" w:rsidP="00DC23ED">
            <w:pPr>
              <w:pStyle w:val="TableText"/>
              <w:rPr>
                <w:sz w:val="16"/>
                <w:szCs w:val="16"/>
                <w:lang w:eastAsia="en-AU"/>
              </w:rPr>
            </w:pPr>
            <w:r w:rsidRPr="004A41E7">
              <w:rPr>
                <w:sz w:val="16"/>
                <w:szCs w:val="16"/>
                <w:lang w:eastAsia="en-AU"/>
              </w:rPr>
              <w:t>0.012387</w:t>
            </w:r>
          </w:p>
        </w:tc>
      </w:tr>
      <w:tr w:rsidR="00DC23ED" w:rsidRPr="004A41E7" w14:paraId="0B76BDC4" w14:textId="77777777">
        <w:trPr>
          <w:trHeight w:val="219"/>
        </w:trPr>
        <w:tc>
          <w:tcPr>
            <w:tcW w:w="994" w:type="dxa"/>
            <w:tcBorders>
              <w:top w:val="nil"/>
              <w:left w:val="nil"/>
              <w:bottom w:val="nil"/>
              <w:right w:val="nil"/>
            </w:tcBorders>
          </w:tcPr>
          <w:p w14:paraId="599F4EE2"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82" w:type="dxa"/>
            <w:tcBorders>
              <w:top w:val="nil"/>
              <w:left w:val="nil"/>
              <w:bottom w:val="nil"/>
              <w:right w:val="nil"/>
            </w:tcBorders>
          </w:tcPr>
          <w:p w14:paraId="4FA219A1" w14:textId="77777777" w:rsidR="00DC23ED" w:rsidRPr="004A41E7" w:rsidRDefault="00DC23ED" w:rsidP="00DC23ED">
            <w:pPr>
              <w:pStyle w:val="TableText"/>
              <w:rPr>
                <w:sz w:val="16"/>
                <w:szCs w:val="16"/>
                <w:lang w:eastAsia="en-AU"/>
              </w:rPr>
            </w:pPr>
            <w:r w:rsidRPr="004A41E7">
              <w:rPr>
                <w:sz w:val="16"/>
                <w:szCs w:val="16"/>
                <w:lang w:eastAsia="en-AU"/>
              </w:rPr>
              <w:t>0.247444</w:t>
            </w:r>
          </w:p>
        </w:tc>
        <w:tc>
          <w:tcPr>
            <w:tcW w:w="840" w:type="dxa"/>
            <w:tcBorders>
              <w:top w:val="nil"/>
              <w:left w:val="nil"/>
              <w:bottom w:val="nil"/>
              <w:right w:val="nil"/>
            </w:tcBorders>
          </w:tcPr>
          <w:p w14:paraId="18BE140D" w14:textId="77777777" w:rsidR="00DC23ED" w:rsidRPr="004A41E7" w:rsidRDefault="00DC23ED" w:rsidP="00DC23ED">
            <w:pPr>
              <w:pStyle w:val="TableText"/>
              <w:rPr>
                <w:sz w:val="16"/>
                <w:szCs w:val="16"/>
                <w:lang w:eastAsia="en-AU"/>
              </w:rPr>
            </w:pPr>
            <w:r w:rsidRPr="004A41E7">
              <w:rPr>
                <w:sz w:val="16"/>
                <w:szCs w:val="16"/>
                <w:lang w:eastAsia="en-AU"/>
              </w:rPr>
              <w:t>0.247444</w:t>
            </w:r>
          </w:p>
        </w:tc>
        <w:tc>
          <w:tcPr>
            <w:tcW w:w="854" w:type="dxa"/>
            <w:tcBorders>
              <w:top w:val="nil"/>
              <w:left w:val="nil"/>
              <w:bottom w:val="nil"/>
              <w:right w:val="nil"/>
            </w:tcBorders>
          </w:tcPr>
          <w:p w14:paraId="4F13F30A" w14:textId="77777777" w:rsidR="00DC23ED" w:rsidRPr="004A41E7" w:rsidRDefault="00DC23ED" w:rsidP="00DC23ED">
            <w:pPr>
              <w:pStyle w:val="TableText"/>
              <w:rPr>
                <w:sz w:val="16"/>
                <w:szCs w:val="16"/>
                <w:lang w:eastAsia="en-AU"/>
              </w:rPr>
            </w:pPr>
            <w:r w:rsidRPr="004A41E7">
              <w:rPr>
                <w:sz w:val="16"/>
                <w:szCs w:val="16"/>
                <w:lang w:eastAsia="en-AU"/>
              </w:rPr>
              <w:t>0.155951</w:t>
            </w:r>
          </w:p>
        </w:tc>
        <w:tc>
          <w:tcPr>
            <w:tcW w:w="882" w:type="dxa"/>
            <w:tcBorders>
              <w:top w:val="nil"/>
              <w:left w:val="nil"/>
              <w:bottom w:val="nil"/>
              <w:right w:val="nil"/>
            </w:tcBorders>
          </w:tcPr>
          <w:p w14:paraId="4B5FA8F0" w14:textId="77777777" w:rsidR="00DC23ED" w:rsidRPr="004A41E7" w:rsidRDefault="00DC23ED" w:rsidP="00DC23ED">
            <w:pPr>
              <w:pStyle w:val="TableText"/>
              <w:rPr>
                <w:sz w:val="16"/>
                <w:szCs w:val="16"/>
                <w:lang w:eastAsia="en-AU"/>
              </w:rPr>
            </w:pPr>
            <w:r w:rsidRPr="004A41E7">
              <w:rPr>
                <w:sz w:val="16"/>
                <w:szCs w:val="16"/>
                <w:lang w:eastAsia="en-AU"/>
              </w:rPr>
              <w:t>0.155951</w:t>
            </w:r>
          </w:p>
        </w:tc>
        <w:tc>
          <w:tcPr>
            <w:tcW w:w="840" w:type="dxa"/>
            <w:tcBorders>
              <w:top w:val="nil"/>
              <w:left w:val="nil"/>
              <w:bottom w:val="nil"/>
              <w:right w:val="nil"/>
            </w:tcBorders>
          </w:tcPr>
          <w:p w14:paraId="2FE0E504" w14:textId="77777777" w:rsidR="00DC23ED" w:rsidRPr="004A41E7" w:rsidRDefault="00DC23ED" w:rsidP="00DC23ED">
            <w:pPr>
              <w:pStyle w:val="TableText"/>
              <w:rPr>
                <w:sz w:val="16"/>
                <w:szCs w:val="16"/>
                <w:lang w:eastAsia="en-AU"/>
              </w:rPr>
            </w:pPr>
            <w:r w:rsidRPr="004A41E7">
              <w:rPr>
                <w:sz w:val="16"/>
                <w:szCs w:val="16"/>
                <w:lang w:eastAsia="en-AU"/>
              </w:rPr>
              <w:t>0.155951</w:t>
            </w:r>
          </w:p>
        </w:tc>
        <w:tc>
          <w:tcPr>
            <w:tcW w:w="839" w:type="dxa"/>
            <w:tcBorders>
              <w:top w:val="nil"/>
              <w:left w:val="nil"/>
              <w:bottom w:val="nil"/>
              <w:right w:val="nil"/>
            </w:tcBorders>
          </w:tcPr>
          <w:p w14:paraId="61BE9E85" w14:textId="77777777" w:rsidR="00DC23ED" w:rsidRPr="004A41E7" w:rsidRDefault="00DC23ED" w:rsidP="00DC23ED">
            <w:pPr>
              <w:pStyle w:val="TableText"/>
              <w:rPr>
                <w:sz w:val="16"/>
                <w:szCs w:val="16"/>
                <w:lang w:eastAsia="en-AU"/>
              </w:rPr>
            </w:pPr>
            <w:r w:rsidRPr="004A41E7">
              <w:rPr>
                <w:sz w:val="16"/>
                <w:szCs w:val="16"/>
                <w:lang w:eastAsia="en-AU"/>
              </w:rPr>
              <w:t>0.019370</w:t>
            </w:r>
          </w:p>
        </w:tc>
        <w:tc>
          <w:tcPr>
            <w:tcW w:w="924" w:type="dxa"/>
            <w:tcBorders>
              <w:top w:val="nil"/>
              <w:left w:val="nil"/>
              <w:bottom w:val="nil"/>
              <w:right w:val="nil"/>
            </w:tcBorders>
          </w:tcPr>
          <w:p w14:paraId="68D44CE0" w14:textId="77777777" w:rsidR="00DC23ED" w:rsidRPr="004A41E7" w:rsidRDefault="00DC23ED" w:rsidP="00DC23ED">
            <w:pPr>
              <w:pStyle w:val="TableText"/>
              <w:rPr>
                <w:sz w:val="16"/>
                <w:szCs w:val="16"/>
                <w:lang w:eastAsia="en-AU"/>
              </w:rPr>
            </w:pPr>
            <w:r w:rsidRPr="004A41E7">
              <w:rPr>
                <w:sz w:val="16"/>
                <w:szCs w:val="16"/>
                <w:lang w:eastAsia="en-AU"/>
              </w:rPr>
              <w:t>0.018309</w:t>
            </w:r>
          </w:p>
        </w:tc>
        <w:tc>
          <w:tcPr>
            <w:tcW w:w="896" w:type="dxa"/>
            <w:tcBorders>
              <w:top w:val="nil"/>
              <w:left w:val="nil"/>
              <w:bottom w:val="nil"/>
              <w:right w:val="nil"/>
            </w:tcBorders>
          </w:tcPr>
          <w:p w14:paraId="3396112E" w14:textId="77777777" w:rsidR="00DC23ED" w:rsidRPr="004A41E7" w:rsidRDefault="00DC23ED" w:rsidP="00DC23ED">
            <w:pPr>
              <w:pStyle w:val="TableText"/>
              <w:rPr>
                <w:sz w:val="16"/>
                <w:szCs w:val="16"/>
                <w:lang w:eastAsia="en-AU"/>
              </w:rPr>
            </w:pPr>
            <w:r w:rsidRPr="004A41E7">
              <w:rPr>
                <w:sz w:val="16"/>
                <w:szCs w:val="16"/>
                <w:lang w:eastAsia="en-AU"/>
              </w:rPr>
              <w:t>0.018378</w:t>
            </w:r>
          </w:p>
        </w:tc>
        <w:tc>
          <w:tcPr>
            <w:tcW w:w="896" w:type="dxa"/>
            <w:tcBorders>
              <w:top w:val="nil"/>
              <w:left w:val="nil"/>
              <w:bottom w:val="nil"/>
              <w:right w:val="nil"/>
            </w:tcBorders>
          </w:tcPr>
          <w:p w14:paraId="1F1DE974" w14:textId="77777777" w:rsidR="00DC23ED" w:rsidRPr="004A41E7" w:rsidRDefault="00DC23ED" w:rsidP="00DC23ED">
            <w:pPr>
              <w:pStyle w:val="TableText"/>
              <w:rPr>
                <w:sz w:val="16"/>
                <w:szCs w:val="16"/>
                <w:lang w:eastAsia="en-AU"/>
              </w:rPr>
            </w:pPr>
            <w:r w:rsidRPr="004A41E7">
              <w:rPr>
                <w:sz w:val="16"/>
                <w:szCs w:val="16"/>
                <w:lang w:eastAsia="en-AU"/>
              </w:rPr>
              <w:t>0.018470</w:t>
            </w:r>
          </w:p>
        </w:tc>
        <w:tc>
          <w:tcPr>
            <w:tcW w:w="896" w:type="dxa"/>
            <w:tcBorders>
              <w:top w:val="nil"/>
              <w:left w:val="nil"/>
              <w:bottom w:val="nil"/>
              <w:right w:val="nil"/>
            </w:tcBorders>
          </w:tcPr>
          <w:p w14:paraId="5991D584" w14:textId="77777777" w:rsidR="00DC23ED" w:rsidRPr="004A41E7" w:rsidRDefault="00DC23ED" w:rsidP="00DC23ED">
            <w:pPr>
              <w:pStyle w:val="TableText"/>
              <w:rPr>
                <w:sz w:val="16"/>
                <w:szCs w:val="16"/>
                <w:lang w:eastAsia="en-AU"/>
              </w:rPr>
            </w:pPr>
            <w:r w:rsidRPr="004A41E7">
              <w:rPr>
                <w:sz w:val="16"/>
                <w:szCs w:val="16"/>
                <w:lang w:eastAsia="en-AU"/>
              </w:rPr>
              <w:t>0.016153</w:t>
            </w:r>
          </w:p>
        </w:tc>
        <w:tc>
          <w:tcPr>
            <w:tcW w:w="896" w:type="dxa"/>
            <w:tcBorders>
              <w:top w:val="nil"/>
              <w:left w:val="nil"/>
              <w:bottom w:val="nil"/>
              <w:right w:val="nil"/>
            </w:tcBorders>
          </w:tcPr>
          <w:p w14:paraId="4AB902A4" w14:textId="77777777" w:rsidR="00DC23ED" w:rsidRPr="004A41E7" w:rsidRDefault="00DC23ED" w:rsidP="00DC23ED">
            <w:pPr>
              <w:pStyle w:val="TableText"/>
              <w:rPr>
                <w:sz w:val="16"/>
                <w:szCs w:val="16"/>
                <w:lang w:eastAsia="en-AU"/>
              </w:rPr>
            </w:pPr>
            <w:r w:rsidRPr="004A41E7">
              <w:rPr>
                <w:sz w:val="16"/>
                <w:szCs w:val="16"/>
                <w:lang w:eastAsia="en-AU"/>
              </w:rPr>
              <w:t>0.016270</w:t>
            </w:r>
          </w:p>
        </w:tc>
        <w:tc>
          <w:tcPr>
            <w:tcW w:w="896" w:type="dxa"/>
            <w:tcBorders>
              <w:top w:val="nil"/>
              <w:left w:val="nil"/>
              <w:bottom w:val="nil"/>
              <w:right w:val="nil"/>
            </w:tcBorders>
          </w:tcPr>
          <w:p w14:paraId="36A737AD" w14:textId="77777777" w:rsidR="00DC23ED" w:rsidRPr="004A41E7" w:rsidRDefault="00DC23ED" w:rsidP="00DC23ED">
            <w:pPr>
              <w:pStyle w:val="TableText"/>
              <w:rPr>
                <w:sz w:val="16"/>
                <w:szCs w:val="16"/>
                <w:lang w:eastAsia="en-AU"/>
              </w:rPr>
            </w:pPr>
            <w:r w:rsidRPr="004A41E7">
              <w:rPr>
                <w:sz w:val="16"/>
                <w:szCs w:val="16"/>
                <w:lang w:eastAsia="en-AU"/>
              </w:rPr>
              <w:t>0.016270</w:t>
            </w:r>
          </w:p>
        </w:tc>
        <w:tc>
          <w:tcPr>
            <w:tcW w:w="938" w:type="dxa"/>
            <w:tcBorders>
              <w:top w:val="nil"/>
              <w:left w:val="nil"/>
              <w:bottom w:val="nil"/>
              <w:right w:val="nil"/>
            </w:tcBorders>
          </w:tcPr>
          <w:p w14:paraId="480FC97B" w14:textId="77777777" w:rsidR="00DC23ED" w:rsidRPr="004A41E7" w:rsidRDefault="00DC23ED" w:rsidP="00DC23ED">
            <w:pPr>
              <w:pStyle w:val="TableText"/>
              <w:rPr>
                <w:sz w:val="16"/>
                <w:szCs w:val="16"/>
                <w:lang w:eastAsia="en-AU"/>
              </w:rPr>
            </w:pPr>
            <w:r w:rsidRPr="004A41E7">
              <w:rPr>
                <w:sz w:val="16"/>
                <w:szCs w:val="16"/>
                <w:lang w:eastAsia="en-AU"/>
              </w:rPr>
              <w:t>0.015681</w:t>
            </w:r>
          </w:p>
        </w:tc>
        <w:tc>
          <w:tcPr>
            <w:tcW w:w="896" w:type="dxa"/>
            <w:tcBorders>
              <w:top w:val="nil"/>
              <w:left w:val="nil"/>
              <w:bottom w:val="nil"/>
              <w:right w:val="nil"/>
            </w:tcBorders>
          </w:tcPr>
          <w:p w14:paraId="20B14129" w14:textId="77777777" w:rsidR="00DC23ED" w:rsidRPr="004A41E7" w:rsidRDefault="00DC23ED" w:rsidP="00DC23ED">
            <w:pPr>
              <w:pStyle w:val="TableText"/>
              <w:rPr>
                <w:sz w:val="16"/>
                <w:szCs w:val="16"/>
                <w:lang w:eastAsia="en-AU"/>
              </w:rPr>
            </w:pPr>
            <w:r w:rsidRPr="004A41E7">
              <w:rPr>
                <w:sz w:val="16"/>
                <w:szCs w:val="16"/>
                <w:lang w:eastAsia="en-AU"/>
              </w:rPr>
              <w:t>0.015681</w:t>
            </w:r>
          </w:p>
        </w:tc>
        <w:tc>
          <w:tcPr>
            <w:tcW w:w="896" w:type="dxa"/>
            <w:tcBorders>
              <w:top w:val="nil"/>
              <w:left w:val="nil"/>
              <w:bottom w:val="nil"/>
              <w:right w:val="nil"/>
            </w:tcBorders>
          </w:tcPr>
          <w:p w14:paraId="4B1D94B1" w14:textId="77777777" w:rsidR="00DC23ED" w:rsidRPr="004A41E7" w:rsidRDefault="00DC23ED" w:rsidP="00DC23ED">
            <w:pPr>
              <w:pStyle w:val="TableText"/>
              <w:rPr>
                <w:sz w:val="16"/>
                <w:szCs w:val="16"/>
                <w:lang w:eastAsia="en-AU"/>
              </w:rPr>
            </w:pPr>
            <w:r w:rsidRPr="004A41E7">
              <w:rPr>
                <w:sz w:val="16"/>
                <w:szCs w:val="16"/>
                <w:lang w:eastAsia="en-AU"/>
              </w:rPr>
              <w:t>0.015681</w:t>
            </w:r>
          </w:p>
        </w:tc>
        <w:tc>
          <w:tcPr>
            <w:tcW w:w="896" w:type="dxa"/>
            <w:tcBorders>
              <w:top w:val="nil"/>
              <w:left w:val="nil"/>
              <w:bottom w:val="nil"/>
              <w:right w:val="nil"/>
            </w:tcBorders>
          </w:tcPr>
          <w:p w14:paraId="48DE1920" w14:textId="77777777" w:rsidR="00DC23ED" w:rsidRPr="004A41E7" w:rsidRDefault="00DC23ED" w:rsidP="00DC23ED">
            <w:pPr>
              <w:pStyle w:val="TableText"/>
              <w:rPr>
                <w:sz w:val="16"/>
                <w:szCs w:val="16"/>
                <w:lang w:eastAsia="en-AU"/>
              </w:rPr>
            </w:pPr>
            <w:r w:rsidRPr="004A41E7">
              <w:rPr>
                <w:sz w:val="16"/>
                <w:szCs w:val="16"/>
                <w:lang w:eastAsia="en-AU"/>
              </w:rPr>
              <w:t>0.014119</w:t>
            </w:r>
          </w:p>
        </w:tc>
      </w:tr>
      <w:tr w:rsidR="00DC23ED" w:rsidRPr="004A41E7" w14:paraId="5E173615" w14:textId="77777777">
        <w:trPr>
          <w:trHeight w:val="219"/>
        </w:trPr>
        <w:tc>
          <w:tcPr>
            <w:tcW w:w="994" w:type="dxa"/>
            <w:tcBorders>
              <w:top w:val="nil"/>
              <w:left w:val="nil"/>
              <w:bottom w:val="nil"/>
              <w:right w:val="nil"/>
            </w:tcBorders>
          </w:tcPr>
          <w:p w14:paraId="655AB336"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82" w:type="dxa"/>
            <w:tcBorders>
              <w:top w:val="nil"/>
              <w:left w:val="nil"/>
              <w:bottom w:val="nil"/>
              <w:right w:val="nil"/>
            </w:tcBorders>
          </w:tcPr>
          <w:p w14:paraId="639A027F" w14:textId="77777777" w:rsidR="00DC23ED" w:rsidRPr="004A41E7" w:rsidRDefault="00DC23ED" w:rsidP="00DC23ED">
            <w:pPr>
              <w:rPr>
                <w:sz w:val="16"/>
                <w:szCs w:val="16"/>
              </w:rPr>
            </w:pPr>
          </w:p>
        </w:tc>
        <w:tc>
          <w:tcPr>
            <w:tcW w:w="840" w:type="dxa"/>
            <w:tcBorders>
              <w:top w:val="nil"/>
              <w:left w:val="nil"/>
              <w:bottom w:val="nil"/>
              <w:right w:val="nil"/>
            </w:tcBorders>
          </w:tcPr>
          <w:p w14:paraId="265EA0D9" w14:textId="77777777" w:rsidR="00DC23ED" w:rsidRPr="004A41E7" w:rsidRDefault="00DC23ED" w:rsidP="00DC23ED">
            <w:pPr>
              <w:rPr>
                <w:sz w:val="16"/>
                <w:szCs w:val="16"/>
              </w:rPr>
            </w:pPr>
          </w:p>
        </w:tc>
        <w:tc>
          <w:tcPr>
            <w:tcW w:w="854" w:type="dxa"/>
            <w:tcBorders>
              <w:top w:val="nil"/>
              <w:left w:val="nil"/>
              <w:bottom w:val="nil"/>
              <w:right w:val="nil"/>
            </w:tcBorders>
          </w:tcPr>
          <w:p w14:paraId="174D6F17" w14:textId="77777777" w:rsidR="00DC23ED" w:rsidRPr="004A41E7" w:rsidRDefault="00DC23ED" w:rsidP="00DC23ED">
            <w:pPr>
              <w:pStyle w:val="TableText"/>
              <w:rPr>
                <w:sz w:val="16"/>
                <w:szCs w:val="16"/>
                <w:lang w:eastAsia="en-AU"/>
              </w:rPr>
            </w:pPr>
            <w:r w:rsidRPr="004A41E7">
              <w:rPr>
                <w:sz w:val="16"/>
                <w:szCs w:val="16"/>
                <w:lang w:eastAsia="en-AU"/>
              </w:rPr>
              <w:t>0.149962</w:t>
            </w:r>
          </w:p>
        </w:tc>
        <w:tc>
          <w:tcPr>
            <w:tcW w:w="882" w:type="dxa"/>
            <w:tcBorders>
              <w:top w:val="nil"/>
              <w:left w:val="nil"/>
              <w:bottom w:val="nil"/>
              <w:right w:val="nil"/>
            </w:tcBorders>
          </w:tcPr>
          <w:p w14:paraId="10AB790F" w14:textId="77777777" w:rsidR="00DC23ED" w:rsidRPr="004A41E7" w:rsidRDefault="00DC23ED" w:rsidP="00DC23ED">
            <w:pPr>
              <w:pStyle w:val="TableText"/>
              <w:rPr>
                <w:sz w:val="16"/>
                <w:szCs w:val="16"/>
                <w:lang w:eastAsia="en-AU"/>
              </w:rPr>
            </w:pPr>
            <w:r w:rsidRPr="004A41E7">
              <w:rPr>
                <w:sz w:val="16"/>
                <w:szCs w:val="16"/>
                <w:lang w:eastAsia="en-AU"/>
              </w:rPr>
              <w:t>0.149962</w:t>
            </w:r>
          </w:p>
        </w:tc>
        <w:tc>
          <w:tcPr>
            <w:tcW w:w="840" w:type="dxa"/>
            <w:tcBorders>
              <w:top w:val="nil"/>
              <w:left w:val="nil"/>
              <w:bottom w:val="nil"/>
              <w:right w:val="nil"/>
            </w:tcBorders>
          </w:tcPr>
          <w:p w14:paraId="1D4FF4AA" w14:textId="77777777" w:rsidR="00DC23ED" w:rsidRPr="004A41E7" w:rsidRDefault="00DC23ED" w:rsidP="00DC23ED">
            <w:pPr>
              <w:pStyle w:val="TableText"/>
              <w:rPr>
                <w:sz w:val="16"/>
                <w:szCs w:val="16"/>
                <w:lang w:eastAsia="en-AU"/>
              </w:rPr>
            </w:pPr>
            <w:r w:rsidRPr="004A41E7">
              <w:rPr>
                <w:sz w:val="16"/>
                <w:szCs w:val="16"/>
                <w:lang w:eastAsia="en-AU"/>
              </w:rPr>
              <w:t>0.149962</w:t>
            </w:r>
          </w:p>
        </w:tc>
        <w:tc>
          <w:tcPr>
            <w:tcW w:w="839" w:type="dxa"/>
            <w:tcBorders>
              <w:top w:val="nil"/>
              <w:left w:val="nil"/>
              <w:bottom w:val="nil"/>
              <w:right w:val="nil"/>
            </w:tcBorders>
          </w:tcPr>
          <w:p w14:paraId="1F69EAC9" w14:textId="77777777" w:rsidR="00DC23ED" w:rsidRPr="004A41E7" w:rsidRDefault="00DC23ED" w:rsidP="00DC23ED">
            <w:pPr>
              <w:pStyle w:val="TableText"/>
              <w:rPr>
                <w:sz w:val="16"/>
                <w:szCs w:val="16"/>
                <w:lang w:eastAsia="en-AU"/>
              </w:rPr>
            </w:pPr>
            <w:r w:rsidRPr="004A41E7">
              <w:rPr>
                <w:sz w:val="16"/>
                <w:szCs w:val="16"/>
                <w:lang w:eastAsia="en-AU"/>
              </w:rPr>
              <w:t>0.014347</w:t>
            </w:r>
          </w:p>
        </w:tc>
        <w:tc>
          <w:tcPr>
            <w:tcW w:w="924" w:type="dxa"/>
            <w:tcBorders>
              <w:top w:val="nil"/>
              <w:left w:val="nil"/>
              <w:bottom w:val="nil"/>
              <w:right w:val="nil"/>
            </w:tcBorders>
          </w:tcPr>
          <w:p w14:paraId="3D60F05E" w14:textId="77777777" w:rsidR="00DC23ED" w:rsidRPr="004A41E7" w:rsidRDefault="00DC23ED" w:rsidP="00DC23ED">
            <w:pPr>
              <w:pStyle w:val="TableText"/>
              <w:rPr>
                <w:sz w:val="16"/>
                <w:szCs w:val="16"/>
                <w:lang w:eastAsia="en-AU"/>
              </w:rPr>
            </w:pPr>
            <w:r w:rsidRPr="004A41E7">
              <w:rPr>
                <w:sz w:val="16"/>
                <w:szCs w:val="16"/>
                <w:lang w:eastAsia="en-AU"/>
              </w:rPr>
              <w:t>0.014347</w:t>
            </w:r>
          </w:p>
        </w:tc>
        <w:tc>
          <w:tcPr>
            <w:tcW w:w="896" w:type="dxa"/>
            <w:tcBorders>
              <w:top w:val="nil"/>
              <w:left w:val="nil"/>
              <w:bottom w:val="nil"/>
              <w:right w:val="nil"/>
            </w:tcBorders>
          </w:tcPr>
          <w:p w14:paraId="4AF22DB3" w14:textId="77777777" w:rsidR="00DC23ED" w:rsidRPr="004A41E7" w:rsidRDefault="00DC23ED" w:rsidP="00DC23ED">
            <w:pPr>
              <w:pStyle w:val="TableText"/>
              <w:rPr>
                <w:sz w:val="16"/>
                <w:szCs w:val="16"/>
                <w:lang w:eastAsia="en-AU"/>
              </w:rPr>
            </w:pPr>
            <w:r w:rsidRPr="004A41E7">
              <w:rPr>
                <w:sz w:val="16"/>
                <w:szCs w:val="16"/>
                <w:lang w:eastAsia="en-AU"/>
              </w:rPr>
              <w:t>0.014347</w:t>
            </w:r>
          </w:p>
        </w:tc>
        <w:tc>
          <w:tcPr>
            <w:tcW w:w="896" w:type="dxa"/>
            <w:tcBorders>
              <w:top w:val="nil"/>
              <w:left w:val="nil"/>
              <w:bottom w:val="nil"/>
              <w:right w:val="nil"/>
            </w:tcBorders>
          </w:tcPr>
          <w:p w14:paraId="47D006EA" w14:textId="77777777" w:rsidR="00DC23ED" w:rsidRPr="004A41E7" w:rsidRDefault="00DC23ED" w:rsidP="00DC23ED">
            <w:pPr>
              <w:pStyle w:val="TableText"/>
              <w:rPr>
                <w:sz w:val="16"/>
                <w:szCs w:val="16"/>
                <w:lang w:eastAsia="en-AU"/>
              </w:rPr>
            </w:pPr>
            <w:r w:rsidRPr="004A41E7">
              <w:rPr>
                <w:sz w:val="16"/>
                <w:szCs w:val="16"/>
                <w:lang w:eastAsia="en-AU"/>
              </w:rPr>
              <w:t>0.014390</w:t>
            </w:r>
          </w:p>
        </w:tc>
        <w:tc>
          <w:tcPr>
            <w:tcW w:w="896" w:type="dxa"/>
            <w:tcBorders>
              <w:top w:val="nil"/>
              <w:left w:val="nil"/>
              <w:bottom w:val="nil"/>
              <w:right w:val="nil"/>
            </w:tcBorders>
          </w:tcPr>
          <w:p w14:paraId="12A62583" w14:textId="77777777" w:rsidR="00DC23ED" w:rsidRPr="004A41E7" w:rsidRDefault="00DC23ED" w:rsidP="00DC23ED">
            <w:pPr>
              <w:pStyle w:val="TableText"/>
              <w:rPr>
                <w:sz w:val="16"/>
                <w:szCs w:val="16"/>
                <w:lang w:eastAsia="en-AU"/>
              </w:rPr>
            </w:pPr>
            <w:r w:rsidRPr="004A41E7">
              <w:rPr>
                <w:sz w:val="16"/>
                <w:szCs w:val="16"/>
                <w:lang w:eastAsia="en-AU"/>
              </w:rPr>
              <w:t>0.013025</w:t>
            </w:r>
          </w:p>
        </w:tc>
        <w:tc>
          <w:tcPr>
            <w:tcW w:w="896" w:type="dxa"/>
            <w:tcBorders>
              <w:top w:val="nil"/>
              <w:left w:val="nil"/>
              <w:bottom w:val="nil"/>
              <w:right w:val="nil"/>
            </w:tcBorders>
          </w:tcPr>
          <w:p w14:paraId="0AF9D8A7"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896" w:type="dxa"/>
            <w:tcBorders>
              <w:top w:val="nil"/>
              <w:left w:val="nil"/>
              <w:bottom w:val="nil"/>
              <w:right w:val="nil"/>
            </w:tcBorders>
          </w:tcPr>
          <w:p w14:paraId="2DF92BC7"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938" w:type="dxa"/>
            <w:tcBorders>
              <w:top w:val="nil"/>
              <w:left w:val="nil"/>
              <w:bottom w:val="nil"/>
              <w:right w:val="nil"/>
            </w:tcBorders>
          </w:tcPr>
          <w:p w14:paraId="4B11321B"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896" w:type="dxa"/>
            <w:tcBorders>
              <w:top w:val="nil"/>
              <w:left w:val="nil"/>
              <w:bottom w:val="nil"/>
              <w:right w:val="nil"/>
            </w:tcBorders>
          </w:tcPr>
          <w:p w14:paraId="6DBC1437"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896" w:type="dxa"/>
            <w:tcBorders>
              <w:top w:val="nil"/>
              <w:left w:val="nil"/>
              <w:bottom w:val="nil"/>
              <w:right w:val="nil"/>
            </w:tcBorders>
          </w:tcPr>
          <w:p w14:paraId="63607D16"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896" w:type="dxa"/>
            <w:tcBorders>
              <w:top w:val="nil"/>
              <w:left w:val="nil"/>
              <w:bottom w:val="nil"/>
              <w:right w:val="nil"/>
            </w:tcBorders>
          </w:tcPr>
          <w:p w14:paraId="07AB9F9E" w14:textId="77777777" w:rsidR="00DC23ED" w:rsidRPr="004A41E7" w:rsidRDefault="00DC23ED" w:rsidP="00DC23ED">
            <w:pPr>
              <w:pStyle w:val="TableText"/>
              <w:rPr>
                <w:sz w:val="16"/>
                <w:szCs w:val="16"/>
                <w:lang w:eastAsia="en-AU"/>
              </w:rPr>
            </w:pPr>
            <w:r w:rsidRPr="004A41E7">
              <w:rPr>
                <w:sz w:val="16"/>
                <w:szCs w:val="16"/>
                <w:lang w:eastAsia="en-AU"/>
              </w:rPr>
              <w:t>0.012133</w:t>
            </w:r>
          </w:p>
        </w:tc>
      </w:tr>
      <w:tr w:rsidR="00DC23ED" w:rsidRPr="004A41E7" w14:paraId="69A56CCC" w14:textId="77777777">
        <w:trPr>
          <w:trHeight w:val="219"/>
        </w:trPr>
        <w:tc>
          <w:tcPr>
            <w:tcW w:w="994" w:type="dxa"/>
            <w:tcBorders>
              <w:top w:val="nil"/>
              <w:left w:val="nil"/>
              <w:bottom w:val="nil"/>
              <w:right w:val="nil"/>
            </w:tcBorders>
          </w:tcPr>
          <w:p w14:paraId="3B829A9F"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82" w:type="dxa"/>
            <w:tcBorders>
              <w:top w:val="nil"/>
              <w:left w:val="nil"/>
              <w:bottom w:val="nil"/>
              <w:right w:val="nil"/>
            </w:tcBorders>
          </w:tcPr>
          <w:p w14:paraId="1C729B2F" w14:textId="77777777" w:rsidR="00DC23ED" w:rsidRPr="004A41E7" w:rsidRDefault="00DC23ED" w:rsidP="00DC23ED">
            <w:pPr>
              <w:rPr>
                <w:sz w:val="16"/>
                <w:szCs w:val="16"/>
              </w:rPr>
            </w:pPr>
          </w:p>
        </w:tc>
        <w:tc>
          <w:tcPr>
            <w:tcW w:w="840" w:type="dxa"/>
            <w:tcBorders>
              <w:top w:val="nil"/>
              <w:left w:val="nil"/>
              <w:bottom w:val="nil"/>
              <w:right w:val="nil"/>
            </w:tcBorders>
          </w:tcPr>
          <w:p w14:paraId="73B8103F" w14:textId="77777777" w:rsidR="00DC23ED" w:rsidRPr="004A41E7" w:rsidRDefault="00DC23ED" w:rsidP="00DC23ED">
            <w:pPr>
              <w:rPr>
                <w:sz w:val="16"/>
                <w:szCs w:val="16"/>
              </w:rPr>
            </w:pPr>
          </w:p>
        </w:tc>
        <w:tc>
          <w:tcPr>
            <w:tcW w:w="854" w:type="dxa"/>
            <w:tcBorders>
              <w:top w:val="nil"/>
              <w:left w:val="nil"/>
              <w:bottom w:val="nil"/>
              <w:right w:val="nil"/>
            </w:tcBorders>
          </w:tcPr>
          <w:p w14:paraId="7754273C" w14:textId="77777777" w:rsidR="00DC23ED" w:rsidRPr="004A41E7" w:rsidRDefault="00DC23ED" w:rsidP="00DC23ED">
            <w:pPr>
              <w:pStyle w:val="TableText"/>
              <w:rPr>
                <w:sz w:val="16"/>
                <w:szCs w:val="16"/>
                <w:lang w:eastAsia="en-AU"/>
              </w:rPr>
            </w:pPr>
            <w:r w:rsidRPr="004A41E7">
              <w:rPr>
                <w:sz w:val="16"/>
                <w:szCs w:val="16"/>
                <w:lang w:eastAsia="en-AU"/>
              </w:rPr>
              <w:t>0.151523</w:t>
            </w:r>
          </w:p>
        </w:tc>
        <w:tc>
          <w:tcPr>
            <w:tcW w:w="882" w:type="dxa"/>
            <w:tcBorders>
              <w:top w:val="nil"/>
              <w:left w:val="nil"/>
              <w:bottom w:val="nil"/>
              <w:right w:val="nil"/>
            </w:tcBorders>
          </w:tcPr>
          <w:p w14:paraId="72722DCB" w14:textId="77777777" w:rsidR="00DC23ED" w:rsidRPr="004A41E7" w:rsidRDefault="00DC23ED" w:rsidP="00DC23ED">
            <w:pPr>
              <w:pStyle w:val="TableText"/>
              <w:rPr>
                <w:sz w:val="16"/>
                <w:szCs w:val="16"/>
                <w:lang w:eastAsia="en-AU"/>
              </w:rPr>
            </w:pPr>
            <w:r w:rsidRPr="004A41E7">
              <w:rPr>
                <w:sz w:val="16"/>
                <w:szCs w:val="16"/>
                <w:lang w:eastAsia="en-AU"/>
              </w:rPr>
              <w:t>0.151523</w:t>
            </w:r>
          </w:p>
        </w:tc>
        <w:tc>
          <w:tcPr>
            <w:tcW w:w="840" w:type="dxa"/>
            <w:tcBorders>
              <w:top w:val="nil"/>
              <w:left w:val="nil"/>
              <w:bottom w:val="nil"/>
              <w:right w:val="nil"/>
            </w:tcBorders>
          </w:tcPr>
          <w:p w14:paraId="2153AE79" w14:textId="77777777" w:rsidR="00DC23ED" w:rsidRPr="004A41E7" w:rsidRDefault="00DC23ED" w:rsidP="00DC23ED">
            <w:pPr>
              <w:pStyle w:val="TableText"/>
              <w:rPr>
                <w:sz w:val="16"/>
                <w:szCs w:val="16"/>
                <w:lang w:eastAsia="en-AU"/>
              </w:rPr>
            </w:pPr>
            <w:r w:rsidRPr="004A41E7">
              <w:rPr>
                <w:sz w:val="16"/>
                <w:szCs w:val="16"/>
                <w:lang w:eastAsia="en-AU"/>
              </w:rPr>
              <w:t>0.151523</w:t>
            </w:r>
          </w:p>
        </w:tc>
        <w:tc>
          <w:tcPr>
            <w:tcW w:w="839" w:type="dxa"/>
            <w:tcBorders>
              <w:top w:val="nil"/>
              <w:left w:val="nil"/>
              <w:bottom w:val="nil"/>
              <w:right w:val="nil"/>
            </w:tcBorders>
          </w:tcPr>
          <w:p w14:paraId="225916D3" w14:textId="77777777" w:rsidR="00DC23ED" w:rsidRPr="004A41E7" w:rsidRDefault="00DC23ED" w:rsidP="00DC23ED">
            <w:pPr>
              <w:pStyle w:val="TableText"/>
              <w:rPr>
                <w:sz w:val="16"/>
                <w:szCs w:val="16"/>
                <w:lang w:eastAsia="en-AU"/>
              </w:rPr>
            </w:pPr>
            <w:r w:rsidRPr="004A41E7">
              <w:rPr>
                <w:sz w:val="16"/>
                <w:szCs w:val="16"/>
                <w:lang w:eastAsia="en-AU"/>
              </w:rPr>
              <w:t>0.015891</w:t>
            </w:r>
          </w:p>
        </w:tc>
        <w:tc>
          <w:tcPr>
            <w:tcW w:w="924" w:type="dxa"/>
            <w:tcBorders>
              <w:top w:val="nil"/>
              <w:left w:val="nil"/>
              <w:bottom w:val="nil"/>
              <w:right w:val="nil"/>
            </w:tcBorders>
          </w:tcPr>
          <w:p w14:paraId="4ECD5F57" w14:textId="77777777" w:rsidR="00DC23ED" w:rsidRPr="004A41E7" w:rsidRDefault="00DC23ED" w:rsidP="00DC23ED">
            <w:pPr>
              <w:pStyle w:val="TableText"/>
              <w:rPr>
                <w:sz w:val="16"/>
                <w:szCs w:val="16"/>
                <w:lang w:eastAsia="en-AU"/>
              </w:rPr>
            </w:pPr>
            <w:r w:rsidRPr="004A41E7">
              <w:rPr>
                <w:sz w:val="16"/>
                <w:szCs w:val="16"/>
                <w:lang w:eastAsia="en-AU"/>
              </w:rPr>
              <w:t>0.015891</w:t>
            </w:r>
          </w:p>
        </w:tc>
        <w:tc>
          <w:tcPr>
            <w:tcW w:w="896" w:type="dxa"/>
            <w:tcBorders>
              <w:top w:val="nil"/>
              <w:left w:val="nil"/>
              <w:bottom w:val="nil"/>
              <w:right w:val="nil"/>
            </w:tcBorders>
          </w:tcPr>
          <w:p w14:paraId="37CF5968" w14:textId="77777777" w:rsidR="00DC23ED" w:rsidRPr="004A41E7" w:rsidRDefault="00DC23ED" w:rsidP="00DC23ED">
            <w:pPr>
              <w:pStyle w:val="TableText"/>
              <w:rPr>
                <w:sz w:val="16"/>
                <w:szCs w:val="16"/>
                <w:lang w:eastAsia="en-AU"/>
              </w:rPr>
            </w:pPr>
            <w:r w:rsidRPr="004A41E7">
              <w:rPr>
                <w:sz w:val="16"/>
                <w:szCs w:val="16"/>
                <w:lang w:eastAsia="en-AU"/>
              </w:rPr>
              <w:t>0.015891</w:t>
            </w:r>
          </w:p>
        </w:tc>
        <w:tc>
          <w:tcPr>
            <w:tcW w:w="896" w:type="dxa"/>
            <w:tcBorders>
              <w:top w:val="nil"/>
              <w:left w:val="nil"/>
              <w:bottom w:val="nil"/>
              <w:right w:val="nil"/>
            </w:tcBorders>
          </w:tcPr>
          <w:p w14:paraId="28A5CB97" w14:textId="77777777" w:rsidR="00DC23ED" w:rsidRPr="004A41E7" w:rsidRDefault="00DC23ED" w:rsidP="00DC23ED">
            <w:pPr>
              <w:pStyle w:val="TableText"/>
              <w:rPr>
                <w:sz w:val="16"/>
                <w:szCs w:val="16"/>
                <w:lang w:eastAsia="en-AU"/>
              </w:rPr>
            </w:pPr>
            <w:r w:rsidRPr="004A41E7">
              <w:rPr>
                <w:sz w:val="16"/>
                <w:szCs w:val="16"/>
                <w:lang w:eastAsia="en-AU"/>
              </w:rPr>
              <w:t>0.015891</w:t>
            </w:r>
          </w:p>
        </w:tc>
        <w:tc>
          <w:tcPr>
            <w:tcW w:w="896" w:type="dxa"/>
            <w:tcBorders>
              <w:top w:val="nil"/>
              <w:left w:val="nil"/>
              <w:bottom w:val="nil"/>
              <w:right w:val="nil"/>
            </w:tcBorders>
          </w:tcPr>
          <w:p w14:paraId="7B802D67" w14:textId="77777777" w:rsidR="00DC23ED" w:rsidRPr="004A41E7" w:rsidRDefault="00DC23ED" w:rsidP="00DC23ED">
            <w:pPr>
              <w:pStyle w:val="TableText"/>
              <w:rPr>
                <w:sz w:val="16"/>
                <w:szCs w:val="16"/>
                <w:lang w:eastAsia="en-AU"/>
              </w:rPr>
            </w:pPr>
            <w:r w:rsidRPr="004A41E7">
              <w:rPr>
                <w:sz w:val="16"/>
                <w:szCs w:val="16"/>
                <w:lang w:eastAsia="en-AU"/>
              </w:rPr>
              <w:t>0.014381</w:t>
            </w:r>
          </w:p>
        </w:tc>
        <w:tc>
          <w:tcPr>
            <w:tcW w:w="896" w:type="dxa"/>
            <w:tcBorders>
              <w:top w:val="nil"/>
              <w:left w:val="nil"/>
              <w:bottom w:val="nil"/>
              <w:right w:val="nil"/>
            </w:tcBorders>
          </w:tcPr>
          <w:p w14:paraId="7F5AC88B"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896" w:type="dxa"/>
            <w:tcBorders>
              <w:top w:val="nil"/>
              <w:left w:val="nil"/>
              <w:bottom w:val="nil"/>
              <w:right w:val="nil"/>
            </w:tcBorders>
          </w:tcPr>
          <w:p w14:paraId="58CC6DB6"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938" w:type="dxa"/>
            <w:tcBorders>
              <w:top w:val="nil"/>
              <w:left w:val="nil"/>
              <w:bottom w:val="nil"/>
              <w:right w:val="nil"/>
            </w:tcBorders>
          </w:tcPr>
          <w:p w14:paraId="3599CAA4"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896" w:type="dxa"/>
            <w:tcBorders>
              <w:top w:val="nil"/>
              <w:left w:val="nil"/>
              <w:bottom w:val="nil"/>
              <w:right w:val="nil"/>
            </w:tcBorders>
          </w:tcPr>
          <w:p w14:paraId="67FFC227"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896" w:type="dxa"/>
            <w:tcBorders>
              <w:top w:val="nil"/>
              <w:left w:val="nil"/>
              <w:bottom w:val="nil"/>
              <w:right w:val="nil"/>
            </w:tcBorders>
          </w:tcPr>
          <w:p w14:paraId="59C8446F"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896" w:type="dxa"/>
            <w:tcBorders>
              <w:top w:val="nil"/>
              <w:left w:val="nil"/>
              <w:bottom w:val="nil"/>
              <w:right w:val="nil"/>
            </w:tcBorders>
          </w:tcPr>
          <w:p w14:paraId="72F6303C" w14:textId="77777777" w:rsidR="00DC23ED" w:rsidRPr="004A41E7" w:rsidRDefault="00DC23ED" w:rsidP="00DC23ED">
            <w:pPr>
              <w:pStyle w:val="TableText"/>
              <w:rPr>
                <w:sz w:val="16"/>
                <w:szCs w:val="16"/>
                <w:lang w:eastAsia="en-AU"/>
              </w:rPr>
            </w:pPr>
            <w:r w:rsidRPr="004A41E7">
              <w:rPr>
                <w:sz w:val="16"/>
                <w:szCs w:val="16"/>
                <w:lang w:eastAsia="en-AU"/>
              </w:rPr>
              <w:t>0.013395</w:t>
            </w:r>
          </w:p>
        </w:tc>
      </w:tr>
      <w:tr w:rsidR="00DC23ED" w:rsidRPr="004A41E7" w14:paraId="2EAC3B33" w14:textId="77777777">
        <w:trPr>
          <w:trHeight w:val="219"/>
        </w:trPr>
        <w:tc>
          <w:tcPr>
            <w:tcW w:w="994" w:type="dxa"/>
            <w:tcBorders>
              <w:top w:val="nil"/>
              <w:left w:val="nil"/>
              <w:bottom w:val="nil"/>
              <w:right w:val="nil"/>
            </w:tcBorders>
          </w:tcPr>
          <w:p w14:paraId="0A4BC9D2"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82" w:type="dxa"/>
            <w:tcBorders>
              <w:top w:val="nil"/>
              <w:left w:val="nil"/>
              <w:bottom w:val="nil"/>
              <w:right w:val="nil"/>
            </w:tcBorders>
          </w:tcPr>
          <w:p w14:paraId="188A2C7F" w14:textId="77777777" w:rsidR="00DC23ED" w:rsidRPr="004A41E7" w:rsidRDefault="00DC23ED" w:rsidP="00DC23ED">
            <w:pPr>
              <w:rPr>
                <w:sz w:val="16"/>
                <w:szCs w:val="16"/>
              </w:rPr>
            </w:pPr>
          </w:p>
        </w:tc>
        <w:tc>
          <w:tcPr>
            <w:tcW w:w="840" w:type="dxa"/>
            <w:tcBorders>
              <w:top w:val="nil"/>
              <w:left w:val="nil"/>
              <w:bottom w:val="nil"/>
              <w:right w:val="nil"/>
            </w:tcBorders>
          </w:tcPr>
          <w:p w14:paraId="07D9C840" w14:textId="77777777" w:rsidR="00DC23ED" w:rsidRPr="004A41E7" w:rsidRDefault="00DC23ED" w:rsidP="00DC23ED">
            <w:pPr>
              <w:rPr>
                <w:sz w:val="16"/>
                <w:szCs w:val="16"/>
              </w:rPr>
            </w:pPr>
          </w:p>
        </w:tc>
        <w:tc>
          <w:tcPr>
            <w:tcW w:w="854" w:type="dxa"/>
            <w:tcBorders>
              <w:top w:val="nil"/>
              <w:left w:val="nil"/>
              <w:bottom w:val="nil"/>
              <w:right w:val="nil"/>
            </w:tcBorders>
          </w:tcPr>
          <w:p w14:paraId="48E3F6FF" w14:textId="77777777" w:rsidR="00DC23ED" w:rsidRPr="004A41E7" w:rsidRDefault="00DC23ED" w:rsidP="00DC23ED">
            <w:pPr>
              <w:pStyle w:val="TableText"/>
              <w:rPr>
                <w:sz w:val="16"/>
                <w:szCs w:val="16"/>
                <w:lang w:eastAsia="en-AU"/>
              </w:rPr>
            </w:pPr>
            <w:r w:rsidRPr="004A41E7">
              <w:rPr>
                <w:sz w:val="16"/>
                <w:szCs w:val="16"/>
                <w:lang w:eastAsia="en-AU"/>
              </w:rPr>
              <w:t>0.153319</w:t>
            </w:r>
          </w:p>
        </w:tc>
        <w:tc>
          <w:tcPr>
            <w:tcW w:w="882" w:type="dxa"/>
            <w:tcBorders>
              <w:top w:val="nil"/>
              <w:left w:val="nil"/>
              <w:bottom w:val="nil"/>
              <w:right w:val="nil"/>
            </w:tcBorders>
          </w:tcPr>
          <w:p w14:paraId="6C8773DE" w14:textId="77777777" w:rsidR="00DC23ED" w:rsidRPr="004A41E7" w:rsidRDefault="00DC23ED" w:rsidP="00DC23ED">
            <w:pPr>
              <w:pStyle w:val="TableText"/>
              <w:rPr>
                <w:sz w:val="16"/>
                <w:szCs w:val="16"/>
                <w:lang w:eastAsia="en-AU"/>
              </w:rPr>
            </w:pPr>
            <w:r w:rsidRPr="004A41E7">
              <w:rPr>
                <w:sz w:val="16"/>
                <w:szCs w:val="16"/>
                <w:lang w:eastAsia="en-AU"/>
              </w:rPr>
              <w:t>0.153319</w:t>
            </w:r>
          </w:p>
        </w:tc>
        <w:tc>
          <w:tcPr>
            <w:tcW w:w="840" w:type="dxa"/>
            <w:tcBorders>
              <w:top w:val="nil"/>
              <w:left w:val="nil"/>
              <w:bottom w:val="nil"/>
              <w:right w:val="nil"/>
            </w:tcBorders>
          </w:tcPr>
          <w:p w14:paraId="237506AF" w14:textId="77777777" w:rsidR="00DC23ED" w:rsidRPr="004A41E7" w:rsidRDefault="00DC23ED" w:rsidP="00DC23ED">
            <w:pPr>
              <w:pStyle w:val="TableText"/>
              <w:rPr>
                <w:sz w:val="16"/>
                <w:szCs w:val="16"/>
                <w:lang w:eastAsia="en-AU"/>
              </w:rPr>
            </w:pPr>
            <w:r w:rsidRPr="004A41E7">
              <w:rPr>
                <w:sz w:val="16"/>
                <w:szCs w:val="16"/>
                <w:lang w:eastAsia="en-AU"/>
              </w:rPr>
              <w:t>0.153319</w:t>
            </w:r>
          </w:p>
        </w:tc>
        <w:tc>
          <w:tcPr>
            <w:tcW w:w="839" w:type="dxa"/>
            <w:tcBorders>
              <w:top w:val="nil"/>
              <w:left w:val="nil"/>
              <w:bottom w:val="nil"/>
              <w:right w:val="nil"/>
            </w:tcBorders>
          </w:tcPr>
          <w:p w14:paraId="5B8E24F0" w14:textId="77777777" w:rsidR="00DC23ED" w:rsidRPr="004A41E7" w:rsidRDefault="00DC23ED" w:rsidP="00DC23ED">
            <w:pPr>
              <w:pStyle w:val="TableText"/>
              <w:rPr>
                <w:sz w:val="16"/>
                <w:szCs w:val="16"/>
                <w:lang w:eastAsia="en-AU"/>
              </w:rPr>
            </w:pPr>
            <w:r w:rsidRPr="004A41E7">
              <w:rPr>
                <w:sz w:val="16"/>
                <w:szCs w:val="16"/>
                <w:lang w:eastAsia="en-AU"/>
              </w:rPr>
              <w:t>0.017665</w:t>
            </w:r>
          </w:p>
        </w:tc>
        <w:tc>
          <w:tcPr>
            <w:tcW w:w="924" w:type="dxa"/>
            <w:tcBorders>
              <w:top w:val="nil"/>
              <w:left w:val="nil"/>
              <w:bottom w:val="nil"/>
              <w:right w:val="nil"/>
            </w:tcBorders>
          </w:tcPr>
          <w:p w14:paraId="772C0252" w14:textId="77777777" w:rsidR="00DC23ED" w:rsidRPr="004A41E7" w:rsidRDefault="00DC23ED" w:rsidP="00DC23ED">
            <w:pPr>
              <w:pStyle w:val="TableText"/>
              <w:rPr>
                <w:sz w:val="16"/>
                <w:szCs w:val="16"/>
                <w:lang w:eastAsia="en-AU"/>
              </w:rPr>
            </w:pPr>
            <w:r w:rsidRPr="004A41E7">
              <w:rPr>
                <w:sz w:val="16"/>
                <w:szCs w:val="16"/>
                <w:lang w:eastAsia="en-AU"/>
              </w:rPr>
              <w:t>0.017665</w:t>
            </w:r>
          </w:p>
        </w:tc>
        <w:tc>
          <w:tcPr>
            <w:tcW w:w="896" w:type="dxa"/>
            <w:tcBorders>
              <w:top w:val="nil"/>
              <w:left w:val="nil"/>
              <w:bottom w:val="nil"/>
              <w:right w:val="nil"/>
            </w:tcBorders>
          </w:tcPr>
          <w:p w14:paraId="6E61FCA5" w14:textId="77777777" w:rsidR="00DC23ED" w:rsidRPr="004A41E7" w:rsidRDefault="00DC23ED" w:rsidP="00DC23ED">
            <w:pPr>
              <w:pStyle w:val="TableText"/>
              <w:rPr>
                <w:sz w:val="16"/>
                <w:szCs w:val="16"/>
                <w:lang w:eastAsia="en-AU"/>
              </w:rPr>
            </w:pPr>
            <w:r w:rsidRPr="004A41E7">
              <w:rPr>
                <w:sz w:val="16"/>
                <w:szCs w:val="16"/>
                <w:lang w:eastAsia="en-AU"/>
              </w:rPr>
              <w:t>0.017665</w:t>
            </w:r>
          </w:p>
        </w:tc>
        <w:tc>
          <w:tcPr>
            <w:tcW w:w="896" w:type="dxa"/>
            <w:tcBorders>
              <w:top w:val="nil"/>
              <w:left w:val="nil"/>
              <w:bottom w:val="nil"/>
              <w:right w:val="nil"/>
            </w:tcBorders>
          </w:tcPr>
          <w:p w14:paraId="402645B2" w14:textId="77777777" w:rsidR="00DC23ED" w:rsidRPr="004A41E7" w:rsidRDefault="00DC23ED" w:rsidP="00DC23ED">
            <w:pPr>
              <w:pStyle w:val="TableText"/>
              <w:rPr>
                <w:sz w:val="16"/>
                <w:szCs w:val="16"/>
                <w:lang w:eastAsia="en-AU"/>
              </w:rPr>
            </w:pPr>
            <w:r w:rsidRPr="004A41E7">
              <w:rPr>
                <w:sz w:val="16"/>
                <w:szCs w:val="16"/>
                <w:lang w:eastAsia="en-AU"/>
              </w:rPr>
              <w:t>0.017665</w:t>
            </w:r>
          </w:p>
        </w:tc>
        <w:tc>
          <w:tcPr>
            <w:tcW w:w="896" w:type="dxa"/>
            <w:tcBorders>
              <w:top w:val="nil"/>
              <w:left w:val="nil"/>
              <w:bottom w:val="nil"/>
              <w:right w:val="nil"/>
            </w:tcBorders>
          </w:tcPr>
          <w:p w14:paraId="174C8BF8" w14:textId="77777777" w:rsidR="00DC23ED" w:rsidRPr="004A41E7" w:rsidRDefault="00DC23ED" w:rsidP="00DC23ED">
            <w:pPr>
              <w:pStyle w:val="TableText"/>
              <w:rPr>
                <w:sz w:val="16"/>
                <w:szCs w:val="16"/>
                <w:lang w:eastAsia="en-AU"/>
              </w:rPr>
            </w:pPr>
            <w:r w:rsidRPr="004A41E7">
              <w:rPr>
                <w:sz w:val="16"/>
                <w:szCs w:val="16"/>
                <w:lang w:eastAsia="en-AU"/>
              </w:rPr>
              <w:t>0.015879</w:t>
            </w:r>
          </w:p>
        </w:tc>
        <w:tc>
          <w:tcPr>
            <w:tcW w:w="896" w:type="dxa"/>
            <w:tcBorders>
              <w:top w:val="nil"/>
              <w:left w:val="nil"/>
              <w:bottom w:val="nil"/>
              <w:right w:val="nil"/>
            </w:tcBorders>
          </w:tcPr>
          <w:p w14:paraId="6EA25573"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896" w:type="dxa"/>
            <w:tcBorders>
              <w:top w:val="nil"/>
              <w:left w:val="nil"/>
              <w:bottom w:val="nil"/>
              <w:right w:val="nil"/>
            </w:tcBorders>
          </w:tcPr>
          <w:p w14:paraId="64B50AFF"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938" w:type="dxa"/>
            <w:tcBorders>
              <w:top w:val="nil"/>
              <w:left w:val="nil"/>
              <w:bottom w:val="nil"/>
              <w:right w:val="nil"/>
            </w:tcBorders>
          </w:tcPr>
          <w:p w14:paraId="1073B9F9"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896" w:type="dxa"/>
            <w:tcBorders>
              <w:top w:val="nil"/>
              <w:left w:val="nil"/>
              <w:bottom w:val="nil"/>
              <w:right w:val="nil"/>
            </w:tcBorders>
          </w:tcPr>
          <w:p w14:paraId="42B2370F"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896" w:type="dxa"/>
            <w:tcBorders>
              <w:top w:val="nil"/>
              <w:left w:val="nil"/>
              <w:bottom w:val="nil"/>
              <w:right w:val="nil"/>
            </w:tcBorders>
          </w:tcPr>
          <w:p w14:paraId="49F71DBB"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896" w:type="dxa"/>
            <w:tcBorders>
              <w:top w:val="nil"/>
              <w:left w:val="nil"/>
              <w:bottom w:val="nil"/>
              <w:right w:val="nil"/>
            </w:tcBorders>
          </w:tcPr>
          <w:p w14:paraId="283C5C43" w14:textId="77777777" w:rsidR="00DC23ED" w:rsidRPr="004A41E7" w:rsidRDefault="00DC23ED" w:rsidP="00DC23ED">
            <w:pPr>
              <w:pStyle w:val="TableText"/>
              <w:rPr>
                <w:sz w:val="16"/>
                <w:szCs w:val="16"/>
                <w:lang w:eastAsia="en-AU"/>
              </w:rPr>
            </w:pPr>
            <w:r w:rsidRPr="004A41E7">
              <w:rPr>
                <w:sz w:val="16"/>
                <w:szCs w:val="16"/>
                <w:lang w:eastAsia="en-AU"/>
              </w:rPr>
              <w:t>0.014791</w:t>
            </w:r>
          </w:p>
        </w:tc>
      </w:tr>
      <w:tr w:rsidR="00DC23ED" w:rsidRPr="004A41E7" w14:paraId="51177E9F" w14:textId="77777777">
        <w:trPr>
          <w:trHeight w:val="219"/>
        </w:trPr>
        <w:tc>
          <w:tcPr>
            <w:tcW w:w="994" w:type="dxa"/>
            <w:tcBorders>
              <w:top w:val="nil"/>
              <w:left w:val="nil"/>
              <w:bottom w:val="nil"/>
              <w:right w:val="nil"/>
            </w:tcBorders>
          </w:tcPr>
          <w:p w14:paraId="2067EA99"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82" w:type="dxa"/>
            <w:tcBorders>
              <w:top w:val="nil"/>
              <w:left w:val="nil"/>
              <w:bottom w:val="nil"/>
              <w:right w:val="nil"/>
            </w:tcBorders>
          </w:tcPr>
          <w:p w14:paraId="4D9FA59B" w14:textId="77777777" w:rsidR="00DC23ED" w:rsidRPr="004A41E7" w:rsidRDefault="00DC23ED" w:rsidP="00DC23ED">
            <w:pPr>
              <w:rPr>
                <w:sz w:val="16"/>
                <w:szCs w:val="16"/>
              </w:rPr>
            </w:pPr>
          </w:p>
        </w:tc>
        <w:tc>
          <w:tcPr>
            <w:tcW w:w="840" w:type="dxa"/>
            <w:tcBorders>
              <w:top w:val="nil"/>
              <w:left w:val="nil"/>
              <w:bottom w:val="nil"/>
              <w:right w:val="nil"/>
            </w:tcBorders>
          </w:tcPr>
          <w:p w14:paraId="00A103BA" w14:textId="77777777" w:rsidR="00DC23ED" w:rsidRPr="004A41E7" w:rsidRDefault="00DC23ED" w:rsidP="00DC23ED">
            <w:pPr>
              <w:rPr>
                <w:sz w:val="16"/>
                <w:szCs w:val="16"/>
              </w:rPr>
            </w:pPr>
          </w:p>
        </w:tc>
        <w:tc>
          <w:tcPr>
            <w:tcW w:w="854" w:type="dxa"/>
            <w:tcBorders>
              <w:top w:val="nil"/>
              <w:left w:val="nil"/>
              <w:bottom w:val="nil"/>
              <w:right w:val="nil"/>
            </w:tcBorders>
          </w:tcPr>
          <w:p w14:paraId="3C18B6EF" w14:textId="77777777" w:rsidR="00DC23ED" w:rsidRPr="004A41E7" w:rsidRDefault="00DC23ED" w:rsidP="00DC23ED">
            <w:pPr>
              <w:rPr>
                <w:sz w:val="16"/>
                <w:szCs w:val="16"/>
              </w:rPr>
            </w:pPr>
          </w:p>
        </w:tc>
        <w:tc>
          <w:tcPr>
            <w:tcW w:w="882" w:type="dxa"/>
            <w:tcBorders>
              <w:top w:val="nil"/>
              <w:left w:val="nil"/>
              <w:bottom w:val="nil"/>
              <w:right w:val="nil"/>
            </w:tcBorders>
          </w:tcPr>
          <w:p w14:paraId="1B2EC9CA" w14:textId="77777777" w:rsidR="00DC23ED" w:rsidRPr="004A41E7" w:rsidRDefault="00DC23ED" w:rsidP="00DC23ED">
            <w:pPr>
              <w:rPr>
                <w:sz w:val="16"/>
                <w:szCs w:val="16"/>
              </w:rPr>
            </w:pPr>
          </w:p>
        </w:tc>
        <w:tc>
          <w:tcPr>
            <w:tcW w:w="840" w:type="dxa"/>
            <w:tcBorders>
              <w:top w:val="nil"/>
              <w:left w:val="nil"/>
              <w:bottom w:val="nil"/>
              <w:right w:val="nil"/>
            </w:tcBorders>
          </w:tcPr>
          <w:p w14:paraId="6D001CF4" w14:textId="77777777" w:rsidR="00DC23ED" w:rsidRPr="004A41E7" w:rsidRDefault="00DC23ED" w:rsidP="00DC23ED">
            <w:pPr>
              <w:rPr>
                <w:sz w:val="16"/>
                <w:szCs w:val="16"/>
              </w:rPr>
            </w:pPr>
          </w:p>
        </w:tc>
        <w:tc>
          <w:tcPr>
            <w:tcW w:w="839" w:type="dxa"/>
            <w:tcBorders>
              <w:top w:val="nil"/>
              <w:left w:val="nil"/>
              <w:bottom w:val="nil"/>
              <w:right w:val="nil"/>
            </w:tcBorders>
          </w:tcPr>
          <w:p w14:paraId="38639CED"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24" w:type="dxa"/>
            <w:tcBorders>
              <w:top w:val="nil"/>
              <w:left w:val="nil"/>
              <w:bottom w:val="nil"/>
              <w:right w:val="nil"/>
            </w:tcBorders>
          </w:tcPr>
          <w:p w14:paraId="6087F34F"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96" w:type="dxa"/>
            <w:tcBorders>
              <w:top w:val="nil"/>
              <w:left w:val="nil"/>
              <w:bottom w:val="nil"/>
              <w:right w:val="nil"/>
            </w:tcBorders>
          </w:tcPr>
          <w:p w14:paraId="5A8DF4EA"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96" w:type="dxa"/>
            <w:tcBorders>
              <w:top w:val="nil"/>
              <w:left w:val="nil"/>
              <w:bottom w:val="nil"/>
              <w:right w:val="nil"/>
            </w:tcBorders>
          </w:tcPr>
          <w:p w14:paraId="12F99F56"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96" w:type="dxa"/>
            <w:tcBorders>
              <w:top w:val="nil"/>
              <w:left w:val="nil"/>
              <w:bottom w:val="nil"/>
              <w:right w:val="nil"/>
            </w:tcBorders>
          </w:tcPr>
          <w:p w14:paraId="0D62500E"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96" w:type="dxa"/>
            <w:tcBorders>
              <w:top w:val="nil"/>
              <w:left w:val="nil"/>
              <w:bottom w:val="nil"/>
              <w:right w:val="nil"/>
            </w:tcBorders>
          </w:tcPr>
          <w:p w14:paraId="0FA5EA34"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96" w:type="dxa"/>
            <w:tcBorders>
              <w:top w:val="nil"/>
              <w:left w:val="nil"/>
              <w:bottom w:val="nil"/>
              <w:right w:val="nil"/>
            </w:tcBorders>
          </w:tcPr>
          <w:p w14:paraId="6B167A72"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38" w:type="dxa"/>
            <w:tcBorders>
              <w:top w:val="nil"/>
              <w:left w:val="nil"/>
              <w:bottom w:val="nil"/>
              <w:right w:val="nil"/>
            </w:tcBorders>
          </w:tcPr>
          <w:p w14:paraId="58645209"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96" w:type="dxa"/>
            <w:tcBorders>
              <w:top w:val="nil"/>
              <w:left w:val="nil"/>
              <w:bottom w:val="nil"/>
              <w:right w:val="nil"/>
            </w:tcBorders>
          </w:tcPr>
          <w:p w14:paraId="1BAC0F65"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96" w:type="dxa"/>
            <w:tcBorders>
              <w:top w:val="nil"/>
              <w:left w:val="nil"/>
              <w:bottom w:val="nil"/>
              <w:right w:val="nil"/>
            </w:tcBorders>
          </w:tcPr>
          <w:p w14:paraId="32D74D4A"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96" w:type="dxa"/>
            <w:tcBorders>
              <w:top w:val="nil"/>
              <w:left w:val="nil"/>
              <w:bottom w:val="nil"/>
              <w:right w:val="nil"/>
            </w:tcBorders>
          </w:tcPr>
          <w:p w14:paraId="08BCE12F" w14:textId="77777777" w:rsidR="00DC23ED" w:rsidRPr="004A41E7" w:rsidRDefault="00DC23ED" w:rsidP="00DC23ED">
            <w:pPr>
              <w:pStyle w:val="TableText"/>
              <w:rPr>
                <w:sz w:val="16"/>
                <w:szCs w:val="16"/>
                <w:lang w:eastAsia="en-AU"/>
              </w:rPr>
            </w:pPr>
            <w:r w:rsidRPr="004A41E7">
              <w:rPr>
                <w:sz w:val="16"/>
                <w:szCs w:val="16"/>
                <w:lang w:eastAsia="en-AU"/>
              </w:rPr>
              <w:t>0.007316</w:t>
            </w:r>
          </w:p>
        </w:tc>
      </w:tr>
      <w:tr w:rsidR="00DC23ED" w:rsidRPr="004A41E7" w14:paraId="02F98534" w14:textId="77777777">
        <w:trPr>
          <w:trHeight w:val="219"/>
        </w:trPr>
        <w:tc>
          <w:tcPr>
            <w:tcW w:w="994" w:type="dxa"/>
            <w:tcBorders>
              <w:top w:val="nil"/>
              <w:left w:val="nil"/>
              <w:bottom w:val="nil"/>
              <w:right w:val="nil"/>
            </w:tcBorders>
          </w:tcPr>
          <w:p w14:paraId="0D617C98"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82" w:type="dxa"/>
            <w:tcBorders>
              <w:top w:val="nil"/>
              <w:left w:val="nil"/>
              <w:bottom w:val="nil"/>
              <w:right w:val="nil"/>
            </w:tcBorders>
          </w:tcPr>
          <w:p w14:paraId="6FF59D18" w14:textId="77777777" w:rsidR="00DC23ED" w:rsidRPr="004A41E7" w:rsidRDefault="00DC23ED" w:rsidP="00DC23ED">
            <w:pPr>
              <w:rPr>
                <w:sz w:val="16"/>
                <w:szCs w:val="16"/>
              </w:rPr>
            </w:pPr>
          </w:p>
        </w:tc>
        <w:tc>
          <w:tcPr>
            <w:tcW w:w="840" w:type="dxa"/>
            <w:tcBorders>
              <w:top w:val="nil"/>
              <w:left w:val="nil"/>
              <w:bottom w:val="nil"/>
              <w:right w:val="nil"/>
            </w:tcBorders>
          </w:tcPr>
          <w:p w14:paraId="3C98A5AB" w14:textId="77777777" w:rsidR="00DC23ED" w:rsidRPr="004A41E7" w:rsidRDefault="00DC23ED" w:rsidP="00DC23ED">
            <w:pPr>
              <w:rPr>
                <w:sz w:val="16"/>
                <w:szCs w:val="16"/>
              </w:rPr>
            </w:pPr>
          </w:p>
        </w:tc>
        <w:tc>
          <w:tcPr>
            <w:tcW w:w="854" w:type="dxa"/>
            <w:tcBorders>
              <w:top w:val="nil"/>
              <w:left w:val="nil"/>
              <w:bottom w:val="nil"/>
              <w:right w:val="nil"/>
            </w:tcBorders>
          </w:tcPr>
          <w:p w14:paraId="47186604" w14:textId="77777777" w:rsidR="00DC23ED" w:rsidRPr="004A41E7" w:rsidRDefault="00DC23ED" w:rsidP="00DC23ED">
            <w:pPr>
              <w:rPr>
                <w:sz w:val="16"/>
                <w:szCs w:val="16"/>
              </w:rPr>
            </w:pPr>
          </w:p>
        </w:tc>
        <w:tc>
          <w:tcPr>
            <w:tcW w:w="882" w:type="dxa"/>
            <w:tcBorders>
              <w:top w:val="nil"/>
              <w:left w:val="nil"/>
              <w:bottom w:val="nil"/>
              <w:right w:val="nil"/>
            </w:tcBorders>
          </w:tcPr>
          <w:p w14:paraId="0E0E7994" w14:textId="77777777" w:rsidR="00DC23ED" w:rsidRPr="004A41E7" w:rsidRDefault="00DC23ED" w:rsidP="00DC23ED">
            <w:pPr>
              <w:rPr>
                <w:sz w:val="16"/>
                <w:szCs w:val="16"/>
              </w:rPr>
            </w:pPr>
          </w:p>
        </w:tc>
        <w:tc>
          <w:tcPr>
            <w:tcW w:w="840" w:type="dxa"/>
            <w:tcBorders>
              <w:top w:val="nil"/>
              <w:left w:val="nil"/>
              <w:bottom w:val="nil"/>
              <w:right w:val="nil"/>
            </w:tcBorders>
          </w:tcPr>
          <w:p w14:paraId="5C5AD93D" w14:textId="77777777" w:rsidR="00DC23ED" w:rsidRPr="004A41E7" w:rsidRDefault="00DC23ED" w:rsidP="00DC23ED">
            <w:pPr>
              <w:rPr>
                <w:sz w:val="16"/>
                <w:szCs w:val="16"/>
              </w:rPr>
            </w:pPr>
          </w:p>
        </w:tc>
        <w:tc>
          <w:tcPr>
            <w:tcW w:w="839" w:type="dxa"/>
            <w:tcBorders>
              <w:top w:val="nil"/>
              <w:left w:val="nil"/>
              <w:bottom w:val="nil"/>
              <w:right w:val="nil"/>
            </w:tcBorders>
          </w:tcPr>
          <w:p w14:paraId="244CD506"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24" w:type="dxa"/>
            <w:tcBorders>
              <w:top w:val="nil"/>
              <w:left w:val="nil"/>
              <w:bottom w:val="nil"/>
              <w:right w:val="nil"/>
            </w:tcBorders>
          </w:tcPr>
          <w:p w14:paraId="3295152E"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96" w:type="dxa"/>
            <w:tcBorders>
              <w:top w:val="nil"/>
              <w:left w:val="nil"/>
              <w:bottom w:val="nil"/>
              <w:right w:val="nil"/>
            </w:tcBorders>
          </w:tcPr>
          <w:p w14:paraId="1C5A62ED"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96" w:type="dxa"/>
            <w:tcBorders>
              <w:top w:val="nil"/>
              <w:left w:val="nil"/>
              <w:bottom w:val="nil"/>
              <w:right w:val="nil"/>
            </w:tcBorders>
          </w:tcPr>
          <w:p w14:paraId="5291D013"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96" w:type="dxa"/>
            <w:tcBorders>
              <w:top w:val="nil"/>
              <w:left w:val="nil"/>
              <w:bottom w:val="nil"/>
              <w:right w:val="nil"/>
            </w:tcBorders>
          </w:tcPr>
          <w:p w14:paraId="3EE848A9"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96" w:type="dxa"/>
            <w:tcBorders>
              <w:top w:val="nil"/>
              <w:left w:val="nil"/>
              <w:bottom w:val="nil"/>
              <w:right w:val="nil"/>
            </w:tcBorders>
          </w:tcPr>
          <w:p w14:paraId="70385A7A"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96" w:type="dxa"/>
            <w:tcBorders>
              <w:top w:val="nil"/>
              <w:left w:val="nil"/>
              <w:bottom w:val="nil"/>
              <w:right w:val="nil"/>
            </w:tcBorders>
          </w:tcPr>
          <w:p w14:paraId="3CF3E76B"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38" w:type="dxa"/>
            <w:tcBorders>
              <w:top w:val="nil"/>
              <w:left w:val="nil"/>
              <w:bottom w:val="nil"/>
              <w:right w:val="nil"/>
            </w:tcBorders>
          </w:tcPr>
          <w:p w14:paraId="7401B954"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96" w:type="dxa"/>
            <w:tcBorders>
              <w:top w:val="nil"/>
              <w:left w:val="nil"/>
              <w:bottom w:val="nil"/>
              <w:right w:val="nil"/>
            </w:tcBorders>
          </w:tcPr>
          <w:p w14:paraId="012FB3F8"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96" w:type="dxa"/>
            <w:tcBorders>
              <w:top w:val="nil"/>
              <w:left w:val="nil"/>
              <w:bottom w:val="nil"/>
              <w:right w:val="nil"/>
            </w:tcBorders>
          </w:tcPr>
          <w:p w14:paraId="1E17ECAA"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96" w:type="dxa"/>
            <w:tcBorders>
              <w:top w:val="nil"/>
              <w:left w:val="nil"/>
              <w:bottom w:val="nil"/>
              <w:right w:val="nil"/>
            </w:tcBorders>
          </w:tcPr>
          <w:p w14:paraId="16DEF8BF" w14:textId="77777777" w:rsidR="00DC23ED" w:rsidRPr="004A41E7" w:rsidRDefault="00DC23ED" w:rsidP="00DC23ED">
            <w:pPr>
              <w:pStyle w:val="TableText"/>
              <w:rPr>
                <w:sz w:val="16"/>
                <w:szCs w:val="16"/>
                <w:lang w:eastAsia="en-AU"/>
              </w:rPr>
            </w:pPr>
            <w:r w:rsidRPr="004A41E7">
              <w:rPr>
                <w:sz w:val="16"/>
                <w:szCs w:val="16"/>
                <w:lang w:eastAsia="en-AU"/>
              </w:rPr>
              <w:t>0.008105</w:t>
            </w:r>
          </w:p>
        </w:tc>
      </w:tr>
      <w:tr w:rsidR="00DC23ED" w:rsidRPr="004A41E7" w14:paraId="53B38220" w14:textId="77777777">
        <w:trPr>
          <w:trHeight w:val="219"/>
        </w:trPr>
        <w:tc>
          <w:tcPr>
            <w:tcW w:w="994" w:type="dxa"/>
            <w:tcBorders>
              <w:top w:val="nil"/>
              <w:left w:val="nil"/>
              <w:bottom w:val="nil"/>
              <w:right w:val="nil"/>
            </w:tcBorders>
          </w:tcPr>
          <w:p w14:paraId="3977D480"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82" w:type="dxa"/>
            <w:tcBorders>
              <w:top w:val="nil"/>
              <w:left w:val="nil"/>
              <w:bottom w:val="nil"/>
              <w:right w:val="nil"/>
            </w:tcBorders>
          </w:tcPr>
          <w:p w14:paraId="452001F7" w14:textId="77777777" w:rsidR="00DC23ED" w:rsidRPr="004A41E7" w:rsidRDefault="00DC23ED" w:rsidP="00DC23ED">
            <w:pPr>
              <w:rPr>
                <w:sz w:val="16"/>
                <w:szCs w:val="16"/>
              </w:rPr>
            </w:pPr>
          </w:p>
        </w:tc>
        <w:tc>
          <w:tcPr>
            <w:tcW w:w="840" w:type="dxa"/>
            <w:tcBorders>
              <w:top w:val="nil"/>
              <w:left w:val="nil"/>
              <w:bottom w:val="nil"/>
              <w:right w:val="nil"/>
            </w:tcBorders>
          </w:tcPr>
          <w:p w14:paraId="77F83027" w14:textId="77777777" w:rsidR="00DC23ED" w:rsidRPr="004A41E7" w:rsidRDefault="00DC23ED" w:rsidP="00DC23ED">
            <w:pPr>
              <w:rPr>
                <w:sz w:val="16"/>
                <w:szCs w:val="16"/>
              </w:rPr>
            </w:pPr>
          </w:p>
        </w:tc>
        <w:tc>
          <w:tcPr>
            <w:tcW w:w="854" w:type="dxa"/>
            <w:tcBorders>
              <w:top w:val="nil"/>
              <w:left w:val="nil"/>
              <w:bottom w:val="nil"/>
              <w:right w:val="nil"/>
            </w:tcBorders>
          </w:tcPr>
          <w:p w14:paraId="075C36B1" w14:textId="77777777" w:rsidR="00DC23ED" w:rsidRPr="004A41E7" w:rsidRDefault="00DC23ED" w:rsidP="00DC23ED">
            <w:pPr>
              <w:rPr>
                <w:sz w:val="16"/>
                <w:szCs w:val="16"/>
              </w:rPr>
            </w:pPr>
          </w:p>
        </w:tc>
        <w:tc>
          <w:tcPr>
            <w:tcW w:w="882" w:type="dxa"/>
            <w:tcBorders>
              <w:top w:val="nil"/>
              <w:left w:val="nil"/>
              <w:bottom w:val="nil"/>
              <w:right w:val="nil"/>
            </w:tcBorders>
          </w:tcPr>
          <w:p w14:paraId="77AAD4C7" w14:textId="77777777" w:rsidR="00DC23ED" w:rsidRPr="004A41E7" w:rsidRDefault="00DC23ED" w:rsidP="00DC23ED">
            <w:pPr>
              <w:rPr>
                <w:sz w:val="16"/>
                <w:szCs w:val="16"/>
              </w:rPr>
            </w:pPr>
          </w:p>
        </w:tc>
        <w:tc>
          <w:tcPr>
            <w:tcW w:w="840" w:type="dxa"/>
            <w:tcBorders>
              <w:top w:val="nil"/>
              <w:left w:val="nil"/>
              <w:bottom w:val="nil"/>
              <w:right w:val="nil"/>
            </w:tcBorders>
          </w:tcPr>
          <w:p w14:paraId="6FB1C423" w14:textId="77777777" w:rsidR="00DC23ED" w:rsidRPr="004A41E7" w:rsidRDefault="00DC23ED" w:rsidP="00DC23ED">
            <w:pPr>
              <w:rPr>
                <w:sz w:val="16"/>
                <w:szCs w:val="16"/>
              </w:rPr>
            </w:pPr>
          </w:p>
        </w:tc>
        <w:tc>
          <w:tcPr>
            <w:tcW w:w="839" w:type="dxa"/>
            <w:tcBorders>
              <w:top w:val="nil"/>
              <w:left w:val="nil"/>
              <w:bottom w:val="nil"/>
              <w:right w:val="nil"/>
            </w:tcBorders>
          </w:tcPr>
          <w:p w14:paraId="11BE57A5"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24" w:type="dxa"/>
            <w:tcBorders>
              <w:top w:val="nil"/>
              <w:left w:val="nil"/>
              <w:bottom w:val="nil"/>
              <w:right w:val="nil"/>
            </w:tcBorders>
          </w:tcPr>
          <w:p w14:paraId="4E352231"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96" w:type="dxa"/>
            <w:tcBorders>
              <w:top w:val="nil"/>
              <w:left w:val="nil"/>
              <w:bottom w:val="nil"/>
              <w:right w:val="nil"/>
            </w:tcBorders>
          </w:tcPr>
          <w:p w14:paraId="676D960E"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96" w:type="dxa"/>
            <w:tcBorders>
              <w:top w:val="nil"/>
              <w:left w:val="nil"/>
              <w:bottom w:val="nil"/>
              <w:right w:val="nil"/>
            </w:tcBorders>
          </w:tcPr>
          <w:p w14:paraId="72227245"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96" w:type="dxa"/>
            <w:tcBorders>
              <w:top w:val="nil"/>
              <w:left w:val="nil"/>
              <w:bottom w:val="nil"/>
              <w:right w:val="nil"/>
            </w:tcBorders>
          </w:tcPr>
          <w:p w14:paraId="2E86C371"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96" w:type="dxa"/>
            <w:tcBorders>
              <w:top w:val="nil"/>
              <w:left w:val="nil"/>
              <w:bottom w:val="nil"/>
              <w:right w:val="nil"/>
            </w:tcBorders>
          </w:tcPr>
          <w:p w14:paraId="0304A1FE"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96" w:type="dxa"/>
            <w:tcBorders>
              <w:top w:val="nil"/>
              <w:left w:val="nil"/>
              <w:bottom w:val="nil"/>
              <w:right w:val="nil"/>
            </w:tcBorders>
          </w:tcPr>
          <w:p w14:paraId="63C73BE1"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38" w:type="dxa"/>
            <w:tcBorders>
              <w:top w:val="nil"/>
              <w:left w:val="nil"/>
              <w:bottom w:val="nil"/>
              <w:right w:val="nil"/>
            </w:tcBorders>
          </w:tcPr>
          <w:p w14:paraId="6D50FFD4"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96" w:type="dxa"/>
            <w:tcBorders>
              <w:top w:val="nil"/>
              <w:left w:val="nil"/>
              <w:bottom w:val="nil"/>
              <w:right w:val="nil"/>
            </w:tcBorders>
          </w:tcPr>
          <w:p w14:paraId="577357BC"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96" w:type="dxa"/>
            <w:tcBorders>
              <w:top w:val="nil"/>
              <w:left w:val="nil"/>
              <w:bottom w:val="nil"/>
              <w:right w:val="nil"/>
            </w:tcBorders>
          </w:tcPr>
          <w:p w14:paraId="7EF99A8A"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96" w:type="dxa"/>
            <w:tcBorders>
              <w:top w:val="nil"/>
              <w:left w:val="nil"/>
              <w:bottom w:val="nil"/>
              <w:right w:val="nil"/>
            </w:tcBorders>
          </w:tcPr>
          <w:p w14:paraId="48AA98C4" w14:textId="77777777" w:rsidR="00DC23ED" w:rsidRPr="004A41E7" w:rsidRDefault="00DC23ED" w:rsidP="00DC23ED">
            <w:pPr>
              <w:pStyle w:val="TableText"/>
              <w:rPr>
                <w:sz w:val="16"/>
                <w:szCs w:val="16"/>
                <w:lang w:eastAsia="en-AU"/>
              </w:rPr>
            </w:pPr>
            <w:r w:rsidRPr="004A41E7">
              <w:rPr>
                <w:sz w:val="16"/>
                <w:szCs w:val="16"/>
                <w:lang w:eastAsia="en-AU"/>
              </w:rPr>
              <w:t>0.008965</w:t>
            </w:r>
          </w:p>
        </w:tc>
      </w:tr>
      <w:tr w:rsidR="00DC23ED" w:rsidRPr="004A41E7" w14:paraId="06DFF7A2" w14:textId="77777777">
        <w:trPr>
          <w:trHeight w:val="219"/>
        </w:trPr>
        <w:tc>
          <w:tcPr>
            <w:tcW w:w="994" w:type="dxa"/>
            <w:tcBorders>
              <w:top w:val="nil"/>
              <w:left w:val="nil"/>
              <w:bottom w:val="nil"/>
              <w:right w:val="nil"/>
            </w:tcBorders>
          </w:tcPr>
          <w:p w14:paraId="2893E72F"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82" w:type="dxa"/>
            <w:tcBorders>
              <w:top w:val="nil"/>
              <w:left w:val="nil"/>
              <w:bottom w:val="nil"/>
              <w:right w:val="nil"/>
            </w:tcBorders>
          </w:tcPr>
          <w:p w14:paraId="4D18BC95" w14:textId="77777777" w:rsidR="00DC23ED" w:rsidRPr="004A41E7" w:rsidRDefault="00DC23ED" w:rsidP="00DC23ED">
            <w:pPr>
              <w:rPr>
                <w:sz w:val="16"/>
                <w:szCs w:val="16"/>
              </w:rPr>
            </w:pPr>
          </w:p>
        </w:tc>
        <w:tc>
          <w:tcPr>
            <w:tcW w:w="840" w:type="dxa"/>
            <w:tcBorders>
              <w:top w:val="nil"/>
              <w:left w:val="nil"/>
              <w:bottom w:val="nil"/>
              <w:right w:val="nil"/>
            </w:tcBorders>
          </w:tcPr>
          <w:p w14:paraId="4907770C" w14:textId="77777777" w:rsidR="00DC23ED" w:rsidRPr="004A41E7" w:rsidRDefault="00DC23ED" w:rsidP="00DC23ED">
            <w:pPr>
              <w:rPr>
                <w:sz w:val="16"/>
                <w:szCs w:val="16"/>
              </w:rPr>
            </w:pPr>
          </w:p>
        </w:tc>
        <w:tc>
          <w:tcPr>
            <w:tcW w:w="854" w:type="dxa"/>
            <w:tcBorders>
              <w:top w:val="nil"/>
              <w:left w:val="nil"/>
              <w:bottom w:val="nil"/>
              <w:right w:val="nil"/>
            </w:tcBorders>
          </w:tcPr>
          <w:p w14:paraId="3E6ED5CF" w14:textId="77777777" w:rsidR="00DC23ED" w:rsidRPr="004A41E7" w:rsidRDefault="00DC23ED" w:rsidP="00DC23ED">
            <w:pPr>
              <w:rPr>
                <w:sz w:val="16"/>
                <w:szCs w:val="16"/>
              </w:rPr>
            </w:pPr>
          </w:p>
        </w:tc>
        <w:tc>
          <w:tcPr>
            <w:tcW w:w="882" w:type="dxa"/>
            <w:tcBorders>
              <w:top w:val="nil"/>
              <w:left w:val="nil"/>
              <w:bottom w:val="nil"/>
              <w:right w:val="nil"/>
            </w:tcBorders>
          </w:tcPr>
          <w:p w14:paraId="3D0D46DB" w14:textId="77777777" w:rsidR="00DC23ED" w:rsidRPr="004A41E7" w:rsidRDefault="00DC23ED" w:rsidP="00DC23ED">
            <w:pPr>
              <w:rPr>
                <w:sz w:val="16"/>
                <w:szCs w:val="16"/>
              </w:rPr>
            </w:pPr>
          </w:p>
        </w:tc>
        <w:tc>
          <w:tcPr>
            <w:tcW w:w="840" w:type="dxa"/>
            <w:tcBorders>
              <w:top w:val="nil"/>
              <w:left w:val="nil"/>
              <w:bottom w:val="nil"/>
              <w:right w:val="nil"/>
            </w:tcBorders>
          </w:tcPr>
          <w:p w14:paraId="41642589" w14:textId="77777777" w:rsidR="00DC23ED" w:rsidRPr="004A41E7" w:rsidRDefault="00DC23ED" w:rsidP="00DC23ED">
            <w:pPr>
              <w:rPr>
                <w:sz w:val="16"/>
                <w:szCs w:val="16"/>
              </w:rPr>
            </w:pPr>
          </w:p>
        </w:tc>
        <w:tc>
          <w:tcPr>
            <w:tcW w:w="839" w:type="dxa"/>
            <w:tcBorders>
              <w:top w:val="nil"/>
              <w:left w:val="nil"/>
              <w:bottom w:val="nil"/>
              <w:right w:val="nil"/>
            </w:tcBorders>
          </w:tcPr>
          <w:p w14:paraId="3A00DAC7"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24" w:type="dxa"/>
            <w:tcBorders>
              <w:top w:val="nil"/>
              <w:left w:val="nil"/>
              <w:bottom w:val="nil"/>
              <w:right w:val="nil"/>
            </w:tcBorders>
          </w:tcPr>
          <w:p w14:paraId="4DD5CE3F"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96" w:type="dxa"/>
            <w:tcBorders>
              <w:top w:val="nil"/>
              <w:left w:val="nil"/>
              <w:bottom w:val="nil"/>
              <w:right w:val="nil"/>
            </w:tcBorders>
          </w:tcPr>
          <w:p w14:paraId="1E562B71"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96" w:type="dxa"/>
            <w:tcBorders>
              <w:top w:val="nil"/>
              <w:left w:val="nil"/>
              <w:bottom w:val="nil"/>
              <w:right w:val="nil"/>
            </w:tcBorders>
          </w:tcPr>
          <w:p w14:paraId="6ACD5EBF"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96" w:type="dxa"/>
            <w:tcBorders>
              <w:top w:val="nil"/>
              <w:left w:val="nil"/>
              <w:bottom w:val="nil"/>
              <w:right w:val="nil"/>
            </w:tcBorders>
          </w:tcPr>
          <w:p w14:paraId="63B8B747"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96" w:type="dxa"/>
            <w:tcBorders>
              <w:top w:val="nil"/>
              <w:left w:val="nil"/>
              <w:bottom w:val="nil"/>
              <w:right w:val="nil"/>
            </w:tcBorders>
          </w:tcPr>
          <w:p w14:paraId="405BFC3B"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96" w:type="dxa"/>
            <w:tcBorders>
              <w:top w:val="nil"/>
              <w:left w:val="nil"/>
              <w:bottom w:val="nil"/>
              <w:right w:val="nil"/>
            </w:tcBorders>
          </w:tcPr>
          <w:p w14:paraId="23E82A51"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38" w:type="dxa"/>
            <w:tcBorders>
              <w:top w:val="nil"/>
              <w:left w:val="nil"/>
              <w:bottom w:val="nil"/>
              <w:right w:val="nil"/>
            </w:tcBorders>
          </w:tcPr>
          <w:p w14:paraId="1CAC38D3"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96" w:type="dxa"/>
            <w:tcBorders>
              <w:top w:val="nil"/>
              <w:left w:val="nil"/>
              <w:bottom w:val="nil"/>
              <w:right w:val="nil"/>
            </w:tcBorders>
          </w:tcPr>
          <w:p w14:paraId="160CB080"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96" w:type="dxa"/>
            <w:tcBorders>
              <w:top w:val="nil"/>
              <w:left w:val="nil"/>
              <w:bottom w:val="nil"/>
              <w:right w:val="nil"/>
            </w:tcBorders>
          </w:tcPr>
          <w:p w14:paraId="7FDBDAAA"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96" w:type="dxa"/>
            <w:tcBorders>
              <w:top w:val="nil"/>
              <w:left w:val="nil"/>
              <w:bottom w:val="nil"/>
              <w:right w:val="nil"/>
            </w:tcBorders>
          </w:tcPr>
          <w:p w14:paraId="3060A67E" w14:textId="77777777" w:rsidR="00DC23ED" w:rsidRPr="004A41E7" w:rsidRDefault="00DC23ED" w:rsidP="00DC23ED">
            <w:pPr>
              <w:pStyle w:val="TableText"/>
              <w:rPr>
                <w:sz w:val="16"/>
                <w:szCs w:val="16"/>
                <w:lang w:eastAsia="en-AU"/>
              </w:rPr>
            </w:pPr>
            <w:r w:rsidRPr="004A41E7">
              <w:rPr>
                <w:sz w:val="16"/>
                <w:szCs w:val="16"/>
                <w:lang w:eastAsia="en-AU"/>
              </w:rPr>
              <w:t>0.009892</w:t>
            </w:r>
          </w:p>
        </w:tc>
      </w:tr>
      <w:tr w:rsidR="00DC23ED" w:rsidRPr="004A41E7" w14:paraId="49EB8723" w14:textId="77777777">
        <w:trPr>
          <w:trHeight w:val="219"/>
        </w:trPr>
        <w:tc>
          <w:tcPr>
            <w:tcW w:w="994" w:type="dxa"/>
            <w:tcBorders>
              <w:top w:val="nil"/>
              <w:left w:val="nil"/>
              <w:right w:val="nil"/>
            </w:tcBorders>
          </w:tcPr>
          <w:p w14:paraId="592BBCBE"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82" w:type="dxa"/>
            <w:tcBorders>
              <w:top w:val="nil"/>
              <w:left w:val="nil"/>
              <w:right w:val="nil"/>
            </w:tcBorders>
          </w:tcPr>
          <w:p w14:paraId="7DF4BC61" w14:textId="77777777" w:rsidR="00DC23ED" w:rsidRPr="004A41E7" w:rsidRDefault="00DC23ED" w:rsidP="00DC23ED">
            <w:pPr>
              <w:rPr>
                <w:sz w:val="16"/>
                <w:szCs w:val="16"/>
              </w:rPr>
            </w:pPr>
          </w:p>
        </w:tc>
        <w:tc>
          <w:tcPr>
            <w:tcW w:w="840" w:type="dxa"/>
            <w:tcBorders>
              <w:top w:val="nil"/>
              <w:left w:val="nil"/>
              <w:right w:val="nil"/>
            </w:tcBorders>
          </w:tcPr>
          <w:p w14:paraId="30EBE301" w14:textId="77777777" w:rsidR="00DC23ED" w:rsidRPr="004A41E7" w:rsidRDefault="00DC23ED" w:rsidP="00DC23ED">
            <w:pPr>
              <w:rPr>
                <w:sz w:val="16"/>
                <w:szCs w:val="16"/>
              </w:rPr>
            </w:pPr>
          </w:p>
        </w:tc>
        <w:tc>
          <w:tcPr>
            <w:tcW w:w="854" w:type="dxa"/>
            <w:tcBorders>
              <w:top w:val="nil"/>
              <w:left w:val="nil"/>
              <w:right w:val="nil"/>
            </w:tcBorders>
          </w:tcPr>
          <w:p w14:paraId="64706A50" w14:textId="77777777" w:rsidR="00DC23ED" w:rsidRPr="004A41E7" w:rsidRDefault="00DC23ED" w:rsidP="00DC23ED">
            <w:pPr>
              <w:rPr>
                <w:sz w:val="16"/>
                <w:szCs w:val="16"/>
              </w:rPr>
            </w:pPr>
          </w:p>
        </w:tc>
        <w:tc>
          <w:tcPr>
            <w:tcW w:w="882" w:type="dxa"/>
            <w:tcBorders>
              <w:top w:val="nil"/>
              <w:left w:val="nil"/>
              <w:right w:val="nil"/>
            </w:tcBorders>
          </w:tcPr>
          <w:p w14:paraId="47AB6DCE" w14:textId="77777777" w:rsidR="00DC23ED" w:rsidRPr="004A41E7" w:rsidRDefault="00DC23ED" w:rsidP="00DC23ED">
            <w:pPr>
              <w:rPr>
                <w:sz w:val="16"/>
                <w:szCs w:val="16"/>
              </w:rPr>
            </w:pPr>
          </w:p>
        </w:tc>
        <w:tc>
          <w:tcPr>
            <w:tcW w:w="840" w:type="dxa"/>
            <w:tcBorders>
              <w:top w:val="nil"/>
              <w:left w:val="nil"/>
              <w:right w:val="nil"/>
            </w:tcBorders>
          </w:tcPr>
          <w:p w14:paraId="16A06383" w14:textId="77777777" w:rsidR="00DC23ED" w:rsidRPr="004A41E7" w:rsidRDefault="00DC23ED" w:rsidP="00DC23ED">
            <w:pPr>
              <w:rPr>
                <w:sz w:val="16"/>
                <w:szCs w:val="16"/>
              </w:rPr>
            </w:pPr>
          </w:p>
        </w:tc>
        <w:tc>
          <w:tcPr>
            <w:tcW w:w="839" w:type="dxa"/>
            <w:tcBorders>
              <w:top w:val="nil"/>
              <w:left w:val="nil"/>
              <w:right w:val="nil"/>
            </w:tcBorders>
          </w:tcPr>
          <w:p w14:paraId="22164CBE"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24" w:type="dxa"/>
            <w:tcBorders>
              <w:top w:val="nil"/>
              <w:left w:val="nil"/>
              <w:right w:val="nil"/>
            </w:tcBorders>
          </w:tcPr>
          <w:p w14:paraId="4C8AD8AF"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96" w:type="dxa"/>
            <w:tcBorders>
              <w:top w:val="nil"/>
              <w:left w:val="nil"/>
              <w:right w:val="nil"/>
            </w:tcBorders>
          </w:tcPr>
          <w:p w14:paraId="05A78C3E"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96" w:type="dxa"/>
            <w:tcBorders>
              <w:top w:val="nil"/>
              <w:left w:val="nil"/>
              <w:right w:val="nil"/>
            </w:tcBorders>
          </w:tcPr>
          <w:p w14:paraId="07BBD1C3"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96" w:type="dxa"/>
            <w:tcBorders>
              <w:top w:val="nil"/>
              <w:left w:val="nil"/>
              <w:right w:val="nil"/>
            </w:tcBorders>
          </w:tcPr>
          <w:p w14:paraId="4B6AD1E6"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96" w:type="dxa"/>
            <w:tcBorders>
              <w:top w:val="nil"/>
              <w:left w:val="nil"/>
              <w:right w:val="nil"/>
            </w:tcBorders>
          </w:tcPr>
          <w:p w14:paraId="5C0336E6"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96" w:type="dxa"/>
            <w:tcBorders>
              <w:top w:val="nil"/>
              <w:left w:val="nil"/>
              <w:right w:val="nil"/>
            </w:tcBorders>
          </w:tcPr>
          <w:p w14:paraId="025E074D"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38" w:type="dxa"/>
            <w:tcBorders>
              <w:top w:val="nil"/>
              <w:left w:val="nil"/>
              <w:right w:val="nil"/>
            </w:tcBorders>
          </w:tcPr>
          <w:p w14:paraId="6C4ABE1B"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96" w:type="dxa"/>
            <w:tcBorders>
              <w:top w:val="nil"/>
              <w:left w:val="nil"/>
              <w:right w:val="nil"/>
            </w:tcBorders>
          </w:tcPr>
          <w:p w14:paraId="0A6C074D"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96" w:type="dxa"/>
            <w:tcBorders>
              <w:top w:val="nil"/>
              <w:left w:val="nil"/>
              <w:right w:val="nil"/>
            </w:tcBorders>
          </w:tcPr>
          <w:p w14:paraId="6D60D855"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96" w:type="dxa"/>
            <w:tcBorders>
              <w:top w:val="nil"/>
              <w:left w:val="nil"/>
              <w:right w:val="nil"/>
            </w:tcBorders>
          </w:tcPr>
          <w:p w14:paraId="37581A08" w14:textId="77777777" w:rsidR="00DC23ED" w:rsidRPr="004A41E7" w:rsidRDefault="00DC23ED" w:rsidP="00DC23ED">
            <w:pPr>
              <w:pStyle w:val="TableText"/>
              <w:rPr>
                <w:sz w:val="16"/>
                <w:szCs w:val="16"/>
                <w:lang w:eastAsia="en-AU"/>
              </w:rPr>
            </w:pPr>
            <w:r w:rsidRPr="004A41E7">
              <w:rPr>
                <w:sz w:val="16"/>
                <w:szCs w:val="16"/>
                <w:lang w:eastAsia="en-AU"/>
              </w:rPr>
              <w:t>0.010887</w:t>
            </w:r>
          </w:p>
        </w:tc>
      </w:tr>
      <w:tr w:rsidR="00DC23ED" w:rsidRPr="004A41E7" w14:paraId="6AEAA227" w14:textId="77777777">
        <w:trPr>
          <w:trHeight w:val="219"/>
        </w:trPr>
        <w:tc>
          <w:tcPr>
            <w:tcW w:w="994" w:type="dxa"/>
            <w:tcBorders>
              <w:top w:val="nil"/>
              <w:left w:val="nil"/>
              <w:bottom w:val="single" w:sz="4" w:space="0" w:color="auto"/>
              <w:right w:val="nil"/>
            </w:tcBorders>
          </w:tcPr>
          <w:p w14:paraId="6BAC2892"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82" w:type="dxa"/>
            <w:tcBorders>
              <w:top w:val="nil"/>
              <w:left w:val="nil"/>
              <w:bottom w:val="single" w:sz="4" w:space="0" w:color="auto"/>
              <w:right w:val="nil"/>
            </w:tcBorders>
          </w:tcPr>
          <w:p w14:paraId="469D6798"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1F9C041E" w14:textId="77777777" w:rsidR="00DC23ED" w:rsidRPr="004A41E7" w:rsidRDefault="00DC23ED" w:rsidP="00DC23ED">
            <w:pPr>
              <w:rPr>
                <w:sz w:val="16"/>
                <w:szCs w:val="16"/>
              </w:rPr>
            </w:pPr>
          </w:p>
        </w:tc>
        <w:tc>
          <w:tcPr>
            <w:tcW w:w="854" w:type="dxa"/>
            <w:tcBorders>
              <w:top w:val="nil"/>
              <w:left w:val="nil"/>
              <w:bottom w:val="single" w:sz="4" w:space="0" w:color="auto"/>
              <w:right w:val="nil"/>
            </w:tcBorders>
          </w:tcPr>
          <w:p w14:paraId="3F56BAD4"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7D4A3F3D"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2468FA67" w14:textId="77777777" w:rsidR="00DC23ED" w:rsidRPr="004A41E7" w:rsidRDefault="00DC23ED" w:rsidP="00DC23ED">
            <w:pPr>
              <w:rPr>
                <w:sz w:val="16"/>
                <w:szCs w:val="16"/>
              </w:rPr>
            </w:pPr>
          </w:p>
        </w:tc>
        <w:tc>
          <w:tcPr>
            <w:tcW w:w="839" w:type="dxa"/>
            <w:tcBorders>
              <w:top w:val="nil"/>
              <w:left w:val="nil"/>
              <w:bottom w:val="single" w:sz="4" w:space="0" w:color="auto"/>
              <w:right w:val="nil"/>
            </w:tcBorders>
          </w:tcPr>
          <w:p w14:paraId="6A5B02FA"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24" w:type="dxa"/>
            <w:tcBorders>
              <w:top w:val="nil"/>
              <w:left w:val="nil"/>
              <w:bottom w:val="single" w:sz="4" w:space="0" w:color="auto"/>
              <w:right w:val="nil"/>
            </w:tcBorders>
          </w:tcPr>
          <w:p w14:paraId="408E2E8D"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96" w:type="dxa"/>
            <w:tcBorders>
              <w:top w:val="nil"/>
              <w:left w:val="nil"/>
              <w:bottom w:val="single" w:sz="4" w:space="0" w:color="auto"/>
              <w:right w:val="nil"/>
            </w:tcBorders>
          </w:tcPr>
          <w:p w14:paraId="299CA91F"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96" w:type="dxa"/>
            <w:tcBorders>
              <w:top w:val="nil"/>
              <w:left w:val="nil"/>
              <w:bottom w:val="single" w:sz="4" w:space="0" w:color="auto"/>
              <w:right w:val="nil"/>
            </w:tcBorders>
          </w:tcPr>
          <w:p w14:paraId="7A10D231"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96" w:type="dxa"/>
            <w:tcBorders>
              <w:top w:val="nil"/>
              <w:left w:val="nil"/>
              <w:bottom w:val="single" w:sz="4" w:space="0" w:color="auto"/>
              <w:right w:val="nil"/>
            </w:tcBorders>
          </w:tcPr>
          <w:p w14:paraId="725C8A06"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96" w:type="dxa"/>
            <w:tcBorders>
              <w:top w:val="nil"/>
              <w:left w:val="nil"/>
              <w:bottom w:val="single" w:sz="4" w:space="0" w:color="auto"/>
              <w:right w:val="nil"/>
            </w:tcBorders>
          </w:tcPr>
          <w:p w14:paraId="6327FB7E"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96" w:type="dxa"/>
            <w:tcBorders>
              <w:top w:val="nil"/>
              <w:left w:val="nil"/>
              <w:bottom w:val="single" w:sz="4" w:space="0" w:color="auto"/>
              <w:right w:val="nil"/>
            </w:tcBorders>
          </w:tcPr>
          <w:p w14:paraId="0FE7FF98"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38" w:type="dxa"/>
            <w:tcBorders>
              <w:top w:val="nil"/>
              <w:left w:val="nil"/>
              <w:bottom w:val="single" w:sz="4" w:space="0" w:color="auto"/>
              <w:right w:val="nil"/>
            </w:tcBorders>
          </w:tcPr>
          <w:p w14:paraId="5245367F"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96" w:type="dxa"/>
            <w:tcBorders>
              <w:top w:val="nil"/>
              <w:left w:val="nil"/>
              <w:bottom w:val="single" w:sz="4" w:space="0" w:color="auto"/>
              <w:right w:val="nil"/>
            </w:tcBorders>
          </w:tcPr>
          <w:p w14:paraId="44487C87"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96" w:type="dxa"/>
            <w:tcBorders>
              <w:top w:val="nil"/>
              <w:left w:val="nil"/>
              <w:bottom w:val="single" w:sz="4" w:space="0" w:color="auto"/>
              <w:right w:val="nil"/>
            </w:tcBorders>
          </w:tcPr>
          <w:p w14:paraId="2BDE3171"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96" w:type="dxa"/>
            <w:tcBorders>
              <w:top w:val="nil"/>
              <w:left w:val="nil"/>
              <w:bottom w:val="single" w:sz="4" w:space="0" w:color="auto"/>
              <w:right w:val="nil"/>
            </w:tcBorders>
          </w:tcPr>
          <w:p w14:paraId="061B9332" w14:textId="77777777" w:rsidR="00DC23ED" w:rsidRPr="004A41E7" w:rsidRDefault="00DC23ED" w:rsidP="00DC23ED">
            <w:pPr>
              <w:pStyle w:val="TableText"/>
              <w:rPr>
                <w:sz w:val="16"/>
                <w:szCs w:val="16"/>
                <w:lang w:eastAsia="en-AU"/>
              </w:rPr>
            </w:pPr>
            <w:r w:rsidRPr="004A41E7">
              <w:rPr>
                <w:sz w:val="16"/>
                <w:szCs w:val="16"/>
                <w:lang w:eastAsia="en-AU"/>
              </w:rPr>
              <w:t>0.011976</w:t>
            </w:r>
          </w:p>
        </w:tc>
      </w:tr>
    </w:tbl>
    <w:p w14:paraId="465BACD3" w14:textId="77777777" w:rsidR="00DC23ED" w:rsidRPr="00BF7F39" w:rsidRDefault="00DC23ED" w:rsidP="00DC23ED">
      <w:pPr>
        <w:pStyle w:val="ScheduleHeading"/>
        <w:ind w:left="1320" w:hanging="1320"/>
      </w:pPr>
      <w:r w:rsidRPr="00BF7F39">
        <w:t>Table 39</w:t>
      </w:r>
      <w:r w:rsidRPr="00BF7F39">
        <w:tab/>
        <w:t>Lump sum valuation factors for sitting members</w:t>
      </w:r>
    </w:p>
    <w:p w14:paraId="460201D4" w14:textId="77777777" w:rsidR="00DC23ED" w:rsidRPr="00BF7F39" w:rsidRDefault="00DC23ED" w:rsidP="00DC23ED">
      <w:pPr>
        <w:keepNext/>
      </w:pPr>
    </w:p>
    <w:tbl>
      <w:tblPr>
        <w:tblW w:w="15132" w:type="dxa"/>
        <w:tblInd w:w="-46" w:type="dxa"/>
        <w:tblLayout w:type="fixed"/>
        <w:tblLook w:val="0000" w:firstRow="0" w:lastRow="0" w:firstColumn="0" w:lastColumn="0" w:noHBand="0" w:noVBand="0"/>
      </w:tblPr>
      <w:tblGrid>
        <w:gridCol w:w="1050"/>
        <w:gridCol w:w="840"/>
        <w:gridCol w:w="826"/>
        <w:gridCol w:w="854"/>
        <w:gridCol w:w="868"/>
        <w:gridCol w:w="854"/>
        <w:gridCol w:w="825"/>
        <w:gridCol w:w="910"/>
        <w:gridCol w:w="924"/>
        <w:gridCol w:w="924"/>
        <w:gridCol w:w="924"/>
        <w:gridCol w:w="851"/>
        <w:gridCol w:w="884"/>
        <w:gridCol w:w="938"/>
        <w:gridCol w:w="896"/>
        <w:gridCol w:w="924"/>
        <w:gridCol w:w="840"/>
      </w:tblGrid>
      <w:tr w:rsidR="00DC23ED" w:rsidRPr="004A41E7" w14:paraId="356E5284" w14:textId="77777777">
        <w:trPr>
          <w:trHeight w:val="219"/>
          <w:tblHeader/>
        </w:trPr>
        <w:tc>
          <w:tcPr>
            <w:tcW w:w="1050" w:type="dxa"/>
            <w:vMerge w:val="restart"/>
            <w:tcBorders>
              <w:top w:val="nil"/>
              <w:left w:val="nil"/>
              <w:right w:val="nil"/>
            </w:tcBorders>
            <w:vAlign w:val="bottom"/>
          </w:tcPr>
          <w:p w14:paraId="560D006D"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40" w:type="dxa"/>
            <w:tcBorders>
              <w:top w:val="nil"/>
              <w:left w:val="nil"/>
              <w:bottom w:val="nil"/>
              <w:right w:val="nil"/>
            </w:tcBorders>
          </w:tcPr>
          <w:p w14:paraId="4BD62A57" w14:textId="77777777" w:rsidR="00DC23ED" w:rsidRPr="004A41E7" w:rsidRDefault="00DC23ED" w:rsidP="00DC23ED">
            <w:pPr>
              <w:pStyle w:val="TableColHead"/>
              <w:rPr>
                <w:sz w:val="16"/>
                <w:szCs w:val="16"/>
                <w:lang w:eastAsia="en-AU"/>
              </w:rPr>
            </w:pPr>
          </w:p>
        </w:tc>
        <w:tc>
          <w:tcPr>
            <w:tcW w:w="7909" w:type="dxa"/>
            <w:gridSpan w:val="9"/>
            <w:tcBorders>
              <w:top w:val="nil"/>
              <w:left w:val="nil"/>
              <w:bottom w:val="nil"/>
              <w:right w:val="nil"/>
            </w:tcBorders>
          </w:tcPr>
          <w:p w14:paraId="72233627"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51" w:type="dxa"/>
            <w:tcBorders>
              <w:top w:val="nil"/>
              <w:left w:val="nil"/>
              <w:bottom w:val="nil"/>
              <w:right w:val="nil"/>
            </w:tcBorders>
          </w:tcPr>
          <w:p w14:paraId="4BE15B3F" w14:textId="77777777" w:rsidR="00DC23ED" w:rsidRPr="004A41E7" w:rsidRDefault="00DC23ED" w:rsidP="00DC23ED">
            <w:pPr>
              <w:pStyle w:val="TableColHead"/>
              <w:rPr>
                <w:sz w:val="16"/>
                <w:szCs w:val="16"/>
                <w:lang w:eastAsia="en-AU"/>
              </w:rPr>
            </w:pPr>
          </w:p>
        </w:tc>
        <w:tc>
          <w:tcPr>
            <w:tcW w:w="884" w:type="dxa"/>
            <w:tcBorders>
              <w:top w:val="nil"/>
              <w:left w:val="nil"/>
              <w:bottom w:val="nil"/>
              <w:right w:val="nil"/>
            </w:tcBorders>
          </w:tcPr>
          <w:p w14:paraId="1F765B14" w14:textId="77777777" w:rsidR="00DC23ED" w:rsidRPr="004A41E7" w:rsidRDefault="00DC23ED" w:rsidP="00DC23ED">
            <w:pPr>
              <w:pStyle w:val="TableColHead"/>
              <w:rPr>
                <w:sz w:val="16"/>
                <w:szCs w:val="16"/>
                <w:lang w:eastAsia="en-AU"/>
              </w:rPr>
            </w:pPr>
          </w:p>
        </w:tc>
        <w:tc>
          <w:tcPr>
            <w:tcW w:w="938" w:type="dxa"/>
            <w:tcBorders>
              <w:top w:val="nil"/>
              <w:left w:val="nil"/>
              <w:bottom w:val="nil"/>
              <w:right w:val="nil"/>
            </w:tcBorders>
          </w:tcPr>
          <w:p w14:paraId="1A90C3EB"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3EB8C3F2" w14:textId="77777777" w:rsidR="00DC23ED" w:rsidRPr="004A41E7" w:rsidRDefault="00DC23ED" w:rsidP="00DC23ED">
            <w:pPr>
              <w:pStyle w:val="TableColHead"/>
              <w:rPr>
                <w:sz w:val="16"/>
                <w:szCs w:val="16"/>
                <w:lang w:eastAsia="en-AU"/>
              </w:rPr>
            </w:pPr>
          </w:p>
        </w:tc>
        <w:tc>
          <w:tcPr>
            <w:tcW w:w="924" w:type="dxa"/>
            <w:tcBorders>
              <w:top w:val="nil"/>
              <w:left w:val="nil"/>
              <w:bottom w:val="nil"/>
              <w:right w:val="nil"/>
            </w:tcBorders>
          </w:tcPr>
          <w:p w14:paraId="5141EFE2" w14:textId="77777777" w:rsidR="00DC23ED" w:rsidRPr="004A41E7" w:rsidRDefault="00DC23ED" w:rsidP="00DC23ED">
            <w:pPr>
              <w:pStyle w:val="TableColHead"/>
              <w:rPr>
                <w:sz w:val="16"/>
                <w:szCs w:val="16"/>
                <w:lang w:eastAsia="en-AU"/>
              </w:rPr>
            </w:pPr>
          </w:p>
        </w:tc>
        <w:tc>
          <w:tcPr>
            <w:tcW w:w="840" w:type="dxa"/>
            <w:tcBorders>
              <w:top w:val="nil"/>
              <w:left w:val="nil"/>
              <w:bottom w:val="nil"/>
              <w:right w:val="nil"/>
            </w:tcBorders>
          </w:tcPr>
          <w:p w14:paraId="699C8A30" w14:textId="77777777" w:rsidR="00DC23ED" w:rsidRPr="004A41E7" w:rsidRDefault="00DC23ED" w:rsidP="00DC23ED">
            <w:pPr>
              <w:pStyle w:val="TableColHead"/>
              <w:rPr>
                <w:sz w:val="16"/>
                <w:szCs w:val="16"/>
                <w:lang w:eastAsia="en-AU"/>
              </w:rPr>
            </w:pPr>
          </w:p>
        </w:tc>
      </w:tr>
      <w:tr w:rsidR="00DC23ED" w:rsidRPr="004A41E7" w14:paraId="725DE0F0" w14:textId="77777777">
        <w:trPr>
          <w:trHeight w:val="219"/>
          <w:tblHeader/>
        </w:trPr>
        <w:tc>
          <w:tcPr>
            <w:tcW w:w="1050" w:type="dxa"/>
            <w:vMerge/>
            <w:tcBorders>
              <w:left w:val="nil"/>
              <w:bottom w:val="single" w:sz="4" w:space="0" w:color="auto"/>
              <w:right w:val="nil"/>
            </w:tcBorders>
          </w:tcPr>
          <w:p w14:paraId="64606E30" w14:textId="77777777" w:rsidR="00DC23ED" w:rsidRPr="004A41E7" w:rsidRDefault="00DC23ED" w:rsidP="00DC23ED">
            <w:pPr>
              <w:pStyle w:val="TableColHead"/>
              <w:rPr>
                <w:sz w:val="16"/>
                <w:szCs w:val="16"/>
                <w:lang w:eastAsia="en-AU"/>
              </w:rPr>
            </w:pPr>
          </w:p>
        </w:tc>
        <w:tc>
          <w:tcPr>
            <w:tcW w:w="840" w:type="dxa"/>
            <w:tcBorders>
              <w:top w:val="nil"/>
              <w:left w:val="nil"/>
              <w:bottom w:val="single" w:sz="4" w:space="0" w:color="auto"/>
              <w:right w:val="nil"/>
            </w:tcBorders>
          </w:tcPr>
          <w:p w14:paraId="62701847"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26" w:type="dxa"/>
            <w:tcBorders>
              <w:top w:val="nil"/>
              <w:left w:val="nil"/>
              <w:bottom w:val="single" w:sz="4" w:space="0" w:color="auto"/>
              <w:right w:val="nil"/>
            </w:tcBorders>
          </w:tcPr>
          <w:p w14:paraId="01604AC4"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54" w:type="dxa"/>
            <w:tcBorders>
              <w:top w:val="nil"/>
              <w:left w:val="nil"/>
              <w:bottom w:val="single" w:sz="4" w:space="0" w:color="auto"/>
              <w:right w:val="nil"/>
            </w:tcBorders>
          </w:tcPr>
          <w:p w14:paraId="6620F50D"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68" w:type="dxa"/>
            <w:tcBorders>
              <w:top w:val="nil"/>
              <w:left w:val="nil"/>
              <w:bottom w:val="single" w:sz="4" w:space="0" w:color="auto"/>
              <w:right w:val="nil"/>
            </w:tcBorders>
          </w:tcPr>
          <w:p w14:paraId="1965E83D"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54" w:type="dxa"/>
            <w:tcBorders>
              <w:top w:val="nil"/>
              <w:left w:val="nil"/>
              <w:bottom w:val="single" w:sz="4" w:space="0" w:color="auto"/>
              <w:right w:val="nil"/>
            </w:tcBorders>
          </w:tcPr>
          <w:p w14:paraId="758B3C68"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25" w:type="dxa"/>
            <w:tcBorders>
              <w:top w:val="nil"/>
              <w:left w:val="nil"/>
              <w:bottom w:val="single" w:sz="4" w:space="0" w:color="auto"/>
              <w:right w:val="nil"/>
            </w:tcBorders>
          </w:tcPr>
          <w:p w14:paraId="79995039"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910" w:type="dxa"/>
            <w:tcBorders>
              <w:top w:val="nil"/>
              <w:left w:val="nil"/>
              <w:bottom w:val="single" w:sz="4" w:space="0" w:color="auto"/>
              <w:right w:val="nil"/>
            </w:tcBorders>
          </w:tcPr>
          <w:p w14:paraId="09A79106"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924" w:type="dxa"/>
            <w:tcBorders>
              <w:top w:val="nil"/>
              <w:left w:val="nil"/>
              <w:bottom w:val="single" w:sz="4" w:space="0" w:color="auto"/>
              <w:right w:val="nil"/>
            </w:tcBorders>
          </w:tcPr>
          <w:p w14:paraId="7C733F75"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924" w:type="dxa"/>
            <w:tcBorders>
              <w:top w:val="nil"/>
              <w:left w:val="nil"/>
              <w:bottom w:val="single" w:sz="4" w:space="0" w:color="auto"/>
              <w:right w:val="nil"/>
            </w:tcBorders>
          </w:tcPr>
          <w:p w14:paraId="6C56791E"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924" w:type="dxa"/>
            <w:tcBorders>
              <w:top w:val="nil"/>
              <w:left w:val="nil"/>
              <w:bottom w:val="single" w:sz="4" w:space="0" w:color="auto"/>
              <w:right w:val="nil"/>
            </w:tcBorders>
          </w:tcPr>
          <w:p w14:paraId="4C71596D"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51" w:type="dxa"/>
            <w:tcBorders>
              <w:top w:val="nil"/>
              <w:left w:val="nil"/>
              <w:bottom w:val="single" w:sz="4" w:space="0" w:color="auto"/>
              <w:right w:val="nil"/>
            </w:tcBorders>
          </w:tcPr>
          <w:p w14:paraId="3380893C"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84" w:type="dxa"/>
            <w:tcBorders>
              <w:top w:val="nil"/>
              <w:left w:val="nil"/>
              <w:bottom w:val="single" w:sz="4" w:space="0" w:color="auto"/>
              <w:right w:val="nil"/>
            </w:tcBorders>
          </w:tcPr>
          <w:p w14:paraId="651D8615"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938" w:type="dxa"/>
            <w:tcBorders>
              <w:top w:val="nil"/>
              <w:left w:val="nil"/>
              <w:bottom w:val="single" w:sz="4" w:space="0" w:color="auto"/>
              <w:right w:val="nil"/>
            </w:tcBorders>
          </w:tcPr>
          <w:p w14:paraId="38ADB1D1"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96" w:type="dxa"/>
            <w:tcBorders>
              <w:top w:val="nil"/>
              <w:left w:val="nil"/>
              <w:bottom w:val="single" w:sz="4" w:space="0" w:color="auto"/>
              <w:right w:val="nil"/>
            </w:tcBorders>
          </w:tcPr>
          <w:p w14:paraId="7A8B5EC3"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924" w:type="dxa"/>
            <w:tcBorders>
              <w:top w:val="nil"/>
              <w:left w:val="nil"/>
              <w:bottom w:val="single" w:sz="4" w:space="0" w:color="auto"/>
              <w:right w:val="nil"/>
            </w:tcBorders>
          </w:tcPr>
          <w:p w14:paraId="4FBF55C0"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40" w:type="dxa"/>
            <w:tcBorders>
              <w:top w:val="nil"/>
              <w:left w:val="nil"/>
              <w:bottom w:val="single" w:sz="4" w:space="0" w:color="auto"/>
              <w:right w:val="nil"/>
            </w:tcBorders>
          </w:tcPr>
          <w:p w14:paraId="7A498AC7"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4E8B00EE" w14:textId="77777777">
        <w:trPr>
          <w:trHeight w:val="219"/>
        </w:trPr>
        <w:tc>
          <w:tcPr>
            <w:tcW w:w="1050" w:type="dxa"/>
            <w:tcBorders>
              <w:top w:val="single" w:sz="4" w:space="0" w:color="auto"/>
              <w:left w:val="nil"/>
              <w:bottom w:val="nil"/>
              <w:right w:val="nil"/>
            </w:tcBorders>
          </w:tcPr>
          <w:p w14:paraId="168B3FB7" w14:textId="77777777" w:rsidR="00DC23ED" w:rsidRPr="004A41E7" w:rsidRDefault="00DC23ED" w:rsidP="00DC23ED">
            <w:pPr>
              <w:pStyle w:val="TableText"/>
              <w:keepNext/>
              <w:rPr>
                <w:sz w:val="16"/>
                <w:szCs w:val="16"/>
                <w:lang w:eastAsia="en-AU"/>
              </w:rPr>
            </w:pPr>
            <w:r w:rsidRPr="004A41E7">
              <w:rPr>
                <w:sz w:val="16"/>
                <w:szCs w:val="16"/>
              </w:rPr>
              <w:t xml:space="preserve">up to </w:t>
            </w:r>
            <w:r w:rsidRPr="004A41E7">
              <w:rPr>
                <w:sz w:val="16"/>
                <w:szCs w:val="16"/>
                <w:lang w:eastAsia="en-AU"/>
              </w:rPr>
              <w:t>30</w:t>
            </w:r>
          </w:p>
        </w:tc>
        <w:tc>
          <w:tcPr>
            <w:tcW w:w="840" w:type="dxa"/>
            <w:tcBorders>
              <w:top w:val="single" w:sz="4" w:space="0" w:color="auto"/>
              <w:left w:val="nil"/>
              <w:bottom w:val="nil"/>
              <w:right w:val="nil"/>
            </w:tcBorders>
          </w:tcPr>
          <w:p w14:paraId="771811F0" w14:textId="77777777" w:rsidR="00DC23ED" w:rsidRPr="004A41E7" w:rsidRDefault="00DC23ED" w:rsidP="00DC23ED">
            <w:pPr>
              <w:pStyle w:val="TableText"/>
              <w:keepNext/>
              <w:rPr>
                <w:sz w:val="16"/>
                <w:szCs w:val="16"/>
                <w:lang w:eastAsia="en-AU"/>
              </w:rPr>
            </w:pPr>
            <w:r w:rsidRPr="004A41E7">
              <w:rPr>
                <w:sz w:val="16"/>
                <w:szCs w:val="16"/>
                <w:lang w:eastAsia="en-AU"/>
              </w:rPr>
              <w:t>0.248299</w:t>
            </w:r>
          </w:p>
        </w:tc>
        <w:tc>
          <w:tcPr>
            <w:tcW w:w="826" w:type="dxa"/>
            <w:tcBorders>
              <w:top w:val="single" w:sz="4" w:space="0" w:color="auto"/>
              <w:left w:val="nil"/>
              <w:bottom w:val="nil"/>
              <w:right w:val="nil"/>
            </w:tcBorders>
          </w:tcPr>
          <w:p w14:paraId="717528CF" w14:textId="77777777" w:rsidR="00DC23ED" w:rsidRPr="004A41E7" w:rsidRDefault="00DC23ED" w:rsidP="00DC23ED">
            <w:pPr>
              <w:pStyle w:val="TableText"/>
              <w:keepNext/>
              <w:rPr>
                <w:sz w:val="16"/>
                <w:szCs w:val="16"/>
                <w:lang w:eastAsia="en-AU"/>
              </w:rPr>
            </w:pPr>
            <w:r w:rsidRPr="004A41E7">
              <w:rPr>
                <w:sz w:val="16"/>
                <w:szCs w:val="16"/>
                <w:lang w:eastAsia="en-AU"/>
              </w:rPr>
              <w:t>0.248299</w:t>
            </w:r>
          </w:p>
        </w:tc>
        <w:tc>
          <w:tcPr>
            <w:tcW w:w="854" w:type="dxa"/>
            <w:tcBorders>
              <w:top w:val="single" w:sz="4" w:space="0" w:color="auto"/>
              <w:left w:val="nil"/>
              <w:bottom w:val="nil"/>
              <w:right w:val="nil"/>
            </w:tcBorders>
          </w:tcPr>
          <w:p w14:paraId="36AB7A85" w14:textId="77777777" w:rsidR="00DC23ED" w:rsidRPr="004A41E7" w:rsidRDefault="00DC23ED" w:rsidP="00DC23ED">
            <w:pPr>
              <w:pStyle w:val="TableText"/>
              <w:keepNext/>
              <w:rPr>
                <w:sz w:val="16"/>
                <w:szCs w:val="16"/>
                <w:lang w:eastAsia="en-AU"/>
              </w:rPr>
            </w:pPr>
            <w:r w:rsidRPr="004A41E7">
              <w:rPr>
                <w:sz w:val="16"/>
                <w:szCs w:val="16"/>
                <w:lang w:eastAsia="en-AU"/>
              </w:rPr>
              <w:t>0.146183</w:t>
            </w:r>
          </w:p>
        </w:tc>
        <w:tc>
          <w:tcPr>
            <w:tcW w:w="868" w:type="dxa"/>
            <w:tcBorders>
              <w:top w:val="single" w:sz="4" w:space="0" w:color="auto"/>
              <w:left w:val="nil"/>
              <w:bottom w:val="nil"/>
              <w:right w:val="nil"/>
            </w:tcBorders>
          </w:tcPr>
          <w:p w14:paraId="6B881AC1" w14:textId="77777777" w:rsidR="00DC23ED" w:rsidRPr="004A41E7" w:rsidRDefault="00DC23ED" w:rsidP="00DC23ED">
            <w:pPr>
              <w:pStyle w:val="TableText"/>
              <w:rPr>
                <w:sz w:val="16"/>
                <w:szCs w:val="16"/>
                <w:lang w:eastAsia="en-AU"/>
              </w:rPr>
            </w:pPr>
            <w:r w:rsidRPr="004A41E7">
              <w:rPr>
                <w:sz w:val="16"/>
                <w:szCs w:val="16"/>
                <w:lang w:eastAsia="en-AU"/>
              </w:rPr>
              <w:t>0.146116</w:t>
            </w:r>
          </w:p>
        </w:tc>
        <w:tc>
          <w:tcPr>
            <w:tcW w:w="854" w:type="dxa"/>
            <w:tcBorders>
              <w:top w:val="single" w:sz="4" w:space="0" w:color="auto"/>
              <w:left w:val="nil"/>
              <w:bottom w:val="nil"/>
              <w:right w:val="nil"/>
            </w:tcBorders>
          </w:tcPr>
          <w:p w14:paraId="5F77412B" w14:textId="77777777" w:rsidR="00DC23ED" w:rsidRPr="004A41E7" w:rsidRDefault="00DC23ED" w:rsidP="00DC23ED">
            <w:pPr>
              <w:pStyle w:val="TableText"/>
              <w:rPr>
                <w:sz w:val="16"/>
                <w:szCs w:val="16"/>
                <w:lang w:eastAsia="en-AU"/>
              </w:rPr>
            </w:pPr>
          </w:p>
        </w:tc>
        <w:tc>
          <w:tcPr>
            <w:tcW w:w="825" w:type="dxa"/>
            <w:tcBorders>
              <w:top w:val="single" w:sz="4" w:space="0" w:color="auto"/>
              <w:left w:val="nil"/>
              <w:bottom w:val="nil"/>
              <w:right w:val="nil"/>
            </w:tcBorders>
          </w:tcPr>
          <w:p w14:paraId="7D0BED8D"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4DA53FBF"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578B503C"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16920370"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7A9A99E7" w14:textId="77777777" w:rsidR="00DC23ED" w:rsidRPr="004A41E7" w:rsidRDefault="00DC23ED" w:rsidP="00DC23ED">
            <w:pPr>
              <w:pStyle w:val="TableText"/>
              <w:rPr>
                <w:sz w:val="16"/>
                <w:szCs w:val="16"/>
                <w:lang w:eastAsia="en-AU"/>
              </w:rPr>
            </w:pPr>
          </w:p>
        </w:tc>
        <w:tc>
          <w:tcPr>
            <w:tcW w:w="851" w:type="dxa"/>
            <w:tcBorders>
              <w:top w:val="single" w:sz="4" w:space="0" w:color="auto"/>
              <w:left w:val="nil"/>
              <w:bottom w:val="nil"/>
              <w:right w:val="nil"/>
            </w:tcBorders>
          </w:tcPr>
          <w:p w14:paraId="180F384B" w14:textId="77777777" w:rsidR="00DC23ED" w:rsidRPr="004A41E7" w:rsidRDefault="00DC23ED" w:rsidP="00DC23ED">
            <w:pPr>
              <w:pStyle w:val="TableText"/>
              <w:rPr>
                <w:sz w:val="16"/>
                <w:szCs w:val="16"/>
                <w:lang w:eastAsia="en-AU"/>
              </w:rPr>
            </w:pPr>
          </w:p>
        </w:tc>
        <w:tc>
          <w:tcPr>
            <w:tcW w:w="884" w:type="dxa"/>
            <w:tcBorders>
              <w:top w:val="single" w:sz="4" w:space="0" w:color="auto"/>
              <w:left w:val="nil"/>
              <w:bottom w:val="nil"/>
              <w:right w:val="nil"/>
            </w:tcBorders>
          </w:tcPr>
          <w:p w14:paraId="1AEF5503" w14:textId="77777777" w:rsidR="00DC23ED" w:rsidRPr="004A41E7" w:rsidRDefault="00DC23ED" w:rsidP="00DC23ED">
            <w:pPr>
              <w:pStyle w:val="TableText"/>
              <w:rPr>
                <w:sz w:val="16"/>
                <w:szCs w:val="16"/>
                <w:lang w:eastAsia="en-AU"/>
              </w:rPr>
            </w:pPr>
          </w:p>
        </w:tc>
        <w:tc>
          <w:tcPr>
            <w:tcW w:w="938" w:type="dxa"/>
            <w:tcBorders>
              <w:top w:val="single" w:sz="4" w:space="0" w:color="auto"/>
              <w:left w:val="nil"/>
              <w:bottom w:val="nil"/>
              <w:right w:val="nil"/>
            </w:tcBorders>
          </w:tcPr>
          <w:p w14:paraId="6A9D1DAB"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28881133"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07089079"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6E9B153F" w14:textId="77777777" w:rsidR="00DC23ED" w:rsidRPr="004A41E7" w:rsidRDefault="00DC23ED" w:rsidP="00DC23ED">
            <w:pPr>
              <w:pStyle w:val="TableText"/>
              <w:rPr>
                <w:sz w:val="16"/>
                <w:szCs w:val="16"/>
                <w:lang w:eastAsia="en-AU"/>
              </w:rPr>
            </w:pPr>
          </w:p>
        </w:tc>
      </w:tr>
      <w:tr w:rsidR="00DC23ED" w:rsidRPr="004A41E7" w14:paraId="53F22ADE" w14:textId="77777777">
        <w:trPr>
          <w:trHeight w:val="219"/>
        </w:trPr>
        <w:tc>
          <w:tcPr>
            <w:tcW w:w="1050" w:type="dxa"/>
            <w:tcBorders>
              <w:top w:val="nil"/>
              <w:left w:val="nil"/>
              <w:bottom w:val="nil"/>
              <w:right w:val="nil"/>
            </w:tcBorders>
          </w:tcPr>
          <w:p w14:paraId="45AF8BCB" w14:textId="77777777" w:rsidR="00DC23ED" w:rsidRPr="004A41E7" w:rsidRDefault="00DC23ED" w:rsidP="00DC23ED">
            <w:pPr>
              <w:pStyle w:val="TableText"/>
              <w:keepNext/>
              <w:rPr>
                <w:sz w:val="16"/>
                <w:szCs w:val="16"/>
                <w:lang w:eastAsia="en-AU"/>
              </w:rPr>
            </w:pPr>
            <w:r w:rsidRPr="004A41E7">
              <w:rPr>
                <w:sz w:val="16"/>
                <w:szCs w:val="16"/>
                <w:lang w:eastAsia="en-AU"/>
              </w:rPr>
              <w:t>31</w:t>
            </w:r>
          </w:p>
        </w:tc>
        <w:tc>
          <w:tcPr>
            <w:tcW w:w="840" w:type="dxa"/>
            <w:tcBorders>
              <w:top w:val="nil"/>
              <w:left w:val="nil"/>
              <w:bottom w:val="nil"/>
              <w:right w:val="nil"/>
            </w:tcBorders>
          </w:tcPr>
          <w:p w14:paraId="7A92C2B5" w14:textId="77777777" w:rsidR="00DC23ED" w:rsidRPr="004A41E7" w:rsidRDefault="00DC23ED" w:rsidP="00DC23ED">
            <w:pPr>
              <w:pStyle w:val="TableText"/>
              <w:keepNext/>
              <w:rPr>
                <w:sz w:val="16"/>
                <w:szCs w:val="16"/>
                <w:lang w:eastAsia="en-AU"/>
              </w:rPr>
            </w:pPr>
            <w:r w:rsidRPr="004A41E7">
              <w:rPr>
                <w:sz w:val="16"/>
                <w:szCs w:val="16"/>
                <w:lang w:eastAsia="en-AU"/>
              </w:rPr>
              <w:t>0.248315</w:t>
            </w:r>
          </w:p>
        </w:tc>
        <w:tc>
          <w:tcPr>
            <w:tcW w:w="826" w:type="dxa"/>
            <w:tcBorders>
              <w:top w:val="nil"/>
              <w:left w:val="nil"/>
              <w:bottom w:val="nil"/>
              <w:right w:val="nil"/>
            </w:tcBorders>
          </w:tcPr>
          <w:p w14:paraId="6B44A365" w14:textId="77777777" w:rsidR="00DC23ED" w:rsidRPr="004A41E7" w:rsidRDefault="00DC23ED" w:rsidP="00DC23ED">
            <w:pPr>
              <w:pStyle w:val="TableText"/>
              <w:keepNext/>
              <w:rPr>
                <w:sz w:val="16"/>
                <w:szCs w:val="16"/>
                <w:lang w:eastAsia="en-AU"/>
              </w:rPr>
            </w:pPr>
            <w:r w:rsidRPr="004A41E7">
              <w:rPr>
                <w:sz w:val="16"/>
                <w:szCs w:val="16"/>
                <w:lang w:eastAsia="en-AU"/>
              </w:rPr>
              <w:t>0.248315</w:t>
            </w:r>
          </w:p>
        </w:tc>
        <w:tc>
          <w:tcPr>
            <w:tcW w:w="854" w:type="dxa"/>
            <w:tcBorders>
              <w:top w:val="nil"/>
              <w:left w:val="nil"/>
              <w:bottom w:val="nil"/>
              <w:right w:val="nil"/>
            </w:tcBorders>
          </w:tcPr>
          <w:p w14:paraId="433D4D75" w14:textId="77777777" w:rsidR="00DC23ED" w:rsidRPr="004A41E7" w:rsidRDefault="00DC23ED" w:rsidP="00DC23ED">
            <w:pPr>
              <w:pStyle w:val="TableText"/>
              <w:keepNext/>
              <w:rPr>
                <w:sz w:val="16"/>
                <w:szCs w:val="16"/>
                <w:lang w:eastAsia="en-AU"/>
              </w:rPr>
            </w:pPr>
            <w:r w:rsidRPr="004A41E7">
              <w:rPr>
                <w:sz w:val="16"/>
                <w:szCs w:val="16"/>
                <w:lang w:eastAsia="en-AU"/>
              </w:rPr>
              <w:t>0.146212</w:t>
            </w:r>
          </w:p>
        </w:tc>
        <w:tc>
          <w:tcPr>
            <w:tcW w:w="868" w:type="dxa"/>
            <w:tcBorders>
              <w:top w:val="nil"/>
              <w:left w:val="nil"/>
              <w:bottom w:val="nil"/>
              <w:right w:val="nil"/>
            </w:tcBorders>
          </w:tcPr>
          <w:p w14:paraId="21D14D69" w14:textId="77777777" w:rsidR="00DC23ED" w:rsidRPr="004A41E7" w:rsidRDefault="00DC23ED" w:rsidP="00DC23ED">
            <w:pPr>
              <w:pStyle w:val="TableText"/>
              <w:rPr>
                <w:sz w:val="16"/>
                <w:szCs w:val="16"/>
                <w:lang w:eastAsia="en-AU"/>
              </w:rPr>
            </w:pPr>
            <w:r w:rsidRPr="004A41E7">
              <w:rPr>
                <w:sz w:val="16"/>
                <w:szCs w:val="16"/>
                <w:lang w:eastAsia="en-AU"/>
              </w:rPr>
              <w:t>0.146140</w:t>
            </w:r>
          </w:p>
        </w:tc>
        <w:tc>
          <w:tcPr>
            <w:tcW w:w="854" w:type="dxa"/>
            <w:tcBorders>
              <w:top w:val="nil"/>
              <w:left w:val="nil"/>
              <w:bottom w:val="nil"/>
              <w:right w:val="nil"/>
            </w:tcBorders>
          </w:tcPr>
          <w:p w14:paraId="759368B1" w14:textId="77777777" w:rsidR="00DC23ED" w:rsidRPr="004A41E7" w:rsidRDefault="00DC23ED" w:rsidP="00DC23ED">
            <w:pPr>
              <w:pStyle w:val="TableText"/>
              <w:rPr>
                <w:sz w:val="16"/>
                <w:szCs w:val="16"/>
                <w:lang w:eastAsia="en-AU"/>
              </w:rPr>
            </w:pPr>
            <w:r w:rsidRPr="004A41E7">
              <w:rPr>
                <w:sz w:val="16"/>
                <w:szCs w:val="16"/>
                <w:lang w:eastAsia="en-AU"/>
              </w:rPr>
              <w:t>0.146141</w:t>
            </w:r>
          </w:p>
        </w:tc>
        <w:tc>
          <w:tcPr>
            <w:tcW w:w="825" w:type="dxa"/>
            <w:tcBorders>
              <w:top w:val="nil"/>
              <w:left w:val="nil"/>
              <w:bottom w:val="nil"/>
              <w:right w:val="nil"/>
            </w:tcBorders>
          </w:tcPr>
          <w:p w14:paraId="33244D4E"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2B67EAF"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E26AEC7"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D0BF2C4"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E6D2763" w14:textId="77777777" w:rsidR="00DC23ED" w:rsidRPr="004A41E7" w:rsidRDefault="00DC23ED" w:rsidP="00DC23ED">
            <w:pPr>
              <w:pStyle w:val="TableText"/>
              <w:rPr>
                <w:sz w:val="16"/>
                <w:szCs w:val="16"/>
                <w:lang w:eastAsia="en-AU"/>
              </w:rPr>
            </w:pPr>
          </w:p>
        </w:tc>
        <w:tc>
          <w:tcPr>
            <w:tcW w:w="851" w:type="dxa"/>
            <w:tcBorders>
              <w:top w:val="nil"/>
              <w:left w:val="nil"/>
              <w:bottom w:val="nil"/>
              <w:right w:val="nil"/>
            </w:tcBorders>
          </w:tcPr>
          <w:p w14:paraId="7C8CE72A" w14:textId="77777777" w:rsidR="00DC23ED" w:rsidRPr="004A41E7" w:rsidRDefault="00DC23ED" w:rsidP="00DC23ED">
            <w:pPr>
              <w:pStyle w:val="TableText"/>
              <w:rPr>
                <w:sz w:val="16"/>
                <w:szCs w:val="16"/>
                <w:lang w:eastAsia="en-AU"/>
              </w:rPr>
            </w:pPr>
          </w:p>
        </w:tc>
        <w:tc>
          <w:tcPr>
            <w:tcW w:w="884" w:type="dxa"/>
            <w:tcBorders>
              <w:top w:val="nil"/>
              <w:left w:val="nil"/>
              <w:bottom w:val="nil"/>
              <w:right w:val="nil"/>
            </w:tcBorders>
          </w:tcPr>
          <w:p w14:paraId="448D2D2B"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770AAEA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FDB02F3"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400D0CC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FB0FD4C" w14:textId="77777777" w:rsidR="00DC23ED" w:rsidRPr="004A41E7" w:rsidRDefault="00DC23ED" w:rsidP="00DC23ED">
            <w:pPr>
              <w:pStyle w:val="TableText"/>
              <w:rPr>
                <w:sz w:val="16"/>
                <w:szCs w:val="16"/>
                <w:lang w:eastAsia="en-AU"/>
              </w:rPr>
            </w:pPr>
          </w:p>
        </w:tc>
      </w:tr>
      <w:tr w:rsidR="00DC23ED" w:rsidRPr="004A41E7" w14:paraId="42250B76" w14:textId="77777777">
        <w:trPr>
          <w:trHeight w:val="219"/>
        </w:trPr>
        <w:tc>
          <w:tcPr>
            <w:tcW w:w="1050" w:type="dxa"/>
            <w:tcBorders>
              <w:top w:val="nil"/>
              <w:left w:val="nil"/>
              <w:bottom w:val="nil"/>
              <w:right w:val="nil"/>
            </w:tcBorders>
          </w:tcPr>
          <w:p w14:paraId="0C6373D3"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40" w:type="dxa"/>
            <w:tcBorders>
              <w:top w:val="nil"/>
              <w:left w:val="nil"/>
              <w:bottom w:val="nil"/>
              <w:right w:val="nil"/>
            </w:tcBorders>
          </w:tcPr>
          <w:p w14:paraId="5E5F0BB7" w14:textId="77777777" w:rsidR="00DC23ED" w:rsidRPr="004A41E7" w:rsidRDefault="00DC23ED" w:rsidP="00DC23ED">
            <w:pPr>
              <w:pStyle w:val="TableText"/>
              <w:rPr>
                <w:sz w:val="16"/>
                <w:szCs w:val="16"/>
                <w:lang w:eastAsia="en-AU"/>
              </w:rPr>
            </w:pPr>
            <w:r w:rsidRPr="004A41E7">
              <w:rPr>
                <w:sz w:val="16"/>
                <w:szCs w:val="16"/>
                <w:lang w:eastAsia="en-AU"/>
              </w:rPr>
              <w:t>0.248332</w:t>
            </w:r>
          </w:p>
        </w:tc>
        <w:tc>
          <w:tcPr>
            <w:tcW w:w="826" w:type="dxa"/>
            <w:tcBorders>
              <w:top w:val="nil"/>
              <w:left w:val="nil"/>
              <w:bottom w:val="nil"/>
              <w:right w:val="nil"/>
            </w:tcBorders>
          </w:tcPr>
          <w:p w14:paraId="7F514FCE" w14:textId="77777777" w:rsidR="00DC23ED" w:rsidRPr="004A41E7" w:rsidRDefault="00DC23ED" w:rsidP="00DC23ED">
            <w:pPr>
              <w:pStyle w:val="TableText"/>
              <w:rPr>
                <w:sz w:val="16"/>
                <w:szCs w:val="16"/>
                <w:lang w:eastAsia="en-AU"/>
              </w:rPr>
            </w:pPr>
            <w:r w:rsidRPr="004A41E7">
              <w:rPr>
                <w:sz w:val="16"/>
                <w:szCs w:val="16"/>
                <w:lang w:eastAsia="en-AU"/>
              </w:rPr>
              <w:t>0.248333</w:t>
            </w:r>
          </w:p>
        </w:tc>
        <w:tc>
          <w:tcPr>
            <w:tcW w:w="854" w:type="dxa"/>
            <w:tcBorders>
              <w:top w:val="nil"/>
              <w:left w:val="nil"/>
              <w:bottom w:val="nil"/>
              <w:right w:val="nil"/>
            </w:tcBorders>
          </w:tcPr>
          <w:p w14:paraId="6D6F9A5A" w14:textId="77777777" w:rsidR="00DC23ED" w:rsidRPr="004A41E7" w:rsidRDefault="00DC23ED" w:rsidP="00DC23ED">
            <w:pPr>
              <w:pStyle w:val="TableText"/>
              <w:rPr>
                <w:sz w:val="16"/>
                <w:szCs w:val="16"/>
                <w:lang w:eastAsia="en-AU"/>
              </w:rPr>
            </w:pPr>
            <w:r w:rsidRPr="004A41E7">
              <w:rPr>
                <w:sz w:val="16"/>
                <w:szCs w:val="16"/>
                <w:lang w:eastAsia="en-AU"/>
              </w:rPr>
              <w:t>0.146245</w:t>
            </w:r>
          </w:p>
        </w:tc>
        <w:tc>
          <w:tcPr>
            <w:tcW w:w="868" w:type="dxa"/>
            <w:tcBorders>
              <w:top w:val="nil"/>
              <w:left w:val="nil"/>
              <w:bottom w:val="nil"/>
              <w:right w:val="nil"/>
            </w:tcBorders>
          </w:tcPr>
          <w:p w14:paraId="6D816D19" w14:textId="77777777" w:rsidR="00DC23ED" w:rsidRPr="004A41E7" w:rsidRDefault="00DC23ED" w:rsidP="00DC23ED">
            <w:pPr>
              <w:pStyle w:val="TableText"/>
              <w:rPr>
                <w:sz w:val="16"/>
                <w:szCs w:val="16"/>
                <w:lang w:eastAsia="en-AU"/>
              </w:rPr>
            </w:pPr>
            <w:r w:rsidRPr="004A41E7">
              <w:rPr>
                <w:sz w:val="16"/>
                <w:szCs w:val="16"/>
                <w:lang w:eastAsia="en-AU"/>
              </w:rPr>
              <w:t>0.146169</w:t>
            </w:r>
          </w:p>
        </w:tc>
        <w:tc>
          <w:tcPr>
            <w:tcW w:w="854" w:type="dxa"/>
            <w:tcBorders>
              <w:top w:val="nil"/>
              <w:left w:val="nil"/>
              <w:bottom w:val="nil"/>
              <w:right w:val="nil"/>
            </w:tcBorders>
          </w:tcPr>
          <w:p w14:paraId="19434268" w14:textId="77777777" w:rsidR="00DC23ED" w:rsidRPr="004A41E7" w:rsidRDefault="00DC23ED" w:rsidP="00DC23ED">
            <w:pPr>
              <w:pStyle w:val="TableText"/>
              <w:rPr>
                <w:sz w:val="16"/>
                <w:szCs w:val="16"/>
                <w:lang w:eastAsia="en-AU"/>
              </w:rPr>
            </w:pPr>
            <w:r w:rsidRPr="004A41E7">
              <w:rPr>
                <w:sz w:val="16"/>
                <w:szCs w:val="16"/>
                <w:lang w:eastAsia="en-AU"/>
              </w:rPr>
              <w:t>0.146169</w:t>
            </w:r>
          </w:p>
        </w:tc>
        <w:tc>
          <w:tcPr>
            <w:tcW w:w="825" w:type="dxa"/>
            <w:tcBorders>
              <w:top w:val="nil"/>
              <w:left w:val="nil"/>
              <w:bottom w:val="nil"/>
              <w:right w:val="nil"/>
            </w:tcBorders>
          </w:tcPr>
          <w:p w14:paraId="44576008" w14:textId="77777777" w:rsidR="00DC23ED" w:rsidRPr="004A41E7" w:rsidRDefault="00DC23ED" w:rsidP="00DC23ED">
            <w:pPr>
              <w:pStyle w:val="TableText"/>
              <w:rPr>
                <w:sz w:val="16"/>
                <w:szCs w:val="16"/>
                <w:lang w:eastAsia="en-AU"/>
              </w:rPr>
            </w:pPr>
            <w:r w:rsidRPr="004A41E7">
              <w:rPr>
                <w:sz w:val="16"/>
                <w:szCs w:val="16"/>
                <w:lang w:eastAsia="en-AU"/>
              </w:rPr>
              <w:t>0.000736</w:t>
            </w:r>
          </w:p>
        </w:tc>
        <w:tc>
          <w:tcPr>
            <w:tcW w:w="910" w:type="dxa"/>
            <w:tcBorders>
              <w:top w:val="nil"/>
              <w:left w:val="nil"/>
              <w:bottom w:val="nil"/>
              <w:right w:val="nil"/>
            </w:tcBorders>
          </w:tcPr>
          <w:p w14:paraId="670BDAFC"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4CDCEBB5"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24B69C0"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224D347" w14:textId="77777777" w:rsidR="00DC23ED" w:rsidRPr="004A41E7" w:rsidRDefault="00DC23ED" w:rsidP="00DC23ED">
            <w:pPr>
              <w:pStyle w:val="TableText"/>
              <w:rPr>
                <w:sz w:val="16"/>
                <w:szCs w:val="16"/>
                <w:lang w:eastAsia="en-AU"/>
              </w:rPr>
            </w:pPr>
          </w:p>
        </w:tc>
        <w:tc>
          <w:tcPr>
            <w:tcW w:w="851" w:type="dxa"/>
            <w:tcBorders>
              <w:top w:val="nil"/>
              <w:left w:val="nil"/>
              <w:bottom w:val="nil"/>
              <w:right w:val="nil"/>
            </w:tcBorders>
          </w:tcPr>
          <w:p w14:paraId="49CA0D2E" w14:textId="77777777" w:rsidR="00DC23ED" w:rsidRPr="004A41E7" w:rsidRDefault="00DC23ED" w:rsidP="00DC23ED">
            <w:pPr>
              <w:pStyle w:val="TableText"/>
              <w:rPr>
                <w:sz w:val="16"/>
                <w:szCs w:val="16"/>
                <w:lang w:eastAsia="en-AU"/>
              </w:rPr>
            </w:pPr>
          </w:p>
        </w:tc>
        <w:tc>
          <w:tcPr>
            <w:tcW w:w="884" w:type="dxa"/>
            <w:tcBorders>
              <w:top w:val="nil"/>
              <w:left w:val="nil"/>
              <w:bottom w:val="nil"/>
              <w:right w:val="nil"/>
            </w:tcBorders>
          </w:tcPr>
          <w:p w14:paraId="67687500"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2D5D724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4F6734C"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DB2127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37B096B" w14:textId="77777777" w:rsidR="00DC23ED" w:rsidRPr="004A41E7" w:rsidRDefault="00DC23ED" w:rsidP="00DC23ED">
            <w:pPr>
              <w:pStyle w:val="TableText"/>
              <w:rPr>
                <w:sz w:val="16"/>
                <w:szCs w:val="16"/>
                <w:lang w:eastAsia="en-AU"/>
              </w:rPr>
            </w:pPr>
          </w:p>
        </w:tc>
      </w:tr>
      <w:tr w:rsidR="00DC23ED" w:rsidRPr="004A41E7" w14:paraId="1FE3AAC8" w14:textId="77777777">
        <w:trPr>
          <w:trHeight w:val="219"/>
        </w:trPr>
        <w:tc>
          <w:tcPr>
            <w:tcW w:w="1050" w:type="dxa"/>
            <w:tcBorders>
              <w:top w:val="nil"/>
              <w:left w:val="nil"/>
              <w:bottom w:val="nil"/>
              <w:right w:val="nil"/>
            </w:tcBorders>
          </w:tcPr>
          <w:p w14:paraId="2235938C"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40" w:type="dxa"/>
            <w:tcBorders>
              <w:top w:val="nil"/>
              <w:left w:val="nil"/>
              <w:bottom w:val="nil"/>
              <w:right w:val="nil"/>
            </w:tcBorders>
          </w:tcPr>
          <w:p w14:paraId="7C6A27FD" w14:textId="77777777" w:rsidR="00DC23ED" w:rsidRPr="004A41E7" w:rsidRDefault="00DC23ED" w:rsidP="00DC23ED">
            <w:pPr>
              <w:pStyle w:val="TableText"/>
              <w:rPr>
                <w:sz w:val="16"/>
                <w:szCs w:val="16"/>
                <w:lang w:eastAsia="en-AU"/>
              </w:rPr>
            </w:pPr>
            <w:r w:rsidRPr="004A41E7">
              <w:rPr>
                <w:sz w:val="16"/>
                <w:szCs w:val="16"/>
                <w:lang w:eastAsia="en-AU"/>
              </w:rPr>
              <w:t>0.248349</w:t>
            </w:r>
          </w:p>
        </w:tc>
        <w:tc>
          <w:tcPr>
            <w:tcW w:w="826" w:type="dxa"/>
            <w:tcBorders>
              <w:top w:val="nil"/>
              <w:left w:val="nil"/>
              <w:bottom w:val="nil"/>
              <w:right w:val="nil"/>
            </w:tcBorders>
          </w:tcPr>
          <w:p w14:paraId="0F8D15B7" w14:textId="77777777" w:rsidR="00DC23ED" w:rsidRPr="004A41E7" w:rsidRDefault="00DC23ED" w:rsidP="00DC23ED">
            <w:pPr>
              <w:pStyle w:val="TableText"/>
              <w:rPr>
                <w:sz w:val="16"/>
                <w:szCs w:val="16"/>
                <w:lang w:eastAsia="en-AU"/>
              </w:rPr>
            </w:pPr>
            <w:r w:rsidRPr="004A41E7">
              <w:rPr>
                <w:sz w:val="16"/>
                <w:szCs w:val="16"/>
                <w:lang w:eastAsia="en-AU"/>
              </w:rPr>
              <w:t>0.248349</w:t>
            </w:r>
          </w:p>
        </w:tc>
        <w:tc>
          <w:tcPr>
            <w:tcW w:w="854" w:type="dxa"/>
            <w:tcBorders>
              <w:top w:val="nil"/>
              <w:left w:val="nil"/>
              <w:bottom w:val="nil"/>
              <w:right w:val="nil"/>
            </w:tcBorders>
          </w:tcPr>
          <w:p w14:paraId="3286CA40" w14:textId="77777777" w:rsidR="00DC23ED" w:rsidRPr="004A41E7" w:rsidRDefault="00DC23ED" w:rsidP="00DC23ED">
            <w:pPr>
              <w:pStyle w:val="TableText"/>
              <w:rPr>
                <w:sz w:val="16"/>
                <w:szCs w:val="16"/>
                <w:lang w:eastAsia="en-AU"/>
              </w:rPr>
            </w:pPr>
            <w:r w:rsidRPr="004A41E7">
              <w:rPr>
                <w:sz w:val="16"/>
                <w:szCs w:val="16"/>
                <w:lang w:eastAsia="en-AU"/>
              </w:rPr>
              <w:t>0.146283</w:t>
            </w:r>
          </w:p>
        </w:tc>
        <w:tc>
          <w:tcPr>
            <w:tcW w:w="868" w:type="dxa"/>
            <w:tcBorders>
              <w:top w:val="nil"/>
              <w:left w:val="nil"/>
              <w:bottom w:val="nil"/>
              <w:right w:val="nil"/>
            </w:tcBorders>
          </w:tcPr>
          <w:p w14:paraId="7809B8A3" w14:textId="77777777" w:rsidR="00DC23ED" w:rsidRPr="004A41E7" w:rsidRDefault="00DC23ED" w:rsidP="00DC23ED">
            <w:pPr>
              <w:pStyle w:val="TableText"/>
              <w:rPr>
                <w:sz w:val="16"/>
                <w:szCs w:val="16"/>
                <w:lang w:eastAsia="en-AU"/>
              </w:rPr>
            </w:pPr>
            <w:r w:rsidRPr="004A41E7">
              <w:rPr>
                <w:sz w:val="16"/>
                <w:szCs w:val="16"/>
                <w:lang w:eastAsia="en-AU"/>
              </w:rPr>
              <w:t>0.146200</w:t>
            </w:r>
          </w:p>
        </w:tc>
        <w:tc>
          <w:tcPr>
            <w:tcW w:w="854" w:type="dxa"/>
            <w:tcBorders>
              <w:top w:val="nil"/>
              <w:left w:val="nil"/>
              <w:bottom w:val="nil"/>
              <w:right w:val="nil"/>
            </w:tcBorders>
          </w:tcPr>
          <w:p w14:paraId="27FD38AE" w14:textId="77777777" w:rsidR="00DC23ED" w:rsidRPr="004A41E7" w:rsidRDefault="00DC23ED" w:rsidP="00DC23ED">
            <w:pPr>
              <w:pStyle w:val="TableText"/>
              <w:rPr>
                <w:sz w:val="16"/>
                <w:szCs w:val="16"/>
                <w:lang w:eastAsia="en-AU"/>
              </w:rPr>
            </w:pPr>
            <w:r w:rsidRPr="004A41E7">
              <w:rPr>
                <w:sz w:val="16"/>
                <w:szCs w:val="16"/>
                <w:lang w:eastAsia="en-AU"/>
              </w:rPr>
              <w:t>0.146200</w:t>
            </w:r>
          </w:p>
        </w:tc>
        <w:tc>
          <w:tcPr>
            <w:tcW w:w="825" w:type="dxa"/>
            <w:tcBorders>
              <w:top w:val="nil"/>
              <w:left w:val="nil"/>
              <w:bottom w:val="nil"/>
              <w:right w:val="nil"/>
            </w:tcBorders>
          </w:tcPr>
          <w:p w14:paraId="3874419B" w14:textId="77777777" w:rsidR="00DC23ED" w:rsidRPr="004A41E7" w:rsidRDefault="00DC23ED" w:rsidP="00DC23ED">
            <w:pPr>
              <w:pStyle w:val="TableText"/>
              <w:rPr>
                <w:sz w:val="16"/>
                <w:szCs w:val="16"/>
                <w:lang w:eastAsia="en-AU"/>
              </w:rPr>
            </w:pPr>
            <w:r w:rsidRPr="004A41E7">
              <w:rPr>
                <w:sz w:val="16"/>
                <w:szCs w:val="16"/>
                <w:lang w:eastAsia="en-AU"/>
              </w:rPr>
              <w:t>0.000764</w:t>
            </w:r>
          </w:p>
        </w:tc>
        <w:tc>
          <w:tcPr>
            <w:tcW w:w="910" w:type="dxa"/>
            <w:tcBorders>
              <w:top w:val="nil"/>
              <w:left w:val="nil"/>
              <w:bottom w:val="nil"/>
              <w:right w:val="nil"/>
            </w:tcBorders>
          </w:tcPr>
          <w:p w14:paraId="5F059B58" w14:textId="77777777" w:rsidR="00DC23ED" w:rsidRPr="004A41E7" w:rsidRDefault="00DC23ED" w:rsidP="00DC23ED">
            <w:pPr>
              <w:pStyle w:val="TableText"/>
              <w:rPr>
                <w:sz w:val="16"/>
                <w:szCs w:val="16"/>
                <w:lang w:eastAsia="en-AU"/>
              </w:rPr>
            </w:pPr>
            <w:r w:rsidRPr="004A41E7">
              <w:rPr>
                <w:sz w:val="16"/>
                <w:szCs w:val="16"/>
                <w:lang w:eastAsia="en-AU"/>
              </w:rPr>
              <w:t>0.000669</w:t>
            </w:r>
          </w:p>
        </w:tc>
        <w:tc>
          <w:tcPr>
            <w:tcW w:w="924" w:type="dxa"/>
            <w:tcBorders>
              <w:top w:val="nil"/>
              <w:left w:val="nil"/>
              <w:bottom w:val="nil"/>
              <w:right w:val="nil"/>
            </w:tcBorders>
          </w:tcPr>
          <w:p w14:paraId="7525561C"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4655387"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E42367D" w14:textId="77777777" w:rsidR="00DC23ED" w:rsidRPr="004A41E7" w:rsidRDefault="00DC23ED" w:rsidP="00DC23ED">
            <w:pPr>
              <w:pStyle w:val="TableText"/>
              <w:rPr>
                <w:sz w:val="16"/>
                <w:szCs w:val="16"/>
                <w:lang w:eastAsia="en-AU"/>
              </w:rPr>
            </w:pPr>
          </w:p>
        </w:tc>
        <w:tc>
          <w:tcPr>
            <w:tcW w:w="851" w:type="dxa"/>
            <w:tcBorders>
              <w:top w:val="nil"/>
              <w:left w:val="nil"/>
              <w:bottom w:val="nil"/>
              <w:right w:val="nil"/>
            </w:tcBorders>
          </w:tcPr>
          <w:p w14:paraId="3D312816" w14:textId="77777777" w:rsidR="00DC23ED" w:rsidRPr="004A41E7" w:rsidRDefault="00DC23ED" w:rsidP="00DC23ED">
            <w:pPr>
              <w:pStyle w:val="TableText"/>
              <w:rPr>
                <w:sz w:val="16"/>
                <w:szCs w:val="16"/>
                <w:lang w:eastAsia="en-AU"/>
              </w:rPr>
            </w:pPr>
          </w:p>
        </w:tc>
        <w:tc>
          <w:tcPr>
            <w:tcW w:w="884" w:type="dxa"/>
            <w:tcBorders>
              <w:top w:val="nil"/>
              <w:left w:val="nil"/>
              <w:bottom w:val="nil"/>
              <w:right w:val="nil"/>
            </w:tcBorders>
          </w:tcPr>
          <w:p w14:paraId="21DBA332"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0210686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A828DA3"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D808BF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7868D33" w14:textId="77777777" w:rsidR="00DC23ED" w:rsidRPr="004A41E7" w:rsidRDefault="00DC23ED" w:rsidP="00DC23ED">
            <w:pPr>
              <w:pStyle w:val="TableText"/>
              <w:rPr>
                <w:sz w:val="16"/>
                <w:szCs w:val="16"/>
                <w:lang w:eastAsia="en-AU"/>
              </w:rPr>
            </w:pPr>
          </w:p>
        </w:tc>
      </w:tr>
      <w:tr w:rsidR="00DC23ED" w:rsidRPr="004A41E7" w14:paraId="0F07DCB6" w14:textId="77777777">
        <w:trPr>
          <w:trHeight w:val="219"/>
        </w:trPr>
        <w:tc>
          <w:tcPr>
            <w:tcW w:w="1050" w:type="dxa"/>
            <w:tcBorders>
              <w:top w:val="nil"/>
              <w:left w:val="nil"/>
              <w:bottom w:val="nil"/>
              <w:right w:val="nil"/>
            </w:tcBorders>
          </w:tcPr>
          <w:p w14:paraId="7C1B788B"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40" w:type="dxa"/>
            <w:tcBorders>
              <w:top w:val="nil"/>
              <w:left w:val="nil"/>
              <w:bottom w:val="nil"/>
              <w:right w:val="nil"/>
            </w:tcBorders>
          </w:tcPr>
          <w:p w14:paraId="44EC6E0C" w14:textId="77777777" w:rsidR="00DC23ED" w:rsidRPr="004A41E7" w:rsidRDefault="00DC23ED" w:rsidP="00DC23ED">
            <w:pPr>
              <w:pStyle w:val="TableText"/>
              <w:rPr>
                <w:sz w:val="16"/>
                <w:szCs w:val="16"/>
                <w:lang w:eastAsia="en-AU"/>
              </w:rPr>
            </w:pPr>
            <w:r w:rsidRPr="004A41E7">
              <w:rPr>
                <w:sz w:val="16"/>
                <w:szCs w:val="16"/>
                <w:lang w:eastAsia="en-AU"/>
              </w:rPr>
              <w:t>0.248372</w:t>
            </w:r>
          </w:p>
        </w:tc>
        <w:tc>
          <w:tcPr>
            <w:tcW w:w="826" w:type="dxa"/>
            <w:tcBorders>
              <w:top w:val="nil"/>
              <w:left w:val="nil"/>
              <w:bottom w:val="nil"/>
              <w:right w:val="nil"/>
            </w:tcBorders>
          </w:tcPr>
          <w:p w14:paraId="3D469E72" w14:textId="77777777" w:rsidR="00DC23ED" w:rsidRPr="004A41E7" w:rsidRDefault="00DC23ED" w:rsidP="00DC23ED">
            <w:pPr>
              <w:pStyle w:val="TableText"/>
              <w:rPr>
                <w:sz w:val="16"/>
                <w:szCs w:val="16"/>
                <w:lang w:eastAsia="en-AU"/>
              </w:rPr>
            </w:pPr>
            <w:r w:rsidRPr="004A41E7">
              <w:rPr>
                <w:sz w:val="16"/>
                <w:szCs w:val="16"/>
                <w:lang w:eastAsia="en-AU"/>
              </w:rPr>
              <w:t>0.248373</w:t>
            </w:r>
          </w:p>
        </w:tc>
        <w:tc>
          <w:tcPr>
            <w:tcW w:w="854" w:type="dxa"/>
            <w:tcBorders>
              <w:top w:val="nil"/>
              <w:left w:val="nil"/>
              <w:bottom w:val="nil"/>
              <w:right w:val="nil"/>
            </w:tcBorders>
          </w:tcPr>
          <w:p w14:paraId="59395E51" w14:textId="77777777" w:rsidR="00DC23ED" w:rsidRPr="004A41E7" w:rsidRDefault="00DC23ED" w:rsidP="00DC23ED">
            <w:pPr>
              <w:pStyle w:val="TableText"/>
              <w:rPr>
                <w:sz w:val="16"/>
                <w:szCs w:val="16"/>
                <w:lang w:eastAsia="en-AU"/>
              </w:rPr>
            </w:pPr>
            <w:r w:rsidRPr="004A41E7">
              <w:rPr>
                <w:sz w:val="16"/>
                <w:szCs w:val="16"/>
                <w:lang w:eastAsia="en-AU"/>
              </w:rPr>
              <w:t>0.146328</w:t>
            </w:r>
          </w:p>
        </w:tc>
        <w:tc>
          <w:tcPr>
            <w:tcW w:w="868" w:type="dxa"/>
            <w:tcBorders>
              <w:top w:val="nil"/>
              <w:left w:val="nil"/>
              <w:bottom w:val="nil"/>
              <w:right w:val="nil"/>
            </w:tcBorders>
          </w:tcPr>
          <w:p w14:paraId="08E440A4" w14:textId="77777777" w:rsidR="00DC23ED" w:rsidRPr="004A41E7" w:rsidRDefault="00DC23ED" w:rsidP="00DC23ED">
            <w:pPr>
              <w:pStyle w:val="TableText"/>
              <w:rPr>
                <w:sz w:val="16"/>
                <w:szCs w:val="16"/>
                <w:lang w:eastAsia="en-AU"/>
              </w:rPr>
            </w:pPr>
            <w:r w:rsidRPr="004A41E7">
              <w:rPr>
                <w:sz w:val="16"/>
                <w:szCs w:val="16"/>
                <w:lang w:eastAsia="en-AU"/>
              </w:rPr>
              <w:t>0.146238</w:t>
            </w:r>
          </w:p>
        </w:tc>
        <w:tc>
          <w:tcPr>
            <w:tcW w:w="854" w:type="dxa"/>
            <w:tcBorders>
              <w:top w:val="nil"/>
              <w:left w:val="nil"/>
              <w:bottom w:val="nil"/>
              <w:right w:val="nil"/>
            </w:tcBorders>
          </w:tcPr>
          <w:p w14:paraId="379086AE" w14:textId="77777777" w:rsidR="00DC23ED" w:rsidRPr="004A41E7" w:rsidRDefault="00DC23ED" w:rsidP="00DC23ED">
            <w:pPr>
              <w:pStyle w:val="TableText"/>
              <w:rPr>
                <w:sz w:val="16"/>
                <w:szCs w:val="16"/>
                <w:lang w:eastAsia="en-AU"/>
              </w:rPr>
            </w:pPr>
            <w:r w:rsidRPr="004A41E7">
              <w:rPr>
                <w:sz w:val="16"/>
                <w:szCs w:val="16"/>
                <w:lang w:eastAsia="en-AU"/>
              </w:rPr>
              <w:t>0.146238</w:t>
            </w:r>
          </w:p>
        </w:tc>
        <w:tc>
          <w:tcPr>
            <w:tcW w:w="825" w:type="dxa"/>
            <w:tcBorders>
              <w:top w:val="nil"/>
              <w:left w:val="nil"/>
              <w:bottom w:val="nil"/>
              <w:right w:val="nil"/>
            </w:tcBorders>
          </w:tcPr>
          <w:p w14:paraId="3E8B9668" w14:textId="77777777" w:rsidR="00DC23ED" w:rsidRPr="004A41E7" w:rsidRDefault="00DC23ED" w:rsidP="00DC23ED">
            <w:pPr>
              <w:pStyle w:val="TableText"/>
              <w:rPr>
                <w:sz w:val="16"/>
                <w:szCs w:val="16"/>
                <w:lang w:eastAsia="en-AU"/>
              </w:rPr>
            </w:pPr>
            <w:r w:rsidRPr="004A41E7">
              <w:rPr>
                <w:sz w:val="16"/>
                <w:szCs w:val="16"/>
                <w:lang w:eastAsia="en-AU"/>
              </w:rPr>
              <w:t>0.000798</w:t>
            </w:r>
          </w:p>
        </w:tc>
        <w:tc>
          <w:tcPr>
            <w:tcW w:w="910" w:type="dxa"/>
            <w:tcBorders>
              <w:top w:val="nil"/>
              <w:left w:val="nil"/>
              <w:bottom w:val="nil"/>
              <w:right w:val="nil"/>
            </w:tcBorders>
          </w:tcPr>
          <w:p w14:paraId="0C15DB6B" w14:textId="77777777" w:rsidR="00DC23ED" w:rsidRPr="004A41E7" w:rsidRDefault="00DC23ED" w:rsidP="00DC23ED">
            <w:pPr>
              <w:pStyle w:val="TableText"/>
              <w:rPr>
                <w:sz w:val="16"/>
                <w:szCs w:val="16"/>
                <w:lang w:eastAsia="en-AU"/>
              </w:rPr>
            </w:pPr>
            <w:r w:rsidRPr="004A41E7">
              <w:rPr>
                <w:sz w:val="16"/>
                <w:szCs w:val="16"/>
                <w:lang w:eastAsia="en-AU"/>
              </w:rPr>
              <w:t>0.000696</w:t>
            </w:r>
          </w:p>
        </w:tc>
        <w:tc>
          <w:tcPr>
            <w:tcW w:w="924" w:type="dxa"/>
            <w:tcBorders>
              <w:top w:val="nil"/>
              <w:left w:val="nil"/>
              <w:bottom w:val="nil"/>
              <w:right w:val="nil"/>
            </w:tcBorders>
          </w:tcPr>
          <w:p w14:paraId="3D8F3DDC" w14:textId="77777777" w:rsidR="00DC23ED" w:rsidRPr="004A41E7" w:rsidRDefault="00DC23ED" w:rsidP="00DC23ED">
            <w:pPr>
              <w:pStyle w:val="TableText"/>
              <w:rPr>
                <w:sz w:val="16"/>
                <w:szCs w:val="16"/>
                <w:lang w:eastAsia="en-AU"/>
              </w:rPr>
            </w:pPr>
            <w:r w:rsidRPr="004A41E7">
              <w:rPr>
                <w:sz w:val="16"/>
                <w:szCs w:val="16"/>
                <w:lang w:eastAsia="en-AU"/>
              </w:rPr>
              <w:t>0.000696</w:t>
            </w:r>
          </w:p>
        </w:tc>
        <w:tc>
          <w:tcPr>
            <w:tcW w:w="924" w:type="dxa"/>
            <w:tcBorders>
              <w:top w:val="nil"/>
              <w:left w:val="nil"/>
              <w:bottom w:val="nil"/>
              <w:right w:val="nil"/>
            </w:tcBorders>
          </w:tcPr>
          <w:p w14:paraId="3B44FE48"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0DBF66F" w14:textId="77777777" w:rsidR="00DC23ED" w:rsidRPr="004A41E7" w:rsidRDefault="00DC23ED" w:rsidP="00DC23ED">
            <w:pPr>
              <w:pStyle w:val="TableText"/>
              <w:rPr>
                <w:sz w:val="16"/>
                <w:szCs w:val="16"/>
                <w:lang w:eastAsia="en-AU"/>
              </w:rPr>
            </w:pPr>
          </w:p>
        </w:tc>
        <w:tc>
          <w:tcPr>
            <w:tcW w:w="851" w:type="dxa"/>
            <w:tcBorders>
              <w:top w:val="nil"/>
              <w:left w:val="nil"/>
              <w:bottom w:val="nil"/>
              <w:right w:val="nil"/>
            </w:tcBorders>
          </w:tcPr>
          <w:p w14:paraId="7189D7D6" w14:textId="77777777" w:rsidR="00DC23ED" w:rsidRPr="004A41E7" w:rsidRDefault="00DC23ED" w:rsidP="00DC23ED">
            <w:pPr>
              <w:pStyle w:val="TableText"/>
              <w:rPr>
                <w:sz w:val="16"/>
                <w:szCs w:val="16"/>
                <w:lang w:eastAsia="en-AU"/>
              </w:rPr>
            </w:pPr>
          </w:p>
        </w:tc>
        <w:tc>
          <w:tcPr>
            <w:tcW w:w="884" w:type="dxa"/>
            <w:tcBorders>
              <w:top w:val="nil"/>
              <w:left w:val="nil"/>
              <w:bottom w:val="nil"/>
              <w:right w:val="nil"/>
            </w:tcBorders>
          </w:tcPr>
          <w:p w14:paraId="502A32F0"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7DF1075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2B27802"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3B2A69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7ADBBBB" w14:textId="77777777" w:rsidR="00DC23ED" w:rsidRPr="004A41E7" w:rsidRDefault="00DC23ED" w:rsidP="00DC23ED">
            <w:pPr>
              <w:pStyle w:val="TableText"/>
              <w:rPr>
                <w:sz w:val="16"/>
                <w:szCs w:val="16"/>
                <w:lang w:eastAsia="en-AU"/>
              </w:rPr>
            </w:pPr>
          </w:p>
        </w:tc>
      </w:tr>
      <w:tr w:rsidR="00DC23ED" w:rsidRPr="004A41E7" w14:paraId="237DDD10" w14:textId="77777777">
        <w:trPr>
          <w:trHeight w:val="219"/>
        </w:trPr>
        <w:tc>
          <w:tcPr>
            <w:tcW w:w="1050" w:type="dxa"/>
            <w:tcBorders>
              <w:top w:val="nil"/>
              <w:left w:val="nil"/>
              <w:bottom w:val="nil"/>
              <w:right w:val="nil"/>
            </w:tcBorders>
          </w:tcPr>
          <w:p w14:paraId="3BAAFB8C"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40" w:type="dxa"/>
            <w:tcBorders>
              <w:top w:val="nil"/>
              <w:left w:val="nil"/>
              <w:bottom w:val="nil"/>
              <w:right w:val="nil"/>
            </w:tcBorders>
          </w:tcPr>
          <w:p w14:paraId="29810400" w14:textId="77777777" w:rsidR="00DC23ED" w:rsidRPr="004A41E7" w:rsidRDefault="00DC23ED" w:rsidP="00DC23ED">
            <w:pPr>
              <w:pStyle w:val="TableText"/>
              <w:rPr>
                <w:sz w:val="16"/>
                <w:szCs w:val="16"/>
                <w:lang w:eastAsia="en-AU"/>
              </w:rPr>
            </w:pPr>
            <w:r w:rsidRPr="004A41E7">
              <w:rPr>
                <w:sz w:val="16"/>
                <w:szCs w:val="16"/>
                <w:lang w:eastAsia="en-AU"/>
              </w:rPr>
              <w:t>0.248400</w:t>
            </w:r>
          </w:p>
        </w:tc>
        <w:tc>
          <w:tcPr>
            <w:tcW w:w="826" w:type="dxa"/>
            <w:tcBorders>
              <w:top w:val="nil"/>
              <w:left w:val="nil"/>
              <w:bottom w:val="nil"/>
              <w:right w:val="nil"/>
            </w:tcBorders>
          </w:tcPr>
          <w:p w14:paraId="55833B2E" w14:textId="77777777" w:rsidR="00DC23ED" w:rsidRPr="004A41E7" w:rsidRDefault="00DC23ED" w:rsidP="00DC23ED">
            <w:pPr>
              <w:pStyle w:val="TableText"/>
              <w:rPr>
                <w:sz w:val="16"/>
                <w:szCs w:val="16"/>
                <w:lang w:eastAsia="en-AU"/>
              </w:rPr>
            </w:pPr>
            <w:r w:rsidRPr="004A41E7">
              <w:rPr>
                <w:sz w:val="16"/>
                <w:szCs w:val="16"/>
                <w:lang w:eastAsia="en-AU"/>
              </w:rPr>
              <w:t>0.248400</w:t>
            </w:r>
          </w:p>
        </w:tc>
        <w:tc>
          <w:tcPr>
            <w:tcW w:w="854" w:type="dxa"/>
            <w:tcBorders>
              <w:top w:val="nil"/>
              <w:left w:val="nil"/>
              <w:bottom w:val="nil"/>
              <w:right w:val="nil"/>
            </w:tcBorders>
          </w:tcPr>
          <w:p w14:paraId="268242FB" w14:textId="77777777" w:rsidR="00DC23ED" w:rsidRPr="004A41E7" w:rsidRDefault="00DC23ED" w:rsidP="00DC23ED">
            <w:pPr>
              <w:pStyle w:val="TableText"/>
              <w:rPr>
                <w:sz w:val="16"/>
                <w:szCs w:val="16"/>
                <w:lang w:eastAsia="en-AU"/>
              </w:rPr>
            </w:pPr>
            <w:r w:rsidRPr="004A41E7">
              <w:rPr>
                <w:sz w:val="16"/>
                <w:szCs w:val="16"/>
                <w:lang w:eastAsia="en-AU"/>
              </w:rPr>
              <w:t>0.146380</w:t>
            </w:r>
          </w:p>
        </w:tc>
        <w:tc>
          <w:tcPr>
            <w:tcW w:w="868" w:type="dxa"/>
            <w:tcBorders>
              <w:top w:val="nil"/>
              <w:left w:val="nil"/>
              <w:bottom w:val="nil"/>
              <w:right w:val="nil"/>
            </w:tcBorders>
          </w:tcPr>
          <w:p w14:paraId="6E5066E8" w14:textId="77777777" w:rsidR="00DC23ED" w:rsidRPr="004A41E7" w:rsidRDefault="00DC23ED" w:rsidP="00DC23ED">
            <w:pPr>
              <w:pStyle w:val="TableText"/>
              <w:rPr>
                <w:sz w:val="16"/>
                <w:szCs w:val="16"/>
                <w:lang w:eastAsia="en-AU"/>
              </w:rPr>
            </w:pPr>
            <w:r w:rsidRPr="004A41E7">
              <w:rPr>
                <w:sz w:val="16"/>
                <w:szCs w:val="16"/>
                <w:lang w:eastAsia="en-AU"/>
              </w:rPr>
              <w:t>0.146282</w:t>
            </w:r>
          </w:p>
        </w:tc>
        <w:tc>
          <w:tcPr>
            <w:tcW w:w="854" w:type="dxa"/>
            <w:tcBorders>
              <w:top w:val="nil"/>
              <w:left w:val="nil"/>
              <w:bottom w:val="nil"/>
              <w:right w:val="nil"/>
            </w:tcBorders>
          </w:tcPr>
          <w:p w14:paraId="1D88B650" w14:textId="77777777" w:rsidR="00DC23ED" w:rsidRPr="004A41E7" w:rsidRDefault="00DC23ED" w:rsidP="00DC23ED">
            <w:pPr>
              <w:pStyle w:val="TableText"/>
              <w:rPr>
                <w:sz w:val="16"/>
                <w:szCs w:val="16"/>
                <w:lang w:eastAsia="en-AU"/>
              </w:rPr>
            </w:pPr>
            <w:r w:rsidRPr="004A41E7">
              <w:rPr>
                <w:sz w:val="16"/>
                <w:szCs w:val="16"/>
                <w:lang w:eastAsia="en-AU"/>
              </w:rPr>
              <w:t>0.146282</w:t>
            </w:r>
          </w:p>
        </w:tc>
        <w:tc>
          <w:tcPr>
            <w:tcW w:w="825" w:type="dxa"/>
            <w:tcBorders>
              <w:top w:val="nil"/>
              <w:left w:val="nil"/>
              <w:bottom w:val="nil"/>
              <w:right w:val="nil"/>
            </w:tcBorders>
          </w:tcPr>
          <w:p w14:paraId="20C6E16C" w14:textId="77777777" w:rsidR="00DC23ED" w:rsidRPr="004A41E7" w:rsidRDefault="00DC23ED" w:rsidP="00DC23ED">
            <w:pPr>
              <w:pStyle w:val="TableText"/>
              <w:rPr>
                <w:sz w:val="16"/>
                <w:szCs w:val="16"/>
                <w:lang w:eastAsia="en-AU"/>
              </w:rPr>
            </w:pPr>
            <w:r w:rsidRPr="004A41E7">
              <w:rPr>
                <w:sz w:val="16"/>
                <w:szCs w:val="16"/>
                <w:lang w:eastAsia="en-AU"/>
              </w:rPr>
              <w:t>0.000837</w:t>
            </w:r>
          </w:p>
        </w:tc>
        <w:tc>
          <w:tcPr>
            <w:tcW w:w="910" w:type="dxa"/>
            <w:tcBorders>
              <w:top w:val="nil"/>
              <w:left w:val="nil"/>
              <w:bottom w:val="nil"/>
              <w:right w:val="nil"/>
            </w:tcBorders>
          </w:tcPr>
          <w:p w14:paraId="08C2B538" w14:textId="77777777" w:rsidR="00DC23ED" w:rsidRPr="004A41E7" w:rsidRDefault="00DC23ED" w:rsidP="00DC23ED">
            <w:pPr>
              <w:pStyle w:val="TableText"/>
              <w:rPr>
                <w:sz w:val="16"/>
                <w:szCs w:val="16"/>
                <w:lang w:eastAsia="en-AU"/>
              </w:rPr>
            </w:pPr>
            <w:r w:rsidRPr="004A41E7">
              <w:rPr>
                <w:sz w:val="16"/>
                <w:szCs w:val="16"/>
                <w:lang w:eastAsia="en-AU"/>
              </w:rPr>
              <w:t>0.000728</w:t>
            </w:r>
          </w:p>
        </w:tc>
        <w:tc>
          <w:tcPr>
            <w:tcW w:w="924" w:type="dxa"/>
            <w:tcBorders>
              <w:top w:val="nil"/>
              <w:left w:val="nil"/>
              <w:bottom w:val="nil"/>
              <w:right w:val="nil"/>
            </w:tcBorders>
          </w:tcPr>
          <w:p w14:paraId="30AED5AC" w14:textId="77777777" w:rsidR="00DC23ED" w:rsidRPr="004A41E7" w:rsidRDefault="00DC23ED" w:rsidP="00DC23ED">
            <w:pPr>
              <w:pStyle w:val="TableText"/>
              <w:rPr>
                <w:sz w:val="16"/>
                <w:szCs w:val="16"/>
                <w:lang w:eastAsia="en-AU"/>
              </w:rPr>
            </w:pPr>
            <w:r w:rsidRPr="004A41E7">
              <w:rPr>
                <w:sz w:val="16"/>
                <w:szCs w:val="16"/>
                <w:lang w:eastAsia="en-AU"/>
              </w:rPr>
              <w:t>0.000728</w:t>
            </w:r>
          </w:p>
        </w:tc>
        <w:tc>
          <w:tcPr>
            <w:tcW w:w="924" w:type="dxa"/>
            <w:tcBorders>
              <w:top w:val="nil"/>
              <w:left w:val="nil"/>
              <w:bottom w:val="nil"/>
              <w:right w:val="nil"/>
            </w:tcBorders>
          </w:tcPr>
          <w:p w14:paraId="3E480765" w14:textId="77777777" w:rsidR="00DC23ED" w:rsidRPr="004A41E7" w:rsidRDefault="00DC23ED" w:rsidP="00DC23ED">
            <w:pPr>
              <w:pStyle w:val="TableText"/>
              <w:rPr>
                <w:sz w:val="16"/>
                <w:szCs w:val="16"/>
                <w:lang w:eastAsia="en-AU"/>
              </w:rPr>
            </w:pPr>
            <w:r w:rsidRPr="004A41E7">
              <w:rPr>
                <w:sz w:val="16"/>
                <w:szCs w:val="16"/>
                <w:lang w:eastAsia="en-AU"/>
              </w:rPr>
              <w:t>0.000728</w:t>
            </w:r>
          </w:p>
        </w:tc>
        <w:tc>
          <w:tcPr>
            <w:tcW w:w="924" w:type="dxa"/>
            <w:tcBorders>
              <w:top w:val="nil"/>
              <w:left w:val="nil"/>
              <w:bottom w:val="nil"/>
              <w:right w:val="nil"/>
            </w:tcBorders>
          </w:tcPr>
          <w:p w14:paraId="6C507459" w14:textId="77777777" w:rsidR="00DC23ED" w:rsidRPr="004A41E7" w:rsidRDefault="00DC23ED" w:rsidP="00DC23ED">
            <w:pPr>
              <w:pStyle w:val="TableText"/>
              <w:rPr>
                <w:sz w:val="16"/>
                <w:szCs w:val="16"/>
                <w:lang w:eastAsia="en-AU"/>
              </w:rPr>
            </w:pPr>
          </w:p>
        </w:tc>
        <w:tc>
          <w:tcPr>
            <w:tcW w:w="851" w:type="dxa"/>
            <w:tcBorders>
              <w:top w:val="nil"/>
              <w:left w:val="nil"/>
              <w:bottom w:val="nil"/>
              <w:right w:val="nil"/>
            </w:tcBorders>
          </w:tcPr>
          <w:p w14:paraId="658C5F2F" w14:textId="77777777" w:rsidR="00DC23ED" w:rsidRPr="004A41E7" w:rsidRDefault="00DC23ED" w:rsidP="00DC23ED">
            <w:pPr>
              <w:pStyle w:val="TableText"/>
              <w:rPr>
                <w:sz w:val="16"/>
                <w:szCs w:val="16"/>
                <w:lang w:eastAsia="en-AU"/>
              </w:rPr>
            </w:pPr>
          </w:p>
        </w:tc>
        <w:tc>
          <w:tcPr>
            <w:tcW w:w="884" w:type="dxa"/>
            <w:tcBorders>
              <w:top w:val="nil"/>
              <w:left w:val="nil"/>
              <w:bottom w:val="nil"/>
              <w:right w:val="nil"/>
            </w:tcBorders>
          </w:tcPr>
          <w:p w14:paraId="552C7ACB"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266FAD1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550220D"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E37064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FF84BB9" w14:textId="77777777" w:rsidR="00DC23ED" w:rsidRPr="004A41E7" w:rsidRDefault="00DC23ED" w:rsidP="00DC23ED">
            <w:pPr>
              <w:pStyle w:val="TableText"/>
              <w:rPr>
                <w:sz w:val="16"/>
                <w:szCs w:val="16"/>
                <w:lang w:eastAsia="en-AU"/>
              </w:rPr>
            </w:pPr>
          </w:p>
        </w:tc>
      </w:tr>
      <w:tr w:rsidR="00DC23ED" w:rsidRPr="004A41E7" w14:paraId="71B8F570" w14:textId="77777777">
        <w:trPr>
          <w:trHeight w:val="219"/>
        </w:trPr>
        <w:tc>
          <w:tcPr>
            <w:tcW w:w="1050" w:type="dxa"/>
            <w:tcBorders>
              <w:top w:val="nil"/>
              <w:left w:val="nil"/>
              <w:bottom w:val="nil"/>
              <w:right w:val="nil"/>
            </w:tcBorders>
          </w:tcPr>
          <w:p w14:paraId="2E96752C"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40" w:type="dxa"/>
            <w:tcBorders>
              <w:top w:val="nil"/>
              <w:left w:val="nil"/>
              <w:bottom w:val="nil"/>
              <w:right w:val="nil"/>
            </w:tcBorders>
          </w:tcPr>
          <w:p w14:paraId="5D19E1F7" w14:textId="77777777" w:rsidR="00DC23ED" w:rsidRPr="004A41E7" w:rsidRDefault="00DC23ED" w:rsidP="00DC23ED">
            <w:pPr>
              <w:pStyle w:val="TableText"/>
              <w:rPr>
                <w:sz w:val="16"/>
                <w:szCs w:val="16"/>
                <w:lang w:eastAsia="en-AU"/>
              </w:rPr>
            </w:pPr>
            <w:r w:rsidRPr="004A41E7">
              <w:rPr>
                <w:sz w:val="16"/>
                <w:szCs w:val="16"/>
                <w:lang w:eastAsia="en-AU"/>
              </w:rPr>
              <w:t>0.248440</w:t>
            </w:r>
          </w:p>
        </w:tc>
        <w:tc>
          <w:tcPr>
            <w:tcW w:w="826" w:type="dxa"/>
            <w:tcBorders>
              <w:top w:val="nil"/>
              <w:left w:val="nil"/>
              <w:bottom w:val="nil"/>
              <w:right w:val="nil"/>
            </w:tcBorders>
          </w:tcPr>
          <w:p w14:paraId="44FE976C" w14:textId="77777777" w:rsidR="00DC23ED" w:rsidRPr="004A41E7" w:rsidRDefault="00DC23ED" w:rsidP="00DC23ED">
            <w:pPr>
              <w:pStyle w:val="TableText"/>
              <w:rPr>
                <w:sz w:val="16"/>
                <w:szCs w:val="16"/>
                <w:lang w:eastAsia="en-AU"/>
              </w:rPr>
            </w:pPr>
            <w:r w:rsidRPr="004A41E7">
              <w:rPr>
                <w:sz w:val="16"/>
                <w:szCs w:val="16"/>
                <w:lang w:eastAsia="en-AU"/>
              </w:rPr>
              <w:t>0.248440</w:t>
            </w:r>
          </w:p>
        </w:tc>
        <w:tc>
          <w:tcPr>
            <w:tcW w:w="854" w:type="dxa"/>
            <w:tcBorders>
              <w:top w:val="nil"/>
              <w:left w:val="nil"/>
              <w:bottom w:val="nil"/>
              <w:right w:val="nil"/>
            </w:tcBorders>
          </w:tcPr>
          <w:p w14:paraId="7603EA24" w14:textId="77777777" w:rsidR="00DC23ED" w:rsidRPr="004A41E7" w:rsidRDefault="00DC23ED" w:rsidP="00DC23ED">
            <w:pPr>
              <w:pStyle w:val="TableText"/>
              <w:rPr>
                <w:sz w:val="16"/>
                <w:szCs w:val="16"/>
                <w:lang w:eastAsia="en-AU"/>
              </w:rPr>
            </w:pPr>
            <w:r w:rsidRPr="004A41E7">
              <w:rPr>
                <w:sz w:val="16"/>
                <w:szCs w:val="16"/>
                <w:lang w:eastAsia="en-AU"/>
              </w:rPr>
              <w:t>0.146439</w:t>
            </w:r>
          </w:p>
        </w:tc>
        <w:tc>
          <w:tcPr>
            <w:tcW w:w="868" w:type="dxa"/>
            <w:tcBorders>
              <w:top w:val="nil"/>
              <w:left w:val="nil"/>
              <w:bottom w:val="nil"/>
              <w:right w:val="nil"/>
            </w:tcBorders>
          </w:tcPr>
          <w:p w14:paraId="0F3A541A" w14:textId="77777777" w:rsidR="00DC23ED" w:rsidRPr="004A41E7" w:rsidRDefault="00DC23ED" w:rsidP="00DC23ED">
            <w:pPr>
              <w:pStyle w:val="TableText"/>
              <w:rPr>
                <w:sz w:val="16"/>
                <w:szCs w:val="16"/>
                <w:lang w:eastAsia="en-AU"/>
              </w:rPr>
            </w:pPr>
            <w:r w:rsidRPr="004A41E7">
              <w:rPr>
                <w:sz w:val="16"/>
                <w:szCs w:val="16"/>
                <w:lang w:eastAsia="en-AU"/>
              </w:rPr>
              <w:t>0.146332</w:t>
            </w:r>
          </w:p>
        </w:tc>
        <w:tc>
          <w:tcPr>
            <w:tcW w:w="854" w:type="dxa"/>
            <w:tcBorders>
              <w:top w:val="nil"/>
              <w:left w:val="nil"/>
              <w:bottom w:val="nil"/>
              <w:right w:val="nil"/>
            </w:tcBorders>
          </w:tcPr>
          <w:p w14:paraId="4BB92803" w14:textId="77777777" w:rsidR="00DC23ED" w:rsidRPr="004A41E7" w:rsidRDefault="00DC23ED" w:rsidP="00DC23ED">
            <w:pPr>
              <w:pStyle w:val="TableText"/>
              <w:rPr>
                <w:sz w:val="16"/>
                <w:szCs w:val="16"/>
                <w:lang w:eastAsia="en-AU"/>
              </w:rPr>
            </w:pPr>
            <w:r w:rsidRPr="004A41E7">
              <w:rPr>
                <w:sz w:val="16"/>
                <w:szCs w:val="16"/>
                <w:lang w:eastAsia="en-AU"/>
              </w:rPr>
              <w:t>0.146333</w:t>
            </w:r>
          </w:p>
        </w:tc>
        <w:tc>
          <w:tcPr>
            <w:tcW w:w="825" w:type="dxa"/>
            <w:tcBorders>
              <w:top w:val="nil"/>
              <w:left w:val="nil"/>
              <w:bottom w:val="nil"/>
              <w:right w:val="nil"/>
            </w:tcBorders>
          </w:tcPr>
          <w:p w14:paraId="1940C845" w14:textId="77777777" w:rsidR="00DC23ED" w:rsidRPr="004A41E7" w:rsidRDefault="00DC23ED" w:rsidP="00DC23ED">
            <w:pPr>
              <w:pStyle w:val="TableText"/>
              <w:rPr>
                <w:sz w:val="16"/>
                <w:szCs w:val="16"/>
                <w:lang w:eastAsia="en-AU"/>
              </w:rPr>
            </w:pPr>
            <w:r w:rsidRPr="004A41E7">
              <w:rPr>
                <w:sz w:val="16"/>
                <w:szCs w:val="16"/>
                <w:lang w:eastAsia="en-AU"/>
              </w:rPr>
              <w:t>0.000882</w:t>
            </w:r>
          </w:p>
        </w:tc>
        <w:tc>
          <w:tcPr>
            <w:tcW w:w="910" w:type="dxa"/>
            <w:tcBorders>
              <w:top w:val="nil"/>
              <w:left w:val="nil"/>
              <w:bottom w:val="nil"/>
              <w:right w:val="nil"/>
            </w:tcBorders>
          </w:tcPr>
          <w:p w14:paraId="654FB5FD" w14:textId="77777777" w:rsidR="00DC23ED" w:rsidRPr="004A41E7" w:rsidRDefault="00DC23ED" w:rsidP="00DC23ED">
            <w:pPr>
              <w:pStyle w:val="TableText"/>
              <w:rPr>
                <w:sz w:val="16"/>
                <w:szCs w:val="16"/>
                <w:lang w:eastAsia="en-AU"/>
              </w:rPr>
            </w:pPr>
            <w:r w:rsidRPr="004A41E7">
              <w:rPr>
                <w:sz w:val="16"/>
                <w:szCs w:val="16"/>
                <w:lang w:eastAsia="en-AU"/>
              </w:rPr>
              <w:t>0.000764</w:t>
            </w:r>
          </w:p>
        </w:tc>
        <w:tc>
          <w:tcPr>
            <w:tcW w:w="924" w:type="dxa"/>
            <w:tcBorders>
              <w:top w:val="nil"/>
              <w:left w:val="nil"/>
              <w:bottom w:val="nil"/>
              <w:right w:val="nil"/>
            </w:tcBorders>
          </w:tcPr>
          <w:p w14:paraId="3E058A38" w14:textId="77777777" w:rsidR="00DC23ED" w:rsidRPr="004A41E7" w:rsidRDefault="00DC23ED" w:rsidP="00DC23ED">
            <w:pPr>
              <w:pStyle w:val="TableText"/>
              <w:rPr>
                <w:sz w:val="16"/>
                <w:szCs w:val="16"/>
                <w:lang w:eastAsia="en-AU"/>
              </w:rPr>
            </w:pPr>
            <w:r w:rsidRPr="004A41E7">
              <w:rPr>
                <w:sz w:val="16"/>
                <w:szCs w:val="16"/>
                <w:lang w:eastAsia="en-AU"/>
              </w:rPr>
              <w:t>0.000765</w:t>
            </w:r>
          </w:p>
        </w:tc>
        <w:tc>
          <w:tcPr>
            <w:tcW w:w="924" w:type="dxa"/>
            <w:tcBorders>
              <w:top w:val="nil"/>
              <w:left w:val="nil"/>
              <w:bottom w:val="nil"/>
              <w:right w:val="nil"/>
            </w:tcBorders>
          </w:tcPr>
          <w:p w14:paraId="759461FA" w14:textId="77777777" w:rsidR="00DC23ED" w:rsidRPr="004A41E7" w:rsidRDefault="00DC23ED" w:rsidP="00DC23ED">
            <w:pPr>
              <w:pStyle w:val="TableText"/>
              <w:rPr>
                <w:sz w:val="16"/>
                <w:szCs w:val="16"/>
                <w:lang w:eastAsia="en-AU"/>
              </w:rPr>
            </w:pPr>
            <w:r w:rsidRPr="004A41E7">
              <w:rPr>
                <w:sz w:val="16"/>
                <w:szCs w:val="16"/>
                <w:lang w:eastAsia="en-AU"/>
              </w:rPr>
              <w:t>0.000765</w:t>
            </w:r>
          </w:p>
        </w:tc>
        <w:tc>
          <w:tcPr>
            <w:tcW w:w="924" w:type="dxa"/>
            <w:tcBorders>
              <w:top w:val="nil"/>
              <w:left w:val="nil"/>
              <w:bottom w:val="nil"/>
              <w:right w:val="nil"/>
            </w:tcBorders>
          </w:tcPr>
          <w:p w14:paraId="587FB9A4" w14:textId="77777777" w:rsidR="00DC23ED" w:rsidRPr="004A41E7" w:rsidRDefault="00DC23ED" w:rsidP="00DC23ED">
            <w:pPr>
              <w:pStyle w:val="TableText"/>
              <w:rPr>
                <w:sz w:val="16"/>
                <w:szCs w:val="16"/>
                <w:lang w:eastAsia="en-AU"/>
              </w:rPr>
            </w:pPr>
            <w:r w:rsidRPr="004A41E7">
              <w:rPr>
                <w:sz w:val="16"/>
                <w:szCs w:val="16"/>
                <w:lang w:eastAsia="en-AU"/>
              </w:rPr>
              <w:t>0.000611</w:t>
            </w:r>
          </w:p>
        </w:tc>
        <w:tc>
          <w:tcPr>
            <w:tcW w:w="851" w:type="dxa"/>
            <w:tcBorders>
              <w:top w:val="nil"/>
              <w:left w:val="nil"/>
              <w:bottom w:val="nil"/>
              <w:right w:val="nil"/>
            </w:tcBorders>
          </w:tcPr>
          <w:p w14:paraId="3701B24E" w14:textId="77777777" w:rsidR="00DC23ED" w:rsidRPr="004A41E7" w:rsidRDefault="00DC23ED" w:rsidP="00DC23ED">
            <w:pPr>
              <w:pStyle w:val="TableText"/>
              <w:rPr>
                <w:sz w:val="16"/>
                <w:szCs w:val="16"/>
                <w:lang w:eastAsia="en-AU"/>
              </w:rPr>
            </w:pPr>
          </w:p>
        </w:tc>
        <w:tc>
          <w:tcPr>
            <w:tcW w:w="884" w:type="dxa"/>
            <w:tcBorders>
              <w:top w:val="nil"/>
              <w:left w:val="nil"/>
              <w:bottom w:val="nil"/>
              <w:right w:val="nil"/>
            </w:tcBorders>
          </w:tcPr>
          <w:p w14:paraId="57221920"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522AC2B5"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D7C6AAD"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9154F4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18F4E3C" w14:textId="77777777" w:rsidR="00DC23ED" w:rsidRPr="004A41E7" w:rsidRDefault="00DC23ED" w:rsidP="00DC23ED">
            <w:pPr>
              <w:pStyle w:val="TableText"/>
              <w:rPr>
                <w:sz w:val="16"/>
                <w:szCs w:val="16"/>
                <w:lang w:eastAsia="en-AU"/>
              </w:rPr>
            </w:pPr>
          </w:p>
        </w:tc>
      </w:tr>
      <w:tr w:rsidR="00DC23ED" w:rsidRPr="004A41E7" w14:paraId="5BB5DE45" w14:textId="77777777">
        <w:trPr>
          <w:trHeight w:val="219"/>
        </w:trPr>
        <w:tc>
          <w:tcPr>
            <w:tcW w:w="1050" w:type="dxa"/>
            <w:tcBorders>
              <w:top w:val="nil"/>
              <w:left w:val="nil"/>
              <w:bottom w:val="nil"/>
              <w:right w:val="nil"/>
            </w:tcBorders>
          </w:tcPr>
          <w:p w14:paraId="5FACB8E1"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40" w:type="dxa"/>
            <w:tcBorders>
              <w:top w:val="nil"/>
              <w:left w:val="nil"/>
              <w:bottom w:val="nil"/>
              <w:right w:val="nil"/>
            </w:tcBorders>
          </w:tcPr>
          <w:p w14:paraId="003D8A66" w14:textId="77777777" w:rsidR="00DC23ED" w:rsidRPr="004A41E7" w:rsidRDefault="00DC23ED" w:rsidP="00DC23ED">
            <w:pPr>
              <w:pStyle w:val="TableText"/>
              <w:rPr>
                <w:sz w:val="16"/>
                <w:szCs w:val="16"/>
                <w:lang w:eastAsia="en-AU"/>
              </w:rPr>
            </w:pPr>
            <w:r w:rsidRPr="004A41E7">
              <w:rPr>
                <w:sz w:val="16"/>
                <w:szCs w:val="16"/>
                <w:lang w:eastAsia="en-AU"/>
              </w:rPr>
              <w:t>0.248498</w:t>
            </w:r>
          </w:p>
        </w:tc>
        <w:tc>
          <w:tcPr>
            <w:tcW w:w="826" w:type="dxa"/>
            <w:tcBorders>
              <w:top w:val="nil"/>
              <w:left w:val="nil"/>
              <w:bottom w:val="nil"/>
              <w:right w:val="nil"/>
            </w:tcBorders>
          </w:tcPr>
          <w:p w14:paraId="53F32BCB" w14:textId="77777777" w:rsidR="00DC23ED" w:rsidRPr="004A41E7" w:rsidRDefault="00DC23ED" w:rsidP="00DC23ED">
            <w:pPr>
              <w:pStyle w:val="TableText"/>
              <w:rPr>
                <w:sz w:val="16"/>
                <w:szCs w:val="16"/>
                <w:lang w:eastAsia="en-AU"/>
              </w:rPr>
            </w:pPr>
            <w:r w:rsidRPr="004A41E7">
              <w:rPr>
                <w:sz w:val="16"/>
                <w:szCs w:val="16"/>
                <w:lang w:eastAsia="en-AU"/>
              </w:rPr>
              <w:t>0.248499</w:t>
            </w:r>
          </w:p>
        </w:tc>
        <w:tc>
          <w:tcPr>
            <w:tcW w:w="854" w:type="dxa"/>
            <w:tcBorders>
              <w:top w:val="nil"/>
              <w:left w:val="nil"/>
              <w:bottom w:val="nil"/>
              <w:right w:val="nil"/>
            </w:tcBorders>
          </w:tcPr>
          <w:p w14:paraId="32E3E231" w14:textId="77777777" w:rsidR="00DC23ED" w:rsidRPr="004A41E7" w:rsidRDefault="00DC23ED" w:rsidP="00DC23ED">
            <w:pPr>
              <w:pStyle w:val="TableText"/>
              <w:rPr>
                <w:sz w:val="16"/>
                <w:szCs w:val="16"/>
                <w:lang w:eastAsia="en-AU"/>
              </w:rPr>
            </w:pPr>
            <w:r w:rsidRPr="004A41E7">
              <w:rPr>
                <w:sz w:val="16"/>
                <w:szCs w:val="16"/>
                <w:lang w:eastAsia="en-AU"/>
              </w:rPr>
              <w:t>0.146510</w:t>
            </w:r>
          </w:p>
        </w:tc>
        <w:tc>
          <w:tcPr>
            <w:tcW w:w="868" w:type="dxa"/>
            <w:tcBorders>
              <w:top w:val="nil"/>
              <w:left w:val="nil"/>
              <w:bottom w:val="nil"/>
              <w:right w:val="nil"/>
            </w:tcBorders>
          </w:tcPr>
          <w:p w14:paraId="6B6932B0" w14:textId="77777777" w:rsidR="00DC23ED" w:rsidRPr="004A41E7" w:rsidRDefault="00DC23ED" w:rsidP="00DC23ED">
            <w:pPr>
              <w:pStyle w:val="TableText"/>
              <w:rPr>
                <w:sz w:val="16"/>
                <w:szCs w:val="16"/>
                <w:lang w:eastAsia="en-AU"/>
              </w:rPr>
            </w:pPr>
            <w:r w:rsidRPr="004A41E7">
              <w:rPr>
                <w:sz w:val="16"/>
                <w:szCs w:val="16"/>
                <w:lang w:eastAsia="en-AU"/>
              </w:rPr>
              <w:t>0.146392</w:t>
            </w:r>
          </w:p>
        </w:tc>
        <w:tc>
          <w:tcPr>
            <w:tcW w:w="854" w:type="dxa"/>
            <w:tcBorders>
              <w:top w:val="nil"/>
              <w:left w:val="nil"/>
              <w:bottom w:val="nil"/>
              <w:right w:val="nil"/>
            </w:tcBorders>
          </w:tcPr>
          <w:p w14:paraId="3DCA6F51" w14:textId="77777777" w:rsidR="00DC23ED" w:rsidRPr="004A41E7" w:rsidRDefault="00DC23ED" w:rsidP="00DC23ED">
            <w:pPr>
              <w:pStyle w:val="TableText"/>
              <w:rPr>
                <w:sz w:val="16"/>
                <w:szCs w:val="16"/>
                <w:lang w:eastAsia="en-AU"/>
              </w:rPr>
            </w:pPr>
            <w:r w:rsidRPr="004A41E7">
              <w:rPr>
                <w:sz w:val="16"/>
                <w:szCs w:val="16"/>
                <w:lang w:eastAsia="en-AU"/>
              </w:rPr>
              <w:t>0.146393</w:t>
            </w:r>
          </w:p>
        </w:tc>
        <w:tc>
          <w:tcPr>
            <w:tcW w:w="825" w:type="dxa"/>
            <w:tcBorders>
              <w:top w:val="nil"/>
              <w:left w:val="nil"/>
              <w:bottom w:val="nil"/>
              <w:right w:val="nil"/>
            </w:tcBorders>
          </w:tcPr>
          <w:p w14:paraId="1A1D4720" w14:textId="77777777" w:rsidR="00DC23ED" w:rsidRPr="004A41E7" w:rsidRDefault="00DC23ED" w:rsidP="00DC23ED">
            <w:pPr>
              <w:pStyle w:val="TableText"/>
              <w:rPr>
                <w:sz w:val="16"/>
                <w:szCs w:val="16"/>
                <w:lang w:eastAsia="en-AU"/>
              </w:rPr>
            </w:pPr>
            <w:r w:rsidRPr="004A41E7">
              <w:rPr>
                <w:sz w:val="16"/>
                <w:szCs w:val="16"/>
                <w:lang w:eastAsia="en-AU"/>
              </w:rPr>
              <w:t>0.000936</w:t>
            </w:r>
          </w:p>
        </w:tc>
        <w:tc>
          <w:tcPr>
            <w:tcW w:w="910" w:type="dxa"/>
            <w:tcBorders>
              <w:top w:val="nil"/>
              <w:left w:val="nil"/>
              <w:bottom w:val="nil"/>
              <w:right w:val="nil"/>
            </w:tcBorders>
          </w:tcPr>
          <w:p w14:paraId="703E6226" w14:textId="77777777" w:rsidR="00DC23ED" w:rsidRPr="004A41E7" w:rsidRDefault="00DC23ED" w:rsidP="00DC23ED">
            <w:pPr>
              <w:pStyle w:val="TableText"/>
              <w:rPr>
                <w:sz w:val="16"/>
                <w:szCs w:val="16"/>
                <w:lang w:eastAsia="en-AU"/>
              </w:rPr>
            </w:pPr>
            <w:r w:rsidRPr="004A41E7">
              <w:rPr>
                <w:sz w:val="16"/>
                <w:szCs w:val="16"/>
                <w:lang w:eastAsia="en-AU"/>
              </w:rPr>
              <w:t>0.000807</w:t>
            </w:r>
          </w:p>
        </w:tc>
        <w:tc>
          <w:tcPr>
            <w:tcW w:w="924" w:type="dxa"/>
            <w:tcBorders>
              <w:top w:val="nil"/>
              <w:left w:val="nil"/>
              <w:bottom w:val="nil"/>
              <w:right w:val="nil"/>
            </w:tcBorders>
          </w:tcPr>
          <w:p w14:paraId="24484F9B" w14:textId="77777777" w:rsidR="00DC23ED" w:rsidRPr="004A41E7" w:rsidRDefault="00DC23ED" w:rsidP="00DC23ED">
            <w:pPr>
              <w:pStyle w:val="TableText"/>
              <w:rPr>
                <w:sz w:val="16"/>
                <w:szCs w:val="16"/>
                <w:lang w:eastAsia="en-AU"/>
              </w:rPr>
            </w:pPr>
            <w:r w:rsidRPr="004A41E7">
              <w:rPr>
                <w:sz w:val="16"/>
                <w:szCs w:val="16"/>
                <w:lang w:eastAsia="en-AU"/>
              </w:rPr>
              <w:t>0.000808</w:t>
            </w:r>
          </w:p>
        </w:tc>
        <w:tc>
          <w:tcPr>
            <w:tcW w:w="924" w:type="dxa"/>
            <w:tcBorders>
              <w:top w:val="nil"/>
              <w:left w:val="nil"/>
              <w:bottom w:val="nil"/>
              <w:right w:val="nil"/>
            </w:tcBorders>
          </w:tcPr>
          <w:p w14:paraId="0522B445" w14:textId="77777777" w:rsidR="00DC23ED" w:rsidRPr="004A41E7" w:rsidRDefault="00DC23ED" w:rsidP="00DC23ED">
            <w:pPr>
              <w:pStyle w:val="TableText"/>
              <w:rPr>
                <w:sz w:val="16"/>
                <w:szCs w:val="16"/>
                <w:lang w:eastAsia="en-AU"/>
              </w:rPr>
            </w:pPr>
            <w:r w:rsidRPr="004A41E7">
              <w:rPr>
                <w:sz w:val="16"/>
                <w:szCs w:val="16"/>
                <w:lang w:eastAsia="en-AU"/>
              </w:rPr>
              <w:t>0.000808</w:t>
            </w:r>
          </w:p>
        </w:tc>
        <w:tc>
          <w:tcPr>
            <w:tcW w:w="924" w:type="dxa"/>
            <w:tcBorders>
              <w:top w:val="nil"/>
              <w:left w:val="nil"/>
              <w:bottom w:val="nil"/>
              <w:right w:val="nil"/>
            </w:tcBorders>
          </w:tcPr>
          <w:p w14:paraId="1F6A6F12" w14:textId="77777777" w:rsidR="00DC23ED" w:rsidRPr="004A41E7" w:rsidRDefault="00DC23ED" w:rsidP="00DC23ED">
            <w:pPr>
              <w:pStyle w:val="TableText"/>
              <w:rPr>
                <w:sz w:val="16"/>
                <w:szCs w:val="16"/>
                <w:lang w:eastAsia="en-AU"/>
              </w:rPr>
            </w:pPr>
            <w:r w:rsidRPr="004A41E7">
              <w:rPr>
                <w:sz w:val="16"/>
                <w:szCs w:val="16"/>
                <w:lang w:eastAsia="en-AU"/>
              </w:rPr>
              <w:t>0.000644</w:t>
            </w:r>
          </w:p>
        </w:tc>
        <w:tc>
          <w:tcPr>
            <w:tcW w:w="851" w:type="dxa"/>
            <w:tcBorders>
              <w:top w:val="nil"/>
              <w:left w:val="nil"/>
              <w:bottom w:val="nil"/>
              <w:right w:val="nil"/>
            </w:tcBorders>
          </w:tcPr>
          <w:p w14:paraId="5133BB43" w14:textId="77777777" w:rsidR="00DC23ED" w:rsidRPr="004A41E7" w:rsidRDefault="00DC23ED" w:rsidP="00DC23ED">
            <w:pPr>
              <w:pStyle w:val="TableText"/>
              <w:rPr>
                <w:sz w:val="16"/>
                <w:szCs w:val="16"/>
                <w:lang w:eastAsia="en-AU"/>
              </w:rPr>
            </w:pPr>
            <w:r w:rsidRPr="004A41E7">
              <w:rPr>
                <w:sz w:val="16"/>
                <w:szCs w:val="16"/>
                <w:lang w:eastAsia="en-AU"/>
              </w:rPr>
              <w:t>0.000644</w:t>
            </w:r>
          </w:p>
        </w:tc>
        <w:tc>
          <w:tcPr>
            <w:tcW w:w="884" w:type="dxa"/>
            <w:tcBorders>
              <w:top w:val="nil"/>
              <w:left w:val="nil"/>
              <w:bottom w:val="nil"/>
              <w:right w:val="nil"/>
            </w:tcBorders>
          </w:tcPr>
          <w:p w14:paraId="48A3DC3F"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51452DBC"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5F85EC2"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458340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6D104E7" w14:textId="77777777" w:rsidR="00DC23ED" w:rsidRPr="004A41E7" w:rsidRDefault="00DC23ED" w:rsidP="00DC23ED">
            <w:pPr>
              <w:pStyle w:val="TableText"/>
              <w:rPr>
                <w:sz w:val="16"/>
                <w:szCs w:val="16"/>
                <w:lang w:eastAsia="en-AU"/>
              </w:rPr>
            </w:pPr>
          </w:p>
        </w:tc>
      </w:tr>
      <w:tr w:rsidR="00DC23ED" w:rsidRPr="004A41E7" w14:paraId="3FD7F3F5" w14:textId="77777777">
        <w:trPr>
          <w:trHeight w:val="219"/>
        </w:trPr>
        <w:tc>
          <w:tcPr>
            <w:tcW w:w="1050" w:type="dxa"/>
            <w:tcBorders>
              <w:top w:val="nil"/>
              <w:left w:val="nil"/>
              <w:bottom w:val="nil"/>
              <w:right w:val="nil"/>
            </w:tcBorders>
          </w:tcPr>
          <w:p w14:paraId="6B1CDA6D"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40" w:type="dxa"/>
            <w:tcBorders>
              <w:top w:val="nil"/>
              <w:left w:val="nil"/>
              <w:bottom w:val="nil"/>
              <w:right w:val="nil"/>
            </w:tcBorders>
          </w:tcPr>
          <w:p w14:paraId="4CF46DE0" w14:textId="77777777" w:rsidR="00DC23ED" w:rsidRPr="004A41E7" w:rsidRDefault="00DC23ED" w:rsidP="00DC23ED">
            <w:pPr>
              <w:pStyle w:val="TableText"/>
              <w:rPr>
                <w:sz w:val="16"/>
                <w:szCs w:val="16"/>
                <w:lang w:eastAsia="en-AU"/>
              </w:rPr>
            </w:pPr>
            <w:r w:rsidRPr="004A41E7">
              <w:rPr>
                <w:sz w:val="16"/>
                <w:szCs w:val="16"/>
                <w:lang w:eastAsia="en-AU"/>
              </w:rPr>
              <w:t>0.248577</w:t>
            </w:r>
          </w:p>
        </w:tc>
        <w:tc>
          <w:tcPr>
            <w:tcW w:w="826" w:type="dxa"/>
            <w:tcBorders>
              <w:top w:val="nil"/>
              <w:left w:val="nil"/>
              <w:bottom w:val="nil"/>
              <w:right w:val="nil"/>
            </w:tcBorders>
          </w:tcPr>
          <w:p w14:paraId="582801F7" w14:textId="77777777" w:rsidR="00DC23ED" w:rsidRPr="004A41E7" w:rsidRDefault="00DC23ED" w:rsidP="00DC23ED">
            <w:pPr>
              <w:pStyle w:val="TableText"/>
              <w:rPr>
                <w:sz w:val="16"/>
                <w:szCs w:val="16"/>
                <w:lang w:eastAsia="en-AU"/>
              </w:rPr>
            </w:pPr>
            <w:r w:rsidRPr="004A41E7">
              <w:rPr>
                <w:sz w:val="16"/>
                <w:szCs w:val="16"/>
                <w:lang w:eastAsia="en-AU"/>
              </w:rPr>
              <w:t>0.248577</w:t>
            </w:r>
          </w:p>
        </w:tc>
        <w:tc>
          <w:tcPr>
            <w:tcW w:w="854" w:type="dxa"/>
            <w:tcBorders>
              <w:top w:val="nil"/>
              <w:left w:val="nil"/>
              <w:bottom w:val="nil"/>
              <w:right w:val="nil"/>
            </w:tcBorders>
          </w:tcPr>
          <w:p w14:paraId="11E04789" w14:textId="77777777" w:rsidR="00DC23ED" w:rsidRPr="004A41E7" w:rsidRDefault="00DC23ED" w:rsidP="00DC23ED">
            <w:pPr>
              <w:pStyle w:val="TableText"/>
              <w:rPr>
                <w:sz w:val="16"/>
                <w:szCs w:val="16"/>
                <w:lang w:eastAsia="en-AU"/>
              </w:rPr>
            </w:pPr>
            <w:r w:rsidRPr="004A41E7">
              <w:rPr>
                <w:sz w:val="16"/>
                <w:szCs w:val="16"/>
                <w:lang w:eastAsia="en-AU"/>
              </w:rPr>
              <w:t>0.146592</w:t>
            </w:r>
          </w:p>
        </w:tc>
        <w:tc>
          <w:tcPr>
            <w:tcW w:w="868" w:type="dxa"/>
            <w:tcBorders>
              <w:top w:val="nil"/>
              <w:left w:val="nil"/>
              <w:bottom w:val="nil"/>
              <w:right w:val="nil"/>
            </w:tcBorders>
          </w:tcPr>
          <w:p w14:paraId="64250E56" w14:textId="77777777" w:rsidR="00DC23ED" w:rsidRPr="004A41E7" w:rsidRDefault="00DC23ED" w:rsidP="00DC23ED">
            <w:pPr>
              <w:pStyle w:val="TableText"/>
              <w:rPr>
                <w:sz w:val="16"/>
                <w:szCs w:val="16"/>
                <w:lang w:eastAsia="en-AU"/>
              </w:rPr>
            </w:pPr>
            <w:r w:rsidRPr="004A41E7">
              <w:rPr>
                <w:sz w:val="16"/>
                <w:szCs w:val="16"/>
                <w:lang w:eastAsia="en-AU"/>
              </w:rPr>
              <w:t>0.146462</w:t>
            </w:r>
          </w:p>
        </w:tc>
        <w:tc>
          <w:tcPr>
            <w:tcW w:w="854" w:type="dxa"/>
            <w:tcBorders>
              <w:top w:val="nil"/>
              <w:left w:val="nil"/>
              <w:bottom w:val="nil"/>
              <w:right w:val="nil"/>
            </w:tcBorders>
          </w:tcPr>
          <w:p w14:paraId="7CA3E297" w14:textId="77777777" w:rsidR="00DC23ED" w:rsidRPr="004A41E7" w:rsidRDefault="00DC23ED" w:rsidP="00DC23ED">
            <w:pPr>
              <w:pStyle w:val="TableText"/>
              <w:rPr>
                <w:sz w:val="16"/>
                <w:szCs w:val="16"/>
                <w:lang w:eastAsia="en-AU"/>
              </w:rPr>
            </w:pPr>
            <w:r w:rsidRPr="004A41E7">
              <w:rPr>
                <w:sz w:val="16"/>
                <w:szCs w:val="16"/>
                <w:lang w:eastAsia="en-AU"/>
              </w:rPr>
              <w:t>0.146462</w:t>
            </w:r>
          </w:p>
        </w:tc>
        <w:tc>
          <w:tcPr>
            <w:tcW w:w="825" w:type="dxa"/>
            <w:tcBorders>
              <w:top w:val="nil"/>
              <w:left w:val="nil"/>
              <w:bottom w:val="nil"/>
              <w:right w:val="nil"/>
            </w:tcBorders>
          </w:tcPr>
          <w:p w14:paraId="3638A388" w14:textId="77777777" w:rsidR="00DC23ED" w:rsidRPr="004A41E7" w:rsidRDefault="00DC23ED" w:rsidP="00DC23ED">
            <w:pPr>
              <w:pStyle w:val="TableText"/>
              <w:rPr>
                <w:sz w:val="16"/>
                <w:szCs w:val="16"/>
                <w:lang w:eastAsia="en-AU"/>
              </w:rPr>
            </w:pPr>
            <w:r w:rsidRPr="004A41E7">
              <w:rPr>
                <w:sz w:val="16"/>
                <w:szCs w:val="16"/>
                <w:lang w:eastAsia="en-AU"/>
              </w:rPr>
              <w:t>0.000998</w:t>
            </w:r>
          </w:p>
        </w:tc>
        <w:tc>
          <w:tcPr>
            <w:tcW w:w="910" w:type="dxa"/>
            <w:tcBorders>
              <w:top w:val="nil"/>
              <w:left w:val="nil"/>
              <w:bottom w:val="nil"/>
              <w:right w:val="nil"/>
            </w:tcBorders>
          </w:tcPr>
          <w:p w14:paraId="35E668CE" w14:textId="77777777" w:rsidR="00DC23ED" w:rsidRPr="004A41E7" w:rsidRDefault="00DC23ED" w:rsidP="00DC23ED">
            <w:pPr>
              <w:pStyle w:val="TableText"/>
              <w:rPr>
                <w:sz w:val="16"/>
                <w:szCs w:val="16"/>
                <w:lang w:eastAsia="en-AU"/>
              </w:rPr>
            </w:pPr>
            <w:r w:rsidRPr="004A41E7">
              <w:rPr>
                <w:sz w:val="16"/>
                <w:szCs w:val="16"/>
                <w:lang w:eastAsia="en-AU"/>
              </w:rPr>
              <w:t>0.000857</w:t>
            </w:r>
          </w:p>
        </w:tc>
        <w:tc>
          <w:tcPr>
            <w:tcW w:w="924" w:type="dxa"/>
            <w:tcBorders>
              <w:top w:val="nil"/>
              <w:left w:val="nil"/>
              <w:bottom w:val="nil"/>
              <w:right w:val="nil"/>
            </w:tcBorders>
          </w:tcPr>
          <w:p w14:paraId="634F7CDA" w14:textId="77777777" w:rsidR="00DC23ED" w:rsidRPr="004A41E7" w:rsidRDefault="00DC23ED" w:rsidP="00DC23ED">
            <w:pPr>
              <w:pStyle w:val="TableText"/>
              <w:rPr>
                <w:sz w:val="16"/>
                <w:szCs w:val="16"/>
                <w:lang w:eastAsia="en-AU"/>
              </w:rPr>
            </w:pPr>
            <w:r w:rsidRPr="004A41E7">
              <w:rPr>
                <w:sz w:val="16"/>
                <w:szCs w:val="16"/>
                <w:lang w:eastAsia="en-AU"/>
              </w:rPr>
              <w:t>0.000858</w:t>
            </w:r>
          </w:p>
        </w:tc>
        <w:tc>
          <w:tcPr>
            <w:tcW w:w="924" w:type="dxa"/>
            <w:tcBorders>
              <w:top w:val="nil"/>
              <w:left w:val="nil"/>
              <w:bottom w:val="nil"/>
              <w:right w:val="nil"/>
            </w:tcBorders>
          </w:tcPr>
          <w:p w14:paraId="7B75A51D" w14:textId="77777777" w:rsidR="00DC23ED" w:rsidRPr="004A41E7" w:rsidRDefault="00DC23ED" w:rsidP="00DC23ED">
            <w:pPr>
              <w:pStyle w:val="TableText"/>
              <w:rPr>
                <w:sz w:val="16"/>
                <w:szCs w:val="16"/>
                <w:lang w:eastAsia="en-AU"/>
              </w:rPr>
            </w:pPr>
            <w:r w:rsidRPr="004A41E7">
              <w:rPr>
                <w:sz w:val="16"/>
                <w:szCs w:val="16"/>
                <w:lang w:eastAsia="en-AU"/>
              </w:rPr>
              <w:t>0.000858</w:t>
            </w:r>
          </w:p>
        </w:tc>
        <w:tc>
          <w:tcPr>
            <w:tcW w:w="924" w:type="dxa"/>
            <w:tcBorders>
              <w:top w:val="nil"/>
              <w:left w:val="nil"/>
              <w:bottom w:val="nil"/>
              <w:right w:val="nil"/>
            </w:tcBorders>
          </w:tcPr>
          <w:p w14:paraId="6B4C3548" w14:textId="77777777" w:rsidR="00DC23ED" w:rsidRPr="004A41E7" w:rsidRDefault="00DC23ED" w:rsidP="00DC23ED">
            <w:pPr>
              <w:pStyle w:val="TableText"/>
              <w:rPr>
                <w:sz w:val="16"/>
                <w:szCs w:val="16"/>
                <w:lang w:eastAsia="en-AU"/>
              </w:rPr>
            </w:pPr>
            <w:r w:rsidRPr="004A41E7">
              <w:rPr>
                <w:sz w:val="16"/>
                <w:szCs w:val="16"/>
                <w:lang w:eastAsia="en-AU"/>
              </w:rPr>
              <w:t>0.000681</w:t>
            </w:r>
          </w:p>
        </w:tc>
        <w:tc>
          <w:tcPr>
            <w:tcW w:w="851" w:type="dxa"/>
            <w:tcBorders>
              <w:top w:val="nil"/>
              <w:left w:val="nil"/>
              <w:bottom w:val="nil"/>
              <w:right w:val="nil"/>
            </w:tcBorders>
          </w:tcPr>
          <w:p w14:paraId="65A4ECC9" w14:textId="77777777" w:rsidR="00DC23ED" w:rsidRPr="004A41E7" w:rsidRDefault="00DC23ED" w:rsidP="00DC23ED">
            <w:pPr>
              <w:pStyle w:val="TableText"/>
              <w:rPr>
                <w:sz w:val="16"/>
                <w:szCs w:val="16"/>
                <w:lang w:eastAsia="en-AU"/>
              </w:rPr>
            </w:pPr>
            <w:r w:rsidRPr="004A41E7">
              <w:rPr>
                <w:sz w:val="16"/>
                <w:szCs w:val="16"/>
                <w:lang w:eastAsia="en-AU"/>
              </w:rPr>
              <w:t>0.000681</w:t>
            </w:r>
          </w:p>
        </w:tc>
        <w:tc>
          <w:tcPr>
            <w:tcW w:w="884" w:type="dxa"/>
            <w:tcBorders>
              <w:top w:val="nil"/>
              <w:left w:val="nil"/>
              <w:bottom w:val="nil"/>
              <w:right w:val="nil"/>
            </w:tcBorders>
          </w:tcPr>
          <w:p w14:paraId="031CCEF0" w14:textId="77777777" w:rsidR="00DC23ED" w:rsidRPr="004A41E7" w:rsidRDefault="00DC23ED" w:rsidP="00DC23ED">
            <w:pPr>
              <w:pStyle w:val="TableText"/>
              <w:rPr>
                <w:sz w:val="16"/>
                <w:szCs w:val="16"/>
                <w:lang w:eastAsia="en-AU"/>
              </w:rPr>
            </w:pPr>
            <w:r w:rsidRPr="004A41E7">
              <w:rPr>
                <w:sz w:val="16"/>
                <w:szCs w:val="16"/>
                <w:lang w:eastAsia="en-AU"/>
              </w:rPr>
              <w:t>0.000681</w:t>
            </w:r>
          </w:p>
        </w:tc>
        <w:tc>
          <w:tcPr>
            <w:tcW w:w="938" w:type="dxa"/>
            <w:tcBorders>
              <w:top w:val="nil"/>
              <w:left w:val="nil"/>
              <w:bottom w:val="nil"/>
              <w:right w:val="nil"/>
            </w:tcBorders>
          </w:tcPr>
          <w:p w14:paraId="033B809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CC0EB90"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019C17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71F8902" w14:textId="77777777" w:rsidR="00DC23ED" w:rsidRPr="004A41E7" w:rsidRDefault="00DC23ED" w:rsidP="00DC23ED">
            <w:pPr>
              <w:pStyle w:val="TableText"/>
              <w:rPr>
                <w:sz w:val="16"/>
                <w:szCs w:val="16"/>
                <w:lang w:eastAsia="en-AU"/>
              </w:rPr>
            </w:pPr>
          </w:p>
        </w:tc>
      </w:tr>
      <w:tr w:rsidR="00DC23ED" w:rsidRPr="004A41E7" w14:paraId="180DDBC9" w14:textId="77777777">
        <w:trPr>
          <w:trHeight w:val="219"/>
        </w:trPr>
        <w:tc>
          <w:tcPr>
            <w:tcW w:w="1050" w:type="dxa"/>
            <w:tcBorders>
              <w:top w:val="nil"/>
              <w:left w:val="nil"/>
              <w:bottom w:val="nil"/>
              <w:right w:val="nil"/>
            </w:tcBorders>
          </w:tcPr>
          <w:p w14:paraId="5AB6DCDD"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40" w:type="dxa"/>
            <w:tcBorders>
              <w:top w:val="nil"/>
              <w:left w:val="nil"/>
              <w:bottom w:val="nil"/>
              <w:right w:val="nil"/>
            </w:tcBorders>
          </w:tcPr>
          <w:p w14:paraId="3443E27A" w14:textId="77777777" w:rsidR="00DC23ED" w:rsidRPr="004A41E7" w:rsidRDefault="00DC23ED" w:rsidP="00DC23ED">
            <w:pPr>
              <w:pStyle w:val="TableText"/>
              <w:rPr>
                <w:sz w:val="16"/>
                <w:szCs w:val="16"/>
                <w:lang w:eastAsia="en-AU"/>
              </w:rPr>
            </w:pPr>
            <w:r w:rsidRPr="004A41E7">
              <w:rPr>
                <w:sz w:val="16"/>
                <w:szCs w:val="16"/>
                <w:lang w:eastAsia="en-AU"/>
              </w:rPr>
              <w:t>0.248658</w:t>
            </w:r>
          </w:p>
        </w:tc>
        <w:tc>
          <w:tcPr>
            <w:tcW w:w="826" w:type="dxa"/>
            <w:tcBorders>
              <w:top w:val="nil"/>
              <w:left w:val="nil"/>
              <w:bottom w:val="nil"/>
              <w:right w:val="nil"/>
            </w:tcBorders>
          </w:tcPr>
          <w:p w14:paraId="2B543425" w14:textId="77777777" w:rsidR="00DC23ED" w:rsidRPr="004A41E7" w:rsidRDefault="00DC23ED" w:rsidP="00DC23ED">
            <w:pPr>
              <w:pStyle w:val="TableText"/>
              <w:rPr>
                <w:sz w:val="16"/>
                <w:szCs w:val="16"/>
                <w:lang w:eastAsia="en-AU"/>
              </w:rPr>
            </w:pPr>
            <w:r w:rsidRPr="004A41E7">
              <w:rPr>
                <w:sz w:val="16"/>
                <w:szCs w:val="16"/>
                <w:lang w:eastAsia="en-AU"/>
              </w:rPr>
              <w:t>0.248658</w:t>
            </w:r>
          </w:p>
        </w:tc>
        <w:tc>
          <w:tcPr>
            <w:tcW w:w="854" w:type="dxa"/>
            <w:tcBorders>
              <w:top w:val="nil"/>
              <w:left w:val="nil"/>
              <w:bottom w:val="nil"/>
              <w:right w:val="nil"/>
            </w:tcBorders>
          </w:tcPr>
          <w:p w14:paraId="58613067" w14:textId="77777777" w:rsidR="00DC23ED" w:rsidRPr="004A41E7" w:rsidRDefault="00DC23ED" w:rsidP="00DC23ED">
            <w:pPr>
              <w:pStyle w:val="TableText"/>
              <w:rPr>
                <w:sz w:val="16"/>
                <w:szCs w:val="16"/>
                <w:lang w:eastAsia="en-AU"/>
              </w:rPr>
            </w:pPr>
            <w:r w:rsidRPr="004A41E7">
              <w:rPr>
                <w:sz w:val="16"/>
                <w:szCs w:val="16"/>
                <w:lang w:eastAsia="en-AU"/>
              </w:rPr>
              <w:t>0.146681</w:t>
            </w:r>
          </w:p>
        </w:tc>
        <w:tc>
          <w:tcPr>
            <w:tcW w:w="868" w:type="dxa"/>
            <w:tcBorders>
              <w:top w:val="nil"/>
              <w:left w:val="nil"/>
              <w:bottom w:val="nil"/>
              <w:right w:val="nil"/>
            </w:tcBorders>
          </w:tcPr>
          <w:p w14:paraId="238ACBC4" w14:textId="77777777" w:rsidR="00DC23ED" w:rsidRPr="004A41E7" w:rsidRDefault="00DC23ED" w:rsidP="00DC23ED">
            <w:pPr>
              <w:pStyle w:val="TableText"/>
              <w:rPr>
                <w:sz w:val="16"/>
                <w:szCs w:val="16"/>
                <w:lang w:eastAsia="en-AU"/>
              </w:rPr>
            </w:pPr>
            <w:r w:rsidRPr="004A41E7">
              <w:rPr>
                <w:sz w:val="16"/>
                <w:szCs w:val="16"/>
                <w:lang w:eastAsia="en-AU"/>
              </w:rPr>
              <w:t>0.146540</w:t>
            </w:r>
          </w:p>
        </w:tc>
        <w:tc>
          <w:tcPr>
            <w:tcW w:w="854" w:type="dxa"/>
            <w:tcBorders>
              <w:top w:val="nil"/>
              <w:left w:val="nil"/>
              <w:bottom w:val="nil"/>
              <w:right w:val="nil"/>
            </w:tcBorders>
          </w:tcPr>
          <w:p w14:paraId="1EB7EAB5" w14:textId="77777777" w:rsidR="00DC23ED" w:rsidRPr="004A41E7" w:rsidRDefault="00DC23ED" w:rsidP="00DC23ED">
            <w:pPr>
              <w:pStyle w:val="TableText"/>
              <w:rPr>
                <w:sz w:val="16"/>
                <w:szCs w:val="16"/>
                <w:lang w:eastAsia="en-AU"/>
              </w:rPr>
            </w:pPr>
            <w:r w:rsidRPr="004A41E7">
              <w:rPr>
                <w:sz w:val="16"/>
                <w:szCs w:val="16"/>
                <w:lang w:eastAsia="en-AU"/>
              </w:rPr>
              <w:t>0.146540</w:t>
            </w:r>
          </w:p>
        </w:tc>
        <w:tc>
          <w:tcPr>
            <w:tcW w:w="825" w:type="dxa"/>
            <w:tcBorders>
              <w:top w:val="nil"/>
              <w:left w:val="nil"/>
              <w:bottom w:val="nil"/>
              <w:right w:val="nil"/>
            </w:tcBorders>
          </w:tcPr>
          <w:p w14:paraId="10B3E6B1" w14:textId="77777777" w:rsidR="00DC23ED" w:rsidRPr="004A41E7" w:rsidRDefault="00DC23ED" w:rsidP="00DC23ED">
            <w:pPr>
              <w:pStyle w:val="TableText"/>
              <w:rPr>
                <w:sz w:val="16"/>
                <w:szCs w:val="16"/>
                <w:lang w:eastAsia="en-AU"/>
              </w:rPr>
            </w:pPr>
            <w:r w:rsidRPr="004A41E7">
              <w:rPr>
                <w:sz w:val="16"/>
                <w:szCs w:val="16"/>
                <w:lang w:eastAsia="en-AU"/>
              </w:rPr>
              <w:t>0.001067</w:t>
            </w:r>
          </w:p>
        </w:tc>
        <w:tc>
          <w:tcPr>
            <w:tcW w:w="910" w:type="dxa"/>
            <w:tcBorders>
              <w:top w:val="nil"/>
              <w:left w:val="nil"/>
              <w:bottom w:val="nil"/>
              <w:right w:val="nil"/>
            </w:tcBorders>
          </w:tcPr>
          <w:p w14:paraId="60A5CBF9" w14:textId="77777777" w:rsidR="00DC23ED" w:rsidRPr="004A41E7" w:rsidRDefault="00DC23ED" w:rsidP="00DC23ED">
            <w:pPr>
              <w:pStyle w:val="TableText"/>
              <w:rPr>
                <w:sz w:val="16"/>
                <w:szCs w:val="16"/>
                <w:lang w:eastAsia="en-AU"/>
              </w:rPr>
            </w:pPr>
            <w:r w:rsidRPr="004A41E7">
              <w:rPr>
                <w:sz w:val="16"/>
                <w:szCs w:val="16"/>
                <w:lang w:eastAsia="en-AU"/>
              </w:rPr>
              <w:t>0.000915</w:t>
            </w:r>
          </w:p>
        </w:tc>
        <w:tc>
          <w:tcPr>
            <w:tcW w:w="924" w:type="dxa"/>
            <w:tcBorders>
              <w:top w:val="nil"/>
              <w:left w:val="nil"/>
              <w:bottom w:val="nil"/>
              <w:right w:val="nil"/>
            </w:tcBorders>
          </w:tcPr>
          <w:p w14:paraId="538EE7B9" w14:textId="77777777" w:rsidR="00DC23ED" w:rsidRPr="004A41E7" w:rsidRDefault="00DC23ED" w:rsidP="00DC23ED">
            <w:pPr>
              <w:pStyle w:val="TableText"/>
              <w:rPr>
                <w:sz w:val="16"/>
                <w:szCs w:val="16"/>
                <w:lang w:eastAsia="en-AU"/>
              </w:rPr>
            </w:pPr>
            <w:r w:rsidRPr="004A41E7">
              <w:rPr>
                <w:sz w:val="16"/>
                <w:szCs w:val="16"/>
                <w:lang w:eastAsia="en-AU"/>
              </w:rPr>
              <w:t>0.000915</w:t>
            </w:r>
          </w:p>
        </w:tc>
        <w:tc>
          <w:tcPr>
            <w:tcW w:w="924" w:type="dxa"/>
            <w:tcBorders>
              <w:top w:val="nil"/>
              <w:left w:val="nil"/>
              <w:bottom w:val="nil"/>
              <w:right w:val="nil"/>
            </w:tcBorders>
          </w:tcPr>
          <w:p w14:paraId="2C5C7D00" w14:textId="77777777" w:rsidR="00DC23ED" w:rsidRPr="004A41E7" w:rsidRDefault="00DC23ED" w:rsidP="00DC23ED">
            <w:pPr>
              <w:pStyle w:val="TableText"/>
              <w:rPr>
                <w:sz w:val="16"/>
                <w:szCs w:val="16"/>
                <w:lang w:eastAsia="en-AU"/>
              </w:rPr>
            </w:pPr>
            <w:r w:rsidRPr="004A41E7">
              <w:rPr>
                <w:sz w:val="16"/>
                <w:szCs w:val="16"/>
                <w:lang w:eastAsia="en-AU"/>
              </w:rPr>
              <w:t>0.000916</w:t>
            </w:r>
          </w:p>
        </w:tc>
        <w:tc>
          <w:tcPr>
            <w:tcW w:w="924" w:type="dxa"/>
            <w:tcBorders>
              <w:top w:val="nil"/>
              <w:left w:val="nil"/>
              <w:bottom w:val="nil"/>
              <w:right w:val="nil"/>
            </w:tcBorders>
          </w:tcPr>
          <w:p w14:paraId="733425D7" w14:textId="77777777" w:rsidR="00DC23ED" w:rsidRPr="004A41E7" w:rsidRDefault="00DC23ED" w:rsidP="00DC23ED">
            <w:pPr>
              <w:pStyle w:val="TableText"/>
              <w:rPr>
                <w:sz w:val="16"/>
                <w:szCs w:val="16"/>
                <w:lang w:eastAsia="en-AU"/>
              </w:rPr>
            </w:pPr>
            <w:r w:rsidRPr="004A41E7">
              <w:rPr>
                <w:sz w:val="16"/>
                <w:szCs w:val="16"/>
                <w:lang w:eastAsia="en-AU"/>
              </w:rPr>
              <w:t>0.000725</w:t>
            </w:r>
          </w:p>
        </w:tc>
        <w:tc>
          <w:tcPr>
            <w:tcW w:w="851" w:type="dxa"/>
            <w:tcBorders>
              <w:top w:val="nil"/>
              <w:left w:val="nil"/>
              <w:bottom w:val="nil"/>
              <w:right w:val="nil"/>
            </w:tcBorders>
          </w:tcPr>
          <w:p w14:paraId="329C95D4" w14:textId="77777777" w:rsidR="00DC23ED" w:rsidRPr="004A41E7" w:rsidRDefault="00DC23ED" w:rsidP="00DC23ED">
            <w:pPr>
              <w:pStyle w:val="TableText"/>
              <w:rPr>
                <w:sz w:val="16"/>
                <w:szCs w:val="16"/>
                <w:lang w:eastAsia="en-AU"/>
              </w:rPr>
            </w:pPr>
            <w:r w:rsidRPr="004A41E7">
              <w:rPr>
                <w:sz w:val="16"/>
                <w:szCs w:val="16"/>
                <w:lang w:eastAsia="en-AU"/>
              </w:rPr>
              <w:t>0.000725</w:t>
            </w:r>
          </w:p>
        </w:tc>
        <w:tc>
          <w:tcPr>
            <w:tcW w:w="884" w:type="dxa"/>
            <w:tcBorders>
              <w:top w:val="nil"/>
              <w:left w:val="nil"/>
              <w:bottom w:val="nil"/>
              <w:right w:val="nil"/>
            </w:tcBorders>
          </w:tcPr>
          <w:p w14:paraId="3C2CAF12" w14:textId="77777777" w:rsidR="00DC23ED" w:rsidRPr="004A41E7" w:rsidRDefault="00DC23ED" w:rsidP="00DC23ED">
            <w:pPr>
              <w:pStyle w:val="TableText"/>
              <w:rPr>
                <w:sz w:val="16"/>
                <w:szCs w:val="16"/>
                <w:lang w:eastAsia="en-AU"/>
              </w:rPr>
            </w:pPr>
            <w:r w:rsidRPr="004A41E7">
              <w:rPr>
                <w:sz w:val="16"/>
                <w:szCs w:val="16"/>
                <w:lang w:eastAsia="en-AU"/>
              </w:rPr>
              <w:t>0.000725</w:t>
            </w:r>
          </w:p>
        </w:tc>
        <w:tc>
          <w:tcPr>
            <w:tcW w:w="938" w:type="dxa"/>
            <w:tcBorders>
              <w:top w:val="nil"/>
              <w:left w:val="nil"/>
              <w:bottom w:val="nil"/>
              <w:right w:val="nil"/>
            </w:tcBorders>
          </w:tcPr>
          <w:p w14:paraId="19452334" w14:textId="77777777" w:rsidR="00DC23ED" w:rsidRPr="004A41E7" w:rsidRDefault="00DC23ED" w:rsidP="00DC23ED">
            <w:pPr>
              <w:pStyle w:val="TableText"/>
              <w:rPr>
                <w:sz w:val="16"/>
                <w:szCs w:val="16"/>
                <w:lang w:eastAsia="en-AU"/>
              </w:rPr>
            </w:pPr>
            <w:r w:rsidRPr="004A41E7">
              <w:rPr>
                <w:sz w:val="16"/>
                <w:szCs w:val="16"/>
                <w:lang w:eastAsia="en-AU"/>
              </w:rPr>
              <w:t>0.000670</w:t>
            </w:r>
          </w:p>
        </w:tc>
        <w:tc>
          <w:tcPr>
            <w:tcW w:w="896" w:type="dxa"/>
            <w:tcBorders>
              <w:top w:val="nil"/>
              <w:left w:val="nil"/>
              <w:bottom w:val="nil"/>
              <w:right w:val="nil"/>
            </w:tcBorders>
          </w:tcPr>
          <w:p w14:paraId="0C643751"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BAAE574"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6319AD5" w14:textId="77777777" w:rsidR="00DC23ED" w:rsidRPr="004A41E7" w:rsidRDefault="00DC23ED" w:rsidP="00DC23ED">
            <w:pPr>
              <w:pStyle w:val="TableText"/>
              <w:rPr>
                <w:sz w:val="16"/>
                <w:szCs w:val="16"/>
                <w:lang w:eastAsia="en-AU"/>
              </w:rPr>
            </w:pPr>
          </w:p>
        </w:tc>
      </w:tr>
      <w:tr w:rsidR="00DC23ED" w:rsidRPr="004A41E7" w14:paraId="13C4BB36" w14:textId="77777777">
        <w:trPr>
          <w:trHeight w:val="219"/>
        </w:trPr>
        <w:tc>
          <w:tcPr>
            <w:tcW w:w="1050" w:type="dxa"/>
            <w:tcBorders>
              <w:top w:val="nil"/>
              <w:left w:val="nil"/>
              <w:bottom w:val="nil"/>
              <w:right w:val="nil"/>
            </w:tcBorders>
          </w:tcPr>
          <w:p w14:paraId="66B571E7"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40" w:type="dxa"/>
            <w:tcBorders>
              <w:top w:val="nil"/>
              <w:left w:val="nil"/>
              <w:bottom w:val="nil"/>
              <w:right w:val="nil"/>
            </w:tcBorders>
          </w:tcPr>
          <w:p w14:paraId="59DF9A7C" w14:textId="77777777" w:rsidR="00DC23ED" w:rsidRPr="004A41E7" w:rsidRDefault="00DC23ED" w:rsidP="00DC23ED">
            <w:pPr>
              <w:pStyle w:val="TableText"/>
              <w:rPr>
                <w:sz w:val="16"/>
                <w:szCs w:val="16"/>
                <w:lang w:eastAsia="en-AU"/>
              </w:rPr>
            </w:pPr>
            <w:r w:rsidRPr="004A41E7">
              <w:rPr>
                <w:sz w:val="16"/>
                <w:szCs w:val="16"/>
                <w:lang w:eastAsia="en-AU"/>
              </w:rPr>
              <w:t>0.248760</w:t>
            </w:r>
          </w:p>
        </w:tc>
        <w:tc>
          <w:tcPr>
            <w:tcW w:w="826" w:type="dxa"/>
            <w:tcBorders>
              <w:top w:val="nil"/>
              <w:left w:val="nil"/>
              <w:bottom w:val="nil"/>
              <w:right w:val="nil"/>
            </w:tcBorders>
          </w:tcPr>
          <w:p w14:paraId="723672A4" w14:textId="77777777" w:rsidR="00DC23ED" w:rsidRPr="004A41E7" w:rsidRDefault="00DC23ED" w:rsidP="00DC23ED">
            <w:pPr>
              <w:pStyle w:val="TableText"/>
              <w:rPr>
                <w:sz w:val="16"/>
                <w:szCs w:val="16"/>
                <w:lang w:eastAsia="en-AU"/>
              </w:rPr>
            </w:pPr>
            <w:r w:rsidRPr="004A41E7">
              <w:rPr>
                <w:sz w:val="16"/>
                <w:szCs w:val="16"/>
                <w:lang w:eastAsia="en-AU"/>
              </w:rPr>
              <w:t>0.248761</w:t>
            </w:r>
          </w:p>
        </w:tc>
        <w:tc>
          <w:tcPr>
            <w:tcW w:w="854" w:type="dxa"/>
            <w:tcBorders>
              <w:top w:val="nil"/>
              <w:left w:val="nil"/>
              <w:bottom w:val="nil"/>
              <w:right w:val="nil"/>
            </w:tcBorders>
          </w:tcPr>
          <w:p w14:paraId="2DD8F77D" w14:textId="77777777" w:rsidR="00DC23ED" w:rsidRPr="004A41E7" w:rsidRDefault="00DC23ED" w:rsidP="00DC23ED">
            <w:pPr>
              <w:pStyle w:val="TableText"/>
              <w:rPr>
                <w:sz w:val="16"/>
                <w:szCs w:val="16"/>
                <w:lang w:eastAsia="en-AU"/>
              </w:rPr>
            </w:pPr>
            <w:r w:rsidRPr="004A41E7">
              <w:rPr>
                <w:sz w:val="16"/>
                <w:szCs w:val="16"/>
                <w:lang w:eastAsia="en-AU"/>
              </w:rPr>
              <w:t>0.146794</w:t>
            </w:r>
          </w:p>
        </w:tc>
        <w:tc>
          <w:tcPr>
            <w:tcW w:w="868" w:type="dxa"/>
            <w:tcBorders>
              <w:top w:val="nil"/>
              <w:left w:val="nil"/>
              <w:bottom w:val="nil"/>
              <w:right w:val="nil"/>
            </w:tcBorders>
          </w:tcPr>
          <w:p w14:paraId="779B3E43" w14:textId="77777777" w:rsidR="00DC23ED" w:rsidRPr="004A41E7" w:rsidRDefault="00DC23ED" w:rsidP="00DC23ED">
            <w:pPr>
              <w:pStyle w:val="TableText"/>
              <w:rPr>
                <w:sz w:val="16"/>
                <w:szCs w:val="16"/>
                <w:lang w:eastAsia="en-AU"/>
              </w:rPr>
            </w:pPr>
            <w:r w:rsidRPr="004A41E7">
              <w:rPr>
                <w:sz w:val="16"/>
                <w:szCs w:val="16"/>
                <w:lang w:eastAsia="en-AU"/>
              </w:rPr>
              <w:t>0.146637</w:t>
            </w:r>
          </w:p>
        </w:tc>
        <w:tc>
          <w:tcPr>
            <w:tcW w:w="854" w:type="dxa"/>
            <w:tcBorders>
              <w:top w:val="nil"/>
              <w:left w:val="nil"/>
              <w:bottom w:val="nil"/>
              <w:right w:val="nil"/>
            </w:tcBorders>
          </w:tcPr>
          <w:p w14:paraId="19B097F6" w14:textId="77777777" w:rsidR="00DC23ED" w:rsidRPr="004A41E7" w:rsidRDefault="00DC23ED" w:rsidP="00DC23ED">
            <w:pPr>
              <w:pStyle w:val="TableText"/>
              <w:rPr>
                <w:sz w:val="16"/>
                <w:szCs w:val="16"/>
                <w:lang w:eastAsia="en-AU"/>
              </w:rPr>
            </w:pPr>
            <w:r w:rsidRPr="004A41E7">
              <w:rPr>
                <w:sz w:val="16"/>
                <w:szCs w:val="16"/>
                <w:lang w:eastAsia="en-AU"/>
              </w:rPr>
              <w:t>0.146638</w:t>
            </w:r>
          </w:p>
        </w:tc>
        <w:tc>
          <w:tcPr>
            <w:tcW w:w="825" w:type="dxa"/>
            <w:tcBorders>
              <w:top w:val="nil"/>
              <w:left w:val="nil"/>
              <w:bottom w:val="nil"/>
              <w:right w:val="nil"/>
            </w:tcBorders>
          </w:tcPr>
          <w:p w14:paraId="26C28984" w14:textId="77777777" w:rsidR="00DC23ED" w:rsidRPr="004A41E7" w:rsidRDefault="00DC23ED" w:rsidP="00DC23ED">
            <w:pPr>
              <w:pStyle w:val="TableText"/>
              <w:rPr>
                <w:sz w:val="16"/>
                <w:szCs w:val="16"/>
                <w:lang w:eastAsia="en-AU"/>
              </w:rPr>
            </w:pPr>
            <w:r w:rsidRPr="004A41E7">
              <w:rPr>
                <w:sz w:val="16"/>
                <w:szCs w:val="16"/>
                <w:lang w:eastAsia="en-AU"/>
              </w:rPr>
              <w:t>0.001154</w:t>
            </w:r>
          </w:p>
        </w:tc>
        <w:tc>
          <w:tcPr>
            <w:tcW w:w="910" w:type="dxa"/>
            <w:tcBorders>
              <w:top w:val="nil"/>
              <w:left w:val="nil"/>
              <w:bottom w:val="nil"/>
              <w:right w:val="nil"/>
            </w:tcBorders>
          </w:tcPr>
          <w:p w14:paraId="10225BEE" w14:textId="77777777" w:rsidR="00DC23ED" w:rsidRPr="004A41E7" w:rsidRDefault="00DC23ED" w:rsidP="00DC23ED">
            <w:pPr>
              <w:pStyle w:val="TableText"/>
              <w:rPr>
                <w:sz w:val="16"/>
                <w:szCs w:val="16"/>
                <w:lang w:eastAsia="en-AU"/>
              </w:rPr>
            </w:pPr>
            <w:r w:rsidRPr="004A41E7">
              <w:rPr>
                <w:sz w:val="16"/>
                <w:szCs w:val="16"/>
                <w:lang w:eastAsia="en-AU"/>
              </w:rPr>
              <w:t>0.000987</w:t>
            </w:r>
          </w:p>
        </w:tc>
        <w:tc>
          <w:tcPr>
            <w:tcW w:w="924" w:type="dxa"/>
            <w:tcBorders>
              <w:top w:val="nil"/>
              <w:left w:val="nil"/>
              <w:bottom w:val="nil"/>
              <w:right w:val="nil"/>
            </w:tcBorders>
          </w:tcPr>
          <w:p w14:paraId="112D7E2C" w14:textId="77777777" w:rsidR="00DC23ED" w:rsidRPr="004A41E7" w:rsidRDefault="00DC23ED" w:rsidP="00DC23ED">
            <w:pPr>
              <w:pStyle w:val="TableText"/>
              <w:rPr>
                <w:sz w:val="16"/>
                <w:szCs w:val="16"/>
                <w:lang w:eastAsia="en-AU"/>
              </w:rPr>
            </w:pPr>
            <w:r w:rsidRPr="004A41E7">
              <w:rPr>
                <w:sz w:val="16"/>
                <w:szCs w:val="16"/>
                <w:lang w:eastAsia="en-AU"/>
              </w:rPr>
              <w:t>0.000987</w:t>
            </w:r>
          </w:p>
        </w:tc>
        <w:tc>
          <w:tcPr>
            <w:tcW w:w="924" w:type="dxa"/>
            <w:tcBorders>
              <w:top w:val="nil"/>
              <w:left w:val="nil"/>
              <w:bottom w:val="nil"/>
              <w:right w:val="nil"/>
            </w:tcBorders>
          </w:tcPr>
          <w:p w14:paraId="194E271E" w14:textId="77777777" w:rsidR="00DC23ED" w:rsidRPr="004A41E7" w:rsidRDefault="00DC23ED" w:rsidP="00DC23ED">
            <w:pPr>
              <w:pStyle w:val="TableText"/>
              <w:rPr>
                <w:sz w:val="16"/>
                <w:szCs w:val="16"/>
                <w:lang w:eastAsia="en-AU"/>
              </w:rPr>
            </w:pPr>
            <w:r w:rsidRPr="004A41E7">
              <w:rPr>
                <w:sz w:val="16"/>
                <w:szCs w:val="16"/>
                <w:lang w:eastAsia="en-AU"/>
              </w:rPr>
              <w:t>0.000988</w:t>
            </w:r>
          </w:p>
        </w:tc>
        <w:tc>
          <w:tcPr>
            <w:tcW w:w="924" w:type="dxa"/>
            <w:tcBorders>
              <w:top w:val="nil"/>
              <w:left w:val="nil"/>
              <w:bottom w:val="nil"/>
              <w:right w:val="nil"/>
            </w:tcBorders>
          </w:tcPr>
          <w:p w14:paraId="663F6829"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51" w:type="dxa"/>
            <w:tcBorders>
              <w:top w:val="nil"/>
              <w:left w:val="nil"/>
              <w:bottom w:val="nil"/>
              <w:right w:val="nil"/>
            </w:tcBorders>
          </w:tcPr>
          <w:p w14:paraId="298BEAED"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84" w:type="dxa"/>
            <w:tcBorders>
              <w:top w:val="nil"/>
              <w:left w:val="nil"/>
              <w:bottom w:val="nil"/>
              <w:right w:val="nil"/>
            </w:tcBorders>
          </w:tcPr>
          <w:p w14:paraId="77C04D80"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938" w:type="dxa"/>
            <w:tcBorders>
              <w:top w:val="nil"/>
              <w:left w:val="nil"/>
              <w:bottom w:val="nil"/>
              <w:right w:val="nil"/>
            </w:tcBorders>
          </w:tcPr>
          <w:p w14:paraId="276A2BAD" w14:textId="77777777" w:rsidR="00DC23ED" w:rsidRPr="004A41E7" w:rsidRDefault="00DC23ED" w:rsidP="00DC23ED">
            <w:pPr>
              <w:pStyle w:val="TableText"/>
              <w:rPr>
                <w:sz w:val="16"/>
                <w:szCs w:val="16"/>
                <w:lang w:eastAsia="en-AU"/>
              </w:rPr>
            </w:pPr>
            <w:r w:rsidRPr="004A41E7">
              <w:rPr>
                <w:sz w:val="16"/>
                <w:szCs w:val="16"/>
                <w:lang w:eastAsia="en-AU"/>
              </w:rPr>
              <w:t>0.000719</w:t>
            </w:r>
          </w:p>
        </w:tc>
        <w:tc>
          <w:tcPr>
            <w:tcW w:w="896" w:type="dxa"/>
            <w:tcBorders>
              <w:top w:val="nil"/>
              <w:left w:val="nil"/>
              <w:bottom w:val="nil"/>
              <w:right w:val="nil"/>
            </w:tcBorders>
          </w:tcPr>
          <w:p w14:paraId="2F1A4F36" w14:textId="77777777" w:rsidR="00DC23ED" w:rsidRPr="004A41E7" w:rsidRDefault="00DC23ED" w:rsidP="00DC23ED">
            <w:pPr>
              <w:pStyle w:val="TableText"/>
              <w:rPr>
                <w:sz w:val="16"/>
                <w:szCs w:val="16"/>
                <w:lang w:eastAsia="en-AU"/>
              </w:rPr>
            </w:pPr>
            <w:r w:rsidRPr="004A41E7">
              <w:rPr>
                <w:sz w:val="16"/>
                <w:szCs w:val="16"/>
                <w:lang w:eastAsia="en-AU"/>
              </w:rPr>
              <w:t>0.000719</w:t>
            </w:r>
          </w:p>
        </w:tc>
        <w:tc>
          <w:tcPr>
            <w:tcW w:w="924" w:type="dxa"/>
            <w:tcBorders>
              <w:top w:val="nil"/>
              <w:left w:val="nil"/>
              <w:bottom w:val="nil"/>
              <w:right w:val="nil"/>
            </w:tcBorders>
          </w:tcPr>
          <w:p w14:paraId="1F5D896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26D3CDC" w14:textId="77777777" w:rsidR="00DC23ED" w:rsidRPr="004A41E7" w:rsidRDefault="00DC23ED" w:rsidP="00DC23ED">
            <w:pPr>
              <w:pStyle w:val="TableText"/>
              <w:rPr>
                <w:sz w:val="16"/>
                <w:szCs w:val="16"/>
                <w:lang w:eastAsia="en-AU"/>
              </w:rPr>
            </w:pPr>
          </w:p>
        </w:tc>
      </w:tr>
      <w:tr w:rsidR="00DC23ED" w:rsidRPr="004A41E7" w14:paraId="4A0518FF" w14:textId="77777777">
        <w:trPr>
          <w:trHeight w:val="219"/>
        </w:trPr>
        <w:tc>
          <w:tcPr>
            <w:tcW w:w="1050" w:type="dxa"/>
            <w:tcBorders>
              <w:top w:val="nil"/>
              <w:left w:val="nil"/>
              <w:bottom w:val="nil"/>
              <w:right w:val="nil"/>
            </w:tcBorders>
          </w:tcPr>
          <w:p w14:paraId="7D4EC0AF"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40" w:type="dxa"/>
            <w:tcBorders>
              <w:top w:val="nil"/>
              <w:left w:val="nil"/>
              <w:bottom w:val="nil"/>
              <w:right w:val="nil"/>
            </w:tcBorders>
          </w:tcPr>
          <w:p w14:paraId="5142F102" w14:textId="77777777" w:rsidR="00DC23ED" w:rsidRPr="004A41E7" w:rsidRDefault="00DC23ED" w:rsidP="00DC23ED">
            <w:pPr>
              <w:pStyle w:val="TableText"/>
              <w:rPr>
                <w:sz w:val="16"/>
                <w:szCs w:val="16"/>
                <w:lang w:eastAsia="en-AU"/>
              </w:rPr>
            </w:pPr>
            <w:r w:rsidRPr="004A41E7">
              <w:rPr>
                <w:sz w:val="16"/>
                <w:szCs w:val="16"/>
                <w:lang w:eastAsia="en-AU"/>
              </w:rPr>
              <w:t>0.248956</w:t>
            </w:r>
          </w:p>
        </w:tc>
        <w:tc>
          <w:tcPr>
            <w:tcW w:w="826" w:type="dxa"/>
            <w:tcBorders>
              <w:top w:val="nil"/>
              <w:left w:val="nil"/>
              <w:bottom w:val="nil"/>
              <w:right w:val="nil"/>
            </w:tcBorders>
          </w:tcPr>
          <w:p w14:paraId="1024C840" w14:textId="77777777" w:rsidR="00DC23ED" w:rsidRPr="004A41E7" w:rsidRDefault="00DC23ED" w:rsidP="00DC23ED">
            <w:pPr>
              <w:pStyle w:val="TableText"/>
              <w:rPr>
                <w:sz w:val="16"/>
                <w:szCs w:val="16"/>
                <w:lang w:eastAsia="en-AU"/>
              </w:rPr>
            </w:pPr>
            <w:r w:rsidRPr="004A41E7">
              <w:rPr>
                <w:sz w:val="16"/>
                <w:szCs w:val="16"/>
                <w:lang w:eastAsia="en-AU"/>
              </w:rPr>
              <w:t>0.248958</w:t>
            </w:r>
          </w:p>
        </w:tc>
        <w:tc>
          <w:tcPr>
            <w:tcW w:w="854" w:type="dxa"/>
            <w:tcBorders>
              <w:top w:val="nil"/>
              <w:left w:val="nil"/>
              <w:bottom w:val="nil"/>
              <w:right w:val="nil"/>
            </w:tcBorders>
          </w:tcPr>
          <w:p w14:paraId="6E22EFA7" w14:textId="77777777" w:rsidR="00DC23ED" w:rsidRPr="004A41E7" w:rsidRDefault="00DC23ED" w:rsidP="00DC23ED">
            <w:pPr>
              <w:pStyle w:val="TableText"/>
              <w:rPr>
                <w:sz w:val="16"/>
                <w:szCs w:val="16"/>
                <w:lang w:eastAsia="en-AU"/>
              </w:rPr>
            </w:pPr>
            <w:r w:rsidRPr="004A41E7">
              <w:rPr>
                <w:sz w:val="16"/>
                <w:szCs w:val="16"/>
                <w:lang w:eastAsia="en-AU"/>
              </w:rPr>
              <w:t>0.147006</w:t>
            </w:r>
          </w:p>
        </w:tc>
        <w:tc>
          <w:tcPr>
            <w:tcW w:w="868" w:type="dxa"/>
            <w:tcBorders>
              <w:top w:val="nil"/>
              <w:left w:val="nil"/>
              <w:bottom w:val="nil"/>
              <w:right w:val="nil"/>
            </w:tcBorders>
          </w:tcPr>
          <w:p w14:paraId="4D50C08B" w14:textId="77777777" w:rsidR="00DC23ED" w:rsidRPr="004A41E7" w:rsidRDefault="00DC23ED" w:rsidP="00DC23ED">
            <w:pPr>
              <w:pStyle w:val="TableText"/>
              <w:rPr>
                <w:sz w:val="16"/>
                <w:szCs w:val="16"/>
                <w:lang w:eastAsia="en-AU"/>
              </w:rPr>
            </w:pPr>
            <w:r w:rsidRPr="004A41E7">
              <w:rPr>
                <w:sz w:val="16"/>
                <w:szCs w:val="16"/>
                <w:lang w:eastAsia="en-AU"/>
              </w:rPr>
              <w:t>0.146823</w:t>
            </w:r>
          </w:p>
        </w:tc>
        <w:tc>
          <w:tcPr>
            <w:tcW w:w="854" w:type="dxa"/>
            <w:tcBorders>
              <w:top w:val="nil"/>
              <w:left w:val="nil"/>
              <w:bottom w:val="nil"/>
              <w:right w:val="nil"/>
            </w:tcBorders>
          </w:tcPr>
          <w:p w14:paraId="2DF77D79" w14:textId="77777777" w:rsidR="00DC23ED" w:rsidRPr="004A41E7" w:rsidRDefault="00DC23ED" w:rsidP="00DC23ED">
            <w:pPr>
              <w:pStyle w:val="TableText"/>
              <w:rPr>
                <w:sz w:val="16"/>
                <w:szCs w:val="16"/>
                <w:lang w:eastAsia="en-AU"/>
              </w:rPr>
            </w:pPr>
            <w:r w:rsidRPr="004A41E7">
              <w:rPr>
                <w:sz w:val="16"/>
                <w:szCs w:val="16"/>
                <w:lang w:eastAsia="en-AU"/>
              </w:rPr>
              <w:t>0.146824</w:t>
            </w:r>
          </w:p>
        </w:tc>
        <w:tc>
          <w:tcPr>
            <w:tcW w:w="825" w:type="dxa"/>
            <w:tcBorders>
              <w:top w:val="nil"/>
              <w:left w:val="nil"/>
              <w:bottom w:val="nil"/>
              <w:right w:val="nil"/>
            </w:tcBorders>
          </w:tcPr>
          <w:p w14:paraId="0A9550CB" w14:textId="77777777" w:rsidR="00DC23ED" w:rsidRPr="004A41E7" w:rsidRDefault="00DC23ED" w:rsidP="00DC23ED">
            <w:pPr>
              <w:pStyle w:val="TableText"/>
              <w:rPr>
                <w:sz w:val="16"/>
                <w:szCs w:val="16"/>
                <w:lang w:eastAsia="en-AU"/>
              </w:rPr>
            </w:pPr>
            <w:r w:rsidRPr="004A41E7">
              <w:rPr>
                <w:sz w:val="16"/>
                <w:szCs w:val="16"/>
                <w:lang w:eastAsia="en-AU"/>
              </w:rPr>
              <w:t>0.001320</w:t>
            </w:r>
          </w:p>
        </w:tc>
        <w:tc>
          <w:tcPr>
            <w:tcW w:w="910" w:type="dxa"/>
            <w:tcBorders>
              <w:top w:val="nil"/>
              <w:left w:val="nil"/>
              <w:bottom w:val="nil"/>
              <w:right w:val="nil"/>
            </w:tcBorders>
          </w:tcPr>
          <w:p w14:paraId="1D493A50" w14:textId="77777777" w:rsidR="00DC23ED" w:rsidRPr="004A41E7" w:rsidRDefault="00DC23ED" w:rsidP="00DC23ED">
            <w:pPr>
              <w:pStyle w:val="TableText"/>
              <w:rPr>
                <w:sz w:val="16"/>
                <w:szCs w:val="16"/>
                <w:lang w:eastAsia="en-AU"/>
              </w:rPr>
            </w:pPr>
            <w:r w:rsidRPr="004A41E7">
              <w:rPr>
                <w:sz w:val="16"/>
                <w:szCs w:val="16"/>
                <w:lang w:eastAsia="en-AU"/>
              </w:rPr>
              <w:t>0.001126</w:t>
            </w:r>
          </w:p>
        </w:tc>
        <w:tc>
          <w:tcPr>
            <w:tcW w:w="924" w:type="dxa"/>
            <w:tcBorders>
              <w:top w:val="nil"/>
              <w:left w:val="nil"/>
              <w:bottom w:val="nil"/>
              <w:right w:val="nil"/>
            </w:tcBorders>
          </w:tcPr>
          <w:p w14:paraId="1D4EDC3E" w14:textId="77777777" w:rsidR="00DC23ED" w:rsidRPr="004A41E7" w:rsidRDefault="00DC23ED" w:rsidP="00DC23ED">
            <w:pPr>
              <w:pStyle w:val="TableText"/>
              <w:rPr>
                <w:sz w:val="16"/>
                <w:szCs w:val="16"/>
                <w:lang w:eastAsia="en-AU"/>
              </w:rPr>
            </w:pPr>
            <w:r w:rsidRPr="004A41E7">
              <w:rPr>
                <w:sz w:val="16"/>
                <w:szCs w:val="16"/>
                <w:lang w:eastAsia="en-AU"/>
              </w:rPr>
              <w:t>0.001127</w:t>
            </w:r>
          </w:p>
        </w:tc>
        <w:tc>
          <w:tcPr>
            <w:tcW w:w="924" w:type="dxa"/>
            <w:tcBorders>
              <w:top w:val="nil"/>
              <w:left w:val="nil"/>
              <w:bottom w:val="nil"/>
              <w:right w:val="nil"/>
            </w:tcBorders>
          </w:tcPr>
          <w:p w14:paraId="7563ED71" w14:textId="77777777" w:rsidR="00DC23ED" w:rsidRPr="004A41E7" w:rsidRDefault="00DC23ED" w:rsidP="00DC23ED">
            <w:pPr>
              <w:pStyle w:val="TableText"/>
              <w:rPr>
                <w:sz w:val="16"/>
                <w:szCs w:val="16"/>
                <w:lang w:eastAsia="en-AU"/>
              </w:rPr>
            </w:pPr>
            <w:r w:rsidRPr="004A41E7">
              <w:rPr>
                <w:sz w:val="16"/>
                <w:szCs w:val="16"/>
                <w:lang w:eastAsia="en-AU"/>
              </w:rPr>
              <w:t>0.001127</w:t>
            </w:r>
          </w:p>
        </w:tc>
        <w:tc>
          <w:tcPr>
            <w:tcW w:w="924" w:type="dxa"/>
            <w:tcBorders>
              <w:top w:val="nil"/>
              <w:left w:val="nil"/>
              <w:bottom w:val="nil"/>
              <w:right w:val="nil"/>
            </w:tcBorders>
          </w:tcPr>
          <w:p w14:paraId="15990DBA" w14:textId="77777777" w:rsidR="00DC23ED" w:rsidRPr="004A41E7" w:rsidRDefault="00DC23ED" w:rsidP="00DC23ED">
            <w:pPr>
              <w:pStyle w:val="TableText"/>
              <w:rPr>
                <w:sz w:val="16"/>
                <w:szCs w:val="16"/>
                <w:lang w:eastAsia="en-AU"/>
              </w:rPr>
            </w:pPr>
            <w:r w:rsidRPr="004A41E7">
              <w:rPr>
                <w:sz w:val="16"/>
                <w:szCs w:val="16"/>
                <w:lang w:eastAsia="en-AU"/>
              </w:rPr>
              <w:t>0.000889</w:t>
            </w:r>
          </w:p>
        </w:tc>
        <w:tc>
          <w:tcPr>
            <w:tcW w:w="851" w:type="dxa"/>
            <w:tcBorders>
              <w:top w:val="nil"/>
              <w:left w:val="nil"/>
              <w:bottom w:val="nil"/>
              <w:right w:val="nil"/>
            </w:tcBorders>
          </w:tcPr>
          <w:p w14:paraId="2BB04DD9" w14:textId="77777777" w:rsidR="00DC23ED" w:rsidRPr="004A41E7" w:rsidRDefault="00DC23ED" w:rsidP="00DC23ED">
            <w:pPr>
              <w:pStyle w:val="TableText"/>
              <w:rPr>
                <w:sz w:val="16"/>
                <w:szCs w:val="16"/>
                <w:lang w:eastAsia="en-AU"/>
              </w:rPr>
            </w:pPr>
            <w:r w:rsidRPr="004A41E7">
              <w:rPr>
                <w:sz w:val="16"/>
                <w:szCs w:val="16"/>
                <w:lang w:eastAsia="en-AU"/>
              </w:rPr>
              <w:t>0.000889</w:t>
            </w:r>
          </w:p>
        </w:tc>
        <w:tc>
          <w:tcPr>
            <w:tcW w:w="884" w:type="dxa"/>
            <w:tcBorders>
              <w:top w:val="nil"/>
              <w:left w:val="nil"/>
              <w:bottom w:val="nil"/>
              <w:right w:val="nil"/>
            </w:tcBorders>
          </w:tcPr>
          <w:p w14:paraId="25A736EE" w14:textId="77777777" w:rsidR="00DC23ED" w:rsidRPr="004A41E7" w:rsidRDefault="00DC23ED" w:rsidP="00DC23ED">
            <w:pPr>
              <w:pStyle w:val="TableText"/>
              <w:rPr>
                <w:sz w:val="16"/>
                <w:szCs w:val="16"/>
                <w:lang w:eastAsia="en-AU"/>
              </w:rPr>
            </w:pPr>
            <w:r w:rsidRPr="004A41E7">
              <w:rPr>
                <w:sz w:val="16"/>
                <w:szCs w:val="16"/>
                <w:lang w:eastAsia="en-AU"/>
              </w:rPr>
              <w:t>0.000889</w:t>
            </w:r>
          </w:p>
        </w:tc>
        <w:tc>
          <w:tcPr>
            <w:tcW w:w="938" w:type="dxa"/>
            <w:tcBorders>
              <w:top w:val="nil"/>
              <w:left w:val="nil"/>
              <w:bottom w:val="nil"/>
              <w:right w:val="nil"/>
            </w:tcBorders>
          </w:tcPr>
          <w:p w14:paraId="1AF30BAD" w14:textId="77777777" w:rsidR="00DC23ED" w:rsidRPr="004A41E7" w:rsidRDefault="00DC23ED" w:rsidP="00DC23ED">
            <w:pPr>
              <w:pStyle w:val="TableText"/>
              <w:rPr>
                <w:sz w:val="16"/>
                <w:szCs w:val="16"/>
                <w:lang w:eastAsia="en-AU"/>
              </w:rPr>
            </w:pPr>
            <w:r w:rsidRPr="004A41E7">
              <w:rPr>
                <w:sz w:val="16"/>
                <w:szCs w:val="16"/>
                <w:lang w:eastAsia="en-AU"/>
              </w:rPr>
              <w:t>0.000819</w:t>
            </w:r>
          </w:p>
        </w:tc>
        <w:tc>
          <w:tcPr>
            <w:tcW w:w="896" w:type="dxa"/>
            <w:tcBorders>
              <w:top w:val="nil"/>
              <w:left w:val="nil"/>
              <w:bottom w:val="nil"/>
              <w:right w:val="nil"/>
            </w:tcBorders>
          </w:tcPr>
          <w:p w14:paraId="79139CB3" w14:textId="77777777" w:rsidR="00DC23ED" w:rsidRPr="004A41E7" w:rsidRDefault="00DC23ED" w:rsidP="00DC23ED">
            <w:pPr>
              <w:pStyle w:val="TableText"/>
              <w:rPr>
                <w:sz w:val="16"/>
                <w:szCs w:val="16"/>
                <w:lang w:eastAsia="en-AU"/>
              </w:rPr>
            </w:pPr>
            <w:r w:rsidRPr="004A41E7">
              <w:rPr>
                <w:sz w:val="16"/>
                <w:szCs w:val="16"/>
                <w:lang w:eastAsia="en-AU"/>
              </w:rPr>
              <w:t>0.000819</w:t>
            </w:r>
          </w:p>
        </w:tc>
        <w:tc>
          <w:tcPr>
            <w:tcW w:w="924" w:type="dxa"/>
            <w:tcBorders>
              <w:top w:val="nil"/>
              <w:left w:val="nil"/>
              <w:bottom w:val="nil"/>
              <w:right w:val="nil"/>
            </w:tcBorders>
          </w:tcPr>
          <w:p w14:paraId="006F695B" w14:textId="77777777" w:rsidR="00DC23ED" w:rsidRPr="004A41E7" w:rsidRDefault="00DC23ED" w:rsidP="00DC23ED">
            <w:pPr>
              <w:pStyle w:val="TableText"/>
              <w:rPr>
                <w:sz w:val="16"/>
                <w:szCs w:val="16"/>
                <w:lang w:eastAsia="en-AU"/>
              </w:rPr>
            </w:pPr>
            <w:r w:rsidRPr="004A41E7">
              <w:rPr>
                <w:sz w:val="16"/>
                <w:szCs w:val="16"/>
                <w:lang w:eastAsia="en-AU"/>
              </w:rPr>
              <w:t>0.000819</w:t>
            </w:r>
          </w:p>
        </w:tc>
        <w:tc>
          <w:tcPr>
            <w:tcW w:w="840" w:type="dxa"/>
            <w:tcBorders>
              <w:top w:val="nil"/>
              <w:left w:val="nil"/>
              <w:bottom w:val="nil"/>
              <w:right w:val="nil"/>
            </w:tcBorders>
          </w:tcPr>
          <w:p w14:paraId="4D2971F1" w14:textId="77777777" w:rsidR="00DC23ED" w:rsidRPr="004A41E7" w:rsidRDefault="00DC23ED" w:rsidP="00DC23ED">
            <w:pPr>
              <w:pStyle w:val="TableText"/>
              <w:rPr>
                <w:sz w:val="16"/>
                <w:szCs w:val="16"/>
                <w:lang w:eastAsia="en-AU"/>
              </w:rPr>
            </w:pPr>
          </w:p>
        </w:tc>
      </w:tr>
      <w:tr w:rsidR="00DC23ED" w:rsidRPr="004A41E7" w14:paraId="5D23CBB3" w14:textId="77777777">
        <w:trPr>
          <w:trHeight w:val="219"/>
        </w:trPr>
        <w:tc>
          <w:tcPr>
            <w:tcW w:w="1050" w:type="dxa"/>
            <w:tcBorders>
              <w:top w:val="nil"/>
              <w:left w:val="nil"/>
              <w:bottom w:val="nil"/>
              <w:right w:val="nil"/>
            </w:tcBorders>
          </w:tcPr>
          <w:p w14:paraId="409CC9E6"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40" w:type="dxa"/>
            <w:tcBorders>
              <w:top w:val="nil"/>
              <w:left w:val="nil"/>
              <w:bottom w:val="nil"/>
              <w:right w:val="nil"/>
            </w:tcBorders>
          </w:tcPr>
          <w:p w14:paraId="59FA5F89" w14:textId="77777777" w:rsidR="00DC23ED" w:rsidRPr="004A41E7" w:rsidRDefault="00DC23ED" w:rsidP="00DC23ED">
            <w:pPr>
              <w:pStyle w:val="TableText"/>
              <w:rPr>
                <w:sz w:val="16"/>
                <w:szCs w:val="16"/>
                <w:lang w:eastAsia="en-AU"/>
              </w:rPr>
            </w:pPr>
            <w:r w:rsidRPr="004A41E7">
              <w:rPr>
                <w:sz w:val="16"/>
                <w:szCs w:val="16"/>
                <w:lang w:eastAsia="en-AU"/>
              </w:rPr>
              <w:t>0.249153</w:t>
            </w:r>
          </w:p>
        </w:tc>
        <w:tc>
          <w:tcPr>
            <w:tcW w:w="826" w:type="dxa"/>
            <w:tcBorders>
              <w:top w:val="nil"/>
              <w:left w:val="nil"/>
              <w:bottom w:val="nil"/>
              <w:right w:val="nil"/>
            </w:tcBorders>
          </w:tcPr>
          <w:p w14:paraId="752FE295" w14:textId="77777777" w:rsidR="00DC23ED" w:rsidRPr="004A41E7" w:rsidRDefault="00DC23ED" w:rsidP="00DC23ED">
            <w:pPr>
              <w:pStyle w:val="TableText"/>
              <w:rPr>
                <w:sz w:val="16"/>
                <w:szCs w:val="16"/>
                <w:lang w:eastAsia="en-AU"/>
              </w:rPr>
            </w:pPr>
            <w:r w:rsidRPr="004A41E7">
              <w:rPr>
                <w:sz w:val="16"/>
                <w:szCs w:val="16"/>
                <w:lang w:eastAsia="en-AU"/>
              </w:rPr>
              <w:t>0.249155</w:t>
            </w:r>
          </w:p>
        </w:tc>
        <w:tc>
          <w:tcPr>
            <w:tcW w:w="854" w:type="dxa"/>
            <w:tcBorders>
              <w:top w:val="nil"/>
              <w:left w:val="nil"/>
              <w:bottom w:val="nil"/>
              <w:right w:val="nil"/>
            </w:tcBorders>
          </w:tcPr>
          <w:p w14:paraId="491469D6" w14:textId="77777777" w:rsidR="00DC23ED" w:rsidRPr="004A41E7" w:rsidRDefault="00DC23ED" w:rsidP="00DC23ED">
            <w:pPr>
              <w:pStyle w:val="TableText"/>
              <w:rPr>
                <w:sz w:val="16"/>
                <w:szCs w:val="16"/>
                <w:lang w:eastAsia="en-AU"/>
              </w:rPr>
            </w:pPr>
            <w:r w:rsidRPr="004A41E7">
              <w:rPr>
                <w:sz w:val="16"/>
                <w:szCs w:val="16"/>
                <w:lang w:eastAsia="en-AU"/>
              </w:rPr>
              <w:t>0.147228</w:t>
            </w:r>
          </w:p>
        </w:tc>
        <w:tc>
          <w:tcPr>
            <w:tcW w:w="868" w:type="dxa"/>
            <w:tcBorders>
              <w:top w:val="nil"/>
              <w:left w:val="nil"/>
              <w:bottom w:val="nil"/>
              <w:right w:val="nil"/>
            </w:tcBorders>
          </w:tcPr>
          <w:p w14:paraId="2F2D0C63" w14:textId="77777777" w:rsidR="00DC23ED" w:rsidRPr="004A41E7" w:rsidRDefault="00DC23ED" w:rsidP="00DC23ED">
            <w:pPr>
              <w:pStyle w:val="TableText"/>
              <w:rPr>
                <w:sz w:val="16"/>
                <w:szCs w:val="16"/>
                <w:lang w:eastAsia="en-AU"/>
              </w:rPr>
            </w:pPr>
            <w:r w:rsidRPr="004A41E7">
              <w:rPr>
                <w:sz w:val="16"/>
                <w:szCs w:val="16"/>
                <w:lang w:eastAsia="en-AU"/>
              </w:rPr>
              <w:t>0.147020</w:t>
            </w:r>
          </w:p>
        </w:tc>
        <w:tc>
          <w:tcPr>
            <w:tcW w:w="854" w:type="dxa"/>
            <w:tcBorders>
              <w:top w:val="nil"/>
              <w:left w:val="nil"/>
              <w:bottom w:val="nil"/>
              <w:right w:val="nil"/>
            </w:tcBorders>
          </w:tcPr>
          <w:p w14:paraId="6E40FD0A" w14:textId="77777777" w:rsidR="00DC23ED" w:rsidRPr="004A41E7" w:rsidRDefault="00DC23ED" w:rsidP="00DC23ED">
            <w:pPr>
              <w:pStyle w:val="TableText"/>
              <w:rPr>
                <w:sz w:val="16"/>
                <w:szCs w:val="16"/>
                <w:lang w:eastAsia="en-AU"/>
              </w:rPr>
            </w:pPr>
            <w:r w:rsidRPr="004A41E7">
              <w:rPr>
                <w:sz w:val="16"/>
                <w:szCs w:val="16"/>
                <w:lang w:eastAsia="en-AU"/>
              </w:rPr>
              <w:t>0.147021</w:t>
            </w:r>
          </w:p>
        </w:tc>
        <w:tc>
          <w:tcPr>
            <w:tcW w:w="825" w:type="dxa"/>
            <w:tcBorders>
              <w:top w:val="nil"/>
              <w:left w:val="nil"/>
              <w:bottom w:val="nil"/>
              <w:right w:val="nil"/>
            </w:tcBorders>
          </w:tcPr>
          <w:p w14:paraId="4E3868FC" w14:textId="77777777" w:rsidR="00DC23ED" w:rsidRPr="004A41E7" w:rsidRDefault="00DC23ED" w:rsidP="00DC23ED">
            <w:pPr>
              <w:pStyle w:val="TableText"/>
              <w:rPr>
                <w:sz w:val="16"/>
                <w:szCs w:val="16"/>
                <w:lang w:eastAsia="en-AU"/>
              </w:rPr>
            </w:pPr>
            <w:r w:rsidRPr="004A41E7">
              <w:rPr>
                <w:sz w:val="16"/>
                <w:szCs w:val="16"/>
                <w:lang w:eastAsia="en-AU"/>
              </w:rPr>
              <w:t>0.001497</w:t>
            </w:r>
          </w:p>
        </w:tc>
        <w:tc>
          <w:tcPr>
            <w:tcW w:w="910" w:type="dxa"/>
            <w:tcBorders>
              <w:top w:val="nil"/>
              <w:left w:val="nil"/>
              <w:bottom w:val="nil"/>
              <w:right w:val="nil"/>
            </w:tcBorders>
          </w:tcPr>
          <w:p w14:paraId="65206B3A" w14:textId="77777777" w:rsidR="00DC23ED" w:rsidRPr="004A41E7" w:rsidRDefault="00DC23ED" w:rsidP="00DC23ED">
            <w:pPr>
              <w:pStyle w:val="TableText"/>
              <w:rPr>
                <w:sz w:val="16"/>
                <w:szCs w:val="16"/>
                <w:lang w:eastAsia="en-AU"/>
              </w:rPr>
            </w:pPr>
            <w:r w:rsidRPr="004A41E7">
              <w:rPr>
                <w:sz w:val="16"/>
                <w:szCs w:val="16"/>
                <w:lang w:eastAsia="en-AU"/>
              </w:rPr>
              <w:t>0.001275</w:t>
            </w:r>
          </w:p>
        </w:tc>
        <w:tc>
          <w:tcPr>
            <w:tcW w:w="924" w:type="dxa"/>
            <w:tcBorders>
              <w:top w:val="nil"/>
              <w:left w:val="nil"/>
              <w:bottom w:val="nil"/>
              <w:right w:val="nil"/>
            </w:tcBorders>
          </w:tcPr>
          <w:p w14:paraId="27BE8E8D" w14:textId="77777777" w:rsidR="00DC23ED" w:rsidRPr="004A41E7" w:rsidRDefault="00DC23ED" w:rsidP="00DC23ED">
            <w:pPr>
              <w:pStyle w:val="TableText"/>
              <w:rPr>
                <w:sz w:val="16"/>
                <w:szCs w:val="16"/>
                <w:lang w:eastAsia="en-AU"/>
              </w:rPr>
            </w:pPr>
            <w:r w:rsidRPr="004A41E7">
              <w:rPr>
                <w:sz w:val="16"/>
                <w:szCs w:val="16"/>
                <w:lang w:eastAsia="en-AU"/>
              </w:rPr>
              <w:t>0.001276</w:t>
            </w:r>
          </w:p>
        </w:tc>
        <w:tc>
          <w:tcPr>
            <w:tcW w:w="924" w:type="dxa"/>
            <w:tcBorders>
              <w:top w:val="nil"/>
              <w:left w:val="nil"/>
              <w:bottom w:val="nil"/>
              <w:right w:val="nil"/>
            </w:tcBorders>
          </w:tcPr>
          <w:p w14:paraId="546F8213" w14:textId="77777777" w:rsidR="00DC23ED" w:rsidRPr="004A41E7" w:rsidRDefault="00DC23ED" w:rsidP="00DC23ED">
            <w:pPr>
              <w:pStyle w:val="TableText"/>
              <w:rPr>
                <w:sz w:val="16"/>
                <w:szCs w:val="16"/>
                <w:lang w:eastAsia="en-AU"/>
              </w:rPr>
            </w:pPr>
            <w:r w:rsidRPr="004A41E7">
              <w:rPr>
                <w:sz w:val="16"/>
                <w:szCs w:val="16"/>
                <w:lang w:eastAsia="en-AU"/>
              </w:rPr>
              <w:t>0.001277</w:t>
            </w:r>
          </w:p>
        </w:tc>
        <w:tc>
          <w:tcPr>
            <w:tcW w:w="924" w:type="dxa"/>
            <w:tcBorders>
              <w:top w:val="nil"/>
              <w:left w:val="nil"/>
              <w:bottom w:val="nil"/>
              <w:right w:val="nil"/>
            </w:tcBorders>
          </w:tcPr>
          <w:p w14:paraId="54DDFE59" w14:textId="77777777" w:rsidR="00DC23ED" w:rsidRPr="004A41E7" w:rsidRDefault="00DC23ED" w:rsidP="00DC23ED">
            <w:pPr>
              <w:pStyle w:val="TableText"/>
              <w:rPr>
                <w:sz w:val="16"/>
                <w:szCs w:val="16"/>
                <w:lang w:eastAsia="en-AU"/>
              </w:rPr>
            </w:pPr>
            <w:r w:rsidRPr="004A41E7">
              <w:rPr>
                <w:sz w:val="16"/>
                <w:szCs w:val="16"/>
                <w:lang w:eastAsia="en-AU"/>
              </w:rPr>
              <w:t>0.001007</w:t>
            </w:r>
          </w:p>
        </w:tc>
        <w:tc>
          <w:tcPr>
            <w:tcW w:w="851" w:type="dxa"/>
            <w:tcBorders>
              <w:top w:val="nil"/>
              <w:left w:val="nil"/>
              <w:bottom w:val="nil"/>
              <w:right w:val="nil"/>
            </w:tcBorders>
          </w:tcPr>
          <w:p w14:paraId="6373884D" w14:textId="77777777" w:rsidR="00DC23ED" w:rsidRPr="004A41E7" w:rsidRDefault="00DC23ED" w:rsidP="00DC23ED">
            <w:pPr>
              <w:pStyle w:val="TableText"/>
              <w:rPr>
                <w:sz w:val="16"/>
                <w:szCs w:val="16"/>
                <w:lang w:eastAsia="en-AU"/>
              </w:rPr>
            </w:pPr>
            <w:r w:rsidRPr="004A41E7">
              <w:rPr>
                <w:sz w:val="16"/>
                <w:szCs w:val="16"/>
                <w:lang w:eastAsia="en-AU"/>
              </w:rPr>
              <w:t>0.001007</w:t>
            </w:r>
          </w:p>
        </w:tc>
        <w:tc>
          <w:tcPr>
            <w:tcW w:w="884" w:type="dxa"/>
            <w:tcBorders>
              <w:top w:val="nil"/>
              <w:left w:val="nil"/>
              <w:bottom w:val="nil"/>
              <w:right w:val="nil"/>
            </w:tcBorders>
          </w:tcPr>
          <w:p w14:paraId="6240E85C" w14:textId="77777777" w:rsidR="00DC23ED" w:rsidRPr="004A41E7" w:rsidRDefault="00DC23ED" w:rsidP="00DC23ED">
            <w:pPr>
              <w:pStyle w:val="TableText"/>
              <w:rPr>
                <w:sz w:val="16"/>
                <w:szCs w:val="16"/>
                <w:lang w:eastAsia="en-AU"/>
              </w:rPr>
            </w:pPr>
            <w:r w:rsidRPr="004A41E7">
              <w:rPr>
                <w:sz w:val="16"/>
                <w:szCs w:val="16"/>
                <w:lang w:eastAsia="en-AU"/>
              </w:rPr>
              <w:t>0.001007</w:t>
            </w:r>
          </w:p>
        </w:tc>
        <w:tc>
          <w:tcPr>
            <w:tcW w:w="938" w:type="dxa"/>
            <w:tcBorders>
              <w:top w:val="nil"/>
              <w:left w:val="nil"/>
              <w:bottom w:val="nil"/>
              <w:right w:val="nil"/>
            </w:tcBorders>
          </w:tcPr>
          <w:p w14:paraId="6F1EEAF5" w14:textId="77777777" w:rsidR="00DC23ED" w:rsidRPr="004A41E7" w:rsidRDefault="00DC23ED" w:rsidP="00DC23ED">
            <w:pPr>
              <w:pStyle w:val="TableText"/>
              <w:rPr>
                <w:sz w:val="16"/>
                <w:szCs w:val="16"/>
                <w:lang w:eastAsia="en-AU"/>
              </w:rPr>
            </w:pPr>
            <w:r w:rsidRPr="004A41E7">
              <w:rPr>
                <w:sz w:val="16"/>
                <w:szCs w:val="16"/>
                <w:lang w:eastAsia="en-AU"/>
              </w:rPr>
              <w:t>0.000926</w:t>
            </w:r>
          </w:p>
        </w:tc>
        <w:tc>
          <w:tcPr>
            <w:tcW w:w="896" w:type="dxa"/>
            <w:tcBorders>
              <w:top w:val="nil"/>
              <w:left w:val="nil"/>
              <w:bottom w:val="nil"/>
              <w:right w:val="nil"/>
            </w:tcBorders>
          </w:tcPr>
          <w:p w14:paraId="1028BB88" w14:textId="77777777" w:rsidR="00DC23ED" w:rsidRPr="004A41E7" w:rsidRDefault="00DC23ED" w:rsidP="00DC23ED">
            <w:pPr>
              <w:pStyle w:val="TableText"/>
              <w:rPr>
                <w:sz w:val="16"/>
                <w:szCs w:val="16"/>
                <w:lang w:eastAsia="en-AU"/>
              </w:rPr>
            </w:pPr>
            <w:r w:rsidRPr="004A41E7">
              <w:rPr>
                <w:sz w:val="16"/>
                <w:szCs w:val="16"/>
                <w:lang w:eastAsia="en-AU"/>
              </w:rPr>
              <w:t>0.000926</w:t>
            </w:r>
          </w:p>
        </w:tc>
        <w:tc>
          <w:tcPr>
            <w:tcW w:w="924" w:type="dxa"/>
            <w:tcBorders>
              <w:top w:val="nil"/>
              <w:left w:val="nil"/>
              <w:bottom w:val="nil"/>
              <w:right w:val="nil"/>
            </w:tcBorders>
          </w:tcPr>
          <w:p w14:paraId="05AF1412" w14:textId="77777777" w:rsidR="00DC23ED" w:rsidRPr="004A41E7" w:rsidRDefault="00DC23ED" w:rsidP="00DC23ED">
            <w:pPr>
              <w:pStyle w:val="TableText"/>
              <w:rPr>
                <w:sz w:val="16"/>
                <w:szCs w:val="16"/>
                <w:lang w:eastAsia="en-AU"/>
              </w:rPr>
            </w:pPr>
            <w:r w:rsidRPr="004A41E7">
              <w:rPr>
                <w:sz w:val="16"/>
                <w:szCs w:val="16"/>
                <w:lang w:eastAsia="en-AU"/>
              </w:rPr>
              <w:t>0.000926</w:t>
            </w:r>
          </w:p>
        </w:tc>
        <w:tc>
          <w:tcPr>
            <w:tcW w:w="840" w:type="dxa"/>
            <w:tcBorders>
              <w:top w:val="nil"/>
              <w:left w:val="nil"/>
              <w:bottom w:val="nil"/>
              <w:right w:val="nil"/>
            </w:tcBorders>
          </w:tcPr>
          <w:p w14:paraId="28A1AAD7" w14:textId="77777777" w:rsidR="00DC23ED" w:rsidRPr="004A41E7" w:rsidRDefault="00DC23ED" w:rsidP="00DC23ED">
            <w:pPr>
              <w:pStyle w:val="TableText"/>
              <w:rPr>
                <w:sz w:val="16"/>
                <w:szCs w:val="16"/>
                <w:lang w:eastAsia="en-AU"/>
              </w:rPr>
            </w:pPr>
            <w:r w:rsidRPr="004A41E7">
              <w:rPr>
                <w:sz w:val="16"/>
                <w:szCs w:val="16"/>
                <w:lang w:eastAsia="en-AU"/>
              </w:rPr>
              <w:t>0.000803</w:t>
            </w:r>
          </w:p>
        </w:tc>
      </w:tr>
      <w:tr w:rsidR="00DC23ED" w:rsidRPr="004A41E7" w14:paraId="39105281" w14:textId="77777777">
        <w:trPr>
          <w:trHeight w:val="219"/>
        </w:trPr>
        <w:tc>
          <w:tcPr>
            <w:tcW w:w="1050" w:type="dxa"/>
            <w:tcBorders>
              <w:top w:val="nil"/>
              <w:left w:val="nil"/>
              <w:bottom w:val="nil"/>
              <w:right w:val="nil"/>
            </w:tcBorders>
          </w:tcPr>
          <w:p w14:paraId="414A8AD0"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40" w:type="dxa"/>
            <w:tcBorders>
              <w:top w:val="nil"/>
              <w:left w:val="nil"/>
              <w:bottom w:val="nil"/>
              <w:right w:val="nil"/>
            </w:tcBorders>
          </w:tcPr>
          <w:p w14:paraId="63BC1FE8" w14:textId="77777777" w:rsidR="00DC23ED" w:rsidRPr="004A41E7" w:rsidRDefault="00DC23ED" w:rsidP="00DC23ED">
            <w:pPr>
              <w:pStyle w:val="TableText"/>
              <w:rPr>
                <w:sz w:val="16"/>
                <w:szCs w:val="16"/>
                <w:lang w:eastAsia="en-AU"/>
              </w:rPr>
            </w:pPr>
            <w:r w:rsidRPr="004A41E7">
              <w:rPr>
                <w:sz w:val="16"/>
                <w:szCs w:val="16"/>
                <w:lang w:eastAsia="en-AU"/>
              </w:rPr>
              <w:t>0.249398</w:t>
            </w:r>
          </w:p>
        </w:tc>
        <w:tc>
          <w:tcPr>
            <w:tcW w:w="826" w:type="dxa"/>
            <w:tcBorders>
              <w:top w:val="nil"/>
              <w:left w:val="nil"/>
              <w:bottom w:val="nil"/>
              <w:right w:val="nil"/>
            </w:tcBorders>
          </w:tcPr>
          <w:p w14:paraId="4320F906" w14:textId="77777777" w:rsidR="00DC23ED" w:rsidRPr="004A41E7" w:rsidRDefault="00DC23ED" w:rsidP="00DC23ED">
            <w:pPr>
              <w:pStyle w:val="TableText"/>
              <w:rPr>
                <w:sz w:val="16"/>
                <w:szCs w:val="16"/>
                <w:lang w:eastAsia="en-AU"/>
              </w:rPr>
            </w:pPr>
            <w:r w:rsidRPr="004A41E7">
              <w:rPr>
                <w:sz w:val="16"/>
                <w:szCs w:val="16"/>
                <w:lang w:eastAsia="en-AU"/>
              </w:rPr>
              <w:t>0.249400</w:t>
            </w:r>
          </w:p>
        </w:tc>
        <w:tc>
          <w:tcPr>
            <w:tcW w:w="854" w:type="dxa"/>
            <w:tcBorders>
              <w:top w:val="nil"/>
              <w:left w:val="nil"/>
              <w:bottom w:val="nil"/>
              <w:right w:val="nil"/>
            </w:tcBorders>
          </w:tcPr>
          <w:p w14:paraId="62FE2AAD" w14:textId="77777777" w:rsidR="00DC23ED" w:rsidRPr="004A41E7" w:rsidRDefault="00DC23ED" w:rsidP="00DC23ED">
            <w:pPr>
              <w:pStyle w:val="TableText"/>
              <w:rPr>
                <w:sz w:val="16"/>
                <w:szCs w:val="16"/>
                <w:lang w:eastAsia="en-AU"/>
              </w:rPr>
            </w:pPr>
            <w:r w:rsidRPr="004A41E7">
              <w:rPr>
                <w:sz w:val="16"/>
                <w:szCs w:val="16"/>
                <w:lang w:eastAsia="en-AU"/>
              </w:rPr>
              <w:t>0.147506</w:t>
            </w:r>
          </w:p>
        </w:tc>
        <w:tc>
          <w:tcPr>
            <w:tcW w:w="868" w:type="dxa"/>
            <w:tcBorders>
              <w:top w:val="nil"/>
              <w:left w:val="nil"/>
              <w:bottom w:val="nil"/>
              <w:right w:val="nil"/>
            </w:tcBorders>
          </w:tcPr>
          <w:p w14:paraId="4BB82456" w14:textId="77777777" w:rsidR="00DC23ED" w:rsidRPr="004A41E7" w:rsidRDefault="00DC23ED" w:rsidP="00DC23ED">
            <w:pPr>
              <w:pStyle w:val="TableText"/>
              <w:rPr>
                <w:sz w:val="16"/>
                <w:szCs w:val="16"/>
                <w:lang w:eastAsia="en-AU"/>
              </w:rPr>
            </w:pPr>
            <w:r w:rsidRPr="004A41E7">
              <w:rPr>
                <w:sz w:val="16"/>
                <w:szCs w:val="16"/>
                <w:lang w:eastAsia="en-AU"/>
              </w:rPr>
              <w:t>0.147262</w:t>
            </w:r>
          </w:p>
        </w:tc>
        <w:tc>
          <w:tcPr>
            <w:tcW w:w="854" w:type="dxa"/>
            <w:tcBorders>
              <w:top w:val="nil"/>
              <w:left w:val="nil"/>
              <w:bottom w:val="nil"/>
              <w:right w:val="nil"/>
            </w:tcBorders>
          </w:tcPr>
          <w:p w14:paraId="7256C9E3" w14:textId="77777777" w:rsidR="00DC23ED" w:rsidRPr="004A41E7" w:rsidRDefault="00DC23ED" w:rsidP="00DC23ED">
            <w:pPr>
              <w:pStyle w:val="TableText"/>
              <w:rPr>
                <w:sz w:val="16"/>
                <w:szCs w:val="16"/>
                <w:lang w:eastAsia="en-AU"/>
              </w:rPr>
            </w:pPr>
            <w:r w:rsidRPr="004A41E7">
              <w:rPr>
                <w:sz w:val="16"/>
                <w:szCs w:val="16"/>
                <w:lang w:eastAsia="en-AU"/>
              </w:rPr>
              <w:t>0.147264</w:t>
            </w:r>
          </w:p>
        </w:tc>
        <w:tc>
          <w:tcPr>
            <w:tcW w:w="825" w:type="dxa"/>
            <w:tcBorders>
              <w:top w:val="nil"/>
              <w:left w:val="nil"/>
              <w:bottom w:val="nil"/>
              <w:right w:val="nil"/>
            </w:tcBorders>
          </w:tcPr>
          <w:p w14:paraId="068BF0B8" w14:textId="77777777" w:rsidR="00DC23ED" w:rsidRPr="004A41E7" w:rsidRDefault="00DC23ED" w:rsidP="00DC23ED">
            <w:pPr>
              <w:pStyle w:val="TableText"/>
              <w:rPr>
                <w:sz w:val="16"/>
                <w:szCs w:val="16"/>
                <w:lang w:eastAsia="en-AU"/>
              </w:rPr>
            </w:pPr>
            <w:r w:rsidRPr="004A41E7">
              <w:rPr>
                <w:sz w:val="16"/>
                <w:szCs w:val="16"/>
                <w:lang w:eastAsia="en-AU"/>
              </w:rPr>
              <w:t>0.001714</w:t>
            </w:r>
          </w:p>
        </w:tc>
        <w:tc>
          <w:tcPr>
            <w:tcW w:w="910" w:type="dxa"/>
            <w:tcBorders>
              <w:top w:val="nil"/>
              <w:left w:val="nil"/>
              <w:bottom w:val="nil"/>
              <w:right w:val="nil"/>
            </w:tcBorders>
          </w:tcPr>
          <w:p w14:paraId="419E8202" w14:textId="77777777" w:rsidR="00DC23ED" w:rsidRPr="004A41E7" w:rsidRDefault="00DC23ED" w:rsidP="00DC23ED">
            <w:pPr>
              <w:pStyle w:val="TableText"/>
              <w:rPr>
                <w:sz w:val="16"/>
                <w:szCs w:val="16"/>
                <w:lang w:eastAsia="en-AU"/>
              </w:rPr>
            </w:pPr>
            <w:r w:rsidRPr="004A41E7">
              <w:rPr>
                <w:sz w:val="16"/>
                <w:szCs w:val="16"/>
                <w:lang w:eastAsia="en-AU"/>
              </w:rPr>
              <w:t>0.001456</w:t>
            </w:r>
          </w:p>
        </w:tc>
        <w:tc>
          <w:tcPr>
            <w:tcW w:w="924" w:type="dxa"/>
            <w:tcBorders>
              <w:top w:val="nil"/>
              <w:left w:val="nil"/>
              <w:bottom w:val="nil"/>
              <w:right w:val="nil"/>
            </w:tcBorders>
          </w:tcPr>
          <w:p w14:paraId="78EE6548" w14:textId="77777777" w:rsidR="00DC23ED" w:rsidRPr="004A41E7" w:rsidRDefault="00DC23ED" w:rsidP="00DC23ED">
            <w:pPr>
              <w:pStyle w:val="TableText"/>
              <w:rPr>
                <w:sz w:val="16"/>
                <w:szCs w:val="16"/>
                <w:lang w:eastAsia="en-AU"/>
              </w:rPr>
            </w:pPr>
            <w:r w:rsidRPr="004A41E7">
              <w:rPr>
                <w:sz w:val="16"/>
                <w:szCs w:val="16"/>
                <w:lang w:eastAsia="en-AU"/>
              </w:rPr>
              <w:t>0.001458</w:t>
            </w:r>
          </w:p>
        </w:tc>
        <w:tc>
          <w:tcPr>
            <w:tcW w:w="924" w:type="dxa"/>
            <w:tcBorders>
              <w:top w:val="nil"/>
              <w:left w:val="nil"/>
              <w:bottom w:val="nil"/>
              <w:right w:val="nil"/>
            </w:tcBorders>
          </w:tcPr>
          <w:p w14:paraId="6CB08433" w14:textId="77777777" w:rsidR="00DC23ED" w:rsidRPr="004A41E7" w:rsidRDefault="00DC23ED" w:rsidP="00DC23ED">
            <w:pPr>
              <w:pStyle w:val="TableText"/>
              <w:rPr>
                <w:sz w:val="16"/>
                <w:szCs w:val="16"/>
                <w:lang w:eastAsia="en-AU"/>
              </w:rPr>
            </w:pPr>
            <w:r w:rsidRPr="004A41E7">
              <w:rPr>
                <w:sz w:val="16"/>
                <w:szCs w:val="16"/>
                <w:lang w:eastAsia="en-AU"/>
              </w:rPr>
              <w:t>0.001459</w:t>
            </w:r>
          </w:p>
        </w:tc>
        <w:tc>
          <w:tcPr>
            <w:tcW w:w="924" w:type="dxa"/>
            <w:tcBorders>
              <w:top w:val="nil"/>
              <w:left w:val="nil"/>
              <w:bottom w:val="nil"/>
              <w:right w:val="nil"/>
            </w:tcBorders>
          </w:tcPr>
          <w:p w14:paraId="4ACC7AE8" w14:textId="77777777" w:rsidR="00DC23ED" w:rsidRPr="004A41E7" w:rsidRDefault="00DC23ED" w:rsidP="00DC23ED">
            <w:pPr>
              <w:pStyle w:val="TableText"/>
              <w:rPr>
                <w:sz w:val="16"/>
                <w:szCs w:val="16"/>
                <w:lang w:eastAsia="en-AU"/>
              </w:rPr>
            </w:pPr>
            <w:r w:rsidRPr="004A41E7">
              <w:rPr>
                <w:sz w:val="16"/>
                <w:szCs w:val="16"/>
                <w:lang w:eastAsia="en-AU"/>
              </w:rPr>
              <w:t>0.001148</w:t>
            </w:r>
          </w:p>
        </w:tc>
        <w:tc>
          <w:tcPr>
            <w:tcW w:w="851" w:type="dxa"/>
            <w:tcBorders>
              <w:top w:val="nil"/>
              <w:left w:val="nil"/>
              <w:bottom w:val="nil"/>
              <w:right w:val="nil"/>
            </w:tcBorders>
          </w:tcPr>
          <w:p w14:paraId="21940327" w14:textId="77777777" w:rsidR="00DC23ED" w:rsidRPr="004A41E7" w:rsidRDefault="00DC23ED" w:rsidP="00DC23ED">
            <w:pPr>
              <w:pStyle w:val="TableText"/>
              <w:rPr>
                <w:sz w:val="16"/>
                <w:szCs w:val="16"/>
                <w:lang w:eastAsia="en-AU"/>
              </w:rPr>
            </w:pPr>
            <w:r w:rsidRPr="004A41E7">
              <w:rPr>
                <w:sz w:val="16"/>
                <w:szCs w:val="16"/>
                <w:lang w:eastAsia="en-AU"/>
              </w:rPr>
              <w:t>0.001148</w:t>
            </w:r>
          </w:p>
        </w:tc>
        <w:tc>
          <w:tcPr>
            <w:tcW w:w="884" w:type="dxa"/>
            <w:tcBorders>
              <w:top w:val="nil"/>
              <w:left w:val="nil"/>
              <w:bottom w:val="nil"/>
              <w:right w:val="nil"/>
            </w:tcBorders>
          </w:tcPr>
          <w:p w14:paraId="4649C616" w14:textId="77777777" w:rsidR="00DC23ED" w:rsidRPr="004A41E7" w:rsidRDefault="00DC23ED" w:rsidP="00DC23ED">
            <w:pPr>
              <w:pStyle w:val="TableText"/>
              <w:rPr>
                <w:sz w:val="16"/>
                <w:szCs w:val="16"/>
                <w:lang w:eastAsia="en-AU"/>
              </w:rPr>
            </w:pPr>
            <w:r w:rsidRPr="004A41E7">
              <w:rPr>
                <w:sz w:val="16"/>
                <w:szCs w:val="16"/>
                <w:lang w:eastAsia="en-AU"/>
              </w:rPr>
              <w:t>0.001148</w:t>
            </w:r>
          </w:p>
        </w:tc>
        <w:tc>
          <w:tcPr>
            <w:tcW w:w="938" w:type="dxa"/>
            <w:tcBorders>
              <w:top w:val="nil"/>
              <w:left w:val="nil"/>
              <w:bottom w:val="nil"/>
              <w:right w:val="nil"/>
            </w:tcBorders>
          </w:tcPr>
          <w:p w14:paraId="17410872" w14:textId="77777777" w:rsidR="00DC23ED" w:rsidRPr="004A41E7" w:rsidRDefault="00DC23ED" w:rsidP="00DC23ED">
            <w:pPr>
              <w:pStyle w:val="TableText"/>
              <w:rPr>
                <w:sz w:val="16"/>
                <w:szCs w:val="16"/>
                <w:lang w:eastAsia="en-AU"/>
              </w:rPr>
            </w:pPr>
            <w:r w:rsidRPr="004A41E7">
              <w:rPr>
                <w:sz w:val="16"/>
                <w:szCs w:val="16"/>
                <w:lang w:eastAsia="en-AU"/>
              </w:rPr>
              <w:t>0.001054</w:t>
            </w:r>
          </w:p>
        </w:tc>
        <w:tc>
          <w:tcPr>
            <w:tcW w:w="896" w:type="dxa"/>
            <w:tcBorders>
              <w:top w:val="nil"/>
              <w:left w:val="nil"/>
              <w:bottom w:val="nil"/>
              <w:right w:val="nil"/>
            </w:tcBorders>
          </w:tcPr>
          <w:p w14:paraId="34EDB7B6" w14:textId="77777777" w:rsidR="00DC23ED" w:rsidRPr="004A41E7" w:rsidRDefault="00DC23ED" w:rsidP="00DC23ED">
            <w:pPr>
              <w:pStyle w:val="TableText"/>
              <w:rPr>
                <w:sz w:val="16"/>
                <w:szCs w:val="16"/>
                <w:lang w:eastAsia="en-AU"/>
              </w:rPr>
            </w:pPr>
            <w:r w:rsidRPr="004A41E7">
              <w:rPr>
                <w:sz w:val="16"/>
                <w:szCs w:val="16"/>
                <w:lang w:eastAsia="en-AU"/>
              </w:rPr>
              <w:t>0.001054</w:t>
            </w:r>
          </w:p>
        </w:tc>
        <w:tc>
          <w:tcPr>
            <w:tcW w:w="924" w:type="dxa"/>
            <w:tcBorders>
              <w:top w:val="nil"/>
              <w:left w:val="nil"/>
              <w:bottom w:val="nil"/>
              <w:right w:val="nil"/>
            </w:tcBorders>
          </w:tcPr>
          <w:p w14:paraId="1EAD80BC" w14:textId="77777777" w:rsidR="00DC23ED" w:rsidRPr="004A41E7" w:rsidRDefault="00DC23ED" w:rsidP="00DC23ED">
            <w:pPr>
              <w:pStyle w:val="TableText"/>
              <w:rPr>
                <w:sz w:val="16"/>
                <w:szCs w:val="16"/>
                <w:lang w:eastAsia="en-AU"/>
              </w:rPr>
            </w:pPr>
            <w:r w:rsidRPr="004A41E7">
              <w:rPr>
                <w:sz w:val="16"/>
                <w:szCs w:val="16"/>
                <w:lang w:eastAsia="en-AU"/>
              </w:rPr>
              <w:t>0.001054</w:t>
            </w:r>
          </w:p>
        </w:tc>
        <w:tc>
          <w:tcPr>
            <w:tcW w:w="840" w:type="dxa"/>
            <w:tcBorders>
              <w:top w:val="nil"/>
              <w:left w:val="nil"/>
              <w:bottom w:val="nil"/>
              <w:right w:val="nil"/>
            </w:tcBorders>
          </w:tcPr>
          <w:p w14:paraId="013067F2" w14:textId="77777777" w:rsidR="00DC23ED" w:rsidRPr="004A41E7" w:rsidRDefault="00DC23ED" w:rsidP="00DC23ED">
            <w:pPr>
              <w:pStyle w:val="TableText"/>
              <w:rPr>
                <w:sz w:val="16"/>
                <w:szCs w:val="16"/>
                <w:lang w:eastAsia="en-AU"/>
              </w:rPr>
            </w:pPr>
            <w:r w:rsidRPr="004A41E7">
              <w:rPr>
                <w:sz w:val="16"/>
                <w:szCs w:val="16"/>
                <w:lang w:eastAsia="en-AU"/>
              </w:rPr>
              <w:t>0.000913</w:t>
            </w:r>
          </w:p>
        </w:tc>
      </w:tr>
      <w:tr w:rsidR="00DC23ED" w:rsidRPr="004A41E7" w14:paraId="5BC86711" w14:textId="77777777">
        <w:trPr>
          <w:trHeight w:val="219"/>
        </w:trPr>
        <w:tc>
          <w:tcPr>
            <w:tcW w:w="1050" w:type="dxa"/>
            <w:tcBorders>
              <w:top w:val="nil"/>
              <w:left w:val="nil"/>
              <w:bottom w:val="nil"/>
              <w:right w:val="nil"/>
            </w:tcBorders>
          </w:tcPr>
          <w:p w14:paraId="423A036B"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40" w:type="dxa"/>
            <w:tcBorders>
              <w:top w:val="nil"/>
              <w:left w:val="nil"/>
              <w:bottom w:val="nil"/>
              <w:right w:val="nil"/>
            </w:tcBorders>
          </w:tcPr>
          <w:p w14:paraId="46A1FC08" w14:textId="77777777" w:rsidR="00DC23ED" w:rsidRPr="004A41E7" w:rsidRDefault="00DC23ED" w:rsidP="00DC23ED">
            <w:pPr>
              <w:pStyle w:val="TableText"/>
              <w:rPr>
                <w:sz w:val="16"/>
                <w:szCs w:val="16"/>
                <w:lang w:eastAsia="en-AU"/>
              </w:rPr>
            </w:pPr>
            <w:r w:rsidRPr="004A41E7">
              <w:rPr>
                <w:sz w:val="16"/>
                <w:szCs w:val="16"/>
                <w:lang w:eastAsia="en-AU"/>
              </w:rPr>
              <w:t>0.249680</w:t>
            </w:r>
          </w:p>
        </w:tc>
        <w:tc>
          <w:tcPr>
            <w:tcW w:w="826" w:type="dxa"/>
            <w:tcBorders>
              <w:top w:val="nil"/>
              <w:left w:val="nil"/>
              <w:bottom w:val="nil"/>
              <w:right w:val="nil"/>
            </w:tcBorders>
          </w:tcPr>
          <w:p w14:paraId="4F4EA8C8" w14:textId="77777777" w:rsidR="00DC23ED" w:rsidRPr="004A41E7" w:rsidRDefault="00DC23ED" w:rsidP="00DC23ED">
            <w:pPr>
              <w:pStyle w:val="TableText"/>
              <w:rPr>
                <w:sz w:val="16"/>
                <w:szCs w:val="16"/>
                <w:lang w:eastAsia="en-AU"/>
              </w:rPr>
            </w:pPr>
            <w:r w:rsidRPr="004A41E7">
              <w:rPr>
                <w:sz w:val="16"/>
                <w:szCs w:val="16"/>
                <w:lang w:eastAsia="en-AU"/>
              </w:rPr>
              <w:t>0.249683</w:t>
            </w:r>
          </w:p>
        </w:tc>
        <w:tc>
          <w:tcPr>
            <w:tcW w:w="854" w:type="dxa"/>
            <w:tcBorders>
              <w:top w:val="nil"/>
              <w:left w:val="nil"/>
              <w:bottom w:val="nil"/>
              <w:right w:val="nil"/>
            </w:tcBorders>
          </w:tcPr>
          <w:p w14:paraId="17ADCD63" w14:textId="77777777" w:rsidR="00DC23ED" w:rsidRPr="004A41E7" w:rsidRDefault="00DC23ED" w:rsidP="00DC23ED">
            <w:pPr>
              <w:pStyle w:val="TableText"/>
              <w:rPr>
                <w:sz w:val="16"/>
                <w:szCs w:val="16"/>
                <w:lang w:eastAsia="en-AU"/>
              </w:rPr>
            </w:pPr>
            <w:r w:rsidRPr="004A41E7">
              <w:rPr>
                <w:sz w:val="16"/>
                <w:szCs w:val="16"/>
                <w:lang w:eastAsia="en-AU"/>
              </w:rPr>
              <w:t>0.147832</w:t>
            </w:r>
          </w:p>
        </w:tc>
        <w:tc>
          <w:tcPr>
            <w:tcW w:w="868" w:type="dxa"/>
            <w:tcBorders>
              <w:top w:val="nil"/>
              <w:left w:val="nil"/>
              <w:bottom w:val="nil"/>
              <w:right w:val="nil"/>
            </w:tcBorders>
          </w:tcPr>
          <w:p w14:paraId="01AD0272" w14:textId="77777777" w:rsidR="00DC23ED" w:rsidRPr="004A41E7" w:rsidRDefault="00DC23ED" w:rsidP="00DC23ED">
            <w:pPr>
              <w:pStyle w:val="TableText"/>
              <w:rPr>
                <w:sz w:val="16"/>
                <w:szCs w:val="16"/>
                <w:lang w:eastAsia="en-AU"/>
              </w:rPr>
            </w:pPr>
            <w:r w:rsidRPr="004A41E7">
              <w:rPr>
                <w:sz w:val="16"/>
                <w:szCs w:val="16"/>
                <w:lang w:eastAsia="en-AU"/>
              </w:rPr>
              <w:t>0.147544</w:t>
            </w:r>
          </w:p>
        </w:tc>
        <w:tc>
          <w:tcPr>
            <w:tcW w:w="854" w:type="dxa"/>
            <w:tcBorders>
              <w:top w:val="nil"/>
              <w:left w:val="nil"/>
              <w:bottom w:val="nil"/>
              <w:right w:val="nil"/>
            </w:tcBorders>
          </w:tcPr>
          <w:p w14:paraId="65437AB8" w14:textId="77777777" w:rsidR="00DC23ED" w:rsidRPr="004A41E7" w:rsidRDefault="00DC23ED" w:rsidP="00DC23ED">
            <w:pPr>
              <w:pStyle w:val="TableText"/>
              <w:rPr>
                <w:sz w:val="16"/>
                <w:szCs w:val="16"/>
                <w:lang w:eastAsia="en-AU"/>
              </w:rPr>
            </w:pPr>
            <w:r w:rsidRPr="004A41E7">
              <w:rPr>
                <w:sz w:val="16"/>
                <w:szCs w:val="16"/>
                <w:lang w:eastAsia="en-AU"/>
              </w:rPr>
              <w:t>0.147546</w:t>
            </w:r>
          </w:p>
        </w:tc>
        <w:tc>
          <w:tcPr>
            <w:tcW w:w="825" w:type="dxa"/>
            <w:tcBorders>
              <w:top w:val="nil"/>
              <w:left w:val="nil"/>
              <w:bottom w:val="nil"/>
              <w:right w:val="nil"/>
            </w:tcBorders>
          </w:tcPr>
          <w:p w14:paraId="68C7E499" w14:textId="77777777" w:rsidR="00DC23ED" w:rsidRPr="004A41E7" w:rsidRDefault="00DC23ED" w:rsidP="00DC23ED">
            <w:pPr>
              <w:pStyle w:val="TableText"/>
              <w:rPr>
                <w:sz w:val="16"/>
                <w:szCs w:val="16"/>
                <w:lang w:eastAsia="en-AU"/>
              </w:rPr>
            </w:pPr>
            <w:r w:rsidRPr="004A41E7">
              <w:rPr>
                <w:sz w:val="16"/>
                <w:szCs w:val="16"/>
                <w:lang w:eastAsia="en-AU"/>
              </w:rPr>
              <w:t>0.001967</w:t>
            </w:r>
          </w:p>
        </w:tc>
        <w:tc>
          <w:tcPr>
            <w:tcW w:w="910" w:type="dxa"/>
            <w:tcBorders>
              <w:top w:val="nil"/>
              <w:left w:val="nil"/>
              <w:bottom w:val="nil"/>
              <w:right w:val="nil"/>
            </w:tcBorders>
          </w:tcPr>
          <w:p w14:paraId="5799A6CF" w14:textId="77777777" w:rsidR="00DC23ED" w:rsidRPr="004A41E7" w:rsidRDefault="00DC23ED" w:rsidP="00DC23ED">
            <w:pPr>
              <w:pStyle w:val="TableText"/>
              <w:rPr>
                <w:sz w:val="16"/>
                <w:szCs w:val="16"/>
                <w:lang w:eastAsia="en-AU"/>
              </w:rPr>
            </w:pPr>
            <w:r w:rsidRPr="004A41E7">
              <w:rPr>
                <w:sz w:val="16"/>
                <w:szCs w:val="16"/>
                <w:lang w:eastAsia="en-AU"/>
              </w:rPr>
              <w:t>0.001667</w:t>
            </w:r>
          </w:p>
        </w:tc>
        <w:tc>
          <w:tcPr>
            <w:tcW w:w="924" w:type="dxa"/>
            <w:tcBorders>
              <w:top w:val="nil"/>
              <w:left w:val="nil"/>
              <w:bottom w:val="nil"/>
              <w:right w:val="nil"/>
            </w:tcBorders>
          </w:tcPr>
          <w:p w14:paraId="3CA13C40" w14:textId="77777777" w:rsidR="00DC23ED" w:rsidRPr="004A41E7" w:rsidRDefault="00DC23ED" w:rsidP="00DC23ED">
            <w:pPr>
              <w:pStyle w:val="TableText"/>
              <w:rPr>
                <w:sz w:val="16"/>
                <w:szCs w:val="16"/>
                <w:lang w:eastAsia="en-AU"/>
              </w:rPr>
            </w:pPr>
            <w:r w:rsidRPr="004A41E7">
              <w:rPr>
                <w:sz w:val="16"/>
                <w:szCs w:val="16"/>
                <w:lang w:eastAsia="en-AU"/>
              </w:rPr>
              <w:t>0.001669</w:t>
            </w:r>
          </w:p>
        </w:tc>
        <w:tc>
          <w:tcPr>
            <w:tcW w:w="924" w:type="dxa"/>
            <w:tcBorders>
              <w:top w:val="nil"/>
              <w:left w:val="nil"/>
              <w:bottom w:val="nil"/>
              <w:right w:val="nil"/>
            </w:tcBorders>
          </w:tcPr>
          <w:p w14:paraId="1091300E" w14:textId="77777777" w:rsidR="00DC23ED" w:rsidRPr="004A41E7" w:rsidRDefault="00DC23ED" w:rsidP="00DC23ED">
            <w:pPr>
              <w:pStyle w:val="TableText"/>
              <w:rPr>
                <w:sz w:val="16"/>
                <w:szCs w:val="16"/>
                <w:lang w:eastAsia="en-AU"/>
              </w:rPr>
            </w:pPr>
            <w:r w:rsidRPr="004A41E7">
              <w:rPr>
                <w:sz w:val="16"/>
                <w:szCs w:val="16"/>
                <w:lang w:eastAsia="en-AU"/>
              </w:rPr>
              <w:t>0.001671</w:t>
            </w:r>
          </w:p>
        </w:tc>
        <w:tc>
          <w:tcPr>
            <w:tcW w:w="924" w:type="dxa"/>
            <w:tcBorders>
              <w:top w:val="nil"/>
              <w:left w:val="nil"/>
              <w:bottom w:val="nil"/>
              <w:right w:val="nil"/>
            </w:tcBorders>
          </w:tcPr>
          <w:p w14:paraId="2CED4388" w14:textId="77777777" w:rsidR="00DC23ED" w:rsidRPr="004A41E7" w:rsidRDefault="00DC23ED" w:rsidP="00DC23ED">
            <w:pPr>
              <w:pStyle w:val="TableText"/>
              <w:rPr>
                <w:sz w:val="16"/>
                <w:szCs w:val="16"/>
                <w:lang w:eastAsia="en-AU"/>
              </w:rPr>
            </w:pPr>
            <w:r w:rsidRPr="004A41E7">
              <w:rPr>
                <w:sz w:val="16"/>
                <w:szCs w:val="16"/>
                <w:lang w:eastAsia="en-AU"/>
              </w:rPr>
              <w:t>0.001311</w:t>
            </w:r>
          </w:p>
        </w:tc>
        <w:tc>
          <w:tcPr>
            <w:tcW w:w="851" w:type="dxa"/>
            <w:tcBorders>
              <w:top w:val="nil"/>
              <w:left w:val="nil"/>
              <w:bottom w:val="nil"/>
              <w:right w:val="nil"/>
            </w:tcBorders>
          </w:tcPr>
          <w:p w14:paraId="254485F6" w14:textId="77777777" w:rsidR="00DC23ED" w:rsidRPr="004A41E7" w:rsidRDefault="00DC23ED" w:rsidP="00DC23ED">
            <w:pPr>
              <w:pStyle w:val="TableText"/>
              <w:rPr>
                <w:sz w:val="16"/>
                <w:szCs w:val="16"/>
                <w:lang w:eastAsia="en-AU"/>
              </w:rPr>
            </w:pPr>
            <w:r w:rsidRPr="004A41E7">
              <w:rPr>
                <w:sz w:val="16"/>
                <w:szCs w:val="16"/>
                <w:lang w:eastAsia="en-AU"/>
              </w:rPr>
              <w:t>0.001311</w:t>
            </w:r>
          </w:p>
        </w:tc>
        <w:tc>
          <w:tcPr>
            <w:tcW w:w="884" w:type="dxa"/>
            <w:tcBorders>
              <w:top w:val="nil"/>
              <w:left w:val="nil"/>
              <w:bottom w:val="nil"/>
              <w:right w:val="nil"/>
            </w:tcBorders>
          </w:tcPr>
          <w:p w14:paraId="50D3E1C4" w14:textId="77777777" w:rsidR="00DC23ED" w:rsidRPr="004A41E7" w:rsidRDefault="00DC23ED" w:rsidP="00DC23ED">
            <w:pPr>
              <w:pStyle w:val="TableText"/>
              <w:rPr>
                <w:sz w:val="16"/>
                <w:szCs w:val="16"/>
                <w:lang w:eastAsia="en-AU"/>
              </w:rPr>
            </w:pPr>
            <w:r w:rsidRPr="004A41E7">
              <w:rPr>
                <w:sz w:val="16"/>
                <w:szCs w:val="16"/>
                <w:lang w:eastAsia="en-AU"/>
              </w:rPr>
              <w:t>0.001311</w:t>
            </w:r>
          </w:p>
        </w:tc>
        <w:tc>
          <w:tcPr>
            <w:tcW w:w="938" w:type="dxa"/>
            <w:tcBorders>
              <w:top w:val="nil"/>
              <w:left w:val="nil"/>
              <w:bottom w:val="nil"/>
              <w:right w:val="nil"/>
            </w:tcBorders>
          </w:tcPr>
          <w:p w14:paraId="6B890D45"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896" w:type="dxa"/>
            <w:tcBorders>
              <w:top w:val="nil"/>
              <w:left w:val="nil"/>
              <w:bottom w:val="nil"/>
              <w:right w:val="nil"/>
            </w:tcBorders>
          </w:tcPr>
          <w:p w14:paraId="03CEED95"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924" w:type="dxa"/>
            <w:tcBorders>
              <w:top w:val="nil"/>
              <w:left w:val="nil"/>
              <w:bottom w:val="nil"/>
              <w:right w:val="nil"/>
            </w:tcBorders>
          </w:tcPr>
          <w:p w14:paraId="347D149E"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840" w:type="dxa"/>
            <w:tcBorders>
              <w:top w:val="nil"/>
              <w:left w:val="nil"/>
              <w:bottom w:val="nil"/>
              <w:right w:val="nil"/>
            </w:tcBorders>
          </w:tcPr>
          <w:p w14:paraId="3D8CC0AC" w14:textId="77777777" w:rsidR="00DC23ED" w:rsidRPr="004A41E7" w:rsidRDefault="00DC23ED" w:rsidP="00DC23ED">
            <w:pPr>
              <w:pStyle w:val="TableText"/>
              <w:rPr>
                <w:sz w:val="16"/>
                <w:szCs w:val="16"/>
                <w:lang w:eastAsia="en-AU"/>
              </w:rPr>
            </w:pPr>
            <w:r w:rsidRPr="004A41E7">
              <w:rPr>
                <w:sz w:val="16"/>
                <w:szCs w:val="16"/>
                <w:lang w:eastAsia="en-AU"/>
              </w:rPr>
              <w:t>0.001041</w:t>
            </w:r>
          </w:p>
        </w:tc>
      </w:tr>
      <w:tr w:rsidR="00DC23ED" w:rsidRPr="004A41E7" w14:paraId="68370C26" w14:textId="77777777">
        <w:trPr>
          <w:trHeight w:val="219"/>
        </w:trPr>
        <w:tc>
          <w:tcPr>
            <w:tcW w:w="1050" w:type="dxa"/>
            <w:tcBorders>
              <w:top w:val="nil"/>
              <w:left w:val="nil"/>
              <w:bottom w:val="nil"/>
              <w:right w:val="nil"/>
            </w:tcBorders>
          </w:tcPr>
          <w:p w14:paraId="3226D630"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40" w:type="dxa"/>
            <w:tcBorders>
              <w:top w:val="nil"/>
              <w:left w:val="nil"/>
              <w:bottom w:val="nil"/>
              <w:right w:val="nil"/>
            </w:tcBorders>
          </w:tcPr>
          <w:p w14:paraId="16F3AF34" w14:textId="77777777" w:rsidR="00DC23ED" w:rsidRPr="004A41E7" w:rsidRDefault="00DC23ED" w:rsidP="00DC23ED">
            <w:pPr>
              <w:pStyle w:val="TableText"/>
              <w:rPr>
                <w:sz w:val="16"/>
                <w:szCs w:val="16"/>
                <w:lang w:eastAsia="en-AU"/>
              </w:rPr>
            </w:pPr>
            <w:r w:rsidRPr="004A41E7">
              <w:rPr>
                <w:sz w:val="16"/>
                <w:szCs w:val="16"/>
                <w:lang w:eastAsia="en-AU"/>
              </w:rPr>
              <w:t>0.249939</w:t>
            </w:r>
          </w:p>
        </w:tc>
        <w:tc>
          <w:tcPr>
            <w:tcW w:w="826" w:type="dxa"/>
            <w:tcBorders>
              <w:top w:val="nil"/>
              <w:left w:val="nil"/>
              <w:bottom w:val="nil"/>
              <w:right w:val="nil"/>
            </w:tcBorders>
          </w:tcPr>
          <w:p w14:paraId="1D952779" w14:textId="77777777" w:rsidR="00DC23ED" w:rsidRPr="004A41E7" w:rsidRDefault="00DC23ED" w:rsidP="00DC23ED">
            <w:pPr>
              <w:pStyle w:val="TableText"/>
              <w:rPr>
                <w:sz w:val="16"/>
                <w:szCs w:val="16"/>
                <w:lang w:eastAsia="en-AU"/>
              </w:rPr>
            </w:pPr>
            <w:r w:rsidRPr="004A41E7">
              <w:rPr>
                <w:sz w:val="16"/>
                <w:szCs w:val="16"/>
                <w:lang w:eastAsia="en-AU"/>
              </w:rPr>
              <w:t>0.249943</w:t>
            </w:r>
          </w:p>
        </w:tc>
        <w:tc>
          <w:tcPr>
            <w:tcW w:w="854" w:type="dxa"/>
            <w:tcBorders>
              <w:top w:val="nil"/>
              <w:left w:val="nil"/>
              <w:bottom w:val="nil"/>
              <w:right w:val="nil"/>
            </w:tcBorders>
          </w:tcPr>
          <w:p w14:paraId="7E180EAA" w14:textId="77777777" w:rsidR="00DC23ED" w:rsidRPr="004A41E7" w:rsidRDefault="00DC23ED" w:rsidP="00DC23ED">
            <w:pPr>
              <w:pStyle w:val="TableText"/>
              <w:rPr>
                <w:sz w:val="16"/>
                <w:szCs w:val="16"/>
                <w:lang w:eastAsia="en-AU"/>
              </w:rPr>
            </w:pPr>
            <w:r w:rsidRPr="004A41E7">
              <w:rPr>
                <w:sz w:val="16"/>
                <w:szCs w:val="16"/>
                <w:lang w:eastAsia="en-AU"/>
              </w:rPr>
              <w:t>0.148155</w:t>
            </w:r>
          </w:p>
        </w:tc>
        <w:tc>
          <w:tcPr>
            <w:tcW w:w="868" w:type="dxa"/>
            <w:tcBorders>
              <w:top w:val="nil"/>
              <w:left w:val="nil"/>
              <w:bottom w:val="nil"/>
              <w:right w:val="nil"/>
            </w:tcBorders>
          </w:tcPr>
          <w:p w14:paraId="7BF79B6C" w14:textId="77777777" w:rsidR="00DC23ED" w:rsidRPr="004A41E7" w:rsidRDefault="00DC23ED" w:rsidP="00DC23ED">
            <w:pPr>
              <w:pStyle w:val="TableText"/>
              <w:rPr>
                <w:sz w:val="16"/>
                <w:szCs w:val="16"/>
                <w:lang w:eastAsia="en-AU"/>
              </w:rPr>
            </w:pPr>
            <w:r w:rsidRPr="004A41E7">
              <w:rPr>
                <w:sz w:val="16"/>
                <w:szCs w:val="16"/>
                <w:lang w:eastAsia="en-AU"/>
              </w:rPr>
              <w:t>0.147836</w:t>
            </w:r>
          </w:p>
        </w:tc>
        <w:tc>
          <w:tcPr>
            <w:tcW w:w="854" w:type="dxa"/>
            <w:tcBorders>
              <w:top w:val="nil"/>
              <w:left w:val="nil"/>
              <w:bottom w:val="nil"/>
              <w:right w:val="nil"/>
            </w:tcBorders>
          </w:tcPr>
          <w:p w14:paraId="65126E40" w14:textId="77777777" w:rsidR="00DC23ED" w:rsidRPr="004A41E7" w:rsidRDefault="00DC23ED" w:rsidP="00DC23ED">
            <w:pPr>
              <w:pStyle w:val="TableText"/>
              <w:rPr>
                <w:sz w:val="16"/>
                <w:szCs w:val="16"/>
                <w:lang w:eastAsia="en-AU"/>
              </w:rPr>
            </w:pPr>
            <w:r w:rsidRPr="004A41E7">
              <w:rPr>
                <w:sz w:val="16"/>
                <w:szCs w:val="16"/>
                <w:lang w:eastAsia="en-AU"/>
              </w:rPr>
              <w:t>0.147839</w:t>
            </w:r>
          </w:p>
        </w:tc>
        <w:tc>
          <w:tcPr>
            <w:tcW w:w="825" w:type="dxa"/>
            <w:tcBorders>
              <w:top w:val="nil"/>
              <w:left w:val="nil"/>
              <w:bottom w:val="nil"/>
              <w:right w:val="nil"/>
            </w:tcBorders>
          </w:tcPr>
          <w:p w14:paraId="0F1C7C5F" w14:textId="77777777" w:rsidR="00DC23ED" w:rsidRPr="004A41E7" w:rsidRDefault="00DC23ED" w:rsidP="00DC23ED">
            <w:pPr>
              <w:pStyle w:val="TableText"/>
              <w:rPr>
                <w:sz w:val="16"/>
                <w:szCs w:val="16"/>
                <w:lang w:eastAsia="en-AU"/>
              </w:rPr>
            </w:pPr>
            <w:r w:rsidRPr="004A41E7">
              <w:rPr>
                <w:sz w:val="16"/>
                <w:szCs w:val="16"/>
                <w:lang w:eastAsia="en-AU"/>
              </w:rPr>
              <w:t>0.002228</w:t>
            </w:r>
          </w:p>
        </w:tc>
        <w:tc>
          <w:tcPr>
            <w:tcW w:w="910" w:type="dxa"/>
            <w:tcBorders>
              <w:top w:val="nil"/>
              <w:left w:val="nil"/>
              <w:bottom w:val="nil"/>
              <w:right w:val="nil"/>
            </w:tcBorders>
          </w:tcPr>
          <w:p w14:paraId="52DC0A4C" w14:textId="77777777" w:rsidR="00DC23ED" w:rsidRPr="004A41E7" w:rsidRDefault="00DC23ED" w:rsidP="00DC23ED">
            <w:pPr>
              <w:pStyle w:val="TableText"/>
              <w:rPr>
                <w:sz w:val="16"/>
                <w:szCs w:val="16"/>
                <w:lang w:eastAsia="en-AU"/>
              </w:rPr>
            </w:pPr>
            <w:r w:rsidRPr="004A41E7">
              <w:rPr>
                <w:sz w:val="16"/>
                <w:szCs w:val="16"/>
                <w:lang w:eastAsia="en-AU"/>
              </w:rPr>
              <w:t>0.001891</w:t>
            </w:r>
          </w:p>
        </w:tc>
        <w:tc>
          <w:tcPr>
            <w:tcW w:w="924" w:type="dxa"/>
            <w:tcBorders>
              <w:top w:val="nil"/>
              <w:left w:val="nil"/>
              <w:bottom w:val="nil"/>
              <w:right w:val="nil"/>
            </w:tcBorders>
          </w:tcPr>
          <w:p w14:paraId="5E83F1E1" w14:textId="77777777" w:rsidR="00DC23ED" w:rsidRPr="004A41E7" w:rsidRDefault="00DC23ED" w:rsidP="00DC23ED">
            <w:pPr>
              <w:pStyle w:val="TableText"/>
              <w:rPr>
                <w:sz w:val="16"/>
                <w:szCs w:val="16"/>
                <w:lang w:eastAsia="en-AU"/>
              </w:rPr>
            </w:pPr>
            <w:r w:rsidRPr="004A41E7">
              <w:rPr>
                <w:sz w:val="16"/>
                <w:szCs w:val="16"/>
                <w:lang w:eastAsia="en-AU"/>
              </w:rPr>
              <w:t>0.001893</w:t>
            </w:r>
          </w:p>
        </w:tc>
        <w:tc>
          <w:tcPr>
            <w:tcW w:w="924" w:type="dxa"/>
            <w:tcBorders>
              <w:top w:val="nil"/>
              <w:left w:val="nil"/>
              <w:bottom w:val="nil"/>
              <w:right w:val="nil"/>
            </w:tcBorders>
          </w:tcPr>
          <w:p w14:paraId="06E330A4" w14:textId="77777777" w:rsidR="00DC23ED" w:rsidRPr="004A41E7" w:rsidRDefault="00DC23ED" w:rsidP="00DC23ED">
            <w:pPr>
              <w:pStyle w:val="TableText"/>
              <w:rPr>
                <w:sz w:val="16"/>
                <w:szCs w:val="16"/>
                <w:lang w:eastAsia="en-AU"/>
              </w:rPr>
            </w:pPr>
            <w:r w:rsidRPr="004A41E7">
              <w:rPr>
                <w:sz w:val="16"/>
                <w:szCs w:val="16"/>
                <w:lang w:eastAsia="en-AU"/>
              </w:rPr>
              <w:t>0.001896</w:t>
            </w:r>
          </w:p>
        </w:tc>
        <w:tc>
          <w:tcPr>
            <w:tcW w:w="924" w:type="dxa"/>
            <w:tcBorders>
              <w:top w:val="nil"/>
              <w:left w:val="nil"/>
              <w:bottom w:val="nil"/>
              <w:right w:val="nil"/>
            </w:tcBorders>
          </w:tcPr>
          <w:p w14:paraId="54CDA645" w14:textId="77777777" w:rsidR="00DC23ED" w:rsidRPr="004A41E7" w:rsidRDefault="00DC23ED" w:rsidP="00DC23ED">
            <w:pPr>
              <w:pStyle w:val="TableText"/>
              <w:rPr>
                <w:sz w:val="16"/>
                <w:szCs w:val="16"/>
                <w:lang w:eastAsia="en-AU"/>
              </w:rPr>
            </w:pPr>
            <w:r w:rsidRPr="004A41E7">
              <w:rPr>
                <w:sz w:val="16"/>
                <w:szCs w:val="16"/>
                <w:lang w:eastAsia="en-AU"/>
              </w:rPr>
              <w:t>0.001487</w:t>
            </w:r>
          </w:p>
        </w:tc>
        <w:tc>
          <w:tcPr>
            <w:tcW w:w="851" w:type="dxa"/>
            <w:tcBorders>
              <w:top w:val="nil"/>
              <w:left w:val="nil"/>
              <w:bottom w:val="nil"/>
              <w:right w:val="nil"/>
            </w:tcBorders>
          </w:tcPr>
          <w:p w14:paraId="707082B9" w14:textId="77777777" w:rsidR="00DC23ED" w:rsidRPr="004A41E7" w:rsidRDefault="00DC23ED" w:rsidP="00DC23ED">
            <w:pPr>
              <w:pStyle w:val="TableText"/>
              <w:rPr>
                <w:sz w:val="16"/>
                <w:szCs w:val="16"/>
                <w:lang w:eastAsia="en-AU"/>
              </w:rPr>
            </w:pPr>
            <w:r w:rsidRPr="004A41E7">
              <w:rPr>
                <w:sz w:val="16"/>
                <w:szCs w:val="16"/>
                <w:lang w:eastAsia="en-AU"/>
              </w:rPr>
              <w:t>0.001487</w:t>
            </w:r>
          </w:p>
        </w:tc>
        <w:tc>
          <w:tcPr>
            <w:tcW w:w="884" w:type="dxa"/>
            <w:tcBorders>
              <w:top w:val="nil"/>
              <w:left w:val="nil"/>
              <w:bottom w:val="nil"/>
              <w:right w:val="nil"/>
            </w:tcBorders>
          </w:tcPr>
          <w:p w14:paraId="2753F55C" w14:textId="77777777" w:rsidR="00DC23ED" w:rsidRPr="004A41E7" w:rsidRDefault="00DC23ED" w:rsidP="00DC23ED">
            <w:pPr>
              <w:pStyle w:val="TableText"/>
              <w:rPr>
                <w:sz w:val="16"/>
                <w:szCs w:val="16"/>
                <w:lang w:eastAsia="en-AU"/>
              </w:rPr>
            </w:pPr>
            <w:r w:rsidRPr="004A41E7">
              <w:rPr>
                <w:sz w:val="16"/>
                <w:szCs w:val="16"/>
                <w:lang w:eastAsia="en-AU"/>
              </w:rPr>
              <w:t>0.001487</w:t>
            </w:r>
          </w:p>
        </w:tc>
        <w:tc>
          <w:tcPr>
            <w:tcW w:w="938" w:type="dxa"/>
            <w:tcBorders>
              <w:top w:val="nil"/>
              <w:left w:val="nil"/>
              <w:bottom w:val="nil"/>
              <w:right w:val="nil"/>
            </w:tcBorders>
          </w:tcPr>
          <w:p w14:paraId="5AF89187" w14:textId="77777777" w:rsidR="00DC23ED" w:rsidRPr="004A41E7" w:rsidRDefault="00DC23ED" w:rsidP="00DC23ED">
            <w:pPr>
              <w:pStyle w:val="TableText"/>
              <w:rPr>
                <w:sz w:val="16"/>
                <w:szCs w:val="16"/>
                <w:lang w:eastAsia="en-AU"/>
              </w:rPr>
            </w:pPr>
            <w:r w:rsidRPr="004A41E7">
              <w:rPr>
                <w:sz w:val="16"/>
                <w:szCs w:val="16"/>
                <w:lang w:eastAsia="en-AU"/>
              </w:rPr>
              <w:t>0.001364</w:t>
            </w:r>
          </w:p>
        </w:tc>
        <w:tc>
          <w:tcPr>
            <w:tcW w:w="896" w:type="dxa"/>
            <w:tcBorders>
              <w:top w:val="nil"/>
              <w:left w:val="nil"/>
              <w:bottom w:val="nil"/>
              <w:right w:val="nil"/>
            </w:tcBorders>
          </w:tcPr>
          <w:p w14:paraId="0CF3D059" w14:textId="77777777" w:rsidR="00DC23ED" w:rsidRPr="004A41E7" w:rsidRDefault="00DC23ED" w:rsidP="00DC23ED">
            <w:pPr>
              <w:pStyle w:val="TableText"/>
              <w:rPr>
                <w:sz w:val="16"/>
                <w:szCs w:val="16"/>
                <w:lang w:eastAsia="en-AU"/>
              </w:rPr>
            </w:pPr>
            <w:r w:rsidRPr="004A41E7">
              <w:rPr>
                <w:sz w:val="16"/>
                <w:szCs w:val="16"/>
                <w:lang w:eastAsia="en-AU"/>
              </w:rPr>
              <w:t>0.001364</w:t>
            </w:r>
          </w:p>
        </w:tc>
        <w:tc>
          <w:tcPr>
            <w:tcW w:w="924" w:type="dxa"/>
            <w:tcBorders>
              <w:top w:val="nil"/>
              <w:left w:val="nil"/>
              <w:bottom w:val="nil"/>
              <w:right w:val="nil"/>
            </w:tcBorders>
          </w:tcPr>
          <w:p w14:paraId="008C93D1" w14:textId="77777777" w:rsidR="00DC23ED" w:rsidRPr="004A41E7" w:rsidRDefault="00DC23ED" w:rsidP="00DC23ED">
            <w:pPr>
              <w:pStyle w:val="TableText"/>
              <w:rPr>
                <w:sz w:val="16"/>
                <w:szCs w:val="16"/>
                <w:lang w:eastAsia="en-AU"/>
              </w:rPr>
            </w:pPr>
            <w:r w:rsidRPr="004A41E7">
              <w:rPr>
                <w:sz w:val="16"/>
                <w:szCs w:val="16"/>
                <w:lang w:eastAsia="en-AU"/>
              </w:rPr>
              <w:t>0.001364</w:t>
            </w:r>
          </w:p>
        </w:tc>
        <w:tc>
          <w:tcPr>
            <w:tcW w:w="840" w:type="dxa"/>
            <w:tcBorders>
              <w:top w:val="nil"/>
              <w:left w:val="nil"/>
              <w:bottom w:val="nil"/>
              <w:right w:val="nil"/>
            </w:tcBorders>
          </w:tcPr>
          <w:p w14:paraId="2C0F7638" w14:textId="77777777" w:rsidR="00DC23ED" w:rsidRPr="004A41E7" w:rsidRDefault="00DC23ED" w:rsidP="00DC23ED">
            <w:pPr>
              <w:pStyle w:val="TableText"/>
              <w:rPr>
                <w:sz w:val="16"/>
                <w:szCs w:val="16"/>
                <w:lang w:eastAsia="en-AU"/>
              </w:rPr>
            </w:pPr>
            <w:r w:rsidRPr="004A41E7">
              <w:rPr>
                <w:sz w:val="16"/>
                <w:szCs w:val="16"/>
                <w:lang w:eastAsia="en-AU"/>
              </w:rPr>
              <w:t>0.001179</w:t>
            </w:r>
          </w:p>
        </w:tc>
      </w:tr>
      <w:tr w:rsidR="00DC23ED" w:rsidRPr="004A41E7" w14:paraId="227BC547" w14:textId="77777777">
        <w:trPr>
          <w:trHeight w:val="219"/>
        </w:trPr>
        <w:tc>
          <w:tcPr>
            <w:tcW w:w="1050" w:type="dxa"/>
            <w:tcBorders>
              <w:top w:val="nil"/>
              <w:left w:val="nil"/>
              <w:bottom w:val="nil"/>
              <w:right w:val="nil"/>
            </w:tcBorders>
          </w:tcPr>
          <w:p w14:paraId="22D9EFED"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40" w:type="dxa"/>
            <w:tcBorders>
              <w:top w:val="nil"/>
              <w:left w:val="nil"/>
              <w:bottom w:val="nil"/>
              <w:right w:val="nil"/>
            </w:tcBorders>
          </w:tcPr>
          <w:p w14:paraId="1DD6184A" w14:textId="77777777" w:rsidR="00DC23ED" w:rsidRPr="004A41E7" w:rsidRDefault="00DC23ED" w:rsidP="00DC23ED">
            <w:pPr>
              <w:pStyle w:val="TableText"/>
              <w:rPr>
                <w:sz w:val="16"/>
                <w:szCs w:val="16"/>
                <w:lang w:eastAsia="en-AU"/>
              </w:rPr>
            </w:pPr>
            <w:r w:rsidRPr="004A41E7">
              <w:rPr>
                <w:sz w:val="16"/>
                <w:szCs w:val="16"/>
                <w:lang w:eastAsia="en-AU"/>
              </w:rPr>
              <w:t>0.250320</w:t>
            </w:r>
          </w:p>
        </w:tc>
        <w:tc>
          <w:tcPr>
            <w:tcW w:w="826" w:type="dxa"/>
            <w:tcBorders>
              <w:top w:val="nil"/>
              <w:left w:val="nil"/>
              <w:bottom w:val="nil"/>
              <w:right w:val="nil"/>
            </w:tcBorders>
          </w:tcPr>
          <w:p w14:paraId="396E8369" w14:textId="77777777" w:rsidR="00DC23ED" w:rsidRPr="004A41E7" w:rsidRDefault="00DC23ED" w:rsidP="00DC23ED">
            <w:pPr>
              <w:pStyle w:val="TableText"/>
              <w:rPr>
                <w:sz w:val="16"/>
                <w:szCs w:val="16"/>
                <w:lang w:eastAsia="en-AU"/>
              </w:rPr>
            </w:pPr>
            <w:r w:rsidRPr="004A41E7">
              <w:rPr>
                <w:sz w:val="16"/>
                <w:szCs w:val="16"/>
                <w:lang w:eastAsia="en-AU"/>
              </w:rPr>
              <w:t>0.250325</w:t>
            </w:r>
          </w:p>
        </w:tc>
        <w:tc>
          <w:tcPr>
            <w:tcW w:w="854" w:type="dxa"/>
            <w:tcBorders>
              <w:top w:val="nil"/>
              <w:left w:val="nil"/>
              <w:bottom w:val="nil"/>
              <w:right w:val="nil"/>
            </w:tcBorders>
          </w:tcPr>
          <w:p w14:paraId="5FB41348" w14:textId="77777777" w:rsidR="00DC23ED" w:rsidRPr="004A41E7" w:rsidRDefault="00DC23ED" w:rsidP="00DC23ED">
            <w:pPr>
              <w:pStyle w:val="TableText"/>
              <w:rPr>
                <w:sz w:val="16"/>
                <w:szCs w:val="16"/>
                <w:lang w:eastAsia="en-AU"/>
              </w:rPr>
            </w:pPr>
            <w:r w:rsidRPr="004A41E7">
              <w:rPr>
                <w:sz w:val="16"/>
                <w:szCs w:val="16"/>
                <w:lang w:eastAsia="en-AU"/>
              </w:rPr>
              <w:t>0.148598</w:t>
            </w:r>
          </w:p>
        </w:tc>
        <w:tc>
          <w:tcPr>
            <w:tcW w:w="868" w:type="dxa"/>
            <w:tcBorders>
              <w:top w:val="nil"/>
              <w:left w:val="nil"/>
              <w:bottom w:val="nil"/>
              <w:right w:val="nil"/>
            </w:tcBorders>
          </w:tcPr>
          <w:p w14:paraId="1A549D95" w14:textId="77777777" w:rsidR="00DC23ED" w:rsidRPr="004A41E7" w:rsidRDefault="00DC23ED" w:rsidP="00DC23ED">
            <w:pPr>
              <w:pStyle w:val="TableText"/>
              <w:rPr>
                <w:sz w:val="16"/>
                <w:szCs w:val="16"/>
                <w:lang w:eastAsia="en-AU"/>
              </w:rPr>
            </w:pPr>
            <w:r w:rsidRPr="004A41E7">
              <w:rPr>
                <w:sz w:val="16"/>
                <w:szCs w:val="16"/>
                <w:lang w:eastAsia="en-AU"/>
              </w:rPr>
              <w:t>0.148223</w:t>
            </w:r>
          </w:p>
        </w:tc>
        <w:tc>
          <w:tcPr>
            <w:tcW w:w="854" w:type="dxa"/>
            <w:tcBorders>
              <w:top w:val="nil"/>
              <w:left w:val="nil"/>
              <w:bottom w:val="nil"/>
              <w:right w:val="nil"/>
            </w:tcBorders>
          </w:tcPr>
          <w:p w14:paraId="3B2E0A3D" w14:textId="77777777" w:rsidR="00DC23ED" w:rsidRPr="004A41E7" w:rsidRDefault="00DC23ED" w:rsidP="00DC23ED">
            <w:pPr>
              <w:pStyle w:val="TableText"/>
              <w:rPr>
                <w:sz w:val="16"/>
                <w:szCs w:val="16"/>
                <w:lang w:eastAsia="en-AU"/>
              </w:rPr>
            </w:pPr>
            <w:r w:rsidRPr="004A41E7">
              <w:rPr>
                <w:sz w:val="16"/>
                <w:szCs w:val="16"/>
                <w:lang w:eastAsia="en-AU"/>
              </w:rPr>
              <w:t>0.148227</w:t>
            </w:r>
          </w:p>
        </w:tc>
        <w:tc>
          <w:tcPr>
            <w:tcW w:w="825" w:type="dxa"/>
            <w:tcBorders>
              <w:top w:val="nil"/>
              <w:left w:val="nil"/>
              <w:bottom w:val="nil"/>
              <w:right w:val="nil"/>
            </w:tcBorders>
          </w:tcPr>
          <w:p w14:paraId="704B86F8" w14:textId="77777777" w:rsidR="00DC23ED" w:rsidRPr="004A41E7" w:rsidRDefault="00DC23ED" w:rsidP="00DC23ED">
            <w:pPr>
              <w:pStyle w:val="TableText"/>
              <w:rPr>
                <w:sz w:val="16"/>
                <w:szCs w:val="16"/>
                <w:lang w:eastAsia="en-AU"/>
              </w:rPr>
            </w:pPr>
            <w:r w:rsidRPr="004A41E7">
              <w:rPr>
                <w:sz w:val="16"/>
                <w:szCs w:val="16"/>
                <w:lang w:eastAsia="en-AU"/>
              </w:rPr>
              <w:t>0.002576</w:t>
            </w:r>
          </w:p>
        </w:tc>
        <w:tc>
          <w:tcPr>
            <w:tcW w:w="910" w:type="dxa"/>
            <w:tcBorders>
              <w:top w:val="nil"/>
              <w:left w:val="nil"/>
              <w:bottom w:val="nil"/>
              <w:right w:val="nil"/>
            </w:tcBorders>
          </w:tcPr>
          <w:p w14:paraId="1C85DCDF" w14:textId="77777777" w:rsidR="00DC23ED" w:rsidRPr="004A41E7" w:rsidRDefault="00DC23ED" w:rsidP="00DC23ED">
            <w:pPr>
              <w:pStyle w:val="TableText"/>
              <w:rPr>
                <w:sz w:val="16"/>
                <w:szCs w:val="16"/>
                <w:lang w:eastAsia="en-AU"/>
              </w:rPr>
            </w:pPr>
            <w:r w:rsidRPr="004A41E7">
              <w:rPr>
                <w:sz w:val="16"/>
                <w:szCs w:val="16"/>
                <w:lang w:eastAsia="en-AU"/>
              </w:rPr>
              <w:t>0.002181</w:t>
            </w:r>
          </w:p>
        </w:tc>
        <w:tc>
          <w:tcPr>
            <w:tcW w:w="924" w:type="dxa"/>
            <w:tcBorders>
              <w:top w:val="nil"/>
              <w:left w:val="nil"/>
              <w:bottom w:val="nil"/>
              <w:right w:val="nil"/>
            </w:tcBorders>
          </w:tcPr>
          <w:p w14:paraId="56770564" w14:textId="77777777" w:rsidR="00DC23ED" w:rsidRPr="004A41E7" w:rsidRDefault="00DC23ED" w:rsidP="00DC23ED">
            <w:pPr>
              <w:pStyle w:val="TableText"/>
              <w:rPr>
                <w:sz w:val="16"/>
                <w:szCs w:val="16"/>
                <w:lang w:eastAsia="en-AU"/>
              </w:rPr>
            </w:pPr>
            <w:r w:rsidRPr="004A41E7">
              <w:rPr>
                <w:sz w:val="16"/>
                <w:szCs w:val="16"/>
                <w:lang w:eastAsia="en-AU"/>
              </w:rPr>
              <w:t>0.002185</w:t>
            </w:r>
          </w:p>
        </w:tc>
        <w:tc>
          <w:tcPr>
            <w:tcW w:w="924" w:type="dxa"/>
            <w:tcBorders>
              <w:top w:val="nil"/>
              <w:left w:val="nil"/>
              <w:bottom w:val="nil"/>
              <w:right w:val="nil"/>
            </w:tcBorders>
          </w:tcPr>
          <w:p w14:paraId="2F16B7E1" w14:textId="77777777" w:rsidR="00DC23ED" w:rsidRPr="004A41E7" w:rsidRDefault="00DC23ED" w:rsidP="00DC23ED">
            <w:pPr>
              <w:pStyle w:val="TableText"/>
              <w:rPr>
                <w:sz w:val="16"/>
                <w:szCs w:val="16"/>
                <w:lang w:eastAsia="en-AU"/>
              </w:rPr>
            </w:pPr>
            <w:r w:rsidRPr="004A41E7">
              <w:rPr>
                <w:sz w:val="16"/>
                <w:szCs w:val="16"/>
                <w:lang w:eastAsia="en-AU"/>
              </w:rPr>
              <w:t>0.002188</w:t>
            </w:r>
          </w:p>
        </w:tc>
        <w:tc>
          <w:tcPr>
            <w:tcW w:w="924" w:type="dxa"/>
            <w:tcBorders>
              <w:top w:val="nil"/>
              <w:left w:val="nil"/>
              <w:bottom w:val="nil"/>
              <w:right w:val="nil"/>
            </w:tcBorders>
          </w:tcPr>
          <w:p w14:paraId="1598F175" w14:textId="77777777" w:rsidR="00DC23ED" w:rsidRPr="004A41E7" w:rsidRDefault="00DC23ED" w:rsidP="00DC23ED">
            <w:pPr>
              <w:pStyle w:val="TableText"/>
              <w:rPr>
                <w:sz w:val="16"/>
                <w:szCs w:val="16"/>
                <w:lang w:eastAsia="en-AU"/>
              </w:rPr>
            </w:pPr>
            <w:r w:rsidRPr="004A41E7">
              <w:rPr>
                <w:sz w:val="16"/>
                <w:szCs w:val="16"/>
                <w:lang w:eastAsia="en-AU"/>
              </w:rPr>
              <w:t>0.001715</w:t>
            </w:r>
          </w:p>
        </w:tc>
        <w:tc>
          <w:tcPr>
            <w:tcW w:w="851" w:type="dxa"/>
            <w:tcBorders>
              <w:top w:val="nil"/>
              <w:left w:val="nil"/>
              <w:bottom w:val="nil"/>
              <w:right w:val="nil"/>
            </w:tcBorders>
          </w:tcPr>
          <w:p w14:paraId="2773CA41" w14:textId="77777777" w:rsidR="00DC23ED" w:rsidRPr="004A41E7" w:rsidRDefault="00DC23ED" w:rsidP="00DC23ED">
            <w:pPr>
              <w:pStyle w:val="TableText"/>
              <w:rPr>
                <w:sz w:val="16"/>
                <w:szCs w:val="16"/>
                <w:lang w:eastAsia="en-AU"/>
              </w:rPr>
            </w:pPr>
            <w:r w:rsidRPr="004A41E7">
              <w:rPr>
                <w:sz w:val="16"/>
                <w:szCs w:val="16"/>
                <w:lang w:eastAsia="en-AU"/>
              </w:rPr>
              <w:t>0.001715</w:t>
            </w:r>
          </w:p>
        </w:tc>
        <w:tc>
          <w:tcPr>
            <w:tcW w:w="884" w:type="dxa"/>
            <w:tcBorders>
              <w:top w:val="nil"/>
              <w:left w:val="nil"/>
              <w:bottom w:val="nil"/>
              <w:right w:val="nil"/>
            </w:tcBorders>
          </w:tcPr>
          <w:p w14:paraId="2022F4A9" w14:textId="77777777" w:rsidR="00DC23ED" w:rsidRPr="004A41E7" w:rsidRDefault="00DC23ED" w:rsidP="00DC23ED">
            <w:pPr>
              <w:pStyle w:val="TableText"/>
              <w:rPr>
                <w:sz w:val="16"/>
                <w:szCs w:val="16"/>
                <w:lang w:eastAsia="en-AU"/>
              </w:rPr>
            </w:pPr>
            <w:r w:rsidRPr="004A41E7">
              <w:rPr>
                <w:sz w:val="16"/>
                <w:szCs w:val="16"/>
                <w:lang w:eastAsia="en-AU"/>
              </w:rPr>
              <w:t>0.001715</w:t>
            </w:r>
          </w:p>
        </w:tc>
        <w:tc>
          <w:tcPr>
            <w:tcW w:w="938" w:type="dxa"/>
            <w:tcBorders>
              <w:top w:val="nil"/>
              <w:left w:val="nil"/>
              <w:bottom w:val="nil"/>
              <w:right w:val="nil"/>
            </w:tcBorders>
          </w:tcPr>
          <w:p w14:paraId="7810B116" w14:textId="77777777" w:rsidR="00DC23ED" w:rsidRPr="004A41E7" w:rsidRDefault="00DC23ED" w:rsidP="00DC23ED">
            <w:pPr>
              <w:pStyle w:val="TableText"/>
              <w:rPr>
                <w:sz w:val="16"/>
                <w:szCs w:val="16"/>
                <w:lang w:eastAsia="en-AU"/>
              </w:rPr>
            </w:pPr>
            <w:r w:rsidRPr="004A41E7">
              <w:rPr>
                <w:sz w:val="16"/>
                <w:szCs w:val="16"/>
                <w:lang w:eastAsia="en-AU"/>
              </w:rPr>
              <w:t>0.001573</w:t>
            </w:r>
          </w:p>
        </w:tc>
        <w:tc>
          <w:tcPr>
            <w:tcW w:w="896" w:type="dxa"/>
            <w:tcBorders>
              <w:top w:val="nil"/>
              <w:left w:val="nil"/>
              <w:bottom w:val="nil"/>
              <w:right w:val="nil"/>
            </w:tcBorders>
          </w:tcPr>
          <w:p w14:paraId="336693F3" w14:textId="77777777" w:rsidR="00DC23ED" w:rsidRPr="004A41E7" w:rsidRDefault="00DC23ED" w:rsidP="00DC23ED">
            <w:pPr>
              <w:pStyle w:val="TableText"/>
              <w:rPr>
                <w:sz w:val="16"/>
                <w:szCs w:val="16"/>
                <w:lang w:eastAsia="en-AU"/>
              </w:rPr>
            </w:pPr>
            <w:r w:rsidRPr="004A41E7">
              <w:rPr>
                <w:sz w:val="16"/>
                <w:szCs w:val="16"/>
                <w:lang w:eastAsia="en-AU"/>
              </w:rPr>
              <w:t>0.001573</w:t>
            </w:r>
          </w:p>
        </w:tc>
        <w:tc>
          <w:tcPr>
            <w:tcW w:w="924" w:type="dxa"/>
            <w:tcBorders>
              <w:top w:val="nil"/>
              <w:left w:val="nil"/>
              <w:bottom w:val="nil"/>
              <w:right w:val="nil"/>
            </w:tcBorders>
          </w:tcPr>
          <w:p w14:paraId="0146ADF8" w14:textId="77777777" w:rsidR="00DC23ED" w:rsidRPr="004A41E7" w:rsidRDefault="00DC23ED" w:rsidP="00DC23ED">
            <w:pPr>
              <w:pStyle w:val="TableText"/>
              <w:rPr>
                <w:sz w:val="16"/>
                <w:szCs w:val="16"/>
                <w:lang w:eastAsia="en-AU"/>
              </w:rPr>
            </w:pPr>
            <w:r w:rsidRPr="004A41E7">
              <w:rPr>
                <w:sz w:val="16"/>
                <w:szCs w:val="16"/>
                <w:lang w:eastAsia="en-AU"/>
              </w:rPr>
              <w:t>0.001573</w:t>
            </w:r>
          </w:p>
        </w:tc>
        <w:tc>
          <w:tcPr>
            <w:tcW w:w="840" w:type="dxa"/>
            <w:tcBorders>
              <w:top w:val="nil"/>
              <w:left w:val="nil"/>
              <w:bottom w:val="nil"/>
              <w:right w:val="nil"/>
            </w:tcBorders>
          </w:tcPr>
          <w:p w14:paraId="0F8CAAA9" w14:textId="77777777" w:rsidR="00DC23ED" w:rsidRPr="004A41E7" w:rsidRDefault="00DC23ED" w:rsidP="00DC23ED">
            <w:pPr>
              <w:pStyle w:val="TableText"/>
              <w:rPr>
                <w:sz w:val="16"/>
                <w:szCs w:val="16"/>
                <w:lang w:eastAsia="en-AU"/>
              </w:rPr>
            </w:pPr>
            <w:r w:rsidRPr="004A41E7">
              <w:rPr>
                <w:sz w:val="16"/>
                <w:szCs w:val="16"/>
                <w:lang w:eastAsia="en-AU"/>
              </w:rPr>
              <w:t>0.001360</w:t>
            </w:r>
          </w:p>
        </w:tc>
      </w:tr>
      <w:tr w:rsidR="00DC23ED" w:rsidRPr="004A41E7" w14:paraId="010B6D0E" w14:textId="77777777">
        <w:trPr>
          <w:trHeight w:val="219"/>
        </w:trPr>
        <w:tc>
          <w:tcPr>
            <w:tcW w:w="1050" w:type="dxa"/>
            <w:tcBorders>
              <w:top w:val="nil"/>
              <w:left w:val="nil"/>
              <w:bottom w:val="nil"/>
              <w:right w:val="nil"/>
            </w:tcBorders>
          </w:tcPr>
          <w:p w14:paraId="014BF666"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40" w:type="dxa"/>
            <w:tcBorders>
              <w:top w:val="nil"/>
              <w:left w:val="nil"/>
              <w:bottom w:val="nil"/>
              <w:right w:val="nil"/>
            </w:tcBorders>
          </w:tcPr>
          <w:p w14:paraId="5A38485C" w14:textId="77777777" w:rsidR="00DC23ED" w:rsidRPr="004A41E7" w:rsidRDefault="00DC23ED" w:rsidP="00DC23ED">
            <w:pPr>
              <w:pStyle w:val="TableText"/>
              <w:rPr>
                <w:sz w:val="16"/>
                <w:szCs w:val="16"/>
                <w:lang w:eastAsia="en-AU"/>
              </w:rPr>
            </w:pPr>
            <w:r w:rsidRPr="004A41E7">
              <w:rPr>
                <w:sz w:val="16"/>
                <w:szCs w:val="16"/>
                <w:lang w:eastAsia="en-AU"/>
              </w:rPr>
              <w:t>0.250772</w:t>
            </w:r>
          </w:p>
        </w:tc>
        <w:tc>
          <w:tcPr>
            <w:tcW w:w="826" w:type="dxa"/>
            <w:tcBorders>
              <w:top w:val="nil"/>
              <w:left w:val="nil"/>
              <w:bottom w:val="nil"/>
              <w:right w:val="nil"/>
            </w:tcBorders>
          </w:tcPr>
          <w:p w14:paraId="3C3CD471" w14:textId="77777777" w:rsidR="00DC23ED" w:rsidRPr="004A41E7" w:rsidRDefault="00DC23ED" w:rsidP="00DC23ED">
            <w:pPr>
              <w:pStyle w:val="TableText"/>
              <w:rPr>
                <w:sz w:val="16"/>
                <w:szCs w:val="16"/>
                <w:lang w:eastAsia="en-AU"/>
              </w:rPr>
            </w:pPr>
            <w:r w:rsidRPr="004A41E7">
              <w:rPr>
                <w:sz w:val="16"/>
                <w:szCs w:val="16"/>
                <w:lang w:eastAsia="en-AU"/>
              </w:rPr>
              <w:t>0.250779</w:t>
            </w:r>
          </w:p>
        </w:tc>
        <w:tc>
          <w:tcPr>
            <w:tcW w:w="854" w:type="dxa"/>
            <w:tcBorders>
              <w:top w:val="nil"/>
              <w:left w:val="nil"/>
              <w:bottom w:val="nil"/>
              <w:right w:val="nil"/>
            </w:tcBorders>
          </w:tcPr>
          <w:p w14:paraId="04AEC6AD" w14:textId="77777777" w:rsidR="00DC23ED" w:rsidRPr="004A41E7" w:rsidRDefault="00DC23ED" w:rsidP="00DC23ED">
            <w:pPr>
              <w:pStyle w:val="TableText"/>
              <w:rPr>
                <w:sz w:val="16"/>
                <w:szCs w:val="16"/>
                <w:lang w:eastAsia="en-AU"/>
              </w:rPr>
            </w:pPr>
            <w:r w:rsidRPr="004A41E7">
              <w:rPr>
                <w:sz w:val="16"/>
                <w:szCs w:val="16"/>
                <w:lang w:eastAsia="en-AU"/>
              </w:rPr>
              <w:t>0.149109</w:t>
            </w:r>
          </w:p>
        </w:tc>
        <w:tc>
          <w:tcPr>
            <w:tcW w:w="868" w:type="dxa"/>
            <w:tcBorders>
              <w:top w:val="nil"/>
              <w:left w:val="nil"/>
              <w:bottom w:val="nil"/>
              <w:right w:val="nil"/>
            </w:tcBorders>
          </w:tcPr>
          <w:p w14:paraId="4008833C" w14:textId="77777777" w:rsidR="00DC23ED" w:rsidRPr="004A41E7" w:rsidRDefault="00DC23ED" w:rsidP="00DC23ED">
            <w:pPr>
              <w:pStyle w:val="TableText"/>
              <w:rPr>
                <w:sz w:val="16"/>
                <w:szCs w:val="16"/>
                <w:lang w:eastAsia="en-AU"/>
              </w:rPr>
            </w:pPr>
            <w:r w:rsidRPr="004A41E7">
              <w:rPr>
                <w:sz w:val="16"/>
                <w:szCs w:val="16"/>
                <w:lang w:eastAsia="en-AU"/>
              </w:rPr>
              <w:t>0.148669</w:t>
            </w:r>
          </w:p>
        </w:tc>
        <w:tc>
          <w:tcPr>
            <w:tcW w:w="854" w:type="dxa"/>
            <w:tcBorders>
              <w:top w:val="nil"/>
              <w:left w:val="nil"/>
              <w:bottom w:val="nil"/>
              <w:right w:val="nil"/>
            </w:tcBorders>
          </w:tcPr>
          <w:p w14:paraId="219F6AF7" w14:textId="77777777" w:rsidR="00DC23ED" w:rsidRPr="004A41E7" w:rsidRDefault="00DC23ED" w:rsidP="00DC23ED">
            <w:pPr>
              <w:pStyle w:val="TableText"/>
              <w:rPr>
                <w:sz w:val="16"/>
                <w:szCs w:val="16"/>
                <w:lang w:eastAsia="en-AU"/>
              </w:rPr>
            </w:pPr>
            <w:r w:rsidRPr="004A41E7">
              <w:rPr>
                <w:sz w:val="16"/>
                <w:szCs w:val="16"/>
                <w:lang w:eastAsia="en-AU"/>
              </w:rPr>
              <w:t>0.148674</w:t>
            </w:r>
          </w:p>
        </w:tc>
        <w:tc>
          <w:tcPr>
            <w:tcW w:w="825" w:type="dxa"/>
            <w:tcBorders>
              <w:top w:val="nil"/>
              <w:left w:val="nil"/>
              <w:bottom w:val="nil"/>
              <w:right w:val="nil"/>
            </w:tcBorders>
          </w:tcPr>
          <w:p w14:paraId="7BD75B38" w14:textId="77777777" w:rsidR="00DC23ED" w:rsidRPr="004A41E7" w:rsidRDefault="00DC23ED" w:rsidP="00DC23ED">
            <w:pPr>
              <w:pStyle w:val="TableText"/>
              <w:rPr>
                <w:sz w:val="16"/>
                <w:szCs w:val="16"/>
                <w:lang w:eastAsia="en-AU"/>
              </w:rPr>
            </w:pPr>
            <w:r w:rsidRPr="004A41E7">
              <w:rPr>
                <w:sz w:val="16"/>
                <w:szCs w:val="16"/>
                <w:lang w:eastAsia="en-AU"/>
              </w:rPr>
              <w:t>0.002977</w:t>
            </w:r>
          </w:p>
        </w:tc>
        <w:tc>
          <w:tcPr>
            <w:tcW w:w="910" w:type="dxa"/>
            <w:tcBorders>
              <w:top w:val="nil"/>
              <w:left w:val="nil"/>
              <w:bottom w:val="nil"/>
              <w:right w:val="nil"/>
            </w:tcBorders>
          </w:tcPr>
          <w:p w14:paraId="0FD37D37" w14:textId="77777777" w:rsidR="00DC23ED" w:rsidRPr="004A41E7" w:rsidRDefault="00DC23ED" w:rsidP="00DC23ED">
            <w:pPr>
              <w:pStyle w:val="TableText"/>
              <w:rPr>
                <w:sz w:val="16"/>
                <w:szCs w:val="16"/>
                <w:lang w:eastAsia="en-AU"/>
              </w:rPr>
            </w:pPr>
            <w:r w:rsidRPr="004A41E7">
              <w:rPr>
                <w:sz w:val="16"/>
                <w:szCs w:val="16"/>
                <w:lang w:eastAsia="en-AU"/>
              </w:rPr>
              <w:t>0.002513</w:t>
            </w:r>
          </w:p>
        </w:tc>
        <w:tc>
          <w:tcPr>
            <w:tcW w:w="924" w:type="dxa"/>
            <w:tcBorders>
              <w:top w:val="nil"/>
              <w:left w:val="nil"/>
              <w:bottom w:val="nil"/>
              <w:right w:val="nil"/>
            </w:tcBorders>
          </w:tcPr>
          <w:p w14:paraId="3F7762D9" w14:textId="77777777" w:rsidR="00DC23ED" w:rsidRPr="004A41E7" w:rsidRDefault="00DC23ED" w:rsidP="00DC23ED">
            <w:pPr>
              <w:pStyle w:val="TableText"/>
              <w:rPr>
                <w:sz w:val="16"/>
                <w:szCs w:val="16"/>
                <w:lang w:eastAsia="en-AU"/>
              </w:rPr>
            </w:pPr>
            <w:r w:rsidRPr="004A41E7">
              <w:rPr>
                <w:sz w:val="16"/>
                <w:szCs w:val="16"/>
                <w:lang w:eastAsia="en-AU"/>
              </w:rPr>
              <w:t>0.002517</w:t>
            </w:r>
          </w:p>
        </w:tc>
        <w:tc>
          <w:tcPr>
            <w:tcW w:w="924" w:type="dxa"/>
            <w:tcBorders>
              <w:top w:val="nil"/>
              <w:left w:val="nil"/>
              <w:bottom w:val="nil"/>
              <w:right w:val="nil"/>
            </w:tcBorders>
          </w:tcPr>
          <w:p w14:paraId="6217FDB1" w14:textId="77777777" w:rsidR="00DC23ED" w:rsidRPr="004A41E7" w:rsidRDefault="00DC23ED" w:rsidP="00DC23ED">
            <w:pPr>
              <w:pStyle w:val="TableText"/>
              <w:rPr>
                <w:sz w:val="16"/>
                <w:szCs w:val="16"/>
                <w:lang w:eastAsia="en-AU"/>
              </w:rPr>
            </w:pPr>
            <w:r w:rsidRPr="004A41E7">
              <w:rPr>
                <w:sz w:val="16"/>
                <w:szCs w:val="16"/>
                <w:lang w:eastAsia="en-AU"/>
              </w:rPr>
              <w:t>0.002522</w:t>
            </w:r>
          </w:p>
        </w:tc>
        <w:tc>
          <w:tcPr>
            <w:tcW w:w="924" w:type="dxa"/>
            <w:tcBorders>
              <w:top w:val="nil"/>
              <w:left w:val="nil"/>
              <w:bottom w:val="nil"/>
              <w:right w:val="nil"/>
            </w:tcBorders>
          </w:tcPr>
          <w:p w14:paraId="4D6C477E" w14:textId="77777777" w:rsidR="00DC23ED" w:rsidRPr="004A41E7" w:rsidRDefault="00DC23ED" w:rsidP="00DC23ED">
            <w:pPr>
              <w:pStyle w:val="TableText"/>
              <w:rPr>
                <w:sz w:val="16"/>
                <w:szCs w:val="16"/>
                <w:lang w:eastAsia="en-AU"/>
              </w:rPr>
            </w:pPr>
            <w:r w:rsidRPr="004A41E7">
              <w:rPr>
                <w:sz w:val="16"/>
                <w:szCs w:val="16"/>
                <w:lang w:eastAsia="en-AU"/>
              </w:rPr>
              <w:t>0.001975</w:t>
            </w:r>
          </w:p>
        </w:tc>
        <w:tc>
          <w:tcPr>
            <w:tcW w:w="851" w:type="dxa"/>
            <w:tcBorders>
              <w:top w:val="nil"/>
              <w:left w:val="nil"/>
              <w:bottom w:val="nil"/>
              <w:right w:val="nil"/>
            </w:tcBorders>
          </w:tcPr>
          <w:p w14:paraId="4DFF7E98" w14:textId="77777777" w:rsidR="00DC23ED" w:rsidRPr="004A41E7" w:rsidRDefault="00DC23ED" w:rsidP="00DC23ED">
            <w:pPr>
              <w:pStyle w:val="TableText"/>
              <w:rPr>
                <w:sz w:val="16"/>
                <w:szCs w:val="16"/>
                <w:lang w:eastAsia="en-AU"/>
              </w:rPr>
            </w:pPr>
            <w:r w:rsidRPr="004A41E7">
              <w:rPr>
                <w:sz w:val="16"/>
                <w:szCs w:val="16"/>
                <w:lang w:eastAsia="en-AU"/>
              </w:rPr>
              <w:t>0.001975</w:t>
            </w:r>
          </w:p>
        </w:tc>
        <w:tc>
          <w:tcPr>
            <w:tcW w:w="884" w:type="dxa"/>
            <w:tcBorders>
              <w:top w:val="nil"/>
              <w:left w:val="nil"/>
              <w:bottom w:val="nil"/>
              <w:right w:val="nil"/>
            </w:tcBorders>
          </w:tcPr>
          <w:p w14:paraId="5DA8748B" w14:textId="77777777" w:rsidR="00DC23ED" w:rsidRPr="004A41E7" w:rsidRDefault="00DC23ED" w:rsidP="00DC23ED">
            <w:pPr>
              <w:pStyle w:val="TableText"/>
              <w:rPr>
                <w:sz w:val="16"/>
                <w:szCs w:val="16"/>
                <w:lang w:eastAsia="en-AU"/>
              </w:rPr>
            </w:pPr>
            <w:r w:rsidRPr="004A41E7">
              <w:rPr>
                <w:sz w:val="16"/>
                <w:szCs w:val="16"/>
                <w:lang w:eastAsia="en-AU"/>
              </w:rPr>
              <w:t>0.001975</w:t>
            </w:r>
          </w:p>
        </w:tc>
        <w:tc>
          <w:tcPr>
            <w:tcW w:w="938" w:type="dxa"/>
            <w:tcBorders>
              <w:top w:val="nil"/>
              <w:left w:val="nil"/>
              <w:bottom w:val="nil"/>
              <w:right w:val="nil"/>
            </w:tcBorders>
          </w:tcPr>
          <w:p w14:paraId="228BE4D8" w14:textId="77777777" w:rsidR="00DC23ED" w:rsidRPr="004A41E7" w:rsidRDefault="00DC23ED" w:rsidP="00DC23ED">
            <w:pPr>
              <w:pStyle w:val="TableText"/>
              <w:rPr>
                <w:sz w:val="16"/>
                <w:szCs w:val="16"/>
                <w:lang w:eastAsia="en-AU"/>
              </w:rPr>
            </w:pPr>
            <w:r w:rsidRPr="004A41E7">
              <w:rPr>
                <w:sz w:val="16"/>
                <w:szCs w:val="16"/>
                <w:lang w:eastAsia="en-AU"/>
              </w:rPr>
              <w:t>0.001808</w:t>
            </w:r>
          </w:p>
        </w:tc>
        <w:tc>
          <w:tcPr>
            <w:tcW w:w="896" w:type="dxa"/>
            <w:tcBorders>
              <w:top w:val="nil"/>
              <w:left w:val="nil"/>
              <w:bottom w:val="nil"/>
              <w:right w:val="nil"/>
            </w:tcBorders>
          </w:tcPr>
          <w:p w14:paraId="6BD6FEF8" w14:textId="77777777" w:rsidR="00DC23ED" w:rsidRPr="004A41E7" w:rsidRDefault="00DC23ED" w:rsidP="00DC23ED">
            <w:pPr>
              <w:pStyle w:val="TableText"/>
              <w:rPr>
                <w:sz w:val="16"/>
                <w:szCs w:val="16"/>
                <w:lang w:eastAsia="en-AU"/>
              </w:rPr>
            </w:pPr>
            <w:r w:rsidRPr="004A41E7">
              <w:rPr>
                <w:sz w:val="16"/>
                <w:szCs w:val="16"/>
                <w:lang w:eastAsia="en-AU"/>
              </w:rPr>
              <w:t>0.001808</w:t>
            </w:r>
          </w:p>
        </w:tc>
        <w:tc>
          <w:tcPr>
            <w:tcW w:w="924" w:type="dxa"/>
            <w:tcBorders>
              <w:top w:val="nil"/>
              <w:left w:val="nil"/>
              <w:bottom w:val="nil"/>
              <w:right w:val="nil"/>
            </w:tcBorders>
          </w:tcPr>
          <w:p w14:paraId="32005B64" w14:textId="77777777" w:rsidR="00DC23ED" w:rsidRPr="004A41E7" w:rsidRDefault="00DC23ED" w:rsidP="00DC23ED">
            <w:pPr>
              <w:pStyle w:val="TableText"/>
              <w:rPr>
                <w:sz w:val="16"/>
                <w:szCs w:val="16"/>
                <w:lang w:eastAsia="en-AU"/>
              </w:rPr>
            </w:pPr>
            <w:r w:rsidRPr="004A41E7">
              <w:rPr>
                <w:sz w:val="16"/>
                <w:szCs w:val="16"/>
                <w:lang w:eastAsia="en-AU"/>
              </w:rPr>
              <w:t>0.001808</w:t>
            </w:r>
          </w:p>
        </w:tc>
        <w:tc>
          <w:tcPr>
            <w:tcW w:w="840" w:type="dxa"/>
            <w:tcBorders>
              <w:top w:val="nil"/>
              <w:left w:val="nil"/>
              <w:bottom w:val="nil"/>
              <w:right w:val="nil"/>
            </w:tcBorders>
          </w:tcPr>
          <w:p w14:paraId="52BEE95D" w14:textId="77777777" w:rsidR="00DC23ED" w:rsidRPr="004A41E7" w:rsidRDefault="00DC23ED" w:rsidP="00DC23ED">
            <w:pPr>
              <w:pStyle w:val="TableText"/>
              <w:rPr>
                <w:sz w:val="16"/>
                <w:szCs w:val="16"/>
                <w:lang w:eastAsia="en-AU"/>
              </w:rPr>
            </w:pPr>
            <w:r w:rsidRPr="004A41E7">
              <w:rPr>
                <w:sz w:val="16"/>
                <w:szCs w:val="16"/>
                <w:lang w:eastAsia="en-AU"/>
              </w:rPr>
              <w:t>0.001563</w:t>
            </w:r>
          </w:p>
        </w:tc>
      </w:tr>
      <w:tr w:rsidR="00DC23ED" w:rsidRPr="004A41E7" w14:paraId="253D7B43" w14:textId="77777777">
        <w:trPr>
          <w:trHeight w:val="219"/>
        </w:trPr>
        <w:tc>
          <w:tcPr>
            <w:tcW w:w="1050" w:type="dxa"/>
            <w:tcBorders>
              <w:top w:val="nil"/>
              <w:left w:val="nil"/>
              <w:bottom w:val="nil"/>
              <w:right w:val="nil"/>
            </w:tcBorders>
          </w:tcPr>
          <w:p w14:paraId="2E636484"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40" w:type="dxa"/>
            <w:tcBorders>
              <w:top w:val="nil"/>
              <w:left w:val="nil"/>
              <w:bottom w:val="nil"/>
              <w:right w:val="nil"/>
            </w:tcBorders>
          </w:tcPr>
          <w:p w14:paraId="3613D8CC" w14:textId="77777777" w:rsidR="00DC23ED" w:rsidRPr="004A41E7" w:rsidRDefault="00DC23ED" w:rsidP="00DC23ED">
            <w:pPr>
              <w:pStyle w:val="TableText"/>
              <w:rPr>
                <w:sz w:val="16"/>
                <w:szCs w:val="16"/>
                <w:lang w:eastAsia="en-AU"/>
              </w:rPr>
            </w:pPr>
            <w:r w:rsidRPr="004A41E7">
              <w:rPr>
                <w:sz w:val="16"/>
                <w:szCs w:val="16"/>
                <w:lang w:eastAsia="en-AU"/>
              </w:rPr>
              <w:t>0.251136</w:t>
            </w:r>
          </w:p>
        </w:tc>
        <w:tc>
          <w:tcPr>
            <w:tcW w:w="826" w:type="dxa"/>
            <w:tcBorders>
              <w:top w:val="nil"/>
              <w:left w:val="nil"/>
              <w:bottom w:val="nil"/>
              <w:right w:val="nil"/>
            </w:tcBorders>
          </w:tcPr>
          <w:p w14:paraId="3270DBF8" w14:textId="77777777" w:rsidR="00DC23ED" w:rsidRPr="004A41E7" w:rsidRDefault="00DC23ED" w:rsidP="00DC23ED">
            <w:pPr>
              <w:pStyle w:val="TableText"/>
              <w:rPr>
                <w:sz w:val="16"/>
                <w:szCs w:val="16"/>
                <w:lang w:eastAsia="en-AU"/>
              </w:rPr>
            </w:pPr>
            <w:r w:rsidRPr="004A41E7">
              <w:rPr>
                <w:sz w:val="16"/>
                <w:szCs w:val="16"/>
                <w:lang w:eastAsia="en-AU"/>
              </w:rPr>
              <w:t>0.251144</w:t>
            </w:r>
          </w:p>
        </w:tc>
        <w:tc>
          <w:tcPr>
            <w:tcW w:w="854" w:type="dxa"/>
            <w:tcBorders>
              <w:top w:val="nil"/>
              <w:left w:val="nil"/>
              <w:bottom w:val="nil"/>
              <w:right w:val="nil"/>
            </w:tcBorders>
          </w:tcPr>
          <w:p w14:paraId="2EB390C3" w14:textId="77777777" w:rsidR="00DC23ED" w:rsidRPr="004A41E7" w:rsidRDefault="00DC23ED" w:rsidP="00DC23ED">
            <w:pPr>
              <w:pStyle w:val="TableText"/>
              <w:rPr>
                <w:sz w:val="16"/>
                <w:szCs w:val="16"/>
                <w:lang w:eastAsia="en-AU"/>
              </w:rPr>
            </w:pPr>
            <w:r w:rsidRPr="004A41E7">
              <w:rPr>
                <w:sz w:val="16"/>
                <w:szCs w:val="16"/>
                <w:lang w:eastAsia="en-AU"/>
              </w:rPr>
              <w:t>0.149545</w:t>
            </w:r>
          </w:p>
        </w:tc>
        <w:tc>
          <w:tcPr>
            <w:tcW w:w="868" w:type="dxa"/>
            <w:tcBorders>
              <w:top w:val="nil"/>
              <w:left w:val="nil"/>
              <w:bottom w:val="nil"/>
              <w:right w:val="nil"/>
            </w:tcBorders>
          </w:tcPr>
          <w:p w14:paraId="39C5503F" w14:textId="77777777" w:rsidR="00DC23ED" w:rsidRPr="004A41E7" w:rsidRDefault="00DC23ED" w:rsidP="00DC23ED">
            <w:pPr>
              <w:pStyle w:val="TableText"/>
              <w:rPr>
                <w:sz w:val="16"/>
                <w:szCs w:val="16"/>
                <w:lang w:eastAsia="en-AU"/>
              </w:rPr>
            </w:pPr>
            <w:r w:rsidRPr="004A41E7">
              <w:rPr>
                <w:sz w:val="16"/>
                <w:szCs w:val="16"/>
                <w:lang w:eastAsia="en-AU"/>
              </w:rPr>
              <w:t>0.149080</w:t>
            </w:r>
          </w:p>
        </w:tc>
        <w:tc>
          <w:tcPr>
            <w:tcW w:w="854" w:type="dxa"/>
            <w:tcBorders>
              <w:top w:val="nil"/>
              <w:left w:val="nil"/>
              <w:bottom w:val="nil"/>
              <w:right w:val="nil"/>
            </w:tcBorders>
          </w:tcPr>
          <w:p w14:paraId="61A45EB2" w14:textId="77777777" w:rsidR="00DC23ED" w:rsidRPr="004A41E7" w:rsidRDefault="00DC23ED" w:rsidP="00DC23ED">
            <w:pPr>
              <w:pStyle w:val="TableText"/>
              <w:rPr>
                <w:sz w:val="16"/>
                <w:szCs w:val="16"/>
                <w:lang w:eastAsia="en-AU"/>
              </w:rPr>
            </w:pPr>
            <w:r w:rsidRPr="004A41E7">
              <w:rPr>
                <w:sz w:val="16"/>
                <w:szCs w:val="16"/>
                <w:lang w:eastAsia="en-AU"/>
              </w:rPr>
              <w:t>0.149087</w:t>
            </w:r>
          </w:p>
        </w:tc>
        <w:tc>
          <w:tcPr>
            <w:tcW w:w="825" w:type="dxa"/>
            <w:tcBorders>
              <w:top w:val="nil"/>
              <w:left w:val="nil"/>
              <w:bottom w:val="nil"/>
              <w:right w:val="nil"/>
            </w:tcBorders>
          </w:tcPr>
          <w:p w14:paraId="79D1BC62" w14:textId="77777777" w:rsidR="00DC23ED" w:rsidRPr="004A41E7" w:rsidRDefault="00DC23ED" w:rsidP="00DC23ED">
            <w:pPr>
              <w:pStyle w:val="TableText"/>
              <w:rPr>
                <w:sz w:val="16"/>
                <w:szCs w:val="16"/>
                <w:lang w:eastAsia="en-AU"/>
              </w:rPr>
            </w:pPr>
            <w:r w:rsidRPr="004A41E7">
              <w:rPr>
                <w:sz w:val="16"/>
                <w:szCs w:val="16"/>
                <w:lang w:eastAsia="en-AU"/>
              </w:rPr>
              <w:t>0.003347</w:t>
            </w:r>
          </w:p>
        </w:tc>
        <w:tc>
          <w:tcPr>
            <w:tcW w:w="910" w:type="dxa"/>
            <w:tcBorders>
              <w:top w:val="nil"/>
              <w:left w:val="nil"/>
              <w:bottom w:val="nil"/>
              <w:right w:val="nil"/>
            </w:tcBorders>
          </w:tcPr>
          <w:p w14:paraId="7E35071D" w14:textId="77777777" w:rsidR="00DC23ED" w:rsidRPr="004A41E7" w:rsidRDefault="00DC23ED" w:rsidP="00DC23ED">
            <w:pPr>
              <w:pStyle w:val="TableText"/>
              <w:rPr>
                <w:sz w:val="16"/>
                <w:szCs w:val="16"/>
                <w:lang w:eastAsia="en-AU"/>
              </w:rPr>
            </w:pPr>
            <w:r w:rsidRPr="004A41E7">
              <w:rPr>
                <w:sz w:val="16"/>
                <w:szCs w:val="16"/>
                <w:lang w:eastAsia="en-AU"/>
              </w:rPr>
              <w:t>0.002835</w:t>
            </w:r>
          </w:p>
        </w:tc>
        <w:tc>
          <w:tcPr>
            <w:tcW w:w="924" w:type="dxa"/>
            <w:tcBorders>
              <w:top w:val="nil"/>
              <w:left w:val="nil"/>
              <w:bottom w:val="nil"/>
              <w:right w:val="nil"/>
            </w:tcBorders>
          </w:tcPr>
          <w:p w14:paraId="535EEC21" w14:textId="77777777" w:rsidR="00DC23ED" w:rsidRPr="004A41E7" w:rsidRDefault="00DC23ED" w:rsidP="00DC23ED">
            <w:pPr>
              <w:pStyle w:val="TableText"/>
              <w:rPr>
                <w:sz w:val="16"/>
                <w:szCs w:val="16"/>
                <w:lang w:eastAsia="en-AU"/>
              </w:rPr>
            </w:pPr>
            <w:r w:rsidRPr="004A41E7">
              <w:rPr>
                <w:sz w:val="16"/>
                <w:szCs w:val="16"/>
                <w:lang w:eastAsia="en-AU"/>
              </w:rPr>
              <w:t>0.002840</w:t>
            </w:r>
          </w:p>
        </w:tc>
        <w:tc>
          <w:tcPr>
            <w:tcW w:w="924" w:type="dxa"/>
            <w:tcBorders>
              <w:top w:val="nil"/>
              <w:left w:val="nil"/>
              <w:bottom w:val="nil"/>
              <w:right w:val="nil"/>
            </w:tcBorders>
          </w:tcPr>
          <w:p w14:paraId="7B958CEB" w14:textId="77777777" w:rsidR="00DC23ED" w:rsidRPr="004A41E7" w:rsidRDefault="00DC23ED" w:rsidP="00DC23ED">
            <w:pPr>
              <w:pStyle w:val="TableText"/>
              <w:rPr>
                <w:sz w:val="16"/>
                <w:szCs w:val="16"/>
                <w:lang w:eastAsia="en-AU"/>
              </w:rPr>
            </w:pPr>
            <w:r w:rsidRPr="004A41E7">
              <w:rPr>
                <w:sz w:val="16"/>
                <w:szCs w:val="16"/>
                <w:lang w:eastAsia="en-AU"/>
              </w:rPr>
              <w:t>0.002846</w:t>
            </w:r>
          </w:p>
        </w:tc>
        <w:tc>
          <w:tcPr>
            <w:tcW w:w="924" w:type="dxa"/>
            <w:tcBorders>
              <w:top w:val="nil"/>
              <w:left w:val="nil"/>
              <w:bottom w:val="nil"/>
              <w:right w:val="nil"/>
            </w:tcBorders>
          </w:tcPr>
          <w:p w14:paraId="334C18E5" w14:textId="77777777" w:rsidR="00DC23ED" w:rsidRPr="004A41E7" w:rsidRDefault="00DC23ED" w:rsidP="00DC23ED">
            <w:pPr>
              <w:pStyle w:val="TableText"/>
              <w:rPr>
                <w:sz w:val="16"/>
                <w:szCs w:val="16"/>
                <w:lang w:eastAsia="en-AU"/>
              </w:rPr>
            </w:pPr>
            <w:r w:rsidRPr="004A41E7">
              <w:rPr>
                <w:sz w:val="16"/>
                <w:szCs w:val="16"/>
                <w:lang w:eastAsia="en-AU"/>
              </w:rPr>
              <w:t>0.002232</w:t>
            </w:r>
          </w:p>
        </w:tc>
        <w:tc>
          <w:tcPr>
            <w:tcW w:w="851" w:type="dxa"/>
            <w:tcBorders>
              <w:top w:val="nil"/>
              <w:left w:val="nil"/>
              <w:bottom w:val="nil"/>
              <w:right w:val="nil"/>
            </w:tcBorders>
          </w:tcPr>
          <w:p w14:paraId="0963D70C" w14:textId="77777777" w:rsidR="00DC23ED" w:rsidRPr="004A41E7" w:rsidRDefault="00DC23ED" w:rsidP="00DC23ED">
            <w:pPr>
              <w:pStyle w:val="TableText"/>
              <w:rPr>
                <w:sz w:val="16"/>
                <w:szCs w:val="16"/>
                <w:lang w:eastAsia="en-AU"/>
              </w:rPr>
            </w:pPr>
            <w:r w:rsidRPr="004A41E7">
              <w:rPr>
                <w:sz w:val="16"/>
                <w:szCs w:val="16"/>
                <w:lang w:eastAsia="en-AU"/>
              </w:rPr>
              <w:t>0.002232</w:t>
            </w:r>
          </w:p>
        </w:tc>
        <w:tc>
          <w:tcPr>
            <w:tcW w:w="884" w:type="dxa"/>
            <w:tcBorders>
              <w:top w:val="nil"/>
              <w:left w:val="nil"/>
              <w:bottom w:val="nil"/>
              <w:right w:val="nil"/>
            </w:tcBorders>
          </w:tcPr>
          <w:p w14:paraId="563D9045" w14:textId="77777777" w:rsidR="00DC23ED" w:rsidRPr="004A41E7" w:rsidRDefault="00DC23ED" w:rsidP="00DC23ED">
            <w:pPr>
              <w:pStyle w:val="TableText"/>
              <w:rPr>
                <w:sz w:val="16"/>
                <w:szCs w:val="16"/>
                <w:lang w:eastAsia="en-AU"/>
              </w:rPr>
            </w:pPr>
            <w:r w:rsidRPr="004A41E7">
              <w:rPr>
                <w:sz w:val="16"/>
                <w:szCs w:val="16"/>
                <w:lang w:eastAsia="en-AU"/>
              </w:rPr>
              <w:t>0.002232</w:t>
            </w:r>
          </w:p>
        </w:tc>
        <w:tc>
          <w:tcPr>
            <w:tcW w:w="938" w:type="dxa"/>
            <w:tcBorders>
              <w:top w:val="nil"/>
              <w:left w:val="nil"/>
              <w:bottom w:val="nil"/>
              <w:right w:val="nil"/>
            </w:tcBorders>
          </w:tcPr>
          <w:p w14:paraId="12D487A7" w14:textId="77777777" w:rsidR="00DC23ED" w:rsidRPr="004A41E7" w:rsidRDefault="00DC23ED" w:rsidP="00DC23ED">
            <w:pPr>
              <w:pStyle w:val="TableText"/>
              <w:rPr>
                <w:sz w:val="16"/>
                <w:szCs w:val="16"/>
                <w:lang w:eastAsia="en-AU"/>
              </w:rPr>
            </w:pPr>
            <w:r w:rsidRPr="004A41E7">
              <w:rPr>
                <w:sz w:val="16"/>
                <w:szCs w:val="16"/>
                <w:lang w:eastAsia="en-AU"/>
              </w:rPr>
              <w:t>0.002045</w:t>
            </w:r>
          </w:p>
        </w:tc>
        <w:tc>
          <w:tcPr>
            <w:tcW w:w="896" w:type="dxa"/>
            <w:tcBorders>
              <w:top w:val="nil"/>
              <w:left w:val="nil"/>
              <w:bottom w:val="nil"/>
              <w:right w:val="nil"/>
            </w:tcBorders>
          </w:tcPr>
          <w:p w14:paraId="7E64CA4F" w14:textId="77777777" w:rsidR="00DC23ED" w:rsidRPr="004A41E7" w:rsidRDefault="00DC23ED" w:rsidP="00DC23ED">
            <w:pPr>
              <w:pStyle w:val="TableText"/>
              <w:rPr>
                <w:sz w:val="16"/>
                <w:szCs w:val="16"/>
                <w:lang w:eastAsia="en-AU"/>
              </w:rPr>
            </w:pPr>
            <w:r w:rsidRPr="004A41E7">
              <w:rPr>
                <w:sz w:val="16"/>
                <w:szCs w:val="16"/>
                <w:lang w:eastAsia="en-AU"/>
              </w:rPr>
              <w:t>0.002045</w:t>
            </w:r>
          </w:p>
        </w:tc>
        <w:tc>
          <w:tcPr>
            <w:tcW w:w="924" w:type="dxa"/>
            <w:tcBorders>
              <w:top w:val="nil"/>
              <w:left w:val="nil"/>
              <w:bottom w:val="nil"/>
              <w:right w:val="nil"/>
            </w:tcBorders>
          </w:tcPr>
          <w:p w14:paraId="7BB24530" w14:textId="77777777" w:rsidR="00DC23ED" w:rsidRPr="004A41E7" w:rsidRDefault="00DC23ED" w:rsidP="00DC23ED">
            <w:pPr>
              <w:pStyle w:val="TableText"/>
              <w:rPr>
                <w:sz w:val="16"/>
                <w:szCs w:val="16"/>
                <w:lang w:eastAsia="en-AU"/>
              </w:rPr>
            </w:pPr>
            <w:r w:rsidRPr="004A41E7">
              <w:rPr>
                <w:sz w:val="16"/>
                <w:szCs w:val="16"/>
                <w:lang w:eastAsia="en-AU"/>
              </w:rPr>
              <w:t>0.002045</w:t>
            </w:r>
          </w:p>
        </w:tc>
        <w:tc>
          <w:tcPr>
            <w:tcW w:w="840" w:type="dxa"/>
            <w:tcBorders>
              <w:top w:val="nil"/>
              <w:left w:val="nil"/>
              <w:bottom w:val="nil"/>
              <w:right w:val="nil"/>
            </w:tcBorders>
          </w:tcPr>
          <w:p w14:paraId="01153276" w14:textId="77777777" w:rsidR="00DC23ED" w:rsidRPr="004A41E7" w:rsidRDefault="00DC23ED" w:rsidP="00DC23ED">
            <w:pPr>
              <w:pStyle w:val="TableText"/>
              <w:rPr>
                <w:sz w:val="16"/>
                <w:szCs w:val="16"/>
                <w:lang w:eastAsia="en-AU"/>
              </w:rPr>
            </w:pPr>
            <w:r w:rsidRPr="004A41E7">
              <w:rPr>
                <w:sz w:val="16"/>
                <w:szCs w:val="16"/>
                <w:lang w:eastAsia="en-AU"/>
              </w:rPr>
              <w:t>0.001768</w:t>
            </w:r>
          </w:p>
        </w:tc>
      </w:tr>
      <w:tr w:rsidR="00DC23ED" w:rsidRPr="004A41E7" w14:paraId="5BA547C1" w14:textId="77777777">
        <w:trPr>
          <w:trHeight w:val="219"/>
        </w:trPr>
        <w:tc>
          <w:tcPr>
            <w:tcW w:w="1050" w:type="dxa"/>
            <w:tcBorders>
              <w:top w:val="nil"/>
              <w:left w:val="nil"/>
              <w:bottom w:val="nil"/>
              <w:right w:val="nil"/>
            </w:tcBorders>
          </w:tcPr>
          <w:p w14:paraId="42AE7B21"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40" w:type="dxa"/>
            <w:tcBorders>
              <w:top w:val="nil"/>
              <w:left w:val="nil"/>
              <w:bottom w:val="nil"/>
              <w:right w:val="nil"/>
            </w:tcBorders>
          </w:tcPr>
          <w:p w14:paraId="3AB67266" w14:textId="77777777" w:rsidR="00DC23ED" w:rsidRPr="004A41E7" w:rsidRDefault="00DC23ED" w:rsidP="00DC23ED">
            <w:pPr>
              <w:pStyle w:val="TableText"/>
              <w:rPr>
                <w:sz w:val="16"/>
                <w:szCs w:val="16"/>
                <w:lang w:eastAsia="en-AU"/>
              </w:rPr>
            </w:pPr>
            <w:r w:rsidRPr="004A41E7">
              <w:rPr>
                <w:sz w:val="16"/>
                <w:szCs w:val="16"/>
                <w:lang w:eastAsia="en-AU"/>
              </w:rPr>
              <w:t>0.251748</w:t>
            </w:r>
          </w:p>
        </w:tc>
        <w:tc>
          <w:tcPr>
            <w:tcW w:w="826" w:type="dxa"/>
            <w:tcBorders>
              <w:top w:val="nil"/>
              <w:left w:val="nil"/>
              <w:bottom w:val="nil"/>
              <w:right w:val="nil"/>
            </w:tcBorders>
          </w:tcPr>
          <w:p w14:paraId="044F8747" w14:textId="77777777" w:rsidR="00DC23ED" w:rsidRPr="004A41E7" w:rsidRDefault="00DC23ED" w:rsidP="00DC23ED">
            <w:pPr>
              <w:pStyle w:val="TableText"/>
              <w:rPr>
                <w:sz w:val="16"/>
                <w:szCs w:val="16"/>
                <w:lang w:eastAsia="en-AU"/>
              </w:rPr>
            </w:pPr>
            <w:r w:rsidRPr="004A41E7">
              <w:rPr>
                <w:sz w:val="16"/>
                <w:szCs w:val="16"/>
                <w:lang w:eastAsia="en-AU"/>
              </w:rPr>
              <w:t>0.251759</w:t>
            </w:r>
          </w:p>
        </w:tc>
        <w:tc>
          <w:tcPr>
            <w:tcW w:w="854" w:type="dxa"/>
            <w:tcBorders>
              <w:top w:val="nil"/>
              <w:left w:val="nil"/>
              <w:bottom w:val="nil"/>
              <w:right w:val="nil"/>
            </w:tcBorders>
          </w:tcPr>
          <w:p w14:paraId="7A05688F" w14:textId="77777777" w:rsidR="00DC23ED" w:rsidRPr="004A41E7" w:rsidRDefault="00DC23ED" w:rsidP="00DC23ED">
            <w:pPr>
              <w:pStyle w:val="TableText"/>
              <w:rPr>
                <w:sz w:val="16"/>
                <w:szCs w:val="16"/>
                <w:lang w:eastAsia="en-AU"/>
              </w:rPr>
            </w:pPr>
            <w:r w:rsidRPr="004A41E7">
              <w:rPr>
                <w:sz w:val="16"/>
                <w:szCs w:val="16"/>
                <w:lang w:eastAsia="en-AU"/>
              </w:rPr>
              <w:t>0.150217</w:t>
            </w:r>
          </w:p>
        </w:tc>
        <w:tc>
          <w:tcPr>
            <w:tcW w:w="868" w:type="dxa"/>
            <w:tcBorders>
              <w:top w:val="nil"/>
              <w:left w:val="nil"/>
              <w:bottom w:val="nil"/>
              <w:right w:val="nil"/>
            </w:tcBorders>
          </w:tcPr>
          <w:p w14:paraId="3C8937E0" w14:textId="77777777" w:rsidR="00DC23ED" w:rsidRPr="004A41E7" w:rsidRDefault="00DC23ED" w:rsidP="00DC23ED">
            <w:pPr>
              <w:pStyle w:val="TableText"/>
              <w:rPr>
                <w:sz w:val="16"/>
                <w:szCs w:val="16"/>
                <w:lang w:eastAsia="en-AU"/>
              </w:rPr>
            </w:pPr>
            <w:r w:rsidRPr="004A41E7">
              <w:rPr>
                <w:sz w:val="16"/>
                <w:szCs w:val="16"/>
                <w:lang w:eastAsia="en-AU"/>
              </w:rPr>
              <w:t>0.149670</w:t>
            </w:r>
          </w:p>
        </w:tc>
        <w:tc>
          <w:tcPr>
            <w:tcW w:w="854" w:type="dxa"/>
            <w:tcBorders>
              <w:top w:val="nil"/>
              <w:left w:val="nil"/>
              <w:bottom w:val="nil"/>
              <w:right w:val="nil"/>
            </w:tcBorders>
          </w:tcPr>
          <w:p w14:paraId="77316503" w14:textId="77777777" w:rsidR="00DC23ED" w:rsidRPr="004A41E7" w:rsidRDefault="00DC23ED" w:rsidP="00DC23ED">
            <w:pPr>
              <w:pStyle w:val="TableText"/>
              <w:rPr>
                <w:sz w:val="16"/>
                <w:szCs w:val="16"/>
                <w:lang w:eastAsia="en-AU"/>
              </w:rPr>
            </w:pPr>
            <w:r w:rsidRPr="004A41E7">
              <w:rPr>
                <w:sz w:val="16"/>
                <w:szCs w:val="16"/>
                <w:lang w:eastAsia="en-AU"/>
              </w:rPr>
              <w:t>0.149678</w:t>
            </w:r>
          </w:p>
        </w:tc>
        <w:tc>
          <w:tcPr>
            <w:tcW w:w="825" w:type="dxa"/>
            <w:tcBorders>
              <w:top w:val="nil"/>
              <w:left w:val="nil"/>
              <w:bottom w:val="nil"/>
              <w:right w:val="nil"/>
            </w:tcBorders>
          </w:tcPr>
          <w:p w14:paraId="3CFD1FB9" w14:textId="77777777" w:rsidR="00DC23ED" w:rsidRPr="004A41E7" w:rsidRDefault="00DC23ED" w:rsidP="00DC23ED">
            <w:pPr>
              <w:pStyle w:val="TableText"/>
              <w:rPr>
                <w:sz w:val="16"/>
                <w:szCs w:val="16"/>
                <w:lang w:eastAsia="en-AU"/>
              </w:rPr>
            </w:pPr>
            <w:r w:rsidRPr="004A41E7">
              <w:rPr>
                <w:sz w:val="16"/>
                <w:szCs w:val="16"/>
                <w:lang w:eastAsia="en-AU"/>
              </w:rPr>
              <w:t>0.003875</w:t>
            </w:r>
          </w:p>
        </w:tc>
        <w:tc>
          <w:tcPr>
            <w:tcW w:w="910" w:type="dxa"/>
            <w:tcBorders>
              <w:top w:val="nil"/>
              <w:left w:val="nil"/>
              <w:bottom w:val="nil"/>
              <w:right w:val="nil"/>
            </w:tcBorders>
          </w:tcPr>
          <w:p w14:paraId="55B6CAF5" w14:textId="77777777" w:rsidR="00DC23ED" w:rsidRPr="004A41E7" w:rsidRDefault="00DC23ED" w:rsidP="00DC23ED">
            <w:pPr>
              <w:pStyle w:val="TableText"/>
              <w:rPr>
                <w:sz w:val="16"/>
                <w:szCs w:val="16"/>
                <w:lang w:eastAsia="en-AU"/>
              </w:rPr>
            </w:pPr>
            <w:r w:rsidRPr="004A41E7">
              <w:rPr>
                <w:sz w:val="16"/>
                <w:szCs w:val="16"/>
                <w:lang w:eastAsia="en-AU"/>
              </w:rPr>
              <w:t>0.003277</w:t>
            </w:r>
          </w:p>
        </w:tc>
        <w:tc>
          <w:tcPr>
            <w:tcW w:w="924" w:type="dxa"/>
            <w:tcBorders>
              <w:top w:val="nil"/>
              <w:left w:val="nil"/>
              <w:bottom w:val="nil"/>
              <w:right w:val="nil"/>
            </w:tcBorders>
          </w:tcPr>
          <w:p w14:paraId="6094EF2B" w14:textId="77777777" w:rsidR="00DC23ED" w:rsidRPr="004A41E7" w:rsidRDefault="00DC23ED" w:rsidP="00DC23ED">
            <w:pPr>
              <w:pStyle w:val="TableText"/>
              <w:rPr>
                <w:sz w:val="16"/>
                <w:szCs w:val="16"/>
                <w:lang w:eastAsia="en-AU"/>
              </w:rPr>
            </w:pPr>
            <w:r w:rsidRPr="004A41E7">
              <w:rPr>
                <w:sz w:val="16"/>
                <w:szCs w:val="16"/>
                <w:lang w:eastAsia="en-AU"/>
              </w:rPr>
              <w:t>0.003284</w:t>
            </w:r>
          </w:p>
        </w:tc>
        <w:tc>
          <w:tcPr>
            <w:tcW w:w="924" w:type="dxa"/>
            <w:tcBorders>
              <w:top w:val="nil"/>
              <w:left w:val="nil"/>
              <w:bottom w:val="nil"/>
              <w:right w:val="nil"/>
            </w:tcBorders>
          </w:tcPr>
          <w:p w14:paraId="4CA8407A" w14:textId="77777777" w:rsidR="00DC23ED" w:rsidRPr="004A41E7" w:rsidRDefault="00DC23ED" w:rsidP="00DC23ED">
            <w:pPr>
              <w:pStyle w:val="TableText"/>
              <w:rPr>
                <w:sz w:val="16"/>
                <w:szCs w:val="16"/>
                <w:lang w:eastAsia="en-AU"/>
              </w:rPr>
            </w:pPr>
            <w:r w:rsidRPr="004A41E7">
              <w:rPr>
                <w:sz w:val="16"/>
                <w:szCs w:val="16"/>
                <w:lang w:eastAsia="en-AU"/>
              </w:rPr>
              <w:t>0.003290</w:t>
            </w:r>
          </w:p>
        </w:tc>
        <w:tc>
          <w:tcPr>
            <w:tcW w:w="924" w:type="dxa"/>
            <w:tcBorders>
              <w:top w:val="nil"/>
              <w:left w:val="nil"/>
              <w:bottom w:val="nil"/>
              <w:right w:val="nil"/>
            </w:tcBorders>
          </w:tcPr>
          <w:p w14:paraId="6DBE6BD3" w14:textId="77777777" w:rsidR="00DC23ED" w:rsidRPr="004A41E7" w:rsidRDefault="00DC23ED" w:rsidP="00DC23ED">
            <w:pPr>
              <w:pStyle w:val="TableText"/>
              <w:rPr>
                <w:sz w:val="16"/>
                <w:szCs w:val="16"/>
                <w:lang w:eastAsia="en-AU"/>
              </w:rPr>
            </w:pPr>
            <w:r w:rsidRPr="004A41E7">
              <w:rPr>
                <w:sz w:val="16"/>
                <w:szCs w:val="16"/>
                <w:lang w:eastAsia="en-AU"/>
              </w:rPr>
              <w:t>0.002575</w:t>
            </w:r>
          </w:p>
        </w:tc>
        <w:tc>
          <w:tcPr>
            <w:tcW w:w="851" w:type="dxa"/>
            <w:tcBorders>
              <w:top w:val="nil"/>
              <w:left w:val="nil"/>
              <w:bottom w:val="nil"/>
              <w:right w:val="nil"/>
            </w:tcBorders>
          </w:tcPr>
          <w:p w14:paraId="3D3B5FE2" w14:textId="77777777" w:rsidR="00DC23ED" w:rsidRPr="004A41E7" w:rsidRDefault="00DC23ED" w:rsidP="00DC23ED">
            <w:pPr>
              <w:pStyle w:val="TableText"/>
              <w:rPr>
                <w:sz w:val="16"/>
                <w:szCs w:val="16"/>
                <w:lang w:eastAsia="en-AU"/>
              </w:rPr>
            </w:pPr>
            <w:r w:rsidRPr="004A41E7">
              <w:rPr>
                <w:sz w:val="16"/>
                <w:szCs w:val="16"/>
                <w:lang w:eastAsia="en-AU"/>
              </w:rPr>
              <w:t>0.002575</w:t>
            </w:r>
          </w:p>
        </w:tc>
        <w:tc>
          <w:tcPr>
            <w:tcW w:w="884" w:type="dxa"/>
            <w:tcBorders>
              <w:top w:val="nil"/>
              <w:left w:val="nil"/>
              <w:bottom w:val="nil"/>
              <w:right w:val="nil"/>
            </w:tcBorders>
          </w:tcPr>
          <w:p w14:paraId="29DA400A" w14:textId="77777777" w:rsidR="00DC23ED" w:rsidRPr="004A41E7" w:rsidRDefault="00DC23ED" w:rsidP="00DC23ED">
            <w:pPr>
              <w:pStyle w:val="TableText"/>
              <w:rPr>
                <w:sz w:val="16"/>
                <w:szCs w:val="16"/>
                <w:lang w:eastAsia="en-AU"/>
              </w:rPr>
            </w:pPr>
            <w:r w:rsidRPr="004A41E7">
              <w:rPr>
                <w:sz w:val="16"/>
                <w:szCs w:val="16"/>
                <w:lang w:eastAsia="en-AU"/>
              </w:rPr>
              <w:t>0.002575</w:t>
            </w:r>
          </w:p>
        </w:tc>
        <w:tc>
          <w:tcPr>
            <w:tcW w:w="938" w:type="dxa"/>
            <w:tcBorders>
              <w:top w:val="nil"/>
              <w:left w:val="nil"/>
              <w:bottom w:val="nil"/>
              <w:right w:val="nil"/>
            </w:tcBorders>
          </w:tcPr>
          <w:p w14:paraId="34D7786E" w14:textId="77777777" w:rsidR="00DC23ED" w:rsidRPr="004A41E7" w:rsidRDefault="00DC23ED" w:rsidP="00DC23ED">
            <w:pPr>
              <w:pStyle w:val="TableText"/>
              <w:rPr>
                <w:sz w:val="16"/>
                <w:szCs w:val="16"/>
                <w:lang w:eastAsia="en-AU"/>
              </w:rPr>
            </w:pPr>
            <w:r w:rsidRPr="004A41E7">
              <w:rPr>
                <w:sz w:val="16"/>
                <w:szCs w:val="16"/>
                <w:lang w:eastAsia="en-AU"/>
              </w:rPr>
              <w:t>0.002357</w:t>
            </w:r>
          </w:p>
        </w:tc>
        <w:tc>
          <w:tcPr>
            <w:tcW w:w="896" w:type="dxa"/>
            <w:tcBorders>
              <w:top w:val="nil"/>
              <w:left w:val="nil"/>
              <w:bottom w:val="nil"/>
              <w:right w:val="nil"/>
            </w:tcBorders>
          </w:tcPr>
          <w:p w14:paraId="4933E1A9" w14:textId="77777777" w:rsidR="00DC23ED" w:rsidRPr="004A41E7" w:rsidRDefault="00DC23ED" w:rsidP="00DC23ED">
            <w:pPr>
              <w:pStyle w:val="TableText"/>
              <w:rPr>
                <w:sz w:val="16"/>
                <w:szCs w:val="16"/>
                <w:lang w:eastAsia="en-AU"/>
              </w:rPr>
            </w:pPr>
            <w:r w:rsidRPr="004A41E7">
              <w:rPr>
                <w:sz w:val="16"/>
                <w:szCs w:val="16"/>
                <w:lang w:eastAsia="en-AU"/>
              </w:rPr>
              <w:t>0.002357</w:t>
            </w:r>
          </w:p>
        </w:tc>
        <w:tc>
          <w:tcPr>
            <w:tcW w:w="924" w:type="dxa"/>
            <w:tcBorders>
              <w:top w:val="nil"/>
              <w:left w:val="nil"/>
              <w:bottom w:val="nil"/>
              <w:right w:val="nil"/>
            </w:tcBorders>
          </w:tcPr>
          <w:p w14:paraId="6664F818" w14:textId="77777777" w:rsidR="00DC23ED" w:rsidRPr="004A41E7" w:rsidRDefault="00DC23ED" w:rsidP="00DC23ED">
            <w:pPr>
              <w:pStyle w:val="TableText"/>
              <w:rPr>
                <w:sz w:val="16"/>
                <w:szCs w:val="16"/>
                <w:lang w:eastAsia="en-AU"/>
              </w:rPr>
            </w:pPr>
            <w:r w:rsidRPr="004A41E7">
              <w:rPr>
                <w:sz w:val="16"/>
                <w:szCs w:val="16"/>
                <w:lang w:eastAsia="en-AU"/>
              </w:rPr>
              <w:t>0.002357</w:t>
            </w:r>
          </w:p>
        </w:tc>
        <w:tc>
          <w:tcPr>
            <w:tcW w:w="840" w:type="dxa"/>
            <w:tcBorders>
              <w:top w:val="nil"/>
              <w:left w:val="nil"/>
              <w:bottom w:val="nil"/>
              <w:right w:val="nil"/>
            </w:tcBorders>
          </w:tcPr>
          <w:p w14:paraId="4A8E998B" w14:textId="77777777" w:rsidR="00DC23ED" w:rsidRPr="004A41E7" w:rsidRDefault="00DC23ED" w:rsidP="00DC23ED">
            <w:pPr>
              <w:pStyle w:val="TableText"/>
              <w:rPr>
                <w:sz w:val="16"/>
                <w:szCs w:val="16"/>
                <w:lang w:eastAsia="en-AU"/>
              </w:rPr>
            </w:pPr>
            <w:r w:rsidRPr="004A41E7">
              <w:rPr>
                <w:sz w:val="16"/>
                <w:szCs w:val="16"/>
                <w:lang w:eastAsia="en-AU"/>
              </w:rPr>
              <w:t>0.002035</w:t>
            </w:r>
          </w:p>
        </w:tc>
      </w:tr>
      <w:tr w:rsidR="00DC23ED" w:rsidRPr="004A41E7" w14:paraId="69BB1486" w14:textId="77777777">
        <w:trPr>
          <w:trHeight w:val="219"/>
        </w:trPr>
        <w:tc>
          <w:tcPr>
            <w:tcW w:w="1050" w:type="dxa"/>
            <w:tcBorders>
              <w:top w:val="nil"/>
              <w:left w:val="nil"/>
              <w:bottom w:val="nil"/>
              <w:right w:val="nil"/>
            </w:tcBorders>
          </w:tcPr>
          <w:p w14:paraId="6EBEA448"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40" w:type="dxa"/>
            <w:tcBorders>
              <w:top w:val="nil"/>
              <w:left w:val="nil"/>
              <w:bottom w:val="nil"/>
              <w:right w:val="nil"/>
            </w:tcBorders>
          </w:tcPr>
          <w:p w14:paraId="22B150F3" w14:textId="77777777" w:rsidR="00DC23ED" w:rsidRPr="004A41E7" w:rsidRDefault="00DC23ED" w:rsidP="00DC23ED">
            <w:pPr>
              <w:pStyle w:val="TableText"/>
              <w:rPr>
                <w:sz w:val="16"/>
                <w:szCs w:val="16"/>
                <w:lang w:eastAsia="en-AU"/>
              </w:rPr>
            </w:pPr>
            <w:r w:rsidRPr="004A41E7">
              <w:rPr>
                <w:sz w:val="16"/>
                <w:szCs w:val="16"/>
                <w:lang w:eastAsia="en-AU"/>
              </w:rPr>
              <w:t>0.252482</w:t>
            </w:r>
          </w:p>
        </w:tc>
        <w:tc>
          <w:tcPr>
            <w:tcW w:w="826" w:type="dxa"/>
            <w:tcBorders>
              <w:top w:val="nil"/>
              <w:left w:val="nil"/>
              <w:bottom w:val="nil"/>
              <w:right w:val="nil"/>
            </w:tcBorders>
          </w:tcPr>
          <w:p w14:paraId="077B383F" w14:textId="77777777" w:rsidR="00DC23ED" w:rsidRPr="004A41E7" w:rsidRDefault="00DC23ED" w:rsidP="00DC23ED">
            <w:pPr>
              <w:pStyle w:val="TableText"/>
              <w:rPr>
                <w:sz w:val="16"/>
                <w:szCs w:val="16"/>
                <w:lang w:eastAsia="en-AU"/>
              </w:rPr>
            </w:pPr>
            <w:r w:rsidRPr="004A41E7">
              <w:rPr>
                <w:sz w:val="16"/>
                <w:szCs w:val="16"/>
                <w:lang w:eastAsia="en-AU"/>
              </w:rPr>
              <w:t>0.252496</w:t>
            </w:r>
          </w:p>
        </w:tc>
        <w:tc>
          <w:tcPr>
            <w:tcW w:w="854" w:type="dxa"/>
            <w:tcBorders>
              <w:top w:val="nil"/>
              <w:left w:val="nil"/>
              <w:bottom w:val="nil"/>
              <w:right w:val="nil"/>
            </w:tcBorders>
          </w:tcPr>
          <w:p w14:paraId="1D2984AF" w14:textId="77777777" w:rsidR="00DC23ED" w:rsidRPr="004A41E7" w:rsidRDefault="00DC23ED" w:rsidP="00DC23ED">
            <w:pPr>
              <w:pStyle w:val="TableText"/>
              <w:rPr>
                <w:sz w:val="16"/>
                <w:szCs w:val="16"/>
                <w:lang w:eastAsia="en-AU"/>
              </w:rPr>
            </w:pPr>
            <w:r w:rsidRPr="004A41E7">
              <w:rPr>
                <w:sz w:val="16"/>
                <w:szCs w:val="16"/>
                <w:lang w:eastAsia="en-AU"/>
              </w:rPr>
              <w:t>0.151012</w:t>
            </w:r>
          </w:p>
        </w:tc>
        <w:tc>
          <w:tcPr>
            <w:tcW w:w="868" w:type="dxa"/>
            <w:tcBorders>
              <w:top w:val="nil"/>
              <w:left w:val="nil"/>
              <w:bottom w:val="nil"/>
              <w:right w:val="nil"/>
            </w:tcBorders>
          </w:tcPr>
          <w:p w14:paraId="5CD3DF1A" w14:textId="77777777" w:rsidR="00DC23ED" w:rsidRPr="004A41E7" w:rsidRDefault="00DC23ED" w:rsidP="00DC23ED">
            <w:pPr>
              <w:pStyle w:val="TableText"/>
              <w:rPr>
                <w:sz w:val="16"/>
                <w:szCs w:val="16"/>
                <w:lang w:eastAsia="en-AU"/>
              </w:rPr>
            </w:pPr>
            <w:r w:rsidRPr="004A41E7">
              <w:rPr>
                <w:sz w:val="16"/>
                <w:szCs w:val="16"/>
                <w:lang w:eastAsia="en-AU"/>
              </w:rPr>
              <w:t>0.150370</w:t>
            </w:r>
          </w:p>
        </w:tc>
        <w:tc>
          <w:tcPr>
            <w:tcW w:w="854" w:type="dxa"/>
            <w:tcBorders>
              <w:top w:val="nil"/>
              <w:left w:val="nil"/>
              <w:bottom w:val="nil"/>
              <w:right w:val="nil"/>
            </w:tcBorders>
          </w:tcPr>
          <w:p w14:paraId="4722C4C2" w14:textId="77777777" w:rsidR="00DC23ED" w:rsidRPr="004A41E7" w:rsidRDefault="00DC23ED" w:rsidP="00DC23ED">
            <w:pPr>
              <w:pStyle w:val="TableText"/>
              <w:rPr>
                <w:sz w:val="16"/>
                <w:szCs w:val="16"/>
                <w:lang w:eastAsia="en-AU"/>
              </w:rPr>
            </w:pPr>
            <w:r w:rsidRPr="004A41E7">
              <w:rPr>
                <w:sz w:val="16"/>
                <w:szCs w:val="16"/>
                <w:lang w:eastAsia="en-AU"/>
              </w:rPr>
              <w:t>0.150381</w:t>
            </w:r>
          </w:p>
        </w:tc>
        <w:tc>
          <w:tcPr>
            <w:tcW w:w="825" w:type="dxa"/>
            <w:tcBorders>
              <w:top w:val="nil"/>
              <w:left w:val="nil"/>
              <w:bottom w:val="nil"/>
              <w:right w:val="nil"/>
            </w:tcBorders>
          </w:tcPr>
          <w:p w14:paraId="1BE317ED" w14:textId="77777777" w:rsidR="00DC23ED" w:rsidRPr="004A41E7" w:rsidRDefault="00DC23ED" w:rsidP="00DC23ED">
            <w:pPr>
              <w:pStyle w:val="TableText"/>
              <w:rPr>
                <w:sz w:val="16"/>
                <w:szCs w:val="16"/>
                <w:lang w:eastAsia="en-AU"/>
              </w:rPr>
            </w:pPr>
            <w:r w:rsidRPr="004A41E7">
              <w:rPr>
                <w:sz w:val="16"/>
                <w:szCs w:val="16"/>
                <w:lang w:eastAsia="en-AU"/>
              </w:rPr>
              <w:t>0.004503</w:t>
            </w:r>
          </w:p>
        </w:tc>
        <w:tc>
          <w:tcPr>
            <w:tcW w:w="910" w:type="dxa"/>
            <w:tcBorders>
              <w:top w:val="nil"/>
              <w:left w:val="nil"/>
              <w:bottom w:val="nil"/>
              <w:right w:val="nil"/>
            </w:tcBorders>
          </w:tcPr>
          <w:p w14:paraId="7219A394" w14:textId="77777777" w:rsidR="00DC23ED" w:rsidRPr="004A41E7" w:rsidRDefault="00DC23ED" w:rsidP="00DC23ED">
            <w:pPr>
              <w:pStyle w:val="TableText"/>
              <w:rPr>
                <w:sz w:val="16"/>
                <w:szCs w:val="16"/>
                <w:lang w:eastAsia="en-AU"/>
              </w:rPr>
            </w:pPr>
            <w:r w:rsidRPr="004A41E7">
              <w:rPr>
                <w:sz w:val="16"/>
                <w:szCs w:val="16"/>
                <w:lang w:eastAsia="en-AU"/>
              </w:rPr>
              <w:t>0.003801</w:t>
            </w:r>
          </w:p>
        </w:tc>
        <w:tc>
          <w:tcPr>
            <w:tcW w:w="924" w:type="dxa"/>
            <w:tcBorders>
              <w:top w:val="nil"/>
              <w:left w:val="nil"/>
              <w:bottom w:val="nil"/>
              <w:right w:val="nil"/>
            </w:tcBorders>
          </w:tcPr>
          <w:p w14:paraId="5CA565B7" w14:textId="77777777" w:rsidR="00DC23ED" w:rsidRPr="004A41E7" w:rsidRDefault="00DC23ED" w:rsidP="00DC23ED">
            <w:pPr>
              <w:pStyle w:val="TableText"/>
              <w:rPr>
                <w:sz w:val="16"/>
                <w:szCs w:val="16"/>
                <w:lang w:eastAsia="en-AU"/>
              </w:rPr>
            </w:pPr>
            <w:r w:rsidRPr="004A41E7">
              <w:rPr>
                <w:sz w:val="16"/>
                <w:szCs w:val="16"/>
                <w:lang w:eastAsia="en-AU"/>
              </w:rPr>
              <w:t>0.003810</w:t>
            </w:r>
          </w:p>
        </w:tc>
        <w:tc>
          <w:tcPr>
            <w:tcW w:w="924" w:type="dxa"/>
            <w:tcBorders>
              <w:top w:val="nil"/>
              <w:left w:val="nil"/>
              <w:bottom w:val="nil"/>
              <w:right w:val="nil"/>
            </w:tcBorders>
          </w:tcPr>
          <w:p w14:paraId="503C0E8C" w14:textId="77777777" w:rsidR="00DC23ED" w:rsidRPr="004A41E7" w:rsidRDefault="00DC23ED" w:rsidP="00DC23ED">
            <w:pPr>
              <w:pStyle w:val="TableText"/>
              <w:rPr>
                <w:sz w:val="16"/>
                <w:szCs w:val="16"/>
                <w:lang w:eastAsia="en-AU"/>
              </w:rPr>
            </w:pPr>
            <w:r w:rsidRPr="004A41E7">
              <w:rPr>
                <w:sz w:val="16"/>
                <w:szCs w:val="16"/>
                <w:lang w:eastAsia="en-AU"/>
              </w:rPr>
              <w:t>0.003819</w:t>
            </w:r>
          </w:p>
        </w:tc>
        <w:tc>
          <w:tcPr>
            <w:tcW w:w="924" w:type="dxa"/>
            <w:tcBorders>
              <w:top w:val="nil"/>
              <w:left w:val="nil"/>
              <w:bottom w:val="nil"/>
              <w:right w:val="nil"/>
            </w:tcBorders>
          </w:tcPr>
          <w:p w14:paraId="2B06EE5F" w14:textId="77777777" w:rsidR="00DC23ED" w:rsidRPr="004A41E7" w:rsidRDefault="00DC23ED" w:rsidP="00DC23ED">
            <w:pPr>
              <w:pStyle w:val="TableText"/>
              <w:rPr>
                <w:sz w:val="16"/>
                <w:szCs w:val="16"/>
                <w:lang w:eastAsia="en-AU"/>
              </w:rPr>
            </w:pPr>
            <w:r w:rsidRPr="004A41E7">
              <w:rPr>
                <w:sz w:val="16"/>
                <w:szCs w:val="16"/>
                <w:lang w:eastAsia="en-AU"/>
              </w:rPr>
              <w:t>0.002982</w:t>
            </w:r>
          </w:p>
        </w:tc>
        <w:tc>
          <w:tcPr>
            <w:tcW w:w="851" w:type="dxa"/>
            <w:tcBorders>
              <w:top w:val="nil"/>
              <w:left w:val="nil"/>
              <w:bottom w:val="nil"/>
              <w:right w:val="nil"/>
            </w:tcBorders>
          </w:tcPr>
          <w:p w14:paraId="43F3805D" w14:textId="77777777" w:rsidR="00DC23ED" w:rsidRPr="004A41E7" w:rsidRDefault="00DC23ED" w:rsidP="00DC23ED">
            <w:pPr>
              <w:pStyle w:val="TableText"/>
              <w:rPr>
                <w:sz w:val="16"/>
                <w:szCs w:val="16"/>
                <w:lang w:eastAsia="en-AU"/>
              </w:rPr>
            </w:pPr>
            <w:r w:rsidRPr="004A41E7">
              <w:rPr>
                <w:sz w:val="16"/>
                <w:szCs w:val="16"/>
                <w:lang w:eastAsia="en-AU"/>
              </w:rPr>
              <w:t>0.002982</w:t>
            </w:r>
          </w:p>
        </w:tc>
        <w:tc>
          <w:tcPr>
            <w:tcW w:w="884" w:type="dxa"/>
            <w:tcBorders>
              <w:top w:val="nil"/>
              <w:left w:val="nil"/>
              <w:bottom w:val="nil"/>
              <w:right w:val="nil"/>
            </w:tcBorders>
          </w:tcPr>
          <w:p w14:paraId="6F903F0F" w14:textId="77777777" w:rsidR="00DC23ED" w:rsidRPr="004A41E7" w:rsidRDefault="00DC23ED" w:rsidP="00DC23ED">
            <w:pPr>
              <w:pStyle w:val="TableText"/>
              <w:rPr>
                <w:sz w:val="16"/>
                <w:szCs w:val="16"/>
                <w:lang w:eastAsia="en-AU"/>
              </w:rPr>
            </w:pPr>
            <w:r w:rsidRPr="004A41E7">
              <w:rPr>
                <w:sz w:val="16"/>
                <w:szCs w:val="16"/>
                <w:lang w:eastAsia="en-AU"/>
              </w:rPr>
              <w:t>0.002982</w:t>
            </w:r>
          </w:p>
        </w:tc>
        <w:tc>
          <w:tcPr>
            <w:tcW w:w="938" w:type="dxa"/>
            <w:tcBorders>
              <w:top w:val="nil"/>
              <w:left w:val="nil"/>
              <w:bottom w:val="nil"/>
              <w:right w:val="nil"/>
            </w:tcBorders>
          </w:tcPr>
          <w:p w14:paraId="0BD00309" w14:textId="77777777" w:rsidR="00DC23ED" w:rsidRPr="004A41E7" w:rsidRDefault="00DC23ED" w:rsidP="00DC23ED">
            <w:pPr>
              <w:pStyle w:val="TableText"/>
              <w:rPr>
                <w:sz w:val="16"/>
                <w:szCs w:val="16"/>
                <w:lang w:eastAsia="en-AU"/>
              </w:rPr>
            </w:pPr>
            <w:r w:rsidRPr="004A41E7">
              <w:rPr>
                <w:sz w:val="16"/>
                <w:szCs w:val="16"/>
                <w:lang w:eastAsia="en-AU"/>
              </w:rPr>
              <w:t>0.002725</w:t>
            </w:r>
          </w:p>
        </w:tc>
        <w:tc>
          <w:tcPr>
            <w:tcW w:w="896" w:type="dxa"/>
            <w:tcBorders>
              <w:top w:val="nil"/>
              <w:left w:val="nil"/>
              <w:bottom w:val="nil"/>
              <w:right w:val="nil"/>
            </w:tcBorders>
          </w:tcPr>
          <w:p w14:paraId="461128FD" w14:textId="77777777" w:rsidR="00DC23ED" w:rsidRPr="004A41E7" w:rsidRDefault="00DC23ED" w:rsidP="00DC23ED">
            <w:pPr>
              <w:pStyle w:val="TableText"/>
              <w:rPr>
                <w:sz w:val="16"/>
                <w:szCs w:val="16"/>
                <w:lang w:eastAsia="en-AU"/>
              </w:rPr>
            </w:pPr>
            <w:r w:rsidRPr="004A41E7">
              <w:rPr>
                <w:sz w:val="16"/>
                <w:szCs w:val="16"/>
                <w:lang w:eastAsia="en-AU"/>
              </w:rPr>
              <w:t>0.002725</w:t>
            </w:r>
          </w:p>
        </w:tc>
        <w:tc>
          <w:tcPr>
            <w:tcW w:w="924" w:type="dxa"/>
            <w:tcBorders>
              <w:top w:val="nil"/>
              <w:left w:val="nil"/>
              <w:bottom w:val="nil"/>
              <w:right w:val="nil"/>
            </w:tcBorders>
          </w:tcPr>
          <w:p w14:paraId="1B5E5F02" w14:textId="77777777" w:rsidR="00DC23ED" w:rsidRPr="004A41E7" w:rsidRDefault="00DC23ED" w:rsidP="00DC23ED">
            <w:pPr>
              <w:pStyle w:val="TableText"/>
              <w:rPr>
                <w:sz w:val="16"/>
                <w:szCs w:val="16"/>
                <w:lang w:eastAsia="en-AU"/>
              </w:rPr>
            </w:pPr>
            <w:r w:rsidRPr="004A41E7">
              <w:rPr>
                <w:sz w:val="16"/>
                <w:szCs w:val="16"/>
                <w:lang w:eastAsia="en-AU"/>
              </w:rPr>
              <w:t>0.002725</w:t>
            </w:r>
          </w:p>
        </w:tc>
        <w:tc>
          <w:tcPr>
            <w:tcW w:w="840" w:type="dxa"/>
            <w:tcBorders>
              <w:top w:val="nil"/>
              <w:left w:val="nil"/>
              <w:bottom w:val="nil"/>
              <w:right w:val="nil"/>
            </w:tcBorders>
          </w:tcPr>
          <w:p w14:paraId="0E6F9530" w14:textId="77777777" w:rsidR="00DC23ED" w:rsidRPr="004A41E7" w:rsidRDefault="00DC23ED" w:rsidP="00DC23ED">
            <w:pPr>
              <w:pStyle w:val="TableText"/>
              <w:rPr>
                <w:sz w:val="16"/>
                <w:szCs w:val="16"/>
                <w:lang w:eastAsia="en-AU"/>
              </w:rPr>
            </w:pPr>
            <w:r w:rsidRPr="004A41E7">
              <w:rPr>
                <w:sz w:val="16"/>
                <w:szCs w:val="16"/>
                <w:lang w:eastAsia="en-AU"/>
              </w:rPr>
              <w:t>0.002351</w:t>
            </w:r>
          </w:p>
        </w:tc>
      </w:tr>
      <w:tr w:rsidR="00DC23ED" w:rsidRPr="004A41E7" w14:paraId="4007A714" w14:textId="77777777">
        <w:trPr>
          <w:trHeight w:val="219"/>
        </w:trPr>
        <w:tc>
          <w:tcPr>
            <w:tcW w:w="1050" w:type="dxa"/>
            <w:tcBorders>
              <w:top w:val="nil"/>
              <w:left w:val="nil"/>
              <w:bottom w:val="nil"/>
              <w:right w:val="nil"/>
            </w:tcBorders>
          </w:tcPr>
          <w:p w14:paraId="490F3A76"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40" w:type="dxa"/>
            <w:tcBorders>
              <w:top w:val="nil"/>
              <w:left w:val="nil"/>
              <w:bottom w:val="nil"/>
              <w:right w:val="nil"/>
            </w:tcBorders>
          </w:tcPr>
          <w:p w14:paraId="68429C47" w14:textId="77777777" w:rsidR="00DC23ED" w:rsidRPr="004A41E7" w:rsidRDefault="00DC23ED" w:rsidP="00DC23ED">
            <w:pPr>
              <w:pStyle w:val="TableText"/>
              <w:rPr>
                <w:sz w:val="16"/>
                <w:szCs w:val="16"/>
                <w:lang w:eastAsia="en-AU"/>
              </w:rPr>
            </w:pPr>
            <w:r w:rsidRPr="004A41E7">
              <w:rPr>
                <w:sz w:val="16"/>
                <w:szCs w:val="16"/>
                <w:lang w:eastAsia="en-AU"/>
              </w:rPr>
              <w:t>0.253324</w:t>
            </w:r>
          </w:p>
        </w:tc>
        <w:tc>
          <w:tcPr>
            <w:tcW w:w="826" w:type="dxa"/>
            <w:tcBorders>
              <w:top w:val="nil"/>
              <w:left w:val="nil"/>
              <w:bottom w:val="nil"/>
              <w:right w:val="nil"/>
            </w:tcBorders>
          </w:tcPr>
          <w:p w14:paraId="5E7240B5" w14:textId="77777777" w:rsidR="00DC23ED" w:rsidRPr="004A41E7" w:rsidRDefault="00DC23ED" w:rsidP="00DC23ED">
            <w:pPr>
              <w:pStyle w:val="TableText"/>
              <w:rPr>
                <w:sz w:val="16"/>
                <w:szCs w:val="16"/>
                <w:lang w:eastAsia="en-AU"/>
              </w:rPr>
            </w:pPr>
            <w:r w:rsidRPr="004A41E7">
              <w:rPr>
                <w:sz w:val="16"/>
                <w:szCs w:val="16"/>
                <w:lang w:eastAsia="en-AU"/>
              </w:rPr>
              <w:t>0.253341</w:t>
            </w:r>
          </w:p>
        </w:tc>
        <w:tc>
          <w:tcPr>
            <w:tcW w:w="854" w:type="dxa"/>
            <w:tcBorders>
              <w:top w:val="nil"/>
              <w:left w:val="nil"/>
              <w:bottom w:val="nil"/>
              <w:right w:val="nil"/>
            </w:tcBorders>
          </w:tcPr>
          <w:p w14:paraId="602955B0" w14:textId="77777777" w:rsidR="00DC23ED" w:rsidRPr="004A41E7" w:rsidRDefault="00DC23ED" w:rsidP="00DC23ED">
            <w:pPr>
              <w:pStyle w:val="TableText"/>
              <w:rPr>
                <w:sz w:val="16"/>
                <w:szCs w:val="16"/>
                <w:lang w:eastAsia="en-AU"/>
              </w:rPr>
            </w:pPr>
            <w:r w:rsidRPr="004A41E7">
              <w:rPr>
                <w:sz w:val="16"/>
                <w:szCs w:val="16"/>
                <w:lang w:eastAsia="en-AU"/>
              </w:rPr>
              <w:t>0.151929</w:t>
            </w:r>
          </w:p>
        </w:tc>
        <w:tc>
          <w:tcPr>
            <w:tcW w:w="868" w:type="dxa"/>
            <w:tcBorders>
              <w:top w:val="nil"/>
              <w:left w:val="nil"/>
              <w:bottom w:val="nil"/>
              <w:right w:val="nil"/>
            </w:tcBorders>
          </w:tcPr>
          <w:p w14:paraId="2CC93D65" w14:textId="77777777" w:rsidR="00DC23ED" w:rsidRPr="004A41E7" w:rsidRDefault="00DC23ED" w:rsidP="00DC23ED">
            <w:pPr>
              <w:pStyle w:val="TableText"/>
              <w:rPr>
                <w:sz w:val="16"/>
                <w:szCs w:val="16"/>
                <w:lang w:eastAsia="en-AU"/>
              </w:rPr>
            </w:pPr>
            <w:r w:rsidRPr="004A41E7">
              <w:rPr>
                <w:sz w:val="16"/>
                <w:szCs w:val="16"/>
                <w:lang w:eastAsia="en-AU"/>
              </w:rPr>
              <w:t>0.151276</w:t>
            </w:r>
          </w:p>
        </w:tc>
        <w:tc>
          <w:tcPr>
            <w:tcW w:w="854" w:type="dxa"/>
            <w:tcBorders>
              <w:top w:val="nil"/>
              <w:left w:val="nil"/>
              <w:bottom w:val="nil"/>
              <w:right w:val="nil"/>
            </w:tcBorders>
          </w:tcPr>
          <w:p w14:paraId="3F451A37" w14:textId="77777777" w:rsidR="00DC23ED" w:rsidRPr="004A41E7" w:rsidRDefault="00DC23ED" w:rsidP="00DC23ED">
            <w:pPr>
              <w:pStyle w:val="TableText"/>
              <w:rPr>
                <w:sz w:val="16"/>
                <w:szCs w:val="16"/>
                <w:lang w:eastAsia="en-AU"/>
              </w:rPr>
            </w:pPr>
            <w:r w:rsidRPr="004A41E7">
              <w:rPr>
                <w:sz w:val="16"/>
                <w:szCs w:val="16"/>
                <w:lang w:eastAsia="en-AU"/>
              </w:rPr>
              <w:t>0.151290</w:t>
            </w:r>
          </w:p>
        </w:tc>
        <w:tc>
          <w:tcPr>
            <w:tcW w:w="825" w:type="dxa"/>
            <w:tcBorders>
              <w:top w:val="nil"/>
              <w:left w:val="nil"/>
              <w:bottom w:val="nil"/>
              <w:right w:val="nil"/>
            </w:tcBorders>
          </w:tcPr>
          <w:p w14:paraId="590B979B" w14:textId="77777777" w:rsidR="00DC23ED" w:rsidRPr="004A41E7" w:rsidRDefault="00DC23ED" w:rsidP="00DC23ED">
            <w:pPr>
              <w:pStyle w:val="TableText"/>
              <w:rPr>
                <w:sz w:val="16"/>
                <w:szCs w:val="16"/>
                <w:lang w:eastAsia="en-AU"/>
              </w:rPr>
            </w:pPr>
            <w:r w:rsidRPr="004A41E7">
              <w:rPr>
                <w:sz w:val="16"/>
                <w:szCs w:val="16"/>
                <w:lang w:eastAsia="en-AU"/>
              </w:rPr>
              <w:t>0.005321</w:t>
            </w:r>
          </w:p>
        </w:tc>
        <w:tc>
          <w:tcPr>
            <w:tcW w:w="910" w:type="dxa"/>
            <w:tcBorders>
              <w:top w:val="nil"/>
              <w:left w:val="nil"/>
              <w:bottom w:val="nil"/>
              <w:right w:val="nil"/>
            </w:tcBorders>
          </w:tcPr>
          <w:p w14:paraId="2CC3F72B" w14:textId="77777777" w:rsidR="00DC23ED" w:rsidRPr="004A41E7" w:rsidRDefault="00DC23ED" w:rsidP="00DC23ED">
            <w:pPr>
              <w:pStyle w:val="TableText"/>
              <w:rPr>
                <w:sz w:val="16"/>
                <w:szCs w:val="16"/>
                <w:lang w:eastAsia="en-AU"/>
              </w:rPr>
            </w:pPr>
            <w:r w:rsidRPr="004A41E7">
              <w:rPr>
                <w:sz w:val="16"/>
                <w:szCs w:val="16"/>
                <w:lang w:eastAsia="en-AU"/>
              </w:rPr>
              <w:t>0.004534</w:t>
            </w:r>
          </w:p>
        </w:tc>
        <w:tc>
          <w:tcPr>
            <w:tcW w:w="924" w:type="dxa"/>
            <w:tcBorders>
              <w:top w:val="nil"/>
              <w:left w:val="nil"/>
              <w:bottom w:val="nil"/>
              <w:right w:val="nil"/>
            </w:tcBorders>
          </w:tcPr>
          <w:p w14:paraId="74EDE8A3" w14:textId="77777777" w:rsidR="00DC23ED" w:rsidRPr="004A41E7" w:rsidRDefault="00DC23ED" w:rsidP="00DC23ED">
            <w:pPr>
              <w:pStyle w:val="TableText"/>
              <w:rPr>
                <w:sz w:val="16"/>
                <w:szCs w:val="16"/>
                <w:lang w:eastAsia="en-AU"/>
              </w:rPr>
            </w:pPr>
            <w:r w:rsidRPr="004A41E7">
              <w:rPr>
                <w:sz w:val="16"/>
                <w:szCs w:val="16"/>
                <w:lang w:eastAsia="en-AU"/>
              </w:rPr>
              <w:t>0.004545</w:t>
            </w:r>
          </w:p>
        </w:tc>
        <w:tc>
          <w:tcPr>
            <w:tcW w:w="924" w:type="dxa"/>
            <w:tcBorders>
              <w:top w:val="nil"/>
              <w:left w:val="nil"/>
              <w:bottom w:val="nil"/>
              <w:right w:val="nil"/>
            </w:tcBorders>
          </w:tcPr>
          <w:p w14:paraId="6602A202" w14:textId="77777777" w:rsidR="00DC23ED" w:rsidRPr="004A41E7" w:rsidRDefault="00DC23ED" w:rsidP="00DC23ED">
            <w:pPr>
              <w:pStyle w:val="TableText"/>
              <w:rPr>
                <w:sz w:val="16"/>
                <w:szCs w:val="16"/>
                <w:lang w:eastAsia="en-AU"/>
              </w:rPr>
            </w:pPr>
            <w:r w:rsidRPr="004A41E7">
              <w:rPr>
                <w:sz w:val="16"/>
                <w:szCs w:val="16"/>
                <w:lang w:eastAsia="en-AU"/>
              </w:rPr>
              <w:t>0.004557</w:t>
            </w:r>
          </w:p>
        </w:tc>
        <w:tc>
          <w:tcPr>
            <w:tcW w:w="924" w:type="dxa"/>
            <w:tcBorders>
              <w:top w:val="nil"/>
              <w:left w:val="nil"/>
              <w:bottom w:val="nil"/>
              <w:right w:val="nil"/>
            </w:tcBorders>
          </w:tcPr>
          <w:p w14:paraId="0E0E1D0B" w14:textId="77777777" w:rsidR="00DC23ED" w:rsidRPr="004A41E7" w:rsidRDefault="00DC23ED" w:rsidP="00DC23ED">
            <w:pPr>
              <w:pStyle w:val="TableText"/>
              <w:rPr>
                <w:sz w:val="16"/>
                <w:szCs w:val="16"/>
                <w:lang w:eastAsia="en-AU"/>
              </w:rPr>
            </w:pPr>
            <w:r w:rsidRPr="004A41E7">
              <w:rPr>
                <w:sz w:val="16"/>
                <w:szCs w:val="16"/>
                <w:lang w:eastAsia="en-AU"/>
              </w:rPr>
              <w:t>0.003576</w:t>
            </w:r>
          </w:p>
        </w:tc>
        <w:tc>
          <w:tcPr>
            <w:tcW w:w="851" w:type="dxa"/>
            <w:tcBorders>
              <w:top w:val="nil"/>
              <w:left w:val="nil"/>
              <w:bottom w:val="nil"/>
              <w:right w:val="nil"/>
            </w:tcBorders>
          </w:tcPr>
          <w:p w14:paraId="4E7CDB34" w14:textId="77777777" w:rsidR="00DC23ED" w:rsidRPr="004A41E7" w:rsidRDefault="00DC23ED" w:rsidP="00DC23ED">
            <w:pPr>
              <w:pStyle w:val="TableText"/>
              <w:rPr>
                <w:sz w:val="16"/>
                <w:szCs w:val="16"/>
                <w:lang w:eastAsia="en-AU"/>
              </w:rPr>
            </w:pPr>
            <w:r w:rsidRPr="004A41E7">
              <w:rPr>
                <w:sz w:val="16"/>
                <w:szCs w:val="16"/>
                <w:lang w:eastAsia="en-AU"/>
              </w:rPr>
              <w:t>0.003576</w:t>
            </w:r>
          </w:p>
        </w:tc>
        <w:tc>
          <w:tcPr>
            <w:tcW w:w="884" w:type="dxa"/>
            <w:tcBorders>
              <w:top w:val="nil"/>
              <w:left w:val="nil"/>
              <w:bottom w:val="nil"/>
              <w:right w:val="nil"/>
            </w:tcBorders>
          </w:tcPr>
          <w:p w14:paraId="26F23A2D" w14:textId="77777777" w:rsidR="00DC23ED" w:rsidRPr="004A41E7" w:rsidRDefault="00DC23ED" w:rsidP="00DC23ED">
            <w:pPr>
              <w:pStyle w:val="TableText"/>
              <w:rPr>
                <w:sz w:val="16"/>
                <w:szCs w:val="16"/>
                <w:lang w:eastAsia="en-AU"/>
              </w:rPr>
            </w:pPr>
            <w:r w:rsidRPr="004A41E7">
              <w:rPr>
                <w:sz w:val="16"/>
                <w:szCs w:val="16"/>
                <w:lang w:eastAsia="en-AU"/>
              </w:rPr>
              <w:t>0.003576</w:t>
            </w:r>
          </w:p>
        </w:tc>
        <w:tc>
          <w:tcPr>
            <w:tcW w:w="938" w:type="dxa"/>
            <w:tcBorders>
              <w:top w:val="nil"/>
              <w:left w:val="nil"/>
              <w:bottom w:val="nil"/>
              <w:right w:val="nil"/>
            </w:tcBorders>
          </w:tcPr>
          <w:p w14:paraId="35AE937C"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96" w:type="dxa"/>
            <w:tcBorders>
              <w:top w:val="nil"/>
              <w:left w:val="nil"/>
              <w:bottom w:val="nil"/>
              <w:right w:val="nil"/>
            </w:tcBorders>
          </w:tcPr>
          <w:p w14:paraId="055CCC4D"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924" w:type="dxa"/>
            <w:tcBorders>
              <w:top w:val="nil"/>
              <w:left w:val="nil"/>
              <w:bottom w:val="nil"/>
              <w:right w:val="nil"/>
            </w:tcBorders>
          </w:tcPr>
          <w:p w14:paraId="541647B1"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40" w:type="dxa"/>
            <w:tcBorders>
              <w:top w:val="nil"/>
              <w:left w:val="nil"/>
              <w:bottom w:val="nil"/>
              <w:right w:val="nil"/>
            </w:tcBorders>
          </w:tcPr>
          <w:p w14:paraId="75C92119" w14:textId="77777777" w:rsidR="00DC23ED" w:rsidRPr="004A41E7" w:rsidRDefault="00DC23ED" w:rsidP="00DC23ED">
            <w:pPr>
              <w:pStyle w:val="TableText"/>
              <w:rPr>
                <w:sz w:val="16"/>
                <w:szCs w:val="16"/>
                <w:lang w:eastAsia="en-AU"/>
              </w:rPr>
            </w:pPr>
            <w:r w:rsidRPr="004A41E7">
              <w:rPr>
                <w:sz w:val="16"/>
                <w:szCs w:val="16"/>
                <w:lang w:eastAsia="en-AU"/>
              </w:rPr>
              <w:t>0.002829</w:t>
            </w:r>
          </w:p>
        </w:tc>
      </w:tr>
      <w:tr w:rsidR="00DC23ED" w:rsidRPr="004A41E7" w14:paraId="0C26AB38" w14:textId="77777777">
        <w:trPr>
          <w:trHeight w:val="219"/>
        </w:trPr>
        <w:tc>
          <w:tcPr>
            <w:tcW w:w="1050" w:type="dxa"/>
            <w:tcBorders>
              <w:top w:val="nil"/>
              <w:left w:val="nil"/>
              <w:bottom w:val="nil"/>
              <w:right w:val="nil"/>
            </w:tcBorders>
          </w:tcPr>
          <w:p w14:paraId="00A192CB"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40" w:type="dxa"/>
            <w:tcBorders>
              <w:top w:val="nil"/>
              <w:left w:val="nil"/>
              <w:bottom w:val="nil"/>
              <w:right w:val="nil"/>
            </w:tcBorders>
          </w:tcPr>
          <w:p w14:paraId="51893822" w14:textId="77777777" w:rsidR="00DC23ED" w:rsidRPr="004A41E7" w:rsidRDefault="00DC23ED" w:rsidP="00DC23ED">
            <w:pPr>
              <w:pStyle w:val="TableText"/>
              <w:rPr>
                <w:sz w:val="16"/>
                <w:szCs w:val="16"/>
                <w:lang w:eastAsia="en-AU"/>
              </w:rPr>
            </w:pPr>
            <w:r w:rsidRPr="004A41E7">
              <w:rPr>
                <w:sz w:val="16"/>
                <w:szCs w:val="16"/>
                <w:lang w:eastAsia="en-AU"/>
              </w:rPr>
              <w:t>0.254836</w:t>
            </w:r>
          </w:p>
        </w:tc>
        <w:tc>
          <w:tcPr>
            <w:tcW w:w="826" w:type="dxa"/>
            <w:tcBorders>
              <w:top w:val="nil"/>
              <w:left w:val="nil"/>
              <w:bottom w:val="nil"/>
              <w:right w:val="nil"/>
            </w:tcBorders>
          </w:tcPr>
          <w:p w14:paraId="183B47A6" w14:textId="77777777" w:rsidR="00DC23ED" w:rsidRPr="004A41E7" w:rsidRDefault="00DC23ED" w:rsidP="00DC23ED">
            <w:pPr>
              <w:pStyle w:val="TableText"/>
              <w:rPr>
                <w:sz w:val="16"/>
                <w:szCs w:val="16"/>
                <w:lang w:eastAsia="en-AU"/>
              </w:rPr>
            </w:pPr>
            <w:r w:rsidRPr="004A41E7">
              <w:rPr>
                <w:sz w:val="16"/>
                <w:szCs w:val="16"/>
                <w:lang w:eastAsia="en-AU"/>
              </w:rPr>
              <w:t>0.254860</w:t>
            </w:r>
          </w:p>
        </w:tc>
        <w:tc>
          <w:tcPr>
            <w:tcW w:w="854" w:type="dxa"/>
            <w:tcBorders>
              <w:top w:val="nil"/>
              <w:left w:val="nil"/>
              <w:bottom w:val="nil"/>
              <w:right w:val="nil"/>
            </w:tcBorders>
          </w:tcPr>
          <w:p w14:paraId="35385B56" w14:textId="77777777" w:rsidR="00DC23ED" w:rsidRPr="004A41E7" w:rsidRDefault="00DC23ED" w:rsidP="00DC23ED">
            <w:pPr>
              <w:pStyle w:val="TableText"/>
              <w:rPr>
                <w:sz w:val="16"/>
                <w:szCs w:val="16"/>
                <w:lang w:eastAsia="en-AU"/>
              </w:rPr>
            </w:pPr>
            <w:r w:rsidRPr="004A41E7">
              <w:rPr>
                <w:sz w:val="16"/>
                <w:szCs w:val="16"/>
                <w:lang w:eastAsia="en-AU"/>
              </w:rPr>
              <w:t>0.153447</w:t>
            </w:r>
          </w:p>
        </w:tc>
        <w:tc>
          <w:tcPr>
            <w:tcW w:w="868" w:type="dxa"/>
            <w:tcBorders>
              <w:top w:val="nil"/>
              <w:left w:val="nil"/>
              <w:bottom w:val="nil"/>
              <w:right w:val="nil"/>
            </w:tcBorders>
          </w:tcPr>
          <w:p w14:paraId="4E14B647" w14:textId="77777777" w:rsidR="00DC23ED" w:rsidRPr="004A41E7" w:rsidRDefault="00DC23ED" w:rsidP="00DC23ED">
            <w:pPr>
              <w:pStyle w:val="TableText"/>
              <w:rPr>
                <w:sz w:val="16"/>
                <w:szCs w:val="16"/>
                <w:lang w:eastAsia="en-AU"/>
              </w:rPr>
            </w:pPr>
            <w:r w:rsidRPr="004A41E7">
              <w:rPr>
                <w:sz w:val="16"/>
                <w:szCs w:val="16"/>
                <w:lang w:eastAsia="en-AU"/>
              </w:rPr>
              <w:t>0.152644</w:t>
            </w:r>
          </w:p>
        </w:tc>
        <w:tc>
          <w:tcPr>
            <w:tcW w:w="854" w:type="dxa"/>
            <w:tcBorders>
              <w:top w:val="nil"/>
              <w:left w:val="nil"/>
              <w:bottom w:val="nil"/>
              <w:right w:val="nil"/>
            </w:tcBorders>
          </w:tcPr>
          <w:p w14:paraId="0BA198F0" w14:textId="77777777" w:rsidR="00DC23ED" w:rsidRPr="004A41E7" w:rsidRDefault="00DC23ED" w:rsidP="00DC23ED">
            <w:pPr>
              <w:pStyle w:val="TableText"/>
              <w:rPr>
                <w:sz w:val="16"/>
                <w:szCs w:val="16"/>
                <w:lang w:eastAsia="en-AU"/>
              </w:rPr>
            </w:pPr>
            <w:r w:rsidRPr="004A41E7">
              <w:rPr>
                <w:sz w:val="16"/>
                <w:szCs w:val="16"/>
                <w:lang w:eastAsia="en-AU"/>
              </w:rPr>
              <w:t>0.152663</w:t>
            </w:r>
          </w:p>
        </w:tc>
        <w:tc>
          <w:tcPr>
            <w:tcW w:w="825" w:type="dxa"/>
            <w:tcBorders>
              <w:top w:val="nil"/>
              <w:left w:val="nil"/>
              <w:bottom w:val="nil"/>
              <w:right w:val="nil"/>
            </w:tcBorders>
          </w:tcPr>
          <w:p w14:paraId="5174EC2E" w14:textId="77777777" w:rsidR="00DC23ED" w:rsidRPr="004A41E7" w:rsidRDefault="00DC23ED" w:rsidP="00DC23ED">
            <w:pPr>
              <w:pStyle w:val="TableText"/>
              <w:rPr>
                <w:sz w:val="16"/>
                <w:szCs w:val="16"/>
                <w:lang w:eastAsia="en-AU"/>
              </w:rPr>
            </w:pPr>
            <w:r w:rsidRPr="004A41E7">
              <w:rPr>
                <w:sz w:val="16"/>
                <w:szCs w:val="16"/>
                <w:lang w:eastAsia="en-AU"/>
              </w:rPr>
              <w:t>0.006552</w:t>
            </w:r>
          </w:p>
        </w:tc>
        <w:tc>
          <w:tcPr>
            <w:tcW w:w="910" w:type="dxa"/>
            <w:tcBorders>
              <w:top w:val="nil"/>
              <w:left w:val="nil"/>
              <w:bottom w:val="nil"/>
              <w:right w:val="nil"/>
            </w:tcBorders>
          </w:tcPr>
          <w:p w14:paraId="0D957502" w14:textId="77777777" w:rsidR="00DC23ED" w:rsidRPr="004A41E7" w:rsidRDefault="00DC23ED" w:rsidP="00DC23ED">
            <w:pPr>
              <w:pStyle w:val="TableText"/>
              <w:rPr>
                <w:sz w:val="16"/>
                <w:szCs w:val="16"/>
                <w:lang w:eastAsia="en-AU"/>
              </w:rPr>
            </w:pPr>
            <w:r w:rsidRPr="004A41E7">
              <w:rPr>
                <w:sz w:val="16"/>
                <w:szCs w:val="16"/>
                <w:lang w:eastAsia="en-AU"/>
              </w:rPr>
              <w:t>0.005574</w:t>
            </w:r>
          </w:p>
        </w:tc>
        <w:tc>
          <w:tcPr>
            <w:tcW w:w="924" w:type="dxa"/>
            <w:tcBorders>
              <w:top w:val="nil"/>
              <w:left w:val="nil"/>
              <w:bottom w:val="nil"/>
              <w:right w:val="nil"/>
            </w:tcBorders>
          </w:tcPr>
          <w:p w14:paraId="39B68E77" w14:textId="77777777" w:rsidR="00DC23ED" w:rsidRPr="004A41E7" w:rsidRDefault="00DC23ED" w:rsidP="00DC23ED">
            <w:pPr>
              <w:pStyle w:val="TableText"/>
              <w:rPr>
                <w:sz w:val="16"/>
                <w:szCs w:val="16"/>
                <w:lang w:eastAsia="en-AU"/>
              </w:rPr>
            </w:pPr>
            <w:r w:rsidRPr="004A41E7">
              <w:rPr>
                <w:sz w:val="16"/>
                <w:szCs w:val="16"/>
                <w:lang w:eastAsia="en-AU"/>
              </w:rPr>
              <w:t>0.005589</w:t>
            </w:r>
          </w:p>
        </w:tc>
        <w:tc>
          <w:tcPr>
            <w:tcW w:w="924" w:type="dxa"/>
            <w:tcBorders>
              <w:top w:val="nil"/>
              <w:left w:val="nil"/>
              <w:bottom w:val="nil"/>
              <w:right w:val="nil"/>
            </w:tcBorders>
          </w:tcPr>
          <w:p w14:paraId="2B8442AC" w14:textId="77777777" w:rsidR="00DC23ED" w:rsidRPr="004A41E7" w:rsidRDefault="00DC23ED" w:rsidP="00DC23ED">
            <w:pPr>
              <w:pStyle w:val="TableText"/>
              <w:rPr>
                <w:sz w:val="16"/>
                <w:szCs w:val="16"/>
                <w:lang w:eastAsia="en-AU"/>
              </w:rPr>
            </w:pPr>
            <w:r w:rsidRPr="004A41E7">
              <w:rPr>
                <w:sz w:val="16"/>
                <w:szCs w:val="16"/>
                <w:lang w:eastAsia="en-AU"/>
              </w:rPr>
              <w:t>0.005605</w:t>
            </w:r>
          </w:p>
        </w:tc>
        <w:tc>
          <w:tcPr>
            <w:tcW w:w="924" w:type="dxa"/>
            <w:tcBorders>
              <w:top w:val="nil"/>
              <w:left w:val="nil"/>
              <w:bottom w:val="nil"/>
              <w:right w:val="nil"/>
            </w:tcBorders>
          </w:tcPr>
          <w:p w14:paraId="0BFE995A" w14:textId="77777777" w:rsidR="00DC23ED" w:rsidRPr="004A41E7" w:rsidRDefault="00DC23ED" w:rsidP="00DC23ED">
            <w:pPr>
              <w:pStyle w:val="TableText"/>
              <w:rPr>
                <w:sz w:val="16"/>
                <w:szCs w:val="16"/>
                <w:lang w:eastAsia="en-AU"/>
              </w:rPr>
            </w:pPr>
            <w:r w:rsidRPr="004A41E7">
              <w:rPr>
                <w:sz w:val="16"/>
                <w:szCs w:val="16"/>
                <w:lang w:eastAsia="en-AU"/>
              </w:rPr>
              <w:t>0.004394</w:t>
            </w:r>
          </w:p>
        </w:tc>
        <w:tc>
          <w:tcPr>
            <w:tcW w:w="851" w:type="dxa"/>
            <w:tcBorders>
              <w:top w:val="nil"/>
              <w:left w:val="nil"/>
              <w:bottom w:val="nil"/>
              <w:right w:val="nil"/>
            </w:tcBorders>
          </w:tcPr>
          <w:p w14:paraId="414DD581" w14:textId="77777777" w:rsidR="00DC23ED" w:rsidRPr="004A41E7" w:rsidRDefault="00DC23ED" w:rsidP="00DC23ED">
            <w:pPr>
              <w:pStyle w:val="TableText"/>
              <w:rPr>
                <w:sz w:val="16"/>
                <w:szCs w:val="16"/>
                <w:lang w:eastAsia="en-AU"/>
              </w:rPr>
            </w:pPr>
            <w:r w:rsidRPr="004A41E7">
              <w:rPr>
                <w:sz w:val="16"/>
                <w:szCs w:val="16"/>
                <w:lang w:eastAsia="en-AU"/>
              </w:rPr>
              <w:t>0.004394</w:t>
            </w:r>
          </w:p>
        </w:tc>
        <w:tc>
          <w:tcPr>
            <w:tcW w:w="884" w:type="dxa"/>
            <w:tcBorders>
              <w:top w:val="nil"/>
              <w:left w:val="nil"/>
              <w:bottom w:val="nil"/>
              <w:right w:val="nil"/>
            </w:tcBorders>
          </w:tcPr>
          <w:p w14:paraId="62049E76" w14:textId="77777777" w:rsidR="00DC23ED" w:rsidRPr="004A41E7" w:rsidRDefault="00DC23ED" w:rsidP="00DC23ED">
            <w:pPr>
              <w:pStyle w:val="TableText"/>
              <w:rPr>
                <w:sz w:val="16"/>
                <w:szCs w:val="16"/>
                <w:lang w:eastAsia="en-AU"/>
              </w:rPr>
            </w:pPr>
            <w:r w:rsidRPr="004A41E7">
              <w:rPr>
                <w:sz w:val="16"/>
                <w:szCs w:val="16"/>
                <w:lang w:eastAsia="en-AU"/>
              </w:rPr>
              <w:t>0.004394</w:t>
            </w:r>
          </w:p>
        </w:tc>
        <w:tc>
          <w:tcPr>
            <w:tcW w:w="938" w:type="dxa"/>
            <w:tcBorders>
              <w:top w:val="nil"/>
              <w:left w:val="nil"/>
              <w:bottom w:val="nil"/>
              <w:right w:val="nil"/>
            </w:tcBorders>
          </w:tcPr>
          <w:p w14:paraId="66400495" w14:textId="77777777" w:rsidR="00DC23ED" w:rsidRPr="004A41E7" w:rsidRDefault="00DC23ED" w:rsidP="00DC23ED">
            <w:pPr>
              <w:pStyle w:val="TableText"/>
              <w:rPr>
                <w:sz w:val="16"/>
                <w:szCs w:val="16"/>
                <w:lang w:eastAsia="en-AU"/>
              </w:rPr>
            </w:pPr>
            <w:r w:rsidRPr="004A41E7">
              <w:rPr>
                <w:sz w:val="16"/>
                <w:szCs w:val="16"/>
                <w:lang w:eastAsia="en-AU"/>
              </w:rPr>
              <w:t>0.004017</w:t>
            </w:r>
          </w:p>
        </w:tc>
        <w:tc>
          <w:tcPr>
            <w:tcW w:w="896" w:type="dxa"/>
            <w:tcBorders>
              <w:top w:val="nil"/>
              <w:left w:val="nil"/>
              <w:bottom w:val="nil"/>
              <w:right w:val="nil"/>
            </w:tcBorders>
          </w:tcPr>
          <w:p w14:paraId="40FCC1AA" w14:textId="77777777" w:rsidR="00DC23ED" w:rsidRPr="004A41E7" w:rsidRDefault="00DC23ED" w:rsidP="00DC23ED">
            <w:pPr>
              <w:pStyle w:val="TableText"/>
              <w:rPr>
                <w:sz w:val="16"/>
                <w:szCs w:val="16"/>
                <w:lang w:eastAsia="en-AU"/>
              </w:rPr>
            </w:pPr>
            <w:r w:rsidRPr="004A41E7">
              <w:rPr>
                <w:sz w:val="16"/>
                <w:szCs w:val="16"/>
                <w:lang w:eastAsia="en-AU"/>
              </w:rPr>
              <w:t>0.004017</w:t>
            </w:r>
          </w:p>
        </w:tc>
        <w:tc>
          <w:tcPr>
            <w:tcW w:w="924" w:type="dxa"/>
            <w:tcBorders>
              <w:top w:val="nil"/>
              <w:left w:val="nil"/>
              <w:bottom w:val="nil"/>
              <w:right w:val="nil"/>
            </w:tcBorders>
          </w:tcPr>
          <w:p w14:paraId="3B9E6210" w14:textId="77777777" w:rsidR="00DC23ED" w:rsidRPr="004A41E7" w:rsidRDefault="00DC23ED" w:rsidP="00DC23ED">
            <w:pPr>
              <w:pStyle w:val="TableText"/>
              <w:rPr>
                <w:sz w:val="16"/>
                <w:szCs w:val="16"/>
                <w:lang w:eastAsia="en-AU"/>
              </w:rPr>
            </w:pPr>
            <w:r w:rsidRPr="004A41E7">
              <w:rPr>
                <w:sz w:val="16"/>
                <w:szCs w:val="16"/>
                <w:lang w:eastAsia="en-AU"/>
              </w:rPr>
              <w:t>0.004017</w:t>
            </w:r>
          </w:p>
        </w:tc>
        <w:tc>
          <w:tcPr>
            <w:tcW w:w="840" w:type="dxa"/>
            <w:tcBorders>
              <w:top w:val="nil"/>
              <w:left w:val="nil"/>
              <w:bottom w:val="nil"/>
              <w:right w:val="nil"/>
            </w:tcBorders>
          </w:tcPr>
          <w:p w14:paraId="4624C858" w14:textId="77777777" w:rsidR="00DC23ED" w:rsidRPr="004A41E7" w:rsidRDefault="00DC23ED" w:rsidP="00DC23ED">
            <w:pPr>
              <w:pStyle w:val="TableText"/>
              <w:rPr>
                <w:sz w:val="16"/>
                <w:szCs w:val="16"/>
                <w:lang w:eastAsia="en-AU"/>
              </w:rPr>
            </w:pPr>
            <w:r w:rsidRPr="004A41E7">
              <w:rPr>
                <w:sz w:val="16"/>
                <w:szCs w:val="16"/>
                <w:lang w:eastAsia="en-AU"/>
              </w:rPr>
              <w:t>0.003468</w:t>
            </w:r>
          </w:p>
        </w:tc>
      </w:tr>
      <w:tr w:rsidR="00DC23ED" w:rsidRPr="004A41E7" w14:paraId="500DFA7B" w14:textId="77777777">
        <w:trPr>
          <w:trHeight w:val="219"/>
        </w:trPr>
        <w:tc>
          <w:tcPr>
            <w:tcW w:w="1050" w:type="dxa"/>
            <w:tcBorders>
              <w:top w:val="nil"/>
              <w:left w:val="nil"/>
              <w:bottom w:val="nil"/>
              <w:right w:val="nil"/>
            </w:tcBorders>
          </w:tcPr>
          <w:p w14:paraId="42832F40"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40" w:type="dxa"/>
            <w:tcBorders>
              <w:top w:val="nil"/>
              <w:left w:val="nil"/>
              <w:bottom w:val="nil"/>
              <w:right w:val="nil"/>
            </w:tcBorders>
          </w:tcPr>
          <w:p w14:paraId="3DB89506" w14:textId="77777777" w:rsidR="00DC23ED" w:rsidRPr="004A41E7" w:rsidRDefault="00DC23ED" w:rsidP="00DC23ED">
            <w:pPr>
              <w:pStyle w:val="TableText"/>
              <w:rPr>
                <w:sz w:val="16"/>
                <w:szCs w:val="16"/>
                <w:lang w:eastAsia="en-AU"/>
              </w:rPr>
            </w:pPr>
            <w:r w:rsidRPr="004A41E7">
              <w:rPr>
                <w:sz w:val="16"/>
                <w:szCs w:val="16"/>
                <w:lang w:eastAsia="en-AU"/>
              </w:rPr>
              <w:t>0.256658</w:t>
            </w:r>
          </w:p>
        </w:tc>
        <w:tc>
          <w:tcPr>
            <w:tcW w:w="826" w:type="dxa"/>
            <w:tcBorders>
              <w:top w:val="nil"/>
              <w:left w:val="nil"/>
              <w:bottom w:val="nil"/>
              <w:right w:val="nil"/>
            </w:tcBorders>
          </w:tcPr>
          <w:p w14:paraId="6D39DACC" w14:textId="77777777" w:rsidR="00DC23ED" w:rsidRPr="004A41E7" w:rsidRDefault="00DC23ED" w:rsidP="00DC23ED">
            <w:pPr>
              <w:pStyle w:val="TableText"/>
              <w:rPr>
                <w:sz w:val="16"/>
                <w:szCs w:val="16"/>
                <w:lang w:eastAsia="en-AU"/>
              </w:rPr>
            </w:pPr>
            <w:r w:rsidRPr="004A41E7">
              <w:rPr>
                <w:sz w:val="16"/>
                <w:szCs w:val="16"/>
                <w:lang w:eastAsia="en-AU"/>
              </w:rPr>
              <w:t>0.256689</w:t>
            </w:r>
          </w:p>
        </w:tc>
        <w:tc>
          <w:tcPr>
            <w:tcW w:w="854" w:type="dxa"/>
            <w:tcBorders>
              <w:top w:val="nil"/>
              <w:left w:val="nil"/>
              <w:bottom w:val="nil"/>
              <w:right w:val="nil"/>
            </w:tcBorders>
          </w:tcPr>
          <w:p w14:paraId="5F8BB938" w14:textId="77777777" w:rsidR="00DC23ED" w:rsidRPr="004A41E7" w:rsidRDefault="00DC23ED" w:rsidP="00DC23ED">
            <w:pPr>
              <w:pStyle w:val="TableText"/>
              <w:rPr>
                <w:sz w:val="16"/>
                <w:szCs w:val="16"/>
                <w:lang w:eastAsia="en-AU"/>
              </w:rPr>
            </w:pPr>
            <w:r w:rsidRPr="004A41E7">
              <w:rPr>
                <w:sz w:val="16"/>
                <w:szCs w:val="16"/>
                <w:lang w:eastAsia="en-AU"/>
              </w:rPr>
              <w:t>0.155261</w:t>
            </w:r>
          </w:p>
        </w:tc>
        <w:tc>
          <w:tcPr>
            <w:tcW w:w="868" w:type="dxa"/>
            <w:tcBorders>
              <w:top w:val="nil"/>
              <w:left w:val="nil"/>
              <w:bottom w:val="nil"/>
              <w:right w:val="nil"/>
            </w:tcBorders>
          </w:tcPr>
          <w:p w14:paraId="0E4D95F4" w14:textId="77777777" w:rsidR="00DC23ED" w:rsidRPr="004A41E7" w:rsidRDefault="00DC23ED" w:rsidP="00DC23ED">
            <w:pPr>
              <w:pStyle w:val="TableText"/>
              <w:rPr>
                <w:sz w:val="16"/>
                <w:szCs w:val="16"/>
                <w:lang w:eastAsia="en-AU"/>
              </w:rPr>
            </w:pPr>
            <w:r w:rsidRPr="004A41E7">
              <w:rPr>
                <w:sz w:val="16"/>
                <w:szCs w:val="16"/>
                <w:lang w:eastAsia="en-AU"/>
              </w:rPr>
              <w:t>0.154284</w:t>
            </w:r>
          </w:p>
        </w:tc>
        <w:tc>
          <w:tcPr>
            <w:tcW w:w="854" w:type="dxa"/>
            <w:tcBorders>
              <w:top w:val="nil"/>
              <w:left w:val="nil"/>
              <w:bottom w:val="nil"/>
              <w:right w:val="nil"/>
            </w:tcBorders>
          </w:tcPr>
          <w:p w14:paraId="517E67BD" w14:textId="77777777" w:rsidR="00DC23ED" w:rsidRPr="004A41E7" w:rsidRDefault="00DC23ED" w:rsidP="00DC23ED">
            <w:pPr>
              <w:pStyle w:val="TableText"/>
              <w:rPr>
                <w:sz w:val="16"/>
                <w:szCs w:val="16"/>
                <w:lang w:eastAsia="en-AU"/>
              </w:rPr>
            </w:pPr>
            <w:r w:rsidRPr="004A41E7">
              <w:rPr>
                <w:sz w:val="16"/>
                <w:szCs w:val="16"/>
                <w:lang w:eastAsia="en-AU"/>
              </w:rPr>
              <w:t>0.154311</w:t>
            </w:r>
          </w:p>
        </w:tc>
        <w:tc>
          <w:tcPr>
            <w:tcW w:w="825" w:type="dxa"/>
            <w:tcBorders>
              <w:top w:val="nil"/>
              <w:left w:val="nil"/>
              <w:bottom w:val="nil"/>
              <w:right w:val="nil"/>
            </w:tcBorders>
          </w:tcPr>
          <w:p w14:paraId="795E9D0A" w14:textId="77777777" w:rsidR="00DC23ED" w:rsidRPr="004A41E7" w:rsidRDefault="00DC23ED" w:rsidP="00DC23ED">
            <w:pPr>
              <w:pStyle w:val="TableText"/>
              <w:rPr>
                <w:sz w:val="16"/>
                <w:szCs w:val="16"/>
                <w:lang w:eastAsia="en-AU"/>
              </w:rPr>
            </w:pPr>
            <w:r w:rsidRPr="004A41E7">
              <w:rPr>
                <w:sz w:val="16"/>
                <w:szCs w:val="16"/>
                <w:lang w:eastAsia="en-AU"/>
              </w:rPr>
              <w:t>0.008029</w:t>
            </w:r>
          </w:p>
        </w:tc>
        <w:tc>
          <w:tcPr>
            <w:tcW w:w="910" w:type="dxa"/>
            <w:tcBorders>
              <w:top w:val="nil"/>
              <w:left w:val="nil"/>
              <w:bottom w:val="nil"/>
              <w:right w:val="nil"/>
            </w:tcBorders>
          </w:tcPr>
          <w:p w14:paraId="3DBB919A" w14:textId="77777777" w:rsidR="00DC23ED" w:rsidRPr="004A41E7" w:rsidRDefault="00DC23ED" w:rsidP="00DC23ED">
            <w:pPr>
              <w:pStyle w:val="TableText"/>
              <w:rPr>
                <w:sz w:val="16"/>
                <w:szCs w:val="16"/>
                <w:lang w:eastAsia="en-AU"/>
              </w:rPr>
            </w:pPr>
            <w:r w:rsidRPr="004A41E7">
              <w:rPr>
                <w:sz w:val="16"/>
                <w:szCs w:val="16"/>
                <w:lang w:eastAsia="en-AU"/>
              </w:rPr>
              <w:t>0.006828</w:t>
            </w:r>
          </w:p>
        </w:tc>
        <w:tc>
          <w:tcPr>
            <w:tcW w:w="924" w:type="dxa"/>
            <w:tcBorders>
              <w:top w:val="nil"/>
              <w:left w:val="nil"/>
              <w:bottom w:val="nil"/>
              <w:right w:val="nil"/>
            </w:tcBorders>
          </w:tcPr>
          <w:p w14:paraId="5FCD9C48" w14:textId="77777777" w:rsidR="00DC23ED" w:rsidRPr="004A41E7" w:rsidRDefault="00DC23ED" w:rsidP="00DC23ED">
            <w:pPr>
              <w:pStyle w:val="TableText"/>
              <w:rPr>
                <w:sz w:val="16"/>
                <w:szCs w:val="16"/>
                <w:lang w:eastAsia="en-AU"/>
              </w:rPr>
            </w:pPr>
            <w:r w:rsidRPr="004A41E7">
              <w:rPr>
                <w:sz w:val="16"/>
                <w:szCs w:val="16"/>
                <w:lang w:eastAsia="en-AU"/>
              </w:rPr>
              <w:t>0.006848</w:t>
            </w:r>
          </w:p>
        </w:tc>
        <w:tc>
          <w:tcPr>
            <w:tcW w:w="924" w:type="dxa"/>
            <w:tcBorders>
              <w:top w:val="nil"/>
              <w:left w:val="nil"/>
              <w:bottom w:val="nil"/>
              <w:right w:val="nil"/>
            </w:tcBorders>
          </w:tcPr>
          <w:p w14:paraId="6DF1601A" w14:textId="77777777" w:rsidR="00DC23ED" w:rsidRPr="004A41E7" w:rsidRDefault="00DC23ED" w:rsidP="00DC23ED">
            <w:pPr>
              <w:pStyle w:val="TableText"/>
              <w:rPr>
                <w:sz w:val="16"/>
                <w:szCs w:val="16"/>
                <w:lang w:eastAsia="en-AU"/>
              </w:rPr>
            </w:pPr>
            <w:r w:rsidRPr="004A41E7">
              <w:rPr>
                <w:sz w:val="16"/>
                <w:szCs w:val="16"/>
                <w:lang w:eastAsia="en-AU"/>
              </w:rPr>
              <w:t>0.006869</w:t>
            </w:r>
          </w:p>
        </w:tc>
        <w:tc>
          <w:tcPr>
            <w:tcW w:w="924" w:type="dxa"/>
            <w:tcBorders>
              <w:top w:val="nil"/>
              <w:left w:val="nil"/>
              <w:bottom w:val="nil"/>
              <w:right w:val="nil"/>
            </w:tcBorders>
          </w:tcPr>
          <w:p w14:paraId="6000BF80"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851" w:type="dxa"/>
            <w:tcBorders>
              <w:top w:val="nil"/>
              <w:left w:val="nil"/>
              <w:bottom w:val="nil"/>
              <w:right w:val="nil"/>
            </w:tcBorders>
          </w:tcPr>
          <w:p w14:paraId="17BF8DA9"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884" w:type="dxa"/>
            <w:tcBorders>
              <w:top w:val="nil"/>
              <w:left w:val="nil"/>
              <w:bottom w:val="nil"/>
              <w:right w:val="nil"/>
            </w:tcBorders>
          </w:tcPr>
          <w:p w14:paraId="2AAA3F0C"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938" w:type="dxa"/>
            <w:tcBorders>
              <w:top w:val="nil"/>
              <w:left w:val="nil"/>
              <w:bottom w:val="nil"/>
              <w:right w:val="nil"/>
            </w:tcBorders>
          </w:tcPr>
          <w:p w14:paraId="6041811B" w14:textId="77777777" w:rsidR="00DC23ED" w:rsidRPr="004A41E7" w:rsidRDefault="00DC23ED" w:rsidP="00DC23ED">
            <w:pPr>
              <w:pStyle w:val="TableText"/>
              <w:rPr>
                <w:sz w:val="16"/>
                <w:szCs w:val="16"/>
                <w:lang w:eastAsia="en-AU"/>
              </w:rPr>
            </w:pPr>
            <w:r w:rsidRPr="004A41E7">
              <w:rPr>
                <w:sz w:val="16"/>
                <w:szCs w:val="16"/>
                <w:lang w:eastAsia="en-AU"/>
              </w:rPr>
              <w:t>0.004911</w:t>
            </w:r>
          </w:p>
        </w:tc>
        <w:tc>
          <w:tcPr>
            <w:tcW w:w="896" w:type="dxa"/>
            <w:tcBorders>
              <w:top w:val="nil"/>
              <w:left w:val="nil"/>
              <w:bottom w:val="nil"/>
              <w:right w:val="nil"/>
            </w:tcBorders>
          </w:tcPr>
          <w:p w14:paraId="4C02C92A" w14:textId="77777777" w:rsidR="00DC23ED" w:rsidRPr="004A41E7" w:rsidRDefault="00DC23ED" w:rsidP="00DC23ED">
            <w:pPr>
              <w:pStyle w:val="TableText"/>
              <w:rPr>
                <w:sz w:val="16"/>
                <w:szCs w:val="16"/>
                <w:lang w:eastAsia="en-AU"/>
              </w:rPr>
            </w:pPr>
            <w:r w:rsidRPr="004A41E7">
              <w:rPr>
                <w:sz w:val="16"/>
                <w:szCs w:val="16"/>
                <w:lang w:eastAsia="en-AU"/>
              </w:rPr>
              <w:t>0.004911</w:t>
            </w:r>
          </w:p>
        </w:tc>
        <w:tc>
          <w:tcPr>
            <w:tcW w:w="924" w:type="dxa"/>
            <w:tcBorders>
              <w:top w:val="nil"/>
              <w:left w:val="nil"/>
              <w:bottom w:val="nil"/>
              <w:right w:val="nil"/>
            </w:tcBorders>
          </w:tcPr>
          <w:p w14:paraId="21EC40BA" w14:textId="77777777" w:rsidR="00DC23ED" w:rsidRPr="004A41E7" w:rsidRDefault="00DC23ED" w:rsidP="00DC23ED">
            <w:pPr>
              <w:pStyle w:val="TableText"/>
              <w:rPr>
                <w:sz w:val="16"/>
                <w:szCs w:val="16"/>
                <w:lang w:eastAsia="en-AU"/>
              </w:rPr>
            </w:pPr>
            <w:r w:rsidRPr="004A41E7">
              <w:rPr>
                <w:sz w:val="16"/>
                <w:szCs w:val="16"/>
                <w:lang w:eastAsia="en-AU"/>
              </w:rPr>
              <w:t>0.004911</w:t>
            </w:r>
          </w:p>
        </w:tc>
        <w:tc>
          <w:tcPr>
            <w:tcW w:w="840" w:type="dxa"/>
            <w:tcBorders>
              <w:top w:val="nil"/>
              <w:left w:val="nil"/>
              <w:bottom w:val="nil"/>
              <w:right w:val="nil"/>
            </w:tcBorders>
          </w:tcPr>
          <w:p w14:paraId="7F7BEBB2" w14:textId="77777777" w:rsidR="00DC23ED" w:rsidRPr="004A41E7" w:rsidRDefault="00DC23ED" w:rsidP="00DC23ED">
            <w:pPr>
              <w:pStyle w:val="TableText"/>
              <w:rPr>
                <w:sz w:val="16"/>
                <w:szCs w:val="16"/>
                <w:lang w:eastAsia="en-AU"/>
              </w:rPr>
            </w:pPr>
            <w:r w:rsidRPr="004A41E7">
              <w:rPr>
                <w:sz w:val="16"/>
                <w:szCs w:val="16"/>
                <w:lang w:eastAsia="en-AU"/>
              </w:rPr>
              <w:t>0.004237</w:t>
            </w:r>
          </w:p>
        </w:tc>
      </w:tr>
      <w:tr w:rsidR="00DC23ED" w:rsidRPr="004A41E7" w14:paraId="69BE2CA6" w14:textId="77777777">
        <w:trPr>
          <w:trHeight w:val="219"/>
        </w:trPr>
        <w:tc>
          <w:tcPr>
            <w:tcW w:w="1050" w:type="dxa"/>
            <w:tcBorders>
              <w:top w:val="nil"/>
              <w:left w:val="nil"/>
              <w:bottom w:val="nil"/>
              <w:right w:val="nil"/>
            </w:tcBorders>
          </w:tcPr>
          <w:p w14:paraId="434F3366"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40" w:type="dxa"/>
            <w:tcBorders>
              <w:top w:val="nil"/>
              <w:left w:val="nil"/>
              <w:bottom w:val="nil"/>
              <w:right w:val="nil"/>
            </w:tcBorders>
          </w:tcPr>
          <w:p w14:paraId="5073AD6A" w14:textId="77777777" w:rsidR="00DC23ED" w:rsidRPr="004A41E7" w:rsidRDefault="00DC23ED" w:rsidP="00DC23ED">
            <w:pPr>
              <w:pStyle w:val="TableText"/>
              <w:rPr>
                <w:sz w:val="16"/>
                <w:szCs w:val="16"/>
                <w:lang w:eastAsia="en-AU"/>
              </w:rPr>
            </w:pPr>
            <w:r w:rsidRPr="004A41E7">
              <w:rPr>
                <w:sz w:val="16"/>
                <w:szCs w:val="16"/>
                <w:lang w:eastAsia="en-AU"/>
              </w:rPr>
              <w:t>0.257373</w:t>
            </w:r>
          </w:p>
        </w:tc>
        <w:tc>
          <w:tcPr>
            <w:tcW w:w="826" w:type="dxa"/>
            <w:tcBorders>
              <w:top w:val="nil"/>
              <w:left w:val="nil"/>
              <w:bottom w:val="nil"/>
              <w:right w:val="nil"/>
            </w:tcBorders>
          </w:tcPr>
          <w:p w14:paraId="00D0A1CA" w14:textId="77777777" w:rsidR="00DC23ED" w:rsidRPr="004A41E7" w:rsidRDefault="00DC23ED" w:rsidP="00DC23ED">
            <w:pPr>
              <w:pStyle w:val="TableText"/>
              <w:rPr>
                <w:sz w:val="16"/>
                <w:szCs w:val="16"/>
                <w:lang w:eastAsia="en-AU"/>
              </w:rPr>
            </w:pPr>
            <w:r w:rsidRPr="004A41E7">
              <w:rPr>
                <w:sz w:val="16"/>
                <w:szCs w:val="16"/>
                <w:lang w:eastAsia="en-AU"/>
              </w:rPr>
              <w:t>0.257399</w:t>
            </w:r>
          </w:p>
        </w:tc>
        <w:tc>
          <w:tcPr>
            <w:tcW w:w="854" w:type="dxa"/>
            <w:tcBorders>
              <w:top w:val="nil"/>
              <w:left w:val="nil"/>
              <w:bottom w:val="nil"/>
              <w:right w:val="nil"/>
            </w:tcBorders>
          </w:tcPr>
          <w:p w14:paraId="5EDB7389" w14:textId="77777777" w:rsidR="00DC23ED" w:rsidRPr="004A41E7" w:rsidRDefault="00DC23ED" w:rsidP="00DC23ED">
            <w:pPr>
              <w:pStyle w:val="TableText"/>
              <w:rPr>
                <w:sz w:val="16"/>
                <w:szCs w:val="16"/>
                <w:lang w:eastAsia="en-AU"/>
              </w:rPr>
            </w:pPr>
            <w:r w:rsidRPr="004A41E7">
              <w:rPr>
                <w:sz w:val="16"/>
                <w:szCs w:val="16"/>
                <w:lang w:eastAsia="en-AU"/>
              </w:rPr>
              <w:t>0.156114</w:t>
            </w:r>
          </w:p>
        </w:tc>
        <w:tc>
          <w:tcPr>
            <w:tcW w:w="868" w:type="dxa"/>
            <w:tcBorders>
              <w:top w:val="nil"/>
              <w:left w:val="nil"/>
              <w:bottom w:val="nil"/>
              <w:right w:val="nil"/>
            </w:tcBorders>
          </w:tcPr>
          <w:p w14:paraId="23EC2E9B" w14:textId="77777777" w:rsidR="00DC23ED" w:rsidRPr="004A41E7" w:rsidRDefault="00DC23ED" w:rsidP="00DC23ED">
            <w:pPr>
              <w:pStyle w:val="TableText"/>
              <w:rPr>
                <w:sz w:val="16"/>
                <w:szCs w:val="16"/>
                <w:lang w:eastAsia="en-AU"/>
              </w:rPr>
            </w:pPr>
            <w:r w:rsidRPr="004A41E7">
              <w:rPr>
                <w:sz w:val="16"/>
                <w:szCs w:val="16"/>
                <w:lang w:eastAsia="en-AU"/>
              </w:rPr>
              <w:t>0.155321</w:t>
            </w:r>
          </w:p>
        </w:tc>
        <w:tc>
          <w:tcPr>
            <w:tcW w:w="854" w:type="dxa"/>
            <w:tcBorders>
              <w:top w:val="nil"/>
              <w:left w:val="nil"/>
              <w:bottom w:val="nil"/>
              <w:right w:val="nil"/>
            </w:tcBorders>
          </w:tcPr>
          <w:p w14:paraId="36C4BB76" w14:textId="77777777" w:rsidR="00DC23ED" w:rsidRPr="004A41E7" w:rsidRDefault="00DC23ED" w:rsidP="00DC23ED">
            <w:pPr>
              <w:pStyle w:val="TableText"/>
              <w:rPr>
                <w:sz w:val="16"/>
                <w:szCs w:val="16"/>
                <w:lang w:eastAsia="en-AU"/>
              </w:rPr>
            </w:pPr>
            <w:r w:rsidRPr="004A41E7">
              <w:rPr>
                <w:sz w:val="16"/>
                <w:szCs w:val="16"/>
                <w:lang w:eastAsia="en-AU"/>
              </w:rPr>
              <w:t>0.155352</w:t>
            </w:r>
          </w:p>
        </w:tc>
        <w:tc>
          <w:tcPr>
            <w:tcW w:w="825" w:type="dxa"/>
            <w:tcBorders>
              <w:top w:val="nil"/>
              <w:left w:val="nil"/>
              <w:bottom w:val="nil"/>
              <w:right w:val="nil"/>
            </w:tcBorders>
          </w:tcPr>
          <w:p w14:paraId="34587ED3" w14:textId="77777777" w:rsidR="00DC23ED" w:rsidRPr="004A41E7" w:rsidRDefault="00DC23ED" w:rsidP="00DC23ED">
            <w:pPr>
              <w:pStyle w:val="TableText"/>
              <w:rPr>
                <w:sz w:val="16"/>
                <w:szCs w:val="16"/>
                <w:lang w:eastAsia="en-AU"/>
              </w:rPr>
            </w:pPr>
            <w:r w:rsidRPr="004A41E7">
              <w:rPr>
                <w:sz w:val="16"/>
                <w:szCs w:val="16"/>
                <w:lang w:eastAsia="en-AU"/>
              </w:rPr>
              <w:t>0.008970</w:t>
            </w:r>
          </w:p>
        </w:tc>
        <w:tc>
          <w:tcPr>
            <w:tcW w:w="910" w:type="dxa"/>
            <w:tcBorders>
              <w:top w:val="nil"/>
              <w:left w:val="nil"/>
              <w:bottom w:val="nil"/>
              <w:right w:val="nil"/>
            </w:tcBorders>
          </w:tcPr>
          <w:p w14:paraId="42064024" w14:textId="77777777" w:rsidR="00DC23ED" w:rsidRPr="004A41E7" w:rsidRDefault="00DC23ED" w:rsidP="00DC23ED">
            <w:pPr>
              <w:pStyle w:val="TableText"/>
              <w:rPr>
                <w:sz w:val="16"/>
                <w:szCs w:val="16"/>
                <w:lang w:eastAsia="en-AU"/>
              </w:rPr>
            </w:pPr>
            <w:r w:rsidRPr="004A41E7">
              <w:rPr>
                <w:sz w:val="16"/>
                <w:szCs w:val="16"/>
                <w:lang w:eastAsia="en-AU"/>
              </w:rPr>
              <w:t>0.007772</w:t>
            </w:r>
          </w:p>
        </w:tc>
        <w:tc>
          <w:tcPr>
            <w:tcW w:w="924" w:type="dxa"/>
            <w:tcBorders>
              <w:top w:val="nil"/>
              <w:left w:val="nil"/>
              <w:bottom w:val="nil"/>
              <w:right w:val="nil"/>
            </w:tcBorders>
          </w:tcPr>
          <w:p w14:paraId="04D7769B" w14:textId="77777777" w:rsidR="00DC23ED" w:rsidRPr="004A41E7" w:rsidRDefault="00DC23ED" w:rsidP="00DC23ED">
            <w:pPr>
              <w:pStyle w:val="TableText"/>
              <w:rPr>
                <w:sz w:val="16"/>
                <w:szCs w:val="16"/>
                <w:lang w:eastAsia="en-AU"/>
              </w:rPr>
            </w:pPr>
            <w:r w:rsidRPr="004A41E7">
              <w:rPr>
                <w:sz w:val="16"/>
                <w:szCs w:val="16"/>
                <w:lang w:eastAsia="en-AU"/>
              </w:rPr>
              <w:t>0.007797</w:t>
            </w:r>
          </w:p>
        </w:tc>
        <w:tc>
          <w:tcPr>
            <w:tcW w:w="924" w:type="dxa"/>
            <w:tcBorders>
              <w:top w:val="nil"/>
              <w:left w:val="nil"/>
              <w:bottom w:val="nil"/>
              <w:right w:val="nil"/>
            </w:tcBorders>
          </w:tcPr>
          <w:p w14:paraId="58EDBD66" w14:textId="77777777" w:rsidR="00DC23ED" w:rsidRPr="004A41E7" w:rsidRDefault="00DC23ED" w:rsidP="00DC23ED">
            <w:pPr>
              <w:pStyle w:val="TableText"/>
              <w:rPr>
                <w:sz w:val="16"/>
                <w:szCs w:val="16"/>
                <w:lang w:eastAsia="en-AU"/>
              </w:rPr>
            </w:pPr>
            <w:r w:rsidRPr="004A41E7">
              <w:rPr>
                <w:sz w:val="16"/>
                <w:szCs w:val="16"/>
                <w:lang w:eastAsia="en-AU"/>
              </w:rPr>
              <w:t>0.007824</w:t>
            </w:r>
          </w:p>
        </w:tc>
        <w:tc>
          <w:tcPr>
            <w:tcW w:w="924" w:type="dxa"/>
            <w:tcBorders>
              <w:top w:val="nil"/>
              <w:left w:val="nil"/>
              <w:bottom w:val="nil"/>
              <w:right w:val="nil"/>
            </w:tcBorders>
          </w:tcPr>
          <w:p w14:paraId="3387C886" w14:textId="77777777" w:rsidR="00DC23ED" w:rsidRPr="004A41E7" w:rsidRDefault="00DC23ED" w:rsidP="00DC23ED">
            <w:pPr>
              <w:pStyle w:val="TableText"/>
              <w:rPr>
                <w:sz w:val="16"/>
                <w:szCs w:val="16"/>
                <w:lang w:eastAsia="en-AU"/>
              </w:rPr>
            </w:pPr>
            <w:r w:rsidRPr="004A41E7">
              <w:rPr>
                <w:sz w:val="16"/>
                <w:szCs w:val="16"/>
                <w:lang w:eastAsia="en-AU"/>
              </w:rPr>
              <w:t>0.006186</w:t>
            </w:r>
          </w:p>
        </w:tc>
        <w:tc>
          <w:tcPr>
            <w:tcW w:w="851" w:type="dxa"/>
            <w:tcBorders>
              <w:top w:val="nil"/>
              <w:left w:val="nil"/>
              <w:bottom w:val="nil"/>
              <w:right w:val="nil"/>
            </w:tcBorders>
          </w:tcPr>
          <w:p w14:paraId="7B2487AE" w14:textId="77777777" w:rsidR="00DC23ED" w:rsidRPr="004A41E7" w:rsidRDefault="00DC23ED" w:rsidP="00DC23ED">
            <w:pPr>
              <w:pStyle w:val="TableText"/>
              <w:rPr>
                <w:sz w:val="16"/>
                <w:szCs w:val="16"/>
                <w:lang w:eastAsia="en-AU"/>
              </w:rPr>
            </w:pPr>
            <w:r w:rsidRPr="004A41E7">
              <w:rPr>
                <w:sz w:val="16"/>
                <w:szCs w:val="16"/>
                <w:lang w:eastAsia="en-AU"/>
              </w:rPr>
              <w:t>0.006186</w:t>
            </w:r>
          </w:p>
        </w:tc>
        <w:tc>
          <w:tcPr>
            <w:tcW w:w="884" w:type="dxa"/>
            <w:tcBorders>
              <w:top w:val="nil"/>
              <w:left w:val="nil"/>
              <w:bottom w:val="nil"/>
              <w:right w:val="nil"/>
            </w:tcBorders>
          </w:tcPr>
          <w:p w14:paraId="43761798" w14:textId="77777777" w:rsidR="00DC23ED" w:rsidRPr="004A41E7" w:rsidRDefault="00DC23ED" w:rsidP="00DC23ED">
            <w:pPr>
              <w:pStyle w:val="TableText"/>
              <w:rPr>
                <w:sz w:val="16"/>
                <w:szCs w:val="16"/>
                <w:lang w:eastAsia="en-AU"/>
              </w:rPr>
            </w:pPr>
            <w:r w:rsidRPr="004A41E7">
              <w:rPr>
                <w:sz w:val="16"/>
                <w:szCs w:val="16"/>
                <w:lang w:eastAsia="en-AU"/>
              </w:rPr>
              <w:t>0.006186</w:t>
            </w:r>
          </w:p>
        </w:tc>
        <w:tc>
          <w:tcPr>
            <w:tcW w:w="938" w:type="dxa"/>
            <w:tcBorders>
              <w:top w:val="nil"/>
              <w:left w:val="nil"/>
              <w:bottom w:val="nil"/>
              <w:right w:val="nil"/>
            </w:tcBorders>
          </w:tcPr>
          <w:p w14:paraId="247405F3" w14:textId="77777777" w:rsidR="00DC23ED" w:rsidRPr="004A41E7" w:rsidRDefault="00DC23ED" w:rsidP="00DC23ED">
            <w:pPr>
              <w:pStyle w:val="TableText"/>
              <w:rPr>
                <w:sz w:val="16"/>
                <w:szCs w:val="16"/>
                <w:lang w:eastAsia="en-AU"/>
              </w:rPr>
            </w:pPr>
            <w:r w:rsidRPr="004A41E7">
              <w:rPr>
                <w:sz w:val="16"/>
                <w:szCs w:val="16"/>
                <w:lang w:eastAsia="en-AU"/>
              </w:rPr>
              <w:t>0.005666</w:t>
            </w:r>
          </w:p>
        </w:tc>
        <w:tc>
          <w:tcPr>
            <w:tcW w:w="896" w:type="dxa"/>
            <w:tcBorders>
              <w:top w:val="nil"/>
              <w:left w:val="nil"/>
              <w:bottom w:val="nil"/>
              <w:right w:val="nil"/>
            </w:tcBorders>
          </w:tcPr>
          <w:p w14:paraId="12150C0E" w14:textId="77777777" w:rsidR="00DC23ED" w:rsidRPr="004A41E7" w:rsidRDefault="00DC23ED" w:rsidP="00DC23ED">
            <w:pPr>
              <w:pStyle w:val="TableText"/>
              <w:rPr>
                <w:sz w:val="16"/>
                <w:szCs w:val="16"/>
                <w:lang w:eastAsia="en-AU"/>
              </w:rPr>
            </w:pPr>
            <w:r w:rsidRPr="004A41E7">
              <w:rPr>
                <w:sz w:val="16"/>
                <w:szCs w:val="16"/>
                <w:lang w:eastAsia="en-AU"/>
              </w:rPr>
              <w:t>0.005666</w:t>
            </w:r>
          </w:p>
        </w:tc>
        <w:tc>
          <w:tcPr>
            <w:tcW w:w="924" w:type="dxa"/>
            <w:tcBorders>
              <w:top w:val="nil"/>
              <w:left w:val="nil"/>
              <w:bottom w:val="nil"/>
              <w:right w:val="nil"/>
            </w:tcBorders>
          </w:tcPr>
          <w:p w14:paraId="4C7C2138" w14:textId="77777777" w:rsidR="00DC23ED" w:rsidRPr="004A41E7" w:rsidRDefault="00DC23ED" w:rsidP="00DC23ED">
            <w:pPr>
              <w:pStyle w:val="TableText"/>
              <w:rPr>
                <w:sz w:val="16"/>
                <w:szCs w:val="16"/>
                <w:lang w:eastAsia="en-AU"/>
              </w:rPr>
            </w:pPr>
            <w:r w:rsidRPr="004A41E7">
              <w:rPr>
                <w:sz w:val="16"/>
                <w:szCs w:val="16"/>
                <w:lang w:eastAsia="en-AU"/>
              </w:rPr>
              <w:t>0.005666</w:t>
            </w:r>
          </w:p>
        </w:tc>
        <w:tc>
          <w:tcPr>
            <w:tcW w:w="840" w:type="dxa"/>
            <w:tcBorders>
              <w:top w:val="nil"/>
              <w:left w:val="nil"/>
              <w:bottom w:val="nil"/>
              <w:right w:val="nil"/>
            </w:tcBorders>
          </w:tcPr>
          <w:p w14:paraId="51133AA8" w14:textId="77777777" w:rsidR="00DC23ED" w:rsidRPr="004A41E7" w:rsidRDefault="00DC23ED" w:rsidP="00DC23ED">
            <w:pPr>
              <w:pStyle w:val="TableText"/>
              <w:rPr>
                <w:sz w:val="16"/>
                <w:szCs w:val="16"/>
                <w:lang w:eastAsia="en-AU"/>
              </w:rPr>
            </w:pPr>
            <w:r w:rsidRPr="004A41E7">
              <w:rPr>
                <w:sz w:val="16"/>
                <w:szCs w:val="16"/>
                <w:lang w:eastAsia="en-AU"/>
              </w:rPr>
              <w:t>0.004893</w:t>
            </w:r>
          </w:p>
        </w:tc>
      </w:tr>
      <w:tr w:rsidR="00DC23ED" w:rsidRPr="004A41E7" w14:paraId="5C5DCA34" w14:textId="77777777">
        <w:trPr>
          <w:trHeight w:val="219"/>
        </w:trPr>
        <w:tc>
          <w:tcPr>
            <w:tcW w:w="1050" w:type="dxa"/>
            <w:tcBorders>
              <w:top w:val="nil"/>
              <w:left w:val="nil"/>
              <w:bottom w:val="nil"/>
              <w:right w:val="nil"/>
            </w:tcBorders>
          </w:tcPr>
          <w:p w14:paraId="3FC3D28B"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40" w:type="dxa"/>
            <w:tcBorders>
              <w:top w:val="nil"/>
              <w:left w:val="nil"/>
              <w:bottom w:val="nil"/>
              <w:right w:val="nil"/>
            </w:tcBorders>
          </w:tcPr>
          <w:p w14:paraId="5670EA19" w14:textId="77777777" w:rsidR="00DC23ED" w:rsidRPr="004A41E7" w:rsidRDefault="00DC23ED" w:rsidP="00DC23ED">
            <w:pPr>
              <w:pStyle w:val="TableText"/>
              <w:rPr>
                <w:sz w:val="16"/>
                <w:szCs w:val="16"/>
                <w:lang w:eastAsia="en-AU"/>
              </w:rPr>
            </w:pPr>
            <w:r w:rsidRPr="004A41E7">
              <w:rPr>
                <w:sz w:val="16"/>
                <w:szCs w:val="16"/>
                <w:lang w:eastAsia="en-AU"/>
              </w:rPr>
              <w:t>0.259687</w:t>
            </w:r>
          </w:p>
        </w:tc>
        <w:tc>
          <w:tcPr>
            <w:tcW w:w="826" w:type="dxa"/>
            <w:tcBorders>
              <w:top w:val="nil"/>
              <w:left w:val="nil"/>
              <w:bottom w:val="nil"/>
              <w:right w:val="nil"/>
            </w:tcBorders>
          </w:tcPr>
          <w:p w14:paraId="44D1A57C" w14:textId="77777777" w:rsidR="00DC23ED" w:rsidRPr="004A41E7" w:rsidRDefault="00DC23ED" w:rsidP="00DC23ED">
            <w:pPr>
              <w:pStyle w:val="TableText"/>
              <w:rPr>
                <w:sz w:val="16"/>
                <w:szCs w:val="16"/>
                <w:lang w:eastAsia="en-AU"/>
              </w:rPr>
            </w:pPr>
            <w:r w:rsidRPr="004A41E7">
              <w:rPr>
                <w:sz w:val="16"/>
                <w:szCs w:val="16"/>
                <w:lang w:eastAsia="en-AU"/>
              </w:rPr>
              <w:t>0.259717</w:t>
            </w:r>
          </w:p>
        </w:tc>
        <w:tc>
          <w:tcPr>
            <w:tcW w:w="854" w:type="dxa"/>
            <w:tcBorders>
              <w:top w:val="nil"/>
              <w:left w:val="nil"/>
              <w:bottom w:val="nil"/>
              <w:right w:val="nil"/>
            </w:tcBorders>
          </w:tcPr>
          <w:p w14:paraId="39C66F2C" w14:textId="77777777" w:rsidR="00DC23ED" w:rsidRPr="004A41E7" w:rsidRDefault="00DC23ED" w:rsidP="00DC23ED">
            <w:pPr>
              <w:pStyle w:val="TableText"/>
              <w:rPr>
                <w:sz w:val="16"/>
                <w:szCs w:val="16"/>
                <w:lang w:eastAsia="en-AU"/>
              </w:rPr>
            </w:pPr>
            <w:r w:rsidRPr="004A41E7">
              <w:rPr>
                <w:sz w:val="16"/>
                <w:szCs w:val="16"/>
                <w:lang w:eastAsia="en-AU"/>
              </w:rPr>
              <w:t>0.158443</w:t>
            </w:r>
          </w:p>
        </w:tc>
        <w:tc>
          <w:tcPr>
            <w:tcW w:w="868" w:type="dxa"/>
            <w:tcBorders>
              <w:top w:val="nil"/>
              <w:left w:val="nil"/>
              <w:bottom w:val="nil"/>
              <w:right w:val="nil"/>
            </w:tcBorders>
          </w:tcPr>
          <w:p w14:paraId="0CA3BEC2" w14:textId="77777777" w:rsidR="00DC23ED" w:rsidRPr="004A41E7" w:rsidRDefault="00DC23ED" w:rsidP="00DC23ED">
            <w:pPr>
              <w:pStyle w:val="TableText"/>
              <w:rPr>
                <w:sz w:val="16"/>
                <w:szCs w:val="16"/>
                <w:lang w:eastAsia="en-AU"/>
              </w:rPr>
            </w:pPr>
            <w:r w:rsidRPr="004A41E7">
              <w:rPr>
                <w:sz w:val="16"/>
                <w:szCs w:val="16"/>
                <w:lang w:eastAsia="en-AU"/>
              </w:rPr>
              <w:t>0.157502</w:t>
            </w:r>
          </w:p>
        </w:tc>
        <w:tc>
          <w:tcPr>
            <w:tcW w:w="854" w:type="dxa"/>
            <w:tcBorders>
              <w:top w:val="nil"/>
              <w:left w:val="nil"/>
              <w:bottom w:val="nil"/>
              <w:right w:val="nil"/>
            </w:tcBorders>
          </w:tcPr>
          <w:p w14:paraId="00D9CECE" w14:textId="77777777" w:rsidR="00DC23ED" w:rsidRPr="004A41E7" w:rsidRDefault="00DC23ED" w:rsidP="00DC23ED">
            <w:pPr>
              <w:pStyle w:val="TableText"/>
              <w:rPr>
                <w:sz w:val="16"/>
                <w:szCs w:val="16"/>
                <w:lang w:eastAsia="en-AU"/>
              </w:rPr>
            </w:pPr>
            <w:r w:rsidRPr="004A41E7">
              <w:rPr>
                <w:sz w:val="16"/>
                <w:szCs w:val="16"/>
                <w:lang w:eastAsia="en-AU"/>
              </w:rPr>
              <w:t>0.157545</w:t>
            </w:r>
          </w:p>
        </w:tc>
        <w:tc>
          <w:tcPr>
            <w:tcW w:w="825" w:type="dxa"/>
            <w:tcBorders>
              <w:top w:val="nil"/>
              <w:left w:val="nil"/>
              <w:bottom w:val="nil"/>
              <w:right w:val="nil"/>
            </w:tcBorders>
          </w:tcPr>
          <w:p w14:paraId="3EDF5C66" w14:textId="77777777" w:rsidR="00DC23ED" w:rsidRPr="004A41E7" w:rsidRDefault="00DC23ED" w:rsidP="00DC23ED">
            <w:pPr>
              <w:pStyle w:val="TableText"/>
              <w:rPr>
                <w:sz w:val="16"/>
                <w:szCs w:val="16"/>
                <w:lang w:eastAsia="en-AU"/>
              </w:rPr>
            </w:pPr>
            <w:r w:rsidRPr="004A41E7">
              <w:rPr>
                <w:sz w:val="16"/>
                <w:szCs w:val="16"/>
                <w:lang w:eastAsia="en-AU"/>
              </w:rPr>
              <w:t>0.010934</w:t>
            </w:r>
          </w:p>
        </w:tc>
        <w:tc>
          <w:tcPr>
            <w:tcW w:w="910" w:type="dxa"/>
            <w:tcBorders>
              <w:top w:val="nil"/>
              <w:left w:val="nil"/>
              <w:bottom w:val="nil"/>
              <w:right w:val="nil"/>
            </w:tcBorders>
          </w:tcPr>
          <w:p w14:paraId="19E88B4D" w14:textId="77777777" w:rsidR="00DC23ED" w:rsidRPr="004A41E7" w:rsidRDefault="00DC23ED" w:rsidP="00DC23ED">
            <w:pPr>
              <w:pStyle w:val="TableText"/>
              <w:rPr>
                <w:sz w:val="16"/>
                <w:szCs w:val="16"/>
                <w:lang w:eastAsia="en-AU"/>
              </w:rPr>
            </w:pPr>
            <w:r w:rsidRPr="004A41E7">
              <w:rPr>
                <w:sz w:val="16"/>
                <w:szCs w:val="16"/>
                <w:lang w:eastAsia="en-AU"/>
              </w:rPr>
              <w:t>0.009484</w:t>
            </w:r>
          </w:p>
        </w:tc>
        <w:tc>
          <w:tcPr>
            <w:tcW w:w="924" w:type="dxa"/>
            <w:tcBorders>
              <w:top w:val="nil"/>
              <w:left w:val="nil"/>
              <w:bottom w:val="nil"/>
              <w:right w:val="nil"/>
            </w:tcBorders>
          </w:tcPr>
          <w:p w14:paraId="0934CA8A" w14:textId="77777777" w:rsidR="00DC23ED" w:rsidRPr="004A41E7" w:rsidRDefault="00DC23ED" w:rsidP="00DC23ED">
            <w:pPr>
              <w:pStyle w:val="TableText"/>
              <w:rPr>
                <w:sz w:val="16"/>
                <w:szCs w:val="16"/>
                <w:lang w:eastAsia="en-AU"/>
              </w:rPr>
            </w:pPr>
            <w:r w:rsidRPr="004A41E7">
              <w:rPr>
                <w:sz w:val="16"/>
                <w:szCs w:val="16"/>
                <w:lang w:eastAsia="en-AU"/>
              </w:rPr>
              <w:t>0.009519</w:t>
            </w:r>
          </w:p>
        </w:tc>
        <w:tc>
          <w:tcPr>
            <w:tcW w:w="924" w:type="dxa"/>
            <w:tcBorders>
              <w:top w:val="nil"/>
              <w:left w:val="nil"/>
              <w:bottom w:val="nil"/>
              <w:right w:val="nil"/>
            </w:tcBorders>
          </w:tcPr>
          <w:p w14:paraId="494AC123" w14:textId="77777777" w:rsidR="00DC23ED" w:rsidRPr="004A41E7" w:rsidRDefault="00DC23ED" w:rsidP="00DC23ED">
            <w:pPr>
              <w:pStyle w:val="TableText"/>
              <w:rPr>
                <w:sz w:val="16"/>
                <w:szCs w:val="16"/>
                <w:lang w:eastAsia="en-AU"/>
              </w:rPr>
            </w:pPr>
            <w:r w:rsidRPr="004A41E7">
              <w:rPr>
                <w:sz w:val="16"/>
                <w:szCs w:val="16"/>
                <w:lang w:eastAsia="en-AU"/>
              </w:rPr>
              <w:t>0.009555</w:t>
            </w:r>
          </w:p>
        </w:tc>
        <w:tc>
          <w:tcPr>
            <w:tcW w:w="924" w:type="dxa"/>
            <w:tcBorders>
              <w:top w:val="nil"/>
              <w:left w:val="nil"/>
              <w:bottom w:val="nil"/>
              <w:right w:val="nil"/>
            </w:tcBorders>
          </w:tcPr>
          <w:p w14:paraId="53E02D9C" w14:textId="77777777" w:rsidR="00DC23ED" w:rsidRPr="004A41E7" w:rsidRDefault="00DC23ED" w:rsidP="00DC23ED">
            <w:pPr>
              <w:pStyle w:val="TableText"/>
              <w:rPr>
                <w:sz w:val="16"/>
                <w:szCs w:val="16"/>
                <w:lang w:eastAsia="en-AU"/>
              </w:rPr>
            </w:pPr>
            <w:r w:rsidRPr="004A41E7">
              <w:rPr>
                <w:sz w:val="16"/>
                <w:szCs w:val="16"/>
                <w:lang w:eastAsia="en-AU"/>
              </w:rPr>
              <w:t>0.007555</w:t>
            </w:r>
          </w:p>
        </w:tc>
        <w:tc>
          <w:tcPr>
            <w:tcW w:w="851" w:type="dxa"/>
            <w:tcBorders>
              <w:top w:val="nil"/>
              <w:left w:val="nil"/>
              <w:bottom w:val="nil"/>
              <w:right w:val="nil"/>
            </w:tcBorders>
          </w:tcPr>
          <w:p w14:paraId="5A42A7F7" w14:textId="77777777" w:rsidR="00DC23ED" w:rsidRPr="004A41E7" w:rsidRDefault="00DC23ED" w:rsidP="00DC23ED">
            <w:pPr>
              <w:pStyle w:val="TableText"/>
              <w:rPr>
                <w:sz w:val="16"/>
                <w:szCs w:val="16"/>
                <w:lang w:eastAsia="en-AU"/>
              </w:rPr>
            </w:pPr>
            <w:r w:rsidRPr="004A41E7">
              <w:rPr>
                <w:sz w:val="16"/>
                <w:szCs w:val="16"/>
                <w:lang w:eastAsia="en-AU"/>
              </w:rPr>
              <w:t>0.007555</w:t>
            </w:r>
          </w:p>
        </w:tc>
        <w:tc>
          <w:tcPr>
            <w:tcW w:w="884" w:type="dxa"/>
            <w:tcBorders>
              <w:top w:val="nil"/>
              <w:left w:val="nil"/>
              <w:bottom w:val="nil"/>
              <w:right w:val="nil"/>
            </w:tcBorders>
          </w:tcPr>
          <w:p w14:paraId="4A3296F5" w14:textId="77777777" w:rsidR="00DC23ED" w:rsidRPr="004A41E7" w:rsidRDefault="00DC23ED" w:rsidP="00DC23ED">
            <w:pPr>
              <w:pStyle w:val="TableText"/>
              <w:rPr>
                <w:sz w:val="16"/>
                <w:szCs w:val="16"/>
                <w:lang w:eastAsia="en-AU"/>
              </w:rPr>
            </w:pPr>
            <w:r w:rsidRPr="004A41E7">
              <w:rPr>
                <w:sz w:val="16"/>
                <w:szCs w:val="16"/>
                <w:lang w:eastAsia="en-AU"/>
              </w:rPr>
              <w:t>0.007555</w:t>
            </w:r>
          </w:p>
        </w:tc>
        <w:tc>
          <w:tcPr>
            <w:tcW w:w="938" w:type="dxa"/>
            <w:tcBorders>
              <w:top w:val="nil"/>
              <w:left w:val="nil"/>
              <w:bottom w:val="nil"/>
              <w:right w:val="nil"/>
            </w:tcBorders>
          </w:tcPr>
          <w:p w14:paraId="11D601E2" w14:textId="77777777" w:rsidR="00DC23ED" w:rsidRPr="004A41E7" w:rsidRDefault="00DC23ED" w:rsidP="00DC23ED">
            <w:pPr>
              <w:pStyle w:val="TableText"/>
              <w:rPr>
                <w:sz w:val="16"/>
                <w:szCs w:val="16"/>
                <w:lang w:eastAsia="en-AU"/>
              </w:rPr>
            </w:pPr>
            <w:r w:rsidRPr="004A41E7">
              <w:rPr>
                <w:sz w:val="16"/>
                <w:szCs w:val="16"/>
                <w:lang w:eastAsia="en-AU"/>
              </w:rPr>
              <w:t>0.006916</w:t>
            </w:r>
          </w:p>
        </w:tc>
        <w:tc>
          <w:tcPr>
            <w:tcW w:w="896" w:type="dxa"/>
            <w:tcBorders>
              <w:top w:val="nil"/>
              <w:left w:val="nil"/>
              <w:bottom w:val="nil"/>
              <w:right w:val="nil"/>
            </w:tcBorders>
          </w:tcPr>
          <w:p w14:paraId="5A12FC83" w14:textId="77777777" w:rsidR="00DC23ED" w:rsidRPr="004A41E7" w:rsidRDefault="00DC23ED" w:rsidP="00DC23ED">
            <w:pPr>
              <w:pStyle w:val="TableText"/>
              <w:rPr>
                <w:sz w:val="16"/>
                <w:szCs w:val="16"/>
                <w:lang w:eastAsia="en-AU"/>
              </w:rPr>
            </w:pPr>
            <w:r w:rsidRPr="004A41E7">
              <w:rPr>
                <w:sz w:val="16"/>
                <w:szCs w:val="16"/>
                <w:lang w:eastAsia="en-AU"/>
              </w:rPr>
              <w:t>0.006916</w:t>
            </w:r>
          </w:p>
        </w:tc>
        <w:tc>
          <w:tcPr>
            <w:tcW w:w="924" w:type="dxa"/>
            <w:tcBorders>
              <w:top w:val="nil"/>
              <w:left w:val="nil"/>
              <w:bottom w:val="nil"/>
              <w:right w:val="nil"/>
            </w:tcBorders>
          </w:tcPr>
          <w:p w14:paraId="256E1D63" w14:textId="77777777" w:rsidR="00DC23ED" w:rsidRPr="004A41E7" w:rsidRDefault="00DC23ED" w:rsidP="00DC23ED">
            <w:pPr>
              <w:pStyle w:val="TableText"/>
              <w:rPr>
                <w:sz w:val="16"/>
                <w:szCs w:val="16"/>
                <w:lang w:eastAsia="en-AU"/>
              </w:rPr>
            </w:pPr>
            <w:r w:rsidRPr="004A41E7">
              <w:rPr>
                <w:sz w:val="16"/>
                <w:szCs w:val="16"/>
                <w:lang w:eastAsia="en-AU"/>
              </w:rPr>
              <w:t>0.006916</w:t>
            </w:r>
          </w:p>
        </w:tc>
        <w:tc>
          <w:tcPr>
            <w:tcW w:w="840" w:type="dxa"/>
            <w:tcBorders>
              <w:top w:val="nil"/>
              <w:left w:val="nil"/>
              <w:bottom w:val="nil"/>
              <w:right w:val="nil"/>
            </w:tcBorders>
          </w:tcPr>
          <w:p w14:paraId="0C6A12BE" w14:textId="77777777" w:rsidR="00DC23ED" w:rsidRPr="004A41E7" w:rsidRDefault="00DC23ED" w:rsidP="00DC23ED">
            <w:pPr>
              <w:pStyle w:val="TableText"/>
              <w:rPr>
                <w:sz w:val="16"/>
                <w:szCs w:val="16"/>
                <w:lang w:eastAsia="en-AU"/>
              </w:rPr>
            </w:pPr>
            <w:r w:rsidRPr="004A41E7">
              <w:rPr>
                <w:sz w:val="16"/>
                <w:szCs w:val="16"/>
                <w:lang w:eastAsia="en-AU"/>
              </w:rPr>
              <w:t>0.005962</w:t>
            </w:r>
          </w:p>
        </w:tc>
      </w:tr>
      <w:tr w:rsidR="00DC23ED" w:rsidRPr="004A41E7" w14:paraId="65BBBBFE" w14:textId="77777777">
        <w:trPr>
          <w:trHeight w:val="219"/>
        </w:trPr>
        <w:tc>
          <w:tcPr>
            <w:tcW w:w="1050" w:type="dxa"/>
            <w:tcBorders>
              <w:top w:val="nil"/>
              <w:left w:val="nil"/>
              <w:bottom w:val="nil"/>
              <w:right w:val="nil"/>
            </w:tcBorders>
          </w:tcPr>
          <w:p w14:paraId="15231C29"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40" w:type="dxa"/>
            <w:tcBorders>
              <w:top w:val="nil"/>
              <w:left w:val="nil"/>
              <w:bottom w:val="nil"/>
              <w:right w:val="nil"/>
            </w:tcBorders>
          </w:tcPr>
          <w:p w14:paraId="7EFC209D" w14:textId="77777777" w:rsidR="00DC23ED" w:rsidRPr="004A41E7" w:rsidRDefault="00DC23ED" w:rsidP="00DC23ED">
            <w:pPr>
              <w:pStyle w:val="TableText"/>
              <w:rPr>
                <w:sz w:val="16"/>
                <w:szCs w:val="16"/>
                <w:lang w:eastAsia="en-AU"/>
              </w:rPr>
            </w:pPr>
            <w:r w:rsidRPr="004A41E7">
              <w:rPr>
                <w:sz w:val="16"/>
                <w:szCs w:val="16"/>
                <w:lang w:eastAsia="en-AU"/>
              </w:rPr>
              <w:t>0.261359</w:t>
            </w:r>
          </w:p>
        </w:tc>
        <w:tc>
          <w:tcPr>
            <w:tcW w:w="826" w:type="dxa"/>
            <w:tcBorders>
              <w:top w:val="nil"/>
              <w:left w:val="nil"/>
              <w:bottom w:val="nil"/>
              <w:right w:val="nil"/>
            </w:tcBorders>
          </w:tcPr>
          <w:p w14:paraId="297C316E" w14:textId="77777777" w:rsidR="00DC23ED" w:rsidRPr="004A41E7" w:rsidRDefault="00DC23ED" w:rsidP="00DC23ED">
            <w:pPr>
              <w:pStyle w:val="TableText"/>
              <w:rPr>
                <w:sz w:val="16"/>
                <w:szCs w:val="16"/>
                <w:lang w:eastAsia="en-AU"/>
              </w:rPr>
            </w:pPr>
            <w:r w:rsidRPr="004A41E7">
              <w:rPr>
                <w:sz w:val="16"/>
                <w:szCs w:val="16"/>
                <w:lang w:eastAsia="en-AU"/>
              </w:rPr>
              <w:t>0.261393</w:t>
            </w:r>
          </w:p>
        </w:tc>
        <w:tc>
          <w:tcPr>
            <w:tcW w:w="854" w:type="dxa"/>
            <w:tcBorders>
              <w:top w:val="nil"/>
              <w:left w:val="nil"/>
              <w:bottom w:val="nil"/>
              <w:right w:val="nil"/>
            </w:tcBorders>
          </w:tcPr>
          <w:p w14:paraId="1C810F52" w14:textId="77777777" w:rsidR="00DC23ED" w:rsidRPr="004A41E7" w:rsidRDefault="00DC23ED" w:rsidP="00DC23ED">
            <w:pPr>
              <w:pStyle w:val="TableText"/>
              <w:rPr>
                <w:sz w:val="16"/>
                <w:szCs w:val="16"/>
                <w:lang w:eastAsia="en-AU"/>
              </w:rPr>
            </w:pPr>
            <w:r w:rsidRPr="004A41E7">
              <w:rPr>
                <w:sz w:val="16"/>
                <w:szCs w:val="16"/>
                <w:lang w:eastAsia="en-AU"/>
              </w:rPr>
              <w:t>0.160254</w:t>
            </w:r>
          </w:p>
        </w:tc>
        <w:tc>
          <w:tcPr>
            <w:tcW w:w="868" w:type="dxa"/>
            <w:tcBorders>
              <w:top w:val="nil"/>
              <w:left w:val="nil"/>
              <w:bottom w:val="nil"/>
              <w:right w:val="nil"/>
            </w:tcBorders>
          </w:tcPr>
          <w:p w14:paraId="1E3585C6" w14:textId="77777777" w:rsidR="00DC23ED" w:rsidRPr="004A41E7" w:rsidRDefault="00DC23ED" w:rsidP="00DC23ED">
            <w:pPr>
              <w:pStyle w:val="TableText"/>
              <w:rPr>
                <w:sz w:val="16"/>
                <w:szCs w:val="16"/>
                <w:lang w:eastAsia="en-AU"/>
              </w:rPr>
            </w:pPr>
            <w:r w:rsidRPr="004A41E7">
              <w:rPr>
                <w:sz w:val="16"/>
                <w:szCs w:val="16"/>
                <w:lang w:eastAsia="en-AU"/>
              </w:rPr>
              <w:t>0.159226</w:t>
            </w:r>
          </w:p>
        </w:tc>
        <w:tc>
          <w:tcPr>
            <w:tcW w:w="854" w:type="dxa"/>
            <w:tcBorders>
              <w:top w:val="nil"/>
              <w:left w:val="nil"/>
              <w:bottom w:val="nil"/>
              <w:right w:val="nil"/>
            </w:tcBorders>
          </w:tcPr>
          <w:p w14:paraId="0659AD43" w14:textId="77777777" w:rsidR="00DC23ED" w:rsidRPr="004A41E7" w:rsidRDefault="00DC23ED" w:rsidP="00DC23ED">
            <w:pPr>
              <w:pStyle w:val="TableText"/>
              <w:rPr>
                <w:sz w:val="16"/>
                <w:szCs w:val="16"/>
                <w:lang w:eastAsia="en-AU"/>
              </w:rPr>
            </w:pPr>
            <w:r w:rsidRPr="004A41E7">
              <w:rPr>
                <w:sz w:val="16"/>
                <w:szCs w:val="16"/>
                <w:lang w:eastAsia="en-AU"/>
              </w:rPr>
              <w:t>0.159278</w:t>
            </w:r>
          </w:p>
        </w:tc>
        <w:tc>
          <w:tcPr>
            <w:tcW w:w="825" w:type="dxa"/>
            <w:tcBorders>
              <w:top w:val="nil"/>
              <w:left w:val="nil"/>
              <w:bottom w:val="nil"/>
              <w:right w:val="nil"/>
            </w:tcBorders>
          </w:tcPr>
          <w:p w14:paraId="39589CE3" w14:textId="77777777" w:rsidR="00DC23ED" w:rsidRPr="004A41E7" w:rsidRDefault="00DC23ED" w:rsidP="00DC23ED">
            <w:pPr>
              <w:pStyle w:val="TableText"/>
              <w:rPr>
                <w:sz w:val="16"/>
                <w:szCs w:val="16"/>
                <w:lang w:eastAsia="en-AU"/>
              </w:rPr>
            </w:pPr>
            <w:r w:rsidRPr="004A41E7">
              <w:rPr>
                <w:sz w:val="16"/>
                <w:szCs w:val="16"/>
                <w:lang w:eastAsia="en-AU"/>
              </w:rPr>
              <w:t>0.012493</w:t>
            </w:r>
          </w:p>
        </w:tc>
        <w:tc>
          <w:tcPr>
            <w:tcW w:w="910" w:type="dxa"/>
            <w:tcBorders>
              <w:top w:val="nil"/>
              <w:left w:val="nil"/>
              <w:bottom w:val="nil"/>
              <w:right w:val="nil"/>
            </w:tcBorders>
          </w:tcPr>
          <w:p w14:paraId="17877720" w14:textId="77777777" w:rsidR="00DC23ED" w:rsidRPr="004A41E7" w:rsidRDefault="00DC23ED" w:rsidP="00DC23ED">
            <w:pPr>
              <w:pStyle w:val="TableText"/>
              <w:rPr>
                <w:sz w:val="16"/>
                <w:szCs w:val="16"/>
                <w:lang w:eastAsia="en-AU"/>
              </w:rPr>
            </w:pPr>
            <w:r w:rsidRPr="004A41E7">
              <w:rPr>
                <w:sz w:val="16"/>
                <w:szCs w:val="16"/>
                <w:lang w:eastAsia="en-AU"/>
              </w:rPr>
              <w:t>0.010863</w:t>
            </w:r>
          </w:p>
        </w:tc>
        <w:tc>
          <w:tcPr>
            <w:tcW w:w="924" w:type="dxa"/>
            <w:tcBorders>
              <w:top w:val="nil"/>
              <w:left w:val="nil"/>
              <w:bottom w:val="nil"/>
              <w:right w:val="nil"/>
            </w:tcBorders>
          </w:tcPr>
          <w:p w14:paraId="42F1C51E" w14:textId="77777777" w:rsidR="00DC23ED" w:rsidRPr="004A41E7" w:rsidRDefault="00DC23ED" w:rsidP="00DC23ED">
            <w:pPr>
              <w:pStyle w:val="TableText"/>
              <w:rPr>
                <w:sz w:val="16"/>
                <w:szCs w:val="16"/>
                <w:lang w:eastAsia="en-AU"/>
              </w:rPr>
            </w:pPr>
            <w:r w:rsidRPr="004A41E7">
              <w:rPr>
                <w:sz w:val="16"/>
                <w:szCs w:val="16"/>
                <w:lang w:eastAsia="en-AU"/>
              </w:rPr>
              <w:t>0.010909</w:t>
            </w:r>
          </w:p>
        </w:tc>
        <w:tc>
          <w:tcPr>
            <w:tcW w:w="924" w:type="dxa"/>
            <w:tcBorders>
              <w:top w:val="nil"/>
              <w:left w:val="nil"/>
              <w:bottom w:val="nil"/>
              <w:right w:val="nil"/>
            </w:tcBorders>
          </w:tcPr>
          <w:p w14:paraId="5023D61B" w14:textId="77777777" w:rsidR="00DC23ED" w:rsidRPr="004A41E7" w:rsidRDefault="00DC23ED" w:rsidP="00DC23ED">
            <w:pPr>
              <w:pStyle w:val="TableText"/>
              <w:rPr>
                <w:sz w:val="16"/>
                <w:szCs w:val="16"/>
                <w:lang w:eastAsia="en-AU"/>
              </w:rPr>
            </w:pPr>
            <w:r w:rsidRPr="004A41E7">
              <w:rPr>
                <w:sz w:val="16"/>
                <w:szCs w:val="16"/>
                <w:lang w:eastAsia="en-AU"/>
              </w:rPr>
              <w:t>0.010955</w:t>
            </w:r>
          </w:p>
        </w:tc>
        <w:tc>
          <w:tcPr>
            <w:tcW w:w="924" w:type="dxa"/>
            <w:tcBorders>
              <w:top w:val="nil"/>
              <w:left w:val="nil"/>
              <w:bottom w:val="nil"/>
              <w:right w:val="nil"/>
            </w:tcBorders>
          </w:tcPr>
          <w:p w14:paraId="09D9AB38" w14:textId="77777777" w:rsidR="00DC23ED" w:rsidRPr="004A41E7" w:rsidRDefault="00DC23ED" w:rsidP="00DC23ED">
            <w:pPr>
              <w:pStyle w:val="TableText"/>
              <w:rPr>
                <w:sz w:val="16"/>
                <w:szCs w:val="16"/>
                <w:lang w:eastAsia="en-AU"/>
              </w:rPr>
            </w:pPr>
            <w:r w:rsidRPr="004A41E7">
              <w:rPr>
                <w:sz w:val="16"/>
                <w:szCs w:val="16"/>
                <w:lang w:eastAsia="en-AU"/>
              </w:rPr>
              <w:t>0.008683</w:t>
            </w:r>
          </w:p>
        </w:tc>
        <w:tc>
          <w:tcPr>
            <w:tcW w:w="851" w:type="dxa"/>
            <w:tcBorders>
              <w:top w:val="nil"/>
              <w:left w:val="nil"/>
              <w:bottom w:val="nil"/>
              <w:right w:val="nil"/>
            </w:tcBorders>
          </w:tcPr>
          <w:p w14:paraId="7E8A3BE9" w14:textId="77777777" w:rsidR="00DC23ED" w:rsidRPr="004A41E7" w:rsidRDefault="00DC23ED" w:rsidP="00DC23ED">
            <w:pPr>
              <w:pStyle w:val="TableText"/>
              <w:rPr>
                <w:sz w:val="16"/>
                <w:szCs w:val="16"/>
                <w:lang w:eastAsia="en-AU"/>
              </w:rPr>
            </w:pPr>
            <w:r w:rsidRPr="004A41E7">
              <w:rPr>
                <w:sz w:val="16"/>
                <w:szCs w:val="16"/>
                <w:lang w:eastAsia="en-AU"/>
              </w:rPr>
              <w:t>0.008683</w:t>
            </w:r>
          </w:p>
        </w:tc>
        <w:tc>
          <w:tcPr>
            <w:tcW w:w="884" w:type="dxa"/>
            <w:tcBorders>
              <w:top w:val="nil"/>
              <w:left w:val="nil"/>
              <w:bottom w:val="nil"/>
              <w:right w:val="nil"/>
            </w:tcBorders>
          </w:tcPr>
          <w:p w14:paraId="18295F2B" w14:textId="77777777" w:rsidR="00DC23ED" w:rsidRPr="004A41E7" w:rsidRDefault="00DC23ED" w:rsidP="00DC23ED">
            <w:pPr>
              <w:pStyle w:val="TableText"/>
              <w:rPr>
                <w:sz w:val="16"/>
                <w:szCs w:val="16"/>
                <w:lang w:eastAsia="en-AU"/>
              </w:rPr>
            </w:pPr>
            <w:r w:rsidRPr="004A41E7">
              <w:rPr>
                <w:sz w:val="16"/>
                <w:szCs w:val="16"/>
                <w:lang w:eastAsia="en-AU"/>
              </w:rPr>
              <w:t>0.008683</w:t>
            </w:r>
          </w:p>
        </w:tc>
        <w:tc>
          <w:tcPr>
            <w:tcW w:w="938" w:type="dxa"/>
            <w:tcBorders>
              <w:top w:val="nil"/>
              <w:left w:val="nil"/>
              <w:bottom w:val="nil"/>
              <w:right w:val="nil"/>
            </w:tcBorders>
          </w:tcPr>
          <w:p w14:paraId="0634C27A" w14:textId="77777777" w:rsidR="00DC23ED" w:rsidRPr="004A41E7" w:rsidRDefault="00DC23ED" w:rsidP="00DC23ED">
            <w:pPr>
              <w:pStyle w:val="TableText"/>
              <w:rPr>
                <w:sz w:val="16"/>
                <w:szCs w:val="16"/>
                <w:lang w:eastAsia="en-AU"/>
              </w:rPr>
            </w:pPr>
            <w:r w:rsidRPr="004A41E7">
              <w:rPr>
                <w:sz w:val="16"/>
                <w:szCs w:val="16"/>
                <w:lang w:eastAsia="en-AU"/>
              </w:rPr>
              <w:t>0.007953</w:t>
            </w:r>
          </w:p>
        </w:tc>
        <w:tc>
          <w:tcPr>
            <w:tcW w:w="896" w:type="dxa"/>
            <w:tcBorders>
              <w:top w:val="nil"/>
              <w:left w:val="nil"/>
              <w:bottom w:val="nil"/>
              <w:right w:val="nil"/>
            </w:tcBorders>
          </w:tcPr>
          <w:p w14:paraId="31156B3B" w14:textId="77777777" w:rsidR="00DC23ED" w:rsidRPr="004A41E7" w:rsidRDefault="00DC23ED" w:rsidP="00DC23ED">
            <w:pPr>
              <w:pStyle w:val="TableText"/>
              <w:rPr>
                <w:sz w:val="16"/>
                <w:szCs w:val="16"/>
                <w:lang w:eastAsia="en-AU"/>
              </w:rPr>
            </w:pPr>
            <w:r w:rsidRPr="004A41E7">
              <w:rPr>
                <w:sz w:val="16"/>
                <w:szCs w:val="16"/>
                <w:lang w:eastAsia="en-AU"/>
              </w:rPr>
              <w:t>0.007953</w:t>
            </w:r>
          </w:p>
        </w:tc>
        <w:tc>
          <w:tcPr>
            <w:tcW w:w="924" w:type="dxa"/>
            <w:tcBorders>
              <w:top w:val="nil"/>
              <w:left w:val="nil"/>
              <w:bottom w:val="nil"/>
              <w:right w:val="nil"/>
            </w:tcBorders>
          </w:tcPr>
          <w:p w14:paraId="1DBF9705" w14:textId="77777777" w:rsidR="00DC23ED" w:rsidRPr="004A41E7" w:rsidRDefault="00DC23ED" w:rsidP="00DC23ED">
            <w:pPr>
              <w:pStyle w:val="TableText"/>
              <w:rPr>
                <w:sz w:val="16"/>
                <w:szCs w:val="16"/>
                <w:lang w:eastAsia="en-AU"/>
              </w:rPr>
            </w:pPr>
            <w:r w:rsidRPr="004A41E7">
              <w:rPr>
                <w:sz w:val="16"/>
                <w:szCs w:val="16"/>
                <w:lang w:eastAsia="en-AU"/>
              </w:rPr>
              <w:t>0.007953</w:t>
            </w:r>
          </w:p>
        </w:tc>
        <w:tc>
          <w:tcPr>
            <w:tcW w:w="840" w:type="dxa"/>
            <w:tcBorders>
              <w:top w:val="nil"/>
              <w:left w:val="nil"/>
              <w:bottom w:val="nil"/>
              <w:right w:val="nil"/>
            </w:tcBorders>
          </w:tcPr>
          <w:p w14:paraId="5A115376" w14:textId="77777777" w:rsidR="00DC23ED" w:rsidRPr="004A41E7" w:rsidRDefault="00DC23ED" w:rsidP="00DC23ED">
            <w:pPr>
              <w:pStyle w:val="TableText"/>
              <w:rPr>
                <w:sz w:val="16"/>
                <w:szCs w:val="16"/>
                <w:lang w:eastAsia="en-AU"/>
              </w:rPr>
            </w:pPr>
            <w:r w:rsidRPr="004A41E7">
              <w:rPr>
                <w:sz w:val="16"/>
                <w:szCs w:val="16"/>
                <w:lang w:eastAsia="en-AU"/>
              </w:rPr>
              <w:t>0.006856</w:t>
            </w:r>
          </w:p>
        </w:tc>
      </w:tr>
      <w:tr w:rsidR="00DC23ED" w:rsidRPr="004A41E7" w14:paraId="22E60139" w14:textId="77777777">
        <w:trPr>
          <w:trHeight w:val="219"/>
        </w:trPr>
        <w:tc>
          <w:tcPr>
            <w:tcW w:w="1050" w:type="dxa"/>
            <w:tcBorders>
              <w:top w:val="nil"/>
              <w:left w:val="nil"/>
              <w:bottom w:val="nil"/>
              <w:right w:val="nil"/>
            </w:tcBorders>
          </w:tcPr>
          <w:p w14:paraId="6E27EF37"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40" w:type="dxa"/>
            <w:tcBorders>
              <w:top w:val="nil"/>
              <w:left w:val="nil"/>
              <w:bottom w:val="nil"/>
              <w:right w:val="nil"/>
            </w:tcBorders>
          </w:tcPr>
          <w:p w14:paraId="0D10F90F" w14:textId="77777777" w:rsidR="00DC23ED" w:rsidRPr="004A41E7" w:rsidRDefault="00DC23ED" w:rsidP="00DC23ED">
            <w:pPr>
              <w:pStyle w:val="TableText"/>
              <w:rPr>
                <w:sz w:val="16"/>
                <w:szCs w:val="16"/>
                <w:lang w:eastAsia="en-AU"/>
              </w:rPr>
            </w:pPr>
            <w:r w:rsidRPr="004A41E7">
              <w:rPr>
                <w:sz w:val="16"/>
                <w:szCs w:val="16"/>
                <w:lang w:eastAsia="en-AU"/>
              </w:rPr>
              <w:t>0.260119</w:t>
            </w:r>
          </w:p>
        </w:tc>
        <w:tc>
          <w:tcPr>
            <w:tcW w:w="826" w:type="dxa"/>
            <w:tcBorders>
              <w:top w:val="nil"/>
              <w:left w:val="nil"/>
              <w:bottom w:val="nil"/>
              <w:right w:val="nil"/>
            </w:tcBorders>
          </w:tcPr>
          <w:p w14:paraId="5F2F7376" w14:textId="77777777" w:rsidR="00DC23ED" w:rsidRPr="004A41E7" w:rsidRDefault="00DC23ED" w:rsidP="00DC23ED">
            <w:pPr>
              <w:pStyle w:val="TableText"/>
              <w:rPr>
                <w:sz w:val="16"/>
                <w:szCs w:val="16"/>
                <w:lang w:eastAsia="en-AU"/>
              </w:rPr>
            </w:pPr>
            <w:r w:rsidRPr="004A41E7">
              <w:rPr>
                <w:sz w:val="16"/>
                <w:szCs w:val="16"/>
                <w:lang w:eastAsia="en-AU"/>
              </w:rPr>
              <w:t>0.260119</w:t>
            </w:r>
          </w:p>
        </w:tc>
        <w:tc>
          <w:tcPr>
            <w:tcW w:w="854" w:type="dxa"/>
            <w:tcBorders>
              <w:top w:val="nil"/>
              <w:left w:val="nil"/>
              <w:bottom w:val="nil"/>
              <w:right w:val="nil"/>
            </w:tcBorders>
          </w:tcPr>
          <w:p w14:paraId="3A6D6CDB" w14:textId="77777777" w:rsidR="00DC23ED" w:rsidRPr="004A41E7" w:rsidRDefault="00DC23ED" w:rsidP="00DC23ED">
            <w:pPr>
              <w:pStyle w:val="TableText"/>
              <w:rPr>
                <w:sz w:val="16"/>
                <w:szCs w:val="16"/>
                <w:lang w:eastAsia="en-AU"/>
              </w:rPr>
            </w:pPr>
            <w:r w:rsidRPr="004A41E7">
              <w:rPr>
                <w:sz w:val="16"/>
                <w:szCs w:val="16"/>
                <w:lang w:eastAsia="en-AU"/>
              </w:rPr>
              <w:t>0.159512</w:t>
            </w:r>
          </w:p>
        </w:tc>
        <w:tc>
          <w:tcPr>
            <w:tcW w:w="868" w:type="dxa"/>
            <w:tcBorders>
              <w:top w:val="nil"/>
              <w:left w:val="nil"/>
              <w:bottom w:val="nil"/>
              <w:right w:val="nil"/>
            </w:tcBorders>
          </w:tcPr>
          <w:p w14:paraId="12F5D21F" w14:textId="77777777" w:rsidR="00DC23ED" w:rsidRPr="004A41E7" w:rsidRDefault="00DC23ED" w:rsidP="00DC23ED">
            <w:pPr>
              <w:pStyle w:val="TableText"/>
              <w:rPr>
                <w:sz w:val="16"/>
                <w:szCs w:val="16"/>
                <w:lang w:eastAsia="en-AU"/>
              </w:rPr>
            </w:pPr>
            <w:r w:rsidRPr="004A41E7">
              <w:rPr>
                <w:sz w:val="16"/>
                <w:szCs w:val="16"/>
                <w:lang w:eastAsia="en-AU"/>
              </w:rPr>
              <w:t>0.158910</w:t>
            </w:r>
          </w:p>
        </w:tc>
        <w:tc>
          <w:tcPr>
            <w:tcW w:w="854" w:type="dxa"/>
            <w:tcBorders>
              <w:top w:val="nil"/>
              <w:left w:val="nil"/>
              <w:bottom w:val="nil"/>
              <w:right w:val="nil"/>
            </w:tcBorders>
          </w:tcPr>
          <w:p w14:paraId="7B8AAA74" w14:textId="77777777" w:rsidR="00DC23ED" w:rsidRPr="004A41E7" w:rsidRDefault="00DC23ED" w:rsidP="00DC23ED">
            <w:pPr>
              <w:pStyle w:val="TableText"/>
              <w:rPr>
                <w:sz w:val="16"/>
                <w:szCs w:val="16"/>
                <w:lang w:eastAsia="en-AU"/>
              </w:rPr>
            </w:pPr>
            <w:r w:rsidRPr="004A41E7">
              <w:rPr>
                <w:sz w:val="16"/>
                <w:szCs w:val="16"/>
                <w:lang w:eastAsia="en-AU"/>
              </w:rPr>
              <w:t>0.158950</w:t>
            </w:r>
          </w:p>
        </w:tc>
        <w:tc>
          <w:tcPr>
            <w:tcW w:w="825" w:type="dxa"/>
            <w:tcBorders>
              <w:top w:val="nil"/>
              <w:left w:val="nil"/>
              <w:bottom w:val="nil"/>
              <w:right w:val="nil"/>
            </w:tcBorders>
          </w:tcPr>
          <w:p w14:paraId="11BA1104" w14:textId="77777777" w:rsidR="00DC23ED" w:rsidRPr="004A41E7" w:rsidRDefault="00DC23ED" w:rsidP="00DC23ED">
            <w:pPr>
              <w:pStyle w:val="TableText"/>
              <w:rPr>
                <w:sz w:val="16"/>
                <w:szCs w:val="16"/>
                <w:lang w:eastAsia="en-AU"/>
              </w:rPr>
            </w:pPr>
            <w:r w:rsidRPr="004A41E7">
              <w:rPr>
                <w:sz w:val="16"/>
                <w:szCs w:val="16"/>
                <w:lang w:eastAsia="en-AU"/>
              </w:rPr>
              <w:t>0.012216</w:t>
            </w:r>
          </w:p>
        </w:tc>
        <w:tc>
          <w:tcPr>
            <w:tcW w:w="910" w:type="dxa"/>
            <w:tcBorders>
              <w:top w:val="nil"/>
              <w:left w:val="nil"/>
              <w:bottom w:val="nil"/>
              <w:right w:val="nil"/>
            </w:tcBorders>
          </w:tcPr>
          <w:p w14:paraId="2A2B7715" w14:textId="77777777" w:rsidR="00DC23ED" w:rsidRPr="004A41E7" w:rsidRDefault="00DC23ED" w:rsidP="00DC23ED">
            <w:pPr>
              <w:pStyle w:val="TableText"/>
              <w:rPr>
                <w:sz w:val="16"/>
                <w:szCs w:val="16"/>
                <w:lang w:eastAsia="en-AU"/>
              </w:rPr>
            </w:pPr>
            <w:r w:rsidRPr="004A41E7">
              <w:rPr>
                <w:sz w:val="16"/>
                <w:szCs w:val="16"/>
                <w:lang w:eastAsia="en-AU"/>
              </w:rPr>
              <w:t>0.010985</w:t>
            </w:r>
          </w:p>
        </w:tc>
        <w:tc>
          <w:tcPr>
            <w:tcW w:w="924" w:type="dxa"/>
            <w:tcBorders>
              <w:top w:val="nil"/>
              <w:left w:val="nil"/>
              <w:bottom w:val="nil"/>
              <w:right w:val="nil"/>
            </w:tcBorders>
          </w:tcPr>
          <w:p w14:paraId="6084360C" w14:textId="77777777" w:rsidR="00DC23ED" w:rsidRPr="004A41E7" w:rsidRDefault="00DC23ED" w:rsidP="00DC23ED">
            <w:pPr>
              <w:pStyle w:val="TableText"/>
              <w:rPr>
                <w:sz w:val="16"/>
                <w:szCs w:val="16"/>
                <w:lang w:eastAsia="en-AU"/>
              </w:rPr>
            </w:pPr>
            <w:r w:rsidRPr="004A41E7">
              <w:rPr>
                <w:sz w:val="16"/>
                <w:szCs w:val="16"/>
                <w:lang w:eastAsia="en-AU"/>
              </w:rPr>
              <w:t>0.011035</w:t>
            </w:r>
          </w:p>
        </w:tc>
        <w:tc>
          <w:tcPr>
            <w:tcW w:w="924" w:type="dxa"/>
            <w:tcBorders>
              <w:top w:val="nil"/>
              <w:left w:val="nil"/>
              <w:bottom w:val="nil"/>
              <w:right w:val="nil"/>
            </w:tcBorders>
          </w:tcPr>
          <w:p w14:paraId="4B1A46E5" w14:textId="77777777" w:rsidR="00DC23ED" w:rsidRPr="004A41E7" w:rsidRDefault="00DC23ED" w:rsidP="00DC23ED">
            <w:pPr>
              <w:pStyle w:val="TableText"/>
              <w:rPr>
                <w:sz w:val="16"/>
                <w:szCs w:val="16"/>
                <w:lang w:eastAsia="en-AU"/>
              </w:rPr>
            </w:pPr>
            <w:r w:rsidRPr="004A41E7">
              <w:rPr>
                <w:sz w:val="16"/>
                <w:szCs w:val="16"/>
                <w:lang w:eastAsia="en-AU"/>
              </w:rPr>
              <w:t>0.011086</w:t>
            </w:r>
          </w:p>
        </w:tc>
        <w:tc>
          <w:tcPr>
            <w:tcW w:w="924" w:type="dxa"/>
            <w:tcBorders>
              <w:top w:val="nil"/>
              <w:left w:val="nil"/>
              <w:bottom w:val="nil"/>
              <w:right w:val="nil"/>
            </w:tcBorders>
          </w:tcPr>
          <w:p w14:paraId="4A1EA58B" w14:textId="77777777" w:rsidR="00DC23ED" w:rsidRPr="004A41E7" w:rsidRDefault="00DC23ED" w:rsidP="00DC23ED">
            <w:pPr>
              <w:pStyle w:val="TableText"/>
              <w:rPr>
                <w:sz w:val="16"/>
                <w:szCs w:val="16"/>
                <w:lang w:eastAsia="en-AU"/>
              </w:rPr>
            </w:pPr>
            <w:r w:rsidRPr="004A41E7">
              <w:rPr>
                <w:sz w:val="16"/>
                <w:szCs w:val="16"/>
                <w:lang w:eastAsia="en-AU"/>
              </w:rPr>
              <w:t>0.008979</w:t>
            </w:r>
          </w:p>
        </w:tc>
        <w:tc>
          <w:tcPr>
            <w:tcW w:w="851" w:type="dxa"/>
            <w:tcBorders>
              <w:top w:val="nil"/>
              <w:left w:val="nil"/>
              <w:bottom w:val="nil"/>
              <w:right w:val="nil"/>
            </w:tcBorders>
          </w:tcPr>
          <w:p w14:paraId="14C1A3FC" w14:textId="77777777" w:rsidR="00DC23ED" w:rsidRPr="004A41E7" w:rsidRDefault="00DC23ED" w:rsidP="00DC23ED">
            <w:pPr>
              <w:pStyle w:val="TableText"/>
              <w:rPr>
                <w:sz w:val="16"/>
                <w:szCs w:val="16"/>
                <w:lang w:eastAsia="en-AU"/>
              </w:rPr>
            </w:pPr>
            <w:r w:rsidRPr="004A41E7">
              <w:rPr>
                <w:sz w:val="16"/>
                <w:szCs w:val="16"/>
                <w:lang w:eastAsia="en-AU"/>
              </w:rPr>
              <w:t>0.008979</w:t>
            </w:r>
          </w:p>
        </w:tc>
        <w:tc>
          <w:tcPr>
            <w:tcW w:w="884" w:type="dxa"/>
            <w:tcBorders>
              <w:top w:val="nil"/>
              <w:left w:val="nil"/>
              <w:bottom w:val="nil"/>
              <w:right w:val="nil"/>
            </w:tcBorders>
          </w:tcPr>
          <w:p w14:paraId="63BCAFE5" w14:textId="77777777" w:rsidR="00DC23ED" w:rsidRPr="004A41E7" w:rsidRDefault="00DC23ED" w:rsidP="00DC23ED">
            <w:pPr>
              <w:pStyle w:val="TableText"/>
              <w:rPr>
                <w:sz w:val="16"/>
                <w:szCs w:val="16"/>
                <w:lang w:eastAsia="en-AU"/>
              </w:rPr>
            </w:pPr>
            <w:r w:rsidRPr="004A41E7">
              <w:rPr>
                <w:sz w:val="16"/>
                <w:szCs w:val="16"/>
                <w:lang w:eastAsia="en-AU"/>
              </w:rPr>
              <w:t>0.008979</w:t>
            </w:r>
          </w:p>
        </w:tc>
        <w:tc>
          <w:tcPr>
            <w:tcW w:w="938" w:type="dxa"/>
            <w:tcBorders>
              <w:top w:val="nil"/>
              <w:left w:val="nil"/>
              <w:bottom w:val="nil"/>
              <w:right w:val="nil"/>
            </w:tcBorders>
          </w:tcPr>
          <w:p w14:paraId="58B4CA9E" w14:textId="77777777" w:rsidR="00DC23ED" w:rsidRPr="004A41E7" w:rsidRDefault="00DC23ED" w:rsidP="00DC23ED">
            <w:pPr>
              <w:pStyle w:val="TableText"/>
              <w:rPr>
                <w:sz w:val="16"/>
                <w:szCs w:val="16"/>
                <w:lang w:eastAsia="en-AU"/>
              </w:rPr>
            </w:pPr>
            <w:r w:rsidRPr="004A41E7">
              <w:rPr>
                <w:sz w:val="16"/>
                <w:szCs w:val="16"/>
                <w:lang w:eastAsia="en-AU"/>
              </w:rPr>
              <w:t>0.008313</w:t>
            </w:r>
          </w:p>
        </w:tc>
        <w:tc>
          <w:tcPr>
            <w:tcW w:w="896" w:type="dxa"/>
            <w:tcBorders>
              <w:top w:val="nil"/>
              <w:left w:val="nil"/>
              <w:bottom w:val="nil"/>
              <w:right w:val="nil"/>
            </w:tcBorders>
          </w:tcPr>
          <w:p w14:paraId="2ACDF4DA" w14:textId="77777777" w:rsidR="00DC23ED" w:rsidRPr="004A41E7" w:rsidRDefault="00DC23ED" w:rsidP="00DC23ED">
            <w:pPr>
              <w:pStyle w:val="TableText"/>
              <w:rPr>
                <w:sz w:val="16"/>
                <w:szCs w:val="16"/>
                <w:lang w:eastAsia="en-AU"/>
              </w:rPr>
            </w:pPr>
            <w:r w:rsidRPr="004A41E7">
              <w:rPr>
                <w:sz w:val="16"/>
                <w:szCs w:val="16"/>
                <w:lang w:eastAsia="en-AU"/>
              </w:rPr>
              <w:t>0.008313</w:t>
            </w:r>
          </w:p>
        </w:tc>
        <w:tc>
          <w:tcPr>
            <w:tcW w:w="924" w:type="dxa"/>
            <w:tcBorders>
              <w:top w:val="nil"/>
              <w:left w:val="nil"/>
              <w:bottom w:val="nil"/>
              <w:right w:val="nil"/>
            </w:tcBorders>
          </w:tcPr>
          <w:p w14:paraId="3A3726CA" w14:textId="77777777" w:rsidR="00DC23ED" w:rsidRPr="004A41E7" w:rsidRDefault="00DC23ED" w:rsidP="00DC23ED">
            <w:pPr>
              <w:pStyle w:val="TableText"/>
              <w:rPr>
                <w:sz w:val="16"/>
                <w:szCs w:val="16"/>
                <w:lang w:eastAsia="en-AU"/>
              </w:rPr>
            </w:pPr>
            <w:r w:rsidRPr="004A41E7">
              <w:rPr>
                <w:sz w:val="16"/>
                <w:szCs w:val="16"/>
                <w:lang w:eastAsia="en-AU"/>
              </w:rPr>
              <w:t>0.008313</w:t>
            </w:r>
          </w:p>
        </w:tc>
        <w:tc>
          <w:tcPr>
            <w:tcW w:w="840" w:type="dxa"/>
            <w:tcBorders>
              <w:top w:val="nil"/>
              <w:left w:val="nil"/>
              <w:bottom w:val="nil"/>
              <w:right w:val="nil"/>
            </w:tcBorders>
          </w:tcPr>
          <w:p w14:paraId="70D7D3D2" w14:textId="77777777" w:rsidR="00DC23ED" w:rsidRPr="004A41E7" w:rsidRDefault="00DC23ED" w:rsidP="00DC23ED">
            <w:pPr>
              <w:pStyle w:val="TableText"/>
              <w:rPr>
                <w:sz w:val="16"/>
                <w:szCs w:val="16"/>
                <w:lang w:eastAsia="en-AU"/>
              </w:rPr>
            </w:pPr>
            <w:r w:rsidRPr="004A41E7">
              <w:rPr>
                <w:sz w:val="16"/>
                <w:szCs w:val="16"/>
                <w:lang w:eastAsia="en-AU"/>
              </w:rPr>
              <w:t>0.007185</w:t>
            </w:r>
          </w:p>
        </w:tc>
      </w:tr>
      <w:tr w:rsidR="00DC23ED" w:rsidRPr="004A41E7" w14:paraId="699D1542" w14:textId="77777777">
        <w:trPr>
          <w:trHeight w:val="219"/>
        </w:trPr>
        <w:tc>
          <w:tcPr>
            <w:tcW w:w="1050" w:type="dxa"/>
            <w:tcBorders>
              <w:top w:val="nil"/>
              <w:left w:val="nil"/>
              <w:bottom w:val="nil"/>
              <w:right w:val="nil"/>
            </w:tcBorders>
          </w:tcPr>
          <w:p w14:paraId="6CC9AAC4"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40" w:type="dxa"/>
            <w:tcBorders>
              <w:top w:val="nil"/>
              <w:left w:val="nil"/>
              <w:bottom w:val="nil"/>
              <w:right w:val="nil"/>
            </w:tcBorders>
          </w:tcPr>
          <w:p w14:paraId="0FA910D9" w14:textId="77777777" w:rsidR="00DC23ED" w:rsidRPr="004A41E7" w:rsidRDefault="00DC23ED" w:rsidP="00DC23ED">
            <w:pPr>
              <w:pStyle w:val="TableText"/>
              <w:rPr>
                <w:sz w:val="16"/>
                <w:szCs w:val="16"/>
                <w:lang w:eastAsia="en-AU"/>
              </w:rPr>
            </w:pPr>
            <w:r w:rsidRPr="004A41E7">
              <w:rPr>
                <w:sz w:val="16"/>
                <w:szCs w:val="16"/>
                <w:lang w:eastAsia="en-AU"/>
              </w:rPr>
              <w:t>0.261853</w:t>
            </w:r>
          </w:p>
        </w:tc>
        <w:tc>
          <w:tcPr>
            <w:tcW w:w="826" w:type="dxa"/>
            <w:tcBorders>
              <w:top w:val="nil"/>
              <w:left w:val="nil"/>
              <w:bottom w:val="nil"/>
              <w:right w:val="nil"/>
            </w:tcBorders>
          </w:tcPr>
          <w:p w14:paraId="63F8212F" w14:textId="77777777" w:rsidR="00DC23ED" w:rsidRPr="004A41E7" w:rsidRDefault="00DC23ED" w:rsidP="00DC23ED">
            <w:pPr>
              <w:pStyle w:val="TableText"/>
              <w:rPr>
                <w:sz w:val="16"/>
                <w:szCs w:val="16"/>
                <w:lang w:eastAsia="en-AU"/>
              </w:rPr>
            </w:pPr>
            <w:r w:rsidRPr="004A41E7">
              <w:rPr>
                <w:sz w:val="16"/>
                <w:szCs w:val="16"/>
                <w:lang w:eastAsia="en-AU"/>
              </w:rPr>
              <w:t>0.261853</w:t>
            </w:r>
          </w:p>
        </w:tc>
        <w:tc>
          <w:tcPr>
            <w:tcW w:w="854" w:type="dxa"/>
            <w:tcBorders>
              <w:top w:val="nil"/>
              <w:left w:val="nil"/>
              <w:bottom w:val="nil"/>
              <w:right w:val="nil"/>
            </w:tcBorders>
          </w:tcPr>
          <w:p w14:paraId="411DE56F" w14:textId="77777777" w:rsidR="00DC23ED" w:rsidRPr="004A41E7" w:rsidRDefault="00DC23ED" w:rsidP="00DC23ED">
            <w:pPr>
              <w:pStyle w:val="TableText"/>
              <w:rPr>
                <w:sz w:val="16"/>
                <w:szCs w:val="16"/>
                <w:lang w:eastAsia="en-AU"/>
              </w:rPr>
            </w:pPr>
            <w:r w:rsidRPr="004A41E7">
              <w:rPr>
                <w:sz w:val="16"/>
                <w:szCs w:val="16"/>
                <w:lang w:eastAsia="en-AU"/>
              </w:rPr>
              <w:t>0.161507</w:t>
            </w:r>
          </w:p>
        </w:tc>
        <w:tc>
          <w:tcPr>
            <w:tcW w:w="868" w:type="dxa"/>
            <w:tcBorders>
              <w:top w:val="nil"/>
              <w:left w:val="nil"/>
              <w:bottom w:val="nil"/>
              <w:right w:val="nil"/>
            </w:tcBorders>
          </w:tcPr>
          <w:p w14:paraId="32F7B99A" w14:textId="77777777" w:rsidR="00DC23ED" w:rsidRPr="004A41E7" w:rsidRDefault="00DC23ED" w:rsidP="00DC23ED">
            <w:pPr>
              <w:pStyle w:val="TableText"/>
              <w:rPr>
                <w:sz w:val="16"/>
                <w:szCs w:val="16"/>
                <w:lang w:eastAsia="en-AU"/>
              </w:rPr>
            </w:pPr>
            <w:r w:rsidRPr="004A41E7">
              <w:rPr>
                <w:sz w:val="16"/>
                <w:szCs w:val="16"/>
                <w:lang w:eastAsia="en-AU"/>
              </w:rPr>
              <w:t>0.160846</w:t>
            </w:r>
          </w:p>
        </w:tc>
        <w:tc>
          <w:tcPr>
            <w:tcW w:w="854" w:type="dxa"/>
            <w:tcBorders>
              <w:top w:val="nil"/>
              <w:left w:val="nil"/>
              <w:bottom w:val="nil"/>
              <w:right w:val="nil"/>
            </w:tcBorders>
          </w:tcPr>
          <w:p w14:paraId="64982076" w14:textId="77777777" w:rsidR="00DC23ED" w:rsidRPr="004A41E7" w:rsidRDefault="00DC23ED" w:rsidP="00DC23ED">
            <w:pPr>
              <w:pStyle w:val="TableText"/>
              <w:rPr>
                <w:sz w:val="16"/>
                <w:szCs w:val="16"/>
                <w:lang w:eastAsia="en-AU"/>
              </w:rPr>
            </w:pPr>
            <w:r w:rsidRPr="004A41E7">
              <w:rPr>
                <w:sz w:val="16"/>
                <w:szCs w:val="16"/>
                <w:lang w:eastAsia="en-AU"/>
              </w:rPr>
              <w:t>0.160890</w:t>
            </w:r>
          </w:p>
        </w:tc>
        <w:tc>
          <w:tcPr>
            <w:tcW w:w="825" w:type="dxa"/>
            <w:tcBorders>
              <w:top w:val="nil"/>
              <w:left w:val="nil"/>
              <w:bottom w:val="nil"/>
              <w:right w:val="nil"/>
            </w:tcBorders>
          </w:tcPr>
          <w:p w14:paraId="3B222EB3" w14:textId="77777777" w:rsidR="00DC23ED" w:rsidRPr="004A41E7" w:rsidRDefault="00DC23ED" w:rsidP="00DC23ED">
            <w:pPr>
              <w:pStyle w:val="TableText"/>
              <w:rPr>
                <w:sz w:val="16"/>
                <w:szCs w:val="16"/>
                <w:lang w:eastAsia="en-AU"/>
              </w:rPr>
            </w:pPr>
            <w:r w:rsidRPr="004A41E7">
              <w:rPr>
                <w:sz w:val="16"/>
                <w:szCs w:val="16"/>
                <w:lang w:eastAsia="en-AU"/>
              </w:rPr>
              <w:t>0.013967</w:t>
            </w:r>
          </w:p>
        </w:tc>
        <w:tc>
          <w:tcPr>
            <w:tcW w:w="910" w:type="dxa"/>
            <w:tcBorders>
              <w:top w:val="nil"/>
              <w:left w:val="nil"/>
              <w:bottom w:val="nil"/>
              <w:right w:val="nil"/>
            </w:tcBorders>
          </w:tcPr>
          <w:p w14:paraId="29666F15" w14:textId="77777777" w:rsidR="00DC23ED" w:rsidRPr="004A41E7" w:rsidRDefault="00DC23ED" w:rsidP="00DC23ED">
            <w:pPr>
              <w:pStyle w:val="TableText"/>
              <w:rPr>
                <w:sz w:val="16"/>
                <w:szCs w:val="16"/>
                <w:lang w:eastAsia="en-AU"/>
              </w:rPr>
            </w:pPr>
            <w:r w:rsidRPr="004A41E7">
              <w:rPr>
                <w:sz w:val="16"/>
                <w:szCs w:val="16"/>
                <w:lang w:eastAsia="en-AU"/>
              </w:rPr>
              <w:t>0.012603</w:t>
            </w:r>
          </w:p>
        </w:tc>
        <w:tc>
          <w:tcPr>
            <w:tcW w:w="924" w:type="dxa"/>
            <w:tcBorders>
              <w:top w:val="nil"/>
              <w:left w:val="nil"/>
              <w:bottom w:val="nil"/>
              <w:right w:val="nil"/>
            </w:tcBorders>
          </w:tcPr>
          <w:p w14:paraId="59C03B3D" w14:textId="77777777" w:rsidR="00DC23ED" w:rsidRPr="004A41E7" w:rsidRDefault="00DC23ED" w:rsidP="00DC23ED">
            <w:pPr>
              <w:pStyle w:val="TableText"/>
              <w:rPr>
                <w:sz w:val="16"/>
                <w:szCs w:val="16"/>
                <w:lang w:eastAsia="en-AU"/>
              </w:rPr>
            </w:pPr>
            <w:r w:rsidRPr="004A41E7">
              <w:rPr>
                <w:sz w:val="16"/>
                <w:szCs w:val="16"/>
                <w:lang w:eastAsia="en-AU"/>
              </w:rPr>
              <w:t>0.012665</w:t>
            </w:r>
          </w:p>
        </w:tc>
        <w:tc>
          <w:tcPr>
            <w:tcW w:w="924" w:type="dxa"/>
            <w:tcBorders>
              <w:top w:val="nil"/>
              <w:left w:val="nil"/>
              <w:bottom w:val="nil"/>
              <w:right w:val="nil"/>
            </w:tcBorders>
          </w:tcPr>
          <w:p w14:paraId="3EAD7F5B" w14:textId="77777777" w:rsidR="00DC23ED" w:rsidRPr="004A41E7" w:rsidRDefault="00DC23ED" w:rsidP="00DC23ED">
            <w:pPr>
              <w:pStyle w:val="TableText"/>
              <w:rPr>
                <w:sz w:val="16"/>
                <w:szCs w:val="16"/>
                <w:lang w:eastAsia="en-AU"/>
              </w:rPr>
            </w:pPr>
            <w:r w:rsidRPr="004A41E7">
              <w:rPr>
                <w:sz w:val="16"/>
                <w:szCs w:val="16"/>
                <w:lang w:eastAsia="en-AU"/>
              </w:rPr>
              <w:t>0.012733</w:t>
            </w:r>
          </w:p>
        </w:tc>
        <w:tc>
          <w:tcPr>
            <w:tcW w:w="924" w:type="dxa"/>
            <w:tcBorders>
              <w:top w:val="nil"/>
              <w:left w:val="nil"/>
              <w:bottom w:val="nil"/>
              <w:right w:val="nil"/>
            </w:tcBorders>
          </w:tcPr>
          <w:p w14:paraId="20FBAAFD" w14:textId="77777777" w:rsidR="00DC23ED" w:rsidRPr="004A41E7" w:rsidRDefault="00DC23ED" w:rsidP="00DC23ED">
            <w:pPr>
              <w:pStyle w:val="TableText"/>
              <w:rPr>
                <w:sz w:val="16"/>
                <w:szCs w:val="16"/>
                <w:lang w:eastAsia="en-AU"/>
              </w:rPr>
            </w:pPr>
            <w:r w:rsidRPr="004A41E7">
              <w:rPr>
                <w:sz w:val="16"/>
                <w:szCs w:val="16"/>
                <w:lang w:eastAsia="en-AU"/>
              </w:rPr>
              <w:t>0.010346</w:t>
            </w:r>
          </w:p>
        </w:tc>
        <w:tc>
          <w:tcPr>
            <w:tcW w:w="851" w:type="dxa"/>
            <w:tcBorders>
              <w:top w:val="nil"/>
              <w:left w:val="nil"/>
              <w:bottom w:val="nil"/>
              <w:right w:val="nil"/>
            </w:tcBorders>
          </w:tcPr>
          <w:p w14:paraId="71DB7915" w14:textId="77777777" w:rsidR="00DC23ED" w:rsidRPr="004A41E7" w:rsidRDefault="00DC23ED" w:rsidP="00DC23ED">
            <w:pPr>
              <w:pStyle w:val="TableText"/>
              <w:rPr>
                <w:sz w:val="16"/>
                <w:szCs w:val="16"/>
                <w:lang w:eastAsia="en-AU"/>
              </w:rPr>
            </w:pPr>
            <w:r w:rsidRPr="004A41E7">
              <w:rPr>
                <w:sz w:val="16"/>
                <w:szCs w:val="16"/>
                <w:lang w:eastAsia="en-AU"/>
              </w:rPr>
              <w:t>0.010346</w:t>
            </w:r>
          </w:p>
        </w:tc>
        <w:tc>
          <w:tcPr>
            <w:tcW w:w="884" w:type="dxa"/>
            <w:tcBorders>
              <w:top w:val="nil"/>
              <w:left w:val="nil"/>
              <w:bottom w:val="nil"/>
              <w:right w:val="nil"/>
            </w:tcBorders>
          </w:tcPr>
          <w:p w14:paraId="0BC11E48" w14:textId="77777777" w:rsidR="00DC23ED" w:rsidRPr="004A41E7" w:rsidRDefault="00DC23ED" w:rsidP="00DC23ED">
            <w:pPr>
              <w:pStyle w:val="TableText"/>
              <w:rPr>
                <w:sz w:val="16"/>
                <w:szCs w:val="16"/>
                <w:lang w:eastAsia="en-AU"/>
              </w:rPr>
            </w:pPr>
            <w:r w:rsidRPr="004A41E7">
              <w:rPr>
                <w:sz w:val="16"/>
                <w:szCs w:val="16"/>
                <w:lang w:eastAsia="en-AU"/>
              </w:rPr>
              <w:t>0.010346</w:t>
            </w:r>
          </w:p>
        </w:tc>
        <w:tc>
          <w:tcPr>
            <w:tcW w:w="938" w:type="dxa"/>
            <w:tcBorders>
              <w:top w:val="nil"/>
              <w:left w:val="nil"/>
              <w:bottom w:val="nil"/>
              <w:right w:val="nil"/>
            </w:tcBorders>
          </w:tcPr>
          <w:p w14:paraId="0AB3692E" w14:textId="77777777" w:rsidR="00DC23ED" w:rsidRPr="004A41E7" w:rsidRDefault="00DC23ED" w:rsidP="00DC23ED">
            <w:pPr>
              <w:pStyle w:val="TableText"/>
              <w:rPr>
                <w:sz w:val="16"/>
                <w:szCs w:val="16"/>
                <w:lang w:eastAsia="en-AU"/>
              </w:rPr>
            </w:pPr>
            <w:r w:rsidRPr="004A41E7">
              <w:rPr>
                <w:sz w:val="16"/>
                <w:szCs w:val="16"/>
                <w:lang w:eastAsia="en-AU"/>
              </w:rPr>
              <w:t>0.009602</w:t>
            </w:r>
          </w:p>
        </w:tc>
        <w:tc>
          <w:tcPr>
            <w:tcW w:w="896" w:type="dxa"/>
            <w:tcBorders>
              <w:top w:val="nil"/>
              <w:left w:val="nil"/>
              <w:bottom w:val="nil"/>
              <w:right w:val="nil"/>
            </w:tcBorders>
          </w:tcPr>
          <w:p w14:paraId="1FD6C5F5" w14:textId="77777777" w:rsidR="00DC23ED" w:rsidRPr="004A41E7" w:rsidRDefault="00DC23ED" w:rsidP="00DC23ED">
            <w:pPr>
              <w:pStyle w:val="TableText"/>
              <w:rPr>
                <w:sz w:val="16"/>
                <w:szCs w:val="16"/>
                <w:lang w:eastAsia="en-AU"/>
              </w:rPr>
            </w:pPr>
            <w:r w:rsidRPr="004A41E7">
              <w:rPr>
                <w:sz w:val="16"/>
                <w:szCs w:val="16"/>
                <w:lang w:eastAsia="en-AU"/>
              </w:rPr>
              <w:t>0.009602</w:t>
            </w:r>
          </w:p>
        </w:tc>
        <w:tc>
          <w:tcPr>
            <w:tcW w:w="924" w:type="dxa"/>
            <w:tcBorders>
              <w:top w:val="nil"/>
              <w:left w:val="nil"/>
              <w:bottom w:val="nil"/>
              <w:right w:val="nil"/>
            </w:tcBorders>
          </w:tcPr>
          <w:p w14:paraId="0D74FCFB" w14:textId="77777777" w:rsidR="00DC23ED" w:rsidRPr="004A41E7" w:rsidRDefault="00DC23ED" w:rsidP="00DC23ED">
            <w:pPr>
              <w:pStyle w:val="TableText"/>
              <w:rPr>
                <w:sz w:val="16"/>
                <w:szCs w:val="16"/>
                <w:lang w:eastAsia="en-AU"/>
              </w:rPr>
            </w:pPr>
            <w:r w:rsidRPr="004A41E7">
              <w:rPr>
                <w:sz w:val="16"/>
                <w:szCs w:val="16"/>
                <w:lang w:eastAsia="en-AU"/>
              </w:rPr>
              <w:t>0.009602</w:t>
            </w:r>
          </w:p>
        </w:tc>
        <w:tc>
          <w:tcPr>
            <w:tcW w:w="840" w:type="dxa"/>
            <w:tcBorders>
              <w:top w:val="nil"/>
              <w:left w:val="nil"/>
              <w:bottom w:val="nil"/>
              <w:right w:val="nil"/>
            </w:tcBorders>
          </w:tcPr>
          <w:p w14:paraId="5C19ECC4" w14:textId="77777777" w:rsidR="00DC23ED" w:rsidRPr="004A41E7" w:rsidRDefault="00DC23ED" w:rsidP="00DC23ED">
            <w:pPr>
              <w:pStyle w:val="TableText"/>
              <w:rPr>
                <w:sz w:val="16"/>
                <w:szCs w:val="16"/>
                <w:lang w:eastAsia="en-AU"/>
              </w:rPr>
            </w:pPr>
            <w:r w:rsidRPr="004A41E7">
              <w:rPr>
                <w:sz w:val="16"/>
                <w:szCs w:val="16"/>
                <w:lang w:eastAsia="en-AU"/>
              </w:rPr>
              <w:t>0.008308</w:t>
            </w:r>
          </w:p>
        </w:tc>
      </w:tr>
      <w:tr w:rsidR="00DC23ED" w:rsidRPr="004A41E7" w14:paraId="747573F9" w14:textId="77777777">
        <w:trPr>
          <w:trHeight w:val="219"/>
        </w:trPr>
        <w:tc>
          <w:tcPr>
            <w:tcW w:w="1050" w:type="dxa"/>
            <w:tcBorders>
              <w:top w:val="nil"/>
              <w:left w:val="nil"/>
              <w:bottom w:val="nil"/>
              <w:right w:val="nil"/>
            </w:tcBorders>
          </w:tcPr>
          <w:p w14:paraId="4A45810F"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40" w:type="dxa"/>
            <w:tcBorders>
              <w:top w:val="nil"/>
              <w:left w:val="nil"/>
              <w:bottom w:val="nil"/>
              <w:right w:val="nil"/>
            </w:tcBorders>
          </w:tcPr>
          <w:p w14:paraId="6774EE7E" w14:textId="77777777" w:rsidR="00DC23ED" w:rsidRPr="004A41E7" w:rsidRDefault="00DC23ED" w:rsidP="00DC23ED">
            <w:pPr>
              <w:pStyle w:val="TableText"/>
              <w:rPr>
                <w:sz w:val="16"/>
                <w:szCs w:val="16"/>
                <w:lang w:eastAsia="en-AU"/>
              </w:rPr>
            </w:pPr>
            <w:r w:rsidRPr="004A41E7">
              <w:rPr>
                <w:sz w:val="16"/>
                <w:szCs w:val="16"/>
                <w:lang w:eastAsia="en-AU"/>
              </w:rPr>
              <w:t>0.263785</w:t>
            </w:r>
          </w:p>
        </w:tc>
        <w:tc>
          <w:tcPr>
            <w:tcW w:w="826" w:type="dxa"/>
            <w:tcBorders>
              <w:top w:val="nil"/>
              <w:left w:val="nil"/>
              <w:bottom w:val="nil"/>
              <w:right w:val="nil"/>
            </w:tcBorders>
          </w:tcPr>
          <w:p w14:paraId="0BEE5402" w14:textId="77777777" w:rsidR="00DC23ED" w:rsidRPr="004A41E7" w:rsidRDefault="00DC23ED" w:rsidP="00DC23ED">
            <w:pPr>
              <w:pStyle w:val="TableText"/>
              <w:rPr>
                <w:sz w:val="16"/>
                <w:szCs w:val="16"/>
                <w:lang w:eastAsia="en-AU"/>
              </w:rPr>
            </w:pPr>
            <w:r w:rsidRPr="004A41E7">
              <w:rPr>
                <w:sz w:val="16"/>
                <w:szCs w:val="16"/>
                <w:lang w:eastAsia="en-AU"/>
              </w:rPr>
              <w:t>0.263785</w:t>
            </w:r>
          </w:p>
        </w:tc>
        <w:tc>
          <w:tcPr>
            <w:tcW w:w="854" w:type="dxa"/>
            <w:tcBorders>
              <w:top w:val="nil"/>
              <w:left w:val="nil"/>
              <w:bottom w:val="nil"/>
              <w:right w:val="nil"/>
            </w:tcBorders>
          </w:tcPr>
          <w:p w14:paraId="51198A59" w14:textId="77777777" w:rsidR="00DC23ED" w:rsidRPr="004A41E7" w:rsidRDefault="00DC23ED" w:rsidP="00DC23ED">
            <w:pPr>
              <w:pStyle w:val="TableText"/>
              <w:rPr>
                <w:sz w:val="16"/>
                <w:szCs w:val="16"/>
                <w:lang w:eastAsia="en-AU"/>
              </w:rPr>
            </w:pPr>
            <w:r w:rsidRPr="004A41E7">
              <w:rPr>
                <w:sz w:val="16"/>
                <w:szCs w:val="16"/>
                <w:lang w:eastAsia="en-AU"/>
              </w:rPr>
              <w:t>0.163716</w:t>
            </w:r>
          </w:p>
        </w:tc>
        <w:tc>
          <w:tcPr>
            <w:tcW w:w="868" w:type="dxa"/>
            <w:tcBorders>
              <w:top w:val="nil"/>
              <w:left w:val="nil"/>
              <w:bottom w:val="nil"/>
              <w:right w:val="nil"/>
            </w:tcBorders>
          </w:tcPr>
          <w:p w14:paraId="5BDD45F5" w14:textId="77777777" w:rsidR="00DC23ED" w:rsidRPr="004A41E7" w:rsidRDefault="00DC23ED" w:rsidP="00DC23ED">
            <w:pPr>
              <w:pStyle w:val="TableText"/>
              <w:rPr>
                <w:sz w:val="16"/>
                <w:szCs w:val="16"/>
                <w:lang w:eastAsia="en-AU"/>
              </w:rPr>
            </w:pPr>
            <w:r w:rsidRPr="004A41E7">
              <w:rPr>
                <w:sz w:val="16"/>
                <w:szCs w:val="16"/>
                <w:lang w:eastAsia="en-AU"/>
              </w:rPr>
              <w:t>0.162939</w:t>
            </w:r>
          </w:p>
        </w:tc>
        <w:tc>
          <w:tcPr>
            <w:tcW w:w="854" w:type="dxa"/>
            <w:tcBorders>
              <w:top w:val="nil"/>
              <w:left w:val="nil"/>
              <w:bottom w:val="nil"/>
              <w:right w:val="nil"/>
            </w:tcBorders>
          </w:tcPr>
          <w:p w14:paraId="52D1A8BC" w14:textId="77777777" w:rsidR="00DC23ED" w:rsidRPr="004A41E7" w:rsidRDefault="00DC23ED" w:rsidP="00DC23ED">
            <w:pPr>
              <w:pStyle w:val="TableText"/>
              <w:rPr>
                <w:sz w:val="16"/>
                <w:szCs w:val="16"/>
                <w:lang w:eastAsia="en-AU"/>
              </w:rPr>
            </w:pPr>
            <w:r w:rsidRPr="004A41E7">
              <w:rPr>
                <w:sz w:val="16"/>
                <w:szCs w:val="16"/>
                <w:lang w:eastAsia="en-AU"/>
              </w:rPr>
              <w:t>0.162989</w:t>
            </w:r>
          </w:p>
        </w:tc>
        <w:tc>
          <w:tcPr>
            <w:tcW w:w="825" w:type="dxa"/>
            <w:tcBorders>
              <w:top w:val="nil"/>
              <w:left w:val="nil"/>
              <w:bottom w:val="nil"/>
              <w:right w:val="nil"/>
            </w:tcBorders>
          </w:tcPr>
          <w:p w14:paraId="5043213E" w14:textId="77777777" w:rsidR="00DC23ED" w:rsidRPr="004A41E7" w:rsidRDefault="00DC23ED" w:rsidP="00DC23ED">
            <w:pPr>
              <w:pStyle w:val="TableText"/>
              <w:rPr>
                <w:sz w:val="16"/>
                <w:szCs w:val="16"/>
                <w:lang w:eastAsia="en-AU"/>
              </w:rPr>
            </w:pPr>
            <w:r w:rsidRPr="004A41E7">
              <w:rPr>
                <w:sz w:val="16"/>
                <w:szCs w:val="16"/>
                <w:lang w:eastAsia="en-AU"/>
              </w:rPr>
              <w:t>0.015859</w:t>
            </w:r>
          </w:p>
        </w:tc>
        <w:tc>
          <w:tcPr>
            <w:tcW w:w="910" w:type="dxa"/>
            <w:tcBorders>
              <w:top w:val="nil"/>
              <w:left w:val="nil"/>
              <w:bottom w:val="nil"/>
              <w:right w:val="nil"/>
            </w:tcBorders>
          </w:tcPr>
          <w:p w14:paraId="3A5F2569" w14:textId="77777777" w:rsidR="00DC23ED" w:rsidRPr="004A41E7" w:rsidRDefault="00DC23ED" w:rsidP="00DC23ED">
            <w:pPr>
              <w:pStyle w:val="TableText"/>
              <w:rPr>
                <w:sz w:val="16"/>
                <w:szCs w:val="16"/>
                <w:lang w:eastAsia="en-AU"/>
              </w:rPr>
            </w:pPr>
            <w:r w:rsidRPr="004A41E7">
              <w:rPr>
                <w:sz w:val="16"/>
                <w:szCs w:val="16"/>
                <w:lang w:eastAsia="en-AU"/>
              </w:rPr>
              <w:t>0.014363</w:t>
            </w:r>
          </w:p>
        </w:tc>
        <w:tc>
          <w:tcPr>
            <w:tcW w:w="924" w:type="dxa"/>
            <w:tcBorders>
              <w:top w:val="nil"/>
              <w:left w:val="nil"/>
              <w:bottom w:val="nil"/>
              <w:right w:val="nil"/>
            </w:tcBorders>
          </w:tcPr>
          <w:p w14:paraId="6F2AF779" w14:textId="77777777" w:rsidR="00DC23ED" w:rsidRPr="004A41E7" w:rsidRDefault="00DC23ED" w:rsidP="00DC23ED">
            <w:pPr>
              <w:pStyle w:val="TableText"/>
              <w:rPr>
                <w:sz w:val="16"/>
                <w:szCs w:val="16"/>
                <w:lang w:eastAsia="en-AU"/>
              </w:rPr>
            </w:pPr>
            <w:r w:rsidRPr="004A41E7">
              <w:rPr>
                <w:sz w:val="16"/>
                <w:szCs w:val="16"/>
                <w:lang w:eastAsia="en-AU"/>
              </w:rPr>
              <w:t>0.014438</w:t>
            </w:r>
          </w:p>
        </w:tc>
        <w:tc>
          <w:tcPr>
            <w:tcW w:w="924" w:type="dxa"/>
            <w:tcBorders>
              <w:top w:val="nil"/>
              <w:left w:val="nil"/>
              <w:bottom w:val="nil"/>
              <w:right w:val="nil"/>
            </w:tcBorders>
          </w:tcPr>
          <w:p w14:paraId="5E64BDFD" w14:textId="77777777" w:rsidR="00DC23ED" w:rsidRPr="004A41E7" w:rsidRDefault="00DC23ED" w:rsidP="00DC23ED">
            <w:pPr>
              <w:pStyle w:val="TableText"/>
              <w:rPr>
                <w:sz w:val="16"/>
                <w:szCs w:val="16"/>
                <w:lang w:eastAsia="en-AU"/>
              </w:rPr>
            </w:pPr>
            <w:r w:rsidRPr="004A41E7">
              <w:rPr>
                <w:sz w:val="16"/>
                <w:szCs w:val="16"/>
                <w:lang w:eastAsia="en-AU"/>
              </w:rPr>
              <w:t>0.014524</w:t>
            </w:r>
          </w:p>
        </w:tc>
        <w:tc>
          <w:tcPr>
            <w:tcW w:w="924" w:type="dxa"/>
            <w:tcBorders>
              <w:top w:val="nil"/>
              <w:left w:val="nil"/>
              <w:bottom w:val="nil"/>
              <w:right w:val="nil"/>
            </w:tcBorders>
          </w:tcPr>
          <w:p w14:paraId="59D97571" w14:textId="77777777" w:rsidR="00DC23ED" w:rsidRPr="004A41E7" w:rsidRDefault="00DC23ED" w:rsidP="00DC23ED">
            <w:pPr>
              <w:pStyle w:val="TableText"/>
              <w:rPr>
                <w:sz w:val="16"/>
                <w:szCs w:val="16"/>
                <w:lang w:eastAsia="en-AU"/>
              </w:rPr>
            </w:pPr>
            <w:r w:rsidRPr="004A41E7">
              <w:rPr>
                <w:sz w:val="16"/>
                <w:szCs w:val="16"/>
                <w:lang w:eastAsia="en-AU"/>
              </w:rPr>
              <w:t>0.011835</w:t>
            </w:r>
          </w:p>
        </w:tc>
        <w:tc>
          <w:tcPr>
            <w:tcW w:w="851" w:type="dxa"/>
            <w:tcBorders>
              <w:top w:val="nil"/>
              <w:left w:val="nil"/>
              <w:bottom w:val="nil"/>
              <w:right w:val="nil"/>
            </w:tcBorders>
          </w:tcPr>
          <w:p w14:paraId="067B446D" w14:textId="77777777" w:rsidR="00DC23ED" w:rsidRPr="004A41E7" w:rsidRDefault="00DC23ED" w:rsidP="00DC23ED">
            <w:pPr>
              <w:pStyle w:val="TableText"/>
              <w:rPr>
                <w:sz w:val="16"/>
                <w:szCs w:val="16"/>
                <w:lang w:eastAsia="en-AU"/>
              </w:rPr>
            </w:pPr>
            <w:r w:rsidRPr="004A41E7">
              <w:rPr>
                <w:sz w:val="16"/>
                <w:szCs w:val="16"/>
                <w:lang w:eastAsia="en-AU"/>
              </w:rPr>
              <w:t>0.011835</w:t>
            </w:r>
          </w:p>
        </w:tc>
        <w:tc>
          <w:tcPr>
            <w:tcW w:w="884" w:type="dxa"/>
            <w:tcBorders>
              <w:top w:val="nil"/>
              <w:left w:val="nil"/>
              <w:bottom w:val="nil"/>
              <w:right w:val="nil"/>
            </w:tcBorders>
          </w:tcPr>
          <w:p w14:paraId="41FCAAF1" w14:textId="77777777" w:rsidR="00DC23ED" w:rsidRPr="004A41E7" w:rsidRDefault="00DC23ED" w:rsidP="00DC23ED">
            <w:pPr>
              <w:pStyle w:val="TableText"/>
              <w:rPr>
                <w:sz w:val="16"/>
                <w:szCs w:val="16"/>
                <w:lang w:eastAsia="en-AU"/>
              </w:rPr>
            </w:pPr>
            <w:r w:rsidRPr="004A41E7">
              <w:rPr>
                <w:sz w:val="16"/>
                <w:szCs w:val="16"/>
                <w:lang w:eastAsia="en-AU"/>
              </w:rPr>
              <w:t>0.011835</w:t>
            </w:r>
          </w:p>
        </w:tc>
        <w:tc>
          <w:tcPr>
            <w:tcW w:w="938" w:type="dxa"/>
            <w:tcBorders>
              <w:top w:val="nil"/>
              <w:left w:val="nil"/>
              <w:bottom w:val="nil"/>
              <w:right w:val="nil"/>
            </w:tcBorders>
          </w:tcPr>
          <w:p w14:paraId="1536B2E0" w14:textId="77777777" w:rsidR="00DC23ED" w:rsidRPr="004A41E7" w:rsidRDefault="00DC23ED" w:rsidP="00DC23ED">
            <w:pPr>
              <w:pStyle w:val="TableText"/>
              <w:rPr>
                <w:sz w:val="16"/>
                <w:szCs w:val="16"/>
                <w:lang w:eastAsia="en-AU"/>
              </w:rPr>
            </w:pPr>
            <w:r w:rsidRPr="004A41E7">
              <w:rPr>
                <w:sz w:val="16"/>
                <w:szCs w:val="16"/>
                <w:lang w:eastAsia="en-AU"/>
              </w:rPr>
              <w:t>0.011015</w:t>
            </w:r>
          </w:p>
        </w:tc>
        <w:tc>
          <w:tcPr>
            <w:tcW w:w="896" w:type="dxa"/>
            <w:tcBorders>
              <w:top w:val="nil"/>
              <w:left w:val="nil"/>
              <w:bottom w:val="nil"/>
              <w:right w:val="nil"/>
            </w:tcBorders>
          </w:tcPr>
          <w:p w14:paraId="6E78EE40" w14:textId="77777777" w:rsidR="00DC23ED" w:rsidRPr="004A41E7" w:rsidRDefault="00DC23ED" w:rsidP="00DC23ED">
            <w:pPr>
              <w:pStyle w:val="TableText"/>
              <w:rPr>
                <w:sz w:val="16"/>
                <w:szCs w:val="16"/>
                <w:lang w:eastAsia="en-AU"/>
              </w:rPr>
            </w:pPr>
            <w:r w:rsidRPr="004A41E7">
              <w:rPr>
                <w:sz w:val="16"/>
                <w:szCs w:val="16"/>
                <w:lang w:eastAsia="en-AU"/>
              </w:rPr>
              <w:t>0.011015</w:t>
            </w:r>
          </w:p>
        </w:tc>
        <w:tc>
          <w:tcPr>
            <w:tcW w:w="924" w:type="dxa"/>
            <w:tcBorders>
              <w:top w:val="nil"/>
              <w:left w:val="nil"/>
              <w:bottom w:val="nil"/>
              <w:right w:val="nil"/>
            </w:tcBorders>
          </w:tcPr>
          <w:p w14:paraId="3058F3E7" w14:textId="77777777" w:rsidR="00DC23ED" w:rsidRPr="004A41E7" w:rsidRDefault="00DC23ED" w:rsidP="00DC23ED">
            <w:pPr>
              <w:pStyle w:val="TableText"/>
              <w:rPr>
                <w:sz w:val="16"/>
                <w:szCs w:val="16"/>
                <w:lang w:eastAsia="en-AU"/>
              </w:rPr>
            </w:pPr>
            <w:r w:rsidRPr="004A41E7">
              <w:rPr>
                <w:sz w:val="16"/>
                <w:szCs w:val="16"/>
                <w:lang w:eastAsia="en-AU"/>
              </w:rPr>
              <w:t>0.011015</w:t>
            </w:r>
          </w:p>
        </w:tc>
        <w:tc>
          <w:tcPr>
            <w:tcW w:w="840" w:type="dxa"/>
            <w:tcBorders>
              <w:top w:val="nil"/>
              <w:left w:val="nil"/>
              <w:bottom w:val="nil"/>
              <w:right w:val="nil"/>
            </w:tcBorders>
          </w:tcPr>
          <w:p w14:paraId="5F91B910" w14:textId="77777777" w:rsidR="00DC23ED" w:rsidRPr="004A41E7" w:rsidRDefault="00DC23ED" w:rsidP="00DC23ED">
            <w:pPr>
              <w:pStyle w:val="TableText"/>
              <w:rPr>
                <w:sz w:val="16"/>
                <w:szCs w:val="16"/>
                <w:lang w:eastAsia="en-AU"/>
              </w:rPr>
            </w:pPr>
            <w:r w:rsidRPr="004A41E7">
              <w:rPr>
                <w:sz w:val="16"/>
                <w:szCs w:val="16"/>
                <w:lang w:eastAsia="en-AU"/>
              </w:rPr>
              <w:t>0.009536</w:t>
            </w:r>
          </w:p>
        </w:tc>
      </w:tr>
      <w:tr w:rsidR="00DC23ED" w:rsidRPr="004A41E7" w14:paraId="67EF5D5E" w14:textId="77777777">
        <w:trPr>
          <w:trHeight w:val="219"/>
        </w:trPr>
        <w:tc>
          <w:tcPr>
            <w:tcW w:w="1050" w:type="dxa"/>
            <w:tcBorders>
              <w:top w:val="nil"/>
              <w:left w:val="nil"/>
              <w:bottom w:val="nil"/>
              <w:right w:val="nil"/>
            </w:tcBorders>
          </w:tcPr>
          <w:p w14:paraId="58EF1D81"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40" w:type="dxa"/>
            <w:tcBorders>
              <w:top w:val="nil"/>
              <w:left w:val="nil"/>
              <w:bottom w:val="nil"/>
              <w:right w:val="nil"/>
            </w:tcBorders>
          </w:tcPr>
          <w:p w14:paraId="684BB60D" w14:textId="77777777" w:rsidR="00DC23ED" w:rsidRPr="004A41E7" w:rsidRDefault="00DC23ED" w:rsidP="00DC23ED">
            <w:pPr>
              <w:pStyle w:val="TableText"/>
              <w:rPr>
                <w:sz w:val="16"/>
                <w:szCs w:val="16"/>
                <w:lang w:eastAsia="en-AU"/>
              </w:rPr>
            </w:pPr>
            <w:r w:rsidRPr="004A41E7">
              <w:rPr>
                <w:sz w:val="16"/>
                <w:szCs w:val="16"/>
                <w:lang w:eastAsia="en-AU"/>
              </w:rPr>
              <w:t>0.259838</w:t>
            </w:r>
          </w:p>
        </w:tc>
        <w:tc>
          <w:tcPr>
            <w:tcW w:w="826" w:type="dxa"/>
            <w:tcBorders>
              <w:top w:val="nil"/>
              <w:left w:val="nil"/>
              <w:bottom w:val="nil"/>
              <w:right w:val="nil"/>
            </w:tcBorders>
          </w:tcPr>
          <w:p w14:paraId="3B9408E9" w14:textId="77777777" w:rsidR="00DC23ED" w:rsidRPr="004A41E7" w:rsidRDefault="00DC23ED" w:rsidP="00DC23ED">
            <w:pPr>
              <w:pStyle w:val="TableText"/>
              <w:rPr>
                <w:sz w:val="16"/>
                <w:szCs w:val="16"/>
                <w:lang w:eastAsia="en-AU"/>
              </w:rPr>
            </w:pPr>
            <w:r w:rsidRPr="004A41E7">
              <w:rPr>
                <w:sz w:val="16"/>
                <w:szCs w:val="16"/>
                <w:lang w:eastAsia="en-AU"/>
              </w:rPr>
              <w:t>0.259838</w:t>
            </w:r>
          </w:p>
        </w:tc>
        <w:tc>
          <w:tcPr>
            <w:tcW w:w="854" w:type="dxa"/>
            <w:tcBorders>
              <w:top w:val="nil"/>
              <w:left w:val="nil"/>
              <w:bottom w:val="nil"/>
              <w:right w:val="nil"/>
            </w:tcBorders>
          </w:tcPr>
          <w:p w14:paraId="3926939C" w14:textId="77777777" w:rsidR="00DC23ED" w:rsidRPr="004A41E7" w:rsidRDefault="00DC23ED" w:rsidP="00DC23ED">
            <w:pPr>
              <w:pStyle w:val="TableText"/>
              <w:rPr>
                <w:sz w:val="16"/>
                <w:szCs w:val="16"/>
                <w:lang w:eastAsia="en-AU"/>
              </w:rPr>
            </w:pPr>
            <w:r w:rsidRPr="004A41E7">
              <w:rPr>
                <w:sz w:val="16"/>
                <w:szCs w:val="16"/>
                <w:lang w:eastAsia="en-AU"/>
              </w:rPr>
              <w:t>0.160744</w:t>
            </w:r>
          </w:p>
        </w:tc>
        <w:tc>
          <w:tcPr>
            <w:tcW w:w="868" w:type="dxa"/>
            <w:tcBorders>
              <w:top w:val="nil"/>
              <w:left w:val="nil"/>
              <w:bottom w:val="nil"/>
              <w:right w:val="nil"/>
            </w:tcBorders>
          </w:tcPr>
          <w:p w14:paraId="17F98DA8" w14:textId="77777777" w:rsidR="00DC23ED" w:rsidRPr="004A41E7" w:rsidRDefault="00DC23ED" w:rsidP="00DC23ED">
            <w:pPr>
              <w:pStyle w:val="TableText"/>
              <w:rPr>
                <w:sz w:val="16"/>
                <w:szCs w:val="16"/>
                <w:lang w:eastAsia="en-AU"/>
              </w:rPr>
            </w:pPr>
            <w:r w:rsidRPr="004A41E7">
              <w:rPr>
                <w:sz w:val="16"/>
                <w:szCs w:val="16"/>
                <w:lang w:eastAsia="en-AU"/>
              </w:rPr>
              <w:t>0.160744</w:t>
            </w:r>
          </w:p>
        </w:tc>
        <w:tc>
          <w:tcPr>
            <w:tcW w:w="854" w:type="dxa"/>
            <w:tcBorders>
              <w:top w:val="nil"/>
              <w:left w:val="nil"/>
              <w:bottom w:val="nil"/>
              <w:right w:val="nil"/>
            </w:tcBorders>
          </w:tcPr>
          <w:p w14:paraId="5BBC3288" w14:textId="77777777" w:rsidR="00DC23ED" w:rsidRPr="004A41E7" w:rsidRDefault="00DC23ED" w:rsidP="00DC23ED">
            <w:pPr>
              <w:pStyle w:val="TableText"/>
              <w:rPr>
                <w:sz w:val="16"/>
                <w:szCs w:val="16"/>
                <w:lang w:eastAsia="en-AU"/>
              </w:rPr>
            </w:pPr>
            <w:r w:rsidRPr="004A41E7">
              <w:rPr>
                <w:sz w:val="16"/>
                <w:szCs w:val="16"/>
                <w:lang w:eastAsia="en-AU"/>
              </w:rPr>
              <w:t>0.160744</w:t>
            </w:r>
          </w:p>
        </w:tc>
        <w:tc>
          <w:tcPr>
            <w:tcW w:w="825" w:type="dxa"/>
            <w:tcBorders>
              <w:top w:val="nil"/>
              <w:left w:val="nil"/>
              <w:bottom w:val="nil"/>
              <w:right w:val="nil"/>
            </w:tcBorders>
          </w:tcPr>
          <w:p w14:paraId="5DEB76B4" w14:textId="77777777" w:rsidR="00DC23ED" w:rsidRPr="004A41E7" w:rsidRDefault="00DC23ED" w:rsidP="00DC23ED">
            <w:pPr>
              <w:pStyle w:val="TableText"/>
              <w:rPr>
                <w:sz w:val="16"/>
                <w:szCs w:val="16"/>
                <w:lang w:eastAsia="en-AU"/>
              </w:rPr>
            </w:pPr>
            <w:r w:rsidRPr="004A41E7">
              <w:rPr>
                <w:sz w:val="16"/>
                <w:szCs w:val="16"/>
                <w:lang w:eastAsia="en-AU"/>
              </w:rPr>
              <w:t>0.013888</w:t>
            </w:r>
          </w:p>
        </w:tc>
        <w:tc>
          <w:tcPr>
            <w:tcW w:w="910" w:type="dxa"/>
            <w:tcBorders>
              <w:top w:val="nil"/>
              <w:left w:val="nil"/>
              <w:bottom w:val="nil"/>
              <w:right w:val="nil"/>
            </w:tcBorders>
          </w:tcPr>
          <w:p w14:paraId="2D35B56D" w14:textId="77777777" w:rsidR="00DC23ED" w:rsidRPr="004A41E7" w:rsidRDefault="00DC23ED" w:rsidP="00DC23ED">
            <w:pPr>
              <w:pStyle w:val="TableText"/>
              <w:rPr>
                <w:sz w:val="16"/>
                <w:szCs w:val="16"/>
                <w:lang w:eastAsia="en-AU"/>
              </w:rPr>
            </w:pPr>
            <w:r w:rsidRPr="004A41E7">
              <w:rPr>
                <w:sz w:val="16"/>
                <w:szCs w:val="16"/>
                <w:lang w:eastAsia="en-AU"/>
              </w:rPr>
              <w:t>0.013009</w:t>
            </w:r>
          </w:p>
        </w:tc>
        <w:tc>
          <w:tcPr>
            <w:tcW w:w="924" w:type="dxa"/>
            <w:tcBorders>
              <w:top w:val="nil"/>
              <w:left w:val="nil"/>
              <w:bottom w:val="nil"/>
              <w:right w:val="nil"/>
            </w:tcBorders>
          </w:tcPr>
          <w:p w14:paraId="007DEEDE" w14:textId="77777777" w:rsidR="00DC23ED" w:rsidRPr="004A41E7" w:rsidRDefault="00DC23ED" w:rsidP="00DC23ED">
            <w:pPr>
              <w:pStyle w:val="TableText"/>
              <w:rPr>
                <w:sz w:val="16"/>
                <w:szCs w:val="16"/>
                <w:lang w:eastAsia="en-AU"/>
              </w:rPr>
            </w:pPr>
            <w:r w:rsidRPr="004A41E7">
              <w:rPr>
                <w:sz w:val="16"/>
                <w:szCs w:val="16"/>
                <w:lang w:eastAsia="en-AU"/>
              </w:rPr>
              <w:t>0.013066</w:t>
            </w:r>
          </w:p>
        </w:tc>
        <w:tc>
          <w:tcPr>
            <w:tcW w:w="924" w:type="dxa"/>
            <w:tcBorders>
              <w:top w:val="nil"/>
              <w:left w:val="nil"/>
              <w:bottom w:val="nil"/>
              <w:right w:val="nil"/>
            </w:tcBorders>
          </w:tcPr>
          <w:p w14:paraId="7A416D12" w14:textId="77777777" w:rsidR="00DC23ED" w:rsidRPr="004A41E7" w:rsidRDefault="00DC23ED" w:rsidP="00DC23ED">
            <w:pPr>
              <w:pStyle w:val="TableText"/>
              <w:rPr>
                <w:sz w:val="16"/>
                <w:szCs w:val="16"/>
                <w:lang w:eastAsia="en-AU"/>
              </w:rPr>
            </w:pPr>
            <w:r w:rsidRPr="004A41E7">
              <w:rPr>
                <w:sz w:val="16"/>
                <w:szCs w:val="16"/>
                <w:lang w:eastAsia="en-AU"/>
              </w:rPr>
              <w:t>0.013141</w:t>
            </w:r>
          </w:p>
        </w:tc>
        <w:tc>
          <w:tcPr>
            <w:tcW w:w="924" w:type="dxa"/>
            <w:tcBorders>
              <w:top w:val="nil"/>
              <w:left w:val="nil"/>
              <w:bottom w:val="nil"/>
              <w:right w:val="nil"/>
            </w:tcBorders>
          </w:tcPr>
          <w:p w14:paraId="3B02551C" w14:textId="77777777" w:rsidR="00DC23ED" w:rsidRPr="004A41E7" w:rsidRDefault="00DC23ED" w:rsidP="00DC23ED">
            <w:pPr>
              <w:pStyle w:val="TableText"/>
              <w:rPr>
                <w:sz w:val="16"/>
                <w:szCs w:val="16"/>
                <w:lang w:eastAsia="en-AU"/>
              </w:rPr>
            </w:pPr>
            <w:r w:rsidRPr="004A41E7">
              <w:rPr>
                <w:sz w:val="16"/>
                <w:szCs w:val="16"/>
                <w:lang w:eastAsia="en-AU"/>
              </w:rPr>
              <w:t>0.011102</w:t>
            </w:r>
          </w:p>
        </w:tc>
        <w:tc>
          <w:tcPr>
            <w:tcW w:w="851" w:type="dxa"/>
            <w:tcBorders>
              <w:top w:val="nil"/>
              <w:left w:val="nil"/>
              <w:bottom w:val="nil"/>
              <w:right w:val="nil"/>
            </w:tcBorders>
          </w:tcPr>
          <w:p w14:paraId="6387E511" w14:textId="77777777" w:rsidR="00DC23ED" w:rsidRPr="004A41E7" w:rsidRDefault="00DC23ED" w:rsidP="00DC23ED">
            <w:pPr>
              <w:pStyle w:val="TableText"/>
              <w:rPr>
                <w:sz w:val="16"/>
                <w:szCs w:val="16"/>
                <w:lang w:eastAsia="en-AU"/>
              </w:rPr>
            </w:pPr>
            <w:r w:rsidRPr="004A41E7">
              <w:rPr>
                <w:sz w:val="16"/>
                <w:szCs w:val="16"/>
                <w:lang w:eastAsia="en-AU"/>
              </w:rPr>
              <w:t>0.011102</w:t>
            </w:r>
          </w:p>
        </w:tc>
        <w:tc>
          <w:tcPr>
            <w:tcW w:w="884" w:type="dxa"/>
            <w:tcBorders>
              <w:top w:val="nil"/>
              <w:left w:val="nil"/>
              <w:bottom w:val="nil"/>
              <w:right w:val="nil"/>
            </w:tcBorders>
          </w:tcPr>
          <w:p w14:paraId="6F6BAB78" w14:textId="77777777" w:rsidR="00DC23ED" w:rsidRPr="004A41E7" w:rsidRDefault="00DC23ED" w:rsidP="00DC23ED">
            <w:pPr>
              <w:pStyle w:val="TableText"/>
              <w:rPr>
                <w:sz w:val="16"/>
                <w:szCs w:val="16"/>
                <w:lang w:eastAsia="en-AU"/>
              </w:rPr>
            </w:pPr>
            <w:r w:rsidRPr="004A41E7">
              <w:rPr>
                <w:sz w:val="16"/>
                <w:szCs w:val="16"/>
                <w:lang w:eastAsia="en-AU"/>
              </w:rPr>
              <w:t>0.011102</w:t>
            </w:r>
          </w:p>
        </w:tc>
        <w:tc>
          <w:tcPr>
            <w:tcW w:w="938" w:type="dxa"/>
            <w:tcBorders>
              <w:top w:val="nil"/>
              <w:left w:val="nil"/>
              <w:bottom w:val="nil"/>
              <w:right w:val="nil"/>
            </w:tcBorders>
          </w:tcPr>
          <w:p w14:paraId="109E02D2" w14:textId="77777777" w:rsidR="00DC23ED" w:rsidRPr="004A41E7" w:rsidRDefault="00DC23ED" w:rsidP="00DC23ED">
            <w:pPr>
              <w:pStyle w:val="TableText"/>
              <w:rPr>
                <w:sz w:val="16"/>
                <w:szCs w:val="16"/>
                <w:lang w:eastAsia="en-AU"/>
              </w:rPr>
            </w:pPr>
            <w:r w:rsidRPr="004A41E7">
              <w:rPr>
                <w:sz w:val="16"/>
                <w:szCs w:val="16"/>
                <w:lang w:eastAsia="en-AU"/>
              </w:rPr>
              <w:t>0.010588</w:t>
            </w:r>
          </w:p>
        </w:tc>
        <w:tc>
          <w:tcPr>
            <w:tcW w:w="896" w:type="dxa"/>
            <w:tcBorders>
              <w:top w:val="nil"/>
              <w:left w:val="nil"/>
              <w:bottom w:val="nil"/>
              <w:right w:val="nil"/>
            </w:tcBorders>
          </w:tcPr>
          <w:p w14:paraId="18DEFF3E" w14:textId="77777777" w:rsidR="00DC23ED" w:rsidRPr="004A41E7" w:rsidRDefault="00DC23ED" w:rsidP="00DC23ED">
            <w:pPr>
              <w:pStyle w:val="TableText"/>
              <w:rPr>
                <w:sz w:val="16"/>
                <w:szCs w:val="16"/>
                <w:lang w:eastAsia="en-AU"/>
              </w:rPr>
            </w:pPr>
            <w:r w:rsidRPr="004A41E7">
              <w:rPr>
                <w:sz w:val="16"/>
                <w:szCs w:val="16"/>
                <w:lang w:eastAsia="en-AU"/>
              </w:rPr>
              <w:t>0.010588</w:t>
            </w:r>
          </w:p>
        </w:tc>
        <w:tc>
          <w:tcPr>
            <w:tcW w:w="924" w:type="dxa"/>
            <w:tcBorders>
              <w:top w:val="nil"/>
              <w:left w:val="nil"/>
              <w:bottom w:val="nil"/>
              <w:right w:val="nil"/>
            </w:tcBorders>
          </w:tcPr>
          <w:p w14:paraId="3DF2B5E8" w14:textId="77777777" w:rsidR="00DC23ED" w:rsidRPr="004A41E7" w:rsidRDefault="00DC23ED" w:rsidP="00DC23ED">
            <w:pPr>
              <w:pStyle w:val="TableText"/>
              <w:rPr>
                <w:sz w:val="16"/>
                <w:szCs w:val="16"/>
                <w:lang w:eastAsia="en-AU"/>
              </w:rPr>
            </w:pPr>
            <w:r w:rsidRPr="004A41E7">
              <w:rPr>
                <w:sz w:val="16"/>
                <w:szCs w:val="16"/>
                <w:lang w:eastAsia="en-AU"/>
              </w:rPr>
              <w:t>0.010588</w:t>
            </w:r>
          </w:p>
        </w:tc>
        <w:tc>
          <w:tcPr>
            <w:tcW w:w="840" w:type="dxa"/>
            <w:tcBorders>
              <w:top w:val="nil"/>
              <w:left w:val="nil"/>
              <w:bottom w:val="nil"/>
              <w:right w:val="nil"/>
            </w:tcBorders>
          </w:tcPr>
          <w:p w14:paraId="23394A98" w14:textId="77777777" w:rsidR="00DC23ED" w:rsidRPr="004A41E7" w:rsidRDefault="00DC23ED" w:rsidP="00DC23ED">
            <w:pPr>
              <w:pStyle w:val="TableText"/>
              <w:rPr>
                <w:sz w:val="16"/>
                <w:szCs w:val="16"/>
                <w:lang w:eastAsia="en-AU"/>
              </w:rPr>
            </w:pPr>
            <w:r w:rsidRPr="004A41E7">
              <w:rPr>
                <w:sz w:val="16"/>
                <w:szCs w:val="16"/>
                <w:lang w:eastAsia="en-AU"/>
              </w:rPr>
              <w:t>0.009237</w:t>
            </w:r>
          </w:p>
        </w:tc>
      </w:tr>
      <w:tr w:rsidR="00DC23ED" w:rsidRPr="004A41E7" w14:paraId="61E5E8E0" w14:textId="77777777">
        <w:trPr>
          <w:trHeight w:val="219"/>
        </w:trPr>
        <w:tc>
          <w:tcPr>
            <w:tcW w:w="1050" w:type="dxa"/>
            <w:tcBorders>
              <w:top w:val="nil"/>
              <w:left w:val="nil"/>
              <w:bottom w:val="nil"/>
              <w:right w:val="nil"/>
            </w:tcBorders>
          </w:tcPr>
          <w:p w14:paraId="64DDC92C"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40" w:type="dxa"/>
            <w:tcBorders>
              <w:top w:val="nil"/>
              <w:left w:val="nil"/>
              <w:bottom w:val="nil"/>
              <w:right w:val="nil"/>
            </w:tcBorders>
          </w:tcPr>
          <w:p w14:paraId="2B7B77A6" w14:textId="77777777" w:rsidR="00DC23ED" w:rsidRPr="004A41E7" w:rsidRDefault="00DC23ED" w:rsidP="00DC23ED">
            <w:pPr>
              <w:pStyle w:val="TableText"/>
              <w:rPr>
                <w:sz w:val="16"/>
                <w:szCs w:val="16"/>
                <w:lang w:eastAsia="en-AU"/>
              </w:rPr>
            </w:pPr>
            <w:r w:rsidRPr="004A41E7">
              <w:rPr>
                <w:sz w:val="16"/>
                <w:szCs w:val="16"/>
                <w:lang w:eastAsia="en-AU"/>
              </w:rPr>
              <w:t>0.261609</w:t>
            </w:r>
          </w:p>
        </w:tc>
        <w:tc>
          <w:tcPr>
            <w:tcW w:w="826" w:type="dxa"/>
            <w:tcBorders>
              <w:top w:val="nil"/>
              <w:left w:val="nil"/>
              <w:bottom w:val="nil"/>
              <w:right w:val="nil"/>
            </w:tcBorders>
          </w:tcPr>
          <w:p w14:paraId="3AA9ECE7" w14:textId="77777777" w:rsidR="00DC23ED" w:rsidRPr="004A41E7" w:rsidRDefault="00DC23ED" w:rsidP="00DC23ED">
            <w:pPr>
              <w:pStyle w:val="TableText"/>
              <w:rPr>
                <w:sz w:val="16"/>
                <w:szCs w:val="16"/>
                <w:lang w:eastAsia="en-AU"/>
              </w:rPr>
            </w:pPr>
            <w:r w:rsidRPr="004A41E7">
              <w:rPr>
                <w:sz w:val="16"/>
                <w:szCs w:val="16"/>
                <w:lang w:eastAsia="en-AU"/>
              </w:rPr>
              <w:t>0.261609</w:t>
            </w:r>
          </w:p>
        </w:tc>
        <w:tc>
          <w:tcPr>
            <w:tcW w:w="854" w:type="dxa"/>
            <w:tcBorders>
              <w:top w:val="nil"/>
              <w:left w:val="nil"/>
              <w:bottom w:val="nil"/>
              <w:right w:val="nil"/>
            </w:tcBorders>
          </w:tcPr>
          <w:p w14:paraId="23F22C57" w14:textId="77777777" w:rsidR="00DC23ED" w:rsidRPr="004A41E7" w:rsidRDefault="00DC23ED" w:rsidP="00DC23ED">
            <w:pPr>
              <w:pStyle w:val="TableText"/>
              <w:rPr>
                <w:sz w:val="16"/>
                <w:szCs w:val="16"/>
                <w:lang w:eastAsia="en-AU"/>
              </w:rPr>
            </w:pPr>
            <w:r w:rsidRPr="004A41E7">
              <w:rPr>
                <w:sz w:val="16"/>
                <w:szCs w:val="16"/>
                <w:lang w:eastAsia="en-AU"/>
              </w:rPr>
              <w:t>0.162770</w:t>
            </w:r>
          </w:p>
        </w:tc>
        <w:tc>
          <w:tcPr>
            <w:tcW w:w="868" w:type="dxa"/>
            <w:tcBorders>
              <w:top w:val="nil"/>
              <w:left w:val="nil"/>
              <w:bottom w:val="nil"/>
              <w:right w:val="nil"/>
            </w:tcBorders>
          </w:tcPr>
          <w:p w14:paraId="1C9BD7F4" w14:textId="77777777" w:rsidR="00DC23ED" w:rsidRPr="004A41E7" w:rsidRDefault="00DC23ED" w:rsidP="00DC23ED">
            <w:pPr>
              <w:pStyle w:val="TableText"/>
              <w:rPr>
                <w:sz w:val="16"/>
                <w:szCs w:val="16"/>
                <w:lang w:eastAsia="en-AU"/>
              </w:rPr>
            </w:pPr>
            <w:r w:rsidRPr="004A41E7">
              <w:rPr>
                <w:sz w:val="16"/>
                <w:szCs w:val="16"/>
                <w:lang w:eastAsia="en-AU"/>
              </w:rPr>
              <w:t>0.162770</w:t>
            </w:r>
          </w:p>
        </w:tc>
        <w:tc>
          <w:tcPr>
            <w:tcW w:w="854" w:type="dxa"/>
            <w:tcBorders>
              <w:top w:val="nil"/>
              <w:left w:val="nil"/>
              <w:bottom w:val="nil"/>
              <w:right w:val="nil"/>
            </w:tcBorders>
          </w:tcPr>
          <w:p w14:paraId="21B87705" w14:textId="77777777" w:rsidR="00DC23ED" w:rsidRPr="004A41E7" w:rsidRDefault="00DC23ED" w:rsidP="00DC23ED">
            <w:pPr>
              <w:pStyle w:val="TableText"/>
              <w:rPr>
                <w:sz w:val="16"/>
                <w:szCs w:val="16"/>
                <w:lang w:eastAsia="en-AU"/>
              </w:rPr>
            </w:pPr>
            <w:r w:rsidRPr="004A41E7">
              <w:rPr>
                <w:sz w:val="16"/>
                <w:szCs w:val="16"/>
                <w:lang w:eastAsia="en-AU"/>
              </w:rPr>
              <w:t>0.162770</w:t>
            </w:r>
          </w:p>
        </w:tc>
        <w:tc>
          <w:tcPr>
            <w:tcW w:w="825" w:type="dxa"/>
            <w:tcBorders>
              <w:top w:val="nil"/>
              <w:left w:val="nil"/>
              <w:bottom w:val="nil"/>
              <w:right w:val="nil"/>
            </w:tcBorders>
          </w:tcPr>
          <w:p w14:paraId="3CBACA51" w14:textId="77777777" w:rsidR="00DC23ED" w:rsidRPr="004A41E7" w:rsidRDefault="00DC23ED" w:rsidP="00DC23ED">
            <w:pPr>
              <w:pStyle w:val="TableText"/>
              <w:rPr>
                <w:sz w:val="16"/>
                <w:szCs w:val="16"/>
                <w:lang w:eastAsia="en-AU"/>
              </w:rPr>
            </w:pPr>
            <w:r w:rsidRPr="004A41E7">
              <w:rPr>
                <w:sz w:val="16"/>
                <w:szCs w:val="16"/>
                <w:lang w:eastAsia="en-AU"/>
              </w:rPr>
              <w:t>0.015701</w:t>
            </w:r>
          </w:p>
        </w:tc>
        <w:tc>
          <w:tcPr>
            <w:tcW w:w="910" w:type="dxa"/>
            <w:tcBorders>
              <w:top w:val="nil"/>
              <w:left w:val="nil"/>
              <w:bottom w:val="nil"/>
              <w:right w:val="nil"/>
            </w:tcBorders>
          </w:tcPr>
          <w:p w14:paraId="64F0548C" w14:textId="77777777" w:rsidR="00DC23ED" w:rsidRPr="004A41E7" w:rsidRDefault="00DC23ED" w:rsidP="00DC23ED">
            <w:pPr>
              <w:pStyle w:val="TableText"/>
              <w:rPr>
                <w:sz w:val="16"/>
                <w:szCs w:val="16"/>
                <w:lang w:eastAsia="en-AU"/>
              </w:rPr>
            </w:pPr>
            <w:r w:rsidRPr="004A41E7">
              <w:rPr>
                <w:sz w:val="16"/>
                <w:szCs w:val="16"/>
                <w:lang w:eastAsia="en-AU"/>
              </w:rPr>
              <w:t>0.014733</w:t>
            </w:r>
          </w:p>
        </w:tc>
        <w:tc>
          <w:tcPr>
            <w:tcW w:w="924" w:type="dxa"/>
            <w:tcBorders>
              <w:top w:val="nil"/>
              <w:left w:val="nil"/>
              <w:bottom w:val="nil"/>
              <w:right w:val="nil"/>
            </w:tcBorders>
          </w:tcPr>
          <w:p w14:paraId="72E877DE" w14:textId="77777777" w:rsidR="00DC23ED" w:rsidRPr="004A41E7" w:rsidRDefault="00DC23ED" w:rsidP="00DC23ED">
            <w:pPr>
              <w:pStyle w:val="TableText"/>
              <w:rPr>
                <w:sz w:val="16"/>
                <w:szCs w:val="16"/>
                <w:lang w:eastAsia="en-AU"/>
              </w:rPr>
            </w:pPr>
            <w:r w:rsidRPr="004A41E7">
              <w:rPr>
                <w:sz w:val="16"/>
                <w:szCs w:val="16"/>
                <w:lang w:eastAsia="en-AU"/>
              </w:rPr>
              <w:t>0.014797</w:t>
            </w:r>
          </w:p>
        </w:tc>
        <w:tc>
          <w:tcPr>
            <w:tcW w:w="924" w:type="dxa"/>
            <w:tcBorders>
              <w:top w:val="nil"/>
              <w:left w:val="nil"/>
              <w:bottom w:val="nil"/>
              <w:right w:val="nil"/>
            </w:tcBorders>
          </w:tcPr>
          <w:p w14:paraId="5B4B66E6" w14:textId="77777777" w:rsidR="00DC23ED" w:rsidRPr="004A41E7" w:rsidRDefault="00DC23ED" w:rsidP="00DC23ED">
            <w:pPr>
              <w:pStyle w:val="TableText"/>
              <w:rPr>
                <w:sz w:val="16"/>
                <w:szCs w:val="16"/>
                <w:lang w:eastAsia="en-AU"/>
              </w:rPr>
            </w:pPr>
            <w:r w:rsidRPr="004A41E7">
              <w:rPr>
                <w:sz w:val="16"/>
                <w:szCs w:val="16"/>
                <w:lang w:eastAsia="en-AU"/>
              </w:rPr>
              <w:t>0.014885</w:t>
            </w:r>
          </w:p>
        </w:tc>
        <w:tc>
          <w:tcPr>
            <w:tcW w:w="924" w:type="dxa"/>
            <w:tcBorders>
              <w:top w:val="nil"/>
              <w:left w:val="nil"/>
              <w:bottom w:val="nil"/>
              <w:right w:val="nil"/>
            </w:tcBorders>
          </w:tcPr>
          <w:p w14:paraId="76B76B14" w14:textId="77777777" w:rsidR="00DC23ED" w:rsidRPr="004A41E7" w:rsidRDefault="00DC23ED" w:rsidP="00DC23ED">
            <w:pPr>
              <w:pStyle w:val="TableText"/>
              <w:rPr>
                <w:sz w:val="16"/>
                <w:szCs w:val="16"/>
                <w:lang w:eastAsia="en-AU"/>
              </w:rPr>
            </w:pPr>
            <w:r w:rsidRPr="004A41E7">
              <w:rPr>
                <w:sz w:val="16"/>
                <w:szCs w:val="16"/>
                <w:lang w:eastAsia="en-AU"/>
              </w:rPr>
              <w:t>0.012615</w:t>
            </w:r>
          </w:p>
        </w:tc>
        <w:tc>
          <w:tcPr>
            <w:tcW w:w="851" w:type="dxa"/>
            <w:tcBorders>
              <w:top w:val="nil"/>
              <w:left w:val="nil"/>
              <w:bottom w:val="nil"/>
              <w:right w:val="nil"/>
            </w:tcBorders>
          </w:tcPr>
          <w:p w14:paraId="7593E32F" w14:textId="77777777" w:rsidR="00DC23ED" w:rsidRPr="004A41E7" w:rsidRDefault="00DC23ED" w:rsidP="00DC23ED">
            <w:pPr>
              <w:pStyle w:val="TableText"/>
              <w:rPr>
                <w:sz w:val="16"/>
                <w:szCs w:val="16"/>
                <w:lang w:eastAsia="en-AU"/>
              </w:rPr>
            </w:pPr>
            <w:r w:rsidRPr="004A41E7">
              <w:rPr>
                <w:sz w:val="16"/>
                <w:szCs w:val="16"/>
                <w:lang w:eastAsia="en-AU"/>
              </w:rPr>
              <w:t>0.012615</w:t>
            </w:r>
          </w:p>
        </w:tc>
        <w:tc>
          <w:tcPr>
            <w:tcW w:w="884" w:type="dxa"/>
            <w:tcBorders>
              <w:top w:val="nil"/>
              <w:left w:val="nil"/>
              <w:bottom w:val="nil"/>
              <w:right w:val="nil"/>
            </w:tcBorders>
          </w:tcPr>
          <w:p w14:paraId="457F8B45" w14:textId="77777777" w:rsidR="00DC23ED" w:rsidRPr="004A41E7" w:rsidRDefault="00DC23ED" w:rsidP="00DC23ED">
            <w:pPr>
              <w:pStyle w:val="TableText"/>
              <w:rPr>
                <w:sz w:val="16"/>
                <w:szCs w:val="16"/>
                <w:lang w:eastAsia="en-AU"/>
              </w:rPr>
            </w:pPr>
            <w:r w:rsidRPr="004A41E7">
              <w:rPr>
                <w:sz w:val="16"/>
                <w:szCs w:val="16"/>
                <w:lang w:eastAsia="en-AU"/>
              </w:rPr>
              <w:t>0.012615</w:t>
            </w:r>
          </w:p>
        </w:tc>
        <w:tc>
          <w:tcPr>
            <w:tcW w:w="938" w:type="dxa"/>
            <w:tcBorders>
              <w:top w:val="nil"/>
              <w:left w:val="nil"/>
              <w:bottom w:val="nil"/>
              <w:right w:val="nil"/>
            </w:tcBorders>
          </w:tcPr>
          <w:p w14:paraId="490EA005" w14:textId="77777777" w:rsidR="00DC23ED" w:rsidRPr="004A41E7" w:rsidRDefault="00DC23ED" w:rsidP="00DC23ED">
            <w:pPr>
              <w:pStyle w:val="TableText"/>
              <w:rPr>
                <w:sz w:val="16"/>
                <w:szCs w:val="16"/>
                <w:lang w:eastAsia="en-AU"/>
              </w:rPr>
            </w:pPr>
            <w:r w:rsidRPr="004A41E7">
              <w:rPr>
                <w:sz w:val="16"/>
                <w:szCs w:val="16"/>
                <w:lang w:eastAsia="en-AU"/>
              </w:rPr>
              <w:t>0.012046</w:t>
            </w:r>
          </w:p>
        </w:tc>
        <w:tc>
          <w:tcPr>
            <w:tcW w:w="896" w:type="dxa"/>
            <w:tcBorders>
              <w:top w:val="nil"/>
              <w:left w:val="nil"/>
              <w:bottom w:val="nil"/>
              <w:right w:val="nil"/>
            </w:tcBorders>
          </w:tcPr>
          <w:p w14:paraId="511DC45F" w14:textId="77777777" w:rsidR="00DC23ED" w:rsidRPr="004A41E7" w:rsidRDefault="00DC23ED" w:rsidP="00DC23ED">
            <w:pPr>
              <w:pStyle w:val="TableText"/>
              <w:rPr>
                <w:sz w:val="16"/>
                <w:szCs w:val="16"/>
                <w:lang w:eastAsia="en-AU"/>
              </w:rPr>
            </w:pPr>
            <w:r w:rsidRPr="004A41E7">
              <w:rPr>
                <w:sz w:val="16"/>
                <w:szCs w:val="16"/>
                <w:lang w:eastAsia="en-AU"/>
              </w:rPr>
              <w:t>0.012046</w:t>
            </w:r>
          </w:p>
        </w:tc>
        <w:tc>
          <w:tcPr>
            <w:tcW w:w="924" w:type="dxa"/>
            <w:tcBorders>
              <w:top w:val="nil"/>
              <w:left w:val="nil"/>
              <w:bottom w:val="nil"/>
              <w:right w:val="nil"/>
            </w:tcBorders>
          </w:tcPr>
          <w:p w14:paraId="7E034135" w14:textId="77777777" w:rsidR="00DC23ED" w:rsidRPr="004A41E7" w:rsidRDefault="00DC23ED" w:rsidP="00DC23ED">
            <w:pPr>
              <w:pStyle w:val="TableText"/>
              <w:rPr>
                <w:sz w:val="16"/>
                <w:szCs w:val="16"/>
                <w:lang w:eastAsia="en-AU"/>
              </w:rPr>
            </w:pPr>
            <w:r w:rsidRPr="004A41E7">
              <w:rPr>
                <w:sz w:val="16"/>
                <w:szCs w:val="16"/>
                <w:lang w:eastAsia="en-AU"/>
              </w:rPr>
              <w:t>0.012046</w:t>
            </w:r>
          </w:p>
        </w:tc>
        <w:tc>
          <w:tcPr>
            <w:tcW w:w="840" w:type="dxa"/>
            <w:tcBorders>
              <w:top w:val="nil"/>
              <w:left w:val="nil"/>
              <w:bottom w:val="nil"/>
              <w:right w:val="nil"/>
            </w:tcBorders>
          </w:tcPr>
          <w:p w14:paraId="5DE98025" w14:textId="77777777" w:rsidR="00DC23ED" w:rsidRPr="004A41E7" w:rsidRDefault="00DC23ED" w:rsidP="00DC23ED">
            <w:pPr>
              <w:pStyle w:val="TableText"/>
              <w:rPr>
                <w:sz w:val="16"/>
                <w:szCs w:val="16"/>
                <w:lang w:eastAsia="en-AU"/>
              </w:rPr>
            </w:pPr>
            <w:r w:rsidRPr="004A41E7">
              <w:rPr>
                <w:sz w:val="16"/>
                <w:szCs w:val="16"/>
                <w:lang w:eastAsia="en-AU"/>
              </w:rPr>
              <w:t>0.010534</w:t>
            </w:r>
          </w:p>
        </w:tc>
      </w:tr>
      <w:tr w:rsidR="00DC23ED" w:rsidRPr="004A41E7" w14:paraId="550ED08C" w14:textId="77777777">
        <w:trPr>
          <w:trHeight w:val="219"/>
        </w:trPr>
        <w:tc>
          <w:tcPr>
            <w:tcW w:w="1050" w:type="dxa"/>
            <w:tcBorders>
              <w:top w:val="nil"/>
              <w:left w:val="nil"/>
              <w:bottom w:val="nil"/>
              <w:right w:val="nil"/>
            </w:tcBorders>
          </w:tcPr>
          <w:p w14:paraId="4C23C69F"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40" w:type="dxa"/>
            <w:tcBorders>
              <w:top w:val="nil"/>
              <w:left w:val="nil"/>
              <w:bottom w:val="nil"/>
              <w:right w:val="nil"/>
            </w:tcBorders>
          </w:tcPr>
          <w:p w14:paraId="13879529" w14:textId="77777777" w:rsidR="00DC23ED" w:rsidRPr="004A41E7" w:rsidRDefault="00DC23ED" w:rsidP="00DC23ED">
            <w:pPr>
              <w:pStyle w:val="TableText"/>
              <w:rPr>
                <w:sz w:val="16"/>
                <w:szCs w:val="16"/>
                <w:lang w:eastAsia="en-AU"/>
              </w:rPr>
            </w:pPr>
            <w:r w:rsidRPr="004A41E7">
              <w:rPr>
                <w:sz w:val="16"/>
                <w:szCs w:val="16"/>
                <w:lang w:eastAsia="en-AU"/>
              </w:rPr>
              <w:t>0.263522</w:t>
            </w:r>
          </w:p>
        </w:tc>
        <w:tc>
          <w:tcPr>
            <w:tcW w:w="826" w:type="dxa"/>
            <w:tcBorders>
              <w:top w:val="nil"/>
              <w:left w:val="nil"/>
              <w:bottom w:val="nil"/>
              <w:right w:val="nil"/>
            </w:tcBorders>
          </w:tcPr>
          <w:p w14:paraId="5371FFBD" w14:textId="77777777" w:rsidR="00DC23ED" w:rsidRPr="004A41E7" w:rsidRDefault="00DC23ED" w:rsidP="00DC23ED">
            <w:pPr>
              <w:pStyle w:val="TableText"/>
              <w:rPr>
                <w:sz w:val="16"/>
                <w:szCs w:val="16"/>
                <w:lang w:eastAsia="en-AU"/>
              </w:rPr>
            </w:pPr>
            <w:r w:rsidRPr="004A41E7">
              <w:rPr>
                <w:sz w:val="16"/>
                <w:szCs w:val="16"/>
                <w:lang w:eastAsia="en-AU"/>
              </w:rPr>
              <w:t>0.263522</w:t>
            </w:r>
          </w:p>
        </w:tc>
        <w:tc>
          <w:tcPr>
            <w:tcW w:w="854" w:type="dxa"/>
            <w:tcBorders>
              <w:top w:val="nil"/>
              <w:left w:val="nil"/>
              <w:bottom w:val="nil"/>
              <w:right w:val="nil"/>
            </w:tcBorders>
          </w:tcPr>
          <w:p w14:paraId="576CD831" w14:textId="77777777" w:rsidR="00DC23ED" w:rsidRPr="004A41E7" w:rsidRDefault="00DC23ED" w:rsidP="00DC23ED">
            <w:pPr>
              <w:pStyle w:val="TableText"/>
              <w:rPr>
                <w:sz w:val="16"/>
                <w:szCs w:val="16"/>
                <w:lang w:eastAsia="en-AU"/>
              </w:rPr>
            </w:pPr>
            <w:r w:rsidRPr="004A41E7">
              <w:rPr>
                <w:sz w:val="16"/>
                <w:szCs w:val="16"/>
                <w:lang w:eastAsia="en-AU"/>
              </w:rPr>
              <w:t>0.164876</w:t>
            </w:r>
          </w:p>
        </w:tc>
        <w:tc>
          <w:tcPr>
            <w:tcW w:w="868" w:type="dxa"/>
            <w:tcBorders>
              <w:top w:val="nil"/>
              <w:left w:val="nil"/>
              <w:bottom w:val="nil"/>
              <w:right w:val="nil"/>
            </w:tcBorders>
          </w:tcPr>
          <w:p w14:paraId="05AEA42D" w14:textId="77777777" w:rsidR="00DC23ED" w:rsidRPr="004A41E7" w:rsidRDefault="00DC23ED" w:rsidP="00DC23ED">
            <w:pPr>
              <w:pStyle w:val="TableText"/>
              <w:rPr>
                <w:sz w:val="16"/>
                <w:szCs w:val="16"/>
                <w:lang w:eastAsia="en-AU"/>
              </w:rPr>
            </w:pPr>
            <w:r w:rsidRPr="004A41E7">
              <w:rPr>
                <w:sz w:val="16"/>
                <w:szCs w:val="16"/>
                <w:lang w:eastAsia="en-AU"/>
              </w:rPr>
              <w:t>0.164876</w:t>
            </w:r>
          </w:p>
        </w:tc>
        <w:tc>
          <w:tcPr>
            <w:tcW w:w="854" w:type="dxa"/>
            <w:tcBorders>
              <w:top w:val="nil"/>
              <w:left w:val="nil"/>
              <w:bottom w:val="nil"/>
              <w:right w:val="nil"/>
            </w:tcBorders>
          </w:tcPr>
          <w:p w14:paraId="17DCF3B2" w14:textId="77777777" w:rsidR="00DC23ED" w:rsidRPr="004A41E7" w:rsidRDefault="00DC23ED" w:rsidP="00DC23ED">
            <w:pPr>
              <w:pStyle w:val="TableText"/>
              <w:rPr>
                <w:sz w:val="16"/>
                <w:szCs w:val="16"/>
                <w:lang w:eastAsia="en-AU"/>
              </w:rPr>
            </w:pPr>
            <w:r w:rsidRPr="004A41E7">
              <w:rPr>
                <w:sz w:val="16"/>
                <w:szCs w:val="16"/>
                <w:lang w:eastAsia="en-AU"/>
              </w:rPr>
              <w:t>0.164876</w:t>
            </w:r>
          </w:p>
        </w:tc>
        <w:tc>
          <w:tcPr>
            <w:tcW w:w="825" w:type="dxa"/>
            <w:tcBorders>
              <w:top w:val="nil"/>
              <w:left w:val="nil"/>
              <w:bottom w:val="nil"/>
              <w:right w:val="nil"/>
            </w:tcBorders>
          </w:tcPr>
          <w:p w14:paraId="127DA0A0" w14:textId="77777777" w:rsidR="00DC23ED" w:rsidRPr="004A41E7" w:rsidRDefault="00DC23ED" w:rsidP="00DC23ED">
            <w:pPr>
              <w:pStyle w:val="TableText"/>
              <w:rPr>
                <w:sz w:val="16"/>
                <w:szCs w:val="16"/>
                <w:lang w:eastAsia="en-AU"/>
              </w:rPr>
            </w:pPr>
            <w:r w:rsidRPr="004A41E7">
              <w:rPr>
                <w:sz w:val="16"/>
                <w:szCs w:val="16"/>
                <w:lang w:eastAsia="en-AU"/>
              </w:rPr>
              <w:t>0.017619</w:t>
            </w:r>
          </w:p>
        </w:tc>
        <w:tc>
          <w:tcPr>
            <w:tcW w:w="910" w:type="dxa"/>
            <w:tcBorders>
              <w:top w:val="nil"/>
              <w:left w:val="nil"/>
              <w:bottom w:val="nil"/>
              <w:right w:val="nil"/>
            </w:tcBorders>
          </w:tcPr>
          <w:p w14:paraId="7887CD00" w14:textId="77777777" w:rsidR="00DC23ED" w:rsidRPr="004A41E7" w:rsidRDefault="00DC23ED" w:rsidP="00DC23ED">
            <w:pPr>
              <w:pStyle w:val="TableText"/>
              <w:rPr>
                <w:sz w:val="16"/>
                <w:szCs w:val="16"/>
                <w:lang w:eastAsia="en-AU"/>
              </w:rPr>
            </w:pPr>
            <w:r w:rsidRPr="004A41E7">
              <w:rPr>
                <w:sz w:val="16"/>
                <w:szCs w:val="16"/>
                <w:lang w:eastAsia="en-AU"/>
              </w:rPr>
              <w:t>0.016475</w:t>
            </w:r>
          </w:p>
        </w:tc>
        <w:tc>
          <w:tcPr>
            <w:tcW w:w="924" w:type="dxa"/>
            <w:tcBorders>
              <w:top w:val="nil"/>
              <w:left w:val="nil"/>
              <w:bottom w:val="nil"/>
              <w:right w:val="nil"/>
            </w:tcBorders>
          </w:tcPr>
          <w:p w14:paraId="0CD05FA8" w14:textId="77777777" w:rsidR="00DC23ED" w:rsidRPr="004A41E7" w:rsidRDefault="00DC23ED" w:rsidP="00DC23ED">
            <w:pPr>
              <w:pStyle w:val="TableText"/>
              <w:rPr>
                <w:sz w:val="16"/>
                <w:szCs w:val="16"/>
                <w:lang w:eastAsia="en-AU"/>
              </w:rPr>
            </w:pPr>
            <w:r w:rsidRPr="004A41E7">
              <w:rPr>
                <w:sz w:val="16"/>
                <w:szCs w:val="16"/>
                <w:lang w:eastAsia="en-AU"/>
              </w:rPr>
              <w:t>0.016548</w:t>
            </w:r>
          </w:p>
        </w:tc>
        <w:tc>
          <w:tcPr>
            <w:tcW w:w="924" w:type="dxa"/>
            <w:tcBorders>
              <w:top w:val="nil"/>
              <w:left w:val="nil"/>
              <w:bottom w:val="nil"/>
              <w:right w:val="nil"/>
            </w:tcBorders>
          </w:tcPr>
          <w:p w14:paraId="30F25DD0" w14:textId="77777777" w:rsidR="00DC23ED" w:rsidRPr="004A41E7" w:rsidRDefault="00DC23ED" w:rsidP="00DC23ED">
            <w:pPr>
              <w:pStyle w:val="TableText"/>
              <w:rPr>
                <w:sz w:val="16"/>
                <w:szCs w:val="16"/>
                <w:lang w:eastAsia="en-AU"/>
              </w:rPr>
            </w:pPr>
            <w:r w:rsidRPr="004A41E7">
              <w:rPr>
                <w:sz w:val="16"/>
                <w:szCs w:val="16"/>
                <w:lang w:eastAsia="en-AU"/>
              </w:rPr>
              <w:t>0.016648</w:t>
            </w:r>
          </w:p>
        </w:tc>
        <w:tc>
          <w:tcPr>
            <w:tcW w:w="924" w:type="dxa"/>
            <w:tcBorders>
              <w:top w:val="nil"/>
              <w:left w:val="nil"/>
              <w:bottom w:val="nil"/>
              <w:right w:val="nil"/>
            </w:tcBorders>
          </w:tcPr>
          <w:p w14:paraId="5D05CDBA" w14:textId="77777777" w:rsidR="00DC23ED" w:rsidRPr="004A41E7" w:rsidRDefault="00DC23ED" w:rsidP="00DC23ED">
            <w:pPr>
              <w:pStyle w:val="TableText"/>
              <w:rPr>
                <w:sz w:val="16"/>
                <w:szCs w:val="16"/>
                <w:lang w:eastAsia="en-AU"/>
              </w:rPr>
            </w:pPr>
            <w:r w:rsidRPr="004A41E7">
              <w:rPr>
                <w:sz w:val="16"/>
                <w:szCs w:val="16"/>
                <w:lang w:eastAsia="en-AU"/>
              </w:rPr>
              <w:t>0.014150</w:t>
            </w:r>
          </w:p>
        </w:tc>
        <w:tc>
          <w:tcPr>
            <w:tcW w:w="851" w:type="dxa"/>
            <w:tcBorders>
              <w:top w:val="nil"/>
              <w:left w:val="nil"/>
              <w:bottom w:val="nil"/>
              <w:right w:val="nil"/>
            </w:tcBorders>
          </w:tcPr>
          <w:p w14:paraId="42B23841" w14:textId="77777777" w:rsidR="00DC23ED" w:rsidRPr="004A41E7" w:rsidRDefault="00DC23ED" w:rsidP="00DC23ED">
            <w:pPr>
              <w:pStyle w:val="TableText"/>
              <w:rPr>
                <w:sz w:val="16"/>
                <w:szCs w:val="16"/>
                <w:lang w:eastAsia="en-AU"/>
              </w:rPr>
            </w:pPr>
            <w:r w:rsidRPr="004A41E7">
              <w:rPr>
                <w:sz w:val="16"/>
                <w:szCs w:val="16"/>
                <w:lang w:eastAsia="en-AU"/>
              </w:rPr>
              <w:t>0.014150</w:t>
            </w:r>
          </w:p>
        </w:tc>
        <w:tc>
          <w:tcPr>
            <w:tcW w:w="884" w:type="dxa"/>
            <w:tcBorders>
              <w:top w:val="nil"/>
              <w:left w:val="nil"/>
              <w:bottom w:val="nil"/>
              <w:right w:val="nil"/>
            </w:tcBorders>
          </w:tcPr>
          <w:p w14:paraId="4A24EDBB" w14:textId="77777777" w:rsidR="00DC23ED" w:rsidRPr="004A41E7" w:rsidRDefault="00DC23ED" w:rsidP="00DC23ED">
            <w:pPr>
              <w:pStyle w:val="TableText"/>
              <w:rPr>
                <w:sz w:val="16"/>
                <w:szCs w:val="16"/>
                <w:lang w:eastAsia="en-AU"/>
              </w:rPr>
            </w:pPr>
            <w:r w:rsidRPr="004A41E7">
              <w:rPr>
                <w:sz w:val="16"/>
                <w:szCs w:val="16"/>
                <w:lang w:eastAsia="en-AU"/>
              </w:rPr>
              <w:t>0.014150</w:t>
            </w:r>
          </w:p>
        </w:tc>
        <w:tc>
          <w:tcPr>
            <w:tcW w:w="938" w:type="dxa"/>
            <w:tcBorders>
              <w:top w:val="nil"/>
              <w:left w:val="nil"/>
              <w:bottom w:val="nil"/>
              <w:right w:val="nil"/>
            </w:tcBorders>
          </w:tcPr>
          <w:p w14:paraId="05C0E9CA" w14:textId="77777777" w:rsidR="00DC23ED" w:rsidRPr="004A41E7" w:rsidRDefault="00DC23ED" w:rsidP="00DC23ED">
            <w:pPr>
              <w:pStyle w:val="TableText"/>
              <w:rPr>
                <w:sz w:val="16"/>
                <w:szCs w:val="16"/>
                <w:lang w:eastAsia="en-AU"/>
              </w:rPr>
            </w:pPr>
            <w:r w:rsidRPr="004A41E7">
              <w:rPr>
                <w:sz w:val="16"/>
                <w:szCs w:val="16"/>
                <w:lang w:eastAsia="en-AU"/>
              </w:rPr>
              <w:t>0.013521</w:t>
            </w:r>
          </w:p>
        </w:tc>
        <w:tc>
          <w:tcPr>
            <w:tcW w:w="896" w:type="dxa"/>
            <w:tcBorders>
              <w:top w:val="nil"/>
              <w:left w:val="nil"/>
              <w:bottom w:val="nil"/>
              <w:right w:val="nil"/>
            </w:tcBorders>
          </w:tcPr>
          <w:p w14:paraId="54D5AF77" w14:textId="77777777" w:rsidR="00DC23ED" w:rsidRPr="004A41E7" w:rsidRDefault="00DC23ED" w:rsidP="00DC23ED">
            <w:pPr>
              <w:pStyle w:val="TableText"/>
              <w:rPr>
                <w:sz w:val="16"/>
                <w:szCs w:val="16"/>
                <w:lang w:eastAsia="en-AU"/>
              </w:rPr>
            </w:pPr>
            <w:r w:rsidRPr="004A41E7">
              <w:rPr>
                <w:sz w:val="16"/>
                <w:szCs w:val="16"/>
                <w:lang w:eastAsia="en-AU"/>
              </w:rPr>
              <w:t>0.013521</w:t>
            </w:r>
          </w:p>
        </w:tc>
        <w:tc>
          <w:tcPr>
            <w:tcW w:w="924" w:type="dxa"/>
            <w:tcBorders>
              <w:top w:val="nil"/>
              <w:left w:val="nil"/>
              <w:bottom w:val="nil"/>
              <w:right w:val="nil"/>
            </w:tcBorders>
          </w:tcPr>
          <w:p w14:paraId="24B95434" w14:textId="77777777" w:rsidR="00DC23ED" w:rsidRPr="004A41E7" w:rsidRDefault="00DC23ED" w:rsidP="00DC23ED">
            <w:pPr>
              <w:pStyle w:val="TableText"/>
              <w:rPr>
                <w:sz w:val="16"/>
                <w:szCs w:val="16"/>
                <w:lang w:eastAsia="en-AU"/>
              </w:rPr>
            </w:pPr>
            <w:r w:rsidRPr="004A41E7">
              <w:rPr>
                <w:sz w:val="16"/>
                <w:szCs w:val="16"/>
                <w:lang w:eastAsia="en-AU"/>
              </w:rPr>
              <w:t>0.013521</w:t>
            </w:r>
          </w:p>
        </w:tc>
        <w:tc>
          <w:tcPr>
            <w:tcW w:w="840" w:type="dxa"/>
            <w:tcBorders>
              <w:top w:val="nil"/>
              <w:left w:val="nil"/>
              <w:bottom w:val="nil"/>
              <w:right w:val="nil"/>
            </w:tcBorders>
          </w:tcPr>
          <w:p w14:paraId="74E01EE9" w14:textId="77777777" w:rsidR="00DC23ED" w:rsidRPr="004A41E7" w:rsidRDefault="00DC23ED" w:rsidP="00DC23ED">
            <w:pPr>
              <w:pStyle w:val="TableText"/>
              <w:rPr>
                <w:sz w:val="16"/>
                <w:szCs w:val="16"/>
                <w:lang w:eastAsia="en-AU"/>
              </w:rPr>
            </w:pPr>
            <w:r w:rsidRPr="004A41E7">
              <w:rPr>
                <w:sz w:val="16"/>
                <w:szCs w:val="16"/>
                <w:lang w:eastAsia="en-AU"/>
              </w:rPr>
              <w:t>0.011852</w:t>
            </w:r>
          </w:p>
        </w:tc>
      </w:tr>
      <w:tr w:rsidR="00DC23ED" w:rsidRPr="004A41E7" w14:paraId="409B8139" w14:textId="77777777">
        <w:trPr>
          <w:trHeight w:val="219"/>
        </w:trPr>
        <w:tc>
          <w:tcPr>
            <w:tcW w:w="1050" w:type="dxa"/>
            <w:tcBorders>
              <w:top w:val="nil"/>
              <w:left w:val="nil"/>
              <w:bottom w:val="nil"/>
              <w:right w:val="nil"/>
            </w:tcBorders>
          </w:tcPr>
          <w:p w14:paraId="34636719"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40" w:type="dxa"/>
            <w:tcBorders>
              <w:top w:val="nil"/>
              <w:left w:val="nil"/>
              <w:bottom w:val="nil"/>
              <w:right w:val="nil"/>
            </w:tcBorders>
          </w:tcPr>
          <w:p w14:paraId="6476F48F"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429100EB"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4FDD1196" w14:textId="77777777" w:rsidR="00DC23ED" w:rsidRPr="004A41E7" w:rsidRDefault="00DC23ED" w:rsidP="00DC23ED">
            <w:pPr>
              <w:pStyle w:val="TableText"/>
              <w:rPr>
                <w:sz w:val="16"/>
                <w:szCs w:val="16"/>
                <w:lang w:eastAsia="en-AU"/>
              </w:rPr>
            </w:pPr>
            <w:r w:rsidRPr="004A41E7">
              <w:rPr>
                <w:sz w:val="16"/>
                <w:szCs w:val="16"/>
                <w:lang w:eastAsia="en-AU"/>
              </w:rPr>
              <w:t>0.158025</w:t>
            </w:r>
          </w:p>
        </w:tc>
        <w:tc>
          <w:tcPr>
            <w:tcW w:w="868" w:type="dxa"/>
            <w:tcBorders>
              <w:top w:val="nil"/>
              <w:left w:val="nil"/>
              <w:bottom w:val="nil"/>
              <w:right w:val="nil"/>
            </w:tcBorders>
          </w:tcPr>
          <w:p w14:paraId="6EF875A4" w14:textId="77777777" w:rsidR="00DC23ED" w:rsidRPr="004A41E7" w:rsidRDefault="00DC23ED" w:rsidP="00DC23ED">
            <w:pPr>
              <w:pStyle w:val="TableText"/>
              <w:rPr>
                <w:sz w:val="16"/>
                <w:szCs w:val="16"/>
                <w:lang w:eastAsia="en-AU"/>
              </w:rPr>
            </w:pPr>
            <w:r w:rsidRPr="004A41E7">
              <w:rPr>
                <w:sz w:val="16"/>
                <w:szCs w:val="16"/>
                <w:lang w:eastAsia="en-AU"/>
              </w:rPr>
              <w:t>0.158025</w:t>
            </w:r>
          </w:p>
        </w:tc>
        <w:tc>
          <w:tcPr>
            <w:tcW w:w="854" w:type="dxa"/>
            <w:tcBorders>
              <w:top w:val="nil"/>
              <w:left w:val="nil"/>
              <w:bottom w:val="nil"/>
              <w:right w:val="nil"/>
            </w:tcBorders>
          </w:tcPr>
          <w:p w14:paraId="4CC5FFBA" w14:textId="77777777" w:rsidR="00DC23ED" w:rsidRPr="004A41E7" w:rsidRDefault="00DC23ED" w:rsidP="00DC23ED">
            <w:pPr>
              <w:pStyle w:val="TableText"/>
              <w:rPr>
                <w:sz w:val="16"/>
                <w:szCs w:val="16"/>
                <w:lang w:eastAsia="en-AU"/>
              </w:rPr>
            </w:pPr>
            <w:r w:rsidRPr="004A41E7">
              <w:rPr>
                <w:sz w:val="16"/>
                <w:szCs w:val="16"/>
                <w:lang w:eastAsia="en-AU"/>
              </w:rPr>
              <w:t>0.158025</w:t>
            </w:r>
          </w:p>
        </w:tc>
        <w:tc>
          <w:tcPr>
            <w:tcW w:w="825" w:type="dxa"/>
            <w:tcBorders>
              <w:top w:val="nil"/>
              <w:left w:val="nil"/>
              <w:bottom w:val="nil"/>
              <w:right w:val="nil"/>
            </w:tcBorders>
          </w:tcPr>
          <w:p w14:paraId="62F052D1" w14:textId="77777777" w:rsidR="00DC23ED" w:rsidRPr="004A41E7" w:rsidRDefault="00DC23ED" w:rsidP="00DC23ED">
            <w:pPr>
              <w:pStyle w:val="TableText"/>
              <w:rPr>
                <w:sz w:val="16"/>
                <w:szCs w:val="16"/>
                <w:lang w:eastAsia="en-AU"/>
              </w:rPr>
            </w:pPr>
            <w:r w:rsidRPr="004A41E7">
              <w:rPr>
                <w:sz w:val="16"/>
                <w:szCs w:val="16"/>
                <w:lang w:eastAsia="en-AU"/>
              </w:rPr>
              <w:t>0.011631</w:t>
            </w:r>
          </w:p>
        </w:tc>
        <w:tc>
          <w:tcPr>
            <w:tcW w:w="910" w:type="dxa"/>
            <w:tcBorders>
              <w:top w:val="nil"/>
              <w:left w:val="nil"/>
              <w:bottom w:val="nil"/>
              <w:right w:val="nil"/>
            </w:tcBorders>
          </w:tcPr>
          <w:p w14:paraId="38A60A5F" w14:textId="77777777" w:rsidR="00DC23ED" w:rsidRPr="004A41E7" w:rsidRDefault="00DC23ED" w:rsidP="00DC23ED">
            <w:pPr>
              <w:pStyle w:val="TableText"/>
              <w:rPr>
                <w:sz w:val="16"/>
                <w:szCs w:val="16"/>
                <w:lang w:eastAsia="en-AU"/>
              </w:rPr>
            </w:pPr>
            <w:r w:rsidRPr="004A41E7">
              <w:rPr>
                <w:sz w:val="16"/>
                <w:szCs w:val="16"/>
                <w:lang w:eastAsia="en-AU"/>
              </w:rPr>
              <w:t>0.011631</w:t>
            </w:r>
          </w:p>
        </w:tc>
        <w:tc>
          <w:tcPr>
            <w:tcW w:w="924" w:type="dxa"/>
            <w:tcBorders>
              <w:top w:val="nil"/>
              <w:left w:val="nil"/>
              <w:bottom w:val="nil"/>
              <w:right w:val="nil"/>
            </w:tcBorders>
          </w:tcPr>
          <w:p w14:paraId="54E8AE4F" w14:textId="77777777" w:rsidR="00DC23ED" w:rsidRPr="004A41E7" w:rsidRDefault="00DC23ED" w:rsidP="00DC23ED">
            <w:pPr>
              <w:pStyle w:val="TableText"/>
              <w:rPr>
                <w:sz w:val="16"/>
                <w:szCs w:val="16"/>
                <w:lang w:eastAsia="en-AU"/>
              </w:rPr>
            </w:pPr>
            <w:r w:rsidRPr="004A41E7">
              <w:rPr>
                <w:sz w:val="16"/>
                <w:szCs w:val="16"/>
                <w:lang w:eastAsia="en-AU"/>
              </w:rPr>
              <w:t>0.011631</w:t>
            </w:r>
          </w:p>
        </w:tc>
        <w:tc>
          <w:tcPr>
            <w:tcW w:w="924" w:type="dxa"/>
            <w:tcBorders>
              <w:top w:val="nil"/>
              <w:left w:val="nil"/>
              <w:bottom w:val="nil"/>
              <w:right w:val="nil"/>
            </w:tcBorders>
          </w:tcPr>
          <w:p w14:paraId="7D73F7B2" w14:textId="77777777" w:rsidR="00DC23ED" w:rsidRPr="004A41E7" w:rsidRDefault="00DC23ED" w:rsidP="00DC23ED">
            <w:pPr>
              <w:pStyle w:val="TableText"/>
              <w:rPr>
                <w:sz w:val="16"/>
                <w:szCs w:val="16"/>
                <w:lang w:eastAsia="en-AU"/>
              </w:rPr>
            </w:pPr>
            <w:r w:rsidRPr="004A41E7">
              <w:rPr>
                <w:sz w:val="16"/>
                <w:szCs w:val="16"/>
                <w:lang w:eastAsia="en-AU"/>
              </w:rPr>
              <w:t>0.011678</w:t>
            </w:r>
          </w:p>
        </w:tc>
        <w:tc>
          <w:tcPr>
            <w:tcW w:w="924" w:type="dxa"/>
            <w:tcBorders>
              <w:top w:val="nil"/>
              <w:left w:val="nil"/>
              <w:bottom w:val="nil"/>
              <w:right w:val="nil"/>
            </w:tcBorders>
          </w:tcPr>
          <w:p w14:paraId="64F25030"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51" w:type="dxa"/>
            <w:tcBorders>
              <w:top w:val="nil"/>
              <w:left w:val="nil"/>
              <w:bottom w:val="nil"/>
              <w:right w:val="nil"/>
            </w:tcBorders>
          </w:tcPr>
          <w:p w14:paraId="3EFB2A43"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84" w:type="dxa"/>
            <w:tcBorders>
              <w:top w:val="nil"/>
              <w:left w:val="nil"/>
              <w:bottom w:val="nil"/>
              <w:right w:val="nil"/>
            </w:tcBorders>
          </w:tcPr>
          <w:p w14:paraId="44912A9A"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938" w:type="dxa"/>
            <w:tcBorders>
              <w:top w:val="nil"/>
              <w:left w:val="nil"/>
              <w:bottom w:val="nil"/>
              <w:right w:val="nil"/>
            </w:tcBorders>
          </w:tcPr>
          <w:p w14:paraId="101C1CC1"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96" w:type="dxa"/>
            <w:tcBorders>
              <w:top w:val="nil"/>
              <w:left w:val="nil"/>
              <w:bottom w:val="nil"/>
              <w:right w:val="nil"/>
            </w:tcBorders>
          </w:tcPr>
          <w:p w14:paraId="2187E48B"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924" w:type="dxa"/>
            <w:tcBorders>
              <w:top w:val="nil"/>
              <w:left w:val="nil"/>
              <w:bottom w:val="nil"/>
              <w:right w:val="nil"/>
            </w:tcBorders>
          </w:tcPr>
          <w:p w14:paraId="75576675"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40" w:type="dxa"/>
            <w:tcBorders>
              <w:top w:val="nil"/>
              <w:left w:val="nil"/>
              <w:bottom w:val="nil"/>
              <w:right w:val="nil"/>
            </w:tcBorders>
          </w:tcPr>
          <w:p w14:paraId="35029F06" w14:textId="77777777" w:rsidR="00DC23ED" w:rsidRPr="004A41E7" w:rsidRDefault="00DC23ED" w:rsidP="00DC23ED">
            <w:pPr>
              <w:pStyle w:val="TableText"/>
              <w:rPr>
                <w:sz w:val="16"/>
                <w:szCs w:val="16"/>
                <w:lang w:eastAsia="en-AU"/>
              </w:rPr>
            </w:pPr>
            <w:r w:rsidRPr="004A41E7">
              <w:rPr>
                <w:sz w:val="16"/>
                <w:szCs w:val="16"/>
                <w:lang w:eastAsia="en-AU"/>
              </w:rPr>
              <w:t>0.009155</w:t>
            </w:r>
          </w:p>
        </w:tc>
      </w:tr>
      <w:tr w:rsidR="00DC23ED" w:rsidRPr="004A41E7" w14:paraId="3D8884B0" w14:textId="77777777">
        <w:trPr>
          <w:trHeight w:val="219"/>
        </w:trPr>
        <w:tc>
          <w:tcPr>
            <w:tcW w:w="1050" w:type="dxa"/>
            <w:tcBorders>
              <w:top w:val="nil"/>
              <w:left w:val="nil"/>
              <w:bottom w:val="nil"/>
              <w:right w:val="nil"/>
            </w:tcBorders>
          </w:tcPr>
          <w:p w14:paraId="28B92B98"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40" w:type="dxa"/>
            <w:tcBorders>
              <w:top w:val="nil"/>
              <w:left w:val="nil"/>
              <w:bottom w:val="nil"/>
              <w:right w:val="nil"/>
            </w:tcBorders>
          </w:tcPr>
          <w:p w14:paraId="62CA2F6C"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018A2DD6"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D0D17ED" w14:textId="77777777" w:rsidR="00DC23ED" w:rsidRPr="004A41E7" w:rsidRDefault="00DC23ED" w:rsidP="00DC23ED">
            <w:pPr>
              <w:pStyle w:val="TableText"/>
              <w:rPr>
                <w:sz w:val="16"/>
                <w:szCs w:val="16"/>
                <w:lang w:eastAsia="en-AU"/>
              </w:rPr>
            </w:pPr>
            <w:r w:rsidRPr="004A41E7">
              <w:rPr>
                <w:sz w:val="16"/>
                <w:szCs w:val="16"/>
                <w:lang w:eastAsia="en-AU"/>
              </w:rPr>
              <w:t>0.159406</w:t>
            </w:r>
          </w:p>
        </w:tc>
        <w:tc>
          <w:tcPr>
            <w:tcW w:w="868" w:type="dxa"/>
            <w:tcBorders>
              <w:top w:val="nil"/>
              <w:left w:val="nil"/>
              <w:bottom w:val="nil"/>
              <w:right w:val="nil"/>
            </w:tcBorders>
          </w:tcPr>
          <w:p w14:paraId="6A5BA6E1" w14:textId="77777777" w:rsidR="00DC23ED" w:rsidRPr="004A41E7" w:rsidRDefault="00DC23ED" w:rsidP="00DC23ED">
            <w:pPr>
              <w:pStyle w:val="TableText"/>
              <w:rPr>
                <w:sz w:val="16"/>
                <w:szCs w:val="16"/>
                <w:lang w:eastAsia="en-AU"/>
              </w:rPr>
            </w:pPr>
            <w:r w:rsidRPr="004A41E7">
              <w:rPr>
                <w:sz w:val="16"/>
                <w:szCs w:val="16"/>
                <w:lang w:eastAsia="en-AU"/>
              </w:rPr>
              <w:t>0.159406</w:t>
            </w:r>
          </w:p>
        </w:tc>
        <w:tc>
          <w:tcPr>
            <w:tcW w:w="854" w:type="dxa"/>
            <w:tcBorders>
              <w:top w:val="nil"/>
              <w:left w:val="nil"/>
              <w:bottom w:val="nil"/>
              <w:right w:val="nil"/>
            </w:tcBorders>
          </w:tcPr>
          <w:p w14:paraId="591DEB87" w14:textId="77777777" w:rsidR="00DC23ED" w:rsidRPr="004A41E7" w:rsidRDefault="00DC23ED" w:rsidP="00DC23ED">
            <w:pPr>
              <w:pStyle w:val="TableText"/>
              <w:rPr>
                <w:sz w:val="16"/>
                <w:szCs w:val="16"/>
                <w:lang w:eastAsia="en-AU"/>
              </w:rPr>
            </w:pPr>
            <w:r w:rsidRPr="004A41E7">
              <w:rPr>
                <w:sz w:val="16"/>
                <w:szCs w:val="16"/>
                <w:lang w:eastAsia="en-AU"/>
              </w:rPr>
              <w:t>0.159406</w:t>
            </w:r>
          </w:p>
        </w:tc>
        <w:tc>
          <w:tcPr>
            <w:tcW w:w="825" w:type="dxa"/>
            <w:tcBorders>
              <w:top w:val="nil"/>
              <w:left w:val="nil"/>
              <w:bottom w:val="nil"/>
              <w:right w:val="nil"/>
            </w:tcBorders>
          </w:tcPr>
          <w:p w14:paraId="6BE17DD8" w14:textId="77777777" w:rsidR="00DC23ED" w:rsidRPr="004A41E7" w:rsidRDefault="00DC23ED" w:rsidP="00DC23ED">
            <w:pPr>
              <w:pStyle w:val="TableText"/>
              <w:rPr>
                <w:sz w:val="16"/>
                <w:szCs w:val="16"/>
                <w:lang w:eastAsia="en-AU"/>
              </w:rPr>
            </w:pPr>
            <w:r w:rsidRPr="004A41E7">
              <w:rPr>
                <w:sz w:val="16"/>
                <w:szCs w:val="16"/>
                <w:lang w:eastAsia="en-AU"/>
              </w:rPr>
              <w:t>0.012892</w:t>
            </w:r>
          </w:p>
        </w:tc>
        <w:tc>
          <w:tcPr>
            <w:tcW w:w="910" w:type="dxa"/>
            <w:tcBorders>
              <w:top w:val="nil"/>
              <w:left w:val="nil"/>
              <w:bottom w:val="nil"/>
              <w:right w:val="nil"/>
            </w:tcBorders>
          </w:tcPr>
          <w:p w14:paraId="44A5C593" w14:textId="77777777" w:rsidR="00DC23ED" w:rsidRPr="004A41E7" w:rsidRDefault="00DC23ED" w:rsidP="00DC23ED">
            <w:pPr>
              <w:pStyle w:val="TableText"/>
              <w:rPr>
                <w:sz w:val="16"/>
                <w:szCs w:val="16"/>
                <w:lang w:eastAsia="en-AU"/>
              </w:rPr>
            </w:pPr>
            <w:r w:rsidRPr="004A41E7">
              <w:rPr>
                <w:sz w:val="16"/>
                <w:szCs w:val="16"/>
                <w:lang w:eastAsia="en-AU"/>
              </w:rPr>
              <w:t>0.012892</w:t>
            </w:r>
          </w:p>
        </w:tc>
        <w:tc>
          <w:tcPr>
            <w:tcW w:w="924" w:type="dxa"/>
            <w:tcBorders>
              <w:top w:val="nil"/>
              <w:left w:val="nil"/>
              <w:bottom w:val="nil"/>
              <w:right w:val="nil"/>
            </w:tcBorders>
          </w:tcPr>
          <w:p w14:paraId="269966DB" w14:textId="77777777" w:rsidR="00DC23ED" w:rsidRPr="004A41E7" w:rsidRDefault="00DC23ED" w:rsidP="00DC23ED">
            <w:pPr>
              <w:pStyle w:val="TableText"/>
              <w:rPr>
                <w:sz w:val="16"/>
                <w:szCs w:val="16"/>
                <w:lang w:eastAsia="en-AU"/>
              </w:rPr>
            </w:pPr>
            <w:r w:rsidRPr="004A41E7">
              <w:rPr>
                <w:sz w:val="16"/>
                <w:szCs w:val="16"/>
                <w:lang w:eastAsia="en-AU"/>
              </w:rPr>
              <w:t>0.012892</w:t>
            </w:r>
          </w:p>
        </w:tc>
        <w:tc>
          <w:tcPr>
            <w:tcW w:w="924" w:type="dxa"/>
            <w:tcBorders>
              <w:top w:val="nil"/>
              <w:left w:val="nil"/>
              <w:bottom w:val="nil"/>
              <w:right w:val="nil"/>
            </w:tcBorders>
          </w:tcPr>
          <w:p w14:paraId="660B99DA" w14:textId="77777777" w:rsidR="00DC23ED" w:rsidRPr="004A41E7" w:rsidRDefault="00DC23ED" w:rsidP="00DC23ED">
            <w:pPr>
              <w:pStyle w:val="TableText"/>
              <w:rPr>
                <w:sz w:val="16"/>
                <w:szCs w:val="16"/>
                <w:lang w:eastAsia="en-AU"/>
              </w:rPr>
            </w:pPr>
            <w:r w:rsidRPr="004A41E7">
              <w:rPr>
                <w:sz w:val="16"/>
                <w:szCs w:val="16"/>
                <w:lang w:eastAsia="en-AU"/>
              </w:rPr>
              <w:t>0.012892</w:t>
            </w:r>
          </w:p>
        </w:tc>
        <w:tc>
          <w:tcPr>
            <w:tcW w:w="924" w:type="dxa"/>
            <w:tcBorders>
              <w:top w:val="nil"/>
              <w:left w:val="nil"/>
              <w:bottom w:val="nil"/>
              <w:right w:val="nil"/>
            </w:tcBorders>
          </w:tcPr>
          <w:p w14:paraId="661A262C"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51" w:type="dxa"/>
            <w:tcBorders>
              <w:top w:val="nil"/>
              <w:left w:val="nil"/>
              <w:bottom w:val="nil"/>
              <w:right w:val="nil"/>
            </w:tcBorders>
          </w:tcPr>
          <w:p w14:paraId="143747FE"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84" w:type="dxa"/>
            <w:tcBorders>
              <w:top w:val="nil"/>
              <w:left w:val="nil"/>
              <w:bottom w:val="nil"/>
              <w:right w:val="nil"/>
            </w:tcBorders>
          </w:tcPr>
          <w:p w14:paraId="27D1A53B"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938" w:type="dxa"/>
            <w:tcBorders>
              <w:top w:val="nil"/>
              <w:left w:val="nil"/>
              <w:bottom w:val="nil"/>
              <w:right w:val="nil"/>
            </w:tcBorders>
          </w:tcPr>
          <w:p w14:paraId="30BC86A0"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96" w:type="dxa"/>
            <w:tcBorders>
              <w:top w:val="nil"/>
              <w:left w:val="nil"/>
              <w:bottom w:val="nil"/>
              <w:right w:val="nil"/>
            </w:tcBorders>
          </w:tcPr>
          <w:p w14:paraId="4B8578D3"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924" w:type="dxa"/>
            <w:tcBorders>
              <w:top w:val="nil"/>
              <w:left w:val="nil"/>
              <w:bottom w:val="nil"/>
              <w:right w:val="nil"/>
            </w:tcBorders>
          </w:tcPr>
          <w:p w14:paraId="5A79022E"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40" w:type="dxa"/>
            <w:tcBorders>
              <w:top w:val="nil"/>
              <w:left w:val="nil"/>
              <w:bottom w:val="nil"/>
              <w:right w:val="nil"/>
            </w:tcBorders>
          </w:tcPr>
          <w:p w14:paraId="6F557C25" w14:textId="77777777" w:rsidR="00DC23ED" w:rsidRPr="004A41E7" w:rsidRDefault="00DC23ED" w:rsidP="00DC23ED">
            <w:pPr>
              <w:pStyle w:val="TableText"/>
              <w:rPr>
                <w:sz w:val="16"/>
                <w:szCs w:val="16"/>
                <w:lang w:eastAsia="en-AU"/>
              </w:rPr>
            </w:pPr>
            <w:r w:rsidRPr="004A41E7">
              <w:rPr>
                <w:sz w:val="16"/>
                <w:szCs w:val="16"/>
                <w:lang w:eastAsia="en-AU"/>
              </w:rPr>
              <w:t>0.010098</w:t>
            </w:r>
          </w:p>
        </w:tc>
      </w:tr>
      <w:tr w:rsidR="00DC23ED" w:rsidRPr="004A41E7" w14:paraId="1C58C396" w14:textId="77777777">
        <w:trPr>
          <w:trHeight w:val="219"/>
        </w:trPr>
        <w:tc>
          <w:tcPr>
            <w:tcW w:w="1050" w:type="dxa"/>
            <w:tcBorders>
              <w:top w:val="nil"/>
              <w:left w:val="nil"/>
              <w:bottom w:val="nil"/>
              <w:right w:val="nil"/>
            </w:tcBorders>
          </w:tcPr>
          <w:p w14:paraId="3957277C"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40" w:type="dxa"/>
            <w:tcBorders>
              <w:top w:val="nil"/>
              <w:left w:val="nil"/>
              <w:bottom w:val="nil"/>
              <w:right w:val="nil"/>
            </w:tcBorders>
          </w:tcPr>
          <w:p w14:paraId="5F9287D4"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1371AA4F"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A9F4775" w14:textId="77777777" w:rsidR="00DC23ED" w:rsidRPr="004A41E7" w:rsidRDefault="00DC23ED" w:rsidP="00DC23ED">
            <w:pPr>
              <w:pStyle w:val="TableText"/>
              <w:rPr>
                <w:sz w:val="16"/>
                <w:szCs w:val="16"/>
                <w:lang w:eastAsia="en-AU"/>
              </w:rPr>
            </w:pPr>
            <w:r w:rsidRPr="004A41E7">
              <w:rPr>
                <w:sz w:val="16"/>
                <w:szCs w:val="16"/>
                <w:lang w:eastAsia="en-AU"/>
              </w:rPr>
              <w:t>0.161043</w:t>
            </w:r>
          </w:p>
        </w:tc>
        <w:tc>
          <w:tcPr>
            <w:tcW w:w="868" w:type="dxa"/>
            <w:tcBorders>
              <w:top w:val="nil"/>
              <w:left w:val="nil"/>
              <w:bottom w:val="nil"/>
              <w:right w:val="nil"/>
            </w:tcBorders>
          </w:tcPr>
          <w:p w14:paraId="1B85142B" w14:textId="77777777" w:rsidR="00DC23ED" w:rsidRPr="004A41E7" w:rsidRDefault="00DC23ED" w:rsidP="00DC23ED">
            <w:pPr>
              <w:pStyle w:val="TableText"/>
              <w:rPr>
                <w:sz w:val="16"/>
                <w:szCs w:val="16"/>
                <w:lang w:eastAsia="en-AU"/>
              </w:rPr>
            </w:pPr>
            <w:r w:rsidRPr="004A41E7">
              <w:rPr>
                <w:sz w:val="16"/>
                <w:szCs w:val="16"/>
                <w:lang w:eastAsia="en-AU"/>
              </w:rPr>
              <w:t>0.161043</w:t>
            </w:r>
          </w:p>
        </w:tc>
        <w:tc>
          <w:tcPr>
            <w:tcW w:w="854" w:type="dxa"/>
            <w:tcBorders>
              <w:top w:val="nil"/>
              <w:left w:val="nil"/>
              <w:bottom w:val="nil"/>
              <w:right w:val="nil"/>
            </w:tcBorders>
          </w:tcPr>
          <w:p w14:paraId="5B638618" w14:textId="77777777" w:rsidR="00DC23ED" w:rsidRPr="004A41E7" w:rsidRDefault="00DC23ED" w:rsidP="00DC23ED">
            <w:pPr>
              <w:pStyle w:val="TableText"/>
              <w:rPr>
                <w:sz w:val="16"/>
                <w:szCs w:val="16"/>
                <w:lang w:eastAsia="en-AU"/>
              </w:rPr>
            </w:pPr>
            <w:r w:rsidRPr="004A41E7">
              <w:rPr>
                <w:sz w:val="16"/>
                <w:szCs w:val="16"/>
                <w:lang w:eastAsia="en-AU"/>
              </w:rPr>
              <w:t>0.161043</w:t>
            </w:r>
          </w:p>
        </w:tc>
        <w:tc>
          <w:tcPr>
            <w:tcW w:w="825" w:type="dxa"/>
            <w:tcBorders>
              <w:top w:val="nil"/>
              <w:left w:val="nil"/>
              <w:bottom w:val="nil"/>
              <w:right w:val="nil"/>
            </w:tcBorders>
          </w:tcPr>
          <w:p w14:paraId="141C23B5" w14:textId="77777777" w:rsidR="00DC23ED" w:rsidRPr="004A41E7" w:rsidRDefault="00DC23ED" w:rsidP="00DC23ED">
            <w:pPr>
              <w:pStyle w:val="TableText"/>
              <w:rPr>
                <w:sz w:val="16"/>
                <w:szCs w:val="16"/>
                <w:lang w:eastAsia="en-AU"/>
              </w:rPr>
            </w:pPr>
            <w:r w:rsidRPr="004A41E7">
              <w:rPr>
                <w:sz w:val="16"/>
                <w:szCs w:val="16"/>
                <w:lang w:eastAsia="en-AU"/>
              </w:rPr>
              <w:t>0.014405</w:t>
            </w:r>
          </w:p>
        </w:tc>
        <w:tc>
          <w:tcPr>
            <w:tcW w:w="910" w:type="dxa"/>
            <w:tcBorders>
              <w:top w:val="nil"/>
              <w:left w:val="nil"/>
              <w:bottom w:val="nil"/>
              <w:right w:val="nil"/>
            </w:tcBorders>
          </w:tcPr>
          <w:p w14:paraId="16929A31" w14:textId="77777777" w:rsidR="00DC23ED" w:rsidRPr="004A41E7" w:rsidRDefault="00DC23ED" w:rsidP="00DC23ED">
            <w:pPr>
              <w:pStyle w:val="TableText"/>
              <w:rPr>
                <w:sz w:val="16"/>
                <w:szCs w:val="16"/>
                <w:lang w:eastAsia="en-AU"/>
              </w:rPr>
            </w:pPr>
            <w:r w:rsidRPr="004A41E7">
              <w:rPr>
                <w:sz w:val="16"/>
                <w:szCs w:val="16"/>
                <w:lang w:eastAsia="en-AU"/>
              </w:rPr>
              <w:t>0.014405</w:t>
            </w:r>
          </w:p>
        </w:tc>
        <w:tc>
          <w:tcPr>
            <w:tcW w:w="924" w:type="dxa"/>
            <w:tcBorders>
              <w:top w:val="nil"/>
              <w:left w:val="nil"/>
              <w:bottom w:val="nil"/>
              <w:right w:val="nil"/>
            </w:tcBorders>
          </w:tcPr>
          <w:p w14:paraId="11320F90" w14:textId="77777777" w:rsidR="00DC23ED" w:rsidRPr="004A41E7" w:rsidRDefault="00DC23ED" w:rsidP="00DC23ED">
            <w:pPr>
              <w:pStyle w:val="TableText"/>
              <w:rPr>
                <w:sz w:val="16"/>
                <w:szCs w:val="16"/>
                <w:lang w:eastAsia="en-AU"/>
              </w:rPr>
            </w:pPr>
            <w:r w:rsidRPr="004A41E7">
              <w:rPr>
                <w:sz w:val="16"/>
                <w:szCs w:val="16"/>
                <w:lang w:eastAsia="en-AU"/>
              </w:rPr>
              <w:t>0.014405</w:t>
            </w:r>
          </w:p>
        </w:tc>
        <w:tc>
          <w:tcPr>
            <w:tcW w:w="924" w:type="dxa"/>
            <w:tcBorders>
              <w:top w:val="nil"/>
              <w:left w:val="nil"/>
              <w:bottom w:val="nil"/>
              <w:right w:val="nil"/>
            </w:tcBorders>
          </w:tcPr>
          <w:p w14:paraId="488BBEE9" w14:textId="77777777" w:rsidR="00DC23ED" w:rsidRPr="004A41E7" w:rsidRDefault="00DC23ED" w:rsidP="00DC23ED">
            <w:pPr>
              <w:pStyle w:val="TableText"/>
              <w:rPr>
                <w:sz w:val="16"/>
                <w:szCs w:val="16"/>
                <w:lang w:eastAsia="en-AU"/>
              </w:rPr>
            </w:pPr>
            <w:r w:rsidRPr="004A41E7">
              <w:rPr>
                <w:sz w:val="16"/>
                <w:szCs w:val="16"/>
                <w:lang w:eastAsia="en-AU"/>
              </w:rPr>
              <w:t>0.014405</w:t>
            </w:r>
          </w:p>
        </w:tc>
        <w:tc>
          <w:tcPr>
            <w:tcW w:w="924" w:type="dxa"/>
            <w:tcBorders>
              <w:top w:val="nil"/>
              <w:left w:val="nil"/>
              <w:bottom w:val="nil"/>
              <w:right w:val="nil"/>
            </w:tcBorders>
          </w:tcPr>
          <w:p w14:paraId="3427C1F1"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51" w:type="dxa"/>
            <w:tcBorders>
              <w:top w:val="nil"/>
              <w:left w:val="nil"/>
              <w:bottom w:val="nil"/>
              <w:right w:val="nil"/>
            </w:tcBorders>
          </w:tcPr>
          <w:p w14:paraId="74481776"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84" w:type="dxa"/>
            <w:tcBorders>
              <w:top w:val="nil"/>
              <w:left w:val="nil"/>
              <w:bottom w:val="nil"/>
              <w:right w:val="nil"/>
            </w:tcBorders>
          </w:tcPr>
          <w:p w14:paraId="0CB8ECB3"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938" w:type="dxa"/>
            <w:tcBorders>
              <w:top w:val="nil"/>
              <w:left w:val="nil"/>
              <w:bottom w:val="nil"/>
              <w:right w:val="nil"/>
            </w:tcBorders>
          </w:tcPr>
          <w:p w14:paraId="2D5D58FC"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96" w:type="dxa"/>
            <w:tcBorders>
              <w:top w:val="nil"/>
              <w:left w:val="nil"/>
              <w:bottom w:val="nil"/>
              <w:right w:val="nil"/>
            </w:tcBorders>
          </w:tcPr>
          <w:p w14:paraId="712B79BC"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924" w:type="dxa"/>
            <w:tcBorders>
              <w:top w:val="nil"/>
              <w:left w:val="nil"/>
              <w:bottom w:val="nil"/>
              <w:right w:val="nil"/>
            </w:tcBorders>
          </w:tcPr>
          <w:p w14:paraId="2BEA185C"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40" w:type="dxa"/>
            <w:tcBorders>
              <w:top w:val="nil"/>
              <w:left w:val="nil"/>
              <w:bottom w:val="nil"/>
              <w:right w:val="nil"/>
            </w:tcBorders>
          </w:tcPr>
          <w:p w14:paraId="4EB54D06" w14:textId="77777777" w:rsidR="00DC23ED" w:rsidRPr="004A41E7" w:rsidRDefault="00DC23ED" w:rsidP="00DC23ED">
            <w:pPr>
              <w:pStyle w:val="TableText"/>
              <w:rPr>
                <w:sz w:val="16"/>
                <w:szCs w:val="16"/>
                <w:lang w:eastAsia="en-AU"/>
              </w:rPr>
            </w:pPr>
            <w:r w:rsidRPr="004A41E7">
              <w:rPr>
                <w:sz w:val="16"/>
                <w:szCs w:val="16"/>
                <w:lang w:eastAsia="en-AU"/>
              </w:rPr>
              <w:t>0.011187</w:t>
            </w:r>
          </w:p>
        </w:tc>
      </w:tr>
      <w:tr w:rsidR="00DC23ED" w:rsidRPr="004A41E7" w14:paraId="0C8F60F5" w14:textId="77777777">
        <w:trPr>
          <w:trHeight w:val="219"/>
        </w:trPr>
        <w:tc>
          <w:tcPr>
            <w:tcW w:w="1050" w:type="dxa"/>
            <w:tcBorders>
              <w:top w:val="nil"/>
              <w:left w:val="nil"/>
              <w:bottom w:val="nil"/>
              <w:right w:val="nil"/>
            </w:tcBorders>
          </w:tcPr>
          <w:p w14:paraId="14541442"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40" w:type="dxa"/>
            <w:tcBorders>
              <w:top w:val="nil"/>
              <w:left w:val="nil"/>
              <w:bottom w:val="nil"/>
              <w:right w:val="nil"/>
            </w:tcBorders>
          </w:tcPr>
          <w:p w14:paraId="7899D561"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409BED4A"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8EAFDE2"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A1AA450" w14:textId="77777777" w:rsidR="00DC23ED" w:rsidRPr="004A41E7" w:rsidRDefault="00DC23ED" w:rsidP="00DC23ED">
            <w:pPr>
              <w:pStyle w:val="TableText"/>
              <w:rPr>
                <w:sz w:val="16"/>
                <w:szCs w:val="16"/>
                <w:lang w:eastAsia="en-AU"/>
              </w:rPr>
            </w:pPr>
            <w:r w:rsidRPr="004A41E7">
              <w:rPr>
                <w:sz w:val="16"/>
                <w:szCs w:val="16"/>
                <w:lang w:eastAsia="en-AU"/>
              </w:rPr>
              <w:t>0.162693</w:t>
            </w:r>
          </w:p>
        </w:tc>
        <w:tc>
          <w:tcPr>
            <w:tcW w:w="854" w:type="dxa"/>
            <w:tcBorders>
              <w:top w:val="nil"/>
              <w:left w:val="nil"/>
              <w:bottom w:val="nil"/>
              <w:right w:val="nil"/>
            </w:tcBorders>
          </w:tcPr>
          <w:p w14:paraId="5B1E6967" w14:textId="77777777" w:rsidR="00DC23ED" w:rsidRPr="004A41E7" w:rsidRDefault="00DC23ED" w:rsidP="00DC23ED">
            <w:pPr>
              <w:pStyle w:val="TableText"/>
              <w:rPr>
                <w:sz w:val="16"/>
                <w:szCs w:val="16"/>
                <w:lang w:eastAsia="en-AU"/>
              </w:rPr>
            </w:pPr>
            <w:r w:rsidRPr="004A41E7">
              <w:rPr>
                <w:sz w:val="16"/>
                <w:szCs w:val="16"/>
                <w:lang w:eastAsia="en-AU"/>
              </w:rPr>
              <w:t>0.162693</w:t>
            </w:r>
          </w:p>
        </w:tc>
        <w:tc>
          <w:tcPr>
            <w:tcW w:w="825" w:type="dxa"/>
            <w:tcBorders>
              <w:top w:val="nil"/>
              <w:left w:val="nil"/>
              <w:bottom w:val="nil"/>
              <w:right w:val="nil"/>
            </w:tcBorders>
          </w:tcPr>
          <w:p w14:paraId="38BE742D"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10" w:type="dxa"/>
            <w:tcBorders>
              <w:top w:val="nil"/>
              <w:left w:val="nil"/>
              <w:bottom w:val="nil"/>
              <w:right w:val="nil"/>
            </w:tcBorders>
          </w:tcPr>
          <w:p w14:paraId="7D7BC16E"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24" w:type="dxa"/>
            <w:tcBorders>
              <w:top w:val="nil"/>
              <w:left w:val="nil"/>
              <w:bottom w:val="nil"/>
              <w:right w:val="nil"/>
            </w:tcBorders>
          </w:tcPr>
          <w:p w14:paraId="0FB8860F"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24" w:type="dxa"/>
            <w:tcBorders>
              <w:top w:val="nil"/>
              <w:left w:val="nil"/>
              <w:bottom w:val="nil"/>
              <w:right w:val="nil"/>
            </w:tcBorders>
          </w:tcPr>
          <w:p w14:paraId="34FBB2E9"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24" w:type="dxa"/>
            <w:tcBorders>
              <w:top w:val="nil"/>
              <w:left w:val="nil"/>
              <w:bottom w:val="nil"/>
              <w:right w:val="nil"/>
            </w:tcBorders>
          </w:tcPr>
          <w:p w14:paraId="370B56BB"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51" w:type="dxa"/>
            <w:tcBorders>
              <w:top w:val="nil"/>
              <w:left w:val="nil"/>
              <w:bottom w:val="nil"/>
              <w:right w:val="nil"/>
            </w:tcBorders>
          </w:tcPr>
          <w:p w14:paraId="490B25B7"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84" w:type="dxa"/>
            <w:tcBorders>
              <w:top w:val="nil"/>
              <w:left w:val="nil"/>
              <w:bottom w:val="nil"/>
              <w:right w:val="nil"/>
            </w:tcBorders>
          </w:tcPr>
          <w:p w14:paraId="4BB2B8E5"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38" w:type="dxa"/>
            <w:tcBorders>
              <w:top w:val="nil"/>
              <w:left w:val="nil"/>
              <w:bottom w:val="nil"/>
              <w:right w:val="nil"/>
            </w:tcBorders>
          </w:tcPr>
          <w:p w14:paraId="226BF3BF"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96" w:type="dxa"/>
            <w:tcBorders>
              <w:top w:val="nil"/>
              <w:left w:val="nil"/>
              <w:bottom w:val="nil"/>
              <w:right w:val="nil"/>
            </w:tcBorders>
          </w:tcPr>
          <w:p w14:paraId="2272B5F6"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24" w:type="dxa"/>
            <w:tcBorders>
              <w:top w:val="nil"/>
              <w:left w:val="nil"/>
              <w:bottom w:val="nil"/>
              <w:right w:val="nil"/>
            </w:tcBorders>
          </w:tcPr>
          <w:p w14:paraId="25BB7476"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40" w:type="dxa"/>
            <w:tcBorders>
              <w:top w:val="nil"/>
              <w:left w:val="nil"/>
              <w:bottom w:val="nil"/>
              <w:right w:val="nil"/>
            </w:tcBorders>
          </w:tcPr>
          <w:p w14:paraId="236FA165" w14:textId="77777777" w:rsidR="00DC23ED" w:rsidRPr="004A41E7" w:rsidRDefault="00DC23ED" w:rsidP="00DC23ED">
            <w:pPr>
              <w:pStyle w:val="TableText"/>
              <w:rPr>
                <w:sz w:val="16"/>
                <w:szCs w:val="16"/>
                <w:lang w:eastAsia="en-AU"/>
              </w:rPr>
            </w:pPr>
            <w:r w:rsidRPr="004A41E7">
              <w:rPr>
                <w:sz w:val="16"/>
                <w:szCs w:val="16"/>
                <w:lang w:eastAsia="en-AU"/>
              </w:rPr>
              <w:t>0.002672</w:t>
            </w:r>
          </w:p>
        </w:tc>
      </w:tr>
      <w:tr w:rsidR="00DC23ED" w:rsidRPr="004A41E7" w14:paraId="5878D753" w14:textId="77777777">
        <w:trPr>
          <w:trHeight w:val="219"/>
        </w:trPr>
        <w:tc>
          <w:tcPr>
            <w:tcW w:w="1050" w:type="dxa"/>
            <w:tcBorders>
              <w:top w:val="nil"/>
              <w:left w:val="nil"/>
              <w:bottom w:val="nil"/>
              <w:right w:val="nil"/>
            </w:tcBorders>
          </w:tcPr>
          <w:p w14:paraId="7387527F"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40" w:type="dxa"/>
            <w:tcBorders>
              <w:top w:val="nil"/>
              <w:left w:val="nil"/>
              <w:bottom w:val="nil"/>
              <w:right w:val="nil"/>
            </w:tcBorders>
          </w:tcPr>
          <w:p w14:paraId="2974B485"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7D3E18D2"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24B2D92"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920087E" w14:textId="77777777" w:rsidR="00DC23ED" w:rsidRPr="004A41E7" w:rsidRDefault="00DC23ED" w:rsidP="00DC23ED">
            <w:pPr>
              <w:pStyle w:val="TableText"/>
              <w:rPr>
                <w:sz w:val="16"/>
                <w:szCs w:val="16"/>
                <w:lang w:eastAsia="en-AU"/>
              </w:rPr>
            </w:pPr>
            <w:r w:rsidRPr="004A41E7">
              <w:rPr>
                <w:sz w:val="16"/>
                <w:szCs w:val="16"/>
                <w:lang w:eastAsia="en-AU"/>
              </w:rPr>
              <w:t>0.164476</w:t>
            </w:r>
          </w:p>
        </w:tc>
        <w:tc>
          <w:tcPr>
            <w:tcW w:w="854" w:type="dxa"/>
            <w:tcBorders>
              <w:top w:val="nil"/>
              <w:left w:val="nil"/>
              <w:bottom w:val="nil"/>
              <w:right w:val="nil"/>
            </w:tcBorders>
          </w:tcPr>
          <w:p w14:paraId="4CF28411" w14:textId="77777777" w:rsidR="00DC23ED" w:rsidRPr="004A41E7" w:rsidRDefault="00DC23ED" w:rsidP="00DC23ED">
            <w:pPr>
              <w:pStyle w:val="TableText"/>
              <w:rPr>
                <w:sz w:val="16"/>
                <w:szCs w:val="16"/>
                <w:lang w:eastAsia="en-AU"/>
              </w:rPr>
            </w:pPr>
            <w:r w:rsidRPr="004A41E7">
              <w:rPr>
                <w:sz w:val="16"/>
                <w:szCs w:val="16"/>
                <w:lang w:eastAsia="en-AU"/>
              </w:rPr>
              <w:t>0.164476</w:t>
            </w:r>
          </w:p>
        </w:tc>
        <w:tc>
          <w:tcPr>
            <w:tcW w:w="825" w:type="dxa"/>
            <w:tcBorders>
              <w:top w:val="nil"/>
              <w:left w:val="nil"/>
              <w:bottom w:val="nil"/>
              <w:right w:val="nil"/>
            </w:tcBorders>
          </w:tcPr>
          <w:p w14:paraId="0EC16628"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10" w:type="dxa"/>
            <w:tcBorders>
              <w:top w:val="nil"/>
              <w:left w:val="nil"/>
              <w:bottom w:val="nil"/>
              <w:right w:val="nil"/>
            </w:tcBorders>
          </w:tcPr>
          <w:p w14:paraId="2C78C82D"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24" w:type="dxa"/>
            <w:tcBorders>
              <w:top w:val="nil"/>
              <w:left w:val="nil"/>
              <w:bottom w:val="nil"/>
              <w:right w:val="nil"/>
            </w:tcBorders>
          </w:tcPr>
          <w:p w14:paraId="30A4304E"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24" w:type="dxa"/>
            <w:tcBorders>
              <w:top w:val="nil"/>
              <w:left w:val="nil"/>
              <w:bottom w:val="nil"/>
              <w:right w:val="nil"/>
            </w:tcBorders>
          </w:tcPr>
          <w:p w14:paraId="25DDDE87"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24" w:type="dxa"/>
            <w:tcBorders>
              <w:top w:val="nil"/>
              <w:left w:val="nil"/>
              <w:bottom w:val="nil"/>
              <w:right w:val="nil"/>
            </w:tcBorders>
          </w:tcPr>
          <w:p w14:paraId="4BAEB1BE"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51" w:type="dxa"/>
            <w:tcBorders>
              <w:top w:val="nil"/>
              <w:left w:val="nil"/>
              <w:bottom w:val="nil"/>
              <w:right w:val="nil"/>
            </w:tcBorders>
          </w:tcPr>
          <w:p w14:paraId="07E5918E"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84" w:type="dxa"/>
            <w:tcBorders>
              <w:top w:val="nil"/>
              <w:left w:val="nil"/>
              <w:bottom w:val="nil"/>
              <w:right w:val="nil"/>
            </w:tcBorders>
          </w:tcPr>
          <w:p w14:paraId="0D0DABA9"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38" w:type="dxa"/>
            <w:tcBorders>
              <w:top w:val="nil"/>
              <w:left w:val="nil"/>
              <w:bottom w:val="nil"/>
              <w:right w:val="nil"/>
            </w:tcBorders>
          </w:tcPr>
          <w:p w14:paraId="607F3946"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96" w:type="dxa"/>
            <w:tcBorders>
              <w:top w:val="nil"/>
              <w:left w:val="nil"/>
              <w:bottom w:val="nil"/>
              <w:right w:val="nil"/>
            </w:tcBorders>
          </w:tcPr>
          <w:p w14:paraId="0BC52C31"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24" w:type="dxa"/>
            <w:tcBorders>
              <w:top w:val="nil"/>
              <w:left w:val="nil"/>
              <w:bottom w:val="nil"/>
              <w:right w:val="nil"/>
            </w:tcBorders>
          </w:tcPr>
          <w:p w14:paraId="263D0DA6"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40" w:type="dxa"/>
            <w:tcBorders>
              <w:top w:val="nil"/>
              <w:left w:val="nil"/>
              <w:bottom w:val="nil"/>
              <w:right w:val="nil"/>
            </w:tcBorders>
          </w:tcPr>
          <w:p w14:paraId="0F41557A" w14:textId="77777777" w:rsidR="00DC23ED" w:rsidRPr="004A41E7" w:rsidRDefault="00DC23ED" w:rsidP="00DC23ED">
            <w:pPr>
              <w:pStyle w:val="TableText"/>
              <w:rPr>
                <w:sz w:val="16"/>
                <w:szCs w:val="16"/>
                <w:lang w:eastAsia="en-AU"/>
              </w:rPr>
            </w:pPr>
            <w:r w:rsidRPr="004A41E7">
              <w:rPr>
                <w:sz w:val="16"/>
                <w:szCs w:val="16"/>
                <w:lang w:eastAsia="en-AU"/>
              </w:rPr>
              <w:t>0.002958</w:t>
            </w:r>
          </w:p>
        </w:tc>
      </w:tr>
      <w:tr w:rsidR="00DC23ED" w:rsidRPr="004A41E7" w14:paraId="46EE04B6" w14:textId="77777777">
        <w:trPr>
          <w:trHeight w:val="219"/>
        </w:trPr>
        <w:tc>
          <w:tcPr>
            <w:tcW w:w="1050" w:type="dxa"/>
            <w:tcBorders>
              <w:top w:val="nil"/>
              <w:left w:val="nil"/>
              <w:bottom w:val="nil"/>
              <w:right w:val="nil"/>
            </w:tcBorders>
          </w:tcPr>
          <w:p w14:paraId="2EE97939"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40" w:type="dxa"/>
            <w:tcBorders>
              <w:top w:val="nil"/>
              <w:left w:val="nil"/>
              <w:bottom w:val="nil"/>
              <w:right w:val="nil"/>
            </w:tcBorders>
          </w:tcPr>
          <w:p w14:paraId="4DDC5307"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186A0CC9"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7793B4F"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40E519B2" w14:textId="77777777" w:rsidR="00DC23ED" w:rsidRPr="004A41E7" w:rsidRDefault="00DC23ED" w:rsidP="00DC23ED">
            <w:pPr>
              <w:pStyle w:val="TableText"/>
              <w:rPr>
                <w:sz w:val="16"/>
                <w:szCs w:val="16"/>
                <w:lang w:eastAsia="en-AU"/>
              </w:rPr>
            </w:pPr>
            <w:r w:rsidRPr="004A41E7">
              <w:rPr>
                <w:sz w:val="16"/>
                <w:szCs w:val="16"/>
                <w:lang w:eastAsia="en-AU"/>
              </w:rPr>
              <w:t>0.166406</w:t>
            </w:r>
          </w:p>
        </w:tc>
        <w:tc>
          <w:tcPr>
            <w:tcW w:w="854" w:type="dxa"/>
            <w:tcBorders>
              <w:top w:val="nil"/>
              <w:left w:val="nil"/>
              <w:bottom w:val="nil"/>
              <w:right w:val="nil"/>
            </w:tcBorders>
          </w:tcPr>
          <w:p w14:paraId="30178CE5" w14:textId="77777777" w:rsidR="00DC23ED" w:rsidRPr="004A41E7" w:rsidRDefault="00DC23ED" w:rsidP="00DC23ED">
            <w:pPr>
              <w:pStyle w:val="TableText"/>
              <w:rPr>
                <w:sz w:val="16"/>
                <w:szCs w:val="16"/>
                <w:lang w:eastAsia="en-AU"/>
              </w:rPr>
            </w:pPr>
            <w:r w:rsidRPr="004A41E7">
              <w:rPr>
                <w:sz w:val="16"/>
                <w:szCs w:val="16"/>
                <w:lang w:eastAsia="en-AU"/>
              </w:rPr>
              <w:t>0.166406</w:t>
            </w:r>
          </w:p>
        </w:tc>
        <w:tc>
          <w:tcPr>
            <w:tcW w:w="825" w:type="dxa"/>
            <w:tcBorders>
              <w:top w:val="nil"/>
              <w:left w:val="nil"/>
              <w:bottom w:val="nil"/>
              <w:right w:val="nil"/>
            </w:tcBorders>
          </w:tcPr>
          <w:p w14:paraId="1284EEC2"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10" w:type="dxa"/>
            <w:tcBorders>
              <w:top w:val="nil"/>
              <w:left w:val="nil"/>
              <w:bottom w:val="nil"/>
              <w:right w:val="nil"/>
            </w:tcBorders>
          </w:tcPr>
          <w:p w14:paraId="10C8397C"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24" w:type="dxa"/>
            <w:tcBorders>
              <w:top w:val="nil"/>
              <w:left w:val="nil"/>
              <w:bottom w:val="nil"/>
              <w:right w:val="nil"/>
            </w:tcBorders>
          </w:tcPr>
          <w:p w14:paraId="6C51F594"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24" w:type="dxa"/>
            <w:tcBorders>
              <w:top w:val="nil"/>
              <w:left w:val="nil"/>
              <w:bottom w:val="nil"/>
              <w:right w:val="nil"/>
            </w:tcBorders>
          </w:tcPr>
          <w:p w14:paraId="1F471D10"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24" w:type="dxa"/>
            <w:tcBorders>
              <w:top w:val="nil"/>
              <w:left w:val="nil"/>
              <w:bottom w:val="nil"/>
              <w:right w:val="nil"/>
            </w:tcBorders>
          </w:tcPr>
          <w:p w14:paraId="0632B0AE"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51" w:type="dxa"/>
            <w:tcBorders>
              <w:top w:val="nil"/>
              <w:left w:val="nil"/>
              <w:bottom w:val="nil"/>
              <w:right w:val="nil"/>
            </w:tcBorders>
          </w:tcPr>
          <w:p w14:paraId="61B0A9B9"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84" w:type="dxa"/>
            <w:tcBorders>
              <w:top w:val="nil"/>
              <w:left w:val="nil"/>
              <w:bottom w:val="nil"/>
              <w:right w:val="nil"/>
            </w:tcBorders>
          </w:tcPr>
          <w:p w14:paraId="516C05FB"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38" w:type="dxa"/>
            <w:tcBorders>
              <w:top w:val="nil"/>
              <w:left w:val="nil"/>
              <w:bottom w:val="nil"/>
              <w:right w:val="nil"/>
            </w:tcBorders>
          </w:tcPr>
          <w:p w14:paraId="382E5DFA"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96" w:type="dxa"/>
            <w:tcBorders>
              <w:top w:val="nil"/>
              <w:left w:val="nil"/>
              <w:bottom w:val="nil"/>
              <w:right w:val="nil"/>
            </w:tcBorders>
          </w:tcPr>
          <w:p w14:paraId="65D819F5"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24" w:type="dxa"/>
            <w:tcBorders>
              <w:top w:val="nil"/>
              <w:left w:val="nil"/>
              <w:bottom w:val="nil"/>
              <w:right w:val="nil"/>
            </w:tcBorders>
          </w:tcPr>
          <w:p w14:paraId="2E68B98D"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40" w:type="dxa"/>
            <w:tcBorders>
              <w:top w:val="nil"/>
              <w:left w:val="nil"/>
              <w:bottom w:val="nil"/>
              <w:right w:val="nil"/>
            </w:tcBorders>
          </w:tcPr>
          <w:p w14:paraId="02A31F22" w14:textId="77777777" w:rsidR="00DC23ED" w:rsidRPr="004A41E7" w:rsidRDefault="00DC23ED" w:rsidP="00DC23ED">
            <w:pPr>
              <w:pStyle w:val="TableText"/>
              <w:rPr>
                <w:sz w:val="16"/>
                <w:szCs w:val="16"/>
                <w:lang w:eastAsia="en-AU"/>
              </w:rPr>
            </w:pPr>
            <w:r w:rsidRPr="004A41E7">
              <w:rPr>
                <w:sz w:val="16"/>
                <w:szCs w:val="16"/>
                <w:lang w:eastAsia="en-AU"/>
              </w:rPr>
              <w:t>0.003269</w:t>
            </w:r>
          </w:p>
        </w:tc>
      </w:tr>
      <w:tr w:rsidR="00DC23ED" w:rsidRPr="004A41E7" w14:paraId="2C973ABC" w14:textId="77777777">
        <w:trPr>
          <w:trHeight w:val="219"/>
        </w:trPr>
        <w:tc>
          <w:tcPr>
            <w:tcW w:w="1050" w:type="dxa"/>
            <w:tcBorders>
              <w:top w:val="nil"/>
              <w:left w:val="nil"/>
              <w:right w:val="nil"/>
            </w:tcBorders>
          </w:tcPr>
          <w:p w14:paraId="34379E26"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40" w:type="dxa"/>
            <w:tcBorders>
              <w:top w:val="nil"/>
              <w:left w:val="nil"/>
              <w:right w:val="nil"/>
            </w:tcBorders>
          </w:tcPr>
          <w:p w14:paraId="54BAF517" w14:textId="77777777" w:rsidR="00DC23ED" w:rsidRPr="004A41E7" w:rsidRDefault="00DC23ED" w:rsidP="00DC23ED">
            <w:pPr>
              <w:pStyle w:val="TableText"/>
              <w:rPr>
                <w:sz w:val="16"/>
                <w:szCs w:val="16"/>
                <w:lang w:eastAsia="en-AU"/>
              </w:rPr>
            </w:pPr>
          </w:p>
        </w:tc>
        <w:tc>
          <w:tcPr>
            <w:tcW w:w="826" w:type="dxa"/>
            <w:tcBorders>
              <w:top w:val="nil"/>
              <w:left w:val="nil"/>
              <w:right w:val="nil"/>
            </w:tcBorders>
          </w:tcPr>
          <w:p w14:paraId="235952AB" w14:textId="77777777" w:rsidR="00DC23ED" w:rsidRPr="004A41E7" w:rsidRDefault="00DC23ED" w:rsidP="00DC23ED">
            <w:pPr>
              <w:pStyle w:val="TableText"/>
              <w:rPr>
                <w:sz w:val="16"/>
                <w:szCs w:val="16"/>
                <w:lang w:eastAsia="en-AU"/>
              </w:rPr>
            </w:pPr>
          </w:p>
        </w:tc>
        <w:tc>
          <w:tcPr>
            <w:tcW w:w="854" w:type="dxa"/>
            <w:tcBorders>
              <w:top w:val="nil"/>
              <w:left w:val="nil"/>
              <w:right w:val="nil"/>
            </w:tcBorders>
          </w:tcPr>
          <w:p w14:paraId="34C51F65" w14:textId="77777777" w:rsidR="00DC23ED" w:rsidRPr="004A41E7" w:rsidRDefault="00DC23ED" w:rsidP="00DC23ED">
            <w:pPr>
              <w:pStyle w:val="TableText"/>
              <w:rPr>
                <w:sz w:val="16"/>
                <w:szCs w:val="16"/>
                <w:lang w:eastAsia="en-AU"/>
              </w:rPr>
            </w:pPr>
          </w:p>
        </w:tc>
        <w:tc>
          <w:tcPr>
            <w:tcW w:w="868" w:type="dxa"/>
            <w:tcBorders>
              <w:top w:val="nil"/>
              <w:left w:val="nil"/>
              <w:right w:val="nil"/>
            </w:tcBorders>
          </w:tcPr>
          <w:p w14:paraId="09524527" w14:textId="77777777" w:rsidR="00DC23ED" w:rsidRPr="004A41E7" w:rsidRDefault="00DC23ED" w:rsidP="00DC23ED">
            <w:pPr>
              <w:pStyle w:val="TableText"/>
              <w:rPr>
                <w:sz w:val="16"/>
                <w:szCs w:val="16"/>
                <w:lang w:eastAsia="en-AU"/>
              </w:rPr>
            </w:pPr>
            <w:r w:rsidRPr="004A41E7">
              <w:rPr>
                <w:sz w:val="16"/>
                <w:szCs w:val="16"/>
                <w:lang w:eastAsia="en-AU"/>
              </w:rPr>
              <w:t>0.168502</w:t>
            </w:r>
          </w:p>
        </w:tc>
        <w:tc>
          <w:tcPr>
            <w:tcW w:w="854" w:type="dxa"/>
            <w:tcBorders>
              <w:top w:val="nil"/>
              <w:left w:val="nil"/>
              <w:right w:val="nil"/>
            </w:tcBorders>
          </w:tcPr>
          <w:p w14:paraId="3433AC61" w14:textId="77777777" w:rsidR="00DC23ED" w:rsidRPr="004A41E7" w:rsidRDefault="00DC23ED" w:rsidP="00DC23ED">
            <w:pPr>
              <w:pStyle w:val="TableText"/>
              <w:rPr>
                <w:sz w:val="16"/>
                <w:szCs w:val="16"/>
                <w:lang w:eastAsia="en-AU"/>
              </w:rPr>
            </w:pPr>
            <w:r w:rsidRPr="004A41E7">
              <w:rPr>
                <w:sz w:val="16"/>
                <w:szCs w:val="16"/>
                <w:lang w:eastAsia="en-AU"/>
              </w:rPr>
              <w:t>0.168502</w:t>
            </w:r>
          </w:p>
        </w:tc>
        <w:tc>
          <w:tcPr>
            <w:tcW w:w="825" w:type="dxa"/>
            <w:tcBorders>
              <w:top w:val="nil"/>
              <w:left w:val="nil"/>
              <w:right w:val="nil"/>
            </w:tcBorders>
          </w:tcPr>
          <w:p w14:paraId="3D68DC75"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10" w:type="dxa"/>
            <w:tcBorders>
              <w:top w:val="nil"/>
              <w:left w:val="nil"/>
              <w:right w:val="nil"/>
            </w:tcBorders>
          </w:tcPr>
          <w:p w14:paraId="7ADE3876"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24" w:type="dxa"/>
            <w:tcBorders>
              <w:top w:val="nil"/>
              <w:left w:val="nil"/>
              <w:right w:val="nil"/>
            </w:tcBorders>
          </w:tcPr>
          <w:p w14:paraId="3A28FD68"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24" w:type="dxa"/>
            <w:tcBorders>
              <w:top w:val="nil"/>
              <w:left w:val="nil"/>
              <w:right w:val="nil"/>
            </w:tcBorders>
          </w:tcPr>
          <w:p w14:paraId="518E400B"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24" w:type="dxa"/>
            <w:tcBorders>
              <w:top w:val="nil"/>
              <w:left w:val="nil"/>
              <w:right w:val="nil"/>
            </w:tcBorders>
          </w:tcPr>
          <w:p w14:paraId="593BC7DA"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51" w:type="dxa"/>
            <w:tcBorders>
              <w:top w:val="nil"/>
              <w:left w:val="nil"/>
              <w:right w:val="nil"/>
            </w:tcBorders>
          </w:tcPr>
          <w:p w14:paraId="656ED893"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84" w:type="dxa"/>
            <w:tcBorders>
              <w:top w:val="nil"/>
              <w:left w:val="nil"/>
              <w:right w:val="nil"/>
            </w:tcBorders>
          </w:tcPr>
          <w:p w14:paraId="68776C32"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38" w:type="dxa"/>
            <w:tcBorders>
              <w:top w:val="nil"/>
              <w:left w:val="nil"/>
              <w:right w:val="nil"/>
            </w:tcBorders>
          </w:tcPr>
          <w:p w14:paraId="487EB07A"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96" w:type="dxa"/>
            <w:tcBorders>
              <w:top w:val="nil"/>
              <w:left w:val="nil"/>
              <w:right w:val="nil"/>
            </w:tcBorders>
          </w:tcPr>
          <w:p w14:paraId="3F450AE4"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24" w:type="dxa"/>
            <w:tcBorders>
              <w:top w:val="nil"/>
              <w:left w:val="nil"/>
              <w:right w:val="nil"/>
            </w:tcBorders>
          </w:tcPr>
          <w:p w14:paraId="56BFAD1C"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40" w:type="dxa"/>
            <w:tcBorders>
              <w:top w:val="nil"/>
              <w:left w:val="nil"/>
              <w:right w:val="nil"/>
            </w:tcBorders>
          </w:tcPr>
          <w:p w14:paraId="1260F4AD" w14:textId="77777777" w:rsidR="00DC23ED" w:rsidRPr="004A41E7" w:rsidRDefault="00DC23ED" w:rsidP="00DC23ED">
            <w:pPr>
              <w:pStyle w:val="TableText"/>
              <w:rPr>
                <w:sz w:val="16"/>
                <w:szCs w:val="16"/>
                <w:lang w:eastAsia="en-AU"/>
              </w:rPr>
            </w:pPr>
            <w:r w:rsidRPr="004A41E7">
              <w:rPr>
                <w:sz w:val="16"/>
                <w:szCs w:val="16"/>
                <w:lang w:eastAsia="en-AU"/>
              </w:rPr>
              <w:t>0.003600</w:t>
            </w:r>
          </w:p>
        </w:tc>
      </w:tr>
      <w:tr w:rsidR="00DC23ED" w:rsidRPr="004A41E7" w14:paraId="38ACE873" w14:textId="77777777">
        <w:trPr>
          <w:trHeight w:val="219"/>
        </w:trPr>
        <w:tc>
          <w:tcPr>
            <w:tcW w:w="1050" w:type="dxa"/>
            <w:tcBorders>
              <w:top w:val="nil"/>
              <w:left w:val="nil"/>
              <w:bottom w:val="single" w:sz="4" w:space="0" w:color="auto"/>
              <w:right w:val="nil"/>
            </w:tcBorders>
          </w:tcPr>
          <w:p w14:paraId="40B50661"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40" w:type="dxa"/>
            <w:tcBorders>
              <w:top w:val="nil"/>
              <w:left w:val="nil"/>
              <w:bottom w:val="single" w:sz="4" w:space="0" w:color="auto"/>
              <w:right w:val="nil"/>
            </w:tcBorders>
          </w:tcPr>
          <w:p w14:paraId="7BC28709" w14:textId="77777777" w:rsidR="00DC23ED" w:rsidRPr="004A41E7" w:rsidRDefault="00DC23ED" w:rsidP="00DC23ED">
            <w:pPr>
              <w:pStyle w:val="TableText"/>
              <w:rPr>
                <w:sz w:val="16"/>
                <w:szCs w:val="16"/>
                <w:lang w:eastAsia="en-AU"/>
              </w:rPr>
            </w:pPr>
          </w:p>
        </w:tc>
        <w:tc>
          <w:tcPr>
            <w:tcW w:w="826" w:type="dxa"/>
            <w:tcBorders>
              <w:top w:val="nil"/>
              <w:left w:val="nil"/>
              <w:bottom w:val="single" w:sz="4" w:space="0" w:color="auto"/>
              <w:right w:val="nil"/>
            </w:tcBorders>
          </w:tcPr>
          <w:p w14:paraId="70C34F44" w14:textId="77777777" w:rsidR="00DC23ED" w:rsidRPr="004A41E7" w:rsidRDefault="00DC23ED" w:rsidP="00DC23ED">
            <w:pPr>
              <w:pStyle w:val="TableText"/>
              <w:rPr>
                <w:sz w:val="16"/>
                <w:szCs w:val="16"/>
                <w:lang w:eastAsia="en-AU"/>
              </w:rPr>
            </w:pPr>
          </w:p>
        </w:tc>
        <w:tc>
          <w:tcPr>
            <w:tcW w:w="854" w:type="dxa"/>
            <w:tcBorders>
              <w:top w:val="nil"/>
              <w:left w:val="nil"/>
              <w:bottom w:val="single" w:sz="4" w:space="0" w:color="auto"/>
              <w:right w:val="nil"/>
            </w:tcBorders>
          </w:tcPr>
          <w:p w14:paraId="0FC4CC3B" w14:textId="77777777" w:rsidR="00DC23ED" w:rsidRPr="004A41E7" w:rsidRDefault="00DC23ED" w:rsidP="00DC23ED">
            <w:pPr>
              <w:pStyle w:val="TableText"/>
              <w:rPr>
                <w:sz w:val="16"/>
                <w:szCs w:val="16"/>
                <w:lang w:eastAsia="en-AU"/>
              </w:rPr>
            </w:pPr>
          </w:p>
        </w:tc>
        <w:tc>
          <w:tcPr>
            <w:tcW w:w="868" w:type="dxa"/>
            <w:tcBorders>
              <w:top w:val="nil"/>
              <w:left w:val="nil"/>
              <w:bottom w:val="single" w:sz="4" w:space="0" w:color="auto"/>
              <w:right w:val="nil"/>
            </w:tcBorders>
          </w:tcPr>
          <w:p w14:paraId="0BDBB5E6" w14:textId="77777777" w:rsidR="00DC23ED" w:rsidRPr="004A41E7" w:rsidRDefault="00DC23ED" w:rsidP="00DC23ED">
            <w:pPr>
              <w:pStyle w:val="TableText"/>
              <w:rPr>
                <w:sz w:val="16"/>
                <w:szCs w:val="16"/>
                <w:lang w:eastAsia="en-AU"/>
              </w:rPr>
            </w:pPr>
            <w:r w:rsidRPr="004A41E7">
              <w:rPr>
                <w:sz w:val="16"/>
                <w:szCs w:val="16"/>
                <w:lang w:eastAsia="en-AU"/>
              </w:rPr>
              <w:t>0.170763</w:t>
            </w:r>
          </w:p>
        </w:tc>
        <w:tc>
          <w:tcPr>
            <w:tcW w:w="854" w:type="dxa"/>
            <w:tcBorders>
              <w:top w:val="nil"/>
              <w:left w:val="nil"/>
              <w:bottom w:val="single" w:sz="4" w:space="0" w:color="auto"/>
              <w:right w:val="nil"/>
            </w:tcBorders>
          </w:tcPr>
          <w:p w14:paraId="06DDF074" w14:textId="77777777" w:rsidR="00DC23ED" w:rsidRPr="004A41E7" w:rsidRDefault="00DC23ED" w:rsidP="00DC23ED">
            <w:pPr>
              <w:pStyle w:val="TableText"/>
              <w:rPr>
                <w:sz w:val="16"/>
                <w:szCs w:val="16"/>
                <w:lang w:eastAsia="en-AU"/>
              </w:rPr>
            </w:pPr>
            <w:r w:rsidRPr="004A41E7">
              <w:rPr>
                <w:sz w:val="16"/>
                <w:szCs w:val="16"/>
                <w:lang w:eastAsia="en-AU"/>
              </w:rPr>
              <w:t>0.170763</w:t>
            </w:r>
          </w:p>
        </w:tc>
        <w:tc>
          <w:tcPr>
            <w:tcW w:w="825" w:type="dxa"/>
            <w:tcBorders>
              <w:top w:val="nil"/>
              <w:left w:val="nil"/>
              <w:bottom w:val="single" w:sz="4" w:space="0" w:color="auto"/>
              <w:right w:val="nil"/>
            </w:tcBorders>
          </w:tcPr>
          <w:p w14:paraId="0B5E58F4"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10" w:type="dxa"/>
            <w:tcBorders>
              <w:top w:val="nil"/>
              <w:left w:val="nil"/>
              <w:bottom w:val="single" w:sz="4" w:space="0" w:color="auto"/>
              <w:right w:val="nil"/>
            </w:tcBorders>
          </w:tcPr>
          <w:p w14:paraId="3D872EB4"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24" w:type="dxa"/>
            <w:tcBorders>
              <w:top w:val="nil"/>
              <w:left w:val="nil"/>
              <w:bottom w:val="single" w:sz="4" w:space="0" w:color="auto"/>
              <w:right w:val="nil"/>
            </w:tcBorders>
          </w:tcPr>
          <w:p w14:paraId="061793B9"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24" w:type="dxa"/>
            <w:tcBorders>
              <w:top w:val="nil"/>
              <w:left w:val="nil"/>
              <w:bottom w:val="single" w:sz="4" w:space="0" w:color="auto"/>
              <w:right w:val="nil"/>
            </w:tcBorders>
          </w:tcPr>
          <w:p w14:paraId="518ADC00"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24" w:type="dxa"/>
            <w:tcBorders>
              <w:top w:val="nil"/>
              <w:left w:val="nil"/>
              <w:bottom w:val="single" w:sz="4" w:space="0" w:color="auto"/>
              <w:right w:val="nil"/>
            </w:tcBorders>
          </w:tcPr>
          <w:p w14:paraId="5726C3E4"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51" w:type="dxa"/>
            <w:tcBorders>
              <w:top w:val="nil"/>
              <w:left w:val="nil"/>
              <w:bottom w:val="single" w:sz="4" w:space="0" w:color="auto"/>
              <w:right w:val="nil"/>
            </w:tcBorders>
          </w:tcPr>
          <w:p w14:paraId="0535DE25"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84" w:type="dxa"/>
            <w:tcBorders>
              <w:top w:val="nil"/>
              <w:left w:val="nil"/>
              <w:bottom w:val="single" w:sz="4" w:space="0" w:color="auto"/>
              <w:right w:val="nil"/>
            </w:tcBorders>
          </w:tcPr>
          <w:p w14:paraId="7E97DC86"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38" w:type="dxa"/>
            <w:tcBorders>
              <w:top w:val="nil"/>
              <w:left w:val="nil"/>
              <w:bottom w:val="single" w:sz="4" w:space="0" w:color="auto"/>
              <w:right w:val="nil"/>
            </w:tcBorders>
          </w:tcPr>
          <w:p w14:paraId="22F3EB88"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96" w:type="dxa"/>
            <w:tcBorders>
              <w:top w:val="nil"/>
              <w:left w:val="nil"/>
              <w:bottom w:val="single" w:sz="4" w:space="0" w:color="auto"/>
              <w:right w:val="nil"/>
            </w:tcBorders>
          </w:tcPr>
          <w:p w14:paraId="029F74C9"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24" w:type="dxa"/>
            <w:tcBorders>
              <w:top w:val="nil"/>
              <w:left w:val="nil"/>
              <w:bottom w:val="single" w:sz="4" w:space="0" w:color="auto"/>
              <w:right w:val="nil"/>
            </w:tcBorders>
          </w:tcPr>
          <w:p w14:paraId="3A4FF539"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40" w:type="dxa"/>
            <w:tcBorders>
              <w:top w:val="nil"/>
              <w:left w:val="nil"/>
              <w:bottom w:val="single" w:sz="4" w:space="0" w:color="auto"/>
              <w:right w:val="nil"/>
            </w:tcBorders>
          </w:tcPr>
          <w:p w14:paraId="287F5A03" w14:textId="77777777" w:rsidR="00DC23ED" w:rsidRPr="004A41E7" w:rsidRDefault="00DC23ED" w:rsidP="00DC23ED">
            <w:pPr>
              <w:pStyle w:val="TableText"/>
              <w:rPr>
                <w:sz w:val="16"/>
                <w:szCs w:val="16"/>
                <w:lang w:eastAsia="en-AU"/>
              </w:rPr>
            </w:pPr>
            <w:r w:rsidRPr="004A41E7">
              <w:rPr>
                <w:sz w:val="16"/>
                <w:szCs w:val="16"/>
                <w:lang w:eastAsia="en-AU"/>
              </w:rPr>
              <w:t>0.003959</w:t>
            </w:r>
          </w:p>
        </w:tc>
      </w:tr>
    </w:tbl>
    <w:p w14:paraId="5C5E68EE" w14:textId="77777777" w:rsidR="00DC23ED" w:rsidRPr="00BF7F39" w:rsidRDefault="00DC23ED" w:rsidP="00DC23ED">
      <w:pPr>
        <w:pStyle w:val="ScheduleHeading"/>
        <w:ind w:left="1320" w:hanging="1320"/>
      </w:pPr>
      <w:r w:rsidRPr="00BF7F39">
        <w:t>Table 40</w:t>
      </w:r>
      <w:r w:rsidRPr="00BF7F39">
        <w:tab/>
        <w:t>Lump sum valuation factors for sitting members</w:t>
      </w:r>
    </w:p>
    <w:p w14:paraId="2CEC548B" w14:textId="77777777" w:rsidR="00DC23ED" w:rsidRPr="00BF7F39" w:rsidRDefault="00DC23ED" w:rsidP="00DC23ED">
      <w:pPr>
        <w:keepNext/>
      </w:pPr>
    </w:p>
    <w:tbl>
      <w:tblPr>
        <w:tblW w:w="15104" w:type="dxa"/>
        <w:tblInd w:w="-32" w:type="dxa"/>
        <w:tblLayout w:type="fixed"/>
        <w:tblLook w:val="0000" w:firstRow="0" w:lastRow="0" w:firstColumn="0" w:lastColumn="0" w:noHBand="0" w:noVBand="0"/>
      </w:tblPr>
      <w:tblGrid>
        <w:gridCol w:w="1022"/>
        <w:gridCol w:w="854"/>
        <w:gridCol w:w="826"/>
        <w:gridCol w:w="840"/>
        <w:gridCol w:w="882"/>
        <w:gridCol w:w="840"/>
        <w:gridCol w:w="839"/>
        <w:gridCol w:w="910"/>
        <w:gridCol w:w="910"/>
        <w:gridCol w:w="910"/>
        <w:gridCol w:w="907"/>
        <w:gridCol w:w="840"/>
        <w:gridCol w:w="912"/>
        <w:gridCol w:w="924"/>
        <w:gridCol w:w="924"/>
        <w:gridCol w:w="924"/>
        <w:gridCol w:w="840"/>
      </w:tblGrid>
      <w:tr w:rsidR="00DC23ED" w:rsidRPr="004A41E7" w14:paraId="149BC02A" w14:textId="77777777">
        <w:trPr>
          <w:trHeight w:val="219"/>
          <w:tblHeader/>
        </w:trPr>
        <w:tc>
          <w:tcPr>
            <w:tcW w:w="1022" w:type="dxa"/>
            <w:vMerge w:val="restart"/>
            <w:tcBorders>
              <w:top w:val="nil"/>
              <w:left w:val="nil"/>
              <w:right w:val="nil"/>
            </w:tcBorders>
            <w:vAlign w:val="bottom"/>
          </w:tcPr>
          <w:p w14:paraId="0174296C"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54" w:type="dxa"/>
            <w:tcBorders>
              <w:top w:val="nil"/>
              <w:left w:val="nil"/>
              <w:bottom w:val="nil"/>
              <w:right w:val="nil"/>
            </w:tcBorders>
          </w:tcPr>
          <w:p w14:paraId="6065CE4D" w14:textId="77777777" w:rsidR="00DC23ED" w:rsidRPr="004A41E7" w:rsidRDefault="00DC23ED" w:rsidP="00DC23ED">
            <w:pPr>
              <w:pStyle w:val="TableColHead"/>
              <w:rPr>
                <w:sz w:val="16"/>
                <w:szCs w:val="16"/>
                <w:lang w:eastAsia="en-AU"/>
              </w:rPr>
            </w:pPr>
          </w:p>
        </w:tc>
        <w:tc>
          <w:tcPr>
            <w:tcW w:w="7864" w:type="dxa"/>
            <w:gridSpan w:val="9"/>
            <w:tcBorders>
              <w:top w:val="nil"/>
              <w:left w:val="nil"/>
              <w:bottom w:val="nil"/>
              <w:right w:val="nil"/>
            </w:tcBorders>
          </w:tcPr>
          <w:p w14:paraId="3CA85769"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40" w:type="dxa"/>
            <w:tcBorders>
              <w:top w:val="nil"/>
              <w:left w:val="nil"/>
              <w:bottom w:val="nil"/>
              <w:right w:val="nil"/>
            </w:tcBorders>
          </w:tcPr>
          <w:p w14:paraId="212E2A9E" w14:textId="77777777" w:rsidR="00DC23ED" w:rsidRPr="004A41E7" w:rsidRDefault="00DC23ED" w:rsidP="00DC23ED">
            <w:pPr>
              <w:pStyle w:val="TableColHead"/>
              <w:rPr>
                <w:sz w:val="16"/>
                <w:szCs w:val="16"/>
                <w:lang w:eastAsia="en-AU"/>
              </w:rPr>
            </w:pPr>
          </w:p>
        </w:tc>
        <w:tc>
          <w:tcPr>
            <w:tcW w:w="912" w:type="dxa"/>
            <w:tcBorders>
              <w:top w:val="nil"/>
              <w:left w:val="nil"/>
              <w:bottom w:val="nil"/>
              <w:right w:val="nil"/>
            </w:tcBorders>
          </w:tcPr>
          <w:p w14:paraId="0325B037" w14:textId="77777777" w:rsidR="00DC23ED" w:rsidRPr="004A41E7" w:rsidRDefault="00DC23ED" w:rsidP="00DC23ED">
            <w:pPr>
              <w:pStyle w:val="TableColHead"/>
              <w:rPr>
                <w:sz w:val="16"/>
                <w:szCs w:val="16"/>
                <w:lang w:eastAsia="en-AU"/>
              </w:rPr>
            </w:pPr>
          </w:p>
        </w:tc>
        <w:tc>
          <w:tcPr>
            <w:tcW w:w="924" w:type="dxa"/>
            <w:tcBorders>
              <w:top w:val="nil"/>
              <w:left w:val="nil"/>
              <w:bottom w:val="nil"/>
              <w:right w:val="nil"/>
            </w:tcBorders>
          </w:tcPr>
          <w:p w14:paraId="57E5E607" w14:textId="77777777" w:rsidR="00DC23ED" w:rsidRPr="004A41E7" w:rsidRDefault="00DC23ED" w:rsidP="00DC23ED">
            <w:pPr>
              <w:pStyle w:val="TableColHead"/>
              <w:rPr>
                <w:sz w:val="16"/>
                <w:szCs w:val="16"/>
                <w:lang w:eastAsia="en-AU"/>
              </w:rPr>
            </w:pPr>
          </w:p>
        </w:tc>
        <w:tc>
          <w:tcPr>
            <w:tcW w:w="924" w:type="dxa"/>
            <w:tcBorders>
              <w:top w:val="nil"/>
              <w:left w:val="nil"/>
              <w:bottom w:val="nil"/>
              <w:right w:val="nil"/>
            </w:tcBorders>
          </w:tcPr>
          <w:p w14:paraId="29B66F4A" w14:textId="77777777" w:rsidR="00DC23ED" w:rsidRPr="004A41E7" w:rsidRDefault="00DC23ED" w:rsidP="00DC23ED">
            <w:pPr>
              <w:pStyle w:val="TableColHead"/>
              <w:rPr>
                <w:sz w:val="16"/>
                <w:szCs w:val="16"/>
                <w:lang w:eastAsia="en-AU"/>
              </w:rPr>
            </w:pPr>
          </w:p>
        </w:tc>
        <w:tc>
          <w:tcPr>
            <w:tcW w:w="924" w:type="dxa"/>
            <w:tcBorders>
              <w:top w:val="nil"/>
              <w:left w:val="nil"/>
              <w:bottom w:val="nil"/>
              <w:right w:val="nil"/>
            </w:tcBorders>
          </w:tcPr>
          <w:p w14:paraId="56D84512" w14:textId="77777777" w:rsidR="00DC23ED" w:rsidRPr="004A41E7" w:rsidRDefault="00DC23ED" w:rsidP="00DC23ED">
            <w:pPr>
              <w:pStyle w:val="TableColHead"/>
              <w:rPr>
                <w:sz w:val="16"/>
                <w:szCs w:val="16"/>
                <w:lang w:eastAsia="en-AU"/>
              </w:rPr>
            </w:pPr>
          </w:p>
        </w:tc>
        <w:tc>
          <w:tcPr>
            <w:tcW w:w="840" w:type="dxa"/>
            <w:tcBorders>
              <w:top w:val="nil"/>
              <w:left w:val="nil"/>
              <w:bottom w:val="nil"/>
              <w:right w:val="nil"/>
            </w:tcBorders>
          </w:tcPr>
          <w:p w14:paraId="41DE9F8D" w14:textId="77777777" w:rsidR="00DC23ED" w:rsidRPr="004A41E7" w:rsidRDefault="00DC23ED" w:rsidP="00DC23ED">
            <w:pPr>
              <w:pStyle w:val="TableColHead"/>
              <w:rPr>
                <w:sz w:val="16"/>
                <w:szCs w:val="16"/>
                <w:lang w:eastAsia="en-AU"/>
              </w:rPr>
            </w:pPr>
          </w:p>
        </w:tc>
      </w:tr>
      <w:tr w:rsidR="00DC23ED" w:rsidRPr="004A41E7" w14:paraId="68008290" w14:textId="77777777">
        <w:trPr>
          <w:trHeight w:val="219"/>
          <w:tblHeader/>
        </w:trPr>
        <w:tc>
          <w:tcPr>
            <w:tcW w:w="1022" w:type="dxa"/>
            <w:vMerge/>
            <w:tcBorders>
              <w:left w:val="nil"/>
              <w:bottom w:val="single" w:sz="4" w:space="0" w:color="auto"/>
              <w:right w:val="nil"/>
            </w:tcBorders>
          </w:tcPr>
          <w:p w14:paraId="3627B9DD" w14:textId="77777777" w:rsidR="00DC23ED" w:rsidRPr="004A41E7" w:rsidRDefault="00DC23ED" w:rsidP="00DC23ED">
            <w:pPr>
              <w:pStyle w:val="TableColHead"/>
              <w:rPr>
                <w:sz w:val="16"/>
                <w:szCs w:val="16"/>
                <w:lang w:eastAsia="en-AU"/>
              </w:rPr>
            </w:pPr>
          </w:p>
        </w:tc>
        <w:tc>
          <w:tcPr>
            <w:tcW w:w="854" w:type="dxa"/>
            <w:tcBorders>
              <w:top w:val="nil"/>
              <w:left w:val="nil"/>
              <w:bottom w:val="single" w:sz="4" w:space="0" w:color="auto"/>
              <w:right w:val="nil"/>
            </w:tcBorders>
          </w:tcPr>
          <w:p w14:paraId="2D122C60"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26" w:type="dxa"/>
            <w:tcBorders>
              <w:top w:val="nil"/>
              <w:left w:val="nil"/>
              <w:bottom w:val="single" w:sz="4" w:space="0" w:color="auto"/>
              <w:right w:val="nil"/>
            </w:tcBorders>
          </w:tcPr>
          <w:p w14:paraId="2D3D3797"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40" w:type="dxa"/>
            <w:tcBorders>
              <w:top w:val="nil"/>
              <w:left w:val="nil"/>
              <w:bottom w:val="single" w:sz="4" w:space="0" w:color="auto"/>
              <w:right w:val="nil"/>
            </w:tcBorders>
          </w:tcPr>
          <w:p w14:paraId="208A7818"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82" w:type="dxa"/>
            <w:tcBorders>
              <w:top w:val="nil"/>
              <w:left w:val="nil"/>
              <w:bottom w:val="single" w:sz="4" w:space="0" w:color="auto"/>
              <w:right w:val="nil"/>
            </w:tcBorders>
          </w:tcPr>
          <w:p w14:paraId="7B2DFB32"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40" w:type="dxa"/>
            <w:tcBorders>
              <w:top w:val="nil"/>
              <w:left w:val="nil"/>
              <w:bottom w:val="single" w:sz="4" w:space="0" w:color="auto"/>
              <w:right w:val="nil"/>
            </w:tcBorders>
          </w:tcPr>
          <w:p w14:paraId="2E0A9C22"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39" w:type="dxa"/>
            <w:tcBorders>
              <w:top w:val="nil"/>
              <w:left w:val="nil"/>
              <w:bottom w:val="single" w:sz="4" w:space="0" w:color="auto"/>
              <w:right w:val="nil"/>
            </w:tcBorders>
          </w:tcPr>
          <w:p w14:paraId="68149EA3"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910" w:type="dxa"/>
            <w:tcBorders>
              <w:top w:val="nil"/>
              <w:left w:val="nil"/>
              <w:bottom w:val="single" w:sz="4" w:space="0" w:color="auto"/>
              <w:right w:val="nil"/>
            </w:tcBorders>
          </w:tcPr>
          <w:p w14:paraId="7A16CEB2"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910" w:type="dxa"/>
            <w:tcBorders>
              <w:top w:val="nil"/>
              <w:left w:val="nil"/>
              <w:bottom w:val="single" w:sz="4" w:space="0" w:color="auto"/>
              <w:right w:val="nil"/>
            </w:tcBorders>
          </w:tcPr>
          <w:p w14:paraId="580469B0"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910" w:type="dxa"/>
            <w:tcBorders>
              <w:top w:val="nil"/>
              <w:left w:val="nil"/>
              <w:bottom w:val="single" w:sz="4" w:space="0" w:color="auto"/>
              <w:right w:val="nil"/>
            </w:tcBorders>
          </w:tcPr>
          <w:p w14:paraId="3C577BD9"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907" w:type="dxa"/>
            <w:tcBorders>
              <w:top w:val="nil"/>
              <w:left w:val="nil"/>
              <w:bottom w:val="single" w:sz="4" w:space="0" w:color="auto"/>
              <w:right w:val="nil"/>
            </w:tcBorders>
          </w:tcPr>
          <w:p w14:paraId="033717CA"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40" w:type="dxa"/>
            <w:tcBorders>
              <w:top w:val="nil"/>
              <w:left w:val="nil"/>
              <w:bottom w:val="single" w:sz="4" w:space="0" w:color="auto"/>
              <w:right w:val="nil"/>
            </w:tcBorders>
          </w:tcPr>
          <w:p w14:paraId="73985FB2"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912" w:type="dxa"/>
            <w:tcBorders>
              <w:top w:val="nil"/>
              <w:left w:val="nil"/>
              <w:bottom w:val="single" w:sz="4" w:space="0" w:color="auto"/>
              <w:right w:val="nil"/>
            </w:tcBorders>
          </w:tcPr>
          <w:p w14:paraId="379C1C2A"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924" w:type="dxa"/>
            <w:tcBorders>
              <w:top w:val="nil"/>
              <w:left w:val="nil"/>
              <w:bottom w:val="single" w:sz="4" w:space="0" w:color="auto"/>
              <w:right w:val="nil"/>
            </w:tcBorders>
          </w:tcPr>
          <w:p w14:paraId="7AF14268"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924" w:type="dxa"/>
            <w:tcBorders>
              <w:top w:val="nil"/>
              <w:left w:val="nil"/>
              <w:bottom w:val="single" w:sz="4" w:space="0" w:color="auto"/>
              <w:right w:val="nil"/>
            </w:tcBorders>
          </w:tcPr>
          <w:p w14:paraId="148D971B"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924" w:type="dxa"/>
            <w:tcBorders>
              <w:top w:val="nil"/>
              <w:left w:val="nil"/>
              <w:bottom w:val="single" w:sz="4" w:space="0" w:color="auto"/>
              <w:right w:val="nil"/>
            </w:tcBorders>
          </w:tcPr>
          <w:p w14:paraId="16EA9C16"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40" w:type="dxa"/>
            <w:tcBorders>
              <w:top w:val="nil"/>
              <w:left w:val="nil"/>
              <w:bottom w:val="single" w:sz="4" w:space="0" w:color="auto"/>
              <w:right w:val="nil"/>
            </w:tcBorders>
          </w:tcPr>
          <w:p w14:paraId="4172B116"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6971F0EE" w14:textId="77777777">
        <w:trPr>
          <w:trHeight w:val="219"/>
        </w:trPr>
        <w:tc>
          <w:tcPr>
            <w:tcW w:w="1022" w:type="dxa"/>
            <w:tcBorders>
              <w:top w:val="single" w:sz="4" w:space="0" w:color="auto"/>
              <w:left w:val="nil"/>
              <w:bottom w:val="nil"/>
              <w:right w:val="nil"/>
            </w:tcBorders>
          </w:tcPr>
          <w:p w14:paraId="769DCBE4"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54" w:type="dxa"/>
            <w:tcBorders>
              <w:top w:val="single" w:sz="4" w:space="0" w:color="auto"/>
              <w:left w:val="nil"/>
              <w:bottom w:val="nil"/>
              <w:right w:val="nil"/>
            </w:tcBorders>
          </w:tcPr>
          <w:p w14:paraId="1EA3D427" w14:textId="77777777" w:rsidR="00DC23ED" w:rsidRPr="004A41E7" w:rsidRDefault="00DC23ED" w:rsidP="00DC23ED">
            <w:pPr>
              <w:pStyle w:val="TableText"/>
              <w:rPr>
                <w:sz w:val="16"/>
                <w:szCs w:val="16"/>
                <w:lang w:eastAsia="en-AU"/>
              </w:rPr>
            </w:pPr>
            <w:r w:rsidRPr="004A41E7">
              <w:rPr>
                <w:sz w:val="16"/>
                <w:szCs w:val="16"/>
                <w:lang w:eastAsia="en-AU"/>
              </w:rPr>
              <w:t>0.107016</w:t>
            </w:r>
          </w:p>
        </w:tc>
        <w:tc>
          <w:tcPr>
            <w:tcW w:w="826" w:type="dxa"/>
            <w:tcBorders>
              <w:top w:val="single" w:sz="4" w:space="0" w:color="auto"/>
              <w:left w:val="nil"/>
              <w:bottom w:val="nil"/>
              <w:right w:val="nil"/>
            </w:tcBorders>
          </w:tcPr>
          <w:p w14:paraId="0E0EAC6B" w14:textId="77777777" w:rsidR="00DC23ED" w:rsidRPr="004A41E7" w:rsidRDefault="00DC23ED" w:rsidP="00DC23ED">
            <w:pPr>
              <w:pStyle w:val="TableText"/>
              <w:rPr>
                <w:sz w:val="16"/>
                <w:szCs w:val="16"/>
                <w:lang w:eastAsia="en-AU"/>
              </w:rPr>
            </w:pPr>
            <w:r w:rsidRPr="004A41E7">
              <w:rPr>
                <w:sz w:val="16"/>
                <w:szCs w:val="16"/>
                <w:lang w:eastAsia="en-AU"/>
              </w:rPr>
              <w:t>0.107017</w:t>
            </w:r>
          </w:p>
        </w:tc>
        <w:tc>
          <w:tcPr>
            <w:tcW w:w="840" w:type="dxa"/>
            <w:tcBorders>
              <w:top w:val="single" w:sz="4" w:space="0" w:color="auto"/>
              <w:left w:val="nil"/>
              <w:bottom w:val="nil"/>
              <w:right w:val="nil"/>
            </w:tcBorders>
          </w:tcPr>
          <w:p w14:paraId="63F94CF3" w14:textId="77777777" w:rsidR="00DC23ED" w:rsidRPr="004A41E7" w:rsidRDefault="00DC23ED" w:rsidP="00DC23ED">
            <w:pPr>
              <w:pStyle w:val="TableText"/>
              <w:rPr>
                <w:sz w:val="16"/>
                <w:szCs w:val="16"/>
                <w:lang w:eastAsia="en-AU"/>
              </w:rPr>
            </w:pPr>
            <w:r w:rsidRPr="004A41E7">
              <w:rPr>
                <w:sz w:val="16"/>
                <w:szCs w:val="16"/>
                <w:lang w:eastAsia="en-AU"/>
              </w:rPr>
              <w:t>0.001240</w:t>
            </w:r>
          </w:p>
        </w:tc>
        <w:tc>
          <w:tcPr>
            <w:tcW w:w="882" w:type="dxa"/>
            <w:tcBorders>
              <w:top w:val="single" w:sz="4" w:space="0" w:color="auto"/>
              <w:left w:val="nil"/>
              <w:bottom w:val="nil"/>
              <w:right w:val="nil"/>
            </w:tcBorders>
          </w:tcPr>
          <w:p w14:paraId="6E09FC70" w14:textId="77777777" w:rsidR="00DC23ED" w:rsidRPr="004A41E7" w:rsidRDefault="00DC23ED" w:rsidP="00DC23ED">
            <w:pPr>
              <w:pStyle w:val="TableText"/>
              <w:rPr>
                <w:sz w:val="16"/>
                <w:szCs w:val="16"/>
                <w:lang w:eastAsia="en-AU"/>
              </w:rPr>
            </w:pPr>
            <w:r w:rsidRPr="004A41E7">
              <w:rPr>
                <w:sz w:val="16"/>
                <w:szCs w:val="16"/>
                <w:lang w:eastAsia="en-AU"/>
              </w:rPr>
              <w:t>0.001052</w:t>
            </w:r>
          </w:p>
        </w:tc>
        <w:tc>
          <w:tcPr>
            <w:tcW w:w="840" w:type="dxa"/>
            <w:tcBorders>
              <w:top w:val="single" w:sz="4" w:space="0" w:color="auto"/>
              <w:left w:val="nil"/>
              <w:bottom w:val="nil"/>
              <w:right w:val="nil"/>
            </w:tcBorders>
          </w:tcPr>
          <w:p w14:paraId="10263FB0" w14:textId="77777777" w:rsidR="00DC23ED" w:rsidRPr="004A41E7" w:rsidRDefault="00DC23ED" w:rsidP="00DC23ED">
            <w:pPr>
              <w:pStyle w:val="TableText"/>
              <w:rPr>
                <w:sz w:val="16"/>
                <w:szCs w:val="16"/>
                <w:lang w:eastAsia="en-AU"/>
              </w:rPr>
            </w:pPr>
            <w:r w:rsidRPr="004A41E7">
              <w:rPr>
                <w:sz w:val="16"/>
                <w:szCs w:val="16"/>
                <w:lang w:eastAsia="en-AU"/>
              </w:rPr>
              <w:t>0.001052</w:t>
            </w:r>
          </w:p>
        </w:tc>
        <w:tc>
          <w:tcPr>
            <w:tcW w:w="839" w:type="dxa"/>
            <w:tcBorders>
              <w:top w:val="single" w:sz="4" w:space="0" w:color="auto"/>
              <w:left w:val="nil"/>
              <w:bottom w:val="nil"/>
              <w:right w:val="nil"/>
            </w:tcBorders>
          </w:tcPr>
          <w:p w14:paraId="2666051A"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32DE78D5"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1BCE5AAC"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56794369" w14:textId="77777777" w:rsidR="00DC23ED" w:rsidRPr="004A41E7" w:rsidRDefault="00DC23ED" w:rsidP="00DC23ED">
            <w:pPr>
              <w:pStyle w:val="TableText"/>
              <w:rPr>
                <w:sz w:val="16"/>
                <w:szCs w:val="16"/>
                <w:lang w:eastAsia="en-AU"/>
              </w:rPr>
            </w:pPr>
          </w:p>
        </w:tc>
        <w:tc>
          <w:tcPr>
            <w:tcW w:w="907" w:type="dxa"/>
            <w:tcBorders>
              <w:top w:val="single" w:sz="4" w:space="0" w:color="auto"/>
              <w:left w:val="nil"/>
              <w:bottom w:val="nil"/>
              <w:right w:val="nil"/>
            </w:tcBorders>
          </w:tcPr>
          <w:p w14:paraId="051C0590"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1F0E26CD" w14:textId="77777777" w:rsidR="00DC23ED" w:rsidRPr="004A41E7" w:rsidRDefault="00DC23ED" w:rsidP="00DC23ED">
            <w:pPr>
              <w:pStyle w:val="TableText"/>
              <w:rPr>
                <w:sz w:val="16"/>
                <w:szCs w:val="16"/>
                <w:lang w:eastAsia="en-AU"/>
              </w:rPr>
            </w:pPr>
          </w:p>
        </w:tc>
        <w:tc>
          <w:tcPr>
            <w:tcW w:w="912" w:type="dxa"/>
            <w:tcBorders>
              <w:top w:val="single" w:sz="4" w:space="0" w:color="auto"/>
              <w:left w:val="nil"/>
              <w:bottom w:val="nil"/>
              <w:right w:val="nil"/>
            </w:tcBorders>
          </w:tcPr>
          <w:p w14:paraId="7CF356DE"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1E587F08"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440E1D76"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6C8D239D"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7D9C1F83" w14:textId="77777777" w:rsidR="00DC23ED" w:rsidRPr="004A41E7" w:rsidRDefault="00DC23ED" w:rsidP="00DC23ED">
            <w:pPr>
              <w:pStyle w:val="TableText"/>
              <w:rPr>
                <w:sz w:val="16"/>
                <w:szCs w:val="16"/>
                <w:lang w:eastAsia="en-AU"/>
              </w:rPr>
            </w:pPr>
          </w:p>
        </w:tc>
      </w:tr>
      <w:tr w:rsidR="00DC23ED" w:rsidRPr="004A41E7" w14:paraId="2755420F" w14:textId="77777777">
        <w:trPr>
          <w:trHeight w:val="219"/>
        </w:trPr>
        <w:tc>
          <w:tcPr>
            <w:tcW w:w="1022" w:type="dxa"/>
            <w:tcBorders>
              <w:top w:val="nil"/>
              <w:left w:val="nil"/>
              <w:bottom w:val="nil"/>
              <w:right w:val="nil"/>
            </w:tcBorders>
          </w:tcPr>
          <w:p w14:paraId="5334BC8B"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54" w:type="dxa"/>
            <w:tcBorders>
              <w:top w:val="nil"/>
              <w:left w:val="nil"/>
              <w:bottom w:val="nil"/>
              <w:right w:val="nil"/>
            </w:tcBorders>
          </w:tcPr>
          <w:p w14:paraId="2931F16C" w14:textId="77777777" w:rsidR="00DC23ED" w:rsidRPr="004A41E7" w:rsidRDefault="00DC23ED" w:rsidP="00DC23ED">
            <w:pPr>
              <w:pStyle w:val="TableText"/>
              <w:rPr>
                <w:sz w:val="16"/>
                <w:szCs w:val="16"/>
                <w:lang w:eastAsia="en-AU"/>
              </w:rPr>
            </w:pPr>
            <w:r w:rsidRPr="004A41E7">
              <w:rPr>
                <w:sz w:val="16"/>
                <w:szCs w:val="16"/>
                <w:lang w:eastAsia="en-AU"/>
              </w:rPr>
              <w:t>0.107039</w:t>
            </w:r>
          </w:p>
        </w:tc>
        <w:tc>
          <w:tcPr>
            <w:tcW w:w="826" w:type="dxa"/>
            <w:tcBorders>
              <w:top w:val="nil"/>
              <w:left w:val="nil"/>
              <w:bottom w:val="nil"/>
              <w:right w:val="nil"/>
            </w:tcBorders>
          </w:tcPr>
          <w:p w14:paraId="7C07764D" w14:textId="77777777" w:rsidR="00DC23ED" w:rsidRPr="004A41E7" w:rsidRDefault="00DC23ED" w:rsidP="00DC23ED">
            <w:pPr>
              <w:pStyle w:val="TableText"/>
              <w:rPr>
                <w:sz w:val="16"/>
                <w:szCs w:val="16"/>
                <w:lang w:eastAsia="en-AU"/>
              </w:rPr>
            </w:pPr>
            <w:r w:rsidRPr="004A41E7">
              <w:rPr>
                <w:sz w:val="16"/>
                <w:szCs w:val="16"/>
                <w:lang w:eastAsia="en-AU"/>
              </w:rPr>
              <w:t>0.107039</w:t>
            </w:r>
          </w:p>
        </w:tc>
        <w:tc>
          <w:tcPr>
            <w:tcW w:w="840" w:type="dxa"/>
            <w:tcBorders>
              <w:top w:val="nil"/>
              <w:left w:val="nil"/>
              <w:bottom w:val="nil"/>
              <w:right w:val="nil"/>
            </w:tcBorders>
          </w:tcPr>
          <w:p w14:paraId="45525F69" w14:textId="77777777" w:rsidR="00DC23ED" w:rsidRPr="004A41E7" w:rsidRDefault="00DC23ED" w:rsidP="00DC23ED">
            <w:pPr>
              <w:pStyle w:val="TableText"/>
              <w:rPr>
                <w:sz w:val="16"/>
                <w:szCs w:val="16"/>
                <w:lang w:eastAsia="en-AU"/>
              </w:rPr>
            </w:pPr>
            <w:r w:rsidRPr="004A41E7">
              <w:rPr>
                <w:sz w:val="16"/>
                <w:szCs w:val="16"/>
                <w:lang w:eastAsia="en-AU"/>
              </w:rPr>
              <w:t>0.001291</w:t>
            </w:r>
          </w:p>
        </w:tc>
        <w:tc>
          <w:tcPr>
            <w:tcW w:w="882" w:type="dxa"/>
            <w:tcBorders>
              <w:top w:val="nil"/>
              <w:left w:val="nil"/>
              <w:bottom w:val="nil"/>
              <w:right w:val="nil"/>
            </w:tcBorders>
          </w:tcPr>
          <w:p w14:paraId="0423074E" w14:textId="77777777" w:rsidR="00DC23ED" w:rsidRPr="004A41E7" w:rsidRDefault="00DC23ED" w:rsidP="00DC23ED">
            <w:pPr>
              <w:pStyle w:val="TableText"/>
              <w:rPr>
                <w:sz w:val="16"/>
                <w:szCs w:val="16"/>
                <w:lang w:eastAsia="en-AU"/>
              </w:rPr>
            </w:pPr>
            <w:r w:rsidRPr="004A41E7">
              <w:rPr>
                <w:sz w:val="16"/>
                <w:szCs w:val="16"/>
                <w:lang w:eastAsia="en-AU"/>
              </w:rPr>
              <w:t>0.001089</w:t>
            </w:r>
          </w:p>
        </w:tc>
        <w:tc>
          <w:tcPr>
            <w:tcW w:w="840" w:type="dxa"/>
            <w:tcBorders>
              <w:top w:val="nil"/>
              <w:left w:val="nil"/>
              <w:bottom w:val="nil"/>
              <w:right w:val="nil"/>
            </w:tcBorders>
          </w:tcPr>
          <w:p w14:paraId="4EDBEBBD" w14:textId="77777777" w:rsidR="00DC23ED" w:rsidRPr="004A41E7" w:rsidRDefault="00DC23ED" w:rsidP="00DC23ED">
            <w:pPr>
              <w:pStyle w:val="TableText"/>
              <w:rPr>
                <w:sz w:val="16"/>
                <w:szCs w:val="16"/>
                <w:lang w:eastAsia="en-AU"/>
              </w:rPr>
            </w:pPr>
            <w:r w:rsidRPr="004A41E7">
              <w:rPr>
                <w:sz w:val="16"/>
                <w:szCs w:val="16"/>
                <w:lang w:eastAsia="en-AU"/>
              </w:rPr>
              <w:t>0.001089</w:t>
            </w:r>
          </w:p>
        </w:tc>
        <w:tc>
          <w:tcPr>
            <w:tcW w:w="839" w:type="dxa"/>
            <w:tcBorders>
              <w:top w:val="nil"/>
              <w:left w:val="nil"/>
              <w:bottom w:val="nil"/>
              <w:right w:val="nil"/>
            </w:tcBorders>
          </w:tcPr>
          <w:p w14:paraId="65EF9889" w14:textId="77777777" w:rsidR="00DC23ED" w:rsidRPr="004A41E7" w:rsidRDefault="00DC23ED" w:rsidP="00DC23ED">
            <w:pPr>
              <w:pStyle w:val="TableText"/>
              <w:rPr>
                <w:sz w:val="16"/>
                <w:szCs w:val="16"/>
                <w:lang w:eastAsia="en-AU"/>
              </w:rPr>
            </w:pPr>
            <w:r w:rsidRPr="004A41E7">
              <w:rPr>
                <w:sz w:val="16"/>
                <w:szCs w:val="16"/>
                <w:lang w:eastAsia="en-AU"/>
              </w:rPr>
              <w:t>0.001089</w:t>
            </w:r>
          </w:p>
        </w:tc>
        <w:tc>
          <w:tcPr>
            <w:tcW w:w="910" w:type="dxa"/>
            <w:tcBorders>
              <w:top w:val="nil"/>
              <w:left w:val="nil"/>
              <w:bottom w:val="nil"/>
              <w:right w:val="nil"/>
            </w:tcBorders>
          </w:tcPr>
          <w:p w14:paraId="33BBA8AC"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1428D5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1357862" w14:textId="77777777" w:rsidR="00DC23ED" w:rsidRPr="004A41E7" w:rsidRDefault="00DC23ED" w:rsidP="00DC23ED">
            <w:pPr>
              <w:pStyle w:val="TableText"/>
              <w:rPr>
                <w:sz w:val="16"/>
                <w:szCs w:val="16"/>
                <w:lang w:eastAsia="en-AU"/>
              </w:rPr>
            </w:pPr>
          </w:p>
        </w:tc>
        <w:tc>
          <w:tcPr>
            <w:tcW w:w="907" w:type="dxa"/>
            <w:tcBorders>
              <w:top w:val="nil"/>
              <w:left w:val="nil"/>
              <w:bottom w:val="nil"/>
              <w:right w:val="nil"/>
            </w:tcBorders>
          </w:tcPr>
          <w:p w14:paraId="6B58146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D13943A"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632A429F"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74AA786"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609B0BF"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CCE6CE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6348169" w14:textId="77777777" w:rsidR="00DC23ED" w:rsidRPr="004A41E7" w:rsidRDefault="00DC23ED" w:rsidP="00DC23ED">
            <w:pPr>
              <w:pStyle w:val="TableText"/>
              <w:rPr>
                <w:sz w:val="16"/>
                <w:szCs w:val="16"/>
                <w:lang w:eastAsia="en-AU"/>
              </w:rPr>
            </w:pPr>
          </w:p>
        </w:tc>
      </w:tr>
      <w:tr w:rsidR="00DC23ED" w:rsidRPr="004A41E7" w14:paraId="27F55332" w14:textId="77777777">
        <w:trPr>
          <w:trHeight w:val="219"/>
        </w:trPr>
        <w:tc>
          <w:tcPr>
            <w:tcW w:w="1022" w:type="dxa"/>
            <w:tcBorders>
              <w:top w:val="nil"/>
              <w:left w:val="nil"/>
              <w:bottom w:val="nil"/>
              <w:right w:val="nil"/>
            </w:tcBorders>
          </w:tcPr>
          <w:p w14:paraId="0CD3F3AC"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54" w:type="dxa"/>
            <w:tcBorders>
              <w:top w:val="nil"/>
              <w:left w:val="nil"/>
              <w:bottom w:val="nil"/>
              <w:right w:val="nil"/>
            </w:tcBorders>
          </w:tcPr>
          <w:p w14:paraId="3A37C621" w14:textId="77777777" w:rsidR="00DC23ED" w:rsidRPr="004A41E7" w:rsidRDefault="00DC23ED" w:rsidP="00DC23ED">
            <w:pPr>
              <w:pStyle w:val="TableText"/>
              <w:rPr>
                <w:sz w:val="16"/>
                <w:szCs w:val="16"/>
                <w:lang w:eastAsia="en-AU"/>
              </w:rPr>
            </w:pPr>
            <w:r w:rsidRPr="004A41E7">
              <w:rPr>
                <w:sz w:val="16"/>
                <w:szCs w:val="16"/>
                <w:lang w:eastAsia="en-AU"/>
              </w:rPr>
              <w:t>0.107068</w:t>
            </w:r>
          </w:p>
        </w:tc>
        <w:tc>
          <w:tcPr>
            <w:tcW w:w="826" w:type="dxa"/>
            <w:tcBorders>
              <w:top w:val="nil"/>
              <w:left w:val="nil"/>
              <w:bottom w:val="nil"/>
              <w:right w:val="nil"/>
            </w:tcBorders>
          </w:tcPr>
          <w:p w14:paraId="08B8C61F" w14:textId="77777777" w:rsidR="00DC23ED" w:rsidRPr="004A41E7" w:rsidRDefault="00DC23ED" w:rsidP="00DC23ED">
            <w:pPr>
              <w:pStyle w:val="TableText"/>
              <w:rPr>
                <w:sz w:val="16"/>
                <w:szCs w:val="16"/>
                <w:lang w:eastAsia="en-AU"/>
              </w:rPr>
            </w:pPr>
            <w:r w:rsidRPr="004A41E7">
              <w:rPr>
                <w:sz w:val="16"/>
                <w:szCs w:val="16"/>
                <w:lang w:eastAsia="en-AU"/>
              </w:rPr>
              <w:t>0.107068</w:t>
            </w:r>
          </w:p>
        </w:tc>
        <w:tc>
          <w:tcPr>
            <w:tcW w:w="840" w:type="dxa"/>
            <w:tcBorders>
              <w:top w:val="nil"/>
              <w:left w:val="nil"/>
              <w:bottom w:val="nil"/>
              <w:right w:val="nil"/>
            </w:tcBorders>
          </w:tcPr>
          <w:p w14:paraId="3395367B" w14:textId="77777777" w:rsidR="00DC23ED" w:rsidRPr="004A41E7" w:rsidRDefault="00DC23ED" w:rsidP="00DC23ED">
            <w:pPr>
              <w:pStyle w:val="TableText"/>
              <w:rPr>
                <w:sz w:val="16"/>
                <w:szCs w:val="16"/>
                <w:lang w:eastAsia="en-AU"/>
              </w:rPr>
            </w:pPr>
            <w:r w:rsidRPr="004A41E7">
              <w:rPr>
                <w:sz w:val="16"/>
                <w:szCs w:val="16"/>
                <w:lang w:eastAsia="en-AU"/>
              </w:rPr>
              <w:t>0.001351</w:t>
            </w:r>
          </w:p>
        </w:tc>
        <w:tc>
          <w:tcPr>
            <w:tcW w:w="882" w:type="dxa"/>
            <w:tcBorders>
              <w:top w:val="nil"/>
              <w:left w:val="nil"/>
              <w:bottom w:val="nil"/>
              <w:right w:val="nil"/>
            </w:tcBorders>
          </w:tcPr>
          <w:p w14:paraId="7E57CE64" w14:textId="77777777" w:rsidR="00DC23ED" w:rsidRPr="004A41E7" w:rsidRDefault="00DC23ED" w:rsidP="00DC23ED">
            <w:pPr>
              <w:pStyle w:val="TableText"/>
              <w:rPr>
                <w:sz w:val="16"/>
                <w:szCs w:val="16"/>
                <w:lang w:eastAsia="en-AU"/>
              </w:rPr>
            </w:pPr>
            <w:r w:rsidRPr="004A41E7">
              <w:rPr>
                <w:sz w:val="16"/>
                <w:szCs w:val="16"/>
                <w:lang w:eastAsia="en-AU"/>
              </w:rPr>
              <w:t>0.001132</w:t>
            </w:r>
          </w:p>
        </w:tc>
        <w:tc>
          <w:tcPr>
            <w:tcW w:w="840" w:type="dxa"/>
            <w:tcBorders>
              <w:top w:val="nil"/>
              <w:left w:val="nil"/>
              <w:bottom w:val="nil"/>
              <w:right w:val="nil"/>
            </w:tcBorders>
          </w:tcPr>
          <w:p w14:paraId="0995DE00" w14:textId="77777777" w:rsidR="00DC23ED" w:rsidRPr="004A41E7" w:rsidRDefault="00DC23ED" w:rsidP="00DC23ED">
            <w:pPr>
              <w:pStyle w:val="TableText"/>
              <w:rPr>
                <w:sz w:val="16"/>
                <w:szCs w:val="16"/>
                <w:lang w:eastAsia="en-AU"/>
              </w:rPr>
            </w:pPr>
            <w:r w:rsidRPr="004A41E7">
              <w:rPr>
                <w:sz w:val="16"/>
                <w:szCs w:val="16"/>
                <w:lang w:eastAsia="en-AU"/>
              </w:rPr>
              <w:t>0.001132</w:t>
            </w:r>
          </w:p>
        </w:tc>
        <w:tc>
          <w:tcPr>
            <w:tcW w:w="839" w:type="dxa"/>
            <w:tcBorders>
              <w:top w:val="nil"/>
              <w:left w:val="nil"/>
              <w:bottom w:val="nil"/>
              <w:right w:val="nil"/>
            </w:tcBorders>
          </w:tcPr>
          <w:p w14:paraId="5572494A" w14:textId="77777777" w:rsidR="00DC23ED" w:rsidRPr="004A41E7" w:rsidRDefault="00DC23ED" w:rsidP="00DC23ED">
            <w:pPr>
              <w:pStyle w:val="TableText"/>
              <w:rPr>
                <w:sz w:val="16"/>
                <w:szCs w:val="16"/>
                <w:lang w:eastAsia="en-AU"/>
              </w:rPr>
            </w:pPr>
            <w:r w:rsidRPr="004A41E7">
              <w:rPr>
                <w:sz w:val="16"/>
                <w:szCs w:val="16"/>
                <w:lang w:eastAsia="en-AU"/>
              </w:rPr>
              <w:t>0.001132</w:t>
            </w:r>
          </w:p>
        </w:tc>
        <w:tc>
          <w:tcPr>
            <w:tcW w:w="910" w:type="dxa"/>
            <w:tcBorders>
              <w:top w:val="nil"/>
              <w:left w:val="nil"/>
              <w:bottom w:val="nil"/>
              <w:right w:val="nil"/>
            </w:tcBorders>
          </w:tcPr>
          <w:p w14:paraId="1C728AEE" w14:textId="77777777" w:rsidR="00DC23ED" w:rsidRPr="004A41E7" w:rsidRDefault="00DC23ED" w:rsidP="00DC23ED">
            <w:pPr>
              <w:pStyle w:val="TableText"/>
              <w:rPr>
                <w:sz w:val="16"/>
                <w:szCs w:val="16"/>
                <w:lang w:eastAsia="en-AU"/>
              </w:rPr>
            </w:pPr>
            <w:r w:rsidRPr="004A41E7">
              <w:rPr>
                <w:sz w:val="16"/>
                <w:szCs w:val="16"/>
                <w:lang w:eastAsia="en-AU"/>
              </w:rPr>
              <w:t>0.001013</w:t>
            </w:r>
          </w:p>
        </w:tc>
        <w:tc>
          <w:tcPr>
            <w:tcW w:w="910" w:type="dxa"/>
            <w:tcBorders>
              <w:top w:val="nil"/>
              <w:left w:val="nil"/>
              <w:bottom w:val="nil"/>
              <w:right w:val="nil"/>
            </w:tcBorders>
          </w:tcPr>
          <w:p w14:paraId="71488747"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67A9F30" w14:textId="77777777" w:rsidR="00DC23ED" w:rsidRPr="004A41E7" w:rsidRDefault="00DC23ED" w:rsidP="00DC23ED">
            <w:pPr>
              <w:pStyle w:val="TableText"/>
              <w:rPr>
                <w:sz w:val="16"/>
                <w:szCs w:val="16"/>
                <w:lang w:eastAsia="en-AU"/>
              </w:rPr>
            </w:pPr>
          </w:p>
        </w:tc>
        <w:tc>
          <w:tcPr>
            <w:tcW w:w="907" w:type="dxa"/>
            <w:tcBorders>
              <w:top w:val="nil"/>
              <w:left w:val="nil"/>
              <w:bottom w:val="nil"/>
              <w:right w:val="nil"/>
            </w:tcBorders>
          </w:tcPr>
          <w:p w14:paraId="2939B99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691EF29"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4790C3CC"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17B44307"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97C15D1"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85DEE8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695B2B3" w14:textId="77777777" w:rsidR="00DC23ED" w:rsidRPr="004A41E7" w:rsidRDefault="00DC23ED" w:rsidP="00DC23ED">
            <w:pPr>
              <w:pStyle w:val="TableText"/>
              <w:rPr>
                <w:sz w:val="16"/>
                <w:szCs w:val="16"/>
                <w:lang w:eastAsia="en-AU"/>
              </w:rPr>
            </w:pPr>
          </w:p>
        </w:tc>
      </w:tr>
      <w:tr w:rsidR="00DC23ED" w:rsidRPr="004A41E7" w14:paraId="646E9A73" w14:textId="77777777">
        <w:trPr>
          <w:trHeight w:val="219"/>
        </w:trPr>
        <w:tc>
          <w:tcPr>
            <w:tcW w:w="1022" w:type="dxa"/>
            <w:tcBorders>
              <w:top w:val="nil"/>
              <w:left w:val="nil"/>
              <w:bottom w:val="nil"/>
              <w:right w:val="nil"/>
            </w:tcBorders>
          </w:tcPr>
          <w:p w14:paraId="09857AA9"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54" w:type="dxa"/>
            <w:tcBorders>
              <w:top w:val="nil"/>
              <w:left w:val="nil"/>
              <w:bottom w:val="nil"/>
              <w:right w:val="nil"/>
            </w:tcBorders>
          </w:tcPr>
          <w:p w14:paraId="60BF6289" w14:textId="77777777" w:rsidR="00DC23ED" w:rsidRPr="004A41E7" w:rsidRDefault="00DC23ED" w:rsidP="00DC23ED">
            <w:pPr>
              <w:pStyle w:val="TableText"/>
              <w:rPr>
                <w:sz w:val="16"/>
                <w:szCs w:val="16"/>
                <w:lang w:eastAsia="en-AU"/>
              </w:rPr>
            </w:pPr>
            <w:r w:rsidRPr="004A41E7">
              <w:rPr>
                <w:sz w:val="16"/>
                <w:szCs w:val="16"/>
                <w:lang w:eastAsia="en-AU"/>
              </w:rPr>
              <w:t>0.107100</w:t>
            </w:r>
          </w:p>
        </w:tc>
        <w:tc>
          <w:tcPr>
            <w:tcW w:w="826" w:type="dxa"/>
            <w:tcBorders>
              <w:top w:val="nil"/>
              <w:left w:val="nil"/>
              <w:bottom w:val="nil"/>
              <w:right w:val="nil"/>
            </w:tcBorders>
          </w:tcPr>
          <w:p w14:paraId="29340401" w14:textId="77777777" w:rsidR="00DC23ED" w:rsidRPr="004A41E7" w:rsidRDefault="00DC23ED" w:rsidP="00DC23ED">
            <w:pPr>
              <w:pStyle w:val="TableText"/>
              <w:rPr>
                <w:sz w:val="16"/>
                <w:szCs w:val="16"/>
                <w:lang w:eastAsia="en-AU"/>
              </w:rPr>
            </w:pPr>
            <w:r w:rsidRPr="004A41E7">
              <w:rPr>
                <w:sz w:val="16"/>
                <w:szCs w:val="16"/>
                <w:lang w:eastAsia="en-AU"/>
              </w:rPr>
              <w:t>0.107100</w:t>
            </w:r>
          </w:p>
        </w:tc>
        <w:tc>
          <w:tcPr>
            <w:tcW w:w="840" w:type="dxa"/>
            <w:tcBorders>
              <w:top w:val="nil"/>
              <w:left w:val="nil"/>
              <w:bottom w:val="nil"/>
              <w:right w:val="nil"/>
            </w:tcBorders>
          </w:tcPr>
          <w:p w14:paraId="4B8A52DC" w14:textId="77777777" w:rsidR="00DC23ED" w:rsidRPr="004A41E7" w:rsidRDefault="00DC23ED" w:rsidP="00DC23ED">
            <w:pPr>
              <w:pStyle w:val="TableText"/>
              <w:rPr>
                <w:sz w:val="16"/>
                <w:szCs w:val="16"/>
                <w:lang w:eastAsia="en-AU"/>
              </w:rPr>
            </w:pPr>
            <w:r w:rsidRPr="004A41E7">
              <w:rPr>
                <w:sz w:val="16"/>
                <w:szCs w:val="16"/>
                <w:lang w:eastAsia="en-AU"/>
              </w:rPr>
              <w:t>0.001421</w:t>
            </w:r>
          </w:p>
        </w:tc>
        <w:tc>
          <w:tcPr>
            <w:tcW w:w="882" w:type="dxa"/>
            <w:tcBorders>
              <w:top w:val="nil"/>
              <w:left w:val="nil"/>
              <w:bottom w:val="nil"/>
              <w:right w:val="nil"/>
            </w:tcBorders>
          </w:tcPr>
          <w:p w14:paraId="14999A1E" w14:textId="77777777" w:rsidR="00DC23ED" w:rsidRPr="004A41E7" w:rsidRDefault="00DC23ED" w:rsidP="00DC23ED">
            <w:pPr>
              <w:pStyle w:val="TableText"/>
              <w:rPr>
                <w:sz w:val="16"/>
                <w:szCs w:val="16"/>
                <w:lang w:eastAsia="en-AU"/>
              </w:rPr>
            </w:pPr>
            <w:r w:rsidRPr="004A41E7">
              <w:rPr>
                <w:sz w:val="16"/>
                <w:szCs w:val="16"/>
                <w:lang w:eastAsia="en-AU"/>
              </w:rPr>
              <w:t>0.001182</w:t>
            </w:r>
          </w:p>
        </w:tc>
        <w:tc>
          <w:tcPr>
            <w:tcW w:w="840" w:type="dxa"/>
            <w:tcBorders>
              <w:top w:val="nil"/>
              <w:left w:val="nil"/>
              <w:bottom w:val="nil"/>
              <w:right w:val="nil"/>
            </w:tcBorders>
          </w:tcPr>
          <w:p w14:paraId="63BA1C5B" w14:textId="77777777" w:rsidR="00DC23ED" w:rsidRPr="004A41E7" w:rsidRDefault="00DC23ED" w:rsidP="00DC23ED">
            <w:pPr>
              <w:pStyle w:val="TableText"/>
              <w:rPr>
                <w:sz w:val="16"/>
                <w:szCs w:val="16"/>
                <w:lang w:eastAsia="en-AU"/>
              </w:rPr>
            </w:pPr>
            <w:r w:rsidRPr="004A41E7">
              <w:rPr>
                <w:sz w:val="16"/>
                <w:szCs w:val="16"/>
                <w:lang w:eastAsia="en-AU"/>
              </w:rPr>
              <w:t>0.001182</w:t>
            </w:r>
          </w:p>
        </w:tc>
        <w:tc>
          <w:tcPr>
            <w:tcW w:w="839" w:type="dxa"/>
            <w:tcBorders>
              <w:top w:val="nil"/>
              <w:left w:val="nil"/>
              <w:bottom w:val="nil"/>
              <w:right w:val="nil"/>
            </w:tcBorders>
          </w:tcPr>
          <w:p w14:paraId="75DEB662" w14:textId="77777777" w:rsidR="00DC23ED" w:rsidRPr="004A41E7" w:rsidRDefault="00DC23ED" w:rsidP="00DC23ED">
            <w:pPr>
              <w:pStyle w:val="TableText"/>
              <w:rPr>
                <w:sz w:val="16"/>
                <w:szCs w:val="16"/>
                <w:lang w:eastAsia="en-AU"/>
              </w:rPr>
            </w:pPr>
            <w:r w:rsidRPr="004A41E7">
              <w:rPr>
                <w:sz w:val="16"/>
                <w:szCs w:val="16"/>
                <w:lang w:eastAsia="en-AU"/>
              </w:rPr>
              <w:t>0.001182</w:t>
            </w:r>
          </w:p>
        </w:tc>
        <w:tc>
          <w:tcPr>
            <w:tcW w:w="910" w:type="dxa"/>
            <w:tcBorders>
              <w:top w:val="nil"/>
              <w:left w:val="nil"/>
              <w:bottom w:val="nil"/>
              <w:right w:val="nil"/>
            </w:tcBorders>
          </w:tcPr>
          <w:p w14:paraId="7C07B9F2" w14:textId="77777777" w:rsidR="00DC23ED" w:rsidRPr="004A41E7" w:rsidRDefault="00DC23ED" w:rsidP="00DC23ED">
            <w:pPr>
              <w:pStyle w:val="TableText"/>
              <w:rPr>
                <w:sz w:val="16"/>
                <w:szCs w:val="16"/>
                <w:lang w:eastAsia="en-AU"/>
              </w:rPr>
            </w:pPr>
            <w:r w:rsidRPr="004A41E7">
              <w:rPr>
                <w:sz w:val="16"/>
                <w:szCs w:val="16"/>
                <w:lang w:eastAsia="en-AU"/>
              </w:rPr>
              <w:t>0.001054</w:t>
            </w:r>
          </w:p>
        </w:tc>
        <w:tc>
          <w:tcPr>
            <w:tcW w:w="910" w:type="dxa"/>
            <w:tcBorders>
              <w:top w:val="nil"/>
              <w:left w:val="nil"/>
              <w:bottom w:val="nil"/>
              <w:right w:val="nil"/>
            </w:tcBorders>
          </w:tcPr>
          <w:p w14:paraId="4F756BEE" w14:textId="77777777" w:rsidR="00DC23ED" w:rsidRPr="004A41E7" w:rsidRDefault="00DC23ED" w:rsidP="00DC23ED">
            <w:pPr>
              <w:pStyle w:val="TableText"/>
              <w:rPr>
                <w:sz w:val="16"/>
                <w:szCs w:val="16"/>
                <w:lang w:eastAsia="en-AU"/>
              </w:rPr>
            </w:pPr>
            <w:r w:rsidRPr="004A41E7">
              <w:rPr>
                <w:sz w:val="16"/>
                <w:szCs w:val="16"/>
                <w:lang w:eastAsia="en-AU"/>
              </w:rPr>
              <w:t>0.001054</w:t>
            </w:r>
          </w:p>
        </w:tc>
        <w:tc>
          <w:tcPr>
            <w:tcW w:w="910" w:type="dxa"/>
            <w:tcBorders>
              <w:top w:val="nil"/>
              <w:left w:val="nil"/>
              <w:bottom w:val="nil"/>
              <w:right w:val="nil"/>
            </w:tcBorders>
          </w:tcPr>
          <w:p w14:paraId="66BA5C68" w14:textId="77777777" w:rsidR="00DC23ED" w:rsidRPr="004A41E7" w:rsidRDefault="00DC23ED" w:rsidP="00DC23ED">
            <w:pPr>
              <w:pStyle w:val="TableText"/>
              <w:rPr>
                <w:sz w:val="16"/>
                <w:szCs w:val="16"/>
                <w:lang w:eastAsia="en-AU"/>
              </w:rPr>
            </w:pPr>
          </w:p>
        </w:tc>
        <w:tc>
          <w:tcPr>
            <w:tcW w:w="907" w:type="dxa"/>
            <w:tcBorders>
              <w:top w:val="nil"/>
              <w:left w:val="nil"/>
              <w:bottom w:val="nil"/>
              <w:right w:val="nil"/>
            </w:tcBorders>
          </w:tcPr>
          <w:p w14:paraId="1677DE8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FA14F65"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3A6F8173"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2C5F59D"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F6C63E5"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C413C8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DBCF0CC" w14:textId="77777777" w:rsidR="00DC23ED" w:rsidRPr="004A41E7" w:rsidRDefault="00DC23ED" w:rsidP="00DC23ED">
            <w:pPr>
              <w:pStyle w:val="TableText"/>
              <w:rPr>
                <w:sz w:val="16"/>
                <w:szCs w:val="16"/>
                <w:lang w:eastAsia="en-AU"/>
              </w:rPr>
            </w:pPr>
          </w:p>
        </w:tc>
      </w:tr>
      <w:tr w:rsidR="00DC23ED" w:rsidRPr="004A41E7" w14:paraId="42398CDB" w14:textId="77777777">
        <w:trPr>
          <w:trHeight w:val="219"/>
        </w:trPr>
        <w:tc>
          <w:tcPr>
            <w:tcW w:w="1022" w:type="dxa"/>
            <w:tcBorders>
              <w:top w:val="nil"/>
              <w:left w:val="nil"/>
              <w:bottom w:val="nil"/>
              <w:right w:val="nil"/>
            </w:tcBorders>
          </w:tcPr>
          <w:p w14:paraId="02280D8A"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54" w:type="dxa"/>
            <w:tcBorders>
              <w:top w:val="nil"/>
              <w:left w:val="nil"/>
              <w:bottom w:val="nil"/>
              <w:right w:val="nil"/>
            </w:tcBorders>
          </w:tcPr>
          <w:p w14:paraId="559C1FDA" w14:textId="77777777" w:rsidR="00DC23ED" w:rsidRPr="004A41E7" w:rsidRDefault="00DC23ED" w:rsidP="00DC23ED">
            <w:pPr>
              <w:pStyle w:val="TableText"/>
              <w:rPr>
                <w:sz w:val="16"/>
                <w:szCs w:val="16"/>
                <w:lang w:eastAsia="en-AU"/>
              </w:rPr>
            </w:pPr>
            <w:r w:rsidRPr="004A41E7">
              <w:rPr>
                <w:sz w:val="16"/>
                <w:szCs w:val="16"/>
                <w:lang w:eastAsia="en-AU"/>
              </w:rPr>
              <w:t>0.107143</w:t>
            </w:r>
          </w:p>
        </w:tc>
        <w:tc>
          <w:tcPr>
            <w:tcW w:w="826" w:type="dxa"/>
            <w:tcBorders>
              <w:top w:val="nil"/>
              <w:left w:val="nil"/>
              <w:bottom w:val="nil"/>
              <w:right w:val="nil"/>
            </w:tcBorders>
          </w:tcPr>
          <w:p w14:paraId="617EDB4B" w14:textId="77777777" w:rsidR="00DC23ED" w:rsidRPr="004A41E7" w:rsidRDefault="00DC23ED" w:rsidP="00DC23ED">
            <w:pPr>
              <w:pStyle w:val="TableText"/>
              <w:rPr>
                <w:sz w:val="16"/>
                <w:szCs w:val="16"/>
                <w:lang w:eastAsia="en-AU"/>
              </w:rPr>
            </w:pPr>
            <w:r w:rsidRPr="004A41E7">
              <w:rPr>
                <w:sz w:val="16"/>
                <w:szCs w:val="16"/>
                <w:lang w:eastAsia="en-AU"/>
              </w:rPr>
              <w:t>0.107143</w:t>
            </w:r>
          </w:p>
        </w:tc>
        <w:tc>
          <w:tcPr>
            <w:tcW w:w="840" w:type="dxa"/>
            <w:tcBorders>
              <w:top w:val="nil"/>
              <w:left w:val="nil"/>
              <w:bottom w:val="nil"/>
              <w:right w:val="nil"/>
            </w:tcBorders>
          </w:tcPr>
          <w:p w14:paraId="5AAFA8B5" w14:textId="77777777" w:rsidR="00DC23ED" w:rsidRPr="004A41E7" w:rsidRDefault="00DC23ED" w:rsidP="00DC23ED">
            <w:pPr>
              <w:pStyle w:val="TableText"/>
              <w:rPr>
                <w:sz w:val="16"/>
                <w:szCs w:val="16"/>
                <w:lang w:eastAsia="en-AU"/>
              </w:rPr>
            </w:pPr>
            <w:r w:rsidRPr="004A41E7">
              <w:rPr>
                <w:sz w:val="16"/>
                <w:szCs w:val="16"/>
                <w:lang w:eastAsia="en-AU"/>
              </w:rPr>
              <w:t>0.001497</w:t>
            </w:r>
          </w:p>
        </w:tc>
        <w:tc>
          <w:tcPr>
            <w:tcW w:w="882" w:type="dxa"/>
            <w:tcBorders>
              <w:top w:val="nil"/>
              <w:left w:val="nil"/>
              <w:bottom w:val="nil"/>
              <w:right w:val="nil"/>
            </w:tcBorders>
          </w:tcPr>
          <w:p w14:paraId="1FE80724" w14:textId="77777777" w:rsidR="00DC23ED" w:rsidRPr="004A41E7" w:rsidRDefault="00DC23ED" w:rsidP="00DC23ED">
            <w:pPr>
              <w:pStyle w:val="TableText"/>
              <w:rPr>
                <w:sz w:val="16"/>
                <w:szCs w:val="16"/>
                <w:lang w:eastAsia="en-AU"/>
              </w:rPr>
            </w:pPr>
            <w:r w:rsidRPr="004A41E7">
              <w:rPr>
                <w:sz w:val="16"/>
                <w:szCs w:val="16"/>
                <w:lang w:eastAsia="en-AU"/>
              </w:rPr>
              <w:t>0.001238</w:t>
            </w:r>
          </w:p>
        </w:tc>
        <w:tc>
          <w:tcPr>
            <w:tcW w:w="840" w:type="dxa"/>
            <w:tcBorders>
              <w:top w:val="nil"/>
              <w:left w:val="nil"/>
              <w:bottom w:val="nil"/>
              <w:right w:val="nil"/>
            </w:tcBorders>
          </w:tcPr>
          <w:p w14:paraId="2366AC53" w14:textId="77777777" w:rsidR="00DC23ED" w:rsidRPr="004A41E7" w:rsidRDefault="00DC23ED" w:rsidP="00DC23ED">
            <w:pPr>
              <w:pStyle w:val="TableText"/>
              <w:rPr>
                <w:sz w:val="16"/>
                <w:szCs w:val="16"/>
                <w:lang w:eastAsia="en-AU"/>
              </w:rPr>
            </w:pPr>
            <w:r w:rsidRPr="004A41E7">
              <w:rPr>
                <w:sz w:val="16"/>
                <w:szCs w:val="16"/>
                <w:lang w:eastAsia="en-AU"/>
              </w:rPr>
              <w:t>0.001238</w:t>
            </w:r>
          </w:p>
        </w:tc>
        <w:tc>
          <w:tcPr>
            <w:tcW w:w="839" w:type="dxa"/>
            <w:tcBorders>
              <w:top w:val="nil"/>
              <w:left w:val="nil"/>
              <w:bottom w:val="nil"/>
              <w:right w:val="nil"/>
            </w:tcBorders>
          </w:tcPr>
          <w:p w14:paraId="34EDA121" w14:textId="77777777" w:rsidR="00DC23ED" w:rsidRPr="004A41E7" w:rsidRDefault="00DC23ED" w:rsidP="00DC23ED">
            <w:pPr>
              <w:pStyle w:val="TableText"/>
              <w:rPr>
                <w:sz w:val="16"/>
                <w:szCs w:val="16"/>
                <w:lang w:eastAsia="en-AU"/>
              </w:rPr>
            </w:pPr>
            <w:r w:rsidRPr="004A41E7">
              <w:rPr>
                <w:sz w:val="16"/>
                <w:szCs w:val="16"/>
                <w:lang w:eastAsia="en-AU"/>
              </w:rPr>
              <w:t>0.001238</w:t>
            </w:r>
          </w:p>
        </w:tc>
        <w:tc>
          <w:tcPr>
            <w:tcW w:w="910" w:type="dxa"/>
            <w:tcBorders>
              <w:top w:val="nil"/>
              <w:left w:val="nil"/>
              <w:bottom w:val="nil"/>
              <w:right w:val="nil"/>
            </w:tcBorders>
          </w:tcPr>
          <w:p w14:paraId="1B4B3293" w14:textId="77777777" w:rsidR="00DC23ED" w:rsidRPr="004A41E7" w:rsidRDefault="00DC23ED" w:rsidP="00DC23ED">
            <w:pPr>
              <w:pStyle w:val="TableText"/>
              <w:rPr>
                <w:sz w:val="16"/>
                <w:szCs w:val="16"/>
                <w:lang w:eastAsia="en-AU"/>
              </w:rPr>
            </w:pPr>
            <w:r w:rsidRPr="004A41E7">
              <w:rPr>
                <w:sz w:val="16"/>
                <w:szCs w:val="16"/>
                <w:lang w:eastAsia="en-AU"/>
              </w:rPr>
              <w:t>0.001100</w:t>
            </w:r>
          </w:p>
        </w:tc>
        <w:tc>
          <w:tcPr>
            <w:tcW w:w="910" w:type="dxa"/>
            <w:tcBorders>
              <w:top w:val="nil"/>
              <w:left w:val="nil"/>
              <w:bottom w:val="nil"/>
              <w:right w:val="nil"/>
            </w:tcBorders>
          </w:tcPr>
          <w:p w14:paraId="2EE00519" w14:textId="77777777" w:rsidR="00DC23ED" w:rsidRPr="004A41E7" w:rsidRDefault="00DC23ED" w:rsidP="00DC23ED">
            <w:pPr>
              <w:pStyle w:val="TableText"/>
              <w:rPr>
                <w:sz w:val="16"/>
                <w:szCs w:val="16"/>
                <w:lang w:eastAsia="en-AU"/>
              </w:rPr>
            </w:pPr>
            <w:r w:rsidRPr="004A41E7">
              <w:rPr>
                <w:sz w:val="16"/>
                <w:szCs w:val="16"/>
                <w:lang w:eastAsia="en-AU"/>
              </w:rPr>
              <w:t>0.001100</w:t>
            </w:r>
          </w:p>
        </w:tc>
        <w:tc>
          <w:tcPr>
            <w:tcW w:w="910" w:type="dxa"/>
            <w:tcBorders>
              <w:top w:val="nil"/>
              <w:left w:val="nil"/>
              <w:bottom w:val="nil"/>
              <w:right w:val="nil"/>
            </w:tcBorders>
          </w:tcPr>
          <w:p w14:paraId="633065CC" w14:textId="77777777" w:rsidR="00DC23ED" w:rsidRPr="004A41E7" w:rsidRDefault="00DC23ED" w:rsidP="00DC23ED">
            <w:pPr>
              <w:pStyle w:val="TableText"/>
              <w:rPr>
                <w:sz w:val="16"/>
                <w:szCs w:val="16"/>
                <w:lang w:eastAsia="en-AU"/>
              </w:rPr>
            </w:pPr>
            <w:r w:rsidRPr="004A41E7">
              <w:rPr>
                <w:sz w:val="16"/>
                <w:szCs w:val="16"/>
                <w:lang w:eastAsia="en-AU"/>
              </w:rPr>
              <w:t>0.001101</w:t>
            </w:r>
          </w:p>
        </w:tc>
        <w:tc>
          <w:tcPr>
            <w:tcW w:w="907" w:type="dxa"/>
            <w:tcBorders>
              <w:top w:val="nil"/>
              <w:left w:val="nil"/>
              <w:bottom w:val="nil"/>
              <w:right w:val="nil"/>
            </w:tcBorders>
          </w:tcPr>
          <w:p w14:paraId="52BE3B8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6FE332F"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40FE720F"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C6A7712"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1B66F4A3"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7C3D7D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F3D6ADE" w14:textId="77777777" w:rsidR="00DC23ED" w:rsidRPr="004A41E7" w:rsidRDefault="00DC23ED" w:rsidP="00DC23ED">
            <w:pPr>
              <w:pStyle w:val="TableText"/>
              <w:rPr>
                <w:sz w:val="16"/>
                <w:szCs w:val="16"/>
                <w:lang w:eastAsia="en-AU"/>
              </w:rPr>
            </w:pPr>
          </w:p>
        </w:tc>
      </w:tr>
      <w:tr w:rsidR="00DC23ED" w:rsidRPr="004A41E7" w14:paraId="1590C1D8" w14:textId="77777777">
        <w:trPr>
          <w:trHeight w:val="219"/>
        </w:trPr>
        <w:tc>
          <w:tcPr>
            <w:tcW w:w="1022" w:type="dxa"/>
            <w:tcBorders>
              <w:top w:val="nil"/>
              <w:left w:val="nil"/>
              <w:bottom w:val="nil"/>
              <w:right w:val="nil"/>
            </w:tcBorders>
          </w:tcPr>
          <w:p w14:paraId="34DD8EF7"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54" w:type="dxa"/>
            <w:tcBorders>
              <w:top w:val="nil"/>
              <w:left w:val="nil"/>
              <w:bottom w:val="nil"/>
              <w:right w:val="nil"/>
            </w:tcBorders>
          </w:tcPr>
          <w:p w14:paraId="32C278AA" w14:textId="77777777" w:rsidR="00DC23ED" w:rsidRPr="004A41E7" w:rsidRDefault="00DC23ED" w:rsidP="00DC23ED">
            <w:pPr>
              <w:pStyle w:val="TableText"/>
              <w:rPr>
                <w:sz w:val="16"/>
                <w:szCs w:val="16"/>
                <w:lang w:eastAsia="en-AU"/>
              </w:rPr>
            </w:pPr>
            <w:r w:rsidRPr="004A41E7">
              <w:rPr>
                <w:sz w:val="16"/>
                <w:szCs w:val="16"/>
                <w:lang w:eastAsia="en-AU"/>
              </w:rPr>
              <w:t>0.107208</w:t>
            </w:r>
          </w:p>
        </w:tc>
        <w:tc>
          <w:tcPr>
            <w:tcW w:w="826" w:type="dxa"/>
            <w:tcBorders>
              <w:top w:val="nil"/>
              <w:left w:val="nil"/>
              <w:bottom w:val="nil"/>
              <w:right w:val="nil"/>
            </w:tcBorders>
          </w:tcPr>
          <w:p w14:paraId="699BF0EA" w14:textId="77777777" w:rsidR="00DC23ED" w:rsidRPr="004A41E7" w:rsidRDefault="00DC23ED" w:rsidP="00DC23ED">
            <w:pPr>
              <w:pStyle w:val="TableText"/>
              <w:rPr>
                <w:sz w:val="16"/>
                <w:szCs w:val="16"/>
                <w:lang w:eastAsia="en-AU"/>
              </w:rPr>
            </w:pPr>
            <w:r w:rsidRPr="004A41E7">
              <w:rPr>
                <w:sz w:val="16"/>
                <w:szCs w:val="16"/>
                <w:lang w:eastAsia="en-AU"/>
              </w:rPr>
              <w:t>0.107209</w:t>
            </w:r>
          </w:p>
        </w:tc>
        <w:tc>
          <w:tcPr>
            <w:tcW w:w="840" w:type="dxa"/>
            <w:tcBorders>
              <w:top w:val="nil"/>
              <w:left w:val="nil"/>
              <w:bottom w:val="nil"/>
              <w:right w:val="nil"/>
            </w:tcBorders>
          </w:tcPr>
          <w:p w14:paraId="1E763513" w14:textId="77777777" w:rsidR="00DC23ED" w:rsidRPr="004A41E7" w:rsidRDefault="00DC23ED" w:rsidP="00DC23ED">
            <w:pPr>
              <w:pStyle w:val="TableText"/>
              <w:rPr>
                <w:sz w:val="16"/>
                <w:szCs w:val="16"/>
                <w:lang w:eastAsia="en-AU"/>
              </w:rPr>
            </w:pPr>
            <w:r w:rsidRPr="004A41E7">
              <w:rPr>
                <w:sz w:val="16"/>
                <w:szCs w:val="16"/>
                <w:lang w:eastAsia="en-AU"/>
              </w:rPr>
              <w:t>0.001590</w:t>
            </w:r>
          </w:p>
        </w:tc>
        <w:tc>
          <w:tcPr>
            <w:tcW w:w="882" w:type="dxa"/>
            <w:tcBorders>
              <w:top w:val="nil"/>
              <w:left w:val="nil"/>
              <w:bottom w:val="nil"/>
              <w:right w:val="nil"/>
            </w:tcBorders>
          </w:tcPr>
          <w:p w14:paraId="37DEDB3E" w14:textId="77777777" w:rsidR="00DC23ED" w:rsidRPr="004A41E7" w:rsidRDefault="00DC23ED" w:rsidP="00DC23ED">
            <w:pPr>
              <w:pStyle w:val="TableText"/>
              <w:rPr>
                <w:sz w:val="16"/>
                <w:szCs w:val="16"/>
                <w:lang w:eastAsia="en-AU"/>
              </w:rPr>
            </w:pPr>
            <w:r w:rsidRPr="004A41E7">
              <w:rPr>
                <w:sz w:val="16"/>
                <w:szCs w:val="16"/>
                <w:lang w:eastAsia="en-AU"/>
              </w:rPr>
              <w:t>0.001306</w:t>
            </w:r>
          </w:p>
        </w:tc>
        <w:tc>
          <w:tcPr>
            <w:tcW w:w="840" w:type="dxa"/>
            <w:tcBorders>
              <w:top w:val="nil"/>
              <w:left w:val="nil"/>
              <w:bottom w:val="nil"/>
              <w:right w:val="nil"/>
            </w:tcBorders>
          </w:tcPr>
          <w:p w14:paraId="7B8D9BFB" w14:textId="77777777" w:rsidR="00DC23ED" w:rsidRPr="004A41E7" w:rsidRDefault="00DC23ED" w:rsidP="00DC23ED">
            <w:pPr>
              <w:pStyle w:val="TableText"/>
              <w:rPr>
                <w:sz w:val="16"/>
                <w:szCs w:val="16"/>
                <w:lang w:eastAsia="en-AU"/>
              </w:rPr>
            </w:pPr>
            <w:r w:rsidRPr="004A41E7">
              <w:rPr>
                <w:sz w:val="16"/>
                <w:szCs w:val="16"/>
                <w:lang w:eastAsia="en-AU"/>
              </w:rPr>
              <w:t>0.001306</w:t>
            </w:r>
          </w:p>
        </w:tc>
        <w:tc>
          <w:tcPr>
            <w:tcW w:w="839" w:type="dxa"/>
            <w:tcBorders>
              <w:top w:val="nil"/>
              <w:left w:val="nil"/>
              <w:bottom w:val="nil"/>
              <w:right w:val="nil"/>
            </w:tcBorders>
          </w:tcPr>
          <w:p w14:paraId="02A5F0D0" w14:textId="77777777" w:rsidR="00DC23ED" w:rsidRPr="004A41E7" w:rsidRDefault="00DC23ED" w:rsidP="00DC23ED">
            <w:pPr>
              <w:pStyle w:val="TableText"/>
              <w:rPr>
                <w:sz w:val="16"/>
                <w:szCs w:val="16"/>
                <w:lang w:eastAsia="en-AU"/>
              </w:rPr>
            </w:pPr>
            <w:r w:rsidRPr="004A41E7">
              <w:rPr>
                <w:sz w:val="16"/>
                <w:szCs w:val="16"/>
                <w:lang w:eastAsia="en-AU"/>
              </w:rPr>
              <w:t>0.001306</w:t>
            </w:r>
          </w:p>
        </w:tc>
        <w:tc>
          <w:tcPr>
            <w:tcW w:w="910" w:type="dxa"/>
            <w:tcBorders>
              <w:top w:val="nil"/>
              <w:left w:val="nil"/>
              <w:bottom w:val="nil"/>
              <w:right w:val="nil"/>
            </w:tcBorders>
          </w:tcPr>
          <w:p w14:paraId="3313FC28" w14:textId="77777777" w:rsidR="00DC23ED" w:rsidRPr="004A41E7" w:rsidRDefault="00DC23ED" w:rsidP="00DC23ED">
            <w:pPr>
              <w:pStyle w:val="TableText"/>
              <w:rPr>
                <w:sz w:val="16"/>
                <w:szCs w:val="16"/>
                <w:lang w:eastAsia="en-AU"/>
              </w:rPr>
            </w:pPr>
            <w:r w:rsidRPr="004A41E7">
              <w:rPr>
                <w:sz w:val="16"/>
                <w:szCs w:val="16"/>
                <w:lang w:eastAsia="en-AU"/>
              </w:rPr>
              <w:t>0.001156</w:t>
            </w:r>
          </w:p>
        </w:tc>
        <w:tc>
          <w:tcPr>
            <w:tcW w:w="910" w:type="dxa"/>
            <w:tcBorders>
              <w:top w:val="nil"/>
              <w:left w:val="nil"/>
              <w:bottom w:val="nil"/>
              <w:right w:val="nil"/>
            </w:tcBorders>
          </w:tcPr>
          <w:p w14:paraId="20BD64E6" w14:textId="77777777" w:rsidR="00DC23ED" w:rsidRPr="004A41E7" w:rsidRDefault="00DC23ED" w:rsidP="00DC23ED">
            <w:pPr>
              <w:pStyle w:val="TableText"/>
              <w:rPr>
                <w:sz w:val="16"/>
                <w:szCs w:val="16"/>
                <w:lang w:eastAsia="en-AU"/>
              </w:rPr>
            </w:pPr>
            <w:r w:rsidRPr="004A41E7">
              <w:rPr>
                <w:sz w:val="16"/>
                <w:szCs w:val="16"/>
                <w:lang w:eastAsia="en-AU"/>
              </w:rPr>
              <w:t>0.001156</w:t>
            </w:r>
          </w:p>
        </w:tc>
        <w:tc>
          <w:tcPr>
            <w:tcW w:w="910" w:type="dxa"/>
            <w:tcBorders>
              <w:top w:val="nil"/>
              <w:left w:val="nil"/>
              <w:bottom w:val="nil"/>
              <w:right w:val="nil"/>
            </w:tcBorders>
          </w:tcPr>
          <w:p w14:paraId="1CD49849" w14:textId="77777777" w:rsidR="00DC23ED" w:rsidRPr="004A41E7" w:rsidRDefault="00DC23ED" w:rsidP="00DC23ED">
            <w:pPr>
              <w:pStyle w:val="TableText"/>
              <w:rPr>
                <w:sz w:val="16"/>
                <w:szCs w:val="16"/>
                <w:lang w:eastAsia="en-AU"/>
              </w:rPr>
            </w:pPr>
            <w:r w:rsidRPr="004A41E7">
              <w:rPr>
                <w:sz w:val="16"/>
                <w:szCs w:val="16"/>
                <w:lang w:eastAsia="en-AU"/>
              </w:rPr>
              <w:t>0.001157</w:t>
            </w:r>
          </w:p>
        </w:tc>
        <w:tc>
          <w:tcPr>
            <w:tcW w:w="907" w:type="dxa"/>
            <w:tcBorders>
              <w:top w:val="nil"/>
              <w:left w:val="nil"/>
              <w:bottom w:val="nil"/>
              <w:right w:val="nil"/>
            </w:tcBorders>
          </w:tcPr>
          <w:p w14:paraId="22E2DBFF" w14:textId="77777777" w:rsidR="00DC23ED" w:rsidRPr="004A41E7" w:rsidRDefault="00DC23ED" w:rsidP="00DC23ED">
            <w:pPr>
              <w:pStyle w:val="TableText"/>
              <w:rPr>
                <w:sz w:val="16"/>
                <w:szCs w:val="16"/>
                <w:lang w:eastAsia="en-AU"/>
              </w:rPr>
            </w:pPr>
            <w:r w:rsidRPr="004A41E7">
              <w:rPr>
                <w:sz w:val="16"/>
                <w:szCs w:val="16"/>
                <w:lang w:eastAsia="en-AU"/>
              </w:rPr>
              <w:t>0.000814</w:t>
            </w:r>
          </w:p>
        </w:tc>
        <w:tc>
          <w:tcPr>
            <w:tcW w:w="840" w:type="dxa"/>
            <w:tcBorders>
              <w:top w:val="nil"/>
              <w:left w:val="nil"/>
              <w:bottom w:val="nil"/>
              <w:right w:val="nil"/>
            </w:tcBorders>
          </w:tcPr>
          <w:p w14:paraId="741E974E"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549F8B16"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7A7BFA9"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497062C0"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7894DF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9810459" w14:textId="77777777" w:rsidR="00DC23ED" w:rsidRPr="004A41E7" w:rsidRDefault="00DC23ED" w:rsidP="00DC23ED">
            <w:pPr>
              <w:pStyle w:val="TableText"/>
              <w:rPr>
                <w:sz w:val="16"/>
                <w:szCs w:val="16"/>
                <w:lang w:eastAsia="en-AU"/>
              </w:rPr>
            </w:pPr>
          </w:p>
        </w:tc>
      </w:tr>
      <w:tr w:rsidR="00DC23ED" w:rsidRPr="004A41E7" w14:paraId="0E077C04" w14:textId="77777777">
        <w:trPr>
          <w:trHeight w:val="219"/>
        </w:trPr>
        <w:tc>
          <w:tcPr>
            <w:tcW w:w="1022" w:type="dxa"/>
            <w:tcBorders>
              <w:top w:val="nil"/>
              <w:left w:val="nil"/>
              <w:bottom w:val="nil"/>
              <w:right w:val="nil"/>
            </w:tcBorders>
          </w:tcPr>
          <w:p w14:paraId="6D694A71"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54" w:type="dxa"/>
            <w:tcBorders>
              <w:top w:val="nil"/>
              <w:left w:val="nil"/>
              <w:bottom w:val="nil"/>
              <w:right w:val="nil"/>
            </w:tcBorders>
          </w:tcPr>
          <w:p w14:paraId="7B59BC1F" w14:textId="77777777" w:rsidR="00DC23ED" w:rsidRPr="004A41E7" w:rsidRDefault="00DC23ED" w:rsidP="00DC23ED">
            <w:pPr>
              <w:pStyle w:val="TableText"/>
              <w:rPr>
                <w:sz w:val="16"/>
                <w:szCs w:val="16"/>
                <w:lang w:eastAsia="en-AU"/>
              </w:rPr>
            </w:pPr>
            <w:r w:rsidRPr="004A41E7">
              <w:rPr>
                <w:sz w:val="16"/>
                <w:szCs w:val="16"/>
                <w:lang w:eastAsia="en-AU"/>
              </w:rPr>
              <w:t>0.107297</w:t>
            </w:r>
          </w:p>
        </w:tc>
        <w:tc>
          <w:tcPr>
            <w:tcW w:w="826" w:type="dxa"/>
            <w:tcBorders>
              <w:top w:val="nil"/>
              <w:left w:val="nil"/>
              <w:bottom w:val="nil"/>
              <w:right w:val="nil"/>
            </w:tcBorders>
          </w:tcPr>
          <w:p w14:paraId="3C92E0D5" w14:textId="77777777" w:rsidR="00DC23ED" w:rsidRPr="004A41E7" w:rsidRDefault="00DC23ED" w:rsidP="00DC23ED">
            <w:pPr>
              <w:pStyle w:val="TableText"/>
              <w:rPr>
                <w:sz w:val="16"/>
                <w:szCs w:val="16"/>
                <w:lang w:eastAsia="en-AU"/>
              </w:rPr>
            </w:pPr>
            <w:r w:rsidRPr="004A41E7">
              <w:rPr>
                <w:sz w:val="16"/>
                <w:szCs w:val="16"/>
                <w:lang w:eastAsia="en-AU"/>
              </w:rPr>
              <w:t>0.107298</w:t>
            </w:r>
          </w:p>
        </w:tc>
        <w:tc>
          <w:tcPr>
            <w:tcW w:w="840" w:type="dxa"/>
            <w:tcBorders>
              <w:top w:val="nil"/>
              <w:left w:val="nil"/>
              <w:bottom w:val="nil"/>
              <w:right w:val="nil"/>
            </w:tcBorders>
          </w:tcPr>
          <w:p w14:paraId="69C810AF" w14:textId="77777777" w:rsidR="00DC23ED" w:rsidRPr="004A41E7" w:rsidRDefault="00DC23ED" w:rsidP="00DC23ED">
            <w:pPr>
              <w:pStyle w:val="TableText"/>
              <w:rPr>
                <w:sz w:val="16"/>
                <w:szCs w:val="16"/>
                <w:lang w:eastAsia="en-AU"/>
              </w:rPr>
            </w:pPr>
            <w:r w:rsidRPr="004A41E7">
              <w:rPr>
                <w:sz w:val="16"/>
                <w:szCs w:val="16"/>
                <w:lang w:eastAsia="en-AU"/>
              </w:rPr>
              <w:t>0.001700</w:t>
            </w:r>
          </w:p>
        </w:tc>
        <w:tc>
          <w:tcPr>
            <w:tcW w:w="882" w:type="dxa"/>
            <w:tcBorders>
              <w:top w:val="nil"/>
              <w:left w:val="nil"/>
              <w:bottom w:val="nil"/>
              <w:right w:val="nil"/>
            </w:tcBorders>
          </w:tcPr>
          <w:p w14:paraId="3B350A74" w14:textId="77777777" w:rsidR="00DC23ED" w:rsidRPr="004A41E7" w:rsidRDefault="00DC23ED" w:rsidP="00DC23ED">
            <w:pPr>
              <w:pStyle w:val="TableText"/>
              <w:rPr>
                <w:sz w:val="16"/>
                <w:szCs w:val="16"/>
                <w:lang w:eastAsia="en-AU"/>
              </w:rPr>
            </w:pPr>
            <w:r w:rsidRPr="004A41E7">
              <w:rPr>
                <w:sz w:val="16"/>
                <w:szCs w:val="16"/>
                <w:lang w:eastAsia="en-AU"/>
              </w:rPr>
              <w:t>0.001386</w:t>
            </w:r>
          </w:p>
        </w:tc>
        <w:tc>
          <w:tcPr>
            <w:tcW w:w="840" w:type="dxa"/>
            <w:tcBorders>
              <w:top w:val="nil"/>
              <w:left w:val="nil"/>
              <w:bottom w:val="nil"/>
              <w:right w:val="nil"/>
            </w:tcBorders>
          </w:tcPr>
          <w:p w14:paraId="7CDEC7CC" w14:textId="77777777" w:rsidR="00DC23ED" w:rsidRPr="004A41E7" w:rsidRDefault="00DC23ED" w:rsidP="00DC23ED">
            <w:pPr>
              <w:pStyle w:val="TableText"/>
              <w:rPr>
                <w:sz w:val="16"/>
                <w:szCs w:val="16"/>
                <w:lang w:eastAsia="en-AU"/>
              </w:rPr>
            </w:pPr>
            <w:r w:rsidRPr="004A41E7">
              <w:rPr>
                <w:sz w:val="16"/>
                <w:szCs w:val="16"/>
                <w:lang w:eastAsia="en-AU"/>
              </w:rPr>
              <w:t>0.001386</w:t>
            </w:r>
          </w:p>
        </w:tc>
        <w:tc>
          <w:tcPr>
            <w:tcW w:w="839" w:type="dxa"/>
            <w:tcBorders>
              <w:top w:val="nil"/>
              <w:left w:val="nil"/>
              <w:bottom w:val="nil"/>
              <w:right w:val="nil"/>
            </w:tcBorders>
          </w:tcPr>
          <w:p w14:paraId="09A3DE24" w14:textId="77777777" w:rsidR="00DC23ED" w:rsidRPr="004A41E7" w:rsidRDefault="00DC23ED" w:rsidP="00DC23ED">
            <w:pPr>
              <w:pStyle w:val="TableText"/>
              <w:rPr>
                <w:sz w:val="16"/>
                <w:szCs w:val="16"/>
                <w:lang w:eastAsia="en-AU"/>
              </w:rPr>
            </w:pPr>
            <w:r w:rsidRPr="004A41E7">
              <w:rPr>
                <w:sz w:val="16"/>
                <w:szCs w:val="16"/>
                <w:lang w:eastAsia="en-AU"/>
              </w:rPr>
              <w:t>0.001387</w:t>
            </w:r>
          </w:p>
        </w:tc>
        <w:tc>
          <w:tcPr>
            <w:tcW w:w="910" w:type="dxa"/>
            <w:tcBorders>
              <w:top w:val="nil"/>
              <w:left w:val="nil"/>
              <w:bottom w:val="nil"/>
              <w:right w:val="nil"/>
            </w:tcBorders>
          </w:tcPr>
          <w:p w14:paraId="6E8DB676" w14:textId="77777777" w:rsidR="00DC23ED" w:rsidRPr="004A41E7" w:rsidRDefault="00DC23ED" w:rsidP="00DC23ED">
            <w:pPr>
              <w:pStyle w:val="TableText"/>
              <w:rPr>
                <w:sz w:val="16"/>
                <w:szCs w:val="16"/>
                <w:lang w:eastAsia="en-AU"/>
              </w:rPr>
            </w:pPr>
            <w:r w:rsidRPr="004A41E7">
              <w:rPr>
                <w:sz w:val="16"/>
                <w:szCs w:val="16"/>
                <w:lang w:eastAsia="en-AU"/>
              </w:rPr>
              <w:t>0.001222</w:t>
            </w:r>
          </w:p>
        </w:tc>
        <w:tc>
          <w:tcPr>
            <w:tcW w:w="910" w:type="dxa"/>
            <w:tcBorders>
              <w:top w:val="nil"/>
              <w:left w:val="nil"/>
              <w:bottom w:val="nil"/>
              <w:right w:val="nil"/>
            </w:tcBorders>
          </w:tcPr>
          <w:p w14:paraId="4D9DAD39" w14:textId="77777777" w:rsidR="00DC23ED" w:rsidRPr="004A41E7" w:rsidRDefault="00DC23ED" w:rsidP="00DC23ED">
            <w:pPr>
              <w:pStyle w:val="TableText"/>
              <w:rPr>
                <w:sz w:val="16"/>
                <w:szCs w:val="16"/>
                <w:lang w:eastAsia="en-AU"/>
              </w:rPr>
            </w:pPr>
            <w:r w:rsidRPr="004A41E7">
              <w:rPr>
                <w:sz w:val="16"/>
                <w:szCs w:val="16"/>
                <w:lang w:eastAsia="en-AU"/>
              </w:rPr>
              <w:t>0.001223</w:t>
            </w:r>
          </w:p>
        </w:tc>
        <w:tc>
          <w:tcPr>
            <w:tcW w:w="910" w:type="dxa"/>
            <w:tcBorders>
              <w:top w:val="nil"/>
              <w:left w:val="nil"/>
              <w:bottom w:val="nil"/>
              <w:right w:val="nil"/>
            </w:tcBorders>
          </w:tcPr>
          <w:p w14:paraId="350B5453" w14:textId="77777777" w:rsidR="00DC23ED" w:rsidRPr="004A41E7" w:rsidRDefault="00DC23ED" w:rsidP="00DC23ED">
            <w:pPr>
              <w:pStyle w:val="TableText"/>
              <w:rPr>
                <w:sz w:val="16"/>
                <w:szCs w:val="16"/>
                <w:lang w:eastAsia="en-AU"/>
              </w:rPr>
            </w:pPr>
            <w:r w:rsidRPr="004A41E7">
              <w:rPr>
                <w:sz w:val="16"/>
                <w:szCs w:val="16"/>
                <w:lang w:eastAsia="en-AU"/>
              </w:rPr>
              <w:t>0.001223</w:t>
            </w:r>
          </w:p>
        </w:tc>
        <w:tc>
          <w:tcPr>
            <w:tcW w:w="907" w:type="dxa"/>
            <w:tcBorders>
              <w:top w:val="nil"/>
              <w:left w:val="nil"/>
              <w:bottom w:val="nil"/>
              <w:right w:val="nil"/>
            </w:tcBorders>
          </w:tcPr>
          <w:p w14:paraId="0EAECE38" w14:textId="77777777" w:rsidR="00DC23ED" w:rsidRPr="004A41E7" w:rsidRDefault="00DC23ED" w:rsidP="00DC23ED">
            <w:pPr>
              <w:pStyle w:val="TableText"/>
              <w:rPr>
                <w:sz w:val="16"/>
                <w:szCs w:val="16"/>
                <w:lang w:eastAsia="en-AU"/>
              </w:rPr>
            </w:pPr>
            <w:r w:rsidRPr="004A41E7">
              <w:rPr>
                <w:sz w:val="16"/>
                <w:szCs w:val="16"/>
                <w:lang w:eastAsia="en-AU"/>
              </w:rPr>
              <w:t>0.000856</w:t>
            </w:r>
          </w:p>
        </w:tc>
        <w:tc>
          <w:tcPr>
            <w:tcW w:w="840" w:type="dxa"/>
            <w:tcBorders>
              <w:top w:val="nil"/>
              <w:left w:val="nil"/>
              <w:bottom w:val="nil"/>
              <w:right w:val="nil"/>
            </w:tcBorders>
          </w:tcPr>
          <w:p w14:paraId="6329FA8E" w14:textId="77777777" w:rsidR="00DC23ED" w:rsidRPr="004A41E7" w:rsidRDefault="00DC23ED" w:rsidP="00DC23ED">
            <w:pPr>
              <w:pStyle w:val="TableText"/>
              <w:rPr>
                <w:sz w:val="16"/>
                <w:szCs w:val="16"/>
                <w:lang w:eastAsia="en-AU"/>
              </w:rPr>
            </w:pPr>
            <w:r w:rsidRPr="004A41E7">
              <w:rPr>
                <w:sz w:val="16"/>
                <w:szCs w:val="16"/>
                <w:lang w:eastAsia="en-AU"/>
              </w:rPr>
              <w:t>0.000857</w:t>
            </w:r>
          </w:p>
        </w:tc>
        <w:tc>
          <w:tcPr>
            <w:tcW w:w="912" w:type="dxa"/>
            <w:tcBorders>
              <w:top w:val="nil"/>
              <w:left w:val="nil"/>
              <w:bottom w:val="nil"/>
              <w:right w:val="nil"/>
            </w:tcBorders>
          </w:tcPr>
          <w:p w14:paraId="5C7E0CF9"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AC4A22B"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148E332D"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E4DF9E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077C685" w14:textId="77777777" w:rsidR="00DC23ED" w:rsidRPr="004A41E7" w:rsidRDefault="00DC23ED" w:rsidP="00DC23ED">
            <w:pPr>
              <w:pStyle w:val="TableText"/>
              <w:rPr>
                <w:sz w:val="16"/>
                <w:szCs w:val="16"/>
                <w:lang w:eastAsia="en-AU"/>
              </w:rPr>
            </w:pPr>
          </w:p>
        </w:tc>
      </w:tr>
      <w:tr w:rsidR="00DC23ED" w:rsidRPr="004A41E7" w14:paraId="736CC1AA" w14:textId="77777777">
        <w:trPr>
          <w:trHeight w:val="219"/>
        </w:trPr>
        <w:tc>
          <w:tcPr>
            <w:tcW w:w="1022" w:type="dxa"/>
            <w:tcBorders>
              <w:top w:val="nil"/>
              <w:left w:val="nil"/>
              <w:bottom w:val="nil"/>
              <w:right w:val="nil"/>
            </w:tcBorders>
          </w:tcPr>
          <w:p w14:paraId="502D528F"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54" w:type="dxa"/>
            <w:tcBorders>
              <w:top w:val="nil"/>
              <w:left w:val="nil"/>
              <w:bottom w:val="nil"/>
              <w:right w:val="nil"/>
            </w:tcBorders>
          </w:tcPr>
          <w:p w14:paraId="75C52AA0" w14:textId="77777777" w:rsidR="00DC23ED" w:rsidRPr="004A41E7" w:rsidRDefault="00DC23ED" w:rsidP="00DC23ED">
            <w:pPr>
              <w:pStyle w:val="TableText"/>
              <w:rPr>
                <w:sz w:val="16"/>
                <w:szCs w:val="16"/>
                <w:lang w:eastAsia="en-AU"/>
              </w:rPr>
            </w:pPr>
            <w:r w:rsidRPr="004A41E7">
              <w:rPr>
                <w:sz w:val="16"/>
                <w:szCs w:val="16"/>
                <w:lang w:eastAsia="en-AU"/>
              </w:rPr>
              <w:t>0.107392</w:t>
            </w:r>
          </w:p>
        </w:tc>
        <w:tc>
          <w:tcPr>
            <w:tcW w:w="826" w:type="dxa"/>
            <w:tcBorders>
              <w:top w:val="nil"/>
              <w:left w:val="nil"/>
              <w:bottom w:val="nil"/>
              <w:right w:val="nil"/>
            </w:tcBorders>
          </w:tcPr>
          <w:p w14:paraId="28012939" w14:textId="77777777" w:rsidR="00DC23ED" w:rsidRPr="004A41E7" w:rsidRDefault="00DC23ED" w:rsidP="00DC23ED">
            <w:pPr>
              <w:pStyle w:val="TableText"/>
              <w:rPr>
                <w:sz w:val="16"/>
                <w:szCs w:val="16"/>
                <w:lang w:eastAsia="en-AU"/>
              </w:rPr>
            </w:pPr>
            <w:r w:rsidRPr="004A41E7">
              <w:rPr>
                <w:sz w:val="16"/>
                <w:szCs w:val="16"/>
                <w:lang w:eastAsia="en-AU"/>
              </w:rPr>
              <w:t>0.107393</w:t>
            </w:r>
          </w:p>
        </w:tc>
        <w:tc>
          <w:tcPr>
            <w:tcW w:w="840" w:type="dxa"/>
            <w:tcBorders>
              <w:top w:val="nil"/>
              <w:left w:val="nil"/>
              <w:bottom w:val="nil"/>
              <w:right w:val="nil"/>
            </w:tcBorders>
          </w:tcPr>
          <w:p w14:paraId="4F97352A" w14:textId="77777777" w:rsidR="00DC23ED" w:rsidRPr="004A41E7" w:rsidRDefault="00DC23ED" w:rsidP="00DC23ED">
            <w:pPr>
              <w:pStyle w:val="TableText"/>
              <w:rPr>
                <w:sz w:val="16"/>
                <w:szCs w:val="16"/>
                <w:lang w:eastAsia="en-AU"/>
              </w:rPr>
            </w:pPr>
            <w:r w:rsidRPr="004A41E7">
              <w:rPr>
                <w:sz w:val="16"/>
                <w:szCs w:val="16"/>
                <w:lang w:eastAsia="en-AU"/>
              </w:rPr>
              <w:t>0.001815</w:t>
            </w:r>
          </w:p>
        </w:tc>
        <w:tc>
          <w:tcPr>
            <w:tcW w:w="882" w:type="dxa"/>
            <w:tcBorders>
              <w:top w:val="nil"/>
              <w:left w:val="nil"/>
              <w:bottom w:val="nil"/>
              <w:right w:val="nil"/>
            </w:tcBorders>
          </w:tcPr>
          <w:p w14:paraId="76DF74B4" w14:textId="77777777" w:rsidR="00DC23ED" w:rsidRPr="004A41E7" w:rsidRDefault="00DC23ED" w:rsidP="00DC23ED">
            <w:pPr>
              <w:pStyle w:val="TableText"/>
              <w:rPr>
                <w:sz w:val="16"/>
                <w:szCs w:val="16"/>
                <w:lang w:eastAsia="en-AU"/>
              </w:rPr>
            </w:pPr>
            <w:r w:rsidRPr="004A41E7">
              <w:rPr>
                <w:sz w:val="16"/>
                <w:szCs w:val="16"/>
                <w:lang w:eastAsia="en-AU"/>
              </w:rPr>
              <w:t>0.001472</w:t>
            </w:r>
          </w:p>
        </w:tc>
        <w:tc>
          <w:tcPr>
            <w:tcW w:w="840" w:type="dxa"/>
            <w:tcBorders>
              <w:top w:val="nil"/>
              <w:left w:val="nil"/>
              <w:bottom w:val="nil"/>
              <w:right w:val="nil"/>
            </w:tcBorders>
          </w:tcPr>
          <w:p w14:paraId="758D2588" w14:textId="77777777" w:rsidR="00DC23ED" w:rsidRPr="004A41E7" w:rsidRDefault="00DC23ED" w:rsidP="00DC23ED">
            <w:pPr>
              <w:pStyle w:val="TableText"/>
              <w:rPr>
                <w:sz w:val="16"/>
                <w:szCs w:val="16"/>
                <w:lang w:eastAsia="en-AU"/>
              </w:rPr>
            </w:pPr>
            <w:r w:rsidRPr="004A41E7">
              <w:rPr>
                <w:sz w:val="16"/>
                <w:szCs w:val="16"/>
                <w:lang w:eastAsia="en-AU"/>
              </w:rPr>
              <w:t>0.001473</w:t>
            </w:r>
          </w:p>
        </w:tc>
        <w:tc>
          <w:tcPr>
            <w:tcW w:w="839" w:type="dxa"/>
            <w:tcBorders>
              <w:top w:val="nil"/>
              <w:left w:val="nil"/>
              <w:bottom w:val="nil"/>
              <w:right w:val="nil"/>
            </w:tcBorders>
          </w:tcPr>
          <w:p w14:paraId="42E5D442" w14:textId="77777777" w:rsidR="00DC23ED" w:rsidRPr="004A41E7" w:rsidRDefault="00DC23ED" w:rsidP="00DC23ED">
            <w:pPr>
              <w:pStyle w:val="TableText"/>
              <w:rPr>
                <w:sz w:val="16"/>
                <w:szCs w:val="16"/>
                <w:lang w:eastAsia="en-AU"/>
              </w:rPr>
            </w:pPr>
            <w:r w:rsidRPr="004A41E7">
              <w:rPr>
                <w:sz w:val="16"/>
                <w:szCs w:val="16"/>
                <w:lang w:eastAsia="en-AU"/>
              </w:rPr>
              <w:t>0.001474</w:t>
            </w:r>
          </w:p>
        </w:tc>
        <w:tc>
          <w:tcPr>
            <w:tcW w:w="910" w:type="dxa"/>
            <w:tcBorders>
              <w:top w:val="nil"/>
              <w:left w:val="nil"/>
              <w:bottom w:val="nil"/>
              <w:right w:val="nil"/>
            </w:tcBorders>
          </w:tcPr>
          <w:p w14:paraId="060CB994" w14:textId="77777777" w:rsidR="00DC23ED" w:rsidRPr="004A41E7" w:rsidRDefault="00DC23ED" w:rsidP="00DC23ED">
            <w:pPr>
              <w:pStyle w:val="TableText"/>
              <w:rPr>
                <w:sz w:val="16"/>
                <w:szCs w:val="16"/>
                <w:lang w:eastAsia="en-AU"/>
              </w:rPr>
            </w:pPr>
            <w:r w:rsidRPr="004A41E7">
              <w:rPr>
                <w:sz w:val="16"/>
                <w:szCs w:val="16"/>
                <w:lang w:eastAsia="en-AU"/>
              </w:rPr>
              <w:t>0.001295</w:t>
            </w:r>
          </w:p>
        </w:tc>
        <w:tc>
          <w:tcPr>
            <w:tcW w:w="910" w:type="dxa"/>
            <w:tcBorders>
              <w:top w:val="nil"/>
              <w:left w:val="nil"/>
              <w:bottom w:val="nil"/>
              <w:right w:val="nil"/>
            </w:tcBorders>
          </w:tcPr>
          <w:p w14:paraId="31380ED3" w14:textId="77777777" w:rsidR="00DC23ED" w:rsidRPr="004A41E7" w:rsidRDefault="00DC23ED" w:rsidP="00DC23ED">
            <w:pPr>
              <w:pStyle w:val="TableText"/>
              <w:rPr>
                <w:sz w:val="16"/>
                <w:szCs w:val="16"/>
                <w:lang w:eastAsia="en-AU"/>
              </w:rPr>
            </w:pPr>
            <w:r w:rsidRPr="004A41E7">
              <w:rPr>
                <w:sz w:val="16"/>
                <w:szCs w:val="16"/>
                <w:lang w:eastAsia="en-AU"/>
              </w:rPr>
              <w:t>0.001296</w:t>
            </w:r>
          </w:p>
        </w:tc>
        <w:tc>
          <w:tcPr>
            <w:tcW w:w="910" w:type="dxa"/>
            <w:tcBorders>
              <w:top w:val="nil"/>
              <w:left w:val="nil"/>
              <w:bottom w:val="nil"/>
              <w:right w:val="nil"/>
            </w:tcBorders>
          </w:tcPr>
          <w:p w14:paraId="4E9D86FF" w14:textId="77777777" w:rsidR="00DC23ED" w:rsidRPr="004A41E7" w:rsidRDefault="00DC23ED" w:rsidP="00DC23ED">
            <w:pPr>
              <w:pStyle w:val="TableText"/>
              <w:rPr>
                <w:sz w:val="16"/>
                <w:szCs w:val="16"/>
                <w:lang w:eastAsia="en-AU"/>
              </w:rPr>
            </w:pPr>
            <w:r w:rsidRPr="004A41E7">
              <w:rPr>
                <w:sz w:val="16"/>
                <w:szCs w:val="16"/>
                <w:lang w:eastAsia="en-AU"/>
              </w:rPr>
              <w:t>0.001297</w:t>
            </w:r>
          </w:p>
        </w:tc>
        <w:tc>
          <w:tcPr>
            <w:tcW w:w="907" w:type="dxa"/>
            <w:tcBorders>
              <w:top w:val="nil"/>
              <w:left w:val="nil"/>
              <w:bottom w:val="nil"/>
              <w:right w:val="nil"/>
            </w:tcBorders>
          </w:tcPr>
          <w:p w14:paraId="0C50D662" w14:textId="77777777" w:rsidR="00DC23ED" w:rsidRPr="004A41E7" w:rsidRDefault="00DC23ED" w:rsidP="00DC23ED">
            <w:pPr>
              <w:pStyle w:val="TableText"/>
              <w:rPr>
                <w:sz w:val="16"/>
                <w:szCs w:val="16"/>
                <w:lang w:eastAsia="en-AU"/>
              </w:rPr>
            </w:pPr>
            <w:r w:rsidRPr="004A41E7">
              <w:rPr>
                <w:sz w:val="16"/>
                <w:szCs w:val="16"/>
                <w:lang w:eastAsia="en-AU"/>
              </w:rPr>
              <w:t>0.000902</w:t>
            </w:r>
          </w:p>
        </w:tc>
        <w:tc>
          <w:tcPr>
            <w:tcW w:w="840" w:type="dxa"/>
            <w:tcBorders>
              <w:top w:val="nil"/>
              <w:left w:val="nil"/>
              <w:bottom w:val="nil"/>
              <w:right w:val="nil"/>
            </w:tcBorders>
          </w:tcPr>
          <w:p w14:paraId="143D16BD" w14:textId="77777777" w:rsidR="00DC23ED" w:rsidRPr="004A41E7" w:rsidRDefault="00DC23ED" w:rsidP="00DC23ED">
            <w:pPr>
              <w:pStyle w:val="TableText"/>
              <w:rPr>
                <w:sz w:val="16"/>
                <w:szCs w:val="16"/>
                <w:lang w:eastAsia="en-AU"/>
              </w:rPr>
            </w:pPr>
            <w:r w:rsidRPr="004A41E7">
              <w:rPr>
                <w:sz w:val="16"/>
                <w:szCs w:val="16"/>
                <w:lang w:eastAsia="en-AU"/>
              </w:rPr>
              <w:t>0.000902</w:t>
            </w:r>
          </w:p>
        </w:tc>
        <w:tc>
          <w:tcPr>
            <w:tcW w:w="912" w:type="dxa"/>
            <w:tcBorders>
              <w:top w:val="nil"/>
              <w:left w:val="nil"/>
              <w:bottom w:val="nil"/>
              <w:right w:val="nil"/>
            </w:tcBorders>
          </w:tcPr>
          <w:p w14:paraId="069E1FCA" w14:textId="77777777" w:rsidR="00DC23ED" w:rsidRPr="004A41E7" w:rsidRDefault="00DC23ED" w:rsidP="00DC23ED">
            <w:pPr>
              <w:pStyle w:val="TableText"/>
              <w:rPr>
                <w:sz w:val="16"/>
                <w:szCs w:val="16"/>
                <w:lang w:eastAsia="en-AU"/>
              </w:rPr>
            </w:pPr>
            <w:r w:rsidRPr="004A41E7">
              <w:rPr>
                <w:sz w:val="16"/>
                <w:szCs w:val="16"/>
                <w:lang w:eastAsia="en-AU"/>
              </w:rPr>
              <w:t>0.000903</w:t>
            </w:r>
          </w:p>
        </w:tc>
        <w:tc>
          <w:tcPr>
            <w:tcW w:w="924" w:type="dxa"/>
            <w:tcBorders>
              <w:top w:val="nil"/>
              <w:left w:val="nil"/>
              <w:bottom w:val="nil"/>
              <w:right w:val="nil"/>
            </w:tcBorders>
          </w:tcPr>
          <w:p w14:paraId="7B3634AA"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98F4502"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8574341"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6BBF32D" w14:textId="77777777" w:rsidR="00DC23ED" w:rsidRPr="004A41E7" w:rsidRDefault="00DC23ED" w:rsidP="00DC23ED">
            <w:pPr>
              <w:pStyle w:val="TableText"/>
              <w:rPr>
                <w:sz w:val="16"/>
                <w:szCs w:val="16"/>
                <w:lang w:eastAsia="en-AU"/>
              </w:rPr>
            </w:pPr>
          </w:p>
        </w:tc>
      </w:tr>
      <w:tr w:rsidR="00DC23ED" w:rsidRPr="004A41E7" w14:paraId="494ED2B6" w14:textId="77777777">
        <w:trPr>
          <w:trHeight w:val="219"/>
        </w:trPr>
        <w:tc>
          <w:tcPr>
            <w:tcW w:w="1022" w:type="dxa"/>
            <w:tcBorders>
              <w:top w:val="nil"/>
              <w:left w:val="nil"/>
              <w:bottom w:val="nil"/>
              <w:right w:val="nil"/>
            </w:tcBorders>
          </w:tcPr>
          <w:p w14:paraId="2E4E7911"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54" w:type="dxa"/>
            <w:tcBorders>
              <w:top w:val="nil"/>
              <w:left w:val="nil"/>
              <w:bottom w:val="nil"/>
              <w:right w:val="nil"/>
            </w:tcBorders>
          </w:tcPr>
          <w:p w14:paraId="138740A5" w14:textId="77777777" w:rsidR="00DC23ED" w:rsidRPr="004A41E7" w:rsidRDefault="00DC23ED" w:rsidP="00DC23ED">
            <w:pPr>
              <w:pStyle w:val="TableText"/>
              <w:rPr>
                <w:sz w:val="16"/>
                <w:szCs w:val="16"/>
                <w:lang w:eastAsia="en-AU"/>
              </w:rPr>
            </w:pPr>
            <w:r w:rsidRPr="004A41E7">
              <w:rPr>
                <w:sz w:val="16"/>
                <w:szCs w:val="16"/>
                <w:lang w:eastAsia="en-AU"/>
              </w:rPr>
              <w:t>0.107520</w:t>
            </w:r>
          </w:p>
        </w:tc>
        <w:tc>
          <w:tcPr>
            <w:tcW w:w="826" w:type="dxa"/>
            <w:tcBorders>
              <w:top w:val="nil"/>
              <w:left w:val="nil"/>
              <w:bottom w:val="nil"/>
              <w:right w:val="nil"/>
            </w:tcBorders>
          </w:tcPr>
          <w:p w14:paraId="46C7A7A6" w14:textId="77777777" w:rsidR="00DC23ED" w:rsidRPr="004A41E7" w:rsidRDefault="00DC23ED" w:rsidP="00DC23ED">
            <w:pPr>
              <w:pStyle w:val="TableText"/>
              <w:rPr>
                <w:sz w:val="16"/>
                <w:szCs w:val="16"/>
                <w:lang w:eastAsia="en-AU"/>
              </w:rPr>
            </w:pPr>
            <w:r w:rsidRPr="004A41E7">
              <w:rPr>
                <w:sz w:val="16"/>
                <w:szCs w:val="16"/>
                <w:lang w:eastAsia="en-AU"/>
              </w:rPr>
              <w:t>0.107522</w:t>
            </w:r>
          </w:p>
        </w:tc>
        <w:tc>
          <w:tcPr>
            <w:tcW w:w="840" w:type="dxa"/>
            <w:tcBorders>
              <w:top w:val="nil"/>
              <w:left w:val="nil"/>
              <w:bottom w:val="nil"/>
              <w:right w:val="nil"/>
            </w:tcBorders>
          </w:tcPr>
          <w:p w14:paraId="74775D80" w14:textId="77777777" w:rsidR="00DC23ED" w:rsidRPr="004A41E7" w:rsidRDefault="00DC23ED" w:rsidP="00DC23ED">
            <w:pPr>
              <w:pStyle w:val="TableText"/>
              <w:rPr>
                <w:sz w:val="16"/>
                <w:szCs w:val="16"/>
                <w:lang w:eastAsia="en-AU"/>
              </w:rPr>
            </w:pPr>
            <w:r w:rsidRPr="004A41E7">
              <w:rPr>
                <w:sz w:val="16"/>
                <w:szCs w:val="16"/>
                <w:lang w:eastAsia="en-AU"/>
              </w:rPr>
              <w:t>0.001960</w:t>
            </w:r>
          </w:p>
        </w:tc>
        <w:tc>
          <w:tcPr>
            <w:tcW w:w="882" w:type="dxa"/>
            <w:tcBorders>
              <w:top w:val="nil"/>
              <w:left w:val="nil"/>
              <w:bottom w:val="nil"/>
              <w:right w:val="nil"/>
            </w:tcBorders>
          </w:tcPr>
          <w:p w14:paraId="224ADB4E" w14:textId="77777777" w:rsidR="00DC23ED" w:rsidRPr="004A41E7" w:rsidRDefault="00DC23ED" w:rsidP="00DC23ED">
            <w:pPr>
              <w:pStyle w:val="TableText"/>
              <w:rPr>
                <w:sz w:val="16"/>
                <w:szCs w:val="16"/>
                <w:lang w:eastAsia="en-AU"/>
              </w:rPr>
            </w:pPr>
            <w:r w:rsidRPr="004A41E7">
              <w:rPr>
                <w:sz w:val="16"/>
                <w:szCs w:val="16"/>
                <w:lang w:eastAsia="en-AU"/>
              </w:rPr>
              <w:t>0.001579</w:t>
            </w:r>
          </w:p>
        </w:tc>
        <w:tc>
          <w:tcPr>
            <w:tcW w:w="840" w:type="dxa"/>
            <w:tcBorders>
              <w:top w:val="nil"/>
              <w:left w:val="nil"/>
              <w:bottom w:val="nil"/>
              <w:right w:val="nil"/>
            </w:tcBorders>
          </w:tcPr>
          <w:p w14:paraId="2CCC1714" w14:textId="77777777" w:rsidR="00DC23ED" w:rsidRPr="004A41E7" w:rsidRDefault="00DC23ED" w:rsidP="00DC23ED">
            <w:pPr>
              <w:pStyle w:val="TableText"/>
              <w:rPr>
                <w:sz w:val="16"/>
                <w:szCs w:val="16"/>
                <w:lang w:eastAsia="en-AU"/>
              </w:rPr>
            </w:pPr>
            <w:r w:rsidRPr="004A41E7">
              <w:rPr>
                <w:sz w:val="16"/>
                <w:szCs w:val="16"/>
                <w:lang w:eastAsia="en-AU"/>
              </w:rPr>
              <w:t>0.001580</w:t>
            </w:r>
          </w:p>
        </w:tc>
        <w:tc>
          <w:tcPr>
            <w:tcW w:w="839" w:type="dxa"/>
            <w:tcBorders>
              <w:top w:val="nil"/>
              <w:left w:val="nil"/>
              <w:bottom w:val="nil"/>
              <w:right w:val="nil"/>
            </w:tcBorders>
          </w:tcPr>
          <w:p w14:paraId="2C9E28A4" w14:textId="77777777" w:rsidR="00DC23ED" w:rsidRPr="004A41E7" w:rsidRDefault="00DC23ED" w:rsidP="00DC23ED">
            <w:pPr>
              <w:pStyle w:val="TableText"/>
              <w:rPr>
                <w:sz w:val="16"/>
                <w:szCs w:val="16"/>
                <w:lang w:eastAsia="en-AU"/>
              </w:rPr>
            </w:pPr>
            <w:r w:rsidRPr="004A41E7">
              <w:rPr>
                <w:sz w:val="16"/>
                <w:szCs w:val="16"/>
                <w:lang w:eastAsia="en-AU"/>
              </w:rPr>
              <w:t>0.001581</w:t>
            </w:r>
          </w:p>
        </w:tc>
        <w:tc>
          <w:tcPr>
            <w:tcW w:w="910" w:type="dxa"/>
            <w:tcBorders>
              <w:top w:val="nil"/>
              <w:left w:val="nil"/>
              <w:bottom w:val="nil"/>
              <w:right w:val="nil"/>
            </w:tcBorders>
          </w:tcPr>
          <w:p w14:paraId="4A89F544" w14:textId="77777777" w:rsidR="00DC23ED" w:rsidRPr="004A41E7" w:rsidRDefault="00DC23ED" w:rsidP="00DC23ED">
            <w:pPr>
              <w:pStyle w:val="TableText"/>
              <w:rPr>
                <w:sz w:val="16"/>
                <w:szCs w:val="16"/>
                <w:lang w:eastAsia="en-AU"/>
              </w:rPr>
            </w:pPr>
            <w:r w:rsidRPr="004A41E7">
              <w:rPr>
                <w:sz w:val="16"/>
                <w:szCs w:val="16"/>
                <w:lang w:eastAsia="en-AU"/>
              </w:rPr>
              <w:t>0.001385</w:t>
            </w:r>
          </w:p>
        </w:tc>
        <w:tc>
          <w:tcPr>
            <w:tcW w:w="910" w:type="dxa"/>
            <w:tcBorders>
              <w:top w:val="nil"/>
              <w:left w:val="nil"/>
              <w:bottom w:val="nil"/>
              <w:right w:val="nil"/>
            </w:tcBorders>
          </w:tcPr>
          <w:p w14:paraId="29931BCE" w14:textId="77777777" w:rsidR="00DC23ED" w:rsidRPr="004A41E7" w:rsidRDefault="00DC23ED" w:rsidP="00DC23ED">
            <w:pPr>
              <w:pStyle w:val="TableText"/>
              <w:rPr>
                <w:sz w:val="16"/>
                <w:szCs w:val="16"/>
                <w:lang w:eastAsia="en-AU"/>
              </w:rPr>
            </w:pPr>
            <w:r w:rsidRPr="004A41E7">
              <w:rPr>
                <w:sz w:val="16"/>
                <w:szCs w:val="16"/>
                <w:lang w:eastAsia="en-AU"/>
              </w:rPr>
              <w:t>0.001385</w:t>
            </w:r>
          </w:p>
        </w:tc>
        <w:tc>
          <w:tcPr>
            <w:tcW w:w="910" w:type="dxa"/>
            <w:tcBorders>
              <w:top w:val="nil"/>
              <w:left w:val="nil"/>
              <w:bottom w:val="nil"/>
              <w:right w:val="nil"/>
            </w:tcBorders>
          </w:tcPr>
          <w:p w14:paraId="0B9E691C" w14:textId="77777777" w:rsidR="00DC23ED" w:rsidRPr="004A41E7" w:rsidRDefault="00DC23ED" w:rsidP="00DC23ED">
            <w:pPr>
              <w:pStyle w:val="TableText"/>
              <w:rPr>
                <w:sz w:val="16"/>
                <w:szCs w:val="16"/>
                <w:lang w:eastAsia="en-AU"/>
              </w:rPr>
            </w:pPr>
            <w:r w:rsidRPr="004A41E7">
              <w:rPr>
                <w:sz w:val="16"/>
                <w:szCs w:val="16"/>
                <w:lang w:eastAsia="en-AU"/>
              </w:rPr>
              <w:t>0.001386</w:t>
            </w:r>
          </w:p>
        </w:tc>
        <w:tc>
          <w:tcPr>
            <w:tcW w:w="907" w:type="dxa"/>
            <w:tcBorders>
              <w:top w:val="nil"/>
              <w:left w:val="nil"/>
              <w:bottom w:val="nil"/>
              <w:right w:val="nil"/>
            </w:tcBorders>
          </w:tcPr>
          <w:p w14:paraId="5732FE49" w14:textId="77777777" w:rsidR="00DC23ED" w:rsidRPr="004A41E7" w:rsidRDefault="00DC23ED" w:rsidP="00DC23ED">
            <w:pPr>
              <w:pStyle w:val="TableText"/>
              <w:rPr>
                <w:sz w:val="16"/>
                <w:szCs w:val="16"/>
                <w:lang w:eastAsia="en-AU"/>
              </w:rPr>
            </w:pPr>
            <w:r w:rsidRPr="004A41E7">
              <w:rPr>
                <w:sz w:val="16"/>
                <w:szCs w:val="16"/>
                <w:lang w:eastAsia="en-AU"/>
              </w:rPr>
              <w:t>0.000956</w:t>
            </w:r>
          </w:p>
        </w:tc>
        <w:tc>
          <w:tcPr>
            <w:tcW w:w="840" w:type="dxa"/>
            <w:tcBorders>
              <w:top w:val="nil"/>
              <w:left w:val="nil"/>
              <w:bottom w:val="nil"/>
              <w:right w:val="nil"/>
            </w:tcBorders>
          </w:tcPr>
          <w:p w14:paraId="5A520950" w14:textId="77777777" w:rsidR="00DC23ED" w:rsidRPr="004A41E7" w:rsidRDefault="00DC23ED" w:rsidP="00DC23ED">
            <w:pPr>
              <w:pStyle w:val="TableText"/>
              <w:rPr>
                <w:sz w:val="16"/>
                <w:szCs w:val="16"/>
                <w:lang w:eastAsia="en-AU"/>
              </w:rPr>
            </w:pPr>
            <w:r w:rsidRPr="004A41E7">
              <w:rPr>
                <w:sz w:val="16"/>
                <w:szCs w:val="16"/>
                <w:lang w:eastAsia="en-AU"/>
              </w:rPr>
              <w:t>0.000957</w:t>
            </w:r>
          </w:p>
        </w:tc>
        <w:tc>
          <w:tcPr>
            <w:tcW w:w="912" w:type="dxa"/>
            <w:tcBorders>
              <w:top w:val="nil"/>
              <w:left w:val="nil"/>
              <w:bottom w:val="nil"/>
              <w:right w:val="nil"/>
            </w:tcBorders>
          </w:tcPr>
          <w:p w14:paraId="183C3741" w14:textId="77777777" w:rsidR="00DC23ED" w:rsidRPr="004A41E7" w:rsidRDefault="00DC23ED" w:rsidP="00DC23ED">
            <w:pPr>
              <w:pStyle w:val="TableText"/>
              <w:rPr>
                <w:sz w:val="16"/>
                <w:szCs w:val="16"/>
                <w:lang w:eastAsia="en-AU"/>
              </w:rPr>
            </w:pPr>
            <w:r w:rsidRPr="004A41E7">
              <w:rPr>
                <w:sz w:val="16"/>
                <w:szCs w:val="16"/>
                <w:lang w:eastAsia="en-AU"/>
              </w:rPr>
              <w:t>0.000958</w:t>
            </w:r>
          </w:p>
        </w:tc>
        <w:tc>
          <w:tcPr>
            <w:tcW w:w="924" w:type="dxa"/>
            <w:tcBorders>
              <w:top w:val="nil"/>
              <w:left w:val="nil"/>
              <w:bottom w:val="nil"/>
              <w:right w:val="nil"/>
            </w:tcBorders>
          </w:tcPr>
          <w:p w14:paraId="59206F62" w14:textId="77777777" w:rsidR="00DC23ED" w:rsidRPr="004A41E7" w:rsidRDefault="00DC23ED" w:rsidP="00DC23ED">
            <w:pPr>
              <w:pStyle w:val="TableText"/>
              <w:rPr>
                <w:sz w:val="16"/>
                <w:szCs w:val="16"/>
                <w:lang w:eastAsia="en-AU"/>
              </w:rPr>
            </w:pPr>
            <w:r w:rsidRPr="004A41E7">
              <w:rPr>
                <w:sz w:val="16"/>
                <w:szCs w:val="16"/>
                <w:lang w:eastAsia="en-AU"/>
              </w:rPr>
              <w:t>0.000904</w:t>
            </w:r>
          </w:p>
        </w:tc>
        <w:tc>
          <w:tcPr>
            <w:tcW w:w="924" w:type="dxa"/>
            <w:tcBorders>
              <w:top w:val="nil"/>
              <w:left w:val="nil"/>
              <w:bottom w:val="nil"/>
              <w:right w:val="nil"/>
            </w:tcBorders>
          </w:tcPr>
          <w:p w14:paraId="4C5DFA56"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4C59991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45418F9" w14:textId="77777777" w:rsidR="00DC23ED" w:rsidRPr="004A41E7" w:rsidRDefault="00DC23ED" w:rsidP="00DC23ED">
            <w:pPr>
              <w:pStyle w:val="TableText"/>
              <w:rPr>
                <w:sz w:val="16"/>
                <w:szCs w:val="16"/>
                <w:lang w:eastAsia="en-AU"/>
              </w:rPr>
            </w:pPr>
          </w:p>
        </w:tc>
      </w:tr>
      <w:tr w:rsidR="00DC23ED" w:rsidRPr="004A41E7" w14:paraId="26C16BFA" w14:textId="77777777">
        <w:trPr>
          <w:trHeight w:val="219"/>
        </w:trPr>
        <w:tc>
          <w:tcPr>
            <w:tcW w:w="1022" w:type="dxa"/>
            <w:tcBorders>
              <w:top w:val="nil"/>
              <w:left w:val="nil"/>
              <w:bottom w:val="nil"/>
              <w:right w:val="nil"/>
            </w:tcBorders>
          </w:tcPr>
          <w:p w14:paraId="6FF66A2E"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54" w:type="dxa"/>
            <w:tcBorders>
              <w:top w:val="nil"/>
              <w:left w:val="nil"/>
              <w:bottom w:val="nil"/>
              <w:right w:val="nil"/>
            </w:tcBorders>
          </w:tcPr>
          <w:p w14:paraId="5B544D49" w14:textId="77777777" w:rsidR="00DC23ED" w:rsidRPr="004A41E7" w:rsidRDefault="00DC23ED" w:rsidP="00DC23ED">
            <w:pPr>
              <w:pStyle w:val="TableText"/>
              <w:rPr>
                <w:sz w:val="16"/>
                <w:szCs w:val="16"/>
                <w:lang w:eastAsia="en-AU"/>
              </w:rPr>
            </w:pPr>
            <w:r w:rsidRPr="004A41E7">
              <w:rPr>
                <w:sz w:val="16"/>
                <w:szCs w:val="16"/>
                <w:lang w:eastAsia="en-AU"/>
              </w:rPr>
              <w:t>0.107663</w:t>
            </w:r>
          </w:p>
        </w:tc>
        <w:tc>
          <w:tcPr>
            <w:tcW w:w="826" w:type="dxa"/>
            <w:tcBorders>
              <w:top w:val="nil"/>
              <w:left w:val="nil"/>
              <w:bottom w:val="nil"/>
              <w:right w:val="nil"/>
            </w:tcBorders>
          </w:tcPr>
          <w:p w14:paraId="4C25DCFC" w14:textId="77777777" w:rsidR="00DC23ED" w:rsidRPr="004A41E7" w:rsidRDefault="00DC23ED" w:rsidP="00DC23ED">
            <w:pPr>
              <w:pStyle w:val="TableText"/>
              <w:rPr>
                <w:sz w:val="16"/>
                <w:szCs w:val="16"/>
                <w:lang w:eastAsia="en-AU"/>
              </w:rPr>
            </w:pPr>
            <w:r w:rsidRPr="004A41E7">
              <w:rPr>
                <w:sz w:val="16"/>
                <w:szCs w:val="16"/>
                <w:lang w:eastAsia="en-AU"/>
              </w:rPr>
              <w:t>0.107665</w:t>
            </w:r>
          </w:p>
        </w:tc>
        <w:tc>
          <w:tcPr>
            <w:tcW w:w="840" w:type="dxa"/>
            <w:tcBorders>
              <w:top w:val="nil"/>
              <w:left w:val="nil"/>
              <w:bottom w:val="nil"/>
              <w:right w:val="nil"/>
            </w:tcBorders>
          </w:tcPr>
          <w:p w14:paraId="639B85DD" w14:textId="77777777" w:rsidR="00DC23ED" w:rsidRPr="004A41E7" w:rsidRDefault="00DC23ED" w:rsidP="00DC23ED">
            <w:pPr>
              <w:pStyle w:val="TableText"/>
              <w:rPr>
                <w:sz w:val="16"/>
                <w:szCs w:val="16"/>
                <w:lang w:eastAsia="en-AU"/>
              </w:rPr>
            </w:pPr>
            <w:r w:rsidRPr="004A41E7">
              <w:rPr>
                <w:sz w:val="16"/>
                <w:szCs w:val="16"/>
                <w:lang w:eastAsia="en-AU"/>
              </w:rPr>
              <w:t>0.002129</w:t>
            </w:r>
          </w:p>
        </w:tc>
        <w:tc>
          <w:tcPr>
            <w:tcW w:w="882" w:type="dxa"/>
            <w:tcBorders>
              <w:top w:val="nil"/>
              <w:left w:val="nil"/>
              <w:bottom w:val="nil"/>
              <w:right w:val="nil"/>
            </w:tcBorders>
          </w:tcPr>
          <w:p w14:paraId="606B52B7" w14:textId="77777777" w:rsidR="00DC23ED" w:rsidRPr="004A41E7" w:rsidRDefault="00DC23ED" w:rsidP="00DC23ED">
            <w:pPr>
              <w:pStyle w:val="TableText"/>
              <w:rPr>
                <w:sz w:val="16"/>
                <w:szCs w:val="16"/>
                <w:lang w:eastAsia="en-AU"/>
              </w:rPr>
            </w:pPr>
            <w:r w:rsidRPr="004A41E7">
              <w:rPr>
                <w:sz w:val="16"/>
                <w:szCs w:val="16"/>
                <w:lang w:eastAsia="en-AU"/>
              </w:rPr>
              <w:t>0.001706</w:t>
            </w:r>
          </w:p>
        </w:tc>
        <w:tc>
          <w:tcPr>
            <w:tcW w:w="840" w:type="dxa"/>
            <w:tcBorders>
              <w:top w:val="nil"/>
              <w:left w:val="nil"/>
              <w:bottom w:val="nil"/>
              <w:right w:val="nil"/>
            </w:tcBorders>
          </w:tcPr>
          <w:p w14:paraId="105111BF" w14:textId="77777777" w:rsidR="00DC23ED" w:rsidRPr="004A41E7" w:rsidRDefault="00DC23ED" w:rsidP="00DC23ED">
            <w:pPr>
              <w:pStyle w:val="TableText"/>
              <w:rPr>
                <w:sz w:val="16"/>
                <w:szCs w:val="16"/>
                <w:lang w:eastAsia="en-AU"/>
              </w:rPr>
            </w:pPr>
            <w:r w:rsidRPr="004A41E7">
              <w:rPr>
                <w:sz w:val="16"/>
                <w:szCs w:val="16"/>
                <w:lang w:eastAsia="en-AU"/>
              </w:rPr>
              <w:t>0.001707</w:t>
            </w:r>
          </w:p>
        </w:tc>
        <w:tc>
          <w:tcPr>
            <w:tcW w:w="839" w:type="dxa"/>
            <w:tcBorders>
              <w:top w:val="nil"/>
              <w:left w:val="nil"/>
              <w:bottom w:val="nil"/>
              <w:right w:val="nil"/>
            </w:tcBorders>
          </w:tcPr>
          <w:p w14:paraId="11228902" w14:textId="77777777" w:rsidR="00DC23ED" w:rsidRPr="004A41E7" w:rsidRDefault="00DC23ED" w:rsidP="00DC23ED">
            <w:pPr>
              <w:pStyle w:val="TableText"/>
              <w:rPr>
                <w:sz w:val="16"/>
                <w:szCs w:val="16"/>
                <w:lang w:eastAsia="en-AU"/>
              </w:rPr>
            </w:pPr>
            <w:r w:rsidRPr="004A41E7">
              <w:rPr>
                <w:sz w:val="16"/>
                <w:szCs w:val="16"/>
                <w:lang w:eastAsia="en-AU"/>
              </w:rPr>
              <w:t>0.001708</w:t>
            </w:r>
          </w:p>
        </w:tc>
        <w:tc>
          <w:tcPr>
            <w:tcW w:w="910" w:type="dxa"/>
            <w:tcBorders>
              <w:top w:val="nil"/>
              <w:left w:val="nil"/>
              <w:bottom w:val="nil"/>
              <w:right w:val="nil"/>
            </w:tcBorders>
          </w:tcPr>
          <w:p w14:paraId="74EEC32D" w14:textId="77777777" w:rsidR="00DC23ED" w:rsidRPr="004A41E7" w:rsidRDefault="00DC23ED" w:rsidP="00DC23ED">
            <w:pPr>
              <w:pStyle w:val="TableText"/>
              <w:rPr>
                <w:sz w:val="16"/>
                <w:szCs w:val="16"/>
                <w:lang w:eastAsia="en-AU"/>
              </w:rPr>
            </w:pPr>
            <w:r w:rsidRPr="004A41E7">
              <w:rPr>
                <w:sz w:val="16"/>
                <w:szCs w:val="16"/>
                <w:lang w:eastAsia="en-AU"/>
              </w:rPr>
              <w:t>0.001491</w:t>
            </w:r>
          </w:p>
        </w:tc>
        <w:tc>
          <w:tcPr>
            <w:tcW w:w="910" w:type="dxa"/>
            <w:tcBorders>
              <w:top w:val="nil"/>
              <w:left w:val="nil"/>
              <w:bottom w:val="nil"/>
              <w:right w:val="nil"/>
            </w:tcBorders>
          </w:tcPr>
          <w:p w14:paraId="06C2910F" w14:textId="77777777" w:rsidR="00DC23ED" w:rsidRPr="004A41E7" w:rsidRDefault="00DC23ED" w:rsidP="00DC23ED">
            <w:pPr>
              <w:pStyle w:val="TableText"/>
              <w:rPr>
                <w:sz w:val="16"/>
                <w:szCs w:val="16"/>
                <w:lang w:eastAsia="en-AU"/>
              </w:rPr>
            </w:pPr>
            <w:r w:rsidRPr="004A41E7">
              <w:rPr>
                <w:sz w:val="16"/>
                <w:szCs w:val="16"/>
                <w:lang w:eastAsia="en-AU"/>
              </w:rPr>
              <w:t>0.001492</w:t>
            </w:r>
          </w:p>
        </w:tc>
        <w:tc>
          <w:tcPr>
            <w:tcW w:w="910" w:type="dxa"/>
            <w:tcBorders>
              <w:top w:val="nil"/>
              <w:left w:val="nil"/>
              <w:bottom w:val="nil"/>
              <w:right w:val="nil"/>
            </w:tcBorders>
          </w:tcPr>
          <w:p w14:paraId="71439BBA" w14:textId="77777777" w:rsidR="00DC23ED" w:rsidRPr="004A41E7" w:rsidRDefault="00DC23ED" w:rsidP="00DC23ED">
            <w:pPr>
              <w:pStyle w:val="TableText"/>
              <w:rPr>
                <w:sz w:val="16"/>
                <w:szCs w:val="16"/>
                <w:lang w:eastAsia="en-AU"/>
              </w:rPr>
            </w:pPr>
            <w:r w:rsidRPr="004A41E7">
              <w:rPr>
                <w:sz w:val="16"/>
                <w:szCs w:val="16"/>
                <w:lang w:eastAsia="en-AU"/>
              </w:rPr>
              <w:t>0.001492</w:t>
            </w:r>
          </w:p>
        </w:tc>
        <w:tc>
          <w:tcPr>
            <w:tcW w:w="907" w:type="dxa"/>
            <w:tcBorders>
              <w:top w:val="nil"/>
              <w:left w:val="nil"/>
              <w:bottom w:val="nil"/>
              <w:right w:val="nil"/>
            </w:tcBorders>
          </w:tcPr>
          <w:p w14:paraId="49BA2003" w14:textId="77777777" w:rsidR="00DC23ED" w:rsidRPr="004A41E7" w:rsidRDefault="00DC23ED" w:rsidP="00DC23ED">
            <w:pPr>
              <w:pStyle w:val="TableText"/>
              <w:rPr>
                <w:sz w:val="16"/>
                <w:szCs w:val="16"/>
                <w:lang w:eastAsia="en-AU"/>
              </w:rPr>
            </w:pPr>
            <w:r w:rsidRPr="004A41E7">
              <w:rPr>
                <w:sz w:val="16"/>
                <w:szCs w:val="16"/>
                <w:lang w:eastAsia="en-AU"/>
              </w:rPr>
              <w:t>0.001024</w:t>
            </w:r>
          </w:p>
        </w:tc>
        <w:tc>
          <w:tcPr>
            <w:tcW w:w="840" w:type="dxa"/>
            <w:tcBorders>
              <w:top w:val="nil"/>
              <w:left w:val="nil"/>
              <w:bottom w:val="nil"/>
              <w:right w:val="nil"/>
            </w:tcBorders>
          </w:tcPr>
          <w:p w14:paraId="046AED3C" w14:textId="77777777" w:rsidR="00DC23ED" w:rsidRPr="004A41E7" w:rsidRDefault="00DC23ED" w:rsidP="00DC23ED">
            <w:pPr>
              <w:pStyle w:val="TableText"/>
              <w:rPr>
                <w:sz w:val="16"/>
                <w:szCs w:val="16"/>
                <w:lang w:eastAsia="en-AU"/>
              </w:rPr>
            </w:pPr>
            <w:r w:rsidRPr="004A41E7">
              <w:rPr>
                <w:sz w:val="16"/>
                <w:szCs w:val="16"/>
                <w:lang w:eastAsia="en-AU"/>
              </w:rPr>
              <w:t>0.001025</w:t>
            </w:r>
          </w:p>
        </w:tc>
        <w:tc>
          <w:tcPr>
            <w:tcW w:w="912" w:type="dxa"/>
            <w:tcBorders>
              <w:top w:val="nil"/>
              <w:left w:val="nil"/>
              <w:bottom w:val="nil"/>
              <w:right w:val="nil"/>
            </w:tcBorders>
          </w:tcPr>
          <w:p w14:paraId="151BB79E" w14:textId="77777777" w:rsidR="00DC23ED" w:rsidRPr="004A41E7" w:rsidRDefault="00DC23ED" w:rsidP="00DC23ED">
            <w:pPr>
              <w:pStyle w:val="TableText"/>
              <w:rPr>
                <w:sz w:val="16"/>
                <w:szCs w:val="16"/>
                <w:lang w:eastAsia="en-AU"/>
              </w:rPr>
            </w:pPr>
            <w:r w:rsidRPr="004A41E7">
              <w:rPr>
                <w:sz w:val="16"/>
                <w:szCs w:val="16"/>
                <w:lang w:eastAsia="en-AU"/>
              </w:rPr>
              <w:t>0.001025</w:t>
            </w:r>
          </w:p>
        </w:tc>
        <w:tc>
          <w:tcPr>
            <w:tcW w:w="924" w:type="dxa"/>
            <w:tcBorders>
              <w:top w:val="nil"/>
              <w:left w:val="nil"/>
              <w:bottom w:val="nil"/>
              <w:right w:val="nil"/>
            </w:tcBorders>
          </w:tcPr>
          <w:p w14:paraId="635FF14D" w14:textId="77777777" w:rsidR="00DC23ED" w:rsidRPr="004A41E7" w:rsidRDefault="00DC23ED" w:rsidP="00DC23ED">
            <w:pPr>
              <w:pStyle w:val="TableText"/>
              <w:rPr>
                <w:sz w:val="16"/>
                <w:szCs w:val="16"/>
                <w:lang w:eastAsia="en-AU"/>
              </w:rPr>
            </w:pPr>
            <w:r w:rsidRPr="004A41E7">
              <w:rPr>
                <w:sz w:val="16"/>
                <w:szCs w:val="16"/>
                <w:lang w:eastAsia="en-AU"/>
              </w:rPr>
              <w:t>0.000966</w:t>
            </w:r>
          </w:p>
        </w:tc>
        <w:tc>
          <w:tcPr>
            <w:tcW w:w="924" w:type="dxa"/>
            <w:tcBorders>
              <w:top w:val="nil"/>
              <w:left w:val="nil"/>
              <w:bottom w:val="nil"/>
              <w:right w:val="nil"/>
            </w:tcBorders>
          </w:tcPr>
          <w:p w14:paraId="72B90D0F" w14:textId="77777777" w:rsidR="00DC23ED" w:rsidRPr="004A41E7" w:rsidRDefault="00DC23ED" w:rsidP="00DC23ED">
            <w:pPr>
              <w:pStyle w:val="TableText"/>
              <w:rPr>
                <w:sz w:val="16"/>
                <w:szCs w:val="16"/>
                <w:lang w:eastAsia="en-AU"/>
              </w:rPr>
            </w:pPr>
            <w:r w:rsidRPr="004A41E7">
              <w:rPr>
                <w:sz w:val="16"/>
                <w:szCs w:val="16"/>
                <w:lang w:eastAsia="en-AU"/>
              </w:rPr>
              <w:t>0.000966</w:t>
            </w:r>
          </w:p>
        </w:tc>
        <w:tc>
          <w:tcPr>
            <w:tcW w:w="924" w:type="dxa"/>
            <w:tcBorders>
              <w:top w:val="nil"/>
              <w:left w:val="nil"/>
              <w:bottom w:val="nil"/>
              <w:right w:val="nil"/>
            </w:tcBorders>
          </w:tcPr>
          <w:p w14:paraId="4036DC7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3B5210B" w14:textId="77777777" w:rsidR="00DC23ED" w:rsidRPr="004A41E7" w:rsidRDefault="00DC23ED" w:rsidP="00DC23ED">
            <w:pPr>
              <w:pStyle w:val="TableText"/>
              <w:rPr>
                <w:sz w:val="16"/>
                <w:szCs w:val="16"/>
                <w:lang w:eastAsia="en-AU"/>
              </w:rPr>
            </w:pPr>
          </w:p>
        </w:tc>
      </w:tr>
      <w:tr w:rsidR="00DC23ED" w:rsidRPr="004A41E7" w14:paraId="2FBF7861" w14:textId="77777777">
        <w:trPr>
          <w:trHeight w:val="219"/>
        </w:trPr>
        <w:tc>
          <w:tcPr>
            <w:tcW w:w="1022" w:type="dxa"/>
            <w:tcBorders>
              <w:top w:val="nil"/>
              <w:left w:val="nil"/>
              <w:bottom w:val="nil"/>
              <w:right w:val="nil"/>
            </w:tcBorders>
          </w:tcPr>
          <w:p w14:paraId="65582C83"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54" w:type="dxa"/>
            <w:tcBorders>
              <w:top w:val="nil"/>
              <w:left w:val="nil"/>
              <w:bottom w:val="nil"/>
              <w:right w:val="nil"/>
            </w:tcBorders>
          </w:tcPr>
          <w:p w14:paraId="02B07D81" w14:textId="77777777" w:rsidR="00DC23ED" w:rsidRPr="004A41E7" w:rsidRDefault="00DC23ED" w:rsidP="00DC23ED">
            <w:pPr>
              <w:pStyle w:val="TableText"/>
              <w:rPr>
                <w:sz w:val="16"/>
                <w:szCs w:val="16"/>
                <w:lang w:eastAsia="en-AU"/>
              </w:rPr>
            </w:pPr>
            <w:r w:rsidRPr="004A41E7">
              <w:rPr>
                <w:sz w:val="16"/>
                <w:szCs w:val="16"/>
                <w:lang w:eastAsia="en-AU"/>
              </w:rPr>
              <w:t>0.107789</w:t>
            </w:r>
          </w:p>
        </w:tc>
        <w:tc>
          <w:tcPr>
            <w:tcW w:w="826" w:type="dxa"/>
            <w:tcBorders>
              <w:top w:val="nil"/>
              <w:left w:val="nil"/>
              <w:bottom w:val="nil"/>
              <w:right w:val="nil"/>
            </w:tcBorders>
          </w:tcPr>
          <w:p w14:paraId="47CB5E28" w14:textId="77777777" w:rsidR="00DC23ED" w:rsidRPr="004A41E7" w:rsidRDefault="00DC23ED" w:rsidP="00DC23ED">
            <w:pPr>
              <w:pStyle w:val="TableText"/>
              <w:rPr>
                <w:sz w:val="16"/>
                <w:szCs w:val="16"/>
                <w:lang w:eastAsia="en-AU"/>
              </w:rPr>
            </w:pPr>
            <w:r w:rsidRPr="004A41E7">
              <w:rPr>
                <w:sz w:val="16"/>
                <w:szCs w:val="16"/>
                <w:lang w:eastAsia="en-AU"/>
              </w:rPr>
              <w:t>0.107792</w:t>
            </w:r>
          </w:p>
        </w:tc>
        <w:tc>
          <w:tcPr>
            <w:tcW w:w="840" w:type="dxa"/>
            <w:tcBorders>
              <w:top w:val="nil"/>
              <w:left w:val="nil"/>
              <w:bottom w:val="nil"/>
              <w:right w:val="nil"/>
            </w:tcBorders>
          </w:tcPr>
          <w:p w14:paraId="5FE80963" w14:textId="77777777" w:rsidR="00DC23ED" w:rsidRPr="004A41E7" w:rsidRDefault="00DC23ED" w:rsidP="00DC23ED">
            <w:pPr>
              <w:pStyle w:val="TableText"/>
              <w:rPr>
                <w:sz w:val="16"/>
                <w:szCs w:val="16"/>
                <w:lang w:eastAsia="en-AU"/>
              </w:rPr>
            </w:pPr>
            <w:r w:rsidRPr="004A41E7">
              <w:rPr>
                <w:sz w:val="16"/>
                <w:szCs w:val="16"/>
                <w:lang w:eastAsia="en-AU"/>
              </w:rPr>
              <w:t>0.002297</w:t>
            </w:r>
          </w:p>
        </w:tc>
        <w:tc>
          <w:tcPr>
            <w:tcW w:w="882" w:type="dxa"/>
            <w:tcBorders>
              <w:top w:val="nil"/>
              <w:left w:val="nil"/>
              <w:bottom w:val="nil"/>
              <w:right w:val="nil"/>
            </w:tcBorders>
          </w:tcPr>
          <w:p w14:paraId="63BCF82C" w14:textId="77777777" w:rsidR="00DC23ED" w:rsidRPr="004A41E7" w:rsidRDefault="00DC23ED" w:rsidP="00DC23ED">
            <w:pPr>
              <w:pStyle w:val="TableText"/>
              <w:rPr>
                <w:sz w:val="16"/>
                <w:szCs w:val="16"/>
                <w:lang w:eastAsia="en-AU"/>
              </w:rPr>
            </w:pPr>
            <w:r w:rsidRPr="004A41E7">
              <w:rPr>
                <w:sz w:val="16"/>
                <w:szCs w:val="16"/>
                <w:lang w:eastAsia="en-AU"/>
              </w:rPr>
              <w:t>0.001839</w:t>
            </w:r>
          </w:p>
        </w:tc>
        <w:tc>
          <w:tcPr>
            <w:tcW w:w="840" w:type="dxa"/>
            <w:tcBorders>
              <w:top w:val="nil"/>
              <w:left w:val="nil"/>
              <w:bottom w:val="nil"/>
              <w:right w:val="nil"/>
            </w:tcBorders>
          </w:tcPr>
          <w:p w14:paraId="6389AEB0" w14:textId="77777777" w:rsidR="00DC23ED" w:rsidRPr="004A41E7" w:rsidRDefault="00DC23ED" w:rsidP="00DC23ED">
            <w:pPr>
              <w:pStyle w:val="TableText"/>
              <w:rPr>
                <w:sz w:val="16"/>
                <w:szCs w:val="16"/>
                <w:lang w:eastAsia="en-AU"/>
              </w:rPr>
            </w:pPr>
            <w:r w:rsidRPr="004A41E7">
              <w:rPr>
                <w:sz w:val="16"/>
                <w:szCs w:val="16"/>
                <w:lang w:eastAsia="en-AU"/>
              </w:rPr>
              <w:t>0.001840</w:t>
            </w:r>
          </w:p>
        </w:tc>
        <w:tc>
          <w:tcPr>
            <w:tcW w:w="839" w:type="dxa"/>
            <w:tcBorders>
              <w:top w:val="nil"/>
              <w:left w:val="nil"/>
              <w:bottom w:val="nil"/>
              <w:right w:val="nil"/>
            </w:tcBorders>
          </w:tcPr>
          <w:p w14:paraId="33FF75B2" w14:textId="77777777" w:rsidR="00DC23ED" w:rsidRPr="004A41E7" w:rsidRDefault="00DC23ED" w:rsidP="00DC23ED">
            <w:pPr>
              <w:pStyle w:val="TableText"/>
              <w:rPr>
                <w:sz w:val="16"/>
                <w:szCs w:val="16"/>
                <w:lang w:eastAsia="en-AU"/>
              </w:rPr>
            </w:pPr>
            <w:r w:rsidRPr="004A41E7">
              <w:rPr>
                <w:sz w:val="16"/>
                <w:szCs w:val="16"/>
                <w:lang w:eastAsia="en-AU"/>
              </w:rPr>
              <w:t>0.001842</w:t>
            </w:r>
          </w:p>
        </w:tc>
        <w:tc>
          <w:tcPr>
            <w:tcW w:w="910" w:type="dxa"/>
            <w:tcBorders>
              <w:top w:val="nil"/>
              <w:left w:val="nil"/>
              <w:bottom w:val="nil"/>
              <w:right w:val="nil"/>
            </w:tcBorders>
          </w:tcPr>
          <w:p w14:paraId="6A530CBF" w14:textId="77777777" w:rsidR="00DC23ED" w:rsidRPr="004A41E7" w:rsidRDefault="00DC23ED" w:rsidP="00DC23ED">
            <w:pPr>
              <w:pStyle w:val="TableText"/>
              <w:rPr>
                <w:sz w:val="16"/>
                <w:szCs w:val="16"/>
                <w:lang w:eastAsia="en-AU"/>
              </w:rPr>
            </w:pPr>
            <w:r w:rsidRPr="004A41E7">
              <w:rPr>
                <w:sz w:val="16"/>
                <w:szCs w:val="16"/>
                <w:lang w:eastAsia="en-AU"/>
              </w:rPr>
              <w:t>0.001605</w:t>
            </w:r>
          </w:p>
        </w:tc>
        <w:tc>
          <w:tcPr>
            <w:tcW w:w="910" w:type="dxa"/>
            <w:tcBorders>
              <w:top w:val="nil"/>
              <w:left w:val="nil"/>
              <w:bottom w:val="nil"/>
              <w:right w:val="nil"/>
            </w:tcBorders>
          </w:tcPr>
          <w:p w14:paraId="0F1CE87C" w14:textId="77777777" w:rsidR="00DC23ED" w:rsidRPr="004A41E7" w:rsidRDefault="00DC23ED" w:rsidP="00DC23ED">
            <w:pPr>
              <w:pStyle w:val="TableText"/>
              <w:rPr>
                <w:sz w:val="16"/>
                <w:szCs w:val="16"/>
                <w:lang w:eastAsia="en-AU"/>
              </w:rPr>
            </w:pPr>
            <w:r w:rsidRPr="004A41E7">
              <w:rPr>
                <w:sz w:val="16"/>
                <w:szCs w:val="16"/>
                <w:lang w:eastAsia="en-AU"/>
              </w:rPr>
              <w:t>0.001606</w:t>
            </w:r>
          </w:p>
        </w:tc>
        <w:tc>
          <w:tcPr>
            <w:tcW w:w="910" w:type="dxa"/>
            <w:tcBorders>
              <w:top w:val="nil"/>
              <w:left w:val="nil"/>
              <w:bottom w:val="nil"/>
              <w:right w:val="nil"/>
            </w:tcBorders>
          </w:tcPr>
          <w:p w14:paraId="630FA281" w14:textId="77777777" w:rsidR="00DC23ED" w:rsidRPr="004A41E7" w:rsidRDefault="00DC23ED" w:rsidP="00DC23ED">
            <w:pPr>
              <w:pStyle w:val="TableText"/>
              <w:rPr>
                <w:sz w:val="16"/>
                <w:szCs w:val="16"/>
                <w:lang w:eastAsia="en-AU"/>
              </w:rPr>
            </w:pPr>
            <w:r w:rsidRPr="004A41E7">
              <w:rPr>
                <w:sz w:val="16"/>
                <w:szCs w:val="16"/>
                <w:lang w:eastAsia="en-AU"/>
              </w:rPr>
              <w:t>0.001607</w:t>
            </w:r>
          </w:p>
        </w:tc>
        <w:tc>
          <w:tcPr>
            <w:tcW w:w="907" w:type="dxa"/>
            <w:tcBorders>
              <w:top w:val="nil"/>
              <w:left w:val="nil"/>
              <w:bottom w:val="nil"/>
              <w:right w:val="nil"/>
            </w:tcBorders>
          </w:tcPr>
          <w:p w14:paraId="69DA1750" w14:textId="77777777" w:rsidR="00DC23ED" w:rsidRPr="004A41E7" w:rsidRDefault="00DC23ED" w:rsidP="00DC23ED">
            <w:pPr>
              <w:pStyle w:val="TableText"/>
              <w:rPr>
                <w:sz w:val="16"/>
                <w:szCs w:val="16"/>
                <w:lang w:eastAsia="en-AU"/>
              </w:rPr>
            </w:pPr>
            <w:r w:rsidRPr="004A41E7">
              <w:rPr>
                <w:sz w:val="16"/>
                <w:szCs w:val="16"/>
                <w:lang w:eastAsia="en-AU"/>
              </w:rPr>
              <w:t>0.001100</w:t>
            </w:r>
          </w:p>
        </w:tc>
        <w:tc>
          <w:tcPr>
            <w:tcW w:w="840" w:type="dxa"/>
            <w:tcBorders>
              <w:top w:val="nil"/>
              <w:left w:val="nil"/>
              <w:bottom w:val="nil"/>
              <w:right w:val="nil"/>
            </w:tcBorders>
          </w:tcPr>
          <w:p w14:paraId="6EBD39D7" w14:textId="77777777" w:rsidR="00DC23ED" w:rsidRPr="004A41E7" w:rsidRDefault="00DC23ED" w:rsidP="00DC23ED">
            <w:pPr>
              <w:pStyle w:val="TableText"/>
              <w:rPr>
                <w:sz w:val="16"/>
                <w:szCs w:val="16"/>
                <w:lang w:eastAsia="en-AU"/>
              </w:rPr>
            </w:pPr>
            <w:r w:rsidRPr="004A41E7">
              <w:rPr>
                <w:sz w:val="16"/>
                <w:szCs w:val="16"/>
                <w:lang w:eastAsia="en-AU"/>
              </w:rPr>
              <w:t>0.001100</w:t>
            </w:r>
          </w:p>
        </w:tc>
        <w:tc>
          <w:tcPr>
            <w:tcW w:w="912" w:type="dxa"/>
            <w:tcBorders>
              <w:top w:val="nil"/>
              <w:left w:val="nil"/>
              <w:bottom w:val="nil"/>
              <w:right w:val="nil"/>
            </w:tcBorders>
          </w:tcPr>
          <w:p w14:paraId="6C60EEE1" w14:textId="77777777" w:rsidR="00DC23ED" w:rsidRPr="004A41E7" w:rsidRDefault="00DC23ED" w:rsidP="00DC23ED">
            <w:pPr>
              <w:pStyle w:val="TableText"/>
              <w:rPr>
                <w:sz w:val="16"/>
                <w:szCs w:val="16"/>
                <w:lang w:eastAsia="en-AU"/>
              </w:rPr>
            </w:pPr>
            <w:r w:rsidRPr="004A41E7">
              <w:rPr>
                <w:sz w:val="16"/>
                <w:szCs w:val="16"/>
                <w:lang w:eastAsia="en-AU"/>
              </w:rPr>
              <w:t>0.001101</w:t>
            </w:r>
          </w:p>
        </w:tc>
        <w:tc>
          <w:tcPr>
            <w:tcW w:w="924" w:type="dxa"/>
            <w:tcBorders>
              <w:top w:val="nil"/>
              <w:left w:val="nil"/>
              <w:bottom w:val="nil"/>
              <w:right w:val="nil"/>
            </w:tcBorders>
          </w:tcPr>
          <w:p w14:paraId="5DB91EA7" w14:textId="77777777" w:rsidR="00DC23ED" w:rsidRPr="004A41E7" w:rsidRDefault="00DC23ED" w:rsidP="00DC23ED">
            <w:pPr>
              <w:pStyle w:val="TableText"/>
              <w:rPr>
                <w:sz w:val="16"/>
                <w:szCs w:val="16"/>
                <w:lang w:eastAsia="en-AU"/>
              </w:rPr>
            </w:pPr>
            <w:r w:rsidRPr="004A41E7">
              <w:rPr>
                <w:sz w:val="16"/>
                <w:szCs w:val="16"/>
                <w:lang w:eastAsia="en-AU"/>
              </w:rPr>
              <w:t>0.001037</w:t>
            </w:r>
          </w:p>
        </w:tc>
        <w:tc>
          <w:tcPr>
            <w:tcW w:w="924" w:type="dxa"/>
            <w:tcBorders>
              <w:top w:val="nil"/>
              <w:left w:val="nil"/>
              <w:bottom w:val="nil"/>
              <w:right w:val="nil"/>
            </w:tcBorders>
          </w:tcPr>
          <w:p w14:paraId="21D9E2AF" w14:textId="77777777" w:rsidR="00DC23ED" w:rsidRPr="004A41E7" w:rsidRDefault="00DC23ED" w:rsidP="00DC23ED">
            <w:pPr>
              <w:pStyle w:val="TableText"/>
              <w:rPr>
                <w:sz w:val="16"/>
                <w:szCs w:val="16"/>
                <w:lang w:eastAsia="en-AU"/>
              </w:rPr>
            </w:pPr>
            <w:r w:rsidRPr="004A41E7">
              <w:rPr>
                <w:sz w:val="16"/>
                <w:szCs w:val="16"/>
                <w:lang w:eastAsia="en-AU"/>
              </w:rPr>
              <w:t>0.001037</w:t>
            </w:r>
          </w:p>
        </w:tc>
        <w:tc>
          <w:tcPr>
            <w:tcW w:w="924" w:type="dxa"/>
            <w:tcBorders>
              <w:top w:val="nil"/>
              <w:left w:val="nil"/>
              <w:bottom w:val="nil"/>
              <w:right w:val="nil"/>
            </w:tcBorders>
          </w:tcPr>
          <w:p w14:paraId="3EDA0A46" w14:textId="77777777" w:rsidR="00DC23ED" w:rsidRPr="004A41E7" w:rsidRDefault="00DC23ED" w:rsidP="00DC23ED">
            <w:pPr>
              <w:pStyle w:val="TableText"/>
              <w:rPr>
                <w:sz w:val="16"/>
                <w:szCs w:val="16"/>
                <w:lang w:eastAsia="en-AU"/>
              </w:rPr>
            </w:pPr>
            <w:r w:rsidRPr="004A41E7">
              <w:rPr>
                <w:sz w:val="16"/>
                <w:szCs w:val="16"/>
                <w:lang w:eastAsia="en-AU"/>
              </w:rPr>
              <w:t>0.001037</w:t>
            </w:r>
          </w:p>
        </w:tc>
        <w:tc>
          <w:tcPr>
            <w:tcW w:w="840" w:type="dxa"/>
            <w:tcBorders>
              <w:top w:val="nil"/>
              <w:left w:val="nil"/>
              <w:bottom w:val="nil"/>
              <w:right w:val="nil"/>
            </w:tcBorders>
          </w:tcPr>
          <w:p w14:paraId="4DC8E9D5" w14:textId="77777777" w:rsidR="00DC23ED" w:rsidRPr="004A41E7" w:rsidRDefault="00DC23ED" w:rsidP="00DC23ED">
            <w:pPr>
              <w:pStyle w:val="TableText"/>
              <w:rPr>
                <w:sz w:val="16"/>
                <w:szCs w:val="16"/>
                <w:lang w:eastAsia="en-AU"/>
              </w:rPr>
            </w:pPr>
          </w:p>
        </w:tc>
      </w:tr>
      <w:tr w:rsidR="00DC23ED" w:rsidRPr="004A41E7" w14:paraId="6EBD736F" w14:textId="77777777">
        <w:trPr>
          <w:trHeight w:val="219"/>
        </w:trPr>
        <w:tc>
          <w:tcPr>
            <w:tcW w:w="1022" w:type="dxa"/>
            <w:tcBorders>
              <w:top w:val="nil"/>
              <w:left w:val="nil"/>
              <w:bottom w:val="nil"/>
              <w:right w:val="nil"/>
            </w:tcBorders>
          </w:tcPr>
          <w:p w14:paraId="5F79FF92"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54" w:type="dxa"/>
            <w:tcBorders>
              <w:top w:val="nil"/>
              <w:left w:val="nil"/>
              <w:bottom w:val="nil"/>
              <w:right w:val="nil"/>
            </w:tcBorders>
          </w:tcPr>
          <w:p w14:paraId="664E782D" w14:textId="77777777" w:rsidR="00DC23ED" w:rsidRPr="004A41E7" w:rsidRDefault="00DC23ED" w:rsidP="00DC23ED">
            <w:pPr>
              <w:pStyle w:val="TableText"/>
              <w:rPr>
                <w:sz w:val="16"/>
                <w:szCs w:val="16"/>
                <w:lang w:eastAsia="en-AU"/>
              </w:rPr>
            </w:pPr>
            <w:r w:rsidRPr="004A41E7">
              <w:rPr>
                <w:sz w:val="16"/>
                <w:szCs w:val="16"/>
                <w:lang w:eastAsia="en-AU"/>
              </w:rPr>
              <w:t>0.108096</w:t>
            </w:r>
          </w:p>
        </w:tc>
        <w:tc>
          <w:tcPr>
            <w:tcW w:w="826" w:type="dxa"/>
            <w:tcBorders>
              <w:top w:val="nil"/>
              <w:left w:val="nil"/>
              <w:bottom w:val="nil"/>
              <w:right w:val="nil"/>
            </w:tcBorders>
          </w:tcPr>
          <w:p w14:paraId="6B654504" w14:textId="77777777" w:rsidR="00DC23ED" w:rsidRPr="004A41E7" w:rsidRDefault="00DC23ED" w:rsidP="00DC23ED">
            <w:pPr>
              <w:pStyle w:val="TableText"/>
              <w:rPr>
                <w:sz w:val="16"/>
                <w:szCs w:val="16"/>
                <w:lang w:eastAsia="en-AU"/>
              </w:rPr>
            </w:pPr>
            <w:r w:rsidRPr="004A41E7">
              <w:rPr>
                <w:sz w:val="16"/>
                <w:szCs w:val="16"/>
                <w:lang w:eastAsia="en-AU"/>
              </w:rPr>
              <w:t>0.108099</w:t>
            </w:r>
          </w:p>
        </w:tc>
        <w:tc>
          <w:tcPr>
            <w:tcW w:w="840" w:type="dxa"/>
            <w:tcBorders>
              <w:top w:val="nil"/>
              <w:left w:val="nil"/>
              <w:bottom w:val="nil"/>
              <w:right w:val="nil"/>
            </w:tcBorders>
          </w:tcPr>
          <w:p w14:paraId="27158F29" w14:textId="77777777" w:rsidR="00DC23ED" w:rsidRPr="004A41E7" w:rsidRDefault="00DC23ED" w:rsidP="00DC23ED">
            <w:pPr>
              <w:pStyle w:val="TableText"/>
              <w:rPr>
                <w:sz w:val="16"/>
                <w:szCs w:val="16"/>
                <w:lang w:eastAsia="en-AU"/>
              </w:rPr>
            </w:pPr>
            <w:r w:rsidRPr="004A41E7">
              <w:rPr>
                <w:sz w:val="16"/>
                <w:szCs w:val="16"/>
                <w:lang w:eastAsia="en-AU"/>
              </w:rPr>
              <w:t>0.002649</w:t>
            </w:r>
          </w:p>
        </w:tc>
        <w:tc>
          <w:tcPr>
            <w:tcW w:w="882" w:type="dxa"/>
            <w:tcBorders>
              <w:top w:val="nil"/>
              <w:left w:val="nil"/>
              <w:bottom w:val="nil"/>
              <w:right w:val="nil"/>
            </w:tcBorders>
          </w:tcPr>
          <w:p w14:paraId="0121D02B" w14:textId="77777777" w:rsidR="00DC23ED" w:rsidRPr="004A41E7" w:rsidRDefault="00DC23ED" w:rsidP="00DC23ED">
            <w:pPr>
              <w:pStyle w:val="TableText"/>
              <w:rPr>
                <w:sz w:val="16"/>
                <w:szCs w:val="16"/>
                <w:lang w:eastAsia="en-AU"/>
              </w:rPr>
            </w:pPr>
            <w:r w:rsidRPr="004A41E7">
              <w:rPr>
                <w:sz w:val="16"/>
                <w:szCs w:val="16"/>
                <w:lang w:eastAsia="en-AU"/>
              </w:rPr>
              <w:t>0.002109</w:t>
            </w:r>
          </w:p>
        </w:tc>
        <w:tc>
          <w:tcPr>
            <w:tcW w:w="840" w:type="dxa"/>
            <w:tcBorders>
              <w:top w:val="nil"/>
              <w:left w:val="nil"/>
              <w:bottom w:val="nil"/>
              <w:right w:val="nil"/>
            </w:tcBorders>
          </w:tcPr>
          <w:p w14:paraId="093BC4E9" w14:textId="77777777" w:rsidR="00DC23ED" w:rsidRPr="004A41E7" w:rsidRDefault="00DC23ED" w:rsidP="00DC23ED">
            <w:pPr>
              <w:pStyle w:val="TableText"/>
              <w:rPr>
                <w:sz w:val="16"/>
                <w:szCs w:val="16"/>
                <w:lang w:eastAsia="en-AU"/>
              </w:rPr>
            </w:pPr>
            <w:r w:rsidRPr="004A41E7">
              <w:rPr>
                <w:sz w:val="16"/>
                <w:szCs w:val="16"/>
                <w:lang w:eastAsia="en-AU"/>
              </w:rPr>
              <w:t>0.002111</w:t>
            </w:r>
          </w:p>
        </w:tc>
        <w:tc>
          <w:tcPr>
            <w:tcW w:w="839" w:type="dxa"/>
            <w:tcBorders>
              <w:top w:val="nil"/>
              <w:left w:val="nil"/>
              <w:bottom w:val="nil"/>
              <w:right w:val="nil"/>
            </w:tcBorders>
          </w:tcPr>
          <w:p w14:paraId="54FDD677" w14:textId="77777777" w:rsidR="00DC23ED" w:rsidRPr="004A41E7" w:rsidRDefault="00DC23ED" w:rsidP="00DC23ED">
            <w:pPr>
              <w:pStyle w:val="TableText"/>
              <w:rPr>
                <w:sz w:val="16"/>
                <w:szCs w:val="16"/>
                <w:lang w:eastAsia="en-AU"/>
              </w:rPr>
            </w:pPr>
            <w:r w:rsidRPr="004A41E7">
              <w:rPr>
                <w:sz w:val="16"/>
                <w:szCs w:val="16"/>
                <w:lang w:eastAsia="en-AU"/>
              </w:rPr>
              <w:t>0.002113</w:t>
            </w:r>
          </w:p>
        </w:tc>
        <w:tc>
          <w:tcPr>
            <w:tcW w:w="910" w:type="dxa"/>
            <w:tcBorders>
              <w:top w:val="nil"/>
              <w:left w:val="nil"/>
              <w:bottom w:val="nil"/>
              <w:right w:val="nil"/>
            </w:tcBorders>
          </w:tcPr>
          <w:p w14:paraId="291984F0" w14:textId="77777777" w:rsidR="00DC23ED" w:rsidRPr="004A41E7" w:rsidRDefault="00DC23ED" w:rsidP="00DC23ED">
            <w:pPr>
              <w:pStyle w:val="TableText"/>
              <w:rPr>
                <w:sz w:val="16"/>
                <w:szCs w:val="16"/>
                <w:lang w:eastAsia="en-AU"/>
              </w:rPr>
            </w:pPr>
            <w:r w:rsidRPr="004A41E7">
              <w:rPr>
                <w:sz w:val="16"/>
                <w:szCs w:val="16"/>
                <w:lang w:eastAsia="en-AU"/>
              </w:rPr>
              <w:t>0.001837</w:t>
            </w:r>
          </w:p>
        </w:tc>
        <w:tc>
          <w:tcPr>
            <w:tcW w:w="910" w:type="dxa"/>
            <w:tcBorders>
              <w:top w:val="nil"/>
              <w:left w:val="nil"/>
              <w:bottom w:val="nil"/>
              <w:right w:val="nil"/>
            </w:tcBorders>
          </w:tcPr>
          <w:p w14:paraId="530DA3FB" w14:textId="77777777" w:rsidR="00DC23ED" w:rsidRPr="004A41E7" w:rsidRDefault="00DC23ED" w:rsidP="00DC23ED">
            <w:pPr>
              <w:pStyle w:val="TableText"/>
              <w:rPr>
                <w:sz w:val="16"/>
                <w:szCs w:val="16"/>
                <w:lang w:eastAsia="en-AU"/>
              </w:rPr>
            </w:pPr>
            <w:r w:rsidRPr="004A41E7">
              <w:rPr>
                <w:sz w:val="16"/>
                <w:szCs w:val="16"/>
                <w:lang w:eastAsia="en-AU"/>
              </w:rPr>
              <w:t>0.001838</w:t>
            </w:r>
          </w:p>
        </w:tc>
        <w:tc>
          <w:tcPr>
            <w:tcW w:w="910" w:type="dxa"/>
            <w:tcBorders>
              <w:top w:val="nil"/>
              <w:left w:val="nil"/>
              <w:bottom w:val="nil"/>
              <w:right w:val="nil"/>
            </w:tcBorders>
          </w:tcPr>
          <w:p w14:paraId="4D58C83F" w14:textId="77777777" w:rsidR="00DC23ED" w:rsidRPr="004A41E7" w:rsidRDefault="00DC23ED" w:rsidP="00DC23ED">
            <w:pPr>
              <w:pStyle w:val="TableText"/>
              <w:rPr>
                <w:sz w:val="16"/>
                <w:szCs w:val="16"/>
                <w:lang w:eastAsia="en-AU"/>
              </w:rPr>
            </w:pPr>
            <w:r w:rsidRPr="004A41E7">
              <w:rPr>
                <w:sz w:val="16"/>
                <w:szCs w:val="16"/>
                <w:lang w:eastAsia="en-AU"/>
              </w:rPr>
              <w:t>0.001840</w:t>
            </w:r>
          </w:p>
        </w:tc>
        <w:tc>
          <w:tcPr>
            <w:tcW w:w="907" w:type="dxa"/>
            <w:tcBorders>
              <w:top w:val="nil"/>
              <w:left w:val="nil"/>
              <w:bottom w:val="nil"/>
              <w:right w:val="nil"/>
            </w:tcBorders>
          </w:tcPr>
          <w:p w14:paraId="62070096" w14:textId="77777777" w:rsidR="00DC23ED" w:rsidRPr="004A41E7" w:rsidRDefault="00DC23ED" w:rsidP="00DC23ED">
            <w:pPr>
              <w:pStyle w:val="TableText"/>
              <w:rPr>
                <w:sz w:val="16"/>
                <w:szCs w:val="16"/>
                <w:lang w:eastAsia="en-AU"/>
              </w:rPr>
            </w:pPr>
            <w:r w:rsidRPr="004A41E7">
              <w:rPr>
                <w:sz w:val="16"/>
                <w:szCs w:val="16"/>
                <w:lang w:eastAsia="en-AU"/>
              </w:rPr>
              <w:t>0.001255</w:t>
            </w:r>
          </w:p>
        </w:tc>
        <w:tc>
          <w:tcPr>
            <w:tcW w:w="840" w:type="dxa"/>
            <w:tcBorders>
              <w:top w:val="nil"/>
              <w:left w:val="nil"/>
              <w:bottom w:val="nil"/>
              <w:right w:val="nil"/>
            </w:tcBorders>
          </w:tcPr>
          <w:p w14:paraId="41AE6351" w14:textId="77777777" w:rsidR="00DC23ED" w:rsidRPr="004A41E7" w:rsidRDefault="00DC23ED" w:rsidP="00DC23ED">
            <w:pPr>
              <w:pStyle w:val="TableText"/>
              <w:rPr>
                <w:sz w:val="16"/>
                <w:szCs w:val="16"/>
                <w:lang w:eastAsia="en-AU"/>
              </w:rPr>
            </w:pPr>
            <w:r w:rsidRPr="004A41E7">
              <w:rPr>
                <w:sz w:val="16"/>
                <w:szCs w:val="16"/>
                <w:lang w:eastAsia="en-AU"/>
              </w:rPr>
              <w:t>0.001255</w:t>
            </w:r>
          </w:p>
        </w:tc>
        <w:tc>
          <w:tcPr>
            <w:tcW w:w="912" w:type="dxa"/>
            <w:tcBorders>
              <w:top w:val="nil"/>
              <w:left w:val="nil"/>
              <w:bottom w:val="nil"/>
              <w:right w:val="nil"/>
            </w:tcBorders>
          </w:tcPr>
          <w:p w14:paraId="5A24F8AF" w14:textId="77777777" w:rsidR="00DC23ED" w:rsidRPr="004A41E7" w:rsidRDefault="00DC23ED" w:rsidP="00DC23ED">
            <w:pPr>
              <w:pStyle w:val="TableText"/>
              <w:rPr>
                <w:sz w:val="16"/>
                <w:szCs w:val="16"/>
                <w:lang w:eastAsia="en-AU"/>
              </w:rPr>
            </w:pPr>
            <w:r w:rsidRPr="004A41E7">
              <w:rPr>
                <w:sz w:val="16"/>
                <w:szCs w:val="16"/>
                <w:lang w:eastAsia="en-AU"/>
              </w:rPr>
              <w:t>0.001256</w:t>
            </w:r>
          </w:p>
        </w:tc>
        <w:tc>
          <w:tcPr>
            <w:tcW w:w="924" w:type="dxa"/>
            <w:tcBorders>
              <w:top w:val="nil"/>
              <w:left w:val="nil"/>
              <w:bottom w:val="nil"/>
              <w:right w:val="nil"/>
            </w:tcBorders>
          </w:tcPr>
          <w:p w14:paraId="57653EBE" w14:textId="77777777" w:rsidR="00DC23ED" w:rsidRPr="004A41E7" w:rsidRDefault="00DC23ED" w:rsidP="00DC23ED">
            <w:pPr>
              <w:pStyle w:val="TableText"/>
              <w:rPr>
                <w:sz w:val="16"/>
                <w:szCs w:val="16"/>
                <w:lang w:eastAsia="en-AU"/>
              </w:rPr>
            </w:pPr>
            <w:r w:rsidRPr="004A41E7">
              <w:rPr>
                <w:sz w:val="16"/>
                <w:szCs w:val="16"/>
                <w:lang w:eastAsia="en-AU"/>
              </w:rPr>
              <w:t>0.001181</w:t>
            </w:r>
          </w:p>
        </w:tc>
        <w:tc>
          <w:tcPr>
            <w:tcW w:w="924" w:type="dxa"/>
            <w:tcBorders>
              <w:top w:val="nil"/>
              <w:left w:val="nil"/>
              <w:bottom w:val="nil"/>
              <w:right w:val="nil"/>
            </w:tcBorders>
          </w:tcPr>
          <w:p w14:paraId="6224F1D0" w14:textId="77777777" w:rsidR="00DC23ED" w:rsidRPr="004A41E7" w:rsidRDefault="00DC23ED" w:rsidP="00DC23ED">
            <w:pPr>
              <w:pStyle w:val="TableText"/>
              <w:rPr>
                <w:sz w:val="16"/>
                <w:szCs w:val="16"/>
                <w:lang w:eastAsia="en-AU"/>
              </w:rPr>
            </w:pPr>
            <w:r w:rsidRPr="004A41E7">
              <w:rPr>
                <w:sz w:val="16"/>
                <w:szCs w:val="16"/>
                <w:lang w:eastAsia="en-AU"/>
              </w:rPr>
              <w:t>0.001181</w:t>
            </w:r>
          </w:p>
        </w:tc>
        <w:tc>
          <w:tcPr>
            <w:tcW w:w="924" w:type="dxa"/>
            <w:tcBorders>
              <w:top w:val="nil"/>
              <w:left w:val="nil"/>
              <w:bottom w:val="nil"/>
              <w:right w:val="nil"/>
            </w:tcBorders>
          </w:tcPr>
          <w:p w14:paraId="3E5D9CE4" w14:textId="77777777" w:rsidR="00DC23ED" w:rsidRPr="004A41E7" w:rsidRDefault="00DC23ED" w:rsidP="00DC23ED">
            <w:pPr>
              <w:pStyle w:val="TableText"/>
              <w:rPr>
                <w:sz w:val="16"/>
                <w:szCs w:val="16"/>
                <w:lang w:eastAsia="en-AU"/>
              </w:rPr>
            </w:pPr>
            <w:r w:rsidRPr="004A41E7">
              <w:rPr>
                <w:sz w:val="16"/>
                <w:szCs w:val="16"/>
                <w:lang w:eastAsia="en-AU"/>
              </w:rPr>
              <w:t>0.001181</w:t>
            </w:r>
          </w:p>
        </w:tc>
        <w:tc>
          <w:tcPr>
            <w:tcW w:w="840" w:type="dxa"/>
            <w:tcBorders>
              <w:top w:val="nil"/>
              <w:left w:val="nil"/>
              <w:bottom w:val="nil"/>
              <w:right w:val="nil"/>
            </w:tcBorders>
          </w:tcPr>
          <w:p w14:paraId="2858B8FC" w14:textId="77777777" w:rsidR="00DC23ED" w:rsidRPr="004A41E7" w:rsidRDefault="00DC23ED" w:rsidP="00DC23ED">
            <w:pPr>
              <w:pStyle w:val="TableText"/>
              <w:rPr>
                <w:sz w:val="16"/>
                <w:szCs w:val="16"/>
                <w:lang w:eastAsia="en-AU"/>
              </w:rPr>
            </w:pPr>
            <w:r w:rsidRPr="004A41E7">
              <w:rPr>
                <w:sz w:val="16"/>
                <w:szCs w:val="16"/>
                <w:lang w:eastAsia="en-AU"/>
              </w:rPr>
              <w:t>0.001068</w:t>
            </w:r>
          </w:p>
        </w:tc>
      </w:tr>
      <w:tr w:rsidR="00DC23ED" w:rsidRPr="004A41E7" w14:paraId="58661FE7" w14:textId="77777777">
        <w:trPr>
          <w:trHeight w:val="219"/>
        </w:trPr>
        <w:tc>
          <w:tcPr>
            <w:tcW w:w="1022" w:type="dxa"/>
            <w:tcBorders>
              <w:top w:val="nil"/>
              <w:left w:val="nil"/>
              <w:bottom w:val="nil"/>
              <w:right w:val="nil"/>
            </w:tcBorders>
          </w:tcPr>
          <w:p w14:paraId="75026BFF"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54" w:type="dxa"/>
            <w:tcBorders>
              <w:top w:val="nil"/>
              <w:left w:val="nil"/>
              <w:bottom w:val="nil"/>
              <w:right w:val="nil"/>
            </w:tcBorders>
          </w:tcPr>
          <w:p w14:paraId="78F60D72" w14:textId="77777777" w:rsidR="00DC23ED" w:rsidRPr="004A41E7" w:rsidRDefault="00DC23ED" w:rsidP="00DC23ED">
            <w:pPr>
              <w:pStyle w:val="TableText"/>
              <w:rPr>
                <w:sz w:val="16"/>
                <w:szCs w:val="16"/>
                <w:lang w:eastAsia="en-AU"/>
              </w:rPr>
            </w:pPr>
            <w:r w:rsidRPr="004A41E7">
              <w:rPr>
                <w:sz w:val="16"/>
                <w:szCs w:val="16"/>
                <w:lang w:eastAsia="en-AU"/>
              </w:rPr>
              <w:t>0.108443</w:t>
            </w:r>
          </w:p>
        </w:tc>
        <w:tc>
          <w:tcPr>
            <w:tcW w:w="826" w:type="dxa"/>
            <w:tcBorders>
              <w:top w:val="nil"/>
              <w:left w:val="nil"/>
              <w:bottom w:val="nil"/>
              <w:right w:val="nil"/>
            </w:tcBorders>
          </w:tcPr>
          <w:p w14:paraId="126EB957" w14:textId="77777777" w:rsidR="00DC23ED" w:rsidRPr="004A41E7" w:rsidRDefault="00DC23ED" w:rsidP="00DC23ED">
            <w:pPr>
              <w:pStyle w:val="TableText"/>
              <w:rPr>
                <w:sz w:val="16"/>
                <w:szCs w:val="16"/>
                <w:lang w:eastAsia="en-AU"/>
              </w:rPr>
            </w:pPr>
            <w:r w:rsidRPr="004A41E7">
              <w:rPr>
                <w:sz w:val="16"/>
                <w:szCs w:val="16"/>
                <w:lang w:eastAsia="en-AU"/>
              </w:rPr>
              <w:t>0.108447</w:t>
            </w:r>
          </w:p>
        </w:tc>
        <w:tc>
          <w:tcPr>
            <w:tcW w:w="840" w:type="dxa"/>
            <w:tcBorders>
              <w:top w:val="nil"/>
              <w:left w:val="nil"/>
              <w:bottom w:val="nil"/>
              <w:right w:val="nil"/>
            </w:tcBorders>
          </w:tcPr>
          <w:p w14:paraId="3CC8F9E0" w14:textId="77777777" w:rsidR="00DC23ED" w:rsidRPr="004A41E7" w:rsidRDefault="00DC23ED" w:rsidP="00DC23ED">
            <w:pPr>
              <w:pStyle w:val="TableText"/>
              <w:rPr>
                <w:sz w:val="16"/>
                <w:szCs w:val="16"/>
                <w:lang w:eastAsia="en-AU"/>
              </w:rPr>
            </w:pPr>
            <w:r w:rsidRPr="004A41E7">
              <w:rPr>
                <w:sz w:val="16"/>
                <w:szCs w:val="16"/>
                <w:lang w:eastAsia="en-AU"/>
              </w:rPr>
              <w:t>0.003059</w:t>
            </w:r>
          </w:p>
        </w:tc>
        <w:tc>
          <w:tcPr>
            <w:tcW w:w="882" w:type="dxa"/>
            <w:tcBorders>
              <w:top w:val="nil"/>
              <w:left w:val="nil"/>
              <w:bottom w:val="nil"/>
              <w:right w:val="nil"/>
            </w:tcBorders>
          </w:tcPr>
          <w:p w14:paraId="0526D3DB" w14:textId="77777777" w:rsidR="00DC23ED" w:rsidRPr="004A41E7" w:rsidRDefault="00DC23ED" w:rsidP="00DC23ED">
            <w:pPr>
              <w:pStyle w:val="TableText"/>
              <w:rPr>
                <w:sz w:val="16"/>
                <w:szCs w:val="16"/>
                <w:lang w:eastAsia="en-AU"/>
              </w:rPr>
            </w:pPr>
            <w:r w:rsidRPr="004A41E7">
              <w:rPr>
                <w:sz w:val="16"/>
                <w:szCs w:val="16"/>
                <w:lang w:eastAsia="en-AU"/>
              </w:rPr>
              <w:t>0.002421</w:t>
            </w:r>
          </w:p>
        </w:tc>
        <w:tc>
          <w:tcPr>
            <w:tcW w:w="840" w:type="dxa"/>
            <w:tcBorders>
              <w:top w:val="nil"/>
              <w:left w:val="nil"/>
              <w:bottom w:val="nil"/>
              <w:right w:val="nil"/>
            </w:tcBorders>
          </w:tcPr>
          <w:p w14:paraId="3D9A24FE" w14:textId="77777777" w:rsidR="00DC23ED" w:rsidRPr="004A41E7" w:rsidRDefault="00DC23ED" w:rsidP="00DC23ED">
            <w:pPr>
              <w:pStyle w:val="TableText"/>
              <w:rPr>
                <w:sz w:val="16"/>
                <w:szCs w:val="16"/>
                <w:lang w:eastAsia="en-AU"/>
              </w:rPr>
            </w:pPr>
            <w:r w:rsidRPr="004A41E7">
              <w:rPr>
                <w:sz w:val="16"/>
                <w:szCs w:val="16"/>
                <w:lang w:eastAsia="en-AU"/>
              </w:rPr>
              <w:t>0.002423</w:t>
            </w:r>
          </w:p>
        </w:tc>
        <w:tc>
          <w:tcPr>
            <w:tcW w:w="839" w:type="dxa"/>
            <w:tcBorders>
              <w:top w:val="nil"/>
              <w:left w:val="nil"/>
              <w:bottom w:val="nil"/>
              <w:right w:val="nil"/>
            </w:tcBorders>
          </w:tcPr>
          <w:p w14:paraId="5D89F319" w14:textId="77777777" w:rsidR="00DC23ED" w:rsidRPr="004A41E7" w:rsidRDefault="00DC23ED" w:rsidP="00DC23ED">
            <w:pPr>
              <w:pStyle w:val="TableText"/>
              <w:rPr>
                <w:sz w:val="16"/>
                <w:szCs w:val="16"/>
                <w:lang w:eastAsia="en-AU"/>
              </w:rPr>
            </w:pPr>
            <w:r w:rsidRPr="004A41E7">
              <w:rPr>
                <w:sz w:val="16"/>
                <w:szCs w:val="16"/>
                <w:lang w:eastAsia="en-AU"/>
              </w:rPr>
              <w:t>0.002426</w:t>
            </w:r>
          </w:p>
        </w:tc>
        <w:tc>
          <w:tcPr>
            <w:tcW w:w="910" w:type="dxa"/>
            <w:tcBorders>
              <w:top w:val="nil"/>
              <w:left w:val="nil"/>
              <w:bottom w:val="nil"/>
              <w:right w:val="nil"/>
            </w:tcBorders>
          </w:tcPr>
          <w:p w14:paraId="103FE339" w14:textId="77777777" w:rsidR="00DC23ED" w:rsidRPr="004A41E7" w:rsidRDefault="00DC23ED" w:rsidP="00DC23ED">
            <w:pPr>
              <w:pStyle w:val="TableText"/>
              <w:rPr>
                <w:sz w:val="16"/>
                <w:szCs w:val="16"/>
                <w:lang w:eastAsia="en-AU"/>
              </w:rPr>
            </w:pPr>
            <w:r w:rsidRPr="004A41E7">
              <w:rPr>
                <w:sz w:val="16"/>
                <w:szCs w:val="16"/>
                <w:lang w:eastAsia="en-AU"/>
              </w:rPr>
              <w:t>0.002104</w:t>
            </w:r>
          </w:p>
        </w:tc>
        <w:tc>
          <w:tcPr>
            <w:tcW w:w="910" w:type="dxa"/>
            <w:tcBorders>
              <w:top w:val="nil"/>
              <w:left w:val="nil"/>
              <w:bottom w:val="nil"/>
              <w:right w:val="nil"/>
            </w:tcBorders>
          </w:tcPr>
          <w:p w14:paraId="7DFCACB6" w14:textId="77777777" w:rsidR="00DC23ED" w:rsidRPr="004A41E7" w:rsidRDefault="00DC23ED" w:rsidP="00DC23ED">
            <w:pPr>
              <w:pStyle w:val="TableText"/>
              <w:rPr>
                <w:sz w:val="16"/>
                <w:szCs w:val="16"/>
                <w:lang w:eastAsia="en-AU"/>
              </w:rPr>
            </w:pPr>
            <w:r w:rsidRPr="004A41E7">
              <w:rPr>
                <w:sz w:val="16"/>
                <w:szCs w:val="16"/>
                <w:lang w:eastAsia="en-AU"/>
              </w:rPr>
              <w:t>0.002105</w:t>
            </w:r>
          </w:p>
        </w:tc>
        <w:tc>
          <w:tcPr>
            <w:tcW w:w="910" w:type="dxa"/>
            <w:tcBorders>
              <w:top w:val="nil"/>
              <w:left w:val="nil"/>
              <w:bottom w:val="nil"/>
              <w:right w:val="nil"/>
            </w:tcBorders>
          </w:tcPr>
          <w:p w14:paraId="617ACC5C" w14:textId="77777777" w:rsidR="00DC23ED" w:rsidRPr="004A41E7" w:rsidRDefault="00DC23ED" w:rsidP="00DC23ED">
            <w:pPr>
              <w:pStyle w:val="TableText"/>
              <w:rPr>
                <w:sz w:val="16"/>
                <w:szCs w:val="16"/>
                <w:lang w:eastAsia="en-AU"/>
              </w:rPr>
            </w:pPr>
            <w:r w:rsidRPr="004A41E7">
              <w:rPr>
                <w:sz w:val="16"/>
                <w:szCs w:val="16"/>
                <w:lang w:eastAsia="en-AU"/>
              </w:rPr>
              <w:t>0.002107</w:t>
            </w:r>
          </w:p>
        </w:tc>
        <w:tc>
          <w:tcPr>
            <w:tcW w:w="907" w:type="dxa"/>
            <w:tcBorders>
              <w:top w:val="nil"/>
              <w:left w:val="nil"/>
              <w:bottom w:val="nil"/>
              <w:right w:val="nil"/>
            </w:tcBorders>
          </w:tcPr>
          <w:p w14:paraId="3EFEC435" w14:textId="77777777" w:rsidR="00DC23ED" w:rsidRPr="004A41E7" w:rsidRDefault="00DC23ED" w:rsidP="00DC23ED">
            <w:pPr>
              <w:pStyle w:val="TableText"/>
              <w:rPr>
                <w:sz w:val="16"/>
                <w:szCs w:val="16"/>
                <w:lang w:eastAsia="en-AU"/>
              </w:rPr>
            </w:pPr>
            <w:r w:rsidRPr="004A41E7">
              <w:rPr>
                <w:sz w:val="16"/>
                <w:szCs w:val="16"/>
                <w:lang w:eastAsia="en-AU"/>
              </w:rPr>
              <w:t>0.001430</w:t>
            </w:r>
          </w:p>
        </w:tc>
        <w:tc>
          <w:tcPr>
            <w:tcW w:w="840" w:type="dxa"/>
            <w:tcBorders>
              <w:top w:val="nil"/>
              <w:left w:val="nil"/>
              <w:bottom w:val="nil"/>
              <w:right w:val="nil"/>
            </w:tcBorders>
          </w:tcPr>
          <w:p w14:paraId="4EB9F67A" w14:textId="77777777" w:rsidR="00DC23ED" w:rsidRPr="004A41E7" w:rsidRDefault="00DC23ED" w:rsidP="00DC23ED">
            <w:pPr>
              <w:pStyle w:val="TableText"/>
              <w:rPr>
                <w:sz w:val="16"/>
                <w:szCs w:val="16"/>
                <w:lang w:eastAsia="en-AU"/>
              </w:rPr>
            </w:pPr>
            <w:r w:rsidRPr="004A41E7">
              <w:rPr>
                <w:sz w:val="16"/>
                <w:szCs w:val="16"/>
                <w:lang w:eastAsia="en-AU"/>
              </w:rPr>
              <w:t>0.001431</w:t>
            </w:r>
          </w:p>
        </w:tc>
        <w:tc>
          <w:tcPr>
            <w:tcW w:w="912" w:type="dxa"/>
            <w:tcBorders>
              <w:top w:val="nil"/>
              <w:left w:val="nil"/>
              <w:bottom w:val="nil"/>
              <w:right w:val="nil"/>
            </w:tcBorders>
          </w:tcPr>
          <w:p w14:paraId="4F317C43" w14:textId="77777777" w:rsidR="00DC23ED" w:rsidRPr="004A41E7" w:rsidRDefault="00DC23ED" w:rsidP="00DC23ED">
            <w:pPr>
              <w:pStyle w:val="TableText"/>
              <w:rPr>
                <w:sz w:val="16"/>
                <w:szCs w:val="16"/>
                <w:lang w:eastAsia="en-AU"/>
              </w:rPr>
            </w:pPr>
            <w:r w:rsidRPr="004A41E7">
              <w:rPr>
                <w:sz w:val="16"/>
                <w:szCs w:val="16"/>
                <w:lang w:eastAsia="en-AU"/>
              </w:rPr>
              <w:t>0.001433</w:t>
            </w:r>
          </w:p>
        </w:tc>
        <w:tc>
          <w:tcPr>
            <w:tcW w:w="924" w:type="dxa"/>
            <w:tcBorders>
              <w:top w:val="nil"/>
              <w:left w:val="nil"/>
              <w:bottom w:val="nil"/>
              <w:right w:val="nil"/>
            </w:tcBorders>
          </w:tcPr>
          <w:p w14:paraId="3878FD4B" w14:textId="77777777" w:rsidR="00DC23ED" w:rsidRPr="004A41E7" w:rsidRDefault="00DC23ED" w:rsidP="00DC23ED">
            <w:pPr>
              <w:pStyle w:val="TableText"/>
              <w:rPr>
                <w:sz w:val="16"/>
                <w:szCs w:val="16"/>
                <w:lang w:eastAsia="en-AU"/>
              </w:rPr>
            </w:pPr>
            <w:r w:rsidRPr="004A41E7">
              <w:rPr>
                <w:sz w:val="16"/>
                <w:szCs w:val="16"/>
                <w:lang w:eastAsia="en-AU"/>
              </w:rPr>
              <w:t>0.001345</w:t>
            </w:r>
          </w:p>
        </w:tc>
        <w:tc>
          <w:tcPr>
            <w:tcW w:w="924" w:type="dxa"/>
            <w:tcBorders>
              <w:top w:val="nil"/>
              <w:left w:val="nil"/>
              <w:bottom w:val="nil"/>
              <w:right w:val="nil"/>
            </w:tcBorders>
          </w:tcPr>
          <w:p w14:paraId="1499EFC1" w14:textId="77777777" w:rsidR="00DC23ED" w:rsidRPr="004A41E7" w:rsidRDefault="00DC23ED" w:rsidP="00DC23ED">
            <w:pPr>
              <w:pStyle w:val="TableText"/>
              <w:rPr>
                <w:sz w:val="16"/>
                <w:szCs w:val="16"/>
                <w:lang w:eastAsia="en-AU"/>
              </w:rPr>
            </w:pPr>
            <w:r w:rsidRPr="004A41E7">
              <w:rPr>
                <w:sz w:val="16"/>
                <w:szCs w:val="16"/>
                <w:lang w:eastAsia="en-AU"/>
              </w:rPr>
              <w:t>0.001345</w:t>
            </w:r>
          </w:p>
        </w:tc>
        <w:tc>
          <w:tcPr>
            <w:tcW w:w="924" w:type="dxa"/>
            <w:tcBorders>
              <w:top w:val="nil"/>
              <w:left w:val="nil"/>
              <w:bottom w:val="nil"/>
              <w:right w:val="nil"/>
            </w:tcBorders>
          </w:tcPr>
          <w:p w14:paraId="708F79DB" w14:textId="77777777" w:rsidR="00DC23ED" w:rsidRPr="004A41E7" w:rsidRDefault="00DC23ED" w:rsidP="00DC23ED">
            <w:pPr>
              <w:pStyle w:val="TableText"/>
              <w:rPr>
                <w:sz w:val="16"/>
                <w:szCs w:val="16"/>
                <w:lang w:eastAsia="en-AU"/>
              </w:rPr>
            </w:pPr>
            <w:r w:rsidRPr="004A41E7">
              <w:rPr>
                <w:sz w:val="16"/>
                <w:szCs w:val="16"/>
                <w:lang w:eastAsia="en-AU"/>
              </w:rPr>
              <w:t>0.001345</w:t>
            </w:r>
          </w:p>
        </w:tc>
        <w:tc>
          <w:tcPr>
            <w:tcW w:w="840" w:type="dxa"/>
            <w:tcBorders>
              <w:top w:val="nil"/>
              <w:left w:val="nil"/>
              <w:bottom w:val="nil"/>
              <w:right w:val="nil"/>
            </w:tcBorders>
          </w:tcPr>
          <w:p w14:paraId="4B42AFFB" w14:textId="77777777" w:rsidR="00DC23ED" w:rsidRPr="004A41E7" w:rsidRDefault="00DC23ED" w:rsidP="00DC23ED">
            <w:pPr>
              <w:pStyle w:val="TableText"/>
              <w:rPr>
                <w:sz w:val="16"/>
                <w:szCs w:val="16"/>
                <w:lang w:eastAsia="en-AU"/>
              </w:rPr>
            </w:pPr>
            <w:r w:rsidRPr="004A41E7">
              <w:rPr>
                <w:sz w:val="16"/>
                <w:szCs w:val="16"/>
                <w:lang w:eastAsia="en-AU"/>
              </w:rPr>
              <w:t>0.001215</w:t>
            </w:r>
          </w:p>
        </w:tc>
      </w:tr>
      <w:tr w:rsidR="00DC23ED" w:rsidRPr="004A41E7" w14:paraId="489DFD96" w14:textId="77777777">
        <w:trPr>
          <w:trHeight w:val="219"/>
        </w:trPr>
        <w:tc>
          <w:tcPr>
            <w:tcW w:w="1022" w:type="dxa"/>
            <w:tcBorders>
              <w:top w:val="nil"/>
              <w:left w:val="nil"/>
              <w:bottom w:val="nil"/>
              <w:right w:val="nil"/>
            </w:tcBorders>
          </w:tcPr>
          <w:p w14:paraId="60E2B416"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54" w:type="dxa"/>
            <w:tcBorders>
              <w:top w:val="nil"/>
              <w:left w:val="nil"/>
              <w:bottom w:val="nil"/>
              <w:right w:val="nil"/>
            </w:tcBorders>
          </w:tcPr>
          <w:p w14:paraId="7423A1A8" w14:textId="77777777" w:rsidR="00DC23ED" w:rsidRPr="004A41E7" w:rsidRDefault="00DC23ED" w:rsidP="00DC23ED">
            <w:pPr>
              <w:pStyle w:val="TableText"/>
              <w:rPr>
                <w:sz w:val="16"/>
                <w:szCs w:val="16"/>
                <w:lang w:eastAsia="en-AU"/>
              </w:rPr>
            </w:pPr>
            <w:r w:rsidRPr="004A41E7">
              <w:rPr>
                <w:sz w:val="16"/>
                <w:szCs w:val="16"/>
                <w:lang w:eastAsia="en-AU"/>
              </w:rPr>
              <w:t>0.108751</w:t>
            </w:r>
          </w:p>
        </w:tc>
        <w:tc>
          <w:tcPr>
            <w:tcW w:w="826" w:type="dxa"/>
            <w:tcBorders>
              <w:top w:val="nil"/>
              <w:left w:val="nil"/>
              <w:bottom w:val="nil"/>
              <w:right w:val="nil"/>
            </w:tcBorders>
          </w:tcPr>
          <w:p w14:paraId="15FD98EE" w14:textId="77777777" w:rsidR="00DC23ED" w:rsidRPr="004A41E7" w:rsidRDefault="00DC23ED" w:rsidP="00DC23ED">
            <w:pPr>
              <w:pStyle w:val="TableText"/>
              <w:rPr>
                <w:sz w:val="16"/>
                <w:szCs w:val="16"/>
                <w:lang w:eastAsia="en-AU"/>
              </w:rPr>
            </w:pPr>
            <w:r w:rsidRPr="004A41E7">
              <w:rPr>
                <w:sz w:val="16"/>
                <w:szCs w:val="16"/>
                <w:lang w:eastAsia="en-AU"/>
              </w:rPr>
              <w:t>0.108756</w:t>
            </w:r>
          </w:p>
        </w:tc>
        <w:tc>
          <w:tcPr>
            <w:tcW w:w="840" w:type="dxa"/>
            <w:tcBorders>
              <w:top w:val="nil"/>
              <w:left w:val="nil"/>
              <w:bottom w:val="nil"/>
              <w:right w:val="nil"/>
            </w:tcBorders>
          </w:tcPr>
          <w:p w14:paraId="3CE08F58" w14:textId="77777777" w:rsidR="00DC23ED" w:rsidRPr="004A41E7" w:rsidRDefault="00DC23ED" w:rsidP="00DC23ED">
            <w:pPr>
              <w:pStyle w:val="TableText"/>
              <w:rPr>
                <w:sz w:val="16"/>
                <w:szCs w:val="16"/>
                <w:lang w:eastAsia="en-AU"/>
              </w:rPr>
            </w:pPr>
            <w:r w:rsidRPr="004A41E7">
              <w:rPr>
                <w:sz w:val="16"/>
                <w:szCs w:val="16"/>
                <w:lang w:eastAsia="en-AU"/>
              </w:rPr>
              <w:t>0.003458</w:t>
            </w:r>
          </w:p>
        </w:tc>
        <w:tc>
          <w:tcPr>
            <w:tcW w:w="882" w:type="dxa"/>
            <w:tcBorders>
              <w:top w:val="nil"/>
              <w:left w:val="nil"/>
              <w:bottom w:val="nil"/>
              <w:right w:val="nil"/>
            </w:tcBorders>
          </w:tcPr>
          <w:p w14:paraId="0DE7F53E" w14:textId="77777777" w:rsidR="00DC23ED" w:rsidRPr="004A41E7" w:rsidRDefault="00DC23ED" w:rsidP="00DC23ED">
            <w:pPr>
              <w:pStyle w:val="TableText"/>
              <w:rPr>
                <w:sz w:val="16"/>
                <w:szCs w:val="16"/>
                <w:lang w:eastAsia="en-AU"/>
              </w:rPr>
            </w:pPr>
            <w:r w:rsidRPr="004A41E7">
              <w:rPr>
                <w:sz w:val="16"/>
                <w:szCs w:val="16"/>
                <w:lang w:eastAsia="en-AU"/>
              </w:rPr>
              <w:t>0.002745</w:t>
            </w:r>
          </w:p>
        </w:tc>
        <w:tc>
          <w:tcPr>
            <w:tcW w:w="840" w:type="dxa"/>
            <w:tcBorders>
              <w:top w:val="nil"/>
              <w:left w:val="nil"/>
              <w:bottom w:val="nil"/>
              <w:right w:val="nil"/>
            </w:tcBorders>
          </w:tcPr>
          <w:p w14:paraId="16B80FF0" w14:textId="77777777" w:rsidR="00DC23ED" w:rsidRPr="004A41E7" w:rsidRDefault="00DC23ED" w:rsidP="00DC23ED">
            <w:pPr>
              <w:pStyle w:val="TableText"/>
              <w:rPr>
                <w:sz w:val="16"/>
                <w:szCs w:val="16"/>
                <w:lang w:eastAsia="en-AU"/>
              </w:rPr>
            </w:pPr>
            <w:r w:rsidRPr="004A41E7">
              <w:rPr>
                <w:sz w:val="16"/>
                <w:szCs w:val="16"/>
                <w:lang w:eastAsia="en-AU"/>
              </w:rPr>
              <w:t>0.002748</w:t>
            </w:r>
          </w:p>
        </w:tc>
        <w:tc>
          <w:tcPr>
            <w:tcW w:w="839" w:type="dxa"/>
            <w:tcBorders>
              <w:top w:val="nil"/>
              <w:left w:val="nil"/>
              <w:bottom w:val="nil"/>
              <w:right w:val="nil"/>
            </w:tcBorders>
          </w:tcPr>
          <w:p w14:paraId="2E481772" w14:textId="77777777" w:rsidR="00DC23ED" w:rsidRPr="004A41E7" w:rsidRDefault="00DC23ED" w:rsidP="00DC23ED">
            <w:pPr>
              <w:pStyle w:val="TableText"/>
              <w:rPr>
                <w:sz w:val="16"/>
                <w:szCs w:val="16"/>
                <w:lang w:eastAsia="en-AU"/>
              </w:rPr>
            </w:pPr>
            <w:r w:rsidRPr="004A41E7">
              <w:rPr>
                <w:sz w:val="16"/>
                <w:szCs w:val="16"/>
                <w:lang w:eastAsia="en-AU"/>
              </w:rPr>
              <w:t>0.002751</w:t>
            </w:r>
          </w:p>
        </w:tc>
        <w:tc>
          <w:tcPr>
            <w:tcW w:w="910" w:type="dxa"/>
            <w:tcBorders>
              <w:top w:val="nil"/>
              <w:left w:val="nil"/>
              <w:bottom w:val="nil"/>
              <w:right w:val="nil"/>
            </w:tcBorders>
          </w:tcPr>
          <w:p w14:paraId="1EB83F2B" w14:textId="77777777" w:rsidR="00DC23ED" w:rsidRPr="004A41E7" w:rsidRDefault="00DC23ED" w:rsidP="00DC23ED">
            <w:pPr>
              <w:pStyle w:val="TableText"/>
              <w:rPr>
                <w:sz w:val="16"/>
                <w:szCs w:val="16"/>
                <w:lang w:eastAsia="en-AU"/>
              </w:rPr>
            </w:pPr>
            <w:r w:rsidRPr="004A41E7">
              <w:rPr>
                <w:sz w:val="16"/>
                <w:szCs w:val="16"/>
                <w:lang w:eastAsia="en-AU"/>
              </w:rPr>
              <w:t>0.002387</w:t>
            </w:r>
          </w:p>
        </w:tc>
        <w:tc>
          <w:tcPr>
            <w:tcW w:w="910" w:type="dxa"/>
            <w:tcBorders>
              <w:top w:val="nil"/>
              <w:left w:val="nil"/>
              <w:bottom w:val="nil"/>
              <w:right w:val="nil"/>
            </w:tcBorders>
          </w:tcPr>
          <w:p w14:paraId="1D5C046E" w14:textId="77777777" w:rsidR="00DC23ED" w:rsidRPr="004A41E7" w:rsidRDefault="00DC23ED" w:rsidP="00DC23ED">
            <w:pPr>
              <w:pStyle w:val="TableText"/>
              <w:rPr>
                <w:sz w:val="16"/>
                <w:szCs w:val="16"/>
                <w:lang w:eastAsia="en-AU"/>
              </w:rPr>
            </w:pPr>
            <w:r w:rsidRPr="004A41E7">
              <w:rPr>
                <w:sz w:val="16"/>
                <w:szCs w:val="16"/>
                <w:lang w:eastAsia="en-AU"/>
              </w:rPr>
              <w:t>0.002390</w:t>
            </w:r>
          </w:p>
        </w:tc>
        <w:tc>
          <w:tcPr>
            <w:tcW w:w="910" w:type="dxa"/>
            <w:tcBorders>
              <w:top w:val="nil"/>
              <w:left w:val="nil"/>
              <w:bottom w:val="nil"/>
              <w:right w:val="nil"/>
            </w:tcBorders>
          </w:tcPr>
          <w:p w14:paraId="6E229F17" w14:textId="77777777" w:rsidR="00DC23ED" w:rsidRPr="004A41E7" w:rsidRDefault="00DC23ED" w:rsidP="00DC23ED">
            <w:pPr>
              <w:pStyle w:val="TableText"/>
              <w:rPr>
                <w:sz w:val="16"/>
                <w:szCs w:val="16"/>
                <w:lang w:eastAsia="en-AU"/>
              </w:rPr>
            </w:pPr>
            <w:r w:rsidRPr="004A41E7">
              <w:rPr>
                <w:sz w:val="16"/>
                <w:szCs w:val="16"/>
                <w:lang w:eastAsia="en-AU"/>
              </w:rPr>
              <w:t>0.002392</w:t>
            </w:r>
          </w:p>
        </w:tc>
        <w:tc>
          <w:tcPr>
            <w:tcW w:w="907" w:type="dxa"/>
            <w:tcBorders>
              <w:top w:val="nil"/>
              <w:left w:val="nil"/>
              <w:bottom w:val="nil"/>
              <w:right w:val="nil"/>
            </w:tcBorders>
          </w:tcPr>
          <w:p w14:paraId="413E18DC" w14:textId="77777777" w:rsidR="00DC23ED" w:rsidRPr="004A41E7" w:rsidRDefault="00DC23ED" w:rsidP="00DC23ED">
            <w:pPr>
              <w:pStyle w:val="TableText"/>
              <w:rPr>
                <w:sz w:val="16"/>
                <w:szCs w:val="16"/>
                <w:lang w:eastAsia="en-AU"/>
              </w:rPr>
            </w:pPr>
            <w:r w:rsidRPr="004A41E7">
              <w:rPr>
                <w:sz w:val="16"/>
                <w:szCs w:val="16"/>
                <w:lang w:eastAsia="en-AU"/>
              </w:rPr>
              <w:t>0.001619</w:t>
            </w:r>
          </w:p>
        </w:tc>
        <w:tc>
          <w:tcPr>
            <w:tcW w:w="840" w:type="dxa"/>
            <w:tcBorders>
              <w:top w:val="nil"/>
              <w:left w:val="nil"/>
              <w:bottom w:val="nil"/>
              <w:right w:val="nil"/>
            </w:tcBorders>
          </w:tcPr>
          <w:p w14:paraId="064C9228" w14:textId="77777777" w:rsidR="00DC23ED" w:rsidRPr="004A41E7" w:rsidRDefault="00DC23ED" w:rsidP="00DC23ED">
            <w:pPr>
              <w:pStyle w:val="TableText"/>
              <w:rPr>
                <w:sz w:val="16"/>
                <w:szCs w:val="16"/>
                <w:lang w:eastAsia="en-AU"/>
              </w:rPr>
            </w:pPr>
            <w:r w:rsidRPr="004A41E7">
              <w:rPr>
                <w:sz w:val="16"/>
                <w:szCs w:val="16"/>
                <w:lang w:eastAsia="en-AU"/>
              </w:rPr>
              <w:t>0.001620</w:t>
            </w:r>
          </w:p>
        </w:tc>
        <w:tc>
          <w:tcPr>
            <w:tcW w:w="912" w:type="dxa"/>
            <w:tcBorders>
              <w:top w:val="nil"/>
              <w:left w:val="nil"/>
              <w:bottom w:val="nil"/>
              <w:right w:val="nil"/>
            </w:tcBorders>
          </w:tcPr>
          <w:p w14:paraId="428FC107" w14:textId="77777777" w:rsidR="00DC23ED" w:rsidRPr="004A41E7" w:rsidRDefault="00DC23ED" w:rsidP="00DC23ED">
            <w:pPr>
              <w:pStyle w:val="TableText"/>
              <w:rPr>
                <w:sz w:val="16"/>
                <w:szCs w:val="16"/>
                <w:lang w:eastAsia="en-AU"/>
              </w:rPr>
            </w:pPr>
            <w:r w:rsidRPr="004A41E7">
              <w:rPr>
                <w:sz w:val="16"/>
                <w:szCs w:val="16"/>
                <w:lang w:eastAsia="en-AU"/>
              </w:rPr>
              <w:t>0.001622</w:t>
            </w:r>
          </w:p>
        </w:tc>
        <w:tc>
          <w:tcPr>
            <w:tcW w:w="924" w:type="dxa"/>
            <w:tcBorders>
              <w:top w:val="nil"/>
              <w:left w:val="nil"/>
              <w:bottom w:val="nil"/>
              <w:right w:val="nil"/>
            </w:tcBorders>
          </w:tcPr>
          <w:p w14:paraId="1FED01BC" w14:textId="77777777" w:rsidR="00DC23ED" w:rsidRPr="004A41E7" w:rsidRDefault="00DC23ED" w:rsidP="00DC23ED">
            <w:pPr>
              <w:pStyle w:val="TableText"/>
              <w:rPr>
                <w:sz w:val="16"/>
                <w:szCs w:val="16"/>
                <w:lang w:eastAsia="en-AU"/>
              </w:rPr>
            </w:pPr>
            <w:r w:rsidRPr="004A41E7">
              <w:rPr>
                <w:sz w:val="16"/>
                <w:szCs w:val="16"/>
                <w:lang w:eastAsia="en-AU"/>
              </w:rPr>
              <w:t>0.001523</w:t>
            </w:r>
          </w:p>
        </w:tc>
        <w:tc>
          <w:tcPr>
            <w:tcW w:w="924" w:type="dxa"/>
            <w:tcBorders>
              <w:top w:val="nil"/>
              <w:left w:val="nil"/>
              <w:bottom w:val="nil"/>
              <w:right w:val="nil"/>
            </w:tcBorders>
          </w:tcPr>
          <w:p w14:paraId="62685B1E" w14:textId="77777777" w:rsidR="00DC23ED" w:rsidRPr="004A41E7" w:rsidRDefault="00DC23ED" w:rsidP="00DC23ED">
            <w:pPr>
              <w:pStyle w:val="TableText"/>
              <w:rPr>
                <w:sz w:val="16"/>
                <w:szCs w:val="16"/>
                <w:lang w:eastAsia="en-AU"/>
              </w:rPr>
            </w:pPr>
            <w:r w:rsidRPr="004A41E7">
              <w:rPr>
                <w:sz w:val="16"/>
                <w:szCs w:val="16"/>
                <w:lang w:eastAsia="en-AU"/>
              </w:rPr>
              <w:t>0.001523</w:t>
            </w:r>
          </w:p>
        </w:tc>
        <w:tc>
          <w:tcPr>
            <w:tcW w:w="924" w:type="dxa"/>
            <w:tcBorders>
              <w:top w:val="nil"/>
              <w:left w:val="nil"/>
              <w:bottom w:val="nil"/>
              <w:right w:val="nil"/>
            </w:tcBorders>
          </w:tcPr>
          <w:p w14:paraId="587C7539" w14:textId="77777777" w:rsidR="00DC23ED" w:rsidRPr="004A41E7" w:rsidRDefault="00DC23ED" w:rsidP="00DC23ED">
            <w:pPr>
              <w:pStyle w:val="TableText"/>
              <w:rPr>
                <w:sz w:val="16"/>
                <w:szCs w:val="16"/>
                <w:lang w:eastAsia="en-AU"/>
              </w:rPr>
            </w:pPr>
            <w:r w:rsidRPr="004A41E7">
              <w:rPr>
                <w:sz w:val="16"/>
                <w:szCs w:val="16"/>
                <w:lang w:eastAsia="en-AU"/>
              </w:rPr>
              <w:t>0.001523</w:t>
            </w:r>
          </w:p>
        </w:tc>
        <w:tc>
          <w:tcPr>
            <w:tcW w:w="840" w:type="dxa"/>
            <w:tcBorders>
              <w:top w:val="nil"/>
              <w:left w:val="nil"/>
              <w:bottom w:val="nil"/>
              <w:right w:val="nil"/>
            </w:tcBorders>
          </w:tcPr>
          <w:p w14:paraId="39A9F80E" w14:textId="77777777" w:rsidR="00DC23ED" w:rsidRPr="004A41E7" w:rsidRDefault="00DC23ED" w:rsidP="00DC23ED">
            <w:pPr>
              <w:pStyle w:val="TableText"/>
              <w:rPr>
                <w:sz w:val="16"/>
                <w:szCs w:val="16"/>
                <w:lang w:eastAsia="en-AU"/>
              </w:rPr>
            </w:pPr>
            <w:r w:rsidRPr="004A41E7">
              <w:rPr>
                <w:sz w:val="16"/>
                <w:szCs w:val="16"/>
                <w:lang w:eastAsia="en-AU"/>
              </w:rPr>
              <w:t>0.001373</w:t>
            </w:r>
          </w:p>
        </w:tc>
      </w:tr>
      <w:tr w:rsidR="00DC23ED" w:rsidRPr="004A41E7" w14:paraId="26DB91D4" w14:textId="77777777">
        <w:trPr>
          <w:trHeight w:val="219"/>
        </w:trPr>
        <w:tc>
          <w:tcPr>
            <w:tcW w:w="1022" w:type="dxa"/>
            <w:tcBorders>
              <w:top w:val="nil"/>
              <w:left w:val="nil"/>
              <w:bottom w:val="nil"/>
              <w:right w:val="nil"/>
            </w:tcBorders>
          </w:tcPr>
          <w:p w14:paraId="70164EC9"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54" w:type="dxa"/>
            <w:tcBorders>
              <w:top w:val="nil"/>
              <w:left w:val="nil"/>
              <w:bottom w:val="nil"/>
              <w:right w:val="nil"/>
            </w:tcBorders>
          </w:tcPr>
          <w:p w14:paraId="22D9796C" w14:textId="77777777" w:rsidR="00DC23ED" w:rsidRPr="004A41E7" w:rsidRDefault="00DC23ED" w:rsidP="00DC23ED">
            <w:pPr>
              <w:pStyle w:val="TableText"/>
              <w:rPr>
                <w:sz w:val="16"/>
                <w:szCs w:val="16"/>
                <w:lang w:eastAsia="en-AU"/>
              </w:rPr>
            </w:pPr>
            <w:r w:rsidRPr="004A41E7">
              <w:rPr>
                <w:sz w:val="16"/>
                <w:szCs w:val="16"/>
                <w:lang w:eastAsia="en-AU"/>
              </w:rPr>
              <w:t>0.109199</w:t>
            </w:r>
          </w:p>
        </w:tc>
        <w:tc>
          <w:tcPr>
            <w:tcW w:w="826" w:type="dxa"/>
            <w:tcBorders>
              <w:top w:val="nil"/>
              <w:left w:val="nil"/>
              <w:bottom w:val="nil"/>
              <w:right w:val="nil"/>
            </w:tcBorders>
          </w:tcPr>
          <w:p w14:paraId="0C13D637" w14:textId="77777777" w:rsidR="00DC23ED" w:rsidRPr="004A41E7" w:rsidRDefault="00DC23ED" w:rsidP="00DC23ED">
            <w:pPr>
              <w:pStyle w:val="TableText"/>
              <w:rPr>
                <w:sz w:val="16"/>
                <w:szCs w:val="16"/>
                <w:lang w:eastAsia="en-AU"/>
              </w:rPr>
            </w:pPr>
            <w:r w:rsidRPr="004A41E7">
              <w:rPr>
                <w:sz w:val="16"/>
                <w:szCs w:val="16"/>
                <w:lang w:eastAsia="en-AU"/>
              </w:rPr>
              <w:t>0.109205</w:t>
            </w:r>
          </w:p>
        </w:tc>
        <w:tc>
          <w:tcPr>
            <w:tcW w:w="840" w:type="dxa"/>
            <w:tcBorders>
              <w:top w:val="nil"/>
              <w:left w:val="nil"/>
              <w:bottom w:val="nil"/>
              <w:right w:val="nil"/>
            </w:tcBorders>
          </w:tcPr>
          <w:p w14:paraId="700DB55F" w14:textId="77777777" w:rsidR="00DC23ED" w:rsidRPr="004A41E7" w:rsidRDefault="00DC23ED" w:rsidP="00DC23ED">
            <w:pPr>
              <w:pStyle w:val="TableText"/>
              <w:rPr>
                <w:sz w:val="16"/>
                <w:szCs w:val="16"/>
                <w:lang w:eastAsia="en-AU"/>
              </w:rPr>
            </w:pPr>
            <w:r w:rsidRPr="004A41E7">
              <w:rPr>
                <w:sz w:val="16"/>
                <w:szCs w:val="16"/>
                <w:lang w:eastAsia="en-AU"/>
              </w:rPr>
              <w:t>0.004000</w:t>
            </w:r>
          </w:p>
        </w:tc>
        <w:tc>
          <w:tcPr>
            <w:tcW w:w="882" w:type="dxa"/>
            <w:tcBorders>
              <w:top w:val="nil"/>
              <w:left w:val="nil"/>
              <w:bottom w:val="nil"/>
              <w:right w:val="nil"/>
            </w:tcBorders>
          </w:tcPr>
          <w:p w14:paraId="58F402F5" w14:textId="77777777" w:rsidR="00DC23ED" w:rsidRPr="004A41E7" w:rsidRDefault="00DC23ED" w:rsidP="00DC23ED">
            <w:pPr>
              <w:pStyle w:val="TableText"/>
              <w:rPr>
                <w:sz w:val="16"/>
                <w:szCs w:val="16"/>
                <w:lang w:eastAsia="en-AU"/>
              </w:rPr>
            </w:pPr>
            <w:r w:rsidRPr="004A41E7">
              <w:rPr>
                <w:sz w:val="16"/>
                <w:szCs w:val="16"/>
                <w:lang w:eastAsia="en-AU"/>
              </w:rPr>
              <w:t>0.003160</w:t>
            </w:r>
          </w:p>
        </w:tc>
        <w:tc>
          <w:tcPr>
            <w:tcW w:w="840" w:type="dxa"/>
            <w:tcBorders>
              <w:top w:val="nil"/>
              <w:left w:val="nil"/>
              <w:bottom w:val="nil"/>
              <w:right w:val="nil"/>
            </w:tcBorders>
          </w:tcPr>
          <w:p w14:paraId="24225E2D" w14:textId="77777777" w:rsidR="00DC23ED" w:rsidRPr="004A41E7" w:rsidRDefault="00DC23ED" w:rsidP="00DC23ED">
            <w:pPr>
              <w:pStyle w:val="TableText"/>
              <w:rPr>
                <w:sz w:val="16"/>
                <w:szCs w:val="16"/>
                <w:lang w:eastAsia="en-AU"/>
              </w:rPr>
            </w:pPr>
            <w:r w:rsidRPr="004A41E7">
              <w:rPr>
                <w:sz w:val="16"/>
                <w:szCs w:val="16"/>
                <w:lang w:eastAsia="en-AU"/>
              </w:rPr>
              <w:t>0.003164</w:t>
            </w:r>
          </w:p>
        </w:tc>
        <w:tc>
          <w:tcPr>
            <w:tcW w:w="839" w:type="dxa"/>
            <w:tcBorders>
              <w:top w:val="nil"/>
              <w:left w:val="nil"/>
              <w:bottom w:val="nil"/>
              <w:right w:val="nil"/>
            </w:tcBorders>
          </w:tcPr>
          <w:p w14:paraId="5583B0C6" w14:textId="77777777" w:rsidR="00DC23ED" w:rsidRPr="004A41E7" w:rsidRDefault="00DC23ED" w:rsidP="00DC23ED">
            <w:pPr>
              <w:pStyle w:val="TableText"/>
              <w:rPr>
                <w:sz w:val="16"/>
                <w:szCs w:val="16"/>
                <w:lang w:eastAsia="en-AU"/>
              </w:rPr>
            </w:pPr>
            <w:r w:rsidRPr="004A41E7">
              <w:rPr>
                <w:sz w:val="16"/>
                <w:szCs w:val="16"/>
                <w:lang w:eastAsia="en-AU"/>
              </w:rPr>
              <w:t>0.003169</w:t>
            </w:r>
          </w:p>
        </w:tc>
        <w:tc>
          <w:tcPr>
            <w:tcW w:w="910" w:type="dxa"/>
            <w:tcBorders>
              <w:top w:val="nil"/>
              <w:left w:val="nil"/>
              <w:bottom w:val="nil"/>
              <w:right w:val="nil"/>
            </w:tcBorders>
          </w:tcPr>
          <w:p w14:paraId="38218042" w14:textId="77777777" w:rsidR="00DC23ED" w:rsidRPr="004A41E7" w:rsidRDefault="00DC23ED" w:rsidP="00DC23ED">
            <w:pPr>
              <w:pStyle w:val="TableText"/>
              <w:rPr>
                <w:sz w:val="16"/>
                <w:szCs w:val="16"/>
                <w:lang w:eastAsia="en-AU"/>
              </w:rPr>
            </w:pPr>
            <w:r w:rsidRPr="004A41E7">
              <w:rPr>
                <w:sz w:val="16"/>
                <w:szCs w:val="16"/>
                <w:lang w:eastAsia="en-AU"/>
              </w:rPr>
              <w:t>0.002742</w:t>
            </w:r>
          </w:p>
        </w:tc>
        <w:tc>
          <w:tcPr>
            <w:tcW w:w="910" w:type="dxa"/>
            <w:tcBorders>
              <w:top w:val="nil"/>
              <w:left w:val="nil"/>
              <w:bottom w:val="nil"/>
              <w:right w:val="nil"/>
            </w:tcBorders>
          </w:tcPr>
          <w:p w14:paraId="78424621" w14:textId="77777777" w:rsidR="00DC23ED" w:rsidRPr="004A41E7" w:rsidRDefault="00DC23ED" w:rsidP="00DC23ED">
            <w:pPr>
              <w:pStyle w:val="TableText"/>
              <w:rPr>
                <w:sz w:val="16"/>
                <w:szCs w:val="16"/>
                <w:lang w:eastAsia="en-AU"/>
              </w:rPr>
            </w:pPr>
            <w:r w:rsidRPr="004A41E7">
              <w:rPr>
                <w:sz w:val="16"/>
                <w:szCs w:val="16"/>
                <w:lang w:eastAsia="en-AU"/>
              </w:rPr>
              <w:t>0.002745</w:t>
            </w:r>
          </w:p>
        </w:tc>
        <w:tc>
          <w:tcPr>
            <w:tcW w:w="910" w:type="dxa"/>
            <w:tcBorders>
              <w:top w:val="nil"/>
              <w:left w:val="nil"/>
              <w:bottom w:val="nil"/>
              <w:right w:val="nil"/>
            </w:tcBorders>
          </w:tcPr>
          <w:p w14:paraId="21895E3F" w14:textId="77777777" w:rsidR="00DC23ED" w:rsidRPr="004A41E7" w:rsidRDefault="00DC23ED" w:rsidP="00DC23ED">
            <w:pPr>
              <w:pStyle w:val="TableText"/>
              <w:rPr>
                <w:sz w:val="16"/>
                <w:szCs w:val="16"/>
                <w:lang w:eastAsia="en-AU"/>
              </w:rPr>
            </w:pPr>
            <w:r w:rsidRPr="004A41E7">
              <w:rPr>
                <w:sz w:val="16"/>
                <w:szCs w:val="16"/>
                <w:lang w:eastAsia="en-AU"/>
              </w:rPr>
              <w:t>0.002748</w:t>
            </w:r>
          </w:p>
        </w:tc>
        <w:tc>
          <w:tcPr>
            <w:tcW w:w="907" w:type="dxa"/>
            <w:tcBorders>
              <w:top w:val="nil"/>
              <w:left w:val="nil"/>
              <w:bottom w:val="nil"/>
              <w:right w:val="nil"/>
            </w:tcBorders>
          </w:tcPr>
          <w:p w14:paraId="2DF14CE9" w14:textId="77777777" w:rsidR="00DC23ED" w:rsidRPr="004A41E7" w:rsidRDefault="00DC23ED" w:rsidP="00DC23ED">
            <w:pPr>
              <w:pStyle w:val="TableText"/>
              <w:rPr>
                <w:sz w:val="16"/>
                <w:szCs w:val="16"/>
                <w:lang w:eastAsia="en-AU"/>
              </w:rPr>
            </w:pPr>
            <w:r w:rsidRPr="004A41E7">
              <w:rPr>
                <w:sz w:val="16"/>
                <w:szCs w:val="16"/>
                <w:lang w:eastAsia="en-AU"/>
              </w:rPr>
              <w:t>0.001853</w:t>
            </w:r>
          </w:p>
        </w:tc>
        <w:tc>
          <w:tcPr>
            <w:tcW w:w="840" w:type="dxa"/>
            <w:tcBorders>
              <w:top w:val="nil"/>
              <w:left w:val="nil"/>
              <w:bottom w:val="nil"/>
              <w:right w:val="nil"/>
            </w:tcBorders>
          </w:tcPr>
          <w:p w14:paraId="1D205F10" w14:textId="77777777" w:rsidR="00DC23ED" w:rsidRPr="004A41E7" w:rsidRDefault="00DC23ED" w:rsidP="00DC23ED">
            <w:pPr>
              <w:pStyle w:val="TableText"/>
              <w:rPr>
                <w:sz w:val="16"/>
                <w:szCs w:val="16"/>
                <w:lang w:eastAsia="en-AU"/>
              </w:rPr>
            </w:pPr>
            <w:r w:rsidRPr="004A41E7">
              <w:rPr>
                <w:sz w:val="16"/>
                <w:szCs w:val="16"/>
                <w:lang w:eastAsia="en-AU"/>
              </w:rPr>
              <w:t>0.001855</w:t>
            </w:r>
          </w:p>
        </w:tc>
        <w:tc>
          <w:tcPr>
            <w:tcW w:w="912" w:type="dxa"/>
            <w:tcBorders>
              <w:top w:val="nil"/>
              <w:left w:val="nil"/>
              <w:bottom w:val="nil"/>
              <w:right w:val="nil"/>
            </w:tcBorders>
          </w:tcPr>
          <w:p w14:paraId="7DEBA92C" w14:textId="77777777" w:rsidR="00DC23ED" w:rsidRPr="004A41E7" w:rsidRDefault="00DC23ED" w:rsidP="00DC23ED">
            <w:pPr>
              <w:pStyle w:val="TableText"/>
              <w:rPr>
                <w:sz w:val="16"/>
                <w:szCs w:val="16"/>
                <w:lang w:eastAsia="en-AU"/>
              </w:rPr>
            </w:pPr>
            <w:r w:rsidRPr="004A41E7">
              <w:rPr>
                <w:sz w:val="16"/>
                <w:szCs w:val="16"/>
                <w:lang w:eastAsia="en-AU"/>
              </w:rPr>
              <w:t>0.001857</w:t>
            </w:r>
          </w:p>
        </w:tc>
        <w:tc>
          <w:tcPr>
            <w:tcW w:w="924" w:type="dxa"/>
            <w:tcBorders>
              <w:top w:val="nil"/>
              <w:left w:val="nil"/>
              <w:bottom w:val="nil"/>
              <w:right w:val="nil"/>
            </w:tcBorders>
          </w:tcPr>
          <w:p w14:paraId="54C5FE4F" w14:textId="77777777" w:rsidR="00DC23ED" w:rsidRPr="004A41E7" w:rsidRDefault="00DC23ED" w:rsidP="00DC23ED">
            <w:pPr>
              <w:pStyle w:val="TableText"/>
              <w:rPr>
                <w:sz w:val="16"/>
                <w:szCs w:val="16"/>
                <w:lang w:eastAsia="en-AU"/>
              </w:rPr>
            </w:pPr>
            <w:r w:rsidRPr="004A41E7">
              <w:rPr>
                <w:sz w:val="16"/>
                <w:szCs w:val="16"/>
                <w:lang w:eastAsia="en-AU"/>
              </w:rPr>
              <w:t>0.001741</w:t>
            </w:r>
          </w:p>
        </w:tc>
        <w:tc>
          <w:tcPr>
            <w:tcW w:w="924" w:type="dxa"/>
            <w:tcBorders>
              <w:top w:val="nil"/>
              <w:left w:val="nil"/>
              <w:bottom w:val="nil"/>
              <w:right w:val="nil"/>
            </w:tcBorders>
          </w:tcPr>
          <w:p w14:paraId="4ABA0A52" w14:textId="77777777" w:rsidR="00DC23ED" w:rsidRPr="004A41E7" w:rsidRDefault="00DC23ED" w:rsidP="00DC23ED">
            <w:pPr>
              <w:pStyle w:val="TableText"/>
              <w:rPr>
                <w:sz w:val="16"/>
                <w:szCs w:val="16"/>
                <w:lang w:eastAsia="en-AU"/>
              </w:rPr>
            </w:pPr>
            <w:r w:rsidRPr="004A41E7">
              <w:rPr>
                <w:sz w:val="16"/>
                <w:szCs w:val="16"/>
                <w:lang w:eastAsia="en-AU"/>
              </w:rPr>
              <w:t>0.001741</w:t>
            </w:r>
          </w:p>
        </w:tc>
        <w:tc>
          <w:tcPr>
            <w:tcW w:w="924" w:type="dxa"/>
            <w:tcBorders>
              <w:top w:val="nil"/>
              <w:left w:val="nil"/>
              <w:bottom w:val="nil"/>
              <w:right w:val="nil"/>
            </w:tcBorders>
          </w:tcPr>
          <w:p w14:paraId="5E2ABBA9" w14:textId="77777777" w:rsidR="00DC23ED" w:rsidRPr="004A41E7" w:rsidRDefault="00DC23ED" w:rsidP="00DC23ED">
            <w:pPr>
              <w:pStyle w:val="TableText"/>
              <w:rPr>
                <w:sz w:val="16"/>
                <w:szCs w:val="16"/>
                <w:lang w:eastAsia="en-AU"/>
              </w:rPr>
            </w:pPr>
            <w:r w:rsidRPr="004A41E7">
              <w:rPr>
                <w:sz w:val="16"/>
                <w:szCs w:val="16"/>
                <w:lang w:eastAsia="en-AU"/>
              </w:rPr>
              <w:t>0.001741</w:t>
            </w:r>
          </w:p>
        </w:tc>
        <w:tc>
          <w:tcPr>
            <w:tcW w:w="840" w:type="dxa"/>
            <w:tcBorders>
              <w:top w:val="nil"/>
              <w:left w:val="nil"/>
              <w:bottom w:val="nil"/>
              <w:right w:val="nil"/>
            </w:tcBorders>
          </w:tcPr>
          <w:p w14:paraId="286E345D" w14:textId="77777777" w:rsidR="00DC23ED" w:rsidRPr="004A41E7" w:rsidRDefault="00DC23ED" w:rsidP="00DC23ED">
            <w:pPr>
              <w:pStyle w:val="TableText"/>
              <w:rPr>
                <w:sz w:val="16"/>
                <w:szCs w:val="16"/>
                <w:lang w:eastAsia="en-AU"/>
              </w:rPr>
            </w:pPr>
            <w:r w:rsidRPr="004A41E7">
              <w:rPr>
                <w:sz w:val="16"/>
                <w:szCs w:val="16"/>
                <w:lang w:eastAsia="en-AU"/>
              </w:rPr>
              <w:t>0.001568</w:t>
            </w:r>
          </w:p>
        </w:tc>
      </w:tr>
      <w:tr w:rsidR="00DC23ED" w:rsidRPr="004A41E7" w14:paraId="45798CFB" w14:textId="77777777">
        <w:trPr>
          <w:trHeight w:val="219"/>
        </w:trPr>
        <w:tc>
          <w:tcPr>
            <w:tcW w:w="1022" w:type="dxa"/>
            <w:tcBorders>
              <w:top w:val="nil"/>
              <w:left w:val="nil"/>
              <w:bottom w:val="nil"/>
              <w:right w:val="nil"/>
            </w:tcBorders>
          </w:tcPr>
          <w:p w14:paraId="507634C7"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54" w:type="dxa"/>
            <w:tcBorders>
              <w:top w:val="nil"/>
              <w:left w:val="nil"/>
              <w:bottom w:val="nil"/>
              <w:right w:val="nil"/>
            </w:tcBorders>
          </w:tcPr>
          <w:p w14:paraId="61D38A10" w14:textId="77777777" w:rsidR="00DC23ED" w:rsidRPr="004A41E7" w:rsidRDefault="00DC23ED" w:rsidP="00DC23ED">
            <w:pPr>
              <w:pStyle w:val="TableText"/>
              <w:rPr>
                <w:sz w:val="16"/>
                <w:szCs w:val="16"/>
                <w:lang w:eastAsia="en-AU"/>
              </w:rPr>
            </w:pPr>
            <w:r w:rsidRPr="004A41E7">
              <w:rPr>
                <w:sz w:val="16"/>
                <w:szCs w:val="16"/>
                <w:lang w:eastAsia="en-AU"/>
              </w:rPr>
              <w:t>0.109736</w:t>
            </w:r>
          </w:p>
        </w:tc>
        <w:tc>
          <w:tcPr>
            <w:tcW w:w="826" w:type="dxa"/>
            <w:tcBorders>
              <w:top w:val="nil"/>
              <w:left w:val="nil"/>
              <w:bottom w:val="nil"/>
              <w:right w:val="nil"/>
            </w:tcBorders>
          </w:tcPr>
          <w:p w14:paraId="0B646481" w14:textId="77777777" w:rsidR="00DC23ED" w:rsidRPr="004A41E7" w:rsidRDefault="00DC23ED" w:rsidP="00DC23ED">
            <w:pPr>
              <w:pStyle w:val="TableText"/>
              <w:rPr>
                <w:sz w:val="16"/>
                <w:szCs w:val="16"/>
                <w:lang w:eastAsia="en-AU"/>
              </w:rPr>
            </w:pPr>
            <w:r w:rsidRPr="004A41E7">
              <w:rPr>
                <w:sz w:val="16"/>
                <w:szCs w:val="16"/>
                <w:lang w:eastAsia="en-AU"/>
              </w:rPr>
              <w:t>0.109745</w:t>
            </w:r>
          </w:p>
        </w:tc>
        <w:tc>
          <w:tcPr>
            <w:tcW w:w="840" w:type="dxa"/>
            <w:tcBorders>
              <w:top w:val="nil"/>
              <w:left w:val="nil"/>
              <w:bottom w:val="nil"/>
              <w:right w:val="nil"/>
            </w:tcBorders>
          </w:tcPr>
          <w:p w14:paraId="2570506D" w14:textId="77777777" w:rsidR="00DC23ED" w:rsidRPr="004A41E7" w:rsidRDefault="00DC23ED" w:rsidP="00DC23ED">
            <w:pPr>
              <w:pStyle w:val="TableText"/>
              <w:rPr>
                <w:sz w:val="16"/>
                <w:szCs w:val="16"/>
                <w:lang w:eastAsia="en-AU"/>
              </w:rPr>
            </w:pPr>
            <w:r w:rsidRPr="004A41E7">
              <w:rPr>
                <w:sz w:val="16"/>
                <w:szCs w:val="16"/>
                <w:lang w:eastAsia="en-AU"/>
              </w:rPr>
              <w:t>0.004639</w:t>
            </w:r>
          </w:p>
        </w:tc>
        <w:tc>
          <w:tcPr>
            <w:tcW w:w="882" w:type="dxa"/>
            <w:tcBorders>
              <w:top w:val="nil"/>
              <w:left w:val="nil"/>
              <w:bottom w:val="nil"/>
              <w:right w:val="nil"/>
            </w:tcBorders>
          </w:tcPr>
          <w:p w14:paraId="60CA3BD7" w14:textId="77777777" w:rsidR="00DC23ED" w:rsidRPr="004A41E7" w:rsidRDefault="00DC23ED" w:rsidP="00DC23ED">
            <w:pPr>
              <w:pStyle w:val="TableText"/>
              <w:rPr>
                <w:sz w:val="16"/>
                <w:szCs w:val="16"/>
                <w:lang w:eastAsia="en-AU"/>
              </w:rPr>
            </w:pPr>
            <w:r w:rsidRPr="004A41E7">
              <w:rPr>
                <w:sz w:val="16"/>
                <w:szCs w:val="16"/>
                <w:lang w:eastAsia="en-AU"/>
              </w:rPr>
              <w:t>0.003649</w:t>
            </w:r>
          </w:p>
        </w:tc>
        <w:tc>
          <w:tcPr>
            <w:tcW w:w="840" w:type="dxa"/>
            <w:tcBorders>
              <w:top w:val="nil"/>
              <w:left w:val="nil"/>
              <w:bottom w:val="nil"/>
              <w:right w:val="nil"/>
            </w:tcBorders>
          </w:tcPr>
          <w:p w14:paraId="49668391" w14:textId="77777777" w:rsidR="00DC23ED" w:rsidRPr="004A41E7" w:rsidRDefault="00DC23ED" w:rsidP="00DC23ED">
            <w:pPr>
              <w:pStyle w:val="TableText"/>
              <w:rPr>
                <w:sz w:val="16"/>
                <w:szCs w:val="16"/>
                <w:lang w:eastAsia="en-AU"/>
              </w:rPr>
            </w:pPr>
            <w:r w:rsidRPr="004A41E7">
              <w:rPr>
                <w:sz w:val="16"/>
                <w:szCs w:val="16"/>
                <w:lang w:eastAsia="en-AU"/>
              </w:rPr>
              <w:t>0.003654</w:t>
            </w:r>
          </w:p>
        </w:tc>
        <w:tc>
          <w:tcPr>
            <w:tcW w:w="839" w:type="dxa"/>
            <w:tcBorders>
              <w:top w:val="nil"/>
              <w:left w:val="nil"/>
              <w:bottom w:val="nil"/>
              <w:right w:val="nil"/>
            </w:tcBorders>
          </w:tcPr>
          <w:p w14:paraId="7CD2310E" w14:textId="77777777" w:rsidR="00DC23ED" w:rsidRPr="004A41E7" w:rsidRDefault="00DC23ED" w:rsidP="00DC23ED">
            <w:pPr>
              <w:pStyle w:val="TableText"/>
              <w:rPr>
                <w:sz w:val="16"/>
                <w:szCs w:val="16"/>
                <w:lang w:eastAsia="en-AU"/>
              </w:rPr>
            </w:pPr>
            <w:r w:rsidRPr="004A41E7">
              <w:rPr>
                <w:sz w:val="16"/>
                <w:szCs w:val="16"/>
                <w:lang w:eastAsia="en-AU"/>
              </w:rPr>
              <w:t>0.003660</w:t>
            </w:r>
          </w:p>
        </w:tc>
        <w:tc>
          <w:tcPr>
            <w:tcW w:w="910" w:type="dxa"/>
            <w:tcBorders>
              <w:top w:val="nil"/>
              <w:left w:val="nil"/>
              <w:bottom w:val="nil"/>
              <w:right w:val="nil"/>
            </w:tcBorders>
          </w:tcPr>
          <w:p w14:paraId="26B0EF0F" w14:textId="77777777" w:rsidR="00DC23ED" w:rsidRPr="004A41E7" w:rsidRDefault="00DC23ED" w:rsidP="00DC23ED">
            <w:pPr>
              <w:pStyle w:val="TableText"/>
              <w:rPr>
                <w:sz w:val="16"/>
                <w:szCs w:val="16"/>
                <w:lang w:eastAsia="en-AU"/>
              </w:rPr>
            </w:pPr>
            <w:r w:rsidRPr="004A41E7">
              <w:rPr>
                <w:sz w:val="16"/>
                <w:szCs w:val="16"/>
                <w:lang w:eastAsia="en-AU"/>
              </w:rPr>
              <w:t>0.003157</w:t>
            </w:r>
          </w:p>
        </w:tc>
        <w:tc>
          <w:tcPr>
            <w:tcW w:w="910" w:type="dxa"/>
            <w:tcBorders>
              <w:top w:val="nil"/>
              <w:left w:val="nil"/>
              <w:bottom w:val="nil"/>
              <w:right w:val="nil"/>
            </w:tcBorders>
          </w:tcPr>
          <w:p w14:paraId="6CCFC76C" w14:textId="77777777" w:rsidR="00DC23ED" w:rsidRPr="004A41E7" w:rsidRDefault="00DC23ED" w:rsidP="00DC23ED">
            <w:pPr>
              <w:pStyle w:val="TableText"/>
              <w:rPr>
                <w:sz w:val="16"/>
                <w:szCs w:val="16"/>
                <w:lang w:eastAsia="en-AU"/>
              </w:rPr>
            </w:pPr>
            <w:r w:rsidRPr="004A41E7">
              <w:rPr>
                <w:sz w:val="16"/>
                <w:szCs w:val="16"/>
                <w:lang w:eastAsia="en-AU"/>
              </w:rPr>
              <w:t>0.003161</w:t>
            </w:r>
          </w:p>
        </w:tc>
        <w:tc>
          <w:tcPr>
            <w:tcW w:w="910" w:type="dxa"/>
            <w:tcBorders>
              <w:top w:val="nil"/>
              <w:left w:val="nil"/>
              <w:bottom w:val="nil"/>
              <w:right w:val="nil"/>
            </w:tcBorders>
          </w:tcPr>
          <w:p w14:paraId="7A22642E" w14:textId="77777777" w:rsidR="00DC23ED" w:rsidRPr="004A41E7" w:rsidRDefault="00DC23ED" w:rsidP="00DC23ED">
            <w:pPr>
              <w:pStyle w:val="TableText"/>
              <w:rPr>
                <w:sz w:val="16"/>
                <w:szCs w:val="16"/>
                <w:lang w:eastAsia="en-AU"/>
              </w:rPr>
            </w:pPr>
            <w:r w:rsidRPr="004A41E7">
              <w:rPr>
                <w:sz w:val="16"/>
                <w:szCs w:val="16"/>
                <w:lang w:eastAsia="en-AU"/>
              </w:rPr>
              <w:t>0.003166</w:t>
            </w:r>
          </w:p>
        </w:tc>
        <w:tc>
          <w:tcPr>
            <w:tcW w:w="907" w:type="dxa"/>
            <w:tcBorders>
              <w:top w:val="nil"/>
              <w:left w:val="nil"/>
              <w:bottom w:val="nil"/>
              <w:right w:val="nil"/>
            </w:tcBorders>
          </w:tcPr>
          <w:p w14:paraId="146A32EC"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840" w:type="dxa"/>
            <w:tcBorders>
              <w:top w:val="nil"/>
              <w:left w:val="nil"/>
              <w:bottom w:val="nil"/>
              <w:right w:val="nil"/>
            </w:tcBorders>
          </w:tcPr>
          <w:p w14:paraId="4930451A" w14:textId="77777777" w:rsidR="00DC23ED" w:rsidRPr="004A41E7" w:rsidRDefault="00DC23ED" w:rsidP="00DC23ED">
            <w:pPr>
              <w:pStyle w:val="TableText"/>
              <w:rPr>
                <w:sz w:val="16"/>
                <w:szCs w:val="16"/>
                <w:lang w:eastAsia="en-AU"/>
              </w:rPr>
            </w:pPr>
            <w:r w:rsidRPr="004A41E7">
              <w:rPr>
                <w:sz w:val="16"/>
                <w:szCs w:val="16"/>
                <w:lang w:eastAsia="en-AU"/>
              </w:rPr>
              <w:t>0.002131</w:t>
            </w:r>
          </w:p>
        </w:tc>
        <w:tc>
          <w:tcPr>
            <w:tcW w:w="912" w:type="dxa"/>
            <w:tcBorders>
              <w:top w:val="nil"/>
              <w:left w:val="nil"/>
              <w:bottom w:val="nil"/>
              <w:right w:val="nil"/>
            </w:tcBorders>
          </w:tcPr>
          <w:p w14:paraId="5BD7C737" w14:textId="77777777" w:rsidR="00DC23ED" w:rsidRPr="004A41E7" w:rsidRDefault="00DC23ED" w:rsidP="00DC23ED">
            <w:pPr>
              <w:pStyle w:val="TableText"/>
              <w:rPr>
                <w:sz w:val="16"/>
                <w:szCs w:val="16"/>
                <w:lang w:eastAsia="en-AU"/>
              </w:rPr>
            </w:pPr>
            <w:r w:rsidRPr="004A41E7">
              <w:rPr>
                <w:sz w:val="16"/>
                <w:szCs w:val="16"/>
                <w:lang w:eastAsia="en-AU"/>
              </w:rPr>
              <w:t>0.002134</w:t>
            </w:r>
          </w:p>
        </w:tc>
        <w:tc>
          <w:tcPr>
            <w:tcW w:w="924" w:type="dxa"/>
            <w:tcBorders>
              <w:top w:val="nil"/>
              <w:left w:val="nil"/>
              <w:bottom w:val="nil"/>
              <w:right w:val="nil"/>
            </w:tcBorders>
          </w:tcPr>
          <w:p w14:paraId="000281D8" w14:textId="77777777" w:rsidR="00DC23ED" w:rsidRPr="004A41E7" w:rsidRDefault="00DC23ED" w:rsidP="00DC23ED">
            <w:pPr>
              <w:pStyle w:val="TableText"/>
              <w:rPr>
                <w:sz w:val="16"/>
                <w:szCs w:val="16"/>
                <w:lang w:eastAsia="en-AU"/>
              </w:rPr>
            </w:pPr>
            <w:r w:rsidRPr="004A41E7">
              <w:rPr>
                <w:sz w:val="16"/>
                <w:szCs w:val="16"/>
                <w:lang w:eastAsia="en-AU"/>
              </w:rPr>
              <w:t>0.001997</w:t>
            </w:r>
          </w:p>
        </w:tc>
        <w:tc>
          <w:tcPr>
            <w:tcW w:w="924" w:type="dxa"/>
            <w:tcBorders>
              <w:top w:val="nil"/>
              <w:left w:val="nil"/>
              <w:bottom w:val="nil"/>
              <w:right w:val="nil"/>
            </w:tcBorders>
          </w:tcPr>
          <w:p w14:paraId="7B3BEE6B" w14:textId="77777777" w:rsidR="00DC23ED" w:rsidRPr="004A41E7" w:rsidRDefault="00DC23ED" w:rsidP="00DC23ED">
            <w:pPr>
              <w:pStyle w:val="TableText"/>
              <w:rPr>
                <w:sz w:val="16"/>
                <w:szCs w:val="16"/>
                <w:lang w:eastAsia="en-AU"/>
              </w:rPr>
            </w:pPr>
            <w:r w:rsidRPr="004A41E7">
              <w:rPr>
                <w:sz w:val="16"/>
                <w:szCs w:val="16"/>
                <w:lang w:eastAsia="en-AU"/>
              </w:rPr>
              <w:t>0.001997</w:t>
            </w:r>
          </w:p>
        </w:tc>
        <w:tc>
          <w:tcPr>
            <w:tcW w:w="924" w:type="dxa"/>
            <w:tcBorders>
              <w:top w:val="nil"/>
              <w:left w:val="nil"/>
              <w:bottom w:val="nil"/>
              <w:right w:val="nil"/>
            </w:tcBorders>
          </w:tcPr>
          <w:p w14:paraId="45366C7E" w14:textId="77777777" w:rsidR="00DC23ED" w:rsidRPr="004A41E7" w:rsidRDefault="00DC23ED" w:rsidP="00DC23ED">
            <w:pPr>
              <w:pStyle w:val="TableText"/>
              <w:rPr>
                <w:sz w:val="16"/>
                <w:szCs w:val="16"/>
                <w:lang w:eastAsia="en-AU"/>
              </w:rPr>
            </w:pPr>
            <w:r w:rsidRPr="004A41E7">
              <w:rPr>
                <w:sz w:val="16"/>
                <w:szCs w:val="16"/>
                <w:lang w:eastAsia="en-AU"/>
              </w:rPr>
              <w:t>0.001997</w:t>
            </w:r>
          </w:p>
        </w:tc>
        <w:tc>
          <w:tcPr>
            <w:tcW w:w="840" w:type="dxa"/>
            <w:tcBorders>
              <w:top w:val="nil"/>
              <w:left w:val="nil"/>
              <w:bottom w:val="nil"/>
              <w:right w:val="nil"/>
            </w:tcBorders>
          </w:tcPr>
          <w:p w14:paraId="53ECFB82" w14:textId="77777777" w:rsidR="00DC23ED" w:rsidRPr="004A41E7" w:rsidRDefault="00DC23ED" w:rsidP="00DC23ED">
            <w:pPr>
              <w:pStyle w:val="TableText"/>
              <w:rPr>
                <w:sz w:val="16"/>
                <w:szCs w:val="16"/>
                <w:lang w:eastAsia="en-AU"/>
              </w:rPr>
            </w:pPr>
            <w:r w:rsidRPr="004A41E7">
              <w:rPr>
                <w:sz w:val="16"/>
                <w:szCs w:val="16"/>
                <w:lang w:eastAsia="en-AU"/>
              </w:rPr>
              <w:t>0.001798</w:t>
            </w:r>
          </w:p>
        </w:tc>
      </w:tr>
      <w:tr w:rsidR="00DC23ED" w:rsidRPr="004A41E7" w14:paraId="04441FCF" w14:textId="77777777">
        <w:trPr>
          <w:trHeight w:val="219"/>
        </w:trPr>
        <w:tc>
          <w:tcPr>
            <w:tcW w:w="1022" w:type="dxa"/>
            <w:tcBorders>
              <w:top w:val="nil"/>
              <w:left w:val="nil"/>
              <w:bottom w:val="nil"/>
              <w:right w:val="nil"/>
            </w:tcBorders>
          </w:tcPr>
          <w:p w14:paraId="63226275"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54" w:type="dxa"/>
            <w:tcBorders>
              <w:top w:val="nil"/>
              <w:left w:val="nil"/>
              <w:bottom w:val="nil"/>
              <w:right w:val="nil"/>
            </w:tcBorders>
          </w:tcPr>
          <w:p w14:paraId="39280436" w14:textId="77777777" w:rsidR="00DC23ED" w:rsidRPr="004A41E7" w:rsidRDefault="00DC23ED" w:rsidP="00DC23ED">
            <w:pPr>
              <w:pStyle w:val="TableText"/>
              <w:rPr>
                <w:sz w:val="16"/>
                <w:szCs w:val="16"/>
                <w:lang w:eastAsia="en-AU"/>
              </w:rPr>
            </w:pPr>
            <w:r w:rsidRPr="004A41E7">
              <w:rPr>
                <w:sz w:val="16"/>
                <w:szCs w:val="16"/>
                <w:lang w:eastAsia="en-AU"/>
              </w:rPr>
              <w:t>0.110159</w:t>
            </w:r>
          </w:p>
        </w:tc>
        <w:tc>
          <w:tcPr>
            <w:tcW w:w="826" w:type="dxa"/>
            <w:tcBorders>
              <w:top w:val="nil"/>
              <w:left w:val="nil"/>
              <w:bottom w:val="nil"/>
              <w:right w:val="nil"/>
            </w:tcBorders>
          </w:tcPr>
          <w:p w14:paraId="4F366010" w14:textId="77777777" w:rsidR="00DC23ED" w:rsidRPr="004A41E7" w:rsidRDefault="00DC23ED" w:rsidP="00DC23ED">
            <w:pPr>
              <w:pStyle w:val="TableText"/>
              <w:rPr>
                <w:sz w:val="16"/>
                <w:szCs w:val="16"/>
                <w:lang w:eastAsia="en-AU"/>
              </w:rPr>
            </w:pPr>
            <w:r w:rsidRPr="004A41E7">
              <w:rPr>
                <w:sz w:val="16"/>
                <w:szCs w:val="16"/>
                <w:lang w:eastAsia="en-AU"/>
              </w:rPr>
              <w:t>0.110169</w:t>
            </w:r>
          </w:p>
        </w:tc>
        <w:tc>
          <w:tcPr>
            <w:tcW w:w="840" w:type="dxa"/>
            <w:tcBorders>
              <w:top w:val="nil"/>
              <w:left w:val="nil"/>
              <w:bottom w:val="nil"/>
              <w:right w:val="nil"/>
            </w:tcBorders>
          </w:tcPr>
          <w:p w14:paraId="7410147C" w14:textId="77777777" w:rsidR="00DC23ED" w:rsidRPr="004A41E7" w:rsidRDefault="00DC23ED" w:rsidP="00DC23ED">
            <w:pPr>
              <w:pStyle w:val="TableText"/>
              <w:rPr>
                <w:sz w:val="16"/>
                <w:szCs w:val="16"/>
                <w:lang w:eastAsia="en-AU"/>
              </w:rPr>
            </w:pPr>
            <w:r w:rsidRPr="004A41E7">
              <w:rPr>
                <w:sz w:val="16"/>
                <w:szCs w:val="16"/>
                <w:lang w:eastAsia="en-AU"/>
              </w:rPr>
              <w:t>0.005190</w:t>
            </w:r>
          </w:p>
        </w:tc>
        <w:tc>
          <w:tcPr>
            <w:tcW w:w="882" w:type="dxa"/>
            <w:tcBorders>
              <w:top w:val="nil"/>
              <w:left w:val="nil"/>
              <w:bottom w:val="nil"/>
              <w:right w:val="nil"/>
            </w:tcBorders>
          </w:tcPr>
          <w:p w14:paraId="27EECE9C" w14:textId="77777777" w:rsidR="00DC23ED" w:rsidRPr="004A41E7" w:rsidRDefault="00DC23ED" w:rsidP="00DC23ED">
            <w:pPr>
              <w:pStyle w:val="TableText"/>
              <w:rPr>
                <w:sz w:val="16"/>
                <w:szCs w:val="16"/>
                <w:lang w:eastAsia="en-AU"/>
              </w:rPr>
            </w:pPr>
            <w:r w:rsidRPr="004A41E7">
              <w:rPr>
                <w:sz w:val="16"/>
                <w:szCs w:val="16"/>
                <w:lang w:eastAsia="en-AU"/>
              </w:rPr>
              <w:t>0.004123</w:t>
            </w:r>
          </w:p>
        </w:tc>
        <w:tc>
          <w:tcPr>
            <w:tcW w:w="840" w:type="dxa"/>
            <w:tcBorders>
              <w:top w:val="nil"/>
              <w:left w:val="nil"/>
              <w:bottom w:val="nil"/>
              <w:right w:val="nil"/>
            </w:tcBorders>
          </w:tcPr>
          <w:p w14:paraId="0F79105D" w14:textId="77777777" w:rsidR="00DC23ED" w:rsidRPr="004A41E7" w:rsidRDefault="00DC23ED" w:rsidP="00DC23ED">
            <w:pPr>
              <w:pStyle w:val="TableText"/>
              <w:rPr>
                <w:sz w:val="16"/>
                <w:szCs w:val="16"/>
                <w:lang w:eastAsia="en-AU"/>
              </w:rPr>
            </w:pPr>
            <w:r w:rsidRPr="004A41E7">
              <w:rPr>
                <w:sz w:val="16"/>
                <w:szCs w:val="16"/>
                <w:lang w:eastAsia="en-AU"/>
              </w:rPr>
              <w:t>0.004130</w:t>
            </w:r>
          </w:p>
        </w:tc>
        <w:tc>
          <w:tcPr>
            <w:tcW w:w="839" w:type="dxa"/>
            <w:tcBorders>
              <w:top w:val="nil"/>
              <w:left w:val="nil"/>
              <w:bottom w:val="nil"/>
              <w:right w:val="nil"/>
            </w:tcBorders>
          </w:tcPr>
          <w:p w14:paraId="32758386" w14:textId="77777777" w:rsidR="00DC23ED" w:rsidRPr="004A41E7" w:rsidRDefault="00DC23ED" w:rsidP="00DC23ED">
            <w:pPr>
              <w:pStyle w:val="TableText"/>
              <w:rPr>
                <w:sz w:val="16"/>
                <w:szCs w:val="16"/>
                <w:lang w:eastAsia="en-AU"/>
              </w:rPr>
            </w:pPr>
            <w:r w:rsidRPr="004A41E7">
              <w:rPr>
                <w:sz w:val="16"/>
                <w:szCs w:val="16"/>
                <w:lang w:eastAsia="en-AU"/>
              </w:rPr>
              <w:t>0.004136</w:t>
            </w:r>
          </w:p>
        </w:tc>
        <w:tc>
          <w:tcPr>
            <w:tcW w:w="910" w:type="dxa"/>
            <w:tcBorders>
              <w:top w:val="nil"/>
              <w:left w:val="nil"/>
              <w:bottom w:val="nil"/>
              <w:right w:val="nil"/>
            </w:tcBorders>
          </w:tcPr>
          <w:p w14:paraId="614366F2" w14:textId="77777777" w:rsidR="00DC23ED" w:rsidRPr="004A41E7" w:rsidRDefault="00DC23ED" w:rsidP="00DC23ED">
            <w:pPr>
              <w:pStyle w:val="TableText"/>
              <w:rPr>
                <w:sz w:val="16"/>
                <w:szCs w:val="16"/>
                <w:lang w:eastAsia="en-AU"/>
              </w:rPr>
            </w:pPr>
            <w:r w:rsidRPr="004A41E7">
              <w:rPr>
                <w:sz w:val="16"/>
                <w:szCs w:val="16"/>
                <w:lang w:eastAsia="en-AU"/>
              </w:rPr>
              <w:t>0.003580</w:t>
            </w:r>
          </w:p>
        </w:tc>
        <w:tc>
          <w:tcPr>
            <w:tcW w:w="910" w:type="dxa"/>
            <w:tcBorders>
              <w:top w:val="nil"/>
              <w:left w:val="nil"/>
              <w:bottom w:val="nil"/>
              <w:right w:val="nil"/>
            </w:tcBorders>
          </w:tcPr>
          <w:p w14:paraId="71D145C0" w14:textId="77777777" w:rsidR="00DC23ED" w:rsidRPr="004A41E7" w:rsidRDefault="00DC23ED" w:rsidP="00DC23ED">
            <w:pPr>
              <w:pStyle w:val="TableText"/>
              <w:rPr>
                <w:sz w:val="16"/>
                <w:szCs w:val="16"/>
                <w:lang w:eastAsia="en-AU"/>
              </w:rPr>
            </w:pPr>
            <w:r w:rsidRPr="004A41E7">
              <w:rPr>
                <w:sz w:val="16"/>
                <w:szCs w:val="16"/>
                <w:lang w:eastAsia="en-AU"/>
              </w:rPr>
              <w:t>0.003586</w:t>
            </w:r>
          </w:p>
        </w:tc>
        <w:tc>
          <w:tcPr>
            <w:tcW w:w="910" w:type="dxa"/>
            <w:tcBorders>
              <w:top w:val="nil"/>
              <w:left w:val="nil"/>
              <w:bottom w:val="nil"/>
              <w:right w:val="nil"/>
            </w:tcBorders>
          </w:tcPr>
          <w:p w14:paraId="046DCFEA" w14:textId="77777777" w:rsidR="00DC23ED" w:rsidRPr="004A41E7" w:rsidRDefault="00DC23ED" w:rsidP="00DC23ED">
            <w:pPr>
              <w:pStyle w:val="TableText"/>
              <w:rPr>
                <w:sz w:val="16"/>
                <w:szCs w:val="16"/>
                <w:lang w:eastAsia="en-AU"/>
              </w:rPr>
            </w:pPr>
            <w:r w:rsidRPr="004A41E7">
              <w:rPr>
                <w:sz w:val="16"/>
                <w:szCs w:val="16"/>
                <w:lang w:eastAsia="en-AU"/>
              </w:rPr>
              <w:t>0.003592</w:t>
            </w:r>
          </w:p>
        </w:tc>
        <w:tc>
          <w:tcPr>
            <w:tcW w:w="907" w:type="dxa"/>
            <w:tcBorders>
              <w:top w:val="nil"/>
              <w:left w:val="nil"/>
              <w:bottom w:val="nil"/>
              <w:right w:val="nil"/>
            </w:tcBorders>
          </w:tcPr>
          <w:p w14:paraId="03CDEC8C" w14:textId="77777777" w:rsidR="00DC23ED" w:rsidRPr="004A41E7" w:rsidRDefault="00DC23ED" w:rsidP="00DC23ED">
            <w:pPr>
              <w:pStyle w:val="TableText"/>
              <w:rPr>
                <w:sz w:val="16"/>
                <w:szCs w:val="16"/>
                <w:lang w:eastAsia="en-AU"/>
              </w:rPr>
            </w:pPr>
            <w:r w:rsidRPr="004A41E7">
              <w:rPr>
                <w:sz w:val="16"/>
                <w:szCs w:val="16"/>
                <w:lang w:eastAsia="en-AU"/>
              </w:rPr>
              <w:t>0.002421</w:t>
            </w:r>
          </w:p>
        </w:tc>
        <w:tc>
          <w:tcPr>
            <w:tcW w:w="840" w:type="dxa"/>
            <w:tcBorders>
              <w:top w:val="nil"/>
              <w:left w:val="nil"/>
              <w:bottom w:val="nil"/>
              <w:right w:val="nil"/>
            </w:tcBorders>
          </w:tcPr>
          <w:p w14:paraId="0DF8749B" w14:textId="77777777" w:rsidR="00DC23ED" w:rsidRPr="004A41E7" w:rsidRDefault="00DC23ED" w:rsidP="00DC23ED">
            <w:pPr>
              <w:pStyle w:val="TableText"/>
              <w:rPr>
                <w:sz w:val="16"/>
                <w:szCs w:val="16"/>
                <w:lang w:eastAsia="en-AU"/>
              </w:rPr>
            </w:pPr>
            <w:r w:rsidRPr="004A41E7">
              <w:rPr>
                <w:sz w:val="16"/>
                <w:szCs w:val="16"/>
                <w:lang w:eastAsia="en-AU"/>
              </w:rPr>
              <w:t>0.002424</w:t>
            </w:r>
          </w:p>
        </w:tc>
        <w:tc>
          <w:tcPr>
            <w:tcW w:w="912" w:type="dxa"/>
            <w:tcBorders>
              <w:top w:val="nil"/>
              <w:left w:val="nil"/>
              <w:bottom w:val="nil"/>
              <w:right w:val="nil"/>
            </w:tcBorders>
          </w:tcPr>
          <w:p w14:paraId="0F9E0533" w14:textId="77777777" w:rsidR="00DC23ED" w:rsidRPr="004A41E7" w:rsidRDefault="00DC23ED" w:rsidP="00DC23ED">
            <w:pPr>
              <w:pStyle w:val="TableText"/>
              <w:rPr>
                <w:sz w:val="16"/>
                <w:szCs w:val="16"/>
                <w:lang w:eastAsia="en-AU"/>
              </w:rPr>
            </w:pPr>
            <w:r w:rsidRPr="004A41E7">
              <w:rPr>
                <w:sz w:val="16"/>
                <w:szCs w:val="16"/>
                <w:lang w:eastAsia="en-AU"/>
              </w:rPr>
              <w:t>0.002428</w:t>
            </w:r>
          </w:p>
        </w:tc>
        <w:tc>
          <w:tcPr>
            <w:tcW w:w="924" w:type="dxa"/>
            <w:tcBorders>
              <w:top w:val="nil"/>
              <w:left w:val="nil"/>
              <w:bottom w:val="nil"/>
              <w:right w:val="nil"/>
            </w:tcBorders>
          </w:tcPr>
          <w:p w14:paraId="3C3A336B" w14:textId="77777777" w:rsidR="00DC23ED" w:rsidRPr="004A41E7" w:rsidRDefault="00DC23ED" w:rsidP="00DC23ED">
            <w:pPr>
              <w:pStyle w:val="TableText"/>
              <w:rPr>
                <w:sz w:val="16"/>
                <w:szCs w:val="16"/>
                <w:lang w:eastAsia="en-AU"/>
              </w:rPr>
            </w:pPr>
            <w:r w:rsidRPr="004A41E7">
              <w:rPr>
                <w:sz w:val="16"/>
                <w:szCs w:val="16"/>
                <w:lang w:eastAsia="en-AU"/>
              </w:rPr>
              <w:t>0.002275</w:t>
            </w:r>
          </w:p>
        </w:tc>
        <w:tc>
          <w:tcPr>
            <w:tcW w:w="924" w:type="dxa"/>
            <w:tcBorders>
              <w:top w:val="nil"/>
              <w:left w:val="nil"/>
              <w:bottom w:val="nil"/>
              <w:right w:val="nil"/>
            </w:tcBorders>
          </w:tcPr>
          <w:p w14:paraId="1FD36B10" w14:textId="77777777" w:rsidR="00DC23ED" w:rsidRPr="004A41E7" w:rsidRDefault="00DC23ED" w:rsidP="00DC23ED">
            <w:pPr>
              <w:pStyle w:val="TableText"/>
              <w:rPr>
                <w:sz w:val="16"/>
                <w:szCs w:val="16"/>
                <w:lang w:eastAsia="en-AU"/>
              </w:rPr>
            </w:pPr>
            <w:r w:rsidRPr="004A41E7">
              <w:rPr>
                <w:sz w:val="16"/>
                <w:szCs w:val="16"/>
                <w:lang w:eastAsia="en-AU"/>
              </w:rPr>
              <w:t>0.002275</w:t>
            </w:r>
          </w:p>
        </w:tc>
        <w:tc>
          <w:tcPr>
            <w:tcW w:w="924" w:type="dxa"/>
            <w:tcBorders>
              <w:top w:val="nil"/>
              <w:left w:val="nil"/>
              <w:bottom w:val="nil"/>
              <w:right w:val="nil"/>
            </w:tcBorders>
          </w:tcPr>
          <w:p w14:paraId="0CBEFA77" w14:textId="77777777" w:rsidR="00DC23ED" w:rsidRPr="004A41E7" w:rsidRDefault="00DC23ED" w:rsidP="00DC23ED">
            <w:pPr>
              <w:pStyle w:val="TableText"/>
              <w:rPr>
                <w:sz w:val="16"/>
                <w:szCs w:val="16"/>
                <w:lang w:eastAsia="en-AU"/>
              </w:rPr>
            </w:pPr>
            <w:r w:rsidRPr="004A41E7">
              <w:rPr>
                <w:sz w:val="16"/>
                <w:szCs w:val="16"/>
                <w:lang w:eastAsia="en-AU"/>
              </w:rPr>
              <w:t>0.002275</w:t>
            </w:r>
          </w:p>
        </w:tc>
        <w:tc>
          <w:tcPr>
            <w:tcW w:w="840" w:type="dxa"/>
            <w:tcBorders>
              <w:top w:val="nil"/>
              <w:left w:val="nil"/>
              <w:bottom w:val="nil"/>
              <w:right w:val="nil"/>
            </w:tcBorders>
          </w:tcPr>
          <w:p w14:paraId="159B5CCF" w14:textId="77777777" w:rsidR="00DC23ED" w:rsidRPr="004A41E7" w:rsidRDefault="00DC23ED" w:rsidP="00DC23ED">
            <w:pPr>
              <w:pStyle w:val="TableText"/>
              <w:rPr>
                <w:sz w:val="16"/>
                <w:szCs w:val="16"/>
                <w:lang w:eastAsia="en-AU"/>
              </w:rPr>
            </w:pPr>
            <w:r w:rsidRPr="004A41E7">
              <w:rPr>
                <w:sz w:val="16"/>
                <w:szCs w:val="16"/>
                <w:lang w:eastAsia="en-AU"/>
              </w:rPr>
              <w:t>0.002048</w:t>
            </w:r>
          </w:p>
        </w:tc>
      </w:tr>
      <w:tr w:rsidR="00DC23ED" w:rsidRPr="004A41E7" w14:paraId="791E399E" w14:textId="77777777">
        <w:trPr>
          <w:trHeight w:val="219"/>
        </w:trPr>
        <w:tc>
          <w:tcPr>
            <w:tcW w:w="1022" w:type="dxa"/>
            <w:tcBorders>
              <w:top w:val="nil"/>
              <w:left w:val="nil"/>
              <w:bottom w:val="nil"/>
              <w:right w:val="nil"/>
            </w:tcBorders>
          </w:tcPr>
          <w:p w14:paraId="4484FAED"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54" w:type="dxa"/>
            <w:tcBorders>
              <w:top w:val="nil"/>
              <w:left w:val="nil"/>
              <w:bottom w:val="nil"/>
              <w:right w:val="nil"/>
            </w:tcBorders>
          </w:tcPr>
          <w:p w14:paraId="3C9B2ED0" w14:textId="77777777" w:rsidR="00DC23ED" w:rsidRPr="004A41E7" w:rsidRDefault="00DC23ED" w:rsidP="00DC23ED">
            <w:pPr>
              <w:pStyle w:val="TableText"/>
              <w:rPr>
                <w:sz w:val="16"/>
                <w:szCs w:val="16"/>
                <w:lang w:eastAsia="en-AU"/>
              </w:rPr>
            </w:pPr>
            <w:r w:rsidRPr="004A41E7">
              <w:rPr>
                <w:sz w:val="16"/>
                <w:szCs w:val="16"/>
                <w:lang w:eastAsia="en-AU"/>
              </w:rPr>
              <w:t>0.110893</w:t>
            </w:r>
          </w:p>
        </w:tc>
        <w:tc>
          <w:tcPr>
            <w:tcW w:w="826" w:type="dxa"/>
            <w:tcBorders>
              <w:top w:val="nil"/>
              <w:left w:val="nil"/>
              <w:bottom w:val="nil"/>
              <w:right w:val="nil"/>
            </w:tcBorders>
          </w:tcPr>
          <w:p w14:paraId="285FBDCD" w14:textId="77777777" w:rsidR="00DC23ED" w:rsidRPr="004A41E7" w:rsidRDefault="00DC23ED" w:rsidP="00DC23ED">
            <w:pPr>
              <w:pStyle w:val="TableText"/>
              <w:rPr>
                <w:sz w:val="16"/>
                <w:szCs w:val="16"/>
                <w:lang w:eastAsia="en-AU"/>
              </w:rPr>
            </w:pPr>
            <w:r w:rsidRPr="004A41E7">
              <w:rPr>
                <w:sz w:val="16"/>
                <w:szCs w:val="16"/>
                <w:lang w:eastAsia="en-AU"/>
              </w:rPr>
              <w:t>0.110907</w:t>
            </w:r>
          </w:p>
        </w:tc>
        <w:tc>
          <w:tcPr>
            <w:tcW w:w="840" w:type="dxa"/>
            <w:tcBorders>
              <w:top w:val="nil"/>
              <w:left w:val="nil"/>
              <w:bottom w:val="nil"/>
              <w:right w:val="nil"/>
            </w:tcBorders>
          </w:tcPr>
          <w:p w14:paraId="7C012BF3" w14:textId="77777777" w:rsidR="00DC23ED" w:rsidRPr="004A41E7" w:rsidRDefault="00DC23ED" w:rsidP="00DC23ED">
            <w:pPr>
              <w:pStyle w:val="TableText"/>
              <w:rPr>
                <w:sz w:val="16"/>
                <w:szCs w:val="16"/>
                <w:lang w:eastAsia="en-AU"/>
              </w:rPr>
            </w:pPr>
            <w:r w:rsidRPr="004A41E7">
              <w:rPr>
                <w:sz w:val="16"/>
                <w:szCs w:val="16"/>
                <w:lang w:eastAsia="en-AU"/>
              </w:rPr>
              <w:t>0.006039</w:t>
            </w:r>
          </w:p>
        </w:tc>
        <w:tc>
          <w:tcPr>
            <w:tcW w:w="882" w:type="dxa"/>
            <w:tcBorders>
              <w:top w:val="nil"/>
              <w:left w:val="nil"/>
              <w:bottom w:val="nil"/>
              <w:right w:val="nil"/>
            </w:tcBorders>
          </w:tcPr>
          <w:p w14:paraId="53FFF83F" w14:textId="77777777" w:rsidR="00DC23ED" w:rsidRPr="004A41E7" w:rsidRDefault="00DC23ED" w:rsidP="00DC23ED">
            <w:pPr>
              <w:pStyle w:val="TableText"/>
              <w:rPr>
                <w:sz w:val="16"/>
                <w:szCs w:val="16"/>
                <w:lang w:eastAsia="en-AU"/>
              </w:rPr>
            </w:pPr>
            <w:r w:rsidRPr="004A41E7">
              <w:rPr>
                <w:sz w:val="16"/>
                <w:szCs w:val="16"/>
                <w:lang w:eastAsia="en-AU"/>
              </w:rPr>
              <w:t>0.004774</w:t>
            </w:r>
          </w:p>
        </w:tc>
        <w:tc>
          <w:tcPr>
            <w:tcW w:w="840" w:type="dxa"/>
            <w:tcBorders>
              <w:top w:val="nil"/>
              <w:left w:val="nil"/>
              <w:bottom w:val="nil"/>
              <w:right w:val="nil"/>
            </w:tcBorders>
          </w:tcPr>
          <w:p w14:paraId="1DE3632D" w14:textId="77777777" w:rsidR="00DC23ED" w:rsidRPr="004A41E7" w:rsidRDefault="00DC23ED" w:rsidP="00DC23ED">
            <w:pPr>
              <w:pStyle w:val="TableText"/>
              <w:rPr>
                <w:sz w:val="16"/>
                <w:szCs w:val="16"/>
                <w:lang w:eastAsia="en-AU"/>
              </w:rPr>
            </w:pPr>
            <w:r w:rsidRPr="004A41E7">
              <w:rPr>
                <w:sz w:val="16"/>
                <w:szCs w:val="16"/>
                <w:lang w:eastAsia="en-AU"/>
              </w:rPr>
              <w:t>0.004782</w:t>
            </w:r>
          </w:p>
        </w:tc>
        <w:tc>
          <w:tcPr>
            <w:tcW w:w="839" w:type="dxa"/>
            <w:tcBorders>
              <w:top w:val="nil"/>
              <w:left w:val="nil"/>
              <w:bottom w:val="nil"/>
              <w:right w:val="nil"/>
            </w:tcBorders>
          </w:tcPr>
          <w:p w14:paraId="37608A78" w14:textId="77777777" w:rsidR="00DC23ED" w:rsidRPr="004A41E7" w:rsidRDefault="00DC23ED" w:rsidP="00DC23ED">
            <w:pPr>
              <w:pStyle w:val="TableText"/>
              <w:rPr>
                <w:sz w:val="16"/>
                <w:szCs w:val="16"/>
                <w:lang w:eastAsia="en-AU"/>
              </w:rPr>
            </w:pPr>
            <w:r w:rsidRPr="004A41E7">
              <w:rPr>
                <w:sz w:val="16"/>
                <w:szCs w:val="16"/>
                <w:lang w:eastAsia="en-AU"/>
              </w:rPr>
              <w:t>0.004791</w:t>
            </w:r>
          </w:p>
        </w:tc>
        <w:tc>
          <w:tcPr>
            <w:tcW w:w="910" w:type="dxa"/>
            <w:tcBorders>
              <w:top w:val="nil"/>
              <w:left w:val="nil"/>
              <w:bottom w:val="nil"/>
              <w:right w:val="nil"/>
            </w:tcBorders>
          </w:tcPr>
          <w:p w14:paraId="0DACDE43" w14:textId="77777777" w:rsidR="00DC23ED" w:rsidRPr="004A41E7" w:rsidRDefault="00DC23ED" w:rsidP="00DC23ED">
            <w:pPr>
              <w:pStyle w:val="TableText"/>
              <w:rPr>
                <w:sz w:val="16"/>
                <w:szCs w:val="16"/>
                <w:lang w:eastAsia="en-AU"/>
              </w:rPr>
            </w:pPr>
            <w:r w:rsidRPr="004A41E7">
              <w:rPr>
                <w:sz w:val="16"/>
                <w:szCs w:val="16"/>
                <w:lang w:eastAsia="en-AU"/>
              </w:rPr>
              <w:t>0.004139</w:t>
            </w:r>
          </w:p>
        </w:tc>
        <w:tc>
          <w:tcPr>
            <w:tcW w:w="910" w:type="dxa"/>
            <w:tcBorders>
              <w:top w:val="nil"/>
              <w:left w:val="nil"/>
              <w:bottom w:val="nil"/>
              <w:right w:val="nil"/>
            </w:tcBorders>
          </w:tcPr>
          <w:p w14:paraId="3BD75A73" w14:textId="77777777" w:rsidR="00DC23ED" w:rsidRPr="004A41E7" w:rsidRDefault="00DC23ED" w:rsidP="00DC23ED">
            <w:pPr>
              <w:pStyle w:val="TableText"/>
              <w:rPr>
                <w:sz w:val="16"/>
                <w:szCs w:val="16"/>
                <w:lang w:eastAsia="en-AU"/>
              </w:rPr>
            </w:pPr>
            <w:r w:rsidRPr="004A41E7">
              <w:rPr>
                <w:sz w:val="16"/>
                <w:szCs w:val="16"/>
                <w:lang w:eastAsia="en-AU"/>
              </w:rPr>
              <w:t>0.004146</w:t>
            </w:r>
          </w:p>
        </w:tc>
        <w:tc>
          <w:tcPr>
            <w:tcW w:w="910" w:type="dxa"/>
            <w:tcBorders>
              <w:top w:val="nil"/>
              <w:left w:val="nil"/>
              <w:bottom w:val="nil"/>
              <w:right w:val="nil"/>
            </w:tcBorders>
          </w:tcPr>
          <w:p w14:paraId="4FB5CAC3" w14:textId="77777777" w:rsidR="00DC23ED" w:rsidRPr="004A41E7" w:rsidRDefault="00DC23ED" w:rsidP="00DC23ED">
            <w:pPr>
              <w:pStyle w:val="TableText"/>
              <w:rPr>
                <w:sz w:val="16"/>
                <w:szCs w:val="16"/>
                <w:lang w:eastAsia="en-AU"/>
              </w:rPr>
            </w:pPr>
            <w:r w:rsidRPr="004A41E7">
              <w:rPr>
                <w:sz w:val="16"/>
                <w:szCs w:val="16"/>
                <w:lang w:eastAsia="en-AU"/>
              </w:rPr>
              <w:t>0.004153</w:t>
            </w:r>
          </w:p>
        </w:tc>
        <w:tc>
          <w:tcPr>
            <w:tcW w:w="907" w:type="dxa"/>
            <w:tcBorders>
              <w:top w:val="nil"/>
              <w:left w:val="nil"/>
              <w:bottom w:val="nil"/>
              <w:right w:val="nil"/>
            </w:tcBorders>
          </w:tcPr>
          <w:p w14:paraId="0C3084A4" w14:textId="77777777" w:rsidR="00DC23ED" w:rsidRPr="004A41E7" w:rsidRDefault="00DC23ED" w:rsidP="00DC23ED">
            <w:pPr>
              <w:pStyle w:val="TableText"/>
              <w:rPr>
                <w:sz w:val="16"/>
                <w:szCs w:val="16"/>
                <w:lang w:eastAsia="en-AU"/>
              </w:rPr>
            </w:pPr>
            <w:r w:rsidRPr="004A41E7">
              <w:rPr>
                <w:sz w:val="16"/>
                <w:szCs w:val="16"/>
                <w:lang w:eastAsia="en-AU"/>
              </w:rPr>
              <w:t>0.002788</w:t>
            </w:r>
          </w:p>
        </w:tc>
        <w:tc>
          <w:tcPr>
            <w:tcW w:w="840" w:type="dxa"/>
            <w:tcBorders>
              <w:top w:val="nil"/>
              <w:left w:val="nil"/>
              <w:bottom w:val="nil"/>
              <w:right w:val="nil"/>
            </w:tcBorders>
          </w:tcPr>
          <w:p w14:paraId="3C5D4D56" w14:textId="77777777" w:rsidR="00DC23ED" w:rsidRPr="004A41E7" w:rsidRDefault="00DC23ED" w:rsidP="00DC23ED">
            <w:pPr>
              <w:pStyle w:val="TableText"/>
              <w:rPr>
                <w:sz w:val="16"/>
                <w:szCs w:val="16"/>
                <w:lang w:eastAsia="en-AU"/>
              </w:rPr>
            </w:pPr>
            <w:r w:rsidRPr="004A41E7">
              <w:rPr>
                <w:sz w:val="16"/>
                <w:szCs w:val="16"/>
                <w:lang w:eastAsia="en-AU"/>
              </w:rPr>
              <w:t>0.002793</w:t>
            </w:r>
          </w:p>
        </w:tc>
        <w:tc>
          <w:tcPr>
            <w:tcW w:w="912" w:type="dxa"/>
            <w:tcBorders>
              <w:top w:val="nil"/>
              <w:left w:val="nil"/>
              <w:bottom w:val="nil"/>
              <w:right w:val="nil"/>
            </w:tcBorders>
          </w:tcPr>
          <w:p w14:paraId="626CBA33" w14:textId="77777777" w:rsidR="00DC23ED" w:rsidRPr="004A41E7" w:rsidRDefault="00DC23ED" w:rsidP="00DC23ED">
            <w:pPr>
              <w:pStyle w:val="TableText"/>
              <w:rPr>
                <w:sz w:val="16"/>
                <w:szCs w:val="16"/>
                <w:lang w:eastAsia="en-AU"/>
              </w:rPr>
            </w:pPr>
            <w:r w:rsidRPr="004A41E7">
              <w:rPr>
                <w:sz w:val="16"/>
                <w:szCs w:val="16"/>
                <w:lang w:eastAsia="en-AU"/>
              </w:rPr>
              <w:t>0.002798</w:t>
            </w:r>
          </w:p>
        </w:tc>
        <w:tc>
          <w:tcPr>
            <w:tcW w:w="924" w:type="dxa"/>
            <w:tcBorders>
              <w:top w:val="nil"/>
              <w:left w:val="nil"/>
              <w:bottom w:val="nil"/>
              <w:right w:val="nil"/>
            </w:tcBorders>
          </w:tcPr>
          <w:p w14:paraId="00302E31" w14:textId="77777777" w:rsidR="00DC23ED" w:rsidRPr="004A41E7" w:rsidRDefault="00DC23ED" w:rsidP="00DC23ED">
            <w:pPr>
              <w:pStyle w:val="TableText"/>
              <w:rPr>
                <w:sz w:val="16"/>
                <w:szCs w:val="16"/>
                <w:lang w:eastAsia="en-AU"/>
              </w:rPr>
            </w:pPr>
            <w:r w:rsidRPr="004A41E7">
              <w:rPr>
                <w:sz w:val="16"/>
                <w:szCs w:val="16"/>
                <w:lang w:eastAsia="en-AU"/>
              </w:rPr>
              <w:t>0.002618</w:t>
            </w:r>
          </w:p>
        </w:tc>
        <w:tc>
          <w:tcPr>
            <w:tcW w:w="924" w:type="dxa"/>
            <w:tcBorders>
              <w:top w:val="nil"/>
              <w:left w:val="nil"/>
              <w:bottom w:val="nil"/>
              <w:right w:val="nil"/>
            </w:tcBorders>
          </w:tcPr>
          <w:p w14:paraId="5368C459" w14:textId="77777777" w:rsidR="00DC23ED" w:rsidRPr="004A41E7" w:rsidRDefault="00DC23ED" w:rsidP="00DC23ED">
            <w:pPr>
              <w:pStyle w:val="TableText"/>
              <w:rPr>
                <w:sz w:val="16"/>
                <w:szCs w:val="16"/>
                <w:lang w:eastAsia="en-AU"/>
              </w:rPr>
            </w:pPr>
            <w:r w:rsidRPr="004A41E7">
              <w:rPr>
                <w:sz w:val="16"/>
                <w:szCs w:val="16"/>
                <w:lang w:eastAsia="en-AU"/>
              </w:rPr>
              <w:t>0.002618</w:t>
            </w:r>
          </w:p>
        </w:tc>
        <w:tc>
          <w:tcPr>
            <w:tcW w:w="924" w:type="dxa"/>
            <w:tcBorders>
              <w:top w:val="nil"/>
              <w:left w:val="nil"/>
              <w:bottom w:val="nil"/>
              <w:right w:val="nil"/>
            </w:tcBorders>
          </w:tcPr>
          <w:p w14:paraId="75416D29" w14:textId="77777777" w:rsidR="00DC23ED" w:rsidRPr="004A41E7" w:rsidRDefault="00DC23ED" w:rsidP="00DC23ED">
            <w:pPr>
              <w:pStyle w:val="TableText"/>
              <w:rPr>
                <w:sz w:val="16"/>
                <w:szCs w:val="16"/>
                <w:lang w:eastAsia="en-AU"/>
              </w:rPr>
            </w:pPr>
            <w:r w:rsidRPr="004A41E7">
              <w:rPr>
                <w:sz w:val="16"/>
                <w:szCs w:val="16"/>
                <w:lang w:eastAsia="en-AU"/>
              </w:rPr>
              <w:t>0.002618</w:t>
            </w:r>
          </w:p>
        </w:tc>
        <w:tc>
          <w:tcPr>
            <w:tcW w:w="840" w:type="dxa"/>
            <w:tcBorders>
              <w:top w:val="nil"/>
              <w:left w:val="nil"/>
              <w:bottom w:val="nil"/>
              <w:right w:val="nil"/>
            </w:tcBorders>
          </w:tcPr>
          <w:p w14:paraId="6A05BC85" w14:textId="77777777" w:rsidR="00DC23ED" w:rsidRPr="004A41E7" w:rsidRDefault="00DC23ED" w:rsidP="00DC23ED">
            <w:pPr>
              <w:pStyle w:val="TableText"/>
              <w:rPr>
                <w:sz w:val="16"/>
                <w:szCs w:val="16"/>
                <w:lang w:eastAsia="en-AU"/>
              </w:rPr>
            </w:pPr>
            <w:r w:rsidRPr="004A41E7">
              <w:rPr>
                <w:sz w:val="16"/>
                <w:szCs w:val="16"/>
                <w:lang w:eastAsia="en-AU"/>
              </w:rPr>
              <w:t>0.002355</w:t>
            </w:r>
          </w:p>
        </w:tc>
      </w:tr>
      <w:tr w:rsidR="00DC23ED" w:rsidRPr="004A41E7" w14:paraId="4C4B6ADA" w14:textId="77777777">
        <w:trPr>
          <w:trHeight w:val="219"/>
        </w:trPr>
        <w:tc>
          <w:tcPr>
            <w:tcW w:w="1022" w:type="dxa"/>
            <w:tcBorders>
              <w:top w:val="nil"/>
              <w:left w:val="nil"/>
              <w:bottom w:val="nil"/>
              <w:right w:val="nil"/>
            </w:tcBorders>
          </w:tcPr>
          <w:p w14:paraId="1795538B"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54" w:type="dxa"/>
            <w:tcBorders>
              <w:top w:val="nil"/>
              <w:left w:val="nil"/>
              <w:bottom w:val="nil"/>
              <w:right w:val="nil"/>
            </w:tcBorders>
          </w:tcPr>
          <w:p w14:paraId="56B2B9C3" w14:textId="77777777" w:rsidR="00DC23ED" w:rsidRPr="004A41E7" w:rsidRDefault="00DC23ED" w:rsidP="00DC23ED">
            <w:pPr>
              <w:pStyle w:val="TableText"/>
              <w:rPr>
                <w:sz w:val="16"/>
                <w:szCs w:val="16"/>
                <w:lang w:eastAsia="en-AU"/>
              </w:rPr>
            </w:pPr>
            <w:r w:rsidRPr="004A41E7">
              <w:rPr>
                <w:sz w:val="16"/>
                <w:szCs w:val="16"/>
                <w:lang w:eastAsia="en-AU"/>
              </w:rPr>
              <w:t>0.111773</w:t>
            </w:r>
          </w:p>
        </w:tc>
        <w:tc>
          <w:tcPr>
            <w:tcW w:w="826" w:type="dxa"/>
            <w:tcBorders>
              <w:top w:val="nil"/>
              <w:left w:val="nil"/>
              <w:bottom w:val="nil"/>
              <w:right w:val="nil"/>
            </w:tcBorders>
          </w:tcPr>
          <w:p w14:paraId="218D4582" w14:textId="77777777" w:rsidR="00DC23ED" w:rsidRPr="004A41E7" w:rsidRDefault="00DC23ED" w:rsidP="00DC23ED">
            <w:pPr>
              <w:pStyle w:val="TableText"/>
              <w:rPr>
                <w:sz w:val="16"/>
                <w:szCs w:val="16"/>
                <w:lang w:eastAsia="en-AU"/>
              </w:rPr>
            </w:pPr>
            <w:r w:rsidRPr="004A41E7">
              <w:rPr>
                <w:sz w:val="16"/>
                <w:szCs w:val="16"/>
                <w:lang w:eastAsia="en-AU"/>
              </w:rPr>
              <w:t>0.111791</w:t>
            </w:r>
          </w:p>
        </w:tc>
        <w:tc>
          <w:tcPr>
            <w:tcW w:w="840" w:type="dxa"/>
            <w:tcBorders>
              <w:top w:val="nil"/>
              <w:left w:val="nil"/>
              <w:bottom w:val="nil"/>
              <w:right w:val="nil"/>
            </w:tcBorders>
          </w:tcPr>
          <w:p w14:paraId="43B053A2" w14:textId="77777777" w:rsidR="00DC23ED" w:rsidRPr="004A41E7" w:rsidRDefault="00DC23ED" w:rsidP="00DC23ED">
            <w:pPr>
              <w:pStyle w:val="TableText"/>
              <w:rPr>
                <w:sz w:val="16"/>
                <w:szCs w:val="16"/>
                <w:lang w:eastAsia="en-AU"/>
              </w:rPr>
            </w:pPr>
            <w:r w:rsidRPr="004A41E7">
              <w:rPr>
                <w:sz w:val="16"/>
                <w:szCs w:val="16"/>
                <w:lang w:eastAsia="en-AU"/>
              </w:rPr>
              <w:t>0.007030</w:t>
            </w:r>
          </w:p>
        </w:tc>
        <w:tc>
          <w:tcPr>
            <w:tcW w:w="882" w:type="dxa"/>
            <w:tcBorders>
              <w:top w:val="nil"/>
              <w:left w:val="nil"/>
              <w:bottom w:val="nil"/>
              <w:right w:val="nil"/>
            </w:tcBorders>
          </w:tcPr>
          <w:p w14:paraId="5E854BA9" w14:textId="77777777" w:rsidR="00DC23ED" w:rsidRPr="004A41E7" w:rsidRDefault="00DC23ED" w:rsidP="00DC23ED">
            <w:pPr>
              <w:pStyle w:val="TableText"/>
              <w:rPr>
                <w:sz w:val="16"/>
                <w:szCs w:val="16"/>
                <w:lang w:eastAsia="en-AU"/>
              </w:rPr>
            </w:pPr>
            <w:r w:rsidRPr="004A41E7">
              <w:rPr>
                <w:sz w:val="16"/>
                <w:szCs w:val="16"/>
                <w:lang w:eastAsia="en-AU"/>
              </w:rPr>
              <w:t>0.005537</w:t>
            </w:r>
          </w:p>
        </w:tc>
        <w:tc>
          <w:tcPr>
            <w:tcW w:w="840" w:type="dxa"/>
            <w:tcBorders>
              <w:top w:val="nil"/>
              <w:left w:val="nil"/>
              <w:bottom w:val="nil"/>
              <w:right w:val="nil"/>
            </w:tcBorders>
          </w:tcPr>
          <w:p w14:paraId="3AB47C1E" w14:textId="77777777" w:rsidR="00DC23ED" w:rsidRPr="004A41E7" w:rsidRDefault="00DC23ED" w:rsidP="00DC23ED">
            <w:pPr>
              <w:pStyle w:val="TableText"/>
              <w:rPr>
                <w:sz w:val="16"/>
                <w:szCs w:val="16"/>
                <w:lang w:eastAsia="en-AU"/>
              </w:rPr>
            </w:pPr>
            <w:r w:rsidRPr="004A41E7">
              <w:rPr>
                <w:sz w:val="16"/>
                <w:szCs w:val="16"/>
                <w:lang w:eastAsia="en-AU"/>
              </w:rPr>
              <w:t>0.005548</w:t>
            </w:r>
          </w:p>
        </w:tc>
        <w:tc>
          <w:tcPr>
            <w:tcW w:w="839" w:type="dxa"/>
            <w:tcBorders>
              <w:top w:val="nil"/>
              <w:left w:val="nil"/>
              <w:bottom w:val="nil"/>
              <w:right w:val="nil"/>
            </w:tcBorders>
          </w:tcPr>
          <w:p w14:paraId="390A700D" w14:textId="77777777" w:rsidR="00DC23ED" w:rsidRPr="004A41E7" w:rsidRDefault="00DC23ED" w:rsidP="00DC23ED">
            <w:pPr>
              <w:pStyle w:val="TableText"/>
              <w:rPr>
                <w:sz w:val="16"/>
                <w:szCs w:val="16"/>
                <w:lang w:eastAsia="en-AU"/>
              </w:rPr>
            </w:pPr>
            <w:r w:rsidRPr="004A41E7">
              <w:rPr>
                <w:sz w:val="16"/>
                <w:szCs w:val="16"/>
                <w:lang w:eastAsia="en-AU"/>
              </w:rPr>
              <w:t>0.005559</w:t>
            </w:r>
          </w:p>
        </w:tc>
        <w:tc>
          <w:tcPr>
            <w:tcW w:w="910" w:type="dxa"/>
            <w:tcBorders>
              <w:top w:val="nil"/>
              <w:left w:val="nil"/>
              <w:bottom w:val="nil"/>
              <w:right w:val="nil"/>
            </w:tcBorders>
          </w:tcPr>
          <w:p w14:paraId="607984CD" w14:textId="77777777" w:rsidR="00DC23ED" w:rsidRPr="004A41E7" w:rsidRDefault="00DC23ED" w:rsidP="00DC23ED">
            <w:pPr>
              <w:pStyle w:val="TableText"/>
              <w:rPr>
                <w:sz w:val="16"/>
                <w:szCs w:val="16"/>
                <w:lang w:eastAsia="en-AU"/>
              </w:rPr>
            </w:pPr>
            <w:r w:rsidRPr="004A41E7">
              <w:rPr>
                <w:sz w:val="16"/>
                <w:szCs w:val="16"/>
                <w:lang w:eastAsia="en-AU"/>
              </w:rPr>
              <w:t>0.004793</w:t>
            </w:r>
          </w:p>
        </w:tc>
        <w:tc>
          <w:tcPr>
            <w:tcW w:w="910" w:type="dxa"/>
            <w:tcBorders>
              <w:top w:val="nil"/>
              <w:left w:val="nil"/>
              <w:bottom w:val="nil"/>
              <w:right w:val="nil"/>
            </w:tcBorders>
          </w:tcPr>
          <w:p w14:paraId="30E8A3C2" w14:textId="77777777" w:rsidR="00DC23ED" w:rsidRPr="004A41E7" w:rsidRDefault="00DC23ED" w:rsidP="00DC23ED">
            <w:pPr>
              <w:pStyle w:val="TableText"/>
              <w:rPr>
                <w:sz w:val="16"/>
                <w:szCs w:val="16"/>
                <w:lang w:eastAsia="en-AU"/>
              </w:rPr>
            </w:pPr>
            <w:r w:rsidRPr="004A41E7">
              <w:rPr>
                <w:sz w:val="16"/>
                <w:szCs w:val="16"/>
                <w:lang w:eastAsia="en-AU"/>
              </w:rPr>
              <w:t>0.004802</w:t>
            </w:r>
          </w:p>
        </w:tc>
        <w:tc>
          <w:tcPr>
            <w:tcW w:w="910" w:type="dxa"/>
            <w:tcBorders>
              <w:top w:val="nil"/>
              <w:left w:val="nil"/>
              <w:bottom w:val="nil"/>
              <w:right w:val="nil"/>
            </w:tcBorders>
          </w:tcPr>
          <w:p w14:paraId="67DF29E8" w14:textId="77777777" w:rsidR="00DC23ED" w:rsidRPr="004A41E7" w:rsidRDefault="00DC23ED" w:rsidP="00DC23ED">
            <w:pPr>
              <w:pStyle w:val="TableText"/>
              <w:rPr>
                <w:sz w:val="16"/>
                <w:szCs w:val="16"/>
                <w:lang w:eastAsia="en-AU"/>
              </w:rPr>
            </w:pPr>
            <w:r w:rsidRPr="004A41E7">
              <w:rPr>
                <w:sz w:val="16"/>
                <w:szCs w:val="16"/>
                <w:lang w:eastAsia="en-AU"/>
              </w:rPr>
              <w:t>0.004812</w:t>
            </w:r>
          </w:p>
        </w:tc>
        <w:tc>
          <w:tcPr>
            <w:tcW w:w="907" w:type="dxa"/>
            <w:tcBorders>
              <w:top w:val="nil"/>
              <w:left w:val="nil"/>
              <w:bottom w:val="nil"/>
              <w:right w:val="nil"/>
            </w:tcBorders>
          </w:tcPr>
          <w:p w14:paraId="7757A0B7" w14:textId="77777777" w:rsidR="00DC23ED" w:rsidRPr="004A41E7" w:rsidRDefault="00DC23ED" w:rsidP="00DC23ED">
            <w:pPr>
              <w:pStyle w:val="TableText"/>
              <w:rPr>
                <w:sz w:val="16"/>
                <w:szCs w:val="16"/>
                <w:lang w:eastAsia="en-AU"/>
              </w:rPr>
            </w:pPr>
            <w:r w:rsidRPr="004A41E7">
              <w:rPr>
                <w:sz w:val="16"/>
                <w:szCs w:val="16"/>
                <w:lang w:eastAsia="en-AU"/>
              </w:rPr>
              <w:t>0.003213</w:t>
            </w:r>
          </w:p>
        </w:tc>
        <w:tc>
          <w:tcPr>
            <w:tcW w:w="840" w:type="dxa"/>
            <w:tcBorders>
              <w:top w:val="nil"/>
              <w:left w:val="nil"/>
              <w:bottom w:val="nil"/>
              <w:right w:val="nil"/>
            </w:tcBorders>
          </w:tcPr>
          <w:p w14:paraId="77BD7AD9" w14:textId="77777777" w:rsidR="00DC23ED" w:rsidRPr="004A41E7" w:rsidRDefault="00DC23ED" w:rsidP="00DC23ED">
            <w:pPr>
              <w:pStyle w:val="TableText"/>
              <w:rPr>
                <w:sz w:val="16"/>
                <w:szCs w:val="16"/>
                <w:lang w:eastAsia="en-AU"/>
              </w:rPr>
            </w:pPr>
            <w:r w:rsidRPr="004A41E7">
              <w:rPr>
                <w:sz w:val="16"/>
                <w:szCs w:val="16"/>
                <w:lang w:eastAsia="en-AU"/>
              </w:rPr>
              <w:t>0.003219</w:t>
            </w:r>
          </w:p>
        </w:tc>
        <w:tc>
          <w:tcPr>
            <w:tcW w:w="912" w:type="dxa"/>
            <w:tcBorders>
              <w:top w:val="nil"/>
              <w:left w:val="nil"/>
              <w:bottom w:val="nil"/>
              <w:right w:val="nil"/>
            </w:tcBorders>
          </w:tcPr>
          <w:p w14:paraId="3B1EC61A" w14:textId="77777777" w:rsidR="00DC23ED" w:rsidRPr="004A41E7" w:rsidRDefault="00DC23ED" w:rsidP="00DC23ED">
            <w:pPr>
              <w:pStyle w:val="TableText"/>
              <w:rPr>
                <w:sz w:val="16"/>
                <w:szCs w:val="16"/>
                <w:lang w:eastAsia="en-AU"/>
              </w:rPr>
            </w:pPr>
            <w:r w:rsidRPr="004A41E7">
              <w:rPr>
                <w:sz w:val="16"/>
                <w:szCs w:val="16"/>
                <w:lang w:eastAsia="en-AU"/>
              </w:rPr>
              <w:t>0.003225</w:t>
            </w:r>
          </w:p>
        </w:tc>
        <w:tc>
          <w:tcPr>
            <w:tcW w:w="924" w:type="dxa"/>
            <w:tcBorders>
              <w:top w:val="nil"/>
              <w:left w:val="nil"/>
              <w:bottom w:val="nil"/>
              <w:right w:val="nil"/>
            </w:tcBorders>
          </w:tcPr>
          <w:p w14:paraId="26A2A33F" w14:textId="77777777" w:rsidR="00DC23ED" w:rsidRPr="004A41E7" w:rsidRDefault="00DC23ED" w:rsidP="00DC23ED">
            <w:pPr>
              <w:pStyle w:val="TableText"/>
              <w:rPr>
                <w:sz w:val="16"/>
                <w:szCs w:val="16"/>
                <w:lang w:eastAsia="en-AU"/>
              </w:rPr>
            </w:pPr>
            <w:r w:rsidRPr="004A41E7">
              <w:rPr>
                <w:sz w:val="16"/>
                <w:szCs w:val="16"/>
                <w:lang w:eastAsia="en-AU"/>
              </w:rPr>
              <w:t>0.003015</w:t>
            </w:r>
          </w:p>
        </w:tc>
        <w:tc>
          <w:tcPr>
            <w:tcW w:w="924" w:type="dxa"/>
            <w:tcBorders>
              <w:top w:val="nil"/>
              <w:left w:val="nil"/>
              <w:bottom w:val="nil"/>
              <w:right w:val="nil"/>
            </w:tcBorders>
          </w:tcPr>
          <w:p w14:paraId="485D6C85" w14:textId="77777777" w:rsidR="00DC23ED" w:rsidRPr="004A41E7" w:rsidRDefault="00DC23ED" w:rsidP="00DC23ED">
            <w:pPr>
              <w:pStyle w:val="TableText"/>
              <w:rPr>
                <w:sz w:val="16"/>
                <w:szCs w:val="16"/>
                <w:lang w:eastAsia="en-AU"/>
              </w:rPr>
            </w:pPr>
            <w:r w:rsidRPr="004A41E7">
              <w:rPr>
                <w:sz w:val="16"/>
                <w:szCs w:val="16"/>
                <w:lang w:eastAsia="en-AU"/>
              </w:rPr>
              <w:t>0.003015</w:t>
            </w:r>
          </w:p>
        </w:tc>
        <w:tc>
          <w:tcPr>
            <w:tcW w:w="924" w:type="dxa"/>
            <w:tcBorders>
              <w:top w:val="nil"/>
              <w:left w:val="nil"/>
              <w:bottom w:val="nil"/>
              <w:right w:val="nil"/>
            </w:tcBorders>
          </w:tcPr>
          <w:p w14:paraId="431912D7" w14:textId="77777777" w:rsidR="00DC23ED" w:rsidRPr="004A41E7" w:rsidRDefault="00DC23ED" w:rsidP="00DC23ED">
            <w:pPr>
              <w:pStyle w:val="TableText"/>
              <w:rPr>
                <w:sz w:val="16"/>
                <w:szCs w:val="16"/>
                <w:lang w:eastAsia="en-AU"/>
              </w:rPr>
            </w:pPr>
            <w:r w:rsidRPr="004A41E7">
              <w:rPr>
                <w:sz w:val="16"/>
                <w:szCs w:val="16"/>
                <w:lang w:eastAsia="en-AU"/>
              </w:rPr>
              <w:t>0.003015</w:t>
            </w:r>
          </w:p>
        </w:tc>
        <w:tc>
          <w:tcPr>
            <w:tcW w:w="840" w:type="dxa"/>
            <w:tcBorders>
              <w:top w:val="nil"/>
              <w:left w:val="nil"/>
              <w:bottom w:val="nil"/>
              <w:right w:val="nil"/>
            </w:tcBorders>
          </w:tcPr>
          <w:p w14:paraId="33F4AADB" w14:textId="77777777" w:rsidR="00DC23ED" w:rsidRPr="004A41E7" w:rsidRDefault="00DC23ED" w:rsidP="00DC23ED">
            <w:pPr>
              <w:pStyle w:val="TableText"/>
              <w:rPr>
                <w:sz w:val="16"/>
                <w:szCs w:val="16"/>
                <w:lang w:eastAsia="en-AU"/>
              </w:rPr>
            </w:pPr>
            <w:r w:rsidRPr="004A41E7">
              <w:rPr>
                <w:sz w:val="16"/>
                <w:szCs w:val="16"/>
                <w:lang w:eastAsia="en-AU"/>
              </w:rPr>
              <w:t>0.002707</w:t>
            </w:r>
          </w:p>
        </w:tc>
      </w:tr>
      <w:tr w:rsidR="00DC23ED" w:rsidRPr="004A41E7" w14:paraId="5134B76F" w14:textId="77777777">
        <w:trPr>
          <w:trHeight w:val="219"/>
        </w:trPr>
        <w:tc>
          <w:tcPr>
            <w:tcW w:w="1022" w:type="dxa"/>
            <w:tcBorders>
              <w:top w:val="nil"/>
              <w:left w:val="nil"/>
              <w:bottom w:val="nil"/>
              <w:right w:val="nil"/>
            </w:tcBorders>
          </w:tcPr>
          <w:p w14:paraId="044EF821"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54" w:type="dxa"/>
            <w:tcBorders>
              <w:top w:val="nil"/>
              <w:left w:val="nil"/>
              <w:bottom w:val="nil"/>
              <w:right w:val="nil"/>
            </w:tcBorders>
          </w:tcPr>
          <w:p w14:paraId="6491AFAD" w14:textId="77777777" w:rsidR="00DC23ED" w:rsidRPr="004A41E7" w:rsidRDefault="00DC23ED" w:rsidP="00DC23ED">
            <w:pPr>
              <w:pStyle w:val="TableText"/>
              <w:rPr>
                <w:sz w:val="16"/>
                <w:szCs w:val="16"/>
                <w:lang w:eastAsia="en-AU"/>
              </w:rPr>
            </w:pPr>
            <w:r w:rsidRPr="004A41E7">
              <w:rPr>
                <w:sz w:val="16"/>
                <w:szCs w:val="16"/>
                <w:lang w:eastAsia="en-AU"/>
              </w:rPr>
              <w:t>0.112216</w:t>
            </w:r>
          </w:p>
        </w:tc>
        <w:tc>
          <w:tcPr>
            <w:tcW w:w="826" w:type="dxa"/>
            <w:tcBorders>
              <w:top w:val="nil"/>
              <w:left w:val="nil"/>
              <w:bottom w:val="nil"/>
              <w:right w:val="nil"/>
            </w:tcBorders>
          </w:tcPr>
          <w:p w14:paraId="440D67B3" w14:textId="77777777" w:rsidR="00DC23ED" w:rsidRPr="004A41E7" w:rsidRDefault="00DC23ED" w:rsidP="00DC23ED">
            <w:pPr>
              <w:pStyle w:val="TableText"/>
              <w:rPr>
                <w:sz w:val="16"/>
                <w:szCs w:val="16"/>
                <w:lang w:eastAsia="en-AU"/>
              </w:rPr>
            </w:pPr>
            <w:r w:rsidRPr="004A41E7">
              <w:rPr>
                <w:sz w:val="16"/>
                <w:szCs w:val="16"/>
                <w:lang w:eastAsia="en-AU"/>
              </w:rPr>
              <w:t>0.112237</w:t>
            </w:r>
          </w:p>
        </w:tc>
        <w:tc>
          <w:tcPr>
            <w:tcW w:w="840" w:type="dxa"/>
            <w:tcBorders>
              <w:top w:val="nil"/>
              <w:left w:val="nil"/>
              <w:bottom w:val="nil"/>
              <w:right w:val="nil"/>
            </w:tcBorders>
          </w:tcPr>
          <w:p w14:paraId="51500E6D" w14:textId="77777777" w:rsidR="00DC23ED" w:rsidRPr="004A41E7" w:rsidRDefault="00DC23ED" w:rsidP="00DC23ED">
            <w:pPr>
              <w:pStyle w:val="TableText"/>
              <w:rPr>
                <w:sz w:val="16"/>
                <w:szCs w:val="16"/>
                <w:lang w:eastAsia="en-AU"/>
              </w:rPr>
            </w:pPr>
            <w:r w:rsidRPr="004A41E7">
              <w:rPr>
                <w:sz w:val="16"/>
                <w:szCs w:val="16"/>
                <w:lang w:eastAsia="en-AU"/>
              </w:rPr>
              <w:t>0.007644</w:t>
            </w:r>
          </w:p>
        </w:tc>
        <w:tc>
          <w:tcPr>
            <w:tcW w:w="882" w:type="dxa"/>
            <w:tcBorders>
              <w:top w:val="nil"/>
              <w:left w:val="nil"/>
              <w:bottom w:val="nil"/>
              <w:right w:val="nil"/>
            </w:tcBorders>
          </w:tcPr>
          <w:p w14:paraId="0746419E" w14:textId="77777777" w:rsidR="00DC23ED" w:rsidRPr="004A41E7" w:rsidRDefault="00DC23ED" w:rsidP="00DC23ED">
            <w:pPr>
              <w:pStyle w:val="TableText"/>
              <w:rPr>
                <w:sz w:val="16"/>
                <w:szCs w:val="16"/>
                <w:lang w:eastAsia="en-AU"/>
              </w:rPr>
            </w:pPr>
            <w:r w:rsidRPr="004A41E7">
              <w:rPr>
                <w:sz w:val="16"/>
                <w:szCs w:val="16"/>
                <w:lang w:eastAsia="en-AU"/>
              </w:rPr>
              <w:t>0.006153</w:t>
            </w:r>
          </w:p>
        </w:tc>
        <w:tc>
          <w:tcPr>
            <w:tcW w:w="840" w:type="dxa"/>
            <w:tcBorders>
              <w:top w:val="nil"/>
              <w:left w:val="nil"/>
              <w:bottom w:val="nil"/>
              <w:right w:val="nil"/>
            </w:tcBorders>
          </w:tcPr>
          <w:p w14:paraId="2D5011F5" w14:textId="77777777" w:rsidR="00DC23ED" w:rsidRPr="004A41E7" w:rsidRDefault="00DC23ED" w:rsidP="00DC23ED">
            <w:pPr>
              <w:pStyle w:val="TableText"/>
              <w:rPr>
                <w:sz w:val="16"/>
                <w:szCs w:val="16"/>
                <w:lang w:eastAsia="en-AU"/>
              </w:rPr>
            </w:pPr>
            <w:r w:rsidRPr="004A41E7">
              <w:rPr>
                <w:sz w:val="16"/>
                <w:szCs w:val="16"/>
                <w:lang w:eastAsia="en-AU"/>
              </w:rPr>
              <w:t>0.006166</w:t>
            </w:r>
          </w:p>
        </w:tc>
        <w:tc>
          <w:tcPr>
            <w:tcW w:w="839" w:type="dxa"/>
            <w:tcBorders>
              <w:top w:val="nil"/>
              <w:left w:val="nil"/>
              <w:bottom w:val="nil"/>
              <w:right w:val="nil"/>
            </w:tcBorders>
          </w:tcPr>
          <w:p w14:paraId="73CDA962" w14:textId="77777777" w:rsidR="00DC23ED" w:rsidRPr="004A41E7" w:rsidRDefault="00DC23ED" w:rsidP="00DC23ED">
            <w:pPr>
              <w:pStyle w:val="TableText"/>
              <w:rPr>
                <w:sz w:val="16"/>
                <w:szCs w:val="16"/>
                <w:lang w:eastAsia="en-AU"/>
              </w:rPr>
            </w:pPr>
            <w:r w:rsidRPr="004A41E7">
              <w:rPr>
                <w:sz w:val="16"/>
                <w:szCs w:val="16"/>
                <w:lang w:eastAsia="en-AU"/>
              </w:rPr>
              <w:t>0.006179</w:t>
            </w:r>
          </w:p>
        </w:tc>
        <w:tc>
          <w:tcPr>
            <w:tcW w:w="910" w:type="dxa"/>
            <w:tcBorders>
              <w:top w:val="nil"/>
              <w:left w:val="nil"/>
              <w:bottom w:val="nil"/>
              <w:right w:val="nil"/>
            </w:tcBorders>
          </w:tcPr>
          <w:p w14:paraId="33E81C73" w14:textId="77777777" w:rsidR="00DC23ED" w:rsidRPr="004A41E7" w:rsidRDefault="00DC23ED" w:rsidP="00DC23ED">
            <w:pPr>
              <w:pStyle w:val="TableText"/>
              <w:rPr>
                <w:sz w:val="16"/>
                <w:szCs w:val="16"/>
                <w:lang w:eastAsia="en-AU"/>
              </w:rPr>
            </w:pPr>
            <w:r w:rsidRPr="004A41E7">
              <w:rPr>
                <w:sz w:val="16"/>
                <w:szCs w:val="16"/>
                <w:lang w:eastAsia="en-AU"/>
              </w:rPr>
              <w:t>0.005370</w:t>
            </w:r>
          </w:p>
        </w:tc>
        <w:tc>
          <w:tcPr>
            <w:tcW w:w="910" w:type="dxa"/>
            <w:tcBorders>
              <w:top w:val="nil"/>
              <w:left w:val="nil"/>
              <w:bottom w:val="nil"/>
              <w:right w:val="nil"/>
            </w:tcBorders>
          </w:tcPr>
          <w:p w14:paraId="6A982764"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910" w:type="dxa"/>
            <w:tcBorders>
              <w:top w:val="nil"/>
              <w:left w:val="nil"/>
              <w:bottom w:val="nil"/>
              <w:right w:val="nil"/>
            </w:tcBorders>
          </w:tcPr>
          <w:p w14:paraId="6A2C0955" w14:textId="77777777" w:rsidR="00DC23ED" w:rsidRPr="004A41E7" w:rsidRDefault="00DC23ED" w:rsidP="00DC23ED">
            <w:pPr>
              <w:pStyle w:val="TableText"/>
              <w:rPr>
                <w:sz w:val="16"/>
                <w:szCs w:val="16"/>
                <w:lang w:eastAsia="en-AU"/>
              </w:rPr>
            </w:pPr>
            <w:r w:rsidRPr="004A41E7">
              <w:rPr>
                <w:sz w:val="16"/>
                <w:szCs w:val="16"/>
                <w:lang w:eastAsia="en-AU"/>
              </w:rPr>
              <w:t>0.005394</w:t>
            </w:r>
          </w:p>
        </w:tc>
        <w:tc>
          <w:tcPr>
            <w:tcW w:w="907" w:type="dxa"/>
            <w:tcBorders>
              <w:top w:val="nil"/>
              <w:left w:val="nil"/>
              <w:bottom w:val="nil"/>
              <w:right w:val="nil"/>
            </w:tcBorders>
          </w:tcPr>
          <w:p w14:paraId="366EF233" w14:textId="77777777" w:rsidR="00DC23ED" w:rsidRPr="004A41E7" w:rsidRDefault="00DC23ED" w:rsidP="00DC23ED">
            <w:pPr>
              <w:pStyle w:val="TableText"/>
              <w:rPr>
                <w:sz w:val="16"/>
                <w:szCs w:val="16"/>
                <w:lang w:eastAsia="en-AU"/>
              </w:rPr>
            </w:pPr>
            <w:r w:rsidRPr="004A41E7">
              <w:rPr>
                <w:sz w:val="16"/>
                <w:szCs w:val="16"/>
                <w:lang w:eastAsia="en-AU"/>
              </w:rPr>
              <w:t>0.003619</w:t>
            </w:r>
          </w:p>
        </w:tc>
        <w:tc>
          <w:tcPr>
            <w:tcW w:w="840" w:type="dxa"/>
            <w:tcBorders>
              <w:top w:val="nil"/>
              <w:left w:val="nil"/>
              <w:bottom w:val="nil"/>
              <w:right w:val="nil"/>
            </w:tcBorders>
          </w:tcPr>
          <w:p w14:paraId="594E4CB7" w14:textId="77777777" w:rsidR="00DC23ED" w:rsidRPr="004A41E7" w:rsidRDefault="00DC23ED" w:rsidP="00DC23ED">
            <w:pPr>
              <w:pStyle w:val="TableText"/>
              <w:rPr>
                <w:sz w:val="16"/>
                <w:szCs w:val="16"/>
                <w:lang w:eastAsia="en-AU"/>
              </w:rPr>
            </w:pPr>
            <w:r w:rsidRPr="004A41E7">
              <w:rPr>
                <w:sz w:val="16"/>
                <w:szCs w:val="16"/>
                <w:lang w:eastAsia="en-AU"/>
              </w:rPr>
              <w:t>0.003626</w:t>
            </w:r>
          </w:p>
        </w:tc>
        <w:tc>
          <w:tcPr>
            <w:tcW w:w="912" w:type="dxa"/>
            <w:tcBorders>
              <w:top w:val="nil"/>
              <w:left w:val="nil"/>
              <w:bottom w:val="nil"/>
              <w:right w:val="nil"/>
            </w:tcBorders>
          </w:tcPr>
          <w:p w14:paraId="2BE1FF8B" w14:textId="77777777" w:rsidR="00DC23ED" w:rsidRPr="004A41E7" w:rsidRDefault="00DC23ED" w:rsidP="00DC23ED">
            <w:pPr>
              <w:pStyle w:val="TableText"/>
              <w:rPr>
                <w:sz w:val="16"/>
                <w:szCs w:val="16"/>
                <w:lang w:eastAsia="en-AU"/>
              </w:rPr>
            </w:pPr>
            <w:r w:rsidRPr="004A41E7">
              <w:rPr>
                <w:sz w:val="16"/>
                <w:szCs w:val="16"/>
                <w:lang w:eastAsia="en-AU"/>
              </w:rPr>
              <w:t>0.003634</w:t>
            </w:r>
          </w:p>
        </w:tc>
        <w:tc>
          <w:tcPr>
            <w:tcW w:w="924" w:type="dxa"/>
            <w:tcBorders>
              <w:top w:val="nil"/>
              <w:left w:val="nil"/>
              <w:bottom w:val="nil"/>
              <w:right w:val="nil"/>
            </w:tcBorders>
          </w:tcPr>
          <w:p w14:paraId="18154307" w14:textId="77777777" w:rsidR="00DC23ED" w:rsidRPr="004A41E7" w:rsidRDefault="00DC23ED" w:rsidP="00DC23ED">
            <w:pPr>
              <w:pStyle w:val="TableText"/>
              <w:rPr>
                <w:sz w:val="16"/>
                <w:szCs w:val="16"/>
                <w:lang w:eastAsia="en-AU"/>
              </w:rPr>
            </w:pPr>
            <w:r w:rsidRPr="004A41E7">
              <w:rPr>
                <w:sz w:val="16"/>
                <w:szCs w:val="16"/>
                <w:lang w:eastAsia="en-AU"/>
              </w:rPr>
              <w:t>0.003402</w:t>
            </w:r>
          </w:p>
        </w:tc>
        <w:tc>
          <w:tcPr>
            <w:tcW w:w="924" w:type="dxa"/>
            <w:tcBorders>
              <w:top w:val="nil"/>
              <w:left w:val="nil"/>
              <w:bottom w:val="nil"/>
              <w:right w:val="nil"/>
            </w:tcBorders>
          </w:tcPr>
          <w:p w14:paraId="02B91A9F" w14:textId="77777777" w:rsidR="00DC23ED" w:rsidRPr="004A41E7" w:rsidRDefault="00DC23ED" w:rsidP="00DC23ED">
            <w:pPr>
              <w:pStyle w:val="TableText"/>
              <w:rPr>
                <w:sz w:val="16"/>
                <w:szCs w:val="16"/>
                <w:lang w:eastAsia="en-AU"/>
              </w:rPr>
            </w:pPr>
            <w:r w:rsidRPr="004A41E7">
              <w:rPr>
                <w:sz w:val="16"/>
                <w:szCs w:val="16"/>
                <w:lang w:eastAsia="en-AU"/>
              </w:rPr>
              <w:t>0.003402</w:t>
            </w:r>
          </w:p>
        </w:tc>
        <w:tc>
          <w:tcPr>
            <w:tcW w:w="924" w:type="dxa"/>
            <w:tcBorders>
              <w:top w:val="nil"/>
              <w:left w:val="nil"/>
              <w:bottom w:val="nil"/>
              <w:right w:val="nil"/>
            </w:tcBorders>
          </w:tcPr>
          <w:p w14:paraId="123EE649" w14:textId="77777777" w:rsidR="00DC23ED" w:rsidRPr="004A41E7" w:rsidRDefault="00DC23ED" w:rsidP="00DC23ED">
            <w:pPr>
              <w:pStyle w:val="TableText"/>
              <w:rPr>
                <w:sz w:val="16"/>
                <w:szCs w:val="16"/>
                <w:lang w:eastAsia="en-AU"/>
              </w:rPr>
            </w:pPr>
            <w:r w:rsidRPr="004A41E7">
              <w:rPr>
                <w:sz w:val="16"/>
                <w:szCs w:val="16"/>
                <w:lang w:eastAsia="en-AU"/>
              </w:rPr>
              <w:t>0.003402</w:t>
            </w:r>
          </w:p>
        </w:tc>
        <w:tc>
          <w:tcPr>
            <w:tcW w:w="840" w:type="dxa"/>
            <w:tcBorders>
              <w:top w:val="nil"/>
              <w:left w:val="nil"/>
              <w:bottom w:val="nil"/>
              <w:right w:val="nil"/>
            </w:tcBorders>
          </w:tcPr>
          <w:p w14:paraId="12152B8F" w14:textId="77777777" w:rsidR="00DC23ED" w:rsidRPr="004A41E7" w:rsidRDefault="00DC23ED" w:rsidP="00DC23ED">
            <w:pPr>
              <w:pStyle w:val="TableText"/>
              <w:rPr>
                <w:sz w:val="16"/>
                <w:szCs w:val="16"/>
                <w:lang w:eastAsia="en-AU"/>
              </w:rPr>
            </w:pPr>
            <w:r w:rsidRPr="004A41E7">
              <w:rPr>
                <w:sz w:val="16"/>
                <w:szCs w:val="16"/>
                <w:lang w:eastAsia="en-AU"/>
              </w:rPr>
              <w:t>0.003057</w:t>
            </w:r>
          </w:p>
        </w:tc>
      </w:tr>
      <w:tr w:rsidR="00DC23ED" w:rsidRPr="004A41E7" w14:paraId="6BD0D098" w14:textId="77777777">
        <w:trPr>
          <w:trHeight w:val="219"/>
        </w:trPr>
        <w:tc>
          <w:tcPr>
            <w:tcW w:w="1022" w:type="dxa"/>
            <w:tcBorders>
              <w:top w:val="nil"/>
              <w:left w:val="nil"/>
              <w:bottom w:val="nil"/>
              <w:right w:val="nil"/>
            </w:tcBorders>
          </w:tcPr>
          <w:p w14:paraId="6E6DF6C9"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54" w:type="dxa"/>
            <w:tcBorders>
              <w:top w:val="nil"/>
              <w:left w:val="nil"/>
              <w:bottom w:val="nil"/>
              <w:right w:val="nil"/>
            </w:tcBorders>
          </w:tcPr>
          <w:p w14:paraId="0BA17894" w14:textId="77777777" w:rsidR="00DC23ED" w:rsidRPr="004A41E7" w:rsidRDefault="00DC23ED" w:rsidP="00DC23ED">
            <w:pPr>
              <w:pStyle w:val="TableText"/>
              <w:rPr>
                <w:sz w:val="16"/>
                <w:szCs w:val="16"/>
                <w:lang w:eastAsia="en-AU"/>
              </w:rPr>
            </w:pPr>
            <w:r w:rsidRPr="004A41E7">
              <w:rPr>
                <w:sz w:val="16"/>
                <w:szCs w:val="16"/>
                <w:lang w:eastAsia="en-AU"/>
              </w:rPr>
              <w:t>0.113372</w:t>
            </w:r>
          </w:p>
        </w:tc>
        <w:tc>
          <w:tcPr>
            <w:tcW w:w="826" w:type="dxa"/>
            <w:tcBorders>
              <w:top w:val="nil"/>
              <w:left w:val="nil"/>
              <w:bottom w:val="nil"/>
              <w:right w:val="nil"/>
            </w:tcBorders>
          </w:tcPr>
          <w:p w14:paraId="4C9B8D79" w14:textId="77777777" w:rsidR="00DC23ED" w:rsidRPr="004A41E7" w:rsidRDefault="00DC23ED" w:rsidP="00DC23ED">
            <w:pPr>
              <w:pStyle w:val="TableText"/>
              <w:rPr>
                <w:sz w:val="16"/>
                <w:szCs w:val="16"/>
                <w:lang w:eastAsia="en-AU"/>
              </w:rPr>
            </w:pPr>
            <w:r w:rsidRPr="004A41E7">
              <w:rPr>
                <w:sz w:val="16"/>
                <w:szCs w:val="16"/>
                <w:lang w:eastAsia="en-AU"/>
              </w:rPr>
              <w:t>0.113399</w:t>
            </w:r>
          </w:p>
        </w:tc>
        <w:tc>
          <w:tcPr>
            <w:tcW w:w="840" w:type="dxa"/>
            <w:tcBorders>
              <w:top w:val="nil"/>
              <w:left w:val="nil"/>
              <w:bottom w:val="nil"/>
              <w:right w:val="nil"/>
            </w:tcBorders>
          </w:tcPr>
          <w:p w14:paraId="068F2E48" w14:textId="77777777" w:rsidR="00DC23ED" w:rsidRPr="004A41E7" w:rsidRDefault="00DC23ED" w:rsidP="00DC23ED">
            <w:pPr>
              <w:pStyle w:val="TableText"/>
              <w:rPr>
                <w:sz w:val="16"/>
                <w:szCs w:val="16"/>
                <w:lang w:eastAsia="en-AU"/>
              </w:rPr>
            </w:pPr>
            <w:r w:rsidRPr="004A41E7">
              <w:rPr>
                <w:sz w:val="16"/>
                <w:szCs w:val="16"/>
                <w:lang w:eastAsia="en-AU"/>
              </w:rPr>
              <w:t>0.008910</w:t>
            </w:r>
          </w:p>
        </w:tc>
        <w:tc>
          <w:tcPr>
            <w:tcW w:w="882" w:type="dxa"/>
            <w:tcBorders>
              <w:top w:val="nil"/>
              <w:left w:val="nil"/>
              <w:bottom w:val="nil"/>
              <w:right w:val="nil"/>
            </w:tcBorders>
          </w:tcPr>
          <w:p w14:paraId="3DEF3308" w14:textId="77777777" w:rsidR="00DC23ED" w:rsidRPr="004A41E7" w:rsidRDefault="00DC23ED" w:rsidP="00DC23ED">
            <w:pPr>
              <w:pStyle w:val="TableText"/>
              <w:rPr>
                <w:sz w:val="16"/>
                <w:szCs w:val="16"/>
                <w:lang w:eastAsia="en-AU"/>
              </w:rPr>
            </w:pPr>
            <w:r w:rsidRPr="004A41E7">
              <w:rPr>
                <w:sz w:val="16"/>
                <w:szCs w:val="16"/>
                <w:lang w:eastAsia="en-AU"/>
              </w:rPr>
              <w:t>0.007160</w:t>
            </w:r>
          </w:p>
        </w:tc>
        <w:tc>
          <w:tcPr>
            <w:tcW w:w="840" w:type="dxa"/>
            <w:tcBorders>
              <w:top w:val="nil"/>
              <w:left w:val="nil"/>
              <w:bottom w:val="nil"/>
              <w:right w:val="nil"/>
            </w:tcBorders>
          </w:tcPr>
          <w:p w14:paraId="1C85A08F" w14:textId="77777777" w:rsidR="00DC23ED" w:rsidRPr="004A41E7" w:rsidRDefault="00DC23ED" w:rsidP="00DC23ED">
            <w:pPr>
              <w:pStyle w:val="TableText"/>
              <w:rPr>
                <w:sz w:val="16"/>
                <w:szCs w:val="16"/>
                <w:lang w:eastAsia="en-AU"/>
              </w:rPr>
            </w:pPr>
            <w:r w:rsidRPr="004A41E7">
              <w:rPr>
                <w:sz w:val="16"/>
                <w:szCs w:val="16"/>
                <w:lang w:eastAsia="en-AU"/>
              </w:rPr>
              <w:t>0.007176</w:t>
            </w:r>
          </w:p>
        </w:tc>
        <w:tc>
          <w:tcPr>
            <w:tcW w:w="839" w:type="dxa"/>
            <w:tcBorders>
              <w:top w:val="nil"/>
              <w:left w:val="nil"/>
              <w:bottom w:val="nil"/>
              <w:right w:val="nil"/>
            </w:tcBorders>
          </w:tcPr>
          <w:p w14:paraId="4D6D61F1" w14:textId="77777777" w:rsidR="00DC23ED" w:rsidRPr="004A41E7" w:rsidRDefault="00DC23ED" w:rsidP="00DC23ED">
            <w:pPr>
              <w:pStyle w:val="TableText"/>
              <w:rPr>
                <w:sz w:val="16"/>
                <w:szCs w:val="16"/>
                <w:lang w:eastAsia="en-AU"/>
              </w:rPr>
            </w:pPr>
            <w:r w:rsidRPr="004A41E7">
              <w:rPr>
                <w:sz w:val="16"/>
                <w:szCs w:val="16"/>
                <w:lang w:eastAsia="en-AU"/>
              </w:rPr>
              <w:t>0.007194</w:t>
            </w:r>
          </w:p>
        </w:tc>
        <w:tc>
          <w:tcPr>
            <w:tcW w:w="910" w:type="dxa"/>
            <w:tcBorders>
              <w:top w:val="nil"/>
              <w:left w:val="nil"/>
              <w:bottom w:val="nil"/>
              <w:right w:val="nil"/>
            </w:tcBorders>
          </w:tcPr>
          <w:p w14:paraId="78534C24" w14:textId="77777777" w:rsidR="00DC23ED" w:rsidRPr="004A41E7" w:rsidRDefault="00DC23ED" w:rsidP="00DC23ED">
            <w:pPr>
              <w:pStyle w:val="TableText"/>
              <w:rPr>
                <w:sz w:val="16"/>
                <w:szCs w:val="16"/>
                <w:lang w:eastAsia="en-AU"/>
              </w:rPr>
            </w:pPr>
            <w:r w:rsidRPr="004A41E7">
              <w:rPr>
                <w:sz w:val="16"/>
                <w:szCs w:val="16"/>
                <w:lang w:eastAsia="en-AU"/>
              </w:rPr>
              <w:t>0.006242</w:t>
            </w:r>
          </w:p>
        </w:tc>
        <w:tc>
          <w:tcPr>
            <w:tcW w:w="910" w:type="dxa"/>
            <w:tcBorders>
              <w:top w:val="nil"/>
              <w:left w:val="nil"/>
              <w:bottom w:val="nil"/>
              <w:right w:val="nil"/>
            </w:tcBorders>
          </w:tcPr>
          <w:p w14:paraId="2E9CE901" w14:textId="77777777" w:rsidR="00DC23ED" w:rsidRPr="004A41E7" w:rsidRDefault="00DC23ED" w:rsidP="00DC23ED">
            <w:pPr>
              <w:pStyle w:val="TableText"/>
              <w:rPr>
                <w:sz w:val="16"/>
                <w:szCs w:val="16"/>
                <w:lang w:eastAsia="en-AU"/>
              </w:rPr>
            </w:pPr>
            <w:r w:rsidRPr="004A41E7">
              <w:rPr>
                <w:sz w:val="16"/>
                <w:szCs w:val="16"/>
                <w:lang w:eastAsia="en-AU"/>
              </w:rPr>
              <w:t>0.006256</w:t>
            </w:r>
          </w:p>
        </w:tc>
        <w:tc>
          <w:tcPr>
            <w:tcW w:w="910" w:type="dxa"/>
            <w:tcBorders>
              <w:top w:val="nil"/>
              <w:left w:val="nil"/>
              <w:bottom w:val="nil"/>
              <w:right w:val="nil"/>
            </w:tcBorders>
          </w:tcPr>
          <w:p w14:paraId="54A3A2CE" w14:textId="77777777" w:rsidR="00DC23ED" w:rsidRPr="004A41E7" w:rsidRDefault="00DC23ED" w:rsidP="00DC23ED">
            <w:pPr>
              <w:pStyle w:val="TableText"/>
              <w:rPr>
                <w:sz w:val="16"/>
                <w:szCs w:val="16"/>
                <w:lang w:eastAsia="en-AU"/>
              </w:rPr>
            </w:pPr>
            <w:r w:rsidRPr="004A41E7">
              <w:rPr>
                <w:sz w:val="16"/>
                <w:szCs w:val="16"/>
                <w:lang w:eastAsia="en-AU"/>
              </w:rPr>
              <w:t>0.006272</w:t>
            </w:r>
          </w:p>
        </w:tc>
        <w:tc>
          <w:tcPr>
            <w:tcW w:w="907" w:type="dxa"/>
            <w:tcBorders>
              <w:top w:val="nil"/>
              <w:left w:val="nil"/>
              <w:bottom w:val="nil"/>
              <w:right w:val="nil"/>
            </w:tcBorders>
          </w:tcPr>
          <w:p w14:paraId="24A991B4" w14:textId="77777777" w:rsidR="00DC23ED" w:rsidRPr="004A41E7" w:rsidRDefault="00DC23ED" w:rsidP="00DC23ED">
            <w:pPr>
              <w:pStyle w:val="TableText"/>
              <w:rPr>
                <w:sz w:val="16"/>
                <w:szCs w:val="16"/>
                <w:lang w:eastAsia="en-AU"/>
              </w:rPr>
            </w:pPr>
            <w:r w:rsidRPr="004A41E7">
              <w:rPr>
                <w:sz w:val="16"/>
                <w:szCs w:val="16"/>
                <w:lang w:eastAsia="en-AU"/>
              </w:rPr>
              <w:t>0.004198</w:t>
            </w:r>
          </w:p>
        </w:tc>
        <w:tc>
          <w:tcPr>
            <w:tcW w:w="840" w:type="dxa"/>
            <w:tcBorders>
              <w:top w:val="nil"/>
              <w:left w:val="nil"/>
              <w:bottom w:val="nil"/>
              <w:right w:val="nil"/>
            </w:tcBorders>
          </w:tcPr>
          <w:p w14:paraId="18476A34" w14:textId="77777777" w:rsidR="00DC23ED" w:rsidRPr="004A41E7" w:rsidRDefault="00DC23ED" w:rsidP="00DC23ED">
            <w:pPr>
              <w:pStyle w:val="TableText"/>
              <w:rPr>
                <w:sz w:val="16"/>
                <w:szCs w:val="16"/>
                <w:lang w:eastAsia="en-AU"/>
              </w:rPr>
            </w:pPr>
            <w:r w:rsidRPr="004A41E7">
              <w:rPr>
                <w:sz w:val="16"/>
                <w:szCs w:val="16"/>
                <w:lang w:eastAsia="en-AU"/>
              </w:rPr>
              <w:t>0.004208</w:t>
            </w:r>
          </w:p>
        </w:tc>
        <w:tc>
          <w:tcPr>
            <w:tcW w:w="912" w:type="dxa"/>
            <w:tcBorders>
              <w:top w:val="nil"/>
              <w:left w:val="nil"/>
              <w:bottom w:val="nil"/>
              <w:right w:val="nil"/>
            </w:tcBorders>
          </w:tcPr>
          <w:p w14:paraId="06C20F22" w14:textId="77777777" w:rsidR="00DC23ED" w:rsidRPr="004A41E7" w:rsidRDefault="00DC23ED" w:rsidP="00DC23ED">
            <w:pPr>
              <w:pStyle w:val="TableText"/>
              <w:rPr>
                <w:sz w:val="16"/>
                <w:szCs w:val="16"/>
                <w:lang w:eastAsia="en-AU"/>
              </w:rPr>
            </w:pPr>
            <w:r w:rsidRPr="004A41E7">
              <w:rPr>
                <w:sz w:val="16"/>
                <w:szCs w:val="16"/>
                <w:lang w:eastAsia="en-AU"/>
              </w:rPr>
              <w:t>0.004218</w:t>
            </w:r>
          </w:p>
        </w:tc>
        <w:tc>
          <w:tcPr>
            <w:tcW w:w="924" w:type="dxa"/>
            <w:tcBorders>
              <w:top w:val="nil"/>
              <w:left w:val="nil"/>
              <w:bottom w:val="nil"/>
              <w:right w:val="nil"/>
            </w:tcBorders>
          </w:tcPr>
          <w:p w14:paraId="5DCB2E57" w14:textId="77777777" w:rsidR="00DC23ED" w:rsidRPr="004A41E7" w:rsidRDefault="00DC23ED" w:rsidP="00DC23ED">
            <w:pPr>
              <w:pStyle w:val="TableText"/>
              <w:rPr>
                <w:sz w:val="16"/>
                <w:szCs w:val="16"/>
                <w:lang w:eastAsia="en-AU"/>
              </w:rPr>
            </w:pPr>
            <w:r w:rsidRPr="004A41E7">
              <w:rPr>
                <w:sz w:val="16"/>
                <w:szCs w:val="16"/>
                <w:lang w:eastAsia="en-AU"/>
              </w:rPr>
              <w:t>0.003941</w:t>
            </w:r>
          </w:p>
        </w:tc>
        <w:tc>
          <w:tcPr>
            <w:tcW w:w="924" w:type="dxa"/>
            <w:tcBorders>
              <w:top w:val="nil"/>
              <w:left w:val="nil"/>
              <w:bottom w:val="nil"/>
              <w:right w:val="nil"/>
            </w:tcBorders>
          </w:tcPr>
          <w:p w14:paraId="56BDB923" w14:textId="77777777" w:rsidR="00DC23ED" w:rsidRPr="004A41E7" w:rsidRDefault="00DC23ED" w:rsidP="00DC23ED">
            <w:pPr>
              <w:pStyle w:val="TableText"/>
              <w:rPr>
                <w:sz w:val="16"/>
                <w:szCs w:val="16"/>
                <w:lang w:eastAsia="en-AU"/>
              </w:rPr>
            </w:pPr>
            <w:r w:rsidRPr="004A41E7">
              <w:rPr>
                <w:sz w:val="16"/>
                <w:szCs w:val="16"/>
                <w:lang w:eastAsia="en-AU"/>
              </w:rPr>
              <w:t>0.003941</w:t>
            </w:r>
          </w:p>
        </w:tc>
        <w:tc>
          <w:tcPr>
            <w:tcW w:w="924" w:type="dxa"/>
            <w:tcBorders>
              <w:top w:val="nil"/>
              <w:left w:val="nil"/>
              <w:bottom w:val="nil"/>
              <w:right w:val="nil"/>
            </w:tcBorders>
          </w:tcPr>
          <w:p w14:paraId="47746562" w14:textId="77777777" w:rsidR="00DC23ED" w:rsidRPr="004A41E7" w:rsidRDefault="00DC23ED" w:rsidP="00DC23ED">
            <w:pPr>
              <w:pStyle w:val="TableText"/>
              <w:rPr>
                <w:sz w:val="16"/>
                <w:szCs w:val="16"/>
                <w:lang w:eastAsia="en-AU"/>
              </w:rPr>
            </w:pPr>
            <w:r w:rsidRPr="004A41E7">
              <w:rPr>
                <w:sz w:val="16"/>
                <w:szCs w:val="16"/>
                <w:lang w:eastAsia="en-AU"/>
              </w:rPr>
              <w:t>0.003941</w:t>
            </w:r>
          </w:p>
        </w:tc>
        <w:tc>
          <w:tcPr>
            <w:tcW w:w="840" w:type="dxa"/>
            <w:tcBorders>
              <w:top w:val="nil"/>
              <w:left w:val="nil"/>
              <w:bottom w:val="nil"/>
              <w:right w:val="nil"/>
            </w:tcBorders>
          </w:tcPr>
          <w:p w14:paraId="57622922" w14:textId="77777777" w:rsidR="00DC23ED" w:rsidRPr="004A41E7" w:rsidRDefault="00DC23ED" w:rsidP="00DC23ED">
            <w:pPr>
              <w:pStyle w:val="TableText"/>
              <w:rPr>
                <w:sz w:val="16"/>
                <w:szCs w:val="16"/>
                <w:lang w:eastAsia="en-AU"/>
              </w:rPr>
            </w:pPr>
            <w:r w:rsidRPr="004A41E7">
              <w:rPr>
                <w:sz w:val="16"/>
                <w:szCs w:val="16"/>
                <w:lang w:eastAsia="en-AU"/>
              </w:rPr>
              <w:t>0.003539</w:t>
            </w:r>
          </w:p>
        </w:tc>
      </w:tr>
      <w:tr w:rsidR="00DC23ED" w:rsidRPr="004A41E7" w14:paraId="5856E92C" w14:textId="77777777">
        <w:trPr>
          <w:trHeight w:val="219"/>
        </w:trPr>
        <w:tc>
          <w:tcPr>
            <w:tcW w:w="1022" w:type="dxa"/>
            <w:tcBorders>
              <w:top w:val="nil"/>
              <w:left w:val="nil"/>
              <w:bottom w:val="nil"/>
              <w:right w:val="nil"/>
            </w:tcBorders>
          </w:tcPr>
          <w:p w14:paraId="44DF4FDA"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54" w:type="dxa"/>
            <w:tcBorders>
              <w:top w:val="nil"/>
              <w:left w:val="nil"/>
              <w:bottom w:val="nil"/>
              <w:right w:val="nil"/>
            </w:tcBorders>
          </w:tcPr>
          <w:p w14:paraId="4607491E" w14:textId="77777777" w:rsidR="00DC23ED" w:rsidRPr="004A41E7" w:rsidRDefault="00DC23ED" w:rsidP="00DC23ED">
            <w:pPr>
              <w:pStyle w:val="TableText"/>
              <w:rPr>
                <w:sz w:val="16"/>
                <w:szCs w:val="16"/>
                <w:lang w:eastAsia="en-AU"/>
              </w:rPr>
            </w:pPr>
            <w:r w:rsidRPr="004A41E7">
              <w:rPr>
                <w:sz w:val="16"/>
                <w:szCs w:val="16"/>
                <w:lang w:eastAsia="en-AU"/>
              </w:rPr>
              <w:t>0.115466</w:t>
            </w:r>
          </w:p>
        </w:tc>
        <w:tc>
          <w:tcPr>
            <w:tcW w:w="826" w:type="dxa"/>
            <w:tcBorders>
              <w:top w:val="nil"/>
              <w:left w:val="nil"/>
              <w:bottom w:val="nil"/>
              <w:right w:val="nil"/>
            </w:tcBorders>
          </w:tcPr>
          <w:p w14:paraId="208CE575" w14:textId="77777777" w:rsidR="00DC23ED" w:rsidRPr="004A41E7" w:rsidRDefault="00DC23ED" w:rsidP="00DC23ED">
            <w:pPr>
              <w:pStyle w:val="TableText"/>
              <w:rPr>
                <w:sz w:val="16"/>
                <w:szCs w:val="16"/>
                <w:lang w:eastAsia="en-AU"/>
              </w:rPr>
            </w:pPr>
            <w:r w:rsidRPr="004A41E7">
              <w:rPr>
                <w:sz w:val="16"/>
                <w:szCs w:val="16"/>
                <w:lang w:eastAsia="en-AU"/>
              </w:rPr>
              <w:t>0.115502</w:t>
            </w:r>
          </w:p>
        </w:tc>
        <w:tc>
          <w:tcPr>
            <w:tcW w:w="840" w:type="dxa"/>
            <w:tcBorders>
              <w:top w:val="nil"/>
              <w:left w:val="nil"/>
              <w:bottom w:val="nil"/>
              <w:right w:val="nil"/>
            </w:tcBorders>
          </w:tcPr>
          <w:p w14:paraId="584B8003" w14:textId="77777777" w:rsidR="00DC23ED" w:rsidRPr="004A41E7" w:rsidRDefault="00DC23ED" w:rsidP="00DC23ED">
            <w:pPr>
              <w:pStyle w:val="TableText"/>
              <w:rPr>
                <w:sz w:val="16"/>
                <w:szCs w:val="16"/>
                <w:lang w:eastAsia="en-AU"/>
              </w:rPr>
            </w:pPr>
            <w:r w:rsidRPr="004A41E7">
              <w:rPr>
                <w:sz w:val="16"/>
                <w:szCs w:val="16"/>
                <w:lang w:eastAsia="en-AU"/>
              </w:rPr>
              <w:t>0.011066</w:t>
            </w:r>
          </w:p>
        </w:tc>
        <w:tc>
          <w:tcPr>
            <w:tcW w:w="882" w:type="dxa"/>
            <w:tcBorders>
              <w:top w:val="nil"/>
              <w:left w:val="nil"/>
              <w:bottom w:val="nil"/>
              <w:right w:val="nil"/>
            </w:tcBorders>
          </w:tcPr>
          <w:p w14:paraId="637ACA01" w14:textId="77777777" w:rsidR="00DC23ED" w:rsidRPr="004A41E7" w:rsidRDefault="00DC23ED" w:rsidP="00DC23ED">
            <w:pPr>
              <w:pStyle w:val="TableText"/>
              <w:rPr>
                <w:sz w:val="16"/>
                <w:szCs w:val="16"/>
                <w:lang w:eastAsia="en-AU"/>
              </w:rPr>
            </w:pPr>
            <w:r w:rsidRPr="004A41E7">
              <w:rPr>
                <w:sz w:val="16"/>
                <w:szCs w:val="16"/>
                <w:lang w:eastAsia="en-AU"/>
              </w:rPr>
              <w:t>0.008896</w:t>
            </w:r>
          </w:p>
        </w:tc>
        <w:tc>
          <w:tcPr>
            <w:tcW w:w="840" w:type="dxa"/>
            <w:tcBorders>
              <w:top w:val="nil"/>
              <w:left w:val="nil"/>
              <w:bottom w:val="nil"/>
              <w:right w:val="nil"/>
            </w:tcBorders>
          </w:tcPr>
          <w:p w14:paraId="78A47D2C" w14:textId="77777777" w:rsidR="00DC23ED" w:rsidRPr="004A41E7" w:rsidRDefault="00DC23ED" w:rsidP="00DC23ED">
            <w:pPr>
              <w:pStyle w:val="TableText"/>
              <w:rPr>
                <w:sz w:val="16"/>
                <w:szCs w:val="16"/>
                <w:lang w:eastAsia="en-AU"/>
              </w:rPr>
            </w:pPr>
            <w:r w:rsidRPr="004A41E7">
              <w:rPr>
                <w:sz w:val="16"/>
                <w:szCs w:val="16"/>
                <w:lang w:eastAsia="en-AU"/>
              </w:rPr>
              <w:t>0.008920</w:t>
            </w:r>
          </w:p>
        </w:tc>
        <w:tc>
          <w:tcPr>
            <w:tcW w:w="839" w:type="dxa"/>
            <w:tcBorders>
              <w:top w:val="nil"/>
              <w:left w:val="nil"/>
              <w:bottom w:val="nil"/>
              <w:right w:val="nil"/>
            </w:tcBorders>
          </w:tcPr>
          <w:p w14:paraId="59630801" w14:textId="77777777" w:rsidR="00DC23ED" w:rsidRPr="004A41E7" w:rsidRDefault="00DC23ED" w:rsidP="00DC23ED">
            <w:pPr>
              <w:pStyle w:val="TableText"/>
              <w:rPr>
                <w:sz w:val="16"/>
                <w:szCs w:val="16"/>
                <w:lang w:eastAsia="en-AU"/>
              </w:rPr>
            </w:pPr>
            <w:r w:rsidRPr="004A41E7">
              <w:rPr>
                <w:sz w:val="16"/>
                <w:szCs w:val="16"/>
                <w:lang w:eastAsia="en-AU"/>
              </w:rPr>
              <w:t>0.008944</w:t>
            </w:r>
          </w:p>
        </w:tc>
        <w:tc>
          <w:tcPr>
            <w:tcW w:w="910" w:type="dxa"/>
            <w:tcBorders>
              <w:top w:val="nil"/>
              <w:left w:val="nil"/>
              <w:bottom w:val="nil"/>
              <w:right w:val="nil"/>
            </w:tcBorders>
          </w:tcPr>
          <w:p w14:paraId="4736F47E" w14:textId="77777777" w:rsidR="00DC23ED" w:rsidRPr="004A41E7" w:rsidRDefault="00DC23ED" w:rsidP="00DC23ED">
            <w:pPr>
              <w:pStyle w:val="TableText"/>
              <w:rPr>
                <w:sz w:val="16"/>
                <w:szCs w:val="16"/>
                <w:lang w:eastAsia="en-AU"/>
              </w:rPr>
            </w:pPr>
            <w:r w:rsidRPr="004A41E7">
              <w:rPr>
                <w:sz w:val="16"/>
                <w:szCs w:val="16"/>
                <w:lang w:eastAsia="en-AU"/>
              </w:rPr>
              <w:t>0.007757</w:t>
            </w:r>
          </w:p>
        </w:tc>
        <w:tc>
          <w:tcPr>
            <w:tcW w:w="910" w:type="dxa"/>
            <w:tcBorders>
              <w:top w:val="nil"/>
              <w:left w:val="nil"/>
              <w:bottom w:val="nil"/>
              <w:right w:val="nil"/>
            </w:tcBorders>
          </w:tcPr>
          <w:p w14:paraId="224E4F5B" w14:textId="77777777" w:rsidR="00DC23ED" w:rsidRPr="004A41E7" w:rsidRDefault="00DC23ED" w:rsidP="00DC23ED">
            <w:pPr>
              <w:pStyle w:val="TableText"/>
              <w:rPr>
                <w:sz w:val="16"/>
                <w:szCs w:val="16"/>
                <w:lang w:eastAsia="en-AU"/>
              </w:rPr>
            </w:pPr>
            <w:r w:rsidRPr="004A41E7">
              <w:rPr>
                <w:sz w:val="16"/>
                <w:szCs w:val="16"/>
                <w:lang w:eastAsia="en-AU"/>
              </w:rPr>
              <w:t>0.007777</w:t>
            </w:r>
          </w:p>
        </w:tc>
        <w:tc>
          <w:tcPr>
            <w:tcW w:w="910" w:type="dxa"/>
            <w:tcBorders>
              <w:top w:val="nil"/>
              <w:left w:val="nil"/>
              <w:bottom w:val="nil"/>
              <w:right w:val="nil"/>
            </w:tcBorders>
          </w:tcPr>
          <w:p w14:paraId="314717C6" w14:textId="77777777" w:rsidR="00DC23ED" w:rsidRPr="004A41E7" w:rsidRDefault="00DC23ED" w:rsidP="00DC23ED">
            <w:pPr>
              <w:pStyle w:val="TableText"/>
              <w:rPr>
                <w:sz w:val="16"/>
                <w:szCs w:val="16"/>
                <w:lang w:eastAsia="en-AU"/>
              </w:rPr>
            </w:pPr>
            <w:r w:rsidRPr="004A41E7">
              <w:rPr>
                <w:sz w:val="16"/>
                <w:szCs w:val="16"/>
                <w:lang w:eastAsia="en-AU"/>
              </w:rPr>
              <w:t>0.007798</w:t>
            </w:r>
          </w:p>
        </w:tc>
        <w:tc>
          <w:tcPr>
            <w:tcW w:w="907" w:type="dxa"/>
            <w:tcBorders>
              <w:top w:val="nil"/>
              <w:left w:val="nil"/>
              <w:bottom w:val="nil"/>
              <w:right w:val="nil"/>
            </w:tcBorders>
          </w:tcPr>
          <w:p w14:paraId="0F67C5DF" w14:textId="77777777" w:rsidR="00DC23ED" w:rsidRPr="004A41E7" w:rsidRDefault="00DC23ED" w:rsidP="00DC23ED">
            <w:pPr>
              <w:pStyle w:val="TableText"/>
              <w:rPr>
                <w:sz w:val="16"/>
                <w:szCs w:val="16"/>
                <w:lang w:eastAsia="en-AU"/>
              </w:rPr>
            </w:pPr>
            <w:r w:rsidRPr="004A41E7">
              <w:rPr>
                <w:sz w:val="16"/>
                <w:szCs w:val="16"/>
                <w:lang w:eastAsia="en-AU"/>
              </w:rPr>
              <w:t>0.005211</w:t>
            </w:r>
          </w:p>
        </w:tc>
        <w:tc>
          <w:tcPr>
            <w:tcW w:w="840" w:type="dxa"/>
            <w:tcBorders>
              <w:top w:val="nil"/>
              <w:left w:val="nil"/>
              <w:bottom w:val="nil"/>
              <w:right w:val="nil"/>
            </w:tcBorders>
          </w:tcPr>
          <w:p w14:paraId="1B1EC5AB" w14:textId="77777777" w:rsidR="00DC23ED" w:rsidRPr="004A41E7" w:rsidRDefault="00DC23ED" w:rsidP="00DC23ED">
            <w:pPr>
              <w:pStyle w:val="TableText"/>
              <w:rPr>
                <w:sz w:val="16"/>
                <w:szCs w:val="16"/>
                <w:lang w:eastAsia="en-AU"/>
              </w:rPr>
            </w:pPr>
            <w:r w:rsidRPr="004A41E7">
              <w:rPr>
                <w:sz w:val="16"/>
                <w:szCs w:val="16"/>
                <w:lang w:eastAsia="en-AU"/>
              </w:rPr>
              <w:t>0.005224</w:t>
            </w:r>
          </w:p>
        </w:tc>
        <w:tc>
          <w:tcPr>
            <w:tcW w:w="912" w:type="dxa"/>
            <w:tcBorders>
              <w:top w:val="nil"/>
              <w:left w:val="nil"/>
              <w:bottom w:val="nil"/>
              <w:right w:val="nil"/>
            </w:tcBorders>
          </w:tcPr>
          <w:p w14:paraId="0691F9CE" w14:textId="77777777" w:rsidR="00DC23ED" w:rsidRPr="004A41E7" w:rsidRDefault="00DC23ED" w:rsidP="00DC23ED">
            <w:pPr>
              <w:pStyle w:val="TableText"/>
              <w:rPr>
                <w:sz w:val="16"/>
                <w:szCs w:val="16"/>
                <w:lang w:eastAsia="en-AU"/>
              </w:rPr>
            </w:pPr>
            <w:r w:rsidRPr="004A41E7">
              <w:rPr>
                <w:sz w:val="16"/>
                <w:szCs w:val="16"/>
                <w:lang w:eastAsia="en-AU"/>
              </w:rPr>
              <w:t>0.005239</w:t>
            </w:r>
          </w:p>
        </w:tc>
        <w:tc>
          <w:tcPr>
            <w:tcW w:w="924" w:type="dxa"/>
            <w:tcBorders>
              <w:top w:val="nil"/>
              <w:left w:val="nil"/>
              <w:bottom w:val="nil"/>
              <w:right w:val="nil"/>
            </w:tcBorders>
          </w:tcPr>
          <w:p w14:paraId="29290EA8" w14:textId="77777777" w:rsidR="00DC23ED" w:rsidRPr="004A41E7" w:rsidRDefault="00DC23ED" w:rsidP="00DC23ED">
            <w:pPr>
              <w:pStyle w:val="TableText"/>
              <w:rPr>
                <w:sz w:val="16"/>
                <w:szCs w:val="16"/>
                <w:lang w:eastAsia="en-AU"/>
              </w:rPr>
            </w:pPr>
            <w:r w:rsidRPr="004A41E7">
              <w:rPr>
                <w:sz w:val="16"/>
                <w:szCs w:val="16"/>
                <w:lang w:eastAsia="en-AU"/>
              </w:rPr>
              <w:t>0.004888</w:t>
            </w:r>
          </w:p>
        </w:tc>
        <w:tc>
          <w:tcPr>
            <w:tcW w:w="924" w:type="dxa"/>
            <w:tcBorders>
              <w:top w:val="nil"/>
              <w:left w:val="nil"/>
              <w:bottom w:val="nil"/>
              <w:right w:val="nil"/>
            </w:tcBorders>
          </w:tcPr>
          <w:p w14:paraId="27240D10" w14:textId="77777777" w:rsidR="00DC23ED" w:rsidRPr="004A41E7" w:rsidRDefault="00DC23ED" w:rsidP="00DC23ED">
            <w:pPr>
              <w:pStyle w:val="TableText"/>
              <w:rPr>
                <w:sz w:val="16"/>
                <w:szCs w:val="16"/>
                <w:lang w:eastAsia="en-AU"/>
              </w:rPr>
            </w:pPr>
            <w:r w:rsidRPr="004A41E7">
              <w:rPr>
                <w:sz w:val="16"/>
                <w:szCs w:val="16"/>
                <w:lang w:eastAsia="en-AU"/>
              </w:rPr>
              <w:t>0.004888</w:t>
            </w:r>
          </w:p>
        </w:tc>
        <w:tc>
          <w:tcPr>
            <w:tcW w:w="924" w:type="dxa"/>
            <w:tcBorders>
              <w:top w:val="nil"/>
              <w:left w:val="nil"/>
              <w:bottom w:val="nil"/>
              <w:right w:val="nil"/>
            </w:tcBorders>
          </w:tcPr>
          <w:p w14:paraId="2D15E3F9" w14:textId="77777777" w:rsidR="00DC23ED" w:rsidRPr="004A41E7" w:rsidRDefault="00DC23ED" w:rsidP="00DC23ED">
            <w:pPr>
              <w:pStyle w:val="TableText"/>
              <w:rPr>
                <w:sz w:val="16"/>
                <w:szCs w:val="16"/>
                <w:lang w:eastAsia="en-AU"/>
              </w:rPr>
            </w:pPr>
            <w:r w:rsidRPr="004A41E7">
              <w:rPr>
                <w:sz w:val="16"/>
                <w:szCs w:val="16"/>
                <w:lang w:eastAsia="en-AU"/>
              </w:rPr>
              <w:t>0.004888</w:t>
            </w:r>
          </w:p>
        </w:tc>
        <w:tc>
          <w:tcPr>
            <w:tcW w:w="840" w:type="dxa"/>
            <w:tcBorders>
              <w:top w:val="nil"/>
              <w:left w:val="nil"/>
              <w:bottom w:val="nil"/>
              <w:right w:val="nil"/>
            </w:tcBorders>
          </w:tcPr>
          <w:p w14:paraId="3BD79409" w14:textId="77777777" w:rsidR="00DC23ED" w:rsidRPr="004A41E7" w:rsidRDefault="00DC23ED" w:rsidP="00DC23ED">
            <w:pPr>
              <w:pStyle w:val="TableText"/>
              <w:rPr>
                <w:sz w:val="16"/>
                <w:szCs w:val="16"/>
                <w:lang w:eastAsia="en-AU"/>
              </w:rPr>
            </w:pPr>
            <w:r w:rsidRPr="004A41E7">
              <w:rPr>
                <w:sz w:val="16"/>
                <w:szCs w:val="16"/>
                <w:lang w:eastAsia="en-AU"/>
              </w:rPr>
              <w:t>0.004387</w:t>
            </w:r>
          </w:p>
        </w:tc>
      </w:tr>
      <w:tr w:rsidR="00DC23ED" w:rsidRPr="004A41E7" w14:paraId="5C92C3AD" w14:textId="77777777">
        <w:trPr>
          <w:trHeight w:val="219"/>
        </w:trPr>
        <w:tc>
          <w:tcPr>
            <w:tcW w:w="1022" w:type="dxa"/>
            <w:tcBorders>
              <w:top w:val="nil"/>
              <w:left w:val="nil"/>
              <w:bottom w:val="nil"/>
              <w:right w:val="nil"/>
            </w:tcBorders>
          </w:tcPr>
          <w:p w14:paraId="193C16E7"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54" w:type="dxa"/>
            <w:tcBorders>
              <w:top w:val="nil"/>
              <w:left w:val="nil"/>
              <w:bottom w:val="nil"/>
              <w:right w:val="nil"/>
            </w:tcBorders>
          </w:tcPr>
          <w:p w14:paraId="31474E32" w14:textId="77777777" w:rsidR="00DC23ED" w:rsidRPr="004A41E7" w:rsidRDefault="00DC23ED" w:rsidP="00DC23ED">
            <w:pPr>
              <w:pStyle w:val="TableText"/>
              <w:rPr>
                <w:sz w:val="16"/>
                <w:szCs w:val="16"/>
                <w:lang w:eastAsia="en-AU"/>
              </w:rPr>
            </w:pPr>
            <w:r w:rsidRPr="004A41E7">
              <w:rPr>
                <w:sz w:val="16"/>
                <w:szCs w:val="16"/>
                <w:lang w:eastAsia="en-AU"/>
              </w:rPr>
              <w:t>0.116250</w:t>
            </w:r>
          </w:p>
        </w:tc>
        <w:tc>
          <w:tcPr>
            <w:tcW w:w="826" w:type="dxa"/>
            <w:tcBorders>
              <w:top w:val="nil"/>
              <w:left w:val="nil"/>
              <w:bottom w:val="nil"/>
              <w:right w:val="nil"/>
            </w:tcBorders>
          </w:tcPr>
          <w:p w14:paraId="178FA96F" w14:textId="77777777" w:rsidR="00DC23ED" w:rsidRPr="004A41E7" w:rsidRDefault="00DC23ED" w:rsidP="00DC23ED">
            <w:pPr>
              <w:pStyle w:val="TableText"/>
              <w:rPr>
                <w:sz w:val="16"/>
                <w:szCs w:val="16"/>
                <w:lang w:eastAsia="en-AU"/>
              </w:rPr>
            </w:pPr>
            <w:r w:rsidRPr="004A41E7">
              <w:rPr>
                <w:sz w:val="16"/>
                <w:szCs w:val="16"/>
                <w:lang w:eastAsia="en-AU"/>
              </w:rPr>
              <w:t>0.116280</w:t>
            </w:r>
          </w:p>
        </w:tc>
        <w:tc>
          <w:tcPr>
            <w:tcW w:w="840" w:type="dxa"/>
            <w:tcBorders>
              <w:top w:val="nil"/>
              <w:left w:val="nil"/>
              <w:bottom w:val="nil"/>
              <w:right w:val="nil"/>
            </w:tcBorders>
          </w:tcPr>
          <w:p w14:paraId="7D63D5EC" w14:textId="77777777" w:rsidR="00DC23ED" w:rsidRPr="004A41E7" w:rsidRDefault="00DC23ED" w:rsidP="00DC23ED">
            <w:pPr>
              <w:pStyle w:val="TableText"/>
              <w:rPr>
                <w:sz w:val="16"/>
                <w:szCs w:val="16"/>
                <w:lang w:eastAsia="en-AU"/>
              </w:rPr>
            </w:pPr>
            <w:r w:rsidRPr="004A41E7">
              <w:rPr>
                <w:sz w:val="16"/>
                <w:szCs w:val="16"/>
                <w:lang w:eastAsia="en-AU"/>
              </w:rPr>
              <w:t>0.012076</w:t>
            </w:r>
          </w:p>
        </w:tc>
        <w:tc>
          <w:tcPr>
            <w:tcW w:w="882" w:type="dxa"/>
            <w:tcBorders>
              <w:top w:val="nil"/>
              <w:left w:val="nil"/>
              <w:bottom w:val="nil"/>
              <w:right w:val="nil"/>
            </w:tcBorders>
          </w:tcPr>
          <w:p w14:paraId="7A12AD53" w14:textId="77777777" w:rsidR="00DC23ED" w:rsidRPr="004A41E7" w:rsidRDefault="00DC23ED" w:rsidP="00DC23ED">
            <w:pPr>
              <w:pStyle w:val="TableText"/>
              <w:rPr>
                <w:sz w:val="16"/>
                <w:szCs w:val="16"/>
                <w:lang w:eastAsia="en-AU"/>
              </w:rPr>
            </w:pPr>
            <w:r w:rsidRPr="004A41E7">
              <w:rPr>
                <w:sz w:val="16"/>
                <w:szCs w:val="16"/>
                <w:lang w:eastAsia="en-AU"/>
              </w:rPr>
              <w:t>0.010144</w:t>
            </w:r>
          </w:p>
        </w:tc>
        <w:tc>
          <w:tcPr>
            <w:tcW w:w="840" w:type="dxa"/>
            <w:tcBorders>
              <w:top w:val="nil"/>
              <w:left w:val="nil"/>
              <w:bottom w:val="nil"/>
              <w:right w:val="nil"/>
            </w:tcBorders>
          </w:tcPr>
          <w:p w14:paraId="39904D40" w14:textId="77777777" w:rsidR="00DC23ED" w:rsidRPr="004A41E7" w:rsidRDefault="00DC23ED" w:rsidP="00DC23ED">
            <w:pPr>
              <w:pStyle w:val="TableText"/>
              <w:rPr>
                <w:sz w:val="16"/>
                <w:szCs w:val="16"/>
                <w:lang w:eastAsia="en-AU"/>
              </w:rPr>
            </w:pPr>
            <w:r w:rsidRPr="004A41E7">
              <w:rPr>
                <w:sz w:val="16"/>
                <w:szCs w:val="16"/>
                <w:lang w:eastAsia="en-AU"/>
              </w:rPr>
              <w:t>0.010172</w:t>
            </w:r>
          </w:p>
        </w:tc>
        <w:tc>
          <w:tcPr>
            <w:tcW w:w="839" w:type="dxa"/>
            <w:tcBorders>
              <w:top w:val="nil"/>
              <w:left w:val="nil"/>
              <w:bottom w:val="nil"/>
              <w:right w:val="nil"/>
            </w:tcBorders>
          </w:tcPr>
          <w:p w14:paraId="6FF07314" w14:textId="77777777" w:rsidR="00DC23ED" w:rsidRPr="004A41E7" w:rsidRDefault="00DC23ED" w:rsidP="00DC23ED">
            <w:pPr>
              <w:pStyle w:val="TableText"/>
              <w:rPr>
                <w:sz w:val="16"/>
                <w:szCs w:val="16"/>
                <w:lang w:eastAsia="en-AU"/>
              </w:rPr>
            </w:pPr>
            <w:r w:rsidRPr="004A41E7">
              <w:rPr>
                <w:sz w:val="16"/>
                <w:szCs w:val="16"/>
                <w:lang w:eastAsia="en-AU"/>
              </w:rPr>
              <w:t>0.010202</w:t>
            </w:r>
          </w:p>
        </w:tc>
        <w:tc>
          <w:tcPr>
            <w:tcW w:w="910" w:type="dxa"/>
            <w:tcBorders>
              <w:top w:val="nil"/>
              <w:left w:val="nil"/>
              <w:bottom w:val="nil"/>
              <w:right w:val="nil"/>
            </w:tcBorders>
          </w:tcPr>
          <w:p w14:paraId="767BB681" w14:textId="77777777" w:rsidR="00DC23ED" w:rsidRPr="004A41E7" w:rsidRDefault="00DC23ED" w:rsidP="00DC23ED">
            <w:pPr>
              <w:pStyle w:val="TableText"/>
              <w:rPr>
                <w:sz w:val="16"/>
                <w:szCs w:val="16"/>
                <w:lang w:eastAsia="en-AU"/>
              </w:rPr>
            </w:pPr>
            <w:r w:rsidRPr="004A41E7">
              <w:rPr>
                <w:sz w:val="16"/>
                <w:szCs w:val="16"/>
                <w:lang w:eastAsia="en-AU"/>
              </w:rPr>
              <w:t>0.009004</w:t>
            </w:r>
          </w:p>
        </w:tc>
        <w:tc>
          <w:tcPr>
            <w:tcW w:w="910" w:type="dxa"/>
            <w:tcBorders>
              <w:top w:val="nil"/>
              <w:left w:val="nil"/>
              <w:bottom w:val="nil"/>
              <w:right w:val="nil"/>
            </w:tcBorders>
          </w:tcPr>
          <w:p w14:paraId="031576F7" w14:textId="77777777" w:rsidR="00DC23ED" w:rsidRPr="004A41E7" w:rsidRDefault="00DC23ED" w:rsidP="00DC23ED">
            <w:pPr>
              <w:pStyle w:val="TableText"/>
              <w:rPr>
                <w:sz w:val="16"/>
                <w:szCs w:val="16"/>
                <w:lang w:eastAsia="en-AU"/>
              </w:rPr>
            </w:pPr>
            <w:r w:rsidRPr="004A41E7">
              <w:rPr>
                <w:sz w:val="16"/>
                <w:szCs w:val="16"/>
                <w:lang w:eastAsia="en-AU"/>
              </w:rPr>
              <w:t>0.009029</w:t>
            </w:r>
          </w:p>
        </w:tc>
        <w:tc>
          <w:tcPr>
            <w:tcW w:w="910" w:type="dxa"/>
            <w:tcBorders>
              <w:top w:val="nil"/>
              <w:left w:val="nil"/>
              <w:bottom w:val="nil"/>
              <w:right w:val="nil"/>
            </w:tcBorders>
          </w:tcPr>
          <w:p w14:paraId="69819E32" w14:textId="77777777" w:rsidR="00DC23ED" w:rsidRPr="004A41E7" w:rsidRDefault="00DC23ED" w:rsidP="00DC23ED">
            <w:pPr>
              <w:pStyle w:val="TableText"/>
              <w:rPr>
                <w:sz w:val="16"/>
                <w:szCs w:val="16"/>
                <w:lang w:eastAsia="en-AU"/>
              </w:rPr>
            </w:pPr>
            <w:r w:rsidRPr="004A41E7">
              <w:rPr>
                <w:sz w:val="16"/>
                <w:szCs w:val="16"/>
                <w:lang w:eastAsia="en-AU"/>
              </w:rPr>
              <w:t>0.009056</w:t>
            </w:r>
          </w:p>
        </w:tc>
        <w:tc>
          <w:tcPr>
            <w:tcW w:w="907" w:type="dxa"/>
            <w:tcBorders>
              <w:top w:val="nil"/>
              <w:left w:val="nil"/>
              <w:bottom w:val="nil"/>
              <w:right w:val="nil"/>
            </w:tcBorders>
          </w:tcPr>
          <w:p w14:paraId="2C9ED469" w14:textId="77777777" w:rsidR="00DC23ED" w:rsidRPr="004A41E7" w:rsidRDefault="00DC23ED" w:rsidP="00DC23ED">
            <w:pPr>
              <w:pStyle w:val="TableText"/>
              <w:rPr>
                <w:sz w:val="16"/>
                <w:szCs w:val="16"/>
                <w:lang w:eastAsia="en-AU"/>
              </w:rPr>
            </w:pPr>
            <w:r w:rsidRPr="004A41E7">
              <w:rPr>
                <w:sz w:val="16"/>
                <w:szCs w:val="16"/>
                <w:lang w:eastAsia="en-AU"/>
              </w:rPr>
              <w:t>0.006123</w:t>
            </w:r>
          </w:p>
        </w:tc>
        <w:tc>
          <w:tcPr>
            <w:tcW w:w="840" w:type="dxa"/>
            <w:tcBorders>
              <w:top w:val="nil"/>
              <w:left w:val="nil"/>
              <w:bottom w:val="nil"/>
              <w:right w:val="nil"/>
            </w:tcBorders>
          </w:tcPr>
          <w:p w14:paraId="64478E5E" w14:textId="77777777" w:rsidR="00DC23ED" w:rsidRPr="004A41E7" w:rsidRDefault="00DC23ED" w:rsidP="00DC23ED">
            <w:pPr>
              <w:pStyle w:val="TableText"/>
              <w:rPr>
                <w:sz w:val="16"/>
                <w:szCs w:val="16"/>
                <w:lang w:eastAsia="en-AU"/>
              </w:rPr>
            </w:pPr>
            <w:r w:rsidRPr="004A41E7">
              <w:rPr>
                <w:sz w:val="16"/>
                <w:szCs w:val="16"/>
                <w:lang w:eastAsia="en-AU"/>
              </w:rPr>
              <w:t>0.006140</w:t>
            </w:r>
          </w:p>
        </w:tc>
        <w:tc>
          <w:tcPr>
            <w:tcW w:w="912" w:type="dxa"/>
            <w:tcBorders>
              <w:top w:val="nil"/>
              <w:left w:val="nil"/>
              <w:bottom w:val="nil"/>
              <w:right w:val="nil"/>
            </w:tcBorders>
          </w:tcPr>
          <w:p w14:paraId="282D9E44" w14:textId="77777777" w:rsidR="00DC23ED" w:rsidRPr="004A41E7" w:rsidRDefault="00DC23ED" w:rsidP="00DC23ED">
            <w:pPr>
              <w:pStyle w:val="TableText"/>
              <w:rPr>
                <w:sz w:val="16"/>
                <w:szCs w:val="16"/>
                <w:lang w:eastAsia="en-AU"/>
              </w:rPr>
            </w:pPr>
            <w:r w:rsidRPr="004A41E7">
              <w:rPr>
                <w:sz w:val="16"/>
                <w:szCs w:val="16"/>
                <w:lang w:eastAsia="en-AU"/>
              </w:rPr>
              <w:t>0.006159</w:t>
            </w:r>
          </w:p>
        </w:tc>
        <w:tc>
          <w:tcPr>
            <w:tcW w:w="924" w:type="dxa"/>
            <w:tcBorders>
              <w:top w:val="nil"/>
              <w:left w:val="nil"/>
              <w:bottom w:val="nil"/>
              <w:right w:val="nil"/>
            </w:tcBorders>
          </w:tcPr>
          <w:p w14:paraId="791D62AD" w14:textId="77777777" w:rsidR="00DC23ED" w:rsidRPr="004A41E7" w:rsidRDefault="00DC23ED" w:rsidP="00DC23ED">
            <w:pPr>
              <w:pStyle w:val="TableText"/>
              <w:rPr>
                <w:sz w:val="16"/>
                <w:szCs w:val="16"/>
                <w:lang w:eastAsia="en-AU"/>
              </w:rPr>
            </w:pPr>
            <w:r w:rsidRPr="004A41E7">
              <w:rPr>
                <w:sz w:val="16"/>
                <w:szCs w:val="16"/>
                <w:lang w:eastAsia="en-AU"/>
              </w:rPr>
              <w:t>0.005767</w:t>
            </w:r>
          </w:p>
        </w:tc>
        <w:tc>
          <w:tcPr>
            <w:tcW w:w="924" w:type="dxa"/>
            <w:tcBorders>
              <w:top w:val="nil"/>
              <w:left w:val="nil"/>
              <w:bottom w:val="nil"/>
              <w:right w:val="nil"/>
            </w:tcBorders>
          </w:tcPr>
          <w:p w14:paraId="775F8E17" w14:textId="77777777" w:rsidR="00DC23ED" w:rsidRPr="004A41E7" w:rsidRDefault="00DC23ED" w:rsidP="00DC23ED">
            <w:pPr>
              <w:pStyle w:val="TableText"/>
              <w:rPr>
                <w:sz w:val="16"/>
                <w:szCs w:val="16"/>
                <w:lang w:eastAsia="en-AU"/>
              </w:rPr>
            </w:pPr>
            <w:r w:rsidRPr="004A41E7">
              <w:rPr>
                <w:sz w:val="16"/>
                <w:szCs w:val="16"/>
                <w:lang w:eastAsia="en-AU"/>
              </w:rPr>
              <w:t>0.005767</w:t>
            </w:r>
          </w:p>
        </w:tc>
        <w:tc>
          <w:tcPr>
            <w:tcW w:w="924" w:type="dxa"/>
            <w:tcBorders>
              <w:top w:val="nil"/>
              <w:left w:val="nil"/>
              <w:bottom w:val="nil"/>
              <w:right w:val="nil"/>
            </w:tcBorders>
          </w:tcPr>
          <w:p w14:paraId="27DB0351" w14:textId="77777777" w:rsidR="00DC23ED" w:rsidRPr="004A41E7" w:rsidRDefault="00DC23ED" w:rsidP="00DC23ED">
            <w:pPr>
              <w:pStyle w:val="TableText"/>
              <w:rPr>
                <w:sz w:val="16"/>
                <w:szCs w:val="16"/>
                <w:lang w:eastAsia="en-AU"/>
              </w:rPr>
            </w:pPr>
            <w:r w:rsidRPr="004A41E7">
              <w:rPr>
                <w:sz w:val="16"/>
                <w:szCs w:val="16"/>
                <w:lang w:eastAsia="en-AU"/>
              </w:rPr>
              <w:t>0.005767</w:t>
            </w:r>
          </w:p>
        </w:tc>
        <w:tc>
          <w:tcPr>
            <w:tcW w:w="840" w:type="dxa"/>
            <w:tcBorders>
              <w:top w:val="nil"/>
              <w:left w:val="nil"/>
              <w:bottom w:val="nil"/>
              <w:right w:val="nil"/>
            </w:tcBorders>
          </w:tcPr>
          <w:p w14:paraId="181AF0C0" w14:textId="77777777" w:rsidR="00DC23ED" w:rsidRPr="004A41E7" w:rsidRDefault="00DC23ED" w:rsidP="00DC23ED">
            <w:pPr>
              <w:pStyle w:val="TableText"/>
              <w:rPr>
                <w:sz w:val="16"/>
                <w:szCs w:val="16"/>
                <w:lang w:eastAsia="en-AU"/>
              </w:rPr>
            </w:pPr>
            <w:r w:rsidRPr="004A41E7">
              <w:rPr>
                <w:sz w:val="16"/>
                <w:szCs w:val="16"/>
                <w:lang w:eastAsia="en-AU"/>
              </w:rPr>
              <w:t>0.005183</w:t>
            </w:r>
          </w:p>
        </w:tc>
      </w:tr>
      <w:tr w:rsidR="00DC23ED" w:rsidRPr="004A41E7" w14:paraId="6B934D9E" w14:textId="77777777">
        <w:trPr>
          <w:trHeight w:val="219"/>
        </w:trPr>
        <w:tc>
          <w:tcPr>
            <w:tcW w:w="1022" w:type="dxa"/>
            <w:tcBorders>
              <w:top w:val="nil"/>
              <w:left w:val="nil"/>
              <w:bottom w:val="nil"/>
              <w:right w:val="nil"/>
            </w:tcBorders>
          </w:tcPr>
          <w:p w14:paraId="05699A18"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54" w:type="dxa"/>
            <w:tcBorders>
              <w:top w:val="nil"/>
              <w:left w:val="nil"/>
              <w:bottom w:val="nil"/>
              <w:right w:val="nil"/>
            </w:tcBorders>
          </w:tcPr>
          <w:p w14:paraId="3F4940D1" w14:textId="77777777" w:rsidR="00DC23ED" w:rsidRPr="004A41E7" w:rsidRDefault="00DC23ED" w:rsidP="00DC23ED">
            <w:pPr>
              <w:pStyle w:val="TableText"/>
              <w:rPr>
                <w:sz w:val="16"/>
                <w:szCs w:val="16"/>
                <w:lang w:eastAsia="en-AU"/>
              </w:rPr>
            </w:pPr>
            <w:r w:rsidRPr="004A41E7">
              <w:rPr>
                <w:sz w:val="16"/>
                <w:szCs w:val="16"/>
                <w:lang w:eastAsia="en-AU"/>
              </w:rPr>
              <w:t>0.118857</w:t>
            </w:r>
          </w:p>
        </w:tc>
        <w:tc>
          <w:tcPr>
            <w:tcW w:w="826" w:type="dxa"/>
            <w:tcBorders>
              <w:top w:val="nil"/>
              <w:left w:val="nil"/>
              <w:bottom w:val="nil"/>
              <w:right w:val="nil"/>
            </w:tcBorders>
          </w:tcPr>
          <w:p w14:paraId="7848714E" w14:textId="77777777" w:rsidR="00DC23ED" w:rsidRPr="004A41E7" w:rsidRDefault="00DC23ED" w:rsidP="00DC23ED">
            <w:pPr>
              <w:pStyle w:val="TableText"/>
              <w:rPr>
                <w:sz w:val="16"/>
                <w:szCs w:val="16"/>
                <w:lang w:eastAsia="en-AU"/>
              </w:rPr>
            </w:pPr>
            <w:r w:rsidRPr="004A41E7">
              <w:rPr>
                <w:sz w:val="16"/>
                <w:szCs w:val="16"/>
                <w:lang w:eastAsia="en-AU"/>
              </w:rPr>
              <w:t>0.118893</w:t>
            </w:r>
          </w:p>
        </w:tc>
        <w:tc>
          <w:tcPr>
            <w:tcW w:w="840" w:type="dxa"/>
            <w:tcBorders>
              <w:top w:val="nil"/>
              <w:left w:val="nil"/>
              <w:bottom w:val="nil"/>
              <w:right w:val="nil"/>
            </w:tcBorders>
          </w:tcPr>
          <w:p w14:paraId="0E2FC64F" w14:textId="77777777" w:rsidR="00DC23ED" w:rsidRPr="004A41E7" w:rsidRDefault="00DC23ED" w:rsidP="00DC23ED">
            <w:pPr>
              <w:pStyle w:val="TableText"/>
              <w:rPr>
                <w:sz w:val="16"/>
                <w:szCs w:val="16"/>
                <w:lang w:eastAsia="en-AU"/>
              </w:rPr>
            </w:pPr>
            <w:r w:rsidRPr="004A41E7">
              <w:rPr>
                <w:sz w:val="16"/>
                <w:szCs w:val="16"/>
                <w:lang w:eastAsia="en-AU"/>
              </w:rPr>
              <w:t>0.014761</w:t>
            </w:r>
          </w:p>
        </w:tc>
        <w:tc>
          <w:tcPr>
            <w:tcW w:w="882" w:type="dxa"/>
            <w:tcBorders>
              <w:top w:val="nil"/>
              <w:left w:val="nil"/>
              <w:bottom w:val="nil"/>
              <w:right w:val="nil"/>
            </w:tcBorders>
          </w:tcPr>
          <w:p w14:paraId="59D779AC" w14:textId="77777777" w:rsidR="00DC23ED" w:rsidRPr="004A41E7" w:rsidRDefault="00DC23ED" w:rsidP="00DC23ED">
            <w:pPr>
              <w:pStyle w:val="TableText"/>
              <w:rPr>
                <w:sz w:val="16"/>
                <w:szCs w:val="16"/>
                <w:lang w:eastAsia="en-AU"/>
              </w:rPr>
            </w:pPr>
            <w:r w:rsidRPr="004A41E7">
              <w:rPr>
                <w:sz w:val="16"/>
                <w:szCs w:val="16"/>
                <w:lang w:eastAsia="en-AU"/>
              </w:rPr>
              <w:t>0.012440</w:t>
            </w:r>
          </w:p>
        </w:tc>
        <w:tc>
          <w:tcPr>
            <w:tcW w:w="840" w:type="dxa"/>
            <w:tcBorders>
              <w:top w:val="nil"/>
              <w:left w:val="nil"/>
              <w:bottom w:val="nil"/>
              <w:right w:val="nil"/>
            </w:tcBorders>
          </w:tcPr>
          <w:p w14:paraId="3A63A56F" w14:textId="77777777" w:rsidR="00DC23ED" w:rsidRPr="004A41E7" w:rsidRDefault="00DC23ED" w:rsidP="00DC23ED">
            <w:pPr>
              <w:pStyle w:val="TableText"/>
              <w:rPr>
                <w:sz w:val="16"/>
                <w:szCs w:val="16"/>
                <w:lang w:eastAsia="en-AU"/>
              </w:rPr>
            </w:pPr>
            <w:r w:rsidRPr="004A41E7">
              <w:rPr>
                <w:sz w:val="16"/>
                <w:szCs w:val="16"/>
                <w:lang w:eastAsia="en-AU"/>
              </w:rPr>
              <w:t>0.012478</w:t>
            </w:r>
          </w:p>
        </w:tc>
        <w:tc>
          <w:tcPr>
            <w:tcW w:w="839" w:type="dxa"/>
            <w:tcBorders>
              <w:top w:val="nil"/>
              <w:left w:val="nil"/>
              <w:bottom w:val="nil"/>
              <w:right w:val="nil"/>
            </w:tcBorders>
          </w:tcPr>
          <w:p w14:paraId="1BCE6706" w14:textId="77777777" w:rsidR="00DC23ED" w:rsidRPr="004A41E7" w:rsidRDefault="00DC23ED" w:rsidP="00DC23ED">
            <w:pPr>
              <w:pStyle w:val="TableText"/>
              <w:rPr>
                <w:sz w:val="16"/>
                <w:szCs w:val="16"/>
                <w:lang w:eastAsia="en-AU"/>
              </w:rPr>
            </w:pPr>
            <w:r w:rsidRPr="004A41E7">
              <w:rPr>
                <w:sz w:val="16"/>
                <w:szCs w:val="16"/>
                <w:lang w:eastAsia="en-AU"/>
              </w:rPr>
              <w:t>0.012520</w:t>
            </w:r>
          </w:p>
        </w:tc>
        <w:tc>
          <w:tcPr>
            <w:tcW w:w="910" w:type="dxa"/>
            <w:tcBorders>
              <w:top w:val="nil"/>
              <w:left w:val="nil"/>
              <w:bottom w:val="nil"/>
              <w:right w:val="nil"/>
            </w:tcBorders>
          </w:tcPr>
          <w:p w14:paraId="58530089" w14:textId="77777777" w:rsidR="00DC23ED" w:rsidRPr="004A41E7" w:rsidRDefault="00DC23ED" w:rsidP="00DC23ED">
            <w:pPr>
              <w:pStyle w:val="TableText"/>
              <w:rPr>
                <w:sz w:val="16"/>
                <w:szCs w:val="16"/>
                <w:lang w:eastAsia="en-AU"/>
              </w:rPr>
            </w:pPr>
            <w:r w:rsidRPr="004A41E7">
              <w:rPr>
                <w:sz w:val="16"/>
                <w:szCs w:val="16"/>
                <w:lang w:eastAsia="en-AU"/>
              </w:rPr>
              <w:t>0.011055</w:t>
            </w:r>
          </w:p>
        </w:tc>
        <w:tc>
          <w:tcPr>
            <w:tcW w:w="910" w:type="dxa"/>
            <w:tcBorders>
              <w:top w:val="nil"/>
              <w:left w:val="nil"/>
              <w:bottom w:val="nil"/>
              <w:right w:val="nil"/>
            </w:tcBorders>
          </w:tcPr>
          <w:p w14:paraId="034859D2" w14:textId="77777777" w:rsidR="00DC23ED" w:rsidRPr="004A41E7" w:rsidRDefault="00DC23ED" w:rsidP="00DC23ED">
            <w:pPr>
              <w:pStyle w:val="TableText"/>
              <w:rPr>
                <w:sz w:val="16"/>
                <w:szCs w:val="16"/>
                <w:lang w:eastAsia="en-AU"/>
              </w:rPr>
            </w:pPr>
            <w:r w:rsidRPr="004A41E7">
              <w:rPr>
                <w:sz w:val="16"/>
                <w:szCs w:val="16"/>
                <w:lang w:eastAsia="en-AU"/>
              </w:rPr>
              <w:t>0.011089</w:t>
            </w:r>
          </w:p>
        </w:tc>
        <w:tc>
          <w:tcPr>
            <w:tcW w:w="910" w:type="dxa"/>
            <w:tcBorders>
              <w:top w:val="nil"/>
              <w:left w:val="nil"/>
              <w:bottom w:val="nil"/>
              <w:right w:val="nil"/>
            </w:tcBorders>
          </w:tcPr>
          <w:p w14:paraId="09AA7CCC" w14:textId="77777777" w:rsidR="00DC23ED" w:rsidRPr="004A41E7" w:rsidRDefault="00DC23ED" w:rsidP="00DC23ED">
            <w:pPr>
              <w:pStyle w:val="TableText"/>
              <w:rPr>
                <w:sz w:val="16"/>
                <w:szCs w:val="16"/>
                <w:lang w:eastAsia="en-AU"/>
              </w:rPr>
            </w:pPr>
            <w:r w:rsidRPr="004A41E7">
              <w:rPr>
                <w:sz w:val="16"/>
                <w:szCs w:val="16"/>
                <w:lang w:eastAsia="en-AU"/>
              </w:rPr>
              <w:t>0.011126</w:t>
            </w:r>
          </w:p>
        </w:tc>
        <w:tc>
          <w:tcPr>
            <w:tcW w:w="907" w:type="dxa"/>
            <w:tcBorders>
              <w:top w:val="nil"/>
              <w:left w:val="nil"/>
              <w:bottom w:val="nil"/>
              <w:right w:val="nil"/>
            </w:tcBorders>
          </w:tcPr>
          <w:p w14:paraId="6C8257BB" w14:textId="77777777" w:rsidR="00DC23ED" w:rsidRPr="004A41E7" w:rsidRDefault="00DC23ED" w:rsidP="00DC23ED">
            <w:pPr>
              <w:pStyle w:val="TableText"/>
              <w:rPr>
                <w:sz w:val="16"/>
                <w:szCs w:val="16"/>
                <w:lang w:eastAsia="en-AU"/>
              </w:rPr>
            </w:pPr>
            <w:r w:rsidRPr="004A41E7">
              <w:rPr>
                <w:sz w:val="16"/>
                <w:szCs w:val="16"/>
                <w:lang w:eastAsia="en-AU"/>
              </w:rPr>
              <w:t>0.007493</w:t>
            </w:r>
          </w:p>
        </w:tc>
        <w:tc>
          <w:tcPr>
            <w:tcW w:w="840" w:type="dxa"/>
            <w:tcBorders>
              <w:top w:val="nil"/>
              <w:left w:val="nil"/>
              <w:bottom w:val="nil"/>
              <w:right w:val="nil"/>
            </w:tcBorders>
          </w:tcPr>
          <w:p w14:paraId="5F6C858D" w14:textId="77777777" w:rsidR="00DC23ED" w:rsidRPr="004A41E7" w:rsidRDefault="00DC23ED" w:rsidP="00DC23ED">
            <w:pPr>
              <w:pStyle w:val="TableText"/>
              <w:rPr>
                <w:sz w:val="16"/>
                <w:szCs w:val="16"/>
                <w:lang w:eastAsia="en-AU"/>
              </w:rPr>
            </w:pPr>
            <w:r w:rsidRPr="004A41E7">
              <w:rPr>
                <w:sz w:val="16"/>
                <w:szCs w:val="16"/>
                <w:lang w:eastAsia="en-AU"/>
              </w:rPr>
              <w:t>0.007516</w:t>
            </w:r>
          </w:p>
        </w:tc>
        <w:tc>
          <w:tcPr>
            <w:tcW w:w="912" w:type="dxa"/>
            <w:tcBorders>
              <w:top w:val="nil"/>
              <w:left w:val="nil"/>
              <w:bottom w:val="nil"/>
              <w:right w:val="nil"/>
            </w:tcBorders>
          </w:tcPr>
          <w:p w14:paraId="614C610A" w14:textId="77777777" w:rsidR="00DC23ED" w:rsidRPr="004A41E7" w:rsidRDefault="00DC23ED" w:rsidP="00DC23ED">
            <w:pPr>
              <w:pStyle w:val="TableText"/>
              <w:rPr>
                <w:sz w:val="16"/>
                <w:szCs w:val="16"/>
                <w:lang w:eastAsia="en-AU"/>
              </w:rPr>
            </w:pPr>
            <w:r w:rsidRPr="004A41E7">
              <w:rPr>
                <w:sz w:val="16"/>
                <w:szCs w:val="16"/>
                <w:lang w:eastAsia="en-AU"/>
              </w:rPr>
              <w:t>0.007540</w:t>
            </w:r>
          </w:p>
        </w:tc>
        <w:tc>
          <w:tcPr>
            <w:tcW w:w="924" w:type="dxa"/>
            <w:tcBorders>
              <w:top w:val="nil"/>
              <w:left w:val="nil"/>
              <w:bottom w:val="nil"/>
              <w:right w:val="nil"/>
            </w:tcBorders>
          </w:tcPr>
          <w:p w14:paraId="4A33AF46" w14:textId="77777777" w:rsidR="00DC23ED" w:rsidRPr="004A41E7" w:rsidRDefault="00DC23ED" w:rsidP="00DC23ED">
            <w:pPr>
              <w:pStyle w:val="TableText"/>
              <w:rPr>
                <w:sz w:val="16"/>
                <w:szCs w:val="16"/>
                <w:lang w:eastAsia="en-AU"/>
              </w:rPr>
            </w:pPr>
            <w:r w:rsidRPr="004A41E7">
              <w:rPr>
                <w:sz w:val="16"/>
                <w:szCs w:val="16"/>
                <w:lang w:eastAsia="en-AU"/>
              </w:rPr>
              <w:t>0.007053</w:t>
            </w:r>
          </w:p>
        </w:tc>
        <w:tc>
          <w:tcPr>
            <w:tcW w:w="924" w:type="dxa"/>
            <w:tcBorders>
              <w:top w:val="nil"/>
              <w:left w:val="nil"/>
              <w:bottom w:val="nil"/>
              <w:right w:val="nil"/>
            </w:tcBorders>
          </w:tcPr>
          <w:p w14:paraId="3BD7E6D3" w14:textId="77777777" w:rsidR="00DC23ED" w:rsidRPr="004A41E7" w:rsidRDefault="00DC23ED" w:rsidP="00DC23ED">
            <w:pPr>
              <w:pStyle w:val="TableText"/>
              <w:rPr>
                <w:sz w:val="16"/>
                <w:szCs w:val="16"/>
                <w:lang w:eastAsia="en-AU"/>
              </w:rPr>
            </w:pPr>
            <w:r w:rsidRPr="004A41E7">
              <w:rPr>
                <w:sz w:val="16"/>
                <w:szCs w:val="16"/>
                <w:lang w:eastAsia="en-AU"/>
              </w:rPr>
              <w:t>0.007053</w:t>
            </w:r>
          </w:p>
        </w:tc>
        <w:tc>
          <w:tcPr>
            <w:tcW w:w="924" w:type="dxa"/>
            <w:tcBorders>
              <w:top w:val="nil"/>
              <w:left w:val="nil"/>
              <w:bottom w:val="nil"/>
              <w:right w:val="nil"/>
            </w:tcBorders>
          </w:tcPr>
          <w:p w14:paraId="64BEF0AF" w14:textId="77777777" w:rsidR="00DC23ED" w:rsidRPr="004A41E7" w:rsidRDefault="00DC23ED" w:rsidP="00DC23ED">
            <w:pPr>
              <w:pStyle w:val="TableText"/>
              <w:rPr>
                <w:sz w:val="16"/>
                <w:szCs w:val="16"/>
                <w:lang w:eastAsia="en-AU"/>
              </w:rPr>
            </w:pPr>
            <w:r w:rsidRPr="004A41E7">
              <w:rPr>
                <w:sz w:val="16"/>
                <w:szCs w:val="16"/>
                <w:lang w:eastAsia="en-AU"/>
              </w:rPr>
              <w:t>0.007053</w:t>
            </w:r>
          </w:p>
        </w:tc>
        <w:tc>
          <w:tcPr>
            <w:tcW w:w="840" w:type="dxa"/>
            <w:tcBorders>
              <w:top w:val="nil"/>
              <w:left w:val="nil"/>
              <w:bottom w:val="nil"/>
              <w:right w:val="nil"/>
            </w:tcBorders>
          </w:tcPr>
          <w:p w14:paraId="0C246715" w14:textId="77777777" w:rsidR="00DC23ED" w:rsidRPr="004A41E7" w:rsidRDefault="00DC23ED" w:rsidP="00DC23ED">
            <w:pPr>
              <w:pStyle w:val="TableText"/>
              <w:rPr>
                <w:sz w:val="16"/>
                <w:szCs w:val="16"/>
                <w:lang w:eastAsia="en-AU"/>
              </w:rPr>
            </w:pPr>
            <w:r w:rsidRPr="004A41E7">
              <w:rPr>
                <w:sz w:val="16"/>
                <w:szCs w:val="16"/>
                <w:lang w:eastAsia="en-AU"/>
              </w:rPr>
              <w:t>0.006326</w:t>
            </w:r>
          </w:p>
        </w:tc>
      </w:tr>
      <w:tr w:rsidR="00DC23ED" w:rsidRPr="004A41E7" w14:paraId="75D911F5" w14:textId="77777777">
        <w:trPr>
          <w:trHeight w:val="219"/>
        </w:trPr>
        <w:tc>
          <w:tcPr>
            <w:tcW w:w="1022" w:type="dxa"/>
            <w:tcBorders>
              <w:top w:val="nil"/>
              <w:left w:val="nil"/>
              <w:bottom w:val="nil"/>
              <w:right w:val="nil"/>
            </w:tcBorders>
          </w:tcPr>
          <w:p w14:paraId="0D15A10F"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54" w:type="dxa"/>
            <w:tcBorders>
              <w:top w:val="nil"/>
              <w:left w:val="nil"/>
              <w:bottom w:val="nil"/>
              <w:right w:val="nil"/>
            </w:tcBorders>
          </w:tcPr>
          <w:p w14:paraId="11D07D44" w14:textId="77777777" w:rsidR="00DC23ED" w:rsidRPr="004A41E7" w:rsidRDefault="00DC23ED" w:rsidP="00DC23ED">
            <w:pPr>
              <w:pStyle w:val="TableText"/>
              <w:rPr>
                <w:sz w:val="16"/>
                <w:szCs w:val="16"/>
                <w:lang w:eastAsia="en-AU"/>
              </w:rPr>
            </w:pPr>
            <w:r w:rsidRPr="004A41E7">
              <w:rPr>
                <w:sz w:val="16"/>
                <w:szCs w:val="16"/>
                <w:lang w:eastAsia="en-AU"/>
              </w:rPr>
              <w:t>0.121880</w:t>
            </w:r>
          </w:p>
        </w:tc>
        <w:tc>
          <w:tcPr>
            <w:tcW w:w="826" w:type="dxa"/>
            <w:tcBorders>
              <w:top w:val="nil"/>
              <w:left w:val="nil"/>
              <w:bottom w:val="nil"/>
              <w:right w:val="nil"/>
            </w:tcBorders>
          </w:tcPr>
          <w:p w14:paraId="066251C1" w14:textId="77777777" w:rsidR="00DC23ED" w:rsidRPr="004A41E7" w:rsidRDefault="00DC23ED" w:rsidP="00DC23ED">
            <w:pPr>
              <w:pStyle w:val="TableText"/>
              <w:rPr>
                <w:sz w:val="16"/>
                <w:szCs w:val="16"/>
                <w:lang w:eastAsia="en-AU"/>
              </w:rPr>
            </w:pPr>
            <w:r w:rsidRPr="004A41E7">
              <w:rPr>
                <w:sz w:val="16"/>
                <w:szCs w:val="16"/>
                <w:lang w:eastAsia="en-AU"/>
              </w:rPr>
              <w:t>0.121924</w:t>
            </w:r>
          </w:p>
        </w:tc>
        <w:tc>
          <w:tcPr>
            <w:tcW w:w="840" w:type="dxa"/>
            <w:tcBorders>
              <w:top w:val="nil"/>
              <w:left w:val="nil"/>
              <w:bottom w:val="nil"/>
              <w:right w:val="nil"/>
            </w:tcBorders>
          </w:tcPr>
          <w:p w14:paraId="04E7077F" w14:textId="77777777" w:rsidR="00DC23ED" w:rsidRPr="004A41E7" w:rsidRDefault="00DC23ED" w:rsidP="00DC23ED">
            <w:pPr>
              <w:pStyle w:val="TableText"/>
              <w:rPr>
                <w:sz w:val="16"/>
                <w:szCs w:val="16"/>
                <w:lang w:eastAsia="en-AU"/>
              </w:rPr>
            </w:pPr>
            <w:r w:rsidRPr="004A41E7">
              <w:rPr>
                <w:sz w:val="16"/>
                <w:szCs w:val="16"/>
                <w:lang w:eastAsia="en-AU"/>
              </w:rPr>
              <w:t>0.017923</w:t>
            </w:r>
          </w:p>
        </w:tc>
        <w:tc>
          <w:tcPr>
            <w:tcW w:w="882" w:type="dxa"/>
            <w:tcBorders>
              <w:top w:val="nil"/>
              <w:left w:val="nil"/>
              <w:bottom w:val="nil"/>
              <w:right w:val="nil"/>
            </w:tcBorders>
          </w:tcPr>
          <w:p w14:paraId="2E175753" w14:textId="77777777" w:rsidR="00DC23ED" w:rsidRPr="004A41E7" w:rsidRDefault="00DC23ED" w:rsidP="00DC23ED">
            <w:pPr>
              <w:pStyle w:val="TableText"/>
              <w:rPr>
                <w:sz w:val="16"/>
                <w:szCs w:val="16"/>
                <w:lang w:eastAsia="en-AU"/>
              </w:rPr>
            </w:pPr>
            <w:r w:rsidRPr="004A41E7">
              <w:rPr>
                <w:sz w:val="16"/>
                <w:szCs w:val="16"/>
                <w:lang w:eastAsia="en-AU"/>
              </w:rPr>
              <w:t>0.015188</w:t>
            </w:r>
          </w:p>
        </w:tc>
        <w:tc>
          <w:tcPr>
            <w:tcW w:w="840" w:type="dxa"/>
            <w:tcBorders>
              <w:top w:val="nil"/>
              <w:left w:val="nil"/>
              <w:bottom w:val="nil"/>
              <w:right w:val="nil"/>
            </w:tcBorders>
          </w:tcPr>
          <w:p w14:paraId="507DC9DE" w14:textId="77777777" w:rsidR="00DC23ED" w:rsidRPr="004A41E7" w:rsidRDefault="00DC23ED" w:rsidP="00DC23ED">
            <w:pPr>
              <w:pStyle w:val="TableText"/>
              <w:rPr>
                <w:sz w:val="16"/>
                <w:szCs w:val="16"/>
                <w:lang w:eastAsia="en-AU"/>
              </w:rPr>
            </w:pPr>
            <w:r w:rsidRPr="004A41E7">
              <w:rPr>
                <w:sz w:val="16"/>
                <w:szCs w:val="16"/>
                <w:lang w:eastAsia="en-AU"/>
              </w:rPr>
              <w:t>0.015237</w:t>
            </w:r>
          </w:p>
        </w:tc>
        <w:tc>
          <w:tcPr>
            <w:tcW w:w="839" w:type="dxa"/>
            <w:tcBorders>
              <w:top w:val="nil"/>
              <w:left w:val="nil"/>
              <w:bottom w:val="nil"/>
              <w:right w:val="nil"/>
            </w:tcBorders>
          </w:tcPr>
          <w:p w14:paraId="04B624C4" w14:textId="77777777" w:rsidR="00DC23ED" w:rsidRPr="004A41E7" w:rsidRDefault="00DC23ED" w:rsidP="00DC23ED">
            <w:pPr>
              <w:pStyle w:val="TableText"/>
              <w:rPr>
                <w:sz w:val="16"/>
                <w:szCs w:val="16"/>
                <w:lang w:eastAsia="en-AU"/>
              </w:rPr>
            </w:pPr>
            <w:r w:rsidRPr="004A41E7">
              <w:rPr>
                <w:sz w:val="16"/>
                <w:szCs w:val="16"/>
                <w:lang w:eastAsia="en-AU"/>
              </w:rPr>
              <w:t>0.015294</w:t>
            </w:r>
          </w:p>
        </w:tc>
        <w:tc>
          <w:tcPr>
            <w:tcW w:w="910" w:type="dxa"/>
            <w:tcBorders>
              <w:top w:val="nil"/>
              <w:left w:val="nil"/>
              <w:bottom w:val="nil"/>
              <w:right w:val="nil"/>
            </w:tcBorders>
          </w:tcPr>
          <w:p w14:paraId="5AAD21E2" w14:textId="77777777" w:rsidR="00DC23ED" w:rsidRPr="004A41E7" w:rsidRDefault="00DC23ED" w:rsidP="00DC23ED">
            <w:pPr>
              <w:pStyle w:val="TableText"/>
              <w:rPr>
                <w:sz w:val="16"/>
                <w:szCs w:val="16"/>
                <w:lang w:eastAsia="en-AU"/>
              </w:rPr>
            </w:pPr>
            <w:r w:rsidRPr="004A41E7">
              <w:rPr>
                <w:sz w:val="16"/>
                <w:szCs w:val="16"/>
                <w:lang w:eastAsia="en-AU"/>
              </w:rPr>
              <w:t>0.013522</w:t>
            </w:r>
          </w:p>
        </w:tc>
        <w:tc>
          <w:tcPr>
            <w:tcW w:w="910" w:type="dxa"/>
            <w:tcBorders>
              <w:top w:val="nil"/>
              <w:left w:val="nil"/>
              <w:bottom w:val="nil"/>
              <w:right w:val="nil"/>
            </w:tcBorders>
          </w:tcPr>
          <w:p w14:paraId="3EF9BB29" w14:textId="77777777" w:rsidR="00DC23ED" w:rsidRPr="004A41E7" w:rsidRDefault="00DC23ED" w:rsidP="00DC23ED">
            <w:pPr>
              <w:pStyle w:val="TableText"/>
              <w:rPr>
                <w:sz w:val="16"/>
                <w:szCs w:val="16"/>
                <w:lang w:eastAsia="en-AU"/>
              </w:rPr>
            </w:pPr>
            <w:r w:rsidRPr="004A41E7">
              <w:rPr>
                <w:sz w:val="16"/>
                <w:szCs w:val="16"/>
                <w:lang w:eastAsia="en-AU"/>
              </w:rPr>
              <w:t>0.013572</w:t>
            </w:r>
          </w:p>
        </w:tc>
        <w:tc>
          <w:tcPr>
            <w:tcW w:w="910" w:type="dxa"/>
            <w:tcBorders>
              <w:top w:val="nil"/>
              <w:left w:val="nil"/>
              <w:bottom w:val="nil"/>
              <w:right w:val="nil"/>
            </w:tcBorders>
          </w:tcPr>
          <w:p w14:paraId="0D8DE87E" w14:textId="77777777" w:rsidR="00DC23ED" w:rsidRPr="004A41E7" w:rsidRDefault="00DC23ED" w:rsidP="00DC23ED">
            <w:pPr>
              <w:pStyle w:val="TableText"/>
              <w:rPr>
                <w:sz w:val="16"/>
                <w:szCs w:val="16"/>
                <w:lang w:eastAsia="en-AU"/>
              </w:rPr>
            </w:pPr>
            <w:r w:rsidRPr="004A41E7">
              <w:rPr>
                <w:sz w:val="16"/>
                <w:szCs w:val="16"/>
                <w:lang w:eastAsia="en-AU"/>
              </w:rPr>
              <w:t>0.013622</w:t>
            </w:r>
          </w:p>
        </w:tc>
        <w:tc>
          <w:tcPr>
            <w:tcW w:w="907" w:type="dxa"/>
            <w:tcBorders>
              <w:top w:val="nil"/>
              <w:left w:val="nil"/>
              <w:bottom w:val="nil"/>
              <w:right w:val="nil"/>
            </w:tcBorders>
          </w:tcPr>
          <w:p w14:paraId="181CE006" w14:textId="77777777" w:rsidR="00DC23ED" w:rsidRPr="004A41E7" w:rsidRDefault="00DC23ED" w:rsidP="00DC23ED">
            <w:pPr>
              <w:pStyle w:val="TableText"/>
              <w:rPr>
                <w:sz w:val="16"/>
                <w:szCs w:val="16"/>
                <w:lang w:eastAsia="en-AU"/>
              </w:rPr>
            </w:pPr>
            <w:r w:rsidRPr="004A41E7">
              <w:rPr>
                <w:sz w:val="16"/>
                <w:szCs w:val="16"/>
                <w:lang w:eastAsia="en-AU"/>
              </w:rPr>
              <w:t>0.009155</w:t>
            </w:r>
          </w:p>
        </w:tc>
        <w:tc>
          <w:tcPr>
            <w:tcW w:w="840" w:type="dxa"/>
            <w:tcBorders>
              <w:top w:val="nil"/>
              <w:left w:val="nil"/>
              <w:bottom w:val="nil"/>
              <w:right w:val="nil"/>
            </w:tcBorders>
          </w:tcPr>
          <w:p w14:paraId="26CB0D23" w14:textId="77777777" w:rsidR="00DC23ED" w:rsidRPr="004A41E7" w:rsidRDefault="00DC23ED" w:rsidP="00DC23ED">
            <w:pPr>
              <w:pStyle w:val="TableText"/>
              <w:rPr>
                <w:sz w:val="16"/>
                <w:szCs w:val="16"/>
                <w:lang w:eastAsia="en-AU"/>
              </w:rPr>
            </w:pPr>
            <w:r w:rsidRPr="004A41E7">
              <w:rPr>
                <w:sz w:val="16"/>
                <w:szCs w:val="16"/>
                <w:lang w:eastAsia="en-AU"/>
              </w:rPr>
              <w:t>0.009186</w:t>
            </w:r>
          </w:p>
        </w:tc>
        <w:tc>
          <w:tcPr>
            <w:tcW w:w="912" w:type="dxa"/>
            <w:tcBorders>
              <w:top w:val="nil"/>
              <w:left w:val="nil"/>
              <w:bottom w:val="nil"/>
              <w:right w:val="nil"/>
            </w:tcBorders>
          </w:tcPr>
          <w:p w14:paraId="56C3D214" w14:textId="77777777" w:rsidR="00DC23ED" w:rsidRPr="004A41E7" w:rsidRDefault="00DC23ED" w:rsidP="00DC23ED">
            <w:pPr>
              <w:pStyle w:val="TableText"/>
              <w:rPr>
                <w:sz w:val="16"/>
                <w:szCs w:val="16"/>
                <w:lang w:eastAsia="en-AU"/>
              </w:rPr>
            </w:pPr>
            <w:r w:rsidRPr="004A41E7">
              <w:rPr>
                <w:sz w:val="16"/>
                <w:szCs w:val="16"/>
                <w:lang w:eastAsia="en-AU"/>
              </w:rPr>
              <w:t>0.009219</w:t>
            </w:r>
          </w:p>
        </w:tc>
        <w:tc>
          <w:tcPr>
            <w:tcW w:w="924" w:type="dxa"/>
            <w:tcBorders>
              <w:top w:val="nil"/>
              <w:left w:val="nil"/>
              <w:bottom w:val="nil"/>
              <w:right w:val="nil"/>
            </w:tcBorders>
          </w:tcPr>
          <w:p w14:paraId="315F255B" w14:textId="77777777" w:rsidR="00DC23ED" w:rsidRPr="004A41E7" w:rsidRDefault="00DC23ED" w:rsidP="00DC23ED">
            <w:pPr>
              <w:pStyle w:val="TableText"/>
              <w:rPr>
                <w:sz w:val="16"/>
                <w:szCs w:val="16"/>
                <w:lang w:eastAsia="en-AU"/>
              </w:rPr>
            </w:pPr>
            <w:r w:rsidRPr="004A41E7">
              <w:rPr>
                <w:sz w:val="16"/>
                <w:szCs w:val="16"/>
                <w:lang w:eastAsia="en-AU"/>
              </w:rPr>
              <w:t>0.008620</w:t>
            </w:r>
          </w:p>
        </w:tc>
        <w:tc>
          <w:tcPr>
            <w:tcW w:w="924" w:type="dxa"/>
            <w:tcBorders>
              <w:top w:val="nil"/>
              <w:left w:val="nil"/>
              <w:bottom w:val="nil"/>
              <w:right w:val="nil"/>
            </w:tcBorders>
          </w:tcPr>
          <w:p w14:paraId="2A28D09A" w14:textId="77777777" w:rsidR="00DC23ED" w:rsidRPr="004A41E7" w:rsidRDefault="00DC23ED" w:rsidP="00DC23ED">
            <w:pPr>
              <w:pStyle w:val="TableText"/>
              <w:rPr>
                <w:sz w:val="16"/>
                <w:szCs w:val="16"/>
                <w:lang w:eastAsia="en-AU"/>
              </w:rPr>
            </w:pPr>
            <w:r w:rsidRPr="004A41E7">
              <w:rPr>
                <w:sz w:val="16"/>
                <w:szCs w:val="16"/>
                <w:lang w:eastAsia="en-AU"/>
              </w:rPr>
              <w:t>0.008620</w:t>
            </w:r>
          </w:p>
        </w:tc>
        <w:tc>
          <w:tcPr>
            <w:tcW w:w="924" w:type="dxa"/>
            <w:tcBorders>
              <w:top w:val="nil"/>
              <w:left w:val="nil"/>
              <w:bottom w:val="nil"/>
              <w:right w:val="nil"/>
            </w:tcBorders>
          </w:tcPr>
          <w:p w14:paraId="7AD774CA" w14:textId="77777777" w:rsidR="00DC23ED" w:rsidRPr="004A41E7" w:rsidRDefault="00DC23ED" w:rsidP="00DC23ED">
            <w:pPr>
              <w:pStyle w:val="TableText"/>
              <w:rPr>
                <w:sz w:val="16"/>
                <w:szCs w:val="16"/>
                <w:lang w:eastAsia="en-AU"/>
              </w:rPr>
            </w:pPr>
            <w:r w:rsidRPr="004A41E7">
              <w:rPr>
                <w:sz w:val="16"/>
                <w:szCs w:val="16"/>
                <w:lang w:eastAsia="en-AU"/>
              </w:rPr>
              <w:t>0.008620</w:t>
            </w:r>
          </w:p>
        </w:tc>
        <w:tc>
          <w:tcPr>
            <w:tcW w:w="840" w:type="dxa"/>
            <w:tcBorders>
              <w:top w:val="nil"/>
              <w:left w:val="nil"/>
              <w:bottom w:val="nil"/>
              <w:right w:val="nil"/>
            </w:tcBorders>
          </w:tcPr>
          <w:p w14:paraId="36A86936" w14:textId="77777777" w:rsidR="00DC23ED" w:rsidRPr="004A41E7" w:rsidRDefault="00DC23ED" w:rsidP="00DC23ED">
            <w:pPr>
              <w:pStyle w:val="TableText"/>
              <w:rPr>
                <w:sz w:val="16"/>
                <w:szCs w:val="16"/>
                <w:lang w:eastAsia="en-AU"/>
              </w:rPr>
            </w:pPr>
            <w:r w:rsidRPr="004A41E7">
              <w:rPr>
                <w:sz w:val="16"/>
                <w:szCs w:val="16"/>
                <w:lang w:eastAsia="en-AU"/>
              </w:rPr>
              <w:t>0.007720</w:t>
            </w:r>
          </w:p>
        </w:tc>
      </w:tr>
      <w:tr w:rsidR="00DC23ED" w:rsidRPr="004A41E7" w14:paraId="39A5187E" w14:textId="77777777">
        <w:trPr>
          <w:trHeight w:val="219"/>
        </w:trPr>
        <w:tc>
          <w:tcPr>
            <w:tcW w:w="1022" w:type="dxa"/>
            <w:tcBorders>
              <w:top w:val="nil"/>
              <w:left w:val="nil"/>
              <w:bottom w:val="nil"/>
              <w:right w:val="nil"/>
            </w:tcBorders>
          </w:tcPr>
          <w:p w14:paraId="2392DFF0"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54" w:type="dxa"/>
            <w:tcBorders>
              <w:top w:val="nil"/>
              <w:left w:val="nil"/>
              <w:bottom w:val="nil"/>
              <w:right w:val="nil"/>
            </w:tcBorders>
          </w:tcPr>
          <w:p w14:paraId="54A5BE72" w14:textId="77777777" w:rsidR="00DC23ED" w:rsidRPr="004A41E7" w:rsidRDefault="00DC23ED" w:rsidP="00DC23ED">
            <w:pPr>
              <w:pStyle w:val="TableText"/>
              <w:rPr>
                <w:sz w:val="16"/>
                <w:szCs w:val="16"/>
                <w:lang w:eastAsia="en-AU"/>
              </w:rPr>
            </w:pPr>
            <w:r w:rsidRPr="004A41E7">
              <w:rPr>
                <w:sz w:val="16"/>
                <w:szCs w:val="16"/>
                <w:lang w:eastAsia="en-AU"/>
              </w:rPr>
              <w:t>0.121231</w:t>
            </w:r>
          </w:p>
        </w:tc>
        <w:tc>
          <w:tcPr>
            <w:tcW w:w="826" w:type="dxa"/>
            <w:tcBorders>
              <w:top w:val="nil"/>
              <w:left w:val="nil"/>
              <w:bottom w:val="nil"/>
              <w:right w:val="nil"/>
            </w:tcBorders>
          </w:tcPr>
          <w:p w14:paraId="75880775" w14:textId="77777777" w:rsidR="00DC23ED" w:rsidRPr="004A41E7" w:rsidRDefault="00DC23ED" w:rsidP="00DC23ED">
            <w:pPr>
              <w:pStyle w:val="TableText"/>
              <w:rPr>
                <w:sz w:val="16"/>
                <w:szCs w:val="16"/>
                <w:lang w:eastAsia="en-AU"/>
              </w:rPr>
            </w:pPr>
            <w:r w:rsidRPr="004A41E7">
              <w:rPr>
                <w:sz w:val="16"/>
                <w:szCs w:val="16"/>
                <w:lang w:eastAsia="en-AU"/>
              </w:rPr>
              <w:t>0.121231</w:t>
            </w:r>
          </w:p>
        </w:tc>
        <w:tc>
          <w:tcPr>
            <w:tcW w:w="840" w:type="dxa"/>
            <w:tcBorders>
              <w:top w:val="nil"/>
              <w:left w:val="nil"/>
              <w:bottom w:val="nil"/>
              <w:right w:val="nil"/>
            </w:tcBorders>
          </w:tcPr>
          <w:p w14:paraId="7E9310DB" w14:textId="77777777" w:rsidR="00DC23ED" w:rsidRPr="004A41E7" w:rsidRDefault="00DC23ED" w:rsidP="00DC23ED">
            <w:pPr>
              <w:pStyle w:val="TableText"/>
              <w:rPr>
                <w:sz w:val="16"/>
                <w:szCs w:val="16"/>
                <w:lang w:eastAsia="en-AU"/>
              </w:rPr>
            </w:pPr>
            <w:r w:rsidRPr="004A41E7">
              <w:rPr>
                <w:sz w:val="16"/>
                <w:szCs w:val="16"/>
                <w:lang w:eastAsia="en-AU"/>
              </w:rPr>
              <w:t>0.017887</w:t>
            </w:r>
          </w:p>
        </w:tc>
        <w:tc>
          <w:tcPr>
            <w:tcW w:w="882" w:type="dxa"/>
            <w:tcBorders>
              <w:top w:val="nil"/>
              <w:left w:val="nil"/>
              <w:bottom w:val="nil"/>
              <w:right w:val="nil"/>
            </w:tcBorders>
          </w:tcPr>
          <w:p w14:paraId="6AFA9D6A" w14:textId="77777777" w:rsidR="00DC23ED" w:rsidRPr="004A41E7" w:rsidRDefault="00DC23ED" w:rsidP="00DC23ED">
            <w:pPr>
              <w:pStyle w:val="TableText"/>
              <w:rPr>
                <w:sz w:val="16"/>
                <w:szCs w:val="16"/>
                <w:lang w:eastAsia="en-AU"/>
              </w:rPr>
            </w:pPr>
            <w:r w:rsidRPr="004A41E7">
              <w:rPr>
                <w:sz w:val="16"/>
                <w:szCs w:val="16"/>
                <w:lang w:eastAsia="en-AU"/>
              </w:rPr>
              <w:t>0.016170</w:t>
            </w:r>
          </w:p>
        </w:tc>
        <w:tc>
          <w:tcPr>
            <w:tcW w:w="840" w:type="dxa"/>
            <w:tcBorders>
              <w:top w:val="nil"/>
              <w:left w:val="nil"/>
              <w:bottom w:val="nil"/>
              <w:right w:val="nil"/>
            </w:tcBorders>
          </w:tcPr>
          <w:p w14:paraId="2B75CF17" w14:textId="77777777" w:rsidR="00DC23ED" w:rsidRPr="004A41E7" w:rsidRDefault="00DC23ED" w:rsidP="00DC23ED">
            <w:pPr>
              <w:pStyle w:val="TableText"/>
              <w:rPr>
                <w:sz w:val="16"/>
                <w:szCs w:val="16"/>
                <w:lang w:eastAsia="en-AU"/>
              </w:rPr>
            </w:pPr>
            <w:r w:rsidRPr="004A41E7">
              <w:rPr>
                <w:sz w:val="16"/>
                <w:szCs w:val="16"/>
                <w:lang w:eastAsia="en-AU"/>
              </w:rPr>
              <w:t>0.016211</w:t>
            </w:r>
          </w:p>
        </w:tc>
        <w:tc>
          <w:tcPr>
            <w:tcW w:w="839" w:type="dxa"/>
            <w:tcBorders>
              <w:top w:val="nil"/>
              <w:left w:val="nil"/>
              <w:bottom w:val="nil"/>
              <w:right w:val="nil"/>
            </w:tcBorders>
          </w:tcPr>
          <w:p w14:paraId="61966844" w14:textId="77777777" w:rsidR="00DC23ED" w:rsidRPr="004A41E7" w:rsidRDefault="00DC23ED" w:rsidP="00DC23ED">
            <w:pPr>
              <w:pStyle w:val="TableText"/>
              <w:rPr>
                <w:sz w:val="16"/>
                <w:szCs w:val="16"/>
                <w:lang w:eastAsia="en-AU"/>
              </w:rPr>
            </w:pPr>
            <w:r w:rsidRPr="004A41E7">
              <w:rPr>
                <w:sz w:val="16"/>
                <w:szCs w:val="16"/>
                <w:lang w:eastAsia="en-AU"/>
              </w:rPr>
              <w:t>0.016263</w:t>
            </w:r>
          </w:p>
        </w:tc>
        <w:tc>
          <w:tcPr>
            <w:tcW w:w="910" w:type="dxa"/>
            <w:tcBorders>
              <w:top w:val="nil"/>
              <w:left w:val="nil"/>
              <w:bottom w:val="nil"/>
              <w:right w:val="nil"/>
            </w:tcBorders>
          </w:tcPr>
          <w:p w14:paraId="622ADA68" w14:textId="77777777" w:rsidR="00DC23ED" w:rsidRPr="004A41E7" w:rsidRDefault="00DC23ED" w:rsidP="00DC23ED">
            <w:pPr>
              <w:pStyle w:val="TableText"/>
              <w:rPr>
                <w:sz w:val="16"/>
                <w:szCs w:val="16"/>
                <w:lang w:eastAsia="en-AU"/>
              </w:rPr>
            </w:pPr>
            <w:r w:rsidRPr="004A41E7">
              <w:rPr>
                <w:sz w:val="16"/>
                <w:szCs w:val="16"/>
                <w:lang w:eastAsia="en-AU"/>
              </w:rPr>
              <w:t>0.014830</w:t>
            </w:r>
          </w:p>
        </w:tc>
        <w:tc>
          <w:tcPr>
            <w:tcW w:w="910" w:type="dxa"/>
            <w:tcBorders>
              <w:top w:val="nil"/>
              <w:left w:val="nil"/>
              <w:bottom w:val="nil"/>
              <w:right w:val="nil"/>
            </w:tcBorders>
          </w:tcPr>
          <w:p w14:paraId="2109C297" w14:textId="77777777" w:rsidR="00DC23ED" w:rsidRPr="004A41E7" w:rsidRDefault="00DC23ED" w:rsidP="00DC23ED">
            <w:pPr>
              <w:pStyle w:val="TableText"/>
              <w:rPr>
                <w:sz w:val="16"/>
                <w:szCs w:val="16"/>
                <w:lang w:eastAsia="en-AU"/>
              </w:rPr>
            </w:pPr>
            <w:r w:rsidRPr="004A41E7">
              <w:rPr>
                <w:sz w:val="16"/>
                <w:szCs w:val="16"/>
                <w:lang w:eastAsia="en-AU"/>
              </w:rPr>
              <w:t>0.014888</w:t>
            </w:r>
          </w:p>
        </w:tc>
        <w:tc>
          <w:tcPr>
            <w:tcW w:w="910" w:type="dxa"/>
            <w:tcBorders>
              <w:top w:val="nil"/>
              <w:left w:val="nil"/>
              <w:bottom w:val="nil"/>
              <w:right w:val="nil"/>
            </w:tcBorders>
          </w:tcPr>
          <w:p w14:paraId="0E7AE989" w14:textId="77777777" w:rsidR="00DC23ED" w:rsidRPr="004A41E7" w:rsidRDefault="00DC23ED" w:rsidP="00DC23ED">
            <w:pPr>
              <w:pStyle w:val="TableText"/>
              <w:rPr>
                <w:sz w:val="16"/>
                <w:szCs w:val="16"/>
                <w:lang w:eastAsia="en-AU"/>
              </w:rPr>
            </w:pPr>
            <w:r w:rsidRPr="004A41E7">
              <w:rPr>
                <w:sz w:val="16"/>
                <w:szCs w:val="16"/>
                <w:lang w:eastAsia="en-AU"/>
              </w:rPr>
              <w:t>0.014948</w:t>
            </w:r>
          </w:p>
        </w:tc>
        <w:tc>
          <w:tcPr>
            <w:tcW w:w="907" w:type="dxa"/>
            <w:tcBorders>
              <w:top w:val="nil"/>
              <w:left w:val="nil"/>
              <w:bottom w:val="nil"/>
              <w:right w:val="nil"/>
            </w:tcBorders>
          </w:tcPr>
          <w:p w14:paraId="1C5DD59C" w14:textId="77777777" w:rsidR="00DC23ED" w:rsidRPr="004A41E7" w:rsidRDefault="00DC23ED" w:rsidP="00DC23ED">
            <w:pPr>
              <w:pStyle w:val="TableText"/>
              <w:rPr>
                <w:sz w:val="16"/>
                <w:szCs w:val="16"/>
                <w:lang w:eastAsia="en-AU"/>
              </w:rPr>
            </w:pPr>
            <w:r w:rsidRPr="004A41E7">
              <w:rPr>
                <w:sz w:val="16"/>
                <w:szCs w:val="16"/>
                <w:lang w:eastAsia="en-AU"/>
              </w:rPr>
              <w:t>0.010322</w:t>
            </w:r>
          </w:p>
        </w:tc>
        <w:tc>
          <w:tcPr>
            <w:tcW w:w="840" w:type="dxa"/>
            <w:tcBorders>
              <w:top w:val="nil"/>
              <w:left w:val="nil"/>
              <w:bottom w:val="nil"/>
              <w:right w:val="nil"/>
            </w:tcBorders>
          </w:tcPr>
          <w:p w14:paraId="56D874EC" w14:textId="77777777" w:rsidR="00DC23ED" w:rsidRPr="004A41E7" w:rsidRDefault="00DC23ED" w:rsidP="00DC23ED">
            <w:pPr>
              <w:pStyle w:val="TableText"/>
              <w:rPr>
                <w:sz w:val="16"/>
                <w:szCs w:val="16"/>
                <w:lang w:eastAsia="en-AU"/>
              </w:rPr>
            </w:pPr>
            <w:r w:rsidRPr="004A41E7">
              <w:rPr>
                <w:sz w:val="16"/>
                <w:szCs w:val="16"/>
                <w:lang w:eastAsia="en-AU"/>
              </w:rPr>
              <w:t>0.010361</w:t>
            </w:r>
          </w:p>
        </w:tc>
        <w:tc>
          <w:tcPr>
            <w:tcW w:w="912" w:type="dxa"/>
            <w:tcBorders>
              <w:top w:val="nil"/>
              <w:left w:val="nil"/>
              <w:bottom w:val="nil"/>
              <w:right w:val="nil"/>
            </w:tcBorders>
          </w:tcPr>
          <w:p w14:paraId="490A64DD" w14:textId="77777777" w:rsidR="00DC23ED" w:rsidRPr="004A41E7" w:rsidRDefault="00DC23ED" w:rsidP="00DC23ED">
            <w:pPr>
              <w:pStyle w:val="TableText"/>
              <w:rPr>
                <w:sz w:val="16"/>
                <w:szCs w:val="16"/>
                <w:lang w:eastAsia="en-AU"/>
              </w:rPr>
            </w:pPr>
            <w:r w:rsidRPr="004A41E7">
              <w:rPr>
                <w:sz w:val="16"/>
                <w:szCs w:val="16"/>
                <w:lang w:eastAsia="en-AU"/>
              </w:rPr>
              <w:t>0.010402</w:t>
            </w:r>
          </w:p>
        </w:tc>
        <w:tc>
          <w:tcPr>
            <w:tcW w:w="924" w:type="dxa"/>
            <w:tcBorders>
              <w:top w:val="nil"/>
              <w:left w:val="nil"/>
              <w:bottom w:val="nil"/>
              <w:right w:val="nil"/>
            </w:tcBorders>
          </w:tcPr>
          <w:p w14:paraId="2ECC580A" w14:textId="77777777" w:rsidR="00DC23ED" w:rsidRPr="004A41E7" w:rsidRDefault="00DC23ED" w:rsidP="00DC23ED">
            <w:pPr>
              <w:pStyle w:val="TableText"/>
              <w:rPr>
                <w:sz w:val="16"/>
                <w:szCs w:val="16"/>
                <w:lang w:eastAsia="en-AU"/>
              </w:rPr>
            </w:pPr>
            <w:r w:rsidRPr="004A41E7">
              <w:rPr>
                <w:sz w:val="16"/>
                <w:szCs w:val="16"/>
                <w:lang w:eastAsia="en-AU"/>
              </w:rPr>
              <w:t>0.009817</w:t>
            </w:r>
          </w:p>
        </w:tc>
        <w:tc>
          <w:tcPr>
            <w:tcW w:w="924" w:type="dxa"/>
            <w:tcBorders>
              <w:top w:val="nil"/>
              <w:left w:val="nil"/>
              <w:bottom w:val="nil"/>
              <w:right w:val="nil"/>
            </w:tcBorders>
          </w:tcPr>
          <w:p w14:paraId="705A44BB" w14:textId="77777777" w:rsidR="00DC23ED" w:rsidRPr="004A41E7" w:rsidRDefault="00DC23ED" w:rsidP="00DC23ED">
            <w:pPr>
              <w:pStyle w:val="TableText"/>
              <w:rPr>
                <w:sz w:val="16"/>
                <w:szCs w:val="16"/>
                <w:lang w:eastAsia="en-AU"/>
              </w:rPr>
            </w:pPr>
            <w:r w:rsidRPr="004A41E7">
              <w:rPr>
                <w:sz w:val="16"/>
                <w:szCs w:val="16"/>
                <w:lang w:eastAsia="en-AU"/>
              </w:rPr>
              <w:t>0.009817</w:t>
            </w:r>
          </w:p>
        </w:tc>
        <w:tc>
          <w:tcPr>
            <w:tcW w:w="924" w:type="dxa"/>
            <w:tcBorders>
              <w:top w:val="nil"/>
              <w:left w:val="nil"/>
              <w:bottom w:val="nil"/>
              <w:right w:val="nil"/>
            </w:tcBorders>
          </w:tcPr>
          <w:p w14:paraId="520BB69D" w14:textId="77777777" w:rsidR="00DC23ED" w:rsidRPr="004A41E7" w:rsidRDefault="00DC23ED" w:rsidP="00DC23ED">
            <w:pPr>
              <w:pStyle w:val="TableText"/>
              <w:rPr>
                <w:sz w:val="16"/>
                <w:szCs w:val="16"/>
                <w:lang w:eastAsia="en-AU"/>
              </w:rPr>
            </w:pPr>
            <w:r w:rsidRPr="004A41E7">
              <w:rPr>
                <w:sz w:val="16"/>
                <w:szCs w:val="16"/>
                <w:lang w:eastAsia="en-AU"/>
              </w:rPr>
              <w:t>0.009817</w:t>
            </w:r>
          </w:p>
        </w:tc>
        <w:tc>
          <w:tcPr>
            <w:tcW w:w="840" w:type="dxa"/>
            <w:tcBorders>
              <w:top w:val="nil"/>
              <w:left w:val="nil"/>
              <w:bottom w:val="nil"/>
              <w:right w:val="nil"/>
            </w:tcBorders>
          </w:tcPr>
          <w:p w14:paraId="26698878" w14:textId="77777777" w:rsidR="00DC23ED" w:rsidRPr="004A41E7" w:rsidRDefault="00DC23ED" w:rsidP="00DC23ED">
            <w:pPr>
              <w:pStyle w:val="TableText"/>
              <w:rPr>
                <w:sz w:val="16"/>
                <w:szCs w:val="16"/>
                <w:lang w:eastAsia="en-AU"/>
              </w:rPr>
            </w:pPr>
            <w:r w:rsidRPr="004A41E7">
              <w:rPr>
                <w:sz w:val="16"/>
                <w:szCs w:val="16"/>
                <w:lang w:eastAsia="en-AU"/>
              </w:rPr>
              <w:t>0.008825</w:t>
            </w:r>
          </w:p>
        </w:tc>
      </w:tr>
      <w:tr w:rsidR="00DC23ED" w:rsidRPr="004A41E7" w14:paraId="3A95DE01" w14:textId="77777777">
        <w:trPr>
          <w:trHeight w:val="219"/>
        </w:trPr>
        <w:tc>
          <w:tcPr>
            <w:tcW w:w="1022" w:type="dxa"/>
            <w:tcBorders>
              <w:top w:val="nil"/>
              <w:left w:val="nil"/>
              <w:bottom w:val="nil"/>
              <w:right w:val="nil"/>
            </w:tcBorders>
          </w:tcPr>
          <w:p w14:paraId="0DA97CC2"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54" w:type="dxa"/>
            <w:tcBorders>
              <w:top w:val="nil"/>
              <w:left w:val="nil"/>
              <w:bottom w:val="nil"/>
              <w:right w:val="nil"/>
            </w:tcBorders>
          </w:tcPr>
          <w:p w14:paraId="3A23CFEE" w14:textId="77777777" w:rsidR="00DC23ED" w:rsidRPr="004A41E7" w:rsidRDefault="00DC23ED" w:rsidP="00DC23ED">
            <w:pPr>
              <w:pStyle w:val="TableText"/>
              <w:rPr>
                <w:sz w:val="16"/>
                <w:szCs w:val="16"/>
                <w:lang w:eastAsia="en-AU"/>
              </w:rPr>
            </w:pPr>
            <w:r w:rsidRPr="004A41E7">
              <w:rPr>
                <w:sz w:val="16"/>
                <w:szCs w:val="16"/>
                <w:lang w:eastAsia="en-AU"/>
              </w:rPr>
              <w:t>0.123300</w:t>
            </w:r>
          </w:p>
        </w:tc>
        <w:tc>
          <w:tcPr>
            <w:tcW w:w="826" w:type="dxa"/>
            <w:tcBorders>
              <w:top w:val="nil"/>
              <w:left w:val="nil"/>
              <w:bottom w:val="nil"/>
              <w:right w:val="nil"/>
            </w:tcBorders>
          </w:tcPr>
          <w:p w14:paraId="0AECB2CF" w14:textId="77777777" w:rsidR="00DC23ED" w:rsidRPr="004A41E7" w:rsidRDefault="00DC23ED" w:rsidP="00DC23ED">
            <w:pPr>
              <w:pStyle w:val="TableText"/>
              <w:rPr>
                <w:sz w:val="16"/>
                <w:szCs w:val="16"/>
                <w:lang w:eastAsia="en-AU"/>
              </w:rPr>
            </w:pPr>
            <w:r w:rsidRPr="004A41E7">
              <w:rPr>
                <w:sz w:val="16"/>
                <w:szCs w:val="16"/>
                <w:lang w:eastAsia="en-AU"/>
              </w:rPr>
              <w:t>0.123300</w:t>
            </w:r>
          </w:p>
        </w:tc>
        <w:tc>
          <w:tcPr>
            <w:tcW w:w="840" w:type="dxa"/>
            <w:tcBorders>
              <w:top w:val="nil"/>
              <w:left w:val="nil"/>
              <w:bottom w:val="nil"/>
              <w:right w:val="nil"/>
            </w:tcBorders>
          </w:tcPr>
          <w:p w14:paraId="35945E68" w14:textId="77777777" w:rsidR="00DC23ED" w:rsidRPr="004A41E7" w:rsidRDefault="00DC23ED" w:rsidP="00DC23ED">
            <w:pPr>
              <w:pStyle w:val="TableText"/>
              <w:rPr>
                <w:sz w:val="16"/>
                <w:szCs w:val="16"/>
                <w:lang w:eastAsia="en-AU"/>
              </w:rPr>
            </w:pPr>
            <w:r w:rsidRPr="004A41E7">
              <w:rPr>
                <w:sz w:val="16"/>
                <w:szCs w:val="16"/>
                <w:lang w:eastAsia="en-AU"/>
              </w:rPr>
              <w:t>0.020319</w:t>
            </w:r>
          </w:p>
        </w:tc>
        <w:tc>
          <w:tcPr>
            <w:tcW w:w="882" w:type="dxa"/>
            <w:tcBorders>
              <w:top w:val="nil"/>
              <w:left w:val="nil"/>
              <w:bottom w:val="nil"/>
              <w:right w:val="nil"/>
            </w:tcBorders>
          </w:tcPr>
          <w:p w14:paraId="17F67FE5" w14:textId="77777777" w:rsidR="00DC23ED" w:rsidRPr="004A41E7" w:rsidRDefault="00DC23ED" w:rsidP="00DC23ED">
            <w:pPr>
              <w:pStyle w:val="TableText"/>
              <w:rPr>
                <w:sz w:val="16"/>
                <w:szCs w:val="16"/>
                <w:lang w:eastAsia="en-AU"/>
              </w:rPr>
            </w:pPr>
            <w:r w:rsidRPr="004A41E7">
              <w:rPr>
                <w:sz w:val="16"/>
                <w:szCs w:val="16"/>
                <w:lang w:eastAsia="en-AU"/>
              </w:rPr>
              <w:t>0.018434</w:t>
            </w:r>
          </w:p>
        </w:tc>
        <w:tc>
          <w:tcPr>
            <w:tcW w:w="840" w:type="dxa"/>
            <w:tcBorders>
              <w:top w:val="nil"/>
              <w:left w:val="nil"/>
              <w:bottom w:val="nil"/>
              <w:right w:val="nil"/>
            </w:tcBorders>
          </w:tcPr>
          <w:p w14:paraId="66952BF0" w14:textId="77777777" w:rsidR="00DC23ED" w:rsidRPr="004A41E7" w:rsidRDefault="00DC23ED" w:rsidP="00DC23ED">
            <w:pPr>
              <w:pStyle w:val="TableText"/>
              <w:rPr>
                <w:sz w:val="16"/>
                <w:szCs w:val="16"/>
                <w:lang w:eastAsia="en-AU"/>
              </w:rPr>
            </w:pPr>
            <w:r w:rsidRPr="004A41E7">
              <w:rPr>
                <w:sz w:val="16"/>
                <w:szCs w:val="16"/>
                <w:lang w:eastAsia="en-AU"/>
              </w:rPr>
              <w:t>0.018480</w:t>
            </w:r>
          </w:p>
        </w:tc>
        <w:tc>
          <w:tcPr>
            <w:tcW w:w="839" w:type="dxa"/>
            <w:tcBorders>
              <w:top w:val="nil"/>
              <w:left w:val="nil"/>
              <w:bottom w:val="nil"/>
              <w:right w:val="nil"/>
            </w:tcBorders>
          </w:tcPr>
          <w:p w14:paraId="03C3756D" w14:textId="77777777" w:rsidR="00DC23ED" w:rsidRPr="004A41E7" w:rsidRDefault="00DC23ED" w:rsidP="00DC23ED">
            <w:pPr>
              <w:pStyle w:val="TableText"/>
              <w:rPr>
                <w:sz w:val="16"/>
                <w:szCs w:val="16"/>
                <w:lang w:eastAsia="en-AU"/>
              </w:rPr>
            </w:pPr>
            <w:r w:rsidRPr="004A41E7">
              <w:rPr>
                <w:sz w:val="16"/>
                <w:szCs w:val="16"/>
                <w:lang w:eastAsia="en-AU"/>
              </w:rPr>
              <w:t>0.018541</w:t>
            </w:r>
          </w:p>
        </w:tc>
        <w:tc>
          <w:tcPr>
            <w:tcW w:w="910" w:type="dxa"/>
            <w:tcBorders>
              <w:top w:val="nil"/>
              <w:left w:val="nil"/>
              <w:bottom w:val="nil"/>
              <w:right w:val="nil"/>
            </w:tcBorders>
          </w:tcPr>
          <w:p w14:paraId="7C7C84E6" w14:textId="77777777" w:rsidR="00DC23ED" w:rsidRPr="004A41E7" w:rsidRDefault="00DC23ED" w:rsidP="00DC23ED">
            <w:pPr>
              <w:pStyle w:val="TableText"/>
              <w:rPr>
                <w:sz w:val="16"/>
                <w:szCs w:val="16"/>
                <w:lang w:eastAsia="en-AU"/>
              </w:rPr>
            </w:pPr>
            <w:r w:rsidRPr="004A41E7">
              <w:rPr>
                <w:sz w:val="16"/>
                <w:szCs w:val="16"/>
                <w:lang w:eastAsia="en-AU"/>
              </w:rPr>
              <w:t>0.016954</w:t>
            </w:r>
          </w:p>
        </w:tc>
        <w:tc>
          <w:tcPr>
            <w:tcW w:w="910" w:type="dxa"/>
            <w:tcBorders>
              <w:top w:val="nil"/>
              <w:left w:val="nil"/>
              <w:bottom w:val="nil"/>
              <w:right w:val="nil"/>
            </w:tcBorders>
          </w:tcPr>
          <w:p w14:paraId="5003757F" w14:textId="77777777" w:rsidR="00DC23ED" w:rsidRPr="004A41E7" w:rsidRDefault="00DC23ED" w:rsidP="00DC23ED">
            <w:pPr>
              <w:pStyle w:val="TableText"/>
              <w:rPr>
                <w:sz w:val="16"/>
                <w:szCs w:val="16"/>
                <w:lang w:eastAsia="en-AU"/>
              </w:rPr>
            </w:pPr>
            <w:r w:rsidRPr="004A41E7">
              <w:rPr>
                <w:sz w:val="16"/>
                <w:szCs w:val="16"/>
                <w:lang w:eastAsia="en-AU"/>
              </w:rPr>
              <w:t>0.017026</w:t>
            </w:r>
          </w:p>
        </w:tc>
        <w:tc>
          <w:tcPr>
            <w:tcW w:w="910" w:type="dxa"/>
            <w:tcBorders>
              <w:top w:val="nil"/>
              <w:left w:val="nil"/>
              <w:bottom w:val="nil"/>
              <w:right w:val="nil"/>
            </w:tcBorders>
          </w:tcPr>
          <w:p w14:paraId="2FBF726A" w14:textId="77777777" w:rsidR="00DC23ED" w:rsidRPr="004A41E7" w:rsidRDefault="00DC23ED" w:rsidP="00DC23ED">
            <w:pPr>
              <w:pStyle w:val="TableText"/>
              <w:rPr>
                <w:sz w:val="16"/>
                <w:szCs w:val="16"/>
                <w:lang w:eastAsia="en-AU"/>
              </w:rPr>
            </w:pPr>
            <w:r w:rsidRPr="004A41E7">
              <w:rPr>
                <w:sz w:val="16"/>
                <w:szCs w:val="16"/>
                <w:lang w:eastAsia="en-AU"/>
              </w:rPr>
              <w:t>0.017105</w:t>
            </w:r>
          </w:p>
        </w:tc>
        <w:tc>
          <w:tcPr>
            <w:tcW w:w="907" w:type="dxa"/>
            <w:tcBorders>
              <w:top w:val="nil"/>
              <w:left w:val="nil"/>
              <w:bottom w:val="nil"/>
              <w:right w:val="nil"/>
            </w:tcBorders>
          </w:tcPr>
          <w:p w14:paraId="5E9507D9" w14:textId="77777777" w:rsidR="00DC23ED" w:rsidRPr="004A41E7" w:rsidRDefault="00DC23ED" w:rsidP="00DC23ED">
            <w:pPr>
              <w:pStyle w:val="TableText"/>
              <w:rPr>
                <w:sz w:val="16"/>
                <w:szCs w:val="16"/>
                <w:lang w:eastAsia="en-AU"/>
              </w:rPr>
            </w:pPr>
            <w:r w:rsidRPr="004A41E7">
              <w:rPr>
                <w:sz w:val="16"/>
                <w:szCs w:val="16"/>
                <w:lang w:eastAsia="en-AU"/>
              </w:rPr>
              <w:t>0.011844</w:t>
            </w:r>
          </w:p>
        </w:tc>
        <w:tc>
          <w:tcPr>
            <w:tcW w:w="840" w:type="dxa"/>
            <w:tcBorders>
              <w:top w:val="nil"/>
              <w:left w:val="nil"/>
              <w:bottom w:val="nil"/>
              <w:right w:val="nil"/>
            </w:tcBorders>
          </w:tcPr>
          <w:p w14:paraId="165B0AA4" w14:textId="77777777" w:rsidR="00DC23ED" w:rsidRPr="004A41E7" w:rsidRDefault="00DC23ED" w:rsidP="00DC23ED">
            <w:pPr>
              <w:pStyle w:val="TableText"/>
              <w:rPr>
                <w:sz w:val="16"/>
                <w:szCs w:val="16"/>
                <w:lang w:eastAsia="en-AU"/>
              </w:rPr>
            </w:pPr>
            <w:r w:rsidRPr="004A41E7">
              <w:rPr>
                <w:sz w:val="16"/>
                <w:szCs w:val="16"/>
                <w:lang w:eastAsia="en-AU"/>
              </w:rPr>
              <w:t>0.011892</w:t>
            </w:r>
          </w:p>
        </w:tc>
        <w:tc>
          <w:tcPr>
            <w:tcW w:w="912" w:type="dxa"/>
            <w:tcBorders>
              <w:top w:val="nil"/>
              <w:left w:val="nil"/>
              <w:bottom w:val="nil"/>
              <w:right w:val="nil"/>
            </w:tcBorders>
          </w:tcPr>
          <w:p w14:paraId="3DB40441" w14:textId="77777777" w:rsidR="00DC23ED" w:rsidRPr="004A41E7" w:rsidRDefault="00DC23ED" w:rsidP="00DC23ED">
            <w:pPr>
              <w:pStyle w:val="TableText"/>
              <w:rPr>
                <w:sz w:val="16"/>
                <w:szCs w:val="16"/>
                <w:lang w:eastAsia="en-AU"/>
              </w:rPr>
            </w:pPr>
            <w:r w:rsidRPr="004A41E7">
              <w:rPr>
                <w:sz w:val="16"/>
                <w:szCs w:val="16"/>
                <w:lang w:eastAsia="en-AU"/>
              </w:rPr>
              <w:t>0.011944</w:t>
            </w:r>
          </w:p>
        </w:tc>
        <w:tc>
          <w:tcPr>
            <w:tcW w:w="924" w:type="dxa"/>
            <w:tcBorders>
              <w:top w:val="nil"/>
              <w:left w:val="nil"/>
              <w:bottom w:val="nil"/>
              <w:right w:val="nil"/>
            </w:tcBorders>
          </w:tcPr>
          <w:p w14:paraId="3E1400D0" w14:textId="77777777" w:rsidR="00DC23ED" w:rsidRPr="004A41E7" w:rsidRDefault="00DC23ED" w:rsidP="00DC23ED">
            <w:pPr>
              <w:pStyle w:val="TableText"/>
              <w:rPr>
                <w:sz w:val="16"/>
                <w:szCs w:val="16"/>
                <w:lang w:eastAsia="en-AU"/>
              </w:rPr>
            </w:pPr>
            <w:r w:rsidRPr="004A41E7">
              <w:rPr>
                <w:sz w:val="16"/>
                <w:szCs w:val="16"/>
                <w:lang w:eastAsia="en-AU"/>
              </w:rPr>
              <w:t>0.011291</w:t>
            </w:r>
          </w:p>
        </w:tc>
        <w:tc>
          <w:tcPr>
            <w:tcW w:w="924" w:type="dxa"/>
            <w:tcBorders>
              <w:top w:val="nil"/>
              <w:left w:val="nil"/>
              <w:bottom w:val="nil"/>
              <w:right w:val="nil"/>
            </w:tcBorders>
          </w:tcPr>
          <w:p w14:paraId="2070052E" w14:textId="77777777" w:rsidR="00DC23ED" w:rsidRPr="004A41E7" w:rsidRDefault="00DC23ED" w:rsidP="00DC23ED">
            <w:pPr>
              <w:pStyle w:val="TableText"/>
              <w:rPr>
                <w:sz w:val="16"/>
                <w:szCs w:val="16"/>
                <w:lang w:eastAsia="en-AU"/>
              </w:rPr>
            </w:pPr>
            <w:r w:rsidRPr="004A41E7">
              <w:rPr>
                <w:sz w:val="16"/>
                <w:szCs w:val="16"/>
                <w:lang w:eastAsia="en-AU"/>
              </w:rPr>
              <w:t>0.011291</w:t>
            </w:r>
          </w:p>
        </w:tc>
        <w:tc>
          <w:tcPr>
            <w:tcW w:w="924" w:type="dxa"/>
            <w:tcBorders>
              <w:top w:val="nil"/>
              <w:left w:val="nil"/>
              <w:bottom w:val="nil"/>
              <w:right w:val="nil"/>
            </w:tcBorders>
          </w:tcPr>
          <w:p w14:paraId="0483727B" w14:textId="77777777" w:rsidR="00DC23ED" w:rsidRPr="004A41E7" w:rsidRDefault="00DC23ED" w:rsidP="00DC23ED">
            <w:pPr>
              <w:pStyle w:val="TableText"/>
              <w:rPr>
                <w:sz w:val="16"/>
                <w:szCs w:val="16"/>
                <w:lang w:eastAsia="en-AU"/>
              </w:rPr>
            </w:pPr>
            <w:r w:rsidRPr="004A41E7">
              <w:rPr>
                <w:sz w:val="16"/>
                <w:szCs w:val="16"/>
                <w:lang w:eastAsia="en-AU"/>
              </w:rPr>
              <w:t>0.011291</w:t>
            </w:r>
          </w:p>
        </w:tc>
        <w:tc>
          <w:tcPr>
            <w:tcW w:w="840" w:type="dxa"/>
            <w:tcBorders>
              <w:top w:val="nil"/>
              <w:left w:val="nil"/>
              <w:bottom w:val="nil"/>
              <w:right w:val="nil"/>
            </w:tcBorders>
          </w:tcPr>
          <w:p w14:paraId="41CB9813" w14:textId="77777777" w:rsidR="00DC23ED" w:rsidRPr="004A41E7" w:rsidRDefault="00DC23ED" w:rsidP="00DC23ED">
            <w:pPr>
              <w:pStyle w:val="TableText"/>
              <w:rPr>
                <w:sz w:val="16"/>
                <w:szCs w:val="16"/>
                <w:lang w:eastAsia="en-AU"/>
              </w:rPr>
            </w:pPr>
            <w:r w:rsidRPr="004A41E7">
              <w:rPr>
                <w:sz w:val="16"/>
                <w:szCs w:val="16"/>
                <w:lang w:eastAsia="en-AU"/>
              </w:rPr>
              <w:t>0.010153</w:t>
            </w:r>
          </w:p>
        </w:tc>
      </w:tr>
      <w:tr w:rsidR="00DC23ED" w:rsidRPr="004A41E7" w14:paraId="151314AE" w14:textId="77777777">
        <w:trPr>
          <w:trHeight w:val="219"/>
        </w:trPr>
        <w:tc>
          <w:tcPr>
            <w:tcW w:w="1022" w:type="dxa"/>
            <w:tcBorders>
              <w:top w:val="nil"/>
              <w:left w:val="nil"/>
              <w:bottom w:val="nil"/>
              <w:right w:val="nil"/>
            </w:tcBorders>
          </w:tcPr>
          <w:p w14:paraId="2272A2AF"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54" w:type="dxa"/>
            <w:tcBorders>
              <w:top w:val="nil"/>
              <w:left w:val="nil"/>
              <w:bottom w:val="nil"/>
              <w:right w:val="nil"/>
            </w:tcBorders>
          </w:tcPr>
          <w:p w14:paraId="22D7D0A5" w14:textId="77777777" w:rsidR="00DC23ED" w:rsidRPr="004A41E7" w:rsidRDefault="00DC23ED" w:rsidP="00DC23ED">
            <w:pPr>
              <w:pStyle w:val="TableText"/>
              <w:rPr>
                <w:sz w:val="16"/>
                <w:szCs w:val="16"/>
                <w:lang w:eastAsia="en-AU"/>
              </w:rPr>
            </w:pPr>
            <w:r w:rsidRPr="004A41E7">
              <w:rPr>
                <w:sz w:val="16"/>
                <w:szCs w:val="16"/>
                <w:lang w:eastAsia="en-AU"/>
              </w:rPr>
              <w:t>0.125612</w:t>
            </w:r>
          </w:p>
        </w:tc>
        <w:tc>
          <w:tcPr>
            <w:tcW w:w="826" w:type="dxa"/>
            <w:tcBorders>
              <w:top w:val="nil"/>
              <w:left w:val="nil"/>
              <w:bottom w:val="nil"/>
              <w:right w:val="nil"/>
            </w:tcBorders>
          </w:tcPr>
          <w:p w14:paraId="4C6BFED7" w14:textId="77777777" w:rsidR="00DC23ED" w:rsidRPr="004A41E7" w:rsidRDefault="00DC23ED" w:rsidP="00DC23ED">
            <w:pPr>
              <w:pStyle w:val="TableText"/>
              <w:rPr>
                <w:sz w:val="16"/>
                <w:szCs w:val="16"/>
                <w:lang w:eastAsia="en-AU"/>
              </w:rPr>
            </w:pPr>
            <w:r w:rsidRPr="004A41E7">
              <w:rPr>
                <w:sz w:val="16"/>
                <w:szCs w:val="16"/>
                <w:lang w:eastAsia="en-AU"/>
              </w:rPr>
              <w:t>0.125612</w:t>
            </w:r>
          </w:p>
        </w:tc>
        <w:tc>
          <w:tcPr>
            <w:tcW w:w="840" w:type="dxa"/>
            <w:tcBorders>
              <w:top w:val="nil"/>
              <w:left w:val="nil"/>
              <w:bottom w:val="nil"/>
              <w:right w:val="nil"/>
            </w:tcBorders>
          </w:tcPr>
          <w:p w14:paraId="661C6115" w14:textId="77777777" w:rsidR="00DC23ED" w:rsidRPr="004A41E7" w:rsidRDefault="00DC23ED" w:rsidP="00DC23ED">
            <w:pPr>
              <w:pStyle w:val="TableText"/>
              <w:rPr>
                <w:sz w:val="16"/>
                <w:szCs w:val="16"/>
                <w:lang w:eastAsia="en-AU"/>
              </w:rPr>
            </w:pPr>
            <w:r w:rsidRPr="004A41E7">
              <w:rPr>
                <w:sz w:val="16"/>
                <w:szCs w:val="16"/>
                <w:lang w:eastAsia="en-AU"/>
              </w:rPr>
              <w:t>0.023075</w:t>
            </w:r>
          </w:p>
        </w:tc>
        <w:tc>
          <w:tcPr>
            <w:tcW w:w="882" w:type="dxa"/>
            <w:tcBorders>
              <w:top w:val="nil"/>
              <w:left w:val="nil"/>
              <w:bottom w:val="nil"/>
              <w:right w:val="nil"/>
            </w:tcBorders>
          </w:tcPr>
          <w:p w14:paraId="69C560CE" w14:textId="77777777" w:rsidR="00DC23ED" w:rsidRPr="004A41E7" w:rsidRDefault="00DC23ED" w:rsidP="00DC23ED">
            <w:pPr>
              <w:pStyle w:val="TableText"/>
              <w:rPr>
                <w:sz w:val="16"/>
                <w:szCs w:val="16"/>
                <w:lang w:eastAsia="en-AU"/>
              </w:rPr>
            </w:pPr>
            <w:r w:rsidRPr="004A41E7">
              <w:rPr>
                <w:sz w:val="16"/>
                <w:szCs w:val="16"/>
                <w:lang w:eastAsia="en-AU"/>
              </w:rPr>
              <w:t>0.020955</w:t>
            </w:r>
          </w:p>
        </w:tc>
        <w:tc>
          <w:tcPr>
            <w:tcW w:w="840" w:type="dxa"/>
            <w:tcBorders>
              <w:top w:val="nil"/>
              <w:left w:val="nil"/>
              <w:bottom w:val="nil"/>
              <w:right w:val="nil"/>
            </w:tcBorders>
          </w:tcPr>
          <w:p w14:paraId="541FBA8B" w14:textId="77777777" w:rsidR="00DC23ED" w:rsidRPr="004A41E7" w:rsidRDefault="00DC23ED" w:rsidP="00DC23ED">
            <w:pPr>
              <w:pStyle w:val="TableText"/>
              <w:rPr>
                <w:sz w:val="16"/>
                <w:szCs w:val="16"/>
                <w:lang w:eastAsia="en-AU"/>
              </w:rPr>
            </w:pPr>
            <w:r w:rsidRPr="004A41E7">
              <w:rPr>
                <w:sz w:val="16"/>
                <w:szCs w:val="16"/>
                <w:lang w:eastAsia="en-AU"/>
              </w:rPr>
              <w:t>0.021006</w:t>
            </w:r>
          </w:p>
        </w:tc>
        <w:tc>
          <w:tcPr>
            <w:tcW w:w="839" w:type="dxa"/>
            <w:tcBorders>
              <w:top w:val="nil"/>
              <w:left w:val="nil"/>
              <w:bottom w:val="nil"/>
              <w:right w:val="nil"/>
            </w:tcBorders>
          </w:tcPr>
          <w:p w14:paraId="60443C10" w14:textId="77777777" w:rsidR="00DC23ED" w:rsidRPr="004A41E7" w:rsidRDefault="00DC23ED" w:rsidP="00DC23ED">
            <w:pPr>
              <w:pStyle w:val="TableText"/>
              <w:rPr>
                <w:sz w:val="16"/>
                <w:szCs w:val="16"/>
                <w:lang w:eastAsia="en-AU"/>
              </w:rPr>
            </w:pPr>
            <w:r w:rsidRPr="004A41E7">
              <w:rPr>
                <w:sz w:val="16"/>
                <w:szCs w:val="16"/>
                <w:lang w:eastAsia="en-AU"/>
              </w:rPr>
              <w:t>0.021075</w:t>
            </w:r>
          </w:p>
        </w:tc>
        <w:tc>
          <w:tcPr>
            <w:tcW w:w="910" w:type="dxa"/>
            <w:tcBorders>
              <w:top w:val="nil"/>
              <w:left w:val="nil"/>
              <w:bottom w:val="nil"/>
              <w:right w:val="nil"/>
            </w:tcBorders>
          </w:tcPr>
          <w:p w14:paraId="34C11C49" w14:textId="77777777" w:rsidR="00DC23ED" w:rsidRPr="004A41E7" w:rsidRDefault="00DC23ED" w:rsidP="00DC23ED">
            <w:pPr>
              <w:pStyle w:val="TableText"/>
              <w:rPr>
                <w:sz w:val="16"/>
                <w:szCs w:val="16"/>
                <w:lang w:eastAsia="en-AU"/>
              </w:rPr>
            </w:pPr>
            <w:r w:rsidRPr="004A41E7">
              <w:rPr>
                <w:sz w:val="16"/>
                <w:szCs w:val="16"/>
                <w:lang w:eastAsia="en-AU"/>
              </w:rPr>
              <w:t>0.019339</w:t>
            </w:r>
          </w:p>
        </w:tc>
        <w:tc>
          <w:tcPr>
            <w:tcW w:w="910" w:type="dxa"/>
            <w:tcBorders>
              <w:top w:val="nil"/>
              <w:left w:val="nil"/>
              <w:bottom w:val="nil"/>
              <w:right w:val="nil"/>
            </w:tcBorders>
          </w:tcPr>
          <w:p w14:paraId="6F66FAA0" w14:textId="77777777" w:rsidR="00DC23ED" w:rsidRPr="004A41E7" w:rsidRDefault="00DC23ED" w:rsidP="00DC23ED">
            <w:pPr>
              <w:pStyle w:val="TableText"/>
              <w:rPr>
                <w:sz w:val="16"/>
                <w:szCs w:val="16"/>
                <w:lang w:eastAsia="en-AU"/>
              </w:rPr>
            </w:pPr>
            <w:r w:rsidRPr="004A41E7">
              <w:rPr>
                <w:sz w:val="16"/>
                <w:szCs w:val="16"/>
                <w:lang w:eastAsia="en-AU"/>
              </w:rPr>
              <w:t>0.019426</w:t>
            </w:r>
          </w:p>
        </w:tc>
        <w:tc>
          <w:tcPr>
            <w:tcW w:w="910" w:type="dxa"/>
            <w:tcBorders>
              <w:top w:val="nil"/>
              <w:left w:val="nil"/>
              <w:bottom w:val="nil"/>
              <w:right w:val="nil"/>
            </w:tcBorders>
          </w:tcPr>
          <w:p w14:paraId="5CA9D1B9" w14:textId="77777777" w:rsidR="00DC23ED" w:rsidRPr="004A41E7" w:rsidRDefault="00DC23ED" w:rsidP="00DC23ED">
            <w:pPr>
              <w:pStyle w:val="TableText"/>
              <w:rPr>
                <w:sz w:val="16"/>
                <w:szCs w:val="16"/>
                <w:lang w:eastAsia="en-AU"/>
              </w:rPr>
            </w:pPr>
            <w:r w:rsidRPr="004A41E7">
              <w:rPr>
                <w:sz w:val="16"/>
                <w:szCs w:val="16"/>
                <w:lang w:eastAsia="en-AU"/>
              </w:rPr>
              <w:t>0.019526</w:t>
            </w:r>
          </w:p>
        </w:tc>
        <w:tc>
          <w:tcPr>
            <w:tcW w:w="907" w:type="dxa"/>
            <w:tcBorders>
              <w:top w:val="nil"/>
              <w:left w:val="nil"/>
              <w:bottom w:val="nil"/>
              <w:right w:val="nil"/>
            </w:tcBorders>
          </w:tcPr>
          <w:p w14:paraId="79DF7AF3" w14:textId="77777777" w:rsidR="00DC23ED" w:rsidRPr="004A41E7" w:rsidRDefault="00DC23ED" w:rsidP="00DC23ED">
            <w:pPr>
              <w:pStyle w:val="TableText"/>
              <w:rPr>
                <w:sz w:val="16"/>
                <w:szCs w:val="16"/>
                <w:lang w:eastAsia="en-AU"/>
              </w:rPr>
            </w:pPr>
            <w:r w:rsidRPr="004A41E7">
              <w:rPr>
                <w:sz w:val="16"/>
                <w:szCs w:val="16"/>
                <w:lang w:eastAsia="en-AU"/>
              </w:rPr>
              <w:t>0.013574</w:t>
            </w:r>
          </w:p>
        </w:tc>
        <w:tc>
          <w:tcPr>
            <w:tcW w:w="840" w:type="dxa"/>
            <w:tcBorders>
              <w:top w:val="nil"/>
              <w:left w:val="nil"/>
              <w:bottom w:val="nil"/>
              <w:right w:val="nil"/>
            </w:tcBorders>
          </w:tcPr>
          <w:p w14:paraId="0D7CA6D4" w14:textId="77777777" w:rsidR="00DC23ED" w:rsidRPr="004A41E7" w:rsidRDefault="00DC23ED" w:rsidP="00DC23ED">
            <w:pPr>
              <w:pStyle w:val="TableText"/>
              <w:rPr>
                <w:sz w:val="16"/>
                <w:szCs w:val="16"/>
                <w:lang w:eastAsia="en-AU"/>
              </w:rPr>
            </w:pPr>
            <w:r w:rsidRPr="004A41E7">
              <w:rPr>
                <w:sz w:val="16"/>
                <w:szCs w:val="16"/>
                <w:lang w:eastAsia="en-AU"/>
              </w:rPr>
              <w:t>0.013640</w:t>
            </w:r>
          </w:p>
        </w:tc>
        <w:tc>
          <w:tcPr>
            <w:tcW w:w="912" w:type="dxa"/>
            <w:tcBorders>
              <w:top w:val="nil"/>
              <w:left w:val="nil"/>
              <w:bottom w:val="nil"/>
              <w:right w:val="nil"/>
            </w:tcBorders>
          </w:tcPr>
          <w:p w14:paraId="0218D1E2" w14:textId="77777777" w:rsidR="00DC23ED" w:rsidRPr="004A41E7" w:rsidRDefault="00DC23ED" w:rsidP="00DC23ED">
            <w:pPr>
              <w:pStyle w:val="TableText"/>
              <w:rPr>
                <w:sz w:val="16"/>
                <w:szCs w:val="16"/>
                <w:lang w:eastAsia="en-AU"/>
              </w:rPr>
            </w:pPr>
            <w:r w:rsidRPr="004A41E7">
              <w:rPr>
                <w:sz w:val="16"/>
                <w:szCs w:val="16"/>
                <w:lang w:eastAsia="en-AU"/>
              </w:rPr>
              <w:t>0.013705</w:t>
            </w:r>
          </w:p>
        </w:tc>
        <w:tc>
          <w:tcPr>
            <w:tcW w:w="924" w:type="dxa"/>
            <w:tcBorders>
              <w:top w:val="nil"/>
              <w:left w:val="nil"/>
              <w:bottom w:val="nil"/>
              <w:right w:val="nil"/>
            </w:tcBorders>
          </w:tcPr>
          <w:p w14:paraId="0D388DCB" w14:textId="77777777" w:rsidR="00DC23ED" w:rsidRPr="004A41E7" w:rsidRDefault="00DC23ED" w:rsidP="00DC23ED">
            <w:pPr>
              <w:pStyle w:val="TableText"/>
              <w:rPr>
                <w:sz w:val="16"/>
                <w:szCs w:val="16"/>
                <w:lang w:eastAsia="en-AU"/>
              </w:rPr>
            </w:pPr>
            <w:r w:rsidRPr="004A41E7">
              <w:rPr>
                <w:sz w:val="16"/>
                <w:szCs w:val="16"/>
                <w:lang w:eastAsia="en-AU"/>
              </w:rPr>
              <w:t>0.012985</w:t>
            </w:r>
          </w:p>
        </w:tc>
        <w:tc>
          <w:tcPr>
            <w:tcW w:w="924" w:type="dxa"/>
            <w:tcBorders>
              <w:top w:val="nil"/>
              <w:left w:val="nil"/>
              <w:bottom w:val="nil"/>
              <w:right w:val="nil"/>
            </w:tcBorders>
          </w:tcPr>
          <w:p w14:paraId="4DA44B30" w14:textId="77777777" w:rsidR="00DC23ED" w:rsidRPr="004A41E7" w:rsidRDefault="00DC23ED" w:rsidP="00DC23ED">
            <w:pPr>
              <w:pStyle w:val="TableText"/>
              <w:rPr>
                <w:sz w:val="16"/>
                <w:szCs w:val="16"/>
                <w:lang w:eastAsia="en-AU"/>
              </w:rPr>
            </w:pPr>
            <w:r w:rsidRPr="004A41E7">
              <w:rPr>
                <w:sz w:val="16"/>
                <w:szCs w:val="16"/>
                <w:lang w:eastAsia="en-AU"/>
              </w:rPr>
              <w:t>0.012985</w:t>
            </w:r>
          </w:p>
        </w:tc>
        <w:tc>
          <w:tcPr>
            <w:tcW w:w="924" w:type="dxa"/>
            <w:tcBorders>
              <w:top w:val="nil"/>
              <w:left w:val="nil"/>
              <w:bottom w:val="nil"/>
              <w:right w:val="nil"/>
            </w:tcBorders>
          </w:tcPr>
          <w:p w14:paraId="32E541E0" w14:textId="77777777" w:rsidR="00DC23ED" w:rsidRPr="004A41E7" w:rsidRDefault="00DC23ED" w:rsidP="00DC23ED">
            <w:pPr>
              <w:pStyle w:val="TableText"/>
              <w:rPr>
                <w:sz w:val="16"/>
                <w:szCs w:val="16"/>
                <w:lang w:eastAsia="en-AU"/>
              </w:rPr>
            </w:pPr>
            <w:r w:rsidRPr="004A41E7">
              <w:rPr>
                <w:sz w:val="16"/>
                <w:szCs w:val="16"/>
                <w:lang w:eastAsia="en-AU"/>
              </w:rPr>
              <w:t>0.012985</w:t>
            </w:r>
          </w:p>
        </w:tc>
        <w:tc>
          <w:tcPr>
            <w:tcW w:w="840" w:type="dxa"/>
            <w:tcBorders>
              <w:top w:val="nil"/>
              <w:left w:val="nil"/>
              <w:bottom w:val="nil"/>
              <w:right w:val="nil"/>
            </w:tcBorders>
          </w:tcPr>
          <w:p w14:paraId="201D09F1" w14:textId="77777777" w:rsidR="00DC23ED" w:rsidRPr="004A41E7" w:rsidRDefault="00DC23ED" w:rsidP="00DC23ED">
            <w:pPr>
              <w:pStyle w:val="TableText"/>
              <w:rPr>
                <w:sz w:val="16"/>
                <w:szCs w:val="16"/>
                <w:lang w:eastAsia="en-AU"/>
              </w:rPr>
            </w:pPr>
            <w:r w:rsidRPr="004A41E7">
              <w:rPr>
                <w:sz w:val="16"/>
                <w:szCs w:val="16"/>
                <w:lang w:eastAsia="en-AU"/>
              </w:rPr>
              <w:t>0.011687</w:t>
            </w:r>
          </w:p>
        </w:tc>
      </w:tr>
      <w:tr w:rsidR="00DC23ED" w:rsidRPr="004A41E7" w14:paraId="70A9D07E" w14:textId="77777777">
        <w:trPr>
          <w:trHeight w:val="219"/>
        </w:trPr>
        <w:tc>
          <w:tcPr>
            <w:tcW w:w="1022" w:type="dxa"/>
            <w:tcBorders>
              <w:top w:val="nil"/>
              <w:left w:val="nil"/>
              <w:bottom w:val="nil"/>
              <w:right w:val="nil"/>
            </w:tcBorders>
          </w:tcPr>
          <w:p w14:paraId="180D1E8C"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54" w:type="dxa"/>
            <w:tcBorders>
              <w:top w:val="nil"/>
              <w:left w:val="nil"/>
              <w:bottom w:val="nil"/>
              <w:right w:val="nil"/>
            </w:tcBorders>
          </w:tcPr>
          <w:p w14:paraId="4A599156" w14:textId="77777777" w:rsidR="00DC23ED" w:rsidRPr="004A41E7" w:rsidRDefault="00DC23ED" w:rsidP="00DC23ED">
            <w:pPr>
              <w:pStyle w:val="TableText"/>
              <w:rPr>
                <w:sz w:val="16"/>
                <w:szCs w:val="16"/>
                <w:lang w:eastAsia="en-AU"/>
              </w:rPr>
            </w:pPr>
            <w:r w:rsidRPr="004A41E7">
              <w:rPr>
                <w:sz w:val="16"/>
                <w:szCs w:val="16"/>
                <w:lang w:eastAsia="en-AU"/>
              </w:rPr>
              <w:t>0.120333</w:t>
            </w:r>
          </w:p>
        </w:tc>
        <w:tc>
          <w:tcPr>
            <w:tcW w:w="826" w:type="dxa"/>
            <w:tcBorders>
              <w:top w:val="nil"/>
              <w:left w:val="nil"/>
              <w:bottom w:val="nil"/>
              <w:right w:val="nil"/>
            </w:tcBorders>
          </w:tcPr>
          <w:p w14:paraId="69297E16" w14:textId="77777777" w:rsidR="00DC23ED" w:rsidRPr="004A41E7" w:rsidRDefault="00DC23ED" w:rsidP="00DC23ED">
            <w:pPr>
              <w:pStyle w:val="TableText"/>
              <w:rPr>
                <w:sz w:val="16"/>
                <w:szCs w:val="16"/>
                <w:lang w:eastAsia="en-AU"/>
              </w:rPr>
            </w:pPr>
            <w:r w:rsidRPr="004A41E7">
              <w:rPr>
                <w:sz w:val="16"/>
                <w:szCs w:val="16"/>
                <w:lang w:eastAsia="en-AU"/>
              </w:rPr>
              <w:t>0.120333</w:t>
            </w:r>
          </w:p>
        </w:tc>
        <w:tc>
          <w:tcPr>
            <w:tcW w:w="840" w:type="dxa"/>
            <w:tcBorders>
              <w:top w:val="nil"/>
              <w:left w:val="nil"/>
              <w:bottom w:val="nil"/>
              <w:right w:val="nil"/>
            </w:tcBorders>
          </w:tcPr>
          <w:p w14:paraId="77D6F6C5" w14:textId="77777777" w:rsidR="00DC23ED" w:rsidRPr="004A41E7" w:rsidRDefault="00DC23ED" w:rsidP="00DC23ED">
            <w:pPr>
              <w:pStyle w:val="TableText"/>
              <w:rPr>
                <w:sz w:val="16"/>
                <w:szCs w:val="16"/>
                <w:lang w:eastAsia="en-AU"/>
              </w:rPr>
            </w:pPr>
            <w:r w:rsidRPr="004A41E7">
              <w:rPr>
                <w:sz w:val="16"/>
                <w:szCs w:val="16"/>
                <w:lang w:eastAsia="en-AU"/>
              </w:rPr>
              <w:t>0.019214</w:t>
            </w:r>
          </w:p>
        </w:tc>
        <w:tc>
          <w:tcPr>
            <w:tcW w:w="882" w:type="dxa"/>
            <w:tcBorders>
              <w:top w:val="nil"/>
              <w:left w:val="nil"/>
              <w:bottom w:val="nil"/>
              <w:right w:val="nil"/>
            </w:tcBorders>
          </w:tcPr>
          <w:p w14:paraId="0CC5C92C" w14:textId="77777777" w:rsidR="00DC23ED" w:rsidRPr="004A41E7" w:rsidRDefault="00DC23ED" w:rsidP="00DC23ED">
            <w:pPr>
              <w:pStyle w:val="TableText"/>
              <w:rPr>
                <w:sz w:val="16"/>
                <w:szCs w:val="16"/>
                <w:lang w:eastAsia="en-AU"/>
              </w:rPr>
            </w:pPr>
            <w:r w:rsidRPr="004A41E7">
              <w:rPr>
                <w:sz w:val="16"/>
                <w:szCs w:val="16"/>
                <w:lang w:eastAsia="en-AU"/>
              </w:rPr>
              <w:t>0.019214</w:t>
            </w:r>
          </w:p>
        </w:tc>
        <w:tc>
          <w:tcPr>
            <w:tcW w:w="840" w:type="dxa"/>
            <w:tcBorders>
              <w:top w:val="nil"/>
              <w:left w:val="nil"/>
              <w:bottom w:val="nil"/>
              <w:right w:val="nil"/>
            </w:tcBorders>
          </w:tcPr>
          <w:p w14:paraId="1AC35C27" w14:textId="77777777" w:rsidR="00DC23ED" w:rsidRPr="004A41E7" w:rsidRDefault="00DC23ED" w:rsidP="00DC23ED">
            <w:pPr>
              <w:pStyle w:val="TableText"/>
              <w:rPr>
                <w:sz w:val="16"/>
                <w:szCs w:val="16"/>
                <w:lang w:eastAsia="en-AU"/>
              </w:rPr>
            </w:pPr>
            <w:r w:rsidRPr="004A41E7">
              <w:rPr>
                <w:sz w:val="16"/>
                <w:szCs w:val="16"/>
                <w:lang w:eastAsia="en-AU"/>
              </w:rPr>
              <w:t>0.019214</w:t>
            </w:r>
          </w:p>
        </w:tc>
        <w:tc>
          <w:tcPr>
            <w:tcW w:w="839" w:type="dxa"/>
            <w:tcBorders>
              <w:top w:val="nil"/>
              <w:left w:val="nil"/>
              <w:bottom w:val="nil"/>
              <w:right w:val="nil"/>
            </w:tcBorders>
          </w:tcPr>
          <w:p w14:paraId="53B2FC5D" w14:textId="77777777" w:rsidR="00DC23ED" w:rsidRPr="004A41E7" w:rsidRDefault="00DC23ED" w:rsidP="00DC23ED">
            <w:pPr>
              <w:pStyle w:val="TableText"/>
              <w:rPr>
                <w:sz w:val="16"/>
                <w:szCs w:val="16"/>
                <w:lang w:eastAsia="en-AU"/>
              </w:rPr>
            </w:pPr>
            <w:r w:rsidRPr="004A41E7">
              <w:rPr>
                <w:sz w:val="16"/>
                <w:szCs w:val="16"/>
                <w:lang w:eastAsia="en-AU"/>
              </w:rPr>
              <w:t>0.019246</w:t>
            </w:r>
          </w:p>
        </w:tc>
        <w:tc>
          <w:tcPr>
            <w:tcW w:w="910" w:type="dxa"/>
            <w:tcBorders>
              <w:top w:val="nil"/>
              <w:left w:val="nil"/>
              <w:bottom w:val="nil"/>
              <w:right w:val="nil"/>
            </w:tcBorders>
          </w:tcPr>
          <w:p w14:paraId="14885E78" w14:textId="77777777" w:rsidR="00DC23ED" w:rsidRPr="004A41E7" w:rsidRDefault="00DC23ED" w:rsidP="00DC23ED">
            <w:pPr>
              <w:pStyle w:val="TableText"/>
              <w:rPr>
                <w:sz w:val="16"/>
                <w:szCs w:val="16"/>
                <w:lang w:eastAsia="en-AU"/>
              </w:rPr>
            </w:pPr>
            <w:r w:rsidRPr="004A41E7">
              <w:rPr>
                <w:sz w:val="16"/>
                <w:szCs w:val="16"/>
                <w:lang w:eastAsia="en-AU"/>
              </w:rPr>
              <w:t>0.018228</w:t>
            </w:r>
          </w:p>
        </w:tc>
        <w:tc>
          <w:tcPr>
            <w:tcW w:w="910" w:type="dxa"/>
            <w:tcBorders>
              <w:top w:val="nil"/>
              <w:left w:val="nil"/>
              <w:bottom w:val="nil"/>
              <w:right w:val="nil"/>
            </w:tcBorders>
          </w:tcPr>
          <w:p w14:paraId="4E9CDD89" w14:textId="77777777" w:rsidR="00DC23ED" w:rsidRPr="004A41E7" w:rsidRDefault="00DC23ED" w:rsidP="00DC23ED">
            <w:pPr>
              <w:pStyle w:val="TableText"/>
              <w:rPr>
                <w:sz w:val="16"/>
                <w:szCs w:val="16"/>
                <w:lang w:eastAsia="en-AU"/>
              </w:rPr>
            </w:pPr>
            <w:r w:rsidRPr="004A41E7">
              <w:rPr>
                <w:sz w:val="16"/>
                <w:szCs w:val="16"/>
                <w:lang w:eastAsia="en-AU"/>
              </w:rPr>
              <w:t>0.018295</w:t>
            </w:r>
          </w:p>
        </w:tc>
        <w:tc>
          <w:tcPr>
            <w:tcW w:w="910" w:type="dxa"/>
            <w:tcBorders>
              <w:top w:val="nil"/>
              <w:left w:val="nil"/>
              <w:bottom w:val="nil"/>
              <w:right w:val="nil"/>
            </w:tcBorders>
          </w:tcPr>
          <w:p w14:paraId="72EBB698" w14:textId="77777777" w:rsidR="00DC23ED" w:rsidRPr="004A41E7" w:rsidRDefault="00DC23ED" w:rsidP="00DC23ED">
            <w:pPr>
              <w:pStyle w:val="TableText"/>
              <w:rPr>
                <w:sz w:val="16"/>
                <w:szCs w:val="16"/>
                <w:lang w:eastAsia="en-AU"/>
              </w:rPr>
            </w:pPr>
            <w:r w:rsidRPr="004A41E7">
              <w:rPr>
                <w:sz w:val="16"/>
                <w:szCs w:val="16"/>
                <w:lang w:eastAsia="en-AU"/>
              </w:rPr>
              <w:t>0.018381</w:t>
            </w:r>
          </w:p>
        </w:tc>
        <w:tc>
          <w:tcPr>
            <w:tcW w:w="907" w:type="dxa"/>
            <w:tcBorders>
              <w:top w:val="nil"/>
              <w:left w:val="nil"/>
              <w:bottom w:val="nil"/>
              <w:right w:val="nil"/>
            </w:tcBorders>
          </w:tcPr>
          <w:p w14:paraId="57C8DFA7" w14:textId="77777777" w:rsidR="00DC23ED" w:rsidRPr="004A41E7" w:rsidRDefault="00DC23ED" w:rsidP="00DC23ED">
            <w:pPr>
              <w:pStyle w:val="TableText"/>
              <w:rPr>
                <w:sz w:val="16"/>
                <w:szCs w:val="16"/>
                <w:lang w:eastAsia="en-AU"/>
              </w:rPr>
            </w:pPr>
            <w:r w:rsidRPr="004A41E7">
              <w:rPr>
                <w:sz w:val="16"/>
                <w:szCs w:val="16"/>
                <w:lang w:eastAsia="en-AU"/>
              </w:rPr>
              <w:t>0.013507</w:t>
            </w:r>
          </w:p>
        </w:tc>
        <w:tc>
          <w:tcPr>
            <w:tcW w:w="840" w:type="dxa"/>
            <w:tcBorders>
              <w:top w:val="nil"/>
              <w:left w:val="nil"/>
              <w:bottom w:val="nil"/>
              <w:right w:val="nil"/>
            </w:tcBorders>
          </w:tcPr>
          <w:p w14:paraId="5038DC03" w14:textId="77777777" w:rsidR="00DC23ED" w:rsidRPr="004A41E7" w:rsidRDefault="00DC23ED" w:rsidP="00DC23ED">
            <w:pPr>
              <w:pStyle w:val="TableText"/>
              <w:rPr>
                <w:sz w:val="16"/>
                <w:szCs w:val="16"/>
                <w:lang w:eastAsia="en-AU"/>
              </w:rPr>
            </w:pPr>
            <w:r w:rsidRPr="004A41E7">
              <w:rPr>
                <w:sz w:val="16"/>
                <w:szCs w:val="16"/>
                <w:lang w:eastAsia="en-AU"/>
              </w:rPr>
              <w:t>0.013578</w:t>
            </w:r>
          </w:p>
        </w:tc>
        <w:tc>
          <w:tcPr>
            <w:tcW w:w="912" w:type="dxa"/>
            <w:tcBorders>
              <w:top w:val="nil"/>
              <w:left w:val="nil"/>
              <w:bottom w:val="nil"/>
              <w:right w:val="nil"/>
            </w:tcBorders>
          </w:tcPr>
          <w:p w14:paraId="305D50D5" w14:textId="77777777" w:rsidR="00DC23ED" w:rsidRPr="004A41E7" w:rsidRDefault="00DC23ED" w:rsidP="00DC23ED">
            <w:pPr>
              <w:pStyle w:val="TableText"/>
              <w:rPr>
                <w:sz w:val="16"/>
                <w:szCs w:val="16"/>
                <w:lang w:eastAsia="en-AU"/>
              </w:rPr>
            </w:pPr>
            <w:r w:rsidRPr="004A41E7">
              <w:rPr>
                <w:sz w:val="16"/>
                <w:szCs w:val="16"/>
                <w:lang w:eastAsia="en-AU"/>
              </w:rPr>
              <w:t>0.013652</w:t>
            </w:r>
          </w:p>
        </w:tc>
        <w:tc>
          <w:tcPr>
            <w:tcW w:w="924" w:type="dxa"/>
            <w:tcBorders>
              <w:top w:val="nil"/>
              <w:left w:val="nil"/>
              <w:bottom w:val="nil"/>
              <w:right w:val="nil"/>
            </w:tcBorders>
          </w:tcPr>
          <w:p w14:paraId="06F2CAE2" w14:textId="77777777" w:rsidR="00DC23ED" w:rsidRPr="004A41E7" w:rsidRDefault="00DC23ED" w:rsidP="00DC23ED">
            <w:pPr>
              <w:pStyle w:val="TableText"/>
              <w:rPr>
                <w:sz w:val="16"/>
                <w:szCs w:val="16"/>
                <w:lang w:eastAsia="en-AU"/>
              </w:rPr>
            </w:pPr>
            <w:r w:rsidRPr="004A41E7">
              <w:rPr>
                <w:sz w:val="16"/>
                <w:szCs w:val="16"/>
                <w:lang w:eastAsia="en-AU"/>
              </w:rPr>
              <w:t>0.013200</w:t>
            </w:r>
          </w:p>
        </w:tc>
        <w:tc>
          <w:tcPr>
            <w:tcW w:w="924" w:type="dxa"/>
            <w:tcBorders>
              <w:top w:val="nil"/>
              <w:left w:val="nil"/>
              <w:bottom w:val="nil"/>
              <w:right w:val="nil"/>
            </w:tcBorders>
          </w:tcPr>
          <w:p w14:paraId="2B5DE8DD" w14:textId="77777777" w:rsidR="00DC23ED" w:rsidRPr="004A41E7" w:rsidRDefault="00DC23ED" w:rsidP="00DC23ED">
            <w:pPr>
              <w:pStyle w:val="TableText"/>
              <w:rPr>
                <w:sz w:val="16"/>
                <w:szCs w:val="16"/>
                <w:lang w:eastAsia="en-AU"/>
              </w:rPr>
            </w:pPr>
            <w:r w:rsidRPr="004A41E7">
              <w:rPr>
                <w:sz w:val="16"/>
                <w:szCs w:val="16"/>
                <w:lang w:eastAsia="en-AU"/>
              </w:rPr>
              <w:t>0.013200</w:t>
            </w:r>
          </w:p>
        </w:tc>
        <w:tc>
          <w:tcPr>
            <w:tcW w:w="924" w:type="dxa"/>
            <w:tcBorders>
              <w:top w:val="nil"/>
              <w:left w:val="nil"/>
              <w:bottom w:val="nil"/>
              <w:right w:val="nil"/>
            </w:tcBorders>
          </w:tcPr>
          <w:p w14:paraId="4CBB38EE" w14:textId="77777777" w:rsidR="00DC23ED" w:rsidRPr="004A41E7" w:rsidRDefault="00DC23ED" w:rsidP="00DC23ED">
            <w:pPr>
              <w:pStyle w:val="TableText"/>
              <w:rPr>
                <w:sz w:val="16"/>
                <w:szCs w:val="16"/>
                <w:lang w:eastAsia="en-AU"/>
              </w:rPr>
            </w:pPr>
            <w:r w:rsidRPr="004A41E7">
              <w:rPr>
                <w:sz w:val="16"/>
                <w:szCs w:val="16"/>
                <w:lang w:eastAsia="en-AU"/>
              </w:rPr>
              <w:t>0.013200</w:t>
            </w:r>
          </w:p>
        </w:tc>
        <w:tc>
          <w:tcPr>
            <w:tcW w:w="840" w:type="dxa"/>
            <w:tcBorders>
              <w:top w:val="nil"/>
              <w:left w:val="nil"/>
              <w:bottom w:val="nil"/>
              <w:right w:val="nil"/>
            </w:tcBorders>
          </w:tcPr>
          <w:p w14:paraId="4583E9B6" w14:textId="77777777" w:rsidR="00DC23ED" w:rsidRPr="004A41E7" w:rsidRDefault="00DC23ED" w:rsidP="00DC23ED">
            <w:pPr>
              <w:pStyle w:val="TableText"/>
              <w:rPr>
                <w:sz w:val="16"/>
                <w:szCs w:val="16"/>
                <w:lang w:eastAsia="en-AU"/>
              </w:rPr>
            </w:pPr>
            <w:r w:rsidRPr="004A41E7">
              <w:rPr>
                <w:sz w:val="16"/>
                <w:szCs w:val="16"/>
                <w:lang w:eastAsia="en-AU"/>
              </w:rPr>
              <w:t>0.012015</w:t>
            </w:r>
          </w:p>
        </w:tc>
      </w:tr>
      <w:tr w:rsidR="00DC23ED" w:rsidRPr="004A41E7" w14:paraId="235ACEA3" w14:textId="77777777">
        <w:trPr>
          <w:trHeight w:val="219"/>
        </w:trPr>
        <w:tc>
          <w:tcPr>
            <w:tcW w:w="1022" w:type="dxa"/>
            <w:tcBorders>
              <w:top w:val="nil"/>
              <w:left w:val="nil"/>
              <w:bottom w:val="nil"/>
              <w:right w:val="nil"/>
            </w:tcBorders>
          </w:tcPr>
          <w:p w14:paraId="3DB068C3"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54" w:type="dxa"/>
            <w:tcBorders>
              <w:top w:val="nil"/>
              <w:left w:val="nil"/>
              <w:bottom w:val="nil"/>
              <w:right w:val="nil"/>
            </w:tcBorders>
          </w:tcPr>
          <w:p w14:paraId="33AFC566" w14:textId="77777777" w:rsidR="00DC23ED" w:rsidRPr="004A41E7" w:rsidRDefault="00DC23ED" w:rsidP="00DC23ED">
            <w:pPr>
              <w:pStyle w:val="TableText"/>
              <w:rPr>
                <w:sz w:val="16"/>
                <w:szCs w:val="16"/>
                <w:lang w:eastAsia="en-AU"/>
              </w:rPr>
            </w:pPr>
            <w:r w:rsidRPr="004A41E7">
              <w:rPr>
                <w:sz w:val="16"/>
                <w:szCs w:val="16"/>
                <w:lang w:eastAsia="en-AU"/>
              </w:rPr>
              <w:t>0.122421</w:t>
            </w:r>
          </w:p>
        </w:tc>
        <w:tc>
          <w:tcPr>
            <w:tcW w:w="826" w:type="dxa"/>
            <w:tcBorders>
              <w:top w:val="nil"/>
              <w:left w:val="nil"/>
              <w:bottom w:val="nil"/>
              <w:right w:val="nil"/>
            </w:tcBorders>
          </w:tcPr>
          <w:p w14:paraId="7934BB9C" w14:textId="77777777" w:rsidR="00DC23ED" w:rsidRPr="004A41E7" w:rsidRDefault="00DC23ED" w:rsidP="00DC23ED">
            <w:pPr>
              <w:pStyle w:val="TableText"/>
              <w:rPr>
                <w:sz w:val="16"/>
                <w:szCs w:val="16"/>
                <w:lang w:eastAsia="en-AU"/>
              </w:rPr>
            </w:pPr>
            <w:r w:rsidRPr="004A41E7">
              <w:rPr>
                <w:sz w:val="16"/>
                <w:szCs w:val="16"/>
                <w:lang w:eastAsia="en-AU"/>
              </w:rPr>
              <w:t>0.122421</w:t>
            </w:r>
          </w:p>
        </w:tc>
        <w:tc>
          <w:tcPr>
            <w:tcW w:w="840" w:type="dxa"/>
            <w:tcBorders>
              <w:top w:val="nil"/>
              <w:left w:val="nil"/>
              <w:bottom w:val="nil"/>
              <w:right w:val="nil"/>
            </w:tcBorders>
          </w:tcPr>
          <w:p w14:paraId="770E3C8A" w14:textId="77777777" w:rsidR="00DC23ED" w:rsidRPr="004A41E7" w:rsidRDefault="00DC23ED" w:rsidP="00DC23ED">
            <w:pPr>
              <w:pStyle w:val="TableText"/>
              <w:rPr>
                <w:sz w:val="16"/>
                <w:szCs w:val="16"/>
                <w:lang w:eastAsia="en-AU"/>
              </w:rPr>
            </w:pPr>
            <w:r w:rsidRPr="004A41E7">
              <w:rPr>
                <w:sz w:val="16"/>
                <w:szCs w:val="16"/>
                <w:lang w:eastAsia="en-AU"/>
              </w:rPr>
              <w:t>0.021795</w:t>
            </w:r>
          </w:p>
        </w:tc>
        <w:tc>
          <w:tcPr>
            <w:tcW w:w="882" w:type="dxa"/>
            <w:tcBorders>
              <w:top w:val="nil"/>
              <w:left w:val="nil"/>
              <w:bottom w:val="nil"/>
              <w:right w:val="nil"/>
            </w:tcBorders>
          </w:tcPr>
          <w:p w14:paraId="7835777C" w14:textId="77777777" w:rsidR="00DC23ED" w:rsidRPr="004A41E7" w:rsidRDefault="00DC23ED" w:rsidP="00DC23ED">
            <w:pPr>
              <w:pStyle w:val="TableText"/>
              <w:rPr>
                <w:sz w:val="16"/>
                <w:szCs w:val="16"/>
                <w:lang w:eastAsia="en-AU"/>
              </w:rPr>
            </w:pPr>
            <w:r w:rsidRPr="004A41E7">
              <w:rPr>
                <w:sz w:val="16"/>
                <w:szCs w:val="16"/>
                <w:lang w:eastAsia="en-AU"/>
              </w:rPr>
              <w:t>0.021795</w:t>
            </w:r>
          </w:p>
        </w:tc>
        <w:tc>
          <w:tcPr>
            <w:tcW w:w="840" w:type="dxa"/>
            <w:tcBorders>
              <w:top w:val="nil"/>
              <w:left w:val="nil"/>
              <w:bottom w:val="nil"/>
              <w:right w:val="nil"/>
            </w:tcBorders>
          </w:tcPr>
          <w:p w14:paraId="3635CBE7" w14:textId="77777777" w:rsidR="00DC23ED" w:rsidRPr="004A41E7" w:rsidRDefault="00DC23ED" w:rsidP="00DC23ED">
            <w:pPr>
              <w:pStyle w:val="TableText"/>
              <w:rPr>
                <w:sz w:val="16"/>
                <w:szCs w:val="16"/>
                <w:lang w:eastAsia="en-AU"/>
              </w:rPr>
            </w:pPr>
            <w:r w:rsidRPr="004A41E7">
              <w:rPr>
                <w:sz w:val="16"/>
                <w:szCs w:val="16"/>
                <w:lang w:eastAsia="en-AU"/>
              </w:rPr>
              <w:t>0.021795</w:t>
            </w:r>
          </w:p>
        </w:tc>
        <w:tc>
          <w:tcPr>
            <w:tcW w:w="839" w:type="dxa"/>
            <w:tcBorders>
              <w:top w:val="nil"/>
              <w:left w:val="nil"/>
              <w:bottom w:val="nil"/>
              <w:right w:val="nil"/>
            </w:tcBorders>
          </w:tcPr>
          <w:p w14:paraId="48DC407F" w14:textId="77777777" w:rsidR="00DC23ED" w:rsidRPr="004A41E7" w:rsidRDefault="00DC23ED" w:rsidP="00DC23ED">
            <w:pPr>
              <w:pStyle w:val="TableText"/>
              <w:rPr>
                <w:sz w:val="16"/>
                <w:szCs w:val="16"/>
                <w:lang w:eastAsia="en-AU"/>
              </w:rPr>
            </w:pPr>
            <w:r w:rsidRPr="004A41E7">
              <w:rPr>
                <w:sz w:val="16"/>
                <w:szCs w:val="16"/>
                <w:lang w:eastAsia="en-AU"/>
              </w:rPr>
              <w:t>0.021795</w:t>
            </w:r>
          </w:p>
        </w:tc>
        <w:tc>
          <w:tcPr>
            <w:tcW w:w="910" w:type="dxa"/>
            <w:tcBorders>
              <w:top w:val="nil"/>
              <w:left w:val="nil"/>
              <w:bottom w:val="nil"/>
              <w:right w:val="nil"/>
            </w:tcBorders>
          </w:tcPr>
          <w:p w14:paraId="44A33156" w14:textId="77777777" w:rsidR="00DC23ED" w:rsidRPr="004A41E7" w:rsidRDefault="00DC23ED" w:rsidP="00DC23ED">
            <w:pPr>
              <w:pStyle w:val="TableText"/>
              <w:rPr>
                <w:sz w:val="16"/>
                <w:szCs w:val="16"/>
                <w:lang w:eastAsia="en-AU"/>
              </w:rPr>
            </w:pPr>
            <w:r w:rsidRPr="004A41E7">
              <w:rPr>
                <w:sz w:val="16"/>
                <w:szCs w:val="16"/>
                <w:lang w:eastAsia="en-AU"/>
              </w:rPr>
              <w:t>0.020675</w:t>
            </w:r>
          </w:p>
        </w:tc>
        <w:tc>
          <w:tcPr>
            <w:tcW w:w="910" w:type="dxa"/>
            <w:tcBorders>
              <w:top w:val="nil"/>
              <w:left w:val="nil"/>
              <w:bottom w:val="nil"/>
              <w:right w:val="nil"/>
            </w:tcBorders>
          </w:tcPr>
          <w:p w14:paraId="43A88AFB" w14:textId="77777777" w:rsidR="00DC23ED" w:rsidRPr="004A41E7" w:rsidRDefault="00DC23ED" w:rsidP="00DC23ED">
            <w:pPr>
              <w:pStyle w:val="TableText"/>
              <w:rPr>
                <w:sz w:val="16"/>
                <w:szCs w:val="16"/>
                <w:lang w:eastAsia="en-AU"/>
              </w:rPr>
            </w:pPr>
            <w:r w:rsidRPr="004A41E7">
              <w:rPr>
                <w:sz w:val="16"/>
                <w:szCs w:val="16"/>
                <w:lang w:eastAsia="en-AU"/>
              </w:rPr>
              <w:t>0.020750</w:t>
            </w:r>
          </w:p>
        </w:tc>
        <w:tc>
          <w:tcPr>
            <w:tcW w:w="910" w:type="dxa"/>
            <w:tcBorders>
              <w:top w:val="nil"/>
              <w:left w:val="nil"/>
              <w:bottom w:val="nil"/>
              <w:right w:val="nil"/>
            </w:tcBorders>
          </w:tcPr>
          <w:p w14:paraId="33E897C0" w14:textId="77777777" w:rsidR="00DC23ED" w:rsidRPr="004A41E7" w:rsidRDefault="00DC23ED" w:rsidP="00DC23ED">
            <w:pPr>
              <w:pStyle w:val="TableText"/>
              <w:rPr>
                <w:sz w:val="16"/>
                <w:szCs w:val="16"/>
                <w:lang w:eastAsia="en-AU"/>
              </w:rPr>
            </w:pPr>
            <w:r w:rsidRPr="004A41E7">
              <w:rPr>
                <w:sz w:val="16"/>
                <w:szCs w:val="16"/>
                <w:lang w:eastAsia="en-AU"/>
              </w:rPr>
              <w:t>0.020851</w:t>
            </w:r>
          </w:p>
        </w:tc>
        <w:tc>
          <w:tcPr>
            <w:tcW w:w="907" w:type="dxa"/>
            <w:tcBorders>
              <w:top w:val="nil"/>
              <w:left w:val="nil"/>
              <w:bottom w:val="nil"/>
              <w:right w:val="nil"/>
            </w:tcBorders>
          </w:tcPr>
          <w:p w14:paraId="7D126F0C" w14:textId="77777777" w:rsidR="00DC23ED" w:rsidRPr="004A41E7" w:rsidRDefault="00DC23ED" w:rsidP="00DC23ED">
            <w:pPr>
              <w:pStyle w:val="TableText"/>
              <w:rPr>
                <w:sz w:val="16"/>
                <w:szCs w:val="16"/>
                <w:lang w:eastAsia="en-AU"/>
              </w:rPr>
            </w:pPr>
            <w:r w:rsidRPr="004A41E7">
              <w:rPr>
                <w:sz w:val="16"/>
                <w:szCs w:val="16"/>
                <w:lang w:eastAsia="en-AU"/>
              </w:rPr>
              <w:t>0.015422</w:t>
            </w:r>
          </w:p>
        </w:tc>
        <w:tc>
          <w:tcPr>
            <w:tcW w:w="840" w:type="dxa"/>
            <w:tcBorders>
              <w:top w:val="nil"/>
              <w:left w:val="nil"/>
              <w:bottom w:val="nil"/>
              <w:right w:val="nil"/>
            </w:tcBorders>
          </w:tcPr>
          <w:p w14:paraId="473B1872" w14:textId="77777777" w:rsidR="00DC23ED" w:rsidRPr="004A41E7" w:rsidRDefault="00DC23ED" w:rsidP="00DC23ED">
            <w:pPr>
              <w:pStyle w:val="TableText"/>
              <w:rPr>
                <w:sz w:val="16"/>
                <w:szCs w:val="16"/>
                <w:lang w:eastAsia="en-AU"/>
              </w:rPr>
            </w:pPr>
            <w:r w:rsidRPr="004A41E7">
              <w:rPr>
                <w:sz w:val="16"/>
                <w:szCs w:val="16"/>
                <w:lang w:eastAsia="en-AU"/>
              </w:rPr>
              <w:t>0.015511</w:t>
            </w:r>
          </w:p>
        </w:tc>
        <w:tc>
          <w:tcPr>
            <w:tcW w:w="912" w:type="dxa"/>
            <w:tcBorders>
              <w:top w:val="nil"/>
              <w:left w:val="nil"/>
              <w:bottom w:val="nil"/>
              <w:right w:val="nil"/>
            </w:tcBorders>
          </w:tcPr>
          <w:p w14:paraId="41259545" w14:textId="77777777" w:rsidR="00DC23ED" w:rsidRPr="004A41E7" w:rsidRDefault="00DC23ED" w:rsidP="00DC23ED">
            <w:pPr>
              <w:pStyle w:val="TableText"/>
              <w:rPr>
                <w:sz w:val="16"/>
                <w:szCs w:val="16"/>
                <w:lang w:eastAsia="en-AU"/>
              </w:rPr>
            </w:pPr>
            <w:r w:rsidRPr="004A41E7">
              <w:rPr>
                <w:sz w:val="16"/>
                <w:szCs w:val="16"/>
                <w:lang w:eastAsia="en-AU"/>
              </w:rPr>
              <w:t>0.015609</w:t>
            </w:r>
          </w:p>
        </w:tc>
        <w:tc>
          <w:tcPr>
            <w:tcW w:w="924" w:type="dxa"/>
            <w:tcBorders>
              <w:top w:val="nil"/>
              <w:left w:val="nil"/>
              <w:bottom w:val="nil"/>
              <w:right w:val="nil"/>
            </w:tcBorders>
          </w:tcPr>
          <w:p w14:paraId="59DC5952"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924" w:type="dxa"/>
            <w:tcBorders>
              <w:top w:val="nil"/>
              <w:left w:val="nil"/>
              <w:bottom w:val="nil"/>
              <w:right w:val="nil"/>
            </w:tcBorders>
          </w:tcPr>
          <w:p w14:paraId="755B9626"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924" w:type="dxa"/>
            <w:tcBorders>
              <w:top w:val="nil"/>
              <w:left w:val="nil"/>
              <w:bottom w:val="nil"/>
              <w:right w:val="nil"/>
            </w:tcBorders>
          </w:tcPr>
          <w:p w14:paraId="559C1734"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840" w:type="dxa"/>
            <w:tcBorders>
              <w:top w:val="nil"/>
              <w:left w:val="nil"/>
              <w:bottom w:val="nil"/>
              <w:right w:val="nil"/>
            </w:tcBorders>
          </w:tcPr>
          <w:p w14:paraId="60331934" w14:textId="77777777" w:rsidR="00DC23ED" w:rsidRPr="004A41E7" w:rsidRDefault="00DC23ED" w:rsidP="00DC23ED">
            <w:pPr>
              <w:pStyle w:val="TableText"/>
              <w:rPr>
                <w:sz w:val="16"/>
                <w:szCs w:val="16"/>
                <w:lang w:eastAsia="en-AU"/>
              </w:rPr>
            </w:pPr>
            <w:r w:rsidRPr="004A41E7">
              <w:rPr>
                <w:sz w:val="16"/>
                <w:szCs w:val="16"/>
                <w:lang w:eastAsia="en-AU"/>
              </w:rPr>
              <w:t>0.013784</w:t>
            </w:r>
          </w:p>
        </w:tc>
      </w:tr>
      <w:tr w:rsidR="00DC23ED" w:rsidRPr="004A41E7" w14:paraId="4E4951DE" w14:textId="77777777">
        <w:trPr>
          <w:trHeight w:val="219"/>
        </w:trPr>
        <w:tc>
          <w:tcPr>
            <w:tcW w:w="1022" w:type="dxa"/>
            <w:tcBorders>
              <w:top w:val="nil"/>
              <w:left w:val="nil"/>
              <w:bottom w:val="nil"/>
              <w:right w:val="nil"/>
            </w:tcBorders>
          </w:tcPr>
          <w:p w14:paraId="6DB60885"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54" w:type="dxa"/>
            <w:tcBorders>
              <w:top w:val="nil"/>
              <w:left w:val="nil"/>
              <w:bottom w:val="nil"/>
              <w:right w:val="nil"/>
            </w:tcBorders>
          </w:tcPr>
          <w:p w14:paraId="7B71D731" w14:textId="77777777" w:rsidR="00DC23ED" w:rsidRPr="004A41E7" w:rsidRDefault="00DC23ED" w:rsidP="00DC23ED">
            <w:pPr>
              <w:pStyle w:val="TableText"/>
              <w:rPr>
                <w:sz w:val="16"/>
                <w:szCs w:val="16"/>
                <w:lang w:eastAsia="en-AU"/>
              </w:rPr>
            </w:pPr>
            <w:r w:rsidRPr="004A41E7">
              <w:rPr>
                <w:sz w:val="16"/>
                <w:szCs w:val="16"/>
                <w:lang w:eastAsia="en-AU"/>
              </w:rPr>
              <w:t>0.124820</w:t>
            </w:r>
          </w:p>
        </w:tc>
        <w:tc>
          <w:tcPr>
            <w:tcW w:w="826" w:type="dxa"/>
            <w:tcBorders>
              <w:top w:val="nil"/>
              <w:left w:val="nil"/>
              <w:bottom w:val="nil"/>
              <w:right w:val="nil"/>
            </w:tcBorders>
          </w:tcPr>
          <w:p w14:paraId="59595CD3" w14:textId="77777777" w:rsidR="00DC23ED" w:rsidRPr="004A41E7" w:rsidRDefault="00DC23ED" w:rsidP="00DC23ED">
            <w:pPr>
              <w:pStyle w:val="TableText"/>
              <w:rPr>
                <w:sz w:val="16"/>
                <w:szCs w:val="16"/>
                <w:lang w:eastAsia="en-AU"/>
              </w:rPr>
            </w:pPr>
            <w:r w:rsidRPr="004A41E7">
              <w:rPr>
                <w:sz w:val="16"/>
                <w:szCs w:val="16"/>
                <w:lang w:eastAsia="en-AU"/>
              </w:rPr>
              <w:t>0.124820</w:t>
            </w:r>
          </w:p>
        </w:tc>
        <w:tc>
          <w:tcPr>
            <w:tcW w:w="840" w:type="dxa"/>
            <w:tcBorders>
              <w:top w:val="nil"/>
              <w:left w:val="nil"/>
              <w:bottom w:val="nil"/>
              <w:right w:val="nil"/>
            </w:tcBorders>
          </w:tcPr>
          <w:p w14:paraId="544AE564" w14:textId="77777777" w:rsidR="00DC23ED" w:rsidRPr="004A41E7" w:rsidRDefault="00DC23ED" w:rsidP="00DC23ED">
            <w:pPr>
              <w:pStyle w:val="TableText"/>
              <w:rPr>
                <w:sz w:val="16"/>
                <w:szCs w:val="16"/>
                <w:lang w:eastAsia="en-AU"/>
              </w:rPr>
            </w:pPr>
            <w:r w:rsidRPr="004A41E7">
              <w:rPr>
                <w:sz w:val="16"/>
                <w:szCs w:val="16"/>
                <w:lang w:eastAsia="en-AU"/>
              </w:rPr>
              <w:t>0.024619</w:t>
            </w:r>
          </w:p>
        </w:tc>
        <w:tc>
          <w:tcPr>
            <w:tcW w:w="882" w:type="dxa"/>
            <w:tcBorders>
              <w:top w:val="nil"/>
              <w:left w:val="nil"/>
              <w:bottom w:val="nil"/>
              <w:right w:val="nil"/>
            </w:tcBorders>
          </w:tcPr>
          <w:p w14:paraId="584F05E4" w14:textId="77777777" w:rsidR="00DC23ED" w:rsidRPr="004A41E7" w:rsidRDefault="00DC23ED" w:rsidP="00DC23ED">
            <w:pPr>
              <w:pStyle w:val="TableText"/>
              <w:rPr>
                <w:sz w:val="16"/>
                <w:szCs w:val="16"/>
                <w:lang w:eastAsia="en-AU"/>
              </w:rPr>
            </w:pPr>
            <w:r w:rsidRPr="004A41E7">
              <w:rPr>
                <w:sz w:val="16"/>
                <w:szCs w:val="16"/>
                <w:lang w:eastAsia="en-AU"/>
              </w:rPr>
              <w:t>0.024619</w:t>
            </w:r>
          </w:p>
        </w:tc>
        <w:tc>
          <w:tcPr>
            <w:tcW w:w="840" w:type="dxa"/>
            <w:tcBorders>
              <w:top w:val="nil"/>
              <w:left w:val="nil"/>
              <w:bottom w:val="nil"/>
              <w:right w:val="nil"/>
            </w:tcBorders>
          </w:tcPr>
          <w:p w14:paraId="6AA1F07D" w14:textId="77777777" w:rsidR="00DC23ED" w:rsidRPr="004A41E7" w:rsidRDefault="00DC23ED" w:rsidP="00DC23ED">
            <w:pPr>
              <w:pStyle w:val="TableText"/>
              <w:rPr>
                <w:sz w:val="16"/>
                <w:szCs w:val="16"/>
                <w:lang w:eastAsia="en-AU"/>
              </w:rPr>
            </w:pPr>
            <w:r w:rsidRPr="004A41E7">
              <w:rPr>
                <w:sz w:val="16"/>
                <w:szCs w:val="16"/>
                <w:lang w:eastAsia="en-AU"/>
              </w:rPr>
              <w:t>0.024619</w:t>
            </w:r>
          </w:p>
        </w:tc>
        <w:tc>
          <w:tcPr>
            <w:tcW w:w="839" w:type="dxa"/>
            <w:tcBorders>
              <w:top w:val="nil"/>
              <w:left w:val="nil"/>
              <w:bottom w:val="nil"/>
              <w:right w:val="nil"/>
            </w:tcBorders>
          </w:tcPr>
          <w:p w14:paraId="6193E47E" w14:textId="77777777" w:rsidR="00DC23ED" w:rsidRPr="004A41E7" w:rsidRDefault="00DC23ED" w:rsidP="00DC23ED">
            <w:pPr>
              <w:pStyle w:val="TableText"/>
              <w:rPr>
                <w:sz w:val="16"/>
                <w:szCs w:val="16"/>
                <w:lang w:eastAsia="en-AU"/>
              </w:rPr>
            </w:pPr>
            <w:r w:rsidRPr="004A41E7">
              <w:rPr>
                <w:sz w:val="16"/>
                <w:szCs w:val="16"/>
                <w:lang w:eastAsia="en-AU"/>
              </w:rPr>
              <w:t>0.024619</w:t>
            </w:r>
          </w:p>
        </w:tc>
        <w:tc>
          <w:tcPr>
            <w:tcW w:w="910" w:type="dxa"/>
            <w:tcBorders>
              <w:top w:val="nil"/>
              <w:left w:val="nil"/>
              <w:bottom w:val="nil"/>
              <w:right w:val="nil"/>
            </w:tcBorders>
          </w:tcPr>
          <w:p w14:paraId="01B1A3FF" w14:textId="77777777" w:rsidR="00DC23ED" w:rsidRPr="004A41E7" w:rsidRDefault="00DC23ED" w:rsidP="00DC23ED">
            <w:pPr>
              <w:pStyle w:val="TableText"/>
              <w:rPr>
                <w:sz w:val="16"/>
                <w:szCs w:val="16"/>
                <w:lang w:eastAsia="en-AU"/>
              </w:rPr>
            </w:pPr>
            <w:r w:rsidRPr="004A41E7">
              <w:rPr>
                <w:sz w:val="16"/>
                <w:szCs w:val="16"/>
                <w:lang w:eastAsia="en-AU"/>
              </w:rPr>
              <w:t>0.023299</w:t>
            </w:r>
          </w:p>
        </w:tc>
        <w:tc>
          <w:tcPr>
            <w:tcW w:w="910" w:type="dxa"/>
            <w:tcBorders>
              <w:top w:val="nil"/>
              <w:left w:val="nil"/>
              <w:bottom w:val="nil"/>
              <w:right w:val="nil"/>
            </w:tcBorders>
          </w:tcPr>
          <w:p w14:paraId="16ED2888" w14:textId="77777777" w:rsidR="00DC23ED" w:rsidRPr="004A41E7" w:rsidRDefault="00DC23ED" w:rsidP="00DC23ED">
            <w:pPr>
              <w:pStyle w:val="TableText"/>
              <w:rPr>
                <w:sz w:val="16"/>
                <w:szCs w:val="16"/>
                <w:lang w:eastAsia="en-AU"/>
              </w:rPr>
            </w:pPr>
            <w:r w:rsidRPr="004A41E7">
              <w:rPr>
                <w:sz w:val="16"/>
                <w:szCs w:val="16"/>
                <w:lang w:eastAsia="en-AU"/>
              </w:rPr>
              <w:t>0.023384</w:t>
            </w:r>
          </w:p>
        </w:tc>
        <w:tc>
          <w:tcPr>
            <w:tcW w:w="910" w:type="dxa"/>
            <w:tcBorders>
              <w:top w:val="nil"/>
              <w:left w:val="nil"/>
              <w:bottom w:val="nil"/>
              <w:right w:val="nil"/>
            </w:tcBorders>
          </w:tcPr>
          <w:p w14:paraId="2338BA68" w14:textId="77777777" w:rsidR="00DC23ED" w:rsidRPr="004A41E7" w:rsidRDefault="00DC23ED" w:rsidP="00DC23ED">
            <w:pPr>
              <w:pStyle w:val="TableText"/>
              <w:rPr>
                <w:sz w:val="16"/>
                <w:szCs w:val="16"/>
                <w:lang w:eastAsia="en-AU"/>
              </w:rPr>
            </w:pPr>
            <w:r w:rsidRPr="004A41E7">
              <w:rPr>
                <w:sz w:val="16"/>
                <w:szCs w:val="16"/>
                <w:lang w:eastAsia="en-AU"/>
              </w:rPr>
              <w:t>0.023499</w:t>
            </w:r>
          </w:p>
        </w:tc>
        <w:tc>
          <w:tcPr>
            <w:tcW w:w="907" w:type="dxa"/>
            <w:tcBorders>
              <w:top w:val="nil"/>
              <w:left w:val="nil"/>
              <w:bottom w:val="nil"/>
              <w:right w:val="nil"/>
            </w:tcBorders>
          </w:tcPr>
          <w:p w14:paraId="5253FFD2" w14:textId="77777777" w:rsidR="00DC23ED" w:rsidRPr="004A41E7" w:rsidRDefault="00DC23ED" w:rsidP="00DC23ED">
            <w:pPr>
              <w:pStyle w:val="TableText"/>
              <w:rPr>
                <w:sz w:val="16"/>
                <w:szCs w:val="16"/>
                <w:lang w:eastAsia="en-AU"/>
              </w:rPr>
            </w:pPr>
            <w:r w:rsidRPr="004A41E7">
              <w:rPr>
                <w:sz w:val="16"/>
                <w:szCs w:val="16"/>
                <w:lang w:eastAsia="en-AU"/>
              </w:rPr>
              <w:t>0.017525</w:t>
            </w:r>
          </w:p>
        </w:tc>
        <w:tc>
          <w:tcPr>
            <w:tcW w:w="840" w:type="dxa"/>
            <w:tcBorders>
              <w:top w:val="nil"/>
              <w:left w:val="nil"/>
              <w:bottom w:val="nil"/>
              <w:right w:val="nil"/>
            </w:tcBorders>
          </w:tcPr>
          <w:p w14:paraId="7B8A0589" w14:textId="77777777" w:rsidR="00DC23ED" w:rsidRPr="004A41E7" w:rsidRDefault="00DC23ED" w:rsidP="00DC23ED">
            <w:pPr>
              <w:pStyle w:val="TableText"/>
              <w:rPr>
                <w:sz w:val="16"/>
                <w:szCs w:val="16"/>
                <w:lang w:eastAsia="en-AU"/>
              </w:rPr>
            </w:pPr>
            <w:r w:rsidRPr="004A41E7">
              <w:rPr>
                <w:sz w:val="16"/>
                <w:szCs w:val="16"/>
                <w:lang w:eastAsia="en-AU"/>
              </w:rPr>
              <w:t>0.017633</w:t>
            </w:r>
          </w:p>
        </w:tc>
        <w:tc>
          <w:tcPr>
            <w:tcW w:w="912" w:type="dxa"/>
            <w:tcBorders>
              <w:top w:val="nil"/>
              <w:left w:val="nil"/>
              <w:bottom w:val="nil"/>
              <w:right w:val="nil"/>
            </w:tcBorders>
          </w:tcPr>
          <w:p w14:paraId="79034856" w14:textId="77777777" w:rsidR="00DC23ED" w:rsidRPr="004A41E7" w:rsidRDefault="00DC23ED" w:rsidP="00DC23ED">
            <w:pPr>
              <w:pStyle w:val="TableText"/>
              <w:rPr>
                <w:sz w:val="16"/>
                <w:szCs w:val="16"/>
                <w:lang w:eastAsia="en-AU"/>
              </w:rPr>
            </w:pPr>
            <w:r w:rsidRPr="004A41E7">
              <w:rPr>
                <w:sz w:val="16"/>
                <w:szCs w:val="16"/>
                <w:lang w:eastAsia="en-AU"/>
              </w:rPr>
              <w:t>0.017757</w:t>
            </w:r>
          </w:p>
        </w:tc>
        <w:tc>
          <w:tcPr>
            <w:tcW w:w="924" w:type="dxa"/>
            <w:tcBorders>
              <w:top w:val="nil"/>
              <w:left w:val="nil"/>
              <w:bottom w:val="nil"/>
              <w:right w:val="nil"/>
            </w:tcBorders>
          </w:tcPr>
          <w:p w14:paraId="0DFAF6EB" w14:textId="77777777" w:rsidR="00DC23ED" w:rsidRPr="004A41E7" w:rsidRDefault="00DC23ED" w:rsidP="00DC23ED">
            <w:pPr>
              <w:pStyle w:val="TableText"/>
              <w:rPr>
                <w:sz w:val="16"/>
                <w:szCs w:val="16"/>
                <w:lang w:eastAsia="en-AU"/>
              </w:rPr>
            </w:pPr>
            <w:r w:rsidRPr="004A41E7">
              <w:rPr>
                <w:sz w:val="16"/>
                <w:szCs w:val="16"/>
                <w:lang w:eastAsia="en-AU"/>
              </w:rPr>
              <w:t>0.017206</w:t>
            </w:r>
          </w:p>
        </w:tc>
        <w:tc>
          <w:tcPr>
            <w:tcW w:w="924" w:type="dxa"/>
            <w:tcBorders>
              <w:top w:val="nil"/>
              <w:left w:val="nil"/>
              <w:bottom w:val="nil"/>
              <w:right w:val="nil"/>
            </w:tcBorders>
          </w:tcPr>
          <w:p w14:paraId="6FDF4998" w14:textId="77777777" w:rsidR="00DC23ED" w:rsidRPr="004A41E7" w:rsidRDefault="00DC23ED" w:rsidP="00DC23ED">
            <w:pPr>
              <w:pStyle w:val="TableText"/>
              <w:rPr>
                <w:sz w:val="16"/>
                <w:szCs w:val="16"/>
                <w:lang w:eastAsia="en-AU"/>
              </w:rPr>
            </w:pPr>
            <w:r w:rsidRPr="004A41E7">
              <w:rPr>
                <w:sz w:val="16"/>
                <w:szCs w:val="16"/>
                <w:lang w:eastAsia="en-AU"/>
              </w:rPr>
              <w:t>0.017206</w:t>
            </w:r>
          </w:p>
        </w:tc>
        <w:tc>
          <w:tcPr>
            <w:tcW w:w="924" w:type="dxa"/>
            <w:tcBorders>
              <w:top w:val="nil"/>
              <w:left w:val="nil"/>
              <w:bottom w:val="nil"/>
              <w:right w:val="nil"/>
            </w:tcBorders>
          </w:tcPr>
          <w:p w14:paraId="64173D35" w14:textId="77777777" w:rsidR="00DC23ED" w:rsidRPr="004A41E7" w:rsidRDefault="00DC23ED" w:rsidP="00DC23ED">
            <w:pPr>
              <w:pStyle w:val="TableText"/>
              <w:rPr>
                <w:sz w:val="16"/>
                <w:szCs w:val="16"/>
                <w:lang w:eastAsia="en-AU"/>
              </w:rPr>
            </w:pPr>
            <w:r w:rsidRPr="004A41E7">
              <w:rPr>
                <w:sz w:val="16"/>
                <w:szCs w:val="16"/>
                <w:lang w:eastAsia="en-AU"/>
              </w:rPr>
              <w:t>0.017206</w:t>
            </w:r>
          </w:p>
        </w:tc>
        <w:tc>
          <w:tcPr>
            <w:tcW w:w="840" w:type="dxa"/>
            <w:tcBorders>
              <w:top w:val="nil"/>
              <w:left w:val="nil"/>
              <w:bottom w:val="nil"/>
              <w:right w:val="nil"/>
            </w:tcBorders>
          </w:tcPr>
          <w:p w14:paraId="6A941728" w14:textId="77777777" w:rsidR="00DC23ED" w:rsidRPr="004A41E7" w:rsidRDefault="00DC23ED" w:rsidP="00DC23ED">
            <w:pPr>
              <w:pStyle w:val="TableText"/>
              <w:rPr>
                <w:sz w:val="16"/>
                <w:szCs w:val="16"/>
                <w:lang w:eastAsia="en-AU"/>
              </w:rPr>
            </w:pPr>
            <w:r w:rsidRPr="004A41E7">
              <w:rPr>
                <w:sz w:val="16"/>
                <w:szCs w:val="16"/>
                <w:lang w:eastAsia="en-AU"/>
              </w:rPr>
              <w:t>0.015743</w:t>
            </w:r>
          </w:p>
        </w:tc>
      </w:tr>
      <w:tr w:rsidR="00DC23ED" w:rsidRPr="004A41E7" w14:paraId="72D91601" w14:textId="77777777">
        <w:trPr>
          <w:trHeight w:val="219"/>
        </w:trPr>
        <w:tc>
          <w:tcPr>
            <w:tcW w:w="1022" w:type="dxa"/>
            <w:tcBorders>
              <w:top w:val="nil"/>
              <w:left w:val="nil"/>
              <w:bottom w:val="nil"/>
              <w:right w:val="nil"/>
            </w:tcBorders>
          </w:tcPr>
          <w:p w14:paraId="6DD6808C"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54" w:type="dxa"/>
            <w:tcBorders>
              <w:top w:val="nil"/>
              <w:left w:val="nil"/>
              <w:bottom w:val="nil"/>
              <w:right w:val="nil"/>
            </w:tcBorders>
          </w:tcPr>
          <w:p w14:paraId="590E5EF6"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175DF6F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AD8DF71" w14:textId="77777777" w:rsidR="00DC23ED" w:rsidRPr="004A41E7" w:rsidRDefault="00DC23ED" w:rsidP="00DC23ED">
            <w:pPr>
              <w:pStyle w:val="TableText"/>
              <w:rPr>
                <w:sz w:val="16"/>
                <w:szCs w:val="16"/>
                <w:lang w:eastAsia="en-AU"/>
              </w:rPr>
            </w:pPr>
            <w:r w:rsidRPr="004A41E7">
              <w:rPr>
                <w:sz w:val="16"/>
                <w:szCs w:val="16"/>
                <w:lang w:eastAsia="en-AU"/>
              </w:rPr>
              <w:t>0.018576</w:t>
            </w:r>
          </w:p>
        </w:tc>
        <w:tc>
          <w:tcPr>
            <w:tcW w:w="882" w:type="dxa"/>
            <w:tcBorders>
              <w:top w:val="nil"/>
              <w:left w:val="nil"/>
              <w:bottom w:val="nil"/>
              <w:right w:val="nil"/>
            </w:tcBorders>
          </w:tcPr>
          <w:p w14:paraId="3D00A6E0" w14:textId="77777777" w:rsidR="00DC23ED" w:rsidRPr="004A41E7" w:rsidRDefault="00DC23ED" w:rsidP="00DC23ED">
            <w:pPr>
              <w:pStyle w:val="TableText"/>
              <w:rPr>
                <w:sz w:val="16"/>
                <w:szCs w:val="16"/>
                <w:lang w:eastAsia="en-AU"/>
              </w:rPr>
            </w:pPr>
            <w:r w:rsidRPr="004A41E7">
              <w:rPr>
                <w:sz w:val="16"/>
                <w:szCs w:val="16"/>
                <w:lang w:eastAsia="en-AU"/>
              </w:rPr>
              <w:t>0.018576</w:t>
            </w:r>
          </w:p>
        </w:tc>
        <w:tc>
          <w:tcPr>
            <w:tcW w:w="840" w:type="dxa"/>
            <w:tcBorders>
              <w:top w:val="nil"/>
              <w:left w:val="nil"/>
              <w:bottom w:val="nil"/>
              <w:right w:val="nil"/>
            </w:tcBorders>
          </w:tcPr>
          <w:p w14:paraId="5D0EBB63" w14:textId="77777777" w:rsidR="00DC23ED" w:rsidRPr="004A41E7" w:rsidRDefault="00DC23ED" w:rsidP="00DC23ED">
            <w:pPr>
              <w:pStyle w:val="TableText"/>
              <w:rPr>
                <w:sz w:val="16"/>
                <w:szCs w:val="16"/>
                <w:lang w:eastAsia="en-AU"/>
              </w:rPr>
            </w:pPr>
            <w:r w:rsidRPr="004A41E7">
              <w:rPr>
                <w:sz w:val="16"/>
                <w:szCs w:val="16"/>
                <w:lang w:eastAsia="en-AU"/>
              </w:rPr>
              <w:t>0.018576</w:t>
            </w:r>
          </w:p>
        </w:tc>
        <w:tc>
          <w:tcPr>
            <w:tcW w:w="839" w:type="dxa"/>
            <w:tcBorders>
              <w:top w:val="nil"/>
              <w:left w:val="nil"/>
              <w:bottom w:val="nil"/>
              <w:right w:val="nil"/>
            </w:tcBorders>
          </w:tcPr>
          <w:p w14:paraId="1937A0E8" w14:textId="77777777" w:rsidR="00DC23ED" w:rsidRPr="004A41E7" w:rsidRDefault="00DC23ED" w:rsidP="00DC23ED">
            <w:pPr>
              <w:pStyle w:val="TableText"/>
              <w:rPr>
                <w:sz w:val="16"/>
                <w:szCs w:val="16"/>
                <w:lang w:eastAsia="en-AU"/>
              </w:rPr>
            </w:pPr>
            <w:r w:rsidRPr="004A41E7">
              <w:rPr>
                <w:sz w:val="16"/>
                <w:szCs w:val="16"/>
                <w:lang w:eastAsia="en-AU"/>
              </w:rPr>
              <w:t>0.018576</w:t>
            </w:r>
          </w:p>
        </w:tc>
        <w:tc>
          <w:tcPr>
            <w:tcW w:w="910" w:type="dxa"/>
            <w:tcBorders>
              <w:top w:val="nil"/>
              <w:left w:val="nil"/>
              <w:bottom w:val="nil"/>
              <w:right w:val="nil"/>
            </w:tcBorders>
          </w:tcPr>
          <w:p w14:paraId="062492E4" w14:textId="77777777" w:rsidR="00DC23ED" w:rsidRPr="004A41E7" w:rsidRDefault="00DC23ED" w:rsidP="00DC23ED">
            <w:pPr>
              <w:pStyle w:val="TableText"/>
              <w:rPr>
                <w:sz w:val="16"/>
                <w:szCs w:val="16"/>
                <w:lang w:eastAsia="en-AU"/>
              </w:rPr>
            </w:pPr>
            <w:r w:rsidRPr="004A41E7">
              <w:rPr>
                <w:sz w:val="16"/>
                <w:szCs w:val="16"/>
                <w:lang w:eastAsia="en-AU"/>
              </w:rPr>
              <w:t>0.018576</w:t>
            </w:r>
          </w:p>
        </w:tc>
        <w:tc>
          <w:tcPr>
            <w:tcW w:w="910" w:type="dxa"/>
            <w:tcBorders>
              <w:top w:val="nil"/>
              <w:left w:val="nil"/>
              <w:bottom w:val="nil"/>
              <w:right w:val="nil"/>
            </w:tcBorders>
          </w:tcPr>
          <w:p w14:paraId="4423E78E" w14:textId="77777777" w:rsidR="00DC23ED" w:rsidRPr="004A41E7" w:rsidRDefault="00DC23ED" w:rsidP="00DC23ED">
            <w:pPr>
              <w:pStyle w:val="TableText"/>
              <w:rPr>
                <w:sz w:val="16"/>
                <w:szCs w:val="16"/>
                <w:lang w:eastAsia="en-AU"/>
              </w:rPr>
            </w:pPr>
            <w:r w:rsidRPr="004A41E7">
              <w:rPr>
                <w:sz w:val="16"/>
                <w:szCs w:val="16"/>
                <w:lang w:eastAsia="en-AU"/>
              </w:rPr>
              <w:t>0.018576</w:t>
            </w:r>
          </w:p>
        </w:tc>
        <w:tc>
          <w:tcPr>
            <w:tcW w:w="910" w:type="dxa"/>
            <w:tcBorders>
              <w:top w:val="nil"/>
              <w:left w:val="nil"/>
              <w:bottom w:val="nil"/>
              <w:right w:val="nil"/>
            </w:tcBorders>
          </w:tcPr>
          <w:p w14:paraId="30770B4D" w14:textId="77777777" w:rsidR="00DC23ED" w:rsidRPr="004A41E7" w:rsidRDefault="00DC23ED" w:rsidP="00DC23ED">
            <w:pPr>
              <w:pStyle w:val="TableText"/>
              <w:rPr>
                <w:sz w:val="16"/>
                <w:szCs w:val="16"/>
                <w:lang w:eastAsia="en-AU"/>
              </w:rPr>
            </w:pPr>
            <w:r w:rsidRPr="004A41E7">
              <w:rPr>
                <w:sz w:val="16"/>
                <w:szCs w:val="16"/>
                <w:lang w:eastAsia="en-AU"/>
              </w:rPr>
              <w:t>0.018630</w:t>
            </w:r>
          </w:p>
        </w:tc>
        <w:tc>
          <w:tcPr>
            <w:tcW w:w="907" w:type="dxa"/>
            <w:tcBorders>
              <w:top w:val="nil"/>
              <w:left w:val="nil"/>
              <w:bottom w:val="nil"/>
              <w:right w:val="nil"/>
            </w:tcBorders>
          </w:tcPr>
          <w:p w14:paraId="61F96535"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840" w:type="dxa"/>
            <w:tcBorders>
              <w:top w:val="nil"/>
              <w:left w:val="nil"/>
              <w:bottom w:val="nil"/>
              <w:right w:val="nil"/>
            </w:tcBorders>
          </w:tcPr>
          <w:p w14:paraId="37AC9319" w14:textId="77777777" w:rsidR="00DC23ED" w:rsidRPr="004A41E7" w:rsidRDefault="00DC23ED" w:rsidP="00DC23ED">
            <w:pPr>
              <w:pStyle w:val="TableText"/>
              <w:rPr>
                <w:sz w:val="16"/>
                <w:szCs w:val="16"/>
                <w:lang w:eastAsia="en-AU"/>
              </w:rPr>
            </w:pPr>
            <w:r w:rsidRPr="004A41E7">
              <w:rPr>
                <w:sz w:val="16"/>
                <w:szCs w:val="16"/>
                <w:lang w:eastAsia="en-AU"/>
              </w:rPr>
              <w:t>0.015192</w:t>
            </w:r>
          </w:p>
        </w:tc>
        <w:tc>
          <w:tcPr>
            <w:tcW w:w="912" w:type="dxa"/>
            <w:tcBorders>
              <w:top w:val="nil"/>
              <w:left w:val="nil"/>
              <w:bottom w:val="nil"/>
              <w:right w:val="nil"/>
            </w:tcBorders>
          </w:tcPr>
          <w:p w14:paraId="7293EEAF"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924" w:type="dxa"/>
            <w:tcBorders>
              <w:top w:val="nil"/>
              <w:left w:val="nil"/>
              <w:bottom w:val="nil"/>
              <w:right w:val="nil"/>
            </w:tcBorders>
          </w:tcPr>
          <w:p w14:paraId="3038B027"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924" w:type="dxa"/>
            <w:tcBorders>
              <w:top w:val="nil"/>
              <w:left w:val="nil"/>
              <w:bottom w:val="nil"/>
              <w:right w:val="nil"/>
            </w:tcBorders>
          </w:tcPr>
          <w:p w14:paraId="09CA9652"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924" w:type="dxa"/>
            <w:tcBorders>
              <w:top w:val="nil"/>
              <w:left w:val="nil"/>
              <w:bottom w:val="nil"/>
              <w:right w:val="nil"/>
            </w:tcBorders>
          </w:tcPr>
          <w:p w14:paraId="3BF58C93"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840" w:type="dxa"/>
            <w:tcBorders>
              <w:top w:val="nil"/>
              <w:left w:val="nil"/>
              <w:bottom w:val="nil"/>
              <w:right w:val="nil"/>
            </w:tcBorders>
          </w:tcPr>
          <w:p w14:paraId="561EB380" w14:textId="77777777" w:rsidR="00DC23ED" w:rsidRPr="004A41E7" w:rsidRDefault="00DC23ED" w:rsidP="00DC23ED">
            <w:pPr>
              <w:pStyle w:val="TableText"/>
              <w:rPr>
                <w:sz w:val="16"/>
                <w:szCs w:val="16"/>
                <w:lang w:eastAsia="en-AU"/>
              </w:rPr>
            </w:pPr>
            <w:r w:rsidRPr="004A41E7">
              <w:rPr>
                <w:sz w:val="16"/>
                <w:szCs w:val="16"/>
                <w:lang w:eastAsia="en-AU"/>
              </w:rPr>
              <w:t>0.014382</w:t>
            </w:r>
          </w:p>
        </w:tc>
      </w:tr>
      <w:tr w:rsidR="00DC23ED" w:rsidRPr="004A41E7" w14:paraId="0D68EE02" w14:textId="77777777">
        <w:trPr>
          <w:trHeight w:val="219"/>
        </w:trPr>
        <w:tc>
          <w:tcPr>
            <w:tcW w:w="1022" w:type="dxa"/>
            <w:tcBorders>
              <w:top w:val="nil"/>
              <w:left w:val="nil"/>
              <w:bottom w:val="nil"/>
              <w:right w:val="nil"/>
            </w:tcBorders>
          </w:tcPr>
          <w:p w14:paraId="0D2E22C5"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54" w:type="dxa"/>
            <w:tcBorders>
              <w:top w:val="nil"/>
              <w:left w:val="nil"/>
              <w:bottom w:val="nil"/>
              <w:right w:val="nil"/>
            </w:tcBorders>
          </w:tcPr>
          <w:p w14:paraId="3DF8A387"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06A6423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3471F75" w14:textId="77777777" w:rsidR="00DC23ED" w:rsidRPr="004A41E7" w:rsidRDefault="00DC23ED" w:rsidP="00DC23ED">
            <w:pPr>
              <w:pStyle w:val="TableText"/>
              <w:rPr>
                <w:sz w:val="16"/>
                <w:szCs w:val="16"/>
                <w:lang w:eastAsia="en-AU"/>
              </w:rPr>
            </w:pPr>
            <w:r w:rsidRPr="004A41E7">
              <w:rPr>
                <w:sz w:val="16"/>
                <w:szCs w:val="16"/>
                <w:lang w:eastAsia="en-AU"/>
              </w:rPr>
              <w:t>0.020787</w:t>
            </w:r>
          </w:p>
        </w:tc>
        <w:tc>
          <w:tcPr>
            <w:tcW w:w="882" w:type="dxa"/>
            <w:tcBorders>
              <w:top w:val="nil"/>
              <w:left w:val="nil"/>
              <w:bottom w:val="nil"/>
              <w:right w:val="nil"/>
            </w:tcBorders>
          </w:tcPr>
          <w:p w14:paraId="4A8E9F6C" w14:textId="77777777" w:rsidR="00DC23ED" w:rsidRPr="004A41E7" w:rsidRDefault="00DC23ED" w:rsidP="00DC23ED">
            <w:pPr>
              <w:pStyle w:val="TableText"/>
              <w:rPr>
                <w:sz w:val="16"/>
                <w:szCs w:val="16"/>
                <w:lang w:eastAsia="en-AU"/>
              </w:rPr>
            </w:pPr>
            <w:r w:rsidRPr="004A41E7">
              <w:rPr>
                <w:sz w:val="16"/>
                <w:szCs w:val="16"/>
                <w:lang w:eastAsia="en-AU"/>
              </w:rPr>
              <w:t>0.020787</w:t>
            </w:r>
          </w:p>
        </w:tc>
        <w:tc>
          <w:tcPr>
            <w:tcW w:w="840" w:type="dxa"/>
            <w:tcBorders>
              <w:top w:val="nil"/>
              <w:left w:val="nil"/>
              <w:bottom w:val="nil"/>
              <w:right w:val="nil"/>
            </w:tcBorders>
          </w:tcPr>
          <w:p w14:paraId="5C86DCDB" w14:textId="77777777" w:rsidR="00DC23ED" w:rsidRPr="004A41E7" w:rsidRDefault="00DC23ED" w:rsidP="00DC23ED">
            <w:pPr>
              <w:pStyle w:val="TableText"/>
              <w:rPr>
                <w:sz w:val="16"/>
                <w:szCs w:val="16"/>
                <w:lang w:eastAsia="en-AU"/>
              </w:rPr>
            </w:pPr>
            <w:r w:rsidRPr="004A41E7">
              <w:rPr>
                <w:sz w:val="16"/>
                <w:szCs w:val="16"/>
                <w:lang w:eastAsia="en-AU"/>
              </w:rPr>
              <w:t>0.020787</w:t>
            </w:r>
          </w:p>
        </w:tc>
        <w:tc>
          <w:tcPr>
            <w:tcW w:w="839" w:type="dxa"/>
            <w:tcBorders>
              <w:top w:val="nil"/>
              <w:left w:val="nil"/>
              <w:bottom w:val="nil"/>
              <w:right w:val="nil"/>
            </w:tcBorders>
          </w:tcPr>
          <w:p w14:paraId="3CD3A99B" w14:textId="77777777" w:rsidR="00DC23ED" w:rsidRPr="004A41E7" w:rsidRDefault="00DC23ED" w:rsidP="00DC23ED">
            <w:pPr>
              <w:pStyle w:val="TableText"/>
              <w:rPr>
                <w:sz w:val="16"/>
                <w:szCs w:val="16"/>
                <w:lang w:eastAsia="en-AU"/>
              </w:rPr>
            </w:pPr>
            <w:r w:rsidRPr="004A41E7">
              <w:rPr>
                <w:sz w:val="16"/>
                <w:szCs w:val="16"/>
                <w:lang w:eastAsia="en-AU"/>
              </w:rPr>
              <w:t>0.020787</w:t>
            </w:r>
          </w:p>
        </w:tc>
        <w:tc>
          <w:tcPr>
            <w:tcW w:w="910" w:type="dxa"/>
            <w:tcBorders>
              <w:top w:val="nil"/>
              <w:left w:val="nil"/>
              <w:bottom w:val="nil"/>
              <w:right w:val="nil"/>
            </w:tcBorders>
          </w:tcPr>
          <w:p w14:paraId="1F1E764D" w14:textId="77777777" w:rsidR="00DC23ED" w:rsidRPr="004A41E7" w:rsidRDefault="00DC23ED" w:rsidP="00DC23ED">
            <w:pPr>
              <w:pStyle w:val="TableText"/>
              <w:rPr>
                <w:sz w:val="16"/>
                <w:szCs w:val="16"/>
                <w:lang w:eastAsia="en-AU"/>
              </w:rPr>
            </w:pPr>
            <w:r w:rsidRPr="004A41E7">
              <w:rPr>
                <w:sz w:val="16"/>
                <w:szCs w:val="16"/>
                <w:lang w:eastAsia="en-AU"/>
              </w:rPr>
              <w:t>0.020787</w:t>
            </w:r>
          </w:p>
        </w:tc>
        <w:tc>
          <w:tcPr>
            <w:tcW w:w="910" w:type="dxa"/>
            <w:tcBorders>
              <w:top w:val="nil"/>
              <w:left w:val="nil"/>
              <w:bottom w:val="nil"/>
              <w:right w:val="nil"/>
            </w:tcBorders>
          </w:tcPr>
          <w:p w14:paraId="6EAD3D63" w14:textId="77777777" w:rsidR="00DC23ED" w:rsidRPr="004A41E7" w:rsidRDefault="00DC23ED" w:rsidP="00DC23ED">
            <w:pPr>
              <w:pStyle w:val="TableText"/>
              <w:rPr>
                <w:sz w:val="16"/>
                <w:szCs w:val="16"/>
                <w:lang w:eastAsia="en-AU"/>
              </w:rPr>
            </w:pPr>
            <w:r w:rsidRPr="004A41E7">
              <w:rPr>
                <w:sz w:val="16"/>
                <w:szCs w:val="16"/>
                <w:lang w:eastAsia="en-AU"/>
              </w:rPr>
              <w:t>0.020787</w:t>
            </w:r>
          </w:p>
        </w:tc>
        <w:tc>
          <w:tcPr>
            <w:tcW w:w="910" w:type="dxa"/>
            <w:tcBorders>
              <w:top w:val="nil"/>
              <w:left w:val="nil"/>
              <w:bottom w:val="nil"/>
              <w:right w:val="nil"/>
            </w:tcBorders>
          </w:tcPr>
          <w:p w14:paraId="071901DE" w14:textId="77777777" w:rsidR="00DC23ED" w:rsidRPr="004A41E7" w:rsidRDefault="00DC23ED" w:rsidP="00DC23ED">
            <w:pPr>
              <w:pStyle w:val="TableText"/>
              <w:rPr>
                <w:sz w:val="16"/>
                <w:szCs w:val="16"/>
                <w:lang w:eastAsia="en-AU"/>
              </w:rPr>
            </w:pPr>
            <w:r w:rsidRPr="004A41E7">
              <w:rPr>
                <w:sz w:val="16"/>
                <w:szCs w:val="16"/>
                <w:lang w:eastAsia="en-AU"/>
              </w:rPr>
              <w:t>0.020787</w:t>
            </w:r>
          </w:p>
        </w:tc>
        <w:tc>
          <w:tcPr>
            <w:tcW w:w="907" w:type="dxa"/>
            <w:tcBorders>
              <w:top w:val="nil"/>
              <w:left w:val="nil"/>
              <w:bottom w:val="nil"/>
              <w:right w:val="nil"/>
            </w:tcBorders>
          </w:tcPr>
          <w:p w14:paraId="656961B6" w14:textId="77777777" w:rsidR="00DC23ED" w:rsidRPr="004A41E7" w:rsidRDefault="00DC23ED" w:rsidP="00DC23ED">
            <w:pPr>
              <w:pStyle w:val="TableText"/>
              <w:rPr>
                <w:sz w:val="16"/>
                <w:szCs w:val="16"/>
                <w:lang w:eastAsia="en-AU"/>
              </w:rPr>
            </w:pPr>
            <w:r w:rsidRPr="004A41E7">
              <w:rPr>
                <w:sz w:val="16"/>
                <w:szCs w:val="16"/>
                <w:lang w:eastAsia="en-AU"/>
              </w:rPr>
              <w:t>0.016894</w:t>
            </w:r>
          </w:p>
        </w:tc>
        <w:tc>
          <w:tcPr>
            <w:tcW w:w="840" w:type="dxa"/>
            <w:tcBorders>
              <w:top w:val="nil"/>
              <w:left w:val="nil"/>
              <w:bottom w:val="nil"/>
              <w:right w:val="nil"/>
            </w:tcBorders>
          </w:tcPr>
          <w:p w14:paraId="16D66893" w14:textId="77777777" w:rsidR="00DC23ED" w:rsidRPr="004A41E7" w:rsidRDefault="00DC23ED" w:rsidP="00DC23ED">
            <w:pPr>
              <w:pStyle w:val="TableText"/>
              <w:rPr>
                <w:sz w:val="16"/>
                <w:szCs w:val="16"/>
                <w:lang w:eastAsia="en-AU"/>
              </w:rPr>
            </w:pPr>
            <w:r w:rsidRPr="004A41E7">
              <w:rPr>
                <w:sz w:val="16"/>
                <w:szCs w:val="16"/>
                <w:lang w:eastAsia="en-AU"/>
              </w:rPr>
              <w:t>0.016988</w:t>
            </w:r>
          </w:p>
        </w:tc>
        <w:tc>
          <w:tcPr>
            <w:tcW w:w="912" w:type="dxa"/>
            <w:tcBorders>
              <w:top w:val="nil"/>
              <w:left w:val="nil"/>
              <w:bottom w:val="nil"/>
              <w:right w:val="nil"/>
            </w:tcBorders>
          </w:tcPr>
          <w:p w14:paraId="3A7680A2"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924" w:type="dxa"/>
            <w:tcBorders>
              <w:top w:val="nil"/>
              <w:left w:val="nil"/>
              <w:bottom w:val="nil"/>
              <w:right w:val="nil"/>
            </w:tcBorders>
          </w:tcPr>
          <w:p w14:paraId="6F31874A"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924" w:type="dxa"/>
            <w:tcBorders>
              <w:top w:val="nil"/>
              <w:left w:val="nil"/>
              <w:bottom w:val="nil"/>
              <w:right w:val="nil"/>
            </w:tcBorders>
          </w:tcPr>
          <w:p w14:paraId="5A2003D0"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924" w:type="dxa"/>
            <w:tcBorders>
              <w:top w:val="nil"/>
              <w:left w:val="nil"/>
              <w:bottom w:val="nil"/>
              <w:right w:val="nil"/>
            </w:tcBorders>
          </w:tcPr>
          <w:p w14:paraId="193F2BFD"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840" w:type="dxa"/>
            <w:tcBorders>
              <w:top w:val="nil"/>
              <w:left w:val="nil"/>
              <w:bottom w:val="nil"/>
              <w:right w:val="nil"/>
            </w:tcBorders>
          </w:tcPr>
          <w:p w14:paraId="27875231" w14:textId="77777777" w:rsidR="00DC23ED" w:rsidRPr="004A41E7" w:rsidRDefault="00DC23ED" w:rsidP="00DC23ED">
            <w:pPr>
              <w:pStyle w:val="TableText"/>
              <w:rPr>
                <w:sz w:val="16"/>
                <w:szCs w:val="16"/>
                <w:lang w:eastAsia="en-AU"/>
              </w:rPr>
            </w:pPr>
            <w:r w:rsidRPr="004A41E7">
              <w:rPr>
                <w:sz w:val="16"/>
                <w:szCs w:val="16"/>
                <w:lang w:eastAsia="en-AU"/>
              </w:rPr>
              <w:t>0.016098</w:t>
            </w:r>
          </w:p>
        </w:tc>
      </w:tr>
      <w:tr w:rsidR="00DC23ED" w:rsidRPr="004A41E7" w14:paraId="6BD3B40E" w14:textId="77777777">
        <w:trPr>
          <w:trHeight w:val="219"/>
        </w:trPr>
        <w:tc>
          <w:tcPr>
            <w:tcW w:w="1022" w:type="dxa"/>
            <w:tcBorders>
              <w:top w:val="nil"/>
              <w:left w:val="nil"/>
              <w:bottom w:val="nil"/>
              <w:right w:val="nil"/>
            </w:tcBorders>
          </w:tcPr>
          <w:p w14:paraId="0D7F6BCA"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54" w:type="dxa"/>
            <w:tcBorders>
              <w:top w:val="nil"/>
              <w:left w:val="nil"/>
              <w:bottom w:val="nil"/>
              <w:right w:val="nil"/>
            </w:tcBorders>
          </w:tcPr>
          <w:p w14:paraId="6C56EC89"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5DBD40E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06F9E95" w14:textId="77777777" w:rsidR="00DC23ED" w:rsidRPr="004A41E7" w:rsidRDefault="00DC23ED" w:rsidP="00DC23ED">
            <w:pPr>
              <w:pStyle w:val="TableText"/>
              <w:rPr>
                <w:sz w:val="16"/>
                <w:szCs w:val="16"/>
                <w:lang w:eastAsia="en-AU"/>
              </w:rPr>
            </w:pPr>
            <w:r w:rsidRPr="004A41E7">
              <w:rPr>
                <w:sz w:val="16"/>
                <w:szCs w:val="16"/>
                <w:lang w:eastAsia="en-AU"/>
              </w:rPr>
              <w:t>0.023065</w:t>
            </w:r>
          </w:p>
        </w:tc>
        <w:tc>
          <w:tcPr>
            <w:tcW w:w="882" w:type="dxa"/>
            <w:tcBorders>
              <w:top w:val="nil"/>
              <w:left w:val="nil"/>
              <w:bottom w:val="nil"/>
              <w:right w:val="nil"/>
            </w:tcBorders>
          </w:tcPr>
          <w:p w14:paraId="15238A9B" w14:textId="77777777" w:rsidR="00DC23ED" w:rsidRPr="004A41E7" w:rsidRDefault="00DC23ED" w:rsidP="00DC23ED">
            <w:pPr>
              <w:pStyle w:val="TableText"/>
              <w:rPr>
                <w:sz w:val="16"/>
                <w:szCs w:val="16"/>
                <w:lang w:eastAsia="en-AU"/>
              </w:rPr>
            </w:pPr>
            <w:r w:rsidRPr="004A41E7">
              <w:rPr>
                <w:sz w:val="16"/>
                <w:szCs w:val="16"/>
                <w:lang w:eastAsia="en-AU"/>
              </w:rPr>
              <w:t>0.023065</w:t>
            </w:r>
          </w:p>
        </w:tc>
        <w:tc>
          <w:tcPr>
            <w:tcW w:w="840" w:type="dxa"/>
            <w:tcBorders>
              <w:top w:val="nil"/>
              <w:left w:val="nil"/>
              <w:bottom w:val="nil"/>
              <w:right w:val="nil"/>
            </w:tcBorders>
          </w:tcPr>
          <w:p w14:paraId="0F8912EF" w14:textId="77777777" w:rsidR="00DC23ED" w:rsidRPr="004A41E7" w:rsidRDefault="00DC23ED" w:rsidP="00DC23ED">
            <w:pPr>
              <w:pStyle w:val="TableText"/>
              <w:rPr>
                <w:sz w:val="16"/>
                <w:szCs w:val="16"/>
                <w:lang w:eastAsia="en-AU"/>
              </w:rPr>
            </w:pPr>
            <w:r w:rsidRPr="004A41E7">
              <w:rPr>
                <w:sz w:val="16"/>
                <w:szCs w:val="16"/>
                <w:lang w:eastAsia="en-AU"/>
              </w:rPr>
              <w:t>0.023065</w:t>
            </w:r>
          </w:p>
        </w:tc>
        <w:tc>
          <w:tcPr>
            <w:tcW w:w="839" w:type="dxa"/>
            <w:tcBorders>
              <w:top w:val="nil"/>
              <w:left w:val="nil"/>
              <w:bottom w:val="nil"/>
              <w:right w:val="nil"/>
            </w:tcBorders>
          </w:tcPr>
          <w:p w14:paraId="18A81E43" w14:textId="77777777" w:rsidR="00DC23ED" w:rsidRPr="004A41E7" w:rsidRDefault="00DC23ED" w:rsidP="00DC23ED">
            <w:pPr>
              <w:pStyle w:val="TableText"/>
              <w:rPr>
                <w:sz w:val="16"/>
                <w:szCs w:val="16"/>
                <w:lang w:eastAsia="en-AU"/>
              </w:rPr>
            </w:pPr>
            <w:r w:rsidRPr="004A41E7">
              <w:rPr>
                <w:sz w:val="16"/>
                <w:szCs w:val="16"/>
                <w:lang w:eastAsia="en-AU"/>
              </w:rPr>
              <w:t>0.023065</w:t>
            </w:r>
          </w:p>
        </w:tc>
        <w:tc>
          <w:tcPr>
            <w:tcW w:w="910" w:type="dxa"/>
            <w:tcBorders>
              <w:top w:val="nil"/>
              <w:left w:val="nil"/>
              <w:bottom w:val="nil"/>
              <w:right w:val="nil"/>
            </w:tcBorders>
          </w:tcPr>
          <w:p w14:paraId="049DB61A" w14:textId="77777777" w:rsidR="00DC23ED" w:rsidRPr="004A41E7" w:rsidRDefault="00DC23ED" w:rsidP="00DC23ED">
            <w:pPr>
              <w:pStyle w:val="TableText"/>
              <w:rPr>
                <w:sz w:val="16"/>
                <w:szCs w:val="16"/>
                <w:lang w:eastAsia="en-AU"/>
              </w:rPr>
            </w:pPr>
            <w:r w:rsidRPr="004A41E7">
              <w:rPr>
                <w:sz w:val="16"/>
                <w:szCs w:val="16"/>
                <w:lang w:eastAsia="en-AU"/>
              </w:rPr>
              <w:t>0.023065</w:t>
            </w:r>
          </w:p>
        </w:tc>
        <w:tc>
          <w:tcPr>
            <w:tcW w:w="910" w:type="dxa"/>
            <w:tcBorders>
              <w:top w:val="nil"/>
              <w:left w:val="nil"/>
              <w:bottom w:val="nil"/>
              <w:right w:val="nil"/>
            </w:tcBorders>
          </w:tcPr>
          <w:p w14:paraId="315FBB0B" w14:textId="77777777" w:rsidR="00DC23ED" w:rsidRPr="004A41E7" w:rsidRDefault="00DC23ED" w:rsidP="00DC23ED">
            <w:pPr>
              <w:pStyle w:val="TableText"/>
              <w:rPr>
                <w:sz w:val="16"/>
                <w:szCs w:val="16"/>
                <w:lang w:eastAsia="en-AU"/>
              </w:rPr>
            </w:pPr>
            <w:r w:rsidRPr="004A41E7">
              <w:rPr>
                <w:sz w:val="16"/>
                <w:szCs w:val="16"/>
                <w:lang w:eastAsia="en-AU"/>
              </w:rPr>
              <w:t>0.023065</w:t>
            </w:r>
          </w:p>
        </w:tc>
        <w:tc>
          <w:tcPr>
            <w:tcW w:w="910" w:type="dxa"/>
            <w:tcBorders>
              <w:top w:val="nil"/>
              <w:left w:val="nil"/>
              <w:bottom w:val="nil"/>
              <w:right w:val="nil"/>
            </w:tcBorders>
          </w:tcPr>
          <w:p w14:paraId="4097664B" w14:textId="77777777" w:rsidR="00DC23ED" w:rsidRPr="004A41E7" w:rsidRDefault="00DC23ED" w:rsidP="00DC23ED">
            <w:pPr>
              <w:pStyle w:val="TableText"/>
              <w:rPr>
                <w:sz w:val="16"/>
                <w:szCs w:val="16"/>
                <w:lang w:eastAsia="en-AU"/>
              </w:rPr>
            </w:pPr>
            <w:r w:rsidRPr="004A41E7">
              <w:rPr>
                <w:sz w:val="16"/>
                <w:szCs w:val="16"/>
                <w:lang w:eastAsia="en-AU"/>
              </w:rPr>
              <w:t>0.023065</w:t>
            </w:r>
          </w:p>
        </w:tc>
        <w:tc>
          <w:tcPr>
            <w:tcW w:w="907" w:type="dxa"/>
            <w:tcBorders>
              <w:top w:val="nil"/>
              <w:left w:val="nil"/>
              <w:bottom w:val="nil"/>
              <w:right w:val="nil"/>
            </w:tcBorders>
          </w:tcPr>
          <w:p w14:paraId="0B3C2829" w14:textId="77777777" w:rsidR="00DC23ED" w:rsidRPr="004A41E7" w:rsidRDefault="00DC23ED" w:rsidP="00DC23ED">
            <w:pPr>
              <w:pStyle w:val="TableText"/>
              <w:rPr>
                <w:sz w:val="16"/>
                <w:szCs w:val="16"/>
                <w:lang w:eastAsia="en-AU"/>
              </w:rPr>
            </w:pPr>
            <w:r w:rsidRPr="004A41E7">
              <w:rPr>
                <w:sz w:val="16"/>
                <w:szCs w:val="16"/>
                <w:lang w:eastAsia="en-AU"/>
              </w:rPr>
              <w:t>0.018656</w:t>
            </w:r>
          </w:p>
        </w:tc>
        <w:tc>
          <w:tcPr>
            <w:tcW w:w="840" w:type="dxa"/>
            <w:tcBorders>
              <w:top w:val="nil"/>
              <w:left w:val="nil"/>
              <w:bottom w:val="nil"/>
              <w:right w:val="nil"/>
            </w:tcBorders>
          </w:tcPr>
          <w:p w14:paraId="1DDD695D" w14:textId="77777777" w:rsidR="00DC23ED" w:rsidRPr="004A41E7" w:rsidRDefault="00DC23ED" w:rsidP="00DC23ED">
            <w:pPr>
              <w:pStyle w:val="TableText"/>
              <w:rPr>
                <w:sz w:val="16"/>
                <w:szCs w:val="16"/>
                <w:lang w:eastAsia="en-AU"/>
              </w:rPr>
            </w:pPr>
            <w:r w:rsidRPr="004A41E7">
              <w:rPr>
                <w:sz w:val="16"/>
                <w:szCs w:val="16"/>
                <w:lang w:eastAsia="en-AU"/>
              </w:rPr>
              <w:t>0.018762</w:t>
            </w:r>
          </w:p>
        </w:tc>
        <w:tc>
          <w:tcPr>
            <w:tcW w:w="912" w:type="dxa"/>
            <w:tcBorders>
              <w:top w:val="nil"/>
              <w:left w:val="nil"/>
              <w:bottom w:val="nil"/>
              <w:right w:val="nil"/>
            </w:tcBorders>
          </w:tcPr>
          <w:p w14:paraId="521FDEAA"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924" w:type="dxa"/>
            <w:tcBorders>
              <w:top w:val="nil"/>
              <w:left w:val="nil"/>
              <w:bottom w:val="nil"/>
              <w:right w:val="nil"/>
            </w:tcBorders>
          </w:tcPr>
          <w:p w14:paraId="2BADFD58"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924" w:type="dxa"/>
            <w:tcBorders>
              <w:top w:val="nil"/>
              <w:left w:val="nil"/>
              <w:bottom w:val="nil"/>
              <w:right w:val="nil"/>
            </w:tcBorders>
          </w:tcPr>
          <w:p w14:paraId="4CDCEDCA"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924" w:type="dxa"/>
            <w:tcBorders>
              <w:top w:val="nil"/>
              <w:left w:val="nil"/>
              <w:bottom w:val="nil"/>
              <w:right w:val="nil"/>
            </w:tcBorders>
          </w:tcPr>
          <w:p w14:paraId="529B2989"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840" w:type="dxa"/>
            <w:tcBorders>
              <w:top w:val="nil"/>
              <w:left w:val="nil"/>
              <w:bottom w:val="nil"/>
              <w:right w:val="nil"/>
            </w:tcBorders>
          </w:tcPr>
          <w:p w14:paraId="25954DBB" w14:textId="77777777" w:rsidR="00DC23ED" w:rsidRPr="004A41E7" w:rsidRDefault="00DC23ED" w:rsidP="00DC23ED">
            <w:pPr>
              <w:pStyle w:val="TableText"/>
              <w:rPr>
                <w:sz w:val="16"/>
                <w:szCs w:val="16"/>
                <w:lang w:eastAsia="en-AU"/>
              </w:rPr>
            </w:pPr>
            <w:r w:rsidRPr="004A41E7">
              <w:rPr>
                <w:sz w:val="16"/>
                <w:szCs w:val="16"/>
                <w:lang w:eastAsia="en-AU"/>
              </w:rPr>
              <w:t>0.017781</w:t>
            </w:r>
          </w:p>
        </w:tc>
      </w:tr>
      <w:tr w:rsidR="00DC23ED" w:rsidRPr="004A41E7" w14:paraId="40A97B1E" w14:textId="77777777">
        <w:trPr>
          <w:trHeight w:val="219"/>
        </w:trPr>
        <w:tc>
          <w:tcPr>
            <w:tcW w:w="1022" w:type="dxa"/>
            <w:tcBorders>
              <w:top w:val="nil"/>
              <w:left w:val="nil"/>
              <w:bottom w:val="nil"/>
              <w:right w:val="nil"/>
            </w:tcBorders>
          </w:tcPr>
          <w:p w14:paraId="33AF74F9"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54" w:type="dxa"/>
            <w:tcBorders>
              <w:top w:val="nil"/>
              <w:left w:val="nil"/>
              <w:bottom w:val="nil"/>
              <w:right w:val="nil"/>
            </w:tcBorders>
          </w:tcPr>
          <w:p w14:paraId="6D273FE8"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15CBA41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063B7B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C8ABBE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1571BAF" w14:textId="77777777" w:rsidR="00DC23ED" w:rsidRPr="004A41E7" w:rsidRDefault="00DC23ED" w:rsidP="00DC23ED">
            <w:pPr>
              <w:pStyle w:val="TableText"/>
              <w:rPr>
                <w:sz w:val="16"/>
                <w:szCs w:val="16"/>
                <w:lang w:eastAsia="en-AU"/>
              </w:rPr>
            </w:pPr>
          </w:p>
        </w:tc>
        <w:tc>
          <w:tcPr>
            <w:tcW w:w="839" w:type="dxa"/>
            <w:tcBorders>
              <w:top w:val="nil"/>
              <w:left w:val="nil"/>
              <w:bottom w:val="nil"/>
              <w:right w:val="nil"/>
            </w:tcBorders>
          </w:tcPr>
          <w:p w14:paraId="05CDB3BD"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910" w:type="dxa"/>
            <w:tcBorders>
              <w:top w:val="nil"/>
              <w:left w:val="nil"/>
              <w:bottom w:val="nil"/>
              <w:right w:val="nil"/>
            </w:tcBorders>
          </w:tcPr>
          <w:p w14:paraId="3F74FEC0"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910" w:type="dxa"/>
            <w:tcBorders>
              <w:top w:val="nil"/>
              <w:left w:val="nil"/>
              <w:bottom w:val="nil"/>
              <w:right w:val="nil"/>
            </w:tcBorders>
          </w:tcPr>
          <w:p w14:paraId="065DEDB8"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910" w:type="dxa"/>
            <w:tcBorders>
              <w:top w:val="nil"/>
              <w:left w:val="nil"/>
              <w:bottom w:val="nil"/>
              <w:right w:val="nil"/>
            </w:tcBorders>
          </w:tcPr>
          <w:p w14:paraId="5C755787"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907" w:type="dxa"/>
            <w:tcBorders>
              <w:top w:val="nil"/>
              <w:left w:val="nil"/>
              <w:bottom w:val="nil"/>
              <w:right w:val="nil"/>
            </w:tcBorders>
          </w:tcPr>
          <w:p w14:paraId="1CABABEA"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840" w:type="dxa"/>
            <w:tcBorders>
              <w:top w:val="nil"/>
              <w:left w:val="nil"/>
              <w:bottom w:val="nil"/>
              <w:right w:val="nil"/>
            </w:tcBorders>
          </w:tcPr>
          <w:p w14:paraId="00EEE9A2"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912" w:type="dxa"/>
            <w:tcBorders>
              <w:top w:val="nil"/>
              <w:left w:val="nil"/>
              <w:bottom w:val="nil"/>
              <w:right w:val="nil"/>
            </w:tcBorders>
          </w:tcPr>
          <w:p w14:paraId="6885931D"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924" w:type="dxa"/>
            <w:tcBorders>
              <w:top w:val="nil"/>
              <w:left w:val="nil"/>
              <w:bottom w:val="nil"/>
              <w:right w:val="nil"/>
            </w:tcBorders>
          </w:tcPr>
          <w:p w14:paraId="6769A044"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924" w:type="dxa"/>
            <w:tcBorders>
              <w:top w:val="nil"/>
              <w:left w:val="nil"/>
              <w:bottom w:val="nil"/>
              <w:right w:val="nil"/>
            </w:tcBorders>
          </w:tcPr>
          <w:p w14:paraId="5A36491D"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924" w:type="dxa"/>
            <w:tcBorders>
              <w:top w:val="nil"/>
              <w:left w:val="nil"/>
              <w:bottom w:val="nil"/>
              <w:right w:val="nil"/>
            </w:tcBorders>
          </w:tcPr>
          <w:p w14:paraId="6F9FB367"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840" w:type="dxa"/>
            <w:tcBorders>
              <w:top w:val="nil"/>
              <w:left w:val="nil"/>
              <w:bottom w:val="nil"/>
              <w:right w:val="nil"/>
            </w:tcBorders>
          </w:tcPr>
          <w:p w14:paraId="5CB25666" w14:textId="77777777" w:rsidR="00DC23ED" w:rsidRPr="004A41E7" w:rsidRDefault="00DC23ED" w:rsidP="00DC23ED">
            <w:pPr>
              <w:pStyle w:val="TableText"/>
              <w:rPr>
                <w:sz w:val="16"/>
                <w:szCs w:val="16"/>
                <w:lang w:eastAsia="en-AU"/>
              </w:rPr>
            </w:pPr>
            <w:r w:rsidRPr="004A41E7">
              <w:rPr>
                <w:sz w:val="16"/>
                <w:szCs w:val="16"/>
                <w:lang w:eastAsia="en-AU"/>
              </w:rPr>
              <w:t>0.011175</w:t>
            </w:r>
          </w:p>
        </w:tc>
      </w:tr>
      <w:tr w:rsidR="00DC23ED" w:rsidRPr="004A41E7" w14:paraId="04312CA3" w14:textId="77777777">
        <w:trPr>
          <w:trHeight w:val="219"/>
        </w:trPr>
        <w:tc>
          <w:tcPr>
            <w:tcW w:w="1022" w:type="dxa"/>
            <w:tcBorders>
              <w:top w:val="nil"/>
              <w:left w:val="nil"/>
              <w:bottom w:val="nil"/>
              <w:right w:val="nil"/>
            </w:tcBorders>
          </w:tcPr>
          <w:p w14:paraId="40E51599"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54" w:type="dxa"/>
            <w:tcBorders>
              <w:top w:val="nil"/>
              <w:left w:val="nil"/>
              <w:bottom w:val="nil"/>
              <w:right w:val="nil"/>
            </w:tcBorders>
          </w:tcPr>
          <w:p w14:paraId="2F7A7768"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0843AF0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79EFFC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9C84E44"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46F44AB" w14:textId="77777777" w:rsidR="00DC23ED" w:rsidRPr="004A41E7" w:rsidRDefault="00DC23ED" w:rsidP="00DC23ED">
            <w:pPr>
              <w:pStyle w:val="TableText"/>
              <w:rPr>
                <w:sz w:val="16"/>
                <w:szCs w:val="16"/>
                <w:lang w:eastAsia="en-AU"/>
              </w:rPr>
            </w:pPr>
          </w:p>
        </w:tc>
        <w:tc>
          <w:tcPr>
            <w:tcW w:w="839" w:type="dxa"/>
            <w:tcBorders>
              <w:top w:val="nil"/>
              <w:left w:val="nil"/>
              <w:bottom w:val="nil"/>
              <w:right w:val="nil"/>
            </w:tcBorders>
          </w:tcPr>
          <w:p w14:paraId="2BAA3647"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10" w:type="dxa"/>
            <w:tcBorders>
              <w:top w:val="nil"/>
              <w:left w:val="nil"/>
              <w:bottom w:val="nil"/>
              <w:right w:val="nil"/>
            </w:tcBorders>
          </w:tcPr>
          <w:p w14:paraId="3BF119AF"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10" w:type="dxa"/>
            <w:tcBorders>
              <w:top w:val="nil"/>
              <w:left w:val="nil"/>
              <w:bottom w:val="nil"/>
              <w:right w:val="nil"/>
            </w:tcBorders>
          </w:tcPr>
          <w:p w14:paraId="2B732AE3"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10" w:type="dxa"/>
            <w:tcBorders>
              <w:top w:val="nil"/>
              <w:left w:val="nil"/>
              <w:bottom w:val="nil"/>
              <w:right w:val="nil"/>
            </w:tcBorders>
          </w:tcPr>
          <w:p w14:paraId="7C4117E9"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07" w:type="dxa"/>
            <w:tcBorders>
              <w:top w:val="nil"/>
              <w:left w:val="nil"/>
              <w:bottom w:val="nil"/>
              <w:right w:val="nil"/>
            </w:tcBorders>
          </w:tcPr>
          <w:p w14:paraId="683F307D"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40" w:type="dxa"/>
            <w:tcBorders>
              <w:top w:val="nil"/>
              <w:left w:val="nil"/>
              <w:bottom w:val="nil"/>
              <w:right w:val="nil"/>
            </w:tcBorders>
          </w:tcPr>
          <w:p w14:paraId="5B342C83"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12" w:type="dxa"/>
            <w:tcBorders>
              <w:top w:val="nil"/>
              <w:left w:val="nil"/>
              <w:bottom w:val="nil"/>
              <w:right w:val="nil"/>
            </w:tcBorders>
          </w:tcPr>
          <w:p w14:paraId="7B9C7627"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24" w:type="dxa"/>
            <w:tcBorders>
              <w:top w:val="nil"/>
              <w:left w:val="nil"/>
              <w:bottom w:val="nil"/>
              <w:right w:val="nil"/>
            </w:tcBorders>
          </w:tcPr>
          <w:p w14:paraId="3C6DAAD5"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24" w:type="dxa"/>
            <w:tcBorders>
              <w:top w:val="nil"/>
              <w:left w:val="nil"/>
              <w:bottom w:val="nil"/>
              <w:right w:val="nil"/>
            </w:tcBorders>
          </w:tcPr>
          <w:p w14:paraId="563F802C"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24" w:type="dxa"/>
            <w:tcBorders>
              <w:top w:val="nil"/>
              <w:left w:val="nil"/>
              <w:bottom w:val="nil"/>
              <w:right w:val="nil"/>
            </w:tcBorders>
          </w:tcPr>
          <w:p w14:paraId="5D250D2C"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40" w:type="dxa"/>
            <w:tcBorders>
              <w:top w:val="nil"/>
              <w:left w:val="nil"/>
              <w:bottom w:val="nil"/>
              <w:right w:val="nil"/>
            </w:tcBorders>
          </w:tcPr>
          <w:p w14:paraId="71772E1E" w14:textId="77777777" w:rsidR="00DC23ED" w:rsidRPr="004A41E7" w:rsidRDefault="00DC23ED" w:rsidP="00DC23ED">
            <w:pPr>
              <w:pStyle w:val="TableText"/>
              <w:rPr>
                <w:sz w:val="16"/>
                <w:szCs w:val="16"/>
                <w:lang w:eastAsia="en-AU"/>
              </w:rPr>
            </w:pPr>
            <w:r w:rsidRPr="004A41E7">
              <w:rPr>
                <w:sz w:val="16"/>
                <w:szCs w:val="16"/>
                <w:lang w:eastAsia="en-AU"/>
              </w:rPr>
              <w:t>0.012389</w:t>
            </w:r>
          </w:p>
        </w:tc>
      </w:tr>
      <w:tr w:rsidR="00DC23ED" w:rsidRPr="004A41E7" w14:paraId="5E691F64" w14:textId="77777777">
        <w:trPr>
          <w:trHeight w:val="219"/>
        </w:trPr>
        <w:tc>
          <w:tcPr>
            <w:tcW w:w="1022" w:type="dxa"/>
            <w:tcBorders>
              <w:top w:val="nil"/>
              <w:left w:val="nil"/>
              <w:bottom w:val="nil"/>
              <w:right w:val="nil"/>
            </w:tcBorders>
          </w:tcPr>
          <w:p w14:paraId="6D8A26E1"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54" w:type="dxa"/>
            <w:tcBorders>
              <w:top w:val="nil"/>
              <w:left w:val="nil"/>
              <w:bottom w:val="nil"/>
              <w:right w:val="nil"/>
            </w:tcBorders>
          </w:tcPr>
          <w:p w14:paraId="68027262"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40EB022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2BD6E6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840302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184AC8D" w14:textId="77777777" w:rsidR="00DC23ED" w:rsidRPr="004A41E7" w:rsidRDefault="00DC23ED" w:rsidP="00DC23ED">
            <w:pPr>
              <w:pStyle w:val="TableText"/>
              <w:rPr>
                <w:sz w:val="16"/>
                <w:szCs w:val="16"/>
                <w:lang w:eastAsia="en-AU"/>
              </w:rPr>
            </w:pPr>
          </w:p>
        </w:tc>
        <w:tc>
          <w:tcPr>
            <w:tcW w:w="839" w:type="dxa"/>
            <w:tcBorders>
              <w:top w:val="nil"/>
              <w:left w:val="nil"/>
              <w:bottom w:val="nil"/>
              <w:right w:val="nil"/>
            </w:tcBorders>
          </w:tcPr>
          <w:p w14:paraId="79DC6946"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10" w:type="dxa"/>
            <w:tcBorders>
              <w:top w:val="nil"/>
              <w:left w:val="nil"/>
              <w:bottom w:val="nil"/>
              <w:right w:val="nil"/>
            </w:tcBorders>
          </w:tcPr>
          <w:p w14:paraId="17BF8A48"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10" w:type="dxa"/>
            <w:tcBorders>
              <w:top w:val="nil"/>
              <w:left w:val="nil"/>
              <w:bottom w:val="nil"/>
              <w:right w:val="nil"/>
            </w:tcBorders>
          </w:tcPr>
          <w:p w14:paraId="2A28BCB5"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10" w:type="dxa"/>
            <w:tcBorders>
              <w:top w:val="nil"/>
              <w:left w:val="nil"/>
              <w:bottom w:val="nil"/>
              <w:right w:val="nil"/>
            </w:tcBorders>
          </w:tcPr>
          <w:p w14:paraId="77DC2958"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07" w:type="dxa"/>
            <w:tcBorders>
              <w:top w:val="nil"/>
              <w:left w:val="nil"/>
              <w:bottom w:val="nil"/>
              <w:right w:val="nil"/>
            </w:tcBorders>
          </w:tcPr>
          <w:p w14:paraId="542AFAA5"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40" w:type="dxa"/>
            <w:tcBorders>
              <w:top w:val="nil"/>
              <w:left w:val="nil"/>
              <w:bottom w:val="nil"/>
              <w:right w:val="nil"/>
            </w:tcBorders>
          </w:tcPr>
          <w:p w14:paraId="0FDE7884"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12" w:type="dxa"/>
            <w:tcBorders>
              <w:top w:val="nil"/>
              <w:left w:val="nil"/>
              <w:bottom w:val="nil"/>
              <w:right w:val="nil"/>
            </w:tcBorders>
          </w:tcPr>
          <w:p w14:paraId="64C21AFF"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24" w:type="dxa"/>
            <w:tcBorders>
              <w:top w:val="nil"/>
              <w:left w:val="nil"/>
              <w:bottom w:val="nil"/>
              <w:right w:val="nil"/>
            </w:tcBorders>
          </w:tcPr>
          <w:p w14:paraId="05928793"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24" w:type="dxa"/>
            <w:tcBorders>
              <w:top w:val="nil"/>
              <w:left w:val="nil"/>
              <w:bottom w:val="nil"/>
              <w:right w:val="nil"/>
            </w:tcBorders>
          </w:tcPr>
          <w:p w14:paraId="6167CB32"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24" w:type="dxa"/>
            <w:tcBorders>
              <w:top w:val="nil"/>
              <w:left w:val="nil"/>
              <w:bottom w:val="nil"/>
              <w:right w:val="nil"/>
            </w:tcBorders>
          </w:tcPr>
          <w:p w14:paraId="65EB313A"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40" w:type="dxa"/>
            <w:tcBorders>
              <w:top w:val="nil"/>
              <w:left w:val="nil"/>
              <w:bottom w:val="nil"/>
              <w:right w:val="nil"/>
            </w:tcBorders>
          </w:tcPr>
          <w:p w14:paraId="0ACC65C6" w14:textId="77777777" w:rsidR="00DC23ED" w:rsidRPr="004A41E7" w:rsidRDefault="00DC23ED" w:rsidP="00DC23ED">
            <w:pPr>
              <w:pStyle w:val="TableText"/>
              <w:rPr>
                <w:sz w:val="16"/>
                <w:szCs w:val="16"/>
                <w:lang w:eastAsia="en-AU"/>
              </w:rPr>
            </w:pPr>
            <w:r w:rsidRPr="004A41E7">
              <w:rPr>
                <w:sz w:val="16"/>
                <w:szCs w:val="16"/>
                <w:lang w:eastAsia="en-AU"/>
              </w:rPr>
              <w:t>0.013710</w:t>
            </w:r>
          </w:p>
        </w:tc>
      </w:tr>
      <w:tr w:rsidR="00DC23ED" w:rsidRPr="004A41E7" w14:paraId="648C3A82" w14:textId="77777777">
        <w:trPr>
          <w:trHeight w:val="219"/>
        </w:trPr>
        <w:tc>
          <w:tcPr>
            <w:tcW w:w="1022" w:type="dxa"/>
            <w:tcBorders>
              <w:top w:val="nil"/>
              <w:left w:val="nil"/>
              <w:bottom w:val="nil"/>
              <w:right w:val="nil"/>
            </w:tcBorders>
          </w:tcPr>
          <w:p w14:paraId="01E61D98"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54" w:type="dxa"/>
            <w:tcBorders>
              <w:top w:val="nil"/>
              <w:left w:val="nil"/>
              <w:bottom w:val="nil"/>
              <w:right w:val="nil"/>
            </w:tcBorders>
          </w:tcPr>
          <w:p w14:paraId="7409F0A9"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3C62763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85CE47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EB622B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C5FA79D" w14:textId="77777777" w:rsidR="00DC23ED" w:rsidRPr="004A41E7" w:rsidRDefault="00DC23ED" w:rsidP="00DC23ED">
            <w:pPr>
              <w:pStyle w:val="TableText"/>
              <w:rPr>
                <w:sz w:val="16"/>
                <w:szCs w:val="16"/>
                <w:lang w:eastAsia="en-AU"/>
              </w:rPr>
            </w:pPr>
          </w:p>
        </w:tc>
        <w:tc>
          <w:tcPr>
            <w:tcW w:w="839" w:type="dxa"/>
            <w:tcBorders>
              <w:top w:val="nil"/>
              <w:left w:val="nil"/>
              <w:bottom w:val="nil"/>
              <w:right w:val="nil"/>
            </w:tcBorders>
          </w:tcPr>
          <w:p w14:paraId="7CAE3502"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10" w:type="dxa"/>
            <w:tcBorders>
              <w:top w:val="nil"/>
              <w:left w:val="nil"/>
              <w:bottom w:val="nil"/>
              <w:right w:val="nil"/>
            </w:tcBorders>
          </w:tcPr>
          <w:p w14:paraId="42347B0C"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10" w:type="dxa"/>
            <w:tcBorders>
              <w:top w:val="nil"/>
              <w:left w:val="nil"/>
              <w:bottom w:val="nil"/>
              <w:right w:val="nil"/>
            </w:tcBorders>
          </w:tcPr>
          <w:p w14:paraId="726155CC"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10" w:type="dxa"/>
            <w:tcBorders>
              <w:top w:val="nil"/>
              <w:left w:val="nil"/>
              <w:bottom w:val="nil"/>
              <w:right w:val="nil"/>
            </w:tcBorders>
          </w:tcPr>
          <w:p w14:paraId="1B25562B"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07" w:type="dxa"/>
            <w:tcBorders>
              <w:top w:val="nil"/>
              <w:left w:val="nil"/>
              <w:bottom w:val="nil"/>
              <w:right w:val="nil"/>
            </w:tcBorders>
          </w:tcPr>
          <w:p w14:paraId="02676832"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40" w:type="dxa"/>
            <w:tcBorders>
              <w:top w:val="nil"/>
              <w:left w:val="nil"/>
              <w:bottom w:val="nil"/>
              <w:right w:val="nil"/>
            </w:tcBorders>
          </w:tcPr>
          <w:p w14:paraId="5414FEF5"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12" w:type="dxa"/>
            <w:tcBorders>
              <w:top w:val="nil"/>
              <w:left w:val="nil"/>
              <w:bottom w:val="nil"/>
              <w:right w:val="nil"/>
            </w:tcBorders>
          </w:tcPr>
          <w:p w14:paraId="4485F112"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24" w:type="dxa"/>
            <w:tcBorders>
              <w:top w:val="nil"/>
              <w:left w:val="nil"/>
              <w:bottom w:val="nil"/>
              <w:right w:val="nil"/>
            </w:tcBorders>
          </w:tcPr>
          <w:p w14:paraId="617E17E1"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24" w:type="dxa"/>
            <w:tcBorders>
              <w:top w:val="nil"/>
              <w:left w:val="nil"/>
              <w:bottom w:val="nil"/>
              <w:right w:val="nil"/>
            </w:tcBorders>
          </w:tcPr>
          <w:p w14:paraId="3D66F27F"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24" w:type="dxa"/>
            <w:tcBorders>
              <w:top w:val="nil"/>
              <w:left w:val="nil"/>
              <w:bottom w:val="nil"/>
              <w:right w:val="nil"/>
            </w:tcBorders>
          </w:tcPr>
          <w:p w14:paraId="3171D139"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40" w:type="dxa"/>
            <w:tcBorders>
              <w:top w:val="nil"/>
              <w:left w:val="nil"/>
              <w:bottom w:val="nil"/>
              <w:right w:val="nil"/>
            </w:tcBorders>
          </w:tcPr>
          <w:p w14:paraId="76743E70" w14:textId="77777777" w:rsidR="00DC23ED" w:rsidRPr="004A41E7" w:rsidRDefault="00DC23ED" w:rsidP="00DC23ED">
            <w:pPr>
              <w:pStyle w:val="TableText"/>
              <w:rPr>
                <w:sz w:val="16"/>
                <w:szCs w:val="16"/>
                <w:lang w:eastAsia="en-AU"/>
              </w:rPr>
            </w:pPr>
            <w:r w:rsidRPr="004A41E7">
              <w:rPr>
                <w:sz w:val="16"/>
                <w:szCs w:val="16"/>
                <w:lang w:eastAsia="en-AU"/>
              </w:rPr>
              <w:t>0.015142</w:t>
            </w:r>
          </w:p>
        </w:tc>
      </w:tr>
      <w:tr w:rsidR="00DC23ED" w:rsidRPr="004A41E7" w14:paraId="468A08D6" w14:textId="77777777">
        <w:trPr>
          <w:trHeight w:val="219"/>
        </w:trPr>
        <w:tc>
          <w:tcPr>
            <w:tcW w:w="1022" w:type="dxa"/>
            <w:tcBorders>
              <w:top w:val="nil"/>
              <w:left w:val="nil"/>
              <w:bottom w:val="nil"/>
              <w:right w:val="nil"/>
            </w:tcBorders>
          </w:tcPr>
          <w:p w14:paraId="72AD75C0"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54" w:type="dxa"/>
            <w:tcBorders>
              <w:top w:val="nil"/>
              <w:left w:val="nil"/>
              <w:bottom w:val="nil"/>
              <w:right w:val="nil"/>
            </w:tcBorders>
          </w:tcPr>
          <w:p w14:paraId="038B2F81"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0DAA18F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18BAE6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6AF02A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306B5D0" w14:textId="77777777" w:rsidR="00DC23ED" w:rsidRPr="004A41E7" w:rsidRDefault="00DC23ED" w:rsidP="00DC23ED">
            <w:pPr>
              <w:pStyle w:val="TableText"/>
              <w:rPr>
                <w:sz w:val="16"/>
                <w:szCs w:val="16"/>
                <w:lang w:eastAsia="en-AU"/>
              </w:rPr>
            </w:pPr>
          </w:p>
        </w:tc>
        <w:tc>
          <w:tcPr>
            <w:tcW w:w="839" w:type="dxa"/>
            <w:tcBorders>
              <w:top w:val="nil"/>
              <w:left w:val="nil"/>
              <w:bottom w:val="nil"/>
              <w:right w:val="nil"/>
            </w:tcBorders>
          </w:tcPr>
          <w:p w14:paraId="2379B5EB"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10" w:type="dxa"/>
            <w:tcBorders>
              <w:top w:val="nil"/>
              <w:left w:val="nil"/>
              <w:bottom w:val="nil"/>
              <w:right w:val="nil"/>
            </w:tcBorders>
          </w:tcPr>
          <w:p w14:paraId="0F44CB8B"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10" w:type="dxa"/>
            <w:tcBorders>
              <w:top w:val="nil"/>
              <w:left w:val="nil"/>
              <w:bottom w:val="nil"/>
              <w:right w:val="nil"/>
            </w:tcBorders>
          </w:tcPr>
          <w:p w14:paraId="5D415ECC"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10" w:type="dxa"/>
            <w:tcBorders>
              <w:top w:val="nil"/>
              <w:left w:val="nil"/>
              <w:bottom w:val="nil"/>
              <w:right w:val="nil"/>
            </w:tcBorders>
          </w:tcPr>
          <w:p w14:paraId="2FDEA701"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07" w:type="dxa"/>
            <w:tcBorders>
              <w:top w:val="nil"/>
              <w:left w:val="nil"/>
              <w:bottom w:val="nil"/>
              <w:right w:val="nil"/>
            </w:tcBorders>
          </w:tcPr>
          <w:p w14:paraId="0BB9A49D"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40" w:type="dxa"/>
            <w:tcBorders>
              <w:top w:val="nil"/>
              <w:left w:val="nil"/>
              <w:bottom w:val="nil"/>
              <w:right w:val="nil"/>
            </w:tcBorders>
          </w:tcPr>
          <w:p w14:paraId="6BECC6F1"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12" w:type="dxa"/>
            <w:tcBorders>
              <w:top w:val="nil"/>
              <w:left w:val="nil"/>
              <w:bottom w:val="nil"/>
              <w:right w:val="nil"/>
            </w:tcBorders>
          </w:tcPr>
          <w:p w14:paraId="7598F652"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24" w:type="dxa"/>
            <w:tcBorders>
              <w:top w:val="nil"/>
              <w:left w:val="nil"/>
              <w:bottom w:val="nil"/>
              <w:right w:val="nil"/>
            </w:tcBorders>
          </w:tcPr>
          <w:p w14:paraId="082EA1DA"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24" w:type="dxa"/>
            <w:tcBorders>
              <w:top w:val="nil"/>
              <w:left w:val="nil"/>
              <w:bottom w:val="nil"/>
              <w:right w:val="nil"/>
            </w:tcBorders>
          </w:tcPr>
          <w:p w14:paraId="0003D7A1"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24" w:type="dxa"/>
            <w:tcBorders>
              <w:top w:val="nil"/>
              <w:left w:val="nil"/>
              <w:bottom w:val="nil"/>
              <w:right w:val="nil"/>
            </w:tcBorders>
          </w:tcPr>
          <w:p w14:paraId="2E73EE24"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40" w:type="dxa"/>
            <w:tcBorders>
              <w:top w:val="nil"/>
              <w:left w:val="nil"/>
              <w:bottom w:val="nil"/>
              <w:right w:val="nil"/>
            </w:tcBorders>
          </w:tcPr>
          <w:p w14:paraId="3083ACD4" w14:textId="77777777" w:rsidR="00DC23ED" w:rsidRPr="004A41E7" w:rsidRDefault="00DC23ED" w:rsidP="00DC23ED">
            <w:pPr>
              <w:pStyle w:val="TableText"/>
              <w:rPr>
                <w:sz w:val="16"/>
                <w:szCs w:val="16"/>
                <w:lang w:eastAsia="en-AU"/>
              </w:rPr>
            </w:pPr>
            <w:r w:rsidRPr="004A41E7">
              <w:rPr>
                <w:sz w:val="16"/>
                <w:szCs w:val="16"/>
                <w:lang w:eastAsia="en-AU"/>
              </w:rPr>
              <w:t>0.016683</w:t>
            </w:r>
          </w:p>
        </w:tc>
      </w:tr>
      <w:tr w:rsidR="00DC23ED" w:rsidRPr="004A41E7" w14:paraId="2FF138A3" w14:textId="77777777">
        <w:trPr>
          <w:trHeight w:val="219"/>
        </w:trPr>
        <w:tc>
          <w:tcPr>
            <w:tcW w:w="1022" w:type="dxa"/>
            <w:tcBorders>
              <w:top w:val="nil"/>
              <w:left w:val="nil"/>
              <w:right w:val="nil"/>
            </w:tcBorders>
          </w:tcPr>
          <w:p w14:paraId="3881C456"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54" w:type="dxa"/>
            <w:tcBorders>
              <w:top w:val="nil"/>
              <w:left w:val="nil"/>
              <w:right w:val="nil"/>
            </w:tcBorders>
          </w:tcPr>
          <w:p w14:paraId="6555D714" w14:textId="77777777" w:rsidR="00DC23ED" w:rsidRPr="004A41E7" w:rsidRDefault="00DC23ED" w:rsidP="00DC23ED">
            <w:pPr>
              <w:pStyle w:val="TableText"/>
              <w:rPr>
                <w:sz w:val="16"/>
                <w:szCs w:val="16"/>
                <w:lang w:eastAsia="en-AU"/>
              </w:rPr>
            </w:pPr>
          </w:p>
        </w:tc>
        <w:tc>
          <w:tcPr>
            <w:tcW w:w="826" w:type="dxa"/>
            <w:tcBorders>
              <w:top w:val="nil"/>
              <w:left w:val="nil"/>
              <w:right w:val="nil"/>
            </w:tcBorders>
          </w:tcPr>
          <w:p w14:paraId="2929112E" w14:textId="77777777" w:rsidR="00DC23ED" w:rsidRPr="004A41E7" w:rsidRDefault="00DC23ED" w:rsidP="00DC23ED">
            <w:pPr>
              <w:pStyle w:val="TableText"/>
              <w:rPr>
                <w:sz w:val="16"/>
                <w:szCs w:val="16"/>
                <w:lang w:eastAsia="en-AU"/>
              </w:rPr>
            </w:pPr>
          </w:p>
        </w:tc>
        <w:tc>
          <w:tcPr>
            <w:tcW w:w="840" w:type="dxa"/>
            <w:tcBorders>
              <w:top w:val="nil"/>
              <w:left w:val="nil"/>
              <w:right w:val="nil"/>
            </w:tcBorders>
          </w:tcPr>
          <w:p w14:paraId="2784CF4E" w14:textId="77777777" w:rsidR="00DC23ED" w:rsidRPr="004A41E7" w:rsidRDefault="00DC23ED" w:rsidP="00DC23ED">
            <w:pPr>
              <w:pStyle w:val="TableText"/>
              <w:rPr>
                <w:sz w:val="16"/>
                <w:szCs w:val="16"/>
                <w:lang w:eastAsia="en-AU"/>
              </w:rPr>
            </w:pPr>
          </w:p>
        </w:tc>
        <w:tc>
          <w:tcPr>
            <w:tcW w:w="882" w:type="dxa"/>
            <w:tcBorders>
              <w:top w:val="nil"/>
              <w:left w:val="nil"/>
              <w:right w:val="nil"/>
            </w:tcBorders>
          </w:tcPr>
          <w:p w14:paraId="2D11A2A7" w14:textId="77777777" w:rsidR="00DC23ED" w:rsidRPr="004A41E7" w:rsidRDefault="00DC23ED" w:rsidP="00DC23ED">
            <w:pPr>
              <w:pStyle w:val="TableText"/>
              <w:rPr>
                <w:sz w:val="16"/>
                <w:szCs w:val="16"/>
                <w:lang w:eastAsia="en-AU"/>
              </w:rPr>
            </w:pPr>
          </w:p>
        </w:tc>
        <w:tc>
          <w:tcPr>
            <w:tcW w:w="840" w:type="dxa"/>
            <w:tcBorders>
              <w:top w:val="nil"/>
              <w:left w:val="nil"/>
              <w:right w:val="nil"/>
            </w:tcBorders>
          </w:tcPr>
          <w:p w14:paraId="1899A6CE" w14:textId="77777777" w:rsidR="00DC23ED" w:rsidRPr="004A41E7" w:rsidRDefault="00DC23ED" w:rsidP="00DC23ED">
            <w:pPr>
              <w:pStyle w:val="TableText"/>
              <w:rPr>
                <w:sz w:val="16"/>
                <w:szCs w:val="16"/>
                <w:lang w:eastAsia="en-AU"/>
              </w:rPr>
            </w:pPr>
          </w:p>
        </w:tc>
        <w:tc>
          <w:tcPr>
            <w:tcW w:w="839" w:type="dxa"/>
            <w:tcBorders>
              <w:top w:val="nil"/>
              <w:left w:val="nil"/>
              <w:right w:val="nil"/>
            </w:tcBorders>
          </w:tcPr>
          <w:p w14:paraId="59A0E0E9"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10" w:type="dxa"/>
            <w:tcBorders>
              <w:top w:val="nil"/>
              <w:left w:val="nil"/>
              <w:right w:val="nil"/>
            </w:tcBorders>
          </w:tcPr>
          <w:p w14:paraId="0BE12DB4"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10" w:type="dxa"/>
            <w:tcBorders>
              <w:top w:val="nil"/>
              <w:left w:val="nil"/>
              <w:right w:val="nil"/>
            </w:tcBorders>
          </w:tcPr>
          <w:p w14:paraId="58A30ACF"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10" w:type="dxa"/>
            <w:tcBorders>
              <w:top w:val="nil"/>
              <w:left w:val="nil"/>
              <w:right w:val="nil"/>
            </w:tcBorders>
          </w:tcPr>
          <w:p w14:paraId="01E29ECA"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07" w:type="dxa"/>
            <w:tcBorders>
              <w:top w:val="nil"/>
              <w:left w:val="nil"/>
              <w:right w:val="nil"/>
            </w:tcBorders>
          </w:tcPr>
          <w:p w14:paraId="6DF25AF6"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40" w:type="dxa"/>
            <w:tcBorders>
              <w:top w:val="nil"/>
              <w:left w:val="nil"/>
              <w:right w:val="nil"/>
            </w:tcBorders>
          </w:tcPr>
          <w:p w14:paraId="05987653"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12" w:type="dxa"/>
            <w:tcBorders>
              <w:top w:val="nil"/>
              <w:left w:val="nil"/>
              <w:right w:val="nil"/>
            </w:tcBorders>
          </w:tcPr>
          <w:p w14:paraId="4500085F"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24" w:type="dxa"/>
            <w:tcBorders>
              <w:top w:val="nil"/>
              <w:left w:val="nil"/>
              <w:right w:val="nil"/>
            </w:tcBorders>
          </w:tcPr>
          <w:p w14:paraId="2D4E0386"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24" w:type="dxa"/>
            <w:tcBorders>
              <w:top w:val="nil"/>
              <w:left w:val="nil"/>
              <w:right w:val="nil"/>
            </w:tcBorders>
          </w:tcPr>
          <w:p w14:paraId="24E9EB72"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24" w:type="dxa"/>
            <w:tcBorders>
              <w:top w:val="nil"/>
              <w:left w:val="nil"/>
              <w:right w:val="nil"/>
            </w:tcBorders>
          </w:tcPr>
          <w:p w14:paraId="3CFA3DFF"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40" w:type="dxa"/>
            <w:tcBorders>
              <w:top w:val="nil"/>
              <w:left w:val="nil"/>
              <w:right w:val="nil"/>
            </w:tcBorders>
          </w:tcPr>
          <w:p w14:paraId="67292159" w14:textId="77777777" w:rsidR="00DC23ED" w:rsidRPr="004A41E7" w:rsidRDefault="00DC23ED" w:rsidP="00DC23ED">
            <w:pPr>
              <w:pStyle w:val="TableText"/>
              <w:rPr>
                <w:sz w:val="16"/>
                <w:szCs w:val="16"/>
                <w:lang w:eastAsia="en-AU"/>
              </w:rPr>
            </w:pPr>
            <w:r w:rsidRPr="004A41E7">
              <w:rPr>
                <w:sz w:val="16"/>
                <w:szCs w:val="16"/>
                <w:lang w:eastAsia="en-AU"/>
              </w:rPr>
              <w:t>0.018352</w:t>
            </w:r>
          </w:p>
        </w:tc>
      </w:tr>
      <w:tr w:rsidR="00DC23ED" w:rsidRPr="004A41E7" w14:paraId="7FF5F6D9" w14:textId="77777777">
        <w:trPr>
          <w:trHeight w:val="219"/>
        </w:trPr>
        <w:tc>
          <w:tcPr>
            <w:tcW w:w="1022" w:type="dxa"/>
            <w:tcBorders>
              <w:top w:val="nil"/>
              <w:left w:val="nil"/>
              <w:bottom w:val="single" w:sz="4" w:space="0" w:color="auto"/>
              <w:right w:val="nil"/>
            </w:tcBorders>
          </w:tcPr>
          <w:p w14:paraId="54168EDE"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54" w:type="dxa"/>
            <w:tcBorders>
              <w:top w:val="nil"/>
              <w:left w:val="nil"/>
              <w:bottom w:val="single" w:sz="4" w:space="0" w:color="auto"/>
              <w:right w:val="nil"/>
            </w:tcBorders>
          </w:tcPr>
          <w:p w14:paraId="0073C9B2" w14:textId="77777777" w:rsidR="00DC23ED" w:rsidRPr="004A41E7" w:rsidRDefault="00DC23ED" w:rsidP="00DC23ED">
            <w:pPr>
              <w:pStyle w:val="TableText"/>
              <w:rPr>
                <w:sz w:val="16"/>
                <w:szCs w:val="16"/>
                <w:lang w:eastAsia="en-AU"/>
              </w:rPr>
            </w:pPr>
          </w:p>
        </w:tc>
        <w:tc>
          <w:tcPr>
            <w:tcW w:w="826" w:type="dxa"/>
            <w:tcBorders>
              <w:top w:val="nil"/>
              <w:left w:val="nil"/>
              <w:bottom w:val="single" w:sz="4" w:space="0" w:color="auto"/>
              <w:right w:val="nil"/>
            </w:tcBorders>
          </w:tcPr>
          <w:p w14:paraId="750D6C7B" w14:textId="77777777" w:rsidR="00DC23ED" w:rsidRPr="004A41E7" w:rsidRDefault="00DC23ED" w:rsidP="00DC23ED">
            <w:pPr>
              <w:pStyle w:val="TableText"/>
              <w:rPr>
                <w:sz w:val="16"/>
                <w:szCs w:val="16"/>
                <w:lang w:eastAsia="en-AU"/>
              </w:rPr>
            </w:pPr>
          </w:p>
        </w:tc>
        <w:tc>
          <w:tcPr>
            <w:tcW w:w="840" w:type="dxa"/>
            <w:tcBorders>
              <w:top w:val="nil"/>
              <w:left w:val="nil"/>
              <w:bottom w:val="single" w:sz="4" w:space="0" w:color="auto"/>
              <w:right w:val="nil"/>
            </w:tcBorders>
          </w:tcPr>
          <w:p w14:paraId="1F079B14" w14:textId="77777777" w:rsidR="00DC23ED" w:rsidRPr="004A41E7" w:rsidRDefault="00DC23ED" w:rsidP="00DC23ED">
            <w:pPr>
              <w:pStyle w:val="TableText"/>
              <w:rPr>
                <w:sz w:val="16"/>
                <w:szCs w:val="16"/>
                <w:lang w:eastAsia="en-AU"/>
              </w:rPr>
            </w:pPr>
          </w:p>
        </w:tc>
        <w:tc>
          <w:tcPr>
            <w:tcW w:w="882" w:type="dxa"/>
            <w:tcBorders>
              <w:top w:val="nil"/>
              <w:left w:val="nil"/>
              <w:bottom w:val="single" w:sz="4" w:space="0" w:color="auto"/>
              <w:right w:val="nil"/>
            </w:tcBorders>
          </w:tcPr>
          <w:p w14:paraId="01D51EF8" w14:textId="77777777" w:rsidR="00DC23ED" w:rsidRPr="004A41E7" w:rsidRDefault="00DC23ED" w:rsidP="00DC23ED">
            <w:pPr>
              <w:pStyle w:val="TableText"/>
              <w:rPr>
                <w:sz w:val="16"/>
                <w:szCs w:val="16"/>
                <w:lang w:eastAsia="en-AU"/>
              </w:rPr>
            </w:pPr>
          </w:p>
        </w:tc>
        <w:tc>
          <w:tcPr>
            <w:tcW w:w="840" w:type="dxa"/>
            <w:tcBorders>
              <w:top w:val="nil"/>
              <w:left w:val="nil"/>
              <w:bottom w:val="single" w:sz="4" w:space="0" w:color="auto"/>
              <w:right w:val="nil"/>
            </w:tcBorders>
          </w:tcPr>
          <w:p w14:paraId="6811B542" w14:textId="77777777" w:rsidR="00DC23ED" w:rsidRPr="004A41E7" w:rsidRDefault="00DC23ED" w:rsidP="00DC23ED">
            <w:pPr>
              <w:pStyle w:val="TableText"/>
              <w:rPr>
                <w:sz w:val="16"/>
                <w:szCs w:val="16"/>
                <w:lang w:eastAsia="en-AU"/>
              </w:rPr>
            </w:pPr>
          </w:p>
        </w:tc>
        <w:tc>
          <w:tcPr>
            <w:tcW w:w="839" w:type="dxa"/>
            <w:tcBorders>
              <w:top w:val="nil"/>
              <w:left w:val="nil"/>
              <w:bottom w:val="single" w:sz="4" w:space="0" w:color="auto"/>
              <w:right w:val="nil"/>
            </w:tcBorders>
          </w:tcPr>
          <w:p w14:paraId="0A63826B"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10" w:type="dxa"/>
            <w:tcBorders>
              <w:top w:val="nil"/>
              <w:left w:val="nil"/>
              <w:bottom w:val="single" w:sz="4" w:space="0" w:color="auto"/>
              <w:right w:val="nil"/>
            </w:tcBorders>
          </w:tcPr>
          <w:p w14:paraId="268EFA65"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10" w:type="dxa"/>
            <w:tcBorders>
              <w:top w:val="nil"/>
              <w:left w:val="nil"/>
              <w:bottom w:val="single" w:sz="4" w:space="0" w:color="auto"/>
              <w:right w:val="nil"/>
            </w:tcBorders>
          </w:tcPr>
          <w:p w14:paraId="5628BF05"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10" w:type="dxa"/>
            <w:tcBorders>
              <w:top w:val="nil"/>
              <w:left w:val="nil"/>
              <w:bottom w:val="single" w:sz="4" w:space="0" w:color="auto"/>
              <w:right w:val="nil"/>
            </w:tcBorders>
          </w:tcPr>
          <w:p w14:paraId="743503D8"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07" w:type="dxa"/>
            <w:tcBorders>
              <w:top w:val="nil"/>
              <w:left w:val="nil"/>
              <w:bottom w:val="single" w:sz="4" w:space="0" w:color="auto"/>
              <w:right w:val="nil"/>
            </w:tcBorders>
          </w:tcPr>
          <w:p w14:paraId="30E17E4A"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40" w:type="dxa"/>
            <w:tcBorders>
              <w:top w:val="nil"/>
              <w:left w:val="nil"/>
              <w:bottom w:val="single" w:sz="4" w:space="0" w:color="auto"/>
              <w:right w:val="nil"/>
            </w:tcBorders>
          </w:tcPr>
          <w:p w14:paraId="55B6AA6F"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12" w:type="dxa"/>
            <w:tcBorders>
              <w:top w:val="nil"/>
              <w:left w:val="nil"/>
              <w:bottom w:val="single" w:sz="4" w:space="0" w:color="auto"/>
              <w:right w:val="nil"/>
            </w:tcBorders>
          </w:tcPr>
          <w:p w14:paraId="5BB53E16"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24" w:type="dxa"/>
            <w:tcBorders>
              <w:top w:val="nil"/>
              <w:left w:val="nil"/>
              <w:bottom w:val="single" w:sz="4" w:space="0" w:color="auto"/>
              <w:right w:val="nil"/>
            </w:tcBorders>
          </w:tcPr>
          <w:p w14:paraId="531BC30F"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24" w:type="dxa"/>
            <w:tcBorders>
              <w:top w:val="nil"/>
              <w:left w:val="nil"/>
              <w:bottom w:val="single" w:sz="4" w:space="0" w:color="auto"/>
              <w:right w:val="nil"/>
            </w:tcBorders>
          </w:tcPr>
          <w:p w14:paraId="6B16F3F5"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24" w:type="dxa"/>
            <w:tcBorders>
              <w:top w:val="nil"/>
              <w:left w:val="nil"/>
              <w:bottom w:val="single" w:sz="4" w:space="0" w:color="auto"/>
              <w:right w:val="nil"/>
            </w:tcBorders>
          </w:tcPr>
          <w:p w14:paraId="6A99F237"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40" w:type="dxa"/>
            <w:tcBorders>
              <w:top w:val="nil"/>
              <w:left w:val="nil"/>
              <w:bottom w:val="single" w:sz="4" w:space="0" w:color="auto"/>
              <w:right w:val="nil"/>
            </w:tcBorders>
          </w:tcPr>
          <w:p w14:paraId="2EEE1DB2" w14:textId="77777777" w:rsidR="00DC23ED" w:rsidRPr="004A41E7" w:rsidRDefault="00DC23ED" w:rsidP="00DC23ED">
            <w:pPr>
              <w:pStyle w:val="TableText"/>
              <w:rPr>
                <w:sz w:val="16"/>
                <w:szCs w:val="16"/>
                <w:lang w:eastAsia="en-AU"/>
              </w:rPr>
            </w:pPr>
            <w:r w:rsidRPr="004A41E7">
              <w:rPr>
                <w:sz w:val="16"/>
                <w:szCs w:val="16"/>
                <w:lang w:eastAsia="en-AU"/>
              </w:rPr>
              <w:t>0.020182</w:t>
            </w:r>
          </w:p>
        </w:tc>
      </w:tr>
    </w:tbl>
    <w:p w14:paraId="1A0BE416" w14:textId="77777777" w:rsidR="00DC23ED" w:rsidRPr="00BF7F39" w:rsidRDefault="00DC23ED" w:rsidP="00DC23ED">
      <w:pPr>
        <w:pStyle w:val="ScheduleHeading"/>
        <w:ind w:left="1320" w:hanging="1320"/>
      </w:pPr>
      <w:r w:rsidRPr="00BF7F39">
        <w:t>Table 41</w:t>
      </w:r>
      <w:r w:rsidRPr="00BF7F39">
        <w:tab/>
        <w:t>Lump sum valuation factors for sitting members</w:t>
      </w:r>
    </w:p>
    <w:p w14:paraId="5539E034" w14:textId="77777777" w:rsidR="00DC23ED" w:rsidRPr="00BF7F39" w:rsidRDefault="00DC23ED" w:rsidP="00DC23ED">
      <w:pPr>
        <w:keepNext/>
      </w:pPr>
    </w:p>
    <w:tbl>
      <w:tblPr>
        <w:tblW w:w="15076" w:type="dxa"/>
        <w:tblInd w:w="-124" w:type="dxa"/>
        <w:tblLayout w:type="fixed"/>
        <w:tblCellMar>
          <w:left w:w="30" w:type="dxa"/>
          <w:right w:w="30" w:type="dxa"/>
        </w:tblCellMar>
        <w:tblLook w:val="0000" w:firstRow="0" w:lastRow="0" w:firstColumn="0" w:lastColumn="0" w:noHBand="0" w:noVBand="0"/>
      </w:tblPr>
      <w:tblGrid>
        <w:gridCol w:w="994"/>
        <w:gridCol w:w="882"/>
        <w:gridCol w:w="812"/>
        <w:gridCol w:w="826"/>
        <w:gridCol w:w="896"/>
        <w:gridCol w:w="826"/>
        <w:gridCol w:w="839"/>
        <w:gridCol w:w="938"/>
        <w:gridCol w:w="896"/>
        <w:gridCol w:w="924"/>
        <w:gridCol w:w="896"/>
        <w:gridCol w:w="840"/>
        <w:gridCol w:w="937"/>
        <w:gridCol w:w="910"/>
        <w:gridCol w:w="910"/>
        <w:gridCol w:w="910"/>
        <w:gridCol w:w="840"/>
      </w:tblGrid>
      <w:tr w:rsidR="00DC23ED" w:rsidRPr="004A41E7" w14:paraId="52E00688" w14:textId="77777777">
        <w:trPr>
          <w:trHeight w:val="219"/>
          <w:tblHeader/>
        </w:trPr>
        <w:tc>
          <w:tcPr>
            <w:tcW w:w="994" w:type="dxa"/>
            <w:vMerge w:val="restart"/>
            <w:tcBorders>
              <w:top w:val="nil"/>
              <w:left w:val="nil"/>
              <w:right w:val="nil"/>
            </w:tcBorders>
            <w:vAlign w:val="bottom"/>
          </w:tcPr>
          <w:p w14:paraId="285B1E48"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2" w:type="dxa"/>
            <w:tcBorders>
              <w:top w:val="nil"/>
              <w:left w:val="nil"/>
              <w:bottom w:val="nil"/>
              <w:right w:val="nil"/>
            </w:tcBorders>
          </w:tcPr>
          <w:p w14:paraId="4AA57F81" w14:textId="77777777" w:rsidR="00DC23ED" w:rsidRPr="004A41E7" w:rsidRDefault="00DC23ED" w:rsidP="00DC23ED">
            <w:pPr>
              <w:pStyle w:val="TableColHead"/>
              <w:rPr>
                <w:sz w:val="16"/>
                <w:szCs w:val="16"/>
                <w:lang w:eastAsia="en-AU"/>
              </w:rPr>
            </w:pPr>
          </w:p>
        </w:tc>
        <w:tc>
          <w:tcPr>
            <w:tcW w:w="7853" w:type="dxa"/>
            <w:gridSpan w:val="9"/>
            <w:tcBorders>
              <w:top w:val="nil"/>
              <w:left w:val="nil"/>
              <w:bottom w:val="nil"/>
              <w:right w:val="nil"/>
            </w:tcBorders>
          </w:tcPr>
          <w:p w14:paraId="4A195F6A"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40" w:type="dxa"/>
            <w:tcBorders>
              <w:top w:val="nil"/>
              <w:left w:val="nil"/>
              <w:bottom w:val="nil"/>
              <w:right w:val="nil"/>
            </w:tcBorders>
          </w:tcPr>
          <w:p w14:paraId="4A6E4065" w14:textId="77777777" w:rsidR="00DC23ED" w:rsidRPr="004A41E7" w:rsidRDefault="00DC23ED" w:rsidP="00DC23ED">
            <w:pPr>
              <w:pStyle w:val="TableColHead"/>
              <w:rPr>
                <w:sz w:val="16"/>
                <w:szCs w:val="16"/>
                <w:lang w:eastAsia="en-AU"/>
              </w:rPr>
            </w:pPr>
          </w:p>
        </w:tc>
        <w:tc>
          <w:tcPr>
            <w:tcW w:w="937" w:type="dxa"/>
            <w:tcBorders>
              <w:top w:val="nil"/>
              <w:left w:val="nil"/>
              <w:bottom w:val="nil"/>
              <w:right w:val="nil"/>
            </w:tcBorders>
          </w:tcPr>
          <w:p w14:paraId="02A94933" w14:textId="77777777" w:rsidR="00DC23ED" w:rsidRPr="004A41E7" w:rsidRDefault="00DC23ED" w:rsidP="00DC23ED">
            <w:pPr>
              <w:pStyle w:val="TableColHead"/>
              <w:rPr>
                <w:sz w:val="16"/>
                <w:szCs w:val="16"/>
                <w:lang w:eastAsia="en-AU"/>
              </w:rPr>
            </w:pPr>
          </w:p>
        </w:tc>
        <w:tc>
          <w:tcPr>
            <w:tcW w:w="910" w:type="dxa"/>
            <w:tcBorders>
              <w:top w:val="nil"/>
              <w:left w:val="nil"/>
              <w:bottom w:val="nil"/>
              <w:right w:val="nil"/>
            </w:tcBorders>
          </w:tcPr>
          <w:p w14:paraId="3369C939" w14:textId="77777777" w:rsidR="00DC23ED" w:rsidRPr="004A41E7" w:rsidRDefault="00DC23ED" w:rsidP="00DC23ED">
            <w:pPr>
              <w:pStyle w:val="TableColHead"/>
              <w:rPr>
                <w:sz w:val="16"/>
                <w:szCs w:val="16"/>
                <w:lang w:eastAsia="en-AU"/>
              </w:rPr>
            </w:pPr>
          </w:p>
        </w:tc>
        <w:tc>
          <w:tcPr>
            <w:tcW w:w="910" w:type="dxa"/>
            <w:tcBorders>
              <w:top w:val="nil"/>
              <w:left w:val="nil"/>
              <w:bottom w:val="nil"/>
              <w:right w:val="nil"/>
            </w:tcBorders>
          </w:tcPr>
          <w:p w14:paraId="7C59632D" w14:textId="77777777" w:rsidR="00DC23ED" w:rsidRPr="004A41E7" w:rsidRDefault="00DC23ED" w:rsidP="00DC23ED">
            <w:pPr>
              <w:pStyle w:val="TableColHead"/>
              <w:rPr>
                <w:sz w:val="16"/>
                <w:szCs w:val="16"/>
                <w:lang w:eastAsia="en-AU"/>
              </w:rPr>
            </w:pPr>
          </w:p>
        </w:tc>
        <w:tc>
          <w:tcPr>
            <w:tcW w:w="910" w:type="dxa"/>
            <w:tcBorders>
              <w:top w:val="nil"/>
              <w:left w:val="nil"/>
              <w:bottom w:val="nil"/>
              <w:right w:val="nil"/>
            </w:tcBorders>
          </w:tcPr>
          <w:p w14:paraId="0C3EB388" w14:textId="77777777" w:rsidR="00DC23ED" w:rsidRPr="004A41E7" w:rsidRDefault="00DC23ED" w:rsidP="00DC23ED">
            <w:pPr>
              <w:pStyle w:val="TableColHead"/>
              <w:rPr>
                <w:sz w:val="16"/>
                <w:szCs w:val="16"/>
                <w:lang w:eastAsia="en-AU"/>
              </w:rPr>
            </w:pPr>
          </w:p>
        </w:tc>
        <w:tc>
          <w:tcPr>
            <w:tcW w:w="840" w:type="dxa"/>
            <w:tcBorders>
              <w:top w:val="nil"/>
              <w:left w:val="nil"/>
              <w:bottom w:val="nil"/>
              <w:right w:val="nil"/>
            </w:tcBorders>
          </w:tcPr>
          <w:p w14:paraId="5C7A1763" w14:textId="77777777" w:rsidR="00DC23ED" w:rsidRPr="004A41E7" w:rsidRDefault="00DC23ED" w:rsidP="00DC23ED">
            <w:pPr>
              <w:pStyle w:val="TableColHead"/>
              <w:rPr>
                <w:sz w:val="16"/>
                <w:szCs w:val="16"/>
                <w:lang w:eastAsia="en-AU"/>
              </w:rPr>
            </w:pPr>
          </w:p>
        </w:tc>
      </w:tr>
      <w:tr w:rsidR="00DC23ED" w:rsidRPr="004A41E7" w14:paraId="3E721775" w14:textId="77777777">
        <w:trPr>
          <w:trHeight w:val="219"/>
          <w:tblHeader/>
        </w:trPr>
        <w:tc>
          <w:tcPr>
            <w:tcW w:w="994" w:type="dxa"/>
            <w:vMerge/>
            <w:tcBorders>
              <w:left w:val="nil"/>
              <w:bottom w:val="single" w:sz="4" w:space="0" w:color="auto"/>
              <w:right w:val="nil"/>
            </w:tcBorders>
          </w:tcPr>
          <w:p w14:paraId="776779E0" w14:textId="77777777" w:rsidR="00DC23ED" w:rsidRPr="004A41E7" w:rsidRDefault="00DC23ED" w:rsidP="00DC23ED">
            <w:pPr>
              <w:pStyle w:val="TableColHead"/>
              <w:rPr>
                <w:sz w:val="16"/>
                <w:szCs w:val="16"/>
                <w:lang w:eastAsia="en-AU"/>
              </w:rPr>
            </w:pPr>
          </w:p>
        </w:tc>
        <w:tc>
          <w:tcPr>
            <w:tcW w:w="882" w:type="dxa"/>
            <w:tcBorders>
              <w:top w:val="nil"/>
              <w:left w:val="nil"/>
              <w:bottom w:val="single" w:sz="4" w:space="0" w:color="auto"/>
              <w:right w:val="nil"/>
            </w:tcBorders>
          </w:tcPr>
          <w:p w14:paraId="57BB8AD9"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12" w:type="dxa"/>
            <w:tcBorders>
              <w:top w:val="nil"/>
              <w:left w:val="nil"/>
              <w:bottom w:val="single" w:sz="4" w:space="0" w:color="auto"/>
              <w:right w:val="nil"/>
            </w:tcBorders>
          </w:tcPr>
          <w:p w14:paraId="50CA8611"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26" w:type="dxa"/>
            <w:tcBorders>
              <w:top w:val="nil"/>
              <w:left w:val="nil"/>
              <w:bottom w:val="single" w:sz="4" w:space="0" w:color="auto"/>
              <w:right w:val="nil"/>
            </w:tcBorders>
          </w:tcPr>
          <w:p w14:paraId="04860ED9"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96" w:type="dxa"/>
            <w:tcBorders>
              <w:top w:val="nil"/>
              <w:left w:val="nil"/>
              <w:bottom w:val="single" w:sz="4" w:space="0" w:color="auto"/>
              <w:right w:val="nil"/>
            </w:tcBorders>
          </w:tcPr>
          <w:p w14:paraId="25F4580D"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26" w:type="dxa"/>
            <w:tcBorders>
              <w:top w:val="nil"/>
              <w:left w:val="nil"/>
              <w:bottom w:val="single" w:sz="4" w:space="0" w:color="auto"/>
              <w:right w:val="nil"/>
            </w:tcBorders>
          </w:tcPr>
          <w:p w14:paraId="29E2AD8F"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39" w:type="dxa"/>
            <w:tcBorders>
              <w:top w:val="nil"/>
              <w:left w:val="nil"/>
              <w:bottom w:val="single" w:sz="4" w:space="0" w:color="auto"/>
              <w:right w:val="nil"/>
            </w:tcBorders>
          </w:tcPr>
          <w:p w14:paraId="782921AF"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938" w:type="dxa"/>
            <w:tcBorders>
              <w:top w:val="nil"/>
              <w:left w:val="nil"/>
              <w:bottom w:val="single" w:sz="4" w:space="0" w:color="auto"/>
              <w:right w:val="nil"/>
            </w:tcBorders>
          </w:tcPr>
          <w:p w14:paraId="5CFE3580"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96" w:type="dxa"/>
            <w:tcBorders>
              <w:top w:val="nil"/>
              <w:left w:val="nil"/>
              <w:bottom w:val="single" w:sz="4" w:space="0" w:color="auto"/>
              <w:right w:val="nil"/>
            </w:tcBorders>
          </w:tcPr>
          <w:p w14:paraId="1F576451"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924" w:type="dxa"/>
            <w:tcBorders>
              <w:top w:val="nil"/>
              <w:left w:val="nil"/>
              <w:bottom w:val="single" w:sz="4" w:space="0" w:color="auto"/>
              <w:right w:val="nil"/>
            </w:tcBorders>
          </w:tcPr>
          <w:p w14:paraId="76B031B8"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96" w:type="dxa"/>
            <w:tcBorders>
              <w:top w:val="nil"/>
              <w:left w:val="nil"/>
              <w:bottom w:val="single" w:sz="4" w:space="0" w:color="auto"/>
              <w:right w:val="nil"/>
            </w:tcBorders>
          </w:tcPr>
          <w:p w14:paraId="607045D2"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40" w:type="dxa"/>
            <w:tcBorders>
              <w:top w:val="nil"/>
              <w:left w:val="nil"/>
              <w:bottom w:val="single" w:sz="4" w:space="0" w:color="auto"/>
              <w:right w:val="nil"/>
            </w:tcBorders>
          </w:tcPr>
          <w:p w14:paraId="4E336B5F"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937" w:type="dxa"/>
            <w:tcBorders>
              <w:top w:val="nil"/>
              <w:left w:val="nil"/>
              <w:bottom w:val="single" w:sz="4" w:space="0" w:color="auto"/>
              <w:right w:val="nil"/>
            </w:tcBorders>
          </w:tcPr>
          <w:p w14:paraId="25AAEC70"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910" w:type="dxa"/>
            <w:tcBorders>
              <w:top w:val="nil"/>
              <w:left w:val="nil"/>
              <w:bottom w:val="single" w:sz="4" w:space="0" w:color="auto"/>
              <w:right w:val="nil"/>
            </w:tcBorders>
          </w:tcPr>
          <w:p w14:paraId="293D3EC2"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910" w:type="dxa"/>
            <w:tcBorders>
              <w:top w:val="nil"/>
              <w:left w:val="nil"/>
              <w:bottom w:val="single" w:sz="4" w:space="0" w:color="auto"/>
              <w:right w:val="nil"/>
            </w:tcBorders>
          </w:tcPr>
          <w:p w14:paraId="2D9D698D"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910" w:type="dxa"/>
            <w:tcBorders>
              <w:top w:val="nil"/>
              <w:left w:val="nil"/>
              <w:bottom w:val="single" w:sz="4" w:space="0" w:color="auto"/>
              <w:right w:val="nil"/>
            </w:tcBorders>
          </w:tcPr>
          <w:p w14:paraId="0AE70E3B"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40" w:type="dxa"/>
            <w:tcBorders>
              <w:top w:val="nil"/>
              <w:left w:val="nil"/>
              <w:bottom w:val="single" w:sz="4" w:space="0" w:color="auto"/>
              <w:right w:val="nil"/>
            </w:tcBorders>
          </w:tcPr>
          <w:p w14:paraId="5D19B643"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038AB7C1" w14:textId="77777777">
        <w:trPr>
          <w:trHeight w:val="219"/>
        </w:trPr>
        <w:tc>
          <w:tcPr>
            <w:tcW w:w="994" w:type="dxa"/>
            <w:tcBorders>
              <w:top w:val="single" w:sz="4" w:space="0" w:color="auto"/>
              <w:left w:val="nil"/>
              <w:bottom w:val="nil"/>
              <w:right w:val="nil"/>
            </w:tcBorders>
          </w:tcPr>
          <w:p w14:paraId="39FACBA8"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82" w:type="dxa"/>
            <w:tcBorders>
              <w:top w:val="single" w:sz="4" w:space="0" w:color="auto"/>
              <w:left w:val="nil"/>
              <w:bottom w:val="nil"/>
              <w:right w:val="nil"/>
            </w:tcBorders>
          </w:tcPr>
          <w:p w14:paraId="6563B1F0" w14:textId="77777777" w:rsidR="00DC23ED" w:rsidRPr="004A41E7" w:rsidRDefault="00DC23ED" w:rsidP="00DC23ED">
            <w:pPr>
              <w:pStyle w:val="TableText"/>
              <w:rPr>
                <w:sz w:val="16"/>
                <w:szCs w:val="16"/>
                <w:lang w:eastAsia="en-AU"/>
              </w:rPr>
            </w:pPr>
            <w:r w:rsidRPr="004A41E7">
              <w:rPr>
                <w:sz w:val="16"/>
                <w:szCs w:val="16"/>
                <w:lang w:eastAsia="en-AU"/>
              </w:rPr>
              <w:t>0.113898</w:t>
            </w:r>
          </w:p>
        </w:tc>
        <w:tc>
          <w:tcPr>
            <w:tcW w:w="812" w:type="dxa"/>
            <w:tcBorders>
              <w:top w:val="single" w:sz="4" w:space="0" w:color="auto"/>
              <w:left w:val="nil"/>
              <w:bottom w:val="nil"/>
              <w:right w:val="nil"/>
            </w:tcBorders>
          </w:tcPr>
          <w:p w14:paraId="3CAE3016" w14:textId="77777777" w:rsidR="00DC23ED" w:rsidRPr="004A41E7" w:rsidRDefault="00DC23ED" w:rsidP="00DC23ED">
            <w:pPr>
              <w:pStyle w:val="TableText"/>
              <w:rPr>
                <w:sz w:val="16"/>
                <w:szCs w:val="16"/>
                <w:lang w:eastAsia="en-AU"/>
              </w:rPr>
            </w:pPr>
            <w:r w:rsidRPr="004A41E7">
              <w:rPr>
                <w:sz w:val="16"/>
                <w:szCs w:val="16"/>
                <w:lang w:eastAsia="en-AU"/>
              </w:rPr>
              <w:t>0.113899</w:t>
            </w:r>
          </w:p>
        </w:tc>
        <w:tc>
          <w:tcPr>
            <w:tcW w:w="826" w:type="dxa"/>
            <w:tcBorders>
              <w:top w:val="single" w:sz="4" w:space="0" w:color="auto"/>
              <w:left w:val="nil"/>
              <w:bottom w:val="nil"/>
              <w:right w:val="nil"/>
            </w:tcBorders>
          </w:tcPr>
          <w:p w14:paraId="0177850D" w14:textId="77777777" w:rsidR="00DC23ED" w:rsidRPr="004A41E7" w:rsidRDefault="00DC23ED" w:rsidP="00DC23ED">
            <w:pPr>
              <w:pStyle w:val="TableText"/>
              <w:rPr>
                <w:sz w:val="16"/>
                <w:szCs w:val="16"/>
                <w:lang w:eastAsia="en-AU"/>
              </w:rPr>
            </w:pPr>
            <w:r w:rsidRPr="004A41E7">
              <w:rPr>
                <w:sz w:val="16"/>
                <w:szCs w:val="16"/>
                <w:lang w:eastAsia="en-AU"/>
              </w:rPr>
              <w:t>0.001154</w:t>
            </w:r>
          </w:p>
        </w:tc>
        <w:tc>
          <w:tcPr>
            <w:tcW w:w="896" w:type="dxa"/>
            <w:tcBorders>
              <w:top w:val="single" w:sz="4" w:space="0" w:color="auto"/>
              <w:left w:val="nil"/>
              <w:bottom w:val="nil"/>
              <w:right w:val="nil"/>
            </w:tcBorders>
          </w:tcPr>
          <w:p w14:paraId="6137FB05" w14:textId="77777777" w:rsidR="00DC23ED" w:rsidRPr="004A41E7" w:rsidRDefault="00DC23ED" w:rsidP="00DC23ED">
            <w:pPr>
              <w:pStyle w:val="TableText"/>
              <w:rPr>
                <w:sz w:val="16"/>
                <w:szCs w:val="16"/>
                <w:lang w:eastAsia="en-AU"/>
              </w:rPr>
            </w:pPr>
            <w:r w:rsidRPr="004A41E7">
              <w:rPr>
                <w:sz w:val="16"/>
                <w:szCs w:val="16"/>
                <w:lang w:eastAsia="en-AU"/>
              </w:rPr>
              <w:t>0.000967</w:t>
            </w:r>
          </w:p>
        </w:tc>
        <w:tc>
          <w:tcPr>
            <w:tcW w:w="826" w:type="dxa"/>
            <w:tcBorders>
              <w:top w:val="single" w:sz="4" w:space="0" w:color="auto"/>
              <w:left w:val="nil"/>
              <w:bottom w:val="nil"/>
              <w:right w:val="nil"/>
            </w:tcBorders>
          </w:tcPr>
          <w:p w14:paraId="3BA5CA9B" w14:textId="77777777" w:rsidR="00DC23ED" w:rsidRPr="004A41E7" w:rsidRDefault="00DC23ED" w:rsidP="00DC23ED">
            <w:pPr>
              <w:pStyle w:val="TableText"/>
              <w:rPr>
                <w:sz w:val="16"/>
                <w:szCs w:val="16"/>
                <w:lang w:eastAsia="en-AU"/>
              </w:rPr>
            </w:pPr>
          </w:p>
        </w:tc>
        <w:tc>
          <w:tcPr>
            <w:tcW w:w="839" w:type="dxa"/>
            <w:tcBorders>
              <w:top w:val="single" w:sz="4" w:space="0" w:color="auto"/>
              <w:left w:val="nil"/>
              <w:bottom w:val="nil"/>
              <w:right w:val="nil"/>
            </w:tcBorders>
          </w:tcPr>
          <w:p w14:paraId="625A6ECE" w14:textId="77777777" w:rsidR="00DC23ED" w:rsidRPr="004A41E7" w:rsidRDefault="00DC23ED" w:rsidP="00DC23ED">
            <w:pPr>
              <w:pStyle w:val="TableText"/>
              <w:rPr>
                <w:sz w:val="16"/>
                <w:szCs w:val="16"/>
                <w:lang w:eastAsia="en-AU"/>
              </w:rPr>
            </w:pPr>
          </w:p>
        </w:tc>
        <w:tc>
          <w:tcPr>
            <w:tcW w:w="938" w:type="dxa"/>
            <w:tcBorders>
              <w:top w:val="single" w:sz="4" w:space="0" w:color="auto"/>
              <w:left w:val="nil"/>
              <w:bottom w:val="nil"/>
              <w:right w:val="nil"/>
            </w:tcBorders>
          </w:tcPr>
          <w:p w14:paraId="4259AE27"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057AD56E"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545A8678"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2FE59B90"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168DA15B" w14:textId="77777777" w:rsidR="00DC23ED" w:rsidRPr="004A41E7" w:rsidRDefault="00DC23ED" w:rsidP="00DC23ED">
            <w:pPr>
              <w:pStyle w:val="TableText"/>
              <w:rPr>
                <w:sz w:val="16"/>
                <w:szCs w:val="16"/>
                <w:lang w:eastAsia="en-AU"/>
              </w:rPr>
            </w:pPr>
          </w:p>
        </w:tc>
        <w:tc>
          <w:tcPr>
            <w:tcW w:w="937" w:type="dxa"/>
            <w:tcBorders>
              <w:top w:val="single" w:sz="4" w:space="0" w:color="auto"/>
              <w:left w:val="nil"/>
              <w:bottom w:val="nil"/>
              <w:right w:val="nil"/>
            </w:tcBorders>
          </w:tcPr>
          <w:p w14:paraId="5273E2D2"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42D1660F"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76452A22"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566E4EA4"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60CBBFD2" w14:textId="77777777" w:rsidR="00DC23ED" w:rsidRPr="004A41E7" w:rsidRDefault="00DC23ED" w:rsidP="00DC23ED">
            <w:pPr>
              <w:pStyle w:val="TableText"/>
              <w:rPr>
                <w:sz w:val="16"/>
                <w:szCs w:val="16"/>
                <w:lang w:eastAsia="en-AU"/>
              </w:rPr>
            </w:pPr>
          </w:p>
        </w:tc>
      </w:tr>
      <w:tr w:rsidR="00DC23ED" w:rsidRPr="004A41E7" w14:paraId="3AF9AA2F" w14:textId="77777777">
        <w:trPr>
          <w:trHeight w:val="219"/>
        </w:trPr>
        <w:tc>
          <w:tcPr>
            <w:tcW w:w="994" w:type="dxa"/>
            <w:tcBorders>
              <w:top w:val="nil"/>
              <w:left w:val="nil"/>
              <w:bottom w:val="nil"/>
              <w:right w:val="nil"/>
            </w:tcBorders>
          </w:tcPr>
          <w:p w14:paraId="7BB82021"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82" w:type="dxa"/>
            <w:tcBorders>
              <w:top w:val="nil"/>
              <w:left w:val="nil"/>
              <w:bottom w:val="nil"/>
              <w:right w:val="nil"/>
            </w:tcBorders>
          </w:tcPr>
          <w:p w14:paraId="61B59AF5" w14:textId="77777777" w:rsidR="00DC23ED" w:rsidRPr="004A41E7" w:rsidRDefault="00DC23ED" w:rsidP="00DC23ED">
            <w:pPr>
              <w:pStyle w:val="TableText"/>
              <w:rPr>
                <w:sz w:val="16"/>
                <w:szCs w:val="16"/>
                <w:lang w:eastAsia="en-AU"/>
              </w:rPr>
            </w:pPr>
            <w:r w:rsidRPr="004A41E7">
              <w:rPr>
                <w:sz w:val="16"/>
                <w:szCs w:val="16"/>
                <w:lang w:eastAsia="en-AU"/>
              </w:rPr>
              <w:t>0.113925</w:t>
            </w:r>
          </w:p>
        </w:tc>
        <w:tc>
          <w:tcPr>
            <w:tcW w:w="812" w:type="dxa"/>
            <w:tcBorders>
              <w:top w:val="nil"/>
              <w:left w:val="nil"/>
              <w:bottom w:val="nil"/>
              <w:right w:val="nil"/>
            </w:tcBorders>
          </w:tcPr>
          <w:p w14:paraId="0F068458" w14:textId="77777777" w:rsidR="00DC23ED" w:rsidRPr="004A41E7" w:rsidRDefault="00DC23ED" w:rsidP="00DC23ED">
            <w:pPr>
              <w:pStyle w:val="TableText"/>
              <w:rPr>
                <w:sz w:val="16"/>
                <w:szCs w:val="16"/>
                <w:lang w:eastAsia="en-AU"/>
              </w:rPr>
            </w:pPr>
            <w:r w:rsidRPr="004A41E7">
              <w:rPr>
                <w:sz w:val="16"/>
                <w:szCs w:val="16"/>
                <w:lang w:eastAsia="en-AU"/>
              </w:rPr>
              <w:t>0.113925</w:t>
            </w:r>
          </w:p>
        </w:tc>
        <w:tc>
          <w:tcPr>
            <w:tcW w:w="826" w:type="dxa"/>
            <w:tcBorders>
              <w:top w:val="nil"/>
              <w:left w:val="nil"/>
              <w:bottom w:val="nil"/>
              <w:right w:val="nil"/>
            </w:tcBorders>
          </w:tcPr>
          <w:p w14:paraId="080FE78F" w14:textId="77777777" w:rsidR="00DC23ED" w:rsidRPr="004A41E7" w:rsidRDefault="00DC23ED" w:rsidP="00DC23ED">
            <w:pPr>
              <w:pStyle w:val="TableText"/>
              <w:rPr>
                <w:sz w:val="16"/>
                <w:szCs w:val="16"/>
                <w:lang w:eastAsia="en-AU"/>
              </w:rPr>
            </w:pPr>
            <w:r w:rsidRPr="004A41E7">
              <w:rPr>
                <w:sz w:val="16"/>
                <w:szCs w:val="16"/>
                <w:lang w:eastAsia="en-AU"/>
              </w:rPr>
              <w:t>0.001200</w:t>
            </w:r>
          </w:p>
        </w:tc>
        <w:tc>
          <w:tcPr>
            <w:tcW w:w="896" w:type="dxa"/>
            <w:tcBorders>
              <w:top w:val="nil"/>
              <w:left w:val="nil"/>
              <w:bottom w:val="nil"/>
              <w:right w:val="nil"/>
            </w:tcBorders>
          </w:tcPr>
          <w:p w14:paraId="65330647" w14:textId="77777777" w:rsidR="00DC23ED" w:rsidRPr="004A41E7" w:rsidRDefault="00DC23ED" w:rsidP="00DC23ED">
            <w:pPr>
              <w:pStyle w:val="TableText"/>
              <w:rPr>
                <w:sz w:val="16"/>
                <w:szCs w:val="16"/>
                <w:lang w:eastAsia="en-AU"/>
              </w:rPr>
            </w:pPr>
            <w:r w:rsidRPr="004A41E7">
              <w:rPr>
                <w:sz w:val="16"/>
                <w:szCs w:val="16"/>
                <w:lang w:eastAsia="en-AU"/>
              </w:rPr>
              <w:t>0.001000</w:t>
            </w:r>
          </w:p>
        </w:tc>
        <w:tc>
          <w:tcPr>
            <w:tcW w:w="826" w:type="dxa"/>
            <w:tcBorders>
              <w:top w:val="nil"/>
              <w:left w:val="nil"/>
              <w:bottom w:val="nil"/>
              <w:right w:val="nil"/>
            </w:tcBorders>
          </w:tcPr>
          <w:p w14:paraId="7184CDDF" w14:textId="77777777" w:rsidR="00DC23ED" w:rsidRPr="004A41E7" w:rsidRDefault="00DC23ED" w:rsidP="00DC23ED">
            <w:pPr>
              <w:pStyle w:val="TableText"/>
              <w:rPr>
                <w:sz w:val="16"/>
                <w:szCs w:val="16"/>
                <w:lang w:eastAsia="en-AU"/>
              </w:rPr>
            </w:pPr>
            <w:r w:rsidRPr="004A41E7">
              <w:rPr>
                <w:sz w:val="16"/>
                <w:szCs w:val="16"/>
                <w:lang w:eastAsia="en-AU"/>
              </w:rPr>
              <w:t>0.001000</w:t>
            </w:r>
          </w:p>
        </w:tc>
        <w:tc>
          <w:tcPr>
            <w:tcW w:w="839" w:type="dxa"/>
            <w:tcBorders>
              <w:top w:val="nil"/>
              <w:left w:val="nil"/>
              <w:bottom w:val="nil"/>
              <w:right w:val="nil"/>
            </w:tcBorders>
          </w:tcPr>
          <w:p w14:paraId="0EDADC6D"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7D46F12C"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59F324D"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7597DA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F35522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B9E1CCD" w14:textId="77777777" w:rsidR="00DC23ED" w:rsidRPr="004A41E7" w:rsidRDefault="00DC23ED" w:rsidP="00DC23ED">
            <w:pPr>
              <w:pStyle w:val="TableText"/>
              <w:rPr>
                <w:sz w:val="16"/>
                <w:szCs w:val="16"/>
                <w:lang w:eastAsia="en-AU"/>
              </w:rPr>
            </w:pPr>
          </w:p>
        </w:tc>
        <w:tc>
          <w:tcPr>
            <w:tcW w:w="937" w:type="dxa"/>
            <w:tcBorders>
              <w:top w:val="nil"/>
              <w:left w:val="nil"/>
              <w:bottom w:val="nil"/>
              <w:right w:val="nil"/>
            </w:tcBorders>
          </w:tcPr>
          <w:p w14:paraId="2BC3D4F1"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2CCEDC2"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5AC9D48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BEB7A4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3BF3FA6" w14:textId="77777777" w:rsidR="00DC23ED" w:rsidRPr="004A41E7" w:rsidRDefault="00DC23ED" w:rsidP="00DC23ED">
            <w:pPr>
              <w:pStyle w:val="TableText"/>
              <w:rPr>
                <w:sz w:val="16"/>
                <w:szCs w:val="16"/>
                <w:lang w:eastAsia="en-AU"/>
              </w:rPr>
            </w:pPr>
          </w:p>
        </w:tc>
      </w:tr>
      <w:tr w:rsidR="00DC23ED" w:rsidRPr="004A41E7" w14:paraId="05472014" w14:textId="77777777">
        <w:trPr>
          <w:trHeight w:val="219"/>
        </w:trPr>
        <w:tc>
          <w:tcPr>
            <w:tcW w:w="994" w:type="dxa"/>
            <w:tcBorders>
              <w:top w:val="nil"/>
              <w:left w:val="nil"/>
              <w:bottom w:val="nil"/>
              <w:right w:val="nil"/>
            </w:tcBorders>
          </w:tcPr>
          <w:p w14:paraId="17028F9D"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82" w:type="dxa"/>
            <w:tcBorders>
              <w:top w:val="nil"/>
              <w:left w:val="nil"/>
              <w:bottom w:val="nil"/>
              <w:right w:val="nil"/>
            </w:tcBorders>
          </w:tcPr>
          <w:p w14:paraId="584C38E6" w14:textId="77777777" w:rsidR="00DC23ED" w:rsidRPr="004A41E7" w:rsidRDefault="00DC23ED" w:rsidP="00DC23ED">
            <w:pPr>
              <w:pStyle w:val="TableText"/>
              <w:rPr>
                <w:sz w:val="16"/>
                <w:szCs w:val="16"/>
                <w:lang w:eastAsia="en-AU"/>
              </w:rPr>
            </w:pPr>
            <w:r w:rsidRPr="004A41E7">
              <w:rPr>
                <w:sz w:val="16"/>
                <w:szCs w:val="16"/>
                <w:lang w:eastAsia="en-AU"/>
              </w:rPr>
              <w:t>0.113951</w:t>
            </w:r>
          </w:p>
        </w:tc>
        <w:tc>
          <w:tcPr>
            <w:tcW w:w="812" w:type="dxa"/>
            <w:tcBorders>
              <w:top w:val="nil"/>
              <w:left w:val="nil"/>
              <w:bottom w:val="nil"/>
              <w:right w:val="nil"/>
            </w:tcBorders>
          </w:tcPr>
          <w:p w14:paraId="7F2FB89A" w14:textId="77777777" w:rsidR="00DC23ED" w:rsidRPr="004A41E7" w:rsidRDefault="00DC23ED" w:rsidP="00DC23ED">
            <w:pPr>
              <w:pStyle w:val="TableText"/>
              <w:rPr>
                <w:sz w:val="16"/>
                <w:szCs w:val="16"/>
                <w:lang w:eastAsia="en-AU"/>
              </w:rPr>
            </w:pPr>
            <w:r w:rsidRPr="004A41E7">
              <w:rPr>
                <w:sz w:val="16"/>
                <w:szCs w:val="16"/>
                <w:lang w:eastAsia="en-AU"/>
              </w:rPr>
              <w:t>0.113951</w:t>
            </w:r>
          </w:p>
        </w:tc>
        <w:tc>
          <w:tcPr>
            <w:tcW w:w="826" w:type="dxa"/>
            <w:tcBorders>
              <w:top w:val="nil"/>
              <w:left w:val="nil"/>
              <w:bottom w:val="nil"/>
              <w:right w:val="nil"/>
            </w:tcBorders>
          </w:tcPr>
          <w:p w14:paraId="64C9DF1C" w14:textId="77777777" w:rsidR="00DC23ED" w:rsidRPr="004A41E7" w:rsidRDefault="00DC23ED" w:rsidP="00DC23ED">
            <w:pPr>
              <w:pStyle w:val="TableText"/>
              <w:rPr>
                <w:sz w:val="16"/>
                <w:szCs w:val="16"/>
                <w:lang w:eastAsia="en-AU"/>
              </w:rPr>
            </w:pPr>
            <w:r w:rsidRPr="004A41E7">
              <w:rPr>
                <w:sz w:val="16"/>
                <w:szCs w:val="16"/>
                <w:lang w:eastAsia="en-AU"/>
              </w:rPr>
              <w:t>0.001252</w:t>
            </w:r>
          </w:p>
        </w:tc>
        <w:tc>
          <w:tcPr>
            <w:tcW w:w="896" w:type="dxa"/>
            <w:tcBorders>
              <w:top w:val="nil"/>
              <w:left w:val="nil"/>
              <w:bottom w:val="nil"/>
              <w:right w:val="nil"/>
            </w:tcBorders>
          </w:tcPr>
          <w:p w14:paraId="2F81160E" w14:textId="77777777" w:rsidR="00DC23ED" w:rsidRPr="004A41E7" w:rsidRDefault="00DC23ED" w:rsidP="00DC23ED">
            <w:pPr>
              <w:pStyle w:val="TableText"/>
              <w:rPr>
                <w:sz w:val="16"/>
                <w:szCs w:val="16"/>
                <w:lang w:eastAsia="en-AU"/>
              </w:rPr>
            </w:pPr>
            <w:r w:rsidRPr="004A41E7">
              <w:rPr>
                <w:sz w:val="16"/>
                <w:szCs w:val="16"/>
                <w:lang w:eastAsia="en-AU"/>
              </w:rPr>
              <w:t>0.001036</w:t>
            </w:r>
          </w:p>
        </w:tc>
        <w:tc>
          <w:tcPr>
            <w:tcW w:w="826" w:type="dxa"/>
            <w:tcBorders>
              <w:top w:val="nil"/>
              <w:left w:val="nil"/>
              <w:bottom w:val="nil"/>
              <w:right w:val="nil"/>
            </w:tcBorders>
          </w:tcPr>
          <w:p w14:paraId="0637EB9C" w14:textId="77777777" w:rsidR="00DC23ED" w:rsidRPr="004A41E7" w:rsidRDefault="00DC23ED" w:rsidP="00DC23ED">
            <w:pPr>
              <w:pStyle w:val="TableText"/>
              <w:rPr>
                <w:sz w:val="16"/>
                <w:szCs w:val="16"/>
                <w:lang w:eastAsia="en-AU"/>
              </w:rPr>
            </w:pPr>
            <w:r w:rsidRPr="004A41E7">
              <w:rPr>
                <w:sz w:val="16"/>
                <w:szCs w:val="16"/>
                <w:lang w:eastAsia="en-AU"/>
              </w:rPr>
              <w:t>0.001037</w:t>
            </w:r>
          </w:p>
        </w:tc>
        <w:tc>
          <w:tcPr>
            <w:tcW w:w="839" w:type="dxa"/>
            <w:tcBorders>
              <w:top w:val="nil"/>
              <w:left w:val="nil"/>
              <w:bottom w:val="nil"/>
              <w:right w:val="nil"/>
            </w:tcBorders>
          </w:tcPr>
          <w:p w14:paraId="2A566EF4" w14:textId="77777777" w:rsidR="00DC23ED" w:rsidRPr="004A41E7" w:rsidRDefault="00DC23ED" w:rsidP="00DC23ED">
            <w:pPr>
              <w:pStyle w:val="TableText"/>
              <w:rPr>
                <w:sz w:val="16"/>
                <w:szCs w:val="16"/>
                <w:lang w:eastAsia="en-AU"/>
              </w:rPr>
            </w:pPr>
            <w:r w:rsidRPr="004A41E7">
              <w:rPr>
                <w:sz w:val="16"/>
                <w:szCs w:val="16"/>
                <w:lang w:eastAsia="en-AU"/>
              </w:rPr>
              <w:t>0.001037</w:t>
            </w:r>
          </w:p>
        </w:tc>
        <w:tc>
          <w:tcPr>
            <w:tcW w:w="938" w:type="dxa"/>
            <w:tcBorders>
              <w:top w:val="nil"/>
              <w:left w:val="nil"/>
              <w:bottom w:val="nil"/>
              <w:right w:val="nil"/>
            </w:tcBorders>
          </w:tcPr>
          <w:p w14:paraId="50EB51B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EAAD9D5"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B739FF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DCD7E1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F69D46D" w14:textId="77777777" w:rsidR="00DC23ED" w:rsidRPr="004A41E7" w:rsidRDefault="00DC23ED" w:rsidP="00DC23ED">
            <w:pPr>
              <w:pStyle w:val="TableText"/>
              <w:rPr>
                <w:sz w:val="16"/>
                <w:szCs w:val="16"/>
                <w:lang w:eastAsia="en-AU"/>
              </w:rPr>
            </w:pPr>
          </w:p>
        </w:tc>
        <w:tc>
          <w:tcPr>
            <w:tcW w:w="937" w:type="dxa"/>
            <w:tcBorders>
              <w:top w:val="nil"/>
              <w:left w:val="nil"/>
              <w:bottom w:val="nil"/>
              <w:right w:val="nil"/>
            </w:tcBorders>
          </w:tcPr>
          <w:p w14:paraId="3A071E4F"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E2285D4"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D74FAA5"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BC0639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EBA1F14" w14:textId="77777777" w:rsidR="00DC23ED" w:rsidRPr="004A41E7" w:rsidRDefault="00DC23ED" w:rsidP="00DC23ED">
            <w:pPr>
              <w:pStyle w:val="TableText"/>
              <w:rPr>
                <w:sz w:val="16"/>
                <w:szCs w:val="16"/>
                <w:lang w:eastAsia="en-AU"/>
              </w:rPr>
            </w:pPr>
          </w:p>
        </w:tc>
      </w:tr>
      <w:tr w:rsidR="00DC23ED" w:rsidRPr="004A41E7" w14:paraId="5B08C262" w14:textId="77777777">
        <w:trPr>
          <w:trHeight w:val="219"/>
        </w:trPr>
        <w:tc>
          <w:tcPr>
            <w:tcW w:w="994" w:type="dxa"/>
            <w:tcBorders>
              <w:top w:val="nil"/>
              <w:left w:val="nil"/>
              <w:bottom w:val="nil"/>
              <w:right w:val="nil"/>
            </w:tcBorders>
          </w:tcPr>
          <w:p w14:paraId="14A662A1"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82" w:type="dxa"/>
            <w:tcBorders>
              <w:top w:val="nil"/>
              <w:left w:val="nil"/>
              <w:bottom w:val="nil"/>
              <w:right w:val="nil"/>
            </w:tcBorders>
          </w:tcPr>
          <w:p w14:paraId="4E227947" w14:textId="77777777" w:rsidR="00DC23ED" w:rsidRPr="004A41E7" w:rsidRDefault="00DC23ED" w:rsidP="00DC23ED">
            <w:pPr>
              <w:pStyle w:val="TableText"/>
              <w:rPr>
                <w:sz w:val="16"/>
                <w:szCs w:val="16"/>
                <w:lang w:eastAsia="en-AU"/>
              </w:rPr>
            </w:pPr>
            <w:r w:rsidRPr="004A41E7">
              <w:rPr>
                <w:sz w:val="16"/>
                <w:szCs w:val="16"/>
                <w:lang w:eastAsia="en-AU"/>
              </w:rPr>
              <w:t>0.113984</w:t>
            </w:r>
          </w:p>
        </w:tc>
        <w:tc>
          <w:tcPr>
            <w:tcW w:w="812" w:type="dxa"/>
            <w:tcBorders>
              <w:top w:val="nil"/>
              <w:left w:val="nil"/>
              <w:bottom w:val="nil"/>
              <w:right w:val="nil"/>
            </w:tcBorders>
          </w:tcPr>
          <w:p w14:paraId="1B937AE0" w14:textId="77777777" w:rsidR="00DC23ED" w:rsidRPr="004A41E7" w:rsidRDefault="00DC23ED" w:rsidP="00DC23ED">
            <w:pPr>
              <w:pStyle w:val="TableText"/>
              <w:rPr>
                <w:sz w:val="16"/>
                <w:szCs w:val="16"/>
                <w:lang w:eastAsia="en-AU"/>
              </w:rPr>
            </w:pPr>
            <w:r w:rsidRPr="004A41E7">
              <w:rPr>
                <w:sz w:val="16"/>
                <w:szCs w:val="16"/>
                <w:lang w:eastAsia="en-AU"/>
              </w:rPr>
              <w:t>0.113984</w:t>
            </w:r>
          </w:p>
        </w:tc>
        <w:tc>
          <w:tcPr>
            <w:tcW w:w="826" w:type="dxa"/>
            <w:tcBorders>
              <w:top w:val="nil"/>
              <w:left w:val="nil"/>
              <w:bottom w:val="nil"/>
              <w:right w:val="nil"/>
            </w:tcBorders>
          </w:tcPr>
          <w:p w14:paraId="03DDB44D" w14:textId="77777777" w:rsidR="00DC23ED" w:rsidRPr="004A41E7" w:rsidRDefault="00DC23ED" w:rsidP="00DC23ED">
            <w:pPr>
              <w:pStyle w:val="TableText"/>
              <w:rPr>
                <w:sz w:val="16"/>
                <w:szCs w:val="16"/>
                <w:lang w:eastAsia="en-AU"/>
              </w:rPr>
            </w:pPr>
            <w:r w:rsidRPr="004A41E7">
              <w:rPr>
                <w:sz w:val="16"/>
                <w:szCs w:val="16"/>
                <w:lang w:eastAsia="en-AU"/>
              </w:rPr>
              <w:t>0.001314</w:t>
            </w:r>
          </w:p>
        </w:tc>
        <w:tc>
          <w:tcPr>
            <w:tcW w:w="896" w:type="dxa"/>
            <w:tcBorders>
              <w:top w:val="nil"/>
              <w:left w:val="nil"/>
              <w:bottom w:val="nil"/>
              <w:right w:val="nil"/>
            </w:tcBorders>
          </w:tcPr>
          <w:p w14:paraId="6B5AA80A" w14:textId="77777777" w:rsidR="00DC23ED" w:rsidRPr="004A41E7" w:rsidRDefault="00DC23ED" w:rsidP="00DC23ED">
            <w:pPr>
              <w:pStyle w:val="TableText"/>
              <w:rPr>
                <w:sz w:val="16"/>
                <w:szCs w:val="16"/>
                <w:lang w:eastAsia="en-AU"/>
              </w:rPr>
            </w:pPr>
            <w:r w:rsidRPr="004A41E7">
              <w:rPr>
                <w:sz w:val="16"/>
                <w:szCs w:val="16"/>
                <w:lang w:eastAsia="en-AU"/>
              </w:rPr>
              <w:t>0.001080</w:t>
            </w:r>
          </w:p>
        </w:tc>
        <w:tc>
          <w:tcPr>
            <w:tcW w:w="826" w:type="dxa"/>
            <w:tcBorders>
              <w:top w:val="nil"/>
              <w:left w:val="nil"/>
              <w:bottom w:val="nil"/>
              <w:right w:val="nil"/>
            </w:tcBorders>
          </w:tcPr>
          <w:p w14:paraId="0FED7F12" w14:textId="77777777" w:rsidR="00DC23ED" w:rsidRPr="004A41E7" w:rsidRDefault="00DC23ED" w:rsidP="00DC23ED">
            <w:pPr>
              <w:pStyle w:val="TableText"/>
              <w:rPr>
                <w:sz w:val="16"/>
                <w:szCs w:val="16"/>
                <w:lang w:eastAsia="en-AU"/>
              </w:rPr>
            </w:pPr>
            <w:r w:rsidRPr="004A41E7">
              <w:rPr>
                <w:sz w:val="16"/>
                <w:szCs w:val="16"/>
                <w:lang w:eastAsia="en-AU"/>
              </w:rPr>
              <w:t>0.001080</w:t>
            </w:r>
          </w:p>
        </w:tc>
        <w:tc>
          <w:tcPr>
            <w:tcW w:w="839" w:type="dxa"/>
            <w:tcBorders>
              <w:top w:val="nil"/>
              <w:left w:val="nil"/>
              <w:bottom w:val="nil"/>
              <w:right w:val="nil"/>
            </w:tcBorders>
          </w:tcPr>
          <w:p w14:paraId="25309DB2" w14:textId="77777777" w:rsidR="00DC23ED" w:rsidRPr="004A41E7" w:rsidRDefault="00DC23ED" w:rsidP="00DC23ED">
            <w:pPr>
              <w:pStyle w:val="TableText"/>
              <w:rPr>
                <w:sz w:val="16"/>
                <w:szCs w:val="16"/>
                <w:lang w:eastAsia="en-AU"/>
              </w:rPr>
            </w:pPr>
            <w:r w:rsidRPr="004A41E7">
              <w:rPr>
                <w:sz w:val="16"/>
                <w:szCs w:val="16"/>
                <w:lang w:eastAsia="en-AU"/>
              </w:rPr>
              <w:t>0.001081</w:t>
            </w:r>
          </w:p>
        </w:tc>
        <w:tc>
          <w:tcPr>
            <w:tcW w:w="938" w:type="dxa"/>
            <w:tcBorders>
              <w:top w:val="nil"/>
              <w:left w:val="nil"/>
              <w:bottom w:val="nil"/>
              <w:right w:val="nil"/>
            </w:tcBorders>
          </w:tcPr>
          <w:p w14:paraId="551E8C6E" w14:textId="77777777" w:rsidR="00DC23ED" w:rsidRPr="004A41E7" w:rsidRDefault="00DC23ED" w:rsidP="00DC23ED">
            <w:pPr>
              <w:pStyle w:val="TableText"/>
              <w:rPr>
                <w:sz w:val="16"/>
                <w:szCs w:val="16"/>
                <w:lang w:eastAsia="en-AU"/>
              </w:rPr>
            </w:pPr>
            <w:r w:rsidRPr="004A41E7">
              <w:rPr>
                <w:sz w:val="16"/>
                <w:szCs w:val="16"/>
                <w:lang w:eastAsia="en-AU"/>
              </w:rPr>
              <w:t>0.000953</w:t>
            </w:r>
          </w:p>
        </w:tc>
        <w:tc>
          <w:tcPr>
            <w:tcW w:w="896" w:type="dxa"/>
            <w:tcBorders>
              <w:top w:val="nil"/>
              <w:left w:val="nil"/>
              <w:bottom w:val="nil"/>
              <w:right w:val="nil"/>
            </w:tcBorders>
          </w:tcPr>
          <w:p w14:paraId="0FFE3ED7"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7BD80A5"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BFCF8C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2E1DFE3" w14:textId="77777777" w:rsidR="00DC23ED" w:rsidRPr="004A41E7" w:rsidRDefault="00DC23ED" w:rsidP="00DC23ED">
            <w:pPr>
              <w:pStyle w:val="TableText"/>
              <w:rPr>
                <w:sz w:val="16"/>
                <w:szCs w:val="16"/>
                <w:lang w:eastAsia="en-AU"/>
              </w:rPr>
            </w:pPr>
          </w:p>
        </w:tc>
        <w:tc>
          <w:tcPr>
            <w:tcW w:w="937" w:type="dxa"/>
            <w:tcBorders>
              <w:top w:val="nil"/>
              <w:left w:val="nil"/>
              <w:bottom w:val="nil"/>
              <w:right w:val="nil"/>
            </w:tcBorders>
          </w:tcPr>
          <w:p w14:paraId="4E56D444"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741A1582"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27B81024"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5B500EE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9591F0B" w14:textId="77777777" w:rsidR="00DC23ED" w:rsidRPr="004A41E7" w:rsidRDefault="00DC23ED" w:rsidP="00DC23ED">
            <w:pPr>
              <w:pStyle w:val="TableText"/>
              <w:rPr>
                <w:sz w:val="16"/>
                <w:szCs w:val="16"/>
                <w:lang w:eastAsia="en-AU"/>
              </w:rPr>
            </w:pPr>
          </w:p>
        </w:tc>
      </w:tr>
      <w:tr w:rsidR="00DC23ED" w:rsidRPr="004A41E7" w14:paraId="46E2FD07" w14:textId="77777777">
        <w:trPr>
          <w:trHeight w:val="219"/>
        </w:trPr>
        <w:tc>
          <w:tcPr>
            <w:tcW w:w="994" w:type="dxa"/>
            <w:tcBorders>
              <w:top w:val="nil"/>
              <w:left w:val="nil"/>
              <w:bottom w:val="nil"/>
              <w:right w:val="nil"/>
            </w:tcBorders>
          </w:tcPr>
          <w:p w14:paraId="7A161E30"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82" w:type="dxa"/>
            <w:tcBorders>
              <w:top w:val="nil"/>
              <w:left w:val="nil"/>
              <w:bottom w:val="nil"/>
              <w:right w:val="nil"/>
            </w:tcBorders>
          </w:tcPr>
          <w:p w14:paraId="3D91098E" w14:textId="77777777" w:rsidR="00DC23ED" w:rsidRPr="004A41E7" w:rsidRDefault="00DC23ED" w:rsidP="00DC23ED">
            <w:pPr>
              <w:pStyle w:val="TableText"/>
              <w:rPr>
                <w:sz w:val="16"/>
                <w:szCs w:val="16"/>
                <w:lang w:eastAsia="en-AU"/>
              </w:rPr>
            </w:pPr>
            <w:r w:rsidRPr="004A41E7">
              <w:rPr>
                <w:sz w:val="16"/>
                <w:szCs w:val="16"/>
                <w:lang w:eastAsia="en-AU"/>
              </w:rPr>
              <w:t>0.114024</w:t>
            </w:r>
          </w:p>
        </w:tc>
        <w:tc>
          <w:tcPr>
            <w:tcW w:w="812" w:type="dxa"/>
            <w:tcBorders>
              <w:top w:val="nil"/>
              <w:left w:val="nil"/>
              <w:bottom w:val="nil"/>
              <w:right w:val="nil"/>
            </w:tcBorders>
          </w:tcPr>
          <w:p w14:paraId="002858A4" w14:textId="77777777" w:rsidR="00DC23ED" w:rsidRPr="004A41E7" w:rsidRDefault="00DC23ED" w:rsidP="00DC23ED">
            <w:pPr>
              <w:pStyle w:val="TableText"/>
              <w:rPr>
                <w:sz w:val="16"/>
                <w:szCs w:val="16"/>
                <w:lang w:eastAsia="en-AU"/>
              </w:rPr>
            </w:pPr>
            <w:r w:rsidRPr="004A41E7">
              <w:rPr>
                <w:sz w:val="16"/>
                <w:szCs w:val="16"/>
                <w:lang w:eastAsia="en-AU"/>
              </w:rPr>
              <w:t>0.114024</w:t>
            </w:r>
          </w:p>
        </w:tc>
        <w:tc>
          <w:tcPr>
            <w:tcW w:w="826" w:type="dxa"/>
            <w:tcBorders>
              <w:top w:val="nil"/>
              <w:left w:val="nil"/>
              <w:bottom w:val="nil"/>
              <w:right w:val="nil"/>
            </w:tcBorders>
          </w:tcPr>
          <w:p w14:paraId="26DD4D11" w14:textId="77777777" w:rsidR="00DC23ED" w:rsidRPr="004A41E7" w:rsidRDefault="00DC23ED" w:rsidP="00DC23ED">
            <w:pPr>
              <w:pStyle w:val="TableText"/>
              <w:rPr>
                <w:sz w:val="16"/>
                <w:szCs w:val="16"/>
                <w:lang w:eastAsia="en-AU"/>
              </w:rPr>
            </w:pPr>
            <w:r w:rsidRPr="004A41E7">
              <w:rPr>
                <w:sz w:val="16"/>
                <w:szCs w:val="16"/>
                <w:lang w:eastAsia="en-AU"/>
              </w:rPr>
              <w:t>0.001386</w:t>
            </w:r>
          </w:p>
        </w:tc>
        <w:tc>
          <w:tcPr>
            <w:tcW w:w="896" w:type="dxa"/>
            <w:tcBorders>
              <w:top w:val="nil"/>
              <w:left w:val="nil"/>
              <w:bottom w:val="nil"/>
              <w:right w:val="nil"/>
            </w:tcBorders>
          </w:tcPr>
          <w:p w14:paraId="12E25594" w14:textId="77777777" w:rsidR="00DC23ED" w:rsidRPr="004A41E7" w:rsidRDefault="00DC23ED" w:rsidP="00DC23ED">
            <w:pPr>
              <w:pStyle w:val="TableText"/>
              <w:rPr>
                <w:sz w:val="16"/>
                <w:szCs w:val="16"/>
                <w:lang w:eastAsia="en-AU"/>
              </w:rPr>
            </w:pPr>
            <w:r w:rsidRPr="004A41E7">
              <w:rPr>
                <w:sz w:val="16"/>
                <w:szCs w:val="16"/>
                <w:lang w:eastAsia="en-AU"/>
              </w:rPr>
              <w:t>0.001131</w:t>
            </w:r>
          </w:p>
        </w:tc>
        <w:tc>
          <w:tcPr>
            <w:tcW w:w="826" w:type="dxa"/>
            <w:tcBorders>
              <w:top w:val="nil"/>
              <w:left w:val="nil"/>
              <w:bottom w:val="nil"/>
              <w:right w:val="nil"/>
            </w:tcBorders>
          </w:tcPr>
          <w:p w14:paraId="0FF9CCCF" w14:textId="77777777" w:rsidR="00DC23ED" w:rsidRPr="004A41E7" w:rsidRDefault="00DC23ED" w:rsidP="00DC23ED">
            <w:pPr>
              <w:pStyle w:val="TableText"/>
              <w:rPr>
                <w:sz w:val="16"/>
                <w:szCs w:val="16"/>
                <w:lang w:eastAsia="en-AU"/>
              </w:rPr>
            </w:pPr>
            <w:r w:rsidRPr="004A41E7">
              <w:rPr>
                <w:sz w:val="16"/>
                <w:szCs w:val="16"/>
                <w:lang w:eastAsia="en-AU"/>
              </w:rPr>
              <w:t>0.001131</w:t>
            </w:r>
          </w:p>
        </w:tc>
        <w:tc>
          <w:tcPr>
            <w:tcW w:w="839" w:type="dxa"/>
            <w:tcBorders>
              <w:top w:val="nil"/>
              <w:left w:val="nil"/>
              <w:bottom w:val="nil"/>
              <w:right w:val="nil"/>
            </w:tcBorders>
          </w:tcPr>
          <w:p w14:paraId="7D32E3F5" w14:textId="77777777" w:rsidR="00DC23ED" w:rsidRPr="004A41E7" w:rsidRDefault="00DC23ED" w:rsidP="00DC23ED">
            <w:pPr>
              <w:pStyle w:val="TableText"/>
              <w:rPr>
                <w:sz w:val="16"/>
                <w:szCs w:val="16"/>
                <w:lang w:eastAsia="en-AU"/>
              </w:rPr>
            </w:pPr>
            <w:r w:rsidRPr="004A41E7">
              <w:rPr>
                <w:sz w:val="16"/>
                <w:szCs w:val="16"/>
                <w:lang w:eastAsia="en-AU"/>
              </w:rPr>
              <w:t>0.001131</w:t>
            </w:r>
          </w:p>
        </w:tc>
        <w:tc>
          <w:tcPr>
            <w:tcW w:w="938" w:type="dxa"/>
            <w:tcBorders>
              <w:top w:val="nil"/>
              <w:left w:val="nil"/>
              <w:bottom w:val="nil"/>
              <w:right w:val="nil"/>
            </w:tcBorders>
          </w:tcPr>
          <w:p w14:paraId="24602824" w14:textId="77777777" w:rsidR="00DC23ED" w:rsidRPr="004A41E7" w:rsidRDefault="00DC23ED" w:rsidP="00DC23ED">
            <w:pPr>
              <w:pStyle w:val="TableText"/>
              <w:rPr>
                <w:sz w:val="16"/>
                <w:szCs w:val="16"/>
                <w:lang w:eastAsia="en-AU"/>
              </w:rPr>
            </w:pPr>
            <w:r w:rsidRPr="004A41E7">
              <w:rPr>
                <w:sz w:val="16"/>
                <w:szCs w:val="16"/>
                <w:lang w:eastAsia="en-AU"/>
              </w:rPr>
              <w:t>0.000995</w:t>
            </w:r>
          </w:p>
        </w:tc>
        <w:tc>
          <w:tcPr>
            <w:tcW w:w="896" w:type="dxa"/>
            <w:tcBorders>
              <w:top w:val="nil"/>
              <w:left w:val="nil"/>
              <w:bottom w:val="nil"/>
              <w:right w:val="nil"/>
            </w:tcBorders>
          </w:tcPr>
          <w:p w14:paraId="17F0A38E" w14:textId="77777777" w:rsidR="00DC23ED" w:rsidRPr="004A41E7" w:rsidRDefault="00DC23ED" w:rsidP="00DC23ED">
            <w:pPr>
              <w:pStyle w:val="TableText"/>
              <w:rPr>
                <w:sz w:val="16"/>
                <w:szCs w:val="16"/>
                <w:lang w:eastAsia="en-AU"/>
              </w:rPr>
            </w:pPr>
            <w:r w:rsidRPr="004A41E7">
              <w:rPr>
                <w:sz w:val="16"/>
                <w:szCs w:val="16"/>
                <w:lang w:eastAsia="en-AU"/>
              </w:rPr>
              <w:t>0.000995</w:t>
            </w:r>
          </w:p>
        </w:tc>
        <w:tc>
          <w:tcPr>
            <w:tcW w:w="924" w:type="dxa"/>
            <w:tcBorders>
              <w:top w:val="nil"/>
              <w:left w:val="nil"/>
              <w:bottom w:val="nil"/>
              <w:right w:val="nil"/>
            </w:tcBorders>
          </w:tcPr>
          <w:p w14:paraId="05BF341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33DFDF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C45D67C" w14:textId="77777777" w:rsidR="00DC23ED" w:rsidRPr="004A41E7" w:rsidRDefault="00DC23ED" w:rsidP="00DC23ED">
            <w:pPr>
              <w:pStyle w:val="TableText"/>
              <w:rPr>
                <w:sz w:val="16"/>
                <w:szCs w:val="16"/>
                <w:lang w:eastAsia="en-AU"/>
              </w:rPr>
            </w:pPr>
          </w:p>
        </w:tc>
        <w:tc>
          <w:tcPr>
            <w:tcW w:w="937" w:type="dxa"/>
            <w:tcBorders>
              <w:top w:val="nil"/>
              <w:left w:val="nil"/>
              <w:bottom w:val="nil"/>
              <w:right w:val="nil"/>
            </w:tcBorders>
          </w:tcPr>
          <w:p w14:paraId="2E422B64"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B8754B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51CA1C4A"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51AC2FF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5B975A4" w14:textId="77777777" w:rsidR="00DC23ED" w:rsidRPr="004A41E7" w:rsidRDefault="00DC23ED" w:rsidP="00DC23ED">
            <w:pPr>
              <w:pStyle w:val="TableText"/>
              <w:rPr>
                <w:sz w:val="16"/>
                <w:szCs w:val="16"/>
                <w:lang w:eastAsia="en-AU"/>
              </w:rPr>
            </w:pPr>
          </w:p>
        </w:tc>
      </w:tr>
      <w:tr w:rsidR="00DC23ED" w:rsidRPr="004A41E7" w14:paraId="4C6891F3" w14:textId="77777777">
        <w:trPr>
          <w:trHeight w:val="219"/>
        </w:trPr>
        <w:tc>
          <w:tcPr>
            <w:tcW w:w="994" w:type="dxa"/>
            <w:tcBorders>
              <w:top w:val="nil"/>
              <w:left w:val="nil"/>
              <w:bottom w:val="nil"/>
              <w:right w:val="nil"/>
            </w:tcBorders>
          </w:tcPr>
          <w:p w14:paraId="0D11D754"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82" w:type="dxa"/>
            <w:tcBorders>
              <w:top w:val="nil"/>
              <w:left w:val="nil"/>
              <w:bottom w:val="nil"/>
              <w:right w:val="nil"/>
            </w:tcBorders>
          </w:tcPr>
          <w:p w14:paraId="007E6692" w14:textId="77777777" w:rsidR="00DC23ED" w:rsidRPr="004A41E7" w:rsidRDefault="00DC23ED" w:rsidP="00DC23ED">
            <w:pPr>
              <w:pStyle w:val="TableText"/>
              <w:rPr>
                <w:sz w:val="16"/>
                <w:szCs w:val="16"/>
                <w:lang w:eastAsia="en-AU"/>
              </w:rPr>
            </w:pPr>
            <w:r w:rsidRPr="004A41E7">
              <w:rPr>
                <w:sz w:val="16"/>
                <w:szCs w:val="16"/>
                <w:lang w:eastAsia="en-AU"/>
              </w:rPr>
              <w:t>0.114075</w:t>
            </w:r>
          </w:p>
        </w:tc>
        <w:tc>
          <w:tcPr>
            <w:tcW w:w="812" w:type="dxa"/>
            <w:tcBorders>
              <w:top w:val="nil"/>
              <w:left w:val="nil"/>
              <w:bottom w:val="nil"/>
              <w:right w:val="nil"/>
            </w:tcBorders>
          </w:tcPr>
          <w:p w14:paraId="0C31933C" w14:textId="77777777" w:rsidR="00DC23ED" w:rsidRPr="004A41E7" w:rsidRDefault="00DC23ED" w:rsidP="00DC23ED">
            <w:pPr>
              <w:pStyle w:val="TableText"/>
              <w:rPr>
                <w:sz w:val="16"/>
                <w:szCs w:val="16"/>
                <w:lang w:eastAsia="en-AU"/>
              </w:rPr>
            </w:pPr>
            <w:r w:rsidRPr="004A41E7">
              <w:rPr>
                <w:sz w:val="16"/>
                <w:szCs w:val="16"/>
                <w:lang w:eastAsia="en-AU"/>
              </w:rPr>
              <w:t>0.114075</w:t>
            </w:r>
          </w:p>
        </w:tc>
        <w:tc>
          <w:tcPr>
            <w:tcW w:w="826" w:type="dxa"/>
            <w:tcBorders>
              <w:top w:val="nil"/>
              <w:left w:val="nil"/>
              <w:bottom w:val="nil"/>
              <w:right w:val="nil"/>
            </w:tcBorders>
          </w:tcPr>
          <w:p w14:paraId="64EA0E02" w14:textId="77777777" w:rsidR="00DC23ED" w:rsidRPr="004A41E7" w:rsidRDefault="00DC23ED" w:rsidP="00DC23ED">
            <w:pPr>
              <w:pStyle w:val="TableText"/>
              <w:rPr>
                <w:sz w:val="16"/>
                <w:szCs w:val="16"/>
                <w:lang w:eastAsia="en-AU"/>
              </w:rPr>
            </w:pPr>
            <w:r w:rsidRPr="004A41E7">
              <w:rPr>
                <w:sz w:val="16"/>
                <w:szCs w:val="16"/>
                <w:lang w:eastAsia="en-AU"/>
              </w:rPr>
              <w:t>0.001464</w:t>
            </w:r>
          </w:p>
        </w:tc>
        <w:tc>
          <w:tcPr>
            <w:tcW w:w="896" w:type="dxa"/>
            <w:tcBorders>
              <w:top w:val="nil"/>
              <w:left w:val="nil"/>
              <w:bottom w:val="nil"/>
              <w:right w:val="nil"/>
            </w:tcBorders>
          </w:tcPr>
          <w:p w14:paraId="02284453" w14:textId="77777777" w:rsidR="00DC23ED" w:rsidRPr="004A41E7" w:rsidRDefault="00DC23ED" w:rsidP="00DC23ED">
            <w:pPr>
              <w:pStyle w:val="TableText"/>
              <w:rPr>
                <w:sz w:val="16"/>
                <w:szCs w:val="16"/>
                <w:lang w:eastAsia="en-AU"/>
              </w:rPr>
            </w:pPr>
            <w:r w:rsidRPr="004A41E7">
              <w:rPr>
                <w:sz w:val="16"/>
                <w:szCs w:val="16"/>
                <w:lang w:eastAsia="en-AU"/>
              </w:rPr>
              <w:t>0.001188</w:t>
            </w:r>
          </w:p>
        </w:tc>
        <w:tc>
          <w:tcPr>
            <w:tcW w:w="826" w:type="dxa"/>
            <w:tcBorders>
              <w:top w:val="nil"/>
              <w:left w:val="nil"/>
              <w:bottom w:val="nil"/>
              <w:right w:val="nil"/>
            </w:tcBorders>
          </w:tcPr>
          <w:p w14:paraId="5DD1DB00" w14:textId="77777777" w:rsidR="00DC23ED" w:rsidRPr="004A41E7" w:rsidRDefault="00DC23ED" w:rsidP="00DC23ED">
            <w:pPr>
              <w:pStyle w:val="TableText"/>
              <w:rPr>
                <w:sz w:val="16"/>
                <w:szCs w:val="16"/>
                <w:lang w:eastAsia="en-AU"/>
              </w:rPr>
            </w:pPr>
            <w:r w:rsidRPr="004A41E7">
              <w:rPr>
                <w:sz w:val="16"/>
                <w:szCs w:val="16"/>
                <w:lang w:eastAsia="en-AU"/>
              </w:rPr>
              <w:t>0.001188</w:t>
            </w:r>
          </w:p>
        </w:tc>
        <w:tc>
          <w:tcPr>
            <w:tcW w:w="839" w:type="dxa"/>
            <w:tcBorders>
              <w:top w:val="nil"/>
              <w:left w:val="nil"/>
              <w:bottom w:val="nil"/>
              <w:right w:val="nil"/>
            </w:tcBorders>
          </w:tcPr>
          <w:p w14:paraId="56CB6757" w14:textId="77777777" w:rsidR="00DC23ED" w:rsidRPr="004A41E7" w:rsidRDefault="00DC23ED" w:rsidP="00DC23ED">
            <w:pPr>
              <w:pStyle w:val="TableText"/>
              <w:rPr>
                <w:sz w:val="16"/>
                <w:szCs w:val="16"/>
                <w:lang w:eastAsia="en-AU"/>
              </w:rPr>
            </w:pPr>
            <w:r w:rsidRPr="004A41E7">
              <w:rPr>
                <w:sz w:val="16"/>
                <w:szCs w:val="16"/>
                <w:lang w:eastAsia="en-AU"/>
              </w:rPr>
              <w:t>0.001189</w:t>
            </w:r>
          </w:p>
        </w:tc>
        <w:tc>
          <w:tcPr>
            <w:tcW w:w="938" w:type="dxa"/>
            <w:tcBorders>
              <w:top w:val="nil"/>
              <w:left w:val="nil"/>
              <w:bottom w:val="nil"/>
              <w:right w:val="nil"/>
            </w:tcBorders>
          </w:tcPr>
          <w:p w14:paraId="54486B5E" w14:textId="77777777" w:rsidR="00DC23ED" w:rsidRPr="004A41E7" w:rsidRDefault="00DC23ED" w:rsidP="00DC23ED">
            <w:pPr>
              <w:pStyle w:val="TableText"/>
              <w:rPr>
                <w:sz w:val="16"/>
                <w:szCs w:val="16"/>
                <w:lang w:eastAsia="en-AU"/>
              </w:rPr>
            </w:pPr>
            <w:r w:rsidRPr="004A41E7">
              <w:rPr>
                <w:sz w:val="16"/>
                <w:szCs w:val="16"/>
                <w:lang w:eastAsia="en-AU"/>
              </w:rPr>
              <w:t>0.001041</w:t>
            </w:r>
          </w:p>
        </w:tc>
        <w:tc>
          <w:tcPr>
            <w:tcW w:w="896" w:type="dxa"/>
            <w:tcBorders>
              <w:top w:val="nil"/>
              <w:left w:val="nil"/>
              <w:bottom w:val="nil"/>
              <w:right w:val="nil"/>
            </w:tcBorders>
          </w:tcPr>
          <w:p w14:paraId="794BCB2A" w14:textId="77777777" w:rsidR="00DC23ED" w:rsidRPr="004A41E7" w:rsidRDefault="00DC23ED" w:rsidP="00DC23ED">
            <w:pPr>
              <w:pStyle w:val="TableText"/>
              <w:rPr>
                <w:sz w:val="16"/>
                <w:szCs w:val="16"/>
                <w:lang w:eastAsia="en-AU"/>
              </w:rPr>
            </w:pPr>
            <w:r w:rsidRPr="004A41E7">
              <w:rPr>
                <w:sz w:val="16"/>
                <w:szCs w:val="16"/>
                <w:lang w:eastAsia="en-AU"/>
              </w:rPr>
              <w:t>0.001042</w:t>
            </w:r>
          </w:p>
        </w:tc>
        <w:tc>
          <w:tcPr>
            <w:tcW w:w="924" w:type="dxa"/>
            <w:tcBorders>
              <w:top w:val="nil"/>
              <w:left w:val="nil"/>
              <w:bottom w:val="nil"/>
              <w:right w:val="nil"/>
            </w:tcBorders>
          </w:tcPr>
          <w:p w14:paraId="6BBDF82D" w14:textId="77777777" w:rsidR="00DC23ED" w:rsidRPr="004A41E7" w:rsidRDefault="00DC23ED" w:rsidP="00DC23ED">
            <w:pPr>
              <w:pStyle w:val="TableText"/>
              <w:rPr>
                <w:sz w:val="16"/>
                <w:szCs w:val="16"/>
                <w:lang w:eastAsia="en-AU"/>
              </w:rPr>
            </w:pPr>
            <w:r w:rsidRPr="004A41E7">
              <w:rPr>
                <w:sz w:val="16"/>
                <w:szCs w:val="16"/>
                <w:lang w:eastAsia="en-AU"/>
              </w:rPr>
              <w:t>0.001042</w:t>
            </w:r>
          </w:p>
        </w:tc>
        <w:tc>
          <w:tcPr>
            <w:tcW w:w="896" w:type="dxa"/>
            <w:tcBorders>
              <w:top w:val="nil"/>
              <w:left w:val="nil"/>
              <w:bottom w:val="nil"/>
              <w:right w:val="nil"/>
            </w:tcBorders>
          </w:tcPr>
          <w:p w14:paraId="71E6C22B"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CB3D426" w14:textId="77777777" w:rsidR="00DC23ED" w:rsidRPr="004A41E7" w:rsidRDefault="00DC23ED" w:rsidP="00DC23ED">
            <w:pPr>
              <w:pStyle w:val="TableText"/>
              <w:rPr>
                <w:sz w:val="16"/>
                <w:szCs w:val="16"/>
                <w:lang w:eastAsia="en-AU"/>
              </w:rPr>
            </w:pPr>
          </w:p>
        </w:tc>
        <w:tc>
          <w:tcPr>
            <w:tcW w:w="937" w:type="dxa"/>
            <w:tcBorders>
              <w:top w:val="nil"/>
              <w:left w:val="nil"/>
              <w:bottom w:val="nil"/>
              <w:right w:val="nil"/>
            </w:tcBorders>
          </w:tcPr>
          <w:p w14:paraId="59DE7844"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6B8A6F6"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4EA188A"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3BC329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5EC7C47" w14:textId="77777777" w:rsidR="00DC23ED" w:rsidRPr="004A41E7" w:rsidRDefault="00DC23ED" w:rsidP="00DC23ED">
            <w:pPr>
              <w:pStyle w:val="TableText"/>
              <w:rPr>
                <w:sz w:val="16"/>
                <w:szCs w:val="16"/>
                <w:lang w:eastAsia="en-AU"/>
              </w:rPr>
            </w:pPr>
          </w:p>
        </w:tc>
      </w:tr>
      <w:tr w:rsidR="00DC23ED" w:rsidRPr="004A41E7" w14:paraId="69B578FA" w14:textId="77777777">
        <w:trPr>
          <w:trHeight w:val="219"/>
        </w:trPr>
        <w:tc>
          <w:tcPr>
            <w:tcW w:w="994" w:type="dxa"/>
            <w:tcBorders>
              <w:top w:val="nil"/>
              <w:left w:val="nil"/>
              <w:bottom w:val="nil"/>
              <w:right w:val="nil"/>
            </w:tcBorders>
          </w:tcPr>
          <w:p w14:paraId="62B3EF2B"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82" w:type="dxa"/>
            <w:tcBorders>
              <w:top w:val="nil"/>
              <w:left w:val="nil"/>
              <w:bottom w:val="nil"/>
              <w:right w:val="nil"/>
            </w:tcBorders>
          </w:tcPr>
          <w:p w14:paraId="2BEB20EF" w14:textId="77777777" w:rsidR="00DC23ED" w:rsidRPr="004A41E7" w:rsidRDefault="00DC23ED" w:rsidP="00DC23ED">
            <w:pPr>
              <w:pStyle w:val="TableText"/>
              <w:rPr>
                <w:sz w:val="16"/>
                <w:szCs w:val="16"/>
                <w:lang w:eastAsia="en-AU"/>
              </w:rPr>
            </w:pPr>
            <w:r w:rsidRPr="004A41E7">
              <w:rPr>
                <w:sz w:val="16"/>
                <w:szCs w:val="16"/>
                <w:lang w:eastAsia="en-AU"/>
              </w:rPr>
              <w:t>0.114152</w:t>
            </w:r>
          </w:p>
        </w:tc>
        <w:tc>
          <w:tcPr>
            <w:tcW w:w="812" w:type="dxa"/>
            <w:tcBorders>
              <w:top w:val="nil"/>
              <w:left w:val="nil"/>
              <w:bottom w:val="nil"/>
              <w:right w:val="nil"/>
            </w:tcBorders>
          </w:tcPr>
          <w:p w14:paraId="765B4245" w14:textId="77777777" w:rsidR="00DC23ED" w:rsidRPr="004A41E7" w:rsidRDefault="00DC23ED" w:rsidP="00DC23ED">
            <w:pPr>
              <w:pStyle w:val="TableText"/>
              <w:rPr>
                <w:sz w:val="16"/>
                <w:szCs w:val="16"/>
                <w:lang w:eastAsia="en-AU"/>
              </w:rPr>
            </w:pPr>
            <w:r w:rsidRPr="004A41E7">
              <w:rPr>
                <w:sz w:val="16"/>
                <w:szCs w:val="16"/>
                <w:lang w:eastAsia="en-AU"/>
              </w:rPr>
              <w:t>0.114153</w:t>
            </w:r>
          </w:p>
        </w:tc>
        <w:tc>
          <w:tcPr>
            <w:tcW w:w="826" w:type="dxa"/>
            <w:tcBorders>
              <w:top w:val="nil"/>
              <w:left w:val="nil"/>
              <w:bottom w:val="nil"/>
              <w:right w:val="nil"/>
            </w:tcBorders>
          </w:tcPr>
          <w:p w14:paraId="260A3BEB" w14:textId="77777777" w:rsidR="00DC23ED" w:rsidRPr="004A41E7" w:rsidRDefault="00DC23ED" w:rsidP="00DC23ED">
            <w:pPr>
              <w:pStyle w:val="TableText"/>
              <w:rPr>
                <w:sz w:val="16"/>
                <w:szCs w:val="16"/>
                <w:lang w:eastAsia="en-AU"/>
              </w:rPr>
            </w:pPr>
            <w:r w:rsidRPr="004A41E7">
              <w:rPr>
                <w:sz w:val="16"/>
                <w:szCs w:val="16"/>
                <w:lang w:eastAsia="en-AU"/>
              </w:rPr>
              <w:t>0.001561</w:t>
            </w:r>
          </w:p>
        </w:tc>
        <w:tc>
          <w:tcPr>
            <w:tcW w:w="896" w:type="dxa"/>
            <w:tcBorders>
              <w:top w:val="nil"/>
              <w:left w:val="nil"/>
              <w:bottom w:val="nil"/>
              <w:right w:val="nil"/>
            </w:tcBorders>
          </w:tcPr>
          <w:p w14:paraId="71A95ABE" w14:textId="77777777" w:rsidR="00DC23ED" w:rsidRPr="004A41E7" w:rsidRDefault="00DC23ED" w:rsidP="00DC23ED">
            <w:pPr>
              <w:pStyle w:val="TableText"/>
              <w:rPr>
                <w:sz w:val="16"/>
                <w:szCs w:val="16"/>
                <w:lang w:eastAsia="en-AU"/>
              </w:rPr>
            </w:pPr>
            <w:r w:rsidRPr="004A41E7">
              <w:rPr>
                <w:sz w:val="16"/>
                <w:szCs w:val="16"/>
                <w:lang w:eastAsia="en-AU"/>
              </w:rPr>
              <w:t>0.001258</w:t>
            </w:r>
          </w:p>
        </w:tc>
        <w:tc>
          <w:tcPr>
            <w:tcW w:w="826" w:type="dxa"/>
            <w:tcBorders>
              <w:top w:val="nil"/>
              <w:left w:val="nil"/>
              <w:bottom w:val="nil"/>
              <w:right w:val="nil"/>
            </w:tcBorders>
          </w:tcPr>
          <w:p w14:paraId="090B29F5" w14:textId="77777777" w:rsidR="00DC23ED" w:rsidRPr="004A41E7" w:rsidRDefault="00DC23ED" w:rsidP="00DC23ED">
            <w:pPr>
              <w:pStyle w:val="TableText"/>
              <w:rPr>
                <w:sz w:val="16"/>
                <w:szCs w:val="16"/>
                <w:lang w:eastAsia="en-AU"/>
              </w:rPr>
            </w:pPr>
            <w:r w:rsidRPr="004A41E7">
              <w:rPr>
                <w:sz w:val="16"/>
                <w:szCs w:val="16"/>
                <w:lang w:eastAsia="en-AU"/>
              </w:rPr>
              <w:t>0.001258</w:t>
            </w:r>
          </w:p>
        </w:tc>
        <w:tc>
          <w:tcPr>
            <w:tcW w:w="839" w:type="dxa"/>
            <w:tcBorders>
              <w:top w:val="nil"/>
              <w:left w:val="nil"/>
              <w:bottom w:val="nil"/>
              <w:right w:val="nil"/>
            </w:tcBorders>
          </w:tcPr>
          <w:p w14:paraId="0C554418" w14:textId="77777777" w:rsidR="00DC23ED" w:rsidRPr="004A41E7" w:rsidRDefault="00DC23ED" w:rsidP="00DC23ED">
            <w:pPr>
              <w:pStyle w:val="TableText"/>
              <w:rPr>
                <w:sz w:val="16"/>
                <w:szCs w:val="16"/>
                <w:lang w:eastAsia="en-AU"/>
              </w:rPr>
            </w:pPr>
            <w:r w:rsidRPr="004A41E7">
              <w:rPr>
                <w:sz w:val="16"/>
                <w:szCs w:val="16"/>
                <w:lang w:eastAsia="en-AU"/>
              </w:rPr>
              <w:t>0.001259</w:t>
            </w:r>
          </w:p>
        </w:tc>
        <w:tc>
          <w:tcPr>
            <w:tcW w:w="938" w:type="dxa"/>
            <w:tcBorders>
              <w:top w:val="nil"/>
              <w:left w:val="nil"/>
              <w:bottom w:val="nil"/>
              <w:right w:val="nil"/>
            </w:tcBorders>
          </w:tcPr>
          <w:p w14:paraId="3E220703" w14:textId="77777777" w:rsidR="00DC23ED" w:rsidRPr="004A41E7" w:rsidRDefault="00DC23ED" w:rsidP="00DC23ED">
            <w:pPr>
              <w:pStyle w:val="TableText"/>
              <w:rPr>
                <w:sz w:val="16"/>
                <w:szCs w:val="16"/>
                <w:lang w:eastAsia="en-AU"/>
              </w:rPr>
            </w:pPr>
            <w:r w:rsidRPr="004A41E7">
              <w:rPr>
                <w:sz w:val="16"/>
                <w:szCs w:val="16"/>
                <w:lang w:eastAsia="en-AU"/>
              </w:rPr>
              <w:t>0.001098</w:t>
            </w:r>
          </w:p>
        </w:tc>
        <w:tc>
          <w:tcPr>
            <w:tcW w:w="896" w:type="dxa"/>
            <w:tcBorders>
              <w:top w:val="nil"/>
              <w:left w:val="nil"/>
              <w:bottom w:val="nil"/>
              <w:right w:val="nil"/>
            </w:tcBorders>
          </w:tcPr>
          <w:p w14:paraId="3A73E411" w14:textId="77777777" w:rsidR="00DC23ED" w:rsidRPr="004A41E7" w:rsidRDefault="00DC23ED" w:rsidP="00DC23ED">
            <w:pPr>
              <w:pStyle w:val="TableText"/>
              <w:rPr>
                <w:sz w:val="16"/>
                <w:szCs w:val="16"/>
                <w:lang w:eastAsia="en-AU"/>
              </w:rPr>
            </w:pPr>
            <w:r w:rsidRPr="004A41E7">
              <w:rPr>
                <w:sz w:val="16"/>
                <w:szCs w:val="16"/>
                <w:lang w:eastAsia="en-AU"/>
              </w:rPr>
              <w:t>0.001099</w:t>
            </w:r>
          </w:p>
        </w:tc>
        <w:tc>
          <w:tcPr>
            <w:tcW w:w="924" w:type="dxa"/>
            <w:tcBorders>
              <w:top w:val="nil"/>
              <w:left w:val="nil"/>
              <w:bottom w:val="nil"/>
              <w:right w:val="nil"/>
            </w:tcBorders>
          </w:tcPr>
          <w:p w14:paraId="0B01422F" w14:textId="77777777" w:rsidR="00DC23ED" w:rsidRPr="004A41E7" w:rsidRDefault="00DC23ED" w:rsidP="00DC23ED">
            <w:pPr>
              <w:pStyle w:val="TableText"/>
              <w:rPr>
                <w:sz w:val="16"/>
                <w:szCs w:val="16"/>
                <w:lang w:eastAsia="en-AU"/>
              </w:rPr>
            </w:pPr>
            <w:r w:rsidRPr="004A41E7">
              <w:rPr>
                <w:sz w:val="16"/>
                <w:szCs w:val="16"/>
                <w:lang w:eastAsia="en-AU"/>
              </w:rPr>
              <w:t>0.001099</w:t>
            </w:r>
          </w:p>
        </w:tc>
        <w:tc>
          <w:tcPr>
            <w:tcW w:w="896" w:type="dxa"/>
            <w:tcBorders>
              <w:top w:val="nil"/>
              <w:left w:val="nil"/>
              <w:bottom w:val="nil"/>
              <w:right w:val="nil"/>
            </w:tcBorders>
          </w:tcPr>
          <w:p w14:paraId="4A54CF07" w14:textId="77777777" w:rsidR="00DC23ED" w:rsidRPr="004A41E7" w:rsidRDefault="00DC23ED" w:rsidP="00DC23ED">
            <w:pPr>
              <w:pStyle w:val="TableText"/>
              <w:rPr>
                <w:sz w:val="16"/>
                <w:szCs w:val="16"/>
                <w:lang w:eastAsia="en-AU"/>
              </w:rPr>
            </w:pPr>
            <w:r w:rsidRPr="004A41E7">
              <w:rPr>
                <w:sz w:val="16"/>
                <w:szCs w:val="16"/>
                <w:lang w:eastAsia="en-AU"/>
              </w:rPr>
              <w:t>0.000734</w:t>
            </w:r>
          </w:p>
        </w:tc>
        <w:tc>
          <w:tcPr>
            <w:tcW w:w="840" w:type="dxa"/>
            <w:tcBorders>
              <w:top w:val="nil"/>
              <w:left w:val="nil"/>
              <w:bottom w:val="nil"/>
              <w:right w:val="nil"/>
            </w:tcBorders>
          </w:tcPr>
          <w:p w14:paraId="32972419" w14:textId="77777777" w:rsidR="00DC23ED" w:rsidRPr="004A41E7" w:rsidRDefault="00DC23ED" w:rsidP="00DC23ED">
            <w:pPr>
              <w:pStyle w:val="TableText"/>
              <w:rPr>
                <w:sz w:val="16"/>
                <w:szCs w:val="16"/>
                <w:lang w:eastAsia="en-AU"/>
              </w:rPr>
            </w:pPr>
          </w:p>
        </w:tc>
        <w:tc>
          <w:tcPr>
            <w:tcW w:w="937" w:type="dxa"/>
            <w:tcBorders>
              <w:top w:val="nil"/>
              <w:left w:val="nil"/>
              <w:bottom w:val="nil"/>
              <w:right w:val="nil"/>
            </w:tcBorders>
          </w:tcPr>
          <w:p w14:paraId="6B50A3C7"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FA7FB30"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A5C1783"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79FEC37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D9DCC5A" w14:textId="77777777" w:rsidR="00DC23ED" w:rsidRPr="004A41E7" w:rsidRDefault="00DC23ED" w:rsidP="00DC23ED">
            <w:pPr>
              <w:pStyle w:val="TableText"/>
              <w:rPr>
                <w:sz w:val="16"/>
                <w:szCs w:val="16"/>
                <w:lang w:eastAsia="en-AU"/>
              </w:rPr>
            </w:pPr>
          </w:p>
        </w:tc>
      </w:tr>
      <w:tr w:rsidR="00DC23ED" w:rsidRPr="004A41E7" w14:paraId="10501280" w14:textId="77777777">
        <w:trPr>
          <w:trHeight w:val="219"/>
        </w:trPr>
        <w:tc>
          <w:tcPr>
            <w:tcW w:w="994" w:type="dxa"/>
            <w:tcBorders>
              <w:top w:val="nil"/>
              <w:left w:val="nil"/>
              <w:bottom w:val="nil"/>
              <w:right w:val="nil"/>
            </w:tcBorders>
          </w:tcPr>
          <w:p w14:paraId="71EEF851"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82" w:type="dxa"/>
            <w:tcBorders>
              <w:top w:val="nil"/>
              <w:left w:val="nil"/>
              <w:bottom w:val="nil"/>
              <w:right w:val="nil"/>
            </w:tcBorders>
          </w:tcPr>
          <w:p w14:paraId="77B93209" w14:textId="77777777" w:rsidR="00DC23ED" w:rsidRPr="004A41E7" w:rsidRDefault="00DC23ED" w:rsidP="00DC23ED">
            <w:pPr>
              <w:pStyle w:val="TableText"/>
              <w:rPr>
                <w:sz w:val="16"/>
                <w:szCs w:val="16"/>
                <w:lang w:eastAsia="en-AU"/>
              </w:rPr>
            </w:pPr>
            <w:r w:rsidRPr="004A41E7">
              <w:rPr>
                <w:sz w:val="16"/>
                <w:szCs w:val="16"/>
                <w:lang w:eastAsia="en-AU"/>
              </w:rPr>
              <w:t>0.114252</w:t>
            </w:r>
          </w:p>
        </w:tc>
        <w:tc>
          <w:tcPr>
            <w:tcW w:w="812" w:type="dxa"/>
            <w:tcBorders>
              <w:top w:val="nil"/>
              <w:left w:val="nil"/>
              <w:bottom w:val="nil"/>
              <w:right w:val="nil"/>
            </w:tcBorders>
          </w:tcPr>
          <w:p w14:paraId="16C171CB" w14:textId="77777777" w:rsidR="00DC23ED" w:rsidRPr="004A41E7" w:rsidRDefault="00DC23ED" w:rsidP="00DC23ED">
            <w:pPr>
              <w:pStyle w:val="TableText"/>
              <w:rPr>
                <w:sz w:val="16"/>
                <w:szCs w:val="16"/>
                <w:lang w:eastAsia="en-AU"/>
              </w:rPr>
            </w:pPr>
            <w:r w:rsidRPr="004A41E7">
              <w:rPr>
                <w:sz w:val="16"/>
                <w:szCs w:val="16"/>
                <w:lang w:eastAsia="en-AU"/>
              </w:rPr>
              <w:t>0.114253</w:t>
            </w:r>
          </w:p>
        </w:tc>
        <w:tc>
          <w:tcPr>
            <w:tcW w:w="826" w:type="dxa"/>
            <w:tcBorders>
              <w:top w:val="nil"/>
              <w:left w:val="nil"/>
              <w:bottom w:val="nil"/>
              <w:right w:val="nil"/>
            </w:tcBorders>
          </w:tcPr>
          <w:p w14:paraId="1637293A" w14:textId="77777777" w:rsidR="00DC23ED" w:rsidRPr="004A41E7" w:rsidRDefault="00DC23ED" w:rsidP="00DC23ED">
            <w:pPr>
              <w:pStyle w:val="TableText"/>
              <w:rPr>
                <w:sz w:val="16"/>
                <w:szCs w:val="16"/>
                <w:lang w:eastAsia="en-AU"/>
              </w:rPr>
            </w:pPr>
            <w:r w:rsidRPr="004A41E7">
              <w:rPr>
                <w:sz w:val="16"/>
                <w:szCs w:val="16"/>
                <w:lang w:eastAsia="en-AU"/>
              </w:rPr>
              <w:t>0.001673</w:t>
            </w:r>
          </w:p>
        </w:tc>
        <w:tc>
          <w:tcPr>
            <w:tcW w:w="896" w:type="dxa"/>
            <w:tcBorders>
              <w:top w:val="nil"/>
              <w:left w:val="nil"/>
              <w:bottom w:val="nil"/>
              <w:right w:val="nil"/>
            </w:tcBorders>
          </w:tcPr>
          <w:p w14:paraId="5D355D8D" w14:textId="77777777" w:rsidR="00DC23ED" w:rsidRPr="004A41E7" w:rsidRDefault="00DC23ED" w:rsidP="00DC23ED">
            <w:pPr>
              <w:pStyle w:val="TableText"/>
              <w:rPr>
                <w:sz w:val="16"/>
                <w:szCs w:val="16"/>
                <w:lang w:eastAsia="en-AU"/>
              </w:rPr>
            </w:pPr>
            <w:r w:rsidRPr="004A41E7">
              <w:rPr>
                <w:sz w:val="16"/>
                <w:szCs w:val="16"/>
                <w:lang w:eastAsia="en-AU"/>
              </w:rPr>
              <w:t>0.001339</w:t>
            </w:r>
          </w:p>
        </w:tc>
        <w:tc>
          <w:tcPr>
            <w:tcW w:w="826" w:type="dxa"/>
            <w:tcBorders>
              <w:top w:val="nil"/>
              <w:left w:val="nil"/>
              <w:bottom w:val="nil"/>
              <w:right w:val="nil"/>
            </w:tcBorders>
          </w:tcPr>
          <w:p w14:paraId="6352CF00" w14:textId="77777777" w:rsidR="00DC23ED" w:rsidRPr="004A41E7" w:rsidRDefault="00DC23ED" w:rsidP="00DC23ED">
            <w:pPr>
              <w:pStyle w:val="TableText"/>
              <w:rPr>
                <w:sz w:val="16"/>
                <w:szCs w:val="16"/>
                <w:lang w:eastAsia="en-AU"/>
              </w:rPr>
            </w:pPr>
            <w:r w:rsidRPr="004A41E7">
              <w:rPr>
                <w:sz w:val="16"/>
                <w:szCs w:val="16"/>
                <w:lang w:eastAsia="en-AU"/>
              </w:rPr>
              <w:t>0.001339</w:t>
            </w:r>
          </w:p>
        </w:tc>
        <w:tc>
          <w:tcPr>
            <w:tcW w:w="839" w:type="dxa"/>
            <w:tcBorders>
              <w:top w:val="nil"/>
              <w:left w:val="nil"/>
              <w:bottom w:val="nil"/>
              <w:right w:val="nil"/>
            </w:tcBorders>
          </w:tcPr>
          <w:p w14:paraId="7ADC1899" w14:textId="77777777" w:rsidR="00DC23ED" w:rsidRPr="004A41E7" w:rsidRDefault="00DC23ED" w:rsidP="00DC23ED">
            <w:pPr>
              <w:pStyle w:val="TableText"/>
              <w:rPr>
                <w:sz w:val="16"/>
                <w:szCs w:val="16"/>
                <w:lang w:eastAsia="en-AU"/>
              </w:rPr>
            </w:pPr>
            <w:r w:rsidRPr="004A41E7">
              <w:rPr>
                <w:sz w:val="16"/>
                <w:szCs w:val="16"/>
                <w:lang w:eastAsia="en-AU"/>
              </w:rPr>
              <w:t>0.001340</w:t>
            </w:r>
          </w:p>
        </w:tc>
        <w:tc>
          <w:tcPr>
            <w:tcW w:w="938" w:type="dxa"/>
            <w:tcBorders>
              <w:top w:val="nil"/>
              <w:left w:val="nil"/>
              <w:bottom w:val="nil"/>
              <w:right w:val="nil"/>
            </w:tcBorders>
          </w:tcPr>
          <w:p w14:paraId="68A8B179" w14:textId="77777777" w:rsidR="00DC23ED" w:rsidRPr="004A41E7" w:rsidRDefault="00DC23ED" w:rsidP="00DC23ED">
            <w:pPr>
              <w:pStyle w:val="TableText"/>
              <w:rPr>
                <w:sz w:val="16"/>
                <w:szCs w:val="16"/>
                <w:lang w:eastAsia="en-AU"/>
              </w:rPr>
            </w:pPr>
            <w:r w:rsidRPr="004A41E7">
              <w:rPr>
                <w:sz w:val="16"/>
                <w:szCs w:val="16"/>
                <w:lang w:eastAsia="en-AU"/>
              </w:rPr>
              <w:t>0.001164</w:t>
            </w:r>
          </w:p>
        </w:tc>
        <w:tc>
          <w:tcPr>
            <w:tcW w:w="896" w:type="dxa"/>
            <w:tcBorders>
              <w:top w:val="nil"/>
              <w:left w:val="nil"/>
              <w:bottom w:val="nil"/>
              <w:right w:val="nil"/>
            </w:tcBorders>
          </w:tcPr>
          <w:p w14:paraId="2AAD4D98" w14:textId="77777777" w:rsidR="00DC23ED" w:rsidRPr="004A41E7" w:rsidRDefault="00DC23ED" w:rsidP="00DC23ED">
            <w:pPr>
              <w:pStyle w:val="TableText"/>
              <w:rPr>
                <w:sz w:val="16"/>
                <w:szCs w:val="16"/>
                <w:lang w:eastAsia="en-AU"/>
              </w:rPr>
            </w:pPr>
            <w:r w:rsidRPr="004A41E7">
              <w:rPr>
                <w:sz w:val="16"/>
                <w:szCs w:val="16"/>
                <w:lang w:eastAsia="en-AU"/>
              </w:rPr>
              <w:t>0.001165</w:t>
            </w:r>
          </w:p>
        </w:tc>
        <w:tc>
          <w:tcPr>
            <w:tcW w:w="924" w:type="dxa"/>
            <w:tcBorders>
              <w:top w:val="nil"/>
              <w:left w:val="nil"/>
              <w:bottom w:val="nil"/>
              <w:right w:val="nil"/>
            </w:tcBorders>
          </w:tcPr>
          <w:p w14:paraId="55868381" w14:textId="77777777" w:rsidR="00DC23ED" w:rsidRPr="004A41E7" w:rsidRDefault="00DC23ED" w:rsidP="00DC23ED">
            <w:pPr>
              <w:pStyle w:val="TableText"/>
              <w:rPr>
                <w:sz w:val="16"/>
                <w:szCs w:val="16"/>
                <w:lang w:eastAsia="en-AU"/>
              </w:rPr>
            </w:pPr>
            <w:r w:rsidRPr="004A41E7">
              <w:rPr>
                <w:sz w:val="16"/>
                <w:szCs w:val="16"/>
                <w:lang w:eastAsia="en-AU"/>
              </w:rPr>
              <w:t>0.001166</w:t>
            </w:r>
          </w:p>
        </w:tc>
        <w:tc>
          <w:tcPr>
            <w:tcW w:w="896" w:type="dxa"/>
            <w:tcBorders>
              <w:top w:val="nil"/>
              <w:left w:val="nil"/>
              <w:bottom w:val="nil"/>
              <w:right w:val="nil"/>
            </w:tcBorders>
          </w:tcPr>
          <w:p w14:paraId="246FCA0D" w14:textId="77777777" w:rsidR="00DC23ED" w:rsidRPr="004A41E7" w:rsidRDefault="00DC23ED" w:rsidP="00DC23ED">
            <w:pPr>
              <w:pStyle w:val="TableText"/>
              <w:rPr>
                <w:sz w:val="16"/>
                <w:szCs w:val="16"/>
                <w:lang w:eastAsia="en-AU"/>
              </w:rPr>
            </w:pPr>
            <w:r w:rsidRPr="004A41E7">
              <w:rPr>
                <w:sz w:val="16"/>
                <w:szCs w:val="16"/>
                <w:lang w:eastAsia="en-AU"/>
              </w:rPr>
              <w:t>0.000774</w:t>
            </w:r>
          </w:p>
        </w:tc>
        <w:tc>
          <w:tcPr>
            <w:tcW w:w="840" w:type="dxa"/>
            <w:tcBorders>
              <w:top w:val="nil"/>
              <w:left w:val="nil"/>
              <w:bottom w:val="nil"/>
              <w:right w:val="nil"/>
            </w:tcBorders>
          </w:tcPr>
          <w:p w14:paraId="6FA7148F" w14:textId="77777777" w:rsidR="00DC23ED" w:rsidRPr="004A41E7" w:rsidRDefault="00DC23ED" w:rsidP="00DC23ED">
            <w:pPr>
              <w:pStyle w:val="TableText"/>
              <w:rPr>
                <w:sz w:val="16"/>
                <w:szCs w:val="16"/>
                <w:lang w:eastAsia="en-AU"/>
              </w:rPr>
            </w:pPr>
            <w:r w:rsidRPr="004A41E7">
              <w:rPr>
                <w:sz w:val="16"/>
                <w:szCs w:val="16"/>
                <w:lang w:eastAsia="en-AU"/>
              </w:rPr>
              <w:t>0.000774</w:t>
            </w:r>
          </w:p>
        </w:tc>
        <w:tc>
          <w:tcPr>
            <w:tcW w:w="937" w:type="dxa"/>
            <w:tcBorders>
              <w:top w:val="nil"/>
              <w:left w:val="nil"/>
              <w:bottom w:val="nil"/>
              <w:right w:val="nil"/>
            </w:tcBorders>
          </w:tcPr>
          <w:p w14:paraId="77CCA8DB"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176E3F5"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913CE00"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7D29EFC"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629E558" w14:textId="77777777" w:rsidR="00DC23ED" w:rsidRPr="004A41E7" w:rsidRDefault="00DC23ED" w:rsidP="00DC23ED">
            <w:pPr>
              <w:pStyle w:val="TableText"/>
              <w:rPr>
                <w:sz w:val="16"/>
                <w:szCs w:val="16"/>
                <w:lang w:eastAsia="en-AU"/>
              </w:rPr>
            </w:pPr>
          </w:p>
        </w:tc>
      </w:tr>
      <w:tr w:rsidR="00DC23ED" w:rsidRPr="004A41E7" w14:paraId="4C6909F8" w14:textId="77777777">
        <w:trPr>
          <w:trHeight w:val="219"/>
        </w:trPr>
        <w:tc>
          <w:tcPr>
            <w:tcW w:w="994" w:type="dxa"/>
            <w:tcBorders>
              <w:top w:val="nil"/>
              <w:left w:val="nil"/>
              <w:bottom w:val="nil"/>
              <w:right w:val="nil"/>
            </w:tcBorders>
          </w:tcPr>
          <w:p w14:paraId="6AE26E72"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82" w:type="dxa"/>
            <w:tcBorders>
              <w:top w:val="nil"/>
              <w:left w:val="nil"/>
              <w:bottom w:val="nil"/>
              <w:right w:val="nil"/>
            </w:tcBorders>
          </w:tcPr>
          <w:p w14:paraId="0BB4033A" w14:textId="77777777" w:rsidR="00DC23ED" w:rsidRPr="004A41E7" w:rsidRDefault="00DC23ED" w:rsidP="00DC23ED">
            <w:pPr>
              <w:pStyle w:val="TableText"/>
              <w:rPr>
                <w:sz w:val="16"/>
                <w:szCs w:val="16"/>
                <w:lang w:eastAsia="en-AU"/>
              </w:rPr>
            </w:pPr>
            <w:r w:rsidRPr="004A41E7">
              <w:rPr>
                <w:sz w:val="16"/>
                <w:szCs w:val="16"/>
                <w:lang w:eastAsia="en-AU"/>
              </w:rPr>
              <w:t>0.114360</w:t>
            </w:r>
          </w:p>
        </w:tc>
        <w:tc>
          <w:tcPr>
            <w:tcW w:w="812" w:type="dxa"/>
            <w:tcBorders>
              <w:top w:val="nil"/>
              <w:left w:val="nil"/>
              <w:bottom w:val="nil"/>
              <w:right w:val="nil"/>
            </w:tcBorders>
          </w:tcPr>
          <w:p w14:paraId="13EC8CA2" w14:textId="77777777" w:rsidR="00DC23ED" w:rsidRPr="004A41E7" w:rsidRDefault="00DC23ED" w:rsidP="00DC23ED">
            <w:pPr>
              <w:pStyle w:val="TableText"/>
              <w:rPr>
                <w:sz w:val="16"/>
                <w:szCs w:val="16"/>
                <w:lang w:eastAsia="en-AU"/>
              </w:rPr>
            </w:pPr>
            <w:r w:rsidRPr="004A41E7">
              <w:rPr>
                <w:sz w:val="16"/>
                <w:szCs w:val="16"/>
                <w:lang w:eastAsia="en-AU"/>
              </w:rPr>
              <w:t>0.114362</w:t>
            </w:r>
          </w:p>
        </w:tc>
        <w:tc>
          <w:tcPr>
            <w:tcW w:w="826" w:type="dxa"/>
            <w:tcBorders>
              <w:top w:val="nil"/>
              <w:left w:val="nil"/>
              <w:bottom w:val="nil"/>
              <w:right w:val="nil"/>
            </w:tcBorders>
          </w:tcPr>
          <w:p w14:paraId="74DBDE0B" w14:textId="77777777" w:rsidR="00DC23ED" w:rsidRPr="004A41E7" w:rsidRDefault="00DC23ED" w:rsidP="00DC23ED">
            <w:pPr>
              <w:pStyle w:val="TableText"/>
              <w:rPr>
                <w:sz w:val="16"/>
                <w:szCs w:val="16"/>
                <w:lang w:eastAsia="en-AU"/>
              </w:rPr>
            </w:pPr>
            <w:r w:rsidRPr="004A41E7">
              <w:rPr>
                <w:sz w:val="16"/>
                <w:szCs w:val="16"/>
                <w:lang w:eastAsia="en-AU"/>
              </w:rPr>
              <w:t>0.001792</w:t>
            </w:r>
          </w:p>
        </w:tc>
        <w:tc>
          <w:tcPr>
            <w:tcW w:w="896" w:type="dxa"/>
            <w:tcBorders>
              <w:top w:val="nil"/>
              <w:left w:val="nil"/>
              <w:bottom w:val="nil"/>
              <w:right w:val="nil"/>
            </w:tcBorders>
          </w:tcPr>
          <w:p w14:paraId="31E238DE" w14:textId="77777777" w:rsidR="00DC23ED" w:rsidRPr="004A41E7" w:rsidRDefault="00DC23ED" w:rsidP="00DC23ED">
            <w:pPr>
              <w:pStyle w:val="TableText"/>
              <w:rPr>
                <w:sz w:val="16"/>
                <w:szCs w:val="16"/>
                <w:lang w:eastAsia="en-AU"/>
              </w:rPr>
            </w:pPr>
            <w:r w:rsidRPr="004A41E7">
              <w:rPr>
                <w:sz w:val="16"/>
                <w:szCs w:val="16"/>
                <w:lang w:eastAsia="en-AU"/>
              </w:rPr>
              <w:t>0.001426</w:t>
            </w:r>
          </w:p>
        </w:tc>
        <w:tc>
          <w:tcPr>
            <w:tcW w:w="826" w:type="dxa"/>
            <w:tcBorders>
              <w:top w:val="nil"/>
              <w:left w:val="nil"/>
              <w:bottom w:val="nil"/>
              <w:right w:val="nil"/>
            </w:tcBorders>
          </w:tcPr>
          <w:p w14:paraId="4EAC73A4" w14:textId="77777777" w:rsidR="00DC23ED" w:rsidRPr="004A41E7" w:rsidRDefault="00DC23ED" w:rsidP="00DC23ED">
            <w:pPr>
              <w:pStyle w:val="TableText"/>
              <w:rPr>
                <w:sz w:val="16"/>
                <w:szCs w:val="16"/>
                <w:lang w:eastAsia="en-AU"/>
              </w:rPr>
            </w:pPr>
            <w:r w:rsidRPr="004A41E7">
              <w:rPr>
                <w:sz w:val="16"/>
                <w:szCs w:val="16"/>
                <w:lang w:eastAsia="en-AU"/>
              </w:rPr>
              <w:t>0.001427</w:t>
            </w:r>
          </w:p>
        </w:tc>
        <w:tc>
          <w:tcPr>
            <w:tcW w:w="839" w:type="dxa"/>
            <w:tcBorders>
              <w:top w:val="nil"/>
              <w:left w:val="nil"/>
              <w:bottom w:val="nil"/>
              <w:right w:val="nil"/>
            </w:tcBorders>
          </w:tcPr>
          <w:p w14:paraId="48DD2FFF" w14:textId="77777777" w:rsidR="00DC23ED" w:rsidRPr="004A41E7" w:rsidRDefault="00DC23ED" w:rsidP="00DC23ED">
            <w:pPr>
              <w:pStyle w:val="TableText"/>
              <w:rPr>
                <w:sz w:val="16"/>
                <w:szCs w:val="16"/>
                <w:lang w:eastAsia="en-AU"/>
              </w:rPr>
            </w:pPr>
            <w:r w:rsidRPr="004A41E7">
              <w:rPr>
                <w:sz w:val="16"/>
                <w:szCs w:val="16"/>
                <w:lang w:eastAsia="en-AU"/>
              </w:rPr>
              <w:t>0.001428</w:t>
            </w:r>
          </w:p>
        </w:tc>
        <w:tc>
          <w:tcPr>
            <w:tcW w:w="938" w:type="dxa"/>
            <w:tcBorders>
              <w:top w:val="nil"/>
              <w:left w:val="nil"/>
              <w:bottom w:val="nil"/>
              <w:right w:val="nil"/>
            </w:tcBorders>
          </w:tcPr>
          <w:p w14:paraId="6887262C" w14:textId="77777777" w:rsidR="00DC23ED" w:rsidRPr="004A41E7" w:rsidRDefault="00DC23ED" w:rsidP="00DC23ED">
            <w:pPr>
              <w:pStyle w:val="TableText"/>
              <w:rPr>
                <w:sz w:val="16"/>
                <w:szCs w:val="16"/>
                <w:lang w:eastAsia="en-AU"/>
              </w:rPr>
            </w:pPr>
            <w:r w:rsidRPr="004A41E7">
              <w:rPr>
                <w:sz w:val="16"/>
                <w:szCs w:val="16"/>
                <w:lang w:eastAsia="en-AU"/>
              </w:rPr>
              <w:t>0.001237</w:t>
            </w:r>
          </w:p>
        </w:tc>
        <w:tc>
          <w:tcPr>
            <w:tcW w:w="896" w:type="dxa"/>
            <w:tcBorders>
              <w:top w:val="nil"/>
              <w:left w:val="nil"/>
              <w:bottom w:val="nil"/>
              <w:right w:val="nil"/>
            </w:tcBorders>
          </w:tcPr>
          <w:p w14:paraId="23D04C57" w14:textId="77777777" w:rsidR="00DC23ED" w:rsidRPr="004A41E7" w:rsidRDefault="00DC23ED" w:rsidP="00DC23ED">
            <w:pPr>
              <w:pStyle w:val="TableText"/>
              <w:rPr>
                <w:sz w:val="16"/>
                <w:szCs w:val="16"/>
                <w:lang w:eastAsia="en-AU"/>
              </w:rPr>
            </w:pPr>
            <w:r w:rsidRPr="004A41E7">
              <w:rPr>
                <w:sz w:val="16"/>
                <w:szCs w:val="16"/>
                <w:lang w:eastAsia="en-AU"/>
              </w:rPr>
              <w:t>0.001238</w:t>
            </w:r>
          </w:p>
        </w:tc>
        <w:tc>
          <w:tcPr>
            <w:tcW w:w="924" w:type="dxa"/>
            <w:tcBorders>
              <w:top w:val="nil"/>
              <w:left w:val="nil"/>
              <w:bottom w:val="nil"/>
              <w:right w:val="nil"/>
            </w:tcBorders>
          </w:tcPr>
          <w:p w14:paraId="090D5DBB" w14:textId="77777777" w:rsidR="00DC23ED" w:rsidRPr="004A41E7" w:rsidRDefault="00DC23ED" w:rsidP="00DC23ED">
            <w:pPr>
              <w:pStyle w:val="TableText"/>
              <w:rPr>
                <w:sz w:val="16"/>
                <w:szCs w:val="16"/>
                <w:lang w:eastAsia="en-AU"/>
              </w:rPr>
            </w:pPr>
            <w:r w:rsidRPr="004A41E7">
              <w:rPr>
                <w:sz w:val="16"/>
                <w:szCs w:val="16"/>
                <w:lang w:eastAsia="en-AU"/>
              </w:rPr>
              <w:t>0.001239</w:t>
            </w:r>
          </w:p>
        </w:tc>
        <w:tc>
          <w:tcPr>
            <w:tcW w:w="896" w:type="dxa"/>
            <w:tcBorders>
              <w:top w:val="nil"/>
              <w:left w:val="nil"/>
              <w:bottom w:val="nil"/>
              <w:right w:val="nil"/>
            </w:tcBorders>
          </w:tcPr>
          <w:p w14:paraId="60D18448" w14:textId="77777777" w:rsidR="00DC23ED" w:rsidRPr="004A41E7" w:rsidRDefault="00DC23ED" w:rsidP="00DC23ED">
            <w:pPr>
              <w:pStyle w:val="TableText"/>
              <w:rPr>
                <w:sz w:val="16"/>
                <w:szCs w:val="16"/>
                <w:lang w:eastAsia="en-AU"/>
              </w:rPr>
            </w:pPr>
            <w:r w:rsidRPr="004A41E7">
              <w:rPr>
                <w:sz w:val="16"/>
                <w:szCs w:val="16"/>
                <w:lang w:eastAsia="en-AU"/>
              </w:rPr>
              <w:t>0.000818</w:t>
            </w:r>
          </w:p>
        </w:tc>
        <w:tc>
          <w:tcPr>
            <w:tcW w:w="840" w:type="dxa"/>
            <w:tcBorders>
              <w:top w:val="nil"/>
              <w:left w:val="nil"/>
              <w:bottom w:val="nil"/>
              <w:right w:val="nil"/>
            </w:tcBorders>
          </w:tcPr>
          <w:p w14:paraId="60CCA495" w14:textId="77777777" w:rsidR="00DC23ED" w:rsidRPr="004A41E7" w:rsidRDefault="00DC23ED" w:rsidP="00DC23ED">
            <w:pPr>
              <w:pStyle w:val="TableText"/>
              <w:rPr>
                <w:sz w:val="16"/>
                <w:szCs w:val="16"/>
                <w:lang w:eastAsia="en-AU"/>
              </w:rPr>
            </w:pPr>
            <w:r w:rsidRPr="004A41E7">
              <w:rPr>
                <w:sz w:val="16"/>
                <w:szCs w:val="16"/>
                <w:lang w:eastAsia="en-AU"/>
              </w:rPr>
              <w:t>0.000818</w:t>
            </w:r>
          </w:p>
        </w:tc>
        <w:tc>
          <w:tcPr>
            <w:tcW w:w="937" w:type="dxa"/>
            <w:tcBorders>
              <w:top w:val="nil"/>
              <w:left w:val="nil"/>
              <w:bottom w:val="nil"/>
              <w:right w:val="nil"/>
            </w:tcBorders>
          </w:tcPr>
          <w:p w14:paraId="25D2CD95" w14:textId="77777777" w:rsidR="00DC23ED" w:rsidRPr="004A41E7" w:rsidRDefault="00DC23ED" w:rsidP="00DC23ED">
            <w:pPr>
              <w:pStyle w:val="TableText"/>
              <w:rPr>
                <w:sz w:val="16"/>
                <w:szCs w:val="16"/>
                <w:lang w:eastAsia="en-AU"/>
              </w:rPr>
            </w:pPr>
            <w:r w:rsidRPr="004A41E7">
              <w:rPr>
                <w:sz w:val="16"/>
                <w:szCs w:val="16"/>
                <w:lang w:eastAsia="en-AU"/>
              </w:rPr>
              <w:t>0.000818</w:t>
            </w:r>
          </w:p>
        </w:tc>
        <w:tc>
          <w:tcPr>
            <w:tcW w:w="910" w:type="dxa"/>
            <w:tcBorders>
              <w:top w:val="nil"/>
              <w:left w:val="nil"/>
              <w:bottom w:val="nil"/>
              <w:right w:val="nil"/>
            </w:tcBorders>
          </w:tcPr>
          <w:p w14:paraId="2325A4B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762D0DA4"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97154E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BD1D86F" w14:textId="77777777" w:rsidR="00DC23ED" w:rsidRPr="004A41E7" w:rsidRDefault="00DC23ED" w:rsidP="00DC23ED">
            <w:pPr>
              <w:pStyle w:val="TableText"/>
              <w:rPr>
                <w:sz w:val="16"/>
                <w:szCs w:val="16"/>
                <w:lang w:eastAsia="en-AU"/>
              </w:rPr>
            </w:pPr>
          </w:p>
        </w:tc>
      </w:tr>
      <w:tr w:rsidR="00DC23ED" w:rsidRPr="004A41E7" w14:paraId="23CCD0C2" w14:textId="77777777">
        <w:trPr>
          <w:trHeight w:val="219"/>
        </w:trPr>
        <w:tc>
          <w:tcPr>
            <w:tcW w:w="994" w:type="dxa"/>
            <w:tcBorders>
              <w:top w:val="nil"/>
              <w:left w:val="nil"/>
              <w:bottom w:val="nil"/>
              <w:right w:val="nil"/>
            </w:tcBorders>
          </w:tcPr>
          <w:p w14:paraId="74B03B4B"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82" w:type="dxa"/>
            <w:tcBorders>
              <w:top w:val="nil"/>
              <w:left w:val="nil"/>
              <w:bottom w:val="nil"/>
              <w:right w:val="nil"/>
            </w:tcBorders>
          </w:tcPr>
          <w:p w14:paraId="27DFA209" w14:textId="77777777" w:rsidR="00DC23ED" w:rsidRPr="004A41E7" w:rsidRDefault="00DC23ED" w:rsidP="00DC23ED">
            <w:pPr>
              <w:pStyle w:val="TableText"/>
              <w:rPr>
                <w:sz w:val="16"/>
                <w:szCs w:val="16"/>
                <w:lang w:eastAsia="en-AU"/>
              </w:rPr>
            </w:pPr>
            <w:r w:rsidRPr="004A41E7">
              <w:rPr>
                <w:sz w:val="16"/>
                <w:szCs w:val="16"/>
                <w:lang w:eastAsia="en-AU"/>
              </w:rPr>
              <w:t>0.114498</w:t>
            </w:r>
          </w:p>
        </w:tc>
        <w:tc>
          <w:tcPr>
            <w:tcW w:w="812" w:type="dxa"/>
            <w:tcBorders>
              <w:top w:val="nil"/>
              <w:left w:val="nil"/>
              <w:bottom w:val="nil"/>
              <w:right w:val="nil"/>
            </w:tcBorders>
          </w:tcPr>
          <w:p w14:paraId="4957FB6D" w14:textId="77777777" w:rsidR="00DC23ED" w:rsidRPr="004A41E7" w:rsidRDefault="00DC23ED" w:rsidP="00DC23ED">
            <w:pPr>
              <w:pStyle w:val="TableText"/>
              <w:rPr>
                <w:sz w:val="16"/>
                <w:szCs w:val="16"/>
                <w:lang w:eastAsia="en-AU"/>
              </w:rPr>
            </w:pPr>
            <w:r w:rsidRPr="004A41E7">
              <w:rPr>
                <w:sz w:val="16"/>
                <w:szCs w:val="16"/>
                <w:lang w:eastAsia="en-AU"/>
              </w:rPr>
              <w:t>0.114500</w:t>
            </w:r>
          </w:p>
        </w:tc>
        <w:tc>
          <w:tcPr>
            <w:tcW w:w="826" w:type="dxa"/>
            <w:tcBorders>
              <w:top w:val="nil"/>
              <w:left w:val="nil"/>
              <w:bottom w:val="nil"/>
              <w:right w:val="nil"/>
            </w:tcBorders>
          </w:tcPr>
          <w:p w14:paraId="4F555B5D" w14:textId="77777777" w:rsidR="00DC23ED" w:rsidRPr="004A41E7" w:rsidRDefault="00DC23ED" w:rsidP="00DC23ED">
            <w:pPr>
              <w:pStyle w:val="TableText"/>
              <w:rPr>
                <w:sz w:val="16"/>
                <w:szCs w:val="16"/>
                <w:lang w:eastAsia="en-AU"/>
              </w:rPr>
            </w:pPr>
            <w:r w:rsidRPr="004A41E7">
              <w:rPr>
                <w:sz w:val="16"/>
                <w:szCs w:val="16"/>
                <w:lang w:eastAsia="en-AU"/>
              </w:rPr>
              <w:t>0.001943</w:t>
            </w:r>
          </w:p>
        </w:tc>
        <w:tc>
          <w:tcPr>
            <w:tcW w:w="896" w:type="dxa"/>
            <w:tcBorders>
              <w:top w:val="nil"/>
              <w:left w:val="nil"/>
              <w:bottom w:val="nil"/>
              <w:right w:val="nil"/>
            </w:tcBorders>
          </w:tcPr>
          <w:p w14:paraId="189EE5AA" w14:textId="77777777" w:rsidR="00DC23ED" w:rsidRPr="004A41E7" w:rsidRDefault="00DC23ED" w:rsidP="00DC23ED">
            <w:pPr>
              <w:pStyle w:val="TableText"/>
              <w:rPr>
                <w:sz w:val="16"/>
                <w:szCs w:val="16"/>
                <w:lang w:eastAsia="en-AU"/>
              </w:rPr>
            </w:pPr>
            <w:r w:rsidRPr="004A41E7">
              <w:rPr>
                <w:sz w:val="16"/>
                <w:szCs w:val="16"/>
                <w:lang w:eastAsia="en-AU"/>
              </w:rPr>
              <w:t>0.001538</w:t>
            </w:r>
          </w:p>
        </w:tc>
        <w:tc>
          <w:tcPr>
            <w:tcW w:w="826" w:type="dxa"/>
            <w:tcBorders>
              <w:top w:val="nil"/>
              <w:left w:val="nil"/>
              <w:bottom w:val="nil"/>
              <w:right w:val="nil"/>
            </w:tcBorders>
          </w:tcPr>
          <w:p w14:paraId="22DD6D4C" w14:textId="77777777" w:rsidR="00DC23ED" w:rsidRPr="004A41E7" w:rsidRDefault="00DC23ED" w:rsidP="00DC23ED">
            <w:pPr>
              <w:pStyle w:val="TableText"/>
              <w:rPr>
                <w:sz w:val="16"/>
                <w:szCs w:val="16"/>
                <w:lang w:eastAsia="en-AU"/>
              </w:rPr>
            </w:pPr>
            <w:r w:rsidRPr="004A41E7">
              <w:rPr>
                <w:sz w:val="16"/>
                <w:szCs w:val="16"/>
                <w:lang w:eastAsia="en-AU"/>
              </w:rPr>
              <w:t>0.001538</w:t>
            </w:r>
          </w:p>
        </w:tc>
        <w:tc>
          <w:tcPr>
            <w:tcW w:w="839" w:type="dxa"/>
            <w:tcBorders>
              <w:top w:val="nil"/>
              <w:left w:val="nil"/>
              <w:bottom w:val="nil"/>
              <w:right w:val="nil"/>
            </w:tcBorders>
          </w:tcPr>
          <w:p w14:paraId="23B6BB7A" w14:textId="77777777" w:rsidR="00DC23ED" w:rsidRPr="004A41E7" w:rsidRDefault="00DC23ED" w:rsidP="00DC23ED">
            <w:pPr>
              <w:pStyle w:val="TableText"/>
              <w:rPr>
                <w:sz w:val="16"/>
                <w:szCs w:val="16"/>
                <w:lang w:eastAsia="en-AU"/>
              </w:rPr>
            </w:pPr>
            <w:r w:rsidRPr="004A41E7">
              <w:rPr>
                <w:sz w:val="16"/>
                <w:szCs w:val="16"/>
                <w:lang w:eastAsia="en-AU"/>
              </w:rPr>
              <w:t>0.001539</w:t>
            </w:r>
          </w:p>
        </w:tc>
        <w:tc>
          <w:tcPr>
            <w:tcW w:w="938" w:type="dxa"/>
            <w:tcBorders>
              <w:top w:val="nil"/>
              <w:left w:val="nil"/>
              <w:bottom w:val="nil"/>
              <w:right w:val="nil"/>
            </w:tcBorders>
          </w:tcPr>
          <w:p w14:paraId="3442FA02" w14:textId="77777777" w:rsidR="00DC23ED" w:rsidRPr="004A41E7" w:rsidRDefault="00DC23ED" w:rsidP="00DC23ED">
            <w:pPr>
              <w:pStyle w:val="TableText"/>
              <w:rPr>
                <w:sz w:val="16"/>
                <w:szCs w:val="16"/>
                <w:lang w:eastAsia="en-AU"/>
              </w:rPr>
            </w:pPr>
            <w:r w:rsidRPr="004A41E7">
              <w:rPr>
                <w:sz w:val="16"/>
                <w:szCs w:val="16"/>
                <w:lang w:eastAsia="en-AU"/>
              </w:rPr>
              <w:t>0.001330</w:t>
            </w:r>
          </w:p>
        </w:tc>
        <w:tc>
          <w:tcPr>
            <w:tcW w:w="896" w:type="dxa"/>
            <w:tcBorders>
              <w:top w:val="nil"/>
              <w:left w:val="nil"/>
              <w:bottom w:val="nil"/>
              <w:right w:val="nil"/>
            </w:tcBorders>
          </w:tcPr>
          <w:p w14:paraId="087DEB88" w14:textId="77777777" w:rsidR="00DC23ED" w:rsidRPr="004A41E7" w:rsidRDefault="00DC23ED" w:rsidP="00DC23ED">
            <w:pPr>
              <w:pStyle w:val="TableText"/>
              <w:rPr>
                <w:sz w:val="16"/>
                <w:szCs w:val="16"/>
                <w:lang w:eastAsia="en-AU"/>
              </w:rPr>
            </w:pPr>
            <w:r w:rsidRPr="004A41E7">
              <w:rPr>
                <w:sz w:val="16"/>
                <w:szCs w:val="16"/>
                <w:lang w:eastAsia="en-AU"/>
              </w:rPr>
              <w:t>0.001331</w:t>
            </w:r>
          </w:p>
        </w:tc>
        <w:tc>
          <w:tcPr>
            <w:tcW w:w="924" w:type="dxa"/>
            <w:tcBorders>
              <w:top w:val="nil"/>
              <w:left w:val="nil"/>
              <w:bottom w:val="nil"/>
              <w:right w:val="nil"/>
            </w:tcBorders>
          </w:tcPr>
          <w:p w14:paraId="61C17AD9" w14:textId="77777777" w:rsidR="00DC23ED" w:rsidRPr="004A41E7" w:rsidRDefault="00DC23ED" w:rsidP="00DC23ED">
            <w:pPr>
              <w:pStyle w:val="TableText"/>
              <w:rPr>
                <w:sz w:val="16"/>
                <w:szCs w:val="16"/>
                <w:lang w:eastAsia="en-AU"/>
              </w:rPr>
            </w:pPr>
            <w:r w:rsidRPr="004A41E7">
              <w:rPr>
                <w:sz w:val="16"/>
                <w:szCs w:val="16"/>
                <w:lang w:eastAsia="en-AU"/>
              </w:rPr>
              <w:t>0.001332</w:t>
            </w:r>
          </w:p>
        </w:tc>
        <w:tc>
          <w:tcPr>
            <w:tcW w:w="896" w:type="dxa"/>
            <w:tcBorders>
              <w:top w:val="nil"/>
              <w:left w:val="nil"/>
              <w:bottom w:val="nil"/>
              <w:right w:val="nil"/>
            </w:tcBorders>
          </w:tcPr>
          <w:p w14:paraId="5692CABF" w14:textId="77777777" w:rsidR="00DC23ED" w:rsidRPr="004A41E7" w:rsidRDefault="00DC23ED" w:rsidP="00DC23ED">
            <w:pPr>
              <w:pStyle w:val="TableText"/>
              <w:rPr>
                <w:sz w:val="16"/>
                <w:szCs w:val="16"/>
                <w:lang w:eastAsia="en-AU"/>
              </w:rPr>
            </w:pPr>
            <w:r w:rsidRPr="004A41E7">
              <w:rPr>
                <w:sz w:val="16"/>
                <w:szCs w:val="16"/>
                <w:lang w:eastAsia="en-AU"/>
              </w:rPr>
              <w:t>0.000873</w:t>
            </w:r>
          </w:p>
        </w:tc>
        <w:tc>
          <w:tcPr>
            <w:tcW w:w="840" w:type="dxa"/>
            <w:tcBorders>
              <w:top w:val="nil"/>
              <w:left w:val="nil"/>
              <w:bottom w:val="nil"/>
              <w:right w:val="nil"/>
            </w:tcBorders>
          </w:tcPr>
          <w:p w14:paraId="5878DB26" w14:textId="77777777" w:rsidR="00DC23ED" w:rsidRPr="004A41E7" w:rsidRDefault="00DC23ED" w:rsidP="00DC23ED">
            <w:pPr>
              <w:pStyle w:val="TableText"/>
              <w:rPr>
                <w:sz w:val="16"/>
                <w:szCs w:val="16"/>
                <w:lang w:eastAsia="en-AU"/>
              </w:rPr>
            </w:pPr>
            <w:r w:rsidRPr="004A41E7">
              <w:rPr>
                <w:sz w:val="16"/>
                <w:szCs w:val="16"/>
                <w:lang w:eastAsia="en-AU"/>
              </w:rPr>
              <w:t>0.000874</w:t>
            </w:r>
          </w:p>
        </w:tc>
        <w:tc>
          <w:tcPr>
            <w:tcW w:w="937" w:type="dxa"/>
            <w:tcBorders>
              <w:top w:val="nil"/>
              <w:left w:val="nil"/>
              <w:bottom w:val="nil"/>
              <w:right w:val="nil"/>
            </w:tcBorders>
          </w:tcPr>
          <w:p w14:paraId="2F7C31DF" w14:textId="77777777" w:rsidR="00DC23ED" w:rsidRPr="004A41E7" w:rsidRDefault="00DC23ED" w:rsidP="00DC23ED">
            <w:pPr>
              <w:pStyle w:val="TableText"/>
              <w:rPr>
                <w:sz w:val="16"/>
                <w:szCs w:val="16"/>
                <w:lang w:eastAsia="en-AU"/>
              </w:rPr>
            </w:pPr>
            <w:r w:rsidRPr="004A41E7">
              <w:rPr>
                <w:sz w:val="16"/>
                <w:szCs w:val="16"/>
                <w:lang w:eastAsia="en-AU"/>
              </w:rPr>
              <w:t>0.000874</w:t>
            </w:r>
          </w:p>
        </w:tc>
        <w:tc>
          <w:tcPr>
            <w:tcW w:w="910" w:type="dxa"/>
            <w:tcBorders>
              <w:top w:val="nil"/>
              <w:left w:val="nil"/>
              <w:bottom w:val="nil"/>
              <w:right w:val="nil"/>
            </w:tcBorders>
          </w:tcPr>
          <w:p w14:paraId="4A921586" w14:textId="77777777" w:rsidR="00DC23ED" w:rsidRPr="004A41E7" w:rsidRDefault="00DC23ED" w:rsidP="00DC23ED">
            <w:pPr>
              <w:pStyle w:val="TableText"/>
              <w:rPr>
                <w:sz w:val="16"/>
                <w:szCs w:val="16"/>
                <w:lang w:eastAsia="en-AU"/>
              </w:rPr>
            </w:pPr>
            <w:r w:rsidRPr="004A41E7">
              <w:rPr>
                <w:sz w:val="16"/>
                <w:szCs w:val="16"/>
                <w:lang w:eastAsia="en-AU"/>
              </w:rPr>
              <w:t>0.000817</w:t>
            </w:r>
          </w:p>
        </w:tc>
        <w:tc>
          <w:tcPr>
            <w:tcW w:w="910" w:type="dxa"/>
            <w:tcBorders>
              <w:top w:val="nil"/>
              <w:left w:val="nil"/>
              <w:bottom w:val="nil"/>
              <w:right w:val="nil"/>
            </w:tcBorders>
          </w:tcPr>
          <w:p w14:paraId="61508387"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68D2C7A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9433ECA" w14:textId="77777777" w:rsidR="00DC23ED" w:rsidRPr="004A41E7" w:rsidRDefault="00DC23ED" w:rsidP="00DC23ED">
            <w:pPr>
              <w:pStyle w:val="TableText"/>
              <w:rPr>
                <w:sz w:val="16"/>
                <w:szCs w:val="16"/>
                <w:lang w:eastAsia="en-AU"/>
              </w:rPr>
            </w:pPr>
          </w:p>
        </w:tc>
      </w:tr>
      <w:tr w:rsidR="00DC23ED" w:rsidRPr="004A41E7" w14:paraId="67D241C1" w14:textId="77777777">
        <w:trPr>
          <w:trHeight w:val="219"/>
        </w:trPr>
        <w:tc>
          <w:tcPr>
            <w:tcW w:w="994" w:type="dxa"/>
            <w:tcBorders>
              <w:top w:val="nil"/>
              <w:left w:val="nil"/>
              <w:bottom w:val="nil"/>
              <w:right w:val="nil"/>
            </w:tcBorders>
          </w:tcPr>
          <w:p w14:paraId="0371623F"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82" w:type="dxa"/>
            <w:tcBorders>
              <w:top w:val="nil"/>
              <w:left w:val="nil"/>
              <w:bottom w:val="nil"/>
              <w:right w:val="nil"/>
            </w:tcBorders>
          </w:tcPr>
          <w:p w14:paraId="2FD2AE1B" w14:textId="77777777" w:rsidR="00DC23ED" w:rsidRPr="004A41E7" w:rsidRDefault="00DC23ED" w:rsidP="00DC23ED">
            <w:pPr>
              <w:pStyle w:val="TableText"/>
              <w:rPr>
                <w:sz w:val="16"/>
                <w:szCs w:val="16"/>
                <w:lang w:eastAsia="en-AU"/>
              </w:rPr>
            </w:pPr>
            <w:r w:rsidRPr="004A41E7">
              <w:rPr>
                <w:sz w:val="16"/>
                <w:szCs w:val="16"/>
                <w:lang w:eastAsia="en-AU"/>
              </w:rPr>
              <w:t>0.114650</w:t>
            </w:r>
          </w:p>
        </w:tc>
        <w:tc>
          <w:tcPr>
            <w:tcW w:w="812" w:type="dxa"/>
            <w:tcBorders>
              <w:top w:val="nil"/>
              <w:left w:val="nil"/>
              <w:bottom w:val="nil"/>
              <w:right w:val="nil"/>
            </w:tcBorders>
          </w:tcPr>
          <w:p w14:paraId="406E0385" w14:textId="77777777" w:rsidR="00DC23ED" w:rsidRPr="004A41E7" w:rsidRDefault="00DC23ED" w:rsidP="00DC23ED">
            <w:pPr>
              <w:pStyle w:val="TableText"/>
              <w:rPr>
                <w:sz w:val="16"/>
                <w:szCs w:val="16"/>
                <w:lang w:eastAsia="en-AU"/>
              </w:rPr>
            </w:pPr>
            <w:r w:rsidRPr="004A41E7">
              <w:rPr>
                <w:sz w:val="16"/>
                <w:szCs w:val="16"/>
                <w:lang w:eastAsia="en-AU"/>
              </w:rPr>
              <w:t>0.114652</w:t>
            </w:r>
          </w:p>
        </w:tc>
        <w:tc>
          <w:tcPr>
            <w:tcW w:w="826" w:type="dxa"/>
            <w:tcBorders>
              <w:top w:val="nil"/>
              <w:left w:val="nil"/>
              <w:bottom w:val="nil"/>
              <w:right w:val="nil"/>
            </w:tcBorders>
          </w:tcPr>
          <w:p w14:paraId="5789EA9E" w14:textId="77777777" w:rsidR="00DC23ED" w:rsidRPr="004A41E7" w:rsidRDefault="00DC23ED" w:rsidP="00DC23ED">
            <w:pPr>
              <w:pStyle w:val="TableText"/>
              <w:rPr>
                <w:sz w:val="16"/>
                <w:szCs w:val="16"/>
                <w:lang w:eastAsia="en-AU"/>
              </w:rPr>
            </w:pPr>
            <w:r w:rsidRPr="004A41E7">
              <w:rPr>
                <w:sz w:val="16"/>
                <w:szCs w:val="16"/>
                <w:lang w:eastAsia="en-AU"/>
              </w:rPr>
              <w:t>0.002118</w:t>
            </w:r>
          </w:p>
        </w:tc>
        <w:tc>
          <w:tcPr>
            <w:tcW w:w="896" w:type="dxa"/>
            <w:tcBorders>
              <w:top w:val="nil"/>
              <w:left w:val="nil"/>
              <w:bottom w:val="nil"/>
              <w:right w:val="nil"/>
            </w:tcBorders>
          </w:tcPr>
          <w:p w14:paraId="60FA9F6A" w14:textId="77777777" w:rsidR="00DC23ED" w:rsidRPr="004A41E7" w:rsidRDefault="00DC23ED" w:rsidP="00DC23ED">
            <w:pPr>
              <w:pStyle w:val="TableText"/>
              <w:rPr>
                <w:sz w:val="16"/>
                <w:szCs w:val="16"/>
                <w:lang w:eastAsia="en-AU"/>
              </w:rPr>
            </w:pPr>
            <w:r w:rsidRPr="004A41E7">
              <w:rPr>
                <w:sz w:val="16"/>
                <w:szCs w:val="16"/>
                <w:lang w:eastAsia="en-AU"/>
              </w:rPr>
              <w:t>0.001668</w:t>
            </w:r>
          </w:p>
        </w:tc>
        <w:tc>
          <w:tcPr>
            <w:tcW w:w="826" w:type="dxa"/>
            <w:tcBorders>
              <w:top w:val="nil"/>
              <w:left w:val="nil"/>
              <w:bottom w:val="nil"/>
              <w:right w:val="nil"/>
            </w:tcBorders>
          </w:tcPr>
          <w:p w14:paraId="09C2948E" w14:textId="77777777" w:rsidR="00DC23ED" w:rsidRPr="004A41E7" w:rsidRDefault="00DC23ED" w:rsidP="00DC23ED">
            <w:pPr>
              <w:pStyle w:val="TableText"/>
              <w:rPr>
                <w:sz w:val="16"/>
                <w:szCs w:val="16"/>
                <w:lang w:eastAsia="en-AU"/>
              </w:rPr>
            </w:pPr>
            <w:r w:rsidRPr="004A41E7">
              <w:rPr>
                <w:sz w:val="16"/>
                <w:szCs w:val="16"/>
                <w:lang w:eastAsia="en-AU"/>
              </w:rPr>
              <w:t>0.001669</w:t>
            </w:r>
          </w:p>
        </w:tc>
        <w:tc>
          <w:tcPr>
            <w:tcW w:w="839" w:type="dxa"/>
            <w:tcBorders>
              <w:top w:val="nil"/>
              <w:left w:val="nil"/>
              <w:bottom w:val="nil"/>
              <w:right w:val="nil"/>
            </w:tcBorders>
          </w:tcPr>
          <w:p w14:paraId="08C9C669" w14:textId="77777777" w:rsidR="00DC23ED" w:rsidRPr="004A41E7" w:rsidRDefault="00DC23ED" w:rsidP="00DC23ED">
            <w:pPr>
              <w:pStyle w:val="TableText"/>
              <w:rPr>
                <w:sz w:val="16"/>
                <w:szCs w:val="16"/>
                <w:lang w:eastAsia="en-AU"/>
              </w:rPr>
            </w:pPr>
            <w:r w:rsidRPr="004A41E7">
              <w:rPr>
                <w:sz w:val="16"/>
                <w:szCs w:val="16"/>
                <w:lang w:eastAsia="en-AU"/>
              </w:rPr>
              <w:t>0.001670</w:t>
            </w:r>
          </w:p>
        </w:tc>
        <w:tc>
          <w:tcPr>
            <w:tcW w:w="938" w:type="dxa"/>
            <w:tcBorders>
              <w:top w:val="nil"/>
              <w:left w:val="nil"/>
              <w:bottom w:val="nil"/>
              <w:right w:val="nil"/>
            </w:tcBorders>
          </w:tcPr>
          <w:p w14:paraId="3FCD4DD0" w14:textId="77777777" w:rsidR="00DC23ED" w:rsidRPr="004A41E7" w:rsidRDefault="00DC23ED" w:rsidP="00DC23ED">
            <w:pPr>
              <w:pStyle w:val="TableText"/>
              <w:rPr>
                <w:sz w:val="16"/>
                <w:szCs w:val="16"/>
                <w:lang w:eastAsia="en-AU"/>
              </w:rPr>
            </w:pPr>
            <w:r w:rsidRPr="004A41E7">
              <w:rPr>
                <w:sz w:val="16"/>
                <w:szCs w:val="16"/>
                <w:lang w:eastAsia="en-AU"/>
              </w:rPr>
              <w:t>0.001438</w:t>
            </w:r>
          </w:p>
        </w:tc>
        <w:tc>
          <w:tcPr>
            <w:tcW w:w="896" w:type="dxa"/>
            <w:tcBorders>
              <w:top w:val="nil"/>
              <w:left w:val="nil"/>
              <w:bottom w:val="nil"/>
              <w:right w:val="nil"/>
            </w:tcBorders>
          </w:tcPr>
          <w:p w14:paraId="422EE9B9" w14:textId="77777777" w:rsidR="00DC23ED" w:rsidRPr="004A41E7" w:rsidRDefault="00DC23ED" w:rsidP="00DC23ED">
            <w:pPr>
              <w:pStyle w:val="TableText"/>
              <w:rPr>
                <w:sz w:val="16"/>
                <w:szCs w:val="16"/>
                <w:lang w:eastAsia="en-AU"/>
              </w:rPr>
            </w:pPr>
            <w:r w:rsidRPr="004A41E7">
              <w:rPr>
                <w:sz w:val="16"/>
                <w:szCs w:val="16"/>
                <w:lang w:eastAsia="en-AU"/>
              </w:rPr>
              <w:t>0.001439</w:t>
            </w:r>
          </w:p>
        </w:tc>
        <w:tc>
          <w:tcPr>
            <w:tcW w:w="924" w:type="dxa"/>
            <w:tcBorders>
              <w:top w:val="nil"/>
              <w:left w:val="nil"/>
              <w:bottom w:val="nil"/>
              <w:right w:val="nil"/>
            </w:tcBorders>
          </w:tcPr>
          <w:p w14:paraId="1CC92AC9" w14:textId="77777777" w:rsidR="00DC23ED" w:rsidRPr="004A41E7" w:rsidRDefault="00DC23ED" w:rsidP="00DC23ED">
            <w:pPr>
              <w:pStyle w:val="TableText"/>
              <w:rPr>
                <w:sz w:val="16"/>
                <w:szCs w:val="16"/>
                <w:lang w:eastAsia="en-AU"/>
              </w:rPr>
            </w:pPr>
            <w:r w:rsidRPr="004A41E7">
              <w:rPr>
                <w:sz w:val="16"/>
                <w:szCs w:val="16"/>
                <w:lang w:eastAsia="en-AU"/>
              </w:rPr>
              <w:t>0.001440</w:t>
            </w:r>
          </w:p>
        </w:tc>
        <w:tc>
          <w:tcPr>
            <w:tcW w:w="896" w:type="dxa"/>
            <w:tcBorders>
              <w:top w:val="nil"/>
              <w:left w:val="nil"/>
              <w:bottom w:val="nil"/>
              <w:right w:val="nil"/>
            </w:tcBorders>
          </w:tcPr>
          <w:p w14:paraId="6C7B2CEB"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840" w:type="dxa"/>
            <w:tcBorders>
              <w:top w:val="nil"/>
              <w:left w:val="nil"/>
              <w:bottom w:val="nil"/>
              <w:right w:val="nil"/>
            </w:tcBorders>
          </w:tcPr>
          <w:p w14:paraId="4C7733A6"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937" w:type="dxa"/>
            <w:tcBorders>
              <w:top w:val="nil"/>
              <w:left w:val="nil"/>
              <w:bottom w:val="nil"/>
              <w:right w:val="nil"/>
            </w:tcBorders>
          </w:tcPr>
          <w:p w14:paraId="14053FF3"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910" w:type="dxa"/>
            <w:tcBorders>
              <w:top w:val="nil"/>
              <w:left w:val="nil"/>
              <w:bottom w:val="nil"/>
              <w:right w:val="nil"/>
            </w:tcBorders>
          </w:tcPr>
          <w:p w14:paraId="2872FC2F" w14:textId="77777777" w:rsidR="00DC23ED" w:rsidRPr="004A41E7" w:rsidRDefault="00DC23ED" w:rsidP="00DC23ED">
            <w:pPr>
              <w:pStyle w:val="TableText"/>
              <w:rPr>
                <w:sz w:val="16"/>
                <w:szCs w:val="16"/>
                <w:lang w:eastAsia="en-AU"/>
              </w:rPr>
            </w:pPr>
            <w:r w:rsidRPr="004A41E7">
              <w:rPr>
                <w:sz w:val="16"/>
                <w:szCs w:val="16"/>
                <w:lang w:eastAsia="en-AU"/>
              </w:rPr>
              <w:t>0.000878</w:t>
            </w:r>
          </w:p>
        </w:tc>
        <w:tc>
          <w:tcPr>
            <w:tcW w:w="910" w:type="dxa"/>
            <w:tcBorders>
              <w:top w:val="nil"/>
              <w:left w:val="nil"/>
              <w:bottom w:val="nil"/>
              <w:right w:val="nil"/>
            </w:tcBorders>
          </w:tcPr>
          <w:p w14:paraId="5E4165AC" w14:textId="77777777" w:rsidR="00DC23ED" w:rsidRPr="004A41E7" w:rsidRDefault="00DC23ED" w:rsidP="00DC23ED">
            <w:pPr>
              <w:pStyle w:val="TableText"/>
              <w:rPr>
                <w:sz w:val="16"/>
                <w:szCs w:val="16"/>
                <w:lang w:eastAsia="en-AU"/>
              </w:rPr>
            </w:pPr>
            <w:r w:rsidRPr="004A41E7">
              <w:rPr>
                <w:sz w:val="16"/>
                <w:szCs w:val="16"/>
                <w:lang w:eastAsia="en-AU"/>
              </w:rPr>
              <w:t>0.000878</w:t>
            </w:r>
          </w:p>
        </w:tc>
        <w:tc>
          <w:tcPr>
            <w:tcW w:w="910" w:type="dxa"/>
            <w:tcBorders>
              <w:top w:val="nil"/>
              <w:left w:val="nil"/>
              <w:bottom w:val="nil"/>
              <w:right w:val="nil"/>
            </w:tcBorders>
          </w:tcPr>
          <w:p w14:paraId="0DE6661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AE6EB00" w14:textId="77777777" w:rsidR="00DC23ED" w:rsidRPr="004A41E7" w:rsidRDefault="00DC23ED" w:rsidP="00DC23ED">
            <w:pPr>
              <w:pStyle w:val="TableText"/>
              <w:rPr>
                <w:sz w:val="16"/>
                <w:szCs w:val="16"/>
                <w:lang w:eastAsia="en-AU"/>
              </w:rPr>
            </w:pPr>
          </w:p>
        </w:tc>
      </w:tr>
      <w:tr w:rsidR="00DC23ED" w:rsidRPr="004A41E7" w14:paraId="24E76BA7" w14:textId="77777777">
        <w:trPr>
          <w:trHeight w:val="219"/>
        </w:trPr>
        <w:tc>
          <w:tcPr>
            <w:tcW w:w="994" w:type="dxa"/>
            <w:tcBorders>
              <w:top w:val="nil"/>
              <w:left w:val="nil"/>
              <w:bottom w:val="nil"/>
              <w:right w:val="nil"/>
            </w:tcBorders>
          </w:tcPr>
          <w:p w14:paraId="08317264"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82" w:type="dxa"/>
            <w:tcBorders>
              <w:top w:val="nil"/>
              <w:left w:val="nil"/>
              <w:bottom w:val="nil"/>
              <w:right w:val="nil"/>
            </w:tcBorders>
          </w:tcPr>
          <w:p w14:paraId="6BFE21AB" w14:textId="77777777" w:rsidR="00DC23ED" w:rsidRPr="004A41E7" w:rsidRDefault="00DC23ED" w:rsidP="00DC23ED">
            <w:pPr>
              <w:pStyle w:val="TableText"/>
              <w:rPr>
                <w:sz w:val="16"/>
                <w:szCs w:val="16"/>
                <w:lang w:eastAsia="en-AU"/>
              </w:rPr>
            </w:pPr>
            <w:r w:rsidRPr="004A41E7">
              <w:rPr>
                <w:sz w:val="16"/>
                <w:szCs w:val="16"/>
                <w:lang w:eastAsia="en-AU"/>
              </w:rPr>
              <w:t>0.114909</w:t>
            </w:r>
          </w:p>
        </w:tc>
        <w:tc>
          <w:tcPr>
            <w:tcW w:w="812" w:type="dxa"/>
            <w:tcBorders>
              <w:top w:val="nil"/>
              <w:left w:val="nil"/>
              <w:bottom w:val="nil"/>
              <w:right w:val="nil"/>
            </w:tcBorders>
          </w:tcPr>
          <w:p w14:paraId="0F5E97EF" w14:textId="77777777" w:rsidR="00DC23ED" w:rsidRPr="004A41E7" w:rsidRDefault="00DC23ED" w:rsidP="00DC23ED">
            <w:pPr>
              <w:pStyle w:val="TableText"/>
              <w:rPr>
                <w:sz w:val="16"/>
                <w:szCs w:val="16"/>
                <w:lang w:eastAsia="en-AU"/>
              </w:rPr>
            </w:pPr>
            <w:r w:rsidRPr="004A41E7">
              <w:rPr>
                <w:sz w:val="16"/>
                <w:szCs w:val="16"/>
                <w:lang w:eastAsia="en-AU"/>
              </w:rPr>
              <w:t>0.114912</w:t>
            </w:r>
          </w:p>
        </w:tc>
        <w:tc>
          <w:tcPr>
            <w:tcW w:w="826" w:type="dxa"/>
            <w:tcBorders>
              <w:top w:val="nil"/>
              <w:left w:val="nil"/>
              <w:bottom w:val="nil"/>
              <w:right w:val="nil"/>
            </w:tcBorders>
          </w:tcPr>
          <w:p w14:paraId="3AF75436" w14:textId="77777777" w:rsidR="00DC23ED" w:rsidRPr="004A41E7" w:rsidRDefault="00DC23ED" w:rsidP="00DC23ED">
            <w:pPr>
              <w:pStyle w:val="TableText"/>
              <w:rPr>
                <w:sz w:val="16"/>
                <w:szCs w:val="16"/>
                <w:lang w:eastAsia="en-AU"/>
              </w:rPr>
            </w:pPr>
            <w:r w:rsidRPr="004A41E7">
              <w:rPr>
                <w:sz w:val="16"/>
                <w:szCs w:val="16"/>
                <w:lang w:eastAsia="en-AU"/>
              </w:rPr>
              <w:t>0.002408</w:t>
            </w:r>
          </w:p>
        </w:tc>
        <w:tc>
          <w:tcPr>
            <w:tcW w:w="896" w:type="dxa"/>
            <w:tcBorders>
              <w:top w:val="nil"/>
              <w:left w:val="nil"/>
              <w:bottom w:val="nil"/>
              <w:right w:val="nil"/>
            </w:tcBorders>
          </w:tcPr>
          <w:p w14:paraId="3D6671C9" w14:textId="77777777" w:rsidR="00DC23ED" w:rsidRPr="004A41E7" w:rsidRDefault="00DC23ED" w:rsidP="00DC23ED">
            <w:pPr>
              <w:pStyle w:val="TableText"/>
              <w:rPr>
                <w:sz w:val="16"/>
                <w:szCs w:val="16"/>
                <w:lang w:eastAsia="en-AU"/>
              </w:rPr>
            </w:pPr>
            <w:r w:rsidRPr="004A41E7">
              <w:rPr>
                <w:sz w:val="16"/>
                <w:szCs w:val="16"/>
                <w:lang w:eastAsia="en-AU"/>
              </w:rPr>
              <w:t>0.001895</w:t>
            </w:r>
          </w:p>
        </w:tc>
        <w:tc>
          <w:tcPr>
            <w:tcW w:w="826" w:type="dxa"/>
            <w:tcBorders>
              <w:top w:val="nil"/>
              <w:left w:val="nil"/>
              <w:bottom w:val="nil"/>
              <w:right w:val="nil"/>
            </w:tcBorders>
          </w:tcPr>
          <w:p w14:paraId="1E280184" w14:textId="77777777" w:rsidR="00DC23ED" w:rsidRPr="004A41E7" w:rsidRDefault="00DC23ED" w:rsidP="00DC23ED">
            <w:pPr>
              <w:pStyle w:val="TableText"/>
              <w:rPr>
                <w:sz w:val="16"/>
                <w:szCs w:val="16"/>
                <w:lang w:eastAsia="en-AU"/>
              </w:rPr>
            </w:pPr>
            <w:r w:rsidRPr="004A41E7">
              <w:rPr>
                <w:sz w:val="16"/>
                <w:szCs w:val="16"/>
                <w:lang w:eastAsia="en-AU"/>
              </w:rPr>
              <w:t>0.001896</w:t>
            </w:r>
          </w:p>
        </w:tc>
        <w:tc>
          <w:tcPr>
            <w:tcW w:w="839" w:type="dxa"/>
            <w:tcBorders>
              <w:top w:val="nil"/>
              <w:left w:val="nil"/>
              <w:bottom w:val="nil"/>
              <w:right w:val="nil"/>
            </w:tcBorders>
          </w:tcPr>
          <w:p w14:paraId="7FCEE217" w14:textId="77777777" w:rsidR="00DC23ED" w:rsidRPr="004A41E7" w:rsidRDefault="00DC23ED" w:rsidP="00DC23ED">
            <w:pPr>
              <w:pStyle w:val="TableText"/>
              <w:rPr>
                <w:sz w:val="16"/>
                <w:szCs w:val="16"/>
                <w:lang w:eastAsia="en-AU"/>
              </w:rPr>
            </w:pPr>
            <w:r w:rsidRPr="004A41E7">
              <w:rPr>
                <w:sz w:val="16"/>
                <w:szCs w:val="16"/>
                <w:lang w:eastAsia="en-AU"/>
              </w:rPr>
              <w:t>0.001898</w:t>
            </w:r>
          </w:p>
        </w:tc>
        <w:tc>
          <w:tcPr>
            <w:tcW w:w="938" w:type="dxa"/>
            <w:tcBorders>
              <w:top w:val="nil"/>
              <w:left w:val="nil"/>
              <w:bottom w:val="nil"/>
              <w:right w:val="nil"/>
            </w:tcBorders>
          </w:tcPr>
          <w:p w14:paraId="3EC494F3" w14:textId="77777777" w:rsidR="00DC23ED" w:rsidRPr="004A41E7" w:rsidRDefault="00DC23ED" w:rsidP="00DC23ED">
            <w:pPr>
              <w:pStyle w:val="TableText"/>
              <w:rPr>
                <w:sz w:val="16"/>
                <w:szCs w:val="16"/>
                <w:lang w:eastAsia="en-AU"/>
              </w:rPr>
            </w:pPr>
            <w:r w:rsidRPr="004A41E7">
              <w:rPr>
                <w:sz w:val="16"/>
                <w:szCs w:val="16"/>
                <w:lang w:eastAsia="en-AU"/>
              </w:rPr>
              <w:t>0.001633</w:t>
            </w:r>
          </w:p>
        </w:tc>
        <w:tc>
          <w:tcPr>
            <w:tcW w:w="896" w:type="dxa"/>
            <w:tcBorders>
              <w:top w:val="nil"/>
              <w:left w:val="nil"/>
              <w:bottom w:val="nil"/>
              <w:right w:val="nil"/>
            </w:tcBorders>
          </w:tcPr>
          <w:p w14:paraId="16930D37" w14:textId="77777777" w:rsidR="00DC23ED" w:rsidRPr="004A41E7" w:rsidRDefault="00DC23ED" w:rsidP="00DC23ED">
            <w:pPr>
              <w:pStyle w:val="TableText"/>
              <w:rPr>
                <w:sz w:val="16"/>
                <w:szCs w:val="16"/>
                <w:lang w:eastAsia="en-AU"/>
              </w:rPr>
            </w:pPr>
            <w:r w:rsidRPr="004A41E7">
              <w:rPr>
                <w:sz w:val="16"/>
                <w:szCs w:val="16"/>
                <w:lang w:eastAsia="en-AU"/>
              </w:rPr>
              <w:t>0.001634</w:t>
            </w:r>
          </w:p>
        </w:tc>
        <w:tc>
          <w:tcPr>
            <w:tcW w:w="924" w:type="dxa"/>
            <w:tcBorders>
              <w:top w:val="nil"/>
              <w:left w:val="nil"/>
              <w:bottom w:val="nil"/>
              <w:right w:val="nil"/>
            </w:tcBorders>
          </w:tcPr>
          <w:p w14:paraId="226EAFC7" w14:textId="77777777" w:rsidR="00DC23ED" w:rsidRPr="004A41E7" w:rsidRDefault="00DC23ED" w:rsidP="00DC23ED">
            <w:pPr>
              <w:pStyle w:val="TableText"/>
              <w:rPr>
                <w:sz w:val="16"/>
                <w:szCs w:val="16"/>
                <w:lang w:eastAsia="en-AU"/>
              </w:rPr>
            </w:pPr>
            <w:r w:rsidRPr="004A41E7">
              <w:rPr>
                <w:sz w:val="16"/>
                <w:szCs w:val="16"/>
                <w:lang w:eastAsia="en-AU"/>
              </w:rPr>
              <w:t>0.001635</w:t>
            </w:r>
          </w:p>
        </w:tc>
        <w:tc>
          <w:tcPr>
            <w:tcW w:w="896" w:type="dxa"/>
            <w:tcBorders>
              <w:top w:val="nil"/>
              <w:left w:val="nil"/>
              <w:bottom w:val="nil"/>
              <w:right w:val="nil"/>
            </w:tcBorders>
          </w:tcPr>
          <w:p w14:paraId="0B5A32FF" w14:textId="77777777" w:rsidR="00DC23ED" w:rsidRPr="004A41E7" w:rsidRDefault="00DC23ED" w:rsidP="00DC23ED">
            <w:pPr>
              <w:pStyle w:val="TableText"/>
              <w:rPr>
                <w:sz w:val="16"/>
                <w:szCs w:val="16"/>
                <w:lang w:eastAsia="en-AU"/>
              </w:rPr>
            </w:pPr>
            <w:r w:rsidRPr="004A41E7">
              <w:rPr>
                <w:sz w:val="16"/>
                <w:szCs w:val="16"/>
                <w:lang w:eastAsia="en-AU"/>
              </w:rPr>
              <w:t>0.001067</w:t>
            </w:r>
          </w:p>
        </w:tc>
        <w:tc>
          <w:tcPr>
            <w:tcW w:w="840" w:type="dxa"/>
            <w:tcBorders>
              <w:top w:val="nil"/>
              <w:left w:val="nil"/>
              <w:bottom w:val="nil"/>
              <w:right w:val="nil"/>
            </w:tcBorders>
          </w:tcPr>
          <w:p w14:paraId="1E6321FA"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937" w:type="dxa"/>
            <w:tcBorders>
              <w:top w:val="nil"/>
              <w:left w:val="nil"/>
              <w:bottom w:val="nil"/>
              <w:right w:val="nil"/>
            </w:tcBorders>
          </w:tcPr>
          <w:p w14:paraId="5C1B3648"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910" w:type="dxa"/>
            <w:tcBorders>
              <w:top w:val="nil"/>
              <w:left w:val="nil"/>
              <w:bottom w:val="nil"/>
              <w:right w:val="nil"/>
            </w:tcBorders>
          </w:tcPr>
          <w:p w14:paraId="1AFE466B"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910" w:type="dxa"/>
            <w:tcBorders>
              <w:top w:val="nil"/>
              <w:left w:val="nil"/>
              <w:bottom w:val="nil"/>
              <w:right w:val="nil"/>
            </w:tcBorders>
          </w:tcPr>
          <w:p w14:paraId="27E03DAE"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910" w:type="dxa"/>
            <w:tcBorders>
              <w:top w:val="nil"/>
              <w:left w:val="nil"/>
              <w:bottom w:val="nil"/>
              <w:right w:val="nil"/>
            </w:tcBorders>
          </w:tcPr>
          <w:p w14:paraId="60AB08A3"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840" w:type="dxa"/>
            <w:tcBorders>
              <w:top w:val="nil"/>
              <w:left w:val="nil"/>
              <w:bottom w:val="nil"/>
              <w:right w:val="nil"/>
            </w:tcBorders>
          </w:tcPr>
          <w:p w14:paraId="1C77398C" w14:textId="77777777" w:rsidR="00DC23ED" w:rsidRPr="004A41E7" w:rsidRDefault="00DC23ED" w:rsidP="00DC23ED">
            <w:pPr>
              <w:pStyle w:val="TableText"/>
              <w:rPr>
                <w:sz w:val="16"/>
                <w:szCs w:val="16"/>
                <w:lang w:eastAsia="en-AU"/>
              </w:rPr>
            </w:pPr>
          </w:p>
        </w:tc>
      </w:tr>
      <w:tr w:rsidR="00DC23ED" w:rsidRPr="004A41E7" w14:paraId="504F33A1" w14:textId="77777777">
        <w:trPr>
          <w:trHeight w:val="219"/>
        </w:trPr>
        <w:tc>
          <w:tcPr>
            <w:tcW w:w="994" w:type="dxa"/>
            <w:tcBorders>
              <w:top w:val="nil"/>
              <w:left w:val="nil"/>
              <w:bottom w:val="nil"/>
              <w:right w:val="nil"/>
            </w:tcBorders>
          </w:tcPr>
          <w:p w14:paraId="5D19BD8F"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82" w:type="dxa"/>
            <w:tcBorders>
              <w:top w:val="nil"/>
              <w:left w:val="nil"/>
              <w:bottom w:val="nil"/>
              <w:right w:val="nil"/>
            </w:tcBorders>
          </w:tcPr>
          <w:p w14:paraId="3F89F343" w14:textId="77777777" w:rsidR="00DC23ED" w:rsidRPr="004A41E7" w:rsidRDefault="00DC23ED" w:rsidP="00DC23ED">
            <w:pPr>
              <w:pStyle w:val="TableText"/>
              <w:rPr>
                <w:sz w:val="16"/>
                <w:szCs w:val="16"/>
                <w:lang w:eastAsia="en-AU"/>
              </w:rPr>
            </w:pPr>
            <w:r w:rsidRPr="004A41E7">
              <w:rPr>
                <w:sz w:val="16"/>
                <w:szCs w:val="16"/>
                <w:lang w:eastAsia="en-AU"/>
              </w:rPr>
              <w:t>0.115236</w:t>
            </w:r>
          </w:p>
        </w:tc>
        <w:tc>
          <w:tcPr>
            <w:tcW w:w="812" w:type="dxa"/>
            <w:tcBorders>
              <w:top w:val="nil"/>
              <w:left w:val="nil"/>
              <w:bottom w:val="nil"/>
              <w:right w:val="nil"/>
            </w:tcBorders>
          </w:tcPr>
          <w:p w14:paraId="2A4622CA" w14:textId="77777777" w:rsidR="00DC23ED" w:rsidRPr="004A41E7" w:rsidRDefault="00DC23ED" w:rsidP="00DC23ED">
            <w:pPr>
              <w:pStyle w:val="TableText"/>
              <w:rPr>
                <w:sz w:val="16"/>
                <w:szCs w:val="16"/>
                <w:lang w:eastAsia="en-AU"/>
              </w:rPr>
            </w:pPr>
            <w:r w:rsidRPr="004A41E7">
              <w:rPr>
                <w:sz w:val="16"/>
                <w:szCs w:val="16"/>
                <w:lang w:eastAsia="en-AU"/>
              </w:rPr>
              <w:t>0.115240</w:t>
            </w:r>
          </w:p>
        </w:tc>
        <w:tc>
          <w:tcPr>
            <w:tcW w:w="826" w:type="dxa"/>
            <w:tcBorders>
              <w:top w:val="nil"/>
              <w:left w:val="nil"/>
              <w:bottom w:val="nil"/>
              <w:right w:val="nil"/>
            </w:tcBorders>
          </w:tcPr>
          <w:p w14:paraId="5FB163DE" w14:textId="77777777" w:rsidR="00DC23ED" w:rsidRPr="004A41E7" w:rsidRDefault="00DC23ED" w:rsidP="00DC23ED">
            <w:pPr>
              <w:pStyle w:val="TableText"/>
              <w:rPr>
                <w:sz w:val="16"/>
                <w:szCs w:val="16"/>
                <w:lang w:eastAsia="en-AU"/>
              </w:rPr>
            </w:pPr>
            <w:r w:rsidRPr="004A41E7">
              <w:rPr>
                <w:sz w:val="16"/>
                <w:szCs w:val="16"/>
                <w:lang w:eastAsia="en-AU"/>
              </w:rPr>
              <w:t>0.002774</w:t>
            </w:r>
          </w:p>
        </w:tc>
        <w:tc>
          <w:tcPr>
            <w:tcW w:w="896" w:type="dxa"/>
            <w:tcBorders>
              <w:top w:val="nil"/>
              <w:left w:val="nil"/>
              <w:bottom w:val="nil"/>
              <w:right w:val="nil"/>
            </w:tcBorders>
          </w:tcPr>
          <w:p w14:paraId="3351163D" w14:textId="77777777" w:rsidR="00DC23ED" w:rsidRPr="004A41E7" w:rsidRDefault="00DC23ED" w:rsidP="00DC23ED">
            <w:pPr>
              <w:pStyle w:val="TableText"/>
              <w:rPr>
                <w:sz w:val="16"/>
                <w:szCs w:val="16"/>
                <w:lang w:eastAsia="en-AU"/>
              </w:rPr>
            </w:pPr>
            <w:r w:rsidRPr="004A41E7">
              <w:rPr>
                <w:sz w:val="16"/>
                <w:szCs w:val="16"/>
                <w:lang w:eastAsia="en-AU"/>
              </w:rPr>
              <w:t>0.002171</w:t>
            </w:r>
          </w:p>
        </w:tc>
        <w:tc>
          <w:tcPr>
            <w:tcW w:w="826" w:type="dxa"/>
            <w:tcBorders>
              <w:top w:val="nil"/>
              <w:left w:val="nil"/>
              <w:bottom w:val="nil"/>
              <w:right w:val="nil"/>
            </w:tcBorders>
          </w:tcPr>
          <w:p w14:paraId="48CEECCA" w14:textId="77777777" w:rsidR="00DC23ED" w:rsidRPr="004A41E7" w:rsidRDefault="00DC23ED" w:rsidP="00DC23ED">
            <w:pPr>
              <w:pStyle w:val="TableText"/>
              <w:rPr>
                <w:sz w:val="16"/>
                <w:szCs w:val="16"/>
                <w:lang w:eastAsia="en-AU"/>
              </w:rPr>
            </w:pPr>
            <w:r w:rsidRPr="004A41E7">
              <w:rPr>
                <w:sz w:val="16"/>
                <w:szCs w:val="16"/>
                <w:lang w:eastAsia="en-AU"/>
              </w:rPr>
              <w:t>0.002173</w:t>
            </w:r>
          </w:p>
        </w:tc>
        <w:tc>
          <w:tcPr>
            <w:tcW w:w="839" w:type="dxa"/>
            <w:tcBorders>
              <w:top w:val="nil"/>
              <w:left w:val="nil"/>
              <w:bottom w:val="nil"/>
              <w:right w:val="nil"/>
            </w:tcBorders>
          </w:tcPr>
          <w:p w14:paraId="455ED7ED" w14:textId="77777777" w:rsidR="00DC23ED" w:rsidRPr="004A41E7" w:rsidRDefault="00DC23ED" w:rsidP="00DC23ED">
            <w:pPr>
              <w:pStyle w:val="TableText"/>
              <w:rPr>
                <w:sz w:val="16"/>
                <w:szCs w:val="16"/>
                <w:lang w:eastAsia="en-AU"/>
              </w:rPr>
            </w:pPr>
            <w:r w:rsidRPr="004A41E7">
              <w:rPr>
                <w:sz w:val="16"/>
                <w:szCs w:val="16"/>
                <w:lang w:eastAsia="en-AU"/>
              </w:rPr>
              <w:t>0.002175</w:t>
            </w:r>
          </w:p>
        </w:tc>
        <w:tc>
          <w:tcPr>
            <w:tcW w:w="938" w:type="dxa"/>
            <w:tcBorders>
              <w:top w:val="nil"/>
              <w:left w:val="nil"/>
              <w:bottom w:val="nil"/>
              <w:right w:val="nil"/>
            </w:tcBorders>
          </w:tcPr>
          <w:p w14:paraId="628E7111" w14:textId="77777777" w:rsidR="00DC23ED" w:rsidRPr="004A41E7" w:rsidRDefault="00DC23ED" w:rsidP="00DC23ED">
            <w:pPr>
              <w:pStyle w:val="TableText"/>
              <w:rPr>
                <w:sz w:val="16"/>
                <w:szCs w:val="16"/>
                <w:lang w:eastAsia="en-AU"/>
              </w:rPr>
            </w:pPr>
            <w:r w:rsidRPr="004A41E7">
              <w:rPr>
                <w:sz w:val="16"/>
                <w:szCs w:val="16"/>
                <w:lang w:eastAsia="en-AU"/>
              </w:rPr>
              <w:t>0.001867</w:t>
            </w:r>
          </w:p>
        </w:tc>
        <w:tc>
          <w:tcPr>
            <w:tcW w:w="896" w:type="dxa"/>
            <w:tcBorders>
              <w:top w:val="nil"/>
              <w:left w:val="nil"/>
              <w:bottom w:val="nil"/>
              <w:right w:val="nil"/>
            </w:tcBorders>
          </w:tcPr>
          <w:p w14:paraId="0D948E71" w14:textId="77777777" w:rsidR="00DC23ED" w:rsidRPr="004A41E7" w:rsidRDefault="00DC23ED" w:rsidP="00DC23ED">
            <w:pPr>
              <w:pStyle w:val="TableText"/>
              <w:rPr>
                <w:sz w:val="16"/>
                <w:szCs w:val="16"/>
                <w:lang w:eastAsia="en-AU"/>
              </w:rPr>
            </w:pPr>
            <w:r w:rsidRPr="004A41E7">
              <w:rPr>
                <w:sz w:val="16"/>
                <w:szCs w:val="16"/>
                <w:lang w:eastAsia="en-AU"/>
              </w:rPr>
              <w:t>0.001868</w:t>
            </w:r>
          </w:p>
        </w:tc>
        <w:tc>
          <w:tcPr>
            <w:tcW w:w="924" w:type="dxa"/>
            <w:tcBorders>
              <w:top w:val="nil"/>
              <w:left w:val="nil"/>
              <w:bottom w:val="nil"/>
              <w:right w:val="nil"/>
            </w:tcBorders>
          </w:tcPr>
          <w:p w14:paraId="172942CB" w14:textId="77777777" w:rsidR="00DC23ED" w:rsidRPr="004A41E7" w:rsidRDefault="00DC23ED" w:rsidP="00DC23ED">
            <w:pPr>
              <w:pStyle w:val="TableText"/>
              <w:rPr>
                <w:sz w:val="16"/>
                <w:szCs w:val="16"/>
                <w:lang w:eastAsia="en-AU"/>
              </w:rPr>
            </w:pPr>
            <w:r w:rsidRPr="004A41E7">
              <w:rPr>
                <w:sz w:val="16"/>
                <w:szCs w:val="16"/>
                <w:lang w:eastAsia="en-AU"/>
              </w:rPr>
              <w:t>0.001870</w:t>
            </w:r>
          </w:p>
        </w:tc>
        <w:tc>
          <w:tcPr>
            <w:tcW w:w="896" w:type="dxa"/>
            <w:tcBorders>
              <w:top w:val="nil"/>
              <w:left w:val="nil"/>
              <w:bottom w:val="nil"/>
              <w:right w:val="nil"/>
            </w:tcBorders>
          </w:tcPr>
          <w:p w14:paraId="24F43300" w14:textId="77777777" w:rsidR="00DC23ED" w:rsidRPr="004A41E7" w:rsidRDefault="00DC23ED" w:rsidP="00DC23ED">
            <w:pPr>
              <w:pStyle w:val="TableText"/>
              <w:rPr>
                <w:sz w:val="16"/>
                <w:szCs w:val="16"/>
                <w:lang w:eastAsia="en-AU"/>
              </w:rPr>
            </w:pPr>
            <w:r w:rsidRPr="004A41E7">
              <w:rPr>
                <w:sz w:val="16"/>
                <w:szCs w:val="16"/>
                <w:lang w:eastAsia="en-AU"/>
              </w:rPr>
              <w:t>0.001216</w:t>
            </w:r>
          </w:p>
        </w:tc>
        <w:tc>
          <w:tcPr>
            <w:tcW w:w="840" w:type="dxa"/>
            <w:tcBorders>
              <w:top w:val="nil"/>
              <w:left w:val="nil"/>
              <w:bottom w:val="nil"/>
              <w:right w:val="nil"/>
            </w:tcBorders>
          </w:tcPr>
          <w:p w14:paraId="475544E4" w14:textId="77777777" w:rsidR="00DC23ED" w:rsidRPr="004A41E7" w:rsidRDefault="00DC23ED" w:rsidP="00DC23ED">
            <w:pPr>
              <w:pStyle w:val="TableText"/>
              <w:rPr>
                <w:sz w:val="16"/>
                <w:szCs w:val="16"/>
                <w:lang w:eastAsia="en-AU"/>
              </w:rPr>
            </w:pPr>
            <w:r w:rsidRPr="004A41E7">
              <w:rPr>
                <w:sz w:val="16"/>
                <w:szCs w:val="16"/>
                <w:lang w:eastAsia="en-AU"/>
              </w:rPr>
              <w:t>0.001217</w:t>
            </w:r>
          </w:p>
        </w:tc>
        <w:tc>
          <w:tcPr>
            <w:tcW w:w="937" w:type="dxa"/>
            <w:tcBorders>
              <w:top w:val="nil"/>
              <w:left w:val="nil"/>
              <w:bottom w:val="nil"/>
              <w:right w:val="nil"/>
            </w:tcBorders>
          </w:tcPr>
          <w:p w14:paraId="2D40BA04" w14:textId="77777777" w:rsidR="00DC23ED" w:rsidRPr="004A41E7" w:rsidRDefault="00DC23ED" w:rsidP="00DC23ED">
            <w:pPr>
              <w:pStyle w:val="TableText"/>
              <w:rPr>
                <w:sz w:val="16"/>
                <w:szCs w:val="16"/>
                <w:lang w:eastAsia="en-AU"/>
              </w:rPr>
            </w:pPr>
            <w:r w:rsidRPr="004A41E7">
              <w:rPr>
                <w:sz w:val="16"/>
                <w:szCs w:val="16"/>
                <w:lang w:eastAsia="en-AU"/>
              </w:rPr>
              <w:t>0.001217</w:t>
            </w:r>
          </w:p>
        </w:tc>
        <w:tc>
          <w:tcPr>
            <w:tcW w:w="910" w:type="dxa"/>
            <w:tcBorders>
              <w:top w:val="nil"/>
              <w:left w:val="nil"/>
              <w:bottom w:val="nil"/>
              <w:right w:val="nil"/>
            </w:tcBorders>
          </w:tcPr>
          <w:p w14:paraId="272D0778" w14:textId="77777777" w:rsidR="00DC23ED" w:rsidRPr="004A41E7" w:rsidRDefault="00DC23ED" w:rsidP="00DC23ED">
            <w:pPr>
              <w:pStyle w:val="TableText"/>
              <w:rPr>
                <w:sz w:val="16"/>
                <w:szCs w:val="16"/>
                <w:lang w:eastAsia="en-AU"/>
              </w:rPr>
            </w:pPr>
            <w:r w:rsidRPr="004A41E7">
              <w:rPr>
                <w:sz w:val="16"/>
                <w:szCs w:val="16"/>
                <w:lang w:eastAsia="en-AU"/>
              </w:rPr>
              <w:t>0.001133</w:t>
            </w:r>
          </w:p>
        </w:tc>
        <w:tc>
          <w:tcPr>
            <w:tcW w:w="910" w:type="dxa"/>
            <w:tcBorders>
              <w:top w:val="nil"/>
              <w:left w:val="nil"/>
              <w:bottom w:val="nil"/>
              <w:right w:val="nil"/>
            </w:tcBorders>
          </w:tcPr>
          <w:p w14:paraId="05843C2C" w14:textId="77777777" w:rsidR="00DC23ED" w:rsidRPr="004A41E7" w:rsidRDefault="00DC23ED" w:rsidP="00DC23ED">
            <w:pPr>
              <w:pStyle w:val="TableText"/>
              <w:rPr>
                <w:sz w:val="16"/>
                <w:szCs w:val="16"/>
                <w:lang w:eastAsia="en-AU"/>
              </w:rPr>
            </w:pPr>
            <w:r w:rsidRPr="004A41E7">
              <w:rPr>
                <w:sz w:val="16"/>
                <w:szCs w:val="16"/>
                <w:lang w:eastAsia="en-AU"/>
              </w:rPr>
              <w:t>0.001133</w:t>
            </w:r>
          </w:p>
        </w:tc>
        <w:tc>
          <w:tcPr>
            <w:tcW w:w="910" w:type="dxa"/>
            <w:tcBorders>
              <w:top w:val="nil"/>
              <w:left w:val="nil"/>
              <w:bottom w:val="nil"/>
              <w:right w:val="nil"/>
            </w:tcBorders>
          </w:tcPr>
          <w:p w14:paraId="3D051297" w14:textId="77777777" w:rsidR="00DC23ED" w:rsidRPr="004A41E7" w:rsidRDefault="00DC23ED" w:rsidP="00DC23ED">
            <w:pPr>
              <w:pStyle w:val="TableText"/>
              <w:rPr>
                <w:sz w:val="16"/>
                <w:szCs w:val="16"/>
                <w:lang w:eastAsia="en-AU"/>
              </w:rPr>
            </w:pPr>
            <w:r w:rsidRPr="004A41E7">
              <w:rPr>
                <w:sz w:val="16"/>
                <w:szCs w:val="16"/>
                <w:lang w:eastAsia="en-AU"/>
              </w:rPr>
              <w:t>0.001133</w:t>
            </w:r>
          </w:p>
        </w:tc>
        <w:tc>
          <w:tcPr>
            <w:tcW w:w="840" w:type="dxa"/>
            <w:tcBorders>
              <w:top w:val="nil"/>
              <w:left w:val="nil"/>
              <w:bottom w:val="nil"/>
              <w:right w:val="nil"/>
            </w:tcBorders>
          </w:tcPr>
          <w:p w14:paraId="06A703F3" w14:textId="77777777" w:rsidR="00DC23ED" w:rsidRPr="004A41E7" w:rsidRDefault="00DC23ED" w:rsidP="00DC23ED">
            <w:pPr>
              <w:pStyle w:val="TableText"/>
              <w:rPr>
                <w:sz w:val="16"/>
                <w:szCs w:val="16"/>
                <w:lang w:eastAsia="en-AU"/>
              </w:rPr>
            </w:pPr>
            <w:r w:rsidRPr="004A41E7">
              <w:rPr>
                <w:sz w:val="16"/>
                <w:szCs w:val="16"/>
                <w:lang w:eastAsia="en-AU"/>
              </w:rPr>
              <w:t>0.001007</w:t>
            </w:r>
          </w:p>
        </w:tc>
      </w:tr>
      <w:tr w:rsidR="00DC23ED" w:rsidRPr="004A41E7" w14:paraId="473205BB" w14:textId="77777777">
        <w:trPr>
          <w:trHeight w:val="219"/>
        </w:trPr>
        <w:tc>
          <w:tcPr>
            <w:tcW w:w="994" w:type="dxa"/>
            <w:tcBorders>
              <w:top w:val="nil"/>
              <w:left w:val="nil"/>
              <w:bottom w:val="nil"/>
              <w:right w:val="nil"/>
            </w:tcBorders>
          </w:tcPr>
          <w:p w14:paraId="097C83BB"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82" w:type="dxa"/>
            <w:tcBorders>
              <w:top w:val="nil"/>
              <w:left w:val="nil"/>
              <w:bottom w:val="nil"/>
              <w:right w:val="nil"/>
            </w:tcBorders>
          </w:tcPr>
          <w:p w14:paraId="08D6410D" w14:textId="77777777" w:rsidR="00DC23ED" w:rsidRPr="004A41E7" w:rsidRDefault="00DC23ED" w:rsidP="00DC23ED">
            <w:pPr>
              <w:pStyle w:val="TableText"/>
              <w:rPr>
                <w:sz w:val="16"/>
                <w:szCs w:val="16"/>
                <w:lang w:eastAsia="en-AU"/>
              </w:rPr>
            </w:pPr>
            <w:r w:rsidRPr="004A41E7">
              <w:rPr>
                <w:sz w:val="16"/>
                <w:szCs w:val="16"/>
                <w:lang w:eastAsia="en-AU"/>
              </w:rPr>
              <w:t>0.115609</w:t>
            </w:r>
          </w:p>
        </w:tc>
        <w:tc>
          <w:tcPr>
            <w:tcW w:w="812" w:type="dxa"/>
            <w:tcBorders>
              <w:top w:val="nil"/>
              <w:left w:val="nil"/>
              <w:bottom w:val="nil"/>
              <w:right w:val="nil"/>
            </w:tcBorders>
          </w:tcPr>
          <w:p w14:paraId="1E8A5855" w14:textId="77777777" w:rsidR="00DC23ED" w:rsidRPr="004A41E7" w:rsidRDefault="00DC23ED" w:rsidP="00DC23ED">
            <w:pPr>
              <w:pStyle w:val="TableText"/>
              <w:rPr>
                <w:sz w:val="16"/>
                <w:szCs w:val="16"/>
                <w:lang w:eastAsia="en-AU"/>
              </w:rPr>
            </w:pPr>
            <w:r w:rsidRPr="004A41E7">
              <w:rPr>
                <w:sz w:val="16"/>
                <w:szCs w:val="16"/>
                <w:lang w:eastAsia="en-AU"/>
              </w:rPr>
              <w:t>0.115614</w:t>
            </w:r>
          </w:p>
        </w:tc>
        <w:tc>
          <w:tcPr>
            <w:tcW w:w="826" w:type="dxa"/>
            <w:tcBorders>
              <w:top w:val="nil"/>
              <w:left w:val="nil"/>
              <w:bottom w:val="nil"/>
              <w:right w:val="nil"/>
            </w:tcBorders>
          </w:tcPr>
          <w:p w14:paraId="3C6B68BB" w14:textId="77777777" w:rsidR="00DC23ED" w:rsidRPr="004A41E7" w:rsidRDefault="00DC23ED" w:rsidP="00DC23ED">
            <w:pPr>
              <w:pStyle w:val="TableText"/>
              <w:rPr>
                <w:sz w:val="16"/>
                <w:szCs w:val="16"/>
                <w:lang w:eastAsia="en-AU"/>
              </w:rPr>
            </w:pPr>
            <w:r w:rsidRPr="004A41E7">
              <w:rPr>
                <w:sz w:val="16"/>
                <w:szCs w:val="16"/>
                <w:lang w:eastAsia="en-AU"/>
              </w:rPr>
              <w:t>0.003202</w:t>
            </w:r>
          </w:p>
        </w:tc>
        <w:tc>
          <w:tcPr>
            <w:tcW w:w="896" w:type="dxa"/>
            <w:tcBorders>
              <w:top w:val="nil"/>
              <w:left w:val="nil"/>
              <w:bottom w:val="nil"/>
              <w:right w:val="nil"/>
            </w:tcBorders>
          </w:tcPr>
          <w:p w14:paraId="7F9D9C15" w14:textId="77777777" w:rsidR="00DC23ED" w:rsidRPr="004A41E7" w:rsidRDefault="00DC23ED" w:rsidP="00DC23ED">
            <w:pPr>
              <w:pStyle w:val="TableText"/>
              <w:rPr>
                <w:sz w:val="16"/>
                <w:szCs w:val="16"/>
                <w:lang w:eastAsia="en-AU"/>
              </w:rPr>
            </w:pPr>
            <w:r w:rsidRPr="004A41E7">
              <w:rPr>
                <w:sz w:val="16"/>
                <w:szCs w:val="16"/>
                <w:lang w:eastAsia="en-AU"/>
              </w:rPr>
              <w:t>0.002491</w:t>
            </w:r>
          </w:p>
        </w:tc>
        <w:tc>
          <w:tcPr>
            <w:tcW w:w="826" w:type="dxa"/>
            <w:tcBorders>
              <w:top w:val="nil"/>
              <w:left w:val="nil"/>
              <w:bottom w:val="nil"/>
              <w:right w:val="nil"/>
            </w:tcBorders>
          </w:tcPr>
          <w:p w14:paraId="5C79BCC6" w14:textId="77777777" w:rsidR="00DC23ED" w:rsidRPr="004A41E7" w:rsidRDefault="00DC23ED" w:rsidP="00DC23ED">
            <w:pPr>
              <w:pStyle w:val="TableText"/>
              <w:rPr>
                <w:sz w:val="16"/>
                <w:szCs w:val="16"/>
                <w:lang w:eastAsia="en-AU"/>
              </w:rPr>
            </w:pPr>
            <w:r w:rsidRPr="004A41E7">
              <w:rPr>
                <w:sz w:val="16"/>
                <w:szCs w:val="16"/>
                <w:lang w:eastAsia="en-AU"/>
              </w:rPr>
              <w:t>0.002494</w:t>
            </w:r>
          </w:p>
        </w:tc>
        <w:tc>
          <w:tcPr>
            <w:tcW w:w="839" w:type="dxa"/>
            <w:tcBorders>
              <w:top w:val="nil"/>
              <w:left w:val="nil"/>
              <w:bottom w:val="nil"/>
              <w:right w:val="nil"/>
            </w:tcBorders>
          </w:tcPr>
          <w:p w14:paraId="454BEE8B" w14:textId="77777777" w:rsidR="00DC23ED" w:rsidRPr="004A41E7" w:rsidRDefault="00DC23ED" w:rsidP="00DC23ED">
            <w:pPr>
              <w:pStyle w:val="TableText"/>
              <w:rPr>
                <w:sz w:val="16"/>
                <w:szCs w:val="16"/>
                <w:lang w:eastAsia="en-AU"/>
              </w:rPr>
            </w:pPr>
            <w:r w:rsidRPr="004A41E7">
              <w:rPr>
                <w:sz w:val="16"/>
                <w:szCs w:val="16"/>
                <w:lang w:eastAsia="en-AU"/>
              </w:rPr>
              <w:t>0.002496</w:t>
            </w:r>
          </w:p>
        </w:tc>
        <w:tc>
          <w:tcPr>
            <w:tcW w:w="938" w:type="dxa"/>
            <w:tcBorders>
              <w:top w:val="nil"/>
              <w:left w:val="nil"/>
              <w:bottom w:val="nil"/>
              <w:right w:val="nil"/>
            </w:tcBorders>
          </w:tcPr>
          <w:p w14:paraId="0D0B1295" w14:textId="77777777" w:rsidR="00DC23ED" w:rsidRPr="004A41E7" w:rsidRDefault="00DC23ED" w:rsidP="00DC23ED">
            <w:pPr>
              <w:pStyle w:val="TableText"/>
              <w:rPr>
                <w:sz w:val="16"/>
                <w:szCs w:val="16"/>
                <w:lang w:eastAsia="en-AU"/>
              </w:rPr>
            </w:pPr>
            <w:r w:rsidRPr="004A41E7">
              <w:rPr>
                <w:sz w:val="16"/>
                <w:szCs w:val="16"/>
                <w:lang w:eastAsia="en-AU"/>
              </w:rPr>
              <w:t>0.002137</w:t>
            </w:r>
          </w:p>
        </w:tc>
        <w:tc>
          <w:tcPr>
            <w:tcW w:w="896" w:type="dxa"/>
            <w:tcBorders>
              <w:top w:val="nil"/>
              <w:left w:val="nil"/>
              <w:bottom w:val="nil"/>
              <w:right w:val="nil"/>
            </w:tcBorders>
          </w:tcPr>
          <w:p w14:paraId="7CD48790" w14:textId="77777777" w:rsidR="00DC23ED" w:rsidRPr="004A41E7" w:rsidRDefault="00DC23ED" w:rsidP="00DC23ED">
            <w:pPr>
              <w:pStyle w:val="TableText"/>
              <w:rPr>
                <w:sz w:val="16"/>
                <w:szCs w:val="16"/>
                <w:lang w:eastAsia="en-AU"/>
              </w:rPr>
            </w:pPr>
            <w:r w:rsidRPr="004A41E7">
              <w:rPr>
                <w:sz w:val="16"/>
                <w:szCs w:val="16"/>
                <w:lang w:eastAsia="en-AU"/>
              </w:rPr>
              <w:t>0.002139</w:t>
            </w:r>
          </w:p>
        </w:tc>
        <w:tc>
          <w:tcPr>
            <w:tcW w:w="924" w:type="dxa"/>
            <w:tcBorders>
              <w:top w:val="nil"/>
              <w:left w:val="nil"/>
              <w:bottom w:val="nil"/>
              <w:right w:val="nil"/>
            </w:tcBorders>
          </w:tcPr>
          <w:p w14:paraId="00618A50" w14:textId="77777777" w:rsidR="00DC23ED" w:rsidRPr="004A41E7" w:rsidRDefault="00DC23ED" w:rsidP="00DC23ED">
            <w:pPr>
              <w:pStyle w:val="TableText"/>
              <w:rPr>
                <w:sz w:val="16"/>
                <w:szCs w:val="16"/>
                <w:lang w:eastAsia="en-AU"/>
              </w:rPr>
            </w:pPr>
            <w:r w:rsidRPr="004A41E7">
              <w:rPr>
                <w:sz w:val="16"/>
                <w:szCs w:val="16"/>
                <w:lang w:eastAsia="en-AU"/>
              </w:rPr>
              <w:t>0.002142</w:t>
            </w:r>
          </w:p>
        </w:tc>
        <w:tc>
          <w:tcPr>
            <w:tcW w:w="896" w:type="dxa"/>
            <w:tcBorders>
              <w:top w:val="nil"/>
              <w:left w:val="nil"/>
              <w:bottom w:val="nil"/>
              <w:right w:val="nil"/>
            </w:tcBorders>
          </w:tcPr>
          <w:p w14:paraId="3903E13A" w14:textId="77777777" w:rsidR="00DC23ED" w:rsidRPr="004A41E7" w:rsidRDefault="00DC23ED" w:rsidP="00DC23ED">
            <w:pPr>
              <w:pStyle w:val="TableText"/>
              <w:rPr>
                <w:sz w:val="16"/>
                <w:szCs w:val="16"/>
                <w:lang w:eastAsia="en-AU"/>
              </w:rPr>
            </w:pPr>
            <w:r w:rsidRPr="004A41E7">
              <w:rPr>
                <w:sz w:val="16"/>
                <w:szCs w:val="16"/>
                <w:lang w:eastAsia="en-AU"/>
              </w:rPr>
              <w:t>0.001386</w:t>
            </w:r>
          </w:p>
        </w:tc>
        <w:tc>
          <w:tcPr>
            <w:tcW w:w="840" w:type="dxa"/>
            <w:tcBorders>
              <w:top w:val="nil"/>
              <w:left w:val="nil"/>
              <w:bottom w:val="nil"/>
              <w:right w:val="nil"/>
            </w:tcBorders>
          </w:tcPr>
          <w:p w14:paraId="64E43075" w14:textId="77777777" w:rsidR="00DC23ED" w:rsidRPr="004A41E7" w:rsidRDefault="00DC23ED" w:rsidP="00DC23ED">
            <w:pPr>
              <w:pStyle w:val="TableText"/>
              <w:rPr>
                <w:sz w:val="16"/>
                <w:szCs w:val="16"/>
                <w:lang w:eastAsia="en-AU"/>
              </w:rPr>
            </w:pPr>
            <w:r w:rsidRPr="004A41E7">
              <w:rPr>
                <w:sz w:val="16"/>
                <w:szCs w:val="16"/>
                <w:lang w:eastAsia="en-AU"/>
              </w:rPr>
              <w:t>0.001388</w:t>
            </w:r>
          </w:p>
        </w:tc>
        <w:tc>
          <w:tcPr>
            <w:tcW w:w="937" w:type="dxa"/>
            <w:tcBorders>
              <w:top w:val="nil"/>
              <w:left w:val="nil"/>
              <w:bottom w:val="nil"/>
              <w:right w:val="nil"/>
            </w:tcBorders>
          </w:tcPr>
          <w:p w14:paraId="2123DE2F" w14:textId="77777777" w:rsidR="00DC23ED" w:rsidRPr="004A41E7" w:rsidRDefault="00DC23ED" w:rsidP="00DC23ED">
            <w:pPr>
              <w:pStyle w:val="TableText"/>
              <w:rPr>
                <w:sz w:val="16"/>
                <w:szCs w:val="16"/>
                <w:lang w:eastAsia="en-AU"/>
              </w:rPr>
            </w:pPr>
            <w:r w:rsidRPr="004A41E7">
              <w:rPr>
                <w:sz w:val="16"/>
                <w:szCs w:val="16"/>
                <w:lang w:eastAsia="en-AU"/>
              </w:rPr>
              <w:t>0.001388</w:t>
            </w:r>
          </w:p>
        </w:tc>
        <w:tc>
          <w:tcPr>
            <w:tcW w:w="910" w:type="dxa"/>
            <w:tcBorders>
              <w:top w:val="nil"/>
              <w:left w:val="nil"/>
              <w:bottom w:val="nil"/>
              <w:right w:val="nil"/>
            </w:tcBorders>
          </w:tcPr>
          <w:p w14:paraId="780F7734" w14:textId="77777777" w:rsidR="00DC23ED" w:rsidRPr="004A41E7" w:rsidRDefault="00DC23ED" w:rsidP="00DC23ED">
            <w:pPr>
              <w:pStyle w:val="TableText"/>
              <w:rPr>
                <w:sz w:val="16"/>
                <w:szCs w:val="16"/>
                <w:lang w:eastAsia="en-AU"/>
              </w:rPr>
            </w:pPr>
            <w:r w:rsidRPr="004A41E7">
              <w:rPr>
                <w:sz w:val="16"/>
                <w:szCs w:val="16"/>
                <w:lang w:eastAsia="en-AU"/>
              </w:rPr>
              <w:t>0.001291</w:t>
            </w:r>
          </w:p>
        </w:tc>
        <w:tc>
          <w:tcPr>
            <w:tcW w:w="910" w:type="dxa"/>
            <w:tcBorders>
              <w:top w:val="nil"/>
              <w:left w:val="nil"/>
              <w:bottom w:val="nil"/>
              <w:right w:val="nil"/>
            </w:tcBorders>
          </w:tcPr>
          <w:p w14:paraId="045D06B2" w14:textId="77777777" w:rsidR="00DC23ED" w:rsidRPr="004A41E7" w:rsidRDefault="00DC23ED" w:rsidP="00DC23ED">
            <w:pPr>
              <w:pStyle w:val="TableText"/>
              <w:rPr>
                <w:sz w:val="16"/>
                <w:szCs w:val="16"/>
                <w:lang w:eastAsia="en-AU"/>
              </w:rPr>
            </w:pPr>
            <w:r w:rsidRPr="004A41E7">
              <w:rPr>
                <w:sz w:val="16"/>
                <w:szCs w:val="16"/>
                <w:lang w:eastAsia="en-AU"/>
              </w:rPr>
              <w:t>0.001291</w:t>
            </w:r>
          </w:p>
        </w:tc>
        <w:tc>
          <w:tcPr>
            <w:tcW w:w="910" w:type="dxa"/>
            <w:tcBorders>
              <w:top w:val="nil"/>
              <w:left w:val="nil"/>
              <w:bottom w:val="nil"/>
              <w:right w:val="nil"/>
            </w:tcBorders>
          </w:tcPr>
          <w:p w14:paraId="7FD6976D" w14:textId="77777777" w:rsidR="00DC23ED" w:rsidRPr="004A41E7" w:rsidRDefault="00DC23ED" w:rsidP="00DC23ED">
            <w:pPr>
              <w:pStyle w:val="TableText"/>
              <w:rPr>
                <w:sz w:val="16"/>
                <w:szCs w:val="16"/>
                <w:lang w:eastAsia="en-AU"/>
              </w:rPr>
            </w:pPr>
            <w:r w:rsidRPr="004A41E7">
              <w:rPr>
                <w:sz w:val="16"/>
                <w:szCs w:val="16"/>
                <w:lang w:eastAsia="en-AU"/>
              </w:rPr>
              <w:t>0.001291</w:t>
            </w:r>
          </w:p>
        </w:tc>
        <w:tc>
          <w:tcPr>
            <w:tcW w:w="840" w:type="dxa"/>
            <w:tcBorders>
              <w:top w:val="nil"/>
              <w:left w:val="nil"/>
              <w:bottom w:val="nil"/>
              <w:right w:val="nil"/>
            </w:tcBorders>
          </w:tcPr>
          <w:p w14:paraId="667C3CB6" w14:textId="77777777" w:rsidR="00DC23ED" w:rsidRPr="004A41E7" w:rsidRDefault="00DC23ED" w:rsidP="00DC23ED">
            <w:pPr>
              <w:pStyle w:val="TableText"/>
              <w:rPr>
                <w:sz w:val="16"/>
                <w:szCs w:val="16"/>
                <w:lang w:eastAsia="en-AU"/>
              </w:rPr>
            </w:pPr>
            <w:r w:rsidRPr="004A41E7">
              <w:rPr>
                <w:sz w:val="16"/>
                <w:szCs w:val="16"/>
                <w:lang w:eastAsia="en-AU"/>
              </w:rPr>
              <w:t>0.001145</w:t>
            </w:r>
          </w:p>
        </w:tc>
      </w:tr>
      <w:tr w:rsidR="00DC23ED" w:rsidRPr="004A41E7" w14:paraId="179F5419" w14:textId="77777777">
        <w:trPr>
          <w:trHeight w:val="219"/>
        </w:trPr>
        <w:tc>
          <w:tcPr>
            <w:tcW w:w="994" w:type="dxa"/>
            <w:tcBorders>
              <w:top w:val="nil"/>
              <w:left w:val="nil"/>
              <w:bottom w:val="nil"/>
              <w:right w:val="nil"/>
            </w:tcBorders>
          </w:tcPr>
          <w:p w14:paraId="6512BB30"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82" w:type="dxa"/>
            <w:tcBorders>
              <w:top w:val="nil"/>
              <w:left w:val="nil"/>
              <w:bottom w:val="nil"/>
              <w:right w:val="nil"/>
            </w:tcBorders>
          </w:tcPr>
          <w:p w14:paraId="1AA3FBA1" w14:textId="77777777" w:rsidR="00DC23ED" w:rsidRPr="004A41E7" w:rsidRDefault="00DC23ED" w:rsidP="00DC23ED">
            <w:pPr>
              <w:pStyle w:val="TableText"/>
              <w:rPr>
                <w:sz w:val="16"/>
                <w:szCs w:val="16"/>
                <w:lang w:eastAsia="en-AU"/>
              </w:rPr>
            </w:pPr>
            <w:r w:rsidRPr="004A41E7">
              <w:rPr>
                <w:sz w:val="16"/>
                <w:szCs w:val="16"/>
                <w:lang w:eastAsia="en-AU"/>
              </w:rPr>
              <w:t>0.115944</w:t>
            </w:r>
          </w:p>
        </w:tc>
        <w:tc>
          <w:tcPr>
            <w:tcW w:w="812" w:type="dxa"/>
            <w:tcBorders>
              <w:top w:val="nil"/>
              <w:left w:val="nil"/>
              <w:bottom w:val="nil"/>
              <w:right w:val="nil"/>
            </w:tcBorders>
          </w:tcPr>
          <w:p w14:paraId="1FF90524" w14:textId="77777777" w:rsidR="00DC23ED" w:rsidRPr="004A41E7" w:rsidRDefault="00DC23ED" w:rsidP="00DC23ED">
            <w:pPr>
              <w:pStyle w:val="TableText"/>
              <w:rPr>
                <w:sz w:val="16"/>
                <w:szCs w:val="16"/>
                <w:lang w:eastAsia="en-AU"/>
              </w:rPr>
            </w:pPr>
            <w:r w:rsidRPr="004A41E7">
              <w:rPr>
                <w:sz w:val="16"/>
                <w:szCs w:val="16"/>
                <w:lang w:eastAsia="en-AU"/>
              </w:rPr>
              <w:t>0.115950</w:t>
            </w:r>
          </w:p>
        </w:tc>
        <w:tc>
          <w:tcPr>
            <w:tcW w:w="826" w:type="dxa"/>
            <w:tcBorders>
              <w:top w:val="nil"/>
              <w:left w:val="nil"/>
              <w:bottom w:val="nil"/>
              <w:right w:val="nil"/>
            </w:tcBorders>
          </w:tcPr>
          <w:p w14:paraId="2F46EBA7" w14:textId="77777777" w:rsidR="00DC23ED" w:rsidRPr="004A41E7" w:rsidRDefault="00DC23ED" w:rsidP="00DC23ED">
            <w:pPr>
              <w:pStyle w:val="TableText"/>
              <w:rPr>
                <w:sz w:val="16"/>
                <w:szCs w:val="16"/>
                <w:lang w:eastAsia="en-AU"/>
              </w:rPr>
            </w:pPr>
            <w:r w:rsidRPr="004A41E7">
              <w:rPr>
                <w:sz w:val="16"/>
                <w:szCs w:val="16"/>
                <w:lang w:eastAsia="en-AU"/>
              </w:rPr>
              <w:t>0.003617</w:t>
            </w:r>
          </w:p>
        </w:tc>
        <w:tc>
          <w:tcPr>
            <w:tcW w:w="896" w:type="dxa"/>
            <w:tcBorders>
              <w:top w:val="nil"/>
              <w:left w:val="nil"/>
              <w:bottom w:val="nil"/>
              <w:right w:val="nil"/>
            </w:tcBorders>
          </w:tcPr>
          <w:p w14:paraId="4ECB3AA3" w14:textId="77777777" w:rsidR="00DC23ED" w:rsidRPr="004A41E7" w:rsidRDefault="00DC23ED" w:rsidP="00DC23ED">
            <w:pPr>
              <w:pStyle w:val="TableText"/>
              <w:rPr>
                <w:sz w:val="16"/>
                <w:szCs w:val="16"/>
                <w:lang w:eastAsia="en-AU"/>
              </w:rPr>
            </w:pPr>
            <w:r w:rsidRPr="004A41E7">
              <w:rPr>
                <w:sz w:val="16"/>
                <w:szCs w:val="16"/>
                <w:lang w:eastAsia="en-AU"/>
              </w:rPr>
              <w:t>0.002823</w:t>
            </w:r>
          </w:p>
        </w:tc>
        <w:tc>
          <w:tcPr>
            <w:tcW w:w="826" w:type="dxa"/>
            <w:tcBorders>
              <w:top w:val="nil"/>
              <w:left w:val="nil"/>
              <w:bottom w:val="nil"/>
              <w:right w:val="nil"/>
            </w:tcBorders>
          </w:tcPr>
          <w:p w14:paraId="6595584D" w14:textId="77777777" w:rsidR="00DC23ED" w:rsidRPr="004A41E7" w:rsidRDefault="00DC23ED" w:rsidP="00DC23ED">
            <w:pPr>
              <w:pStyle w:val="TableText"/>
              <w:rPr>
                <w:sz w:val="16"/>
                <w:szCs w:val="16"/>
                <w:lang w:eastAsia="en-AU"/>
              </w:rPr>
            </w:pPr>
            <w:r w:rsidRPr="004A41E7">
              <w:rPr>
                <w:sz w:val="16"/>
                <w:szCs w:val="16"/>
                <w:lang w:eastAsia="en-AU"/>
              </w:rPr>
              <w:t>0.002826</w:t>
            </w:r>
          </w:p>
        </w:tc>
        <w:tc>
          <w:tcPr>
            <w:tcW w:w="839" w:type="dxa"/>
            <w:tcBorders>
              <w:top w:val="nil"/>
              <w:left w:val="nil"/>
              <w:bottom w:val="nil"/>
              <w:right w:val="nil"/>
            </w:tcBorders>
          </w:tcPr>
          <w:p w14:paraId="2D69810D" w14:textId="77777777" w:rsidR="00DC23ED" w:rsidRPr="004A41E7" w:rsidRDefault="00DC23ED" w:rsidP="00DC23ED">
            <w:pPr>
              <w:pStyle w:val="TableText"/>
              <w:rPr>
                <w:sz w:val="16"/>
                <w:szCs w:val="16"/>
                <w:lang w:eastAsia="en-AU"/>
              </w:rPr>
            </w:pPr>
            <w:r w:rsidRPr="004A41E7">
              <w:rPr>
                <w:sz w:val="16"/>
                <w:szCs w:val="16"/>
                <w:lang w:eastAsia="en-AU"/>
              </w:rPr>
              <w:t>0.002830</w:t>
            </w:r>
          </w:p>
        </w:tc>
        <w:tc>
          <w:tcPr>
            <w:tcW w:w="938" w:type="dxa"/>
            <w:tcBorders>
              <w:top w:val="nil"/>
              <w:left w:val="nil"/>
              <w:bottom w:val="nil"/>
              <w:right w:val="nil"/>
            </w:tcBorders>
          </w:tcPr>
          <w:p w14:paraId="4388ABF6" w14:textId="77777777" w:rsidR="00DC23ED" w:rsidRPr="004A41E7" w:rsidRDefault="00DC23ED" w:rsidP="00DC23ED">
            <w:pPr>
              <w:pStyle w:val="TableText"/>
              <w:rPr>
                <w:sz w:val="16"/>
                <w:szCs w:val="16"/>
                <w:lang w:eastAsia="en-AU"/>
              </w:rPr>
            </w:pPr>
            <w:r w:rsidRPr="004A41E7">
              <w:rPr>
                <w:sz w:val="16"/>
                <w:szCs w:val="16"/>
                <w:lang w:eastAsia="en-AU"/>
              </w:rPr>
              <w:t>0.002425</w:t>
            </w:r>
          </w:p>
        </w:tc>
        <w:tc>
          <w:tcPr>
            <w:tcW w:w="896" w:type="dxa"/>
            <w:tcBorders>
              <w:top w:val="nil"/>
              <w:left w:val="nil"/>
              <w:bottom w:val="nil"/>
              <w:right w:val="nil"/>
            </w:tcBorders>
          </w:tcPr>
          <w:p w14:paraId="6D39C6D8" w14:textId="77777777" w:rsidR="00DC23ED" w:rsidRPr="004A41E7" w:rsidRDefault="00DC23ED" w:rsidP="00DC23ED">
            <w:pPr>
              <w:pStyle w:val="TableText"/>
              <w:rPr>
                <w:sz w:val="16"/>
                <w:szCs w:val="16"/>
                <w:lang w:eastAsia="en-AU"/>
              </w:rPr>
            </w:pPr>
            <w:r w:rsidRPr="004A41E7">
              <w:rPr>
                <w:sz w:val="16"/>
                <w:szCs w:val="16"/>
                <w:lang w:eastAsia="en-AU"/>
              </w:rPr>
              <w:t>0.002428</w:t>
            </w:r>
          </w:p>
        </w:tc>
        <w:tc>
          <w:tcPr>
            <w:tcW w:w="924" w:type="dxa"/>
            <w:tcBorders>
              <w:top w:val="nil"/>
              <w:left w:val="nil"/>
              <w:bottom w:val="nil"/>
              <w:right w:val="nil"/>
            </w:tcBorders>
          </w:tcPr>
          <w:p w14:paraId="5C8E3B70" w14:textId="77777777" w:rsidR="00DC23ED" w:rsidRPr="004A41E7" w:rsidRDefault="00DC23ED" w:rsidP="00DC23ED">
            <w:pPr>
              <w:pStyle w:val="TableText"/>
              <w:rPr>
                <w:sz w:val="16"/>
                <w:szCs w:val="16"/>
                <w:lang w:eastAsia="en-AU"/>
              </w:rPr>
            </w:pPr>
            <w:r w:rsidRPr="004A41E7">
              <w:rPr>
                <w:sz w:val="16"/>
                <w:szCs w:val="16"/>
                <w:lang w:eastAsia="en-AU"/>
              </w:rPr>
              <w:t>0.002430</w:t>
            </w:r>
          </w:p>
        </w:tc>
        <w:tc>
          <w:tcPr>
            <w:tcW w:w="896" w:type="dxa"/>
            <w:tcBorders>
              <w:top w:val="nil"/>
              <w:left w:val="nil"/>
              <w:bottom w:val="nil"/>
              <w:right w:val="nil"/>
            </w:tcBorders>
          </w:tcPr>
          <w:p w14:paraId="578B11FA" w14:textId="77777777" w:rsidR="00DC23ED" w:rsidRPr="004A41E7" w:rsidRDefault="00DC23ED" w:rsidP="00DC23ED">
            <w:pPr>
              <w:pStyle w:val="TableText"/>
              <w:rPr>
                <w:sz w:val="16"/>
                <w:szCs w:val="16"/>
                <w:lang w:eastAsia="en-AU"/>
              </w:rPr>
            </w:pPr>
            <w:r w:rsidRPr="004A41E7">
              <w:rPr>
                <w:sz w:val="16"/>
                <w:szCs w:val="16"/>
                <w:lang w:eastAsia="en-AU"/>
              </w:rPr>
              <w:t>0.001570</w:t>
            </w:r>
          </w:p>
        </w:tc>
        <w:tc>
          <w:tcPr>
            <w:tcW w:w="840" w:type="dxa"/>
            <w:tcBorders>
              <w:top w:val="nil"/>
              <w:left w:val="nil"/>
              <w:bottom w:val="nil"/>
              <w:right w:val="nil"/>
            </w:tcBorders>
          </w:tcPr>
          <w:p w14:paraId="0D3D78F1" w14:textId="77777777" w:rsidR="00DC23ED" w:rsidRPr="004A41E7" w:rsidRDefault="00DC23ED" w:rsidP="00DC23ED">
            <w:pPr>
              <w:pStyle w:val="TableText"/>
              <w:rPr>
                <w:sz w:val="16"/>
                <w:szCs w:val="16"/>
                <w:lang w:eastAsia="en-AU"/>
              </w:rPr>
            </w:pPr>
            <w:r w:rsidRPr="004A41E7">
              <w:rPr>
                <w:sz w:val="16"/>
                <w:szCs w:val="16"/>
                <w:lang w:eastAsia="en-AU"/>
              </w:rPr>
              <w:t>0.001571</w:t>
            </w:r>
          </w:p>
        </w:tc>
        <w:tc>
          <w:tcPr>
            <w:tcW w:w="937" w:type="dxa"/>
            <w:tcBorders>
              <w:top w:val="nil"/>
              <w:left w:val="nil"/>
              <w:bottom w:val="nil"/>
              <w:right w:val="nil"/>
            </w:tcBorders>
          </w:tcPr>
          <w:p w14:paraId="0A557638" w14:textId="77777777" w:rsidR="00DC23ED" w:rsidRPr="004A41E7" w:rsidRDefault="00DC23ED" w:rsidP="00DC23ED">
            <w:pPr>
              <w:pStyle w:val="TableText"/>
              <w:rPr>
                <w:sz w:val="16"/>
                <w:szCs w:val="16"/>
                <w:lang w:eastAsia="en-AU"/>
              </w:rPr>
            </w:pPr>
            <w:r w:rsidRPr="004A41E7">
              <w:rPr>
                <w:sz w:val="16"/>
                <w:szCs w:val="16"/>
                <w:lang w:eastAsia="en-AU"/>
              </w:rPr>
              <w:t>0.001571</w:t>
            </w:r>
          </w:p>
        </w:tc>
        <w:tc>
          <w:tcPr>
            <w:tcW w:w="910" w:type="dxa"/>
            <w:tcBorders>
              <w:top w:val="nil"/>
              <w:left w:val="nil"/>
              <w:bottom w:val="nil"/>
              <w:right w:val="nil"/>
            </w:tcBorders>
          </w:tcPr>
          <w:p w14:paraId="0BA4EC75" w14:textId="77777777" w:rsidR="00DC23ED" w:rsidRPr="004A41E7" w:rsidRDefault="00DC23ED" w:rsidP="00DC23ED">
            <w:pPr>
              <w:pStyle w:val="TableText"/>
              <w:rPr>
                <w:sz w:val="16"/>
                <w:szCs w:val="16"/>
                <w:lang w:eastAsia="en-AU"/>
              </w:rPr>
            </w:pPr>
            <w:r w:rsidRPr="004A41E7">
              <w:rPr>
                <w:sz w:val="16"/>
                <w:szCs w:val="16"/>
                <w:lang w:eastAsia="en-AU"/>
              </w:rPr>
              <w:t>0.001461</w:t>
            </w:r>
          </w:p>
        </w:tc>
        <w:tc>
          <w:tcPr>
            <w:tcW w:w="910" w:type="dxa"/>
            <w:tcBorders>
              <w:top w:val="nil"/>
              <w:left w:val="nil"/>
              <w:bottom w:val="nil"/>
              <w:right w:val="nil"/>
            </w:tcBorders>
          </w:tcPr>
          <w:p w14:paraId="510FFB20" w14:textId="77777777" w:rsidR="00DC23ED" w:rsidRPr="004A41E7" w:rsidRDefault="00DC23ED" w:rsidP="00DC23ED">
            <w:pPr>
              <w:pStyle w:val="TableText"/>
              <w:rPr>
                <w:sz w:val="16"/>
                <w:szCs w:val="16"/>
                <w:lang w:eastAsia="en-AU"/>
              </w:rPr>
            </w:pPr>
            <w:r w:rsidRPr="004A41E7">
              <w:rPr>
                <w:sz w:val="16"/>
                <w:szCs w:val="16"/>
                <w:lang w:eastAsia="en-AU"/>
              </w:rPr>
              <w:t>0.001461</w:t>
            </w:r>
          </w:p>
        </w:tc>
        <w:tc>
          <w:tcPr>
            <w:tcW w:w="910" w:type="dxa"/>
            <w:tcBorders>
              <w:top w:val="nil"/>
              <w:left w:val="nil"/>
              <w:bottom w:val="nil"/>
              <w:right w:val="nil"/>
            </w:tcBorders>
          </w:tcPr>
          <w:p w14:paraId="6D21E46C" w14:textId="77777777" w:rsidR="00DC23ED" w:rsidRPr="004A41E7" w:rsidRDefault="00DC23ED" w:rsidP="00DC23ED">
            <w:pPr>
              <w:pStyle w:val="TableText"/>
              <w:rPr>
                <w:sz w:val="16"/>
                <w:szCs w:val="16"/>
                <w:lang w:eastAsia="en-AU"/>
              </w:rPr>
            </w:pPr>
            <w:r w:rsidRPr="004A41E7">
              <w:rPr>
                <w:sz w:val="16"/>
                <w:szCs w:val="16"/>
                <w:lang w:eastAsia="en-AU"/>
              </w:rPr>
              <w:t>0.001461</w:t>
            </w:r>
          </w:p>
        </w:tc>
        <w:tc>
          <w:tcPr>
            <w:tcW w:w="840" w:type="dxa"/>
            <w:tcBorders>
              <w:top w:val="nil"/>
              <w:left w:val="nil"/>
              <w:bottom w:val="nil"/>
              <w:right w:val="nil"/>
            </w:tcBorders>
          </w:tcPr>
          <w:p w14:paraId="4844EF5B" w14:textId="77777777" w:rsidR="00DC23ED" w:rsidRPr="004A41E7" w:rsidRDefault="00DC23ED" w:rsidP="00DC23ED">
            <w:pPr>
              <w:pStyle w:val="TableText"/>
              <w:rPr>
                <w:sz w:val="16"/>
                <w:szCs w:val="16"/>
                <w:lang w:eastAsia="en-AU"/>
              </w:rPr>
            </w:pPr>
            <w:r w:rsidRPr="004A41E7">
              <w:rPr>
                <w:sz w:val="16"/>
                <w:szCs w:val="16"/>
                <w:lang w:eastAsia="en-AU"/>
              </w:rPr>
              <w:t>0.001294</w:t>
            </w:r>
          </w:p>
        </w:tc>
      </w:tr>
      <w:tr w:rsidR="00DC23ED" w:rsidRPr="004A41E7" w14:paraId="7ACA0B3A" w14:textId="77777777">
        <w:trPr>
          <w:trHeight w:val="219"/>
        </w:trPr>
        <w:tc>
          <w:tcPr>
            <w:tcW w:w="994" w:type="dxa"/>
            <w:tcBorders>
              <w:top w:val="nil"/>
              <w:left w:val="nil"/>
              <w:bottom w:val="nil"/>
              <w:right w:val="nil"/>
            </w:tcBorders>
          </w:tcPr>
          <w:p w14:paraId="5669F4FC"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82" w:type="dxa"/>
            <w:tcBorders>
              <w:top w:val="nil"/>
              <w:left w:val="nil"/>
              <w:bottom w:val="nil"/>
              <w:right w:val="nil"/>
            </w:tcBorders>
          </w:tcPr>
          <w:p w14:paraId="39E84056" w14:textId="77777777" w:rsidR="00DC23ED" w:rsidRPr="004A41E7" w:rsidRDefault="00DC23ED" w:rsidP="00DC23ED">
            <w:pPr>
              <w:pStyle w:val="TableText"/>
              <w:rPr>
                <w:sz w:val="16"/>
                <w:szCs w:val="16"/>
                <w:lang w:eastAsia="en-AU"/>
              </w:rPr>
            </w:pPr>
            <w:r w:rsidRPr="004A41E7">
              <w:rPr>
                <w:sz w:val="16"/>
                <w:szCs w:val="16"/>
                <w:lang w:eastAsia="en-AU"/>
              </w:rPr>
              <w:t>0.116436</w:t>
            </w:r>
          </w:p>
        </w:tc>
        <w:tc>
          <w:tcPr>
            <w:tcW w:w="812" w:type="dxa"/>
            <w:tcBorders>
              <w:top w:val="nil"/>
              <w:left w:val="nil"/>
              <w:bottom w:val="nil"/>
              <w:right w:val="nil"/>
            </w:tcBorders>
          </w:tcPr>
          <w:p w14:paraId="1DF90673" w14:textId="77777777" w:rsidR="00DC23ED" w:rsidRPr="004A41E7" w:rsidRDefault="00DC23ED" w:rsidP="00DC23ED">
            <w:pPr>
              <w:pStyle w:val="TableText"/>
              <w:rPr>
                <w:sz w:val="16"/>
                <w:szCs w:val="16"/>
                <w:lang w:eastAsia="en-AU"/>
              </w:rPr>
            </w:pPr>
            <w:r w:rsidRPr="004A41E7">
              <w:rPr>
                <w:sz w:val="16"/>
                <w:szCs w:val="16"/>
                <w:lang w:eastAsia="en-AU"/>
              </w:rPr>
              <w:t>0.116444</w:t>
            </w:r>
          </w:p>
        </w:tc>
        <w:tc>
          <w:tcPr>
            <w:tcW w:w="826" w:type="dxa"/>
            <w:tcBorders>
              <w:top w:val="nil"/>
              <w:left w:val="nil"/>
              <w:bottom w:val="nil"/>
              <w:right w:val="nil"/>
            </w:tcBorders>
          </w:tcPr>
          <w:p w14:paraId="75793022" w14:textId="77777777" w:rsidR="00DC23ED" w:rsidRPr="004A41E7" w:rsidRDefault="00DC23ED" w:rsidP="00DC23ED">
            <w:pPr>
              <w:pStyle w:val="TableText"/>
              <w:rPr>
                <w:sz w:val="16"/>
                <w:szCs w:val="16"/>
                <w:lang w:eastAsia="en-AU"/>
              </w:rPr>
            </w:pPr>
            <w:r w:rsidRPr="004A41E7">
              <w:rPr>
                <w:sz w:val="16"/>
                <w:szCs w:val="16"/>
                <w:lang w:eastAsia="en-AU"/>
              </w:rPr>
              <w:t>0.004188</w:t>
            </w:r>
          </w:p>
        </w:tc>
        <w:tc>
          <w:tcPr>
            <w:tcW w:w="896" w:type="dxa"/>
            <w:tcBorders>
              <w:top w:val="nil"/>
              <w:left w:val="nil"/>
              <w:bottom w:val="nil"/>
              <w:right w:val="nil"/>
            </w:tcBorders>
          </w:tcPr>
          <w:p w14:paraId="453877B2" w14:textId="77777777" w:rsidR="00DC23ED" w:rsidRPr="004A41E7" w:rsidRDefault="00DC23ED" w:rsidP="00DC23ED">
            <w:pPr>
              <w:pStyle w:val="TableText"/>
              <w:rPr>
                <w:sz w:val="16"/>
                <w:szCs w:val="16"/>
                <w:lang w:eastAsia="en-AU"/>
              </w:rPr>
            </w:pPr>
            <w:r w:rsidRPr="004A41E7">
              <w:rPr>
                <w:sz w:val="16"/>
                <w:szCs w:val="16"/>
                <w:lang w:eastAsia="en-AU"/>
              </w:rPr>
              <w:t>0.003255</w:t>
            </w:r>
          </w:p>
        </w:tc>
        <w:tc>
          <w:tcPr>
            <w:tcW w:w="826" w:type="dxa"/>
            <w:tcBorders>
              <w:top w:val="nil"/>
              <w:left w:val="nil"/>
              <w:bottom w:val="nil"/>
              <w:right w:val="nil"/>
            </w:tcBorders>
          </w:tcPr>
          <w:p w14:paraId="2254BE82" w14:textId="77777777" w:rsidR="00DC23ED" w:rsidRPr="004A41E7" w:rsidRDefault="00DC23ED" w:rsidP="00DC23ED">
            <w:pPr>
              <w:pStyle w:val="TableText"/>
              <w:rPr>
                <w:sz w:val="16"/>
                <w:szCs w:val="16"/>
                <w:lang w:eastAsia="en-AU"/>
              </w:rPr>
            </w:pPr>
            <w:r w:rsidRPr="004A41E7">
              <w:rPr>
                <w:sz w:val="16"/>
                <w:szCs w:val="16"/>
                <w:lang w:eastAsia="en-AU"/>
              </w:rPr>
              <w:t>0.003259</w:t>
            </w:r>
          </w:p>
        </w:tc>
        <w:tc>
          <w:tcPr>
            <w:tcW w:w="839" w:type="dxa"/>
            <w:tcBorders>
              <w:top w:val="nil"/>
              <w:left w:val="nil"/>
              <w:bottom w:val="nil"/>
              <w:right w:val="nil"/>
            </w:tcBorders>
          </w:tcPr>
          <w:p w14:paraId="281D48B6" w14:textId="77777777" w:rsidR="00DC23ED" w:rsidRPr="004A41E7" w:rsidRDefault="00DC23ED" w:rsidP="00DC23ED">
            <w:pPr>
              <w:pStyle w:val="TableText"/>
              <w:rPr>
                <w:sz w:val="16"/>
                <w:szCs w:val="16"/>
                <w:lang w:eastAsia="en-AU"/>
              </w:rPr>
            </w:pPr>
            <w:r w:rsidRPr="004A41E7">
              <w:rPr>
                <w:sz w:val="16"/>
                <w:szCs w:val="16"/>
                <w:lang w:eastAsia="en-AU"/>
              </w:rPr>
              <w:t>0.003264</w:t>
            </w:r>
          </w:p>
        </w:tc>
        <w:tc>
          <w:tcPr>
            <w:tcW w:w="938" w:type="dxa"/>
            <w:tcBorders>
              <w:top w:val="nil"/>
              <w:left w:val="nil"/>
              <w:bottom w:val="nil"/>
              <w:right w:val="nil"/>
            </w:tcBorders>
          </w:tcPr>
          <w:p w14:paraId="067B2C89" w14:textId="77777777" w:rsidR="00DC23ED" w:rsidRPr="004A41E7" w:rsidRDefault="00DC23ED" w:rsidP="00DC23ED">
            <w:pPr>
              <w:pStyle w:val="TableText"/>
              <w:rPr>
                <w:sz w:val="16"/>
                <w:szCs w:val="16"/>
                <w:lang w:eastAsia="en-AU"/>
              </w:rPr>
            </w:pPr>
            <w:r w:rsidRPr="004A41E7">
              <w:rPr>
                <w:sz w:val="16"/>
                <w:szCs w:val="16"/>
                <w:lang w:eastAsia="en-AU"/>
              </w:rPr>
              <w:t>0.002789</w:t>
            </w:r>
          </w:p>
        </w:tc>
        <w:tc>
          <w:tcPr>
            <w:tcW w:w="896" w:type="dxa"/>
            <w:tcBorders>
              <w:top w:val="nil"/>
              <w:left w:val="nil"/>
              <w:bottom w:val="nil"/>
              <w:right w:val="nil"/>
            </w:tcBorders>
          </w:tcPr>
          <w:p w14:paraId="3E684302" w14:textId="77777777" w:rsidR="00DC23ED" w:rsidRPr="004A41E7" w:rsidRDefault="00DC23ED" w:rsidP="00DC23ED">
            <w:pPr>
              <w:pStyle w:val="TableText"/>
              <w:rPr>
                <w:sz w:val="16"/>
                <w:szCs w:val="16"/>
                <w:lang w:eastAsia="en-AU"/>
              </w:rPr>
            </w:pPr>
            <w:r w:rsidRPr="004A41E7">
              <w:rPr>
                <w:sz w:val="16"/>
                <w:szCs w:val="16"/>
                <w:lang w:eastAsia="en-AU"/>
              </w:rPr>
              <w:t>0.002793</w:t>
            </w:r>
          </w:p>
        </w:tc>
        <w:tc>
          <w:tcPr>
            <w:tcW w:w="924" w:type="dxa"/>
            <w:tcBorders>
              <w:top w:val="nil"/>
              <w:left w:val="nil"/>
              <w:bottom w:val="nil"/>
              <w:right w:val="nil"/>
            </w:tcBorders>
          </w:tcPr>
          <w:p w14:paraId="40DF8941" w14:textId="77777777" w:rsidR="00DC23ED" w:rsidRPr="004A41E7" w:rsidRDefault="00DC23ED" w:rsidP="00DC23ED">
            <w:pPr>
              <w:pStyle w:val="TableText"/>
              <w:rPr>
                <w:sz w:val="16"/>
                <w:szCs w:val="16"/>
                <w:lang w:eastAsia="en-AU"/>
              </w:rPr>
            </w:pPr>
            <w:r w:rsidRPr="004A41E7">
              <w:rPr>
                <w:sz w:val="16"/>
                <w:szCs w:val="16"/>
                <w:lang w:eastAsia="en-AU"/>
              </w:rPr>
              <w:t>0.002797</w:t>
            </w:r>
          </w:p>
        </w:tc>
        <w:tc>
          <w:tcPr>
            <w:tcW w:w="896" w:type="dxa"/>
            <w:tcBorders>
              <w:top w:val="nil"/>
              <w:left w:val="nil"/>
              <w:bottom w:val="nil"/>
              <w:right w:val="nil"/>
            </w:tcBorders>
          </w:tcPr>
          <w:p w14:paraId="5AA1612C" w14:textId="77777777" w:rsidR="00DC23ED" w:rsidRPr="004A41E7" w:rsidRDefault="00DC23ED" w:rsidP="00DC23ED">
            <w:pPr>
              <w:pStyle w:val="TableText"/>
              <w:rPr>
                <w:sz w:val="16"/>
                <w:szCs w:val="16"/>
                <w:lang w:eastAsia="en-AU"/>
              </w:rPr>
            </w:pPr>
            <w:r w:rsidRPr="004A41E7">
              <w:rPr>
                <w:sz w:val="16"/>
                <w:szCs w:val="16"/>
                <w:lang w:eastAsia="en-AU"/>
              </w:rPr>
              <w:t>0.001802</w:t>
            </w:r>
          </w:p>
        </w:tc>
        <w:tc>
          <w:tcPr>
            <w:tcW w:w="840" w:type="dxa"/>
            <w:tcBorders>
              <w:top w:val="nil"/>
              <w:left w:val="nil"/>
              <w:bottom w:val="nil"/>
              <w:right w:val="nil"/>
            </w:tcBorders>
          </w:tcPr>
          <w:p w14:paraId="7C19B7A9" w14:textId="77777777" w:rsidR="00DC23ED" w:rsidRPr="004A41E7" w:rsidRDefault="00DC23ED" w:rsidP="00DC23ED">
            <w:pPr>
              <w:pStyle w:val="TableText"/>
              <w:rPr>
                <w:sz w:val="16"/>
                <w:szCs w:val="16"/>
                <w:lang w:eastAsia="en-AU"/>
              </w:rPr>
            </w:pPr>
            <w:r w:rsidRPr="004A41E7">
              <w:rPr>
                <w:sz w:val="16"/>
                <w:szCs w:val="16"/>
                <w:lang w:eastAsia="en-AU"/>
              </w:rPr>
              <w:t>0.001804</w:t>
            </w:r>
          </w:p>
        </w:tc>
        <w:tc>
          <w:tcPr>
            <w:tcW w:w="937" w:type="dxa"/>
            <w:tcBorders>
              <w:top w:val="nil"/>
              <w:left w:val="nil"/>
              <w:bottom w:val="nil"/>
              <w:right w:val="nil"/>
            </w:tcBorders>
          </w:tcPr>
          <w:p w14:paraId="01A7D711" w14:textId="77777777" w:rsidR="00DC23ED" w:rsidRPr="004A41E7" w:rsidRDefault="00DC23ED" w:rsidP="00DC23ED">
            <w:pPr>
              <w:pStyle w:val="TableText"/>
              <w:rPr>
                <w:sz w:val="16"/>
                <w:szCs w:val="16"/>
                <w:lang w:eastAsia="en-AU"/>
              </w:rPr>
            </w:pPr>
            <w:r w:rsidRPr="004A41E7">
              <w:rPr>
                <w:sz w:val="16"/>
                <w:szCs w:val="16"/>
                <w:lang w:eastAsia="en-AU"/>
              </w:rPr>
              <w:t>0.001804</w:t>
            </w:r>
          </w:p>
        </w:tc>
        <w:tc>
          <w:tcPr>
            <w:tcW w:w="910" w:type="dxa"/>
            <w:tcBorders>
              <w:top w:val="nil"/>
              <w:left w:val="nil"/>
              <w:bottom w:val="nil"/>
              <w:right w:val="nil"/>
            </w:tcBorders>
          </w:tcPr>
          <w:p w14:paraId="1EF266A4" w14:textId="77777777" w:rsidR="00DC23ED" w:rsidRPr="004A41E7" w:rsidRDefault="00DC23ED" w:rsidP="00DC23ED">
            <w:pPr>
              <w:pStyle w:val="TableText"/>
              <w:rPr>
                <w:sz w:val="16"/>
                <w:szCs w:val="16"/>
                <w:lang w:eastAsia="en-AU"/>
              </w:rPr>
            </w:pPr>
            <w:r w:rsidRPr="004A41E7">
              <w:rPr>
                <w:sz w:val="16"/>
                <w:szCs w:val="16"/>
                <w:lang w:eastAsia="en-AU"/>
              </w:rPr>
              <w:t>0.001675</w:t>
            </w:r>
          </w:p>
        </w:tc>
        <w:tc>
          <w:tcPr>
            <w:tcW w:w="910" w:type="dxa"/>
            <w:tcBorders>
              <w:top w:val="nil"/>
              <w:left w:val="nil"/>
              <w:bottom w:val="nil"/>
              <w:right w:val="nil"/>
            </w:tcBorders>
          </w:tcPr>
          <w:p w14:paraId="545875A6" w14:textId="77777777" w:rsidR="00DC23ED" w:rsidRPr="004A41E7" w:rsidRDefault="00DC23ED" w:rsidP="00DC23ED">
            <w:pPr>
              <w:pStyle w:val="TableText"/>
              <w:rPr>
                <w:sz w:val="16"/>
                <w:szCs w:val="16"/>
                <w:lang w:eastAsia="en-AU"/>
              </w:rPr>
            </w:pPr>
            <w:r w:rsidRPr="004A41E7">
              <w:rPr>
                <w:sz w:val="16"/>
                <w:szCs w:val="16"/>
                <w:lang w:eastAsia="en-AU"/>
              </w:rPr>
              <w:t>0.001675</w:t>
            </w:r>
          </w:p>
        </w:tc>
        <w:tc>
          <w:tcPr>
            <w:tcW w:w="910" w:type="dxa"/>
            <w:tcBorders>
              <w:top w:val="nil"/>
              <w:left w:val="nil"/>
              <w:bottom w:val="nil"/>
              <w:right w:val="nil"/>
            </w:tcBorders>
          </w:tcPr>
          <w:p w14:paraId="60A63F00" w14:textId="77777777" w:rsidR="00DC23ED" w:rsidRPr="004A41E7" w:rsidRDefault="00DC23ED" w:rsidP="00DC23ED">
            <w:pPr>
              <w:pStyle w:val="TableText"/>
              <w:rPr>
                <w:sz w:val="16"/>
                <w:szCs w:val="16"/>
                <w:lang w:eastAsia="en-AU"/>
              </w:rPr>
            </w:pPr>
            <w:r w:rsidRPr="004A41E7">
              <w:rPr>
                <w:sz w:val="16"/>
                <w:szCs w:val="16"/>
                <w:lang w:eastAsia="en-AU"/>
              </w:rPr>
              <w:t>0.001675</w:t>
            </w:r>
          </w:p>
        </w:tc>
        <w:tc>
          <w:tcPr>
            <w:tcW w:w="840" w:type="dxa"/>
            <w:tcBorders>
              <w:top w:val="nil"/>
              <w:left w:val="nil"/>
              <w:bottom w:val="nil"/>
              <w:right w:val="nil"/>
            </w:tcBorders>
          </w:tcPr>
          <w:p w14:paraId="64CBD57D" w14:textId="77777777" w:rsidR="00DC23ED" w:rsidRPr="004A41E7" w:rsidRDefault="00DC23ED" w:rsidP="00DC23ED">
            <w:pPr>
              <w:pStyle w:val="TableText"/>
              <w:rPr>
                <w:sz w:val="16"/>
                <w:szCs w:val="16"/>
                <w:lang w:eastAsia="en-AU"/>
              </w:rPr>
            </w:pPr>
            <w:r w:rsidRPr="004A41E7">
              <w:rPr>
                <w:sz w:val="16"/>
                <w:szCs w:val="16"/>
                <w:lang w:eastAsia="en-AU"/>
              </w:rPr>
              <w:t>0.001483</w:t>
            </w:r>
          </w:p>
        </w:tc>
      </w:tr>
      <w:tr w:rsidR="00DC23ED" w:rsidRPr="004A41E7" w14:paraId="5005FB59" w14:textId="77777777">
        <w:trPr>
          <w:trHeight w:val="219"/>
        </w:trPr>
        <w:tc>
          <w:tcPr>
            <w:tcW w:w="994" w:type="dxa"/>
            <w:tcBorders>
              <w:top w:val="nil"/>
              <w:left w:val="nil"/>
              <w:bottom w:val="nil"/>
              <w:right w:val="nil"/>
            </w:tcBorders>
          </w:tcPr>
          <w:p w14:paraId="341DA2B6"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82" w:type="dxa"/>
            <w:tcBorders>
              <w:top w:val="nil"/>
              <w:left w:val="nil"/>
              <w:bottom w:val="nil"/>
              <w:right w:val="nil"/>
            </w:tcBorders>
          </w:tcPr>
          <w:p w14:paraId="6FF7F6A8" w14:textId="77777777" w:rsidR="00DC23ED" w:rsidRPr="004A41E7" w:rsidRDefault="00DC23ED" w:rsidP="00DC23ED">
            <w:pPr>
              <w:pStyle w:val="TableText"/>
              <w:rPr>
                <w:sz w:val="16"/>
                <w:szCs w:val="16"/>
                <w:lang w:eastAsia="en-AU"/>
              </w:rPr>
            </w:pPr>
            <w:r w:rsidRPr="004A41E7">
              <w:rPr>
                <w:sz w:val="16"/>
                <w:szCs w:val="16"/>
                <w:lang w:eastAsia="en-AU"/>
              </w:rPr>
              <w:t>0.117031</w:t>
            </w:r>
          </w:p>
        </w:tc>
        <w:tc>
          <w:tcPr>
            <w:tcW w:w="812" w:type="dxa"/>
            <w:tcBorders>
              <w:top w:val="nil"/>
              <w:left w:val="nil"/>
              <w:bottom w:val="nil"/>
              <w:right w:val="nil"/>
            </w:tcBorders>
          </w:tcPr>
          <w:p w14:paraId="16BE835E" w14:textId="77777777" w:rsidR="00DC23ED" w:rsidRPr="004A41E7" w:rsidRDefault="00DC23ED" w:rsidP="00DC23ED">
            <w:pPr>
              <w:pStyle w:val="TableText"/>
              <w:rPr>
                <w:sz w:val="16"/>
                <w:szCs w:val="16"/>
                <w:lang w:eastAsia="en-AU"/>
              </w:rPr>
            </w:pPr>
            <w:r w:rsidRPr="004A41E7">
              <w:rPr>
                <w:sz w:val="16"/>
                <w:szCs w:val="16"/>
                <w:lang w:eastAsia="en-AU"/>
              </w:rPr>
              <w:t>0.117041</w:t>
            </w:r>
          </w:p>
        </w:tc>
        <w:tc>
          <w:tcPr>
            <w:tcW w:w="826" w:type="dxa"/>
            <w:tcBorders>
              <w:top w:val="nil"/>
              <w:left w:val="nil"/>
              <w:bottom w:val="nil"/>
              <w:right w:val="nil"/>
            </w:tcBorders>
          </w:tcPr>
          <w:p w14:paraId="25C27C33" w14:textId="77777777" w:rsidR="00DC23ED" w:rsidRPr="004A41E7" w:rsidRDefault="00DC23ED" w:rsidP="00DC23ED">
            <w:pPr>
              <w:pStyle w:val="TableText"/>
              <w:rPr>
                <w:sz w:val="16"/>
                <w:szCs w:val="16"/>
                <w:lang w:eastAsia="en-AU"/>
              </w:rPr>
            </w:pPr>
            <w:r w:rsidRPr="004A41E7">
              <w:rPr>
                <w:sz w:val="16"/>
                <w:szCs w:val="16"/>
                <w:lang w:eastAsia="en-AU"/>
              </w:rPr>
              <w:t>0.004864</w:t>
            </w:r>
          </w:p>
        </w:tc>
        <w:tc>
          <w:tcPr>
            <w:tcW w:w="896" w:type="dxa"/>
            <w:tcBorders>
              <w:top w:val="nil"/>
              <w:left w:val="nil"/>
              <w:bottom w:val="nil"/>
              <w:right w:val="nil"/>
            </w:tcBorders>
          </w:tcPr>
          <w:p w14:paraId="31237C35" w14:textId="77777777" w:rsidR="00DC23ED" w:rsidRPr="004A41E7" w:rsidRDefault="00DC23ED" w:rsidP="00DC23ED">
            <w:pPr>
              <w:pStyle w:val="TableText"/>
              <w:rPr>
                <w:sz w:val="16"/>
                <w:szCs w:val="16"/>
                <w:lang w:eastAsia="en-AU"/>
              </w:rPr>
            </w:pPr>
            <w:r w:rsidRPr="004A41E7">
              <w:rPr>
                <w:sz w:val="16"/>
                <w:szCs w:val="16"/>
                <w:lang w:eastAsia="en-AU"/>
              </w:rPr>
              <w:t>0.003766</w:t>
            </w:r>
          </w:p>
        </w:tc>
        <w:tc>
          <w:tcPr>
            <w:tcW w:w="826" w:type="dxa"/>
            <w:tcBorders>
              <w:top w:val="nil"/>
              <w:left w:val="nil"/>
              <w:bottom w:val="nil"/>
              <w:right w:val="nil"/>
            </w:tcBorders>
          </w:tcPr>
          <w:p w14:paraId="3960C243" w14:textId="77777777" w:rsidR="00DC23ED" w:rsidRPr="004A41E7" w:rsidRDefault="00DC23ED" w:rsidP="00DC23ED">
            <w:pPr>
              <w:pStyle w:val="TableText"/>
              <w:rPr>
                <w:sz w:val="16"/>
                <w:szCs w:val="16"/>
                <w:lang w:eastAsia="en-AU"/>
              </w:rPr>
            </w:pPr>
            <w:r w:rsidRPr="004A41E7">
              <w:rPr>
                <w:sz w:val="16"/>
                <w:szCs w:val="16"/>
                <w:lang w:eastAsia="en-AU"/>
              </w:rPr>
              <w:t>0.003772</w:t>
            </w:r>
          </w:p>
        </w:tc>
        <w:tc>
          <w:tcPr>
            <w:tcW w:w="839" w:type="dxa"/>
            <w:tcBorders>
              <w:top w:val="nil"/>
              <w:left w:val="nil"/>
              <w:bottom w:val="nil"/>
              <w:right w:val="nil"/>
            </w:tcBorders>
          </w:tcPr>
          <w:p w14:paraId="50096958" w14:textId="77777777" w:rsidR="00DC23ED" w:rsidRPr="004A41E7" w:rsidRDefault="00DC23ED" w:rsidP="00DC23ED">
            <w:pPr>
              <w:pStyle w:val="TableText"/>
              <w:rPr>
                <w:sz w:val="16"/>
                <w:szCs w:val="16"/>
                <w:lang w:eastAsia="en-AU"/>
              </w:rPr>
            </w:pPr>
            <w:r w:rsidRPr="004A41E7">
              <w:rPr>
                <w:sz w:val="16"/>
                <w:szCs w:val="16"/>
                <w:lang w:eastAsia="en-AU"/>
              </w:rPr>
              <w:t>0.003778</w:t>
            </w:r>
          </w:p>
        </w:tc>
        <w:tc>
          <w:tcPr>
            <w:tcW w:w="938" w:type="dxa"/>
            <w:tcBorders>
              <w:top w:val="nil"/>
              <w:left w:val="nil"/>
              <w:bottom w:val="nil"/>
              <w:right w:val="nil"/>
            </w:tcBorders>
          </w:tcPr>
          <w:p w14:paraId="141B291E" w14:textId="77777777" w:rsidR="00DC23ED" w:rsidRPr="004A41E7" w:rsidRDefault="00DC23ED" w:rsidP="00DC23ED">
            <w:pPr>
              <w:pStyle w:val="TableText"/>
              <w:rPr>
                <w:sz w:val="16"/>
                <w:szCs w:val="16"/>
                <w:lang w:eastAsia="en-AU"/>
              </w:rPr>
            </w:pPr>
            <w:r w:rsidRPr="004A41E7">
              <w:rPr>
                <w:sz w:val="16"/>
                <w:szCs w:val="16"/>
                <w:lang w:eastAsia="en-AU"/>
              </w:rPr>
              <w:t>0.003220</w:t>
            </w:r>
          </w:p>
        </w:tc>
        <w:tc>
          <w:tcPr>
            <w:tcW w:w="896" w:type="dxa"/>
            <w:tcBorders>
              <w:top w:val="nil"/>
              <w:left w:val="nil"/>
              <w:bottom w:val="nil"/>
              <w:right w:val="nil"/>
            </w:tcBorders>
          </w:tcPr>
          <w:p w14:paraId="710516B2" w14:textId="77777777" w:rsidR="00DC23ED" w:rsidRPr="004A41E7" w:rsidRDefault="00DC23ED" w:rsidP="00DC23ED">
            <w:pPr>
              <w:pStyle w:val="TableText"/>
              <w:rPr>
                <w:sz w:val="16"/>
                <w:szCs w:val="16"/>
                <w:lang w:eastAsia="en-AU"/>
              </w:rPr>
            </w:pPr>
            <w:r w:rsidRPr="004A41E7">
              <w:rPr>
                <w:sz w:val="16"/>
                <w:szCs w:val="16"/>
                <w:lang w:eastAsia="en-AU"/>
              </w:rPr>
              <w:t>0.003225</w:t>
            </w:r>
          </w:p>
        </w:tc>
        <w:tc>
          <w:tcPr>
            <w:tcW w:w="924" w:type="dxa"/>
            <w:tcBorders>
              <w:top w:val="nil"/>
              <w:left w:val="nil"/>
              <w:bottom w:val="nil"/>
              <w:right w:val="nil"/>
            </w:tcBorders>
          </w:tcPr>
          <w:p w14:paraId="6B44B0B5" w14:textId="77777777" w:rsidR="00DC23ED" w:rsidRPr="004A41E7" w:rsidRDefault="00DC23ED" w:rsidP="00DC23ED">
            <w:pPr>
              <w:pStyle w:val="TableText"/>
              <w:rPr>
                <w:sz w:val="16"/>
                <w:szCs w:val="16"/>
                <w:lang w:eastAsia="en-AU"/>
              </w:rPr>
            </w:pPr>
            <w:r w:rsidRPr="004A41E7">
              <w:rPr>
                <w:sz w:val="16"/>
                <w:szCs w:val="16"/>
                <w:lang w:eastAsia="en-AU"/>
              </w:rPr>
              <w:t>0.003230</w:t>
            </w:r>
          </w:p>
        </w:tc>
        <w:tc>
          <w:tcPr>
            <w:tcW w:w="896" w:type="dxa"/>
            <w:tcBorders>
              <w:top w:val="nil"/>
              <w:left w:val="nil"/>
              <w:bottom w:val="nil"/>
              <w:right w:val="nil"/>
            </w:tcBorders>
          </w:tcPr>
          <w:p w14:paraId="453C0E4F" w14:textId="77777777" w:rsidR="00DC23ED" w:rsidRPr="004A41E7" w:rsidRDefault="00DC23ED" w:rsidP="00DC23ED">
            <w:pPr>
              <w:pStyle w:val="TableText"/>
              <w:rPr>
                <w:sz w:val="16"/>
                <w:szCs w:val="16"/>
                <w:lang w:eastAsia="en-AU"/>
              </w:rPr>
            </w:pPr>
            <w:r w:rsidRPr="004A41E7">
              <w:rPr>
                <w:sz w:val="16"/>
                <w:szCs w:val="16"/>
                <w:lang w:eastAsia="en-AU"/>
              </w:rPr>
              <w:t>0.002078</w:t>
            </w:r>
          </w:p>
        </w:tc>
        <w:tc>
          <w:tcPr>
            <w:tcW w:w="840" w:type="dxa"/>
            <w:tcBorders>
              <w:top w:val="nil"/>
              <w:left w:val="nil"/>
              <w:bottom w:val="nil"/>
              <w:right w:val="nil"/>
            </w:tcBorders>
          </w:tcPr>
          <w:p w14:paraId="2BFDBE99" w14:textId="77777777" w:rsidR="00DC23ED" w:rsidRPr="004A41E7" w:rsidRDefault="00DC23ED" w:rsidP="00DC23ED">
            <w:pPr>
              <w:pStyle w:val="TableText"/>
              <w:rPr>
                <w:sz w:val="16"/>
                <w:szCs w:val="16"/>
                <w:lang w:eastAsia="en-AU"/>
              </w:rPr>
            </w:pPr>
            <w:r w:rsidRPr="004A41E7">
              <w:rPr>
                <w:sz w:val="16"/>
                <w:szCs w:val="16"/>
                <w:lang w:eastAsia="en-AU"/>
              </w:rPr>
              <w:t>0.002081</w:t>
            </w:r>
          </w:p>
        </w:tc>
        <w:tc>
          <w:tcPr>
            <w:tcW w:w="937" w:type="dxa"/>
            <w:tcBorders>
              <w:top w:val="nil"/>
              <w:left w:val="nil"/>
              <w:bottom w:val="nil"/>
              <w:right w:val="nil"/>
            </w:tcBorders>
          </w:tcPr>
          <w:p w14:paraId="4085BB83" w14:textId="77777777" w:rsidR="00DC23ED" w:rsidRPr="004A41E7" w:rsidRDefault="00DC23ED" w:rsidP="00DC23ED">
            <w:pPr>
              <w:pStyle w:val="TableText"/>
              <w:rPr>
                <w:sz w:val="16"/>
                <w:szCs w:val="16"/>
                <w:lang w:eastAsia="en-AU"/>
              </w:rPr>
            </w:pPr>
            <w:r w:rsidRPr="004A41E7">
              <w:rPr>
                <w:sz w:val="16"/>
                <w:szCs w:val="16"/>
                <w:lang w:eastAsia="en-AU"/>
              </w:rPr>
              <w:t>0.002081</w:t>
            </w:r>
          </w:p>
        </w:tc>
        <w:tc>
          <w:tcPr>
            <w:tcW w:w="910" w:type="dxa"/>
            <w:tcBorders>
              <w:top w:val="nil"/>
              <w:left w:val="nil"/>
              <w:bottom w:val="nil"/>
              <w:right w:val="nil"/>
            </w:tcBorders>
          </w:tcPr>
          <w:p w14:paraId="657778D0" w14:textId="77777777" w:rsidR="00DC23ED" w:rsidRPr="004A41E7" w:rsidRDefault="00DC23ED" w:rsidP="00DC23ED">
            <w:pPr>
              <w:pStyle w:val="TableText"/>
              <w:rPr>
                <w:sz w:val="16"/>
                <w:szCs w:val="16"/>
                <w:lang w:eastAsia="en-AU"/>
              </w:rPr>
            </w:pPr>
            <w:r w:rsidRPr="004A41E7">
              <w:rPr>
                <w:sz w:val="16"/>
                <w:szCs w:val="16"/>
                <w:lang w:eastAsia="en-AU"/>
              </w:rPr>
              <w:t>0.001930</w:t>
            </w:r>
          </w:p>
        </w:tc>
        <w:tc>
          <w:tcPr>
            <w:tcW w:w="910" w:type="dxa"/>
            <w:tcBorders>
              <w:top w:val="nil"/>
              <w:left w:val="nil"/>
              <w:bottom w:val="nil"/>
              <w:right w:val="nil"/>
            </w:tcBorders>
          </w:tcPr>
          <w:p w14:paraId="3362B6CE" w14:textId="77777777" w:rsidR="00DC23ED" w:rsidRPr="004A41E7" w:rsidRDefault="00DC23ED" w:rsidP="00DC23ED">
            <w:pPr>
              <w:pStyle w:val="TableText"/>
              <w:rPr>
                <w:sz w:val="16"/>
                <w:szCs w:val="16"/>
                <w:lang w:eastAsia="en-AU"/>
              </w:rPr>
            </w:pPr>
            <w:r w:rsidRPr="004A41E7">
              <w:rPr>
                <w:sz w:val="16"/>
                <w:szCs w:val="16"/>
                <w:lang w:eastAsia="en-AU"/>
              </w:rPr>
              <w:t>0.001930</w:t>
            </w:r>
          </w:p>
        </w:tc>
        <w:tc>
          <w:tcPr>
            <w:tcW w:w="910" w:type="dxa"/>
            <w:tcBorders>
              <w:top w:val="nil"/>
              <w:left w:val="nil"/>
              <w:bottom w:val="nil"/>
              <w:right w:val="nil"/>
            </w:tcBorders>
          </w:tcPr>
          <w:p w14:paraId="6D0BBE3F" w14:textId="77777777" w:rsidR="00DC23ED" w:rsidRPr="004A41E7" w:rsidRDefault="00DC23ED" w:rsidP="00DC23ED">
            <w:pPr>
              <w:pStyle w:val="TableText"/>
              <w:rPr>
                <w:sz w:val="16"/>
                <w:szCs w:val="16"/>
                <w:lang w:eastAsia="en-AU"/>
              </w:rPr>
            </w:pPr>
            <w:r w:rsidRPr="004A41E7">
              <w:rPr>
                <w:sz w:val="16"/>
                <w:szCs w:val="16"/>
                <w:lang w:eastAsia="en-AU"/>
              </w:rPr>
              <w:t>0.001930</w:t>
            </w:r>
          </w:p>
        </w:tc>
        <w:tc>
          <w:tcPr>
            <w:tcW w:w="840" w:type="dxa"/>
            <w:tcBorders>
              <w:top w:val="nil"/>
              <w:left w:val="nil"/>
              <w:bottom w:val="nil"/>
              <w:right w:val="nil"/>
            </w:tcBorders>
          </w:tcPr>
          <w:p w14:paraId="768E66AD" w14:textId="77777777" w:rsidR="00DC23ED" w:rsidRPr="004A41E7" w:rsidRDefault="00DC23ED" w:rsidP="00DC23ED">
            <w:pPr>
              <w:pStyle w:val="TableText"/>
              <w:rPr>
                <w:sz w:val="16"/>
                <w:szCs w:val="16"/>
                <w:lang w:eastAsia="en-AU"/>
              </w:rPr>
            </w:pPr>
            <w:r w:rsidRPr="004A41E7">
              <w:rPr>
                <w:sz w:val="16"/>
                <w:szCs w:val="16"/>
                <w:lang w:eastAsia="en-AU"/>
              </w:rPr>
              <w:t>0.001709</w:t>
            </w:r>
          </w:p>
        </w:tc>
      </w:tr>
      <w:tr w:rsidR="00DC23ED" w:rsidRPr="004A41E7" w14:paraId="2BE701B0" w14:textId="77777777">
        <w:trPr>
          <w:trHeight w:val="219"/>
        </w:trPr>
        <w:tc>
          <w:tcPr>
            <w:tcW w:w="994" w:type="dxa"/>
            <w:tcBorders>
              <w:top w:val="nil"/>
              <w:left w:val="nil"/>
              <w:bottom w:val="nil"/>
              <w:right w:val="nil"/>
            </w:tcBorders>
          </w:tcPr>
          <w:p w14:paraId="108872F5"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82" w:type="dxa"/>
            <w:tcBorders>
              <w:top w:val="nil"/>
              <w:left w:val="nil"/>
              <w:bottom w:val="nil"/>
              <w:right w:val="nil"/>
            </w:tcBorders>
          </w:tcPr>
          <w:p w14:paraId="5DAECA83" w14:textId="77777777" w:rsidR="00DC23ED" w:rsidRPr="004A41E7" w:rsidRDefault="00DC23ED" w:rsidP="00DC23ED">
            <w:pPr>
              <w:pStyle w:val="TableText"/>
              <w:rPr>
                <w:sz w:val="16"/>
                <w:szCs w:val="16"/>
                <w:lang w:eastAsia="en-AU"/>
              </w:rPr>
            </w:pPr>
            <w:r w:rsidRPr="004A41E7">
              <w:rPr>
                <w:sz w:val="16"/>
                <w:szCs w:val="16"/>
                <w:lang w:eastAsia="en-AU"/>
              </w:rPr>
              <w:t>0.117487</w:t>
            </w:r>
          </w:p>
        </w:tc>
        <w:tc>
          <w:tcPr>
            <w:tcW w:w="812" w:type="dxa"/>
            <w:tcBorders>
              <w:top w:val="nil"/>
              <w:left w:val="nil"/>
              <w:bottom w:val="nil"/>
              <w:right w:val="nil"/>
            </w:tcBorders>
          </w:tcPr>
          <w:p w14:paraId="159BF58F" w14:textId="77777777" w:rsidR="00DC23ED" w:rsidRPr="004A41E7" w:rsidRDefault="00DC23ED" w:rsidP="00DC23ED">
            <w:pPr>
              <w:pStyle w:val="TableText"/>
              <w:rPr>
                <w:sz w:val="16"/>
                <w:szCs w:val="16"/>
                <w:lang w:eastAsia="en-AU"/>
              </w:rPr>
            </w:pPr>
            <w:r w:rsidRPr="004A41E7">
              <w:rPr>
                <w:sz w:val="16"/>
                <w:szCs w:val="16"/>
                <w:lang w:eastAsia="en-AU"/>
              </w:rPr>
              <w:t>0.117499</w:t>
            </w:r>
          </w:p>
        </w:tc>
        <w:tc>
          <w:tcPr>
            <w:tcW w:w="826" w:type="dxa"/>
            <w:tcBorders>
              <w:top w:val="nil"/>
              <w:left w:val="nil"/>
              <w:bottom w:val="nil"/>
              <w:right w:val="nil"/>
            </w:tcBorders>
          </w:tcPr>
          <w:p w14:paraId="1B282CFE" w14:textId="77777777" w:rsidR="00DC23ED" w:rsidRPr="004A41E7" w:rsidRDefault="00DC23ED" w:rsidP="00DC23ED">
            <w:pPr>
              <w:pStyle w:val="TableText"/>
              <w:rPr>
                <w:sz w:val="16"/>
                <w:szCs w:val="16"/>
                <w:lang w:eastAsia="en-AU"/>
              </w:rPr>
            </w:pPr>
            <w:r w:rsidRPr="004A41E7">
              <w:rPr>
                <w:sz w:val="16"/>
                <w:szCs w:val="16"/>
                <w:lang w:eastAsia="en-AU"/>
              </w:rPr>
              <w:t>0.005425</w:t>
            </w:r>
          </w:p>
        </w:tc>
        <w:tc>
          <w:tcPr>
            <w:tcW w:w="896" w:type="dxa"/>
            <w:tcBorders>
              <w:top w:val="nil"/>
              <w:left w:val="nil"/>
              <w:bottom w:val="nil"/>
              <w:right w:val="nil"/>
            </w:tcBorders>
          </w:tcPr>
          <w:p w14:paraId="6F52CF08" w14:textId="77777777" w:rsidR="00DC23ED" w:rsidRPr="004A41E7" w:rsidRDefault="00DC23ED" w:rsidP="00DC23ED">
            <w:pPr>
              <w:pStyle w:val="TableText"/>
              <w:rPr>
                <w:sz w:val="16"/>
                <w:szCs w:val="16"/>
                <w:lang w:eastAsia="en-AU"/>
              </w:rPr>
            </w:pPr>
            <w:r w:rsidRPr="004A41E7">
              <w:rPr>
                <w:sz w:val="16"/>
                <w:szCs w:val="16"/>
                <w:lang w:eastAsia="en-AU"/>
              </w:rPr>
              <w:t>0.004242</w:t>
            </w:r>
          </w:p>
        </w:tc>
        <w:tc>
          <w:tcPr>
            <w:tcW w:w="826" w:type="dxa"/>
            <w:tcBorders>
              <w:top w:val="nil"/>
              <w:left w:val="nil"/>
              <w:bottom w:val="nil"/>
              <w:right w:val="nil"/>
            </w:tcBorders>
          </w:tcPr>
          <w:p w14:paraId="56DD600A" w14:textId="77777777" w:rsidR="00DC23ED" w:rsidRPr="004A41E7" w:rsidRDefault="00DC23ED" w:rsidP="00DC23ED">
            <w:pPr>
              <w:pStyle w:val="TableText"/>
              <w:rPr>
                <w:sz w:val="16"/>
                <w:szCs w:val="16"/>
                <w:lang w:eastAsia="en-AU"/>
              </w:rPr>
            </w:pPr>
            <w:r w:rsidRPr="004A41E7">
              <w:rPr>
                <w:sz w:val="16"/>
                <w:szCs w:val="16"/>
                <w:lang w:eastAsia="en-AU"/>
              </w:rPr>
              <w:t>0.004249</w:t>
            </w:r>
          </w:p>
        </w:tc>
        <w:tc>
          <w:tcPr>
            <w:tcW w:w="839" w:type="dxa"/>
            <w:tcBorders>
              <w:top w:val="nil"/>
              <w:left w:val="nil"/>
              <w:bottom w:val="nil"/>
              <w:right w:val="nil"/>
            </w:tcBorders>
          </w:tcPr>
          <w:p w14:paraId="05BA3C79" w14:textId="77777777" w:rsidR="00DC23ED" w:rsidRPr="004A41E7" w:rsidRDefault="00DC23ED" w:rsidP="00DC23ED">
            <w:pPr>
              <w:pStyle w:val="TableText"/>
              <w:rPr>
                <w:sz w:val="16"/>
                <w:szCs w:val="16"/>
                <w:lang w:eastAsia="en-AU"/>
              </w:rPr>
            </w:pPr>
            <w:r w:rsidRPr="004A41E7">
              <w:rPr>
                <w:sz w:val="16"/>
                <w:szCs w:val="16"/>
                <w:lang w:eastAsia="en-AU"/>
              </w:rPr>
              <w:t>0.004257</w:t>
            </w:r>
          </w:p>
        </w:tc>
        <w:tc>
          <w:tcPr>
            <w:tcW w:w="938" w:type="dxa"/>
            <w:tcBorders>
              <w:top w:val="nil"/>
              <w:left w:val="nil"/>
              <w:bottom w:val="nil"/>
              <w:right w:val="nil"/>
            </w:tcBorders>
          </w:tcPr>
          <w:p w14:paraId="54AEA374" w14:textId="77777777" w:rsidR="00DC23ED" w:rsidRPr="004A41E7" w:rsidRDefault="00DC23ED" w:rsidP="00DC23ED">
            <w:pPr>
              <w:pStyle w:val="TableText"/>
              <w:rPr>
                <w:sz w:val="16"/>
                <w:szCs w:val="16"/>
                <w:lang w:eastAsia="en-AU"/>
              </w:rPr>
            </w:pPr>
            <w:r w:rsidRPr="004A41E7">
              <w:rPr>
                <w:sz w:val="16"/>
                <w:szCs w:val="16"/>
                <w:lang w:eastAsia="en-AU"/>
              </w:rPr>
              <w:t>0.003640</w:t>
            </w:r>
          </w:p>
        </w:tc>
        <w:tc>
          <w:tcPr>
            <w:tcW w:w="896" w:type="dxa"/>
            <w:tcBorders>
              <w:top w:val="nil"/>
              <w:left w:val="nil"/>
              <w:bottom w:val="nil"/>
              <w:right w:val="nil"/>
            </w:tcBorders>
          </w:tcPr>
          <w:p w14:paraId="4AC18D81" w14:textId="77777777" w:rsidR="00DC23ED" w:rsidRPr="004A41E7" w:rsidRDefault="00DC23ED" w:rsidP="00DC23ED">
            <w:pPr>
              <w:pStyle w:val="TableText"/>
              <w:rPr>
                <w:sz w:val="16"/>
                <w:szCs w:val="16"/>
                <w:lang w:eastAsia="en-AU"/>
              </w:rPr>
            </w:pPr>
            <w:r w:rsidRPr="004A41E7">
              <w:rPr>
                <w:sz w:val="16"/>
                <w:szCs w:val="16"/>
                <w:lang w:eastAsia="en-AU"/>
              </w:rPr>
              <w:t>0.003646</w:t>
            </w:r>
          </w:p>
        </w:tc>
        <w:tc>
          <w:tcPr>
            <w:tcW w:w="924" w:type="dxa"/>
            <w:tcBorders>
              <w:top w:val="nil"/>
              <w:left w:val="nil"/>
              <w:bottom w:val="nil"/>
              <w:right w:val="nil"/>
            </w:tcBorders>
          </w:tcPr>
          <w:p w14:paraId="7E5E6B12" w14:textId="77777777" w:rsidR="00DC23ED" w:rsidRPr="004A41E7" w:rsidRDefault="00DC23ED" w:rsidP="00DC23ED">
            <w:pPr>
              <w:pStyle w:val="TableText"/>
              <w:rPr>
                <w:sz w:val="16"/>
                <w:szCs w:val="16"/>
                <w:lang w:eastAsia="en-AU"/>
              </w:rPr>
            </w:pPr>
            <w:r w:rsidRPr="004A41E7">
              <w:rPr>
                <w:sz w:val="16"/>
                <w:szCs w:val="16"/>
                <w:lang w:eastAsia="en-AU"/>
              </w:rPr>
              <w:t>0.003653</w:t>
            </w:r>
          </w:p>
        </w:tc>
        <w:tc>
          <w:tcPr>
            <w:tcW w:w="896" w:type="dxa"/>
            <w:tcBorders>
              <w:top w:val="nil"/>
              <w:left w:val="nil"/>
              <w:bottom w:val="nil"/>
              <w:right w:val="nil"/>
            </w:tcBorders>
          </w:tcPr>
          <w:p w14:paraId="073E903F" w14:textId="77777777" w:rsidR="00DC23ED" w:rsidRPr="004A41E7" w:rsidRDefault="00DC23ED" w:rsidP="00DC23ED">
            <w:pPr>
              <w:pStyle w:val="TableText"/>
              <w:rPr>
                <w:sz w:val="16"/>
                <w:szCs w:val="16"/>
                <w:lang w:eastAsia="en-AU"/>
              </w:rPr>
            </w:pPr>
            <w:r w:rsidRPr="004A41E7">
              <w:rPr>
                <w:sz w:val="16"/>
                <w:szCs w:val="16"/>
                <w:lang w:eastAsia="en-AU"/>
              </w:rPr>
              <w:t>0.002355</w:t>
            </w:r>
          </w:p>
        </w:tc>
        <w:tc>
          <w:tcPr>
            <w:tcW w:w="840" w:type="dxa"/>
            <w:tcBorders>
              <w:top w:val="nil"/>
              <w:left w:val="nil"/>
              <w:bottom w:val="nil"/>
              <w:right w:val="nil"/>
            </w:tcBorders>
          </w:tcPr>
          <w:p w14:paraId="06307A5C" w14:textId="77777777" w:rsidR="00DC23ED" w:rsidRPr="004A41E7" w:rsidRDefault="00DC23ED" w:rsidP="00DC23ED">
            <w:pPr>
              <w:pStyle w:val="TableText"/>
              <w:rPr>
                <w:sz w:val="16"/>
                <w:szCs w:val="16"/>
                <w:lang w:eastAsia="en-AU"/>
              </w:rPr>
            </w:pPr>
            <w:r w:rsidRPr="004A41E7">
              <w:rPr>
                <w:sz w:val="16"/>
                <w:szCs w:val="16"/>
                <w:lang w:eastAsia="en-AU"/>
              </w:rPr>
              <w:t>0.002359</w:t>
            </w:r>
          </w:p>
        </w:tc>
        <w:tc>
          <w:tcPr>
            <w:tcW w:w="937" w:type="dxa"/>
            <w:tcBorders>
              <w:top w:val="nil"/>
              <w:left w:val="nil"/>
              <w:bottom w:val="nil"/>
              <w:right w:val="nil"/>
            </w:tcBorders>
          </w:tcPr>
          <w:p w14:paraId="0CD2DB1D" w14:textId="77777777" w:rsidR="00DC23ED" w:rsidRPr="004A41E7" w:rsidRDefault="00DC23ED" w:rsidP="00DC23ED">
            <w:pPr>
              <w:pStyle w:val="TableText"/>
              <w:rPr>
                <w:sz w:val="16"/>
                <w:szCs w:val="16"/>
                <w:lang w:eastAsia="en-AU"/>
              </w:rPr>
            </w:pPr>
            <w:r w:rsidRPr="004A41E7">
              <w:rPr>
                <w:sz w:val="16"/>
                <w:szCs w:val="16"/>
                <w:lang w:eastAsia="en-AU"/>
              </w:rPr>
              <w:t>0.002359</w:t>
            </w:r>
          </w:p>
        </w:tc>
        <w:tc>
          <w:tcPr>
            <w:tcW w:w="910" w:type="dxa"/>
            <w:tcBorders>
              <w:top w:val="nil"/>
              <w:left w:val="nil"/>
              <w:bottom w:val="nil"/>
              <w:right w:val="nil"/>
            </w:tcBorders>
          </w:tcPr>
          <w:p w14:paraId="102CAA26" w14:textId="77777777" w:rsidR="00DC23ED" w:rsidRPr="004A41E7" w:rsidRDefault="00DC23ED" w:rsidP="00DC23ED">
            <w:pPr>
              <w:pStyle w:val="TableText"/>
              <w:rPr>
                <w:sz w:val="16"/>
                <w:szCs w:val="16"/>
                <w:lang w:eastAsia="en-AU"/>
              </w:rPr>
            </w:pPr>
            <w:r w:rsidRPr="004A41E7">
              <w:rPr>
                <w:sz w:val="16"/>
                <w:szCs w:val="16"/>
                <w:lang w:eastAsia="en-AU"/>
              </w:rPr>
              <w:t>0.002189</w:t>
            </w:r>
          </w:p>
        </w:tc>
        <w:tc>
          <w:tcPr>
            <w:tcW w:w="910" w:type="dxa"/>
            <w:tcBorders>
              <w:top w:val="nil"/>
              <w:left w:val="nil"/>
              <w:bottom w:val="nil"/>
              <w:right w:val="nil"/>
            </w:tcBorders>
          </w:tcPr>
          <w:p w14:paraId="1C8839A4" w14:textId="77777777" w:rsidR="00DC23ED" w:rsidRPr="004A41E7" w:rsidRDefault="00DC23ED" w:rsidP="00DC23ED">
            <w:pPr>
              <w:pStyle w:val="TableText"/>
              <w:rPr>
                <w:sz w:val="16"/>
                <w:szCs w:val="16"/>
                <w:lang w:eastAsia="en-AU"/>
              </w:rPr>
            </w:pPr>
            <w:r w:rsidRPr="004A41E7">
              <w:rPr>
                <w:sz w:val="16"/>
                <w:szCs w:val="16"/>
                <w:lang w:eastAsia="en-AU"/>
              </w:rPr>
              <w:t>0.002189</w:t>
            </w:r>
          </w:p>
        </w:tc>
        <w:tc>
          <w:tcPr>
            <w:tcW w:w="910" w:type="dxa"/>
            <w:tcBorders>
              <w:top w:val="nil"/>
              <w:left w:val="nil"/>
              <w:bottom w:val="nil"/>
              <w:right w:val="nil"/>
            </w:tcBorders>
          </w:tcPr>
          <w:p w14:paraId="31180725" w14:textId="77777777" w:rsidR="00DC23ED" w:rsidRPr="004A41E7" w:rsidRDefault="00DC23ED" w:rsidP="00DC23ED">
            <w:pPr>
              <w:pStyle w:val="TableText"/>
              <w:rPr>
                <w:sz w:val="16"/>
                <w:szCs w:val="16"/>
                <w:lang w:eastAsia="en-AU"/>
              </w:rPr>
            </w:pPr>
            <w:r w:rsidRPr="004A41E7">
              <w:rPr>
                <w:sz w:val="16"/>
                <w:szCs w:val="16"/>
                <w:lang w:eastAsia="en-AU"/>
              </w:rPr>
              <w:t>0.002189</w:t>
            </w:r>
          </w:p>
        </w:tc>
        <w:tc>
          <w:tcPr>
            <w:tcW w:w="840" w:type="dxa"/>
            <w:tcBorders>
              <w:top w:val="nil"/>
              <w:left w:val="nil"/>
              <w:bottom w:val="nil"/>
              <w:right w:val="nil"/>
            </w:tcBorders>
          </w:tcPr>
          <w:p w14:paraId="01D6E39F" w14:textId="77777777" w:rsidR="00DC23ED" w:rsidRPr="004A41E7" w:rsidRDefault="00DC23ED" w:rsidP="00DC23ED">
            <w:pPr>
              <w:pStyle w:val="TableText"/>
              <w:rPr>
                <w:sz w:val="16"/>
                <w:szCs w:val="16"/>
                <w:lang w:eastAsia="en-AU"/>
              </w:rPr>
            </w:pPr>
            <w:r w:rsidRPr="004A41E7">
              <w:rPr>
                <w:sz w:val="16"/>
                <w:szCs w:val="16"/>
                <w:lang w:eastAsia="en-AU"/>
              </w:rPr>
              <w:t>0.001939</w:t>
            </w:r>
          </w:p>
        </w:tc>
      </w:tr>
      <w:tr w:rsidR="00DC23ED" w:rsidRPr="004A41E7" w14:paraId="76EC8252" w14:textId="77777777">
        <w:trPr>
          <w:trHeight w:val="219"/>
        </w:trPr>
        <w:tc>
          <w:tcPr>
            <w:tcW w:w="994" w:type="dxa"/>
            <w:tcBorders>
              <w:top w:val="nil"/>
              <w:left w:val="nil"/>
              <w:bottom w:val="nil"/>
              <w:right w:val="nil"/>
            </w:tcBorders>
          </w:tcPr>
          <w:p w14:paraId="583875E2"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82" w:type="dxa"/>
            <w:tcBorders>
              <w:top w:val="nil"/>
              <w:left w:val="nil"/>
              <w:bottom w:val="nil"/>
              <w:right w:val="nil"/>
            </w:tcBorders>
          </w:tcPr>
          <w:p w14:paraId="090F51BF" w14:textId="77777777" w:rsidR="00DC23ED" w:rsidRPr="004A41E7" w:rsidRDefault="00DC23ED" w:rsidP="00DC23ED">
            <w:pPr>
              <w:pStyle w:val="TableText"/>
              <w:rPr>
                <w:sz w:val="16"/>
                <w:szCs w:val="16"/>
                <w:lang w:eastAsia="en-AU"/>
              </w:rPr>
            </w:pPr>
            <w:r w:rsidRPr="004A41E7">
              <w:rPr>
                <w:sz w:val="16"/>
                <w:szCs w:val="16"/>
                <w:lang w:eastAsia="en-AU"/>
              </w:rPr>
              <w:t>0.118292</w:t>
            </w:r>
          </w:p>
        </w:tc>
        <w:tc>
          <w:tcPr>
            <w:tcW w:w="812" w:type="dxa"/>
            <w:tcBorders>
              <w:top w:val="nil"/>
              <w:left w:val="nil"/>
              <w:bottom w:val="nil"/>
              <w:right w:val="nil"/>
            </w:tcBorders>
          </w:tcPr>
          <w:p w14:paraId="2BBFBC6B" w14:textId="77777777" w:rsidR="00DC23ED" w:rsidRPr="004A41E7" w:rsidRDefault="00DC23ED" w:rsidP="00DC23ED">
            <w:pPr>
              <w:pStyle w:val="TableText"/>
              <w:rPr>
                <w:sz w:val="16"/>
                <w:szCs w:val="16"/>
                <w:lang w:eastAsia="en-AU"/>
              </w:rPr>
            </w:pPr>
            <w:r w:rsidRPr="004A41E7">
              <w:rPr>
                <w:sz w:val="16"/>
                <w:szCs w:val="16"/>
                <w:lang w:eastAsia="en-AU"/>
              </w:rPr>
              <w:t>0.118307</w:t>
            </w:r>
          </w:p>
        </w:tc>
        <w:tc>
          <w:tcPr>
            <w:tcW w:w="826" w:type="dxa"/>
            <w:tcBorders>
              <w:top w:val="nil"/>
              <w:left w:val="nil"/>
              <w:bottom w:val="nil"/>
              <w:right w:val="nil"/>
            </w:tcBorders>
          </w:tcPr>
          <w:p w14:paraId="75AC18E7" w14:textId="77777777" w:rsidR="00DC23ED" w:rsidRPr="004A41E7" w:rsidRDefault="00DC23ED" w:rsidP="00DC23ED">
            <w:pPr>
              <w:pStyle w:val="TableText"/>
              <w:rPr>
                <w:sz w:val="16"/>
                <w:szCs w:val="16"/>
                <w:lang w:eastAsia="en-AU"/>
              </w:rPr>
            </w:pPr>
            <w:r w:rsidRPr="004A41E7">
              <w:rPr>
                <w:sz w:val="16"/>
                <w:szCs w:val="16"/>
                <w:lang w:eastAsia="en-AU"/>
              </w:rPr>
              <w:t>0.006311</w:t>
            </w:r>
          </w:p>
        </w:tc>
        <w:tc>
          <w:tcPr>
            <w:tcW w:w="896" w:type="dxa"/>
            <w:tcBorders>
              <w:top w:val="nil"/>
              <w:left w:val="nil"/>
              <w:bottom w:val="nil"/>
              <w:right w:val="nil"/>
            </w:tcBorders>
          </w:tcPr>
          <w:p w14:paraId="6644536C" w14:textId="77777777" w:rsidR="00DC23ED" w:rsidRPr="004A41E7" w:rsidRDefault="00DC23ED" w:rsidP="00DC23ED">
            <w:pPr>
              <w:pStyle w:val="TableText"/>
              <w:rPr>
                <w:sz w:val="16"/>
                <w:szCs w:val="16"/>
                <w:lang w:eastAsia="en-AU"/>
              </w:rPr>
            </w:pPr>
            <w:r w:rsidRPr="004A41E7">
              <w:rPr>
                <w:sz w:val="16"/>
                <w:szCs w:val="16"/>
                <w:lang w:eastAsia="en-AU"/>
              </w:rPr>
              <w:t>0.004911</w:t>
            </w:r>
          </w:p>
        </w:tc>
        <w:tc>
          <w:tcPr>
            <w:tcW w:w="826" w:type="dxa"/>
            <w:tcBorders>
              <w:top w:val="nil"/>
              <w:left w:val="nil"/>
              <w:bottom w:val="nil"/>
              <w:right w:val="nil"/>
            </w:tcBorders>
          </w:tcPr>
          <w:p w14:paraId="664139AA" w14:textId="77777777" w:rsidR="00DC23ED" w:rsidRPr="004A41E7" w:rsidRDefault="00DC23ED" w:rsidP="00DC23ED">
            <w:pPr>
              <w:pStyle w:val="TableText"/>
              <w:rPr>
                <w:sz w:val="16"/>
                <w:szCs w:val="16"/>
                <w:lang w:eastAsia="en-AU"/>
              </w:rPr>
            </w:pPr>
            <w:r w:rsidRPr="004A41E7">
              <w:rPr>
                <w:sz w:val="16"/>
                <w:szCs w:val="16"/>
                <w:lang w:eastAsia="en-AU"/>
              </w:rPr>
              <w:t>0.004920</w:t>
            </w:r>
          </w:p>
        </w:tc>
        <w:tc>
          <w:tcPr>
            <w:tcW w:w="839" w:type="dxa"/>
            <w:tcBorders>
              <w:top w:val="nil"/>
              <w:left w:val="nil"/>
              <w:bottom w:val="nil"/>
              <w:right w:val="nil"/>
            </w:tcBorders>
          </w:tcPr>
          <w:p w14:paraId="6F4E0A05" w14:textId="77777777" w:rsidR="00DC23ED" w:rsidRPr="004A41E7" w:rsidRDefault="00DC23ED" w:rsidP="00DC23ED">
            <w:pPr>
              <w:pStyle w:val="TableText"/>
              <w:rPr>
                <w:sz w:val="16"/>
                <w:szCs w:val="16"/>
                <w:lang w:eastAsia="en-AU"/>
              </w:rPr>
            </w:pPr>
            <w:r w:rsidRPr="004A41E7">
              <w:rPr>
                <w:sz w:val="16"/>
                <w:szCs w:val="16"/>
                <w:lang w:eastAsia="en-AU"/>
              </w:rPr>
              <w:t>0.004929</w:t>
            </w:r>
          </w:p>
        </w:tc>
        <w:tc>
          <w:tcPr>
            <w:tcW w:w="938" w:type="dxa"/>
            <w:tcBorders>
              <w:top w:val="nil"/>
              <w:left w:val="nil"/>
              <w:bottom w:val="nil"/>
              <w:right w:val="nil"/>
            </w:tcBorders>
          </w:tcPr>
          <w:p w14:paraId="1FE344CD" w14:textId="77777777" w:rsidR="00DC23ED" w:rsidRPr="004A41E7" w:rsidRDefault="00DC23ED" w:rsidP="00DC23ED">
            <w:pPr>
              <w:pStyle w:val="TableText"/>
              <w:rPr>
                <w:sz w:val="16"/>
                <w:szCs w:val="16"/>
                <w:lang w:eastAsia="en-AU"/>
              </w:rPr>
            </w:pPr>
            <w:r w:rsidRPr="004A41E7">
              <w:rPr>
                <w:sz w:val="16"/>
                <w:szCs w:val="16"/>
                <w:lang w:eastAsia="en-AU"/>
              </w:rPr>
              <w:t>0.004207</w:t>
            </w:r>
          </w:p>
        </w:tc>
        <w:tc>
          <w:tcPr>
            <w:tcW w:w="896" w:type="dxa"/>
            <w:tcBorders>
              <w:top w:val="nil"/>
              <w:left w:val="nil"/>
              <w:bottom w:val="nil"/>
              <w:right w:val="nil"/>
            </w:tcBorders>
          </w:tcPr>
          <w:p w14:paraId="6CD31DFF" w14:textId="77777777" w:rsidR="00DC23ED" w:rsidRPr="004A41E7" w:rsidRDefault="00DC23ED" w:rsidP="00DC23ED">
            <w:pPr>
              <w:pStyle w:val="TableText"/>
              <w:rPr>
                <w:sz w:val="16"/>
                <w:szCs w:val="16"/>
                <w:lang w:eastAsia="en-AU"/>
              </w:rPr>
            </w:pPr>
            <w:r w:rsidRPr="004A41E7">
              <w:rPr>
                <w:sz w:val="16"/>
                <w:szCs w:val="16"/>
                <w:lang w:eastAsia="en-AU"/>
              </w:rPr>
              <w:t>0.004215</w:t>
            </w:r>
          </w:p>
        </w:tc>
        <w:tc>
          <w:tcPr>
            <w:tcW w:w="924" w:type="dxa"/>
            <w:tcBorders>
              <w:top w:val="nil"/>
              <w:left w:val="nil"/>
              <w:bottom w:val="nil"/>
              <w:right w:val="nil"/>
            </w:tcBorders>
          </w:tcPr>
          <w:p w14:paraId="7A32C24F" w14:textId="77777777" w:rsidR="00DC23ED" w:rsidRPr="004A41E7" w:rsidRDefault="00DC23ED" w:rsidP="00DC23ED">
            <w:pPr>
              <w:pStyle w:val="TableText"/>
              <w:rPr>
                <w:sz w:val="16"/>
                <w:szCs w:val="16"/>
                <w:lang w:eastAsia="en-AU"/>
              </w:rPr>
            </w:pPr>
            <w:r w:rsidRPr="004A41E7">
              <w:rPr>
                <w:sz w:val="16"/>
                <w:szCs w:val="16"/>
                <w:lang w:eastAsia="en-AU"/>
              </w:rPr>
              <w:t>0.004224</w:t>
            </w:r>
          </w:p>
        </w:tc>
        <w:tc>
          <w:tcPr>
            <w:tcW w:w="896" w:type="dxa"/>
            <w:tcBorders>
              <w:top w:val="nil"/>
              <w:left w:val="nil"/>
              <w:bottom w:val="nil"/>
              <w:right w:val="nil"/>
            </w:tcBorders>
          </w:tcPr>
          <w:p w14:paraId="08554883" w14:textId="77777777" w:rsidR="00DC23ED" w:rsidRPr="004A41E7" w:rsidRDefault="00DC23ED" w:rsidP="00DC23ED">
            <w:pPr>
              <w:pStyle w:val="TableText"/>
              <w:rPr>
                <w:sz w:val="16"/>
                <w:szCs w:val="16"/>
                <w:lang w:eastAsia="en-AU"/>
              </w:rPr>
            </w:pPr>
            <w:r w:rsidRPr="004A41E7">
              <w:rPr>
                <w:sz w:val="16"/>
                <w:szCs w:val="16"/>
                <w:lang w:eastAsia="en-AU"/>
              </w:rPr>
              <w:t>0.002712</w:t>
            </w:r>
          </w:p>
        </w:tc>
        <w:tc>
          <w:tcPr>
            <w:tcW w:w="840" w:type="dxa"/>
            <w:tcBorders>
              <w:top w:val="nil"/>
              <w:left w:val="nil"/>
              <w:bottom w:val="nil"/>
              <w:right w:val="nil"/>
            </w:tcBorders>
          </w:tcPr>
          <w:p w14:paraId="4ACB8E26" w14:textId="77777777" w:rsidR="00DC23ED" w:rsidRPr="004A41E7" w:rsidRDefault="00DC23ED" w:rsidP="00DC23ED">
            <w:pPr>
              <w:pStyle w:val="TableText"/>
              <w:rPr>
                <w:sz w:val="16"/>
                <w:szCs w:val="16"/>
                <w:lang w:eastAsia="en-AU"/>
              </w:rPr>
            </w:pPr>
            <w:r w:rsidRPr="004A41E7">
              <w:rPr>
                <w:sz w:val="16"/>
                <w:szCs w:val="16"/>
                <w:lang w:eastAsia="en-AU"/>
              </w:rPr>
              <w:t>0.002717</w:t>
            </w:r>
          </w:p>
        </w:tc>
        <w:tc>
          <w:tcPr>
            <w:tcW w:w="937" w:type="dxa"/>
            <w:tcBorders>
              <w:top w:val="nil"/>
              <w:left w:val="nil"/>
              <w:bottom w:val="nil"/>
              <w:right w:val="nil"/>
            </w:tcBorders>
          </w:tcPr>
          <w:p w14:paraId="7E19295C" w14:textId="77777777" w:rsidR="00DC23ED" w:rsidRPr="004A41E7" w:rsidRDefault="00DC23ED" w:rsidP="00DC23ED">
            <w:pPr>
              <w:pStyle w:val="TableText"/>
              <w:rPr>
                <w:sz w:val="16"/>
                <w:szCs w:val="16"/>
                <w:lang w:eastAsia="en-AU"/>
              </w:rPr>
            </w:pPr>
            <w:r w:rsidRPr="004A41E7">
              <w:rPr>
                <w:sz w:val="16"/>
                <w:szCs w:val="16"/>
                <w:lang w:eastAsia="en-AU"/>
              </w:rPr>
              <w:t>0.002717</w:t>
            </w:r>
          </w:p>
        </w:tc>
        <w:tc>
          <w:tcPr>
            <w:tcW w:w="910" w:type="dxa"/>
            <w:tcBorders>
              <w:top w:val="nil"/>
              <w:left w:val="nil"/>
              <w:bottom w:val="nil"/>
              <w:right w:val="nil"/>
            </w:tcBorders>
          </w:tcPr>
          <w:p w14:paraId="26549B4B" w14:textId="77777777" w:rsidR="00DC23ED" w:rsidRPr="004A41E7" w:rsidRDefault="00DC23ED" w:rsidP="00DC23ED">
            <w:pPr>
              <w:pStyle w:val="TableText"/>
              <w:rPr>
                <w:sz w:val="16"/>
                <w:szCs w:val="16"/>
                <w:lang w:eastAsia="en-AU"/>
              </w:rPr>
            </w:pPr>
            <w:r w:rsidRPr="004A41E7">
              <w:rPr>
                <w:sz w:val="16"/>
                <w:szCs w:val="16"/>
                <w:lang w:eastAsia="en-AU"/>
              </w:rPr>
              <w:t>0.002519</w:t>
            </w:r>
          </w:p>
        </w:tc>
        <w:tc>
          <w:tcPr>
            <w:tcW w:w="910" w:type="dxa"/>
            <w:tcBorders>
              <w:top w:val="nil"/>
              <w:left w:val="nil"/>
              <w:bottom w:val="nil"/>
              <w:right w:val="nil"/>
            </w:tcBorders>
          </w:tcPr>
          <w:p w14:paraId="16D6633E" w14:textId="77777777" w:rsidR="00DC23ED" w:rsidRPr="004A41E7" w:rsidRDefault="00DC23ED" w:rsidP="00DC23ED">
            <w:pPr>
              <w:pStyle w:val="TableText"/>
              <w:rPr>
                <w:sz w:val="16"/>
                <w:szCs w:val="16"/>
                <w:lang w:eastAsia="en-AU"/>
              </w:rPr>
            </w:pPr>
            <w:r w:rsidRPr="004A41E7">
              <w:rPr>
                <w:sz w:val="16"/>
                <w:szCs w:val="16"/>
                <w:lang w:eastAsia="en-AU"/>
              </w:rPr>
              <w:t>0.002519</w:t>
            </w:r>
          </w:p>
        </w:tc>
        <w:tc>
          <w:tcPr>
            <w:tcW w:w="910" w:type="dxa"/>
            <w:tcBorders>
              <w:top w:val="nil"/>
              <w:left w:val="nil"/>
              <w:bottom w:val="nil"/>
              <w:right w:val="nil"/>
            </w:tcBorders>
          </w:tcPr>
          <w:p w14:paraId="39A9F094" w14:textId="77777777" w:rsidR="00DC23ED" w:rsidRPr="004A41E7" w:rsidRDefault="00DC23ED" w:rsidP="00DC23ED">
            <w:pPr>
              <w:pStyle w:val="TableText"/>
              <w:rPr>
                <w:sz w:val="16"/>
                <w:szCs w:val="16"/>
                <w:lang w:eastAsia="en-AU"/>
              </w:rPr>
            </w:pPr>
            <w:r w:rsidRPr="004A41E7">
              <w:rPr>
                <w:sz w:val="16"/>
                <w:szCs w:val="16"/>
                <w:lang w:eastAsia="en-AU"/>
              </w:rPr>
              <w:t>0.002519</w:t>
            </w:r>
          </w:p>
        </w:tc>
        <w:tc>
          <w:tcPr>
            <w:tcW w:w="840" w:type="dxa"/>
            <w:tcBorders>
              <w:top w:val="nil"/>
              <w:left w:val="nil"/>
              <w:bottom w:val="nil"/>
              <w:right w:val="nil"/>
            </w:tcBorders>
          </w:tcPr>
          <w:p w14:paraId="477F3A4D" w14:textId="77777777" w:rsidR="00DC23ED" w:rsidRPr="004A41E7" w:rsidRDefault="00DC23ED" w:rsidP="00DC23ED">
            <w:pPr>
              <w:pStyle w:val="TableText"/>
              <w:rPr>
                <w:sz w:val="16"/>
                <w:szCs w:val="16"/>
                <w:lang w:eastAsia="en-AU"/>
              </w:rPr>
            </w:pPr>
            <w:r w:rsidRPr="004A41E7">
              <w:rPr>
                <w:sz w:val="16"/>
                <w:szCs w:val="16"/>
                <w:lang w:eastAsia="en-AU"/>
              </w:rPr>
              <w:t>0.002228</w:t>
            </w:r>
          </w:p>
        </w:tc>
      </w:tr>
      <w:tr w:rsidR="00DC23ED" w:rsidRPr="004A41E7" w14:paraId="5A79A060" w14:textId="77777777">
        <w:trPr>
          <w:trHeight w:val="219"/>
        </w:trPr>
        <w:tc>
          <w:tcPr>
            <w:tcW w:w="994" w:type="dxa"/>
            <w:tcBorders>
              <w:top w:val="nil"/>
              <w:left w:val="nil"/>
              <w:bottom w:val="nil"/>
              <w:right w:val="nil"/>
            </w:tcBorders>
          </w:tcPr>
          <w:p w14:paraId="6A5088A2"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82" w:type="dxa"/>
            <w:tcBorders>
              <w:top w:val="nil"/>
              <w:left w:val="nil"/>
              <w:bottom w:val="nil"/>
              <w:right w:val="nil"/>
            </w:tcBorders>
          </w:tcPr>
          <w:p w14:paraId="2E96B101" w14:textId="77777777" w:rsidR="00DC23ED" w:rsidRPr="004A41E7" w:rsidRDefault="00DC23ED" w:rsidP="00DC23ED">
            <w:pPr>
              <w:pStyle w:val="TableText"/>
              <w:rPr>
                <w:sz w:val="16"/>
                <w:szCs w:val="16"/>
                <w:lang w:eastAsia="en-AU"/>
              </w:rPr>
            </w:pPr>
            <w:r w:rsidRPr="004A41E7">
              <w:rPr>
                <w:sz w:val="16"/>
                <w:szCs w:val="16"/>
                <w:lang w:eastAsia="en-AU"/>
              </w:rPr>
              <w:t>0.119251</w:t>
            </w:r>
          </w:p>
        </w:tc>
        <w:tc>
          <w:tcPr>
            <w:tcW w:w="812" w:type="dxa"/>
            <w:tcBorders>
              <w:top w:val="nil"/>
              <w:left w:val="nil"/>
              <w:bottom w:val="nil"/>
              <w:right w:val="nil"/>
            </w:tcBorders>
          </w:tcPr>
          <w:p w14:paraId="66113A65" w14:textId="77777777" w:rsidR="00DC23ED" w:rsidRPr="004A41E7" w:rsidRDefault="00DC23ED" w:rsidP="00DC23ED">
            <w:pPr>
              <w:pStyle w:val="TableText"/>
              <w:rPr>
                <w:sz w:val="16"/>
                <w:szCs w:val="16"/>
                <w:lang w:eastAsia="en-AU"/>
              </w:rPr>
            </w:pPr>
            <w:r w:rsidRPr="004A41E7">
              <w:rPr>
                <w:sz w:val="16"/>
                <w:szCs w:val="16"/>
                <w:lang w:eastAsia="en-AU"/>
              </w:rPr>
              <w:t>0.119272</w:t>
            </w:r>
          </w:p>
        </w:tc>
        <w:tc>
          <w:tcPr>
            <w:tcW w:w="826" w:type="dxa"/>
            <w:tcBorders>
              <w:top w:val="nil"/>
              <w:left w:val="nil"/>
              <w:bottom w:val="nil"/>
              <w:right w:val="nil"/>
            </w:tcBorders>
          </w:tcPr>
          <w:p w14:paraId="3DFA1606" w14:textId="77777777" w:rsidR="00DC23ED" w:rsidRPr="004A41E7" w:rsidRDefault="00DC23ED" w:rsidP="00DC23ED">
            <w:pPr>
              <w:pStyle w:val="TableText"/>
              <w:rPr>
                <w:sz w:val="16"/>
                <w:szCs w:val="16"/>
                <w:lang w:eastAsia="en-AU"/>
              </w:rPr>
            </w:pPr>
            <w:r w:rsidRPr="004A41E7">
              <w:rPr>
                <w:sz w:val="16"/>
                <w:szCs w:val="16"/>
                <w:lang w:eastAsia="en-AU"/>
              </w:rPr>
              <w:t>0.007352</w:t>
            </w:r>
          </w:p>
        </w:tc>
        <w:tc>
          <w:tcPr>
            <w:tcW w:w="896" w:type="dxa"/>
            <w:tcBorders>
              <w:top w:val="nil"/>
              <w:left w:val="nil"/>
              <w:bottom w:val="nil"/>
              <w:right w:val="nil"/>
            </w:tcBorders>
          </w:tcPr>
          <w:p w14:paraId="3E2BBC25" w14:textId="77777777" w:rsidR="00DC23ED" w:rsidRPr="004A41E7" w:rsidRDefault="00DC23ED" w:rsidP="00DC23ED">
            <w:pPr>
              <w:pStyle w:val="TableText"/>
              <w:rPr>
                <w:sz w:val="16"/>
                <w:szCs w:val="16"/>
                <w:lang w:eastAsia="en-AU"/>
              </w:rPr>
            </w:pPr>
            <w:r w:rsidRPr="004A41E7">
              <w:rPr>
                <w:sz w:val="16"/>
                <w:szCs w:val="16"/>
                <w:lang w:eastAsia="en-AU"/>
              </w:rPr>
              <w:t>0.005700</w:t>
            </w:r>
          </w:p>
        </w:tc>
        <w:tc>
          <w:tcPr>
            <w:tcW w:w="826" w:type="dxa"/>
            <w:tcBorders>
              <w:top w:val="nil"/>
              <w:left w:val="nil"/>
              <w:bottom w:val="nil"/>
              <w:right w:val="nil"/>
            </w:tcBorders>
          </w:tcPr>
          <w:p w14:paraId="2EDDBAB9" w14:textId="77777777" w:rsidR="00DC23ED" w:rsidRPr="004A41E7" w:rsidRDefault="00DC23ED" w:rsidP="00DC23ED">
            <w:pPr>
              <w:pStyle w:val="TableText"/>
              <w:rPr>
                <w:sz w:val="16"/>
                <w:szCs w:val="16"/>
                <w:lang w:eastAsia="en-AU"/>
              </w:rPr>
            </w:pPr>
            <w:r w:rsidRPr="004A41E7">
              <w:rPr>
                <w:sz w:val="16"/>
                <w:szCs w:val="16"/>
                <w:lang w:eastAsia="en-AU"/>
              </w:rPr>
              <w:t>0.005712</w:t>
            </w:r>
          </w:p>
        </w:tc>
        <w:tc>
          <w:tcPr>
            <w:tcW w:w="839" w:type="dxa"/>
            <w:tcBorders>
              <w:top w:val="nil"/>
              <w:left w:val="nil"/>
              <w:bottom w:val="nil"/>
              <w:right w:val="nil"/>
            </w:tcBorders>
          </w:tcPr>
          <w:p w14:paraId="0B511889" w14:textId="77777777" w:rsidR="00DC23ED" w:rsidRPr="004A41E7" w:rsidRDefault="00DC23ED" w:rsidP="00DC23ED">
            <w:pPr>
              <w:pStyle w:val="TableText"/>
              <w:rPr>
                <w:sz w:val="16"/>
                <w:szCs w:val="16"/>
                <w:lang w:eastAsia="en-AU"/>
              </w:rPr>
            </w:pPr>
            <w:r w:rsidRPr="004A41E7">
              <w:rPr>
                <w:sz w:val="16"/>
                <w:szCs w:val="16"/>
                <w:lang w:eastAsia="en-AU"/>
              </w:rPr>
              <w:t>0.005724</w:t>
            </w:r>
          </w:p>
        </w:tc>
        <w:tc>
          <w:tcPr>
            <w:tcW w:w="938" w:type="dxa"/>
            <w:tcBorders>
              <w:top w:val="nil"/>
              <w:left w:val="nil"/>
              <w:bottom w:val="nil"/>
              <w:right w:val="nil"/>
            </w:tcBorders>
          </w:tcPr>
          <w:p w14:paraId="412704A1" w14:textId="77777777" w:rsidR="00DC23ED" w:rsidRPr="004A41E7" w:rsidRDefault="00DC23ED" w:rsidP="00DC23ED">
            <w:pPr>
              <w:pStyle w:val="TableText"/>
              <w:rPr>
                <w:sz w:val="16"/>
                <w:szCs w:val="16"/>
                <w:lang w:eastAsia="en-AU"/>
              </w:rPr>
            </w:pPr>
            <w:r w:rsidRPr="004A41E7">
              <w:rPr>
                <w:sz w:val="16"/>
                <w:szCs w:val="16"/>
                <w:lang w:eastAsia="en-AU"/>
              </w:rPr>
              <w:t>0.004877</w:t>
            </w:r>
          </w:p>
        </w:tc>
        <w:tc>
          <w:tcPr>
            <w:tcW w:w="896" w:type="dxa"/>
            <w:tcBorders>
              <w:top w:val="nil"/>
              <w:left w:val="nil"/>
              <w:bottom w:val="nil"/>
              <w:right w:val="nil"/>
            </w:tcBorders>
          </w:tcPr>
          <w:p w14:paraId="10E96B8F" w14:textId="77777777" w:rsidR="00DC23ED" w:rsidRPr="004A41E7" w:rsidRDefault="00DC23ED" w:rsidP="00DC23ED">
            <w:pPr>
              <w:pStyle w:val="TableText"/>
              <w:rPr>
                <w:sz w:val="16"/>
                <w:szCs w:val="16"/>
                <w:lang w:eastAsia="en-AU"/>
              </w:rPr>
            </w:pPr>
            <w:r w:rsidRPr="004A41E7">
              <w:rPr>
                <w:sz w:val="16"/>
                <w:szCs w:val="16"/>
                <w:lang w:eastAsia="en-AU"/>
              </w:rPr>
              <w:t>0.004887</w:t>
            </w:r>
          </w:p>
        </w:tc>
        <w:tc>
          <w:tcPr>
            <w:tcW w:w="924" w:type="dxa"/>
            <w:tcBorders>
              <w:top w:val="nil"/>
              <w:left w:val="nil"/>
              <w:bottom w:val="nil"/>
              <w:right w:val="nil"/>
            </w:tcBorders>
          </w:tcPr>
          <w:p w14:paraId="65D002F8" w14:textId="77777777" w:rsidR="00DC23ED" w:rsidRPr="004A41E7" w:rsidRDefault="00DC23ED" w:rsidP="00DC23ED">
            <w:pPr>
              <w:pStyle w:val="TableText"/>
              <w:rPr>
                <w:sz w:val="16"/>
                <w:szCs w:val="16"/>
                <w:lang w:eastAsia="en-AU"/>
              </w:rPr>
            </w:pPr>
            <w:r w:rsidRPr="004A41E7">
              <w:rPr>
                <w:sz w:val="16"/>
                <w:szCs w:val="16"/>
                <w:lang w:eastAsia="en-AU"/>
              </w:rPr>
              <w:t>0.004898</w:t>
            </w:r>
          </w:p>
        </w:tc>
        <w:tc>
          <w:tcPr>
            <w:tcW w:w="896" w:type="dxa"/>
            <w:tcBorders>
              <w:top w:val="nil"/>
              <w:left w:val="nil"/>
              <w:bottom w:val="nil"/>
              <w:right w:val="nil"/>
            </w:tcBorders>
          </w:tcPr>
          <w:p w14:paraId="780EE2DF" w14:textId="77777777" w:rsidR="00DC23ED" w:rsidRPr="004A41E7" w:rsidRDefault="00DC23ED" w:rsidP="00DC23ED">
            <w:pPr>
              <w:pStyle w:val="TableText"/>
              <w:rPr>
                <w:sz w:val="16"/>
                <w:szCs w:val="16"/>
                <w:lang w:eastAsia="en-AU"/>
              </w:rPr>
            </w:pPr>
            <w:r w:rsidRPr="004A41E7">
              <w:rPr>
                <w:sz w:val="16"/>
                <w:szCs w:val="16"/>
                <w:lang w:eastAsia="en-AU"/>
              </w:rPr>
              <w:t>0.003129</w:t>
            </w:r>
          </w:p>
        </w:tc>
        <w:tc>
          <w:tcPr>
            <w:tcW w:w="840" w:type="dxa"/>
            <w:tcBorders>
              <w:top w:val="nil"/>
              <w:left w:val="nil"/>
              <w:bottom w:val="nil"/>
              <w:right w:val="nil"/>
            </w:tcBorders>
          </w:tcPr>
          <w:p w14:paraId="6E226BBC" w14:textId="77777777" w:rsidR="00DC23ED" w:rsidRPr="004A41E7" w:rsidRDefault="00DC23ED" w:rsidP="00DC23ED">
            <w:pPr>
              <w:pStyle w:val="TableText"/>
              <w:rPr>
                <w:sz w:val="16"/>
                <w:szCs w:val="16"/>
                <w:lang w:eastAsia="en-AU"/>
              </w:rPr>
            </w:pPr>
            <w:r w:rsidRPr="004A41E7">
              <w:rPr>
                <w:sz w:val="16"/>
                <w:szCs w:val="16"/>
                <w:lang w:eastAsia="en-AU"/>
              </w:rPr>
              <w:t>0.003136</w:t>
            </w:r>
          </w:p>
        </w:tc>
        <w:tc>
          <w:tcPr>
            <w:tcW w:w="937" w:type="dxa"/>
            <w:tcBorders>
              <w:top w:val="nil"/>
              <w:left w:val="nil"/>
              <w:bottom w:val="nil"/>
              <w:right w:val="nil"/>
            </w:tcBorders>
          </w:tcPr>
          <w:p w14:paraId="398C0CB3" w14:textId="77777777" w:rsidR="00DC23ED" w:rsidRPr="004A41E7" w:rsidRDefault="00DC23ED" w:rsidP="00DC23ED">
            <w:pPr>
              <w:pStyle w:val="TableText"/>
              <w:rPr>
                <w:sz w:val="16"/>
                <w:szCs w:val="16"/>
                <w:lang w:eastAsia="en-AU"/>
              </w:rPr>
            </w:pPr>
            <w:r w:rsidRPr="004A41E7">
              <w:rPr>
                <w:sz w:val="16"/>
                <w:szCs w:val="16"/>
                <w:lang w:eastAsia="en-AU"/>
              </w:rPr>
              <w:t>0.003136</w:t>
            </w:r>
          </w:p>
        </w:tc>
        <w:tc>
          <w:tcPr>
            <w:tcW w:w="910" w:type="dxa"/>
            <w:tcBorders>
              <w:top w:val="nil"/>
              <w:left w:val="nil"/>
              <w:bottom w:val="nil"/>
              <w:right w:val="nil"/>
            </w:tcBorders>
          </w:tcPr>
          <w:p w14:paraId="4CCFFD2D" w14:textId="77777777" w:rsidR="00DC23ED" w:rsidRPr="004A41E7" w:rsidRDefault="00DC23ED" w:rsidP="00DC23ED">
            <w:pPr>
              <w:pStyle w:val="TableText"/>
              <w:rPr>
                <w:sz w:val="16"/>
                <w:szCs w:val="16"/>
                <w:lang w:eastAsia="en-AU"/>
              </w:rPr>
            </w:pPr>
            <w:r w:rsidRPr="004A41E7">
              <w:rPr>
                <w:sz w:val="16"/>
                <w:szCs w:val="16"/>
                <w:lang w:eastAsia="en-AU"/>
              </w:rPr>
              <w:t>0.002903</w:t>
            </w:r>
          </w:p>
        </w:tc>
        <w:tc>
          <w:tcPr>
            <w:tcW w:w="910" w:type="dxa"/>
            <w:tcBorders>
              <w:top w:val="nil"/>
              <w:left w:val="nil"/>
              <w:bottom w:val="nil"/>
              <w:right w:val="nil"/>
            </w:tcBorders>
          </w:tcPr>
          <w:p w14:paraId="6230927E" w14:textId="77777777" w:rsidR="00DC23ED" w:rsidRPr="004A41E7" w:rsidRDefault="00DC23ED" w:rsidP="00DC23ED">
            <w:pPr>
              <w:pStyle w:val="TableText"/>
              <w:rPr>
                <w:sz w:val="16"/>
                <w:szCs w:val="16"/>
                <w:lang w:eastAsia="en-AU"/>
              </w:rPr>
            </w:pPr>
            <w:r w:rsidRPr="004A41E7">
              <w:rPr>
                <w:sz w:val="16"/>
                <w:szCs w:val="16"/>
                <w:lang w:eastAsia="en-AU"/>
              </w:rPr>
              <w:t>0.002903</w:t>
            </w:r>
          </w:p>
        </w:tc>
        <w:tc>
          <w:tcPr>
            <w:tcW w:w="910" w:type="dxa"/>
            <w:tcBorders>
              <w:top w:val="nil"/>
              <w:left w:val="nil"/>
              <w:bottom w:val="nil"/>
              <w:right w:val="nil"/>
            </w:tcBorders>
          </w:tcPr>
          <w:p w14:paraId="7C70E23B" w14:textId="77777777" w:rsidR="00DC23ED" w:rsidRPr="004A41E7" w:rsidRDefault="00DC23ED" w:rsidP="00DC23ED">
            <w:pPr>
              <w:pStyle w:val="TableText"/>
              <w:rPr>
                <w:sz w:val="16"/>
                <w:szCs w:val="16"/>
                <w:lang w:eastAsia="en-AU"/>
              </w:rPr>
            </w:pPr>
            <w:r w:rsidRPr="004A41E7">
              <w:rPr>
                <w:sz w:val="16"/>
                <w:szCs w:val="16"/>
                <w:lang w:eastAsia="en-AU"/>
              </w:rPr>
              <w:t>0.002903</w:t>
            </w:r>
          </w:p>
        </w:tc>
        <w:tc>
          <w:tcPr>
            <w:tcW w:w="840" w:type="dxa"/>
            <w:tcBorders>
              <w:top w:val="nil"/>
              <w:left w:val="nil"/>
              <w:bottom w:val="nil"/>
              <w:right w:val="nil"/>
            </w:tcBorders>
          </w:tcPr>
          <w:p w14:paraId="11A3F84F" w14:textId="77777777" w:rsidR="00DC23ED" w:rsidRPr="004A41E7" w:rsidRDefault="00DC23ED" w:rsidP="00DC23ED">
            <w:pPr>
              <w:pStyle w:val="TableText"/>
              <w:rPr>
                <w:sz w:val="16"/>
                <w:szCs w:val="16"/>
                <w:lang w:eastAsia="en-AU"/>
              </w:rPr>
            </w:pPr>
            <w:r w:rsidRPr="004A41E7">
              <w:rPr>
                <w:sz w:val="16"/>
                <w:szCs w:val="16"/>
                <w:lang w:eastAsia="en-AU"/>
              </w:rPr>
              <w:t>0.002564</w:t>
            </w:r>
          </w:p>
        </w:tc>
      </w:tr>
      <w:tr w:rsidR="00DC23ED" w:rsidRPr="004A41E7" w14:paraId="4169B38A" w14:textId="77777777">
        <w:trPr>
          <w:trHeight w:val="219"/>
        </w:trPr>
        <w:tc>
          <w:tcPr>
            <w:tcW w:w="994" w:type="dxa"/>
            <w:tcBorders>
              <w:top w:val="nil"/>
              <w:left w:val="nil"/>
              <w:bottom w:val="nil"/>
              <w:right w:val="nil"/>
            </w:tcBorders>
          </w:tcPr>
          <w:p w14:paraId="070A6D21"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82" w:type="dxa"/>
            <w:tcBorders>
              <w:top w:val="nil"/>
              <w:left w:val="nil"/>
              <w:bottom w:val="nil"/>
              <w:right w:val="nil"/>
            </w:tcBorders>
          </w:tcPr>
          <w:p w14:paraId="36092DD5" w14:textId="77777777" w:rsidR="00DC23ED" w:rsidRPr="004A41E7" w:rsidRDefault="00DC23ED" w:rsidP="00DC23ED">
            <w:pPr>
              <w:pStyle w:val="TableText"/>
              <w:rPr>
                <w:sz w:val="16"/>
                <w:szCs w:val="16"/>
                <w:lang w:eastAsia="en-AU"/>
              </w:rPr>
            </w:pPr>
            <w:r w:rsidRPr="004A41E7">
              <w:rPr>
                <w:sz w:val="16"/>
                <w:szCs w:val="16"/>
                <w:lang w:eastAsia="en-AU"/>
              </w:rPr>
              <w:t>0.119726</w:t>
            </w:r>
          </w:p>
        </w:tc>
        <w:tc>
          <w:tcPr>
            <w:tcW w:w="812" w:type="dxa"/>
            <w:tcBorders>
              <w:top w:val="nil"/>
              <w:left w:val="nil"/>
              <w:bottom w:val="nil"/>
              <w:right w:val="nil"/>
            </w:tcBorders>
          </w:tcPr>
          <w:p w14:paraId="1930099E" w14:textId="77777777" w:rsidR="00DC23ED" w:rsidRPr="004A41E7" w:rsidRDefault="00DC23ED" w:rsidP="00DC23ED">
            <w:pPr>
              <w:pStyle w:val="TableText"/>
              <w:rPr>
                <w:sz w:val="16"/>
                <w:szCs w:val="16"/>
                <w:lang w:eastAsia="en-AU"/>
              </w:rPr>
            </w:pPr>
            <w:r w:rsidRPr="004A41E7">
              <w:rPr>
                <w:sz w:val="16"/>
                <w:szCs w:val="16"/>
                <w:lang w:eastAsia="en-AU"/>
              </w:rPr>
              <w:t>0.119749</w:t>
            </w:r>
          </w:p>
        </w:tc>
        <w:tc>
          <w:tcPr>
            <w:tcW w:w="826" w:type="dxa"/>
            <w:tcBorders>
              <w:top w:val="nil"/>
              <w:left w:val="nil"/>
              <w:bottom w:val="nil"/>
              <w:right w:val="nil"/>
            </w:tcBorders>
          </w:tcPr>
          <w:p w14:paraId="62ED9F94" w14:textId="77777777" w:rsidR="00DC23ED" w:rsidRPr="004A41E7" w:rsidRDefault="00DC23ED" w:rsidP="00DC23ED">
            <w:pPr>
              <w:pStyle w:val="TableText"/>
              <w:rPr>
                <w:sz w:val="16"/>
                <w:szCs w:val="16"/>
                <w:lang w:eastAsia="en-AU"/>
              </w:rPr>
            </w:pPr>
            <w:r w:rsidRPr="004A41E7">
              <w:rPr>
                <w:sz w:val="16"/>
                <w:szCs w:val="16"/>
                <w:lang w:eastAsia="en-AU"/>
              </w:rPr>
              <w:t>0.007972</w:t>
            </w:r>
          </w:p>
        </w:tc>
        <w:tc>
          <w:tcPr>
            <w:tcW w:w="896" w:type="dxa"/>
            <w:tcBorders>
              <w:top w:val="nil"/>
              <w:left w:val="nil"/>
              <w:bottom w:val="nil"/>
              <w:right w:val="nil"/>
            </w:tcBorders>
          </w:tcPr>
          <w:p w14:paraId="510FDEE9" w14:textId="77777777" w:rsidR="00DC23ED" w:rsidRPr="004A41E7" w:rsidRDefault="00DC23ED" w:rsidP="00DC23ED">
            <w:pPr>
              <w:pStyle w:val="TableText"/>
              <w:rPr>
                <w:sz w:val="16"/>
                <w:szCs w:val="16"/>
                <w:lang w:eastAsia="en-AU"/>
              </w:rPr>
            </w:pPr>
            <w:r w:rsidRPr="004A41E7">
              <w:rPr>
                <w:sz w:val="16"/>
                <w:szCs w:val="16"/>
                <w:lang w:eastAsia="en-AU"/>
              </w:rPr>
              <w:t>0.006324</w:t>
            </w:r>
          </w:p>
        </w:tc>
        <w:tc>
          <w:tcPr>
            <w:tcW w:w="826" w:type="dxa"/>
            <w:tcBorders>
              <w:top w:val="nil"/>
              <w:left w:val="nil"/>
              <w:bottom w:val="nil"/>
              <w:right w:val="nil"/>
            </w:tcBorders>
          </w:tcPr>
          <w:p w14:paraId="68E76AEE" w14:textId="77777777" w:rsidR="00DC23ED" w:rsidRPr="004A41E7" w:rsidRDefault="00DC23ED" w:rsidP="00DC23ED">
            <w:pPr>
              <w:pStyle w:val="TableText"/>
              <w:rPr>
                <w:sz w:val="16"/>
                <w:szCs w:val="16"/>
                <w:lang w:eastAsia="en-AU"/>
              </w:rPr>
            </w:pPr>
            <w:r w:rsidRPr="004A41E7">
              <w:rPr>
                <w:sz w:val="16"/>
                <w:szCs w:val="16"/>
                <w:lang w:eastAsia="en-AU"/>
              </w:rPr>
              <w:t>0.006338</w:t>
            </w:r>
          </w:p>
        </w:tc>
        <w:tc>
          <w:tcPr>
            <w:tcW w:w="839" w:type="dxa"/>
            <w:tcBorders>
              <w:top w:val="nil"/>
              <w:left w:val="nil"/>
              <w:bottom w:val="nil"/>
              <w:right w:val="nil"/>
            </w:tcBorders>
          </w:tcPr>
          <w:p w14:paraId="10FE27F2" w14:textId="77777777" w:rsidR="00DC23ED" w:rsidRPr="004A41E7" w:rsidRDefault="00DC23ED" w:rsidP="00DC23ED">
            <w:pPr>
              <w:pStyle w:val="TableText"/>
              <w:rPr>
                <w:sz w:val="16"/>
                <w:szCs w:val="16"/>
                <w:lang w:eastAsia="en-AU"/>
              </w:rPr>
            </w:pPr>
            <w:r w:rsidRPr="004A41E7">
              <w:rPr>
                <w:sz w:val="16"/>
                <w:szCs w:val="16"/>
                <w:lang w:eastAsia="en-AU"/>
              </w:rPr>
              <w:t>0.006353</w:t>
            </w:r>
          </w:p>
        </w:tc>
        <w:tc>
          <w:tcPr>
            <w:tcW w:w="938" w:type="dxa"/>
            <w:tcBorders>
              <w:top w:val="nil"/>
              <w:left w:val="nil"/>
              <w:bottom w:val="nil"/>
              <w:right w:val="nil"/>
            </w:tcBorders>
          </w:tcPr>
          <w:p w14:paraId="014F2F95" w14:textId="77777777" w:rsidR="00DC23ED" w:rsidRPr="004A41E7" w:rsidRDefault="00DC23ED" w:rsidP="00DC23ED">
            <w:pPr>
              <w:pStyle w:val="TableText"/>
              <w:rPr>
                <w:sz w:val="16"/>
                <w:szCs w:val="16"/>
                <w:lang w:eastAsia="en-AU"/>
              </w:rPr>
            </w:pPr>
            <w:r w:rsidRPr="004A41E7">
              <w:rPr>
                <w:sz w:val="16"/>
                <w:szCs w:val="16"/>
                <w:lang w:eastAsia="en-AU"/>
              </w:rPr>
              <w:t>0.005459</w:t>
            </w:r>
          </w:p>
        </w:tc>
        <w:tc>
          <w:tcPr>
            <w:tcW w:w="896" w:type="dxa"/>
            <w:tcBorders>
              <w:top w:val="nil"/>
              <w:left w:val="nil"/>
              <w:bottom w:val="nil"/>
              <w:right w:val="nil"/>
            </w:tcBorders>
          </w:tcPr>
          <w:p w14:paraId="55E1113D" w14:textId="77777777" w:rsidR="00DC23ED" w:rsidRPr="004A41E7" w:rsidRDefault="00DC23ED" w:rsidP="00DC23ED">
            <w:pPr>
              <w:pStyle w:val="TableText"/>
              <w:rPr>
                <w:sz w:val="16"/>
                <w:szCs w:val="16"/>
                <w:lang w:eastAsia="en-AU"/>
              </w:rPr>
            </w:pPr>
            <w:r w:rsidRPr="004A41E7">
              <w:rPr>
                <w:sz w:val="16"/>
                <w:szCs w:val="16"/>
                <w:lang w:eastAsia="en-AU"/>
              </w:rPr>
              <w:t>0.005471</w:t>
            </w:r>
          </w:p>
        </w:tc>
        <w:tc>
          <w:tcPr>
            <w:tcW w:w="924" w:type="dxa"/>
            <w:tcBorders>
              <w:top w:val="nil"/>
              <w:left w:val="nil"/>
              <w:bottom w:val="nil"/>
              <w:right w:val="nil"/>
            </w:tcBorders>
          </w:tcPr>
          <w:p w14:paraId="365F2E26" w14:textId="77777777" w:rsidR="00DC23ED" w:rsidRPr="004A41E7" w:rsidRDefault="00DC23ED" w:rsidP="00DC23ED">
            <w:pPr>
              <w:pStyle w:val="TableText"/>
              <w:rPr>
                <w:sz w:val="16"/>
                <w:szCs w:val="16"/>
                <w:lang w:eastAsia="en-AU"/>
              </w:rPr>
            </w:pPr>
            <w:r w:rsidRPr="004A41E7">
              <w:rPr>
                <w:sz w:val="16"/>
                <w:szCs w:val="16"/>
                <w:lang w:eastAsia="en-AU"/>
              </w:rPr>
              <w:t>0.005485</w:t>
            </w:r>
          </w:p>
        </w:tc>
        <w:tc>
          <w:tcPr>
            <w:tcW w:w="896" w:type="dxa"/>
            <w:tcBorders>
              <w:top w:val="nil"/>
              <w:left w:val="nil"/>
              <w:bottom w:val="nil"/>
              <w:right w:val="nil"/>
            </w:tcBorders>
          </w:tcPr>
          <w:p w14:paraId="7C7A36B3" w14:textId="77777777" w:rsidR="00DC23ED" w:rsidRPr="004A41E7" w:rsidRDefault="00DC23ED" w:rsidP="00DC23ED">
            <w:pPr>
              <w:pStyle w:val="TableText"/>
              <w:rPr>
                <w:sz w:val="16"/>
                <w:szCs w:val="16"/>
                <w:lang w:eastAsia="en-AU"/>
              </w:rPr>
            </w:pPr>
            <w:r w:rsidRPr="004A41E7">
              <w:rPr>
                <w:sz w:val="16"/>
                <w:szCs w:val="16"/>
                <w:lang w:eastAsia="en-AU"/>
              </w:rPr>
              <w:t>0.003523</w:t>
            </w:r>
          </w:p>
        </w:tc>
        <w:tc>
          <w:tcPr>
            <w:tcW w:w="840" w:type="dxa"/>
            <w:tcBorders>
              <w:top w:val="nil"/>
              <w:left w:val="nil"/>
              <w:bottom w:val="nil"/>
              <w:right w:val="nil"/>
            </w:tcBorders>
          </w:tcPr>
          <w:p w14:paraId="77917B7E" w14:textId="77777777" w:rsidR="00DC23ED" w:rsidRPr="004A41E7" w:rsidRDefault="00DC23ED" w:rsidP="00DC23ED">
            <w:pPr>
              <w:pStyle w:val="TableText"/>
              <w:rPr>
                <w:sz w:val="16"/>
                <w:szCs w:val="16"/>
                <w:lang w:eastAsia="en-AU"/>
              </w:rPr>
            </w:pPr>
            <w:r w:rsidRPr="004A41E7">
              <w:rPr>
                <w:sz w:val="16"/>
                <w:szCs w:val="16"/>
                <w:lang w:eastAsia="en-AU"/>
              </w:rPr>
              <w:t>0.003531</w:t>
            </w:r>
          </w:p>
        </w:tc>
        <w:tc>
          <w:tcPr>
            <w:tcW w:w="937" w:type="dxa"/>
            <w:tcBorders>
              <w:top w:val="nil"/>
              <w:left w:val="nil"/>
              <w:bottom w:val="nil"/>
              <w:right w:val="nil"/>
            </w:tcBorders>
          </w:tcPr>
          <w:p w14:paraId="233B8464" w14:textId="77777777" w:rsidR="00DC23ED" w:rsidRPr="004A41E7" w:rsidRDefault="00DC23ED" w:rsidP="00DC23ED">
            <w:pPr>
              <w:pStyle w:val="TableText"/>
              <w:rPr>
                <w:sz w:val="16"/>
                <w:szCs w:val="16"/>
                <w:lang w:eastAsia="en-AU"/>
              </w:rPr>
            </w:pPr>
            <w:r w:rsidRPr="004A41E7">
              <w:rPr>
                <w:sz w:val="16"/>
                <w:szCs w:val="16"/>
                <w:lang w:eastAsia="en-AU"/>
              </w:rPr>
              <w:t>0.003531</w:t>
            </w:r>
          </w:p>
        </w:tc>
        <w:tc>
          <w:tcPr>
            <w:tcW w:w="910" w:type="dxa"/>
            <w:tcBorders>
              <w:top w:val="nil"/>
              <w:left w:val="nil"/>
              <w:bottom w:val="nil"/>
              <w:right w:val="nil"/>
            </w:tcBorders>
          </w:tcPr>
          <w:p w14:paraId="3D52AE4B"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910" w:type="dxa"/>
            <w:tcBorders>
              <w:top w:val="nil"/>
              <w:left w:val="nil"/>
              <w:bottom w:val="nil"/>
              <w:right w:val="nil"/>
            </w:tcBorders>
          </w:tcPr>
          <w:p w14:paraId="27F55567"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910" w:type="dxa"/>
            <w:tcBorders>
              <w:top w:val="nil"/>
              <w:left w:val="nil"/>
              <w:bottom w:val="nil"/>
              <w:right w:val="nil"/>
            </w:tcBorders>
          </w:tcPr>
          <w:p w14:paraId="09DA2850"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40" w:type="dxa"/>
            <w:tcBorders>
              <w:top w:val="nil"/>
              <w:left w:val="nil"/>
              <w:bottom w:val="nil"/>
              <w:right w:val="nil"/>
            </w:tcBorders>
          </w:tcPr>
          <w:p w14:paraId="11493B04" w14:textId="77777777" w:rsidR="00DC23ED" w:rsidRPr="004A41E7" w:rsidRDefault="00DC23ED" w:rsidP="00DC23ED">
            <w:pPr>
              <w:pStyle w:val="TableText"/>
              <w:rPr>
                <w:sz w:val="16"/>
                <w:szCs w:val="16"/>
                <w:lang w:eastAsia="en-AU"/>
              </w:rPr>
            </w:pPr>
            <w:r w:rsidRPr="004A41E7">
              <w:rPr>
                <w:sz w:val="16"/>
                <w:szCs w:val="16"/>
                <w:lang w:eastAsia="en-AU"/>
              </w:rPr>
              <w:t>0.002894</w:t>
            </w:r>
          </w:p>
        </w:tc>
      </w:tr>
      <w:tr w:rsidR="00DC23ED" w:rsidRPr="004A41E7" w14:paraId="253BE0DE" w14:textId="77777777">
        <w:trPr>
          <w:trHeight w:val="219"/>
        </w:trPr>
        <w:tc>
          <w:tcPr>
            <w:tcW w:w="994" w:type="dxa"/>
            <w:tcBorders>
              <w:top w:val="nil"/>
              <w:left w:val="nil"/>
              <w:bottom w:val="nil"/>
              <w:right w:val="nil"/>
            </w:tcBorders>
          </w:tcPr>
          <w:p w14:paraId="0F19799F"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82" w:type="dxa"/>
            <w:tcBorders>
              <w:top w:val="nil"/>
              <w:left w:val="nil"/>
              <w:bottom w:val="nil"/>
              <w:right w:val="nil"/>
            </w:tcBorders>
          </w:tcPr>
          <w:p w14:paraId="5F5B7CFC" w14:textId="77777777" w:rsidR="00DC23ED" w:rsidRPr="004A41E7" w:rsidRDefault="00DC23ED" w:rsidP="00DC23ED">
            <w:pPr>
              <w:pStyle w:val="TableText"/>
              <w:rPr>
                <w:sz w:val="16"/>
                <w:szCs w:val="16"/>
                <w:lang w:eastAsia="en-AU"/>
              </w:rPr>
            </w:pPr>
            <w:r w:rsidRPr="004A41E7">
              <w:rPr>
                <w:sz w:val="16"/>
                <w:szCs w:val="16"/>
                <w:lang w:eastAsia="en-AU"/>
              </w:rPr>
              <w:t>0.121636</w:t>
            </w:r>
          </w:p>
        </w:tc>
        <w:tc>
          <w:tcPr>
            <w:tcW w:w="812" w:type="dxa"/>
            <w:tcBorders>
              <w:top w:val="nil"/>
              <w:left w:val="nil"/>
              <w:bottom w:val="nil"/>
              <w:right w:val="nil"/>
            </w:tcBorders>
          </w:tcPr>
          <w:p w14:paraId="53D6C08A" w14:textId="77777777" w:rsidR="00DC23ED" w:rsidRPr="004A41E7" w:rsidRDefault="00DC23ED" w:rsidP="00DC23ED">
            <w:pPr>
              <w:pStyle w:val="TableText"/>
              <w:rPr>
                <w:sz w:val="16"/>
                <w:szCs w:val="16"/>
                <w:lang w:eastAsia="en-AU"/>
              </w:rPr>
            </w:pPr>
            <w:r w:rsidRPr="004A41E7">
              <w:rPr>
                <w:sz w:val="16"/>
                <w:szCs w:val="16"/>
                <w:lang w:eastAsia="en-AU"/>
              </w:rPr>
              <w:t>0.121668</w:t>
            </w:r>
          </w:p>
        </w:tc>
        <w:tc>
          <w:tcPr>
            <w:tcW w:w="826" w:type="dxa"/>
            <w:tcBorders>
              <w:top w:val="nil"/>
              <w:left w:val="nil"/>
              <w:bottom w:val="nil"/>
              <w:right w:val="nil"/>
            </w:tcBorders>
          </w:tcPr>
          <w:p w14:paraId="70A544AC" w14:textId="77777777" w:rsidR="00DC23ED" w:rsidRPr="004A41E7" w:rsidRDefault="00DC23ED" w:rsidP="00DC23ED">
            <w:pPr>
              <w:pStyle w:val="TableText"/>
              <w:rPr>
                <w:sz w:val="16"/>
                <w:szCs w:val="16"/>
                <w:lang w:eastAsia="en-AU"/>
              </w:rPr>
            </w:pPr>
            <w:r w:rsidRPr="004A41E7">
              <w:rPr>
                <w:sz w:val="16"/>
                <w:szCs w:val="16"/>
                <w:lang w:eastAsia="en-AU"/>
              </w:rPr>
              <w:t>0.009909</w:t>
            </w:r>
          </w:p>
        </w:tc>
        <w:tc>
          <w:tcPr>
            <w:tcW w:w="896" w:type="dxa"/>
            <w:tcBorders>
              <w:top w:val="nil"/>
              <w:left w:val="nil"/>
              <w:bottom w:val="nil"/>
              <w:right w:val="nil"/>
            </w:tcBorders>
          </w:tcPr>
          <w:p w14:paraId="0F4872D3" w14:textId="77777777" w:rsidR="00DC23ED" w:rsidRPr="004A41E7" w:rsidRDefault="00DC23ED" w:rsidP="00DC23ED">
            <w:pPr>
              <w:pStyle w:val="TableText"/>
              <w:rPr>
                <w:sz w:val="16"/>
                <w:szCs w:val="16"/>
                <w:lang w:eastAsia="en-AU"/>
              </w:rPr>
            </w:pPr>
            <w:r w:rsidRPr="004A41E7">
              <w:rPr>
                <w:sz w:val="16"/>
                <w:szCs w:val="16"/>
                <w:lang w:eastAsia="en-AU"/>
              </w:rPr>
              <w:t>0.007852</w:t>
            </w:r>
          </w:p>
        </w:tc>
        <w:tc>
          <w:tcPr>
            <w:tcW w:w="826" w:type="dxa"/>
            <w:tcBorders>
              <w:top w:val="nil"/>
              <w:left w:val="nil"/>
              <w:bottom w:val="nil"/>
              <w:right w:val="nil"/>
            </w:tcBorders>
          </w:tcPr>
          <w:p w14:paraId="6969B156" w14:textId="77777777" w:rsidR="00DC23ED" w:rsidRPr="004A41E7" w:rsidRDefault="00DC23ED" w:rsidP="00DC23ED">
            <w:pPr>
              <w:pStyle w:val="TableText"/>
              <w:rPr>
                <w:sz w:val="16"/>
                <w:szCs w:val="16"/>
                <w:lang w:eastAsia="en-AU"/>
              </w:rPr>
            </w:pPr>
            <w:r w:rsidRPr="004A41E7">
              <w:rPr>
                <w:sz w:val="16"/>
                <w:szCs w:val="16"/>
                <w:lang w:eastAsia="en-AU"/>
              </w:rPr>
              <w:t>0.007871</w:t>
            </w:r>
          </w:p>
        </w:tc>
        <w:tc>
          <w:tcPr>
            <w:tcW w:w="839" w:type="dxa"/>
            <w:tcBorders>
              <w:top w:val="nil"/>
              <w:left w:val="nil"/>
              <w:bottom w:val="nil"/>
              <w:right w:val="nil"/>
            </w:tcBorders>
          </w:tcPr>
          <w:p w14:paraId="16C52249" w14:textId="77777777" w:rsidR="00DC23ED" w:rsidRPr="004A41E7" w:rsidRDefault="00DC23ED" w:rsidP="00DC23ED">
            <w:pPr>
              <w:pStyle w:val="TableText"/>
              <w:rPr>
                <w:sz w:val="16"/>
                <w:szCs w:val="16"/>
                <w:lang w:eastAsia="en-AU"/>
              </w:rPr>
            </w:pPr>
            <w:r w:rsidRPr="004A41E7">
              <w:rPr>
                <w:sz w:val="16"/>
                <w:szCs w:val="16"/>
                <w:lang w:eastAsia="en-AU"/>
              </w:rPr>
              <w:t>0.007892</w:t>
            </w:r>
          </w:p>
        </w:tc>
        <w:tc>
          <w:tcPr>
            <w:tcW w:w="938" w:type="dxa"/>
            <w:tcBorders>
              <w:top w:val="nil"/>
              <w:left w:val="nil"/>
              <w:bottom w:val="nil"/>
              <w:right w:val="nil"/>
            </w:tcBorders>
          </w:tcPr>
          <w:p w14:paraId="23C10F88" w14:textId="77777777" w:rsidR="00DC23ED" w:rsidRPr="004A41E7" w:rsidRDefault="00DC23ED" w:rsidP="00DC23ED">
            <w:pPr>
              <w:pStyle w:val="TableText"/>
              <w:rPr>
                <w:sz w:val="16"/>
                <w:szCs w:val="16"/>
                <w:lang w:eastAsia="en-AU"/>
              </w:rPr>
            </w:pPr>
            <w:r w:rsidRPr="004A41E7">
              <w:rPr>
                <w:sz w:val="16"/>
                <w:szCs w:val="16"/>
                <w:lang w:eastAsia="en-AU"/>
              </w:rPr>
              <w:t>0.006773</w:t>
            </w:r>
          </w:p>
        </w:tc>
        <w:tc>
          <w:tcPr>
            <w:tcW w:w="896" w:type="dxa"/>
            <w:tcBorders>
              <w:top w:val="nil"/>
              <w:left w:val="nil"/>
              <w:bottom w:val="nil"/>
              <w:right w:val="nil"/>
            </w:tcBorders>
          </w:tcPr>
          <w:p w14:paraId="407D930C" w14:textId="77777777" w:rsidR="00DC23ED" w:rsidRPr="004A41E7" w:rsidRDefault="00DC23ED" w:rsidP="00DC23ED">
            <w:pPr>
              <w:pStyle w:val="TableText"/>
              <w:rPr>
                <w:sz w:val="16"/>
                <w:szCs w:val="16"/>
                <w:lang w:eastAsia="en-AU"/>
              </w:rPr>
            </w:pPr>
            <w:r w:rsidRPr="004A41E7">
              <w:rPr>
                <w:sz w:val="16"/>
                <w:szCs w:val="16"/>
                <w:lang w:eastAsia="en-AU"/>
              </w:rPr>
              <w:t>0.006790</w:t>
            </w:r>
          </w:p>
        </w:tc>
        <w:tc>
          <w:tcPr>
            <w:tcW w:w="924" w:type="dxa"/>
            <w:tcBorders>
              <w:top w:val="nil"/>
              <w:left w:val="nil"/>
              <w:bottom w:val="nil"/>
              <w:right w:val="nil"/>
            </w:tcBorders>
          </w:tcPr>
          <w:p w14:paraId="2C7F0781" w14:textId="77777777" w:rsidR="00DC23ED" w:rsidRPr="004A41E7" w:rsidRDefault="00DC23ED" w:rsidP="00DC23ED">
            <w:pPr>
              <w:pStyle w:val="TableText"/>
              <w:rPr>
                <w:sz w:val="16"/>
                <w:szCs w:val="16"/>
                <w:lang w:eastAsia="en-AU"/>
              </w:rPr>
            </w:pPr>
            <w:r w:rsidRPr="004A41E7">
              <w:rPr>
                <w:sz w:val="16"/>
                <w:szCs w:val="16"/>
                <w:lang w:eastAsia="en-AU"/>
              </w:rPr>
              <w:t>0.006808</w:t>
            </w:r>
          </w:p>
        </w:tc>
        <w:tc>
          <w:tcPr>
            <w:tcW w:w="896" w:type="dxa"/>
            <w:tcBorders>
              <w:top w:val="nil"/>
              <w:left w:val="nil"/>
              <w:bottom w:val="nil"/>
              <w:right w:val="nil"/>
            </w:tcBorders>
          </w:tcPr>
          <w:p w14:paraId="204FB908"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840" w:type="dxa"/>
            <w:tcBorders>
              <w:top w:val="nil"/>
              <w:left w:val="nil"/>
              <w:bottom w:val="nil"/>
              <w:right w:val="nil"/>
            </w:tcBorders>
          </w:tcPr>
          <w:p w14:paraId="2D7A213A" w14:textId="77777777" w:rsidR="00DC23ED" w:rsidRPr="004A41E7" w:rsidRDefault="00DC23ED" w:rsidP="00DC23ED">
            <w:pPr>
              <w:pStyle w:val="TableText"/>
              <w:rPr>
                <w:sz w:val="16"/>
                <w:szCs w:val="16"/>
                <w:lang w:eastAsia="en-AU"/>
              </w:rPr>
            </w:pPr>
            <w:r w:rsidRPr="004A41E7">
              <w:rPr>
                <w:sz w:val="16"/>
                <w:szCs w:val="16"/>
                <w:lang w:eastAsia="en-AU"/>
              </w:rPr>
              <w:t>0.004381</w:t>
            </w:r>
          </w:p>
        </w:tc>
        <w:tc>
          <w:tcPr>
            <w:tcW w:w="937" w:type="dxa"/>
            <w:tcBorders>
              <w:top w:val="nil"/>
              <w:left w:val="nil"/>
              <w:bottom w:val="nil"/>
              <w:right w:val="nil"/>
            </w:tcBorders>
          </w:tcPr>
          <w:p w14:paraId="41598630" w14:textId="77777777" w:rsidR="00DC23ED" w:rsidRPr="004A41E7" w:rsidRDefault="00DC23ED" w:rsidP="00DC23ED">
            <w:pPr>
              <w:pStyle w:val="TableText"/>
              <w:rPr>
                <w:sz w:val="16"/>
                <w:szCs w:val="16"/>
                <w:lang w:eastAsia="en-AU"/>
              </w:rPr>
            </w:pPr>
            <w:r w:rsidRPr="004A41E7">
              <w:rPr>
                <w:sz w:val="16"/>
                <w:szCs w:val="16"/>
                <w:lang w:eastAsia="en-AU"/>
              </w:rPr>
              <w:t>0.004381</w:t>
            </w:r>
          </w:p>
        </w:tc>
        <w:tc>
          <w:tcPr>
            <w:tcW w:w="910" w:type="dxa"/>
            <w:tcBorders>
              <w:top w:val="nil"/>
              <w:left w:val="nil"/>
              <w:bottom w:val="nil"/>
              <w:right w:val="nil"/>
            </w:tcBorders>
          </w:tcPr>
          <w:p w14:paraId="227DAA4B" w14:textId="77777777" w:rsidR="00DC23ED" w:rsidRPr="004A41E7" w:rsidRDefault="00DC23ED" w:rsidP="00DC23ED">
            <w:pPr>
              <w:pStyle w:val="TableText"/>
              <w:rPr>
                <w:sz w:val="16"/>
                <w:szCs w:val="16"/>
                <w:lang w:eastAsia="en-AU"/>
              </w:rPr>
            </w:pPr>
            <w:r w:rsidRPr="004A41E7">
              <w:rPr>
                <w:sz w:val="16"/>
                <w:szCs w:val="16"/>
                <w:lang w:eastAsia="en-AU"/>
              </w:rPr>
              <w:t>0.004056</w:t>
            </w:r>
          </w:p>
        </w:tc>
        <w:tc>
          <w:tcPr>
            <w:tcW w:w="910" w:type="dxa"/>
            <w:tcBorders>
              <w:top w:val="nil"/>
              <w:left w:val="nil"/>
              <w:bottom w:val="nil"/>
              <w:right w:val="nil"/>
            </w:tcBorders>
          </w:tcPr>
          <w:p w14:paraId="49FAC454" w14:textId="77777777" w:rsidR="00DC23ED" w:rsidRPr="004A41E7" w:rsidRDefault="00DC23ED" w:rsidP="00DC23ED">
            <w:pPr>
              <w:pStyle w:val="TableText"/>
              <w:rPr>
                <w:sz w:val="16"/>
                <w:szCs w:val="16"/>
                <w:lang w:eastAsia="en-AU"/>
              </w:rPr>
            </w:pPr>
            <w:r w:rsidRPr="004A41E7">
              <w:rPr>
                <w:sz w:val="16"/>
                <w:szCs w:val="16"/>
                <w:lang w:eastAsia="en-AU"/>
              </w:rPr>
              <w:t>0.004056</w:t>
            </w:r>
          </w:p>
        </w:tc>
        <w:tc>
          <w:tcPr>
            <w:tcW w:w="910" w:type="dxa"/>
            <w:tcBorders>
              <w:top w:val="nil"/>
              <w:left w:val="nil"/>
              <w:bottom w:val="nil"/>
              <w:right w:val="nil"/>
            </w:tcBorders>
          </w:tcPr>
          <w:p w14:paraId="344AB67D" w14:textId="77777777" w:rsidR="00DC23ED" w:rsidRPr="004A41E7" w:rsidRDefault="00DC23ED" w:rsidP="00DC23ED">
            <w:pPr>
              <w:pStyle w:val="TableText"/>
              <w:rPr>
                <w:sz w:val="16"/>
                <w:szCs w:val="16"/>
                <w:lang w:eastAsia="en-AU"/>
              </w:rPr>
            </w:pPr>
            <w:r w:rsidRPr="004A41E7">
              <w:rPr>
                <w:sz w:val="16"/>
                <w:szCs w:val="16"/>
                <w:lang w:eastAsia="en-AU"/>
              </w:rPr>
              <w:t>0.004056</w:t>
            </w:r>
          </w:p>
        </w:tc>
        <w:tc>
          <w:tcPr>
            <w:tcW w:w="840" w:type="dxa"/>
            <w:tcBorders>
              <w:top w:val="nil"/>
              <w:left w:val="nil"/>
              <w:bottom w:val="nil"/>
              <w:right w:val="nil"/>
            </w:tcBorders>
          </w:tcPr>
          <w:p w14:paraId="3147A96F" w14:textId="77777777" w:rsidR="00DC23ED" w:rsidRPr="004A41E7" w:rsidRDefault="00DC23ED" w:rsidP="00DC23ED">
            <w:pPr>
              <w:pStyle w:val="TableText"/>
              <w:rPr>
                <w:sz w:val="16"/>
                <w:szCs w:val="16"/>
                <w:lang w:eastAsia="en-AU"/>
              </w:rPr>
            </w:pPr>
            <w:r w:rsidRPr="004A41E7">
              <w:rPr>
                <w:sz w:val="16"/>
                <w:szCs w:val="16"/>
                <w:lang w:eastAsia="en-AU"/>
              </w:rPr>
              <w:t>0.003585</w:t>
            </w:r>
          </w:p>
        </w:tc>
      </w:tr>
      <w:tr w:rsidR="00DC23ED" w:rsidRPr="004A41E7" w14:paraId="744A73E8" w14:textId="77777777">
        <w:trPr>
          <w:trHeight w:val="219"/>
        </w:trPr>
        <w:tc>
          <w:tcPr>
            <w:tcW w:w="994" w:type="dxa"/>
            <w:tcBorders>
              <w:top w:val="nil"/>
              <w:left w:val="nil"/>
              <w:bottom w:val="nil"/>
              <w:right w:val="nil"/>
            </w:tcBorders>
          </w:tcPr>
          <w:p w14:paraId="052E5A73"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82" w:type="dxa"/>
            <w:tcBorders>
              <w:top w:val="nil"/>
              <w:left w:val="nil"/>
              <w:bottom w:val="nil"/>
              <w:right w:val="nil"/>
            </w:tcBorders>
          </w:tcPr>
          <w:p w14:paraId="5E50B149" w14:textId="77777777" w:rsidR="00DC23ED" w:rsidRPr="004A41E7" w:rsidRDefault="00DC23ED" w:rsidP="00DC23ED">
            <w:pPr>
              <w:pStyle w:val="TableText"/>
              <w:rPr>
                <w:sz w:val="16"/>
                <w:szCs w:val="16"/>
                <w:lang w:eastAsia="en-AU"/>
              </w:rPr>
            </w:pPr>
            <w:r w:rsidRPr="004A41E7">
              <w:rPr>
                <w:sz w:val="16"/>
                <w:szCs w:val="16"/>
                <w:lang w:eastAsia="en-AU"/>
              </w:rPr>
              <w:t>0.123927</w:t>
            </w:r>
          </w:p>
        </w:tc>
        <w:tc>
          <w:tcPr>
            <w:tcW w:w="812" w:type="dxa"/>
            <w:tcBorders>
              <w:top w:val="nil"/>
              <w:left w:val="nil"/>
              <w:bottom w:val="nil"/>
              <w:right w:val="nil"/>
            </w:tcBorders>
          </w:tcPr>
          <w:p w14:paraId="58AE309C" w14:textId="77777777" w:rsidR="00DC23ED" w:rsidRPr="004A41E7" w:rsidRDefault="00DC23ED" w:rsidP="00DC23ED">
            <w:pPr>
              <w:pStyle w:val="TableText"/>
              <w:rPr>
                <w:sz w:val="16"/>
                <w:szCs w:val="16"/>
                <w:lang w:eastAsia="en-AU"/>
              </w:rPr>
            </w:pPr>
            <w:r w:rsidRPr="004A41E7">
              <w:rPr>
                <w:sz w:val="16"/>
                <w:szCs w:val="16"/>
                <w:lang w:eastAsia="en-AU"/>
              </w:rPr>
              <w:t>0.123969</w:t>
            </w:r>
          </w:p>
        </w:tc>
        <w:tc>
          <w:tcPr>
            <w:tcW w:w="826" w:type="dxa"/>
            <w:tcBorders>
              <w:top w:val="nil"/>
              <w:left w:val="nil"/>
              <w:bottom w:val="nil"/>
              <w:right w:val="nil"/>
            </w:tcBorders>
          </w:tcPr>
          <w:p w14:paraId="2D8BAA83" w14:textId="77777777" w:rsidR="00DC23ED" w:rsidRPr="004A41E7" w:rsidRDefault="00DC23ED" w:rsidP="00DC23ED">
            <w:pPr>
              <w:pStyle w:val="TableText"/>
              <w:rPr>
                <w:sz w:val="16"/>
                <w:szCs w:val="16"/>
                <w:lang w:eastAsia="en-AU"/>
              </w:rPr>
            </w:pPr>
            <w:r w:rsidRPr="004A41E7">
              <w:rPr>
                <w:sz w:val="16"/>
                <w:szCs w:val="16"/>
                <w:lang w:eastAsia="en-AU"/>
              </w:rPr>
              <w:t>0.012206</w:t>
            </w:r>
          </w:p>
        </w:tc>
        <w:tc>
          <w:tcPr>
            <w:tcW w:w="896" w:type="dxa"/>
            <w:tcBorders>
              <w:top w:val="nil"/>
              <w:left w:val="nil"/>
              <w:bottom w:val="nil"/>
              <w:right w:val="nil"/>
            </w:tcBorders>
          </w:tcPr>
          <w:p w14:paraId="62193543" w14:textId="77777777" w:rsidR="00DC23ED" w:rsidRPr="004A41E7" w:rsidRDefault="00DC23ED" w:rsidP="00DC23ED">
            <w:pPr>
              <w:pStyle w:val="TableText"/>
              <w:rPr>
                <w:sz w:val="16"/>
                <w:szCs w:val="16"/>
                <w:lang w:eastAsia="en-AU"/>
              </w:rPr>
            </w:pPr>
            <w:r w:rsidRPr="004A41E7">
              <w:rPr>
                <w:sz w:val="16"/>
                <w:szCs w:val="16"/>
                <w:lang w:eastAsia="en-AU"/>
              </w:rPr>
              <w:t>0.009674</w:t>
            </w:r>
          </w:p>
        </w:tc>
        <w:tc>
          <w:tcPr>
            <w:tcW w:w="826" w:type="dxa"/>
            <w:tcBorders>
              <w:top w:val="nil"/>
              <w:left w:val="nil"/>
              <w:bottom w:val="nil"/>
              <w:right w:val="nil"/>
            </w:tcBorders>
          </w:tcPr>
          <w:p w14:paraId="7C1D24BA" w14:textId="77777777" w:rsidR="00DC23ED" w:rsidRPr="004A41E7" w:rsidRDefault="00DC23ED" w:rsidP="00DC23ED">
            <w:pPr>
              <w:pStyle w:val="TableText"/>
              <w:rPr>
                <w:sz w:val="16"/>
                <w:szCs w:val="16"/>
                <w:lang w:eastAsia="en-AU"/>
              </w:rPr>
            </w:pPr>
            <w:r w:rsidRPr="004A41E7">
              <w:rPr>
                <w:sz w:val="16"/>
                <w:szCs w:val="16"/>
                <w:lang w:eastAsia="en-AU"/>
              </w:rPr>
              <w:t>0.009702</w:t>
            </w:r>
          </w:p>
        </w:tc>
        <w:tc>
          <w:tcPr>
            <w:tcW w:w="839" w:type="dxa"/>
            <w:tcBorders>
              <w:top w:val="nil"/>
              <w:left w:val="nil"/>
              <w:bottom w:val="nil"/>
              <w:right w:val="nil"/>
            </w:tcBorders>
          </w:tcPr>
          <w:p w14:paraId="0516E82A" w14:textId="77777777" w:rsidR="00DC23ED" w:rsidRPr="004A41E7" w:rsidRDefault="00DC23ED" w:rsidP="00DC23ED">
            <w:pPr>
              <w:pStyle w:val="TableText"/>
              <w:rPr>
                <w:sz w:val="16"/>
                <w:szCs w:val="16"/>
                <w:lang w:eastAsia="en-AU"/>
              </w:rPr>
            </w:pPr>
            <w:r w:rsidRPr="004A41E7">
              <w:rPr>
                <w:sz w:val="16"/>
                <w:szCs w:val="16"/>
                <w:lang w:eastAsia="en-AU"/>
              </w:rPr>
              <w:t>0.009730</w:t>
            </w:r>
          </w:p>
        </w:tc>
        <w:tc>
          <w:tcPr>
            <w:tcW w:w="938" w:type="dxa"/>
            <w:tcBorders>
              <w:top w:val="nil"/>
              <w:left w:val="nil"/>
              <w:bottom w:val="nil"/>
              <w:right w:val="nil"/>
            </w:tcBorders>
          </w:tcPr>
          <w:p w14:paraId="5AD538A5" w14:textId="77777777" w:rsidR="00DC23ED" w:rsidRPr="004A41E7" w:rsidRDefault="00DC23ED" w:rsidP="00DC23ED">
            <w:pPr>
              <w:pStyle w:val="TableText"/>
              <w:rPr>
                <w:sz w:val="16"/>
                <w:szCs w:val="16"/>
                <w:lang w:eastAsia="en-AU"/>
              </w:rPr>
            </w:pPr>
            <w:r w:rsidRPr="004A41E7">
              <w:rPr>
                <w:sz w:val="16"/>
                <w:szCs w:val="16"/>
                <w:lang w:eastAsia="en-AU"/>
              </w:rPr>
              <w:t>0.008346</w:t>
            </w:r>
          </w:p>
        </w:tc>
        <w:tc>
          <w:tcPr>
            <w:tcW w:w="896" w:type="dxa"/>
            <w:tcBorders>
              <w:top w:val="nil"/>
              <w:left w:val="nil"/>
              <w:bottom w:val="nil"/>
              <w:right w:val="nil"/>
            </w:tcBorders>
          </w:tcPr>
          <w:p w14:paraId="40EB0448" w14:textId="77777777" w:rsidR="00DC23ED" w:rsidRPr="004A41E7" w:rsidRDefault="00DC23ED" w:rsidP="00DC23ED">
            <w:pPr>
              <w:pStyle w:val="TableText"/>
              <w:rPr>
                <w:sz w:val="16"/>
                <w:szCs w:val="16"/>
                <w:lang w:eastAsia="en-AU"/>
              </w:rPr>
            </w:pPr>
            <w:r w:rsidRPr="004A41E7">
              <w:rPr>
                <w:sz w:val="16"/>
                <w:szCs w:val="16"/>
                <w:lang w:eastAsia="en-AU"/>
              </w:rPr>
              <w:t>0.008369</w:t>
            </w:r>
          </w:p>
        </w:tc>
        <w:tc>
          <w:tcPr>
            <w:tcW w:w="924" w:type="dxa"/>
            <w:tcBorders>
              <w:top w:val="nil"/>
              <w:left w:val="nil"/>
              <w:bottom w:val="nil"/>
              <w:right w:val="nil"/>
            </w:tcBorders>
          </w:tcPr>
          <w:p w14:paraId="13101F0B" w14:textId="77777777" w:rsidR="00DC23ED" w:rsidRPr="004A41E7" w:rsidRDefault="00DC23ED" w:rsidP="00DC23ED">
            <w:pPr>
              <w:pStyle w:val="TableText"/>
              <w:rPr>
                <w:sz w:val="16"/>
                <w:szCs w:val="16"/>
                <w:lang w:eastAsia="en-AU"/>
              </w:rPr>
            </w:pPr>
            <w:r w:rsidRPr="004A41E7">
              <w:rPr>
                <w:sz w:val="16"/>
                <w:szCs w:val="16"/>
                <w:lang w:eastAsia="en-AU"/>
              </w:rPr>
              <w:t>0.008394</w:t>
            </w:r>
          </w:p>
        </w:tc>
        <w:tc>
          <w:tcPr>
            <w:tcW w:w="896" w:type="dxa"/>
            <w:tcBorders>
              <w:top w:val="nil"/>
              <w:left w:val="nil"/>
              <w:bottom w:val="nil"/>
              <w:right w:val="nil"/>
            </w:tcBorders>
          </w:tcPr>
          <w:p w14:paraId="6C839726" w14:textId="77777777" w:rsidR="00DC23ED" w:rsidRPr="004A41E7" w:rsidRDefault="00DC23ED" w:rsidP="00DC23ED">
            <w:pPr>
              <w:pStyle w:val="TableText"/>
              <w:rPr>
                <w:sz w:val="16"/>
                <w:szCs w:val="16"/>
                <w:lang w:eastAsia="en-AU"/>
              </w:rPr>
            </w:pPr>
            <w:r w:rsidRPr="004A41E7">
              <w:rPr>
                <w:sz w:val="16"/>
                <w:szCs w:val="16"/>
                <w:lang w:eastAsia="en-AU"/>
              </w:rPr>
              <w:t>0.005375</w:t>
            </w:r>
          </w:p>
        </w:tc>
        <w:tc>
          <w:tcPr>
            <w:tcW w:w="840" w:type="dxa"/>
            <w:tcBorders>
              <w:top w:val="nil"/>
              <w:left w:val="nil"/>
              <w:bottom w:val="nil"/>
              <w:right w:val="nil"/>
            </w:tcBorders>
          </w:tcPr>
          <w:p w14:paraId="0F4A88D0" w14:textId="77777777" w:rsidR="00DC23ED" w:rsidRPr="004A41E7" w:rsidRDefault="00DC23ED" w:rsidP="00DC23ED">
            <w:pPr>
              <w:pStyle w:val="TableText"/>
              <w:rPr>
                <w:sz w:val="16"/>
                <w:szCs w:val="16"/>
                <w:lang w:eastAsia="en-AU"/>
              </w:rPr>
            </w:pPr>
            <w:r w:rsidRPr="004A41E7">
              <w:rPr>
                <w:sz w:val="16"/>
                <w:szCs w:val="16"/>
                <w:lang w:eastAsia="en-AU"/>
              </w:rPr>
              <w:t>0.005391</w:t>
            </w:r>
          </w:p>
        </w:tc>
        <w:tc>
          <w:tcPr>
            <w:tcW w:w="937" w:type="dxa"/>
            <w:tcBorders>
              <w:top w:val="nil"/>
              <w:left w:val="nil"/>
              <w:bottom w:val="nil"/>
              <w:right w:val="nil"/>
            </w:tcBorders>
          </w:tcPr>
          <w:p w14:paraId="396F5EB7" w14:textId="77777777" w:rsidR="00DC23ED" w:rsidRPr="004A41E7" w:rsidRDefault="00DC23ED" w:rsidP="00DC23ED">
            <w:pPr>
              <w:pStyle w:val="TableText"/>
              <w:rPr>
                <w:sz w:val="16"/>
                <w:szCs w:val="16"/>
                <w:lang w:eastAsia="en-AU"/>
              </w:rPr>
            </w:pPr>
            <w:r w:rsidRPr="004A41E7">
              <w:rPr>
                <w:sz w:val="16"/>
                <w:szCs w:val="16"/>
                <w:lang w:eastAsia="en-AU"/>
              </w:rPr>
              <w:t>0.005391</w:t>
            </w:r>
          </w:p>
        </w:tc>
        <w:tc>
          <w:tcPr>
            <w:tcW w:w="910" w:type="dxa"/>
            <w:tcBorders>
              <w:top w:val="nil"/>
              <w:left w:val="nil"/>
              <w:bottom w:val="nil"/>
              <w:right w:val="nil"/>
            </w:tcBorders>
          </w:tcPr>
          <w:p w14:paraId="00917371" w14:textId="77777777" w:rsidR="00DC23ED" w:rsidRPr="004A41E7" w:rsidRDefault="00DC23ED" w:rsidP="00DC23ED">
            <w:pPr>
              <w:pStyle w:val="TableText"/>
              <w:rPr>
                <w:sz w:val="16"/>
                <w:szCs w:val="16"/>
                <w:lang w:eastAsia="en-AU"/>
              </w:rPr>
            </w:pPr>
            <w:r w:rsidRPr="004A41E7">
              <w:rPr>
                <w:sz w:val="16"/>
                <w:szCs w:val="16"/>
                <w:lang w:eastAsia="en-AU"/>
              </w:rPr>
              <w:t>0.004984</w:t>
            </w:r>
          </w:p>
        </w:tc>
        <w:tc>
          <w:tcPr>
            <w:tcW w:w="910" w:type="dxa"/>
            <w:tcBorders>
              <w:top w:val="nil"/>
              <w:left w:val="nil"/>
              <w:bottom w:val="nil"/>
              <w:right w:val="nil"/>
            </w:tcBorders>
          </w:tcPr>
          <w:p w14:paraId="67066B2C" w14:textId="77777777" w:rsidR="00DC23ED" w:rsidRPr="004A41E7" w:rsidRDefault="00DC23ED" w:rsidP="00DC23ED">
            <w:pPr>
              <w:pStyle w:val="TableText"/>
              <w:rPr>
                <w:sz w:val="16"/>
                <w:szCs w:val="16"/>
                <w:lang w:eastAsia="en-AU"/>
              </w:rPr>
            </w:pPr>
            <w:r w:rsidRPr="004A41E7">
              <w:rPr>
                <w:sz w:val="16"/>
                <w:szCs w:val="16"/>
                <w:lang w:eastAsia="en-AU"/>
              </w:rPr>
              <w:t>0.004984</w:t>
            </w:r>
          </w:p>
        </w:tc>
        <w:tc>
          <w:tcPr>
            <w:tcW w:w="910" w:type="dxa"/>
            <w:tcBorders>
              <w:top w:val="nil"/>
              <w:left w:val="nil"/>
              <w:bottom w:val="nil"/>
              <w:right w:val="nil"/>
            </w:tcBorders>
          </w:tcPr>
          <w:p w14:paraId="7C4A6EDE" w14:textId="77777777" w:rsidR="00DC23ED" w:rsidRPr="004A41E7" w:rsidRDefault="00DC23ED" w:rsidP="00DC23ED">
            <w:pPr>
              <w:pStyle w:val="TableText"/>
              <w:rPr>
                <w:sz w:val="16"/>
                <w:szCs w:val="16"/>
                <w:lang w:eastAsia="en-AU"/>
              </w:rPr>
            </w:pPr>
            <w:r w:rsidRPr="004A41E7">
              <w:rPr>
                <w:sz w:val="16"/>
                <w:szCs w:val="16"/>
                <w:lang w:eastAsia="en-AU"/>
              </w:rPr>
              <w:t>0.004984</w:t>
            </w:r>
          </w:p>
        </w:tc>
        <w:tc>
          <w:tcPr>
            <w:tcW w:w="840" w:type="dxa"/>
            <w:tcBorders>
              <w:top w:val="nil"/>
              <w:left w:val="nil"/>
              <w:bottom w:val="nil"/>
              <w:right w:val="nil"/>
            </w:tcBorders>
          </w:tcPr>
          <w:p w14:paraId="4E8C37EE" w14:textId="77777777" w:rsidR="00DC23ED" w:rsidRPr="004A41E7" w:rsidRDefault="00DC23ED" w:rsidP="00DC23ED">
            <w:pPr>
              <w:pStyle w:val="TableText"/>
              <w:rPr>
                <w:sz w:val="16"/>
                <w:szCs w:val="16"/>
                <w:lang w:eastAsia="en-AU"/>
              </w:rPr>
            </w:pPr>
            <w:r w:rsidRPr="004A41E7">
              <w:rPr>
                <w:sz w:val="16"/>
                <w:szCs w:val="16"/>
                <w:lang w:eastAsia="en-AU"/>
              </w:rPr>
              <w:t>0.004401</w:t>
            </w:r>
          </w:p>
        </w:tc>
      </w:tr>
      <w:tr w:rsidR="00DC23ED" w:rsidRPr="004A41E7" w14:paraId="187EB10F" w14:textId="77777777">
        <w:trPr>
          <w:trHeight w:val="219"/>
        </w:trPr>
        <w:tc>
          <w:tcPr>
            <w:tcW w:w="994" w:type="dxa"/>
            <w:tcBorders>
              <w:top w:val="nil"/>
              <w:left w:val="nil"/>
              <w:bottom w:val="nil"/>
              <w:right w:val="nil"/>
            </w:tcBorders>
          </w:tcPr>
          <w:p w14:paraId="674D924D"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82" w:type="dxa"/>
            <w:tcBorders>
              <w:top w:val="nil"/>
              <w:left w:val="nil"/>
              <w:bottom w:val="nil"/>
              <w:right w:val="nil"/>
            </w:tcBorders>
          </w:tcPr>
          <w:p w14:paraId="25F27A1A" w14:textId="77777777" w:rsidR="00DC23ED" w:rsidRPr="004A41E7" w:rsidRDefault="00DC23ED" w:rsidP="00DC23ED">
            <w:pPr>
              <w:pStyle w:val="TableText"/>
              <w:rPr>
                <w:sz w:val="16"/>
                <w:szCs w:val="16"/>
                <w:lang w:eastAsia="en-AU"/>
              </w:rPr>
            </w:pPr>
            <w:r w:rsidRPr="004A41E7">
              <w:rPr>
                <w:sz w:val="16"/>
                <w:szCs w:val="16"/>
                <w:lang w:eastAsia="en-AU"/>
              </w:rPr>
              <w:t>0.124670</w:t>
            </w:r>
          </w:p>
        </w:tc>
        <w:tc>
          <w:tcPr>
            <w:tcW w:w="812" w:type="dxa"/>
            <w:tcBorders>
              <w:top w:val="nil"/>
              <w:left w:val="nil"/>
              <w:bottom w:val="nil"/>
              <w:right w:val="nil"/>
            </w:tcBorders>
          </w:tcPr>
          <w:p w14:paraId="62430106" w14:textId="77777777" w:rsidR="00DC23ED" w:rsidRPr="004A41E7" w:rsidRDefault="00DC23ED" w:rsidP="00DC23ED">
            <w:pPr>
              <w:pStyle w:val="TableText"/>
              <w:rPr>
                <w:sz w:val="16"/>
                <w:szCs w:val="16"/>
                <w:lang w:eastAsia="en-AU"/>
              </w:rPr>
            </w:pPr>
            <w:r w:rsidRPr="004A41E7">
              <w:rPr>
                <w:sz w:val="16"/>
                <w:szCs w:val="16"/>
                <w:lang w:eastAsia="en-AU"/>
              </w:rPr>
              <w:t>0.124705</w:t>
            </w:r>
          </w:p>
        </w:tc>
        <w:tc>
          <w:tcPr>
            <w:tcW w:w="826" w:type="dxa"/>
            <w:tcBorders>
              <w:top w:val="nil"/>
              <w:left w:val="nil"/>
              <w:bottom w:val="nil"/>
              <w:right w:val="nil"/>
            </w:tcBorders>
          </w:tcPr>
          <w:p w14:paraId="3F8B2B41" w14:textId="77777777" w:rsidR="00DC23ED" w:rsidRPr="004A41E7" w:rsidRDefault="00DC23ED" w:rsidP="00DC23ED">
            <w:pPr>
              <w:pStyle w:val="TableText"/>
              <w:rPr>
                <w:sz w:val="16"/>
                <w:szCs w:val="16"/>
                <w:lang w:eastAsia="en-AU"/>
              </w:rPr>
            </w:pPr>
            <w:r w:rsidRPr="004A41E7">
              <w:rPr>
                <w:sz w:val="16"/>
                <w:szCs w:val="16"/>
                <w:lang w:eastAsia="en-AU"/>
              </w:rPr>
              <w:t>0.013146</w:t>
            </w:r>
          </w:p>
        </w:tc>
        <w:tc>
          <w:tcPr>
            <w:tcW w:w="896" w:type="dxa"/>
            <w:tcBorders>
              <w:top w:val="nil"/>
              <w:left w:val="nil"/>
              <w:bottom w:val="nil"/>
              <w:right w:val="nil"/>
            </w:tcBorders>
          </w:tcPr>
          <w:p w14:paraId="590741EA" w14:textId="77777777" w:rsidR="00DC23ED" w:rsidRPr="004A41E7" w:rsidRDefault="00DC23ED" w:rsidP="00DC23ED">
            <w:pPr>
              <w:pStyle w:val="TableText"/>
              <w:rPr>
                <w:sz w:val="16"/>
                <w:szCs w:val="16"/>
                <w:lang w:eastAsia="en-AU"/>
              </w:rPr>
            </w:pPr>
            <w:r w:rsidRPr="004A41E7">
              <w:rPr>
                <w:sz w:val="16"/>
                <w:szCs w:val="16"/>
                <w:lang w:eastAsia="en-AU"/>
              </w:rPr>
              <w:t>0.010907</w:t>
            </w:r>
          </w:p>
        </w:tc>
        <w:tc>
          <w:tcPr>
            <w:tcW w:w="826" w:type="dxa"/>
            <w:tcBorders>
              <w:top w:val="nil"/>
              <w:left w:val="nil"/>
              <w:bottom w:val="nil"/>
              <w:right w:val="nil"/>
            </w:tcBorders>
          </w:tcPr>
          <w:p w14:paraId="06789E08" w14:textId="77777777" w:rsidR="00DC23ED" w:rsidRPr="004A41E7" w:rsidRDefault="00DC23ED" w:rsidP="00DC23ED">
            <w:pPr>
              <w:pStyle w:val="TableText"/>
              <w:rPr>
                <w:sz w:val="16"/>
                <w:szCs w:val="16"/>
                <w:lang w:eastAsia="en-AU"/>
              </w:rPr>
            </w:pPr>
            <w:r w:rsidRPr="004A41E7">
              <w:rPr>
                <w:sz w:val="16"/>
                <w:szCs w:val="16"/>
                <w:lang w:eastAsia="en-AU"/>
              </w:rPr>
              <w:t>0.010940</w:t>
            </w:r>
          </w:p>
        </w:tc>
        <w:tc>
          <w:tcPr>
            <w:tcW w:w="839" w:type="dxa"/>
            <w:tcBorders>
              <w:top w:val="nil"/>
              <w:left w:val="nil"/>
              <w:bottom w:val="nil"/>
              <w:right w:val="nil"/>
            </w:tcBorders>
          </w:tcPr>
          <w:p w14:paraId="5C533B39" w14:textId="77777777" w:rsidR="00DC23ED" w:rsidRPr="004A41E7" w:rsidRDefault="00DC23ED" w:rsidP="00DC23ED">
            <w:pPr>
              <w:pStyle w:val="TableText"/>
              <w:rPr>
                <w:sz w:val="16"/>
                <w:szCs w:val="16"/>
                <w:lang w:eastAsia="en-AU"/>
              </w:rPr>
            </w:pPr>
            <w:r w:rsidRPr="004A41E7">
              <w:rPr>
                <w:sz w:val="16"/>
                <w:szCs w:val="16"/>
                <w:lang w:eastAsia="en-AU"/>
              </w:rPr>
              <w:t>0.010974</w:t>
            </w:r>
          </w:p>
        </w:tc>
        <w:tc>
          <w:tcPr>
            <w:tcW w:w="938" w:type="dxa"/>
            <w:tcBorders>
              <w:top w:val="nil"/>
              <w:left w:val="nil"/>
              <w:bottom w:val="nil"/>
              <w:right w:val="nil"/>
            </w:tcBorders>
          </w:tcPr>
          <w:p w14:paraId="0013DAE5" w14:textId="77777777" w:rsidR="00DC23ED" w:rsidRPr="004A41E7" w:rsidRDefault="00DC23ED" w:rsidP="00DC23ED">
            <w:pPr>
              <w:pStyle w:val="TableText"/>
              <w:rPr>
                <w:sz w:val="16"/>
                <w:szCs w:val="16"/>
                <w:lang w:eastAsia="en-AU"/>
              </w:rPr>
            </w:pPr>
            <w:r w:rsidRPr="004A41E7">
              <w:rPr>
                <w:sz w:val="16"/>
                <w:szCs w:val="16"/>
                <w:lang w:eastAsia="en-AU"/>
              </w:rPr>
              <w:t>0.009586</w:t>
            </w:r>
          </w:p>
        </w:tc>
        <w:tc>
          <w:tcPr>
            <w:tcW w:w="896" w:type="dxa"/>
            <w:tcBorders>
              <w:top w:val="nil"/>
              <w:left w:val="nil"/>
              <w:bottom w:val="nil"/>
              <w:right w:val="nil"/>
            </w:tcBorders>
          </w:tcPr>
          <w:p w14:paraId="14C126DC" w14:textId="77777777" w:rsidR="00DC23ED" w:rsidRPr="004A41E7" w:rsidRDefault="00DC23ED" w:rsidP="00DC23ED">
            <w:pPr>
              <w:pStyle w:val="TableText"/>
              <w:rPr>
                <w:sz w:val="16"/>
                <w:szCs w:val="16"/>
                <w:lang w:eastAsia="en-AU"/>
              </w:rPr>
            </w:pPr>
            <w:r w:rsidRPr="004A41E7">
              <w:rPr>
                <w:sz w:val="16"/>
                <w:szCs w:val="16"/>
                <w:lang w:eastAsia="en-AU"/>
              </w:rPr>
              <w:t>0.009615</w:t>
            </w:r>
          </w:p>
        </w:tc>
        <w:tc>
          <w:tcPr>
            <w:tcW w:w="924" w:type="dxa"/>
            <w:tcBorders>
              <w:top w:val="nil"/>
              <w:left w:val="nil"/>
              <w:bottom w:val="nil"/>
              <w:right w:val="nil"/>
            </w:tcBorders>
          </w:tcPr>
          <w:p w14:paraId="50FC8B15" w14:textId="77777777" w:rsidR="00DC23ED" w:rsidRPr="004A41E7" w:rsidRDefault="00DC23ED" w:rsidP="00DC23ED">
            <w:pPr>
              <w:pStyle w:val="TableText"/>
              <w:rPr>
                <w:sz w:val="16"/>
                <w:szCs w:val="16"/>
                <w:lang w:eastAsia="en-AU"/>
              </w:rPr>
            </w:pPr>
            <w:r w:rsidRPr="004A41E7">
              <w:rPr>
                <w:sz w:val="16"/>
                <w:szCs w:val="16"/>
                <w:lang w:eastAsia="en-AU"/>
              </w:rPr>
              <w:t>0.009646</w:t>
            </w:r>
          </w:p>
        </w:tc>
        <w:tc>
          <w:tcPr>
            <w:tcW w:w="896" w:type="dxa"/>
            <w:tcBorders>
              <w:top w:val="nil"/>
              <w:left w:val="nil"/>
              <w:bottom w:val="nil"/>
              <w:right w:val="nil"/>
            </w:tcBorders>
          </w:tcPr>
          <w:p w14:paraId="03707EDE" w14:textId="77777777" w:rsidR="00DC23ED" w:rsidRPr="004A41E7" w:rsidRDefault="00DC23ED" w:rsidP="00DC23ED">
            <w:pPr>
              <w:pStyle w:val="TableText"/>
              <w:rPr>
                <w:sz w:val="16"/>
                <w:szCs w:val="16"/>
                <w:lang w:eastAsia="en-AU"/>
              </w:rPr>
            </w:pPr>
            <w:r w:rsidRPr="004A41E7">
              <w:rPr>
                <w:sz w:val="16"/>
                <w:szCs w:val="16"/>
                <w:lang w:eastAsia="en-AU"/>
              </w:rPr>
              <w:t>0.006247</w:t>
            </w:r>
          </w:p>
        </w:tc>
        <w:tc>
          <w:tcPr>
            <w:tcW w:w="840" w:type="dxa"/>
            <w:tcBorders>
              <w:top w:val="nil"/>
              <w:left w:val="nil"/>
              <w:bottom w:val="nil"/>
              <w:right w:val="nil"/>
            </w:tcBorders>
          </w:tcPr>
          <w:p w14:paraId="0DBFAA92" w14:textId="77777777" w:rsidR="00DC23ED" w:rsidRPr="004A41E7" w:rsidRDefault="00DC23ED" w:rsidP="00DC23ED">
            <w:pPr>
              <w:pStyle w:val="TableText"/>
              <w:rPr>
                <w:sz w:val="16"/>
                <w:szCs w:val="16"/>
                <w:lang w:eastAsia="en-AU"/>
              </w:rPr>
            </w:pPr>
            <w:r w:rsidRPr="004A41E7">
              <w:rPr>
                <w:sz w:val="16"/>
                <w:szCs w:val="16"/>
                <w:lang w:eastAsia="en-AU"/>
              </w:rPr>
              <w:t>0.006267</w:t>
            </w:r>
          </w:p>
        </w:tc>
        <w:tc>
          <w:tcPr>
            <w:tcW w:w="937" w:type="dxa"/>
            <w:tcBorders>
              <w:top w:val="nil"/>
              <w:left w:val="nil"/>
              <w:bottom w:val="nil"/>
              <w:right w:val="nil"/>
            </w:tcBorders>
          </w:tcPr>
          <w:p w14:paraId="0CFF650E" w14:textId="77777777" w:rsidR="00DC23ED" w:rsidRPr="004A41E7" w:rsidRDefault="00DC23ED" w:rsidP="00DC23ED">
            <w:pPr>
              <w:pStyle w:val="TableText"/>
              <w:rPr>
                <w:sz w:val="16"/>
                <w:szCs w:val="16"/>
                <w:lang w:eastAsia="en-AU"/>
              </w:rPr>
            </w:pPr>
            <w:r w:rsidRPr="004A41E7">
              <w:rPr>
                <w:sz w:val="16"/>
                <w:szCs w:val="16"/>
                <w:lang w:eastAsia="en-AU"/>
              </w:rPr>
              <w:t>0.006267</w:t>
            </w:r>
          </w:p>
        </w:tc>
        <w:tc>
          <w:tcPr>
            <w:tcW w:w="910" w:type="dxa"/>
            <w:tcBorders>
              <w:top w:val="nil"/>
              <w:left w:val="nil"/>
              <w:bottom w:val="nil"/>
              <w:right w:val="nil"/>
            </w:tcBorders>
          </w:tcPr>
          <w:p w14:paraId="3CD47E89" w14:textId="77777777" w:rsidR="00DC23ED" w:rsidRPr="004A41E7" w:rsidRDefault="00DC23ED" w:rsidP="00DC23ED">
            <w:pPr>
              <w:pStyle w:val="TableText"/>
              <w:rPr>
                <w:sz w:val="16"/>
                <w:szCs w:val="16"/>
                <w:lang w:eastAsia="en-AU"/>
              </w:rPr>
            </w:pPr>
            <w:r w:rsidRPr="004A41E7">
              <w:rPr>
                <w:sz w:val="16"/>
                <w:szCs w:val="16"/>
                <w:lang w:eastAsia="en-AU"/>
              </w:rPr>
              <w:t>0.005814</w:t>
            </w:r>
          </w:p>
        </w:tc>
        <w:tc>
          <w:tcPr>
            <w:tcW w:w="910" w:type="dxa"/>
            <w:tcBorders>
              <w:top w:val="nil"/>
              <w:left w:val="nil"/>
              <w:bottom w:val="nil"/>
              <w:right w:val="nil"/>
            </w:tcBorders>
          </w:tcPr>
          <w:p w14:paraId="3F072D4E" w14:textId="77777777" w:rsidR="00DC23ED" w:rsidRPr="004A41E7" w:rsidRDefault="00DC23ED" w:rsidP="00DC23ED">
            <w:pPr>
              <w:pStyle w:val="TableText"/>
              <w:rPr>
                <w:sz w:val="16"/>
                <w:szCs w:val="16"/>
                <w:lang w:eastAsia="en-AU"/>
              </w:rPr>
            </w:pPr>
            <w:r w:rsidRPr="004A41E7">
              <w:rPr>
                <w:sz w:val="16"/>
                <w:szCs w:val="16"/>
                <w:lang w:eastAsia="en-AU"/>
              </w:rPr>
              <w:t>0.005814</w:t>
            </w:r>
          </w:p>
        </w:tc>
        <w:tc>
          <w:tcPr>
            <w:tcW w:w="910" w:type="dxa"/>
            <w:tcBorders>
              <w:top w:val="nil"/>
              <w:left w:val="nil"/>
              <w:bottom w:val="nil"/>
              <w:right w:val="nil"/>
            </w:tcBorders>
          </w:tcPr>
          <w:p w14:paraId="1161D385" w14:textId="77777777" w:rsidR="00DC23ED" w:rsidRPr="004A41E7" w:rsidRDefault="00DC23ED" w:rsidP="00DC23ED">
            <w:pPr>
              <w:pStyle w:val="TableText"/>
              <w:rPr>
                <w:sz w:val="16"/>
                <w:szCs w:val="16"/>
                <w:lang w:eastAsia="en-AU"/>
              </w:rPr>
            </w:pPr>
            <w:r w:rsidRPr="004A41E7">
              <w:rPr>
                <w:sz w:val="16"/>
                <w:szCs w:val="16"/>
                <w:lang w:eastAsia="en-AU"/>
              </w:rPr>
              <w:t>0.005814</w:t>
            </w:r>
          </w:p>
        </w:tc>
        <w:tc>
          <w:tcPr>
            <w:tcW w:w="840" w:type="dxa"/>
            <w:tcBorders>
              <w:top w:val="nil"/>
              <w:left w:val="nil"/>
              <w:bottom w:val="nil"/>
              <w:right w:val="nil"/>
            </w:tcBorders>
          </w:tcPr>
          <w:p w14:paraId="70FC420C" w14:textId="77777777" w:rsidR="00DC23ED" w:rsidRPr="004A41E7" w:rsidRDefault="00DC23ED" w:rsidP="00DC23ED">
            <w:pPr>
              <w:pStyle w:val="TableText"/>
              <w:rPr>
                <w:sz w:val="16"/>
                <w:szCs w:val="16"/>
                <w:lang w:eastAsia="en-AU"/>
              </w:rPr>
            </w:pPr>
            <w:r w:rsidRPr="004A41E7">
              <w:rPr>
                <w:sz w:val="16"/>
                <w:szCs w:val="16"/>
                <w:lang w:eastAsia="en-AU"/>
              </w:rPr>
              <w:t>0.005141</w:t>
            </w:r>
          </w:p>
        </w:tc>
      </w:tr>
      <w:tr w:rsidR="00DC23ED" w:rsidRPr="004A41E7" w14:paraId="1736B2AA" w14:textId="77777777">
        <w:trPr>
          <w:trHeight w:val="219"/>
        </w:trPr>
        <w:tc>
          <w:tcPr>
            <w:tcW w:w="994" w:type="dxa"/>
            <w:tcBorders>
              <w:top w:val="nil"/>
              <w:left w:val="nil"/>
              <w:bottom w:val="nil"/>
              <w:right w:val="nil"/>
            </w:tcBorders>
          </w:tcPr>
          <w:p w14:paraId="4F5B591A"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82" w:type="dxa"/>
            <w:tcBorders>
              <w:top w:val="nil"/>
              <w:left w:val="nil"/>
              <w:bottom w:val="nil"/>
              <w:right w:val="nil"/>
            </w:tcBorders>
          </w:tcPr>
          <w:p w14:paraId="7E760D50" w14:textId="77777777" w:rsidR="00DC23ED" w:rsidRPr="004A41E7" w:rsidRDefault="00DC23ED" w:rsidP="00DC23ED">
            <w:pPr>
              <w:pStyle w:val="TableText"/>
              <w:rPr>
                <w:sz w:val="16"/>
                <w:szCs w:val="16"/>
                <w:lang w:eastAsia="en-AU"/>
              </w:rPr>
            </w:pPr>
            <w:r w:rsidRPr="004A41E7">
              <w:rPr>
                <w:sz w:val="16"/>
                <w:szCs w:val="16"/>
                <w:lang w:eastAsia="en-AU"/>
              </w:rPr>
              <w:t>0.127492</w:t>
            </w:r>
          </w:p>
        </w:tc>
        <w:tc>
          <w:tcPr>
            <w:tcW w:w="812" w:type="dxa"/>
            <w:tcBorders>
              <w:top w:val="nil"/>
              <w:left w:val="nil"/>
              <w:bottom w:val="nil"/>
              <w:right w:val="nil"/>
            </w:tcBorders>
          </w:tcPr>
          <w:p w14:paraId="11E9B239" w14:textId="77777777" w:rsidR="00DC23ED" w:rsidRPr="004A41E7" w:rsidRDefault="00DC23ED" w:rsidP="00DC23ED">
            <w:pPr>
              <w:pStyle w:val="TableText"/>
              <w:rPr>
                <w:sz w:val="16"/>
                <w:szCs w:val="16"/>
                <w:lang w:eastAsia="en-AU"/>
              </w:rPr>
            </w:pPr>
            <w:r w:rsidRPr="004A41E7">
              <w:rPr>
                <w:sz w:val="16"/>
                <w:szCs w:val="16"/>
                <w:lang w:eastAsia="en-AU"/>
              </w:rPr>
              <w:t>0.127534</w:t>
            </w:r>
          </w:p>
        </w:tc>
        <w:tc>
          <w:tcPr>
            <w:tcW w:w="826" w:type="dxa"/>
            <w:tcBorders>
              <w:top w:val="nil"/>
              <w:left w:val="nil"/>
              <w:bottom w:val="nil"/>
              <w:right w:val="nil"/>
            </w:tcBorders>
          </w:tcPr>
          <w:p w14:paraId="4D66E76F" w14:textId="77777777" w:rsidR="00DC23ED" w:rsidRPr="004A41E7" w:rsidRDefault="00DC23ED" w:rsidP="00DC23ED">
            <w:pPr>
              <w:pStyle w:val="TableText"/>
              <w:rPr>
                <w:sz w:val="16"/>
                <w:szCs w:val="16"/>
                <w:lang w:eastAsia="en-AU"/>
              </w:rPr>
            </w:pPr>
            <w:r w:rsidRPr="004A41E7">
              <w:rPr>
                <w:sz w:val="16"/>
                <w:szCs w:val="16"/>
                <w:lang w:eastAsia="en-AU"/>
              </w:rPr>
              <w:t>0.015999</w:t>
            </w:r>
          </w:p>
        </w:tc>
        <w:tc>
          <w:tcPr>
            <w:tcW w:w="896" w:type="dxa"/>
            <w:tcBorders>
              <w:top w:val="nil"/>
              <w:left w:val="nil"/>
              <w:bottom w:val="nil"/>
              <w:right w:val="nil"/>
            </w:tcBorders>
          </w:tcPr>
          <w:p w14:paraId="7FC96609" w14:textId="77777777" w:rsidR="00DC23ED" w:rsidRPr="004A41E7" w:rsidRDefault="00DC23ED" w:rsidP="00DC23ED">
            <w:pPr>
              <w:pStyle w:val="TableText"/>
              <w:rPr>
                <w:sz w:val="16"/>
                <w:szCs w:val="16"/>
                <w:lang w:eastAsia="en-AU"/>
              </w:rPr>
            </w:pPr>
            <w:r w:rsidRPr="004A41E7">
              <w:rPr>
                <w:sz w:val="16"/>
                <w:szCs w:val="16"/>
                <w:lang w:eastAsia="en-AU"/>
              </w:rPr>
              <w:t>0.013324</w:t>
            </w:r>
          </w:p>
        </w:tc>
        <w:tc>
          <w:tcPr>
            <w:tcW w:w="826" w:type="dxa"/>
            <w:tcBorders>
              <w:top w:val="nil"/>
              <w:left w:val="nil"/>
              <w:bottom w:val="nil"/>
              <w:right w:val="nil"/>
            </w:tcBorders>
          </w:tcPr>
          <w:p w14:paraId="6C5C69DE" w14:textId="77777777" w:rsidR="00DC23ED" w:rsidRPr="004A41E7" w:rsidRDefault="00DC23ED" w:rsidP="00DC23ED">
            <w:pPr>
              <w:pStyle w:val="TableText"/>
              <w:rPr>
                <w:sz w:val="16"/>
                <w:szCs w:val="16"/>
                <w:lang w:eastAsia="en-AU"/>
              </w:rPr>
            </w:pPr>
            <w:r w:rsidRPr="004A41E7">
              <w:rPr>
                <w:sz w:val="16"/>
                <w:szCs w:val="16"/>
                <w:lang w:eastAsia="en-AU"/>
              </w:rPr>
              <w:t>0.013367</w:t>
            </w:r>
          </w:p>
        </w:tc>
        <w:tc>
          <w:tcPr>
            <w:tcW w:w="839" w:type="dxa"/>
            <w:tcBorders>
              <w:top w:val="nil"/>
              <w:left w:val="nil"/>
              <w:bottom w:val="nil"/>
              <w:right w:val="nil"/>
            </w:tcBorders>
          </w:tcPr>
          <w:p w14:paraId="30565A91" w14:textId="77777777" w:rsidR="00DC23ED" w:rsidRPr="004A41E7" w:rsidRDefault="00DC23ED" w:rsidP="00DC23ED">
            <w:pPr>
              <w:pStyle w:val="TableText"/>
              <w:rPr>
                <w:sz w:val="16"/>
                <w:szCs w:val="16"/>
                <w:lang w:eastAsia="en-AU"/>
              </w:rPr>
            </w:pPr>
            <w:r w:rsidRPr="004A41E7">
              <w:rPr>
                <w:sz w:val="16"/>
                <w:szCs w:val="16"/>
                <w:lang w:eastAsia="en-AU"/>
              </w:rPr>
              <w:t>0.013416</w:t>
            </w:r>
          </w:p>
        </w:tc>
        <w:tc>
          <w:tcPr>
            <w:tcW w:w="938" w:type="dxa"/>
            <w:tcBorders>
              <w:top w:val="nil"/>
              <w:left w:val="nil"/>
              <w:bottom w:val="nil"/>
              <w:right w:val="nil"/>
            </w:tcBorders>
          </w:tcPr>
          <w:p w14:paraId="7BDD3C52" w14:textId="77777777" w:rsidR="00DC23ED" w:rsidRPr="004A41E7" w:rsidRDefault="00DC23ED" w:rsidP="00DC23ED">
            <w:pPr>
              <w:pStyle w:val="TableText"/>
              <w:rPr>
                <w:sz w:val="16"/>
                <w:szCs w:val="16"/>
                <w:lang w:eastAsia="en-AU"/>
              </w:rPr>
            </w:pPr>
            <w:r w:rsidRPr="004A41E7">
              <w:rPr>
                <w:sz w:val="16"/>
                <w:szCs w:val="16"/>
                <w:lang w:eastAsia="en-AU"/>
              </w:rPr>
              <w:t>0.011727</w:t>
            </w:r>
          </w:p>
        </w:tc>
        <w:tc>
          <w:tcPr>
            <w:tcW w:w="896" w:type="dxa"/>
            <w:tcBorders>
              <w:top w:val="nil"/>
              <w:left w:val="nil"/>
              <w:bottom w:val="nil"/>
              <w:right w:val="nil"/>
            </w:tcBorders>
          </w:tcPr>
          <w:p w14:paraId="71601936" w14:textId="77777777" w:rsidR="00DC23ED" w:rsidRPr="004A41E7" w:rsidRDefault="00DC23ED" w:rsidP="00DC23ED">
            <w:pPr>
              <w:pStyle w:val="TableText"/>
              <w:rPr>
                <w:sz w:val="16"/>
                <w:szCs w:val="16"/>
                <w:lang w:eastAsia="en-AU"/>
              </w:rPr>
            </w:pPr>
            <w:r w:rsidRPr="004A41E7">
              <w:rPr>
                <w:sz w:val="16"/>
                <w:szCs w:val="16"/>
                <w:lang w:eastAsia="en-AU"/>
              </w:rPr>
              <w:t>0.011767</w:t>
            </w:r>
          </w:p>
        </w:tc>
        <w:tc>
          <w:tcPr>
            <w:tcW w:w="924" w:type="dxa"/>
            <w:tcBorders>
              <w:top w:val="nil"/>
              <w:left w:val="nil"/>
              <w:bottom w:val="nil"/>
              <w:right w:val="nil"/>
            </w:tcBorders>
          </w:tcPr>
          <w:p w14:paraId="0EB41D8A" w14:textId="77777777" w:rsidR="00DC23ED" w:rsidRPr="004A41E7" w:rsidRDefault="00DC23ED" w:rsidP="00DC23ED">
            <w:pPr>
              <w:pStyle w:val="TableText"/>
              <w:rPr>
                <w:sz w:val="16"/>
                <w:szCs w:val="16"/>
                <w:lang w:eastAsia="en-AU"/>
              </w:rPr>
            </w:pPr>
            <w:r w:rsidRPr="004A41E7">
              <w:rPr>
                <w:sz w:val="16"/>
                <w:szCs w:val="16"/>
                <w:lang w:eastAsia="en-AU"/>
              </w:rPr>
              <w:t>0.011809</w:t>
            </w:r>
          </w:p>
        </w:tc>
        <w:tc>
          <w:tcPr>
            <w:tcW w:w="896" w:type="dxa"/>
            <w:tcBorders>
              <w:top w:val="nil"/>
              <w:left w:val="nil"/>
              <w:bottom w:val="nil"/>
              <w:right w:val="nil"/>
            </w:tcBorders>
          </w:tcPr>
          <w:p w14:paraId="2EDDE06B" w14:textId="77777777" w:rsidR="00DC23ED" w:rsidRPr="004A41E7" w:rsidRDefault="00DC23ED" w:rsidP="00DC23ED">
            <w:pPr>
              <w:pStyle w:val="TableText"/>
              <w:rPr>
                <w:sz w:val="16"/>
                <w:szCs w:val="16"/>
                <w:lang w:eastAsia="en-AU"/>
              </w:rPr>
            </w:pPr>
            <w:r w:rsidRPr="004A41E7">
              <w:rPr>
                <w:sz w:val="16"/>
                <w:szCs w:val="16"/>
                <w:lang w:eastAsia="en-AU"/>
              </w:rPr>
              <w:t>0.007621</w:t>
            </w:r>
          </w:p>
        </w:tc>
        <w:tc>
          <w:tcPr>
            <w:tcW w:w="840" w:type="dxa"/>
            <w:tcBorders>
              <w:top w:val="nil"/>
              <w:left w:val="nil"/>
              <w:bottom w:val="nil"/>
              <w:right w:val="nil"/>
            </w:tcBorders>
          </w:tcPr>
          <w:p w14:paraId="10F745EF" w14:textId="77777777" w:rsidR="00DC23ED" w:rsidRPr="004A41E7" w:rsidRDefault="00DC23ED" w:rsidP="00DC23ED">
            <w:pPr>
              <w:pStyle w:val="TableText"/>
              <w:rPr>
                <w:sz w:val="16"/>
                <w:szCs w:val="16"/>
                <w:lang w:eastAsia="en-AU"/>
              </w:rPr>
            </w:pPr>
            <w:r w:rsidRPr="004A41E7">
              <w:rPr>
                <w:sz w:val="16"/>
                <w:szCs w:val="16"/>
                <w:lang w:eastAsia="en-AU"/>
              </w:rPr>
              <w:t>0.007648</w:t>
            </w:r>
          </w:p>
        </w:tc>
        <w:tc>
          <w:tcPr>
            <w:tcW w:w="937" w:type="dxa"/>
            <w:tcBorders>
              <w:top w:val="nil"/>
              <w:left w:val="nil"/>
              <w:bottom w:val="nil"/>
              <w:right w:val="nil"/>
            </w:tcBorders>
          </w:tcPr>
          <w:p w14:paraId="7942AC3A" w14:textId="77777777" w:rsidR="00DC23ED" w:rsidRPr="004A41E7" w:rsidRDefault="00DC23ED" w:rsidP="00DC23ED">
            <w:pPr>
              <w:pStyle w:val="TableText"/>
              <w:rPr>
                <w:sz w:val="16"/>
                <w:szCs w:val="16"/>
                <w:lang w:eastAsia="en-AU"/>
              </w:rPr>
            </w:pPr>
            <w:r w:rsidRPr="004A41E7">
              <w:rPr>
                <w:sz w:val="16"/>
                <w:szCs w:val="16"/>
                <w:lang w:eastAsia="en-AU"/>
              </w:rPr>
              <w:t>0.007648</w:t>
            </w:r>
          </w:p>
        </w:tc>
        <w:tc>
          <w:tcPr>
            <w:tcW w:w="910" w:type="dxa"/>
            <w:tcBorders>
              <w:top w:val="nil"/>
              <w:left w:val="nil"/>
              <w:bottom w:val="nil"/>
              <w:right w:val="nil"/>
            </w:tcBorders>
          </w:tcPr>
          <w:p w14:paraId="0DD61513" w14:textId="77777777" w:rsidR="00DC23ED" w:rsidRPr="004A41E7" w:rsidRDefault="00DC23ED" w:rsidP="00DC23ED">
            <w:pPr>
              <w:pStyle w:val="TableText"/>
              <w:rPr>
                <w:sz w:val="16"/>
                <w:szCs w:val="16"/>
                <w:lang w:eastAsia="en-AU"/>
              </w:rPr>
            </w:pPr>
            <w:r w:rsidRPr="004A41E7">
              <w:rPr>
                <w:sz w:val="16"/>
                <w:szCs w:val="16"/>
                <w:lang w:eastAsia="en-AU"/>
              </w:rPr>
              <w:t>0.007088</w:t>
            </w:r>
          </w:p>
        </w:tc>
        <w:tc>
          <w:tcPr>
            <w:tcW w:w="910" w:type="dxa"/>
            <w:tcBorders>
              <w:top w:val="nil"/>
              <w:left w:val="nil"/>
              <w:bottom w:val="nil"/>
              <w:right w:val="nil"/>
            </w:tcBorders>
          </w:tcPr>
          <w:p w14:paraId="68F331DF" w14:textId="77777777" w:rsidR="00DC23ED" w:rsidRPr="004A41E7" w:rsidRDefault="00DC23ED" w:rsidP="00DC23ED">
            <w:pPr>
              <w:pStyle w:val="TableText"/>
              <w:rPr>
                <w:sz w:val="16"/>
                <w:szCs w:val="16"/>
                <w:lang w:eastAsia="en-AU"/>
              </w:rPr>
            </w:pPr>
            <w:r w:rsidRPr="004A41E7">
              <w:rPr>
                <w:sz w:val="16"/>
                <w:szCs w:val="16"/>
                <w:lang w:eastAsia="en-AU"/>
              </w:rPr>
              <w:t>0.007088</w:t>
            </w:r>
          </w:p>
        </w:tc>
        <w:tc>
          <w:tcPr>
            <w:tcW w:w="910" w:type="dxa"/>
            <w:tcBorders>
              <w:top w:val="nil"/>
              <w:left w:val="nil"/>
              <w:bottom w:val="nil"/>
              <w:right w:val="nil"/>
            </w:tcBorders>
          </w:tcPr>
          <w:p w14:paraId="54CD2C26" w14:textId="77777777" w:rsidR="00DC23ED" w:rsidRPr="004A41E7" w:rsidRDefault="00DC23ED" w:rsidP="00DC23ED">
            <w:pPr>
              <w:pStyle w:val="TableText"/>
              <w:rPr>
                <w:sz w:val="16"/>
                <w:szCs w:val="16"/>
                <w:lang w:eastAsia="en-AU"/>
              </w:rPr>
            </w:pPr>
            <w:r w:rsidRPr="004A41E7">
              <w:rPr>
                <w:sz w:val="16"/>
                <w:szCs w:val="16"/>
                <w:lang w:eastAsia="en-AU"/>
              </w:rPr>
              <w:t>0.007088</w:t>
            </w:r>
          </w:p>
        </w:tc>
        <w:tc>
          <w:tcPr>
            <w:tcW w:w="840" w:type="dxa"/>
            <w:tcBorders>
              <w:top w:val="nil"/>
              <w:left w:val="nil"/>
              <w:bottom w:val="nil"/>
              <w:right w:val="nil"/>
            </w:tcBorders>
          </w:tcPr>
          <w:p w14:paraId="5E239C79" w14:textId="77777777" w:rsidR="00DC23ED" w:rsidRPr="004A41E7" w:rsidRDefault="00DC23ED" w:rsidP="00DC23ED">
            <w:pPr>
              <w:pStyle w:val="TableText"/>
              <w:rPr>
                <w:sz w:val="16"/>
                <w:szCs w:val="16"/>
                <w:lang w:eastAsia="en-AU"/>
              </w:rPr>
            </w:pPr>
            <w:r w:rsidRPr="004A41E7">
              <w:rPr>
                <w:sz w:val="16"/>
                <w:szCs w:val="16"/>
                <w:lang w:eastAsia="en-AU"/>
              </w:rPr>
              <w:t>0.006254</w:t>
            </w:r>
          </w:p>
        </w:tc>
      </w:tr>
      <w:tr w:rsidR="00DC23ED" w:rsidRPr="004A41E7" w14:paraId="1441BB3A" w14:textId="77777777">
        <w:trPr>
          <w:trHeight w:val="219"/>
        </w:trPr>
        <w:tc>
          <w:tcPr>
            <w:tcW w:w="994" w:type="dxa"/>
            <w:tcBorders>
              <w:top w:val="nil"/>
              <w:left w:val="nil"/>
              <w:bottom w:val="nil"/>
              <w:right w:val="nil"/>
            </w:tcBorders>
          </w:tcPr>
          <w:p w14:paraId="2870DC08"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82" w:type="dxa"/>
            <w:tcBorders>
              <w:top w:val="nil"/>
              <w:left w:val="nil"/>
              <w:bottom w:val="nil"/>
              <w:right w:val="nil"/>
            </w:tcBorders>
          </w:tcPr>
          <w:p w14:paraId="0CB5E232" w14:textId="77777777" w:rsidR="00DC23ED" w:rsidRPr="004A41E7" w:rsidRDefault="00DC23ED" w:rsidP="00DC23ED">
            <w:pPr>
              <w:pStyle w:val="TableText"/>
              <w:rPr>
                <w:sz w:val="16"/>
                <w:szCs w:val="16"/>
                <w:lang w:eastAsia="en-AU"/>
              </w:rPr>
            </w:pPr>
            <w:r w:rsidRPr="004A41E7">
              <w:rPr>
                <w:sz w:val="16"/>
                <w:szCs w:val="16"/>
                <w:lang w:eastAsia="en-AU"/>
              </w:rPr>
              <w:t>0.130778</w:t>
            </w:r>
          </w:p>
        </w:tc>
        <w:tc>
          <w:tcPr>
            <w:tcW w:w="812" w:type="dxa"/>
            <w:tcBorders>
              <w:top w:val="nil"/>
              <w:left w:val="nil"/>
              <w:bottom w:val="nil"/>
              <w:right w:val="nil"/>
            </w:tcBorders>
          </w:tcPr>
          <w:p w14:paraId="38B34FFD" w14:textId="77777777" w:rsidR="00DC23ED" w:rsidRPr="004A41E7" w:rsidRDefault="00DC23ED" w:rsidP="00DC23ED">
            <w:pPr>
              <w:pStyle w:val="TableText"/>
              <w:rPr>
                <w:sz w:val="16"/>
                <w:szCs w:val="16"/>
                <w:lang w:eastAsia="en-AU"/>
              </w:rPr>
            </w:pPr>
            <w:r w:rsidRPr="004A41E7">
              <w:rPr>
                <w:sz w:val="16"/>
                <w:szCs w:val="16"/>
                <w:lang w:eastAsia="en-AU"/>
              </w:rPr>
              <w:t>0.130829</w:t>
            </w:r>
          </w:p>
        </w:tc>
        <w:tc>
          <w:tcPr>
            <w:tcW w:w="826" w:type="dxa"/>
            <w:tcBorders>
              <w:top w:val="nil"/>
              <w:left w:val="nil"/>
              <w:bottom w:val="nil"/>
              <w:right w:val="nil"/>
            </w:tcBorders>
          </w:tcPr>
          <w:p w14:paraId="52105CC0" w14:textId="77777777" w:rsidR="00DC23ED" w:rsidRPr="004A41E7" w:rsidRDefault="00DC23ED" w:rsidP="00DC23ED">
            <w:pPr>
              <w:pStyle w:val="TableText"/>
              <w:rPr>
                <w:sz w:val="16"/>
                <w:szCs w:val="16"/>
                <w:lang w:eastAsia="en-AU"/>
              </w:rPr>
            </w:pPr>
            <w:r w:rsidRPr="004A41E7">
              <w:rPr>
                <w:sz w:val="16"/>
                <w:szCs w:val="16"/>
                <w:lang w:eastAsia="en-AU"/>
              </w:rPr>
              <w:t>0.019373</w:t>
            </w:r>
          </w:p>
        </w:tc>
        <w:tc>
          <w:tcPr>
            <w:tcW w:w="896" w:type="dxa"/>
            <w:tcBorders>
              <w:top w:val="nil"/>
              <w:left w:val="nil"/>
              <w:bottom w:val="nil"/>
              <w:right w:val="nil"/>
            </w:tcBorders>
          </w:tcPr>
          <w:p w14:paraId="58C3024C" w14:textId="77777777" w:rsidR="00DC23ED" w:rsidRPr="004A41E7" w:rsidRDefault="00DC23ED" w:rsidP="00DC23ED">
            <w:pPr>
              <w:pStyle w:val="TableText"/>
              <w:rPr>
                <w:sz w:val="16"/>
                <w:szCs w:val="16"/>
                <w:lang w:eastAsia="en-AU"/>
              </w:rPr>
            </w:pPr>
            <w:r w:rsidRPr="004A41E7">
              <w:rPr>
                <w:sz w:val="16"/>
                <w:szCs w:val="16"/>
                <w:lang w:eastAsia="en-AU"/>
              </w:rPr>
              <w:t>0.016235</w:t>
            </w:r>
          </w:p>
        </w:tc>
        <w:tc>
          <w:tcPr>
            <w:tcW w:w="826" w:type="dxa"/>
            <w:tcBorders>
              <w:top w:val="nil"/>
              <w:left w:val="nil"/>
              <w:bottom w:val="nil"/>
              <w:right w:val="nil"/>
            </w:tcBorders>
          </w:tcPr>
          <w:p w14:paraId="4C3C0190" w14:textId="77777777" w:rsidR="00DC23ED" w:rsidRPr="004A41E7" w:rsidRDefault="00DC23ED" w:rsidP="00DC23ED">
            <w:pPr>
              <w:pStyle w:val="TableText"/>
              <w:rPr>
                <w:sz w:val="16"/>
                <w:szCs w:val="16"/>
                <w:lang w:eastAsia="en-AU"/>
              </w:rPr>
            </w:pPr>
            <w:r w:rsidRPr="004A41E7">
              <w:rPr>
                <w:sz w:val="16"/>
                <w:szCs w:val="16"/>
                <w:lang w:eastAsia="en-AU"/>
              </w:rPr>
              <w:t>0.016292</w:t>
            </w:r>
          </w:p>
        </w:tc>
        <w:tc>
          <w:tcPr>
            <w:tcW w:w="839" w:type="dxa"/>
            <w:tcBorders>
              <w:top w:val="nil"/>
              <w:left w:val="nil"/>
              <w:bottom w:val="nil"/>
              <w:right w:val="nil"/>
            </w:tcBorders>
          </w:tcPr>
          <w:p w14:paraId="3514D6FE" w14:textId="77777777" w:rsidR="00DC23ED" w:rsidRPr="004A41E7" w:rsidRDefault="00DC23ED" w:rsidP="00DC23ED">
            <w:pPr>
              <w:pStyle w:val="TableText"/>
              <w:rPr>
                <w:sz w:val="16"/>
                <w:szCs w:val="16"/>
                <w:lang w:eastAsia="en-AU"/>
              </w:rPr>
            </w:pPr>
            <w:r w:rsidRPr="004A41E7">
              <w:rPr>
                <w:sz w:val="16"/>
                <w:szCs w:val="16"/>
                <w:lang w:eastAsia="en-AU"/>
              </w:rPr>
              <w:t>0.016356</w:t>
            </w:r>
          </w:p>
        </w:tc>
        <w:tc>
          <w:tcPr>
            <w:tcW w:w="938" w:type="dxa"/>
            <w:tcBorders>
              <w:top w:val="nil"/>
              <w:left w:val="nil"/>
              <w:bottom w:val="nil"/>
              <w:right w:val="nil"/>
            </w:tcBorders>
          </w:tcPr>
          <w:p w14:paraId="7B889467" w14:textId="77777777" w:rsidR="00DC23ED" w:rsidRPr="004A41E7" w:rsidRDefault="00DC23ED" w:rsidP="00DC23ED">
            <w:pPr>
              <w:pStyle w:val="TableText"/>
              <w:rPr>
                <w:sz w:val="16"/>
                <w:szCs w:val="16"/>
                <w:lang w:eastAsia="en-AU"/>
              </w:rPr>
            </w:pPr>
            <w:r w:rsidRPr="004A41E7">
              <w:rPr>
                <w:sz w:val="16"/>
                <w:szCs w:val="16"/>
                <w:lang w:eastAsia="en-AU"/>
              </w:rPr>
              <w:t>0.014324</w:t>
            </w:r>
          </w:p>
        </w:tc>
        <w:tc>
          <w:tcPr>
            <w:tcW w:w="896" w:type="dxa"/>
            <w:tcBorders>
              <w:top w:val="nil"/>
              <w:left w:val="nil"/>
              <w:bottom w:val="nil"/>
              <w:right w:val="nil"/>
            </w:tcBorders>
          </w:tcPr>
          <w:p w14:paraId="41B23438" w14:textId="77777777" w:rsidR="00DC23ED" w:rsidRPr="004A41E7" w:rsidRDefault="00DC23ED" w:rsidP="00DC23ED">
            <w:pPr>
              <w:pStyle w:val="TableText"/>
              <w:rPr>
                <w:sz w:val="16"/>
                <w:szCs w:val="16"/>
                <w:lang w:eastAsia="en-AU"/>
              </w:rPr>
            </w:pPr>
            <w:r w:rsidRPr="004A41E7">
              <w:rPr>
                <w:sz w:val="16"/>
                <w:szCs w:val="16"/>
                <w:lang w:eastAsia="en-AU"/>
              </w:rPr>
              <w:t>0.014381</w:t>
            </w:r>
          </w:p>
        </w:tc>
        <w:tc>
          <w:tcPr>
            <w:tcW w:w="924" w:type="dxa"/>
            <w:tcBorders>
              <w:top w:val="nil"/>
              <w:left w:val="nil"/>
              <w:bottom w:val="nil"/>
              <w:right w:val="nil"/>
            </w:tcBorders>
          </w:tcPr>
          <w:p w14:paraId="6C8A2B79" w14:textId="77777777" w:rsidR="00DC23ED" w:rsidRPr="004A41E7" w:rsidRDefault="00DC23ED" w:rsidP="00DC23ED">
            <w:pPr>
              <w:pStyle w:val="TableText"/>
              <w:rPr>
                <w:sz w:val="16"/>
                <w:szCs w:val="16"/>
                <w:lang w:eastAsia="en-AU"/>
              </w:rPr>
            </w:pPr>
            <w:r w:rsidRPr="004A41E7">
              <w:rPr>
                <w:sz w:val="16"/>
                <w:szCs w:val="16"/>
                <w:lang w:eastAsia="en-AU"/>
              </w:rPr>
              <w:t>0.014438</w:t>
            </w:r>
          </w:p>
        </w:tc>
        <w:tc>
          <w:tcPr>
            <w:tcW w:w="896" w:type="dxa"/>
            <w:tcBorders>
              <w:top w:val="nil"/>
              <w:left w:val="nil"/>
              <w:bottom w:val="nil"/>
              <w:right w:val="nil"/>
            </w:tcBorders>
          </w:tcPr>
          <w:p w14:paraId="0BB2A6B7" w14:textId="77777777" w:rsidR="00DC23ED" w:rsidRPr="004A41E7" w:rsidRDefault="00DC23ED" w:rsidP="00DC23ED">
            <w:pPr>
              <w:pStyle w:val="TableText"/>
              <w:rPr>
                <w:sz w:val="16"/>
                <w:szCs w:val="16"/>
                <w:lang w:eastAsia="en-AU"/>
              </w:rPr>
            </w:pPr>
            <w:r w:rsidRPr="004A41E7">
              <w:rPr>
                <w:sz w:val="16"/>
                <w:szCs w:val="16"/>
                <w:lang w:eastAsia="en-AU"/>
              </w:rPr>
              <w:t>0.009314</w:t>
            </w:r>
          </w:p>
        </w:tc>
        <w:tc>
          <w:tcPr>
            <w:tcW w:w="840" w:type="dxa"/>
            <w:tcBorders>
              <w:top w:val="nil"/>
              <w:left w:val="nil"/>
              <w:bottom w:val="nil"/>
              <w:right w:val="nil"/>
            </w:tcBorders>
          </w:tcPr>
          <w:p w14:paraId="5FB2615E" w14:textId="77777777" w:rsidR="00DC23ED" w:rsidRPr="004A41E7" w:rsidRDefault="00DC23ED" w:rsidP="00DC23ED">
            <w:pPr>
              <w:pStyle w:val="TableText"/>
              <w:rPr>
                <w:sz w:val="16"/>
                <w:szCs w:val="16"/>
                <w:lang w:eastAsia="en-AU"/>
              </w:rPr>
            </w:pPr>
            <w:r w:rsidRPr="004A41E7">
              <w:rPr>
                <w:sz w:val="16"/>
                <w:szCs w:val="16"/>
                <w:lang w:eastAsia="en-AU"/>
              </w:rPr>
              <w:t>0.009350</w:t>
            </w:r>
          </w:p>
        </w:tc>
        <w:tc>
          <w:tcPr>
            <w:tcW w:w="937" w:type="dxa"/>
            <w:tcBorders>
              <w:top w:val="nil"/>
              <w:left w:val="nil"/>
              <w:bottom w:val="nil"/>
              <w:right w:val="nil"/>
            </w:tcBorders>
          </w:tcPr>
          <w:p w14:paraId="594E3767" w14:textId="77777777" w:rsidR="00DC23ED" w:rsidRPr="004A41E7" w:rsidRDefault="00DC23ED" w:rsidP="00DC23ED">
            <w:pPr>
              <w:pStyle w:val="TableText"/>
              <w:rPr>
                <w:sz w:val="16"/>
                <w:szCs w:val="16"/>
                <w:lang w:eastAsia="en-AU"/>
              </w:rPr>
            </w:pPr>
            <w:r w:rsidRPr="004A41E7">
              <w:rPr>
                <w:sz w:val="16"/>
                <w:szCs w:val="16"/>
                <w:lang w:eastAsia="en-AU"/>
              </w:rPr>
              <w:t>0.009350</w:t>
            </w:r>
          </w:p>
        </w:tc>
        <w:tc>
          <w:tcPr>
            <w:tcW w:w="910" w:type="dxa"/>
            <w:tcBorders>
              <w:top w:val="nil"/>
              <w:left w:val="nil"/>
              <w:bottom w:val="nil"/>
              <w:right w:val="nil"/>
            </w:tcBorders>
          </w:tcPr>
          <w:p w14:paraId="28B0459C" w14:textId="77777777" w:rsidR="00DC23ED" w:rsidRPr="004A41E7" w:rsidRDefault="00DC23ED" w:rsidP="00DC23ED">
            <w:pPr>
              <w:pStyle w:val="TableText"/>
              <w:rPr>
                <w:sz w:val="16"/>
                <w:szCs w:val="16"/>
                <w:lang w:eastAsia="en-AU"/>
              </w:rPr>
            </w:pPr>
            <w:r w:rsidRPr="004A41E7">
              <w:rPr>
                <w:sz w:val="16"/>
                <w:szCs w:val="16"/>
                <w:lang w:eastAsia="en-AU"/>
              </w:rPr>
              <w:t>0.008666</w:t>
            </w:r>
          </w:p>
        </w:tc>
        <w:tc>
          <w:tcPr>
            <w:tcW w:w="910" w:type="dxa"/>
            <w:tcBorders>
              <w:top w:val="nil"/>
              <w:left w:val="nil"/>
              <w:bottom w:val="nil"/>
              <w:right w:val="nil"/>
            </w:tcBorders>
          </w:tcPr>
          <w:p w14:paraId="0D6B2753" w14:textId="77777777" w:rsidR="00DC23ED" w:rsidRPr="004A41E7" w:rsidRDefault="00DC23ED" w:rsidP="00DC23ED">
            <w:pPr>
              <w:pStyle w:val="TableText"/>
              <w:rPr>
                <w:sz w:val="16"/>
                <w:szCs w:val="16"/>
                <w:lang w:eastAsia="en-AU"/>
              </w:rPr>
            </w:pPr>
            <w:r w:rsidRPr="004A41E7">
              <w:rPr>
                <w:sz w:val="16"/>
                <w:szCs w:val="16"/>
                <w:lang w:eastAsia="en-AU"/>
              </w:rPr>
              <w:t>0.008666</w:t>
            </w:r>
          </w:p>
        </w:tc>
        <w:tc>
          <w:tcPr>
            <w:tcW w:w="910" w:type="dxa"/>
            <w:tcBorders>
              <w:top w:val="nil"/>
              <w:left w:val="nil"/>
              <w:bottom w:val="nil"/>
              <w:right w:val="nil"/>
            </w:tcBorders>
          </w:tcPr>
          <w:p w14:paraId="62D050B9" w14:textId="77777777" w:rsidR="00DC23ED" w:rsidRPr="004A41E7" w:rsidRDefault="00DC23ED" w:rsidP="00DC23ED">
            <w:pPr>
              <w:pStyle w:val="TableText"/>
              <w:rPr>
                <w:sz w:val="16"/>
                <w:szCs w:val="16"/>
                <w:lang w:eastAsia="en-AU"/>
              </w:rPr>
            </w:pPr>
            <w:r w:rsidRPr="004A41E7">
              <w:rPr>
                <w:sz w:val="16"/>
                <w:szCs w:val="16"/>
                <w:lang w:eastAsia="en-AU"/>
              </w:rPr>
              <w:t>0.008666</w:t>
            </w:r>
          </w:p>
        </w:tc>
        <w:tc>
          <w:tcPr>
            <w:tcW w:w="840" w:type="dxa"/>
            <w:tcBorders>
              <w:top w:val="nil"/>
              <w:left w:val="nil"/>
              <w:bottom w:val="nil"/>
              <w:right w:val="nil"/>
            </w:tcBorders>
          </w:tcPr>
          <w:p w14:paraId="6CB5C489" w14:textId="77777777" w:rsidR="00DC23ED" w:rsidRPr="004A41E7" w:rsidRDefault="00DC23ED" w:rsidP="00DC23ED">
            <w:pPr>
              <w:pStyle w:val="TableText"/>
              <w:rPr>
                <w:sz w:val="16"/>
                <w:szCs w:val="16"/>
                <w:lang w:eastAsia="en-AU"/>
              </w:rPr>
            </w:pPr>
            <w:r w:rsidRPr="004A41E7">
              <w:rPr>
                <w:sz w:val="16"/>
                <w:szCs w:val="16"/>
                <w:lang w:eastAsia="en-AU"/>
              </w:rPr>
              <w:t>0.007637</w:t>
            </w:r>
          </w:p>
        </w:tc>
      </w:tr>
      <w:tr w:rsidR="00DC23ED" w:rsidRPr="004A41E7" w14:paraId="3BF0C0F7" w14:textId="77777777">
        <w:trPr>
          <w:trHeight w:val="219"/>
        </w:trPr>
        <w:tc>
          <w:tcPr>
            <w:tcW w:w="994" w:type="dxa"/>
            <w:tcBorders>
              <w:top w:val="nil"/>
              <w:left w:val="nil"/>
              <w:bottom w:val="nil"/>
              <w:right w:val="nil"/>
            </w:tcBorders>
          </w:tcPr>
          <w:p w14:paraId="38B8527F"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82" w:type="dxa"/>
            <w:tcBorders>
              <w:top w:val="nil"/>
              <w:left w:val="nil"/>
              <w:bottom w:val="nil"/>
              <w:right w:val="nil"/>
            </w:tcBorders>
          </w:tcPr>
          <w:p w14:paraId="1241B558" w14:textId="77777777" w:rsidR="00DC23ED" w:rsidRPr="004A41E7" w:rsidRDefault="00DC23ED" w:rsidP="00DC23ED">
            <w:pPr>
              <w:pStyle w:val="TableText"/>
              <w:rPr>
                <w:sz w:val="16"/>
                <w:szCs w:val="16"/>
                <w:lang w:eastAsia="en-AU"/>
              </w:rPr>
            </w:pPr>
            <w:r w:rsidRPr="004A41E7">
              <w:rPr>
                <w:sz w:val="16"/>
                <w:szCs w:val="16"/>
                <w:lang w:eastAsia="en-AU"/>
              </w:rPr>
              <w:t>0.128574</w:t>
            </w:r>
          </w:p>
        </w:tc>
        <w:tc>
          <w:tcPr>
            <w:tcW w:w="812" w:type="dxa"/>
            <w:tcBorders>
              <w:top w:val="nil"/>
              <w:left w:val="nil"/>
              <w:bottom w:val="nil"/>
              <w:right w:val="nil"/>
            </w:tcBorders>
          </w:tcPr>
          <w:p w14:paraId="7DD6B753" w14:textId="77777777" w:rsidR="00DC23ED" w:rsidRPr="004A41E7" w:rsidRDefault="00DC23ED" w:rsidP="00DC23ED">
            <w:pPr>
              <w:pStyle w:val="TableText"/>
              <w:rPr>
                <w:sz w:val="16"/>
                <w:szCs w:val="16"/>
                <w:lang w:eastAsia="en-AU"/>
              </w:rPr>
            </w:pPr>
            <w:r w:rsidRPr="004A41E7">
              <w:rPr>
                <w:sz w:val="16"/>
                <w:szCs w:val="16"/>
                <w:lang w:eastAsia="en-AU"/>
              </w:rPr>
              <w:t>0.128574</w:t>
            </w:r>
          </w:p>
        </w:tc>
        <w:tc>
          <w:tcPr>
            <w:tcW w:w="826" w:type="dxa"/>
            <w:tcBorders>
              <w:top w:val="nil"/>
              <w:left w:val="nil"/>
              <w:bottom w:val="nil"/>
              <w:right w:val="nil"/>
            </w:tcBorders>
          </w:tcPr>
          <w:p w14:paraId="3143DA7F" w14:textId="77777777" w:rsidR="00DC23ED" w:rsidRPr="004A41E7" w:rsidRDefault="00DC23ED" w:rsidP="00DC23ED">
            <w:pPr>
              <w:pStyle w:val="TableText"/>
              <w:rPr>
                <w:sz w:val="16"/>
                <w:szCs w:val="16"/>
                <w:lang w:eastAsia="en-AU"/>
              </w:rPr>
            </w:pPr>
            <w:r w:rsidRPr="004A41E7">
              <w:rPr>
                <w:sz w:val="16"/>
                <w:szCs w:val="16"/>
                <w:lang w:eastAsia="en-AU"/>
              </w:rPr>
              <w:t>0.017867</w:t>
            </w:r>
          </w:p>
        </w:tc>
        <w:tc>
          <w:tcPr>
            <w:tcW w:w="896" w:type="dxa"/>
            <w:tcBorders>
              <w:top w:val="nil"/>
              <w:left w:val="nil"/>
              <w:bottom w:val="nil"/>
              <w:right w:val="nil"/>
            </w:tcBorders>
          </w:tcPr>
          <w:p w14:paraId="132210FB" w14:textId="77777777" w:rsidR="00DC23ED" w:rsidRPr="004A41E7" w:rsidRDefault="00DC23ED" w:rsidP="00DC23ED">
            <w:pPr>
              <w:pStyle w:val="TableText"/>
              <w:rPr>
                <w:sz w:val="16"/>
                <w:szCs w:val="16"/>
                <w:lang w:eastAsia="en-AU"/>
              </w:rPr>
            </w:pPr>
            <w:r w:rsidRPr="004A41E7">
              <w:rPr>
                <w:sz w:val="16"/>
                <w:szCs w:val="16"/>
                <w:lang w:eastAsia="en-AU"/>
              </w:rPr>
              <w:t>0.016028</w:t>
            </w:r>
          </w:p>
        </w:tc>
        <w:tc>
          <w:tcPr>
            <w:tcW w:w="826" w:type="dxa"/>
            <w:tcBorders>
              <w:top w:val="nil"/>
              <w:left w:val="nil"/>
              <w:bottom w:val="nil"/>
              <w:right w:val="nil"/>
            </w:tcBorders>
          </w:tcPr>
          <w:p w14:paraId="1CF234AB" w14:textId="77777777" w:rsidR="00DC23ED" w:rsidRPr="004A41E7" w:rsidRDefault="00DC23ED" w:rsidP="00DC23ED">
            <w:pPr>
              <w:pStyle w:val="TableText"/>
              <w:rPr>
                <w:sz w:val="16"/>
                <w:szCs w:val="16"/>
                <w:lang w:eastAsia="en-AU"/>
              </w:rPr>
            </w:pPr>
            <w:r w:rsidRPr="004A41E7">
              <w:rPr>
                <w:sz w:val="16"/>
                <w:szCs w:val="16"/>
                <w:lang w:eastAsia="en-AU"/>
              </w:rPr>
              <w:t>0.016071</w:t>
            </w:r>
          </w:p>
        </w:tc>
        <w:tc>
          <w:tcPr>
            <w:tcW w:w="839" w:type="dxa"/>
            <w:tcBorders>
              <w:top w:val="nil"/>
              <w:left w:val="nil"/>
              <w:bottom w:val="nil"/>
              <w:right w:val="nil"/>
            </w:tcBorders>
          </w:tcPr>
          <w:p w14:paraId="12DB428A" w14:textId="77777777" w:rsidR="00DC23ED" w:rsidRPr="004A41E7" w:rsidRDefault="00DC23ED" w:rsidP="00DC23ED">
            <w:pPr>
              <w:pStyle w:val="TableText"/>
              <w:rPr>
                <w:sz w:val="16"/>
                <w:szCs w:val="16"/>
                <w:lang w:eastAsia="en-AU"/>
              </w:rPr>
            </w:pPr>
            <w:r w:rsidRPr="004A41E7">
              <w:rPr>
                <w:sz w:val="16"/>
                <w:szCs w:val="16"/>
                <w:lang w:eastAsia="en-AU"/>
              </w:rPr>
              <w:t>0.016127</w:t>
            </w:r>
          </w:p>
        </w:tc>
        <w:tc>
          <w:tcPr>
            <w:tcW w:w="938" w:type="dxa"/>
            <w:tcBorders>
              <w:top w:val="nil"/>
              <w:left w:val="nil"/>
              <w:bottom w:val="nil"/>
              <w:right w:val="nil"/>
            </w:tcBorders>
          </w:tcPr>
          <w:p w14:paraId="00946760" w14:textId="77777777" w:rsidR="00DC23ED" w:rsidRPr="004A41E7" w:rsidRDefault="00DC23ED" w:rsidP="00DC23ED">
            <w:pPr>
              <w:pStyle w:val="TableText"/>
              <w:rPr>
                <w:sz w:val="16"/>
                <w:szCs w:val="16"/>
                <w:lang w:eastAsia="en-AU"/>
              </w:rPr>
            </w:pPr>
            <w:r w:rsidRPr="004A41E7">
              <w:rPr>
                <w:sz w:val="16"/>
                <w:szCs w:val="16"/>
                <w:lang w:eastAsia="en-AU"/>
              </w:rPr>
              <w:t>0.014592</w:t>
            </w:r>
          </w:p>
        </w:tc>
        <w:tc>
          <w:tcPr>
            <w:tcW w:w="896" w:type="dxa"/>
            <w:tcBorders>
              <w:top w:val="nil"/>
              <w:left w:val="nil"/>
              <w:bottom w:val="nil"/>
              <w:right w:val="nil"/>
            </w:tcBorders>
          </w:tcPr>
          <w:p w14:paraId="584E8D0A" w14:textId="77777777" w:rsidR="00DC23ED" w:rsidRPr="004A41E7" w:rsidRDefault="00DC23ED" w:rsidP="00DC23ED">
            <w:pPr>
              <w:pStyle w:val="TableText"/>
              <w:rPr>
                <w:sz w:val="16"/>
                <w:szCs w:val="16"/>
                <w:lang w:eastAsia="en-AU"/>
              </w:rPr>
            </w:pPr>
            <w:r w:rsidRPr="004A41E7">
              <w:rPr>
                <w:sz w:val="16"/>
                <w:szCs w:val="16"/>
                <w:lang w:eastAsia="en-AU"/>
              </w:rPr>
              <w:t>0.014654</w:t>
            </w:r>
          </w:p>
        </w:tc>
        <w:tc>
          <w:tcPr>
            <w:tcW w:w="924" w:type="dxa"/>
            <w:tcBorders>
              <w:top w:val="nil"/>
              <w:left w:val="nil"/>
              <w:bottom w:val="nil"/>
              <w:right w:val="nil"/>
            </w:tcBorders>
          </w:tcPr>
          <w:p w14:paraId="58859731" w14:textId="77777777" w:rsidR="00DC23ED" w:rsidRPr="004A41E7" w:rsidRDefault="00DC23ED" w:rsidP="00DC23ED">
            <w:pPr>
              <w:pStyle w:val="TableText"/>
              <w:rPr>
                <w:sz w:val="16"/>
                <w:szCs w:val="16"/>
                <w:lang w:eastAsia="en-AU"/>
              </w:rPr>
            </w:pPr>
            <w:r w:rsidRPr="004A41E7">
              <w:rPr>
                <w:sz w:val="16"/>
                <w:szCs w:val="16"/>
                <w:lang w:eastAsia="en-AU"/>
              </w:rPr>
              <w:t>0.014718</w:t>
            </w:r>
          </w:p>
        </w:tc>
        <w:tc>
          <w:tcPr>
            <w:tcW w:w="896" w:type="dxa"/>
            <w:tcBorders>
              <w:top w:val="nil"/>
              <w:left w:val="nil"/>
              <w:bottom w:val="nil"/>
              <w:right w:val="nil"/>
            </w:tcBorders>
          </w:tcPr>
          <w:p w14:paraId="180620F3" w14:textId="77777777" w:rsidR="00DC23ED" w:rsidRPr="004A41E7" w:rsidRDefault="00DC23ED" w:rsidP="00DC23ED">
            <w:pPr>
              <w:pStyle w:val="TableText"/>
              <w:rPr>
                <w:sz w:val="16"/>
                <w:szCs w:val="16"/>
                <w:lang w:eastAsia="en-AU"/>
              </w:rPr>
            </w:pPr>
            <w:r w:rsidRPr="004A41E7">
              <w:rPr>
                <w:sz w:val="16"/>
                <w:szCs w:val="16"/>
                <w:lang w:eastAsia="en-AU"/>
              </w:rPr>
              <w:t>0.009763</w:t>
            </w:r>
          </w:p>
        </w:tc>
        <w:tc>
          <w:tcPr>
            <w:tcW w:w="840" w:type="dxa"/>
            <w:tcBorders>
              <w:top w:val="nil"/>
              <w:left w:val="nil"/>
              <w:bottom w:val="nil"/>
              <w:right w:val="nil"/>
            </w:tcBorders>
          </w:tcPr>
          <w:p w14:paraId="3E2ABE34" w14:textId="77777777" w:rsidR="00DC23ED" w:rsidRPr="004A41E7" w:rsidRDefault="00DC23ED" w:rsidP="00DC23ED">
            <w:pPr>
              <w:pStyle w:val="TableText"/>
              <w:rPr>
                <w:sz w:val="16"/>
                <w:szCs w:val="16"/>
                <w:lang w:eastAsia="en-AU"/>
              </w:rPr>
            </w:pPr>
            <w:r w:rsidRPr="004A41E7">
              <w:rPr>
                <w:sz w:val="16"/>
                <w:szCs w:val="16"/>
                <w:lang w:eastAsia="en-AU"/>
              </w:rPr>
              <w:t>0.009804</w:t>
            </w:r>
          </w:p>
        </w:tc>
        <w:tc>
          <w:tcPr>
            <w:tcW w:w="937" w:type="dxa"/>
            <w:tcBorders>
              <w:top w:val="nil"/>
              <w:left w:val="nil"/>
              <w:bottom w:val="nil"/>
              <w:right w:val="nil"/>
            </w:tcBorders>
          </w:tcPr>
          <w:p w14:paraId="08CFA603" w14:textId="77777777" w:rsidR="00DC23ED" w:rsidRPr="004A41E7" w:rsidRDefault="00DC23ED" w:rsidP="00DC23ED">
            <w:pPr>
              <w:pStyle w:val="TableText"/>
              <w:rPr>
                <w:sz w:val="16"/>
                <w:szCs w:val="16"/>
                <w:lang w:eastAsia="en-AU"/>
              </w:rPr>
            </w:pPr>
            <w:r w:rsidRPr="004A41E7">
              <w:rPr>
                <w:sz w:val="16"/>
                <w:szCs w:val="16"/>
                <w:lang w:eastAsia="en-AU"/>
              </w:rPr>
              <w:t>0.009804</w:t>
            </w:r>
          </w:p>
        </w:tc>
        <w:tc>
          <w:tcPr>
            <w:tcW w:w="910" w:type="dxa"/>
            <w:tcBorders>
              <w:top w:val="nil"/>
              <w:left w:val="nil"/>
              <w:bottom w:val="nil"/>
              <w:right w:val="nil"/>
            </w:tcBorders>
          </w:tcPr>
          <w:p w14:paraId="212081C1" w14:textId="77777777" w:rsidR="00DC23ED" w:rsidRPr="004A41E7" w:rsidRDefault="00DC23ED" w:rsidP="00DC23ED">
            <w:pPr>
              <w:pStyle w:val="TableText"/>
              <w:rPr>
                <w:sz w:val="16"/>
                <w:szCs w:val="16"/>
                <w:lang w:eastAsia="en-AU"/>
              </w:rPr>
            </w:pPr>
            <w:r w:rsidRPr="004A41E7">
              <w:rPr>
                <w:sz w:val="16"/>
                <w:szCs w:val="16"/>
                <w:lang w:eastAsia="en-AU"/>
              </w:rPr>
              <w:t>0.009180</w:t>
            </w:r>
          </w:p>
        </w:tc>
        <w:tc>
          <w:tcPr>
            <w:tcW w:w="910" w:type="dxa"/>
            <w:tcBorders>
              <w:top w:val="nil"/>
              <w:left w:val="nil"/>
              <w:bottom w:val="nil"/>
              <w:right w:val="nil"/>
            </w:tcBorders>
          </w:tcPr>
          <w:p w14:paraId="771E9995" w14:textId="77777777" w:rsidR="00DC23ED" w:rsidRPr="004A41E7" w:rsidRDefault="00DC23ED" w:rsidP="00DC23ED">
            <w:pPr>
              <w:pStyle w:val="TableText"/>
              <w:rPr>
                <w:sz w:val="16"/>
                <w:szCs w:val="16"/>
                <w:lang w:eastAsia="en-AU"/>
              </w:rPr>
            </w:pPr>
            <w:r w:rsidRPr="004A41E7">
              <w:rPr>
                <w:sz w:val="16"/>
                <w:szCs w:val="16"/>
                <w:lang w:eastAsia="en-AU"/>
              </w:rPr>
              <w:t>0.009180</w:t>
            </w:r>
          </w:p>
        </w:tc>
        <w:tc>
          <w:tcPr>
            <w:tcW w:w="910" w:type="dxa"/>
            <w:tcBorders>
              <w:top w:val="nil"/>
              <w:left w:val="nil"/>
              <w:bottom w:val="nil"/>
              <w:right w:val="nil"/>
            </w:tcBorders>
          </w:tcPr>
          <w:p w14:paraId="6BF6EC7A" w14:textId="77777777" w:rsidR="00DC23ED" w:rsidRPr="004A41E7" w:rsidRDefault="00DC23ED" w:rsidP="00DC23ED">
            <w:pPr>
              <w:pStyle w:val="TableText"/>
              <w:rPr>
                <w:sz w:val="16"/>
                <w:szCs w:val="16"/>
                <w:lang w:eastAsia="en-AU"/>
              </w:rPr>
            </w:pPr>
            <w:r w:rsidRPr="004A41E7">
              <w:rPr>
                <w:sz w:val="16"/>
                <w:szCs w:val="16"/>
                <w:lang w:eastAsia="en-AU"/>
              </w:rPr>
              <w:t>0.009180</w:t>
            </w:r>
          </w:p>
        </w:tc>
        <w:tc>
          <w:tcPr>
            <w:tcW w:w="840" w:type="dxa"/>
            <w:tcBorders>
              <w:top w:val="nil"/>
              <w:left w:val="nil"/>
              <w:bottom w:val="nil"/>
              <w:right w:val="nil"/>
            </w:tcBorders>
          </w:tcPr>
          <w:p w14:paraId="7ADAEE31" w14:textId="77777777" w:rsidR="00DC23ED" w:rsidRPr="004A41E7" w:rsidRDefault="00DC23ED" w:rsidP="00DC23ED">
            <w:pPr>
              <w:pStyle w:val="TableText"/>
              <w:rPr>
                <w:sz w:val="16"/>
                <w:szCs w:val="16"/>
                <w:lang w:eastAsia="en-AU"/>
              </w:rPr>
            </w:pPr>
            <w:r w:rsidRPr="004A41E7">
              <w:rPr>
                <w:sz w:val="16"/>
                <w:szCs w:val="16"/>
                <w:lang w:eastAsia="en-AU"/>
              </w:rPr>
              <w:t>0.008123</w:t>
            </w:r>
          </w:p>
        </w:tc>
      </w:tr>
      <w:tr w:rsidR="00DC23ED" w:rsidRPr="004A41E7" w14:paraId="1E1B8459" w14:textId="77777777">
        <w:trPr>
          <w:trHeight w:val="219"/>
        </w:trPr>
        <w:tc>
          <w:tcPr>
            <w:tcW w:w="994" w:type="dxa"/>
            <w:tcBorders>
              <w:top w:val="nil"/>
              <w:left w:val="nil"/>
              <w:bottom w:val="nil"/>
              <w:right w:val="nil"/>
            </w:tcBorders>
          </w:tcPr>
          <w:p w14:paraId="1E27A49D"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82" w:type="dxa"/>
            <w:tcBorders>
              <w:top w:val="nil"/>
              <w:left w:val="nil"/>
              <w:bottom w:val="nil"/>
              <w:right w:val="nil"/>
            </w:tcBorders>
          </w:tcPr>
          <w:p w14:paraId="71E2EF8D" w14:textId="77777777" w:rsidR="00DC23ED" w:rsidRPr="004A41E7" w:rsidRDefault="00DC23ED" w:rsidP="00DC23ED">
            <w:pPr>
              <w:pStyle w:val="TableText"/>
              <w:rPr>
                <w:sz w:val="16"/>
                <w:szCs w:val="16"/>
                <w:lang w:eastAsia="en-AU"/>
              </w:rPr>
            </w:pPr>
            <w:r w:rsidRPr="004A41E7">
              <w:rPr>
                <w:sz w:val="16"/>
                <w:szCs w:val="16"/>
                <w:lang w:eastAsia="en-AU"/>
              </w:rPr>
              <w:t>0.130688</w:t>
            </w:r>
          </w:p>
        </w:tc>
        <w:tc>
          <w:tcPr>
            <w:tcW w:w="812" w:type="dxa"/>
            <w:tcBorders>
              <w:top w:val="nil"/>
              <w:left w:val="nil"/>
              <w:bottom w:val="nil"/>
              <w:right w:val="nil"/>
            </w:tcBorders>
          </w:tcPr>
          <w:p w14:paraId="2A0CF03B" w14:textId="77777777" w:rsidR="00DC23ED" w:rsidRPr="004A41E7" w:rsidRDefault="00DC23ED" w:rsidP="00DC23ED">
            <w:pPr>
              <w:pStyle w:val="TableText"/>
              <w:rPr>
                <w:sz w:val="16"/>
                <w:szCs w:val="16"/>
                <w:lang w:eastAsia="en-AU"/>
              </w:rPr>
            </w:pPr>
            <w:r w:rsidRPr="004A41E7">
              <w:rPr>
                <w:sz w:val="16"/>
                <w:szCs w:val="16"/>
                <w:lang w:eastAsia="en-AU"/>
              </w:rPr>
              <w:t>0.130688</w:t>
            </w:r>
          </w:p>
        </w:tc>
        <w:tc>
          <w:tcPr>
            <w:tcW w:w="826" w:type="dxa"/>
            <w:tcBorders>
              <w:top w:val="nil"/>
              <w:left w:val="nil"/>
              <w:bottom w:val="nil"/>
              <w:right w:val="nil"/>
            </w:tcBorders>
          </w:tcPr>
          <w:p w14:paraId="4D68D296" w14:textId="77777777" w:rsidR="00DC23ED" w:rsidRPr="004A41E7" w:rsidRDefault="00DC23ED" w:rsidP="00DC23ED">
            <w:pPr>
              <w:pStyle w:val="TableText"/>
              <w:rPr>
                <w:sz w:val="16"/>
                <w:szCs w:val="16"/>
                <w:lang w:eastAsia="en-AU"/>
              </w:rPr>
            </w:pPr>
            <w:r w:rsidRPr="004A41E7">
              <w:rPr>
                <w:sz w:val="16"/>
                <w:szCs w:val="16"/>
                <w:lang w:eastAsia="en-AU"/>
              </w:rPr>
              <w:t>0.020295</w:t>
            </w:r>
          </w:p>
        </w:tc>
        <w:tc>
          <w:tcPr>
            <w:tcW w:w="896" w:type="dxa"/>
            <w:tcBorders>
              <w:top w:val="nil"/>
              <w:left w:val="nil"/>
              <w:bottom w:val="nil"/>
              <w:right w:val="nil"/>
            </w:tcBorders>
          </w:tcPr>
          <w:p w14:paraId="4963A573" w14:textId="77777777" w:rsidR="00DC23ED" w:rsidRPr="004A41E7" w:rsidRDefault="00DC23ED" w:rsidP="00DC23ED">
            <w:pPr>
              <w:pStyle w:val="TableText"/>
              <w:rPr>
                <w:sz w:val="16"/>
                <w:szCs w:val="16"/>
                <w:lang w:eastAsia="en-AU"/>
              </w:rPr>
            </w:pPr>
            <w:r w:rsidRPr="004A41E7">
              <w:rPr>
                <w:sz w:val="16"/>
                <w:szCs w:val="16"/>
                <w:lang w:eastAsia="en-AU"/>
              </w:rPr>
              <w:t>0.018275</w:t>
            </w:r>
          </w:p>
        </w:tc>
        <w:tc>
          <w:tcPr>
            <w:tcW w:w="826" w:type="dxa"/>
            <w:tcBorders>
              <w:top w:val="nil"/>
              <w:left w:val="nil"/>
              <w:bottom w:val="nil"/>
              <w:right w:val="nil"/>
            </w:tcBorders>
          </w:tcPr>
          <w:p w14:paraId="0ECF0845" w14:textId="77777777" w:rsidR="00DC23ED" w:rsidRPr="004A41E7" w:rsidRDefault="00DC23ED" w:rsidP="00DC23ED">
            <w:pPr>
              <w:pStyle w:val="TableText"/>
              <w:rPr>
                <w:sz w:val="16"/>
                <w:szCs w:val="16"/>
                <w:lang w:eastAsia="en-AU"/>
              </w:rPr>
            </w:pPr>
            <w:r w:rsidRPr="004A41E7">
              <w:rPr>
                <w:sz w:val="16"/>
                <w:szCs w:val="16"/>
                <w:lang w:eastAsia="en-AU"/>
              </w:rPr>
              <w:t>0.018323</w:t>
            </w:r>
          </w:p>
        </w:tc>
        <w:tc>
          <w:tcPr>
            <w:tcW w:w="839" w:type="dxa"/>
            <w:tcBorders>
              <w:top w:val="nil"/>
              <w:left w:val="nil"/>
              <w:bottom w:val="nil"/>
              <w:right w:val="nil"/>
            </w:tcBorders>
          </w:tcPr>
          <w:p w14:paraId="377CEA3A" w14:textId="77777777" w:rsidR="00DC23ED" w:rsidRPr="004A41E7" w:rsidRDefault="00DC23ED" w:rsidP="00DC23ED">
            <w:pPr>
              <w:pStyle w:val="TableText"/>
              <w:rPr>
                <w:sz w:val="16"/>
                <w:szCs w:val="16"/>
                <w:lang w:eastAsia="en-AU"/>
              </w:rPr>
            </w:pPr>
            <w:r w:rsidRPr="004A41E7">
              <w:rPr>
                <w:sz w:val="16"/>
                <w:szCs w:val="16"/>
                <w:lang w:eastAsia="en-AU"/>
              </w:rPr>
              <w:t>0.018389</w:t>
            </w:r>
          </w:p>
        </w:tc>
        <w:tc>
          <w:tcPr>
            <w:tcW w:w="938" w:type="dxa"/>
            <w:tcBorders>
              <w:top w:val="nil"/>
              <w:left w:val="nil"/>
              <w:bottom w:val="nil"/>
              <w:right w:val="nil"/>
            </w:tcBorders>
          </w:tcPr>
          <w:p w14:paraId="4E327E86" w14:textId="77777777" w:rsidR="00DC23ED" w:rsidRPr="004A41E7" w:rsidRDefault="00DC23ED" w:rsidP="00DC23ED">
            <w:pPr>
              <w:pStyle w:val="TableText"/>
              <w:rPr>
                <w:sz w:val="16"/>
                <w:szCs w:val="16"/>
                <w:lang w:eastAsia="en-AU"/>
              </w:rPr>
            </w:pPr>
            <w:r w:rsidRPr="004A41E7">
              <w:rPr>
                <w:sz w:val="16"/>
                <w:szCs w:val="16"/>
                <w:lang w:eastAsia="en-AU"/>
              </w:rPr>
              <w:t>0.016688</w:t>
            </w:r>
          </w:p>
        </w:tc>
        <w:tc>
          <w:tcPr>
            <w:tcW w:w="896" w:type="dxa"/>
            <w:tcBorders>
              <w:top w:val="nil"/>
              <w:left w:val="nil"/>
              <w:bottom w:val="nil"/>
              <w:right w:val="nil"/>
            </w:tcBorders>
          </w:tcPr>
          <w:p w14:paraId="022CB127" w14:textId="77777777" w:rsidR="00DC23ED" w:rsidRPr="004A41E7" w:rsidRDefault="00DC23ED" w:rsidP="00DC23ED">
            <w:pPr>
              <w:pStyle w:val="TableText"/>
              <w:rPr>
                <w:sz w:val="16"/>
                <w:szCs w:val="16"/>
                <w:lang w:eastAsia="en-AU"/>
              </w:rPr>
            </w:pPr>
            <w:r w:rsidRPr="004A41E7">
              <w:rPr>
                <w:sz w:val="16"/>
                <w:szCs w:val="16"/>
                <w:lang w:eastAsia="en-AU"/>
              </w:rPr>
              <w:t>0.016765</w:t>
            </w:r>
          </w:p>
        </w:tc>
        <w:tc>
          <w:tcPr>
            <w:tcW w:w="924" w:type="dxa"/>
            <w:tcBorders>
              <w:top w:val="nil"/>
              <w:left w:val="nil"/>
              <w:bottom w:val="nil"/>
              <w:right w:val="nil"/>
            </w:tcBorders>
          </w:tcPr>
          <w:p w14:paraId="0794C9D0" w14:textId="77777777" w:rsidR="00DC23ED" w:rsidRPr="004A41E7" w:rsidRDefault="00DC23ED" w:rsidP="00DC23ED">
            <w:pPr>
              <w:pStyle w:val="TableText"/>
              <w:rPr>
                <w:sz w:val="16"/>
                <w:szCs w:val="16"/>
                <w:lang w:eastAsia="en-AU"/>
              </w:rPr>
            </w:pPr>
            <w:r w:rsidRPr="004A41E7">
              <w:rPr>
                <w:sz w:val="16"/>
                <w:szCs w:val="16"/>
                <w:lang w:eastAsia="en-AU"/>
              </w:rPr>
              <w:t>0.016850</w:t>
            </w:r>
          </w:p>
        </w:tc>
        <w:tc>
          <w:tcPr>
            <w:tcW w:w="896" w:type="dxa"/>
            <w:tcBorders>
              <w:top w:val="nil"/>
              <w:left w:val="nil"/>
              <w:bottom w:val="nil"/>
              <w:right w:val="nil"/>
            </w:tcBorders>
          </w:tcPr>
          <w:p w14:paraId="720EDD38" w14:textId="77777777" w:rsidR="00DC23ED" w:rsidRPr="004A41E7" w:rsidRDefault="00DC23ED" w:rsidP="00DC23ED">
            <w:pPr>
              <w:pStyle w:val="TableText"/>
              <w:rPr>
                <w:sz w:val="16"/>
                <w:szCs w:val="16"/>
                <w:lang w:eastAsia="en-AU"/>
              </w:rPr>
            </w:pPr>
            <w:r w:rsidRPr="004A41E7">
              <w:rPr>
                <w:sz w:val="16"/>
                <w:szCs w:val="16"/>
                <w:lang w:eastAsia="en-AU"/>
              </w:rPr>
              <w:t>0.011209</w:t>
            </w:r>
          </w:p>
        </w:tc>
        <w:tc>
          <w:tcPr>
            <w:tcW w:w="840" w:type="dxa"/>
            <w:tcBorders>
              <w:top w:val="nil"/>
              <w:left w:val="nil"/>
              <w:bottom w:val="nil"/>
              <w:right w:val="nil"/>
            </w:tcBorders>
          </w:tcPr>
          <w:p w14:paraId="3F49A811"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937" w:type="dxa"/>
            <w:tcBorders>
              <w:top w:val="nil"/>
              <w:left w:val="nil"/>
              <w:bottom w:val="nil"/>
              <w:right w:val="nil"/>
            </w:tcBorders>
          </w:tcPr>
          <w:p w14:paraId="07C1731D"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910" w:type="dxa"/>
            <w:tcBorders>
              <w:top w:val="nil"/>
              <w:left w:val="nil"/>
              <w:bottom w:val="nil"/>
              <w:right w:val="nil"/>
            </w:tcBorders>
          </w:tcPr>
          <w:p w14:paraId="2369D855" w14:textId="77777777" w:rsidR="00DC23ED" w:rsidRPr="004A41E7" w:rsidRDefault="00DC23ED" w:rsidP="00DC23ED">
            <w:pPr>
              <w:pStyle w:val="TableText"/>
              <w:rPr>
                <w:sz w:val="16"/>
                <w:szCs w:val="16"/>
                <w:lang w:eastAsia="en-AU"/>
              </w:rPr>
            </w:pPr>
            <w:r w:rsidRPr="004A41E7">
              <w:rPr>
                <w:sz w:val="16"/>
                <w:szCs w:val="16"/>
                <w:lang w:eastAsia="en-AU"/>
              </w:rPr>
              <w:t>0.010565</w:t>
            </w:r>
          </w:p>
        </w:tc>
        <w:tc>
          <w:tcPr>
            <w:tcW w:w="910" w:type="dxa"/>
            <w:tcBorders>
              <w:top w:val="nil"/>
              <w:left w:val="nil"/>
              <w:bottom w:val="nil"/>
              <w:right w:val="nil"/>
            </w:tcBorders>
          </w:tcPr>
          <w:p w14:paraId="2E9D0295" w14:textId="77777777" w:rsidR="00DC23ED" w:rsidRPr="004A41E7" w:rsidRDefault="00DC23ED" w:rsidP="00DC23ED">
            <w:pPr>
              <w:pStyle w:val="TableText"/>
              <w:rPr>
                <w:sz w:val="16"/>
                <w:szCs w:val="16"/>
                <w:lang w:eastAsia="en-AU"/>
              </w:rPr>
            </w:pPr>
            <w:r w:rsidRPr="004A41E7">
              <w:rPr>
                <w:sz w:val="16"/>
                <w:szCs w:val="16"/>
                <w:lang w:eastAsia="en-AU"/>
              </w:rPr>
              <w:t>0.010565</w:t>
            </w:r>
          </w:p>
        </w:tc>
        <w:tc>
          <w:tcPr>
            <w:tcW w:w="910" w:type="dxa"/>
            <w:tcBorders>
              <w:top w:val="nil"/>
              <w:left w:val="nil"/>
              <w:bottom w:val="nil"/>
              <w:right w:val="nil"/>
            </w:tcBorders>
          </w:tcPr>
          <w:p w14:paraId="5878CF77" w14:textId="77777777" w:rsidR="00DC23ED" w:rsidRPr="004A41E7" w:rsidRDefault="00DC23ED" w:rsidP="00DC23ED">
            <w:pPr>
              <w:pStyle w:val="TableText"/>
              <w:rPr>
                <w:sz w:val="16"/>
                <w:szCs w:val="16"/>
                <w:lang w:eastAsia="en-AU"/>
              </w:rPr>
            </w:pPr>
            <w:r w:rsidRPr="004A41E7">
              <w:rPr>
                <w:sz w:val="16"/>
                <w:szCs w:val="16"/>
                <w:lang w:eastAsia="en-AU"/>
              </w:rPr>
              <w:t>0.010565</w:t>
            </w:r>
          </w:p>
        </w:tc>
        <w:tc>
          <w:tcPr>
            <w:tcW w:w="840" w:type="dxa"/>
            <w:tcBorders>
              <w:top w:val="nil"/>
              <w:left w:val="nil"/>
              <w:bottom w:val="nil"/>
              <w:right w:val="nil"/>
            </w:tcBorders>
          </w:tcPr>
          <w:p w14:paraId="2DBBF10E" w14:textId="77777777" w:rsidR="00DC23ED" w:rsidRPr="004A41E7" w:rsidRDefault="00DC23ED" w:rsidP="00DC23ED">
            <w:pPr>
              <w:pStyle w:val="TableText"/>
              <w:rPr>
                <w:sz w:val="16"/>
                <w:szCs w:val="16"/>
                <w:lang w:eastAsia="en-AU"/>
              </w:rPr>
            </w:pPr>
            <w:r w:rsidRPr="004A41E7">
              <w:rPr>
                <w:sz w:val="16"/>
                <w:szCs w:val="16"/>
                <w:lang w:eastAsia="en-AU"/>
              </w:rPr>
              <w:t>0.009351</w:t>
            </w:r>
          </w:p>
        </w:tc>
      </w:tr>
      <w:tr w:rsidR="00DC23ED" w:rsidRPr="004A41E7" w14:paraId="1AD9E3BA" w14:textId="77777777">
        <w:trPr>
          <w:trHeight w:val="219"/>
        </w:trPr>
        <w:tc>
          <w:tcPr>
            <w:tcW w:w="994" w:type="dxa"/>
            <w:tcBorders>
              <w:top w:val="nil"/>
              <w:left w:val="nil"/>
              <w:bottom w:val="nil"/>
              <w:right w:val="nil"/>
            </w:tcBorders>
          </w:tcPr>
          <w:p w14:paraId="20B11124"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82" w:type="dxa"/>
            <w:tcBorders>
              <w:top w:val="nil"/>
              <w:left w:val="nil"/>
              <w:bottom w:val="nil"/>
              <w:right w:val="nil"/>
            </w:tcBorders>
          </w:tcPr>
          <w:p w14:paraId="43EB5E81" w14:textId="77777777" w:rsidR="00DC23ED" w:rsidRPr="004A41E7" w:rsidRDefault="00DC23ED" w:rsidP="00DC23ED">
            <w:pPr>
              <w:pStyle w:val="TableText"/>
              <w:rPr>
                <w:sz w:val="16"/>
                <w:szCs w:val="16"/>
                <w:lang w:eastAsia="en-AU"/>
              </w:rPr>
            </w:pPr>
            <w:r w:rsidRPr="004A41E7">
              <w:rPr>
                <w:sz w:val="16"/>
                <w:szCs w:val="16"/>
                <w:lang w:eastAsia="en-AU"/>
              </w:rPr>
              <w:t>0.133068</w:t>
            </w:r>
          </w:p>
        </w:tc>
        <w:tc>
          <w:tcPr>
            <w:tcW w:w="812" w:type="dxa"/>
            <w:tcBorders>
              <w:top w:val="nil"/>
              <w:left w:val="nil"/>
              <w:bottom w:val="nil"/>
              <w:right w:val="nil"/>
            </w:tcBorders>
          </w:tcPr>
          <w:p w14:paraId="37955F31" w14:textId="77777777" w:rsidR="00DC23ED" w:rsidRPr="004A41E7" w:rsidRDefault="00DC23ED" w:rsidP="00DC23ED">
            <w:pPr>
              <w:pStyle w:val="TableText"/>
              <w:rPr>
                <w:sz w:val="16"/>
                <w:szCs w:val="16"/>
                <w:lang w:eastAsia="en-AU"/>
              </w:rPr>
            </w:pPr>
            <w:r w:rsidRPr="004A41E7">
              <w:rPr>
                <w:sz w:val="16"/>
                <w:szCs w:val="16"/>
                <w:lang w:eastAsia="en-AU"/>
              </w:rPr>
              <w:t>0.133068</w:t>
            </w:r>
          </w:p>
        </w:tc>
        <w:tc>
          <w:tcPr>
            <w:tcW w:w="826" w:type="dxa"/>
            <w:tcBorders>
              <w:top w:val="nil"/>
              <w:left w:val="nil"/>
              <w:bottom w:val="nil"/>
              <w:right w:val="nil"/>
            </w:tcBorders>
          </w:tcPr>
          <w:p w14:paraId="7871BCF4" w14:textId="77777777" w:rsidR="00DC23ED" w:rsidRPr="004A41E7" w:rsidRDefault="00DC23ED" w:rsidP="00DC23ED">
            <w:pPr>
              <w:pStyle w:val="TableText"/>
              <w:rPr>
                <w:sz w:val="16"/>
                <w:szCs w:val="16"/>
                <w:lang w:eastAsia="en-AU"/>
              </w:rPr>
            </w:pPr>
            <w:r w:rsidRPr="004A41E7">
              <w:rPr>
                <w:sz w:val="16"/>
                <w:szCs w:val="16"/>
                <w:lang w:eastAsia="en-AU"/>
              </w:rPr>
              <w:t>0.023075</w:t>
            </w:r>
          </w:p>
        </w:tc>
        <w:tc>
          <w:tcPr>
            <w:tcW w:w="896" w:type="dxa"/>
            <w:tcBorders>
              <w:top w:val="nil"/>
              <w:left w:val="nil"/>
              <w:bottom w:val="nil"/>
              <w:right w:val="nil"/>
            </w:tcBorders>
          </w:tcPr>
          <w:p w14:paraId="3E6ADAE5" w14:textId="77777777" w:rsidR="00DC23ED" w:rsidRPr="004A41E7" w:rsidRDefault="00DC23ED" w:rsidP="00DC23ED">
            <w:pPr>
              <w:pStyle w:val="TableText"/>
              <w:rPr>
                <w:sz w:val="16"/>
                <w:szCs w:val="16"/>
                <w:lang w:eastAsia="en-AU"/>
              </w:rPr>
            </w:pPr>
            <w:r w:rsidRPr="004A41E7">
              <w:rPr>
                <w:sz w:val="16"/>
                <w:szCs w:val="16"/>
                <w:lang w:eastAsia="en-AU"/>
              </w:rPr>
              <w:t>0.020801</w:t>
            </w:r>
          </w:p>
        </w:tc>
        <w:tc>
          <w:tcPr>
            <w:tcW w:w="826" w:type="dxa"/>
            <w:tcBorders>
              <w:top w:val="nil"/>
              <w:left w:val="nil"/>
              <w:bottom w:val="nil"/>
              <w:right w:val="nil"/>
            </w:tcBorders>
          </w:tcPr>
          <w:p w14:paraId="245C5F94" w14:textId="77777777" w:rsidR="00DC23ED" w:rsidRPr="004A41E7" w:rsidRDefault="00DC23ED" w:rsidP="00DC23ED">
            <w:pPr>
              <w:pStyle w:val="TableText"/>
              <w:rPr>
                <w:sz w:val="16"/>
                <w:szCs w:val="16"/>
                <w:lang w:eastAsia="en-AU"/>
              </w:rPr>
            </w:pPr>
            <w:r w:rsidRPr="004A41E7">
              <w:rPr>
                <w:sz w:val="16"/>
                <w:szCs w:val="16"/>
                <w:lang w:eastAsia="en-AU"/>
              </w:rPr>
              <w:t>0.020855</w:t>
            </w:r>
          </w:p>
        </w:tc>
        <w:tc>
          <w:tcPr>
            <w:tcW w:w="839" w:type="dxa"/>
            <w:tcBorders>
              <w:top w:val="nil"/>
              <w:left w:val="nil"/>
              <w:bottom w:val="nil"/>
              <w:right w:val="nil"/>
            </w:tcBorders>
          </w:tcPr>
          <w:p w14:paraId="06CB892F" w14:textId="77777777" w:rsidR="00DC23ED" w:rsidRPr="004A41E7" w:rsidRDefault="00DC23ED" w:rsidP="00DC23ED">
            <w:pPr>
              <w:pStyle w:val="TableText"/>
              <w:rPr>
                <w:sz w:val="16"/>
                <w:szCs w:val="16"/>
                <w:lang w:eastAsia="en-AU"/>
              </w:rPr>
            </w:pPr>
            <w:r w:rsidRPr="004A41E7">
              <w:rPr>
                <w:sz w:val="16"/>
                <w:szCs w:val="16"/>
                <w:lang w:eastAsia="en-AU"/>
              </w:rPr>
              <w:t>0.020929</w:t>
            </w:r>
          </w:p>
        </w:tc>
        <w:tc>
          <w:tcPr>
            <w:tcW w:w="938" w:type="dxa"/>
            <w:tcBorders>
              <w:top w:val="nil"/>
              <w:left w:val="nil"/>
              <w:bottom w:val="nil"/>
              <w:right w:val="nil"/>
            </w:tcBorders>
          </w:tcPr>
          <w:p w14:paraId="495A9070" w14:textId="77777777" w:rsidR="00DC23ED" w:rsidRPr="004A41E7" w:rsidRDefault="00DC23ED" w:rsidP="00DC23ED">
            <w:pPr>
              <w:pStyle w:val="TableText"/>
              <w:rPr>
                <w:sz w:val="16"/>
                <w:szCs w:val="16"/>
                <w:lang w:eastAsia="en-AU"/>
              </w:rPr>
            </w:pPr>
            <w:r w:rsidRPr="004A41E7">
              <w:rPr>
                <w:sz w:val="16"/>
                <w:szCs w:val="16"/>
                <w:lang w:eastAsia="en-AU"/>
              </w:rPr>
              <w:t>0.019067</w:t>
            </w:r>
          </w:p>
        </w:tc>
        <w:tc>
          <w:tcPr>
            <w:tcW w:w="896" w:type="dxa"/>
            <w:tcBorders>
              <w:top w:val="nil"/>
              <w:left w:val="nil"/>
              <w:bottom w:val="nil"/>
              <w:right w:val="nil"/>
            </w:tcBorders>
          </w:tcPr>
          <w:p w14:paraId="3263F3A7" w14:textId="77777777" w:rsidR="00DC23ED" w:rsidRPr="004A41E7" w:rsidRDefault="00DC23ED" w:rsidP="00DC23ED">
            <w:pPr>
              <w:pStyle w:val="TableText"/>
              <w:rPr>
                <w:sz w:val="16"/>
                <w:szCs w:val="16"/>
                <w:lang w:eastAsia="en-AU"/>
              </w:rPr>
            </w:pPr>
            <w:r w:rsidRPr="004A41E7">
              <w:rPr>
                <w:sz w:val="16"/>
                <w:szCs w:val="16"/>
                <w:lang w:eastAsia="en-AU"/>
              </w:rPr>
              <w:t>0.019161</w:t>
            </w:r>
          </w:p>
        </w:tc>
        <w:tc>
          <w:tcPr>
            <w:tcW w:w="924" w:type="dxa"/>
            <w:tcBorders>
              <w:top w:val="nil"/>
              <w:left w:val="nil"/>
              <w:bottom w:val="nil"/>
              <w:right w:val="nil"/>
            </w:tcBorders>
          </w:tcPr>
          <w:p w14:paraId="3F8714C6" w14:textId="77777777" w:rsidR="00DC23ED" w:rsidRPr="004A41E7" w:rsidRDefault="00DC23ED" w:rsidP="00DC23ED">
            <w:pPr>
              <w:pStyle w:val="TableText"/>
              <w:rPr>
                <w:sz w:val="16"/>
                <w:szCs w:val="16"/>
                <w:lang w:eastAsia="en-AU"/>
              </w:rPr>
            </w:pPr>
            <w:r w:rsidRPr="004A41E7">
              <w:rPr>
                <w:sz w:val="16"/>
                <w:szCs w:val="16"/>
                <w:lang w:eastAsia="en-AU"/>
              </w:rPr>
              <w:t>0.019268</w:t>
            </w:r>
          </w:p>
        </w:tc>
        <w:tc>
          <w:tcPr>
            <w:tcW w:w="896" w:type="dxa"/>
            <w:tcBorders>
              <w:top w:val="nil"/>
              <w:left w:val="nil"/>
              <w:bottom w:val="nil"/>
              <w:right w:val="nil"/>
            </w:tcBorders>
          </w:tcPr>
          <w:p w14:paraId="3C34D83B" w14:textId="77777777" w:rsidR="00DC23ED" w:rsidRPr="004A41E7" w:rsidRDefault="00DC23ED" w:rsidP="00DC23ED">
            <w:pPr>
              <w:pStyle w:val="TableText"/>
              <w:rPr>
                <w:sz w:val="16"/>
                <w:szCs w:val="16"/>
                <w:lang w:eastAsia="en-AU"/>
              </w:rPr>
            </w:pPr>
            <w:r w:rsidRPr="004A41E7">
              <w:rPr>
                <w:sz w:val="16"/>
                <w:szCs w:val="16"/>
                <w:lang w:eastAsia="en-AU"/>
              </w:rPr>
              <w:t>0.012883</w:t>
            </w:r>
          </w:p>
        </w:tc>
        <w:tc>
          <w:tcPr>
            <w:tcW w:w="840" w:type="dxa"/>
            <w:tcBorders>
              <w:top w:val="nil"/>
              <w:left w:val="nil"/>
              <w:bottom w:val="nil"/>
              <w:right w:val="nil"/>
            </w:tcBorders>
          </w:tcPr>
          <w:p w14:paraId="52582347" w14:textId="77777777" w:rsidR="00DC23ED" w:rsidRPr="004A41E7" w:rsidRDefault="00DC23ED" w:rsidP="00DC23ED">
            <w:pPr>
              <w:pStyle w:val="TableText"/>
              <w:rPr>
                <w:sz w:val="16"/>
                <w:szCs w:val="16"/>
                <w:lang w:eastAsia="en-AU"/>
              </w:rPr>
            </w:pPr>
            <w:r w:rsidRPr="004A41E7">
              <w:rPr>
                <w:sz w:val="16"/>
                <w:szCs w:val="16"/>
                <w:lang w:eastAsia="en-AU"/>
              </w:rPr>
              <w:t>0.012953</w:t>
            </w:r>
          </w:p>
        </w:tc>
        <w:tc>
          <w:tcPr>
            <w:tcW w:w="937" w:type="dxa"/>
            <w:tcBorders>
              <w:top w:val="nil"/>
              <w:left w:val="nil"/>
              <w:bottom w:val="nil"/>
              <w:right w:val="nil"/>
            </w:tcBorders>
          </w:tcPr>
          <w:p w14:paraId="1A4E3E73" w14:textId="77777777" w:rsidR="00DC23ED" w:rsidRPr="004A41E7" w:rsidRDefault="00DC23ED" w:rsidP="00DC23ED">
            <w:pPr>
              <w:pStyle w:val="TableText"/>
              <w:rPr>
                <w:sz w:val="16"/>
                <w:szCs w:val="16"/>
                <w:lang w:eastAsia="en-AU"/>
              </w:rPr>
            </w:pPr>
            <w:r w:rsidRPr="004A41E7">
              <w:rPr>
                <w:sz w:val="16"/>
                <w:szCs w:val="16"/>
                <w:lang w:eastAsia="en-AU"/>
              </w:rPr>
              <w:t>0.012953</w:t>
            </w:r>
          </w:p>
        </w:tc>
        <w:tc>
          <w:tcPr>
            <w:tcW w:w="910" w:type="dxa"/>
            <w:tcBorders>
              <w:top w:val="nil"/>
              <w:left w:val="nil"/>
              <w:bottom w:val="nil"/>
              <w:right w:val="nil"/>
            </w:tcBorders>
          </w:tcPr>
          <w:p w14:paraId="46BE8B95" w14:textId="77777777" w:rsidR="00DC23ED" w:rsidRPr="004A41E7" w:rsidRDefault="00DC23ED" w:rsidP="00DC23ED">
            <w:pPr>
              <w:pStyle w:val="TableText"/>
              <w:rPr>
                <w:sz w:val="16"/>
                <w:szCs w:val="16"/>
                <w:lang w:eastAsia="en-AU"/>
              </w:rPr>
            </w:pPr>
            <w:r w:rsidRPr="004A41E7">
              <w:rPr>
                <w:sz w:val="16"/>
                <w:szCs w:val="16"/>
                <w:lang w:eastAsia="en-AU"/>
              </w:rPr>
              <w:t>0.012184</w:t>
            </w:r>
          </w:p>
        </w:tc>
        <w:tc>
          <w:tcPr>
            <w:tcW w:w="910" w:type="dxa"/>
            <w:tcBorders>
              <w:top w:val="nil"/>
              <w:left w:val="nil"/>
              <w:bottom w:val="nil"/>
              <w:right w:val="nil"/>
            </w:tcBorders>
          </w:tcPr>
          <w:p w14:paraId="16FDA9C0" w14:textId="77777777" w:rsidR="00DC23ED" w:rsidRPr="004A41E7" w:rsidRDefault="00DC23ED" w:rsidP="00DC23ED">
            <w:pPr>
              <w:pStyle w:val="TableText"/>
              <w:rPr>
                <w:sz w:val="16"/>
                <w:szCs w:val="16"/>
                <w:lang w:eastAsia="en-AU"/>
              </w:rPr>
            </w:pPr>
            <w:r w:rsidRPr="004A41E7">
              <w:rPr>
                <w:sz w:val="16"/>
                <w:szCs w:val="16"/>
                <w:lang w:eastAsia="en-AU"/>
              </w:rPr>
              <w:t>0.012184</w:t>
            </w:r>
          </w:p>
        </w:tc>
        <w:tc>
          <w:tcPr>
            <w:tcW w:w="910" w:type="dxa"/>
            <w:tcBorders>
              <w:top w:val="nil"/>
              <w:left w:val="nil"/>
              <w:bottom w:val="nil"/>
              <w:right w:val="nil"/>
            </w:tcBorders>
          </w:tcPr>
          <w:p w14:paraId="1C65DD54" w14:textId="77777777" w:rsidR="00DC23ED" w:rsidRPr="004A41E7" w:rsidRDefault="00DC23ED" w:rsidP="00DC23ED">
            <w:pPr>
              <w:pStyle w:val="TableText"/>
              <w:rPr>
                <w:sz w:val="16"/>
                <w:szCs w:val="16"/>
                <w:lang w:eastAsia="en-AU"/>
              </w:rPr>
            </w:pPr>
            <w:r w:rsidRPr="004A41E7">
              <w:rPr>
                <w:sz w:val="16"/>
                <w:szCs w:val="16"/>
                <w:lang w:eastAsia="en-AU"/>
              </w:rPr>
              <w:t>0.012184</w:t>
            </w:r>
          </w:p>
        </w:tc>
        <w:tc>
          <w:tcPr>
            <w:tcW w:w="840" w:type="dxa"/>
            <w:tcBorders>
              <w:top w:val="nil"/>
              <w:left w:val="nil"/>
              <w:bottom w:val="nil"/>
              <w:right w:val="nil"/>
            </w:tcBorders>
          </w:tcPr>
          <w:p w14:paraId="0AE8AA4C" w14:textId="77777777" w:rsidR="00DC23ED" w:rsidRPr="004A41E7" w:rsidRDefault="00DC23ED" w:rsidP="00DC23ED">
            <w:pPr>
              <w:pStyle w:val="TableText"/>
              <w:rPr>
                <w:sz w:val="16"/>
                <w:szCs w:val="16"/>
                <w:lang w:eastAsia="en-AU"/>
              </w:rPr>
            </w:pPr>
            <w:r w:rsidRPr="004A41E7">
              <w:rPr>
                <w:sz w:val="16"/>
                <w:szCs w:val="16"/>
                <w:lang w:eastAsia="en-AU"/>
              </w:rPr>
              <w:t>0.010799</w:t>
            </w:r>
          </w:p>
        </w:tc>
      </w:tr>
      <w:tr w:rsidR="00DC23ED" w:rsidRPr="004A41E7" w14:paraId="63506C13" w14:textId="77777777">
        <w:trPr>
          <w:trHeight w:val="219"/>
        </w:trPr>
        <w:tc>
          <w:tcPr>
            <w:tcW w:w="994" w:type="dxa"/>
            <w:tcBorders>
              <w:top w:val="nil"/>
              <w:left w:val="nil"/>
              <w:bottom w:val="nil"/>
              <w:right w:val="nil"/>
            </w:tcBorders>
          </w:tcPr>
          <w:p w14:paraId="3402204D"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82" w:type="dxa"/>
            <w:tcBorders>
              <w:top w:val="nil"/>
              <w:left w:val="nil"/>
              <w:bottom w:val="nil"/>
              <w:right w:val="nil"/>
            </w:tcBorders>
          </w:tcPr>
          <w:p w14:paraId="509DF99F" w14:textId="77777777" w:rsidR="00DC23ED" w:rsidRPr="004A41E7" w:rsidRDefault="00DC23ED" w:rsidP="00DC23ED">
            <w:pPr>
              <w:pStyle w:val="TableText"/>
              <w:rPr>
                <w:sz w:val="16"/>
                <w:szCs w:val="16"/>
                <w:lang w:eastAsia="en-AU"/>
              </w:rPr>
            </w:pPr>
            <w:r w:rsidRPr="004A41E7">
              <w:rPr>
                <w:sz w:val="16"/>
                <w:szCs w:val="16"/>
                <w:lang w:eastAsia="en-AU"/>
              </w:rPr>
              <w:t>0.127244</w:t>
            </w:r>
          </w:p>
        </w:tc>
        <w:tc>
          <w:tcPr>
            <w:tcW w:w="812" w:type="dxa"/>
            <w:tcBorders>
              <w:top w:val="nil"/>
              <w:left w:val="nil"/>
              <w:bottom w:val="nil"/>
              <w:right w:val="nil"/>
            </w:tcBorders>
          </w:tcPr>
          <w:p w14:paraId="577E25D2" w14:textId="77777777" w:rsidR="00DC23ED" w:rsidRPr="004A41E7" w:rsidRDefault="00DC23ED" w:rsidP="00DC23ED">
            <w:pPr>
              <w:pStyle w:val="TableText"/>
              <w:rPr>
                <w:sz w:val="16"/>
                <w:szCs w:val="16"/>
                <w:lang w:eastAsia="en-AU"/>
              </w:rPr>
            </w:pPr>
            <w:r w:rsidRPr="004A41E7">
              <w:rPr>
                <w:sz w:val="16"/>
                <w:szCs w:val="16"/>
                <w:lang w:eastAsia="en-AU"/>
              </w:rPr>
              <w:t>0.127244</w:t>
            </w:r>
          </w:p>
        </w:tc>
        <w:tc>
          <w:tcPr>
            <w:tcW w:w="826" w:type="dxa"/>
            <w:tcBorders>
              <w:top w:val="nil"/>
              <w:left w:val="nil"/>
              <w:bottom w:val="nil"/>
              <w:right w:val="nil"/>
            </w:tcBorders>
          </w:tcPr>
          <w:p w14:paraId="1D7DDA0F" w14:textId="77777777" w:rsidR="00DC23ED" w:rsidRPr="004A41E7" w:rsidRDefault="00DC23ED" w:rsidP="00DC23ED">
            <w:pPr>
              <w:pStyle w:val="TableText"/>
              <w:rPr>
                <w:sz w:val="16"/>
                <w:szCs w:val="16"/>
                <w:lang w:eastAsia="en-AU"/>
              </w:rPr>
            </w:pPr>
            <w:r w:rsidRPr="004A41E7">
              <w:rPr>
                <w:sz w:val="16"/>
                <w:szCs w:val="16"/>
                <w:lang w:eastAsia="en-AU"/>
              </w:rPr>
              <w:t>0.018635</w:t>
            </w:r>
          </w:p>
        </w:tc>
        <w:tc>
          <w:tcPr>
            <w:tcW w:w="896" w:type="dxa"/>
            <w:tcBorders>
              <w:top w:val="nil"/>
              <w:left w:val="nil"/>
              <w:bottom w:val="nil"/>
              <w:right w:val="nil"/>
            </w:tcBorders>
          </w:tcPr>
          <w:p w14:paraId="00233317" w14:textId="77777777" w:rsidR="00DC23ED" w:rsidRPr="004A41E7" w:rsidRDefault="00DC23ED" w:rsidP="00DC23ED">
            <w:pPr>
              <w:pStyle w:val="TableText"/>
              <w:rPr>
                <w:sz w:val="16"/>
                <w:szCs w:val="16"/>
                <w:lang w:eastAsia="en-AU"/>
              </w:rPr>
            </w:pPr>
            <w:r w:rsidRPr="004A41E7">
              <w:rPr>
                <w:sz w:val="16"/>
                <w:szCs w:val="16"/>
                <w:lang w:eastAsia="en-AU"/>
              </w:rPr>
              <w:t>0.018635</w:t>
            </w:r>
          </w:p>
        </w:tc>
        <w:tc>
          <w:tcPr>
            <w:tcW w:w="826" w:type="dxa"/>
            <w:tcBorders>
              <w:top w:val="nil"/>
              <w:left w:val="nil"/>
              <w:bottom w:val="nil"/>
              <w:right w:val="nil"/>
            </w:tcBorders>
          </w:tcPr>
          <w:p w14:paraId="616BB153" w14:textId="77777777" w:rsidR="00DC23ED" w:rsidRPr="004A41E7" w:rsidRDefault="00DC23ED" w:rsidP="00DC23ED">
            <w:pPr>
              <w:pStyle w:val="TableText"/>
              <w:rPr>
                <w:sz w:val="16"/>
                <w:szCs w:val="16"/>
                <w:lang w:eastAsia="en-AU"/>
              </w:rPr>
            </w:pPr>
            <w:r w:rsidRPr="004A41E7">
              <w:rPr>
                <w:sz w:val="16"/>
                <w:szCs w:val="16"/>
                <w:lang w:eastAsia="en-AU"/>
              </w:rPr>
              <w:t>0.018635</w:t>
            </w:r>
          </w:p>
        </w:tc>
        <w:tc>
          <w:tcPr>
            <w:tcW w:w="839" w:type="dxa"/>
            <w:tcBorders>
              <w:top w:val="nil"/>
              <w:left w:val="nil"/>
              <w:bottom w:val="nil"/>
              <w:right w:val="nil"/>
            </w:tcBorders>
          </w:tcPr>
          <w:p w14:paraId="7B7EB14A" w14:textId="77777777" w:rsidR="00DC23ED" w:rsidRPr="004A41E7" w:rsidRDefault="00DC23ED" w:rsidP="00DC23ED">
            <w:pPr>
              <w:pStyle w:val="TableText"/>
              <w:rPr>
                <w:sz w:val="16"/>
                <w:szCs w:val="16"/>
                <w:lang w:eastAsia="en-AU"/>
              </w:rPr>
            </w:pPr>
            <w:r w:rsidRPr="004A41E7">
              <w:rPr>
                <w:sz w:val="16"/>
                <w:szCs w:val="16"/>
                <w:lang w:eastAsia="en-AU"/>
              </w:rPr>
              <w:t>0.018669</w:t>
            </w:r>
          </w:p>
        </w:tc>
        <w:tc>
          <w:tcPr>
            <w:tcW w:w="938" w:type="dxa"/>
            <w:tcBorders>
              <w:top w:val="nil"/>
              <w:left w:val="nil"/>
              <w:bottom w:val="nil"/>
              <w:right w:val="nil"/>
            </w:tcBorders>
          </w:tcPr>
          <w:p w14:paraId="466460F0" w14:textId="77777777" w:rsidR="00DC23ED" w:rsidRPr="004A41E7" w:rsidRDefault="00DC23ED" w:rsidP="00DC23ED">
            <w:pPr>
              <w:pStyle w:val="TableText"/>
              <w:rPr>
                <w:sz w:val="16"/>
                <w:szCs w:val="16"/>
                <w:lang w:eastAsia="en-AU"/>
              </w:rPr>
            </w:pPr>
            <w:r w:rsidRPr="004A41E7">
              <w:rPr>
                <w:sz w:val="16"/>
                <w:szCs w:val="16"/>
                <w:lang w:eastAsia="en-AU"/>
              </w:rPr>
              <w:t>0.017576</w:t>
            </w:r>
          </w:p>
        </w:tc>
        <w:tc>
          <w:tcPr>
            <w:tcW w:w="896" w:type="dxa"/>
            <w:tcBorders>
              <w:top w:val="nil"/>
              <w:left w:val="nil"/>
              <w:bottom w:val="nil"/>
              <w:right w:val="nil"/>
            </w:tcBorders>
          </w:tcPr>
          <w:p w14:paraId="13E7B72C" w14:textId="77777777" w:rsidR="00DC23ED" w:rsidRPr="004A41E7" w:rsidRDefault="00DC23ED" w:rsidP="00DC23ED">
            <w:pPr>
              <w:pStyle w:val="TableText"/>
              <w:rPr>
                <w:sz w:val="16"/>
                <w:szCs w:val="16"/>
                <w:lang w:eastAsia="en-AU"/>
              </w:rPr>
            </w:pPr>
            <w:r w:rsidRPr="004A41E7">
              <w:rPr>
                <w:sz w:val="16"/>
                <w:szCs w:val="16"/>
                <w:lang w:eastAsia="en-AU"/>
              </w:rPr>
              <w:t>0.017647</w:t>
            </w:r>
          </w:p>
        </w:tc>
        <w:tc>
          <w:tcPr>
            <w:tcW w:w="924" w:type="dxa"/>
            <w:tcBorders>
              <w:top w:val="nil"/>
              <w:left w:val="nil"/>
              <w:bottom w:val="nil"/>
              <w:right w:val="nil"/>
            </w:tcBorders>
          </w:tcPr>
          <w:p w14:paraId="3B6AE09C" w14:textId="77777777" w:rsidR="00DC23ED" w:rsidRPr="004A41E7" w:rsidRDefault="00DC23ED" w:rsidP="00DC23ED">
            <w:pPr>
              <w:pStyle w:val="TableText"/>
              <w:rPr>
                <w:sz w:val="16"/>
                <w:szCs w:val="16"/>
                <w:lang w:eastAsia="en-AU"/>
              </w:rPr>
            </w:pPr>
            <w:r w:rsidRPr="004A41E7">
              <w:rPr>
                <w:sz w:val="16"/>
                <w:szCs w:val="16"/>
                <w:lang w:eastAsia="en-AU"/>
              </w:rPr>
              <w:t>0.017740</w:t>
            </w:r>
          </w:p>
        </w:tc>
        <w:tc>
          <w:tcPr>
            <w:tcW w:w="896" w:type="dxa"/>
            <w:tcBorders>
              <w:top w:val="nil"/>
              <w:left w:val="nil"/>
              <w:bottom w:val="nil"/>
              <w:right w:val="nil"/>
            </w:tcBorders>
          </w:tcPr>
          <w:p w14:paraId="0E37A168" w14:textId="77777777" w:rsidR="00DC23ED" w:rsidRPr="004A41E7" w:rsidRDefault="00DC23ED" w:rsidP="00DC23ED">
            <w:pPr>
              <w:pStyle w:val="TableText"/>
              <w:rPr>
                <w:sz w:val="16"/>
                <w:szCs w:val="16"/>
                <w:lang w:eastAsia="en-AU"/>
              </w:rPr>
            </w:pPr>
            <w:r w:rsidRPr="004A41E7">
              <w:rPr>
                <w:sz w:val="16"/>
                <w:szCs w:val="16"/>
                <w:lang w:eastAsia="en-AU"/>
              </w:rPr>
              <w:t>0.012505</w:t>
            </w:r>
          </w:p>
        </w:tc>
        <w:tc>
          <w:tcPr>
            <w:tcW w:w="840" w:type="dxa"/>
            <w:tcBorders>
              <w:top w:val="nil"/>
              <w:left w:val="nil"/>
              <w:bottom w:val="nil"/>
              <w:right w:val="nil"/>
            </w:tcBorders>
          </w:tcPr>
          <w:p w14:paraId="0737D95E" w14:textId="77777777" w:rsidR="00DC23ED" w:rsidRPr="004A41E7" w:rsidRDefault="00DC23ED" w:rsidP="00DC23ED">
            <w:pPr>
              <w:pStyle w:val="TableText"/>
              <w:rPr>
                <w:sz w:val="16"/>
                <w:szCs w:val="16"/>
                <w:lang w:eastAsia="en-AU"/>
              </w:rPr>
            </w:pPr>
            <w:r w:rsidRPr="004A41E7">
              <w:rPr>
                <w:sz w:val="16"/>
                <w:szCs w:val="16"/>
                <w:lang w:eastAsia="en-AU"/>
              </w:rPr>
              <w:t>0.012581</w:t>
            </w:r>
          </w:p>
        </w:tc>
        <w:tc>
          <w:tcPr>
            <w:tcW w:w="937" w:type="dxa"/>
            <w:tcBorders>
              <w:top w:val="nil"/>
              <w:left w:val="nil"/>
              <w:bottom w:val="nil"/>
              <w:right w:val="nil"/>
            </w:tcBorders>
          </w:tcPr>
          <w:p w14:paraId="049AA2AD" w14:textId="77777777" w:rsidR="00DC23ED" w:rsidRPr="004A41E7" w:rsidRDefault="00DC23ED" w:rsidP="00DC23ED">
            <w:pPr>
              <w:pStyle w:val="TableText"/>
              <w:rPr>
                <w:sz w:val="16"/>
                <w:szCs w:val="16"/>
                <w:lang w:eastAsia="en-AU"/>
              </w:rPr>
            </w:pPr>
            <w:r w:rsidRPr="004A41E7">
              <w:rPr>
                <w:sz w:val="16"/>
                <w:szCs w:val="16"/>
                <w:lang w:eastAsia="en-AU"/>
              </w:rPr>
              <w:t>0.012581</w:t>
            </w:r>
          </w:p>
        </w:tc>
        <w:tc>
          <w:tcPr>
            <w:tcW w:w="910" w:type="dxa"/>
            <w:tcBorders>
              <w:top w:val="nil"/>
              <w:left w:val="nil"/>
              <w:bottom w:val="nil"/>
              <w:right w:val="nil"/>
            </w:tcBorders>
          </w:tcPr>
          <w:p w14:paraId="3B5F6AD0" w14:textId="77777777" w:rsidR="00DC23ED" w:rsidRPr="004A41E7" w:rsidRDefault="00DC23ED" w:rsidP="00DC23ED">
            <w:pPr>
              <w:pStyle w:val="TableText"/>
              <w:rPr>
                <w:sz w:val="16"/>
                <w:szCs w:val="16"/>
                <w:lang w:eastAsia="en-AU"/>
              </w:rPr>
            </w:pPr>
            <w:r w:rsidRPr="004A41E7">
              <w:rPr>
                <w:sz w:val="16"/>
                <w:szCs w:val="16"/>
                <w:lang w:eastAsia="en-AU"/>
              </w:rPr>
              <w:t>0.012099</w:t>
            </w:r>
          </w:p>
        </w:tc>
        <w:tc>
          <w:tcPr>
            <w:tcW w:w="910" w:type="dxa"/>
            <w:tcBorders>
              <w:top w:val="nil"/>
              <w:left w:val="nil"/>
              <w:bottom w:val="nil"/>
              <w:right w:val="nil"/>
            </w:tcBorders>
          </w:tcPr>
          <w:p w14:paraId="56918E98" w14:textId="77777777" w:rsidR="00DC23ED" w:rsidRPr="004A41E7" w:rsidRDefault="00DC23ED" w:rsidP="00DC23ED">
            <w:pPr>
              <w:pStyle w:val="TableText"/>
              <w:rPr>
                <w:sz w:val="16"/>
                <w:szCs w:val="16"/>
                <w:lang w:eastAsia="en-AU"/>
              </w:rPr>
            </w:pPr>
            <w:r w:rsidRPr="004A41E7">
              <w:rPr>
                <w:sz w:val="16"/>
                <w:szCs w:val="16"/>
                <w:lang w:eastAsia="en-AU"/>
              </w:rPr>
              <w:t>0.012099</w:t>
            </w:r>
          </w:p>
        </w:tc>
        <w:tc>
          <w:tcPr>
            <w:tcW w:w="910" w:type="dxa"/>
            <w:tcBorders>
              <w:top w:val="nil"/>
              <w:left w:val="nil"/>
              <w:bottom w:val="nil"/>
              <w:right w:val="nil"/>
            </w:tcBorders>
          </w:tcPr>
          <w:p w14:paraId="29183FAD" w14:textId="77777777" w:rsidR="00DC23ED" w:rsidRPr="004A41E7" w:rsidRDefault="00DC23ED" w:rsidP="00DC23ED">
            <w:pPr>
              <w:pStyle w:val="TableText"/>
              <w:rPr>
                <w:sz w:val="16"/>
                <w:szCs w:val="16"/>
                <w:lang w:eastAsia="en-AU"/>
              </w:rPr>
            </w:pPr>
            <w:r w:rsidRPr="004A41E7">
              <w:rPr>
                <w:sz w:val="16"/>
                <w:szCs w:val="16"/>
                <w:lang w:eastAsia="en-AU"/>
              </w:rPr>
              <w:t>0.012099</w:t>
            </w:r>
          </w:p>
        </w:tc>
        <w:tc>
          <w:tcPr>
            <w:tcW w:w="840" w:type="dxa"/>
            <w:tcBorders>
              <w:top w:val="nil"/>
              <w:left w:val="nil"/>
              <w:bottom w:val="nil"/>
              <w:right w:val="nil"/>
            </w:tcBorders>
          </w:tcPr>
          <w:p w14:paraId="224F9D40" w14:textId="77777777" w:rsidR="00DC23ED" w:rsidRPr="004A41E7" w:rsidRDefault="00DC23ED" w:rsidP="00DC23ED">
            <w:pPr>
              <w:pStyle w:val="TableText"/>
              <w:rPr>
                <w:sz w:val="16"/>
                <w:szCs w:val="16"/>
                <w:lang w:eastAsia="en-AU"/>
              </w:rPr>
            </w:pPr>
            <w:r w:rsidRPr="004A41E7">
              <w:rPr>
                <w:sz w:val="16"/>
                <w:szCs w:val="16"/>
                <w:lang w:eastAsia="en-AU"/>
              </w:rPr>
              <w:t>0.010834</w:t>
            </w:r>
          </w:p>
        </w:tc>
      </w:tr>
      <w:tr w:rsidR="00DC23ED" w:rsidRPr="004A41E7" w14:paraId="449879AE" w14:textId="77777777">
        <w:trPr>
          <w:trHeight w:val="219"/>
        </w:trPr>
        <w:tc>
          <w:tcPr>
            <w:tcW w:w="994" w:type="dxa"/>
            <w:tcBorders>
              <w:top w:val="nil"/>
              <w:left w:val="nil"/>
              <w:bottom w:val="nil"/>
              <w:right w:val="nil"/>
            </w:tcBorders>
          </w:tcPr>
          <w:p w14:paraId="1F4F0E37"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82" w:type="dxa"/>
            <w:tcBorders>
              <w:top w:val="nil"/>
              <w:left w:val="nil"/>
              <w:bottom w:val="nil"/>
              <w:right w:val="nil"/>
            </w:tcBorders>
          </w:tcPr>
          <w:p w14:paraId="36E10A61" w14:textId="77777777" w:rsidR="00DC23ED" w:rsidRPr="004A41E7" w:rsidRDefault="00DC23ED" w:rsidP="00DC23ED">
            <w:pPr>
              <w:pStyle w:val="TableText"/>
              <w:rPr>
                <w:sz w:val="16"/>
                <w:szCs w:val="16"/>
                <w:lang w:eastAsia="en-AU"/>
              </w:rPr>
            </w:pPr>
            <w:r w:rsidRPr="004A41E7">
              <w:rPr>
                <w:sz w:val="16"/>
                <w:szCs w:val="16"/>
                <w:lang w:eastAsia="en-AU"/>
              </w:rPr>
              <w:t>0.129316</w:t>
            </w:r>
          </w:p>
        </w:tc>
        <w:tc>
          <w:tcPr>
            <w:tcW w:w="812" w:type="dxa"/>
            <w:tcBorders>
              <w:top w:val="nil"/>
              <w:left w:val="nil"/>
              <w:bottom w:val="nil"/>
              <w:right w:val="nil"/>
            </w:tcBorders>
          </w:tcPr>
          <w:p w14:paraId="72580021" w14:textId="77777777" w:rsidR="00DC23ED" w:rsidRPr="004A41E7" w:rsidRDefault="00DC23ED" w:rsidP="00DC23ED">
            <w:pPr>
              <w:pStyle w:val="TableText"/>
              <w:rPr>
                <w:sz w:val="16"/>
                <w:szCs w:val="16"/>
                <w:lang w:eastAsia="en-AU"/>
              </w:rPr>
            </w:pPr>
            <w:r w:rsidRPr="004A41E7">
              <w:rPr>
                <w:sz w:val="16"/>
                <w:szCs w:val="16"/>
                <w:lang w:eastAsia="en-AU"/>
              </w:rPr>
              <w:t>0.129316</w:t>
            </w:r>
          </w:p>
        </w:tc>
        <w:tc>
          <w:tcPr>
            <w:tcW w:w="826" w:type="dxa"/>
            <w:tcBorders>
              <w:top w:val="nil"/>
              <w:left w:val="nil"/>
              <w:bottom w:val="nil"/>
              <w:right w:val="nil"/>
            </w:tcBorders>
          </w:tcPr>
          <w:p w14:paraId="3509EA79" w14:textId="77777777" w:rsidR="00DC23ED" w:rsidRPr="004A41E7" w:rsidRDefault="00DC23ED" w:rsidP="00DC23ED">
            <w:pPr>
              <w:pStyle w:val="TableText"/>
              <w:rPr>
                <w:sz w:val="16"/>
                <w:szCs w:val="16"/>
                <w:lang w:eastAsia="en-AU"/>
              </w:rPr>
            </w:pPr>
            <w:r w:rsidRPr="004A41E7">
              <w:rPr>
                <w:sz w:val="16"/>
                <w:szCs w:val="16"/>
                <w:lang w:eastAsia="en-AU"/>
              </w:rPr>
              <w:t>0.021093</w:t>
            </w:r>
          </w:p>
        </w:tc>
        <w:tc>
          <w:tcPr>
            <w:tcW w:w="896" w:type="dxa"/>
            <w:tcBorders>
              <w:top w:val="nil"/>
              <w:left w:val="nil"/>
              <w:bottom w:val="nil"/>
              <w:right w:val="nil"/>
            </w:tcBorders>
          </w:tcPr>
          <w:p w14:paraId="587500CB" w14:textId="77777777" w:rsidR="00DC23ED" w:rsidRPr="004A41E7" w:rsidRDefault="00DC23ED" w:rsidP="00DC23ED">
            <w:pPr>
              <w:pStyle w:val="TableText"/>
              <w:rPr>
                <w:sz w:val="16"/>
                <w:szCs w:val="16"/>
                <w:lang w:eastAsia="en-AU"/>
              </w:rPr>
            </w:pPr>
            <w:r w:rsidRPr="004A41E7">
              <w:rPr>
                <w:sz w:val="16"/>
                <w:szCs w:val="16"/>
                <w:lang w:eastAsia="en-AU"/>
              </w:rPr>
              <w:t>0.021093</w:t>
            </w:r>
          </w:p>
        </w:tc>
        <w:tc>
          <w:tcPr>
            <w:tcW w:w="826" w:type="dxa"/>
            <w:tcBorders>
              <w:top w:val="nil"/>
              <w:left w:val="nil"/>
              <w:bottom w:val="nil"/>
              <w:right w:val="nil"/>
            </w:tcBorders>
          </w:tcPr>
          <w:p w14:paraId="1BAC479C" w14:textId="77777777" w:rsidR="00DC23ED" w:rsidRPr="004A41E7" w:rsidRDefault="00DC23ED" w:rsidP="00DC23ED">
            <w:pPr>
              <w:pStyle w:val="TableText"/>
              <w:rPr>
                <w:sz w:val="16"/>
                <w:szCs w:val="16"/>
                <w:lang w:eastAsia="en-AU"/>
              </w:rPr>
            </w:pPr>
            <w:r w:rsidRPr="004A41E7">
              <w:rPr>
                <w:sz w:val="16"/>
                <w:szCs w:val="16"/>
                <w:lang w:eastAsia="en-AU"/>
              </w:rPr>
              <w:t>0.021093</w:t>
            </w:r>
          </w:p>
        </w:tc>
        <w:tc>
          <w:tcPr>
            <w:tcW w:w="839" w:type="dxa"/>
            <w:tcBorders>
              <w:top w:val="nil"/>
              <w:left w:val="nil"/>
              <w:bottom w:val="nil"/>
              <w:right w:val="nil"/>
            </w:tcBorders>
          </w:tcPr>
          <w:p w14:paraId="3B43F9AC" w14:textId="77777777" w:rsidR="00DC23ED" w:rsidRPr="004A41E7" w:rsidRDefault="00DC23ED" w:rsidP="00DC23ED">
            <w:pPr>
              <w:pStyle w:val="TableText"/>
              <w:rPr>
                <w:sz w:val="16"/>
                <w:szCs w:val="16"/>
                <w:lang w:eastAsia="en-AU"/>
              </w:rPr>
            </w:pPr>
            <w:r w:rsidRPr="004A41E7">
              <w:rPr>
                <w:sz w:val="16"/>
                <w:szCs w:val="16"/>
                <w:lang w:eastAsia="en-AU"/>
              </w:rPr>
              <w:t>0.021093</w:t>
            </w:r>
          </w:p>
        </w:tc>
        <w:tc>
          <w:tcPr>
            <w:tcW w:w="938" w:type="dxa"/>
            <w:tcBorders>
              <w:top w:val="nil"/>
              <w:left w:val="nil"/>
              <w:bottom w:val="nil"/>
              <w:right w:val="nil"/>
            </w:tcBorders>
          </w:tcPr>
          <w:p w14:paraId="39CE18B2" w14:textId="77777777" w:rsidR="00DC23ED" w:rsidRPr="004A41E7" w:rsidRDefault="00DC23ED" w:rsidP="00DC23ED">
            <w:pPr>
              <w:pStyle w:val="TableText"/>
              <w:rPr>
                <w:sz w:val="16"/>
                <w:szCs w:val="16"/>
                <w:lang w:eastAsia="en-AU"/>
              </w:rPr>
            </w:pPr>
            <w:r w:rsidRPr="004A41E7">
              <w:rPr>
                <w:sz w:val="16"/>
                <w:szCs w:val="16"/>
                <w:lang w:eastAsia="en-AU"/>
              </w:rPr>
              <w:t>0.019889</w:t>
            </w:r>
          </w:p>
        </w:tc>
        <w:tc>
          <w:tcPr>
            <w:tcW w:w="896" w:type="dxa"/>
            <w:tcBorders>
              <w:top w:val="nil"/>
              <w:left w:val="nil"/>
              <w:bottom w:val="nil"/>
              <w:right w:val="nil"/>
            </w:tcBorders>
          </w:tcPr>
          <w:p w14:paraId="32963D01" w14:textId="77777777" w:rsidR="00DC23ED" w:rsidRPr="004A41E7" w:rsidRDefault="00DC23ED" w:rsidP="00DC23ED">
            <w:pPr>
              <w:pStyle w:val="TableText"/>
              <w:rPr>
                <w:sz w:val="16"/>
                <w:szCs w:val="16"/>
                <w:lang w:eastAsia="en-AU"/>
              </w:rPr>
            </w:pPr>
            <w:r w:rsidRPr="004A41E7">
              <w:rPr>
                <w:sz w:val="16"/>
                <w:szCs w:val="16"/>
                <w:lang w:eastAsia="en-AU"/>
              </w:rPr>
              <w:t>0.019969</w:t>
            </w:r>
          </w:p>
        </w:tc>
        <w:tc>
          <w:tcPr>
            <w:tcW w:w="924" w:type="dxa"/>
            <w:tcBorders>
              <w:top w:val="nil"/>
              <w:left w:val="nil"/>
              <w:bottom w:val="nil"/>
              <w:right w:val="nil"/>
            </w:tcBorders>
          </w:tcPr>
          <w:p w14:paraId="48AF2F1F" w14:textId="77777777" w:rsidR="00DC23ED" w:rsidRPr="004A41E7" w:rsidRDefault="00DC23ED" w:rsidP="00DC23ED">
            <w:pPr>
              <w:pStyle w:val="TableText"/>
              <w:rPr>
                <w:sz w:val="16"/>
                <w:szCs w:val="16"/>
                <w:lang w:eastAsia="en-AU"/>
              </w:rPr>
            </w:pPr>
            <w:r w:rsidRPr="004A41E7">
              <w:rPr>
                <w:sz w:val="16"/>
                <w:szCs w:val="16"/>
                <w:lang w:eastAsia="en-AU"/>
              </w:rPr>
              <w:t>0.020078</w:t>
            </w:r>
          </w:p>
        </w:tc>
        <w:tc>
          <w:tcPr>
            <w:tcW w:w="896" w:type="dxa"/>
            <w:tcBorders>
              <w:top w:val="nil"/>
              <w:left w:val="nil"/>
              <w:bottom w:val="nil"/>
              <w:right w:val="nil"/>
            </w:tcBorders>
          </w:tcPr>
          <w:p w14:paraId="03AF975A" w14:textId="77777777" w:rsidR="00DC23ED" w:rsidRPr="004A41E7" w:rsidRDefault="00DC23ED" w:rsidP="00DC23ED">
            <w:pPr>
              <w:pStyle w:val="TableText"/>
              <w:rPr>
                <w:sz w:val="16"/>
                <w:szCs w:val="16"/>
                <w:lang w:eastAsia="en-AU"/>
              </w:rPr>
            </w:pPr>
            <w:r w:rsidRPr="004A41E7">
              <w:rPr>
                <w:sz w:val="16"/>
                <w:szCs w:val="16"/>
                <w:lang w:eastAsia="en-AU"/>
              </w:rPr>
              <w:t>0.014240</w:t>
            </w:r>
          </w:p>
        </w:tc>
        <w:tc>
          <w:tcPr>
            <w:tcW w:w="840" w:type="dxa"/>
            <w:tcBorders>
              <w:top w:val="nil"/>
              <w:left w:val="nil"/>
              <w:bottom w:val="nil"/>
              <w:right w:val="nil"/>
            </w:tcBorders>
          </w:tcPr>
          <w:p w14:paraId="024DF812" w14:textId="77777777" w:rsidR="00DC23ED" w:rsidRPr="004A41E7" w:rsidRDefault="00DC23ED" w:rsidP="00DC23ED">
            <w:pPr>
              <w:pStyle w:val="TableText"/>
              <w:rPr>
                <w:sz w:val="16"/>
                <w:szCs w:val="16"/>
                <w:lang w:eastAsia="en-AU"/>
              </w:rPr>
            </w:pPr>
            <w:r w:rsidRPr="004A41E7">
              <w:rPr>
                <w:sz w:val="16"/>
                <w:szCs w:val="16"/>
                <w:lang w:eastAsia="en-AU"/>
              </w:rPr>
              <w:t>0.014335</w:t>
            </w:r>
          </w:p>
        </w:tc>
        <w:tc>
          <w:tcPr>
            <w:tcW w:w="937" w:type="dxa"/>
            <w:tcBorders>
              <w:top w:val="nil"/>
              <w:left w:val="nil"/>
              <w:bottom w:val="nil"/>
              <w:right w:val="nil"/>
            </w:tcBorders>
          </w:tcPr>
          <w:p w14:paraId="043269A3" w14:textId="77777777" w:rsidR="00DC23ED" w:rsidRPr="004A41E7" w:rsidRDefault="00DC23ED" w:rsidP="00DC23ED">
            <w:pPr>
              <w:pStyle w:val="TableText"/>
              <w:rPr>
                <w:sz w:val="16"/>
                <w:szCs w:val="16"/>
                <w:lang w:eastAsia="en-AU"/>
              </w:rPr>
            </w:pPr>
            <w:r w:rsidRPr="004A41E7">
              <w:rPr>
                <w:sz w:val="16"/>
                <w:szCs w:val="16"/>
                <w:lang w:eastAsia="en-AU"/>
              </w:rPr>
              <w:t>0.014335</w:t>
            </w:r>
          </w:p>
        </w:tc>
        <w:tc>
          <w:tcPr>
            <w:tcW w:w="910" w:type="dxa"/>
            <w:tcBorders>
              <w:top w:val="nil"/>
              <w:left w:val="nil"/>
              <w:bottom w:val="nil"/>
              <w:right w:val="nil"/>
            </w:tcBorders>
          </w:tcPr>
          <w:p w14:paraId="1D0B544E" w14:textId="77777777" w:rsidR="00DC23ED" w:rsidRPr="004A41E7" w:rsidRDefault="00DC23ED" w:rsidP="00DC23ED">
            <w:pPr>
              <w:pStyle w:val="TableText"/>
              <w:rPr>
                <w:sz w:val="16"/>
                <w:szCs w:val="16"/>
                <w:lang w:eastAsia="en-AU"/>
              </w:rPr>
            </w:pPr>
            <w:r w:rsidRPr="004A41E7">
              <w:rPr>
                <w:sz w:val="16"/>
                <w:szCs w:val="16"/>
                <w:lang w:eastAsia="en-AU"/>
              </w:rPr>
              <w:t>0.013802</w:t>
            </w:r>
          </w:p>
        </w:tc>
        <w:tc>
          <w:tcPr>
            <w:tcW w:w="910" w:type="dxa"/>
            <w:tcBorders>
              <w:top w:val="nil"/>
              <w:left w:val="nil"/>
              <w:bottom w:val="nil"/>
              <w:right w:val="nil"/>
            </w:tcBorders>
          </w:tcPr>
          <w:p w14:paraId="56AE06BF" w14:textId="77777777" w:rsidR="00DC23ED" w:rsidRPr="004A41E7" w:rsidRDefault="00DC23ED" w:rsidP="00DC23ED">
            <w:pPr>
              <w:pStyle w:val="TableText"/>
              <w:rPr>
                <w:sz w:val="16"/>
                <w:szCs w:val="16"/>
                <w:lang w:eastAsia="en-AU"/>
              </w:rPr>
            </w:pPr>
            <w:r w:rsidRPr="004A41E7">
              <w:rPr>
                <w:sz w:val="16"/>
                <w:szCs w:val="16"/>
                <w:lang w:eastAsia="en-AU"/>
              </w:rPr>
              <w:t>0.013802</w:t>
            </w:r>
          </w:p>
        </w:tc>
        <w:tc>
          <w:tcPr>
            <w:tcW w:w="910" w:type="dxa"/>
            <w:tcBorders>
              <w:top w:val="nil"/>
              <w:left w:val="nil"/>
              <w:bottom w:val="nil"/>
              <w:right w:val="nil"/>
            </w:tcBorders>
          </w:tcPr>
          <w:p w14:paraId="6D45B6D9" w14:textId="77777777" w:rsidR="00DC23ED" w:rsidRPr="004A41E7" w:rsidRDefault="00DC23ED" w:rsidP="00DC23ED">
            <w:pPr>
              <w:pStyle w:val="TableText"/>
              <w:rPr>
                <w:sz w:val="16"/>
                <w:szCs w:val="16"/>
                <w:lang w:eastAsia="en-AU"/>
              </w:rPr>
            </w:pPr>
            <w:r w:rsidRPr="004A41E7">
              <w:rPr>
                <w:sz w:val="16"/>
                <w:szCs w:val="16"/>
                <w:lang w:eastAsia="en-AU"/>
              </w:rPr>
              <w:t>0.013802</w:t>
            </w:r>
          </w:p>
        </w:tc>
        <w:tc>
          <w:tcPr>
            <w:tcW w:w="840" w:type="dxa"/>
            <w:tcBorders>
              <w:top w:val="nil"/>
              <w:left w:val="nil"/>
              <w:bottom w:val="nil"/>
              <w:right w:val="nil"/>
            </w:tcBorders>
          </w:tcPr>
          <w:p w14:paraId="268482BE" w14:textId="77777777" w:rsidR="00DC23ED" w:rsidRPr="004A41E7" w:rsidRDefault="00DC23ED" w:rsidP="00DC23ED">
            <w:pPr>
              <w:pStyle w:val="TableText"/>
              <w:rPr>
                <w:sz w:val="16"/>
                <w:szCs w:val="16"/>
                <w:lang w:eastAsia="en-AU"/>
              </w:rPr>
            </w:pPr>
            <w:r w:rsidRPr="004A41E7">
              <w:rPr>
                <w:sz w:val="16"/>
                <w:szCs w:val="16"/>
                <w:lang w:eastAsia="en-AU"/>
              </w:rPr>
              <w:t>0.012387</w:t>
            </w:r>
          </w:p>
        </w:tc>
      </w:tr>
      <w:tr w:rsidR="00DC23ED" w:rsidRPr="004A41E7" w14:paraId="39073C58" w14:textId="77777777">
        <w:trPr>
          <w:trHeight w:val="219"/>
        </w:trPr>
        <w:tc>
          <w:tcPr>
            <w:tcW w:w="994" w:type="dxa"/>
            <w:tcBorders>
              <w:top w:val="nil"/>
              <w:left w:val="nil"/>
              <w:bottom w:val="nil"/>
              <w:right w:val="nil"/>
            </w:tcBorders>
          </w:tcPr>
          <w:p w14:paraId="2880ED11"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82" w:type="dxa"/>
            <w:tcBorders>
              <w:top w:val="nil"/>
              <w:left w:val="nil"/>
              <w:bottom w:val="nil"/>
              <w:right w:val="nil"/>
            </w:tcBorders>
          </w:tcPr>
          <w:p w14:paraId="75136B61" w14:textId="77777777" w:rsidR="00DC23ED" w:rsidRPr="004A41E7" w:rsidRDefault="00DC23ED" w:rsidP="00DC23ED">
            <w:pPr>
              <w:pStyle w:val="TableText"/>
              <w:rPr>
                <w:sz w:val="16"/>
                <w:szCs w:val="16"/>
                <w:lang w:eastAsia="en-AU"/>
              </w:rPr>
            </w:pPr>
            <w:r w:rsidRPr="004A41E7">
              <w:rPr>
                <w:sz w:val="16"/>
                <w:szCs w:val="16"/>
                <w:lang w:eastAsia="en-AU"/>
              </w:rPr>
              <w:t>0.131690</w:t>
            </w:r>
          </w:p>
        </w:tc>
        <w:tc>
          <w:tcPr>
            <w:tcW w:w="812" w:type="dxa"/>
            <w:tcBorders>
              <w:top w:val="nil"/>
              <w:left w:val="nil"/>
              <w:bottom w:val="nil"/>
              <w:right w:val="nil"/>
            </w:tcBorders>
          </w:tcPr>
          <w:p w14:paraId="050B7003" w14:textId="77777777" w:rsidR="00DC23ED" w:rsidRPr="004A41E7" w:rsidRDefault="00DC23ED" w:rsidP="00DC23ED">
            <w:pPr>
              <w:pStyle w:val="TableText"/>
              <w:rPr>
                <w:sz w:val="16"/>
                <w:szCs w:val="16"/>
                <w:lang w:eastAsia="en-AU"/>
              </w:rPr>
            </w:pPr>
            <w:r w:rsidRPr="004A41E7">
              <w:rPr>
                <w:sz w:val="16"/>
                <w:szCs w:val="16"/>
                <w:lang w:eastAsia="en-AU"/>
              </w:rPr>
              <w:t>0.131690</w:t>
            </w:r>
          </w:p>
        </w:tc>
        <w:tc>
          <w:tcPr>
            <w:tcW w:w="826" w:type="dxa"/>
            <w:tcBorders>
              <w:top w:val="nil"/>
              <w:left w:val="nil"/>
              <w:bottom w:val="nil"/>
              <w:right w:val="nil"/>
            </w:tcBorders>
          </w:tcPr>
          <w:p w14:paraId="22D4DBAA" w14:textId="77777777" w:rsidR="00DC23ED" w:rsidRPr="004A41E7" w:rsidRDefault="00DC23ED" w:rsidP="00DC23ED">
            <w:pPr>
              <w:pStyle w:val="TableText"/>
              <w:rPr>
                <w:sz w:val="16"/>
                <w:szCs w:val="16"/>
                <w:lang w:eastAsia="en-AU"/>
              </w:rPr>
            </w:pPr>
            <w:r w:rsidRPr="004A41E7">
              <w:rPr>
                <w:sz w:val="16"/>
                <w:szCs w:val="16"/>
                <w:lang w:eastAsia="en-AU"/>
              </w:rPr>
              <w:t>0.023792</w:t>
            </w:r>
          </w:p>
        </w:tc>
        <w:tc>
          <w:tcPr>
            <w:tcW w:w="896" w:type="dxa"/>
            <w:tcBorders>
              <w:top w:val="nil"/>
              <w:left w:val="nil"/>
              <w:bottom w:val="nil"/>
              <w:right w:val="nil"/>
            </w:tcBorders>
          </w:tcPr>
          <w:p w14:paraId="5AFBC18D" w14:textId="77777777" w:rsidR="00DC23ED" w:rsidRPr="004A41E7" w:rsidRDefault="00DC23ED" w:rsidP="00DC23ED">
            <w:pPr>
              <w:pStyle w:val="TableText"/>
              <w:rPr>
                <w:sz w:val="16"/>
                <w:szCs w:val="16"/>
                <w:lang w:eastAsia="en-AU"/>
              </w:rPr>
            </w:pPr>
            <w:r w:rsidRPr="004A41E7">
              <w:rPr>
                <w:sz w:val="16"/>
                <w:szCs w:val="16"/>
                <w:lang w:eastAsia="en-AU"/>
              </w:rPr>
              <w:t>0.023792</w:t>
            </w:r>
          </w:p>
        </w:tc>
        <w:tc>
          <w:tcPr>
            <w:tcW w:w="826" w:type="dxa"/>
            <w:tcBorders>
              <w:top w:val="nil"/>
              <w:left w:val="nil"/>
              <w:bottom w:val="nil"/>
              <w:right w:val="nil"/>
            </w:tcBorders>
          </w:tcPr>
          <w:p w14:paraId="073D324A" w14:textId="77777777" w:rsidR="00DC23ED" w:rsidRPr="004A41E7" w:rsidRDefault="00DC23ED" w:rsidP="00DC23ED">
            <w:pPr>
              <w:pStyle w:val="TableText"/>
              <w:rPr>
                <w:sz w:val="16"/>
                <w:szCs w:val="16"/>
                <w:lang w:eastAsia="en-AU"/>
              </w:rPr>
            </w:pPr>
            <w:r w:rsidRPr="004A41E7">
              <w:rPr>
                <w:sz w:val="16"/>
                <w:szCs w:val="16"/>
                <w:lang w:eastAsia="en-AU"/>
              </w:rPr>
              <w:t>0.023792</w:t>
            </w:r>
          </w:p>
        </w:tc>
        <w:tc>
          <w:tcPr>
            <w:tcW w:w="839" w:type="dxa"/>
            <w:tcBorders>
              <w:top w:val="nil"/>
              <w:left w:val="nil"/>
              <w:bottom w:val="nil"/>
              <w:right w:val="nil"/>
            </w:tcBorders>
          </w:tcPr>
          <w:p w14:paraId="51BF0238" w14:textId="77777777" w:rsidR="00DC23ED" w:rsidRPr="004A41E7" w:rsidRDefault="00DC23ED" w:rsidP="00DC23ED">
            <w:pPr>
              <w:pStyle w:val="TableText"/>
              <w:rPr>
                <w:sz w:val="16"/>
                <w:szCs w:val="16"/>
                <w:lang w:eastAsia="en-AU"/>
              </w:rPr>
            </w:pPr>
            <w:r w:rsidRPr="004A41E7">
              <w:rPr>
                <w:sz w:val="16"/>
                <w:szCs w:val="16"/>
                <w:lang w:eastAsia="en-AU"/>
              </w:rPr>
              <w:t>0.023792</w:t>
            </w:r>
          </w:p>
        </w:tc>
        <w:tc>
          <w:tcPr>
            <w:tcW w:w="938" w:type="dxa"/>
            <w:tcBorders>
              <w:top w:val="nil"/>
              <w:left w:val="nil"/>
              <w:bottom w:val="nil"/>
              <w:right w:val="nil"/>
            </w:tcBorders>
          </w:tcPr>
          <w:p w14:paraId="27C5072C" w14:textId="77777777" w:rsidR="00DC23ED" w:rsidRPr="004A41E7" w:rsidRDefault="00DC23ED" w:rsidP="00DC23ED">
            <w:pPr>
              <w:pStyle w:val="TableText"/>
              <w:rPr>
                <w:sz w:val="16"/>
                <w:szCs w:val="16"/>
                <w:lang w:eastAsia="en-AU"/>
              </w:rPr>
            </w:pPr>
            <w:r w:rsidRPr="004A41E7">
              <w:rPr>
                <w:sz w:val="16"/>
                <w:szCs w:val="16"/>
                <w:lang w:eastAsia="en-AU"/>
              </w:rPr>
              <w:t>0.022371</w:t>
            </w:r>
          </w:p>
        </w:tc>
        <w:tc>
          <w:tcPr>
            <w:tcW w:w="896" w:type="dxa"/>
            <w:tcBorders>
              <w:top w:val="nil"/>
              <w:left w:val="nil"/>
              <w:bottom w:val="nil"/>
              <w:right w:val="nil"/>
            </w:tcBorders>
          </w:tcPr>
          <w:p w14:paraId="4CB0DAE1" w14:textId="77777777" w:rsidR="00DC23ED" w:rsidRPr="004A41E7" w:rsidRDefault="00DC23ED" w:rsidP="00DC23ED">
            <w:pPr>
              <w:pStyle w:val="TableText"/>
              <w:rPr>
                <w:sz w:val="16"/>
                <w:szCs w:val="16"/>
                <w:lang w:eastAsia="en-AU"/>
              </w:rPr>
            </w:pPr>
            <w:r w:rsidRPr="004A41E7">
              <w:rPr>
                <w:sz w:val="16"/>
                <w:szCs w:val="16"/>
                <w:lang w:eastAsia="en-AU"/>
              </w:rPr>
              <w:t>0.022462</w:t>
            </w:r>
          </w:p>
        </w:tc>
        <w:tc>
          <w:tcPr>
            <w:tcW w:w="924" w:type="dxa"/>
            <w:tcBorders>
              <w:top w:val="nil"/>
              <w:left w:val="nil"/>
              <w:bottom w:val="nil"/>
              <w:right w:val="nil"/>
            </w:tcBorders>
          </w:tcPr>
          <w:p w14:paraId="37C9D6E9" w14:textId="77777777" w:rsidR="00DC23ED" w:rsidRPr="004A41E7" w:rsidRDefault="00DC23ED" w:rsidP="00DC23ED">
            <w:pPr>
              <w:pStyle w:val="TableText"/>
              <w:rPr>
                <w:sz w:val="16"/>
                <w:szCs w:val="16"/>
                <w:lang w:eastAsia="en-AU"/>
              </w:rPr>
            </w:pPr>
            <w:r w:rsidRPr="004A41E7">
              <w:rPr>
                <w:sz w:val="16"/>
                <w:szCs w:val="16"/>
                <w:lang w:eastAsia="en-AU"/>
              </w:rPr>
              <w:t>0.022586</w:t>
            </w:r>
          </w:p>
        </w:tc>
        <w:tc>
          <w:tcPr>
            <w:tcW w:w="896" w:type="dxa"/>
            <w:tcBorders>
              <w:top w:val="nil"/>
              <w:left w:val="nil"/>
              <w:bottom w:val="nil"/>
              <w:right w:val="nil"/>
            </w:tcBorders>
          </w:tcPr>
          <w:p w14:paraId="55467512" w14:textId="77777777" w:rsidR="00DC23ED" w:rsidRPr="004A41E7" w:rsidRDefault="00DC23ED" w:rsidP="00DC23ED">
            <w:pPr>
              <w:pStyle w:val="TableText"/>
              <w:rPr>
                <w:sz w:val="16"/>
                <w:szCs w:val="16"/>
                <w:lang w:eastAsia="en-AU"/>
              </w:rPr>
            </w:pPr>
            <w:r w:rsidRPr="004A41E7">
              <w:rPr>
                <w:sz w:val="16"/>
                <w:szCs w:val="16"/>
                <w:lang w:eastAsia="en-AU"/>
              </w:rPr>
              <w:t>0.016153</w:t>
            </w:r>
          </w:p>
        </w:tc>
        <w:tc>
          <w:tcPr>
            <w:tcW w:w="840" w:type="dxa"/>
            <w:tcBorders>
              <w:top w:val="nil"/>
              <w:left w:val="nil"/>
              <w:bottom w:val="nil"/>
              <w:right w:val="nil"/>
            </w:tcBorders>
          </w:tcPr>
          <w:p w14:paraId="0B0617DF" w14:textId="77777777" w:rsidR="00DC23ED" w:rsidRPr="004A41E7" w:rsidRDefault="00DC23ED" w:rsidP="00DC23ED">
            <w:pPr>
              <w:pStyle w:val="TableText"/>
              <w:rPr>
                <w:sz w:val="16"/>
                <w:szCs w:val="16"/>
                <w:lang w:eastAsia="en-AU"/>
              </w:rPr>
            </w:pPr>
            <w:r w:rsidRPr="004A41E7">
              <w:rPr>
                <w:sz w:val="16"/>
                <w:szCs w:val="16"/>
                <w:lang w:eastAsia="en-AU"/>
              </w:rPr>
              <w:t>0.016270</w:t>
            </w:r>
          </w:p>
        </w:tc>
        <w:tc>
          <w:tcPr>
            <w:tcW w:w="937" w:type="dxa"/>
            <w:tcBorders>
              <w:top w:val="nil"/>
              <w:left w:val="nil"/>
              <w:bottom w:val="nil"/>
              <w:right w:val="nil"/>
            </w:tcBorders>
          </w:tcPr>
          <w:p w14:paraId="03CE81CF" w14:textId="77777777" w:rsidR="00DC23ED" w:rsidRPr="004A41E7" w:rsidRDefault="00DC23ED" w:rsidP="00DC23ED">
            <w:pPr>
              <w:pStyle w:val="TableText"/>
              <w:rPr>
                <w:sz w:val="16"/>
                <w:szCs w:val="16"/>
                <w:lang w:eastAsia="en-AU"/>
              </w:rPr>
            </w:pPr>
            <w:r w:rsidRPr="004A41E7">
              <w:rPr>
                <w:sz w:val="16"/>
                <w:szCs w:val="16"/>
                <w:lang w:eastAsia="en-AU"/>
              </w:rPr>
              <w:t>0.016270</w:t>
            </w:r>
          </w:p>
        </w:tc>
        <w:tc>
          <w:tcPr>
            <w:tcW w:w="910" w:type="dxa"/>
            <w:tcBorders>
              <w:top w:val="nil"/>
              <w:left w:val="nil"/>
              <w:bottom w:val="nil"/>
              <w:right w:val="nil"/>
            </w:tcBorders>
          </w:tcPr>
          <w:p w14:paraId="245693BB" w14:textId="77777777" w:rsidR="00DC23ED" w:rsidRPr="004A41E7" w:rsidRDefault="00DC23ED" w:rsidP="00DC23ED">
            <w:pPr>
              <w:pStyle w:val="TableText"/>
              <w:rPr>
                <w:sz w:val="16"/>
                <w:szCs w:val="16"/>
                <w:lang w:eastAsia="en-AU"/>
              </w:rPr>
            </w:pPr>
            <w:r w:rsidRPr="004A41E7">
              <w:rPr>
                <w:sz w:val="16"/>
                <w:szCs w:val="16"/>
                <w:lang w:eastAsia="en-AU"/>
              </w:rPr>
              <w:t>0.015681</w:t>
            </w:r>
          </w:p>
        </w:tc>
        <w:tc>
          <w:tcPr>
            <w:tcW w:w="910" w:type="dxa"/>
            <w:tcBorders>
              <w:top w:val="nil"/>
              <w:left w:val="nil"/>
              <w:bottom w:val="nil"/>
              <w:right w:val="nil"/>
            </w:tcBorders>
          </w:tcPr>
          <w:p w14:paraId="286E22E2" w14:textId="77777777" w:rsidR="00DC23ED" w:rsidRPr="004A41E7" w:rsidRDefault="00DC23ED" w:rsidP="00DC23ED">
            <w:pPr>
              <w:pStyle w:val="TableText"/>
              <w:rPr>
                <w:sz w:val="16"/>
                <w:szCs w:val="16"/>
                <w:lang w:eastAsia="en-AU"/>
              </w:rPr>
            </w:pPr>
            <w:r w:rsidRPr="004A41E7">
              <w:rPr>
                <w:sz w:val="16"/>
                <w:szCs w:val="16"/>
                <w:lang w:eastAsia="en-AU"/>
              </w:rPr>
              <w:t>0.015681</w:t>
            </w:r>
          </w:p>
        </w:tc>
        <w:tc>
          <w:tcPr>
            <w:tcW w:w="910" w:type="dxa"/>
            <w:tcBorders>
              <w:top w:val="nil"/>
              <w:left w:val="nil"/>
              <w:bottom w:val="nil"/>
              <w:right w:val="nil"/>
            </w:tcBorders>
          </w:tcPr>
          <w:p w14:paraId="243D098D" w14:textId="77777777" w:rsidR="00DC23ED" w:rsidRPr="004A41E7" w:rsidRDefault="00DC23ED" w:rsidP="00DC23ED">
            <w:pPr>
              <w:pStyle w:val="TableText"/>
              <w:rPr>
                <w:sz w:val="16"/>
                <w:szCs w:val="16"/>
                <w:lang w:eastAsia="en-AU"/>
              </w:rPr>
            </w:pPr>
            <w:r w:rsidRPr="004A41E7">
              <w:rPr>
                <w:sz w:val="16"/>
                <w:szCs w:val="16"/>
                <w:lang w:eastAsia="en-AU"/>
              </w:rPr>
              <w:t>0.015681</w:t>
            </w:r>
          </w:p>
        </w:tc>
        <w:tc>
          <w:tcPr>
            <w:tcW w:w="840" w:type="dxa"/>
            <w:tcBorders>
              <w:top w:val="nil"/>
              <w:left w:val="nil"/>
              <w:bottom w:val="nil"/>
              <w:right w:val="nil"/>
            </w:tcBorders>
          </w:tcPr>
          <w:p w14:paraId="54A42AB5" w14:textId="77777777" w:rsidR="00DC23ED" w:rsidRPr="004A41E7" w:rsidRDefault="00DC23ED" w:rsidP="00DC23ED">
            <w:pPr>
              <w:pStyle w:val="TableText"/>
              <w:rPr>
                <w:sz w:val="16"/>
                <w:szCs w:val="16"/>
                <w:lang w:eastAsia="en-AU"/>
              </w:rPr>
            </w:pPr>
            <w:r w:rsidRPr="004A41E7">
              <w:rPr>
                <w:sz w:val="16"/>
                <w:szCs w:val="16"/>
                <w:lang w:eastAsia="en-AU"/>
              </w:rPr>
              <w:t>0.014119</w:t>
            </w:r>
          </w:p>
        </w:tc>
      </w:tr>
      <w:tr w:rsidR="00DC23ED" w:rsidRPr="004A41E7" w14:paraId="085E9F48" w14:textId="77777777">
        <w:trPr>
          <w:trHeight w:val="219"/>
        </w:trPr>
        <w:tc>
          <w:tcPr>
            <w:tcW w:w="994" w:type="dxa"/>
            <w:tcBorders>
              <w:top w:val="nil"/>
              <w:left w:val="nil"/>
              <w:bottom w:val="nil"/>
              <w:right w:val="nil"/>
            </w:tcBorders>
          </w:tcPr>
          <w:p w14:paraId="65A2C698"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82" w:type="dxa"/>
            <w:tcBorders>
              <w:top w:val="nil"/>
              <w:left w:val="nil"/>
              <w:bottom w:val="nil"/>
              <w:right w:val="nil"/>
            </w:tcBorders>
          </w:tcPr>
          <w:p w14:paraId="30A9B220" w14:textId="77777777" w:rsidR="00DC23ED" w:rsidRPr="004A41E7" w:rsidRDefault="00DC23ED" w:rsidP="00DC23ED">
            <w:pPr>
              <w:rPr>
                <w:sz w:val="16"/>
                <w:szCs w:val="16"/>
              </w:rPr>
            </w:pPr>
          </w:p>
        </w:tc>
        <w:tc>
          <w:tcPr>
            <w:tcW w:w="812" w:type="dxa"/>
            <w:tcBorders>
              <w:top w:val="nil"/>
              <w:left w:val="nil"/>
              <w:bottom w:val="nil"/>
              <w:right w:val="nil"/>
            </w:tcBorders>
          </w:tcPr>
          <w:p w14:paraId="79234798" w14:textId="77777777" w:rsidR="00DC23ED" w:rsidRPr="004A41E7" w:rsidRDefault="00DC23ED" w:rsidP="00DC23ED">
            <w:pPr>
              <w:rPr>
                <w:sz w:val="16"/>
                <w:szCs w:val="16"/>
              </w:rPr>
            </w:pPr>
          </w:p>
        </w:tc>
        <w:tc>
          <w:tcPr>
            <w:tcW w:w="826" w:type="dxa"/>
            <w:tcBorders>
              <w:top w:val="nil"/>
              <w:left w:val="nil"/>
              <w:bottom w:val="nil"/>
              <w:right w:val="nil"/>
            </w:tcBorders>
          </w:tcPr>
          <w:p w14:paraId="597E877B" w14:textId="77777777" w:rsidR="00DC23ED" w:rsidRPr="004A41E7" w:rsidRDefault="00DC23ED" w:rsidP="00DC23ED">
            <w:pPr>
              <w:pStyle w:val="TableText"/>
              <w:rPr>
                <w:sz w:val="16"/>
                <w:szCs w:val="16"/>
                <w:lang w:eastAsia="en-AU"/>
              </w:rPr>
            </w:pPr>
            <w:r w:rsidRPr="004A41E7">
              <w:rPr>
                <w:sz w:val="16"/>
                <w:szCs w:val="16"/>
                <w:lang w:eastAsia="en-AU"/>
              </w:rPr>
              <w:t>0.016762</w:t>
            </w:r>
          </w:p>
        </w:tc>
        <w:tc>
          <w:tcPr>
            <w:tcW w:w="896" w:type="dxa"/>
            <w:tcBorders>
              <w:top w:val="nil"/>
              <w:left w:val="nil"/>
              <w:bottom w:val="nil"/>
              <w:right w:val="nil"/>
            </w:tcBorders>
          </w:tcPr>
          <w:p w14:paraId="66205DDC" w14:textId="77777777" w:rsidR="00DC23ED" w:rsidRPr="004A41E7" w:rsidRDefault="00DC23ED" w:rsidP="00DC23ED">
            <w:pPr>
              <w:pStyle w:val="TableText"/>
              <w:rPr>
                <w:sz w:val="16"/>
                <w:szCs w:val="16"/>
                <w:lang w:eastAsia="en-AU"/>
              </w:rPr>
            </w:pPr>
            <w:r w:rsidRPr="004A41E7">
              <w:rPr>
                <w:sz w:val="16"/>
                <w:szCs w:val="16"/>
                <w:lang w:eastAsia="en-AU"/>
              </w:rPr>
              <w:t>0.016762</w:t>
            </w:r>
          </w:p>
        </w:tc>
        <w:tc>
          <w:tcPr>
            <w:tcW w:w="826" w:type="dxa"/>
            <w:tcBorders>
              <w:top w:val="nil"/>
              <w:left w:val="nil"/>
              <w:bottom w:val="nil"/>
              <w:right w:val="nil"/>
            </w:tcBorders>
          </w:tcPr>
          <w:p w14:paraId="02BDBB82" w14:textId="77777777" w:rsidR="00DC23ED" w:rsidRPr="004A41E7" w:rsidRDefault="00DC23ED" w:rsidP="00DC23ED">
            <w:pPr>
              <w:pStyle w:val="TableText"/>
              <w:rPr>
                <w:sz w:val="16"/>
                <w:szCs w:val="16"/>
                <w:lang w:eastAsia="en-AU"/>
              </w:rPr>
            </w:pPr>
            <w:r w:rsidRPr="004A41E7">
              <w:rPr>
                <w:sz w:val="16"/>
                <w:szCs w:val="16"/>
                <w:lang w:eastAsia="en-AU"/>
              </w:rPr>
              <w:t>0.016762</w:t>
            </w:r>
          </w:p>
        </w:tc>
        <w:tc>
          <w:tcPr>
            <w:tcW w:w="839" w:type="dxa"/>
            <w:tcBorders>
              <w:top w:val="nil"/>
              <w:left w:val="nil"/>
              <w:bottom w:val="nil"/>
              <w:right w:val="nil"/>
            </w:tcBorders>
          </w:tcPr>
          <w:p w14:paraId="43CF23FF" w14:textId="77777777" w:rsidR="00DC23ED" w:rsidRPr="004A41E7" w:rsidRDefault="00DC23ED" w:rsidP="00DC23ED">
            <w:pPr>
              <w:pStyle w:val="TableText"/>
              <w:rPr>
                <w:sz w:val="16"/>
                <w:szCs w:val="16"/>
                <w:lang w:eastAsia="en-AU"/>
              </w:rPr>
            </w:pPr>
            <w:r w:rsidRPr="004A41E7">
              <w:rPr>
                <w:sz w:val="16"/>
                <w:szCs w:val="16"/>
                <w:lang w:eastAsia="en-AU"/>
              </w:rPr>
              <w:t>0.016762</w:t>
            </w:r>
          </w:p>
        </w:tc>
        <w:tc>
          <w:tcPr>
            <w:tcW w:w="938" w:type="dxa"/>
            <w:tcBorders>
              <w:top w:val="nil"/>
              <w:left w:val="nil"/>
              <w:bottom w:val="nil"/>
              <w:right w:val="nil"/>
            </w:tcBorders>
          </w:tcPr>
          <w:p w14:paraId="7CA4C933" w14:textId="77777777" w:rsidR="00DC23ED" w:rsidRPr="004A41E7" w:rsidRDefault="00DC23ED" w:rsidP="00DC23ED">
            <w:pPr>
              <w:pStyle w:val="TableText"/>
              <w:rPr>
                <w:sz w:val="16"/>
                <w:szCs w:val="16"/>
                <w:lang w:eastAsia="en-AU"/>
              </w:rPr>
            </w:pPr>
            <w:r w:rsidRPr="004A41E7">
              <w:rPr>
                <w:sz w:val="16"/>
                <w:szCs w:val="16"/>
                <w:lang w:eastAsia="en-AU"/>
              </w:rPr>
              <w:t>0.016762</w:t>
            </w:r>
          </w:p>
        </w:tc>
        <w:tc>
          <w:tcPr>
            <w:tcW w:w="896" w:type="dxa"/>
            <w:tcBorders>
              <w:top w:val="nil"/>
              <w:left w:val="nil"/>
              <w:bottom w:val="nil"/>
              <w:right w:val="nil"/>
            </w:tcBorders>
          </w:tcPr>
          <w:p w14:paraId="58C79905" w14:textId="77777777" w:rsidR="00DC23ED" w:rsidRPr="004A41E7" w:rsidRDefault="00DC23ED" w:rsidP="00DC23ED">
            <w:pPr>
              <w:pStyle w:val="TableText"/>
              <w:rPr>
                <w:sz w:val="16"/>
                <w:szCs w:val="16"/>
                <w:lang w:eastAsia="en-AU"/>
              </w:rPr>
            </w:pPr>
            <w:r w:rsidRPr="004A41E7">
              <w:rPr>
                <w:sz w:val="16"/>
                <w:szCs w:val="16"/>
                <w:lang w:eastAsia="en-AU"/>
              </w:rPr>
              <w:t>0.016762</w:t>
            </w:r>
          </w:p>
        </w:tc>
        <w:tc>
          <w:tcPr>
            <w:tcW w:w="924" w:type="dxa"/>
            <w:tcBorders>
              <w:top w:val="nil"/>
              <w:left w:val="nil"/>
              <w:bottom w:val="nil"/>
              <w:right w:val="nil"/>
            </w:tcBorders>
          </w:tcPr>
          <w:p w14:paraId="7C463971" w14:textId="77777777" w:rsidR="00DC23ED" w:rsidRPr="004A41E7" w:rsidRDefault="00DC23ED" w:rsidP="00DC23ED">
            <w:pPr>
              <w:pStyle w:val="TableText"/>
              <w:rPr>
                <w:sz w:val="16"/>
                <w:szCs w:val="16"/>
                <w:lang w:eastAsia="en-AU"/>
              </w:rPr>
            </w:pPr>
            <w:r w:rsidRPr="004A41E7">
              <w:rPr>
                <w:sz w:val="16"/>
                <w:szCs w:val="16"/>
                <w:lang w:eastAsia="en-AU"/>
              </w:rPr>
              <w:t>0.016820</w:t>
            </w:r>
          </w:p>
        </w:tc>
        <w:tc>
          <w:tcPr>
            <w:tcW w:w="896" w:type="dxa"/>
            <w:tcBorders>
              <w:top w:val="nil"/>
              <w:left w:val="nil"/>
              <w:bottom w:val="nil"/>
              <w:right w:val="nil"/>
            </w:tcBorders>
          </w:tcPr>
          <w:p w14:paraId="2D16A215" w14:textId="77777777" w:rsidR="00DC23ED" w:rsidRPr="004A41E7" w:rsidRDefault="00DC23ED" w:rsidP="00DC23ED">
            <w:pPr>
              <w:pStyle w:val="TableText"/>
              <w:rPr>
                <w:sz w:val="16"/>
                <w:szCs w:val="16"/>
                <w:lang w:eastAsia="en-AU"/>
              </w:rPr>
            </w:pPr>
            <w:r w:rsidRPr="004A41E7">
              <w:rPr>
                <w:sz w:val="16"/>
                <w:szCs w:val="16"/>
                <w:lang w:eastAsia="en-AU"/>
              </w:rPr>
              <w:t>0.013025</w:t>
            </w:r>
          </w:p>
        </w:tc>
        <w:tc>
          <w:tcPr>
            <w:tcW w:w="840" w:type="dxa"/>
            <w:tcBorders>
              <w:top w:val="nil"/>
              <w:left w:val="nil"/>
              <w:bottom w:val="nil"/>
              <w:right w:val="nil"/>
            </w:tcBorders>
          </w:tcPr>
          <w:p w14:paraId="5854C72F"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937" w:type="dxa"/>
            <w:tcBorders>
              <w:top w:val="nil"/>
              <w:left w:val="nil"/>
              <w:bottom w:val="nil"/>
              <w:right w:val="nil"/>
            </w:tcBorders>
          </w:tcPr>
          <w:p w14:paraId="476A41D2"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910" w:type="dxa"/>
            <w:tcBorders>
              <w:top w:val="nil"/>
              <w:left w:val="nil"/>
              <w:bottom w:val="nil"/>
              <w:right w:val="nil"/>
            </w:tcBorders>
          </w:tcPr>
          <w:p w14:paraId="526BF6C5"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910" w:type="dxa"/>
            <w:tcBorders>
              <w:top w:val="nil"/>
              <w:left w:val="nil"/>
              <w:bottom w:val="nil"/>
              <w:right w:val="nil"/>
            </w:tcBorders>
          </w:tcPr>
          <w:p w14:paraId="12E6C979"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910" w:type="dxa"/>
            <w:tcBorders>
              <w:top w:val="nil"/>
              <w:left w:val="nil"/>
              <w:bottom w:val="nil"/>
              <w:right w:val="nil"/>
            </w:tcBorders>
          </w:tcPr>
          <w:p w14:paraId="3ACBDBA2"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840" w:type="dxa"/>
            <w:tcBorders>
              <w:top w:val="nil"/>
              <w:left w:val="nil"/>
              <w:bottom w:val="nil"/>
              <w:right w:val="nil"/>
            </w:tcBorders>
          </w:tcPr>
          <w:p w14:paraId="39B5A3ED" w14:textId="77777777" w:rsidR="00DC23ED" w:rsidRPr="004A41E7" w:rsidRDefault="00DC23ED" w:rsidP="00DC23ED">
            <w:pPr>
              <w:pStyle w:val="TableText"/>
              <w:rPr>
                <w:sz w:val="16"/>
                <w:szCs w:val="16"/>
                <w:lang w:eastAsia="en-AU"/>
              </w:rPr>
            </w:pPr>
            <w:r w:rsidRPr="004A41E7">
              <w:rPr>
                <w:sz w:val="16"/>
                <w:szCs w:val="16"/>
                <w:lang w:eastAsia="en-AU"/>
              </w:rPr>
              <w:t>0.012133</w:t>
            </w:r>
          </w:p>
        </w:tc>
      </w:tr>
      <w:tr w:rsidR="00DC23ED" w:rsidRPr="004A41E7" w14:paraId="1B919327" w14:textId="77777777">
        <w:trPr>
          <w:trHeight w:val="219"/>
        </w:trPr>
        <w:tc>
          <w:tcPr>
            <w:tcW w:w="994" w:type="dxa"/>
            <w:tcBorders>
              <w:top w:val="nil"/>
              <w:left w:val="nil"/>
              <w:bottom w:val="nil"/>
              <w:right w:val="nil"/>
            </w:tcBorders>
          </w:tcPr>
          <w:p w14:paraId="31113B03"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82" w:type="dxa"/>
            <w:tcBorders>
              <w:top w:val="nil"/>
              <w:left w:val="nil"/>
              <w:bottom w:val="nil"/>
              <w:right w:val="nil"/>
            </w:tcBorders>
          </w:tcPr>
          <w:p w14:paraId="7D11C238" w14:textId="77777777" w:rsidR="00DC23ED" w:rsidRPr="004A41E7" w:rsidRDefault="00DC23ED" w:rsidP="00DC23ED">
            <w:pPr>
              <w:rPr>
                <w:sz w:val="16"/>
                <w:szCs w:val="16"/>
              </w:rPr>
            </w:pPr>
          </w:p>
        </w:tc>
        <w:tc>
          <w:tcPr>
            <w:tcW w:w="812" w:type="dxa"/>
            <w:tcBorders>
              <w:top w:val="nil"/>
              <w:left w:val="nil"/>
              <w:bottom w:val="nil"/>
              <w:right w:val="nil"/>
            </w:tcBorders>
          </w:tcPr>
          <w:p w14:paraId="2D54E045" w14:textId="77777777" w:rsidR="00DC23ED" w:rsidRPr="004A41E7" w:rsidRDefault="00DC23ED" w:rsidP="00DC23ED">
            <w:pPr>
              <w:rPr>
                <w:sz w:val="16"/>
                <w:szCs w:val="16"/>
              </w:rPr>
            </w:pPr>
          </w:p>
        </w:tc>
        <w:tc>
          <w:tcPr>
            <w:tcW w:w="826" w:type="dxa"/>
            <w:tcBorders>
              <w:top w:val="nil"/>
              <w:left w:val="nil"/>
              <w:bottom w:val="nil"/>
              <w:right w:val="nil"/>
            </w:tcBorders>
          </w:tcPr>
          <w:p w14:paraId="2C2C8FB5" w14:textId="77777777" w:rsidR="00DC23ED" w:rsidRPr="004A41E7" w:rsidRDefault="00DC23ED" w:rsidP="00DC23ED">
            <w:pPr>
              <w:pStyle w:val="TableText"/>
              <w:rPr>
                <w:sz w:val="16"/>
                <w:szCs w:val="16"/>
                <w:lang w:eastAsia="en-AU"/>
              </w:rPr>
            </w:pPr>
            <w:r w:rsidRPr="004A41E7">
              <w:rPr>
                <w:sz w:val="16"/>
                <w:szCs w:val="16"/>
                <w:lang w:eastAsia="en-AU"/>
              </w:rPr>
              <w:t>0.018583</w:t>
            </w:r>
          </w:p>
        </w:tc>
        <w:tc>
          <w:tcPr>
            <w:tcW w:w="896" w:type="dxa"/>
            <w:tcBorders>
              <w:top w:val="nil"/>
              <w:left w:val="nil"/>
              <w:bottom w:val="nil"/>
              <w:right w:val="nil"/>
            </w:tcBorders>
          </w:tcPr>
          <w:p w14:paraId="4491E806" w14:textId="77777777" w:rsidR="00DC23ED" w:rsidRPr="004A41E7" w:rsidRDefault="00DC23ED" w:rsidP="00DC23ED">
            <w:pPr>
              <w:pStyle w:val="TableText"/>
              <w:rPr>
                <w:sz w:val="16"/>
                <w:szCs w:val="16"/>
                <w:lang w:eastAsia="en-AU"/>
              </w:rPr>
            </w:pPr>
            <w:r w:rsidRPr="004A41E7">
              <w:rPr>
                <w:sz w:val="16"/>
                <w:szCs w:val="16"/>
                <w:lang w:eastAsia="en-AU"/>
              </w:rPr>
              <w:t>0.018583</w:t>
            </w:r>
          </w:p>
        </w:tc>
        <w:tc>
          <w:tcPr>
            <w:tcW w:w="826" w:type="dxa"/>
            <w:tcBorders>
              <w:top w:val="nil"/>
              <w:left w:val="nil"/>
              <w:bottom w:val="nil"/>
              <w:right w:val="nil"/>
            </w:tcBorders>
          </w:tcPr>
          <w:p w14:paraId="2C7EFCC8" w14:textId="77777777" w:rsidR="00DC23ED" w:rsidRPr="004A41E7" w:rsidRDefault="00DC23ED" w:rsidP="00DC23ED">
            <w:pPr>
              <w:pStyle w:val="TableText"/>
              <w:rPr>
                <w:sz w:val="16"/>
                <w:szCs w:val="16"/>
                <w:lang w:eastAsia="en-AU"/>
              </w:rPr>
            </w:pPr>
            <w:r w:rsidRPr="004A41E7">
              <w:rPr>
                <w:sz w:val="16"/>
                <w:szCs w:val="16"/>
                <w:lang w:eastAsia="en-AU"/>
              </w:rPr>
              <w:t>0.018583</w:t>
            </w:r>
          </w:p>
        </w:tc>
        <w:tc>
          <w:tcPr>
            <w:tcW w:w="839" w:type="dxa"/>
            <w:tcBorders>
              <w:top w:val="nil"/>
              <w:left w:val="nil"/>
              <w:bottom w:val="nil"/>
              <w:right w:val="nil"/>
            </w:tcBorders>
          </w:tcPr>
          <w:p w14:paraId="1EB44CE4" w14:textId="77777777" w:rsidR="00DC23ED" w:rsidRPr="004A41E7" w:rsidRDefault="00DC23ED" w:rsidP="00DC23ED">
            <w:pPr>
              <w:pStyle w:val="TableText"/>
              <w:rPr>
                <w:sz w:val="16"/>
                <w:szCs w:val="16"/>
                <w:lang w:eastAsia="en-AU"/>
              </w:rPr>
            </w:pPr>
            <w:r w:rsidRPr="004A41E7">
              <w:rPr>
                <w:sz w:val="16"/>
                <w:szCs w:val="16"/>
                <w:lang w:eastAsia="en-AU"/>
              </w:rPr>
              <w:t>0.018583</w:t>
            </w:r>
          </w:p>
        </w:tc>
        <w:tc>
          <w:tcPr>
            <w:tcW w:w="938" w:type="dxa"/>
            <w:tcBorders>
              <w:top w:val="nil"/>
              <w:left w:val="nil"/>
              <w:bottom w:val="nil"/>
              <w:right w:val="nil"/>
            </w:tcBorders>
          </w:tcPr>
          <w:p w14:paraId="05F67E34" w14:textId="77777777" w:rsidR="00DC23ED" w:rsidRPr="004A41E7" w:rsidRDefault="00DC23ED" w:rsidP="00DC23ED">
            <w:pPr>
              <w:pStyle w:val="TableText"/>
              <w:rPr>
                <w:sz w:val="16"/>
                <w:szCs w:val="16"/>
                <w:lang w:eastAsia="en-AU"/>
              </w:rPr>
            </w:pPr>
            <w:r w:rsidRPr="004A41E7">
              <w:rPr>
                <w:sz w:val="16"/>
                <w:szCs w:val="16"/>
                <w:lang w:eastAsia="en-AU"/>
              </w:rPr>
              <w:t>0.018583</w:t>
            </w:r>
          </w:p>
        </w:tc>
        <w:tc>
          <w:tcPr>
            <w:tcW w:w="896" w:type="dxa"/>
            <w:tcBorders>
              <w:top w:val="nil"/>
              <w:left w:val="nil"/>
              <w:bottom w:val="nil"/>
              <w:right w:val="nil"/>
            </w:tcBorders>
          </w:tcPr>
          <w:p w14:paraId="5C544D48" w14:textId="77777777" w:rsidR="00DC23ED" w:rsidRPr="004A41E7" w:rsidRDefault="00DC23ED" w:rsidP="00DC23ED">
            <w:pPr>
              <w:pStyle w:val="TableText"/>
              <w:rPr>
                <w:sz w:val="16"/>
                <w:szCs w:val="16"/>
                <w:lang w:eastAsia="en-AU"/>
              </w:rPr>
            </w:pPr>
            <w:r w:rsidRPr="004A41E7">
              <w:rPr>
                <w:sz w:val="16"/>
                <w:szCs w:val="16"/>
                <w:lang w:eastAsia="en-AU"/>
              </w:rPr>
              <w:t>0.018583</w:t>
            </w:r>
          </w:p>
        </w:tc>
        <w:tc>
          <w:tcPr>
            <w:tcW w:w="924" w:type="dxa"/>
            <w:tcBorders>
              <w:top w:val="nil"/>
              <w:left w:val="nil"/>
              <w:bottom w:val="nil"/>
              <w:right w:val="nil"/>
            </w:tcBorders>
          </w:tcPr>
          <w:p w14:paraId="2925AC6F" w14:textId="77777777" w:rsidR="00DC23ED" w:rsidRPr="004A41E7" w:rsidRDefault="00DC23ED" w:rsidP="00DC23ED">
            <w:pPr>
              <w:pStyle w:val="TableText"/>
              <w:rPr>
                <w:sz w:val="16"/>
                <w:szCs w:val="16"/>
                <w:lang w:eastAsia="en-AU"/>
              </w:rPr>
            </w:pPr>
            <w:r w:rsidRPr="004A41E7">
              <w:rPr>
                <w:sz w:val="16"/>
                <w:szCs w:val="16"/>
                <w:lang w:eastAsia="en-AU"/>
              </w:rPr>
              <w:t>0.018583</w:t>
            </w:r>
          </w:p>
        </w:tc>
        <w:tc>
          <w:tcPr>
            <w:tcW w:w="896" w:type="dxa"/>
            <w:tcBorders>
              <w:top w:val="nil"/>
              <w:left w:val="nil"/>
              <w:bottom w:val="nil"/>
              <w:right w:val="nil"/>
            </w:tcBorders>
          </w:tcPr>
          <w:p w14:paraId="2554D9AB" w14:textId="77777777" w:rsidR="00DC23ED" w:rsidRPr="004A41E7" w:rsidRDefault="00DC23ED" w:rsidP="00DC23ED">
            <w:pPr>
              <w:pStyle w:val="TableText"/>
              <w:rPr>
                <w:sz w:val="16"/>
                <w:szCs w:val="16"/>
                <w:lang w:eastAsia="en-AU"/>
              </w:rPr>
            </w:pPr>
            <w:r w:rsidRPr="004A41E7">
              <w:rPr>
                <w:sz w:val="16"/>
                <w:szCs w:val="16"/>
                <w:lang w:eastAsia="en-AU"/>
              </w:rPr>
              <w:t>0.014381</w:t>
            </w:r>
          </w:p>
        </w:tc>
        <w:tc>
          <w:tcPr>
            <w:tcW w:w="840" w:type="dxa"/>
            <w:tcBorders>
              <w:top w:val="nil"/>
              <w:left w:val="nil"/>
              <w:bottom w:val="nil"/>
              <w:right w:val="nil"/>
            </w:tcBorders>
          </w:tcPr>
          <w:p w14:paraId="432F4991"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937" w:type="dxa"/>
            <w:tcBorders>
              <w:top w:val="nil"/>
              <w:left w:val="nil"/>
              <w:bottom w:val="nil"/>
              <w:right w:val="nil"/>
            </w:tcBorders>
          </w:tcPr>
          <w:p w14:paraId="08260E5B"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910" w:type="dxa"/>
            <w:tcBorders>
              <w:top w:val="nil"/>
              <w:left w:val="nil"/>
              <w:bottom w:val="nil"/>
              <w:right w:val="nil"/>
            </w:tcBorders>
          </w:tcPr>
          <w:p w14:paraId="370161E5"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910" w:type="dxa"/>
            <w:tcBorders>
              <w:top w:val="nil"/>
              <w:left w:val="nil"/>
              <w:bottom w:val="nil"/>
              <w:right w:val="nil"/>
            </w:tcBorders>
          </w:tcPr>
          <w:p w14:paraId="4B1567CE"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910" w:type="dxa"/>
            <w:tcBorders>
              <w:top w:val="nil"/>
              <w:left w:val="nil"/>
              <w:bottom w:val="nil"/>
              <w:right w:val="nil"/>
            </w:tcBorders>
          </w:tcPr>
          <w:p w14:paraId="0F3C2CF8"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840" w:type="dxa"/>
            <w:tcBorders>
              <w:top w:val="nil"/>
              <w:left w:val="nil"/>
              <w:bottom w:val="nil"/>
              <w:right w:val="nil"/>
            </w:tcBorders>
          </w:tcPr>
          <w:p w14:paraId="1295E57C" w14:textId="77777777" w:rsidR="00DC23ED" w:rsidRPr="004A41E7" w:rsidRDefault="00DC23ED" w:rsidP="00DC23ED">
            <w:pPr>
              <w:pStyle w:val="TableText"/>
              <w:rPr>
                <w:sz w:val="16"/>
                <w:szCs w:val="16"/>
                <w:lang w:eastAsia="en-AU"/>
              </w:rPr>
            </w:pPr>
            <w:r w:rsidRPr="004A41E7">
              <w:rPr>
                <w:sz w:val="16"/>
                <w:szCs w:val="16"/>
                <w:lang w:eastAsia="en-AU"/>
              </w:rPr>
              <w:t>0.013395</w:t>
            </w:r>
          </w:p>
        </w:tc>
      </w:tr>
      <w:tr w:rsidR="00DC23ED" w:rsidRPr="004A41E7" w14:paraId="4D148D30" w14:textId="77777777">
        <w:trPr>
          <w:trHeight w:val="219"/>
        </w:trPr>
        <w:tc>
          <w:tcPr>
            <w:tcW w:w="994" w:type="dxa"/>
            <w:tcBorders>
              <w:top w:val="nil"/>
              <w:left w:val="nil"/>
              <w:bottom w:val="nil"/>
              <w:right w:val="nil"/>
            </w:tcBorders>
          </w:tcPr>
          <w:p w14:paraId="3AC6EF1F"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82" w:type="dxa"/>
            <w:tcBorders>
              <w:top w:val="nil"/>
              <w:left w:val="nil"/>
              <w:bottom w:val="nil"/>
              <w:right w:val="nil"/>
            </w:tcBorders>
          </w:tcPr>
          <w:p w14:paraId="7CD05BB0" w14:textId="77777777" w:rsidR="00DC23ED" w:rsidRPr="004A41E7" w:rsidRDefault="00DC23ED" w:rsidP="00DC23ED">
            <w:pPr>
              <w:rPr>
                <w:sz w:val="16"/>
                <w:szCs w:val="16"/>
              </w:rPr>
            </w:pPr>
          </w:p>
        </w:tc>
        <w:tc>
          <w:tcPr>
            <w:tcW w:w="812" w:type="dxa"/>
            <w:tcBorders>
              <w:top w:val="nil"/>
              <w:left w:val="nil"/>
              <w:bottom w:val="nil"/>
              <w:right w:val="nil"/>
            </w:tcBorders>
          </w:tcPr>
          <w:p w14:paraId="605A7090" w14:textId="77777777" w:rsidR="00DC23ED" w:rsidRPr="004A41E7" w:rsidRDefault="00DC23ED" w:rsidP="00DC23ED">
            <w:pPr>
              <w:rPr>
                <w:sz w:val="16"/>
                <w:szCs w:val="16"/>
              </w:rPr>
            </w:pPr>
          </w:p>
        </w:tc>
        <w:tc>
          <w:tcPr>
            <w:tcW w:w="826" w:type="dxa"/>
            <w:tcBorders>
              <w:top w:val="nil"/>
              <w:left w:val="nil"/>
              <w:bottom w:val="nil"/>
              <w:right w:val="nil"/>
            </w:tcBorders>
          </w:tcPr>
          <w:p w14:paraId="089D2772" w14:textId="77777777" w:rsidR="00DC23ED" w:rsidRPr="004A41E7" w:rsidRDefault="00DC23ED" w:rsidP="00DC23ED">
            <w:pPr>
              <w:pStyle w:val="TableText"/>
              <w:rPr>
                <w:sz w:val="16"/>
                <w:szCs w:val="16"/>
                <w:lang w:eastAsia="en-AU"/>
              </w:rPr>
            </w:pPr>
            <w:r w:rsidRPr="004A41E7">
              <w:rPr>
                <w:sz w:val="16"/>
                <w:szCs w:val="16"/>
                <w:lang w:eastAsia="en-AU"/>
              </w:rPr>
              <w:t>0.020643</w:t>
            </w:r>
          </w:p>
        </w:tc>
        <w:tc>
          <w:tcPr>
            <w:tcW w:w="896" w:type="dxa"/>
            <w:tcBorders>
              <w:top w:val="nil"/>
              <w:left w:val="nil"/>
              <w:bottom w:val="nil"/>
              <w:right w:val="nil"/>
            </w:tcBorders>
          </w:tcPr>
          <w:p w14:paraId="0FFEFFCF" w14:textId="77777777" w:rsidR="00DC23ED" w:rsidRPr="004A41E7" w:rsidRDefault="00DC23ED" w:rsidP="00DC23ED">
            <w:pPr>
              <w:pStyle w:val="TableText"/>
              <w:rPr>
                <w:sz w:val="16"/>
                <w:szCs w:val="16"/>
                <w:lang w:eastAsia="en-AU"/>
              </w:rPr>
            </w:pPr>
            <w:r w:rsidRPr="004A41E7">
              <w:rPr>
                <w:sz w:val="16"/>
                <w:szCs w:val="16"/>
                <w:lang w:eastAsia="en-AU"/>
              </w:rPr>
              <w:t>0.020643</w:t>
            </w:r>
          </w:p>
        </w:tc>
        <w:tc>
          <w:tcPr>
            <w:tcW w:w="826" w:type="dxa"/>
            <w:tcBorders>
              <w:top w:val="nil"/>
              <w:left w:val="nil"/>
              <w:bottom w:val="nil"/>
              <w:right w:val="nil"/>
            </w:tcBorders>
          </w:tcPr>
          <w:p w14:paraId="44A84EF0" w14:textId="77777777" w:rsidR="00DC23ED" w:rsidRPr="004A41E7" w:rsidRDefault="00DC23ED" w:rsidP="00DC23ED">
            <w:pPr>
              <w:pStyle w:val="TableText"/>
              <w:rPr>
                <w:sz w:val="16"/>
                <w:szCs w:val="16"/>
                <w:lang w:eastAsia="en-AU"/>
              </w:rPr>
            </w:pPr>
            <w:r w:rsidRPr="004A41E7">
              <w:rPr>
                <w:sz w:val="16"/>
                <w:szCs w:val="16"/>
                <w:lang w:eastAsia="en-AU"/>
              </w:rPr>
              <w:t>0.020643</w:t>
            </w:r>
          </w:p>
        </w:tc>
        <w:tc>
          <w:tcPr>
            <w:tcW w:w="839" w:type="dxa"/>
            <w:tcBorders>
              <w:top w:val="nil"/>
              <w:left w:val="nil"/>
              <w:bottom w:val="nil"/>
              <w:right w:val="nil"/>
            </w:tcBorders>
          </w:tcPr>
          <w:p w14:paraId="07E92382" w14:textId="77777777" w:rsidR="00DC23ED" w:rsidRPr="004A41E7" w:rsidRDefault="00DC23ED" w:rsidP="00DC23ED">
            <w:pPr>
              <w:pStyle w:val="TableText"/>
              <w:rPr>
                <w:sz w:val="16"/>
                <w:szCs w:val="16"/>
                <w:lang w:eastAsia="en-AU"/>
              </w:rPr>
            </w:pPr>
            <w:r w:rsidRPr="004A41E7">
              <w:rPr>
                <w:sz w:val="16"/>
                <w:szCs w:val="16"/>
                <w:lang w:eastAsia="en-AU"/>
              </w:rPr>
              <w:t>0.020643</w:t>
            </w:r>
          </w:p>
        </w:tc>
        <w:tc>
          <w:tcPr>
            <w:tcW w:w="938" w:type="dxa"/>
            <w:tcBorders>
              <w:top w:val="nil"/>
              <w:left w:val="nil"/>
              <w:bottom w:val="nil"/>
              <w:right w:val="nil"/>
            </w:tcBorders>
          </w:tcPr>
          <w:p w14:paraId="1603EF4C" w14:textId="77777777" w:rsidR="00DC23ED" w:rsidRPr="004A41E7" w:rsidRDefault="00DC23ED" w:rsidP="00DC23ED">
            <w:pPr>
              <w:pStyle w:val="TableText"/>
              <w:rPr>
                <w:sz w:val="16"/>
                <w:szCs w:val="16"/>
                <w:lang w:eastAsia="en-AU"/>
              </w:rPr>
            </w:pPr>
            <w:r w:rsidRPr="004A41E7">
              <w:rPr>
                <w:sz w:val="16"/>
                <w:szCs w:val="16"/>
                <w:lang w:eastAsia="en-AU"/>
              </w:rPr>
              <w:t>0.020643</w:t>
            </w:r>
          </w:p>
        </w:tc>
        <w:tc>
          <w:tcPr>
            <w:tcW w:w="896" w:type="dxa"/>
            <w:tcBorders>
              <w:top w:val="nil"/>
              <w:left w:val="nil"/>
              <w:bottom w:val="nil"/>
              <w:right w:val="nil"/>
            </w:tcBorders>
          </w:tcPr>
          <w:p w14:paraId="2FFFEB83" w14:textId="77777777" w:rsidR="00DC23ED" w:rsidRPr="004A41E7" w:rsidRDefault="00DC23ED" w:rsidP="00DC23ED">
            <w:pPr>
              <w:pStyle w:val="TableText"/>
              <w:rPr>
                <w:sz w:val="16"/>
                <w:szCs w:val="16"/>
                <w:lang w:eastAsia="en-AU"/>
              </w:rPr>
            </w:pPr>
            <w:r w:rsidRPr="004A41E7">
              <w:rPr>
                <w:sz w:val="16"/>
                <w:szCs w:val="16"/>
                <w:lang w:eastAsia="en-AU"/>
              </w:rPr>
              <w:t>0.020643</w:t>
            </w:r>
          </w:p>
        </w:tc>
        <w:tc>
          <w:tcPr>
            <w:tcW w:w="924" w:type="dxa"/>
            <w:tcBorders>
              <w:top w:val="nil"/>
              <w:left w:val="nil"/>
              <w:bottom w:val="nil"/>
              <w:right w:val="nil"/>
            </w:tcBorders>
          </w:tcPr>
          <w:p w14:paraId="07FABD36" w14:textId="77777777" w:rsidR="00DC23ED" w:rsidRPr="004A41E7" w:rsidRDefault="00DC23ED" w:rsidP="00DC23ED">
            <w:pPr>
              <w:pStyle w:val="TableText"/>
              <w:rPr>
                <w:sz w:val="16"/>
                <w:szCs w:val="16"/>
                <w:lang w:eastAsia="en-AU"/>
              </w:rPr>
            </w:pPr>
            <w:r w:rsidRPr="004A41E7">
              <w:rPr>
                <w:sz w:val="16"/>
                <w:szCs w:val="16"/>
                <w:lang w:eastAsia="en-AU"/>
              </w:rPr>
              <w:t>0.020643</w:t>
            </w:r>
          </w:p>
        </w:tc>
        <w:tc>
          <w:tcPr>
            <w:tcW w:w="896" w:type="dxa"/>
            <w:tcBorders>
              <w:top w:val="nil"/>
              <w:left w:val="nil"/>
              <w:bottom w:val="nil"/>
              <w:right w:val="nil"/>
            </w:tcBorders>
          </w:tcPr>
          <w:p w14:paraId="39397212" w14:textId="77777777" w:rsidR="00DC23ED" w:rsidRPr="004A41E7" w:rsidRDefault="00DC23ED" w:rsidP="00DC23ED">
            <w:pPr>
              <w:pStyle w:val="TableText"/>
              <w:rPr>
                <w:sz w:val="16"/>
                <w:szCs w:val="16"/>
                <w:lang w:eastAsia="en-AU"/>
              </w:rPr>
            </w:pPr>
            <w:r w:rsidRPr="004A41E7">
              <w:rPr>
                <w:sz w:val="16"/>
                <w:szCs w:val="16"/>
                <w:lang w:eastAsia="en-AU"/>
              </w:rPr>
              <w:t>0.015879</w:t>
            </w:r>
          </w:p>
        </w:tc>
        <w:tc>
          <w:tcPr>
            <w:tcW w:w="840" w:type="dxa"/>
            <w:tcBorders>
              <w:top w:val="nil"/>
              <w:left w:val="nil"/>
              <w:bottom w:val="nil"/>
              <w:right w:val="nil"/>
            </w:tcBorders>
          </w:tcPr>
          <w:p w14:paraId="6BD9F1E1"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937" w:type="dxa"/>
            <w:tcBorders>
              <w:top w:val="nil"/>
              <w:left w:val="nil"/>
              <w:bottom w:val="nil"/>
              <w:right w:val="nil"/>
            </w:tcBorders>
          </w:tcPr>
          <w:p w14:paraId="232140AC"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910" w:type="dxa"/>
            <w:tcBorders>
              <w:top w:val="nil"/>
              <w:left w:val="nil"/>
              <w:bottom w:val="nil"/>
              <w:right w:val="nil"/>
            </w:tcBorders>
          </w:tcPr>
          <w:p w14:paraId="4DBACABE"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910" w:type="dxa"/>
            <w:tcBorders>
              <w:top w:val="nil"/>
              <w:left w:val="nil"/>
              <w:bottom w:val="nil"/>
              <w:right w:val="nil"/>
            </w:tcBorders>
          </w:tcPr>
          <w:p w14:paraId="1200C713"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910" w:type="dxa"/>
            <w:tcBorders>
              <w:top w:val="nil"/>
              <w:left w:val="nil"/>
              <w:bottom w:val="nil"/>
              <w:right w:val="nil"/>
            </w:tcBorders>
          </w:tcPr>
          <w:p w14:paraId="42E1D488"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840" w:type="dxa"/>
            <w:tcBorders>
              <w:top w:val="nil"/>
              <w:left w:val="nil"/>
              <w:bottom w:val="nil"/>
              <w:right w:val="nil"/>
            </w:tcBorders>
          </w:tcPr>
          <w:p w14:paraId="6CA33AD2" w14:textId="77777777" w:rsidR="00DC23ED" w:rsidRPr="004A41E7" w:rsidRDefault="00DC23ED" w:rsidP="00DC23ED">
            <w:pPr>
              <w:pStyle w:val="TableText"/>
              <w:rPr>
                <w:sz w:val="16"/>
                <w:szCs w:val="16"/>
                <w:lang w:eastAsia="en-AU"/>
              </w:rPr>
            </w:pPr>
            <w:r w:rsidRPr="004A41E7">
              <w:rPr>
                <w:sz w:val="16"/>
                <w:szCs w:val="16"/>
                <w:lang w:eastAsia="en-AU"/>
              </w:rPr>
              <w:t>0.014791</w:t>
            </w:r>
          </w:p>
        </w:tc>
      </w:tr>
      <w:tr w:rsidR="00DC23ED" w:rsidRPr="004A41E7" w14:paraId="6547CA2A" w14:textId="77777777">
        <w:trPr>
          <w:trHeight w:val="219"/>
        </w:trPr>
        <w:tc>
          <w:tcPr>
            <w:tcW w:w="994" w:type="dxa"/>
            <w:tcBorders>
              <w:top w:val="nil"/>
              <w:left w:val="nil"/>
              <w:bottom w:val="nil"/>
              <w:right w:val="nil"/>
            </w:tcBorders>
          </w:tcPr>
          <w:p w14:paraId="287950DE"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82" w:type="dxa"/>
            <w:tcBorders>
              <w:top w:val="nil"/>
              <w:left w:val="nil"/>
              <w:bottom w:val="nil"/>
              <w:right w:val="nil"/>
            </w:tcBorders>
          </w:tcPr>
          <w:p w14:paraId="512013BD" w14:textId="77777777" w:rsidR="00DC23ED" w:rsidRPr="004A41E7" w:rsidRDefault="00DC23ED" w:rsidP="00DC23ED">
            <w:pPr>
              <w:rPr>
                <w:sz w:val="16"/>
                <w:szCs w:val="16"/>
              </w:rPr>
            </w:pPr>
          </w:p>
        </w:tc>
        <w:tc>
          <w:tcPr>
            <w:tcW w:w="812" w:type="dxa"/>
            <w:tcBorders>
              <w:top w:val="nil"/>
              <w:left w:val="nil"/>
              <w:bottom w:val="nil"/>
              <w:right w:val="nil"/>
            </w:tcBorders>
          </w:tcPr>
          <w:p w14:paraId="56A21140" w14:textId="77777777" w:rsidR="00DC23ED" w:rsidRPr="004A41E7" w:rsidRDefault="00DC23ED" w:rsidP="00DC23ED">
            <w:pPr>
              <w:rPr>
                <w:sz w:val="16"/>
                <w:szCs w:val="16"/>
              </w:rPr>
            </w:pPr>
          </w:p>
        </w:tc>
        <w:tc>
          <w:tcPr>
            <w:tcW w:w="826" w:type="dxa"/>
            <w:tcBorders>
              <w:top w:val="nil"/>
              <w:left w:val="nil"/>
              <w:bottom w:val="nil"/>
              <w:right w:val="nil"/>
            </w:tcBorders>
          </w:tcPr>
          <w:p w14:paraId="227CAB0E" w14:textId="77777777" w:rsidR="00DC23ED" w:rsidRPr="004A41E7" w:rsidRDefault="00DC23ED" w:rsidP="00DC23ED">
            <w:pPr>
              <w:rPr>
                <w:sz w:val="16"/>
                <w:szCs w:val="16"/>
              </w:rPr>
            </w:pPr>
          </w:p>
        </w:tc>
        <w:tc>
          <w:tcPr>
            <w:tcW w:w="896" w:type="dxa"/>
            <w:tcBorders>
              <w:top w:val="nil"/>
              <w:left w:val="nil"/>
              <w:bottom w:val="nil"/>
              <w:right w:val="nil"/>
            </w:tcBorders>
          </w:tcPr>
          <w:p w14:paraId="23BAF3A8" w14:textId="77777777" w:rsidR="00DC23ED" w:rsidRPr="004A41E7" w:rsidRDefault="00DC23ED" w:rsidP="00DC23ED">
            <w:pPr>
              <w:rPr>
                <w:sz w:val="16"/>
                <w:szCs w:val="16"/>
              </w:rPr>
            </w:pPr>
          </w:p>
        </w:tc>
        <w:tc>
          <w:tcPr>
            <w:tcW w:w="826" w:type="dxa"/>
            <w:tcBorders>
              <w:top w:val="nil"/>
              <w:left w:val="nil"/>
              <w:bottom w:val="nil"/>
              <w:right w:val="nil"/>
            </w:tcBorders>
          </w:tcPr>
          <w:p w14:paraId="56223704" w14:textId="77777777" w:rsidR="00DC23ED" w:rsidRPr="004A41E7" w:rsidRDefault="00DC23ED" w:rsidP="00DC23ED">
            <w:pPr>
              <w:rPr>
                <w:sz w:val="16"/>
                <w:szCs w:val="16"/>
              </w:rPr>
            </w:pPr>
          </w:p>
        </w:tc>
        <w:tc>
          <w:tcPr>
            <w:tcW w:w="839" w:type="dxa"/>
            <w:tcBorders>
              <w:top w:val="nil"/>
              <w:left w:val="nil"/>
              <w:bottom w:val="nil"/>
              <w:right w:val="nil"/>
            </w:tcBorders>
          </w:tcPr>
          <w:p w14:paraId="79A57D20"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38" w:type="dxa"/>
            <w:tcBorders>
              <w:top w:val="nil"/>
              <w:left w:val="nil"/>
              <w:bottom w:val="nil"/>
              <w:right w:val="nil"/>
            </w:tcBorders>
          </w:tcPr>
          <w:p w14:paraId="5CBE2B4F"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96" w:type="dxa"/>
            <w:tcBorders>
              <w:top w:val="nil"/>
              <w:left w:val="nil"/>
              <w:bottom w:val="nil"/>
              <w:right w:val="nil"/>
            </w:tcBorders>
          </w:tcPr>
          <w:p w14:paraId="06906B1E"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24" w:type="dxa"/>
            <w:tcBorders>
              <w:top w:val="nil"/>
              <w:left w:val="nil"/>
              <w:bottom w:val="nil"/>
              <w:right w:val="nil"/>
            </w:tcBorders>
          </w:tcPr>
          <w:p w14:paraId="6D6A0336"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96" w:type="dxa"/>
            <w:tcBorders>
              <w:top w:val="nil"/>
              <w:left w:val="nil"/>
              <w:bottom w:val="nil"/>
              <w:right w:val="nil"/>
            </w:tcBorders>
          </w:tcPr>
          <w:p w14:paraId="170A19FE"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40" w:type="dxa"/>
            <w:tcBorders>
              <w:top w:val="nil"/>
              <w:left w:val="nil"/>
              <w:bottom w:val="nil"/>
              <w:right w:val="nil"/>
            </w:tcBorders>
          </w:tcPr>
          <w:p w14:paraId="7993E3FC"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37" w:type="dxa"/>
            <w:tcBorders>
              <w:top w:val="nil"/>
              <w:left w:val="nil"/>
              <w:bottom w:val="nil"/>
              <w:right w:val="nil"/>
            </w:tcBorders>
          </w:tcPr>
          <w:p w14:paraId="399E3C06"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10" w:type="dxa"/>
            <w:tcBorders>
              <w:top w:val="nil"/>
              <w:left w:val="nil"/>
              <w:bottom w:val="nil"/>
              <w:right w:val="nil"/>
            </w:tcBorders>
          </w:tcPr>
          <w:p w14:paraId="0671873A"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10" w:type="dxa"/>
            <w:tcBorders>
              <w:top w:val="nil"/>
              <w:left w:val="nil"/>
              <w:bottom w:val="nil"/>
              <w:right w:val="nil"/>
            </w:tcBorders>
          </w:tcPr>
          <w:p w14:paraId="4C5D75C4"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10" w:type="dxa"/>
            <w:tcBorders>
              <w:top w:val="nil"/>
              <w:left w:val="nil"/>
              <w:bottom w:val="nil"/>
              <w:right w:val="nil"/>
            </w:tcBorders>
          </w:tcPr>
          <w:p w14:paraId="387BB4CC"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40" w:type="dxa"/>
            <w:tcBorders>
              <w:top w:val="nil"/>
              <w:left w:val="nil"/>
              <w:bottom w:val="nil"/>
              <w:right w:val="nil"/>
            </w:tcBorders>
          </w:tcPr>
          <w:p w14:paraId="7CD3D2B8" w14:textId="77777777" w:rsidR="00DC23ED" w:rsidRPr="004A41E7" w:rsidRDefault="00DC23ED" w:rsidP="00DC23ED">
            <w:pPr>
              <w:pStyle w:val="TableText"/>
              <w:rPr>
                <w:sz w:val="16"/>
                <w:szCs w:val="16"/>
                <w:lang w:eastAsia="en-AU"/>
              </w:rPr>
            </w:pPr>
            <w:r w:rsidRPr="004A41E7">
              <w:rPr>
                <w:sz w:val="16"/>
                <w:szCs w:val="16"/>
                <w:lang w:eastAsia="en-AU"/>
              </w:rPr>
              <w:t>0.007316</w:t>
            </w:r>
          </w:p>
        </w:tc>
      </w:tr>
      <w:tr w:rsidR="00DC23ED" w:rsidRPr="004A41E7" w14:paraId="01987B06" w14:textId="77777777">
        <w:trPr>
          <w:trHeight w:val="219"/>
        </w:trPr>
        <w:tc>
          <w:tcPr>
            <w:tcW w:w="994" w:type="dxa"/>
            <w:tcBorders>
              <w:top w:val="nil"/>
              <w:left w:val="nil"/>
              <w:bottom w:val="nil"/>
              <w:right w:val="nil"/>
            </w:tcBorders>
          </w:tcPr>
          <w:p w14:paraId="0E2387B3"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82" w:type="dxa"/>
            <w:tcBorders>
              <w:top w:val="nil"/>
              <w:left w:val="nil"/>
              <w:bottom w:val="nil"/>
              <w:right w:val="nil"/>
            </w:tcBorders>
          </w:tcPr>
          <w:p w14:paraId="04199AB9" w14:textId="77777777" w:rsidR="00DC23ED" w:rsidRPr="004A41E7" w:rsidRDefault="00DC23ED" w:rsidP="00DC23ED">
            <w:pPr>
              <w:rPr>
                <w:sz w:val="16"/>
                <w:szCs w:val="16"/>
              </w:rPr>
            </w:pPr>
          </w:p>
        </w:tc>
        <w:tc>
          <w:tcPr>
            <w:tcW w:w="812" w:type="dxa"/>
            <w:tcBorders>
              <w:top w:val="nil"/>
              <w:left w:val="nil"/>
              <w:bottom w:val="nil"/>
              <w:right w:val="nil"/>
            </w:tcBorders>
          </w:tcPr>
          <w:p w14:paraId="655163A0" w14:textId="77777777" w:rsidR="00DC23ED" w:rsidRPr="004A41E7" w:rsidRDefault="00DC23ED" w:rsidP="00DC23ED">
            <w:pPr>
              <w:rPr>
                <w:sz w:val="16"/>
                <w:szCs w:val="16"/>
              </w:rPr>
            </w:pPr>
          </w:p>
        </w:tc>
        <w:tc>
          <w:tcPr>
            <w:tcW w:w="826" w:type="dxa"/>
            <w:tcBorders>
              <w:top w:val="nil"/>
              <w:left w:val="nil"/>
              <w:bottom w:val="nil"/>
              <w:right w:val="nil"/>
            </w:tcBorders>
          </w:tcPr>
          <w:p w14:paraId="7E67E8B5" w14:textId="77777777" w:rsidR="00DC23ED" w:rsidRPr="004A41E7" w:rsidRDefault="00DC23ED" w:rsidP="00DC23ED">
            <w:pPr>
              <w:rPr>
                <w:sz w:val="16"/>
                <w:szCs w:val="16"/>
              </w:rPr>
            </w:pPr>
          </w:p>
        </w:tc>
        <w:tc>
          <w:tcPr>
            <w:tcW w:w="896" w:type="dxa"/>
            <w:tcBorders>
              <w:top w:val="nil"/>
              <w:left w:val="nil"/>
              <w:bottom w:val="nil"/>
              <w:right w:val="nil"/>
            </w:tcBorders>
          </w:tcPr>
          <w:p w14:paraId="7357640F" w14:textId="77777777" w:rsidR="00DC23ED" w:rsidRPr="004A41E7" w:rsidRDefault="00DC23ED" w:rsidP="00DC23ED">
            <w:pPr>
              <w:rPr>
                <w:sz w:val="16"/>
                <w:szCs w:val="16"/>
              </w:rPr>
            </w:pPr>
          </w:p>
        </w:tc>
        <w:tc>
          <w:tcPr>
            <w:tcW w:w="826" w:type="dxa"/>
            <w:tcBorders>
              <w:top w:val="nil"/>
              <w:left w:val="nil"/>
              <w:bottom w:val="nil"/>
              <w:right w:val="nil"/>
            </w:tcBorders>
          </w:tcPr>
          <w:p w14:paraId="7AA67A79" w14:textId="77777777" w:rsidR="00DC23ED" w:rsidRPr="004A41E7" w:rsidRDefault="00DC23ED" w:rsidP="00DC23ED">
            <w:pPr>
              <w:rPr>
                <w:sz w:val="16"/>
                <w:szCs w:val="16"/>
              </w:rPr>
            </w:pPr>
          </w:p>
        </w:tc>
        <w:tc>
          <w:tcPr>
            <w:tcW w:w="839" w:type="dxa"/>
            <w:tcBorders>
              <w:top w:val="nil"/>
              <w:left w:val="nil"/>
              <w:bottom w:val="nil"/>
              <w:right w:val="nil"/>
            </w:tcBorders>
          </w:tcPr>
          <w:p w14:paraId="5FB56ADE"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38" w:type="dxa"/>
            <w:tcBorders>
              <w:top w:val="nil"/>
              <w:left w:val="nil"/>
              <w:bottom w:val="nil"/>
              <w:right w:val="nil"/>
            </w:tcBorders>
          </w:tcPr>
          <w:p w14:paraId="4DD1AAAD"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96" w:type="dxa"/>
            <w:tcBorders>
              <w:top w:val="nil"/>
              <w:left w:val="nil"/>
              <w:bottom w:val="nil"/>
              <w:right w:val="nil"/>
            </w:tcBorders>
          </w:tcPr>
          <w:p w14:paraId="7F8D9B7D"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24" w:type="dxa"/>
            <w:tcBorders>
              <w:top w:val="nil"/>
              <w:left w:val="nil"/>
              <w:bottom w:val="nil"/>
              <w:right w:val="nil"/>
            </w:tcBorders>
          </w:tcPr>
          <w:p w14:paraId="76931925"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96" w:type="dxa"/>
            <w:tcBorders>
              <w:top w:val="nil"/>
              <w:left w:val="nil"/>
              <w:bottom w:val="nil"/>
              <w:right w:val="nil"/>
            </w:tcBorders>
          </w:tcPr>
          <w:p w14:paraId="0438A1B2"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40" w:type="dxa"/>
            <w:tcBorders>
              <w:top w:val="nil"/>
              <w:left w:val="nil"/>
              <w:bottom w:val="nil"/>
              <w:right w:val="nil"/>
            </w:tcBorders>
          </w:tcPr>
          <w:p w14:paraId="0B9FE9E2"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37" w:type="dxa"/>
            <w:tcBorders>
              <w:top w:val="nil"/>
              <w:left w:val="nil"/>
              <w:bottom w:val="nil"/>
              <w:right w:val="nil"/>
            </w:tcBorders>
          </w:tcPr>
          <w:p w14:paraId="10DC29C5"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10" w:type="dxa"/>
            <w:tcBorders>
              <w:top w:val="nil"/>
              <w:left w:val="nil"/>
              <w:bottom w:val="nil"/>
              <w:right w:val="nil"/>
            </w:tcBorders>
          </w:tcPr>
          <w:p w14:paraId="693B138D"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10" w:type="dxa"/>
            <w:tcBorders>
              <w:top w:val="nil"/>
              <w:left w:val="nil"/>
              <w:bottom w:val="nil"/>
              <w:right w:val="nil"/>
            </w:tcBorders>
          </w:tcPr>
          <w:p w14:paraId="1A69EFC7"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10" w:type="dxa"/>
            <w:tcBorders>
              <w:top w:val="nil"/>
              <w:left w:val="nil"/>
              <w:bottom w:val="nil"/>
              <w:right w:val="nil"/>
            </w:tcBorders>
          </w:tcPr>
          <w:p w14:paraId="6D2059D1"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40" w:type="dxa"/>
            <w:tcBorders>
              <w:top w:val="nil"/>
              <w:left w:val="nil"/>
              <w:bottom w:val="nil"/>
              <w:right w:val="nil"/>
            </w:tcBorders>
          </w:tcPr>
          <w:p w14:paraId="0D228D6E" w14:textId="77777777" w:rsidR="00DC23ED" w:rsidRPr="004A41E7" w:rsidRDefault="00DC23ED" w:rsidP="00DC23ED">
            <w:pPr>
              <w:pStyle w:val="TableText"/>
              <w:rPr>
                <w:sz w:val="16"/>
                <w:szCs w:val="16"/>
                <w:lang w:eastAsia="en-AU"/>
              </w:rPr>
            </w:pPr>
            <w:r w:rsidRPr="004A41E7">
              <w:rPr>
                <w:sz w:val="16"/>
                <w:szCs w:val="16"/>
                <w:lang w:eastAsia="en-AU"/>
              </w:rPr>
              <w:t>0.008105</w:t>
            </w:r>
          </w:p>
        </w:tc>
      </w:tr>
      <w:tr w:rsidR="00DC23ED" w:rsidRPr="004A41E7" w14:paraId="646268E3" w14:textId="77777777">
        <w:trPr>
          <w:trHeight w:val="219"/>
        </w:trPr>
        <w:tc>
          <w:tcPr>
            <w:tcW w:w="994" w:type="dxa"/>
            <w:tcBorders>
              <w:top w:val="nil"/>
              <w:left w:val="nil"/>
              <w:bottom w:val="nil"/>
              <w:right w:val="nil"/>
            </w:tcBorders>
          </w:tcPr>
          <w:p w14:paraId="51B44249"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82" w:type="dxa"/>
            <w:tcBorders>
              <w:top w:val="nil"/>
              <w:left w:val="nil"/>
              <w:bottom w:val="nil"/>
              <w:right w:val="nil"/>
            </w:tcBorders>
          </w:tcPr>
          <w:p w14:paraId="0B5FD1B3" w14:textId="77777777" w:rsidR="00DC23ED" w:rsidRPr="004A41E7" w:rsidRDefault="00DC23ED" w:rsidP="00DC23ED">
            <w:pPr>
              <w:rPr>
                <w:sz w:val="16"/>
                <w:szCs w:val="16"/>
              </w:rPr>
            </w:pPr>
          </w:p>
        </w:tc>
        <w:tc>
          <w:tcPr>
            <w:tcW w:w="812" w:type="dxa"/>
            <w:tcBorders>
              <w:top w:val="nil"/>
              <w:left w:val="nil"/>
              <w:bottom w:val="nil"/>
              <w:right w:val="nil"/>
            </w:tcBorders>
          </w:tcPr>
          <w:p w14:paraId="75FC8389" w14:textId="77777777" w:rsidR="00DC23ED" w:rsidRPr="004A41E7" w:rsidRDefault="00DC23ED" w:rsidP="00DC23ED">
            <w:pPr>
              <w:rPr>
                <w:sz w:val="16"/>
                <w:szCs w:val="16"/>
              </w:rPr>
            </w:pPr>
          </w:p>
        </w:tc>
        <w:tc>
          <w:tcPr>
            <w:tcW w:w="826" w:type="dxa"/>
            <w:tcBorders>
              <w:top w:val="nil"/>
              <w:left w:val="nil"/>
              <w:bottom w:val="nil"/>
              <w:right w:val="nil"/>
            </w:tcBorders>
          </w:tcPr>
          <w:p w14:paraId="734F11DB" w14:textId="77777777" w:rsidR="00DC23ED" w:rsidRPr="004A41E7" w:rsidRDefault="00DC23ED" w:rsidP="00DC23ED">
            <w:pPr>
              <w:rPr>
                <w:sz w:val="16"/>
                <w:szCs w:val="16"/>
              </w:rPr>
            </w:pPr>
          </w:p>
        </w:tc>
        <w:tc>
          <w:tcPr>
            <w:tcW w:w="896" w:type="dxa"/>
            <w:tcBorders>
              <w:top w:val="nil"/>
              <w:left w:val="nil"/>
              <w:bottom w:val="nil"/>
              <w:right w:val="nil"/>
            </w:tcBorders>
          </w:tcPr>
          <w:p w14:paraId="3B6CFEC3" w14:textId="77777777" w:rsidR="00DC23ED" w:rsidRPr="004A41E7" w:rsidRDefault="00DC23ED" w:rsidP="00DC23ED">
            <w:pPr>
              <w:rPr>
                <w:sz w:val="16"/>
                <w:szCs w:val="16"/>
              </w:rPr>
            </w:pPr>
          </w:p>
        </w:tc>
        <w:tc>
          <w:tcPr>
            <w:tcW w:w="826" w:type="dxa"/>
            <w:tcBorders>
              <w:top w:val="nil"/>
              <w:left w:val="nil"/>
              <w:bottom w:val="nil"/>
              <w:right w:val="nil"/>
            </w:tcBorders>
          </w:tcPr>
          <w:p w14:paraId="5F765096" w14:textId="77777777" w:rsidR="00DC23ED" w:rsidRPr="004A41E7" w:rsidRDefault="00DC23ED" w:rsidP="00DC23ED">
            <w:pPr>
              <w:rPr>
                <w:sz w:val="16"/>
                <w:szCs w:val="16"/>
              </w:rPr>
            </w:pPr>
          </w:p>
        </w:tc>
        <w:tc>
          <w:tcPr>
            <w:tcW w:w="839" w:type="dxa"/>
            <w:tcBorders>
              <w:top w:val="nil"/>
              <w:left w:val="nil"/>
              <w:bottom w:val="nil"/>
              <w:right w:val="nil"/>
            </w:tcBorders>
          </w:tcPr>
          <w:p w14:paraId="58FE6AD9"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38" w:type="dxa"/>
            <w:tcBorders>
              <w:top w:val="nil"/>
              <w:left w:val="nil"/>
              <w:bottom w:val="nil"/>
              <w:right w:val="nil"/>
            </w:tcBorders>
          </w:tcPr>
          <w:p w14:paraId="3355F74D"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96" w:type="dxa"/>
            <w:tcBorders>
              <w:top w:val="nil"/>
              <w:left w:val="nil"/>
              <w:bottom w:val="nil"/>
              <w:right w:val="nil"/>
            </w:tcBorders>
          </w:tcPr>
          <w:p w14:paraId="03FD111B"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24" w:type="dxa"/>
            <w:tcBorders>
              <w:top w:val="nil"/>
              <w:left w:val="nil"/>
              <w:bottom w:val="nil"/>
              <w:right w:val="nil"/>
            </w:tcBorders>
          </w:tcPr>
          <w:p w14:paraId="1E85DAE7"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96" w:type="dxa"/>
            <w:tcBorders>
              <w:top w:val="nil"/>
              <w:left w:val="nil"/>
              <w:bottom w:val="nil"/>
              <w:right w:val="nil"/>
            </w:tcBorders>
          </w:tcPr>
          <w:p w14:paraId="102B9C33"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40" w:type="dxa"/>
            <w:tcBorders>
              <w:top w:val="nil"/>
              <w:left w:val="nil"/>
              <w:bottom w:val="nil"/>
              <w:right w:val="nil"/>
            </w:tcBorders>
          </w:tcPr>
          <w:p w14:paraId="7414008E"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37" w:type="dxa"/>
            <w:tcBorders>
              <w:top w:val="nil"/>
              <w:left w:val="nil"/>
              <w:bottom w:val="nil"/>
              <w:right w:val="nil"/>
            </w:tcBorders>
          </w:tcPr>
          <w:p w14:paraId="3E6631FC"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10" w:type="dxa"/>
            <w:tcBorders>
              <w:top w:val="nil"/>
              <w:left w:val="nil"/>
              <w:bottom w:val="nil"/>
              <w:right w:val="nil"/>
            </w:tcBorders>
          </w:tcPr>
          <w:p w14:paraId="719867B0"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10" w:type="dxa"/>
            <w:tcBorders>
              <w:top w:val="nil"/>
              <w:left w:val="nil"/>
              <w:bottom w:val="nil"/>
              <w:right w:val="nil"/>
            </w:tcBorders>
          </w:tcPr>
          <w:p w14:paraId="7ECEAE4A"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10" w:type="dxa"/>
            <w:tcBorders>
              <w:top w:val="nil"/>
              <w:left w:val="nil"/>
              <w:bottom w:val="nil"/>
              <w:right w:val="nil"/>
            </w:tcBorders>
          </w:tcPr>
          <w:p w14:paraId="5A0147B0"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40" w:type="dxa"/>
            <w:tcBorders>
              <w:top w:val="nil"/>
              <w:left w:val="nil"/>
              <w:bottom w:val="nil"/>
              <w:right w:val="nil"/>
            </w:tcBorders>
          </w:tcPr>
          <w:p w14:paraId="7E28200C" w14:textId="77777777" w:rsidR="00DC23ED" w:rsidRPr="004A41E7" w:rsidRDefault="00DC23ED" w:rsidP="00DC23ED">
            <w:pPr>
              <w:pStyle w:val="TableText"/>
              <w:rPr>
                <w:sz w:val="16"/>
                <w:szCs w:val="16"/>
                <w:lang w:eastAsia="en-AU"/>
              </w:rPr>
            </w:pPr>
            <w:r w:rsidRPr="004A41E7">
              <w:rPr>
                <w:sz w:val="16"/>
                <w:szCs w:val="16"/>
                <w:lang w:eastAsia="en-AU"/>
              </w:rPr>
              <w:t>0.008965</w:t>
            </w:r>
          </w:p>
        </w:tc>
      </w:tr>
      <w:tr w:rsidR="00DC23ED" w:rsidRPr="004A41E7" w14:paraId="5ED91301" w14:textId="77777777">
        <w:trPr>
          <w:trHeight w:val="219"/>
        </w:trPr>
        <w:tc>
          <w:tcPr>
            <w:tcW w:w="994" w:type="dxa"/>
            <w:tcBorders>
              <w:top w:val="nil"/>
              <w:left w:val="nil"/>
              <w:bottom w:val="nil"/>
              <w:right w:val="nil"/>
            </w:tcBorders>
          </w:tcPr>
          <w:p w14:paraId="2E5EC879"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82" w:type="dxa"/>
            <w:tcBorders>
              <w:top w:val="nil"/>
              <w:left w:val="nil"/>
              <w:bottom w:val="nil"/>
              <w:right w:val="nil"/>
            </w:tcBorders>
          </w:tcPr>
          <w:p w14:paraId="053D950A" w14:textId="77777777" w:rsidR="00DC23ED" w:rsidRPr="004A41E7" w:rsidRDefault="00DC23ED" w:rsidP="00DC23ED">
            <w:pPr>
              <w:rPr>
                <w:sz w:val="16"/>
                <w:szCs w:val="16"/>
              </w:rPr>
            </w:pPr>
          </w:p>
        </w:tc>
        <w:tc>
          <w:tcPr>
            <w:tcW w:w="812" w:type="dxa"/>
            <w:tcBorders>
              <w:top w:val="nil"/>
              <w:left w:val="nil"/>
              <w:bottom w:val="nil"/>
              <w:right w:val="nil"/>
            </w:tcBorders>
          </w:tcPr>
          <w:p w14:paraId="268B5443" w14:textId="77777777" w:rsidR="00DC23ED" w:rsidRPr="004A41E7" w:rsidRDefault="00DC23ED" w:rsidP="00DC23ED">
            <w:pPr>
              <w:rPr>
                <w:sz w:val="16"/>
                <w:szCs w:val="16"/>
              </w:rPr>
            </w:pPr>
          </w:p>
        </w:tc>
        <w:tc>
          <w:tcPr>
            <w:tcW w:w="826" w:type="dxa"/>
            <w:tcBorders>
              <w:top w:val="nil"/>
              <w:left w:val="nil"/>
              <w:bottom w:val="nil"/>
              <w:right w:val="nil"/>
            </w:tcBorders>
          </w:tcPr>
          <w:p w14:paraId="4A2C4796" w14:textId="77777777" w:rsidR="00DC23ED" w:rsidRPr="004A41E7" w:rsidRDefault="00DC23ED" w:rsidP="00DC23ED">
            <w:pPr>
              <w:rPr>
                <w:sz w:val="16"/>
                <w:szCs w:val="16"/>
              </w:rPr>
            </w:pPr>
          </w:p>
        </w:tc>
        <w:tc>
          <w:tcPr>
            <w:tcW w:w="896" w:type="dxa"/>
            <w:tcBorders>
              <w:top w:val="nil"/>
              <w:left w:val="nil"/>
              <w:bottom w:val="nil"/>
              <w:right w:val="nil"/>
            </w:tcBorders>
          </w:tcPr>
          <w:p w14:paraId="1FC316A4" w14:textId="77777777" w:rsidR="00DC23ED" w:rsidRPr="004A41E7" w:rsidRDefault="00DC23ED" w:rsidP="00DC23ED">
            <w:pPr>
              <w:rPr>
                <w:sz w:val="16"/>
                <w:szCs w:val="16"/>
              </w:rPr>
            </w:pPr>
          </w:p>
        </w:tc>
        <w:tc>
          <w:tcPr>
            <w:tcW w:w="826" w:type="dxa"/>
            <w:tcBorders>
              <w:top w:val="nil"/>
              <w:left w:val="nil"/>
              <w:bottom w:val="nil"/>
              <w:right w:val="nil"/>
            </w:tcBorders>
          </w:tcPr>
          <w:p w14:paraId="1A48608E" w14:textId="77777777" w:rsidR="00DC23ED" w:rsidRPr="004A41E7" w:rsidRDefault="00DC23ED" w:rsidP="00DC23ED">
            <w:pPr>
              <w:rPr>
                <w:sz w:val="16"/>
                <w:szCs w:val="16"/>
              </w:rPr>
            </w:pPr>
          </w:p>
        </w:tc>
        <w:tc>
          <w:tcPr>
            <w:tcW w:w="839" w:type="dxa"/>
            <w:tcBorders>
              <w:top w:val="nil"/>
              <w:left w:val="nil"/>
              <w:bottom w:val="nil"/>
              <w:right w:val="nil"/>
            </w:tcBorders>
          </w:tcPr>
          <w:p w14:paraId="65ACEC4B"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38" w:type="dxa"/>
            <w:tcBorders>
              <w:top w:val="nil"/>
              <w:left w:val="nil"/>
              <w:bottom w:val="nil"/>
              <w:right w:val="nil"/>
            </w:tcBorders>
          </w:tcPr>
          <w:p w14:paraId="35F1E8BE"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96" w:type="dxa"/>
            <w:tcBorders>
              <w:top w:val="nil"/>
              <w:left w:val="nil"/>
              <w:bottom w:val="nil"/>
              <w:right w:val="nil"/>
            </w:tcBorders>
          </w:tcPr>
          <w:p w14:paraId="1C7A7F4B"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24" w:type="dxa"/>
            <w:tcBorders>
              <w:top w:val="nil"/>
              <w:left w:val="nil"/>
              <w:bottom w:val="nil"/>
              <w:right w:val="nil"/>
            </w:tcBorders>
          </w:tcPr>
          <w:p w14:paraId="2272118D"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96" w:type="dxa"/>
            <w:tcBorders>
              <w:top w:val="nil"/>
              <w:left w:val="nil"/>
              <w:bottom w:val="nil"/>
              <w:right w:val="nil"/>
            </w:tcBorders>
          </w:tcPr>
          <w:p w14:paraId="0D1815A2"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40" w:type="dxa"/>
            <w:tcBorders>
              <w:top w:val="nil"/>
              <w:left w:val="nil"/>
              <w:bottom w:val="nil"/>
              <w:right w:val="nil"/>
            </w:tcBorders>
          </w:tcPr>
          <w:p w14:paraId="70029F4C"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37" w:type="dxa"/>
            <w:tcBorders>
              <w:top w:val="nil"/>
              <w:left w:val="nil"/>
              <w:bottom w:val="nil"/>
              <w:right w:val="nil"/>
            </w:tcBorders>
          </w:tcPr>
          <w:p w14:paraId="2FA61056"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10" w:type="dxa"/>
            <w:tcBorders>
              <w:top w:val="nil"/>
              <w:left w:val="nil"/>
              <w:bottom w:val="nil"/>
              <w:right w:val="nil"/>
            </w:tcBorders>
          </w:tcPr>
          <w:p w14:paraId="10CD721C"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10" w:type="dxa"/>
            <w:tcBorders>
              <w:top w:val="nil"/>
              <w:left w:val="nil"/>
              <w:bottom w:val="nil"/>
              <w:right w:val="nil"/>
            </w:tcBorders>
          </w:tcPr>
          <w:p w14:paraId="349F5EDC"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10" w:type="dxa"/>
            <w:tcBorders>
              <w:top w:val="nil"/>
              <w:left w:val="nil"/>
              <w:bottom w:val="nil"/>
              <w:right w:val="nil"/>
            </w:tcBorders>
          </w:tcPr>
          <w:p w14:paraId="6106EAB9"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40" w:type="dxa"/>
            <w:tcBorders>
              <w:top w:val="nil"/>
              <w:left w:val="nil"/>
              <w:bottom w:val="nil"/>
              <w:right w:val="nil"/>
            </w:tcBorders>
          </w:tcPr>
          <w:p w14:paraId="61679C03" w14:textId="77777777" w:rsidR="00DC23ED" w:rsidRPr="004A41E7" w:rsidRDefault="00DC23ED" w:rsidP="00DC23ED">
            <w:pPr>
              <w:pStyle w:val="TableText"/>
              <w:rPr>
                <w:sz w:val="16"/>
                <w:szCs w:val="16"/>
                <w:lang w:eastAsia="en-AU"/>
              </w:rPr>
            </w:pPr>
            <w:r w:rsidRPr="004A41E7">
              <w:rPr>
                <w:sz w:val="16"/>
                <w:szCs w:val="16"/>
                <w:lang w:eastAsia="en-AU"/>
              </w:rPr>
              <w:t>0.009892</w:t>
            </w:r>
          </w:p>
        </w:tc>
      </w:tr>
      <w:tr w:rsidR="00DC23ED" w:rsidRPr="004A41E7" w14:paraId="336D6B4C" w14:textId="77777777">
        <w:trPr>
          <w:trHeight w:val="219"/>
        </w:trPr>
        <w:tc>
          <w:tcPr>
            <w:tcW w:w="994" w:type="dxa"/>
            <w:tcBorders>
              <w:top w:val="nil"/>
              <w:left w:val="nil"/>
              <w:right w:val="nil"/>
            </w:tcBorders>
          </w:tcPr>
          <w:p w14:paraId="48BAE721"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82" w:type="dxa"/>
            <w:tcBorders>
              <w:top w:val="nil"/>
              <w:left w:val="nil"/>
              <w:right w:val="nil"/>
            </w:tcBorders>
          </w:tcPr>
          <w:p w14:paraId="4541A7B1" w14:textId="77777777" w:rsidR="00DC23ED" w:rsidRPr="004A41E7" w:rsidRDefault="00DC23ED" w:rsidP="00DC23ED">
            <w:pPr>
              <w:rPr>
                <w:sz w:val="16"/>
                <w:szCs w:val="16"/>
              </w:rPr>
            </w:pPr>
          </w:p>
        </w:tc>
        <w:tc>
          <w:tcPr>
            <w:tcW w:w="812" w:type="dxa"/>
            <w:tcBorders>
              <w:top w:val="nil"/>
              <w:left w:val="nil"/>
              <w:right w:val="nil"/>
            </w:tcBorders>
          </w:tcPr>
          <w:p w14:paraId="02CB0ED1" w14:textId="77777777" w:rsidR="00DC23ED" w:rsidRPr="004A41E7" w:rsidRDefault="00DC23ED" w:rsidP="00DC23ED">
            <w:pPr>
              <w:rPr>
                <w:sz w:val="16"/>
                <w:szCs w:val="16"/>
              </w:rPr>
            </w:pPr>
          </w:p>
        </w:tc>
        <w:tc>
          <w:tcPr>
            <w:tcW w:w="826" w:type="dxa"/>
            <w:tcBorders>
              <w:top w:val="nil"/>
              <w:left w:val="nil"/>
              <w:right w:val="nil"/>
            </w:tcBorders>
          </w:tcPr>
          <w:p w14:paraId="43040F6A" w14:textId="77777777" w:rsidR="00DC23ED" w:rsidRPr="004A41E7" w:rsidRDefault="00DC23ED" w:rsidP="00DC23ED">
            <w:pPr>
              <w:rPr>
                <w:sz w:val="16"/>
                <w:szCs w:val="16"/>
              </w:rPr>
            </w:pPr>
          </w:p>
        </w:tc>
        <w:tc>
          <w:tcPr>
            <w:tcW w:w="896" w:type="dxa"/>
            <w:tcBorders>
              <w:top w:val="nil"/>
              <w:left w:val="nil"/>
              <w:right w:val="nil"/>
            </w:tcBorders>
          </w:tcPr>
          <w:p w14:paraId="0DD024CA" w14:textId="77777777" w:rsidR="00DC23ED" w:rsidRPr="004A41E7" w:rsidRDefault="00DC23ED" w:rsidP="00DC23ED">
            <w:pPr>
              <w:rPr>
                <w:sz w:val="16"/>
                <w:szCs w:val="16"/>
              </w:rPr>
            </w:pPr>
          </w:p>
        </w:tc>
        <w:tc>
          <w:tcPr>
            <w:tcW w:w="826" w:type="dxa"/>
            <w:tcBorders>
              <w:top w:val="nil"/>
              <w:left w:val="nil"/>
              <w:right w:val="nil"/>
            </w:tcBorders>
          </w:tcPr>
          <w:p w14:paraId="0520043F" w14:textId="77777777" w:rsidR="00DC23ED" w:rsidRPr="004A41E7" w:rsidRDefault="00DC23ED" w:rsidP="00DC23ED">
            <w:pPr>
              <w:rPr>
                <w:sz w:val="16"/>
                <w:szCs w:val="16"/>
              </w:rPr>
            </w:pPr>
          </w:p>
        </w:tc>
        <w:tc>
          <w:tcPr>
            <w:tcW w:w="839" w:type="dxa"/>
            <w:tcBorders>
              <w:top w:val="nil"/>
              <w:left w:val="nil"/>
              <w:right w:val="nil"/>
            </w:tcBorders>
          </w:tcPr>
          <w:p w14:paraId="384F9478"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38" w:type="dxa"/>
            <w:tcBorders>
              <w:top w:val="nil"/>
              <w:left w:val="nil"/>
              <w:right w:val="nil"/>
            </w:tcBorders>
          </w:tcPr>
          <w:p w14:paraId="5FFF802E"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96" w:type="dxa"/>
            <w:tcBorders>
              <w:top w:val="nil"/>
              <w:left w:val="nil"/>
              <w:right w:val="nil"/>
            </w:tcBorders>
          </w:tcPr>
          <w:p w14:paraId="67E55494"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24" w:type="dxa"/>
            <w:tcBorders>
              <w:top w:val="nil"/>
              <w:left w:val="nil"/>
              <w:right w:val="nil"/>
            </w:tcBorders>
          </w:tcPr>
          <w:p w14:paraId="63EA92DF"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96" w:type="dxa"/>
            <w:tcBorders>
              <w:top w:val="nil"/>
              <w:left w:val="nil"/>
              <w:right w:val="nil"/>
            </w:tcBorders>
          </w:tcPr>
          <w:p w14:paraId="39115E70"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40" w:type="dxa"/>
            <w:tcBorders>
              <w:top w:val="nil"/>
              <w:left w:val="nil"/>
              <w:right w:val="nil"/>
            </w:tcBorders>
          </w:tcPr>
          <w:p w14:paraId="6A60B7F7"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37" w:type="dxa"/>
            <w:tcBorders>
              <w:top w:val="nil"/>
              <w:left w:val="nil"/>
              <w:right w:val="nil"/>
            </w:tcBorders>
          </w:tcPr>
          <w:p w14:paraId="1B7E714C"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10" w:type="dxa"/>
            <w:tcBorders>
              <w:top w:val="nil"/>
              <w:left w:val="nil"/>
              <w:right w:val="nil"/>
            </w:tcBorders>
          </w:tcPr>
          <w:p w14:paraId="5CCD4008"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10" w:type="dxa"/>
            <w:tcBorders>
              <w:top w:val="nil"/>
              <w:left w:val="nil"/>
              <w:right w:val="nil"/>
            </w:tcBorders>
          </w:tcPr>
          <w:p w14:paraId="491E616D"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10" w:type="dxa"/>
            <w:tcBorders>
              <w:top w:val="nil"/>
              <w:left w:val="nil"/>
              <w:right w:val="nil"/>
            </w:tcBorders>
          </w:tcPr>
          <w:p w14:paraId="2D8C695E"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40" w:type="dxa"/>
            <w:tcBorders>
              <w:top w:val="nil"/>
              <w:left w:val="nil"/>
              <w:right w:val="nil"/>
            </w:tcBorders>
          </w:tcPr>
          <w:p w14:paraId="7EB2FBA8" w14:textId="77777777" w:rsidR="00DC23ED" w:rsidRPr="004A41E7" w:rsidRDefault="00DC23ED" w:rsidP="00DC23ED">
            <w:pPr>
              <w:pStyle w:val="TableText"/>
              <w:rPr>
                <w:sz w:val="16"/>
                <w:szCs w:val="16"/>
                <w:lang w:eastAsia="en-AU"/>
              </w:rPr>
            </w:pPr>
            <w:r w:rsidRPr="004A41E7">
              <w:rPr>
                <w:sz w:val="16"/>
                <w:szCs w:val="16"/>
                <w:lang w:eastAsia="en-AU"/>
              </w:rPr>
              <w:t>0.010887</w:t>
            </w:r>
          </w:p>
        </w:tc>
      </w:tr>
      <w:tr w:rsidR="00DC23ED" w:rsidRPr="004A41E7" w14:paraId="70E60144" w14:textId="77777777">
        <w:trPr>
          <w:trHeight w:val="219"/>
        </w:trPr>
        <w:tc>
          <w:tcPr>
            <w:tcW w:w="994" w:type="dxa"/>
            <w:tcBorders>
              <w:top w:val="nil"/>
              <w:left w:val="nil"/>
              <w:bottom w:val="single" w:sz="4" w:space="0" w:color="auto"/>
              <w:right w:val="nil"/>
            </w:tcBorders>
          </w:tcPr>
          <w:p w14:paraId="07BA017A"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82" w:type="dxa"/>
            <w:tcBorders>
              <w:top w:val="nil"/>
              <w:left w:val="nil"/>
              <w:bottom w:val="single" w:sz="4" w:space="0" w:color="auto"/>
              <w:right w:val="nil"/>
            </w:tcBorders>
          </w:tcPr>
          <w:p w14:paraId="05D76803" w14:textId="77777777" w:rsidR="00DC23ED" w:rsidRPr="004A41E7" w:rsidRDefault="00DC23ED" w:rsidP="00DC23ED">
            <w:pPr>
              <w:rPr>
                <w:sz w:val="16"/>
                <w:szCs w:val="16"/>
              </w:rPr>
            </w:pPr>
          </w:p>
        </w:tc>
        <w:tc>
          <w:tcPr>
            <w:tcW w:w="812" w:type="dxa"/>
            <w:tcBorders>
              <w:top w:val="nil"/>
              <w:left w:val="nil"/>
              <w:bottom w:val="single" w:sz="4" w:space="0" w:color="auto"/>
              <w:right w:val="nil"/>
            </w:tcBorders>
          </w:tcPr>
          <w:p w14:paraId="33BDE187" w14:textId="77777777" w:rsidR="00DC23ED" w:rsidRPr="004A41E7" w:rsidRDefault="00DC23ED" w:rsidP="00DC23ED">
            <w:pPr>
              <w:rPr>
                <w:sz w:val="16"/>
                <w:szCs w:val="16"/>
              </w:rPr>
            </w:pPr>
          </w:p>
        </w:tc>
        <w:tc>
          <w:tcPr>
            <w:tcW w:w="826" w:type="dxa"/>
            <w:tcBorders>
              <w:top w:val="nil"/>
              <w:left w:val="nil"/>
              <w:bottom w:val="single" w:sz="4" w:space="0" w:color="auto"/>
              <w:right w:val="nil"/>
            </w:tcBorders>
          </w:tcPr>
          <w:p w14:paraId="1681D8DA"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0E68F0C0" w14:textId="77777777" w:rsidR="00DC23ED" w:rsidRPr="004A41E7" w:rsidRDefault="00DC23ED" w:rsidP="00DC23ED">
            <w:pPr>
              <w:rPr>
                <w:sz w:val="16"/>
                <w:szCs w:val="16"/>
              </w:rPr>
            </w:pPr>
          </w:p>
        </w:tc>
        <w:tc>
          <w:tcPr>
            <w:tcW w:w="826" w:type="dxa"/>
            <w:tcBorders>
              <w:top w:val="nil"/>
              <w:left w:val="nil"/>
              <w:bottom w:val="single" w:sz="4" w:space="0" w:color="auto"/>
              <w:right w:val="nil"/>
            </w:tcBorders>
          </w:tcPr>
          <w:p w14:paraId="6AE8A926" w14:textId="77777777" w:rsidR="00DC23ED" w:rsidRPr="004A41E7" w:rsidRDefault="00DC23ED" w:rsidP="00DC23ED">
            <w:pPr>
              <w:rPr>
                <w:sz w:val="16"/>
                <w:szCs w:val="16"/>
              </w:rPr>
            </w:pPr>
          </w:p>
        </w:tc>
        <w:tc>
          <w:tcPr>
            <w:tcW w:w="839" w:type="dxa"/>
            <w:tcBorders>
              <w:top w:val="nil"/>
              <w:left w:val="nil"/>
              <w:bottom w:val="single" w:sz="4" w:space="0" w:color="auto"/>
              <w:right w:val="nil"/>
            </w:tcBorders>
          </w:tcPr>
          <w:p w14:paraId="7AAE07DE"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38" w:type="dxa"/>
            <w:tcBorders>
              <w:top w:val="nil"/>
              <w:left w:val="nil"/>
              <w:bottom w:val="single" w:sz="4" w:space="0" w:color="auto"/>
              <w:right w:val="nil"/>
            </w:tcBorders>
          </w:tcPr>
          <w:p w14:paraId="0170D39A"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96" w:type="dxa"/>
            <w:tcBorders>
              <w:top w:val="nil"/>
              <w:left w:val="nil"/>
              <w:bottom w:val="single" w:sz="4" w:space="0" w:color="auto"/>
              <w:right w:val="nil"/>
            </w:tcBorders>
          </w:tcPr>
          <w:p w14:paraId="60726979"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24" w:type="dxa"/>
            <w:tcBorders>
              <w:top w:val="nil"/>
              <w:left w:val="nil"/>
              <w:bottom w:val="single" w:sz="4" w:space="0" w:color="auto"/>
              <w:right w:val="nil"/>
            </w:tcBorders>
          </w:tcPr>
          <w:p w14:paraId="20453F72"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96" w:type="dxa"/>
            <w:tcBorders>
              <w:top w:val="nil"/>
              <w:left w:val="nil"/>
              <w:bottom w:val="single" w:sz="4" w:space="0" w:color="auto"/>
              <w:right w:val="nil"/>
            </w:tcBorders>
          </w:tcPr>
          <w:p w14:paraId="1B9FBA5A"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40" w:type="dxa"/>
            <w:tcBorders>
              <w:top w:val="nil"/>
              <w:left w:val="nil"/>
              <w:bottom w:val="single" w:sz="4" w:space="0" w:color="auto"/>
              <w:right w:val="nil"/>
            </w:tcBorders>
          </w:tcPr>
          <w:p w14:paraId="59BCE28A"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37" w:type="dxa"/>
            <w:tcBorders>
              <w:top w:val="nil"/>
              <w:left w:val="nil"/>
              <w:bottom w:val="single" w:sz="4" w:space="0" w:color="auto"/>
              <w:right w:val="nil"/>
            </w:tcBorders>
          </w:tcPr>
          <w:p w14:paraId="3E4BABCA"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10" w:type="dxa"/>
            <w:tcBorders>
              <w:top w:val="nil"/>
              <w:left w:val="nil"/>
              <w:bottom w:val="single" w:sz="4" w:space="0" w:color="auto"/>
              <w:right w:val="nil"/>
            </w:tcBorders>
          </w:tcPr>
          <w:p w14:paraId="780A2E2F"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10" w:type="dxa"/>
            <w:tcBorders>
              <w:top w:val="nil"/>
              <w:left w:val="nil"/>
              <w:bottom w:val="single" w:sz="4" w:space="0" w:color="auto"/>
              <w:right w:val="nil"/>
            </w:tcBorders>
          </w:tcPr>
          <w:p w14:paraId="399ABE0E"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10" w:type="dxa"/>
            <w:tcBorders>
              <w:top w:val="nil"/>
              <w:left w:val="nil"/>
              <w:bottom w:val="single" w:sz="4" w:space="0" w:color="auto"/>
              <w:right w:val="nil"/>
            </w:tcBorders>
          </w:tcPr>
          <w:p w14:paraId="0079F808"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40" w:type="dxa"/>
            <w:tcBorders>
              <w:top w:val="nil"/>
              <w:left w:val="nil"/>
              <w:bottom w:val="single" w:sz="4" w:space="0" w:color="auto"/>
              <w:right w:val="nil"/>
            </w:tcBorders>
          </w:tcPr>
          <w:p w14:paraId="622CEF52" w14:textId="77777777" w:rsidR="00DC23ED" w:rsidRPr="004A41E7" w:rsidRDefault="00DC23ED" w:rsidP="00DC23ED">
            <w:pPr>
              <w:pStyle w:val="TableText"/>
              <w:rPr>
                <w:sz w:val="16"/>
                <w:szCs w:val="16"/>
                <w:lang w:eastAsia="en-AU"/>
              </w:rPr>
            </w:pPr>
            <w:r w:rsidRPr="004A41E7">
              <w:rPr>
                <w:sz w:val="16"/>
                <w:szCs w:val="16"/>
                <w:lang w:eastAsia="en-AU"/>
              </w:rPr>
              <w:t>0.011976</w:t>
            </w:r>
          </w:p>
        </w:tc>
      </w:tr>
    </w:tbl>
    <w:p w14:paraId="42CB8943" w14:textId="77777777" w:rsidR="00DC23ED" w:rsidRPr="00BF7F39" w:rsidRDefault="00DC23ED" w:rsidP="00DC23ED">
      <w:pPr>
        <w:pStyle w:val="ScheduleHeading"/>
        <w:ind w:left="1320" w:hanging="1320"/>
      </w:pPr>
      <w:r w:rsidRPr="00BF7F39">
        <w:t>Table 42</w:t>
      </w:r>
      <w:r w:rsidRPr="00BF7F39">
        <w:tab/>
        <w:t>Lump sum valuation factors for sitting members</w:t>
      </w:r>
    </w:p>
    <w:p w14:paraId="155D970D" w14:textId="77777777" w:rsidR="00DC23ED" w:rsidRPr="00BF7F39" w:rsidRDefault="00DC23ED" w:rsidP="00DC23ED">
      <w:pPr>
        <w:keepNext/>
      </w:pPr>
    </w:p>
    <w:tbl>
      <w:tblPr>
        <w:tblW w:w="15146" w:type="dxa"/>
        <w:tblInd w:w="-116" w:type="dxa"/>
        <w:tblLayout w:type="fixed"/>
        <w:tblLook w:val="0000" w:firstRow="0" w:lastRow="0" w:firstColumn="0" w:lastColumn="0" w:noHBand="0" w:noVBand="0"/>
      </w:tblPr>
      <w:tblGrid>
        <w:gridCol w:w="1022"/>
        <w:gridCol w:w="924"/>
        <w:gridCol w:w="840"/>
        <w:gridCol w:w="840"/>
        <w:gridCol w:w="854"/>
        <w:gridCol w:w="840"/>
        <w:gridCol w:w="825"/>
        <w:gridCol w:w="896"/>
        <w:gridCol w:w="896"/>
        <w:gridCol w:w="952"/>
        <w:gridCol w:w="935"/>
        <w:gridCol w:w="840"/>
        <w:gridCol w:w="898"/>
        <w:gridCol w:w="896"/>
        <w:gridCol w:w="924"/>
        <w:gridCol w:w="882"/>
        <w:gridCol w:w="882"/>
      </w:tblGrid>
      <w:tr w:rsidR="00DC23ED" w:rsidRPr="004A41E7" w14:paraId="4E6A4C38" w14:textId="77777777">
        <w:trPr>
          <w:trHeight w:val="219"/>
          <w:tblHeader/>
        </w:trPr>
        <w:tc>
          <w:tcPr>
            <w:tcW w:w="1022" w:type="dxa"/>
            <w:vMerge w:val="restart"/>
            <w:tcBorders>
              <w:top w:val="nil"/>
              <w:left w:val="nil"/>
              <w:right w:val="nil"/>
            </w:tcBorders>
            <w:vAlign w:val="bottom"/>
          </w:tcPr>
          <w:p w14:paraId="42787AAE"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924" w:type="dxa"/>
            <w:tcBorders>
              <w:top w:val="nil"/>
              <w:left w:val="nil"/>
              <w:bottom w:val="nil"/>
              <w:right w:val="nil"/>
            </w:tcBorders>
          </w:tcPr>
          <w:p w14:paraId="23073E74" w14:textId="77777777" w:rsidR="00DC23ED" w:rsidRPr="004A41E7" w:rsidRDefault="00DC23ED" w:rsidP="00DC23ED">
            <w:pPr>
              <w:pStyle w:val="TableColHead"/>
              <w:rPr>
                <w:sz w:val="16"/>
                <w:szCs w:val="16"/>
                <w:lang w:eastAsia="en-AU"/>
              </w:rPr>
            </w:pPr>
          </w:p>
        </w:tc>
        <w:tc>
          <w:tcPr>
            <w:tcW w:w="7878" w:type="dxa"/>
            <w:gridSpan w:val="9"/>
            <w:tcBorders>
              <w:top w:val="nil"/>
              <w:left w:val="nil"/>
              <w:bottom w:val="nil"/>
              <w:right w:val="nil"/>
            </w:tcBorders>
          </w:tcPr>
          <w:p w14:paraId="67F3A86D"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40" w:type="dxa"/>
            <w:tcBorders>
              <w:top w:val="nil"/>
              <w:left w:val="nil"/>
              <w:bottom w:val="nil"/>
              <w:right w:val="nil"/>
            </w:tcBorders>
          </w:tcPr>
          <w:p w14:paraId="099157F6" w14:textId="77777777" w:rsidR="00DC23ED" w:rsidRPr="004A41E7" w:rsidRDefault="00DC23ED" w:rsidP="00DC23ED">
            <w:pPr>
              <w:pStyle w:val="TableColHead"/>
              <w:rPr>
                <w:sz w:val="16"/>
                <w:szCs w:val="16"/>
                <w:lang w:eastAsia="en-AU"/>
              </w:rPr>
            </w:pPr>
          </w:p>
        </w:tc>
        <w:tc>
          <w:tcPr>
            <w:tcW w:w="898" w:type="dxa"/>
            <w:tcBorders>
              <w:top w:val="nil"/>
              <w:left w:val="nil"/>
              <w:bottom w:val="nil"/>
              <w:right w:val="nil"/>
            </w:tcBorders>
          </w:tcPr>
          <w:p w14:paraId="27E81D3C" w14:textId="77777777" w:rsidR="00DC23ED" w:rsidRPr="004A41E7" w:rsidRDefault="00DC23ED" w:rsidP="00DC23ED">
            <w:pPr>
              <w:pStyle w:val="TableColHead"/>
              <w:rPr>
                <w:sz w:val="16"/>
                <w:szCs w:val="16"/>
                <w:lang w:eastAsia="en-AU"/>
              </w:rPr>
            </w:pPr>
          </w:p>
        </w:tc>
        <w:tc>
          <w:tcPr>
            <w:tcW w:w="896" w:type="dxa"/>
            <w:tcBorders>
              <w:top w:val="nil"/>
              <w:left w:val="nil"/>
              <w:bottom w:val="nil"/>
              <w:right w:val="nil"/>
            </w:tcBorders>
          </w:tcPr>
          <w:p w14:paraId="0EB6485D" w14:textId="77777777" w:rsidR="00DC23ED" w:rsidRPr="004A41E7" w:rsidRDefault="00DC23ED" w:rsidP="00DC23ED">
            <w:pPr>
              <w:pStyle w:val="TableColHead"/>
              <w:rPr>
                <w:sz w:val="16"/>
                <w:szCs w:val="16"/>
                <w:lang w:eastAsia="en-AU"/>
              </w:rPr>
            </w:pPr>
          </w:p>
        </w:tc>
        <w:tc>
          <w:tcPr>
            <w:tcW w:w="924" w:type="dxa"/>
            <w:tcBorders>
              <w:top w:val="nil"/>
              <w:left w:val="nil"/>
              <w:bottom w:val="nil"/>
              <w:right w:val="nil"/>
            </w:tcBorders>
          </w:tcPr>
          <w:p w14:paraId="0202C8CB" w14:textId="77777777" w:rsidR="00DC23ED" w:rsidRPr="004A41E7" w:rsidRDefault="00DC23ED" w:rsidP="00DC23ED">
            <w:pPr>
              <w:pStyle w:val="TableColHead"/>
              <w:rPr>
                <w:sz w:val="16"/>
                <w:szCs w:val="16"/>
                <w:lang w:eastAsia="en-AU"/>
              </w:rPr>
            </w:pPr>
          </w:p>
        </w:tc>
        <w:tc>
          <w:tcPr>
            <w:tcW w:w="882" w:type="dxa"/>
            <w:tcBorders>
              <w:top w:val="nil"/>
              <w:left w:val="nil"/>
              <w:bottom w:val="nil"/>
              <w:right w:val="nil"/>
            </w:tcBorders>
          </w:tcPr>
          <w:p w14:paraId="3FDDBF48" w14:textId="77777777" w:rsidR="00DC23ED" w:rsidRPr="004A41E7" w:rsidRDefault="00DC23ED" w:rsidP="00DC23ED">
            <w:pPr>
              <w:pStyle w:val="TableColHead"/>
              <w:rPr>
                <w:sz w:val="16"/>
                <w:szCs w:val="16"/>
                <w:lang w:eastAsia="en-AU"/>
              </w:rPr>
            </w:pPr>
          </w:p>
        </w:tc>
        <w:tc>
          <w:tcPr>
            <w:tcW w:w="882" w:type="dxa"/>
            <w:tcBorders>
              <w:top w:val="nil"/>
              <w:left w:val="nil"/>
              <w:bottom w:val="nil"/>
              <w:right w:val="nil"/>
            </w:tcBorders>
          </w:tcPr>
          <w:p w14:paraId="38FFF517" w14:textId="77777777" w:rsidR="00DC23ED" w:rsidRPr="004A41E7" w:rsidRDefault="00DC23ED" w:rsidP="00DC23ED">
            <w:pPr>
              <w:pStyle w:val="TableColHead"/>
              <w:rPr>
                <w:sz w:val="16"/>
                <w:szCs w:val="16"/>
                <w:lang w:eastAsia="en-AU"/>
              </w:rPr>
            </w:pPr>
          </w:p>
        </w:tc>
      </w:tr>
      <w:tr w:rsidR="00DC23ED" w:rsidRPr="004A41E7" w14:paraId="7C3809B9" w14:textId="77777777">
        <w:trPr>
          <w:trHeight w:val="219"/>
          <w:tblHeader/>
        </w:trPr>
        <w:tc>
          <w:tcPr>
            <w:tcW w:w="1022" w:type="dxa"/>
            <w:vMerge/>
            <w:tcBorders>
              <w:left w:val="nil"/>
              <w:bottom w:val="single" w:sz="4" w:space="0" w:color="auto"/>
              <w:right w:val="nil"/>
            </w:tcBorders>
          </w:tcPr>
          <w:p w14:paraId="5EFAEA84" w14:textId="77777777" w:rsidR="00DC23ED" w:rsidRPr="004A41E7" w:rsidRDefault="00DC23ED" w:rsidP="00DC23ED">
            <w:pPr>
              <w:pStyle w:val="TableColHead"/>
              <w:rPr>
                <w:sz w:val="16"/>
                <w:szCs w:val="16"/>
                <w:lang w:eastAsia="en-AU"/>
              </w:rPr>
            </w:pPr>
          </w:p>
        </w:tc>
        <w:tc>
          <w:tcPr>
            <w:tcW w:w="924" w:type="dxa"/>
            <w:tcBorders>
              <w:top w:val="nil"/>
              <w:left w:val="nil"/>
              <w:bottom w:val="single" w:sz="4" w:space="0" w:color="auto"/>
              <w:right w:val="nil"/>
            </w:tcBorders>
          </w:tcPr>
          <w:p w14:paraId="5B03B28D"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40" w:type="dxa"/>
            <w:tcBorders>
              <w:top w:val="nil"/>
              <w:left w:val="nil"/>
              <w:bottom w:val="single" w:sz="4" w:space="0" w:color="auto"/>
              <w:right w:val="nil"/>
            </w:tcBorders>
          </w:tcPr>
          <w:p w14:paraId="37E5BAF1"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40" w:type="dxa"/>
            <w:tcBorders>
              <w:top w:val="nil"/>
              <w:left w:val="nil"/>
              <w:bottom w:val="single" w:sz="4" w:space="0" w:color="auto"/>
              <w:right w:val="nil"/>
            </w:tcBorders>
          </w:tcPr>
          <w:p w14:paraId="034182BA"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54" w:type="dxa"/>
            <w:tcBorders>
              <w:top w:val="nil"/>
              <w:left w:val="nil"/>
              <w:bottom w:val="single" w:sz="4" w:space="0" w:color="auto"/>
              <w:right w:val="nil"/>
            </w:tcBorders>
          </w:tcPr>
          <w:p w14:paraId="0340BE84"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40" w:type="dxa"/>
            <w:tcBorders>
              <w:top w:val="nil"/>
              <w:left w:val="nil"/>
              <w:bottom w:val="single" w:sz="4" w:space="0" w:color="auto"/>
              <w:right w:val="nil"/>
            </w:tcBorders>
          </w:tcPr>
          <w:p w14:paraId="65D9701F"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25" w:type="dxa"/>
            <w:tcBorders>
              <w:top w:val="nil"/>
              <w:left w:val="nil"/>
              <w:bottom w:val="single" w:sz="4" w:space="0" w:color="auto"/>
              <w:right w:val="nil"/>
            </w:tcBorders>
          </w:tcPr>
          <w:p w14:paraId="61AF3F81"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96" w:type="dxa"/>
            <w:tcBorders>
              <w:top w:val="nil"/>
              <w:left w:val="nil"/>
              <w:bottom w:val="single" w:sz="4" w:space="0" w:color="auto"/>
              <w:right w:val="nil"/>
            </w:tcBorders>
          </w:tcPr>
          <w:p w14:paraId="1B241FCB"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96" w:type="dxa"/>
            <w:tcBorders>
              <w:top w:val="nil"/>
              <w:left w:val="nil"/>
              <w:bottom w:val="single" w:sz="4" w:space="0" w:color="auto"/>
              <w:right w:val="nil"/>
            </w:tcBorders>
          </w:tcPr>
          <w:p w14:paraId="53E45FC0"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952" w:type="dxa"/>
            <w:tcBorders>
              <w:top w:val="nil"/>
              <w:left w:val="nil"/>
              <w:bottom w:val="single" w:sz="4" w:space="0" w:color="auto"/>
              <w:right w:val="nil"/>
            </w:tcBorders>
          </w:tcPr>
          <w:p w14:paraId="7B3A1AA5"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935" w:type="dxa"/>
            <w:tcBorders>
              <w:top w:val="nil"/>
              <w:left w:val="nil"/>
              <w:bottom w:val="single" w:sz="4" w:space="0" w:color="auto"/>
              <w:right w:val="nil"/>
            </w:tcBorders>
          </w:tcPr>
          <w:p w14:paraId="7F1D1A3B"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40" w:type="dxa"/>
            <w:tcBorders>
              <w:top w:val="nil"/>
              <w:left w:val="nil"/>
              <w:bottom w:val="single" w:sz="4" w:space="0" w:color="auto"/>
              <w:right w:val="nil"/>
            </w:tcBorders>
          </w:tcPr>
          <w:p w14:paraId="1A845806"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98" w:type="dxa"/>
            <w:tcBorders>
              <w:top w:val="nil"/>
              <w:left w:val="nil"/>
              <w:bottom w:val="single" w:sz="4" w:space="0" w:color="auto"/>
              <w:right w:val="nil"/>
            </w:tcBorders>
          </w:tcPr>
          <w:p w14:paraId="6231AB21"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96" w:type="dxa"/>
            <w:tcBorders>
              <w:top w:val="nil"/>
              <w:left w:val="nil"/>
              <w:bottom w:val="single" w:sz="4" w:space="0" w:color="auto"/>
              <w:right w:val="nil"/>
            </w:tcBorders>
          </w:tcPr>
          <w:p w14:paraId="267EFFBC"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924" w:type="dxa"/>
            <w:tcBorders>
              <w:top w:val="nil"/>
              <w:left w:val="nil"/>
              <w:bottom w:val="single" w:sz="4" w:space="0" w:color="auto"/>
              <w:right w:val="nil"/>
            </w:tcBorders>
          </w:tcPr>
          <w:p w14:paraId="7125949A"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82" w:type="dxa"/>
            <w:tcBorders>
              <w:top w:val="nil"/>
              <w:left w:val="nil"/>
              <w:bottom w:val="single" w:sz="4" w:space="0" w:color="auto"/>
              <w:right w:val="nil"/>
            </w:tcBorders>
          </w:tcPr>
          <w:p w14:paraId="49C2D8D2"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82" w:type="dxa"/>
            <w:tcBorders>
              <w:top w:val="nil"/>
              <w:left w:val="nil"/>
              <w:bottom w:val="single" w:sz="4" w:space="0" w:color="auto"/>
              <w:right w:val="nil"/>
            </w:tcBorders>
          </w:tcPr>
          <w:p w14:paraId="5304DA50"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60D69BEC" w14:textId="77777777">
        <w:trPr>
          <w:trHeight w:val="219"/>
        </w:trPr>
        <w:tc>
          <w:tcPr>
            <w:tcW w:w="1022" w:type="dxa"/>
            <w:tcBorders>
              <w:top w:val="single" w:sz="4" w:space="0" w:color="auto"/>
              <w:left w:val="nil"/>
              <w:bottom w:val="nil"/>
              <w:right w:val="nil"/>
            </w:tcBorders>
          </w:tcPr>
          <w:p w14:paraId="0CD9F62C"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924" w:type="dxa"/>
            <w:tcBorders>
              <w:top w:val="single" w:sz="4" w:space="0" w:color="auto"/>
              <w:left w:val="nil"/>
              <w:bottom w:val="nil"/>
              <w:right w:val="nil"/>
            </w:tcBorders>
          </w:tcPr>
          <w:p w14:paraId="20C5A21F" w14:textId="77777777" w:rsidR="00DC23ED" w:rsidRPr="004A41E7" w:rsidRDefault="00DC23ED" w:rsidP="00DC23ED">
            <w:pPr>
              <w:pStyle w:val="TableText"/>
              <w:rPr>
                <w:sz w:val="16"/>
                <w:szCs w:val="16"/>
                <w:lang w:eastAsia="en-AU"/>
              </w:rPr>
            </w:pPr>
            <w:r w:rsidRPr="004A41E7">
              <w:rPr>
                <w:sz w:val="16"/>
                <w:szCs w:val="16"/>
                <w:lang w:eastAsia="en-AU"/>
              </w:rPr>
              <w:t>0.121232</w:t>
            </w:r>
          </w:p>
        </w:tc>
        <w:tc>
          <w:tcPr>
            <w:tcW w:w="840" w:type="dxa"/>
            <w:tcBorders>
              <w:top w:val="single" w:sz="4" w:space="0" w:color="auto"/>
              <w:left w:val="nil"/>
              <w:bottom w:val="nil"/>
              <w:right w:val="nil"/>
            </w:tcBorders>
          </w:tcPr>
          <w:p w14:paraId="58E93236" w14:textId="77777777" w:rsidR="00DC23ED" w:rsidRPr="004A41E7" w:rsidRDefault="00DC23ED" w:rsidP="00DC23ED">
            <w:pPr>
              <w:pStyle w:val="TableText"/>
              <w:rPr>
                <w:sz w:val="16"/>
                <w:szCs w:val="16"/>
                <w:lang w:eastAsia="en-AU"/>
              </w:rPr>
            </w:pPr>
            <w:r w:rsidRPr="004A41E7">
              <w:rPr>
                <w:sz w:val="16"/>
                <w:szCs w:val="16"/>
                <w:lang w:eastAsia="en-AU"/>
              </w:rPr>
              <w:t>0.121233</w:t>
            </w:r>
          </w:p>
        </w:tc>
        <w:tc>
          <w:tcPr>
            <w:tcW w:w="840" w:type="dxa"/>
            <w:tcBorders>
              <w:top w:val="single" w:sz="4" w:space="0" w:color="auto"/>
              <w:left w:val="nil"/>
              <w:bottom w:val="nil"/>
              <w:right w:val="nil"/>
            </w:tcBorders>
          </w:tcPr>
          <w:p w14:paraId="05382F3E" w14:textId="77777777" w:rsidR="00DC23ED" w:rsidRPr="004A41E7" w:rsidRDefault="00DC23ED" w:rsidP="00DC23ED">
            <w:pPr>
              <w:pStyle w:val="TableText"/>
              <w:rPr>
                <w:sz w:val="16"/>
                <w:szCs w:val="16"/>
                <w:lang w:eastAsia="en-AU"/>
              </w:rPr>
            </w:pPr>
            <w:r w:rsidRPr="004A41E7">
              <w:rPr>
                <w:sz w:val="16"/>
                <w:szCs w:val="16"/>
                <w:lang w:eastAsia="en-AU"/>
              </w:rPr>
              <w:t>0.001067</w:t>
            </w:r>
          </w:p>
        </w:tc>
        <w:tc>
          <w:tcPr>
            <w:tcW w:w="854" w:type="dxa"/>
            <w:tcBorders>
              <w:top w:val="single" w:sz="4" w:space="0" w:color="auto"/>
              <w:left w:val="nil"/>
              <w:bottom w:val="nil"/>
              <w:right w:val="nil"/>
            </w:tcBorders>
          </w:tcPr>
          <w:p w14:paraId="57790708"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590FAFDF" w14:textId="77777777" w:rsidR="00DC23ED" w:rsidRPr="004A41E7" w:rsidRDefault="00DC23ED" w:rsidP="00DC23ED">
            <w:pPr>
              <w:pStyle w:val="TableText"/>
              <w:rPr>
                <w:sz w:val="16"/>
                <w:szCs w:val="16"/>
                <w:lang w:eastAsia="en-AU"/>
              </w:rPr>
            </w:pPr>
          </w:p>
        </w:tc>
        <w:tc>
          <w:tcPr>
            <w:tcW w:w="825" w:type="dxa"/>
            <w:tcBorders>
              <w:top w:val="single" w:sz="4" w:space="0" w:color="auto"/>
              <w:left w:val="nil"/>
              <w:bottom w:val="nil"/>
              <w:right w:val="nil"/>
            </w:tcBorders>
          </w:tcPr>
          <w:p w14:paraId="49DAE26A"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6D2CE5A1"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6E724B9E" w14:textId="77777777" w:rsidR="00DC23ED" w:rsidRPr="004A41E7" w:rsidRDefault="00DC23ED" w:rsidP="00DC23ED">
            <w:pPr>
              <w:pStyle w:val="TableText"/>
              <w:rPr>
                <w:sz w:val="16"/>
                <w:szCs w:val="16"/>
                <w:lang w:eastAsia="en-AU"/>
              </w:rPr>
            </w:pPr>
          </w:p>
        </w:tc>
        <w:tc>
          <w:tcPr>
            <w:tcW w:w="952" w:type="dxa"/>
            <w:tcBorders>
              <w:top w:val="single" w:sz="4" w:space="0" w:color="auto"/>
              <w:left w:val="nil"/>
              <w:bottom w:val="nil"/>
              <w:right w:val="nil"/>
            </w:tcBorders>
          </w:tcPr>
          <w:p w14:paraId="31CBEF99" w14:textId="77777777" w:rsidR="00DC23ED" w:rsidRPr="004A41E7" w:rsidRDefault="00DC23ED" w:rsidP="00DC23ED">
            <w:pPr>
              <w:pStyle w:val="TableText"/>
              <w:rPr>
                <w:sz w:val="16"/>
                <w:szCs w:val="16"/>
                <w:lang w:eastAsia="en-AU"/>
              </w:rPr>
            </w:pPr>
          </w:p>
        </w:tc>
        <w:tc>
          <w:tcPr>
            <w:tcW w:w="935" w:type="dxa"/>
            <w:tcBorders>
              <w:top w:val="single" w:sz="4" w:space="0" w:color="auto"/>
              <w:left w:val="nil"/>
              <w:bottom w:val="nil"/>
              <w:right w:val="nil"/>
            </w:tcBorders>
          </w:tcPr>
          <w:p w14:paraId="77B39C84"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40886F49" w14:textId="77777777" w:rsidR="00DC23ED" w:rsidRPr="004A41E7" w:rsidRDefault="00DC23ED" w:rsidP="00DC23ED">
            <w:pPr>
              <w:pStyle w:val="TableText"/>
              <w:rPr>
                <w:sz w:val="16"/>
                <w:szCs w:val="16"/>
                <w:lang w:eastAsia="en-AU"/>
              </w:rPr>
            </w:pPr>
          </w:p>
        </w:tc>
        <w:tc>
          <w:tcPr>
            <w:tcW w:w="898" w:type="dxa"/>
            <w:tcBorders>
              <w:top w:val="single" w:sz="4" w:space="0" w:color="auto"/>
              <w:left w:val="nil"/>
              <w:bottom w:val="nil"/>
              <w:right w:val="nil"/>
            </w:tcBorders>
          </w:tcPr>
          <w:p w14:paraId="4D221CC2"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30B62521"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56BB36FB"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67392CC6"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17778FDC" w14:textId="77777777" w:rsidR="00DC23ED" w:rsidRPr="004A41E7" w:rsidRDefault="00DC23ED" w:rsidP="00DC23ED">
            <w:pPr>
              <w:pStyle w:val="TableText"/>
              <w:rPr>
                <w:sz w:val="16"/>
                <w:szCs w:val="16"/>
                <w:lang w:eastAsia="en-AU"/>
              </w:rPr>
            </w:pPr>
          </w:p>
        </w:tc>
      </w:tr>
      <w:tr w:rsidR="00DC23ED" w:rsidRPr="004A41E7" w14:paraId="4A4EB318" w14:textId="77777777">
        <w:trPr>
          <w:trHeight w:val="219"/>
        </w:trPr>
        <w:tc>
          <w:tcPr>
            <w:tcW w:w="1022" w:type="dxa"/>
            <w:tcBorders>
              <w:top w:val="nil"/>
              <w:left w:val="nil"/>
              <w:bottom w:val="nil"/>
              <w:right w:val="nil"/>
            </w:tcBorders>
          </w:tcPr>
          <w:p w14:paraId="2428A4FF"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924" w:type="dxa"/>
            <w:tcBorders>
              <w:top w:val="nil"/>
              <w:left w:val="nil"/>
              <w:bottom w:val="nil"/>
              <w:right w:val="nil"/>
            </w:tcBorders>
          </w:tcPr>
          <w:p w14:paraId="464E9291" w14:textId="77777777" w:rsidR="00DC23ED" w:rsidRPr="004A41E7" w:rsidRDefault="00DC23ED" w:rsidP="00DC23ED">
            <w:pPr>
              <w:pStyle w:val="TableText"/>
              <w:rPr>
                <w:sz w:val="16"/>
                <w:szCs w:val="16"/>
                <w:lang w:eastAsia="en-AU"/>
              </w:rPr>
            </w:pPr>
            <w:r w:rsidRPr="004A41E7">
              <w:rPr>
                <w:sz w:val="16"/>
                <w:szCs w:val="16"/>
                <w:lang w:eastAsia="en-AU"/>
              </w:rPr>
              <w:t>0.121259</w:t>
            </w:r>
          </w:p>
        </w:tc>
        <w:tc>
          <w:tcPr>
            <w:tcW w:w="840" w:type="dxa"/>
            <w:tcBorders>
              <w:top w:val="nil"/>
              <w:left w:val="nil"/>
              <w:bottom w:val="nil"/>
              <w:right w:val="nil"/>
            </w:tcBorders>
          </w:tcPr>
          <w:p w14:paraId="4F59ACE7" w14:textId="77777777" w:rsidR="00DC23ED" w:rsidRPr="004A41E7" w:rsidRDefault="00DC23ED" w:rsidP="00DC23ED">
            <w:pPr>
              <w:pStyle w:val="TableText"/>
              <w:rPr>
                <w:sz w:val="16"/>
                <w:szCs w:val="16"/>
                <w:lang w:eastAsia="en-AU"/>
              </w:rPr>
            </w:pPr>
            <w:r w:rsidRPr="004A41E7">
              <w:rPr>
                <w:sz w:val="16"/>
                <w:szCs w:val="16"/>
                <w:lang w:eastAsia="en-AU"/>
              </w:rPr>
              <w:t>0.121259</w:t>
            </w:r>
          </w:p>
        </w:tc>
        <w:tc>
          <w:tcPr>
            <w:tcW w:w="840" w:type="dxa"/>
            <w:tcBorders>
              <w:top w:val="nil"/>
              <w:left w:val="nil"/>
              <w:bottom w:val="nil"/>
              <w:right w:val="nil"/>
            </w:tcBorders>
          </w:tcPr>
          <w:p w14:paraId="3E4AE6CB" w14:textId="77777777" w:rsidR="00DC23ED" w:rsidRPr="004A41E7" w:rsidRDefault="00DC23ED" w:rsidP="00DC23ED">
            <w:pPr>
              <w:pStyle w:val="TableText"/>
              <w:rPr>
                <w:sz w:val="16"/>
                <w:szCs w:val="16"/>
                <w:lang w:eastAsia="en-AU"/>
              </w:rPr>
            </w:pPr>
            <w:r w:rsidRPr="004A41E7">
              <w:rPr>
                <w:sz w:val="16"/>
                <w:szCs w:val="16"/>
                <w:lang w:eastAsia="en-AU"/>
              </w:rPr>
              <w:t>0.001108</w:t>
            </w:r>
          </w:p>
        </w:tc>
        <w:tc>
          <w:tcPr>
            <w:tcW w:w="854" w:type="dxa"/>
            <w:tcBorders>
              <w:top w:val="nil"/>
              <w:left w:val="nil"/>
              <w:bottom w:val="nil"/>
              <w:right w:val="nil"/>
            </w:tcBorders>
          </w:tcPr>
          <w:p w14:paraId="5A84E185" w14:textId="77777777" w:rsidR="00DC23ED" w:rsidRPr="004A41E7" w:rsidRDefault="00DC23ED" w:rsidP="00DC23ED">
            <w:pPr>
              <w:pStyle w:val="TableText"/>
              <w:rPr>
                <w:sz w:val="16"/>
                <w:szCs w:val="16"/>
                <w:lang w:eastAsia="en-AU"/>
              </w:rPr>
            </w:pPr>
            <w:r w:rsidRPr="004A41E7">
              <w:rPr>
                <w:sz w:val="16"/>
                <w:szCs w:val="16"/>
                <w:lang w:eastAsia="en-AU"/>
              </w:rPr>
              <w:t>0.000909</w:t>
            </w:r>
          </w:p>
        </w:tc>
        <w:tc>
          <w:tcPr>
            <w:tcW w:w="840" w:type="dxa"/>
            <w:tcBorders>
              <w:top w:val="nil"/>
              <w:left w:val="nil"/>
              <w:bottom w:val="nil"/>
              <w:right w:val="nil"/>
            </w:tcBorders>
          </w:tcPr>
          <w:p w14:paraId="36CC9B1C" w14:textId="77777777" w:rsidR="00DC23ED" w:rsidRPr="004A41E7" w:rsidRDefault="00DC23ED" w:rsidP="00DC23ED">
            <w:pPr>
              <w:pStyle w:val="TableText"/>
              <w:rPr>
                <w:sz w:val="16"/>
                <w:szCs w:val="16"/>
                <w:lang w:eastAsia="en-AU"/>
              </w:rPr>
            </w:pPr>
          </w:p>
        </w:tc>
        <w:tc>
          <w:tcPr>
            <w:tcW w:w="825" w:type="dxa"/>
            <w:tcBorders>
              <w:top w:val="nil"/>
              <w:left w:val="nil"/>
              <w:bottom w:val="nil"/>
              <w:right w:val="nil"/>
            </w:tcBorders>
          </w:tcPr>
          <w:p w14:paraId="62675B4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226D33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682E0CB"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35F69B79" w14:textId="77777777" w:rsidR="00DC23ED" w:rsidRPr="004A41E7" w:rsidRDefault="00DC23ED" w:rsidP="00DC23ED">
            <w:pPr>
              <w:pStyle w:val="TableText"/>
              <w:rPr>
                <w:sz w:val="16"/>
                <w:szCs w:val="16"/>
                <w:lang w:eastAsia="en-AU"/>
              </w:rPr>
            </w:pPr>
          </w:p>
        </w:tc>
        <w:tc>
          <w:tcPr>
            <w:tcW w:w="935" w:type="dxa"/>
            <w:tcBorders>
              <w:top w:val="nil"/>
              <w:left w:val="nil"/>
              <w:bottom w:val="nil"/>
              <w:right w:val="nil"/>
            </w:tcBorders>
          </w:tcPr>
          <w:p w14:paraId="50B72E9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E847669" w14:textId="77777777" w:rsidR="00DC23ED" w:rsidRPr="004A41E7" w:rsidRDefault="00DC23ED" w:rsidP="00DC23ED">
            <w:pPr>
              <w:pStyle w:val="TableText"/>
              <w:rPr>
                <w:sz w:val="16"/>
                <w:szCs w:val="16"/>
                <w:lang w:eastAsia="en-AU"/>
              </w:rPr>
            </w:pPr>
          </w:p>
        </w:tc>
        <w:tc>
          <w:tcPr>
            <w:tcW w:w="898" w:type="dxa"/>
            <w:tcBorders>
              <w:top w:val="nil"/>
              <w:left w:val="nil"/>
              <w:bottom w:val="nil"/>
              <w:right w:val="nil"/>
            </w:tcBorders>
          </w:tcPr>
          <w:p w14:paraId="5ABF5C2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A3F4557"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854208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E6FBF1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003BBF7" w14:textId="77777777" w:rsidR="00DC23ED" w:rsidRPr="004A41E7" w:rsidRDefault="00DC23ED" w:rsidP="00DC23ED">
            <w:pPr>
              <w:pStyle w:val="TableText"/>
              <w:rPr>
                <w:sz w:val="16"/>
                <w:szCs w:val="16"/>
                <w:lang w:eastAsia="en-AU"/>
              </w:rPr>
            </w:pPr>
          </w:p>
        </w:tc>
      </w:tr>
      <w:tr w:rsidR="00DC23ED" w:rsidRPr="004A41E7" w14:paraId="1A2A55F9" w14:textId="77777777">
        <w:trPr>
          <w:trHeight w:val="219"/>
        </w:trPr>
        <w:tc>
          <w:tcPr>
            <w:tcW w:w="1022" w:type="dxa"/>
            <w:tcBorders>
              <w:top w:val="nil"/>
              <w:left w:val="nil"/>
              <w:bottom w:val="nil"/>
              <w:right w:val="nil"/>
            </w:tcBorders>
          </w:tcPr>
          <w:p w14:paraId="48397AAE"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924" w:type="dxa"/>
            <w:tcBorders>
              <w:top w:val="nil"/>
              <w:left w:val="nil"/>
              <w:bottom w:val="nil"/>
              <w:right w:val="nil"/>
            </w:tcBorders>
          </w:tcPr>
          <w:p w14:paraId="602452AE" w14:textId="77777777" w:rsidR="00DC23ED" w:rsidRPr="004A41E7" w:rsidRDefault="00DC23ED" w:rsidP="00DC23ED">
            <w:pPr>
              <w:pStyle w:val="TableText"/>
              <w:rPr>
                <w:sz w:val="16"/>
                <w:szCs w:val="16"/>
                <w:lang w:eastAsia="en-AU"/>
              </w:rPr>
            </w:pPr>
            <w:r w:rsidRPr="004A41E7">
              <w:rPr>
                <w:sz w:val="16"/>
                <w:szCs w:val="16"/>
                <w:lang w:eastAsia="en-AU"/>
              </w:rPr>
              <w:t>0.121289</w:t>
            </w:r>
          </w:p>
        </w:tc>
        <w:tc>
          <w:tcPr>
            <w:tcW w:w="840" w:type="dxa"/>
            <w:tcBorders>
              <w:top w:val="nil"/>
              <w:left w:val="nil"/>
              <w:bottom w:val="nil"/>
              <w:right w:val="nil"/>
            </w:tcBorders>
          </w:tcPr>
          <w:p w14:paraId="6C84C582" w14:textId="77777777" w:rsidR="00DC23ED" w:rsidRPr="004A41E7" w:rsidRDefault="00DC23ED" w:rsidP="00DC23ED">
            <w:pPr>
              <w:pStyle w:val="TableText"/>
              <w:rPr>
                <w:sz w:val="16"/>
                <w:szCs w:val="16"/>
                <w:lang w:eastAsia="en-AU"/>
              </w:rPr>
            </w:pPr>
            <w:r w:rsidRPr="004A41E7">
              <w:rPr>
                <w:sz w:val="16"/>
                <w:szCs w:val="16"/>
                <w:lang w:eastAsia="en-AU"/>
              </w:rPr>
              <w:t>0.121290</w:t>
            </w:r>
          </w:p>
        </w:tc>
        <w:tc>
          <w:tcPr>
            <w:tcW w:w="840" w:type="dxa"/>
            <w:tcBorders>
              <w:top w:val="nil"/>
              <w:left w:val="nil"/>
              <w:bottom w:val="nil"/>
              <w:right w:val="nil"/>
            </w:tcBorders>
          </w:tcPr>
          <w:p w14:paraId="3C9A066F" w14:textId="77777777" w:rsidR="00DC23ED" w:rsidRPr="004A41E7" w:rsidRDefault="00DC23ED" w:rsidP="00DC23ED">
            <w:pPr>
              <w:pStyle w:val="TableText"/>
              <w:rPr>
                <w:sz w:val="16"/>
                <w:szCs w:val="16"/>
                <w:lang w:eastAsia="en-AU"/>
              </w:rPr>
            </w:pPr>
            <w:r w:rsidRPr="004A41E7">
              <w:rPr>
                <w:sz w:val="16"/>
                <w:szCs w:val="16"/>
                <w:lang w:eastAsia="en-AU"/>
              </w:rPr>
              <w:t>0.001155</w:t>
            </w:r>
          </w:p>
        </w:tc>
        <w:tc>
          <w:tcPr>
            <w:tcW w:w="854" w:type="dxa"/>
            <w:tcBorders>
              <w:top w:val="nil"/>
              <w:left w:val="nil"/>
              <w:bottom w:val="nil"/>
              <w:right w:val="nil"/>
            </w:tcBorders>
          </w:tcPr>
          <w:p w14:paraId="7BF5B40D" w14:textId="77777777" w:rsidR="00DC23ED" w:rsidRPr="004A41E7" w:rsidRDefault="00DC23ED" w:rsidP="00DC23ED">
            <w:pPr>
              <w:pStyle w:val="TableText"/>
              <w:rPr>
                <w:sz w:val="16"/>
                <w:szCs w:val="16"/>
                <w:lang w:eastAsia="en-AU"/>
              </w:rPr>
            </w:pPr>
            <w:r w:rsidRPr="004A41E7">
              <w:rPr>
                <w:sz w:val="16"/>
                <w:szCs w:val="16"/>
                <w:lang w:eastAsia="en-AU"/>
              </w:rPr>
              <w:t>0.000942</w:t>
            </w:r>
          </w:p>
        </w:tc>
        <w:tc>
          <w:tcPr>
            <w:tcW w:w="840" w:type="dxa"/>
            <w:tcBorders>
              <w:top w:val="nil"/>
              <w:left w:val="nil"/>
              <w:bottom w:val="nil"/>
              <w:right w:val="nil"/>
            </w:tcBorders>
          </w:tcPr>
          <w:p w14:paraId="1C094DDC" w14:textId="77777777" w:rsidR="00DC23ED" w:rsidRPr="004A41E7" w:rsidRDefault="00DC23ED" w:rsidP="00DC23ED">
            <w:pPr>
              <w:pStyle w:val="TableText"/>
              <w:rPr>
                <w:sz w:val="16"/>
                <w:szCs w:val="16"/>
                <w:lang w:eastAsia="en-AU"/>
              </w:rPr>
            </w:pPr>
            <w:r w:rsidRPr="004A41E7">
              <w:rPr>
                <w:sz w:val="16"/>
                <w:szCs w:val="16"/>
                <w:lang w:eastAsia="en-AU"/>
              </w:rPr>
              <w:t>0.000942</w:t>
            </w:r>
          </w:p>
        </w:tc>
        <w:tc>
          <w:tcPr>
            <w:tcW w:w="825" w:type="dxa"/>
            <w:tcBorders>
              <w:top w:val="nil"/>
              <w:left w:val="nil"/>
              <w:bottom w:val="nil"/>
              <w:right w:val="nil"/>
            </w:tcBorders>
          </w:tcPr>
          <w:p w14:paraId="2BFCC392"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AE778E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D17017A"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36A075F2" w14:textId="77777777" w:rsidR="00DC23ED" w:rsidRPr="004A41E7" w:rsidRDefault="00DC23ED" w:rsidP="00DC23ED">
            <w:pPr>
              <w:pStyle w:val="TableText"/>
              <w:rPr>
                <w:sz w:val="16"/>
                <w:szCs w:val="16"/>
                <w:lang w:eastAsia="en-AU"/>
              </w:rPr>
            </w:pPr>
          </w:p>
        </w:tc>
        <w:tc>
          <w:tcPr>
            <w:tcW w:w="935" w:type="dxa"/>
            <w:tcBorders>
              <w:top w:val="nil"/>
              <w:left w:val="nil"/>
              <w:bottom w:val="nil"/>
              <w:right w:val="nil"/>
            </w:tcBorders>
          </w:tcPr>
          <w:p w14:paraId="44D9897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87BC883" w14:textId="77777777" w:rsidR="00DC23ED" w:rsidRPr="004A41E7" w:rsidRDefault="00DC23ED" w:rsidP="00DC23ED">
            <w:pPr>
              <w:pStyle w:val="TableText"/>
              <w:rPr>
                <w:sz w:val="16"/>
                <w:szCs w:val="16"/>
                <w:lang w:eastAsia="en-AU"/>
              </w:rPr>
            </w:pPr>
          </w:p>
        </w:tc>
        <w:tc>
          <w:tcPr>
            <w:tcW w:w="898" w:type="dxa"/>
            <w:tcBorders>
              <w:top w:val="nil"/>
              <w:left w:val="nil"/>
              <w:bottom w:val="nil"/>
              <w:right w:val="nil"/>
            </w:tcBorders>
          </w:tcPr>
          <w:p w14:paraId="6FC83675"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EDE23C8"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B0FA47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225705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1530D18" w14:textId="77777777" w:rsidR="00DC23ED" w:rsidRPr="004A41E7" w:rsidRDefault="00DC23ED" w:rsidP="00DC23ED">
            <w:pPr>
              <w:pStyle w:val="TableText"/>
              <w:rPr>
                <w:sz w:val="16"/>
                <w:szCs w:val="16"/>
                <w:lang w:eastAsia="en-AU"/>
              </w:rPr>
            </w:pPr>
          </w:p>
        </w:tc>
      </w:tr>
      <w:tr w:rsidR="00DC23ED" w:rsidRPr="004A41E7" w14:paraId="04C645E1" w14:textId="77777777">
        <w:trPr>
          <w:trHeight w:val="219"/>
        </w:trPr>
        <w:tc>
          <w:tcPr>
            <w:tcW w:w="1022" w:type="dxa"/>
            <w:tcBorders>
              <w:top w:val="nil"/>
              <w:left w:val="nil"/>
              <w:bottom w:val="nil"/>
              <w:right w:val="nil"/>
            </w:tcBorders>
          </w:tcPr>
          <w:p w14:paraId="6530EC6C"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924" w:type="dxa"/>
            <w:tcBorders>
              <w:top w:val="nil"/>
              <w:left w:val="nil"/>
              <w:bottom w:val="nil"/>
              <w:right w:val="nil"/>
            </w:tcBorders>
          </w:tcPr>
          <w:p w14:paraId="20EAE991" w14:textId="77777777" w:rsidR="00DC23ED" w:rsidRPr="004A41E7" w:rsidRDefault="00DC23ED" w:rsidP="00DC23ED">
            <w:pPr>
              <w:pStyle w:val="TableText"/>
              <w:rPr>
                <w:sz w:val="16"/>
                <w:szCs w:val="16"/>
                <w:lang w:eastAsia="en-AU"/>
              </w:rPr>
            </w:pPr>
            <w:r w:rsidRPr="004A41E7">
              <w:rPr>
                <w:sz w:val="16"/>
                <w:szCs w:val="16"/>
                <w:lang w:eastAsia="en-AU"/>
              </w:rPr>
              <w:t>0.121320</w:t>
            </w:r>
          </w:p>
        </w:tc>
        <w:tc>
          <w:tcPr>
            <w:tcW w:w="840" w:type="dxa"/>
            <w:tcBorders>
              <w:top w:val="nil"/>
              <w:left w:val="nil"/>
              <w:bottom w:val="nil"/>
              <w:right w:val="nil"/>
            </w:tcBorders>
          </w:tcPr>
          <w:p w14:paraId="6F0F1C97" w14:textId="77777777" w:rsidR="00DC23ED" w:rsidRPr="004A41E7" w:rsidRDefault="00DC23ED" w:rsidP="00DC23ED">
            <w:pPr>
              <w:pStyle w:val="TableText"/>
              <w:rPr>
                <w:sz w:val="16"/>
                <w:szCs w:val="16"/>
                <w:lang w:eastAsia="en-AU"/>
              </w:rPr>
            </w:pPr>
            <w:r w:rsidRPr="004A41E7">
              <w:rPr>
                <w:sz w:val="16"/>
                <w:szCs w:val="16"/>
                <w:lang w:eastAsia="en-AU"/>
              </w:rPr>
              <w:t>0.121320</w:t>
            </w:r>
          </w:p>
        </w:tc>
        <w:tc>
          <w:tcPr>
            <w:tcW w:w="840" w:type="dxa"/>
            <w:tcBorders>
              <w:top w:val="nil"/>
              <w:left w:val="nil"/>
              <w:bottom w:val="nil"/>
              <w:right w:val="nil"/>
            </w:tcBorders>
          </w:tcPr>
          <w:p w14:paraId="31C8C08C" w14:textId="77777777" w:rsidR="00DC23ED" w:rsidRPr="004A41E7" w:rsidRDefault="00DC23ED" w:rsidP="00DC23ED">
            <w:pPr>
              <w:pStyle w:val="TableText"/>
              <w:rPr>
                <w:sz w:val="16"/>
                <w:szCs w:val="16"/>
                <w:lang w:eastAsia="en-AU"/>
              </w:rPr>
            </w:pPr>
            <w:r w:rsidRPr="004A41E7">
              <w:rPr>
                <w:sz w:val="16"/>
                <w:szCs w:val="16"/>
                <w:lang w:eastAsia="en-AU"/>
              </w:rPr>
              <w:t>0.001208</w:t>
            </w:r>
          </w:p>
        </w:tc>
        <w:tc>
          <w:tcPr>
            <w:tcW w:w="854" w:type="dxa"/>
            <w:tcBorders>
              <w:top w:val="nil"/>
              <w:left w:val="nil"/>
              <w:bottom w:val="nil"/>
              <w:right w:val="nil"/>
            </w:tcBorders>
          </w:tcPr>
          <w:p w14:paraId="7D8F7FB7" w14:textId="77777777" w:rsidR="00DC23ED" w:rsidRPr="004A41E7" w:rsidRDefault="00DC23ED" w:rsidP="00DC23ED">
            <w:pPr>
              <w:pStyle w:val="TableText"/>
              <w:rPr>
                <w:sz w:val="16"/>
                <w:szCs w:val="16"/>
                <w:lang w:eastAsia="en-AU"/>
              </w:rPr>
            </w:pPr>
            <w:r w:rsidRPr="004A41E7">
              <w:rPr>
                <w:sz w:val="16"/>
                <w:szCs w:val="16"/>
                <w:lang w:eastAsia="en-AU"/>
              </w:rPr>
              <w:t>0.000978</w:t>
            </w:r>
          </w:p>
        </w:tc>
        <w:tc>
          <w:tcPr>
            <w:tcW w:w="840" w:type="dxa"/>
            <w:tcBorders>
              <w:top w:val="nil"/>
              <w:left w:val="nil"/>
              <w:bottom w:val="nil"/>
              <w:right w:val="nil"/>
            </w:tcBorders>
          </w:tcPr>
          <w:p w14:paraId="05238CEA" w14:textId="77777777" w:rsidR="00DC23ED" w:rsidRPr="004A41E7" w:rsidRDefault="00DC23ED" w:rsidP="00DC23ED">
            <w:pPr>
              <w:pStyle w:val="TableText"/>
              <w:rPr>
                <w:sz w:val="16"/>
                <w:szCs w:val="16"/>
                <w:lang w:eastAsia="en-AU"/>
              </w:rPr>
            </w:pPr>
            <w:r w:rsidRPr="004A41E7">
              <w:rPr>
                <w:sz w:val="16"/>
                <w:szCs w:val="16"/>
                <w:lang w:eastAsia="en-AU"/>
              </w:rPr>
              <w:t>0.000979</w:t>
            </w:r>
          </w:p>
        </w:tc>
        <w:tc>
          <w:tcPr>
            <w:tcW w:w="825" w:type="dxa"/>
            <w:tcBorders>
              <w:top w:val="nil"/>
              <w:left w:val="nil"/>
              <w:bottom w:val="nil"/>
              <w:right w:val="nil"/>
            </w:tcBorders>
          </w:tcPr>
          <w:p w14:paraId="3FE1A32E" w14:textId="77777777" w:rsidR="00DC23ED" w:rsidRPr="004A41E7" w:rsidRDefault="00DC23ED" w:rsidP="00DC23ED">
            <w:pPr>
              <w:pStyle w:val="TableText"/>
              <w:rPr>
                <w:sz w:val="16"/>
                <w:szCs w:val="16"/>
                <w:lang w:eastAsia="en-AU"/>
              </w:rPr>
            </w:pPr>
            <w:r w:rsidRPr="004A41E7">
              <w:rPr>
                <w:sz w:val="16"/>
                <w:szCs w:val="16"/>
                <w:lang w:eastAsia="en-AU"/>
              </w:rPr>
              <w:t>0.000979</w:t>
            </w:r>
          </w:p>
        </w:tc>
        <w:tc>
          <w:tcPr>
            <w:tcW w:w="896" w:type="dxa"/>
            <w:tcBorders>
              <w:top w:val="nil"/>
              <w:left w:val="nil"/>
              <w:bottom w:val="nil"/>
              <w:right w:val="nil"/>
            </w:tcBorders>
          </w:tcPr>
          <w:p w14:paraId="4E3E021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BE1FE4C"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67E58552" w14:textId="77777777" w:rsidR="00DC23ED" w:rsidRPr="004A41E7" w:rsidRDefault="00DC23ED" w:rsidP="00DC23ED">
            <w:pPr>
              <w:pStyle w:val="TableText"/>
              <w:rPr>
                <w:sz w:val="16"/>
                <w:szCs w:val="16"/>
                <w:lang w:eastAsia="en-AU"/>
              </w:rPr>
            </w:pPr>
          </w:p>
        </w:tc>
        <w:tc>
          <w:tcPr>
            <w:tcW w:w="935" w:type="dxa"/>
            <w:tcBorders>
              <w:top w:val="nil"/>
              <w:left w:val="nil"/>
              <w:bottom w:val="nil"/>
              <w:right w:val="nil"/>
            </w:tcBorders>
          </w:tcPr>
          <w:p w14:paraId="6B38813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1C2006E" w14:textId="77777777" w:rsidR="00DC23ED" w:rsidRPr="004A41E7" w:rsidRDefault="00DC23ED" w:rsidP="00DC23ED">
            <w:pPr>
              <w:pStyle w:val="TableText"/>
              <w:rPr>
                <w:sz w:val="16"/>
                <w:szCs w:val="16"/>
                <w:lang w:eastAsia="en-AU"/>
              </w:rPr>
            </w:pPr>
          </w:p>
        </w:tc>
        <w:tc>
          <w:tcPr>
            <w:tcW w:w="898" w:type="dxa"/>
            <w:tcBorders>
              <w:top w:val="nil"/>
              <w:left w:val="nil"/>
              <w:bottom w:val="nil"/>
              <w:right w:val="nil"/>
            </w:tcBorders>
          </w:tcPr>
          <w:p w14:paraId="3A977A11"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032ACA0"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131556C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4AF1CA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CEA54DC" w14:textId="77777777" w:rsidR="00DC23ED" w:rsidRPr="004A41E7" w:rsidRDefault="00DC23ED" w:rsidP="00DC23ED">
            <w:pPr>
              <w:pStyle w:val="TableText"/>
              <w:rPr>
                <w:sz w:val="16"/>
                <w:szCs w:val="16"/>
                <w:lang w:eastAsia="en-AU"/>
              </w:rPr>
            </w:pPr>
          </w:p>
        </w:tc>
      </w:tr>
      <w:tr w:rsidR="00DC23ED" w:rsidRPr="004A41E7" w14:paraId="2F62C5CF" w14:textId="77777777">
        <w:trPr>
          <w:trHeight w:val="219"/>
        </w:trPr>
        <w:tc>
          <w:tcPr>
            <w:tcW w:w="1022" w:type="dxa"/>
            <w:tcBorders>
              <w:top w:val="nil"/>
              <w:left w:val="nil"/>
              <w:bottom w:val="nil"/>
              <w:right w:val="nil"/>
            </w:tcBorders>
          </w:tcPr>
          <w:p w14:paraId="457386EE"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924" w:type="dxa"/>
            <w:tcBorders>
              <w:top w:val="nil"/>
              <w:left w:val="nil"/>
              <w:bottom w:val="nil"/>
              <w:right w:val="nil"/>
            </w:tcBorders>
          </w:tcPr>
          <w:p w14:paraId="7C0C2928" w14:textId="77777777" w:rsidR="00DC23ED" w:rsidRPr="004A41E7" w:rsidRDefault="00DC23ED" w:rsidP="00DC23ED">
            <w:pPr>
              <w:pStyle w:val="TableText"/>
              <w:rPr>
                <w:sz w:val="16"/>
                <w:szCs w:val="16"/>
                <w:lang w:eastAsia="en-AU"/>
              </w:rPr>
            </w:pPr>
            <w:r w:rsidRPr="004A41E7">
              <w:rPr>
                <w:sz w:val="16"/>
                <w:szCs w:val="16"/>
                <w:lang w:eastAsia="en-AU"/>
              </w:rPr>
              <w:t>0.121361</w:t>
            </w:r>
          </w:p>
        </w:tc>
        <w:tc>
          <w:tcPr>
            <w:tcW w:w="840" w:type="dxa"/>
            <w:tcBorders>
              <w:top w:val="nil"/>
              <w:left w:val="nil"/>
              <w:bottom w:val="nil"/>
              <w:right w:val="nil"/>
            </w:tcBorders>
          </w:tcPr>
          <w:p w14:paraId="7993D56B" w14:textId="77777777" w:rsidR="00DC23ED" w:rsidRPr="004A41E7" w:rsidRDefault="00DC23ED" w:rsidP="00DC23ED">
            <w:pPr>
              <w:pStyle w:val="TableText"/>
              <w:rPr>
                <w:sz w:val="16"/>
                <w:szCs w:val="16"/>
                <w:lang w:eastAsia="en-AU"/>
              </w:rPr>
            </w:pPr>
            <w:r w:rsidRPr="004A41E7">
              <w:rPr>
                <w:sz w:val="16"/>
                <w:szCs w:val="16"/>
                <w:lang w:eastAsia="en-AU"/>
              </w:rPr>
              <w:t>0.121362</w:t>
            </w:r>
          </w:p>
        </w:tc>
        <w:tc>
          <w:tcPr>
            <w:tcW w:w="840" w:type="dxa"/>
            <w:tcBorders>
              <w:top w:val="nil"/>
              <w:left w:val="nil"/>
              <w:bottom w:val="nil"/>
              <w:right w:val="nil"/>
            </w:tcBorders>
          </w:tcPr>
          <w:p w14:paraId="376F6DAC" w14:textId="77777777" w:rsidR="00DC23ED" w:rsidRPr="004A41E7" w:rsidRDefault="00DC23ED" w:rsidP="00DC23ED">
            <w:pPr>
              <w:pStyle w:val="TableText"/>
              <w:rPr>
                <w:sz w:val="16"/>
                <w:szCs w:val="16"/>
                <w:lang w:eastAsia="en-AU"/>
              </w:rPr>
            </w:pPr>
            <w:r w:rsidRPr="004A41E7">
              <w:rPr>
                <w:sz w:val="16"/>
                <w:szCs w:val="16"/>
                <w:lang w:eastAsia="en-AU"/>
              </w:rPr>
              <w:t>0.001272</w:t>
            </w:r>
          </w:p>
        </w:tc>
        <w:tc>
          <w:tcPr>
            <w:tcW w:w="854" w:type="dxa"/>
            <w:tcBorders>
              <w:top w:val="nil"/>
              <w:left w:val="nil"/>
              <w:bottom w:val="nil"/>
              <w:right w:val="nil"/>
            </w:tcBorders>
          </w:tcPr>
          <w:p w14:paraId="48CF2671" w14:textId="77777777" w:rsidR="00DC23ED" w:rsidRPr="004A41E7" w:rsidRDefault="00DC23ED" w:rsidP="00DC23ED">
            <w:pPr>
              <w:pStyle w:val="TableText"/>
              <w:rPr>
                <w:sz w:val="16"/>
                <w:szCs w:val="16"/>
                <w:lang w:eastAsia="en-AU"/>
              </w:rPr>
            </w:pPr>
            <w:r w:rsidRPr="004A41E7">
              <w:rPr>
                <w:sz w:val="16"/>
                <w:szCs w:val="16"/>
                <w:lang w:eastAsia="en-AU"/>
              </w:rPr>
              <w:t>0.001022</w:t>
            </w:r>
          </w:p>
        </w:tc>
        <w:tc>
          <w:tcPr>
            <w:tcW w:w="840" w:type="dxa"/>
            <w:tcBorders>
              <w:top w:val="nil"/>
              <w:left w:val="nil"/>
              <w:bottom w:val="nil"/>
              <w:right w:val="nil"/>
            </w:tcBorders>
          </w:tcPr>
          <w:p w14:paraId="4E02976A" w14:textId="77777777" w:rsidR="00DC23ED" w:rsidRPr="004A41E7" w:rsidRDefault="00DC23ED" w:rsidP="00DC23ED">
            <w:pPr>
              <w:pStyle w:val="TableText"/>
              <w:rPr>
                <w:sz w:val="16"/>
                <w:szCs w:val="16"/>
                <w:lang w:eastAsia="en-AU"/>
              </w:rPr>
            </w:pPr>
            <w:r w:rsidRPr="004A41E7">
              <w:rPr>
                <w:sz w:val="16"/>
                <w:szCs w:val="16"/>
                <w:lang w:eastAsia="en-AU"/>
              </w:rPr>
              <w:t>0.001022</w:t>
            </w:r>
          </w:p>
        </w:tc>
        <w:tc>
          <w:tcPr>
            <w:tcW w:w="825" w:type="dxa"/>
            <w:tcBorders>
              <w:top w:val="nil"/>
              <w:left w:val="nil"/>
              <w:bottom w:val="nil"/>
              <w:right w:val="nil"/>
            </w:tcBorders>
          </w:tcPr>
          <w:p w14:paraId="54779998" w14:textId="77777777" w:rsidR="00DC23ED" w:rsidRPr="004A41E7" w:rsidRDefault="00DC23ED" w:rsidP="00DC23ED">
            <w:pPr>
              <w:pStyle w:val="TableText"/>
              <w:rPr>
                <w:sz w:val="16"/>
                <w:szCs w:val="16"/>
                <w:lang w:eastAsia="en-AU"/>
              </w:rPr>
            </w:pPr>
            <w:r w:rsidRPr="004A41E7">
              <w:rPr>
                <w:sz w:val="16"/>
                <w:szCs w:val="16"/>
                <w:lang w:eastAsia="en-AU"/>
              </w:rPr>
              <w:t>0.001023</w:t>
            </w:r>
          </w:p>
        </w:tc>
        <w:tc>
          <w:tcPr>
            <w:tcW w:w="896" w:type="dxa"/>
            <w:tcBorders>
              <w:top w:val="nil"/>
              <w:left w:val="nil"/>
              <w:bottom w:val="nil"/>
              <w:right w:val="nil"/>
            </w:tcBorders>
          </w:tcPr>
          <w:p w14:paraId="0B4C3F21" w14:textId="77777777" w:rsidR="00DC23ED" w:rsidRPr="004A41E7" w:rsidRDefault="00DC23ED" w:rsidP="00DC23ED">
            <w:pPr>
              <w:pStyle w:val="TableText"/>
              <w:rPr>
                <w:sz w:val="16"/>
                <w:szCs w:val="16"/>
                <w:lang w:eastAsia="en-AU"/>
              </w:rPr>
            </w:pPr>
            <w:r w:rsidRPr="004A41E7">
              <w:rPr>
                <w:sz w:val="16"/>
                <w:szCs w:val="16"/>
                <w:lang w:eastAsia="en-AU"/>
              </w:rPr>
              <w:t>0.000887</w:t>
            </w:r>
          </w:p>
        </w:tc>
        <w:tc>
          <w:tcPr>
            <w:tcW w:w="896" w:type="dxa"/>
            <w:tcBorders>
              <w:top w:val="nil"/>
              <w:left w:val="nil"/>
              <w:bottom w:val="nil"/>
              <w:right w:val="nil"/>
            </w:tcBorders>
          </w:tcPr>
          <w:p w14:paraId="071E7F7A" w14:textId="77777777" w:rsidR="00DC23ED" w:rsidRPr="004A41E7" w:rsidRDefault="00DC23ED" w:rsidP="00DC23ED">
            <w:pPr>
              <w:pStyle w:val="TableText"/>
              <w:rPr>
                <w:sz w:val="16"/>
                <w:szCs w:val="16"/>
                <w:lang w:eastAsia="en-AU"/>
              </w:rPr>
            </w:pPr>
          </w:p>
        </w:tc>
        <w:tc>
          <w:tcPr>
            <w:tcW w:w="952" w:type="dxa"/>
            <w:tcBorders>
              <w:top w:val="nil"/>
              <w:left w:val="nil"/>
              <w:bottom w:val="nil"/>
              <w:right w:val="nil"/>
            </w:tcBorders>
          </w:tcPr>
          <w:p w14:paraId="380D1E6C" w14:textId="77777777" w:rsidR="00DC23ED" w:rsidRPr="004A41E7" w:rsidRDefault="00DC23ED" w:rsidP="00DC23ED">
            <w:pPr>
              <w:pStyle w:val="TableText"/>
              <w:rPr>
                <w:sz w:val="16"/>
                <w:szCs w:val="16"/>
                <w:lang w:eastAsia="en-AU"/>
              </w:rPr>
            </w:pPr>
          </w:p>
        </w:tc>
        <w:tc>
          <w:tcPr>
            <w:tcW w:w="935" w:type="dxa"/>
            <w:tcBorders>
              <w:top w:val="nil"/>
              <w:left w:val="nil"/>
              <w:bottom w:val="nil"/>
              <w:right w:val="nil"/>
            </w:tcBorders>
          </w:tcPr>
          <w:p w14:paraId="6A54EA6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6B24597" w14:textId="77777777" w:rsidR="00DC23ED" w:rsidRPr="004A41E7" w:rsidRDefault="00DC23ED" w:rsidP="00DC23ED">
            <w:pPr>
              <w:pStyle w:val="TableText"/>
              <w:rPr>
                <w:sz w:val="16"/>
                <w:szCs w:val="16"/>
                <w:lang w:eastAsia="en-AU"/>
              </w:rPr>
            </w:pPr>
          </w:p>
        </w:tc>
        <w:tc>
          <w:tcPr>
            <w:tcW w:w="898" w:type="dxa"/>
            <w:tcBorders>
              <w:top w:val="nil"/>
              <w:left w:val="nil"/>
              <w:bottom w:val="nil"/>
              <w:right w:val="nil"/>
            </w:tcBorders>
          </w:tcPr>
          <w:p w14:paraId="1024A493"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8CA5266"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4C7F95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6B5096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A364787" w14:textId="77777777" w:rsidR="00DC23ED" w:rsidRPr="004A41E7" w:rsidRDefault="00DC23ED" w:rsidP="00DC23ED">
            <w:pPr>
              <w:pStyle w:val="TableText"/>
              <w:rPr>
                <w:sz w:val="16"/>
                <w:szCs w:val="16"/>
                <w:lang w:eastAsia="en-AU"/>
              </w:rPr>
            </w:pPr>
          </w:p>
        </w:tc>
      </w:tr>
      <w:tr w:rsidR="00DC23ED" w:rsidRPr="004A41E7" w14:paraId="0CA40EFB" w14:textId="77777777">
        <w:trPr>
          <w:trHeight w:val="219"/>
        </w:trPr>
        <w:tc>
          <w:tcPr>
            <w:tcW w:w="1022" w:type="dxa"/>
            <w:tcBorders>
              <w:top w:val="nil"/>
              <w:left w:val="nil"/>
              <w:bottom w:val="nil"/>
              <w:right w:val="nil"/>
            </w:tcBorders>
          </w:tcPr>
          <w:p w14:paraId="7B4B5FC7"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924" w:type="dxa"/>
            <w:tcBorders>
              <w:top w:val="nil"/>
              <w:left w:val="nil"/>
              <w:bottom w:val="nil"/>
              <w:right w:val="nil"/>
            </w:tcBorders>
          </w:tcPr>
          <w:p w14:paraId="15A63D5F" w14:textId="77777777" w:rsidR="00DC23ED" w:rsidRPr="004A41E7" w:rsidRDefault="00DC23ED" w:rsidP="00DC23ED">
            <w:pPr>
              <w:pStyle w:val="TableText"/>
              <w:rPr>
                <w:sz w:val="16"/>
                <w:szCs w:val="16"/>
                <w:lang w:eastAsia="en-AU"/>
              </w:rPr>
            </w:pPr>
            <w:r w:rsidRPr="004A41E7">
              <w:rPr>
                <w:sz w:val="16"/>
                <w:szCs w:val="16"/>
                <w:lang w:eastAsia="en-AU"/>
              </w:rPr>
              <w:t>0.121409</w:t>
            </w:r>
          </w:p>
        </w:tc>
        <w:tc>
          <w:tcPr>
            <w:tcW w:w="840" w:type="dxa"/>
            <w:tcBorders>
              <w:top w:val="nil"/>
              <w:left w:val="nil"/>
              <w:bottom w:val="nil"/>
              <w:right w:val="nil"/>
            </w:tcBorders>
          </w:tcPr>
          <w:p w14:paraId="258D2487" w14:textId="77777777" w:rsidR="00DC23ED" w:rsidRPr="004A41E7" w:rsidRDefault="00DC23ED" w:rsidP="00DC23ED">
            <w:pPr>
              <w:pStyle w:val="TableText"/>
              <w:rPr>
                <w:sz w:val="16"/>
                <w:szCs w:val="16"/>
                <w:lang w:eastAsia="en-AU"/>
              </w:rPr>
            </w:pPr>
            <w:r w:rsidRPr="004A41E7">
              <w:rPr>
                <w:sz w:val="16"/>
                <w:szCs w:val="16"/>
                <w:lang w:eastAsia="en-AU"/>
              </w:rPr>
              <w:t>0.121410</w:t>
            </w:r>
          </w:p>
        </w:tc>
        <w:tc>
          <w:tcPr>
            <w:tcW w:w="840" w:type="dxa"/>
            <w:tcBorders>
              <w:top w:val="nil"/>
              <w:left w:val="nil"/>
              <w:bottom w:val="nil"/>
              <w:right w:val="nil"/>
            </w:tcBorders>
          </w:tcPr>
          <w:p w14:paraId="32BF1FAB" w14:textId="77777777" w:rsidR="00DC23ED" w:rsidRPr="004A41E7" w:rsidRDefault="00DC23ED" w:rsidP="00DC23ED">
            <w:pPr>
              <w:pStyle w:val="TableText"/>
              <w:rPr>
                <w:sz w:val="16"/>
                <w:szCs w:val="16"/>
                <w:lang w:eastAsia="en-AU"/>
              </w:rPr>
            </w:pPr>
            <w:r w:rsidRPr="004A41E7">
              <w:rPr>
                <w:sz w:val="16"/>
                <w:szCs w:val="16"/>
                <w:lang w:eastAsia="en-AU"/>
              </w:rPr>
              <w:t>0.001346</w:t>
            </w:r>
          </w:p>
        </w:tc>
        <w:tc>
          <w:tcPr>
            <w:tcW w:w="854" w:type="dxa"/>
            <w:tcBorders>
              <w:top w:val="nil"/>
              <w:left w:val="nil"/>
              <w:bottom w:val="nil"/>
              <w:right w:val="nil"/>
            </w:tcBorders>
          </w:tcPr>
          <w:p w14:paraId="692EA7AE" w14:textId="77777777" w:rsidR="00DC23ED" w:rsidRPr="004A41E7" w:rsidRDefault="00DC23ED" w:rsidP="00DC23ED">
            <w:pPr>
              <w:pStyle w:val="TableText"/>
              <w:rPr>
                <w:sz w:val="16"/>
                <w:szCs w:val="16"/>
                <w:lang w:eastAsia="en-AU"/>
              </w:rPr>
            </w:pPr>
            <w:r w:rsidRPr="004A41E7">
              <w:rPr>
                <w:sz w:val="16"/>
                <w:szCs w:val="16"/>
                <w:lang w:eastAsia="en-AU"/>
              </w:rPr>
              <w:t>0.001074</w:t>
            </w:r>
          </w:p>
        </w:tc>
        <w:tc>
          <w:tcPr>
            <w:tcW w:w="840" w:type="dxa"/>
            <w:tcBorders>
              <w:top w:val="nil"/>
              <w:left w:val="nil"/>
              <w:bottom w:val="nil"/>
              <w:right w:val="nil"/>
            </w:tcBorders>
          </w:tcPr>
          <w:p w14:paraId="3DE39FC5" w14:textId="77777777" w:rsidR="00DC23ED" w:rsidRPr="004A41E7" w:rsidRDefault="00DC23ED" w:rsidP="00DC23ED">
            <w:pPr>
              <w:pStyle w:val="TableText"/>
              <w:rPr>
                <w:sz w:val="16"/>
                <w:szCs w:val="16"/>
                <w:lang w:eastAsia="en-AU"/>
              </w:rPr>
            </w:pPr>
            <w:r w:rsidRPr="004A41E7">
              <w:rPr>
                <w:sz w:val="16"/>
                <w:szCs w:val="16"/>
                <w:lang w:eastAsia="en-AU"/>
              </w:rPr>
              <w:t>0.001074</w:t>
            </w:r>
          </w:p>
        </w:tc>
        <w:tc>
          <w:tcPr>
            <w:tcW w:w="825" w:type="dxa"/>
            <w:tcBorders>
              <w:top w:val="nil"/>
              <w:left w:val="nil"/>
              <w:bottom w:val="nil"/>
              <w:right w:val="nil"/>
            </w:tcBorders>
          </w:tcPr>
          <w:p w14:paraId="60750F13" w14:textId="77777777" w:rsidR="00DC23ED" w:rsidRPr="004A41E7" w:rsidRDefault="00DC23ED" w:rsidP="00DC23ED">
            <w:pPr>
              <w:pStyle w:val="TableText"/>
              <w:rPr>
                <w:sz w:val="16"/>
                <w:szCs w:val="16"/>
                <w:lang w:eastAsia="en-AU"/>
              </w:rPr>
            </w:pPr>
            <w:r w:rsidRPr="004A41E7">
              <w:rPr>
                <w:sz w:val="16"/>
                <w:szCs w:val="16"/>
                <w:lang w:eastAsia="en-AU"/>
              </w:rPr>
              <w:t>0.001075</w:t>
            </w:r>
          </w:p>
        </w:tc>
        <w:tc>
          <w:tcPr>
            <w:tcW w:w="896" w:type="dxa"/>
            <w:tcBorders>
              <w:top w:val="nil"/>
              <w:left w:val="nil"/>
              <w:bottom w:val="nil"/>
              <w:right w:val="nil"/>
            </w:tcBorders>
          </w:tcPr>
          <w:p w14:paraId="05D022D3" w14:textId="77777777" w:rsidR="00DC23ED" w:rsidRPr="004A41E7" w:rsidRDefault="00DC23ED" w:rsidP="00DC23ED">
            <w:pPr>
              <w:pStyle w:val="TableText"/>
              <w:rPr>
                <w:sz w:val="16"/>
                <w:szCs w:val="16"/>
                <w:lang w:eastAsia="en-AU"/>
              </w:rPr>
            </w:pPr>
            <w:r w:rsidRPr="004A41E7">
              <w:rPr>
                <w:sz w:val="16"/>
                <w:szCs w:val="16"/>
                <w:lang w:eastAsia="en-AU"/>
              </w:rPr>
              <w:t>0.000929</w:t>
            </w:r>
          </w:p>
        </w:tc>
        <w:tc>
          <w:tcPr>
            <w:tcW w:w="896" w:type="dxa"/>
            <w:tcBorders>
              <w:top w:val="nil"/>
              <w:left w:val="nil"/>
              <w:bottom w:val="nil"/>
              <w:right w:val="nil"/>
            </w:tcBorders>
          </w:tcPr>
          <w:p w14:paraId="1CD4A0BE" w14:textId="77777777" w:rsidR="00DC23ED" w:rsidRPr="004A41E7" w:rsidRDefault="00DC23ED" w:rsidP="00DC23ED">
            <w:pPr>
              <w:pStyle w:val="TableText"/>
              <w:rPr>
                <w:sz w:val="16"/>
                <w:szCs w:val="16"/>
                <w:lang w:eastAsia="en-AU"/>
              </w:rPr>
            </w:pPr>
            <w:r w:rsidRPr="004A41E7">
              <w:rPr>
                <w:sz w:val="16"/>
                <w:szCs w:val="16"/>
                <w:lang w:eastAsia="en-AU"/>
              </w:rPr>
              <w:t>0.000929</w:t>
            </w:r>
          </w:p>
        </w:tc>
        <w:tc>
          <w:tcPr>
            <w:tcW w:w="952" w:type="dxa"/>
            <w:tcBorders>
              <w:top w:val="nil"/>
              <w:left w:val="nil"/>
              <w:bottom w:val="nil"/>
              <w:right w:val="nil"/>
            </w:tcBorders>
          </w:tcPr>
          <w:p w14:paraId="24275352" w14:textId="77777777" w:rsidR="00DC23ED" w:rsidRPr="004A41E7" w:rsidRDefault="00DC23ED" w:rsidP="00DC23ED">
            <w:pPr>
              <w:pStyle w:val="TableText"/>
              <w:rPr>
                <w:sz w:val="16"/>
                <w:szCs w:val="16"/>
                <w:lang w:eastAsia="en-AU"/>
              </w:rPr>
            </w:pPr>
          </w:p>
        </w:tc>
        <w:tc>
          <w:tcPr>
            <w:tcW w:w="935" w:type="dxa"/>
            <w:tcBorders>
              <w:top w:val="nil"/>
              <w:left w:val="nil"/>
              <w:bottom w:val="nil"/>
              <w:right w:val="nil"/>
            </w:tcBorders>
          </w:tcPr>
          <w:p w14:paraId="13B4306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2B1C16E" w14:textId="77777777" w:rsidR="00DC23ED" w:rsidRPr="004A41E7" w:rsidRDefault="00DC23ED" w:rsidP="00DC23ED">
            <w:pPr>
              <w:pStyle w:val="TableText"/>
              <w:rPr>
                <w:sz w:val="16"/>
                <w:szCs w:val="16"/>
                <w:lang w:eastAsia="en-AU"/>
              </w:rPr>
            </w:pPr>
          </w:p>
        </w:tc>
        <w:tc>
          <w:tcPr>
            <w:tcW w:w="898" w:type="dxa"/>
            <w:tcBorders>
              <w:top w:val="nil"/>
              <w:left w:val="nil"/>
              <w:bottom w:val="nil"/>
              <w:right w:val="nil"/>
            </w:tcBorders>
          </w:tcPr>
          <w:p w14:paraId="78563C8C"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F5DD1C8"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D45A71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42726F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D0ED23C" w14:textId="77777777" w:rsidR="00DC23ED" w:rsidRPr="004A41E7" w:rsidRDefault="00DC23ED" w:rsidP="00DC23ED">
            <w:pPr>
              <w:pStyle w:val="TableText"/>
              <w:rPr>
                <w:sz w:val="16"/>
                <w:szCs w:val="16"/>
                <w:lang w:eastAsia="en-AU"/>
              </w:rPr>
            </w:pPr>
          </w:p>
        </w:tc>
      </w:tr>
      <w:tr w:rsidR="00DC23ED" w:rsidRPr="004A41E7" w14:paraId="741EBFEF" w14:textId="77777777">
        <w:trPr>
          <w:trHeight w:val="219"/>
        </w:trPr>
        <w:tc>
          <w:tcPr>
            <w:tcW w:w="1022" w:type="dxa"/>
            <w:tcBorders>
              <w:top w:val="nil"/>
              <w:left w:val="nil"/>
              <w:bottom w:val="nil"/>
              <w:right w:val="nil"/>
            </w:tcBorders>
          </w:tcPr>
          <w:p w14:paraId="0CDF7C18"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924" w:type="dxa"/>
            <w:tcBorders>
              <w:top w:val="nil"/>
              <w:left w:val="nil"/>
              <w:bottom w:val="nil"/>
              <w:right w:val="nil"/>
            </w:tcBorders>
          </w:tcPr>
          <w:p w14:paraId="74A84E14" w14:textId="77777777" w:rsidR="00DC23ED" w:rsidRPr="004A41E7" w:rsidRDefault="00DC23ED" w:rsidP="00DC23ED">
            <w:pPr>
              <w:pStyle w:val="TableText"/>
              <w:rPr>
                <w:sz w:val="16"/>
                <w:szCs w:val="16"/>
                <w:lang w:eastAsia="en-AU"/>
              </w:rPr>
            </w:pPr>
            <w:r w:rsidRPr="004A41E7">
              <w:rPr>
                <w:sz w:val="16"/>
                <w:szCs w:val="16"/>
                <w:lang w:eastAsia="en-AU"/>
              </w:rPr>
              <w:t>0.121472</w:t>
            </w:r>
          </w:p>
        </w:tc>
        <w:tc>
          <w:tcPr>
            <w:tcW w:w="840" w:type="dxa"/>
            <w:tcBorders>
              <w:top w:val="nil"/>
              <w:left w:val="nil"/>
              <w:bottom w:val="nil"/>
              <w:right w:val="nil"/>
            </w:tcBorders>
          </w:tcPr>
          <w:p w14:paraId="77C8394B" w14:textId="77777777" w:rsidR="00DC23ED" w:rsidRPr="004A41E7" w:rsidRDefault="00DC23ED" w:rsidP="00DC23ED">
            <w:pPr>
              <w:pStyle w:val="TableText"/>
              <w:rPr>
                <w:sz w:val="16"/>
                <w:szCs w:val="16"/>
                <w:lang w:eastAsia="en-AU"/>
              </w:rPr>
            </w:pPr>
            <w:r w:rsidRPr="004A41E7">
              <w:rPr>
                <w:sz w:val="16"/>
                <w:szCs w:val="16"/>
                <w:lang w:eastAsia="en-AU"/>
              </w:rPr>
              <w:t>0.121473</w:t>
            </w:r>
          </w:p>
        </w:tc>
        <w:tc>
          <w:tcPr>
            <w:tcW w:w="840" w:type="dxa"/>
            <w:tcBorders>
              <w:top w:val="nil"/>
              <w:left w:val="nil"/>
              <w:bottom w:val="nil"/>
              <w:right w:val="nil"/>
            </w:tcBorders>
          </w:tcPr>
          <w:p w14:paraId="574ADEF7" w14:textId="77777777" w:rsidR="00DC23ED" w:rsidRPr="004A41E7" w:rsidRDefault="00DC23ED" w:rsidP="00DC23ED">
            <w:pPr>
              <w:pStyle w:val="TableText"/>
              <w:rPr>
                <w:sz w:val="16"/>
                <w:szCs w:val="16"/>
                <w:lang w:eastAsia="en-AU"/>
              </w:rPr>
            </w:pPr>
            <w:r w:rsidRPr="004A41E7">
              <w:rPr>
                <w:sz w:val="16"/>
                <w:szCs w:val="16"/>
                <w:lang w:eastAsia="en-AU"/>
              </w:rPr>
              <w:t>0.001427</w:t>
            </w:r>
          </w:p>
        </w:tc>
        <w:tc>
          <w:tcPr>
            <w:tcW w:w="854" w:type="dxa"/>
            <w:tcBorders>
              <w:top w:val="nil"/>
              <w:left w:val="nil"/>
              <w:bottom w:val="nil"/>
              <w:right w:val="nil"/>
            </w:tcBorders>
          </w:tcPr>
          <w:p w14:paraId="6E589925" w14:textId="77777777" w:rsidR="00DC23ED" w:rsidRPr="004A41E7" w:rsidRDefault="00DC23ED" w:rsidP="00DC23ED">
            <w:pPr>
              <w:pStyle w:val="TableText"/>
              <w:rPr>
                <w:sz w:val="16"/>
                <w:szCs w:val="16"/>
                <w:lang w:eastAsia="en-AU"/>
              </w:rPr>
            </w:pPr>
            <w:r w:rsidRPr="004A41E7">
              <w:rPr>
                <w:sz w:val="16"/>
                <w:szCs w:val="16"/>
                <w:lang w:eastAsia="en-AU"/>
              </w:rPr>
              <w:t>0.001132</w:t>
            </w:r>
          </w:p>
        </w:tc>
        <w:tc>
          <w:tcPr>
            <w:tcW w:w="840" w:type="dxa"/>
            <w:tcBorders>
              <w:top w:val="nil"/>
              <w:left w:val="nil"/>
              <w:bottom w:val="nil"/>
              <w:right w:val="nil"/>
            </w:tcBorders>
          </w:tcPr>
          <w:p w14:paraId="57F82477" w14:textId="77777777" w:rsidR="00DC23ED" w:rsidRPr="004A41E7" w:rsidRDefault="00DC23ED" w:rsidP="00DC23ED">
            <w:pPr>
              <w:pStyle w:val="TableText"/>
              <w:rPr>
                <w:sz w:val="16"/>
                <w:szCs w:val="16"/>
                <w:lang w:eastAsia="en-AU"/>
              </w:rPr>
            </w:pPr>
            <w:r w:rsidRPr="004A41E7">
              <w:rPr>
                <w:sz w:val="16"/>
                <w:szCs w:val="16"/>
                <w:lang w:eastAsia="en-AU"/>
              </w:rPr>
              <w:t>0.001133</w:t>
            </w:r>
          </w:p>
        </w:tc>
        <w:tc>
          <w:tcPr>
            <w:tcW w:w="825" w:type="dxa"/>
            <w:tcBorders>
              <w:top w:val="nil"/>
              <w:left w:val="nil"/>
              <w:bottom w:val="nil"/>
              <w:right w:val="nil"/>
            </w:tcBorders>
          </w:tcPr>
          <w:p w14:paraId="659BC52A" w14:textId="77777777" w:rsidR="00DC23ED" w:rsidRPr="004A41E7" w:rsidRDefault="00DC23ED" w:rsidP="00DC23ED">
            <w:pPr>
              <w:pStyle w:val="TableText"/>
              <w:rPr>
                <w:sz w:val="16"/>
                <w:szCs w:val="16"/>
                <w:lang w:eastAsia="en-AU"/>
              </w:rPr>
            </w:pPr>
            <w:r w:rsidRPr="004A41E7">
              <w:rPr>
                <w:sz w:val="16"/>
                <w:szCs w:val="16"/>
                <w:lang w:eastAsia="en-AU"/>
              </w:rPr>
              <w:t>0.001133</w:t>
            </w:r>
          </w:p>
        </w:tc>
        <w:tc>
          <w:tcPr>
            <w:tcW w:w="896" w:type="dxa"/>
            <w:tcBorders>
              <w:top w:val="nil"/>
              <w:left w:val="nil"/>
              <w:bottom w:val="nil"/>
              <w:right w:val="nil"/>
            </w:tcBorders>
          </w:tcPr>
          <w:p w14:paraId="23E7D798" w14:textId="77777777" w:rsidR="00DC23ED" w:rsidRPr="004A41E7" w:rsidRDefault="00DC23ED" w:rsidP="00DC23ED">
            <w:pPr>
              <w:pStyle w:val="TableText"/>
              <w:rPr>
                <w:sz w:val="16"/>
                <w:szCs w:val="16"/>
                <w:lang w:eastAsia="en-AU"/>
              </w:rPr>
            </w:pPr>
            <w:r w:rsidRPr="004A41E7">
              <w:rPr>
                <w:sz w:val="16"/>
                <w:szCs w:val="16"/>
                <w:lang w:eastAsia="en-AU"/>
              </w:rPr>
              <w:t>0.000976</w:t>
            </w:r>
          </w:p>
        </w:tc>
        <w:tc>
          <w:tcPr>
            <w:tcW w:w="896" w:type="dxa"/>
            <w:tcBorders>
              <w:top w:val="nil"/>
              <w:left w:val="nil"/>
              <w:bottom w:val="nil"/>
              <w:right w:val="nil"/>
            </w:tcBorders>
          </w:tcPr>
          <w:p w14:paraId="104694F3" w14:textId="77777777" w:rsidR="00DC23ED" w:rsidRPr="004A41E7" w:rsidRDefault="00DC23ED" w:rsidP="00DC23ED">
            <w:pPr>
              <w:pStyle w:val="TableText"/>
              <w:rPr>
                <w:sz w:val="16"/>
                <w:szCs w:val="16"/>
                <w:lang w:eastAsia="en-AU"/>
              </w:rPr>
            </w:pPr>
            <w:r w:rsidRPr="004A41E7">
              <w:rPr>
                <w:sz w:val="16"/>
                <w:szCs w:val="16"/>
                <w:lang w:eastAsia="en-AU"/>
              </w:rPr>
              <w:t>0.000976</w:t>
            </w:r>
          </w:p>
        </w:tc>
        <w:tc>
          <w:tcPr>
            <w:tcW w:w="952" w:type="dxa"/>
            <w:tcBorders>
              <w:top w:val="nil"/>
              <w:left w:val="nil"/>
              <w:bottom w:val="nil"/>
              <w:right w:val="nil"/>
            </w:tcBorders>
          </w:tcPr>
          <w:p w14:paraId="7ECCE0A0" w14:textId="77777777" w:rsidR="00DC23ED" w:rsidRPr="004A41E7" w:rsidRDefault="00DC23ED" w:rsidP="00DC23ED">
            <w:pPr>
              <w:pStyle w:val="TableText"/>
              <w:rPr>
                <w:sz w:val="16"/>
                <w:szCs w:val="16"/>
                <w:lang w:eastAsia="en-AU"/>
              </w:rPr>
            </w:pPr>
            <w:r w:rsidRPr="004A41E7">
              <w:rPr>
                <w:sz w:val="16"/>
                <w:szCs w:val="16"/>
                <w:lang w:eastAsia="en-AU"/>
              </w:rPr>
              <w:t>0.000977</w:t>
            </w:r>
          </w:p>
        </w:tc>
        <w:tc>
          <w:tcPr>
            <w:tcW w:w="935" w:type="dxa"/>
            <w:tcBorders>
              <w:top w:val="nil"/>
              <w:left w:val="nil"/>
              <w:bottom w:val="nil"/>
              <w:right w:val="nil"/>
            </w:tcBorders>
          </w:tcPr>
          <w:p w14:paraId="14D25CB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53C161F" w14:textId="77777777" w:rsidR="00DC23ED" w:rsidRPr="004A41E7" w:rsidRDefault="00DC23ED" w:rsidP="00DC23ED">
            <w:pPr>
              <w:pStyle w:val="TableText"/>
              <w:rPr>
                <w:sz w:val="16"/>
                <w:szCs w:val="16"/>
                <w:lang w:eastAsia="en-AU"/>
              </w:rPr>
            </w:pPr>
          </w:p>
        </w:tc>
        <w:tc>
          <w:tcPr>
            <w:tcW w:w="898" w:type="dxa"/>
            <w:tcBorders>
              <w:top w:val="nil"/>
              <w:left w:val="nil"/>
              <w:bottom w:val="nil"/>
              <w:right w:val="nil"/>
            </w:tcBorders>
          </w:tcPr>
          <w:p w14:paraId="4D299933"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FE70F9F"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E4F154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AF0792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6646260" w14:textId="77777777" w:rsidR="00DC23ED" w:rsidRPr="004A41E7" w:rsidRDefault="00DC23ED" w:rsidP="00DC23ED">
            <w:pPr>
              <w:pStyle w:val="TableText"/>
              <w:rPr>
                <w:sz w:val="16"/>
                <w:szCs w:val="16"/>
                <w:lang w:eastAsia="en-AU"/>
              </w:rPr>
            </w:pPr>
          </w:p>
        </w:tc>
      </w:tr>
      <w:tr w:rsidR="00DC23ED" w:rsidRPr="004A41E7" w14:paraId="2DC635EF" w14:textId="77777777">
        <w:trPr>
          <w:trHeight w:val="219"/>
        </w:trPr>
        <w:tc>
          <w:tcPr>
            <w:tcW w:w="1022" w:type="dxa"/>
            <w:tcBorders>
              <w:top w:val="nil"/>
              <w:left w:val="nil"/>
              <w:bottom w:val="nil"/>
              <w:right w:val="nil"/>
            </w:tcBorders>
          </w:tcPr>
          <w:p w14:paraId="5AB62377"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924" w:type="dxa"/>
            <w:tcBorders>
              <w:top w:val="nil"/>
              <w:left w:val="nil"/>
              <w:bottom w:val="nil"/>
              <w:right w:val="nil"/>
            </w:tcBorders>
          </w:tcPr>
          <w:p w14:paraId="187B7EF3" w14:textId="77777777" w:rsidR="00DC23ED" w:rsidRPr="004A41E7" w:rsidRDefault="00DC23ED" w:rsidP="00DC23ED">
            <w:pPr>
              <w:pStyle w:val="TableText"/>
              <w:rPr>
                <w:sz w:val="16"/>
                <w:szCs w:val="16"/>
                <w:lang w:eastAsia="en-AU"/>
              </w:rPr>
            </w:pPr>
            <w:r w:rsidRPr="004A41E7">
              <w:rPr>
                <w:sz w:val="16"/>
                <w:szCs w:val="16"/>
                <w:lang w:eastAsia="en-AU"/>
              </w:rPr>
              <w:t>0.121560</w:t>
            </w:r>
          </w:p>
        </w:tc>
        <w:tc>
          <w:tcPr>
            <w:tcW w:w="840" w:type="dxa"/>
            <w:tcBorders>
              <w:top w:val="nil"/>
              <w:left w:val="nil"/>
              <w:bottom w:val="nil"/>
              <w:right w:val="nil"/>
            </w:tcBorders>
          </w:tcPr>
          <w:p w14:paraId="54C1E746" w14:textId="77777777" w:rsidR="00DC23ED" w:rsidRPr="004A41E7" w:rsidRDefault="00DC23ED" w:rsidP="00DC23ED">
            <w:pPr>
              <w:pStyle w:val="TableText"/>
              <w:rPr>
                <w:sz w:val="16"/>
                <w:szCs w:val="16"/>
                <w:lang w:eastAsia="en-AU"/>
              </w:rPr>
            </w:pPr>
            <w:r w:rsidRPr="004A41E7">
              <w:rPr>
                <w:sz w:val="16"/>
                <w:szCs w:val="16"/>
                <w:lang w:eastAsia="en-AU"/>
              </w:rPr>
              <w:t>0.121561</w:t>
            </w:r>
          </w:p>
        </w:tc>
        <w:tc>
          <w:tcPr>
            <w:tcW w:w="840" w:type="dxa"/>
            <w:tcBorders>
              <w:top w:val="nil"/>
              <w:left w:val="nil"/>
              <w:bottom w:val="nil"/>
              <w:right w:val="nil"/>
            </w:tcBorders>
          </w:tcPr>
          <w:p w14:paraId="2DD24EB5" w14:textId="77777777" w:rsidR="00DC23ED" w:rsidRPr="004A41E7" w:rsidRDefault="00DC23ED" w:rsidP="00DC23ED">
            <w:pPr>
              <w:pStyle w:val="TableText"/>
              <w:rPr>
                <w:sz w:val="16"/>
                <w:szCs w:val="16"/>
                <w:lang w:eastAsia="en-AU"/>
              </w:rPr>
            </w:pPr>
            <w:r w:rsidRPr="004A41E7">
              <w:rPr>
                <w:sz w:val="16"/>
                <w:szCs w:val="16"/>
                <w:lang w:eastAsia="en-AU"/>
              </w:rPr>
              <w:t>0.001525</w:t>
            </w:r>
          </w:p>
        </w:tc>
        <w:tc>
          <w:tcPr>
            <w:tcW w:w="854" w:type="dxa"/>
            <w:tcBorders>
              <w:top w:val="nil"/>
              <w:left w:val="nil"/>
              <w:bottom w:val="nil"/>
              <w:right w:val="nil"/>
            </w:tcBorders>
          </w:tcPr>
          <w:p w14:paraId="78224D44" w14:textId="77777777" w:rsidR="00DC23ED" w:rsidRPr="004A41E7" w:rsidRDefault="00DC23ED" w:rsidP="00DC23ED">
            <w:pPr>
              <w:pStyle w:val="TableText"/>
              <w:rPr>
                <w:sz w:val="16"/>
                <w:szCs w:val="16"/>
                <w:lang w:eastAsia="en-AU"/>
              </w:rPr>
            </w:pPr>
            <w:r w:rsidRPr="004A41E7">
              <w:rPr>
                <w:sz w:val="16"/>
                <w:szCs w:val="16"/>
                <w:lang w:eastAsia="en-AU"/>
              </w:rPr>
              <w:t>0.001202</w:t>
            </w:r>
          </w:p>
        </w:tc>
        <w:tc>
          <w:tcPr>
            <w:tcW w:w="840" w:type="dxa"/>
            <w:tcBorders>
              <w:top w:val="nil"/>
              <w:left w:val="nil"/>
              <w:bottom w:val="nil"/>
              <w:right w:val="nil"/>
            </w:tcBorders>
          </w:tcPr>
          <w:p w14:paraId="56FB2FE6"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825" w:type="dxa"/>
            <w:tcBorders>
              <w:top w:val="nil"/>
              <w:left w:val="nil"/>
              <w:bottom w:val="nil"/>
              <w:right w:val="nil"/>
            </w:tcBorders>
          </w:tcPr>
          <w:p w14:paraId="7D6970AE"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896" w:type="dxa"/>
            <w:tcBorders>
              <w:top w:val="nil"/>
              <w:left w:val="nil"/>
              <w:bottom w:val="nil"/>
              <w:right w:val="nil"/>
            </w:tcBorders>
          </w:tcPr>
          <w:p w14:paraId="5114B327"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896" w:type="dxa"/>
            <w:tcBorders>
              <w:top w:val="nil"/>
              <w:left w:val="nil"/>
              <w:bottom w:val="nil"/>
              <w:right w:val="nil"/>
            </w:tcBorders>
          </w:tcPr>
          <w:p w14:paraId="2229C765"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952" w:type="dxa"/>
            <w:tcBorders>
              <w:top w:val="nil"/>
              <w:left w:val="nil"/>
              <w:bottom w:val="nil"/>
              <w:right w:val="nil"/>
            </w:tcBorders>
          </w:tcPr>
          <w:p w14:paraId="37D33A92" w14:textId="77777777" w:rsidR="00DC23ED" w:rsidRPr="004A41E7" w:rsidRDefault="00DC23ED" w:rsidP="00DC23ED">
            <w:pPr>
              <w:pStyle w:val="TableText"/>
              <w:rPr>
                <w:sz w:val="16"/>
                <w:szCs w:val="16"/>
                <w:lang w:eastAsia="en-AU"/>
              </w:rPr>
            </w:pPr>
            <w:r w:rsidRPr="004A41E7">
              <w:rPr>
                <w:sz w:val="16"/>
                <w:szCs w:val="16"/>
                <w:lang w:eastAsia="en-AU"/>
              </w:rPr>
              <w:t>0.001033</w:t>
            </w:r>
          </w:p>
        </w:tc>
        <w:tc>
          <w:tcPr>
            <w:tcW w:w="935" w:type="dxa"/>
            <w:tcBorders>
              <w:top w:val="nil"/>
              <w:left w:val="nil"/>
              <w:bottom w:val="nil"/>
              <w:right w:val="nil"/>
            </w:tcBorders>
          </w:tcPr>
          <w:p w14:paraId="3D7AB474" w14:textId="77777777" w:rsidR="00DC23ED" w:rsidRPr="004A41E7" w:rsidRDefault="00DC23ED" w:rsidP="00DC23ED">
            <w:pPr>
              <w:pStyle w:val="TableText"/>
              <w:rPr>
                <w:sz w:val="16"/>
                <w:szCs w:val="16"/>
                <w:lang w:eastAsia="en-AU"/>
              </w:rPr>
            </w:pPr>
            <w:r w:rsidRPr="004A41E7">
              <w:rPr>
                <w:sz w:val="16"/>
                <w:szCs w:val="16"/>
                <w:lang w:eastAsia="en-AU"/>
              </w:rPr>
              <w:t>0.000644</w:t>
            </w:r>
          </w:p>
        </w:tc>
        <w:tc>
          <w:tcPr>
            <w:tcW w:w="840" w:type="dxa"/>
            <w:tcBorders>
              <w:top w:val="nil"/>
              <w:left w:val="nil"/>
              <w:bottom w:val="nil"/>
              <w:right w:val="nil"/>
            </w:tcBorders>
          </w:tcPr>
          <w:p w14:paraId="27698F92" w14:textId="77777777" w:rsidR="00DC23ED" w:rsidRPr="004A41E7" w:rsidRDefault="00DC23ED" w:rsidP="00DC23ED">
            <w:pPr>
              <w:pStyle w:val="TableText"/>
              <w:rPr>
                <w:sz w:val="16"/>
                <w:szCs w:val="16"/>
                <w:lang w:eastAsia="en-AU"/>
              </w:rPr>
            </w:pPr>
          </w:p>
        </w:tc>
        <w:tc>
          <w:tcPr>
            <w:tcW w:w="898" w:type="dxa"/>
            <w:tcBorders>
              <w:top w:val="nil"/>
              <w:left w:val="nil"/>
              <w:bottom w:val="nil"/>
              <w:right w:val="nil"/>
            </w:tcBorders>
          </w:tcPr>
          <w:p w14:paraId="17B5AE2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FE7E1E5"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DD1D71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635A9C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3C027DD" w14:textId="77777777" w:rsidR="00DC23ED" w:rsidRPr="004A41E7" w:rsidRDefault="00DC23ED" w:rsidP="00DC23ED">
            <w:pPr>
              <w:pStyle w:val="TableText"/>
              <w:rPr>
                <w:sz w:val="16"/>
                <w:szCs w:val="16"/>
                <w:lang w:eastAsia="en-AU"/>
              </w:rPr>
            </w:pPr>
          </w:p>
        </w:tc>
      </w:tr>
      <w:tr w:rsidR="00DC23ED" w:rsidRPr="004A41E7" w14:paraId="1F86918C" w14:textId="77777777">
        <w:trPr>
          <w:trHeight w:val="219"/>
        </w:trPr>
        <w:tc>
          <w:tcPr>
            <w:tcW w:w="1022" w:type="dxa"/>
            <w:tcBorders>
              <w:top w:val="nil"/>
              <w:left w:val="nil"/>
              <w:bottom w:val="nil"/>
              <w:right w:val="nil"/>
            </w:tcBorders>
          </w:tcPr>
          <w:p w14:paraId="280FD3FD"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924" w:type="dxa"/>
            <w:tcBorders>
              <w:top w:val="nil"/>
              <w:left w:val="nil"/>
              <w:bottom w:val="nil"/>
              <w:right w:val="nil"/>
            </w:tcBorders>
          </w:tcPr>
          <w:p w14:paraId="0244534D" w14:textId="77777777" w:rsidR="00DC23ED" w:rsidRPr="004A41E7" w:rsidRDefault="00DC23ED" w:rsidP="00DC23ED">
            <w:pPr>
              <w:pStyle w:val="TableText"/>
              <w:rPr>
                <w:sz w:val="16"/>
                <w:szCs w:val="16"/>
                <w:lang w:eastAsia="en-AU"/>
              </w:rPr>
            </w:pPr>
            <w:r w:rsidRPr="004A41E7">
              <w:rPr>
                <w:sz w:val="16"/>
                <w:szCs w:val="16"/>
                <w:lang w:eastAsia="en-AU"/>
              </w:rPr>
              <w:t>0.121674</w:t>
            </w:r>
          </w:p>
        </w:tc>
        <w:tc>
          <w:tcPr>
            <w:tcW w:w="840" w:type="dxa"/>
            <w:tcBorders>
              <w:top w:val="nil"/>
              <w:left w:val="nil"/>
              <w:bottom w:val="nil"/>
              <w:right w:val="nil"/>
            </w:tcBorders>
          </w:tcPr>
          <w:p w14:paraId="123C61E7" w14:textId="77777777" w:rsidR="00DC23ED" w:rsidRPr="004A41E7" w:rsidRDefault="00DC23ED" w:rsidP="00DC23ED">
            <w:pPr>
              <w:pStyle w:val="TableText"/>
              <w:rPr>
                <w:sz w:val="16"/>
                <w:szCs w:val="16"/>
                <w:lang w:eastAsia="en-AU"/>
              </w:rPr>
            </w:pPr>
            <w:r w:rsidRPr="004A41E7">
              <w:rPr>
                <w:sz w:val="16"/>
                <w:szCs w:val="16"/>
                <w:lang w:eastAsia="en-AU"/>
              </w:rPr>
              <w:t>0.121676</w:t>
            </w:r>
          </w:p>
        </w:tc>
        <w:tc>
          <w:tcPr>
            <w:tcW w:w="840" w:type="dxa"/>
            <w:tcBorders>
              <w:top w:val="nil"/>
              <w:left w:val="nil"/>
              <w:bottom w:val="nil"/>
              <w:right w:val="nil"/>
            </w:tcBorders>
          </w:tcPr>
          <w:p w14:paraId="3184A5DA"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54" w:type="dxa"/>
            <w:tcBorders>
              <w:top w:val="nil"/>
              <w:left w:val="nil"/>
              <w:bottom w:val="nil"/>
              <w:right w:val="nil"/>
            </w:tcBorders>
          </w:tcPr>
          <w:p w14:paraId="48DB58E3" w14:textId="77777777" w:rsidR="00DC23ED" w:rsidRPr="004A41E7" w:rsidRDefault="00DC23ED" w:rsidP="00DC23ED">
            <w:pPr>
              <w:pStyle w:val="TableText"/>
              <w:rPr>
                <w:sz w:val="16"/>
                <w:szCs w:val="16"/>
                <w:lang w:eastAsia="en-AU"/>
              </w:rPr>
            </w:pPr>
            <w:r w:rsidRPr="004A41E7">
              <w:rPr>
                <w:sz w:val="16"/>
                <w:szCs w:val="16"/>
                <w:lang w:eastAsia="en-AU"/>
              </w:rPr>
              <w:t>0.001283</w:t>
            </w:r>
          </w:p>
        </w:tc>
        <w:tc>
          <w:tcPr>
            <w:tcW w:w="840" w:type="dxa"/>
            <w:tcBorders>
              <w:top w:val="nil"/>
              <w:left w:val="nil"/>
              <w:bottom w:val="nil"/>
              <w:right w:val="nil"/>
            </w:tcBorders>
          </w:tcPr>
          <w:p w14:paraId="21EDDB40" w14:textId="77777777" w:rsidR="00DC23ED" w:rsidRPr="004A41E7" w:rsidRDefault="00DC23ED" w:rsidP="00DC23ED">
            <w:pPr>
              <w:pStyle w:val="TableText"/>
              <w:rPr>
                <w:sz w:val="16"/>
                <w:szCs w:val="16"/>
                <w:lang w:eastAsia="en-AU"/>
              </w:rPr>
            </w:pPr>
            <w:r w:rsidRPr="004A41E7">
              <w:rPr>
                <w:sz w:val="16"/>
                <w:szCs w:val="16"/>
                <w:lang w:eastAsia="en-AU"/>
              </w:rPr>
              <w:t>0.001284</w:t>
            </w:r>
          </w:p>
        </w:tc>
        <w:tc>
          <w:tcPr>
            <w:tcW w:w="825" w:type="dxa"/>
            <w:tcBorders>
              <w:top w:val="nil"/>
              <w:left w:val="nil"/>
              <w:bottom w:val="nil"/>
              <w:right w:val="nil"/>
            </w:tcBorders>
          </w:tcPr>
          <w:p w14:paraId="3D00F779" w14:textId="77777777" w:rsidR="00DC23ED" w:rsidRPr="004A41E7" w:rsidRDefault="00DC23ED" w:rsidP="00DC23ED">
            <w:pPr>
              <w:pStyle w:val="TableText"/>
              <w:rPr>
                <w:sz w:val="16"/>
                <w:szCs w:val="16"/>
                <w:lang w:eastAsia="en-AU"/>
              </w:rPr>
            </w:pPr>
            <w:r w:rsidRPr="004A41E7">
              <w:rPr>
                <w:sz w:val="16"/>
                <w:szCs w:val="16"/>
                <w:lang w:eastAsia="en-AU"/>
              </w:rPr>
              <w:t>0.001285</w:t>
            </w:r>
          </w:p>
        </w:tc>
        <w:tc>
          <w:tcPr>
            <w:tcW w:w="896" w:type="dxa"/>
            <w:tcBorders>
              <w:top w:val="nil"/>
              <w:left w:val="nil"/>
              <w:bottom w:val="nil"/>
              <w:right w:val="nil"/>
            </w:tcBorders>
          </w:tcPr>
          <w:p w14:paraId="6922B2E6" w14:textId="77777777" w:rsidR="00DC23ED" w:rsidRPr="004A41E7" w:rsidRDefault="00DC23ED" w:rsidP="00DC23ED">
            <w:pPr>
              <w:pStyle w:val="TableText"/>
              <w:rPr>
                <w:sz w:val="16"/>
                <w:szCs w:val="16"/>
                <w:lang w:eastAsia="en-AU"/>
              </w:rPr>
            </w:pPr>
            <w:r w:rsidRPr="004A41E7">
              <w:rPr>
                <w:sz w:val="16"/>
                <w:szCs w:val="16"/>
                <w:lang w:eastAsia="en-AU"/>
              </w:rPr>
              <w:t>0.001098</w:t>
            </w:r>
          </w:p>
        </w:tc>
        <w:tc>
          <w:tcPr>
            <w:tcW w:w="896" w:type="dxa"/>
            <w:tcBorders>
              <w:top w:val="nil"/>
              <w:left w:val="nil"/>
              <w:bottom w:val="nil"/>
              <w:right w:val="nil"/>
            </w:tcBorders>
          </w:tcPr>
          <w:p w14:paraId="73360881" w14:textId="77777777" w:rsidR="00DC23ED" w:rsidRPr="004A41E7" w:rsidRDefault="00DC23ED" w:rsidP="00DC23ED">
            <w:pPr>
              <w:pStyle w:val="TableText"/>
              <w:rPr>
                <w:sz w:val="16"/>
                <w:szCs w:val="16"/>
                <w:lang w:eastAsia="en-AU"/>
              </w:rPr>
            </w:pPr>
            <w:r w:rsidRPr="004A41E7">
              <w:rPr>
                <w:sz w:val="16"/>
                <w:szCs w:val="16"/>
                <w:lang w:eastAsia="en-AU"/>
              </w:rPr>
              <w:t>0.001098</w:t>
            </w:r>
          </w:p>
        </w:tc>
        <w:tc>
          <w:tcPr>
            <w:tcW w:w="952" w:type="dxa"/>
            <w:tcBorders>
              <w:top w:val="nil"/>
              <w:left w:val="nil"/>
              <w:bottom w:val="nil"/>
              <w:right w:val="nil"/>
            </w:tcBorders>
          </w:tcPr>
          <w:p w14:paraId="7AF12CBA" w14:textId="77777777" w:rsidR="00DC23ED" w:rsidRPr="004A41E7" w:rsidRDefault="00DC23ED" w:rsidP="00DC23ED">
            <w:pPr>
              <w:pStyle w:val="TableText"/>
              <w:rPr>
                <w:sz w:val="16"/>
                <w:szCs w:val="16"/>
                <w:lang w:eastAsia="en-AU"/>
              </w:rPr>
            </w:pPr>
            <w:r w:rsidRPr="004A41E7">
              <w:rPr>
                <w:sz w:val="16"/>
                <w:szCs w:val="16"/>
                <w:lang w:eastAsia="en-AU"/>
              </w:rPr>
              <w:t>0.001099</w:t>
            </w:r>
          </w:p>
        </w:tc>
        <w:tc>
          <w:tcPr>
            <w:tcW w:w="935" w:type="dxa"/>
            <w:tcBorders>
              <w:top w:val="nil"/>
              <w:left w:val="nil"/>
              <w:bottom w:val="nil"/>
              <w:right w:val="nil"/>
            </w:tcBorders>
          </w:tcPr>
          <w:p w14:paraId="114DE31E" w14:textId="77777777" w:rsidR="00DC23ED" w:rsidRPr="004A41E7" w:rsidRDefault="00DC23ED" w:rsidP="00DC23ED">
            <w:pPr>
              <w:pStyle w:val="TableText"/>
              <w:rPr>
                <w:sz w:val="16"/>
                <w:szCs w:val="16"/>
                <w:lang w:eastAsia="en-AU"/>
              </w:rPr>
            </w:pPr>
            <w:r w:rsidRPr="004A41E7">
              <w:rPr>
                <w:sz w:val="16"/>
                <w:szCs w:val="16"/>
                <w:lang w:eastAsia="en-AU"/>
              </w:rPr>
              <w:t>0.000681</w:t>
            </w:r>
          </w:p>
        </w:tc>
        <w:tc>
          <w:tcPr>
            <w:tcW w:w="840" w:type="dxa"/>
            <w:tcBorders>
              <w:top w:val="nil"/>
              <w:left w:val="nil"/>
              <w:bottom w:val="nil"/>
              <w:right w:val="nil"/>
            </w:tcBorders>
          </w:tcPr>
          <w:p w14:paraId="740EC000" w14:textId="77777777" w:rsidR="00DC23ED" w:rsidRPr="004A41E7" w:rsidRDefault="00DC23ED" w:rsidP="00DC23ED">
            <w:pPr>
              <w:pStyle w:val="TableText"/>
              <w:rPr>
                <w:sz w:val="16"/>
                <w:szCs w:val="16"/>
                <w:lang w:eastAsia="en-AU"/>
              </w:rPr>
            </w:pPr>
            <w:r w:rsidRPr="004A41E7">
              <w:rPr>
                <w:sz w:val="16"/>
                <w:szCs w:val="16"/>
                <w:lang w:eastAsia="en-AU"/>
              </w:rPr>
              <w:t>0.000681</w:t>
            </w:r>
          </w:p>
        </w:tc>
        <w:tc>
          <w:tcPr>
            <w:tcW w:w="898" w:type="dxa"/>
            <w:tcBorders>
              <w:top w:val="nil"/>
              <w:left w:val="nil"/>
              <w:bottom w:val="nil"/>
              <w:right w:val="nil"/>
            </w:tcBorders>
          </w:tcPr>
          <w:p w14:paraId="74E8B27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E14543B"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CF027C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433276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97A9A83" w14:textId="77777777" w:rsidR="00DC23ED" w:rsidRPr="004A41E7" w:rsidRDefault="00DC23ED" w:rsidP="00DC23ED">
            <w:pPr>
              <w:pStyle w:val="TableText"/>
              <w:rPr>
                <w:sz w:val="16"/>
                <w:szCs w:val="16"/>
                <w:lang w:eastAsia="en-AU"/>
              </w:rPr>
            </w:pPr>
          </w:p>
        </w:tc>
      </w:tr>
      <w:tr w:rsidR="00DC23ED" w:rsidRPr="004A41E7" w14:paraId="7C305EE5" w14:textId="77777777">
        <w:trPr>
          <w:trHeight w:val="219"/>
        </w:trPr>
        <w:tc>
          <w:tcPr>
            <w:tcW w:w="1022" w:type="dxa"/>
            <w:tcBorders>
              <w:top w:val="nil"/>
              <w:left w:val="nil"/>
              <w:bottom w:val="nil"/>
              <w:right w:val="nil"/>
            </w:tcBorders>
          </w:tcPr>
          <w:p w14:paraId="088A684D"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924" w:type="dxa"/>
            <w:tcBorders>
              <w:top w:val="nil"/>
              <w:left w:val="nil"/>
              <w:bottom w:val="nil"/>
              <w:right w:val="nil"/>
            </w:tcBorders>
          </w:tcPr>
          <w:p w14:paraId="40D00D8A" w14:textId="77777777" w:rsidR="00DC23ED" w:rsidRPr="004A41E7" w:rsidRDefault="00DC23ED" w:rsidP="00DC23ED">
            <w:pPr>
              <w:pStyle w:val="TableText"/>
              <w:rPr>
                <w:sz w:val="16"/>
                <w:szCs w:val="16"/>
                <w:lang w:eastAsia="en-AU"/>
              </w:rPr>
            </w:pPr>
            <w:r w:rsidRPr="004A41E7">
              <w:rPr>
                <w:sz w:val="16"/>
                <w:szCs w:val="16"/>
                <w:lang w:eastAsia="en-AU"/>
              </w:rPr>
              <w:t>0.121791</w:t>
            </w:r>
          </w:p>
        </w:tc>
        <w:tc>
          <w:tcPr>
            <w:tcW w:w="840" w:type="dxa"/>
            <w:tcBorders>
              <w:top w:val="nil"/>
              <w:left w:val="nil"/>
              <w:bottom w:val="nil"/>
              <w:right w:val="nil"/>
            </w:tcBorders>
          </w:tcPr>
          <w:p w14:paraId="08A4507C" w14:textId="77777777" w:rsidR="00DC23ED" w:rsidRPr="004A41E7" w:rsidRDefault="00DC23ED" w:rsidP="00DC23ED">
            <w:pPr>
              <w:pStyle w:val="TableText"/>
              <w:rPr>
                <w:sz w:val="16"/>
                <w:szCs w:val="16"/>
                <w:lang w:eastAsia="en-AU"/>
              </w:rPr>
            </w:pPr>
            <w:r w:rsidRPr="004A41E7">
              <w:rPr>
                <w:sz w:val="16"/>
                <w:szCs w:val="16"/>
                <w:lang w:eastAsia="en-AU"/>
              </w:rPr>
              <w:t>0.121793</w:t>
            </w:r>
          </w:p>
        </w:tc>
        <w:tc>
          <w:tcPr>
            <w:tcW w:w="840" w:type="dxa"/>
            <w:tcBorders>
              <w:top w:val="nil"/>
              <w:left w:val="nil"/>
              <w:bottom w:val="nil"/>
              <w:right w:val="nil"/>
            </w:tcBorders>
          </w:tcPr>
          <w:p w14:paraId="22B0675C" w14:textId="77777777" w:rsidR="00DC23ED" w:rsidRPr="004A41E7" w:rsidRDefault="00DC23ED" w:rsidP="00DC23ED">
            <w:pPr>
              <w:pStyle w:val="TableText"/>
              <w:rPr>
                <w:sz w:val="16"/>
                <w:szCs w:val="16"/>
                <w:lang w:eastAsia="en-AU"/>
              </w:rPr>
            </w:pPr>
            <w:r w:rsidRPr="004A41E7">
              <w:rPr>
                <w:sz w:val="16"/>
                <w:szCs w:val="16"/>
                <w:lang w:eastAsia="en-AU"/>
              </w:rPr>
              <w:t>0.001764</w:t>
            </w:r>
          </w:p>
        </w:tc>
        <w:tc>
          <w:tcPr>
            <w:tcW w:w="854" w:type="dxa"/>
            <w:tcBorders>
              <w:top w:val="nil"/>
              <w:left w:val="nil"/>
              <w:bottom w:val="nil"/>
              <w:right w:val="nil"/>
            </w:tcBorders>
          </w:tcPr>
          <w:p w14:paraId="647A04BE" w14:textId="77777777" w:rsidR="00DC23ED" w:rsidRPr="004A41E7" w:rsidRDefault="00DC23ED" w:rsidP="00DC23ED">
            <w:pPr>
              <w:pStyle w:val="TableText"/>
              <w:rPr>
                <w:sz w:val="16"/>
                <w:szCs w:val="16"/>
                <w:lang w:eastAsia="en-AU"/>
              </w:rPr>
            </w:pPr>
            <w:r w:rsidRPr="004A41E7">
              <w:rPr>
                <w:sz w:val="16"/>
                <w:szCs w:val="16"/>
                <w:lang w:eastAsia="en-AU"/>
              </w:rPr>
              <w:t>0.001374</w:t>
            </w:r>
          </w:p>
        </w:tc>
        <w:tc>
          <w:tcPr>
            <w:tcW w:w="840" w:type="dxa"/>
            <w:tcBorders>
              <w:top w:val="nil"/>
              <w:left w:val="nil"/>
              <w:bottom w:val="nil"/>
              <w:right w:val="nil"/>
            </w:tcBorders>
          </w:tcPr>
          <w:p w14:paraId="3814E270" w14:textId="77777777" w:rsidR="00DC23ED" w:rsidRPr="004A41E7" w:rsidRDefault="00DC23ED" w:rsidP="00DC23ED">
            <w:pPr>
              <w:pStyle w:val="TableText"/>
              <w:rPr>
                <w:sz w:val="16"/>
                <w:szCs w:val="16"/>
                <w:lang w:eastAsia="en-AU"/>
              </w:rPr>
            </w:pPr>
            <w:r w:rsidRPr="004A41E7">
              <w:rPr>
                <w:sz w:val="16"/>
                <w:szCs w:val="16"/>
                <w:lang w:eastAsia="en-AU"/>
              </w:rPr>
              <w:t>0.001375</w:t>
            </w:r>
          </w:p>
        </w:tc>
        <w:tc>
          <w:tcPr>
            <w:tcW w:w="825" w:type="dxa"/>
            <w:tcBorders>
              <w:top w:val="nil"/>
              <w:left w:val="nil"/>
              <w:bottom w:val="nil"/>
              <w:right w:val="nil"/>
            </w:tcBorders>
          </w:tcPr>
          <w:p w14:paraId="143FAE5E" w14:textId="77777777" w:rsidR="00DC23ED" w:rsidRPr="004A41E7" w:rsidRDefault="00DC23ED" w:rsidP="00DC23ED">
            <w:pPr>
              <w:pStyle w:val="TableText"/>
              <w:rPr>
                <w:sz w:val="16"/>
                <w:szCs w:val="16"/>
                <w:lang w:eastAsia="en-AU"/>
              </w:rPr>
            </w:pPr>
            <w:r w:rsidRPr="004A41E7">
              <w:rPr>
                <w:sz w:val="16"/>
                <w:szCs w:val="16"/>
                <w:lang w:eastAsia="en-AU"/>
              </w:rPr>
              <w:t>0.001376</w:t>
            </w:r>
          </w:p>
        </w:tc>
        <w:tc>
          <w:tcPr>
            <w:tcW w:w="896" w:type="dxa"/>
            <w:tcBorders>
              <w:top w:val="nil"/>
              <w:left w:val="nil"/>
              <w:bottom w:val="nil"/>
              <w:right w:val="nil"/>
            </w:tcBorders>
          </w:tcPr>
          <w:p w14:paraId="6A111128" w14:textId="77777777" w:rsidR="00DC23ED" w:rsidRPr="004A41E7" w:rsidRDefault="00DC23ED" w:rsidP="00DC23ED">
            <w:pPr>
              <w:pStyle w:val="TableText"/>
              <w:rPr>
                <w:sz w:val="16"/>
                <w:szCs w:val="16"/>
                <w:lang w:eastAsia="en-AU"/>
              </w:rPr>
            </w:pPr>
            <w:r w:rsidRPr="004A41E7">
              <w:rPr>
                <w:sz w:val="16"/>
                <w:szCs w:val="16"/>
                <w:lang w:eastAsia="en-AU"/>
              </w:rPr>
              <w:t>0.001173</w:t>
            </w:r>
          </w:p>
        </w:tc>
        <w:tc>
          <w:tcPr>
            <w:tcW w:w="896" w:type="dxa"/>
            <w:tcBorders>
              <w:top w:val="nil"/>
              <w:left w:val="nil"/>
              <w:bottom w:val="nil"/>
              <w:right w:val="nil"/>
            </w:tcBorders>
          </w:tcPr>
          <w:p w14:paraId="2BCC1089" w14:textId="77777777" w:rsidR="00DC23ED" w:rsidRPr="004A41E7" w:rsidRDefault="00DC23ED" w:rsidP="00DC23ED">
            <w:pPr>
              <w:pStyle w:val="TableText"/>
              <w:rPr>
                <w:sz w:val="16"/>
                <w:szCs w:val="16"/>
                <w:lang w:eastAsia="en-AU"/>
              </w:rPr>
            </w:pPr>
            <w:r w:rsidRPr="004A41E7">
              <w:rPr>
                <w:sz w:val="16"/>
                <w:szCs w:val="16"/>
                <w:lang w:eastAsia="en-AU"/>
              </w:rPr>
              <w:t>0.001174</w:t>
            </w:r>
          </w:p>
        </w:tc>
        <w:tc>
          <w:tcPr>
            <w:tcW w:w="952" w:type="dxa"/>
            <w:tcBorders>
              <w:top w:val="nil"/>
              <w:left w:val="nil"/>
              <w:bottom w:val="nil"/>
              <w:right w:val="nil"/>
            </w:tcBorders>
          </w:tcPr>
          <w:p w14:paraId="4EA32BEA" w14:textId="77777777" w:rsidR="00DC23ED" w:rsidRPr="004A41E7" w:rsidRDefault="00DC23ED" w:rsidP="00DC23ED">
            <w:pPr>
              <w:pStyle w:val="TableText"/>
              <w:rPr>
                <w:sz w:val="16"/>
                <w:szCs w:val="16"/>
                <w:lang w:eastAsia="en-AU"/>
              </w:rPr>
            </w:pPr>
            <w:r w:rsidRPr="004A41E7">
              <w:rPr>
                <w:sz w:val="16"/>
                <w:szCs w:val="16"/>
                <w:lang w:eastAsia="en-AU"/>
              </w:rPr>
              <w:t>0.001175</w:t>
            </w:r>
          </w:p>
        </w:tc>
        <w:tc>
          <w:tcPr>
            <w:tcW w:w="935" w:type="dxa"/>
            <w:tcBorders>
              <w:top w:val="nil"/>
              <w:left w:val="nil"/>
              <w:bottom w:val="nil"/>
              <w:right w:val="nil"/>
            </w:tcBorders>
          </w:tcPr>
          <w:p w14:paraId="64D8892C" w14:textId="77777777" w:rsidR="00DC23ED" w:rsidRPr="004A41E7" w:rsidRDefault="00DC23ED" w:rsidP="00DC23ED">
            <w:pPr>
              <w:pStyle w:val="TableText"/>
              <w:rPr>
                <w:sz w:val="16"/>
                <w:szCs w:val="16"/>
                <w:lang w:eastAsia="en-AU"/>
              </w:rPr>
            </w:pPr>
            <w:r w:rsidRPr="004A41E7">
              <w:rPr>
                <w:sz w:val="16"/>
                <w:szCs w:val="16"/>
                <w:lang w:eastAsia="en-AU"/>
              </w:rPr>
              <w:t>0.000725</w:t>
            </w:r>
          </w:p>
        </w:tc>
        <w:tc>
          <w:tcPr>
            <w:tcW w:w="840" w:type="dxa"/>
            <w:tcBorders>
              <w:top w:val="nil"/>
              <w:left w:val="nil"/>
              <w:bottom w:val="nil"/>
              <w:right w:val="nil"/>
            </w:tcBorders>
          </w:tcPr>
          <w:p w14:paraId="62133CAB" w14:textId="77777777" w:rsidR="00DC23ED" w:rsidRPr="004A41E7" w:rsidRDefault="00DC23ED" w:rsidP="00DC23ED">
            <w:pPr>
              <w:pStyle w:val="TableText"/>
              <w:rPr>
                <w:sz w:val="16"/>
                <w:szCs w:val="16"/>
                <w:lang w:eastAsia="en-AU"/>
              </w:rPr>
            </w:pPr>
            <w:r w:rsidRPr="004A41E7">
              <w:rPr>
                <w:sz w:val="16"/>
                <w:szCs w:val="16"/>
                <w:lang w:eastAsia="en-AU"/>
              </w:rPr>
              <w:t>0.000725</w:t>
            </w:r>
          </w:p>
        </w:tc>
        <w:tc>
          <w:tcPr>
            <w:tcW w:w="898" w:type="dxa"/>
            <w:tcBorders>
              <w:top w:val="nil"/>
              <w:left w:val="nil"/>
              <w:bottom w:val="nil"/>
              <w:right w:val="nil"/>
            </w:tcBorders>
          </w:tcPr>
          <w:p w14:paraId="170B443D" w14:textId="77777777" w:rsidR="00DC23ED" w:rsidRPr="004A41E7" w:rsidRDefault="00DC23ED" w:rsidP="00DC23ED">
            <w:pPr>
              <w:pStyle w:val="TableText"/>
              <w:rPr>
                <w:sz w:val="16"/>
                <w:szCs w:val="16"/>
                <w:lang w:eastAsia="en-AU"/>
              </w:rPr>
            </w:pPr>
            <w:r w:rsidRPr="004A41E7">
              <w:rPr>
                <w:sz w:val="16"/>
                <w:szCs w:val="16"/>
                <w:lang w:eastAsia="en-AU"/>
              </w:rPr>
              <w:t>0.000725</w:t>
            </w:r>
          </w:p>
        </w:tc>
        <w:tc>
          <w:tcPr>
            <w:tcW w:w="896" w:type="dxa"/>
            <w:tcBorders>
              <w:top w:val="nil"/>
              <w:left w:val="nil"/>
              <w:bottom w:val="nil"/>
              <w:right w:val="nil"/>
            </w:tcBorders>
          </w:tcPr>
          <w:p w14:paraId="2645A304"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88B958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DF494B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AFB0D0C" w14:textId="77777777" w:rsidR="00DC23ED" w:rsidRPr="004A41E7" w:rsidRDefault="00DC23ED" w:rsidP="00DC23ED">
            <w:pPr>
              <w:pStyle w:val="TableText"/>
              <w:rPr>
                <w:sz w:val="16"/>
                <w:szCs w:val="16"/>
                <w:lang w:eastAsia="en-AU"/>
              </w:rPr>
            </w:pPr>
          </w:p>
        </w:tc>
      </w:tr>
      <w:tr w:rsidR="00DC23ED" w:rsidRPr="004A41E7" w14:paraId="675B117A" w14:textId="77777777">
        <w:trPr>
          <w:trHeight w:val="219"/>
        </w:trPr>
        <w:tc>
          <w:tcPr>
            <w:tcW w:w="1022" w:type="dxa"/>
            <w:tcBorders>
              <w:top w:val="nil"/>
              <w:left w:val="nil"/>
              <w:bottom w:val="nil"/>
              <w:right w:val="nil"/>
            </w:tcBorders>
          </w:tcPr>
          <w:p w14:paraId="66B579B7"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924" w:type="dxa"/>
            <w:tcBorders>
              <w:top w:val="nil"/>
              <w:left w:val="nil"/>
              <w:bottom w:val="nil"/>
              <w:right w:val="nil"/>
            </w:tcBorders>
          </w:tcPr>
          <w:p w14:paraId="5B0B4B81" w14:textId="77777777" w:rsidR="00DC23ED" w:rsidRPr="004A41E7" w:rsidRDefault="00DC23ED" w:rsidP="00DC23ED">
            <w:pPr>
              <w:pStyle w:val="TableText"/>
              <w:rPr>
                <w:sz w:val="16"/>
                <w:szCs w:val="16"/>
                <w:lang w:eastAsia="en-AU"/>
              </w:rPr>
            </w:pPr>
            <w:r w:rsidRPr="004A41E7">
              <w:rPr>
                <w:sz w:val="16"/>
                <w:szCs w:val="16"/>
                <w:lang w:eastAsia="en-AU"/>
              </w:rPr>
              <w:t>0.121939</w:t>
            </w:r>
          </w:p>
        </w:tc>
        <w:tc>
          <w:tcPr>
            <w:tcW w:w="840" w:type="dxa"/>
            <w:tcBorders>
              <w:top w:val="nil"/>
              <w:left w:val="nil"/>
              <w:bottom w:val="nil"/>
              <w:right w:val="nil"/>
            </w:tcBorders>
          </w:tcPr>
          <w:p w14:paraId="5B5C6E86" w14:textId="77777777" w:rsidR="00DC23ED" w:rsidRPr="004A41E7" w:rsidRDefault="00DC23ED" w:rsidP="00DC23ED">
            <w:pPr>
              <w:pStyle w:val="TableText"/>
              <w:rPr>
                <w:sz w:val="16"/>
                <w:szCs w:val="16"/>
                <w:lang w:eastAsia="en-AU"/>
              </w:rPr>
            </w:pPr>
            <w:r w:rsidRPr="004A41E7">
              <w:rPr>
                <w:sz w:val="16"/>
                <w:szCs w:val="16"/>
                <w:lang w:eastAsia="en-AU"/>
              </w:rPr>
              <w:t>0.121941</w:t>
            </w:r>
          </w:p>
        </w:tc>
        <w:tc>
          <w:tcPr>
            <w:tcW w:w="840" w:type="dxa"/>
            <w:tcBorders>
              <w:top w:val="nil"/>
              <w:left w:val="nil"/>
              <w:bottom w:val="nil"/>
              <w:right w:val="nil"/>
            </w:tcBorders>
          </w:tcPr>
          <w:p w14:paraId="040902A5" w14:textId="77777777" w:rsidR="00DC23ED" w:rsidRPr="004A41E7" w:rsidRDefault="00DC23ED" w:rsidP="00DC23ED">
            <w:pPr>
              <w:pStyle w:val="TableText"/>
              <w:rPr>
                <w:sz w:val="16"/>
                <w:szCs w:val="16"/>
                <w:lang w:eastAsia="en-AU"/>
              </w:rPr>
            </w:pPr>
            <w:r w:rsidRPr="004A41E7">
              <w:rPr>
                <w:sz w:val="16"/>
                <w:szCs w:val="16"/>
                <w:lang w:eastAsia="en-AU"/>
              </w:rPr>
              <w:t>0.001921</w:t>
            </w:r>
          </w:p>
        </w:tc>
        <w:tc>
          <w:tcPr>
            <w:tcW w:w="854" w:type="dxa"/>
            <w:tcBorders>
              <w:top w:val="nil"/>
              <w:left w:val="nil"/>
              <w:bottom w:val="nil"/>
              <w:right w:val="nil"/>
            </w:tcBorders>
          </w:tcPr>
          <w:p w14:paraId="68B71FFF" w14:textId="77777777" w:rsidR="00DC23ED" w:rsidRPr="004A41E7" w:rsidRDefault="00DC23ED" w:rsidP="00DC23ED">
            <w:pPr>
              <w:pStyle w:val="TableText"/>
              <w:rPr>
                <w:sz w:val="16"/>
                <w:szCs w:val="16"/>
                <w:lang w:eastAsia="en-AU"/>
              </w:rPr>
            </w:pPr>
            <w:r w:rsidRPr="004A41E7">
              <w:rPr>
                <w:sz w:val="16"/>
                <w:szCs w:val="16"/>
                <w:lang w:eastAsia="en-AU"/>
              </w:rPr>
              <w:t>0.001488</w:t>
            </w:r>
          </w:p>
        </w:tc>
        <w:tc>
          <w:tcPr>
            <w:tcW w:w="840" w:type="dxa"/>
            <w:tcBorders>
              <w:top w:val="nil"/>
              <w:left w:val="nil"/>
              <w:bottom w:val="nil"/>
              <w:right w:val="nil"/>
            </w:tcBorders>
          </w:tcPr>
          <w:p w14:paraId="54537258" w14:textId="77777777" w:rsidR="00DC23ED" w:rsidRPr="004A41E7" w:rsidRDefault="00DC23ED" w:rsidP="00DC23ED">
            <w:pPr>
              <w:pStyle w:val="TableText"/>
              <w:rPr>
                <w:sz w:val="16"/>
                <w:szCs w:val="16"/>
                <w:lang w:eastAsia="en-AU"/>
              </w:rPr>
            </w:pPr>
            <w:r w:rsidRPr="004A41E7">
              <w:rPr>
                <w:sz w:val="16"/>
                <w:szCs w:val="16"/>
                <w:lang w:eastAsia="en-AU"/>
              </w:rPr>
              <w:t>0.001489</w:t>
            </w:r>
          </w:p>
        </w:tc>
        <w:tc>
          <w:tcPr>
            <w:tcW w:w="825" w:type="dxa"/>
            <w:tcBorders>
              <w:top w:val="nil"/>
              <w:left w:val="nil"/>
              <w:bottom w:val="nil"/>
              <w:right w:val="nil"/>
            </w:tcBorders>
          </w:tcPr>
          <w:p w14:paraId="20568BB6" w14:textId="77777777" w:rsidR="00DC23ED" w:rsidRPr="004A41E7" w:rsidRDefault="00DC23ED" w:rsidP="00DC23ED">
            <w:pPr>
              <w:pStyle w:val="TableText"/>
              <w:rPr>
                <w:sz w:val="16"/>
                <w:szCs w:val="16"/>
                <w:lang w:eastAsia="en-AU"/>
              </w:rPr>
            </w:pPr>
            <w:r w:rsidRPr="004A41E7">
              <w:rPr>
                <w:sz w:val="16"/>
                <w:szCs w:val="16"/>
                <w:lang w:eastAsia="en-AU"/>
              </w:rPr>
              <w:t>0.001490</w:t>
            </w:r>
          </w:p>
        </w:tc>
        <w:tc>
          <w:tcPr>
            <w:tcW w:w="896" w:type="dxa"/>
            <w:tcBorders>
              <w:top w:val="nil"/>
              <w:left w:val="nil"/>
              <w:bottom w:val="nil"/>
              <w:right w:val="nil"/>
            </w:tcBorders>
          </w:tcPr>
          <w:p w14:paraId="333A949E" w14:textId="77777777" w:rsidR="00DC23ED" w:rsidRPr="004A41E7" w:rsidRDefault="00DC23ED" w:rsidP="00DC23ED">
            <w:pPr>
              <w:pStyle w:val="TableText"/>
              <w:rPr>
                <w:sz w:val="16"/>
                <w:szCs w:val="16"/>
                <w:lang w:eastAsia="en-AU"/>
              </w:rPr>
            </w:pPr>
            <w:r w:rsidRPr="004A41E7">
              <w:rPr>
                <w:sz w:val="16"/>
                <w:szCs w:val="16"/>
                <w:lang w:eastAsia="en-AU"/>
              </w:rPr>
              <w:t>0.001267</w:t>
            </w:r>
          </w:p>
        </w:tc>
        <w:tc>
          <w:tcPr>
            <w:tcW w:w="896" w:type="dxa"/>
            <w:tcBorders>
              <w:top w:val="nil"/>
              <w:left w:val="nil"/>
              <w:bottom w:val="nil"/>
              <w:right w:val="nil"/>
            </w:tcBorders>
          </w:tcPr>
          <w:p w14:paraId="69644085" w14:textId="77777777" w:rsidR="00DC23ED" w:rsidRPr="004A41E7" w:rsidRDefault="00DC23ED" w:rsidP="00DC23ED">
            <w:pPr>
              <w:pStyle w:val="TableText"/>
              <w:rPr>
                <w:sz w:val="16"/>
                <w:szCs w:val="16"/>
                <w:lang w:eastAsia="en-AU"/>
              </w:rPr>
            </w:pPr>
            <w:r w:rsidRPr="004A41E7">
              <w:rPr>
                <w:sz w:val="16"/>
                <w:szCs w:val="16"/>
                <w:lang w:eastAsia="en-AU"/>
              </w:rPr>
              <w:t>0.001268</w:t>
            </w:r>
          </w:p>
        </w:tc>
        <w:tc>
          <w:tcPr>
            <w:tcW w:w="952" w:type="dxa"/>
            <w:tcBorders>
              <w:top w:val="nil"/>
              <w:left w:val="nil"/>
              <w:bottom w:val="nil"/>
              <w:right w:val="nil"/>
            </w:tcBorders>
          </w:tcPr>
          <w:p w14:paraId="460C2753" w14:textId="77777777" w:rsidR="00DC23ED" w:rsidRPr="004A41E7" w:rsidRDefault="00DC23ED" w:rsidP="00DC23ED">
            <w:pPr>
              <w:pStyle w:val="TableText"/>
              <w:rPr>
                <w:sz w:val="16"/>
                <w:szCs w:val="16"/>
                <w:lang w:eastAsia="en-AU"/>
              </w:rPr>
            </w:pPr>
            <w:r w:rsidRPr="004A41E7">
              <w:rPr>
                <w:sz w:val="16"/>
                <w:szCs w:val="16"/>
                <w:lang w:eastAsia="en-AU"/>
              </w:rPr>
              <w:t>0.001269</w:t>
            </w:r>
          </w:p>
        </w:tc>
        <w:tc>
          <w:tcPr>
            <w:tcW w:w="935" w:type="dxa"/>
            <w:tcBorders>
              <w:top w:val="nil"/>
              <w:left w:val="nil"/>
              <w:bottom w:val="nil"/>
              <w:right w:val="nil"/>
            </w:tcBorders>
          </w:tcPr>
          <w:p w14:paraId="5B4D8267"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40" w:type="dxa"/>
            <w:tcBorders>
              <w:top w:val="nil"/>
              <w:left w:val="nil"/>
              <w:bottom w:val="nil"/>
              <w:right w:val="nil"/>
            </w:tcBorders>
          </w:tcPr>
          <w:p w14:paraId="47908ECC"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98" w:type="dxa"/>
            <w:tcBorders>
              <w:top w:val="nil"/>
              <w:left w:val="nil"/>
              <w:bottom w:val="nil"/>
              <w:right w:val="nil"/>
            </w:tcBorders>
          </w:tcPr>
          <w:p w14:paraId="0FC2F8BC"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96" w:type="dxa"/>
            <w:tcBorders>
              <w:top w:val="nil"/>
              <w:left w:val="nil"/>
              <w:bottom w:val="nil"/>
              <w:right w:val="nil"/>
            </w:tcBorders>
          </w:tcPr>
          <w:p w14:paraId="45CD08DB" w14:textId="77777777" w:rsidR="00DC23ED" w:rsidRPr="004A41E7" w:rsidRDefault="00DC23ED" w:rsidP="00DC23ED">
            <w:pPr>
              <w:pStyle w:val="TableText"/>
              <w:rPr>
                <w:sz w:val="16"/>
                <w:szCs w:val="16"/>
                <w:lang w:eastAsia="en-AU"/>
              </w:rPr>
            </w:pPr>
            <w:r w:rsidRPr="004A41E7">
              <w:rPr>
                <w:sz w:val="16"/>
                <w:szCs w:val="16"/>
                <w:lang w:eastAsia="en-AU"/>
              </w:rPr>
              <w:t>0.000719</w:t>
            </w:r>
          </w:p>
        </w:tc>
        <w:tc>
          <w:tcPr>
            <w:tcW w:w="924" w:type="dxa"/>
            <w:tcBorders>
              <w:top w:val="nil"/>
              <w:left w:val="nil"/>
              <w:bottom w:val="nil"/>
              <w:right w:val="nil"/>
            </w:tcBorders>
          </w:tcPr>
          <w:p w14:paraId="65D99B1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820946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4EA30B3" w14:textId="77777777" w:rsidR="00DC23ED" w:rsidRPr="004A41E7" w:rsidRDefault="00DC23ED" w:rsidP="00DC23ED">
            <w:pPr>
              <w:pStyle w:val="TableText"/>
              <w:rPr>
                <w:sz w:val="16"/>
                <w:szCs w:val="16"/>
                <w:lang w:eastAsia="en-AU"/>
              </w:rPr>
            </w:pPr>
          </w:p>
        </w:tc>
      </w:tr>
      <w:tr w:rsidR="00DC23ED" w:rsidRPr="004A41E7" w14:paraId="43B2F4E8" w14:textId="77777777">
        <w:trPr>
          <w:trHeight w:val="219"/>
        </w:trPr>
        <w:tc>
          <w:tcPr>
            <w:tcW w:w="1022" w:type="dxa"/>
            <w:tcBorders>
              <w:top w:val="nil"/>
              <w:left w:val="nil"/>
              <w:bottom w:val="nil"/>
              <w:right w:val="nil"/>
            </w:tcBorders>
          </w:tcPr>
          <w:p w14:paraId="2BBA55FB"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924" w:type="dxa"/>
            <w:tcBorders>
              <w:top w:val="nil"/>
              <w:left w:val="nil"/>
              <w:bottom w:val="nil"/>
              <w:right w:val="nil"/>
            </w:tcBorders>
          </w:tcPr>
          <w:p w14:paraId="26813DCD" w14:textId="77777777" w:rsidR="00DC23ED" w:rsidRPr="004A41E7" w:rsidRDefault="00DC23ED" w:rsidP="00DC23ED">
            <w:pPr>
              <w:pStyle w:val="TableText"/>
              <w:rPr>
                <w:sz w:val="16"/>
                <w:szCs w:val="16"/>
                <w:lang w:eastAsia="en-AU"/>
              </w:rPr>
            </w:pPr>
            <w:r w:rsidRPr="004A41E7">
              <w:rPr>
                <w:sz w:val="16"/>
                <w:szCs w:val="16"/>
                <w:lang w:eastAsia="en-AU"/>
              </w:rPr>
              <w:t>0.122214</w:t>
            </w:r>
          </w:p>
        </w:tc>
        <w:tc>
          <w:tcPr>
            <w:tcW w:w="840" w:type="dxa"/>
            <w:tcBorders>
              <w:top w:val="nil"/>
              <w:left w:val="nil"/>
              <w:bottom w:val="nil"/>
              <w:right w:val="nil"/>
            </w:tcBorders>
          </w:tcPr>
          <w:p w14:paraId="472C9D1E" w14:textId="77777777" w:rsidR="00DC23ED" w:rsidRPr="004A41E7" w:rsidRDefault="00DC23ED" w:rsidP="00DC23ED">
            <w:pPr>
              <w:pStyle w:val="TableText"/>
              <w:rPr>
                <w:sz w:val="16"/>
                <w:szCs w:val="16"/>
                <w:lang w:eastAsia="en-AU"/>
              </w:rPr>
            </w:pPr>
            <w:r w:rsidRPr="004A41E7">
              <w:rPr>
                <w:sz w:val="16"/>
                <w:szCs w:val="16"/>
                <w:lang w:eastAsia="en-AU"/>
              </w:rPr>
              <w:t>0.122217</w:t>
            </w:r>
          </w:p>
        </w:tc>
        <w:tc>
          <w:tcPr>
            <w:tcW w:w="840" w:type="dxa"/>
            <w:tcBorders>
              <w:top w:val="nil"/>
              <w:left w:val="nil"/>
              <w:bottom w:val="nil"/>
              <w:right w:val="nil"/>
            </w:tcBorders>
          </w:tcPr>
          <w:p w14:paraId="159451DB" w14:textId="77777777" w:rsidR="00DC23ED" w:rsidRPr="004A41E7" w:rsidRDefault="00DC23ED" w:rsidP="00DC23ED">
            <w:pPr>
              <w:pStyle w:val="TableText"/>
              <w:rPr>
                <w:sz w:val="16"/>
                <w:szCs w:val="16"/>
                <w:lang w:eastAsia="en-AU"/>
              </w:rPr>
            </w:pPr>
            <w:r w:rsidRPr="004A41E7">
              <w:rPr>
                <w:sz w:val="16"/>
                <w:szCs w:val="16"/>
                <w:lang w:eastAsia="en-AU"/>
              </w:rPr>
              <w:t>0.002208</w:t>
            </w:r>
          </w:p>
        </w:tc>
        <w:tc>
          <w:tcPr>
            <w:tcW w:w="854" w:type="dxa"/>
            <w:tcBorders>
              <w:top w:val="nil"/>
              <w:left w:val="nil"/>
              <w:bottom w:val="nil"/>
              <w:right w:val="nil"/>
            </w:tcBorders>
          </w:tcPr>
          <w:p w14:paraId="7614FCBF" w14:textId="77777777" w:rsidR="00DC23ED" w:rsidRPr="004A41E7" w:rsidRDefault="00DC23ED" w:rsidP="00DC23ED">
            <w:pPr>
              <w:pStyle w:val="TableText"/>
              <w:rPr>
                <w:sz w:val="16"/>
                <w:szCs w:val="16"/>
                <w:lang w:eastAsia="en-AU"/>
              </w:rPr>
            </w:pPr>
            <w:r w:rsidRPr="004A41E7">
              <w:rPr>
                <w:sz w:val="16"/>
                <w:szCs w:val="16"/>
                <w:lang w:eastAsia="en-AU"/>
              </w:rPr>
              <w:t>0.001703</w:t>
            </w:r>
          </w:p>
        </w:tc>
        <w:tc>
          <w:tcPr>
            <w:tcW w:w="840" w:type="dxa"/>
            <w:tcBorders>
              <w:top w:val="nil"/>
              <w:left w:val="nil"/>
              <w:bottom w:val="nil"/>
              <w:right w:val="nil"/>
            </w:tcBorders>
          </w:tcPr>
          <w:p w14:paraId="1E312273" w14:textId="77777777" w:rsidR="00DC23ED" w:rsidRPr="004A41E7" w:rsidRDefault="00DC23ED" w:rsidP="00DC23ED">
            <w:pPr>
              <w:pStyle w:val="TableText"/>
              <w:rPr>
                <w:sz w:val="16"/>
                <w:szCs w:val="16"/>
                <w:lang w:eastAsia="en-AU"/>
              </w:rPr>
            </w:pPr>
            <w:r w:rsidRPr="004A41E7">
              <w:rPr>
                <w:sz w:val="16"/>
                <w:szCs w:val="16"/>
                <w:lang w:eastAsia="en-AU"/>
              </w:rPr>
              <w:t>0.001704</w:t>
            </w:r>
          </w:p>
        </w:tc>
        <w:tc>
          <w:tcPr>
            <w:tcW w:w="825" w:type="dxa"/>
            <w:tcBorders>
              <w:top w:val="nil"/>
              <w:left w:val="nil"/>
              <w:bottom w:val="nil"/>
              <w:right w:val="nil"/>
            </w:tcBorders>
          </w:tcPr>
          <w:p w14:paraId="5E036161" w14:textId="77777777" w:rsidR="00DC23ED" w:rsidRPr="004A41E7" w:rsidRDefault="00DC23ED" w:rsidP="00DC23ED">
            <w:pPr>
              <w:pStyle w:val="TableText"/>
              <w:rPr>
                <w:sz w:val="16"/>
                <w:szCs w:val="16"/>
                <w:lang w:eastAsia="en-AU"/>
              </w:rPr>
            </w:pPr>
            <w:r w:rsidRPr="004A41E7">
              <w:rPr>
                <w:sz w:val="16"/>
                <w:szCs w:val="16"/>
                <w:lang w:eastAsia="en-AU"/>
              </w:rPr>
              <w:t>0.001706</w:t>
            </w:r>
          </w:p>
        </w:tc>
        <w:tc>
          <w:tcPr>
            <w:tcW w:w="896" w:type="dxa"/>
            <w:tcBorders>
              <w:top w:val="nil"/>
              <w:left w:val="nil"/>
              <w:bottom w:val="nil"/>
              <w:right w:val="nil"/>
            </w:tcBorders>
          </w:tcPr>
          <w:p w14:paraId="42BBAAA4" w14:textId="77777777" w:rsidR="00DC23ED" w:rsidRPr="004A41E7" w:rsidRDefault="00DC23ED" w:rsidP="00DC23ED">
            <w:pPr>
              <w:pStyle w:val="TableText"/>
              <w:rPr>
                <w:sz w:val="16"/>
                <w:szCs w:val="16"/>
                <w:lang w:eastAsia="en-AU"/>
              </w:rPr>
            </w:pPr>
            <w:r w:rsidRPr="004A41E7">
              <w:rPr>
                <w:sz w:val="16"/>
                <w:szCs w:val="16"/>
                <w:lang w:eastAsia="en-AU"/>
              </w:rPr>
              <w:t>0.001446</w:t>
            </w:r>
          </w:p>
        </w:tc>
        <w:tc>
          <w:tcPr>
            <w:tcW w:w="896" w:type="dxa"/>
            <w:tcBorders>
              <w:top w:val="nil"/>
              <w:left w:val="nil"/>
              <w:bottom w:val="nil"/>
              <w:right w:val="nil"/>
            </w:tcBorders>
          </w:tcPr>
          <w:p w14:paraId="348E3EB4" w14:textId="77777777" w:rsidR="00DC23ED" w:rsidRPr="004A41E7" w:rsidRDefault="00DC23ED" w:rsidP="00DC23ED">
            <w:pPr>
              <w:pStyle w:val="TableText"/>
              <w:rPr>
                <w:sz w:val="16"/>
                <w:szCs w:val="16"/>
                <w:lang w:eastAsia="en-AU"/>
              </w:rPr>
            </w:pPr>
            <w:r w:rsidRPr="004A41E7">
              <w:rPr>
                <w:sz w:val="16"/>
                <w:szCs w:val="16"/>
                <w:lang w:eastAsia="en-AU"/>
              </w:rPr>
              <w:t>0.001447</w:t>
            </w:r>
          </w:p>
        </w:tc>
        <w:tc>
          <w:tcPr>
            <w:tcW w:w="952" w:type="dxa"/>
            <w:tcBorders>
              <w:top w:val="nil"/>
              <w:left w:val="nil"/>
              <w:bottom w:val="nil"/>
              <w:right w:val="nil"/>
            </w:tcBorders>
          </w:tcPr>
          <w:p w14:paraId="50085329" w14:textId="77777777" w:rsidR="00DC23ED" w:rsidRPr="004A41E7" w:rsidRDefault="00DC23ED" w:rsidP="00DC23ED">
            <w:pPr>
              <w:pStyle w:val="TableText"/>
              <w:rPr>
                <w:sz w:val="16"/>
                <w:szCs w:val="16"/>
                <w:lang w:eastAsia="en-AU"/>
              </w:rPr>
            </w:pPr>
            <w:r w:rsidRPr="004A41E7">
              <w:rPr>
                <w:sz w:val="16"/>
                <w:szCs w:val="16"/>
                <w:lang w:eastAsia="en-AU"/>
              </w:rPr>
              <w:t>0.001448</w:t>
            </w:r>
          </w:p>
        </w:tc>
        <w:tc>
          <w:tcPr>
            <w:tcW w:w="935" w:type="dxa"/>
            <w:tcBorders>
              <w:top w:val="nil"/>
              <w:left w:val="nil"/>
              <w:bottom w:val="nil"/>
              <w:right w:val="nil"/>
            </w:tcBorders>
          </w:tcPr>
          <w:p w14:paraId="6A6B2894" w14:textId="77777777" w:rsidR="00DC23ED" w:rsidRPr="004A41E7" w:rsidRDefault="00DC23ED" w:rsidP="00DC23ED">
            <w:pPr>
              <w:pStyle w:val="TableText"/>
              <w:rPr>
                <w:sz w:val="16"/>
                <w:szCs w:val="16"/>
                <w:lang w:eastAsia="en-AU"/>
              </w:rPr>
            </w:pPr>
            <w:r w:rsidRPr="004A41E7">
              <w:rPr>
                <w:sz w:val="16"/>
                <w:szCs w:val="16"/>
                <w:lang w:eastAsia="en-AU"/>
              </w:rPr>
              <w:t>0.000889</w:t>
            </w:r>
          </w:p>
        </w:tc>
        <w:tc>
          <w:tcPr>
            <w:tcW w:w="840" w:type="dxa"/>
            <w:tcBorders>
              <w:top w:val="nil"/>
              <w:left w:val="nil"/>
              <w:bottom w:val="nil"/>
              <w:right w:val="nil"/>
            </w:tcBorders>
          </w:tcPr>
          <w:p w14:paraId="2C00AA0E" w14:textId="77777777" w:rsidR="00DC23ED" w:rsidRPr="004A41E7" w:rsidRDefault="00DC23ED" w:rsidP="00DC23ED">
            <w:pPr>
              <w:pStyle w:val="TableText"/>
              <w:rPr>
                <w:sz w:val="16"/>
                <w:szCs w:val="16"/>
                <w:lang w:eastAsia="en-AU"/>
              </w:rPr>
            </w:pPr>
            <w:r w:rsidRPr="004A41E7">
              <w:rPr>
                <w:sz w:val="16"/>
                <w:szCs w:val="16"/>
                <w:lang w:eastAsia="en-AU"/>
              </w:rPr>
              <w:t>0.000889</w:t>
            </w:r>
          </w:p>
        </w:tc>
        <w:tc>
          <w:tcPr>
            <w:tcW w:w="898" w:type="dxa"/>
            <w:tcBorders>
              <w:top w:val="nil"/>
              <w:left w:val="nil"/>
              <w:bottom w:val="nil"/>
              <w:right w:val="nil"/>
            </w:tcBorders>
          </w:tcPr>
          <w:p w14:paraId="3088B154" w14:textId="77777777" w:rsidR="00DC23ED" w:rsidRPr="004A41E7" w:rsidRDefault="00DC23ED" w:rsidP="00DC23ED">
            <w:pPr>
              <w:pStyle w:val="TableText"/>
              <w:rPr>
                <w:sz w:val="16"/>
                <w:szCs w:val="16"/>
                <w:lang w:eastAsia="en-AU"/>
              </w:rPr>
            </w:pPr>
            <w:r w:rsidRPr="004A41E7">
              <w:rPr>
                <w:sz w:val="16"/>
                <w:szCs w:val="16"/>
                <w:lang w:eastAsia="en-AU"/>
              </w:rPr>
              <w:t>0.000889</w:t>
            </w:r>
          </w:p>
        </w:tc>
        <w:tc>
          <w:tcPr>
            <w:tcW w:w="896" w:type="dxa"/>
            <w:tcBorders>
              <w:top w:val="nil"/>
              <w:left w:val="nil"/>
              <w:bottom w:val="nil"/>
              <w:right w:val="nil"/>
            </w:tcBorders>
          </w:tcPr>
          <w:p w14:paraId="0707BFFB" w14:textId="77777777" w:rsidR="00DC23ED" w:rsidRPr="004A41E7" w:rsidRDefault="00DC23ED" w:rsidP="00DC23ED">
            <w:pPr>
              <w:pStyle w:val="TableText"/>
              <w:rPr>
                <w:sz w:val="16"/>
                <w:szCs w:val="16"/>
                <w:lang w:eastAsia="en-AU"/>
              </w:rPr>
            </w:pPr>
            <w:r w:rsidRPr="004A41E7">
              <w:rPr>
                <w:sz w:val="16"/>
                <w:szCs w:val="16"/>
                <w:lang w:eastAsia="en-AU"/>
              </w:rPr>
              <w:t>0.000819</w:t>
            </w:r>
          </w:p>
        </w:tc>
        <w:tc>
          <w:tcPr>
            <w:tcW w:w="924" w:type="dxa"/>
            <w:tcBorders>
              <w:top w:val="nil"/>
              <w:left w:val="nil"/>
              <w:bottom w:val="nil"/>
              <w:right w:val="nil"/>
            </w:tcBorders>
          </w:tcPr>
          <w:p w14:paraId="4F5CB934" w14:textId="77777777" w:rsidR="00DC23ED" w:rsidRPr="004A41E7" w:rsidRDefault="00DC23ED" w:rsidP="00DC23ED">
            <w:pPr>
              <w:pStyle w:val="TableText"/>
              <w:rPr>
                <w:sz w:val="16"/>
                <w:szCs w:val="16"/>
                <w:lang w:eastAsia="en-AU"/>
              </w:rPr>
            </w:pPr>
            <w:r w:rsidRPr="004A41E7">
              <w:rPr>
                <w:sz w:val="16"/>
                <w:szCs w:val="16"/>
                <w:lang w:eastAsia="en-AU"/>
              </w:rPr>
              <w:t>0.000819</w:t>
            </w:r>
          </w:p>
        </w:tc>
        <w:tc>
          <w:tcPr>
            <w:tcW w:w="882" w:type="dxa"/>
            <w:tcBorders>
              <w:top w:val="nil"/>
              <w:left w:val="nil"/>
              <w:bottom w:val="nil"/>
              <w:right w:val="nil"/>
            </w:tcBorders>
          </w:tcPr>
          <w:p w14:paraId="3339E27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EB2FD79" w14:textId="77777777" w:rsidR="00DC23ED" w:rsidRPr="004A41E7" w:rsidRDefault="00DC23ED" w:rsidP="00DC23ED">
            <w:pPr>
              <w:pStyle w:val="TableText"/>
              <w:rPr>
                <w:sz w:val="16"/>
                <w:szCs w:val="16"/>
                <w:lang w:eastAsia="en-AU"/>
              </w:rPr>
            </w:pPr>
          </w:p>
        </w:tc>
      </w:tr>
      <w:tr w:rsidR="00DC23ED" w:rsidRPr="004A41E7" w14:paraId="642BAF12" w14:textId="77777777">
        <w:trPr>
          <w:trHeight w:val="219"/>
        </w:trPr>
        <w:tc>
          <w:tcPr>
            <w:tcW w:w="1022" w:type="dxa"/>
            <w:tcBorders>
              <w:top w:val="nil"/>
              <w:left w:val="nil"/>
              <w:bottom w:val="nil"/>
              <w:right w:val="nil"/>
            </w:tcBorders>
          </w:tcPr>
          <w:p w14:paraId="436A3BFA"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924" w:type="dxa"/>
            <w:tcBorders>
              <w:top w:val="nil"/>
              <w:left w:val="nil"/>
              <w:bottom w:val="nil"/>
              <w:right w:val="nil"/>
            </w:tcBorders>
          </w:tcPr>
          <w:p w14:paraId="5D8BBB89" w14:textId="77777777" w:rsidR="00DC23ED" w:rsidRPr="004A41E7" w:rsidRDefault="00DC23ED" w:rsidP="00DC23ED">
            <w:pPr>
              <w:pStyle w:val="TableText"/>
              <w:rPr>
                <w:sz w:val="16"/>
                <w:szCs w:val="16"/>
                <w:lang w:eastAsia="en-AU"/>
              </w:rPr>
            </w:pPr>
            <w:r w:rsidRPr="004A41E7">
              <w:rPr>
                <w:sz w:val="16"/>
                <w:szCs w:val="16"/>
                <w:lang w:eastAsia="en-AU"/>
              </w:rPr>
              <w:t>0.122489</w:t>
            </w:r>
          </w:p>
        </w:tc>
        <w:tc>
          <w:tcPr>
            <w:tcW w:w="840" w:type="dxa"/>
            <w:tcBorders>
              <w:top w:val="nil"/>
              <w:left w:val="nil"/>
              <w:bottom w:val="nil"/>
              <w:right w:val="nil"/>
            </w:tcBorders>
          </w:tcPr>
          <w:p w14:paraId="54A66F2E" w14:textId="77777777" w:rsidR="00DC23ED" w:rsidRPr="004A41E7" w:rsidRDefault="00DC23ED" w:rsidP="00DC23ED">
            <w:pPr>
              <w:pStyle w:val="TableText"/>
              <w:rPr>
                <w:sz w:val="16"/>
                <w:szCs w:val="16"/>
                <w:lang w:eastAsia="en-AU"/>
              </w:rPr>
            </w:pPr>
            <w:r w:rsidRPr="004A41E7">
              <w:rPr>
                <w:sz w:val="16"/>
                <w:szCs w:val="16"/>
                <w:lang w:eastAsia="en-AU"/>
              </w:rPr>
              <w:t>0.122492</w:t>
            </w:r>
          </w:p>
        </w:tc>
        <w:tc>
          <w:tcPr>
            <w:tcW w:w="840" w:type="dxa"/>
            <w:tcBorders>
              <w:top w:val="nil"/>
              <w:left w:val="nil"/>
              <w:bottom w:val="nil"/>
              <w:right w:val="nil"/>
            </w:tcBorders>
          </w:tcPr>
          <w:p w14:paraId="10040D95" w14:textId="77777777" w:rsidR="00DC23ED" w:rsidRPr="004A41E7" w:rsidRDefault="00DC23ED" w:rsidP="00DC23ED">
            <w:pPr>
              <w:pStyle w:val="TableText"/>
              <w:rPr>
                <w:sz w:val="16"/>
                <w:szCs w:val="16"/>
                <w:lang w:eastAsia="en-AU"/>
              </w:rPr>
            </w:pPr>
            <w:r w:rsidRPr="004A41E7">
              <w:rPr>
                <w:sz w:val="16"/>
                <w:szCs w:val="16"/>
                <w:lang w:eastAsia="en-AU"/>
              </w:rPr>
              <w:t>0.002505</w:t>
            </w:r>
          </w:p>
        </w:tc>
        <w:tc>
          <w:tcPr>
            <w:tcW w:w="854" w:type="dxa"/>
            <w:tcBorders>
              <w:top w:val="nil"/>
              <w:left w:val="nil"/>
              <w:bottom w:val="nil"/>
              <w:right w:val="nil"/>
            </w:tcBorders>
          </w:tcPr>
          <w:p w14:paraId="0689C6C1" w14:textId="77777777" w:rsidR="00DC23ED" w:rsidRPr="004A41E7" w:rsidRDefault="00DC23ED" w:rsidP="00DC23ED">
            <w:pPr>
              <w:pStyle w:val="TableText"/>
              <w:rPr>
                <w:sz w:val="16"/>
                <w:szCs w:val="16"/>
                <w:lang w:eastAsia="en-AU"/>
              </w:rPr>
            </w:pPr>
            <w:r w:rsidRPr="004A41E7">
              <w:rPr>
                <w:sz w:val="16"/>
                <w:szCs w:val="16"/>
                <w:lang w:eastAsia="en-AU"/>
              </w:rPr>
              <w:t>0.001931</w:t>
            </w:r>
          </w:p>
        </w:tc>
        <w:tc>
          <w:tcPr>
            <w:tcW w:w="840" w:type="dxa"/>
            <w:tcBorders>
              <w:top w:val="nil"/>
              <w:left w:val="nil"/>
              <w:bottom w:val="nil"/>
              <w:right w:val="nil"/>
            </w:tcBorders>
          </w:tcPr>
          <w:p w14:paraId="6E9A8160" w14:textId="77777777" w:rsidR="00DC23ED" w:rsidRPr="004A41E7" w:rsidRDefault="00DC23ED" w:rsidP="00DC23ED">
            <w:pPr>
              <w:pStyle w:val="TableText"/>
              <w:rPr>
                <w:sz w:val="16"/>
                <w:szCs w:val="16"/>
                <w:lang w:eastAsia="en-AU"/>
              </w:rPr>
            </w:pPr>
            <w:r w:rsidRPr="004A41E7">
              <w:rPr>
                <w:sz w:val="16"/>
                <w:szCs w:val="16"/>
                <w:lang w:eastAsia="en-AU"/>
              </w:rPr>
              <w:t>0.001933</w:t>
            </w:r>
          </w:p>
        </w:tc>
        <w:tc>
          <w:tcPr>
            <w:tcW w:w="825" w:type="dxa"/>
            <w:tcBorders>
              <w:top w:val="nil"/>
              <w:left w:val="nil"/>
              <w:bottom w:val="nil"/>
              <w:right w:val="nil"/>
            </w:tcBorders>
          </w:tcPr>
          <w:p w14:paraId="3862209C" w14:textId="77777777" w:rsidR="00DC23ED" w:rsidRPr="004A41E7" w:rsidRDefault="00DC23ED" w:rsidP="00DC23ED">
            <w:pPr>
              <w:pStyle w:val="TableText"/>
              <w:rPr>
                <w:sz w:val="16"/>
                <w:szCs w:val="16"/>
                <w:lang w:eastAsia="en-AU"/>
              </w:rPr>
            </w:pPr>
            <w:r w:rsidRPr="004A41E7">
              <w:rPr>
                <w:sz w:val="16"/>
                <w:szCs w:val="16"/>
                <w:lang w:eastAsia="en-AU"/>
              </w:rPr>
              <w:t>0.001935</w:t>
            </w:r>
          </w:p>
        </w:tc>
        <w:tc>
          <w:tcPr>
            <w:tcW w:w="896" w:type="dxa"/>
            <w:tcBorders>
              <w:top w:val="nil"/>
              <w:left w:val="nil"/>
              <w:bottom w:val="nil"/>
              <w:right w:val="nil"/>
            </w:tcBorders>
          </w:tcPr>
          <w:p w14:paraId="2789C755" w14:textId="77777777" w:rsidR="00DC23ED" w:rsidRPr="004A41E7" w:rsidRDefault="00DC23ED" w:rsidP="00DC23ED">
            <w:pPr>
              <w:pStyle w:val="TableText"/>
              <w:rPr>
                <w:sz w:val="16"/>
                <w:szCs w:val="16"/>
                <w:lang w:eastAsia="en-AU"/>
              </w:rPr>
            </w:pPr>
            <w:r w:rsidRPr="004A41E7">
              <w:rPr>
                <w:sz w:val="16"/>
                <w:szCs w:val="16"/>
                <w:lang w:eastAsia="en-AU"/>
              </w:rPr>
              <w:t>0.001639</w:t>
            </w:r>
          </w:p>
        </w:tc>
        <w:tc>
          <w:tcPr>
            <w:tcW w:w="896" w:type="dxa"/>
            <w:tcBorders>
              <w:top w:val="nil"/>
              <w:left w:val="nil"/>
              <w:bottom w:val="nil"/>
              <w:right w:val="nil"/>
            </w:tcBorders>
          </w:tcPr>
          <w:p w14:paraId="6BB0C65E"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952" w:type="dxa"/>
            <w:tcBorders>
              <w:top w:val="nil"/>
              <w:left w:val="nil"/>
              <w:bottom w:val="nil"/>
              <w:right w:val="nil"/>
            </w:tcBorders>
          </w:tcPr>
          <w:p w14:paraId="77B6F0B7" w14:textId="77777777" w:rsidR="00DC23ED" w:rsidRPr="004A41E7" w:rsidRDefault="00DC23ED" w:rsidP="00DC23ED">
            <w:pPr>
              <w:pStyle w:val="TableText"/>
              <w:rPr>
                <w:sz w:val="16"/>
                <w:szCs w:val="16"/>
                <w:lang w:eastAsia="en-AU"/>
              </w:rPr>
            </w:pPr>
            <w:r w:rsidRPr="004A41E7">
              <w:rPr>
                <w:sz w:val="16"/>
                <w:szCs w:val="16"/>
                <w:lang w:eastAsia="en-AU"/>
              </w:rPr>
              <w:t>0.001641</w:t>
            </w:r>
          </w:p>
        </w:tc>
        <w:tc>
          <w:tcPr>
            <w:tcW w:w="935" w:type="dxa"/>
            <w:tcBorders>
              <w:top w:val="nil"/>
              <w:left w:val="nil"/>
              <w:bottom w:val="nil"/>
              <w:right w:val="nil"/>
            </w:tcBorders>
          </w:tcPr>
          <w:p w14:paraId="403DA453" w14:textId="77777777" w:rsidR="00DC23ED" w:rsidRPr="004A41E7" w:rsidRDefault="00DC23ED" w:rsidP="00DC23ED">
            <w:pPr>
              <w:pStyle w:val="TableText"/>
              <w:rPr>
                <w:sz w:val="16"/>
                <w:szCs w:val="16"/>
                <w:lang w:eastAsia="en-AU"/>
              </w:rPr>
            </w:pPr>
            <w:r w:rsidRPr="004A41E7">
              <w:rPr>
                <w:sz w:val="16"/>
                <w:szCs w:val="16"/>
                <w:lang w:eastAsia="en-AU"/>
              </w:rPr>
              <w:t>0.001007</w:t>
            </w:r>
          </w:p>
        </w:tc>
        <w:tc>
          <w:tcPr>
            <w:tcW w:w="840" w:type="dxa"/>
            <w:tcBorders>
              <w:top w:val="nil"/>
              <w:left w:val="nil"/>
              <w:bottom w:val="nil"/>
              <w:right w:val="nil"/>
            </w:tcBorders>
          </w:tcPr>
          <w:p w14:paraId="17D5EA22" w14:textId="77777777" w:rsidR="00DC23ED" w:rsidRPr="004A41E7" w:rsidRDefault="00DC23ED" w:rsidP="00DC23ED">
            <w:pPr>
              <w:pStyle w:val="TableText"/>
              <w:rPr>
                <w:sz w:val="16"/>
                <w:szCs w:val="16"/>
                <w:lang w:eastAsia="en-AU"/>
              </w:rPr>
            </w:pPr>
            <w:r w:rsidRPr="004A41E7">
              <w:rPr>
                <w:sz w:val="16"/>
                <w:szCs w:val="16"/>
                <w:lang w:eastAsia="en-AU"/>
              </w:rPr>
              <w:t>0.001007</w:t>
            </w:r>
          </w:p>
        </w:tc>
        <w:tc>
          <w:tcPr>
            <w:tcW w:w="898" w:type="dxa"/>
            <w:tcBorders>
              <w:top w:val="nil"/>
              <w:left w:val="nil"/>
              <w:bottom w:val="nil"/>
              <w:right w:val="nil"/>
            </w:tcBorders>
          </w:tcPr>
          <w:p w14:paraId="0483D600" w14:textId="77777777" w:rsidR="00DC23ED" w:rsidRPr="004A41E7" w:rsidRDefault="00DC23ED" w:rsidP="00DC23ED">
            <w:pPr>
              <w:pStyle w:val="TableText"/>
              <w:rPr>
                <w:sz w:val="16"/>
                <w:szCs w:val="16"/>
                <w:lang w:eastAsia="en-AU"/>
              </w:rPr>
            </w:pPr>
            <w:r w:rsidRPr="004A41E7">
              <w:rPr>
                <w:sz w:val="16"/>
                <w:szCs w:val="16"/>
                <w:lang w:eastAsia="en-AU"/>
              </w:rPr>
              <w:t>0.001007</w:t>
            </w:r>
          </w:p>
        </w:tc>
        <w:tc>
          <w:tcPr>
            <w:tcW w:w="896" w:type="dxa"/>
            <w:tcBorders>
              <w:top w:val="nil"/>
              <w:left w:val="nil"/>
              <w:bottom w:val="nil"/>
              <w:right w:val="nil"/>
            </w:tcBorders>
          </w:tcPr>
          <w:p w14:paraId="50B56197" w14:textId="77777777" w:rsidR="00DC23ED" w:rsidRPr="004A41E7" w:rsidRDefault="00DC23ED" w:rsidP="00DC23ED">
            <w:pPr>
              <w:pStyle w:val="TableText"/>
              <w:rPr>
                <w:sz w:val="16"/>
                <w:szCs w:val="16"/>
                <w:lang w:eastAsia="en-AU"/>
              </w:rPr>
            </w:pPr>
            <w:r w:rsidRPr="004A41E7">
              <w:rPr>
                <w:sz w:val="16"/>
                <w:szCs w:val="16"/>
                <w:lang w:eastAsia="en-AU"/>
              </w:rPr>
              <w:t>0.000926</w:t>
            </w:r>
          </w:p>
        </w:tc>
        <w:tc>
          <w:tcPr>
            <w:tcW w:w="924" w:type="dxa"/>
            <w:tcBorders>
              <w:top w:val="nil"/>
              <w:left w:val="nil"/>
              <w:bottom w:val="nil"/>
              <w:right w:val="nil"/>
            </w:tcBorders>
          </w:tcPr>
          <w:p w14:paraId="596DC268" w14:textId="77777777" w:rsidR="00DC23ED" w:rsidRPr="004A41E7" w:rsidRDefault="00DC23ED" w:rsidP="00DC23ED">
            <w:pPr>
              <w:pStyle w:val="TableText"/>
              <w:rPr>
                <w:sz w:val="16"/>
                <w:szCs w:val="16"/>
                <w:lang w:eastAsia="en-AU"/>
              </w:rPr>
            </w:pPr>
            <w:r w:rsidRPr="004A41E7">
              <w:rPr>
                <w:sz w:val="16"/>
                <w:szCs w:val="16"/>
                <w:lang w:eastAsia="en-AU"/>
              </w:rPr>
              <w:t>0.000926</w:t>
            </w:r>
          </w:p>
        </w:tc>
        <w:tc>
          <w:tcPr>
            <w:tcW w:w="882" w:type="dxa"/>
            <w:tcBorders>
              <w:top w:val="nil"/>
              <w:left w:val="nil"/>
              <w:bottom w:val="nil"/>
              <w:right w:val="nil"/>
            </w:tcBorders>
          </w:tcPr>
          <w:p w14:paraId="62C806D7" w14:textId="77777777" w:rsidR="00DC23ED" w:rsidRPr="004A41E7" w:rsidRDefault="00DC23ED" w:rsidP="00DC23ED">
            <w:pPr>
              <w:pStyle w:val="TableText"/>
              <w:rPr>
                <w:sz w:val="16"/>
                <w:szCs w:val="16"/>
                <w:lang w:eastAsia="en-AU"/>
              </w:rPr>
            </w:pPr>
            <w:r w:rsidRPr="004A41E7">
              <w:rPr>
                <w:sz w:val="16"/>
                <w:szCs w:val="16"/>
                <w:lang w:eastAsia="en-AU"/>
              </w:rPr>
              <w:t>0.000926</w:t>
            </w:r>
          </w:p>
        </w:tc>
        <w:tc>
          <w:tcPr>
            <w:tcW w:w="882" w:type="dxa"/>
            <w:tcBorders>
              <w:top w:val="nil"/>
              <w:left w:val="nil"/>
              <w:bottom w:val="nil"/>
              <w:right w:val="nil"/>
            </w:tcBorders>
          </w:tcPr>
          <w:p w14:paraId="2EBB57FF" w14:textId="77777777" w:rsidR="00DC23ED" w:rsidRPr="004A41E7" w:rsidRDefault="00DC23ED" w:rsidP="00DC23ED">
            <w:pPr>
              <w:pStyle w:val="TableText"/>
              <w:rPr>
                <w:sz w:val="16"/>
                <w:szCs w:val="16"/>
                <w:lang w:eastAsia="en-AU"/>
              </w:rPr>
            </w:pPr>
          </w:p>
        </w:tc>
      </w:tr>
      <w:tr w:rsidR="00DC23ED" w:rsidRPr="004A41E7" w14:paraId="6AE767C0" w14:textId="77777777">
        <w:trPr>
          <w:trHeight w:val="219"/>
        </w:trPr>
        <w:tc>
          <w:tcPr>
            <w:tcW w:w="1022" w:type="dxa"/>
            <w:tcBorders>
              <w:top w:val="nil"/>
              <w:left w:val="nil"/>
              <w:bottom w:val="nil"/>
              <w:right w:val="nil"/>
            </w:tcBorders>
          </w:tcPr>
          <w:p w14:paraId="7AE832C8"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924" w:type="dxa"/>
            <w:tcBorders>
              <w:top w:val="nil"/>
              <w:left w:val="nil"/>
              <w:bottom w:val="nil"/>
              <w:right w:val="nil"/>
            </w:tcBorders>
          </w:tcPr>
          <w:p w14:paraId="38F11C6A" w14:textId="77777777" w:rsidR="00DC23ED" w:rsidRPr="004A41E7" w:rsidRDefault="00DC23ED" w:rsidP="00DC23ED">
            <w:pPr>
              <w:pStyle w:val="TableText"/>
              <w:rPr>
                <w:sz w:val="16"/>
                <w:szCs w:val="16"/>
                <w:lang w:eastAsia="en-AU"/>
              </w:rPr>
            </w:pPr>
            <w:r w:rsidRPr="004A41E7">
              <w:rPr>
                <w:sz w:val="16"/>
                <w:szCs w:val="16"/>
                <w:lang w:eastAsia="en-AU"/>
              </w:rPr>
              <w:t>0.122840</w:t>
            </w:r>
          </w:p>
        </w:tc>
        <w:tc>
          <w:tcPr>
            <w:tcW w:w="840" w:type="dxa"/>
            <w:tcBorders>
              <w:top w:val="nil"/>
              <w:left w:val="nil"/>
              <w:bottom w:val="nil"/>
              <w:right w:val="nil"/>
            </w:tcBorders>
          </w:tcPr>
          <w:p w14:paraId="14DBEECB" w14:textId="77777777" w:rsidR="00DC23ED" w:rsidRPr="004A41E7" w:rsidRDefault="00DC23ED" w:rsidP="00DC23ED">
            <w:pPr>
              <w:pStyle w:val="TableText"/>
              <w:rPr>
                <w:sz w:val="16"/>
                <w:szCs w:val="16"/>
                <w:lang w:eastAsia="en-AU"/>
              </w:rPr>
            </w:pPr>
            <w:r w:rsidRPr="004A41E7">
              <w:rPr>
                <w:sz w:val="16"/>
                <w:szCs w:val="16"/>
                <w:lang w:eastAsia="en-AU"/>
              </w:rPr>
              <w:t>0.122844</w:t>
            </w:r>
          </w:p>
        </w:tc>
        <w:tc>
          <w:tcPr>
            <w:tcW w:w="840" w:type="dxa"/>
            <w:tcBorders>
              <w:top w:val="nil"/>
              <w:left w:val="nil"/>
              <w:bottom w:val="nil"/>
              <w:right w:val="nil"/>
            </w:tcBorders>
          </w:tcPr>
          <w:p w14:paraId="5464A4E2" w14:textId="77777777" w:rsidR="00DC23ED" w:rsidRPr="004A41E7" w:rsidRDefault="00DC23ED" w:rsidP="00DC23ED">
            <w:pPr>
              <w:pStyle w:val="TableText"/>
              <w:rPr>
                <w:sz w:val="16"/>
                <w:szCs w:val="16"/>
                <w:lang w:eastAsia="en-AU"/>
              </w:rPr>
            </w:pPr>
            <w:r w:rsidRPr="004A41E7">
              <w:rPr>
                <w:sz w:val="16"/>
                <w:szCs w:val="16"/>
                <w:lang w:eastAsia="en-AU"/>
              </w:rPr>
              <w:t>0.002885</w:t>
            </w:r>
          </w:p>
        </w:tc>
        <w:tc>
          <w:tcPr>
            <w:tcW w:w="854" w:type="dxa"/>
            <w:tcBorders>
              <w:top w:val="nil"/>
              <w:left w:val="nil"/>
              <w:bottom w:val="nil"/>
              <w:right w:val="nil"/>
            </w:tcBorders>
          </w:tcPr>
          <w:p w14:paraId="3416425A" w14:textId="77777777" w:rsidR="00DC23ED" w:rsidRPr="004A41E7" w:rsidRDefault="00DC23ED" w:rsidP="00DC23ED">
            <w:pPr>
              <w:pStyle w:val="TableText"/>
              <w:rPr>
                <w:sz w:val="16"/>
                <w:szCs w:val="16"/>
                <w:lang w:eastAsia="en-AU"/>
              </w:rPr>
            </w:pPr>
            <w:r w:rsidRPr="004A41E7">
              <w:rPr>
                <w:sz w:val="16"/>
                <w:szCs w:val="16"/>
                <w:lang w:eastAsia="en-AU"/>
              </w:rPr>
              <w:t>0.002213</w:t>
            </w:r>
          </w:p>
        </w:tc>
        <w:tc>
          <w:tcPr>
            <w:tcW w:w="840" w:type="dxa"/>
            <w:tcBorders>
              <w:top w:val="nil"/>
              <w:left w:val="nil"/>
              <w:bottom w:val="nil"/>
              <w:right w:val="nil"/>
            </w:tcBorders>
          </w:tcPr>
          <w:p w14:paraId="54FC3EC6" w14:textId="77777777" w:rsidR="00DC23ED" w:rsidRPr="004A41E7" w:rsidRDefault="00DC23ED" w:rsidP="00DC23ED">
            <w:pPr>
              <w:pStyle w:val="TableText"/>
              <w:rPr>
                <w:sz w:val="16"/>
                <w:szCs w:val="16"/>
                <w:lang w:eastAsia="en-AU"/>
              </w:rPr>
            </w:pPr>
            <w:r w:rsidRPr="004A41E7">
              <w:rPr>
                <w:sz w:val="16"/>
                <w:szCs w:val="16"/>
                <w:lang w:eastAsia="en-AU"/>
              </w:rPr>
              <w:t>0.002215</w:t>
            </w:r>
          </w:p>
        </w:tc>
        <w:tc>
          <w:tcPr>
            <w:tcW w:w="825" w:type="dxa"/>
            <w:tcBorders>
              <w:top w:val="nil"/>
              <w:left w:val="nil"/>
              <w:bottom w:val="nil"/>
              <w:right w:val="nil"/>
            </w:tcBorders>
          </w:tcPr>
          <w:p w14:paraId="6C012817" w14:textId="77777777" w:rsidR="00DC23ED" w:rsidRPr="004A41E7" w:rsidRDefault="00DC23ED" w:rsidP="00DC23ED">
            <w:pPr>
              <w:pStyle w:val="TableText"/>
              <w:rPr>
                <w:sz w:val="16"/>
                <w:szCs w:val="16"/>
                <w:lang w:eastAsia="en-AU"/>
              </w:rPr>
            </w:pPr>
            <w:r w:rsidRPr="004A41E7">
              <w:rPr>
                <w:sz w:val="16"/>
                <w:szCs w:val="16"/>
                <w:lang w:eastAsia="en-AU"/>
              </w:rPr>
              <w:t>0.002217</w:t>
            </w:r>
          </w:p>
        </w:tc>
        <w:tc>
          <w:tcPr>
            <w:tcW w:w="896" w:type="dxa"/>
            <w:tcBorders>
              <w:top w:val="nil"/>
              <w:left w:val="nil"/>
              <w:bottom w:val="nil"/>
              <w:right w:val="nil"/>
            </w:tcBorders>
          </w:tcPr>
          <w:p w14:paraId="036BE55B" w14:textId="77777777" w:rsidR="00DC23ED" w:rsidRPr="004A41E7" w:rsidRDefault="00DC23ED" w:rsidP="00DC23ED">
            <w:pPr>
              <w:pStyle w:val="TableText"/>
              <w:rPr>
                <w:sz w:val="16"/>
                <w:szCs w:val="16"/>
                <w:lang w:eastAsia="en-AU"/>
              </w:rPr>
            </w:pPr>
            <w:r w:rsidRPr="004A41E7">
              <w:rPr>
                <w:sz w:val="16"/>
                <w:szCs w:val="16"/>
                <w:lang w:eastAsia="en-AU"/>
              </w:rPr>
              <w:t>0.001873</w:t>
            </w:r>
          </w:p>
        </w:tc>
        <w:tc>
          <w:tcPr>
            <w:tcW w:w="896" w:type="dxa"/>
            <w:tcBorders>
              <w:top w:val="nil"/>
              <w:left w:val="nil"/>
              <w:bottom w:val="nil"/>
              <w:right w:val="nil"/>
            </w:tcBorders>
          </w:tcPr>
          <w:p w14:paraId="5D4A9638" w14:textId="77777777" w:rsidR="00DC23ED" w:rsidRPr="004A41E7" w:rsidRDefault="00DC23ED" w:rsidP="00DC23ED">
            <w:pPr>
              <w:pStyle w:val="TableText"/>
              <w:rPr>
                <w:sz w:val="16"/>
                <w:szCs w:val="16"/>
                <w:lang w:eastAsia="en-AU"/>
              </w:rPr>
            </w:pPr>
            <w:r w:rsidRPr="004A41E7">
              <w:rPr>
                <w:sz w:val="16"/>
                <w:szCs w:val="16"/>
                <w:lang w:eastAsia="en-AU"/>
              </w:rPr>
              <w:t>0.001875</w:t>
            </w:r>
          </w:p>
        </w:tc>
        <w:tc>
          <w:tcPr>
            <w:tcW w:w="952" w:type="dxa"/>
            <w:tcBorders>
              <w:top w:val="nil"/>
              <w:left w:val="nil"/>
              <w:bottom w:val="nil"/>
              <w:right w:val="nil"/>
            </w:tcBorders>
          </w:tcPr>
          <w:p w14:paraId="1171CB19" w14:textId="77777777" w:rsidR="00DC23ED" w:rsidRPr="004A41E7" w:rsidRDefault="00DC23ED" w:rsidP="00DC23ED">
            <w:pPr>
              <w:pStyle w:val="TableText"/>
              <w:rPr>
                <w:sz w:val="16"/>
                <w:szCs w:val="16"/>
                <w:lang w:eastAsia="en-AU"/>
              </w:rPr>
            </w:pPr>
            <w:r w:rsidRPr="004A41E7">
              <w:rPr>
                <w:sz w:val="16"/>
                <w:szCs w:val="16"/>
                <w:lang w:eastAsia="en-AU"/>
              </w:rPr>
              <w:t>0.001877</w:t>
            </w:r>
          </w:p>
        </w:tc>
        <w:tc>
          <w:tcPr>
            <w:tcW w:w="935" w:type="dxa"/>
            <w:tcBorders>
              <w:top w:val="nil"/>
              <w:left w:val="nil"/>
              <w:bottom w:val="nil"/>
              <w:right w:val="nil"/>
            </w:tcBorders>
          </w:tcPr>
          <w:p w14:paraId="55892F02" w14:textId="77777777" w:rsidR="00DC23ED" w:rsidRPr="004A41E7" w:rsidRDefault="00DC23ED" w:rsidP="00DC23ED">
            <w:pPr>
              <w:pStyle w:val="TableText"/>
              <w:rPr>
                <w:sz w:val="16"/>
                <w:szCs w:val="16"/>
                <w:lang w:eastAsia="en-AU"/>
              </w:rPr>
            </w:pPr>
            <w:r w:rsidRPr="004A41E7">
              <w:rPr>
                <w:sz w:val="16"/>
                <w:szCs w:val="16"/>
                <w:lang w:eastAsia="en-AU"/>
              </w:rPr>
              <w:t>0.001148</w:t>
            </w:r>
          </w:p>
        </w:tc>
        <w:tc>
          <w:tcPr>
            <w:tcW w:w="840" w:type="dxa"/>
            <w:tcBorders>
              <w:top w:val="nil"/>
              <w:left w:val="nil"/>
              <w:bottom w:val="nil"/>
              <w:right w:val="nil"/>
            </w:tcBorders>
          </w:tcPr>
          <w:p w14:paraId="0ADD5106" w14:textId="77777777" w:rsidR="00DC23ED" w:rsidRPr="004A41E7" w:rsidRDefault="00DC23ED" w:rsidP="00DC23ED">
            <w:pPr>
              <w:pStyle w:val="TableText"/>
              <w:rPr>
                <w:sz w:val="16"/>
                <w:szCs w:val="16"/>
                <w:lang w:eastAsia="en-AU"/>
              </w:rPr>
            </w:pPr>
            <w:r w:rsidRPr="004A41E7">
              <w:rPr>
                <w:sz w:val="16"/>
                <w:szCs w:val="16"/>
                <w:lang w:eastAsia="en-AU"/>
              </w:rPr>
              <w:t>0.001148</w:t>
            </w:r>
          </w:p>
        </w:tc>
        <w:tc>
          <w:tcPr>
            <w:tcW w:w="898" w:type="dxa"/>
            <w:tcBorders>
              <w:top w:val="nil"/>
              <w:left w:val="nil"/>
              <w:bottom w:val="nil"/>
              <w:right w:val="nil"/>
            </w:tcBorders>
          </w:tcPr>
          <w:p w14:paraId="6779F8DE" w14:textId="77777777" w:rsidR="00DC23ED" w:rsidRPr="004A41E7" w:rsidRDefault="00DC23ED" w:rsidP="00DC23ED">
            <w:pPr>
              <w:pStyle w:val="TableText"/>
              <w:rPr>
                <w:sz w:val="16"/>
                <w:szCs w:val="16"/>
                <w:lang w:eastAsia="en-AU"/>
              </w:rPr>
            </w:pPr>
            <w:r w:rsidRPr="004A41E7">
              <w:rPr>
                <w:sz w:val="16"/>
                <w:szCs w:val="16"/>
                <w:lang w:eastAsia="en-AU"/>
              </w:rPr>
              <w:t>0.001148</w:t>
            </w:r>
          </w:p>
        </w:tc>
        <w:tc>
          <w:tcPr>
            <w:tcW w:w="896" w:type="dxa"/>
            <w:tcBorders>
              <w:top w:val="nil"/>
              <w:left w:val="nil"/>
              <w:bottom w:val="nil"/>
              <w:right w:val="nil"/>
            </w:tcBorders>
          </w:tcPr>
          <w:p w14:paraId="4D4D4480" w14:textId="77777777" w:rsidR="00DC23ED" w:rsidRPr="004A41E7" w:rsidRDefault="00DC23ED" w:rsidP="00DC23ED">
            <w:pPr>
              <w:pStyle w:val="TableText"/>
              <w:rPr>
                <w:sz w:val="16"/>
                <w:szCs w:val="16"/>
                <w:lang w:eastAsia="en-AU"/>
              </w:rPr>
            </w:pPr>
            <w:r w:rsidRPr="004A41E7">
              <w:rPr>
                <w:sz w:val="16"/>
                <w:szCs w:val="16"/>
                <w:lang w:eastAsia="en-AU"/>
              </w:rPr>
              <w:t>0.001054</w:t>
            </w:r>
          </w:p>
        </w:tc>
        <w:tc>
          <w:tcPr>
            <w:tcW w:w="924" w:type="dxa"/>
            <w:tcBorders>
              <w:top w:val="nil"/>
              <w:left w:val="nil"/>
              <w:bottom w:val="nil"/>
              <w:right w:val="nil"/>
            </w:tcBorders>
          </w:tcPr>
          <w:p w14:paraId="2849B2E6" w14:textId="77777777" w:rsidR="00DC23ED" w:rsidRPr="004A41E7" w:rsidRDefault="00DC23ED" w:rsidP="00DC23ED">
            <w:pPr>
              <w:pStyle w:val="TableText"/>
              <w:rPr>
                <w:sz w:val="16"/>
                <w:szCs w:val="16"/>
                <w:lang w:eastAsia="en-AU"/>
              </w:rPr>
            </w:pPr>
            <w:r w:rsidRPr="004A41E7">
              <w:rPr>
                <w:sz w:val="16"/>
                <w:szCs w:val="16"/>
                <w:lang w:eastAsia="en-AU"/>
              </w:rPr>
              <w:t>0.001054</w:t>
            </w:r>
          </w:p>
        </w:tc>
        <w:tc>
          <w:tcPr>
            <w:tcW w:w="882" w:type="dxa"/>
            <w:tcBorders>
              <w:top w:val="nil"/>
              <w:left w:val="nil"/>
              <w:bottom w:val="nil"/>
              <w:right w:val="nil"/>
            </w:tcBorders>
          </w:tcPr>
          <w:p w14:paraId="2E60F793" w14:textId="77777777" w:rsidR="00DC23ED" w:rsidRPr="004A41E7" w:rsidRDefault="00DC23ED" w:rsidP="00DC23ED">
            <w:pPr>
              <w:pStyle w:val="TableText"/>
              <w:rPr>
                <w:sz w:val="16"/>
                <w:szCs w:val="16"/>
                <w:lang w:eastAsia="en-AU"/>
              </w:rPr>
            </w:pPr>
            <w:r w:rsidRPr="004A41E7">
              <w:rPr>
                <w:sz w:val="16"/>
                <w:szCs w:val="16"/>
                <w:lang w:eastAsia="en-AU"/>
              </w:rPr>
              <w:t>0.001054</w:t>
            </w:r>
          </w:p>
        </w:tc>
        <w:tc>
          <w:tcPr>
            <w:tcW w:w="882" w:type="dxa"/>
            <w:tcBorders>
              <w:top w:val="nil"/>
              <w:left w:val="nil"/>
              <w:bottom w:val="nil"/>
              <w:right w:val="nil"/>
            </w:tcBorders>
          </w:tcPr>
          <w:p w14:paraId="590689F5" w14:textId="77777777" w:rsidR="00DC23ED" w:rsidRPr="004A41E7" w:rsidRDefault="00DC23ED" w:rsidP="00DC23ED">
            <w:pPr>
              <w:pStyle w:val="TableText"/>
              <w:rPr>
                <w:sz w:val="16"/>
                <w:szCs w:val="16"/>
                <w:lang w:eastAsia="en-AU"/>
              </w:rPr>
            </w:pPr>
            <w:r w:rsidRPr="004A41E7">
              <w:rPr>
                <w:sz w:val="16"/>
                <w:szCs w:val="16"/>
                <w:lang w:eastAsia="en-AU"/>
              </w:rPr>
              <w:t>0.000913</w:t>
            </w:r>
          </w:p>
        </w:tc>
      </w:tr>
      <w:tr w:rsidR="00DC23ED" w:rsidRPr="004A41E7" w14:paraId="3894F626" w14:textId="77777777">
        <w:trPr>
          <w:trHeight w:val="219"/>
        </w:trPr>
        <w:tc>
          <w:tcPr>
            <w:tcW w:w="1022" w:type="dxa"/>
            <w:tcBorders>
              <w:top w:val="nil"/>
              <w:left w:val="nil"/>
              <w:bottom w:val="nil"/>
              <w:right w:val="nil"/>
            </w:tcBorders>
          </w:tcPr>
          <w:p w14:paraId="4A84123B"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924" w:type="dxa"/>
            <w:tcBorders>
              <w:top w:val="nil"/>
              <w:left w:val="nil"/>
              <w:bottom w:val="nil"/>
              <w:right w:val="nil"/>
            </w:tcBorders>
          </w:tcPr>
          <w:p w14:paraId="47BC4769" w14:textId="77777777" w:rsidR="00DC23ED" w:rsidRPr="004A41E7" w:rsidRDefault="00DC23ED" w:rsidP="00DC23ED">
            <w:pPr>
              <w:pStyle w:val="TableText"/>
              <w:rPr>
                <w:sz w:val="16"/>
                <w:szCs w:val="16"/>
                <w:lang w:eastAsia="en-AU"/>
              </w:rPr>
            </w:pPr>
            <w:r w:rsidRPr="004A41E7">
              <w:rPr>
                <w:sz w:val="16"/>
                <w:szCs w:val="16"/>
                <w:lang w:eastAsia="en-AU"/>
              </w:rPr>
              <w:t>0.123248</w:t>
            </w:r>
          </w:p>
        </w:tc>
        <w:tc>
          <w:tcPr>
            <w:tcW w:w="840" w:type="dxa"/>
            <w:tcBorders>
              <w:top w:val="nil"/>
              <w:left w:val="nil"/>
              <w:bottom w:val="nil"/>
              <w:right w:val="nil"/>
            </w:tcBorders>
          </w:tcPr>
          <w:p w14:paraId="1D0C6927" w14:textId="77777777" w:rsidR="00DC23ED" w:rsidRPr="004A41E7" w:rsidRDefault="00DC23ED" w:rsidP="00DC23ED">
            <w:pPr>
              <w:pStyle w:val="TableText"/>
              <w:rPr>
                <w:sz w:val="16"/>
                <w:szCs w:val="16"/>
                <w:lang w:eastAsia="en-AU"/>
              </w:rPr>
            </w:pPr>
            <w:r w:rsidRPr="004A41E7">
              <w:rPr>
                <w:sz w:val="16"/>
                <w:szCs w:val="16"/>
                <w:lang w:eastAsia="en-AU"/>
              </w:rPr>
              <w:t>0.123253</w:t>
            </w:r>
          </w:p>
        </w:tc>
        <w:tc>
          <w:tcPr>
            <w:tcW w:w="840" w:type="dxa"/>
            <w:tcBorders>
              <w:top w:val="nil"/>
              <w:left w:val="nil"/>
              <w:bottom w:val="nil"/>
              <w:right w:val="nil"/>
            </w:tcBorders>
          </w:tcPr>
          <w:p w14:paraId="002AC720" w14:textId="77777777" w:rsidR="00DC23ED" w:rsidRPr="004A41E7" w:rsidRDefault="00DC23ED" w:rsidP="00DC23ED">
            <w:pPr>
              <w:pStyle w:val="TableText"/>
              <w:rPr>
                <w:sz w:val="16"/>
                <w:szCs w:val="16"/>
                <w:lang w:eastAsia="en-AU"/>
              </w:rPr>
            </w:pPr>
            <w:r w:rsidRPr="004A41E7">
              <w:rPr>
                <w:sz w:val="16"/>
                <w:szCs w:val="16"/>
                <w:lang w:eastAsia="en-AU"/>
              </w:rPr>
              <w:t>0.003332</w:t>
            </w:r>
          </w:p>
        </w:tc>
        <w:tc>
          <w:tcPr>
            <w:tcW w:w="854" w:type="dxa"/>
            <w:tcBorders>
              <w:top w:val="nil"/>
              <w:left w:val="nil"/>
              <w:bottom w:val="nil"/>
              <w:right w:val="nil"/>
            </w:tcBorders>
          </w:tcPr>
          <w:p w14:paraId="0425D4D2" w14:textId="77777777" w:rsidR="00DC23ED" w:rsidRPr="004A41E7" w:rsidRDefault="00DC23ED" w:rsidP="00DC23ED">
            <w:pPr>
              <w:pStyle w:val="TableText"/>
              <w:rPr>
                <w:sz w:val="16"/>
                <w:szCs w:val="16"/>
                <w:lang w:eastAsia="en-AU"/>
              </w:rPr>
            </w:pPr>
            <w:r w:rsidRPr="004A41E7">
              <w:rPr>
                <w:sz w:val="16"/>
                <w:szCs w:val="16"/>
                <w:lang w:eastAsia="en-AU"/>
              </w:rPr>
              <w:t>0.002540</w:t>
            </w:r>
          </w:p>
        </w:tc>
        <w:tc>
          <w:tcPr>
            <w:tcW w:w="840" w:type="dxa"/>
            <w:tcBorders>
              <w:top w:val="nil"/>
              <w:left w:val="nil"/>
              <w:bottom w:val="nil"/>
              <w:right w:val="nil"/>
            </w:tcBorders>
          </w:tcPr>
          <w:p w14:paraId="3A6226A0" w14:textId="77777777" w:rsidR="00DC23ED" w:rsidRPr="004A41E7" w:rsidRDefault="00DC23ED" w:rsidP="00DC23ED">
            <w:pPr>
              <w:pStyle w:val="TableText"/>
              <w:rPr>
                <w:sz w:val="16"/>
                <w:szCs w:val="16"/>
                <w:lang w:eastAsia="en-AU"/>
              </w:rPr>
            </w:pPr>
            <w:r w:rsidRPr="004A41E7">
              <w:rPr>
                <w:sz w:val="16"/>
                <w:szCs w:val="16"/>
                <w:lang w:eastAsia="en-AU"/>
              </w:rPr>
              <w:t>0.002543</w:t>
            </w:r>
          </w:p>
        </w:tc>
        <w:tc>
          <w:tcPr>
            <w:tcW w:w="825" w:type="dxa"/>
            <w:tcBorders>
              <w:top w:val="nil"/>
              <w:left w:val="nil"/>
              <w:bottom w:val="nil"/>
              <w:right w:val="nil"/>
            </w:tcBorders>
          </w:tcPr>
          <w:p w14:paraId="6270A206" w14:textId="77777777" w:rsidR="00DC23ED" w:rsidRPr="004A41E7" w:rsidRDefault="00DC23ED" w:rsidP="00DC23ED">
            <w:pPr>
              <w:pStyle w:val="TableText"/>
              <w:rPr>
                <w:sz w:val="16"/>
                <w:szCs w:val="16"/>
                <w:lang w:eastAsia="en-AU"/>
              </w:rPr>
            </w:pPr>
            <w:r w:rsidRPr="004A41E7">
              <w:rPr>
                <w:sz w:val="16"/>
                <w:szCs w:val="16"/>
                <w:lang w:eastAsia="en-AU"/>
              </w:rPr>
              <w:t>0.002546</w:t>
            </w:r>
          </w:p>
        </w:tc>
        <w:tc>
          <w:tcPr>
            <w:tcW w:w="896" w:type="dxa"/>
            <w:tcBorders>
              <w:top w:val="nil"/>
              <w:left w:val="nil"/>
              <w:bottom w:val="nil"/>
              <w:right w:val="nil"/>
            </w:tcBorders>
          </w:tcPr>
          <w:p w14:paraId="1604A855" w14:textId="77777777" w:rsidR="00DC23ED" w:rsidRPr="004A41E7" w:rsidRDefault="00DC23ED" w:rsidP="00DC23ED">
            <w:pPr>
              <w:pStyle w:val="TableText"/>
              <w:rPr>
                <w:sz w:val="16"/>
                <w:szCs w:val="16"/>
                <w:lang w:eastAsia="en-AU"/>
              </w:rPr>
            </w:pPr>
            <w:r w:rsidRPr="004A41E7">
              <w:rPr>
                <w:sz w:val="16"/>
                <w:szCs w:val="16"/>
                <w:lang w:eastAsia="en-AU"/>
              </w:rPr>
              <w:t>0.002147</w:t>
            </w:r>
          </w:p>
        </w:tc>
        <w:tc>
          <w:tcPr>
            <w:tcW w:w="896" w:type="dxa"/>
            <w:tcBorders>
              <w:top w:val="nil"/>
              <w:left w:val="nil"/>
              <w:bottom w:val="nil"/>
              <w:right w:val="nil"/>
            </w:tcBorders>
          </w:tcPr>
          <w:p w14:paraId="4BBA8AC9" w14:textId="77777777" w:rsidR="00DC23ED" w:rsidRPr="004A41E7" w:rsidRDefault="00DC23ED" w:rsidP="00DC23ED">
            <w:pPr>
              <w:pStyle w:val="TableText"/>
              <w:rPr>
                <w:sz w:val="16"/>
                <w:szCs w:val="16"/>
                <w:lang w:eastAsia="en-AU"/>
              </w:rPr>
            </w:pPr>
            <w:r w:rsidRPr="004A41E7">
              <w:rPr>
                <w:sz w:val="16"/>
                <w:szCs w:val="16"/>
                <w:lang w:eastAsia="en-AU"/>
              </w:rPr>
              <w:t>0.002149</w:t>
            </w:r>
          </w:p>
        </w:tc>
        <w:tc>
          <w:tcPr>
            <w:tcW w:w="952" w:type="dxa"/>
            <w:tcBorders>
              <w:top w:val="nil"/>
              <w:left w:val="nil"/>
              <w:bottom w:val="nil"/>
              <w:right w:val="nil"/>
            </w:tcBorders>
          </w:tcPr>
          <w:p w14:paraId="4E6B2CEA" w14:textId="77777777" w:rsidR="00DC23ED" w:rsidRPr="004A41E7" w:rsidRDefault="00DC23ED" w:rsidP="00DC23ED">
            <w:pPr>
              <w:pStyle w:val="TableText"/>
              <w:rPr>
                <w:sz w:val="16"/>
                <w:szCs w:val="16"/>
                <w:lang w:eastAsia="en-AU"/>
              </w:rPr>
            </w:pPr>
            <w:r w:rsidRPr="004A41E7">
              <w:rPr>
                <w:sz w:val="16"/>
                <w:szCs w:val="16"/>
                <w:lang w:eastAsia="en-AU"/>
              </w:rPr>
              <w:t>0.002152</w:t>
            </w:r>
          </w:p>
        </w:tc>
        <w:tc>
          <w:tcPr>
            <w:tcW w:w="935" w:type="dxa"/>
            <w:tcBorders>
              <w:top w:val="nil"/>
              <w:left w:val="nil"/>
              <w:bottom w:val="nil"/>
              <w:right w:val="nil"/>
            </w:tcBorders>
          </w:tcPr>
          <w:p w14:paraId="00A6FC6E" w14:textId="77777777" w:rsidR="00DC23ED" w:rsidRPr="004A41E7" w:rsidRDefault="00DC23ED" w:rsidP="00DC23ED">
            <w:pPr>
              <w:pStyle w:val="TableText"/>
              <w:rPr>
                <w:sz w:val="16"/>
                <w:szCs w:val="16"/>
                <w:lang w:eastAsia="en-AU"/>
              </w:rPr>
            </w:pPr>
            <w:r w:rsidRPr="004A41E7">
              <w:rPr>
                <w:sz w:val="16"/>
                <w:szCs w:val="16"/>
                <w:lang w:eastAsia="en-AU"/>
              </w:rPr>
              <w:t>0.001311</w:t>
            </w:r>
          </w:p>
        </w:tc>
        <w:tc>
          <w:tcPr>
            <w:tcW w:w="840" w:type="dxa"/>
            <w:tcBorders>
              <w:top w:val="nil"/>
              <w:left w:val="nil"/>
              <w:bottom w:val="nil"/>
              <w:right w:val="nil"/>
            </w:tcBorders>
          </w:tcPr>
          <w:p w14:paraId="212EBF43" w14:textId="77777777" w:rsidR="00DC23ED" w:rsidRPr="004A41E7" w:rsidRDefault="00DC23ED" w:rsidP="00DC23ED">
            <w:pPr>
              <w:pStyle w:val="TableText"/>
              <w:rPr>
                <w:sz w:val="16"/>
                <w:szCs w:val="16"/>
                <w:lang w:eastAsia="en-AU"/>
              </w:rPr>
            </w:pPr>
            <w:r w:rsidRPr="004A41E7">
              <w:rPr>
                <w:sz w:val="16"/>
                <w:szCs w:val="16"/>
                <w:lang w:eastAsia="en-AU"/>
              </w:rPr>
              <w:t>0.001311</w:t>
            </w:r>
          </w:p>
        </w:tc>
        <w:tc>
          <w:tcPr>
            <w:tcW w:w="898" w:type="dxa"/>
            <w:tcBorders>
              <w:top w:val="nil"/>
              <w:left w:val="nil"/>
              <w:bottom w:val="nil"/>
              <w:right w:val="nil"/>
            </w:tcBorders>
          </w:tcPr>
          <w:p w14:paraId="196C22C4" w14:textId="77777777" w:rsidR="00DC23ED" w:rsidRPr="004A41E7" w:rsidRDefault="00DC23ED" w:rsidP="00DC23ED">
            <w:pPr>
              <w:pStyle w:val="TableText"/>
              <w:rPr>
                <w:sz w:val="16"/>
                <w:szCs w:val="16"/>
                <w:lang w:eastAsia="en-AU"/>
              </w:rPr>
            </w:pPr>
            <w:r w:rsidRPr="004A41E7">
              <w:rPr>
                <w:sz w:val="16"/>
                <w:szCs w:val="16"/>
                <w:lang w:eastAsia="en-AU"/>
              </w:rPr>
              <w:t>0.001311</w:t>
            </w:r>
          </w:p>
        </w:tc>
        <w:tc>
          <w:tcPr>
            <w:tcW w:w="896" w:type="dxa"/>
            <w:tcBorders>
              <w:top w:val="nil"/>
              <w:left w:val="nil"/>
              <w:bottom w:val="nil"/>
              <w:right w:val="nil"/>
            </w:tcBorders>
          </w:tcPr>
          <w:p w14:paraId="647E8BBC"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924" w:type="dxa"/>
            <w:tcBorders>
              <w:top w:val="nil"/>
              <w:left w:val="nil"/>
              <w:bottom w:val="nil"/>
              <w:right w:val="nil"/>
            </w:tcBorders>
          </w:tcPr>
          <w:p w14:paraId="65C39B46"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882" w:type="dxa"/>
            <w:tcBorders>
              <w:top w:val="nil"/>
              <w:left w:val="nil"/>
              <w:bottom w:val="nil"/>
              <w:right w:val="nil"/>
            </w:tcBorders>
          </w:tcPr>
          <w:p w14:paraId="1C28CB36"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882" w:type="dxa"/>
            <w:tcBorders>
              <w:top w:val="nil"/>
              <w:left w:val="nil"/>
              <w:bottom w:val="nil"/>
              <w:right w:val="nil"/>
            </w:tcBorders>
          </w:tcPr>
          <w:p w14:paraId="640896FB" w14:textId="77777777" w:rsidR="00DC23ED" w:rsidRPr="004A41E7" w:rsidRDefault="00DC23ED" w:rsidP="00DC23ED">
            <w:pPr>
              <w:pStyle w:val="TableText"/>
              <w:rPr>
                <w:sz w:val="16"/>
                <w:szCs w:val="16"/>
                <w:lang w:eastAsia="en-AU"/>
              </w:rPr>
            </w:pPr>
            <w:r w:rsidRPr="004A41E7">
              <w:rPr>
                <w:sz w:val="16"/>
                <w:szCs w:val="16"/>
                <w:lang w:eastAsia="en-AU"/>
              </w:rPr>
              <w:t>0.001041</w:t>
            </w:r>
          </w:p>
        </w:tc>
      </w:tr>
      <w:tr w:rsidR="00DC23ED" w:rsidRPr="004A41E7" w14:paraId="285D2349" w14:textId="77777777">
        <w:trPr>
          <w:trHeight w:val="219"/>
        </w:trPr>
        <w:tc>
          <w:tcPr>
            <w:tcW w:w="1022" w:type="dxa"/>
            <w:tcBorders>
              <w:top w:val="nil"/>
              <w:left w:val="nil"/>
              <w:bottom w:val="nil"/>
              <w:right w:val="nil"/>
            </w:tcBorders>
          </w:tcPr>
          <w:p w14:paraId="45B3D6E9"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924" w:type="dxa"/>
            <w:tcBorders>
              <w:top w:val="nil"/>
              <w:left w:val="nil"/>
              <w:bottom w:val="nil"/>
              <w:right w:val="nil"/>
            </w:tcBorders>
          </w:tcPr>
          <w:p w14:paraId="1F4890F2" w14:textId="77777777" w:rsidR="00DC23ED" w:rsidRPr="004A41E7" w:rsidRDefault="00DC23ED" w:rsidP="00DC23ED">
            <w:pPr>
              <w:pStyle w:val="TableText"/>
              <w:rPr>
                <w:sz w:val="16"/>
                <w:szCs w:val="16"/>
                <w:lang w:eastAsia="en-AU"/>
              </w:rPr>
            </w:pPr>
            <w:r w:rsidRPr="004A41E7">
              <w:rPr>
                <w:sz w:val="16"/>
                <w:szCs w:val="16"/>
                <w:lang w:eastAsia="en-AU"/>
              </w:rPr>
              <w:t>0.123615</w:t>
            </w:r>
          </w:p>
        </w:tc>
        <w:tc>
          <w:tcPr>
            <w:tcW w:w="840" w:type="dxa"/>
            <w:tcBorders>
              <w:top w:val="nil"/>
              <w:left w:val="nil"/>
              <w:bottom w:val="nil"/>
              <w:right w:val="nil"/>
            </w:tcBorders>
          </w:tcPr>
          <w:p w14:paraId="3DED67C2" w14:textId="77777777" w:rsidR="00DC23ED" w:rsidRPr="004A41E7" w:rsidRDefault="00DC23ED" w:rsidP="00DC23ED">
            <w:pPr>
              <w:pStyle w:val="TableText"/>
              <w:rPr>
                <w:sz w:val="16"/>
                <w:szCs w:val="16"/>
                <w:lang w:eastAsia="en-AU"/>
              </w:rPr>
            </w:pPr>
            <w:r w:rsidRPr="004A41E7">
              <w:rPr>
                <w:sz w:val="16"/>
                <w:szCs w:val="16"/>
                <w:lang w:eastAsia="en-AU"/>
              </w:rPr>
              <w:t>0.123621</w:t>
            </w:r>
          </w:p>
        </w:tc>
        <w:tc>
          <w:tcPr>
            <w:tcW w:w="840" w:type="dxa"/>
            <w:tcBorders>
              <w:top w:val="nil"/>
              <w:left w:val="nil"/>
              <w:bottom w:val="nil"/>
              <w:right w:val="nil"/>
            </w:tcBorders>
          </w:tcPr>
          <w:p w14:paraId="57B26121" w14:textId="77777777" w:rsidR="00DC23ED" w:rsidRPr="004A41E7" w:rsidRDefault="00DC23ED" w:rsidP="00DC23ED">
            <w:pPr>
              <w:pStyle w:val="TableText"/>
              <w:rPr>
                <w:sz w:val="16"/>
                <w:szCs w:val="16"/>
                <w:lang w:eastAsia="en-AU"/>
              </w:rPr>
            </w:pPr>
            <w:r w:rsidRPr="004A41E7">
              <w:rPr>
                <w:sz w:val="16"/>
                <w:szCs w:val="16"/>
                <w:lang w:eastAsia="en-AU"/>
              </w:rPr>
              <w:t>0.003762</w:t>
            </w:r>
          </w:p>
        </w:tc>
        <w:tc>
          <w:tcPr>
            <w:tcW w:w="854" w:type="dxa"/>
            <w:tcBorders>
              <w:top w:val="nil"/>
              <w:left w:val="nil"/>
              <w:bottom w:val="nil"/>
              <w:right w:val="nil"/>
            </w:tcBorders>
          </w:tcPr>
          <w:p w14:paraId="71451F27" w14:textId="77777777" w:rsidR="00DC23ED" w:rsidRPr="004A41E7" w:rsidRDefault="00DC23ED" w:rsidP="00DC23ED">
            <w:pPr>
              <w:pStyle w:val="TableText"/>
              <w:rPr>
                <w:sz w:val="16"/>
                <w:szCs w:val="16"/>
                <w:lang w:eastAsia="en-AU"/>
              </w:rPr>
            </w:pPr>
            <w:r w:rsidRPr="004A41E7">
              <w:rPr>
                <w:sz w:val="16"/>
                <w:szCs w:val="16"/>
                <w:lang w:eastAsia="en-AU"/>
              </w:rPr>
              <w:t>0.002880</w:t>
            </w:r>
          </w:p>
        </w:tc>
        <w:tc>
          <w:tcPr>
            <w:tcW w:w="840" w:type="dxa"/>
            <w:tcBorders>
              <w:top w:val="nil"/>
              <w:left w:val="nil"/>
              <w:bottom w:val="nil"/>
              <w:right w:val="nil"/>
            </w:tcBorders>
          </w:tcPr>
          <w:p w14:paraId="03C91827" w14:textId="77777777" w:rsidR="00DC23ED" w:rsidRPr="004A41E7" w:rsidRDefault="00DC23ED" w:rsidP="00DC23ED">
            <w:pPr>
              <w:pStyle w:val="TableText"/>
              <w:rPr>
                <w:sz w:val="16"/>
                <w:szCs w:val="16"/>
                <w:lang w:eastAsia="en-AU"/>
              </w:rPr>
            </w:pPr>
            <w:r w:rsidRPr="004A41E7">
              <w:rPr>
                <w:sz w:val="16"/>
                <w:szCs w:val="16"/>
                <w:lang w:eastAsia="en-AU"/>
              </w:rPr>
              <w:t>0.002884</w:t>
            </w:r>
          </w:p>
        </w:tc>
        <w:tc>
          <w:tcPr>
            <w:tcW w:w="825" w:type="dxa"/>
            <w:tcBorders>
              <w:top w:val="nil"/>
              <w:left w:val="nil"/>
              <w:bottom w:val="nil"/>
              <w:right w:val="nil"/>
            </w:tcBorders>
          </w:tcPr>
          <w:p w14:paraId="54B042BE" w14:textId="77777777" w:rsidR="00DC23ED" w:rsidRPr="004A41E7" w:rsidRDefault="00DC23ED" w:rsidP="00DC23ED">
            <w:pPr>
              <w:pStyle w:val="TableText"/>
              <w:rPr>
                <w:sz w:val="16"/>
                <w:szCs w:val="16"/>
                <w:lang w:eastAsia="en-AU"/>
              </w:rPr>
            </w:pPr>
            <w:r w:rsidRPr="004A41E7">
              <w:rPr>
                <w:sz w:val="16"/>
                <w:szCs w:val="16"/>
                <w:lang w:eastAsia="en-AU"/>
              </w:rPr>
              <w:t>0.002887</w:t>
            </w:r>
          </w:p>
        </w:tc>
        <w:tc>
          <w:tcPr>
            <w:tcW w:w="896" w:type="dxa"/>
            <w:tcBorders>
              <w:top w:val="nil"/>
              <w:left w:val="nil"/>
              <w:bottom w:val="nil"/>
              <w:right w:val="nil"/>
            </w:tcBorders>
          </w:tcPr>
          <w:p w14:paraId="08FD642B" w14:textId="77777777" w:rsidR="00DC23ED" w:rsidRPr="004A41E7" w:rsidRDefault="00DC23ED" w:rsidP="00DC23ED">
            <w:pPr>
              <w:pStyle w:val="TableText"/>
              <w:rPr>
                <w:sz w:val="16"/>
                <w:szCs w:val="16"/>
                <w:lang w:eastAsia="en-AU"/>
              </w:rPr>
            </w:pPr>
            <w:r w:rsidRPr="004A41E7">
              <w:rPr>
                <w:sz w:val="16"/>
                <w:szCs w:val="16"/>
                <w:lang w:eastAsia="en-AU"/>
              </w:rPr>
              <w:t>0.002437</w:t>
            </w:r>
          </w:p>
        </w:tc>
        <w:tc>
          <w:tcPr>
            <w:tcW w:w="896" w:type="dxa"/>
            <w:tcBorders>
              <w:top w:val="nil"/>
              <w:left w:val="nil"/>
              <w:bottom w:val="nil"/>
              <w:right w:val="nil"/>
            </w:tcBorders>
          </w:tcPr>
          <w:p w14:paraId="7BF883BC" w14:textId="77777777" w:rsidR="00DC23ED" w:rsidRPr="004A41E7" w:rsidRDefault="00DC23ED" w:rsidP="00DC23ED">
            <w:pPr>
              <w:pStyle w:val="TableText"/>
              <w:rPr>
                <w:sz w:val="16"/>
                <w:szCs w:val="16"/>
                <w:lang w:eastAsia="en-AU"/>
              </w:rPr>
            </w:pPr>
            <w:r w:rsidRPr="004A41E7">
              <w:rPr>
                <w:sz w:val="16"/>
                <w:szCs w:val="16"/>
                <w:lang w:eastAsia="en-AU"/>
              </w:rPr>
              <w:t>0.002440</w:t>
            </w:r>
          </w:p>
        </w:tc>
        <w:tc>
          <w:tcPr>
            <w:tcW w:w="952" w:type="dxa"/>
            <w:tcBorders>
              <w:top w:val="nil"/>
              <w:left w:val="nil"/>
              <w:bottom w:val="nil"/>
              <w:right w:val="nil"/>
            </w:tcBorders>
          </w:tcPr>
          <w:p w14:paraId="07E2B365" w14:textId="77777777" w:rsidR="00DC23ED" w:rsidRPr="004A41E7" w:rsidRDefault="00DC23ED" w:rsidP="00DC23ED">
            <w:pPr>
              <w:pStyle w:val="TableText"/>
              <w:rPr>
                <w:sz w:val="16"/>
                <w:szCs w:val="16"/>
                <w:lang w:eastAsia="en-AU"/>
              </w:rPr>
            </w:pPr>
            <w:r w:rsidRPr="004A41E7">
              <w:rPr>
                <w:sz w:val="16"/>
                <w:szCs w:val="16"/>
                <w:lang w:eastAsia="en-AU"/>
              </w:rPr>
              <w:t>0.002444</w:t>
            </w:r>
          </w:p>
        </w:tc>
        <w:tc>
          <w:tcPr>
            <w:tcW w:w="935" w:type="dxa"/>
            <w:tcBorders>
              <w:top w:val="nil"/>
              <w:left w:val="nil"/>
              <w:bottom w:val="nil"/>
              <w:right w:val="nil"/>
            </w:tcBorders>
          </w:tcPr>
          <w:p w14:paraId="1F08D2FB" w14:textId="77777777" w:rsidR="00DC23ED" w:rsidRPr="004A41E7" w:rsidRDefault="00DC23ED" w:rsidP="00DC23ED">
            <w:pPr>
              <w:pStyle w:val="TableText"/>
              <w:rPr>
                <w:sz w:val="16"/>
                <w:szCs w:val="16"/>
                <w:lang w:eastAsia="en-AU"/>
              </w:rPr>
            </w:pPr>
            <w:r w:rsidRPr="004A41E7">
              <w:rPr>
                <w:sz w:val="16"/>
                <w:szCs w:val="16"/>
                <w:lang w:eastAsia="en-AU"/>
              </w:rPr>
              <w:t>0.001487</w:t>
            </w:r>
          </w:p>
        </w:tc>
        <w:tc>
          <w:tcPr>
            <w:tcW w:w="840" w:type="dxa"/>
            <w:tcBorders>
              <w:top w:val="nil"/>
              <w:left w:val="nil"/>
              <w:bottom w:val="nil"/>
              <w:right w:val="nil"/>
            </w:tcBorders>
          </w:tcPr>
          <w:p w14:paraId="30929DE2" w14:textId="77777777" w:rsidR="00DC23ED" w:rsidRPr="004A41E7" w:rsidRDefault="00DC23ED" w:rsidP="00DC23ED">
            <w:pPr>
              <w:pStyle w:val="TableText"/>
              <w:rPr>
                <w:sz w:val="16"/>
                <w:szCs w:val="16"/>
                <w:lang w:eastAsia="en-AU"/>
              </w:rPr>
            </w:pPr>
            <w:r w:rsidRPr="004A41E7">
              <w:rPr>
                <w:sz w:val="16"/>
                <w:szCs w:val="16"/>
                <w:lang w:eastAsia="en-AU"/>
              </w:rPr>
              <w:t>0.001487</w:t>
            </w:r>
          </w:p>
        </w:tc>
        <w:tc>
          <w:tcPr>
            <w:tcW w:w="898" w:type="dxa"/>
            <w:tcBorders>
              <w:top w:val="nil"/>
              <w:left w:val="nil"/>
              <w:bottom w:val="nil"/>
              <w:right w:val="nil"/>
            </w:tcBorders>
          </w:tcPr>
          <w:p w14:paraId="03BFB182" w14:textId="77777777" w:rsidR="00DC23ED" w:rsidRPr="004A41E7" w:rsidRDefault="00DC23ED" w:rsidP="00DC23ED">
            <w:pPr>
              <w:pStyle w:val="TableText"/>
              <w:rPr>
                <w:sz w:val="16"/>
                <w:szCs w:val="16"/>
                <w:lang w:eastAsia="en-AU"/>
              </w:rPr>
            </w:pPr>
            <w:r w:rsidRPr="004A41E7">
              <w:rPr>
                <w:sz w:val="16"/>
                <w:szCs w:val="16"/>
                <w:lang w:eastAsia="en-AU"/>
              </w:rPr>
              <w:t>0.001487</w:t>
            </w:r>
          </w:p>
        </w:tc>
        <w:tc>
          <w:tcPr>
            <w:tcW w:w="896" w:type="dxa"/>
            <w:tcBorders>
              <w:top w:val="nil"/>
              <w:left w:val="nil"/>
              <w:bottom w:val="nil"/>
              <w:right w:val="nil"/>
            </w:tcBorders>
          </w:tcPr>
          <w:p w14:paraId="6C0989DD" w14:textId="77777777" w:rsidR="00DC23ED" w:rsidRPr="004A41E7" w:rsidRDefault="00DC23ED" w:rsidP="00DC23ED">
            <w:pPr>
              <w:pStyle w:val="TableText"/>
              <w:rPr>
                <w:sz w:val="16"/>
                <w:szCs w:val="16"/>
                <w:lang w:eastAsia="en-AU"/>
              </w:rPr>
            </w:pPr>
            <w:r w:rsidRPr="004A41E7">
              <w:rPr>
                <w:sz w:val="16"/>
                <w:szCs w:val="16"/>
                <w:lang w:eastAsia="en-AU"/>
              </w:rPr>
              <w:t>0.001364</w:t>
            </w:r>
          </w:p>
        </w:tc>
        <w:tc>
          <w:tcPr>
            <w:tcW w:w="924" w:type="dxa"/>
            <w:tcBorders>
              <w:top w:val="nil"/>
              <w:left w:val="nil"/>
              <w:bottom w:val="nil"/>
              <w:right w:val="nil"/>
            </w:tcBorders>
          </w:tcPr>
          <w:p w14:paraId="44FAC19F" w14:textId="77777777" w:rsidR="00DC23ED" w:rsidRPr="004A41E7" w:rsidRDefault="00DC23ED" w:rsidP="00DC23ED">
            <w:pPr>
              <w:pStyle w:val="TableText"/>
              <w:rPr>
                <w:sz w:val="16"/>
                <w:szCs w:val="16"/>
                <w:lang w:eastAsia="en-AU"/>
              </w:rPr>
            </w:pPr>
            <w:r w:rsidRPr="004A41E7">
              <w:rPr>
                <w:sz w:val="16"/>
                <w:szCs w:val="16"/>
                <w:lang w:eastAsia="en-AU"/>
              </w:rPr>
              <w:t>0.001364</w:t>
            </w:r>
          </w:p>
        </w:tc>
        <w:tc>
          <w:tcPr>
            <w:tcW w:w="882" w:type="dxa"/>
            <w:tcBorders>
              <w:top w:val="nil"/>
              <w:left w:val="nil"/>
              <w:bottom w:val="nil"/>
              <w:right w:val="nil"/>
            </w:tcBorders>
          </w:tcPr>
          <w:p w14:paraId="62E2BE9C" w14:textId="77777777" w:rsidR="00DC23ED" w:rsidRPr="004A41E7" w:rsidRDefault="00DC23ED" w:rsidP="00DC23ED">
            <w:pPr>
              <w:pStyle w:val="TableText"/>
              <w:rPr>
                <w:sz w:val="16"/>
                <w:szCs w:val="16"/>
                <w:lang w:eastAsia="en-AU"/>
              </w:rPr>
            </w:pPr>
            <w:r w:rsidRPr="004A41E7">
              <w:rPr>
                <w:sz w:val="16"/>
                <w:szCs w:val="16"/>
                <w:lang w:eastAsia="en-AU"/>
              </w:rPr>
              <w:t>0.001364</w:t>
            </w:r>
          </w:p>
        </w:tc>
        <w:tc>
          <w:tcPr>
            <w:tcW w:w="882" w:type="dxa"/>
            <w:tcBorders>
              <w:top w:val="nil"/>
              <w:left w:val="nil"/>
              <w:bottom w:val="nil"/>
              <w:right w:val="nil"/>
            </w:tcBorders>
          </w:tcPr>
          <w:p w14:paraId="2FB75C50" w14:textId="77777777" w:rsidR="00DC23ED" w:rsidRPr="004A41E7" w:rsidRDefault="00DC23ED" w:rsidP="00DC23ED">
            <w:pPr>
              <w:pStyle w:val="TableText"/>
              <w:rPr>
                <w:sz w:val="16"/>
                <w:szCs w:val="16"/>
                <w:lang w:eastAsia="en-AU"/>
              </w:rPr>
            </w:pPr>
            <w:r w:rsidRPr="004A41E7">
              <w:rPr>
                <w:sz w:val="16"/>
                <w:szCs w:val="16"/>
                <w:lang w:eastAsia="en-AU"/>
              </w:rPr>
              <w:t>0.001179</w:t>
            </w:r>
          </w:p>
        </w:tc>
      </w:tr>
      <w:tr w:rsidR="00DC23ED" w:rsidRPr="004A41E7" w14:paraId="5A1AC78A" w14:textId="77777777">
        <w:trPr>
          <w:trHeight w:val="219"/>
        </w:trPr>
        <w:tc>
          <w:tcPr>
            <w:tcW w:w="1022" w:type="dxa"/>
            <w:tcBorders>
              <w:top w:val="nil"/>
              <w:left w:val="nil"/>
              <w:bottom w:val="nil"/>
              <w:right w:val="nil"/>
            </w:tcBorders>
          </w:tcPr>
          <w:p w14:paraId="181F602B"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924" w:type="dxa"/>
            <w:tcBorders>
              <w:top w:val="nil"/>
              <w:left w:val="nil"/>
              <w:bottom w:val="nil"/>
              <w:right w:val="nil"/>
            </w:tcBorders>
          </w:tcPr>
          <w:p w14:paraId="06B91164" w14:textId="77777777" w:rsidR="00DC23ED" w:rsidRPr="004A41E7" w:rsidRDefault="00DC23ED" w:rsidP="00DC23ED">
            <w:pPr>
              <w:pStyle w:val="TableText"/>
              <w:rPr>
                <w:sz w:val="16"/>
                <w:szCs w:val="16"/>
                <w:lang w:eastAsia="en-AU"/>
              </w:rPr>
            </w:pPr>
            <w:r w:rsidRPr="004A41E7">
              <w:rPr>
                <w:sz w:val="16"/>
                <w:szCs w:val="16"/>
                <w:lang w:eastAsia="en-AU"/>
              </w:rPr>
              <w:t>0.124161</w:t>
            </w:r>
          </w:p>
        </w:tc>
        <w:tc>
          <w:tcPr>
            <w:tcW w:w="840" w:type="dxa"/>
            <w:tcBorders>
              <w:top w:val="nil"/>
              <w:left w:val="nil"/>
              <w:bottom w:val="nil"/>
              <w:right w:val="nil"/>
            </w:tcBorders>
          </w:tcPr>
          <w:p w14:paraId="04DCCC8C" w14:textId="77777777" w:rsidR="00DC23ED" w:rsidRPr="004A41E7" w:rsidRDefault="00DC23ED" w:rsidP="00DC23ED">
            <w:pPr>
              <w:pStyle w:val="TableText"/>
              <w:rPr>
                <w:sz w:val="16"/>
                <w:szCs w:val="16"/>
                <w:lang w:eastAsia="en-AU"/>
              </w:rPr>
            </w:pPr>
            <w:r w:rsidRPr="004A41E7">
              <w:rPr>
                <w:sz w:val="16"/>
                <w:szCs w:val="16"/>
                <w:lang w:eastAsia="en-AU"/>
              </w:rPr>
              <w:t>0.124169</w:t>
            </w:r>
          </w:p>
        </w:tc>
        <w:tc>
          <w:tcPr>
            <w:tcW w:w="840" w:type="dxa"/>
            <w:tcBorders>
              <w:top w:val="nil"/>
              <w:left w:val="nil"/>
              <w:bottom w:val="nil"/>
              <w:right w:val="nil"/>
            </w:tcBorders>
          </w:tcPr>
          <w:p w14:paraId="259FD893" w14:textId="77777777" w:rsidR="00DC23ED" w:rsidRPr="004A41E7" w:rsidRDefault="00DC23ED" w:rsidP="00DC23ED">
            <w:pPr>
              <w:pStyle w:val="TableText"/>
              <w:rPr>
                <w:sz w:val="16"/>
                <w:szCs w:val="16"/>
                <w:lang w:eastAsia="en-AU"/>
              </w:rPr>
            </w:pPr>
            <w:r w:rsidRPr="004A41E7">
              <w:rPr>
                <w:sz w:val="16"/>
                <w:szCs w:val="16"/>
                <w:lang w:eastAsia="en-AU"/>
              </w:rPr>
              <w:t>0.004364</w:t>
            </w:r>
          </w:p>
        </w:tc>
        <w:tc>
          <w:tcPr>
            <w:tcW w:w="854" w:type="dxa"/>
            <w:tcBorders>
              <w:top w:val="nil"/>
              <w:left w:val="nil"/>
              <w:bottom w:val="nil"/>
              <w:right w:val="nil"/>
            </w:tcBorders>
          </w:tcPr>
          <w:p w14:paraId="00443E59" w14:textId="77777777" w:rsidR="00DC23ED" w:rsidRPr="004A41E7" w:rsidRDefault="00DC23ED" w:rsidP="00DC23ED">
            <w:pPr>
              <w:pStyle w:val="TableText"/>
              <w:rPr>
                <w:sz w:val="16"/>
                <w:szCs w:val="16"/>
                <w:lang w:eastAsia="en-AU"/>
              </w:rPr>
            </w:pPr>
            <w:r w:rsidRPr="004A41E7">
              <w:rPr>
                <w:sz w:val="16"/>
                <w:szCs w:val="16"/>
                <w:lang w:eastAsia="en-AU"/>
              </w:rPr>
              <w:t>0.003328</w:t>
            </w:r>
          </w:p>
        </w:tc>
        <w:tc>
          <w:tcPr>
            <w:tcW w:w="840" w:type="dxa"/>
            <w:tcBorders>
              <w:top w:val="nil"/>
              <w:left w:val="nil"/>
              <w:bottom w:val="nil"/>
              <w:right w:val="nil"/>
            </w:tcBorders>
          </w:tcPr>
          <w:p w14:paraId="55187F9F" w14:textId="77777777" w:rsidR="00DC23ED" w:rsidRPr="004A41E7" w:rsidRDefault="00DC23ED" w:rsidP="00DC23ED">
            <w:pPr>
              <w:pStyle w:val="TableText"/>
              <w:rPr>
                <w:sz w:val="16"/>
                <w:szCs w:val="16"/>
                <w:lang w:eastAsia="en-AU"/>
              </w:rPr>
            </w:pPr>
            <w:r w:rsidRPr="004A41E7">
              <w:rPr>
                <w:sz w:val="16"/>
                <w:szCs w:val="16"/>
                <w:lang w:eastAsia="en-AU"/>
              </w:rPr>
              <w:t>0.003333</w:t>
            </w:r>
          </w:p>
        </w:tc>
        <w:tc>
          <w:tcPr>
            <w:tcW w:w="825" w:type="dxa"/>
            <w:tcBorders>
              <w:top w:val="nil"/>
              <w:left w:val="nil"/>
              <w:bottom w:val="nil"/>
              <w:right w:val="nil"/>
            </w:tcBorders>
          </w:tcPr>
          <w:p w14:paraId="27E4E5CF" w14:textId="77777777" w:rsidR="00DC23ED" w:rsidRPr="004A41E7" w:rsidRDefault="00DC23ED" w:rsidP="00DC23ED">
            <w:pPr>
              <w:pStyle w:val="TableText"/>
              <w:rPr>
                <w:sz w:val="16"/>
                <w:szCs w:val="16"/>
                <w:lang w:eastAsia="en-AU"/>
              </w:rPr>
            </w:pPr>
            <w:r w:rsidRPr="004A41E7">
              <w:rPr>
                <w:sz w:val="16"/>
                <w:szCs w:val="16"/>
                <w:lang w:eastAsia="en-AU"/>
              </w:rPr>
              <w:t>0.003338</w:t>
            </w:r>
          </w:p>
        </w:tc>
        <w:tc>
          <w:tcPr>
            <w:tcW w:w="896" w:type="dxa"/>
            <w:tcBorders>
              <w:top w:val="nil"/>
              <w:left w:val="nil"/>
              <w:bottom w:val="nil"/>
              <w:right w:val="nil"/>
            </w:tcBorders>
          </w:tcPr>
          <w:p w14:paraId="1350FF68" w14:textId="77777777" w:rsidR="00DC23ED" w:rsidRPr="004A41E7" w:rsidRDefault="00DC23ED" w:rsidP="00DC23ED">
            <w:pPr>
              <w:pStyle w:val="TableText"/>
              <w:rPr>
                <w:sz w:val="16"/>
                <w:szCs w:val="16"/>
                <w:lang w:eastAsia="en-AU"/>
              </w:rPr>
            </w:pPr>
            <w:r w:rsidRPr="004A41E7">
              <w:rPr>
                <w:sz w:val="16"/>
                <w:szCs w:val="16"/>
                <w:lang w:eastAsia="en-AU"/>
              </w:rPr>
              <w:t>0.002812</w:t>
            </w:r>
          </w:p>
        </w:tc>
        <w:tc>
          <w:tcPr>
            <w:tcW w:w="896" w:type="dxa"/>
            <w:tcBorders>
              <w:top w:val="nil"/>
              <w:left w:val="nil"/>
              <w:bottom w:val="nil"/>
              <w:right w:val="nil"/>
            </w:tcBorders>
          </w:tcPr>
          <w:p w14:paraId="2562FE04" w14:textId="77777777" w:rsidR="00DC23ED" w:rsidRPr="004A41E7" w:rsidRDefault="00DC23ED" w:rsidP="00DC23ED">
            <w:pPr>
              <w:pStyle w:val="TableText"/>
              <w:rPr>
                <w:sz w:val="16"/>
                <w:szCs w:val="16"/>
                <w:lang w:eastAsia="en-AU"/>
              </w:rPr>
            </w:pPr>
            <w:r w:rsidRPr="004A41E7">
              <w:rPr>
                <w:sz w:val="16"/>
                <w:szCs w:val="16"/>
                <w:lang w:eastAsia="en-AU"/>
              </w:rPr>
              <w:t>0.002816</w:t>
            </w:r>
          </w:p>
        </w:tc>
        <w:tc>
          <w:tcPr>
            <w:tcW w:w="952" w:type="dxa"/>
            <w:tcBorders>
              <w:top w:val="nil"/>
              <w:left w:val="nil"/>
              <w:bottom w:val="nil"/>
              <w:right w:val="nil"/>
            </w:tcBorders>
          </w:tcPr>
          <w:p w14:paraId="61B7B2FF" w14:textId="77777777" w:rsidR="00DC23ED" w:rsidRPr="004A41E7" w:rsidRDefault="00DC23ED" w:rsidP="00DC23ED">
            <w:pPr>
              <w:pStyle w:val="TableText"/>
              <w:rPr>
                <w:sz w:val="16"/>
                <w:szCs w:val="16"/>
                <w:lang w:eastAsia="en-AU"/>
              </w:rPr>
            </w:pPr>
            <w:r w:rsidRPr="004A41E7">
              <w:rPr>
                <w:sz w:val="16"/>
                <w:szCs w:val="16"/>
                <w:lang w:eastAsia="en-AU"/>
              </w:rPr>
              <w:t>0.002820</w:t>
            </w:r>
          </w:p>
        </w:tc>
        <w:tc>
          <w:tcPr>
            <w:tcW w:w="935" w:type="dxa"/>
            <w:tcBorders>
              <w:top w:val="nil"/>
              <w:left w:val="nil"/>
              <w:bottom w:val="nil"/>
              <w:right w:val="nil"/>
            </w:tcBorders>
          </w:tcPr>
          <w:p w14:paraId="5F5ACEC8" w14:textId="77777777" w:rsidR="00DC23ED" w:rsidRPr="004A41E7" w:rsidRDefault="00DC23ED" w:rsidP="00DC23ED">
            <w:pPr>
              <w:pStyle w:val="TableText"/>
              <w:rPr>
                <w:sz w:val="16"/>
                <w:szCs w:val="16"/>
                <w:lang w:eastAsia="en-AU"/>
              </w:rPr>
            </w:pPr>
            <w:r w:rsidRPr="004A41E7">
              <w:rPr>
                <w:sz w:val="16"/>
                <w:szCs w:val="16"/>
                <w:lang w:eastAsia="en-AU"/>
              </w:rPr>
              <w:t>0.001715</w:t>
            </w:r>
          </w:p>
        </w:tc>
        <w:tc>
          <w:tcPr>
            <w:tcW w:w="840" w:type="dxa"/>
            <w:tcBorders>
              <w:top w:val="nil"/>
              <w:left w:val="nil"/>
              <w:bottom w:val="nil"/>
              <w:right w:val="nil"/>
            </w:tcBorders>
          </w:tcPr>
          <w:p w14:paraId="39BBA8F2" w14:textId="77777777" w:rsidR="00DC23ED" w:rsidRPr="004A41E7" w:rsidRDefault="00DC23ED" w:rsidP="00DC23ED">
            <w:pPr>
              <w:pStyle w:val="TableText"/>
              <w:rPr>
                <w:sz w:val="16"/>
                <w:szCs w:val="16"/>
                <w:lang w:eastAsia="en-AU"/>
              </w:rPr>
            </w:pPr>
            <w:r w:rsidRPr="004A41E7">
              <w:rPr>
                <w:sz w:val="16"/>
                <w:szCs w:val="16"/>
                <w:lang w:eastAsia="en-AU"/>
              </w:rPr>
              <w:t>0.001715</w:t>
            </w:r>
          </w:p>
        </w:tc>
        <w:tc>
          <w:tcPr>
            <w:tcW w:w="898" w:type="dxa"/>
            <w:tcBorders>
              <w:top w:val="nil"/>
              <w:left w:val="nil"/>
              <w:bottom w:val="nil"/>
              <w:right w:val="nil"/>
            </w:tcBorders>
          </w:tcPr>
          <w:p w14:paraId="6F4D2108" w14:textId="77777777" w:rsidR="00DC23ED" w:rsidRPr="004A41E7" w:rsidRDefault="00DC23ED" w:rsidP="00DC23ED">
            <w:pPr>
              <w:pStyle w:val="TableText"/>
              <w:rPr>
                <w:sz w:val="16"/>
                <w:szCs w:val="16"/>
                <w:lang w:eastAsia="en-AU"/>
              </w:rPr>
            </w:pPr>
            <w:r w:rsidRPr="004A41E7">
              <w:rPr>
                <w:sz w:val="16"/>
                <w:szCs w:val="16"/>
                <w:lang w:eastAsia="en-AU"/>
              </w:rPr>
              <w:t>0.001715</w:t>
            </w:r>
          </w:p>
        </w:tc>
        <w:tc>
          <w:tcPr>
            <w:tcW w:w="896" w:type="dxa"/>
            <w:tcBorders>
              <w:top w:val="nil"/>
              <w:left w:val="nil"/>
              <w:bottom w:val="nil"/>
              <w:right w:val="nil"/>
            </w:tcBorders>
          </w:tcPr>
          <w:p w14:paraId="7CF916EE" w14:textId="77777777" w:rsidR="00DC23ED" w:rsidRPr="004A41E7" w:rsidRDefault="00DC23ED" w:rsidP="00DC23ED">
            <w:pPr>
              <w:pStyle w:val="TableText"/>
              <w:rPr>
                <w:sz w:val="16"/>
                <w:szCs w:val="16"/>
                <w:lang w:eastAsia="en-AU"/>
              </w:rPr>
            </w:pPr>
            <w:r w:rsidRPr="004A41E7">
              <w:rPr>
                <w:sz w:val="16"/>
                <w:szCs w:val="16"/>
                <w:lang w:eastAsia="en-AU"/>
              </w:rPr>
              <w:t>0.001573</w:t>
            </w:r>
          </w:p>
        </w:tc>
        <w:tc>
          <w:tcPr>
            <w:tcW w:w="924" w:type="dxa"/>
            <w:tcBorders>
              <w:top w:val="nil"/>
              <w:left w:val="nil"/>
              <w:bottom w:val="nil"/>
              <w:right w:val="nil"/>
            </w:tcBorders>
          </w:tcPr>
          <w:p w14:paraId="7AF19F5E" w14:textId="77777777" w:rsidR="00DC23ED" w:rsidRPr="004A41E7" w:rsidRDefault="00DC23ED" w:rsidP="00DC23ED">
            <w:pPr>
              <w:pStyle w:val="TableText"/>
              <w:rPr>
                <w:sz w:val="16"/>
                <w:szCs w:val="16"/>
                <w:lang w:eastAsia="en-AU"/>
              </w:rPr>
            </w:pPr>
            <w:r w:rsidRPr="004A41E7">
              <w:rPr>
                <w:sz w:val="16"/>
                <w:szCs w:val="16"/>
                <w:lang w:eastAsia="en-AU"/>
              </w:rPr>
              <w:t>0.001573</w:t>
            </w:r>
          </w:p>
        </w:tc>
        <w:tc>
          <w:tcPr>
            <w:tcW w:w="882" w:type="dxa"/>
            <w:tcBorders>
              <w:top w:val="nil"/>
              <w:left w:val="nil"/>
              <w:bottom w:val="nil"/>
              <w:right w:val="nil"/>
            </w:tcBorders>
          </w:tcPr>
          <w:p w14:paraId="227BE38B" w14:textId="77777777" w:rsidR="00DC23ED" w:rsidRPr="004A41E7" w:rsidRDefault="00DC23ED" w:rsidP="00DC23ED">
            <w:pPr>
              <w:pStyle w:val="TableText"/>
              <w:rPr>
                <w:sz w:val="16"/>
                <w:szCs w:val="16"/>
                <w:lang w:eastAsia="en-AU"/>
              </w:rPr>
            </w:pPr>
            <w:r w:rsidRPr="004A41E7">
              <w:rPr>
                <w:sz w:val="16"/>
                <w:szCs w:val="16"/>
                <w:lang w:eastAsia="en-AU"/>
              </w:rPr>
              <w:t>0.001573</w:t>
            </w:r>
          </w:p>
        </w:tc>
        <w:tc>
          <w:tcPr>
            <w:tcW w:w="882" w:type="dxa"/>
            <w:tcBorders>
              <w:top w:val="nil"/>
              <w:left w:val="nil"/>
              <w:bottom w:val="nil"/>
              <w:right w:val="nil"/>
            </w:tcBorders>
          </w:tcPr>
          <w:p w14:paraId="05D511DC" w14:textId="77777777" w:rsidR="00DC23ED" w:rsidRPr="004A41E7" w:rsidRDefault="00DC23ED" w:rsidP="00DC23ED">
            <w:pPr>
              <w:pStyle w:val="TableText"/>
              <w:rPr>
                <w:sz w:val="16"/>
                <w:szCs w:val="16"/>
                <w:lang w:eastAsia="en-AU"/>
              </w:rPr>
            </w:pPr>
            <w:r w:rsidRPr="004A41E7">
              <w:rPr>
                <w:sz w:val="16"/>
                <w:szCs w:val="16"/>
                <w:lang w:eastAsia="en-AU"/>
              </w:rPr>
              <w:t>0.001360</w:t>
            </w:r>
          </w:p>
        </w:tc>
      </w:tr>
      <w:tr w:rsidR="00DC23ED" w:rsidRPr="004A41E7" w14:paraId="66B89F4F" w14:textId="77777777">
        <w:trPr>
          <w:trHeight w:val="219"/>
        </w:trPr>
        <w:tc>
          <w:tcPr>
            <w:tcW w:w="1022" w:type="dxa"/>
            <w:tcBorders>
              <w:top w:val="nil"/>
              <w:left w:val="nil"/>
              <w:bottom w:val="nil"/>
              <w:right w:val="nil"/>
            </w:tcBorders>
          </w:tcPr>
          <w:p w14:paraId="5065CFD3"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924" w:type="dxa"/>
            <w:tcBorders>
              <w:top w:val="nil"/>
              <w:left w:val="nil"/>
              <w:bottom w:val="nil"/>
              <w:right w:val="nil"/>
            </w:tcBorders>
          </w:tcPr>
          <w:p w14:paraId="6CE2B18F" w14:textId="77777777" w:rsidR="00DC23ED" w:rsidRPr="004A41E7" w:rsidRDefault="00DC23ED" w:rsidP="00DC23ED">
            <w:pPr>
              <w:pStyle w:val="TableText"/>
              <w:rPr>
                <w:sz w:val="16"/>
                <w:szCs w:val="16"/>
                <w:lang w:eastAsia="en-AU"/>
              </w:rPr>
            </w:pPr>
            <w:r w:rsidRPr="004A41E7">
              <w:rPr>
                <w:sz w:val="16"/>
                <w:szCs w:val="16"/>
                <w:lang w:eastAsia="en-AU"/>
              </w:rPr>
              <w:t>0.124810</w:t>
            </w:r>
          </w:p>
        </w:tc>
        <w:tc>
          <w:tcPr>
            <w:tcW w:w="840" w:type="dxa"/>
            <w:tcBorders>
              <w:top w:val="nil"/>
              <w:left w:val="nil"/>
              <w:bottom w:val="nil"/>
              <w:right w:val="nil"/>
            </w:tcBorders>
          </w:tcPr>
          <w:p w14:paraId="4FC2A7F8" w14:textId="77777777" w:rsidR="00DC23ED" w:rsidRPr="004A41E7" w:rsidRDefault="00DC23ED" w:rsidP="00DC23ED">
            <w:pPr>
              <w:pStyle w:val="TableText"/>
              <w:rPr>
                <w:sz w:val="16"/>
                <w:szCs w:val="16"/>
                <w:lang w:eastAsia="en-AU"/>
              </w:rPr>
            </w:pPr>
            <w:r w:rsidRPr="004A41E7">
              <w:rPr>
                <w:sz w:val="16"/>
                <w:szCs w:val="16"/>
                <w:lang w:eastAsia="en-AU"/>
              </w:rPr>
              <w:t>0.124821</w:t>
            </w:r>
          </w:p>
        </w:tc>
        <w:tc>
          <w:tcPr>
            <w:tcW w:w="840" w:type="dxa"/>
            <w:tcBorders>
              <w:top w:val="nil"/>
              <w:left w:val="nil"/>
              <w:bottom w:val="nil"/>
              <w:right w:val="nil"/>
            </w:tcBorders>
          </w:tcPr>
          <w:p w14:paraId="79B2BA05" w14:textId="77777777" w:rsidR="00DC23ED" w:rsidRPr="004A41E7" w:rsidRDefault="00DC23ED" w:rsidP="00DC23ED">
            <w:pPr>
              <w:pStyle w:val="TableText"/>
              <w:rPr>
                <w:sz w:val="16"/>
                <w:szCs w:val="16"/>
                <w:lang w:eastAsia="en-AU"/>
              </w:rPr>
            </w:pPr>
            <w:r w:rsidRPr="004A41E7">
              <w:rPr>
                <w:sz w:val="16"/>
                <w:szCs w:val="16"/>
                <w:lang w:eastAsia="en-AU"/>
              </w:rPr>
              <w:t>0.005064</w:t>
            </w:r>
          </w:p>
        </w:tc>
        <w:tc>
          <w:tcPr>
            <w:tcW w:w="854" w:type="dxa"/>
            <w:tcBorders>
              <w:top w:val="nil"/>
              <w:left w:val="nil"/>
              <w:bottom w:val="nil"/>
              <w:right w:val="nil"/>
            </w:tcBorders>
          </w:tcPr>
          <w:p w14:paraId="5897455B" w14:textId="77777777" w:rsidR="00DC23ED" w:rsidRPr="004A41E7" w:rsidRDefault="00DC23ED" w:rsidP="00DC23ED">
            <w:pPr>
              <w:pStyle w:val="TableText"/>
              <w:rPr>
                <w:sz w:val="16"/>
                <w:szCs w:val="16"/>
                <w:lang w:eastAsia="en-AU"/>
              </w:rPr>
            </w:pPr>
            <w:r w:rsidRPr="004A41E7">
              <w:rPr>
                <w:sz w:val="16"/>
                <w:szCs w:val="16"/>
                <w:lang w:eastAsia="en-AU"/>
              </w:rPr>
              <w:t>0.003846</w:t>
            </w:r>
          </w:p>
        </w:tc>
        <w:tc>
          <w:tcPr>
            <w:tcW w:w="840" w:type="dxa"/>
            <w:tcBorders>
              <w:top w:val="nil"/>
              <w:left w:val="nil"/>
              <w:bottom w:val="nil"/>
              <w:right w:val="nil"/>
            </w:tcBorders>
          </w:tcPr>
          <w:p w14:paraId="3E4C917F" w14:textId="77777777" w:rsidR="00DC23ED" w:rsidRPr="004A41E7" w:rsidRDefault="00DC23ED" w:rsidP="00DC23ED">
            <w:pPr>
              <w:pStyle w:val="TableText"/>
              <w:rPr>
                <w:sz w:val="16"/>
                <w:szCs w:val="16"/>
                <w:lang w:eastAsia="en-AU"/>
              </w:rPr>
            </w:pPr>
            <w:r w:rsidRPr="004A41E7">
              <w:rPr>
                <w:sz w:val="16"/>
                <w:szCs w:val="16"/>
                <w:lang w:eastAsia="en-AU"/>
              </w:rPr>
              <w:t>0.003852</w:t>
            </w:r>
          </w:p>
        </w:tc>
        <w:tc>
          <w:tcPr>
            <w:tcW w:w="825" w:type="dxa"/>
            <w:tcBorders>
              <w:top w:val="nil"/>
              <w:left w:val="nil"/>
              <w:bottom w:val="nil"/>
              <w:right w:val="nil"/>
            </w:tcBorders>
          </w:tcPr>
          <w:p w14:paraId="1A767C06" w14:textId="77777777" w:rsidR="00DC23ED" w:rsidRPr="004A41E7" w:rsidRDefault="00DC23ED" w:rsidP="00DC23ED">
            <w:pPr>
              <w:pStyle w:val="TableText"/>
              <w:rPr>
                <w:sz w:val="16"/>
                <w:szCs w:val="16"/>
                <w:lang w:eastAsia="en-AU"/>
              </w:rPr>
            </w:pPr>
            <w:r w:rsidRPr="004A41E7">
              <w:rPr>
                <w:sz w:val="16"/>
                <w:szCs w:val="16"/>
                <w:lang w:eastAsia="en-AU"/>
              </w:rPr>
              <w:t>0.003859</w:t>
            </w:r>
          </w:p>
        </w:tc>
        <w:tc>
          <w:tcPr>
            <w:tcW w:w="896" w:type="dxa"/>
            <w:tcBorders>
              <w:top w:val="nil"/>
              <w:left w:val="nil"/>
              <w:bottom w:val="nil"/>
              <w:right w:val="nil"/>
            </w:tcBorders>
          </w:tcPr>
          <w:p w14:paraId="4E809F36" w14:textId="77777777" w:rsidR="00DC23ED" w:rsidRPr="004A41E7" w:rsidRDefault="00DC23ED" w:rsidP="00DC23ED">
            <w:pPr>
              <w:pStyle w:val="TableText"/>
              <w:rPr>
                <w:sz w:val="16"/>
                <w:szCs w:val="16"/>
                <w:lang w:eastAsia="en-AU"/>
              </w:rPr>
            </w:pPr>
            <w:r w:rsidRPr="004A41E7">
              <w:rPr>
                <w:sz w:val="16"/>
                <w:szCs w:val="16"/>
                <w:lang w:eastAsia="en-AU"/>
              </w:rPr>
              <w:t>0.003240</w:t>
            </w:r>
          </w:p>
        </w:tc>
        <w:tc>
          <w:tcPr>
            <w:tcW w:w="896" w:type="dxa"/>
            <w:tcBorders>
              <w:top w:val="nil"/>
              <w:left w:val="nil"/>
              <w:bottom w:val="nil"/>
              <w:right w:val="nil"/>
            </w:tcBorders>
          </w:tcPr>
          <w:p w14:paraId="3768BAD3" w14:textId="77777777" w:rsidR="00DC23ED" w:rsidRPr="004A41E7" w:rsidRDefault="00DC23ED" w:rsidP="00DC23ED">
            <w:pPr>
              <w:pStyle w:val="TableText"/>
              <w:rPr>
                <w:sz w:val="16"/>
                <w:szCs w:val="16"/>
                <w:lang w:eastAsia="en-AU"/>
              </w:rPr>
            </w:pPr>
            <w:r w:rsidRPr="004A41E7">
              <w:rPr>
                <w:sz w:val="16"/>
                <w:szCs w:val="16"/>
                <w:lang w:eastAsia="en-AU"/>
              </w:rPr>
              <w:t>0.003246</w:t>
            </w:r>
          </w:p>
        </w:tc>
        <w:tc>
          <w:tcPr>
            <w:tcW w:w="952" w:type="dxa"/>
            <w:tcBorders>
              <w:top w:val="nil"/>
              <w:left w:val="nil"/>
              <w:bottom w:val="nil"/>
              <w:right w:val="nil"/>
            </w:tcBorders>
          </w:tcPr>
          <w:p w14:paraId="47D4132F" w14:textId="77777777" w:rsidR="00DC23ED" w:rsidRPr="004A41E7" w:rsidRDefault="00DC23ED" w:rsidP="00DC23ED">
            <w:pPr>
              <w:pStyle w:val="TableText"/>
              <w:rPr>
                <w:sz w:val="16"/>
                <w:szCs w:val="16"/>
                <w:lang w:eastAsia="en-AU"/>
              </w:rPr>
            </w:pPr>
            <w:r w:rsidRPr="004A41E7">
              <w:rPr>
                <w:sz w:val="16"/>
                <w:szCs w:val="16"/>
                <w:lang w:eastAsia="en-AU"/>
              </w:rPr>
              <w:t>0.003252</w:t>
            </w:r>
          </w:p>
        </w:tc>
        <w:tc>
          <w:tcPr>
            <w:tcW w:w="935" w:type="dxa"/>
            <w:tcBorders>
              <w:top w:val="nil"/>
              <w:left w:val="nil"/>
              <w:bottom w:val="nil"/>
              <w:right w:val="nil"/>
            </w:tcBorders>
          </w:tcPr>
          <w:p w14:paraId="2DF0C672" w14:textId="77777777" w:rsidR="00DC23ED" w:rsidRPr="004A41E7" w:rsidRDefault="00DC23ED" w:rsidP="00DC23ED">
            <w:pPr>
              <w:pStyle w:val="TableText"/>
              <w:rPr>
                <w:sz w:val="16"/>
                <w:szCs w:val="16"/>
                <w:lang w:eastAsia="en-AU"/>
              </w:rPr>
            </w:pPr>
            <w:r w:rsidRPr="004A41E7">
              <w:rPr>
                <w:sz w:val="16"/>
                <w:szCs w:val="16"/>
                <w:lang w:eastAsia="en-AU"/>
              </w:rPr>
              <w:t>0.001975</w:t>
            </w:r>
          </w:p>
        </w:tc>
        <w:tc>
          <w:tcPr>
            <w:tcW w:w="840" w:type="dxa"/>
            <w:tcBorders>
              <w:top w:val="nil"/>
              <w:left w:val="nil"/>
              <w:bottom w:val="nil"/>
              <w:right w:val="nil"/>
            </w:tcBorders>
          </w:tcPr>
          <w:p w14:paraId="08F9CB20" w14:textId="77777777" w:rsidR="00DC23ED" w:rsidRPr="004A41E7" w:rsidRDefault="00DC23ED" w:rsidP="00DC23ED">
            <w:pPr>
              <w:pStyle w:val="TableText"/>
              <w:rPr>
                <w:sz w:val="16"/>
                <w:szCs w:val="16"/>
                <w:lang w:eastAsia="en-AU"/>
              </w:rPr>
            </w:pPr>
            <w:r w:rsidRPr="004A41E7">
              <w:rPr>
                <w:sz w:val="16"/>
                <w:szCs w:val="16"/>
                <w:lang w:eastAsia="en-AU"/>
              </w:rPr>
              <w:t>0.001975</w:t>
            </w:r>
          </w:p>
        </w:tc>
        <w:tc>
          <w:tcPr>
            <w:tcW w:w="898" w:type="dxa"/>
            <w:tcBorders>
              <w:top w:val="nil"/>
              <w:left w:val="nil"/>
              <w:bottom w:val="nil"/>
              <w:right w:val="nil"/>
            </w:tcBorders>
          </w:tcPr>
          <w:p w14:paraId="71F23794" w14:textId="77777777" w:rsidR="00DC23ED" w:rsidRPr="004A41E7" w:rsidRDefault="00DC23ED" w:rsidP="00DC23ED">
            <w:pPr>
              <w:pStyle w:val="TableText"/>
              <w:rPr>
                <w:sz w:val="16"/>
                <w:szCs w:val="16"/>
                <w:lang w:eastAsia="en-AU"/>
              </w:rPr>
            </w:pPr>
            <w:r w:rsidRPr="004A41E7">
              <w:rPr>
                <w:sz w:val="16"/>
                <w:szCs w:val="16"/>
                <w:lang w:eastAsia="en-AU"/>
              </w:rPr>
              <w:t>0.001975</w:t>
            </w:r>
          </w:p>
        </w:tc>
        <w:tc>
          <w:tcPr>
            <w:tcW w:w="896" w:type="dxa"/>
            <w:tcBorders>
              <w:top w:val="nil"/>
              <w:left w:val="nil"/>
              <w:bottom w:val="nil"/>
              <w:right w:val="nil"/>
            </w:tcBorders>
          </w:tcPr>
          <w:p w14:paraId="744B285E" w14:textId="77777777" w:rsidR="00DC23ED" w:rsidRPr="004A41E7" w:rsidRDefault="00DC23ED" w:rsidP="00DC23ED">
            <w:pPr>
              <w:pStyle w:val="TableText"/>
              <w:rPr>
                <w:sz w:val="16"/>
                <w:szCs w:val="16"/>
                <w:lang w:eastAsia="en-AU"/>
              </w:rPr>
            </w:pPr>
            <w:r w:rsidRPr="004A41E7">
              <w:rPr>
                <w:sz w:val="16"/>
                <w:szCs w:val="16"/>
                <w:lang w:eastAsia="en-AU"/>
              </w:rPr>
              <w:t>0.001808</w:t>
            </w:r>
          </w:p>
        </w:tc>
        <w:tc>
          <w:tcPr>
            <w:tcW w:w="924" w:type="dxa"/>
            <w:tcBorders>
              <w:top w:val="nil"/>
              <w:left w:val="nil"/>
              <w:bottom w:val="nil"/>
              <w:right w:val="nil"/>
            </w:tcBorders>
          </w:tcPr>
          <w:p w14:paraId="025884E1" w14:textId="77777777" w:rsidR="00DC23ED" w:rsidRPr="004A41E7" w:rsidRDefault="00DC23ED" w:rsidP="00DC23ED">
            <w:pPr>
              <w:pStyle w:val="TableText"/>
              <w:rPr>
                <w:sz w:val="16"/>
                <w:szCs w:val="16"/>
                <w:lang w:eastAsia="en-AU"/>
              </w:rPr>
            </w:pPr>
            <w:r w:rsidRPr="004A41E7">
              <w:rPr>
                <w:sz w:val="16"/>
                <w:szCs w:val="16"/>
                <w:lang w:eastAsia="en-AU"/>
              </w:rPr>
              <w:t>0.001808</w:t>
            </w:r>
          </w:p>
        </w:tc>
        <w:tc>
          <w:tcPr>
            <w:tcW w:w="882" w:type="dxa"/>
            <w:tcBorders>
              <w:top w:val="nil"/>
              <w:left w:val="nil"/>
              <w:bottom w:val="nil"/>
              <w:right w:val="nil"/>
            </w:tcBorders>
          </w:tcPr>
          <w:p w14:paraId="18EE606A" w14:textId="77777777" w:rsidR="00DC23ED" w:rsidRPr="004A41E7" w:rsidRDefault="00DC23ED" w:rsidP="00DC23ED">
            <w:pPr>
              <w:pStyle w:val="TableText"/>
              <w:rPr>
                <w:sz w:val="16"/>
                <w:szCs w:val="16"/>
                <w:lang w:eastAsia="en-AU"/>
              </w:rPr>
            </w:pPr>
            <w:r w:rsidRPr="004A41E7">
              <w:rPr>
                <w:sz w:val="16"/>
                <w:szCs w:val="16"/>
                <w:lang w:eastAsia="en-AU"/>
              </w:rPr>
              <w:t>0.001808</w:t>
            </w:r>
          </w:p>
        </w:tc>
        <w:tc>
          <w:tcPr>
            <w:tcW w:w="882" w:type="dxa"/>
            <w:tcBorders>
              <w:top w:val="nil"/>
              <w:left w:val="nil"/>
              <w:bottom w:val="nil"/>
              <w:right w:val="nil"/>
            </w:tcBorders>
          </w:tcPr>
          <w:p w14:paraId="0BF59097" w14:textId="77777777" w:rsidR="00DC23ED" w:rsidRPr="004A41E7" w:rsidRDefault="00DC23ED" w:rsidP="00DC23ED">
            <w:pPr>
              <w:pStyle w:val="TableText"/>
              <w:rPr>
                <w:sz w:val="16"/>
                <w:szCs w:val="16"/>
                <w:lang w:eastAsia="en-AU"/>
              </w:rPr>
            </w:pPr>
            <w:r w:rsidRPr="004A41E7">
              <w:rPr>
                <w:sz w:val="16"/>
                <w:szCs w:val="16"/>
                <w:lang w:eastAsia="en-AU"/>
              </w:rPr>
              <w:t>0.001563</w:t>
            </w:r>
          </w:p>
        </w:tc>
      </w:tr>
      <w:tr w:rsidR="00DC23ED" w:rsidRPr="004A41E7" w14:paraId="51B8061E" w14:textId="77777777">
        <w:trPr>
          <w:trHeight w:val="219"/>
        </w:trPr>
        <w:tc>
          <w:tcPr>
            <w:tcW w:w="1022" w:type="dxa"/>
            <w:tcBorders>
              <w:top w:val="nil"/>
              <w:left w:val="nil"/>
              <w:bottom w:val="nil"/>
              <w:right w:val="nil"/>
            </w:tcBorders>
          </w:tcPr>
          <w:p w14:paraId="53C48B37"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924" w:type="dxa"/>
            <w:tcBorders>
              <w:top w:val="nil"/>
              <w:left w:val="nil"/>
              <w:bottom w:val="nil"/>
              <w:right w:val="nil"/>
            </w:tcBorders>
          </w:tcPr>
          <w:p w14:paraId="361D9DF0" w14:textId="77777777" w:rsidR="00DC23ED" w:rsidRPr="004A41E7" w:rsidRDefault="00DC23ED" w:rsidP="00DC23ED">
            <w:pPr>
              <w:pStyle w:val="TableText"/>
              <w:rPr>
                <w:sz w:val="16"/>
                <w:szCs w:val="16"/>
                <w:lang w:eastAsia="en-AU"/>
              </w:rPr>
            </w:pPr>
            <w:r w:rsidRPr="004A41E7">
              <w:rPr>
                <w:sz w:val="16"/>
                <w:szCs w:val="16"/>
                <w:lang w:eastAsia="en-AU"/>
              </w:rPr>
              <w:t>0.125307</w:t>
            </w:r>
          </w:p>
        </w:tc>
        <w:tc>
          <w:tcPr>
            <w:tcW w:w="840" w:type="dxa"/>
            <w:tcBorders>
              <w:top w:val="nil"/>
              <w:left w:val="nil"/>
              <w:bottom w:val="nil"/>
              <w:right w:val="nil"/>
            </w:tcBorders>
          </w:tcPr>
          <w:p w14:paraId="2940DBAD" w14:textId="77777777" w:rsidR="00DC23ED" w:rsidRPr="004A41E7" w:rsidRDefault="00DC23ED" w:rsidP="00DC23ED">
            <w:pPr>
              <w:pStyle w:val="TableText"/>
              <w:rPr>
                <w:sz w:val="16"/>
                <w:szCs w:val="16"/>
                <w:lang w:eastAsia="en-AU"/>
              </w:rPr>
            </w:pPr>
            <w:r w:rsidRPr="004A41E7">
              <w:rPr>
                <w:sz w:val="16"/>
                <w:szCs w:val="16"/>
                <w:lang w:eastAsia="en-AU"/>
              </w:rPr>
              <w:t>0.125320</w:t>
            </w:r>
          </w:p>
        </w:tc>
        <w:tc>
          <w:tcPr>
            <w:tcW w:w="840" w:type="dxa"/>
            <w:tcBorders>
              <w:top w:val="nil"/>
              <w:left w:val="nil"/>
              <w:bottom w:val="nil"/>
              <w:right w:val="nil"/>
            </w:tcBorders>
          </w:tcPr>
          <w:p w14:paraId="38384D5F" w14:textId="77777777" w:rsidR="00DC23ED" w:rsidRPr="004A41E7" w:rsidRDefault="00DC23ED" w:rsidP="00DC23ED">
            <w:pPr>
              <w:pStyle w:val="TableText"/>
              <w:rPr>
                <w:sz w:val="16"/>
                <w:szCs w:val="16"/>
                <w:lang w:eastAsia="en-AU"/>
              </w:rPr>
            </w:pPr>
            <w:r w:rsidRPr="004A41E7">
              <w:rPr>
                <w:sz w:val="16"/>
                <w:szCs w:val="16"/>
                <w:lang w:eastAsia="en-AU"/>
              </w:rPr>
              <w:t>0.005632</w:t>
            </w:r>
          </w:p>
        </w:tc>
        <w:tc>
          <w:tcPr>
            <w:tcW w:w="854" w:type="dxa"/>
            <w:tcBorders>
              <w:top w:val="nil"/>
              <w:left w:val="nil"/>
              <w:bottom w:val="nil"/>
              <w:right w:val="nil"/>
            </w:tcBorders>
          </w:tcPr>
          <w:p w14:paraId="62FD00F6" w14:textId="77777777" w:rsidR="00DC23ED" w:rsidRPr="004A41E7" w:rsidRDefault="00DC23ED" w:rsidP="00DC23ED">
            <w:pPr>
              <w:pStyle w:val="TableText"/>
              <w:rPr>
                <w:sz w:val="16"/>
                <w:szCs w:val="16"/>
                <w:lang w:eastAsia="en-AU"/>
              </w:rPr>
            </w:pPr>
            <w:r w:rsidRPr="004A41E7">
              <w:rPr>
                <w:sz w:val="16"/>
                <w:szCs w:val="16"/>
                <w:lang w:eastAsia="en-AU"/>
              </w:rPr>
              <w:t>0.004322</w:t>
            </w:r>
          </w:p>
        </w:tc>
        <w:tc>
          <w:tcPr>
            <w:tcW w:w="840" w:type="dxa"/>
            <w:tcBorders>
              <w:top w:val="nil"/>
              <w:left w:val="nil"/>
              <w:bottom w:val="nil"/>
              <w:right w:val="nil"/>
            </w:tcBorders>
          </w:tcPr>
          <w:p w14:paraId="1F1ADA33" w14:textId="77777777" w:rsidR="00DC23ED" w:rsidRPr="004A41E7" w:rsidRDefault="00DC23ED" w:rsidP="00DC23ED">
            <w:pPr>
              <w:pStyle w:val="TableText"/>
              <w:rPr>
                <w:sz w:val="16"/>
                <w:szCs w:val="16"/>
                <w:lang w:eastAsia="en-AU"/>
              </w:rPr>
            </w:pPr>
            <w:r w:rsidRPr="004A41E7">
              <w:rPr>
                <w:sz w:val="16"/>
                <w:szCs w:val="16"/>
                <w:lang w:eastAsia="en-AU"/>
              </w:rPr>
              <w:t>0.004330</w:t>
            </w:r>
          </w:p>
        </w:tc>
        <w:tc>
          <w:tcPr>
            <w:tcW w:w="825" w:type="dxa"/>
            <w:tcBorders>
              <w:top w:val="nil"/>
              <w:left w:val="nil"/>
              <w:bottom w:val="nil"/>
              <w:right w:val="nil"/>
            </w:tcBorders>
          </w:tcPr>
          <w:p w14:paraId="6431A187" w14:textId="77777777" w:rsidR="00DC23ED" w:rsidRPr="004A41E7" w:rsidRDefault="00DC23ED" w:rsidP="00DC23ED">
            <w:pPr>
              <w:pStyle w:val="TableText"/>
              <w:rPr>
                <w:sz w:val="16"/>
                <w:szCs w:val="16"/>
                <w:lang w:eastAsia="en-AU"/>
              </w:rPr>
            </w:pPr>
            <w:r w:rsidRPr="004A41E7">
              <w:rPr>
                <w:sz w:val="16"/>
                <w:szCs w:val="16"/>
                <w:lang w:eastAsia="en-AU"/>
              </w:rPr>
              <w:t>0.004338</w:t>
            </w:r>
          </w:p>
        </w:tc>
        <w:tc>
          <w:tcPr>
            <w:tcW w:w="896" w:type="dxa"/>
            <w:tcBorders>
              <w:top w:val="nil"/>
              <w:left w:val="nil"/>
              <w:bottom w:val="nil"/>
              <w:right w:val="nil"/>
            </w:tcBorders>
          </w:tcPr>
          <w:p w14:paraId="5F0EB16D" w14:textId="77777777" w:rsidR="00DC23ED" w:rsidRPr="004A41E7" w:rsidRDefault="00DC23ED" w:rsidP="00DC23ED">
            <w:pPr>
              <w:pStyle w:val="TableText"/>
              <w:rPr>
                <w:sz w:val="16"/>
                <w:szCs w:val="16"/>
                <w:lang w:eastAsia="en-AU"/>
              </w:rPr>
            </w:pPr>
            <w:r w:rsidRPr="004A41E7">
              <w:rPr>
                <w:sz w:val="16"/>
                <w:szCs w:val="16"/>
                <w:lang w:eastAsia="en-AU"/>
              </w:rPr>
              <w:t>0.003655</w:t>
            </w:r>
          </w:p>
        </w:tc>
        <w:tc>
          <w:tcPr>
            <w:tcW w:w="896" w:type="dxa"/>
            <w:tcBorders>
              <w:top w:val="nil"/>
              <w:left w:val="nil"/>
              <w:bottom w:val="nil"/>
              <w:right w:val="nil"/>
            </w:tcBorders>
          </w:tcPr>
          <w:p w14:paraId="51B98654" w14:textId="77777777" w:rsidR="00DC23ED" w:rsidRPr="004A41E7" w:rsidRDefault="00DC23ED" w:rsidP="00DC23ED">
            <w:pPr>
              <w:pStyle w:val="TableText"/>
              <w:rPr>
                <w:sz w:val="16"/>
                <w:szCs w:val="16"/>
                <w:lang w:eastAsia="en-AU"/>
              </w:rPr>
            </w:pPr>
            <w:r w:rsidRPr="004A41E7">
              <w:rPr>
                <w:sz w:val="16"/>
                <w:szCs w:val="16"/>
                <w:lang w:eastAsia="en-AU"/>
              </w:rPr>
              <w:t>0.003662</w:t>
            </w:r>
          </w:p>
        </w:tc>
        <w:tc>
          <w:tcPr>
            <w:tcW w:w="952" w:type="dxa"/>
            <w:tcBorders>
              <w:top w:val="nil"/>
              <w:left w:val="nil"/>
              <w:bottom w:val="nil"/>
              <w:right w:val="nil"/>
            </w:tcBorders>
          </w:tcPr>
          <w:p w14:paraId="5563154A" w14:textId="77777777" w:rsidR="00DC23ED" w:rsidRPr="004A41E7" w:rsidRDefault="00DC23ED" w:rsidP="00DC23ED">
            <w:pPr>
              <w:pStyle w:val="TableText"/>
              <w:rPr>
                <w:sz w:val="16"/>
                <w:szCs w:val="16"/>
                <w:lang w:eastAsia="en-AU"/>
              </w:rPr>
            </w:pPr>
            <w:r w:rsidRPr="004A41E7">
              <w:rPr>
                <w:sz w:val="16"/>
                <w:szCs w:val="16"/>
                <w:lang w:eastAsia="en-AU"/>
              </w:rPr>
              <w:t>0.003669</w:t>
            </w:r>
          </w:p>
        </w:tc>
        <w:tc>
          <w:tcPr>
            <w:tcW w:w="935" w:type="dxa"/>
            <w:tcBorders>
              <w:top w:val="nil"/>
              <w:left w:val="nil"/>
              <w:bottom w:val="nil"/>
              <w:right w:val="nil"/>
            </w:tcBorders>
          </w:tcPr>
          <w:p w14:paraId="55348A61" w14:textId="77777777" w:rsidR="00DC23ED" w:rsidRPr="004A41E7" w:rsidRDefault="00DC23ED" w:rsidP="00DC23ED">
            <w:pPr>
              <w:pStyle w:val="TableText"/>
              <w:rPr>
                <w:sz w:val="16"/>
                <w:szCs w:val="16"/>
                <w:lang w:eastAsia="en-AU"/>
              </w:rPr>
            </w:pPr>
            <w:r w:rsidRPr="004A41E7">
              <w:rPr>
                <w:sz w:val="16"/>
                <w:szCs w:val="16"/>
                <w:lang w:eastAsia="en-AU"/>
              </w:rPr>
              <w:t>0.002232</w:t>
            </w:r>
          </w:p>
        </w:tc>
        <w:tc>
          <w:tcPr>
            <w:tcW w:w="840" w:type="dxa"/>
            <w:tcBorders>
              <w:top w:val="nil"/>
              <w:left w:val="nil"/>
              <w:bottom w:val="nil"/>
              <w:right w:val="nil"/>
            </w:tcBorders>
          </w:tcPr>
          <w:p w14:paraId="5BAD848D" w14:textId="77777777" w:rsidR="00DC23ED" w:rsidRPr="004A41E7" w:rsidRDefault="00DC23ED" w:rsidP="00DC23ED">
            <w:pPr>
              <w:pStyle w:val="TableText"/>
              <w:rPr>
                <w:sz w:val="16"/>
                <w:szCs w:val="16"/>
                <w:lang w:eastAsia="en-AU"/>
              </w:rPr>
            </w:pPr>
            <w:r w:rsidRPr="004A41E7">
              <w:rPr>
                <w:sz w:val="16"/>
                <w:szCs w:val="16"/>
                <w:lang w:eastAsia="en-AU"/>
              </w:rPr>
              <w:t>0.002232</w:t>
            </w:r>
          </w:p>
        </w:tc>
        <w:tc>
          <w:tcPr>
            <w:tcW w:w="898" w:type="dxa"/>
            <w:tcBorders>
              <w:top w:val="nil"/>
              <w:left w:val="nil"/>
              <w:bottom w:val="nil"/>
              <w:right w:val="nil"/>
            </w:tcBorders>
          </w:tcPr>
          <w:p w14:paraId="2AC302D8" w14:textId="77777777" w:rsidR="00DC23ED" w:rsidRPr="004A41E7" w:rsidRDefault="00DC23ED" w:rsidP="00DC23ED">
            <w:pPr>
              <w:pStyle w:val="TableText"/>
              <w:rPr>
                <w:sz w:val="16"/>
                <w:szCs w:val="16"/>
                <w:lang w:eastAsia="en-AU"/>
              </w:rPr>
            </w:pPr>
            <w:r w:rsidRPr="004A41E7">
              <w:rPr>
                <w:sz w:val="16"/>
                <w:szCs w:val="16"/>
                <w:lang w:eastAsia="en-AU"/>
              </w:rPr>
              <w:t>0.002232</w:t>
            </w:r>
          </w:p>
        </w:tc>
        <w:tc>
          <w:tcPr>
            <w:tcW w:w="896" w:type="dxa"/>
            <w:tcBorders>
              <w:top w:val="nil"/>
              <w:left w:val="nil"/>
              <w:bottom w:val="nil"/>
              <w:right w:val="nil"/>
            </w:tcBorders>
          </w:tcPr>
          <w:p w14:paraId="1650E858" w14:textId="77777777" w:rsidR="00DC23ED" w:rsidRPr="004A41E7" w:rsidRDefault="00DC23ED" w:rsidP="00DC23ED">
            <w:pPr>
              <w:pStyle w:val="TableText"/>
              <w:rPr>
                <w:sz w:val="16"/>
                <w:szCs w:val="16"/>
                <w:lang w:eastAsia="en-AU"/>
              </w:rPr>
            </w:pPr>
            <w:r w:rsidRPr="004A41E7">
              <w:rPr>
                <w:sz w:val="16"/>
                <w:szCs w:val="16"/>
                <w:lang w:eastAsia="en-AU"/>
              </w:rPr>
              <w:t>0.002045</w:t>
            </w:r>
          </w:p>
        </w:tc>
        <w:tc>
          <w:tcPr>
            <w:tcW w:w="924" w:type="dxa"/>
            <w:tcBorders>
              <w:top w:val="nil"/>
              <w:left w:val="nil"/>
              <w:bottom w:val="nil"/>
              <w:right w:val="nil"/>
            </w:tcBorders>
          </w:tcPr>
          <w:p w14:paraId="38EE4392" w14:textId="77777777" w:rsidR="00DC23ED" w:rsidRPr="004A41E7" w:rsidRDefault="00DC23ED" w:rsidP="00DC23ED">
            <w:pPr>
              <w:pStyle w:val="TableText"/>
              <w:rPr>
                <w:sz w:val="16"/>
                <w:szCs w:val="16"/>
                <w:lang w:eastAsia="en-AU"/>
              </w:rPr>
            </w:pPr>
            <w:r w:rsidRPr="004A41E7">
              <w:rPr>
                <w:sz w:val="16"/>
                <w:szCs w:val="16"/>
                <w:lang w:eastAsia="en-AU"/>
              </w:rPr>
              <w:t>0.002045</w:t>
            </w:r>
          </w:p>
        </w:tc>
        <w:tc>
          <w:tcPr>
            <w:tcW w:w="882" w:type="dxa"/>
            <w:tcBorders>
              <w:top w:val="nil"/>
              <w:left w:val="nil"/>
              <w:bottom w:val="nil"/>
              <w:right w:val="nil"/>
            </w:tcBorders>
          </w:tcPr>
          <w:p w14:paraId="27A31C72" w14:textId="77777777" w:rsidR="00DC23ED" w:rsidRPr="004A41E7" w:rsidRDefault="00DC23ED" w:rsidP="00DC23ED">
            <w:pPr>
              <w:pStyle w:val="TableText"/>
              <w:rPr>
                <w:sz w:val="16"/>
                <w:szCs w:val="16"/>
                <w:lang w:eastAsia="en-AU"/>
              </w:rPr>
            </w:pPr>
            <w:r w:rsidRPr="004A41E7">
              <w:rPr>
                <w:sz w:val="16"/>
                <w:szCs w:val="16"/>
                <w:lang w:eastAsia="en-AU"/>
              </w:rPr>
              <w:t>0.002045</w:t>
            </w:r>
          </w:p>
        </w:tc>
        <w:tc>
          <w:tcPr>
            <w:tcW w:w="882" w:type="dxa"/>
            <w:tcBorders>
              <w:top w:val="nil"/>
              <w:left w:val="nil"/>
              <w:bottom w:val="nil"/>
              <w:right w:val="nil"/>
            </w:tcBorders>
          </w:tcPr>
          <w:p w14:paraId="3787042D" w14:textId="77777777" w:rsidR="00DC23ED" w:rsidRPr="004A41E7" w:rsidRDefault="00DC23ED" w:rsidP="00DC23ED">
            <w:pPr>
              <w:pStyle w:val="TableText"/>
              <w:rPr>
                <w:sz w:val="16"/>
                <w:szCs w:val="16"/>
                <w:lang w:eastAsia="en-AU"/>
              </w:rPr>
            </w:pPr>
            <w:r w:rsidRPr="004A41E7">
              <w:rPr>
                <w:sz w:val="16"/>
                <w:szCs w:val="16"/>
                <w:lang w:eastAsia="en-AU"/>
              </w:rPr>
              <w:t>0.001768</w:t>
            </w:r>
          </w:p>
        </w:tc>
      </w:tr>
      <w:tr w:rsidR="00DC23ED" w:rsidRPr="004A41E7" w14:paraId="641B6334" w14:textId="77777777">
        <w:trPr>
          <w:trHeight w:val="219"/>
        </w:trPr>
        <w:tc>
          <w:tcPr>
            <w:tcW w:w="1022" w:type="dxa"/>
            <w:tcBorders>
              <w:top w:val="nil"/>
              <w:left w:val="nil"/>
              <w:bottom w:val="nil"/>
              <w:right w:val="nil"/>
            </w:tcBorders>
          </w:tcPr>
          <w:p w14:paraId="1BCF8996"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924" w:type="dxa"/>
            <w:tcBorders>
              <w:top w:val="nil"/>
              <w:left w:val="nil"/>
              <w:bottom w:val="nil"/>
              <w:right w:val="nil"/>
            </w:tcBorders>
          </w:tcPr>
          <w:p w14:paraId="03DE0D6C" w14:textId="77777777" w:rsidR="00DC23ED" w:rsidRPr="004A41E7" w:rsidRDefault="00DC23ED" w:rsidP="00DC23ED">
            <w:pPr>
              <w:pStyle w:val="TableText"/>
              <w:rPr>
                <w:sz w:val="16"/>
                <w:szCs w:val="16"/>
                <w:lang w:eastAsia="en-AU"/>
              </w:rPr>
            </w:pPr>
            <w:r w:rsidRPr="004A41E7">
              <w:rPr>
                <w:sz w:val="16"/>
                <w:szCs w:val="16"/>
                <w:lang w:eastAsia="en-AU"/>
              </w:rPr>
              <w:t>0.126186</w:t>
            </w:r>
          </w:p>
        </w:tc>
        <w:tc>
          <w:tcPr>
            <w:tcW w:w="840" w:type="dxa"/>
            <w:tcBorders>
              <w:top w:val="nil"/>
              <w:left w:val="nil"/>
              <w:bottom w:val="nil"/>
              <w:right w:val="nil"/>
            </w:tcBorders>
          </w:tcPr>
          <w:p w14:paraId="78B5981C" w14:textId="77777777" w:rsidR="00DC23ED" w:rsidRPr="004A41E7" w:rsidRDefault="00DC23ED" w:rsidP="00DC23ED">
            <w:pPr>
              <w:pStyle w:val="TableText"/>
              <w:rPr>
                <w:sz w:val="16"/>
                <w:szCs w:val="16"/>
                <w:lang w:eastAsia="en-AU"/>
              </w:rPr>
            </w:pPr>
            <w:r w:rsidRPr="004A41E7">
              <w:rPr>
                <w:sz w:val="16"/>
                <w:szCs w:val="16"/>
                <w:lang w:eastAsia="en-AU"/>
              </w:rPr>
              <w:t>0.126203</w:t>
            </w:r>
          </w:p>
        </w:tc>
        <w:tc>
          <w:tcPr>
            <w:tcW w:w="840" w:type="dxa"/>
            <w:tcBorders>
              <w:top w:val="nil"/>
              <w:left w:val="nil"/>
              <w:bottom w:val="nil"/>
              <w:right w:val="nil"/>
            </w:tcBorders>
          </w:tcPr>
          <w:p w14:paraId="69996CFF" w14:textId="77777777" w:rsidR="00DC23ED" w:rsidRPr="004A41E7" w:rsidRDefault="00DC23ED" w:rsidP="00DC23ED">
            <w:pPr>
              <w:pStyle w:val="TableText"/>
              <w:rPr>
                <w:sz w:val="16"/>
                <w:szCs w:val="16"/>
                <w:lang w:eastAsia="en-AU"/>
              </w:rPr>
            </w:pPr>
            <w:r w:rsidRPr="004A41E7">
              <w:rPr>
                <w:sz w:val="16"/>
                <w:szCs w:val="16"/>
                <w:lang w:eastAsia="en-AU"/>
              </w:rPr>
              <w:t>0.006557</w:t>
            </w:r>
          </w:p>
        </w:tc>
        <w:tc>
          <w:tcPr>
            <w:tcW w:w="854" w:type="dxa"/>
            <w:tcBorders>
              <w:top w:val="nil"/>
              <w:left w:val="nil"/>
              <w:bottom w:val="nil"/>
              <w:right w:val="nil"/>
            </w:tcBorders>
          </w:tcPr>
          <w:p w14:paraId="3DF7522C" w14:textId="77777777" w:rsidR="00DC23ED" w:rsidRPr="004A41E7" w:rsidRDefault="00DC23ED" w:rsidP="00DC23ED">
            <w:pPr>
              <w:pStyle w:val="TableText"/>
              <w:rPr>
                <w:sz w:val="16"/>
                <w:szCs w:val="16"/>
                <w:lang w:eastAsia="en-AU"/>
              </w:rPr>
            </w:pPr>
            <w:r w:rsidRPr="004A41E7">
              <w:rPr>
                <w:sz w:val="16"/>
                <w:szCs w:val="16"/>
                <w:lang w:eastAsia="en-AU"/>
              </w:rPr>
              <w:t>0.005008</w:t>
            </w:r>
          </w:p>
        </w:tc>
        <w:tc>
          <w:tcPr>
            <w:tcW w:w="840" w:type="dxa"/>
            <w:tcBorders>
              <w:top w:val="nil"/>
              <w:left w:val="nil"/>
              <w:bottom w:val="nil"/>
              <w:right w:val="nil"/>
            </w:tcBorders>
          </w:tcPr>
          <w:p w14:paraId="54182C2A" w14:textId="77777777" w:rsidR="00DC23ED" w:rsidRPr="004A41E7" w:rsidRDefault="00DC23ED" w:rsidP="00DC23ED">
            <w:pPr>
              <w:pStyle w:val="TableText"/>
              <w:rPr>
                <w:sz w:val="16"/>
                <w:szCs w:val="16"/>
                <w:lang w:eastAsia="en-AU"/>
              </w:rPr>
            </w:pPr>
            <w:r w:rsidRPr="004A41E7">
              <w:rPr>
                <w:sz w:val="16"/>
                <w:szCs w:val="16"/>
                <w:lang w:eastAsia="en-AU"/>
              </w:rPr>
              <w:t>0.005018</w:t>
            </w:r>
          </w:p>
        </w:tc>
        <w:tc>
          <w:tcPr>
            <w:tcW w:w="825" w:type="dxa"/>
            <w:tcBorders>
              <w:top w:val="nil"/>
              <w:left w:val="nil"/>
              <w:bottom w:val="nil"/>
              <w:right w:val="nil"/>
            </w:tcBorders>
          </w:tcPr>
          <w:p w14:paraId="3E631A5B" w14:textId="77777777" w:rsidR="00DC23ED" w:rsidRPr="004A41E7" w:rsidRDefault="00DC23ED" w:rsidP="00DC23ED">
            <w:pPr>
              <w:pStyle w:val="TableText"/>
              <w:rPr>
                <w:sz w:val="16"/>
                <w:szCs w:val="16"/>
                <w:lang w:eastAsia="en-AU"/>
              </w:rPr>
            </w:pPr>
            <w:r w:rsidRPr="004A41E7">
              <w:rPr>
                <w:sz w:val="16"/>
                <w:szCs w:val="16"/>
                <w:lang w:eastAsia="en-AU"/>
              </w:rPr>
              <w:t>0.005028</w:t>
            </w:r>
          </w:p>
        </w:tc>
        <w:tc>
          <w:tcPr>
            <w:tcW w:w="896" w:type="dxa"/>
            <w:tcBorders>
              <w:top w:val="nil"/>
              <w:left w:val="nil"/>
              <w:bottom w:val="nil"/>
              <w:right w:val="nil"/>
            </w:tcBorders>
          </w:tcPr>
          <w:p w14:paraId="7AF6D964" w14:textId="77777777" w:rsidR="00DC23ED" w:rsidRPr="004A41E7" w:rsidRDefault="00DC23ED" w:rsidP="00DC23ED">
            <w:pPr>
              <w:pStyle w:val="TableText"/>
              <w:rPr>
                <w:sz w:val="16"/>
                <w:szCs w:val="16"/>
                <w:lang w:eastAsia="en-AU"/>
              </w:rPr>
            </w:pPr>
            <w:r w:rsidRPr="004A41E7">
              <w:rPr>
                <w:sz w:val="16"/>
                <w:szCs w:val="16"/>
                <w:lang w:eastAsia="en-AU"/>
              </w:rPr>
              <w:t>0.004229</w:t>
            </w:r>
          </w:p>
        </w:tc>
        <w:tc>
          <w:tcPr>
            <w:tcW w:w="896" w:type="dxa"/>
            <w:tcBorders>
              <w:top w:val="nil"/>
              <w:left w:val="nil"/>
              <w:bottom w:val="nil"/>
              <w:right w:val="nil"/>
            </w:tcBorders>
          </w:tcPr>
          <w:p w14:paraId="6AFEC457" w14:textId="77777777" w:rsidR="00DC23ED" w:rsidRPr="004A41E7" w:rsidRDefault="00DC23ED" w:rsidP="00DC23ED">
            <w:pPr>
              <w:pStyle w:val="TableText"/>
              <w:rPr>
                <w:sz w:val="16"/>
                <w:szCs w:val="16"/>
                <w:lang w:eastAsia="en-AU"/>
              </w:rPr>
            </w:pPr>
            <w:r w:rsidRPr="004A41E7">
              <w:rPr>
                <w:sz w:val="16"/>
                <w:szCs w:val="16"/>
                <w:lang w:eastAsia="en-AU"/>
              </w:rPr>
              <w:t>0.004238</w:t>
            </w:r>
          </w:p>
        </w:tc>
        <w:tc>
          <w:tcPr>
            <w:tcW w:w="952" w:type="dxa"/>
            <w:tcBorders>
              <w:top w:val="nil"/>
              <w:left w:val="nil"/>
              <w:bottom w:val="nil"/>
              <w:right w:val="nil"/>
            </w:tcBorders>
          </w:tcPr>
          <w:p w14:paraId="4ABF36EA" w14:textId="77777777" w:rsidR="00DC23ED" w:rsidRPr="004A41E7" w:rsidRDefault="00DC23ED" w:rsidP="00DC23ED">
            <w:pPr>
              <w:pStyle w:val="TableText"/>
              <w:rPr>
                <w:sz w:val="16"/>
                <w:szCs w:val="16"/>
                <w:lang w:eastAsia="en-AU"/>
              </w:rPr>
            </w:pPr>
            <w:r w:rsidRPr="004A41E7">
              <w:rPr>
                <w:sz w:val="16"/>
                <w:szCs w:val="16"/>
                <w:lang w:eastAsia="en-AU"/>
              </w:rPr>
              <w:t>0.004248</w:t>
            </w:r>
          </w:p>
        </w:tc>
        <w:tc>
          <w:tcPr>
            <w:tcW w:w="935" w:type="dxa"/>
            <w:tcBorders>
              <w:top w:val="nil"/>
              <w:left w:val="nil"/>
              <w:bottom w:val="nil"/>
              <w:right w:val="nil"/>
            </w:tcBorders>
          </w:tcPr>
          <w:p w14:paraId="24AA8BD9" w14:textId="77777777" w:rsidR="00DC23ED" w:rsidRPr="004A41E7" w:rsidRDefault="00DC23ED" w:rsidP="00DC23ED">
            <w:pPr>
              <w:pStyle w:val="TableText"/>
              <w:rPr>
                <w:sz w:val="16"/>
                <w:szCs w:val="16"/>
                <w:lang w:eastAsia="en-AU"/>
              </w:rPr>
            </w:pPr>
            <w:r w:rsidRPr="004A41E7">
              <w:rPr>
                <w:sz w:val="16"/>
                <w:szCs w:val="16"/>
                <w:lang w:eastAsia="en-AU"/>
              </w:rPr>
              <w:t>0.002575</w:t>
            </w:r>
          </w:p>
        </w:tc>
        <w:tc>
          <w:tcPr>
            <w:tcW w:w="840" w:type="dxa"/>
            <w:tcBorders>
              <w:top w:val="nil"/>
              <w:left w:val="nil"/>
              <w:bottom w:val="nil"/>
              <w:right w:val="nil"/>
            </w:tcBorders>
          </w:tcPr>
          <w:p w14:paraId="3DC3B955" w14:textId="77777777" w:rsidR="00DC23ED" w:rsidRPr="004A41E7" w:rsidRDefault="00DC23ED" w:rsidP="00DC23ED">
            <w:pPr>
              <w:pStyle w:val="TableText"/>
              <w:rPr>
                <w:sz w:val="16"/>
                <w:szCs w:val="16"/>
                <w:lang w:eastAsia="en-AU"/>
              </w:rPr>
            </w:pPr>
            <w:r w:rsidRPr="004A41E7">
              <w:rPr>
                <w:sz w:val="16"/>
                <w:szCs w:val="16"/>
                <w:lang w:eastAsia="en-AU"/>
              </w:rPr>
              <w:t>0.002575</w:t>
            </w:r>
          </w:p>
        </w:tc>
        <w:tc>
          <w:tcPr>
            <w:tcW w:w="898" w:type="dxa"/>
            <w:tcBorders>
              <w:top w:val="nil"/>
              <w:left w:val="nil"/>
              <w:bottom w:val="nil"/>
              <w:right w:val="nil"/>
            </w:tcBorders>
          </w:tcPr>
          <w:p w14:paraId="18A9BFE2" w14:textId="77777777" w:rsidR="00DC23ED" w:rsidRPr="004A41E7" w:rsidRDefault="00DC23ED" w:rsidP="00DC23ED">
            <w:pPr>
              <w:pStyle w:val="TableText"/>
              <w:rPr>
                <w:sz w:val="16"/>
                <w:szCs w:val="16"/>
                <w:lang w:eastAsia="en-AU"/>
              </w:rPr>
            </w:pPr>
            <w:r w:rsidRPr="004A41E7">
              <w:rPr>
                <w:sz w:val="16"/>
                <w:szCs w:val="16"/>
                <w:lang w:eastAsia="en-AU"/>
              </w:rPr>
              <w:t>0.002575</w:t>
            </w:r>
          </w:p>
        </w:tc>
        <w:tc>
          <w:tcPr>
            <w:tcW w:w="896" w:type="dxa"/>
            <w:tcBorders>
              <w:top w:val="nil"/>
              <w:left w:val="nil"/>
              <w:bottom w:val="nil"/>
              <w:right w:val="nil"/>
            </w:tcBorders>
          </w:tcPr>
          <w:p w14:paraId="4332F7F3" w14:textId="77777777" w:rsidR="00DC23ED" w:rsidRPr="004A41E7" w:rsidRDefault="00DC23ED" w:rsidP="00DC23ED">
            <w:pPr>
              <w:pStyle w:val="TableText"/>
              <w:rPr>
                <w:sz w:val="16"/>
                <w:szCs w:val="16"/>
                <w:lang w:eastAsia="en-AU"/>
              </w:rPr>
            </w:pPr>
            <w:r w:rsidRPr="004A41E7">
              <w:rPr>
                <w:sz w:val="16"/>
                <w:szCs w:val="16"/>
                <w:lang w:eastAsia="en-AU"/>
              </w:rPr>
              <w:t>0.002357</w:t>
            </w:r>
          </w:p>
        </w:tc>
        <w:tc>
          <w:tcPr>
            <w:tcW w:w="924" w:type="dxa"/>
            <w:tcBorders>
              <w:top w:val="nil"/>
              <w:left w:val="nil"/>
              <w:bottom w:val="nil"/>
              <w:right w:val="nil"/>
            </w:tcBorders>
          </w:tcPr>
          <w:p w14:paraId="155EFD9F" w14:textId="77777777" w:rsidR="00DC23ED" w:rsidRPr="004A41E7" w:rsidRDefault="00DC23ED" w:rsidP="00DC23ED">
            <w:pPr>
              <w:pStyle w:val="TableText"/>
              <w:rPr>
                <w:sz w:val="16"/>
                <w:szCs w:val="16"/>
                <w:lang w:eastAsia="en-AU"/>
              </w:rPr>
            </w:pPr>
            <w:r w:rsidRPr="004A41E7">
              <w:rPr>
                <w:sz w:val="16"/>
                <w:szCs w:val="16"/>
                <w:lang w:eastAsia="en-AU"/>
              </w:rPr>
              <w:t>0.002357</w:t>
            </w:r>
          </w:p>
        </w:tc>
        <w:tc>
          <w:tcPr>
            <w:tcW w:w="882" w:type="dxa"/>
            <w:tcBorders>
              <w:top w:val="nil"/>
              <w:left w:val="nil"/>
              <w:bottom w:val="nil"/>
              <w:right w:val="nil"/>
            </w:tcBorders>
          </w:tcPr>
          <w:p w14:paraId="78347627" w14:textId="77777777" w:rsidR="00DC23ED" w:rsidRPr="004A41E7" w:rsidRDefault="00DC23ED" w:rsidP="00DC23ED">
            <w:pPr>
              <w:pStyle w:val="TableText"/>
              <w:rPr>
                <w:sz w:val="16"/>
                <w:szCs w:val="16"/>
                <w:lang w:eastAsia="en-AU"/>
              </w:rPr>
            </w:pPr>
            <w:r w:rsidRPr="004A41E7">
              <w:rPr>
                <w:sz w:val="16"/>
                <w:szCs w:val="16"/>
                <w:lang w:eastAsia="en-AU"/>
              </w:rPr>
              <w:t>0.002357</w:t>
            </w:r>
          </w:p>
        </w:tc>
        <w:tc>
          <w:tcPr>
            <w:tcW w:w="882" w:type="dxa"/>
            <w:tcBorders>
              <w:top w:val="nil"/>
              <w:left w:val="nil"/>
              <w:bottom w:val="nil"/>
              <w:right w:val="nil"/>
            </w:tcBorders>
          </w:tcPr>
          <w:p w14:paraId="0FA5BB9E" w14:textId="77777777" w:rsidR="00DC23ED" w:rsidRPr="004A41E7" w:rsidRDefault="00DC23ED" w:rsidP="00DC23ED">
            <w:pPr>
              <w:pStyle w:val="TableText"/>
              <w:rPr>
                <w:sz w:val="16"/>
                <w:szCs w:val="16"/>
                <w:lang w:eastAsia="en-AU"/>
              </w:rPr>
            </w:pPr>
            <w:r w:rsidRPr="004A41E7">
              <w:rPr>
                <w:sz w:val="16"/>
                <w:szCs w:val="16"/>
                <w:lang w:eastAsia="en-AU"/>
              </w:rPr>
              <w:t>0.002035</w:t>
            </w:r>
          </w:p>
        </w:tc>
      </w:tr>
      <w:tr w:rsidR="00DC23ED" w:rsidRPr="004A41E7" w14:paraId="604E9563" w14:textId="77777777">
        <w:trPr>
          <w:trHeight w:val="219"/>
        </w:trPr>
        <w:tc>
          <w:tcPr>
            <w:tcW w:w="1022" w:type="dxa"/>
            <w:tcBorders>
              <w:top w:val="nil"/>
              <w:left w:val="nil"/>
              <w:bottom w:val="nil"/>
              <w:right w:val="nil"/>
            </w:tcBorders>
          </w:tcPr>
          <w:p w14:paraId="09B9B4AF"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924" w:type="dxa"/>
            <w:tcBorders>
              <w:top w:val="nil"/>
              <w:left w:val="nil"/>
              <w:bottom w:val="nil"/>
              <w:right w:val="nil"/>
            </w:tcBorders>
          </w:tcPr>
          <w:p w14:paraId="34555B8A" w14:textId="77777777" w:rsidR="00DC23ED" w:rsidRPr="004A41E7" w:rsidRDefault="00DC23ED" w:rsidP="00DC23ED">
            <w:pPr>
              <w:pStyle w:val="TableText"/>
              <w:rPr>
                <w:sz w:val="16"/>
                <w:szCs w:val="16"/>
                <w:lang w:eastAsia="en-AU"/>
              </w:rPr>
            </w:pPr>
            <w:r w:rsidRPr="004A41E7">
              <w:rPr>
                <w:sz w:val="16"/>
                <w:szCs w:val="16"/>
                <w:lang w:eastAsia="en-AU"/>
              </w:rPr>
              <w:t>0.127233</w:t>
            </w:r>
          </w:p>
        </w:tc>
        <w:tc>
          <w:tcPr>
            <w:tcW w:w="840" w:type="dxa"/>
            <w:tcBorders>
              <w:top w:val="nil"/>
              <w:left w:val="nil"/>
              <w:bottom w:val="nil"/>
              <w:right w:val="nil"/>
            </w:tcBorders>
          </w:tcPr>
          <w:p w14:paraId="49A59F4A" w14:textId="77777777" w:rsidR="00DC23ED" w:rsidRPr="004A41E7" w:rsidRDefault="00DC23ED" w:rsidP="00DC23ED">
            <w:pPr>
              <w:pStyle w:val="TableText"/>
              <w:rPr>
                <w:sz w:val="16"/>
                <w:szCs w:val="16"/>
                <w:lang w:eastAsia="en-AU"/>
              </w:rPr>
            </w:pPr>
            <w:r w:rsidRPr="004A41E7">
              <w:rPr>
                <w:sz w:val="16"/>
                <w:szCs w:val="16"/>
                <w:lang w:eastAsia="en-AU"/>
              </w:rPr>
              <w:t>0.127256</w:t>
            </w:r>
          </w:p>
        </w:tc>
        <w:tc>
          <w:tcPr>
            <w:tcW w:w="840" w:type="dxa"/>
            <w:tcBorders>
              <w:top w:val="nil"/>
              <w:left w:val="nil"/>
              <w:bottom w:val="nil"/>
              <w:right w:val="nil"/>
            </w:tcBorders>
          </w:tcPr>
          <w:p w14:paraId="71DCB1C5" w14:textId="77777777" w:rsidR="00DC23ED" w:rsidRPr="004A41E7" w:rsidRDefault="00DC23ED" w:rsidP="00DC23ED">
            <w:pPr>
              <w:pStyle w:val="TableText"/>
              <w:rPr>
                <w:sz w:val="16"/>
                <w:szCs w:val="16"/>
                <w:lang w:eastAsia="en-AU"/>
              </w:rPr>
            </w:pPr>
            <w:r w:rsidRPr="004A41E7">
              <w:rPr>
                <w:sz w:val="16"/>
                <w:szCs w:val="16"/>
                <w:lang w:eastAsia="en-AU"/>
              </w:rPr>
              <w:t>0.007649</w:t>
            </w:r>
          </w:p>
        </w:tc>
        <w:tc>
          <w:tcPr>
            <w:tcW w:w="854" w:type="dxa"/>
            <w:tcBorders>
              <w:top w:val="nil"/>
              <w:left w:val="nil"/>
              <w:bottom w:val="nil"/>
              <w:right w:val="nil"/>
            </w:tcBorders>
          </w:tcPr>
          <w:p w14:paraId="3A9CD53E" w14:textId="77777777" w:rsidR="00DC23ED" w:rsidRPr="004A41E7" w:rsidRDefault="00DC23ED" w:rsidP="00DC23ED">
            <w:pPr>
              <w:pStyle w:val="TableText"/>
              <w:rPr>
                <w:sz w:val="16"/>
                <w:szCs w:val="16"/>
                <w:lang w:eastAsia="en-AU"/>
              </w:rPr>
            </w:pPr>
            <w:r w:rsidRPr="004A41E7">
              <w:rPr>
                <w:sz w:val="16"/>
                <w:szCs w:val="16"/>
                <w:lang w:eastAsia="en-AU"/>
              </w:rPr>
              <w:t>0.005824</w:t>
            </w:r>
          </w:p>
        </w:tc>
        <w:tc>
          <w:tcPr>
            <w:tcW w:w="840" w:type="dxa"/>
            <w:tcBorders>
              <w:top w:val="nil"/>
              <w:left w:val="nil"/>
              <w:bottom w:val="nil"/>
              <w:right w:val="nil"/>
            </w:tcBorders>
          </w:tcPr>
          <w:p w14:paraId="2DAD7CF9" w14:textId="77777777" w:rsidR="00DC23ED" w:rsidRPr="004A41E7" w:rsidRDefault="00DC23ED" w:rsidP="00DC23ED">
            <w:pPr>
              <w:pStyle w:val="TableText"/>
              <w:rPr>
                <w:sz w:val="16"/>
                <w:szCs w:val="16"/>
                <w:lang w:eastAsia="en-AU"/>
              </w:rPr>
            </w:pPr>
            <w:r w:rsidRPr="004A41E7">
              <w:rPr>
                <w:sz w:val="16"/>
                <w:szCs w:val="16"/>
                <w:lang w:eastAsia="en-AU"/>
              </w:rPr>
              <w:t>0.005836</w:t>
            </w:r>
          </w:p>
        </w:tc>
        <w:tc>
          <w:tcPr>
            <w:tcW w:w="825" w:type="dxa"/>
            <w:tcBorders>
              <w:top w:val="nil"/>
              <w:left w:val="nil"/>
              <w:bottom w:val="nil"/>
              <w:right w:val="nil"/>
            </w:tcBorders>
          </w:tcPr>
          <w:p w14:paraId="73A020F0" w14:textId="77777777" w:rsidR="00DC23ED" w:rsidRPr="004A41E7" w:rsidRDefault="00DC23ED" w:rsidP="00DC23ED">
            <w:pPr>
              <w:pStyle w:val="TableText"/>
              <w:rPr>
                <w:sz w:val="16"/>
                <w:szCs w:val="16"/>
                <w:lang w:eastAsia="en-AU"/>
              </w:rPr>
            </w:pPr>
            <w:r w:rsidRPr="004A41E7">
              <w:rPr>
                <w:sz w:val="16"/>
                <w:szCs w:val="16"/>
                <w:lang w:eastAsia="en-AU"/>
              </w:rPr>
              <w:t>0.005850</w:t>
            </w:r>
          </w:p>
        </w:tc>
        <w:tc>
          <w:tcPr>
            <w:tcW w:w="896" w:type="dxa"/>
            <w:tcBorders>
              <w:top w:val="nil"/>
              <w:left w:val="nil"/>
              <w:bottom w:val="nil"/>
              <w:right w:val="nil"/>
            </w:tcBorders>
          </w:tcPr>
          <w:p w14:paraId="611C9823" w14:textId="77777777" w:rsidR="00DC23ED" w:rsidRPr="004A41E7" w:rsidRDefault="00DC23ED" w:rsidP="00DC23ED">
            <w:pPr>
              <w:pStyle w:val="TableText"/>
              <w:rPr>
                <w:sz w:val="16"/>
                <w:szCs w:val="16"/>
                <w:lang w:eastAsia="en-AU"/>
              </w:rPr>
            </w:pPr>
            <w:r w:rsidRPr="004A41E7">
              <w:rPr>
                <w:sz w:val="16"/>
                <w:szCs w:val="16"/>
                <w:lang w:eastAsia="en-AU"/>
              </w:rPr>
              <w:t>0.004913</w:t>
            </w:r>
          </w:p>
        </w:tc>
        <w:tc>
          <w:tcPr>
            <w:tcW w:w="896" w:type="dxa"/>
            <w:tcBorders>
              <w:top w:val="nil"/>
              <w:left w:val="nil"/>
              <w:bottom w:val="nil"/>
              <w:right w:val="nil"/>
            </w:tcBorders>
          </w:tcPr>
          <w:p w14:paraId="210567C9" w14:textId="77777777" w:rsidR="00DC23ED" w:rsidRPr="004A41E7" w:rsidRDefault="00DC23ED" w:rsidP="00DC23ED">
            <w:pPr>
              <w:pStyle w:val="TableText"/>
              <w:rPr>
                <w:sz w:val="16"/>
                <w:szCs w:val="16"/>
                <w:lang w:eastAsia="en-AU"/>
              </w:rPr>
            </w:pPr>
            <w:r w:rsidRPr="004A41E7">
              <w:rPr>
                <w:sz w:val="16"/>
                <w:szCs w:val="16"/>
                <w:lang w:eastAsia="en-AU"/>
              </w:rPr>
              <w:t>0.004925</w:t>
            </w:r>
          </w:p>
        </w:tc>
        <w:tc>
          <w:tcPr>
            <w:tcW w:w="952" w:type="dxa"/>
            <w:tcBorders>
              <w:top w:val="nil"/>
              <w:left w:val="nil"/>
              <w:bottom w:val="nil"/>
              <w:right w:val="nil"/>
            </w:tcBorders>
          </w:tcPr>
          <w:p w14:paraId="676B412A" w14:textId="77777777" w:rsidR="00DC23ED" w:rsidRPr="004A41E7" w:rsidRDefault="00DC23ED" w:rsidP="00DC23ED">
            <w:pPr>
              <w:pStyle w:val="TableText"/>
              <w:rPr>
                <w:sz w:val="16"/>
                <w:szCs w:val="16"/>
                <w:lang w:eastAsia="en-AU"/>
              </w:rPr>
            </w:pPr>
            <w:r w:rsidRPr="004A41E7">
              <w:rPr>
                <w:sz w:val="16"/>
                <w:szCs w:val="16"/>
                <w:lang w:eastAsia="en-AU"/>
              </w:rPr>
              <w:t>0.004937</w:t>
            </w:r>
          </w:p>
        </w:tc>
        <w:tc>
          <w:tcPr>
            <w:tcW w:w="935" w:type="dxa"/>
            <w:tcBorders>
              <w:top w:val="nil"/>
              <w:left w:val="nil"/>
              <w:bottom w:val="nil"/>
              <w:right w:val="nil"/>
            </w:tcBorders>
          </w:tcPr>
          <w:p w14:paraId="18AFDC79" w14:textId="77777777" w:rsidR="00DC23ED" w:rsidRPr="004A41E7" w:rsidRDefault="00DC23ED" w:rsidP="00DC23ED">
            <w:pPr>
              <w:pStyle w:val="TableText"/>
              <w:rPr>
                <w:sz w:val="16"/>
                <w:szCs w:val="16"/>
                <w:lang w:eastAsia="en-AU"/>
              </w:rPr>
            </w:pPr>
            <w:r w:rsidRPr="004A41E7">
              <w:rPr>
                <w:sz w:val="16"/>
                <w:szCs w:val="16"/>
                <w:lang w:eastAsia="en-AU"/>
              </w:rPr>
              <w:t>0.002982</w:t>
            </w:r>
          </w:p>
        </w:tc>
        <w:tc>
          <w:tcPr>
            <w:tcW w:w="840" w:type="dxa"/>
            <w:tcBorders>
              <w:top w:val="nil"/>
              <w:left w:val="nil"/>
              <w:bottom w:val="nil"/>
              <w:right w:val="nil"/>
            </w:tcBorders>
          </w:tcPr>
          <w:p w14:paraId="2DA9DD3C" w14:textId="77777777" w:rsidR="00DC23ED" w:rsidRPr="004A41E7" w:rsidRDefault="00DC23ED" w:rsidP="00DC23ED">
            <w:pPr>
              <w:pStyle w:val="TableText"/>
              <w:rPr>
                <w:sz w:val="16"/>
                <w:szCs w:val="16"/>
                <w:lang w:eastAsia="en-AU"/>
              </w:rPr>
            </w:pPr>
            <w:r w:rsidRPr="004A41E7">
              <w:rPr>
                <w:sz w:val="16"/>
                <w:szCs w:val="16"/>
                <w:lang w:eastAsia="en-AU"/>
              </w:rPr>
              <w:t>0.002982</w:t>
            </w:r>
          </w:p>
        </w:tc>
        <w:tc>
          <w:tcPr>
            <w:tcW w:w="898" w:type="dxa"/>
            <w:tcBorders>
              <w:top w:val="nil"/>
              <w:left w:val="nil"/>
              <w:bottom w:val="nil"/>
              <w:right w:val="nil"/>
            </w:tcBorders>
          </w:tcPr>
          <w:p w14:paraId="68990104" w14:textId="77777777" w:rsidR="00DC23ED" w:rsidRPr="004A41E7" w:rsidRDefault="00DC23ED" w:rsidP="00DC23ED">
            <w:pPr>
              <w:pStyle w:val="TableText"/>
              <w:rPr>
                <w:sz w:val="16"/>
                <w:szCs w:val="16"/>
                <w:lang w:eastAsia="en-AU"/>
              </w:rPr>
            </w:pPr>
            <w:r w:rsidRPr="004A41E7">
              <w:rPr>
                <w:sz w:val="16"/>
                <w:szCs w:val="16"/>
                <w:lang w:eastAsia="en-AU"/>
              </w:rPr>
              <w:t>0.002982</w:t>
            </w:r>
          </w:p>
        </w:tc>
        <w:tc>
          <w:tcPr>
            <w:tcW w:w="896" w:type="dxa"/>
            <w:tcBorders>
              <w:top w:val="nil"/>
              <w:left w:val="nil"/>
              <w:bottom w:val="nil"/>
              <w:right w:val="nil"/>
            </w:tcBorders>
          </w:tcPr>
          <w:p w14:paraId="50C8D576" w14:textId="77777777" w:rsidR="00DC23ED" w:rsidRPr="004A41E7" w:rsidRDefault="00DC23ED" w:rsidP="00DC23ED">
            <w:pPr>
              <w:pStyle w:val="TableText"/>
              <w:rPr>
                <w:sz w:val="16"/>
                <w:szCs w:val="16"/>
                <w:lang w:eastAsia="en-AU"/>
              </w:rPr>
            </w:pPr>
            <w:r w:rsidRPr="004A41E7">
              <w:rPr>
                <w:sz w:val="16"/>
                <w:szCs w:val="16"/>
                <w:lang w:eastAsia="en-AU"/>
              </w:rPr>
              <w:t>0.002725</w:t>
            </w:r>
          </w:p>
        </w:tc>
        <w:tc>
          <w:tcPr>
            <w:tcW w:w="924" w:type="dxa"/>
            <w:tcBorders>
              <w:top w:val="nil"/>
              <w:left w:val="nil"/>
              <w:bottom w:val="nil"/>
              <w:right w:val="nil"/>
            </w:tcBorders>
          </w:tcPr>
          <w:p w14:paraId="43B1F5FF" w14:textId="77777777" w:rsidR="00DC23ED" w:rsidRPr="004A41E7" w:rsidRDefault="00DC23ED" w:rsidP="00DC23ED">
            <w:pPr>
              <w:pStyle w:val="TableText"/>
              <w:rPr>
                <w:sz w:val="16"/>
                <w:szCs w:val="16"/>
                <w:lang w:eastAsia="en-AU"/>
              </w:rPr>
            </w:pPr>
            <w:r w:rsidRPr="004A41E7">
              <w:rPr>
                <w:sz w:val="16"/>
                <w:szCs w:val="16"/>
                <w:lang w:eastAsia="en-AU"/>
              </w:rPr>
              <w:t>0.002725</w:t>
            </w:r>
          </w:p>
        </w:tc>
        <w:tc>
          <w:tcPr>
            <w:tcW w:w="882" w:type="dxa"/>
            <w:tcBorders>
              <w:top w:val="nil"/>
              <w:left w:val="nil"/>
              <w:bottom w:val="nil"/>
              <w:right w:val="nil"/>
            </w:tcBorders>
          </w:tcPr>
          <w:p w14:paraId="1D370138" w14:textId="77777777" w:rsidR="00DC23ED" w:rsidRPr="004A41E7" w:rsidRDefault="00DC23ED" w:rsidP="00DC23ED">
            <w:pPr>
              <w:pStyle w:val="TableText"/>
              <w:rPr>
                <w:sz w:val="16"/>
                <w:szCs w:val="16"/>
                <w:lang w:eastAsia="en-AU"/>
              </w:rPr>
            </w:pPr>
            <w:r w:rsidRPr="004A41E7">
              <w:rPr>
                <w:sz w:val="16"/>
                <w:szCs w:val="16"/>
                <w:lang w:eastAsia="en-AU"/>
              </w:rPr>
              <w:t>0.002725</w:t>
            </w:r>
          </w:p>
        </w:tc>
        <w:tc>
          <w:tcPr>
            <w:tcW w:w="882" w:type="dxa"/>
            <w:tcBorders>
              <w:top w:val="nil"/>
              <w:left w:val="nil"/>
              <w:bottom w:val="nil"/>
              <w:right w:val="nil"/>
            </w:tcBorders>
          </w:tcPr>
          <w:p w14:paraId="6236830E" w14:textId="77777777" w:rsidR="00DC23ED" w:rsidRPr="004A41E7" w:rsidRDefault="00DC23ED" w:rsidP="00DC23ED">
            <w:pPr>
              <w:pStyle w:val="TableText"/>
              <w:rPr>
                <w:sz w:val="16"/>
                <w:szCs w:val="16"/>
                <w:lang w:eastAsia="en-AU"/>
              </w:rPr>
            </w:pPr>
            <w:r w:rsidRPr="004A41E7">
              <w:rPr>
                <w:sz w:val="16"/>
                <w:szCs w:val="16"/>
                <w:lang w:eastAsia="en-AU"/>
              </w:rPr>
              <w:t>0.002351</w:t>
            </w:r>
          </w:p>
        </w:tc>
      </w:tr>
      <w:tr w:rsidR="00DC23ED" w:rsidRPr="004A41E7" w14:paraId="12E8892A" w14:textId="77777777">
        <w:trPr>
          <w:trHeight w:val="219"/>
        </w:trPr>
        <w:tc>
          <w:tcPr>
            <w:tcW w:w="1022" w:type="dxa"/>
            <w:tcBorders>
              <w:top w:val="nil"/>
              <w:left w:val="nil"/>
              <w:bottom w:val="nil"/>
              <w:right w:val="nil"/>
            </w:tcBorders>
          </w:tcPr>
          <w:p w14:paraId="41C5E6FC"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924" w:type="dxa"/>
            <w:tcBorders>
              <w:top w:val="nil"/>
              <w:left w:val="nil"/>
              <w:bottom w:val="nil"/>
              <w:right w:val="nil"/>
            </w:tcBorders>
          </w:tcPr>
          <w:p w14:paraId="603B1A3A" w14:textId="77777777" w:rsidR="00DC23ED" w:rsidRPr="004A41E7" w:rsidRDefault="00DC23ED" w:rsidP="00DC23ED">
            <w:pPr>
              <w:pStyle w:val="TableText"/>
              <w:rPr>
                <w:sz w:val="16"/>
                <w:szCs w:val="16"/>
                <w:lang w:eastAsia="en-AU"/>
              </w:rPr>
            </w:pPr>
            <w:r w:rsidRPr="004A41E7">
              <w:rPr>
                <w:sz w:val="16"/>
                <w:szCs w:val="16"/>
                <w:lang w:eastAsia="en-AU"/>
              </w:rPr>
              <w:t>0.128323</w:t>
            </w:r>
          </w:p>
        </w:tc>
        <w:tc>
          <w:tcPr>
            <w:tcW w:w="840" w:type="dxa"/>
            <w:tcBorders>
              <w:top w:val="nil"/>
              <w:left w:val="nil"/>
              <w:bottom w:val="nil"/>
              <w:right w:val="nil"/>
            </w:tcBorders>
          </w:tcPr>
          <w:p w14:paraId="566A0440" w14:textId="77777777" w:rsidR="00DC23ED" w:rsidRPr="004A41E7" w:rsidRDefault="00DC23ED" w:rsidP="00DC23ED">
            <w:pPr>
              <w:pStyle w:val="TableText"/>
              <w:rPr>
                <w:sz w:val="16"/>
                <w:szCs w:val="16"/>
                <w:lang w:eastAsia="en-AU"/>
              </w:rPr>
            </w:pPr>
            <w:r w:rsidRPr="004A41E7">
              <w:rPr>
                <w:sz w:val="16"/>
                <w:szCs w:val="16"/>
                <w:lang w:eastAsia="en-AU"/>
              </w:rPr>
              <w:t>0.128351</w:t>
            </w:r>
          </w:p>
        </w:tc>
        <w:tc>
          <w:tcPr>
            <w:tcW w:w="840" w:type="dxa"/>
            <w:tcBorders>
              <w:top w:val="nil"/>
              <w:left w:val="nil"/>
              <w:bottom w:val="nil"/>
              <w:right w:val="nil"/>
            </w:tcBorders>
          </w:tcPr>
          <w:p w14:paraId="3C31FBA5" w14:textId="77777777" w:rsidR="00DC23ED" w:rsidRPr="004A41E7" w:rsidRDefault="00DC23ED" w:rsidP="00DC23ED">
            <w:pPr>
              <w:pStyle w:val="TableText"/>
              <w:rPr>
                <w:sz w:val="16"/>
                <w:szCs w:val="16"/>
                <w:lang w:eastAsia="en-AU"/>
              </w:rPr>
            </w:pPr>
            <w:r w:rsidRPr="004A41E7">
              <w:rPr>
                <w:sz w:val="16"/>
                <w:szCs w:val="16"/>
                <w:lang w:eastAsia="en-AU"/>
              </w:rPr>
              <w:t>0.008807</w:t>
            </w:r>
          </w:p>
        </w:tc>
        <w:tc>
          <w:tcPr>
            <w:tcW w:w="854" w:type="dxa"/>
            <w:tcBorders>
              <w:top w:val="nil"/>
              <w:left w:val="nil"/>
              <w:bottom w:val="nil"/>
              <w:right w:val="nil"/>
            </w:tcBorders>
          </w:tcPr>
          <w:p w14:paraId="648FAE19" w14:textId="77777777" w:rsidR="00DC23ED" w:rsidRPr="004A41E7" w:rsidRDefault="00DC23ED" w:rsidP="00DC23ED">
            <w:pPr>
              <w:pStyle w:val="TableText"/>
              <w:rPr>
                <w:sz w:val="16"/>
                <w:szCs w:val="16"/>
                <w:lang w:eastAsia="en-AU"/>
              </w:rPr>
            </w:pPr>
            <w:r w:rsidRPr="004A41E7">
              <w:rPr>
                <w:sz w:val="16"/>
                <w:szCs w:val="16"/>
                <w:lang w:eastAsia="en-AU"/>
              </w:rPr>
              <w:t>0.006870</w:t>
            </w:r>
          </w:p>
        </w:tc>
        <w:tc>
          <w:tcPr>
            <w:tcW w:w="840" w:type="dxa"/>
            <w:tcBorders>
              <w:top w:val="nil"/>
              <w:left w:val="nil"/>
              <w:bottom w:val="nil"/>
              <w:right w:val="nil"/>
            </w:tcBorders>
          </w:tcPr>
          <w:p w14:paraId="7716E805" w14:textId="77777777" w:rsidR="00DC23ED" w:rsidRPr="004A41E7" w:rsidRDefault="00DC23ED" w:rsidP="00DC23ED">
            <w:pPr>
              <w:pStyle w:val="TableText"/>
              <w:rPr>
                <w:sz w:val="16"/>
                <w:szCs w:val="16"/>
                <w:lang w:eastAsia="en-AU"/>
              </w:rPr>
            </w:pPr>
            <w:r w:rsidRPr="004A41E7">
              <w:rPr>
                <w:sz w:val="16"/>
                <w:szCs w:val="16"/>
                <w:lang w:eastAsia="en-AU"/>
              </w:rPr>
              <w:t>0.006886</w:t>
            </w:r>
          </w:p>
        </w:tc>
        <w:tc>
          <w:tcPr>
            <w:tcW w:w="825" w:type="dxa"/>
            <w:tcBorders>
              <w:top w:val="nil"/>
              <w:left w:val="nil"/>
              <w:bottom w:val="nil"/>
              <w:right w:val="nil"/>
            </w:tcBorders>
          </w:tcPr>
          <w:p w14:paraId="44CFFA15" w14:textId="77777777" w:rsidR="00DC23ED" w:rsidRPr="004A41E7" w:rsidRDefault="00DC23ED" w:rsidP="00DC23ED">
            <w:pPr>
              <w:pStyle w:val="TableText"/>
              <w:rPr>
                <w:sz w:val="16"/>
                <w:szCs w:val="16"/>
                <w:lang w:eastAsia="en-AU"/>
              </w:rPr>
            </w:pPr>
            <w:r w:rsidRPr="004A41E7">
              <w:rPr>
                <w:sz w:val="16"/>
                <w:szCs w:val="16"/>
                <w:lang w:eastAsia="en-AU"/>
              </w:rPr>
              <w:t>0.006903</w:t>
            </w:r>
          </w:p>
        </w:tc>
        <w:tc>
          <w:tcPr>
            <w:tcW w:w="896" w:type="dxa"/>
            <w:tcBorders>
              <w:top w:val="nil"/>
              <w:left w:val="nil"/>
              <w:bottom w:val="nil"/>
              <w:right w:val="nil"/>
            </w:tcBorders>
          </w:tcPr>
          <w:p w14:paraId="79B9D19D" w14:textId="77777777" w:rsidR="00DC23ED" w:rsidRPr="004A41E7" w:rsidRDefault="00DC23ED" w:rsidP="00DC23ED">
            <w:pPr>
              <w:pStyle w:val="TableText"/>
              <w:rPr>
                <w:sz w:val="16"/>
                <w:szCs w:val="16"/>
                <w:lang w:eastAsia="en-AU"/>
              </w:rPr>
            </w:pPr>
            <w:r w:rsidRPr="004A41E7">
              <w:rPr>
                <w:sz w:val="16"/>
                <w:szCs w:val="16"/>
                <w:lang w:eastAsia="en-AU"/>
              </w:rPr>
              <w:t>0.005852</w:t>
            </w:r>
          </w:p>
        </w:tc>
        <w:tc>
          <w:tcPr>
            <w:tcW w:w="896" w:type="dxa"/>
            <w:tcBorders>
              <w:top w:val="nil"/>
              <w:left w:val="nil"/>
              <w:bottom w:val="nil"/>
              <w:right w:val="nil"/>
            </w:tcBorders>
          </w:tcPr>
          <w:p w14:paraId="68AB7A01" w14:textId="77777777" w:rsidR="00DC23ED" w:rsidRPr="004A41E7" w:rsidRDefault="00DC23ED" w:rsidP="00DC23ED">
            <w:pPr>
              <w:pStyle w:val="TableText"/>
              <w:rPr>
                <w:sz w:val="16"/>
                <w:szCs w:val="16"/>
                <w:lang w:eastAsia="en-AU"/>
              </w:rPr>
            </w:pPr>
            <w:r w:rsidRPr="004A41E7">
              <w:rPr>
                <w:sz w:val="16"/>
                <w:szCs w:val="16"/>
                <w:lang w:eastAsia="en-AU"/>
              </w:rPr>
              <w:t>0.005866</w:t>
            </w:r>
          </w:p>
        </w:tc>
        <w:tc>
          <w:tcPr>
            <w:tcW w:w="952" w:type="dxa"/>
            <w:tcBorders>
              <w:top w:val="nil"/>
              <w:left w:val="nil"/>
              <w:bottom w:val="nil"/>
              <w:right w:val="nil"/>
            </w:tcBorders>
          </w:tcPr>
          <w:p w14:paraId="15746FE0" w14:textId="77777777" w:rsidR="00DC23ED" w:rsidRPr="004A41E7" w:rsidRDefault="00DC23ED" w:rsidP="00DC23ED">
            <w:pPr>
              <w:pStyle w:val="TableText"/>
              <w:rPr>
                <w:sz w:val="16"/>
                <w:szCs w:val="16"/>
                <w:lang w:eastAsia="en-AU"/>
              </w:rPr>
            </w:pPr>
            <w:r w:rsidRPr="004A41E7">
              <w:rPr>
                <w:sz w:val="16"/>
                <w:szCs w:val="16"/>
                <w:lang w:eastAsia="en-AU"/>
              </w:rPr>
              <w:t>0.005882</w:t>
            </w:r>
          </w:p>
        </w:tc>
        <w:tc>
          <w:tcPr>
            <w:tcW w:w="935" w:type="dxa"/>
            <w:tcBorders>
              <w:top w:val="nil"/>
              <w:left w:val="nil"/>
              <w:bottom w:val="nil"/>
              <w:right w:val="nil"/>
            </w:tcBorders>
          </w:tcPr>
          <w:p w14:paraId="2EF4B35A" w14:textId="77777777" w:rsidR="00DC23ED" w:rsidRPr="004A41E7" w:rsidRDefault="00DC23ED" w:rsidP="00DC23ED">
            <w:pPr>
              <w:pStyle w:val="TableText"/>
              <w:rPr>
                <w:sz w:val="16"/>
                <w:szCs w:val="16"/>
                <w:lang w:eastAsia="en-AU"/>
              </w:rPr>
            </w:pPr>
            <w:r w:rsidRPr="004A41E7">
              <w:rPr>
                <w:sz w:val="16"/>
                <w:szCs w:val="16"/>
                <w:lang w:eastAsia="en-AU"/>
              </w:rPr>
              <w:t>0.003576</w:t>
            </w:r>
          </w:p>
        </w:tc>
        <w:tc>
          <w:tcPr>
            <w:tcW w:w="840" w:type="dxa"/>
            <w:tcBorders>
              <w:top w:val="nil"/>
              <w:left w:val="nil"/>
              <w:bottom w:val="nil"/>
              <w:right w:val="nil"/>
            </w:tcBorders>
          </w:tcPr>
          <w:p w14:paraId="7C914867" w14:textId="77777777" w:rsidR="00DC23ED" w:rsidRPr="004A41E7" w:rsidRDefault="00DC23ED" w:rsidP="00DC23ED">
            <w:pPr>
              <w:pStyle w:val="TableText"/>
              <w:rPr>
                <w:sz w:val="16"/>
                <w:szCs w:val="16"/>
                <w:lang w:eastAsia="en-AU"/>
              </w:rPr>
            </w:pPr>
            <w:r w:rsidRPr="004A41E7">
              <w:rPr>
                <w:sz w:val="16"/>
                <w:szCs w:val="16"/>
                <w:lang w:eastAsia="en-AU"/>
              </w:rPr>
              <w:t>0.003576</w:t>
            </w:r>
          </w:p>
        </w:tc>
        <w:tc>
          <w:tcPr>
            <w:tcW w:w="898" w:type="dxa"/>
            <w:tcBorders>
              <w:top w:val="nil"/>
              <w:left w:val="nil"/>
              <w:bottom w:val="nil"/>
              <w:right w:val="nil"/>
            </w:tcBorders>
          </w:tcPr>
          <w:p w14:paraId="6C9386E9" w14:textId="77777777" w:rsidR="00DC23ED" w:rsidRPr="004A41E7" w:rsidRDefault="00DC23ED" w:rsidP="00DC23ED">
            <w:pPr>
              <w:pStyle w:val="TableText"/>
              <w:rPr>
                <w:sz w:val="16"/>
                <w:szCs w:val="16"/>
                <w:lang w:eastAsia="en-AU"/>
              </w:rPr>
            </w:pPr>
            <w:r w:rsidRPr="004A41E7">
              <w:rPr>
                <w:sz w:val="16"/>
                <w:szCs w:val="16"/>
                <w:lang w:eastAsia="en-AU"/>
              </w:rPr>
              <w:t>0.003576</w:t>
            </w:r>
          </w:p>
        </w:tc>
        <w:tc>
          <w:tcPr>
            <w:tcW w:w="896" w:type="dxa"/>
            <w:tcBorders>
              <w:top w:val="nil"/>
              <w:left w:val="nil"/>
              <w:bottom w:val="nil"/>
              <w:right w:val="nil"/>
            </w:tcBorders>
          </w:tcPr>
          <w:p w14:paraId="72AB7D45"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924" w:type="dxa"/>
            <w:tcBorders>
              <w:top w:val="nil"/>
              <w:left w:val="nil"/>
              <w:bottom w:val="nil"/>
              <w:right w:val="nil"/>
            </w:tcBorders>
          </w:tcPr>
          <w:p w14:paraId="37F1BE2C"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82" w:type="dxa"/>
            <w:tcBorders>
              <w:top w:val="nil"/>
              <w:left w:val="nil"/>
              <w:bottom w:val="nil"/>
              <w:right w:val="nil"/>
            </w:tcBorders>
          </w:tcPr>
          <w:p w14:paraId="50196C6F"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82" w:type="dxa"/>
            <w:tcBorders>
              <w:top w:val="nil"/>
              <w:left w:val="nil"/>
              <w:bottom w:val="nil"/>
              <w:right w:val="nil"/>
            </w:tcBorders>
          </w:tcPr>
          <w:p w14:paraId="7A61BEFA" w14:textId="77777777" w:rsidR="00DC23ED" w:rsidRPr="004A41E7" w:rsidRDefault="00DC23ED" w:rsidP="00DC23ED">
            <w:pPr>
              <w:pStyle w:val="TableText"/>
              <w:rPr>
                <w:sz w:val="16"/>
                <w:szCs w:val="16"/>
                <w:lang w:eastAsia="en-AU"/>
              </w:rPr>
            </w:pPr>
            <w:r w:rsidRPr="004A41E7">
              <w:rPr>
                <w:sz w:val="16"/>
                <w:szCs w:val="16"/>
                <w:lang w:eastAsia="en-AU"/>
              </w:rPr>
              <w:t>0.002829</w:t>
            </w:r>
          </w:p>
        </w:tc>
      </w:tr>
      <w:tr w:rsidR="00DC23ED" w:rsidRPr="004A41E7" w14:paraId="1042E3A3" w14:textId="77777777">
        <w:trPr>
          <w:trHeight w:val="219"/>
        </w:trPr>
        <w:tc>
          <w:tcPr>
            <w:tcW w:w="1022" w:type="dxa"/>
            <w:tcBorders>
              <w:top w:val="nil"/>
              <w:left w:val="nil"/>
              <w:bottom w:val="nil"/>
              <w:right w:val="nil"/>
            </w:tcBorders>
          </w:tcPr>
          <w:p w14:paraId="7DE2CBF9"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924" w:type="dxa"/>
            <w:tcBorders>
              <w:top w:val="nil"/>
              <w:left w:val="nil"/>
              <w:bottom w:val="nil"/>
              <w:right w:val="nil"/>
            </w:tcBorders>
          </w:tcPr>
          <w:p w14:paraId="00B806BF" w14:textId="77777777" w:rsidR="00DC23ED" w:rsidRPr="004A41E7" w:rsidRDefault="00DC23ED" w:rsidP="00DC23ED">
            <w:pPr>
              <w:pStyle w:val="TableText"/>
              <w:rPr>
                <w:sz w:val="16"/>
                <w:szCs w:val="16"/>
                <w:lang w:eastAsia="en-AU"/>
              </w:rPr>
            </w:pPr>
            <w:r w:rsidRPr="004A41E7">
              <w:rPr>
                <w:sz w:val="16"/>
                <w:szCs w:val="16"/>
                <w:lang w:eastAsia="en-AU"/>
              </w:rPr>
              <w:t>0.130407</w:t>
            </w:r>
          </w:p>
        </w:tc>
        <w:tc>
          <w:tcPr>
            <w:tcW w:w="840" w:type="dxa"/>
            <w:tcBorders>
              <w:top w:val="nil"/>
              <w:left w:val="nil"/>
              <w:bottom w:val="nil"/>
              <w:right w:val="nil"/>
            </w:tcBorders>
          </w:tcPr>
          <w:p w14:paraId="2EE78775" w14:textId="77777777" w:rsidR="00DC23ED" w:rsidRPr="004A41E7" w:rsidRDefault="00DC23ED" w:rsidP="00DC23ED">
            <w:pPr>
              <w:pStyle w:val="TableText"/>
              <w:rPr>
                <w:sz w:val="16"/>
                <w:szCs w:val="16"/>
                <w:lang w:eastAsia="en-AU"/>
              </w:rPr>
            </w:pPr>
            <w:r w:rsidRPr="004A41E7">
              <w:rPr>
                <w:sz w:val="16"/>
                <w:szCs w:val="16"/>
                <w:lang w:eastAsia="en-AU"/>
              </w:rPr>
              <w:t>0.130445</w:t>
            </w:r>
          </w:p>
        </w:tc>
        <w:tc>
          <w:tcPr>
            <w:tcW w:w="840" w:type="dxa"/>
            <w:tcBorders>
              <w:top w:val="nil"/>
              <w:left w:val="nil"/>
              <w:bottom w:val="nil"/>
              <w:right w:val="nil"/>
            </w:tcBorders>
          </w:tcPr>
          <w:p w14:paraId="03446495" w14:textId="77777777" w:rsidR="00DC23ED" w:rsidRPr="004A41E7" w:rsidRDefault="00DC23ED" w:rsidP="00DC23ED">
            <w:pPr>
              <w:pStyle w:val="TableText"/>
              <w:rPr>
                <w:sz w:val="16"/>
                <w:szCs w:val="16"/>
                <w:lang w:eastAsia="en-AU"/>
              </w:rPr>
            </w:pPr>
            <w:r w:rsidRPr="004A41E7">
              <w:rPr>
                <w:sz w:val="16"/>
                <w:szCs w:val="16"/>
                <w:lang w:eastAsia="en-AU"/>
              </w:rPr>
              <w:t>0.010856</w:t>
            </w:r>
          </w:p>
        </w:tc>
        <w:tc>
          <w:tcPr>
            <w:tcW w:w="854" w:type="dxa"/>
            <w:tcBorders>
              <w:top w:val="nil"/>
              <w:left w:val="nil"/>
              <w:bottom w:val="nil"/>
              <w:right w:val="nil"/>
            </w:tcBorders>
          </w:tcPr>
          <w:p w14:paraId="71D35545" w14:textId="77777777" w:rsidR="00DC23ED" w:rsidRPr="004A41E7" w:rsidRDefault="00DC23ED" w:rsidP="00DC23ED">
            <w:pPr>
              <w:pStyle w:val="TableText"/>
              <w:rPr>
                <w:sz w:val="16"/>
                <w:szCs w:val="16"/>
                <w:lang w:eastAsia="en-AU"/>
              </w:rPr>
            </w:pPr>
            <w:r w:rsidRPr="004A41E7">
              <w:rPr>
                <w:sz w:val="16"/>
                <w:szCs w:val="16"/>
                <w:lang w:eastAsia="en-AU"/>
              </w:rPr>
              <w:t>0.008457</w:t>
            </w:r>
          </w:p>
        </w:tc>
        <w:tc>
          <w:tcPr>
            <w:tcW w:w="840" w:type="dxa"/>
            <w:tcBorders>
              <w:top w:val="nil"/>
              <w:left w:val="nil"/>
              <w:bottom w:val="nil"/>
              <w:right w:val="nil"/>
            </w:tcBorders>
          </w:tcPr>
          <w:p w14:paraId="537B35E9" w14:textId="77777777" w:rsidR="00DC23ED" w:rsidRPr="004A41E7" w:rsidRDefault="00DC23ED" w:rsidP="00DC23ED">
            <w:pPr>
              <w:pStyle w:val="TableText"/>
              <w:rPr>
                <w:sz w:val="16"/>
                <w:szCs w:val="16"/>
                <w:lang w:eastAsia="en-AU"/>
              </w:rPr>
            </w:pPr>
            <w:r w:rsidRPr="004A41E7">
              <w:rPr>
                <w:sz w:val="16"/>
                <w:szCs w:val="16"/>
                <w:lang w:eastAsia="en-AU"/>
              </w:rPr>
              <w:t>0.008479</w:t>
            </w:r>
          </w:p>
        </w:tc>
        <w:tc>
          <w:tcPr>
            <w:tcW w:w="825" w:type="dxa"/>
            <w:tcBorders>
              <w:top w:val="nil"/>
              <w:left w:val="nil"/>
              <w:bottom w:val="nil"/>
              <w:right w:val="nil"/>
            </w:tcBorders>
          </w:tcPr>
          <w:p w14:paraId="38D00BEE" w14:textId="77777777" w:rsidR="00DC23ED" w:rsidRPr="004A41E7" w:rsidRDefault="00DC23ED" w:rsidP="00DC23ED">
            <w:pPr>
              <w:pStyle w:val="TableText"/>
              <w:rPr>
                <w:sz w:val="16"/>
                <w:szCs w:val="16"/>
                <w:lang w:eastAsia="en-AU"/>
              </w:rPr>
            </w:pPr>
            <w:r w:rsidRPr="004A41E7">
              <w:rPr>
                <w:sz w:val="16"/>
                <w:szCs w:val="16"/>
                <w:lang w:eastAsia="en-AU"/>
              </w:rPr>
              <w:t>0.008503</w:t>
            </w:r>
          </w:p>
        </w:tc>
        <w:tc>
          <w:tcPr>
            <w:tcW w:w="896" w:type="dxa"/>
            <w:tcBorders>
              <w:top w:val="nil"/>
              <w:left w:val="nil"/>
              <w:bottom w:val="nil"/>
              <w:right w:val="nil"/>
            </w:tcBorders>
          </w:tcPr>
          <w:p w14:paraId="20666C99" w14:textId="77777777" w:rsidR="00DC23ED" w:rsidRPr="004A41E7" w:rsidRDefault="00DC23ED" w:rsidP="00DC23ED">
            <w:pPr>
              <w:pStyle w:val="TableText"/>
              <w:rPr>
                <w:sz w:val="16"/>
                <w:szCs w:val="16"/>
                <w:lang w:eastAsia="en-AU"/>
              </w:rPr>
            </w:pPr>
            <w:r w:rsidRPr="004A41E7">
              <w:rPr>
                <w:sz w:val="16"/>
                <w:szCs w:val="16"/>
                <w:lang w:eastAsia="en-AU"/>
              </w:rPr>
              <w:t>0.007198</w:t>
            </w:r>
          </w:p>
        </w:tc>
        <w:tc>
          <w:tcPr>
            <w:tcW w:w="896" w:type="dxa"/>
            <w:tcBorders>
              <w:top w:val="nil"/>
              <w:left w:val="nil"/>
              <w:bottom w:val="nil"/>
              <w:right w:val="nil"/>
            </w:tcBorders>
          </w:tcPr>
          <w:p w14:paraId="1460F9D5" w14:textId="77777777" w:rsidR="00DC23ED" w:rsidRPr="004A41E7" w:rsidRDefault="00DC23ED" w:rsidP="00DC23ED">
            <w:pPr>
              <w:pStyle w:val="TableText"/>
              <w:rPr>
                <w:sz w:val="16"/>
                <w:szCs w:val="16"/>
                <w:lang w:eastAsia="en-AU"/>
              </w:rPr>
            </w:pPr>
            <w:r w:rsidRPr="004A41E7">
              <w:rPr>
                <w:sz w:val="16"/>
                <w:szCs w:val="16"/>
                <w:lang w:eastAsia="en-AU"/>
              </w:rPr>
              <w:t>0.007218</w:t>
            </w:r>
          </w:p>
        </w:tc>
        <w:tc>
          <w:tcPr>
            <w:tcW w:w="952" w:type="dxa"/>
            <w:tcBorders>
              <w:top w:val="nil"/>
              <w:left w:val="nil"/>
              <w:bottom w:val="nil"/>
              <w:right w:val="nil"/>
            </w:tcBorders>
          </w:tcPr>
          <w:p w14:paraId="675D2875" w14:textId="77777777" w:rsidR="00DC23ED" w:rsidRPr="004A41E7" w:rsidRDefault="00DC23ED" w:rsidP="00DC23ED">
            <w:pPr>
              <w:pStyle w:val="TableText"/>
              <w:rPr>
                <w:sz w:val="16"/>
                <w:szCs w:val="16"/>
                <w:lang w:eastAsia="en-AU"/>
              </w:rPr>
            </w:pPr>
            <w:r w:rsidRPr="004A41E7">
              <w:rPr>
                <w:sz w:val="16"/>
                <w:szCs w:val="16"/>
                <w:lang w:eastAsia="en-AU"/>
              </w:rPr>
              <w:t>0.007239</w:t>
            </w:r>
          </w:p>
        </w:tc>
        <w:tc>
          <w:tcPr>
            <w:tcW w:w="935" w:type="dxa"/>
            <w:tcBorders>
              <w:top w:val="nil"/>
              <w:left w:val="nil"/>
              <w:bottom w:val="nil"/>
              <w:right w:val="nil"/>
            </w:tcBorders>
          </w:tcPr>
          <w:p w14:paraId="7BE606AA" w14:textId="77777777" w:rsidR="00DC23ED" w:rsidRPr="004A41E7" w:rsidRDefault="00DC23ED" w:rsidP="00DC23ED">
            <w:pPr>
              <w:pStyle w:val="TableText"/>
              <w:rPr>
                <w:sz w:val="16"/>
                <w:szCs w:val="16"/>
                <w:lang w:eastAsia="en-AU"/>
              </w:rPr>
            </w:pPr>
            <w:r w:rsidRPr="004A41E7">
              <w:rPr>
                <w:sz w:val="16"/>
                <w:szCs w:val="16"/>
                <w:lang w:eastAsia="en-AU"/>
              </w:rPr>
              <w:t>0.004394</w:t>
            </w:r>
          </w:p>
        </w:tc>
        <w:tc>
          <w:tcPr>
            <w:tcW w:w="840" w:type="dxa"/>
            <w:tcBorders>
              <w:top w:val="nil"/>
              <w:left w:val="nil"/>
              <w:bottom w:val="nil"/>
              <w:right w:val="nil"/>
            </w:tcBorders>
          </w:tcPr>
          <w:p w14:paraId="429A92C1" w14:textId="77777777" w:rsidR="00DC23ED" w:rsidRPr="004A41E7" w:rsidRDefault="00DC23ED" w:rsidP="00DC23ED">
            <w:pPr>
              <w:pStyle w:val="TableText"/>
              <w:rPr>
                <w:sz w:val="16"/>
                <w:szCs w:val="16"/>
                <w:lang w:eastAsia="en-AU"/>
              </w:rPr>
            </w:pPr>
            <w:r w:rsidRPr="004A41E7">
              <w:rPr>
                <w:sz w:val="16"/>
                <w:szCs w:val="16"/>
                <w:lang w:eastAsia="en-AU"/>
              </w:rPr>
              <w:t>0.004394</w:t>
            </w:r>
          </w:p>
        </w:tc>
        <w:tc>
          <w:tcPr>
            <w:tcW w:w="898" w:type="dxa"/>
            <w:tcBorders>
              <w:top w:val="nil"/>
              <w:left w:val="nil"/>
              <w:bottom w:val="nil"/>
              <w:right w:val="nil"/>
            </w:tcBorders>
          </w:tcPr>
          <w:p w14:paraId="3EFCDEA3" w14:textId="77777777" w:rsidR="00DC23ED" w:rsidRPr="004A41E7" w:rsidRDefault="00DC23ED" w:rsidP="00DC23ED">
            <w:pPr>
              <w:pStyle w:val="TableText"/>
              <w:rPr>
                <w:sz w:val="16"/>
                <w:szCs w:val="16"/>
                <w:lang w:eastAsia="en-AU"/>
              </w:rPr>
            </w:pPr>
            <w:r w:rsidRPr="004A41E7">
              <w:rPr>
                <w:sz w:val="16"/>
                <w:szCs w:val="16"/>
                <w:lang w:eastAsia="en-AU"/>
              </w:rPr>
              <w:t>0.004394</w:t>
            </w:r>
          </w:p>
        </w:tc>
        <w:tc>
          <w:tcPr>
            <w:tcW w:w="896" w:type="dxa"/>
            <w:tcBorders>
              <w:top w:val="nil"/>
              <w:left w:val="nil"/>
              <w:bottom w:val="nil"/>
              <w:right w:val="nil"/>
            </w:tcBorders>
          </w:tcPr>
          <w:p w14:paraId="05F5FBF8" w14:textId="77777777" w:rsidR="00DC23ED" w:rsidRPr="004A41E7" w:rsidRDefault="00DC23ED" w:rsidP="00DC23ED">
            <w:pPr>
              <w:pStyle w:val="TableText"/>
              <w:rPr>
                <w:sz w:val="16"/>
                <w:szCs w:val="16"/>
                <w:lang w:eastAsia="en-AU"/>
              </w:rPr>
            </w:pPr>
            <w:r w:rsidRPr="004A41E7">
              <w:rPr>
                <w:sz w:val="16"/>
                <w:szCs w:val="16"/>
                <w:lang w:eastAsia="en-AU"/>
              </w:rPr>
              <w:t>0.004017</w:t>
            </w:r>
          </w:p>
        </w:tc>
        <w:tc>
          <w:tcPr>
            <w:tcW w:w="924" w:type="dxa"/>
            <w:tcBorders>
              <w:top w:val="nil"/>
              <w:left w:val="nil"/>
              <w:bottom w:val="nil"/>
              <w:right w:val="nil"/>
            </w:tcBorders>
          </w:tcPr>
          <w:p w14:paraId="48D00A06" w14:textId="77777777" w:rsidR="00DC23ED" w:rsidRPr="004A41E7" w:rsidRDefault="00DC23ED" w:rsidP="00DC23ED">
            <w:pPr>
              <w:pStyle w:val="TableText"/>
              <w:rPr>
                <w:sz w:val="16"/>
                <w:szCs w:val="16"/>
                <w:lang w:eastAsia="en-AU"/>
              </w:rPr>
            </w:pPr>
            <w:r w:rsidRPr="004A41E7">
              <w:rPr>
                <w:sz w:val="16"/>
                <w:szCs w:val="16"/>
                <w:lang w:eastAsia="en-AU"/>
              </w:rPr>
              <w:t>0.004017</w:t>
            </w:r>
          </w:p>
        </w:tc>
        <w:tc>
          <w:tcPr>
            <w:tcW w:w="882" w:type="dxa"/>
            <w:tcBorders>
              <w:top w:val="nil"/>
              <w:left w:val="nil"/>
              <w:bottom w:val="nil"/>
              <w:right w:val="nil"/>
            </w:tcBorders>
          </w:tcPr>
          <w:p w14:paraId="701D531B" w14:textId="77777777" w:rsidR="00DC23ED" w:rsidRPr="004A41E7" w:rsidRDefault="00DC23ED" w:rsidP="00DC23ED">
            <w:pPr>
              <w:pStyle w:val="TableText"/>
              <w:rPr>
                <w:sz w:val="16"/>
                <w:szCs w:val="16"/>
                <w:lang w:eastAsia="en-AU"/>
              </w:rPr>
            </w:pPr>
            <w:r w:rsidRPr="004A41E7">
              <w:rPr>
                <w:sz w:val="16"/>
                <w:szCs w:val="16"/>
                <w:lang w:eastAsia="en-AU"/>
              </w:rPr>
              <w:t>0.004017</w:t>
            </w:r>
          </w:p>
        </w:tc>
        <w:tc>
          <w:tcPr>
            <w:tcW w:w="882" w:type="dxa"/>
            <w:tcBorders>
              <w:top w:val="nil"/>
              <w:left w:val="nil"/>
              <w:bottom w:val="nil"/>
              <w:right w:val="nil"/>
            </w:tcBorders>
          </w:tcPr>
          <w:p w14:paraId="300A253A" w14:textId="77777777" w:rsidR="00DC23ED" w:rsidRPr="004A41E7" w:rsidRDefault="00DC23ED" w:rsidP="00DC23ED">
            <w:pPr>
              <w:pStyle w:val="TableText"/>
              <w:rPr>
                <w:sz w:val="16"/>
                <w:szCs w:val="16"/>
                <w:lang w:eastAsia="en-AU"/>
              </w:rPr>
            </w:pPr>
            <w:r w:rsidRPr="004A41E7">
              <w:rPr>
                <w:sz w:val="16"/>
                <w:szCs w:val="16"/>
                <w:lang w:eastAsia="en-AU"/>
              </w:rPr>
              <w:t>0.003468</w:t>
            </w:r>
          </w:p>
        </w:tc>
      </w:tr>
      <w:tr w:rsidR="00DC23ED" w:rsidRPr="004A41E7" w14:paraId="2E860944" w14:textId="77777777">
        <w:trPr>
          <w:trHeight w:val="219"/>
        </w:trPr>
        <w:tc>
          <w:tcPr>
            <w:tcW w:w="1022" w:type="dxa"/>
            <w:tcBorders>
              <w:top w:val="nil"/>
              <w:left w:val="nil"/>
              <w:bottom w:val="nil"/>
              <w:right w:val="nil"/>
            </w:tcBorders>
          </w:tcPr>
          <w:p w14:paraId="71239537"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924" w:type="dxa"/>
            <w:tcBorders>
              <w:top w:val="nil"/>
              <w:left w:val="nil"/>
              <w:bottom w:val="nil"/>
              <w:right w:val="nil"/>
            </w:tcBorders>
          </w:tcPr>
          <w:p w14:paraId="7D20573D" w14:textId="77777777" w:rsidR="00DC23ED" w:rsidRPr="004A41E7" w:rsidRDefault="00DC23ED" w:rsidP="00DC23ED">
            <w:pPr>
              <w:pStyle w:val="TableText"/>
              <w:rPr>
                <w:sz w:val="16"/>
                <w:szCs w:val="16"/>
                <w:lang w:eastAsia="en-AU"/>
              </w:rPr>
            </w:pPr>
            <w:r w:rsidRPr="004A41E7">
              <w:rPr>
                <w:sz w:val="16"/>
                <w:szCs w:val="16"/>
                <w:lang w:eastAsia="en-AU"/>
              </w:rPr>
              <w:t>0.132904</w:t>
            </w:r>
          </w:p>
        </w:tc>
        <w:tc>
          <w:tcPr>
            <w:tcW w:w="840" w:type="dxa"/>
            <w:tcBorders>
              <w:top w:val="nil"/>
              <w:left w:val="nil"/>
              <w:bottom w:val="nil"/>
              <w:right w:val="nil"/>
            </w:tcBorders>
          </w:tcPr>
          <w:p w14:paraId="5CBFAD87" w14:textId="77777777" w:rsidR="00DC23ED" w:rsidRPr="004A41E7" w:rsidRDefault="00DC23ED" w:rsidP="00DC23ED">
            <w:pPr>
              <w:pStyle w:val="TableText"/>
              <w:rPr>
                <w:sz w:val="16"/>
                <w:szCs w:val="16"/>
                <w:lang w:eastAsia="en-AU"/>
              </w:rPr>
            </w:pPr>
            <w:r w:rsidRPr="004A41E7">
              <w:rPr>
                <w:sz w:val="16"/>
                <w:szCs w:val="16"/>
                <w:lang w:eastAsia="en-AU"/>
              </w:rPr>
              <w:t>0.132952</w:t>
            </w:r>
          </w:p>
        </w:tc>
        <w:tc>
          <w:tcPr>
            <w:tcW w:w="840" w:type="dxa"/>
            <w:tcBorders>
              <w:top w:val="nil"/>
              <w:left w:val="nil"/>
              <w:bottom w:val="nil"/>
              <w:right w:val="nil"/>
            </w:tcBorders>
          </w:tcPr>
          <w:p w14:paraId="40710350" w14:textId="77777777" w:rsidR="00DC23ED" w:rsidRPr="004A41E7" w:rsidRDefault="00DC23ED" w:rsidP="00DC23ED">
            <w:pPr>
              <w:pStyle w:val="TableText"/>
              <w:rPr>
                <w:sz w:val="16"/>
                <w:szCs w:val="16"/>
                <w:lang w:eastAsia="en-AU"/>
              </w:rPr>
            </w:pPr>
            <w:r w:rsidRPr="004A41E7">
              <w:rPr>
                <w:sz w:val="16"/>
                <w:szCs w:val="16"/>
                <w:lang w:eastAsia="en-AU"/>
              </w:rPr>
              <w:t>0.013296</w:t>
            </w:r>
          </w:p>
        </w:tc>
        <w:tc>
          <w:tcPr>
            <w:tcW w:w="854" w:type="dxa"/>
            <w:tcBorders>
              <w:top w:val="nil"/>
              <w:left w:val="nil"/>
              <w:bottom w:val="nil"/>
              <w:right w:val="nil"/>
            </w:tcBorders>
          </w:tcPr>
          <w:p w14:paraId="4A98E3C9" w14:textId="77777777" w:rsidR="00DC23ED" w:rsidRPr="004A41E7" w:rsidRDefault="00DC23ED" w:rsidP="00DC23ED">
            <w:pPr>
              <w:pStyle w:val="TableText"/>
              <w:rPr>
                <w:sz w:val="16"/>
                <w:szCs w:val="16"/>
                <w:lang w:eastAsia="en-AU"/>
              </w:rPr>
            </w:pPr>
            <w:r w:rsidRPr="004A41E7">
              <w:rPr>
                <w:sz w:val="16"/>
                <w:szCs w:val="16"/>
                <w:lang w:eastAsia="en-AU"/>
              </w:rPr>
              <w:t>0.010363</w:t>
            </w:r>
          </w:p>
        </w:tc>
        <w:tc>
          <w:tcPr>
            <w:tcW w:w="840" w:type="dxa"/>
            <w:tcBorders>
              <w:top w:val="nil"/>
              <w:left w:val="nil"/>
              <w:bottom w:val="nil"/>
              <w:right w:val="nil"/>
            </w:tcBorders>
          </w:tcPr>
          <w:p w14:paraId="66677A0C" w14:textId="77777777" w:rsidR="00DC23ED" w:rsidRPr="004A41E7" w:rsidRDefault="00DC23ED" w:rsidP="00DC23ED">
            <w:pPr>
              <w:pStyle w:val="TableText"/>
              <w:rPr>
                <w:sz w:val="16"/>
                <w:szCs w:val="16"/>
                <w:lang w:eastAsia="en-AU"/>
              </w:rPr>
            </w:pPr>
            <w:r w:rsidRPr="004A41E7">
              <w:rPr>
                <w:sz w:val="16"/>
                <w:szCs w:val="16"/>
                <w:lang w:eastAsia="en-AU"/>
              </w:rPr>
              <w:t>0.010395</w:t>
            </w:r>
          </w:p>
        </w:tc>
        <w:tc>
          <w:tcPr>
            <w:tcW w:w="825" w:type="dxa"/>
            <w:tcBorders>
              <w:top w:val="nil"/>
              <w:left w:val="nil"/>
              <w:bottom w:val="nil"/>
              <w:right w:val="nil"/>
            </w:tcBorders>
          </w:tcPr>
          <w:p w14:paraId="2AC20B02" w14:textId="77777777" w:rsidR="00DC23ED" w:rsidRPr="004A41E7" w:rsidRDefault="00DC23ED" w:rsidP="00DC23ED">
            <w:pPr>
              <w:pStyle w:val="TableText"/>
              <w:rPr>
                <w:sz w:val="16"/>
                <w:szCs w:val="16"/>
                <w:lang w:eastAsia="en-AU"/>
              </w:rPr>
            </w:pPr>
            <w:r w:rsidRPr="004A41E7">
              <w:rPr>
                <w:sz w:val="16"/>
                <w:szCs w:val="16"/>
                <w:lang w:eastAsia="en-AU"/>
              </w:rPr>
              <w:t>0.010427</w:t>
            </w:r>
          </w:p>
        </w:tc>
        <w:tc>
          <w:tcPr>
            <w:tcW w:w="896" w:type="dxa"/>
            <w:tcBorders>
              <w:top w:val="nil"/>
              <w:left w:val="nil"/>
              <w:bottom w:val="nil"/>
              <w:right w:val="nil"/>
            </w:tcBorders>
          </w:tcPr>
          <w:p w14:paraId="712D0DBC" w14:textId="77777777" w:rsidR="00DC23ED" w:rsidRPr="004A41E7" w:rsidRDefault="00DC23ED" w:rsidP="00DC23ED">
            <w:pPr>
              <w:pStyle w:val="TableText"/>
              <w:rPr>
                <w:sz w:val="16"/>
                <w:szCs w:val="16"/>
                <w:lang w:eastAsia="en-AU"/>
              </w:rPr>
            </w:pPr>
            <w:r w:rsidRPr="004A41E7">
              <w:rPr>
                <w:sz w:val="16"/>
                <w:szCs w:val="16"/>
                <w:lang w:eastAsia="en-AU"/>
              </w:rPr>
              <w:t>0.008823</w:t>
            </w:r>
          </w:p>
        </w:tc>
        <w:tc>
          <w:tcPr>
            <w:tcW w:w="896" w:type="dxa"/>
            <w:tcBorders>
              <w:top w:val="nil"/>
              <w:left w:val="nil"/>
              <w:bottom w:val="nil"/>
              <w:right w:val="nil"/>
            </w:tcBorders>
          </w:tcPr>
          <w:p w14:paraId="6874E679" w14:textId="77777777" w:rsidR="00DC23ED" w:rsidRPr="004A41E7" w:rsidRDefault="00DC23ED" w:rsidP="00DC23ED">
            <w:pPr>
              <w:pStyle w:val="TableText"/>
              <w:rPr>
                <w:sz w:val="16"/>
                <w:szCs w:val="16"/>
                <w:lang w:eastAsia="en-AU"/>
              </w:rPr>
            </w:pPr>
            <w:r w:rsidRPr="004A41E7">
              <w:rPr>
                <w:sz w:val="16"/>
                <w:szCs w:val="16"/>
                <w:lang w:eastAsia="en-AU"/>
              </w:rPr>
              <w:t>0.008850</w:t>
            </w:r>
          </w:p>
        </w:tc>
        <w:tc>
          <w:tcPr>
            <w:tcW w:w="952" w:type="dxa"/>
            <w:tcBorders>
              <w:top w:val="nil"/>
              <w:left w:val="nil"/>
              <w:bottom w:val="nil"/>
              <w:right w:val="nil"/>
            </w:tcBorders>
          </w:tcPr>
          <w:p w14:paraId="67BA8F7D" w14:textId="77777777" w:rsidR="00DC23ED" w:rsidRPr="004A41E7" w:rsidRDefault="00DC23ED" w:rsidP="00DC23ED">
            <w:pPr>
              <w:pStyle w:val="TableText"/>
              <w:rPr>
                <w:sz w:val="16"/>
                <w:szCs w:val="16"/>
                <w:lang w:eastAsia="en-AU"/>
              </w:rPr>
            </w:pPr>
            <w:r w:rsidRPr="004A41E7">
              <w:rPr>
                <w:sz w:val="16"/>
                <w:szCs w:val="16"/>
                <w:lang w:eastAsia="en-AU"/>
              </w:rPr>
              <w:t>0.008879</w:t>
            </w:r>
          </w:p>
        </w:tc>
        <w:tc>
          <w:tcPr>
            <w:tcW w:w="935" w:type="dxa"/>
            <w:tcBorders>
              <w:top w:val="nil"/>
              <w:left w:val="nil"/>
              <w:bottom w:val="nil"/>
              <w:right w:val="nil"/>
            </w:tcBorders>
          </w:tcPr>
          <w:p w14:paraId="7B1F9EF3"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840" w:type="dxa"/>
            <w:tcBorders>
              <w:top w:val="nil"/>
              <w:left w:val="nil"/>
              <w:bottom w:val="nil"/>
              <w:right w:val="nil"/>
            </w:tcBorders>
          </w:tcPr>
          <w:p w14:paraId="0721C9BD"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898" w:type="dxa"/>
            <w:tcBorders>
              <w:top w:val="nil"/>
              <w:left w:val="nil"/>
              <w:bottom w:val="nil"/>
              <w:right w:val="nil"/>
            </w:tcBorders>
          </w:tcPr>
          <w:p w14:paraId="36451C12"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896" w:type="dxa"/>
            <w:tcBorders>
              <w:top w:val="nil"/>
              <w:left w:val="nil"/>
              <w:bottom w:val="nil"/>
              <w:right w:val="nil"/>
            </w:tcBorders>
          </w:tcPr>
          <w:p w14:paraId="1452B229" w14:textId="77777777" w:rsidR="00DC23ED" w:rsidRPr="004A41E7" w:rsidRDefault="00DC23ED" w:rsidP="00DC23ED">
            <w:pPr>
              <w:pStyle w:val="TableText"/>
              <w:rPr>
                <w:sz w:val="16"/>
                <w:szCs w:val="16"/>
                <w:lang w:eastAsia="en-AU"/>
              </w:rPr>
            </w:pPr>
            <w:r w:rsidRPr="004A41E7">
              <w:rPr>
                <w:sz w:val="16"/>
                <w:szCs w:val="16"/>
                <w:lang w:eastAsia="en-AU"/>
              </w:rPr>
              <w:t>0.004911</w:t>
            </w:r>
          </w:p>
        </w:tc>
        <w:tc>
          <w:tcPr>
            <w:tcW w:w="924" w:type="dxa"/>
            <w:tcBorders>
              <w:top w:val="nil"/>
              <w:left w:val="nil"/>
              <w:bottom w:val="nil"/>
              <w:right w:val="nil"/>
            </w:tcBorders>
          </w:tcPr>
          <w:p w14:paraId="43899DA5" w14:textId="77777777" w:rsidR="00DC23ED" w:rsidRPr="004A41E7" w:rsidRDefault="00DC23ED" w:rsidP="00DC23ED">
            <w:pPr>
              <w:pStyle w:val="TableText"/>
              <w:rPr>
                <w:sz w:val="16"/>
                <w:szCs w:val="16"/>
                <w:lang w:eastAsia="en-AU"/>
              </w:rPr>
            </w:pPr>
            <w:r w:rsidRPr="004A41E7">
              <w:rPr>
                <w:sz w:val="16"/>
                <w:szCs w:val="16"/>
                <w:lang w:eastAsia="en-AU"/>
              </w:rPr>
              <w:t>0.004911</w:t>
            </w:r>
          </w:p>
        </w:tc>
        <w:tc>
          <w:tcPr>
            <w:tcW w:w="882" w:type="dxa"/>
            <w:tcBorders>
              <w:top w:val="nil"/>
              <w:left w:val="nil"/>
              <w:bottom w:val="nil"/>
              <w:right w:val="nil"/>
            </w:tcBorders>
          </w:tcPr>
          <w:p w14:paraId="1171991D" w14:textId="77777777" w:rsidR="00DC23ED" w:rsidRPr="004A41E7" w:rsidRDefault="00DC23ED" w:rsidP="00DC23ED">
            <w:pPr>
              <w:pStyle w:val="TableText"/>
              <w:rPr>
                <w:sz w:val="16"/>
                <w:szCs w:val="16"/>
                <w:lang w:eastAsia="en-AU"/>
              </w:rPr>
            </w:pPr>
            <w:r w:rsidRPr="004A41E7">
              <w:rPr>
                <w:sz w:val="16"/>
                <w:szCs w:val="16"/>
                <w:lang w:eastAsia="en-AU"/>
              </w:rPr>
              <w:t>0.004911</w:t>
            </w:r>
          </w:p>
        </w:tc>
        <w:tc>
          <w:tcPr>
            <w:tcW w:w="882" w:type="dxa"/>
            <w:tcBorders>
              <w:top w:val="nil"/>
              <w:left w:val="nil"/>
              <w:bottom w:val="nil"/>
              <w:right w:val="nil"/>
            </w:tcBorders>
          </w:tcPr>
          <w:p w14:paraId="4E0B9CAA" w14:textId="77777777" w:rsidR="00DC23ED" w:rsidRPr="004A41E7" w:rsidRDefault="00DC23ED" w:rsidP="00DC23ED">
            <w:pPr>
              <w:pStyle w:val="TableText"/>
              <w:rPr>
                <w:sz w:val="16"/>
                <w:szCs w:val="16"/>
                <w:lang w:eastAsia="en-AU"/>
              </w:rPr>
            </w:pPr>
            <w:r w:rsidRPr="004A41E7">
              <w:rPr>
                <w:sz w:val="16"/>
                <w:szCs w:val="16"/>
                <w:lang w:eastAsia="en-AU"/>
              </w:rPr>
              <w:t>0.004237</w:t>
            </w:r>
          </w:p>
        </w:tc>
      </w:tr>
      <w:tr w:rsidR="00DC23ED" w:rsidRPr="004A41E7" w14:paraId="66790BA4" w14:textId="77777777">
        <w:trPr>
          <w:trHeight w:val="219"/>
        </w:trPr>
        <w:tc>
          <w:tcPr>
            <w:tcW w:w="1022" w:type="dxa"/>
            <w:tcBorders>
              <w:top w:val="nil"/>
              <w:left w:val="nil"/>
              <w:bottom w:val="nil"/>
              <w:right w:val="nil"/>
            </w:tcBorders>
          </w:tcPr>
          <w:p w14:paraId="671E3192"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924" w:type="dxa"/>
            <w:tcBorders>
              <w:top w:val="nil"/>
              <w:left w:val="nil"/>
              <w:bottom w:val="nil"/>
              <w:right w:val="nil"/>
            </w:tcBorders>
          </w:tcPr>
          <w:p w14:paraId="0C608CE7" w14:textId="77777777" w:rsidR="00DC23ED" w:rsidRPr="004A41E7" w:rsidRDefault="00DC23ED" w:rsidP="00DC23ED">
            <w:pPr>
              <w:pStyle w:val="TableText"/>
              <w:rPr>
                <w:sz w:val="16"/>
                <w:szCs w:val="16"/>
                <w:lang w:eastAsia="en-AU"/>
              </w:rPr>
            </w:pPr>
            <w:r w:rsidRPr="004A41E7">
              <w:rPr>
                <w:sz w:val="16"/>
                <w:szCs w:val="16"/>
                <w:lang w:eastAsia="en-AU"/>
              </w:rPr>
              <w:t>0.133576</w:t>
            </w:r>
          </w:p>
        </w:tc>
        <w:tc>
          <w:tcPr>
            <w:tcW w:w="840" w:type="dxa"/>
            <w:tcBorders>
              <w:top w:val="nil"/>
              <w:left w:val="nil"/>
              <w:bottom w:val="nil"/>
              <w:right w:val="nil"/>
            </w:tcBorders>
          </w:tcPr>
          <w:p w14:paraId="6F0A2BBE" w14:textId="77777777" w:rsidR="00DC23ED" w:rsidRPr="004A41E7" w:rsidRDefault="00DC23ED" w:rsidP="00DC23ED">
            <w:pPr>
              <w:pStyle w:val="TableText"/>
              <w:rPr>
                <w:sz w:val="16"/>
                <w:szCs w:val="16"/>
                <w:lang w:eastAsia="en-AU"/>
              </w:rPr>
            </w:pPr>
            <w:r w:rsidRPr="004A41E7">
              <w:rPr>
                <w:sz w:val="16"/>
                <w:szCs w:val="16"/>
                <w:lang w:eastAsia="en-AU"/>
              </w:rPr>
              <w:t>0.133616</w:t>
            </w:r>
          </w:p>
        </w:tc>
        <w:tc>
          <w:tcPr>
            <w:tcW w:w="840" w:type="dxa"/>
            <w:tcBorders>
              <w:top w:val="nil"/>
              <w:left w:val="nil"/>
              <w:bottom w:val="nil"/>
              <w:right w:val="nil"/>
            </w:tcBorders>
          </w:tcPr>
          <w:p w14:paraId="743D1035" w14:textId="77777777" w:rsidR="00DC23ED" w:rsidRPr="004A41E7" w:rsidRDefault="00DC23ED" w:rsidP="00DC23ED">
            <w:pPr>
              <w:pStyle w:val="TableText"/>
              <w:rPr>
                <w:sz w:val="16"/>
                <w:szCs w:val="16"/>
                <w:lang w:eastAsia="en-AU"/>
              </w:rPr>
            </w:pPr>
            <w:r w:rsidRPr="004A41E7">
              <w:rPr>
                <w:sz w:val="16"/>
                <w:szCs w:val="16"/>
                <w:lang w:eastAsia="en-AU"/>
              </w:rPr>
              <w:t>0.014137</w:t>
            </w:r>
          </w:p>
        </w:tc>
        <w:tc>
          <w:tcPr>
            <w:tcW w:w="854" w:type="dxa"/>
            <w:tcBorders>
              <w:top w:val="nil"/>
              <w:left w:val="nil"/>
              <w:bottom w:val="nil"/>
              <w:right w:val="nil"/>
            </w:tcBorders>
          </w:tcPr>
          <w:p w14:paraId="65A3A894" w14:textId="77777777" w:rsidR="00DC23ED" w:rsidRPr="004A41E7" w:rsidRDefault="00DC23ED" w:rsidP="00DC23ED">
            <w:pPr>
              <w:pStyle w:val="TableText"/>
              <w:rPr>
                <w:sz w:val="16"/>
                <w:szCs w:val="16"/>
                <w:lang w:eastAsia="en-AU"/>
              </w:rPr>
            </w:pPr>
            <w:r w:rsidRPr="004A41E7">
              <w:rPr>
                <w:sz w:val="16"/>
                <w:szCs w:val="16"/>
                <w:lang w:eastAsia="en-AU"/>
              </w:rPr>
              <w:t>0.011557</w:t>
            </w:r>
          </w:p>
        </w:tc>
        <w:tc>
          <w:tcPr>
            <w:tcW w:w="840" w:type="dxa"/>
            <w:tcBorders>
              <w:top w:val="nil"/>
              <w:left w:val="nil"/>
              <w:bottom w:val="nil"/>
              <w:right w:val="nil"/>
            </w:tcBorders>
          </w:tcPr>
          <w:p w14:paraId="52872230" w14:textId="77777777" w:rsidR="00DC23ED" w:rsidRPr="004A41E7" w:rsidRDefault="00DC23ED" w:rsidP="00DC23ED">
            <w:pPr>
              <w:pStyle w:val="TableText"/>
              <w:rPr>
                <w:sz w:val="16"/>
                <w:szCs w:val="16"/>
                <w:lang w:eastAsia="en-AU"/>
              </w:rPr>
            </w:pPr>
            <w:r w:rsidRPr="004A41E7">
              <w:rPr>
                <w:sz w:val="16"/>
                <w:szCs w:val="16"/>
                <w:lang w:eastAsia="en-AU"/>
              </w:rPr>
              <w:t>0.011594</w:t>
            </w:r>
          </w:p>
        </w:tc>
        <w:tc>
          <w:tcPr>
            <w:tcW w:w="825" w:type="dxa"/>
            <w:tcBorders>
              <w:top w:val="nil"/>
              <w:left w:val="nil"/>
              <w:bottom w:val="nil"/>
              <w:right w:val="nil"/>
            </w:tcBorders>
          </w:tcPr>
          <w:p w14:paraId="25375EE9" w14:textId="77777777" w:rsidR="00DC23ED" w:rsidRPr="004A41E7" w:rsidRDefault="00DC23ED" w:rsidP="00DC23ED">
            <w:pPr>
              <w:pStyle w:val="TableText"/>
              <w:rPr>
                <w:sz w:val="16"/>
                <w:szCs w:val="16"/>
                <w:lang w:eastAsia="en-AU"/>
              </w:rPr>
            </w:pPr>
            <w:r w:rsidRPr="004A41E7">
              <w:rPr>
                <w:sz w:val="16"/>
                <w:szCs w:val="16"/>
                <w:lang w:eastAsia="en-AU"/>
              </w:rPr>
              <w:t>0.011633</w:t>
            </w:r>
          </w:p>
        </w:tc>
        <w:tc>
          <w:tcPr>
            <w:tcW w:w="896" w:type="dxa"/>
            <w:tcBorders>
              <w:top w:val="nil"/>
              <w:left w:val="nil"/>
              <w:bottom w:val="nil"/>
              <w:right w:val="nil"/>
            </w:tcBorders>
          </w:tcPr>
          <w:p w14:paraId="5840D175" w14:textId="77777777" w:rsidR="00DC23ED" w:rsidRPr="004A41E7" w:rsidRDefault="00DC23ED" w:rsidP="00DC23ED">
            <w:pPr>
              <w:pStyle w:val="TableText"/>
              <w:rPr>
                <w:sz w:val="16"/>
                <w:szCs w:val="16"/>
                <w:lang w:eastAsia="en-AU"/>
              </w:rPr>
            </w:pPr>
            <w:r w:rsidRPr="004A41E7">
              <w:rPr>
                <w:sz w:val="16"/>
                <w:szCs w:val="16"/>
                <w:lang w:eastAsia="en-AU"/>
              </w:rPr>
              <w:t>0.010034</w:t>
            </w:r>
          </w:p>
        </w:tc>
        <w:tc>
          <w:tcPr>
            <w:tcW w:w="896" w:type="dxa"/>
            <w:tcBorders>
              <w:top w:val="nil"/>
              <w:left w:val="nil"/>
              <w:bottom w:val="nil"/>
              <w:right w:val="nil"/>
            </w:tcBorders>
          </w:tcPr>
          <w:p w14:paraId="49B053EA" w14:textId="77777777" w:rsidR="00DC23ED" w:rsidRPr="004A41E7" w:rsidRDefault="00DC23ED" w:rsidP="00DC23ED">
            <w:pPr>
              <w:pStyle w:val="TableText"/>
              <w:rPr>
                <w:sz w:val="16"/>
                <w:szCs w:val="16"/>
                <w:lang w:eastAsia="en-AU"/>
              </w:rPr>
            </w:pPr>
            <w:r w:rsidRPr="004A41E7">
              <w:rPr>
                <w:sz w:val="16"/>
                <w:szCs w:val="16"/>
                <w:lang w:eastAsia="en-AU"/>
              </w:rPr>
              <w:t>0.010067</w:t>
            </w:r>
          </w:p>
        </w:tc>
        <w:tc>
          <w:tcPr>
            <w:tcW w:w="952" w:type="dxa"/>
            <w:tcBorders>
              <w:top w:val="nil"/>
              <w:left w:val="nil"/>
              <w:bottom w:val="nil"/>
              <w:right w:val="nil"/>
            </w:tcBorders>
          </w:tcPr>
          <w:p w14:paraId="0C900CC1" w14:textId="77777777" w:rsidR="00DC23ED" w:rsidRPr="004A41E7" w:rsidRDefault="00DC23ED" w:rsidP="00DC23ED">
            <w:pPr>
              <w:pStyle w:val="TableText"/>
              <w:rPr>
                <w:sz w:val="16"/>
                <w:szCs w:val="16"/>
                <w:lang w:eastAsia="en-AU"/>
              </w:rPr>
            </w:pPr>
            <w:r w:rsidRPr="004A41E7">
              <w:rPr>
                <w:sz w:val="16"/>
                <w:szCs w:val="16"/>
                <w:lang w:eastAsia="en-AU"/>
              </w:rPr>
              <w:t>0.010103</w:t>
            </w:r>
          </w:p>
        </w:tc>
        <w:tc>
          <w:tcPr>
            <w:tcW w:w="935" w:type="dxa"/>
            <w:tcBorders>
              <w:top w:val="nil"/>
              <w:left w:val="nil"/>
              <w:bottom w:val="nil"/>
              <w:right w:val="nil"/>
            </w:tcBorders>
          </w:tcPr>
          <w:p w14:paraId="0D460C4D" w14:textId="77777777" w:rsidR="00DC23ED" w:rsidRPr="004A41E7" w:rsidRDefault="00DC23ED" w:rsidP="00DC23ED">
            <w:pPr>
              <w:pStyle w:val="TableText"/>
              <w:rPr>
                <w:sz w:val="16"/>
                <w:szCs w:val="16"/>
                <w:lang w:eastAsia="en-AU"/>
              </w:rPr>
            </w:pPr>
            <w:r w:rsidRPr="004A41E7">
              <w:rPr>
                <w:sz w:val="16"/>
                <w:szCs w:val="16"/>
                <w:lang w:eastAsia="en-AU"/>
              </w:rPr>
              <w:t>0.006186</w:t>
            </w:r>
          </w:p>
        </w:tc>
        <w:tc>
          <w:tcPr>
            <w:tcW w:w="840" w:type="dxa"/>
            <w:tcBorders>
              <w:top w:val="nil"/>
              <w:left w:val="nil"/>
              <w:bottom w:val="nil"/>
              <w:right w:val="nil"/>
            </w:tcBorders>
          </w:tcPr>
          <w:p w14:paraId="5352A4B0" w14:textId="77777777" w:rsidR="00DC23ED" w:rsidRPr="004A41E7" w:rsidRDefault="00DC23ED" w:rsidP="00DC23ED">
            <w:pPr>
              <w:pStyle w:val="TableText"/>
              <w:rPr>
                <w:sz w:val="16"/>
                <w:szCs w:val="16"/>
                <w:lang w:eastAsia="en-AU"/>
              </w:rPr>
            </w:pPr>
            <w:r w:rsidRPr="004A41E7">
              <w:rPr>
                <w:sz w:val="16"/>
                <w:szCs w:val="16"/>
                <w:lang w:eastAsia="en-AU"/>
              </w:rPr>
              <w:t>0.006186</w:t>
            </w:r>
          </w:p>
        </w:tc>
        <w:tc>
          <w:tcPr>
            <w:tcW w:w="898" w:type="dxa"/>
            <w:tcBorders>
              <w:top w:val="nil"/>
              <w:left w:val="nil"/>
              <w:bottom w:val="nil"/>
              <w:right w:val="nil"/>
            </w:tcBorders>
          </w:tcPr>
          <w:p w14:paraId="2484CF0D" w14:textId="77777777" w:rsidR="00DC23ED" w:rsidRPr="004A41E7" w:rsidRDefault="00DC23ED" w:rsidP="00DC23ED">
            <w:pPr>
              <w:pStyle w:val="TableText"/>
              <w:rPr>
                <w:sz w:val="16"/>
                <w:szCs w:val="16"/>
                <w:lang w:eastAsia="en-AU"/>
              </w:rPr>
            </w:pPr>
            <w:r w:rsidRPr="004A41E7">
              <w:rPr>
                <w:sz w:val="16"/>
                <w:szCs w:val="16"/>
                <w:lang w:eastAsia="en-AU"/>
              </w:rPr>
              <w:t>0.006186</w:t>
            </w:r>
          </w:p>
        </w:tc>
        <w:tc>
          <w:tcPr>
            <w:tcW w:w="896" w:type="dxa"/>
            <w:tcBorders>
              <w:top w:val="nil"/>
              <w:left w:val="nil"/>
              <w:bottom w:val="nil"/>
              <w:right w:val="nil"/>
            </w:tcBorders>
          </w:tcPr>
          <w:p w14:paraId="1607FAC5" w14:textId="77777777" w:rsidR="00DC23ED" w:rsidRPr="004A41E7" w:rsidRDefault="00DC23ED" w:rsidP="00DC23ED">
            <w:pPr>
              <w:pStyle w:val="TableText"/>
              <w:rPr>
                <w:sz w:val="16"/>
                <w:szCs w:val="16"/>
                <w:lang w:eastAsia="en-AU"/>
              </w:rPr>
            </w:pPr>
            <w:r w:rsidRPr="004A41E7">
              <w:rPr>
                <w:sz w:val="16"/>
                <w:szCs w:val="16"/>
                <w:lang w:eastAsia="en-AU"/>
              </w:rPr>
              <w:t>0.005666</w:t>
            </w:r>
          </w:p>
        </w:tc>
        <w:tc>
          <w:tcPr>
            <w:tcW w:w="924" w:type="dxa"/>
            <w:tcBorders>
              <w:top w:val="nil"/>
              <w:left w:val="nil"/>
              <w:bottom w:val="nil"/>
              <w:right w:val="nil"/>
            </w:tcBorders>
          </w:tcPr>
          <w:p w14:paraId="4B2C1143" w14:textId="77777777" w:rsidR="00DC23ED" w:rsidRPr="004A41E7" w:rsidRDefault="00DC23ED" w:rsidP="00DC23ED">
            <w:pPr>
              <w:pStyle w:val="TableText"/>
              <w:rPr>
                <w:sz w:val="16"/>
                <w:szCs w:val="16"/>
                <w:lang w:eastAsia="en-AU"/>
              </w:rPr>
            </w:pPr>
            <w:r w:rsidRPr="004A41E7">
              <w:rPr>
                <w:sz w:val="16"/>
                <w:szCs w:val="16"/>
                <w:lang w:eastAsia="en-AU"/>
              </w:rPr>
              <w:t>0.005666</w:t>
            </w:r>
          </w:p>
        </w:tc>
        <w:tc>
          <w:tcPr>
            <w:tcW w:w="882" w:type="dxa"/>
            <w:tcBorders>
              <w:top w:val="nil"/>
              <w:left w:val="nil"/>
              <w:bottom w:val="nil"/>
              <w:right w:val="nil"/>
            </w:tcBorders>
          </w:tcPr>
          <w:p w14:paraId="749F0BEE" w14:textId="77777777" w:rsidR="00DC23ED" w:rsidRPr="004A41E7" w:rsidRDefault="00DC23ED" w:rsidP="00DC23ED">
            <w:pPr>
              <w:pStyle w:val="TableText"/>
              <w:rPr>
                <w:sz w:val="16"/>
                <w:szCs w:val="16"/>
                <w:lang w:eastAsia="en-AU"/>
              </w:rPr>
            </w:pPr>
            <w:r w:rsidRPr="004A41E7">
              <w:rPr>
                <w:sz w:val="16"/>
                <w:szCs w:val="16"/>
                <w:lang w:eastAsia="en-AU"/>
              </w:rPr>
              <w:t>0.005666</w:t>
            </w:r>
          </w:p>
        </w:tc>
        <w:tc>
          <w:tcPr>
            <w:tcW w:w="882" w:type="dxa"/>
            <w:tcBorders>
              <w:top w:val="nil"/>
              <w:left w:val="nil"/>
              <w:bottom w:val="nil"/>
              <w:right w:val="nil"/>
            </w:tcBorders>
          </w:tcPr>
          <w:p w14:paraId="1499AC70" w14:textId="77777777" w:rsidR="00DC23ED" w:rsidRPr="004A41E7" w:rsidRDefault="00DC23ED" w:rsidP="00DC23ED">
            <w:pPr>
              <w:pStyle w:val="TableText"/>
              <w:rPr>
                <w:sz w:val="16"/>
                <w:szCs w:val="16"/>
                <w:lang w:eastAsia="en-AU"/>
              </w:rPr>
            </w:pPr>
            <w:r w:rsidRPr="004A41E7">
              <w:rPr>
                <w:sz w:val="16"/>
                <w:szCs w:val="16"/>
                <w:lang w:eastAsia="en-AU"/>
              </w:rPr>
              <w:t>0.004893</w:t>
            </w:r>
          </w:p>
        </w:tc>
      </w:tr>
      <w:tr w:rsidR="00DC23ED" w:rsidRPr="004A41E7" w14:paraId="03E4BF08" w14:textId="77777777">
        <w:trPr>
          <w:trHeight w:val="219"/>
        </w:trPr>
        <w:tc>
          <w:tcPr>
            <w:tcW w:w="1022" w:type="dxa"/>
            <w:tcBorders>
              <w:top w:val="nil"/>
              <w:left w:val="nil"/>
              <w:bottom w:val="nil"/>
              <w:right w:val="nil"/>
            </w:tcBorders>
          </w:tcPr>
          <w:p w14:paraId="4CC0934E"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924" w:type="dxa"/>
            <w:tcBorders>
              <w:top w:val="nil"/>
              <w:left w:val="nil"/>
              <w:bottom w:val="nil"/>
              <w:right w:val="nil"/>
            </w:tcBorders>
          </w:tcPr>
          <w:p w14:paraId="12DFF36D" w14:textId="77777777" w:rsidR="00DC23ED" w:rsidRPr="004A41E7" w:rsidRDefault="00DC23ED" w:rsidP="00DC23ED">
            <w:pPr>
              <w:pStyle w:val="TableText"/>
              <w:rPr>
                <w:sz w:val="16"/>
                <w:szCs w:val="16"/>
                <w:lang w:eastAsia="en-AU"/>
              </w:rPr>
            </w:pPr>
            <w:r w:rsidRPr="004A41E7">
              <w:rPr>
                <w:sz w:val="16"/>
                <w:szCs w:val="16"/>
                <w:lang w:eastAsia="en-AU"/>
              </w:rPr>
              <w:t>0.136635</w:t>
            </w:r>
          </w:p>
        </w:tc>
        <w:tc>
          <w:tcPr>
            <w:tcW w:w="840" w:type="dxa"/>
            <w:tcBorders>
              <w:top w:val="nil"/>
              <w:left w:val="nil"/>
              <w:bottom w:val="nil"/>
              <w:right w:val="nil"/>
            </w:tcBorders>
          </w:tcPr>
          <w:p w14:paraId="348A5924" w14:textId="77777777" w:rsidR="00DC23ED" w:rsidRPr="004A41E7" w:rsidRDefault="00DC23ED" w:rsidP="00DC23ED">
            <w:pPr>
              <w:pStyle w:val="TableText"/>
              <w:rPr>
                <w:sz w:val="16"/>
                <w:szCs w:val="16"/>
                <w:lang w:eastAsia="en-AU"/>
              </w:rPr>
            </w:pPr>
            <w:r w:rsidRPr="004A41E7">
              <w:rPr>
                <w:sz w:val="16"/>
                <w:szCs w:val="16"/>
                <w:lang w:eastAsia="en-AU"/>
              </w:rPr>
              <w:t>0.136683</w:t>
            </w:r>
          </w:p>
        </w:tc>
        <w:tc>
          <w:tcPr>
            <w:tcW w:w="840" w:type="dxa"/>
            <w:tcBorders>
              <w:top w:val="nil"/>
              <w:left w:val="nil"/>
              <w:bottom w:val="nil"/>
              <w:right w:val="nil"/>
            </w:tcBorders>
          </w:tcPr>
          <w:p w14:paraId="3A8A8AED" w14:textId="77777777" w:rsidR="00DC23ED" w:rsidRPr="004A41E7" w:rsidRDefault="00DC23ED" w:rsidP="00DC23ED">
            <w:pPr>
              <w:pStyle w:val="TableText"/>
              <w:rPr>
                <w:sz w:val="16"/>
                <w:szCs w:val="16"/>
                <w:lang w:eastAsia="en-AU"/>
              </w:rPr>
            </w:pPr>
            <w:r w:rsidRPr="004A41E7">
              <w:rPr>
                <w:sz w:val="16"/>
                <w:szCs w:val="16"/>
                <w:lang w:eastAsia="en-AU"/>
              </w:rPr>
              <w:t>0.017165</w:t>
            </w:r>
          </w:p>
        </w:tc>
        <w:tc>
          <w:tcPr>
            <w:tcW w:w="854" w:type="dxa"/>
            <w:tcBorders>
              <w:top w:val="nil"/>
              <w:left w:val="nil"/>
              <w:bottom w:val="nil"/>
              <w:right w:val="nil"/>
            </w:tcBorders>
          </w:tcPr>
          <w:p w14:paraId="70007F8F" w14:textId="77777777" w:rsidR="00DC23ED" w:rsidRPr="004A41E7" w:rsidRDefault="00DC23ED" w:rsidP="00DC23ED">
            <w:pPr>
              <w:pStyle w:val="TableText"/>
              <w:rPr>
                <w:sz w:val="16"/>
                <w:szCs w:val="16"/>
                <w:lang w:eastAsia="en-AU"/>
              </w:rPr>
            </w:pPr>
            <w:r w:rsidRPr="004A41E7">
              <w:rPr>
                <w:sz w:val="16"/>
                <w:szCs w:val="16"/>
                <w:lang w:eastAsia="en-AU"/>
              </w:rPr>
              <w:t>0.014096</w:t>
            </w:r>
          </w:p>
        </w:tc>
        <w:tc>
          <w:tcPr>
            <w:tcW w:w="840" w:type="dxa"/>
            <w:tcBorders>
              <w:top w:val="nil"/>
              <w:left w:val="nil"/>
              <w:bottom w:val="nil"/>
              <w:right w:val="nil"/>
            </w:tcBorders>
          </w:tcPr>
          <w:p w14:paraId="5E2A8C81" w14:textId="77777777" w:rsidR="00DC23ED" w:rsidRPr="004A41E7" w:rsidRDefault="00DC23ED" w:rsidP="00DC23ED">
            <w:pPr>
              <w:pStyle w:val="TableText"/>
              <w:rPr>
                <w:sz w:val="16"/>
                <w:szCs w:val="16"/>
                <w:lang w:eastAsia="en-AU"/>
              </w:rPr>
            </w:pPr>
            <w:r w:rsidRPr="004A41E7">
              <w:rPr>
                <w:sz w:val="16"/>
                <w:szCs w:val="16"/>
                <w:lang w:eastAsia="en-AU"/>
              </w:rPr>
              <w:t>0.014147</w:t>
            </w:r>
          </w:p>
        </w:tc>
        <w:tc>
          <w:tcPr>
            <w:tcW w:w="825" w:type="dxa"/>
            <w:tcBorders>
              <w:top w:val="nil"/>
              <w:left w:val="nil"/>
              <w:bottom w:val="nil"/>
              <w:right w:val="nil"/>
            </w:tcBorders>
          </w:tcPr>
          <w:p w14:paraId="215D1EEF" w14:textId="77777777" w:rsidR="00DC23ED" w:rsidRPr="004A41E7" w:rsidRDefault="00DC23ED" w:rsidP="00DC23ED">
            <w:pPr>
              <w:pStyle w:val="TableText"/>
              <w:rPr>
                <w:sz w:val="16"/>
                <w:szCs w:val="16"/>
                <w:lang w:eastAsia="en-AU"/>
              </w:rPr>
            </w:pPr>
            <w:r w:rsidRPr="004A41E7">
              <w:rPr>
                <w:sz w:val="16"/>
                <w:szCs w:val="16"/>
                <w:lang w:eastAsia="en-AU"/>
              </w:rPr>
              <w:t>0.014202</w:t>
            </w:r>
          </w:p>
        </w:tc>
        <w:tc>
          <w:tcPr>
            <w:tcW w:w="896" w:type="dxa"/>
            <w:tcBorders>
              <w:top w:val="nil"/>
              <w:left w:val="nil"/>
              <w:bottom w:val="nil"/>
              <w:right w:val="nil"/>
            </w:tcBorders>
          </w:tcPr>
          <w:p w14:paraId="0C788A26" w14:textId="77777777" w:rsidR="00DC23ED" w:rsidRPr="004A41E7" w:rsidRDefault="00DC23ED" w:rsidP="00DC23ED">
            <w:pPr>
              <w:pStyle w:val="TableText"/>
              <w:rPr>
                <w:sz w:val="16"/>
                <w:szCs w:val="16"/>
                <w:lang w:eastAsia="en-AU"/>
              </w:rPr>
            </w:pPr>
            <w:r w:rsidRPr="004A41E7">
              <w:rPr>
                <w:sz w:val="16"/>
                <w:szCs w:val="16"/>
                <w:lang w:eastAsia="en-AU"/>
              </w:rPr>
              <w:t>0.012265</w:t>
            </w:r>
          </w:p>
        </w:tc>
        <w:tc>
          <w:tcPr>
            <w:tcW w:w="896" w:type="dxa"/>
            <w:tcBorders>
              <w:top w:val="nil"/>
              <w:left w:val="nil"/>
              <w:bottom w:val="nil"/>
              <w:right w:val="nil"/>
            </w:tcBorders>
          </w:tcPr>
          <w:p w14:paraId="075886AF" w14:textId="77777777" w:rsidR="00DC23ED" w:rsidRPr="004A41E7" w:rsidRDefault="00DC23ED" w:rsidP="00DC23ED">
            <w:pPr>
              <w:pStyle w:val="TableText"/>
              <w:rPr>
                <w:sz w:val="16"/>
                <w:szCs w:val="16"/>
                <w:lang w:eastAsia="en-AU"/>
              </w:rPr>
            </w:pPr>
            <w:r w:rsidRPr="004A41E7">
              <w:rPr>
                <w:sz w:val="16"/>
                <w:szCs w:val="16"/>
                <w:lang w:eastAsia="en-AU"/>
              </w:rPr>
              <w:t>0.012310</w:t>
            </w:r>
          </w:p>
        </w:tc>
        <w:tc>
          <w:tcPr>
            <w:tcW w:w="952" w:type="dxa"/>
            <w:tcBorders>
              <w:top w:val="nil"/>
              <w:left w:val="nil"/>
              <w:bottom w:val="nil"/>
              <w:right w:val="nil"/>
            </w:tcBorders>
          </w:tcPr>
          <w:p w14:paraId="6A33A7DC" w14:textId="77777777" w:rsidR="00DC23ED" w:rsidRPr="004A41E7" w:rsidRDefault="00DC23ED" w:rsidP="00DC23ED">
            <w:pPr>
              <w:pStyle w:val="TableText"/>
              <w:rPr>
                <w:sz w:val="16"/>
                <w:szCs w:val="16"/>
                <w:lang w:eastAsia="en-AU"/>
              </w:rPr>
            </w:pPr>
            <w:r w:rsidRPr="004A41E7">
              <w:rPr>
                <w:sz w:val="16"/>
                <w:szCs w:val="16"/>
                <w:lang w:eastAsia="en-AU"/>
              </w:rPr>
              <w:t>0.012359</w:t>
            </w:r>
          </w:p>
        </w:tc>
        <w:tc>
          <w:tcPr>
            <w:tcW w:w="935" w:type="dxa"/>
            <w:tcBorders>
              <w:top w:val="nil"/>
              <w:left w:val="nil"/>
              <w:bottom w:val="nil"/>
              <w:right w:val="nil"/>
            </w:tcBorders>
          </w:tcPr>
          <w:p w14:paraId="5ABB9D47" w14:textId="77777777" w:rsidR="00DC23ED" w:rsidRPr="004A41E7" w:rsidRDefault="00DC23ED" w:rsidP="00DC23ED">
            <w:pPr>
              <w:pStyle w:val="TableText"/>
              <w:rPr>
                <w:sz w:val="16"/>
                <w:szCs w:val="16"/>
                <w:lang w:eastAsia="en-AU"/>
              </w:rPr>
            </w:pPr>
            <w:r w:rsidRPr="004A41E7">
              <w:rPr>
                <w:sz w:val="16"/>
                <w:szCs w:val="16"/>
                <w:lang w:eastAsia="en-AU"/>
              </w:rPr>
              <w:t>0.007555</w:t>
            </w:r>
          </w:p>
        </w:tc>
        <w:tc>
          <w:tcPr>
            <w:tcW w:w="840" w:type="dxa"/>
            <w:tcBorders>
              <w:top w:val="nil"/>
              <w:left w:val="nil"/>
              <w:bottom w:val="nil"/>
              <w:right w:val="nil"/>
            </w:tcBorders>
          </w:tcPr>
          <w:p w14:paraId="6A8D9E62" w14:textId="77777777" w:rsidR="00DC23ED" w:rsidRPr="004A41E7" w:rsidRDefault="00DC23ED" w:rsidP="00DC23ED">
            <w:pPr>
              <w:pStyle w:val="TableText"/>
              <w:rPr>
                <w:sz w:val="16"/>
                <w:szCs w:val="16"/>
                <w:lang w:eastAsia="en-AU"/>
              </w:rPr>
            </w:pPr>
            <w:r w:rsidRPr="004A41E7">
              <w:rPr>
                <w:sz w:val="16"/>
                <w:szCs w:val="16"/>
                <w:lang w:eastAsia="en-AU"/>
              </w:rPr>
              <w:t>0.007555</w:t>
            </w:r>
          </w:p>
        </w:tc>
        <w:tc>
          <w:tcPr>
            <w:tcW w:w="898" w:type="dxa"/>
            <w:tcBorders>
              <w:top w:val="nil"/>
              <w:left w:val="nil"/>
              <w:bottom w:val="nil"/>
              <w:right w:val="nil"/>
            </w:tcBorders>
          </w:tcPr>
          <w:p w14:paraId="5601FD87" w14:textId="77777777" w:rsidR="00DC23ED" w:rsidRPr="004A41E7" w:rsidRDefault="00DC23ED" w:rsidP="00DC23ED">
            <w:pPr>
              <w:pStyle w:val="TableText"/>
              <w:rPr>
                <w:sz w:val="16"/>
                <w:szCs w:val="16"/>
                <w:lang w:eastAsia="en-AU"/>
              </w:rPr>
            </w:pPr>
            <w:r w:rsidRPr="004A41E7">
              <w:rPr>
                <w:sz w:val="16"/>
                <w:szCs w:val="16"/>
                <w:lang w:eastAsia="en-AU"/>
              </w:rPr>
              <w:t>0.007555</w:t>
            </w:r>
          </w:p>
        </w:tc>
        <w:tc>
          <w:tcPr>
            <w:tcW w:w="896" w:type="dxa"/>
            <w:tcBorders>
              <w:top w:val="nil"/>
              <w:left w:val="nil"/>
              <w:bottom w:val="nil"/>
              <w:right w:val="nil"/>
            </w:tcBorders>
          </w:tcPr>
          <w:p w14:paraId="2567FB69" w14:textId="77777777" w:rsidR="00DC23ED" w:rsidRPr="004A41E7" w:rsidRDefault="00DC23ED" w:rsidP="00DC23ED">
            <w:pPr>
              <w:pStyle w:val="TableText"/>
              <w:rPr>
                <w:sz w:val="16"/>
                <w:szCs w:val="16"/>
                <w:lang w:eastAsia="en-AU"/>
              </w:rPr>
            </w:pPr>
            <w:r w:rsidRPr="004A41E7">
              <w:rPr>
                <w:sz w:val="16"/>
                <w:szCs w:val="16"/>
                <w:lang w:eastAsia="en-AU"/>
              </w:rPr>
              <w:t>0.006916</w:t>
            </w:r>
          </w:p>
        </w:tc>
        <w:tc>
          <w:tcPr>
            <w:tcW w:w="924" w:type="dxa"/>
            <w:tcBorders>
              <w:top w:val="nil"/>
              <w:left w:val="nil"/>
              <w:bottom w:val="nil"/>
              <w:right w:val="nil"/>
            </w:tcBorders>
          </w:tcPr>
          <w:p w14:paraId="2124BD0B" w14:textId="77777777" w:rsidR="00DC23ED" w:rsidRPr="004A41E7" w:rsidRDefault="00DC23ED" w:rsidP="00DC23ED">
            <w:pPr>
              <w:pStyle w:val="TableText"/>
              <w:rPr>
                <w:sz w:val="16"/>
                <w:szCs w:val="16"/>
                <w:lang w:eastAsia="en-AU"/>
              </w:rPr>
            </w:pPr>
            <w:r w:rsidRPr="004A41E7">
              <w:rPr>
                <w:sz w:val="16"/>
                <w:szCs w:val="16"/>
                <w:lang w:eastAsia="en-AU"/>
              </w:rPr>
              <w:t>0.006916</w:t>
            </w:r>
          </w:p>
        </w:tc>
        <w:tc>
          <w:tcPr>
            <w:tcW w:w="882" w:type="dxa"/>
            <w:tcBorders>
              <w:top w:val="nil"/>
              <w:left w:val="nil"/>
              <w:bottom w:val="nil"/>
              <w:right w:val="nil"/>
            </w:tcBorders>
          </w:tcPr>
          <w:p w14:paraId="197516EE" w14:textId="77777777" w:rsidR="00DC23ED" w:rsidRPr="004A41E7" w:rsidRDefault="00DC23ED" w:rsidP="00DC23ED">
            <w:pPr>
              <w:pStyle w:val="TableText"/>
              <w:rPr>
                <w:sz w:val="16"/>
                <w:szCs w:val="16"/>
                <w:lang w:eastAsia="en-AU"/>
              </w:rPr>
            </w:pPr>
            <w:r w:rsidRPr="004A41E7">
              <w:rPr>
                <w:sz w:val="16"/>
                <w:szCs w:val="16"/>
                <w:lang w:eastAsia="en-AU"/>
              </w:rPr>
              <w:t>0.006916</w:t>
            </w:r>
          </w:p>
        </w:tc>
        <w:tc>
          <w:tcPr>
            <w:tcW w:w="882" w:type="dxa"/>
            <w:tcBorders>
              <w:top w:val="nil"/>
              <w:left w:val="nil"/>
              <w:bottom w:val="nil"/>
              <w:right w:val="nil"/>
            </w:tcBorders>
          </w:tcPr>
          <w:p w14:paraId="3BFD6A53" w14:textId="77777777" w:rsidR="00DC23ED" w:rsidRPr="004A41E7" w:rsidRDefault="00DC23ED" w:rsidP="00DC23ED">
            <w:pPr>
              <w:pStyle w:val="TableText"/>
              <w:rPr>
                <w:sz w:val="16"/>
                <w:szCs w:val="16"/>
                <w:lang w:eastAsia="en-AU"/>
              </w:rPr>
            </w:pPr>
            <w:r w:rsidRPr="004A41E7">
              <w:rPr>
                <w:sz w:val="16"/>
                <w:szCs w:val="16"/>
                <w:lang w:eastAsia="en-AU"/>
              </w:rPr>
              <w:t>0.005962</w:t>
            </w:r>
          </w:p>
        </w:tc>
      </w:tr>
      <w:tr w:rsidR="00DC23ED" w:rsidRPr="004A41E7" w14:paraId="4A994FE8" w14:textId="77777777">
        <w:trPr>
          <w:trHeight w:val="219"/>
        </w:trPr>
        <w:tc>
          <w:tcPr>
            <w:tcW w:w="1022" w:type="dxa"/>
            <w:tcBorders>
              <w:top w:val="nil"/>
              <w:left w:val="nil"/>
              <w:bottom w:val="nil"/>
              <w:right w:val="nil"/>
            </w:tcBorders>
          </w:tcPr>
          <w:p w14:paraId="79815751"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924" w:type="dxa"/>
            <w:tcBorders>
              <w:top w:val="nil"/>
              <w:left w:val="nil"/>
              <w:bottom w:val="nil"/>
              <w:right w:val="nil"/>
            </w:tcBorders>
          </w:tcPr>
          <w:p w14:paraId="71FFAE37" w14:textId="77777777" w:rsidR="00DC23ED" w:rsidRPr="004A41E7" w:rsidRDefault="00DC23ED" w:rsidP="00DC23ED">
            <w:pPr>
              <w:pStyle w:val="TableText"/>
              <w:rPr>
                <w:sz w:val="16"/>
                <w:szCs w:val="16"/>
                <w:lang w:eastAsia="en-AU"/>
              </w:rPr>
            </w:pPr>
            <w:r w:rsidRPr="004A41E7">
              <w:rPr>
                <w:sz w:val="16"/>
                <w:szCs w:val="16"/>
                <w:lang w:eastAsia="en-AU"/>
              </w:rPr>
              <w:t>0.138801</w:t>
            </w:r>
          </w:p>
        </w:tc>
        <w:tc>
          <w:tcPr>
            <w:tcW w:w="840" w:type="dxa"/>
            <w:tcBorders>
              <w:top w:val="nil"/>
              <w:left w:val="nil"/>
              <w:bottom w:val="nil"/>
              <w:right w:val="nil"/>
            </w:tcBorders>
          </w:tcPr>
          <w:p w14:paraId="78CB747B" w14:textId="77777777" w:rsidR="00DC23ED" w:rsidRPr="004A41E7" w:rsidRDefault="00DC23ED" w:rsidP="00DC23ED">
            <w:pPr>
              <w:pStyle w:val="TableText"/>
              <w:rPr>
                <w:sz w:val="16"/>
                <w:szCs w:val="16"/>
                <w:lang w:eastAsia="en-AU"/>
              </w:rPr>
            </w:pPr>
            <w:r w:rsidRPr="004A41E7">
              <w:rPr>
                <w:sz w:val="16"/>
                <w:szCs w:val="16"/>
                <w:lang w:eastAsia="en-AU"/>
              </w:rPr>
              <w:t>0.138855</w:t>
            </w:r>
          </w:p>
        </w:tc>
        <w:tc>
          <w:tcPr>
            <w:tcW w:w="840" w:type="dxa"/>
            <w:tcBorders>
              <w:top w:val="nil"/>
              <w:left w:val="nil"/>
              <w:bottom w:val="nil"/>
              <w:right w:val="nil"/>
            </w:tcBorders>
          </w:tcPr>
          <w:p w14:paraId="3040804E" w14:textId="77777777" w:rsidR="00DC23ED" w:rsidRPr="004A41E7" w:rsidRDefault="00DC23ED" w:rsidP="00DC23ED">
            <w:pPr>
              <w:pStyle w:val="TableText"/>
              <w:rPr>
                <w:sz w:val="16"/>
                <w:szCs w:val="16"/>
                <w:lang w:eastAsia="en-AU"/>
              </w:rPr>
            </w:pPr>
            <w:r w:rsidRPr="004A41E7">
              <w:rPr>
                <w:sz w:val="16"/>
                <w:szCs w:val="16"/>
                <w:lang w:eastAsia="en-AU"/>
              </w:rPr>
              <w:t>0.019458</w:t>
            </w:r>
          </w:p>
        </w:tc>
        <w:tc>
          <w:tcPr>
            <w:tcW w:w="854" w:type="dxa"/>
            <w:tcBorders>
              <w:top w:val="nil"/>
              <w:left w:val="nil"/>
              <w:bottom w:val="nil"/>
              <w:right w:val="nil"/>
            </w:tcBorders>
          </w:tcPr>
          <w:p w14:paraId="35870049" w14:textId="77777777" w:rsidR="00DC23ED" w:rsidRPr="004A41E7" w:rsidRDefault="00DC23ED" w:rsidP="00DC23ED">
            <w:pPr>
              <w:pStyle w:val="TableText"/>
              <w:rPr>
                <w:sz w:val="16"/>
                <w:szCs w:val="16"/>
                <w:lang w:eastAsia="en-AU"/>
              </w:rPr>
            </w:pPr>
            <w:r w:rsidRPr="004A41E7">
              <w:rPr>
                <w:sz w:val="16"/>
                <w:szCs w:val="16"/>
                <w:lang w:eastAsia="en-AU"/>
              </w:rPr>
              <w:t>0.016097</w:t>
            </w:r>
          </w:p>
        </w:tc>
        <w:tc>
          <w:tcPr>
            <w:tcW w:w="840" w:type="dxa"/>
            <w:tcBorders>
              <w:top w:val="nil"/>
              <w:left w:val="nil"/>
              <w:bottom w:val="nil"/>
              <w:right w:val="nil"/>
            </w:tcBorders>
          </w:tcPr>
          <w:p w14:paraId="1722C318" w14:textId="77777777" w:rsidR="00DC23ED" w:rsidRPr="004A41E7" w:rsidRDefault="00DC23ED" w:rsidP="00DC23ED">
            <w:pPr>
              <w:pStyle w:val="TableText"/>
              <w:rPr>
                <w:sz w:val="16"/>
                <w:szCs w:val="16"/>
                <w:lang w:eastAsia="en-AU"/>
              </w:rPr>
            </w:pPr>
            <w:r w:rsidRPr="004A41E7">
              <w:rPr>
                <w:sz w:val="16"/>
                <w:szCs w:val="16"/>
                <w:lang w:eastAsia="en-AU"/>
              </w:rPr>
              <w:t>0.016157</w:t>
            </w:r>
          </w:p>
        </w:tc>
        <w:tc>
          <w:tcPr>
            <w:tcW w:w="825" w:type="dxa"/>
            <w:tcBorders>
              <w:top w:val="nil"/>
              <w:left w:val="nil"/>
              <w:bottom w:val="nil"/>
              <w:right w:val="nil"/>
            </w:tcBorders>
          </w:tcPr>
          <w:p w14:paraId="2BA329A4" w14:textId="77777777" w:rsidR="00DC23ED" w:rsidRPr="004A41E7" w:rsidRDefault="00DC23ED" w:rsidP="00DC23ED">
            <w:pPr>
              <w:pStyle w:val="TableText"/>
              <w:rPr>
                <w:sz w:val="16"/>
                <w:szCs w:val="16"/>
                <w:lang w:eastAsia="en-AU"/>
              </w:rPr>
            </w:pPr>
            <w:r w:rsidRPr="004A41E7">
              <w:rPr>
                <w:sz w:val="16"/>
                <w:szCs w:val="16"/>
                <w:lang w:eastAsia="en-AU"/>
              </w:rPr>
              <w:t>0.016227</w:t>
            </w:r>
          </w:p>
        </w:tc>
        <w:tc>
          <w:tcPr>
            <w:tcW w:w="896" w:type="dxa"/>
            <w:tcBorders>
              <w:top w:val="nil"/>
              <w:left w:val="nil"/>
              <w:bottom w:val="nil"/>
              <w:right w:val="nil"/>
            </w:tcBorders>
          </w:tcPr>
          <w:p w14:paraId="2D813BB7" w14:textId="77777777" w:rsidR="00DC23ED" w:rsidRPr="004A41E7" w:rsidRDefault="00DC23ED" w:rsidP="00DC23ED">
            <w:pPr>
              <w:pStyle w:val="TableText"/>
              <w:rPr>
                <w:sz w:val="16"/>
                <w:szCs w:val="16"/>
                <w:lang w:eastAsia="en-AU"/>
              </w:rPr>
            </w:pPr>
            <w:r w:rsidRPr="004A41E7">
              <w:rPr>
                <w:sz w:val="16"/>
                <w:szCs w:val="16"/>
                <w:lang w:eastAsia="en-AU"/>
              </w:rPr>
              <w:t>0.014050</w:t>
            </w:r>
          </w:p>
        </w:tc>
        <w:tc>
          <w:tcPr>
            <w:tcW w:w="896" w:type="dxa"/>
            <w:tcBorders>
              <w:top w:val="nil"/>
              <w:left w:val="nil"/>
              <w:bottom w:val="nil"/>
              <w:right w:val="nil"/>
            </w:tcBorders>
          </w:tcPr>
          <w:p w14:paraId="51DCABBA" w14:textId="77777777" w:rsidR="00DC23ED" w:rsidRPr="004A41E7" w:rsidRDefault="00DC23ED" w:rsidP="00DC23ED">
            <w:pPr>
              <w:pStyle w:val="TableText"/>
              <w:rPr>
                <w:sz w:val="16"/>
                <w:szCs w:val="16"/>
                <w:lang w:eastAsia="en-AU"/>
              </w:rPr>
            </w:pPr>
            <w:r w:rsidRPr="004A41E7">
              <w:rPr>
                <w:sz w:val="16"/>
                <w:szCs w:val="16"/>
                <w:lang w:eastAsia="en-AU"/>
              </w:rPr>
              <w:t>0.014111</w:t>
            </w:r>
          </w:p>
        </w:tc>
        <w:tc>
          <w:tcPr>
            <w:tcW w:w="952" w:type="dxa"/>
            <w:tcBorders>
              <w:top w:val="nil"/>
              <w:left w:val="nil"/>
              <w:bottom w:val="nil"/>
              <w:right w:val="nil"/>
            </w:tcBorders>
          </w:tcPr>
          <w:p w14:paraId="19B4ED04" w14:textId="77777777" w:rsidR="00DC23ED" w:rsidRPr="004A41E7" w:rsidRDefault="00DC23ED" w:rsidP="00DC23ED">
            <w:pPr>
              <w:pStyle w:val="TableText"/>
              <w:rPr>
                <w:sz w:val="16"/>
                <w:szCs w:val="16"/>
                <w:lang w:eastAsia="en-AU"/>
              </w:rPr>
            </w:pPr>
            <w:r w:rsidRPr="004A41E7">
              <w:rPr>
                <w:sz w:val="16"/>
                <w:szCs w:val="16"/>
                <w:lang w:eastAsia="en-AU"/>
              </w:rPr>
              <w:t>0.014172</w:t>
            </w:r>
          </w:p>
        </w:tc>
        <w:tc>
          <w:tcPr>
            <w:tcW w:w="935" w:type="dxa"/>
            <w:tcBorders>
              <w:top w:val="nil"/>
              <w:left w:val="nil"/>
              <w:bottom w:val="nil"/>
              <w:right w:val="nil"/>
            </w:tcBorders>
          </w:tcPr>
          <w:p w14:paraId="4CF58240" w14:textId="77777777" w:rsidR="00DC23ED" w:rsidRPr="004A41E7" w:rsidRDefault="00DC23ED" w:rsidP="00DC23ED">
            <w:pPr>
              <w:pStyle w:val="TableText"/>
              <w:rPr>
                <w:sz w:val="16"/>
                <w:szCs w:val="16"/>
                <w:lang w:eastAsia="en-AU"/>
              </w:rPr>
            </w:pPr>
            <w:r w:rsidRPr="004A41E7">
              <w:rPr>
                <w:sz w:val="16"/>
                <w:szCs w:val="16"/>
                <w:lang w:eastAsia="en-AU"/>
              </w:rPr>
              <w:t>0.008683</w:t>
            </w:r>
          </w:p>
        </w:tc>
        <w:tc>
          <w:tcPr>
            <w:tcW w:w="840" w:type="dxa"/>
            <w:tcBorders>
              <w:top w:val="nil"/>
              <w:left w:val="nil"/>
              <w:bottom w:val="nil"/>
              <w:right w:val="nil"/>
            </w:tcBorders>
          </w:tcPr>
          <w:p w14:paraId="0192BC40" w14:textId="77777777" w:rsidR="00DC23ED" w:rsidRPr="004A41E7" w:rsidRDefault="00DC23ED" w:rsidP="00DC23ED">
            <w:pPr>
              <w:pStyle w:val="TableText"/>
              <w:rPr>
                <w:sz w:val="16"/>
                <w:szCs w:val="16"/>
                <w:lang w:eastAsia="en-AU"/>
              </w:rPr>
            </w:pPr>
            <w:r w:rsidRPr="004A41E7">
              <w:rPr>
                <w:sz w:val="16"/>
                <w:szCs w:val="16"/>
                <w:lang w:eastAsia="en-AU"/>
              </w:rPr>
              <w:t>0.008683</w:t>
            </w:r>
          </w:p>
        </w:tc>
        <w:tc>
          <w:tcPr>
            <w:tcW w:w="898" w:type="dxa"/>
            <w:tcBorders>
              <w:top w:val="nil"/>
              <w:left w:val="nil"/>
              <w:bottom w:val="nil"/>
              <w:right w:val="nil"/>
            </w:tcBorders>
          </w:tcPr>
          <w:p w14:paraId="754CA569" w14:textId="77777777" w:rsidR="00DC23ED" w:rsidRPr="004A41E7" w:rsidRDefault="00DC23ED" w:rsidP="00DC23ED">
            <w:pPr>
              <w:pStyle w:val="TableText"/>
              <w:rPr>
                <w:sz w:val="16"/>
                <w:szCs w:val="16"/>
                <w:lang w:eastAsia="en-AU"/>
              </w:rPr>
            </w:pPr>
            <w:r w:rsidRPr="004A41E7">
              <w:rPr>
                <w:sz w:val="16"/>
                <w:szCs w:val="16"/>
                <w:lang w:eastAsia="en-AU"/>
              </w:rPr>
              <w:t>0.008683</w:t>
            </w:r>
          </w:p>
        </w:tc>
        <w:tc>
          <w:tcPr>
            <w:tcW w:w="896" w:type="dxa"/>
            <w:tcBorders>
              <w:top w:val="nil"/>
              <w:left w:val="nil"/>
              <w:bottom w:val="nil"/>
              <w:right w:val="nil"/>
            </w:tcBorders>
          </w:tcPr>
          <w:p w14:paraId="187295E6" w14:textId="77777777" w:rsidR="00DC23ED" w:rsidRPr="004A41E7" w:rsidRDefault="00DC23ED" w:rsidP="00DC23ED">
            <w:pPr>
              <w:pStyle w:val="TableText"/>
              <w:rPr>
                <w:sz w:val="16"/>
                <w:szCs w:val="16"/>
                <w:lang w:eastAsia="en-AU"/>
              </w:rPr>
            </w:pPr>
            <w:r w:rsidRPr="004A41E7">
              <w:rPr>
                <w:sz w:val="16"/>
                <w:szCs w:val="16"/>
                <w:lang w:eastAsia="en-AU"/>
              </w:rPr>
              <w:t>0.007953</w:t>
            </w:r>
          </w:p>
        </w:tc>
        <w:tc>
          <w:tcPr>
            <w:tcW w:w="924" w:type="dxa"/>
            <w:tcBorders>
              <w:top w:val="nil"/>
              <w:left w:val="nil"/>
              <w:bottom w:val="nil"/>
              <w:right w:val="nil"/>
            </w:tcBorders>
          </w:tcPr>
          <w:p w14:paraId="7EED5505" w14:textId="77777777" w:rsidR="00DC23ED" w:rsidRPr="004A41E7" w:rsidRDefault="00DC23ED" w:rsidP="00DC23ED">
            <w:pPr>
              <w:pStyle w:val="TableText"/>
              <w:rPr>
                <w:sz w:val="16"/>
                <w:szCs w:val="16"/>
                <w:lang w:eastAsia="en-AU"/>
              </w:rPr>
            </w:pPr>
            <w:r w:rsidRPr="004A41E7">
              <w:rPr>
                <w:sz w:val="16"/>
                <w:szCs w:val="16"/>
                <w:lang w:eastAsia="en-AU"/>
              </w:rPr>
              <w:t>0.007953</w:t>
            </w:r>
          </w:p>
        </w:tc>
        <w:tc>
          <w:tcPr>
            <w:tcW w:w="882" w:type="dxa"/>
            <w:tcBorders>
              <w:top w:val="nil"/>
              <w:left w:val="nil"/>
              <w:bottom w:val="nil"/>
              <w:right w:val="nil"/>
            </w:tcBorders>
          </w:tcPr>
          <w:p w14:paraId="71E3910E" w14:textId="77777777" w:rsidR="00DC23ED" w:rsidRPr="004A41E7" w:rsidRDefault="00DC23ED" w:rsidP="00DC23ED">
            <w:pPr>
              <w:pStyle w:val="TableText"/>
              <w:rPr>
                <w:sz w:val="16"/>
                <w:szCs w:val="16"/>
                <w:lang w:eastAsia="en-AU"/>
              </w:rPr>
            </w:pPr>
            <w:r w:rsidRPr="004A41E7">
              <w:rPr>
                <w:sz w:val="16"/>
                <w:szCs w:val="16"/>
                <w:lang w:eastAsia="en-AU"/>
              </w:rPr>
              <w:t>0.007953</w:t>
            </w:r>
          </w:p>
        </w:tc>
        <w:tc>
          <w:tcPr>
            <w:tcW w:w="882" w:type="dxa"/>
            <w:tcBorders>
              <w:top w:val="nil"/>
              <w:left w:val="nil"/>
              <w:bottom w:val="nil"/>
              <w:right w:val="nil"/>
            </w:tcBorders>
          </w:tcPr>
          <w:p w14:paraId="4240CA2F" w14:textId="77777777" w:rsidR="00DC23ED" w:rsidRPr="004A41E7" w:rsidRDefault="00DC23ED" w:rsidP="00DC23ED">
            <w:pPr>
              <w:pStyle w:val="TableText"/>
              <w:rPr>
                <w:sz w:val="16"/>
                <w:szCs w:val="16"/>
                <w:lang w:eastAsia="en-AU"/>
              </w:rPr>
            </w:pPr>
            <w:r w:rsidRPr="004A41E7">
              <w:rPr>
                <w:sz w:val="16"/>
                <w:szCs w:val="16"/>
                <w:lang w:eastAsia="en-AU"/>
              </w:rPr>
              <w:t>0.006856</w:t>
            </w:r>
          </w:p>
        </w:tc>
      </w:tr>
      <w:tr w:rsidR="00DC23ED" w:rsidRPr="004A41E7" w14:paraId="4247B3AB" w14:textId="77777777">
        <w:trPr>
          <w:trHeight w:val="219"/>
        </w:trPr>
        <w:tc>
          <w:tcPr>
            <w:tcW w:w="1022" w:type="dxa"/>
            <w:tcBorders>
              <w:top w:val="nil"/>
              <w:left w:val="nil"/>
              <w:bottom w:val="nil"/>
              <w:right w:val="nil"/>
            </w:tcBorders>
          </w:tcPr>
          <w:p w14:paraId="769B4128"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924" w:type="dxa"/>
            <w:tcBorders>
              <w:top w:val="nil"/>
              <w:left w:val="nil"/>
              <w:bottom w:val="nil"/>
              <w:right w:val="nil"/>
            </w:tcBorders>
          </w:tcPr>
          <w:p w14:paraId="3D1F9F7B" w14:textId="77777777" w:rsidR="00DC23ED" w:rsidRPr="004A41E7" w:rsidRDefault="00DC23ED" w:rsidP="00DC23ED">
            <w:pPr>
              <w:pStyle w:val="TableText"/>
              <w:rPr>
                <w:sz w:val="16"/>
                <w:szCs w:val="16"/>
                <w:lang w:eastAsia="en-AU"/>
              </w:rPr>
            </w:pPr>
            <w:r w:rsidRPr="004A41E7">
              <w:rPr>
                <w:sz w:val="16"/>
                <w:szCs w:val="16"/>
                <w:lang w:eastAsia="en-AU"/>
              </w:rPr>
              <w:t>0.136341</w:t>
            </w:r>
          </w:p>
        </w:tc>
        <w:tc>
          <w:tcPr>
            <w:tcW w:w="840" w:type="dxa"/>
            <w:tcBorders>
              <w:top w:val="nil"/>
              <w:left w:val="nil"/>
              <w:bottom w:val="nil"/>
              <w:right w:val="nil"/>
            </w:tcBorders>
          </w:tcPr>
          <w:p w14:paraId="01360695" w14:textId="77777777" w:rsidR="00DC23ED" w:rsidRPr="004A41E7" w:rsidRDefault="00DC23ED" w:rsidP="00DC23ED">
            <w:pPr>
              <w:pStyle w:val="TableText"/>
              <w:rPr>
                <w:sz w:val="16"/>
                <w:szCs w:val="16"/>
                <w:lang w:eastAsia="en-AU"/>
              </w:rPr>
            </w:pPr>
            <w:r w:rsidRPr="004A41E7">
              <w:rPr>
                <w:sz w:val="16"/>
                <w:szCs w:val="16"/>
                <w:lang w:eastAsia="en-AU"/>
              </w:rPr>
              <w:t>0.136341</w:t>
            </w:r>
          </w:p>
        </w:tc>
        <w:tc>
          <w:tcPr>
            <w:tcW w:w="840" w:type="dxa"/>
            <w:tcBorders>
              <w:top w:val="nil"/>
              <w:left w:val="nil"/>
              <w:bottom w:val="nil"/>
              <w:right w:val="nil"/>
            </w:tcBorders>
          </w:tcPr>
          <w:p w14:paraId="10A72DE4" w14:textId="77777777" w:rsidR="00DC23ED" w:rsidRPr="004A41E7" w:rsidRDefault="00DC23ED" w:rsidP="00DC23ED">
            <w:pPr>
              <w:pStyle w:val="TableText"/>
              <w:rPr>
                <w:sz w:val="16"/>
                <w:szCs w:val="16"/>
                <w:lang w:eastAsia="en-AU"/>
              </w:rPr>
            </w:pPr>
            <w:r w:rsidRPr="004A41E7">
              <w:rPr>
                <w:sz w:val="16"/>
                <w:szCs w:val="16"/>
                <w:lang w:eastAsia="en-AU"/>
              </w:rPr>
              <w:t>0.017666</w:t>
            </w:r>
          </w:p>
        </w:tc>
        <w:tc>
          <w:tcPr>
            <w:tcW w:w="854" w:type="dxa"/>
            <w:tcBorders>
              <w:top w:val="nil"/>
              <w:left w:val="nil"/>
              <w:bottom w:val="nil"/>
              <w:right w:val="nil"/>
            </w:tcBorders>
          </w:tcPr>
          <w:p w14:paraId="78983A4D" w14:textId="77777777" w:rsidR="00DC23ED" w:rsidRPr="004A41E7" w:rsidRDefault="00DC23ED" w:rsidP="00DC23ED">
            <w:pPr>
              <w:pStyle w:val="TableText"/>
              <w:rPr>
                <w:sz w:val="16"/>
                <w:szCs w:val="16"/>
                <w:lang w:eastAsia="en-AU"/>
              </w:rPr>
            </w:pPr>
            <w:r w:rsidRPr="004A41E7">
              <w:rPr>
                <w:sz w:val="16"/>
                <w:szCs w:val="16"/>
                <w:lang w:eastAsia="en-AU"/>
              </w:rPr>
              <w:t>0.015695</w:t>
            </w:r>
          </w:p>
        </w:tc>
        <w:tc>
          <w:tcPr>
            <w:tcW w:w="840" w:type="dxa"/>
            <w:tcBorders>
              <w:top w:val="nil"/>
              <w:left w:val="nil"/>
              <w:bottom w:val="nil"/>
              <w:right w:val="nil"/>
            </w:tcBorders>
          </w:tcPr>
          <w:p w14:paraId="03018357" w14:textId="77777777" w:rsidR="00DC23ED" w:rsidRPr="004A41E7" w:rsidRDefault="00DC23ED" w:rsidP="00DC23ED">
            <w:pPr>
              <w:pStyle w:val="TableText"/>
              <w:rPr>
                <w:sz w:val="16"/>
                <w:szCs w:val="16"/>
                <w:lang w:eastAsia="en-AU"/>
              </w:rPr>
            </w:pPr>
            <w:r w:rsidRPr="004A41E7">
              <w:rPr>
                <w:sz w:val="16"/>
                <w:szCs w:val="16"/>
                <w:lang w:eastAsia="en-AU"/>
              </w:rPr>
              <w:t>0.015741</w:t>
            </w:r>
          </w:p>
        </w:tc>
        <w:tc>
          <w:tcPr>
            <w:tcW w:w="825" w:type="dxa"/>
            <w:tcBorders>
              <w:top w:val="nil"/>
              <w:left w:val="nil"/>
              <w:bottom w:val="nil"/>
              <w:right w:val="nil"/>
            </w:tcBorders>
          </w:tcPr>
          <w:p w14:paraId="6C1856ED" w14:textId="77777777" w:rsidR="00DC23ED" w:rsidRPr="004A41E7" w:rsidRDefault="00DC23ED" w:rsidP="00DC23ED">
            <w:pPr>
              <w:pStyle w:val="TableText"/>
              <w:rPr>
                <w:sz w:val="16"/>
                <w:szCs w:val="16"/>
                <w:lang w:eastAsia="en-AU"/>
              </w:rPr>
            </w:pPr>
            <w:r w:rsidRPr="004A41E7">
              <w:rPr>
                <w:sz w:val="16"/>
                <w:szCs w:val="16"/>
                <w:lang w:eastAsia="en-AU"/>
              </w:rPr>
              <w:t>0.015801</w:t>
            </w:r>
          </w:p>
        </w:tc>
        <w:tc>
          <w:tcPr>
            <w:tcW w:w="896" w:type="dxa"/>
            <w:tcBorders>
              <w:top w:val="nil"/>
              <w:left w:val="nil"/>
              <w:bottom w:val="nil"/>
              <w:right w:val="nil"/>
            </w:tcBorders>
          </w:tcPr>
          <w:p w14:paraId="7CCBB663" w14:textId="77777777" w:rsidR="00DC23ED" w:rsidRPr="004A41E7" w:rsidRDefault="00DC23ED" w:rsidP="00DC23ED">
            <w:pPr>
              <w:pStyle w:val="TableText"/>
              <w:rPr>
                <w:sz w:val="16"/>
                <w:szCs w:val="16"/>
                <w:lang w:eastAsia="en-AU"/>
              </w:rPr>
            </w:pPr>
            <w:r w:rsidRPr="004A41E7">
              <w:rPr>
                <w:sz w:val="16"/>
                <w:szCs w:val="16"/>
                <w:lang w:eastAsia="en-AU"/>
              </w:rPr>
              <w:t>0.014156</w:t>
            </w:r>
          </w:p>
        </w:tc>
        <w:tc>
          <w:tcPr>
            <w:tcW w:w="896" w:type="dxa"/>
            <w:tcBorders>
              <w:top w:val="nil"/>
              <w:left w:val="nil"/>
              <w:bottom w:val="nil"/>
              <w:right w:val="nil"/>
            </w:tcBorders>
          </w:tcPr>
          <w:p w14:paraId="2E20E149" w14:textId="77777777" w:rsidR="00DC23ED" w:rsidRPr="004A41E7" w:rsidRDefault="00DC23ED" w:rsidP="00DC23ED">
            <w:pPr>
              <w:pStyle w:val="TableText"/>
              <w:rPr>
                <w:sz w:val="16"/>
                <w:szCs w:val="16"/>
                <w:lang w:eastAsia="en-AU"/>
              </w:rPr>
            </w:pPr>
            <w:r w:rsidRPr="004A41E7">
              <w:rPr>
                <w:sz w:val="16"/>
                <w:szCs w:val="16"/>
                <w:lang w:eastAsia="en-AU"/>
              </w:rPr>
              <w:t>0.014222</w:t>
            </w:r>
          </w:p>
        </w:tc>
        <w:tc>
          <w:tcPr>
            <w:tcW w:w="952" w:type="dxa"/>
            <w:tcBorders>
              <w:top w:val="nil"/>
              <w:left w:val="nil"/>
              <w:bottom w:val="nil"/>
              <w:right w:val="nil"/>
            </w:tcBorders>
          </w:tcPr>
          <w:p w14:paraId="3E6F87F5" w14:textId="77777777" w:rsidR="00DC23ED" w:rsidRPr="004A41E7" w:rsidRDefault="00DC23ED" w:rsidP="00DC23ED">
            <w:pPr>
              <w:pStyle w:val="TableText"/>
              <w:rPr>
                <w:sz w:val="16"/>
                <w:szCs w:val="16"/>
                <w:lang w:eastAsia="en-AU"/>
              </w:rPr>
            </w:pPr>
            <w:r w:rsidRPr="004A41E7">
              <w:rPr>
                <w:sz w:val="16"/>
                <w:szCs w:val="16"/>
                <w:lang w:eastAsia="en-AU"/>
              </w:rPr>
              <w:t>0.014291</w:t>
            </w:r>
          </w:p>
        </w:tc>
        <w:tc>
          <w:tcPr>
            <w:tcW w:w="935" w:type="dxa"/>
            <w:tcBorders>
              <w:top w:val="nil"/>
              <w:left w:val="nil"/>
              <w:bottom w:val="nil"/>
              <w:right w:val="nil"/>
            </w:tcBorders>
          </w:tcPr>
          <w:p w14:paraId="57BFA50F" w14:textId="77777777" w:rsidR="00DC23ED" w:rsidRPr="004A41E7" w:rsidRDefault="00DC23ED" w:rsidP="00DC23ED">
            <w:pPr>
              <w:pStyle w:val="TableText"/>
              <w:rPr>
                <w:sz w:val="16"/>
                <w:szCs w:val="16"/>
                <w:lang w:eastAsia="en-AU"/>
              </w:rPr>
            </w:pPr>
            <w:r w:rsidRPr="004A41E7">
              <w:rPr>
                <w:sz w:val="16"/>
                <w:szCs w:val="16"/>
                <w:lang w:eastAsia="en-AU"/>
              </w:rPr>
              <w:t>0.008979</w:t>
            </w:r>
          </w:p>
        </w:tc>
        <w:tc>
          <w:tcPr>
            <w:tcW w:w="840" w:type="dxa"/>
            <w:tcBorders>
              <w:top w:val="nil"/>
              <w:left w:val="nil"/>
              <w:bottom w:val="nil"/>
              <w:right w:val="nil"/>
            </w:tcBorders>
          </w:tcPr>
          <w:p w14:paraId="6E2C0F3B" w14:textId="77777777" w:rsidR="00DC23ED" w:rsidRPr="004A41E7" w:rsidRDefault="00DC23ED" w:rsidP="00DC23ED">
            <w:pPr>
              <w:pStyle w:val="TableText"/>
              <w:rPr>
                <w:sz w:val="16"/>
                <w:szCs w:val="16"/>
                <w:lang w:eastAsia="en-AU"/>
              </w:rPr>
            </w:pPr>
            <w:r w:rsidRPr="004A41E7">
              <w:rPr>
                <w:sz w:val="16"/>
                <w:szCs w:val="16"/>
                <w:lang w:eastAsia="en-AU"/>
              </w:rPr>
              <w:t>0.008979</w:t>
            </w:r>
          </w:p>
        </w:tc>
        <w:tc>
          <w:tcPr>
            <w:tcW w:w="898" w:type="dxa"/>
            <w:tcBorders>
              <w:top w:val="nil"/>
              <w:left w:val="nil"/>
              <w:bottom w:val="nil"/>
              <w:right w:val="nil"/>
            </w:tcBorders>
          </w:tcPr>
          <w:p w14:paraId="2B514205" w14:textId="77777777" w:rsidR="00DC23ED" w:rsidRPr="004A41E7" w:rsidRDefault="00DC23ED" w:rsidP="00DC23ED">
            <w:pPr>
              <w:pStyle w:val="TableText"/>
              <w:rPr>
                <w:sz w:val="16"/>
                <w:szCs w:val="16"/>
                <w:lang w:eastAsia="en-AU"/>
              </w:rPr>
            </w:pPr>
            <w:r w:rsidRPr="004A41E7">
              <w:rPr>
                <w:sz w:val="16"/>
                <w:szCs w:val="16"/>
                <w:lang w:eastAsia="en-AU"/>
              </w:rPr>
              <w:t>0.008979</w:t>
            </w:r>
          </w:p>
        </w:tc>
        <w:tc>
          <w:tcPr>
            <w:tcW w:w="896" w:type="dxa"/>
            <w:tcBorders>
              <w:top w:val="nil"/>
              <w:left w:val="nil"/>
              <w:bottom w:val="nil"/>
              <w:right w:val="nil"/>
            </w:tcBorders>
          </w:tcPr>
          <w:p w14:paraId="675E8FC2" w14:textId="77777777" w:rsidR="00DC23ED" w:rsidRPr="004A41E7" w:rsidRDefault="00DC23ED" w:rsidP="00DC23ED">
            <w:pPr>
              <w:pStyle w:val="TableText"/>
              <w:rPr>
                <w:sz w:val="16"/>
                <w:szCs w:val="16"/>
                <w:lang w:eastAsia="en-AU"/>
              </w:rPr>
            </w:pPr>
            <w:r w:rsidRPr="004A41E7">
              <w:rPr>
                <w:sz w:val="16"/>
                <w:szCs w:val="16"/>
                <w:lang w:eastAsia="en-AU"/>
              </w:rPr>
              <w:t>0.008313</w:t>
            </w:r>
          </w:p>
        </w:tc>
        <w:tc>
          <w:tcPr>
            <w:tcW w:w="924" w:type="dxa"/>
            <w:tcBorders>
              <w:top w:val="nil"/>
              <w:left w:val="nil"/>
              <w:bottom w:val="nil"/>
              <w:right w:val="nil"/>
            </w:tcBorders>
          </w:tcPr>
          <w:p w14:paraId="31BDEC6E" w14:textId="77777777" w:rsidR="00DC23ED" w:rsidRPr="004A41E7" w:rsidRDefault="00DC23ED" w:rsidP="00DC23ED">
            <w:pPr>
              <w:pStyle w:val="TableText"/>
              <w:rPr>
                <w:sz w:val="16"/>
                <w:szCs w:val="16"/>
                <w:lang w:eastAsia="en-AU"/>
              </w:rPr>
            </w:pPr>
            <w:r w:rsidRPr="004A41E7">
              <w:rPr>
                <w:sz w:val="16"/>
                <w:szCs w:val="16"/>
                <w:lang w:eastAsia="en-AU"/>
              </w:rPr>
              <w:t>0.008313</w:t>
            </w:r>
          </w:p>
        </w:tc>
        <w:tc>
          <w:tcPr>
            <w:tcW w:w="882" w:type="dxa"/>
            <w:tcBorders>
              <w:top w:val="nil"/>
              <w:left w:val="nil"/>
              <w:bottom w:val="nil"/>
              <w:right w:val="nil"/>
            </w:tcBorders>
          </w:tcPr>
          <w:p w14:paraId="5E240177" w14:textId="77777777" w:rsidR="00DC23ED" w:rsidRPr="004A41E7" w:rsidRDefault="00DC23ED" w:rsidP="00DC23ED">
            <w:pPr>
              <w:pStyle w:val="TableText"/>
              <w:rPr>
                <w:sz w:val="16"/>
                <w:szCs w:val="16"/>
                <w:lang w:eastAsia="en-AU"/>
              </w:rPr>
            </w:pPr>
            <w:r w:rsidRPr="004A41E7">
              <w:rPr>
                <w:sz w:val="16"/>
                <w:szCs w:val="16"/>
                <w:lang w:eastAsia="en-AU"/>
              </w:rPr>
              <w:t>0.008313</w:t>
            </w:r>
          </w:p>
        </w:tc>
        <w:tc>
          <w:tcPr>
            <w:tcW w:w="882" w:type="dxa"/>
            <w:tcBorders>
              <w:top w:val="nil"/>
              <w:left w:val="nil"/>
              <w:bottom w:val="nil"/>
              <w:right w:val="nil"/>
            </w:tcBorders>
          </w:tcPr>
          <w:p w14:paraId="26591357" w14:textId="77777777" w:rsidR="00DC23ED" w:rsidRPr="004A41E7" w:rsidRDefault="00DC23ED" w:rsidP="00DC23ED">
            <w:pPr>
              <w:pStyle w:val="TableText"/>
              <w:rPr>
                <w:sz w:val="16"/>
                <w:szCs w:val="16"/>
                <w:lang w:eastAsia="en-AU"/>
              </w:rPr>
            </w:pPr>
            <w:r w:rsidRPr="004A41E7">
              <w:rPr>
                <w:sz w:val="16"/>
                <w:szCs w:val="16"/>
                <w:lang w:eastAsia="en-AU"/>
              </w:rPr>
              <w:t>0.007185</w:t>
            </w:r>
          </w:p>
        </w:tc>
      </w:tr>
      <w:tr w:rsidR="00DC23ED" w:rsidRPr="004A41E7" w14:paraId="46EDD0A2" w14:textId="77777777">
        <w:trPr>
          <w:trHeight w:val="219"/>
        </w:trPr>
        <w:tc>
          <w:tcPr>
            <w:tcW w:w="1022" w:type="dxa"/>
            <w:tcBorders>
              <w:top w:val="nil"/>
              <w:left w:val="nil"/>
              <w:bottom w:val="nil"/>
              <w:right w:val="nil"/>
            </w:tcBorders>
          </w:tcPr>
          <w:p w14:paraId="53C47066"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924" w:type="dxa"/>
            <w:tcBorders>
              <w:top w:val="nil"/>
              <w:left w:val="nil"/>
              <w:bottom w:val="nil"/>
              <w:right w:val="nil"/>
            </w:tcBorders>
          </w:tcPr>
          <w:p w14:paraId="3218EB9F" w14:textId="77777777" w:rsidR="00DC23ED" w:rsidRPr="004A41E7" w:rsidRDefault="00DC23ED" w:rsidP="00DC23ED">
            <w:pPr>
              <w:pStyle w:val="TableText"/>
              <w:rPr>
                <w:sz w:val="16"/>
                <w:szCs w:val="16"/>
                <w:lang w:eastAsia="en-AU"/>
              </w:rPr>
            </w:pPr>
            <w:r w:rsidRPr="004A41E7">
              <w:rPr>
                <w:sz w:val="16"/>
                <w:szCs w:val="16"/>
                <w:lang w:eastAsia="en-AU"/>
              </w:rPr>
              <w:t>0.138513</w:t>
            </w:r>
          </w:p>
        </w:tc>
        <w:tc>
          <w:tcPr>
            <w:tcW w:w="840" w:type="dxa"/>
            <w:tcBorders>
              <w:top w:val="nil"/>
              <w:left w:val="nil"/>
              <w:bottom w:val="nil"/>
              <w:right w:val="nil"/>
            </w:tcBorders>
          </w:tcPr>
          <w:p w14:paraId="01140231" w14:textId="77777777" w:rsidR="00DC23ED" w:rsidRPr="004A41E7" w:rsidRDefault="00DC23ED" w:rsidP="00DC23ED">
            <w:pPr>
              <w:pStyle w:val="TableText"/>
              <w:rPr>
                <w:sz w:val="16"/>
                <w:szCs w:val="16"/>
                <w:lang w:eastAsia="en-AU"/>
              </w:rPr>
            </w:pPr>
            <w:r w:rsidRPr="004A41E7">
              <w:rPr>
                <w:sz w:val="16"/>
                <w:szCs w:val="16"/>
                <w:lang w:eastAsia="en-AU"/>
              </w:rPr>
              <w:t>0.138513</w:t>
            </w:r>
          </w:p>
        </w:tc>
        <w:tc>
          <w:tcPr>
            <w:tcW w:w="840" w:type="dxa"/>
            <w:tcBorders>
              <w:top w:val="nil"/>
              <w:left w:val="nil"/>
              <w:bottom w:val="nil"/>
              <w:right w:val="nil"/>
            </w:tcBorders>
          </w:tcPr>
          <w:p w14:paraId="77A4B397" w14:textId="77777777" w:rsidR="00DC23ED" w:rsidRPr="004A41E7" w:rsidRDefault="00DC23ED" w:rsidP="00DC23ED">
            <w:pPr>
              <w:pStyle w:val="TableText"/>
              <w:rPr>
                <w:sz w:val="16"/>
                <w:szCs w:val="16"/>
                <w:lang w:eastAsia="en-AU"/>
              </w:rPr>
            </w:pPr>
            <w:r w:rsidRPr="004A41E7">
              <w:rPr>
                <w:sz w:val="16"/>
                <w:szCs w:val="16"/>
                <w:lang w:eastAsia="en-AU"/>
              </w:rPr>
              <w:t>0.020093</w:t>
            </w:r>
          </w:p>
        </w:tc>
        <w:tc>
          <w:tcPr>
            <w:tcW w:w="854" w:type="dxa"/>
            <w:tcBorders>
              <w:top w:val="nil"/>
              <w:left w:val="nil"/>
              <w:bottom w:val="nil"/>
              <w:right w:val="nil"/>
            </w:tcBorders>
          </w:tcPr>
          <w:p w14:paraId="048AA4FE" w14:textId="77777777" w:rsidR="00DC23ED" w:rsidRPr="004A41E7" w:rsidRDefault="00DC23ED" w:rsidP="00DC23ED">
            <w:pPr>
              <w:pStyle w:val="TableText"/>
              <w:rPr>
                <w:sz w:val="16"/>
                <w:szCs w:val="16"/>
                <w:lang w:eastAsia="en-AU"/>
              </w:rPr>
            </w:pPr>
            <w:r w:rsidRPr="004A41E7">
              <w:rPr>
                <w:sz w:val="16"/>
                <w:szCs w:val="16"/>
                <w:lang w:eastAsia="en-AU"/>
              </w:rPr>
              <w:t>0.017925</w:t>
            </w:r>
          </w:p>
        </w:tc>
        <w:tc>
          <w:tcPr>
            <w:tcW w:w="840" w:type="dxa"/>
            <w:tcBorders>
              <w:top w:val="nil"/>
              <w:left w:val="nil"/>
              <w:bottom w:val="nil"/>
              <w:right w:val="nil"/>
            </w:tcBorders>
          </w:tcPr>
          <w:p w14:paraId="55E849F6" w14:textId="77777777" w:rsidR="00DC23ED" w:rsidRPr="004A41E7" w:rsidRDefault="00DC23ED" w:rsidP="00DC23ED">
            <w:pPr>
              <w:pStyle w:val="TableText"/>
              <w:rPr>
                <w:sz w:val="16"/>
                <w:szCs w:val="16"/>
                <w:lang w:eastAsia="en-AU"/>
              </w:rPr>
            </w:pPr>
            <w:r w:rsidRPr="004A41E7">
              <w:rPr>
                <w:sz w:val="16"/>
                <w:szCs w:val="16"/>
                <w:lang w:eastAsia="en-AU"/>
              </w:rPr>
              <w:t>0.017977</w:t>
            </w:r>
          </w:p>
        </w:tc>
        <w:tc>
          <w:tcPr>
            <w:tcW w:w="825" w:type="dxa"/>
            <w:tcBorders>
              <w:top w:val="nil"/>
              <w:left w:val="nil"/>
              <w:bottom w:val="nil"/>
              <w:right w:val="nil"/>
            </w:tcBorders>
          </w:tcPr>
          <w:p w14:paraId="4B6A4A38" w14:textId="77777777" w:rsidR="00DC23ED" w:rsidRPr="004A41E7" w:rsidRDefault="00DC23ED" w:rsidP="00DC23ED">
            <w:pPr>
              <w:pStyle w:val="TableText"/>
              <w:rPr>
                <w:sz w:val="16"/>
                <w:szCs w:val="16"/>
                <w:lang w:eastAsia="en-AU"/>
              </w:rPr>
            </w:pPr>
            <w:r w:rsidRPr="004A41E7">
              <w:rPr>
                <w:sz w:val="16"/>
                <w:szCs w:val="16"/>
                <w:lang w:eastAsia="en-AU"/>
              </w:rPr>
              <w:t>0.018048</w:t>
            </w:r>
          </w:p>
        </w:tc>
        <w:tc>
          <w:tcPr>
            <w:tcW w:w="896" w:type="dxa"/>
            <w:tcBorders>
              <w:top w:val="nil"/>
              <w:left w:val="nil"/>
              <w:bottom w:val="nil"/>
              <w:right w:val="nil"/>
            </w:tcBorders>
          </w:tcPr>
          <w:p w14:paraId="47AE16BE" w14:textId="77777777" w:rsidR="00DC23ED" w:rsidRPr="004A41E7" w:rsidRDefault="00DC23ED" w:rsidP="00DC23ED">
            <w:pPr>
              <w:pStyle w:val="TableText"/>
              <w:rPr>
                <w:sz w:val="16"/>
                <w:szCs w:val="16"/>
                <w:lang w:eastAsia="en-AU"/>
              </w:rPr>
            </w:pPr>
            <w:r w:rsidRPr="004A41E7">
              <w:rPr>
                <w:sz w:val="16"/>
                <w:szCs w:val="16"/>
                <w:lang w:eastAsia="en-AU"/>
              </w:rPr>
              <w:t>0.016223</w:t>
            </w:r>
          </w:p>
        </w:tc>
        <w:tc>
          <w:tcPr>
            <w:tcW w:w="896" w:type="dxa"/>
            <w:tcBorders>
              <w:top w:val="nil"/>
              <w:left w:val="nil"/>
              <w:bottom w:val="nil"/>
              <w:right w:val="nil"/>
            </w:tcBorders>
          </w:tcPr>
          <w:p w14:paraId="7CAB4D0A" w14:textId="77777777" w:rsidR="00DC23ED" w:rsidRPr="004A41E7" w:rsidRDefault="00DC23ED" w:rsidP="00DC23ED">
            <w:pPr>
              <w:pStyle w:val="TableText"/>
              <w:rPr>
                <w:sz w:val="16"/>
                <w:szCs w:val="16"/>
                <w:lang w:eastAsia="en-AU"/>
              </w:rPr>
            </w:pPr>
            <w:r w:rsidRPr="004A41E7">
              <w:rPr>
                <w:sz w:val="16"/>
                <w:szCs w:val="16"/>
                <w:lang w:eastAsia="en-AU"/>
              </w:rPr>
              <w:t>0.016306</w:t>
            </w:r>
          </w:p>
        </w:tc>
        <w:tc>
          <w:tcPr>
            <w:tcW w:w="952" w:type="dxa"/>
            <w:tcBorders>
              <w:top w:val="nil"/>
              <w:left w:val="nil"/>
              <w:bottom w:val="nil"/>
              <w:right w:val="nil"/>
            </w:tcBorders>
          </w:tcPr>
          <w:p w14:paraId="52B7668D" w14:textId="77777777" w:rsidR="00DC23ED" w:rsidRPr="004A41E7" w:rsidRDefault="00DC23ED" w:rsidP="00DC23ED">
            <w:pPr>
              <w:pStyle w:val="TableText"/>
              <w:rPr>
                <w:sz w:val="16"/>
                <w:szCs w:val="16"/>
                <w:lang w:eastAsia="en-AU"/>
              </w:rPr>
            </w:pPr>
            <w:r w:rsidRPr="004A41E7">
              <w:rPr>
                <w:sz w:val="16"/>
                <w:szCs w:val="16"/>
                <w:lang w:eastAsia="en-AU"/>
              </w:rPr>
              <w:t>0.016397</w:t>
            </w:r>
          </w:p>
        </w:tc>
        <w:tc>
          <w:tcPr>
            <w:tcW w:w="935" w:type="dxa"/>
            <w:tcBorders>
              <w:top w:val="nil"/>
              <w:left w:val="nil"/>
              <w:bottom w:val="nil"/>
              <w:right w:val="nil"/>
            </w:tcBorders>
          </w:tcPr>
          <w:p w14:paraId="60E61B0B" w14:textId="77777777" w:rsidR="00DC23ED" w:rsidRPr="004A41E7" w:rsidRDefault="00DC23ED" w:rsidP="00DC23ED">
            <w:pPr>
              <w:pStyle w:val="TableText"/>
              <w:rPr>
                <w:sz w:val="16"/>
                <w:szCs w:val="16"/>
                <w:lang w:eastAsia="en-AU"/>
              </w:rPr>
            </w:pPr>
            <w:r w:rsidRPr="004A41E7">
              <w:rPr>
                <w:sz w:val="16"/>
                <w:szCs w:val="16"/>
                <w:lang w:eastAsia="en-AU"/>
              </w:rPr>
              <w:t>0.010346</w:t>
            </w:r>
          </w:p>
        </w:tc>
        <w:tc>
          <w:tcPr>
            <w:tcW w:w="840" w:type="dxa"/>
            <w:tcBorders>
              <w:top w:val="nil"/>
              <w:left w:val="nil"/>
              <w:bottom w:val="nil"/>
              <w:right w:val="nil"/>
            </w:tcBorders>
          </w:tcPr>
          <w:p w14:paraId="76A85D71" w14:textId="77777777" w:rsidR="00DC23ED" w:rsidRPr="004A41E7" w:rsidRDefault="00DC23ED" w:rsidP="00DC23ED">
            <w:pPr>
              <w:pStyle w:val="TableText"/>
              <w:rPr>
                <w:sz w:val="16"/>
                <w:szCs w:val="16"/>
                <w:lang w:eastAsia="en-AU"/>
              </w:rPr>
            </w:pPr>
            <w:r w:rsidRPr="004A41E7">
              <w:rPr>
                <w:sz w:val="16"/>
                <w:szCs w:val="16"/>
                <w:lang w:eastAsia="en-AU"/>
              </w:rPr>
              <w:t>0.010346</w:t>
            </w:r>
          </w:p>
        </w:tc>
        <w:tc>
          <w:tcPr>
            <w:tcW w:w="898" w:type="dxa"/>
            <w:tcBorders>
              <w:top w:val="nil"/>
              <w:left w:val="nil"/>
              <w:bottom w:val="nil"/>
              <w:right w:val="nil"/>
            </w:tcBorders>
          </w:tcPr>
          <w:p w14:paraId="3415C032" w14:textId="77777777" w:rsidR="00DC23ED" w:rsidRPr="004A41E7" w:rsidRDefault="00DC23ED" w:rsidP="00DC23ED">
            <w:pPr>
              <w:pStyle w:val="TableText"/>
              <w:rPr>
                <w:sz w:val="16"/>
                <w:szCs w:val="16"/>
                <w:lang w:eastAsia="en-AU"/>
              </w:rPr>
            </w:pPr>
            <w:r w:rsidRPr="004A41E7">
              <w:rPr>
                <w:sz w:val="16"/>
                <w:szCs w:val="16"/>
                <w:lang w:eastAsia="en-AU"/>
              </w:rPr>
              <w:t>0.010346</w:t>
            </w:r>
          </w:p>
        </w:tc>
        <w:tc>
          <w:tcPr>
            <w:tcW w:w="896" w:type="dxa"/>
            <w:tcBorders>
              <w:top w:val="nil"/>
              <w:left w:val="nil"/>
              <w:bottom w:val="nil"/>
              <w:right w:val="nil"/>
            </w:tcBorders>
          </w:tcPr>
          <w:p w14:paraId="417B19A7" w14:textId="77777777" w:rsidR="00DC23ED" w:rsidRPr="004A41E7" w:rsidRDefault="00DC23ED" w:rsidP="00DC23ED">
            <w:pPr>
              <w:pStyle w:val="TableText"/>
              <w:rPr>
                <w:sz w:val="16"/>
                <w:szCs w:val="16"/>
                <w:lang w:eastAsia="en-AU"/>
              </w:rPr>
            </w:pPr>
            <w:r w:rsidRPr="004A41E7">
              <w:rPr>
                <w:sz w:val="16"/>
                <w:szCs w:val="16"/>
                <w:lang w:eastAsia="en-AU"/>
              </w:rPr>
              <w:t>0.009602</w:t>
            </w:r>
          </w:p>
        </w:tc>
        <w:tc>
          <w:tcPr>
            <w:tcW w:w="924" w:type="dxa"/>
            <w:tcBorders>
              <w:top w:val="nil"/>
              <w:left w:val="nil"/>
              <w:bottom w:val="nil"/>
              <w:right w:val="nil"/>
            </w:tcBorders>
          </w:tcPr>
          <w:p w14:paraId="2A93ED31" w14:textId="77777777" w:rsidR="00DC23ED" w:rsidRPr="004A41E7" w:rsidRDefault="00DC23ED" w:rsidP="00DC23ED">
            <w:pPr>
              <w:pStyle w:val="TableText"/>
              <w:rPr>
                <w:sz w:val="16"/>
                <w:szCs w:val="16"/>
                <w:lang w:eastAsia="en-AU"/>
              </w:rPr>
            </w:pPr>
            <w:r w:rsidRPr="004A41E7">
              <w:rPr>
                <w:sz w:val="16"/>
                <w:szCs w:val="16"/>
                <w:lang w:eastAsia="en-AU"/>
              </w:rPr>
              <w:t>0.009602</w:t>
            </w:r>
          </w:p>
        </w:tc>
        <w:tc>
          <w:tcPr>
            <w:tcW w:w="882" w:type="dxa"/>
            <w:tcBorders>
              <w:top w:val="nil"/>
              <w:left w:val="nil"/>
              <w:bottom w:val="nil"/>
              <w:right w:val="nil"/>
            </w:tcBorders>
          </w:tcPr>
          <w:p w14:paraId="07FF3C42" w14:textId="77777777" w:rsidR="00DC23ED" w:rsidRPr="004A41E7" w:rsidRDefault="00DC23ED" w:rsidP="00DC23ED">
            <w:pPr>
              <w:pStyle w:val="TableText"/>
              <w:rPr>
                <w:sz w:val="16"/>
                <w:szCs w:val="16"/>
                <w:lang w:eastAsia="en-AU"/>
              </w:rPr>
            </w:pPr>
            <w:r w:rsidRPr="004A41E7">
              <w:rPr>
                <w:sz w:val="16"/>
                <w:szCs w:val="16"/>
                <w:lang w:eastAsia="en-AU"/>
              </w:rPr>
              <w:t>0.009602</w:t>
            </w:r>
          </w:p>
        </w:tc>
        <w:tc>
          <w:tcPr>
            <w:tcW w:w="882" w:type="dxa"/>
            <w:tcBorders>
              <w:top w:val="nil"/>
              <w:left w:val="nil"/>
              <w:bottom w:val="nil"/>
              <w:right w:val="nil"/>
            </w:tcBorders>
          </w:tcPr>
          <w:p w14:paraId="65B76014" w14:textId="77777777" w:rsidR="00DC23ED" w:rsidRPr="004A41E7" w:rsidRDefault="00DC23ED" w:rsidP="00DC23ED">
            <w:pPr>
              <w:pStyle w:val="TableText"/>
              <w:rPr>
                <w:sz w:val="16"/>
                <w:szCs w:val="16"/>
                <w:lang w:eastAsia="en-AU"/>
              </w:rPr>
            </w:pPr>
            <w:r w:rsidRPr="004A41E7">
              <w:rPr>
                <w:sz w:val="16"/>
                <w:szCs w:val="16"/>
                <w:lang w:eastAsia="en-AU"/>
              </w:rPr>
              <w:t>0.008308</w:t>
            </w:r>
          </w:p>
        </w:tc>
      </w:tr>
      <w:tr w:rsidR="00DC23ED" w:rsidRPr="004A41E7" w14:paraId="77A74F2C" w14:textId="77777777">
        <w:trPr>
          <w:trHeight w:val="219"/>
        </w:trPr>
        <w:tc>
          <w:tcPr>
            <w:tcW w:w="1022" w:type="dxa"/>
            <w:tcBorders>
              <w:top w:val="nil"/>
              <w:left w:val="nil"/>
              <w:bottom w:val="nil"/>
              <w:right w:val="nil"/>
            </w:tcBorders>
          </w:tcPr>
          <w:p w14:paraId="2C69A9E0"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924" w:type="dxa"/>
            <w:tcBorders>
              <w:top w:val="nil"/>
              <w:left w:val="nil"/>
              <w:bottom w:val="nil"/>
              <w:right w:val="nil"/>
            </w:tcBorders>
          </w:tcPr>
          <w:p w14:paraId="6CA6B3BD" w14:textId="77777777" w:rsidR="00DC23ED" w:rsidRPr="004A41E7" w:rsidRDefault="00DC23ED" w:rsidP="00DC23ED">
            <w:pPr>
              <w:pStyle w:val="TableText"/>
              <w:rPr>
                <w:sz w:val="16"/>
                <w:szCs w:val="16"/>
                <w:lang w:eastAsia="en-AU"/>
              </w:rPr>
            </w:pPr>
            <w:r w:rsidRPr="004A41E7">
              <w:rPr>
                <w:sz w:val="16"/>
                <w:szCs w:val="16"/>
                <w:lang w:eastAsia="en-AU"/>
              </w:rPr>
              <w:t>0.140922</w:t>
            </w:r>
          </w:p>
        </w:tc>
        <w:tc>
          <w:tcPr>
            <w:tcW w:w="840" w:type="dxa"/>
            <w:tcBorders>
              <w:top w:val="nil"/>
              <w:left w:val="nil"/>
              <w:bottom w:val="nil"/>
              <w:right w:val="nil"/>
            </w:tcBorders>
          </w:tcPr>
          <w:p w14:paraId="524A50CC" w14:textId="77777777" w:rsidR="00DC23ED" w:rsidRPr="004A41E7" w:rsidRDefault="00DC23ED" w:rsidP="00DC23ED">
            <w:pPr>
              <w:pStyle w:val="TableText"/>
              <w:rPr>
                <w:sz w:val="16"/>
                <w:szCs w:val="16"/>
                <w:lang w:eastAsia="en-AU"/>
              </w:rPr>
            </w:pPr>
            <w:r w:rsidRPr="004A41E7">
              <w:rPr>
                <w:sz w:val="16"/>
                <w:szCs w:val="16"/>
                <w:lang w:eastAsia="en-AU"/>
              </w:rPr>
              <w:t>0.140922</w:t>
            </w:r>
          </w:p>
        </w:tc>
        <w:tc>
          <w:tcPr>
            <w:tcW w:w="840" w:type="dxa"/>
            <w:tcBorders>
              <w:top w:val="nil"/>
              <w:left w:val="nil"/>
              <w:bottom w:val="nil"/>
              <w:right w:val="nil"/>
            </w:tcBorders>
          </w:tcPr>
          <w:p w14:paraId="080A74C2" w14:textId="77777777" w:rsidR="00DC23ED" w:rsidRPr="004A41E7" w:rsidRDefault="00DC23ED" w:rsidP="00DC23ED">
            <w:pPr>
              <w:pStyle w:val="TableText"/>
              <w:rPr>
                <w:sz w:val="16"/>
                <w:szCs w:val="16"/>
                <w:lang w:eastAsia="en-AU"/>
              </w:rPr>
            </w:pPr>
            <w:r w:rsidRPr="004A41E7">
              <w:rPr>
                <w:sz w:val="16"/>
                <w:szCs w:val="16"/>
                <w:lang w:eastAsia="en-AU"/>
              </w:rPr>
              <w:t>0.022782</w:t>
            </w:r>
          </w:p>
        </w:tc>
        <w:tc>
          <w:tcPr>
            <w:tcW w:w="854" w:type="dxa"/>
            <w:tcBorders>
              <w:top w:val="nil"/>
              <w:left w:val="nil"/>
              <w:bottom w:val="nil"/>
              <w:right w:val="nil"/>
            </w:tcBorders>
          </w:tcPr>
          <w:p w14:paraId="142DF75E" w14:textId="77777777" w:rsidR="00DC23ED" w:rsidRPr="004A41E7" w:rsidRDefault="00DC23ED" w:rsidP="00DC23ED">
            <w:pPr>
              <w:pStyle w:val="TableText"/>
              <w:rPr>
                <w:sz w:val="16"/>
                <w:szCs w:val="16"/>
                <w:lang w:eastAsia="en-AU"/>
              </w:rPr>
            </w:pPr>
            <w:r w:rsidRPr="004A41E7">
              <w:rPr>
                <w:sz w:val="16"/>
                <w:szCs w:val="16"/>
                <w:lang w:eastAsia="en-AU"/>
              </w:rPr>
              <w:t>0.020339</w:t>
            </w:r>
          </w:p>
        </w:tc>
        <w:tc>
          <w:tcPr>
            <w:tcW w:w="840" w:type="dxa"/>
            <w:tcBorders>
              <w:top w:val="nil"/>
              <w:left w:val="nil"/>
              <w:bottom w:val="nil"/>
              <w:right w:val="nil"/>
            </w:tcBorders>
          </w:tcPr>
          <w:p w14:paraId="4277902A" w14:textId="77777777" w:rsidR="00DC23ED" w:rsidRPr="004A41E7" w:rsidRDefault="00DC23ED" w:rsidP="00DC23ED">
            <w:pPr>
              <w:pStyle w:val="TableText"/>
              <w:rPr>
                <w:sz w:val="16"/>
                <w:szCs w:val="16"/>
                <w:lang w:eastAsia="en-AU"/>
              </w:rPr>
            </w:pPr>
            <w:r w:rsidRPr="004A41E7">
              <w:rPr>
                <w:sz w:val="16"/>
                <w:szCs w:val="16"/>
                <w:lang w:eastAsia="en-AU"/>
              </w:rPr>
              <w:t>0.020398</w:t>
            </w:r>
          </w:p>
        </w:tc>
        <w:tc>
          <w:tcPr>
            <w:tcW w:w="825" w:type="dxa"/>
            <w:tcBorders>
              <w:top w:val="nil"/>
              <w:left w:val="nil"/>
              <w:bottom w:val="nil"/>
              <w:right w:val="nil"/>
            </w:tcBorders>
          </w:tcPr>
          <w:p w14:paraId="7FE26BE1" w14:textId="77777777" w:rsidR="00DC23ED" w:rsidRPr="004A41E7" w:rsidRDefault="00DC23ED" w:rsidP="00DC23ED">
            <w:pPr>
              <w:pStyle w:val="TableText"/>
              <w:rPr>
                <w:sz w:val="16"/>
                <w:szCs w:val="16"/>
                <w:lang w:eastAsia="en-AU"/>
              </w:rPr>
            </w:pPr>
            <w:r w:rsidRPr="004A41E7">
              <w:rPr>
                <w:sz w:val="16"/>
                <w:szCs w:val="16"/>
                <w:lang w:eastAsia="en-AU"/>
              </w:rPr>
              <w:t>0.020477</w:t>
            </w:r>
          </w:p>
        </w:tc>
        <w:tc>
          <w:tcPr>
            <w:tcW w:w="896" w:type="dxa"/>
            <w:tcBorders>
              <w:top w:val="nil"/>
              <w:left w:val="nil"/>
              <w:bottom w:val="nil"/>
              <w:right w:val="nil"/>
            </w:tcBorders>
          </w:tcPr>
          <w:p w14:paraId="2C5181AA" w14:textId="77777777" w:rsidR="00DC23ED" w:rsidRPr="004A41E7" w:rsidRDefault="00DC23ED" w:rsidP="00DC23ED">
            <w:pPr>
              <w:pStyle w:val="TableText"/>
              <w:rPr>
                <w:sz w:val="16"/>
                <w:szCs w:val="16"/>
                <w:lang w:eastAsia="en-AU"/>
              </w:rPr>
            </w:pPr>
            <w:r w:rsidRPr="004A41E7">
              <w:rPr>
                <w:sz w:val="16"/>
                <w:szCs w:val="16"/>
                <w:lang w:eastAsia="en-AU"/>
              </w:rPr>
              <w:t>0.018477</w:t>
            </w:r>
          </w:p>
        </w:tc>
        <w:tc>
          <w:tcPr>
            <w:tcW w:w="896" w:type="dxa"/>
            <w:tcBorders>
              <w:top w:val="nil"/>
              <w:left w:val="nil"/>
              <w:bottom w:val="nil"/>
              <w:right w:val="nil"/>
            </w:tcBorders>
          </w:tcPr>
          <w:p w14:paraId="4DE81207" w14:textId="77777777" w:rsidR="00DC23ED" w:rsidRPr="004A41E7" w:rsidRDefault="00DC23ED" w:rsidP="00DC23ED">
            <w:pPr>
              <w:pStyle w:val="TableText"/>
              <w:rPr>
                <w:sz w:val="16"/>
                <w:szCs w:val="16"/>
                <w:lang w:eastAsia="en-AU"/>
              </w:rPr>
            </w:pPr>
            <w:r w:rsidRPr="004A41E7">
              <w:rPr>
                <w:sz w:val="16"/>
                <w:szCs w:val="16"/>
                <w:lang w:eastAsia="en-AU"/>
              </w:rPr>
              <w:t>0.018578</w:t>
            </w:r>
          </w:p>
        </w:tc>
        <w:tc>
          <w:tcPr>
            <w:tcW w:w="952" w:type="dxa"/>
            <w:tcBorders>
              <w:top w:val="nil"/>
              <w:left w:val="nil"/>
              <w:bottom w:val="nil"/>
              <w:right w:val="nil"/>
            </w:tcBorders>
          </w:tcPr>
          <w:p w14:paraId="5B086404" w14:textId="77777777" w:rsidR="00DC23ED" w:rsidRPr="004A41E7" w:rsidRDefault="00DC23ED" w:rsidP="00DC23ED">
            <w:pPr>
              <w:pStyle w:val="TableText"/>
              <w:rPr>
                <w:sz w:val="16"/>
                <w:szCs w:val="16"/>
                <w:lang w:eastAsia="en-AU"/>
              </w:rPr>
            </w:pPr>
            <w:r w:rsidRPr="004A41E7">
              <w:rPr>
                <w:sz w:val="16"/>
                <w:szCs w:val="16"/>
                <w:lang w:eastAsia="en-AU"/>
              </w:rPr>
              <w:t>0.018692</w:t>
            </w:r>
          </w:p>
        </w:tc>
        <w:tc>
          <w:tcPr>
            <w:tcW w:w="935" w:type="dxa"/>
            <w:tcBorders>
              <w:top w:val="nil"/>
              <w:left w:val="nil"/>
              <w:bottom w:val="nil"/>
              <w:right w:val="nil"/>
            </w:tcBorders>
          </w:tcPr>
          <w:p w14:paraId="6BF1E69C" w14:textId="77777777" w:rsidR="00DC23ED" w:rsidRPr="004A41E7" w:rsidRDefault="00DC23ED" w:rsidP="00DC23ED">
            <w:pPr>
              <w:pStyle w:val="TableText"/>
              <w:rPr>
                <w:sz w:val="16"/>
                <w:szCs w:val="16"/>
                <w:lang w:eastAsia="en-AU"/>
              </w:rPr>
            </w:pPr>
            <w:r w:rsidRPr="004A41E7">
              <w:rPr>
                <w:sz w:val="16"/>
                <w:szCs w:val="16"/>
                <w:lang w:eastAsia="en-AU"/>
              </w:rPr>
              <w:t>0.011835</w:t>
            </w:r>
          </w:p>
        </w:tc>
        <w:tc>
          <w:tcPr>
            <w:tcW w:w="840" w:type="dxa"/>
            <w:tcBorders>
              <w:top w:val="nil"/>
              <w:left w:val="nil"/>
              <w:bottom w:val="nil"/>
              <w:right w:val="nil"/>
            </w:tcBorders>
          </w:tcPr>
          <w:p w14:paraId="3A28E3DC" w14:textId="77777777" w:rsidR="00DC23ED" w:rsidRPr="004A41E7" w:rsidRDefault="00DC23ED" w:rsidP="00DC23ED">
            <w:pPr>
              <w:pStyle w:val="TableText"/>
              <w:rPr>
                <w:sz w:val="16"/>
                <w:szCs w:val="16"/>
                <w:lang w:eastAsia="en-AU"/>
              </w:rPr>
            </w:pPr>
            <w:r w:rsidRPr="004A41E7">
              <w:rPr>
                <w:sz w:val="16"/>
                <w:szCs w:val="16"/>
                <w:lang w:eastAsia="en-AU"/>
              </w:rPr>
              <w:t>0.011835</w:t>
            </w:r>
          </w:p>
        </w:tc>
        <w:tc>
          <w:tcPr>
            <w:tcW w:w="898" w:type="dxa"/>
            <w:tcBorders>
              <w:top w:val="nil"/>
              <w:left w:val="nil"/>
              <w:bottom w:val="nil"/>
              <w:right w:val="nil"/>
            </w:tcBorders>
          </w:tcPr>
          <w:p w14:paraId="4DBA4C0F" w14:textId="77777777" w:rsidR="00DC23ED" w:rsidRPr="004A41E7" w:rsidRDefault="00DC23ED" w:rsidP="00DC23ED">
            <w:pPr>
              <w:pStyle w:val="TableText"/>
              <w:rPr>
                <w:sz w:val="16"/>
                <w:szCs w:val="16"/>
                <w:lang w:eastAsia="en-AU"/>
              </w:rPr>
            </w:pPr>
            <w:r w:rsidRPr="004A41E7">
              <w:rPr>
                <w:sz w:val="16"/>
                <w:szCs w:val="16"/>
                <w:lang w:eastAsia="en-AU"/>
              </w:rPr>
              <w:t>0.011835</w:t>
            </w:r>
          </w:p>
        </w:tc>
        <w:tc>
          <w:tcPr>
            <w:tcW w:w="896" w:type="dxa"/>
            <w:tcBorders>
              <w:top w:val="nil"/>
              <w:left w:val="nil"/>
              <w:bottom w:val="nil"/>
              <w:right w:val="nil"/>
            </w:tcBorders>
          </w:tcPr>
          <w:p w14:paraId="7F04ACD1" w14:textId="77777777" w:rsidR="00DC23ED" w:rsidRPr="004A41E7" w:rsidRDefault="00DC23ED" w:rsidP="00DC23ED">
            <w:pPr>
              <w:pStyle w:val="TableText"/>
              <w:rPr>
                <w:sz w:val="16"/>
                <w:szCs w:val="16"/>
                <w:lang w:eastAsia="en-AU"/>
              </w:rPr>
            </w:pPr>
            <w:r w:rsidRPr="004A41E7">
              <w:rPr>
                <w:sz w:val="16"/>
                <w:szCs w:val="16"/>
                <w:lang w:eastAsia="en-AU"/>
              </w:rPr>
              <w:t>0.011015</w:t>
            </w:r>
          </w:p>
        </w:tc>
        <w:tc>
          <w:tcPr>
            <w:tcW w:w="924" w:type="dxa"/>
            <w:tcBorders>
              <w:top w:val="nil"/>
              <w:left w:val="nil"/>
              <w:bottom w:val="nil"/>
              <w:right w:val="nil"/>
            </w:tcBorders>
          </w:tcPr>
          <w:p w14:paraId="7166D82A" w14:textId="77777777" w:rsidR="00DC23ED" w:rsidRPr="004A41E7" w:rsidRDefault="00DC23ED" w:rsidP="00DC23ED">
            <w:pPr>
              <w:pStyle w:val="TableText"/>
              <w:rPr>
                <w:sz w:val="16"/>
                <w:szCs w:val="16"/>
                <w:lang w:eastAsia="en-AU"/>
              </w:rPr>
            </w:pPr>
            <w:r w:rsidRPr="004A41E7">
              <w:rPr>
                <w:sz w:val="16"/>
                <w:szCs w:val="16"/>
                <w:lang w:eastAsia="en-AU"/>
              </w:rPr>
              <w:t>0.011015</w:t>
            </w:r>
          </w:p>
        </w:tc>
        <w:tc>
          <w:tcPr>
            <w:tcW w:w="882" w:type="dxa"/>
            <w:tcBorders>
              <w:top w:val="nil"/>
              <w:left w:val="nil"/>
              <w:bottom w:val="nil"/>
              <w:right w:val="nil"/>
            </w:tcBorders>
          </w:tcPr>
          <w:p w14:paraId="117FC869" w14:textId="77777777" w:rsidR="00DC23ED" w:rsidRPr="004A41E7" w:rsidRDefault="00DC23ED" w:rsidP="00DC23ED">
            <w:pPr>
              <w:pStyle w:val="TableText"/>
              <w:rPr>
                <w:sz w:val="16"/>
                <w:szCs w:val="16"/>
                <w:lang w:eastAsia="en-AU"/>
              </w:rPr>
            </w:pPr>
            <w:r w:rsidRPr="004A41E7">
              <w:rPr>
                <w:sz w:val="16"/>
                <w:szCs w:val="16"/>
                <w:lang w:eastAsia="en-AU"/>
              </w:rPr>
              <w:t>0.011015</w:t>
            </w:r>
          </w:p>
        </w:tc>
        <w:tc>
          <w:tcPr>
            <w:tcW w:w="882" w:type="dxa"/>
            <w:tcBorders>
              <w:top w:val="nil"/>
              <w:left w:val="nil"/>
              <w:bottom w:val="nil"/>
              <w:right w:val="nil"/>
            </w:tcBorders>
          </w:tcPr>
          <w:p w14:paraId="6E380F13" w14:textId="77777777" w:rsidR="00DC23ED" w:rsidRPr="004A41E7" w:rsidRDefault="00DC23ED" w:rsidP="00DC23ED">
            <w:pPr>
              <w:pStyle w:val="TableText"/>
              <w:rPr>
                <w:sz w:val="16"/>
                <w:szCs w:val="16"/>
                <w:lang w:eastAsia="en-AU"/>
              </w:rPr>
            </w:pPr>
            <w:r w:rsidRPr="004A41E7">
              <w:rPr>
                <w:sz w:val="16"/>
                <w:szCs w:val="16"/>
                <w:lang w:eastAsia="en-AU"/>
              </w:rPr>
              <w:t>0.009536</w:t>
            </w:r>
          </w:p>
        </w:tc>
      </w:tr>
      <w:tr w:rsidR="00DC23ED" w:rsidRPr="004A41E7" w14:paraId="5BD3BB96" w14:textId="77777777">
        <w:trPr>
          <w:trHeight w:val="219"/>
        </w:trPr>
        <w:tc>
          <w:tcPr>
            <w:tcW w:w="1022" w:type="dxa"/>
            <w:tcBorders>
              <w:top w:val="nil"/>
              <w:left w:val="nil"/>
              <w:bottom w:val="nil"/>
              <w:right w:val="nil"/>
            </w:tcBorders>
          </w:tcPr>
          <w:p w14:paraId="6895542D"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924" w:type="dxa"/>
            <w:tcBorders>
              <w:top w:val="nil"/>
              <w:left w:val="nil"/>
              <w:bottom w:val="nil"/>
              <w:right w:val="nil"/>
            </w:tcBorders>
          </w:tcPr>
          <w:p w14:paraId="43CB32AA" w14:textId="77777777" w:rsidR="00DC23ED" w:rsidRPr="004A41E7" w:rsidRDefault="00DC23ED" w:rsidP="00DC23ED">
            <w:pPr>
              <w:pStyle w:val="TableText"/>
              <w:rPr>
                <w:sz w:val="16"/>
                <w:szCs w:val="16"/>
                <w:lang w:eastAsia="en-AU"/>
              </w:rPr>
            </w:pPr>
            <w:r w:rsidRPr="004A41E7">
              <w:rPr>
                <w:sz w:val="16"/>
                <w:szCs w:val="16"/>
                <w:lang w:eastAsia="en-AU"/>
              </w:rPr>
              <w:t>0.134504</w:t>
            </w:r>
          </w:p>
        </w:tc>
        <w:tc>
          <w:tcPr>
            <w:tcW w:w="840" w:type="dxa"/>
            <w:tcBorders>
              <w:top w:val="nil"/>
              <w:left w:val="nil"/>
              <w:bottom w:val="nil"/>
              <w:right w:val="nil"/>
            </w:tcBorders>
          </w:tcPr>
          <w:p w14:paraId="6563884F" w14:textId="77777777" w:rsidR="00DC23ED" w:rsidRPr="004A41E7" w:rsidRDefault="00DC23ED" w:rsidP="00DC23ED">
            <w:pPr>
              <w:pStyle w:val="TableText"/>
              <w:rPr>
                <w:sz w:val="16"/>
                <w:szCs w:val="16"/>
                <w:lang w:eastAsia="en-AU"/>
              </w:rPr>
            </w:pPr>
            <w:r w:rsidRPr="004A41E7">
              <w:rPr>
                <w:sz w:val="16"/>
                <w:szCs w:val="16"/>
                <w:lang w:eastAsia="en-AU"/>
              </w:rPr>
              <w:t>0.134504</w:t>
            </w:r>
          </w:p>
        </w:tc>
        <w:tc>
          <w:tcPr>
            <w:tcW w:w="840" w:type="dxa"/>
            <w:tcBorders>
              <w:top w:val="nil"/>
              <w:left w:val="nil"/>
              <w:bottom w:val="nil"/>
              <w:right w:val="nil"/>
            </w:tcBorders>
          </w:tcPr>
          <w:p w14:paraId="367135C3" w14:textId="77777777" w:rsidR="00DC23ED" w:rsidRPr="004A41E7" w:rsidRDefault="00DC23ED" w:rsidP="00DC23ED">
            <w:pPr>
              <w:pStyle w:val="TableText"/>
              <w:rPr>
                <w:sz w:val="16"/>
                <w:szCs w:val="16"/>
                <w:lang w:eastAsia="en-AU"/>
              </w:rPr>
            </w:pPr>
            <w:r w:rsidRPr="004A41E7">
              <w:rPr>
                <w:sz w:val="16"/>
                <w:szCs w:val="16"/>
                <w:lang w:eastAsia="en-AU"/>
              </w:rPr>
              <w:t>0.017695</w:t>
            </w:r>
          </w:p>
        </w:tc>
        <w:tc>
          <w:tcPr>
            <w:tcW w:w="854" w:type="dxa"/>
            <w:tcBorders>
              <w:top w:val="nil"/>
              <w:left w:val="nil"/>
              <w:bottom w:val="nil"/>
              <w:right w:val="nil"/>
            </w:tcBorders>
          </w:tcPr>
          <w:p w14:paraId="3028455E" w14:textId="77777777" w:rsidR="00DC23ED" w:rsidRPr="004A41E7" w:rsidRDefault="00DC23ED" w:rsidP="00DC23ED">
            <w:pPr>
              <w:pStyle w:val="TableText"/>
              <w:rPr>
                <w:sz w:val="16"/>
                <w:szCs w:val="16"/>
                <w:lang w:eastAsia="en-AU"/>
              </w:rPr>
            </w:pPr>
            <w:r w:rsidRPr="004A41E7">
              <w:rPr>
                <w:sz w:val="16"/>
                <w:szCs w:val="16"/>
                <w:lang w:eastAsia="en-AU"/>
              </w:rPr>
              <w:t>0.017695</w:t>
            </w:r>
          </w:p>
        </w:tc>
        <w:tc>
          <w:tcPr>
            <w:tcW w:w="840" w:type="dxa"/>
            <w:tcBorders>
              <w:top w:val="nil"/>
              <w:left w:val="nil"/>
              <w:bottom w:val="nil"/>
              <w:right w:val="nil"/>
            </w:tcBorders>
          </w:tcPr>
          <w:p w14:paraId="13FA0496" w14:textId="77777777" w:rsidR="00DC23ED" w:rsidRPr="004A41E7" w:rsidRDefault="00DC23ED" w:rsidP="00DC23ED">
            <w:pPr>
              <w:pStyle w:val="TableText"/>
              <w:rPr>
                <w:sz w:val="16"/>
                <w:szCs w:val="16"/>
                <w:lang w:eastAsia="en-AU"/>
              </w:rPr>
            </w:pPr>
            <w:r w:rsidRPr="004A41E7">
              <w:rPr>
                <w:sz w:val="16"/>
                <w:szCs w:val="16"/>
                <w:lang w:eastAsia="en-AU"/>
              </w:rPr>
              <w:t>0.017695</w:t>
            </w:r>
          </w:p>
        </w:tc>
        <w:tc>
          <w:tcPr>
            <w:tcW w:w="825" w:type="dxa"/>
            <w:tcBorders>
              <w:top w:val="nil"/>
              <w:left w:val="nil"/>
              <w:bottom w:val="nil"/>
              <w:right w:val="nil"/>
            </w:tcBorders>
          </w:tcPr>
          <w:p w14:paraId="798EB55F" w14:textId="77777777" w:rsidR="00DC23ED" w:rsidRPr="004A41E7" w:rsidRDefault="00DC23ED" w:rsidP="00DC23ED">
            <w:pPr>
              <w:pStyle w:val="TableText"/>
              <w:rPr>
                <w:sz w:val="16"/>
                <w:szCs w:val="16"/>
                <w:lang w:eastAsia="en-AU"/>
              </w:rPr>
            </w:pPr>
            <w:r w:rsidRPr="004A41E7">
              <w:rPr>
                <w:sz w:val="16"/>
                <w:szCs w:val="16"/>
                <w:lang w:eastAsia="en-AU"/>
              </w:rPr>
              <w:t>0.017732</w:t>
            </w:r>
          </w:p>
        </w:tc>
        <w:tc>
          <w:tcPr>
            <w:tcW w:w="896" w:type="dxa"/>
            <w:tcBorders>
              <w:top w:val="nil"/>
              <w:left w:val="nil"/>
              <w:bottom w:val="nil"/>
              <w:right w:val="nil"/>
            </w:tcBorders>
          </w:tcPr>
          <w:p w14:paraId="72D0F744" w14:textId="77777777" w:rsidR="00DC23ED" w:rsidRPr="004A41E7" w:rsidRDefault="00DC23ED" w:rsidP="00DC23ED">
            <w:pPr>
              <w:pStyle w:val="TableText"/>
              <w:rPr>
                <w:sz w:val="16"/>
                <w:szCs w:val="16"/>
                <w:lang w:eastAsia="en-AU"/>
              </w:rPr>
            </w:pPr>
            <w:r w:rsidRPr="004A41E7">
              <w:rPr>
                <w:sz w:val="16"/>
                <w:szCs w:val="16"/>
                <w:lang w:eastAsia="en-AU"/>
              </w:rPr>
              <w:t>0.016556</w:t>
            </w:r>
          </w:p>
        </w:tc>
        <w:tc>
          <w:tcPr>
            <w:tcW w:w="896" w:type="dxa"/>
            <w:tcBorders>
              <w:top w:val="nil"/>
              <w:left w:val="nil"/>
              <w:bottom w:val="nil"/>
              <w:right w:val="nil"/>
            </w:tcBorders>
          </w:tcPr>
          <w:p w14:paraId="55AAF259" w14:textId="77777777" w:rsidR="00DC23ED" w:rsidRPr="004A41E7" w:rsidRDefault="00DC23ED" w:rsidP="00DC23ED">
            <w:pPr>
              <w:pStyle w:val="TableText"/>
              <w:rPr>
                <w:sz w:val="16"/>
                <w:szCs w:val="16"/>
                <w:lang w:eastAsia="en-AU"/>
              </w:rPr>
            </w:pPr>
            <w:r w:rsidRPr="004A41E7">
              <w:rPr>
                <w:sz w:val="16"/>
                <w:szCs w:val="16"/>
                <w:lang w:eastAsia="en-AU"/>
              </w:rPr>
              <w:t>0.016633</w:t>
            </w:r>
          </w:p>
        </w:tc>
        <w:tc>
          <w:tcPr>
            <w:tcW w:w="952" w:type="dxa"/>
            <w:tcBorders>
              <w:top w:val="nil"/>
              <w:left w:val="nil"/>
              <w:bottom w:val="nil"/>
              <w:right w:val="nil"/>
            </w:tcBorders>
          </w:tcPr>
          <w:p w14:paraId="1A2029E9" w14:textId="77777777" w:rsidR="00DC23ED" w:rsidRPr="004A41E7" w:rsidRDefault="00DC23ED" w:rsidP="00DC23ED">
            <w:pPr>
              <w:pStyle w:val="TableText"/>
              <w:rPr>
                <w:sz w:val="16"/>
                <w:szCs w:val="16"/>
                <w:lang w:eastAsia="en-AU"/>
              </w:rPr>
            </w:pPr>
            <w:r w:rsidRPr="004A41E7">
              <w:rPr>
                <w:sz w:val="16"/>
                <w:szCs w:val="16"/>
                <w:lang w:eastAsia="en-AU"/>
              </w:rPr>
              <w:t>0.016733</w:t>
            </w:r>
          </w:p>
        </w:tc>
        <w:tc>
          <w:tcPr>
            <w:tcW w:w="935" w:type="dxa"/>
            <w:tcBorders>
              <w:top w:val="nil"/>
              <w:left w:val="nil"/>
              <w:bottom w:val="nil"/>
              <w:right w:val="nil"/>
            </w:tcBorders>
          </w:tcPr>
          <w:p w14:paraId="5EF4807F" w14:textId="77777777" w:rsidR="00DC23ED" w:rsidRPr="004A41E7" w:rsidRDefault="00DC23ED" w:rsidP="00DC23ED">
            <w:pPr>
              <w:pStyle w:val="TableText"/>
              <w:rPr>
                <w:sz w:val="16"/>
                <w:szCs w:val="16"/>
                <w:lang w:eastAsia="en-AU"/>
              </w:rPr>
            </w:pPr>
            <w:r w:rsidRPr="004A41E7">
              <w:rPr>
                <w:sz w:val="16"/>
                <w:szCs w:val="16"/>
                <w:lang w:eastAsia="en-AU"/>
              </w:rPr>
              <w:t>0.011102</w:t>
            </w:r>
          </w:p>
        </w:tc>
        <w:tc>
          <w:tcPr>
            <w:tcW w:w="840" w:type="dxa"/>
            <w:tcBorders>
              <w:top w:val="nil"/>
              <w:left w:val="nil"/>
              <w:bottom w:val="nil"/>
              <w:right w:val="nil"/>
            </w:tcBorders>
          </w:tcPr>
          <w:p w14:paraId="64F27275" w14:textId="77777777" w:rsidR="00DC23ED" w:rsidRPr="004A41E7" w:rsidRDefault="00DC23ED" w:rsidP="00DC23ED">
            <w:pPr>
              <w:pStyle w:val="TableText"/>
              <w:rPr>
                <w:sz w:val="16"/>
                <w:szCs w:val="16"/>
                <w:lang w:eastAsia="en-AU"/>
              </w:rPr>
            </w:pPr>
            <w:r w:rsidRPr="004A41E7">
              <w:rPr>
                <w:sz w:val="16"/>
                <w:szCs w:val="16"/>
                <w:lang w:eastAsia="en-AU"/>
              </w:rPr>
              <w:t>0.011102</w:t>
            </w:r>
          </w:p>
        </w:tc>
        <w:tc>
          <w:tcPr>
            <w:tcW w:w="898" w:type="dxa"/>
            <w:tcBorders>
              <w:top w:val="nil"/>
              <w:left w:val="nil"/>
              <w:bottom w:val="nil"/>
              <w:right w:val="nil"/>
            </w:tcBorders>
          </w:tcPr>
          <w:p w14:paraId="441DE90A" w14:textId="77777777" w:rsidR="00DC23ED" w:rsidRPr="004A41E7" w:rsidRDefault="00DC23ED" w:rsidP="00DC23ED">
            <w:pPr>
              <w:pStyle w:val="TableText"/>
              <w:rPr>
                <w:sz w:val="16"/>
                <w:szCs w:val="16"/>
                <w:lang w:eastAsia="en-AU"/>
              </w:rPr>
            </w:pPr>
            <w:r w:rsidRPr="004A41E7">
              <w:rPr>
                <w:sz w:val="16"/>
                <w:szCs w:val="16"/>
                <w:lang w:eastAsia="en-AU"/>
              </w:rPr>
              <w:t>0.011102</w:t>
            </w:r>
          </w:p>
        </w:tc>
        <w:tc>
          <w:tcPr>
            <w:tcW w:w="896" w:type="dxa"/>
            <w:tcBorders>
              <w:top w:val="nil"/>
              <w:left w:val="nil"/>
              <w:bottom w:val="nil"/>
              <w:right w:val="nil"/>
            </w:tcBorders>
          </w:tcPr>
          <w:p w14:paraId="4A820C1C" w14:textId="77777777" w:rsidR="00DC23ED" w:rsidRPr="004A41E7" w:rsidRDefault="00DC23ED" w:rsidP="00DC23ED">
            <w:pPr>
              <w:pStyle w:val="TableText"/>
              <w:rPr>
                <w:sz w:val="16"/>
                <w:szCs w:val="16"/>
                <w:lang w:eastAsia="en-AU"/>
              </w:rPr>
            </w:pPr>
            <w:r w:rsidRPr="004A41E7">
              <w:rPr>
                <w:sz w:val="16"/>
                <w:szCs w:val="16"/>
                <w:lang w:eastAsia="en-AU"/>
              </w:rPr>
              <w:t>0.010588</w:t>
            </w:r>
          </w:p>
        </w:tc>
        <w:tc>
          <w:tcPr>
            <w:tcW w:w="924" w:type="dxa"/>
            <w:tcBorders>
              <w:top w:val="nil"/>
              <w:left w:val="nil"/>
              <w:bottom w:val="nil"/>
              <w:right w:val="nil"/>
            </w:tcBorders>
          </w:tcPr>
          <w:p w14:paraId="7A176217" w14:textId="77777777" w:rsidR="00DC23ED" w:rsidRPr="004A41E7" w:rsidRDefault="00DC23ED" w:rsidP="00DC23ED">
            <w:pPr>
              <w:pStyle w:val="TableText"/>
              <w:rPr>
                <w:sz w:val="16"/>
                <w:szCs w:val="16"/>
                <w:lang w:eastAsia="en-AU"/>
              </w:rPr>
            </w:pPr>
            <w:r w:rsidRPr="004A41E7">
              <w:rPr>
                <w:sz w:val="16"/>
                <w:szCs w:val="16"/>
                <w:lang w:eastAsia="en-AU"/>
              </w:rPr>
              <w:t>0.010588</w:t>
            </w:r>
          </w:p>
        </w:tc>
        <w:tc>
          <w:tcPr>
            <w:tcW w:w="882" w:type="dxa"/>
            <w:tcBorders>
              <w:top w:val="nil"/>
              <w:left w:val="nil"/>
              <w:bottom w:val="nil"/>
              <w:right w:val="nil"/>
            </w:tcBorders>
          </w:tcPr>
          <w:p w14:paraId="6E1AF6FA" w14:textId="77777777" w:rsidR="00DC23ED" w:rsidRPr="004A41E7" w:rsidRDefault="00DC23ED" w:rsidP="00DC23ED">
            <w:pPr>
              <w:pStyle w:val="TableText"/>
              <w:rPr>
                <w:sz w:val="16"/>
                <w:szCs w:val="16"/>
                <w:lang w:eastAsia="en-AU"/>
              </w:rPr>
            </w:pPr>
            <w:r w:rsidRPr="004A41E7">
              <w:rPr>
                <w:sz w:val="16"/>
                <w:szCs w:val="16"/>
                <w:lang w:eastAsia="en-AU"/>
              </w:rPr>
              <w:t>0.010588</w:t>
            </w:r>
          </w:p>
        </w:tc>
        <w:tc>
          <w:tcPr>
            <w:tcW w:w="882" w:type="dxa"/>
            <w:tcBorders>
              <w:top w:val="nil"/>
              <w:left w:val="nil"/>
              <w:bottom w:val="nil"/>
              <w:right w:val="nil"/>
            </w:tcBorders>
          </w:tcPr>
          <w:p w14:paraId="1B81C0F2" w14:textId="77777777" w:rsidR="00DC23ED" w:rsidRPr="004A41E7" w:rsidRDefault="00DC23ED" w:rsidP="00DC23ED">
            <w:pPr>
              <w:pStyle w:val="TableText"/>
              <w:rPr>
                <w:sz w:val="16"/>
                <w:szCs w:val="16"/>
                <w:lang w:eastAsia="en-AU"/>
              </w:rPr>
            </w:pPr>
            <w:r w:rsidRPr="004A41E7">
              <w:rPr>
                <w:sz w:val="16"/>
                <w:szCs w:val="16"/>
                <w:lang w:eastAsia="en-AU"/>
              </w:rPr>
              <w:t>0.009237</w:t>
            </w:r>
          </w:p>
        </w:tc>
      </w:tr>
      <w:tr w:rsidR="00DC23ED" w:rsidRPr="004A41E7" w14:paraId="31A20111" w14:textId="77777777">
        <w:trPr>
          <w:trHeight w:val="219"/>
        </w:trPr>
        <w:tc>
          <w:tcPr>
            <w:tcW w:w="1022" w:type="dxa"/>
            <w:tcBorders>
              <w:top w:val="nil"/>
              <w:left w:val="nil"/>
              <w:bottom w:val="nil"/>
              <w:right w:val="nil"/>
            </w:tcBorders>
          </w:tcPr>
          <w:p w14:paraId="64D041C1"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924" w:type="dxa"/>
            <w:tcBorders>
              <w:top w:val="nil"/>
              <w:left w:val="nil"/>
              <w:bottom w:val="nil"/>
              <w:right w:val="nil"/>
            </w:tcBorders>
          </w:tcPr>
          <w:p w14:paraId="24778845" w14:textId="77777777" w:rsidR="00DC23ED" w:rsidRPr="004A41E7" w:rsidRDefault="00DC23ED" w:rsidP="00DC23ED">
            <w:pPr>
              <w:pStyle w:val="TableText"/>
              <w:rPr>
                <w:sz w:val="16"/>
                <w:szCs w:val="16"/>
                <w:lang w:eastAsia="en-AU"/>
              </w:rPr>
            </w:pPr>
            <w:r w:rsidRPr="004A41E7">
              <w:rPr>
                <w:sz w:val="16"/>
                <w:szCs w:val="16"/>
                <w:lang w:eastAsia="en-AU"/>
              </w:rPr>
              <w:t>0.136532</w:t>
            </w:r>
          </w:p>
        </w:tc>
        <w:tc>
          <w:tcPr>
            <w:tcW w:w="840" w:type="dxa"/>
            <w:tcBorders>
              <w:top w:val="nil"/>
              <w:left w:val="nil"/>
              <w:bottom w:val="nil"/>
              <w:right w:val="nil"/>
            </w:tcBorders>
          </w:tcPr>
          <w:p w14:paraId="18B37BE9" w14:textId="77777777" w:rsidR="00DC23ED" w:rsidRPr="004A41E7" w:rsidRDefault="00DC23ED" w:rsidP="00DC23ED">
            <w:pPr>
              <w:pStyle w:val="TableText"/>
              <w:rPr>
                <w:sz w:val="16"/>
                <w:szCs w:val="16"/>
                <w:lang w:eastAsia="en-AU"/>
              </w:rPr>
            </w:pPr>
            <w:r w:rsidRPr="004A41E7">
              <w:rPr>
                <w:sz w:val="16"/>
                <w:szCs w:val="16"/>
                <w:lang w:eastAsia="en-AU"/>
              </w:rPr>
              <w:t>0.136532</w:t>
            </w:r>
          </w:p>
        </w:tc>
        <w:tc>
          <w:tcPr>
            <w:tcW w:w="840" w:type="dxa"/>
            <w:tcBorders>
              <w:top w:val="nil"/>
              <w:left w:val="nil"/>
              <w:bottom w:val="nil"/>
              <w:right w:val="nil"/>
            </w:tcBorders>
          </w:tcPr>
          <w:p w14:paraId="38A56001" w14:textId="77777777" w:rsidR="00DC23ED" w:rsidRPr="004A41E7" w:rsidRDefault="00DC23ED" w:rsidP="00DC23ED">
            <w:pPr>
              <w:pStyle w:val="TableText"/>
              <w:rPr>
                <w:sz w:val="16"/>
                <w:szCs w:val="16"/>
                <w:lang w:eastAsia="en-AU"/>
              </w:rPr>
            </w:pPr>
            <w:r w:rsidRPr="004A41E7">
              <w:rPr>
                <w:sz w:val="16"/>
                <w:szCs w:val="16"/>
                <w:lang w:eastAsia="en-AU"/>
              </w:rPr>
              <w:t>0.019996</w:t>
            </w:r>
          </w:p>
        </w:tc>
        <w:tc>
          <w:tcPr>
            <w:tcW w:w="854" w:type="dxa"/>
            <w:tcBorders>
              <w:top w:val="nil"/>
              <w:left w:val="nil"/>
              <w:bottom w:val="nil"/>
              <w:right w:val="nil"/>
            </w:tcBorders>
          </w:tcPr>
          <w:p w14:paraId="3B60CF58" w14:textId="77777777" w:rsidR="00DC23ED" w:rsidRPr="004A41E7" w:rsidRDefault="00DC23ED" w:rsidP="00DC23ED">
            <w:pPr>
              <w:pStyle w:val="TableText"/>
              <w:rPr>
                <w:sz w:val="16"/>
                <w:szCs w:val="16"/>
                <w:lang w:eastAsia="en-AU"/>
              </w:rPr>
            </w:pPr>
            <w:r w:rsidRPr="004A41E7">
              <w:rPr>
                <w:sz w:val="16"/>
                <w:szCs w:val="16"/>
                <w:lang w:eastAsia="en-AU"/>
              </w:rPr>
              <w:t>0.019996</w:t>
            </w:r>
          </w:p>
        </w:tc>
        <w:tc>
          <w:tcPr>
            <w:tcW w:w="840" w:type="dxa"/>
            <w:tcBorders>
              <w:top w:val="nil"/>
              <w:left w:val="nil"/>
              <w:bottom w:val="nil"/>
              <w:right w:val="nil"/>
            </w:tcBorders>
          </w:tcPr>
          <w:p w14:paraId="0BFF39AA" w14:textId="77777777" w:rsidR="00DC23ED" w:rsidRPr="004A41E7" w:rsidRDefault="00DC23ED" w:rsidP="00DC23ED">
            <w:pPr>
              <w:pStyle w:val="TableText"/>
              <w:rPr>
                <w:sz w:val="16"/>
                <w:szCs w:val="16"/>
                <w:lang w:eastAsia="en-AU"/>
              </w:rPr>
            </w:pPr>
            <w:r w:rsidRPr="004A41E7">
              <w:rPr>
                <w:sz w:val="16"/>
                <w:szCs w:val="16"/>
                <w:lang w:eastAsia="en-AU"/>
              </w:rPr>
              <w:t>0.019996</w:t>
            </w:r>
          </w:p>
        </w:tc>
        <w:tc>
          <w:tcPr>
            <w:tcW w:w="825" w:type="dxa"/>
            <w:tcBorders>
              <w:top w:val="nil"/>
              <w:left w:val="nil"/>
              <w:bottom w:val="nil"/>
              <w:right w:val="nil"/>
            </w:tcBorders>
          </w:tcPr>
          <w:p w14:paraId="5953E84D" w14:textId="77777777" w:rsidR="00DC23ED" w:rsidRPr="004A41E7" w:rsidRDefault="00DC23ED" w:rsidP="00DC23ED">
            <w:pPr>
              <w:pStyle w:val="TableText"/>
              <w:rPr>
                <w:sz w:val="16"/>
                <w:szCs w:val="16"/>
                <w:lang w:eastAsia="en-AU"/>
              </w:rPr>
            </w:pPr>
            <w:r w:rsidRPr="004A41E7">
              <w:rPr>
                <w:sz w:val="16"/>
                <w:szCs w:val="16"/>
                <w:lang w:eastAsia="en-AU"/>
              </w:rPr>
              <w:t>0.019996</w:t>
            </w:r>
          </w:p>
        </w:tc>
        <w:tc>
          <w:tcPr>
            <w:tcW w:w="896" w:type="dxa"/>
            <w:tcBorders>
              <w:top w:val="nil"/>
              <w:left w:val="nil"/>
              <w:bottom w:val="nil"/>
              <w:right w:val="nil"/>
            </w:tcBorders>
          </w:tcPr>
          <w:p w14:paraId="0303BEFF" w14:textId="77777777" w:rsidR="00DC23ED" w:rsidRPr="004A41E7" w:rsidRDefault="00DC23ED" w:rsidP="00DC23ED">
            <w:pPr>
              <w:pStyle w:val="TableText"/>
              <w:rPr>
                <w:sz w:val="16"/>
                <w:szCs w:val="16"/>
                <w:lang w:eastAsia="en-AU"/>
              </w:rPr>
            </w:pPr>
            <w:r w:rsidRPr="004A41E7">
              <w:rPr>
                <w:sz w:val="16"/>
                <w:szCs w:val="16"/>
                <w:lang w:eastAsia="en-AU"/>
              </w:rPr>
              <w:t>0.018698</w:t>
            </w:r>
          </w:p>
        </w:tc>
        <w:tc>
          <w:tcPr>
            <w:tcW w:w="896" w:type="dxa"/>
            <w:tcBorders>
              <w:top w:val="nil"/>
              <w:left w:val="nil"/>
              <w:bottom w:val="nil"/>
              <w:right w:val="nil"/>
            </w:tcBorders>
          </w:tcPr>
          <w:p w14:paraId="41C2FB21" w14:textId="77777777" w:rsidR="00DC23ED" w:rsidRPr="004A41E7" w:rsidRDefault="00DC23ED" w:rsidP="00DC23ED">
            <w:pPr>
              <w:pStyle w:val="TableText"/>
              <w:rPr>
                <w:sz w:val="16"/>
                <w:szCs w:val="16"/>
                <w:lang w:eastAsia="en-AU"/>
              </w:rPr>
            </w:pPr>
            <w:r w:rsidRPr="004A41E7">
              <w:rPr>
                <w:sz w:val="16"/>
                <w:szCs w:val="16"/>
                <w:lang w:eastAsia="en-AU"/>
              </w:rPr>
              <w:t>0.018785</w:t>
            </w:r>
          </w:p>
        </w:tc>
        <w:tc>
          <w:tcPr>
            <w:tcW w:w="952" w:type="dxa"/>
            <w:tcBorders>
              <w:top w:val="nil"/>
              <w:left w:val="nil"/>
              <w:bottom w:val="nil"/>
              <w:right w:val="nil"/>
            </w:tcBorders>
          </w:tcPr>
          <w:p w14:paraId="7028E732" w14:textId="77777777" w:rsidR="00DC23ED" w:rsidRPr="004A41E7" w:rsidRDefault="00DC23ED" w:rsidP="00DC23ED">
            <w:pPr>
              <w:pStyle w:val="TableText"/>
              <w:rPr>
                <w:sz w:val="16"/>
                <w:szCs w:val="16"/>
                <w:lang w:eastAsia="en-AU"/>
              </w:rPr>
            </w:pPr>
            <w:r w:rsidRPr="004A41E7">
              <w:rPr>
                <w:sz w:val="16"/>
                <w:szCs w:val="16"/>
                <w:lang w:eastAsia="en-AU"/>
              </w:rPr>
              <w:t>0.018903</w:t>
            </w:r>
          </w:p>
        </w:tc>
        <w:tc>
          <w:tcPr>
            <w:tcW w:w="935" w:type="dxa"/>
            <w:tcBorders>
              <w:top w:val="nil"/>
              <w:left w:val="nil"/>
              <w:bottom w:val="nil"/>
              <w:right w:val="nil"/>
            </w:tcBorders>
          </w:tcPr>
          <w:p w14:paraId="6C3A6192" w14:textId="77777777" w:rsidR="00DC23ED" w:rsidRPr="004A41E7" w:rsidRDefault="00DC23ED" w:rsidP="00DC23ED">
            <w:pPr>
              <w:pStyle w:val="TableText"/>
              <w:rPr>
                <w:sz w:val="16"/>
                <w:szCs w:val="16"/>
                <w:lang w:eastAsia="en-AU"/>
              </w:rPr>
            </w:pPr>
            <w:r w:rsidRPr="004A41E7">
              <w:rPr>
                <w:sz w:val="16"/>
                <w:szCs w:val="16"/>
                <w:lang w:eastAsia="en-AU"/>
              </w:rPr>
              <w:t>0.012615</w:t>
            </w:r>
          </w:p>
        </w:tc>
        <w:tc>
          <w:tcPr>
            <w:tcW w:w="840" w:type="dxa"/>
            <w:tcBorders>
              <w:top w:val="nil"/>
              <w:left w:val="nil"/>
              <w:bottom w:val="nil"/>
              <w:right w:val="nil"/>
            </w:tcBorders>
          </w:tcPr>
          <w:p w14:paraId="16BE1A59" w14:textId="77777777" w:rsidR="00DC23ED" w:rsidRPr="004A41E7" w:rsidRDefault="00DC23ED" w:rsidP="00DC23ED">
            <w:pPr>
              <w:pStyle w:val="TableText"/>
              <w:rPr>
                <w:sz w:val="16"/>
                <w:szCs w:val="16"/>
                <w:lang w:eastAsia="en-AU"/>
              </w:rPr>
            </w:pPr>
            <w:r w:rsidRPr="004A41E7">
              <w:rPr>
                <w:sz w:val="16"/>
                <w:szCs w:val="16"/>
                <w:lang w:eastAsia="en-AU"/>
              </w:rPr>
              <w:t>0.012615</w:t>
            </w:r>
          </w:p>
        </w:tc>
        <w:tc>
          <w:tcPr>
            <w:tcW w:w="898" w:type="dxa"/>
            <w:tcBorders>
              <w:top w:val="nil"/>
              <w:left w:val="nil"/>
              <w:bottom w:val="nil"/>
              <w:right w:val="nil"/>
            </w:tcBorders>
          </w:tcPr>
          <w:p w14:paraId="160588FF" w14:textId="77777777" w:rsidR="00DC23ED" w:rsidRPr="004A41E7" w:rsidRDefault="00DC23ED" w:rsidP="00DC23ED">
            <w:pPr>
              <w:pStyle w:val="TableText"/>
              <w:rPr>
                <w:sz w:val="16"/>
                <w:szCs w:val="16"/>
                <w:lang w:eastAsia="en-AU"/>
              </w:rPr>
            </w:pPr>
            <w:r w:rsidRPr="004A41E7">
              <w:rPr>
                <w:sz w:val="16"/>
                <w:szCs w:val="16"/>
                <w:lang w:eastAsia="en-AU"/>
              </w:rPr>
              <w:t>0.012615</w:t>
            </w:r>
          </w:p>
        </w:tc>
        <w:tc>
          <w:tcPr>
            <w:tcW w:w="896" w:type="dxa"/>
            <w:tcBorders>
              <w:top w:val="nil"/>
              <w:left w:val="nil"/>
              <w:bottom w:val="nil"/>
              <w:right w:val="nil"/>
            </w:tcBorders>
          </w:tcPr>
          <w:p w14:paraId="6D656F1B" w14:textId="77777777" w:rsidR="00DC23ED" w:rsidRPr="004A41E7" w:rsidRDefault="00DC23ED" w:rsidP="00DC23ED">
            <w:pPr>
              <w:pStyle w:val="TableText"/>
              <w:rPr>
                <w:sz w:val="16"/>
                <w:szCs w:val="16"/>
                <w:lang w:eastAsia="en-AU"/>
              </w:rPr>
            </w:pPr>
            <w:r w:rsidRPr="004A41E7">
              <w:rPr>
                <w:sz w:val="16"/>
                <w:szCs w:val="16"/>
                <w:lang w:eastAsia="en-AU"/>
              </w:rPr>
              <w:t>0.012046</w:t>
            </w:r>
          </w:p>
        </w:tc>
        <w:tc>
          <w:tcPr>
            <w:tcW w:w="924" w:type="dxa"/>
            <w:tcBorders>
              <w:top w:val="nil"/>
              <w:left w:val="nil"/>
              <w:bottom w:val="nil"/>
              <w:right w:val="nil"/>
            </w:tcBorders>
          </w:tcPr>
          <w:p w14:paraId="67646228" w14:textId="77777777" w:rsidR="00DC23ED" w:rsidRPr="004A41E7" w:rsidRDefault="00DC23ED" w:rsidP="00DC23ED">
            <w:pPr>
              <w:pStyle w:val="TableText"/>
              <w:rPr>
                <w:sz w:val="16"/>
                <w:szCs w:val="16"/>
                <w:lang w:eastAsia="en-AU"/>
              </w:rPr>
            </w:pPr>
            <w:r w:rsidRPr="004A41E7">
              <w:rPr>
                <w:sz w:val="16"/>
                <w:szCs w:val="16"/>
                <w:lang w:eastAsia="en-AU"/>
              </w:rPr>
              <w:t>0.012046</w:t>
            </w:r>
          </w:p>
        </w:tc>
        <w:tc>
          <w:tcPr>
            <w:tcW w:w="882" w:type="dxa"/>
            <w:tcBorders>
              <w:top w:val="nil"/>
              <w:left w:val="nil"/>
              <w:bottom w:val="nil"/>
              <w:right w:val="nil"/>
            </w:tcBorders>
          </w:tcPr>
          <w:p w14:paraId="11168268" w14:textId="77777777" w:rsidR="00DC23ED" w:rsidRPr="004A41E7" w:rsidRDefault="00DC23ED" w:rsidP="00DC23ED">
            <w:pPr>
              <w:pStyle w:val="TableText"/>
              <w:rPr>
                <w:sz w:val="16"/>
                <w:szCs w:val="16"/>
                <w:lang w:eastAsia="en-AU"/>
              </w:rPr>
            </w:pPr>
            <w:r w:rsidRPr="004A41E7">
              <w:rPr>
                <w:sz w:val="16"/>
                <w:szCs w:val="16"/>
                <w:lang w:eastAsia="en-AU"/>
              </w:rPr>
              <w:t>0.012046</w:t>
            </w:r>
          </w:p>
        </w:tc>
        <w:tc>
          <w:tcPr>
            <w:tcW w:w="882" w:type="dxa"/>
            <w:tcBorders>
              <w:top w:val="nil"/>
              <w:left w:val="nil"/>
              <w:bottom w:val="nil"/>
              <w:right w:val="nil"/>
            </w:tcBorders>
          </w:tcPr>
          <w:p w14:paraId="27959C82" w14:textId="77777777" w:rsidR="00DC23ED" w:rsidRPr="004A41E7" w:rsidRDefault="00DC23ED" w:rsidP="00DC23ED">
            <w:pPr>
              <w:pStyle w:val="TableText"/>
              <w:rPr>
                <w:sz w:val="16"/>
                <w:szCs w:val="16"/>
                <w:lang w:eastAsia="en-AU"/>
              </w:rPr>
            </w:pPr>
            <w:r w:rsidRPr="004A41E7">
              <w:rPr>
                <w:sz w:val="16"/>
                <w:szCs w:val="16"/>
                <w:lang w:eastAsia="en-AU"/>
              </w:rPr>
              <w:t>0.010534</w:t>
            </w:r>
          </w:p>
        </w:tc>
      </w:tr>
      <w:tr w:rsidR="00DC23ED" w:rsidRPr="004A41E7" w14:paraId="47478F4E" w14:textId="77777777">
        <w:trPr>
          <w:trHeight w:val="219"/>
        </w:trPr>
        <w:tc>
          <w:tcPr>
            <w:tcW w:w="1022" w:type="dxa"/>
            <w:tcBorders>
              <w:top w:val="nil"/>
              <w:left w:val="nil"/>
              <w:bottom w:val="nil"/>
              <w:right w:val="nil"/>
            </w:tcBorders>
          </w:tcPr>
          <w:p w14:paraId="2F0FBAD9"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924" w:type="dxa"/>
            <w:tcBorders>
              <w:top w:val="nil"/>
              <w:left w:val="nil"/>
              <w:bottom w:val="nil"/>
              <w:right w:val="nil"/>
            </w:tcBorders>
          </w:tcPr>
          <w:p w14:paraId="097FF03A" w14:textId="77777777" w:rsidR="00DC23ED" w:rsidRPr="004A41E7" w:rsidRDefault="00DC23ED" w:rsidP="00DC23ED">
            <w:pPr>
              <w:pStyle w:val="TableText"/>
              <w:rPr>
                <w:sz w:val="16"/>
                <w:szCs w:val="16"/>
                <w:lang w:eastAsia="en-AU"/>
              </w:rPr>
            </w:pPr>
            <w:r w:rsidRPr="004A41E7">
              <w:rPr>
                <w:sz w:val="16"/>
                <w:szCs w:val="16"/>
                <w:lang w:eastAsia="en-AU"/>
              </w:rPr>
              <w:t>0.138719</w:t>
            </w:r>
          </w:p>
        </w:tc>
        <w:tc>
          <w:tcPr>
            <w:tcW w:w="840" w:type="dxa"/>
            <w:tcBorders>
              <w:top w:val="nil"/>
              <w:left w:val="nil"/>
              <w:bottom w:val="nil"/>
              <w:right w:val="nil"/>
            </w:tcBorders>
          </w:tcPr>
          <w:p w14:paraId="0C2F88F0" w14:textId="77777777" w:rsidR="00DC23ED" w:rsidRPr="004A41E7" w:rsidRDefault="00DC23ED" w:rsidP="00DC23ED">
            <w:pPr>
              <w:pStyle w:val="TableText"/>
              <w:rPr>
                <w:sz w:val="16"/>
                <w:szCs w:val="16"/>
                <w:lang w:eastAsia="en-AU"/>
              </w:rPr>
            </w:pPr>
            <w:r w:rsidRPr="004A41E7">
              <w:rPr>
                <w:sz w:val="16"/>
                <w:szCs w:val="16"/>
                <w:lang w:eastAsia="en-AU"/>
              </w:rPr>
              <w:t>0.138719</w:t>
            </w:r>
          </w:p>
        </w:tc>
        <w:tc>
          <w:tcPr>
            <w:tcW w:w="840" w:type="dxa"/>
            <w:tcBorders>
              <w:top w:val="nil"/>
              <w:left w:val="nil"/>
              <w:bottom w:val="nil"/>
              <w:right w:val="nil"/>
            </w:tcBorders>
          </w:tcPr>
          <w:p w14:paraId="16A50494" w14:textId="77777777" w:rsidR="00DC23ED" w:rsidRPr="004A41E7" w:rsidRDefault="00DC23ED" w:rsidP="00DC23ED">
            <w:pPr>
              <w:pStyle w:val="TableText"/>
              <w:rPr>
                <w:sz w:val="16"/>
                <w:szCs w:val="16"/>
                <w:lang w:eastAsia="en-AU"/>
              </w:rPr>
            </w:pPr>
            <w:r w:rsidRPr="004A41E7">
              <w:rPr>
                <w:sz w:val="16"/>
                <w:szCs w:val="16"/>
                <w:lang w:eastAsia="en-AU"/>
              </w:rPr>
              <w:t>0.022386</w:t>
            </w:r>
          </w:p>
        </w:tc>
        <w:tc>
          <w:tcPr>
            <w:tcW w:w="854" w:type="dxa"/>
            <w:tcBorders>
              <w:top w:val="nil"/>
              <w:left w:val="nil"/>
              <w:bottom w:val="nil"/>
              <w:right w:val="nil"/>
            </w:tcBorders>
          </w:tcPr>
          <w:p w14:paraId="53AD6DBE" w14:textId="77777777" w:rsidR="00DC23ED" w:rsidRPr="004A41E7" w:rsidRDefault="00DC23ED" w:rsidP="00DC23ED">
            <w:pPr>
              <w:pStyle w:val="TableText"/>
              <w:rPr>
                <w:sz w:val="16"/>
                <w:szCs w:val="16"/>
                <w:lang w:eastAsia="en-AU"/>
              </w:rPr>
            </w:pPr>
            <w:r w:rsidRPr="004A41E7">
              <w:rPr>
                <w:sz w:val="16"/>
                <w:szCs w:val="16"/>
                <w:lang w:eastAsia="en-AU"/>
              </w:rPr>
              <w:t>0.022386</w:t>
            </w:r>
          </w:p>
        </w:tc>
        <w:tc>
          <w:tcPr>
            <w:tcW w:w="840" w:type="dxa"/>
            <w:tcBorders>
              <w:top w:val="nil"/>
              <w:left w:val="nil"/>
              <w:bottom w:val="nil"/>
              <w:right w:val="nil"/>
            </w:tcBorders>
          </w:tcPr>
          <w:p w14:paraId="3F57F2E8" w14:textId="77777777" w:rsidR="00DC23ED" w:rsidRPr="004A41E7" w:rsidRDefault="00DC23ED" w:rsidP="00DC23ED">
            <w:pPr>
              <w:pStyle w:val="TableText"/>
              <w:rPr>
                <w:sz w:val="16"/>
                <w:szCs w:val="16"/>
                <w:lang w:eastAsia="en-AU"/>
              </w:rPr>
            </w:pPr>
            <w:r w:rsidRPr="004A41E7">
              <w:rPr>
                <w:sz w:val="16"/>
                <w:szCs w:val="16"/>
                <w:lang w:eastAsia="en-AU"/>
              </w:rPr>
              <w:t>0.022386</w:t>
            </w:r>
          </w:p>
        </w:tc>
        <w:tc>
          <w:tcPr>
            <w:tcW w:w="825" w:type="dxa"/>
            <w:tcBorders>
              <w:top w:val="nil"/>
              <w:left w:val="nil"/>
              <w:bottom w:val="nil"/>
              <w:right w:val="nil"/>
            </w:tcBorders>
          </w:tcPr>
          <w:p w14:paraId="2C0E82CD" w14:textId="77777777" w:rsidR="00DC23ED" w:rsidRPr="004A41E7" w:rsidRDefault="00DC23ED" w:rsidP="00DC23ED">
            <w:pPr>
              <w:pStyle w:val="TableText"/>
              <w:rPr>
                <w:sz w:val="16"/>
                <w:szCs w:val="16"/>
                <w:lang w:eastAsia="en-AU"/>
              </w:rPr>
            </w:pPr>
            <w:r w:rsidRPr="004A41E7">
              <w:rPr>
                <w:sz w:val="16"/>
                <w:szCs w:val="16"/>
                <w:lang w:eastAsia="en-AU"/>
              </w:rPr>
              <w:t>0.022386</w:t>
            </w:r>
          </w:p>
        </w:tc>
        <w:tc>
          <w:tcPr>
            <w:tcW w:w="896" w:type="dxa"/>
            <w:tcBorders>
              <w:top w:val="nil"/>
              <w:left w:val="nil"/>
              <w:bottom w:val="nil"/>
              <w:right w:val="nil"/>
            </w:tcBorders>
          </w:tcPr>
          <w:p w14:paraId="43BCC81E" w14:textId="77777777" w:rsidR="00DC23ED" w:rsidRPr="004A41E7" w:rsidRDefault="00DC23ED" w:rsidP="00DC23ED">
            <w:pPr>
              <w:pStyle w:val="TableText"/>
              <w:rPr>
                <w:sz w:val="16"/>
                <w:szCs w:val="16"/>
                <w:lang w:eastAsia="en-AU"/>
              </w:rPr>
            </w:pPr>
            <w:r w:rsidRPr="004A41E7">
              <w:rPr>
                <w:sz w:val="16"/>
                <w:szCs w:val="16"/>
                <w:lang w:eastAsia="en-AU"/>
              </w:rPr>
              <w:t>0.020854</w:t>
            </w:r>
          </w:p>
        </w:tc>
        <w:tc>
          <w:tcPr>
            <w:tcW w:w="896" w:type="dxa"/>
            <w:tcBorders>
              <w:top w:val="nil"/>
              <w:left w:val="nil"/>
              <w:bottom w:val="nil"/>
              <w:right w:val="nil"/>
            </w:tcBorders>
          </w:tcPr>
          <w:p w14:paraId="3C55F1FA" w14:textId="77777777" w:rsidR="00DC23ED" w:rsidRPr="004A41E7" w:rsidRDefault="00DC23ED" w:rsidP="00DC23ED">
            <w:pPr>
              <w:pStyle w:val="TableText"/>
              <w:rPr>
                <w:sz w:val="16"/>
                <w:szCs w:val="16"/>
                <w:lang w:eastAsia="en-AU"/>
              </w:rPr>
            </w:pPr>
            <w:r w:rsidRPr="004A41E7">
              <w:rPr>
                <w:sz w:val="16"/>
                <w:szCs w:val="16"/>
                <w:lang w:eastAsia="en-AU"/>
              </w:rPr>
              <w:t>0.020953</w:t>
            </w:r>
          </w:p>
        </w:tc>
        <w:tc>
          <w:tcPr>
            <w:tcW w:w="952" w:type="dxa"/>
            <w:tcBorders>
              <w:top w:val="nil"/>
              <w:left w:val="nil"/>
              <w:bottom w:val="nil"/>
              <w:right w:val="nil"/>
            </w:tcBorders>
          </w:tcPr>
          <w:p w14:paraId="4830DDCF" w14:textId="77777777" w:rsidR="00DC23ED" w:rsidRPr="004A41E7" w:rsidRDefault="00DC23ED" w:rsidP="00DC23ED">
            <w:pPr>
              <w:pStyle w:val="TableText"/>
              <w:rPr>
                <w:sz w:val="16"/>
                <w:szCs w:val="16"/>
                <w:lang w:eastAsia="en-AU"/>
              </w:rPr>
            </w:pPr>
            <w:r w:rsidRPr="004A41E7">
              <w:rPr>
                <w:sz w:val="16"/>
                <w:szCs w:val="16"/>
                <w:lang w:eastAsia="en-AU"/>
              </w:rPr>
              <w:t>0.021086</w:t>
            </w:r>
          </w:p>
        </w:tc>
        <w:tc>
          <w:tcPr>
            <w:tcW w:w="935" w:type="dxa"/>
            <w:tcBorders>
              <w:top w:val="nil"/>
              <w:left w:val="nil"/>
              <w:bottom w:val="nil"/>
              <w:right w:val="nil"/>
            </w:tcBorders>
          </w:tcPr>
          <w:p w14:paraId="15BA2DD0" w14:textId="77777777" w:rsidR="00DC23ED" w:rsidRPr="004A41E7" w:rsidRDefault="00DC23ED" w:rsidP="00DC23ED">
            <w:pPr>
              <w:pStyle w:val="TableText"/>
              <w:rPr>
                <w:sz w:val="16"/>
                <w:szCs w:val="16"/>
                <w:lang w:eastAsia="en-AU"/>
              </w:rPr>
            </w:pPr>
            <w:r w:rsidRPr="004A41E7">
              <w:rPr>
                <w:sz w:val="16"/>
                <w:szCs w:val="16"/>
                <w:lang w:eastAsia="en-AU"/>
              </w:rPr>
              <w:t>0.014150</w:t>
            </w:r>
          </w:p>
        </w:tc>
        <w:tc>
          <w:tcPr>
            <w:tcW w:w="840" w:type="dxa"/>
            <w:tcBorders>
              <w:top w:val="nil"/>
              <w:left w:val="nil"/>
              <w:bottom w:val="nil"/>
              <w:right w:val="nil"/>
            </w:tcBorders>
          </w:tcPr>
          <w:p w14:paraId="227C2F59" w14:textId="77777777" w:rsidR="00DC23ED" w:rsidRPr="004A41E7" w:rsidRDefault="00DC23ED" w:rsidP="00DC23ED">
            <w:pPr>
              <w:pStyle w:val="TableText"/>
              <w:rPr>
                <w:sz w:val="16"/>
                <w:szCs w:val="16"/>
                <w:lang w:eastAsia="en-AU"/>
              </w:rPr>
            </w:pPr>
            <w:r w:rsidRPr="004A41E7">
              <w:rPr>
                <w:sz w:val="16"/>
                <w:szCs w:val="16"/>
                <w:lang w:eastAsia="en-AU"/>
              </w:rPr>
              <w:t>0.014150</w:t>
            </w:r>
          </w:p>
        </w:tc>
        <w:tc>
          <w:tcPr>
            <w:tcW w:w="898" w:type="dxa"/>
            <w:tcBorders>
              <w:top w:val="nil"/>
              <w:left w:val="nil"/>
              <w:bottom w:val="nil"/>
              <w:right w:val="nil"/>
            </w:tcBorders>
          </w:tcPr>
          <w:p w14:paraId="1131384F" w14:textId="77777777" w:rsidR="00DC23ED" w:rsidRPr="004A41E7" w:rsidRDefault="00DC23ED" w:rsidP="00DC23ED">
            <w:pPr>
              <w:pStyle w:val="TableText"/>
              <w:rPr>
                <w:sz w:val="16"/>
                <w:szCs w:val="16"/>
                <w:lang w:eastAsia="en-AU"/>
              </w:rPr>
            </w:pPr>
            <w:r w:rsidRPr="004A41E7">
              <w:rPr>
                <w:sz w:val="16"/>
                <w:szCs w:val="16"/>
                <w:lang w:eastAsia="en-AU"/>
              </w:rPr>
              <w:t>0.014150</w:t>
            </w:r>
          </w:p>
        </w:tc>
        <w:tc>
          <w:tcPr>
            <w:tcW w:w="896" w:type="dxa"/>
            <w:tcBorders>
              <w:top w:val="nil"/>
              <w:left w:val="nil"/>
              <w:bottom w:val="nil"/>
              <w:right w:val="nil"/>
            </w:tcBorders>
          </w:tcPr>
          <w:p w14:paraId="2849F369" w14:textId="77777777" w:rsidR="00DC23ED" w:rsidRPr="004A41E7" w:rsidRDefault="00DC23ED" w:rsidP="00DC23ED">
            <w:pPr>
              <w:pStyle w:val="TableText"/>
              <w:rPr>
                <w:sz w:val="16"/>
                <w:szCs w:val="16"/>
                <w:lang w:eastAsia="en-AU"/>
              </w:rPr>
            </w:pPr>
            <w:r w:rsidRPr="004A41E7">
              <w:rPr>
                <w:sz w:val="16"/>
                <w:szCs w:val="16"/>
                <w:lang w:eastAsia="en-AU"/>
              </w:rPr>
              <w:t>0.013521</w:t>
            </w:r>
          </w:p>
        </w:tc>
        <w:tc>
          <w:tcPr>
            <w:tcW w:w="924" w:type="dxa"/>
            <w:tcBorders>
              <w:top w:val="nil"/>
              <w:left w:val="nil"/>
              <w:bottom w:val="nil"/>
              <w:right w:val="nil"/>
            </w:tcBorders>
          </w:tcPr>
          <w:p w14:paraId="380BCC46" w14:textId="77777777" w:rsidR="00DC23ED" w:rsidRPr="004A41E7" w:rsidRDefault="00DC23ED" w:rsidP="00DC23ED">
            <w:pPr>
              <w:pStyle w:val="TableText"/>
              <w:rPr>
                <w:sz w:val="16"/>
                <w:szCs w:val="16"/>
                <w:lang w:eastAsia="en-AU"/>
              </w:rPr>
            </w:pPr>
            <w:r w:rsidRPr="004A41E7">
              <w:rPr>
                <w:sz w:val="16"/>
                <w:szCs w:val="16"/>
                <w:lang w:eastAsia="en-AU"/>
              </w:rPr>
              <w:t>0.013521</w:t>
            </w:r>
          </w:p>
        </w:tc>
        <w:tc>
          <w:tcPr>
            <w:tcW w:w="882" w:type="dxa"/>
            <w:tcBorders>
              <w:top w:val="nil"/>
              <w:left w:val="nil"/>
              <w:bottom w:val="nil"/>
              <w:right w:val="nil"/>
            </w:tcBorders>
          </w:tcPr>
          <w:p w14:paraId="37A87E0F" w14:textId="77777777" w:rsidR="00DC23ED" w:rsidRPr="004A41E7" w:rsidRDefault="00DC23ED" w:rsidP="00DC23ED">
            <w:pPr>
              <w:pStyle w:val="TableText"/>
              <w:rPr>
                <w:sz w:val="16"/>
                <w:szCs w:val="16"/>
                <w:lang w:eastAsia="en-AU"/>
              </w:rPr>
            </w:pPr>
            <w:r w:rsidRPr="004A41E7">
              <w:rPr>
                <w:sz w:val="16"/>
                <w:szCs w:val="16"/>
                <w:lang w:eastAsia="en-AU"/>
              </w:rPr>
              <w:t>0.013521</w:t>
            </w:r>
          </w:p>
        </w:tc>
        <w:tc>
          <w:tcPr>
            <w:tcW w:w="882" w:type="dxa"/>
            <w:tcBorders>
              <w:top w:val="nil"/>
              <w:left w:val="nil"/>
              <w:bottom w:val="nil"/>
              <w:right w:val="nil"/>
            </w:tcBorders>
          </w:tcPr>
          <w:p w14:paraId="55F8DD1D" w14:textId="77777777" w:rsidR="00DC23ED" w:rsidRPr="004A41E7" w:rsidRDefault="00DC23ED" w:rsidP="00DC23ED">
            <w:pPr>
              <w:pStyle w:val="TableText"/>
              <w:rPr>
                <w:sz w:val="16"/>
                <w:szCs w:val="16"/>
                <w:lang w:eastAsia="en-AU"/>
              </w:rPr>
            </w:pPr>
            <w:r w:rsidRPr="004A41E7">
              <w:rPr>
                <w:sz w:val="16"/>
                <w:szCs w:val="16"/>
                <w:lang w:eastAsia="en-AU"/>
              </w:rPr>
              <w:t>0.011852</w:t>
            </w:r>
          </w:p>
        </w:tc>
      </w:tr>
      <w:tr w:rsidR="00DC23ED" w:rsidRPr="004A41E7" w14:paraId="3ED3B133" w14:textId="77777777">
        <w:trPr>
          <w:trHeight w:val="219"/>
        </w:trPr>
        <w:tc>
          <w:tcPr>
            <w:tcW w:w="1022" w:type="dxa"/>
            <w:tcBorders>
              <w:top w:val="nil"/>
              <w:left w:val="nil"/>
              <w:bottom w:val="nil"/>
              <w:right w:val="nil"/>
            </w:tcBorders>
          </w:tcPr>
          <w:p w14:paraId="1F518126"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924" w:type="dxa"/>
            <w:tcBorders>
              <w:top w:val="nil"/>
              <w:left w:val="nil"/>
              <w:bottom w:val="nil"/>
              <w:right w:val="nil"/>
            </w:tcBorders>
          </w:tcPr>
          <w:p w14:paraId="14D4522B" w14:textId="77777777" w:rsidR="00DC23ED" w:rsidRPr="004A41E7" w:rsidRDefault="00DC23ED" w:rsidP="00DC23ED">
            <w:pPr>
              <w:rPr>
                <w:sz w:val="16"/>
                <w:szCs w:val="16"/>
              </w:rPr>
            </w:pPr>
          </w:p>
        </w:tc>
        <w:tc>
          <w:tcPr>
            <w:tcW w:w="840" w:type="dxa"/>
            <w:tcBorders>
              <w:top w:val="nil"/>
              <w:left w:val="nil"/>
              <w:bottom w:val="nil"/>
              <w:right w:val="nil"/>
            </w:tcBorders>
          </w:tcPr>
          <w:p w14:paraId="3060FA6A" w14:textId="77777777" w:rsidR="00DC23ED" w:rsidRPr="004A41E7" w:rsidRDefault="00DC23ED" w:rsidP="00DC23ED">
            <w:pPr>
              <w:rPr>
                <w:sz w:val="16"/>
                <w:szCs w:val="16"/>
              </w:rPr>
            </w:pPr>
          </w:p>
        </w:tc>
        <w:tc>
          <w:tcPr>
            <w:tcW w:w="840" w:type="dxa"/>
            <w:tcBorders>
              <w:top w:val="nil"/>
              <w:left w:val="nil"/>
              <w:bottom w:val="nil"/>
              <w:right w:val="nil"/>
            </w:tcBorders>
          </w:tcPr>
          <w:p w14:paraId="1373703B" w14:textId="77777777" w:rsidR="00DC23ED" w:rsidRPr="004A41E7" w:rsidRDefault="00DC23ED" w:rsidP="00DC23ED">
            <w:pPr>
              <w:pStyle w:val="TableText"/>
              <w:rPr>
                <w:sz w:val="16"/>
                <w:szCs w:val="16"/>
                <w:lang w:eastAsia="en-AU"/>
              </w:rPr>
            </w:pPr>
            <w:r w:rsidRPr="004A41E7">
              <w:rPr>
                <w:sz w:val="16"/>
                <w:szCs w:val="16"/>
                <w:lang w:eastAsia="en-AU"/>
              </w:rPr>
              <w:t>0.014239</w:t>
            </w:r>
          </w:p>
        </w:tc>
        <w:tc>
          <w:tcPr>
            <w:tcW w:w="854" w:type="dxa"/>
            <w:tcBorders>
              <w:top w:val="nil"/>
              <w:left w:val="nil"/>
              <w:bottom w:val="nil"/>
              <w:right w:val="nil"/>
            </w:tcBorders>
          </w:tcPr>
          <w:p w14:paraId="4EA531FE" w14:textId="77777777" w:rsidR="00DC23ED" w:rsidRPr="004A41E7" w:rsidRDefault="00DC23ED" w:rsidP="00DC23ED">
            <w:pPr>
              <w:pStyle w:val="TableText"/>
              <w:rPr>
                <w:sz w:val="16"/>
                <w:szCs w:val="16"/>
                <w:lang w:eastAsia="en-AU"/>
              </w:rPr>
            </w:pPr>
            <w:r w:rsidRPr="004A41E7">
              <w:rPr>
                <w:sz w:val="16"/>
                <w:szCs w:val="16"/>
                <w:lang w:eastAsia="en-AU"/>
              </w:rPr>
              <w:t>0.014239</w:t>
            </w:r>
          </w:p>
        </w:tc>
        <w:tc>
          <w:tcPr>
            <w:tcW w:w="840" w:type="dxa"/>
            <w:tcBorders>
              <w:top w:val="nil"/>
              <w:left w:val="nil"/>
              <w:bottom w:val="nil"/>
              <w:right w:val="nil"/>
            </w:tcBorders>
          </w:tcPr>
          <w:p w14:paraId="327BBDB5" w14:textId="77777777" w:rsidR="00DC23ED" w:rsidRPr="004A41E7" w:rsidRDefault="00DC23ED" w:rsidP="00DC23ED">
            <w:pPr>
              <w:pStyle w:val="TableText"/>
              <w:rPr>
                <w:sz w:val="16"/>
                <w:szCs w:val="16"/>
                <w:lang w:eastAsia="en-AU"/>
              </w:rPr>
            </w:pPr>
            <w:r w:rsidRPr="004A41E7">
              <w:rPr>
                <w:sz w:val="16"/>
                <w:szCs w:val="16"/>
                <w:lang w:eastAsia="en-AU"/>
              </w:rPr>
              <w:t>0.014239</w:t>
            </w:r>
          </w:p>
        </w:tc>
        <w:tc>
          <w:tcPr>
            <w:tcW w:w="825" w:type="dxa"/>
            <w:tcBorders>
              <w:top w:val="nil"/>
              <w:left w:val="nil"/>
              <w:bottom w:val="nil"/>
              <w:right w:val="nil"/>
            </w:tcBorders>
          </w:tcPr>
          <w:p w14:paraId="502999D3" w14:textId="77777777" w:rsidR="00DC23ED" w:rsidRPr="004A41E7" w:rsidRDefault="00DC23ED" w:rsidP="00DC23ED">
            <w:pPr>
              <w:pStyle w:val="TableText"/>
              <w:rPr>
                <w:sz w:val="16"/>
                <w:szCs w:val="16"/>
                <w:lang w:eastAsia="en-AU"/>
              </w:rPr>
            </w:pPr>
            <w:r w:rsidRPr="004A41E7">
              <w:rPr>
                <w:sz w:val="16"/>
                <w:szCs w:val="16"/>
                <w:lang w:eastAsia="en-AU"/>
              </w:rPr>
              <w:t>0.014239</w:t>
            </w:r>
          </w:p>
        </w:tc>
        <w:tc>
          <w:tcPr>
            <w:tcW w:w="896" w:type="dxa"/>
            <w:tcBorders>
              <w:top w:val="nil"/>
              <w:left w:val="nil"/>
              <w:bottom w:val="nil"/>
              <w:right w:val="nil"/>
            </w:tcBorders>
          </w:tcPr>
          <w:p w14:paraId="66FF2205" w14:textId="77777777" w:rsidR="00DC23ED" w:rsidRPr="004A41E7" w:rsidRDefault="00DC23ED" w:rsidP="00DC23ED">
            <w:pPr>
              <w:pStyle w:val="TableText"/>
              <w:rPr>
                <w:sz w:val="16"/>
                <w:szCs w:val="16"/>
                <w:lang w:eastAsia="en-AU"/>
              </w:rPr>
            </w:pPr>
            <w:r w:rsidRPr="004A41E7">
              <w:rPr>
                <w:sz w:val="16"/>
                <w:szCs w:val="16"/>
                <w:lang w:eastAsia="en-AU"/>
              </w:rPr>
              <w:t>0.014239</w:t>
            </w:r>
          </w:p>
        </w:tc>
        <w:tc>
          <w:tcPr>
            <w:tcW w:w="896" w:type="dxa"/>
            <w:tcBorders>
              <w:top w:val="nil"/>
              <w:left w:val="nil"/>
              <w:bottom w:val="nil"/>
              <w:right w:val="nil"/>
            </w:tcBorders>
          </w:tcPr>
          <w:p w14:paraId="64C90902" w14:textId="77777777" w:rsidR="00DC23ED" w:rsidRPr="004A41E7" w:rsidRDefault="00DC23ED" w:rsidP="00DC23ED">
            <w:pPr>
              <w:pStyle w:val="TableText"/>
              <w:rPr>
                <w:sz w:val="16"/>
                <w:szCs w:val="16"/>
                <w:lang w:eastAsia="en-AU"/>
              </w:rPr>
            </w:pPr>
            <w:r w:rsidRPr="004A41E7">
              <w:rPr>
                <w:sz w:val="16"/>
                <w:szCs w:val="16"/>
                <w:lang w:eastAsia="en-AU"/>
              </w:rPr>
              <w:t>0.014239</w:t>
            </w:r>
          </w:p>
        </w:tc>
        <w:tc>
          <w:tcPr>
            <w:tcW w:w="952" w:type="dxa"/>
            <w:tcBorders>
              <w:top w:val="nil"/>
              <w:left w:val="nil"/>
              <w:bottom w:val="nil"/>
              <w:right w:val="nil"/>
            </w:tcBorders>
          </w:tcPr>
          <w:p w14:paraId="0F6B80D9" w14:textId="77777777" w:rsidR="00DC23ED" w:rsidRPr="004A41E7" w:rsidRDefault="00DC23ED" w:rsidP="00DC23ED">
            <w:pPr>
              <w:pStyle w:val="TableText"/>
              <w:rPr>
                <w:sz w:val="16"/>
                <w:szCs w:val="16"/>
                <w:lang w:eastAsia="en-AU"/>
              </w:rPr>
            </w:pPr>
            <w:r w:rsidRPr="004A41E7">
              <w:rPr>
                <w:sz w:val="16"/>
                <w:szCs w:val="16"/>
                <w:lang w:eastAsia="en-AU"/>
              </w:rPr>
              <w:t>0.014301</w:t>
            </w:r>
          </w:p>
        </w:tc>
        <w:tc>
          <w:tcPr>
            <w:tcW w:w="935" w:type="dxa"/>
            <w:tcBorders>
              <w:top w:val="nil"/>
              <w:left w:val="nil"/>
              <w:bottom w:val="nil"/>
              <w:right w:val="nil"/>
            </w:tcBorders>
          </w:tcPr>
          <w:p w14:paraId="2A3AC69F"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40" w:type="dxa"/>
            <w:tcBorders>
              <w:top w:val="nil"/>
              <w:left w:val="nil"/>
              <w:bottom w:val="nil"/>
              <w:right w:val="nil"/>
            </w:tcBorders>
          </w:tcPr>
          <w:p w14:paraId="2BE287AC"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98" w:type="dxa"/>
            <w:tcBorders>
              <w:top w:val="nil"/>
              <w:left w:val="nil"/>
              <w:bottom w:val="nil"/>
              <w:right w:val="nil"/>
            </w:tcBorders>
          </w:tcPr>
          <w:p w14:paraId="2C7B9705"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96" w:type="dxa"/>
            <w:tcBorders>
              <w:top w:val="nil"/>
              <w:left w:val="nil"/>
              <w:bottom w:val="nil"/>
              <w:right w:val="nil"/>
            </w:tcBorders>
          </w:tcPr>
          <w:p w14:paraId="1C5D63E0"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924" w:type="dxa"/>
            <w:tcBorders>
              <w:top w:val="nil"/>
              <w:left w:val="nil"/>
              <w:bottom w:val="nil"/>
              <w:right w:val="nil"/>
            </w:tcBorders>
          </w:tcPr>
          <w:p w14:paraId="45CD3FAC"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82" w:type="dxa"/>
            <w:tcBorders>
              <w:top w:val="nil"/>
              <w:left w:val="nil"/>
              <w:bottom w:val="nil"/>
              <w:right w:val="nil"/>
            </w:tcBorders>
          </w:tcPr>
          <w:p w14:paraId="6E108545"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82" w:type="dxa"/>
            <w:tcBorders>
              <w:top w:val="nil"/>
              <w:left w:val="nil"/>
              <w:bottom w:val="nil"/>
              <w:right w:val="nil"/>
            </w:tcBorders>
          </w:tcPr>
          <w:p w14:paraId="0AD59577" w14:textId="77777777" w:rsidR="00DC23ED" w:rsidRPr="004A41E7" w:rsidRDefault="00DC23ED" w:rsidP="00DC23ED">
            <w:pPr>
              <w:pStyle w:val="TableText"/>
              <w:rPr>
                <w:sz w:val="16"/>
                <w:szCs w:val="16"/>
                <w:lang w:eastAsia="en-AU"/>
              </w:rPr>
            </w:pPr>
            <w:r w:rsidRPr="004A41E7">
              <w:rPr>
                <w:sz w:val="16"/>
                <w:szCs w:val="16"/>
                <w:lang w:eastAsia="en-AU"/>
              </w:rPr>
              <w:t>0.009155</w:t>
            </w:r>
          </w:p>
        </w:tc>
      </w:tr>
      <w:tr w:rsidR="00DC23ED" w:rsidRPr="004A41E7" w14:paraId="333DB971" w14:textId="77777777">
        <w:trPr>
          <w:trHeight w:val="219"/>
        </w:trPr>
        <w:tc>
          <w:tcPr>
            <w:tcW w:w="1022" w:type="dxa"/>
            <w:tcBorders>
              <w:top w:val="nil"/>
              <w:left w:val="nil"/>
              <w:bottom w:val="nil"/>
              <w:right w:val="nil"/>
            </w:tcBorders>
          </w:tcPr>
          <w:p w14:paraId="5A41C97E"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924" w:type="dxa"/>
            <w:tcBorders>
              <w:top w:val="nil"/>
              <w:left w:val="nil"/>
              <w:bottom w:val="nil"/>
              <w:right w:val="nil"/>
            </w:tcBorders>
          </w:tcPr>
          <w:p w14:paraId="28DBCA0E" w14:textId="77777777" w:rsidR="00DC23ED" w:rsidRPr="004A41E7" w:rsidRDefault="00DC23ED" w:rsidP="00DC23ED">
            <w:pPr>
              <w:rPr>
                <w:sz w:val="16"/>
                <w:szCs w:val="16"/>
              </w:rPr>
            </w:pPr>
          </w:p>
        </w:tc>
        <w:tc>
          <w:tcPr>
            <w:tcW w:w="840" w:type="dxa"/>
            <w:tcBorders>
              <w:top w:val="nil"/>
              <w:left w:val="nil"/>
              <w:bottom w:val="nil"/>
              <w:right w:val="nil"/>
            </w:tcBorders>
          </w:tcPr>
          <w:p w14:paraId="12E3486A" w14:textId="77777777" w:rsidR="00DC23ED" w:rsidRPr="004A41E7" w:rsidRDefault="00DC23ED" w:rsidP="00DC23ED">
            <w:pPr>
              <w:rPr>
                <w:sz w:val="16"/>
                <w:szCs w:val="16"/>
              </w:rPr>
            </w:pPr>
          </w:p>
        </w:tc>
        <w:tc>
          <w:tcPr>
            <w:tcW w:w="840" w:type="dxa"/>
            <w:tcBorders>
              <w:top w:val="nil"/>
              <w:left w:val="nil"/>
              <w:bottom w:val="nil"/>
              <w:right w:val="nil"/>
            </w:tcBorders>
          </w:tcPr>
          <w:p w14:paraId="345DCF5E" w14:textId="77777777" w:rsidR="00DC23ED" w:rsidRPr="004A41E7" w:rsidRDefault="00DC23ED" w:rsidP="00DC23ED">
            <w:pPr>
              <w:pStyle w:val="TableText"/>
              <w:rPr>
                <w:sz w:val="16"/>
                <w:szCs w:val="16"/>
                <w:lang w:eastAsia="en-AU"/>
              </w:rPr>
            </w:pPr>
            <w:r w:rsidRPr="004A41E7">
              <w:rPr>
                <w:sz w:val="16"/>
                <w:szCs w:val="16"/>
                <w:lang w:eastAsia="en-AU"/>
              </w:rPr>
              <w:t>0.015801</w:t>
            </w:r>
          </w:p>
        </w:tc>
        <w:tc>
          <w:tcPr>
            <w:tcW w:w="854" w:type="dxa"/>
            <w:tcBorders>
              <w:top w:val="nil"/>
              <w:left w:val="nil"/>
              <w:bottom w:val="nil"/>
              <w:right w:val="nil"/>
            </w:tcBorders>
          </w:tcPr>
          <w:p w14:paraId="0DE92038" w14:textId="77777777" w:rsidR="00DC23ED" w:rsidRPr="004A41E7" w:rsidRDefault="00DC23ED" w:rsidP="00DC23ED">
            <w:pPr>
              <w:pStyle w:val="TableText"/>
              <w:rPr>
                <w:sz w:val="16"/>
                <w:szCs w:val="16"/>
                <w:lang w:eastAsia="en-AU"/>
              </w:rPr>
            </w:pPr>
            <w:r w:rsidRPr="004A41E7">
              <w:rPr>
                <w:sz w:val="16"/>
                <w:szCs w:val="16"/>
                <w:lang w:eastAsia="en-AU"/>
              </w:rPr>
              <w:t>0.015801</w:t>
            </w:r>
          </w:p>
        </w:tc>
        <w:tc>
          <w:tcPr>
            <w:tcW w:w="840" w:type="dxa"/>
            <w:tcBorders>
              <w:top w:val="nil"/>
              <w:left w:val="nil"/>
              <w:bottom w:val="nil"/>
              <w:right w:val="nil"/>
            </w:tcBorders>
          </w:tcPr>
          <w:p w14:paraId="4385BA5E" w14:textId="77777777" w:rsidR="00DC23ED" w:rsidRPr="004A41E7" w:rsidRDefault="00DC23ED" w:rsidP="00DC23ED">
            <w:pPr>
              <w:pStyle w:val="TableText"/>
              <w:rPr>
                <w:sz w:val="16"/>
                <w:szCs w:val="16"/>
                <w:lang w:eastAsia="en-AU"/>
              </w:rPr>
            </w:pPr>
            <w:r w:rsidRPr="004A41E7">
              <w:rPr>
                <w:sz w:val="16"/>
                <w:szCs w:val="16"/>
                <w:lang w:eastAsia="en-AU"/>
              </w:rPr>
              <w:t>0.015801</w:t>
            </w:r>
          </w:p>
        </w:tc>
        <w:tc>
          <w:tcPr>
            <w:tcW w:w="825" w:type="dxa"/>
            <w:tcBorders>
              <w:top w:val="nil"/>
              <w:left w:val="nil"/>
              <w:bottom w:val="nil"/>
              <w:right w:val="nil"/>
            </w:tcBorders>
          </w:tcPr>
          <w:p w14:paraId="7C4B808F" w14:textId="77777777" w:rsidR="00DC23ED" w:rsidRPr="004A41E7" w:rsidRDefault="00DC23ED" w:rsidP="00DC23ED">
            <w:pPr>
              <w:pStyle w:val="TableText"/>
              <w:rPr>
                <w:sz w:val="16"/>
                <w:szCs w:val="16"/>
                <w:lang w:eastAsia="en-AU"/>
              </w:rPr>
            </w:pPr>
            <w:r w:rsidRPr="004A41E7">
              <w:rPr>
                <w:sz w:val="16"/>
                <w:szCs w:val="16"/>
                <w:lang w:eastAsia="en-AU"/>
              </w:rPr>
              <w:t>0.015801</w:t>
            </w:r>
          </w:p>
        </w:tc>
        <w:tc>
          <w:tcPr>
            <w:tcW w:w="896" w:type="dxa"/>
            <w:tcBorders>
              <w:top w:val="nil"/>
              <w:left w:val="nil"/>
              <w:bottom w:val="nil"/>
              <w:right w:val="nil"/>
            </w:tcBorders>
          </w:tcPr>
          <w:p w14:paraId="778FFB09" w14:textId="77777777" w:rsidR="00DC23ED" w:rsidRPr="004A41E7" w:rsidRDefault="00DC23ED" w:rsidP="00DC23ED">
            <w:pPr>
              <w:pStyle w:val="TableText"/>
              <w:rPr>
                <w:sz w:val="16"/>
                <w:szCs w:val="16"/>
                <w:lang w:eastAsia="en-AU"/>
              </w:rPr>
            </w:pPr>
            <w:r w:rsidRPr="004A41E7">
              <w:rPr>
                <w:sz w:val="16"/>
                <w:szCs w:val="16"/>
                <w:lang w:eastAsia="en-AU"/>
              </w:rPr>
              <w:t>0.015801</w:t>
            </w:r>
          </w:p>
        </w:tc>
        <w:tc>
          <w:tcPr>
            <w:tcW w:w="896" w:type="dxa"/>
            <w:tcBorders>
              <w:top w:val="nil"/>
              <w:left w:val="nil"/>
              <w:bottom w:val="nil"/>
              <w:right w:val="nil"/>
            </w:tcBorders>
          </w:tcPr>
          <w:p w14:paraId="699E89AB" w14:textId="77777777" w:rsidR="00DC23ED" w:rsidRPr="004A41E7" w:rsidRDefault="00DC23ED" w:rsidP="00DC23ED">
            <w:pPr>
              <w:pStyle w:val="TableText"/>
              <w:rPr>
                <w:sz w:val="16"/>
                <w:szCs w:val="16"/>
                <w:lang w:eastAsia="en-AU"/>
              </w:rPr>
            </w:pPr>
            <w:r w:rsidRPr="004A41E7">
              <w:rPr>
                <w:sz w:val="16"/>
                <w:szCs w:val="16"/>
                <w:lang w:eastAsia="en-AU"/>
              </w:rPr>
              <w:t>0.015801</w:t>
            </w:r>
          </w:p>
        </w:tc>
        <w:tc>
          <w:tcPr>
            <w:tcW w:w="952" w:type="dxa"/>
            <w:tcBorders>
              <w:top w:val="nil"/>
              <w:left w:val="nil"/>
              <w:bottom w:val="nil"/>
              <w:right w:val="nil"/>
            </w:tcBorders>
          </w:tcPr>
          <w:p w14:paraId="021459A4" w14:textId="77777777" w:rsidR="00DC23ED" w:rsidRPr="004A41E7" w:rsidRDefault="00DC23ED" w:rsidP="00DC23ED">
            <w:pPr>
              <w:pStyle w:val="TableText"/>
              <w:rPr>
                <w:sz w:val="16"/>
                <w:szCs w:val="16"/>
                <w:lang w:eastAsia="en-AU"/>
              </w:rPr>
            </w:pPr>
            <w:r w:rsidRPr="004A41E7">
              <w:rPr>
                <w:sz w:val="16"/>
                <w:szCs w:val="16"/>
                <w:lang w:eastAsia="en-AU"/>
              </w:rPr>
              <w:t>0.015801</w:t>
            </w:r>
          </w:p>
        </w:tc>
        <w:tc>
          <w:tcPr>
            <w:tcW w:w="935" w:type="dxa"/>
            <w:tcBorders>
              <w:top w:val="nil"/>
              <w:left w:val="nil"/>
              <w:bottom w:val="nil"/>
              <w:right w:val="nil"/>
            </w:tcBorders>
          </w:tcPr>
          <w:p w14:paraId="61BF86FF"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40" w:type="dxa"/>
            <w:tcBorders>
              <w:top w:val="nil"/>
              <w:left w:val="nil"/>
              <w:bottom w:val="nil"/>
              <w:right w:val="nil"/>
            </w:tcBorders>
          </w:tcPr>
          <w:p w14:paraId="0BAADB1B"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98" w:type="dxa"/>
            <w:tcBorders>
              <w:top w:val="nil"/>
              <w:left w:val="nil"/>
              <w:bottom w:val="nil"/>
              <w:right w:val="nil"/>
            </w:tcBorders>
          </w:tcPr>
          <w:p w14:paraId="34A44598"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96" w:type="dxa"/>
            <w:tcBorders>
              <w:top w:val="nil"/>
              <w:left w:val="nil"/>
              <w:bottom w:val="nil"/>
              <w:right w:val="nil"/>
            </w:tcBorders>
          </w:tcPr>
          <w:p w14:paraId="1D0EA732"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924" w:type="dxa"/>
            <w:tcBorders>
              <w:top w:val="nil"/>
              <w:left w:val="nil"/>
              <w:bottom w:val="nil"/>
              <w:right w:val="nil"/>
            </w:tcBorders>
          </w:tcPr>
          <w:p w14:paraId="5630EDDF"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82" w:type="dxa"/>
            <w:tcBorders>
              <w:top w:val="nil"/>
              <w:left w:val="nil"/>
              <w:bottom w:val="nil"/>
              <w:right w:val="nil"/>
            </w:tcBorders>
          </w:tcPr>
          <w:p w14:paraId="2E227382"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82" w:type="dxa"/>
            <w:tcBorders>
              <w:top w:val="nil"/>
              <w:left w:val="nil"/>
              <w:bottom w:val="nil"/>
              <w:right w:val="nil"/>
            </w:tcBorders>
          </w:tcPr>
          <w:p w14:paraId="7AB6007D" w14:textId="77777777" w:rsidR="00DC23ED" w:rsidRPr="004A41E7" w:rsidRDefault="00DC23ED" w:rsidP="00DC23ED">
            <w:pPr>
              <w:pStyle w:val="TableText"/>
              <w:rPr>
                <w:sz w:val="16"/>
                <w:szCs w:val="16"/>
                <w:lang w:eastAsia="en-AU"/>
              </w:rPr>
            </w:pPr>
            <w:r w:rsidRPr="004A41E7">
              <w:rPr>
                <w:sz w:val="16"/>
                <w:szCs w:val="16"/>
                <w:lang w:eastAsia="en-AU"/>
              </w:rPr>
              <w:t>0.010098</w:t>
            </w:r>
          </w:p>
        </w:tc>
      </w:tr>
      <w:tr w:rsidR="00DC23ED" w:rsidRPr="004A41E7" w14:paraId="4D5740DB" w14:textId="77777777">
        <w:trPr>
          <w:trHeight w:val="219"/>
        </w:trPr>
        <w:tc>
          <w:tcPr>
            <w:tcW w:w="1022" w:type="dxa"/>
            <w:tcBorders>
              <w:top w:val="nil"/>
              <w:left w:val="nil"/>
              <w:bottom w:val="nil"/>
              <w:right w:val="nil"/>
            </w:tcBorders>
          </w:tcPr>
          <w:p w14:paraId="61FFEB9B"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924" w:type="dxa"/>
            <w:tcBorders>
              <w:top w:val="nil"/>
              <w:left w:val="nil"/>
              <w:bottom w:val="nil"/>
              <w:right w:val="nil"/>
            </w:tcBorders>
          </w:tcPr>
          <w:p w14:paraId="31FE850F" w14:textId="77777777" w:rsidR="00DC23ED" w:rsidRPr="004A41E7" w:rsidRDefault="00DC23ED" w:rsidP="00DC23ED">
            <w:pPr>
              <w:rPr>
                <w:sz w:val="16"/>
                <w:szCs w:val="16"/>
              </w:rPr>
            </w:pPr>
          </w:p>
        </w:tc>
        <w:tc>
          <w:tcPr>
            <w:tcW w:w="840" w:type="dxa"/>
            <w:tcBorders>
              <w:top w:val="nil"/>
              <w:left w:val="nil"/>
              <w:bottom w:val="nil"/>
              <w:right w:val="nil"/>
            </w:tcBorders>
          </w:tcPr>
          <w:p w14:paraId="0C434B92" w14:textId="77777777" w:rsidR="00DC23ED" w:rsidRPr="004A41E7" w:rsidRDefault="00DC23ED" w:rsidP="00DC23ED">
            <w:pPr>
              <w:rPr>
                <w:sz w:val="16"/>
                <w:szCs w:val="16"/>
              </w:rPr>
            </w:pPr>
          </w:p>
        </w:tc>
        <w:tc>
          <w:tcPr>
            <w:tcW w:w="840" w:type="dxa"/>
            <w:tcBorders>
              <w:top w:val="nil"/>
              <w:left w:val="nil"/>
              <w:bottom w:val="nil"/>
              <w:right w:val="nil"/>
            </w:tcBorders>
          </w:tcPr>
          <w:p w14:paraId="0CB6DF95" w14:textId="77777777" w:rsidR="00DC23ED" w:rsidRPr="004A41E7" w:rsidRDefault="00DC23ED" w:rsidP="00DC23ED">
            <w:pPr>
              <w:pStyle w:val="TableText"/>
              <w:rPr>
                <w:sz w:val="16"/>
                <w:szCs w:val="16"/>
                <w:lang w:eastAsia="en-AU"/>
              </w:rPr>
            </w:pPr>
            <w:r w:rsidRPr="004A41E7">
              <w:rPr>
                <w:sz w:val="16"/>
                <w:szCs w:val="16"/>
                <w:lang w:eastAsia="en-AU"/>
              </w:rPr>
              <w:t>0.017623</w:t>
            </w:r>
          </w:p>
        </w:tc>
        <w:tc>
          <w:tcPr>
            <w:tcW w:w="854" w:type="dxa"/>
            <w:tcBorders>
              <w:top w:val="nil"/>
              <w:left w:val="nil"/>
              <w:bottom w:val="nil"/>
              <w:right w:val="nil"/>
            </w:tcBorders>
          </w:tcPr>
          <w:p w14:paraId="5EAC0BCD" w14:textId="77777777" w:rsidR="00DC23ED" w:rsidRPr="004A41E7" w:rsidRDefault="00DC23ED" w:rsidP="00DC23ED">
            <w:pPr>
              <w:pStyle w:val="TableText"/>
              <w:rPr>
                <w:sz w:val="16"/>
                <w:szCs w:val="16"/>
                <w:lang w:eastAsia="en-AU"/>
              </w:rPr>
            </w:pPr>
            <w:r w:rsidRPr="004A41E7">
              <w:rPr>
                <w:sz w:val="16"/>
                <w:szCs w:val="16"/>
                <w:lang w:eastAsia="en-AU"/>
              </w:rPr>
              <w:t>0.017623</w:t>
            </w:r>
          </w:p>
        </w:tc>
        <w:tc>
          <w:tcPr>
            <w:tcW w:w="840" w:type="dxa"/>
            <w:tcBorders>
              <w:top w:val="nil"/>
              <w:left w:val="nil"/>
              <w:bottom w:val="nil"/>
              <w:right w:val="nil"/>
            </w:tcBorders>
          </w:tcPr>
          <w:p w14:paraId="094DABEA" w14:textId="77777777" w:rsidR="00DC23ED" w:rsidRPr="004A41E7" w:rsidRDefault="00DC23ED" w:rsidP="00DC23ED">
            <w:pPr>
              <w:pStyle w:val="TableText"/>
              <w:rPr>
                <w:sz w:val="16"/>
                <w:szCs w:val="16"/>
                <w:lang w:eastAsia="en-AU"/>
              </w:rPr>
            </w:pPr>
            <w:r w:rsidRPr="004A41E7">
              <w:rPr>
                <w:sz w:val="16"/>
                <w:szCs w:val="16"/>
                <w:lang w:eastAsia="en-AU"/>
              </w:rPr>
              <w:t>0.017623</w:t>
            </w:r>
          </w:p>
        </w:tc>
        <w:tc>
          <w:tcPr>
            <w:tcW w:w="825" w:type="dxa"/>
            <w:tcBorders>
              <w:top w:val="nil"/>
              <w:left w:val="nil"/>
              <w:bottom w:val="nil"/>
              <w:right w:val="nil"/>
            </w:tcBorders>
          </w:tcPr>
          <w:p w14:paraId="03C8EDD4" w14:textId="77777777" w:rsidR="00DC23ED" w:rsidRPr="004A41E7" w:rsidRDefault="00DC23ED" w:rsidP="00DC23ED">
            <w:pPr>
              <w:pStyle w:val="TableText"/>
              <w:rPr>
                <w:sz w:val="16"/>
                <w:szCs w:val="16"/>
                <w:lang w:eastAsia="en-AU"/>
              </w:rPr>
            </w:pPr>
            <w:r w:rsidRPr="004A41E7">
              <w:rPr>
                <w:sz w:val="16"/>
                <w:szCs w:val="16"/>
                <w:lang w:eastAsia="en-AU"/>
              </w:rPr>
              <w:t>0.017623</w:t>
            </w:r>
          </w:p>
        </w:tc>
        <w:tc>
          <w:tcPr>
            <w:tcW w:w="896" w:type="dxa"/>
            <w:tcBorders>
              <w:top w:val="nil"/>
              <w:left w:val="nil"/>
              <w:bottom w:val="nil"/>
              <w:right w:val="nil"/>
            </w:tcBorders>
          </w:tcPr>
          <w:p w14:paraId="4E588BDF" w14:textId="77777777" w:rsidR="00DC23ED" w:rsidRPr="004A41E7" w:rsidRDefault="00DC23ED" w:rsidP="00DC23ED">
            <w:pPr>
              <w:pStyle w:val="TableText"/>
              <w:rPr>
                <w:sz w:val="16"/>
                <w:szCs w:val="16"/>
                <w:lang w:eastAsia="en-AU"/>
              </w:rPr>
            </w:pPr>
            <w:r w:rsidRPr="004A41E7">
              <w:rPr>
                <w:sz w:val="16"/>
                <w:szCs w:val="16"/>
                <w:lang w:eastAsia="en-AU"/>
              </w:rPr>
              <w:t>0.017623</w:t>
            </w:r>
          </w:p>
        </w:tc>
        <w:tc>
          <w:tcPr>
            <w:tcW w:w="896" w:type="dxa"/>
            <w:tcBorders>
              <w:top w:val="nil"/>
              <w:left w:val="nil"/>
              <w:bottom w:val="nil"/>
              <w:right w:val="nil"/>
            </w:tcBorders>
          </w:tcPr>
          <w:p w14:paraId="35FACA25" w14:textId="77777777" w:rsidR="00DC23ED" w:rsidRPr="004A41E7" w:rsidRDefault="00DC23ED" w:rsidP="00DC23ED">
            <w:pPr>
              <w:pStyle w:val="TableText"/>
              <w:rPr>
                <w:sz w:val="16"/>
                <w:szCs w:val="16"/>
                <w:lang w:eastAsia="en-AU"/>
              </w:rPr>
            </w:pPr>
            <w:r w:rsidRPr="004A41E7">
              <w:rPr>
                <w:sz w:val="16"/>
                <w:szCs w:val="16"/>
                <w:lang w:eastAsia="en-AU"/>
              </w:rPr>
              <w:t>0.017623</w:t>
            </w:r>
          </w:p>
        </w:tc>
        <w:tc>
          <w:tcPr>
            <w:tcW w:w="952" w:type="dxa"/>
            <w:tcBorders>
              <w:top w:val="nil"/>
              <w:left w:val="nil"/>
              <w:bottom w:val="nil"/>
              <w:right w:val="nil"/>
            </w:tcBorders>
          </w:tcPr>
          <w:p w14:paraId="7129C900" w14:textId="77777777" w:rsidR="00DC23ED" w:rsidRPr="004A41E7" w:rsidRDefault="00DC23ED" w:rsidP="00DC23ED">
            <w:pPr>
              <w:pStyle w:val="TableText"/>
              <w:rPr>
                <w:sz w:val="16"/>
                <w:szCs w:val="16"/>
                <w:lang w:eastAsia="en-AU"/>
              </w:rPr>
            </w:pPr>
            <w:r w:rsidRPr="004A41E7">
              <w:rPr>
                <w:sz w:val="16"/>
                <w:szCs w:val="16"/>
                <w:lang w:eastAsia="en-AU"/>
              </w:rPr>
              <w:t>0.017623</w:t>
            </w:r>
          </w:p>
        </w:tc>
        <w:tc>
          <w:tcPr>
            <w:tcW w:w="935" w:type="dxa"/>
            <w:tcBorders>
              <w:top w:val="nil"/>
              <w:left w:val="nil"/>
              <w:bottom w:val="nil"/>
              <w:right w:val="nil"/>
            </w:tcBorders>
          </w:tcPr>
          <w:p w14:paraId="6B1103DA"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40" w:type="dxa"/>
            <w:tcBorders>
              <w:top w:val="nil"/>
              <w:left w:val="nil"/>
              <w:bottom w:val="nil"/>
              <w:right w:val="nil"/>
            </w:tcBorders>
          </w:tcPr>
          <w:p w14:paraId="06CDAFF8"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98" w:type="dxa"/>
            <w:tcBorders>
              <w:top w:val="nil"/>
              <w:left w:val="nil"/>
              <w:bottom w:val="nil"/>
              <w:right w:val="nil"/>
            </w:tcBorders>
          </w:tcPr>
          <w:p w14:paraId="1BE4749E"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96" w:type="dxa"/>
            <w:tcBorders>
              <w:top w:val="nil"/>
              <w:left w:val="nil"/>
              <w:bottom w:val="nil"/>
              <w:right w:val="nil"/>
            </w:tcBorders>
          </w:tcPr>
          <w:p w14:paraId="265A9BBB"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924" w:type="dxa"/>
            <w:tcBorders>
              <w:top w:val="nil"/>
              <w:left w:val="nil"/>
              <w:bottom w:val="nil"/>
              <w:right w:val="nil"/>
            </w:tcBorders>
          </w:tcPr>
          <w:p w14:paraId="7D150F99"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82" w:type="dxa"/>
            <w:tcBorders>
              <w:top w:val="nil"/>
              <w:left w:val="nil"/>
              <w:bottom w:val="nil"/>
              <w:right w:val="nil"/>
            </w:tcBorders>
          </w:tcPr>
          <w:p w14:paraId="2C046967"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82" w:type="dxa"/>
            <w:tcBorders>
              <w:top w:val="nil"/>
              <w:left w:val="nil"/>
              <w:bottom w:val="nil"/>
              <w:right w:val="nil"/>
            </w:tcBorders>
          </w:tcPr>
          <w:p w14:paraId="404C61F8" w14:textId="77777777" w:rsidR="00DC23ED" w:rsidRPr="004A41E7" w:rsidRDefault="00DC23ED" w:rsidP="00DC23ED">
            <w:pPr>
              <w:pStyle w:val="TableText"/>
              <w:rPr>
                <w:sz w:val="16"/>
                <w:szCs w:val="16"/>
                <w:lang w:eastAsia="en-AU"/>
              </w:rPr>
            </w:pPr>
            <w:r w:rsidRPr="004A41E7">
              <w:rPr>
                <w:sz w:val="16"/>
                <w:szCs w:val="16"/>
                <w:lang w:eastAsia="en-AU"/>
              </w:rPr>
              <w:t>0.011187</w:t>
            </w:r>
          </w:p>
        </w:tc>
      </w:tr>
      <w:tr w:rsidR="00DC23ED" w:rsidRPr="004A41E7" w14:paraId="30BE1803" w14:textId="77777777">
        <w:trPr>
          <w:trHeight w:val="219"/>
        </w:trPr>
        <w:tc>
          <w:tcPr>
            <w:tcW w:w="1022" w:type="dxa"/>
            <w:tcBorders>
              <w:top w:val="nil"/>
              <w:left w:val="nil"/>
              <w:bottom w:val="nil"/>
              <w:right w:val="nil"/>
            </w:tcBorders>
          </w:tcPr>
          <w:p w14:paraId="276002A1"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924" w:type="dxa"/>
            <w:tcBorders>
              <w:top w:val="nil"/>
              <w:left w:val="nil"/>
              <w:bottom w:val="nil"/>
              <w:right w:val="nil"/>
            </w:tcBorders>
          </w:tcPr>
          <w:p w14:paraId="295191A3" w14:textId="77777777" w:rsidR="00DC23ED" w:rsidRPr="004A41E7" w:rsidRDefault="00DC23ED" w:rsidP="00DC23ED">
            <w:pPr>
              <w:rPr>
                <w:sz w:val="16"/>
                <w:szCs w:val="16"/>
              </w:rPr>
            </w:pPr>
          </w:p>
        </w:tc>
        <w:tc>
          <w:tcPr>
            <w:tcW w:w="840" w:type="dxa"/>
            <w:tcBorders>
              <w:top w:val="nil"/>
              <w:left w:val="nil"/>
              <w:bottom w:val="nil"/>
              <w:right w:val="nil"/>
            </w:tcBorders>
          </w:tcPr>
          <w:p w14:paraId="394CE811" w14:textId="77777777" w:rsidR="00DC23ED" w:rsidRPr="004A41E7" w:rsidRDefault="00DC23ED" w:rsidP="00DC23ED">
            <w:pPr>
              <w:rPr>
                <w:sz w:val="16"/>
                <w:szCs w:val="16"/>
              </w:rPr>
            </w:pPr>
          </w:p>
        </w:tc>
        <w:tc>
          <w:tcPr>
            <w:tcW w:w="840" w:type="dxa"/>
            <w:tcBorders>
              <w:top w:val="nil"/>
              <w:left w:val="nil"/>
              <w:bottom w:val="nil"/>
              <w:right w:val="nil"/>
            </w:tcBorders>
          </w:tcPr>
          <w:p w14:paraId="566FA373" w14:textId="77777777" w:rsidR="00DC23ED" w:rsidRPr="004A41E7" w:rsidRDefault="00DC23ED" w:rsidP="00DC23ED">
            <w:pPr>
              <w:rPr>
                <w:sz w:val="16"/>
                <w:szCs w:val="16"/>
              </w:rPr>
            </w:pPr>
          </w:p>
        </w:tc>
        <w:tc>
          <w:tcPr>
            <w:tcW w:w="854" w:type="dxa"/>
            <w:tcBorders>
              <w:top w:val="nil"/>
              <w:left w:val="nil"/>
              <w:bottom w:val="nil"/>
              <w:right w:val="nil"/>
            </w:tcBorders>
          </w:tcPr>
          <w:p w14:paraId="13DE535D" w14:textId="77777777" w:rsidR="00DC23ED" w:rsidRPr="004A41E7" w:rsidRDefault="00DC23ED" w:rsidP="00DC23ED">
            <w:pPr>
              <w:rPr>
                <w:sz w:val="16"/>
                <w:szCs w:val="16"/>
              </w:rPr>
            </w:pPr>
          </w:p>
        </w:tc>
        <w:tc>
          <w:tcPr>
            <w:tcW w:w="840" w:type="dxa"/>
            <w:tcBorders>
              <w:top w:val="nil"/>
              <w:left w:val="nil"/>
              <w:bottom w:val="nil"/>
              <w:right w:val="nil"/>
            </w:tcBorders>
          </w:tcPr>
          <w:p w14:paraId="5330CF6E" w14:textId="77777777" w:rsidR="00DC23ED" w:rsidRPr="004A41E7" w:rsidRDefault="00DC23ED" w:rsidP="00DC23ED">
            <w:pPr>
              <w:rPr>
                <w:sz w:val="16"/>
                <w:szCs w:val="16"/>
              </w:rPr>
            </w:pPr>
          </w:p>
        </w:tc>
        <w:tc>
          <w:tcPr>
            <w:tcW w:w="825" w:type="dxa"/>
            <w:tcBorders>
              <w:top w:val="nil"/>
              <w:left w:val="nil"/>
              <w:bottom w:val="nil"/>
              <w:right w:val="nil"/>
            </w:tcBorders>
          </w:tcPr>
          <w:p w14:paraId="12929517"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96" w:type="dxa"/>
            <w:tcBorders>
              <w:top w:val="nil"/>
              <w:left w:val="nil"/>
              <w:bottom w:val="nil"/>
              <w:right w:val="nil"/>
            </w:tcBorders>
          </w:tcPr>
          <w:p w14:paraId="1C6E5CF0"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96" w:type="dxa"/>
            <w:tcBorders>
              <w:top w:val="nil"/>
              <w:left w:val="nil"/>
              <w:bottom w:val="nil"/>
              <w:right w:val="nil"/>
            </w:tcBorders>
          </w:tcPr>
          <w:p w14:paraId="50F024E6"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52" w:type="dxa"/>
            <w:tcBorders>
              <w:top w:val="nil"/>
              <w:left w:val="nil"/>
              <w:bottom w:val="nil"/>
              <w:right w:val="nil"/>
            </w:tcBorders>
          </w:tcPr>
          <w:p w14:paraId="27C470DC"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35" w:type="dxa"/>
            <w:tcBorders>
              <w:top w:val="nil"/>
              <w:left w:val="nil"/>
              <w:bottom w:val="nil"/>
              <w:right w:val="nil"/>
            </w:tcBorders>
          </w:tcPr>
          <w:p w14:paraId="362A7194"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40" w:type="dxa"/>
            <w:tcBorders>
              <w:top w:val="nil"/>
              <w:left w:val="nil"/>
              <w:bottom w:val="nil"/>
              <w:right w:val="nil"/>
            </w:tcBorders>
          </w:tcPr>
          <w:p w14:paraId="15540373"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98" w:type="dxa"/>
            <w:tcBorders>
              <w:top w:val="nil"/>
              <w:left w:val="nil"/>
              <w:bottom w:val="nil"/>
              <w:right w:val="nil"/>
            </w:tcBorders>
          </w:tcPr>
          <w:p w14:paraId="53150D98"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96" w:type="dxa"/>
            <w:tcBorders>
              <w:top w:val="nil"/>
              <w:left w:val="nil"/>
              <w:bottom w:val="nil"/>
              <w:right w:val="nil"/>
            </w:tcBorders>
          </w:tcPr>
          <w:p w14:paraId="69B7709C"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24" w:type="dxa"/>
            <w:tcBorders>
              <w:top w:val="nil"/>
              <w:left w:val="nil"/>
              <w:bottom w:val="nil"/>
              <w:right w:val="nil"/>
            </w:tcBorders>
          </w:tcPr>
          <w:p w14:paraId="3D67FC32"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82" w:type="dxa"/>
            <w:tcBorders>
              <w:top w:val="nil"/>
              <w:left w:val="nil"/>
              <w:bottom w:val="nil"/>
              <w:right w:val="nil"/>
            </w:tcBorders>
          </w:tcPr>
          <w:p w14:paraId="5942D6BD"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82" w:type="dxa"/>
            <w:tcBorders>
              <w:top w:val="nil"/>
              <w:left w:val="nil"/>
              <w:bottom w:val="nil"/>
              <w:right w:val="nil"/>
            </w:tcBorders>
          </w:tcPr>
          <w:p w14:paraId="743502EC" w14:textId="77777777" w:rsidR="00DC23ED" w:rsidRPr="004A41E7" w:rsidRDefault="00DC23ED" w:rsidP="00DC23ED">
            <w:pPr>
              <w:pStyle w:val="TableText"/>
              <w:rPr>
                <w:sz w:val="16"/>
                <w:szCs w:val="16"/>
                <w:lang w:eastAsia="en-AU"/>
              </w:rPr>
            </w:pPr>
            <w:r w:rsidRPr="004A41E7">
              <w:rPr>
                <w:sz w:val="16"/>
                <w:szCs w:val="16"/>
                <w:lang w:eastAsia="en-AU"/>
              </w:rPr>
              <w:t>0.002672</w:t>
            </w:r>
          </w:p>
        </w:tc>
      </w:tr>
      <w:tr w:rsidR="00DC23ED" w:rsidRPr="004A41E7" w14:paraId="36E82614" w14:textId="77777777">
        <w:trPr>
          <w:trHeight w:val="219"/>
        </w:trPr>
        <w:tc>
          <w:tcPr>
            <w:tcW w:w="1022" w:type="dxa"/>
            <w:tcBorders>
              <w:top w:val="nil"/>
              <w:left w:val="nil"/>
              <w:bottom w:val="nil"/>
              <w:right w:val="nil"/>
            </w:tcBorders>
          </w:tcPr>
          <w:p w14:paraId="07AC03BC"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924" w:type="dxa"/>
            <w:tcBorders>
              <w:top w:val="nil"/>
              <w:left w:val="nil"/>
              <w:bottom w:val="nil"/>
              <w:right w:val="nil"/>
            </w:tcBorders>
          </w:tcPr>
          <w:p w14:paraId="6D17F233" w14:textId="77777777" w:rsidR="00DC23ED" w:rsidRPr="004A41E7" w:rsidRDefault="00DC23ED" w:rsidP="00DC23ED">
            <w:pPr>
              <w:rPr>
                <w:sz w:val="16"/>
                <w:szCs w:val="16"/>
              </w:rPr>
            </w:pPr>
          </w:p>
        </w:tc>
        <w:tc>
          <w:tcPr>
            <w:tcW w:w="840" w:type="dxa"/>
            <w:tcBorders>
              <w:top w:val="nil"/>
              <w:left w:val="nil"/>
              <w:bottom w:val="nil"/>
              <w:right w:val="nil"/>
            </w:tcBorders>
          </w:tcPr>
          <w:p w14:paraId="4AB3837D" w14:textId="77777777" w:rsidR="00DC23ED" w:rsidRPr="004A41E7" w:rsidRDefault="00DC23ED" w:rsidP="00DC23ED">
            <w:pPr>
              <w:rPr>
                <w:sz w:val="16"/>
                <w:szCs w:val="16"/>
              </w:rPr>
            </w:pPr>
          </w:p>
        </w:tc>
        <w:tc>
          <w:tcPr>
            <w:tcW w:w="840" w:type="dxa"/>
            <w:tcBorders>
              <w:top w:val="nil"/>
              <w:left w:val="nil"/>
              <w:bottom w:val="nil"/>
              <w:right w:val="nil"/>
            </w:tcBorders>
          </w:tcPr>
          <w:p w14:paraId="63C84114" w14:textId="77777777" w:rsidR="00DC23ED" w:rsidRPr="004A41E7" w:rsidRDefault="00DC23ED" w:rsidP="00DC23ED">
            <w:pPr>
              <w:rPr>
                <w:sz w:val="16"/>
                <w:szCs w:val="16"/>
              </w:rPr>
            </w:pPr>
          </w:p>
        </w:tc>
        <w:tc>
          <w:tcPr>
            <w:tcW w:w="854" w:type="dxa"/>
            <w:tcBorders>
              <w:top w:val="nil"/>
              <w:left w:val="nil"/>
              <w:bottom w:val="nil"/>
              <w:right w:val="nil"/>
            </w:tcBorders>
          </w:tcPr>
          <w:p w14:paraId="147580F9" w14:textId="77777777" w:rsidR="00DC23ED" w:rsidRPr="004A41E7" w:rsidRDefault="00DC23ED" w:rsidP="00DC23ED">
            <w:pPr>
              <w:rPr>
                <w:sz w:val="16"/>
                <w:szCs w:val="16"/>
              </w:rPr>
            </w:pPr>
          </w:p>
        </w:tc>
        <w:tc>
          <w:tcPr>
            <w:tcW w:w="840" w:type="dxa"/>
            <w:tcBorders>
              <w:top w:val="nil"/>
              <w:left w:val="nil"/>
              <w:bottom w:val="nil"/>
              <w:right w:val="nil"/>
            </w:tcBorders>
          </w:tcPr>
          <w:p w14:paraId="7AE188BA" w14:textId="77777777" w:rsidR="00DC23ED" w:rsidRPr="004A41E7" w:rsidRDefault="00DC23ED" w:rsidP="00DC23ED">
            <w:pPr>
              <w:rPr>
                <w:sz w:val="16"/>
                <w:szCs w:val="16"/>
              </w:rPr>
            </w:pPr>
          </w:p>
        </w:tc>
        <w:tc>
          <w:tcPr>
            <w:tcW w:w="825" w:type="dxa"/>
            <w:tcBorders>
              <w:top w:val="nil"/>
              <w:left w:val="nil"/>
              <w:bottom w:val="nil"/>
              <w:right w:val="nil"/>
            </w:tcBorders>
          </w:tcPr>
          <w:p w14:paraId="39473138"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96" w:type="dxa"/>
            <w:tcBorders>
              <w:top w:val="nil"/>
              <w:left w:val="nil"/>
              <w:bottom w:val="nil"/>
              <w:right w:val="nil"/>
            </w:tcBorders>
          </w:tcPr>
          <w:p w14:paraId="7B380FAD"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96" w:type="dxa"/>
            <w:tcBorders>
              <w:top w:val="nil"/>
              <w:left w:val="nil"/>
              <w:bottom w:val="nil"/>
              <w:right w:val="nil"/>
            </w:tcBorders>
          </w:tcPr>
          <w:p w14:paraId="30BE53FD"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52" w:type="dxa"/>
            <w:tcBorders>
              <w:top w:val="nil"/>
              <w:left w:val="nil"/>
              <w:bottom w:val="nil"/>
              <w:right w:val="nil"/>
            </w:tcBorders>
          </w:tcPr>
          <w:p w14:paraId="10A8D95E"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35" w:type="dxa"/>
            <w:tcBorders>
              <w:top w:val="nil"/>
              <w:left w:val="nil"/>
              <w:bottom w:val="nil"/>
              <w:right w:val="nil"/>
            </w:tcBorders>
          </w:tcPr>
          <w:p w14:paraId="38A7B76D"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40" w:type="dxa"/>
            <w:tcBorders>
              <w:top w:val="nil"/>
              <w:left w:val="nil"/>
              <w:bottom w:val="nil"/>
              <w:right w:val="nil"/>
            </w:tcBorders>
          </w:tcPr>
          <w:p w14:paraId="1534A6FE"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98" w:type="dxa"/>
            <w:tcBorders>
              <w:top w:val="nil"/>
              <w:left w:val="nil"/>
              <w:bottom w:val="nil"/>
              <w:right w:val="nil"/>
            </w:tcBorders>
          </w:tcPr>
          <w:p w14:paraId="1FF72250"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96" w:type="dxa"/>
            <w:tcBorders>
              <w:top w:val="nil"/>
              <w:left w:val="nil"/>
              <w:bottom w:val="nil"/>
              <w:right w:val="nil"/>
            </w:tcBorders>
          </w:tcPr>
          <w:p w14:paraId="66EC07D7"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24" w:type="dxa"/>
            <w:tcBorders>
              <w:top w:val="nil"/>
              <w:left w:val="nil"/>
              <w:bottom w:val="nil"/>
              <w:right w:val="nil"/>
            </w:tcBorders>
          </w:tcPr>
          <w:p w14:paraId="07F5A677"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82" w:type="dxa"/>
            <w:tcBorders>
              <w:top w:val="nil"/>
              <w:left w:val="nil"/>
              <w:bottom w:val="nil"/>
              <w:right w:val="nil"/>
            </w:tcBorders>
          </w:tcPr>
          <w:p w14:paraId="75FFD129"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82" w:type="dxa"/>
            <w:tcBorders>
              <w:top w:val="nil"/>
              <w:left w:val="nil"/>
              <w:bottom w:val="nil"/>
              <w:right w:val="nil"/>
            </w:tcBorders>
          </w:tcPr>
          <w:p w14:paraId="7207F8FE" w14:textId="77777777" w:rsidR="00DC23ED" w:rsidRPr="004A41E7" w:rsidRDefault="00DC23ED" w:rsidP="00DC23ED">
            <w:pPr>
              <w:pStyle w:val="TableText"/>
              <w:rPr>
                <w:sz w:val="16"/>
                <w:szCs w:val="16"/>
                <w:lang w:eastAsia="en-AU"/>
              </w:rPr>
            </w:pPr>
            <w:r w:rsidRPr="004A41E7">
              <w:rPr>
                <w:sz w:val="16"/>
                <w:szCs w:val="16"/>
                <w:lang w:eastAsia="en-AU"/>
              </w:rPr>
              <w:t>0.002958</w:t>
            </w:r>
          </w:p>
        </w:tc>
      </w:tr>
      <w:tr w:rsidR="00DC23ED" w:rsidRPr="004A41E7" w14:paraId="30DD49C7" w14:textId="77777777">
        <w:trPr>
          <w:trHeight w:val="219"/>
        </w:trPr>
        <w:tc>
          <w:tcPr>
            <w:tcW w:w="1022" w:type="dxa"/>
            <w:tcBorders>
              <w:top w:val="nil"/>
              <w:left w:val="nil"/>
              <w:bottom w:val="nil"/>
              <w:right w:val="nil"/>
            </w:tcBorders>
          </w:tcPr>
          <w:p w14:paraId="0309A636"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924" w:type="dxa"/>
            <w:tcBorders>
              <w:top w:val="nil"/>
              <w:left w:val="nil"/>
              <w:bottom w:val="nil"/>
              <w:right w:val="nil"/>
            </w:tcBorders>
          </w:tcPr>
          <w:p w14:paraId="243A0A09" w14:textId="77777777" w:rsidR="00DC23ED" w:rsidRPr="004A41E7" w:rsidRDefault="00DC23ED" w:rsidP="00DC23ED">
            <w:pPr>
              <w:rPr>
                <w:sz w:val="16"/>
                <w:szCs w:val="16"/>
              </w:rPr>
            </w:pPr>
          </w:p>
        </w:tc>
        <w:tc>
          <w:tcPr>
            <w:tcW w:w="840" w:type="dxa"/>
            <w:tcBorders>
              <w:top w:val="nil"/>
              <w:left w:val="nil"/>
              <w:bottom w:val="nil"/>
              <w:right w:val="nil"/>
            </w:tcBorders>
          </w:tcPr>
          <w:p w14:paraId="619FB963" w14:textId="77777777" w:rsidR="00DC23ED" w:rsidRPr="004A41E7" w:rsidRDefault="00DC23ED" w:rsidP="00DC23ED">
            <w:pPr>
              <w:rPr>
                <w:sz w:val="16"/>
                <w:szCs w:val="16"/>
              </w:rPr>
            </w:pPr>
          </w:p>
        </w:tc>
        <w:tc>
          <w:tcPr>
            <w:tcW w:w="840" w:type="dxa"/>
            <w:tcBorders>
              <w:top w:val="nil"/>
              <w:left w:val="nil"/>
              <w:bottom w:val="nil"/>
              <w:right w:val="nil"/>
            </w:tcBorders>
          </w:tcPr>
          <w:p w14:paraId="4797EBB2" w14:textId="77777777" w:rsidR="00DC23ED" w:rsidRPr="004A41E7" w:rsidRDefault="00DC23ED" w:rsidP="00DC23ED">
            <w:pPr>
              <w:rPr>
                <w:sz w:val="16"/>
                <w:szCs w:val="16"/>
              </w:rPr>
            </w:pPr>
          </w:p>
        </w:tc>
        <w:tc>
          <w:tcPr>
            <w:tcW w:w="854" w:type="dxa"/>
            <w:tcBorders>
              <w:top w:val="nil"/>
              <w:left w:val="nil"/>
              <w:bottom w:val="nil"/>
              <w:right w:val="nil"/>
            </w:tcBorders>
          </w:tcPr>
          <w:p w14:paraId="2A39F89D" w14:textId="77777777" w:rsidR="00DC23ED" w:rsidRPr="004A41E7" w:rsidRDefault="00DC23ED" w:rsidP="00DC23ED">
            <w:pPr>
              <w:rPr>
                <w:sz w:val="16"/>
                <w:szCs w:val="16"/>
              </w:rPr>
            </w:pPr>
          </w:p>
        </w:tc>
        <w:tc>
          <w:tcPr>
            <w:tcW w:w="840" w:type="dxa"/>
            <w:tcBorders>
              <w:top w:val="nil"/>
              <w:left w:val="nil"/>
              <w:bottom w:val="nil"/>
              <w:right w:val="nil"/>
            </w:tcBorders>
          </w:tcPr>
          <w:p w14:paraId="0D03568F" w14:textId="77777777" w:rsidR="00DC23ED" w:rsidRPr="004A41E7" w:rsidRDefault="00DC23ED" w:rsidP="00DC23ED">
            <w:pPr>
              <w:rPr>
                <w:sz w:val="16"/>
                <w:szCs w:val="16"/>
              </w:rPr>
            </w:pPr>
          </w:p>
        </w:tc>
        <w:tc>
          <w:tcPr>
            <w:tcW w:w="825" w:type="dxa"/>
            <w:tcBorders>
              <w:top w:val="nil"/>
              <w:left w:val="nil"/>
              <w:bottom w:val="nil"/>
              <w:right w:val="nil"/>
            </w:tcBorders>
          </w:tcPr>
          <w:p w14:paraId="541C7647"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96" w:type="dxa"/>
            <w:tcBorders>
              <w:top w:val="nil"/>
              <w:left w:val="nil"/>
              <w:bottom w:val="nil"/>
              <w:right w:val="nil"/>
            </w:tcBorders>
          </w:tcPr>
          <w:p w14:paraId="62F262D3"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96" w:type="dxa"/>
            <w:tcBorders>
              <w:top w:val="nil"/>
              <w:left w:val="nil"/>
              <w:bottom w:val="nil"/>
              <w:right w:val="nil"/>
            </w:tcBorders>
          </w:tcPr>
          <w:p w14:paraId="07C61B1D"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52" w:type="dxa"/>
            <w:tcBorders>
              <w:top w:val="nil"/>
              <w:left w:val="nil"/>
              <w:bottom w:val="nil"/>
              <w:right w:val="nil"/>
            </w:tcBorders>
          </w:tcPr>
          <w:p w14:paraId="560ACE92"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35" w:type="dxa"/>
            <w:tcBorders>
              <w:top w:val="nil"/>
              <w:left w:val="nil"/>
              <w:bottom w:val="nil"/>
              <w:right w:val="nil"/>
            </w:tcBorders>
          </w:tcPr>
          <w:p w14:paraId="77A3A93A"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40" w:type="dxa"/>
            <w:tcBorders>
              <w:top w:val="nil"/>
              <w:left w:val="nil"/>
              <w:bottom w:val="nil"/>
              <w:right w:val="nil"/>
            </w:tcBorders>
          </w:tcPr>
          <w:p w14:paraId="5CA00F61"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98" w:type="dxa"/>
            <w:tcBorders>
              <w:top w:val="nil"/>
              <w:left w:val="nil"/>
              <w:bottom w:val="nil"/>
              <w:right w:val="nil"/>
            </w:tcBorders>
          </w:tcPr>
          <w:p w14:paraId="037AD914"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96" w:type="dxa"/>
            <w:tcBorders>
              <w:top w:val="nil"/>
              <w:left w:val="nil"/>
              <w:bottom w:val="nil"/>
              <w:right w:val="nil"/>
            </w:tcBorders>
          </w:tcPr>
          <w:p w14:paraId="1AE689C4"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24" w:type="dxa"/>
            <w:tcBorders>
              <w:top w:val="nil"/>
              <w:left w:val="nil"/>
              <w:bottom w:val="nil"/>
              <w:right w:val="nil"/>
            </w:tcBorders>
          </w:tcPr>
          <w:p w14:paraId="193FF235"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82" w:type="dxa"/>
            <w:tcBorders>
              <w:top w:val="nil"/>
              <w:left w:val="nil"/>
              <w:bottom w:val="nil"/>
              <w:right w:val="nil"/>
            </w:tcBorders>
          </w:tcPr>
          <w:p w14:paraId="453B921A"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82" w:type="dxa"/>
            <w:tcBorders>
              <w:top w:val="nil"/>
              <w:left w:val="nil"/>
              <w:bottom w:val="nil"/>
              <w:right w:val="nil"/>
            </w:tcBorders>
          </w:tcPr>
          <w:p w14:paraId="1960C7CA" w14:textId="77777777" w:rsidR="00DC23ED" w:rsidRPr="004A41E7" w:rsidRDefault="00DC23ED" w:rsidP="00DC23ED">
            <w:pPr>
              <w:pStyle w:val="TableText"/>
              <w:rPr>
                <w:sz w:val="16"/>
                <w:szCs w:val="16"/>
                <w:lang w:eastAsia="en-AU"/>
              </w:rPr>
            </w:pPr>
            <w:r w:rsidRPr="004A41E7">
              <w:rPr>
                <w:sz w:val="16"/>
                <w:szCs w:val="16"/>
                <w:lang w:eastAsia="en-AU"/>
              </w:rPr>
              <w:t>0.003269</w:t>
            </w:r>
          </w:p>
        </w:tc>
      </w:tr>
      <w:tr w:rsidR="00DC23ED" w:rsidRPr="004A41E7" w14:paraId="14FFE24E" w14:textId="77777777">
        <w:trPr>
          <w:trHeight w:val="219"/>
        </w:trPr>
        <w:tc>
          <w:tcPr>
            <w:tcW w:w="1022" w:type="dxa"/>
            <w:tcBorders>
              <w:top w:val="nil"/>
              <w:left w:val="nil"/>
              <w:right w:val="nil"/>
            </w:tcBorders>
          </w:tcPr>
          <w:p w14:paraId="34643661"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924" w:type="dxa"/>
            <w:tcBorders>
              <w:top w:val="nil"/>
              <w:left w:val="nil"/>
              <w:right w:val="nil"/>
            </w:tcBorders>
          </w:tcPr>
          <w:p w14:paraId="0386EDF9" w14:textId="77777777" w:rsidR="00DC23ED" w:rsidRPr="004A41E7" w:rsidRDefault="00DC23ED" w:rsidP="00DC23ED">
            <w:pPr>
              <w:rPr>
                <w:sz w:val="16"/>
                <w:szCs w:val="16"/>
              </w:rPr>
            </w:pPr>
          </w:p>
        </w:tc>
        <w:tc>
          <w:tcPr>
            <w:tcW w:w="840" w:type="dxa"/>
            <w:tcBorders>
              <w:top w:val="nil"/>
              <w:left w:val="nil"/>
              <w:right w:val="nil"/>
            </w:tcBorders>
          </w:tcPr>
          <w:p w14:paraId="6A642EEA" w14:textId="77777777" w:rsidR="00DC23ED" w:rsidRPr="004A41E7" w:rsidRDefault="00DC23ED" w:rsidP="00DC23ED">
            <w:pPr>
              <w:rPr>
                <w:sz w:val="16"/>
                <w:szCs w:val="16"/>
              </w:rPr>
            </w:pPr>
          </w:p>
        </w:tc>
        <w:tc>
          <w:tcPr>
            <w:tcW w:w="840" w:type="dxa"/>
            <w:tcBorders>
              <w:top w:val="nil"/>
              <w:left w:val="nil"/>
              <w:right w:val="nil"/>
            </w:tcBorders>
          </w:tcPr>
          <w:p w14:paraId="2068AF76" w14:textId="77777777" w:rsidR="00DC23ED" w:rsidRPr="004A41E7" w:rsidRDefault="00DC23ED" w:rsidP="00DC23ED">
            <w:pPr>
              <w:rPr>
                <w:sz w:val="16"/>
                <w:szCs w:val="16"/>
              </w:rPr>
            </w:pPr>
          </w:p>
        </w:tc>
        <w:tc>
          <w:tcPr>
            <w:tcW w:w="854" w:type="dxa"/>
            <w:tcBorders>
              <w:top w:val="nil"/>
              <w:left w:val="nil"/>
              <w:right w:val="nil"/>
            </w:tcBorders>
          </w:tcPr>
          <w:p w14:paraId="6B1FFD48" w14:textId="77777777" w:rsidR="00DC23ED" w:rsidRPr="004A41E7" w:rsidRDefault="00DC23ED" w:rsidP="00DC23ED">
            <w:pPr>
              <w:rPr>
                <w:sz w:val="16"/>
                <w:szCs w:val="16"/>
              </w:rPr>
            </w:pPr>
          </w:p>
        </w:tc>
        <w:tc>
          <w:tcPr>
            <w:tcW w:w="840" w:type="dxa"/>
            <w:tcBorders>
              <w:top w:val="nil"/>
              <w:left w:val="nil"/>
              <w:right w:val="nil"/>
            </w:tcBorders>
          </w:tcPr>
          <w:p w14:paraId="4544B4EF" w14:textId="77777777" w:rsidR="00DC23ED" w:rsidRPr="004A41E7" w:rsidRDefault="00DC23ED" w:rsidP="00DC23ED">
            <w:pPr>
              <w:rPr>
                <w:sz w:val="16"/>
                <w:szCs w:val="16"/>
              </w:rPr>
            </w:pPr>
          </w:p>
        </w:tc>
        <w:tc>
          <w:tcPr>
            <w:tcW w:w="825" w:type="dxa"/>
            <w:tcBorders>
              <w:top w:val="nil"/>
              <w:left w:val="nil"/>
              <w:right w:val="nil"/>
            </w:tcBorders>
          </w:tcPr>
          <w:p w14:paraId="77DDFF60"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96" w:type="dxa"/>
            <w:tcBorders>
              <w:top w:val="nil"/>
              <w:left w:val="nil"/>
              <w:right w:val="nil"/>
            </w:tcBorders>
          </w:tcPr>
          <w:p w14:paraId="1A9AFBD1"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96" w:type="dxa"/>
            <w:tcBorders>
              <w:top w:val="nil"/>
              <w:left w:val="nil"/>
              <w:right w:val="nil"/>
            </w:tcBorders>
          </w:tcPr>
          <w:p w14:paraId="46BB30CE"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52" w:type="dxa"/>
            <w:tcBorders>
              <w:top w:val="nil"/>
              <w:left w:val="nil"/>
              <w:right w:val="nil"/>
            </w:tcBorders>
          </w:tcPr>
          <w:p w14:paraId="164C2B4D"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35" w:type="dxa"/>
            <w:tcBorders>
              <w:top w:val="nil"/>
              <w:left w:val="nil"/>
              <w:right w:val="nil"/>
            </w:tcBorders>
          </w:tcPr>
          <w:p w14:paraId="0325E1FF"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40" w:type="dxa"/>
            <w:tcBorders>
              <w:top w:val="nil"/>
              <w:left w:val="nil"/>
              <w:right w:val="nil"/>
            </w:tcBorders>
          </w:tcPr>
          <w:p w14:paraId="5F5BAFE1"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98" w:type="dxa"/>
            <w:tcBorders>
              <w:top w:val="nil"/>
              <w:left w:val="nil"/>
              <w:right w:val="nil"/>
            </w:tcBorders>
          </w:tcPr>
          <w:p w14:paraId="5B772614"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96" w:type="dxa"/>
            <w:tcBorders>
              <w:top w:val="nil"/>
              <w:left w:val="nil"/>
              <w:right w:val="nil"/>
            </w:tcBorders>
          </w:tcPr>
          <w:p w14:paraId="04FCA7DC"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24" w:type="dxa"/>
            <w:tcBorders>
              <w:top w:val="nil"/>
              <w:left w:val="nil"/>
              <w:right w:val="nil"/>
            </w:tcBorders>
          </w:tcPr>
          <w:p w14:paraId="6BC0472F"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82" w:type="dxa"/>
            <w:tcBorders>
              <w:top w:val="nil"/>
              <w:left w:val="nil"/>
              <w:right w:val="nil"/>
            </w:tcBorders>
          </w:tcPr>
          <w:p w14:paraId="4A77D2FB"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82" w:type="dxa"/>
            <w:tcBorders>
              <w:top w:val="nil"/>
              <w:left w:val="nil"/>
              <w:right w:val="nil"/>
            </w:tcBorders>
          </w:tcPr>
          <w:p w14:paraId="71E5B93A" w14:textId="77777777" w:rsidR="00DC23ED" w:rsidRPr="004A41E7" w:rsidRDefault="00DC23ED" w:rsidP="00DC23ED">
            <w:pPr>
              <w:pStyle w:val="TableText"/>
              <w:rPr>
                <w:sz w:val="16"/>
                <w:szCs w:val="16"/>
                <w:lang w:eastAsia="en-AU"/>
              </w:rPr>
            </w:pPr>
            <w:r w:rsidRPr="004A41E7">
              <w:rPr>
                <w:sz w:val="16"/>
                <w:szCs w:val="16"/>
                <w:lang w:eastAsia="en-AU"/>
              </w:rPr>
              <w:t>0.003600</w:t>
            </w:r>
          </w:p>
        </w:tc>
      </w:tr>
      <w:tr w:rsidR="00DC23ED" w:rsidRPr="004A41E7" w14:paraId="71AF310B" w14:textId="77777777">
        <w:trPr>
          <w:trHeight w:val="219"/>
        </w:trPr>
        <w:tc>
          <w:tcPr>
            <w:tcW w:w="1022" w:type="dxa"/>
            <w:tcBorders>
              <w:top w:val="nil"/>
              <w:left w:val="nil"/>
              <w:bottom w:val="single" w:sz="4" w:space="0" w:color="auto"/>
              <w:right w:val="nil"/>
            </w:tcBorders>
          </w:tcPr>
          <w:p w14:paraId="3799841B"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924" w:type="dxa"/>
            <w:tcBorders>
              <w:top w:val="nil"/>
              <w:left w:val="nil"/>
              <w:bottom w:val="single" w:sz="4" w:space="0" w:color="auto"/>
              <w:right w:val="nil"/>
            </w:tcBorders>
          </w:tcPr>
          <w:p w14:paraId="176DDB60"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6C85A400"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5DF181B2" w14:textId="77777777" w:rsidR="00DC23ED" w:rsidRPr="004A41E7" w:rsidRDefault="00DC23ED" w:rsidP="00DC23ED">
            <w:pPr>
              <w:rPr>
                <w:sz w:val="16"/>
                <w:szCs w:val="16"/>
              </w:rPr>
            </w:pPr>
          </w:p>
        </w:tc>
        <w:tc>
          <w:tcPr>
            <w:tcW w:w="854" w:type="dxa"/>
            <w:tcBorders>
              <w:top w:val="nil"/>
              <w:left w:val="nil"/>
              <w:bottom w:val="single" w:sz="4" w:space="0" w:color="auto"/>
              <w:right w:val="nil"/>
            </w:tcBorders>
          </w:tcPr>
          <w:p w14:paraId="15096082"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23C822B6" w14:textId="77777777" w:rsidR="00DC23ED" w:rsidRPr="004A41E7" w:rsidRDefault="00DC23ED" w:rsidP="00DC23ED">
            <w:pPr>
              <w:rPr>
                <w:sz w:val="16"/>
                <w:szCs w:val="16"/>
              </w:rPr>
            </w:pPr>
          </w:p>
        </w:tc>
        <w:tc>
          <w:tcPr>
            <w:tcW w:w="825" w:type="dxa"/>
            <w:tcBorders>
              <w:top w:val="nil"/>
              <w:left w:val="nil"/>
              <w:bottom w:val="single" w:sz="4" w:space="0" w:color="auto"/>
              <w:right w:val="nil"/>
            </w:tcBorders>
          </w:tcPr>
          <w:p w14:paraId="4FE85E88"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96" w:type="dxa"/>
            <w:tcBorders>
              <w:top w:val="nil"/>
              <w:left w:val="nil"/>
              <w:bottom w:val="single" w:sz="4" w:space="0" w:color="auto"/>
              <w:right w:val="nil"/>
            </w:tcBorders>
          </w:tcPr>
          <w:p w14:paraId="207F6D03"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96" w:type="dxa"/>
            <w:tcBorders>
              <w:top w:val="nil"/>
              <w:left w:val="nil"/>
              <w:bottom w:val="single" w:sz="4" w:space="0" w:color="auto"/>
              <w:right w:val="nil"/>
            </w:tcBorders>
          </w:tcPr>
          <w:p w14:paraId="5385CB41"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52" w:type="dxa"/>
            <w:tcBorders>
              <w:top w:val="nil"/>
              <w:left w:val="nil"/>
              <w:bottom w:val="single" w:sz="4" w:space="0" w:color="auto"/>
              <w:right w:val="nil"/>
            </w:tcBorders>
          </w:tcPr>
          <w:p w14:paraId="4ED35B2C"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35" w:type="dxa"/>
            <w:tcBorders>
              <w:top w:val="nil"/>
              <w:left w:val="nil"/>
              <w:bottom w:val="single" w:sz="4" w:space="0" w:color="auto"/>
              <w:right w:val="nil"/>
            </w:tcBorders>
          </w:tcPr>
          <w:p w14:paraId="1D5D89AB"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40" w:type="dxa"/>
            <w:tcBorders>
              <w:top w:val="nil"/>
              <w:left w:val="nil"/>
              <w:bottom w:val="single" w:sz="4" w:space="0" w:color="auto"/>
              <w:right w:val="nil"/>
            </w:tcBorders>
          </w:tcPr>
          <w:p w14:paraId="28772111"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98" w:type="dxa"/>
            <w:tcBorders>
              <w:top w:val="nil"/>
              <w:left w:val="nil"/>
              <w:bottom w:val="single" w:sz="4" w:space="0" w:color="auto"/>
              <w:right w:val="nil"/>
            </w:tcBorders>
          </w:tcPr>
          <w:p w14:paraId="7D3C48A3"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96" w:type="dxa"/>
            <w:tcBorders>
              <w:top w:val="nil"/>
              <w:left w:val="nil"/>
              <w:bottom w:val="single" w:sz="4" w:space="0" w:color="auto"/>
              <w:right w:val="nil"/>
            </w:tcBorders>
          </w:tcPr>
          <w:p w14:paraId="0CBB8FA7"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24" w:type="dxa"/>
            <w:tcBorders>
              <w:top w:val="nil"/>
              <w:left w:val="nil"/>
              <w:bottom w:val="single" w:sz="4" w:space="0" w:color="auto"/>
              <w:right w:val="nil"/>
            </w:tcBorders>
          </w:tcPr>
          <w:p w14:paraId="1282A5A7"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82" w:type="dxa"/>
            <w:tcBorders>
              <w:top w:val="nil"/>
              <w:left w:val="nil"/>
              <w:bottom w:val="single" w:sz="4" w:space="0" w:color="auto"/>
              <w:right w:val="nil"/>
            </w:tcBorders>
          </w:tcPr>
          <w:p w14:paraId="3919C30C"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82" w:type="dxa"/>
            <w:tcBorders>
              <w:top w:val="nil"/>
              <w:left w:val="nil"/>
              <w:bottom w:val="single" w:sz="4" w:space="0" w:color="auto"/>
              <w:right w:val="nil"/>
            </w:tcBorders>
          </w:tcPr>
          <w:p w14:paraId="2C5C72DC" w14:textId="77777777" w:rsidR="00DC23ED" w:rsidRPr="004A41E7" w:rsidRDefault="00DC23ED" w:rsidP="00DC23ED">
            <w:pPr>
              <w:pStyle w:val="TableText"/>
              <w:rPr>
                <w:sz w:val="16"/>
                <w:szCs w:val="16"/>
                <w:lang w:eastAsia="en-AU"/>
              </w:rPr>
            </w:pPr>
            <w:r w:rsidRPr="004A41E7">
              <w:rPr>
                <w:sz w:val="16"/>
                <w:szCs w:val="16"/>
                <w:lang w:eastAsia="en-AU"/>
              </w:rPr>
              <w:t>0.003959</w:t>
            </w:r>
          </w:p>
        </w:tc>
      </w:tr>
    </w:tbl>
    <w:p w14:paraId="68F96C01" w14:textId="77777777" w:rsidR="00DC23ED" w:rsidRPr="00BF7F39" w:rsidRDefault="00DC23ED" w:rsidP="00DC23ED">
      <w:pPr>
        <w:pStyle w:val="ScheduleHeading"/>
        <w:ind w:left="1320" w:hanging="1320"/>
      </w:pPr>
      <w:r w:rsidRPr="00BF7F39">
        <w:t>Table 43</w:t>
      </w:r>
      <w:r w:rsidRPr="00BF7F39">
        <w:tab/>
        <w:t>Lump sum valuation factors for sitting members</w:t>
      </w:r>
    </w:p>
    <w:p w14:paraId="43B149B1" w14:textId="77777777" w:rsidR="00DC23ED" w:rsidRPr="00BF7F39" w:rsidRDefault="00DC23ED" w:rsidP="00DC23ED">
      <w:pPr>
        <w:keepNext/>
      </w:pPr>
    </w:p>
    <w:tbl>
      <w:tblPr>
        <w:tblW w:w="15118" w:type="dxa"/>
        <w:tblInd w:w="-116" w:type="dxa"/>
        <w:tblLayout w:type="fixed"/>
        <w:tblLook w:val="0000" w:firstRow="0" w:lastRow="0" w:firstColumn="0" w:lastColumn="0" w:noHBand="0" w:noVBand="0"/>
      </w:tblPr>
      <w:tblGrid>
        <w:gridCol w:w="1022"/>
        <w:gridCol w:w="896"/>
        <w:gridCol w:w="840"/>
        <w:gridCol w:w="840"/>
        <w:gridCol w:w="868"/>
        <w:gridCol w:w="854"/>
        <w:gridCol w:w="825"/>
        <w:gridCol w:w="896"/>
        <w:gridCol w:w="882"/>
        <w:gridCol w:w="938"/>
        <w:gridCol w:w="966"/>
        <w:gridCol w:w="840"/>
        <w:gridCol w:w="895"/>
        <w:gridCol w:w="902"/>
        <w:gridCol w:w="918"/>
        <w:gridCol w:w="854"/>
        <w:gridCol w:w="882"/>
      </w:tblGrid>
      <w:tr w:rsidR="00DC23ED" w:rsidRPr="004A41E7" w14:paraId="5016741E" w14:textId="77777777">
        <w:trPr>
          <w:trHeight w:val="219"/>
          <w:tblHeader/>
        </w:trPr>
        <w:tc>
          <w:tcPr>
            <w:tcW w:w="1022" w:type="dxa"/>
            <w:vMerge w:val="restart"/>
            <w:tcBorders>
              <w:top w:val="nil"/>
              <w:left w:val="nil"/>
              <w:right w:val="nil"/>
            </w:tcBorders>
            <w:vAlign w:val="bottom"/>
          </w:tcPr>
          <w:p w14:paraId="0364D14A"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96" w:type="dxa"/>
            <w:tcBorders>
              <w:top w:val="nil"/>
              <w:left w:val="nil"/>
              <w:bottom w:val="nil"/>
              <w:right w:val="nil"/>
            </w:tcBorders>
          </w:tcPr>
          <w:p w14:paraId="4DBDAA05" w14:textId="77777777" w:rsidR="00DC23ED" w:rsidRPr="004A41E7" w:rsidRDefault="00DC23ED" w:rsidP="00DC23ED">
            <w:pPr>
              <w:pStyle w:val="TableColHead"/>
              <w:rPr>
                <w:sz w:val="16"/>
                <w:szCs w:val="16"/>
                <w:lang w:eastAsia="en-AU"/>
              </w:rPr>
            </w:pPr>
          </w:p>
        </w:tc>
        <w:tc>
          <w:tcPr>
            <w:tcW w:w="7909" w:type="dxa"/>
            <w:gridSpan w:val="9"/>
            <w:tcBorders>
              <w:top w:val="nil"/>
              <w:left w:val="nil"/>
              <w:bottom w:val="nil"/>
              <w:right w:val="nil"/>
            </w:tcBorders>
          </w:tcPr>
          <w:p w14:paraId="00306D1E"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40" w:type="dxa"/>
            <w:tcBorders>
              <w:top w:val="nil"/>
              <w:left w:val="nil"/>
              <w:bottom w:val="nil"/>
              <w:right w:val="nil"/>
            </w:tcBorders>
          </w:tcPr>
          <w:p w14:paraId="5CD6CF92" w14:textId="77777777" w:rsidR="00DC23ED" w:rsidRPr="004A41E7" w:rsidRDefault="00DC23ED" w:rsidP="00DC23ED">
            <w:pPr>
              <w:pStyle w:val="TableColHead"/>
              <w:rPr>
                <w:sz w:val="16"/>
                <w:szCs w:val="16"/>
                <w:lang w:eastAsia="en-AU"/>
              </w:rPr>
            </w:pPr>
          </w:p>
        </w:tc>
        <w:tc>
          <w:tcPr>
            <w:tcW w:w="895" w:type="dxa"/>
            <w:tcBorders>
              <w:top w:val="nil"/>
              <w:left w:val="nil"/>
              <w:bottom w:val="nil"/>
              <w:right w:val="nil"/>
            </w:tcBorders>
          </w:tcPr>
          <w:p w14:paraId="37E5EC4F" w14:textId="77777777" w:rsidR="00DC23ED" w:rsidRPr="004A41E7" w:rsidRDefault="00DC23ED" w:rsidP="00DC23ED">
            <w:pPr>
              <w:pStyle w:val="TableColHead"/>
              <w:rPr>
                <w:sz w:val="16"/>
                <w:szCs w:val="16"/>
                <w:lang w:eastAsia="en-AU"/>
              </w:rPr>
            </w:pPr>
          </w:p>
        </w:tc>
        <w:tc>
          <w:tcPr>
            <w:tcW w:w="902" w:type="dxa"/>
            <w:tcBorders>
              <w:top w:val="nil"/>
              <w:left w:val="nil"/>
              <w:bottom w:val="nil"/>
              <w:right w:val="nil"/>
            </w:tcBorders>
          </w:tcPr>
          <w:p w14:paraId="0AA75384" w14:textId="77777777" w:rsidR="00DC23ED" w:rsidRPr="004A41E7" w:rsidRDefault="00DC23ED" w:rsidP="00DC23ED">
            <w:pPr>
              <w:pStyle w:val="TableColHead"/>
              <w:rPr>
                <w:sz w:val="16"/>
                <w:szCs w:val="16"/>
                <w:lang w:eastAsia="en-AU"/>
              </w:rPr>
            </w:pPr>
          </w:p>
        </w:tc>
        <w:tc>
          <w:tcPr>
            <w:tcW w:w="918" w:type="dxa"/>
            <w:tcBorders>
              <w:top w:val="nil"/>
              <w:left w:val="nil"/>
              <w:bottom w:val="nil"/>
              <w:right w:val="nil"/>
            </w:tcBorders>
          </w:tcPr>
          <w:p w14:paraId="503BA700" w14:textId="77777777" w:rsidR="00DC23ED" w:rsidRPr="004A41E7" w:rsidRDefault="00DC23ED" w:rsidP="00DC23ED">
            <w:pPr>
              <w:pStyle w:val="TableColHead"/>
              <w:rPr>
                <w:sz w:val="16"/>
                <w:szCs w:val="16"/>
                <w:lang w:eastAsia="en-AU"/>
              </w:rPr>
            </w:pPr>
          </w:p>
        </w:tc>
        <w:tc>
          <w:tcPr>
            <w:tcW w:w="854" w:type="dxa"/>
            <w:tcBorders>
              <w:top w:val="nil"/>
              <w:left w:val="nil"/>
              <w:bottom w:val="nil"/>
              <w:right w:val="nil"/>
            </w:tcBorders>
          </w:tcPr>
          <w:p w14:paraId="1B827FBF" w14:textId="77777777" w:rsidR="00DC23ED" w:rsidRPr="004A41E7" w:rsidRDefault="00DC23ED" w:rsidP="00DC23ED">
            <w:pPr>
              <w:pStyle w:val="TableColHead"/>
              <w:rPr>
                <w:sz w:val="16"/>
                <w:szCs w:val="16"/>
                <w:lang w:eastAsia="en-AU"/>
              </w:rPr>
            </w:pPr>
          </w:p>
        </w:tc>
        <w:tc>
          <w:tcPr>
            <w:tcW w:w="882" w:type="dxa"/>
            <w:tcBorders>
              <w:top w:val="nil"/>
              <w:left w:val="nil"/>
              <w:bottom w:val="nil"/>
              <w:right w:val="nil"/>
            </w:tcBorders>
          </w:tcPr>
          <w:p w14:paraId="786B8691" w14:textId="77777777" w:rsidR="00DC23ED" w:rsidRPr="004A41E7" w:rsidRDefault="00DC23ED" w:rsidP="00DC23ED">
            <w:pPr>
              <w:pStyle w:val="TableColHead"/>
              <w:rPr>
                <w:sz w:val="16"/>
                <w:szCs w:val="16"/>
                <w:lang w:eastAsia="en-AU"/>
              </w:rPr>
            </w:pPr>
          </w:p>
        </w:tc>
      </w:tr>
      <w:tr w:rsidR="00DC23ED" w:rsidRPr="004A41E7" w14:paraId="034D1868" w14:textId="77777777">
        <w:trPr>
          <w:trHeight w:val="219"/>
          <w:tblHeader/>
        </w:trPr>
        <w:tc>
          <w:tcPr>
            <w:tcW w:w="1022" w:type="dxa"/>
            <w:vMerge/>
            <w:tcBorders>
              <w:left w:val="nil"/>
              <w:bottom w:val="single" w:sz="4" w:space="0" w:color="auto"/>
              <w:right w:val="nil"/>
            </w:tcBorders>
          </w:tcPr>
          <w:p w14:paraId="08717E17" w14:textId="77777777" w:rsidR="00DC23ED" w:rsidRPr="004A41E7" w:rsidRDefault="00DC23ED" w:rsidP="00DC23ED">
            <w:pPr>
              <w:pStyle w:val="TableColHead"/>
              <w:rPr>
                <w:sz w:val="16"/>
                <w:szCs w:val="16"/>
                <w:lang w:eastAsia="en-AU"/>
              </w:rPr>
            </w:pPr>
          </w:p>
        </w:tc>
        <w:tc>
          <w:tcPr>
            <w:tcW w:w="896" w:type="dxa"/>
            <w:tcBorders>
              <w:top w:val="nil"/>
              <w:left w:val="nil"/>
              <w:bottom w:val="single" w:sz="4" w:space="0" w:color="auto"/>
              <w:right w:val="nil"/>
            </w:tcBorders>
          </w:tcPr>
          <w:p w14:paraId="04FEEE02"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40" w:type="dxa"/>
            <w:tcBorders>
              <w:top w:val="nil"/>
              <w:left w:val="nil"/>
              <w:bottom w:val="single" w:sz="4" w:space="0" w:color="auto"/>
              <w:right w:val="nil"/>
            </w:tcBorders>
          </w:tcPr>
          <w:p w14:paraId="42FD784D"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40" w:type="dxa"/>
            <w:tcBorders>
              <w:top w:val="nil"/>
              <w:left w:val="nil"/>
              <w:bottom w:val="single" w:sz="4" w:space="0" w:color="auto"/>
              <w:right w:val="nil"/>
            </w:tcBorders>
          </w:tcPr>
          <w:p w14:paraId="10FCF6F2"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68" w:type="dxa"/>
            <w:tcBorders>
              <w:top w:val="nil"/>
              <w:left w:val="nil"/>
              <w:bottom w:val="single" w:sz="4" w:space="0" w:color="auto"/>
              <w:right w:val="nil"/>
            </w:tcBorders>
          </w:tcPr>
          <w:p w14:paraId="539A54A4"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54" w:type="dxa"/>
            <w:tcBorders>
              <w:top w:val="nil"/>
              <w:left w:val="nil"/>
              <w:bottom w:val="single" w:sz="4" w:space="0" w:color="auto"/>
              <w:right w:val="nil"/>
            </w:tcBorders>
          </w:tcPr>
          <w:p w14:paraId="62ADF04B"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25" w:type="dxa"/>
            <w:tcBorders>
              <w:top w:val="nil"/>
              <w:left w:val="nil"/>
              <w:bottom w:val="single" w:sz="4" w:space="0" w:color="auto"/>
              <w:right w:val="nil"/>
            </w:tcBorders>
          </w:tcPr>
          <w:p w14:paraId="45E8497C"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96" w:type="dxa"/>
            <w:tcBorders>
              <w:top w:val="nil"/>
              <w:left w:val="nil"/>
              <w:bottom w:val="single" w:sz="4" w:space="0" w:color="auto"/>
              <w:right w:val="nil"/>
            </w:tcBorders>
          </w:tcPr>
          <w:p w14:paraId="7B57E486"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82" w:type="dxa"/>
            <w:tcBorders>
              <w:top w:val="nil"/>
              <w:left w:val="nil"/>
              <w:bottom w:val="single" w:sz="4" w:space="0" w:color="auto"/>
              <w:right w:val="nil"/>
            </w:tcBorders>
          </w:tcPr>
          <w:p w14:paraId="75E6D7A5"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938" w:type="dxa"/>
            <w:tcBorders>
              <w:top w:val="nil"/>
              <w:left w:val="nil"/>
              <w:bottom w:val="single" w:sz="4" w:space="0" w:color="auto"/>
              <w:right w:val="nil"/>
            </w:tcBorders>
          </w:tcPr>
          <w:p w14:paraId="33EBD598"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966" w:type="dxa"/>
            <w:tcBorders>
              <w:top w:val="nil"/>
              <w:left w:val="nil"/>
              <w:bottom w:val="single" w:sz="4" w:space="0" w:color="auto"/>
              <w:right w:val="nil"/>
            </w:tcBorders>
          </w:tcPr>
          <w:p w14:paraId="796DFD69"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40" w:type="dxa"/>
            <w:tcBorders>
              <w:top w:val="nil"/>
              <w:left w:val="nil"/>
              <w:bottom w:val="single" w:sz="4" w:space="0" w:color="auto"/>
              <w:right w:val="nil"/>
            </w:tcBorders>
          </w:tcPr>
          <w:p w14:paraId="0B9F9325"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95" w:type="dxa"/>
            <w:tcBorders>
              <w:top w:val="nil"/>
              <w:left w:val="nil"/>
              <w:bottom w:val="single" w:sz="4" w:space="0" w:color="auto"/>
              <w:right w:val="nil"/>
            </w:tcBorders>
          </w:tcPr>
          <w:p w14:paraId="03DC986F"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902" w:type="dxa"/>
            <w:tcBorders>
              <w:top w:val="nil"/>
              <w:left w:val="nil"/>
              <w:bottom w:val="single" w:sz="4" w:space="0" w:color="auto"/>
              <w:right w:val="nil"/>
            </w:tcBorders>
          </w:tcPr>
          <w:p w14:paraId="40D09152"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918" w:type="dxa"/>
            <w:tcBorders>
              <w:top w:val="nil"/>
              <w:left w:val="nil"/>
              <w:bottom w:val="single" w:sz="4" w:space="0" w:color="auto"/>
              <w:right w:val="nil"/>
            </w:tcBorders>
          </w:tcPr>
          <w:p w14:paraId="1C63DD12"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54" w:type="dxa"/>
            <w:tcBorders>
              <w:top w:val="nil"/>
              <w:left w:val="nil"/>
              <w:bottom w:val="single" w:sz="4" w:space="0" w:color="auto"/>
              <w:right w:val="nil"/>
            </w:tcBorders>
          </w:tcPr>
          <w:p w14:paraId="3E24ACB1"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82" w:type="dxa"/>
            <w:tcBorders>
              <w:top w:val="nil"/>
              <w:left w:val="nil"/>
              <w:bottom w:val="single" w:sz="4" w:space="0" w:color="auto"/>
              <w:right w:val="nil"/>
            </w:tcBorders>
          </w:tcPr>
          <w:p w14:paraId="2001E223"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484D772E" w14:textId="77777777">
        <w:trPr>
          <w:trHeight w:val="219"/>
        </w:trPr>
        <w:tc>
          <w:tcPr>
            <w:tcW w:w="1022" w:type="dxa"/>
            <w:tcBorders>
              <w:top w:val="single" w:sz="4" w:space="0" w:color="auto"/>
              <w:left w:val="nil"/>
              <w:bottom w:val="nil"/>
              <w:right w:val="nil"/>
            </w:tcBorders>
          </w:tcPr>
          <w:p w14:paraId="3FAE1065"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96" w:type="dxa"/>
            <w:tcBorders>
              <w:top w:val="single" w:sz="4" w:space="0" w:color="auto"/>
              <w:left w:val="nil"/>
              <w:bottom w:val="nil"/>
              <w:right w:val="nil"/>
            </w:tcBorders>
          </w:tcPr>
          <w:p w14:paraId="13B7B888" w14:textId="77777777" w:rsidR="00DC23ED" w:rsidRPr="004A41E7" w:rsidRDefault="00DC23ED" w:rsidP="00DC23ED">
            <w:pPr>
              <w:pStyle w:val="TableText"/>
              <w:rPr>
                <w:sz w:val="16"/>
                <w:szCs w:val="16"/>
                <w:lang w:eastAsia="en-AU"/>
              </w:rPr>
            </w:pPr>
            <w:r w:rsidRPr="004A41E7">
              <w:rPr>
                <w:sz w:val="16"/>
                <w:szCs w:val="16"/>
                <w:lang w:eastAsia="en-AU"/>
              </w:rPr>
              <w:t>0.129136</w:t>
            </w:r>
          </w:p>
        </w:tc>
        <w:tc>
          <w:tcPr>
            <w:tcW w:w="840" w:type="dxa"/>
            <w:tcBorders>
              <w:top w:val="single" w:sz="4" w:space="0" w:color="auto"/>
              <w:left w:val="nil"/>
              <w:bottom w:val="nil"/>
              <w:right w:val="nil"/>
            </w:tcBorders>
          </w:tcPr>
          <w:p w14:paraId="0A2EE89D" w14:textId="77777777" w:rsidR="00DC23ED" w:rsidRPr="004A41E7" w:rsidRDefault="00DC23ED" w:rsidP="00DC23ED">
            <w:pPr>
              <w:pStyle w:val="TableText"/>
              <w:rPr>
                <w:sz w:val="16"/>
                <w:szCs w:val="16"/>
                <w:lang w:eastAsia="en-AU"/>
              </w:rPr>
            </w:pPr>
            <w:r w:rsidRPr="004A41E7">
              <w:rPr>
                <w:sz w:val="16"/>
                <w:szCs w:val="16"/>
                <w:lang w:eastAsia="en-AU"/>
              </w:rPr>
              <w:t>0.129136</w:t>
            </w:r>
          </w:p>
        </w:tc>
        <w:tc>
          <w:tcPr>
            <w:tcW w:w="840" w:type="dxa"/>
            <w:tcBorders>
              <w:top w:val="single" w:sz="4" w:space="0" w:color="auto"/>
              <w:left w:val="nil"/>
              <w:bottom w:val="nil"/>
              <w:right w:val="nil"/>
            </w:tcBorders>
          </w:tcPr>
          <w:p w14:paraId="449E9325" w14:textId="77777777" w:rsidR="00DC23ED" w:rsidRPr="004A41E7" w:rsidRDefault="00DC23ED" w:rsidP="00DC23ED">
            <w:pPr>
              <w:pStyle w:val="TableText"/>
              <w:rPr>
                <w:sz w:val="16"/>
                <w:szCs w:val="16"/>
                <w:lang w:eastAsia="en-AU"/>
              </w:rPr>
            </w:pPr>
            <w:r w:rsidRPr="004A41E7">
              <w:rPr>
                <w:sz w:val="16"/>
                <w:szCs w:val="16"/>
                <w:lang w:eastAsia="en-AU"/>
              </w:rPr>
              <w:t>0.129137</w:t>
            </w:r>
          </w:p>
        </w:tc>
        <w:tc>
          <w:tcPr>
            <w:tcW w:w="868" w:type="dxa"/>
            <w:tcBorders>
              <w:top w:val="single" w:sz="4" w:space="0" w:color="auto"/>
              <w:left w:val="nil"/>
              <w:bottom w:val="nil"/>
              <w:right w:val="nil"/>
            </w:tcBorders>
          </w:tcPr>
          <w:p w14:paraId="127FD08E" w14:textId="77777777" w:rsidR="00DC23ED" w:rsidRPr="004A41E7" w:rsidRDefault="00DC23ED" w:rsidP="00DC23ED">
            <w:pPr>
              <w:pStyle w:val="TableText"/>
              <w:rPr>
                <w:sz w:val="16"/>
                <w:szCs w:val="16"/>
                <w:lang w:eastAsia="en-AU"/>
              </w:rPr>
            </w:pPr>
            <w:r w:rsidRPr="004A41E7">
              <w:rPr>
                <w:sz w:val="16"/>
                <w:szCs w:val="16"/>
                <w:lang w:eastAsia="en-AU"/>
              </w:rPr>
              <w:t>0.129047</w:t>
            </w:r>
          </w:p>
        </w:tc>
        <w:tc>
          <w:tcPr>
            <w:tcW w:w="854" w:type="dxa"/>
            <w:tcBorders>
              <w:top w:val="single" w:sz="4" w:space="0" w:color="auto"/>
              <w:left w:val="nil"/>
              <w:bottom w:val="nil"/>
              <w:right w:val="nil"/>
            </w:tcBorders>
          </w:tcPr>
          <w:p w14:paraId="4C709075" w14:textId="77777777" w:rsidR="00DC23ED" w:rsidRPr="004A41E7" w:rsidRDefault="00DC23ED" w:rsidP="00DC23ED">
            <w:pPr>
              <w:pStyle w:val="TableText"/>
              <w:rPr>
                <w:sz w:val="16"/>
                <w:szCs w:val="16"/>
                <w:lang w:eastAsia="en-AU"/>
              </w:rPr>
            </w:pPr>
            <w:r w:rsidRPr="004A41E7">
              <w:rPr>
                <w:sz w:val="16"/>
                <w:szCs w:val="16"/>
                <w:lang w:eastAsia="en-AU"/>
              </w:rPr>
              <w:t>0.129047</w:t>
            </w:r>
          </w:p>
        </w:tc>
        <w:tc>
          <w:tcPr>
            <w:tcW w:w="825" w:type="dxa"/>
            <w:tcBorders>
              <w:top w:val="single" w:sz="4" w:space="0" w:color="auto"/>
              <w:left w:val="nil"/>
              <w:bottom w:val="nil"/>
              <w:right w:val="nil"/>
            </w:tcBorders>
          </w:tcPr>
          <w:p w14:paraId="1562AD2D"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059A5491"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0CAB0184" w14:textId="77777777" w:rsidR="00DC23ED" w:rsidRPr="004A41E7" w:rsidRDefault="00DC23ED" w:rsidP="00DC23ED">
            <w:pPr>
              <w:pStyle w:val="TableText"/>
              <w:rPr>
                <w:sz w:val="16"/>
                <w:szCs w:val="16"/>
                <w:lang w:eastAsia="en-AU"/>
              </w:rPr>
            </w:pPr>
          </w:p>
        </w:tc>
        <w:tc>
          <w:tcPr>
            <w:tcW w:w="938" w:type="dxa"/>
            <w:tcBorders>
              <w:top w:val="single" w:sz="4" w:space="0" w:color="auto"/>
              <w:left w:val="nil"/>
              <w:bottom w:val="nil"/>
              <w:right w:val="nil"/>
            </w:tcBorders>
          </w:tcPr>
          <w:p w14:paraId="1765D955" w14:textId="77777777" w:rsidR="00DC23ED" w:rsidRPr="004A41E7" w:rsidRDefault="00DC23ED" w:rsidP="00DC23ED">
            <w:pPr>
              <w:pStyle w:val="TableText"/>
              <w:rPr>
                <w:sz w:val="16"/>
                <w:szCs w:val="16"/>
                <w:lang w:eastAsia="en-AU"/>
              </w:rPr>
            </w:pPr>
          </w:p>
        </w:tc>
        <w:tc>
          <w:tcPr>
            <w:tcW w:w="966" w:type="dxa"/>
            <w:tcBorders>
              <w:top w:val="single" w:sz="4" w:space="0" w:color="auto"/>
              <w:left w:val="nil"/>
              <w:bottom w:val="nil"/>
              <w:right w:val="nil"/>
            </w:tcBorders>
          </w:tcPr>
          <w:p w14:paraId="394F4415"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30F3A7EE" w14:textId="77777777" w:rsidR="00DC23ED" w:rsidRPr="004A41E7" w:rsidRDefault="00DC23ED" w:rsidP="00DC23ED">
            <w:pPr>
              <w:pStyle w:val="TableText"/>
              <w:rPr>
                <w:sz w:val="16"/>
                <w:szCs w:val="16"/>
                <w:lang w:eastAsia="en-AU"/>
              </w:rPr>
            </w:pPr>
          </w:p>
        </w:tc>
        <w:tc>
          <w:tcPr>
            <w:tcW w:w="895" w:type="dxa"/>
            <w:tcBorders>
              <w:top w:val="single" w:sz="4" w:space="0" w:color="auto"/>
              <w:left w:val="nil"/>
              <w:bottom w:val="nil"/>
              <w:right w:val="nil"/>
            </w:tcBorders>
          </w:tcPr>
          <w:p w14:paraId="0E7E282F" w14:textId="77777777" w:rsidR="00DC23ED" w:rsidRPr="004A41E7" w:rsidRDefault="00DC23ED" w:rsidP="00DC23ED">
            <w:pPr>
              <w:pStyle w:val="TableText"/>
              <w:rPr>
                <w:sz w:val="16"/>
                <w:szCs w:val="16"/>
                <w:lang w:eastAsia="en-AU"/>
              </w:rPr>
            </w:pPr>
          </w:p>
        </w:tc>
        <w:tc>
          <w:tcPr>
            <w:tcW w:w="902" w:type="dxa"/>
            <w:tcBorders>
              <w:top w:val="single" w:sz="4" w:space="0" w:color="auto"/>
              <w:left w:val="nil"/>
              <w:bottom w:val="nil"/>
              <w:right w:val="nil"/>
            </w:tcBorders>
          </w:tcPr>
          <w:p w14:paraId="18D85AEF" w14:textId="77777777" w:rsidR="00DC23ED" w:rsidRPr="004A41E7" w:rsidRDefault="00DC23ED" w:rsidP="00DC23ED">
            <w:pPr>
              <w:pStyle w:val="TableText"/>
              <w:rPr>
                <w:sz w:val="16"/>
                <w:szCs w:val="16"/>
                <w:lang w:eastAsia="en-AU"/>
              </w:rPr>
            </w:pPr>
          </w:p>
        </w:tc>
        <w:tc>
          <w:tcPr>
            <w:tcW w:w="918" w:type="dxa"/>
            <w:tcBorders>
              <w:top w:val="single" w:sz="4" w:space="0" w:color="auto"/>
              <w:left w:val="nil"/>
              <w:bottom w:val="nil"/>
              <w:right w:val="nil"/>
            </w:tcBorders>
          </w:tcPr>
          <w:p w14:paraId="3F253DB8"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12BD8CD8"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0CD0FB83" w14:textId="77777777" w:rsidR="00DC23ED" w:rsidRPr="004A41E7" w:rsidRDefault="00DC23ED" w:rsidP="00DC23ED">
            <w:pPr>
              <w:pStyle w:val="TableText"/>
              <w:rPr>
                <w:sz w:val="16"/>
                <w:szCs w:val="16"/>
                <w:lang w:eastAsia="en-AU"/>
              </w:rPr>
            </w:pPr>
          </w:p>
        </w:tc>
      </w:tr>
      <w:tr w:rsidR="00DC23ED" w:rsidRPr="004A41E7" w14:paraId="380A80A3" w14:textId="77777777">
        <w:trPr>
          <w:trHeight w:val="219"/>
        </w:trPr>
        <w:tc>
          <w:tcPr>
            <w:tcW w:w="1022" w:type="dxa"/>
            <w:tcBorders>
              <w:top w:val="nil"/>
              <w:left w:val="nil"/>
              <w:bottom w:val="nil"/>
              <w:right w:val="nil"/>
            </w:tcBorders>
          </w:tcPr>
          <w:p w14:paraId="5EE1E817"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96" w:type="dxa"/>
            <w:tcBorders>
              <w:top w:val="nil"/>
              <w:left w:val="nil"/>
              <w:bottom w:val="nil"/>
              <w:right w:val="nil"/>
            </w:tcBorders>
          </w:tcPr>
          <w:p w14:paraId="1B91A608" w14:textId="77777777" w:rsidR="00DC23ED" w:rsidRPr="004A41E7" w:rsidRDefault="00DC23ED" w:rsidP="00DC23ED">
            <w:pPr>
              <w:pStyle w:val="TableText"/>
              <w:rPr>
                <w:sz w:val="16"/>
                <w:szCs w:val="16"/>
                <w:lang w:eastAsia="en-AU"/>
              </w:rPr>
            </w:pPr>
            <w:r w:rsidRPr="004A41E7">
              <w:rPr>
                <w:sz w:val="16"/>
                <w:szCs w:val="16"/>
                <w:lang w:eastAsia="en-AU"/>
              </w:rPr>
              <w:t>0.129171</w:t>
            </w:r>
          </w:p>
        </w:tc>
        <w:tc>
          <w:tcPr>
            <w:tcW w:w="840" w:type="dxa"/>
            <w:tcBorders>
              <w:top w:val="nil"/>
              <w:left w:val="nil"/>
              <w:bottom w:val="nil"/>
              <w:right w:val="nil"/>
            </w:tcBorders>
          </w:tcPr>
          <w:p w14:paraId="3D9B350F" w14:textId="77777777" w:rsidR="00DC23ED" w:rsidRPr="004A41E7" w:rsidRDefault="00DC23ED" w:rsidP="00DC23ED">
            <w:pPr>
              <w:pStyle w:val="TableText"/>
              <w:rPr>
                <w:sz w:val="16"/>
                <w:szCs w:val="16"/>
                <w:lang w:eastAsia="en-AU"/>
              </w:rPr>
            </w:pPr>
            <w:r w:rsidRPr="004A41E7">
              <w:rPr>
                <w:sz w:val="16"/>
                <w:szCs w:val="16"/>
                <w:lang w:eastAsia="en-AU"/>
              </w:rPr>
              <w:t>0.129171</w:t>
            </w:r>
          </w:p>
        </w:tc>
        <w:tc>
          <w:tcPr>
            <w:tcW w:w="840" w:type="dxa"/>
            <w:tcBorders>
              <w:top w:val="nil"/>
              <w:left w:val="nil"/>
              <w:bottom w:val="nil"/>
              <w:right w:val="nil"/>
            </w:tcBorders>
          </w:tcPr>
          <w:p w14:paraId="064F441D" w14:textId="77777777" w:rsidR="00DC23ED" w:rsidRPr="004A41E7" w:rsidRDefault="00DC23ED" w:rsidP="00DC23ED">
            <w:pPr>
              <w:pStyle w:val="TableText"/>
              <w:rPr>
                <w:sz w:val="16"/>
                <w:szCs w:val="16"/>
                <w:lang w:eastAsia="en-AU"/>
              </w:rPr>
            </w:pPr>
            <w:r w:rsidRPr="004A41E7">
              <w:rPr>
                <w:sz w:val="16"/>
                <w:szCs w:val="16"/>
                <w:lang w:eastAsia="en-AU"/>
              </w:rPr>
              <w:t>0.129172</w:t>
            </w:r>
          </w:p>
        </w:tc>
        <w:tc>
          <w:tcPr>
            <w:tcW w:w="868" w:type="dxa"/>
            <w:tcBorders>
              <w:top w:val="nil"/>
              <w:left w:val="nil"/>
              <w:bottom w:val="nil"/>
              <w:right w:val="nil"/>
            </w:tcBorders>
          </w:tcPr>
          <w:p w14:paraId="29F4C0D6" w14:textId="77777777" w:rsidR="00DC23ED" w:rsidRPr="004A41E7" w:rsidRDefault="00DC23ED" w:rsidP="00DC23ED">
            <w:pPr>
              <w:pStyle w:val="TableText"/>
              <w:rPr>
                <w:sz w:val="16"/>
                <w:szCs w:val="16"/>
                <w:lang w:eastAsia="en-AU"/>
              </w:rPr>
            </w:pPr>
            <w:r w:rsidRPr="004A41E7">
              <w:rPr>
                <w:sz w:val="16"/>
                <w:szCs w:val="16"/>
                <w:lang w:eastAsia="en-AU"/>
              </w:rPr>
              <w:t>0.129074</w:t>
            </w:r>
          </w:p>
        </w:tc>
        <w:tc>
          <w:tcPr>
            <w:tcW w:w="854" w:type="dxa"/>
            <w:tcBorders>
              <w:top w:val="nil"/>
              <w:left w:val="nil"/>
              <w:bottom w:val="nil"/>
              <w:right w:val="nil"/>
            </w:tcBorders>
          </w:tcPr>
          <w:p w14:paraId="2D96A357" w14:textId="77777777" w:rsidR="00DC23ED" w:rsidRPr="004A41E7" w:rsidRDefault="00DC23ED" w:rsidP="00DC23ED">
            <w:pPr>
              <w:pStyle w:val="TableText"/>
              <w:rPr>
                <w:sz w:val="16"/>
                <w:szCs w:val="16"/>
                <w:lang w:eastAsia="en-AU"/>
              </w:rPr>
            </w:pPr>
            <w:r w:rsidRPr="004A41E7">
              <w:rPr>
                <w:sz w:val="16"/>
                <w:szCs w:val="16"/>
                <w:lang w:eastAsia="en-AU"/>
              </w:rPr>
              <w:t>0.129075</w:t>
            </w:r>
          </w:p>
        </w:tc>
        <w:tc>
          <w:tcPr>
            <w:tcW w:w="825" w:type="dxa"/>
            <w:tcBorders>
              <w:top w:val="nil"/>
              <w:left w:val="nil"/>
              <w:bottom w:val="nil"/>
              <w:right w:val="nil"/>
            </w:tcBorders>
          </w:tcPr>
          <w:p w14:paraId="07051308" w14:textId="77777777" w:rsidR="00DC23ED" w:rsidRPr="004A41E7" w:rsidRDefault="00DC23ED" w:rsidP="00DC23ED">
            <w:pPr>
              <w:pStyle w:val="TableText"/>
              <w:rPr>
                <w:sz w:val="16"/>
                <w:szCs w:val="16"/>
                <w:lang w:eastAsia="en-AU"/>
              </w:rPr>
            </w:pPr>
            <w:r w:rsidRPr="004A41E7">
              <w:rPr>
                <w:sz w:val="16"/>
                <w:szCs w:val="16"/>
                <w:lang w:eastAsia="en-AU"/>
              </w:rPr>
              <w:t>0.001016</w:t>
            </w:r>
          </w:p>
        </w:tc>
        <w:tc>
          <w:tcPr>
            <w:tcW w:w="896" w:type="dxa"/>
            <w:tcBorders>
              <w:top w:val="nil"/>
              <w:left w:val="nil"/>
              <w:bottom w:val="nil"/>
              <w:right w:val="nil"/>
            </w:tcBorders>
          </w:tcPr>
          <w:p w14:paraId="68B7C5E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D2F8734"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5362CBC1" w14:textId="77777777" w:rsidR="00DC23ED" w:rsidRPr="004A41E7" w:rsidRDefault="00DC23ED" w:rsidP="00DC23ED">
            <w:pPr>
              <w:pStyle w:val="TableText"/>
              <w:rPr>
                <w:sz w:val="16"/>
                <w:szCs w:val="16"/>
                <w:lang w:eastAsia="en-AU"/>
              </w:rPr>
            </w:pPr>
          </w:p>
        </w:tc>
        <w:tc>
          <w:tcPr>
            <w:tcW w:w="966" w:type="dxa"/>
            <w:tcBorders>
              <w:top w:val="nil"/>
              <w:left w:val="nil"/>
              <w:bottom w:val="nil"/>
              <w:right w:val="nil"/>
            </w:tcBorders>
          </w:tcPr>
          <w:p w14:paraId="102F7A51"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87428AE"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6B4957FA" w14:textId="77777777" w:rsidR="00DC23ED" w:rsidRPr="004A41E7" w:rsidRDefault="00DC23ED" w:rsidP="00DC23ED">
            <w:pPr>
              <w:pStyle w:val="TableText"/>
              <w:rPr>
                <w:sz w:val="16"/>
                <w:szCs w:val="16"/>
                <w:lang w:eastAsia="en-AU"/>
              </w:rPr>
            </w:pPr>
          </w:p>
        </w:tc>
        <w:tc>
          <w:tcPr>
            <w:tcW w:w="902" w:type="dxa"/>
            <w:tcBorders>
              <w:top w:val="nil"/>
              <w:left w:val="nil"/>
              <w:bottom w:val="nil"/>
              <w:right w:val="nil"/>
            </w:tcBorders>
          </w:tcPr>
          <w:p w14:paraId="77C0F792" w14:textId="77777777" w:rsidR="00DC23ED" w:rsidRPr="004A41E7" w:rsidRDefault="00DC23ED" w:rsidP="00DC23ED">
            <w:pPr>
              <w:pStyle w:val="TableText"/>
              <w:rPr>
                <w:sz w:val="16"/>
                <w:szCs w:val="16"/>
                <w:lang w:eastAsia="en-AU"/>
              </w:rPr>
            </w:pPr>
          </w:p>
        </w:tc>
        <w:tc>
          <w:tcPr>
            <w:tcW w:w="918" w:type="dxa"/>
            <w:tcBorders>
              <w:top w:val="nil"/>
              <w:left w:val="nil"/>
              <w:bottom w:val="nil"/>
              <w:right w:val="nil"/>
            </w:tcBorders>
          </w:tcPr>
          <w:p w14:paraId="40E68FA7"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821DDF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64E61CA" w14:textId="77777777" w:rsidR="00DC23ED" w:rsidRPr="004A41E7" w:rsidRDefault="00DC23ED" w:rsidP="00DC23ED">
            <w:pPr>
              <w:pStyle w:val="TableText"/>
              <w:rPr>
                <w:sz w:val="16"/>
                <w:szCs w:val="16"/>
                <w:lang w:eastAsia="en-AU"/>
              </w:rPr>
            </w:pPr>
          </w:p>
        </w:tc>
      </w:tr>
      <w:tr w:rsidR="00DC23ED" w:rsidRPr="004A41E7" w14:paraId="703BE163" w14:textId="77777777">
        <w:trPr>
          <w:trHeight w:val="219"/>
        </w:trPr>
        <w:tc>
          <w:tcPr>
            <w:tcW w:w="1022" w:type="dxa"/>
            <w:tcBorders>
              <w:top w:val="nil"/>
              <w:left w:val="nil"/>
              <w:bottom w:val="nil"/>
              <w:right w:val="nil"/>
            </w:tcBorders>
          </w:tcPr>
          <w:p w14:paraId="05F5C99B"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96" w:type="dxa"/>
            <w:tcBorders>
              <w:top w:val="nil"/>
              <w:left w:val="nil"/>
              <w:bottom w:val="nil"/>
              <w:right w:val="nil"/>
            </w:tcBorders>
          </w:tcPr>
          <w:p w14:paraId="4143F15C" w14:textId="77777777" w:rsidR="00DC23ED" w:rsidRPr="004A41E7" w:rsidRDefault="00DC23ED" w:rsidP="00DC23ED">
            <w:pPr>
              <w:pStyle w:val="TableText"/>
              <w:rPr>
                <w:sz w:val="16"/>
                <w:szCs w:val="16"/>
                <w:lang w:eastAsia="en-AU"/>
              </w:rPr>
            </w:pPr>
            <w:r w:rsidRPr="004A41E7">
              <w:rPr>
                <w:sz w:val="16"/>
                <w:szCs w:val="16"/>
                <w:lang w:eastAsia="en-AU"/>
              </w:rPr>
              <w:t>0.129211</w:t>
            </w:r>
          </w:p>
        </w:tc>
        <w:tc>
          <w:tcPr>
            <w:tcW w:w="840" w:type="dxa"/>
            <w:tcBorders>
              <w:top w:val="nil"/>
              <w:left w:val="nil"/>
              <w:bottom w:val="nil"/>
              <w:right w:val="nil"/>
            </w:tcBorders>
          </w:tcPr>
          <w:p w14:paraId="668F3D26" w14:textId="77777777" w:rsidR="00DC23ED" w:rsidRPr="004A41E7" w:rsidRDefault="00DC23ED" w:rsidP="00DC23ED">
            <w:pPr>
              <w:pStyle w:val="TableText"/>
              <w:rPr>
                <w:sz w:val="16"/>
                <w:szCs w:val="16"/>
                <w:lang w:eastAsia="en-AU"/>
              </w:rPr>
            </w:pPr>
            <w:r w:rsidRPr="004A41E7">
              <w:rPr>
                <w:sz w:val="16"/>
                <w:szCs w:val="16"/>
                <w:lang w:eastAsia="en-AU"/>
              </w:rPr>
              <w:t>0.129211</w:t>
            </w:r>
          </w:p>
        </w:tc>
        <w:tc>
          <w:tcPr>
            <w:tcW w:w="840" w:type="dxa"/>
            <w:tcBorders>
              <w:top w:val="nil"/>
              <w:left w:val="nil"/>
              <w:bottom w:val="nil"/>
              <w:right w:val="nil"/>
            </w:tcBorders>
          </w:tcPr>
          <w:p w14:paraId="2029B5C5" w14:textId="77777777" w:rsidR="00DC23ED" w:rsidRPr="004A41E7" w:rsidRDefault="00DC23ED" w:rsidP="00DC23ED">
            <w:pPr>
              <w:pStyle w:val="TableText"/>
              <w:rPr>
                <w:sz w:val="16"/>
                <w:szCs w:val="16"/>
                <w:lang w:eastAsia="en-AU"/>
              </w:rPr>
            </w:pPr>
            <w:r w:rsidRPr="004A41E7">
              <w:rPr>
                <w:sz w:val="16"/>
                <w:szCs w:val="16"/>
                <w:lang w:eastAsia="en-AU"/>
              </w:rPr>
              <w:t>0.129211</w:t>
            </w:r>
          </w:p>
        </w:tc>
        <w:tc>
          <w:tcPr>
            <w:tcW w:w="868" w:type="dxa"/>
            <w:tcBorders>
              <w:top w:val="nil"/>
              <w:left w:val="nil"/>
              <w:bottom w:val="nil"/>
              <w:right w:val="nil"/>
            </w:tcBorders>
          </w:tcPr>
          <w:p w14:paraId="7B2F0DAC" w14:textId="77777777" w:rsidR="00DC23ED" w:rsidRPr="004A41E7" w:rsidRDefault="00DC23ED" w:rsidP="00DC23ED">
            <w:pPr>
              <w:pStyle w:val="TableText"/>
              <w:rPr>
                <w:sz w:val="16"/>
                <w:szCs w:val="16"/>
                <w:lang w:eastAsia="en-AU"/>
              </w:rPr>
            </w:pPr>
            <w:r w:rsidRPr="004A41E7">
              <w:rPr>
                <w:sz w:val="16"/>
                <w:szCs w:val="16"/>
                <w:lang w:eastAsia="en-AU"/>
              </w:rPr>
              <w:t>0.129105</w:t>
            </w:r>
          </w:p>
        </w:tc>
        <w:tc>
          <w:tcPr>
            <w:tcW w:w="854" w:type="dxa"/>
            <w:tcBorders>
              <w:top w:val="nil"/>
              <w:left w:val="nil"/>
              <w:bottom w:val="nil"/>
              <w:right w:val="nil"/>
            </w:tcBorders>
          </w:tcPr>
          <w:p w14:paraId="572C67C9" w14:textId="77777777" w:rsidR="00DC23ED" w:rsidRPr="004A41E7" w:rsidRDefault="00DC23ED" w:rsidP="00DC23ED">
            <w:pPr>
              <w:pStyle w:val="TableText"/>
              <w:rPr>
                <w:sz w:val="16"/>
                <w:szCs w:val="16"/>
                <w:lang w:eastAsia="en-AU"/>
              </w:rPr>
            </w:pPr>
            <w:r w:rsidRPr="004A41E7">
              <w:rPr>
                <w:sz w:val="16"/>
                <w:szCs w:val="16"/>
                <w:lang w:eastAsia="en-AU"/>
              </w:rPr>
              <w:t>0.129106</w:t>
            </w:r>
          </w:p>
        </w:tc>
        <w:tc>
          <w:tcPr>
            <w:tcW w:w="825" w:type="dxa"/>
            <w:tcBorders>
              <w:top w:val="nil"/>
              <w:left w:val="nil"/>
              <w:bottom w:val="nil"/>
              <w:right w:val="nil"/>
            </w:tcBorders>
          </w:tcPr>
          <w:p w14:paraId="5D965DDD" w14:textId="77777777" w:rsidR="00DC23ED" w:rsidRPr="004A41E7" w:rsidRDefault="00DC23ED" w:rsidP="00DC23ED">
            <w:pPr>
              <w:pStyle w:val="TableText"/>
              <w:rPr>
                <w:sz w:val="16"/>
                <w:szCs w:val="16"/>
                <w:lang w:eastAsia="en-AU"/>
              </w:rPr>
            </w:pPr>
            <w:r w:rsidRPr="004A41E7">
              <w:rPr>
                <w:sz w:val="16"/>
                <w:szCs w:val="16"/>
                <w:lang w:eastAsia="en-AU"/>
              </w:rPr>
              <w:t>0.001057</w:t>
            </w:r>
          </w:p>
        </w:tc>
        <w:tc>
          <w:tcPr>
            <w:tcW w:w="896" w:type="dxa"/>
            <w:tcBorders>
              <w:top w:val="nil"/>
              <w:left w:val="nil"/>
              <w:bottom w:val="nil"/>
              <w:right w:val="nil"/>
            </w:tcBorders>
          </w:tcPr>
          <w:p w14:paraId="6C9BCAF0" w14:textId="77777777" w:rsidR="00DC23ED" w:rsidRPr="004A41E7" w:rsidRDefault="00DC23ED" w:rsidP="00DC23ED">
            <w:pPr>
              <w:pStyle w:val="TableText"/>
              <w:rPr>
                <w:sz w:val="16"/>
                <w:szCs w:val="16"/>
                <w:lang w:eastAsia="en-AU"/>
              </w:rPr>
            </w:pPr>
            <w:r w:rsidRPr="004A41E7">
              <w:rPr>
                <w:sz w:val="16"/>
                <w:szCs w:val="16"/>
                <w:lang w:eastAsia="en-AU"/>
              </w:rPr>
              <w:t>0.000845</w:t>
            </w:r>
          </w:p>
        </w:tc>
        <w:tc>
          <w:tcPr>
            <w:tcW w:w="882" w:type="dxa"/>
            <w:tcBorders>
              <w:top w:val="nil"/>
              <w:left w:val="nil"/>
              <w:bottom w:val="nil"/>
              <w:right w:val="nil"/>
            </w:tcBorders>
          </w:tcPr>
          <w:p w14:paraId="2FC5495B"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3E9BFEC0" w14:textId="77777777" w:rsidR="00DC23ED" w:rsidRPr="004A41E7" w:rsidRDefault="00DC23ED" w:rsidP="00DC23ED">
            <w:pPr>
              <w:pStyle w:val="TableText"/>
              <w:rPr>
                <w:sz w:val="16"/>
                <w:szCs w:val="16"/>
                <w:lang w:eastAsia="en-AU"/>
              </w:rPr>
            </w:pPr>
          </w:p>
        </w:tc>
        <w:tc>
          <w:tcPr>
            <w:tcW w:w="966" w:type="dxa"/>
            <w:tcBorders>
              <w:top w:val="nil"/>
              <w:left w:val="nil"/>
              <w:bottom w:val="nil"/>
              <w:right w:val="nil"/>
            </w:tcBorders>
          </w:tcPr>
          <w:p w14:paraId="0188EBA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CC5790C"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3EC1CC94" w14:textId="77777777" w:rsidR="00DC23ED" w:rsidRPr="004A41E7" w:rsidRDefault="00DC23ED" w:rsidP="00DC23ED">
            <w:pPr>
              <w:pStyle w:val="TableText"/>
              <w:rPr>
                <w:sz w:val="16"/>
                <w:szCs w:val="16"/>
                <w:lang w:eastAsia="en-AU"/>
              </w:rPr>
            </w:pPr>
          </w:p>
        </w:tc>
        <w:tc>
          <w:tcPr>
            <w:tcW w:w="902" w:type="dxa"/>
            <w:tcBorders>
              <w:top w:val="nil"/>
              <w:left w:val="nil"/>
              <w:bottom w:val="nil"/>
              <w:right w:val="nil"/>
            </w:tcBorders>
          </w:tcPr>
          <w:p w14:paraId="2BD21B84" w14:textId="77777777" w:rsidR="00DC23ED" w:rsidRPr="004A41E7" w:rsidRDefault="00DC23ED" w:rsidP="00DC23ED">
            <w:pPr>
              <w:pStyle w:val="TableText"/>
              <w:rPr>
                <w:sz w:val="16"/>
                <w:szCs w:val="16"/>
                <w:lang w:eastAsia="en-AU"/>
              </w:rPr>
            </w:pPr>
          </w:p>
        </w:tc>
        <w:tc>
          <w:tcPr>
            <w:tcW w:w="918" w:type="dxa"/>
            <w:tcBorders>
              <w:top w:val="nil"/>
              <w:left w:val="nil"/>
              <w:bottom w:val="nil"/>
              <w:right w:val="nil"/>
            </w:tcBorders>
          </w:tcPr>
          <w:p w14:paraId="367650F3"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40C446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5A82FBB" w14:textId="77777777" w:rsidR="00DC23ED" w:rsidRPr="004A41E7" w:rsidRDefault="00DC23ED" w:rsidP="00DC23ED">
            <w:pPr>
              <w:pStyle w:val="TableText"/>
              <w:rPr>
                <w:sz w:val="16"/>
                <w:szCs w:val="16"/>
                <w:lang w:eastAsia="en-AU"/>
              </w:rPr>
            </w:pPr>
          </w:p>
        </w:tc>
      </w:tr>
      <w:tr w:rsidR="00DC23ED" w:rsidRPr="004A41E7" w14:paraId="45F5A3A7" w14:textId="77777777">
        <w:trPr>
          <w:trHeight w:val="219"/>
        </w:trPr>
        <w:tc>
          <w:tcPr>
            <w:tcW w:w="1022" w:type="dxa"/>
            <w:tcBorders>
              <w:top w:val="nil"/>
              <w:left w:val="nil"/>
              <w:bottom w:val="nil"/>
              <w:right w:val="nil"/>
            </w:tcBorders>
          </w:tcPr>
          <w:p w14:paraId="4442859B"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96" w:type="dxa"/>
            <w:tcBorders>
              <w:top w:val="nil"/>
              <w:left w:val="nil"/>
              <w:bottom w:val="nil"/>
              <w:right w:val="nil"/>
            </w:tcBorders>
          </w:tcPr>
          <w:p w14:paraId="470C61DA" w14:textId="77777777" w:rsidR="00DC23ED" w:rsidRPr="004A41E7" w:rsidRDefault="00DC23ED" w:rsidP="00DC23ED">
            <w:pPr>
              <w:pStyle w:val="TableText"/>
              <w:rPr>
                <w:sz w:val="16"/>
                <w:szCs w:val="16"/>
                <w:lang w:eastAsia="en-AU"/>
              </w:rPr>
            </w:pPr>
            <w:r w:rsidRPr="004A41E7">
              <w:rPr>
                <w:sz w:val="16"/>
                <w:szCs w:val="16"/>
                <w:lang w:eastAsia="en-AU"/>
              </w:rPr>
              <w:t>0.129256</w:t>
            </w:r>
          </w:p>
        </w:tc>
        <w:tc>
          <w:tcPr>
            <w:tcW w:w="840" w:type="dxa"/>
            <w:tcBorders>
              <w:top w:val="nil"/>
              <w:left w:val="nil"/>
              <w:bottom w:val="nil"/>
              <w:right w:val="nil"/>
            </w:tcBorders>
          </w:tcPr>
          <w:p w14:paraId="4112BA2B" w14:textId="77777777" w:rsidR="00DC23ED" w:rsidRPr="004A41E7" w:rsidRDefault="00DC23ED" w:rsidP="00DC23ED">
            <w:pPr>
              <w:pStyle w:val="TableText"/>
              <w:rPr>
                <w:sz w:val="16"/>
                <w:szCs w:val="16"/>
                <w:lang w:eastAsia="en-AU"/>
              </w:rPr>
            </w:pPr>
            <w:r w:rsidRPr="004A41E7">
              <w:rPr>
                <w:sz w:val="16"/>
                <w:szCs w:val="16"/>
                <w:lang w:eastAsia="en-AU"/>
              </w:rPr>
              <w:t>0.129256</w:t>
            </w:r>
          </w:p>
        </w:tc>
        <w:tc>
          <w:tcPr>
            <w:tcW w:w="840" w:type="dxa"/>
            <w:tcBorders>
              <w:top w:val="nil"/>
              <w:left w:val="nil"/>
              <w:bottom w:val="nil"/>
              <w:right w:val="nil"/>
            </w:tcBorders>
          </w:tcPr>
          <w:p w14:paraId="067CD286" w14:textId="77777777" w:rsidR="00DC23ED" w:rsidRPr="004A41E7" w:rsidRDefault="00DC23ED" w:rsidP="00DC23ED">
            <w:pPr>
              <w:pStyle w:val="TableText"/>
              <w:rPr>
                <w:sz w:val="16"/>
                <w:szCs w:val="16"/>
                <w:lang w:eastAsia="en-AU"/>
              </w:rPr>
            </w:pPr>
            <w:r w:rsidRPr="004A41E7">
              <w:rPr>
                <w:sz w:val="16"/>
                <w:szCs w:val="16"/>
                <w:lang w:eastAsia="en-AU"/>
              </w:rPr>
              <w:t>0.129256</w:t>
            </w:r>
          </w:p>
        </w:tc>
        <w:tc>
          <w:tcPr>
            <w:tcW w:w="868" w:type="dxa"/>
            <w:tcBorders>
              <w:top w:val="nil"/>
              <w:left w:val="nil"/>
              <w:bottom w:val="nil"/>
              <w:right w:val="nil"/>
            </w:tcBorders>
          </w:tcPr>
          <w:p w14:paraId="7DA51C6B" w14:textId="77777777" w:rsidR="00DC23ED" w:rsidRPr="004A41E7" w:rsidRDefault="00DC23ED" w:rsidP="00DC23ED">
            <w:pPr>
              <w:pStyle w:val="TableText"/>
              <w:rPr>
                <w:sz w:val="16"/>
                <w:szCs w:val="16"/>
                <w:lang w:eastAsia="en-AU"/>
              </w:rPr>
            </w:pPr>
            <w:r w:rsidRPr="004A41E7">
              <w:rPr>
                <w:sz w:val="16"/>
                <w:szCs w:val="16"/>
                <w:lang w:eastAsia="en-AU"/>
              </w:rPr>
              <w:t>0.129141</w:t>
            </w:r>
          </w:p>
        </w:tc>
        <w:tc>
          <w:tcPr>
            <w:tcW w:w="854" w:type="dxa"/>
            <w:tcBorders>
              <w:top w:val="nil"/>
              <w:left w:val="nil"/>
              <w:bottom w:val="nil"/>
              <w:right w:val="nil"/>
            </w:tcBorders>
          </w:tcPr>
          <w:p w14:paraId="4240287C" w14:textId="77777777" w:rsidR="00DC23ED" w:rsidRPr="004A41E7" w:rsidRDefault="00DC23ED" w:rsidP="00DC23ED">
            <w:pPr>
              <w:pStyle w:val="TableText"/>
              <w:rPr>
                <w:sz w:val="16"/>
                <w:szCs w:val="16"/>
                <w:lang w:eastAsia="en-AU"/>
              </w:rPr>
            </w:pPr>
            <w:r w:rsidRPr="004A41E7">
              <w:rPr>
                <w:sz w:val="16"/>
                <w:szCs w:val="16"/>
                <w:lang w:eastAsia="en-AU"/>
              </w:rPr>
              <w:t>0.129141</w:t>
            </w:r>
          </w:p>
        </w:tc>
        <w:tc>
          <w:tcPr>
            <w:tcW w:w="825" w:type="dxa"/>
            <w:tcBorders>
              <w:top w:val="nil"/>
              <w:left w:val="nil"/>
              <w:bottom w:val="nil"/>
              <w:right w:val="nil"/>
            </w:tcBorders>
          </w:tcPr>
          <w:p w14:paraId="325E0161" w14:textId="77777777" w:rsidR="00DC23ED" w:rsidRPr="004A41E7" w:rsidRDefault="00DC23ED" w:rsidP="00DC23ED">
            <w:pPr>
              <w:pStyle w:val="TableText"/>
              <w:rPr>
                <w:sz w:val="16"/>
                <w:szCs w:val="16"/>
                <w:lang w:eastAsia="en-AU"/>
              </w:rPr>
            </w:pPr>
            <w:r w:rsidRPr="004A41E7">
              <w:rPr>
                <w:sz w:val="16"/>
                <w:szCs w:val="16"/>
                <w:lang w:eastAsia="en-AU"/>
              </w:rPr>
              <w:t>0.001105</w:t>
            </w:r>
          </w:p>
        </w:tc>
        <w:tc>
          <w:tcPr>
            <w:tcW w:w="896" w:type="dxa"/>
            <w:tcBorders>
              <w:top w:val="nil"/>
              <w:left w:val="nil"/>
              <w:bottom w:val="nil"/>
              <w:right w:val="nil"/>
            </w:tcBorders>
          </w:tcPr>
          <w:p w14:paraId="5B67A208" w14:textId="77777777" w:rsidR="00DC23ED" w:rsidRPr="004A41E7" w:rsidRDefault="00DC23ED" w:rsidP="00DC23ED">
            <w:pPr>
              <w:pStyle w:val="TableText"/>
              <w:rPr>
                <w:sz w:val="16"/>
                <w:szCs w:val="16"/>
                <w:lang w:eastAsia="en-AU"/>
              </w:rPr>
            </w:pPr>
            <w:r w:rsidRPr="004A41E7">
              <w:rPr>
                <w:sz w:val="16"/>
                <w:szCs w:val="16"/>
                <w:lang w:eastAsia="en-AU"/>
              </w:rPr>
              <w:t>0.000877</w:t>
            </w:r>
          </w:p>
        </w:tc>
        <w:tc>
          <w:tcPr>
            <w:tcW w:w="882" w:type="dxa"/>
            <w:tcBorders>
              <w:top w:val="nil"/>
              <w:left w:val="nil"/>
              <w:bottom w:val="nil"/>
              <w:right w:val="nil"/>
            </w:tcBorders>
          </w:tcPr>
          <w:p w14:paraId="31BFE4CC" w14:textId="77777777" w:rsidR="00DC23ED" w:rsidRPr="004A41E7" w:rsidRDefault="00DC23ED" w:rsidP="00DC23ED">
            <w:pPr>
              <w:pStyle w:val="TableText"/>
              <w:rPr>
                <w:sz w:val="16"/>
                <w:szCs w:val="16"/>
                <w:lang w:eastAsia="en-AU"/>
              </w:rPr>
            </w:pPr>
            <w:r w:rsidRPr="004A41E7">
              <w:rPr>
                <w:sz w:val="16"/>
                <w:szCs w:val="16"/>
                <w:lang w:eastAsia="en-AU"/>
              </w:rPr>
              <w:t>0.000877</w:t>
            </w:r>
          </w:p>
        </w:tc>
        <w:tc>
          <w:tcPr>
            <w:tcW w:w="938" w:type="dxa"/>
            <w:tcBorders>
              <w:top w:val="nil"/>
              <w:left w:val="nil"/>
              <w:bottom w:val="nil"/>
              <w:right w:val="nil"/>
            </w:tcBorders>
          </w:tcPr>
          <w:p w14:paraId="29B9426C" w14:textId="77777777" w:rsidR="00DC23ED" w:rsidRPr="004A41E7" w:rsidRDefault="00DC23ED" w:rsidP="00DC23ED">
            <w:pPr>
              <w:pStyle w:val="TableText"/>
              <w:rPr>
                <w:sz w:val="16"/>
                <w:szCs w:val="16"/>
                <w:lang w:eastAsia="en-AU"/>
              </w:rPr>
            </w:pPr>
          </w:p>
        </w:tc>
        <w:tc>
          <w:tcPr>
            <w:tcW w:w="966" w:type="dxa"/>
            <w:tcBorders>
              <w:top w:val="nil"/>
              <w:left w:val="nil"/>
              <w:bottom w:val="nil"/>
              <w:right w:val="nil"/>
            </w:tcBorders>
          </w:tcPr>
          <w:p w14:paraId="4335FAA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8DED010"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66E0AA09" w14:textId="77777777" w:rsidR="00DC23ED" w:rsidRPr="004A41E7" w:rsidRDefault="00DC23ED" w:rsidP="00DC23ED">
            <w:pPr>
              <w:pStyle w:val="TableText"/>
              <w:rPr>
                <w:sz w:val="16"/>
                <w:szCs w:val="16"/>
                <w:lang w:eastAsia="en-AU"/>
              </w:rPr>
            </w:pPr>
          </w:p>
        </w:tc>
        <w:tc>
          <w:tcPr>
            <w:tcW w:w="902" w:type="dxa"/>
            <w:tcBorders>
              <w:top w:val="nil"/>
              <w:left w:val="nil"/>
              <w:bottom w:val="nil"/>
              <w:right w:val="nil"/>
            </w:tcBorders>
          </w:tcPr>
          <w:p w14:paraId="53E80C43" w14:textId="77777777" w:rsidR="00DC23ED" w:rsidRPr="004A41E7" w:rsidRDefault="00DC23ED" w:rsidP="00DC23ED">
            <w:pPr>
              <w:pStyle w:val="TableText"/>
              <w:rPr>
                <w:sz w:val="16"/>
                <w:szCs w:val="16"/>
                <w:lang w:eastAsia="en-AU"/>
              </w:rPr>
            </w:pPr>
          </w:p>
        </w:tc>
        <w:tc>
          <w:tcPr>
            <w:tcW w:w="918" w:type="dxa"/>
            <w:tcBorders>
              <w:top w:val="nil"/>
              <w:left w:val="nil"/>
              <w:bottom w:val="nil"/>
              <w:right w:val="nil"/>
            </w:tcBorders>
          </w:tcPr>
          <w:p w14:paraId="082B3CE3"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DCB7C1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263B3CE" w14:textId="77777777" w:rsidR="00DC23ED" w:rsidRPr="004A41E7" w:rsidRDefault="00DC23ED" w:rsidP="00DC23ED">
            <w:pPr>
              <w:pStyle w:val="TableText"/>
              <w:rPr>
                <w:sz w:val="16"/>
                <w:szCs w:val="16"/>
                <w:lang w:eastAsia="en-AU"/>
              </w:rPr>
            </w:pPr>
          </w:p>
        </w:tc>
      </w:tr>
      <w:tr w:rsidR="00DC23ED" w:rsidRPr="004A41E7" w14:paraId="6D73AE4C" w14:textId="77777777">
        <w:trPr>
          <w:trHeight w:val="219"/>
        </w:trPr>
        <w:tc>
          <w:tcPr>
            <w:tcW w:w="1022" w:type="dxa"/>
            <w:tcBorders>
              <w:top w:val="nil"/>
              <w:left w:val="nil"/>
              <w:bottom w:val="nil"/>
              <w:right w:val="nil"/>
            </w:tcBorders>
          </w:tcPr>
          <w:p w14:paraId="7B9411E3"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96" w:type="dxa"/>
            <w:tcBorders>
              <w:top w:val="nil"/>
              <w:left w:val="nil"/>
              <w:bottom w:val="nil"/>
              <w:right w:val="nil"/>
            </w:tcBorders>
          </w:tcPr>
          <w:p w14:paraId="7A7F2899" w14:textId="77777777" w:rsidR="00DC23ED" w:rsidRPr="004A41E7" w:rsidRDefault="00DC23ED" w:rsidP="00DC23ED">
            <w:pPr>
              <w:pStyle w:val="TableText"/>
              <w:rPr>
                <w:sz w:val="16"/>
                <w:szCs w:val="16"/>
                <w:lang w:eastAsia="en-AU"/>
              </w:rPr>
            </w:pPr>
            <w:r w:rsidRPr="004A41E7">
              <w:rPr>
                <w:sz w:val="16"/>
                <w:szCs w:val="16"/>
                <w:lang w:eastAsia="en-AU"/>
              </w:rPr>
              <w:t>0.129305</w:t>
            </w:r>
          </w:p>
        </w:tc>
        <w:tc>
          <w:tcPr>
            <w:tcW w:w="840" w:type="dxa"/>
            <w:tcBorders>
              <w:top w:val="nil"/>
              <w:left w:val="nil"/>
              <w:bottom w:val="nil"/>
              <w:right w:val="nil"/>
            </w:tcBorders>
          </w:tcPr>
          <w:p w14:paraId="7B456E97" w14:textId="77777777" w:rsidR="00DC23ED" w:rsidRPr="004A41E7" w:rsidRDefault="00DC23ED" w:rsidP="00DC23ED">
            <w:pPr>
              <w:pStyle w:val="TableText"/>
              <w:rPr>
                <w:sz w:val="16"/>
                <w:szCs w:val="16"/>
                <w:lang w:eastAsia="en-AU"/>
              </w:rPr>
            </w:pPr>
            <w:r w:rsidRPr="004A41E7">
              <w:rPr>
                <w:sz w:val="16"/>
                <w:szCs w:val="16"/>
                <w:lang w:eastAsia="en-AU"/>
              </w:rPr>
              <w:t>0.129305</w:t>
            </w:r>
          </w:p>
        </w:tc>
        <w:tc>
          <w:tcPr>
            <w:tcW w:w="840" w:type="dxa"/>
            <w:tcBorders>
              <w:top w:val="nil"/>
              <w:left w:val="nil"/>
              <w:bottom w:val="nil"/>
              <w:right w:val="nil"/>
            </w:tcBorders>
          </w:tcPr>
          <w:p w14:paraId="31B07E2F" w14:textId="77777777" w:rsidR="00DC23ED" w:rsidRPr="004A41E7" w:rsidRDefault="00DC23ED" w:rsidP="00DC23ED">
            <w:pPr>
              <w:pStyle w:val="TableText"/>
              <w:rPr>
                <w:sz w:val="16"/>
                <w:szCs w:val="16"/>
                <w:lang w:eastAsia="en-AU"/>
              </w:rPr>
            </w:pPr>
            <w:r w:rsidRPr="004A41E7">
              <w:rPr>
                <w:sz w:val="16"/>
                <w:szCs w:val="16"/>
                <w:lang w:eastAsia="en-AU"/>
              </w:rPr>
              <w:t>0.129306</w:t>
            </w:r>
          </w:p>
        </w:tc>
        <w:tc>
          <w:tcPr>
            <w:tcW w:w="868" w:type="dxa"/>
            <w:tcBorders>
              <w:top w:val="nil"/>
              <w:left w:val="nil"/>
              <w:bottom w:val="nil"/>
              <w:right w:val="nil"/>
            </w:tcBorders>
          </w:tcPr>
          <w:p w14:paraId="5AE59721" w14:textId="77777777" w:rsidR="00DC23ED" w:rsidRPr="004A41E7" w:rsidRDefault="00DC23ED" w:rsidP="00DC23ED">
            <w:pPr>
              <w:pStyle w:val="TableText"/>
              <w:rPr>
                <w:sz w:val="16"/>
                <w:szCs w:val="16"/>
                <w:lang w:eastAsia="en-AU"/>
              </w:rPr>
            </w:pPr>
            <w:r w:rsidRPr="004A41E7">
              <w:rPr>
                <w:sz w:val="16"/>
                <w:szCs w:val="16"/>
                <w:lang w:eastAsia="en-AU"/>
              </w:rPr>
              <w:t>0.129180</w:t>
            </w:r>
          </w:p>
        </w:tc>
        <w:tc>
          <w:tcPr>
            <w:tcW w:w="854" w:type="dxa"/>
            <w:tcBorders>
              <w:top w:val="nil"/>
              <w:left w:val="nil"/>
              <w:bottom w:val="nil"/>
              <w:right w:val="nil"/>
            </w:tcBorders>
          </w:tcPr>
          <w:p w14:paraId="34E3C6D3" w14:textId="77777777" w:rsidR="00DC23ED" w:rsidRPr="004A41E7" w:rsidRDefault="00DC23ED" w:rsidP="00DC23ED">
            <w:pPr>
              <w:pStyle w:val="TableText"/>
              <w:rPr>
                <w:sz w:val="16"/>
                <w:szCs w:val="16"/>
                <w:lang w:eastAsia="en-AU"/>
              </w:rPr>
            </w:pPr>
            <w:r w:rsidRPr="004A41E7">
              <w:rPr>
                <w:sz w:val="16"/>
                <w:szCs w:val="16"/>
                <w:lang w:eastAsia="en-AU"/>
              </w:rPr>
              <w:t>0.129181</w:t>
            </w:r>
          </w:p>
        </w:tc>
        <w:tc>
          <w:tcPr>
            <w:tcW w:w="825" w:type="dxa"/>
            <w:tcBorders>
              <w:top w:val="nil"/>
              <w:left w:val="nil"/>
              <w:bottom w:val="nil"/>
              <w:right w:val="nil"/>
            </w:tcBorders>
          </w:tcPr>
          <w:p w14:paraId="214F4D78" w14:textId="77777777" w:rsidR="00DC23ED" w:rsidRPr="004A41E7" w:rsidRDefault="00DC23ED" w:rsidP="00DC23ED">
            <w:pPr>
              <w:pStyle w:val="TableText"/>
              <w:rPr>
                <w:sz w:val="16"/>
                <w:szCs w:val="16"/>
                <w:lang w:eastAsia="en-AU"/>
              </w:rPr>
            </w:pPr>
            <w:r w:rsidRPr="004A41E7">
              <w:rPr>
                <w:sz w:val="16"/>
                <w:szCs w:val="16"/>
                <w:lang w:eastAsia="en-AU"/>
              </w:rPr>
              <w:t>0.001158</w:t>
            </w:r>
          </w:p>
        </w:tc>
        <w:tc>
          <w:tcPr>
            <w:tcW w:w="896" w:type="dxa"/>
            <w:tcBorders>
              <w:top w:val="nil"/>
              <w:left w:val="nil"/>
              <w:bottom w:val="nil"/>
              <w:right w:val="nil"/>
            </w:tcBorders>
          </w:tcPr>
          <w:p w14:paraId="7A5BACA3" w14:textId="77777777" w:rsidR="00DC23ED" w:rsidRPr="004A41E7" w:rsidRDefault="00DC23ED" w:rsidP="00DC23ED">
            <w:pPr>
              <w:pStyle w:val="TableText"/>
              <w:rPr>
                <w:sz w:val="16"/>
                <w:szCs w:val="16"/>
                <w:lang w:eastAsia="en-AU"/>
              </w:rPr>
            </w:pPr>
            <w:r w:rsidRPr="004A41E7">
              <w:rPr>
                <w:sz w:val="16"/>
                <w:szCs w:val="16"/>
                <w:lang w:eastAsia="en-AU"/>
              </w:rPr>
              <w:t>0.000914</w:t>
            </w:r>
          </w:p>
        </w:tc>
        <w:tc>
          <w:tcPr>
            <w:tcW w:w="882" w:type="dxa"/>
            <w:tcBorders>
              <w:top w:val="nil"/>
              <w:left w:val="nil"/>
              <w:bottom w:val="nil"/>
              <w:right w:val="nil"/>
            </w:tcBorders>
          </w:tcPr>
          <w:p w14:paraId="29FAE453" w14:textId="77777777" w:rsidR="00DC23ED" w:rsidRPr="004A41E7" w:rsidRDefault="00DC23ED" w:rsidP="00DC23ED">
            <w:pPr>
              <w:pStyle w:val="TableText"/>
              <w:rPr>
                <w:sz w:val="16"/>
                <w:szCs w:val="16"/>
                <w:lang w:eastAsia="en-AU"/>
              </w:rPr>
            </w:pPr>
            <w:r w:rsidRPr="004A41E7">
              <w:rPr>
                <w:sz w:val="16"/>
                <w:szCs w:val="16"/>
                <w:lang w:eastAsia="en-AU"/>
              </w:rPr>
              <w:t>0.000914</w:t>
            </w:r>
          </w:p>
        </w:tc>
        <w:tc>
          <w:tcPr>
            <w:tcW w:w="938" w:type="dxa"/>
            <w:tcBorders>
              <w:top w:val="nil"/>
              <w:left w:val="nil"/>
              <w:bottom w:val="nil"/>
              <w:right w:val="nil"/>
            </w:tcBorders>
          </w:tcPr>
          <w:p w14:paraId="1916086A" w14:textId="77777777" w:rsidR="00DC23ED" w:rsidRPr="004A41E7" w:rsidRDefault="00DC23ED" w:rsidP="00DC23ED">
            <w:pPr>
              <w:pStyle w:val="TableText"/>
              <w:rPr>
                <w:sz w:val="16"/>
                <w:szCs w:val="16"/>
                <w:lang w:eastAsia="en-AU"/>
              </w:rPr>
            </w:pPr>
            <w:r w:rsidRPr="004A41E7">
              <w:rPr>
                <w:sz w:val="16"/>
                <w:szCs w:val="16"/>
                <w:lang w:eastAsia="en-AU"/>
              </w:rPr>
              <w:t>0.000914</w:t>
            </w:r>
          </w:p>
        </w:tc>
        <w:tc>
          <w:tcPr>
            <w:tcW w:w="966" w:type="dxa"/>
            <w:tcBorders>
              <w:top w:val="nil"/>
              <w:left w:val="nil"/>
              <w:bottom w:val="nil"/>
              <w:right w:val="nil"/>
            </w:tcBorders>
          </w:tcPr>
          <w:p w14:paraId="7D4D903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3A17ECB"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058A073E" w14:textId="77777777" w:rsidR="00DC23ED" w:rsidRPr="004A41E7" w:rsidRDefault="00DC23ED" w:rsidP="00DC23ED">
            <w:pPr>
              <w:pStyle w:val="TableText"/>
              <w:rPr>
                <w:sz w:val="16"/>
                <w:szCs w:val="16"/>
                <w:lang w:eastAsia="en-AU"/>
              </w:rPr>
            </w:pPr>
          </w:p>
        </w:tc>
        <w:tc>
          <w:tcPr>
            <w:tcW w:w="902" w:type="dxa"/>
            <w:tcBorders>
              <w:top w:val="nil"/>
              <w:left w:val="nil"/>
              <w:bottom w:val="nil"/>
              <w:right w:val="nil"/>
            </w:tcBorders>
          </w:tcPr>
          <w:p w14:paraId="1B4492AB" w14:textId="77777777" w:rsidR="00DC23ED" w:rsidRPr="004A41E7" w:rsidRDefault="00DC23ED" w:rsidP="00DC23ED">
            <w:pPr>
              <w:pStyle w:val="TableText"/>
              <w:rPr>
                <w:sz w:val="16"/>
                <w:szCs w:val="16"/>
                <w:lang w:eastAsia="en-AU"/>
              </w:rPr>
            </w:pPr>
          </w:p>
        </w:tc>
        <w:tc>
          <w:tcPr>
            <w:tcW w:w="918" w:type="dxa"/>
            <w:tcBorders>
              <w:top w:val="nil"/>
              <w:left w:val="nil"/>
              <w:bottom w:val="nil"/>
              <w:right w:val="nil"/>
            </w:tcBorders>
          </w:tcPr>
          <w:p w14:paraId="30BB65FD"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04479C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E0052C1" w14:textId="77777777" w:rsidR="00DC23ED" w:rsidRPr="004A41E7" w:rsidRDefault="00DC23ED" w:rsidP="00DC23ED">
            <w:pPr>
              <w:pStyle w:val="TableText"/>
              <w:rPr>
                <w:sz w:val="16"/>
                <w:szCs w:val="16"/>
                <w:lang w:eastAsia="en-AU"/>
              </w:rPr>
            </w:pPr>
          </w:p>
        </w:tc>
      </w:tr>
      <w:tr w:rsidR="00DC23ED" w:rsidRPr="004A41E7" w14:paraId="2713250C" w14:textId="77777777">
        <w:trPr>
          <w:trHeight w:val="219"/>
        </w:trPr>
        <w:tc>
          <w:tcPr>
            <w:tcW w:w="1022" w:type="dxa"/>
            <w:tcBorders>
              <w:top w:val="nil"/>
              <w:left w:val="nil"/>
              <w:bottom w:val="nil"/>
              <w:right w:val="nil"/>
            </w:tcBorders>
          </w:tcPr>
          <w:p w14:paraId="09F280F0"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96" w:type="dxa"/>
            <w:tcBorders>
              <w:top w:val="nil"/>
              <w:left w:val="nil"/>
              <w:bottom w:val="nil"/>
              <w:right w:val="nil"/>
            </w:tcBorders>
          </w:tcPr>
          <w:p w14:paraId="37493D3F" w14:textId="77777777" w:rsidR="00DC23ED" w:rsidRPr="004A41E7" w:rsidRDefault="00DC23ED" w:rsidP="00DC23ED">
            <w:pPr>
              <w:pStyle w:val="TableText"/>
              <w:rPr>
                <w:sz w:val="16"/>
                <w:szCs w:val="16"/>
                <w:lang w:eastAsia="en-AU"/>
              </w:rPr>
            </w:pPr>
            <w:r w:rsidRPr="004A41E7">
              <w:rPr>
                <w:sz w:val="16"/>
                <w:szCs w:val="16"/>
                <w:lang w:eastAsia="en-AU"/>
              </w:rPr>
              <w:t>0.129367</w:t>
            </w:r>
          </w:p>
        </w:tc>
        <w:tc>
          <w:tcPr>
            <w:tcW w:w="840" w:type="dxa"/>
            <w:tcBorders>
              <w:top w:val="nil"/>
              <w:left w:val="nil"/>
              <w:bottom w:val="nil"/>
              <w:right w:val="nil"/>
            </w:tcBorders>
          </w:tcPr>
          <w:p w14:paraId="0FBF6D5C" w14:textId="77777777" w:rsidR="00DC23ED" w:rsidRPr="004A41E7" w:rsidRDefault="00DC23ED" w:rsidP="00DC23ED">
            <w:pPr>
              <w:pStyle w:val="TableText"/>
              <w:rPr>
                <w:sz w:val="16"/>
                <w:szCs w:val="16"/>
                <w:lang w:eastAsia="en-AU"/>
              </w:rPr>
            </w:pPr>
            <w:r w:rsidRPr="004A41E7">
              <w:rPr>
                <w:sz w:val="16"/>
                <w:szCs w:val="16"/>
                <w:lang w:eastAsia="en-AU"/>
              </w:rPr>
              <w:t>0.129368</w:t>
            </w:r>
          </w:p>
        </w:tc>
        <w:tc>
          <w:tcPr>
            <w:tcW w:w="840" w:type="dxa"/>
            <w:tcBorders>
              <w:top w:val="nil"/>
              <w:left w:val="nil"/>
              <w:bottom w:val="nil"/>
              <w:right w:val="nil"/>
            </w:tcBorders>
          </w:tcPr>
          <w:p w14:paraId="3DD3233C" w14:textId="77777777" w:rsidR="00DC23ED" w:rsidRPr="004A41E7" w:rsidRDefault="00DC23ED" w:rsidP="00DC23ED">
            <w:pPr>
              <w:pStyle w:val="TableText"/>
              <w:rPr>
                <w:sz w:val="16"/>
                <w:szCs w:val="16"/>
                <w:lang w:eastAsia="en-AU"/>
              </w:rPr>
            </w:pPr>
            <w:r w:rsidRPr="004A41E7">
              <w:rPr>
                <w:sz w:val="16"/>
                <w:szCs w:val="16"/>
                <w:lang w:eastAsia="en-AU"/>
              </w:rPr>
              <w:t>0.129368</w:t>
            </w:r>
          </w:p>
        </w:tc>
        <w:tc>
          <w:tcPr>
            <w:tcW w:w="868" w:type="dxa"/>
            <w:tcBorders>
              <w:top w:val="nil"/>
              <w:left w:val="nil"/>
              <w:bottom w:val="nil"/>
              <w:right w:val="nil"/>
            </w:tcBorders>
          </w:tcPr>
          <w:p w14:paraId="67FB9334" w14:textId="77777777" w:rsidR="00DC23ED" w:rsidRPr="004A41E7" w:rsidRDefault="00DC23ED" w:rsidP="00DC23ED">
            <w:pPr>
              <w:pStyle w:val="TableText"/>
              <w:rPr>
                <w:sz w:val="16"/>
                <w:szCs w:val="16"/>
                <w:lang w:eastAsia="en-AU"/>
              </w:rPr>
            </w:pPr>
            <w:r w:rsidRPr="004A41E7">
              <w:rPr>
                <w:sz w:val="16"/>
                <w:szCs w:val="16"/>
                <w:lang w:eastAsia="en-AU"/>
              </w:rPr>
              <w:t>0.129231</w:t>
            </w:r>
          </w:p>
        </w:tc>
        <w:tc>
          <w:tcPr>
            <w:tcW w:w="854" w:type="dxa"/>
            <w:tcBorders>
              <w:top w:val="nil"/>
              <w:left w:val="nil"/>
              <w:bottom w:val="nil"/>
              <w:right w:val="nil"/>
            </w:tcBorders>
          </w:tcPr>
          <w:p w14:paraId="394B2D00" w14:textId="77777777" w:rsidR="00DC23ED" w:rsidRPr="004A41E7" w:rsidRDefault="00DC23ED" w:rsidP="00DC23ED">
            <w:pPr>
              <w:pStyle w:val="TableText"/>
              <w:rPr>
                <w:sz w:val="16"/>
                <w:szCs w:val="16"/>
                <w:lang w:eastAsia="en-AU"/>
              </w:rPr>
            </w:pPr>
            <w:r w:rsidRPr="004A41E7">
              <w:rPr>
                <w:sz w:val="16"/>
                <w:szCs w:val="16"/>
                <w:lang w:eastAsia="en-AU"/>
              </w:rPr>
              <w:t>0.129231</w:t>
            </w:r>
          </w:p>
        </w:tc>
        <w:tc>
          <w:tcPr>
            <w:tcW w:w="825" w:type="dxa"/>
            <w:tcBorders>
              <w:top w:val="nil"/>
              <w:left w:val="nil"/>
              <w:bottom w:val="nil"/>
              <w:right w:val="nil"/>
            </w:tcBorders>
          </w:tcPr>
          <w:p w14:paraId="140A1D30" w14:textId="77777777" w:rsidR="00DC23ED" w:rsidRPr="004A41E7" w:rsidRDefault="00DC23ED" w:rsidP="00DC23ED">
            <w:pPr>
              <w:pStyle w:val="TableText"/>
              <w:rPr>
                <w:sz w:val="16"/>
                <w:szCs w:val="16"/>
                <w:lang w:eastAsia="en-AU"/>
              </w:rPr>
            </w:pPr>
            <w:r w:rsidRPr="004A41E7">
              <w:rPr>
                <w:sz w:val="16"/>
                <w:szCs w:val="16"/>
                <w:lang w:eastAsia="en-AU"/>
              </w:rPr>
              <w:t>0.001224</w:t>
            </w:r>
          </w:p>
        </w:tc>
        <w:tc>
          <w:tcPr>
            <w:tcW w:w="896" w:type="dxa"/>
            <w:tcBorders>
              <w:top w:val="nil"/>
              <w:left w:val="nil"/>
              <w:bottom w:val="nil"/>
              <w:right w:val="nil"/>
            </w:tcBorders>
          </w:tcPr>
          <w:p w14:paraId="630E7927" w14:textId="77777777" w:rsidR="00DC23ED" w:rsidRPr="004A41E7" w:rsidRDefault="00DC23ED" w:rsidP="00DC23ED">
            <w:pPr>
              <w:pStyle w:val="TableText"/>
              <w:rPr>
                <w:sz w:val="16"/>
                <w:szCs w:val="16"/>
                <w:lang w:eastAsia="en-AU"/>
              </w:rPr>
            </w:pPr>
            <w:r w:rsidRPr="004A41E7">
              <w:rPr>
                <w:sz w:val="16"/>
                <w:szCs w:val="16"/>
                <w:lang w:eastAsia="en-AU"/>
              </w:rPr>
              <w:t>0.000958</w:t>
            </w:r>
          </w:p>
        </w:tc>
        <w:tc>
          <w:tcPr>
            <w:tcW w:w="882" w:type="dxa"/>
            <w:tcBorders>
              <w:top w:val="nil"/>
              <w:left w:val="nil"/>
              <w:bottom w:val="nil"/>
              <w:right w:val="nil"/>
            </w:tcBorders>
          </w:tcPr>
          <w:p w14:paraId="3D4AA848" w14:textId="77777777" w:rsidR="00DC23ED" w:rsidRPr="004A41E7" w:rsidRDefault="00DC23ED" w:rsidP="00DC23ED">
            <w:pPr>
              <w:pStyle w:val="TableText"/>
              <w:rPr>
                <w:sz w:val="16"/>
                <w:szCs w:val="16"/>
                <w:lang w:eastAsia="en-AU"/>
              </w:rPr>
            </w:pPr>
            <w:r w:rsidRPr="004A41E7">
              <w:rPr>
                <w:sz w:val="16"/>
                <w:szCs w:val="16"/>
                <w:lang w:eastAsia="en-AU"/>
              </w:rPr>
              <w:t>0.000958</w:t>
            </w:r>
          </w:p>
        </w:tc>
        <w:tc>
          <w:tcPr>
            <w:tcW w:w="938" w:type="dxa"/>
            <w:tcBorders>
              <w:top w:val="nil"/>
              <w:left w:val="nil"/>
              <w:bottom w:val="nil"/>
              <w:right w:val="nil"/>
            </w:tcBorders>
          </w:tcPr>
          <w:p w14:paraId="7426A732" w14:textId="77777777" w:rsidR="00DC23ED" w:rsidRPr="004A41E7" w:rsidRDefault="00DC23ED" w:rsidP="00DC23ED">
            <w:pPr>
              <w:pStyle w:val="TableText"/>
              <w:rPr>
                <w:sz w:val="16"/>
                <w:szCs w:val="16"/>
                <w:lang w:eastAsia="en-AU"/>
              </w:rPr>
            </w:pPr>
            <w:r w:rsidRPr="004A41E7">
              <w:rPr>
                <w:sz w:val="16"/>
                <w:szCs w:val="16"/>
                <w:lang w:eastAsia="en-AU"/>
              </w:rPr>
              <w:t>0.000959</w:t>
            </w:r>
          </w:p>
        </w:tc>
        <w:tc>
          <w:tcPr>
            <w:tcW w:w="966" w:type="dxa"/>
            <w:tcBorders>
              <w:top w:val="nil"/>
              <w:left w:val="nil"/>
              <w:bottom w:val="nil"/>
              <w:right w:val="nil"/>
            </w:tcBorders>
          </w:tcPr>
          <w:p w14:paraId="09E92F97" w14:textId="77777777" w:rsidR="00DC23ED" w:rsidRPr="004A41E7" w:rsidRDefault="00DC23ED" w:rsidP="00DC23ED">
            <w:pPr>
              <w:pStyle w:val="TableText"/>
              <w:rPr>
                <w:sz w:val="16"/>
                <w:szCs w:val="16"/>
                <w:lang w:eastAsia="en-AU"/>
              </w:rPr>
            </w:pPr>
            <w:r w:rsidRPr="004A41E7">
              <w:rPr>
                <w:sz w:val="16"/>
                <w:szCs w:val="16"/>
                <w:lang w:eastAsia="en-AU"/>
              </w:rPr>
              <w:t>0.000814</w:t>
            </w:r>
          </w:p>
        </w:tc>
        <w:tc>
          <w:tcPr>
            <w:tcW w:w="840" w:type="dxa"/>
            <w:tcBorders>
              <w:top w:val="nil"/>
              <w:left w:val="nil"/>
              <w:bottom w:val="nil"/>
              <w:right w:val="nil"/>
            </w:tcBorders>
          </w:tcPr>
          <w:p w14:paraId="51D3623C"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356C8259" w14:textId="77777777" w:rsidR="00DC23ED" w:rsidRPr="004A41E7" w:rsidRDefault="00DC23ED" w:rsidP="00DC23ED">
            <w:pPr>
              <w:pStyle w:val="TableText"/>
              <w:rPr>
                <w:sz w:val="16"/>
                <w:szCs w:val="16"/>
                <w:lang w:eastAsia="en-AU"/>
              </w:rPr>
            </w:pPr>
          </w:p>
        </w:tc>
        <w:tc>
          <w:tcPr>
            <w:tcW w:w="902" w:type="dxa"/>
            <w:tcBorders>
              <w:top w:val="nil"/>
              <w:left w:val="nil"/>
              <w:bottom w:val="nil"/>
              <w:right w:val="nil"/>
            </w:tcBorders>
          </w:tcPr>
          <w:p w14:paraId="1ED14F0D" w14:textId="77777777" w:rsidR="00DC23ED" w:rsidRPr="004A41E7" w:rsidRDefault="00DC23ED" w:rsidP="00DC23ED">
            <w:pPr>
              <w:pStyle w:val="TableText"/>
              <w:rPr>
                <w:sz w:val="16"/>
                <w:szCs w:val="16"/>
                <w:lang w:eastAsia="en-AU"/>
              </w:rPr>
            </w:pPr>
          </w:p>
        </w:tc>
        <w:tc>
          <w:tcPr>
            <w:tcW w:w="918" w:type="dxa"/>
            <w:tcBorders>
              <w:top w:val="nil"/>
              <w:left w:val="nil"/>
              <w:bottom w:val="nil"/>
              <w:right w:val="nil"/>
            </w:tcBorders>
          </w:tcPr>
          <w:p w14:paraId="5ED25A78"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46E5A90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391450E" w14:textId="77777777" w:rsidR="00DC23ED" w:rsidRPr="004A41E7" w:rsidRDefault="00DC23ED" w:rsidP="00DC23ED">
            <w:pPr>
              <w:pStyle w:val="TableText"/>
              <w:rPr>
                <w:sz w:val="16"/>
                <w:szCs w:val="16"/>
                <w:lang w:eastAsia="en-AU"/>
              </w:rPr>
            </w:pPr>
          </w:p>
        </w:tc>
      </w:tr>
      <w:tr w:rsidR="00DC23ED" w:rsidRPr="004A41E7" w14:paraId="0A20AE99" w14:textId="77777777">
        <w:trPr>
          <w:trHeight w:val="219"/>
        </w:trPr>
        <w:tc>
          <w:tcPr>
            <w:tcW w:w="1022" w:type="dxa"/>
            <w:tcBorders>
              <w:top w:val="nil"/>
              <w:left w:val="nil"/>
              <w:bottom w:val="nil"/>
              <w:right w:val="nil"/>
            </w:tcBorders>
          </w:tcPr>
          <w:p w14:paraId="2480F3AF"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96" w:type="dxa"/>
            <w:tcBorders>
              <w:top w:val="nil"/>
              <w:left w:val="nil"/>
              <w:bottom w:val="nil"/>
              <w:right w:val="nil"/>
            </w:tcBorders>
          </w:tcPr>
          <w:p w14:paraId="02114E81" w14:textId="77777777" w:rsidR="00DC23ED" w:rsidRPr="004A41E7" w:rsidRDefault="00DC23ED" w:rsidP="00DC23ED">
            <w:pPr>
              <w:pStyle w:val="TableText"/>
              <w:rPr>
                <w:sz w:val="16"/>
                <w:szCs w:val="16"/>
                <w:lang w:eastAsia="en-AU"/>
              </w:rPr>
            </w:pPr>
            <w:r w:rsidRPr="004A41E7">
              <w:rPr>
                <w:sz w:val="16"/>
                <w:szCs w:val="16"/>
                <w:lang w:eastAsia="en-AU"/>
              </w:rPr>
              <w:t>0.129442</w:t>
            </w:r>
          </w:p>
        </w:tc>
        <w:tc>
          <w:tcPr>
            <w:tcW w:w="840" w:type="dxa"/>
            <w:tcBorders>
              <w:top w:val="nil"/>
              <w:left w:val="nil"/>
              <w:bottom w:val="nil"/>
              <w:right w:val="nil"/>
            </w:tcBorders>
          </w:tcPr>
          <w:p w14:paraId="6CFD5ABD" w14:textId="77777777" w:rsidR="00DC23ED" w:rsidRPr="004A41E7" w:rsidRDefault="00DC23ED" w:rsidP="00DC23ED">
            <w:pPr>
              <w:pStyle w:val="TableText"/>
              <w:rPr>
                <w:sz w:val="16"/>
                <w:szCs w:val="16"/>
                <w:lang w:eastAsia="en-AU"/>
              </w:rPr>
            </w:pPr>
            <w:r w:rsidRPr="004A41E7">
              <w:rPr>
                <w:sz w:val="16"/>
                <w:szCs w:val="16"/>
                <w:lang w:eastAsia="en-AU"/>
              </w:rPr>
              <w:t>0.129442</w:t>
            </w:r>
          </w:p>
        </w:tc>
        <w:tc>
          <w:tcPr>
            <w:tcW w:w="840" w:type="dxa"/>
            <w:tcBorders>
              <w:top w:val="nil"/>
              <w:left w:val="nil"/>
              <w:bottom w:val="nil"/>
              <w:right w:val="nil"/>
            </w:tcBorders>
          </w:tcPr>
          <w:p w14:paraId="4E8F077D" w14:textId="77777777" w:rsidR="00DC23ED" w:rsidRPr="004A41E7" w:rsidRDefault="00DC23ED" w:rsidP="00DC23ED">
            <w:pPr>
              <w:pStyle w:val="TableText"/>
              <w:rPr>
                <w:sz w:val="16"/>
                <w:szCs w:val="16"/>
                <w:lang w:eastAsia="en-AU"/>
              </w:rPr>
            </w:pPr>
            <w:r w:rsidRPr="004A41E7">
              <w:rPr>
                <w:sz w:val="16"/>
                <w:szCs w:val="16"/>
                <w:lang w:eastAsia="en-AU"/>
              </w:rPr>
              <w:t>0.129443</w:t>
            </w:r>
          </w:p>
        </w:tc>
        <w:tc>
          <w:tcPr>
            <w:tcW w:w="868" w:type="dxa"/>
            <w:tcBorders>
              <w:top w:val="nil"/>
              <w:left w:val="nil"/>
              <w:bottom w:val="nil"/>
              <w:right w:val="nil"/>
            </w:tcBorders>
          </w:tcPr>
          <w:p w14:paraId="601F1682" w14:textId="77777777" w:rsidR="00DC23ED" w:rsidRPr="004A41E7" w:rsidRDefault="00DC23ED" w:rsidP="00DC23ED">
            <w:pPr>
              <w:pStyle w:val="TableText"/>
              <w:rPr>
                <w:sz w:val="16"/>
                <w:szCs w:val="16"/>
                <w:lang w:eastAsia="en-AU"/>
              </w:rPr>
            </w:pPr>
            <w:r w:rsidRPr="004A41E7">
              <w:rPr>
                <w:sz w:val="16"/>
                <w:szCs w:val="16"/>
                <w:lang w:eastAsia="en-AU"/>
              </w:rPr>
              <w:t>0.129291</w:t>
            </w:r>
          </w:p>
        </w:tc>
        <w:tc>
          <w:tcPr>
            <w:tcW w:w="854" w:type="dxa"/>
            <w:tcBorders>
              <w:top w:val="nil"/>
              <w:left w:val="nil"/>
              <w:bottom w:val="nil"/>
              <w:right w:val="nil"/>
            </w:tcBorders>
          </w:tcPr>
          <w:p w14:paraId="23AF59BC" w14:textId="77777777" w:rsidR="00DC23ED" w:rsidRPr="004A41E7" w:rsidRDefault="00DC23ED" w:rsidP="00DC23ED">
            <w:pPr>
              <w:pStyle w:val="TableText"/>
              <w:rPr>
                <w:sz w:val="16"/>
                <w:szCs w:val="16"/>
                <w:lang w:eastAsia="en-AU"/>
              </w:rPr>
            </w:pPr>
            <w:r w:rsidRPr="004A41E7">
              <w:rPr>
                <w:sz w:val="16"/>
                <w:szCs w:val="16"/>
                <w:lang w:eastAsia="en-AU"/>
              </w:rPr>
              <w:t>0.129291</w:t>
            </w:r>
          </w:p>
        </w:tc>
        <w:tc>
          <w:tcPr>
            <w:tcW w:w="825" w:type="dxa"/>
            <w:tcBorders>
              <w:top w:val="nil"/>
              <w:left w:val="nil"/>
              <w:bottom w:val="nil"/>
              <w:right w:val="nil"/>
            </w:tcBorders>
          </w:tcPr>
          <w:p w14:paraId="19125957" w14:textId="77777777" w:rsidR="00DC23ED" w:rsidRPr="004A41E7" w:rsidRDefault="00DC23ED" w:rsidP="00DC23ED">
            <w:pPr>
              <w:pStyle w:val="TableText"/>
              <w:rPr>
                <w:sz w:val="16"/>
                <w:szCs w:val="16"/>
                <w:lang w:eastAsia="en-AU"/>
              </w:rPr>
            </w:pPr>
            <w:r w:rsidRPr="004A41E7">
              <w:rPr>
                <w:sz w:val="16"/>
                <w:szCs w:val="16"/>
                <w:lang w:eastAsia="en-AU"/>
              </w:rPr>
              <w:t>0.001301</w:t>
            </w:r>
          </w:p>
        </w:tc>
        <w:tc>
          <w:tcPr>
            <w:tcW w:w="896" w:type="dxa"/>
            <w:tcBorders>
              <w:top w:val="nil"/>
              <w:left w:val="nil"/>
              <w:bottom w:val="nil"/>
              <w:right w:val="nil"/>
            </w:tcBorders>
          </w:tcPr>
          <w:p w14:paraId="6FFA227D" w14:textId="77777777" w:rsidR="00DC23ED" w:rsidRPr="004A41E7" w:rsidRDefault="00DC23ED" w:rsidP="00DC23ED">
            <w:pPr>
              <w:pStyle w:val="TableText"/>
              <w:rPr>
                <w:sz w:val="16"/>
                <w:szCs w:val="16"/>
                <w:lang w:eastAsia="en-AU"/>
              </w:rPr>
            </w:pPr>
            <w:r w:rsidRPr="004A41E7">
              <w:rPr>
                <w:sz w:val="16"/>
                <w:szCs w:val="16"/>
                <w:lang w:eastAsia="en-AU"/>
              </w:rPr>
              <w:t>0.001011</w:t>
            </w:r>
          </w:p>
        </w:tc>
        <w:tc>
          <w:tcPr>
            <w:tcW w:w="882" w:type="dxa"/>
            <w:tcBorders>
              <w:top w:val="nil"/>
              <w:left w:val="nil"/>
              <w:bottom w:val="nil"/>
              <w:right w:val="nil"/>
            </w:tcBorders>
          </w:tcPr>
          <w:p w14:paraId="6A0A04FA" w14:textId="77777777" w:rsidR="00DC23ED" w:rsidRPr="004A41E7" w:rsidRDefault="00DC23ED" w:rsidP="00DC23ED">
            <w:pPr>
              <w:pStyle w:val="TableText"/>
              <w:rPr>
                <w:sz w:val="16"/>
                <w:szCs w:val="16"/>
                <w:lang w:eastAsia="en-AU"/>
              </w:rPr>
            </w:pPr>
            <w:r w:rsidRPr="004A41E7">
              <w:rPr>
                <w:sz w:val="16"/>
                <w:szCs w:val="16"/>
                <w:lang w:eastAsia="en-AU"/>
              </w:rPr>
              <w:t>0.001011</w:t>
            </w:r>
          </w:p>
        </w:tc>
        <w:tc>
          <w:tcPr>
            <w:tcW w:w="938" w:type="dxa"/>
            <w:tcBorders>
              <w:top w:val="nil"/>
              <w:left w:val="nil"/>
              <w:bottom w:val="nil"/>
              <w:right w:val="nil"/>
            </w:tcBorders>
          </w:tcPr>
          <w:p w14:paraId="1D6DD67F" w14:textId="77777777" w:rsidR="00DC23ED" w:rsidRPr="004A41E7" w:rsidRDefault="00DC23ED" w:rsidP="00DC23ED">
            <w:pPr>
              <w:pStyle w:val="TableText"/>
              <w:rPr>
                <w:sz w:val="16"/>
                <w:szCs w:val="16"/>
                <w:lang w:eastAsia="en-AU"/>
              </w:rPr>
            </w:pPr>
            <w:r w:rsidRPr="004A41E7">
              <w:rPr>
                <w:sz w:val="16"/>
                <w:szCs w:val="16"/>
                <w:lang w:eastAsia="en-AU"/>
              </w:rPr>
              <w:t>0.001012</w:t>
            </w:r>
          </w:p>
        </w:tc>
        <w:tc>
          <w:tcPr>
            <w:tcW w:w="966" w:type="dxa"/>
            <w:tcBorders>
              <w:top w:val="nil"/>
              <w:left w:val="nil"/>
              <w:bottom w:val="nil"/>
              <w:right w:val="nil"/>
            </w:tcBorders>
          </w:tcPr>
          <w:p w14:paraId="19CA7A4A" w14:textId="77777777" w:rsidR="00DC23ED" w:rsidRPr="004A41E7" w:rsidRDefault="00DC23ED" w:rsidP="00DC23ED">
            <w:pPr>
              <w:pStyle w:val="TableText"/>
              <w:rPr>
                <w:sz w:val="16"/>
                <w:szCs w:val="16"/>
                <w:lang w:eastAsia="en-AU"/>
              </w:rPr>
            </w:pPr>
            <w:r w:rsidRPr="004A41E7">
              <w:rPr>
                <w:sz w:val="16"/>
                <w:szCs w:val="16"/>
                <w:lang w:eastAsia="en-AU"/>
              </w:rPr>
              <w:t>0.000856</w:t>
            </w:r>
          </w:p>
        </w:tc>
        <w:tc>
          <w:tcPr>
            <w:tcW w:w="840" w:type="dxa"/>
            <w:tcBorders>
              <w:top w:val="nil"/>
              <w:left w:val="nil"/>
              <w:bottom w:val="nil"/>
              <w:right w:val="nil"/>
            </w:tcBorders>
          </w:tcPr>
          <w:p w14:paraId="07C22C8C" w14:textId="77777777" w:rsidR="00DC23ED" w:rsidRPr="004A41E7" w:rsidRDefault="00DC23ED" w:rsidP="00DC23ED">
            <w:pPr>
              <w:pStyle w:val="TableText"/>
              <w:rPr>
                <w:sz w:val="16"/>
                <w:szCs w:val="16"/>
                <w:lang w:eastAsia="en-AU"/>
              </w:rPr>
            </w:pPr>
            <w:r w:rsidRPr="004A41E7">
              <w:rPr>
                <w:sz w:val="16"/>
                <w:szCs w:val="16"/>
                <w:lang w:eastAsia="en-AU"/>
              </w:rPr>
              <w:t>0.000857</w:t>
            </w:r>
          </w:p>
        </w:tc>
        <w:tc>
          <w:tcPr>
            <w:tcW w:w="895" w:type="dxa"/>
            <w:tcBorders>
              <w:top w:val="nil"/>
              <w:left w:val="nil"/>
              <w:bottom w:val="nil"/>
              <w:right w:val="nil"/>
            </w:tcBorders>
          </w:tcPr>
          <w:p w14:paraId="3F33AB29" w14:textId="77777777" w:rsidR="00DC23ED" w:rsidRPr="004A41E7" w:rsidRDefault="00DC23ED" w:rsidP="00DC23ED">
            <w:pPr>
              <w:pStyle w:val="TableText"/>
              <w:rPr>
                <w:sz w:val="16"/>
                <w:szCs w:val="16"/>
                <w:lang w:eastAsia="en-AU"/>
              </w:rPr>
            </w:pPr>
          </w:p>
        </w:tc>
        <w:tc>
          <w:tcPr>
            <w:tcW w:w="902" w:type="dxa"/>
            <w:tcBorders>
              <w:top w:val="nil"/>
              <w:left w:val="nil"/>
              <w:bottom w:val="nil"/>
              <w:right w:val="nil"/>
            </w:tcBorders>
          </w:tcPr>
          <w:p w14:paraId="3C3A157E" w14:textId="77777777" w:rsidR="00DC23ED" w:rsidRPr="004A41E7" w:rsidRDefault="00DC23ED" w:rsidP="00DC23ED">
            <w:pPr>
              <w:pStyle w:val="TableText"/>
              <w:rPr>
                <w:sz w:val="16"/>
                <w:szCs w:val="16"/>
                <w:lang w:eastAsia="en-AU"/>
              </w:rPr>
            </w:pPr>
          </w:p>
        </w:tc>
        <w:tc>
          <w:tcPr>
            <w:tcW w:w="918" w:type="dxa"/>
            <w:tcBorders>
              <w:top w:val="nil"/>
              <w:left w:val="nil"/>
              <w:bottom w:val="nil"/>
              <w:right w:val="nil"/>
            </w:tcBorders>
          </w:tcPr>
          <w:p w14:paraId="1B575532"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06C318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1B439F8" w14:textId="77777777" w:rsidR="00DC23ED" w:rsidRPr="004A41E7" w:rsidRDefault="00DC23ED" w:rsidP="00DC23ED">
            <w:pPr>
              <w:pStyle w:val="TableText"/>
              <w:rPr>
                <w:sz w:val="16"/>
                <w:szCs w:val="16"/>
                <w:lang w:eastAsia="en-AU"/>
              </w:rPr>
            </w:pPr>
          </w:p>
        </w:tc>
      </w:tr>
      <w:tr w:rsidR="00DC23ED" w:rsidRPr="004A41E7" w14:paraId="6EFB7407" w14:textId="77777777">
        <w:trPr>
          <w:trHeight w:val="219"/>
        </w:trPr>
        <w:tc>
          <w:tcPr>
            <w:tcW w:w="1022" w:type="dxa"/>
            <w:tcBorders>
              <w:top w:val="nil"/>
              <w:left w:val="nil"/>
              <w:bottom w:val="nil"/>
              <w:right w:val="nil"/>
            </w:tcBorders>
          </w:tcPr>
          <w:p w14:paraId="22D6D7CF"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96" w:type="dxa"/>
            <w:tcBorders>
              <w:top w:val="nil"/>
              <w:left w:val="nil"/>
              <w:bottom w:val="nil"/>
              <w:right w:val="nil"/>
            </w:tcBorders>
          </w:tcPr>
          <w:p w14:paraId="2721EAD4" w14:textId="77777777" w:rsidR="00DC23ED" w:rsidRPr="004A41E7" w:rsidRDefault="00DC23ED" w:rsidP="00DC23ED">
            <w:pPr>
              <w:pStyle w:val="TableText"/>
              <w:rPr>
                <w:sz w:val="16"/>
                <w:szCs w:val="16"/>
                <w:lang w:eastAsia="en-AU"/>
              </w:rPr>
            </w:pPr>
            <w:r w:rsidRPr="004A41E7">
              <w:rPr>
                <w:sz w:val="16"/>
                <w:szCs w:val="16"/>
                <w:lang w:eastAsia="en-AU"/>
              </w:rPr>
              <w:t>0.129528</w:t>
            </w:r>
          </w:p>
        </w:tc>
        <w:tc>
          <w:tcPr>
            <w:tcW w:w="840" w:type="dxa"/>
            <w:tcBorders>
              <w:top w:val="nil"/>
              <w:left w:val="nil"/>
              <w:bottom w:val="nil"/>
              <w:right w:val="nil"/>
            </w:tcBorders>
          </w:tcPr>
          <w:p w14:paraId="5B3A9D8E" w14:textId="77777777" w:rsidR="00DC23ED" w:rsidRPr="004A41E7" w:rsidRDefault="00DC23ED" w:rsidP="00DC23ED">
            <w:pPr>
              <w:pStyle w:val="TableText"/>
              <w:rPr>
                <w:sz w:val="16"/>
                <w:szCs w:val="16"/>
                <w:lang w:eastAsia="en-AU"/>
              </w:rPr>
            </w:pPr>
            <w:r w:rsidRPr="004A41E7">
              <w:rPr>
                <w:sz w:val="16"/>
                <w:szCs w:val="16"/>
                <w:lang w:eastAsia="en-AU"/>
              </w:rPr>
              <w:t>0.129529</w:t>
            </w:r>
          </w:p>
        </w:tc>
        <w:tc>
          <w:tcPr>
            <w:tcW w:w="840" w:type="dxa"/>
            <w:tcBorders>
              <w:top w:val="nil"/>
              <w:left w:val="nil"/>
              <w:bottom w:val="nil"/>
              <w:right w:val="nil"/>
            </w:tcBorders>
          </w:tcPr>
          <w:p w14:paraId="72BB48EB" w14:textId="77777777" w:rsidR="00DC23ED" w:rsidRPr="004A41E7" w:rsidRDefault="00DC23ED" w:rsidP="00DC23ED">
            <w:pPr>
              <w:pStyle w:val="TableText"/>
              <w:rPr>
                <w:sz w:val="16"/>
                <w:szCs w:val="16"/>
                <w:lang w:eastAsia="en-AU"/>
              </w:rPr>
            </w:pPr>
            <w:r w:rsidRPr="004A41E7">
              <w:rPr>
                <w:sz w:val="16"/>
                <w:szCs w:val="16"/>
                <w:lang w:eastAsia="en-AU"/>
              </w:rPr>
              <w:t>0.129530</w:t>
            </w:r>
          </w:p>
        </w:tc>
        <w:tc>
          <w:tcPr>
            <w:tcW w:w="868" w:type="dxa"/>
            <w:tcBorders>
              <w:top w:val="nil"/>
              <w:left w:val="nil"/>
              <w:bottom w:val="nil"/>
              <w:right w:val="nil"/>
            </w:tcBorders>
          </w:tcPr>
          <w:p w14:paraId="15E954A3" w14:textId="77777777" w:rsidR="00DC23ED" w:rsidRPr="004A41E7" w:rsidRDefault="00DC23ED" w:rsidP="00DC23ED">
            <w:pPr>
              <w:pStyle w:val="TableText"/>
              <w:rPr>
                <w:sz w:val="16"/>
                <w:szCs w:val="16"/>
                <w:lang w:eastAsia="en-AU"/>
              </w:rPr>
            </w:pPr>
            <w:r w:rsidRPr="004A41E7">
              <w:rPr>
                <w:sz w:val="16"/>
                <w:szCs w:val="16"/>
                <w:lang w:eastAsia="en-AU"/>
              </w:rPr>
              <w:t>0.129364</w:t>
            </w:r>
          </w:p>
        </w:tc>
        <w:tc>
          <w:tcPr>
            <w:tcW w:w="854" w:type="dxa"/>
            <w:tcBorders>
              <w:top w:val="nil"/>
              <w:left w:val="nil"/>
              <w:bottom w:val="nil"/>
              <w:right w:val="nil"/>
            </w:tcBorders>
          </w:tcPr>
          <w:p w14:paraId="3360AF08" w14:textId="77777777" w:rsidR="00DC23ED" w:rsidRPr="004A41E7" w:rsidRDefault="00DC23ED" w:rsidP="00DC23ED">
            <w:pPr>
              <w:pStyle w:val="TableText"/>
              <w:rPr>
                <w:sz w:val="16"/>
                <w:szCs w:val="16"/>
                <w:lang w:eastAsia="en-AU"/>
              </w:rPr>
            </w:pPr>
            <w:r w:rsidRPr="004A41E7">
              <w:rPr>
                <w:sz w:val="16"/>
                <w:szCs w:val="16"/>
                <w:lang w:eastAsia="en-AU"/>
              </w:rPr>
              <w:t>0.129365</w:t>
            </w:r>
          </w:p>
        </w:tc>
        <w:tc>
          <w:tcPr>
            <w:tcW w:w="825" w:type="dxa"/>
            <w:tcBorders>
              <w:top w:val="nil"/>
              <w:left w:val="nil"/>
              <w:bottom w:val="nil"/>
              <w:right w:val="nil"/>
            </w:tcBorders>
          </w:tcPr>
          <w:p w14:paraId="1F279A21" w14:textId="77777777" w:rsidR="00DC23ED" w:rsidRPr="004A41E7" w:rsidRDefault="00DC23ED" w:rsidP="00DC23ED">
            <w:pPr>
              <w:pStyle w:val="TableText"/>
              <w:rPr>
                <w:sz w:val="16"/>
                <w:szCs w:val="16"/>
                <w:lang w:eastAsia="en-AU"/>
              </w:rPr>
            </w:pPr>
            <w:r w:rsidRPr="004A41E7">
              <w:rPr>
                <w:sz w:val="16"/>
                <w:szCs w:val="16"/>
                <w:lang w:eastAsia="en-AU"/>
              </w:rPr>
              <w:t>0.001382</w:t>
            </w:r>
          </w:p>
        </w:tc>
        <w:tc>
          <w:tcPr>
            <w:tcW w:w="896" w:type="dxa"/>
            <w:tcBorders>
              <w:top w:val="nil"/>
              <w:left w:val="nil"/>
              <w:bottom w:val="nil"/>
              <w:right w:val="nil"/>
            </w:tcBorders>
          </w:tcPr>
          <w:p w14:paraId="4D509DC2"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882" w:type="dxa"/>
            <w:tcBorders>
              <w:top w:val="nil"/>
              <w:left w:val="nil"/>
              <w:bottom w:val="nil"/>
              <w:right w:val="nil"/>
            </w:tcBorders>
          </w:tcPr>
          <w:p w14:paraId="28C0F70A" w14:textId="77777777" w:rsidR="00DC23ED" w:rsidRPr="004A41E7" w:rsidRDefault="00DC23ED" w:rsidP="00DC23ED">
            <w:pPr>
              <w:pStyle w:val="TableText"/>
              <w:rPr>
                <w:sz w:val="16"/>
                <w:szCs w:val="16"/>
                <w:lang w:eastAsia="en-AU"/>
              </w:rPr>
            </w:pPr>
            <w:r w:rsidRPr="004A41E7">
              <w:rPr>
                <w:sz w:val="16"/>
                <w:szCs w:val="16"/>
                <w:lang w:eastAsia="en-AU"/>
              </w:rPr>
              <w:t>0.001069</w:t>
            </w:r>
          </w:p>
        </w:tc>
        <w:tc>
          <w:tcPr>
            <w:tcW w:w="938" w:type="dxa"/>
            <w:tcBorders>
              <w:top w:val="nil"/>
              <w:left w:val="nil"/>
              <w:bottom w:val="nil"/>
              <w:right w:val="nil"/>
            </w:tcBorders>
          </w:tcPr>
          <w:p w14:paraId="0DD21320" w14:textId="77777777" w:rsidR="00DC23ED" w:rsidRPr="004A41E7" w:rsidRDefault="00DC23ED" w:rsidP="00DC23ED">
            <w:pPr>
              <w:pStyle w:val="TableText"/>
              <w:rPr>
                <w:sz w:val="16"/>
                <w:szCs w:val="16"/>
                <w:lang w:eastAsia="en-AU"/>
              </w:rPr>
            </w:pPr>
            <w:r w:rsidRPr="004A41E7">
              <w:rPr>
                <w:sz w:val="16"/>
                <w:szCs w:val="16"/>
                <w:lang w:eastAsia="en-AU"/>
              </w:rPr>
              <w:t>0.001069</w:t>
            </w:r>
          </w:p>
        </w:tc>
        <w:tc>
          <w:tcPr>
            <w:tcW w:w="966" w:type="dxa"/>
            <w:tcBorders>
              <w:top w:val="nil"/>
              <w:left w:val="nil"/>
              <w:bottom w:val="nil"/>
              <w:right w:val="nil"/>
            </w:tcBorders>
          </w:tcPr>
          <w:p w14:paraId="4F3479F5" w14:textId="77777777" w:rsidR="00DC23ED" w:rsidRPr="004A41E7" w:rsidRDefault="00DC23ED" w:rsidP="00DC23ED">
            <w:pPr>
              <w:pStyle w:val="TableText"/>
              <w:rPr>
                <w:sz w:val="16"/>
                <w:szCs w:val="16"/>
                <w:lang w:eastAsia="en-AU"/>
              </w:rPr>
            </w:pPr>
            <w:r w:rsidRPr="004A41E7">
              <w:rPr>
                <w:sz w:val="16"/>
                <w:szCs w:val="16"/>
                <w:lang w:eastAsia="en-AU"/>
              </w:rPr>
              <w:t>0.000902</w:t>
            </w:r>
          </w:p>
        </w:tc>
        <w:tc>
          <w:tcPr>
            <w:tcW w:w="840" w:type="dxa"/>
            <w:tcBorders>
              <w:top w:val="nil"/>
              <w:left w:val="nil"/>
              <w:bottom w:val="nil"/>
              <w:right w:val="nil"/>
            </w:tcBorders>
          </w:tcPr>
          <w:p w14:paraId="2B3782D9" w14:textId="77777777" w:rsidR="00DC23ED" w:rsidRPr="004A41E7" w:rsidRDefault="00DC23ED" w:rsidP="00DC23ED">
            <w:pPr>
              <w:pStyle w:val="TableText"/>
              <w:rPr>
                <w:sz w:val="16"/>
                <w:szCs w:val="16"/>
                <w:lang w:eastAsia="en-AU"/>
              </w:rPr>
            </w:pPr>
            <w:r w:rsidRPr="004A41E7">
              <w:rPr>
                <w:sz w:val="16"/>
                <w:szCs w:val="16"/>
                <w:lang w:eastAsia="en-AU"/>
              </w:rPr>
              <w:t>0.000902</w:t>
            </w:r>
          </w:p>
        </w:tc>
        <w:tc>
          <w:tcPr>
            <w:tcW w:w="895" w:type="dxa"/>
            <w:tcBorders>
              <w:top w:val="nil"/>
              <w:left w:val="nil"/>
              <w:bottom w:val="nil"/>
              <w:right w:val="nil"/>
            </w:tcBorders>
          </w:tcPr>
          <w:p w14:paraId="0BA38651" w14:textId="77777777" w:rsidR="00DC23ED" w:rsidRPr="004A41E7" w:rsidRDefault="00DC23ED" w:rsidP="00DC23ED">
            <w:pPr>
              <w:pStyle w:val="TableText"/>
              <w:rPr>
                <w:sz w:val="16"/>
                <w:szCs w:val="16"/>
                <w:lang w:eastAsia="en-AU"/>
              </w:rPr>
            </w:pPr>
            <w:r w:rsidRPr="004A41E7">
              <w:rPr>
                <w:sz w:val="16"/>
                <w:szCs w:val="16"/>
                <w:lang w:eastAsia="en-AU"/>
              </w:rPr>
              <w:t>0.000903</w:t>
            </w:r>
          </w:p>
        </w:tc>
        <w:tc>
          <w:tcPr>
            <w:tcW w:w="902" w:type="dxa"/>
            <w:tcBorders>
              <w:top w:val="nil"/>
              <w:left w:val="nil"/>
              <w:bottom w:val="nil"/>
              <w:right w:val="nil"/>
            </w:tcBorders>
          </w:tcPr>
          <w:p w14:paraId="1B648FD8" w14:textId="77777777" w:rsidR="00DC23ED" w:rsidRPr="004A41E7" w:rsidRDefault="00DC23ED" w:rsidP="00DC23ED">
            <w:pPr>
              <w:pStyle w:val="TableText"/>
              <w:rPr>
                <w:sz w:val="16"/>
                <w:szCs w:val="16"/>
                <w:lang w:eastAsia="en-AU"/>
              </w:rPr>
            </w:pPr>
          </w:p>
        </w:tc>
        <w:tc>
          <w:tcPr>
            <w:tcW w:w="918" w:type="dxa"/>
            <w:tcBorders>
              <w:top w:val="nil"/>
              <w:left w:val="nil"/>
              <w:bottom w:val="nil"/>
              <w:right w:val="nil"/>
            </w:tcBorders>
          </w:tcPr>
          <w:p w14:paraId="7BEF10B4"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D60D54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6E309CB" w14:textId="77777777" w:rsidR="00DC23ED" w:rsidRPr="004A41E7" w:rsidRDefault="00DC23ED" w:rsidP="00DC23ED">
            <w:pPr>
              <w:pStyle w:val="TableText"/>
              <w:rPr>
                <w:sz w:val="16"/>
                <w:szCs w:val="16"/>
                <w:lang w:eastAsia="en-AU"/>
              </w:rPr>
            </w:pPr>
          </w:p>
        </w:tc>
      </w:tr>
      <w:tr w:rsidR="00DC23ED" w:rsidRPr="004A41E7" w14:paraId="4104630D" w14:textId="77777777">
        <w:trPr>
          <w:trHeight w:val="219"/>
        </w:trPr>
        <w:tc>
          <w:tcPr>
            <w:tcW w:w="1022" w:type="dxa"/>
            <w:tcBorders>
              <w:top w:val="nil"/>
              <w:left w:val="nil"/>
              <w:bottom w:val="nil"/>
              <w:right w:val="nil"/>
            </w:tcBorders>
          </w:tcPr>
          <w:p w14:paraId="3F9F3517"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96" w:type="dxa"/>
            <w:tcBorders>
              <w:top w:val="nil"/>
              <w:left w:val="nil"/>
              <w:bottom w:val="nil"/>
              <w:right w:val="nil"/>
            </w:tcBorders>
          </w:tcPr>
          <w:p w14:paraId="59C499A2" w14:textId="77777777" w:rsidR="00DC23ED" w:rsidRPr="004A41E7" w:rsidRDefault="00DC23ED" w:rsidP="00DC23ED">
            <w:pPr>
              <w:pStyle w:val="TableText"/>
              <w:rPr>
                <w:sz w:val="16"/>
                <w:szCs w:val="16"/>
                <w:lang w:eastAsia="en-AU"/>
              </w:rPr>
            </w:pPr>
            <w:r w:rsidRPr="004A41E7">
              <w:rPr>
                <w:sz w:val="16"/>
                <w:szCs w:val="16"/>
                <w:lang w:eastAsia="en-AU"/>
              </w:rPr>
              <w:t>0.129649</w:t>
            </w:r>
          </w:p>
        </w:tc>
        <w:tc>
          <w:tcPr>
            <w:tcW w:w="840" w:type="dxa"/>
            <w:tcBorders>
              <w:top w:val="nil"/>
              <w:left w:val="nil"/>
              <w:bottom w:val="nil"/>
              <w:right w:val="nil"/>
            </w:tcBorders>
          </w:tcPr>
          <w:p w14:paraId="6646B35E" w14:textId="77777777" w:rsidR="00DC23ED" w:rsidRPr="004A41E7" w:rsidRDefault="00DC23ED" w:rsidP="00DC23ED">
            <w:pPr>
              <w:pStyle w:val="TableText"/>
              <w:rPr>
                <w:sz w:val="16"/>
                <w:szCs w:val="16"/>
                <w:lang w:eastAsia="en-AU"/>
              </w:rPr>
            </w:pPr>
            <w:r w:rsidRPr="004A41E7">
              <w:rPr>
                <w:sz w:val="16"/>
                <w:szCs w:val="16"/>
                <w:lang w:eastAsia="en-AU"/>
              </w:rPr>
              <w:t>0.129650</w:t>
            </w:r>
          </w:p>
        </w:tc>
        <w:tc>
          <w:tcPr>
            <w:tcW w:w="840" w:type="dxa"/>
            <w:tcBorders>
              <w:top w:val="nil"/>
              <w:left w:val="nil"/>
              <w:bottom w:val="nil"/>
              <w:right w:val="nil"/>
            </w:tcBorders>
          </w:tcPr>
          <w:p w14:paraId="415BFCFB" w14:textId="77777777" w:rsidR="00DC23ED" w:rsidRPr="004A41E7" w:rsidRDefault="00DC23ED" w:rsidP="00DC23ED">
            <w:pPr>
              <w:pStyle w:val="TableText"/>
              <w:rPr>
                <w:sz w:val="16"/>
                <w:szCs w:val="16"/>
                <w:lang w:eastAsia="en-AU"/>
              </w:rPr>
            </w:pPr>
            <w:r w:rsidRPr="004A41E7">
              <w:rPr>
                <w:sz w:val="16"/>
                <w:szCs w:val="16"/>
                <w:lang w:eastAsia="en-AU"/>
              </w:rPr>
              <w:t>0.129652</w:t>
            </w:r>
          </w:p>
        </w:tc>
        <w:tc>
          <w:tcPr>
            <w:tcW w:w="868" w:type="dxa"/>
            <w:tcBorders>
              <w:top w:val="nil"/>
              <w:left w:val="nil"/>
              <w:bottom w:val="nil"/>
              <w:right w:val="nil"/>
            </w:tcBorders>
          </w:tcPr>
          <w:p w14:paraId="01050F3D" w14:textId="77777777" w:rsidR="00DC23ED" w:rsidRPr="004A41E7" w:rsidRDefault="00DC23ED" w:rsidP="00DC23ED">
            <w:pPr>
              <w:pStyle w:val="TableText"/>
              <w:rPr>
                <w:sz w:val="16"/>
                <w:szCs w:val="16"/>
                <w:lang w:eastAsia="en-AU"/>
              </w:rPr>
            </w:pPr>
            <w:r w:rsidRPr="004A41E7">
              <w:rPr>
                <w:sz w:val="16"/>
                <w:szCs w:val="16"/>
                <w:lang w:eastAsia="en-AU"/>
              </w:rPr>
              <w:t>0.129467</w:t>
            </w:r>
          </w:p>
        </w:tc>
        <w:tc>
          <w:tcPr>
            <w:tcW w:w="854" w:type="dxa"/>
            <w:tcBorders>
              <w:top w:val="nil"/>
              <w:left w:val="nil"/>
              <w:bottom w:val="nil"/>
              <w:right w:val="nil"/>
            </w:tcBorders>
          </w:tcPr>
          <w:p w14:paraId="3A2659C6" w14:textId="77777777" w:rsidR="00DC23ED" w:rsidRPr="004A41E7" w:rsidRDefault="00DC23ED" w:rsidP="00DC23ED">
            <w:pPr>
              <w:pStyle w:val="TableText"/>
              <w:rPr>
                <w:sz w:val="16"/>
                <w:szCs w:val="16"/>
                <w:lang w:eastAsia="en-AU"/>
              </w:rPr>
            </w:pPr>
            <w:r w:rsidRPr="004A41E7">
              <w:rPr>
                <w:sz w:val="16"/>
                <w:szCs w:val="16"/>
                <w:lang w:eastAsia="en-AU"/>
              </w:rPr>
              <w:t>0.129468</w:t>
            </w:r>
          </w:p>
        </w:tc>
        <w:tc>
          <w:tcPr>
            <w:tcW w:w="825" w:type="dxa"/>
            <w:tcBorders>
              <w:top w:val="nil"/>
              <w:left w:val="nil"/>
              <w:bottom w:val="nil"/>
              <w:right w:val="nil"/>
            </w:tcBorders>
          </w:tcPr>
          <w:p w14:paraId="6C4EC6C3" w14:textId="77777777" w:rsidR="00DC23ED" w:rsidRPr="004A41E7" w:rsidRDefault="00DC23ED" w:rsidP="00DC23ED">
            <w:pPr>
              <w:pStyle w:val="TableText"/>
              <w:rPr>
                <w:sz w:val="16"/>
                <w:szCs w:val="16"/>
                <w:lang w:eastAsia="en-AU"/>
              </w:rPr>
            </w:pPr>
            <w:r w:rsidRPr="004A41E7">
              <w:rPr>
                <w:sz w:val="16"/>
                <w:szCs w:val="16"/>
                <w:lang w:eastAsia="en-AU"/>
              </w:rPr>
              <w:t>0.001483</w:t>
            </w:r>
          </w:p>
        </w:tc>
        <w:tc>
          <w:tcPr>
            <w:tcW w:w="896" w:type="dxa"/>
            <w:tcBorders>
              <w:top w:val="nil"/>
              <w:left w:val="nil"/>
              <w:bottom w:val="nil"/>
              <w:right w:val="nil"/>
            </w:tcBorders>
          </w:tcPr>
          <w:p w14:paraId="252C173C" w14:textId="77777777" w:rsidR="00DC23ED" w:rsidRPr="004A41E7" w:rsidRDefault="00DC23ED" w:rsidP="00DC23ED">
            <w:pPr>
              <w:pStyle w:val="TableText"/>
              <w:rPr>
                <w:sz w:val="16"/>
                <w:szCs w:val="16"/>
                <w:lang w:eastAsia="en-AU"/>
              </w:rPr>
            </w:pPr>
            <w:r w:rsidRPr="004A41E7">
              <w:rPr>
                <w:sz w:val="16"/>
                <w:szCs w:val="16"/>
                <w:lang w:eastAsia="en-AU"/>
              </w:rPr>
              <w:t>0.001138</w:t>
            </w:r>
          </w:p>
        </w:tc>
        <w:tc>
          <w:tcPr>
            <w:tcW w:w="882" w:type="dxa"/>
            <w:tcBorders>
              <w:top w:val="nil"/>
              <w:left w:val="nil"/>
              <w:bottom w:val="nil"/>
              <w:right w:val="nil"/>
            </w:tcBorders>
          </w:tcPr>
          <w:p w14:paraId="27841DF5" w14:textId="77777777" w:rsidR="00DC23ED" w:rsidRPr="004A41E7" w:rsidRDefault="00DC23ED" w:rsidP="00DC23ED">
            <w:pPr>
              <w:pStyle w:val="TableText"/>
              <w:rPr>
                <w:sz w:val="16"/>
                <w:szCs w:val="16"/>
                <w:lang w:eastAsia="en-AU"/>
              </w:rPr>
            </w:pPr>
            <w:r w:rsidRPr="004A41E7">
              <w:rPr>
                <w:sz w:val="16"/>
                <w:szCs w:val="16"/>
                <w:lang w:eastAsia="en-AU"/>
              </w:rPr>
              <w:t>0.001138</w:t>
            </w:r>
          </w:p>
        </w:tc>
        <w:tc>
          <w:tcPr>
            <w:tcW w:w="938" w:type="dxa"/>
            <w:tcBorders>
              <w:top w:val="nil"/>
              <w:left w:val="nil"/>
              <w:bottom w:val="nil"/>
              <w:right w:val="nil"/>
            </w:tcBorders>
          </w:tcPr>
          <w:p w14:paraId="127E0C95" w14:textId="77777777" w:rsidR="00DC23ED" w:rsidRPr="004A41E7" w:rsidRDefault="00DC23ED" w:rsidP="00DC23ED">
            <w:pPr>
              <w:pStyle w:val="TableText"/>
              <w:rPr>
                <w:sz w:val="16"/>
                <w:szCs w:val="16"/>
                <w:lang w:eastAsia="en-AU"/>
              </w:rPr>
            </w:pPr>
            <w:r w:rsidRPr="004A41E7">
              <w:rPr>
                <w:sz w:val="16"/>
                <w:szCs w:val="16"/>
                <w:lang w:eastAsia="en-AU"/>
              </w:rPr>
              <w:t>0.001139</w:t>
            </w:r>
          </w:p>
        </w:tc>
        <w:tc>
          <w:tcPr>
            <w:tcW w:w="966" w:type="dxa"/>
            <w:tcBorders>
              <w:top w:val="nil"/>
              <w:left w:val="nil"/>
              <w:bottom w:val="nil"/>
              <w:right w:val="nil"/>
            </w:tcBorders>
          </w:tcPr>
          <w:p w14:paraId="08B57C09" w14:textId="77777777" w:rsidR="00DC23ED" w:rsidRPr="004A41E7" w:rsidRDefault="00DC23ED" w:rsidP="00DC23ED">
            <w:pPr>
              <w:pStyle w:val="TableText"/>
              <w:rPr>
                <w:sz w:val="16"/>
                <w:szCs w:val="16"/>
                <w:lang w:eastAsia="en-AU"/>
              </w:rPr>
            </w:pPr>
            <w:r w:rsidRPr="004A41E7">
              <w:rPr>
                <w:sz w:val="16"/>
                <w:szCs w:val="16"/>
                <w:lang w:eastAsia="en-AU"/>
              </w:rPr>
              <w:t>0.000956</w:t>
            </w:r>
          </w:p>
        </w:tc>
        <w:tc>
          <w:tcPr>
            <w:tcW w:w="840" w:type="dxa"/>
            <w:tcBorders>
              <w:top w:val="nil"/>
              <w:left w:val="nil"/>
              <w:bottom w:val="nil"/>
              <w:right w:val="nil"/>
            </w:tcBorders>
          </w:tcPr>
          <w:p w14:paraId="356418D2" w14:textId="77777777" w:rsidR="00DC23ED" w:rsidRPr="004A41E7" w:rsidRDefault="00DC23ED" w:rsidP="00DC23ED">
            <w:pPr>
              <w:pStyle w:val="TableText"/>
              <w:rPr>
                <w:sz w:val="16"/>
                <w:szCs w:val="16"/>
                <w:lang w:eastAsia="en-AU"/>
              </w:rPr>
            </w:pPr>
            <w:r w:rsidRPr="004A41E7">
              <w:rPr>
                <w:sz w:val="16"/>
                <w:szCs w:val="16"/>
                <w:lang w:eastAsia="en-AU"/>
              </w:rPr>
              <w:t>0.000957</w:t>
            </w:r>
          </w:p>
        </w:tc>
        <w:tc>
          <w:tcPr>
            <w:tcW w:w="895" w:type="dxa"/>
            <w:tcBorders>
              <w:top w:val="nil"/>
              <w:left w:val="nil"/>
              <w:bottom w:val="nil"/>
              <w:right w:val="nil"/>
            </w:tcBorders>
          </w:tcPr>
          <w:p w14:paraId="5C1908EE" w14:textId="77777777" w:rsidR="00DC23ED" w:rsidRPr="004A41E7" w:rsidRDefault="00DC23ED" w:rsidP="00DC23ED">
            <w:pPr>
              <w:pStyle w:val="TableText"/>
              <w:rPr>
                <w:sz w:val="16"/>
                <w:szCs w:val="16"/>
                <w:lang w:eastAsia="en-AU"/>
              </w:rPr>
            </w:pPr>
            <w:r w:rsidRPr="004A41E7">
              <w:rPr>
                <w:sz w:val="16"/>
                <w:szCs w:val="16"/>
                <w:lang w:eastAsia="en-AU"/>
              </w:rPr>
              <w:t>0.000958</w:t>
            </w:r>
          </w:p>
        </w:tc>
        <w:tc>
          <w:tcPr>
            <w:tcW w:w="902" w:type="dxa"/>
            <w:tcBorders>
              <w:top w:val="nil"/>
              <w:left w:val="nil"/>
              <w:bottom w:val="nil"/>
              <w:right w:val="nil"/>
            </w:tcBorders>
          </w:tcPr>
          <w:p w14:paraId="477867BB" w14:textId="77777777" w:rsidR="00DC23ED" w:rsidRPr="004A41E7" w:rsidRDefault="00DC23ED" w:rsidP="00DC23ED">
            <w:pPr>
              <w:pStyle w:val="TableText"/>
              <w:rPr>
                <w:sz w:val="16"/>
                <w:szCs w:val="16"/>
                <w:lang w:eastAsia="en-AU"/>
              </w:rPr>
            </w:pPr>
            <w:r w:rsidRPr="004A41E7">
              <w:rPr>
                <w:sz w:val="16"/>
                <w:szCs w:val="16"/>
                <w:lang w:eastAsia="en-AU"/>
              </w:rPr>
              <w:t>0.000904</w:t>
            </w:r>
          </w:p>
        </w:tc>
        <w:tc>
          <w:tcPr>
            <w:tcW w:w="918" w:type="dxa"/>
            <w:tcBorders>
              <w:top w:val="nil"/>
              <w:left w:val="nil"/>
              <w:bottom w:val="nil"/>
              <w:right w:val="nil"/>
            </w:tcBorders>
          </w:tcPr>
          <w:p w14:paraId="71303F88"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302330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66B64BC" w14:textId="77777777" w:rsidR="00DC23ED" w:rsidRPr="004A41E7" w:rsidRDefault="00DC23ED" w:rsidP="00DC23ED">
            <w:pPr>
              <w:pStyle w:val="TableText"/>
              <w:rPr>
                <w:sz w:val="16"/>
                <w:szCs w:val="16"/>
                <w:lang w:eastAsia="en-AU"/>
              </w:rPr>
            </w:pPr>
          </w:p>
        </w:tc>
      </w:tr>
      <w:tr w:rsidR="00DC23ED" w:rsidRPr="004A41E7" w14:paraId="655770CA" w14:textId="77777777">
        <w:trPr>
          <w:trHeight w:val="219"/>
        </w:trPr>
        <w:tc>
          <w:tcPr>
            <w:tcW w:w="1022" w:type="dxa"/>
            <w:tcBorders>
              <w:top w:val="nil"/>
              <w:left w:val="nil"/>
              <w:bottom w:val="nil"/>
              <w:right w:val="nil"/>
            </w:tcBorders>
          </w:tcPr>
          <w:p w14:paraId="6058D2FF"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96" w:type="dxa"/>
            <w:tcBorders>
              <w:top w:val="nil"/>
              <w:left w:val="nil"/>
              <w:bottom w:val="nil"/>
              <w:right w:val="nil"/>
            </w:tcBorders>
          </w:tcPr>
          <w:p w14:paraId="4AA36258" w14:textId="77777777" w:rsidR="00DC23ED" w:rsidRPr="004A41E7" w:rsidRDefault="00DC23ED" w:rsidP="00DC23ED">
            <w:pPr>
              <w:pStyle w:val="TableText"/>
              <w:rPr>
                <w:sz w:val="16"/>
                <w:szCs w:val="16"/>
                <w:lang w:eastAsia="en-AU"/>
              </w:rPr>
            </w:pPr>
            <w:r w:rsidRPr="004A41E7">
              <w:rPr>
                <w:sz w:val="16"/>
                <w:szCs w:val="16"/>
                <w:lang w:eastAsia="en-AU"/>
              </w:rPr>
              <w:t>0.129792</w:t>
            </w:r>
          </w:p>
        </w:tc>
        <w:tc>
          <w:tcPr>
            <w:tcW w:w="840" w:type="dxa"/>
            <w:tcBorders>
              <w:top w:val="nil"/>
              <w:left w:val="nil"/>
              <w:bottom w:val="nil"/>
              <w:right w:val="nil"/>
            </w:tcBorders>
          </w:tcPr>
          <w:p w14:paraId="79009E69" w14:textId="77777777" w:rsidR="00DC23ED" w:rsidRPr="004A41E7" w:rsidRDefault="00DC23ED" w:rsidP="00DC23ED">
            <w:pPr>
              <w:pStyle w:val="TableText"/>
              <w:rPr>
                <w:sz w:val="16"/>
                <w:szCs w:val="16"/>
                <w:lang w:eastAsia="en-AU"/>
              </w:rPr>
            </w:pPr>
            <w:r w:rsidRPr="004A41E7">
              <w:rPr>
                <w:sz w:val="16"/>
                <w:szCs w:val="16"/>
                <w:lang w:eastAsia="en-AU"/>
              </w:rPr>
              <w:t>0.129794</w:t>
            </w:r>
          </w:p>
        </w:tc>
        <w:tc>
          <w:tcPr>
            <w:tcW w:w="840" w:type="dxa"/>
            <w:tcBorders>
              <w:top w:val="nil"/>
              <w:left w:val="nil"/>
              <w:bottom w:val="nil"/>
              <w:right w:val="nil"/>
            </w:tcBorders>
          </w:tcPr>
          <w:p w14:paraId="27CA172F" w14:textId="77777777" w:rsidR="00DC23ED" w:rsidRPr="004A41E7" w:rsidRDefault="00DC23ED" w:rsidP="00DC23ED">
            <w:pPr>
              <w:pStyle w:val="TableText"/>
              <w:rPr>
                <w:sz w:val="16"/>
                <w:szCs w:val="16"/>
                <w:lang w:eastAsia="en-AU"/>
              </w:rPr>
            </w:pPr>
            <w:r w:rsidRPr="004A41E7">
              <w:rPr>
                <w:sz w:val="16"/>
                <w:szCs w:val="16"/>
                <w:lang w:eastAsia="en-AU"/>
              </w:rPr>
              <w:t>0.129795</w:t>
            </w:r>
          </w:p>
        </w:tc>
        <w:tc>
          <w:tcPr>
            <w:tcW w:w="868" w:type="dxa"/>
            <w:tcBorders>
              <w:top w:val="nil"/>
              <w:left w:val="nil"/>
              <w:bottom w:val="nil"/>
              <w:right w:val="nil"/>
            </w:tcBorders>
          </w:tcPr>
          <w:p w14:paraId="0EE8356D" w14:textId="77777777" w:rsidR="00DC23ED" w:rsidRPr="004A41E7" w:rsidRDefault="00DC23ED" w:rsidP="00DC23ED">
            <w:pPr>
              <w:pStyle w:val="TableText"/>
              <w:rPr>
                <w:sz w:val="16"/>
                <w:szCs w:val="16"/>
                <w:lang w:eastAsia="en-AU"/>
              </w:rPr>
            </w:pPr>
            <w:r w:rsidRPr="004A41E7">
              <w:rPr>
                <w:sz w:val="16"/>
                <w:szCs w:val="16"/>
                <w:lang w:eastAsia="en-AU"/>
              </w:rPr>
              <w:t>0.129590</w:t>
            </w:r>
          </w:p>
        </w:tc>
        <w:tc>
          <w:tcPr>
            <w:tcW w:w="854" w:type="dxa"/>
            <w:tcBorders>
              <w:top w:val="nil"/>
              <w:left w:val="nil"/>
              <w:bottom w:val="nil"/>
              <w:right w:val="nil"/>
            </w:tcBorders>
          </w:tcPr>
          <w:p w14:paraId="7D5657C8" w14:textId="77777777" w:rsidR="00DC23ED" w:rsidRPr="004A41E7" w:rsidRDefault="00DC23ED" w:rsidP="00DC23ED">
            <w:pPr>
              <w:pStyle w:val="TableText"/>
              <w:rPr>
                <w:sz w:val="16"/>
                <w:szCs w:val="16"/>
                <w:lang w:eastAsia="en-AU"/>
              </w:rPr>
            </w:pPr>
            <w:r w:rsidRPr="004A41E7">
              <w:rPr>
                <w:sz w:val="16"/>
                <w:szCs w:val="16"/>
                <w:lang w:eastAsia="en-AU"/>
              </w:rPr>
              <w:t>0.129591</w:t>
            </w:r>
          </w:p>
        </w:tc>
        <w:tc>
          <w:tcPr>
            <w:tcW w:w="825" w:type="dxa"/>
            <w:tcBorders>
              <w:top w:val="nil"/>
              <w:left w:val="nil"/>
              <w:bottom w:val="nil"/>
              <w:right w:val="nil"/>
            </w:tcBorders>
          </w:tcPr>
          <w:p w14:paraId="747294E8" w14:textId="77777777" w:rsidR="00DC23ED" w:rsidRPr="004A41E7" w:rsidRDefault="00DC23ED" w:rsidP="00DC23ED">
            <w:pPr>
              <w:pStyle w:val="TableText"/>
              <w:rPr>
                <w:sz w:val="16"/>
                <w:szCs w:val="16"/>
                <w:lang w:eastAsia="en-AU"/>
              </w:rPr>
            </w:pPr>
            <w:r w:rsidRPr="004A41E7">
              <w:rPr>
                <w:sz w:val="16"/>
                <w:szCs w:val="16"/>
                <w:lang w:eastAsia="en-AU"/>
              </w:rPr>
              <w:t>0.001603</w:t>
            </w:r>
          </w:p>
        </w:tc>
        <w:tc>
          <w:tcPr>
            <w:tcW w:w="896" w:type="dxa"/>
            <w:tcBorders>
              <w:top w:val="nil"/>
              <w:left w:val="nil"/>
              <w:bottom w:val="nil"/>
              <w:right w:val="nil"/>
            </w:tcBorders>
          </w:tcPr>
          <w:p w14:paraId="6AC76EDB" w14:textId="77777777" w:rsidR="00DC23ED" w:rsidRPr="004A41E7" w:rsidRDefault="00DC23ED" w:rsidP="00DC23ED">
            <w:pPr>
              <w:pStyle w:val="TableText"/>
              <w:rPr>
                <w:sz w:val="16"/>
                <w:szCs w:val="16"/>
                <w:lang w:eastAsia="en-AU"/>
              </w:rPr>
            </w:pPr>
            <w:r w:rsidRPr="004A41E7">
              <w:rPr>
                <w:sz w:val="16"/>
                <w:szCs w:val="16"/>
                <w:lang w:eastAsia="en-AU"/>
              </w:rPr>
              <w:t>0.001222</w:t>
            </w:r>
          </w:p>
        </w:tc>
        <w:tc>
          <w:tcPr>
            <w:tcW w:w="882" w:type="dxa"/>
            <w:tcBorders>
              <w:top w:val="nil"/>
              <w:left w:val="nil"/>
              <w:bottom w:val="nil"/>
              <w:right w:val="nil"/>
            </w:tcBorders>
          </w:tcPr>
          <w:p w14:paraId="7FF4BB05" w14:textId="77777777" w:rsidR="00DC23ED" w:rsidRPr="004A41E7" w:rsidRDefault="00DC23ED" w:rsidP="00DC23ED">
            <w:pPr>
              <w:pStyle w:val="TableText"/>
              <w:rPr>
                <w:sz w:val="16"/>
                <w:szCs w:val="16"/>
                <w:lang w:eastAsia="en-AU"/>
              </w:rPr>
            </w:pPr>
            <w:r w:rsidRPr="004A41E7">
              <w:rPr>
                <w:sz w:val="16"/>
                <w:szCs w:val="16"/>
                <w:lang w:eastAsia="en-AU"/>
              </w:rPr>
              <w:t>0.001223</w:t>
            </w:r>
          </w:p>
        </w:tc>
        <w:tc>
          <w:tcPr>
            <w:tcW w:w="938" w:type="dxa"/>
            <w:tcBorders>
              <w:top w:val="nil"/>
              <w:left w:val="nil"/>
              <w:bottom w:val="nil"/>
              <w:right w:val="nil"/>
            </w:tcBorders>
          </w:tcPr>
          <w:p w14:paraId="6AB7AB92" w14:textId="77777777" w:rsidR="00DC23ED" w:rsidRPr="004A41E7" w:rsidRDefault="00DC23ED" w:rsidP="00DC23ED">
            <w:pPr>
              <w:pStyle w:val="TableText"/>
              <w:rPr>
                <w:sz w:val="16"/>
                <w:szCs w:val="16"/>
                <w:lang w:eastAsia="en-AU"/>
              </w:rPr>
            </w:pPr>
            <w:r w:rsidRPr="004A41E7">
              <w:rPr>
                <w:sz w:val="16"/>
                <w:szCs w:val="16"/>
                <w:lang w:eastAsia="en-AU"/>
              </w:rPr>
              <w:t>0.001224</w:t>
            </w:r>
          </w:p>
        </w:tc>
        <w:tc>
          <w:tcPr>
            <w:tcW w:w="966" w:type="dxa"/>
            <w:tcBorders>
              <w:top w:val="nil"/>
              <w:left w:val="nil"/>
              <w:bottom w:val="nil"/>
              <w:right w:val="nil"/>
            </w:tcBorders>
          </w:tcPr>
          <w:p w14:paraId="233DEA84" w14:textId="77777777" w:rsidR="00DC23ED" w:rsidRPr="004A41E7" w:rsidRDefault="00DC23ED" w:rsidP="00DC23ED">
            <w:pPr>
              <w:pStyle w:val="TableText"/>
              <w:rPr>
                <w:sz w:val="16"/>
                <w:szCs w:val="16"/>
                <w:lang w:eastAsia="en-AU"/>
              </w:rPr>
            </w:pPr>
            <w:r w:rsidRPr="004A41E7">
              <w:rPr>
                <w:sz w:val="16"/>
                <w:szCs w:val="16"/>
                <w:lang w:eastAsia="en-AU"/>
              </w:rPr>
              <w:t>0.001024</w:t>
            </w:r>
          </w:p>
        </w:tc>
        <w:tc>
          <w:tcPr>
            <w:tcW w:w="840" w:type="dxa"/>
            <w:tcBorders>
              <w:top w:val="nil"/>
              <w:left w:val="nil"/>
              <w:bottom w:val="nil"/>
              <w:right w:val="nil"/>
            </w:tcBorders>
          </w:tcPr>
          <w:p w14:paraId="195A81B4" w14:textId="77777777" w:rsidR="00DC23ED" w:rsidRPr="004A41E7" w:rsidRDefault="00DC23ED" w:rsidP="00DC23ED">
            <w:pPr>
              <w:pStyle w:val="TableText"/>
              <w:rPr>
                <w:sz w:val="16"/>
                <w:szCs w:val="16"/>
                <w:lang w:eastAsia="en-AU"/>
              </w:rPr>
            </w:pPr>
            <w:r w:rsidRPr="004A41E7">
              <w:rPr>
                <w:sz w:val="16"/>
                <w:szCs w:val="16"/>
                <w:lang w:eastAsia="en-AU"/>
              </w:rPr>
              <w:t>0.001025</w:t>
            </w:r>
          </w:p>
        </w:tc>
        <w:tc>
          <w:tcPr>
            <w:tcW w:w="895" w:type="dxa"/>
            <w:tcBorders>
              <w:top w:val="nil"/>
              <w:left w:val="nil"/>
              <w:bottom w:val="nil"/>
              <w:right w:val="nil"/>
            </w:tcBorders>
          </w:tcPr>
          <w:p w14:paraId="402E8F43" w14:textId="77777777" w:rsidR="00DC23ED" w:rsidRPr="004A41E7" w:rsidRDefault="00DC23ED" w:rsidP="00DC23ED">
            <w:pPr>
              <w:pStyle w:val="TableText"/>
              <w:rPr>
                <w:sz w:val="16"/>
                <w:szCs w:val="16"/>
                <w:lang w:eastAsia="en-AU"/>
              </w:rPr>
            </w:pPr>
            <w:r w:rsidRPr="004A41E7">
              <w:rPr>
                <w:sz w:val="16"/>
                <w:szCs w:val="16"/>
                <w:lang w:eastAsia="en-AU"/>
              </w:rPr>
              <w:t>0.001025</w:t>
            </w:r>
          </w:p>
        </w:tc>
        <w:tc>
          <w:tcPr>
            <w:tcW w:w="902" w:type="dxa"/>
            <w:tcBorders>
              <w:top w:val="nil"/>
              <w:left w:val="nil"/>
              <w:bottom w:val="nil"/>
              <w:right w:val="nil"/>
            </w:tcBorders>
          </w:tcPr>
          <w:p w14:paraId="553AD202" w14:textId="77777777" w:rsidR="00DC23ED" w:rsidRPr="004A41E7" w:rsidRDefault="00DC23ED" w:rsidP="00DC23ED">
            <w:pPr>
              <w:pStyle w:val="TableText"/>
              <w:rPr>
                <w:sz w:val="16"/>
                <w:szCs w:val="16"/>
                <w:lang w:eastAsia="en-AU"/>
              </w:rPr>
            </w:pPr>
            <w:r w:rsidRPr="004A41E7">
              <w:rPr>
                <w:sz w:val="16"/>
                <w:szCs w:val="16"/>
                <w:lang w:eastAsia="en-AU"/>
              </w:rPr>
              <w:t>0.000966</w:t>
            </w:r>
          </w:p>
        </w:tc>
        <w:tc>
          <w:tcPr>
            <w:tcW w:w="918" w:type="dxa"/>
            <w:tcBorders>
              <w:top w:val="nil"/>
              <w:left w:val="nil"/>
              <w:bottom w:val="nil"/>
              <w:right w:val="nil"/>
            </w:tcBorders>
          </w:tcPr>
          <w:p w14:paraId="4C977A4E" w14:textId="77777777" w:rsidR="00DC23ED" w:rsidRPr="004A41E7" w:rsidRDefault="00DC23ED" w:rsidP="00DC23ED">
            <w:pPr>
              <w:pStyle w:val="TableText"/>
              <w:rPr>
                <w:sz w:val="16"/>
                <w:szCs w:val="16"/>
                <w:lang w:eastAsia="en-AU"/>
              </w:rPr>
            </w:pPr>
            <w:r w:rsidRPr="004A41E7">
              <w:rPr>
                <w:sz w:val="16"/>
                <w:szCs w:val="16"/>
                <w:lang w:eastAsia="en-AU"/>
              </w:rPr>
              <w:t>0.000966</w:t>
            </w:r>
          </w:p>
        </w:tc>
        <w:tc>
          <w:tcPr>
            <w:tcW w:w="854" w:type="dxa"/>
            <w:tcBorders>
              <w:top w:val="nil"/>
              <w:left w:val="nil"/>
              <w:bottom w:val="nil"/>
              <w:right w:val="nil"/>
            </w:tcBorders>
          </w:tcPr>
          <w:p w14:paraId="6A3BEB8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7C7C183" w14:textId="77777777" w:rsidR="00DC23ED" w:rsidRPr="004A41E7" w:rsidRDefault="00DC23ED" w:rsidP="00DC23ED">
            <w:pPr>
              <w:pStyle w:val="TableText"/>
              <w:rPr>
                <w:sz w:val="16"/>
                <w:szCs w:val="16"/>
                <w:lang w:eastAsia="en-AU"/>
              </w:rPr>
            </w:pPr>
          </w:p>
        </w:tc>
      </w:tr>
      <w:tr w:rsidR="00DC23ED" w:rsidRPr="004A41E7" w14:paraId="0EC65AA6" w14:textId="77777777">
        <w:trPr>
          <w:trHeight w:val="219"/>
        </w:trPr>
        <w:tc>
          <w:tcPr>
            <w:tcW w:w="1022" w:type="dxa"/>
            <w:tcBorders>
              <w:top w:val="nil"/>
              <w:left w:val="nil"/>
              <w:bottom w:val="nil"/>
              <w:right w:val="nil"/>
            </w:tcBorders>
          </w:tcPr>
          <w:p w14:paraId="668EEA0B"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96" w:type="dxa"/>
            <w:tcBorders>
              <w:top w:val="nil"/>
              <w:left w:val="nil"/>
              <w:bottom w:val="nil"/>
              <w:right w:val="nil"/>
            </w:tcBorders>
          </w:tcPr>
          <w:p w14:paraId="13B5A115" w14:textId="77777777" w:rsidR="00DC23ED" w:rsidRPr="004A41E7" w:rsidRDefault="00DC23ED" w:rsidP="00DC23ED">
            <w:pPr>
              <w:pStyle w:val="TableText"/>
              <w:rPr>
                <w:sz w:val="16"/>
                <w:szCs w:val="16"/>
                <w:lang w:eastAsia="en-AU"/>
              </w:rPr>
            </w:pPr>
            <w:r w:rsidRPr="004A41E7">
              <w:rPr>
                <w:sz w:val="16"/>
                <w:szCs w:val="16"/>
                <w:lang w:eastAsia="en-AU"/>
              </w:rPr>
              <w:t>0.129933</w:t>
            </w:r>
          </w:p>
        </w:tc>
        <w:tc>
          <w:tcPr>
            <w:tcW w:w="840" w:type="dxa"/>
            <w:tcBorders>
              <w:top w:val="nil"/>
              <w:left w:val="nil"/>
              <w:bottom w:val="nil"/>
              <w:right w:val="nil"/>
            </w:tcBorders>
          </w:tcPr>
          <w:p w14:paraId="39F16A7C" w14:textId="77777777" w:rsidR="00DC23ED" w:rsidRPr="004A41E7" w:rsidRDefault="00DC23ED" w:rsidP="00DC23ED">
            <w:pPr>
              <w:pStyle w:val="TableText"/>
              <w:rPr>
                <w:sz w:val="16"/>
                <w:szCs w:val="16"/>
                <w:lang w:eastAsia="en-AU"/>
              </w:rPr>
            </w:pPr>
            <w:r w:rsidRPr="004A41E7">
              <w:rPr>
                <w:sz w:val="16"/>
                <w:szCs w:val="16"/>
                <w:lang w:eastAsia="en-AU"/>
              </w:rPr>
              <w:t>0.129935</w:t>
            </w:r>
          </w:p>
        </w:tc>
        <w:tc>
          <w:tcPr>
            <w:tcW w:w="840" w:type="dxa"/>
            <w:tcBorders>
              <w:top w:val="nil"/>
              <w:left w:val="nil"/>
              <w:bottom w:val="nil"/>
              <w:right w:val="nil"/>
            </w:tcBorders>
          </w:tcPr>
          <w:p w14:paraId="7D8EF84D" w14:textId="77777777" w:rsidR="00DC23ED" w:rsidRPr="004A41E7" w:rsidRDefault="00DC23ED" w:rsidP="00DC23ED">
            <w:pPr>
              <w:pStyle w:val="TableText"/>
              <w:rPr>
                <w:sz w:val="16"/>
                <w:szCs w:val="16"/>
                <w:lang w:eastAsia="en-AU"/>
              </w:rPr>
            </w:pPr>
            <w:r w:rsidRPr="004A41E7">
              <w:rPr>
                <w:sz w:val="16"/>
                <w:szCs w:val="16"/>
                <w:lang w:eastAsia="en-AU"/>
              </w:rPr>
              <w:t>0.129937</w:t>
            </w:r>
          </w:p>
        </w:tc>
        <w:tc>
          <w:tcPr>
            <w:tcW w:w="868" w:type="dxa"/>
            <w:tcBorders>
              <w:top w:val="nil"/>
              <w:left w:val="nil"/>
              <w:bottom w:val="nil"/>
              <w:right w:val="nil"/>
            </w:tcBorders>
          </w:tcPr>
          <w:p w14:paraId="70D89955" w14:textId="77777777" w:rsidR="00DC23ED" w:rsidRPr="004A41E7" w:rsidRDefault="00DC23ED" w:rsidP="00DC23ED">
            <w:pPr>
              <w:pStyle w:val="TableText"/>
              <w:rPr>
                <w:sz w:val="16"/>
                <w:szCs w:val="16"/>
                <w:lang w:eastAsia="en-AU"/>
              </w:rPr>
            </w:pPr>
            <w:r w:rsidRPr="004A41E7">
              <w:rPr>
                <w:sz w:val="16"/>
                <w:szCs w:val="16"/>
                <w:lang w:eastAsia="en-AU"/>
              </w:rPr>
              <w:t>0.129715</w:t>
            </w:r>
          </w:p>
        </w:tc>
        <w:tc>
          <w:tcPr>
            <w:tcW w:w="854" w:type="dxa"/>
            <w:tcBorders>
              <w:top w:val="nil"/>
              <w:left w:val="nil"/>
              <w:bottom w:val="nil"/>
              <w:right w:val="nil"/>
            </w:tcBorders>
          </w:tcPr>
          <w:p w14:paraId="407F395B" w14:textId="77777777" w:rsidR="00DC23ED" w:rsidRPr="004A41E7" w:rsidRDefault="00DC23ED" w:rsidP="00DC23ED">
            <w:pPr>
              <w:pStyle w:val="TableText"/>
              <w:rPr>
                <w:sz w:val="16"/>
                <w:szCs w:val="16"/>
                <w:lang w:eastAsia="en-AU"/>
              </w:rPr>
            </w:pPr>
            <w:r w:rsidRPr="004A41E7">
              <w:rPr>
                <w:sz w:val="16"/>
                <w:szCs w:val="16"/>
                <w:lang w:eastAsia="en-AU"/>
              </w:rPr>
              <w:t>0.129717</w:t>
            </w:r>
          </w:p>
        </w:tc>
        <w:tc>
          <w:tcPr>
            <w:tcW w:w="825" w:type="dxa"/>
            <w:tcBorders>
              <w:top w:val="nil"/>
              <w:left w:val="nil"/>
              <w:bottom w:val="nil"/>
              <w:right w:val="nil"/>
            </w:tcBorders>
          </w:tcPr>
          <w:p w14:paraId="6BC82C0D" w14:textId="77777777" w:rsidR="00DC23ED" w:rsidRPr="004A41E7" w:rsidRDefault="00DC23ED" w:rsidP="00DC23ED">
            <w:pPr>
              <w:pStyle w:val="TableText"/>
              <w:rPr>
                <w:sz w:val="16"/>
                <w:szCs w:val="16"/>
                <w:lang w:eastAsia="en-AU"/>
              </w:rPr>
            </w:pPr>
            <w:r w:rsidRPr="004A41E7">
              <w:rPr>
                <w:sz w:val="16"/>
                <w:szCs w:val="16"/>
                <w:lang w:eastAsia="en-AU"/>
              </w:rPr>
              <w:t>0.001730</w:t>
            </w:r>
          </w:p>
        </w:tc>
        <w:tc>
          <w:tcPr>
            <w:tcW w:w="896" w:type="dxa"/>
            <w:tcBorders>
              <w:top w:val="nil"/>
              <w:left w:val="nil"/>
              <w:bottom w:val="nil"/>
              <w:right w:val="nil"/>
            </w:tcBorders>
          </w:tcPr>
          <w:p w14:paraId="794EE050" w14:textId="77777777" w:rsidR="00DC23ED" w:rsidRPr="004A41E7" w:rsidRDefault="00DC23ED" w:rsidP="00DC23ED">
            <w:pPr>
              <w:pStyle w:val="TableText"/>
              <w:rPr>
                <w:sz w:val="16"/>
                <w:szCs w:val="16"/>
                <w:lang w:eastAsia="en-AU"/>
              </w:rPr>
            </w:pPr>
            <w:r w:rsidRPr="004A41E7">
              <w:rPr>
                <w:sz w:val="16"/>
                <w:szCs w:val="16"/>
                <w:lang w:eastAsia="en-AU"/>
              </w:rPr>
              <w:t>0.001314</w:t>
            </w:r>
          </w:p>
        </w:tc>
        <w:tc>
          <w:tcPr>
            <w:tcW w:w="882" w:type="dxa"/>
            <w:tcBorders>
              <w:top w:val="nil"/>
              <w:left w:val="nil"/>
              <w:bottom w:val="nil"/>
              <w:right w:val="nil"/>
            </w:tcBorders>
          </w:tcPr>
          <w:p w14:paraId="620044FC" w14:textId="77777777" w:rsidR="00DC23ED" w:rsidRPr="004A41E7" w:rsidRDefault="00DC23ED" w:rsidP="00DC23ED">
            <w:pPr>
              <w:pStyle w:val="TableText"/>
              <w:rPr>
                <w:sz w:val="16"/>
                <w:szCs w:val="16"/>
                <w:lang w:eastAsia="en-AU"/>
              </w:rPr>
            </w:pPr>
            <w:r w:rsidRPr="004A41E7">
              <w:rPr>
                <w:sz w:val="16"/>
                <w:szCs w:val="16"/>
                <w:lang w:eastAsia="en-AU"/>
              </w:rPr>
              <w:t>0.001315</w:t>
            </w:r>
          </w:p>
        </w:tc>
        <w:tc>
          <w:tcPr>
            <w:tcW w:w="938" w:type="dxa"/>
            <w:tcBorders>
              <w:top w:val="nil"/>
              <w:left w:val="nil"/>
              <w:bottom w:val="nil"/>
              <w:right w:val="nil"/>
            </w:tcBorders>
          </w:tcPr>
          <w:p w14:paraId="3F63755A" w14:textId="77777777" w:rsidR="00DC23ED" w:rsidRPr="004A41E7" w:rsidRDefault="00DC23ED" w:rsidP="00DC23ED">
            <w:pPr>
              <w:pStyle w:val="TableText"/>
              <w:rPr>
                <w:sz w:val="16"/>
                <w:szCs w:val="16"/>
                <w:lang w:eastAsia="en-AU"/>
              </w:rPr>
            </w:pPr>
            <w:r w:rsidRPr="004A41E7">
              <w:rPr>
                <w:sz w:val="16"/>
                <w:szCs w:val="16"/>
                <w:lang w:eastAsia="en-AU"/>
              </w:rPr>
              <w:t>0.001316</w:t>
            </w:r>
          </w:p>
        </w:tc>
        <w:tc>
          <w:tcPr>
            <w:tcW w:w="966" w:type="dxa"/>
            <w:tcBorders>
              <w:top w:val="nil"/>
              <w:left w:val="nil"/>
              <w:bottom w:val="nil"/>
              <w:right w:val="nil"/>
            </w:tcBorders>
          </w:tcPr>
          <w:p w14:paraId="6599D68F" w14:textId="77777777" w:rsidR="00DC23ED" w:rsidRPr="004A41E7" w:rsidRDefault="00DC23ED" w:rsidP="00DC23ED">
            <w:pPr>
              <w:pStyle w:val="TableText"/>
              <w:rPr>
                <w:sz w:val="16"/>
                <w:szCs w:val="16"/>
                <w:lang w:eastAsia="en-AU"/>
              </w:rPr>
            </w:pPr>
            <w:r w:rsidRPr="004A41E7">
              <w:rPr>
                <w:sz w:val="16"/>
                <w:szCs w:val="16"/>
                <w:lang w:eastAsia="en-AU"/>
              </w:rPr>
              <w:t>0.001100</w:t>
            </w:r>
          </w:p>
        </w:tc>
        <w:tc>
          <w:tcPr>
            <w:tcW w:w="840" w:type="dxa"/>
            <w:tcBorders>
              <w:top w:val="nil"/>
              <w:left w:val="nil"/>
              <w:bottom w:val="nil"/>
              <w:right w:val="nil"/>
            </w:tcBorders>
          </w:tcPr>
          <w:p w14:paraId="59C9161F" w14:textId="77777777" w:rsidR="00DC23ED" w:rsidRPr="004A41E7" w:rsidRDefault="00DC23ED" w:rsidP="00DC23ED">
            <w:pPr>
              <w:pStyle w:val="TableText"/>
              <w:rPr>
                <w:sz w:val="16"/>
                <w:szCs w:val="16"/>
                <w:lang w:eastAsia="en-AU"/>
              </w:rPr>
            </w:pPr>
            <w:r w:rsidRPr="004A41E7">
              <w:rPr>
                <w:sz w:val="16"/>
                <w:szCs w:val="16"/>
                <w:lang w:eastAsia="en-AU"/>
              </w:rPr>
              <w:t>0.001100</w:t>
            </w:r>
          </w:p>
        </w:tc>
        <w:tc>
          <w:tcPr>
            <w:tcW w:w="895" w:type="dxa"/>
            <w:tcBorders>
              <w:top w:val="nil"/>
              <w:left w:val="nil"/>
              <w:bottom w:val="nil"/>
              <w:right w:val="nil"/>
            </w:tcBorders>
          </w:tcPr>
          <w:p w14:paraId="12628BDD" w14:textId="77777777" w:rsidR="00DC23ED" w:rsidRPr="004A41E7" w:rsidRDefault="00DC23ED" w:rsidP="00DC23ED">
            <w:pPr>
              <w:pStyle w:val="TableText"/>
              <w:rPr>
                <w:sz w:val="16"/>
                <w:szCs w:val="16"/>
                <w:lang w:eastAsia="en-AU"/>
              </w:rPr>
            </w:pPr>
            <w:r w:rsidRPr="004A41E7">
              <w:rPr>
                <w:sz w:val="16"/>
                <w:szCs w:val="16"/>
                <w:lang w:eastAsia="en-AU"/>
              </w:rPr>
              <w:t>0.001101</w:t>
            </w:r>
          </w:p>
        </w:tc>
        <w:tc>
          <w:tcPr>
            <w:tcW w:w="902" w:type="dxa"/>
            <w:tcBorders>
              <w:top w:val="nil"/>
              <w:left w:val="nil"/>
              <w:bottom w:val="nil"/>
              <w:right w:val="nil"/>
            </w:tcBorders>
          </w:tcPr>
          <w:p w14:paraId="699C66A3" w14:textId="77777777" w:rsidR="00DC23ED" w:rsidRPr="004A41E7" w:rsidRDefault="00DC23ED" w:rsidP="00DC23ED">
            <w:pPr>
              <w:pStyle w:val="TableText"/>
              <w:rPr>
                <w:sz w:val="16"/>
                <w:szCs w:val="16"/>
                <w:lang w:eastAsia="en-AU"/>
              </w:rPr>
            </w:pPr>
            <w:r w:rsidRPr="004A41E7">
              <w:rPr>
                <w:sz w:val="16"/>
                <w:szCs w:val="16"/>
                <w:lang w:eastAsia="en-AU"/>
              </w:rPr>
              <w:t>0.001037</w:t>
            </w:r>
          </w:p>
        </w:tc>
        <w:tc>
          <w:tcPr>
            <w:tcW w:w="918" w:type="dxa"/>
            <w:tcBorders>
              <w:top w:val="nil"/>
              <w:left w:val="nil"/>
              <w:bottom w:val="nil"/>
              <w:right w:val="nil"/>
            </w:tcBorders>
          </w:tcPr>
          <w:p w14:paraId="301A74C0" w14:textId="77777777" w:rsidR="00DC23ED" w:rsidRPr="004A41E7" w:rsidRDefault="00DC23ED" w:rsidP="00DC23ED">
            <w:pPr>
              <w:pStyle w:val="TableText"/>
              <w:rPr>
                <w:sz w:val="16"/>
                <w:szCs w:val="16"/>
                <w:lang w:eastAsia="en-AU"/>
              </w:rPr>
            </w:pPr>
            <w:r w:rsidRPr="004A41E7">
              <w:rPr>
                <w:sz w:val="16"/>
                <w:szCs w:val="16"/>
                <w:lang w:eastAsia="en-AU"/>
              </w:rPr>
              <w:t>0.001037</w:t>
            </w:r>
          </w:p>
        </w:tc>
        <w:tc>
          <w:tcPr>
            <w:tcW w:w="854" w:type="dxa"/>
            <w:tcBorders>
              <w:top w:val="nil"/>
              <w:left w:val="nil"/>
              <w:bottom w:val="nil"/>
              <w:right w:val="nil"/>
            </w:tcBorders>
          </w:tcPr>
          <w:p w14:paraId="01FDB50F" w14:textId="77777777" w:rsidR="00DC23ED" w:rsidRPr="004A41E7" w:rsidRDefault="00DC23ED" w:rsidP="00DC23ED">
            <w:pPr>
              <w:pStyle w:val="TableText"/>
              <w:rPr>
                <w:sz w:val="16"/>
                <w:szCs w:val="16"/>
                <w:lang w:eastAsia="en-AU"/>
              </w:rPr>
            </w:pPr>
            <w:r w:rsidRPr="004A41E7">
              <w:rPr>
                <w:sz w:val="16"/>
                <w:szCs w:val="16"/>
                <w:lang w:eastAsia="en-AU"/>
              </w:rPr>
              <w:t>0.001037</w:t>
            </w:r>
          </w:p>
        </w:tc>
        <w:tc>
          <w:tcPr>
            <w:tcW w:w="882" w:type="dxa"/>
            <w:tcBorders>
              <w:top w:val="nil"/>
              <w:left w:val="nil"/>
              <w:bottom w:val="nil"/>
              <w:right w:val="nil"/>
            </w:tcBorders>
          </w:tcPr>
          <w:p w14:paraId="7D17A29D" w14:textId="77777777" w:rsidR="00DC23ED" w:rsidRPr="004A41E7" w:rsidRDefault="00DC23ED" w:rsidP="00DC23ED">
            <w:pPr>
              <w:pStyle w:val="TableText"/>
              <w:rPr>
                <w:sz w:val="16"/>
                <w:szCs w:val="16"/>
                <w:lang w:eastAsia="en-AU"/>
              </w:rPr>
            </w:pPr>
          </w:p>
        </w:tc>
      </w:tr>
      <w:tr w:rsidR="00DC23ED" w:rsidRPr="004A41E7" w14:paraId="4CC67C56" w14:textId="77777777">
        <w:trPr>
          <w:trHeight w:val="219"/>
        </w:trPr>
        <w:tc>
          <w:tcPr>
            <w:tcW w:w="1022" w:type="dxa"/>
            <w:tcBorders>
              <w:top w:val="nil"/>
              <w:left w:val="nil"/>
              <w:bottom w:val="nil"/>
              <w:right w:val="nil"/>
            </w:tcBorders>
          </w:tcPr>
          <w:p w14:paraId="6A905537"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96" w:type="dxa"/>
            <w:tcBorders>
              <w:top w:val="nil"/>
              <w:left w:val="nil"/>
              <w:bottom w:val="nil"/>
              <w:right w:val="nil"/>
            </w:tcBorders>
          </w:tcPr>
          <w:p w14:paraId="3E2200B0" w14:textId="77777777" w:rsidR="00DC23ED" w:rsidRPr="004A41E7" w:rsidRDefault="00DC23ED" w:rsidP="00DC23ED">
            <w:pPr>
              <w:pStyle w:val="TableText"/>
              <w:rPr>
                <w:sz w:val="16"/>
                <w:szCs w:val="16"/>
                <w:lang w:eastAsia="en-AU"/>
              </w:rPr>
            </w:pPr>
            <w:r w:rsidRPr="004A41E7">
              <w:rPr>
                <w:sz w:val="16"/>
                <w:szCs w:val="16"/>
                <w:lang w:eastAsia="en-AU"/>
              </w:rPr>
              <w:t>0.130233</w:t>
            </w:r>
          </w:p>
        </w:tc>
        <w:tc>
          <w:tcPr>
            <w:tcW w:w="840" w:type="dxa"/>
            <w:tcBorders>
              <w:top w:val="nil"/>
              <w:left w:val="nil"/>
              <w:bottom w:val="nil"/>
              <w:right w:val="nil"/>
            </w:tcBorders>
          </w:tcPr>
          <w:p w14:paraId="39813462" w14:textId="77777777" w:rsidR="00DC23ED" w:rsidRPr="004A41E7" w:rsidRDefault="00DC23ED" w:rsidP="00DC23ED">
            <w:pPr>
              <w:pStyle w:val="TableText"/>
              <w:rPr>
                <w:sz w:val="16"/>
                <w:szCs w:val="16"/>
                <w:lang w:eastAsia="en-AU"/>
              </w:rPr>
            </w:pPr>
            <w:r w:rsidRPr="004A41E7">
              <w:rPr>
                <w:sz w:val="16"/>
                <w:szCs w:val="16"/>
                <w:lang w:eastAsia="en-AU"/>
              </w:rPr>
              <w:t>0.130235</w:t>
            </w:r>
          </w:p>
        </w:tc>
        <w:tc>
          <w:tcPr>
            <w:tcW w:w="840" w:type="dxa"/>
            <w:tcBorders>
              <w:top w:val="nil"/>
              <w:left w:val="nil"/>
              <w:bottom w:val="nil"/>
              <w:right w:val="nil"/>
            </w:tcBorders>
          </w:tcPr>
          <w:p w14:paraId="2CC36247" w14:textId="77777777" w:rsidR="00DC23ED" w:rsidRPr="004A41E7" w:rsidRDefault="00DC23ED" w:rsidP="00DC23ED">
            <w:pPr>
              <w:pStyle w:val="TableText"/>
              <w:rPr>
                <w:sz w:val="16"/>
                <w:szCs w:val="16"/>
                <w:lang w:eastAsia="en-AU"/>
              </w:rPr>
            </w:pPr>
            <w:r w:rsidRPr="004A41E7">
              <w:rPr>
                <w:sz w:val="16"/>
                <w:szCs w:val="16"/>
                <w:lang w:eastAsia="en-AU"/>
              </w:rPr>
              <w:t>0.130238</w:t>
            </w:r>
          </w:p>
        </w:tc>
        <w:tc>
          <w:tcPr>
            <w:tcW w:w="868" w:type="dxa"/>
            <w:tcBorders>
              <w:top w:val="nil"/>
              <w:left w:val="nil"/>
              <w:bottom w:val="nil"/>
              <w:right w:val="nil"/>
            </w:tcBorders>
          </w:tcPr>
          <w:p w14:paraId="5E9E0CFE" w14:textId="77777777" w:rsidR="00DC23ED" w:rsidRPr="004A41E7" w:rsidRDefault="00DC23ED" w:rsidP="00DC23ED">
            <w:pPr>
              <w:pStyle w:val="TableText"/>
              <w:rPr>
                <w:sz w:val="16"/>
                <w:szCs w:val="16"/>
                <w:lang w:eastAsia="en-AU"/>
              </w:rPr>
            </w:pPr>
            <w:r w:rsidRPr="004A41E7">
              <w:rPr>
                <w:sz w:val="16"/>
                <w:szCs w:val="16"/>
                <w:lang w:eastAsia="en-AU"/>
              </w:rPr>
              <w:t>0.129976</w:t>
            </w:r>
          </w:p>
        </w:tc>
        <w:tc>
          <w:tcPr>
            <w:tcW w:w="854" w:type="dxa"/>
            <w:tcBorders>
              <w:top w:val="nil"/>
              <w:left w:val="nil"/>
              <w:bottom w:val="nil"/>
              <w:right w:val="nil"/>
            </w:tcBorders>
          </w:tcPr>
          <w:p w14:paraId="706545E3" w14:textId="77777777" w:rsidR="00DC23ED" w:rsidRPr="004A41E7" w:rsidRDefault="00DC23ED" w:rsidP="00DC23ED">
            <w:pPr>
              <w:pStyle w:val="TableText"/>
              <w:rPr>
                <w:sz w:val="16"/>
                <w:szCs w:val="16"/>
                <w:lang w:eastAsia="en-AU"/>
              </w:rPr>
            </w:pPr>
            <w:r w:rsidRPr="004A41E7">
              <w:rPr>
                <w:sz w:val="16"/>
                <w:szCs w:val="16"/>
                <w:lang w:eastAsia="en-AU"/>
              </w:rPr>
              <w:t>0.129978</w:t>
            </w:r>
          </w:p>
        </w:tc>
        <w:tc>
          <w:tcPr>
            <w:tcW w:w="825" w:type="dxa"/>
            <w:tcBorders>
              <w:top w:val="nil"/>
              <w:left w:val="nil"/>
              <w:bottom w:val="nil"/>
              <w:right w:val="nil"/>
            </w:tcBorders>
          </w:tcPr>
          <w:p w14:paraId="7836F898" w14:textId="77777777" w:rsidR="00DC23ED" w:rsidRPr="004A41E7" w:rsidRDefault="00DC23ED" w:rsidP="00DC23ED">
            <w:pPr>
              <w:pStyle w:val="TableText"/>
              <w:rPr>
                <w:sz w:val="16"/>
                <w:szCs w:val="16"/>
                <w:lang w:eastAsia="en-AU"/>
              </w:rPr>
            </w:pPr>
            <w:r w:rsidRPr="004A41E7">
              <w:rPr>
                <w:sz w:val="16"/>
                <w:szCs w:val="16"/>
                <w:lang w:eastAsia="en-AU"/>
              </w:rPr>
              <w:t>0.001987</w:t>
            </w:r>
          </w:p>
        </w:tc>
        <w:tc>
          <w:tcPr>
            <w:tcW w:w="896" w:type="dxa"/>
            <w:tcBorders>
              <w:top w:val="nil"/>
              <w:left w:val="nil"/>
              <w:bottom w:val="nil"/>
              <w:right w:val="nil"/>
            </w:tcBorders>
          </w:tcPr>
          <w:p w14:paraId="6FEBC50B" w14:textId="77777777" w:rsidR="00DC23ED" w:rsidRPr="004A41E7" w:rsidRDefault="00DC23ED" w:rsidP="00DC23ED">
            <w:pPr>
              <w:pStyle w:val="TableText"/>
              <w:rPr>
                <w:sz w:val="16"/>
                <w:szCs w:val="16"/>
                <w:lang w:eastAsia="en-AU"/>
              </w:rPr>
            </w:pPr>
            <w:r w:rsidRPr="004A41E7">
              <w:rPr>
                <w:sz w:val="16"/>
                <w:szCs w:val="16"/>
                <w:lang w:eastAsia="en-AU"/>
              </w:rPr>
              <w:t>0.001502</w:t>
            </w:r>
          </w:p>
        </w:tc>
        <w:tc>
          <w:tcPr>
            <w:tcW w:w="882" w:type="dxa"/>
            <w:tcBorders>
              <w:top w:val="nil"/>
              <w:left w:val="nil"/>
              <w:bottom w:val="nil"/>
              <w:right w:val="nil"/>
            </w:tcBorders>
          </w:tcPr>
          <w:p w14:paraId="42F33181" w14:textId="77777777" w:rsidR="00DC23ED" w:rsidRPr="004A41E7" w:rsidRDefault="00DC23ED" w:rsidP="00DC23ED">
            <w:pPr>
              <w:pStyle w:val="TableText"/>
              <w:rPr>
                <w:sz w:val="16"/>
                <w:szCs w:val="16"/>
                <w:lang w:eastAsia="en-AU"/>
              </w:rPr>
            </w:pPr>
            <w:r w:rsidRPr="004A41E7">
              <w:rPr>
                <w:sz w:val="16"/>
                <w:szCs w:val="16"/>
                <w:lang w:eastAsia="en-AU"/>
              </w:rPr>
              <w:t>0.001503</w:t>
            </w:r>
          </w:p>
        </w:tc>
        <w:tc>
          <w:tcPr>
            <w:tcW w:w="938" w:type="dxa"/>
            <w:tcBorders>
              <w:top w:val="nil"/>
              <w:left w:val="nil"/>
              <w:bottom w:val="nil"/>
              <w:right w:val="nil"/>
            </w:tcBorders>
          </w:tcPr>
          <w:p w14:paraId="06BEFB1B" w14:textId="77777777" w:rsidR="00DC23ED" w:rsidRPr="004A41E7" w:rsidRDefault="00DC23ED" w:rsidP="00DC23ED">
            <w:pPr>
              <w:pStyle w:val="TableText"/>
              <w:rPr>
                <w:sz w:val="16"/>
                <w:szCs w:val="16"/>
                <w:lang w:eastAsia="en-AU"/>
              </w:rPr>
            </w:pPr>
            <w:r w:rsidRPr="004A41E7">
              <w:rPr>
                <w:sz w:val="16"/>
                <w:szCs w:val="16"/>
                <w:lang w:eastAsia="en-AU"/>
              </w:rPr>
              <w:t>0.001504</w:t>
            </w:r>
          </w:p>
        </w:tc>
        <w:tc>
          <w:tcPr>
            <w:tcW w:w="966" w:type="dxa"/>
            <w:tcBorders>
              <w:top w:val="nil"/>
              <w:left w:val="nil"/>
              <w:bottom w:val="nil"/>
              <w:right w:val="nil"/>
            </w:tcBorders>
          </w:tcPr>
          <w:p w14:paraId="67B3FB18" w14:textId="77777777" w:rsidR="00DC23ED" w:rsidRPr="004A41E7" w:rsidRDefault="00DC23ED" w:rsidP="00DC23ED">
            <w:pPr>
              <w:pStyle w:val="TableText"/>
              <w:rPr>
                <w:sz w:val="16"/>
                <w:szCs w:val="16"/>
                <w:lang w:eastAsia="en-AU"/>
              </w:rPr>
            </w:pPr>
            <w:r w:rsidRPr="004A41E7">
              <w:rPr>
                <w:sz w:val="16"/>
                <w:szCs w:val="16"/>
                <w:lang w:eastAsia="en-AU"/>
              </w:rPr>
              <w:t>0.001255</w:t>
            </w:r>
          </w:p>
        </w:tc>
        <w:tc>
          <w:tcPr>
            <w:tcW w:w="840" w:type="dxa"/>
            <w:tcBorders>
              <w:top w:val="nil"/>
              <w:left w:val="nil"/>
              <w:bottom w:val="nil"/>
              <w:right w:val="nil"/>
            </w:tcBorders>
          </w:tcPr>
          <w:p w14:paraId="7EB4C213" w14:textId="77777777" w:rsidR="00DC23ED" w:rsidRPr="004A41E7" w:rsidRDefault="00DC23ED" w:rsidP="00DC23ED">
            <w:pPr>
              <w:pStyle w:val="TableText"/>
              <w:rPr>
                <w:sz w:val="16"/>
                <w:szCs w:val="16"/>
                <w:lang w:eastAsia="en-AU"/>
              </w:rPr>
            </w:pPr>
            <w:r w:rsidRPr="004A41E7">
              <w:rPr>
                <w:sz w:val="16"/>
                <w:szCs w:val="16"/>
                <w:lang w:eastAsia="en-AU"/>
              </w:rPr>
              <w:t>0.001255</w:t>
            </w:r>
          </w:p>
        </w:tc>
        <w:tc>
          <w:tcPr>
            <w:tcW w:w="895" w:type="dxa"/>
            <w:tcBorders>
              <w:top w:val="nil"/>
              <w:left w:val="nil"/>
              <w:bottom w:val="nil"/>
              <w:right w:val="nil"/>
            </w:tcBorders>
          </w:tcPr>
          <w:p w14:paraId="7786447E" w14:textId="77777777" w:rsidR="00DC23ED" w:rsidRPr="004A41E7" w:rsidRDefault="00DC23ED" w:rsidP="00DC23ED">
            <w:pPr>
              <w:pStyle w:val="TableText"/>
              <w:rPr>
                <w:sz w:val="16"/>
                <w:szCs w:val="16"/>
                <w:lang w:eastAsia="en-AU"/>
              </w:rPr>
            </w:pPr>
            <w:r w:rsidRPr="004A41E7">
              <w:rPr>
                <w:sz w:val="16"/>
                <w:szCs w:val="16"/>
                <w:lang w:eastAsia="en-AU"/>
              </w:rPr>
              <w:t>0.001256</w:t>
            </w:r>
          </w:p>
        </w:tc>
        <w:tc>
          <w:tcPr>
            <w:tcW w:w="902" w:type="dxa"/>
            <w:tcBorders>
              <w:top w:val="nil"/>
              <w:left w:val="nil"/>
              <w:bottom w:val="nil"/>
              <w:right w:val="nil"/>
            </w:tcBorders>
          </w:tcPr>
          <w:p w14:paraId="74FE7DB2" w14:textId="77777777" w:rsidR="00DC23ED" w:rsidRPr="004A41E7" w:rsidRDefault="00DC23ED" w:rsidP="00DC23ED">
            <w:pPr>
              <w:pStyle w:val="TableText"/>
              <w:rPr>
                <w:sz w:val="16"/>
                <w:szCs w:val="16"/>
                <w:lang w:eastAsia="en-AU"/>
              </w:rPr>
            </w:pPr>
            <w:r w:rsidRPr="004A41E7">
              <w:rPr>
                <w:sz w:val="16"/>
                <w:szCs w:val="16"/>
                <w:lang w:eastAsia="en-AU"/>
              </w:rPr>
              <w:t>0.001181</w:t>
            </w:r>
          </w:p>
        </w:tc>
        <w:tc>
          <w:tcPr>
            <w:tcW w:w="918" w:type="dxa"/>
            <w:tcBorders>
              <w:top w:val="nil"/>
              <w:left w:val="nil"/>
              <w:bottom w:val="nil"/>
              <w:right w:val="nil"/>
            </w:tcBorders>
          </w:tcPr>
          <w:p w14:paraId="62291378" w14:textId="77777777" w:rsidR="00DC23ED" w:rsidRPr="004A41E7" w:rsidRDefault="00DC23ED" w:rsidP="00DC23ED">
            <w:pPr>
              <w:pStyle w:val="TableText"/>
              <w:rPr>
                <w:sz w:val="16"/>
                <w:szCs w:val="16"/>
                <w:lang w:eastAsia="en-AU"/>
              </w:rPr>
            </w:pPr>
            <w:r w:rsidRPr="004A41E7">
              <w:rPr>
                <w:sz w:val="16"/>
                <w:szCs w:val="16"/>
                <w:lang w:eastAsia="en-AU"/>
              </w:rPr>
              <w:t>0.001181</w:t>
            </w:r>
          </w:p>
        </w:tc>
        <w:tc>
          <w:tcPr>
            <w:tcW w:w="854" w:type="dxa"/>
            <w:tcBorders>
              <w:top w:val="nil"/>
              <w:left w:val="nil"/>
              <w:bottom w:val="nil"/>
              <w:right w:val="nil"/>
            </w:tcBorders>
          </w:tcPr>
          <w:p w14:paraId="5CDCBB88" w14:textId="77777777" w:rsidR="00DC23ED" w:rsidRPr="004A41E7" w:rsidRDefault="00DC23ED" w:rsidP="00DC23ED">
            <w:pPr>
              <w:pStyle w:val="TableText"/>
              <w:rPr>
                <w:sz w:val="16"/>
                <w:szCs w:val="16"/>
                <w:lang w:eastAsia="en-AU"/>
              </w:rPr>
            </w:pPr>
            <w:r w:rsidRPr="004A41E7">
              <w:rPr>
                <w:sz w:val="16"/>
                <w:szCs w:val="16"/>
                <w:lang w:eastAsia="en-AU"/>
              </w:rPr>
              <w:t>0.001181</w:t>
            </w:r>
          </w:p>
        </w:tc>
        <w:tc>
          <w:tcPr>
            <w:tcW w:w="882" w:type="dxa"/>
            <w:tcBorders>
              <w:top w:val="nil"/>
              <w:left w:val="nil"/>
              <w:bottom w:val="nil"/>
              <w:right w:val="nil"/>
            </w:tcBorders>
          </w:tcPr>
          <w:p w14:paraId="1B13418D" w14:textId="77777777" w:rsidR="00DC23ED" w:rsidRPr="004A41E7" w:rsidRDefault="00DC23ED" w:rsidP="00DC23ED">
            <w:pPr>
              <w:pStyle w:val="TableText"/>
              <w:rPr>
                <w:sz w:val="16"/>
                <w:szCs w:val="16"/>
                <w:lang w:eastAsia="en-AU"/>
              </w:rPr>
            </w:pPr>
            <w:r w:rsidRPr="004A41E7">
              <w:rPr>
                <w:sz w:val="16"/>
                <w:szCs w:val="16"/>
                <w:lang w:eastAsia="en-AU"/>
              </w:rPr>
              <w:t>0.001068</w:t>
            </w:r>
          </w:p>
        </w:tc>
      </w:tr>
      <w:tr w:rsidR="00DC23ED" w:rsidRPr="004A41E7" w14:paraId="5ED1C232" w14:textId="77777777">
        <w:trPr>
          <w:trHeight w:val="219"/>
        </w:trPr>
        <w:tc>
          <w:tcPr>
            <w:tcW w:w="1022" w:type="dxa"/>
            <w:tcBorders>
              <w:top w:val="nil"/>
              <w:left w:val="nil"/>
              <w:bottom w:val="nil"/>
              <w:right w:val="nil"/>
            </w:tcBorders>
          </w:tcPr>
          <w:p w14:paraId="759CDF55"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96" w:type="dxa"/>
            <w:tcBorders>
              <w:top w:val="nil"/>
              <w:left w:val="nil"/>
              <w:bottom w:val="nil"/>
              <w:right w:val="nil"/>
            </w:tcBorders>
          </w:tcPr>
          <w:p w14:paraId="1E30B5E5" w14:textId="77777777" w:rsidR="00DC23ED" w:rsidRPr="004A41E7" w:rsidRDefault="00DC23ED" w:rsidP="00DC23ED">
            <w:pPr>
              <w:pStyle w:val="TableText"/>
              <w:rPr>
                <w:sz w:val="16"/>
                <w:szCs w:val="16"/>
                <w:lang w:eastAsia="en-AU"/>
              </w:rPr>
            </w:pPr>
            <w:r w:rsidRPr="004A41E7">
              <w:rPr>
                <w:sz w:val="16"/>
                <w:szCs w:val="16"/>
                <w:lang w:eastAsia="en-AU"/>
              </w:rPr>
              <w:t>0.130573</w:t>
            </w:r>
          </w:p>
        </w:tc>
        <w:tc>
          <w:tcPr>
            <w:tcW w:w="840" w:type="dxa"/>
            <w:tcBorders>
              <w:top w:val="nil"/>
              <w:left w:val="nil"/>
              <w:bottom w:val="nil"/>
              <w:right w:val="nil"/>
            </w:tcBorders>
          </w:tcPr>
          <w:p w14:paraId="4DBEC8F7" w14:textId="77777777" w:rsidR="00DC23ED" w:rsidRPr="004A41E7" w:rsidRDefault="00DC23ED" w:rsidP="00DC23ED">
            <w:pPr>
              <w:pStyle w:val="TableText"/>
              <w:rPr>
                <w:sz w:val="16"/>
                <w:szCs w:val="16"/>
                <w:lang w:eastAsia="en-AU"/>
              </w:rPr>
            </w:pPr>
            <w:r w:rsidRPr="004A41E7">
              <w:rPr>
                <w:sz w:val="16"/>
                <w:szCs w:val="16"/>
                <w:lang w:eastAsia="en-AU"/>
              </w:rPr>
              <w:t>0.130576</w:t>
            </w:r>
          </w:p>
        </w:tc>
        <w:tc>
          <w:tcPr>
            <w:tcW w:w="840" w:type="dxa"/>
            <w:tcBorders>
              <w:top w:val="nil"/>
              <w:left w:val="nil"/>
              <w:bottom w:val="nil"/>
              <w:right w:val="nil"/>
            </w:tcBorders>
          </w:tcPr>
          <w:p w14:paraId="2B307D1B" w14:textId="77777777" w:rsidR="00DC23ED" w:rsidRPr="004A41E7" w:rsidRDefault="00DC23ED" w:rsidP="00DC23ED">
            <w:pPr>
              <w:pStyle w:val="TableText"/>
              <w:rPr>
                <w:sz w:val="16"/>
                <w:szCs w:val="16"/>
                <w:lang w:eastAsia="en-AU"/>
              </w:rPr>
            </w:pPr>
            <w:r w:rsidRPr="004A41E7">
              <w:rPr>
                <w:sz w:val="16"/>
                <w:szCs w:val="16"/>
                <w:lang w:eastAsia="en-AU"/>
              </w:rPr>
              <w:t>0.130579</w:t>
            </w:r>
          </w:p>
        </w:tc>
        <w:tc>
          <w:tcPr>
            <w:tcW w:w="868" w:type="dxa"/>
            <w:tcBorders>
              <w:top w:val="nil"/>
              <w:left w:val="nil"/>
              <w:bottom w:val="nil"/>
              <w:right w:val="nil"/>
            </w:tcBorders>
          </w:tcPr>
          <w:p w14:paraId="7E3C3252" w14:textId="77777777" w:rsidR="00DC23ED" w:rsidRPr="004A41E7" w:rsidRDefault="00DC23ED" w:rsidP="00DC23ED">
            <w:pPr>
              <w:pStyle w:val="TableText"/>
              <w:rPr>
                <w:sz w:val="16"/>
                <w:szCs w:val="16"/>
                <w:lang w:eastAsia="en-AU"/>
              </w:rPr>
            </w:pPr>
            <w:r w:rsidRPr="004A41E7">
              <w:rPr>
                <w:sz w:val="16"/>
                <w:szCs w:val="16"/>
                <w:lang w:eastAsia="en-AU"/>
              </w:rPr>
              <w:t>0.130270</w:t>
            </w:r>
          </w:p>
        </w:tc>
        <w:tc>
          <w:tcPr>
            <w:tcW w:w="854" w:type="dxa"/>
            <w:tcBorders>
              <w:top w:val="nil"/>
              <w:left w:val="nil"/>
              <w:bottom w:val="nil"/>
              <w:right w:val="nil"/>
            </w:tcBorders>
          </w:tcPr>
          <w:p w14:paraId="666378DC" w14:textId="77777777" w:rsidR="00DC23ED" w:rsidRPr="004A41E7" w:rsidRDefault="00DC23ED" w:rsidP="00DC23ED">
            <w:pPr>
              <w:pStyle w:val="TableText"/>
              <w:rPr>
                <w:sz w:val="16"/>
                <w:szCs w:val="16"/>
                <w:lang w:eastAsia="en-AU"/>
              </w:rPr>
            </w:pPr>
            <w:r w:rsidRPr="004A41E7">
              <w:rPr>
                <w:sz w:val="16"/>
                <w:szCs w:val="16"/>
                <w:lang w:eastAsia="en-AU"/>
              </w:rPr>
              <w:t>0.130272</w:t>
            </w:r>
          </w:p>
        </w:tc>
        <w:tc>
          <w:tcPr>
            <w:tcW w:w="825" w:type="dxa"/>
            <w:tcBorders>
              <w:top w:val="nil"/>
              <w:left w:val="nil"/>
              <w:bottom w:val="nil"/>
              <w:right w:val="nil"/>
            </w:tcBorders>
          </w:tcPr>
          <w:p w14:paraId="1120808B" w14:textId="77777777" w:rsidR="00DC23ED" w:rsidRPr="004A41E7" w:rsidRDefault="00DC23ED" w:rsidP="00DC23ED">
            <w:pPr>
              <w:pStyle w:val="TableText"/>
              <w:rPr>
                <w:sz w:val="16"/>
                <w:szCs w:val="16"/>
                <w:lang w:eastAsia="en-AU"/>
              </w:rPr>
            </w:pPr>
            <w:r w:rsidRPr="004A41E7">
              <w:rPr>
                <w:sz w:val="16"/>
                <w:szCs w:val="16"/>
                <w:lang w:eastAsia="en-AU"/>
              </w:rPr>
              <w:t>0.002281</w:t>
            </w:r>
          </w:p>
        </w:tc>
        <w:tc>
          <w:tcPr>
            <w:tcW w:w="896" w:type="dxa"/>
            <w:tcBorders>
              <w:top w:val="nil"/>
              <w:left w:val="nil"/>
              <w:bottom w:val="nil"/>
              <w:right w:val="nil"/>
            </w:tcBorders>
          </w:tcPr>
          <w:p w14:paraId="26F00833" w14:textId="77777777" w:rsidR="00DC23ED" w:rsidRPr="004A41E7" w:rsidRDefault="00DC23ED" w:rsidP="00DC23ED">
            <w:pPr>
              <w:pStyle w:val="TableText"/>
              <w:rPr>
                <w:sz w:val="16"/>
                <w:szCs w:val="16"/>
                <w:lang w:eastAsia="en-AU"/>
              </w:rPr>
            </w:pPr>
            <w:r w:rsidRPr="004A41E7">
              <w:rPr>
                <w:sz w:val="16"/>
                <w:szCs w:val="16"/>
                <w:lang w:eastAsia="en-AU"/>
              </w:rPr>
              <w:t>0.001717</w:t>
            </w:r>
          </w:p>
        </w:tc>
        <w:tc>
          <w:tcPr>
            <w:tcW w:w="882" w:type="dxa"/>
            <w:tcBorders>
              <w:top w:val="nil"/>
              <w:left w:val="nil"/>
              <w:bottom w:val="nil"/>
              <w:right w:val="nil"/>
            </w:tcBorders>
          </w:tcPr>
          <w:p w14:paraId="61774CBD" w14:textId="77777777" w:rsidR="00DC23ED" w:rsidRPr="004A41E7" w:rsidRDefault="00DC23ED" w:rsidP="00DC23ED">
            <w:pPr>
              <w:pStyle w:val="TableText"/>
              <w:rPr>
                <w:sz w:val="16"/>
                <w:szCs w:val="16"/>
                <w:lang w:eastAsia="en-AU"/>
              </w:rPr>
            </w:pPr>
            <w:r w:rsidRPr="004A41E7">
              <w:rPr>
                <w:sz w:val="16"/>
                <w:szCs w:val="16"/>
                <w:lang w:eastAsia="en-AU"/>
              </w:rPr>
              <w:t>0.001719</w:t>
            </w:r>
          </w:p>
        </w:tc>
        <w:tc>
          <w:tcPr>
            <w:tcW w:w="938" w:type="dxa"/>
            <w:tcBorders>
              <w:top w:val="nil"/>
              <w:left w:val="nil"/>
              <w:bottom w:val="nil"/>
              <w:right w:val="nil"/>
            </w:tcBorders>
          </w:tcPr>
          <w:p w14:paraId="38C7E20D" w14:textId="77777777" w:rsidR="00DC23ED" w:rsidRPr="004A41E7" w:rsidRDefault="00DC23ED" w:rsidP="00DC23ED">
            <w:pPr>
              <w:pStyle w:val="TableText"/>
              <w:rPr>
                <w:sz w:val="16"/>
                <w:szCs w:val="16"/>
                <w:lang w:eastAsia="en-AU"/>
              </w:rPr>
            </w:pPr>
            <w:r w:rsidRPr="004A41E7">
              <w:rPr>
                <w:sz w:val="16"/>
                <w:szCs w:val="16"/>
                <w:lang w:eastAsia="en-AU"/>
              </w:rPr>
              <w:t>0.001720</w:t>
            </w:r>
          </w:p>
        </w:tc>
        <w:tc>
          <w:tcPr>
            <w:tcW w:w="966" w:type="dxa"/>
            <w:tcBorders>
              <w:top w:val="nil"/>
              <w:left w:val="nil"/>
              <w:bottom w:val="nil"/>
              <w:right w:val="nil"/>
            </w:tcBorders>
          </w:tcPr>
          <w:p w14:paraId="6737DC12" w14:textId="77777777" w:rsidR="00DC23ED" w:rsidRPr="004A41E7" w:rsidRDefault="00DC23ED" w:rsidP="00DC23ED">
            <w:pPr>
              <w:pStyle w:val="TableText"/>
              <w:rPr>
                <w:sz w:val="16"/>
                <w:szCs w:val="16"/>
                <w:lang w:eastAsia="en-AU"/>
              </w:rPr>
            </w:pPr>
            <w:r w:rsidRPr="004A41E7">
              <w:rPr>
                <w:sz w:val="16"/>
                <w:szCs w:val="16"/>
                <w:lang w:eastAsia="en-AU"/>
              </w:rPr>
              <w:t>0.001430</w:t>
            </w:r>
          </w:p>
        </w:tc>
        <w:tc>
          <w:tcPr>
            <w:tcW w:w="840" w:type="dxa"/>
            <w:tcBorders>
              <w:top w:val="nil"/>
              <w:left w:val="nil"/>
              <w:bottom w:val="nil"/>
              <w:right w:val="nil"/>
            </w:tcBorders>
          </w:tcPr>
          <w:p w14:paraId="65028617" w14:textId="77777777" w:rsidR="00DC23ED" w:rsidRPr="004A41E7" w:rsidRDefault="00DC23ED" w:rsidP="00DC23ED">
            <w:pPr>
              <w:pStyle w:val="TableText"/>
              <w:rPr>
                <w:sz w:val="16"/>
                <w:szCs w:val="16"/>
                <w:lang w:eastAsia="en-AU"/>
              </w:rPr>
            </w:pPr>
            <w:r w:rsidRPr="004A41E7">
              <w:rPr>
                <w:sz w:val="16"/>
                <w:szCs w:val="16"/>
                <w:lang w:eastAsia="en-AU"/>
              </w:rPr>
              <w:t>0.001431</w:t>
            </w:r>
          </w:p>
        </w:tc>
        <w:tc>
          <w:tcPr>
            <w:tcW w:w="895" w:type="dxa"/>
            <w:tcBorders>
              <w:top w:val="nil"/>
              <w:left w:val="nil"/>
              <w:bottom w:val="nil"/>
              <w:right w:val="nil"/>
            </w:tcBorders>
          </w:tcPr>
          <w:p w14:paraId="2CDEFB3F" w14:textId="77777777" w:rsidR="00DC23ED" w:rsidRPr="004A41E7" w:rsidRDefault="00DC23ED" w:rsidP="00DC23ED">
            <w:pPr>
              <w:pStyle w:val="TableText"/>
              <w:rPr>
                <w:sz w:val="16"/>
                <w:szCs w:val="16"/>
                <w:lang w:eastAsia="en-AU"/>
              </w:rPr>
            </w:pPr>
            <w:r w:rsidRPr="004A41E7">
              <w:rPr>
                <w:sz w:val="16"/>
                <w:szCs w:val="16"/>
                <w:lang w:eastAsia="en-AU"/>
              </w:rPr>
              <w:t>0.001433</w:t>
            </w:r>
          </w:p>
        </w:tc>
        <w:tc>
          <w:tcPr>
            <w:tcW w:w="902" w:type="dxa"/>
            <w:tcBorders>
              <w:top w:val="nil"/>
              <w:left w:val="nil"/>
              <w:bottom w:val="nil"/>
              <w:right w:val="nil"/>
            </w:tcBorders>
          </w:tcPr>
          <w:p w14:paraId="01596008" w14:textId="77777777" w:rsidR="00DC23ED" w:rsidRPr="004A41E7" w:rsidRDefault="00DC23ED" w:rsidP="00DC23ED">
            <w:pPr>
              <w:pStyle w:val="TableText"/>
              <w:rPr>
                <w:sz w:val="16"/>
                <w:szCs w:val="16"/>
                <w:lang w:eastAsia="en-AU"/>
              </w:rPr>
            </w:pPr>
            <w:r w:rsidRPr="004A41E7">
              <w:rPr>
                <w:sz w:val="16"/>
                <w:szCs w:val="16"/>
                <w:lang w:eastAsia="en-AU"/>
              </w:rPr>
              <w:t>0.001345</w:t>
            </w:r>
          </w:p>
        </w:tc>
        <w:tc>
          <w:tcPr>
            <w:tcW w:w="918" w:type="dxa"/>
            <w:tcBorders>
              <w:top w:val="nil"/>
              <w:left w:val="nil"/>
              <w:bottom w:val="nil"/>
              <w:right w:val="nil"/>
            </w:tcBorders>
          </w:tcPr>
          <w:p w14:paraId="5CC5B299" w14:textId="77777777" w:rsidR="00DC23ED" w:rsidRPr="004A41E7" w:rsidRDefault="00DC23ED" w:rsidP="00DC23ED">
            <w:pPr>
              <w:pStyle w:val="TableText"/>
              <w:rPr>
                <w:sz w:val="16"/>
                <w:szCs w:val="16"/>
                <w:lang w:eastAsia="en-AU"/>
              </w:rPr>
            </w:pPr>
            <w:r w:rsidRPr="004A41E7">
              <w:rPr>
                <w:sz w:val="16"/>
                <w:szCs w:val="16"/>
                <w:lang w:eastAsia="en-AU"/>
              </w:rPr>
              <w:t>0.001345</w:t>
            </w:r>
          </w:p>
        </w:tc>
        <w:tc>
          <w:tcPr>
            <w:tcW w:w="854" w:type="dxa"/>
            <w:tcBorders>
              <w:top w:val="nil"/>
              <w:left w:val="nil"/>
              <w:bottom w:val="nil"/>
              <w:right w:val="nil"/>
            </w:tcBorders>
          </w:tcPr>
          <w:p w14:paraId="2761916B" w14:textId="77777777" w:rsidR="00DC23ED" w:rsidRPr="004A41E7" w:rsidRDefault="00DC23ED" w:rsidP="00DC23ED">
            <w:pPr>
              <w:pStyle w:val="TableText"/>
              <w:rPr>
                <w:sz w:val="16"/>
                <w:szCs w:val="16"/>
                <w:lang w:eastAsia="en-AU"/>
              </w:rPr>
            </w:pPr>
            <w:r w:rsidRPr="004A41E7">
              <w:rPr>
                <w:sz w:val="16"/>
                <w:szCs w:val="16"/>
                <w:lang w:eastAsia="en-AU"/>
              </w:rPr>
              <w:t>0.001345</w:t>
            </w:r>
          </w:p>
        </w:tc>
        <w:tc>
          <w:tcPr>
            <w:tcW w:w="882" w:type="dxa"/>
            <w:tcBorders>
              <w:top w:val="nil"/>
              <w:left w:val="nil"/>
              <w:bottom w:val="nil"/>
              <w:right w:val="nil"/>
            </w:tcBorders>
          </w:tcPr>
          <w:p w14:paraId="65148225" w14:textId="77777777" w:rsidR="00DC23ED" w:rsidRPr="004A41E7" w:rsidRDefault="00DC23ED" w:rsidP="00DC23ED">
            <w:pPr>
              <w:pStyle w:val="TableText"/>
              <w:rPr>
                <w:sz w:val="16"/>
                <w:szCs w:val="16"/>
                <w:lang w:eastAsia="en-AU"/>
              </w:rPr>
            </w:pPr>
            <w:r w:rsidRPr="004A41E7">
              <w:rPr>
                <w:sz w:val="16"/>
                <w:szCs w:val="16"/>
                <w:lang w:eastAsia="en-AU"/>
              </w:rPr>
              <w:t>0.001215</w:t>
            </w:r>
          </w:p>
        </w:tc>
      </w:tr>
      <w:tr w:rsidR="00DC23ED" w:rsidRPr="004A41E7" w14:paraId="1A1E473E" w14:textId="77777777">
        <w:trPr>
          <w:trHeight w:val="219"/>
        </w:trPr>
        <w:tc>
          <w:tcPr>
            <w:tcW w:w="1022" w:type="dxa"/>
            <w:tcBorders>
              <w:top w:val="nil"/>
              <w:left w:val="nil"/>
              <w:bottom w:val="nil"/>
              <w:right w:val="nil"/>
            </w:tcBorders>
          </w:tcPr>
          <w:p w14:paraId="3013E290"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96" w:type="dxa"/>
            <w:tcBorders>
              <w:top w:val="nil"/>
              <w:left w:val="nil"/>
              <w:bottom w:val="nil"/>
              <w:right w:val="nil"/>
            </w:tcBorders>
          </w:tcPr>
          <w:p w14:paraId="05E78575" w14:textId="77777777" w:rsidR="00DC23ED" w:rsidRPr="004A41E7" w:rsidRDefault="00DC23ED" w:rsidP="00DC23ED">
            <w:pPr>
              <w:pStyle w:val="TableText"/>
              <w:rPr>
                <w:sz w:val="16"/>
                <w:szCs w:val="16"/>
                <w:lang w:eastAsia="en-AU"/>
              </w:rPr>
            </w:pPr>
            <w:r w:rsidRPr="004A41E7">
              <w:rPr>
                <w:sz w:val="16"/>
                <w:szCs w:val="16"/>
                <w:lang w:eastAsia="en-AU"/>
              </w:rPr>
              <w:t>0.130898</w:t>
            </w:r>
          </w:p>
        </w:tc>
        <w:tc>
          <w:tcPr>
            <w:tcW w:w="840" w:type="dxa"/>
            <w:tcBorders>
              <w:top w:val="nil"/>
              <w:left w:val="nil"/>
              <w:bottom w:val="nil"/>
              <w:right w:val="nil"/>
            </w:tcBorders>
          </w:tcPr>
          <w:p w14:paraId="1DF7967F" w14:textId="77777777" w:rsidR="00DC23ED" w:rsidRPr="004A41E7" w:rsidRDefault="00DC23ED" w:rsidP="00DC23ED">
            <w:pPr>
              <w:pStyle w:val="TableText"/>
              <w:rPr>
                <w:sz w:val="16"/>
                <w:szCs w:val="16"/>
                <w:lang w:eastAsia="en-AU"/>
              </w:rPr>
            </w:pPr>
            <w:r w:rsidRPr="004A41E7">
              <w:rPr>
                <w:sz w:val="16"/>
                <w:szCs w:val="16"/>
                <w:lang w:eastAsia="en-AU"/>
              </w:rPr>
              <w:t>0.130902</w:t>
            </w:r>
          </w:p>
        </w:tc>
        <w:tc>
          <w:tcPr>
            <w:tcW w:w="840" w:type="dxa"/>
            <w:tcBorders>
              <w:top w:val="nil"/>
              <w:left w:val="nil"/>
              <w:bottom w:val="nil"/>
              <w:right w:val="nil"/>
            </w:tcBorders>
          </w:tcPr>
          <w:p w14:paraId="3E555A6E" w14:textId="77777777" w:rsidR="00DC23ED" w:rsidRPr="004A41E7" w:rsidRDefault="00DC23ED" w:rsidP="00DC23ED">
            <w:pPr>
              <w:pStyle w:val="TableText"/>
              <w:rPr>
                <w:sz w:val="16"/>
                <w:szCs w:val="16"/>
                <w:lang w:eastAsia="en-AU"/>
              </w:rPr>
            </w:pPr>
            <w:r w:rsidRPr="004A41E7">
              <w:rPr>
                <w:sz w:val="16"/>
                <w:szCs w:val="16"/>
                <w:lang w:eastAsia="en-AU"/>
              </w:rPr>
              <w:t>0.130906</w:t>
            </w:r>
          </w:p>
        </w:tc>
        <w:tc>
          <w:tcPr>
            <w:tcW w:w="868" w:type="dxa"/>
            <w:tcBorders>
              <w:top w:val="nil"/>
              <w:left w:val="nil"/>
              <w:bottom w:val="nil"/>
              <w:right w:val="nil"/>
            </w:tcBorders>
          </w:tcPr>
          <w:p w14:paraId="6B7B150F" w14:textId="77777777" w:rsidR="00DC23ED" w:rsidRPr="004A41E7" w:rsidRDefault="00DC23ED" w:rsidP="00DC23ED">
            <w:pPr>
              <w:pStyle w:val="TableText"/>
              <w:rPr>
                <w:sz w:val="16"/>
                <w:szCs w:val="16"/>
                <w:lang w:eastAsia="en-AU"/>
              </w:rPr>
            </w:pPr>
            <w:r w:rsidRPr="004A41E7">
              <w:rPr>
                <w:sz w:val="16"/>
                <w:szCs w:val="16"/>
                <w:lang w:eastAsia="en-AU"/>
              </w:rPr>
              <w:t>0.130562</w:t>
            </w:r>
          </w:p>
        </w:tc>
        <w:tc>
          <w:tcPr>
            <w:tcW w:w="854" w:type="dxa"/>
            <w:tcBorders>
              <w:top w:val="nil"/>
              <w:left w:val="nil"/>
              <w:bottom w:val="nil"/>
              <w:right w:val="nil"/>
            </w:tcBorders>
          </w:tcPr>
          <w:p w14:paraId="6BE3DE40" w14:textId="77777777" w:rsidR="00DC23ED" w:rsidRPr="004A41E7" w:rsidRDefault="00DC23ED" w:rsidP="00DC23ED">
            <w:pPr>
              <w:pStyle w:val="TableText"/>
              <w:rPr>
                <w:sz w:val="16"/>
                <w:szCs w:val="16"/>
                <w:lang w:eastAsia="en-AU"/>
              </w:rPr>
            </w:pPr>
            <w:r w:rsidRPr="004A41E7">
              <w:rPr>
                <w:sz w:val="16"/>
                <w:szCs w:val="16"/>
                <w:lang w:eastAsia="en-AU"/>
              </w:rPr>
              <w:t>0.130565</w:t>
            </w:r>
          </w:p>
        </w:tc>
        <w:tc>
          <w:tcPr>
            <w:tcW w:w="825" w:type="dxa"/>
            <w:tcBorders>
              <w:top w:val="nil"/>
              <w:left w:val="nil"/>
              <w:bottom w:val="nil"/>
              <w:right w:val="nil"/>
            </w:tcBorders>
          </w:tcPr>
          <w:p w14:paraId="1FD23C8E" w14:textId="77777777" w:rsidR="00DC23ED" w:rsidRPr="004A41E7" w:rsidRDefault="00DC23ED" w:rsidP="00DC23ED">
            <w:pPr>
              <w:pStyle w:val="TableText"/>
              <w:rPr>
                <w:sz w:val="16"/>
                <w:szCs w:val="16"/>
                <w:lang w:eastAsia="en-AU"/>
              </w:rPr>
            </w:pPr>
            <w:r w:rsidRPr="004A41E7">
              <w:rPr>
                <w:sz w:val="16"/>
                <w:szCs w:val="16"/>
                <w:lang w:eastAsia="en-AU"/>
              </w:rPr>
              <w:t>0.002584</w:t>
            </w:r>
          </w:p>
        </w:tc>
        <w:tc>
          <w:tcPr>
            <w:tcW w:w="896" w:type="dxa"/>
            <w:tcBorders>
              <w:top w:val="nil"/>
              <w:left w:val="nil"/>
              <w:bottom w:val="nil"/>
              <w:right w:val="nil"/>
            </w:tcBorders>
          </w:tcPr>
          <w:p w14:paraId="5F69DE70" w14:textId="77777777" w:rsidR="00DC23ED" w:rsidRPr="004A41E7" w:rsidRDefault="00DC23ED" w:rsidP="00DC23ED">
            <w:pPr>
              <w:pStyle w:val="TableText"/>
              <w:rPr>
                <w:sz w:val="16"/>
                <w:szCs w:val="16"/>
                <w:lang w:eastAsia="en-AU"/>
              </w:rPr>
            </w:pPr>
            <w:r w:rsidRPr="004A41E7">
              <w:rPr>
                <w:sz w:val="16"/>
                <w:szCs w:val="16"/>
                <w:lang w:eastAsia="en-AU"/>
              </w:rPr>
              <w:t>0.001945</w:t>
            </w:r>
          </w:p>
        </w:tc>
        <w:tc>
          <w:tcPr>
            <w:tcW w:w="882" w:type="dxa"/>
            <w:tcBorders>
              <w:top w:val="nil"/>
              <w:left w:val="nil"/>
              <w:bottom w:val="nil"/>
              <w:right w:val="nil"/>
            </w:tcBorders>
          </w:tcPr>
          <w:p w14:paraId="7B875A22" w14:textId="77777777" w:rsidR="00DC23ED" w:rsidRPr="004A41E7" w:rsidRDefault="00DC23ED" w:rsidP="00DC23ED">
            <w:pPr>
              <w:pStyle w:val="TableText"/>
              <w:rPr>
                <w:sz w:val="16"/>
                <w:szCs w:val="16"/>
                <w:lang w:eastAsia="en-AU"/>
              </w:rPr>
            </w:pPr>
            <w:r w:rsidRPr="004A41E7">
              <w:rPr>
                <w:sz w:val="16"/>
                <w:szCs w:val="16"/>
                <w:lang w:eastAsia="en-AU"/>
              </w:rPr>
              <w:t>0.001947</w:t>
            </w:r>
          </w:p>
        </w:tc>
        <w:tc>
          <w:tcPr>
            <w:tcW w:w="938" w:type="dxa"/>
            <w:tcBorders>
              <w:top w:val="nil"/>
              <w:left w:val="nil"/>
              <w:bottom w:val="nil"/>
              <w:right w:val="nil"/>
            </w:tcBorders>
          </w:tcPr>
          <w:p w14:paraId="1299B654" w14:textId="77777777" w:rsidR="00DC23ED" w:rsidRPr="004A41E7" w:rsidRDefault="00DC23ED" w:rsidP="00DC23ED">
            <w:pPr>
              <w:pStyle w:val="TableText"/>
              <w:rPr>
                <w:sz w:val="16"/>
                <w:szCs w:val="16"/>
                <w:lang w:eastAsia="en-AU"/>
              </w:rPr>
            </w:pPr>
            <w:r w:rsidRPr="004A41E7">
              <w:rPr>
                <w:sz w:val="16"/>
                <w:szCs w:val="16"/>
                <w:lang w:eastAsia="en-AU"/>
              </w:rPr>
              <w:t>0.001949</w:t>
            </w:r>
          </w:p>
        </w:tc>
        <w:tc>
          <w:tcPr>
            <w:tcW w:w="966" w:type="dxa"/>
            <w:tcBorders>
              <w:top w:val="nil"/>
              <w:left w:val="nil"/>
              <w:bottom w:val="nil"/>
              <w:right w:val="nil"/>
            </w:tcBorders>
          </w:tcPr>
          <w:p w14:paraId="2DF45E41" w14:textId="77777777" w:rsidR="00DC23ED" w:rsidRPr="004A41E7" w:rsidRDefault="00DC23ED" w:rsidP="00DC23ED">
            <w:pPr>
              <w:pStyle w:val="TableText"/>
              <w:rPr>
                <w:sz w:val="16"/>
                <w:szCs w:val="16"/>
                <w:lang w:eastAsia="en-AU"/>
              </w:rPr>
            </w:pPr>
            <w:r w:rsidRPr="004A41E7">
              <w:rPr>
                <w:sz w:val="16"/>
                <w:szCs w:val="16"/>
                <w:lang w:eastAsia="en-AU"/>
              </w:rPr>
              <w:t>0.001619</w:t>
            </w:r>
          </w:p>
        </w:tc>
        <w:tc>
          <w:tcPr>
            <w:tcW w:w="840" w:type="dxa"/>
            <w:tcBorders>
              <w:top w:val="nil"/>
              <w:left w:val="nil"/>
              <w:bottom w:val="nil"/>
              <w:right w:val="nil"/>
            </w:tcBorders>
          </w:tcPr>
          <w:p w14:paraId="12D09DC3" w14:textId="77777777" w:rsidR="00DC23ED" w:rsidRPr="004A41E7" w:rsidRDefault="00DC23ED" w:rsidP="00DC23ED">
            <w:pPr>
              <w:pStyle w:val="TableText"/>
              <w:rPr>
                <w:sz w:val="16"/>
                <w:szCs w:val="16"/>
                <w:lang w:eastAsia="en-AU"/>
              </w:rPr>
            </w:pPr>
            <w:r w:rsidRPr="004A41E7">
              <w:rPr>
                <w:sz w:val="16"/>
                <w:szCs w:val="16"/>
                <w:lang w:eastAsia="en-AU"/>
              </w:rPr>
              <w:t>0.001620</w:t>
            </w:r>
          </w:p>
        </w:tc>
        <w:tc>
          <w:tcPr>
            <w:tcW w:w="895" w:type="dxa"/>
            <w:tcBorders>
              <w:top w:val="nil"/>
              <w:left w:val="nil"/>
              <w:bottom w:val="nil"/>
              <w:right w:val="nil"/>
            </w:tcBorders>
          </w:tcPr>
          <w:p w14:paraId="6840F384" w14:textId="77777777" w:rsidR="00DC23ED" w:rsidRPr="004A41E7" w:rsidRDefault="00DC23ED" w:rsidP="00DC23ED">
            <w:pPr>
              <w:pStyle w:val="TableText"/>
              <w:rPr>
                <w:sz w:val="16"/>
                <w:szCs w:val="16"/>
                <w:lang w:eastAsia="en-AU"/>
              </w:rPr>
            </w:pPr>
            <w:r w:rsidRPr="004A41E7">
              <w:rPr>
                <w:sz w:val="16"/>
                <w:szCs w:val="16"/>
                <w:lang w:eastAsia="en-AU"/>
              </w:rPr>
              <w:t>0.001622</w:t>
            </w:r>
          </w:p>
        </w:tc>
        <w:tc>
          <w:tcPr>
            <w:tcW w:w="902" w:type="dxa"/>
            <w:tcBorders>
              <w:top w:val="nil"/>
              <w:left w:val="nil"/>
              <w:bottom w:val="nil"/>
              <w:right w:val="nil"/>
            </w:tcBorders>
          </w:tcPr>
          <w:p w14:paraId="1ECAF934" w14:textId="77777777" w:rsidR="00DC23ED" w:rsidRPr="004A41E7" w:rsidRDefault="00DC23ED" w:rsidP="00DC23ED">
            <w:pPr>
              <w:pStyle w:val="TableText"/>
              <w:rPr>
                <w:sz w:val="16"/>
                <w:szCs w:val="16"/>
                <w:lang w:eastAsia="en-AU"/>
              </w:rPr>
            </w:pPr>
            <w:r w:rsidRPr="004A41E7">
              <w:rPr>
                <w:sz w:val="16"/>
                <w:szCs w:val="16"/>
                <w:lang w:eastAsia="en-AU"/>
              </w:rPr>
              <w:t>0.001523</w:t>
            </w:r>
          </w:p>
        </w:tc>
        <w:tc>
          <w:tcPr>
            <w:tcW w:w="918" w:type="dxa"/>
            <w:tcBorders>
              <w:top w:val="nil"/>
              <w:left w:val="nil"/>
              <w:bottom w:val="nil"/>
              <w:right w:val="nil"/>
            </w:tcBorders>
          </w:tcPr>
          <w:p w14:paraId="6BC70918" w14:textId="77777777" w:rsidR="00DC23ED" w:rsidRPr="004A41E7" w:rsidRDefault="00DC23ED" w:rsidP="00DC23ED">
            <w:pPr>
              <w:pStyle w:val="TableText"/>
              <w:rPr>
                <w:sz w:val="16"/>
                <w:szCs w:val="16"/>
                <w:lang w:eastAsia="en-AU"/>
              </w:rPr>
            </w:pPr>
            <w:r w:rsidRPr="004A41E7">
              <w:rPr>
                <w:sz w:val="16"/>
                <w:szCs w:val="16"/>
                <w:lang w:eastAsia="en-AU"/>
              </w:rPr>
              <w:t>0.001523</w:t>
            </w:r>
          </w:p>
        </w:tc>
        <w:tc>
          <w:tcPr>
            <w:tcW w:w="854" w:type="dxa"/>
            <w:tcBorders>
              <w:top w:val="nil"/>
              <w:left w:val="nil"/>
              <w:bottom w:val="nil"/>
              <w:right w:val="nil"/>
            </w:tcBorders>
          </w:tcPr>
          <w:p w14:paraId="4DB4C951" w14:textId="77777777" w:rsidR="00DC23ED" w:rsidRPr="004A41E7" w:rsidRDefault="00DC23ED" w:rsidP="00DC23ED">
            <w:pPr>
              <w:pStyle w:val="TableText"/>
              <w:rPr>
                <w:sz w:val="16"/>
                <w:szCs w:val="16"/>
                <w:lang w:eastAsia="en-AU"/>
              </w:rPr>
            </w:pPr>
            <w:r w:rsidRPr="004A41E7">
              <w:rPr>
                <w:sz w:val="16"/>
                <w:szCs w:val="16"/>
                <w:lang w:eastAsia="en-AU"/>
              </w:rPr>
              <w:t>0.001523</w:t>
            </w:r>
          </w:p>
        </w:tc>
        <w:tc>
          <w:tcPr>
            <w:tcW w:w="882" w:type="dxa"/>
            <w:tcBorders>
              <w:top w:val="nil"/>
              <w:left w:val="nil"/>
              <w:bottom w:val="nil"/>
              <w:right w:val="nil"/>
            </w:tcBorders>
          </w:tcPr>
          <w:p w14:paraId="2B9BFBF9" w14:textId="77777777" w:rsidR="00DC23ED" w:rsidRPr="004A41E7" w:rsidRDefault="00DC23ED" w:rsidP="00DC23ED">
            <w:pPr>
              <w:pStyle w:val="TableText"/>
              <w:rPr>
                <w:sz w:val="16"/>
                <w:szCs w:val="16"/>
                <w:lang w:eastAsia="en-AU"/>
              </w:rPr>
            </w:pPr>
            <w:r w:rsidRPr="004A41E7">
              <w:rPr>
                <w:sz w:val="16"/>
                <w:szCs w:val="16"/>
                <w:lang w:eastAsia="en-AU"/>
              </w:rPr>
              <w:t>0.001373</w:t>
            </w:r>
          </w:p>
        </w:tc>
      </w:tr>
      <w:tr w:rsidR="00DC23ED" w:rsidRPr="004A41E7" w14:paraId="34217AA6" w14:textId="77777777">
        <w:trPr>
          <w:trHeight w:val="219"/>
        </w:trPr>
        <w:tc>
          <w:tcPr>
            <w:tcW w:w="1022" w:type="dxa"/>
            <w:tcBorders>
              <w:top w:val="nil"/>
              <w:left w:val="nil"/>
              <w:bottom w:val="nil"/>
              <w:right w:val="nil"/>
            </w:tcBorders>
          </w:tcPr>
          <w:p w14:paraId="169FC974"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96" w:type="dxa"/>
            <w:tcBorders>
              <w:top w:val="nil"/>
              <w:left w:val="nil"/>
              <w:bottom w:val="nil"/>
              <w:right w:val="nil"/>
            </w:tcBorders>
          </w:tcPr>
          <w:p w14:paraId="0B0015E6" w14:textId="77777777" w:rsidR="00DC23ED" w:rsidRPr="004A41E7" w:rsidRDefault="00DC23ED" w:rsidP="00DC23ED">
            <w:pPr>
              <w:pStyle w:val="TableText"/>
              <w:rPr>
                <w:sz w:val="16"/>
                <w:szCs w:val="16"/>
                <w:lang w:eastAsia="en-AU"/>
              </w:rPr>
            </w:pPr>
            <w:r w:rsidRPr="004A41E7">
              <w:rPr>
                <w:sz w:val="16"/>
                <w:szCs w:val="16"/>
                <w:lang w:eastAsia="en-AU"/>
              </w:rPr>
              <w:t>0.131341</w:t>
            </w:r>
          </w:p>
        </w:tc>
        <w:tc>
          <w:tcPr>
            <w:tcW w:w="840" w:type="dxa"/>
            <w:tcBorders>
              <w:top w:val="nil"/>
              <w:left w:val="nil"/>
              <w:bottom w:val="nil"/>
              <w:right w:val="nil"/>
            </w:tcBorders>
          </w:tcPr>
          <w:p w14:paraId="1D54D938" w14:textId="77777777" w:rsidR="00DC23ED" w:rsidRPr="004A41E7" w:rsidRDefault="00DC23ED" w:rsidP="00DC23ED">
            <w:pPr>
              <w:pStyle w:val="TableText"/>
              <w:rPr>
                <w:sz w:val="16"/>
                <w:szCs w:val="16"/>
                <w:lang w:eastAsia="en-AU"/>
              </w:rPr>
            </w:pPr>
            <w:r w:rsidRPr="004A41E7">
              <w:rPr>
                <w:sz w:val="16"/>
                <w:szCs w:val="16"/>
                <w:lang w:eastAsia="en-AU"/>
              </w:rPr>
              <w:t>0.131345</w:t>
            </w:r>
          </w:p>
        </w:tc>
        <w:tc>
          <w:tcPr>
            <w:tcW w:w="840" w:type="dxa"/>
            <w:tcBorders>
              <w:top w:val="nil"/>
              <w:left w:val="nil"/>
              <w:bottom w:val="nil"/>
              <w:right w:val="nil"/>
            </w:tcBorders>
          </w:tcPr>
          <w:p w14:paraId="5B1E09D1" w14:textId="77777777" w:rsidR="00DC23ED" w:rsidRPr="004A41E7" w:rsidRDefault="00DC23ED" w:rsidP="00DC23ED">
            <w:pPr>
              <w:pStyle w:val="TableText"/>
              <w:rPr>
                <w:sz w:val="16"/>
                <w:szCs w:val="16"/>
                <w:lang w:eastAsia="en-AU"/>
              </w:rPr>
            </w:pPr>
            <w:r w:rsidRPr="004A41E7">
              <w:rPr>
                <w:sz w:val="16"/>
                <w:szCs w:val="16"/>
                <w:lang w:eastAsia="en-AU"/>
              </w:rPr>
              <w:t>0.131351</w:t>
            </w:r>
          </w:p>
        </w:tc>
        <w:tc>
          <w:tcPr>
            <w:tcW w:w="868" w:type="dxa"/>
            <w:tcBorders>
              <w:top w:val="nil"/>
              <w:left w:val="nil"/>
              <w:bottom w:val="nil"/>
              <w:right w:val="nil"/>
            </w:tcBorders>
          </w:tcPr>
          <w:p w14:paraId="2A6B73EA" w14:textId="77777777" w:rsidR="00DC23ED" w:rsidRPr="004A41E7" w:rsidRDefault="00DC23ED" w:rsidP="00DC23ED">
            <w:pPr>
              <w:pStyle w:val="TableText"/>
              <w:rPr>
                <w:sz w:val="16"/>
                <w:szCs w:val="16"/>
                <w:lang w:eastAsia="en-AU"/>
              </w:rPr>
            </w:pPr>
            <w:r w:rsidRPr="004A41E7">
              <w:rPr>
                <w:sz w:val="16"/>
                <w:szCs w:val="16"/>
                <w:lang w:eastAsia="en-AU"/>
              </w:rPr>
              <w:t>0.130946</w:t>
            </w:r>
          </w:p>
        </w:tc>
        <w:tc>
          <w:tcPr>
            <w:tcW w:w="854" w:type="dxa"/>
            <w:tcBorders>
              <w:top w:val="nil"/>
              <w:left w:val="nil"/>
              <w:bottom w:val="nil"/>
              <w:right w:val="nil"/>
            </w:tcBorders>
          </w:tcPr>
          <w:p w14:paraId="774A9B71" w14:textId="77777777" w:rsidR="00DC23ED" w:rsidRPr="004A41E7" w:rsidRDefault="00DC23ED" w:rsidP="00DC23ED">
            <w:pPr>
              <w:pStyle w:val="TableText"/>
              <w:rPr>
                <w:sz w:val="16"/>
                <w:szCs w:val="16"/>
                <w:lang w:eastAsia="en-AU"/>
              </w:rPr>
            </w:pPr>
            <w:r w:rsidRPr="004A41E7">
              <w:rPr>
                <w:sz w:val="16"/>
                <w:szCs w:val="16"/>
                <w:lang w:eastAsia="en-AU"/>
              </w:rPr>
              <w:t>0.130950</w:t>
            </w:r>
          </w:p>
        </w:tc>
        <w:tc>
          <w:tcPr>
            <w:tcW w:w="825" w:type="dxa"/>
            <w:tcBorders>
              <w:top w:val="nil"/>
              <w:left w:val="nil"/>
              <w:bottom w:val="nil"/>
              <w:right w:val="nil"/>
            </w:tcBorders>
          </w:tcPr>
          <w:p w14:paraId="043A2A2D" w14:textId="77777777" w:rsidR="00DC23ED" w:rsidRPr="004A41E7" w:rsidRDefault="00DC23ED" w:rsidP="00DC23ED">
            <w:pPr>
              <w:pStyle w:val="TableText"/>
              <w:rPr>
                <w:sz w:val="16"/>
                <w:szCs w:val="16"/>
                <w:lang w:eastAsia="en-AU"/>
              </w:rPr>
            </w:pPr>
            <w:r w:rsidRPr="004A41E7">
              <w:rPr>
                <w:sz w:val="16"/>
                <w:szCs w:val="16"/>
                <w:lang w:eastAsia="en-AU"/>
              </w:rPr>
              <w:t>0.002979</w:t>
            </w:r>
          </w:p>
        </w:tc>
        <w:tc>
          <w:tcPr>
            <w:tcW w:w="896" w:type="dxa"/>
            <w:tcBorders>
              <w:top w:val="nil"/>
              <w:left w:val="nil"/>
              <w:bottom w:val="nil"/>
              <w:right w:val="nil"/>
            </w:tcBorders>
          </w:tcPr>
          <w:p w14:paraId="4670B805" w14:textId="77777777" w:rsidR="00DC23ED" w:rsidRPr="004A41E7" w:rsidRDefault="00DC23ED" w:rsidP="00DC23ED">
            <w:pPr>
              <w:pStyle w:val="TableText"/>
              <w:rPr>
                <w:sz w:val="16"/>
                <w:szCs w:val="16"/>
                <w:lang w:eastAsia="en-AU"/>
              </w:rPr>
            </w:pPr>
            <w:r w:rsidRPr="004A41E7">
              <w:rPr>
                <w:sz w:val="16"/>
                <w:szCs w:val="16"/>
                <w:lang w:eastAsia="en-AU"/>
              </w:rPr>
              <w:t>0.002231</w:t>
            </w:r>
          </w:p>
        </w:tc>
        <w:tc>
          <w:tcPr>
            <w:tcW w:w="882" w:type="dxa"/>
            <w:tcBorders>
              <w:top w:val="nil"/>
              <w:left w:val="nil"/>
              <w:bottom w:val="nil"/>
              <w:right w:val="nil"/>
            </w:tcBorders>
          </w:tcPr>
          <w:p w14:paraId="6D507014"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938" w:type="dxa"/>
            <w:tcBorders>
              <w:top w:val="nil"/>
              <w:left w:val="nil"/>
              <w:bottom w:val="nil"/>
              <w:right w:val="nil"/>
            </w:tcBorders>
          </w:tcPr>
          <w:p w14:paraId="41E8AE6B" w14:textId="77777777" w:rsidR="00DC23ED" w:rsidRPr="004A41E7" w:rsidRDefault="00DC23ED" w:rsidP="00DC23ED">
            <w:pPr>
              <w:pStyle w:val="TableText"/>
              <w:rPr>
                <w:sz w:val="16"/>
                <w:szCs w:val="16"/>
                <w:lang w:eastAsia="en-AU"/>
              </w:rPr>
            </w:pPr>
            <w:r w:rsidRPr="004A41E7">
              <w:rPr>
                <w:sz w:val="16"/>
                <w:szCs w:val="16"/>
                <w:lang w:eastAsia="en-AU"/>
              </w:rPr>
              <w:t>0.002236</w:t>
            </w:r>
          </w:p>
        </w:tc>
        <w:tc>
          <w:tcPr>
            <w:tcW w:w="966" w:type="dxa"/>
            <w:tcBorders>
              <w:top w:val="nil"/>
              <w:left w:val="nil"/>
              <w:bottom w:val="nil"/>
              <w:right w:val="nil"/>
            </w:tcBorders>
          </w:tcPr>
          <w:p w14:paraId="16782227" w14:textId="77777777" w:rsidR="00DC23ED" w:rsidRPr="004A41E7" w:rsidRDefault="00DC23ED" w:rsidP="00DC23ED">
            <w:pPr>
              <w:pStyle w:val="TableText"/>
              <w:rPr>
                <w:sz w:val="16"/>
                <w:szCs w:val="16"/>
                <w:lang w:eastAsia="en-AU"/>
              </w:rPr>
            </w:pPr>
            <w:r w:rsidRPr="004A41E7">
              <w:rPr>
                <w:sz w:val="16"/>
                <w:szCs w:val="16"/>
                <w:lang w:eastAsia="en-AU"/>
              </w:rPr>
              <w:t>0.001853</w:t>
            </w:r>
          </w:p>
        </w:tc>
        <w:tc>
          <w:tcPr>
            <w:tcW w:w="840" w:type="dxa"/>
            <w:tcBorders>
              <w:top w:val="nil"/>
              <w:left w:val="nil"/>
              <w:bottom w:val="nil"/>
              <w:right w:val="nil"/>
            </w:tcBorders>
          </w:tcPr>
          <w:p w14:paraId="19C2FF7F" w14:textId="77777777" w:rsidR="00DC23ED" w:rsidRPr="004A41E7" w:rsidRDefault="00DC23ED" w:rsidP="00DC23ED">
            <w:pPr>
              <w:pStyle w:val="TableText"/>
              <w:rPr>
                <w:sz w:val="16"/>
                <w:szCs w:val="16"/>
                <w:lang w:eastAsia="en-AU"/>
              </w:rPr>
            </w:pPr>
            <w:r w:rsidRPr="004A41E7">
              <w:rPr>
                <w:sz w:val="16"/>
                <w:szCs w:val="16"/>
                <w:lang w:eastAsia="en-AU"/>
              </w:rPr>
              <w:t>0.001855</w:t>
            </w:r>
          </w:p>
        </w:tc>
        <w:tc>
          <w:tcPr>
            <w:tcW w:w="895" w:type="dxa"/>
            <w:tcBorders>
              <w:top w:val="nil"/>
              <w:left w:val="nil"/>
              <w:bottom w:val="nil"/>
              <w:right w:val="nil"/>
            </w:tcBorders>
          </w:tcPr>
          <w:p w14:paraId="68D06FFE" w14:textId="77777777" w:rsidR="00DC23ED" w:rsidRPr="004A41E7" w:rsidRDefault="00DC23ED" w:rsidP="00DC23ED">
            <w:pPr>
              <w:pStyle w:val="TableText"/>
              <w:rPr>
                <w:sz w:val="16"/>
                <w:szCs w:val="16"/>
                <w:lang w:eastAsia="en-AU"/>
              </w:rPr>
            </w:pPr>
            <w:r w:rsidRPr="004A41E7">
              <w:rPr>
                <w:sz w:val="16"/>
                <w:szCs w:val="16"/>
                <w:lang w:eastAsia="en-AU"/>
              </w:rPr>
              <w:t>0.001857</w:t>
            </w:r>
          </w:p>
        </w:tc>
        <w:tc>
          <w:tcPr>
            <w:tcW w:w="902" w:type="dxa"/>
            <w:tcBorders>
              <w:top w:val="nil"/>
              <w:left w:val="nil"/>
              <w:bottom w:val="nil"/>
              <w:right w:val="nil"/>
            </w:tcBorders>
          </w:tcPr>
          <w:p w14:paraId="1F6560B5" w14:textId="77777777" w:rsidR="00DC23ED" w:rsidRPr="004A41E7" w:rsidRDefault="00DC23ED" w:rsidP="00DC23ED">
            <w:pPr>
              <w:pStyle w:val="TableText"/>
              <w:rPr>
                <w:sz w:val="16"/>
                <w:szCs w:val="16"/>
                <w:lang w:eastAsia="en-AU"/>
              </w:rPr>
            </w:pPr>
            <w:r w:rsidRPr="004A41E7">
              <w:rPr>
                <w:sz w:val="16"/>
                <w:szCs w:val="16"/>
                <w:lang w:eastAsia="en-AU"/>
              </w:rPr>
              <w:t>0.001741</w:t>
            </w:r>
          </w:p>
        </w:tc>
        <w:tc>
          <w:tcPr>
            <w:tcW w:w="918" w:type="dxa"/>
            <w:tcBorders>
              <w:top w:val="nil"/>
              <w:left w:val="nil"/>
              <w:bottom w:val="nil"/>
              <w:right w:val="nil"/>
            </w:tcBorders>
          </w:tcPr>
          <w:p w14:paraId="0F3BB5C8" w14:textId="77777777" w:rsidR="00DC23ED" w:rsidRPr="004A41E7" w:rsidRDefault="00DC23ED" w:rsidP="00DC23ED">
            <w:pPr>
              <w:pStyle w:val="TableText"/>
              <w:rPr>
                <w:sz w:val="16"/>
                <w:szCs w:val="16"/>
                <w:lang w:eastAsia="en-AU"/>
              </w:rPr>
            </w:pPr>
            <w:r w:rsidRPr="004A41E7">
              <w:rPr>
                <w:sz w:val="16"/>
                <w:szCs w:val="16"/>
                <w:lang w:eastAsia="en-AU"/>
              </w:rPr>
              <w:t>0.001741</w:t>
            </w:r>
          </w:p>
        </w:tc>
        <w:tc>
          <w:tcPr>
            <w:tcW w:w="854" w:type="dxa"/>
            <w:tcBorders>
              <w:top w:val="nil"/>
              <w:left w:val="nil"/>
              <w:bottom w:val="nil"/>
              <w:right w:val="nil"/>
            </w:tcBorders>
          </w:tcPr>
          <w:p w14:paraId="00B96BB6" w14:textId="77777777" w:rsidR="00DC23ED" w:rsidRPr="004A41E7" w:rsidRDefault="00DC23ED" w:rsidP="00DC23ED">
            <w:pPr>
              <w:pStyle w:val="TableText"/>
              <w:rPr>
                <w:sz w:val="16"/>
                <w:szCs w:val="16"/>
                <w:lang w:eastAsia="en-AU"/>
              </w:rPr>
            </w:pPr>
            <w:r w:rsidRPr="004A41E7">
              <w:rPr>
                <w:sz w:val="16"/>
                <w:szCs w:val="16"/>
                <w:lang w:eastAsia="en-AU"/>
              </w:rPr>
              <w:t>0.001741</w:t>
            </w:r>
          </w:p>
        </w:tc>
        <w:tc>
          <w:tcPr>
            <w:tcW w:w="882" w:type="dxa"/>
            <w:tcBorders>
              <w:top w:val="nil"/>
              <w:left w:val="nil"/>
              <w:bottom w:val="nil"/>
              <w:right w:val="nil"/>
            </w:tcBorders>
          </w:tcPr>
          <w:p w14:paraId="6465E57B" w14:textId="77777777" w:rsidR="00DC23ED" w:rsidRPr="004A41E7" w:rsidRDefault="00DC23ED" w:rsidP="00DC23ED">
            <w:pPr>
              <w:pStyle w:val="TableText"/>
              <w:rPr>
                <w:sz w:val="16"/>
                <w:szCs w:val="16"/>
                <w:lang w:eastAsia="en-AU"/>
              </w:rPr>
            </w:pPr>
            <w:r w:rsidRPr="004A41E7">
              <w:rPr>
                <w:sz w:val="16"/>
                <w:szCs w:val="16"/>
                <w:lang w:eastAsia="en-AU"/>
              </w:rPr>
              <w:t>0.001568</w:t>
            </w:r>
          </w:p>
        </w:tc>
      </w:tr>
      <w:tr w:rsidR="00DC23ED" w:rsidRPr="004A41E7" w14:paraId="2588F69A" w14:textId="77777777">
        <w:trPr>
          <w:trHeight w:val="219"/>
        </w:trPr>
        <w:tc>
          <w:tcPr>
            <w:tcW w:w="1022" w:type="dxa"/>
            <w:tcBorders>
              <w:top w:val="nil"/>
              <w:left w:val="nil"/>
              <w:bottom w:val="nil"/>
              <w:right w:val="nil"/>
            </w:tcBorders>
          </w:tcPr>
          <w:p w14:paraId="036B04E1"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96" w:type="dxa"/>
            <w:tcBorders>
              <w:top w:val="nil"/>
              <w:left w:val="nil"/>
              <w:bottom w:val="nil"/>
              <w:right w:val="nil"/>
            </w:tcBorders>
          </w:tcPr>
          <w:p w14:paraId="3BA6E5A9" w14:textId="77777777" w:rsidR="00DC23ED" w:rsidRPr="004A41E7" w:rsidRDefault="00DC23ED" w:rsidP="00DC23ED">
            <w:pPr>
              <w:pStyle w:val="TableText"/>
              <w:rPr>
                <w:sz w:val="16"/>
                <w:szCs w:val="16"/>
                <w:lang w:eastAsia="en-AU"/>
              </w:rPr>
            </w:pPr>
            <w:r w:rsidRPr="004A41E7">
              <w:rPr>
                <w:sz w:val="16"/>
                <w:szCs w:val="16"/>
                <w:lang w:eastAsia="en-AU"/>
              </w:rPr>
              <w:t>0.131858</w:t>
            </w:r>
          </w:p>
        </w:tc>
        <w:tc>
          <w:tcPr>
            <w:tcW w:w="840" w:type="dxa"/>
            <w:tcBorders>
              <w:top w:val="nil"/>
              <w:left w:val="nil"/>
              <w:bottom w:val="nil"/>
              <w:right w:val="nil"/>
            </w:tcBorders>
          </w:tcPr>
          <w:p w14:paraId="0CC54789" w14:textId="77777777" w:rsidR="00DC23ED" w:rsidRPr="004A41E7" w:rsidRDefault="00DC23ED" w:rsidP="00DC23ED">
            <w:pPr>
              <w:pStyle w:val="TableText"/>
              <w:rPr>
                <w:sz w:val="16"/>
                <w:szCs w:val="16"/>
                <w:lang w:eastAsia="en-AU"/>
              </w:rPr>
            </w:pPr>
            <w:r w:rsidRPr="004A41E7">
              <w:rPr>
                <w:sz w:val="16"/>
                <w:szCs w:val="16"/>
                <w:lang w:eastAsia="en-AU"/>
              </w:rPr>
              <w:t>0.131865</w:t>
            </w:r>
          </w:p>
        </w:tc>
        <w:tc>
          <w:tcPr>
            <w:tcW w:w="840" w:type="dxa"/>
            <w:tcBorders>
              <w:top w:val="nil"/>
              <w:left w:val="nil"/>
              <w:bottom w:val="nil"/>
              <w:right w:val="nil"/>
            </w:tcBorders>
          </w:tcPr>
          <w:p w14:paraId="0755FCA9" w14:textId="77777777" w:rsidR="00DC23ED" w:rsidRPr="004A41E7" w:rsidRDefault="00DC23ED" w:rsidP="00DC23ED">
            <w:pPr>
              <w:pStyle w:val="TableText"/>
              <w:rPr>
                <w:sz w:val="16"/>
                <w:szCs w:val="16"/>
                <w:lang w:eastAsia="en-AU"/>
              </w:rPr>
            </w:pPr>
            <w:r w:rsidRPr="004A41E7">
              <w:rPr>
                <w:sz w:val="16"/>
                <w:szCs w:val="16"/>
                <w:lang w:eastAsia="en-AU"/>
              </w:rPr>
              <w:t>0.131872</w:t>
            </w:r>
          </w:p>
        </w:tc>
        <w:tc>
          <w:tcPr>
            <w:tcW w:w="868" w:type="dxa"/>
            <w:tcBorders>
              <w:top w:val="nil"/>
              <w:left w:val="nil"/>
              <w:bottom w:val="nil"/>
              <w:right w:val="nil"/>
            </w:tcBorders>
          </w:tcPr>
          <w:p w14:paraId="08CA811E" w14:textId="77777777" w:rsidR="00DC23ED" w:rsidRPr="004A41E7" w:rsidRDefault="00DC23ED" w:rsidP="00DC23ED">
            <w:pPr>
              <w:pStyle w:val="TableText"/>
              <w:rPr>
                <w:sz w:val="16"/>
                <w:szCs w:val="16"/>
                <w:lang w:eastAsia="en-AU"/>
              </w:rPr>
            </w:pPr>
            <w:r w:rsidRPr="004A41E7">
              <w:rPr>
                <w:sz w:val="16"/>
                <w:szCs w:val="16"/>
                <w:lang w:eastAsia="en-AU"/>
              </w:rPr>
              <w:t>0.131394</w:t>
            </w:r>
          </w:p>
        </w:tc>
        <w:tc>
          <w:tcPr>
            <w:tcW w:w="854" w:type="dxa"/>
            <w:tcBorders>
              <w:top w:val="nil"/>
              <w:left w:val="nil"/>
              <w:bottom w:val="nil"/>
              <w:right w:val="nil"/>
            </w:tcBorders>
          </w:tcPr>
          <w:p w14:paraId="5BC80555" w14:textId="77777777" w:rsidR="00DC23ED" w:rsidRPr="004A41E7" w:rsidRDefault="00DC23ED" w:rsidP="00DC23ED">
            <w:pPr>
              <w:pStyle w:val="TableText"/>
              <w:rPr>
                <w:sz w:val="16"/>
                <w:szCs w:val="16"/>
                <w:lang w:eastAsia="en-AU"/>
              </w:rPr>
            </w:pPr>
            <w:r w:rsidRPr="004A41E7">
              <w:rPr>
                <w:sz w:val="16"/>
                <w:szCs w:val="16"/>
                <w:lang w:eastAsia="en-AU"/>
              </w:rPr>
              <w:t>0.131400</w:t>
            </w:r>
          </w:p>
        </w:tc>
        <w:tc>
          <w:tcPr>
            <w:tcW w:w="825" w:type="dxa"/>
            <w:tcBorders>
              <w:top w:val="nil"/>
              <w:left w:val="nil"/>
              <w:bottom w:val="nil"/>
              <w:right w:val="nil"/>
            </w:tcBorders>
          </w:tcPr>
          <w:p w14:paraId="238178E1" w14:textId="77777777" w:rsidR="00DC23ED" w:rsidRPr="004A41E7" w:rsidRDefault="00DC23ED" w:rsidP="00DC23ED">
            <w:pPr>
              <w:pStyle w:val="TableText"/>
              <w:rPr>
                <w:sz w:val="16"/>
                <w:szCs w:val="16"/>
                <w:lang w:eastAsia="en-AU"/>
              </w:rPr>
            </w:pPr>
            <w:r w:rsidRPr="004A41E7">
              <w:rPr>
                <w:sz w:val="16"/>
                <w:szCs w:val="16"/>
                <w:lang w:eastAsia="en-AU"/>
              </w:rPr>
              <w:t>0.003445</w:t>
            </w:r>
          </w:p>
        </w:tc>
        <w:tc>
          <w:tcPr>
            <w:tcW w:w="896" w:type="dxa"/>
            <w:tcBorders>
              <w:top w:val="nil"/>
              <w:left w:val="nil"/>
              <w:bottom w:val="nil"/>
              <w:right w:val="nil"/>
            </w:tcBorders>
          </w:tcPr>
          <w:p w14:paraId="390711E7" w14:textId="77777777" w:rsidR="00DC23ED" w:rsidRPr="004A41E7" w:rsidRDefault="00DC23ED" w:rsidP="00DC23ED">
            <w:pPr>
              <w:pStyle w:val="TableText"/>
              <w:rPr>
                <w:sz w:val="16"/>
                <w:szCs w:val="16"/>
                <w:lang w:eastAsia="en-AU"/>
              </w:rPr>
            </w:pPr>
            <w:r w:rsidRPr="004A41E7">
              <w:rPr>
                <w:sz w:val="16"/>
                <w:szCs w:val="16"/>
                <w:lang w:eastAsia="en-AU"/>
              </w:rPr>
              <w:t>0.002566</w:t>
            </w:r>
          </w:p>
        </w:tc>
        <w:tc>
          <w:tcPr>
            <w:tcW w:w="882" w:type="dxa"/>
            <w:tcBorders>
              <w:top w:val="nil"/>
              <w:left w:val="nil"/>
              <w:bottom w:val="nil"/>
              <w:right w:val="nil"/>
            </w:tcBorders>
          </w:tcPr>
          <w:p w14:paraId="5F468D4E" w14:textId="77777777" w:rsidR="00DC23ED" w:rsidRPr="004A41E7" w:rsidRDefault="00DC23ED" w:rsidP="00DC23ED">
            <w:pPr>
              <w:pStyle w:val="TableText"/>
              <w:rPr>
                <w:sz w:val="16"/>
                <w:szCs w:val="16"/>
                <w:lang w:eastAsia="en-AU"/>
              </w:rPr>
            </w:pPr>
            <w:r w:rsidRPr="004A41E7">
              <w:rPr>
                <w:sz w:val="16"/>
                <w:szCs w:val="16"/>
                <w:lang w:eastAsia="en-AU"/>
              </w:rPr>
              <w:t>0.002569</w:t>
            </w:r>
          </w:p>
        </w:tc>
        <w:tc>
          <w:tcPr>
            <w:tcW w:w="938" w:type="dxa"/>
            <w:tcBorders>
              <w:top w:val="nil"/>
              <w:left w:val="nil"/>
              <w:bottom w:val="nil"/>
              <w:right w:val="nil"/>
            </w:tcBorders>
          </w:tcPr>
          <w:p w14:paraId="30A7C0A1" w14:textId="77777777" w:rsidR="00DC23ED" w:rsidRPr="004A41E7" w:rsidRDefault="00DC23ED" w:rsidP="00DC23ED">
            <w:pPr>
              <w:pStyle w:val="TableText"/>
              <w:rPr>
                <w:sz w:val="16"/>
                <w:szCs w:val="16"/>
                <w:lang w:eastAsia="en-AU"/>
              </w:rPr>
            </w:pPr>
            <w:r w:rsidRPr="004A41E7">
              <w:rPr>
                <w:sz w:val="16"/>
                <w:szCs w:val="16"/>
                <w:lang w:eastAsia="en-AU"/>
              </w:rPr>
              <w:t>0.002573</w:t>
            </w:r>
          </w:p>
        </w:tc>
        <w:tc>
          <w:tcPr>
            <w:tcW w:w="966" w:type="dxa"/>
            <w:tcBorders>
              <w:top w:val="nil"/>
              <w:left w:val="nil"/>
              <w:bottom w:val="nil"/>
              <w:right w:val="nil"/>
            </w:tcBorders>
          </w:tcPr>
          <w:p w14:paraId="2E95AB6B"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840" w:type="dxa"/>
            <w:tcBorders>
              <w:top w:val="nil"/>
              <w:left w:val="nil"/>
              <w:bottom w:val="nil"/>
              <w:right w:val="nil"/>
            </w:tcBorders>
          </w:tcPr>
          <w:p w14:paraId="3EDDF3EC" w14:textId="77777777" w:rsidR="00DC23ED" w:rsidRPr="004A41E7" w:rsidRDefault="00DC23ED" w:rsidP="00DC23ED">
            <w:pPr>
              <w:pStyle w:val="TableText"/>
              <w:rPr>
                <w:sz w:val="16"/>
                <w:szCs w:val="16"/>
                <w:lang w:eastAsia="en-AU"/>
              </w:rPr>
            </w:pPr>
            <w:r w:rsidRPr="004A41E7">
              <w:rPr>
                <w:sz w:val="16"/>
                <w:szCs w:val="16"/>
                <w:lang w:eastAsia="en-AU"/>
              </w:rPr>
              <w:t>0.002131</w:t>
            </w:r>
          </w:p>
        </w:tc>
        <w:tc>
          <w:tcPr>
            <w:tcW w:w="895" w:type="dxa"/>
            <w:tcBorders>
              <w:top w:val="nil"/>
              <w:left w:val="nil"/>
              <w:bottom w:val="nil"/>
              <w:right w:val="nil"/>
            </w:tcBorders>
          </w:tcPr>
          <w:p w14:paraId="63E38C95" w14:textId="77777777" w:rsidR="00DC23ED" w:rsidRPr="004A41E7" w:rsidRDefault="00DC23ED" w:rsidP="00DC23ED">
            <w:pPr>
              <w:pStyle w:val="TableText"/>
              <w:rPr>
                <w:sz w:val="16"/>
                <w:szCs w:val="16"/>
                <w:lang w:eastAsia="en-AU"/>
              </w:rPr>
            </w:pPr>
            <w:r w:rsidRPr="004A41E7">
              <w:rPr>
                <w:sz w:val="16"/>
                <w:szCs w:val="16"/>
                <w:lang w:eastAsia="en-AU"/>
              </w:rPr>
              <w:t>0.002134</w:t>
            </w:r>
          </w:p>
        </w:tc>
        <w:tc>
          <w:tcPr>
            <w:tcW w:w="902" w:type="dxa"/>
            <w:tcBorders>
              <w:top w:val="nil"/>
              <w:left w:val="nil"/>
              <w:bottom w:val="nil"/>
              <w:right w:val="nil"/>
            </w:tcBorders>
          </w:tcPr>
          <w:p w14:paraId="2B9526E4" w14:textId="77777777" w:rsidR="00DC23ED" w:rsidRPr="004A41E7" w:rsidRDefault="00DC23ED" w:rsidP="00DC23ED">
            <w:pPr>
              <w:pStyle w:val="TableText"/>
              <w:rPr>
                <w:sz w:val="16"/>
                <w:szCs w:val="16"/>
                <w:lang w:eastAsia="en-AU"/>
              </w:rPr>
            </w:pPr>
            <w:r w:rsidRPr="004A41E7">
              <w:rPr>
                <w:sz w:val="16"/>
                <w:szCs w:val="16"/>
                <w:lang w:eastAsia="en-AU"/>
              </w:rPr>
              <w:t>0.001997</w:t>
            </w:r>
          </w:p>
        </w:tc>
        <w:tc>
          <w:tcPr>
            <w:tcW w:w="918" w:type="dxa"/>
            <w:tcBorders>
              <w:top w:val="nil"/>
              <w:left w:val="nil"/>
              <w:bottom w:val="nil"/>
              <w:right w:val="nil"/>
            </w:tcBorders>
          </w:tcPr>
          <w:p w14:paraId="1401CED9" w14:textId="77777777" w:rsidR="00DC23ED" w:rsidRPr="004A41E7" w:rsidRDefault="00DC23ED" w:rsidP="00DC23ED">
            <w:pPr>
              <w:pStyle w:val="TableText"/>
              <w:rPr>
                <w:sz w:val="16"/>
                <w:szCs w:val="16"/>
                <w:lang w:eastAsia="en-AU"/>
              </w:rPr>
            </w:pPr>
            <w:r w:rsidRPr="004A41E7">
              <w:rPr>
                <w:sz w:val="16"/>
                <w:szCs w:val="16"/>
                <w:lang w:eastAsia="en-AU"/>
              </w:rPr>
              <w:t>0.001997</w:t>
            </w:r>
          </w:p>
        </w:tc>
        <w:tc>
          <w:tcPr>
            <w:tcW w:w="854" w:type="dxa"/>
            <w:tcBorders>
              <w:top w:val="nil"/>
              <w:left w:val="nil"/>
              <w:bottom w:val="nil"/>
              <w:right w:val="nil"/>
            </w:tcBorders>
          </w:tcPr>
          <w:p w14:paraId="24692264" w14:textId="77777777" w:rsidR="00DC23ED" w:rsidRPr="004A41E7" w:rsidRDefault="00DC23ED" w:rsidP="00DC23ED">
            <w:pPr>
              <w:pStyle w:val="TableText"/>
              <w:rPr>
                <w:sz w:val="16"/>
                <w:szCs w:val="16"/>
                <w:lang w:eastAsia="en-AU"/>
              </w:rPr>
            </w:pPr>
            <w:r w:rsidRPr="004A41E7">
              <w:rPr>
                <w:sz w:val="16"/>
                <w:szCs w:val="16"/>
                <w:lang w:eastAsia="en-AU"/>
              </w:rPr>
              <w:t>0.001997</w:t>
            </w:r>
          </w:p>
        </w:tc>
        <w:tc>
          <w:tcPr>
            <w:tcW w:w="882" w:type="dxa"/>
            <w:tcBorders>
              <w:top w:val="nil"/>
              <w:left w:val="nil"/>
              <w:bottom w:val="nil"/>
              <w:right w:val="nil"/>
            </w:tcBorders>
          </w:tcPr>
          <w:p w14:paraId="70591BB6" w14:textId="77777777" w:rsidR="00DC23ED" w:rsidRPr="004A41E7" w:rsidRDefault="00DC23ED" w:rsidP="00DC23ED">
            <w:pPr>
              <w:pStyle w:val="TableText"/>
              <w:rPr>
                <w:sz w:val="16"/>
                <w:szCs w:val="16"/>
                <w:lang w:eastAsia="en-AU"/>
              </w:rPr>
            </w:pPr>
            <w:r w:rsidRPr="004A41E7">
              <w:rPr>
                <w:sz w:val="16"/>
                <w:szCs w:val="16"/>
                <w:lang w:eastAsia="en-AU"/>
              </w:rPr>
              <w:t>0.001798</w:t>
            </w:r>
          </w:p>
        </w:tc>
      </w:tr>
      <w:tr w:rsidR="00DC23ED" w:rsidRPr="004A41E7" w14:paraId="6405EBA7" w14:textId="77777777">
        <w:trPr>
          <w:trHeight w:val="219"/>
        </w:trPr>
        <w:tc>
          <w:tcPr>
            <w:tcW w:w="1022" w:type="dxa"/>
            <w:tcBorders>
              <w:top w:val="nil"/>
              <w:left w:val="nil"/>
              <w:bottom w:val="nil"/>
              <w:right w:val="nil"/>
            </w:tcBorders>
          </w:tcPr>
          <w:p w14:paraId="12693190"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96" w:type="dxa"/>
            <w:tcBorders>
              <w:top w:val="nil"/>
              <w:left w:val="nil"/>
              <w:bottom w:val="nil"/>
              <w:right w:val="nil"/>
            </w:tcBorders>
          </w:tcPr>
          <w:p w14:paraId="689F1CF4" w14:textId="77777777" w:rsidR="00DC23ED" w:rsidRPr="004A41E7" w:rsidRDefault="00DC23ED" w:rsidP="00DC23ED">
            <w:pPr>
              <w:pStyle w:val="TableText"/>
              <w:rPr>
                <w:sz w:val="16"/>
                <w:szCs w:val="16"/>
                <w:lang w:eastAsia="en-AU"/>
              </w:rPr>
            </w:pPr>
            <w:r w:rsidRPr="004A41E7">
              <w:rPr>
                <w:sz w:val="16"/>
                <w:szCs w:val="16"/>
                <w:lang w:eastAsia="en-AU"/>
              </w:rPr>
              <w:t>0.132292</w:t>
            </w:r>
          </w:p>
        </w:tc>
        <w:tc>
          <w:tcPr>
            <w:tcW w:w="840" w:type="dxa"/>
            <w:tcBorders>
              <w:top w:val="nil"/>
              <w:left w:val="nil"/>
              <w:bottom w:val="nil"/>
              <w:right w:val="nil"/>
            </w:tcBorders>
          </w:tcPr>
          <w:p w14:paraId="3B26ACF5" w14:textId="77777777" w:rsidR="00DC23ED" w:rsidRPr="004A41E7" w:rsidRDefault="00DC23ED" w:rsidP="00DC23ED">
            <w:pPr>
              <w:pStyle w:val="TableText"/>
              <w:rPr>
                <w:sz w:val="16"/>
                <w:szCs w:val="16"/>
                <w:lang w:eastAsia="en-AU"/>
              </w:rPr>
            </w:pPr>
            <w:r w:rsidRPr="004A41E7">
              <w:rPr>
                <w:sz w:val="16"/>
                <w:szCs w:val="16"/>
                <w:lang w:eastAsia="en-AU"/>
              </w:rPr>
              <w:t>0.132300</w:t>
            </w:r>
          </w:p>
        </w:tc>
        <w:tc>
          <w:tcPr>
            <w:tcW w:w="840" w:type="dxa"/>
            <w:tcBorders>
              <w:top w:val="nil"/>
              <w:left w:val="nil"/>
              <w:bottom w:val="nil"/>
              <w:right w:val="nil"/>
            </w:tcBorders>
          </w:tcPr>
          <w:p w14:paraId="55C6178F" w14:textId="77777777" w:rsidR="00DC23ED" w:rsidRPr="004A41E7" w:rsidRDefault="00DC23ED" w:rsidP="00DC23ED">
            <w:pPr>
              <w:pStyle w:val="TableText"/>
              <w:rPr>
                <w:sz w:val="16"/>
                <w:szCs w:val="16"/>
                <w:lang w:eastAsia="en-AU"/>
              </w:rPr>
            </w:pPr>
            <w:r w:rsidRPr="004A41E7">
              <w:rPr>
                <w:sz w:val="16"/>
                <w:szCs w:val="16"/>
                <w:lang w:eastAsia="en-AU"/>
              </w:rPr>
              <w:t>0.132308</w:t>
            </w:r>
          </w:p>
        </w:tc>
        <w:tc>
          <w:tcPr>
            <w:tcW w:w="868" w:type="dxa"/>
            <w:tcBorders>
              <w:top w:val="nil"/>
              <w:left w:val="nil"/>
              <w:bottom w:val="nil"/>
              <w:right w:val="nil"/>
            </w:tcBorders>
          </w:tcPr>
          <w:p w14:paraId="2B8299A6" w14:textId="77777777" w:rsidR="00DC23ED" w:rsidRPr="004A41E7" w:rsidRDefault="00DC23ED" w:rsidP="00DC23ED">
            <w:pPr>
              <w:pStyle w:val="TableText"/>
              <w:rPr>
                <w:sz w:val="16"/>
                <w:szCs w:val="16"/>
                <w:lang w:eastAsia="en-AU"/>
              </w:rPr>
            </w:pPr>
            <w:r w:rsidRPr="004A41E7">
              <w:rPr>
                <w:sz w:val="16"/>
                <w:szCs w:val="16"/>
                <w:lang w:eastAsia="en-AU"/>
              </w:rPr>
              <w:t>0.131802</w:t>
            </w:r>
          </w:p>
        </w:tc>
        <w:tc>
          <w:tcPr>
            <w:tcW w:w="854" w:type="dxa"/>
            <w:tcBorders>
              <w:top w:val="nil"/>
              <w:left w:val="nil"/>
              <w:bottom w:val="nil"/>
              <w:right w:val="nil"/>
            </w:tcBorders>
          </w:tcPr>
          <w:p w14:paraId="4C4D40D5" w14:textId="77777777" w:rsidR="00DC23ED" w:rsidRPr="004A41E7" w:rsidRDefault="00DC23ED" w:rsidP="00DC23ED">
            <w:pPr>
              <w:pStyle w:val="TableText"/>
              <w:rPr>
                <w:sz w:val="16"/>
                <w:szCs w:val="16"/>
                <w:lang w:eastAsia="en-AU"/>
              </w:rPr>
            </w:pPr>
            <w:r w:rsidRPr="004A41E7">
              <w:rPr>
                <w:sz w:val="16"/>
                <w:szCs w:val="16"/>
                <w:lang w:eastAsia="en-AU"/>
              </w:rPr>
              <w:t>0.131809</w:t>
            </w:r>
          </w:p>
        </w:tc>
        <w:tc>
          <w:tcPr>
            <w:tcW w:w="825" w:type="dxa"/>
            <w:tcBorders>
              <w:top w:val="nil"/>
              <w:left w:val="nil"/>
              <w:bottom w:val="nil"/>
              <w:right w:val="nil"/>
            </w:tcBorders>
          </w:tcPr>
          <w:p w14:paraId="4ABD08D0" w14:textId="77777777" w:rsidR="00DC23ED" w:rsidRPr="004A41E7" w:rsidRDefault="00DC23ED" w:rsidP="00DC23ED">
            <w:pPr>
              <w:pStyle w:val="TableText"/>
              <w:rPr>
                <w:sz w:val="16"/>
                <w:szCs w:val="16"/>
                <w:lang w:eastAsia="en-AU"/>
              </w:rPr>
            </w:pPr>
            <w:r w:rsidRPr="004A41E7">
              <w:rPr>
                <w:sz w:val="16"/>
                <w:szCs w:val="16"/>
                <w:lang w:eastAsia="en-AU"/>
              </w:rPr>
              <w:t>0.003891</w:t>
            </w:r>
          </w:p>
        </w:tc>
        <w:tc>
          <w:tcPr>
            <w:tcW w:w="896" w:type="dxa"/>
            <w:tcBorders>
              <w:top w:val="nil"/>
              <w:left w:val="nil"/>
              <w:bottom w:val="nil"/>
              <w:right w:val="nil"/>
            </w:tcBorders>
          </w:tcPr>
          <w:p w14:paraId="510800CF" w14:textId="77777777" w:rsidR="00DC23ED" w:rsidRPr="004A41E7" w:rsidRDefault="00DC23ED" w:rsidP="00DC23ED">
            <w:pPr>
              <w:pStyle w:val="TableText"/>
              <w:rPr>
                <w:sz w:val="16"/>
                <w:szCs w:val="16"/>
                <w:lang w:eastAsia="en-AU"/>
              </w:rPr>
            </w:pPr>
            <w:r w:rsidRPr="004A41E7">
              <w:rPr>
                <w:sz w:val="16"/>
                <w:szCs w:val="16"/>
                <w:lang w:eastAsia="en-AU"/>
              </w:rPr>
              <w:t>0.002912</w:t>
            </w:r>
          </w:p>
        </w:tc>
        <w:tc>
          <w:tcPr>
            <w:tcW w:w="882" w:type="dxa"/>
            <w:tcBorders>
              <w:top w:val="nil"/>
              <w:left w:val="nil"/>
              <w:bottom w:val="nil"/>
              <w:right w:val="nil"/>
            </w:tcBorders>
          </w:tcPr>
          <w:p w14:paraId="3B13D898" w14:textId="77777777" w:rsidR="00DC23ED" w:rsidRPr="004A41E7" w:rsidRDefault="00DC23ED" w:rsidP="00DC23ED">
            <w:pPr>
              <w:pStyle w:val="TableText"/>
              <w:rPr>
                <w:sz w:val="16"/>
                <w:szCs w:val="16"/>
                <w:lang w:eastAsia="en-AU"/>
              </w:rPr>
            </w:pPr>
            <w:r w:rsidRPr="004A41E7">
              <w:rPr>
                <w:sz w:val="16"/>
                <w:szCs w:val="16"/>
                <w:lang w:eastAsia="en-AU"/>
              </w:rPr>
              <w:t>0.002916</w:t>
            </w:r>
          </w:p>
        </w:tc>
        <w:tc>
          <w:tcPr>
            <w:tcW w:w="938" w:type="dxa"/>
            <w:tcBorders>
              <w:top w:val="nil"/>
              <w:left w:val="nil"/>
              <w:bottom w:val="nil"/>
              <w:right w:val="nil"/>
            </w:tcBorders>
          </w:tcPr>
          <w:p w14:paraId="03691F6E" w14:textId="77777777" w:rsidR="00DC23ED" w:rsidRPr="004A41E7" w:rsidRDefault="00DC23ED" w:rsidP="00DC23ED">
            <w:pPr>
              <w:pStyle w:val="TableText"/>
              <w:rPr>
                <w:sz w:val="16"/>
                <w:szCs w:val="16"/>
                <w:lang w:eastAsia="en-AU"/>
              </w:rPr>
            </w:pPr>
            <w:r w:rsidRPr="004A41E7">
              <w:rPr>
                <w:sz w:val="16"/>
                <w:szCs w:val="16"/>
                <w:lang w:eastAsia="en-AU"/>
              </w:rPr>
              <w:t>0.002921</w:t>
            </w:r>
          </w:p>
        </w:tc>
        <w:tc>
          <w:tcPr>
            <w:tcW w:w="966" w:type="dxa"/>
            <w:tcBorders>
              <w:top w:val="nil"/>
              <w:left w:val="nil"/>
              <w:bottom w:val="nil"/>
              <w:right w:val="nil"/>
            </w:tcBorders>
          </w:tcPr>
          <w:p w14:paraId="72E77B20" w14:textId="77777777" w:rsidR="00DC23ED" w:rsidRPr="004A41E7" w:rsidRDefault="00DC23ED" w:rsidP="00DC23ED">
            <w:pPr>
              <w:pStyle w:val="TableText"/>
              <w:rPr>
                <w:sz w:val="16"/>
                <w:szCs w:val="16"/>
                <w:lang w:eastAsia="en-AU"/>
              </w:rPr>
            </w:pPr>
            <w:r w:rsidRPr="004A41E7">
              <w:rPr>
                <w:sz w:val="16"/>
                <w:szCs w:val="16"/>
                <w:lang w:eastAsia="en-AU"/>
              </w:rPr>
              <w:t>0.002421</w:t>
            </w:r>
          </w:p>
        </w:tc>
        <w:tc>
          <w:tcPr>
            <w:tcW w:w="840" w:type="dxa"/>
            <w:tcBorders>
              <w:top w:val="nil"/>
              <w:left w:val="nil"/>
              <w:bottom w:val="nil"/>
              <w:right w:val="nil"/>
            </w:tcBorders>
          </w:tcPr>
          <w:p w14:paraId="356B755C" w14:textId="77777777" w:rsidR="00DC23ED" w:rsidRPr="004A41E7" w:rsidRDefault="00DC23ED" w:rsidP="00DC23ED">
            <w:pPr>
              <w:pStyle w:val="TableText"/>
              <w:rPr>
                <w:sz w:val="16"/>
                <w:szCs w:val="16"/>
                <w:lang w:eastAsia="en-AU"/>
              </w:rPr>
            </w:pPr>
            <w:r w:rsidRPr="004A41E7">
              <w:rPr>
                <w:sz w:val="16"/>
                <w:szCs w:val="16"/>
                <w:lang w:eastAsia="en-AU"/>
              </w:rPr>
              <w:t>0.002424</w:t>
            </w:r>
          </w:p>
        </w:tc>
        <w:tc>
          <w:tcPr>
            <w:tcW w:w="895" w:type="dxa"/>
            <w:tcBorders>
              <w:top w:val="nil"/>
              <w:left w:val="nil"/>
              <w:bottom w:val="nil"/>
              <w:right w:val="nil"/>
            </w:tcBorders>
          </w:tcPr>
          <w:p w14:paraId="76821246" w14:textId="77777777" w:rsidR="00DC23ED" w:rsidRPr="004A41E7" w:rsidRDefault="00DC23ED" w:rsidP="00DC23ED">
            <w:pPr>
              <w:pStyle w:val="TableText"/>
              <w:rPr>
                <w:sz w:val="16"/>
                <w:szCs w:val="16"/>
                <w:lang w:eastAsia="en-AU"/>
              </w:rPr>
            </w:pPr>
            <w:r w:rsidRPr="004A41E7">
              <w:rPr>
                <w:sz w:val="16"/>
                <w:szCs w:val="16"/>
                <w:lang w:eastAsia="en-AU"/>
              </w:rPr>
              <w:t>0.002428</w:t>
            </w:r>
          </w:p>
        </w:tc>
        <w:tc>
          <w:tcPr>
            <w:tcW w:w="902" w:type="dxa"/>
            <w:tcBorders>
              <w:top w:val="nil"/>
              <w:left w:val="nil"/>
              <w:bottom w:val="nil"/>
              <w:right w:val="nil"/>
            </w:tcBorders>
          </w:tcPr>
          <w:p w14:paraId="77040F0C" w14:textId="77777777" w:rsidR="00DC23ED" w:rsidRPr="004A41E7" w:rsidRDefault="00DC23ED" w:rsidP="00DC23ED">
            <w:pPr>
              <w:pStyle w:val="TableText"/>
              <w:rPr>
                <w:sz w:val="16"/>
                <w:szCs w:val="16"/>
                <w:lang w:eastAsia="en-AU"/>
              </w:rPr>
            </w:pPr>
            <w:r w:rsidRPr="004A41E7">
              <w:rPr>
                <w:sz w:val="16"/>
                <w:szCs w:val="16"/>
                <w:lang w:eastAsia="en-AU"/>
              </w:rPr>
              <w:t>0.002275</w:t>
            </w:r>
          </w:p>
        </w:tc>
        <w:tc>
          <w:tcPr>
            <w:tcW w:w="918" w:type="dxa"/>
            <w:tcBorders>
              <w:top w:val="nil"/>
              <w:left w:val="nil"/>
              <w:bottom w:val="nil"/>
              <w:right w:val="nil"/>
            </w:tcBorders>
          </w:tcPr>
          <w:p w14:paraId="71C236DE" w14:textId="77777777" w:rsidR="00DC23ED" w:rsidRPr="004A41E7" w:rsidRDefault="00DC23ED" w:rsidP="00DC23ED">
            <w:pPr>
              <w:pStyle w:val="TableText"/>
              <w:rPr>
                <w:sz w:val="16"/>
                <w:szCs w:val="16"/>
                <w:lang w:eastAsia="en-AU"/>
              </w:rPr>
            </w:pPr>
            <w:r w:rsidRPr="004A41E7">
              <w:rPr>
                <w:sz w:val="16"/>
                <w:szCs w:val="16"/>
                <w:lang w:eastAsia="en-AU"/>
              </w:rPr>
              <w:t>0.002275</w:t>
            </w:r>
          </w:p>
        </w:tc>
        <w:tc>
          <w:tcPr>
            <w:tcW w:w="854" w:type="dxa"/>
            <w:tcBorders>
              <w:top w:val="nil"/>
              <w:left w:val="nil"/>
              <w:bottom w:val="nil"/>
              <w:right w:val="nil"/>
            </w:tcBorders>
          </w:tcPr>
          <w:p w14:paraId="42BFD810" w14:textId="77777777" w:rsidR="00DC23ED" w:rsidRPr="004A41E7" w:rsidRDefault="00DC23ED" w:rsidP="00DC23ED">
            <w:pPr>
              <w:pStyle w:val="TableText"/>
              <w:rPr>
                <w:sz w:val="16"/>
                <w:szCs w:val="16"/>
                <w:lang w:eastAsia="en-AU"/>
              </w:rPr>
            </w:pPr>
            <w:r w:rsidRPr="004A41E7">
              <w:rPr>
                <w:sz w:val="16"/>
                <w:szCs w:val="16"/>
                <w:lang w:eastAsia="en-AU"/>
              </w:rPr>
              <w:t>0.002275</w:t>
            </w:r>
          </w:p>
        </w:tc>
        <w:tc>
          <w:tcPr>
            <w:tcW w:w="882" w:type="dxa"/>
            <w:tcBorders>
              <w:top w:val="nil"/>
              <w:left w:val="nil"/>
              <w:bottom w:val="nil"/>
              <w:right w:val="nil"/>
            </w:tcBorders>
          </w:tcPr>
          <w:p w14:paraId="54D0A990" w14:textId="77777777" w:rsidR="00DC23ED" w:rsidRPr="004A41E7" w:rsidRDefault="00DC23ED" w:rsidP="00DC23ED">
            <w:pPr>
              <w:pStyle w:val="TableText"/>
              <w:rPr>
                <w:sz w:val="16"/>
                <w:szCs w:val="16"/>
                <w:lang w:eastAsia="en-AU"/>
              </w:rPr>
            </w:pPr>
            <w:r w:rsidRPr="004A41E7">
              <w:rPr>
                <w:sz w:val="16"/>
                <w:szCs w:val="16"/>
                <w:lang w:eastAsia="en-AU"/>
              </w:rPr>
              <w:t>0.002048</w:t>
            </w:r>
          </w:p>
        </w:tc>
      </w:tr>
      <w:tr w:rsidR="00DC23ED" w:rsidRPr="004A41E7" w14:paraId="7153CBB3" w14:textId="77777777">
        <w:trPr>
          <w:trHeight w:val="219"/>
        </w:trPr>
        <w:tc>
          <w:tcPr>
            <w:tcW w:w="1022" w:type="dxa"/>
            <w:tcBorders>
              <w:top w:val="nil"/>
              <w:left w:val="nil"/>
              <w:bottom w:val="nil"/>
              <w:right w:val="nil"/>
            </w:tcBorders>
          </w:tcPr>
          <w:p w14:paraId="522E468D"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96" w:type="dxa"/>
            <w:tcBorders>
              <w:top w:val="nil"/>
              <w:left w:val="nil"/>
              <w:bottom w:val="nil"/>
              <w:right w:val="nil"/>
            </w:tcBorders>
          </w:tcPr>
          <w:p w14:paraId="545563BE" w14:textId="77777777" w:rsidR="00DC23ED" w:rsidRPr="004A41E7" w:rsidRDefault="00DC23ED" w:rsidP="00DC23ED">
            <w:pPr>
              <w:pStyle w:val="TableText"/>
              <w:rPr>
                <w:sz w:val="16"/>
                <w:szCs w:val="16"/>
                <w:lang w:eastAsia="en-AU"/>
              </w:rPr>
            </w:pPr>
            <w:r w:rsidRPr="004A41E7">
              <w:rPr>
                <w:sz w:val="16"/>
                <w:szCs w:val="16"/>
                <w:lang w:eastAsia="en-AU"/>
              </w:rPr>
              <w:t>0.132974</w:t>
            </w:r>
          </w:p>
        </w:tc>
        <w:tc>
          <w:tcPr>
            <w:tcW w:w="840" w:type="dxa"/>
            <w:tcBorders>
              <w:top w:val="nil"/>
              <w:left w:val="nil"/>
              <w:bottom w:val="nil"/>
              <w:right w:val="nil"/>
            </w:tcBorders>
          </w:tcPr>
          <w:p w14:paraId="6AE045AA" w14:textId="77777777" w:rsidR="00DC23ED" w:rsidRPr="004A41E7" w:rsidRDefault="00DC23ED" w:rsidP="00DC23ED">
            <w:pPr>
              <w:pStyle w:val="TableText"/>
              <w:rPr>
                <w:sz w:val="16"/>
                <w:szCs w:val="16"/>
                <w:lang w:eastAsia="en-AU"/>
              </w:rPr>
            </w:pPr>
            <w:r w:rsidRPr="004A41E7">
              <w:rPr>
                <w:sz w:val="16"/>
                <w:szCs w:val="16"/>
                <w:lang w:eastAsia="en-AU"/>
              </w:rPr>
              <w:t>0.132985</w:t>
            </w:r>
          </w:p>
        </w:tc>
        <w:tc>
          <w:tcPr>
            <w:tcW w:w="840" w:type="dxa"/>
            <w:tcBorders>
              <w:top w:val="nil"/>
              <w:left w:val="nil"/>
              <w:bottom w:val="nil"/>
              <w:right w:val="nil"/>
            </w:tcBorders>
          </w:tcPr>
          <w:p w14:paraId="38DD7C33" w14:textId="77777777" w:rsidR="00DC23ED" w:rsidRPr="004A41E7" w:rsidRDefault="00DC23ED" w:rsidP="00DC23ED">
            <w:pPr>
              <w:pStyle w:val="TableText"/>
              <w:rPr>
                <w:sz w:val="16"/>
                <w:szCs w:val="16"/>
                <w:lang w:eastAsia="en-AU"/>
              </w:rPr>
            </w:pPr>
            <w:r w:rsidRPr="004A41E7">
              <w:rPr>
                <w:sz w:val="16"/>
                <w:szCs w:val="16"/>
                <w:lang w:eastAsia="en-AU"/>
              </w:rPr>
              <w:t>0.132995</w:t>
            </w:r>
          </w:p>
        </w:tc>
        <w:tc>
          <w:tcPr>
            <w:tcW w:w="868" w:type="dxa"/>
            <w:tcBorders>
              <w:top w:val="nil"/>
              <w:left w:val="nil"/>
              <w:bottom w:val="nil"/>
              <w:right w:val="nil"/>
            </w:tcBorders>
          </w:tcPr>
          <w:p w14:paraId="23F28AAB" w14:textId="77777777" w:rsidR="00DC23ED" w:rsidRPr="004A41E7" w:rsidRDefault="00DC23ED" w:rsidP="00DC23ED">
            <w:pPr>
              <w:pStyle w:val="TableText"/>
              <w:rPr>
                <w:sz w:val="16"/>
                <w:szCs w:val="16"/>
                <w:lang w:eastAsia="en-AU"/>
              </w:rPr>
            </w:pPr>
            <w:r w:rsidRPr="004A41E7">
              <w:rPr>
                <w:sz w:val="16"/>
                <w:szCs w:val="16"/>
                <w:lang w:eastAsia="en-AU"/>
              </w:rPr>
              <w:t>0.132398</w:t>
            </w:r>
          </w:p>
        </w:tc>
        <w:tc>
          <w:tcPr>
            <w:tcW w:w="854" w:type="dxa"/>
            <w:tcBorders>
              <w:top w:val="nil"/>
              <w:left w:val="nil"/>
              <w:bottom w:val="nil"/>
              <w:right w:val="nil"/>
            </w:tcBorders>
          </w:tcPr>
          <w:p w14:paraId="2ABE894E" w14:textId="77777777" w:rsidR="00DC23ED" w:rsidRPr="004A41E7" w:rsidRDefault="00DC23ED" w:rsidP="00DC23ED">
            <w:pPr>
              <w:pStyle w:val="TableText"/>
              <w:rPr>
                <w:sz w:val="16"/>
                <w:szCs w:val="16"/>
                <w:lang w:eastAsia="en-AU"/>
              </w:rPr>
            </w:pPr>
            <w:r w:rsidRPr="004A41E7">
              <w:rPr>
                <w:sz w:val="16"/>
                <w:szCs w:val="16"/>
                <w:lang w:eastAsia="en-AU"/>
              </w:rPr>
              <w:t>0.132407</w:t>
            </w:r>
          </w:p>
        </w:tc>
        <w:tc>
          <w:tcPr>
            <w:tcW w:w="825" w:type="dxa"/>
            <w:tcBorders>
              <w:top w:val="nil"/>
              <w:left w:val="nil"/>
              <w:bottom w:val="nil"/>
              <w:right w:val="nil"/>
            </w:tcBorders>
          </w:tcPr>
          <w:p w14:paraId="6AA63E3D" w14:textId="77777777" w:rsidR="00DC23ED" w:rsidRPr="004A41E7" w:rsidRDefault="00DC23ED" w:rsidP="00DC23ED">
            <w:pPr>
              <w:pStyle w:val="TableText"/>
              <w:rPr>
                <w:sz w:val="16"/>
                <w:szCs w:val="16"/>
                <w:lang w:eastAsia="en-AU"/>
              </w:rPr>
            </w:pPr>
            <w:r w:rsidRPr="004A41E7">
              <w:rPr>
                <w:sz w:val="16"/>
                <w:szCs w:val="16"/>
                <w:lang w:eastAsia="en-AU"/>
              </w:rPr>
              <w:t>0.004509</w:t>
            </w:r>
          </w:p>
        </w:tc>
        <w:tc>
          <w:tcPr>
            <w:tcW w:w="896" w:type="dxa"/>
            <w:tcBorders>
              <w:top w:val="nil"/>
              <w:left w:val="nil"/>
              <w:bottom w:val="nil"/>
              <w:right w:val="nil"/>
            </w:tcBorders>
          </w:tcPr>
          <w:p w14:paraId="06AEA040" w14:textId="77777777" w:rsidR="00DC23ED" w:rsidRPr="004A41E7" w:rsidRDefault="00DC23ED" w:rsidP="00DC23ED">
            <w:pPr>
              <w:pStyle w:val="TableText"/>
              <w:rPr>
                <w:sz w:val="16"/>
                <w:szCs w:val="16"/>
                <w:lang w:eastAsia="en-AU"/>
              </w:rPr>
            </w:pPr>
            <w:r w:rsidRPr="004A41E7">
              <w:rPr>
                <w:sz w:val="16"/>
                <w:szCs w:val="16"/>
                <w:lang w:eastAsia="en-AU"/>
              </w:rPr>
              <w:t>0.003361</w:t>
            </w:r>
          </w:p>
        </w:tc>
        <w:tc>
          <w:tcPr>
            <w:tcW w:w="882" w:type="dxa"/>
            <w:tcBorders>
              <w:top w:val="nil"/>
              <w:left w:val="nil"/>
              <w:bottom w:val="nil"/>
              <w:right w:val="nil"/>
            </w:tcBorders>
          </w:tcPr>
          <w:p w14:paraId="744674EA" w14:textId="77777777" w:rsidR="00DC23ED" w:rsidRPr="004A41E7" w:rsidRDefault="00DC23ED" w:rsidP="00DC23ED">
            <w:pPr>
              <w:pStyle w:val="TableText"/>
              <w:rPr>
                <w:sz w:val="16"/>
                <w:szCs w:val="16"/>
                <w:lang w:eastAsia="en-AU"/>
              </w:rPr>
            </w:pPr>
            <w:r w:rsidRPr="004A41E7">
              <w:rPr>
                <w:sz w:val="16"/>
                <w:szCs w:val="16"/>
                <w:lang w:eastAsia="en-AU"/>
              </w:rPr>
              <w:t>0.003366</w:t>
            </w:r>
          </w:p>
        </w:tc>
        <w:tc>
          <w:tcPr>
            <w:tcW w:w="938" w:type="dxa"/>
            <w:tcBorders>
              <w:top w:val="nil"/>
              <w:left w:val="nil"/>
              <w:bottom w:val="nil"/>
              <w:right w:val="nil"/>
            </w:tcBorders>
          </w:tcPr>
          <w:p w14:paraId="4E0021A7" w14:textId="77777777" w:rsidR="00DC23ED" w:rsidRPr="004A41E7" w:rsidRDefault="00DC23ED" w:rsidP="00DC23ED">
            <w:pPr>
              <w:pStyle w:val="TableText"/>
              <w:rPr>
                <w:sz w:val="16"/>
                <w:szCs w:val="16"/>
                <w:lang w:eastAsia="en-AU"/>
              </w:rPr>
            </w:pPr>
            <w:r w:rsidRPr="004A41E7">
              <w:rPr>
                <w:sz w:val="16"/>
                <w:szCs w:val="16"/>
                <w:lang w:eastAsia="en-AU"/>
              </w:rPr>
              <w:t>0.003372</w:t>
            </w:r>
          </w:p>
        </w:tc>
        <w:tc>
          <w:tcPr>
            <w:tcW w:w="966" w:type="dxa"/>
            <w:tcBorders>
              <w:top w:val="nil"/>
              <w:left w:val="nil"/>
              <w:bottom w:val="nil"/>
              <w:right w:val="nil"/>
            </w:tcBorders>
          </w:tcPr>
          <w:p w14:paraId="7617EC31" w14:textId="77777777" w:rsidR="00DC23ED" w:rsidRPr="004A41E7" w:rsidRDefault="00DC23ED" w:rsidP="00DC23ED">
            <w:pPr>
              <w:pStyle w:val="TableText"/>
              <w:rPr>
                <w:sz w:val="16"/>
                <w:szCs w:val="16"/>
                <w:lang w:eastAsia="en-AU"/>
              </w:rPr>
            </w:pPr>
            <w:r w:rsidRPr="004A41E7">
              <w:rPr>
                <w:sz w:val="16"/>
                <w:szCs w:val="16"/>
                <w:lang w:eastAsia="en-AU"/>
              </w:rPr>
              <w:t>0.002788</w:t>
            </w:r>
          </w:p>
        </w:tc>
        <w:tc>
          <w:tcPr>
            <w:tcW w:w="840" w:type="dxa"/>
            <w:tcBorders>
              <w:top w:val="nil"/>
              <w:left w:val="nil"/>
              <w:bottom w:val="nil"/>
              <w:right w:val="nil"/>
            </w:tcBorders>
          </w:tcPr>
          <w:p w14:paraId="0ECCFC8E" w14:textId="77777777" w:rsidR="00DC23ED" w:rsidRPr="004A41E7" w:rsidRDefault="00DC23ED" w:rsidP="00DC23ED">
            <w:pPr>
              <w:pStyle w:val="TableText"/>
              <w:rPr>
                <w:sz w:val="16"/>
                <w:szCs w:val="16"/>
                <w:lang w:eastAsia="en-AU"/>
              </w:rPr>
            </w:pPr>
            <w:r w:rsidRPr="004A41E7">
              <w:rPr>
                <w:sz w:val="16"/>
                <w:szCs w:val="16"/>
                <w:lang w:eastAsia="en-AU"/>
              </w:rPr>
              <w:t>0.002793</w:t>
            </w:r>
          </w:p>
        </w:tc>
        <w:tc>
          <w:tcPr>
            <w:tcW w:w="895" w:type="dxa"/>
            <w:tcBorders>
              <w:top w:val="nil"/>
              <w:left w:val="nil"/>
              <w:bottom w:val="nil"/>
              <w:right w:val="nil"/>
            </w:tcBorders>
          </w:tcPr>
          <w:p w14:paraId="690184A9" w14:textId="77777777" w:rsidR="00DC23ED" w:rsidRPr="004A41E7" w:rsidRDefault="00DC23ED" w:rsidP="00DC23ED">
            <w:pPr>
              <w:pStyle w:val="TableText"/>
              <w:rPr>
                <w:sz w:val="16"/>
                <w:szCs w:val="16"/>
                <w:lang w:eastAsia="en-AU"/>
              </w:rPr>
            </w:pPr>
            <w:r w:rsidRPr="004A41E7">
              <w:rPr>
                <w:sz w:val="16"/>
                <w:szCs w:val="16"/>
                <w:lang w:eastAsia="en-AU"/>
              </w:rPr>
              <w:t>0.002798</w:t>
            </w:r>
          </w:p>
        </w:tc>
        <w:tc>
          <w:tcPr>
            <w:tcW w:w="902" w:type="dxa"/>
            <w:tcBorders>
              <w:top w:val="nil"/>
              <w:left w:val="nil"/>
              <w:bottom w:val="nil"/>
              <w:right w:val="nil"/>
            </w:tcBorders>
          </w:tcPr>
          <w:p w14:paraId="7A4B469F" w14:textId="77777777" w:rsidR="00DC23ED" w:rsidRPr="004A41E7" w:rsidRDefault="00DC23ED" w:rsidP="00DC23ED">
            <w:pPr>
              <w:pStyle w:val="TableText"/>
              <w:rPr>
                <w:sz w:val="16"/>
                <w:szCs w:val="16"/>
                <w:lang w:eastAsia="en-AU"/>
              </w:rPr>
            </w:pPr>
            <w:r w:rsidRPr="004A41E7">
              <w:rPr>
                <w:sz w:val="16"/>
                <w:szCs w:val="16"/>
                <w:lang w:eastAsia="en-AU"/>
              </w:rPr>
              <w:t>0.002618</w:t>
            </w:r>
          </w:p>
        </w:tc>
        <w:tc>
          <w:tcPr>
            <w:tcW w:w="918" w:type="dxa"/>
            <w:tcBorders>
              <w:top w:val="nil"/>
              <w:left w:val="nil"/>
              <w:bottom w:val="nil"/>
              <w:right w:val="nil"/>
            </w:tcBorders>
          </w:tcPr>
          <w:p w14:paraId="34E12BF0" w14:textId="77777777" w:rsidR="00DC23ED" w:rsidRPr="004A41E7" w:rsidRDefault="00DC23ED" w:rsidP="00DC23ED">
            <w:pPr>
              <w:pStyle w:val="TableText"/>
              <w:rPr>
                <w:sz w:val="16"/>
                <w:szCs w:val="16"/>
                <w:lang w:eastAsia="en-AU"/>
              </w:rPr>
            </w:pPr>
            <w:r w:rsidRPr="004A41E7">
              <w:rPr>
                <w:sz w:val="16"/>
                <w:szCs w:val="16"/>
                <w:lang w:eastAsia="en-AU"/>
              </w:rPr>
              <w:t>0.002618</w:t>
            </w:r>
          </w:p>
        </w:tc>
        <w:tc>
          <w:tcPr>
            <w:tcW w:w="854" w:type="dxa"/>
            <w:tcBorders>
              <w:top w:val="nil"/>
              <w:left w:val="nil"/>
              <w:bottom w:val="nil"/>
              <w:right w:val="nil"/>
            </w:tcBorders>
          </w:tcPr>
          <w:p w14:paraId="3D5F5880" w14:textId="77777777" w:rsidR="00DC23ED" w:rsidRPr="004A41E7" w:rsidRDefault="00DC23ED" w:rsidP="00DC23ED">
            <w:pPr>
              <w:pStyle w:val="TableText"/>
              <w:rPr>
                <w:sz w:val="16"/>
                <w:szCs w:val="16"/>
                <w:lang w:eastAsia="en-AU"/>
              </w:rPr>
            </w:pPr>
            <w:r w:rsidRPr="004A41E7">
              <w:rPr>
                <w:sz w:val="16"/>
                <w:szCs w:val="16"/>
                <w:lang w:eastAsia="en-AU"/>
              </w:rPr>
              <w:t>0.002618</w:t>
            </w:r>
          </w:p>
        </w:tc>
        <w:tc>
          <w:tcPr>
            <w:tcW w:w="882" w:type="dxa"/>
            <w:tcBorders>
              <w:top w:val="nil"/>
              <w:left w:val="nil"/>
              <w:bottom w:val="nil"/>
              <w:right w:val="nil"/>
            </w:tcBorders>
          </w:tcPr>
          <w:p w14:paraId="0DD2F6D4" w14:textId="77777777" w:rsidR="00DC23ED" w:rsidRPr="004A41E7" w:rsidRDefault="00DC23ED" w:rsidP="00DC23ED">
            <w:pPr>
              <w:pStyle w:val="TableText"/>
              <w:rPr>
                <w:sz w:val="16"/>
                <w:szCs w:val="16"/>
                <w:lang w:eastAsia="en-AU"/>
              </w:rPr>
            </w:pPr>
            <w:r w:rsidRPr="004A41E7">
              <w:rPr>
                <w:sz w:val="16"/>
                <w:szCs w:val="16"/>
                <w:lang w:eastAsia="en-AU"/>
              </w:rPr>
              <w:t>0.002355</w:t>
            </w:r>
          </w:p>
        </w:tc>
      </w:tr>
      <w:tr w:rsidR="00DC23ED" w:rsidRPr="004A41E7" w14:paraId="6BC2F2A5" w14:textId="77777777">
        <w:trPr>
          <w:trHeight w:val="219"/>
        </w:trPr>
        <w:tc>
          <w:tcPr>
            <w:tcW w:w="1022" w:type="dxa"/>
            <w:tcBorders>
              <w:top w:val="nil"/>
              <w:left w:val="nil"/>
              <w:bottom w:val="nil"/>
              <w:right w:val="nil"/>
            </w:tcBorders>
          </w:tcPr>
          <w:p w14:paraId="36BA8412"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96" w:type="dxa"/>
            <w:tcBorders>
              <w:top w:val="nil"/>
              <w:left w:val="nil"/>
              <w:bottom w:val="nil"/>
              <w:right w:val="nil"/>
            </w:tcBorders>
          </w:tcPr>
          <w:p w14:paraId="2C696BB3" w14:textId="77777777" w:rsidR="00DC23ED" w:rsidRPr="004A41E7" w:rsidRDefault="00DC23ED" w:rsidP="00DC23ED">
            <w:pPr>
              <w:pStyle w:val="TableText"/>
              <w:rPr>
                <w:sz w:val="16"/>
                <w:szCs w:val="16"/>
                <w:lang w:eastAsia="en-AU"/>
              </w:rPr>
            </w:pPr>
            <w:r w:rsidRPr="004A41E7">
              <w:rPr>
                <w:sz w:val="16"/>
                <w:szCs w:val="16"/>
                <w:lang w:eastAsia="en-AU"/>
              </w:rPr>
              <w:t>0.133785</w:t>
            </w:r>
          </w:p>
        </w:tc>
        <w:tc>
          <w:tcPr>
            <w:tcW w:w="840" w:type="dxa"/>
            <w:tcBorders>
              <w:top w:val="nil"/>
              <w:left w:val="nil"/>
              <w:bottom w:val="nil"/>
              <w:right w:val="nil"/>
            </w:tcBorders>
          </w:tcPr>
          <w:p w14:paraId="63557E9A" w14:textId="77777777" w:rsidR="00DC23ED" w:rsidRPr="004A41E7" w:rsidRDefault="00DC23ED" w:rsidP="00DC23ED">
            <w:pPr>
              <w:pStyle w:val="TableText"/>
              <w:rPr>
                <w:sz w:val="16"/>
                <w:szCs w:val="16"/>
                <w:lang w:eastAsia="en-AU"/>
              </w:rPr>
            </w:pPr>
            <w:r w:rsidRPr="004A41E7">
              <w:rPr>
                <w:sz w:val="16"/>
                <w:szCs w:val="16"/>
                <w:lang w:eastAsia="en-AU"/>
              </w:rPr>
              <w:t>0.133799</w:t>
            </w:r>
          </w:p>
        </w:tc>
        <w:tc>
          <w:tcPr>
            <w:tcW w:w="840" w:type="dxa"/>
            <w:tcBorders>
              <w:top w:val="nil"/>
              <w:left w:val="nil"/>
              <w:bottom w:val="nil"/>
              <w:right w:val="nil"/>
            </w:tcBorders>
          </w:tcPr>
          <w:p w14:paraId="61E6CC36" w14:textId="77777777" w:rsidR="00DC23ED" w:rsidRPr="004A41E7" w:rsidRDefault="00DC23ED" w:rsidP="00DC23ED">
            <w:pPr>
              <w:pStyle w:val="TableText"/>
              <w:rPr>
                <w:sz w:val="16"/>
                <w:szCs w:val="16"/>
                <w:lang w:eastAsia="en-AU"/>
              </w:rPr>
            </w:pPr>
            <w:r w:rsidRPr="004A41E7">
              <w:rPr>
                <w:sz w:val="16"/>
                <w:szCs w:val="16"/>
                <w:lang w:eastAsia="en-AU"/>
              </w:rPr>
              <w:t>0.133813</w:t>
            </w:r>
          </w:p>
        </w:tc>
        <w:tc>
          <w:tcPr>
            <w:tcW w:w="868" w:type="dxa"/>
            <w:tcBorders>
              <w:top w:val="nil"/>
              <w:left w:val="nil"/>
              <w:bottom w:val="nil"/>
              <w:right w:val="nil"/>
            </w:tcBorders>
          </w:tcPr>
          <w:p w14:paraId="6E350D87" w14:textId="77777777" w:rsidR="00DC23ED" w:rsidRPr="004A41E7" w:rsidRDefault="00DC23ED" w:rsidP="00DC23ED">
            <w:pPr>
              <w:pStyle w:val="TableText"/>
              <w:rPr>
                <w:sz w:val="16"/>
                <w:szCs w:val="16"/>
                <w:lang w:eastAsia="en-AU"/>
              </w:rPr>
            </w:pPr>
            <w:r w:rsidRPr="004A41E7">
              <w:rPr>
                <w:sz w:val="16"/>
                <w:szCs w:val="16"/>
                <w:lang w:eastAsia="en-AU"/>
              </w:rPr>
              <w:t>0.133112</w:t>
            </w:r>
          </w:p>
        </w:tc>
        <w:tc>
          <w:tcPr>
            <w:tcW w:w="854" w:type="dxa"/>
            <w:tcBorders>
              <w:top w:val="nil"/>
              <w:left w:val="nil"/>
              <w:bottom w:val="nil"/>
              <w:right w:val="nil"/>
            </w:tcBorders>
          </w:tcPr>
          <w:p w14:paraId="0454F30D" w14:textId="77777777" w:rsidR="00DC23ED" w:rsidRPr="004A41E7" w:rsidRDefault="00DC23ED" w:rsidP="00DC23ED">
            <w:pPr>
              <w:pStyle w:val="TableText"/>
              <w:rPr>
                <w:sz w:val="16"/>
                <w:szCs w:val="16"/>
                <w:lang w:eastAsia="en-AU"/>
              </w:rPr>
            </w:pPr>
            <w:r w:rsidRPr="004A41E7">
              <w:rPr>
                <w:sz w:val="16"/>
                <w:szCs w:val="16"/>
                <w:lang w:eastAsia="en-AU"/>
              </w:rPr>
              <w:t>0.133124</w:t>
            </w:r>
          </w:p>
        </w:tc>
        <w:tc>
          <w:tcPr>
            <w:tcW w:w="825" w:type="dxa"/>
            <w:tcBorders>
              <w:top w:val="nil"/>
              <w:left w:val="nil"/>
              <w:bottom w:val="nil"/>
              <w:right w:val="nil"/>
            </w:tcBorders>
          </w:tcPr>
          <w:p w14:paraId="49FCE8B4" w14:textId="77777777" w:rsidR="00DC23ED" w:rsidRPr="004A41E7" w:rsidRDefault="00DC23ED" w:rsidP="00DC23ED">
            <w:pPr>
              <w:pStyle w:val="TableText"/>
              <w:rPr>
                <w:sz w:val="16"/>
                <w:szCs w:val="16"/>
                <w:lang w:eastAsia="en-AU"/>
              </w:rPr>
            </w:pPr>
            <w:r w:rsidRPr="004A41E7">
              <w:rPr>
                <w:sz w:val="16"/>
                <w:szCs w:val="16"/>
                <w:lang w:eastAsia="en-AU"/>
              </w:rPr>
              <w:t>0.005232</w:t>
            </w:r>
          </w:p>
        </w:tc>
        <w:tc>
          <w:tcPr>
            <w:tcW w:w="896" w:type="dxa"/>
            <w:tcBorders>
              <w:top w:val="nil"/>
              <w:left w:val="nil"/>
              <w:bottom w:val="nil"/>
              <w:right w:val="nil"/>
            </w:tcBorders>
          </w:tcPr>
          <w:p w14:paraId="067816F6" w14:textId="77777777" w:rsidR="00DC23ED" w:rsidRPr="004A41E7" w:rsidRDefault="00DC23ED" w:rsidP="00DC23ED">
            <w:pPr>
              <w:pStyle w:val="TableText"/>
              <w:rPr>
                <w:sz w:val="16"/>
                <w:szCs w:val="16"/>
                <w:lang w:eastAsia="en-AU"/>
              </w:rPr>
            </w:pPr>
            <w:r w:rsidRPr="004A41E7">
              <w:rPr>
                <w:sz w:val="16"/>
                <w:szCs w:val="16"/>
                <w:lang w:eastAsia="en-AU"/>
              </w:rPr>
              <w:t>0.003883</w:t>
            </w:r>
          </w:p>
        </w:tc>
        <w:tc>
          <w:tcPr>
            <w:tcW w:w="882" w:type="dxa"/>
            <w:tcBorders>
              <w:top w:val="nil"/>
              <w:left w:val="nil"/>
              <w:bottom w:val="nil"/>
              <w:right w:val="nil"/>
            </w:tcBorders>
          </w:tcPr>
          <w:p w14:paraId="48159F7A" w14:textId="77777777" w:rsidR="00DC23ED" w:rsidRPr="004A41E7" w:rsidRDefault="00DC23ED" w:rsidP="00DC23ED">
            <w:pPr>
              <w:pStyle w:val="TableText"/>
              <w:rPr>
                <w:sz w:val="16"/>
                <w:szCs w:val="16"/>
                <w:lang w:eastAsia="en-AU"/>
              </w:rPr>
            </w:pPr>
            <w:r w:rsidRPr="004A41E7">
              <w:rPr>
                <w:sz w:val="16"/>
                <w:szCs w:val="16"/>
                <w:lang w:eastAsia="en-AU"/>
              </w:rPr>
              <w:t>0.003890</w:t>
            </w:r>
          </w:p>
        </w:tc>
        <w:tc>
          <w:tcPr>
            <w:tcW w:w="938" w:type="dxa"/>
            <w:tcBorders>
              <w:top w:val="nil"/>
              <w:left w:val="nil"/>
              <w:bottom w:val="nil"/>
              <w:right w:val="nil"/>
            </w:tcBorders>
          </w:tcPr>
          <w:p w14:paraId="0093E96F" w14:textId="77777777" w:rsidR="00DC23ED" w:rsidRPr="004A41E7" w:rsidRDefault="00DC23ED" w:rsidP="00DC23ED">
            <w:pPr>
              <w:pStyle w:val="TableText"/>
              <w:rPr>
                <w:sz w:val="16"/>
                <w:szCs w:val="16"/>
                <w:lang w:eastAsia="en-AU"/>
              </w:rPr>
            </w:pPr>
            <w:r w:rsidRPr="004A41E7">
              <w:rPr>
                <w:sz w:val="16"/>
                <w:szCs w:val="16"/>
                <w:lang w:eastAsia="en-AU"/>
              </w:rPr>
              <w:t>0.003898</w:t>
            </w:r>
          </w:p>
        </w:tc>
        <w:tc>
          <w:tcPr>
            <w:tcW w:w="966" w:type="dxa"/>
            <w:tcBorders>
              <w:top w:val="nil"/>
              <w:left w:val="nil"/>
              <w:bottom w:val="nil"/>
              <w:right w:val="nil"/>
            </w:tcBorders>
          </w:tcPr>
          <w:p w14:paraId="456F0032" w14:textId="77777777" w:rsidR="00DC23ED" w:rsidRPr="004A41E7" w:rsidRDefault="00DC23ED" w:rsidP="00DC23ED">
            <w:pPr>
              <w:pStyle w:val="TableText"/>
              <w:rPr>
                <w:sz w:val="16"/>
                <w:szCs w:val="16"/>
                <w:lang w:eastAsia="en-AU"/>
              </w:rPr>
            </w:pPr>
            <w:r w:rsidRPr="004A41E7">
              <w:rPr>
                <w:sz w:val="16"/>
                <w:szCs w:val="16"/>
                <w:lang w:eastAsia="en-AU"/>
              </w:rPr>
              <w:t>0.003213</w:t>
            </w:r>
          </w:p>
        </w:tc>
        <w:tc>
          <w:tcPr>
            <w:tcW w:w="840" w:type="dxa"/>
            <w:tcBorders>
              <w:top w:val="nil"/>
              <w:left w:val="nil"/>
              <w:bottom w:val="nil"/>
              <w:right w:val="nil"/>
            </w:tcBorders>
          </w:tcPr>
          <w:p w14:paraId="4E6752D5" w14:textId="77777777" w:rsidR="00DC23ED" w:rsidRPr="004A41E7" w:rsidRDefault="00DC23ED" w:rsidP="00DC23ED">
            <w:pPr>
              <w:pStyle w:val="TableText"/>
              <w:rPr>
                <w:sz w:val="16"/>
                <w:szCs w:val="16"/>
                <w:lang w:eastAsia="en-AU"/>
              </w:rPr>
            </w:pPr>
            <w:r w:rsidRPr="004A41E7">
              <w:rPr>
                <w:sz w:val="16"/>
                <w:szCs w:val="16"/>
                <w:lang w:eastAsia="en-AU"/>
              </w:rPr>
              <w:t>0.003219</w:t>
            </w:r>
          </w:p>
        </w:tc>
        <w:tc>
          <w:tcPr>
            <w:tcW w:w="895" w:type="dxa"/>
            <w:tcBorders>
              <w:top w:val="nil"/>
              <w:left w:val="nil"/>
              <w:bottom w:val="nil"/>
              <w:right w:val="nil"/>
            </w:tcBorders>
          </w:tcPr>
          <w:p w14:paraId="6CE1A46C" w14:textId="77777777" w:rsidR="00DC23ED" w:rsidRPr="004A41E7" w:rsidRDefault="00DC23ED" w:rsidP="00DC23ED">
            <w:pPr>
              <w:pStyle w:val="TableText"/>
              <w:rPr>
                <w:sz w:val="16"/>
                <w:szCs w:val="16"/>
                <w:lang w:eastAsia="en-AU"/>
              </w:rPr>
            </w:pPr>
            <w:r w:rsidRPr="004A41E7">
              <w:rPr>
                <w:sz w:val="16"/>
                <w:szCs w:val="16"/>
                <w:lang w:eastAsia="en-AU"/>
              </w:rPr>
              <w:t>0.003225</w:t>
            </w:r>
          </w:p>
        </w:tc>
        <w:tc>
          <w:tcPr>
            <w:tcW w:w="902" w:type="dxa"/>
            <w:tcBorders>
              <w:top w:val="nil"/>
              <w:left w:val="nil"/>
              <w:bottom w:val="nil"/>
              <w:right w:val="nil"/>
            </w:tcBorders>
          </w:tcPr>
          <w:p w14:paraId="276DA46B" w14:textId="77777777" w:rsidR="00DC23ED" w:rsidRPr="004A41E7" w:rsidRDefault="00DC23ED" w:rsidP="00DC23ED">
            <w:pPr>
              <w:pStyle w:val="TableText"/>
              <w:rPr>
                <w:sz w:val="16"/>
                <w:szCs w:val="16"/>
                <w:lang w:eastAsia="en-AU"/>
              </w:rPr>
            </w:pPr>
            <w:r w:rsidRPr="004A41E7">
              <w:rPr>
                <w:sz w:val="16"/>
                <w:szCs w:val="16"/>
                <w:lang w:eastAsia="en-AU"/>
              </w:rPr>
              <w:t>0.003015</w:t>
            </w:r>
          </w:p>
        </w:tc>
        <w:tc>
          <w:tcPr>
            <w:tcW w:w="918" w:type="dxa"/>
            <w:tcBorders>
              <w:top w:val="nil"/>
              <w:left w:val="nil"/>
              <w:bottom w:val="nil"/>
              <w:right w:val="nil"/>
            </w:tcBorders>
          </w:tcPr>
          <w:p w14:paraId="344966FA" w14:textId="77777777" w:rsidR="00DC23ED" w:rsidRPr="004A41E7" w:rsidRDefault="00DC23ED" w:rsidP="00DC23ED">
            <w:pPr>
              <w:pStyle w:val="TableText"/>
              <w:rPr>
                <w:sz w:val="16"/>
                <w:szCs w:val="16"/>
                <w:lang w:eastAsia="en-AU"/>
              </w:rPr>
            </w:pPr>
            <w:r w:rsidRPr="004A41E7">
              <w:rPr>
                <w:sz w:val="16"/>
                <w:szCs w:val="16"/>
                <w:lang w:eastAsia="en-AU"/>
              </w:rPr>
              <w:t>0.003015</w:t>
            </w:r>
          </w:p>
        </w:tc>
        <w:tc>
          <w:tcPr>
            <w:tcW w:w="854" w:type="dxa"/>
            <w:tcBorders>
              <w:top w:val="nil"/>
              <w:left w:val="nil"/>
              <w:bottom w:val="nil"/>
              <w:right w:val="nil"/>
            </w:tcBorders>
          </w:tcPr>
          <w:p w14:paraId="7F0050F2" w14:textId="77777777" w:rsidR="00DC23ED" w:rsidRPr="004A41E7" w:rsidRDefault="00DC23ED" w:rsidP="00DC23ED">
            <w:pPr>
              <w:pStyle w:val="TableText"/>
              <w:rPr>
                <w:sz w:val="16"/>
                <w:szCs w:val="16"/>
                <w:lang w:eastAsia="en-AU"/>
              </w:rPr>
            </w:pPr>
            <w:r w:rsidRPr="004A41E7">
              <w:rPr>
                <w:sz w:val="16"/>
                <w:szCs w:val="16"/>
                <w:lang w:eastAsia="en-AU"/>
              </w:rPr>
              <w:t>0.003015</w:t>
            </w:r>
          </w:p>
        </w:tc>
        <w:tc>
          <w:tcPr>
            <w:tcW w:w="882" w:type="dxa"/>
            <w:tcBorders>
              <w:top w:val="nil"/>
              <w:left w:val="nil"/>
              <w:bottom w:val="nil"/>
              <w:right w:val="nil"/>
            </w:tcBorders>
          </w:tcPr>
          <w:p w14:paraId="4A2E42BC" w14:textId="77777777" w:rsidR="00DC23ED" w:rsidRPr="004A41E7" w:rsidRDefault="00DC23ED" w:rsidP="00DC23ED">
            <w:pPr>
              <w:pStyle w:val="TableText"/>
              <w:rPr>
                <w:sz w:val="16"/>
                <w:szCs w:val="16"/>
                <w:lang w:eastAsia="en-AU"/>
              </w:rPr>
            </w:pPr>
            <w:r w:rsidRPr="004A41E7">
              <w:rPr>
                <w:sz w:val="16"/>
                <w:szCs w:val="16"/>
                <w:lang w:eastAsia="en-AU"/>
              </w:rPr>
              <w:t>0.002707</w:t>
            </w:r>
          </w:p>
        </w:tc>
      </w:tr>
      <w:tr w:rsidR="00DC23ED" w:rsidRPr="004A41E7" w14:paraId="6096E9B1" w14:textId="77777777">
        <w:trPr>
          <w:trHeight w:val="219"/>
        </w:trPr>
        <w:tc>
          <w:tcPr>
            <w:tcW w:w="1022" w:type="dxa"/>
            <w:tcBorders>
              <w:top w:val="nil"/>
              <w:left w:val="nil"/>
              <w:bottom w:val="nil"/>
              <w:right w:val="nil"/>
            </w:tcBorders>
          </w:tcPr>
          <w:p w14:paraId="30E3A7AB"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96" w:type="dxa"/>
            <w:tcBorders>
              <w:top w:val="nil"/>
              <w:left w:val="nil"/>
              <w:bottom w:val="nil"/>
              <w:right w:val="nil"/>
            </w:tcBorders>
          </w:tcPr>
          <w:p w14:paraId="28A40B30" w14:textId="77777777" w:rsidR="00DC23ED" w:rsidRPr="004A41E7" w:rsidRDefault="00DC23ED" w:rsidP="00DC23ED">
            <w:pPr>
              <w:pStyle w:val="TableText"/>
              <w:rPr>
                <w:sz w:val="16"/>
                <w:szCs w:val="16"/>
                <w:lang w:eastAsia="en-AU"/>
              </w:rPr>
            </w:pPr>
            <w:r w:rsidRPr="004A41E7">
              <w:rPr>
                <w:sz w:val="16"/>
                <w:szCs w:val="16"/>
                <w:lang w:eastAsia="en-AU"/>
              </w:rPr>
              <w:t>0.134291</w:t>
            </w:r>
          </w:p>
        </w:tc>
        <w:tc>
          <w:tcPr>
            <w:tcW w:w="840" w:type="dxa"/>
            <w:tcBorders>
              <w:top w:val="nil"/>
              <w:left w:val="nil"/>
              <w:bottom w:val="nil"/>
              <w:right w:val="nil"/>
            </w:tcBorders>
          </w:tcPr>
          <w:p w14:paraId="384DEF87" w14:textId="77777777" w:rsidR="00DC23ED" w:rsidRPr="004A41E7" w:rsidRDefault="00DC23ED" w:rsidP="00DC23ED">
            <w:pPr>
              <w:pStyle w:val="TableText"/>
              <w:rPr>
                <w:sz w:val="16"/>
                <w:szCs w:val="16"/>
                <w:lang w:eastAsia="en-AU"/>
              </w:rPr>
            </w:pPr>
            <w:r w:rsidRPr="004A41E7">
              <w:rPr>
                <w:sz w:val="16"/>
                <w:szCs w:val="16"/>
                <w:lang w:eastAsia="en-AU"/>
              </w:rPr>
              <w:t>0.134307</w:t>
            </w:r>
          </w:p>
        </w:tc>
        <w:tc>
          <w:tcPr>
            <w:tcW w:w="840" w:type="dxa"/>
            <w:tcBorders>
              <w:top w:val="nil"/>
              <w:left w:val="nil"/>
              <w:bottom w:val="nil"/>
              <w:right w:val="nil"/>
            </w:tcBorders>
          </w:tcPr>
          <w:p w14:paraId="20EAE5A3" w14:textId="77777777" w:rsidR="00DC23ED" w:rsidRPr="004A41E7" w:rsidRDefault="00DC23ED" w:rsidP="00DC23ED">
            <w:pPr>
              <w:pStyle w:val="TableText"/>
              <w:rPr>
                <w:sz w:val="16"/>
                <w:szCs w:val="16"/>
                <w:lang w:eastAsia="en-AU"/>
              </w:rPr>
            </w:pPr>
            <w:r w:rsidRPr="004A41E7">
              <w:rPr>
                <w:sz w:val="16"/>
                <w:szCs w:val="16"/>
                <w:lang w:eastAsia="en-AU"/>
              </w:rPr>
              <w:t>0.134323</w:t>
            </w:r>
          </w:p>
        </w:tc>
        <w:tc>
          <w:tcPr>
            <w:tcW w:w="868" w:type="dxa"/>
            <w:tcBorders>
              <w:top w:val="nil"/>
              <w:left w:val="nil"/>
              <w:bottom w:val="nil"/>
              <w:right w:val="nil"/>
            </w:tcBorders>
          </w:tcPr>
          <w:p w14:paraId="6E785EA7" w14:textId="77777777" w:rsidR="00DC23ED" w:rsidRPr="004A41E7" w:rsidRDefault="00DC23ED" w:rsidP="00DC23ED">
            <w:pPr>
              <w:pStyle w:val="TableText"/>
              <w:rPr>
                <w:sz w:val="16"/>
                <w:szCs w:val="16"/>
                <w:lang w:eastAsia="en-AU"/>
              </w:rPr>
            </w:pPr>
            <w:r w:rsidRPr="004A41E7">
              <w:rPr>
                <w:sz w:val="16"/>
                <w:szCs w:val="16"/>
                <w:lang w:eastAsia="en-AU"/>
              </w:rPr>
              <w:t>0.133652</w:t>
            </w:r>
          </w:p>
        </w:tc>
        <w:tc>
          <w:tcPr>
            <w:tcW w:w="854" w:type="dxa"/>
            <w:tcBorders>
              <w:top w:val="nil"/>
              <w:left w:val="nil"/>
              <w:bottom w:val="nil"/>
              <w:right w:val="nil"/>
            </w:tcBorders>
          </w:tcPr>
          <w:p w14:paraId="1AD40E9A" w14:textId="77777777" w:rsidR="00DC23ED" w:rsidRPr="004A41E7" w:rsidRDefault="00DC23ED" w:rsidP="00DC23ED">
            <w:pPr>
              <w:pStyle w:val="TableText"/>
              <w:rPr>
                <w:sz w:val="16"/>
                <w:szCs w:val="16"/>
                <w:lang w:eastAsia="en-AU"/>
              </w:rPr>
            </w:pPr>
            <w:r w:rsidRPr="004A41E7">
              <w:rPr>
                <w:sz w:val="16"/>
                <w:szCs w:val="16"/>
                <w:lang w:eastAsia="en-AU"/>
              </w:rPr>
              <w:t>0.133666</w:t>
            </w:r>
          </w:p>
        </w:tc>
        <w:tc>
          <w:tcPr>
            <w:tcW w:w="825" w:type="dxa"/>
            <w:tcBorders>
              <w:top w:val="nil"/>
              <w:left w:val="nil"/>
              <w:bottom w:val="nil"/>
              <w:right w:val="nil"/>
            </w:tcBorders>
          </w:tcPr>
          <w:p w14:paraId="5440ED01" w14:textId="77777777" w:rsidR="00DC23ED" w:rsidRPr="004A41E7" w:rsidRDefault="00DC23ED" w:rsidP="00DC23ED">
            <w:pPr>
              <w:pStyle w:val="TableText"/>
              <w:rPr>
                <w:sz w:val="16"/>
                <w:szCs w:val="16"/>
                <w:lang w:eastAsia="en-AU"/>
              </w:rPr>
            </w:pPr>
            <w:r w:rsidRPr="004A41E7">
              <w:rPr>
                <w:sz w:val="16"/>
                <w:szCs w:val="16"/>
                <w:lang w:eastAsia="en-AU"/>
              </w:rPr>
              <w:t>0.005805</w:t>
            </w:r>
          </w:p>
        </w:tc>
        <w:tc>
          <w:tcPr>
            <w:tcW w:w="896" w:type="dxa"/>
            <w:tcBorders>
              <w:top w:val="nil"/>
              <w:left w:val="nil"/>
              <w:bottom w:val="nil"/>
              <w:right w:val="nil"/>
            </w:tcBorders>
          </w:tcPr>
          <w:p w14:paraId="59D12F01" w14:textId="77777777" w:rsidR="00DC23ED" w:rsidRPr="004A41E7" w:rsidRDefault="00DC23ED" w:rsidP="00DC23ED">
            <w:pPr>
              <w:pStyle w:val="TableText"/>
              <w:rPr>
                <w:sz w:val="16"/>
                <w:szCs w:val="16"/>
                <w:lang w:eastAsia="en-AU"/>
              </w:rPr>
            </w:pPr>
            <w:r w:rsidRPr="004A41E7">
              <w:rPr>
                <w:sz w:val="16"/>
                <w:szCs w:val="16"/>
                <w:lang w:eastAsia="en-AU"/>
              </w:rPr>
              <w:t>0.004356</w:t>
            </w:r>
          </w:p>
        </w:tc>
        <w:tc>
          <w:tcPr>
            <w:tcW w:w="882" w:type="dxa"/>
            <w:tcBorders>
              <w:top w:val="nil"/>
              <w:left w:val="nil"/>
              <w:bottom w:val="nil"/>
              <w:right w:val="nil"/>
            </w:tcBorders>
          </w:tcPr>
          <w:p w14:paraId="49052BEE" w14:textId="77777777" w:rsidR="00DC23ED" w:rsidRPr="004A41E7" w:rsidRDefault="00DC23ED" w:rsidP="00DC23ED">
            <w:pPr>
              <w:pStyle w:val="TableText"/>
              <w:rPr>
                <w:sz w:val="16"/>
                <w:szCs w:val="16"/>
                <w:lang w:eastAsia="en-AU"/>
              </w:rPr>
            </w:pPr>
            <w:r w:rsidRPr="004A41E7">
              <w:rPr>
                <w:sz w:val="16"/>
                <w:szCs w:val="16"/>
                <w:lang w:eastAsia="en-AU"/>
              </w:rPr>
              <w:t>0.004365</w:t>
            </w:r>
          </w:p>
        </w:tc>
        <w:tc>
          <w:tcPr>
            <w:tcW w:w="938" w:type="dxa"/>
            <w:tcBorders>
              <w:top w:val="nil"/>
              <w:left w:val="nil"/>
              <w:bottom w:val="nil"/>
              <w:right w:val="nil"/>
            </w:tcBorders>
          </w:tcPr>
          <w:p w14:paraId="667318E2" w14:textId="77777777" w:rsidR="00DC23ED" w:rsidRPr="004A41E7" w:rsidRDefault="00DC23ED" w:rsidP="00DC23ED">
            <w:pPr>
              <w:pStyle w:val="TableText"/>
              <w:rPr>
                <w:sz w:val="16"/>
                <w:szCs w:val="16"/>
                <w:lang w:eastAsia="en-AU"/>
              </w:rPr>
            </w:pPr>
            <w:r w:rsidRPr="004A41E7">
              <w:rPr>
                <w:sz w:val="16"/>
                <w:szCs w:val="16"/>
                <w:lang w:eastAsia="en-AU"/>
              </w:rPr>
              <w:t>0.004374</w:t>
            </w:r>
          </w:p>
        </w:tc>
        <w:tc>
          <w:tcPr>
            <w:tcW w:w="966" w:type="dxa"/>
            <w:tcBorders>
              <w:top w:val="nil"/>
              <w:left w:val="nil"/>
              <w:bottom w:val="nil"/>
              <w:right w:val="nil"/>
            </w:tcBorders>
          </w:tcPr>
          <w:p w14:paraId="688E849E" w14:textId="77777777" w:rsidR="00DC23ED" w:rsidRPr="004A41E7" w:rsidRDefault="00DC23ED" w:rsidP="00DC23ED">
            <w:pPr>
              <w:pStyle w:val="TableText"/>
              <w:rPr>
                <w:sz w:val="16"/>
                <w:szCs w:val="16"/>
                <w:lang w:eastAsia="en-AU"/>
              </w:rPr>
            </w:pPr>
            <w:r w:rsidRPr="004A41E7">
              <w:rPr>
                <w:sz w:val="16"/>
                <w:szCs w:val="16"/>
                <w:lang w:eastAsia="en-AU"/>
              </w:rPr>
              <w:t>0.003619</w:t>
            </w:r>
          </w:p>
        </w:tc>
        <w:tc>
          <w:tcPr>
            <w:tcW w:w="840" w:type="dxa"/>
            <w:tcBorders>
              <w:top w:val="nil"/>
              <w:left w:val="nil"/>
              <w:bottom w:val="nil"/>
              <w:right w:val="nil"/>
            </w:tcBorders>
          </w:tcPr>
          <w:p w14:paraId="3E829E87" w14:textId="77777777" w:rsidR="00DC23ED" w:rsidRPr="004A41E7" w:rsidRDefault="00DC23ED" w:rsidP="00DC23ED">
            <w:pPr>
              <w:pStyle w:val="TableText"/>
              <w:rPr>
                <w:sz w:val="16"/>
                <w:szCs w:val="16"/>
                <w:lang w:eastAsia="en-AU"/>
              </w:rPr>
            </w:pPr>
            <w:r w:rsidRPr="004A41E7">
              <w:rPr>
                <w:sz w:val="16"/>
                <w:szCs w:val="16"/>
                <w:lang w:eastAsia="en-AU"/>
              </w:rPr>
              <w:t>0.003626</w:t>
            </w:r>
          </w:p>
        </w:tc>
        <w:tc>
          <w:tcPr>
            <w:tcW w:w="895" w:type="dxa"/>
            <w:tcBorders>
              <w:top w:val="nil"/>
              <w:left w:val="nil"/>
              <w:bottom w:val="nil"/>
              <w:right w:val="nil"/>
            </w:tcBorders>
          </w:tcPr>
          <w:p w14:paraId="340887EC" w14:textId="77777777" w:rsidR="00DC23ED" w:rsidRPr="004A41E7" w:rsidRDefault="00DC23ED" w:rsidP="00DC23ED">
            <w:pPr>
              <w:pStyle w:val="TableText"/>
              <w:rPr>
                <w:sz w:val="16"/>
                <w:szCs w:val="16"/>
                <w:lang w:eastAsia="en-AU"/>
              </w:rPr>
            </w:pPr>
            <w:r w:rsidRPr="004A41E7">
              <w:rPr>
                <w:sz w:val="16"/>
                <w:szCs w:val="16"/>
                <w:lang w:eastAsia="en-AU"/>
              </w:rPr>
              <w:t>0.003634</w:t>
            </w:r>
          </w:p>
        </w:tc>
        <w:tc>
          <w:tcPr>
            <w:tcW w:w="902" w:type="dxa"/>
            <w:tcBorders>
              <w:top w:val="nil"/>
              <w:left w:val="nil"/>
              <w:bottom w:val="nil"/>
              <w:right w:val="nil"/>
            </w:tcBorders>
          </w:tcPr>
          <w:p w14:paraId="46532B45" w14:textId="77777777" w:rsidR="00DC23ED" w:rsidRPr="004A41E7" w:rsidRDefault="00DC23ED" w:rsidP="00DC23ED">
            <w:pPr>
              <w:pStyle w:val="TableText"/>
              <w:rPr>
                <w:sz w:val="16"/>
                <w:szCs w:val="16"/>
                <w:lang w:eastAsia="en-AU"/>
              </w:rPr>
            </w:pPr>
            <w:r w:rsidRPr="004A41E7">
              <w:rPr>
                <w:sz w:val="16"/>
                <w:szCs w:val="16"/>
                <w:lang w:eastAsia="en-AU"/>
              </w:rPr>
              <w:t>0.003402</w:t>
            </w:r>
          </w:p>
        </w:tc>
        <w:tc>
          <w:tcPr>
            <w:tcW w:w="918" w:type="dxa"/>
            <w:tcBorders>
              <w:top w:val="nil"/>
              <w:left w:val="nil"/>
              <w:bottom w:val="nil"/>
              <w:right w:val="nil"/>
            </w:tcBorders>
          </w:tcPr>
          <w:p w14:paraId="7FAFDB4A" w14:textId="77777777" w:rsidR="00DC23ED" w:rsidRPr="004A41E7" w:rsidRDefault="00DC23ED" w:rsidP="00DC23ED">
            <w:pPr>
              <w:pStyle w:val="TableText"/>
              <w:rPr>
                <w:sz w:val="16"/>
                <w:szCs w:val="16"/>
                <w:lang w:eastAsia="en-AU"/>
              </w:rPr>
            </w:pPr>
            <w:r w:rsidRPr="004A41E7">
              <w:rPr>
                <w:sz w:val="16"/>
                <w:szCs w:val="16"/>
                <w:lang w:eastAsia="en-AU"/>
              </w:rPr>
              <w:t>0.003402</w:t>
            </w:r>
          </w:p>
        </w:tc>
        <w:tc>
          <w:tcPr>
            <w:tcW w:w="854" w:type="dxa"/>
            <w:tcBorders>
              <w:top w:val="nil"/>
              <w:left w:val="nil"/>
              <w:bottom w:val="nil"/>
              <w:right w:val="nil"/>
            </w:tcBorders>
          </w:tcPr>
          <w:p w14:paraId="187CB54C" w14:textId="77777777" w:rsidR="00DC23ED" w:rsidRPr="004A41E7" w:rsidRDefault="00DC23ED" w:rsidP="00DC23ED">
            <w:pPr>
              <w:pStyle w:val="TableText"/>
              <w:rPr>
                <w:sz w:val="16"/>
                <w:szCs w:val="16"/>
                <w:lang w:eastAsia="en-AU"/>
              </w:rPr>
            </w:pPr>
            <w:r w:rsidRPr="004A41E7">
              <w:rPr>
                <w:sz w:val="16"/>
                <w:szCs w:val="16"/>
                <w:lang w:eastAsia="en-AU"/>
              </w:rPr>
              <w:t>0.003402</w:t>
            </w:r>
          </w:p>
        </w:tc>
        <w:tc>
          <w:tcPr>
            <w:tcW w:w="882" w:type="dxa"/>
            <w:tcBorders>
              <w:top w:val="nil"/>
              <w:left w:val="nil"/>
              <w:bottom w:val="nil"/>
              <w:right w:val="nil"/>
            </w:tcBorders>
          </w:tcPr>
          <w:p w14:paraId="0343F191" w14:textId="77777777" w:rsidR="00DC23ED" w:rsidRPr="004A41E7" w:rsidRDefault="00DC23ED" w:rsidP="00DC23ED">
            <w:pPr>
              <w:pStyle w:val="TableText"/>
              <w:rPr>
                <w:sz w:val="16"/>
                <w:szCs w:val="16"/>
                <w:lang w:eastAsia="en-AU"/>
              </w:rPr>
            </w:pPr>
            <w:r w:rsidRPr="004A41E7">
              <w:rPr>
                <w:sz w:val="16"/>
                <w:szCs w:val="16"/>
                <w:lang w:eastAsia="en-AU"/>
              </w:rPr>
              <w:t>0.003057</w:t>
            </w:r>
          </w:p>
        </w:tc>
      </w:tr>
      <w:tr w:rsidR="00DC23ED" w:rsidRPr="004A41E7" w14:paraId="7C5AF3F2" w14:textId="77777777">
        <w:trPr>
          <w:trHeight w:val="219"/>
        </w:trPr>
        <w:tc>
          <w:tcPr>
            <w:tcW w:w="1022" w:type="dxa"/>
            <w:tcBorders>
              <w:top w:val="nil"/>
              <w:left w:val="nil"/>
              <w:bottom w:val="nil"/>
              <w:right w:val="nil"/>
            </w:tcBorders>
          </w:tcPr>
          <w:p w14:paraId="189016FA"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96" w:type="dxa"/>
            <w:tcBorders>
              <w:top w:val="nil"/>
              <w:left w:val="nil"/>
              <w:bottom w:val="nil"/>
              <w:right w:val="nil"/>
            </w:tcBorders>
          </w:tcPr>
          <w:p w14:paraId="6ACE3FF9" w14:textId="77777777" w:rsidR="00DC23ED" w:rsidRPr="004A41E7" w:rsidRDefault="00DC23ED" w:rsidP="00DC23ED">
            <w:pPr>
              <w:pStyle w:val="TableText"/>
              <w:rPr>
                <w:sz w:val="16"/>
                <w:szCs w:val="16"/>
                <w:lang w:eastAsia="en-AU"/>
              </w:rPr>
            </w:pPr>
            <w:r w:rsidRPr="004A41E7">
              <w:rPr>
                <w:sz w:val="16"/>
                <w:szCs w:val="16"/>
                <w:lang w:eastAsia="en-AU"/>
              </w:rPr>
              <w:t>0.135353</w:t>
            </w:r>
          </w:p>
        </w:tc>
        <w:tc>
          <w:tcPr>
            <w:tcW w:w="840" w:type="dxa"/>
            <w:tcBorders>
              <w:top w:val="nil"/>
              <w:left w:val="nil"/>
              <w:bottom w:val="nil"/>
              <w:right w:val="nil"/>
            </w:tcBorders>
          </w:tcPr>
          <w:p w14:paraId="0579146B" w14:textId="77777777" w:rsidR="00DC23ED" w:rsidRPr="004A41E7" w:rsidRDefault="00DC23ED" w:rsidP="00DC23ED">
            <w:pPr>
              <w:pStyle w:val="TableText"/>
              <w:rPr>
                <w:sz w:val="16"/>
                <w:szCs w:val="16"/>
                <w:lang w:eastAsia="en-AU"/>
              </w:rPr>
            </w:pPr>
            <w:r w:rsidRPr="004A41E7">
              <w:rPr>
                <w:sz w:val="16"/>
                <w:szCs w:val="16"/>
                <w:lang w:eastAsia="en-AU"/>
              </w:rPr>
              <w:t>0.135373</w:t>
            </w:r>
          </w:p>
        </w:tc>
        <w:tc>
          <w:tcPr>
            <w:tcW w:w="840" w:type="dxa"/>
            <w:tcBorders>
              <w:top w:val="nil"/>
              <w:left w:val="nil"/>
              <w:bottom w:val="nil"/>
              <w:right w:val="nil"/>
            </w:tcBorders>
          </w:tcPr>
          <w:p w14:paraId="11110226" w14:textId="77777777" w:rsidR="00DC23ED" w:rsidRPr="004A41E7" w:rsidRDefault="00DC23ED" w:rsidP="00DC23ED">
            <w:pPr>
              <w:pStyle w:val="TableText"/>
              <w:rPr>
                <w:sz w:val="16"/>
                <w:szCs w:val="16"/>
                <w:lang w:eastAsia="en-AU"/>
              </w:rPr>
            </w:pPr>
            <w:r w:rsidRPr="004A41E7">
              <w:rPr>
                <w:sz w:val="16"/>
                <w:szCs w:val="16"/>
                <w:lang w:eastAsia="en-AU"/>
              </w:rPr>
              <w:t>0.135396</w:t>
            </w:r>
          </w:p>
        </w:tc>
        <w:tc>
          <w:tcPr>
            <w:tcW w:w="868" w:type="dxa"/>
            <w:tcBorders>
              <w:top w:val="nil"/>
              <w:left w:val="nil"/>
              <w:bottom w:val="nil"/>
              <w:right w:val="nil"/>
            </w:tcBorders>
          </w:tcPr>
          <w:p w14:paraId="548C24E6" w14:textId="77777777" w:rsidR="00DC23ED" w:rsidRPr="004A41E7" w:rsidRDefault="00DC23ED" w:rsidP="00DC23ED">
            <w:pPr>
              <w:pStyle w:val="TableText"/>
              <w:rPr>
                <w:sz w:val="16"/>
                <w:szCs w:val="16"/>
                <w:lang w:eastAsia="en-AU"/>
              </w:rPr>
            </w:pPr>
            <w:r w:rsidRPr="004A41E7">
              <w:rPr>
                <w:sz w:val="16"/>
                <w:szCs w:val="16"/>
                <w:lang w:eastAsia="en-AU"/>
              </w:rPr>
              <w:t>0.134613</w:t>
            </w:r>
          </w:p>
        </w:tc>
        <w:tc>
          <w:tcPr>
            <w:tcW w:w="854" w:type="dxa"/>
            <w:tcBorders>
              <w:top w:val="nil"/>
              <w:left w:val="nil"/>
              <w:bottom w:val="nil"/>
              <w:right w:val="nil"/>
            </w:tcBorders>
          </w:tcPr>
          <w:p w14:paraId="1F707522" w14:textId="77777777" w:rsidR="00DC23ED" w:rsidRPr="004A41E7" w:rsidRDefault="00DC23ED" w:rsidP="00DC23ED">
            <w:pPr>
              <w:pStyle w:val="TableText"/>
              <w:rPr>
                <w:sz w:val="16"/>
                <w:szCs w:val="16"/>
                <w:lang w:eastAsia="en-AU"/>
              </w:rPr>
            </w:pPr>
            <w:r w:rsidRPr="004A41E7">
              <w:rPr>
                <w:sz w:val="16"/>
                <w:szCs w:val="16"/>
                <w:lang w:eastAsia="en-AU"/>
              </w:rPr>
              <w:t>0.134631</w:t>
            </w:r>
          </w:p>
        </w:tc>
        <w:tc>
          <w:tcPr>
            <w:tcW w:w="825" w:type="dxa"/>
            <w:tcBorders>
              <w:top w:val="nil"/>
              <w:left w:val="nil"/>
              <w:bottom w:val="nil"/>
              <w:right w:val="nil"/>
            </w:tcBorders>
          </w:tcPr>
          <w:p w14:paraId="384A4A35" w14:textId="77777777" w:rsidR="00DC23ED" w:rsidRPr="004A41E7" w:rsidRDefault="00DC23ED" w:rsidP="00DC23ED">
            <w:pPr>
              <w:pStyle w:val="TableText"/>
              <w:rPr>
                <w:sz w:val="16"/>
                <w:szCs w:val="16"/>
                <w:lang w:eastAsia="en-AU"/>
              </w:rPr>
            </w:pPr>
            <w:r w:rsidRPr="004A41E7">
              <w:rPr>
                <w:sz w:val="16"/>
                <w:szCs w:val="16"/>
                <w:lang w:eastAsia="en-AU"/>
              </w:rPr>
              <w:t>0.006770</w:t>
            </w:r>
          </w:p>
        </w:tc>
        <w:tc>
          <w:tcPr>
            <w:tcW w:w="896" w:type="dxa"/>
            <w:tcBorders>
              <w:top w:val="nil"/>
              <w:left w:val="nil"/>
              <w:bottom w:val="nil"/>
              <w:right w:val="nil"/>
            </w:tcBorders>
          </w:tcPr>
          <w:p w14:paraId="150D9738" w14:textId="77777777" w:rsidR="00DC23ED" w:rsidRPr="004A41E7" w:rsidRDefault="00DC23ED" w:rsidP="00DC23ED">
            <w:pPr>
              <w:pStyle w:val="TableText"/>
              <w:rPr>
                <w:sz w:val="16"/>
                <w:szCs w:val="16"/>
                <w:lang w:eastAsia="en-AU"/>
              </w:rPr>
            </w:pPr>
            <w:r w:rsidRPr="004A41E7">
              <w:rPr>
                <w:sz w:val="16"/>
                <w:szCs w:val="16"/>
                <w:lang w:eastAsia="en-AU"/>
              </w:rPr>
              <w:t>0.005058</w:t>
            </w:r>
          </w:p>
        </w:tc>
        <w:tc>
          <w:tcPr>
            <w:tcW w:w="882" w:type="dxa"/>
            <w:tcBorders>
              <w:top w:val="nil"/>
              <w:left w:val="nil"/>
              <w:bottom w:val="nil"/>
              <w:right w:val="nil"/>
            </w:tcBorders>
          </w:tcPr>
          <w:p w14:paraId="456EE927" w14:textId="77777777" w:rsidR="00DC23ED" w:rsidRPr="004A41E7" w:rsidRDefault="00DC23ED" w:rsidP="00DC23ED">
            <w:pPr>
              <w:pStyle w:val="TableText"/>
              <w:rPr>
                <w:sz w:val="16"/>
                <w:szCs w:val="16"/>
                <w:lang w:eastAsia="en-AU"/>
              </w:rPr>
            </w:pPr>
            <w:r w:rsidRPr="004A41E7">
              <w:rPr>
                <w:sz w:val="16"/>
                <w:szCs w:val="16"/>
                <w:lang w:eastAsia="en-AU"/>
              </w:rPr>
              <w:t>0.005069</w:t>
            </w:r>
          </w:p>
        </w:tc>
        <w:tc>
          <w:tcPr>
            <w:tcW w:w="938" w:type="dxa"/>
            <w:tcBorders>
              <w:top w:val="nil"/>
              <w:left w:val="nil"/>
              <w:bottom w:val="nil"/>
              <w:right w:val="nil"/>
            </w:tcBorders>
          </w:tcPr>
          <w:p w14:paraId="4AF364A5" w14:textId="77777777" w:rsidR="00DC23ED" w:rsidRPr="004A41E7" w:rsidRDefault="00DC23ED" w:rsidP="00DC23ED">
            <w:pPr>
              <w:pStyle w:val="TableText"/>
              <w:rPr>
                <w:sz w:val="16"/>
                <w:szCs w:val="16"/>
                <w:lang w:eastAsia="en-AU"/>
              </w:rPr>
            </w:pPr>
            <w:r w:rsidRPr="004A41E7">
              <w:rPr>
                <w:sz w:val="16"/>
                <w:szCs w:val="16"/>
                <w:lang w:eastAsia="en-AU"/>
              </w:rPr>
              <w:t>0.005081</w:t>
            </w:r>
          </w:p>
        </w:tc>
        <w:tc>
          <w:tcPr>
            <w:tcW w:w="966" w:type="dxa"/>
            <w:tcBorders>
              <w:top w:val="nil"/>
              <w:left w:val="nil"/>
              <w:bottom w:val="nil"/>
              <w:right w:val="nil"/>
            </w:tcBorders>
          </w:tcPr>
          <w:p w14:paraId="7668E1DC" w14:textId="77777777" w:rsidR="00DC23ED" w:rsidRPr="004A41E7" w:rsidRDefault="00DC23ED" w:rsidP="00DC23ED">
            <w:pPr>
              <w:pStyle w:val="TableText"/>
              <w:rPr>
                <w:sz w:val="16"/>
                <w:szCs w:val="16"/>
                <w:lang w:eastAsia="en-AU"/>
              </w:rPr>
            </w:pPr>
            <w:r w:rsidRPr="004A41E7">
              <w:rPr>
                <w:sz w:val="16"/>
                <w:szCs w:val="16"/>
                <w:lang w:eastAsia="en-AU"/>
              </w:rPr>
              <w:t>0.004198</w:t>
            </w:r>
          </w:p>
        </w:tc>
        <w:tc>
          <w:tcPr>
            <w:tcW w:w="840" w:type="dxa"/>
            <w:tcBorders>
              <w:top w:val="nil"/>
              <w:left w:val="nil"/>
              <w:bottom w:val="nil"/>
              <w:right w:val="nil"/>
            </w:tcBorders>
          </w:tcPr>
          <w:p w14:paraId="30AD9F8C" w14:textId="77777777" w:rsidR="00DC23ED" w:rsidRPr="004A41E7" w:rsidRDefault="00DC23ED" w:rsidP="00DC23ED">
            <w:pPr>
              <w:pStyle w:val="TableText"/>
              <w:rPr>
                <w:sz w:val="16"/>
                <w:szCs w:val="16"/>
                <w:lang w:eastAsia="en-AU"/>
              </w:rPr>
            </w:pPr>
            <w:r w:rsidRPr="004A41E7">
              <w:rPr>
                <w:sz w:val="16"/>
                <w:szCs w:val="16"/>
                <w:lang w:eastAsia="en-AU"/>
              </w:rPr>
              <w:t>0.004208</w:t>
            </w:r>
          </w:p>
        </w:tc>
        <w:tc>
          <w:tcPr>
            <w:tcW w:w="895" w:type="dxa"/>
            <w:tcBorders>
              <w:top w:val="nil"/>
              <w:left w:val="nil"/>
              <w:bottom w:val="nil"/>
              <w:right w:val="nil"/>
            </w:tcBorders>
          </w:tcPr>
          <w:p w14:paraId="0FCE839F" w14:textId="77777777" w:rsidR="00DC23ED" w:rsidRPr="004A41E7" w:rsidRDefault="00DC23ED" w:rsidP="00DC23ED">
            <w:pPr>
              <w:pStyle w:val="TableText"/>
              <w:rPr>
                <w:sz w:val="16"/>
                <w:szCs w:val="16"/>
                <w:lang w:eastAsia="en-AU"/>
              </w:rPr>
            </w:pPr>
            <w:r w:rsidRPr="004A41E7">
              <w:rPr>
                <w:sz w:val="16"/>
                <w:szCs w:val="16"/>
                <w:lang w:eastAsia="en-AU"/>
              </w:rPr>
              <w:t>0.004218</w:t>
            </w:r>
          </w:p>
        </w:tc>
        <w:tc>
          <w:tcPr>
            <w:tcW w:w="902" w:type="dxa"/>
            <w:tcBorders>
              <w:top w:val="nil"/>
              <w:left w:val="nil"/>
              <w:bottom w:val="nil"/>
              <w:right w:val="nil"/>
            </w:tcBorders>
          </w:tcPr>
          <w:p w14:paraId="009C225D" w14:textId="77777777" w:rsidR="00DC23ED" w:rsidRPr="004A41E7" w:rsidRDefault="00DC23ED" w:rsidP="00DC23ED">
            <w:pPr>
              <w:pStyle w:val="TableText"/>
              <w:rPr>
                <w:sz w:val="16"/>
                <w:szCs w:val="16"/>
                <w:lang w:eastAsia="en-AU"/>
              </w:rPr>
            </w:pPr>
            <w:r w:rsidRPr="004A41E7">
              <w:rPr>
                <w:sz w:val="16"/>
                <w:szCs w:val="16"/>
                <w:lang w:eastAsia="en-AU"/>
              </w:rPr>
              <w:t>0.003941</w:t>
            </w:r>
          </w:p>
        </w:tc>
        <w:tc>
          <w:tcPr>
            <w:tcW w:w="918" w:type="dxa"/>
            <w:tcBorders>
              <w:top w:val="nil"/>
              <w:left w:val="nil"/>
              <w:bottom w:val="nil"/>
              <w:right w:val="nil"/>
            </w:tcBorders>
          </w:tcPr>
          <w:p w14:paraId="00DEF4B9" w14:textId="77777777" w:rsidR="00DC23ED" w:rsidRPr="004A41E7" w:rsidRDefault="00DC23ED" w:rsidP="00DC23ED">
            <w:pPr>
              <w:pStyle w:val="TableText"/>
              <w:rPr>
                <w:sz w:val="16"/>
                <w:szCs w:val="16"/>
                <w:lang w:eastAsia="en-AU"/>
              </w:rPr>
            </w:pPr>
            <w:r w:rsidRPr="004A41E7">
              <w:rPr>
                <w:sz w:val="16"/>
                <w:szCs w:val="16"/>
                <w:lang w:eastAsia="en-AU"/>
              </w:rPr>
              <w:t>0.003941</w:t>
            </w:r>
          </w:p>
        </w:tc>
        <w:tc>
          <w:tcPr>
            <w:tcW w:w="854" w:type="dxa"/>
            <w:tcBorders>
              <w:top w:val="nil"/>
              <w:left w:val="nil"/>
              <w:bottom w:val="nil"/>
              <w:right w:val="nil"/>
            </w:tcBorders>
          </w:tcPr>
          <w:p w14:paraId="045F13C3" w14:textId="77777777" w:rsidR="00DC23ED" w:rsidRPr="004A41E7" w:rsidRDefault="00DC23ED" w:rsidP="00DC23ED">
            <w:pPr>
              <w:pStyle w:val="TableText"/>
              <w:rPr>
                <w:sz w:val="16"/>
                <w:szCs w:val="16"/>
                <w:lang w:eastAsia="en-AU"/>
              </w:rPr>
            </w:pPr>
            <w:r w:rsidRPr="004A41E7">
              <w:rPr>
                <w:sz w:val="16"/>
                <w:szCs w:val="16"/>
                <w:lang w:eastAsia="en-AU"/>
              </w:rPr>
              <w:t>0.003941</w:t>
            </w:r>
          </w:p>
        </w:tc>
        <w:tc>
          <w:tcPr>
            <w:tcW w:w="882" w:type="dxa"/>
            <w:tcBorders>
              <w:top w:val="nil"/>
              <w:left w:val="nil"/>
              <w:bottom w:val="nil"/>
              <w:right w:val="nil"/>
            </w:tcBorders>
          </w:tcPr>
          <w:p w14:paraId="4E85C171" w14:textId="77777777" w:rsidR="00DC23ED" w:rsidRPr="004A41E7" w:rsidRDefault="00DC23ED" w:rsidP="00DC23ED">
            <w:pPr>
              <w:pStyle w:val="TableText"/>
              <w:rPr>
                <w:sz w:val="16"/>
                <w:szCs w:val="16"/>
                <w:lang w:eastAsia="en-AU"/>
              </w:rPr>
            </w:pPr>
            <w:r w:rsidRPr="004A41E7">
              <w:rPr>
                <w:sz w:val="16"/>
                <w:szCs w:val="16"/>
                <w:lang w:eastAsia="en-AU"/>
              </w:rPr>
              <w:t>0.003539</w:t>
            </w:r>
          </w:p>
        </w:tc>
      </w:tr>
      <w:tr w:rsidR="00DC23ED" w:rsidRPr="004A41E7" w14:paraId="1A5B912A" w14:textId="77777777">
        <w:trPr>
          <w:trHeight w:val="219"/>
        </w:trPr>
        <w:tc>
          <w:tcPr>
            <w:tcW w:w="1022" w:type="dxa"/>
            <w:tcBorders>
              <w:top w:val="nil"/>
              <w:left w:val="nil"/>
              <w:bottom w:val="nil"/>
              <w:right w:val="nil"/>
            </w:tcBorders>
          </w:tcPr>
          <w:p w14:paraId="484D813A"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96" w:type="dxa"/>
            <w:tcBorders>
              <w:top w:val="nil"/>
              <w:left w:val="nil"/>
              <w:bottom w:val="nil"/>
              <w:right w:val="nil"/>
            </w:tcBorders>
          </w:tcPr>
          <w:p w14:paraId="606360B7" w14:textId="77777777" w:rsidR="00DC23ED" w:rsidRPr="004A41E7" w:rsidRDefault="00DC23ED" w:rsidP="00DC23ED">
            <w:pPr>
              <w:pStyle w:val="TableText"/>
              <w:rPr>
                <w:sz w:val="16"/>
                <w:szCs w:val="16"/>
                <w:lang w:eastAsia="en-AU"/>
              </w:rPr>
            </w:pPr>
            <w:r w:rsidRPr="004A41E7">
              <w:rPr>
                <w:sz w:val="16"/>
                <w:szCs w:val="16"/>
                <w:lang w:eastAsia="en-AU"/>
              </w:rPr>
              <w:t>0.137225</w:t>
            </w:r>
          </w:p>
        </w:tc>
        <w:tc>
          <w:tcPr>
            <w:tcW w:w="840" w:type="dxa"/>
            <w:tcBorders>
              <w:top w:val="nil"/>
              <w:left w:val="nil"/>
              <w:bottom w:val="nil"/>
              <w:right w:val="nil"/>
            </w:tcBorders>
          </w:tcPr>
          <w:p w14:paraId="5F8233BB" w14:textId="77777777" w:rsidR="00DC23ED" w:rsidRPr="004A41E7" w:rsidRDefault="00DC23ED" w:rsidP="00DC23ED">
            <w:pPr>
              <w:pStyle w:val="TableText"/>
              <w:rPr>
                <w:sz w:val="16"/>
                <w:szCs w:val="16"/>
                <w:lang w:eastAsia="en-AU"/>
              </w:rPr>
            </w:pPr>
            <w:r w:rsidRPr="004A41E7">
              <w:rPr>
                <w:sz w:val="16"/>
                <w:szCs w:val="16"/>
                <w:lang w:eastAsia="en-AU"/>
              </w:rPr>
              <w:t>0.137252</w:t>
            </w:r>
          </w:p>
        </w:tc>
        <w:tc>
          <w:tcPr>
            <w:tcW w:w="840" w:type="dxa"/>
            <w:tcBorders>
              <w:top w:val="nil"/>
              <w:left w:val="nil"/>
              <w:bottom w:val="nil"/>
              <w:right w:val="nil"/>
            </w:tcBorders>
          </w:tcPr>
          <w:p w14:paraId="21077250" w14:textId="77777777" w:rsidR="00DC23ED" w:rsidRPr="004A41E7" w:rsidRDefault="00DC23ED" w:rsidP="00DC23ED">
            <w:pPr>
              <w:pStyle w:val="TableText"/>
              <w:rPr>
                <w:sz w:val="16"/>
                <w:szCs w:val="16"/>
                <w:lang w:eastAsia="en-AU"/>
              </w:rPr>
            </w:pPr>
            <w:r w:rsidRPr="004A41E7">
              <w:rPr>
                <w:sz w:val="16"/>
                <w:szCs w:val="16"/>
                <w:lang w:eastAsia="en-AU"/>
              </w:rPr>
              <w:t>0.137282</w:t>
            </w:r>
          </w:p>
        </w:tc>
        <w:tc>
          <w:tcPr>
            <w:tcW w:w="868" w:type="dxa"/>
            <w:tcBorders>
              <w:top w:val="nil"/>
              <w:left w:val="nil"/>
              <w:bottom w:val="nil"/>
              <w:right w:val="nil"/>
            </w:tcBorders>
          </w:tcPr>
          <w:p w14:paraId="35B937B0" w14:textId="77777777" w:rsidR="00DC23ED" w:rsidRPr="004A41E7" w:rsidRDefault="00DC23ED" w:rsidP="00DC23ED">
            <w:pPr>
              <w:pStyle w:val="TableText"/>
              <w:rPr>
                <w:sz w:val="16"/>
                <w:szCs w:val="16"/>
                <w:lang w:eastAsia="en-AU"/>
              </w:rPr>
            </w:pPr>
            <w:r w:rsidRPr="004A41E7">
              <w:rPr>
                <w:sz w:val="16"/>
                <w:szCs w:val="16"/>
                <w:lang w:eastAsia="en-AU"/>
              </w:rPr>
              <w:t>0.136317</w:t>
            </w:r>
          </w:p>
        </w:tc>
        <w:tc>
          <w:tcPr>
            <w:tcW w:w="854" w:type="dxa"/>
            <w:tcBorders>
              <w:top w:val="nil"/>
              <w:left w:val="nil"/>
              <w:bottom w:val="nil"/>
              <w:right w:val="nil"/>
            </w:tcBorders>
          </w:tcPr>
          <w:p w14:paraId="1D9A1F80" w14:textId="77777777" w:rsidR="00DC23ED" w:rsidRPr="004A41E7" w:rsidRDefault="00DC23ED" w:rsidP="00DC23ED">
            <w:pPr>
              <w:pStyle w:val="TableText"/>
              <w:rPr>
                <w:sz w:val="16"/>
                <w:szCs w:val="16"/>
                <w:lang w:eastAsia="en-AU"/>
              </w:rPr>
            </w:pPr>
            <w:r w:rsidRPr="004A41E7">
              <w:rPr>
                <w:sz w:val="16"/>
                <w:szCs w:val="16"/>
                <w:lang w:eastAsia="en-AU"/>
              </w:rPr>
              <w:t>0.136344</w:t>
            </w:r>
          </w:p>
        </w:tc>
        <w:tc>
          <w:tcPr>
            <w:tcW w:w="825" w:type="dxa"/>
            <w:tcBorders>
              <w:top w:val="nil"/>
              <w:left w:val="nil"/>
              <w:bottom w:val="nil"/>
              <w:right w:val="nil"/>
            </w:tcBorders>
          </w:tcPr>
          <w:p w14:paraId="3CB72CB2" w14:textId="77777777" w:rsidR="00DC23ED" w:rsidRPr="004A41E7" w:rsidRDefault="00DC23ED" w:rsidP="00DC23ED">
            <w:pPr>
              <w:pStyle w:val="TableText"/>
              <w:rPr>
                <w:sz w:val="16"/>
                <w:szCs w:val="16"/>
                <w:lang w:eastAsia="en-AU"/>
              </w:rPr>
            </w:pPr>
            <w:r w:rsidRPr="004A41E7">
              <w:rPr>
                <w:sz w:val="16"/>
                <w:szCs w:val="16"/>
                <w:lang w:eastAsia="en-AU"/>
              </w:rPr>
              <w:t>0.008428</w:t>
            </w:r>
          </w:p>
        </w:tc>
        <w:tc>
          <w:tcPr>
            <w:tcW w:w="896" w:type="dxa"/>
            <w:tcBorders>
              <w:top w:val="nil"/>
              <w:left w:val="nil"/>
              <w:bottom w:val="nil"/>
              <w:right w:val="nil"/>
            </w:tcBorders>
          </w:tcPr>
          <w:p w14:paraId="5A3A6F2C" w14:textId="77777777" w:rsidR="00DC23ED" w:rsidRPr="004A41E7" w:rsidRDefault="00DC23ED" w:rsidP="00DC23ED">
            <w:pPr>
              <w:pStyle w:val="TableText"/>
              <w:rPr>
                <w:sz w:val="16"/>
                <w:szCs w:val="16"/>
                <w:lang w:eastAsia="en-AU"/>
              </w:rPr>
            </w:pPr>
            <w:r w:rsidRPr="004A41E7">
              <w:rPr>
                <w:sz w:val="16"/>
                <w:szCs w:val="16"/>
                <w:lang w:eastAsia="en-AU"/>
              </w:rPr>
              <w:t>0.006281</w:t>
            </w:r>
          </w:p>
        </w:tc>
        <w:tc>
          <w:tcPr>
            <w:tcW w:w="882" w:type="dxa"/>
            <w:tcBorders>
              <w:top w:val="nil"/>
              <w:left w:val="nil"/>
              <w:bottom w:val="nil"/>
              <w:right w:val="nil"/>
            </w:tcBorders>
          </w:tcPr>
          <w:p w14:paraId="0EC7C1E8" w14:textId="77777777" w:rsidR="00DC23ED" w:rsidRPr="004A41E7" w:rsidRDefault="00DC23ED" w:rsidP="00DC23ED">
            <w:pPr>
              <w:pStyle w:val="TableText"/>
              <w:rPr>
                <w:sz w:val="16"/>
                <w:szCs w:val="16"/>
                <w:lang w:eastAsia="en-AU"/>
              </w:rPr>
            </w:pPr>
            <w:r w:rsidRPr="004A41E7">
              <w:rPr>
                <w:sz w:val="16"/>
                <w:szCs w:val="16"/>
                <w:lang w:eastAsia="en-AU"/>
              </w:rPr>
              <w:t>0.006296</w:t>
            </w:r>
          </w:p>
        </w:tc>
        <w:tc>
          <w:tcPr>
            <w:tcW w:w="938" w:type="dxa"/>
            <w:tcBorders>
              <w:top w:val="nil"/>
              <w:left w:val="nil"/>
              <w:bottom w:val="nil"/>
              <w:right w:val="nil"/>
            </w:tcBorders>
          </w:tcPr>
          <w:p w14:paraId="2066895F" w14:textId="77777777" w:rsidR="00DC23ED" w:rsidRPr="004A41E7" w:rsidRDefault="00DC23ED" w:rsidP="00DC23ED">
            <w:pPr>
              <w:pStyle w:val="TableText"/>
              <w:rPr>
                <w:sz w:val="16"/>
                <w:szCs w:val="16"/>
                <w:lang w:eastAsia="en-AU"/>
              </w:rPr>
            </w:pPr>
            <w:r w:rsidRPr="004A41E7">
              <w:rPr>
                <w:sz w:val="16"/>
                <w:szCs w:val="16"/>
                <w:lang w:eastAsia="en-AU"/>
              </w:rPr>
              <w:t>0.006312</w:t>
            </w:r>
          </w:p>
        </w:tc>
        <w:tc>
          <w:tcPr>
            <w:tcW w:w="966" w:type="dxa"/>
            <w:tcBorders>
              <w:top w:val="nil"/>
              <w:left w:val="nil"/>
              <w:bottom w:val="nil"/>
              <w:right w:val="nil"/>
            </w:tcBorders>
          </w:tcPr>
          <w:p w14:paraId="18B0BBCF" w14:textId="77777777" w:rsidR="00DC23ED" w:rsidRPr="004A41E7" w:rsidRDefault="00DC23ED" w:rsidP="00DC23ED">
            <w:pPr>
              <w:pStyle w:val="TableText"/>
              <w:rPr>
                <w:sz w:val="16"/>
                <w:szCs w:val="16"/>
                <w:lang w:eastAsia="en-AU"/>
              </w:rPr>
            </w:pPr>
            <w:r w:rsidRPr="004A41E7">
              <w:rPr>
                <w:sz w:val="16"/>
                <w:szCs w:val="16"/>
                <w:lang w:eastAsia="en-AU"/>
              </w:rPr>
              <w:t>0.005211</w:t>
            </w:r>
          </w:p>
        </w:tc>
        <w:tc>
          <w:tcPr>
            <w:tcW w:w="840" w:type="dxa"/>
            <w:tcBorders>
              <w:top w:val="nil"/>
              <w:left w:val="nil"/>
              <w:bottom w:val="nil"/>
              <w:right w:val="nil"/>
            </w:tcBorders>
          </w:tcPr>
          <w:p w14:paraId="4F21B3D0" w14:textId="77777777" w:rsidR="00DC23ED" w:rsidRPr="004A41E7" w:rsidRDefault="00DC23ED" w:rsidP="00DC23ED">
            <w:pPr>
              <w:pStyle w:val="TableText"/>
              <w:rPr>
                <w:sz w:val="16"/>
                <w:szCs w:val="16"/>
                <w:lang w:eastAsia="en-AU"/>
              </w:rPr>
            </w:pPr>
            <w:r w:rsidRPr="004A41E7">
              <w:rPr>
                <w:sz w:val="16"/>
                <w:szCs w:val="16"/>
                <w:lang w:eastAsia="en-AU"/>
              </w:rPr>
              <w:t>0.005224</w:t>
            </w:r>
          </w:p>
        </w:tc>
        <w:tc>
          <w:tcPr>
            <w:tcW w:w="895" w:type="dxa"/>
            <w:tcBorders>
              <w:top w:val="nil"/>
              <w:left w:val="nil"/>
              <w:bottom w:val="nil"/>
              <w:right w:val="nil"/>
            </w:tcBorders>
          </w:tcPr>
          <w:p w14:paraId="5AFC1491" w14:textId="77777777" w:rsidR="00DC23ED" w:rsidRPr="004A41E7" w:rsidRDefault="00DC23ED" w:rsidP="00DC23ED">
            <w:pPr>
              <w:pStyle w:val="TableText"/>
              <w:rPr>
                <w:sz w:val="16"/>
                <w:szCs w:val="16"/>
                <w:lang w:eastAsia="en-AU"/>
              </w:rPr>
            </w:pPr>
            <w:r w:rsidRPr="004A41E7">
              <w:rPr>
                <w:sz w:val="16"/>
                <w:szCs w:val="16"/>
                <w:lang w:eastAsia="en-AU"/>
              </w:rPr>
              <w:t>0.005239</w:t>
            </w:r>
          </w:p>
        </w:tc>
        <w:tc>
          <w:tcPr>
            <w:tcW w:w="902" w:type="dxa"/>
            <w:tcBorders>
              <w:top w:val="nil"/>
              <w:left w:val="nil"/>
              <w:bottom w:val="nil"/>
              <w:right w:val="nil"/>
            </w:tcBorders>
          </w:tcPr>
          <w:p w14:paraId="13ADEEFF" w14:textId="77777777" w:rsidR="00DC23ED" w:rsidRPr="004A41E7" w:rsidRDefault="00DC23ED" w:rsidP="00DC23ED">
            <w:pPr>
              <w:pStyle w:val="TableText"/>
              <w:rPr>
                <w:sz w:val="16"/>
                <w:szCs w:val="16"/>
                <w:lang w:eastAsia="en-AU"/>
              </w:rPr>
            </w:pPr>
            <w:r w:rsidRPr="004A41E7">
              <w:rPr>
                <w:sz w:val="16"/>
                <w:szCs w:val="16"/>
                <w:lang w:eastAsia="en-AU"/>
              </w:rPr>
              <w:t>0.004888</w:t>
            </w:r>
          </w:p>
        </w:tc>
        <w:tc>
          <w:tcPr>
            <w:tcW w:w="918" w:type="dxa"/>
            <w:tcBorders>
              <w:top w:val="nil"/>
              <w:left w:val="nil"/>
              <w:bottom w:val="nil"/>
              <w:right w:val="nil"/>
            </w:tcBorders>
          </w:tcPr>
          <w:p w14:paraId="12B66AD5" w14:textId="77777777" w:rsidR="00DC23ED" w:rsidRPr="004A41E7" w:rsidRDefault="00DC23ED" w:rsidP="00DC23ED">
            <w:pPr>
              <w:pStyle w:val="TableText"/>
              <w:rPr>
                <w:sz w:val="16"/>
                <w:szCs w:val="16"/>
                <w:lang w:eastAsia="en-AU"/>
              </w:rPr>
            </w:pPr>
            <w:r w:rsidRPr="004A41E7">
              <w:rPr>
                <w:sz w:val="16"/>
                <w:szCs w:val="16"/>
                <w:lang w:eastAsia="en-AU"/>
              </w:rPr>
              <w:t>0.004888</w:t>
            </w:r>
          </w:p>
        </w:tc>
        <w:tc>
          <w:tcPr>
            <w:tcW w:w="854" w:type="dxa"/>
            <w:tcBorders>
              <w:top w:val="nil"/>
              <w:left w:val="nil"/>
              <w:bottom w:val="nil"/>
              <w:right w:val="nil"/>
            </w:tcBorders>
          </w:tcPr>
          <w:p w14:paraId="7B2D17B6" w14:textId="77777777" w:rsidR="00DC23ED" w:rsidRPr="004A41E7" w:rsidRDefault="00DC23ED" w:rsidP="00DC23ED">
            <w:pPr>
              <w:pStyle w:val="TableText"/>
              <w:rPr>
                <w:sz w:val="16"/>
                <w:szCs w:val="16"/>
                <w:lang w:eastAsia="en-AU"/>
              </w:rPr>
            </w:pPr>
            <w:r w:rsidRPr="004A41E7">
              <w:rPr>
                <w:sz w:val="16"/>
                <w:szCs w:val="16"/>
                <w:lang w:eastAsia="en-AU"/>
              </w:rPr>
              <w:t>0.004888</w:t>
            </w:r>
          </w:p>
        </w:tc>
        <w:tc>
          <w:tcPr>
            <w:tcW w:w="882" w:type="dxa"/>
            <w:tcBorders>
              <w:top w:val="nil"/>
              <w:left w:val="nil"/>
              <w:bottom w:val="nil"/>
              <w:right w:val="nil"/>
            </w:tcBorders>
          </w:tcPr>
          <w:p w14:paraId="0BF39303" w14:textId="77777777" w:rsidR="00DC23ED" w:rsidRPr="004A41E7" w:rsidRDefault="00DC23ED" w:rsidP="00DC23ED">
            <w:pPr>
              <w:pStyle w:val="TableText"/>
              <w:rPr>
                <w:sz w:val="16"/>
                <w:szCs w:val="16"/>
                <w:lang w:eastAsia="en-AU"/>
              </w:rPr>
            </w:pPr>
            <w:r w:rsidRPr="004A41E7">
              <w:rPr>
                <w:sz w:val="16"/>
                <w:szCs w:val="16"/>
                <w:lang w:eastAsia="en-AU"/>
              </w:rPr>
              <w:t>0.004387</w:t>
            </w:r>
          </w:p>
        </w:tc>
      </w:tr>
      <w:tr w:rsidR="00DC23ED" w:rsidRPr="004A41E7" w14:paraId="598D6564" w14:textId="77777777">
        <w:trPr>
          <w:trHeight w:val="219"/>
        </w:trPr>
        <w:tc>
          <w:tcPr>
            <w:tcW w:w="1022" w:type="dxa"/>
            <w:tcBorders>
              <w:top w:val="nil"/>
              <w:left w:val="nil"/>
              <w:bottom w:val="nil"/>
              <w:right w:val="nil"/>
            </w:tcBorders>
          </w:tcPr>
          <w:p w14:paraId="45DCBF24"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96" w:type="dxa"/>
            <w:tcBorders>
              <w:top w:val="nil"/>
              <w:left w:val="nil"/>
              <w:bottom w:val="nil"/>
              <w:right w:val="nil"/>
            </w:tcBorders>
          </w:tcPr>
          <w:p w14:paraId="409D9B79" w14:textId="77777777" w:rsidR="00DC23ED" w:rsidRPr="004A41E7" w:rsidRDefault="00DC23ED" w:rsidP="00DC23ED">
            <w:pPr>
              <w:pStyle w:val="TableText"/>
              <w:rPr>
                <w:sz w:val="16"/>
                <w:szCs w:val="16"/>
                <w:lang w:eastAsia="en-AU"/>
              </w:rPr>
            </w:pPr>
            <w:r w:rsidRPr="004A41E7">
              <w:rPr>
                <w:sz w:val="16"/>
                <w:szCs w:val="16"/>
                <w:lang w:eastAsia="en-AU"/>
              </w:rPr>
              <w:t>0.138189</w:t>
            </w:r>
          </w:p>
        </w:tc>
        <w:tc>
          <w:tcPr>
            <w:tcW w:w="840" w:type="dxa"/>
            <w:tcBorders>
              <w:top w:val="nil"/>
              <w:left w:val="nil"/>
              <w:bottom w:val="nil"/>
              <w:right w:val="nil"/>
            </w:tcBorders>
          </w:tcPr>
          <w:p w14:paraId="79625129" w14:textId="77777777" w:rsidR="00DC23ED" w:rsidRPr="004A41E7" w:rsidRDefault="00DC23ED" w:rsidP="00DC23ED">
            <w:pPr>
              <w:pStyle w:val="TableText"/>
              <w:rPr>
                <w:sz w:val="16"/>
                <w:szCs w:val="16"/>
                <w:lang w:eastAsia="en-AU"/>
              </w:rPr>
            </w:pPr>
            <w:r w:rsidRPr="004A41E7">
              <w:rPr>
                <w:sz w:val="16"/>
                <w:szCs w:val="16"/>
                <w:lang w:eastAsia="en-AU"/>
              </w:rPr>
              <w:t>0.138211</w:t>
            </w:r>
          </w:p>
        </w:tc>
        <w:tc>
          <w:tcPr>
            <w:tcW w:w="840" w:type="dxa"/>
            <w:tcBorders>
              <w:top w:val="nil"/>
              <w:left w:val="nil"/>
              <w:bottom w:val="nil"/>
              <w:right w:val="nil"/>
            </w:tcBorders>
          </w:tcPr>
          <w:p w14:paraId="4BD09ACA" w14:textId="77777777" w:rsidR="00DC23ED" w:rsidRPr="004A41E7" w:rsidRDefault="00DC23ED" w:rsidP="00DC23ED">
            <w:pPr>
              <w:pStyle w:val="TableText"/>
              <w:rPr>
                <w:sz w:val="16"/>
                <w:szCs w:val="16"/>
                <w:lang w:eastAsia="en-AU"/>
              </w:rPr>
            </w:pPr>
            <w:r w:rsidRPr="004A41E7">
              <w:rPr>
                <w:sz w:val="16"/>
                <w:szCs w:val="16"/>
                <w:lang w:eastAsia="en-AU"/>
              </w:rPr>
              <w:t>0.138240</w:t>
            </w:r>
          </w:p>
        </w:tc>
        <w:tc>
          <w:tcPr>
            <w:tcW w:w="868" w:type="dxa"/>
            <w:tcBorders>
              <w:top w:val="nil"/>
              <w:left w:val="nil"/>
              <w:bottom w:val="nil"/>
              <w:right w:val="nil"/>
            </w:tcBorders>
          </w:tcPr>
          <w:p w14:paraId="1CCF0BD4" w14:textId="77777777" w:rsidR="00DC23ED" w:rsidRPr="004A41E7" w:rsidRDefault="00DC23ED" w:rsidP="00DC23ED">
            <w:pPr>
              <w:pStyle w:val="TableText"/>
              <w:rPr>
                <w:sz w:val="16"/>
                <w:szCs w:val="16"/>
                <w:lang w:eastAsia="en-AU"/>
              </w:rPr>
            </w:pPr>
            <w:r w:rsidRPr="004A41E7">
              <w:rPr>
                <w:sz w:val="16"/>
                <w:szCs w:val="16"/>
                <w:lang w:eastAsia="en-AU"/>
              </w:rPr>
              <w:t>0.137446</w:t>
            </w:r>
          </w:p>
        </w:tc>
        <w:tc>
          <w:tcPr>
            <w:tcW w:w="854" w:type="dxa"/>
            <w:tcBorders>
              <w:top w:val="nil"/>
              <w:left w:val="nil"/>
              <w:bottom w:val="nil"/>
              <w:right w:val="nil"/>
            </w:tcBorders>
          </w:tcPr>
          <w:p w14:paraId="4E0592B1" w14:textId="77777777" w:rsidR="00DC23ED" w:rsidRPr="004A41E7" w:rsidRDefault="00DC23ED" w:rsidP="00DC23ED">
            <w:pPr>
              <w:pStyle w:val="TableText"/>
              <w:rPr>
                <w:sz w:val="16"/>
                <w:szCs w:val="16"/>
                <w:lang w:eastAsia="en-AU"/>
              </w:rPr>
            </w:pPr>
            <w:r w:rsidRPr="004A41E7">
              <w:rPr>
                <w:sz w:val="16"/>
                <w:szCs w:val="16"/>
                <w:lang w:eastAsia="en-AU"/>
              </w:rPr>
              <w:t>0.137478</w:t>
            </w:r>
          </w:p>
        </w:tc>
        <w:tc>
          <w:tcPr>
            <w:tcW w:w="825" w:type="dxa"/>
            <w:tcBorders>
              <w:top w:val="nil"/>
              <w:left w:val="nil"/>
              <w:bottom w:val="nil"/>
              <w:right w:val="nil"/>
            </w:tcBorders>
          </w:tcPr>
          <w:p w14:paraId="46D95F80" w14:textId="77777777" w:rsidR="00DC23ED" w:rsidRPr="004A41E7" w:rsidRDefault="00DC23ED" w:rsidP="00DC23ED">
            <w:pPr>
              <w:pStyle w:val="TableText"/>
              <w:rPr>
                <w:sz w:val="16"/>
                <w:szCs w:val="16"/>
                <w:lang w:eastAsia="en-AU"/>
              </w:rPr>
            </w:pPr>
            <w:r w:rsidRPr="004A41E7">
              <w:rPr>
                <w:sz w:val="16"/>
                <w:szCs w:val="16"/>
                <w:lang w:eastAsia="en-AU"/>
              </w:rPr>
              <w:t>0.009571</w:t>
            </w:r>
          </w:p>
        </w:tc>
        <w:tc>
          <w:tcPr>
            <w:tcW w:w="896" w:type="dxa"/>
            <w:tcBorders>
              <w:top w:val="nil"/>
              <w:left w:val="nil"/>
              <w:bottom w:val="nil"/>
              <w:right w:val="nil"/>
            </w:tcBorders>
          </w:tcPr>
          <w:p w14:paraId="1C318B1E" w14:textId="77777777" w:rsidR="00DC23ED" w:rsidRPr="004A41E7" w:rsidRDefault="00DC23ED" w:rsidP="00DC23ED">
            <w:pPr>
              <w:pStyle w:val="TableText"/>
              <w:rPr>
                <w:sz w:val="16"/>
                <w:szCs w:val="16"/>
                <w:lang w:eastAsia="en-AU"/>
              </w:rPr>
            </w:pPr>
            <w:r w:rsidRPr="004A41E7">
              <w:rPr>
                <w:sz w:val="16"/>
                <w:szCs w:val="16"/>
                <w:lang w:eastAsia="en-AU"/>
              </w:rPr>
              <w:t>0.007311</w:t>
            </w:r>
          </w:p>
        </w:tc>
        <w:tc>
          <w:tcPr>
            <w:tcW w:w="882" w:type="dxa"/>
            <w:tcBorders>
              <w:top w:val="nil"/>
              <w:left w:val="nil"/>
              <w:bottom w:val="nil"/>
              <w:right w:val="nil"/>
            </w:tcBorders>
          </w:tcPr>
          <w:p w14:paraId="33B2BAAB" w14:textId="77777777" w:rsidR="00DC23ED" w:rsidRPr="004A41E7" w:rsidRDefault="00DC23ED" w:rsidP="00DC23ED">
            <w:pPr>
              <w:pStyle w:val="TableText"/>
              <w:rPr>
                <w:sz w:val="16"/>
                <w:szCs w:val="16"/>
                <w:lang w:eastAsia="en-AU"/>
              </w:rPr>
            </w:pPr>
            <w:r w:rsidRPr="004A41E7">
              <w:rPr>
                <w:sz w:val="16"/>
                <w:szCs w:val="16"/>
                <w:lang w:eastAsia="en-AU"/>
              </w:rPr>
              <w:t>0.007330</w:t>
            </w:r>
          </w:p>
        </w:tc>
        <w:tc>
          <w:tcPr>
            <w:tcW w:w="938" w:type="dxa"/>
            <w:tcBorders>
              <w:top w:val="nil"/>
              <w:left w:val="nil"/>
              <w:bottom w:val="nil"/>
              <w:right w:val="nil"/>
            </w:tcBorders>
          </w:tcPr>
          <w:p w14:paraId="6AAFF182" w14:textId="77777777" w:rsidR="00DC23ED" w:rsidRPr="004A41E7" w:rsidRDefault="00DC23ED" w:rsidP="00DC23ED">
            <w:pPr>
              <w:pStyle w:val="TableText"/>
              <w:rPr>
                <w:sz w:val="16"/>
                <w:szCs w:val="16"/>
                <w:lang w:eastAsia="en-AU"/>
              </w:rPr>
            </w:pPr>
            <w:r w:rsidRPr="004A41E7">
              <w:rPr>
                <w:sz w:val="16"/>
                <w:szCs w:val="16"/>
                <w:lang w:eastAsia="en-AU"/>
              </w:rPr>
              <w:t>0.007350</w:t>
            </w:r>
          </w:p>
        </w:tc>
        <w:tc>
          <w:tcPr>
            <w:tcW w:w="966" w:type="dxa"/>
            <w:tcBorders>
              <w:top w:val="nil"/>
              <w:left w:val="nil"/>
              <w:bottom w:val="nil"/>
              <w:right w:val="nil"/>
            </w:tcBorders>
          </w:tcPr>
          <w:p w14:paraId="7AD0FBB0" w14:textId="77777777" w:rsidR="00DC23ED" w:rsidRPr="004A41E7" w:rsidRDefault="00DC23ED" w:rsidP="00DC23ED">
            <w:pPr>
              <w:pStyle w:val="TableText"/>
              <w:rPr>
                <w:sz w:val="16"/>
                <w:szCs w:val="16"/>
                <w:lang w:eastAsia="en-AU"/>
              </w:rPr>
            </w:pPr>
            <w:r w:rsidRPr="004A41E7">
              <w:rPr>
                <w:sz w:val="16"/>
                <w:szCs w:val="16"/>
                <w:lang w:eastAsia="en-AU"/>
              </w:rPr>
              <w:t>0.006123</w:t>
            </w:r>
          </w:p>
        </w:tc>
        <w:tc>
          <w:tcPr>
            <w:tcW w:w="840" w:type="dxa"/>
            <w:tcBorders>
              <w:top w:val="nil"/>
              <w:left w:val="nil"/>
              <w:bottom w:val="nil"/>
              <w:right w:val="nil"/>
            </w:tcBorders>
          </w:tcPr>
          <w:p w14:paraId="3E548B9E" w14:textId="77777777" w:rsidR="00DC23ED" w:rsidRPr="004A41E7" w:rsidRDefault="00DC23ED" w:rsidP="00DC23ED">
            <w:pPr>
              <w:pStyle w:val="TableText"/>
              <w:rPr>
                <w:sz w:val="16"/>
                <w:szCs w:val="16"/>
                <w:lang w:eastAsia="en-AU"/>
              </w:rPr>
            </w:pPr>
            <w:r w:rsidRPr="004A41E7">
              <w:rPr>
                <w:sz w:val="16"/>
                <w:szCs w:val="16"/>
                <w:lang w:eastAsia="en-AU"/>
              </w:rPr>
              <w:t>0.006140</w:t>
            </w:r>
          </w:p>
        </w:tc>
        <w:tc>
          <w:tcPr>
            <w:tcW w:w="895" w:type="dxa"/>
            <w:tcBorders>
              <w:top w:val="nil"/>
              <w:left w:val="nil"/>
              <w:bottom w:val="nil"/>
              <w:right w:val="nil"/>
            </w:tcBorders>
          </w:tcPr>
          <w:p w14:paraId="4C7D0FD4" w14:textId="77777777" w:rsidR="00DC23ED" w:rsidRPr="004A41E7" w:rsidRDefault="00DC23ED" w:rsidP="00DC23ED">
            <w:pPr>
              <w:pStyle w:val="TableText"/>
              <w:rPr>
                <w:sz w:val="16"/>
                <w:szCs w:val="16"/>
                <w:lang w:eastAsia="en-AU"/>
              </w:rPr>
            </w:pPr>
            <w:r w:rsidRPr="004A41E7">
              <w:rPr>
                <w:sz w:val="16"/>
                <w:szCs w:val="16"/>
                <w:lang w:eastAsia="en-AU"/>
              </w:rPr>
              <w:t>0.006159</w:t>
            </w:r>
          </w:p>
        </w:tc>
        <w:tc>
          <w:tcPr>
            <w:tcW w:w="902" w:type="dxa"/>
            <w:tcBorders>
              <w:top w:val="nil"/>
              <w:left w:val="nil"/>
              <w:bottom w:val="nil"/>
              <w:right w:val="nil"/>
            </w:tcBorders>
          </w:tcPr>
          <w:p w14:paraId="74D51346" w14:textId="77777777" w:rsidR="00DC23ED" w:rsidRPr="004A41E7" w:rsidRDefault="00DC23ED" w:rsidP="00DC23ED">
            <w:pPr>
              <w:pStyle w:val="TableText"/>
              <w:rPr>
                <w:sz w:val="16"/>
                <w:szCs w:val="16"/>
                <w:lang w:eastAsia="en-AU"/>
              </w:rPr>
            </w:pPr>
            <w:r w:rsidRPr="004A41E7">
              <w:rPr>
                <w:sz w:val="16"/>
                <w:szCs w:val="16"/>
                <w:lang w:eastAsia="en-AU"/>
              </w:rPr>
              <w:t>0.005767</w:t>
            </w:r>
          </w:p>
        </w:tc>
        <w:tc>
          <w:tcPr>
            <w:tcW w:w="918" w:type="dxa"/>
            <w:tcBorders>
              <w:top w:val="nil"/>
              <w:left w:val="nil"/>
              <w:bottom w:val="nil"/>
              <w:right w:val="nil"/>
            </w:tcBorders>
          </w:tcPr>
          <w:p w14:paraId="2D516DC6" w14:textId="77777777" w:rsidR="00DC23ED" w:rsidRPr="004A41E7" w:rsidRDefault="00DC23ED" w:rsidP="00DC23ED">
            <w:pPr>
              <w:pStyle w:val="TableText"/>
              <w:rPr>
                <w:sz w:val="16"/>
                <w:szCs w:val="16"/>
                <w:lang w:eastAsia="en-AU"/>
              </w:rPr>
            </w:pPr>
            <w:r w:rsidRPr="004A41E7">
              <w:rPr>
                <w:sz w:val="16"/>
                <w:szCs w:val="16"/>
                <w:lang w:eastAsia="en-AU"/>
              </w:rPr>
              <w:t>0.005767</w:t>
            </w:r>
          </w:p>
        </w:tc>
        <w:tc>
          <w:tcPr>
            <w:tcW w:w="854" w:type="dxa"/>
            <w:tcBorders>
              <w:top w:val="nil"/>
              <w:left w:val="nil"/>
              <w:bottom w:val="nil"/>
              <w:right w:val="nil"/>
            </w:tcBorders>
          </w:tcPr>
          <w:p w14:paraId="27ED1CD3" w14:textId="77777777" w:rsidR="00DC23ED" w:rsidRPr="004A41E7" w:rsidRDefault="00DC23ED" w:rsidP="00DC23ED">
            <w:pPr>
              <w:pStyle w:val="TableText"/>
              <w:rPr>
                <w:sz w:val="16"/>
                <w:szCs w:val="16"/>
                <w:lang w:eastAsia="en-AU"/>
              </w:rPr>
            </w:pPr>
            <w:r w:rsidRPr="004A41E7">
              <w:rPr>
                <w:sz w:val="16"/>
                <w:szCs w:val="16"/>
                <w:lang w:eastAsia="en-AU"/>
              </w:rPr>
              <w:t>0.005767</w:t>
            </w:r>
          </w:p>
        </w:tc>
        <w:tc>
          <w:tcPr>
            <w:tcW w:w="882" w:type="dxa"/>
            <w:tcBorders>
              <w:top w:val="nil"/>
              <w:left w:val="nil"/>
              <w:bottom w:val="nil"/>
              <w:right w:val="nil"/>
            </w:tcBorders>
          </w:tcPr>
          <w:p w14:paraId="4E77809A" w14:textId="77777777" w:rsidR="00DC23ED" w:rsidRPr="004A41E7" w:rsidRDefault="00DC23ED" w:rsidP="00DC23ED">
            <w:pPr>
              <w:pStyle w:val="TableText"/>
              <w:rPr>
                <w:sz w:val="16"/>
                <w:szCs w:val="16"/>
                <w:lang w:eastAsia="en-AU"/>
              </w:rPr>
            </w:pPr>
            <w:r w:rsidRPr="004A41E7">
              <w:rPr>
                <w:sz w:val="16"/>
                <w:szCs w:val="16"/>
                <w:lang w:eastAsia="en-AU"/>
              </w:rPr>
              <w:t>0.005183</w:t>
            </w:r>
          </w:p>
        </w:tc>
      </w:tr>
      <w:tr w:rsidR="00DC23ED" w:rsidRPr="004A41E7" w14:paraId="5D24A37A" w14:textId="77777777">
        <w:trPr>
          <w:trHeight w:val="219"/>
        </w:trPr>
        <w:tc>
          <w:tcPr>
            <w:tcW w:w="1022" w:type="dxa"/>
            <w:tcBorders>
              <w:top w:val="nil"/>
              <w:left w:val="nil"/>
              <w:bottom w:val="nil"/>
              <w:right w:val="nil"/>
            </w:tcBorders>
          </w:tcPr>
          <w:p w14:paraId="2077982E"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96" w:type="dxa"/>
            <w:tcBorders>
              <w:top w:val="nil"/>
              <w:left w:val="nil"/>
              <w:bottom w:val="nil"/>
              <w:right w:val="nil"/>
            </w:tcBorders>
          </w:tcPr>
          <w:p w14:paraId="2715D0F0" w14:textId="77777777" w:rsidR="00DC23ED" w:rsidRPr="004A41E7" w:rsidRDefault="00DC23ED" w:rsidP="00DC23ED">
            <w:pPr>
              <w:pStyle w:val="TableText"/>
              <w:rPr>
                <w:sz w:val="16"/>
                <w:szCs w:val="16"/>
                <w:lang w:eastAsia="en-AU"/>
              </w:rPr>
            </w:pPr>
            <w:r w:rsidRPr="004A41E7">
              <w:rPr>
                <w:sz w:val="16"/>
                <w:szCs w:val="16"/>
                <w:lang w:eastAsia="en-AU"/>
              </w:rPr>
              <w:t>0.140599</w:t>
            </w:r>
          </w:p>
        </w:tc>
        <w:tc>
          <w:tcPr>
            <w:tcW w:w="840" w:type="dxa"/>
            <w:tcBorders>
              <w:top w:val="nil"/>
              <w:left w:val="nil"/>
              <w:bottom w:val="nil"/>
              <w:right w:val="nil"/>
            </w:tcBorders>
          </w:tcPr>
          <w:p w14:paraId="0AFD51D2" w14:textId="77777777" w:rsidR="00DC23ED" w:rsidRPr="004A41E7" w:rsidRDefault="00DC23ED" w:rsidP="00DC23ED">
            <w:pPr>
              <w:pStyle w:val="TableText"/>
              <w:rPr>
                <w:sz w:val="16"/>
                <w:szCs w:val="16"/>
                <w:lang w:eastAsia="en-AU"/>
              </w:rPr>
            </w:pPr>
            <w:r w:rsidRPr="004A41E7">
              <w:rPr>
                <w:sz w:val="16"/>
                <w:szCs w:val="16"/>
                <w:lang w:eastAsia="en-AU"/>
              </w:rPr>
              <w:t>0.140626</w:t>
            </w:r>
          </w:p>
        </w:tc>
        <w:tc>
          <w:tcPr>
            <w:tcW w:w="840" w:type="dxa"/>
            <w:tcBorders>
              <w:top w:val="nil"/>
              <w:left w:val="nil"/>
              <w:bottom w:val="nil"/>
              <w:right w:val="nil"/>
            </w:tcBorders>
          </w:tcPr>
          <w:p w14:paraId="33389578" w14:textId="77777777" w:rsidR="00DC23ED" w:rsidRPr="004A41E7" w:rsidRDefault="00DC23ED" w:rsidP="00DC23ED">
            <w:pPr>
              <w:pStyle w:val="TableText"/>
              <w:rPr>
                <w:sz w:val="16"/>
                <w:szCs w:val="16"/>
                <w:lang w:eastAsia="en-AU"/>
              </w:rPr>
            </w:pPr>
            <w:r w:rsidRPr="004A41E7">
              <w:rPr>
                <w:sz w:val="16"/>
                <w:szCs w:val="16"/>
                <w:lang w:eastAsia="en-AU"/>
              </w:rPr>
              <w:t>0.140663</w:t>
            </w:r>
          </w:p>
        </w:tc>
        <w:tc>
          <w:tcPr>
            <w:tcW w:w="868" w:type="dxa"/>
            <w:tcBorders>
              <w:top w:val="nil"/>
              <w:left w:val="nil"/>
              <w:bottom w:val="nil"/>
              <w:right w:val="nil"/>
            </w:tcBorders>
          </w:tcPr>
          <w:p w14:paraId="1CCAEE91" w14:textId="77777777" w:rsidR="00DC23ED" w:rsidRPr="004A41E7" w:rsidRDefault="00DC23ED" w:rsidP="00DC23ED">
            <w:pPr>
              <w:pStyle w:val="TableText"/>
              <w:rPr>
                <w:sz w:val="16"/>
                <w:szCs w:val="16"/>
                <w:lang w:eastAsia="en-AU"/>
              </w:rPr>
            </w:pPr>
            <w:r w:rsidRPr="004A41E7">
              <w:rPr>
                <w:sz w:val="16"/>
                <w:szCs w:val="16"/>
                <w:lang w:eastAsia="en-AU"/>
              </w:rPr>
              <w:t>0.139711</w:t>
            </w:r>
          </w:p>
        </w:tc>
        <w:tc>
          <w:tcPr>
            <w:tcW w:w="854" w:type="dxa"/>
            <w:tcBorders>
              <w:top w:val="nil"/>
              <w:left w:val="nil"/>
              <w:bottom w:val="nil"/>
              <w:right w:val="nil"/>
            </w:tcBorders>
          </w:tcPr>
          <w:p w14:paraId="302EFF94" w14:textId="77777777" w:rsidR="00DC23ED" w:rsidRPr="004A41E7" w:rsidRDefault="00DC23ED" w:rsidP="00DC23ED">
            <w:pPr>
              <w:pStyle w:val="TableText"/>
              <w:rPr>
                <w:sz w:val="16"/>
                <w:szCs w:val="16"/>
                <w:lang w:eastAsia="en-AU"/>
              </w:rPr>
            </w:pPr>
            <w:r w:rsidRPr="004A41E7">
              <w:rPr>
                <w:sz w:val="16"/>
                <w:szCs w:val="16"/>
                <w:lang w:eastAsia="en-AU"/>
              </w:rPr>
              <w:t>0.139754</w:t>
            </w:r>
          </w:p>
        </w:tc>
        <w:tc>
          <w:tcPr>
            <w:tcW w:w="825" w:type="dxa"/>
            <w:tcBorders>
              <w:top w:val="nil"/>
              <w:left w:val="nil"/>
              <w:bottom w:val="nil"/>
              <w:right w:val="nil"/>
            </w:tcBorders>
          </w:tcPr>
          <w:p w14:paraId="160F8E82" w14:textId="77777777" w:rsidR="00DC23ED" w:rsidRPr="004A41E7" w:rsidRDefault="00DC23ED" w:rsidP="00DC23ED">
            <w:pPr>
              <w:pStyle w:val="TableText"/>
              <w:rPr>
                <w:sz w:val="16"/>
                <w:szCs w:val="16"/>
                <w:lang w:eastAsia="en-AU"/>
              </w:rPr>
            </w:pPr>
            <w:r w:rsidRPr="004A41E7">
              <w:rPr>
                <w:sz w:val="16"/>
                <w:szCs w:val="16"/>
                <w:lang w:eastAsia="en-AU"/>
              </w:rPr>
              <w:t>0.011733</w:t>
            </w:r>
          </w:p>
        </w:tc>
        <w:tc>
          <w:tcPr>
            <w:tcW w:w="896" w:type="dxa"/>
            <w:tcBorders>
              <w:top w:val="nil"/>
              <w:left w:val="nil"/>
              <w:bottom w:val="nil"/>
              <w:right w:val="nil"/>
            </w:tcBorders>
          </w:tcPr>
          <w:p w14:paraId="6DDADE7A" w14:textId="77777777" w:rsidR="00DC23ED" w:rsidRPr="004A41E7" w:rsidRDefault="00DC23ED" w:rsidP="00DC23ED">
            <w:pPr>
              <w:pStyle w:val="TableText"/>
              <w:rPr>
                <w:sz w:val="16"/>
                <w:szCs w:val="16"/>
                <w:lang w:eastAsia="en-AU"/>
              </w:rPr>
            </w:pPr>
            <w:r w:rsidRPr="004A41E7">
              <w:rPr>
                <w:sz w:val="16"/>
                <w:szCs w:val="16"/>
                <w:lang w:eastAsia="en-AU"/>
              </w:rPr>
              <w:t>0.008952</w:t>
            </w:r>
          </w:p>
        </w:tc>
        <w:tc>
          <w:tcPr>
            <w:tcW w:w="882" w:type="dxa"/>
            <w:tcBorders>
              <w:top w:val="nil"/>
              <w:left w:val="nil"/>
              <w:bottom w:val="nil"/>
              <w:right w:val="nil"/>
            </w:tcBorders>
          </w:tcPr>
          <w:p w14:paraId="0095D294" w14:textId="77777777" w:rsidR="00DC23ED" w:rsidRPr="004A41E7" w:rsidRDefault="00DC23ED" w:rsidP="00DC23ED">
            <w:pPr>
              <w:pStyle w:val="TableText"/>
              <w:rPr>
                <w:sz w:val="16"/>
                <w:szCs w:val="16"/>
                <w:lang w:eastAsia="en-AU"/>
              </w:rPr>
            </w:pPr>
            <w:r w:rsidRPr="004A41E7">
              <w:rPr>
                <w:sz w:val="16"/>
                <w:szCs w:val="16"/>
                <w:lang w:eastAsia="en-AU"/>
              </w:rPr>
              <w:t>0.008978</w:t>
            </w:r>
          </w:p>
        </w:tc>
        <w:tc>
          <w:tcPr>
            <w:tcW w:w="938" w:type="dxa"/>
            <w:tcBorders>
              <w:top w:val="nil"/>
              <w:left w:val="nil"/>
              <w:bottom w:val="nil"/>
              <w:right w:val="nil"/>
            </w:tcBorders>
          </w:tcPr>
          <w:p w14:paraId="0EBC2CBE" w14:textId="77777777" w:rsidR="00DC23ED" w:rsidRPr="004A41E7" w:rsidRDefault="00DC23ED" w:rsidP="00DC23ED">
            <w:pPr>
              <w:pStyle w:val="TableText"/>
              <w:rPr>
                <w:sz w:val="16"/>
                <w:szCs w:val="16"/>
                <w:lang w:eastAsia="en-AU"/>
              </w:rPr>
            </w:pPr>
            <w:r w:rsidRPr="004A41E7">
              <w:rPr>
                <w:sz w:val="16"/>
                <w:szCs w:val="16"/>
                <w:lang w:eastAsia="en-AU"/>
              </w:rPr>
              <w:t>0.009005</w:t>
            </w:r>
          </w:p>
        </w:tc>
        <w:tc>
          <w:tcPr>
            <w:tcW w:w="966" w:type="dxa"/>
            <w:tcBorders>
              <w:top w:val="nil"/>
              <w:left w:val="nil"/>
              <w:bottom w:val="nil"/>
              <w:right w:val="nil"/>
            </w:tcBorders>
          </w:tcPr>
          <w:p w14:paraId="640D389C" w14:textId="77777777" w:rsidR="00DC23ED" w:rsidRPr="004A41E7" w:rsidRDefault="00DC23ED" w:rsidP="00DC23ED">
            <w:pPr>
              <w:pStyle w:val="TableText"/>
              <w:rPr>
                <w:sz w:val="16"/>
                <w:szCs w:val="16"/>
                <w:lang w:eastAsia="en-AU"/>
              </w:rPr>
            </w:pPr>
            <w:r w:rsidRPr="004A41E7">
              <w:rPr>
                <w:sz w:val="16"/>
                <w:szCs w:val="16"/>
                <w:lang w:eastAsia="en-AU"/>
              </w:rPr>
              <w:t>0.007493</w:t>
            </w:r>
          </w:p>
        </w:tc>
        <w:tc>
          <w:tcPr>
            <w:tcW w:w="840" w:type="dxa"/>
            <w:tcBorders>
              <w:top w:val="nil"/>
              <w:left w:val="nil"/>
              <w:bottom w:val="nil"/>
              <w:right w:val="nil"/>
            </w:tcBorders>
          </w:tcPr>
          <w:p w14:paraId="6A4197DE" w14:textId="77777777" w:rsidR="00DC23ED" w:rsidRPr="004A41E7" w:rsidRDefault="00DC23ED" w:rsidP="00DC23ED">
            <w:pPr>
              <w:pStyle w:val="TableText"/>
              <w:rPr>
                <w:sz w:val="16"/>
                <w:szCs w:val="16"/>
                <w:lang w:eastAsia="en-AU"/>
              </w:rPr>
            </w:pPr>
            <w:r w:rsidRPr="004A41E7">
              <w:rPr>
                <w:sz w:val="16"/>
                <w:szCs w:val="16"/>
                <w:lang w:eastAsia="en-AU"/>
              </w:rPr>
              <w:t>0.007516</w:t>
            </w:r>
          </w:p>
        </w:tc>
        <w:tc>
          <w:tcPr>
            <w:tcW w:w="895" w:type="dxa"/>
            <w:tcBorders>
              <w:top w:val="nil"/>
              <w:left w:val="nil"/>
              <w:bottom w:val="nil"/>
              <w:right w:val="nil"/>
            </w:tcBorders>
          </w:tcPr>
          <w:p w14:paraId="716C040D" w14:textId="77777777" w:rsidR="00DC23ED" w:rsidRPr="004A41E7" w:rsidRDefault="00DC23ED" w:rsidP="00DC23ED">
            <w:pPr>
              <w:pStyle w:val="TableText"/>
              <w:rPr>
                <w:sz w:val="16"/>
                <w:szCs w:val="16"/>
                <w:lang w:eastAsia="en-AU"/>
              </w:rPr>
            </w:pPr>
            <w:r w:rsidRPr="004A41E7">
              <w:rPr>
                <w:sz w:val="16"/>
                <w:szCs w:val="16"/>
                <w:lang w:eastAsia="en-AU"/>
              </w:rPr>
              <w:t>0.007540</w:t>
            </w:r>
          </w:p>
        </w:tc>
        <w:tc>
          <w:tcPr>
            <w:tcW w:w="902" w:type="dxa"/>
            <w:tcBorders>
              <w:top w:val="nil"/>
              <w:left w:val="nil"/>
              <w:bottom w:val="nil"/>
              <w:right w:val="nil"/>
            </w:tcBorders>
          </w:tcPr>
          <w:p w14:paraId="57E44FD9" w14:textId="77777777" w:rsidR="00DC23ED" w:rsidRPr="004A41E7" w:rsidRDefault="00DC23ED" w:rsidP="00DC23ED">
            <w:pPr>
              <w:pStyle w:val="TableText"/>
              <w:rPr>
                <w:sz w:val="16"/>
                <w:szCs w:val="16"/>
                <w:lang w:eastAsia="en-AU"/>
              </w:rPr>
            </w:pPr>
            <w:r w:rsidRPr="004A41E7">
              <w:rPr>
                <w:sz w:val="16"/>
                <w:szCs w:val="16"/>
                <w:lang w:eastAsia="en-AU"/>
              </w:rPr>
              <w:t>0.007053</w:t>
            </w:r>
          </w:p>
        </w:tc>
        <w:tc>
          <w:tcPr>
            <w:tcW w:w="918" w:type="dxa"/>
            <w:tcBorders>
              <w:top w:val="nil"/>
              <w:left w:val="nil"/>
              <w:bottom w:val="nil"/>
              <w:right w:val="nil"/>
            </w:tcBorders>
          </w:tcPr>
          <w:p w14:paraId="6CD80BAD" w14:textId="77777777" w:rsidR="00DC23ED" w:rsidRPr="004A41E7" w:rsidRDefault="00DC23ED" w:rsidP="00DC23ED">
            <w:pPr>
              <w:pStyle w:val="TableText"/>
              <w:rPr>
                <w:sz w:val="16"/>
                <w:szCs w:val="16"/>
                <w:lang w:eastAsia="en-AU"/>
              </w:rPr>
            </w:pPr>
            <w:r w:rsidRPr="004A41E7">
              <w:rPr>
                <w:sz w:val="16"/>
                <w:szCs w:val="16"/>
                <w:lang w:eastAsia="en-AU"/>
              </w:rPr>
              <w:t>0.007053</w:t>
            </w:r>
          </w:p>
        </w:tc>
        <w:tc>
          <w:tcPr>
            <w:tcW w:w="854" w:type="dxa"/>
            <w:tcBorders>
              <w:top w:val="nil"/>
              <w:left w:val="nil"/>
              <w:bottom w:val="nil"/>
              <w:right w:val="nil"/>
            </w:tcBorders>
          </w:tcPr>
          <w:p w14:paraId="3744CF81" w14:textId="77777777" w:rsidR="00DC23ED" w:rsidRPr="004A41E7" w:rsidRDefault="00DC23ED" w:rsidP="00DC23ED">
            <w:pPr>
              <w:pStyle w:val="TableText"/>
              <w:rPr>
                <w:sz w:val="16"/>
                <w:szCs w:val="16"/>
                <w:lang w:eastAsia="en-AU"/>
              </w:rPr>
            </w:pPr>
            <w:r w:rsidRPr="004A41E7">
              <w:rPr>
                <w:sz w:val="16"/>
                <w:szCs w:val="16"/>
                <w:lang w:eastAsia="en-AU"/>
              </w:rPr>
              <w:t>0.007053</w:t>
            </w:r>
          </w:p>
        </w:tc>
        <w:tc>
          <w:tcPr>
            <w:tcW w:w="882" w:type="dxa"/>
            <w:tcBorders>
              <w:top w:val="nil"/>
              <w:left w:val="nil"/>
              <w:bottom w:val="nil"/>
              <w:right w:val="nil"/>
            </w:tcBorders>
          </w:tcPr>
          <w:p w14:paraId="65D951D1" w14:textId="77777777" w:rsidR="00DC23ED" w:rsidRPr="004A41E7" w:rsidRDefault="00DC23ED" w:rsidP="00DC23ED">
            <w:pPr>
              <w:pStyle w:val="TableText"/>
              <w:rPr>
                <w:sz w:val="16"/>
                <w:szCs w:val="16"/>
                <w:lang w:eastAsia="en-AU"/>
              </w:rPr>
            </w:pPr>
            <w:r w:rsidRPr="004A41E7">
              <w:rPr>
                <w:sz w:val="16"/>
                <w:szCs w:val="16"/>
                <w:lang w:eastAsia="en-AU"/>
              </w:rPr>
              <w:t>0.006326</w:t>
            </w:r>
          </w:p>
        </w:tc>
      </w:tr>
      <w:tr w:rsidR="00DC23ED" w:rsidRPr="004A41E7" w14:paraId="63601C5E" w14:textId="77777777">
        <w:trPr>
          <w:trHeight w:val="219"/>
        </w:trPr>
        <w:tc>
          <w:tcPr>
            <w:tcW w:w="1022" w:type="dxa"/>
            <w:tcBorders>
              <w:top w:val="nil"/>
              <w:left w:val="nil"/>
              <w:bottom w:val="nil"/>
              <w:right w:val="nil"/>
            </w:tcBorders>
          </w:tcPr>
          <w:p w14:paraId="61A07661"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96" w:type="dxa"/>
            <w:tcBorders>
              <w:top w:val="nil"/>
              <w:left w:val="nil"/>
              <w:bottom w:val="nil"/>
              <w:right w:val="nil"/>
            </w:tcBorders>
          </w:tcPr>
          <w:p w14:paraId="63EA5921" w14:textId="77777777" w:rsidR="00DC23ED" w:rsidRPr="004A41E7" w:rsidRDefault="00DC23ED" w:rsidP="00DC23ED">
            <w:pPr>
              <w:pStyle w:val="TableText"/>
              <w:rPr>
                <w:sz w:val="16"/>
                <w:szCs w:val="16"/>
                <w:lang w:eastAsia="en-AU"/>
              </w:rPr>
            </w:pPr>
            <w:r w:rsidRPr="004A41E7">
              <w:rPr>
                <w:sz w:val="16"/>
                <w:szCs w:val="16"/>
                <w:lang w:eastAsia="en-AU"/>
              </w:rPr>
              <w:t>0.143452</w:t>
            </w:r>
          </w:p>
        </w:tc>
        <w:tc>
          <w:tcPr>
            <w:tcW w:w="840" w:type="dxa"/>
            <w:tcBorders>
              <w:top w:val="nil"/>
              <w:left w:val="nil"/>
              <w:bottom w:val="nil"/>
              <w:right w:val="nil"/>
            </w:tcBorders>
          </w:tcPr>
          <w:p w14:paraId="306A246D" w14:textId="77777777" w:rsidR="00DC23ED" w:rsidRPr="004A41E7" w:rsidRDefault="00DC23ED" w:rsidP="00DC23ED">
            <w:pPr>
              <w:pStyle w:val="TableText"/>
              <w:rPr>
                <w:sz w:val="16"/>
                <w:szCs w:val="16"/>
                <w:lang w:eastAsia="en-AU"/>
              </w:rPr>
            </w:pPr>
            <w:r w:rsidRPr="004A41E7">
              <w:rPr>
                <w:sz w:val="16"/>
                <w:szCs w:val="16"/>
                <w:lang w:eastAsia="en-AU"/>
              </w:rPr>
              <w:t>0.143485</w:t>
            </w:r>
          </w:p>
        </w:tc>
        <w:tc>
          <w:tcPr>
            <w:tcW w:w="840" w:type="dxa"/>
            <w:tcBorders>
              <w:top w:val="nil"/>
              <w:left w:val="nil"/>
              <w:bottom w:val="nil"/>
              <w:right w:val="nil"/>
            </w:tcBorders>
          </w:tcPr>
          <w:p w14:paraId="7304307A" w14:textId="77777777" w:rsidR="00DC23ED" w:rsidRPr="004A41E7" w:rsidRDefault="00DC23ED" w:rsidP="00DC23ED">
            <w:pPr>
              <w:pStyle w:val="TableText"/>
              <w:rPr>
                <w:sz w:val="16"/>
                <w:szCs w:val="16"/>
                <w:lang w:eastAsia="en-AU"/>
              </w:rPr>
            </w:pPr>
            <w:r w:rsidRPr="004A41E7">
              <w:rPr>
                <w:sz w:val="16"/>
                <w:szCs w:val="16"/>
                <w:lang w:eastAsia="en-AU"/>
              </w:rPr>
              <w:t>0.143530</w:t>
            </w:r>
          </w:p>
        </w:tc>
        <w:tc>
          <w:tcPr>
            <w:tcW w:w="868" w:type="dxa"/>
            <w:tcBorders>
              <w:top w:val="nil"/>
              <w:left w:val="nil"/>
              <w:bottom w:val="nil"/>
              <w:right w:val="nil"/>
            </w:tcBorders>
          </w:tcPr>
          <w:p w14:paraId="02C4B215" w14:textId="77777777" w:rsidR="00DC23ED" w:rsidRPr="004A41E7" w:rsidRDefault="00DC23ED" w:rsidP="00DC23ED">
            <w:pPr>
              <w:pStyle w:val="TableText"/>
              <w:rPr>
                <w:sz w:val="16"/>
                <w:szCs w:val="16"/>
                <w:lang w:eastAsia="en-AU"/>
              </w:rPr>
            </w:pPr>
            <w:r w:rsidRPr="004A41E7">
              <w:rPr>
                <w:sz w:val="16"/>
                <w:szCs w:val="16"/>
                <w:lang w:eastAsia="en-AU"/>
              </w:rPr>
              <w:t>0.142411</w:t>
            </w:r>
          </w:p>
        </w:tc>
        <w:tc>
          <w:tcPr>
            <w:tcW w:w="854" w:type="dxa"/>
            <w:tcBorders>
              <w:top w:val="nil"/>
              <w:left w:val="nil"/>
              <w:bottom w:val="nil"/>
              <w:right w:val="nil"/>
            </w:tcBorders>
          </w:tcPr>
          <w:p w14:paraId="4EF0898C" w14:textId="77777777" w:rsidR="00DC23ED" w:rsidRPr="004A41E7" w:rsidRDefault="00DC23ED" w:rsidP="00DC23ED">
            <w:pPr>
              <w:pStyle w:val="TableText"/>
              <w:rPr>
                <w:sz w:val="16"/>
                <w:szCs w:val="16"/>
                <w:lang w:eastAsia="en-AU"/>
              </w:rPr>
            </w:pPr>
            <w:r w:rsidRPr="004A41E7">
              <w:rPr>
                <w:sz w:val="16"/>
                <w:szCs w:val="16"/>
                <w:lang w:eastAsia="en-AU"/>
              </w:rPr>
              <w:t>0.142467</w:t>
            </w:r>
          </w:p>
        </w:tc>
        <w:tc>
          <w:tcPr>
            <w:tcW w:w="825" w:type="dxa"/>
            <w:tcBorders>
              <w:top w:val="nil"/>
              <w:left w:val="nil"/>
              <w:bottom w:val="nil"/>
              <w:right w:val="nil"/>
            </w:tcBorders>
          </w:tcPr>
          <w:p w14:paraId="7CD9A95B" w14:textId="77777777" w:rsidR="00DC23ED" w:rsidRPr="004A41E7" w:rsidRDefault="00DC23ED" w:rsidP="00DC23ED">
            <w:pPr>
              <w:pStyle w:val="TableText"/>
              <w:rPr>
                <w:sz w:val="16"/>
                <w:szCs w:val="16"/>
                <w:lang w:eastAsia="en-AU"/>
              </w:rPr>
            </w:pPr>
            <w:r w:rsidRPr="004A41E7">
              <w:rPr>
                <w:sz w:val="16"/>
                <w:szCs w:val="16"/>
                <w:lang w:eastAsia="en-AU"/>
              </w:rPr>
              <w:t>0.014310</w:t>
            </w:r>
          </w:p>
        </w:tc>
        <w:tc>
          <w:tcPr>
            <w:tcW w:w="896" w:type="dxa"/>
            <w:tcBorders>
              <w:top w:val="nil"/>
              <w:left w:val="nil"/>
              <w:bottom w:val="nil"/>
              <w:right w:val="nil"/>
            </w:tcBorders>
          </w:tcPr>
          <w:p w14:paraId="454315AC" w14:textId="77777777" w:rsidR="00DC23ED" w:rsidRPr="004A41E7" w:rsidRDefault="00DC23ED" w:rsidP="00DC23ED">
            <w:pPr>
              <w:pStyle w:val="TableText"/>
              <w:rPr>
                <w:sz w:val="16"/>
                <w:szCs w:val="16"/>
                <w:lang w:eastAsia="en-AU"/>
              </w:rPr>
            </w:pPr>
            <w:r w:rsidRPr="004A41E7">
              <w:rPr>
                <w:sz w:val="16"/>
                <w:szCs w:val="16"/>
                <w:lang w:eastAsia="en-AU"/>
              </w:rPr>
              <w:t>0.010929</w:t>
            </w:r>
          </w:p>
        </w:tc>
        <w:tc>
          <w:tcPr>
            <w:tcW w:w="882" w:type="dxa"/>
            <w:tcBorders>
              <w:top w:val="nil"/>
              <w:left w:val="nil"/>
              <w:bottom w:val="nil"/>
              <w:right w:val="nil"/>
            </w:tcBorders>
          </w:tcPr>
          <w:p w14:paraId="39A34D03" w14:textId="77777777" w:rsidR="00DC23ED" w:rsidRPr="004A41E7" w:rsidRDefault="00DC23ED" w:rsidP="00DC23ED">
            <w:pPr>
              <w:pStyle w:val="TableText"/>
              <w:rPr>
                <w:sz w:val="16"/>
                <w:szCs w:val="16"/>
                <w:lang w:eastAsia="en-AU"/>
              </w:rPr>
            </w:pPr>
            <w:r w:rsidRPr="004A41E7">
              <w:rPr>
                <w:sz w:val="16"/>
                <w:szCs w:val="16"/>
                <w:lang w:eastAsia="en-AU"/>
              </w:rPr>
              <w:t>0.010966</w:t>
            </w:r>
          </w:p>
        </w:tc>
        <w:tc>
          <w:tcPr>
            <w:tcW w:w="938" w:type="dxa"/>
            <w:tcBorders>
              <w:top w:val="nil"/>
              <w:left w:val="nil"/>
              <w:bottom w:val="nil"/>
              <w:right w:val="nil"/>
            </w:tcBorders>
          </w:tcPr>
          <w:p w14:paraId="48CE4AA6" w14:textId="77777777" w:rsidR="00DC23ED" w:rsidRPr="004A41E7" w:rsidRDefault="00DC23ED" w:rsidP="00DC23ED">
            <w:pPr>
              <w:pStyle w:val="TableText"/>
              <w:rPr>
                <w:sz w:val="16"/>
                <w:szCs w:val="16"/>
                <w:lang w:eastAsia="en-AU"/>
              </w:rPr>
            </w:pPr>
            <w:r w:rsidRPr="004A41E7">
              <w:rPr>
                <w:sz w:val="16"/>
                <w:szCs w:val="16"/>
                <w:lang w:eastAsia="en-AU"/>
              </w:rPr>
              <w:t>0.011004</w:t>
            </w:r>
          </w:p>
        </w:tc>
        <w:tc>
          <w:tcPr>
            <w:tcW w:w="966" w:type="dxa"/>
            <w:tcBorders>
              <w:top w:val="nil"/>
              <w:left w:val="nil"/>
              <w:bottom w:val="nil"/>
              <w:right w:val="nil"/>
            </w:tcBorders>
          </w:tcPr>
          <w:p w14:paraId="2D12A4FD" w14:textId="77777777" w:rsidR="00DC23ED" w:rsidRPr="004A41E7" w:rsidRDefault="00DC23ED" w:rsidP="00DC23ED">
            <w:pPr>
              <w:pStyle w:val="TableText"/>
              <w:rPr>
                <w:sz w:val="16"/>
                <w:szCs w:val="16"/>
                <w:lang w:eastAsia="en-AU"/>
              </w:rPr>
            </w:pPr>
            <w:r w:rsidRPr="004A41E7">
              <w:rPr>
                <w:sz w:val="16"/>
                <w:szCs w:val="16"/>
                <w:lang w:eastAsia="en-AU"/>
              </w:rPr>
              <w:t>0.009155</w:t>
            </w:r>
          </w:p>
        </w:tc>
        <w:tc>
          <w:tcPr>
            <w:tcW w:w="840" w:type="dxa"/>
            <w:tcBorders>
              <w:top w:val="nil"/>
              <w:left w:val="nil"/>
              <w:bottom w:val="nil"/>
              <w:right w:val="nil"/>
            </w:tcBorders>
          </w:tcPr>
          <w:p w14:paraId="3F5039DA" w14:textId="77777777" w:rsidR="00DC23ED" w:rsidRPr="004A41E7" w:rsidRDefault="00DC23ED" w:rsidP="00DC23ED">
            <w:pPr>
              <w:pStyle w:val="TableText"/>
              <w:rPr>
                <w:sz w:val="16"/>
                <w:szCs w:val="16"/>
                <w:lang w:eastAsia="en-AU"/>
              </w:rPr>
            </w:pPr>
            <w:r w:rsidRPr="004A41E7">
              <w:rPr>
                <w:sz w:val="16"/>
                <w:szCs w:val="16"/>
                <w:lang w:eastAsia="en-AU"/>
              </w:rPr>
              <w:t>0.009186</w:t>
            </w:r>
          </w:p>
        </w:tc>
        <w:tc>
          <w:tcPr>
            <w:tcW w:w="895" w:type="dxa"/>
            <w:tcBorders>
              <w:top w:val="nil"/>
              <w:left w:val="nil"/>
              <w:bottom w:val="nil"/>
              <w:right w:val="nil"/>
            </w:tcBorders>
          </w:tcPr>
          <w:p w14:paraId="03C84607" w14:textId="77777777" w:rsidR="00DC23ED" w:rsidRPr="004A41E7" w:rsidRDefault="00DC23ED" w:rsidP="00DC23ED">
            <w:pPr>
              <w:pStyle w:val="TableText"/>
              <w:rPr>
                <w:sz w:val="16"/>
                <w:szCs w:val="16"/>
                <w:lang w:eastAsia="en-AU"/>
              </w:rPr>
            </w:pPr>
            <w:r w:rsidRPr="004A41E7">
              <w:rPr>
                <w:sz w:val="16"/>
                <w:szCs w:val="16"/>
                <w:lang w:eastAsia="en-AU"/>
              </w:rPr>
              <w:t>0.009219</w:t>
            </w:r>
          </w:p>
        </w:tc>
        <w:tc>
          <w:tcPr>
            <w:tcW w:w="902" w:type="dxa"/>
            <w:tcBorders>
              <w:top w:val="nil"/>
              <w:left w:val="nil"/>
              <w:bottom w:val="nil"/>
              <w:right w:val="nil"/>
            </w:tcBorders>
          </w:tcPr>
          <w:p w14:paraId="35332840" w14:textId="77777777" w:rsidR="00DC23ED" w:rsidRPr="004A41E7" w:rsidRDefault="00DC23ED" w:rsidP="00DC23ED">
            <w:pPr>
              <w:pStyle w:val="TableText"/>
              <w:rPr>
                <w:sz w:val="16"/>
                <w:szCs w:val="16"/>
                <w:lang w:eastAsia="en-AU"/>
              </w:rPr>
            </w:pPr>
            <w:r w:rsidRPr="004A41E7">
              <w:rPr>
                <w:sz w:val="16"/>
                <w:szCs w:val="16"/>
                <w:lang w:eastAsia="en-AU"/>
              </w:rPr>
              <w:t>0.008620</w:t>
            </w:r>
          </w:p>
        </w:tc>
        <w:tc>
          <w:tcPr>
            <w:tcW w:w="918" w:type="dxa"/>
            <w:tcBorders>
              <w:top w:val="nil"/>
              <w:left w:val="nil"/>
              <w:bottom w:val="nil"/>
              <w:right w:val="nil"/>
            </w:tcBorders>
          </w:tcPr>
          <w:p w14:paraId="069BF173" w14:textId="77777777" w:rsidR="00DC23ED" w:rsidRPr="004A41E7" w:rsidRDefault="00DC23ED" w:rsidP="00DC23ED">
            <w:pPr>
              <w:pStyle w:val="TableText"/>
              <w:rPr>
                <w:sz w:val="16"/>
                <w:szCs w:val="16"/>
                <w:lang w:eastAsia="en-AU"/>
              </w:rPr>
            </w:pPr>
            <w:r w:rsidRPr="004A41E7">
              <w:rPr>
                <w:sz w:val="16"/>
                <w:szCs w:val="16"/>
                <w:lang w:eastAsia="en-AU"/>
              </w:rPr>
              <w:t>0.008620</w:t>
            </w:r>
          </w:p>
        </w:tc>
        <w:tc>
          <w:tcPr>
            <w:tcW w:w="854" w:type="dxa"/>
            <w:tcBorders>
              <w:top w:val="nil"/>
              <w:left w:val="nil"/>
              <w:bottom w:val="nil"/>
              <w:right w:val="nil"/>
            </w:tcBorders>
          </w:tcPr>
          <w:p w14:paraId="278A8638" w14:textId="77777777" w:rsidR="00DC23ED" w:rsidRPr="004A41E7" w:rsidRDefault="00DC23ED" w:rsidP="00DC23ED">
            <w:pPr>
              <w:pStyle w:val="TableText"/>
              <w:rPr>
                <w:sz w:val="16"/>
                <w:szCs w:val="16"/>
                <w:lang w:eastAsia="en-AU"/>
              </w:rPr>
            </w:pPr>
            <w:r w:rsidRPr="004A41E7">
              <w:rPr>
                <w:sz w:val="16"/>
                <w:szCs w:val="16"/>
                <w:lang w:eastAsia="en-AU"/>
              </w:rPr>
              <w:t>0.008620</w:t>
            </w:r>
          </w:p>
        </w:tc>
        <w:tc>
          <w:tcPr>
            <w:tcW w:w="882" w:type="dxa"/>
            <w:tcBorders>
              <w:top w:val="nil"/>
              <w:left w:val="nil"/>
              <w:bottom w:val="nil"/>
              <w:right w:val="nil"/>
            </w:tcBorders>
          </w:tcPr>
          <w:p w14:paraId="084BEA17" w14:textId="77777777" w:rsidR="00DC23ED" w:rsidRPr="004A41E7" w:rsidRDefault="00DC23ED" w:rsidP="00DC23ED">
            <w:pPr>
              <w:pStyle w:val="TableText"/>
              <w:rPr>
                <w:sz w:val="16"/>
                <w:szCs w:val="16"/>
                <w:lang w:eastAsia="en-AU"/>
              </w:rPr>
            </w:pPr>
            <w:r w:rsidRPr="004A41E7">
              <w:rPr>
                <w:sz w:val="16"/>
                <w:szCs w:val="16"/>
                <w:lang w:eastAsia="en-AU"/>
              </w:rPr>
              <w:t>0.007720</w:t>
            </w:r>
          </w:p>
        </w:tc>
      </w:tr>
      <w:tr w:rsidR="00DC23ED" w:rsidRPr="004A41E7" w14:paraId="4A1BF52C" w14:textId="77777777">
        <w:trPr>
          <w:trHeight w:val="219"/>
        </w:trPr>
        <w:tc>
          <w:tcPr>
            <w:tcW w:w="1022" w:type="dxa"/>
            <w:tcBorders>
              <w:top w:val="nil"/>
              <w:left w:val="nil"/>
              <w:bottom w:val="nil"/>
              <w:right w:val="nil"/>
            </w:tcBorders>
          </w:tcPr>
          <w:p w14:paraId="792D1BD6"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96" w:type="dxa"/>
            <w:tcBorders>
              <w:top w:val="nil"/>
              <w:left w:val="nil"/>
              <w:bottom w:val="nil"/>
              <w:right w:val="nil"/>
            </w:tcBorders>
          </w:tcPr>
          <w:p w14:paraId="5291CAD7" w14:textId="77777777" w:rsidR="00DC23ED" w:rsidRPr="004A41E7" w:rsidRDefault="00DC23ED" w:rsidP="00DC23ED">
            <w:pPr>
              <w:pStyle w:val="TableText"/>
              <w:rPr>
                <w:sz w:val="16"/>
                <w:szCs w:val="16"/>
                <w:lang w:eastAsia="en-AU"/>
              </w:rPr>
            </w:pPr>
            <w:r w:rsidRPr="004A41E7">
              <w:rPr>
                <w:sz w:val="16"/>
                <w:szCs w:val="16"/>
                <w:lang w:eastAsia="en-AU"/>
              </w:rPr>
              <w:t>0.143680</w:t>
            </w:r>
          </w:p>
        </w:tc>
        <w:tc>
          <w:tcPr>
            <w:tcW w:w="840" w:type="dxa"/>
            <w:tcBorders>
              <w:top w:val="nil"/>
              <w:left w:val="nil"/>
              <w:bottom w:val="nil"/>
              <w:right w:val="nil"/>
            </w:tcBorders>
          </w:tcPr>
          <w:p w14:paraId="3E1F7BBD" w14:textId="77777777" w:rsidR="00DC23ED" w:rsidRPr="004A41E7" w:rsidRDefault="00DC23ED" w:rsidP="00DC23ED">
            <w:pPr>
              <w:pStyle w:val="TableText"/>
              <w:rPr>
                <w:sz w:val="16"/>
                <w:szCs w:val="16"/>
                <w:lang w:eastAsia="en-AU"/>
              </w:rPr>
            </w:pPr>
            <w:r w:rsidRPr="004A41E7">
              <w:rPr>
                <w:sz w:val="16"/>
                <w:szCs w:val="16"/>
                <w:lang w:eastAsia="en-AU"/>
              </w:rPr>
              <w:t>0.143680</w:t>
            </w:r>
          </w:p>
        </w:tc>
        <w:tc>
          <w:tcPr>
            <w:tcW w:w="840" w:type="dxa"/>
            <w:tcBorders>
              <w:top w:val="nil"/>
              <w:left w:val="nil"/>
              <w:bottom w:val="nil"/>
              <w:right w:val="nil"/>
            </w:tcBorders>
          </w:tcPr>
          <w:p w14:paraId="58DACF23" w14:textId="77777777" w:rsidR="00DC23ED" w:rsidRPr="004A41E7" w:rsidRDefault="00DC23ED" w:rsidP="00DC23ED">
            <w:pPr>
              <w:pStyle w:val="TableText"/>
              <w:rPr>
                <w:sz w:val="16"/>
                <w:szCs w:val="16"/>
                <w:lang w:eastAsia="en-AU"/>
              </w:rPr>
            </w:pPr>
            <w:r w:rsidRPr="004A41E7">
              <w:rPr>
                <w:sz w:val="16"/>
                <w:szCs w:val="16"/>
                <w:lang w:eastAsia="en-AU"/>
              </w:rPr>
              <w:t>0.143702</w:t>
            </w:r>
          </w:p>
        </w:tc>
        <w:tc>
          <w:tcPr>
            <w:tcW w:w="868" w:type="dxa"/>
            <w:tcBorders>
              <w:top w:val="nil"/>
              <w:left w:val="nil"/>
              <w:bottom w:val="nil"/>
              <w:right w:val="nil"/>
            </w:tcBorders>
          </w:tcPr>
          <w:p w14:paraId="5D494482" w14:textId="77777777" w:rsidR="00DC23ED" w:rsidRPr="004A41E7" w:rsidRDefault="00DC23ED" w:rsidP="00DC23ED">
            <w:pPr>
              <w:pStyle w:val="TableText"/>
              <w:rPr>
                <w:sz w:val="16"/>
                <w:szCs w:val="16"/>
                <w:lang w:eastAsia="en-AU"/>
              </w:rPr>
            </w:pPr>
            <w:r w:rsidRPr="004A41E7">
              <w:rPr>
                <w:sz w:val="16"/>
                <w:szCs w:val="16"/>
                <w:lang w:eastAsia="en-AU"/>
              </w:rPr>
              <w:t>0.143001</w:t>
            </w:r>
          </w:p>
        </w:tc>
        <w:tc>
          <w:tcPr>
            <w:tcW w:w="854" w:type="dxa"/>
            <w:tcBorders>
              <w:top w:val="nil"/>
              <w:left w:val="nil"/>
              <w:bottom w:val="nil"/>
              <w:right w:val="nil"/>
            </w:tcBorders>
          </w:tcPr>
          <w:p w14:paraId="5ED6246A" w14:textId="77777777" w:rsidR="00DC23ED" w:rsidRPr="004A41E7" w:rsidRDefault="00DC23ED" w:rsidP="00DC23ED">
            <w:pPr>
              <w:pStyle w:val="TableText"/>
              <w:rPr>
                <w:sz w:val="16"/>
                <w:szCs w:val="16"/>
                <w:lang w:eastAsia="en-AU"/>
              </w:rPr>
            </w:pPr>
            <w:r w:rsidRPr="004A41E7">
              <w:rPr>
                <w:sz w:val="16"/>
                <w:szCs w:val="16"/>
                <w:lang w:eastAsia="en-AU"/>
              </w:rPr>
              <w:t>0.143047</w:t>
            </w:r>
          </w:p>
        </w:tc>
        <w:tc>
          <w:tcPr>
            <w:tcW w:w="825" w:type="dxa"/>
            <w:tcBorders>
              <w:top w:val="nil"/>
              <w:left w:val="nil"/>
              <w:bottom w:val="nil"/>
              <w:right w:val="nil"/>
            </w:tcBorders>
          </w:tcPr>
          <w:p w14:paraId="583FD3A4" w14:textId="77777777" w:rsidR="00DC23ED" w:rsidRPr="004A41E7" w:rsidRDefault="00DC23ED" w:rsidP="00DC23ED">
            <w:pPr>
              <w:pStyle w:val="TableText"/>
              <w:rPr>
                <w:sz w:val="16"/>
                <w:szCs w:val="16"/>
                <w:lang w:eastAsia="en-AU"/>
              </w:rPr>
            </w:pPr>
            <w:r w:rsidRPr="004A41E7">
              <w:rPr>
                <w:sz w:val="16"/>
                <w:szCs w:val="16"/>
                <w:lang w:eastAsia="en-AU"/>
              </w:rPr>
              <w:t>0.015030</w:t>
            </w:r>
          </w:p>
        </w:tc>
        <w:tc>
          <w:tcPr>
            <w:tcW w:w="896" w:type="dxa"/>
            <w:tcBorders>
              <w:top w:val="nil"/>
              <w:left w:val="nil"/>
              <w:bottom w:val="nil"/>
              <w:right w:val="nil"/>
            </w:tcBorders>
          </w:tcPr>
          <w:p w14:paraId="23A73251" w14:textId="77777777" w:rsidR="00DC23ED" w:rsidRPr="004A41E7" w:rsidRDefault="00DC23ED" w:rsidP="00DC23ED">
            <w:pPr>
              <w:pStyle w:val="TableText"/>
              <w:rPr>
                <w:sz w:val="16"/>
                <w:szCs w:val="16"/>
                <w:lang w:eastAsia="en-AU"/>
              </w:rPr>
            </w:pPr>
            <w:r w:rsidRPr="004A41E7">
              <w:rPr>
                <w:sz w:val="16"/>
                <w:szCs w:val="16"/>
                <w:lang w:eastAsia="en-AU"/>
              </w:rPr>
              <w:t>0.012069</w:t>
            </w:r>
          </w:p>
        </w:tc>
        <w:tc>
          <w:tcPr>
            <w:tcW w:w="882" w:type="dxa"/>
            <w:tcBorders>
              <w:top w:val="nil"/>
              <w:left w:val="nil"/>
              <w:bottom w:val="nil"/>
              <w:right w:val="nil"/>
            </w:tcBorders>
          </w:tcPr>
          <w:p w14:paraId="60420AF1" w14:textId="77777777" w:rsidR="00DC23ED" w:rsidRPr="004A41E7" w:rsidRDefault="00DC23ED" w:rsidP="00DC23ED">
            <w:pPr>
              <w:pStyle w:val="TableText"/>
              <w:rPr>
                <w:sz w:val="16"/>
                <w:szCs w:val="16"/>
                <w:lang w:eastAsia="en-AU"/>
              </w:rPr>
            </w:pPr>
            <w:r w:rsidRPr="004A41E7">
              <w:rPr>
                <w:sz w:val="16"/>
                <w:szCs w:val="16"/>
                <w:lang w:eastAsia="en-AU"/>
              </w:rPr>
              <w:t>0.012112</w:t>
            </w:r>
          </w:p>
        </w:tc>
        <w:tc>
          <w:tcPr>
            <w:tcW w:w="938" w:type="dxa"/>
            <w:tcBorders>
              <w:top w:val="nil"/>
              <w:left w:val="nil"/>
              <w:bottom w:val="nil"/>
              <w:right w:val="nil"/>
            </w:tcBorders>
          </w:tcPr>
          <w:p w14:paraId="60AA9E42" w14:textId="77777777" w:rsidR="00DC23ED" w:rsidRPr="004A41E7" w:rsidRDefault="00DC23ED" w:rsidP="00DC23ED">
            <w:pPr>
              <w:pStyle w:val="TableText"/>
              <w:rPr>
                <w:sz w:val="16"/>
                <w:szCs w:val="16"/>
                <w:lang w:eastAsia="en-AU"/>
              </w:rPr>
            </w:pPr>
            <w:r w:rsidRPr="004A41E7">
              <w:rPr>
                <w:sz w:val="16"/>
                <w:szCs w:val="16"/>
                <w:lang w:eastAsia="en-AU"/>
              </w:rPr>
              <w:t>0.012157</w:t>
            </w:r>
          </w:p>
        </w:tc>
        <w:tc>
          <w:tcPr>
            <w:tcW w:w="966" w:type="dxa"/>
            <w:tcBorders>
              <w:top w:val="nil"/>
              <w:left w:val="nil"/>
              <w:bottom w:val="nil"/>
              <w:right w:val="nil"/>
            </w:tcBorders>
          </w:tcPr>
          <w:p w14:paraId="0C863A99" w14:textId="77777777" w:rsidR="00DC23ED" w:rsidRPr="004A41E7" w:rsidRDefault="00DC23ED" w:rsidP="00DC23ED">
            <w:pPr>
              <w:pStyle w:val="TableText"/>
              <w:rPr>
                <w:sz w:val="16"/>
                <w:szCs w:val="16"/>
                <w:lang w:eastAsia="en-AU"/>
              </w:rPr>
            </w:pPr>
            <w:r w:rsidRPr="004A41E7">
              <w:rPr>
                <w:sz w:val="16"/>
                <w:szCs w:val="16"/>
                <w:lang w:eastAsia="en-AU"/>
              </w:rPr>
              <w:t>0.010322</w:t>
            </w:r>
          </w:p>
        </w:tc>
        <w:tc>
          <w:tcPr>
            <w:tcW w:w="840" w:type="dxa"/>
            <w:tcBorders>
              <w:top w:val="nil"/>
              <w:left w:val="nil"/>
              <w:bottom w:val="nil"/>
              <w:right w:val="nil"/>
            </w:tcBorders>
          </w:tcPr>
          <w:p w14:paraId="1482B349" w14:textId="77777777" w:rsidR="00DC23ED" w:rsidRPr="004A41E7" w:rsidRDefault="00DC23ED" w:rsidP="00DC23ED">
            <w:pPr>
              <w:pStyle w:val="TableText"/>
              <w:rPr>
                <w:sz w:val="16"/>
                <w:szCs w:val="16"/>
                <w:lang w:eastAsia="en-AU"/>
              </w:rPr>
            </w:pPr>
            <w:r w:rsidRPr="004A41E7">
              <w:rPr>
                <w:sz w:val="16"/>
                <w:szCs w:val="16"/>
                <w:lang w:eastAsia="en-AU"/>
              </w:rPr>
              <w:t>0.010361</w:t>
            </w:r>
          </w:p>
        </w:tc>
        <w:tc>
          <w:tcPr>
            <w:tcW w:w="895" w:type="dxa"/>
            <w:tcBorders>
              <w:top w:val="nil"/>
              <w:left w:val="nil"/>
              <w:bottom w:val="nil"/>
              <w:right w:val="nil"/>
            </w:tcBorders>
          </w:tcPr>
          <w:p w14:paraId="7524B7BB" w14:textId="77777777" w:rsidR="00DC23ED" w:rsidRPr="004A41E7" w:rsidRDefault="00DC23ED" w:rsidP="00DC23ED">
            <w:pPr>
              <w:pStyle w:val="TableText"/>
              <w:rPr>
                <w:sz w:val="16"/>
                <w:szCs w:val="16"/>
                <w:lang w:eastAsia="en-AU"/>
              </w:rPr>
            </w:pPr>
            <w:r w:rsidRPr="004A41E7">
              <w:rPr>
                <w:sz w:val="16"/>
                <w:szCs w:val="16"/>
                <w:lang w:eastAsia="en-AU"/>
              </w:rPr>
              <w:t>0.010402</w:t>
            </w:r>
          </w:p>
        </w:tc>
        <w:tc>
          <w:tcPr>
            <w:tcW w:w="902" w:type="dxa"/>
            <w:tcBorders>
              <w:top w:val="nil"/>
              <w:left w:val="nil"/>
              <w:bottom w:val="nil"/>
              <w:right w:val="nil"/>
            </w:tcBorders>
          </w:tcPr>
          <w:p w14:paraId="1CA97453" w14:textId="77777777" w:rsidR="00DC23ED" w:rsidRPr="004A41E7" w:rsidRDefault="00DC23ED" w:rsidP="00DC23ED">
            <w:pPr>
              <w:pStyle w:val="TableText"/>
              <w:rPr>
                <w:sz w:val="16"/>
                <w:szCs w:val="16"/>
                <w:lang w:eastAsia="en-AU"/>
              </w:rPr>
            </w:pPr>
            <w:r w:rsidRPr="004A41E7">
              <w:rPr>
                <w:sz w:val="16"/>
                <w:szCs w:val="16"/>
                <w:lang w:eastAsia="en-AU"/>
              </w:rPr>
              <w:t>0.009817</w:t>
            </w:r>
          </w:p>
        </w:tc>
        <w:tc>
          <w:tcPr>
            <w:tcW w:w="918" w:type="dxa"/>
            <w:tcBorders>
              <w:top w:val="nil"/>
              <w:left w:val="nil"/>
              <w:bottom w:val="nil"/>
              <w:right w:val="nil"/>
            </w:tcBorders>
          </w:tcPr>
          <w:p w14:paraId="2BE06381" w14:textId="77777777" w:rsidR="00DC23ED" w:rsidRPr="004A41E7" w:rsidRDefault="00DC23ED" w:rsidP="00DC23ED">
            <w:pPr>
              <w:pStyle w:val="TableText"/>
              <w:rPr>
                <w:sz w:val="16"/>
                <w:szCs w:val="16"/>
                <w:lang w:eastAsia="en-AU"/>
              </w:rPr>
            </w:pPr>
            <w:r w:rsidRPr="004A41E7">
              <w:rPr>
                <w:sz w:val="16"/>
                <w:szCs w:val="16"/>
                <w:lang w:eastAsia="en-AU"/>
              </w:rPr>
              <w:t>0.009817</w:t>
            </w:r>
          </w:p>
        </w:tc>
        <w:tc>
          <w:tcPr>
            <w:tcW w:w="854" w:type="dxa"/>
            <w:tcBorders>
              <w:top w:val="nil"/>
              <w:left w:val="nil"/>
              <w:bottom w:val="nil"/>
              <w:right w:val="nil"/>
            </w:tcBorders>
          </w:tcPr>
          <w:p w14:paraId="5A560D0D" w14:textId="77777777" w:rsidR="00DC23ED" w:rsidRPr="004A41E7" w:rsidRDefault="00DC23ED" w:rsidP="00DC23ED">
            <w:pPr>
              <w:pStyle w:val="TableText"/>
              <w:rPr>
                <w:sz w:val="16"/>
                <w:szCs w:val="16"/>
                <w:lang w:eastAsia="en-AU"/>
              </w:rPr>
            </w:pPr>
            <w:r w:rsidRPr="004A41E7">
              <w:rPr>
                <w:sz w:val="16"/>
                <w:szCs w:val="16"/>
                <w:lang w:eastAsia="en-AU"/>
              </w:rPr>
              <w:t>0.009817</w:t>
            </w:r>
          </w:p>
        </w:tc>
        <w:tc>
          <w:tcPr>
            <w:tcW w:w="882" w:type="dxa"/>
            <w:tcBorders>
              <w:top w:val="nil"/>
              <w:left w:val="nil"/>
              <w:bottom w:val="nil"/>
              <w:right w:val="nil"/>
            </w:tcBorders>
          </w:tcPr>
          <w:p w14:paraId="323F869D" w14:textId="77777777" w:rsidR="00DC23ED" w:rsidRPr="004A41E7" w:rsidRDefault="00DC23ED" w:rsidP="00DC23ED">
            <w:pPr>
              <w:pStyle w:val="TableText"/>
              <w:rPr>
                <w:sz w:val="16"/>
                <w:szCs w:val="16"/>
                <w:lang w:eastAsia="en-AU"/>
              </w:rPr>
            </w:pPr>
            <w:r w:rsidRPr="004A41E7">
              <w:rPr>
                <w:sz w:val="16"/>
                <w:szCs w:val="16"/>
                <w:lang w:eastAsia="en-AU"/>
              </w:rPr>
              <w:t>0.008825</w:t>
            </w:r>
          </w:p>
        </w:tc>
      </w:tr>
      <w:tr w:rsidR="00DC23ED" w:rsidRPr="004A41E7" w14:paraId="776FC478" w14:textId="77777777">
        <w:trPr>
          <w:trHeight w:val="219"/>
        </w:trPr>
        <w:tc>
          <w:tcPr>
            <w:tcW w:w="1022" w:type="dxa"/>
            <w:tcBorders>
              <w:top w:val="nil"/>
              <w:left w:val="nil"/>
              <w:bottom w:val="nil"/>
              <w:right w:val="nil"/>
            </w:tcBorders>
          </w:tcPr>
          <w:p w14:paraId="2D998568"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96" w:type="dxa"/>
            <w:tcBorders>
              <w:top w:val="nil"/>
              <w:left w:val="nil"/>
              <w:bottom w:val="nil"/>
              <w:right w:val="nil"/>
            </w:tcBorders>
          </w:tcPr>
          <w:p w14:paraId="759FBA40" w14:textId="77777777" w:rsidR="00DC23ED" w:rsidRPr="004A41E7" w:rsidRDefault="00DC23ED" w:rsidP="00DC23ED">
            <w:pPr>
              <w:pStyle w:val="TableText"/>
              <w:rPr>
                <w:sz w:val="16"/>
                <w:szCs w:val="16"/>
                <w:lang w:eastAsia="en-AU"/>
              </w:rPr>
            </w:pPr>
            <w:r w:rsidRPr="004A41E7">
              <w:rPr>
                <w:sz w:val="16"/>
                <w:szCs w:val="16"/>
                <w:lang w:eastAsia="en-AU"/>
              </w:rPr>
              <w:t>0.145845</w:t>
            </w:r>
          </w:p>
        </w:tc>
        <w:tc>
          <w:tcPr>
            <w:tcW w:w="840" w:type="dxa"/>
            <w:tcBorders>
              <w:top w:val="nil"/>
              <w:left w:val="nil"/>
              <w:bottom w:val="nil"/>
              <w:right w:val="nil"/>
            </w:tcBorders>
          </w:tcPr>
          <w:p w14:paraId="0BB9106E" w14:textId="77777777" w:rsidR="00DC23ED" w:rsidRPr="004A41E7" w:rsidRDefault="00DC23ED" w:rsidP="00DC23ED">
            <w:pPr>
              <w:pStyle w:val="TableText"/>
              <w:rPr>
                <w:sz w:val="16"/>
                <w:szCs w:val="16"/>
                <w:lang w:eastAsia="en-AU"/>
              </w:rPr>
            </w:pPr>
            <w:r w:rsidRPr="004A41E7">
              <w:rPr>
                <w:sz w:val="16"/>
                <w:szCs w:val="16"/>
                <w:lang w:eastAsia="en-AU"/>
              </w:rPr>
              <w:t>0.145845</w:t>
            </w:r>
          </w:p>
        </w:tc>
        <w:tc>
          <w:tcPr>
            <w:tcW w:w="840" w:type="dxa"/>
            <w:tcBorders>
              <w:top w:val="nil"/>
              <w:left w:val="nil"/>
              <w:bottom w:val="nil"/>
              <w:right w:val="nil"/>
            </w:tcBorders>
          </w:tcPr>
          <w:p w14:paraId="55B80415" w14:textId="77777777" w:rsidR="00DC23ED" w:rsidRPr="004A41E7" w:rsidRDefault="00DC23ED" w:rsidP="00DC23ED">
            <w:pPr>
              <w:pStyle w:val="TableText"/>
              <w:rPr>
                <w:sz w:val="16"/>
                <w:szCs w:val="16"/>
                <w:lang w:eastAsia="en-AU"/>
              </w:rPr>
            </w:pPr>
            <w:r w:rsidRPr="004A41E7">
              <w:rPr>
                <w:sz w:val="16"/>
                <w:szCs w:val="16"/>
                <w:lang w:eastAsia="en-AU"/>
              </w:rPr>
              <w:t>0.145845</w:t>
            </w:r>
          </w:p>
        </w:tc>
        <w:tc>
          <w:tcPr>
            <w:tcW w:w="868" w:type="dxa"/>
            <w:tcBorders>
              <w:top w:val="nil"/>
              <w:left w:val="nil"/>
              <w:bottom w:val="nil"/>
              <w:right w:val="nil"/>
            </w:tcBorders>
          </w:tcPr>
          <w:p w14:paraId="0F817558" w14:textId="77777777" w:rsidR="00DC23ED" w:rsidRPr="004A41E7" w:rsidRDefault="00DC23ED" w:rsidP="00DC23ED">
            <w:pPr>
              <w:pStyle w:val="TableText"/>
              <w:rPr>
                <w:sz w:val="16"/>
                <w:szCs w:val="16"/>
                <w:lang w:eastAsia="en-AU"/>
              </w:rPr>
            </w:pPr>
            <w:r w:rsidRPr="004A41E7">
              <w:rPr>
                <w:sz w:val="16"/>
                <w:szCs w:val="16"/>
                <w:lang w:eastAsia="en-AU"/>
              </w:rPr>
              <w:t>0.145075</w:t>
            </w:r>
          </w:p>
        </w:tc>
        <w:tc>
          <w:tcPr>
            <w:tcW w:w="854" w:type="dxa"/>
            <w:tcBorders>
              <w:top w:val="nil"/>
              <w:left w:val="nil"/>
              <w:bottom w:val="nil"/>
              <w:right w:val="nil"/>
            </w:tcBorders>
          </w:tcPr>
          <w:p w14:paraId="747F7108" w14:textId="77777777" w:rsidR="00DC23ED" w:rsidRPr="004A41E7" w:rsidRDefault="00DC23ED" w:rsidP="00DC23ED">
            <w:pPr>
              <w:pStyle w:val="TableText"/>
              <w:rPr>
                <w:sz w:val="16"/>
                <w:szCs w:val="16"/>
                <w:lang w:eastAsia="en-AU"/>
              </w:rPr>
            </w:pPr>
            <w:r w:rsidRPr="004A41E7">
              <w:rPr>
                <w:sz w:val="16"/>
                <w:szCs w:val="16"/>
                <w:lang w:eastAsia="en-AU"/>
              </w:rPr>
              <w:t>0.145126</w:t>
            </w:r>
          </w:p>
        </w:tc>
        <w:tc>
          <w:tcPr>
            <w:tcW w:w="825" w:type="dxa"/>
            <w:tcBorders>
              <w:top w:val="nil"/>
              <w:left w:val="nil"/>
              <w:bottom w:val="nil"/>
              <w:right w:val="nil"/>
            </w:tcBorders>
          </w:tcPr>
          <w:p w14:paraId="5820255C" w14:textId="77777777" w:rsidR="00DC23ED" w:rsidRPr="004A41E7" w:rsidRDefault="00DC23ED" w:rsidP="00DC23ED">
            <w:pPr>
              <w:pStyle w:val="TableText"/>
              <w:rPr>
                <w:sz w:val="16"/>
                <w:szCs w:val="16"/>
                <w:lang w:eastAsia="en-AU"/>
              </w:rPr>
            </w:pPr>
            <w:r w:rsidRPr="004A41E7">
              <w:rPr>
                <w:sz w:val="16"/>
                <w:szCs w:val="16"/>
                <w:lang w:eastAsia="en-AU"/>
              </w:rPr>
              <w:t>0.017093</w:t>
            </w:r>
          </w:p>
        </w:tc>
        <w:tc>
          <w:tcPr>
            <w:tcW w:w="896" w:type="dxa"/>
            <w:tcBorders>
              <w:top w:val="nil"/>
              <w:left w:val="nil"/>
              <w:bottom w:val="nil"/>
              <w:right w:val="nil"/>
            </w:tcBorders>
          </w:tcPr>
          <w:p w14:paraId="64461229" w14:textId="77777777" w:rsidR="00DC23ED" w:rsidRPr="004A41E7" w:rsidRDefault="00DC23ED" w:rsidP="00DC23ED">
            <w:pPr>
              <w:pStyle w:val="TableText"/>
              <w:rPr>
                <w:sz w:val="16"/>
                <w:szCs w:val="16"/>
                <w:lang w:eastAsia="en-AU"/>
              </w:rPr>
            </w:pPr>
            <w:r w:rsidRPr="004A41E7">
              <w:rPr>
                <w:sz w:val="16"/>
                <w:szCs w:val="16"/>
                <w:lang w:eastAsia="en-AU"/>
              </w:rPr>
              <w:t>0.013806</w:t>
            </w:r>
          </w:p>
        </w:tc>
        <w:tc>
          <w:tcPr>
            <w:tcW w:w="882" w:type="dxa"/>
            <w:tcBorders>
              <w:top w:val="nil"/>
              <w:left w:val="nil"/>
              <w:bottom w:val="nil"/>
              <w:right w:val="nil"/>
            </w:tcBorders>
          </w:tcPr>
          <w:p w14:paraId="6F33A3A1" w14:textId="77777777" w:rsidR="00DC23ED" w:rsidRPr="004A41E7" w:rsidRDefault="00DC23ED" w:rsidP="00DC23ED">
            <w:pPr>
              <w:pStyle w:val="TableText"/>
              <w:rPr>
                <w:sz w:val="16"/>
                <w:szCs w:val="16"/>
                <w:lang w:eastAsia="en-AU"/>
              </w:rPr>
            </w:pPr>
            <w:r w:rsidRPr="004A41E7">
              <w:rPr>
                <w:sz w:val="16"/>
                <w:szCs w:val="16"/>
                <w:lang w:eastAsia="en-AU"/>
              </w:rPr>
              <w:t>0.013860</w:t>
            </w:r>
          </w:p>
        </w:tc>
        <w:tc>
          <w:tcPr>
            <w:tcW w:w="938" w:type="dxa"/>
            <w:tcBorders>
              <w:top w:val="nil"/>
              <w:left w:val="nil"/>
              <w:bottom w:val="nil"/>
              <w:right w:val="nil"/>
            </w:tcBorders>
          </w:tcPr>
          <w:p w14:paraId="2B19578B" w14:textId="77777777" w:rsidR="00DC23ED" w:rsidRPr="004A41E7" w:rsidRDefault="00DC23ED" w:rsidP="00DC23ED">
            <w:pPr>
              <w:pStyle w:val="TableText"/>
              <w:rPr>
                <w:sz w:val="16"/>
                <w:szCs w:val="16"/>
                <w:lang w:eastAsia="en-AU"/>
              </w:rPr>
            </w:pPr>
            <w:r w:rsidRPr="004A41E7">
              <w:rPr>
                <w:sz w:val="16"/>
                <w:szCs w:val="16"/>
                <w:lang w:eastAsia="en-AU"/>
              </w:rPr>
              <w:t>0.013919</w:t>
            </w:r>
          </w:p>
        </w:tc>
        <w:tc>
          <w:tcPr>
            <w:tcW w:w="966" w:type="dxa"/>
            <w:tcBorders>
              <w:top w:val="nil"/>
              <w:left w:val="nil"/>
              <w:bottom w:val="nil"/>
              <w:right w:val="nil"/>
            </w:tcBorders>
          </w:tcPr>
          <w:p w14:paraId="0640334F" w14:textId="77777777" w:rsidR="00DC23ED" w:rsidRPr="004A41E7" w:rsidRDefault="00DC23ED" w:rsidP="00DC23ED">
            <w:pPr>
              <w:pStyle w:val="TableText"/>
              <w:rPr>
                <w:sz w:val="16"/>
                <w:szCs w:val="16"/>
                <w:lang w:eastAsia="en-AU"/>
              </w:rPr>
            </w:pPr>
            <w:r w:rsidRPr="004A41E7">
              <w:rPr>
                <w:sz w:val="16"/>
                <w:szCs w:val="16"/>
                <w:lang w:eastAsia="en-AU"/>
              </w:rPr>
              <w:t>0.011844</w:t>
            </w:r>
          </w:p>
        </w:tc>
        <w:tc>
          <w:tcPr>
            <w:tcW w:w="840" w:type="dxa"/>
            <w:tcBorders>
              <w:top w:val="nil"/>
              <w:left w:val="nil"/>
              <w:bottom w:val="nil"/>
              <w:right w:val="nil"/>
            </w:tcBorders>
          </w:tcPr>
          <w:p w14:paraId="67FD1FEF" w14:textId="77777777" w:rsidR="00DC23ED" w:rsidRPr="004A41E7" w:rsidRDefault="00DC23ED" w:rsidP="00DC23ED">
            <w:pPr>
              <w:pStyle w:val="TableText"/>
              <w:rPr>
                <w:sz w:val="16"/>
                <w:szCs w:val="16"/>
                <w:lang w:eastAsia="en-AU"/>
              </w:rPr>
            </w:pPr>
            <w:r w:rsidRPr="004A41E7">
              <w:rPr>
                <w:sz w:val="16"/>
                <w:szCs w:val="16"/>
                <w:lang w:eastAsia="en-AU"/>
              </w:rPr>
              <w:t>0.011892</w:t>
            </w:r>
          </w:p>
        </w:tc>
        <w:tc>
          <w:tcPr>
            <w:tcW w:w="895" w:type="dxa"/>
            <w:tcBorders>
              <w:top w:val="nil"/>
              <w:left w:val="nil"/>
              <w:bottom w:val="nil"/>
              <w:right w:val="nil"/>
            </w:tcBorders>
          </w:tcPr>
          <w:p w14:paraId="74BF038A" w14:textId="77777777" w:rsidR="00DC23ED" w:rsidRPr="004A41E7" w:rsidRDefault="00DC23ED" w:rsidP="00DC23ED">
            <w:pPr>
              <w:pStyle w:val="TableText"/>
              <w:rPr>
                <w:sz w:val="16"/>
                <w:szCs w:val="16"/>
                <w:lang w:eastAsia="en-AU"/>
              </w:rPr>
            </w:pPr>
            <w:r w:rsidRPr="004A41E7">
              <w:rPr>
                <w:sz w:val="16"/>
                <w:szCs w:val="16"/>
                <w:lang w:eastAsia="en-AU"/>
              </w:rPr>
              <w:t>0.011944</w:t>
            </w:r>
          </w:p>
        </w:tc>
        <w:tc>
          <w:tcPr>
            <w:tcW w:w="902" w:type="dxa"/>
            <w:tcBorders>
              <w:top w:val="nil"/>
              <w:left w:val="nil"/>
              <w:bottom w:val="nil"/>
              <w:right w:val="nil"/>
            </w:tcBorders>
          </w:tcPr>
          <w:p w14:paraId="5EF7BEAA" w14:textId="77777777" w:rsidR="00DC23ED" w:rsidRPr="004A41E7" w:rsidRDefault="00DC23ED" w:rsidP="00DC23ED">
            <w:pPr>
              <w:pStyle w:val="TableText"/>
              <w:rPr>
                <w:sz w:val="16"/>
                <w:szCs w:val="16"/>
                <w:lang w:eastAsia="en-AU"/>
              </w:rPr>
            </w:pPr>
            <w:r w:rsidRPr="004A41E7">
              <w:rPr>
                <w:sz w:val="16"/>
                <w:szCs w:val="16"/>
                <w:lang w:eastAsia="en-AU"/>
              </w:rPr>
              <w:t>0.011291</w:t>
            </w:r>
          </w:p>
        </w:tc>
        <w:tc>
          <w:tcPr>
            <w:tcW w:w="918" w:type="dxa"/>
            <w:tcBorders>
              <w:top w:val="nil"/>
              <w:left w:val="nil"/>
              <w:bottom w:val="nil"/>
              <w:right w:val="nil"/>
            </w:tcBorders>
          </w:tcPr>
          <w:p w14:paraId="615A7192" w14:textId="77777777" w:rsidR="00DC23ED" w:rsidRPr="004A41E7" w:rsidRDefault="00DC23ED" w:rsidP="00DC23ED">
            <w:pPr>
              <w:pStyle w:val="TableText"/>
              <w:rPr>
                <w:sz w:val="16"/>
                <w:szCs w:val="16"/>
                <w:lang w:eastAsia="en-AU"/>
              </w:rPr>
            </w:pPr>
            <w:r w:rsidRPr="004A41E7">
              <w:rPr>
                <w:sz w:val="16"/>
                <w:szCs w:val="16"/>
                <w:lang w:eastAsia="en-AU"/>
              </w:rPr>
              <w:t>0.011291</w:t>
            </w:r>
          </w:p>
        </w:tc>
        <w:tc>
          <w:tcPr>
            <w:tcW w:w="854" w:type="dxa"/>
            <w:tcBorders>
              <w:top w:val="nil"/>
              <w:left w:val="nil"/>
              <w:bottom w:val="nil"/>
              <w:right w:val="nil"/>
            </w:tcBorders>
          </w:tcPr>
          <w:p w14:paraId="65C3EADE" w14:textId="77777777" w:rsidR="00DC23ED" w:rsidRPr="004A41E7" w:rsidRDefault="00DC23ED" w:rsidP="00DC23ED">
            <w:pPr>
              <w:pStyle w:val="TableText"/>
              <w:rPr>
                <w:sz w:val="16"/>
                <w:szCs w:val="16"/>
                <w:lang w:eastAsia="en-AU"/>
              </w:rPr>
            </w:pPr>
            <w:r w:rsidRPr="004A41E7">
              <w:rPr>
                <w:sz w:val="16"/>
                <w:szCs w:val="16"/>
                <w:lang w:eastAsia="en-AU"/>
              </w:rPr>
              <w:t>0.011291</w:t>
            </w:r>
          </w:p>
        </w:tc>
        <w:tc>
          <w:tcPr>
            <w:tcW w:w="882" w:type="dxa"/>
            <w:tcBorders>
              <w:top w:val="nil"/>
              <w:left w:val="nil"/>
              <w:bottom w:val="nil"/>
              <w:right w:val="nil"/>
            </w:tcBorders>
          </w:tcPr>
          <w:p w14:paraId="28163804" w14:textId="77777777" w:rsidR="00DC23ED" w:rsidRPr="004A41E7" w:rsidRDefault="00DC23ED" w:rsidP="00DC23ED">
            <w:pPr>
              <w:pStyle w:val="TableText"/>
              <w:rPr>
                <w:sz w:val="16"/>
                <w:szCs w:val="16"/>
                <w:lang w:eastAsia="en-AU"/>
              </w:rPr>
            </w:pPr>
            <w:r w:rsidRPr="004A41E7">
              <w:rPr>
                <w:sz w:val="16"/>
                <w:szCs w:val="16"/>
                <w:lang w:eastAsia="en-AU"/>
              </w:rPr>
              <w:t>0.010153</w:t>
            </w:r>
          </w:p>
        </w:tc>
      </w:tr>
      <w:tr w:rsidR="00DC23ED" w:rsidRPr="004A41E7" w14:paraId="35F2D850" w14:textId="77777777">
        <w:trPr>
          <w:trHeight w:val="219"/>
        </w:trPr>
        <w:tc>
          <w:tcPr>
            <w:tcW w:w="1022" w:type="dxa"/>
            <w:tcBorders>
              <w:top w:val="nil"/>
              <w:left w:val="nil"/>
              <w:bottom w:val="nil"/>
              <w:right w:val="nil"/>
            </w:tcBorders>
          </w:tcPr>
          <w:p w14:paraId="15D139B1"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96" w:type="dxa"/>
            <w:tcBorders>
              <w:top w:val="nil"/>
              <w:left w:val="nil"/>
              <w:bottom w:val="nil"/>
              <w:right w:val="nil"/>
            </w:tcBorders>
          </w:tcPr>
          <w:p w14:paraId="169EE5CA" w14:textId="77777777" w:rsidR="00DC23ED" w:rsidRPr="004A41E7" w:rsidRDefault="00DC23ED" w:rsidP="00DC23ED">
            <w:pPr>
              <w:pStyle w:val="TableText"/>
              <w:rPr>
                <w:sz w:val="16"/>
                <w:szCs w:val="16"/>
                <w:lang w:eastAsia="en-AU"/>
              </w:rPr>
            </w:pPr>
            <w:r w:rsidRPr="004A41E7">
              <w:rPr>
                <w:sz w:val="16"/>
                <w:szCs w:val="16"/>
                <w:lang w:eastAsia="en-AU"/>
              </w:rPr>
              <w:t>0.148208</w:t>
            </w:r>
          </w:p>
        </w:tc>
        <w:tc>
          <w:tcPr>
            <w:tcW w:w="840" w:type="dxa"/>
            <w:tcBorders>
              <w:top w:val="nil"/>
              <w:left w:val="nil"/>
              <w:bottom w:val="nil"/>
              <w:right w:val="nil"/>
            </w:tcBorders>
          </w:tcPr>
          <w:p w14:paraId="68E2297B" w14:textId="77777777" w:rsidR="00DC23ED" w:rsidRPr="004A41E7" w:rsidRDefault="00DC23ED" w:rsidP="00DC23ED">
            <w:pPr>
              <w:pStyle w:val="TableText"/>
              <w:rPr>
                <w:sz w:val="16"/>
                <w:szCs w:val="16"/>
                <w:lang w:eastAsia="en-AU"/>
              </w:rPr>
            </w:pPr>
            <w:r w:rsidRPr="004A41E7">
              <w:rPr>
                <w:sz w:val="16"/>
                <w:szCs w:val="16"/>
                <w:lang w:eastAsia="en-AU"/>
              </w:rPr>
              <w:t>0.148208</w:t>
            </w:r>
          </w:p>
        </w:tc>
        <w:tc>
          <w:tcPr>
            <w:tcW w:w="840" w:type="dxa"/>
            <w:tcBorders>
              <w:top w:val="nil"/>
              <w:left w:val="nil"/>
              <w:bottom w:val="nil"/>
              <w:right w:val="nil"/>
            </w:tcBorders>
          </w:tcPr>
          <w:p w14:paraId="475E4F3D" w14:textId="77777777" w:rsidR="00DC23ED" w:rsidRPr="004A41E7" w:rsidRDefault="00DC23ED" w:rsidP="00DC23ED">
            <w:pPr>
              <w:pStyle w:val="TableText"/>
              <w:rPr>
                <w:sz w:val="16"/>
                <w:szCs w:val="16"/>
                <w:lang w:eastAsia="en-AU"/>
              </w:rPr>
            </w:pPr>
            <w:r w:rsidRPr="004A41E7">
              <w:rPr>
                <w:sz w:val="16"/>
                <w:szCs w:val="16"/>
                <w:lang w:eastAsia="en-AU"/>
              </w:rPr>
              <w:t>0.148208</w:t>
            </w:r>
          </w:p>
        </w:tc>
        <w:tc>
          <w:tcPr>
            <w:tcW w:w="868" w:type="dxa"/>
            <w:tcBorders>
              <w:top w:val="nil"/>
              <w:left w:val="nil"/>
              <w:bottom w:val="nil"/>
              <w:right w:val="nil"/>
            </w:tcBorders>
          </w:tcPr>
          <w:p w14:paraId="0812C529" w14:textId="77777777" w:rsidR="00DC23ED" w:rsidRPr="004A41E7" w:rsidRDefault="00DC23ED" w:rsidP="00DC23ED">
            <w:pPr>
              <w:pStyle w:val="TableText"/>
              <w:rPr>
                <w:sz w:val="16"/>
                <w:szCs w:val="16"/>
                <w:lang w:eastAsia="en-AU"/>
              </w:rPr>
            </w:pPr>
            <w:r w:rsidRPr="004A41E7">
              <w:rPr>
                <w:sz w:val="16"/>
                <w:szCs w:val="16"/>
                <w:lang w:eastAsia="en-AU"/>
              </w:rPr>
              <w:t>0.147304</w:t>
            </w:r>
          </w:p>
        </w:tc>
        <w:tc>
          <w:tcPr>
            <w:tcW w:w="854" w:type="dxa"/>
            <w:tcBorders>
              <w:top w:val="nil"/>
              <w:left w:val="nil"/>
              <w:bottom w:val="nil"/>
              <w:right w:val="nil"/>
            </w:tcBorders>
          </w:tcPr>
          <w:p w14:paraId="53225BE2" w14:textId="77777777" w:rsidR="00DC23ED" w:rsidRPr="004A41E7" w:rsidRDefault="00DC23ED" w:rsidP="00DC23ED">
            <w:pPr>
              <w:pStyle w:val="TableText"/>
              <w:rPr>
                <w:sz w:val="16"/>
                <w:szCs w:val="16"/>
                <w:lang w:eastAsia="en-AU"/>
              </w:rPr>
            </w:pPr>
            <w:r w:rsidRPr="004A41E7">
              <w:rPr>
                <w:sz w:val="16"/>
                <w:szCs w:val="16"/>
                <w:lang w:eastAsia="en-AU"/>
              </w:rPr>
              <w:t>0.147362</w:t>
            </w:r>
          </w:p>
        </w:tc>
        <w:tc>
          <w:tcPr>
            <w:tcW w:w="825" w:type="dxa"/>
            <w:tcBorders>
              <w:top w:val="nil"/>
              <w:left w:val="nil"/>
              <w:bottom w:val="nil"/>
              <w:right w:val="nil"/>
            </w:tcBorders>
          </w:tcPr>
          <w:p w14:paraId="682BCA76" w14:textId="77777777" w:rsidR="00DC23ED" w:rsidRPr="004A41E7" w:rsidRDefault="00DC23ED" w:rsidP="00DC23ED">
            <w:pPr>
              <w:pStyle w:val="TableText"/>
              <w:rPr>
                <w:sz w:val="16"/>
                <w:szCs w:val="16"/>
                <w:lang w:eastAsia="en-AU"/>
              </w:rPr>
            </w:pPr>
            <w:r w:rsidRPr="004A41E7">
              <w:rPr>
                <w:sz w:val="16"/>
                <w:szCs w:val="16"/>
                <w:lang w:eastAsia="en-AU"/>
              </w:rPr>
              <w:t>0.019372</w:t>
            </w:r>
          </w:p>
        </w:tc>
        <w:tc>
          <w:tcPr>
            <w:tcW w:w="896" w:type="dxa"/>
            <w:tcBorders>
              <w:top w:val="nil"/>
              <w:left w:val="nil"/>
              <w:bottom w:val="nil"/>
              <w:right w:val="nil"/>
            </w:tcBorders>
          </w:tcPr>
          <w:p w14:paraId="7302F724" w14:textId="77777777" w:rsidR="00DC23ED" w:rsidRPr="004A41E7" w:rsidRDefault="00DC23ED" w:rsidP="00DC23ED">
            <w:pPr>
              <w:pStyle w:val="TableText"/>
              <w:rPr>
                <w:sz w:val="16"/>
                <w:szCs w:val="16"/>
                <w:lang w:eastAsia="en-AU"/>
              </w:rPr>
            </w:pPr>
            <w:r w:rsidRPr="004A41E7">
              <w:rPr>
                <w:sz w:val="16"/>
                <w:szCs w:val="16"/>
                <w:lang w:eastAsia="en-AU"/>
              </w:rPr>
              <w:t>0.015769</w:t>
            </w:r>
          </w:p>
        </w:tc>
        <w:tc>
          <w:tcPr>
            <w:tcW w:w="882" w:type="dxa"/>
            <w:tcBorders>
              <w:top w:val="nil"/>
              <w:left w:val="nil"/>
              <w:bottom w:val="nil"/>
              <w:right w:val="nil"/>
            </w:tcBorders>
          </w:tcPr>
          <w:p w14:paraId="53D01DF5" w14:textId="77777777" w:rsidR="00DC23ED" w:rsidRPr="004A41E7" w:rsidRDefault="00DC23ED" w:rsidP="00DC23ED">
            <w:pPr>
              <w:pStyle w:val="TableText"/>
              <w:rPr>
                <w:sz w:val="16"/>
                <w:szCs w:val="16"/>
                <w:lang w:eastAsia="en-AU"/>
              </w:rPr>
            </w:pPr>
            <w:r w:rsidRPr="004A41E7">
              <w:rPr>
                <w:sz w:val="16"/>
                <w:szCs w:val="16"/>
                <w:lang w:eastAsia="en-AU"/>
              </w:rPr>
              <w:t>0.015834</w:t>
            </w:r>
          </w:p>
        </w:tc>
        <w:tc>
          <w:tcPr>
            <w:tcW w:w="938" w:type="dxa"/>
            <w:tcBorders>
              <w:top w:val="nil"/>
              <w:left w:val="nil"/>
              <w:bottom w:val="nil"/>
              <w:right w:val="nil"/>
            </w:tcBorders>
          </w:tcPr>
          <w:p w14:paraId="721A1FD6" w14:textId="77777777" w:rsidR="00DC23ED" w:rsidRPr="004A41E7" w:rsidRDefault="00DC23ED" w:rsidP="00DC23ED">
            <w:pPr>
              <w:pStyle w:val="TableText"/>
              <w:rPr>
                <w:sz w:val="16"/>
                <w:szCs w:val="16"/>
                <w:lang w:eastAsia="en-AU"/>
              </w:rPr>
            </w:pPr>
            <w:r w:rsidRPr="004A41E7">
              <w:rPr>
                <w:sz w:val="16"/>
                <w:szCs w:val="16"/>
                <w:lang w:eastAsia="en-AU"/>
              </w:rPr>
              <w:t>0.015908</w:t>
            </w:r>
          </w:p>
        </w:tc>
        <w:tc>
          <w:tcPr>
            <w:tcW w:w="966" w:type="dxa"/>
            <w:tcBorders>
              <w:top w:val="nil"/>
              <w:left w:val="nil"/>
              <w:bottom w:val="nil"/>
              <w:right w:val="nil"/>
            </w:tcBorders>
          </w:tcPr>
          <w:p w14:paraId="6F443ACB" w14:textId="77777777" w:rsidR="00DC23ED" w:rsidRPr="004A41E7" w:rsidRDefault="00DC23ED" w:rsidP="00DC23ED">
            <w:pPr>
              <w:pStyle w:val="TableText"/>
              <w:rPr>
                <w:sz w:val="16"/>
                <w:szCs w:val="16"/>
                <w:lang w:eastAsia="en-AU"/>
              </w:rPr>
            </w:pPr>
            <w:r w:rsidRPr="004A41E7">
              <w:rPr>
                <w:sz w:val="16"/>
                <w:szCs w:val="16"/>
                <w:lang w:eastAsia="en-AU"/>
              </w:rPr>
              <w:t>0.013574</w:t>
            </w:r>
          </w:p>
        </w:tc>
        <w:tc>
          <w:tcPr>
            <w:tcW w:w="840" w:type="dxa"/>
            <w:tcBorders>
              <w:top w:val="nil"/>
              <w:left w:val="nil"/>
              <w:bottom w:val="nil"/>
              <w:right w:val="nil"/>
            </w:tcBorders>
          </w:tcPr>
          <w:p w14:paraId="279066DF" w14:textId="77777777" w:rsidR="00DC23ED" w:rsidRPr="004A41E7" w:rsidRDefault="00DC23ED" w:rsidP="00DC23ED">
            <w:pPr>
              <w:pStyle w:val="TableText"/>
              <w:rPr>
                <w:sz w:val="16"/>
                <w:szCs w:val="16"/>
                <w:lang w:eastAsia="en-AU"/>
              </w:rPr>
            </w:pPr>
            <w:r w:rsidRPr="004A41E7">
              <w:rPr>
                <w:sz w:val="16"/>
                <w:szCs w:val="16"/>
                <w:lang w:eastAsia="en-AU"/>
              </w:rPr>
              <w:t>0.013640</w:t>
            </w:r>
          </w:p>
        </w:tc>
        <w:tc>
          <w:tcPr>
            <w:tcW w:w="895" w:type="dxa"/>
            <w:tcBorders>
              <w:top w:val="nil"/>
              <w:left w:val="nil"/>
              <w:bottom w:val="nil"/>
              <w:right w:val="nil"/>
            </w:tcBorders>
          </w:tcPr>
          <w:p w14:paraId="69C74CDB" w14:textId="77777777" w:rsidR="00DC23ED" w:rsidRPr="004A41E7" w:rsidRDefault="00DC23ED" w:rsidP="00DC23ED">
            <w:pPr>
              <w:pStyle w:val="TableText"/>
              <w:rPr>
                <w:sz w:val="16"/>
                <w:szCs w:val="16"/>
                <w:lang w:eastAsia="en-AU"/>
              </w:rPr>
            </w:pPr>
            <w:r w:rsidRPr="004A41E7">
              <w:rPr>
                <w:sz w:val="16"/>
                <w:szCs w:val="16"/>
                <w:lang w:eastAsia="en-AU"/>
              </w:rPr>
              <w:t>0.013705</w:t>
            </w:r>
          </w:p>
        </w:tc>
        <w:tc>
          <w:tcPr>
            <w:tcW w:w="902" w:type="dxa"/>
            <w:tcBorders>
              <w:top w:val="nil"/>
              <w:left w:val="nil"/>
              <w:bottom w:val="nil"/>
              <w:right w:val="nil"/>
            </w:tcBorders>
          </w:tcPr>
          <w:p w14:paraId="1DDC5137" w14:textId="77777777" w:rsidR="00DC23ED" w:rsidRPr="004A41E7" w:rsidRDefault="00DC23ED" w:rsidP="00DC23ED">
            <w:pPr>
              <w:pStyle w:val="TableText"/>
              <w:rPr>
                <w:sz w:val="16"/>
                <w:szCs w:val="16"/>
                <w:lang w:eastAsia="en-AU"/>
              </w:rPr>
            </w:pPr>
            <w:r w:rsidRPr="004A41E7">
              <w:rPr>
                <w:sz w:val="16"/>
                <w:szCs w:val="16"/>
                <w:lang w:eastAsia="en-AU"/>
              </w:rPr>
              <w:t>0.012985</w:t>
            </w:r>
          </w:p>
        </w:tc>
        <w:tc>
          <w:tcPr>
            <w:tcW w:w="918" w:type="dxa"/>
            <w:tcBorders>
              <w:top w:val="nil"/>
              <w:left w:val="nil"/>
              <w:bottom w:val="nil"/>
              <w:right w:val="nil"/>
            </w:tcBorders>
          </w:tcPr>
          <w:p w14:paraId="282474C9" w14:textId="77777777" w:rsidR="00DC23ED" w:rsidRPr="004A41E7" w:rsidRDefault="00DC23ED" w:rsidP="00DC23ED">
            <w:pPr>
              <w:pStyle w:val="TableText"/>
              <w:rPr>
                <w:sz w:val="16"/>
                <w:szCs w:val="16"/>
                <w:lang w:eastAsia="en-AU"/>
              </w:rPr>
            </w:pPr>
            <w:r w:rsidRPr="004A41E7">
              <w:rPr>
                <w:sz w:val="16"/>
                <w:szCs w:val="16"/>
                <w:lang w:eastAsia="en-AU"/>
              </w:rPr>
              <w:t>0.012985</w:t>
            </w:r>
          </w:p>
        </w:tc>
        <w:tc>
          <w:tcPr>
            <w:tcW w:w="854" w:type="dxa"/>
            <w:tcBorders>
              <w:top w:val="nil"/>
              <w:left w:val="nil"/>
              <w:bottom w:val="nil"/>
              <w:right w:val="nil"/>
            </w:tcBorders>
          </w:tcPr>
          <w:p w14:paraId="19A119A4" w14:textId="77777777" w:rsidR="00DC23ED" w:rsidRPr="004A41E7" w:rsidRDefault="00DC23ED" w:rsidP="00DC23ED">
            <w:pPr>
              <w:pStyle w:val="TableText"/>
              <w:rPr>
                <w:sz w:val="16"/>
                <w:szCs w:val="16"/>
                <w:lang w:eastAsia="en-AU"/>
              </w:rPr>
            </w:pPr>
            <w:r w:rsidRPr="004A41E7">
              <w:rPr>
                <w:sz w:val="16"/>
                <w:szCs w:val="16"/>
                <w:lang w:eastAsia="en-AU"/>
              </w:rPr>
              <w:t>0.012985</w:t>
            </w:r>
          </w:p>
        </w:tc>
        <w:tc>
          <w:tcPr>
            <w:tcW w:w="882" w:type="dxa"/>
            <w:tcBorders>
              <w:top w:val="nil"/>
              <w:left w:val="nil"/>
              <w:bottom w:val="nil"/>
              <w:right w:val="nil"/>
            </w:tcBorders>
          </w:tcPr>
          <w:p w14:paraId="54615B27" w14:textId="77777777" w:rsidR="00DC23ED" w:rsidRPr="004A41E7" w:rsidRDefault="00DC23ED" w:rsidP="00DC23ED">
            <w:pPr>
              <w:pStyle w:val="TableText"/>
              <w:rPr>
                <w:sz w:val="16"/>
                <w:szCs w:val="16"/>
                <w:lang w:eastAsia="en-AU"/>
              </w:rPr>
            </w:pPr>
            <w:r w:rsidRPr="004A41E7">
              <w:rPr>
                <w:sz w:val="16"/>
                <w:szCs w:val="16"/>
                <w:lang w:eastAsia="en-AU"/>
              </w:rPr>
              <w:t>0.011687</w:t>
            </w:r>
          </w:p>
        </w:tc>
      </w:tr>
      <w:tr w:rsidR="00DC23ED" w:rsidRPr="004A41E7" w14:paraId="13DEA15B" w14:textId="77777777">
        <w:trPr>
          <w:trHeight w:val="219"/>
        </w:trPr>
        <w:tc>
          <w:tcPr>
            <w:tcW w:w="1022" w:type="dxa"/>
            <w:tcBorders>
              <w:top w:val="nil"/>
              <w:left w:val="nil"/>
              <w:bottom w:val="nil"/>
              <w:right w:val="nil"/>
            </w:tcBorders>
          </w:tcPr>
          <w:p w14:paraId="4061332E"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96" w:type="dxa"/>
            <w:tcBorders>
              <w:top w:val="nil"/>
              <w:left w:val="nil"/>
              <w:bottom w:val="nil"/>
              <w:right w:val="nil"/>
            </w:tcBorders>
          </w:tcPr>
          <w:p w14:paraId="6BF53570" w14:textId="77777777" w:rsidR="00DC23ED" w:rsidRPr="004A41E7" w:rsidRDefault="00DC23ED" w:rsidP="00DC23ED">
            <w:pPr>
              <w:pStyle w:val="TableText"/>
              <w:rPr>
                <w:sz w:val="16"/>
                <w:szCs w:val="16"/>
                <w:lang w:eastAsia="en-AU"/>
              </w:rPr>
            </w:pPr>
            <w:r w:rsidRPr="004A41E7">
              <w:rPr>
                <w:sz w:val="16"/>
                <w:szCs w:val="16"/>
                <w:lang w:eastAsia="en-AU"/>
              </w:rPr>
              <w:t>0.144577</w:t>
            </w:r>
          </w:p>
        </w:tc>
        <w:tc>
          <w:tcPr>
            <w:tcW w:w="840" w:type="dxa"/>
            <w:tcBorders>
              <w:top w:val="nil"/>
              <w:left w:val="nil"/>
              <w:bottom w:val="nil"/>
              <w:right w:val="nil"/>
            </w:tcBorders>
          </w:tcPr>
          <w:p w14:paraId="390FFFB3" w14:textId="77777777" w:rsidR="00DC23ED" w:rsidRPr="004A41E7" w:rsidRDefault="00DC23ED" w:rsidP="00DC23ED">
            <w:pPr>
              <w:pStyle w:val="TableText"/>
              <w:rPr>
                <w:sz w:val="16"/>
                <w:szCs w:val="16"/>
                <w:lang w:eastAsia="en-AU"/>
              </w:rPr>
            </w:pPr>
            <w:r w:rsidRPr="004A41E7">
              <w:rPr>
                <w:sz w:val="16"/>
                <w:szCs w:val="16"/>
                <w:lang w:eastAsia="en-AU"/>
              </w:rPr>
              <w:t>0.144577</w:t>
            </w:r>
          </w:p>
        </w:tc>
        <w:tc>
          <w:tcPr>
            <w:tcW w:w="840" w:type="dxa"/>
            <w:tcBorders>
              <w:top w:val="nil"/>
              <w:left w:val="nil"/>
              <w:bottom w:val="nil"/>
              <w:right w:val="nil"/>
            </w:tcBorders>
          </w:tcPr>
          <w:p w14:paraId="35D1532A" w14:textId="77777777" w:rsidR="00DC23ED" w:rsidRPr="004A41E7" w:rsidRDefault="00DC23ED" w:rsidP="00DC23ED">
            <w:pPr>
              <w:pStyle w:val="TableText"/>
              <w:rPr>
                <w:sz w:val="16"/>
                <w:szCs w:val="16"/>
                <w:lang w:eastAsia="en-AU"/>
              </w:rPr>
            </w:pPr>
            <w:r w:rsidRPr="004A41E7">
              <w:rPr>
                <w:sz w:val="16"/>
                <w:szCs w:val="16"/>
                <w:lang w:eastAsia="en-AU"/>
              </w:rPr>
              <w:t>0.144577</w:t>
            </w:r>
          </w:p>
        </w:tc>
        <w:tc>
          <w:tcPr>
            <w:tcW w:w="868" w:type="dxa"/>
            <w:tcBorders>
              <w:top w:val="nil"/>
              <w:left w:val="nil"/>
              <w:bottom w:val="nil"/>
              <w:right w:val="nil"/>
            </w:tcBorders>
          </w:tcPr>
          <w:p w14:paraId="3A7043A1" w14:textId="77777777" w:rsidR="00DC23ED" w:rsidRPr="004A41E7" w:rsidRDefault="00DC23ED" w:rsidP="00DC23ED">
            <w:pPr>
              <w:pStyle w:val="TableText"/>
              <w:rPr>
                <w:sz w:val="16"/>
                <w:szCs w:val="16"/>
                <w:lang w:eastAsia="en-AU"/>
              </w:rPr>
            </w:pPr>
            <w:r w:rsidRPr="004A41E7">
              <w:rPr>
                <w:sz w:val="16"/>
                <w:szCs w:val="16"/>
                <w:lang w:eastAsia="en-AU"/>
              </w:rPr>
              <w:t>0.144577</w:t>
            </w:r>
          </w:p>
        </w:tc>
        <w:tc>
          <w:tcPr>
            <w:tcW w:w="854" w:type="dxa"/>
            <w:tcBorders>
              <w:top w:val="nil"/>
              <w:left w:val="nil"/>
              <w:bottom w:val="nil"/>
              <w:right w:val="nil"/>
            </w:tcBorders>
          </w:tcPr>
          <w:p w14:paraId="7FDF5B5D" w14:textId="77777777" w:rsidR="00DC23ED" w:rsidRPr="004A41E7" w:rsidRDefault="00DC23ED" w:rsidP="00DC23ED">
            <w:pPr>
              <w:pStyle w:val="TableText"/>
              <w:rPr>
                <w:sz w:val="16"/>
                <w:szCs w:val="16"/>
                <w:lang w:eastAsia="en-AU"/>
              </w:rPr>
            </w:pPr>
            <w:r w:rsidRPr="004A41E7">
              <w:rPr>
                <w:sz w:val="16"/>
                <w:szCs w:val="16"/>
                <w:lang w:eastAsia="en-AU"/>
              </w:rPr>
              <w:t>0.144577</w:t>
            </w:r>
          </w:p>
        </w:tc>
        <w:tc>
          <w:tcPr>
            <w:tcW w:w="825" w:type="dxa"/>
            <w:tcBorders>
              <w:top w:val="nil"/>
              <w:left w:val="nil"/>
              <w:bottom w:val="nil"/>
              <w:right w:val="nil"/>
            </w:tcBorders>
          </w:tcPr>
          <w:p w14:paraId="36C103DC" w14:textId="77777777" w:rsidR="00DC23ED" w:rsidRPr="004A41E7" w:rsidRDefault="00DC23ED" w:rsidP="00DC23ED">
            <w:pPr>
              <w:pStyle w:val="TableText"/>
              <w:rPr>
                <w:sz w:val="16"/>
                <w:szCs w:val="16"/>
                <w:lang w:eastAsia="en-AU"/>
              </w:rPr>
            </w:pPr>
            <w:r w:rsidRPr="004A41E7">
              <w:rPr>
                <w:sz w:val="16"/>
                <w:szCs w:val="16"/>
                <w:lang w:eastAsia="en-AU"/>
              </w:rPr>
              <w:t>0.017272</w:t>
            </w:r>
          </w:p>
        </w:tc>
        <w:tc>
          <w:tcPr>
            <w:tcW w:w="896" w:type="dxa"/>
            <w:tcBorders>
              <w:top w:val="nil"/>
              <w:left w:val="nil"/>
              <w:bottom w:val="nil"/>
              <w:right w:val="nil"/>
            </w:tcBorders>
          </w:tcPr>
          <w:p w14:paraId="25BDD92E" w14:textId="77777777" w:rsidR="00DC23ED" w:rsidRPr="004A41E7" w:rsidRDefault="00DC23ED" w:rsidP="00DC23ED">
            <w:pPr>
              <w:pStyle w:val="TableText"/>
              <w:rPr>
                <w:sz w:val="16"/>
                <w:szCs w:val="16"/>
                <w:lang w:eastAsia="en-AU"/>
              </w:rPr>
            </w:pPr>
            <w:r w:rsidRPr="004A41E7">
              <w:rPr>
                <w:sz w:val="16"/>
                <w:szCs w:val="16"/>
                <w:lang w:eastAsia="en-AU"/>
              </w:rPr>
              <w:t>0.015158</w:t>
            </w:r>
          </w:p>
        </w:tc>
        <w:tc>
          <w:tcPr>
            <w:tcW w:w="882" w:type="dxa"/>
            <w:tcBorders>
              <w:top w:val="nil"/>
              <w:left w:val="nil"/>
              <w:bottom w:val="nil"/>
              <w:right w:val="nil"/>
            </w:tcBorders>
          </w:tcPr>
          <w:p w14:paraId="7F416D68" w14:textId="77777777" w:rsidR="00DC23ED" w:rsidRPr="004A41E7" w:rsidRDefault="00DC23ED" w:rsidP="00DC23ED">
            <w:pPr>
              <w:pStyle w:val="TableText"/>
              <w:rPr>
                <w:sz w:val="16"/>
                <w:szCs w:val="16"/>
                <w:lang w:eastAsia="en-AU"/>
              </w:rPr>
            </w:pPr>
            <w:r w:rsidRPr="004A41E7">
              <w:rPr>
                <w:sz w:val="16"/>
                <w:szCs w:val="16"/>
                <w:lang w:eastAsia="en-AU"/>
              </w:rPr>
              <w:t>0.015207</w:t>
            </w:r>
          </w:p>
        </w:tc>
        <w:tc>
          <w:tcPr>
            <w:tcW w:w="938" w:type="dxa"/>
            <w:tcBorders>
              <w:top w:val="nil"/>
              <w:left w:val="nil"/>
              <w:bottom w:val="nil"/>
              <w:right w:val="nil"/>
            </w:tcBorders>
          </w:tcPr>
          <w:p w14:paraId="0C0F3BBA" w14:textId="77777777" w:rsidR="00DC23ED" w:rsidRPr="004A41E7" w:rsidRDefault="00DC23ED" w:rsidP="00DC23ED">
            <w:pPr>
              <w:pStyle w:val="TableText"/>
              <w:rPr>
                <w:sz w:val="16"/>
                <w:szCs w:val="16"/>
                <w:lang w:eastAsia="en-AU"/>
              </w:rPr>
            </w:pPr>
            <w:r w:rsidRPr="004A41E7">
              <w:rPr>
                <w:sz w:val="16"/>
                <w:szCs w:val="16"/>
                <w:lang w:eastAsia="en-AU"/>
              </w:rPr>
              <w:t>0.015272</w:t>
            </w:r>
          </w:p>
        </w:tc>
        <w:tc>
          <w:tcPr>
            <w:tcW w:w="966" w:type="dxa"/>
            <w:tcBorders>
              <w:top w:val="nil"/>
              <w:left w:val="nil"/>
              <w:bottom w:val="nil"/>
              <w:right w:val="nil"/>
            </w:tcBorders>
          </w:tcPr>
          <w:p w14:paraId="3F72F54F" w14:textId="77777777" w:rsidR="00DC23ED" w:rsidRPr="004A41E7" w:rsidRDefault="00DC23ED" w:rsidP="00DC23ED">
            <w:pPr>
              <w:pStyle w:val="TableText"/>
              <w:rPr>
                <w:sz w:val="16"/>
                <w:szCs w:val="16"/>
                <w:lang w:eastAsia="en-AU"/>
              </w:rPr>
            </w:pPr>
            <w:r w:rsidRPr="004A41E7">
              <w:rPr>
                <w:sz w:val="16"/>
                <w:szCs w:val="16"/>
                <w:lang w:eastAsia="en-AU"/>
              </w:rPr>
              <w:t>0.013507</w:t>
            </w:r>
          </w:p>
        </w:tc>
        <w:tc>
          <w:tcPr>
            <w:tcW w:w="840" w:type="dxa"/>
            <w:tcBorders>
              <w:top w:val="nil"/>
              <w:left w:val="nil"/>
              <w:bottom w:val="nil"/>
              <w:right w:val="nil"/>
            </w:tcBorders>
          </w:tcPr>
          <w:p w14:paraId="3839AE04" w14:textId="77777777" w:rsidR="00DC23ED" w:rsidRPr="004A41E7" w:rsidRDefault="00DC23ED" w:rsidP="00DC23ED">
            <w:pPr>
              <w:pStyle w:val="TableText"/>
              <w:rPr>
                <w:sz w:val="16"/>
                <w:szCs w:val="16"/>
                <w:lang w:eastAsia="en-AU"/>
              </w:rPr>
            </w:pPr>
            <w:r w:rsidRPr="004A41E7">
              <w:rPr>
                <w:sz w:val="16"/>
                <w:szCs w:val="16"/>
                <w:lang w:eastAsia="en-AU"/>
              </w:rPr>
              <w:t>0.013578</w:t>
            </w:r>
          </w:p>
        </w:tc>
        <w:tc>
          <w:tcPr>
            <w:tcW w:w="895" w:type="dxa"/>
            <w:tcBorders>
              <w:top w:val="nil"/>
              <w:left w:val="nil"/>
              <w:bottom w:val="nil"/>
              <w:right w:val="nil"/>
            </w:tcBorders>
          </w:tcPr>
          <w:p w14:paraId="17D5B2E3" w14:textId="77777777" w:rsidR="00DC23ED" w:rsidRPr="004A41E7" w:rsidRDefault="00DC23ED" w:rsidP="00DC23ED">
            <w:pPr>
              <w:pStyle w:val="TableText"/>
              <w:rPr>
                <w:sz w:val="16"/>
                <w:szCs w:val="16"/>
                <w:lang w:eastAsia="en-AU"/>
              </w:rPr>
            </w:pPr>
            <w:r w:rsidRPr="004A41E7">
              <w:rPr>
                <w:sz w:val="16"/>
                <w:szCs w:val="16"/>
                <w:lang w:eastAsia="en-AU"/>
              </w:rPr>
              <w:t>0.013652</w:t>
            </w:r>
          </w:p>
        </w:tc>
        <w:tc>
          <w:tcPr>
            <w:tcW w:w="902" w:type="dxa"/>
            <w:tcBorders>
              <w:top w:val="nil"/>
              <w:left w:val="nil"/>
              <w:bottom w:val="nil"/>
              <w:right w:val="nil"/>
            </w:tcBorders>
          </w:tcPr>
          <w:p w14:paraId="7C3C635C" w14:textId="77777777" w:rsidR="00DC23ED" w:rsidRPr="004A41E7" w:rsidRDefault="00DC23ED" w:rsidP="00DC23ED">
            <w:pPr>
              <w:pStyle w:val="TableText"/>
              <w:rPr>
                <w:sz w:val="16"/>
                <w:szCs w:val="16"/>
                <w:lang w:eastAsia="en-AU"/>
              </w:rPr>
            </w:pPr>
            <w:r w:rsidRPr="004A41E7">
              <w:rPr>
                <w:sz w:val="16"/>
                <w:szCs w:val="16"/>
                <w:lang w:eastAsia="en-AU"/>
              </w:rPr>
              <w:t>0.013200</w:t>
            </w:r>
          </w:p>
        </w:tc>
        <w:tc>
          <w:tcPr>
            <w:tcW w:w="918" w:type="dxa"/>
            <w:tcBorders>
              <w:top w:val="nil"/>
              <w:left w:val="nil"/>
              <w:bottom w:val="nil"/>
              <w:right w:val="nil"/>
            </w:tcBorders>
          </w:tcPr>
          <w:p w14:paraId="33BCC9C4" w14:textId="77777777" w:rsidR="00DC23ED" w:rsidRPr="004A41E7" w:rsidRDefault="00DC23ED" w:rsidP="00DC23ED">
            <w:pPr>
              <w:pStyle w:val="TableText"/>
              <w:rPr>
                <w:sz w:val="16"/>
                <w:szCs w:val="16"/>
                <w:lang w:eastAsia="en-AU"/>
              </w:rPr>
            </w:pPr>
            <w:r w:rsidRPr="004A41E7">
              <w:rPr>
                <w:sz w:val="16"/>
                <w:szCs w:val="16"/>
                <w:lang w:eastAsia="en-AU"/>
              </w:rPr>
              <w:t>0.013200</w:t>
            </w:r>
          </w:p>
        </w:tc>
        <w:tc>
          <w:tcPr>
            <w:tcW w:w="854" w:type="dxa"/>
            <w:tcBorders>
              <w:top w:val="nil"/>
              <w:left w:val="nil"/>
              <w:bottom w:val="nil"/>
              <w:right w:val="nil"/>
            </w:tcBorders>
          </w:tcPr>
          <w:p w14:paraId="6C953C17" w14:textId="77777777" w:rsidR="00DC23ED" w:rsidRPr="004A41E7" w:rsidRDefault="00DC23ED" w:rsidP="00DC23ED">
            <w:pPr>
              <w:pStyle w:val="TableText"/>
              <w:rPr>
                <w:sz w:val="16"/>
                <w:szCs w:val="16"/>
                <w:lang w:eastAsia="en-AU"/>
              </w:rPr>
            </w:pPr>
            <w:r w:rsidRPr="004A41E7">
              <w:rPr>
                <w:sz w:val="16"/>
                <w:szCs w:val="16"/>
                <w:lang w:eastAsia="en-AU"/>
              </w:rPr>
              <w:t>0.013200</w:t>
            </w:r>
          </w:p>
        </w:tc>
        <w:tc>
          <w:tcPr>
            <w:tcW w:w="882" w:type="dxa"/>
            <w:tcBorders>
              <w:top w:val="nil"/>
              <w:left w:val="nil"/>
              <w:bottom w:val="nil"/>
              <w:right w:val="nil"/>
            </w:tcBorders>
          </w:tcPr>
          <w:p w14:paraId="342F4108" w14:textId="77777777" w:rsidR="00DC23ED" w:rsidRPr="004A41E7" w:rsidRDefault="00DC23ED" w:rsidP="00DC23ED">
            <w:pPr>
              <w:pStyle w:val="TableText"/>
              <w:rPr>
                <w:sz w:val="16"/>
                <w:szCs w:val="16"/>
                <w:lang w:eastAsia="en-AU"/>
              </w:rPr>
            </w:pPr>
            <w:r w:rsidRPr="004A41E7">
              <w:rPr>
                <w:sz w:val="16"/>
                <w:szCs w:val="16"/>
                <w:lang w:eastAsia="en-AU"/>
              </w:rPr>
              <w:t>0.012015</w:t>
            </w:r>
          </w:p>
        </w:tc>
      </w:tr>
      <w:tr w:rsidR="00DC23ED" w:rsidRPr="004A41E7" w14:paraId="7E68AEA0" w14:textId="77777777">
        <w:trPr>
          <w:trHeight w:val="219"/>
        </w:trPr>
        <w:tc>
          <w:tcPr>
            <w:tcW w:w="1022" w:type="dxa"/>
            <w:tcBorders>
              <w:top w:val="nil"/>
              <w:left w:val="nil"/>
              <w:bottom w:val="nil"/>
              <w:right w:val="nil"/>
            </w:tcBorders>
          </w:tcPr>
          <w:p w14:paraId="5EE0E48B"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96" w:type="dxa"/>
            <w:tcBorders>
              <w:top w:val="nil"/>
              <w:left w:val="nil"/>
              <w:bottom w:val="nil"/>
              <w:right w:val="nil"/>
            </w:tcBorders>
          </w:tcPr>
          <w:p w14:paraId="74AC8315" w14:textId="77777777" w:rsidR="00DC23ED" w:rsidRPr="004A41E7" w:rsidRDefault="00DC23ED" w:rsidP="00DC23ED">
            <w:pPr>
              <w:pStyle w:val="TableText"/>
              <w:rPr>
                <w:sz w:val="16"/>
                <w:szCs w:val="16"/>
                <w:lang w:eastAsia="en-AU"/>
              </w:rPr>
            </w:pPr>
            <w:r w:rsidRPr="004A41E7">
              <w:rPr>
                <w:sz w:val="16"/>
                <w:szCs w:val="16"/>
                <w:lang w:eastAsia="en-AU"/>
              </w:rPr>
              <w:t>0.146770</w:t>
            </w:r>
          </w:p>
        </w:tc>
        <w:tc>
          <w:tcPr>
            <w:tcW w:w="840" w:type="dxa"/>
            <w:tcBorders>
              <w:top w:val="nil"/>
              <w:left w:val="nil"/>
              <w:bottom w:val="nil"/>
              <w:right w:val="nil"/>
            </w:tcBorders>
          </w:tcPr>
          <w:p w14:paraId="192DADA0" w14:textId="77777777" w:rsidR="00DC23ED" w:rsidRPr="004A41E7" w:rsidRDefault="00DC23ED" w:rsidP="00DC23ED">
            <w:pPr>
              <w:pStyle w:val="TableText"/>
              <w:rPr>
                <w:sz w:val="16"/>
                <w:szCs w:val="16"/>
                <w:lang w:eastAsia="en-AU"/>
              </w:rPr>
            </w:pPr>
            <w:r w:rsidRPr="004A41E7">
              <w:rPr>
                <w:sz w:val="16"/>
                <w:szCs w:val="16"/>
                <w:lang w:eastAsia="en-AU"/>
              </w:rPr>
              <w:t>0.146770</w:t>
            </w:r>
          </w:p>
        </w:tc>
        <w:tc>
          <w:tcPr>
            <w:tcW w:w="840" w:type="dxa"/>
            <w:tcBorders>
              <w:top w:val="nil"/>
              <w:left w:val="nil"/>
              <w:bottom w:val="nil"/>
              <w:right w:val="nil"/>
            </w:tcBorders>
          </w:tcPr>
          <w:p w14:paraId="086A834F" w14:textId="77777777" w:rsidR="00DC23ED" w:rsidRPr="004A41E7" w:rsidRDefault="00DC23ED" w:rsidP="00DC23ED">
            <w:pPr>
              <w:pStyle w:val="TableText"/>
              <w:rPr>
                <w:sz w:val="16"/>
                <w:szCs w:val="16"/>
                <w:lang w:eastAsia="en-AU"/>
              </w:rPr>
            </w:pPr>
            <w:r w:rsidRPr="004A41E7">
              <w:rPr>
                <w:sz w:val="16"/>
                <w:szCs w:val="16"/>
                <w:lang w:eastAsia="en-AU"/>
              </w:rPr>
              <w:t>0.146770</w:t>
            </w:r>
          </w:p>
        </w:tc>
        <w:tc>
          <w:tcPr>
            <w:tcW w:w="868" w:type="dxa"/>
            <w:tcBorders>
              <w:top w:val="nil"/>
              <w:left w:val="nil"/>
              <w:bottom w:val="nil"/>
              <w:right w:val="nil"/>
            </w:tcBorders>
          </w:tcPr>
          <w:p w14:paraId="793C194E" w14:textId="77777777" w:rsidR="00DC23ED" w:rsidRPr="004A41E7" w:rsidRDefault="00DC23ED" w:rsidP="00DC23ED">
            <w:pPr>
              <w:pStyle w:val="TableText"/>
              <w:rPr>
                <w:sz w:val="16"/>
                <w:szCs w:val="16"/>
                <w:lang w:eastAsia="en-AU"/>
              </w:rPr>
            </w:pPr>
            <w:r w:rsidRPr="004A41E7">
              <w:rPr>
                <w:sz w:val="16"/>
                <w:szCs w:val="16"/>
                <w:lang w:eastAsia="en-AU"/>
              </w:rPr>
              <w:t>0.146770</w:t>
            </w:r>
          </w:p>
        </w:tc>
        <w:tc>
          <w:tcPr>
            <w:tcW w:w="854" w:type="dxa"/>
            <w:tcBorders>
              <w:top w:val="nil"/>
              <w:left w:val="nil"/>
              <w:bottom w:val="nil"/>
              <w:right w:val="nil"/>
            </w:tcBorders>
          </w:tcPr>
          <w:p w14:paraId="11A3BA9A" w14:textId="77777777" w:rsidR="00DC23ED" w:rsidRPr="004A41E7" w:rsidRDefault="00DC23ED" w:rsidP="00DC23ED">
            <w:pPr>
              <w:pStyle w:val="TableText"/>
              <w:rPr>
                <w:sz w:val="16"/>
                <w:szCs w:val="16"/>
                <w:lang w:eastAsia="en-AU"/>
              </w:rPr>
            </w:pPr>
            <w:r w:rsidRPr="004A41E7">
              <w:rPr>
                <w:sz w:val="16"/>
                <w:szCs w:val="16"/>
                <w:lang w:eastAsia="en-AU"/>
              </w:rPr>
              <w:t>0.146770</w:t>
            </w:r>
          </w:p>
        </w:tc>
        <w:tc>
          <w:tcPr>
            <w:tcW w:w="825" w:type="dxa"/>
            <w:tcBorders>
              <w:top w:val="nil"/>
              <w:left w:val="nil"/>
              <w:bottom w:val="nil"/>
              <w:right w:val="nil"/>
            </w:tcBorders>
          </w:tcPr>
          <w:p w14:paraId="513A63C3" w14:textId="77777777" w:rsidR="00DC23ED" w:rsidRPr="004A41E7" w:rsidRDefault="00DC23ED" w:rsidP="00DC23ED">
            <w:pPr>
              <w:pStyle w:val="TableText"/>
              <w:rPr>
                <w:sz w:val="16"/>
                <w:szCs w:val="16"/>
                <w:lang w:eastAsia="en-AU"/>
              </w:rPr>
            </w:pPr>
            <w:r w:rsidRPr="004A41E7">
              <w:rPr>
                <w:sz w:val="16"/>
                <w:szCs w:val="16"/>
                <w:lang w:eastAsia="en-AU"/>
              </w:rPr>
              <w:t>0.019579</w:t>
            </w:r>
          </w:p>
        </w:tc>
        <w:tc>
          <w:tcPr>
            <w:tcW w:w="896" w:type="dxa"/>
            <w:tcBorders>
              <w:top w:val="nil"/>
              <w:left w:val="nil"/>
              <w:bottom w:val="nil"/>
              <w:right w:val="nil"/>
            </w:tcBorders>
          </w:tcPr>
          <w:p w14:paraId="4812040F" w14:textId="77777777" w:rsidR="00DC23ED" w:rsidRPr="004A41E7" w:rsidRDefault="00DC23ED" w:rsidP="00DC23ED">
            <w:pPr>
              <w:pStyle w:val="TableText"/>
              <w:rPr>
                <w:sz w:val="16"/>
                <w:szCs w:val="16"/>
                <w:lang w:eastAsia="en-AU"/>
              </w:rPr>
            </w:pPr>
            <w:r w:rsidRPr="004A41E7">
              <w:rPr>
                <w:sz w:val="16"/>
                <w:szCs w:val="16"/>
                <w:lang w:eastAsia="en-AU"/>
              </w:rPr>
              <w:t>0.017250</w:t>
            </w:r>
          </w:p>
        </w:tc>
        <w:tc>
          <w:tcPr>
            <w:tcW w:w="882" w:type="dxa"/>
            <w:tcBorders>
              <w:top w:val="nil"/>
              <w:left w:val="nil"/>
              <w:bottom w:val="nil"/>
              <w:right w:val="nil"/>
            </w:tcBorders>
          </w:tcPr>
          <w:p w14:paraId="76329394" w14:textId="77777777" w:rsidR="00DC23ED" w:rsidRPr="004A41E7" w:rsidRDefault="00DC23ED" w:rsidP="00DC23ED">
            <w:pPr>
              <w:pStyle w:val="TableText"/>
              <w:rPr>
                <w:sz w:val="16"/>
                <w:szCs w:val="16"/>
                <w:lang w:eastAsia="en-AU"/>
              </w:rPr>
            </w:pPr>
            <w:r w:rsidRPr="004A41E7">
              <w:rPr>
                <w:sz w:val="16"/>
                <w:szCs w:val="16"/>
                <w:lang w:eastAsia="en-AU"/>
              </w:rPr>
              <w:t>0.017306</w:t>
            </w:r>
          </w:p>
        </w:tc>
        <w:tc>
          <w:tcPr>
            <w:tcW w:w="938" w:type="dxa"/>
            <w:tcBorders>
              <w:top w:val="nil"/>
              <w:left w:val="nil"/>
              <w:bottom w:val="nil"/>
              <w:right w:val="nil"/>
            </w:tcBorders>
          </w:tcPr>
          <w:p w14:paraId="0D5496B2" w14:textId="77777777" w:rsidR="00DC23ED" w:rsidRPr="004A41E7" w:rsidRDefault="00DC23ED" w:rsidP="00DC23ED">
            <w:pPr>
              <w:pStyle w:val="TableText"/>
              <w:rPr>
                <w:sz w:val="16"/>
                <w:szCs w:val="16"/>
                <w:lang w:eastAsia="en-AU"/>
              </w:rPr>
            </w:pPr>
            <w:r w:rsidRPr="004A41E7">
              <w:rPr>
                <w:sz w:val="16"/>
                <w:szCs w:val="16"/>
                <w:lang w:eastAsia="en-AU"/>
              </w:rPr>
              <w:t>0.017382</w:t>
            </w:r>
          </w:p>
        </w:tc>
        <w:tc>
          <w:tcPr>
            <w:tcW w:w="966" w:type="dxa"/>
            <w:tcBorders>
              <w:top w:val="nil"/>
              <w:left w:val="nil"/>
              <w:bottom w:val="nil"/>
              <w:right w:val="nil"/>
            </w:tcBorders>
          </w:tcPr>
          <w:p w14:paraId="0125DCF2" w14:textId="77777777" w:rsidR="00DC23ED" w:rsidRPr="004A41E7" w:rsidRDefault="00DC23ED" w:rsidP="00DC23ED">
            <w:pPr>
              <w:pStyle w:val="TableText"/>
              <w:rPr>
                <w:sz w:val="16"/>
                <w:szCs w:val="16"/>
                <w:lang w:eastAsia="en-AU"/>
              </w:rPr>
            </w:pPr>
            <w:r w:rsidRPr="004A41E7">
              <w:rPr>
                <w:sz w:val="16"/>
                <w:szCs w:val="16"/>
                <w:lang w:eastAsia="en-AU"/>
              </w:rPr>
              <w:t>0.015422</w:t>
            </w:r>
          </w:p>
        </w:tc>
        <w:tc>
          <w:tcPr>
            <w:tcW w:w="840" w:type="dxa"/>
            <w:tcBorders>
              <w:top w:val="nil"/>
              <w:left w:val="nil"/>
              <w:bottom w:val="nil"/>
              <w:right w:val="nil"/>
            </w:tcBorders>
          </w:tcPr>
          <w:p w14:paraId="2499DED2" w14:textId="77777777" w:rsidR="00DC23ED" w:rsidRPr="004A41E7" w:rsidRDefault="00DC23ED" w:rsidP="00DC23ED">
            <w:pPr>
              <w:pStyle w:val="TableText"/>
              <w:rPr>
                <w:sz w:val="16"/>
                <w:szCs w:val="16"/>
                <w:lang w:eastAsia="en-AU"/>
              </w:rPr>
            </w:pPr>
            <w:r w:rsidRPr="004A41E7">
              <w:rPr>
                <w:sz w:val="16"/>
                <w:szCs w:val="16"/>
                <w:lang w:eastAsia="en-AU"/>
              </w:rPr>
              <w:t>0.015511</w:t>
            </w:r>
          </w:p>
        </w:tc>
        <w:tc>
          <w:tcPr>
            <w:tcW w:w="895" w:type="dxa"/>
            <w:tcBorders>
              <w:top w:val="nil"/>
              <w:left w:val="nil"/>
              <w:bottom w:val="nil"/>
              <w:right w:val="nil"/>
            </w:tcBorders>
          </w:tcPr>
          <w:p w14:paraId="3E05ECE4" w14:textId="77777777" w:rsidR="00DC23ED" w:rsidRPr="004A41E7" w:rsidRDefault="00DC23ED" w:rsidP="00DC23ED">
            <w:pPr>
              <w:pStyle w:val="TableText"/>
              <w:rPr>
                <w:sz w:val="16"/>
                <w:szCs w:val="16"/>
                <w:lang w:eastAsia="en-AU"/>
              </w:rPr>
            </w:pPr>
            <w:r w:rsidRPr="004A41E7">
              <w:rPr>
                <w:sz w:val="16"/>
                <w:szCs w:val="16"/>
                <w:lang w:eastAsia="en-AU"/>
              </w:rPr>
              <w:t>0.015609</w:t>
            </w:r>
          </w:p>
        </w:tc>
        <w:tc>
          <w:tcPr>
            <w:tcW w:w="902" w:type="dxa"/>
            <w:tcBorders>
              <w:top w:val="nil"/>
              <w:left w:val="nil"/>
              <w:bottom w:val="nil"/>
              <w:right w:val="nil"/>
            </w:tcBorders>
          </w:tcPr>
          <w:p w14:paraId="045DBA91"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918" w:type="dxa"/>
            <w:tcBorders>
              <w:top w:val="nil"/>
              <w:left w:val="nil"/>
              <w:bottom w:val="nil"/>
              <w:right w:val="nil"/>
            </w:tcBorders>
          </w:tcPr>
          <w:p w14:paraId="1ACAEC4C"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854" w:type="dxa"/>
            <w:tcBorders>
              <w:top w:val="nil"/>
              <w:left w:val="nil"/>
              <w:bottom w:val="nil"/>
              <w:right w:val="nil"/>
            </w:tcBorders>
          </w:tcPr>
          <w:p w14:paraId="75D7EC1C"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882" w:type="dxa"/>
            <w:tcBorders>
              <w:top w:val="nil"/>
              <w:left w:val="nil"/>
              <w:bottom w:val="nil"/>
              <w:right w:val="nil"/>
            </w:tcBorders>
          </w:tcPr>
          <w:p w14:paraId="7789D977" w14:textId="77777777" w:rsidR="00DC23ED" w:rsidRPr="004A41E7" w:rsidRDefault="00DC23ED" w:rsidP="00DC23ED">
            <w:pPr>
              <w:pStyle w:val="TableText"/>
              <w:rPr>
                <w:sz w:val="16"/>
                <w:szCs w:val="16"/>
                <w:lang w:eastAsia="en-AU"/>
              </w:rPr>
            </w:pPr>
            <w:r w:rsidRPr="004A41E7">
              <w:rPr>
                <w:sz w:val="16"/>
                <w:szCs w:val="16"/>
                <w:lang w:eastAsia="en-AU"/>
              </w:rPr>
              <w:t>0.013784</w:t>
            </w:r>
          </w:p>
        </w:tc>
      </w:tr>
      <w:tr w:rsidR="00DC23ED" w:rsidRPr="004A41E7" w14:paraId="6626CD22" w14:textId="77777777">
        <w:trPr>
          <w:trHeight w:val="219"/>
        </w:trPr>
        <w:tc>
          <w:tcPr>
            <w:tcW w:w="1022" w:type="dxa"/>
            <w:tcBorders>
              <w:top w:val="nil"/>
              <w:left w:val="nil"/>
              <w:bottom w:val="nil"/>
              <w:right w:val="nil"/>
            </w:tcBorders>
          </w:tcPr>
          <w:p w14:paraId="11002ED5"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96" w:type="dxa"/>
            <w:tcBorders>
              <w:top w:val="nil"/>
              <w:left w:val="nil"/>
              <w:bottom w:val="nil"/>
              <w:right w:val="nil"/>
            </w:tcBorders>
          </w:tcPr>
          <w:p w14:paraId="4F115AD9" w14:textId="77777777" w:rsidR="00DC23ED" w:rsidRPr="004A41E7" w:rsidRDefault="00DC23ED" w:rsidP="00DC23ED">
            <w:pPr>
              <w:pStyle w:val="TableText"/>
              <w:rPr>
                <w:sz w:val="16"/>
                <w:szCs w:val="16"/>
                <w:lang w:eastAsia="en-AU"/>
              </w:rPr>
            </w:pPr>
            <w:r w:rsidRPr="004A41E7">
              <w:rPr>
                <w:sz w:val="16"/>
                <w:szCs w:val="16"/>
                <w:lang w:eastAsia="en-AU"/>
              </w:rPr>
              <w:t>0.149215</w:t>
            </w:r>
          </w:p>
        </w:tc>
        <w:tc>
          <w:tcPr>
            <w:tcW w:w="840" w:type="dxa"/>
            <w:tcBorders>
              <w:top w:val="nil"/>
              <w:left w:val="nil"/>
              <w:bottom w:val="nil"/>
              <w:right w:val="nil"/>
            </w:tcBorders>
          </w:tcPr>
          <w:p w14:paraId="67D71CE2" w14:textId="77777777" w:rsidR="00DC23ED" w:rsidRPr="004A41E7" w:rsidRDefault="00DC23ED" w:rsidP="00DC23ED">
            <w:pPr>
              <w:pStyle w:val="TableText"/>
              <w:rPr>
                <w:sz w:val="16"/>
                <w:szCs w:val="16"/>
                <w:lang w:eastAsia="en-AU"/>
              </w:rPr>
            </w:pPr>
            <w:r w:rsidRPr="004A41E7">
              <w:rPr>
                <w:sz w:val="16"/>
                <w:szCs w:val="16"/>
                <w:lang w:eastAsia="en-AU"/>
              </w:rPr>
              <w:t>0.149215</w:t>
            </w:r>
          </w:p>
        </w:tc>
        <w:tc>
          <w:tcPr>
            <w:tcW w:w="840" w:type="dxa"/>
            <w:tcBorders>
              <w:top w:val="nil"/>
              <w:left w:val="nil"/>
              <w:bottom w:val="nil"/>
              <w:right w:val="nil"/>
            </w:tcBorders>
          </w:tcPr>
          <w:p w14:paraId="427BF314" w14:textId="77777777" w:rsidR="00DC23ED" w:rsidRPr="004A41E7" w:rsidRDefault="00DC23ED" w:rsidP="00DC23ED">
            <w:pPr>
              <w:pStyle w:val="TableText"/>
              <w:rPr>
                <w:sz w:val="16"/>
                <w:szCs w:val="16"/>
                <w:lang w:eastAsia="en-AU"/>
              </w:rPr>
            </w:pPr>
            <w:r w:rsidRPr="004A41E7">
              <w:rPr>
                <w:sz w:val="16"/>
                <w:szCs w:val="16"/>
                <w:lang w:eastAsia="en-AU"/>
              </w:rPr>
              <w:t>0.149215</w:t>
            </w:r>
          </w:p>
        </w:tc>
        <w:tc>
          <w:tcPr>
            <w:tcW w:w="868" w:type="dxa"/>
            <w:tcBorders>
              <w:top w:val="nil"/>
              <w:left w:val="nil"/>
              <w:bottom w:val="nil"/>
              <w:right w:val="nil"/>
            </w:tcBorders>
          </w:tcPr>
          <w:p w14:paraId="28290C1A" w14:textId="77777777" w:rsidR="00DC23ED" w:rsidRPr="004A41E7" w:rsidRDefault="00DC23ED" w:rsidP="00DC23ED">
            <w:pPr>
              <w:pStyle w:val="TableText"/>
              <w:rPr>
                <w:sz w:val="16"/>
                <w:szCs w:val="16"/>
                <w:lang w:eastAsia="en-AU"/>
              </w:rPr>
            </w:pPr>
            <w:r w:rsidRPr="004A41E7">
              <w:rPr>
                <w:sz w:val="16"/>
                <w:szCs w:val="16"/>
                <w:lang w:eastAsia="en-AU"/>
              </w:rPr>
              <w:t>0.149215</w:t>
            </w:r>
          </w:p>
        </w:tc>
        <w:tc>
          <w:tcPr>
            <w:tcW w:w="854" w:type="dxa"/>
            <w:tcBorders>
              <w:top w:val="nil"/>
              <w:left w:val="nil"/>
              <w:bottom w:val="nil"/>
              <w:right w:val="nil"/>
            </w:tcBorders>
          </w:tcPr>
          <w:p w14:paraId="49C20003" w14:textId="77777777" w:rsidR="00DC23ED" w:rsidRPr="004A41E7" w:rsidRDefault="00DC23ED" w:rsidP="00DC23ED">
            <w:pPr>
              <w:pStyle w:val="TableText"/>
              <w:rPr>
                <w:sz w:val="16"/>
                <w:szCs w:val="16"/>
                <w:lang w:eastAsia="en-AU"/>
              </w:rPr>
            </w:pPr>
            <w:r w:rsidRPr="004A41E7">
              <w:rPr>
                <w:sz w:val="16"/>
                <w:szCs w:val="16"/>
                <w:lang w:eastAsia="en-AU"/>
              </w:rPr>
              <w:t>0.149215</w:t>
            </w:r>
          </w:p>
        </w:tc>
        <w:tc>
          <w:tcPr>
            <w:tcW w:w="825" w:type="dxa"/>
            <w:tcBorders>
              <w:top w:val="nil"/>
              <w:left w:val="nil"/>
              <w:bottom w:val="nil"/>
              <w:right w:val="nil"/>
            </w:tcBorders>
          </w:tcPr>
          <w:p w14:paraId="32874044" w14:textId="77777777" w:rsidR="00DC23ED" w:rsidRPr="004A41E7" w:rsidRDefault="00DC23ED" w:rsidP="00DC23ED">
            <w:pPr>
              <w:pStyle w:val="TableText"/>
              <w:rPr>
                <w:sz w:val="16"/>
                <w:szCs w:val="16"/>
                <w:lang w:eastAsia="en-AU"/>
              </w:rPr>
            </w:pPr>
            <w:r w:rsidRPr="004A41E7">
              <w:rPr>
                <w:sz w:val="16"/>
                <w:szCs w:val="16"/>
                <w:lang w:eastAsia="en-AU"/>
              </w:rPr>
              <w:t>0.022155</w:t>
            </w:r>
          </w:p>
        </w:tc>
        <w:tc>
          <w:tcPr>
            <w:tcW w:w="896" w:type="dxa"/>
            <w:tcBorders>
              <w:top w:val="nil"/>
              <w:left w:val="nil"/>
              <w:bottom w:val="nil"/>
              <w:right w:val="nil"/>
            </w:tcBorders>
          </w:tcPr>
          <w:p w14:paraId="09B94DFE" w14:textId="77777777" w:rsidR="00DC23ED" w:rsidRPr="004A41E7" w:rsidRDefault="00DC23ED" w:rsidP="00DC23ED">
            <w:pPr>
              <w:pStyle w:val="TableText"/>
              <w:rPr>
                <w:sz w:val="16"/>
                <w:szCs w:val="16"/>
                <w:lang w:eastAsia="en-AU"/>
              </w:rPr>
            </w:pPr>
            <w:r w:rsidRPr="004A41E7">
              <w:rPr>
                <w:sz w:val="16"/>
                <w:szCs w:val="16"/>
                <w:lang w:eastAsia="en-AU"/>
              </w:rPr>
              <w:t>0.019528</w:t>
            </w:r>
          </w:p>
        </w:tc>
        <w:tc>
          <w:tcPr>
            <w:tcW w:w="882" w:type="dxa"/>
            <w:tcBorders>
              <w:top w:val="nil"/>
              <w:left w:val="nil"/>
              <w:bottom w:val="nil"/>
              <w:right w:val="nil"/>
            </w:tcBorders>
          </w:tcPr>
          <w:p w14:paraId="24F1C239" w14:textId="77777777" w:rsidR="00DC23ED" w:rsidRPr="004A41E7" w:rsidRDefault="00DC23ED" w:rsidP="00DC23ED">
            <w:pPr>
              <w:pStyle w:val="TableText"/>
              <w:rPr>
                <w:sz w:val="16"/>
                <w:szCs w:val="16"/>
                <w:lang w:eastAsia="en-AU"/>
              </w:rPr>
            </w:pPr>
            <w:r w:rsidRPr="004A41E7">
              <w:rPr>
                <w:sz w:val="16"/>
                <w:szCs w:val="16"/>
                <w:lang w:eastAsia="en-AU"/>
              </w:rPr>
              <w:t>0.019591</w:t>
            </w:r>
          </w:p>
        </w:tc>
        <w:tc>
          <w:tcPr>
            <w:tcW w:w="938" w:type="dxa"/>
            <w:tcBorders>
              <w:top w:val="nil"/>
              <w:left w:val="nil"/>
              <w:bottom w:val="nil"/>
              <w:right w:val="nil"/>
            </w:tcBorders>
          </w:tcPr>
          <w:p w14:paraId="69B4B9FB" w14:textId="77777777" w:rsidR="00DC23ED" w:rsidRPr="004A41E7" w:rsidRDefault="00DC23ED" w:rsidP="00DC23ED">
            <w:pPr>
              <w:pStyle w:val="TableText"/>
              <w:rPr>
                <w:sz w:val="16"/>
                <w:szCs w:val="16"/>
                <w:lang w:eastAsia="en-AU"/>
              </w:rPr>
            </w:pPr>
            <w:r w:rsidRPr="004A41E7">
              <w:rPr>
                <w:sz w:val="16"/>
                <w:szCs w:val="16"/>
                <w:lang w:eastAsia="en-AU"/>
              </w:rPr>
              <w:t>0.019676</w:t>
            </w:r>
          </w:p>
        </w:tc>
        <w:tc>
          <w:tcPr>
            <w:tcW w:w="966" w:type="dxa"/>
            <w:tcBorders>
              <w:top w:val="nil"/>
              <w:left w:val="nil"/>
              <w:bottom w:val="nil"/>
              <w:right w:val="nil"/>
            </w:tcBorders>
          </w:tcPr>
          <w:p w14:paraId="554FB1A4" w14:textId="77777777" w:rsidR="00DC23ED" w:rsidRPr="004A41E7" w:rsidRDefault="00DC23ED" w:rsidP="00DC23ED">
            <w:pPr>
              <w:pStyle w:val="TableText"/>
              <w:rPr>
                <w:sz w:val="16"/>
                <w:szCs w:val="16"/>
                <w:lang w:eastAsia="en-AU"/>
              </w:rPr>
            </w:pPr>
            <w:r w:rsidRPr="004A41E7">
              <w:rPr>
                <w:sz w:val="16"/>
                <w:szCs w:val="16"/>
                <w:lang w:eastAsia="en-AU"/>
              </w:rPr>
              <w:t>0.017525</w:t>
            </w:r>
          </w:p>
        </w:tc>
        <w:tc>
          <w:tcPr>
            <w:tcW w:w="840" w:type="dxa"/>
            <w:tcBorders>
              <w:top w:val="nil"/>
              <w:left w:val="nil"/>
              <w:bottom w:val="nil"/>
              <w:right w:val="nil"/>
            </w:tcBorders>
          </w:tcPr>
          <w:p w14:paraId="6D5ECA26" w14:textId="77777777" w:rsidR="00DC23ED" w:rsidRPr="004A41E7" w:rsidRDefault="00DC23ED" w:rsidP="00DC23ED">
            <w:pPr>
              <w:pStyle w:val="TableText"/>
              <w:rPr>
                <w:sz w:val="16"/>
                <w:szCs w:val="16"/>
                <w:lang w:eastAsia="en-AU"/>
              </w:rPr>
            </w:pPr>
            <w:r w:rsidRPr="004A41E7">
              <w:rPr>
                <w:sz w:val="16"/>
                <w:szCs w:val="16"/>
                <w:lang w:eastAsia="en-AU"/>
              </w:rPr>
              <w:t>0.017633</w:t>
            </w:r>
          </w:p>
        </w:tc>
        <w:tc>
          <w:tcPr>
            <w:tcW w:w="895" w:type="dxa"/>
            <w:tcBorders>
              <w:top w:val="nil"/>
              <w:left w:val="nil"/>
              <w:bottom w:val="nil"/>
              <w:right w:val="nil"/>
            </w:tcBorders>
          </w:tcPr>
          <w:p w14:paraId="687E1162" w14:textId="77777777" w:rsidR="00DC23ED" w:rsidRPr="004A41E7" w:rsidRDefault="00DC23ED" w:rsidP="00DC23ED">
            <w:pPr>
              <w:pStyle w:val="TableText"/>
              <w:rPr>
                <w:sz w:val="16"/>
                <w:szCs w:val="16"/>
                <w:lang w:eastAsia="en-AU"/>
              </w:rPr>
            </w:pPr>
            <w:r w:rsidRPr="004A41E7">
              <w:rPr>
                <w:sz w:val="16"/>
                <w:szCs w:val="16"/>
                <w:lang w:eastAsia="en-AU"/>
              </w:rPr>
              <w:t>0.017757</w:t>
            </w:r>
          </w:p>
        </w:tc>
        <w:tc>
          <w:tcPr>
            <w:tcW w:w="902" w:type="dxa"/>
            <w:tcBorders>
              <w:top w:val="nil"/>
              <w:left w:val="nil"/>
              <w:bottom w:val="nil"/>
              <w:right w:val="nil"/>
            </w:tcBorders>
          </w:tcPr>
          <w:p w14:paraId="476DC6ED" w14:textId="77777777" w:rsidR="00DC23ED" w:rsidRPr="004A41E7" w:rsidRDefault="00DC23ED" w:rsidP="00DC23ED">
            <w:pPr>
              <w:pStyle w:val="TableText"/>
              <w:rPr>
                <w:sz w:val="16"/>
                <w:szCs w:val="16"/>
                <w:lang w:eastAsia="en-AU"/>
              </w:rPr>
            </w:pPr>
            <w:r w:rsidRPr="004A41E7">
              <w:rPr>
                <w:sz w:val="16"/>
                <w:szCs w:val="16"/>
                <w:lang w:eastAsia="en-AU"/>
              </w:rPr>
              <w:t>0.017206</w:t>
            </w:r>
          </w:p>
        </w:tc>
        <w:tc>
          <w:tcPr>
            <w:tcW w:w="918" w:type="dxa"/>
            <w:tcBorders>
              <w:top w:val="nil"/>
              <w:left w:val="nil"/>
              <w:bottom w:val="nil"/>
              <w:right w:val="nil"/>
            </w:tcBorders>
          </w:tcPr>
          <w:p w14:paraId="59754245" w14:textId="77777777" w:rsidR="00DC23ED" w:rsidRPr="004A41E7" w:rsidRDefault="00DC23ED" w:rsidP="00DC23ED">
            <w:pPr>
              <w:pStyle w:val="TableText"/>
              <w:rPr>
                <w:sz w:val="16"/>
                <w:szCs w:val="16"/>
                <w:lang w:eastAsia="en-AU"/>
              </w:rPr>
            </w:pPr>
            <w:r w:rsidRPr="004A41E7">
              <w:rPr>
                <w:sz w:val="16"/>
                <w:szCs w:val="16"/>
                <w:lang w:eastAsia="en-AU"/>
              </w:rPr>
              <w:t>0.017206</w:t>
            </w:r>
          </w:p>
        </w:tc>
        <w:tc>
          <w:tcPr>
            <w:tcW w:w="854" w:type="dxa"/>
            <w:tcBorders>
              <w:top w:val="nil"/>
              <w:left w:val="nil"/>
              <w:bottom w:val="nil"/>
              <w:right w:val="nil"/>
            </w:tcBorders>
          </w:tcPr>
          <w:p w14:paraId="027C388C" w14:textId="77777777" w:rsidR="00DC23ED" w:rsidRPr="004A41E7" w:rsidRDefault="00DC23ED" w:rsidP="00DC23ED">
            <w:pPr>
              <w:pStyle w:val="TableText"/>
              <w:rPr>
                <w:sz w:val="16"/>
                <w:szCs w:val="16"/>
                <w:lang w:eastAsia="en-AU"/>
              </w:rPr>
            </w:pPr>
            <w:r w:rsidRPr="004A41E7">
              <w:rPr>
                <w:sz w:val="16"/>
                <w:szCs w:val="16"/>
                <w:lang w:eastAsia="en-AU"/>
              </w:rPr>
              <w:t>0.017206</w:t>
            </w:r>
          </w:p>
        </w:tc>
        <w:tc>
          <w:tcPr>
            <w:tcW w:w="882" w:type="dxa"/>
            <w:tcBorders>
              <w:top w:val="nil"/>
              <w:left w:val="nil"/>
              <w:bottom w:val="nil"/>
              <w:right w:val="nil"/>
            </w:tcBorders>
          </w:tcPr>
          <w:p w14:paraId="7292006A" w14:textId="77777777" w:rsidR="00DC23ED" w:rsidRPr="004A41E7" w:rsidRDefault="00DC23ED" w:rsidP="00DC23ED">
            <w:pPr>
              <w:pStyle w:val="TableText"/>
              <w:rPr>
                <w:sz w:val="16"/>
                <w:szCs w:val="16"/>
                <w:lang w:eastAsia="en-AU"/>
              </w:rPr>
            </w:pPr>
            <w:r w:rsidRPr="004A41E7">
              <w:rPr>
                <w:sz w:val="16"/>
                <w:szCs w:val="16"/>
                <w:lang w:eastAsia="en-AU"/>
              </w:rPr>
              <w:t>0.015743</w:t>
            </w:r>
          </w:p>
        </w:tc>
      </w:tr>
      <w:tr w:rsidR="00DC23ED" w:rsidRPr="004A41E7" w14:paraId="1F81EE7A" w14:textId="77777777">
        <w:trPr>
          <w:trHeight w:val="219"/>
        </w:trPr>
        <w:tc>
          <w:tcPr>
            <w:tcW w:w="1022" w:type="dxa"/>
            <w:tcBorders>
              <w:top w:val="nil"/>
              <w:left w:val="nil"/>
              <w:bottom w:val="nil"/>
              <w:right w:val="nil"/>
            </w:tcBorders>
          </w:tcPr>
          <w:p w14:paraId="79986E09"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96" w:type="dxa"/>
            <w:tcBorders>
              <w:top w:val="nil"/>
              <w:left w:val="nil"/>
              <w:bottom w:val="nil"/>
              <w:right w:val="nil"/>
            </w:tcBorders>
          </w:tcPr>
          <w:p w14:paraId="67C2438E" w14:textId="77777777" w:rsidR="00DC23ED" w:rsidRPr="004A41E7" w:rsidRDefault="00DC23ED" w:rsidP="00DC23ED">
            <w:pPr>
              <w:rPr>
                <w:sz w:val="16"/>
                <w:szCs w:val="16"/>
              </w:rPr>
            </w:pPr>
          </w:p>
        </w:tc>
        <w:tc>
          <w:tcPr>
            <w:tcW w:w="840" w:type="dxa"/>
            <w:tcBorders>
              <w:top w:val="nil"/>
              <w:left w:val="nil"/>
              <w:bottom w:val="nil"/>
              <w:right w:val="nil"/>
            </w:tcBorders>
          </w:tcPr>
          <w:p w14:paraId="22A69B32" w14:textId="77777777" w:rsidR="00DC23ED" w:rsidRPr="004A41E7" w:rsidRDefault="00DC23ED" w:rsidP="00DC23ED">
            <w:pPr>
              <w:rPr>
                <w:sz w:val="16"/>
                <w:szCs w:val="16"/>
              </w:rPr>
            </w:pPr>
          </w:p>
        </w:tc>
        <w:tc>
          <w:tcPr>
            <w:tcW w:w="840" w:type="dxa"/>
            <w:tcBorders>
              <w:top w:val="nil"/>
              <w:left w:val="nil"/>
              <w:bottom w:val="nil"/>
              <w:right w:val="nil"/>
            </w:tcBorders>
          </w:tcPr>
          <w:p w14:paraId="6C9C8343" w14:textId="77777777" w:rsidR="00DC23ED" w:rsidRPr="004A41E7" w:rsidRDefault="00DC23ED" w:rsidP="00DC23ED">
            <w:pPr>
              <w:pStyle w:val="TableText"/>
              <w:rPr>
                <w:sz w:val="16"/>
                <w:szCs w:val="16"/>
                <w:lang w:eastAsia="en-AU"/>
              </w:rPr>
            </w:pPr>
            <w:r w:rsidRPr="004A41E7">
              <w:rPr>
                <w:sz w:val="16"/>
                <w:szCs w:val="16"/>
                <w:lang w:eastAsia="en-AU"/>
              </w:rPr>
              <w:t>0.142118</w:t>
            </w:r>
          </w:p>
        </w:tc>
        <w:tc>
          <w:tcPr>
            <w:tcW w:w="868" w:type="dxa"/>
            <w:tcBorders>
              <w:top w:val="nil"/>
              <w:left w:val="nil"/>
              <w:bottom w:val="nil"/>
              <w:right w:val="nil"/>
            </w:tcBorders>
          </w:tcPr>
          <w:p w14:paraId="4B6480B9" w14:textId="77777777" w:rsidR="00DC23ED" w:rsidRPr="004A41E7" w:rsidRDefault="00DC23ED" w:rsidP="00DC23ED">
            <w:pPr>
              <w:pStyle w:val="TableText"/>
              <w:rPr>
                <w:sz w:val="16"/>
                <w:szCs w:val="16"/>
                <w:lang w:eastAsia="en-AU"/>
              </w:rPr>
            </w:pPr>
            <w:r w:rsidRPr="004A41E7">
              <w:rPr>
                <w:sz w:val="16"/>
                <w:szCs w:val="16"/>
                <w:lang w:eastAsia="en-AU"/>
              </w:rPr>
              <w:t>0.142118</w:t>
            </w:r>
          </w:p>
        </w:tc>
        <w:tc>
          <w:tcPr>
            <w:tcW w:w="854" w:type="dxa"/>
            <w:tcBorders>
              <w:top w:val="nil"/>
              <w:left w:val="nil"/>
              <w:bottom w:val="nil"/>
              <w:right w:val="nil"/>
            </w:tcBorders>
          </w:tcPr>
          <w:p w14:paraId="69AB1BE3" w14:textId="77777777" w:rsidR="00DC23ED" w:rsidRPr="004A41E7" w:rsidRDefault="00DC23ED" w:rsidP="00DC23ED">
            <w:pPr>
              <w:pStyle w:val="TableText"/>
              <w:rPr>
                <w:sz w:val="16"/>
                <w:szCs w:val="16"/>
                <w:lang w:eastAsia="en-AU"/>
              </w:rPr>
            </w:pPr>
            <w:r w:rsidRPr="004A41E7">
              <w:rPr>
                <w:sz w:val="16"/>
                <w:szCs w:val="16"/>
                <w:lang w:eastAsia="en-AU"/>
              </w:rPr>
              <w:t>0.142118</w:t>
            </w:r>
          </w:p>
        </w:tc>
        <w:tc>
          <w:tcPr>
            <w:tcW w:w="825" w:type="dxa"/>
            <w:tcBorders>
              <w:top w:val="nil"/>
              <w:left w:val="nil"/>
              <w:bottom w:val="nil"/>
              <w:right w:val="nil"/>
            </w:tcBorders>
          </w:tcPr>
          <w:p w14:paraId="6459B5C5" w14:textId="77777777" w:rsidR="00DC23ED" w:rsidRPr="004A41E7" w:rsidRDefault="00DC23ED" w:rsidP="00DC23ED">
            <w:pPr>
              <w:pStyle w:val="TableText"/>
              <w:rPr>
                <w:sz w:val="16"/>
                <w:szCs w:val="16"/>
                <w:lang w:eastAsia="en-AU"/>
              </w:rPr>
            </w:pPr>
            <w:r w:rsidRPr="004A41E7">
              <w:rPr>
                <w:sz w:val="16"/>
                <w:szCs w:val="16"/>
                <w:lang w:eastAsia="en-AU"/>
              </w:rPr>
              <w:t>0.016336</w:t>
            </w:r>
          </w:p>
        </w:tc>
        <w:tc>
          <w:tcPr>
            <w:tcW w:w="896" w:type="dxa"/>
            <w:tcBorders>
              <w:top w:val="nil"/>
              <w:left w:val="nil"/>
              <w:bottom w:val="nil"/>
              <w:right w:val="nil"/>
            </w:tcBorders>
          </w:tcPr>
          <w:p w14:paraId="609F2C64" w14:textId="77777777" w:rsidR="00DC23ED" w:rsidRPr="004A41E7" w:rsidRDefault="00DC23ED" w:rsidP="00DC23ED">
            <w:pPr>
              <w:pStyle w:val="TableText"/>
              <w:rPr>
                <w:sz w:val="16"/>
                <w:szCs w:val="16"/>
                <w:lang w:eastAsia="en-AU"/>
              </w:rPr>
            </w:pPr>
            <w:r w:rsidRPr="004A41E7">
              <w:rPr>
                <w:sz w:val="16"/>
                <w:szCs w:val="16"/>
                <w:lang w:eastAsia="en-AU"/>
              </w:rPr>
              <w:t>0.016336</w:t>
            </w:r>
          </w:p>
        </w:tc>
        <w:tc>
          <w:tcPr>
            <w:tcW w:w="882" w:type="dxa"/>
            <w:tcBorders>
              <w:top w:val="nil"/>
              <w:left w:val="nil"/>
              <w:bottom w:val="nil"/>
              <w:right w:val="nil"/>
            </w:tcBorders>
          </w:tcPr>
          <w:p w14:paraId="5576F2C3" w14:textId="77777777" w:rsidR="00DC23ED" w:rsidRPr="004A41E7" w:rsidRDefault="00DC23ED" w:rsidP="00DC23ED">
            <w:pPr>
              <w:pStyle w:val="TableText"/>
              <w:rPr>
                <w:sz w:val="16"/>
                <w:szCs w:val="16"/>
                <w:lang w:eastAsia="en-AU"/>
              </w:rPr>
            </w:pPr>
            <w:r w:rsidRPr="004A41E7">
              <w:rPr>
                <w:sz w:val="16"/>
                <w:szCs w:val="16"/>
                <w:lang w:eastAsia="en-AU"/>
              </w:rPr>
              <w:t>0.016336</w:t>
            </w:r>
          </w:p>
        </w:tc>
        <w:tc>
          <w:tcPr>
            <w:tcW w:w="938" w:type="dxa"/>
            <w:tcBorders>
              <w:top w:val="nil"/>
              <w:left w:val="nil"/>
              <w:bottom w:val="nil"/>
              <w:right w:val="nil"/>
            </w:tcBorders>
          </w:tcPr>
          <w:p w14:paraId="4F4BF509" w14:textId="77777777" w:rsidR="00DC23ED" w:rsidRPr="004A41E7" w:rsidRDefault="00DC23ED" w:rsidP="00DC23ED">
            <w:pPr>
              <w:pStyle w:val="TableText"/>
              <w:rPr>
                <w:sz w:val="16"/>
                <w:szCs w:val="16"/>
                <w:lang w:eastAsia="en-AU"/>
              </w:rPr>
            </w:pPr>
            <w:r w:rsidRPr="004A41E7">
              <w:rPr>
                <w:sz w:val="16"/>
                <w:szCs w:val="16"/>
                <w:lang w:eastAsia="en-AU"/>
              </w:rPr>
              <w:t>0.016376</w:t>
            </w:r>
          </w:p>
        </w:tc>
        <w:tc>
          <w:tcPr>
            <w:tcW w:w="966" w:type="dxa"/>
            <w:tcBorders>
              <w:top w:val="nil"/>
              <w:left w:val="nil"/>
              <w:bottom w:val="nil"/>
              <w:right w:val="nil"/>
            </w:tcBorders>
          </w:tcPr>
          <w:p w14:paraId="30043E13" w14:textId="77777777" w:rsidR="00DC23ED" w:rsidRPr="004A41E7" w:rsidRDefault="00DC23ED" w:rsidP="00DC23ED">
            <w:pPr>
              <w:pStyle w:val="TableText"/>
              <w:rPr>
                <w:sz w:val="16"/>
                <w:szCs w:val="16"/>
                <w:lang w:eastAsia="en-AU"/>
              </w:rPr>
            </w:pPr>
            <w:r w:rsidRPr="004A41E7">
              <w:rPr>
                <w:sz w:val="16"/>
                <w:szCs w:val="16"/>
                <w:lang w:eastAsia="en-AU"/>
              </w:rPr>
              <w:t>0.015110</w:t>
            </w:r>
          </w:p>
        </w:tc>
        <w:tc>
          <w:tcPr>
            <w:tcW w:w="840" w:type="dxa"/>
            <w:tcBorders>
              <w:top w:val="nil"/>
              <w:left w:val="nil"/>
              <w:bottom w:val="nil"/>
              <w:right w:val="nil"/>
            </w:tcBorders>
          </w:tcPr>
          <w:p w14:paraId="2DCE36A5" w14:textId="77777777" w:rsidR="00DC23ED" w:rsidRPr="004A41E7" w:rsidRDefault="00DC23ED" w:rsidP="00DC23ED">
            <w:pPr>
              <w:pStyle w:val="TableText"/>
              <w:rPr>
                <w:sz w:val="16"/>
                <w:szCs w:val="16"/>
                <w:lang w:eastAsia="en-AU"/>
              </w:rPr>
            </w:pPr>
            <w:r w:rsidRPr="004A41E7">
              <w:rPr>
                <w:sz w:val="16"/>
                <w:szCs w:val="16"/>
                <w:lang w:eastAsia="en-AU"/>
              </w:rPr>
              <w:t>0.015192</w:t>
            </w:r>
          </w:p>
        </w:tc>
        <w:tc>
          <w:tcPr>
            <w:tcW w:w="895" w:type="dxa"/>
            <w:tcBorders>
              <w:top w:val="nil"/>
              <w:left w:val="nil"/>
              <w:bottom w:val="nil"/>
              <w:right w:val="nil"/>
            </w:tcBorders>
          </w:tcPr>
          <w:p w14:paraId="5B132651"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902" w:type="dxa"/>
            <w:tcBorders>
              <w:top w:val="nil"/>
              <w:left w:val="nil"/>
              <w:bottom w:val="nil"/>
              <w:right w:val="nil"/>
            </w:tcBorders>
          </w:tcPr>
          <w:p w14:paraId="08B1CB1E"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918" w:type="dxa"/>
            <w:tcBorders>
              <w:top w:val="nil"/>
              <w:left w:val="nil"/>
              <w:bottom w:val="nil"/>
              <w:right w:val="nil"/>
            </w:tcBorders>
          </w:tcPr>
          <w:p w14:paraId="27CA01A3"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854" w:type="dxa"/>
            <w:tcBorders>
              <w:top w:val="nil"/>
              <w:left w:val="nil"/>
              <w:bottom w:val="nil"/>
              <w:right w:val="nil"/>
            </w:tcBorders>
          </w:tcPr>
          <w:p w14:paraId="0BAD857D" w14:textId="77777777" w:rsidR="00DC23ED" w:rsidRPr="004A41E7" w:rsidRDefault="00DC23ED" w:rsidP="00DC23ED">
            <w:pPr>
              <w:pStyle w:val="TableText"/>
              <w:rPr>
                <w:sz w:val="16"/>
                <w:szCs w:val="16"/>
                <w:lang w:eastAsia="en-AU"/>
              </w:rPr>
            </w:pPr>
            <w:r w:rsidRPr="004A41E7">
              <w:rPr>
                <w:sz w:val="16"/>
                <w:szCs w:val="16"/>
                <w:lang w:eastAsia="en-AU"/>
              </w:rPr>
              <w:t>0.015300</w:t>
            </w:r>
          </w:p>
        </w:tc>
        <w:tc>
          <w:tcPr>
            <w:tcW w:w="882" w:type="dxa"/>
            <w:tcBorders>
              <w:top w:val="nil"/>
              <w:left w:val="nil"/>
              <w:bottom w:val="nil"/>
              <w:right w:val="nil"/>
            </w:tcBorders>
          </w:tcPr>
          <w:p w14:paraId="1AE6B386" w14:textId="77777777" w:rsidR="00DC23ED" w:rsidRPr="004A41E7" w:rsidRDefault="00DC23ED" w:rsidP="00DC23ED">
            <w:pPr>
              <w:pStyle w:val="TableText"/>
              <w:rPr>
                <w:sz w:val="16"/>
                <w:szCs w:val="16"/>
                <w:lang w:eastAsia="en-AU"/>
              </w:rPr>
            </w:pPr>
            <w:r w:rsidRPr="004A41E7">
              <w:rPr>
                <w:sz w:val="16"/>
                <w:szCs w:val="16"/>
                <w:lang w:eastAsia="en-AU"/>
              </w:rPr>
              <w:t>0.014382</w:t>
            </w:r>
          </w:p>
        </w:tc>
      </w:tr>
      <w:tr w:rsidR="00DC23ED" w:rsidRPr="004A41E7" w14:paraId="4B462DCE" w14:textId="77777777">
        <w:trPr>
          <w:trHeight w:val="219"/>
        </w:trPr>
        <w:tc>
          <w:tcPr>
            <w:tcW w:w="1022" w:type="dxa"/>
            <w:tcBorders>
              <w:top w:val="nil"/>
              <w:left w:val="nil"/>
              <w:bottom w:val="nil"/>
              <w:right w:val="nil"/>
            </w:tcBorders>
          </w:tcPr>
          <w:p w14:paraId="56A68D25"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96" w:type="dxa"/>
            <w:tcBorders>
              <w:top w:val="nil"/>
              <w:left w:val="nil"/>
              <w:bottom w:val="nil"/>
              <w:right w:val="nil"/>
            </w:tcBorders>
          </w:tcPr>
          <w:p w14:paraId="4E81A194" w14:textId="77777777" w:rsidR="00DC23ED" w:rsidRPr="004A41E7" w:rsidRDefault="00DC23ED" w:rsidP="00DC23ED">
            <w:pPr>
              <w:rPr>
                <w:sz w:val="16"/>
                <w:szCs w:val="16"/>
              </w:rPr>
            </w:pPr>
          </w:p>
        </w:tc>
        <w:tc>
          <w:tcPr>
            <w:tcW w:w="840" w:type="dxa"/>
            <w:tcBorders>
              <w:top w:val="nil"/>
              <w:left w:val="nil"/>
              <w:bottom w:val="nil"/>
              <w:right w:val="nil"/>
            </w:tcBorders>
          </w:tcPr>
          <w:p w14:paraId="5E207C23" w14:textId="77777777" w:rsidR="00DC23ED" w:rsidRPr="004A41E7" w:rsidRDefault="00DC23ED" w:rsidP="00DC23ED">
            <w:pPr>
              <w:rPr>
                <w:sz w:val="16"/>
                <w:szCs w:val="16"/>
              </w:rPr>
            </w:pPr>
          </w:p>
        </w:tc>
        <w:tc>
          <w:tcPr>
            <w:tcW w:w="840" w:type="dxa"/>
            <w:tcBorders>
              <w:top w:val="nil"/>
              <w:left w:val="nil"/>
              <w:bottom w:val="nil"/>
              <w:right w:val="nil"/>
            </w:tcBorders>
          </w:tcPr>
          <w:p w14:paraId="1F472E99" w14:textId="77777777" w:rsidR="00DC23ED" w:rsidRPr="004A41E7" w:rsidRDefault="00DC23ED" w:rsidP="00DC23ED">
            <w:pPr>
              <w:pStyle w:val="TableText"/>
              <w:rPr>
                <w:sz w:val="16"/>
                <w:szCs w:val="16"/>
                <w:lang w:eastAsia="en-AU"/>
              </w:rPr>
            </w:pPr>
            <w:r w:rsidRPr="004A41E7">
              <w:rPr>
                <w:sz w:val="16"/>
                <w:szCs w:val="16"/>
                <w:lang w:eastAsia="en-AU"/>
              </w:rPr>
              <w:t>0.143939</w:t>
            </w:r>
          </w:p>
        </w:tc>
        <w:tc>
          <w:tcPr>
            <w:tcW w:w="868" w:type="dxa"/>
            <w:tcBorders>
              <w:top w:val="nil"/>
              <w:left w:val="nil"/>
              <w:bottom w:val="nil"/>
              <w:right w:val="nil"/>
            </w:tcBorders>
          </w:tcPr>
          <w:p w14:paraId="08D35BEF" w14:textId="77777777" w:rsidR="00DC23ED" w:rsidRPr="004A41E7" w:rsidRDefault="00DC23ED" w:rsidP="00DC23ED">
            <w:pPr>
              <w:pStyle w:val="TableText"/>
              <w:rPr>
                <w:sz w:val="16"/>
                <w:szCs w:val="16"/>
                <w:lang w:eastAsia="en-AU"/>
              </w:rPr>
            </w:pPr>
            <w:r w:rsidRPr="004A41E7">
              <w:rPr>
                <w:sz w:val="16"/>
                <w:szCs w:val="16"/>
                <w:lang w:eastAsia="en-AU"/>
              </w:rPr>
              <w:t>0.143939</w:t>
            </w:r>
          </w:p>
        </w:tc>
        <w:tc>
          <w:tcPr>
            <w:tcW w:w="854" w:type="dxa"/>
            <w:tcBorders>
              <w:top w:val="nil"/>
              <w:left w:val="nil"/>
              <w:bottom w:val="nil"/>
              <w:right w:val="nil"/>
            </w:tcBorders>
          </w:tcPr>
          <w:p w14:paraId="2F7A83B7" w14:textId="77777777" w:rsidR="00DC23ED" w:rsidRPr="004A41E7" w:rsidRDefault="00DC23ED" w:rsidP="00DC23ED">
            <w:pPr>
              <w:pStyle w:val="TableText"/>
              <w:rPr>
                <w:sz w:val="16"/>
                <w:szCs w:val="16"/>
                <w:lang w:eastAsia="en-AU"/>
              </w:rPr>
            </w:pPr>
            <w:r w:rsidRPr="004A41E7">
              <w:rPr>
                <w:sz w:val="16"/>
                <w:szCs w:val="16"/>
                <w:lang w:eastAsia="en-AU"/>
              </w:rPr>
              <w:t>0.143939</w:t>
            </w:r>
          </w:p>
        </w:tc>
        <w:tc>
          <w:tcPr>
            <w:tcW w:w="825" w:type="dxa"/>
            <w:tcBorders>
              <w:top w:val="nil"/>
              <w:left w:val="nil"/>
              <w:bottom w:val="nil"/>
              <w:right w:val="nil"/>
            </w:tcBorders>
          </w:tcPr>
          <w:p w14:paraId="0A1BDD8C" w14:textId="77777777" w:rsidR="00DC23ED" w:rsidRPr="004A41E7" w:rsidRDefault="00DC23ED" w:rsidP="00DC23ED">
            <w:pPr>
              <w:pStyle w:val="TableText"/>
              <w:rPr>
                <w:sz w:val="16"/>
                <w:szCs w:val="16"/>
                <w:lang w:eastAsia="en-AU"/>
              </w:rPr>
            </w:pPr>
            <w:r w:rsidRPr="004A41E7">
              <w:rPr>
                <w:sz w:val="16"/>
                <w:szCs w:val="16"/>
                <w:lang w:eastAsia="en-AU"/>
              </w:rPr>
              <w:t>0.018293</w:t>
            </w:r>
          </w:p>
        </w:tc>
        <w:tc>
          <w:tcPr>
            <w:tcW w:w="896" w:type="dxa"/>
            <w:tcBorders>
              <w:top w:val="nil"/>
              <w:left w:val="nil"/>
              <w:bottom w:val="nil"/>
              <w:right w:val="nil"/>
            </w:tcBorders>
          </w:tcPr>
          <w:p w14:paraId="6A0F0412" w14:textId="77777777" w:rsidR="00DC23ED" w:rsidRPr="004A41E7" w:rsidRDefault="00DC23ED" w:rsidP="00DC23ED">
            <w:pPr>
              <w:pStyle w:val="TableText"/>
              <w:rPr>
                <w:sz w:val="16"/>
                <w:szCs w:val="16"/>
                <w:lang w:eastAsia="en-AU"/>
              </w:rPr>
            </w:pPr>
            <w:r w:rsidRPr="004A41E7">
              <w:rPr>
                <w:sz w:val="16"/>
                <w:szCs w:val="16"/>
                <w:lang w:eastAsia="en-AU"/>
              </w:rPr>
              <w:t>0.018293</w:t>
            </w:r>
          </w:p>
        </w:tc>
        <w:tc>
          <w:tcPr>
            <w:tcW w:w="882" w:type="dxa"/>
            <w:tcBorders>
              <w:top w:val="nil"/>
              <w:left w:val="nil"/>
              <w:bottom w:val="nil"/>
              <w:right w:val="nil"/>
            </w:tcBorders>
          </w:tcPr>
          <w:p w14:paraId="5D1C19ED" w14:textId="77777777" w:rsidR="00DC23ED" w:rsidRPr="004A41E7" w:rsidRDefault="00DC23ED" w:rsidP="00DC23ED">
            <w:pPr>
              <w:pStyle w:val="TableText"/>
              <w:rPr>
                <w:sz w:val="16"/>
                <w:szCs w:val="16"/>
                <w:lang w:eastAsia="en-AU"/>
              </w:rPr>
            </w:pPr>
            <w:r w:rsidRPr="004A41E7">
              <w:rPr>
                <w:sz w:val="16"/>
                <w:szCs w:val="16"/>
                <w:lang w:eastAsia="en-AU"/>
              </w:rPr>
              <w:t>0.018293</w:t>
            </w:r>
          </w:p>
        </w:tc>
        <w:tc>
          <w:tcPr>
            <w:tcW w:w="938" w:type="dxa"/>
            <w:tcBorders>
              <w:top w:val="nil"/>
              <w:left w:val="nil"/>
              <w:bottom w:val="nil"/>
              <w:right w:val="nil"/>
            </w:tcBorders>
          </w:tcPr>
          <w:p w14:paraId="1A1B8ED0" w14:textId="77777777" w:rsidR="00DC23ED" w:rsidRPr="004A41E7" w:rsidRDefault="00DC23ED" w:rsidP="00DC23ED">
            <w:pPr>
              <w:pStyle w:val="TableText"/>
              <w:rPr>
                <w:sz w:val="16"/>
                <w:szCs w:val="16"/>
                <w:lang w:eastAsia="en-AU"/>
              </w:rPr>
            </w:pPr>
            <w:r w:rsidRPr="004A41E7">
              <w:rPr>
                <w:sz w:val="16"/>
                <w:szCs w:val="16"/>
                <w:lang w:eastAsia="en-AU"/>
              </w:rPr>
              <w:t>0.018293</w:t>
            </w:r>
          </w:p>
        </w:tc>
        <w:tc>
          <w:tcPr>
            <w:tcW w:w="966" w:type="dxa"/>
            <w:tcBorders>
              <w:top w:val="nil"/>
              <w:left w:val="nil"/>
              <w:bottom w:val="nil"/>
              <w:right w:val="nil"/>
            </w:tcBorders>
          </w:tcPr>
          <w:p w14:paraId="2E4282C0" w14:textId="77777777" w:rsidR="00DC23ED" w:rsidRPr="004A41E7" w:rsidRDefault="00DC23ED" w:rsidP="00DC23ED">
            <w:pPr>
              <w:pStyle w:val="TableText"/>
              <w:rPr>
                <w:sz w:val="16"/>
                <w:szCs w:val="16"/>
                <w:lang w:eastAsia="en-AU"/>
              </w:rPr>
            </w:pPr>
            <w:r w:rsidRPr="004A41E7">
              <w:rPr>
                <w:sz w:val="16"/>
                <w:szCs w:val="16"/>
                <w:lang w:eastAsia="en-AU"/>
              </w:rPr>
              <w:t>0.016894</w:t>
            </w:r>
          </w:p>
        </w:tc>
        <w:tc>
          <w:tcPr>
            <w:tcW w:w="840" w:type="dxa"/>
            <w:tcBorders>
              <w:top w:val="nil"/>
              <w:left w:val="nil"/>
              <w:bottom w:val="nil"/>
              <w:right w:val="nil"/>
            </w:tcBorders>
          </w:tcPr>
          <w:p w14:paraId="489EDAA3" w14:textId="77777777" w:rsidR="00DC23ED" w:rsidRPr="004A41E7" w:rsidRDefault="00DC23ED" w:rsidP="00DC23ED">
            <w:pPr>
              <w:pStyle w:val="TableText"/>
              <w:rPr>
                <w:sz w:val="16"/>
                <w:szCs w:val="16"/>
                <w:lang w:eastAsia="en-AU"/>
              </w:rPr>
            </w:pPr>
            <w:r w:rsidRPr="004A41E7">
              <w:rPr>
                <w:sz w:val="16"/>
                <w:szCs w:val="16"/>
                <w:lang w:eastAsia="en-AU"/>
              </w:rPr>
              <w:t>0.016988</w:t>
            </w:r>
          </w:p>
        </w:tc>
        <w:tc>
          <w:tcPr>
            <w:tcW w:w="895" w:type="dxa"/>
            <w:tcBorders>
              <w:top w:val="nil"/>
              <w:left w:val="nil"/>
              <w:bottom w:val="nil"/>
              <w:right w:val="nil"/>
            </w:tcBorders>
          </w:tcPr>
          <w:p w14:paraId="113685B8"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902" w:type="dxa"/>
            <w:tcBorders>
              <w:top w:val="nil"/>
              <w:left w:val="nil"/>
              <w:bottom w:val="nil"/>
              <w:right w:val="nil"/>
            </w:tcBorders>
          </w:tcPr>
          <w:p w14:paraId="73B4A9E6"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918" w:type="dxa"/>
            <w:tcBorders>
              <w:top w:val="nil"/>
              <w:left w:val="nil"/>
              <w:bottom w:val="nil"/>
              <w:right w:val="nil"/>
            </w:tcBorders>
          </w:tcPr>
          <w:p w14:paraId="74E6D663"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854" w:type="dxa"/>
            <w:tcBorders>
              <w:top w:val="nil"/>
              <w:left w:val="nil"/>
              <w:bottom w:val="nil"/>
              <w:right w:val="nil"/>
            </w:tcBorders>
          </w:tcPr>
          <w:p w14:paraId="56BB7B4A" w14:textId="77777777" w:rsidR="00DC23ED" w:rsidRPr="004A41E7" w:rsidRDefault="00DC23ED" w:rsidP="00DC23ED">
            <w:pPr>
              <w:pStyle w:val="TableText"/>
              <w:rPr>
                <w:sz w:val="16"/>
                <w:szCs w:val="16"/>
                <w:lang w:eastAsia="en-AU"/>
              </w:rPr>
            </w:pPr>
            <w:r w:rsidRPr="004A41E7">
              <w:rPr>
                <w:sz w:val="16"/>
                <w:szCs w:val="16"/>
                <w:lang w:eastAsia="en-AU"/>
              </w:rPr>
              <w:t>0.017115</w:t>
            </w:r>
          </w:p>
        </w:tc>
        <w:tc>
          <w:tcPr>
            <w:tcW w:w="882" w:type="dxa"/>
            <w:tcBorders>
              <w:top w:val="nil"/>
              <w:left w:val="nil"/>
              <w:bottom w:val="nil"/>
              <w:right w:val="nil"/>
            </w:tcBorders>
          </w:tcPr>
          <w:p w14:paraId="7175B24D" w14:textId="77777777" w:rsidR="00DC23ED" w:rsidRPr="004A41E7" w:rsidRDefault="00DC23ED" w:rsidP="00DC23ED">
            <w:pPr>
              <w:pStyle w:val="TableText"/>
              <w:rPr>
                <w:sz w:val="16"/>
                <w:szCs w:val="16"/>
                <w:lang w:eastAsia="en-AU"/>
              </w:rPr>
            </w:pPr>
            <w:r w:rsidRPr="004A41E7">
              <w:rPr>
                <w:sz w:val="16"/>
                <w:szCs w:val="16"/>
                <w:lang w:eastAsia="en-AU"/>
              </w:rPr>
              <w:t>0.016098</w:t>
            </w:r>
          </w:p>
        </w:tc>
      </w:tr>
      <w:tr w:rsidR="00DC23ED" w:rsidRPr="004A41E7" w14:paraId="75A3BB28" w14:textId="77777777">
        <w:trPr>
          <w:trHeight w:val="219"/>
        </w:trPr>
        <w:tc>
          <w:tcPr>
            <w:tcW w:w="1022" w:type="dxa"/>
            <w:tcBorders>
              <w:top w:val="nil"/>
              <w:left w:val="nil"/>
              <w:bottom w:val="nil"/>
              <w:right w:val="nil"/>
            </w:tcBorders>
          </w:tcPr>
          <w:p w14:paraId="5E581F29"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96" w:type="dxa"/>
            <w:tcBorders>
              <w:top w:val="nil"/>
              <w:left w:val="nil"/>
              <w:bottom w:val="nil"/>
              <w:right w:val="nil"/>
            </w:tcBorders>
          </w:tcPr>
          <w:p w14:paraId="75B0543D" w14:textId="77777777" w:rsidR="00DC23ED" w:rsidRPr="004A41E7" w:rsidRDefault="00DC23ED" w:rsidP="00DC23ED">
            <w:pPr>
              <w:rPr>
                <w:sz w:val="16"/>
                <w:szCs w:val="16"/>
              </w:rPr>
            </w:pPr>
          </w:p>
        </w:tc>
        <w:tc>
          <w:tcPr>
            <w:tcW w:w="840" w:type="dxa"/>
            <w:tcBorders>
              <w:top w:val="nil"/>
              <w:left w:val="nil"/>
              <w:bottom w:val="nil"/>
              <w:right w:val="nil"/>
            </w:tcBorders>
          </w:tcPr>
          <w:p w14:paraId="089C9B07" w14:textId="77777777" w:rsidR="00DC23ED" w:rsidRPr="004A41E7" w:rsidRDefault="00DC23ED" w:rsidP="00DC23ED">
            <w:pPr>
              <w:rPr>
                <w:sz w:val="16"/>
                <w:szCs w:val="16"/>
              </w:rPr>
            </w:pPr>
          </w:p>
        </w:tc>
        <w:tc>
          <w:tcPr>
            <w:tcW w:w="840" w:type="dxa"/>
            <w:tcBorders>
              <w:top w:val="nil"/>
              <w:left w:val="nil"/>
              <w:bottom w:val="nil"/>
              <w:right w:val="nil"/>
            </w:tcBorders>
          </w:tcPr>
          <w:p w14:paraId="7AF4208C" w14:textId="77777777" w:rsidR="00DC23ED" w:rsidRPr="004A41E7" w:rsidRDefault="00DC23ED" w:rsidP="00DC23ED">
            <w:pPr>
              <w:pStyle w:val="TableText"/>
              <w:rPr>
                <w:sz w:val="16"/>
                <w:szCs w:val="16"/>
                <w:lang w:eastAsia="en-AU"/>
              </w:rPr>
            </w:pPr>
            <w:r w:rsidRPr="004A41E7">
              <w:rPr>
                <w:sz w:val="16"/>
                <w:szCs w:val="16"/>
                <w:lang w:eastAsia="en-AU"/>
              </w:rPr>
              <w:t>0.145888</w:t>
            </w:r>
          </w:p>
        </w:tc>
        <w:tc>
          <w:tcPr>
            <w:tcW w:w="868" w:type="dxa"/>
            <w:tcBorders>
              <w:top w:val="nil"/>
              <w:left w:val="nil"/>
              <w:bottom w:val="nil"/>
              <w:right w:val="nil"/>
            </w:tcBorders>
          </w:tcPr>
          <w:p w14:paraId="0291A63B" w14:textId="77777777" w:rsidR="00DC23ED" w:rsidRPr="004A41E7" w:rsidRDefault="00DC23ED" w:rsidP="00DC23ED">
            <w:pPr>
              <w:pStyle w:val="TableText"/>
              <w:rPr>
                <w:sz w:val="16"/>
                <w:szCs w:val="16"/>
                <w:lang w:eastAsia="en-AU"/>
              </w:rPr>
            </w:pPr>
            <w:r w:rsidRPr="004A41E7">
              <w:rPr>
                <w:sz w:val="16"/>
                <w:szCs w:val="16"/>
                <w:lang w:eastAsia="en-AU"/>
              </w:rPr>
              <w:t>0.145888</w:t>
            </w:r>
          </w:p>
        </w:tc>
        <w:tc>
          <w:tcPr>
            <w:tcW w:w="854" w:type="dxa"/>
            <w:tcBorders>
              <w:top w:val="nil"/>
              <w:left w:val="nil"/>
              <w:bottom w:val="nil"/>
              <w:right w:val="nil"/>
            </w:tcBorders>
          </w:tcPr>
          <w:p w14:paraId="28A2D337" w14:textId="77777777" w:rsidR="00DC23ED" w:rsidRPr="004A41E7" w:rsidRDefault="00DC23ED" w:rsidP="00DC23ED">
            <w:pPr>
              <w:pStyle w:val="TableText"/>
              <w:rPr>
                <w:sz w:val="16"/>
                <w:szCs w:val="16"/>
                <w:lang w:eastAsia="en-AU"/>
              </w:rPr>
            </w:pPr>
            <w:r w:rsidRPr="004A41E7">
              <w:rPr>
                <w:sz w:val="16"/>
                <w:szCs w:val="16"/>
                <w:lang w:eastAsia="en-AU"/>
              </w:rPr>
              <w:t>0.145888</w:t>
            </w:r>
          </w:p>
        </w:tc>
        <w:tc>
          <w:tcPr>
            <w:tcW w:w="825" w:type="dxa"/>
            <w:tcBorders>
              <w:top w:val="nil"/>
              <w:left w:val="nil"/>
              <w:bottom w:val="nil"/>
              <w:right w:val="nil"/>
            </w:tcBorders>
          </w:tcPr>
          <w:p w14:paraId="098DBE27" w14:textId="77777777" w:rsidR="00DC23ED" w:rsidRPr="004A41E7" w:rsidRDefault="00DC23ED" w:rsidP="00DC23ED">
            <w:pPr>
              <w:pStyle w:val="TableText"/>
              <w:rPr>
                <w:sz w:val="16"/>
                <w:szCs w:val="16"/>
                <w:lang w:eastAsia="en-AU"/>
              </w:rPr>
            </w:pPr>
            <w:r w:rsidRPr="004A41E7">
              <w:rPr>
                <w:sz w:val="16"/>
                <w:szCs w:val="16"/>
                <w:lang w:eastAsia="en-AU"/>
              </w:rPr>
              <w:t>0.020309</w:t>
            </w:r>
          </w:p>
        </w:tc>
        <w:tc>
          <w:tcPr>
            <w:tcW w:w="896" w:type="dxa"/>
            <w:tcBorders>
              <w:top w:val="nil"/>
              <w:left w:val="nil"/>
              <w:bottom w:val="nil"/>
              <w:right w:val="nil"/>
            </w:tcBorders>
          </w:tcPr>
          <w:p w14:paraId="1DC48821" w14:textId="77777777" w:rsidR="00DC23ED" w:rsidRPr="004A41E7" w:rsidRDefault="00DC23ED" w:rsidP="00DC23ED">
            <w:pPr>
              <w:pStyle w:val="TableText"/>
              <w:rPr>
                <w:sz w:val="16"/>
                <w:szCs w:val="16"/>
                <w:lang w:eastAsia="en-AU"/>
              </w:rPr>
            </w:pPr>
            <w:r w:rsidRPr="004A41E7">
              <w:rPr>
                <w:sz w:val="16"/>
                <w:szCs w:val="16"/>
                <w:lang w:eastAsia="en-AU"/>
              </w:rPr>
              <w:t>0.020309</w:t>
            </w:r>
          </w:p>
        </w:tc>
        <w:tc>
          <w:tcPr>
            <w:tcW w:w="882" w:type="dxa"/>
            <w:tcBorders>
              <w:top w:val="nil"/>
              <w:left w:val="nil"/>
              <w:bottom w:val="nil"/>
              <w:right w:val="nil"/>
            </w:tcBorders>
          </w:tcPr>
          <w:p w14:paraId="17A7290A" w14:textId="77777777" w:rsidR="00DC23ED" w:rsidRPr="004A41E7" w:rsidRDefault="00DC23ED" w:rsidP="00DC23ED">
            <w:pPr>
              <w:pStyle w:val="TableText"/>
              <w:rPr>
                <w:sz w:val="16"/>
                <w:szCs w:val="16"/>
                <w:lang w:eastAsia="en-AU"/>
              </w:rPr>
            </w:pPr>
            <w:r w:rsidRPr="004A41E7">
              <w:rPr>
                <w:sz w:val="16"/>
                <w:szCs w:val="16"/>
                <w:lang w:eastAsia="en-AU"/>
              </w:rPr>
              <w:t>0.020309</w:t>
            </w:r>
          </w:p>
        </w:tc>
        <w:tc>
          <w:tcPr>
            <w:tcW w:w="938" w:type="dxa"/>
            <w:tcBorders>
              <w:top w:val="nil"/>
              <w:left w:val="nil"/>
              <w:bottom w:val="nil"/>
              <w:right w:val="nil"/>
            </w:tcBorders>
          </w:tcPr>
          <w:p w14:paraId="02DE3050" w14:textId="77777777" w:rsidR="00DC23ED" w:rsidRPr="004A41E7" w:rsidRDefault="00DC23ED" w:rsidP="00DC23ED">
            <w:pPr>
              <w:pStyle w:val="TableText"/>
              <w:rPr>
                <w:sz w:val="16"/>
                <w:szCs w:val="16"/>
                <w:lang w:eastAsia="en-AU"/>
              </w:rPr>
            </w:pPr>
            <w:r w:rsidRPr="004A41E7">
              <w:rPr>
                <w:sz w:val="16"/>
                <w:szCs w:val="16"/>
                <w:lang w:eastAsia="en-AU"/>
              </w:rPr>
              <w:t>0.020309</w:t>
            </w:r>
          </w:p>
        </w:tc>
        <w:tc>
          <w:tcPr>
            <w:tcW w:w="966" w:type="dxa"/>
            <w:tcBorders>
              <w:top w:val="nil"/>
              <w:left w:val="nil"/>
              <w:bottom w:val="nil"/>
              <w:right w:val="nil"/>
            </w:tcBorders>
          </w:tcPr>
          <w:p w14:paraId="20F03213" w14:textId="77777777" w:rsidR="00DC23ED" w:rsidRPr="004A41E7" w:rsidRDefault="00DC23ED" w:rsidP="00DC23ED">
            <w:pPr>
              <w:pStyle w:val="TableText"/>
              <w:rPr>
                <w:sz w:val="16"/>
                <w:szCs w:val="16"/>
                <w:lang w:eastAsia="en-AU"/>
              </w:rPr>
            </w:pPr>
            <w:r w:rsidRPr="004A41E7">
              <w:rPr>
                <w:sz w:val="16"/>
                <w:szCs w:val="16"/>
                <w:lang w:eastAsia="en-AU"/>
              </w:rPr>
              <w:t>0.018656</w:t>
            </w:r>
          </w:p>
        </w:tc>
        <w:tc>
          <w:tcPr>
            <w:tcW w:w="840" w:type="dxa"/>
            <w:tcBorders>
              <w:top w:val="nil"/>
              <w:left w:val="nil"/>
              <w:bottom w:val="nil"/>
              <w:right w:val="nil"/>
            </w:tcBorders>
          </w:tcPr>
          <w:p w14:paraId="39BDC18C" w14:textId="77777777" w:rsidR="00DC23ED" w:rsidRPr="004A41E7" w:rsidRDefault="00DC23ED" w:rsidP="00DC23ED">
            <w:pPr>
              <w:pStyle w:val="TableText"/>
              <w:rPr>
                <w:sz w:val="16"/>
                <w:szCs w:val="16"/>
                <w:lang w:eastAsia="en-AU"/>
              </w:rPr>
            </w:pPr>
            <w:r w:rsidRPr="004A41E7">
              <w:rPr>
                <w:sz w:val="16"/>
                <w:szCs w:val="16"/>
                <w:lang w:eastAsia="en-AU"/>
              </w:rPr>
              <w:t>0.018762</w:t>
            </w:r>
          </w:p>
        </w:tc>
        <w:tc>
          <w:tcPr>
            <w:tcW w:w="895" w:type="dxa"/>
            <w:tcBorders>
              <w:top w:val="nil"/>
              <w:left w:val="nil"/>
              <w:bottom w:val="nil"/>
              <w:right w:val="nil"/>
            </w:tcBorders>
          </w:tcPr>
          <w:p w14:paraId="3FB6DCA5"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902" w:type="dxa"/>
            <w:tcBorders>
              <w:top w:val="nil"/>
              <w:left w:val="nil"/>
              <w:bottom w:val="nil"/>
              <w:right w:val="nil"/>
            </w:tcBorders>
          </w:tcPr>
          <w:p w14:paraId="653B760A"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918" w:type="dxa"/>
            <w:tcBorders>
              <w:top w:val="nil"/>
              <w:left w:val="nil"/>
              <w:bottom w:val="nil"/>
              <w:right w:val="nil"/>
            </w:tcBorders>
          </w:tcPr>
          <w:p w14:paraId="352C3E24"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854" w:type="dxa"/>
            <w:tcBorders>
              <w:top w:val="nil"/>
              <w:left w:val="nil"/>
              <w:bottom w:val="nil"/>
              <w:right w:val="nil"/>
            </w:tcBorders>
          </w:tcPr>
          <w:p w14:paraId="7D58C31E" w14:textId="77777777" w:rsidR="00DC23ED" w:rsidRPr="004A41E7" w:rsidRDefault="00DC23ED" w:rsidP="00DC23ED">
            <w:pPr>
              <w:pStyle w:val="TableText"/>
              <w:rPr>
                <w:sz w:val="16"/>
                <w:szCs w:val="16"/>
                <w:lang w:eastAsia="en-AU"/>
              </w:rPr>
            </w:pPr>
            <w:r w:rsidRPr="004A41E7">
              <w:rPr>
                <w:sz w:val="16"/>
                <w:szCs w:val="16"/>
                <w:lang w:eastAsia="en-AU"/>
              </w:rPr>
              <w:t>0.018905</w:t>
            </w:r>
          </w:p>
        </w:tc>
        <w:tc>
          <w:tcPr>
            <w:tcW w:w="882" w:type="dxa"/>
            <w:tcBorders>
              <w:top w:val="nil"/>
              <w:left w:val="nil"/>
              <w:bottom w:val="nil"/>
              <w:right w:val="nil"/>
            </w:tcBorders>
          </w:tcPr>
          <w:p w14:paraId="51424025" w14:textId="77777777" w:rsidR="00DC23ED" w:rsidRPr="004A41E7" w:rsidRDefault="00DC23ED" w:rsidP="00DC23ED">
            <w:pPr>
              <w:pStyle w:val="TableText"/>
              <w:rPr>
                <w:sz w:val="16"/>
                <w:szCs w:val="16"/>
                <w:lang w:eastAsia="en-AU"/>
              </w:rPr>
            </w:pPr>
            <w:r w:rsidRPr="004A41E7">
              <w:rPr>
                <w:sz w:val="16"/>
                <w:szCs w:val="16"/>
                <w:lang w:eastAsia="en-AU"/>
              </w:rPr>
              <w:t>0.017781</w:t>
            </w:r>
          </w:p>
        </w:tc>
      </w:tr>
      <w:tr w:rsidR="00DC23ED" w:rsidRPr="004A41E7" w14:paraId="2E49CD97" w14:textId="77777777">
        <w:trPr>
          <w:trHeight w:val="219"/>
        </w:trPr>
        <w:tc>
          <w:tcPr>
            <w:tcW w:w="1022" w:type="dxa"/>
            <w:tcBorders>
              <w:top w:val="nil"/>
              <w:left w:val="nil"/>
              <w:bottom w:val="nil"/>
              <w:right w:val="nil"/>
            </w:tcBorders>
          </w:tcPr>
          <w:p w14:paraId="254FE711"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96" w:type="dxa"/>
            <w:tcBorders>
              <w:top w:val="nil"/>
              <w:left w:val="nil"/>
              <w:bottom w:val="nil"/>
              <w:right w:val="nil"/>
            </w:tcBorders>
          </w:tcPr>
          <w:p w14:paraId="056042A2" w14:textId="77777777" w:rsidR="00DC23ED" w:rsidRPr="004A41E7" w:rsidRDefault="00DC23ED" w:rsidP="00DC23ED">
            <w:pPr>
              <w:rPr>
                <w:sz w:val="16"/>
                <w:szCs w:val="16"/>
              </w:rPr>
            </w:pPr>
          </w:p>
        </w:tc>
        <w:tc>
          <w:tcPr>
            <w:tcW w:w="840" w:type="dxa"/>
            <w:tcBorders>
              <w:top w:val="nil"/>
              <w:left w:val="nil"/>
              <w:bottom w:val="nil"/>
              <w:right w:val="nil"/>
            </w:tcBorders>
          </w:tcPr>
          <w:p w14:paraId="58E8F0F4" w14:textId="77777777" w:rsidR="00DC23ED" w:rsidRPr="004A41E7" w:rsidRDefault="00DC23ED" w:rsidP="00DC23ED">
            <w:pPr>
              <w:rPr>
                <w:sz w:val="16"/>
                <w:szCs w:val="16"/>
              </w:rPr>
            </w:pPr>
          </w:p>
        </w:tc>
        <w:tc>
          <w:tcPr>
            <w:tcW w:w="840" w:type="dxa"/>
            <w:tcBorders>
              <w:top w:val="nil"/>
              <w:left w:val="nil"/>
              <w:bottom w:val="nil"/>
              <w:right w:val="nil"/>
            </w:tcBorders>
          </w:tcPr>
          <w:p w14:paraId="7B70B201" w14:textId="77777777" w:rsidR="00DC23ED" w:rsidRPr="004A41E7" w:rsidRDefault="00DC23ED" w:rsidP="00DC23ED">
            <w:pPr>
              <w:rPr>
                <w:sz w:val="16"/>
                <w:szCs w:val="16"/>
              </w:rPr>
            </w:pPr>
          </w:p>
        </w:tc>
        <w:tc>
          <w:tcPr>
            <w:tcW w:w="868" w:type="dxa"/>
            <w:tcBorders>
              <w:top w:val="nil"/>
              <w:left w:val="nil"/>
              <w:bottom w:val="nil"/>
              <w:right w:val="nil"/>
            </w:tcBorders>
          </w:tcPr>
          <w:p w14:paraId="2D69C9C0" w14:textId="77777777" w:rsidR="00DC23ED" w:rsidRPr="004A41E7" w:rsidRDefault="00DC23ED" w:rsidP="00DC23ED">
            <w:pPr>
              <w:rPr>
                <w:sz w:val="16"/>
                <w:szCs w:val="16"/>
              </w:rPr>
            </w:pPr>
          </w:p>
        </w:tc>
        <w:tc>
          <w:tcPr>
            <w:tcW w:w="854" w:type="dxa"/>
            <w:tcBorders>
              <w:top w:val="nil"/>
              <w:left w:val="nil"/>
              <w:bottom w:val="nil"/>
              <w:right w:val="nil"/>
            </w:tcBorders>
          </w:tcPr>
          <w:p w14:paraId="4E6D881E" w14:textId="77777777" w:rsidR="00DC23ED" w:rsidRPr="004A41E7" w:rsidRDefault="00DC23ED" w:rsidP="00DC23ED">
            <w:pPr>
              <w:rPr>
                <w:sz w:val="16"/>
                <w:szCs w:val="16"/>
              </w:rPr>
            </w:pPr>
          </w:p>
        </w:tc>
        <w:tc>
          <w:tcPr>
            <w:tcW w:w="825" w:type="dxa"/>
            <w:tcBorders>
              <w:top w:val="nil"/>
              <w:left w:val="nil"/>
              <w:bottom w:val="nil"/>
              <w:right w:val="nil"/>
            </w:tcBorders>
          </w:tcPr>
          <w:p w14:paraId="5B0BB7AB"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896" w:type="dxa"/>
            <w:tcBorders>
              <w:top w:val="nil"/>
              <w:left w:val="nil"/>
              <w:bottom w:val="nil"/>
              <w:right w:val="nil"/>
            </w:tcBorders>
          </w:tcPr>
          <w:p w14:paraId="6B9213FA"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882" w:type="dxa"/>
            <w:tcBorders>
              <w:top w:val="nil"/>
              <w:left w:val="nil"/>
              <w:bottom w:val="nil"/>
              <w:right w:val="nil"/>
            </w:tcBorders>
          </w:tcPr>
          <w:p w14:paraId="5E155D7F"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938" w:type="dxa"/>
            <w:tcBorders>
              <w:top w:val="nil"/>
              <w:left w:val="nil"/>
              <w:bottom w:val="nil"/>
              <w:right w:val="nil"/>
            </w:tcBorders>
          </w:tcPr>
          <w:p w14:paraId="74B0BEC1"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966" w:type="dxa"/>
            <w:tcBorders>
              <w:top w:val="nil"/>
              <w:left w:val="nil"/>
              <w:bottom w:val="nil"/>
              <w:right w:val="nil"/>
            </w:tcBorders>
          </w:tcPr>
          <w:p w14:paraId="3B92E85A"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840" w:type="dxa"/>
            <w:tcBorders>
              <w:top w:val="nil"/>
              <w:left w:val="nil"/>
              <w:bottom w:val="nil"/>
              <w:right w:val="nil"/>
            </w:tcBorders>
          </w:tcPr>
          <w:p w14:paraId="0DE89074" w14:textId="77777777" w:rsidR="00DC23ED" w:rsidRPr="004A41E7" w:rsidRDefault="00DC23ED" w:rsidP="00DC23ED">
            <w:pPr>
              <w:pStyle w:val="TableText"/>
              <w:rPr>
                <w:sz w:val="16"/>
                <w:szCs w:val="16"/>
                <w:lang w:eastAsia="en-AU"/>
              </w:rPr>
            </w:pPr>
            <w:r w:rsidRPr="004A41E7">
              <w:rPr>
                <w:sz w:val="16"/>
                <w:szCs w:val="16"/>
                <w:lang w:eastAsia="en-AU"/>
              </w:rPr>
              <w:t>0.011108</w:t>
            </w:r>
          </w:p>
        </w:tc>
        <w:tc>
          <w:tcPr>
            <w:tcW w:w="895" w:type="dxa"/>
            <w:tcBorders>
              <w:top w:val="nil"/>
              <w:left w:val="nil"/>
              <w:bottom w:val="nil"/>
              <w:right w:val="nil"/>
            </w:tcBorders>
          </w:tcPr>
          <w:p w14:paraId="2DFA57C2"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902" w:type="dxa"/>
            <w:tcBorders>
              <w:top w:val="nil"/>
              <w:left w:val="nil"/>
              <w:bottom w:val="nil"/>
              <w:right w:val="nil"/>
            </w:tcBorders>
          </w:tcPr>
          <w:p w14:paraId="780567FE"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918" w:type="dxa"/>
            <w:tcBorders>
              <w:top w:val="nil"/>
              <w:left w:val="nil"/>
              <w:bottom w:val="nil"/>
              <w:right w:val="nil"/>
            </w:tcBorders>
          </w:tcPr>
          <w:p w14:paraId="02737629"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854" w:type="dxa"/>
            <w:tcBorders>
              <w:top w:val="nil"/>
              <w:left w:val="nil"/>
              <w:bottom w:val="nil"/>
              <w:right w:val="nil"/>
            </w:tcBorders>
          </w:tcPr>
          <w:p w14:paraId="2288B22D" w14:textId="77777777" w:rsidR="00DC23ED" w:rsidRPr="004A41E7" w:rsidRDefault="00DC23ED" w:rsidP="00DC23ED">
            <w:pPr>
              <w:pStyle w:val="TableText"/>
              <w:rPr>
                <w:sz w:val="16"/>
                <w:szCs w:val="16"/>
                <w:lang w:eastAsia="en-AU"/>
              </w:rPr>
            </w:pPr>
            <w:r w:rsidRPr="004A41E7">
              <w:rPr>
                <w:sz w:val="16"/>
                <w:szCs w:val="16"/>
                <w:lang w:eastAsia="en-AU"/>
              </w:rPr>
              <w:t>0.011175</w:t>
            </w:r>
          </w:p>
        </w:tc>
        <w:tc>
          <w:tcPr>
            <w:tcW w:w="882" w:type="dxa"/>
            <w:tcBorders>
              <w:top w:val="nil"/>
              <w:left w:val="nil"/>
              <w:bottom w:val="nil"/>
              <w:right w:val="nil"/>
            </w:tcBorders>
          </w:tcPr>
          <w:p w14:paraId="7128336D" w14:textId="77777777" w:rsidR="00DC23ED" w:rsidRPr="004A41E7" w:rsidRDefault="00DC23ED" w:rsidP="00DC23ED">
            <w:pPr>
              <w:pStyle w:val="TableText"/>
              <w:rPr>
                <w:sz w:val="16"/>
                <w:szCs w:val="16"/>
                <w:lang w:eastAsia="en-AU"/>
              </w:rPr>
            </w:pPr>
            <w:r w:rsidRPr="004A41E7">
              <w:rPr>
                <w:sz w:val="16"/>
                <w:szCs w:val="16"/>
                <w:lang w:eastAsia="en-AU"/>
              </w:rPr>
              <w:t>0.011175</w:t>
            </w:r>
          </w:p>
        </w:tc>
      </w:tr>
      <w:tr w:rsidR="00DC23ED" w:rsidRPr="004A41E7" w14:paraId="16585402" w14:textId="77777777">
        <w:trPr>
          <w:trHeight w:val="219"/>
        </w:trPr>
        <w:tc>
          <w:tcPr>
            <w:tcW w:w="1022" w:type="dxa"/>
            <w:tcBorders>
              <w:top w:val="nil"/>
              <w:left w:val="nil"/>
              <w:bottom w:val="nil"/>
              <w:right w:val="nil"/>
            </w:tcBorders>
          </w:tcPr>
          <w:p w14:paraId="6060F065"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96" w:type="dxa"/>
            <w:tcBorders>
              <w:top w:val="nil"/>
              <w:left w:val="nil"/>
              <w:bottom w:val="nil"/>
              <w:right w:val="nil"/>
            </w:tcBorders>
          </w:tcPr>
          <w:p w14:paraId="01F34B08" w14:textId="77777777" w:rsidR="00DC23ED" w:rsidRPr="004A41E7" w:rsidRDefault="00DC23ED" w:rsidP="00DC23ED">
            <w:pPr>
              <w:rPr>
                <w:sz w:val="16"/>
                <w:szCs w:val="16"/>
              </w:rPr>
            </w:pPr>
          </w:p>
        </w:tc>
        <w:tc>
          <w:tcPr>
            <w:tcW w:w="840" w:type="dxa"/>
            <w:tcBorders>
              <w:top w:val="nil"/>
              <w:left w:val="nil"/>
              <w:bottom w:val="nil"/>
              <w:right w:val="nil"/>
            </w:tcBorders>
          </w:tcPr>
          <w:p w14:paraId="6D921A71" w14:textId="77777777" w:rsidR="00DC23ED" w:rsidRPr="004A41E7" w:rsidRDefault="00DC23ED" w:rsidP="00DC23ED">
            <w:pPr>
              <w:rPr>
                <w:sz w:val="16"/>
                <w:szCs w:val="16"/>
              </w:rPr>
            </w:pPr>
          </w:p>
        </w:tc>
        <w:tc>
          <w:tcPr>
            <w:tcW w:w="840" w:type="dxa"/>
            <w:tcBorders>
              <w:top w:val="nil"/>
              <w:left w:val="nil"/>
              <w:bottom w:val="nil"/>
              <w:right w:val="nil"/>
            </w:tcBorders>
          </w:tcPr>
          <w:p w14:paraId="190D4529" w14:textId="77777777" w:rsidR="00DC23ED" w:rsidRPr="004A41E7" w:rsidRDefault="00DC23ED" w:rsidP="00DC23ED">
            <w:pPr>
              <w:rPr>
                <w:sz w:val="16"/>
                <w:szCs w:val="16"/>
              </w:rPr>
            </w:pPr>
          </w:p>
        </w:tc>
        <w:tc>
          <w:tcPr>
            <w:tcW w:w="868" w:type="dxa"/>
            <w:tcBorders>
              <w:top w:val="nil"/>
              <w:left w:val="nil"/>
              <w:bottom w:val="nil"/>
              <w:right w:val="nil"/>
            </w:tcBorders>
          </w:tcPr>
          <w:p w14:paraId="2D22F3DD" w14:textId="77777777" w:rsidR="00DC23ED" w:rsidRPr="004A41E7" w:rsidRDefault="00DC23ED" w:rsidP="00DC23ED">
            <w:pPr>
              <w:rPr>
                <w:sz w:val="16"/>
                <w:szCs w:val="16"/>
              </w:rPr>
            </w:pPr>
          </w:p>
        </w:tc>
        <w:tc>
          <w:tcPr>
            <w:tcW w:w="854" w:type="dxa"/>
            <w:tcBorders>
              <w:top w:val="nil"/>
              <w:left w:val="nil"/>
              <w:bottom w:val="nil"/>
              <w:right w:val="nil"/>
            </w:tcBorders>
          </w:tcPr>
          <w:p w14:paraId="30F22114" w14:textId="77777777" w:rsidR="00DC23ED" w:rsidRPr="004A41E7" w:rsidRDefault="00DC23ED" w:rsidP="00DC23ED">
            <w:pPr>
              <w:rPr>
                <w:sz w:val="16"/>
                <w:szCs w:val="16"/>
              </w:rPr>
            </w:pPr>
          </w:p>
        </w:tc>
        <w:tc>
          <w:tcPr>
            <w:tcW w:w="825" w:type="dxa"/>
            <w:tcBorders>
              <w:top w:val="nil"/>
              <w:left w:val="nil"/>
              <w:bottom w:val="nil"/>
              <w:right w:val="nil"/>
            </w:tcBorders>
          </w:tcPr>
          <w:p w14:paraId="53EBD428"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96" w:type="dxa"/>
            <w:tcBorders>
              <w:top w:val="nil"/>
              <w:left w:val="nil"/>
              <w:bottom w:val="nil"/>
              <w:right w:val="nil"/>
            </w:tcBorders>
          </w:tcPr>
          <w:p w14:paraId="1936DED8"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82" w:type="dxa"/>
            <w:tcBorders>
              <w:top w:val="nil"/>
              <w:left w:val="nil"/>
              <w:bottom w:val="nil"/>
              <w:right w:val="nil"/>
            </w:tcBorders>
          </w:tcPr>
          <w:p w14:paraId="690FD5EA"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38" w:type="dxa"/>
            <w:tcBorders>
              <w:top w:val="nil"/>
              <w:left w:val="nil"/>
              <w:bottom w:val="nil"/>
              <w:right w:val="nil"/>
            </w:tcBorders>
          </w:tcPr>
          <w:p w14:paraId="1F8E5CDC"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66" w:type="dxa"/>
            <w:tcBorders>
              <w:top w:val="nil"/>
              <w:left w:val="nil"/>
              <w:bottom w:val="nil"/>
              <w:right w:val="nil"/>
            </w:tcBorders>
          </w:tcPr>
          <w:p w14:paraId="338D1826"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40" w:type="dxa"/>
            <w:tcBorders>
              <w:top w:val="nil"/>
              <w:left w:val="nil"/>
              <w:bottom w:val="nil"/>
              <w:right w:val="nil"/>
            </w:tcBorders>
          </w:tcPr>
          <w:p w14:paraId="46E4346F"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95" w:type="dxa"/>
            <w:tcBorders>
              <w:top w:val="nil"/>
              <w:left w:val="nil"/>
              <w:bottom w:val="nil"/>
              <w:right w:val="nil"/>
            </w:tcBorders>
          </w:tcPr>
          <w:p w14:paraId="3BBC5CDE"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02" w:type="dxa"/>
            <w:tcBorders>
              <w:top w:val="nil"/>
              <w:left w:val="nil"/>
              <w:bottom w:val="nil"/>
              <w:right w:val="nil"/>
            </w:tcBorders>
          </w:tcPr>
          <w:p w14:paraId="4443829F"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918" w:type="dxa"/>
            <w:tcBorders>
              <w:top w:val="nil"/>
              <w:left w:val="nil"/>
              <w:bottom w:val="nil"/>
              <w:right w:val="nil"/>
            </w:tcBorders>
          </w:tcPr>
          <w:p w14:paraId="6CF6DCA9"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54" w:type="dxa"/>
            <w:tcBorders>
              <w:top w:val="nil"/>
              <w:left w:val="nil"/>
              <w:bottom w:val="nil"/>
              <w:right w:val="nil"/>
            </w:tcBorders>
          </w:tcPr>
          <w:p w14:paraId="557C237F" w14:textId="77777777" w:rsidR="00DC23ED" w:rsidRPr="004A41E7" w:rsidRDefault="00DC23ED" w:rsidP="00DC23ED">
            <w:pPr>
              <w:pStyle w:val="TableText"/>
              <w:rPr>
                <w:sz w:val="16"/>
                <w:szCs w:val="16"/>
                <w:lang w:eastAsia="en-AU"/>
              </w:rPr>
            </w:pPr>
            <w:r w:rsidRPr="004A41E7">
              <w:rPr>
                <w:sz w:val="16"/>
                <w:szCs w:val="16"/>
                <w:lang w:eastAsia="en-AU"/>
              </w:rPr>
              <w:t>0.012389</w:t>
            </w:r>
          </w:p>
        </w:tc>
        <w:tc>
          <w:tcPr>
            <w:tcW w:w="882" w:type="dxa"/>
            <w:tcBorders>
              <w:top w:val="nil"/>
              <w:left w:val="nil"/>
              <w:bottom w:val="nil"/>
              <w:right w:val="nil"/>
            </w:tcBorders>
          </w:tcPr>
          <w:p w14:paraId="166AB2C1" w14:textId="77777777" w:rsidR="00DC23ED" w:rsidRPr="004A41E7" w:rsidRDefault="00DC23ED" w:rsidP="00DC23ED">
            <w:pPr>
              <w:pStyle w:val="TableText"/>
              <w:rPr>
                <w:sz w:val="16"/>
                <w:szCs w:val="16"/>
                <w:lang w:eastAsia="en-AU"/>
              </w:rPr>
            </w:pPr>
            <w:r w:rsidRPr="004A41E7">
              <w:rPr>
                <w:sz w:val="16"/>
                <w:szCs w:val="16"/>
                <w:lang w:eastAsia="en-AU"/>
              </w:rPr>
              <w:t>0.012389</w:t>
            </w:r>
          </w:p>
        </w:tc>
      </w:tr>
      <w:tr w:rsidR="00DC23ED" w:rsidRPr="004A41E7" w14:paraId="7DB6D197" w14:textId="77777777">
        <w:trPr>
          <w:trHeight w:val="219"/>
        </w:trPr>
        <w:tc>
          <w:tcPr>
            <w:tcW w:w="1022" w:type="dxa"/>
            <w:tcBorders>
              <w:top w:val="nil"/>
              <w:left w:val="nil"/>
              <w:bottom w:val="nil"/>
              <w:right w:val="nil"/>
            </w:tcBorders>
          </w:tcPr>
          <w:p w14:paraId="559B858D"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96" w:type="dxa"/>
            <w:tcBorders>
              <w:top w:val="nil"/>
              <w:left w:val="nil"/>
              <w:bottom w:val="nil"/>
              <w:right w:val="nil"/>
            </w:tcBorders>
          </w:tcPr>
          <w:p w14:paraId="4A5F4E3C" w14:textId="77777777" w:rsidR="00DC23ED" w:rsidRPr="004A41E7" w:rsidRDefault="00DC23ED" w:rsidP="00DC23ED">
            <w:pPr>
              <w:rPr>
                <w:sz w:val="16"/>
                <w:szCs w:val="16"/>
              </w:rPr>
            </w:pPr>
          </w:p>
        </w:tc>
        <w:tc>
          <w:tcPr>
            <w:tcW w:w="840" w:type="dxa"/>
            <w:tcBorders>
              <w:top w:val="nil"/>
              <w:left w:val="nil"/>
              <w:bottom w:val="nil"/>
              <w:right w:val="nil"/>
            </w:tcBorders>
          </w:tcPr>
          <w:p w14:paraId="45492FBC" w14:textId="77777777" w:rsidR="00DC23ED" w:rsidRPr="004A41E7" w:rsidRDefault="00DC23ED" w:rsidP="00DC23ED">
            <w:pPr>
              <w:rPr>
                <w:sz w:val="16"/>
                <w:szCs w:val="16"/>
              </w:rPr>
            </w:pPr>
          </w:p>
        </w:tc>
        <w:tc>
          <w:tcPr>
            <w:tcW w:w="840" w:type="dxa"/>
            <w:tcBorders>
              <w:top w:val="nil"/>
              <w:left w:val="nil"/>
              <w:bottom w:val="nil"/>
              <w:right w:val="nil"/>
            </w:tcBorders>
          </w:tcPr>
          <w:p w14:paraId="23B91445" w14:textId="77777777" w:rsidR="00DC23ED" w:rsidRPr="004A41E7" w:rsidRDefault="00DC23ED" w:rsidP="00DC23ED">
            <w:pPr>
              <w:rPr>
                <w:sz w:val="16"/>
                <w:szCs w:val="16"/>
              </w:rPr>
            </w:pPr>
          </w:p>
        </w:tc>
        <w:tc>
          <w:tcPr>
            <w:tcW w:w="868" w:type="dxa"/>
            <w:tcBorders>
              <w:top w:val="nil"/>
              <w:left w:val="nil"/>
              <w:bottom w:val="nil"/>
              <w:right w:val="nil"/>
            </w:tcBorders>
          </w:tcPr>
          <w:p w14:paraId="0E4B4DCC" w14:textId="77777777" w:rsidR="00DC23ED" w:rsidRPr="004A41E7" w:rsidRDefault="00DC23ED" w:rsidP="00DC23ED">
            <w:pPr>
              <w:rPr>
                <w:sz w:val="16"/>
                <w:szCs w:val="16"/>
              </w:rPr>
            </w:pPr>
          </w:p>
        </w:tc>
        <w:tc>
          <w:tcPr>
            <w:tcW w:w="854" w:type="dxa"/>
            <w:tcBorders>
              <w:top w:val="nil"/>
              <w:left w:val="nil"/>
              <w:bottom w:val="nil"/>
              <w:right w:val="nil"/>
            </w:tcBorders>
          </w:tcPr>
          <w:p w14:paraId="79F43D75" w14:textId="77777777" w:rsidR="00DC23ED" w:rsidRPr="004A41E7" w:rsidRDefault="00DC23ED" w:rsidP="00DC23ED">
            <w:pPr>
              <w:rPr>
                <w:sz w:val="16"/>
                <w:szCs w:val="16"/>
              </w:rPr>
            </w:pPr>
          </w:p>
        </w:tc>
        <w:tc>
          <w:tcPr>
            <w:tcW w:w="825" w:type="dxa"/>
            <w:tcBorders>
              <w:top w:val="nil"/>
              <w:left w:val="nil"/>
              <w:bottom w:val="nil"/>
              <w:right w:val="nil"/>
            </w:tcBorders>
          </w:tcPr>
          <w:p w14:paraId="29E6B41B"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96" w:type="dxa"/>
            <w:tcBorders>
              <w:top w:val="nil"/>
              <w:left w:val="nil"/>
              <w:bottom w:val="nil"/>
              <w:right w:val="nil"/>
            </w:tcBorders>
          </w:tcPr>
          <w:p w14:paraId="12983A5E"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82" w:type="dxa"/>
            <w:tcBorders>
              <w:top w:val="nil"/>
              <w:left w:val="nil"/>
              <w:bottom w:val="nil"/>
              <w:right w:val="nil"/>
            </w:tcBorders>
          </w:tcPr>
          <w:p w14:paraId="7503D15B"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38" w:type="dxa"/>
            <w:tcBorders>
              <w:top w:val="nil"/>
              <w:left w:val="nil"/>
              <w:bottom w:val="nil"/>
              <w:right w:val="nil"/>
            </w:tcBorders>
          </w:tcPr>
          <w:p w14:paraId="2E838C84"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66" w:type="dxa"/>
            <w:tcBorders>
              <w:top w:val="nil"/>
              <w:left w:val="nil"/>
              <w:bottom w:val="nil"/>
              <w:right w:val="nil"/>
            </w:tcBorders>
          </w:tcPr>
          <w:p w14:paraId="07B2728F"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40" w:type="dxa"/>
            <w:tcBorders>
              <w:top w:val="nil"/>
              <w:left w:val="nil"/>
              <w:bottom w:val="nil"/>
              <w:right w:val="nil"/>
            </w:tcBorders>
          </w:tcPr>
          <w:p w14:paraId="63E179D1"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95" w:type="dxa"/>
            <w:tcBorders>
              <w:top w:val="nil"/>
              <w:left w:val="nil"/>
              <w:bottom w:val="nil"/>
              <w:right w:val="nil"/>
            </w:tcBorders>
          </w:tcPr>
          <w:p w14:paraId="5C0B24A9"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02" w:type="dxa"/>
            <w:tcBorders>
              <w:top w:val="nil"/>
              <w:left w:val="nil"/>
              <w:bottom w:val="nil"/>
              <w:right w:val="nil"/>
            </w:tcBorders>
          </w:tcPr>
          <w:p w14:paraId="328A4A27"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918" w:type="dxa"/>
            <w:tcBorders>
              <w:top w:val="nil"/>
              <w:left w:val="nil"/>
              <w:bottom w:val="nil"/>
              <w:right w:val="nil"/>
            </w:tcBorders>
          </w:tcPr>
          <w:p w14:paraId="7E4B7D13"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54" w:type="dxa"/>
            <w:tcBorders>
              <w:top w:val="nil"/>
              <w:left w:val="nil"/>
              <w:bottom w:val="nil"/>
              <w:right w:val="nil"/>
            </w:tcBorders>
          </w:tcPr>
          <w:p w14:paraId="310A49F9" w14:textId="77777777" w:rsidR="00DC23ED" w:rsidRPr="004A41E7" w:rsidRDefault="00DC23ED" w:rsidP="00DC23ED">
            <w:pPr>
              <w:pStyle w:val="TableText"/>
              <w:rPr>
                <w:sz w:val="16"/>
                <w:szCs w:val="16"/>
                <w:lang w:eastAsia="en-AU"/>
              </w:rPr>
            </w:pPr>
            <w:r w:rsidRPr="004A41E7">
              <w:rPr>
                <w:sz w:val="16"/>
                <w:szCs w:val="16"/>
                <w:lang w:eastAsia="en-AU"/>
              </w:rPr>
              <w:t>0.013710</w:t>
            </w:r>
          </w:p>
        </w:tc>
        <w:tc>
          <w:tcPr>
            <w:tcW w:w="882" w:type="dxa"/>
            <w:tcBorders>
              <w:top w:val="nil"/>
              <w:left w:val="nil"/>
              <w:bottom w:val="nil"/>
              <w:right w:val="nil"/>
            </w:tcBorders>
          </w:tcPr>
          <w:p w14:paraId="72C4A9E6" w14:textId="77777777" w:rsidR="00DC23ED" w:rsidRPr="004A41E7" w:rsidRDefault="00DC23ED" w:rsidP="00DC23ED">
            <w:pPr>
              <w:pStyle w:val="TableText"/>
              <w:rPr>
                <w:sz w:val="16"/>
                <w:szCs w:val="16"/>
                <w:lang w:eastAsia="en-AU"/>
              </w:rPr>
            </w:pPr>
            <w:r w:rsidRPr="004A41E7">
              <w:rPr>
                <w:sz w:val="16"/>
                <w:szCs w:val="16"/>
                <w:lang w:eastAsia="en-AU"/>
              </w:rPr>
              <w:t>0.013710</w:t>
            </w:r>
          </w:p>
        </w:tc>
      </w:tr>
      <w:tr w:rsidR="00DC23ED" w:rsidRPr="004A41E7" w14:paraId="5082F2D2" w14:textId="77777777">
        <w:trPr>
          <w:trHeight w:val="219"/>
        </w:trPr>
        <w:tc>
          <w:tcPr>
            <w:tcW w:w="1022" w:type="dxa"/>
            <w:tcBorders>
              <w:top w:val="nil"/>
              <w:left w:val="nil"/>
              <w:bottom w:val="nil"/>
              <w:right w:val="nil"/>
            </w:tcBorders>
          </w:tcPr>
          <w:p w14:paraId="69938391"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96" w:type="dxa"/>
            <w:tcBorders>
              <w:top w:val="nil"/>
              <w:left w:val="nil"/>
              <w:bottom w:val="nil"/>
              <w:right w:val="nil"/>
            </w:tcBorders>
          </w:tcPr>
          <w:p w14:paraId="5B2B394D" w14:textId="77777777" w:rsidR="00DC23ED" w:rsidRPr="004A41E7" w:rsidRDefault="00DC23ED" w:rsidP="00DC23ED">
            <w:pPr>
              <w:rPr>
                <w:sz w:val="16"/>
                <w:szCs w:val="16"/>
              </w:rPr>
            </w:pPr>
          </w:p>
        </w:tc>
        <w:tc>
          <w:tcPr>
            <w:tcW w:w="840" w:type="dxa"/>
            <w:tcBorders>
              <w:top w:val="nil"/>
              <w:left w:val="nil"/>
              <w:bottom w:val="nil"/>
              <w:right w:val="nil"/>
            </w:tcBorders>
          </w:tcPr>
          <w:p w14:paraId="244220D5" w14:textId="77777777" w:rsidR="00DC23ED" w:rsidRPr="004A41E7" w:rsidRDefault="00DC23ED" w:rsidP="00DC23ED">
            <w:pPr>
              <w:rPr>
                <w:sz w:val="16"/>
                <w:szCs w:val="16"/>
              </w:rPr>
            </w:pPr>
          </w:p>
        </w:tc>
        <w:tc>
          <w:tcPr>
            <w:tcW w:w="840" w:type="dxa"/>
            <w:tcBorders>
              <w:top w:val="nil"/>
              <w:left w:val="nil"/>
              <w:bottom w:val="nil"/>
              <w:right w:val="nil"/>
            </w:tcBorders>
          </w:tcPr>
          <w:p w14:paraId="17F24766" w14:textId="77777777" w:rsidR="00DC23ED" w:rsidRPr="004A41E7" w:rsidRDefault="00DC23ED" w:rsidP="00DC23ED">
            <w:pPr>
              <w:rPr>
                <w:sz w:val="16"/>
                <w:szCs w:val="16"/>
              </w:rPr>
            </w:pPr>
          </w:p>
        </w:tc>
        <w:tc>
          <w:tcPr>
            <w:tcW w:w="868" w:type="dxa"/>
            <w:tcBorders>
              <w:top w:val="nil"/>
              <w:left w:val="nil"/>
              <w:bottom w:val="nil"/>
              <w:right w:val="nil"/>
            </w:tcBorders>
          </w:tcPr>
          <w:p w14:paraId="44A9DA7D" w14:textId="77777777" w:rsidR="00DC23ED" w:rsidRPr="004A41E7" w:rsidRDefault="00DC23ED" w:rsidP="00DC23ED">
            <w:pPr>
              <w:rPr>
                <w:sz w:val="16"/>
                <w:szCs w:val="16"/>
              </w:rPr>
            </w:pPr>
          </w:p>
        </w:tc>
        <w:tc>
          <w:tcPr>
            <w:tcW w:w="854" w:type="dxa"/>
            <w:tcBorders>
              <w:top w:val="nil"/>
              <w:left w:val="nil"/>
              <w:bottom w:val="nil"/>
              <w:right w:val="nil"/>
            </w:tcBorders>
          </w:tcPr>
          <w:p w14:paraId="432FBD5C" w14:textId="77777777" w:rsidR="00DC23ED" w:rsidRPr="004A41E7" w:rsidRDefault="00DC23ED" w:rsidP="00DC23ED">
            <w:pPr>
              <w:rPr>
                <w:sz w:val="16"/>
                <w:szCs w:val="16"/>
              </w:rPr>
            </w:pPr>
          </w:p>
        </w:tc>
        <w:tc>
          <w:tcPr>
            <w:tcW w:w="825" w:type="dxa"/>
            <w:tcBorders>
              <w:top w:val="nil"/>
              <w:left w:val="nil"/>
              <w:bottom w:val="nil"/>
              <w:right w:val="nil"/>
            </w:tcBorders>
          </w:tcPr>
          <w:p w14:paraId="198044FF"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96" w:type="dxa"/>
            <w:tcBorders>
              <w:top w:val="nil"/>
              <w:left w:val="nil"/>
              <w:bottom w:val="nil"/>
              <w:right w:val="nil"/>
            </w:tcBorders>
          </w:tcPr>
          <w:p w14:paraId="68E3A48E"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82" w:type="dxa"/>
            <w:tcBorders>
              <w:top w:val="nil"/>
              <w:left w:val="nil"/>
              <w:bottom w:val="nil"/>
              <w:right w:val="nil"/>
            </w:tcBorders>
          </w:tcPr>
          <w:p w14:paraId="002CC517"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38" w:type="dxa"/>
            <w:tcBorders>
              <w:top w:val="nil"/>
              <w:left w:val="nil"/>
              <w:bottom w:val="nil"/>
              <w:right w:val="nil"/>
            </w:tcBorders>
          </w:tcPr>
          <w:p w14:paraId="5091AD3D"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66" w:type="dxa"/>
            <w:tcBorders>
              <w:top w:val="nil"/>
              <w:left w:val="nil"/>
              <w:bottom w:val="nil"/>
              <w:right w:val="nil"/>
            </w:tcBorders>
          </w:tcPr>
          <w:p w14:paraId="7FAFEB9A"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40" w:type="dxa"/>
            <w:tcBorders>
              <w:top w:val="nil"/>
              <w:left w:val="nil"/>
              <w:bottom w:val="nil"/>
              <w:right w:val="nil"/>
            </w:tcBorders>
          </w:tcPr>
          <w:p w14:paraId="1AEE777F"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95" w:type="dxa"/>
            <w:tcBorders>
              <w:top w:val="nil"/>
              <w:left w:val="nil"/>
              <w:bottom w:val="nil"/>
              <w:right w:val="nil"/>
            </w:tcBorders>
          </w:tcPr>
          <w:p w14:paraId="496B030D"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02" w:type="dxa"/>
            <w:tcBorders>
              <w:top w:val="nil"/>
              <w:left w:val="nil"/>
              <w:bottom w:val="nil"/>
              <w:right w:val="nil"/>
            </w:tcBorders>
          </w:tcPr>
          <w:p w14:paraId="2960E13E"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918" w:type="dxa"/>
            <w:tcBorders>
              <w:top w:val="nil"/>
              <w:left w:val="nil"/>
              <w:bottom w:val="nil"/>
              <w:right w:val="nil"/>
            </w:tcBorders>
          </w:tcPr>
          <w:p w14:paraId="04ADC0FF"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54" w:type="dxa"/>
            <w:tcBorders>
              <w:top w:val="nil"/>
              <w:left w:val="nil"/>
              <w:bottom w:val="nil"/>
              <w:right w:val="nil"/>
            </w:tcBorders>
          </w:tcPr>
          <w:p w14:paraId="18D1B654" w14:textId="77777777" w:rsidR="00DC23ED" w:rsidRPr="004A41E7" w:rsidRDefault="00DC23ED" w:rsidP="00DC23ED">
            <w:pPr>
              <w:pStyle w:val="TableText"/>
              <w:rPr>
                <w:sz w:val="16"/>
                <w:szCs w:val="16"/>
                <w:lang w:eastAsia="en-AU"/>
              </w:rPr>
            </w:pPr>
            <w:r w:rsidRPr="004A41E7">
              <w:rPr>
                <w:sz w:val="16"/>
                <w:szCs w:val="16"/>
                <w:lang w:eastAsia="en-AU"/>
              </w:rPr>
              <w:t>0.015142</w:t>
            </w:r>
          </w:p>
        </w:tc>
        <w:tc>
          <w:tcPr>
            <w:tcW w:w="882" w:type="dxa"/>
            <w:tcBorders>
              <w:top w:val="nil"/>
              <w:left w:val="nil"/>
              <w:bottom w:val="nil"/>
              <w:right w:val="nil"/>
            </w:tcBorders>
          </w:tcPr>
          <w:p w14:paraId="404C7721" w14:textId="77777777" w:rsidR="00DC23ED" w:rsidRPr="004A41E7" w:rsidRDefault="00DC23ED" w:rsidP="00DC23ED">
            <w:pPr>
              <w:pStyle w:val="TableText"/>
              <w:rPr>
                <w:sz w:val="16"/>
                <w:szCs w:val="16"/>
                <w:lang w:eastAsia="en-AU"/>
              </w:rPr>
            </w:pPr>
            <w:r w:rsidRPr="004A41E7">
              <w:rPr>
                <w:sz w:val="16"/>
                <w:szCs w:val="16"/>
                <w:lang w:eastAsia="en-AU"/>
              </w:rPr>
              <w:t>0.015142</w:t>
            </w:r>
          </w:p>
        </w:tc>
      </w:tr>
      <w:tr w:rsidR="00DC23ED" w:rsidRPr="004A41E7" w14:paraId="3296CF4A" w14:textId="77777777">
        <w:trPr>
          <w:trHeight w:val="219"/>
        </w:trPr>
        <w:tc>
          <w:tcPr>
            <w:tcW w:w="1022" w:type="dxa"/>
            <w:tcBorders>
              <w:top w:val="nil"/>
              <w:left w:val="nil"/>
              <w:bottom w:val="nil"/>
              <w:right w:val="nil"/>
            </w:tcBorders>
          </w:tcPr>
          <w:p w14:paraId="4AAA4738"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96" w:type="dxa"/>
            <w:tcBorders>
              <w:top w:val="nil"/>
              <w:left w:val="nil"/>
              <w:bottom w:val="nil"/>
              <w:right w:val="nil"/>
            </w:tcBorders>
          </w:tcPr>
          <w:p w14:paraId="017AFC86" w14:textId="77777777" w:rsidR="00DC23ED" w:rsidRPr="004A41E7" w:rsidRDefault="00DC23ED" w:rsidP="00DC23ED">
            <w:pPr>
              <w:rPr>
                <w:sz w:val="16"/>
                <w:szCs w:val="16"/>
              </w:rPr>
            </w:pPr>
          </w:p>
        </w:tc>
        <w:tc>
          <w:tcPr>
            <w:tcW w:w="840" w:type="dxa"/>
            <w:tcBorders>
              <w:top w:val="nil"/>
              <w:left w:val="nil"/>
              <w:bottom w:val="nil"/>
              <w:right w:val="nil"/>
            </w:tcBorders>
          </w:tcPr>
          <w:p w14:paraId="6636579A" w14:textId="77777777" w:rsidR="00DC23ED" w:rsidRPr="004A41E7" w:rsidRDefault="00DC23ED" w:rsidP="00DC23ED">
            <w:pPr>
              <w:rPr>
                <w:sz w:val="16"/>
                <w:szCs w:val="16"/>
              </w:rPr>
            </w:pPr>
          </w:p>
        </w:tc>
        <w:tc>
          <w:tcPr>
            <w:tcW w:w="840" w:type="dxa"/>
            <w:tcBorders>
              <w:top w:val="nil"/>
              <w:left w:val="nil"/>
              <w:bottom w:val="nil"/>
              <w:right w:val="nil"/>
            </w:tcBorders>
          </w:tcPr>
          <w:p w14:paraId="4DCB8E41" w14:textId="77777777" w:rsidR="00DC23ED" w:rsidRPr="004A41E7" w:rsidRDefault="00DC23ED" w:rsidP="00DC23ED">
            <w:pPr>
              <w:rPr>
                <w:sz w:val="16"/>
                <w:szCs w:val="16"/>
              </w:rPr>
            </w:pPr>
          </w:p>
        </w:tc>
        <w:tc>
          <w:tcPr>
            <w:tcW w:w="868" w:type="dxa"/>
            <w:tcBorders>
              <w:top w:val="nil"/>
              <w:left w:val="nil"/>
              <w:bottom w:val="nil"/>
              <w:right w:val="nil"/>
            </w:tcBorders>
          </w:tcPr>
          <w:p w14:paraId="151D3AB8" w14:textId="77777777" w:rsidR="00DC23ED" w:rsidRPr="004A41E7" w:rsidRDefault="00DC23ED" w:rsidP="00DC23ED">
            <w:pPr>
              <w:rPr>
                <w:sz w:val="16"/>
                <w:szCs w:val="16"/>
              </w:rPr>
            </w:pPr>
          </w:p>
        </w:tc>
        <w:tc>
          <w:tcPr>
            <w:tcW w:w="854" w:type="dxa"/>
            <w:tcBorders>
              <w:top w:val="nil"/>
              <w:left w:val="nil"/>
              <w:bottom w:val="nil"/>
              <w:right w:val="nil"/>
            </w:tcBorders>
          </w:tcPr>
          <w:p w14:paraId="1D6255ED" w14:textId="77777777" w:rsidR="00DC23ED" w:rsidRPr="004A41E7" w:rsidRDefault="00DC23ED" w:rsidP="00DC23ED">
            <w:pPr>
              <w:rPr>
                <w:sz w:val="16"/>
                <w:szCs w:val="16"/>
              </w:rPr>
            </w:pPr>
          </w:p>
        </w:tc>
        <w:tc>
          <w:tcPr>
            <w:tcW w:w="825" w:type="dxa"/>
            <w:tcBorders>
              <w:top w:val="nil"/>
              <w:left w:val="nil"/>
              <w:bottom w:val="nil"/>
              <w:right w:val="nil"/>
            </w:tcBorders>
          </w:tcPr>
          <w:p w14:paraId="60871799"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96" w:type="dxa"/>
            <w:tcBorders>
              <w:top w:val="nil"/>
              <w:left w:val="nil"/>
              <w:bottom w:val="nil"/>
              <w:right w:val="nil"/>
            </w:tcBorders>
          </w:tcPr>
          <w:p w14:paraId="39A132C2"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82" w:type="dxa"/>
            <w:tcBorders>
              <w:top w:val="nil"/>
              <w:left w:val="nil"/>
              <w:bottom w:val="nil"/>
              <w:right w:val="nil"/>
            </w:tcBorders>
          </w:tcPr>
          <w:p w14:paraId="7824FEB6"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38" w:type="dxa"/>
            <w:tcBorders>
              <w:top w:val="nil"/>
              <w:left w:val="nil"/>
              <w:bottom w:val="nil"/>
              <w:right w:val="nil"/>
            </w:tcBorders>
          </w:tcPr>
          <w:p w14:paraId="3E4C7BD6"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66" w:type="dxa"/>
            <w:tcBorders>
              <w:top w:val="nil"/>
              <w:left w:val="nil"/>
              <w:bottom w:val="nil"/>
              <w:right w:val="nil"/>
            </w:tcBorders>
          </w:tcPr>
          <w:p w14:paraId="173793FE"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40" w:type="dxa"/>
            <w:tcBorders>
              <w:top w:val="nil"/>
              <w:left w:val="nil"/>
              <w:bottom w:val="nil"/>
              <w:right w:val="nil"/>
            </w:tcBorders>
          </w:tcPr>
          <w:p w14:paraId="4A35232E"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95" w:type="dxa"/>
            <w:tcBorders>
              <w:top w:val="nil"/>
              <w:left w:val="nil"/>
              <w:bottom w:val="nil"/>
              <w:right w:val="nil"/>
            </w:tcBorders>
          </w:tcPr>
          <w:p w14:paraId="7393867B"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02" w:type="dxa"/>
            <w:tcBorders>
              <w:top w:val="nil"/>
              <w:left w:val="nil"/>
              <w:bottom w:val="nil"/>
              <w:right w:val="nil"/>
            </w:tcBorders>
          </w:tcPr>
          <w:p w14:paraId="7D9B16AA"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918" w:type="dxa"/>
            <w:tcBorders>
              <w:top w:val="nil"/>
              <w:left w:val="nil"/>
              <w:bottom w:val="nil"/>
              <w:right w:val="nil"/>
            </w:tcBorders>
          </w:tcPr>
          <w:p w14:paraId="41C16CDF"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54" w:type="dxa"/>
            <w:tcBorders>
              <w:top w:val="nil"/>
              <w:left w:val="nil"/>
              <w:bottom w:val="nil"/>
              <w:right w:val="nil"/>
            </w:tcBorders>
          </w:tcPr>
          <w:p w14:paraId="347A7D41" w14:textId="77777777" w:rsidR="00DC23ED" w:rsidRPr="004A41E7" w:rsidRDefault="00DC23ED" w:rsidP="00DC23ED">
            <w:pPr>
              <w:pStyle w:val="TableText"/>
              <w:rPr>
                <w:sz w:val="16"/>
                <w:szCs w:val="16"/>
                <w:lang w:eastAsia="en-AU"/>
              </w:rPr>
            </w:pPr>
            <w:r w:rsidRPr="004A41E7">
              <w:rPr>
                <w:sz w:val="16"/>
                <w:szCs w:val="16"/>
                <w:lang w:eastAsia="en-AU"/>
              </w:rPr>
              <w:t>0.016683</w:t>
            </w:r>
          </w:p>
        </w:tc>
        <w:tc>
          <w:tcPr>
            <w:tcW w:w="882" w:type="dxa"/>
            <w:tcBorders>
              <w:top w:val="nil"/>
              <w:left w:val="nil"/>
              <w:bottom w:val="nil"/>
              <w:right w:val="nil"/>
            </w:tcBorders>
          </w:tcPr>
          <w:p w14:paraId="5A240313" w14:textId="77777777" w:rsidR="00DC23ED" w:rsidRPr="004A41E7" w:rsidRDefault="00DC23ED" w:rsidP="00DC23ED">
            <w:pPr>
              <w:pStyle w:val="TableText"/>
              <w:rPr>
                <w:sz w:val="16"/>
                <w:szCs w:val="16"/>
                <w:lang w:eastAsia="en-AU"/>
              </w:rPr>
            </w:pPr>
            <w:r w:rsidRPr="004A41E7">
              <w:rPr>
                <w:sz w:val="16"/>
                <w:szCs w:val="16"/>
                <w:lang w:eastAsia="en-AU"/>
              </w:rPr>
              <w:t>0.016683</w:t>
            </w:r>
          </w:p>
        </w:tc>
      </w:tr>
      <w:tr w:rsidR="00DC23ED" w:rsidRPr="004A41E7" w14:paraId="674EB861" w14:textId="77777777">
        <w:trPr>
          <w:trHeight w:val="219"/>
        </w:trPr>
        <w:tc>
          <w:tcPr>
            <w:tcW w:w="1022" w:type="dxa"/>
            <w:tcBorders>
              <w:top w:val="nil"/>
              <w:left w:val="nil"/>
              <w:right w:val="nil"/>
            </w:tcBorders>
          </w:tcPr>
          <w:p w14:paraId="5E9B0620"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96" w:type="dxa"/>
            <w:tcBorders>
              <w:top w:val="nil"/>
              <w:left w:val="nil"/>
              <w:right w:val="nil"/>
            </w:tcBorders>
          </w:tcPr>
          <w:p w14:paraId="7C46D4F6" w14:textId="77777777" w:rsidR="00DC23ED" w:rsidRPr="004A41E7" w:rsidRDefault="00DC23ED" w:rsidP="00DC23ED">
            <w:pPr>
              <w:rPr>
                <w:sz w:val="16"/>
                <w:szCs w:val="16"/>
              </w:rPr>
            </w:pPr>
          </w:p>
        </w:tc>
        <w:tc>
          <w:tcPr>
            <w:tcW w:w="840" w:type="dxa"/>
            <w:tcBorders>
              <w:top w:val="nil"/>
              <w:left w:val="nil"/>
              <w:right w:val="nil"/>
            </w:tcBorders>
          </w:tcPr>
          <w:p w14:paraId="4464CB51" w14:textId="77777777" w:rsidR="00DC23ED" w:rsidRPr="004A41E7" w:rsidRDefault="00DC23ED" w:rsidP="00DC23ED">
            <w:pPr>
              <w:rPr>
                <w:sz w:val="16"/>
                <w:szCs w:val="16"/>
              </w:rPr>
            </w:pPr>
          </w:p>
        </w:tc>
        <w:tc>
          <w:tcPr>
            <w:tcW w:w="840" w:type="dxa"/>
            <w:tcBorders>
              <w:top w:val="nil"/>
              <w:left w:val="nil"/>
              <w:right w:val="nil"/>
            </w:tcBorders>
          </w:tcPr>
          <w:p w14:paraId="69D8B645" w14:textId="77777777" w:rsidR="00DC23ED" w:rsidRPr="004A41E7" w:rsidRDefault="00DC23ED" w:rsidP="00DC23ED">
            <w:pPr>
              <w:rPr>
                <w:sz w:val="16"/>
                <w:szCs w:val="16"/>
              </w:rPr>
            </w:pPr>
          </w:p>
        </w:tc>
        <w:tc>
          <w:tcPr>
            <w:tcW w:w="868" w:type="dxa"/>
            <w:tcBorders>
              <w:top w:val="nil"/>
              <w:left w:val="nil"/>
              <w:right w:val="nil"/>
            </w:tcBorders>
          </w:tcPr>
          <w:p w14:paraId="39D558B9" w14:textId="77777777" w:rsidR="00DC23ED" w:rsidRPr="004A41E7" w:rsidRDefault="00DC23ED" w:rsidP="00DC23ED">
            <w:pPr>
              <w:rPr>
                <w:sz w:val="16"/>
                <w:szCs w:val="16"/>
              </w:rPr>
            </w:pPr>
          </w:p>
        </w:tc>
        <w:tc>
          <w:tcPr>
            <w:tcW w:w="854" w:type="dxa"/>
            <w:tcBorders>
              <w:top w:val="nil"/>
              <w:left w:val="nil"/>
              <w:right w:val="nil"/>
            </w:tcBorders>
          </w:tcPr>
          <w:p w14:paraId="48B97B03" w14:textId="77777777" w:rsidR="00DC23ED" w:rsidRPr="004A41E7" w:rsidRDefault="00DC23ED" w:rsidP="00DC23ED">
            <w:pPr>
              <w:rPr>
                <w:sz w:val="16"/>
                <w:szCs w:val="16"/>
              </w:rPr>
            </w:pPr>
          </w:p>
        </w:tc>
        <w:tc>
          <w:tcPr>
            <w:tcW w:w="825" w:type="dxa"/>
            <w:tcBorders>
              <w:top w:val="nil"/>
              <w:left w:val="nil"/>
              <w:right w:val="nil"/>
            </w:tcBorders>
          </w:tcPr>
          <w:p w14:paraId="0EB0F8B6"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96" w:type="dxa"/>
            <w:tcBorders>
              <w:top w:val="nil"/>
              <w:left w:val="nil"/>
              <w:right w:val="nil"/>
            </w:tcBorders>
          </w:tcPr>
          <w:p w14:paraId="364210B2"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82" w:type="dxa"/>
            <w:tcBorders>
              <w:top w:val="nil"/>
              <w:left w:val="nil"/>
              <w:right w:val="nil"/>
            </w:tcBorders>
          </w:tcPr>
          <w:p w14:paraId="1F874772"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38" w:type="dxa"/>
            <w:tcBorders>
              <w:top w:val="nil"/>
              <w:left w:val="nil"/>
              <w:right w:val="nil"/>
            </w:tcBorders>
          </w:tcPr>
          <w:p w14:paraId="23CC9E88"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66" w:type="dxa"/>
            <w:tcBorders>
              <w:top w:val="nil"/>
              <w:left w:val="nil"/>
              <w:right w:val="nil"/>
            </w:tcBorders>
          </w:tcPr>
          <w:p w14:paraId="7BEA9122"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40" w:type="dxa"/>
            <w:tcBorders>
              <w:top w:val="nil"/>
              <w:left w:val="nil"/>
              <w:right w:val="nil"/>
            </w:tcBorders>
          </w:tcPr>
          <w:p w14:paraId="70CEBB5C"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95" w:type="dxa"/>
            <w:tcBorders>
              <w:top w:val="nil"/>
              <w:left w:val="nil"/>
              <w:right w:val="nil"/>
            </w:tcBorders>
          </w:tcPr>
          <w:p w14:paraId="45F6BBEC"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02" w:type="dxa"/>
            <w:tcBorders>
              <w:top w:val="nil"/>
              <w:left w:val="nil"/>
              <w:right w:val="nil"/>
            </w:tcBorders>
          </w:tcPr>
          <w:p w14:paraId="25941E2F"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918" w:type="dxa"/>
            <w:tcBorders>
              <w:top w:val="nil"/>
              <w:left w:val="nil"/>
              <w:right w:val="nil"/>
            </w:tcBorders>
          </w:tcPr>
          <w:p w14:paraId="3E56B58F"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54" w:type="dxa"/>
            <w:tcBorders>
              <w:top w:val="nil"/>
              <w:left w:val="nil"/>
              <w:right w:val="nil"/>
            </w:tcBorders>
          </w:tcPr>
          <w:p w14:paraId="1F80098A" w14:textId="77777777" w:rsidR="00DC23ED" w:rsidRPr="004A41E7" w:rsidRDefault="00DC23ED" w:rsidP="00DC23ED">
            <w:pPr>
              <w:pStyle w:val="TableText"/>
              <w:rPr>
                <w:sz w:val="16"/>
                <w:szCs w:val="16"/>
                <w:lang w:eastAsia="en-AU"/>
              </w:rPr>
            </w:pPr>
            <w:r w:rsidRPr="004A41E7">
              <w:rPr>
                <w:sz w:val="16"/>
                <w:szCs w:val="16"/>
                <w:lang w:eastAsia="en-AU"/>
              </w:rPr>
              <w:t>0.018352</w:t>
            </w:r>
          </w:p>
        </w:tc>
        <w:tc>
          <w:tcPr>
            <w:tcW w:w="882" w:type="dxa"/>
            <w:tcBorders>
              <w:top w:val="nil"/>
              <w:left w:val="nil"/>
              <w:right w:val="nil"/>
            </w:tcBorders>
          </w:tcPr>
          <w:p w14:paraId="0DFABDC4" w14:textId="77777777" w:rsidR="00DC23ED" w:rsidRPr="004A41E7" w:rsidRDefault="00DC23ED" w:rsidP="00DC23ED">
            <w:pPr>
              <w:pStyle w:val="TableText"/>
              <w:rPr>
                <w:sz w:val="16"/>
                <w:szCs w:val="16"/>
                <w:lang w:eastAsia="en-AU"/>
              </w:rPr>
            </w:pPr>
            <w:r w:rsidRPr="004A41E7">
              <w:rPr>
                <w:sz w:val="16"/>
                <w:szCs w:val="16"/>
                <w:lang w:eastAsia="en-AU"/>
              </w:rPr>
              <w:t>0.018352</w:t>
            </w:r>
          </w:p>
        </w:tc>
      </w:tr>
      <w:tr w:rsidR="00DC23ED" w:rsidRPr="004A41E7" w14:paraId="3028E5FB" w14:textId="77777777">
        <w:trPr>
          <w:trHeight w:val="219"/>
        </w:trPr>
        <w:tc>
          <w:tcPr>
            <w:tcW w:w="1022" w:type="dxa"/>
            <w:tcBorders>
              <w:top w:val="nil"/>
              <w:left w:val="nil"/>
              <w:bottom w:val="single" w:sz="4" w:space="0" w:color="auto"/>
              <w:right w:val="nil"/>
            </w:tcBorders>
          </w:tcPr>
          <w:p w14:paraId="52045993"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96" w:type="dxa"/>
            <w:tcBorders>
              <w:top w:val="nil"/>
              <w:left w:val="nil"/>
              <w:bottom w:val="single" w:sz="4" w:space="0" w:color="auto"/>
              <w:right w:val="nil"/>
            </w:tcBorders>
          </w:tcPr>
          <w:p w14:paraId="0BED2B4E"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24A30D14"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1E398585" w14:textId="77777777" w:rsidR="00DC23ED" w:rsidRPr="004A41E7" w:rsidRDefault="00DC23ED" w:rsidP="00DC23ED">
            <w:pPr>
              <w:rPr>
                <w:sz w:val="16"/>
                <w:szCs w:val="16"/>
              </w:rPr>
            </w:pPr>
          </w:p>
        </w:tc>
        <w:tc>
          <w:tcPr>
            <w:tcW w:w="868" w:type="dxa"/>
            <w:tcBorders>
              <w:top w:val="nil"/>
              <w:left w:val="nil"/>
              <w:bottom w:val="single" w:sz="4" w:space="0" w:color="auto"/>
              <w:right w:val="nil"/>
            </w:tcBorders>
          </w:tcPr>
          <w:p w14:paraId="1FC3FD36" w14:textId="77777777" w:rsidR="00DC23ED" w:rsidRPr="004A41E7" w:rsidRDefault="00DC23ED" w:rsidP="00DC23ED">
            <w:pPr>
              <w:rPr>
                <w:sz w:val="16"/>
                <w:szCs w:val="16"/>
              </w:rPr>
            </w:pPr>
          </w:p>
        </w:tc>
        <w:tc>
          <w:tcPr>
            <w:tcW w:w="854" w:type="dxa"/>
            <w:tcBorders>
              <w:top w:val="nil"/>
              <w:left w:val="nil"/>
              <w:bottom w:val="single" w:sz="4" w:space="0" w:color="auto"/>
              <w:right w:val="nil"/>
            </w:tcBorders>
          </w:tcPr>
          <w:p w14:paraId="3CD5B571" w14:textId="77777777" w:rsidR="00DC23ED" w:rsidRPr="004A41E7" w:rsidRDefault="00DC23ED" w:rsidP="00DC23ED">
            <w:pPr>
              <w:rPr>
                <w:sz w:val="16"/>
                <w:szCs w:val="16"/>
              </w:rPr>
            </w:pPr>
          </w:p>
        </w:tc>
        <w:tc>
          <w:tcPr>
            <w:tcW w:w="825" w:type="dxa"/>
            <w:tcBorders>
              <w:top w:val="nil"/>
              <w:left w:val="nil"/>
              <w:bottom w:val="single" w:sz="4" w:space="0" w:color="auto"/>
              <w:right w:val="nil"/>
            </w:tcBorders>
          </w:tcPr>
          <w:p w14:paraId="6D9E8C0F"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96" w:type="dxa"/>
            <w:tcBorders>
              <w:top w:val="nil"/>
              <w:left w:val="nil"/>
              <w:bottom w:val="single" w:sz="4" w:space="0" w:color="auto"/>
              <w:right w:val="nil"/>
            </w:tcBorders>
          </w:tcPr>
          <w:p w14:paraId="76701DBF"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82" w:type="dxa"/>
            <w:tcBorders>
              <w:top w:val="nil"/>
              <w:left w:val="nil"/>
              <w:bottom w:val="single" w:sz="4" w:space="0" w:color="auto"/>
              <w:right w:val="nil"/>
            </w:tcBorders>
          </w:tcPr>
          <w:p w14:paraId="463223CB"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38" w:type="dxa"/>
            <w:tcBorders>
              <w:top w:val="nil"/>
              <w:left w:val="nil"/>
              <w:bottom w:val="single" w:sz="4" w:space="0" w:color="auto"/>
              <w:right w:val="nil"/>
            </w:tcBorders>
          </w:tcPr>
          <w:p w14:paraId="0C9402E2"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66" w:type="dxa"/>
            <w:tcBorders>
              <w:top w:val="nil"/>
              <w:left w:val="nil"/>
              <w:bottom w:val="single" w:sz="4" w:space="0" w:color="auto"/>
              <w:right w:val="nil"/>
            </w:tcBorders>
          </w:tcPr>
          <w:p w14:paraId="253F4D4D"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40" w:type="dxa"/>
            <w:tcBorders>
              <w:top w:val="nil"/>
              <w:left w:val="nil"/>
              <w:bottom w:val="single" w:sz="4" w:space="0" w:color="auto"/>
              <w:right w:val="nil"/>
            </w:tcBorders>
          </w:tcPr>
          <w:p w14:paraId="08855B77"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95" w:type="dxa"/>
            <w:tcBorders>
              <w:top w:val="nil"/>
              <w:left w:val="nil"/>
              <w:bottom w:val="single" w:sz="4" w:space="0" w:color="auto"/>
              <w:right w:val="nil"/>
            </w:tcBorders>
          </w:tcPr>
          <w:p w14:paraId="7F12AB8F"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02" w:type="dxa"/>
            <w:tcBorders>
              <w:top w:val="nil"/>
              <w:left w:val="nil"/>
              <w:bottom w:val="single" w:sz="4" w:space="0" w:color="auto"/>
              <w:right w:val="nil"/>
            </w:tcBorders>
          </w:tcPr>
          <w:p w14:paraId="0A4C8A28"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918" w:type="dxa"/>
            <w:tcBorders>
              <w:top w:val="nil"/>
              <w:left w:val="nil"/>
              <w:bottom w:val="single" w:sz="4" w:space="0" w:color="auto"/>
              <w:right w:val="nil"/>
            </w:tcBorders>
          </w:tcPr>
          <w:p w14:paraId="355CE817"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54" w:type="dxa"/>
            <w:tcBorders>
              <w:top w:val="nil"/>
              <w:left w:val="nil"/>
              <w:bottom w:val="single" w:sz="4" w:space="0" w:color="auto"/>
              <w:right w:val="nil"/>
            </w:tcBorders>
          </w:tcPr>
          <w:p w14:paraId="48407FBD" w14:textId="77777777" w:rsidR="00DC23ED" w:rsidRPr="004A41E7" w:rsidRDefault="00DC23ED" w:rsidP="00DC23ED">
            <w:pPr>
              <w:pStyle w:val="TableText"/>
              <w:rPr>
                <w:sz w:val="16"/>
                <w:szCs w:val="16"/>
                <w:lang w:eastAsia="en-AU"/>
              </w:rPr>
            </w:pPr>
            <w:r w:rsidRPr="004A41E7">
              <w:rPr>
                <w:sz w:val="16"/>
                <w:szCs w:val="16"/>
                <w:lang w:eastAsia="en-AU"/>
              </w:rPr>
              <w:t>0.020182</w:t>
            </w:r>
          </w:p>
        </w:tc>
        <w:tc>
          <w:tcPr>
            <w:tcW w:w="882" w:type="dxa"/>
            <w:tcBorders>
              <w:top w:val="nil"/>
              <w:left w:val="nil"/>
              <w:bottom w:val="single" w:sz="4" w:space="0" w:color="auto"/>
              <w:right w:val="nil"/>
            </w:tcBorders>
          </w:tcPr>
          <w:p w14:paraId="6D715724" w14:textId="77777777" w:rsidR="00DC23ED" w:rsidRPr="004A41E7" w:rsidRDefault="00DC23ED" w:rsidP="00DC23ED">
            <w:pPr>
              <w:pStyle w:val="TableText"/>
              <w:rPr>
                <w:sz w:val="16"/>
                <w:szCs w:val="16"/>
                <w:lang w:eastAsia="en-AU"/>
              </w:rPr>
            </w:pPr>
            <w:r w:rsidRPr="004A41E7">
              <w:rPr>
                <w:sz w:val="16"/>
                <w:szCs w:val="16"/>
                <w:lang w:eastAsia="en-AU"/>
              </w:rPr>
              <w:t>0.020182</w:t>
            </w:r>
          </w:p>
        </w:tc>
      </w:tr>
    </w:tbl>
    <w:p w14:paraId="2C0BA939" w14:textId="77777777" w:rsidR="00DC23ED" w:rsidRPr="00BF7F39" w:rsidRDefault="00DC23ED" w:rsidP="00DC23ED">
      <w:pPr>
        <w:pStyle w:val="ScheduleHeading"/>
        <w:ind w:left="1320" w:hanging="1320"/>
      </w:pPr>
      <w:r w:rsidRPr="00BF7F39">
        <w:t>Table 44</w:t>
      </w:r>
      <w:r w:rsidRPr="00BF7F39">
        <w:tab/>
        <w:t>Lump sum valuation factors for sitting members</w:t>
      </w:r>
    </w:p>
    <w:p w14:paraId="5667BDC8" w14:textId="77777777" w:rsidR="00DC23ED" w:rsidRPr="00BF7F39" w:rsidRDefault="00DC23ED" w:rsidP="00DC23ED">
      <w:pPr>
        <w:keepNext/>
      </w:pPr>
    </w:p>
    <w:tbl>
      <w:tblPr>
        <w:tblW w:w="15118" w:type="dxa"/>
        <w:tblInd w:w="-130" w:type="dxa"/>
        <w:tblLayout w:type="fixed"/>
        <w:tblLook w:val="0000" w:firstRow="0" w:lastRow="0" w:firstColumn="0" w:lastColumn="0" w:noHBand="0" w:noVBand="0"/>
      </w:tblPr>
      <w:tblGrid>
        <w:gridCol w:w="1036"/>
        <w:gridCol w:w="882"/>
        <w:gridCol w:w="854"/>
        <w:gridCol w:w="840"/>
        <w:gridCol w:w="868"/>
        <w:gridCol w:w="840"/>
        <w:gridCol w:w="839"/>
        <w:gridCol w:w="882"/>
        <w:gridCol w:w="882"/>
        <w:gridCol w:w="938"/>
        <w:gridCol w:w="938"/>
        <w:gridCol w:w="854"/>
        <w:gridCol w:w="882"/>
        <w:gridCol w:w="923"/>
        <w:gridCol w:w="924"/>
        <w:gridCol w:w="854"/>
        <w:gridCol w:w="882"/>
      </w:tblGrid>
      <w:tr w:rsidR="00DC23ED" w:rsidRPr="004A41E7" w14:paraId="0CC81AAB" w14:textId="77777777">
        <w:trPr>
          <w:trHeight w:val="219"/>
          <w:tblHeader/>
        </w:trPr>
        <w:tc>
          <w:tcPr>
            <w:tcW w:w="1036" w:type="dxa"/>
            <w:vMerge w:val="restart"/>
            <w:tcBorders>
              <w:top w:val="nil"/>
              <w:left w:val="nil"/>
              <w:right w:val="nil"/>
            </w:tcBorders>
            <w:vAlign w:val="bottom"/>
          </w:tcPr>
          <w:p w14:paraId="64E885D5"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2" w:type="dxa"/>
            <w:tcBorders>
              <w:top w:val="nil"/>
              <w:left w:val="nil"/>
              <w:bottom w:val="nil"/>
              <w:right w:val="nil"/>
            </w:tcBorders>
          </w:tcPr>
          <w:p w14:paraId="476336F6" w14:textId="77777777" w:rsidR="00DC23ED" w:rsidRPr="004A41E7" w:rsidRDefault="00DC23ED" w:rsidP="00DC23ED">
            <w:pPr>
              <w:pStyle w:val="TableColHead"/>
              <w:rPr>
                <w:sz w:val="16"/>
                <w:szCs w:val="16"/>
                <w:lang w:eastAsia="en-AU"/>
              </w:rPr>
            </w:pPr>
          </w:p>
        </w:tc>
        <w:tc>
          <w:tcPr>
            <w:tcW w:w="7881" w:type="dxa"/>
            <w:gridSpan w:val="9"/>
            <w:tcBorders>
              <w:top w:val="nil"/>
              <w:left w:val="nil"/>
              <w:bottom w:val="nil"/>
              <w:right w:val="nil"/>
            </w:tcBorders>
          </w:tcPr>
          <w:p w14:paraId="44405B80"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54" w:type="dxa"/>
            <w:tcBorders>
              <w:top w:val="nil"/>
              <w:left w:val="nil"/>
              <w:bottom w:val="nil"/>
              <w:right w:val="nil"/>
            </w:tcBorders>
          </w:tcPr>
          <w:p w14:paraId="7403190F" w14:textId="77777777" w:rsidR="00DC23ED" w:rsidRPr="004A41E7" w:rsidRDefault="00DC23ED" w:rsidP="00DC23ED">
            <w:pPr>
              <w:pStyle w:val="TableColHead"/>
              <w:rPr>
                <w:sz w:val="16"/>
                <w:szCs w:val="16"/>
                <w:lang w:eastAsia="en-AU"/>
              </w:rPr>
            </w:pPr>
          </w:p>
        </w:tc>
        <w:tc>
          <w:tcPr>
            <w:tcW w:w="882" w:type="dxa"/>
            <w:tcBorders>
              <w:top w:val="nil"/>
              <w:left w:val="nil"/>
              <w:bottom w:val="nil"/>
              <w:right w:val="nil"/>
            </w:tcBorders>
          </w:tcPr>
          <w:p w14:paraId="35E5534E" w14:textId="77777777" w:rsidR="00DC23ED" w:rsidRPr="004A41E7" w:rsidRDefault="00DC23ED" w:rsidP="00DC23ED">
            <w:pPr>
              <w:pStyle w:val="TableColHead"/>
              <w:rPr>
                <w:sz w:val="16"/>
                <w:szCs w:val="16"/>
                <w:lang w:eastAsia="en-AU"/>
              </w:rPr>
            </w:pPr>
          </w:p>
        </w:tc>
        <w:tc>
          <w:tcPr>
            <w:tcW w:w="923" w:type="dxa"/>
            <w:tcBorders>
              <w:top w:val="nil"/>
              <w:left w:val="nil"/>
              <w:bottom w:val="nil"/>
              <w:right w:val="nil"/>
            </w:tcBorders>
          </w:tcPr>
          <w:p w14:paraId="39B99EBE" w14:textId="77777777" w:rsidR="00DC23ED" w:rsidRPr="004A41E7" w:rsidRDefault="00DC23ED" w:rsidP="00DC23ED">
            <w:pPr>
              <w:pStyle w:val="TableColHead"/>
              <w:rPr>
                <w:sz w:val="16"/>
                <w:szCs w:val="16"/>
                <w:lang w:eastAsia="en-AU"/>
              </w:rPr>
            </w:pPr>
          </w:p>
        </w:tc>
        <w:tc>
          <w:tcPr>
            <w:tcW w:w="924" w:type="dxa"/>
            <w:tcBorders>
              <w:top w:val="nil"/>
              <w:left w:val="nil"/>
              <w:bottom w:val="nil"/>
              <w:right w:val="nil"/>
            </w:tcBorders>
          </w:tcPr>
          <w:p w14:paraId="210BBCD6" w14:textId="77777777" w:rsidR="00DC23ED" w:rsidRPr="004A41E7" w:rsidRDefault="00DC23ED" w:rsidP="00DC23ED">
            <w:pPr>
              <w:pStyle w:val="TableColHead"/>
              <w:rPr>
                <w:sz w:val="16"/>
                <w:szCs w:val="16"/>
                <w:lang w:eastAsia="en-AU"/>
              </w:rPr>
            </w:pPr>
          </w:p>
        </w:tc>
        <w:tc>
          <w:tcPr>
            <w:tcW w:w="854" w:type="dxa"/>
            <w:tcBorders>
              <w:top w:val="nil"/>
              <w:left w:val="nil"/>
              <w:bottom w:val="nil"/>
              <w:right w:val="nil"/>
            </w:tcBorders>
          </w:tcPr>
          <w:p w14:paraId="5A58211A" w14:textId="77777777" w:rsidR="00DC23ED" w:rsidRPr="004A41E7" w:rsidRDefault="00DC23ED" w:rsidP="00DC23ED">
            <w:pPr>
              <w:pStyle w:val="TableColHead"/>
              <w:rPr>
                <w:sz w:val="16"/>
                <w:szCs w:val="16"/>
                <w:lang w:eastAsia="en-AU"/>
              </w:rPr>
            </w:pPr>
          </w:p>
        </w:tc>
        <w:tc>
          <w:tcPr>
            <w:tcW w:w="882" w:type="dxa"/>
            <w:tcBorders>
              <w:top w:val="nil"/>
              <w:left w:val="nil"/>
              <w:bottom w:val="nil"/>
              <w:right w:val="nil"/>
            </w:tcBorders>
          </w:tcPr>
          <w:p w14:paraId="01FAC79A" w14:textId="77777777" w:rsidR="00DC23ED" w:rsidRPr="004A41E7" w:rsidRDefault="00DC23ED" w:rsidP="00DC23ED">
            <w:pPr>
              <w:pStyle w:val="TableColHead"/>
              <w:rPr>
                <w:sz w:val="16"/>
                <w:szCs w:val="16"/>
                <w:lang w:eastAsia="en-AU"/>
              </w:rPr>
            </w:pPr>
          </w:p>
        </w:tc>
      </w:tr>
      <w:tr w:rsidR="00DC23ED" w:rsidRPr="004A41E7" w14:paraId="477AA798" w14:textId="77777777">
        <w:trPr>
          <w:trHeight w:val="219"/>
          <w:tblHeader/>
        </w:trPr>
        <w:tc>
          <w:tcPr>
            <w:tcW w:w="1036" w:type="dxa"/>
            <w:vMerge/>
            <w:tcBorders>
              <w:left w:val="nil"/>
              <w:bottom w:val="single" w:sz="4" w:space="0" w:color="auto"/>
              <w:right w:val="nil"/>
            </w:tcBorders>
          </w:tcPr>
          <w:p w14:paraId="73B3BCAE" w14:textId="77777777" w:rsidR="00DC23ED" w:rsidRPr="004A41E7" w:rsidRDefault="00DC23ED" w:rsidP="00DC23ED">
            <w:pPr>
              <w:pStyle w:val="TableColHead"/>
              <w:rPr>
                <w:sz w:val="16"/>
                <w:szCs w:val="16"/>
                <w:lang w:eastAsia="en-AU"/>
              </w:rPr>
            </w:pPr>
          </w:p>
        </w:tc>
        <w:tc>
          <w:tcPr>
            <w:tcW w:w="882" w:type="dxa"/>
            <w:tcBorders>
              <w:top w:val="nil"/>
              <w:left w:val="nil"/>
              <w:bottom w:val="single" w:sz="4" w:space="0" w:color="auto"/>
              <w:right w:val="nil"/>
            </w:tcBorders>
          </w:tcPr>
          <w:p w14:paraId="515A56A3"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54" w:type="dxa"/>
            <w:tcBorders>
              <w:top w:val="nil"/>
              <w:left w:val="nil"/>
              <w:bottom w:val="single" w:sz="4" w:space="0" w:color="auto"/>
              <w:right w:val="nil"/>
            </w:tcBorders>
          </w:tcPr>
          <w:p w14:paraId="11BA8A74"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40" w:type="dxa"/>
            <w:tcBorders>
              <w:top w:val="nil"/>
              <w:left w:val="nil"/>
              <w:bottom w:val="single" w:sz="4" w:space="0" w:color="auto"/>
              <w:right w:val="nil"/>
            </w:tcBorders>
          </w:tcPr>
          <w:p w14:paraId="3C5E3272"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68" w:type="dxa"/>
            <w:tcBorders>
              <w:top w:val="nil"/>
              <w:left w:val="nil"/>
              <w:bottom w:val="single" w:sz="4" w:space="0" w:color="auto"/>
              <w:right w:val="nil"/>
            </w:tcBorders>
          </w:tcPr>
          <w:p w14:paraId="04C222FF"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40" w:type="dxa"/>
            <w:tcBorders>
              <w:top w:val="nil"/>
              <w:left w:val="nil"/>
              <w:bottom w:val="single" w:sz="4" w:space="0" w:color="auto"/>
              <w:right w:val="nil"/>
            </w:tcBorders>
          </w:tcPr>
          <w:p w14:paraId="26C5537A"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39" w:type="dxa"/>
            <w:tcBorders>
              <w:top w:val="nil"/>
              <w:left w:val="nil"/>
              <w:bottom w:val="single" w:sz="4" w:space="0" w:color="auto"/>
              <w:right w:val="nil"/>
            </w:tcBorders>
          </w:tcPr>
          <w:p w14:paraId="7B2023B1"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82" w:type="dxa"/>
            <w:tcBorders>
              <w:top w:val="nil"/>
              <w:left w:val="nil"/>
              <w:bottom w:val="single" w:sz="4" w:space="0" w:color="auto"/>
              <w:right w:val="nil"/>
            </w:tcBorders>
          </w:tcPr>
          <w:p w14:paraId="1B063C3B"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82" w:type="dxa"/>
            <w:tcBorders>
              <w:top w:val="nil"/>
              <w:left w:val="nil"/>
              <w:bottom w:val="single" w:sz="4" w:space="0" w:color="auto"/>
              <w:right w:val="nil"/>
            </w:tcBorders>
          </w:tcPr>
          <w:p w14:paraId="594171E2"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938" w:type="dxa"/>
            <w:tcBorders>
              <w:top w:val="nil"/>
              <w:left w:val="nil"/>
              <w:bottom w:val="single" w:sz="4" w:space="0" w:color="auto"/>
              <w:right w:val="nil"/>
            </w:tcBorders>
          </w:tcPr>
          <w:p w14:paraId="3EBACBC2"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938" w:type="dxa"/>
            <w:tcBorders>
              <w:top w:val="nil"/>
              <w:left w:val="nil"/>
              <w:bottom w:val="single" w:sz="4" w:space="0" w:color="auto"/>
              <w:right w:val="nil"/>
            </w:tcBorders>
          </w:tcPr>
          <w:p w14:paraId="1F27B775"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54" w:type="dxa"/>
            <w:tcBorders>
              <w:top w:val="nil"/>
              <w:left w:val="nil"/>
              <w:bottom w:val="single" w:sz="4" w:space="0" w:color="auto"/>
              <w:right w:val="nil"/>
            </w:tcBorders>
          </w:tcPr>
          <w:p w14:paraId="51B5BF25"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82" w:type="dxa"/>
            <w:tcBorders>
              <w:top w:val="nil"/>
              <w:left w:val="nil"/>
              <w:bottom w:val="single" w:sz="4" w:space="0" w:color="auto"/>
              <w:right w:val="nil"/>
            </w:tcBorders>
          </w:tcPr>
          <w:p w14:paraId="4472DEC2"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923" w:type="dxa"/>
            <w:tcBorders>
              <w:top w:val="nil"/>
              <w:left w:val="nil"/>
              <w:bottom w:val="single" w:sz="4" w:space="0" w:color="auto"/>
              <w:right w:val="nil"/>
            </w:tcBorders>
          </w:tcPr>
          <w:p w14:paraId="05D89D09"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924" w:type="dxa"/>
            <w:tcBorders>
              <w:top w:val="nil"/>
              <w:left w:val="nil"/>
              <w:bottom w:val="single" w:sz="4" w:space="0" w:color="auto"/>
              <w:right w:val="nil"/>
            </w:tcBorders>
          </w:tcPr>
          <w:p w14:paraId="620D0C9A"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54" w:type="dxa"/>
            <w:tcBorders>
              <w:top w:val="nil"/>
              <w:left w:val="nil"/>
              <w:bottom w:val="single" w:sz="4" w:space="0" w:color="auto"/>
              <w:right w:val="nil"/>
            </w:tcBorders>
          </w:tcPr>
          <w:p w14:paraId="29A961D7"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82" w:type="dxa"/>
            <w:tcBorders>
              <w:top w:val="nil"/>
              <w:left w:val="nil"/>
              <w:bottom w:val="single" w:sz="4" w:space="0" w:color="auto"/>
              <w:right w:val="nil"/>
            </w:tcBorders>
          </w:tcPr>
          <w:p w14:paraId="621B2C2D"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33DAE43B" w14:textId="77777777">
        <w:trPr>
          <w:trHeight w:val="219"/>
        </w:trPr>
        <w:tc>
          <w:tcPr>
            <w:tcW w:w="1036" w:type="dxa"/>
            <w:tcBorders>
              <w:top w:val="single" w:sz="4" w:space="0" w:color="auto"/>
              <w:left w:val="nil"/>
              <w:bottom w:val="nil"/>
              <w:right w:val="nil"/>
            </w:tcBorders>
          </w:tcPr>
          <w:p w14:paraId="477C459D" w14:textId="77777777" w:rsidR="00DC23ED" w:rsidRPr="004A41E7" w:rsidRDefault="00DC23ED" w:rsidP="00DC23ED">
            <w:pPr>
              <w:pStyle w:val="TableText"/>
              <w:keepNext/>
              <w:rPr>
                <w:sz w:val="16"/>
                <w:szCs w:val="16"/>
                <w:lang w:eastAsia="en-AU"/>
              </w:rPr>
            </w:pPr>
            <w:r w:rsidRPr="004A41E7">
              <w:rPr>
                <w:sz w:val="16"/>
                <w:szCs w:val="16"/>
              </w:rPr>
              <w:t xml:space="preserve">up to </w:t>
            </w:r>
            <w:r w:rsidRPr="004A41E7">
              <w:rPr>
                <w:sz w:val="16"/>
                <w:szCs w:val="16"/>
                <w:lang w:eastAsia="en-AU"/>
              </w:rPr>
              <w:t>30</w:t>
            </w:r>
          </w:p>
        </w:tc>
        <w:tc>
          <w:tcPr>
            <w:tcW w:w="882" w:type="dxa"/>
            <w:tcBorders>
              <w:top w:val="single" w:sz="4" w:space="0" w:color="auto"/>
              <w:left w:val="nil"/>
              <w:bottom w:val="nil"/>
              <w:right w:val="nil"/>
            </w:tcBorders>
          </w:tcPr>
          <w:p w14:paraId="0587783F" w14:textId="77777777" w:rsidR="00DC23ED" w:rsidRPr="004A41E7" w:rsidRDefault="00DC23ED" w:rsidP="00DC23ED">
            <w:pPr>
              <w:pStyle w:val="TableText"/>
              <w:keepNext/>
              <w:rPr>
                <w:sz w:val="16"/>
                <w:szCs w:val="16"/>
                <w:lang w:eastAsia="en-AU"/>
              </w:rPr>
            </w:pPr>
            <w:r w:rsidRPr="004A41E7">
              <w:rPr>
                <w:sz w:val="16"/>
                <w:szCs w:val="16"/>
                <w:lang w:eastAsia="en-AU"/>
              </w:rPr>
              <w:t>0.137461</w:t>
            </w:r>
          </w:p>
        </w:tc>
        <w:tc>
          <w:tcPr>
            <w:tcW w:w="854" w:type="dxa"/>
            <w:tcBorders>
              <w:top w:val="single" w:sz="4" w:space="0" w:color="auto"/>
              <w:left w:val="nil"/>
              <w:bottom w:val="nil"/>
              <w:right w:val="nil"/>
            </w:tcBorders>
          </w:tcPr>
          <w:p w14:paraId="391CC50E" w14:textId="77777777" w:rsidR="00DC23ED" w:rsidRPr="004A41E7" w:rsidRDefault="00DC23ED" w:rsidP="00DC23ED">
            <w:pPr>
              <w:pStyle w:val="TableText"/>
              <w:keepNext/>
              <w:rPr>
                <w:sz w:val="16"/>
                <w:szCs w:val="16"/>
                <w:lang w:eastAsia="en-AU"/>
              </w:rPr>
            </w:pPr>
            <w:r w:rsidRPr="004A41E7">
              <w:rPr>
                <w:sz w:val="16"/>
                <w:szCs w:val="16"/>
                <w:lang w:eastAsia="en-AU"/>
              </w:rPr>
              <w:t>0.137462</w:t>
            </w:r>
          </w:p>
        </w:tc>
        <w:tc>
          <w:tcPr>
            <w:tcW w:w="840" w:type="dxa"/>
            <w:tcBorders>
              <w:top w:val="single" w:sz="4" w:space="0" w:color="auto"/>
              <w:left w:val="nil"/>
              <w:bottom w:val="nil"/>
              <w:right w:val="nil"/>
            </w:tcBorders>
          </w:tcPr>
          <w:p w14:paraId="1FC07E75" w14:textId="77777777" w:rsidR="00DC23ED" w:rsidRPr="004A41E7" w:rsidRDefault="00DC23ED" w:rsidP="00DC23ED">
            <w:pPr>
              <w:pStyle w:val="TableText"/>
              <w:keepNext/>
              <w:rPr>
                <w:sz w:val="16"/>
                <w:szCs w:val="16"/>
                <w:lang w:eastAsia="en-AU"/>
              </w:rPr>
            </w:pPr>
            <w:r w:rsidRPr="004A41E7">
              <w:rPr>
                <w:sz w:val="16"/>
                <w:szCs w:val="16"/>
                <w:lang w:eastAsia="en-AU"/>
              </w:rPr>
              <w:t>0.137462</w:t>
            </w:r>
          </w:p>
        </w:tc>
        <w:tc>
          <w:tcPr>
            <w:tcW w:w="868" w:type="dxa"/>
            <w:tcBorders>
              <w:top w:val="single" w:sz="4" w:space="0" w:color="auto"/>
              <w:left w:val="nil"/>
              <w:bottom w:val="nil"/>
              <w:right w:val="nil"/>
            </w:tcBorders>
          </w:tcPr>
          <w:p w14:paraId="36C01636" w14:textId="77777777" w:rsidR="00DC23ED" w:rsidRPr="004A41E7" w:rsidRDefault="00DC23ED" w:rsidP="00DC23ED">
            <w:pPr>
              <w:pStyle w:val="TableText"/>
              <w:keepNext/>
              <w:rPr>
                <w:sz w:val="16"/>
                <w:szCs w:val="16"/>
                <w:lang w:eastAsia="en-AU"/>
              </w:rPr>
            </w:pPr>
            <w:r w:rsidRPr="004A41E7">
              <w:rPr>
                <w:sz w:val="16"/>
                <w:szCs w:val="16"/>
                <w:lang w:eastAsia="en-AU"/>
              </w:rPr>
              <w:t>0.137372</w:t>
            </w:r>
          </w:p>
        </w:tc>
        <w:tc>
          <w:tcPr>
            <w:tcW w:w="840" w:type="dxa"/>
            <w:tcBorders>
              <w:top w:val="single" w:sz="4" w:space="0" w:color="auto"/>
              <w:left w:val="nil"/>
              <w:bottom w:val="nil"/>
              <w:right w:val="nil"/>
            </w:tcBorders>
          </w:tcPr>
          <w:p w14:paraId="0220E8F1" w14:textId="77777777" w:rsidR="00DC23ED" w:rsidRPr="004A41E7" w:rsidRDefault="00DC23ED" w:rsidP="00DC23ED">
            <w:pPr>
              <w:pStyle w:val="TableText"/>
              <w:keepNext/>
              <w:rPr>
                <w:sz w:val="16"/>
                <w:szCs w:val="16"/>
                <w:lang w:eastAsia="en-AU"/>
              </w:rPr>
            </w:pPr>
          </w:p>
        </w:tc>
        <w:tc>
          <w:tcPr>
            <w:tcW w:w="839" w:type="dxa"/>
            <w:tcBorders>
              <w:top w:val="single" w:sz="4" w:space="0" w:color="auto"/>
              <w:left w:val="nil"/>
              <w:bottom w:val="nil"/>
              <w:right w:val="nil"/>
            </w:tcBorders>
          </w:tcPr>
          <w:p w14:paraId="4395186D" w14:textId="77777777" w:rsidR="00DC23ED" w:rsidRPr="004A41E7" w:rsidRDefault="00DC23ED" w:rsidP="00DC23ED">
            <w:pPr>
              <w:pStyle w:val="TableText"/>
              <w:keepNext/>
              <w:rPr>
                <w:sz w:val="16"/>
                <w:szCs w:val="16"/>
                <w:lang w:eastAsia="en-AU"/>
              </w:rPr>
            </w:pPr>
          </w:p>
        </w:tc>
        <w:tc>
          <w:tcPr>
            <w:tcW w:w="882" w:type="dxa"/>
            <w:tcBorders>
              <w:top w:val="single" w:sz="4" w:space="0" w:color="auto"/>
              <w:left w:val="nil"/>
              <w:bottom w:val="nil"/>
              <w:right w:val="nil"/>
            </w:tcBorders>
          </w:tcPr>
          <w:p w14:paraId="49D6F440" w14:textId="77777777" w:rsidR="00DC23ED" w:rsidRPr="004A41E7" w:rsidRDefault="00DC23ED" w:rsidP="00DC23ED">
            <w:pPr>
              <w:pStyle w:val="TableText"/>
              <w:keepNext/>
              <w:rPr>
                <w:sz w:val="16"/>
                <w:szCs w:val="16"/>
                <w:lang w:eastAsia="en-AU"/>
              </w:rPr>
            </w:pPr>
          </w:p>
        </w:tc>
        <w:tc>
          <w:tcPr>
            <w:tcW w:w="882" w:type="dxa"/>
            <w:tcBorders>
              <w:top w:val="single" w:sz="4" w:space="0" w:color="auto"/>
              <w:left w:val="nil"/>
              <w:bottom w:val="nil"/>
              <w:right w:val="nil"/>
            </w:tcBorders>
          </w:tcPr>
          <w:p w14:paraId="5665263F" w14:textId="77777777" w:rsidR="00DC23ED" w:rsidRPr="004A41E7" w:rsidRDefault="00DC23ED" w:rsidP="00DC23ED">
            <w:pPr>
              <w:pStyle w:val="TableText"/>
              <w:keepNext/>
              <w:rPr>
                <w:sz w:val="16"/>
                <w:szCs w:val="16"/>
                <w:lang w:eastAsia="en-AU"/>
              </w:rPr>
            </w:pPr>
          </w:p>
        </w:tc>
        <w:tc>
          <w:tcPr>
            <w:tcW w:w="938" w:type="dxa"/>
            <w:tcBorders>
              <w:top w:val="single" w:sz="4" w:space="0" w:color="auto"/>
              <w:left w:val="nil"/>
              <w:bottom w:val="nil"/>
              <w:right w:val="nil"/>
            </w:tcBorders>
          </w:tcPr>
          <w:p w14:paraId="0179276A" w14:textId="77777777" w:rsidR="00DC23ED" w:rsidRPr="004A41E7" w:rsidRDefault="00DC23ED" w:rsidP="00DC23ED">
            <w:pPr>
              <w:pStyle w:val="TableText"/>
              <w:keepNext/>
              <w:rPr>
                <w:sz w:val="16"/>
                <w:szCs w:val="16"/>
                <w:lang w:eastAsia="en-AU"/>
              </w:rPr>
            </w:pPr>
          </w:p>
        </w:tc>
        <w:tc>
          <w:tcPr>
            <w:tcW w:w="938" w:type="dxa"/>
            <w:tcBorders>
              <w:top w:val="single" w:sz="4" w:space="0" w:color="auto"/>
              <w:left w:val="nil"/>
              <w:bottom w:val="nil"/>
              <w:right w:val="nil"/>
            </w:tcBorders>
          </w:tcPr>
          <w:p w14:paraId="1FE9CFE6" w14:textId="77777777" w:rsidR="00DC23ED" w:rsidRPr="004A41E7" w:rsidRDefault="00DC23ED" w:rsidP="00DC23ED">
            <w:pPr>
              <w:pStyle w:val="TableText"/>
              <w:keepNext/>
              <w:rPr>
                <w:sz w:val="16"/>
                <w:szCs w:val="16"/>
                <w:lang w:eastAsia="en-AU"/>
              </w:rPr>
            </w:pPr>
          </w:p>
        </w:tc>
        <w:tc>
          <w:tcPr>
            <w:tcW w:w="854" w:type="dxa"/>
            <w:tcBorders>
              <w:top w:val="single" w:sz="4" w:space="0" w:color="auto"/>
              <w:left w:val="nil"/>
              <w:bottom w:val="nil"/>
              <w:right w:val="nil"/>
            </w:tcBorders>
          </w:tcPr>
          <w:p w14:paraId="67D95B7B" w14:textId="77777777" w:rsidR="00DC23ED" w:rsidRPr="004A41E7" w:rsidRDefault="00DC23ED" w:rsidP="00DC23ED">
            <w:pPr>
              <w:pStyle w:val="TableText"/>
              <w:keepNext/>
              <w:rPr>
                <w:sz w:val="16"/>
                <w:szCs w:val="16"/>
                <w:lang w:eastAsia="en-AU"/>
              </w:rPr>
            </w:pPr>
          </w:p>
        </w:tc>
        <w:tc>
          <w:tcPr>
            <w:tcW w:w="882" w:type="dxa"/>
            <w:tcBorders>
              <w:top w:val="single" w:sz="4" w:space="0" w:color="auto"/>
              <w:left w:val="nil"/>
              <w:bottom w:val="nil"/>
              <w:right w:val="nil"/>
            </w:tcBorders>
          </w:tcPr>
          <w:p w14:paraId="18977A7B" w14:textId="77777777" w:rsidR="00DC23ED" w:rsidRPr="004A41E7" w:rsidRDefault="00DC23ED" w:rsidP="00DC23ED">
            <w:pPr>
              <w:pStyle w:val="TableText"/>
              <w:keepNext/>
              <w:rPr>
                <w:sz w:val="16"/>
                <w:szCs w:val="16"/>
                <w:lang w:eastAsia="en-AU"/>
              </w:rPr>
            </w:pPr>
          </w:p>
        </w:tc>
        <w:tc>
          <w:tcPr>
            <w:tcW w:w="923" w:type="dxa"/>
            <w:tcBorders>
              <w:top w:val="single" w:sz="4" w:space="0" w:color="auto"/>
              <w:left w:val="nil"/>
              <w:bottom w:val="nil"/>
              <w:right w:val="nil"/>
            </w:tcBorders>
          </w:tcPr>
          <w:p w14:paraId="064274FD" w14:textId="77777777" w:rsidR="00DC23ED" w:rsidRPr="004A41E7" w:rsidRDefault="00DC23ED" w:rsidP="00DC23ED">
            <w:pPr>
              <w:pStyle w:val="TableText"/>
              <w:keepNext/>
              <w:rPr>
                <w:sz w:val="16"/>
                <w:szCs w:val="16"/>
                <w:lang w:eastAsia="en-AU"/>
              </w:rPr>
            </w:pPr>
          </w:p>
        </w:tc>
        <w:tc>
          <w:tcPr>
            <w:tcW w:w="924" w:type="dxa"/>
            <w:tcBorders>
              <w:top w:val="single" w:sz="4" w:space="0" w:color="auto"/>
              <w:left w:val="nil"/>
              <w:bottom w:val="nil"/>
              <w:right w:val="nil"/>
            </w:tcBorders>
          </w:tcPr>
          <w:p w14:paraId="3E8EB925" w14:textId="77777777" w:rsidR="00DC23ED" w:rsidRPr="004A41E7" w:rsidRDefault="00DC23ED" w:rsidP="00DC23ED">
            <w:pPr>
              <w:pStyle w:val="TableText"/>
              <w:keepNext/>
              <w:rPr>
                <w:sz w:val="16"/>
                <w:szCs w:val="16"/>
                <w:lang w:eastAsia="en-AU"/>
              </w:rPr>
            </w:pPr>
          </w:p>
        </w:tc>
        <w:tc>
          <w:tcPr>
            <w:tcW w:w="854" w:type="dxa"/>
            <w:tcBorders>
              <w:top w:val="single" w:sz="4" w:space="0" w:color="auto"/>
              <w:left w:val="nil"/>
              <w:bottom w:val="nil"/>
              <w:right w:val="nil"/>
            </w:tcBorders>
          </w:tcPr>
          <w:p w14:paraId="046192DE" w14:textId="77777777" w:rsidR="00DC23ED" w:rsidRPr="004A41E7" w:rsidRDefault="00DC23ED" w:rsidP="00DC23ED">
            <w:pPr>
              <w:pStyle w:val="TableText"/>
              <w:keepNext/>
              <w:rPr>
                <w:sz w:val="16"/>
                <w:szCs w:val="16"/>
                <w:lang w:eastAsia="en-AU"/>
              </w:rPr>
            </w:pPr>
          </w:p>
        </w:tc>
        <w:tc>
          <w:tcPr>
            <w:tcW w:w="882" w:type="dxa"/>
            <w:tcBorders>
              <w:top w:val="single" w:sz="4" w:space="0" w:color="auto"/>
              <w:left w:val="nil"/>
              <w:bottom w:val="nil"/>
              <w:right w:val="nil"/>
            </w:tcBorders>
          </w:tcPr>
          <w:p w14:paraId="2E4BFAA2" w14:textId="77777777" w:rsidR="00DC23ED" w:rsidRPr="004A41E7" w:rsidRDefault="00DC23ED" w:rsidP="00DC23ED">
            <w:pPr>
              <w:pStyle w:val="TableText"/>
              <w:keepNext/>
              <w:rPr>
                <w:sz w:val="16"/>
                <w:szCs w:val="16"/>
                <w:lang w:eastAsia="en-AU"/>
              </w:rPr>
            </w:pPr>
          </w:p>
        </w:tc>
      </w:tr>
      <w:tr w:rsidR="00DC23ED" w:rsidRPr="004A41E7" w14:paraId="324E4699" w14:textId="77777777">
        <w:trPr>
          <w:trHeight w:val="219"/>
        </w:trPr>
        <w:tc>
          <w:tcPr>
            <w:tcW w:w="1036" w:type="dxa"/>
            <w:tcBorders>
              <w:top w:val="nil"/>
              <w:left w:val="nil"/>
              <w:bottom w:val="nil"/>
              <w:right w:val="nil"/>
            </w:tcBorders>
          </w:tcPr>
          <w:p w14:paraId="6F727AEE" w14:textId="77777777" w:rsidR="00DC23ED" w:rsidRPr="004A41E7" w:rsidRDefault="00DC23ED" w:rsidP="00DC23ED">
            <w:pPr>
              <w:pStyle w:val="TableText"/>
              <w:keepNext/>
              <w:rPr>
                <w:sz w:val="16"/>
                <w:szCs w:val="16"/>
                <w:lang w:eastAsia="en-AU"/>
              </w:rPr>
            </w:pPr>
            <w:r w:rsidRPr="004A41E7">
              <w:rPr>
                <w:sz w:val="16"/>
                <w:szCs w:val="16"/>
                <w:lang w:eastAsia="en-AU"/>
              </w:rPr>
              <w:t>31</w:t>
            </w:r>
          </w:p>
        </w:tc>
        <w:tc>
          <w:tcPr>
            <w:tcW w:w="882" w:type="dxa"/>
            <w:tcBorders>
              <w:top w:val="nil"/>
              <w:left w:val="nil"/>
              <w:bottom w:val="nil"/>
              <w:right w:val="nil"/>
            </w:tcBorders>
          </w:tcPr>
          <w:p w14:paraId="15E2F1F4" w14:textId="77777777" w:rsidR="00DC23ED" w:rsidRPr="004A41E7" w:rsidRDefault="00DC23ED" w:rsidP="00DC23ED">
            <w:pPr>
              <w:pStyle w:val="TableText"/>
              <w:keepNext/>
              <w:rPr>
                <w:sz w:val="16"/>
                <w:szCs w:val="16"/>
                <w:lang w:eastAsia="en-AU"/>
              </w:rPr>
            </w:pPr>
            <w:r w:rsidRPr="004A41E7">
              <w:rPr>
                <w:sz w:val="16"/>
                <w:szCs w:val="16"/>
                <w:lang w:eastAsia="en-AU"/>
              </w:rPr>
              <w:t>0.137497</w:t>
            </w:r>
          </w:p>
        </w:tc>
        <w:tc>
          <w:tcPr>
            <w:tcW w:w="854" w:type="dxa"/>
            <w:tcBorders>
              <w:top w:val="nil"/>
              <w:left w:val="nil"/>
              <w:bottom w:val="nil"/>
              <w:right w:val="nil"/>
            </w:tcBorders>
          </w:tcPr>
          <w:p w14:paraId="3E68C9EC" w14:textId="77777777" w:rsidR="00DC23ED" w:rsidRPr="004A41E7" w:rsidRDefault="00DC23ED" w:rsidP="00DC23ED">
            <w:pPr>
              <w:pStyle w:val="TableText"/>
              <w:keepNext/>
              <w:rPr>
                <w:sz w:val="16"/>
                <w:szCs w:val="16"/>
                <w:lang w:eastAsia="en-AU"/>
              </w:rPr>
            </w:pPr>
            <w:r w:rsidRPr="004A41E7">
              <w:rPr>
                <w:sz w:val="16"/>
                <w:szCs w:val="16"/>
                <w:lang w:eastAsia="en-AU"/>
              </w:rPr>
              <w:t>0.137498</w:t>
            </w:r>
          </w:p>
        </w:tc>
        <w:tc>
          <w:tcPr>
            <w:tcW w:w="840" w:type="dxa"/>
            <w:tcBorders>
              <w:top w:val="nil"/>
              <w:left w:val="nil"/>
              <w:bottom w:val="nil"/>
              <w:right w:val="nil"/>
            </w:tcBorders>
          </w:tcPr>
          <w:p w14:paraId="551749FC" w14:textId="77777777" w:rsidR="00DC23ED" w:rsidRPr="004A41E7" w:rsidRDefault="00DC23ED" w:rsidP="00DC23ED">
            <w:pPr>
              <w:pStyle w:val="TableText"/>
              <w:keepNext/>
              <w:rPr>
                <w:sz w:val="16"/>
                <w:szCs w:val="16"/>
                <w:lang w:eastAsia="en-AU"/>
              </w:rPr>
            </w:pPr>
            <w:r w:rsidRPr="004A41E7">
              <w:rPr>
                <w:sz w:val="16"/>
                <w:szCs w:val="16"/>
                <w:lang w:eastAsia="en-AU"/>
              </w:rPr>
              <w:t>0.137498</w:t>
            </w:r>
          </w:p>
        </w:tc>
        <w:tc>
          <w:tcPr>
            <w:tcW w:w="868" w:type="dxa"/>
            <w:tcBorders>
              <w:top w:val="nil"/>
              <w:left w:val="nil"/>
              <w:bottom w:val="nil"/>
              <w:right w:val="nil"/>
            </w:tcBorders>
          </w:tcPr>
          <w:p w14:paraId="797E2DEC" w14:textId="77777777" w:rsidR="00DC23ED" w:rsidRPr="004A41E7" w:rsidRDefault="00DC23ED" w:rsidP="00DC23ED">
            <w:pPr>
              <w:pStyle w:val="TableText"/>
              <w:keepNext/>
              <w:rPr>
                <w:sz w:val="16"/>
                <w:szCs w:val="16"/>
                <w:lang w:eastAsia="en-AU"/>
              </w:rPr>
            </w:pPr>
            <w:r w:rsidRPr="004A41E7">
              <w:rPr>
                <w:sz w:val="16"/>
                <w:szCs w:val="16"/>
                <w:lang w:eastAsia="en-AU"/>
              </w:rPr>
              <w:t>0.137402</w:t>
            </w:r>
          </w:p>
        </w:tc>
        <w:tc>
          <w:tcPr>
            <w:tcW w:w="840" w:type="dxa"/>
            <w:tcBorders>
              <w:top w:val="nil"/>
              <w:left w:val="nil"/>
              <w:bottom w:val="nil"/>
              <w:right w:val="nil"/>
            </w:tcBorders>
          </w:tcPr>
          <w:p w14:paraId="78B4ADB8" w14:textId="77777777" w:rsidR="00DC23ED" w:rsidRPr="004A41E7" w:rsidRDefault="00DC23ED" w:rsidP="00DC23ED">
            <w:pPr>
              <w:pStyle w:val="TableText"/>
              <w:keepNext/>
              <w:rPr>
                <w:sz w:val="16"/>
                <w:szCs w:val="16"/>
                <w:lang w:eastAsia="en-AU"/>
              </w:rPr>
            </w:pPr>
            <w:r w:rsidRPr="004A41E7">
              <w:rPr>
                <w:sz w:val="16"/>
                <w:szCs w:val="16"/>
                <w:lang w:eastAsia="en-AU"/>
              </w:rPr>
              <w:t>0.137402</w:t>
            </w:r>
          </w:p>
        </w:tc>
        <w:tc>
          <w:tcPr>
            <w:tcW w:w="839" w:type="dxa"/>
            <w:tcBorders>
              <w:top w:val="nil"/>
              <w:left w:val="nil"/>
              <w:bottom w:val="nil"/>
              <w:right w:val="nil"/>
            </w:tcBorders>
          </w:tcPr>
          <w:p w14:paraId="467956C4" w14:textId="77777777" w:rsidR="00DC23ED" w:rsidRPr="004A41E7" w:rsidRDefault="00DC23ED" w:rsidP="00DC23ED">
            <w:pPr>
              <w:pStyle w:val="TableText"/>
              <w:keepNext/>
              <w:rPr>
                <w:sz w:val="16"/>
                <w:szCs w:val="16"/>
                <w:lang w:eastAsia="en-AU"/>
              </w:rPr>
            </w:pPr>
          </w:p>
        </w:tc>
        <w:tc>
          <w:tcPr>
            <w:tcW w:w="882" w:type="dxa"/>
            <w:tcBorders>
              <w:top w:val="nil"/>
              <w:left w:val="nil"/>
              <w:bottom w:val="nil"/>
              <w:right w:val="nil"/>
            </w:tcBorders>
          </w:tcPr>
          <w:p w14:paraId="38027ED6" w14:textId="77777777" w:rsidR="00DC23ED" w:rsidRPr="004A41E7" w:rsidRDefault="00DC23ED" w:rsidP="00DC23ED">
            <w:pPr>
              <w:pStyle w:val="TableText"/>
              <w:keepNext/>
              <w:rPr>
                <w:sz w:val="16"/>
                <w:szCs w:val="16"/>
                <w:lang w:eastAsia="en-AU"/>
              </w:rPr>
            </w:pPr>
          </w:p>
        </w:tc>
        <w:tc>
          <w:tcPr>
            <w:tcW w:w="882" w:type="dxa"/>
            <w:tcBorders>
              <w:top w:val="nil"/>
              <w:left w:val="nil"/>
              <w:bottom w:val="nil"/>
              <w:right w:val="nil"/>
            </w:tcBorders>
          </w:tcPr>
          <w:p w14:paraId="52C8A538" w14:textId="77777777" w:rsidR="00DC23ED" w:rsidRPr="004A41E7" w:rsidRDefault="00DC23ED" w:rsidP="00DC23ED">
            <w:pPr>
              <w:pStyle w:val="TableText"/>
              <w:keepNext/>
              <w:rPr>
                <w:sz w:val="16"/>
                <w:szCs w:val="16"/>
                <w:lang w:eastAsia="en-AU"/>
              </w:rPr>
            </w:pPr>
          </w:p>
        </w:tc>
        <w:tc>
          <w:tcPr>
            <w:tcW w:w="938" w:type="dxa"/>
            <w:tcBorders>
              <w:top w:val="nil"/>
              <w:left w:val="nil"/>
              <w:bottom w:val="nil"/>
              <w:right w:val="nil"/>
            </w:tcBorders>
          </w:tcPr>
          <w:p w14:paraId="76772823" w14:textId="77777777" w:rsidR="00DC23ED" w:rsidRPr="004A41E7" w:rsidRDefault="00DC23ED" w:rsidP="00DC23ED">
            <w:pPr>
              <w:pStyle w:val="TableText"/>
              <w:keepNext/>
              <w:rPr>
                <w:sz w:val="16"/>
                <w:szCs w:val="16"/>
                <w:lang w:eastAsia="en-AU"/>
              </w:rPr>
            </w:pPr>
          </w:p>
        </w:tc>
        <w:tc>
          <w:tcPr>
            <w:tcW w:w="938" w:type="dxa"/>
            <w:tcBorders>
              <w:top w:val="nil"/>
              <w:left w:val="nil"/>
              <w:bottom w:val="nil"/>
              <w:right w:val="nil"/>
            </w:tcBorders>
          </w:tcPr>
          <w:p w14:paraId="544BBBE7" w14:textId="77777777" w:rsidR="00DC23ED" w:rsidRPr="004A41E7" w:rsidRDefault="00DC23ED" w:rsidP="00DC23ED">
            <w:pPr>
              <w:pStyle w:val="TableText"/>
              <w:keepNext/>
              <w:rPr>
                <w:sz w:val="16"/>
                <w:szCs w:val="16"/>
                <w:lang w:eastAsia="en-AU"/>
              </w:rPr>
            </w:pPr>
          </w:p>
        </w:tc>
        <w:tc>
          <w:tcPr>
            <w:tcW w:w="854" w:type="dxa"/>
            <w:tcBorders>
              <w:top w:val="nil"/>
              <w:left w:val="nil"/>
              <w:bottom w:val="nil"/>
              <w:right w:val="nil"/>
            </w:tcBorders>
          </w:tcPr>
          <w:p w14:paraId="78746A0D" w14:textId="77777777" w:rsidR="00DC23ED" w:rsidRPr="004A41E7" w:rsidRDefault="00DC23ED" w:rsidP="00DC23ED">
            <w:pPr>
              <w:pStyle w:val="TableText"/>
              <w:keepNext/>
              <w:rPr>
                <w:sz w:val="16"/>
                <w:szCs w:val="16"/>
                <w:lang w:eastAsia="en-AU"/>
              </w:rPr>
            </w:pPr>
          </w:p>
        </w:tc>
        <w:tc>
          <w:tcPr>
            <w:tcW w:w="882" w:type="dxa"/>
            <w:tcBorders>
              <w:top w:val="nil"/>
              <w:left w:val="nil"/>
              <w:bottom w:val="nil"/>
              <w:right w:val="nil"/>
            </w:tcBorders>
          </w:tcPr>
          <w:p w14:paraId="25156C76" w14:textId="77777777" w:rsidR="00DC23ED" w:rsidRPr="004A41E7" w:rsidRDefault="00DC23ED" w:rsidP="00DC23ED">
            <w:pPr>
              <w:pStyle w:val="TableText"/>
              <w:keepNext/>
              <w:rPr>
                <w:sz w:val="16"/>
                <w:szCs w:val="16"/>
                <w:lang w:eastAsia="en-AU"/>
              </w:rPr>
            </w:pPr>
          </w:p>
        </w:tc>
        <w:tc>
          <w:tcPr>
            <w:tcW w:w="923" w:type="dxa"/>
            <w:tcBorders>
              <w:top w:val="nil"/>
              <w:left w:val="nil"/>
              <w:bottom w:val="nil"/>
              <w:right w:val="nil"/>
            </w:tcBorders>
          </w:tcPr>
          <w:p w14:paraId="41EEA889" w14:textId="77777777" w:rsidR="00DC23ED" w:rsidRPr="004A41E7" w:rsidRDefault="00DC23ED" w:rsidP="00DC23ED">
            <w:pPr>
              <w:pStyle w:val="TableText"/>
              <w:keepNext/>
              <w:rPr>
                <w:sz w:val="16"/>
                <w:szCs w:val="16"/>
                <w:lang w:eastAsia="en-AU"/>
              </w:rPr>
            </w:pPr>
          </w:p>
        </w:tc>
        <w:tc>
          <w:tcPr>
            <w:tcW w:w="924" w:type="dxa"/>
            <w:tcBorders>
              <w:top w:val="nil"/>
              <w:left w:val="nil"/>
              <w:bottom w:val="nil"/>
              <w:right w:val="nil"/>
            </w:tcBorders>
          </w:tcPr>
          <w:p w14:paraId="7BC4560D" w14:textId="77777777" w:rsidR="00DC23ED" w:rsidRPr="004A41E7" w:rsidRDefault="00DC23ED" w:rsidP="00DC23ED">
            <w:pPr>
              <w:pStyle w:val="TableText"/>
              <w:keepNext/>
              <w:rPr>
                <w:sz w:val="16"/>
                <w:szCs w:val="16"/>
                <w:lang w:eastAsia="en-AU"/>
              </w:rPr>
            </w:pPr>
          </w:p>
        </w:tc>
        <w:tc>
          <w:tcPr>
            <w:tcW w:w="854" w:type="dxa"/>
            <w:tcBorders>
              <w:top w:val="nil"/>
              <w:left w:val="nil"/>
              <w:bottom w:val="nil"/>
              <w:right w:val="nil"/>
            </w:tcBorders>
          </w:tcPr>
          <w:p w14:paraId="36261919" w14:textId="77777777" w:rsidR="00DC23ED" w:rsidRPr="004A41E7" w:rsidRDefault="00DC23ED" w:rsidP="00DC23ED">
            <w:pPr>
              <w:pStyle w:val="TableText"/>
              <w:keepNext/>
              <w:rPr>
                <w:sz w:val="16"/>
                <w:szCs w:val="16"/>
                <w:lang w:eastAsia="en-AU"/>
              </w:rPr>
            </w:pPr>
          </w:p>
        </w:tc>
        <w:tc>
          <w:tcPr>
            <w:tcW w:w="882" w:type="dxa"/>
            <w:tcBorders>
              <w:top w:val="nil"/>
              <w:left w:val="nil"/>
              <w:bottom w:val="nil"/>
              <w:right w:val="nil"/>
            </w:tcBorders>
          </w:tcPr>
          <w:p w14:paraId="6E9DAEF8" w14:textId="77777777" w:rsidR="00DC23ED" w:rsidRPr="004A41E7" w:rsidRDefault="00DC23ED" w:rsidP="00DC23ED">
            <w:pPr>
              <w:pStyle w:val="TableText"/>
              <w:keepNext/>
              <w:rPr>
                <w:sz w:val="16"/>
                <w:szCs w:val="16"/>
                <w:lang w:eastAsia="en-AU"/>
              </w:rPr>
            </w:pPr>
          </w:p>
        </w:tc>
      </w:tr>
      <w:tr w:rsidR="00DC23ED" w:rsidRPr="004A41E7" w14:paraId="039A42DC" w14:textId="77777777">
        <w:trPr>
          <w:trHeight w:val="219"/>
        </w:trPr>
        <w:tc>
          <w:tcPr>
            <w:tcW w:w="1036" w:type="dxa"/>
            <w:tcBorders>
              <w:top w:val="nil"/>
              <w:left w:val="nil"/>
              <w:bottom w:val="nil"/>
              <w:right w:val="nil"/>
            </w:tcBorders>
          </w:tcPr>
          <w:p w14:paraId="7FF721A3"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82" w:type="dxa"/>
            <w:tcBorders>
              <w:top w:val="nil"/>
              <w:left w:val="nil"/>
              <w:bottom w:val="nil"/>
              <w:right w:val="nil"/>
            </w:tcBorders>
          </w:tcPr>
          <w:p w14:paraId="46D2640C" w14:textId="77777777" w:rsidR="00DC23ED" w:rsidRPr="004A41E7" w:rsidRDefault="00DC23ED" w:rsidP="00DC23ED">
            <w:pPr>
              <w:pStyle w:val="TableText"/>
              <w:rPr>
                <w:sz w:val="16"/>
                <w:szCs w:val="16"/>
                <w:lang w:eastAsia="en-AU"/>
              </w:rPr>
            </w:pPr>
            <w:r w:rsidRPr="004A41E7">
              <w:rPr>
                <w:sz w:val="16"/>
                <w:szCs w:val="16"/>
                <w:lang w:eastAsia="en-AU"/>
              </w:rPr>
              <w:t>0.137538</w:t>
            </w:r>
          </w:p>
        </w:tc>
        <w:tc>
          <w:tcPr>
            <w:tcW w:w="854" w:type="dxa"/>
            <w:tcBorders>
              <w:top w:val="nil"/>
              <w:left w:val="nil"/>
              <w:bottom w:val="nil"/>
              <w:right w:val="nil"/>
            </w:tcBorders>
          </w:tcPr>
          <w:p w14:paraId="105507B0" w14:textId="77777777" w:rsidR="00DC23ED" w:rsidRPr="004A41E7" w:rsidRDefault="00DC23ED" w:rsidP="00DC23ED">
            <w:pPr>
              <w:pStyle w:val="TableText"/>
              <w:rPr>
                <w:sz w:val="16"/>
                <w:szCs w:val="16"/>
                <w:lang w:eastAsia="en-AU"/>
              </w:rPr>
            </w:pPr>
            <w:r w:rsidRPr="004A41E7">
              <w:rPr>
                <w:sz w:val="16"/>
                <w:szCs w:val="16"/>
                <w:lang w:eastAsia="en-AU"/>
              </w:rPr>
              <w:t>0.137538</w:t>
            </w:r>
          </w:p>
        </w:tc>
        <w:tc>
          <w:tcPr>
            <w:tcW w:w="840" w:type="dxa"/>
            <w:tcBorders>
              <w:top w:val="nil"/>
              <w:left w:val="nil"/>
              <w:bottom w:val="nil"/>
              <w:right w:val="nil"/>
            </w:tcBorders>
          </w:tcPr>
          <w:p w14:paraId="2914B0EC" w14:textId="77777777" w:rsidR="00DC23ED" w:rsidRPr="004A41E7" w:rsidRDefault="00DC23ED" w:rsidP="00DC23ED">
            <w:pPr>
              <w:pStyle w:val="TableText"/>
              <w:rPr>
                <w:sz w:val="16"/>
                <w:szCs w:val="16"/>
                <w:lang w:eastAsia="en-AU"/>
              </w:rPr>
            </w:pPr>
            <w:r w:rsidRPr="004A41E7">
              <w:rPr>
                <w:sz w:val="16"/>
                <w:szCs w:val="16"/>
                <w:lang w:eastAsia="en-AU"/>
              </w:rPr>
              <w:t>0.137538</w:t>
            </w:r>
          </w:p>
        </w:tc>
        <w:tc>
          <w:tcPr>
            <w:tcW w:w="868" w:type="dxa"/>
            <w:tcBorders>
              <w:top w:val="nil"/>
              <w:left w:val="nil"/>
              <w:bottom w:val="nil"/>
              <w:right w:val="nil"/>
            </w:tcBorders>
          </w:tcPr>
          <w:p w14:paraId="19D41A3D" w14:textId="77777777" w:rsidR="00DC23ED" w:rsidRPr="004A41E7" w:rsidRDefault="00DC23ED" w:rsidP="00DC23ED">
            <w:pPr>
              <w:pStyle w:val="TableText"/>
              <w:rPr>
                <w:sz w:val="16"/>
                <w:szCs w:val="16"/>
                <w:lang w:eastAsia="en-AU"/>
              </w:rPr>
            </w:pPr>
            <w:r w:rsidRPr="004A41E7">
              <w:rPr>
                <w:sz w:val="16"/>
                <w:szCs w:val="16"/>
                <w:lang w:eastAsia="en-AU"/>
              </w:rPr>
              <w:t>0.137435</w:t>
            </w:r>
          </w:p>
        </w:tc>
        <w:tc>
          <w:tcPr>
            <w:tcW w:w="840" w:type="dxa"/>
            <w:tcBorders>
              <w:top w:val="nil"/>
              <w:left w:val="nil"/>
              <w:bottom w:val="nil"/>
              <w:right w:val="nil"/>
            </w:tcBorders>
          </w:tcPr>
          <w:p w14:paraId="78FF5B17" w14:textId="77777777" w:rsidR="00DC23ED" w:rsidRPr="004A41E7" w:rsidRDefault="00DC23ED" w:rsidP="00DC23ED">
            <w:pPr>
              <w:pStyle w:val="TableText"/>
              <w:rPr>
                <w:sz w:val="16"/>
                <w:szCs w:val="16"/>
                <w:lang w:eastAsia="en-AU"/>
              </w:rPr>
            </w:pPr>
            <w:r w:rsidRPr="004A41E7">
              <w:rPr>
                <w:sz w:val="16"/>
                <w:szCs w:val="16"/>
                <w:lang w:eastAsia="en-AU"/>
              </w:rPr>
              <w:t>0.137435</w:t>
            </w:r>
          </w:p>
        </w:tc>
        <w:tc>
          <w:tcPr>
            <w:tcW w:w="839" w:type="dxa"/>
            <w:tcBorders>
              <w:top w:val="nil"/>
              <w:left w:val="nil"/>
              <w:bottom w:val="nil"/>
              <w:right w:val="nil"/>
            </w:tcBorders>
          </w:tcPr>
          <w:p w14:paraId="775685C0" w14:textId="77777777" w:rsidR="00DC23ED" w:rsidRPr="004A41E7" w:rsidRDefault="00DC23ED" w:rsidP="00DC23ED">
            <w:pPr>
              <w:pStyle w:val="TableText"/>
              <w:rPr>
                <w:sz w:val="16"/>
                <w:szCs w:val="16"/>
                <w:lang w:eastAsia="en-AU"/>
              </w:rPr>
            </w:pPr>
            <w:r w:rsidRPr="004A41E7">
              <w:rPr>
                <w:sz w:val="16"/>
                <w:szCs w:val="16"/>
                <w:lang w:eastAsia="en-AU"/>
              </w:rPr>
              <w:t>0.000959</w:t>
            </w:r>
          </w:p>
        </w:tc>
        <w:tc>
          <w:tcPr>
            <w:tcW w:w="882" w:type="dxa"/>
            <w:tcBorders>
              <w:top w:val="nil"/>
              <w:left w:val="nil"/>
              <w:bottom w:val="nil"/>
              <w:right w:val="nil"/>
            </w:tcBorders>
          </w:tcPr>
          <w:p w14:paraId="4D56157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A81E2F8"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63ED5082"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2236745A"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E1A747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7F2D5EA"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3A05664C"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C3247D9"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FFB52A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79ED690" w14:textId="77777777" w:rsidR="00DC23ED" w:rsidRPr="004A41E7" w:rsidRDefault="00DC23ED" w:rsidP="00DC23ED">
            <w:pPr>
              <w:pStyle w:val="TableText"/>
              <w:rPr>
                <w:sz w:val="16"/>
                <w:szCs w:val="16"/>
                <w:lang w:eastAsia="en-AU"/>
              </w:rPr>
            </w:pPr>
          </w:p>
        </w:tc>
      </w:tr>
      <w:tr w:rsidR="00DC23ED" w:rsidRPr="004A41E7" w14:paraId="0014069A" w14:textId="77777777">
        <w:trPr>
          <w:trHeight w:val="219"/>
        </w:trPr>
        <w:tc>
          <w:tcPr>
            <w:tcW w:w="1036" w:type="dxa"/>
            <w:tcBorders>
              <w:top w:val="nil"/>
              <w:left w:val="nil"/>
              <w:bottom w:val="nil"/>
              <w:right w:val="nil"/>
            </w:tcBorders>
          </w:tcPr>
          <w:p w14:paraId="50039EA7"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82" w:type="dxa"/>
            <w:tcBorders>
              <w:top w:val="nil"/>
              <w:left w:val="nil"/>
              <w:bottom w:val="nil"/>
              <w:right w:val="nil"/>
            </w:tcBorders>
          </w:tcPr>
          <w:p w14:paraId="35EA575E" w14:textId="77777777" w:rsidR="00DC23ED" w:rsidRPr="004A41E7" w:rsidRDefault="00DC23ED" w:rsidP="00DC23ED">
            <w:pPr>
              <w:pStyle w:val="TableText"/>
              <w:rPr>
                <w:sz w:val="16"/>
                <w:szCs w:val="16"/>
                <w:lang w:eastAsia="en-AU"/>
              </w:rPr>
            </w:pPr>
            <w:r w:rsidRPr="004A41E7">
              <w:rPr>
                <w:sz w:val="16"/>
                <w:szCs w:val="16"/>
                <w:lang w:eastAsia="en-AU"/>
              </w:rPr>
              <w:t>0.137583</w:t>
            </w:r>
          </w:p>
        </w:tc>
        <w:tc>
          <w:tcPr>
            <w:tcW w:w="854" w:type="dxa"/>
            <w:tcBorders>
              <w:top w:val="nil"/>
              <w:left w:val="nil"/>
              <w:bottom w:val="nil"/>
              <w:right w:val="nil"/>
            </w:tcBorders>
          </w:tcPr>
          <w:p w14:paraId="7A267DCC" w14:textId="77777777" w:rsidR="00DC23ED" w:rsidRPr="004A41E7" w:rsidRDefault="00DC23ED" w:rsidP="00DC23ED">
            <w:pPr>
              <w:pStyle w:val="TableText"/>
              <w:rPr>
                <w:sz w:val="16"/>
                <w:szCs w:val="16"/>
                <w:lang w:eastAsia="en-AU"/>
              </w:rPr>
            </w:pPr>
            <w:r w:rsidRPr="004A41E7">
              <w:rPr>
                <w:sz w:val="16"/>
                <w:szCs w:val="16"/>
                <w:lang w:eastAsia="en-AU"/>
              </w:rPr>
              <w:t>0.137584</w:t>
            </w:r>
          </w:p>
        </w:tc>
        <w:tc>
          <w:tcPr>
            <w:tcW w:w="840" w:type="dxa"/>
            <w:tcBorders>
              <w:top w:val="nil"/>
              <w:left w:val="nil"/>
              <w:bottom w:val="nil"/>
              <w:right w:val="nil"/>
            </w:tcBorders>
          </w:tcPr>
          <w:p w14:paraId="31B4F458" w14:textId="77777777" w:rsidR="00DC23ED" w:rsidRPr="004A41E7" w:rsidRDefault="00DC23ED" w:rsidP="00DC23ED">
            <w:pPr>
              <w:pStyle w:val="TableText"/>
              <w:rPr>
                <w:sz w:val="16"/>
                <w:szCs w:val="16"/>
                <w:lang w:eastAsia="en-AU"/>
              </w:rPr>
            </w:pPr>
            <w:r w:rsidRPr="004A41E7">
              <w:rPr>
                <w:sz w:val="16"/>
                <w:szCs w:val="16"/>
                <w:lang w:eastAsia="en-AU"/>
              </w:rPr>
              <w:t>0.137584</w:t>
            </w:r>
          </w:p>
        </w:tc>
        <w:tc>
          <w:tcPr>
            <w:tcW w:w="868" w:type="dxa"/>
            <w:tcBorders>
              <w:top w:val="nil"/>
              <w:left w:val="nil"/>
              <w:bottom w:val="nil"/>
              <w:right w:val="nil"/>
            </w:tcBorders>
          </w:tcPr>
          <w:p w14:paraId="060EA9EA" w14:textId="77777777" w:rsidR="00DC23ED" w:rsidRPr="004A41E7" w:rsidRDefault="00DC23ED" w:rsidP="00DC23ED">
            <w:pPr>
              <w:pStyle w:val="TableText"/>
              <w:rPr>
                <w:sz w:val="16"/>
                <w:szCs w:val="16"/>
                <w:lang w:eastAsia="en-AU"/>
              </w:rPr>
            </w:pPr>
            <w:r w:rsidRPr="004A41E7">
              <w:rPr>
                <w:sz w:val="16"/>
                <w:szCs w:val="16"/>
                <w:lang w:eastAsia="en-AU"/>
              </w:rPr>
              <w:t>0.137471</w:t>
            </w:r>
          </w:p>
        </w:tc>
        <w:tc>
          <w:tcPr>
            <w:tcW w:w="840" w:type="dxa"/>
            <w:tcBorders>
              <w:top w:val="nil"/>
              <w:left w:val="nil"/>
              <w:bottom w:val="nil"/>
              <w:right w:val="nil"/>
            </w:tcBorders>
          </w:tcPr>
          <w:p w14:paraId="7B993698" w14:textId="77777777" w:rsidR="00DC23ED" w:rsidRPr="004A41E7" w:rsidRDefault="00DC23ED" w:rsidP="00DC23ED">
            <w:pPr>
              <w:pStyle w:val="TableText"/>
              <w:rPr>
                <w:sz w:val="16"/>
                <w:szCs w:val="16"/>
                <w:lang w:eastAsia="en-AU"/>
              </w:rPr>
            </w:pPr>
            <w:r w:rsidRPr="004A41E7">
              <w:rPr>
                <w:sz w:val="16"/>
                <w:szCs w:val="16"/>
                <w:lang w:eastAsia="en-AU"/>
              </w:rPr>
              <w:t>0.137471</w:t>
            </w:r>
          </w:p>
        </w:tc>
        <w:tc>
          <w:tcPr>
            <w:tcW w:w="839" w:type="dxa"/>
            <w:tcBorders>
              <w:top w:val="nil"/>
              <w:left w:val="nil"/>
              <w:bottom w:val="nil"/>
              <w:right w:val="nil"/>
            </w:tcBorders>
          </w:tcPr>
          <w:p w14:paraId="3FD05516" w14:textId="77777777" w:rsidR="00DC23ED" w:rsidRPr="004A41E7" w:rsidRDefault="00DC23ED" w:rsidP="00DC23ED">
            <w:pPr>
              <w:pStyle w:val="TableText"/>
              <w:rPr>
                <w:sz w:val="16"/>
                <w:szCs w:val="16"/>
                <w:lang w:eastAsia="en-AU"/>
              </w:rPr>
            </w:pPr>
            <w:r w:rsidRPr="004A41E7">
              <w:rPr>
                <w:sz w:val="16"/>
                <w:szCs w:val="16"/>
                <w:lang w:eastAsia="en-AU"/>
              </w:rPr>
              <w:t>0.001000</w:t>
            </w:r>
          </w:p>
        </w:tc>
        <w:tc>
          <w:tcPr>
            <w:tcW w:w="882" w:type="dxa"/>
            <w:tcBorders>
              <w:top w:val="nil"/>
              <w:left w:val="nil"/>
              <w:bottom w:val="nil"/>
              <w:right w:val="nil"/>
            </w:tcBorders>
          </w:tcPr>
          <w:p w14:paraId="365D0E2D" w14:textId="77777777" w:rsidR="00DC23ED" w:rsidRPr="004A41E7" w:rsidRDefault="00DC23ED" w:rsidP="00DC23ED">
            <w:pPr>
              <w:pStyle w:val="TableText"/>
              <w:rPr>
                <w:sz w:val="16"/>
                <w:szCs w:val="16"/>
                <w:lang w:eastAsia="en-AU"/>
              </w:rPr>
            </w:pPr>
            <w:r w:rsidRPr="004A41E7">
              <w:rPr>
                <w:sz w:val="16"/>
                <w:szCs w:val="16"/>
                <w:lang w:eastAsia="en-AU"/>
              </w:rPr>
              <w:t>0.000774</w:t>
            </w:r>
          </w:p>
        </w:tc>
        <w:tc>
          <w:tcPr>
            <w:tcW w:w="882" w:type="dxa"/>
            <w:tcBorders>
              <w:top w:val="nil"/>
              <w:left w:val="nil"/>
              <w:bottom w:val="nil"/>
              <w:right w:val="nil"/>
            </w:tcBorders>
          </w:tcPr>
          <w:p w14:paraId="2AF59E61"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2BC9B466"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741A79A1"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6B907C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36B5119"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7713320D"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674143C"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E3910D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E482083" w14:textId="77777777" w:rsidR="00DC23ED" w:rsidRPr="004A41E7" w:rsidRDefault="00DC23ED" w:rsidP="00DC23ED">
            <w:pPr>
              <w:pStyle w:val="TableText"/>
              <w:rPr>
                <w:sz w:val="16"/>
                <w:szCs w:val="16"/>
                <w:lang w:eastAsia="en-AU"/>
              </w:rPr>
            </w:pPr>
          </w:p>
        </w:tc>
      </w:tr>
      <w:tr w:rsidR="00DC23ED" w:rsidRPr="004A41E7" w14:paraId="1738470F" w14:textId="77777777">
        <w:trPr>
          <w:trHeight w:val="219"/>
        </w:trPr>
        <w:tc>
          <w:tcPr>
            <w:tcW w:w="1036" w:type="dxa"/>
            <w:tcBorders>
              <w:top w:val="nil"/>
              <w:left w:val="nil"/>
              <w:bottom w:val="nil"/>
              <w:right w:val="nil"/>
            </w:tcBorders>
          </w:tcPr>
          <w:p w14:paraId="1B4E0097"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82" w:type="dxa"/>
            <w:tcBorders>
              <w:top w:val="nil"/>
              <w:left w:val="nil"/>
              <w:bottom w:val="nil"/>
              <w:right w:val="nil"/>
            </w:tcBorders>
          </w:tcPr>
          <w:p w14:paraId="1A794EA4" w14:textId="77777777" w:rsidR="00DC23ED" w:rsidRPr="004A41E7" w:rsidRDefault="00DC23ED" w:rsidP="00DC23ED">
            <w:pPr>
              <w:pStyle w:val="TableText"/>
              <w:rPr>
                <w:sz w:val="16"/>
                <w:szCs w:val="16"/>
                <w:lang w:eastAsia="en-AU"/>
              </w:rPr>
            </w:pPr>
            <w:r w:rsidRPr="004A41E7">
              <w:rPr>
                <w:sz w:val="16"/>
                <w:szCs w:val="16"/>
                <w:lang w:eastAsia="en-AU"/>
              </w:rPr>
              <w:t>0.137639</w:t>
            </w:r>
          </w:p>
        </w:tc>
        <w:tc>
          <w:tcPr>
            <w:tcW w:w="854" w:type="dxa"/>
            <w:tcBorders>
              <w:top w:val="nil"/>
              <w:left w:val="nil"/>
              <w:bottom w:val="nil"/>
              <w:right w:val="nil"/>
            </w:tcBorders>
          </w:tcPr>
          <w:p w14:paraId="3ACAAA04" w14:textId="77777777" w:rsidR="00DC23ED" w:rsidRPr="004A41E7" w:rsidRDefault="00DC23ED" w:rsidP="00DC23ED">
            <w:pPr>
              <w:pStyle w:val="TableText"/>
              <w:rPr>
                <w:sz w:val="16"/>
                <w:szCs w:val="16"/>
                <w:lang w:eastAsia="en-AU"/>
              </w:rPr>
            </w:pPr>
            <w:r w:rsidRPr="004A41E7">
              <w:rPr>
                <w:sz w:val="16"/>
                <w:szCs w:val="16"/>
                <w:lang w:eastAsia="en-AU"/>
              </w:rPr>
              <w:t>0.137639</w:t>
            </w:r>
          </w:p>
        </w:tc>
        <w:tc>
          <w:tcPr>
            <w:tcW w:w="840" w:type="dxa"/>
            <w:tcBorders>
              <w:top w:val="nil"/>
              <w:left w:val="nil"/>
              <w:bottom w:val="nil"/>
              <w:right w:val="nil"/>
            </w:tcBorders>
          </w:tcPr>
          <w:p w14:paraId="0BE93D63" w14:textId="77777777" w:rsidR="00DC23ED" w:rsidRPr="004A41E7" w:rsidRDefault="00DC23ED" w:rsidP="00DC23ED">
            <w:pPr>
              <w:pStyle w:val="TableText"/>
              <w:rPr>
                <w:sz w:val="16"/>
                <w:szCs w:val="16"/>
                <w:lang w:eastAsia="en-AU"/>
              </w:rPr>
            </w:pPr>
            <w:r w:rsidRPr="004A41E7">
              <w:rPr>
                <w:sz w:val="16"/>
                <w:szCs w:val="16"/>
                <w:lang w:eastAsia="en-AU"/>
              </w:rPr>
              <w:t>0.137639</w:t>
            </w:r>
          </w:p>
        </w:tc>
        <w:tc>
          <w:tcPr>
            <w:tcW w:w="868" w:type="dxa"/>
            <w:tcBorders>
              <w:top w:val="nil"/>
              <w:left w:val="nil"/>
              <w:bottom w:val="nil"/>
              <w:right w:val="nil"/>
            </w:tcBorders>
          </w:tcPr>
          <w:p w14:paraId="0DE4C1F4" w14:textId="77777777" w:rsidR="00DC23ED" w:rsidRPr="004A41E7" w:rsidRDefault="00DC23ED" w:rsidP="00DC23ED">
            <w:pPr>
              <w:pStyle w:val="TableText"/>
              <w:rPr>
                <w:sz w:val="16"/>
                <w:szCs w:val="16"/>
                <w:lang w:eastAsia="en-AU"/>
              </w:rPr>
            </w:pPr>
            <w:r w:rsidRPr="004A41E7">
              <w:rPr>
                <w:sz w:val="16"/>
                <w:szCs w:val="16"/>
                <w:lang w:eastAsia="en-AU"/>
              </w:rPr>
              <w:t>0.137516</w:t>
            </w:r>
          </w:p>
        </w:tc>
        <w:tc>
          <w:tcPr>
            <w:tcW w:w="840" w:type="dxa"/>
            <w:tcBorders>
              <w:top w:val="nil"/>
              <w:left w:val="nil"/>
              <w:bottom w:val="nil"/>
              <w:right w:val="nil"/>
            </w:tcBorders>
          </w:tcPr>
          <w:p w14:paraId="1BF16FF4" w14:textId="77777777" w:rsidR="00DC23ED" w:rsidRPr="004A41E7" w:rsidRDefault="00DC23ED" w:rsidP="00DC23ED">
            <w:pPr>
              <w:pStyle w:val="TableText"/>
              <w:rPr>
                <w:sz w:val="16"/>
                <w:szCs w:val="16"/>
                <w:lang w:eastAsia="en-AU"/>
              </w:rPr>
            </w:pPr>
            <w:r w:rsidRPr="004A41E7">
              <w:rPr>
                <w:sz w:val="16"/>
                <w:szCs w:val="16"/>
                <w:lang w:eastAsia="en-AU"/>
              </w:rPr>
              <w:t>0.137517</w:t>
            </w:r>
          </w:p>
        </w:tc>
        <w:tc>
          <w:tcPr>
            <w:tcW w:w="839" w:type="dxa"/>
            <w:tcBorders>
              <w:top w:val="nil"/>
              <w:left w:val="nil"/>
              <w:bottom w:val="nil"/>
              <w:right w:val="nil"/>
            </w:tcBorders>
          </w:tcPr>
          <w:p w14:paraId="1860B3F7" w14:textId="77777777" w:rsidR="00DC23ED" w:rsidRPr="004A41E7" w:rsidRDefault="00DC23ED" w:rsidP="00DC23ED">
            <w:pPr>
              <w:pStyle w:val="TableText"/>
              <w:rPr>
                <w:sz w:val="16"/>
                <w:szCs w:val="16"/>
                <w:lang w:eastAsia="en-AU"/>
              </w:rPr>
            </w:pPr>
            <w:r w:rsidRPr="004A41E7">
              <w:rPr>
                <w:sz w:val="16"/>
                <w:szCs w:val="16"/>
                <w:lang w:eastAsia="en-AU"/>
              </w:rPr>
              <w:t>0.001048</w:t>
            </w:r>
          </w:p>
        </w:tc>
        <w:tc>
          <w:tcPr>
            <w:tcW w:w="882" w:type="dxa"/>
            <w:tcBorders>
              <w:top w:val="nil"/>
              <w:left w:val="nil"/>
              <w:bottom w:val="nil"/>
              <w:right w:val="nil"/>
            </w:tcBorders>
          </w:tcPr>
          <w:p w14:paraId="50E4D9C7" w14:textId="77777777" w:rsidR="00DC23ED" w:rsidRPr="004A41E7" w:rsidRDefault="00DC23ED" w:rsidP="00DC23ED">
            <w:pPr>
              <w:pStyle w:val="TableText"/>
              <w:rPr>
                <w:sz w:val="16"/>
                <w:szCs w:val="16"/>
                <w:lang w:eastAsia="en-AU"/>
              </w:rPr>
            </w:pPr>
            <w:r w:rsidRPr="004A41E7">
              <w:rPr>
                <w:sz w:val="16"/>
                <w:szCs w:val="16"/>
                <w:lang w:eastAsia="en-AU"/>
              </w:rPr>
              <w:t>0.000806</w:t>
            </w:r>
          </w:p>
        </w:tc>
        <w:tc>
          <w:tcPr>
            <w:tcW w:w="882" w:type="dxa"/>
            <w:tcBorders>
              <w:top w:val="nil"/>
              <w:left w:val="nil"/>
              <w:bottom w:val="nil"/>
              <w:right w:val="nil"/>
            </w:tcBorders>
          </w:tcPr>
          <w:p w14:paraId="76839955" w14:textId="77777777" w:rsidR="00DC23ED" w:rsidRPr="004A41E7" w:rsidRDefault="00DC23ED" w:rsidP="00DC23ED">
            <w:pPr>
              <w:pStyle w:val="TableText"/>
              <w:rPr>
                <w:sz w:val="16"/>
                <w:szCs w:val="16"/>
                <w:lang w:eastAsia="en-AU"/>
              </w:rPr>
            </w:pPr>
            <w:r w:rsidRPr="004A41E7">
              <w:rPr>
                <w:sz w:val="16"/>
                <w:szCs w:val="16"/>
                <w:lang w:eastAsia="en-AU"/>
              </w:rPr>
              <w:t>0.000806</w:t>
            </w:r>
          </w:p>
        </w:tc>
        <w:tc>
          <w:tcPr>
            <w:tcW w:w="938" w:type="dxa"/>
            <w:tcBorders>
              <w:top w:val="nil"/>
              <w:left w:val="nil"/>
              <w:bottom w:val="nil"/>
              <w:right w:val="nil"/>
            </w:tcBorders>
          </w:tcPr>
          <w:p w14:paraId="319E3D41"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1EA0A555"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3F362A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B1B8F87"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6B5E3476"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180F8DFA"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7C6741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3600F51" w14:textId="77777777" w:rsidR="00DC23ED" w:rsidRPr="004A41E7" w:rsidRDefault="00DC23ED" w:rsidP="00DC23ED">
            <w:pPr>
              <w:pStyle w:val="TableText"/>
              <w:rPr>
                <w:sz w:val="16"/>
                <w:szCs w:val="16"/>
                <w:lang w:eastAsia="en-AU"/>
              </w:rPr>
            </w:pPr>
          </w:p>
        </w:tc>
      </w:tr>
      <w:tr w:rsidR="00DC23ED" w:rsidRPr="004A41E7" w14:paraId="6CCE9149" w14:textId="77777777">
        <w:trPr>
          <w:trHeight w:val="219"/>
        </w:trPr>
        <w:tc>
          <w:tcPr>
            <w:tcW w:w="1036" w:type="dxa"/>
            <w:tcBorders>
              <w:top w:val="nil"/>
              <w:left w:val="nil"/>
              <w:bottom w:val="nil"/>
              <w:right w:val="nil"/>
            </w:tcBorders>
          </w:tcPr>
          <w:p w14:paraId="650AB981"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82" w:type="dxa"/>
            <w:tcBorders>
              <w:top w:val="nil"/>
              <w:left w:val="nil"/>
              <w:bottom w:val="nil"/>
              <w:right w:val="nil"/>
            </w:tcBorders>
          </w:tcPr>
          <w:p w14:paraId="677B6666" w14:textId="77777777" w:rsidR="00DC23ED" w:rsidRPr="004A41E7" w:rsidRDefault="00DC23ED" w:rsidP="00DC23ED">
            <w:pPr>
              <w:pStyle w:val="TableText"/>
              <w:rPr>
                <w:sz w:val="16"/>
                <w:szCs w:val="16"/>
                <w:lang w:eastAsia="en-AU"/>
              </w:rPr>
            </w:pPr>
            <w:r w:rsidRPr="004A41E7">
              <w:rPr>
                <w:sz w:val="16"/>
                <w:szCs w:val="16"/>
                <w:lang w:eastAsia="en-AU"/>
              </w:rPr>
              <w:t>0.137698</w:t>
            </w:r>
          </w:p>
        </w:tc>
        <w:tc>
          <w:tcPr>
            <w:tcW w:w="854" w:type="dxa"/>
            <w:tcBorders>
              <w:top w:val="nil"/>
              <w:left w:val="nil"/>
              <w:bottom w:val="nil"/>
              <w:right w:val="nil"/>
            </w:tcBorders>
          </w:tcPr>
          <w:p w14:paraId="04143D69" w14:textId="77777777" w:rsidR="00DC23ED" w:rsidRPr="004A41E7" w:rsidRDefault="00DC23ED" w:rsidP="00DC23ED">
            <w:pPr>
              <w:pStyle w:val="TableText"/>
              <w:rPr>
                <w:sz w:val="16"/>
                <w:szCs w:val="16"/>
                <w:lang w:eastAsia="en-AU"/>
              </w:rPr>
            </w:pPr>
            <w:r w:rsidRPr="004A41E7">
              <w:rPr>
                <w:sz w:val="16"/>
                <w:szCs w:val="16"/>
                <w:lang w:eastAsia="en-AU"/>
              </w:rPr>
              <w:t>0.137698</w:t>
            </w:r>
          </w:p>
        </w:tc>
        <w:tc>
          <w:tcPr>
            <w:tcW w:w="840" w:type="dxa"/>
            <w:tcBorders>
              <w:top w:val="nil"/>
              <w:left w:val="nil"/>
              <w:bottom w:val="nil"/>
              <w:right w:val="nil"/>
            </w:tcBorders>
          </w:tcPr>
          <w:p w14:paraId="17849D45" w14:textId="77777777" w:rsidR="00DC23ED" w:rsidRPr="004A41E7" w:rsidRDefault="00DC23ED" w:rsidP="00DC23ED">
            <w:pPr>
              <w:pStyle w:val="TableText"/>
              <w:rPr>
                <w:sz w:val="16"/>
                <w:szCs w:val="16"/>
                <w:lang w:eastAsia="en-AU"/>
              </w:rPr>
            </w:pPr>
            <w:r w:rsidRPr="004A41E7">
              <w:rPr>
                <w:sz w:val="16"/>
                <w:szCs w:val="16"/>
                <w:lang w:eastAsia="en-AU"/>
              </w:rPr>
              <w:t>0.137699</w:t>
            </w:r>
          </w:p>
        </w:tc>
        <w:tc>
          <w:tcPr>
            <w:tcW w:w="868" w:type="dxa"/>
            <w:tcBorders>
              <w:top w:val="nil"/>
              <w:left w:val="nil"/>
              <w:bottom w:val="nil"/>
              <w:right w:val="nil"/>
            </w:tcBorders>
          </w:tcPr>
          <w:p w14:paraId="5592156A" w14:textId="77777777" w:rsidR="00DC23ED" w:rsidRPr="004A41E7" w:rsidRDefault="00DC23ED" w:rsidP="00DC23ED">
            <w:pPr>
              <w:pStyle w:val="TableText"/>
              <w:rPr>
                <w:sz w:val="16"/>
                <w:szCs w:val="16"/>
                <w:lang w:eastAsia="en-AU"/>
              </w:rPr>
            </w:pPr>
            <w:r w:rsidRPr="004A41E7">
              <w:rPr>
                <w:sz w:val="16"/>
                <w:szCs w:val="16"/>
                <w:lang w:eastAsia="en-AU"/>
              </w:rPr>
              <w:t>0.137565</w:t>
            </w:r>
          </w:p>
        </w:tc>
        <w:tc>
          <w:tcPr>
            <w:tcW w:w="840" w:type="dxa"/>
            <w:tcBorders>
              <w:top w:val="nil"/>
              <w:left w:val="nil"/>
              <w:bottom w:val="nil"/>
              <w:right w:val="nil"/>
            </w:tcBorders>
          </w:tcPr>
          <w:p w14:paraId="604C69EF" w14:textId="77777777" w:rsidR="00DC23ED" w:rsidRPr="004A41E7" w:rsidRDefault="00DC23ED" w:rsidP="00DC23ED">
            <w:pPr>
              <w:pStyle w:val="TableText"/>
              <w:rPr>
                <w:sz w:val="16"/>
                <w:szCs w:val="16"/>
                <w:lang w:eastAsia="en-AU"/>
              </w:rPr>
            </w:pPr>
            <w:r w:rsidRPr="004A41E7">
              <w:rPr>
                <w:sz w:val="16"/>
                <w:szCs w:val="16"/>
                <w:lang w:eastAsia="en-AU"/>
              </w:rPr>
              <w:t>0.137566</w:t>
            </w:r>
          </w:p>
        </w:tc>
        <w:tc>
          <w:tcPr>
            <w:tcW w:w="839" w:type="dxa"/>
            <w:tcBorders>
              <w:top w:val="nil"/>
              <w:left w:val="nil"/>
              <w:bottom w:val="nil"/>
              <w:right w:val="nil"/>
            </w:tcBorders>
          </w:tcPr>
          <w:p w14:paraId="6E88DB46" w14:textId="77777777" w:rsidR="00DC23ED" w:rsidRPr="004A41E7" w:rsidRDefault="00DC23ED" w:rsidP="00DC23ED">
            <w:pPr>
              <w:pStyle w:val="TableText"/>
              <w:rPr>
                <w:sz w:val="16"/>
                <w:szCs w:val="16"/>
                <w:lang w:eastAsia="en-AU"/>
              </w:rPr>
            </w:pPr>
            <w:r w:rsidRPr="004A41E7">
              <w:rPr>
                <w:sz w:val="16"/>
                <w:szCs w:val="16"/>
                <w:lang w:eastAsia="en-AU"/>
              </w:rPr>
              <w:t>0.001103</w:t>
            </w:r>
          </w:p>
        </w:tc>
        <w:tc>
          <w:tcPr>
            <w:tcW w:w="882" w:type="dxa"/>
            <w:tcBorders>
              <w:top w:val="nil"/>
              <w:left w:val="nil"/>
              <w:bottom w:val="nil"/>
              <w:right w:val="nil"/>
            </w:tcBorders>
          </w:tcPr>
          <w:p w14:paraId="13510A63" w14:textId="77777777" w:rsidR="00DC23ED" w:rsidRPr="004A41E7" w:rsidRDefault="00DC23ED" w:rsidP="00DC23ED">
            <w:pPr>
              <w:pStyle w:val="TableText"/>
              <w:rPr>
                <w:sz w:val="16"/>
                <w:szCs w:val="16"/>
                <w:lang w:eastAsia="en-AU"/>
              </w:rPr>
            </w:pPr>
            <w:r w:rsidRPr="004A41E7">
              <w:rPr>
                <w:sz w:val="16"/>
                <w:szCs w:val="16"/>
                <w:lang w:eastAsia="en-AU"/>
              </w:rPr>
              <w:t>0.000843</w:t>
            </w:r>
          </w:p>
        </w:tc>
        <w:tc>
          <w:tcPr>
            <w:tcW w:w="882" w:type="dxa"/>
            <w:tcBorders>
              <w:top w:val="nil"/>
              <w:left w:val="nil"/>
              <w:bottom w:val="nil"/>
              <w:right w:val="nil"/>
            </w:tcBorders>
          </w:tcPr>
          <w:p w14:paraId="2708387B" w14:textId="77777777" w:rsidR="00DC23ED" w:rsidRPr="004A41E7" w:rsidRDefault="00DC23ED" w:rsidP="00DC23ED">
            <w:pPr>
              <w:pStyle w:val="TableText"/>
              <w:rPr>
                <w:sz w:val="16"/>
                <w:szCs w:val="16"/>
                <w:lang w:eastAsia="en-AU"/>
              </w:rPr>
            </w:pPr>
            <w:r w:rsidRPr="004A41E7">
              <w:rPr>
                <w:sz w:val="16"/>
                <w:szCs w:val="16"/>
                <w:lang w:eastAsia="en-AU"/>
              </w:rPr>
              <w:t>0.000843</w:t>
            </w:r>
          </w:p>
        </w:tc>
        <w:tc>
          <w:tcPr>
            <w:tcW w:w="938" w:type="dxa"/>
            <w:tcBorders>
              <w:top w:val="nil"/>
              <w:left w:val="nil"/>
              <w:bottom w:val="nil"/>
              <w:right w:val="nil"/>
            </w:tcBorders>
          </w:tcPr>
          <w:p w14:paraId="016B8939" w14:textId="77777777" w:rsidR="00DC23ED" w:rsidRPr="004A41E7" w:rsidRDefault="00DC23ED" w:rsidP="00DC23ED">
            <w:pPr>
              <w:pStyle w:val="TableText"/>
              <w:rPr>
                <w:sz w:val="16"/>
                <w:szCs w:val="16"/>
                <w:lang w:eastAsia="en-AU"/>
              </w:rPr>
            </w:pPr>
            <w:r w:rsidRPr="004A41E7">
              <w:rPr>
                <w:sz w:val="16"/>
                <w:szCs w:val="16"/>
                <w:lang w:eastAsia="en-AU"/>
              </w:rPr>
              <w:t>0.000843</w:t>
            </w:r>
          </w:p>
        </w:tc>
        <w:tc>
          <w:tcPr>
            <w:tcW w:w="938" w:type="dxa"/>
            <w:tcBorders>
              <w:top w:val="nil"/>
              <w:left w:val="nil"/>
              <w:bottom w:val="nil"/>
              <w:right w:val="nil"/>
            </w:tcBorders>
          </w:tcPr>
          <w:p w14:paraId="157C0E93"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347E01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76CAAAA"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6EDBDE86"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3F49F50"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A90717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25CCA6C" w14:textId="77777777" w:rsidR="00DC23ED" w:rsidRPr="004A41E7" w:rsidRDefault="00DC23ED" w:rsidP="00DC23ED">
            <w:pPr>
              <w:pStyle w:val="TableText"/>
              <w:rPr>
                <w:sz w:val="16"/>
                <w:szCs w:val="16"/>
                <w:lang w:eastAsia="en-AU"/>
              </w:rPr>
            </w:pPr>
          </w:p>
        </w:tc>
      </w:tr>
      <w:tr w:rsidR="00DC23ED" w:rsidRPr="004A41E7" w14:paraId="3F39A845" w14:textId="77777777">
        <w:trPr>
          <w:trHeight w:val="219"/>
        </w:trPr>
        <w:tc>
          <w:tcPr>
            <w:tcW w:w="1036" w:type="dxa"/>
            <w:tcBorders>
              <w:top w:val="nil"/>
              <w:left w:val="nil"/>
              <w:bottom w:val="nil"/>
              <w:right w:val="nil"/>
            </w:tcBorders>
          </w:tcPr>
          <w:p w14:paraId="4BA887B1"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82" w:type="dxa"/>
            <w:tcBorders>
              <w:top w:val="nil"/>
              <w:left w:val="nil"/>
              <w:bottom w:val="nil"/>
              <w:right w:val="nil"/>
            </w:tcBorders>
          </w:tcPr>
          <w:p w14:paraId="1B6A79FA" w14:textId="77777777" w:rsidR="00DC23ED" w:rsidRPr="004A41E7" w:rsidRDefault="00DC23ED" w:rsidP="00DC23ED">
            <w:pPr>
              <w:pStyle w:val="TableText"/>
              <w:rPr>
                <w:sz w:val="16"/>
                <w:szCs w:val="16"/>
                <w:lang w:eastAsia="en-AU"/>
              </w:rPr>
            </w:pPr>
            <w:r w:rsidRPr="004A41E7">
              <w:rPr>
                <w:sz w:val="16"/>
                <w:szCs w:val="16"/>
                <w:lang w:eastAsia="en-AU"/>
              </w:rPr>
              <w:t>0.137774</w:t>
            </w:r>
          </w:p>
        </w:tc>
        <w:tc>
          <w:tcPr>
            <w:tcW w:w="854" w:type="dxa"/>
            <w:tcBorders>
              <w:top w:val="nil"/>
              <w:left w:val="nil"/>
              <w:bottom w:val="nil"/>
              <w:right w:val="nil"/>
            </w:tcBorders>
          </w:tcPr>
          <w:p w14:paraId="5ED63C24" w14:textId="77777777" w:rsidR="00DC23ED" w:rsidRPr="004A41E7" w:rsidRDefault="00DC23ED" w:rsidP="00DC23ED">
            <w:pPr>
              <w:pStyle w:val="TableText"/>
              <w:rPr>
                <w:sz w:val="16"/>
                <w:szCs w:val="16"/>
                <w:lang w:eastAsia="en-AU"/>
              </w:rPr>
            </w:pPr>
            <w:r w:rsidRPr="004A41E7">
              <w:rPr>
                <w:sz w:val="16"/>
                <w:szCs w:val="16"/>
                <w:lang w:eastAsia="en-AU"/>
              </w:rPr>
              <w:t>0.137775</w:t>
            </w:r>
          </w:p>
        </w:tc>
        <w:tc>
          <w:tcPr>
            <w:tcW w:w="840" w:type="dxa"/>
            <w:tcBorders>
              <w:top w:val="nil"/>
              <w:left w:val="nil"/>
              <w:bottom w:val="nil"/>
              <w:right w:val="nil"/>
            </w:tcBorders>
          </w:tcPr>
          <w:p w14:paraId="5BCE267D" w14:textId="77777777" w:rsidR="00DC23ED" w:rsidRPr="004A41E7" w:rsidRDefault="00DC23ED" w:rsidP="00DC23ED">
            <w:pPr>
              <w:pStyle w:val="TableText"/>
              <w:rPr>
                <w:sz w:val="16"/>
                <w:szCs w:val="16"/>
                <w:lang w:eastAsia="en-AU"/>
              </w:rPr>
            </w:pPr>
            <w:r w:rsidRPr="004A41E7">
              <w:rPr>
                <w:sz w:val="16"/>
                <w:szCs w:val="16"/>
                <w:lang w:eastAsia="en-AU"/>
              </w:rPr>
              <w:t>0.137775</w:t>
            </w:r>
          </w:p>
        </w:tc>
        <w:tc>
          <w:tcPr>
            <w:tcW w:w="868" w:type="dxa"/>
            <w:tcBorders>
              <w:top w:val="nil"/>
              <w:left w:val="nil"/>
              <w:bottom w:val="nil"/>
              <w:right w:val="nil"/>
            </w:tcBorders>
          </w:tcPr>
          <w:p w14:paraId="0EA77B74" w14:textId="77777777" w:rsidR="00DC23ED" w:rsidRPr="004A41E7" w:rsidRDefault="00DC23ED" w:rsidP="00DC23ED">
            <w:pPr>
              <w:pStyle w:val="TableText"/>
              <w:rPr>
                <w:sz w:val="16"/>
                <w:szCs w:val="16"/>
                <w:lang w:eastAsia="en-AU"/>
              </w:rPr>
            </w:pPr>
            <w:r w:rsidRPr="004A41E7">
              <w:rPr>
                <w:sz w:val="16"/>
                <w:szCs w:val="16"/>
                <w:lang w:eastAsia="en-AU"/>
              </w:rPr>
              <w:t>0.137628</w:t>
            </w:r>
          </w:p>
        </w:tc>
        <w:tc>
          <w:tcPr>
            <w:tcW w:w="840" w:type="dxa"/>
            <w:tcBorders>
              <w:top w:val="nil"/>
              <w:left w:val="nil"/>
              <w:bottom w:val="nil"/>
              <w:right w:val="nil"/>
            </w:tcBorders>
          </w:tcPr>
          <w:p w14:paraId="4A37D626" w14:textId="77777777" w:rsidR="00DC23ED" w:rsidRPr="004A41E7" w:rsidRDefault="00DC23ED" w:rsidP="00DC23ED">
            <w:pPr>
              <w:pStyle w:val="TableText"/>
              <w:rPr>
                <w:sz w:val="16"/>
                <w:szCs w:val="16"/>
                <w:lang w:eastAsia="en-AU"/>
              </w:rPr>
            </w:pPr>
            <w:r w:rsidRPr="004A41E7">
              <w:rPr>
                <w:sz w:val="16"/>
                <w:szCs w:val="16"/>
                <w:lang w:eastAsia="en-AU"/>
              </w:rPr>
              <w:t>0.137629</w:t>
            </w:r>
          </w:p>
        </w:tc>
        <w:tc>
          <w:tcPr>
            <w:tcW w:w="839" w:type="dxa"/>
            <w:tcBorders>
              <w:top w:val="nil"/>
              <w:left w:val="nil"/>
              <w:bottom w:val="nil"/>
              <w:right w:val="nil"/>
            </w:tcBorders>
          </w:tcPr>
          <w:p w14:paraId="5B1F54CF" w14:textId="77777777" w:rsidR="00DC23ED" w:rsidRPr="004A41E7" w:rsidRDefault="00DC23ED" w:rsidP="00DC23ED">
            <w:pPr>
              <w:pStyle w:val="TableText"/>
              <w:rPr>
                <w:sz w:val="16"/>
                <w:szCs w:val="16"/>
                <w:lang w:eastAsia="en-AU"/>
              </w:rPr>
            </w:pPr>
            <w:r w:rsidRPr="004A41E7">
              <w:rPr>
                <w:sz w:val="16"/>
                <w:szCs w:val="16"/>
                <w:lang w:eastAsia="en-AU"/>
              </w:rPr>
              <w:t>0.001171</w:t>
            </w:r>
          </w:p>
        </w:tc>
        <w:tc>
          <w:tcPr>
            <w:tcW w:w="882" w:type="dxa"/>
            <w:tcBorders>
              <w:top w:val="nil"/>
              <w:left w:val="nil"/>
              <w:bottom w:val="nil"/>
              <w:right w:val="nil"/>
            </w:tcBorders>
          </w:tcPr>
          <w:p w14:paraId="5C055D58" w14:textId="77777777" w:rsidR="00DC23ED" w:rsidRPr="004A41E7" w:rsidRDefault="00DC23ED" w:rsidP="00DC23ED">
            <w:pPr>
              <w:pStyle w:val="TableText"/>
              <w:rPr>
                <w:sz w:val="16"/>
                <w:szCs w:val="16"/>
                <w:lang w:eastAsia="en-AU"/>
              </w:rPr>
            </w:pPr>
            <w:r w:rsidRPr="004A41E7">
              <w:rPr>
                <w:sz w:val="16"/>
                <w:szCs w:val="16"/>
                <w:lang w:eastAsia="en-AU"/>
              </w:rPr>
              <w:t>0.000887</w:t>
            </w:r>
          </w:p>
        </w:tc>
        <w:tc>
          <w:tcPr>
            <w:tcW w:w="882" w:type="dxa"/>
            <w:tcBorders>
              <w:top w:val="nil"/>
              <w:left w:val="nil"/>
              <w:bottom w:val="nil"/>
              <w:right w:val="nil"/>
            </w:tcBorders>
          </w:tcPr>
          <w:p w14:paraId="54DAD222" w14:textId="77777777" w:rsidR="00DC23ED" w:rsidRPr="004A41E7" w:rsidRDefault="00DC23ED" w:rsidP="00DC23ED">
            <w:pPr>
              <w:pStyle w:val="TableText"/>
              <w:rPr>
                <w:sz w:val="16"/>
                <w:szCs w:val="16"/>
                <w:lang w:eastAsia="en-AU"/>
              </w:rPr>
            </w:pPr>
            <w:r w:rsidRPr="004A41E7">
              <w:rPr>
                <w:sz w:val="16"/>
                <w:szCs w:val="16"/>
                <w:lang w:eastAsia="en-AU"/>
              </w:rPr>
              <w:t>0.000888</w:t>
            </w:r>
          </w:p>
        </w:tc>
        <w:tc>
          <w:tcPr>
            <w:tcW w:w="938" w:type="dxa"/>
            <w:tcBorders>
              <w:top w:val="nil"/>
              <w:left w:val="nil"/>
              <w:bottom w:val="nil"/>
              <w:right w:val="nil"/>
            </w:tcBorders>
          </w:tcPr>
          <w:p w14:paraId="69BC4208" w14:textId="77777777" w:rsidR="00DC23ED" w:rsidRPr="004A41E7" w:rsidRDefault="00DC23ED" w:rsidP="00DC23ED">
            <w:pPr>
              <w:pStyle w:val="TableText"/>
              <w:rPr>
                <w:sz w:val="16"/>
                <w:szCs w:val="16"/>
                <w:lang w:eastAsia="en-AU"/>
              </w:rPr>
            </w:pPr>
            <w:r w:rsidRPr="004A41E7">
              <w:rPr>
                <w:sz w:val="16"/>
                <w:szCs w:val="16"/>
                <w:lang w:eastAsia="en-AU"/>
              </w:rPr>
              <w:t>0.000888</w:t>
            </w:r>
          </w:p>
        </w:tc>
        <w:tc>
          <w:tcPr>
            <w:tcW w:w="938" w:type="dxa"/>
            <w:tcBorders>
              <w:top w:val="nil"/>
              <w:left w:val="nil"/>
              <w:bottom w:val="nil"/>
              <w:right w:val="nil"/>
            </w:tcBorders>
          </w:tcPr>
          <w:p w14:paraId="763E2B62" w14:textId="77777777" w:rsidR="00DC23ED" w:rsidRPr="004A41E7" w:rsidRDefault="00DC23ED" w:rsidP="00DC23ED">
            <w:pPr>
              <w:pStyle w:val="TableText"/>
              <w:rPr>
                <w:sz w:val="16"/>
                <w:szCs w:val="16"/>
                <w:lang w:eastAsia="en-AU"/>
              </w:rPr>
            </w:pPr>
            <w:r w:rsidRPr="004A41E7">
              <w:rPr>
                <w:sz w:val="16"/>
                <w:szCs w:val="16"/>
                <w:lang w:eastAsia="en-AU"/>
              </w:rPr>
              <w:t>0.000734</w:t>
            </w:r>
          </w:p>
        </w:tc>
        <w:tc>
          <w:tcPr>
            <w:tcW w:w="854" w:type="dxa"/>
            <w:tcBorders>
              <w:top w:val="nil"/>
              <w:left w:val="nil"/>
              <w:bottom w:val="nil"/>
              <w:right w:val="nil"/>
            </w:tcBorders>
          </w:tcPr>
          <w:p w14:paraId="4A133FD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F842072"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6ADDA85A"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49076F6"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4530955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3DEA3AA" w14:textId="77777777" w:rsidR="00DC23ED" w:rsidRPr="004A41E7" w:rsidRDefault="00DC23ED" w:rsidP="00DC23ED">
            <w:pPr>
              <w:pStyle w:val="TableText"/>
              <w:rPr>
                <w:sz w:val="16"/>
                <w:szCs w:val="16"/>
                <w:lang w:eastAsia="en-AU"/>
              </w:rPr>
            </w:pPr>
          </w:p>
        </w:tc>
      </w:tr>
      <w:tr w:rsidR="00DC23ED" w:rsidRPr="004A41E7" w14:paraId="76CC464F" w14:textId="77777777">
        <w:trPr>
          <w:trHeight w:val="219"/>
        </w:trPr>
        <w:tc>
          <w:tcPr>
            <w:tcW w:w="1036" w:type="dxa"/>
            <w:tcBorders>
              <w:top w:val="nil"/>
              <w:left w:val="nil"/>
              <w:bottom w:val="nil"/>
              <w:right w:val="nil"/>
            </w:tcBorders>
          </w:tcPr>
          <w:p w14:paraId="21F92E1E"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82" w:type="dxa"/>
            <w:tcBorders>
              <w:top w:val="nil"/>
              <w:left w:val="nil"/>
              <w:bottom w:val="nil"/>
              <w:right w:val="nil"/>
            </w:tcBorders>
          </w:tcPr>
          <w:p w14:paraId="6F6B0093" w14:textId="77777777" w:rsidR="00DC23ED" w:rsidRPr="004A41E7" w:rsidRDefault="00DC23ED" w:rsidP="00DC23ED">
            <w:pPr>
              <w:pStyle w:val="TableText"/>
              <w:rPr>
                <w:sz w:val="16"/>
                <w:szCs w:val="16"/>
                <w:lang w:eastAsia="en-AU"/>
              </w:rPr>
            </w:pPr>
            <w:r w:rsidRPr="004A41E7">
              <w:rPr>
                <w:sz w:val="16"/>
                <w:szCs w:val="16"/>
                <w:lang w:eastAsia="en-AU"/>
              </w:rPr>
              <w:t>0.137861</w:t>
            </w:r>
          </w:p>
        </w:tc>
        <w:tc>
          <w:tcPr>
            <w:tcW w:w="854" w:type="dxa"/>
            <w:tcBorders>
              <w:top w:val="nil"/>
              <w:left w:val="nil"/>
              <w:bottom w:val="nil"/>
              <w:right w:val="nil"/>
            </w:tcBorders>
          </w:tcPr>
          <w:p w14:paraId="7701F2C6" w14:textId="77777777" w:rsidR="00DC23ED" w:rsidRPr="004A41E7" w:rsidRDefault="00DC23ED" w:rsidP="00DC23ED">
            <w:pPr>
              <w:pStyle w:val="TableText"/>
              <w:rPr>
                <w:sz w:val="16"/>
                <w:szCs w:val="16"/>
                <w:lang w:eastAsia="en-AU"/>
              </w:rPr>
            </w:pPr>
            <w:r w:rsidRPr="004A41E7">
              <w:rPr>
                <w:sz w:val="16"/>
                <w:szCs w:val="16"/>
                <w:lang w:eastAsia="en-AU"/>
              </w:rPr>
              <w:t>0.137862</w:t>
            </w:r>
          </w:p>
        </w:tc>
        <w:tc>
          <w:tcPr>
            <w:tcW w:w="840" w:type="dxa"/>
            <w:tcBorders>
              <w:top w:val="nil"/>
              <w:left w:val="nil"/>
              <w:bottom w:val="nil"/>
              <w:right w:val="nil"/>
            </w:tcBorders>
          </w:tcPr>
          <w:p w14:paraId="20CB7B03" w14:textId="77777777" w:rsidR="00DC23ED" w:rsidRPr="004A41E7" w:rsidRDefault="00DC23ED" w:rsidP="00DC23ED">
            <w:pPr>
              <w:pStyle w:val="TableText"/>
              <w:rPr>
                <w:sz w:val="16"/>
                <w:szCs w:val="16"/>
                <w:lang w:eastAsia="en-AU"/>
              </w:rPr>
            </w:pPr>
            <w:r w:rsidRPr="004A41E7">
              <w:rPr>
                <w:sz w:val="16"/>
                <w:szCs w:val="16"/>
                <w:lang w:eastAsia="en-AU"/>
              </w:rPr>
              <w:t>0.137862</w:t>
            </w:r>
          </w:p>
        </w:tc>
        <w:tc>
          <w:tcPr>
            <w:tcW w:w="868" w:type="dxa"/>
            <w:tcBorders>
              <w:top w:val="nil"/>
              <w:left w:val="nil"/>
              <w:bottom w:val="nil"/>
              <w:right w:val="nil"/>
            </w:tcBorders>
          </w:tcPr>
          <w:p w14:paraId="393AD6EA" w14:textId="77777777" w:rsidR="00DC23ED" w:rsidRPr="004A41E7" w:rsidRDefault="00DC23ED" w:rsidP="00DC23ED">
            <w:pPr>
              <w:pStyle w:val="TableText"/>
              <w:rPr>
                <w:sz w:val="16"/>
                <w:szCs w:val="16"/>
                <w:lang w:eastAsia="en-AU"/>
              </w:rPr>
            </w:pPr>
            <w:r w:rsidRPr="004A41E7">
              <w:rPr>
                <w:sz w:val="16"/>
                <w:szCs w:val="16"/>
                <w:lang w:eastAsia="en-AU"/>
              </w:rPr>
              <w:t>0.137700</w:t>
            </w:r>
          </w:p>
        </w:tc>
        <w:tc>
          <w:tcPr>
            <w:tcW w:w="840" w:type="dxa"/>
            <w:tcBorders>
              <w:top w:val="nil"/>
              <w:left w:val="nil"/>
              <w:bottom w:val="nil"/>
              <w:right w:val="nil"/>
            </w:tcBorders>
          </w:tcPr>
          <w:p w14:paraId="2153AB06" w14:textId="77777777" w:rsidR="00DC23ED" w:rsidRPr="004A41E7" w:rsidRDefault="00DC23ED" w:rsidP="00DC23ED">
            <w:pPr>
              <w:pStyle w:val="TableText"/>
              <w:rPr>
                <w:sz w:val="16"/>
                <w:szCs w:val="16"/>
                <w:lang w:eastAsia="en-AU"/>
              </w:rPr>
            </w:pPr>
            <w:r w:rsidRPr="004A41E7">
              <w:rPr>
                <w:sz w:val="16"/>
                <w:szCs w:val="16"/>
                <w:lang w:eastAsia="en-AU"/>
              </w:rPr>
              <w:t>0.137701</w:t>
            </w:r>
          </w:p>
        </w:tc>
        <w:tc>
          <w:tcPr>
            <w:tcW w:w="839" w:type="dxa"/>
            <w:tcBorders>
              <w:top w:val="nil"/>
              <w:left w:val="nil"/>
              <w:bottom w:val="nil"/>
              <w:right w:val="nil"/>
            </w:tcBorders>
          </w:tcPr>
          <w:p w14:paraId="21D4BAC1" w14:textId="77777777" w:rsidR="00DC23ED" w:rsidRPr="004A41E7" w:rsidRDefault="00DC23ED" w:rsidP="00DC23ED">
            <w:pPr>
              <w:pStyle w:val="TableText"/>
              <w:rPr>
                <w:sz w:val="16"/>
                <w:szCs w:val="16"/>
                <w:lang w:eastAsia="en-AU"/>
              </w:rPr>
            </w:pPr>
            <w:r w:rsidRPr="004A41E7">
              <w:rPr>
                <w:sz w:val="16"/>
                <w:szCs w:val="16"/>
                <w:lang w:eastAsia="en-AU"/>
              </w:rPr>
              <w:t>0.001248</w:t>
            </w:r>
          </w:p>
        </w:tc>
        <w:tc>
          <w:tcPr>
            <w:tcW w:w="882" w:type="dxa"/>
            <w:tcBorders>
              <w:top w:val="nil"/>
              <w:left w:val="nil"/>
              <w:bottom w:val="nil"/>
              <w:right w:val="nil"/>
            </w:tcBorders>
          </w:tcPr>
          <w:p w14:paraId="790D5314" w14:textId="77777777" w:rsidR="00DC23ED" w:rsidRPr="004A41E7" w:rsidRDefault="00DC23ED" w:rsidP="00DC23ED">
            <w:pPr>
              <w:pStyle w:val="TableText"/>
              <w:rPr>
                <w:sz w:val="16"/>
                <w:szCs w:val="16"/>
                <w:lang w:eastAsia="en-AU"/>
              </w:rPr>
            </w:pPr>
            <w:r w:rsidRPr="004A41E7">
              <w:rPr>
                <w:sz w:val="16"/>
                <w:szCs w:val="16"/>
                <w:lang w:eastAsia="en-AU"/>
              </w:rPr>
              <w:t>0.000939</w:t>
            </w:r>
          </w:p>
        </w:tc>
        <w:tc>
          <w:tcPr>
            <w:tcW w:w="882" w:type="dxa"/>
            <w:tcBorders>
              <w:top w:val="nil"/>
              <w:left w:val="nil"/>
              <w:bottom w:val="nil"/>
              <w:right w:val="nil"/>
            </w:tcBorders>
          </w:tcPr>
          <w:p w14:paraId="0F3925B9" w14:textId="77777777" w:rsidR="00DC23ED" w:rsidRPr="004A41E7" w:rsidRDefault="00DC23ED" w:rsidP="00DC23ED">
            <w:pPr>
              <w:pStyle w:val="TableText"/>
              <w:rPr>
                <w:sz w:val="16"/>
                <w:szCs w:val="16"/>
                <w:lang w:eastAsia="en-AU"/>
              </w:rPr>
            </w:pPr>
            <w:r w:rsidRPr="004A41E7">
              <w:rPr>
                <w:sz w:val="16"/>
                <w:szCs w:val="16"/>
                <w:lang w:eastAsia="en-AU"/>
              </w:rPr>
              <w:t>0.000939</w:t>
            </w:r>
          </w:p>
        </w:tc>
        <w:tc>
          <w:tcPr>
            <w:tcW w:w="938" w:type="dxa"/>
            <w:tcBorders>
              <w:top w:val="nil"/>
              <w:left w:val="nil"/>
              <w:bottom w:val="nil"/>
              <w:right w:val="nil"/>
            </w:tcBorders>
          </w:tcPr>
          <w:p w14:paraId="1E68DCA3" w14:textId="77777777" w:rsidR="00DC23ED" w:rsidRPr="004A41E7" w:rsidRDefault="00DC23ED" w:rsidP="00DC23ED">
            <w:pPr>
              <w:pStyle w:val="TableText"/>
              <w:rPr>
                <w:sz w:val="16"/>
                <w:szCs w:val="16"/>
                <w:lang w:eastAsia="en-AU"/>
              </w:rPr>
            </w:pPr>
            <w:r w:rsidRPr="004A41E7">
              <w:rPr>
                <w:sz w:val="16"/>
                <w:szCs w:val="16"/>
                <w:lang w:eastAsia="en-AU"/>
              </w:rPr>
              <w:t>0.000940</w:t>
            </w:r>
          </w:p>
        </w:tc>
        <w:tc>
          <w:tcPr>
            <w:tcW w:w="938" w:type="dxa"/>
            <w:tcBorders>
              <w:top w:val="nil"/>
              <w:left w:val="nil"/>
              <w:bottom w:val="nil"/>
              <w:right w:val="nil"/>
            </w:tcBorders>
          </w:tcPr>
          <w:p w14:paraId="37E5160F" w14:textId="77777777" w:rsidR="00DC23ED" w:rsidRPr="004A41E7" w:rsidRDefault="00DC23ED" w:rsidP="00DC23ED">
            <w:pPr>
              <w:pStyle w:val="TableText"/>
              <w:rPr>
                <w:sz w:val="16"/>
                <w:szCs w:val="16"/>
                <w:lang w:eastAsia="en-AU"/>
              </w:rPr>
            </w:pPr>
            <w:r w:rsidRPr="004A41E7">
              <w:rPr>
                <w:sz w:val="16"/>
                <w:szCs w:val="16"/>
                <w:lang w:eastAsia="en-AU"/>
              </w:rPr>
              <w:t>0.000774</w:t>
            </w:r>
          </w:p>
        </w:tc>
        <w:tc>
          <w:tcPr>
            <w:tcW w:w="854" w:type="dxa"/>
            <w:tcBorders>
              <w:top w:val="nil"/>
              <w:left w:val="nil"/>
              <w:bottom w:val="nil"/>
              <w:right w:val="nil"/>
            </w:tcBorders>
          </w:tcPr>
          <w:p w14:paraId="6A8C03CE" w14:textId="77777777" w:rsidR="00DC23ED" w:rsidRPr="004A41E7" w:rsidRDefault="00DC23ED" w:rsidP="00DC23ED">
            <w:pPr>
              <w:pStyle w:val="TableText"/>
              <w:rPr>
                <w:sz w:val="16"/>
                <w:szCs w:val="16"/>
                <w:lang w:eastAsia="en-AU"/>
              </w:rPr>
            </w:pPr>
            <w:r w:rsidRPr="004A41E7">
              <w:rPr>
                <w:sz w:val="16"/>
                <w:szCs w:val="16"/>
                <w:lang w:eastAsia="en-AU"/>
              </w:rPr>
              <w:t>0.000774</w:t>
            </w:r>
          </w:p>
        </w:tc>
        <w:tc>
          <w:tcPr>
            <w:tcW w:w="882" w:type="dxa"/>
            <w:tcBorders>
              <w:top w:val="nil"/>
              <w:left w:val="nil"/>
              <w:bottom w:val="nil"/>
              <w:right w:val="nil"/>
            </w:tcBorders>
          </w:tcPr>
          <w:p w14:paraId="187AE52F"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3DB6EC67"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D980B54"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CF75C2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897E8D6" w14:textId="77777777" w:rsidR="00DC23ED" w:rsidRPr="004A41E7" w:rsidRDefault="00DC23ED" w:rsidP="00DC23ED">
            <w:pPr>
              <w:pStyle w:val="TableText"/>
              <w:rPr>
                <w:sz w:val="16"/>
                <w:szCs w:val="16"/>
                <w:lang w:eastAsia="en-AU"/>
              </w:rPr>
            </w:pPr>
          </w:p>
        </w:tc>
      </w:tr>
      <w:tr w:rsidR="00DC23ED" w:rsidRPr="004A41E7" w14:paraId="2AE44FA1" w14:textId="77777777">
        <w:trPr>
          <w:trHeight w:val="219"/>
        </w:trPr>
        <w:tc>
          <w:tcPr>
            <w:tcW w:w="1036" w:type="dxa"/>
            <w:tcBorders>
              <w:top w:val="nil"/>
              <w:left w:val="nil"/>
              <w:bottom w:val="nil"/>
              <w:right w:val="nil"/>
            </w:tcBorders>
          </w:tcPr>
          <w:p w14:paraId="15B24C8C"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82" w:type="dxa"/>
            <w:tcBorders>
              <w:top w:val="nil"/>
              <w:left w:val="nil"/>
              <w:bottom w:val="nil"/>
              <w:right w:val="nil"/>
            </w:tcBorders>
          </w:tcPr>
          <w:p w14:paraId="742F5678" w14:textId="77777777" w:rsidR="00DC23ED" w:rsidRPr="004A41E7" w:rsidRDefault="00DC23ED" w:rsidP="00DC23ED">
            <w:pPr>
              <w:pStyle w:val="TableText"/>
              <w:rPr>
                <w:sz w:val="16"/>
                <w:szCs w:val="16"/>
                <w:lang w:eastAsia="en-AU"/>
              </w:rPr>
            </w:pPr>
            <w:r w:rsidRPr="004A41E7">
              <w:rPr>
                <w:sz w:val="16"/>
                <w:szCs w:val="16"/>
                <w:lang w:eastAsia="en-AU"/>
              </w:rPr>
              <w:t>0.137963</w:t>
            </w:r>
          </w:p>
        </w:tc>
        <w:tc>
          <w:tcPr>
            <w:tcW w:w="854" w:type="dxa"/>
            <w:tcBorders>
              <w:top w:val="nil"/>
              <w:left w:val="nil"/>
              <w:bottom w:val="nil"/>
              <w:right w:val="nil"/>
            </w:tcBorders>
          </w:tcPr>
          <w:p w14:paraId="571541F6" w14:textId="77777777" w:rsidR="00DC23ED" w:rsidRPr="004A41E7" w:rsidRDefault="00DC23ED" w:rsidP="00DC23ED">
            <w:pPr>
              <w:pStyle w:val="TableText"/>
              <w:rPr>
                <w:sz w:val="16"/>
                <w:szCs w:val="16"/>
                <w:lang w:eastAsia="en-AU"/>
              </w:rPr>
            </w:pPr>
            <w:r w:rsidRPr="004A41E7">
              <w:rPr>
                <w:sz w:val="16"/>
                <w:szCs w:val="16"/>
                <w:lang w:eastAsia="en-AU"/>
              </w:rPr>
              <w:t>0.137964</w:t>
            </w:r>
          </w:p>
        </w:tc>
        <w:tc>
          <w:tcPr>
            <w:tcW w:w="840" w:type="dxa"/>
            <w:tcBorders>
              <w:top w:val="nil"/>
              <w:left w:val="nil"/>
              <w:bottom w:val="nil"/>
              <w:right w:val="nil"/>
            </w:tcBorders>
          </w:tcPr>
          <w:p w14:paraId="65906AAF" w14:textId="77777777" w:rsidR="00DC23ED" w:rsidRPr="004A41E7" w:rsidRDefault="00DC23ED" w:rsidP="00DC23ED">
            <w:pPr>
              <w:pStyle w:val="TableText"/>
              <w:rPr>
                <w:sz w:val="16"/>
                <w:szCs w:val="16"/>
                <w:lang w:eastAsia="en-AU"/>
              </w:rPr>
            </w:pPr>
            <w:r w:rsidRPr="004A41E7">
              <w:rPr>
                <w:sz w:val="16"/>
                <w:szCs w:val="16"/>
                <w:lang w:eastAsia="en-AU"/>
              </w:rPr>
              <w:t>0.137965</w:t>
            </w:r>
          </w:p>
        </w:tc>
        <w:tc>
          <w:tcPr>
            <w:tcW w:w="868" w:type="dxa"/>
            <w:tcBorders>
              <w:top w:val="nil"/>
              <w:left w:val="nil"/>
              <w:bottom w:val="nil"/>
              <w:right w:val="nil"/>
            </w:tcBorders>
          </w:tcPr>
          <w:p w14:paraId="7059A020" w14:textId="77777777" w:rsidR="00DC23ED" w:rsidRPr="004A41E7" w:rsidRDefault="00DC23ED" w:rsidP="00DC23ED">
            <w:pPr>
              <w:pStyle w:val="TableText"/>
              <w:rPr>
                <w:sz w:val="16"/>
                <w:szCs w:val="16"/>
                <w:lang w:eastAsia="en-AU"/>
              </w:rPr>
            </w:pPr>
            <w:r w:rsidRPr="004A41E7">
              <w:rPr>
                <w:sz w:val="16"/>
                <w:szCs w:val="16"/>
                <w:lang w:eastAsia="en-AU"/>
              </w:rPr>
              <w:t>0.137788</w:t>
            </w:r>
          </w:p>
        </w:tc>
        <w:tc>
          <w:tcPr>
            <w:tcW w:w="840" w:type="dxa"/>
            <w:tcBorders>
              <w:top w:val="nil"/>
              <w:left w:val="nil"/>
              <w:bottom w:val="nil"/>
              <w:right w:val="nil"/>
            </w:tcBorders>
          </w:tcPr>
          <w:p w14:paraId="3960E2B0" w14:textId="77777777" w:rsidR="00DC23ED" w:rsidRPr="004A41E7" w:rsidRDefault="00DC23ED" w:rsidP="00DC23ED">
            <w:pPr>
              <w:pStyle w:val="TableText"/>
              <w:rPr>
                <w:sz w:val="16"/>
                <w:szCs w:val="16"/>
                <w:lang w:eastAsia="en-AU"/>
              </w:rPr>
            </w:pPr>
            <w:r w:rsidRPr="004A41E7">
              <w:rPr>
                <w:sz w:val="16"/>
                <w:szCs w:val="16"/>
                <w:lang w:eastAsia="en-AU"/>
              </w:rPr>
              <w:t>0.137789</w:t>
            </w:r>
          </w:p>
        </w:tc>
        <w:tc>
          <w:tcPr>
            <w:tcW w:w="839" w:type="dxa"/>
            <w:tcBorders>
              <w:top w:val="nil"/>
              <w:left w:val="nil"/>
              <w:bottom w:val="nil"/>
              <w:right w:val="nil"/>
            </w:tcBorders>
          </w:tcPr>
          <w:p w14:paraId="54E5458A" w14:textId="77777777" w:rsidR="00DC23ED" w:rsidRPr="004A41E7" w:rsidRDefault="00DC23ED" w:rsidP="00DC23ED">
            <w:pPr>
              <w:pStyle w:val="TableText"/>
              <w:rPr>
                <w:sz w:val="16"/>
                <w:szCs w:val="16"/>
                <w:lang w:eastAsia="en-AU"/>
              </w:rPr>
            </w:pPr>
            <w:r w:rsidRPr="004A41E7">
              <w:rPr>
                <w:sz w:val="16"/>
                <w:szCs w:val="16"/>
                <w:lang w:eastAsia="en-AU"/>
              </w:rPr>
              <w:t>0.001330</w:t>
            </w:r>
          </w:p>
        </w:tc>
        <w:tc>
          <w:tcPr>
            <w:tcW w:w="882" w:type="dxa"/>
            <w:tcBorders>
              <w:top w:val="nil"/>
              <w:left w:val="nil"/>
              <w:bottom w:val="nil"/>
              <w:right w:val="nil"/>
            </w:tcBorders>
          </w:tcPr>
          <w:p w14:paraId="7AA9A389" w14:textId="77777777" w:rsidR="00DC23ED" w:rsidRPr="004A41E7" w:rsidRDefault="00DC23ED" w:rsidP="00DC23ED">
            <w:pPr>
              <w:pStyle w:val="TableText"/>
              <w:rPr>
                <w:sz w:val="16"/>
                <w:szCs w:val="16"/>
                <w:lang w:eastAsia="en-AU"/>
              </w:rPr>
            </w:pPr>
            <w:r w:rsidRPr="004A41E7">
              <w:rPr>
                <w:sz w:val="16"/>
                <w:szCs w:val="16"/>
                <w:lang w:eastAsia="en-AU"/>
              </w:rPr>
              <w:t>0.000995</w:t>
            </w:r>
          </w:p>
        </w:tc>
        <w:tc>
          <w:tcPr>
            <w:tcW w:w="882" w:type="dxa"/>
            <w:tcBorders>
              <w:top w:val="nil"/>
              <w:left w:val="nil"/>
              <w:bottom w:val="nil"/>
              <w:right w:val="nil"/>
            </w:tcBorders>
          </w:tcPr>
          <w:p w14:paraId="58F3A7E5"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938" w:type="dxa"/>
            <w:tcBorders>
              <w:top w:val="nil"/>
              <w:left w:val="nil"/>
              <w:bottom w:val="nil"/>
              <w:right w:val="nil"/>
            </w:tcBorders>
          </w:tcPr>
          <w:p w14:paraId="167CD00A"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938" w:type="dxa"/>
            <w:tcBorders>
              <w:top w:val="nil"/>
              <w:left w:val="nil"/>
              <w:bottom w:val="nil"/>
              <w:right w:val="nil"/>
            </w:tcBorders>
          </w:tcPr>
          <w:p w14:paraId="4D45CCEC" w14:textId="77777777" w:rsidR="00DC23ED" w:rsidRPr="004A41E7" w:rsidRDefault="00DC23ED" w:rsidP="00DC23ED">
            <w:pPr>
              <w:pStyle w:val="TableText"/>
              <w:rPr>
                <w:sz w:val="16"/>
                <w:szCs w:val="16"/>
                <w:lang w:eastAsia="en-AU"/>
              </w:rPr>
            </w:pPr>
            <w:r w:rsidRPr="004A41E7">
              <w:rPr>
                <w:sz w:val="16"/>
                <w:szCs w:val="16"/>
                <w:lang w:eastAsia="en-AU"/>
              </w:rPr>
              <w:t>0.000818</w:t>
            </w:r>
          </w:p>
        </w:tc>
        <w:tc>
          <w:tcPr>
            <w:tcW w:w="854" w:type="dxa"/>
            <w:tcBorders>
              <w:top w:val="nil"/>
              <w:left w:val="nil"/>
              <w:bottom w:val="nil"/>
              <w:right w:val="nil"/>
            </w:tcBorders>
          </w:tcPr>
          <w:p w14:paraId="09D369E8" w14:textId="77777777" w:rsidR="00DC23ED" w:rsidRPr="004A41E7" w:rsidRDefault="00DC23ED" w:rsidP="00DC23ED">
            <w:pPr>
              <w:pStyle w:val="TableText"/>
              <w:rPr>
                <w:sz w:val="16"/>
                <w:szCs w:val="16"/>
                <w:lang w:eastAsia="en-AU"/>
              </w:rPr>
            </w:pPr>
            <w:r w:rsidRPr="004A41E7">
              <w:rPr>
                <w:sz w:val="16"/>
                <w:szCs w:val="16"/>
                <w:lang w:eastAsia="en-AU"/>
              </w:rPr>
              <w:t>0.000818</w:t>
            </w:r>
          </w:p>
        </w:tc>
        <w:tc>
          <w:tcPr>
            <w:tcW w:w="882" w:type="dxa"/>
            <w:tcBorders>
              <w:top w:val="nil"/>
              <w:left w:val="nil"/>
              <w:bottom w:val="nil"/>
              <w:right w:val="nil"/>
            </w:tcBorders>
          </w:tcPr>
          <w:p w14:paraId="0E92998A" w14:textId="77777777" w:rsidR="00DC23ED" w:rsidRPr="004A41E7" w:rsidRDefault="00DC23ED" w:rsidP="00DC23ED">
            <w:pPr>
              <w:pStyle w:val="TableText"/>
              <w:rPr>
                <w:sz w:val="16"/>
                <w:szCs w:val="16"/>
                <w:lang w:eastAsia="en-AU"/>
              </w:rPr>
            </w:pPr>
            <w:r w:rsidRPr="004A41E7">
              <w:rPr>
                <w:sz w:val="16"/>
                <w:szCs w:val="16"/>
                <w:lang w:eastAsia="en-AU"/>
              </w:rPr>
              <w:t>0.000818</w:t>
            </w:r>
          </w:p>
        </w:tc>
        <w:tc>
          <w:tcPr>
            <w:tcW w:w="923" w:type="dxa"/>
            <w:tcBorders>
              <w:top w:val="nil"/>
              <w:left w:val="nil"/>
              <w:bottom w:val="nil"/>
              <w:right w:val="nil"/>
            </w:tcBorders>
          </w:tcPr>
          <w:p w14:paraId="2918F5B6"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D9711E5"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79662A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F542A38" w14:textId="77777777" w:rsidR="00DC23ED" w:rsidRPr="004A41E7" w:rsidRDefault="00DC23ED" w:rsidP="00DC23ED">
            <w:pPr>
              <w:pStyle w:val="TableText"/>
              <w:rPr>
                <w:sz w:val="16"/>
                <w:szCs w:val="16"/>
                <w:lang w:eastAsia="en-AU"/>
              </w:rPr>
            </w:pPr>
          </w:p>
        </w:tc>
      </w:tr>
      <w:tr w:rsidR="00DC23ED" w:rsidRPr="004A41E7" w14:paraId="546284E1" w14:textId="77777777">
        <w:trPr>
          <w:trHeight w:val="219"/>
        </w:trPr>
        <w:tc>
          <w:tcPr>
            <w:tcW w:w="1036" w:type="dxa"/>
            <w:tcBorders>
              <w:top w:val="nil"/>
              <w:left w:val="nil"/>
              <w:bottom w:val="nil"/>
              <w:right w:val="nil"/>
            </w:tcBorders>
          </w:tcPr>
          <w:p w14:paraId="13CFB08D"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82" w:type="dxa"/>
            <w:tcBorders>
              <w:top w:val="nil"/>
              <w:left w:val="nil"/>
              <w:bottom w:val="nil"/>
              <w:right w:val="nil"/>
            </w:tcBorders>
          </w:tcPr>
          <w:p w14:paraId="21B4DBA1" w14:textId="77777777" w:rsidR="00DC23ED" w:rsidRPr="004A41E7" w:rsidRDefault="00DC23ED" w:rsidP="00DC23ED">
            <w:pPr>
              <w:pStyle w:val="TableText"/>
              <w:rPr>
                <w:sz w:val="16"/>
                <w:szCs w:val="16"/>
                <w:lang w:eastAsia="en-AU"/>
              </w:rPr>
            </w:pPr>
            <w:r w:rsidRPr="004A41E7">
              <w:rPr>
                <w:sz w:val="16"/>
                <w:szCs w:val="16"/>
                <w:lang w:eastAsia="en-AU"/>
              </w:rPr>
              <w:t>0.138093</w:t>
            </w:r>
          </w:p>
        </w:tc>
        <w:tc>
          <w:tcPr>
            <w:tcW w:w="854" w:type="dxa"/>
            <w:tcBorders>
              <w:top w:val="nil"/>
              <w:left w:val="nil"/>
              <w:bottom w:val="nil"/>
              <w:right w:val="nil"/>
            </w:tcBorders>
          </w:tcPr>
          <w:p w14:paraId="325A7120" w14:textId="77777777" w:rsidR="00DC23ED" w:rsidRPr="004A41E7" w:rsidRDefault="00DC23ED" w:rsidP="00DC23ED">
            <w:pPr>
              <w:pStyle w:val="TableText"/>
              <w:rPr>
                <w:sz w:val="16"/>
                <w:szCs w:val="16"/>
                <w:lang w:eastAsia="en-AU"/>
              </w:rPr>
            </w:pPr>
            <w:r w:rsidRPr="004A41E7">
              <w:rPr>
                <w:sz w:val="16"/>
                <w:szCs w:val="16"/>
                <w:lang w:eastAsia="en-AU"/>
              </w:rPr>
              <w:t>0.138094</w:t>
            </w:r>
          </w:p>
        </w:tc>
        <w:tc>
          <w:tcPr>
            <w:tcW w:w="840" w:type="dxa"/>
            <w:tcBorders>
              <w:top w:val="nil"/>
              <w:left w:val="nil"/>
              <w:bottom w:val="nil"/>
              <w:right w:val="nil"/>
            </w:tcBorders>
          </w:tcPr>
          <w:p w14:paraId="52B2B6F5" w14:textId="77777777" w:rsidR="00DC23ED" w:rsidRPr="004A41E7" w:rsidRDefault="00DC23ED" w:rsidP="00DC23ED">
            <w:pPr>
              <w:pStyle w:val="TableText"/>
              <w:rPr>
                <w:sz w:val="16"/>
                <w:szCs w:val="16"/>
                <w:lang w:eastAsia="en-AU"/>
              </w:rPr>
            </w:pPr>
            <w:r w:rsidRPr="004A41E7">
              <w:rPr>
                <w:sz w:val="16"/>
                <w:szCs w:val="16"/>
                <w:lang w:eastAsia="en-AU"/>
              </w:rPr>
              <w:t>0.138096</w:t>
            </w:r>
          </w:p>
        </w:tc>
        <w:tc>
          <w:tcPr>
            <w:tcW w:w="868" w:type="dxa"/>
            <w:tcBorders>
              <w:top w:val="nil"/>
              <w:left w:val="nil"/>
              <w:bottom w:val="nil"/>
              <w:right w:val="nil"/>
            </w:tcBorders>
          </w:tcPr>
          <w:p w14:paraId="2D21C925" w14:textId="77777777" w:rsidR="00DC23ED" w:rsidRPr="004A41E7" w:rsidRDefault="00DC23ED" w:rsidP="00DC23ED">
            <w:pPr>
              <w:pStyle w:val="TableText"/>
              <w:rPr>
                <w:sz w:val="16"/>
                <w:szCs w:val="16"/>
                <w:lang w:eastAsia="en-AU"/>
              </w:rPr>
            </w:pPr>
            <w:r w:rsidRPr="004A41E7">
              <w:rPr>
                <w:sz w:val="16"/>
                <w:szCs w:val="16"/>
                <w:lang w:eastAsia="en-AU"/>
              </w:rPr>
              <w:t>0.137899</w:t>
            </w:r>
          </w:p>
        </w:tc>
        <w:tc>
          <w:tcPr>
            <w:tcW w:w="840" w:type="dxa"/>
            <w:tcBorders>
              <w:top w:val="nil"/>
              <w:left w:val="nil"/>
              <w:bottom w:val="nil"/>
              <w:right w:val="nil"/>
            </w:tcBorders>
          </w:tcPr>
          <w:p w14:paraId="042E58C0" w14:textId="77777777" w:rsidR="00DC23ED" w:rsidRPr="004A41E7" w:rsidRDefault="00DC23ED" w:rsidP="00DC23ED">
            <w:pPr>
              <w:pStyle w:val="TableText"/>
              <w:rPr>
                <w:sz w:val="16"/>
                <w:szCs w:val="16"/>
                <w:lang w:eastAsia="en-AU"/>
              </w:rPr>
            </w:pPr>
            <w:r w:rsidRPr="004A41E7">
              <w:rPr>
                <w:sz w:val="16"/>
                <w:szCs w:val="16"/>
                <w:lang w:eastAsia="en-AU"/>
              </w:rPr>
              <w:t>0.137900</w:t>
            </w:r>
          </w:p>
        </w:tc>
        <w:tc>
          <w:tcPr>
            <w:tcW w:w="839" w:type="dxa"/>
            <w:tcBorders>
              <w:top w:val="nil"/>
              <w:left w:val="nil"/>
              <w:bottom w:val="nil"/>
              <w:right w:val="nil"/>
            </w:tcBorders>
          </w:tcPr>
          <w:p w14:paraId="010F7C18" w14:textId="77777777" w:rsidR="00DC23ED" w:rsidRPr="004A41E7" w:rsidRDefault="00DC23ED" w:rsidP="00DC23ED">
            <w:pPr>
              <w:pStyle w:val="TableText"/>
              <w:rPr>
                <w:sz w:val="16"/>
                <w:szCs w:val="16"/>
                <w:lang w:eastAsia="en-AU"/>
              </w:rPr>
            </w:pPr>
            <w:r w:rsidRPr="004A41E7">
              <w:rPr>
                <w:sz w:val="16"/>
                <w:szCs w:val="16"/>
                <w:lang w:eastAsia="en-AU"/>
              </w:rPr>
              <w:t>0.001435</w:t>
            </w:r>
          </w:p>
        </w:tc>
        <w:tc>
          <w:tcPr>
            <w:tcW w:w="882" w:type="dxa"/>
            <w:tcBorders>
              <w:top w:val="nil"/>
              <w:left w:val="nil"/>
              <w:bottom w:val="nil"/>
              <w:right w:val="nil"/>
            </w:tcBorders>
          </w:tcPr>
          <w:p w14:paraId="4A185CFD" w14:textId="77777777" w:rsidR="00DC23ED" w:rsidRPr="004A41E7" w:rsidRDefault="00DC23ED" w:rsidP="00DC23ED">
            <w:pPr>
              <w:pStyle w:val="TableText"/>
              <w:rPr>
                <w:sz w:val="16"/>
                <w:szCs w:val="16"/>
                <w:lang w:eastAsia="en-AU"/>
              </w:rPr>
            </w:pPr>
            <w:r w:rsidRPr="004A41E7">
              <w:rPr>
                <w:sz w:val="16"/>
                <w:szCs w:val="16"/>
                <w:lang w:eastAsia="en-AU"/>
              </w:rPr>
              <w:t>0.001067</w:t>
            </w:r>
          </w:p>
        </w:tc>
        <w:tc>
          <w:tcPr>
            <w:tcW w:w="882" w:type="dxa"/>
            <w:tcBorders>
              <w:top w:val="nil"/>
              <w:left w:val="nil"/>
              <w:bottom w:val="nil"/>
              <w:right w:val="nil"/>
            </w:tcBorders>
          </w:tcPr>
          <w:p w14:paraId="23B43F90"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938" w:type="dxa"/>
            <w:tcBorders>
              <w:top w:val="nil"/>
              <w:left w:val="nil"/>
              <w:bottom w:val="nil"/>
              <w:right w:val="nil"/>
            </w:tcBorders>
          </w:tcPr>
          <w:p w14:paraId="54F73A99"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938" w:type="dxa"/>
            <w:tcBorders>
              <w:top w:val="nil"/>
              <w:left w:val="nil"/>
              <w:bottom w:val="nil"/>
              <w:right w:val="nil"/>
            </w:tcBorders>
          </w:tcPr>
          <w:p w14:paraId="2B8FDDC5" w14:textId="77777777" w:rsidR="00DC23ED" w:rsidRPr="004A41E7" w:rsidRDefault="00DC23ED" w:rsidP="00DC23ED">
            <w:pPr>
              <w:pStyle w:val="TableText"/>
              <w:rPr>
                <w:sz w:val="16"/>
                <w:szCs w:val="16"/>
                <w:lang w:eastAsia="en-AU"/>
              </w:rPr>
            </w:pPr>
            <w:r w:rsidRPr="004A41E7">
              <w:rPr>
                <w:sz w:val="16"/>
                <w:szCs w:val="16"/>
                <w:lang w:eastAsia="en-AU"/>
              </w:rPr>
              <w:t>0.000873</w:t>
            </w:r>
          </w:p>
        </w:tc>
        <w:tc>
          <w:tcPr>
            <w:tcW w:w="854" w:type="dxa"/>
            <w:tcBorders>
              <w:top w:val="nil"/>
              <w:left w:val="nil"/>
              <w:bottom w:val="nil"/>
              <w:right w:val="nil"/>
            </w:tcBorders>
          </w:tcPr>
          <w:p w14:paraId="493B8E68" w14:textId="77777777" w:rsidR="00DC23ED" w:rsidRPr="004A41E7" w:rsidRDefault="00DC23ED" w:rsidP="00DC23ED">
            <w:pPr>
              <w:pStyle w:val="TableText"/>
              <w:rPr>
                <w:sz w:val="16"/>
                <w:szCs w:val="16"/>
                <w:lang w:eastAsia="en-AU"/>
              </w:rPr>
            </w:pPr>
            <w:r w:rsidRPr="004A41E7">
              <w:rPr>
                <w:sz w:val="16"/>
                <w:szCs w:val="16"/>
                <w:lang w:eastAsia="en-AU"/>
              </w:rPr>
              <w:t>0.000874</w:t>
            </w:r>
          </w:p>
        </w:tc>
        <w:tc>
          <w:tcPr>
            <w:tcW w:w="882" w:type="dxa"/>
            <w:tcBorders>
              <w:top w:val="nil"/>
              <w:left w:val="nil"/>
              <w:bottom w:val="nil"/>
              <w:right w:val="nil"/>
            </w:tcBorders>
          </w:tcPr>
          <w:p w14:paraId="0CD2FC55" w14:textId="77777777" w:rsidR="00DC23ED" w:rsidRPr="004A41E7" w:rsidRDefault="00DC23ED" w:rsidP="00DC23ED">
            <w:pPr>
              <w:pStyle w:val="TableText"/>
              <w:rPr>
                <w:sz w:val="16"/>
                <w:szCs w:val="16"/>
                <w:lang w:eastAsia="en-AU"/>
              </w:rPr>
            </w:pPr>
            <w:r w:rsidRPr="004A41E7">
              <w:rPr>
                <w:sz w:val="16"/>
                <w:szCs w:val="16"/>
                <w:lang w:eastAsia="en-AU"/>
              </w:rPr>
              <w:t>0.000874</w:t>
            </w:r>
          </w:p>
        </w:tc>
        <w:tc>
          <w:tcPr>
            <w:tcW w:w="923" w:type="dxa"/>
            <w:tcBorders>
              <w:top w:val="nil"/>
              <w:left w:val="nil"/>
              <w:bottom w:val="nil"/>
              <w:right w:val="nil"/>
            </w:tcBorders>
          </w:tcPr>
          <w:p w14:paraId="15270679" w14:textId="77777777" w:rsidR="00DC23ED" w:rsidRPr="004A41E7" w:rsidRDefault="00DC23ED" w:rsidP="00DC23ED">
            <w:pPr>
              <w:pStyle w:val="TableText"/>
              <w:rPr>
                <w:sz w:val="16"/>
                <w:szCs w:val="16"/>
                <w:lang w:eastAsia="en-AU"/>
              </w:rPr>
            </w:pPr>
            <w:r w:rsidRPr="004A41E7">
              <w:rPr>
                <w:sz w:val="16"/>
                <w:szCs w:val="16"/>
                <w:lang w:eastAsia="en-AU"/>
              </w:rPr>
              <w:t>0.000817</w:t>
            </w:r>
          </w:p>
        </w:tc>
        <w:tc>
          <w:tcPr>
            <w:tcW w:w="924" w:type="dxa"/>
            <w:tcBorders>
              <w:top w:val="nil"/>
              <w:left w:val="nil"/>
              <w:bottom w:val="nil"/>
              <w:right w:val="nil"/>
            </w:tcBorders>
          </w:tcPr>
          <w:p w14:paraId="15300F46"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FC6B68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5568CC0" w14:textId="77777777" w:rsidR="00DC23ED" w:rsidRPr="004A41E7" w:rsidRDefault="00DC23ED" w:rsidP="00DC23ED">
            <w:pPr>
              <w:pStyle w:val="TableText"/>
              <w:rPr>
                <w:sz w:val="16"/>
                <w:szCs w:val="16"/>
                <w:lang w:eastAsia="en-AU"/>
              </w:rPr>
            </w:pPr>
          </w:p>
        </w:tc>
      </w:tr>
      <w:tr w:rsidR="00DC23ED" w:rsidRPr="004A41E7" w14:paraId="4F3E499F" w14:textId="77777777">
        <w:trPr>
          <w:trHeight w:val="219"/>
        </w:trPr>
        <w:tc>
          <w:tcPr>
            <w:tcW w:w="1036" w:type="dxa"/>
            <w:tcBorders>
              <w:top w:val="nil"/>
              <w:left w:val="nil"/>
              <w:bottom w:val="nil"/>
              <w:right w:val="nil"/>
            </w:tcBorders>
          </w:tcPr>
          <w:p w14:paraId="6290917D"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82" w:type="dxa"/>
            <w:tcBorders>
              <w:top w:val="nil"/>
              <w:left w:val="nil"/>
              <w:bottom w:val="nil"/>
              <w:right w:val="nil"/>
            </w:tcBorders>
          </w:tcPr>
          <w:p w14:paraId="5F2A5BE0" w14:textId="77777777" w:rsidR="00DC23ED" w:rsidRPr="004A41E7" w:rsidRDefault="00DC23ED" w:rsidP="00DC23ED">
            <w:pPr>
              <w:pStyle w:val="TableText"/>
              <w:rPr>
                <w:sz w:val="16"/>
                <w:szCs w:val="16"/>
                <w:lang w:eastAsia="en-AU"/>
              </w:rPr>
            </w:pPr>
            <w:r w:rsidRPr="004A41E7">
              <w:rPr>
                <w:sz w:val="16"/>
                <w:szCs w:val="16"/>
                <w:lang w:eastAsia="en-AU"/>
              </w:rPr>
              <w:t>0.138247</w:t>
            </w:r>
          </w:p>
        </w:tc>
        <w:tc>
          <w:tcPr>
            <w:tcW w:w="854" w:type="dxa"/>
            <w:tcBorders>
              <w:top w:val="nil"/>
              <w:left w:val="nil"/>
              <w:bottom w:val="nil"/>
              <w:right w:val="nil"/>
            </w:tcBorders>
          </w:tcPr>
          <w:p w14:paraId="771376B0" w14:textId="77777777" w:rsidR="00DC23ED" w:rsidRPr="004A41E7" w:rsidRDefault="00DC23ED" w:rsidP="00DC23ED">
            <w:pPr>
              <w:pStyle w:val="TableText"/>
              <w:rPr>
                <w:sz w:val="16"/>
                <w:szCs w:val="16"/>
                <w:lang w:eastAsia="en-AU"/>
              </w:rPr>
            </w:pPr>
            <w:r w:rsidRPr="004A41E7">
              <w:rPr>
                <w:sz w:val="16"/>
                <w:szCs w:val="16"/>
                <w:lang w:eastAsia="en-AU"/>
              </w:rPr>
              <w:t>0.138248</w:t>
            </w:r>
          </w:p>
        </w:tc>
        <w:tc>
          <w:tcPr>
            <w:tcW w:w="840" w:type="dxa"/>
            <w:tcBorders>
              <w:top w:val="nil"/>
              <w:left w:val="nil"/>
              <w:bottom w:val="nil"/>
              <w:right w:val="nil"/>
            </w:tcBorders>
          </w:tcPr>
          <w:p w14:paraId="40BD47BB" w14:textId="77777777" w:rsidR="00DC23ED" w:rsidRPr="004A41E7" w:rsidRDefault="00DC23ED" w:rsidP="00DC23ED">
            <w:pPr>
              <w:pStyle w:val="TableText"/>
              <w:rPr>
                <w:sz w:val="16"/>
                <w:szCs w:val="16"/>
                <w:lang w:eastAsia="en-AU"/>
              </w:rPr>
            </w:pPr>
            <w:r w:rsidRPr="004A41E7">
              <w:rPr>
                <w:sz w:val="16"/>
                <w:szCs w:val="16"/>
                <w:lang w:eastAsia="en-AU"/>
              </w:rPr>
              <w:t>0.138250</w:t>
            </w:r>
          </w:p>
        </w:tc>
        <w:tc>
          <w:tcPr>
            <w:tcW w:w="868" w:type="dxa"/>
            <w:tcBorders>
              <w:top w:val="nil"/>
              <w:left w:val="nil"/>
              <w:bottom w:val="nil"/>
              <w:right w:val="nil"/>
            </w:tcBorders>
          </w:tcPr>
          <w:p w14:paraId="3875AC46" w14:textId="77777777" w:rsidR="00DC23ED" w:rsidRPr="004A41E7" w:rsidRDefault="00DC23ED" w:rsidP="00DC23ED">
            <w:pPr>
              <w:pStyle w:val="TableText"/>
              <w:rPr>
                <w:sz w:val="16"/>
                <w:szCs w:val="16"/>
                <w:lang w:eastAsia="en-AU"/>
              </w:rPr>
            </w:pPr>
            <w:r w:rsidRPr="004A41E7">
              <w:rPr>
                <w:sz w:val="16"/>
                <w:szCs w:val="16"/>
                <w:lang w:eastAsia="en-AU"/>
              </w:rPr>
              <w:t>0.138031</w:t>
            </w:r>
          </w:p>
        </w:tc>
        <w:tc>
          <w:tcPr>
            <w:tcW w:w="840" w:type="dxa"/>
            <w:tcBorders>
              <w:top w:val="nil"/>
              <w:left w:val="nil"/>
              <w:bottom w:val="nil"/>
              <w:right w:val="nil"/>
            </w:tcBorders>
          </w:tcPr>
          <w:p w14:paraId="155EBD05" w14:textId="77777777" w:rsidR="00DC23ED" w:rsidRPr="004A41E7" w:rsidRDefault="00DC23ED" w:rsidP="00DC23ED">
            <w:pPr>
              <w:pStyle w:val="TableText"/>
              <w:rPr>
                <w:sz w:val="16"/>
                <w:szCs w:val="16"/>
                <w:lang w:eastAsia="en-AU"/>
              </w:rPr>
            </w:pPr>
            <w:r w:rsidRPr="004A41E7">
              <w:rPr>
                <w:sz w:val="16"/>
                <w:szCs w:val="16"/>
                <w:lang w:eastAsia="en-AU"/>
              </w:rPr>
              <w:t>0.138033</w:t>
            </w:r>
          </w:p>
        </w:tc>
        <w:tc>
          <w:tcPr>
            <w:tcW w:w="839" w:type="dxa"/>
            <w:tcBorders>
              <w:top w:val="nil"/>
              <w:left w:val="nil"/>
              <w:bottom w:val="nil"/>
              <w:right w:val="nil"/>
            </w:tcBorders>
          </w:tcPr>
          <w:p w14:paraId="6E861625" w14:textId="77777777" w:rsidR="00DC23ED" w:rsidRPr="004A41E7" w:rsidRDefault="00DC23ED" w:rsidP="00DC23ED">
            <w:pPr>
              <w:pStyle w:val="TableText"/>
              <w:rPr>
                <w:sz w:val="16"/>
                <w:szCs w:val="16"/>
                <w:lang w:eastAsia="en-AU"/>
              </w:rPr>
            </w:pPr>
            <w:r w:rsidRPr="004A41E7">
              <w:rPr>
                <w:sz w:val="16"/>
                <w:szCs w:val="16"/>
                <w:lang w:eastAsia="en-AU"/>
              </w:rPr>
              <w:t>0.001558</w:t>
            </w:r>
          </w:p>
        </w:tc>
        <w:tc>
          <w:tcPr>
            <w:tcW w:w="882" w:type="dxa"/>
            <w:tcBorders>
              <w:top w:val="nil"/>
              <w:left w:val="nil"/>
              <w:bottom w:val="nil"/>
              <w:right w:val="nil"/>
            </w:tcBorders>
          </w:tcPr>
          <w:p w14:paraId="290C8586" w14:textId="77777777" w:rsidR="00DC23ED" w:rsidRPr="004A41E7" w:rsidRDefault="00DC23ED" w:rsidP="00DC23ED">
            <w:pPr>
              <w:pStyle w:val="TableText"/>
              <w:rPr>
                <w:sz w:val="16"/>
                <w:szCs w:val="16"/>
                <w:lang w:eastAsia="en-AU"/>
              </w:rPr>
            </w:pPr>
            <w:r w:rsidRPr="004A41E7">
              <w:rPr>
                <w:sz w:val="16"/>
                <w:szCs w:val="16"/>
                <w:lang w:eastAsia="en-AU"/>
              </w:rPr>
              <w:t>0.001152</w:t>
            </w:r>
          </w:p>
        </w:tc>
        <w:tc>
          <w:tcPr>
            <w:tcW w:w="882" w:type="dxa"/>
            <w:tcBorders>
              <w:top w:val="nil"/>
              <w:left w:val="nil"/>
              <w:bottom w:val="nil"/>
              <w:right w:val="nil"/>
            </w:tcBorders>
          </w:tcPr>
          <w:p w14:paraId="606B37B9"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938" w:type="dxa"/>
            <w:tcBorders>
              <w:top w:val="nil"/>
              <w:left w:val="nil"/>
              <w:bottom w:val="nil"/>
              <w:right w:val="nil"/>
            </w:tcBorders>
          </w:tcPr>
          <w:p w14:paraId="0C45B071"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938" w:type="dxa"/>
            <w:tcBorders>
              <w:top w:val="nil"/>
              <w:left w:val="nil"/>
              <w:bottom w:val="nil"/>
              <w:right w:val="nil"/>
            </w:tcBorders>
          </w:tcPr>
          <w:p w14:paraId="688E98AB"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854" w:type="dxa"/>
            <w:tcBorders>
              <w:top w:val="nil"/>
              <w:left w:val="nil"/>
              <w:bottom w:val="nil"/>
              <w:right w:val="nil"/>
            </w:tcBorders>
          </w:tcPr>
          <w:p w14:paraId="4183CC1C"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882" w:type="dxa"/>
            <w:tcBorders>
              <w:top w:val="nil"/>
              <w:left w:val="nil"/>
              <w:bottom w:val="nil"/>
              <w:right w:val="nil"/>
            </w:tcBorders>
          </w:tcPr>
          <w:p w14:paraId="783A2EE7"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923" w:type="dxa"/>
            <w:tcBorders>
              <w:top w:val="nil"/>
              <w:left w:val="nil"/>
              <w:bottom w:val="nil"/>
              <w:right w:val="nil"/>
            </w:tcBorders>
          </w:tcPr>
          <w:p w14:paraId="6B2640DD" w14:textId="77777777" w:rsidR="00DC23ED" w:rsidRPr="004A41E7" w:rsidRDefault="00DC23ED" w:rsidP="00DC23ED">
            <w:pPr>
              <w:pStyle w:val="TableText"/>
              <w:rPr>
                <w:sz w:val="16"/>
                <w:szCs w:val="16"/>
                <w:lang w:eastAsia="en-AU"/>
              </w:rPr>
            </w:pPr>
            <w:r w:rsidRPr="004A41E7">
              <w:rPr>
                <w:sz w:val="16"/>
                <w:szCs w:val="16"/>
                <w:lang w:eastAsia="en-AU"/>
              </w:rPr>
              <w:t>0.000878</w:t>
            </w:r>
          </w:p>
        </w:tc>
        <w:tc>
          <w:tcPr>
            <w:tcW w:w="924" w:type="dxa"/>
            <w:tcBorders>
              <w:top w:val="nil"/>
              <w:left w:val="nil"/>
              <w:bottom w:val="nil"/>
              <w:right w:val="nil"/>
            </w:tcBorders>
          </w:tcPr>
          <w:p w14:paraId="35933C52" w14:textId="77777777" w:rsidR="00DC23ED" w:rsidRPr="004A41E7" w:rsidRDefault="00DC23ED" w:rsidP="00DC23ED">
            <w:pPr>
              <w:pStyle w:val="TableText"/>
              <w:rPr>
                <w:sz w:val="16"/>
                <w:szCs w:val="16"/>
                <w:lang w:eastAsia="en-AU"/>
              </w:rPr>
            </w:pPr>
            <w:r w:rsidRPr="004A41E7">
              <w:rPr>
                <w:sz w:val="16"/>
                <w:szCs w:val="16"/>
                <w:lang w:eastAsia="en-AU"/>
              </w:rPr>
              <w:t>0.000878</w:t>
            </w:r>
          </w:p>
        </w:tc>
        <w:tc>
          <w:tcPr>
            <w:tcW w:w="854" w:type="dxa"/>
            <w:tcBorders>
              <w:top w:val="nil"/>
              <w:left w:val="nil"/>
              <w:bottom w:val="nil"/>
              <w:right w:val="nil"/>
            </w:tcBorders>
          </w:tcPr>
          <w:p w14:paraId="6C7DEE2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62547BF" w14:textId="77777777" w:rsidR="00DC23ED" w:rsidRPr="004A41E7" w:rsidRDefault="00DC23ED" w:rsidP="00DC23ED">
            <w:pPr>
              <w:pStyle w:val="TableText"/>
              <w:rPr>
                <w:sz w:val="16"/>
                <w:szCs w:val="16"/>
                <w:lang w:eastAsia="en-AU"/>
              </w:rPr>
            </w:pPr>
          </w:p>
        </w:tc>
      </w:tr>
      <w:tr w:rsidR="00DC23ED" w:rsidRPr="004A41E7" w14:paraId="060BF4E6" w14:textId="77777777">
        <w:trPr>
          <w:trHeight w:val="219"/>
        </w:trPr>
        <w:tc>
          <w:tcPr>
            <w:tcW w:w="1036" w:type="dxa"/>
            <w:tcBorders>
              <w:top w:val="nil"/>
              <w:left w:val="nil"/>
              <w:bottom w:val="nil"/>
              <w:right w:val="nil"/>
            </w:tcBorders>
          </w:tcPr>
          <w:p w14:paraId="239B2D6F"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82" w:type="dxa"/>
            <w:tcBorders>
              <w:top w:val="nil"/>
              <w:left w:val="nil"/>
              <w:bottom w:val="nil"/>
              <w:right w:val="nil"/>
            </w:tcBorders>
          </w:tcPr>
          <w:p w14:paraId="132AB88B" w14:textId="77777777" w:rsidR="00DC23ED" w:rsidRPr="004A41E7" w:rsidRDefault="00DC23ED" w:rsidP="00DC23ED">
            <w:pPr>
              <w:pStyle w:val="TableText"/>
              <w:rPr>
                <w:sz w:val="16"/>
                <w:szCs w:val="16"/>
                <w:lang w:eastAsia="en-AU"/>
              </w:rPr>
            </w:pPr>
            <w:r w:rsidRPr="004A41E7">
              <w:rPr>
                <w:sz w:val="16"/>
                <w:szCs w:val="16"/>
                <w:lang w:eastAsia="en-AU"/>
              </w:rPr>
              <w:t>0.138502</w:t>
            </w:r>
          </w:p>
        </w:tc>
        <w:tc>
          <w:tcPr>
            <w:tcW w:w="854" w:type="dxa"/>
            <w:tcBorders>
              <w:top w:val="nil"/>
              <w:left w:val="nil"/>
              <w:bottom w:val="nil"/>
              <w:right w:val="nil"/>
            </w:tcBorders>
          </w:tcPr>
          <w:p w14:paraId="68F66F54" w14:textId="77777777" w:rsidR="00DC23ED" w:rsidRPr="004A41E7" w:rsidRDefault="00DC23ED" w:rsidP="00DC23ED">
            <w:pPr>
              <w:pStyle w:val="TableText"/>
              <w:rPr>
                <w:sz w:val="16"/>
                <w:szCs w:val="16"/>
                <w:lang w:eastAsia="en-AU"/>
              </w:rPr>
            </w:pPr>
            <w:r w:rsidRPr="004A41E7">
              <w:rPr>
                <w:sz w:val="16"/>
                <w:szCs w:val="16"/>
                <w:lang w:eastAsia="en-AU"/>
              </w:rPr>
              <w:t>0.138504</w:t>
            </w:r>
          </w:p>
        </w:tc>
        <w:tc>
          <w:tcPr>
            <w:tcW w:w="840" w:type="dxa"/>
            <w:tcBorders>
              <w:top w:val="nil"/>
              <w:left w:val="nil"/>
              <w:bottom w:val="nil"/>
              <w:right w:val="nil"/>
            </w:tcBorders>
          </w:tcPr>
          <w:p w14:paraId="5119EA9E" w14:textId="77777777" w:rsidR="00DC23ED" w:rsidRPr="004A41E7" w:rsidRDefault="00DC23ED" w:rsidP="00DC23ED">
            <w:pPr>
              <w:pStyle w:val="TableText"/>
              <w:rPr>
                <w:sz w:val="16"/>
                <w:szCs w:val="16"/>
                <w:lang w:eastAsia="en-AU"/>
              </w:rPr>
            </w:pPr>
            <w:r w:rsidRPr="004A41E7">
              <w:rPr>
                <w:sz w:val="16"/>
                <w:szCs w:val="16"/>
                <w:lang w:eastAsia="en-AU"/>
              </w:rPr>
              <w:t>0.138507</w:t>
            </w:r>
          </w:p>
        </w:tc>
        <w:tc>
          <w:tcPr>
            <w:tcW w:w="868" w:type="dxa"/>
            <w:tcBorders>
              <w:top w:val="nil"/>
              <w:left w:val="nil"/>
              <w:bottom w:val="nil"/>
              <w:right w:val="nil"/>
            </w:tcBorders>
          </w:tcPr>
          <w:p w14:paraId="6A4A87F6" w14:textId="77777777" w:rsidR="00DC23ED" w:rsidRPr="004A41E7" w:rsidRDefault="00DC23ED" w:rsidP="00DC23ED">
            <w:pPr>
              <w:pStyle w:val="TableText"/>
              <w:rPr>
                <w:sz w:val="16"/>
                <w:szCs w:val="16"/>
                <w:lang w:eastAsia="en-AU"/>
              </w:rPr>
            </w:pPr>
            <w:r w:rsidRPr="004A41E7">
              <w:rPr>
                <w:sz w:val="16"/>
                <w:szCs w:val="16"/>
                <w:lang w:eastAsia="en-AU"/>
              </w:rPr>
              <w:t>0.138258</w:t>
            </w:r>
          </w:p>
        </w:tc>
        <w:tc>
          <w:tcPr>
            <w:tcW w:w="840" w:type="dxa"/>
            <w:tcBorders>
              <w:top w:val="nil"/>
              <w:left w:val="nil"/>
              <w:bottom w:val="nil"/>
              <w:right w:val="nil"/>
            </w:tcBorders>
          </w:tcPr>
          <w:p w14:paraId="484EDD08" w14:textId="77777777" w:rsidR="00DC23ED" w:rsidRPr="004A41E7" w:rsidRDefault="00DC23ED" w:rsidP="00DC23ED">
            <w:pPr>
              <w:pStyle w:val="TableText"/>
              <w:rPr>
                <w:sz w:val="16"/>
                <w:szCs w:val="16"/>
                <w:lang w:eastAsia="en-AU"/>
              </w:rPr>
            </w:pPr>
            <w:r w:rsidRPr="004A41E7">
              <w:rPr>
                <w:sz w:val="16"/>
                <w:szCs w:val="16"/>
                <w:lang w:eastAsia="en-AU"/>
              </w:rPr>
              <w:t>0.138260</w:t>
            </w:r>
          </w:p>
        </w:tc>
        <w:tc>
          <w:tcPr>
            <w:tcW w:w="839" w:type="dxa"/>
            <w:tcBorders>
              <w:top w:val="nil"/>
              <w:left w:val="nil"/>
              <w:bottom w:val="nil"/>
              <w:right w:val="nil"/>
            </w:tcBorders>
          </w:tcPr>
          <w:p w14:paraId="14824EA1" w14:textId="77777777" w:rsidR="00DC23ED" w:rsidRPr="004A41E7" w:rsidRDefault="00DC23ED" w:rsidP="00DC23ED">
            <w:pPr>
              <w:pStyle w:val="TableText"/>
              <w:rPr>
                <w:sz w:val="16"/>
                <w:szCs w:val="16"/>
                <w:lang w:eastAsia="en-AU"/>
              </w:rPr>
            </w:pPr>
            <w:r w:rsidRPr="004A41E7">
              <w:rPr>
                <w:sz w:val="16"/>
                <w:szCs w:val="16"/>
                <w:lang w:eastAsia="en-AU"/>
              </w:rPr>
              <w:t>0.001773</w:t>
            </w:r>
          </w:p>
        </w:tc>
        <w:tc>
          <w:tcPr>
            <w:tcW w:w="882" w:type="dxa"/>
            <w:tcBorders>
              <w:top w:val="nil"/>
              <w:left w:val="nil"/>
              <w:bottom w:val="nil"/>
              <w:right w:val="nil"/>
            </w:tcBorders>
          </w:tcPr>
          <w:p w14:paraId="660F3E58" w14:textId="77777777" w:rsidR="00DC23ED" w:rsidRPr="004A41E7" w:rsidRDefault="00DC23ED" w:rsidP="00DC23ED">
            <w:pPr>
              <w:pStyle w:val="TableText"/>
              <w:rPr>
                <w:sz w:val="16"/>
                <w:szCs w:val="16"/>
                <w:lang w:eastAsia="en-AU"/>
              </w:rPr>
            </w:pPr>
            <w:r w:rsidRPr="004A41E7">
              <w:rPr>
                <w:sz w:val="16"/>
                <w:szCs w:val="16"/>
                <w:lang w:eastAsia="en-AU"/>
              </w:rPr>
              <w:t>0.001307</w:t>
            </w:r>
          </w:p>
        </w:tc>
        <w:tc>
          <w:tcPr>
            <w:tcW w:w="882" w:type="dxa"/>
            <w:tcBorders>
              <w:top w:val="nil"/>
              <w:left w:val="nil"/>
              <w:bottom w:val="nil"/>
              <w:right w:val="nil"/>
            </w:tcBorders>
          </w:tcPr>
          <w:p w14:paraId="71D79739" w14:textId="77777777" w:rsidR="00DC23ED" w:rsidRPr="004A41E7" w:rsidRDefault="00DC23ED" w:rsidP="00DC23ED">
            <w:pPr>
              <w:pStyle w:val="TableText"/>
              <w:rPr>
                <w:sz w:val="16"/>
                <w:szCs w:val="16"/>
                <w:lang w:eastAsia="en-AU"/>
              </w:rPr>
            </w:pPr>
            <w:r w:rsidRPr="004A41E7">
              <w:rPr>
                <w:sz w:val="16"/>
                <w:szCs w:val="16"/>
                <w:lang w:eastAsia="en-AU"/>
              </w:rPr>
              <w:t>0.001308</w:t>
            </w:r>
          </w:p>
        </w:tc>
        <w:tc>
          <w:tcPr>
            <w:tcW w:w="938" w:type="dxa"/>
            <w:tcBorders>
              <w:top w:val="nil"/>
              <w:left w:val="nil"/>
              <w:bottom w:val="nil"/>
              <w:right w:val="nil"/>
            </w:tcBorders>
          </w:tcPr>
          <w:p w14:paraId="76D15D11" w14:textId="77777777" w:rsidR="00DC23ED" w:rsidRPr="004A41E7" w:rsidRDefault="00DC23ED" w:rsidP="00DC23ED">
            <w:pPr>
              <w:pStyle w:val="TableText"/>
              <w:rPr>
                <w:sz w:val="16"/>
                <w:szCs w:val="16"/>
                <w:lang w:eastAsia="en-AU"/>
              </w:rPr>
            </w:pPr>
            <w:r w:rsidRPr="004A41E7">
              <w:rPr>
                <w:sz w:val="16"/>
                <w:szCs w:val="16"/>
                <w:lang w:eastAsia="en-AU"/>
              </w:rPr>
              <w:t>0.001309</w:t>
            </w:r>
          </w:p>
        </w:tc>
        <w:tc>
          <w:tcPr>
            <w:tcW w:w="938" w:type="dxa"/>
            <w:tcBorders>
              <w:top w:val="nil"/>
              <w:left w:val="nil"/>
              <w:bottom w:val="nil"/>
              <w:right w:val="nil"/>
            </w:tcBorders>
          </w:tcPr>
          <w:p w14:paraId="58EC3CA7" w14:textId="77777777" w:rsidR="00DC23ED" w:rsidRPr="004A41E7" w:rsidRDefault="00DC23ED" w:rsidP="00DC23ED">
            <w:pPr>
              <w:pStyle w:val="TableText"/>
              <w:rPr>
                <w:sz w:val="16"/>
                <w:szCs w:val="16"/>
                <w:lang w:eastAsia="en-AU"/>
              </w:rPr>
            </w:pPr>
            <w:r w:rsidRPr="004A41E7">
              <w:rPr>
                <w:sz w:val="16"/>
                <w:szCs w:val="16"/>
                <w:lang w:eastAsia="en-AU"/>
              </w:rPr>
              <w:t>0.001067</w:t>
            </w:r>
          </w:p>
        </w:tc>
        <w:tc>
          <w:tcPr>
            <w:tcW w:w="854" w:type="dxa"/>
            <w:tcBorders>
              <w:top w:val="nil"/>
              <w:left w:val="nil"/>
              <w:bottom w:val="nil"/>
              <w:right w:val="nil"/>
            </w:tcBorders>
          </w:tcPr>
          <w:p w14:paraId="79DFA6A9"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882" w:type="dxa"/>
            <w:tcBorders>
              <w:top w:val="nil"/>
              <w:left w:val="nil"/>
              <w:bottom w:val="nil"/>
              <w:right w:val="nil"/>
            </w:tcBorders>
          </w:tcPr>
          <w:p w14:paraId="140992FD" w14:textId="77777777" w:rsidR="00DC23ED" w:rsidRPr="004A41E7" w:rsidRDefault="00DC23ED" w:rsidP="00DC23ED">
            <w:pPr>
              <w:pStyle w:val="TableText"/>
              <w:rPr>
                <w:sz w:val="16"/>
                <w:szCs w:val="16"/>
                <w:lang w:eastAsia="en-AU"/>
              </w:rPr>
            </w:pPr>
            <w:r w:rsidRPr="004A41E7">
              <w:rPr>
                <w:sz w:val="16"/>
                <w:szCs w:val="16"/>
                <w:lang w:eastAsia="en-AU"/>
              </w:rPr>
              <w:t>0.001068</w:t>
            </w:r>
          </w:p>
        </w:tc>
        <w:tc>
          <w:tcPr>
            <w:tcW w:w="923" w:type="dxa"/>
            <w:tcBorders>
              <w:top w:val="nil"/>
              <w:left w:val="nil"/>
              <w:bottom w:val="nil"/>
              <w:right w:val="nil"/>
            </w:tcBorders>
          </w:tcPr>
          <w:p w14:paraId="4E58B579"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924" w:type="dxa"/>
            <w:tcBorders>
              <w:top w:val="nil"/>
              <w:left w:val="nil"/>
              <w:bottom w:val="nil"/>
              <w:right w:val="nil"/>
            </w:tcBorders>
          </w:tcPr>
          <w:p w14:paraId="3C36BA53"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854" w:type="dxa"/>
            <w:tcBorders>
              <w:top w:val="nil"/>
              <w:left w:val="nil"/>
              <w:bottom w:val="nil"/>
              <w:right w:val="nil"/>
            </w:tcBorders>
          </w:tcPr>
          <w:p w14:paraId="1A96D40D" w14:textId="77777777" w:rsidR="00DC23ED" w:rsidRPr="004A41E7" w:rsidRDefault="00DC23ED" w:rsidP="00DC23ED">
            <w:pPr>
              <w:pStyle w:val="TableText"/>
              <w:rPr>
                <w:sz w:val="16"/>
                <w:szCs w:val="16"/>
                <w:lang w:eastAsia="en-AU"/>
              </w:rPr>
            </w:pPr>
            <w:r w:rsidRPr="004A41E7">
              <w:rPr>
                <w:sz w:val="16"/>
                <w:szCs w:val="16"/>
                <w:lang w:eastAsia="en-AU"/>
              </w:rPr>
              <w:t>0.000996</w:t>
            </w:r>
          </w:p>
        </w:tc>
        <w:tc>
          <w:tcPr>
            <w:tcW w:w="882" w:type="dxa"/>
            <w:tcBorders>
              <w:top w:val="nil"/>
              <w:left w:val="nil"/>
              <w:bottom w:val="nil"/>
              <w:right w:val="nil"/>
            </w:tcBorders>
          </w:tcPr>
          <w:p w14:paraId="2751BEA8" w14:textId="77777777" w:rsidR="00DC23ED" w:rsidRPr="004A41E7" w:rsidRDefault="00DC23ED" w:rsidP="00DC23ED">
            <w:pPr>
              <w:pStyle w:val="TableText"/>
              <w:rPr>
                <w:sz w:val="16"/>
                <w:szCs w:val="16"/>
                <w:lang w:eastAsia="en-AU"/>
              </w:rPr>
            </w:pPr>
          </w:p>
        </w:tc>
      </w:tr>
      <w:tr w:rsidR="00DC23ED" w:rsidRPr="004A41E7" w14:paraId="0F09BB99" w14:textId="77777777">
        <w:trPr>
          <w:trHeight w:val="219"/>
        </w:trPr>
        <w:tc>
          <w:tcPr>
            <w:tcW w:w="1036" w:type="dxa"/>
            <w:tcBorders>
              <w:top w:val="nil"/>
              <w:left w:val="nil"/>
              <w:bottom w:val="nil"/>
              <w:right w:val="nil"/>
            </w:tcBorders>
          </w:tcPr>
          <w:p w14:paraId="13BEC212"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82" w:type="dxa"/>
            <w:tcBorders>
              <w:top w:val="nil"/>
              <w:left w:val="nil"/>
              <w:bottom w:val="nil"/>
              <w:right w:val="nil"/>
            </w:tcBorders>
          </w:tcPr>
          <w:p w14:paraId="1827EDF4" w14:textId="77777777" w:rsidR="00DC23ED" w:rsidRPr="004A41E7" w:rsidRDefault="00DC23ED" w:rsidP="00DC23ED">
            <w:pPr>
              <w:pStyle w:val="TableText"/>
              <w:rPr>
                <w:sz w:val="16"/>
                <w:szCs w:val="16"/>
                <w:lang w:eastAsia="en-AU"/>
              </w:rPr>
            </w:pPr>
            <w:r w:rsidRPr="004A41E7">
              <w:rPr>
                <w:sz w:val="16"/>
                <w:szCs w:val="16"/>
                <w:lang w:eastAsia="en-AU"/>
              </w:rPr>
              <w:t>0.138822</w:t>
            </w:r>
          </w:p>
        </w:tc>
        <w:tc>
          <w:tcPr>
            <w:tcW w:w="854" w:type="dxa"/>
            <w:tcBorders>
              <w:top w:val="nil"/>
              <w:left w:val="nil"/>
              <w:bottom w:val="nil"/>
              <w:right w:val="nil"/>
            </w:tcBorders>
          </w:tcPr>
          <w:p w14:paraId="4EE07312" w14:textId="77777777" w:rsidR="00DC23ED" w:rsidRPr="004A41E7" w:rsidRDefault="00DC23ED" w:rsidP="00DC23ED">
            <w:pPr>
              <w:pStyle w:val="TableText"/>
              <w:rPr>
                <w:sz w:val="16"/>
                <w:szCs w:val="16"/>
                <w:lang w:eastAsia="en-AU"/>
              </w:rPr>
            </w:pPr>
            <w:r w:rsidRPr="004A41E7">
              <w:rPr>
                <w:sz w:val="16"/>
                <w:szCs w:val="16"/>
                <w:lang w:eastAsia="en-AU"/>
              </w:rPr>
              <w:t>0.138825</w:t>
            </w:r>
          </w:p>
        </w:tc>
        <w:tc>
          <w:tcPr>
            <w:tcW w:w="840" w:type="dxa"/>
            <w:tcBorders>
              <w:top w:val="nil"/>
              <w:left w:val="nil"/>
              <w:bottom w:val="nil"/>
              <w:right w:val="nil"/>
            </w:tcBorders>
          </w:tcPr>
          <w:p w14:paraId="13AB53AE" w14:textId="77777777" w:rsidR="00DC23ED" w:rsidRPr="004A41E7" w:rsidRDefault="00DC23ED" w:rsidP="00DC23ED">
            <w:pPr>
              <w:pStyle w:val="TableText"/>
              <w:rPr>
                <w:sz w:val="16"/>
                <w:szCs w:val="16"/>
                <w:lang w:eastAsia="en-AU"/>
              </w:rPr>
            </w:pPr>
            <w:r w:rsidRPr="004A41E7">
              <w:rPr>
                <w:sz w:val="16"/>
                <w:szCs w:val="16"/>
                <w:lang w:eastAsia="en-AU"/>
              </w:rPr>
              <w:t>0.138828</w:t>
            </w:r>
          </w:p>
        </w:tc>
        <w:tc>
          <w:tcPr>
            <w:tcW w:w="868" w:type="dxa"/>
            <w:tcBorders>
              <w:top w:val="nil"/>
              <w:left w:val="nil"/>
              <w:bottom w:val="nil"/>
              <w:right w:val="nil"/>
            </w:tcBorders>
          </w:tcPr>
          <w:p w14:paraId="2EB60165" w14:textId="77777777" w:rsidR="00DC23ED" w:rsidRPr="004A41E7" w:rsidRDefault="00DC23ED" w:rsidP="00DC23ED">
            <w:pPr>
              <w:pStyle w:val="TableText"/>
              <w:rPr>
                <w:sz w:val="16"/>
                <w:szCs w:val="16"/>
                <w:lang w:eastAsia="en-AU"/>
              </w:rPr>
            </w:pPr>
            <w:r w:rsidRPr="004A41E7">
              <w:rPr>
                <w:sz w:val="16"/>
                <w:szCs w:val="16"/>
                <w:lang w:eastAsia="en-AU"/>
              </w:rPr>
              <w:t>0.138535</w:t>
            </w:r>
          </w:p>
        </w:tc>
        <w:tc>
          <w:tcPr>
            <w:tcW w:w="840" w:type="dxa"/>
            <w:tcBorders>
              <w:top w:val="nil"/>
              <w:left w:val="nil"/>
              <w:bottom w:val="nil"/>
              <w:right w:val="nil"/>
            </w:tcBorders>
          </w:tcPr>
          <w:p w14:paraId="17604899" w14:textId="77777777" w:rsidR="00DC23ED" w:rsidRPr="004A41E7" w:rsidRDefault="00DC23ED" w:rsidP="00DC23ED">
            <w:pPr>
              <w:pStyle w:val="TableText"/>
              <w:rPr>
                <w:sz w:val="16"/>
                <w:szCs w:val="16"/>
                <w:lang w:eastAsia="en-AU"/>
              </w:rPr>
            </w:pPr>
            <w:r w:rsidRPr="004A41E7">
              <w:rPr>
                <w:sz w:val="16"/>
                <w:szCs w:val="16"/>
                <w:lang w:eastAsia="en-AU"/>
              </w:rPr>
              <w:t>0.138538</w:t>
            </w:r>
          </w:p>
        </w:tc>
        <w:tc>
          <w:tcPr>
            <w:tcW w:w="839" w:type="dxa"/>
            <w:tcBorders>
              <w:top w:val="nil"/>
              <w:left w:val="nil"/>
              <w:bottom w:val="nil"/>
              <w:right w:val="nil"/>
            </w:tcBorders>
          </w:tcPr>
          <w:p w14:paraId="63CDE54E" w14:textId="77777777" w:rsidR="00DC23ED" w:rsidRPr="004A41E7" w:rsidRDefault="00DC23ED" w:rsidP="00DC23ED">
            <w:pPr>
              <w:pStyle w:val="TableText"/>
              <w:rPr>
                <w:sz w:val="16"/>
                <w:szCs w:val="16"/>
                <w:lang w:eastAsia="en-AU"/>
              </w:rPr>
            </w:pPr>
            <w:r w:rsidRPr="004A41E7">
              <w:rPr>
                <w:sz w:val="16"/>
                <w:szCs w:val="16"/>
                <w:lang w:eastAsia="en-AU"/>
              </w:rPr>
              <w:t>0.002034</w:t>
            </w:r>
          </w:p>
        </w:tc>
        <w:tc>
          <w:tcPr>
            <w:tcW w:w="882" w:type="dxa"/>
            <w:tcBorders>
              <w:top w:val="nil"/>
              <w:left w:val="nil"/>
              <w:bottom w:val="nil"/>
              <w:right w:val="nil"/>
            </w:tcBorders>
          </w:tcPr>
          <w:p w14:paraId="6CE2C55D" w14:textId="77777777" w:rsidR="00DC23ED" w:rsidRPr="004A41E7" w:rsidRDefault="00DC23ED" w:rsidP="00DC23ED">
            <w:pPr>
              <w:pStyle w:val="TableText"/>
              <w:rPr>
                <w:sz w:val="16"/>
                <w:szCs w:val="16"/>
                <w:lang w:eastAsia="en-AU"/>
              </w:rPr>
            </w:pPr>
            <w:r w:rsidRPr="004A41E7">
              <w:rPr>
                <w:sz w:val="16"/>
                <w:szCs w:val="16"/>
                <w:lang w:eastAsia="en-AU"/>
              </w:rPr>
              <w:t>0.001493</w:t>
            </w:r>
          </w:p>
        </w:tc>
        <w:tc>
          <w:tcPr>
            <w:tcW w:w="882" w:type="dxa"/>
            <w:tcBorders>
              <w:top w:val="nil"/>
              <w:left w:val="nil"/>
              <w:bottom w:val="nil"/>
              <w:right w:val="nil"/>
            </w:tcBorders>
          </w:tcPr>
          <w:p w14:paraId="52BA6D6E" w14:textId="77777777" w:rsidR="00DC23ED" w:rsidRPr="004A41E7" w:rsidRDefault="00DC23ED" w:rsidP="00DC23ED">
            <w:pPr>
              <w:pStyle w:val="TableText"/>
              <w:rPr>
                <w:sz w:val="16"/>
                <w:szCs w:val="16"/>
                <w:lang w:eastAsia="en-AU"/>
              </w:rPr>
            </w:pPr>
            <w:r w:rsidRPr="004A41E7">
              <w:rPr>
                <w:sz w:val="16"/>
                <w:szCs w:val="16"/>
                <w:lang w:eastAsia="en-AU"/>
              </w:rPr>
              <w:t>0.001494</w:t>
            </w:r>
          </w:p>
        </w:tc>
        <w:tc>
          <w:tcPr>
            <w:tcW w:w="938" w:type="dxa"/>
            <w:tcBorders>
              <w:top w:val="nil"/>
              <w:left w:val="nil"/>
              <w:bottom w:val="nil"/>
              <w:right w:val="nil"/>
            </w:tcBorders>
          </w:tcPr>
          <w:p w14:paraId="5504FD7C" w14:textId="77777777" w:rsidR="00DC23ED" w:rsidRPr="004A41E7" w:rsidRDefault="00DC23ED" w:rsidP="00DC23ED">
            <w:pPr>
              <w:pStyle w:val="TableText"/>
              <w:rPr>
                <w:sz w:val="16"/>
                <w:szCs w:val="16"/>
                <w:lang w:eastAsia="en-AU"/>
              </w:rPr>
            </w:pPr>
            <w:r w:rsidRPr="004A41E7">
              <w:rPr>
                <w:sz w:val="16"/>
                <w:szCs w:val="16"/>
                <w:lang w:eastAsia="en-AU"/>
              </w:rPr>
              <w:t>0.001495</w:t>
            </w:r>
          </w:p>
        </w:tc>
        <w:tc>
          <w:tcPr>
            <w:tcW w:w="938" w:type="dxa"/>
            <w:tcBorders>
              <w:top w:val="nil"/>
              <w:left w:val="nil"/>
              <w:bottom w:val="nil"/>
              <w:right w:val="nil"/>
            </w:tcBorders>
          </w:tcPr>
          <w:p w14:paraId="3B7D66CC" w14:textId="77777777" w:rsidR="00DC23ED" w:rsidRPr="004A41E7" w:rsidRDefault="00DC23ED" w:rsidP="00DC23ED">
            <w:pPr>
              <w:pStyle w:val="TableText"/>
              <w:rPr>
                <w:sz w:val="16"/>
                <w:szCs w:val="16"/>
                <w:lang w:eastAsia="en-AU"/>
              </w:rPr>
            </w:pPr>
            <w:r w:rsidRPr="004A41E7">
              <w:rPr>
                <w:sz w:val="16"/>
                <w:szCs w:val="16"/>
                <w:lang w:eastAsia="en-AU"/>
              </w:rPr>
              <w:t>0.001216</w:t>
            </w:r>
          </w:p>
        </w:tc>
        <w:tc>
          <w:tcPr>
            <w:tcW w:w="854" w:type="dxa"/>
            <w:tcBorders>
              <w:top w:val="nil"/>
              <w:left w:val="nil"/>
              <w:bottom w:val="nil"/>
              <w:right w:val="nil"/>
            </w:tcBorders>
          </w:tcPr>
          <w:p w14:paraId="54DD7766" w14:textId="77777777" w:rsidR="00DC23ED" w:rsidRPr="004A41E7" w:rsidRDefault="00DC23ED" w:rsidP="00DC23ED">
            <w:pPr>
              <w:pStyle w:val="TableText"/>
              <w:rPr>
                <w:sz w:val="16"/>
                <w:szCs w:val="16"/>
                <w:lang w:eastAsia="en-AU"/>
              </w:rPr>
            </w:pPr>
            <w:r w:rsidRPr="004A41E7">
              <w:rPr>
                <w:sz w:val="16"/>
                <w:szCs w:val="16"/>
                <w:lang w:eastAsia="en-AU"/>
              </w:rPr>
              <w:t>0.001217</w:t>
            </w:r>
          </w:p>
        </w:tc>
        <w:tc>
          <w:tcPr>
            <w:tcW w:w="882" w:type="dxa"/>
            <w:tcBorders>
              <w:top w:val="nil"/>
              <w:left w:val="nil"/>
              <w:bottom w:val="nil"/>
              <w:right w:val="nil"/>
            </w:tcBorders>
          </w:tcPr>
          <w:p w14:paraId="4F3A7558" w14:textId="77777777" w:rsidR="00DC23ED" w:rsidRPr="004A41E7" w:rsidRDefault="00DC23ED" w:rsidP="00DC23ED">
            <w:pPr>
              <w:pStyle w:val="TableText"/>
              <w:rPr>
                <w:sz w:val="16"/>
                <w:szCs w:val="16"/>
                <w:lang w:eastAsia="en-AU"/>
              </w:rPr>
            </w:pPr>
            <w:r w:rsidRPr="004A41E7">
              <w:rPr>
                <w:sz w:val="16"/>
                <w:szCs w:val="16"/>
                <w:lang w:eastAsia="en-AU"/>
              </w:rPr>
              <w:t>0.001217</w:t>
            </w:r>
          </w:p>
        </w:tc>
        <w:tc>
          <w:tcPr>
            <w:tcW w:w="923" w:type="dxa"/>
            <w:tcBorders>
              <w:top w:val="nil"/>
              <w:left w:val="nil"/>
              <w:bottom w:val="nil"/>
              <w:right w:val="nil"/>
            </w:tcBorders>
          </w:tcPr>
          <w:p w14:paraId="10B4A363" w14:textId="77777777" w:rsidR="00DC23ED" w:rsidRPr="004A41E7" w:rsidRDefault="00DC23ED" w:rsidP="00DC23ED">
            <w:pPr>
              <w:pStyle w:val="TableText"/>
              <w:rPr>
                <w:sz w:val="16"/>
                <w:szCs w:val="16"/>
                <w:lang w:eastAsia="en-AU"/>
              </w:rPr>
            </w:pPr>
            <w:r w:rsidRPr="004A41E7">
              <w:rPr>
                <w:sz w:val="16"/>
                <w:szCs w:val="16"/>
                <w:lang w:eastAsia="en-AU"/>
              </w:rPr>
              <w:t>0.001133</w:t>
            </w:r>
          </w:p>
        </w:tc>
        <w:tc>
          <w:tcPr>
            <w:tcW w:w="924" w:type="dxa"/>
            <w:tcBorders>
              <w:top w:val="nil"/>
              <w:left w:val="nil"/>
              <w:bottom w:val="nil"/>
              <w:right w:val="nil"/>
            </w:tcBorders>
          </w:tcPr>
          <w:p w14:paraId="7CECCE73" w14:textId="77777777" w:rsidR="00DC23ED" w:rsidRPr="004A41E7" w:rsidRDefault="00DC23ED" w:rsidP="00DC23ED">
            <w:pPr>
              <w:pStyle w:val="TableText"/>
              <w:rPr>
                <w:sz w:val="16"/>
                <w:szCs w:val="16"/>
                <w:lang w:eastAsia="en-AU"/>
              </w:rPr>
            </w:pPr>
            <w:r w:rsidRPr="004A41E7">
              <w:rPr>
                <w:sz w:val="16"/>
                <w:szCs w:val="16"/>
                <w:lang w:eastAsia="en-AU"/>
              </w:rPr>
              <w:t>0.001133</w:t>
            </w:r>
          </w:p>
        </w:tc>
        <w:tc>
          <w:tcPr>
            <w:tcW w:w="854" w:type="dxa"/>
            <w:tcBorders>
              <w:top w:val="nil"/>
              <w:left w:val="nil"/>
              <w:bottom w:val="nil"/>
              <w:right w:val="nil"/>
            </w:tcBorders>
          </w:tcPr>
          <w:p w14:paraId="23B9088A" w14:textId="77777777" w:rsidR="00DC23ED" w:rsidRPr="004A41E7" w:rsidRDefault="00DC23ED" w:rsidP="00DC23ED">
            <w:pPr>
              <w:pStyle w:val="TableText"/>
              <w:rPr>
                <w:sz w:val="16"/>
                <w:szCs w:val="16"/>
                <w:lang w:eastAsia="en-AU"/>
              </w:rPr>
            </w:pPr>
            <w:r w:rsidRPr="004A41E7">
              <w:rPr>
                <w:sz w:val="16"/>
                <w:szCs w:val="16"/>
                <w:lang w:eastAsia="en-AU"/>
              </w:rPr>
              <w:t>0.001133</w:t>
            </w:r>
          </w:p>
        </w:tc>
        <w:tc>
          <w:tcPr>
            <w:tcW w:w="882" w:type="dxa"/>
            <w:tcBorders>
              <w:top w:val="nil"/>
              <w:left w:val="nil"/>
              <w:bottom w:val="nil"/>
              <w:right w:val="nil"/>
            </w:tcBorders>
          </w:tcPr>
          <w:p w14:paraId="0C896C3B" w14:textId="77777777" w:rsidR="00DC23ED" w:rsidRPr="004A41E7" w:rsidRDefault="00DC23ED" w:rsidP="00DC23ED">
            <w:pPr>
              <w:pStyle w:val="TableText"/>
              <w:rPr>
                <w:sz w:val="16"/>
                <w:szCs w:val="16"/>
                <w:lang w:eastAsia="en-AU"/>
              </w:rPr>
            </w:pPr>
            <w:r w:rsidRPr="004A41E7">
              <w:rPr>
                <w:sz w:val="16"/>
                <w:szCs w:val="16"/>
                <w:lang w:eastAsia="en-AU"/>
              </w:rPr>
              <w:t>0.001007</w:t>
            </w:r>
          </w:p>
        </w:tc>
      </w:tr>
      <w:tr w:rsidR="00DC23ED" w:rsidRPr="004A41E7" w14:paraId="4D89E214" w14:textId="77777777">
        <w:trPr>
          <w:trHeight w:val="219"/>
        </w:trPr>
        <w:tc>
          <w:tcPr>
            <w:tcW w:w="1036" w:type="dxa"/>
            <w:tcBorders>
              <w:top w:val="nil"/>
              <w:left w:val="nil"/>
              <w:bottom w:val="nil"/>
              <w:right w:val="nil"/>
            </w:tcBorders>
          </w:tcPr>
          <w:p w14:paraId="036E9DD9"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82" w:type="dxa"/>
            <w:tcBorders>
              <w:top w:val="nil"/>
              <w:left w:val="nil"/>
              <w:bottom w:val="nil"/>
              <w:right w:val="nil"/>
            </w:tcBorders>
          </w:tcPr>
          <w:p w14:paraId="45AA4953" w14:textId="77777777" w:rsidR="00DC23ED" w:rsidRPr="004A41E7" w:rsidRDefault="00DC23ED" w:rsidP="00DC23ED">
            <w:pPr>
              <w:pStyle w:val="TableText"/>
              <w:rPr>
                <w:sz w:val="16"/>
                <w:szCs w:val="16"/>
                <w:lang w:eastAsia="en-AU"/>
              </w:rPr>
            </w:pPr>
            <w:r w:rsidRPr="004A41E7">
              <w:rPr>
                <w:sz w:val="16"/>
                <w:szCs w:val="16"/>
                <w:lang w:eastAsia="en-AU"/>
              </w:rPr>
              <w:t>0.139187</w:t>
            </w:r>
          </w:p>
        </w:tc>
        <w:tc>
          <w:tcPr>
            <w:tcW w:w="854" w:type="dxa"/>
            <w:tcBorders>
              <w:top w:val="nil"/>
              <w:left w:val="nil"/>
              <w:bottom w:val="nil"/>
              <w:right w:val="nil"/>
            </w:tcBorders>
          </w:tcPr>
          <w:p w14:paraId="30CBD789" w14:textId="77777777" w:rsidR="00DC23ED" w:rsidRPr="004A41E7" w:rsidRDefault="00DC23ED" w:rsidP="00DC23ED">
            <w:pPr>
              <w:pStyle w:val="TableText"/>
              <w:rPr>
                <w:sz w:val="16"/>
                <w:szCs w:val="16"/>
                <w:lang w:eastAsia="en-AU"/>
              </w:rPr>
            </w:pPr>
            <w:r w:rsidRPr="004A41E7">
              <w:rPr>
                <w:sz w:val="16"/>
                <w:szCs w:val="16"/>
                <w:lang w:eastAsia="en-AU"/>
              </w:rPr>
              <w:t>0.139191</w:t>
            </w:r>
          </w:p>
        </w:tc>
        <w:tc>
          <w:tcPr>
            <w:tcW w:w="840" w:type="dxa"/>
            <w:tcBorders>
              <w:top w:val="nil"/>
              <w:left w:val="nil"/>
              <w:bottom w:val="nil"/>
              <w:right w:val="nil"/>
            </w:tcBorders>
          </w:tcPr>
          <w:p w14:paraId="17186934" w14:textId="77777777" w:rsidR="00DC23ED" w:rsidRPr="004A41E7" w:rsidRDefault="00DC23ED" w:rsidP="00DC23ED">
            <w:pPr>
              <w:pStyle w:val="TableText"/>
              <w:rPr>
                <w:sz w:val="16"/>
                <w:szCs w:val="16"/>
                <w:lang w:eastAsia="en-AU"/>
              </w:rPr>
            </w:pPr>
            <w:r w:rsidRPr="004A41E7">
              <w:rPr>
                <w:sz w:val="16"/>
                <w:szCs w:val="16"/>
                <w:lang w:eastAsia="en-AU"/>
              </w:rPr>
              <w:t>0.139194</w:t>
            </w:r>
          </w:p>
        </w:tc>
        <w:tc>
          <w:tcPr>
            <w:tcW w:w="868" w:type="dxa"/>
            <w:tcBorders>
              <w:top w:val="nil"/>
              <w:left w:val="nil"/>
              <w:bottom w:val="nil"/>
              <w:right w:val="nil"/>
            </w:tcBorders>
          </w:tcPr>
          <w:p w14:paraId="1E88BFD7" w14:textId="77777777" w:rsidR="00DC23ED" w:rsidRPr="004A41E7" w:rsidRDefault="00DC23ED" w:rsidP="00DC23ED">
            <w:pPr>
              <w:pStyle w:val="TableText"/>
              <w:rPr>
                <w:sz w:val="16"/>
                <w:szCs w:val="16"/>
                <w:lang w:eastAsia="en-AU"/>
              </w:rPr>
            </w:pPr>
            <w:r w:rsidRPr="004A41E7">
              <w:rPr>
                <w:sz w:val="16"/>
                <w:szCs w:val="16"/>
                <w:lang w:eastAsia="en-AU"/>
              </w:rPr>
              <w:t>0.138849</w:t>
            </w:r>
          </w:p>
        </w:tc>
        <w:tc>
          <w:tcPr>
            <w:tcW w:w="840" w:type="dxa"/>
            <w:tcBorders>
              <w:top w:val="nil"/>
              <w:left w:val="nil"/>
              <w:bottom w:val="nil"/>
              <w:right w:val="nil"/>
            </w:tcBorders>
          </w:tcPr>
          <w:p w14:paraId="7F346DAC" w14:textId="77777777" w:rsidR="00DC23ED" w:rsidRPr="004A41E7" w:rsidRDefault="00DC23ED" w:rsidP="00DC23ED">
            <w:pPr>
              <w:pStyle w:val="TableText"/>
              <w:rPr>
                <w:sz w:val="16"/>
                <w:szCs w:val="16"/>
                <w:lang w:eastAsia="en-AU"/>
              </w:rPr>
            </w:pPr>
            <w:r w:rsidRPr="004A41E7">
              <w:rPr>
                <w:sz w:val="16"/>
                <w:szCs w:val="16"/>
                <w:lang w:eastAsia="en-AU"/>
              </w:rPr>
              <w:t>0.138852</w:t>
            </w:r>
          </w:p>
        </w:tc>
        <w:tc>
          <w:tcPr>
            <w:tcW w:w="839" w:type="dxa"/>
            <w:tcBorders>
              <w:top w:val="nil"/>
              <w:left w:val="nil"/>
              <w:bottom w:val="nil"/>
              <w:right w:val="nil"/>
            </w:tcBorders>
          </w:tcPr>
          <w:p w14:paraId="19606622" w14:textId="77777777" w:rsidR="00DC23ED" w:rsidRPr="004A41E7" w:rsidRDefault="00DC23ED" w:rsidP="00DC23ED">
            <w:pPr>
              <w:pStyle w:val="TableText"/>
              <w:rPr>
                <w:sz w:val="16"/>
                <w:szCs w:val="16"/>
                <w:lang w:eastAsia="en-AU"/>
              </w:rPr>
            </w:pPr>
            <w:r w:rsidRPr="004A41E7">
              <w:rPr>
                <w:sz w:val="16"/>
                <w:szCs w:val="16"/>
                <w:lang w:eastAsia="en-AU"/>
              </w:rPr>
              <w:t>0.002335</w:t>
            </w:r>
          </w:p>
        </w:tc>
        <w:tc>
          <w:tcPr>
            <w:tcW w:w="882" w:type="dxa"/>
            <w:tcBorders>
              <w:top w:val="nil"/>
              <w:left w:val="nil"/>
              <w:bottom w:val="nil"/>
              <w:right w:val="nil"/>
            </w:tcBorders>
          </w:tcPr>
          <w:p w14:paraId="223AE990" w14:textId="77777777" w:rsidR="00DC23ED" w:rsidRPr="004A41E7" w:rsidRDefault="00DC23ED" w:rsidP="00DC23ED">
            <w:pPr>
              <w:pStyle w:val="TableText"/>
              <w:rPr>
                <w:sz w:val="16"/>
                <w:szCs w:val="16"/>
                <w:lang w:eastAsia="en-AU"/>
              </w:rPr>
            </w:pPr>
            <w:r w:rsidRPr="004A41E7">
              <w:rPr>
                <w:sz w:val="16"/>
                <w:szCs w:val="16"/>
                <w:lang w:eastAsia="en-AU"/>
              </w:rPr>
              <w:t>0.001706</w:t>
            </w:r>
          </w:p>
        </w:tc>
        <w:tc>
          <w:tcPr>
            <w:tcW w:w="882" w:type="dxa"/>
            <w:tcBorders>
              <w:top w:val="nil"/>
              <w:left w:val="nil"/>
              <w:bottom w:val="nil"/>
              <w:right w:val="nil"/>
            </w:tcBorders>
          </w:tcPr>
          <w:p w14:paraId="491F1087" w14:textId="77777777" w:rsidR="00DC23ED" w:rsidRPr="004A41E7" w:rsidRDefault="00DC23ED" w:rsidP="00DC23ED">
            <w:pPr>
              <w:pStyle w:val="TableText"/>
              <w:rPr>
                <w:sz w:val="16"/>
                <w:szCs w:val="16"/>
                <w:lang w:eastAsia="en-AU"/>
              </w:rPr>
            </w:pPr>
            <w:r w:rsidRPr="004A41E7">
              <w:rPr>
                <w:sz w:val="16"/>
                <w:szCs w:val="16"/>
                <w:lang w:eastAsia="en-AU"/>
              </w:rPr>
              <w:t>0.001708</w:t>
            </w:r>
          </w:p>
        </w:tc>
        <w:tc>
          <w:tcPr>
            <w:tcW w:w="938" w:type="dxa"/>
            <w:tcBorders>
              <w:top w:val="nil"/>
              <w:left w:val="nil"/>
              <w:bottom w:val="nil"/>
              <w:right w:val="nil"/>
            </w:tcBorders>
          </w:tcPr>
          <w:p w14:paraId="47C9F55E" w14:textId="77777777" w:rsidR="00DC23ED" w:rsidRPr="004A41E7" w:rsidRDefault="00DC23ED" w:rsidP="00DC23ED">
            <w:pPr>
              <w:pStyle w:val="TableText"/>
              <w:rPr>
                <w:sz w:val="16"/>
                <w:szCs w:val="16"/>
                <w:lang w:eastAsia="en-AU"/>
              </w:rPr>
            </w:pPr>
            <w:r w:rsidRPr="004A41E7">
              <w:rPr>
                <w:sz w:val="16"/>
                <w:szCs w:val="16"/>
                <w:lang w:eastAsia="en-AU"/>
              </w:rPr>
              <w:t>0.001710</w:t>
            </w:r>
          </w:p>
        </w:tc>
        <w:tc>
          <w:tcPr>
            <w:tcW w:w="938" w:type="dxa"/>
            <w:tcBorders>
              <w:top w:val="nil"/>
              <w:left w:val="nil"/>
              <w:bottom w:val="nil"/>
              <w:right w:val="nil"/>
            </w:tcBorders>
          </w:tcPr>
          <w:p w14:paraId="29D6E753" w14:textId="77777777" w:rsidR="00DC23ED" w:rsidRPr="004A41E7" w:rsidRDefault="00DC23ED" w:rsidP="00DC23ED">
            <w:pPr>
              <w:pStyle w:val="TableText"/>
              <w:rPr>
                <w:sz w:val="16"/>
                <w:szCs w:val="16"/>
                <w:lang w:eastAsia="en-AU"/>
              </w:rPr>
            </w:pPr>
            <w:r w:rsidRPr="004A41E7">
              <w:rPr>
                <w:sz w:val="16"/>
                <w:szCs w:val="16"/>
                <w:lang w:eastAsia="en-AU"/>
              </w:rPr>
              <w:t>0.001386</w:t>
            </w:r>
          </w:p>
        </w:tc>
        <w:tc>
          <w:tcPr>
            <w:tcW w:w="854" w:type="dxa"/>
            <w:tcBorders>
              <w:top w:val="nil"/>
              <w:left w:val="nil"/>
              <w:bottom w:val="nil"/>
              <w:right w:val="nil"/>
            </w:tcBorders>
          </w:tcPr>
          <w:p w14:paraId="34751C44" w14:textId="77777777" w:rsidR="00DC23ED" w:rsidRPr="004A41E7" w:rsidRDefault="00DC23ED" w:rsidP="00DC23ED">
            <w:pPr>
              <w:pStyle w:val="TableText"/>
              <w:rPr>
                <w:sz w:val="16"/>
                <w:szCs w:val="16"/>
                <w:lang w:eastAsia="en-AU"/>
              </w:rPr>
            </w:pPr>
            <w:r w:rsidRPr="004A41E7">
              <w:rPr>
                <w:sz w:val="16"/>
                <w:szCs w:val="16"/>
                <w:lang w:eastAsia="en-AU"/>
              </w:rPr>
              <w:t>0.001388</w:t>
            </w:r>
          </w:p>
        </w:tc>
        <w:tc>
          <w:tcPr>
            <w:tcW w:w="882" w:type="dxa"/>
            <w:tcBorders>
              <w:top w:val="nil"/>
              <w:left w:val="nil"/>
              <w:bottom w:val="nil"/>
              <w:right w:val="nil"/>
            </w:tcBorders>
          </w:tcPr>
          <w:p w14:paraId="0BCA30A0" w14:textId="77777777" w:rsidR="00DC23ED" w:rsidRPr="004A41E7" w:rsidRDefault="00DC23ED" w:rsidP="00DC23ED">
            <w:pPr>
              <w:pStyle w:val="TableText"/>
              <w:rPr>
                <w:sz w:val="16"/>
                <w:szCs w:val="16"/>
                <w:lang w:eastAsia="en-AU"/>
              </w:rPr>
            </w:pPr>
            <w:r w:rsidRPr="004A41E7">
              <w:rPr>
                <w:sz w:val="16"/>
                <w:szCs w:val="16"/>
                <w:lang w:eastAsia="en-AU"/>
              </w:rPr>
              <w:t>0.001388</w:t>
            </w:r>
          </w:p>
        </w:tc>
        <w:tc>
          <w:tcPr>
            <w:tcW w:w="923" w:type="dxa"/>
            <w:tcBorders>
              <w:top w:val="nil"/>
              <w:left w:val="nil"/>
              <w:bottom w:val="nil"/>
              <w:right w:val="nil"/>
            </w:tcBorders>
          </w:tcPr>
          <w:p w14:paraId="66B82E62" w14:textId="77777777" w:rsidR="00DC23ED" w:rsidRPr="004A41E7" w:rsidRDefault="00DC23ED" w:rsidP="00DC23ED">
            <w:pPr>
              <w:pStyle w:val="TableText"/>
              <w:rPr>
                <w:sz w:val="16"/>
                <w:szCs w:val="16"/>
                <w:lang w:eastAsia="en-AU"/>
              </w:rPr>
            </w:pPr>
            <w:r w:rsidRPr="004A41E7">
              <w:rPr>
                <w:sz w:val="16"/>
                <w:szCs w:val="16"/>
                <w:lang w:eastAsia="en-AU"/>
              </w:rPr>
              <w:t>0.001291</w:t>
            </w:r>
          </w:p>
        </w:tc>
        <w:tc>
          <w:tcPr>
            <w:tcW w:w="924" w:type="dxa"/>
            <w:tcBorders>
              <w:top w:val="nil"/>
              <w:left w:val="nil"/>
              <w:bottom w:val="nil"/>
              <w:right w:val="nil"/>
            </w:tcBorders>
          </w:tcPr>
          <w:p w14:paraId="42D851A6" w14:textId="77777777" w:rsidR="00DC23ED" w:rsidRPr="004A41E7" w:rsidRDefault="00DC23ED" w:rsidP="00DC23ED">
            <w:pPr>
              <w:pStyle w:val="TableText"/>
              <w:rPr>
                <w:sz w:val="16"/>
                <w:szCs w:val="16"/>
                <w:lang w:eastAsia="en-AU"/>
              </w:rPr>
            </w:pPr>
            <w:r w:rsidRPr="004A41E7">
              <w:rPr>
                <w:sz w:val="16"/>
                <w:szCs w:val="16"/>
                <w:lang w:eastAsia="en-AU"/>
              </w:rPr>
              <w:t>0.001291</w:t>
            </w:r>
          </w:p>
        </w:tc>
        <w:tc>
          <w:tcPr>
            <w:tcW w:w="854" w:type="dxa"/>
            <w:tcBorders>
              <w:top w:val="nil"/>
              <w:left w:val="nil"/>
              <w:bottom w:val="nil"/>
              <w:right w:val="nil"/>
            </w:tcBorders>
          </w:tcPr>
          <w:p w14:paraId="7FC1244B" w14:textId="77777777" w:rsidR="00DC23ED" w:rsidRPr="004A41E7" w:rsidRDefault="00DC23ED" w:rsidP="00DC23ED">
            <w:pPr>
              <w:pStyle w:val="TableText"/>
              <w:rPr>
                <w:sz w:val="16"/>
                <w:szCs w:val="16"/>
                <w:lang w:eastAsia="en-AU"/>
              </w:rPr>
            </w:pPr>
            <w:r w:rsidRPr="004A41E7">
              <w:rPr>
                <w:sz w:val="16"/>
                <w:szCs w:val="16"/>
                <w:lang w:eastAsia="en-AU"/>
              </w:rPr>
              <w:t>0.001291</w:t>
            </w:r>
          </w:p>
        </w:tc>
        <w:tc>
          <w:tcPr>
            <w:tcW w:w="882" w:type="dxa"/>
            <w:tcBorders>
              <w:top w:val="nil"/>
              <w:left w:val="nil"/>
              <w:bottom w:val="nil"/>
              <w:right w:val="nil"/>
            </w:tcBorders>
          </w:tcPr>
          <w:p w14:paraId="2F9A4D07" w14:textId="77777777" w:rsidR="00DC23ED" w:rsidRPr="004A41E7" w:rsidRDefault="00DC23ED" w:rsidP="00DC23ED">
            <w:pPr>
              <w:pStyle w:val="TableText"/>
              <w:rPr>
                <w:sz w:val="16"/>
                <w:szCs w:val="16"/>
                <w:lang w:eastAsia="en-AU"/>
              </w:rPr>
            </w:pPr>
            <w:r w:rsidRPr="004A41E7">
              <w:rPr>
                <w:sz w:val="16"/>
                <w:szCs w:val="16"/>
                <w:lang w:eastAsia="en-AU"/>
              </w:rPr>
              <w:t>0.001145</w:t>
            </w:r>
          </w:p>
        </w:tc>
      </w:tr>
      <w:tr w:rsidR="00DC23ED" w:rsidRPr="004A41E7" w14:paraId="55883C27" w14:textId="77777777">
        <w:trPr>
          <w:trHeight w:val="219"/>
        </w:trPr>
        <w:tc>
          <w:tcPr>
            <w:tcW w:w="1036" w:type="dxa"/>
            <w:tcBorders>
              <w:top w:val="nil"/>
              <w:left w:val="nil"/>
              <w:bottom w:val="nil"/>
              <w:right w:val="nil"/>
            </w:tcBorders>
          </w:tcPr>
          <w:p w14:paraId="3DB2FF9E"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82" w:type="dxa"/>
            <w:tcBorders>
              <w:top w:val="nil"/>
              <w:left w:val="nil"/>
              <w:bottom w:val="nil"/>
              <w:right w:val="nil"/>
            </w:tcBorders>
          </w:tcPr>
          <w:p w14:paraId="17052EE3" w14:textId="77777777" w:rsidR="00DC23ED" w:rsidRPr="004A41E7" w:rsidRDefault="00DC23ED" w:rsidP="00DC23ED">
            <w:pPr>
              <w:pStyle w:val="TableText"/>
              <w:rPr>
                <w:sz w:val="16"/>
                <w:szCs w:val="16"/>
                <w:lang w:eastAsia="en-AU"/>
              </w:rPr>
            </w:pPr>
            <w:r w:rsidRPr="004A41E7">
              <w:rPr>
                <w:sz w:val="16"/>
                <w:szCs w:val="16"/>
                <w:lang w:eastAsia="en-AU"/>
              </w:rPr>
              <w:t>0.139542</w:t>
            </w:r>
          </w:p>
        </w:tc>
        <w:tc>
          <w:tcPr>
            <w:tcW w:w="854" w:type="dxa"/>
            <w:tcBorders>
              <w:top w:val="nil"/>
              <w:left w:val="nil"/>
              <w:bottom w:val="nil"/>
              <w:right w:val="nil"/>
            </w:tcBorders>
          </w:tcPr>
          <w:p w14:paraId="3CE46FD0" w14:textId="77777777" w:rsidR="00DC23ED" w:rsidRPr="004A41E7" w:rsidRDefault="00DC23ED" w:rsidP="00DC23ED">
            <w:pPr>
              <w:pStyle w:val="TableText"/>
              <w:rPr>
                <w:sz w:val="16"/>
                <w:szCs w:val="16"/>
                <w:lang w:eastAsia="en-AU"/>
              </w:rPr>
            </w:pPr>
            <w:r w:rsidRPr="004A41E7">
              <w:rPr>
                <w:sz w:val="16"/>
                <w:szCs w:val="16"/>
                <w:lang w:eastAsia="en-AU"/>
              </w:rPr>
              <w:t>0.139546</w:t>
            </w:r>
          </w:p>
        </w:tc>
        <w:tc>
          <w:tcPr>
            <w:tcW w:w="840" w:type="dxa"/>
            <w:tcBorders>
              <w:top w:val="nil"/>
              <w:left w:val="nil"/>
              <w:bottom w:val="nil"/>
              <w:right w:val="nil"/>
            </w:tcBorders>
          </w:tcPr>
          <w:p w14:paraId="22A264FE" w14:textId="77777777" w:rsidR="00DC23ED" w:rsidRPr="004A41E7" w:rsidRDefault="00DC23ED" w:rsidP="00DC23ED">
            <w:pPr>
              <w:pStyle w:val="TableText"/>
              <w:rPr>
                <w:sz w:val="16"/>
                <w:szCs w:val="16"/>
                <w:lang w:eastAsia="en-AU"/>
              </w:rPr>
            </w:pPr>
            <w:r w:rsidRPr="004A41E7">
              <w:rPr>
                <w:sz w:val="16"/>
                <w:szCs w:val="16"/>
                <w:lang w:eastAsia="en-AU"/>
              </w:rPr>
              <w:t>0.139551</w:t>
            </w:r>
          </w:p>
        </w:tc>
        <w:tc>
          <w:tcPr>
            <w:tcW w:w="868" w:type="dxa"/>
            <w:tcBorders>
              <w:top w:val="nil"/>
              <w:left w:val="nil"/>
              <w:bottom w:val="nil"/>
              <w:right w:val="nil"/>
            </w:tcBorders>
          </w:tcPr>
          <w:p w14:paraId="4B09235D" w14:textId="77777777" w:rsidR="00DC23ED" w:rsidRPr="004A41E7" w:rsidRDefault="00DC23ED" w:rsidP="00DC23ED">
            <w:pPr>
              <w:pStyle w:val="TableText"/>
              <w:rPr>
                <w:sz w:val="16"/>
                <w:szCs w:val="16"/>
                <w:lang w:eastAsia="en-AU"/>
              </w:rPr>
            </w:pPr>
            <w:r w:rsidRPr="004A41E7">
              <w:rPr>
                <w:sz w:val="16"/>
                <w:szCs w:val="16"/>
                <w:lang w:eastAsia="en-AU"/>
              </w:rPr>
              <w:t>0.139168</w:t>
            </w:r>
          </w:p>
        </w:tc>
        <w:tc>
          <w:tcPr>
            <w:tcW w:w="840" w:type="dxa"/>
            <w:tcBorders>
              <w:top w:val="nil"/>
              <w:left w:val="nil"/>
              <w:bottom w:val="nil"/>
              <w:right w:val="nil"/>
            </w:tcBorders>
          </w:tcPr>
          <w:p w14:paraId="389E7E61" w14:textId="77777777" w:rsidR="00DC23ED" w:rsidRPr="004A41E7" w:rsidRDefault="00DC23ED" w:rsidP="00DC23ED">
            <w:pPr>
              <w:pStyle w:val="TableText"/>
              <w:rPr>
                <w:sz w:val="16"/>
                <w:szCs w:val="16"/>
                <w:lang w:eastAsia="en-AU"/>
              </w:rPr>
            </w:pPr>
            <w:r w:rsidRPr="004A41E7">
              <w:rPr>
                <w:sz w:val="16"/>
                <w:szCs w:val="16"/>
                <w:lang w:eastAsia="en-AU"/>
              </w:rPr>
              <w:t>0.139172</w:t>
            </w:r>
          </w:p>
        </w:tc>
        <w:tc>
          <w:tcPr>
            <w:tcW w:w="839" w:type="dxa"/>
            <w:tcBorders>
              <w:top w:val="nil"/>
              <w:left w:val="nil"/>
              <w:bottom w:val="nil"/>
              <w:right w:val="nil"/>
            </w:tcBorders>
          </w:tcPr>
          <w:p w14:paraId="33630FAD" w14:textId="77777777" w:rsidR="00DC23ED" w:rsidRPr="004A41E7" w:rsidRDefault="00DC23ED" w:rsidP="00DC23ED">
            <w:pPr>
              <w:pStyle w:val="TableText"/>
              <w:rPr>
                <w:sz w:val="16"/>
                <w:szCs w:val="16"/>
                <w:lang w:eastAsia="en-AU"/>
              </w:rPr>
            </w:pPr>
            <w:r w:rsidRPr="004A41E7">
              <w:rPr>
                <w:sz w:val="16"/>
                <w:szCs w:val="16"/>
                <w:lang w:eastAsia="en-AU"/>
              </w:rPr>
              <w:t>0.002644</w:t>
            </w:r>
          </w:p>
        </w:tc>
        <w:tc>
          <w:tcPr>
            <w:tcW w:w="882" w:type="dxa"/>
            <w:tcBorders>
              <w:top w:val="nil"/>
              <w:left w:val="nil"/>
              <w:bottom w:val="nil"/>
              <w:right w:val="nil"/>
            </w:tcBorders>
          </w:tcPr>
          <w:p w14:paraId="7A5D41C7" w14:textId="77777777" w:rsidR="00DC23ED" w:rsidRPr="004A41E7" w:rsidRDefault="00DC23ED" w:rsidP="00DC23ED">
            <w:pPr>
              <w:pStyle w:val="TableText"/>
              <w:rPr>
                <w:sz w:val="16"/>
                <w:szCs w:val="16"/>
                <w:lang w:eastAsia="en-AU"/>
              </w:rPr>
            </w:pPr>
            <w:r w:rsidRPr="004A41E7">
              <w:rPr>
                <w:sz w:val="16"/>
                <w:szCs w:val="16"/>
                <w:lang w:eastAsia="en-AU"/>
              </w:rPr>
              <w:t>0.001933</w:t>
            </w:r>
          </w:p>
        </w:tc>
        <w:tc>
          <w:tcPr>
            <w:tcW w:w="882" w:type="dxa"/>
            <w:tcBorders>
              <w:top w:val="nil"/>
              <w:left w:val="nil"/>
              <w:bottom w:val="nil"/>
              <w:right w:val="nil"/>
            </w:tcBorders>
          </w:tcPr>
          <w:p w14:paraId="66B158A4" w14:textId="77777777" w:rsidR="00DC23ED" w:rsidRPr="004A41E7" w:rsidRDefault="00DC23ED" w:rsidP="00DC23ED">
            <w:pPr>
              <w:pStyle w:val="TableText"/>
              <w:rPr>
                <w:sz w:val="16"/>
                <w:szCs w:val="16"/>
                <w:lang w:eastAsia="en-AU"/>
              </w:rPr>
            </w:pPr>
            <w:r w:rsidRPr="004A41E7">
              <w:rPr>
                <w:sz w:val="16"/>
                <w:szCs w:val="16"/>
                <w:lang w:eastAsia="en-AU"/>
              </w:rPr>
              <w:t>0.001935</w:t>
            </w:r>
          </w:p>
        </w:tc>
        <w:tc>
          <w:tcPr>
            <w:tcW w:w="938" w:type="dxa"/>
            <w:tcBorders>
              <w:top w:val="nil"/>
              <w:left w:val="nil"/>
              <w:bottom w:val="nil"/>
              <w:right w:val="nil"/>
            </w:tcBorders>
          </w:tcPr>
          <w:p w14:paraId="3CA27467" w14:textId="77777777" w:rsidR="00DC23ED" w:rsidRPr="004A41E7" w:rsidRDefault="00DC23ED" w:rsidP="00DC23ED">
            <w:pPr>
              <w:pStyle w:val="TableText"/>
              <w:rPr>
                <w:sz w:val="16"/>
                <w:szCs w:val="16"/>
                <w:lang w:eastAsia="en-AU"/>
              </w:rPr>
            </w:pPr>
            <w:r w:rsidRPr="004A41E7">
              <w:rPr>
                <w:sz w:val="16"/>
                <w:szCs w:val="16"/>
                <w:lang w:eastAsia="en-AU"/>
              </w:rPr>
              <w:t>0.001937</w:t>
            </w:r>
          </w:p>
        </w:tc>
        <w:tc>
          <w:tcPr>
            <w:tcW w:w="938" w:type="dxa"/>
            <w:tcBorders>
              <w:top w:val="nil"/>
              <w:left w:val="nil"/>
              <w:bottom w:val="nil"/>
              <w:right w:val="nil"/>
            </w:tcBorders>
          </w:tcPr>
          <w:p w14:paraId="3F5871AE" w14:textId="77777777" w:rsidR="00DC23ED" w:rsidRPr="004A41E7" w:rsidRDefault="00DC23ED" w:rsidP="00DC23ED">
            <w:pPr>
              <w:pStyle w:val="TableText"/>
              <w:rPr>
                <w:sz w:val="16"/>
                <w:szCs w:val="16"/>
                <w:lang w:eastAsia="en-AU"/>
              </w:rPr>
            </w:pPr>
            <w:r w:rsidRPr="004A41E7">
              <w:rPr>
                <w:sz w:val="16"/>
                <w:szCs w:val="16"/>
                <w:lang w:eastAsia="en-AU"/>
              </w:rPr>
              <w:t>0.001570</w:t>
            </w:r>
          </w:p>
        </w:tc>
        <w:tc>
          <w:tcPr>
            <w:tcW w:w="854" w:type="dxa"/>
            <w:tcBorders>
              <w:top w:val="nil"/>
              <w:left w:val="nil"/>
              <w:bottom w:val="nil"/>
              <w:right w:val="nil"/>
            </w:tcBorders>
          </w:tcPr>
          <w:p w14:paraId="3F0DE705" w14:textId="77777777" w:rsidR="00DC23ED" w:rsidRPr="004A41E7" w:rsidRDefault="00DC23ED" w:rsidP="00DC23ED">
            <w:pPr>
              <w:pStyle w:val="TableText"/>
              <w:rPr>
                <w:sz w:val="16"/>
                <w:szCs w:val="16"/>
                <w:lang w:eastAsia="en-AU"/>
              </w:rPr>
            </w:pPr>
            <w:r w:rsidRPr="004A41E7">
              <w:rPr>
                <w:sz w:val="16"/>
                <w:szCs w:val="16"/>
                <w:lang w:eastAsia="en-AU"/>
              </w:rPr>
              <w:t>0.001571</w:t>
            </w:r>
          </w:p>
        </w:tc>
        <w:tc>
          <w:tcPr>
            <w:tcW w:w="882" w:type="dxa"/>
            <w:tcBorders>
              <w:top w:val="nil"/>
              <w:left w:val="nil"/>
              <w:bottom w:val="nil"/>
              <w:right w:val="nil"/>
            </w:tcBorders>
          </w:tcPr>
          <w:p w14:paraId="1364773F" w14:textId="77777777" w:rsidR="00DC23ED" w:rsidRPr="004A41E7" w:rsidRDefault="00DC23ED" w:rsidP="00DC23ED">
            <w:pPr>
              <w:pStyle w:val="TableText"/>
              <w:rPr>
                <w:sz w:val="16"/>
                <w:szCs w:val="16"/>
                <w:lang w:eastAsia="en-AU"/>
              </w:rPr>
            </w:pPr>
            <w:r w:rsidRPr="004A41E7">
              <w:rPr>
                <w:sz w:val="16"/>
                <w:szCs w:val="16"/>
                <w:lang w:eastAsia="en-AU"/>
              </w:rPr>
              <w:t>0.001571</w:t>
            </w:r>
          </w:p>
        </w:tc>
        <w:tc>
          <w:tcPr>
            <w:tcW w:w="923" w:type="dxa"/>
            <w:tcBorders>
              <w:top w:val="nil"/>
              <w:left w:val="nil"/>
              <w:bottom w:val="nil"/>
              <w:right w:val="nil"/>
            </w:tcBorders>
          </w:tcPr>
          <w:p w14:paraId="103F69DB" w14:textId="77777777" w:rsidR="00DC23ED" w:rsidRPr="004A41E7" w:rsidRDefault="00DC23ED" w:rsidP="00DC23ED">
            <w:pPr>
              <w:pStyle w:val="TableText"/>
              <w:rPr>
                <w:sz w:val="16"/>
                <w:szCs w:val="16"/>
                <w:lang w:eastAsia="en-AU"/>
              </w:rPr>
            </w:pPr>
            <w:r w:rsidRPr="004A41E7">
              <w:rPr>
                <w:sz w:val="16"/>
                <w:szCs w:val="16"/>
                <w:lang w:eastAsia="en-AU"/>
              </w:rPr>
              <w:t>0.001461</w:t>
            </w:r>
          </w:p>
        </w:tc>
        <w:tc>
          <w:tcPr>
            <w:tcW w:w="924" w:type="dxa"/>
            <w:tcBorders>
              <w:top w:val="nil"/>
              <w:left w:val="nil"/>
              <w:bottom w:val="nil"/>
              <w:right w:val="nil"/>
            </w:tcBorders>
          </w:tcPr>
          <w:p w14:paraId="6BCCB259" w14:textId="77777777" w:rsidR="00DC23ED" w:rsidRPr="004A41E7" w:rsidRDefault="00DC23ED" w:rsidP="00DC23ED">
            <w:pPr>
              <w:pStyle w:val="TableText"/>
              <w:rPr>
                <w:sz w:val="16"/>
                <w:szCs w:val="16"/>
                <w:lang w:eastAsia="en-AU"/>
              </w:rPr>
            </w:pPr>
            <w:r w:rsidRPr="004A41E7">
              <w:rPr>
                <w:sz w:val="16"/>
                <w:szCs w:val="16"/>
                <w:lang w:eastAsia="en-AU"/>
              </w:rPr>
              <w:t>0.001461</w:t>
            </w:r>
          </w:p>
        </w:tc>
        <w:tc>
          <w:tcPr>
            <w:tcW w:w="854" w:type="dxa"/>
            <w:tcBorders>
              <w:top w:val="nil"/>
              <w:left w:val="nil"/>
              <w:bottom w:val="nil"/>
              <w:right w:val="nil"/>
            </w:tcBorders>
          </w:tcPr>
          <w:p w14:paraId="26E2FE97" w14:textId="77777777" w:rsidR="00DC23ED" w:rsidRPr="004A41E7" w:rsidRDefault="00DC23ED" w:rsidP="00DC23ED">
            <w:pPr>
              <w:pStyle w:val="TableText"/>
              <w:rPr>
                <w:sz w:val="16"/>
                <w:szCs w:val="16"/>
                <w:lang w:eastAsia="en-AU"/>
              </w:rPr>
            </w:pPr>
            <w:r w:rsidRPr="004A41E7">
              <w:rPr>
                <w:sz w:val="16"/>
                <w:szCs w:val="16"/>
                <w:lang w:eastAsia="en-AU"/>
              </w:rPr>
              <w:t>0.001461</w:t>
            </w:r>
          </w:p>
        </w:tc>
        <w:tc>
          <w:tcPr>
            <w:tcW w:w="882" w:type="dxa"/>
            <w:tcBorders>
              <w:top w:val="nil"/>
              <w:left w:val="nil"/>
              <w:bottom w:val="nil"/>
              <w:right w:val="nil"/>
            </w:tcBorders>
          </w:tcPr>
          <w:p w14:paraId="6D4D9CE0" w14:textId="77777777" w:rsidR="00DC23ED" w:rsidRPr="004A41E7" w:rsidRDefault="00DC23ED" w:rsidP="00DC23ED">
            <w:pPr>
              <w:pStyle w:val="TableText"/>
              <w:rPr>
                <w:sz w:val="16"/>
                <w:szCs w:val="16"/>
                <w:lang w:eastAsia="en-AU"/>
              </w:rPr>
            </w:pPr>
            <w:r w:rsidRPr="004A41E7">
              <w:rPr>
                <w:sz w:val="16"/>
                <w:szCs w:val="16"/>
                <w:lang w:eastAsia="en-AU"/>
              </w:rPr>
              <w:t>0.001294</w:t>
            </w:r>
          </w:p>
        </w:tc>
      </w:tr>
      <w:tr w:rsidR="00DC23ED" w:rsidRPr="004A41E7" w14:paraId="73B49AE3" w14:textId="77777777">
        <w:trPr>
          <w:trHeight w:val="219"/>
        </w:trPr>
        <w:tc>
          <w:tcPr>
            <w:tcW w:w="1036" w:type="dxa"/>
            <w:tcBorders>
              <w:top w:val="nil"/>
              <w:left w:val="nil"/>
              <w:bottom w:val="nil"/>
              <w:right w:val="nil"/>
            </w:tcBorders>
          </w:tcPr>
          <w:p w14:paraId="66788AE5"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82" w:type="dxa"/>
            <w:tcBorders>
              <w:top w:val="nil"/>
              <w:left w:val="nil"/>
              <w:bottom w:val="nil"/>
              <w:right w:val="nil"/>
            </w:tcBorders>
          </w:tcPr>
          <w:p w14:paraId="39754E28" w14:textId="77777777" w:rsidR="00DC23ED" w:rsidRPr="004A41E7" w:rsidRDefault="00DC23ED" w:rsidP="00DC23ED">
            <w:pPr>
              <w:pStyle w:val="TableText"/>
              <w:rPr>
                <w:sz w:val="16"/>
                <w:szCs w:val="16"/>
                <w:lang w:eastAsia="en-AU"/>
              </w:rPr>
            </w:pPr>
            <w:r w:rsidRPr="004A41E7">
              <w:rPr>
                <w:sz w:val="16"/>
                <w:szCs w:val="16"/>
                <w:lang w:eastAsia="en-AU"/>
              </w:rPr>
              <w:t>0.140030</w:t>
            </w:r>
          </w:p>
        </w:tc>
        <w:tc>
          <w:tcPr>
            <w:tcW w:w="854" w:type="dxa"/>
            <w:tcBorders>
              <w:top w:val="nil"/>
              <w:left w:val="nil"/>
              <w:bottom w:val="nil"/>
              <w:right w:val="nil"/>
            </w:tcBorders>
          </w:tcPr>
          <w:p w14:paraId="64441BA3" w14:textId="77777777" w:rsidR="00DC23ED" w:rsidRPr="004A41E7" w:rsidRDefault="00DC23ED" w:rsidP="00DC23ED">
            <w:pPr>
              <w:pStyle w:val="TableText"/>
              <w:rPr>
                <w:sz w:val="16"/>
                <w:szCs w:val="16"/>
                <w:lang w:eastAsia="en-AU"/>
              </w:rPr>
            </w:pPr>
            <w:r w:rsidRPr="004A41E7">
              <w:rPr>
                <w:sz w:val="16"/>
                <w:szCs w:val="16"/>
                <w:lang w:eastAsia="en-AU"/>
              </w:rPr>
              <w:t>0.140035</w:t>
            </w:r>
          </w:p>
        </w:tc>
        <w:tc>
          <w:tcPr>
            <w:tcW w:w="840" w:type="dxa"/>
            <w:tcBorders>
              <w:top w:val="nil"/>
              <w:left w:val="nil"/>
              <w:bottom w:val="nil"/>
              <w:right w:val="nil"/>
            </w:tcBorders>
          </w:tcPr>
          <w:p w14:paraId="23E52484" w14:textId="77777777" w:rsidR="00DC23ED" w:rsidRPr="004A41E7" w:rsidRDefault="00DC23ED" w:rsidP="00DC23ED">
            <w:pPr>
              <w:pStyle w:val="TableText"/>
              <w:rPr>
                <w:sz w:val="16"/>
                <w:szCs w:val="16"/>
                <w:lang w:eastAsia="en-AU"/>
              </w:rPr>
            </w:pPr>
            <w:r w:rsidRPr="004A41E7">
              <w:rPr>
                <w:sz w:val="16"/>
                <w:szCs w:val="16"/>
                <w:lang w:eastAsia="en-AU"/>
              </w:rPr>
              <w:t>0.140041</w:t>
            </w:r>
          </w:p>
        </w:tc>
        <w:tc>
          <w:tcPr>
            <w:tcW w:w="868" w:type="dxa"/>
            <w:tcBorders>
              <w:top w:val="nil"/>
              <w:left w:val="nil"/>
              <w:bottom w:val="nil"/>
              <w:right w:val="nil"/>
            </w:tcBorders>
          </w:tcPr>
          <w:p w14:paraId="28B6AFCD" w14:textId="77777777" w:rsidR="00DC23ED" w:rsidRPr="004A41E7" w:rsidRDefault="00DC23ED" w:rsidP="00DC23ED">
            <w:pPr>
              <w:pStyle w:val="TableText"/>
              <w:rPr>
                <w:sz w:val="16"/>
                <w:szCs w:val="16"/>
                <w:lang w:eastAsia="en-AU"/>
              </w:rPr>
            </w:pPr>
            <w:r w:rsidRPr="004A41E7">
              <w:rPr>
                <w:sz w:val="16"/>
                <w:szCs w:val="16"/>
                <w:lang w:eastAsia="en-AU"/>
              </w:rPr>
              <w:t>0.139591</w:t>
            </w:r>
          </w:p>
        </w:tc>
        <w:tc>
          <w:tcPr>
            <w:tcW w:w="840" w:type="dxa"/>
            <w:tcBorders>
              <w:top w:val="nil"/>
              <w:left w:val="nil"/>
              <w:bottom w:val="nil"/>
              <w:right w:val="nil"/>
            </w:tcBorders>
          </w:tcPr>
          <w:p w14:paraId="038308C5" w14:textId="77777777" w:rsidR="00DC23ED" w:rsidRPr="004A41E7" w:rsidRDefault="00DC23ED" w:rsidP="00DC23ED">
            <w:pPr>
              <w:pStyle w:val="TableText"/>
              <w:rPr>
                <w:sz w:val="16"/>
                <w:szCs w:val="16"/>
                <w:lang w:eastAsia="en-AU"/>
              </w:rPr>
            </w:pPr>
            <w:r w:rsidRPr="004A41E7">
              <w:rPr>
                <w:sz w:val="16"/>
                <w:szCs w:val="16"/>
                <w:lang w:eastAsia="en-AU"/>
              </w:rPr>
              <w:t>0.139596</w:t>
            </w:r>
          </w:p>
        </w:tc>
        <w:tc>
          <w:tcPr>
            <w:tcW w:w="839" w:type="dxa"/>
            <w:tcBorders>
              <w:top w:val="nil"/>
              <w:left w:val="nil"/>
              <w:bottom w:val="nil"/>
              <w:right w:val="nil"/>
            </w:tcBorders>
          </w:tcPr>
          <w:p w14:paraId="54F41102" w14:textId="77777777" w:rsidR="00DC23ED" w:rsidRPr="004A41E7" w:rsidRDefault="00DC23ED" w:rsidP="00DC23ED">
            <w:pPr>
              <w:pStyle w:val="TableText"/>
              <w:rPr>
                <w:sz w:val="16"/>
                <w:szCs w:val="16"/>
                <w:lang w:eastAsia="en-AU"/>
              </w:rPr>
            </w:pPr>
            <w:r w:rsidRPr="004A41E7">
              <w:rPr>
                <w:sz w:val="16"/>
                <w:szCs w:val="16"/>
                <w:lang w:eastAsia="en-AU"/>
              </w:rPr>
              <w:t>0.003053</w:t>
            </w:r>
          </w:p>
        </w:tc>
        <w:tc>
          <w:tcPr>
            <w:tcW w:w="882" w:type="dxa"/>
            <w:tcBorders>
              <w:top w:val="nil"/>
              <w:left w:val="nil"/>
              <w:bottom w:val="nil"/>
              <w:right w:val="nil"/>
            </w:tcBorders>
          </w:tcPr>
          <w:p w14:paraId="323D5058" w14:textId="77777777" w:rsidR="00DC23ED" w:rsidRPr="004A41E7" w:rsidRDefault="00DC23ED" w:rsidP="00DC23ED">
            <w:pPr>
              <w:pStyle w:val="TableText"/>
              <w:rPr>
                <w:sz w:val="16"/>
                <w:szCs w:val="16"/>
                <w:lang w:eastAsia="en-AU"/>
              </w:rPr>
            </w:pPr>
            <w:r w:rsidRPr="004A41E7">
              <w:rPr>
                <w:sz w:val="16"/>
                <w:szCs w:val="16"/>
                <w:lang w:eastAsia="en-AU"/>
              </w:rPr>
              <w:t>0.002221</w:t>
            </w:r>
          </w:p>
        </w:tc>
        <w:tc>
          <w:tcPr>
            <w:tcW w:w="882" w:type="dxa"/>
            <w:tcBorders>
              <w:top w:val="nil"/>
              <w:left w:val="nil"/>
              <w:bottom w:val="nil"/>
              <w:right w:val="nil"/>
            </w:tcBorders>
          </w:tcPr>
          <w:p w14:paraId="754018E8" w14:textId="77777777" w:rsidR="00DC23ED" w:rsidRPr="004A41E7" w:rsidRDefault="00DC23ED" w:rsidP="00DC23ED">
            <w:pPr>
              <w:pStyle w:val="TableText"/>
              <w:rPr>
                <w:sz w:val="16"/>
                <w:szCs w:val="16"/>
                <w:lang w:eastAsia="en-AU"/>
              </w:rPr>
            </w:pPr>
            <w:r w:rsidRPr="004A41E7">
              <w:rPr>
                <w:sz w:val="16"/>
                <w:szCs w:val="16"/>
                <w:lang w:eastAsia="en-AU"/>
              </w:rPr>
              <w:t>0.002224</w:t>
            </w:r>
          </w:p>
        </w:tc>
        <w:tc>
          <w:tcPr>
            <w:tcW w:w="938" w:type="dxa"/>
            <w:tcBorders>
              <w:top w:val="nil"/>
              <w:left w:val="nil"/>
              <w:bottom w:val="nil"/>
              <w:right w:val="nil"/>
            </w:tcBorders>
          </w:tcPr>
          <w:p w14:paraId="37086D6D" w14:textId="77777777" w:rsidR="00DC23ED" w:rsidRPr="004A41E7" w:rsidRDefault="00DC23ED" w:rsidP="00DC23ED">
            <w:pPr>
              <w:pStyle w:val="TableText"/>
              <w:rPr>
                <w:sz w:val="16"/>
                <w:szCs w:val="16"/>
                <w:lang w:eastAsia="en-AU"/>
              </w:rPr>
            </w:pPr>
            <w:r w:rsidRPr="004A41E7">
              <w:rPr>
                <w:sz w:val="16"/>
                <w:szCs w:val="16"/>
                <w:lang w:eastAsia="en-AU"/>
              </w:rPr>
              <w:t>0.002227</w:t>
            </w:r>
          </w:p>
        </w:tc>
        <w:tc>
          <w:tcPr>
            <w:tcW w:w="938" w:type="dxa"/>
            <w:tcBorders>
              <w:top w:val="nil"/>
              <w:left w:val="nil"/>
              <w:bottom w:val="nil"/>
              <w:right w:val="nil"/>
            </w:tcBorders>
          </w:tcPr>
          <w:p w14:paraId="595AACDD" w14:textId="77777777" w:rsidR="00DC23ED" w:rsidRPr="004A41E7" w:rsidRDefault="00DC23ED" w:rsidP="00DC23ED">
            <w:pPr>
              <w:pStyle w:val="TableText"/>
              <w:rPr>
                <w:sz w:val="16"/>
                <w:szCs w:val="16"/>
                <w:lang w:eastAsia="en-AU"/>
              </w:rPr>
            </w:pPr>
            <w:r w:rsidRPr="004A41E7">
              <w:rPr>
                <w:sz w:val="16"/>
                <w:szCs w:val="16"/>
                <w:lang w:eastAsia="en-AU"/>
              </w:rPr>
              <w:t>0.001802</w:t>
            </w:r>
          </w:p>
        </w:tc>
        <w:tc>
          <w:tcPr>
            <w:tcW w:w="854" w:type="dxa"/>
            <w:tcBorders>
              <w:top w:val="nil"/>
              <w:left w:val="nil"/>
              <w:bottom w:val="nil"/>
              <w:right w:val="nil"/>
            </w:tcBorders>
          </w:tcPr>
          <w:p w14:paraId="06A671F5" w14:textId="77777777" w:rsidR="00DC23ED" w:rsidRPr="004A41E7" w:rsidRDefault="00DC23ED" w:rsidP="00DC23ED">
            <w:pPr>
              <w:pStyle w:val="TableText"/>
              <w:rPr>
                <w:sz w:val="16"/>
                <w:szCs w:val="16"/>
                <w:lang w:eastAsia="en-AU"/>
              </w:rPr>
            </w:pPr>
            <w:r w:rsidRPr="004A41E7">
              <w:rPr>
                <w:sz w:val="16"/>
                <w:szCs w:val="16"/>
                <w:lang w:eastAsia="en-AU"/>
              </w:rPr>
              <w:t>0.001804</w:t>
            </w:r>
          </w:p>
        </w:tc>
        <w:tc>
          <w:tcPr>
            <w:tcW w:w="882" w:type="dxa"/>
            <w:tcBorders>
              <w:top w:val="nil"/>
              <w:left w:val="nil"/>
              <w:bottom w:val="nil"/>
              <w:right w:val="nil"/>
            </w:tcBorders>
          </w:tcPr>
          <w:p w14:paraId="3A6E650C" w14:textId="77777777" w:rsidR="00DC23ED" w:rsidRPr="004A41E7" w:rsidRDefault="00DC23ED" w:rsidP="00DC23ED">
            <w:pPr>
              <w:pStyle w:val="TableText"/>
              <w:rPr>
                <w:sz w:val="16"/>
                <w:szCs w:val="16"/>
                <w:lang w:eastAsia="en-AU"/>
              </w:rPr>
            </w:pPr>
            <w:r w:rsidRPr="004A41E7">
              <w:rPr>
                <w:sz w:val="16"/>
                <w:szCs w:val="16"/>
                <w:lang w:eastAsia="en-AU"/>
              </w:rPr>
              <w:t>0.001804</w:t>
            </w:r>
          </w:p>
        </w:tc>
        <w:tc>
          <w:tcPr>
            <w:tcW w:w="923" w:type="dxa"/>
            <w:tcBorders>
              <w:top w:val="nil"/>
              <w:left w:val="nil"/>
              <w:bottom w:val="nil"/>
              <w:right w:val="nil"/>
            </w:tcBorders>
          </w:tcPr>
          <w:p w14:paraId="38275B2C" w14:textId="77777777" w:rsidR="00DC23ED" w:rsidRPr="004A41E7" w:rsidRDefault="00DC23ED" w:rsidP="00DC23ED">
            <w:pPr>
              <w:pStyle w:val="TableText"/>
              <w:rPr>
                <w:sz w:val="16"/>
                <w:szCs w:val="16"/>
                <w:lang w:eastAsia="en-AU"/>
              </w:rPr>
            </w:pPr>
            <w:r w:rsidRPr="004A41E7">
              <w:rPr>
                <w:sz w:val="16"/>
                <w:szCs w:val="16"/>
                <w:lang w:eastAsia="en-AU"/>
              </w:rPr>
              <w:t>0.001675</w:t>
            </w:r>
          </w:p>
        </w:tc>
        <w:tc>
          <w:tcPr>
            <w:tcW w:w="924" w:type="dxa"/>
            <w:tcBorders>
              <w:top w:val="nil"/>
              <w:left w:val="nil"/>
              <w:bottom w:val="nil"/>
              <w:right w:val="nil"/>
            </w:tcBorders>
          </w:tcPr>
          <w:p w14:paraId="58E16A58" w14:textId="77777777" w:rsidR="00DC23ED" w:rsidRPr="004A41E7" w:rsidRDefault="00DC23ED" w:rsidP="00DC23ED">
            <w:pPr>
              <w:pStyle w:val="TableText"/>
              <w:rPr>
                <w:sz w:val="16"/>
                <w:szCs w:val="16"/>
                <w:lang w:eastAsia="en-AU"/>
              </w:rPr>
            </w:pPr>
            <w:r w:rsidRPr="004A41E7">
              <w:rPr>
                <w:sz w:val="16"/>
                <w:szCs w:val="16"/>
                <w:lang w:eastAsia="en-AU"/>
              </w:rPr>
              <w:t>0.001675</w:t>
            </w:r>
          </w:p>
        </w:tc>
        <w:tc>
          <w:tcPr>
            <w:tcW w:w="854" w:type="dxa"/>
            <w:tcBorders>
              <w:top w:val="nil"/>
              <w:left w:val="nil"/>
              <w:bottom w:val="nil"/>
              <w:right w:val="nil"/>
            </w:tcBorders>
          </w:tcPr>
          <w:p w14:paraId="5AB9971F" w14:textId="77777777" w:rsidR="00DC23ED" w:rsidRPr="004A41E7" w:rsidRDefault="00DC23ED" w:rsidP="00DC23ED">
            <w:pPr>
              <w:pStyle w:val="TableText"/>
              <w:rPr>
                <w:sz w:val="16"/>
                <w:szCs w:val="16"/>
                <w:lang w:eastAsia="en-AU"/>
              </w:rPr>
            </w:pPr>
            <w:r w:rsidRPr="004A41E7">
              <w:rPr>
                <w:sz w:val="16"/>
                <w:szCs w:val="16"/>
                <w:lang w:eastAsia="en-AU"/>
              </w:rPr>
              <w:t>0.001675</w:t>
            </w:r>
          </w:p>
        </w:tc>
        <w:tc>
          <w:tcPr>
            <w:tcW w:w="882" w:type="dxa"/>
            <w:tcBorders>
              <w:top w:val="nil"/>
              <w:left w:val="nil"/>
              <w:bottom w:val="nil"/>
              <w:right w:val="nil"/>
            </w:tcBorders>
          </w:tcPr>
          <w:p w14:paraId="1CE76258" w14:textId="77777777" w:rsidR="00DC23ED" w:rsidRPr="004A41E7" w:rsidRDefault="00DC23ED" w:rsidP="00DC23ED">
            <w:pPr>
              <w:pStyle w:val="TableText"/>
              <w:rPr>
                <w:sz w:val="16"/>
                <w:szCs w:val="16"/>
                <w:lang w:eastAsia="en-AU"/>
              </w:rPr>
            </w:pPr>
            <w:r w:rsidRPr="004A41E7">
              <w:rPr>
                <w:sz w:val="16"/>
                <w:szCs w:val="16"/>
                <w:lang w:eastAsia="en-AU"/>
              </w:rPr>
              <w:t>0.001483</w:t>
            </w:r>
          </w:p>
        </w:tc>
      </w:tr>
      <w:tr w:rsidR="00DC23ED" w:rsidRPr="004A41E7" w14:paraId="3011F407" w14:textId="77777777">
        <w:trPr>
          <w:trHeight w:val="219"/>
        </w:trPr>
        <w:tc>
          <w:tcPr>
            <w:tcW w:w="1036" w:type="dxa"/>
            <w:tcBorders>
              <w:top w:val="nil"/>
              <w:left w:val="nil"/>
              <w:bottom w:val="nil"/>
              <w:right w:val="nil"/>
            </w:tcBorders>
          </w:tcPr>
          <w:p w14:paraId="72A6FD42"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82" w:type="dxa"/>
            <w:tcBorders>
              <w:top w:val="nil"/>
              <w:left w:val="nil"/>
              <w:bottom w:val="nil"/>
              <w:right w:val="nil"/>
            </w:tcBorders>
          </w:tcPr>
          <w:p w14:paraId="0B4EC47E" w14:textId="77777777" w:rsidR="00DC23ED" w:rsidRPr="004A41E7" w:rsidRDefault="00DC23ED" w:rsidP="00DC23ED">
            <w:pPr>
              <w:pStyle w:val="TableText"/>
              <w:rPr>
                <w:sz w:val="16"/>
                <w:szCs w:val="16"/>
                <w:lang w:eastAsia="en-AU"/>
              </w:rPr>
            </w:pPr>
            <w:r w:rsidRPr="004A41E7">
              <w:rPr>
                <w:sz w:val="16"/>
                <w:szCs w:val="16"/>
                <w:lang w:eastAsia="en-AU"/>
              </w:rPr>
              <w:t>0.140605</w:t>
            </w:r>
          </w:p>
        </w:tc>
        <w:tc>
          <w:tcPr>
            <w:tcW w:w="854" w:type="dxa"/>
            <w:tcBorders>
              <w:top w:val="nil"/>
              <w:left w:val="nil"/>
              <w:bottom w:val="nil"/>
              <w:right w:val="nil"/>
            </w:tcBorders>
          </w:tcPr>
          <w:p w14:paraId="67D4BE75" w14:textId="77777777" w:rsidR="00DC23ED" w:rsidRPr="004A41E7" w:rsidRDefault="00DC23ED" w:rsidP="00DC23ED">
            <w:pPr>
              <w:pStyle w:val="TableText"/>
              <w:rPr>
                <w:sz w:val="16"/>
                <w:szCs w:val="16"/>
                <w:lang w:eastAsia="en-AU"/>
              </w:rPr>
            </w:pPr>
            <w:r w:rsidRPr="004A41E7">
              <w:rPr>
                <w:sz w:val="16"/>
                <w:szCs w:val="16"/>
                <w:lang w:eastAsia="en-AU"/>
              </w:rPr>
              <w:t>0.140612</w:t>
            </w:r>
          </w:p>
        </w:tc>
        <w:tc>
          <w:tcPr>
            <w:tcW w:w="840" w:type="dxa"/>
            <w:tcBorders>
              <w:top w:val="nil"/>
              <w:left w:val="nil"/>
              <w:bottom w:val="nil"/>
              <w:right w:val="nil"/>
            </w:tcBorders>
          </w:tcPr>
          <w:p w14:paraId="679B808B" w14:textId="77777777" w:rsidR="00DC23ED" w:rsidRPr="004A41E7" w:rsidRDefault="00DC23ED" w:rsidP="00DC23ED">
            <w:pPr>
              <w:pStyle w:val="TableText"/>
              <w:rPr>
                <w:sz w:val="16"/>
                <w:szCs w:val="16"/>
                <w:lang w:eastAsia="en-AU"/>
              </w:rPr>
            </w:pPr>
            <w:r w:rsidRPr="004A41E7">
              <w:rPr>
                <w:sz w:val="16"/>
                <w:szCs w:val="16"/>
                <w:lang w:eastAsia="en-AU"/>
              </w:rPr>
              <w:t>0.140620</w:t>
            </w:r>
          </w:p>
        </w:tc>
        <w:tc>
          <w:tcPr>
            <w:tcW w:w="868" w:type="dxa"/>
            <w:tcBorders>
              <w:top w:val="nil"/>
              <w:left w:val="nil"/>
              <w:bottom w:val="nil"/>
              <w:right w:val="nil"/>
            </w:tcBorders>
          </w:tcPr>
          <w:p w14:paraId="539F3FDE" w14:textId="77777777" w:rsidR="00DC23ED" w:rsidRPr="004A41E7" w:rsidRDefault="00DC23ED" w:rsidP="00DC23ED">
            <w:pPr>
              <w:pStyle w:val="TableText"/>
              <w:rPr>
                <w:sz w:val="16"/>
                <w:szCs w:val="16"/>
                <w:lang w:eastAsia="en-AU"/>
              </w:rPr>
            </w:pPr>
            <w:r w:rsidRPr="004A41E7">
              <w:rPr>
                <w:sz w:val="16"/>
                <w:szCs w:val="16"/>
                <w:lang w:eastAsia="en-AU"/>
              </w:rPr>
              <w:t>0.140090</w:t>
            </w:r>
          </w:p>
        </w:tc>
        <w:tc>
          <w:tcPr>
            <w:tcW w:w="840" w:type="dxa"/>
            <w:tcBorders>
              <w:top w:val="nil"/>
              <w:left w:val="nil"/>
              <w:bottom w:val="nil"/>
              <w:right w:val="nil"/>
            </w:tcBorders>
          </w:tcPr>
          <w:p w14:paraId="1F620CA7" w14:textId="77777777" w:rsidR="00DC23ED" w:rsidRPr="004A41E7" w:rsidRDefault="00DC23ED" w:rsidP="00DC23ED">
            <w:pPr>
              <w:pStyle w:val="TableText"/>
              <w:rPr>
                <w:sz w:val="16"/>
                <w:szCs w:val="16"/>
                <w:lang w:eastAsia="en-AU"/>
              </w:rPr>
            </w:pPr>
            <w:r w:rsidRPr="004A41E7">
              <w:rPr>
                <w:sz w:val="16"/>
                <w:szCs w:val="16"/>
                <w:lang w:eastAsia="en-AU"/>
              </w:rPr>
              <w:t>0.140096</w:t>
            </w:r>
          </w:p>
        </w:tc>
        <w:tc>
          <w:tcPr>
            <w:tcW w:w="839" w:type="dxa"/>
            <w:tcBorders>
              <w:top w:val="nil"/>
              <w:left w:val="nil"/>
              <w:bottom w:val="nil"/>
              <w:right w:val="nil"/>
            </w:tcBorders>
          </w:tcPr>
          <w:p w14:paraId="0F8C36D1" w14:textId="77777777" w:rsidR="00DC23ED" w:rsidRPr="004A41E7" w:rsidRDefault="00DC23ED" w:rsidP="00DC23ED">
            <w:pPr>
              <w:pStyle w:val="TableText"/>
              <w:rPr>
                <w:sz w:val="16"/>
                <w:szCs w:val="16"/>
                <w:lang w:eastAsia="en-AU"/>
              </w:rPr>
            </w:pPr>
            <w:r w:rsidRPr="004A41E7">
              <w:rPr>
                <w:sz w:val="16"/>
                <w:szCs w:val="16"/>
                <w:lang w:eastAsia="en-AU"/>
              </w:rPr>
              <w:t>0.003540</w:t>
            </w:r>
          </w:p>
        </w:tc>
        <w:tc>
          <w:tcPr>
            <w:tcW w:w="882" w:type="dxa"/>
            <w:tcBorders>
              <w:top w:val="nil"/>
              <w:left w:val="nil"/>
              <w:bottom w:val="nil"/>
              <w:right w:val="nil"/>
            </w:tcBorders>
          </w:tcPr>
          <w:p w14:paraId="111FA2BB" w14:textId="77777777" w:rsidR="00DC23ED" w:rsidRPr="004A41E7" w:rsidRDefault="00DC23ED" w:rsidP="00DC23ED">
            <w:pPr>
              <w:pStyle w:val="TableText"/>
              <w:rPr>
                <w:sz w:val="16"/>
                <w:szCs w:val="16"/>
                <w:lang w:eastAsia="en-AU"/>
              </w:rPr>
            </w:pPr>
            <w:r w:rsidRPr="004A41E7">
              <w:rPr>
                <w:sz w:val="16"/>
                <w:szCs w:val="16"/>
                <w:lang w:eastAsia="en-AU"/>
              </w:rPr>
              <w:t>0.002564</w:t>
            </w:r>
          </w:p>
        </w:tc>
        <w:tc>
          <w:tcPr>
            <w:tcW w:w="882" w:type="dxa"/>
            <w:tcBorders>
              <w:top w:val="nil"/>
              <w:left w:val="nil"/>
              <w:bottom w:val="nil"/>
              <w:right w:val="nil"/>
            </w:tcBorders>
          </w:tcPr>
          <w:p w14:paraId="05B29942" w14:textId="77777777" w:rsidR="00DC23ED" w:rsidRPr="004A41E7" w:rsidRDefault="00DC23ED" w:rsidP="00DC23ED">
            <w:pPr>
              <w:pStyle w:val="TableText"/>
              <w:rPr>
                <w:sz w:val="16"/>
                <w:szCs w:val="16"/>
                <w:lang w:eastAsia="en-AU"/>
              </w:rPr>
            </w:pPr>
            <w:r w:rsidRPr="004A41E7">
              <w:rPr>
                <w:sz w:val="16"/>
                <w:szCs w:val="16"/>
                <w:lang w:eastAsia="en-AU"/>
              </w:rPr>
              <w:t>0.002567</w:t>
            </w:r>
          </w:p>
        </w:tc>
        <w:tc>
          <w:tcPr>
            <w:tcW w:w="938" w:type="dxa"/>
            <w:tcBorders>
              <w:top w:val="nil"/>
              <w:left w:val="nil"/>
              <w:bottom w:val="nil"/>
              <w:right w:val="nil"/>
            </w:tcBorders>
          </w:tcPr>
          <w:p w14:paraId="2FAE2ABB" w14:textId="77777777" w:rsidR="00DC23ED" w:rsidRPr="004A41E7" w:rsidRDefault="00DC23ED" w:rsidP="00DC23ED">
            <w:pPr>
              <w:pStyle w:val="TableText"/>
              <w:rPr>
                <w:sz w:val="16"/>
                <w:szCs w:val="16"/>
                <w:lang w:eastAsia="en-AU"/>
              </w:rPr>
            </w:pPr>
            <w:r w:rsidRPr="004A41E7">
              <w:rPr>
                <w:sz w:val="16"/>
                <w:szCs w:val="16"/>
                <w:lang w:eastAsia="en-AU"/>
              </w:rPr>
              <w:t>0.002571</w:t>
            </w:r>
          </w:p>
        </w:tc>
        <w:tc>
          <w:tcPr>
            <w:tcW w:w="938" w:type="dxa"/>
            <w:tcBorders>
              <w:top w:val="nil"/>
              <w:left w:val="nil"/>
              <w:bottom w:val="nil"/>
              <w:right w:val="nil"/>
            </w:tcBorders>
          </w:tcPr>
          <w:p w14:paraId="47AA12C9" w14:textId="77777777" w:rsidR="00DC23ED" w:rsidRPr="004A41E7" w:rsidRDefault="00DC23ED" w:rsidP="00DC23ED">
            <w:pPr>
              <w:pStyle w:val="TableText"/>
              <w:rPr>
                <w:sz w:val="16"/>
                <w:szCs w:val="16"/>
                <w:lang w:eastAsia="en-AU"/>
              </w:rPr>
            </w:pPr>
            <w:r w:rsidRPr="004A41E7">
              <w:rPr>
                <w:sz w:val="16"/>
                <w:szCs w:val="16"/>
                <w:lang w:eastAsia="en-AU"/>
              </w:rPr>
              <w:t>0.002078</w:t>
            </w:r>
          </w:p>
        </w:tc>
        <w:tc>
          <w:tcPr>
            <w:tcW w:w="854" w:type="dxa"/>
            <w:tcBorders>
              <w:top w:val="nil"/>
              <w:left w:val="nil"/>
              <w:bottom w:val="nil"/>
              <w:right w:val="nil"/>
            </w:tcBorders>
          </w:tcPr>
          <w:p w14:paraId="629F9477" w14:textId="77777777" w:rsidR="00DC23ED" w:rsidRPr="004A41E7" w:rsidRDefault="00DC23ED" w:rsidP="00DC23ED">
            <w:pPr>
              <w:pStyle w:val="TableText"/>
              <w:rPr>
                <w:sz w:val="16"/>
                <w:szCs w:val="16"/>
                <w:lang w:eastAsia="en-AU"/>
              </w:rPr>
            </w:pPr>
            <w:r w:rsidRPr="004A41E7">
              <w:rPr>
                <w:sz w:val="16"/>
                <w:szCs w:val="16"/>
                <w:lang w:eastAsia="en-AU"/>
              </w:rPr>
              <w:t>0.002081</w:t>
            </w:r>
          </w:p>
        </w:tc>
        <w:tc>
          <w:tcPr>
            <w:tcW w:w="882" w:type="dxa"/>
            <w:tcBorders>
              <w:top w:val="nil"/>
              <w:left w:val="nil"/>
              <w:bottom w:val="nil"/>
              <w:right w:val="nil"/>
            </w:tcBorders>
          </w:tcPr>
          <w:p w14:paraId="1F0F8534" w14:textId="77777777" w:rsidR="00DC23ED" w:rsidRPr="004A41E7" w:rsidRDefault="00DC23ED" w:rsidP="00DC23ED">
            <w:pPr>
              <w:pStyle w:val="TableText"/>
              <w:rPr>
                <w:sz w:val="16"/>
                <w:szCs w:val="16"/>
                <w:lang w:eastAsia="en-AU"/>
              </w:rPr>
            </w:pPr>
            <w:r w:rsidRPr="004A41E7">
              <w:rPr>
                <w:sz w:val="16"/>
                <w:szCs w:val="16"/>
                <w:lang w:eastAsia="en-AU"/>
              </w:rPr>
              <w:t>0.002081</w:t>
            </w:r>
          </w:p>
        </w:tc>
        <w:tc>
          <w:tcPr>
            <w:tcW w:w="923" w:type="dxa"/>
            <w:tcBorders>
              <w:top w:val="nil"/>
              <w:left w:val="nil"/>
              <w:bottom w:val="nil"/>
              <w:right w:val="nil"/>
            </w:tcBorders>
          </w:tcPr>
          <w:p w14:paraId="3175EBEA" w14:textId="77777777" w:rsidR="00DC23ED" w:rsidRPr="004A41E7" w:rsidRDefault="00DC23ED" w:rsidP="00DC23ED">
            <w:pPr>
              <w:pStyle w:val="TableText"/>
              <w:rPr>
                <w:sz w:val="16"/>
                <w:szCs w:val="16"/>
                <w:lang w:eastAsia="en-AU"/>
              </w:rPr>
            </w:pPr>
            <w:r w:rsidRPr="004A41E7">
              <w:rPr>
                <w:sz w:val="16"/>
                <w:szCs w:val="16"/>
                <w:lang w:eastAsia="en-AU"/>
              </w:rPr>
              <w:t>0.001930</w:t>
            </w:r>
          </w:p>
        </w:tc>
        <w:tc>
          <w:tcPr>
            <w:tcW w:w="924" w:type="dxa"/>
            <w:tcBorders>
              <w:top w:val="nil"/>
              <w:left w:val="nil"/>
              <w:bottom w:val="nil"/>
              <w:right w:val="nil"/>
            </w:tcBorders>
          </w:tcPr>
          <w:p w14:paraId="13E8498D" w14:textId="77777777" w:rsidR="00DC23ED" w:rsidRPr="004A41E7" w:rsidRDefault="00DC23ED" w:rsidP="00DC23ED">
            <w:pPr>
              <w:pStyle w:val="TableText"/>
              <w:rPr>
                <w:sz w:val="16"/>
                <w:szCs w:val="16"/>
                <w:lang w:eastAsia="en-AU"/>
              </w:rPr>
            </w:pPr>
            <w:r w:rsidRPr="004A41E7">
              <w:rPr>
                <w:sz w:val="16"/>
                <w:szCs w:val="16"/>
                <w:lang w:eastAsia="en-AU"/>
              </w:rPr>
              <w:t>0.001930</w:t>
            </w:r>
          </w:p>
        </w:tc>
        <w:tc>
          <w:tcPr>
            <w:tcW w:w="854" w:type="dxa"/>
            <w:tcBorders>
              <w:top w:val="nil"/>
              <w:left w:val="nil"/>
              <w:bottom w:val="nil"/>
              <w:right w:val="nil"/>
            </w:tcBorders>
          </w:tcPr>
          <w:p w14:paraId="515A5C05" w14:textId="77777777" w:rsidR="00DC23ED" w:rsidRPr="004A41E7" w:rsidRDefault="00DC23ED" w:rsidP="00DC23ED">
            <w:pPr>
              <w:pStyle w:val="TableText"/>
              <w:rPr>
                <w:sz w:val="16"/>
                <w:szCs w:val="16"/>
                <w:lang w:eastAsia="en-AU"/>
              </w:rPr>
            </w:pPr>
            <w:r w:rsidRPr="004A41E7">
              <w:rPr>
                <w:sz w:val="16"/>
                <w:szCs w:val="16"/>
                <w:lang w:eastAsia="en-AU"/>
              </w:rPr>
              <w:t>0.001930</w:t>
            </w:r>
          </w:p>
        </w:tc>
        <w:tc>
          <w:tcPr>
            <w:tcW w:w="882" w:type="dxa"/>
            <w:tcBorders>
              <w:top w:val="nil"/>
              <w:left w:val="nil"/>
              <w:bottom w:val="nil"/>
              <w:right w:val="nil"/>
            </w:tcBorders>
          </w:tcPr>
          <w:p w14:paraId="128915B1" w14:textId="77777777" w:rsidR="00DC23ED" w:rsidRPr="004A41E7" w:rsidRDefault="00DC23ED" w:rsidP="00DC23ED">
            <w:pPr>
              <w:pStyle w:val="TableText"/>
              <w:rPr>
                <w:sz w:val="16"/>
                <w:szCs w:val="16"/>
                <w:lang w:eastAsia="en-AU"/>
              </w:rPr>
            </w:pPr>
            <w:r w:rsidRPr="004A41E7">
              <w:rPr>
                <w:sz w:val="16"/>
                <w:szCs w:val="16"/>
                <w:lang w:eastAsia="en-AU"/>
              </w:rPr>
              <w:t>0.001709</w:t>
            </w:r>
          </w:p>
        </w:tc>
      </w:tr>
      <w:tr w:rsidR="00DC23ED" w:rsidRPr="004A41E7" w14:paraId="0CC08B60" w14:textId="77777777">
        <w:trPr>
          <w:trHeight w:val="219"/>
        </w:trPr>
        <w:tc>
          <w:tcPr>
            <w:tcW w:w="1036" w:type="dxa"/>
            <w:tcBorders>
              <w:top w:val="nil"/>
              <w:left w:val="nil"/>
              <w:bottom w:val="nil"/>
              <w:right w:val="nil"/>
            </w:tcBorders>
          </w:tcPr>
          <w:p w14:paraId="3BCB8A62"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82" w:type="dxa"/>
            <w:tcBorders>
              <w:top w:val="nil"/>
              <w:left w:val="nil"/>
              <w:bottom w:val="nil"/>
              <w:right w:val="nil"/>
            </w:tcBorders>
          </w:tcPr>
          <w:p w14:paraId="0A88A347" w14:textId="77777777" w:rsidR="00DC23ED" w:rsidRPr="004A41E7" w:rsidRDefault="00DC23ED" w:rsidP="00DC23ED">
            <w:pPr>
              <w:pStyle w:val="TableText"/>
              <w:rPr>
                <w:sz w:val="16"/>
                <w:szCs w:val="16"/>
                <w:lang w:eastAsia="en-AU"/>
              </w:rPr>
            </w:pPr>
            <w:r w:rsidRPr="004A41E7">
              <w:rPr>
                <w:sz w:val="16"/>
                <w:szCs w:val="16"/>
                <w:lang w:eastAsia="en-AU"/>
              </w:rPr>
              <w:t>0.141078</w:t>
            </w:r>
          </w:p>
        </w:tc>
        <w:tc>
          <w:tcPr>
            <w:tcW w:w="854" w:type="dxa"/>
            <w:tcBorders>
              <w:top w:val="nil"/>
              <w:left w:val="nil"/>
              <w:bottom w:val="nil"/>
              <w:right w:val="nil"/>
            </w:tcBorders>
          </w:tcPr>
          <w:p w14:paraId="36EC8DD2" w14:textId="77777777" w:rsidR="00DC23ED" w:rsidRPr="004A41E7" w:rsidRDefault="00DC23ED" w:rsidP="00DC23ED">
            <w:pPr>
              <w:pStyle w:val="TableText"/>
              <w:rPr>
                <w:sz w:val="16"/>
                <w:szCs w:val="16"/>
                <w:lang w:eastAsia="en-AU"/>
              </w:rPr>
            </w:pPr>
            <w:r w:rsidRPr="004A41E7">
              <w:rPr>
                <w:sz w:val="16"/>
                <w:szCs w:val="16"/>
                <w:lang w:eastAsia="en-AU"/>
              </w:rPr>
              <w:t>0.141087</w:t>
            </w:r>
          </w:p>
        </w:tc>
        <w:tc>
          <w:tcPr>
            <w:tcW w:w="840" w:type="dxa"/>
            <w:tcBorders>
              <w:top w:val="nil"/>
              <w:left w:val="nil"/>
              <w:bottom w:val="nil"/>
              <w:right w:val="nil"/>
            </w:tcBorders>
          </w:tcPr>
          <w:p w14:paraId="2C097F84" w14:textId="77777777" w:rsidR="00DC23ED" w:rsidRPr="004A41E7" w:rsidRDefault="00DC23ED" w:rsidP="00DC23ED">
            <w:pPr>
              <w:pStyle w:val="TableText"/>
              <w:rPr>
                <w:sz w:val="16"/>
                <w:szCs w:val="16"/>
                <w:lang w:eastAsia="en-AU"/>
              </w:rPr>
            </w:pPr>
            <w:r w:rsidRPr="004A41E7">
              <w:rPr>
                <w:sz w:val="16"/>
                <w:szCs w:val="16"/>
                <w:lang w:eastAsia="en-AU"/>
              </w:rPr>
              <w:t>0.141096</w:t>
            </w:r>
          </w:p>
        </w:tc>
        <w:tc>
          <w:tcPr>
            <w:tcW w:w="868" w:type="dxa"/>
            <w:tcBorders>
              <w:top w:val="nil"/>
              <w:left w:val="nil"/>
              <w:bottom w:val="nil"/>
              <w:right w:val="nil"/>
            </w:tcBorders>
          </w:tcPr>
          <w:p w14:paraId="036DB6B6" w14:textId="77777777" w:rsidR="00DC23ED" w:rsidRPr="004A41E7" w:rsidRDefault="00DC23ED" w:rsidP="00DC23ED">
            <w:pPr>
              <w:pStyle w:val="TableText"/>
              <w:rPr>
                <w:sz w:val="16"/>
                <w:szCs w:val="16"/>
                <w:lang w:eastAsia="en-AU"/>
              </w:rPr>
            </w:pPr>
            <w:r w:rsidRPr="004A41E7">
              <w:rPr>
                <w:sz w:val="16"/>
                <w:szCs w:val="16"/>
                <w:lang w:eastAsia="en-AU"/>
              </w:rPr>
              <w:t>0.140535</w:t>
            </w:r>
          </w:p>
        </w:tc>
        <w:tc>
          <w:tcPr>
            <w:tcW w:w="840" w:type="dxa"/>
            <w:tcBorders>
              <w:top w:val="nil"/>
              <w:left w:val="nil"/>
              <w:bottom w:val="nil"/>
              <w:right w:val="nil"/>
            </w:tcBorders>
          </w:tcPr>
          <w:p w14:paraId="230709BC" w14:textId="77777777" w:rsidR="00DC23ED" w:rsidRPr="004A41E7" w:rsidRDefault="00DC23ED" w:rsidP="00DC23ED">
            <w:pPr>
              <w:pStyle w:val="TableText"/>
              <w:rPr>
                <w:sz w:val="16"/>
                <w:szCs w:val="16"/>
                <w:lang w:eastAsia="en-AU"/>
              </w:rPr>
            </w:pPr>
            <w:r w:rsidRPr="004A41E7">
              <w:rPr>
                <w:sz w:val="16"/>
                <w:szCs w:val="16"/>
                <w:lang w:eastAsia="en-AU"/>
              </w:rPr>
              <w:t>0.140543</w:t>
            </w:r>
          </w:p>
        </w:tc>
        <w:tc>
          <w:tcPr>
            <w:tcW w:w="839" w:type="dxa"/>
            <w:tcBorders>
              <w:top w:val="nil"/>
              <w:left w:val="nil"/>
              <w:bottom w:val="nil"/>
              <w:right w:val="nil"/>
            </w:tcBorders>
          </w:tcPr>
          <w:p w14:paraId="600D2BD0" w14:textId="77777777" w:rsidR="00DC23ED" w:rsidRPr="004A41E7" w:rsidRDefault="00DC23ED" w:rsidP="00DC23ED">
            <w:pPr>
              <w:pStyle w:val="TableText"/>
              <w:rPr>
                <w:sz w:val="16"/>
                <w:szCs w:val="16"/>
                <w:lang w:eastAsia="en-AU"/>
              </w:rPr>
            </w:pPr>
            <w:r w:rsidRPr="004A41E7">
              <w:rPr>
                <w:sz w:val="16"/>
                <w:szCs w:val="16"/>
                <w:lang w:eastAsia="en-AU"/>
              </w:rPr>
              <w:t>0.003985</w:t>
            </w:r>
          </w:p>
        </w:tc>
        <w:tc>
          <w:tcPr>
            <w:tcW w:w="882" w:type="dxa"/>
            <w:tcBorders>
              <w:top w:val="nil"/>
              <w:left w:val="nil"/>
              <w:bottom w:val="nil"/>
              <w:right w:val="nil"/>
            </w:tcBorders>
          </w:tcPr>
          <w:p w14:paraId="7456C571" w14:textId="77777777" w:rsidR="00DC23ED" w:rsidRPr="004A41E7" w:rsidRDefault="00DC23ED" w:rsidP="00DC23ED">
            <w:pPr>
              <w:pStyle w:val="TableText"/>
              <w:rPr>
                <w:sz w:val="16"/>
                <w:szCs w:val="16"/>
                <w:lang w:eastAsia="en-AU"/>
              </w:rPr>
            </w:pPr>
            <w:r w:rsidRPr="004A41E7">
              <w:rPr>
                <w:sz w:val="16"/>
                <w:szCs w:val="16"/>
                <w:lang w:eastAsia="en-AU"/>
              </w:rPr>
              <w:t>0.002899</w:t>
            </w:r>
          </w:p>
        </w:tc>
        <w:tc>
          <w:tcPr>
            <w:tcW w:w="882" w:type="dxa"/>
            <w:tcBorders>
              <w:top w:val="nil"/>
              <w:left w:val="nil"/>
              <w:bottom w:val="nil"/>
              <w:right w:val="nil"/>
            </w:tcBorders>
          </w:tcPr>
          <w:p w14:paraId="3FE17C0F" w14:textId="77777777" w:rsidR="00DC23ED" w:rsidRPr="004A41E7" w:rsidRDefault="00DC23ED" w:rsidP="00DC23ED">
            <w:pPr>
              <w:pStyle w:val="TableText"/>
              <w:rPr>
                <w:sz w:val="16"/>
                <w:szCs w:val="16"/>
                <w:lang w:eastAsia="en-AU"/>
              </w:rPr>
            </w:pPr>
            <w:r w:rsidRPr="004A41E7">
              <w:rPr>
                <w:sz w:val="16"/>
                <w:szCs w:val="16"/>
                <w:lang w:eastAsia="en-AU"/>
              </w:rPr>
              <w:t>0.002904</w:t>
            </w:r>
          </w:p>
        </w:tc>
        <w:tc>
          <w:tcPr>
            <w:tcW w:w="938" w:type="dxa"/>
            <w:tcBorders>
              <w:top w:val="nil"/>
              <w:left w:val="nil"/>
              <w:bottom w:val="nil"/>
              <w:right w:val="nil"/>
            </w:tcBorders>
          </w:tcPr>
          <w:p w14:paraId="4861169A" w14:textId="77777777" w:rsidR="00DC23ED" w:rsidRPr="004A41E7" w:rsidRDefault="00DC23ED" w:rsidP="00DC23ED">
            <w:pPr>
              <w:pStyle w:val="TableText"/>
              <w:rPr>
                <w:sz w:val="16"/>
                <w:szCs w:val="16"/>
                <w:lang w:eastAsia="en-AU"/>
              </w:rPr>
            </w:pPr>
            <w:r w:rsidRPr="004A41E7">
              <w:rPr>
                <w:sz w:val="16"/>
                <w:szCs w:val="16"/>
                <w:lang w:eastAsia="en-AU"/>
              </w:rPr>
              <w:t>0.002909</w:t>
            </w:r>
          </w:p>
        </w:tc>
        <w:tc>
          <w:tcPr>
            <w:tcW w:w="938" w:type="dxa"/>
            <w:tcBorders>
              <w:top w:val="nil"/>
              <w:left w:val="nil"/>
              <w:bottom w:val="nil"/>
              <w:right w:val="nil"/>
            </w:tcBorders>
          </w:tcPr>
          <w:p w14:paraId="4FACF2E7" w14:textId="77777777" w:rsidR="00DC23ED" w:rsidRPr="004A41E7" w:rsidRDefault="00DC23ED" w:rsidP="00DC23ED">
            <w:pPr>
              <w:pStyle w:val="TableText"/>
              <w:rPr>
                <w:sz w:val="16"/>
                <w:szCs w:val="16"/>
                <w:lang w:eastAsia="en-AU"/>
              </w:rPr>
            </w:pPr>
            <w:r w:rsidRPr="004A41E7">
              <w:rPr>
                <w:sz w:val="16"/>
                <w:szCs w:val="16"/>
                <w:lang w:eastAsia="en-AU"/>
              </w:rPr>
              <w:t>0.002355</w:t>
            </w:r>
          </w:p>
        </w:tc>
        <w:tc>
          <w:tcPr>
            <w:tcW w:w="854" w:type="dxa"/>
            <w:tcBorders>
              <w:top w:val="nil"/>
              <w:left w:val="nil"/>
              <w:bottom w:val="nil"/>
              <w:right w:val="nil"/>
            </w:tcBorders>
          </w:tcPr>
          <w:p w14:paraId="38EF6368" w14:textId="77777777" w:rsidR="00DC23ED" w:rsidRPr="004A41E7" w:rsidRDefault="00DC23ED" w:rsidP="00DC23ED">
            <w:pPr>
              <w:pStyle w:val="TableText"/>
              <w:rPr>
                <w:sz w:val="16"/>
                <w:szCs w:val="16"/>
                <w:lang w:eastAsia="en-AU"/>
              </w:rPr>
            </w:pPr>
            <w:r w:rsidRPr="004A41E7">
              <w:rPr>
                <w:sz w:val="16"/>
                <w:szCs w:val="16"/>
                <w:lang w:eastAsia="en-AU"/>
              </w:rPr>
              <w:t>0.002359</w:t>
            </w:r>
          </w:p>
        </w:tc>
        <w:tc>
          <w:tcPr>
            <w:tcW w:w="882" w:type="dxa"/>
            <w:tcBorders>
              <w:top w:val="nil"/>
              <w:left w:val="nil"/>
              <w:bottom w:val="nil"/>
              <w:right w:val="nil"/>
            </w:tcBorders>
          </w:tcPr>
          <w:p w14:paraId="52C55E4D" w14:textId="77777777" w:rsidR="00DC23ED" w:rsidRPr="004A41E7" w:rsidRDefault="00DC23ED" w:rsidP="00DC23ED">
            <w:pPr>
              <w:pStyle w:val="TableText"/>
              <w:rPr>
                <w:sz w:val="16"/>
                <w:szCs w:val="16"/>
                <w:lang w:eastAsia="en-AU"/>
              </w:rPr>
            </w:pPr>
            <w:r w:rsidRPr="004A41E7">
              <w:rPr>
                <w:sz w:val="16"/>
                <w:szCs w:val="16"/>
                <w:lang w:eastAsia="en-AU"/>
              </w:rPr>
              <w:t>0.002359</w:t>
            </w:r>
          </w:p>
        </w:tc>
        <w:tc>
          <w:tcPr>
            <w:tcW w:w="923" w:type="dxa"/>
            <w:tcBorders>
              <w:top w:val="nil"/>
              <w:left w:val="nil"/>
              <w:bottom w:val="nil"/>
              <w:right w:val="nil"/>
            </w:tcBorders>
          </w:tcPr>
          <w:p w14:paraId="78BFA1C9" w14:textId="77777777" w:rsidR="00DC23ED" w:rsidRPr="004A41E7" w:rsidRDefault="00DC23ED" w:rsidP="00DC23ED">
            <w:pPr>
              <w:pStyle w:val="TableText"/>
              <w:rPr>
                <w:sz w:val="16"/>
                <w:szCs w:val="16"/>
                <w:lang w:eastAsia="en-AU"/>
              </w:rPr>
            </w:pPr>
            <w:r w:rsidRPr="004A41E7">
              <w:rPr>
                <w:sz w:val="16"/>
                <w:szCs w:val="16"/>
                <w:lang w:eastAsia="en-AU"/>
              </w:rPr>
              <w:t>0.002189</w:t>
            </w:r>
          </w:p>
        </w:tc>
        <w:tc>
          <w:tcPr>
            <w:tcW w:w="924" w:type="dxa"/>
            <w:tcBorders>
              <w:top w:val="nil"/>
              <w:left w:val="nil"/>
              <w:bottom w:val="nil"/>
              <w:right w:val="nil"/>
            </w:tcBorders>
          </w:tcPr>
          <w:p w14:paraId="6AAE98D9" w14:textId="77777777" w:rsidR="00DC23ED" w:rsidRPr="004A41E7" w:rsidRDefault="00DC23ED" w:rsidP="00DC23ED">
            <w:pPr>
              <w:pStyle w:val="TableText"/>
              <w:rPr>
                <w:sz w:val="16"/>
                <w:szCs w:val="16"/>
                <w:lang w:eastAsia="en-AU"/>
              </w:rPr>
            </w:pPr>
            <w:r w:rsidRPr="004A41E7">
              <w:rPr>
                <w:sz w:val="16"/>
                <w:szCs w:val="16"/>
                <w:lang w:eastAsia="en-AU"/>
              </w:rPr>
              <w:t>0.002189</w:t>
            </w:r>
          </w:p>
        </w:tc>
        <w:tc>
          <w:tcPr>
            <w:tcW w:w="854" w:type="dxa"/>
            <w:tcBorders>
              <w:top w:val="nil"/>
              <w:left w:val="nil"/>
              <w:bottom w:val="nil"/>
              <w:right w:val="nil"/>
            </w:tcBorders>
          </w:tcPr>
          <w:p w14:paraId="472AAE59" w14:textId="77777777" w:rsidR="00DC23ED" w:rsidRPr="004A41E7" w:rsidRDefault="00DC23ED" w:rsidP="00DC23ED">
            <w:pPr>
              <w:pStyle w:val="TableText"/>
              <w:rPr>
                <w:sz w:val="16"/>
                <w:szCs w:val="16"/>
                <w:lang w:eastAsia="en-AU"/>
              </w:rPr>
            </w:pPr>
            <w:r w:rsidRPr="004A41E7">
              <w:rPr>
                <w:sz w:val="16"/>
                <w:szCs w:val="16"/>
                <w:lang w:eastAsia="en-AU"/>
              </w:rPr>
              <w:t>0.002189</w:t>
            </w:r>
          </w:p>
        </w:tc>
        <w:tc>
          <w:tcPr>
            <w:tcW w:w="882" w:type="dxa"/>
            <w:tcBorders>
              <w:top w:val="nil"/>
              <w:left w:val="nil"/>
              <w:bottom w:val="nil"/>
              <w:right w:val="nil"/>
            </w:tcBorders>
          </w:tcPr>
          <w:p w14:paraId="4B6F6D4A" w14:textId="77777777" w:rsidR="00DC23ED" w:rsidRPr="004A41E7" w:rsidRDefault="00DC23ED" w:rsidP="00DC23ED">
            <w:pPr>
              <w:pStyle w:val="TableText"/>
              <w:rPr>
                <w:sz w:val="16"/>
                <w:szCs w:val="16"/>
                <w:lang w:eastAsia="en-AU"/>
              </w:rPr>
            </w:pPr>
            <w:r w:rsidRPr="004A41E7">
              <w:rPr>
                <w:sz w:val="16"/>
                <w:szCs w:val="16"/>
                <w:lang w:eastAsia="en-AU"/>
              </w:rPr>
              <w:t>0.001939</w:t>
            </w:r>
          </w:p>
        </w:tc>
      </w:tr>
      <w:tr w:rsidR="00DC23ED" w:rsidRPr="004A41E7" w14:paraId="02759F41" w14:textId="77777777">
        <w:trPr>
          <w:trHeight w:val="219"/>
        </w:trPr>
        <w:tc>
          <w:tcPr>
            <w:tcW w:w="1036" w:type="dxa"/>
            <w:tcBorders>
              <w:top w:val="nil"/>
              <w:left w:val="nil"/>
              <w:bottom w:val="nil"/>
              <w:right w:val="nil"/>
            </w:tcBorders>
          </w:tcPr>
          <w:p w14:paraId="51AF8D08"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82" w:type="dxa"/>
            <w:tcBorders>
              <w:top w:val="nil"/>
              <w:left w:val="nil"/>
              <w:bottom w:val="nil"/>
              <w:right w:val="nil"/>
            </w:tcBorders>
          </w:tcPr>
          <w:p w14:paraId="56C25DB9" w14:textId="77777777" w:rsidR="00DC23ED" w:rsidRPr="004A41E7" w:rsidRDefault="00DC23ED" w:rsidP="00DC23ED">
            <w:pPr>
              <w:pStyle w:val="TableText"/>
              <w:rPr>
                <w:sz w:val="16"/>
                <w:szCs w:val="16"/>
                <w:lang w:eastAsia="en-AU"/>
              </w:rPr>
            </w:pPr>
            <w:r w:rsidRPr="004A41E7">
              <w:rPr>
                <w:sz w:val="16"/>
                <w:szCs w:val="16"/>
                <w:lang w:eastAsia="en-AU"/>
              </w:rPr>
              <w:t>0.141830</w:t>
            </w:r>
          </w:p>
        </w:tc>
        <w:tc>
          <w:tcPr>
            <w:tcW w:w="854" w:type="dxa"/>
            <w:tcBorders>
              <w:top w:val="nil"/>
              <w:left w:val="nil"/>
              <w:bottom w:val="nil"/>
              <w:right w:val="nil"/>
            </w:tcBorders>
          </w:tcPr>
          <w:p w14:paraId="799258AC" w14:textId="77777777" w:rsidR="00DC23ED" w:rsidRPr="004A41E7" w:rsidRDefault="00DC23ED" w:rsidP="00DC23ED">
            <w:pPr>
              <w:pStyle w:val="TableText"/>
              <w:rPr>
                <w:sz w:val="16"/>
                <w:szCs w:val="16"/>
                <w:lang w:eastAsia="en-AU"/>
              </w:rPr>
            </w:pPr>
            <w:r w:rsidRPr="004A41E7">
              <w:rPr>
                <w:sz w:val="16"/>
                <w:szCs w:val="16"/>
                <w:lang w:eastAsia="en-AU"/>
              </w:rPr>
              <w:t>0.141841</w:t>
            </w:r>
          </w:p>
        </w:tc>
        <w:tc>
          <w:tcPr>
            <w:tcW w:w="840" w:type="dxa"/>
            <w:tcBorders>
              <w:top w:val="nil"/>
              <w:left w:val="nil"/>
              <w:bottom w:val="nil"/>
              <w:right w:val="nil"/>
            </w:tcBorders>
          </w:tcPr>
          <w:p w14:paraId="7E60AFD9" w14:textId="77777777" w:rsidR="00DC23ED" w:rsidRPr="004A41E7" w:rsidRDefault="00DC23ED" w:rsidP="00DC23ED">
            <w:pPr>
              <w:pStyle w:val="TableText"/>
              <w:rPr>
                <w:sz w:val="16"/>
                <w:szCs w:val="16"/>
                <w:lang w:eastAsia="en-AU"/>
              </w:rPr>
            </w:pPr>
            <w:r w:rsidRPr="004A41E7">
              <w:rPr>
                <w:sz w:val="16"/>
                <w:szCs w:val="16"/>
                <w:lang w:eastAsia="en-AU"/>
              </w:rPr>
              <w:t>0.141853</w:t>
            </w:r>
          </w:p>
        </w:tc>
        <w:tc>
          <w:tcPr>
            <w:tcW w:w="868" w:type="dxa"/>
            <w:tcBorders>
              <w:top w:val="nil"/>
              <w:left w:val="nil"/>
              <w:bottom w:val="nil"/>
              <w:right w:val="nil"/>
            </w:tcBorders>
          </w:tcPr>
          <w:p w14:paraId="5E47114A" w14:textId="77777777" w:rsidR="00DC23ED" w:rsidRPr="004A41E7" w:rsidRDefault="00DC23ED" w:rsidP="00DC23ED">
            <w:pPr>
              <w:pStyle w:val="TableText"/>
              <w:rPr>
                <w:sz w:val="16"/>
                <w:szCs w:val="16"/>
                <w:lang w:eastAsia="en-AU"/>
              </w:rPr>
            </w:pPr>
            <w:r w:rsidRPr="004A41E7">
              <w:rPr>
                <w:sz w:val="16"/>
                <w:szCs w:val="16"/>
                <w:lang w:eastAsia="en-AU"/>
              </w:rPr>
              <w:t>0.141192</w:t>
            </w:r>
          </w:p>
        </w:tc>
        <w:tc>
          <w:tcPr>
            <w:tcW w:w="840" w:type="dxa"/>
            <w:tcBorders>
              <w:top w:val="nil"/>
              <w:left w:val="nil"/>
              <w:bottom w:val="nil"/>
              <w:right w:val="nil"/>
            </w:tcBorders>
          </w:tcPr>
          <w:p w14:paraId="676F2EA7" w14:textId="77777777" w:rsidR="00DC23ED" w:rsidRPr="004A41E7" w:rsidRDefault="00DC23ED" w:rsidP="00DC23ED">
            <w:pPr>
              <w:pStyle w:val="TableText"/>
              <w:rPr>
                <w:sz w:val="16"/>
                <w:szCs w:val="16"/>
                <w:lang w:eastAsia="en-AU"/>
              </w:rPr>
            </w:pPr>
            <w:r w:rsidRPr="004A41E7">
              <w:rPr>
                <w:sz w:val="16"/>
                <w:szCs w:val="16"/>
                <w:lang w:eastAsia="en-AU"/>
              </w:rPr>
              <w:t>0.141202</w:t>
            </w:r>
          </w:p>
        </w:tc>
        <w:tc>
          <w:tcPr>
            <w:tcW w:w="839" w:type="dxa"/>
            <w:tcBorders>
              <w:top w:val="nil"/>
              <w:left w:val="nil"/>
              <w:bottom w:val="nil"/>
              <w:right w:val="nil"/>
            </w:tcBorders>
          </w:tcPr>
          <w:p w14:paraId="2F5DB6A7" w14:textId="77777777" w:rsidR="00DC23ED" w:rsidRPr="004A41E7" w:rsidRDefault="00DC23ED" w:rsidP="00DC23ED">
            <w:pPr>
              <w:pStyle w:val="TableText"/>
              <w:rPr>
                <w:sz w:val="16"/>
                <w:szCs w:val="16"/>
                <w:lang w:eastAsia="en-AU"/>
              </w:rPr>
            </w:pPr>
            <w:r w:rsidRPr="004A41E7">
              <w:rPr>
                <w:sz w:val="16"/>
                <w:szCs w:val="16"/>
                <w:lang w:eastAsia="en-AU"/>
              </w:rPr>
              <w:t>0.004617</w:t>
            </w:r>
          </w:p>
        </w:tc>
        <w:tc>
          <w:tcPr>
            <w:tcW w:w="882" w:type="dxa"/>
            <w:tcBorders>
              <w:top w:val="nil"/>
              <w:left w:val="nil"/>
              <w:bottom w:val="nil"/>
              <w:right w:val="nil"/>
            </w:tcBorders>
          </w:tcPr>
          <w:p w14:paraId="3934F36B" w14:textId="77777777" w:rsidR="00DC23ED" w:rsidRPr="004A41E7" w:rsidRDefault="00DC23ED" w:rsidP="00DC23ED">
            <w:pPr>
              <w:pStyle w:val="TableText"/>
              <w:rPr>
                <w:sz w:val="16"/>
                <w:szCs w:val="16"/>
                <w:lang w:eastAsia="en-AU"/>
              </w:rPr>
            </w:pPr>
            <w:r w:rsidRPr="004A41E7">
              <w:rPr>
                <w:sz w:val="16"/>
                <w:szCs w:val="16"/>
                <w:lang w:eastAsia="en-AU"/>
              </w:rPr>
              <w:t>0.003346</w:t>
            </w:r>
          </w:p>
        </w:tc>
        <w:tc>
          <w:tcPr>
            <w:tcW w:w="882" w:type="dxa"/>
            <w:tcBorders>
              <w:top w:val="nil"/>
              <w:left w:val="nil"/>
              <w:bottom w:val="nil"/>
              <w:right w:val="nil"/>
            </w:tcBorders>
          </w:tcPr>
          <w:p w14:paraId="3F6B260A" w14:textId="77777777" w:rsidR="00DC23ED" w:rsidRPr="004A41E7" w:rsidRDefault="00DC23ED" w:rsidP="00DC23ED">
            <w:pPr>
              <w:pStyle w:val="TableText"/>
              <w:rPr>
                <w:sz w:val="16"/>
                <w:szCs w:val="16"/>
                <w:lang w:eastAsia="en-AU"/>
              </w:rPr>
            </w:pPr>
            <w:r w:rsidRPr="004A41E7">
              <w:rPr>
                <w:sz w:val="16"/>
                <w:szCs w:val="16"/>
                <w:lang w:eastAsia="en-AU"/>
              </w:rPr>
              <w:t>0.003352</w:t>
            </w:r>
          </w:p>
        </w:tc>
        <w:tc>
          <w:tcPr>
            <w:tcW w:w="938" w:type="dxa"/>
            <w:tcBorders>
              <w:top w:val="nil"/>
              <w:left w:val="nil"/>
              <w:bottom w:val="nil"/>
              <w:right w:val="nil"/>
            </w:tcBorders>
          </w:tcPr>
          <w:p w14:paraId="0C9F2321" w14:textId="77777777" w:rsidR="00DC23ED" w:rsidRPr="004A41E7" w:rsidRDefault="00DC23ED" w:rsidP="00DC23ED">
            <w:pPr>
              <w:pStyle w:val="TableText"/>
              <w:rPr>
                <w:sz w:val="16"/>
                <w:szCs w:val="16"/>
                <w:lang w:eastAsia="en-AU"/>
              </w:rPr>
            </w:pPr>
            <w:r w:rsidRPr="004A41E7">
              <w:rPr>
                <w:sz w:val="16"/>
                <w:szCs w:val="16"/>
                <w:lang w:eastAsia="en-AU"/>
              </w:rPr>
              <w:t>0.003359</w:t>
            </w:r>
          </w:p>
        </w:tc>
        <w:tc>
          <w:tcPr>
            <w:tcW w:w="938" w:type="dxa"/>
            <w:tcBorders>
              <w:top w:val="nil"/>
              <w:left w:val="nil"/>
              <w:bottom w:val="nil"/>
              <w:right w:val="nil"/>
            </w:tcBorders>
          </w:tcPr>
          <w:p w14:paraId="50136621" w14:textId="77777777" w:rsidR="00DC23ED" w:rsidRPr="004A41E7" w:rsidRDefault="00DC23ED" w:rsidP="00DC23ED">
            <w:pPr>
              <w:pStyle w:val="TableText"/>
              <w:rPr>
                <w:sz w:val="16"/>
                <w:szCs w:val="16"/>
                <w:lang w:eastAsia="en-AU"/>
              </w:rPr>
            </w:pPr>
            <w:r w:rsidRPr="004A41E7">
              <w:rPr>
                <w:sz w:val="16"/>
                <w:szCs w:val="16"/>
                <w:lang w:eastAsia="en-AU"/>
              </w:rPr>
              <w:t>0.002712</w:t>
            </w:r>
          </w:p>
        </w:tc>
        <w:tc>
          <w:tcPr>
            <w:tcW w:w="854" w:type="dxa"/>
            <w:tcBorders>
              <w:top w:val="nil"/>
              <w:left w:val="nil"/>
              <w:bottom w:val="nil"/>
              <w:right w:val="nil"/>
            </w:tcBorders>
          </w:tcPr>
          <w:p w14:paraId="1341E239" w14:textId="77777777" w:rsidR="00DC23ED" w:rsidRPr="004A41E7" w:rsidRDefault="00DC23ED" w:rsidP="00DC23ED">
            <w:pPr>
              <w:pStyle w:val="TableText"/>
              <w:rPr>
                <w:sz w:val="16"/>
                <w:szCs w:val="16"/>
                <w:lang w:eastAsia="en-AU"/>
              </w:rPr>
            </w:pPr>
            <w:r w:rsidRPr="004A41E7">
              <w:rPr>
                <w:sz w:val="16"/>
                <w:szCs w:val="16"/>
                <w:lang w:eastAsia="en-AU"/>
              </w:rPr>
              <w:t>0.002717</w:t>
            </w:r>
          </w:p>
        </w:tc>
        <w:tc>
          <w:tcPr>
            <w:tcW w:w="882" w:type="dxa"/>
            <w:tcBorders>
              <w:top w:val="nil"/>
              <w:left w:val="nil"/>
              <w:bottom w:val="nil"/>
              <w:right w:val="nil"/>
            </w:tcBorders>
          </w:tcPr>
          <w:p w14:paraId="61905D34" w14:textId="77777777" w:rsidR="00DC23ED" w:rsidRPr="004A41E7" w:rsidRDefault="00DC23ED" w:rsidP="00DC23ED">
            <w:pPr>
              <w:pStyle w:val="TableText"/>
              <w:rPr>
                <w:sz w:val="16"/>
                <w:szCs w:val="16"/>
                <w:lang w:eastAsia="en-AU"/>
              </w:rPr>
            </w:pPr>
            <w:r w:rsidRPr="004A41E7">
              <w:rPr>
                <w:sz w:val="16"/>
                <w:szCs w:val="16"/>
                <w:lang w:eastAsia="en-AU"/>
              </w:rPr>
              <w:t>0.002717</w:t>
            </w:r>
          </w:p>
        </w:tc>
        <w:tc>
          <w:tcPr>
            <w:tcW w:w="923" w:type="dxa"/>
            <w:tcBorders>
              <w:top w:val="nil"/>
              <w:left w:val="nil"/>
              <w:bottom w:val="nil"/>
              <w:right w:val="nil"/>
            </w:tcBorders>
          </w:tcPr>
          <w:p w14:paraId="7A546C14" w14:textId="77777777" w:rsidR="00DC23ED" w:rsidRPr="004A41E7" w:rsidRDefault="00DC23ED" w:rsidP="00DC23ED">
            <w:pPr>
              <w:pStyle w:val="TableText"/>
              <w:rPr>
                <w:sz w:val="16"/>
                <w:szCs w:val="16"/>
                <w:lang w:eastAsia="en-AU"/>
              </w:rPr>
            </w:pPr>
            <w:r w:rsidRPr="004A41E7">
              <w:rPr>
                <w:sz w:val="16"/>
                <w:szCs w:val="16"/>
                <w:lang w:eastAsia="en-AU"/>
              </w:rPr>
              <w:t>0.002519</w:t>
            </w:r>
          </w:p>
        </w:tc>
        <w:tc>
          <w:tcPr>
            <w:tcW w:w="924" w:type="dxa"/>
            <w:tcBorders>
              <w:top w:val="nil"/>
              <w:left w:val="nil"/>
              <w:bottom w:val="nil"/>
              <w:right w:val="nil"/>
            </w:tcBorders>
          </w:tcPr>
          <w:p w14:paraId="13C33374" w14:textId="77777777" w:rsidR="00DC23ED" w:rsidRPr="004A41E7" w:rsidRDefault="00DC23ED" w:rsidP="00DC23ED">
            <w:pPr>
              <w:pStyle w:val="TableText"/>
              <w:rPr>
                <w:sz w:val="16"/>
                <w:szCs w:val="16"/>
                <w:lang w:eastAsia="en-AU"/>
              </w:rPr>
            </w:pPr>
            <w:r w:rsidRPr="004A41E7">
              <w:rPr>
                <w:sz w:val="16"/>
                <w:szCs w:val="16"/>
                <w:lang w:eastAsia="en-AU"/>
              </w:rPr>
              <w:t>0.002519</w:t>
            </w:r>
          </w:p>
        </w:tc>
        <w:tc>
          <w:tcPr>
            <w:tcW w:w="854" w:type="dxa"/>
            <w:tcBorders>
              <w:top w:val="nil"/>
              <w:left w:val="nil"/>
              <w:bottom w:val="nil"/>
              <w:right w:val="nil"/>
            </w:tcBorders>
          </w:tcPr>
          <w:p w14:paraId="4299AA1B" w14:textId="77777777" w:rsidR="00DC23ED" w:rsidRPr="004A41E7" w:rsidRDefault="00DC23ED" w:rsidP="00DC23ED">
            <w:pPr>
              <w:pStyle w:val="TableText"/>
              <w:rPr>
                <w:sz w:val="16"/>
                <w:szCs w:val="16"/>
                <w:lang w:eastAsia="en-AU"/>
              </w:rPr>
            </w:pPr>
            <w:r w:rsidRPr="004A41E7">
              <w:rPr>
                <w:sz w:val="16"/>
                <w:szCs w:val="16"/>
                <w:lang w:eastAsia="en-AU"/>
              </w:rPr>
              <w:t>0.002519</w:t>
            </w:r>
          </w:p>
        </w:tc>
        <w:tc>
          <w:tcPr>
            <w:tcW w:w="882" w:type="dxa"/>
            <w:tcBorders>
              <w:top w:val="nil"/>
              <w:left w:val="nil"/>
              <w:bottom w:val="nil"/>
              <w:right w:val="nil"/>
            </w:tcBorders>
          </w:tcPr>
          <w:p w14:paraId="1C1F93CB" w14:textId="77777777" w:rsidR="00DC23ED" w:rsidRPr="004A41E7" w:rsidRDefault="00DC23ED" w:rsidP="00DC23ED">
            <w:pPr>
              <w:pStyle w:val="TableText"/>
              <w:rPr>
                <w:sz w:val="16"/>
                <w:szCs w:val="16"/>
                <w:lang w:eastAsia="en-AU"/>
              </w:rPr>
            </w:pPr>
            <w:r w:rsidRPr="004A41E7">
              <w:rPr>
                <w:sz w:val="16"/>
                <w:szCs w:val="16"/>
                <w:lang w:eastAsia="en-AU"/>
              </w:rPr>
              <w:t>0.002228</w:t>
            </w:r>
          </w:p>
        </w:tc>
      </w:tr>
      <w:tr w:rsidR="00DC23ED" w:rsidRPr="004A41E7" w14:paraId="4CCDD9C0" w14:textId="77777777">
        <w:trPr>
          <w:trHeight w:val="219"/>
        </w:trPr>
        <w:tc>
          <w:tcPr>
            <w:tcW w:w="1036" w:type="dxa"/>
            <w:tcBorders>
              <w:top w:val="nil"/>
              <w:left w:val="nil"/>
              <w:bottom w:val="nil"/>
              <w:right w:val="nil"/>
            </w:tcBorders>
          </w:tcPr>
          <w:p w14:paraId="756B1F2E"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82" w:type="dxa"/>
            <w:tcBorders>
              <w:top w:val="nil"/>
              <w:left w:val="nil"/>
              <w:bottom w:val="nil"/>
              <w:right w:val="nil"/>
            </w:tcBorders>
          </w:tcPr>
          <w:p w14:paraId="29982C1D" w14:textId="77777777" w:rsidR="00DC23ED" w:rsidRPr="004A41E7" w:rsidRDefault="00DC23ED" w:rsidP="00DC23ED">
            <w:pPr>
              <w:pStyle w:val="TableText"/>
              <w:rPr>
                <w:sz w:val="16"/>
                <w:szCs w:val="16"/>
                <w:lang w:eastAsia="en-AU"/>
              </w:rPr>
            </w:pPr>
            <w:r w:rsidRPr="004A41E7">
              <w:rPr>
                <w:sz w:val="16"/>
                <w:szCs w:val="16"/>
                <w:lang w:eastAsia="en-AU"/>
              </w:rPr>
              <w:t>0.142718</w:t>
            </w:r>
          </w:p>
        </w:tc>
        <w:tc>
          <w:tcPr>
            <w:tcW w:w="854" w:type="dxa"/>
            <w:tcBorders>
              <w:top w:val="nil"/>
              <w:left w:val="nil"/>
              <w:bottom w:val="nil"/>
              <w:right w:val="nil"/>
            </w:tcBorders>
          </w:tcPr>
          <w:p w14:paraId="4DE11D71" w14:textId="77777777" w:rsidR="00DC23ED" w:rsidRPr="004A41E7" w:rsidRDefault="00DC23ED" w:rsidP="00DC23ED">
            <w:pPr>
              <w:pStyle w:val="TableText"/>
              <w:rPr>
                <w:sz w:val="16"/>
                <w:szCs w:val="16"/>
                <w:lang w:eastAsia="en-AU"/>
              </w:rPr>
            </w:pPr>
            <w:r w:rsidRPr="004A41E7">
              <w:rPr>
                <w:sz w:val="16"/>
                <w:szCs w:val="16"/>
                <w:lang w:eastAsia="en-AU"/>
              </w:rPr>
              <w:t>0.142734</w:t>
            </w:r>
          </w:p>
        </w:tc>
        <w:tc>
          <w:tcPr>
            <w:tcW w:w="840" w:type="dxa"/>
            <w:tcBorders>
              <w:top w:val="nil"/>
              <w:left w:val="nil"/>
              <w:bottom w:val="nil"/>
              <w:right w:val="nil"/>
            </w:tcBorders>
          </w:tcPr>
          <w:p w14:paraId="503347C6" w14:textId="77777777" w:rsidR="00DC23ED" w:rsidRPr="004A41E7" w:rsidRDefault="00DC23ED" w:rsidP="00DC23ED">
            <w:pPr>
              <w:pStyle w:val="TableText"/>
              <w:rPr>
                <w:sz w:val="16"/>
                <w:szCs w:val="16"/>
                <w:lang w:eastAsia="en-AU"/>
              </w:rPr>
            </w:pPr>
            <w:r w:rsidRPr="004A41E7">
              <w:rPr>
                <w:sz w:val="16"/>
                <w:szCs w:val="16"/>
                <w:lang w:eastAsia="en-AU"/>
              </w:rPr>
              <w:t>0.142749</w:t>
            </w:r>
          </w:p>
        </w:tc>
        <w:tc>
          <w:tcPr>
            <w:tcW w:w="868" w:type="dxa"/>
            <w:tcBorders>
              <w:top w:val="nil"/>
              <w:left w:val="nil"/>
              <w:bottom w:val="nil"/>
              <w:right w:val="nil"/>
            </w:tcBorders>
          </w:tcPr>
          <w:p w14:paraId="5A555AF5" w14:textId="77777777" w:rsidR="00DC23ED" w:rsidRPr="004A41E7" w:rsidRDefault="00DC23ED" w:rsidP="00DC23ED">
            <w:pPr>
              <w:pStyle w:val="TableText"/>
              <w:rPr>
                <w:sz w:val="16"/>
                <w:szCs w:val="16"/>
                <w:lang w:eastAsia="en-AU"/>
              </w:rPr>
            </w:pPr>
            <w:r w:rsidRPr="004A41E7">
              <w:rPr>
                <w:sz w:val="16"/>
                <w:szCs w:val="16"/>
                <w:lang w:eastAsia="en-AU"/>
              </w:rPr>
              <w:t>0.141974</w:t>
            </w:r>
          </w:p>
        </w:tc>
        <w:tc>
          <w:tcPr>
            <w:tcW w:w="840" w:type="dxa"/>
            <w:tcBorders>
              <w:top w:val="nil"/>
              <w:left w:val="nil"/>
              <w:bottom w:val="nil"/>
              <w:right w:val="nil"/>
            </w:tcBorders>
          </w:tcPr>
          <w:p w14:paraId="178F55A7" w14:textId="77777777" w:rsidR="00DC23ED" w:rsidRPr="004A41E7" w:rsidRDefault="00DC23ED" w:rsidP="00DC23ED">
            <w:pPr>
              <w:pStyle w:val="TableText"/>
              <w:rPr>
                <w:sz w:val="16"/>
                <w:szCs w:val="16"/>
                <w:lang w:eastAsia="en-AU"/>
              </w:rPr>
            </w:pPr>
            <w:r w:rsidRPr="004A41E7">
              <w:rPr>
                <w:sz w:val="16"/>
                <w:szCs w:val="16"/>
                <w:lang w:eastAsia="en-AU"/>
              </w:rPr>
              <w:t>0.141987</w:t>
            </w:r>
          </w:p>
        </w:tc>
        <w:tc>
          <w:tcPr>
            <w:tcW w:w="839" w:type="dxa"/>
            <w:tcBorders>
              <w:top w:val="nil"/>
              <w:left w:val="nil"/>
              <w:bottom w:val="nil"/>
              <w:right w:val="nil"/>
            </w:tcBorders>
          </w:tcPr>
          <w:p w14:paraId="70D5A9AD" w14:textId="77777777" w:rsidR="00DC23ED" w:rsidRPr="004A41E7" w:rsidRDefault="00DC23ED" w:rsidP="00DC23ED">
            <w:pPr>
              <w:pStyle w:val="TableText"/>
              <w:rPr>
                <w:sz w:val="16"/>
                <w:szCs w:val="16"/>
                <w:lang w:eastAsia="en-AU"/>
              </w:rPr>
            </w:pPr>
            <w:r w:rsidRPr="004A41E7">
              <w:rPr>
                <w:sz w:val="16"/>
                <w:szCs w:val="16"/>
                <w:lang w:eastAsia="en-AU"/>
              </w:rPr>
              <w:t>0.005362</w:t>
            </w:r>
          </w:p>
        </w:tc>
        <w:tc>
          <w:tcPr>
            <w:tcW w:w="882" w:type="dxa"/>
            <w:tcBorders>
              <w:top w:val="nil"/>
              <w:left w:val="nil"/>
              <w:bottom w:val="nil"/>
              <w:right w:val="nil"/>
            </w:tcBorders>
          </w:tcPr>
          <w:p w14:paraId="4FDB5306" w14:textId="77777777" w:rsidR="00DC23ED" w:rsidRPr="004A41E7" w:rsidRDefault="00DC23ED" w:rsidP="00DC23ED">
            <w:pPr>
              <w:pStyle w:val="TableText"/>
              <w:rPr>
                <w:sz w:val="16"/>
                <w:szCs w:val="16"/>
                <w:lang w:eastAsia="en-AU"/>
              </w:rPr>
            </w:pPr>
            <w:r w:rsidRPr="004A41E7">
              <w:rPr>
                <w:sz w:val="16"/>
                <w:szCs w:val="16"/>
                <w:lang w:eastAsia="en-AU"/>
              </w:rPr>
              <w:t>0.003871</w:t>
            </w:r>
          </w:p>
        </w:tc>
        <w:tc>
          <w:tcPr>
            <w:tcW w:w="882" w:type="dxa"/>
            <w:tcBorders>
              <w:top w:val="nil"/>
              <w:left w:val="nil"/>
              <w:bottom w:val="nil"/>
              <w:right w:val="nil"/>
            </w:tcBorders>
          </w:tcPr>
          <w:p w14:paraId="2C0CECB7" w14:textId="77777777" w:rsidR="00DC23ED" w:rsidRPr="004A41E7" w:rsidRDefault="00DC23ED" w:rsidP="00DC23ED">
            <w:pPr>
              <w:pStyle w:val="TableText"/>
              <w:rPr>
                <w:sz w:val="16"/>
                <w:szCs w:val="16"/>
                <w:lang w:eastAsia="en-AU"/>
              </w:rPr>
            </w:pPr>
            <w:r w:rsidRPr="004A41E7">
              <w:rPr>
                <w:sz w:val="16"/>
                <w:szCs w:val="16"/>
                <w:lang w:eastAsia="en-AU"/>
              </w:rPr>
              <w:t>0.003879</w:t>
            </w:r>
          </w:p>
        </w:tc>
        <w:tc>
          <w:tcPr>
            <w:tcW w:w="938" w:type="dxa"/>
            <w:tcBorders>
              <w:top w:val="nil"/>
              <w:left w:val="nil"/>
              <w:bottom w:val="nil"/>
              <w:right w:val="nil"/>
            </w:tcBorders>
          </w:tcPr>
          <w:p w14:paraId="06E1F2AA" w14:textId="77777777" w:rsidR="00DC23ED" w:rsidRPr="004A41E7" w:rsidRDefault="00DC23ED" w:rsidP="00DC23ED">
            <w:pPr>
              <w:pStyle w:val="TableText"/>
              <w:rPr>
                <w:sz w:val="16"/>
                <w:szCs w:val="16"/>
                <w:lang w:eastAsia="en-AU"/>
              </w:rPr>
            </w:pPr>
            <w:r w:rsidRPr="004A41E7">
              <w:rPr>
                <w:sz w:val="16"/>
                <w:szCs w:val="16"/>
                <w:lang w:eastAsia="en-AU"/>
              </w:rPr>
              <w:t>0.003887</w:t>
            </w:r>
          </w:p>
        </w:tc>
        <w:tc>
          <w:tcPr>
            <w:tcW w:w="938" w:type="dxa"/>
            <w:tcBorders>
              <w:top w:val="nil"/>
              <w:left w:val="nil"/>
              <w:bottom w:val="nil"/>
              <w:right w:val="nil"/>
            </w:tcBorders>
          </w:tcPr>
          <w:p w14:paraId="2527107E" w14:textId="77777777" w:rsidR="00DC23ED" w:rsidRPr="004A41E7" w:rsidRDefault="00DC23ED" w:rsidP="00DC23ED">
            <w:pPr>
              <w:pStyle w:val="TableText"/>
              <w:rPr>
                <w:sz w:val="16"/>
                <w:szCs w:val="16"/>
                <w:lang w:eastAsia="en-AU"/>
              </w:rPr>
            </w:pPr>
            <w:r w:rsidRPr="004A41E7">
              <w:rPr>
                <w:sz w:val="16"/>
                <w:szCs w:val="16"/>
                <w:lang w:eastAsia="en-AU"/>
              </w:rPr>
              <w:t>0.003129</w:t>
            </w:r>
          </w:p>
        </w:tc>
        <w:tc>
          <w:tcPr>
            <w:tcW w:w="854" w:type="dxa"/>
            <w:tcBorders>
              <w:top w:val="nil"/>
              <w:left w:val="nil"/>
              <w:bottom w:val="nil"/>
              <w:right w:val="nil"/>
            </w:tcBorders>
          </w:tcPr>
          <w:p w14:paraId="66B0761B" w14:textId="77777777" w:rsidR="00DC23ED" w:rsidRPr="004A41E7" w:rsidRDefault="00DC23ED" w:rsidP="00DC23ED">
            <w:pPr>
              <w:pStyle w:val="TableText"/>
              <w:rPr>
                <w:sz w:val="16"/>
                <w:szCs w:val="16"/>
                <w:lang w:eastAsia="en-AU"/>
              </w:rPr>
            </w:pPr>
            <w:r w:rsidRPr="004A41E7">
              <w:rPr>
                <w:sz w:val="16"/>
                <w:szCs w:val="16"/>
                <w:lang w:eastAsia="en-AU"/>
              </w:rPr>
              <w:t>0.003136</w:t>
            </w:r>
          </w:p>
        </w:tc>
        <w:tc>
          <w:tcPr>
            <w:tcW w:w="882" w:type="dxa"/>
            <w:tcBorders>
              <w:top w:val="nil"/>
              <w:left w:val="nil"/>
              <w:bottom w:val="nil"/>
              <w:right w:val="nil"/>
            </w:tcBorders>
          </w:tcPr>
          <w:p w14:paraId="1AAFDCD3" w14:textId="77777777" w:rsidR="00DC23ED" w:rsidRPr="004A41E7" w:rsidRDefault="00DC23ED" w:rsidP="00DC23ED">
            <w:pPr>
              <w:pStyle w:val="TableText"/>
              <w:rPr>
                <w:sz w:val="16"/>
                <w:szCs w:val="16"/>
                <w:lang w:eastAsia="en-AU"/>
              </w:rPr>
            </w:pPr>
            <w:r w:rsidRPr="004A41E7">
              <w:rPr>
                <w:sz w:val="16"/>
                <w:szCs w:val="16"/>
                <w:lang w:eastAsia="en-AU"/>
              </w:rPr>
              <w:t>0.003136</w:t>
            </w:r>
          </w:p>
        </w:tc>
        <w:tc>
          <w:tcPr>
            <w:tcW w:w="923" w:type="dxa"/>
            <w:tcBorders>
              <w:top w:val="nil"/>
              <w:left w:val="nil"/>
              <w:bottom w:val="nil"/>
              <w:right w:val="nil"/>
            </w:tcBorders>
          </w:tcPr>
          <w:p w14:paraId="67B75D85" w14:textId="77777777" w:rsidR="00DC23ED" w:rsidRPr="004A41E7" w:rsidRDefault="00DC23ED" w:rsidP="00DC23ED">
            <w:pPr>
              <w:pStyle w:val="TableText"/>
              <w:rPr>
                <w:sz w:val="16"/>
                <w:szCs w:val="16"/>
                <w:lang w:eastAsia="en-AU"/>
              </w:rPr>
            </w:pPr>
            <w:r w:rsidRPr="004A41E7">
              <w:rPr>
                <w:sz w:val="16"/>
                <w:szCs w:val="16"/>
                <w:lang w:eastAsia="en-AU"/>
              </w:rPr>
              <w:t>0.002903</w:t>
            </w:r>
          </w:p>
        </w:tc>
        <w:tc>
          <w:tcPr>
            <w:tcW w:w="924" w:type="dxa"/>
            <w:tcBorders>
              <w:top w:val="nil"/>
              <w:left w:val="nil"/>
              <w:bottom w:val="nil"/>
              <w:right w:val="nil"/>
            </w:tcBorders>
          </w:tcPr>
          <w:p w14:paraId="008BB37A" w14:textId="77777777" w:rsidR="00DC23ED" w:rsidRPr="004A41E7" w:rsidRDefault="00DC23ED" w:rsidP="00DC23ED">
            <w:pPr>
              <w:pStyle w:val="TableText"/>
              <w:rPr>
                <w:sz w:val="16"/>
                <w:szCs w:val="16"/>
                <w:lang w:eastAsia="en-AU"/>
              </w:rPr>
            </w:pPr>
            <w:r w:rsidRPr="004A41E7">
              <w:rPr>
                <w:sz w:val="16"/>
                <w:szCs w:val="16"/>
                <w:lang w:eastAsia="en-AU"/>
              </w:rPr>
              <w:t>0.002903</w:t>
            </w:r>
          </w:p>
        </w:tc>
        <w:tc>
          <w:tcPr>
            <w:tcW w:w="854" w:type="dxa"/>
            <w:tcBorders>
              <w:top w:val="nil"/>
              <w:left w:val="nil"/>
              <w:bottom w:val="nil"/>
              <w:right w:val="nil"/>
            </w:tcBorders>
          </w:tcPr>
          <w:p w14:paraId="0A7101FA" w14:textId="77777777" w:rsidR="00DC23ED" w:rsidRPr="004A41E7" w:rsidRDefault="00DC23ED" w:rsidP="00DC23ED">
            <w:pPr>
              <w:pStyle w:val="TableText"/>
              <w:rPr>
                <w:sz w:val="16"/>
                <w:szCs w:val="16"/>
                <w:lang w:eastAsia="en-AU"/>
              </w:rPr>
            </w:pPr>
            <w:r w:rsidRPr="004A41E7">
              <w:rPr>
                <w:sz w:val="16"/>
                <w:szCs w:val="16"/>
                <w:lang w:eastAsia="en-AU"/>
              </w:rPr>
              <w:t>0.002903</w:t>
            </w:r>
          </w:p>
        </w:tc>
        <w:tc>
          <w:tcPr>
            <w:tcW w:w="882" w:type="dxa"/>
            <w:tcBorders>
              <w:top w:val="nil"/>
              <w:left w:val="nil"/>
              <w:bottom w:val="nil"/>
              <w:right w:val="nil"/>
            </w:tcBorders>
          </w:tcPr>
          <w:p w14:paraId="2C657F35" w14:textId="77777777" w:rsidR="00DC23ED" w:rsidRPr="004A41E7" w:rsidRDefault="00DC23ED" w:rsidP="00DC23ED">
            <w:pPr>
              <w:pStyle w:val="TableText"/>
              <w:rPr>
                <w:sz w:val="16"/>
                <w:szCs w:val="16"/>
                <w:lang w:eastAsia="en-AU"/>
              </w:rPr>
            </w:pPr>
            <w:r w:rsidRPr="004A41E7">
              <w:rPr>
                <w:sz w:val="16"/>
                <w:szCs w:val="16"/>
                <w:lang w:eastAsia="en-AU"/>
              </w:rPr>
              <w:t>0.002564</w:t>
            </w:r>
          </w:p>
        </w:tc>
      </w:tr>
      <w:tr w:rsidR="00DC23ED" w:rsidRPr="004A41E7" w14:paraId="62CAB90A" w14:textId="77777777">
        <w:trPr>
          <w:trHeight w:val="219"/>
        </w:trPr>
        <w:tc>
          <w:tcPr>
            <w:tcW w:w="1036" w:type="dxa"/>
            <w:tcBorders>
              <w:top w:val="nil"/>
              <w:left w:val="nil"/>
              <w:bottom w:val="nil"/>
              <w:right w:val="nil"/>
            </w:tcBorders>
          </w:tcPr>
          <w:p w14:paraId="10277381"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82" w:type="dxa"/>
            <w:tcBorders>
              <w:top w:val="nil"/>
              <w:left w:val="nil"/>
              <w:bottom w:val="nil"/>
              <w:right w:val="nil"/>
            </w:tcBorders>
          </w:tcPr>
          <w:p w14:paraId="5486E870" w14:textId="77777777" w:rsidR="00DC23ED" w:rsidRPr="004A41E7" w:rsidRDefault="00DC23ED" w:rsidP="00DC23ED">
            <w:pPr>
              <w:pStyle w:val="TableText"/>
              <w:rPr>
                <w:sz w:val="16"/>
                <w:szCs w:val="16"/>
                <w:lang w:eastAsia="en-AU"/>
              </w:rPr>
            </w:pPr>
            <w:r w:rsidRPr="004A41E7">
              <w:rPr>
                <w:sz w:val="16"/>
                <w:szCs w:val="16"/>
                <w:lang w:eastAsia="en-AU"/>
              </w:rPr>
              <w:t>0.143267</w:t>
            </w:r>
          </w:p>
        </w:tc>
        <w:tc>
          <w:tcPr>
            <w:tcW w:w="854" w:type="dxa"/>
            <w:tcBorders>
              <w:top w:val="nil"/>
              <w:left w:val="nil"/>
              <w:bottom w:val="nil"/>
              <w:right w:val="nil"/>
            </w:tcBorders>
          </w:tcPr>
          <w:p w14:paraId="569002F4" w14:textId="77777777" w:rsidR="00DC23ED" w:rsidRPr="004A41E7" w:rsidRDefault="00DC23ED" w:rsidP="00DC23ED">
            <w:pPr>
              <w:pStyle w:val="TableText"/>
              <w:rPr>
                <w:sz w:val="16"/>
                <w:szCs w:val="16"/>
                <w:lang w:eastAsia="en-AU"/>
              </w:rPr>
            </w:pPr>
            <w:r w:rsidRPr="004A41E7">
              <w:rPr>
                <w:sz w:val="16"/>
                <w:szCs w:val="16"/>
                <w:lang w:eastAsia="en-AU"/>
              </w:rPr>
              <w:t>0.143285</w:t>
            </w:r>
          </w:p>
        </w:tc>
        <w:tc>
          <w:tcPr>
            <w:tcW w:w="840" w:type="dxa"/>
            <w:tcBorders>
              <w:top w:val="nil"/>
              <w:left w:val="nil"/>
              <w:bottom w:val="nil"/>
              <w:right w:val="nil"/>
            </w:tcBorders>
          </w:tcPr>
          <w:p w14:paraId="6DCE248D" w14:textId="77777777" w:rsidR="00DC23ED" w:rsidRPr="004A41E7" w:rsidRDefault="00DC23ED" w:rsidP="00DC23ED">
            <w:pPr>
              <w:pStyle w:val="TableText"/>
              <w:rPr>
                <w:sz w:val="16"/>
                <w:szCs w:val="16"/>
                <w:lang w:eastAsia="en-AU"/>
              </w:rPr>
            </w:pPr>
            <w:r w:rsidRPr="004A41E7">
              <w:rPr>
                <w:sz w:val="16"/>
                <w:szCs w:val="16"/>
                <w:lang w:eastAsia="en-AU"/>
              </w:rPr>
              <w:t>0.143303</w:t>
            </w:r>
          </w:p>
        </w:tc>
        <w:tc>
          <w:tcPr>
            <w:tcW w:w="868" w:type="dxa"/>
            <w:tcBorders>
              <w:top w:val="nil"/>
              <w:left w:val="nil"/>
              <w:bottom w:val="nil"/>
              <w:right w:val="nil"/>
            </w:tcBorders>
          </w:tcPr>
          <w:p w14:paraId="185D343B" w14:textId="77777777" w:rsidR="00DC23ED" w:rsidRPr="004A41E7" w:rsidRDefault="00DC23ED" w:rsidP="00DC23ED">
            <w:pPr>
              <w:pStyle w:val="TableText"/>
              <w:rPr>
                <w:sz w:val="16"/>
                <w:szCs w:val="16"/>
                <w:lang w:eastAsia="en-AU"/>
              </w:rPr>
            </w:pPr>
            <w:r w:rsidRPr="004A41E7">
              <w:rPr>
                <w:sz w:val="16"/>
                <w:szCs w:val="16"/>
                <w:lang w:eastAsia="en-AU"/>
              </w:rPr>
              <w:t>0.142561</w:t>
            </w:r>
          </w:p>
        </w:tc>
        <w:tc>
          <w:tcPr>
            <w:tcW w:w="840" w:type="dxa"/>
            <w:tcBorders>
              <w:top w:val="nil"/>
              <w:left w:val="nil"/>
              <w:bottom w:val="nil"/>
              <w:right w:val="nil"/>
            </w:tcBorders>
          </w:tcPr>
          <w:p w14:paraId="4AA96A6A" w14:textId="77777777" w:rsidR="00DC23ED" w:rsidRPr="004A41E7" w:rsidRDefault="00DC23ED" w:rsidP="00DC23ED">
            <w:pPr>
              <w:pStyle w:val="TableText"/>
              <w:rPr>
                <w:sz w:val="16"/>
                <w:szCs w:val="16"/>
                <w:lang w:eastAsia="en-AU"/>
              </w:rPr>
            </w:pPr>
            <w:r w:rsidRPr="004A41E7">
              <w:rPr>
                <w:sz w:val="16"/>
                <w:szCs w:val="16"/>
                <w:lang w:eastAsia="en-AU"/>
              </w:rPr>
              <w:t>0.142577</w:t>
            </w:r>
          </w:p>
        </w:tc>
        <w:tc>
          <w:tcPr>
            <w:tcW w:w="839" w:type="dxa"/>
            <w:tcBorders>
              <w:top w:val="nil"/>
              <w:left w:val="nil"/>
              <w:bottom w:val="nil"/>
              <w:right w:val="nil"/>
            </w:tcBorders>
          </w:tcPr>
          <w:p w14:paraId="60643A13" w14:textId="77777777" w:rsidR="00DC23ED" w:rsidRPr="004A41E7" w:rsidRDefault="00DC23ED" w:rsidP="00DC23ED">
            <w:pPr>
              <w:pStyle w:val="TableText"/>
              <w:rPr>
                <w:sz w:val="16"/>
                <w:szCs w:val="16"/>
                <w:lang w:eastAsia="en-AU"/>
              </w:rPr>
            </w:pPr>
            <w:r w:rsidRPr="004A41E7">
              <w:rPr>
                <w:sz w:val="16"/>
                <w:szCs w:val="16"/>
                <w:lang w:eastAsia="en-AU"/>
              </w:rPr>
              <w:t>0.005939</w:t>
            </w:r>
          </w:p>
        </w:tc>
        <w:tc>
          <w:tcPr>
            <w:tcW w:w="882" w:type="dxa"/>
            <w:tcBorders>
              <w:top w:val="nil"/>
              <w:left w:val="nil"/>
              <w:bottom w:val="nil"/>
              <w:right w:val="nil"/>
            </w:tcBorders>
          </w:tcPr>
          <w:p w14:paraId="0014D561" w14:textId="77777777" w:rsidR="00DC23ED" w:rsidRPr="004A41E7" w:rsidRDefault="00DC23ED" w:rsidP="00DC23ED">
            <w:pPr>
              <w:pStyle w:val="TableText"/>
              <w:rPr>
                <w:sz w:val="16"/>
                <w:szCs w:val="16"/>
                <w:lang w:eastAsia="en-AU"/>
              </w:rPr>
            </w:pPr>
            <w:r w:rsidRPr="004A41E7">
              <w:rPr>
                <w:sz w:val="16"/>
                <w:szCs w:val="16"/>
                <w:lang w:eastAsia="en-AU"/>
              </w:rPr>
              <w:t>0.004338</w:t>
            </w:r>
          </w:p>
        </w:tc>
        <w:tc>
          <w:tcPr>
            <w:tcW w:w="882" w:type="dxa"/>
            <w:tcBorders>
              <w:top w:val="nil"/>
              <w:left w:val="nil"/>
              <w:bottom w:val="nil"/>
              <w:right w:val="nil"/>
            </w:tcBorders>
          </w:tcPr>
          <w:p w14:paraId="3A4AA1FC" w14:textId="77777777" w:rsidR="00DC23ED" w:rsidRPr="004A41E7" w:rsidRDefault="00DC23ED" w:rsidP="00DC23ED">
            <w:pPr>
              <w:pStyle w:val="TableText"/>
              <w:rPr>
                <w:sz w:val="16"/>
                <w:szCs w:val="16"/>
                <w:lang w:eastAsia="en-AU"/>
              </w:rPr>
            </w:pPr>
            <w:r w:rsidRPr="004A41E7">
              <w:rPr>
                <w:sz w:val="16"/>
                <w:szCs w:val="16"/>
                <w:lang w:eastAsia="en-AU"/>
              </w:rPr>
              <w:t>0.004347</w:t>
            </w:r>
          </w:p>
        </w:tc>
        <w:tc>
          <w:tcPr>
            <w:tcW w:w="938" w:type="dxa"/>
            <w:tcBorders>
              <w:top w:val="nil"/>
              <w:left w:val="nil"/>
              <w:bottom w:val="nil"/>
              <w:right w:val="nil"/>
            </w:tcBorders>
          </w:tcPr>
          <w:p w14:paraId="5C351FC8" w14:textId="77777777" w:rsidR="00DC23ED" w:rsidRPr="004A41E7" w:rsidRDefault="00DC23ED" w:rsidP="00DC23ED">
            <w:pPr>
              <w:pStyle w:val="TableText"/>
              <w:rPr>
                <w:sz w:val="16"/>
                <w:szCs w:val="16"/>
                <w:lang w:eastAsia="en-AU"/>
              </w:rPr>
            </w:pPr>
            <w:r w:rsidRPr="004A41E7">
              <w:rPr>
                <w:sz w:val="16"/>
                <w:szCs w:val="16"/>
                <w:lang w:eastAsia="en-AU"/>
              </w:rPr>
              <w:t>0.004357</w:t>
            </w:r>
          </w:p>
        </w:tc>
        <w:tc>
          <w:tcPr>
            <w:tcW w:w="938" w:type="dxa"/>
            <w:tcBorders>
              <w:top w:val="nil"/>
              <w:left w:val="nil"/>
              <w:bottom w:val="nil"/>
              <w:right w:val="nil"/>
            </w:tcBorders>
          </w:tcPr>
          <w:p w14:paraId="7D111DF5" w14:textId="77777777" w:rsidR="00DC23ED" w:rsidRPr="004A41E7" w:rsidRDefault="00DC23ED" w:rsidP="00DC23ED">
            <w:pPr>
              <w:pStyle w:val="TableText"/>
              <w:rPr>
                <w:sz w:val="16"/>
                <w:szCs w:val="16"/>
                <w:lang w:eastAsia="en-AU"/>
              </w:rPr>
            </w:pPr>
            <w:r w:rsidRPr="004A41E7">
              <w:rPr>
                <w:sz w:val="16"/>
                <w:szCs w:val="16"/>
                <w:lang w:eastAsia="en-AU"/>
              </w:rPr>
              <w:t>0.003523</w:t>
            </w:r>
          </w:p>
        </w:tc>
        <w:tc>
          <w:tcPr>
            <w:tcW w:w="854" w:type="dxa"/>
            <w:tcBorders>
              <w:top w:val="nil"/>
              <w:left w:val="nil"/>
              <w:bottom w:val="nil"/>
              <w:right w:val="nil"/>
            </w:tcBorders>
          </w:tcPr>
          <w:p w14:paraId="14B74C33" w14:textId="77777777" w:rsidR="00DC23ED" w:rsidRPr="004A41E7" w:rsidRDefault="00DC23ED" w:rsidP="00DC23ED">
            <w:pPr>
              <w:pStyle w:val="TableText"/>
              <w:rPr>
                <w:sz w:val="16"/>
                <w:szCs w:val="16"/>
                <w:lang w:eastAsia="en-AU"/>
              </w:rPr>
            </w:pPr>
            <w:r w:rsidRPr="004A41E7">
              <w:rPr>
                <w:sz w:val="16"/>
                <w:szCs w:val="16"/>
                <w:lang w:eastAsia="en-AU"/>
              </w:rPr>
              <w:t>0.003531</w:t>
            </w:r>
          </w:p>
        </w:tc>
        <w:tc>
          <w:tcPr>
            <w:tcW w:w="882" w:type="dxa"/>
            <w:tcBorders>
              <w:top w:val="nil"/>
              <w:left w:val="nil"/>
              <w:bottom w:val="nil"/>
              <w:right w:val="nil"/>
            </w:tcBorders>
          </w:tcPr>
          <w:p w14:paraId="56F2EE4F" w14:textId="77777777" w:rsidR="00DC23ED" w:rsidRPr="004A41E7" w:rsidRDefault="00DC23ED" w:rsidP="00DC23ED">
            <w:pPr>
              <w:pStyle w:val="TableText"/>
              <w:rPr>
                <w:sz w:val="16"/>
                <w:szCs w:val="16"/>
                <w:lang w:eastAsia="en-AU"/>
              </w:rPr>
            </w:pPr>
            <w:r w:rsidRPr="004A41E7">
              <w:rPr>
                <w:sz w:val="16"/>
                <w:szCs w:val="16"/>
                <w:lang w:eastAsia="en-AU"/>
              </w:rPr>
              <w:t>0.003531</w:t>
            </w:r>
          </w:p>
        </w:tc>
        <w:tc>
          <w:tcPr>
            <w:tcW w:w="923" w:type="dxa"/>
            <w:tcBorders>
              <w:top w:val="nil"/>
              <w:left w:val="nil"/>
              <w:bottom w:val="nil"/>
              <w:right w:val="nil"/>
            </w:tcBorders>
          </w:tcPr>
          <w:p w14:paraId="40AD25DD"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924" w:type="dxa"/>
            <w:tcBorders>
              <w:top w:val="nil"/>
              <w:left w:val="nil"/>
              <w:bottom w:val="nil"/>
              <w:right w:val="nil"/>
            </w:tcBorders>
          </w:tcPr>
          <w:p w14:paraId="4D926EF8"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54" w:type="dxa"/>
            <w:tcBorders>
              <w:top w:val="nil"/>
              <w:left w:val="nil"/>
              <w:bottom w:val="nil"/>
              <w:right w:val="nil"/>
            </w:tcBorders>
          </w:tcPr>
          <w:p w14:paraId="05B7F837"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82" w:type="dxa"/>
            <w:tcBorders>
              <w:top w:val="nil"/>
              <w:left w:val="nil"/>
              <w:bottom w:val="nil"/>
              <w:right w:val="nil"/>
            </w:tcBorders>
          </w:tcPr>
          <w:p w14:paraId="7DB9FA78" w14:textId="77777777" w:rsidR="00DC23ED" w:rsidRPr="004A41E7" w:rsidRDefault="00DC23ED" w:rsidP="00DC23ED">
            <w:pPr>
              <w:pStyle w:val="TableText"/>
              <w:rPr>
                <w:sz w:val="16"/>
                <w:szCs w:val="16"/>
                <w:lang w:eastAsia="en-AU"/>
              </w:rPr>
            </w:pPr>
            <w:r w:rsidRPr="004A41E7">
              <w:rPr>
                <w:sz w:val="16"/>
                <w:szCs w:val="16"/>
                <w:lang w:eastAsia="en-AU"/>
              </w:rPr>
              <w:t>0.002894</w:t>
            </w:r>
          </w:p>
        </w:tc>
      </w:tr>
      <w:tr w:rsidR="00DC23ED" w:rsidRPr="004A41E7" w14:paraId="4856CF67" w14:textId="77777777">
        <w:trPr>
          <w:trHeight w:val="219"/>
        </w:trPr>
        <w:tc>
          <w:tcPr>
            <w:tcW w:w="1036" w:type="dxa"/>
            <w:tcBorders>
              <w:top w:val="nil"/>
              <w:left w:val="nil"/>
              <w:bottom w:val="nil"/>
              <w:right w:val="nil"/>
            </w:tcBorders>
          </w:tcPr>
          <w:p w14:paraId="1629A0C2"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82" w:type="dxa"/>
            <w:tcBorders>
              <w:top w:val="nil"/>
              <w:left w:val="nil"/>
              <w:bottom w:val="nil"/>
              <w:right w:val="nil"/>
            </w:tcBorders>
          </w:tcPr>
          <w:p w14:paraId="5608EA13" w14:textId="77777777" w:rsidR="00DC23ED" w:rsidRPr="004A41E7" w:rsidRDefault="00DC23ED" w:rsidP="00DC23ED">
            <w:pPr>
              <w:pStyle w:val="TableText"/>
              <w:rPr>
                <w:sz w:val="16"/>
                <w:szCs w:val="16"/>
                <w:lang w:eastAsia="en-AU"/>
              </w:rPr>
            </w:pPr>
            <w:r w:rsidRPr="004A41E7">
              <w:rPr>
                <w:sz w:val="16"/>
                <w:szCs w:val="16"/>
                <w:lang w:eastAsia="en-AU"/>
              </w:rPr>
              <w:t>0.144976</w:t>
            </w:r>
          </w:p>
        </w:tc>
        <w:tc>
          <w:tcPr>
            <w:tcW w:w="854" w:type="dxa"/>
            <w:tcBorders>
              <w:top w:val="nil"/>
              <w:left w:val="nil"/>
              <w:bottom w:val="nil"/>
              <w:right w:val="nil"/>
            </w:tcBorders>
          </w:tcPr>
          <w:p w14:paraId="2F08AC33" w14:textId="77777777" w:rsidR="00DC23ED" w:rsidRPr="004A41E7" w:rsidRDefault="00DC23ED" w:rsidP="00DC23ED">
            <w:pPr>
              <w:pStyle w:val="TableText"/>
              <w:rPr>
                <w:sz w:val="16"/>
                <w:szCs w:val="16"/>
                <w:lang w:eastAsia="en-AU"/>
              </w:rPr>
            </w:pPr>
            <w:r w:rsidRPr="004A41E7">
              <w:rPr>
                <w:sz w:val="16"/>
                <w:szCs w:val="16"/>
                <w:lang w:eastAsia="en-AU"/>
              </w:rPr>
              <w:t>0.145000</w:t>
            </w:r>
          </w:p>
        </w:tc>
        <w:tc>
          <w:tcPr>
            <w:tcW w:w="840" w:type="dxa"/>
            <w:tcBorders>
              <w:top w:val="nil"/>
              <w:left w:val="nil"/>
              <w:bottom w:val="nil"/>
              <w:right w:val="nil"/>
            </w:tcBorders>
          </w:tcPr>
          <w:p w14:paraId="7AC2FD6F" w14:textId="77777777" w:rsidR="00DC23ED" w:rsidRPr="004A41E7" w:rsidRDefault="00DC23ED" w:rsidP="00DC23ED">
            <w:pPr>
              <w:pStyle w:val="TableText"/>
              <w:rPr>
                <w:sz w:val="16"/>
                <w:szCs w:val="16"/>
                <w:lang w:eastAsia="en-AU"/>
              </w:rPr>
            </w:pPr>
            <w:r w:rsidRPr="004A41E7">
              <w:rPr>
                <w:sz w:val="16"/>
                <w:szCs w:val="16"/>
                <w:lang w:eastAsia="en-AU"/>
              </w:rPr>
              <w:t>0.145027</w:t>
            </w:r>
          </w:p>
        </w:tc>
        <w:tc>
          <w:tcPr>
            <w:tcW w:w="868" w:type="dxa"/>
            <w:tcBorders>
              <w:top w:val="nil"/>
              <w:left w:val="nil"/>
              <w:bottom w:val="nil"/>
              <w:right w:val="nil"/>
            </w:tcBorders>
          </w:tcPr>
          <w:p w14:paraId="25819485" w14:textId="77777777" w:rsidR="00DC23ED" w:rsidRPr="004A41E7" w:rsidRDefault="00DC23ED" w:rsidP="00DC23ED">
            <w:pPr>
              <w:pStyle w:val="TableText"/>
              <w:rPr>
                <w:sz w:val="16"/>
                <w:szCs w:val="16"/>
                <w:lang w:eastAsia="en-AU"/>
              </w:rPr>
            </w:pPr>
            <w:r w:rsidRPr="004A41E7">
              <w:rPr>
                <w:sz w:val="16"/>
                <w:szCs w:val="16"/>
                <w:lang w:eastAsia="en-AU"/>
              </w:rPr>
              <w:t>0.144106</w:t>
            </w:r>
          </w:p>
        </w:tc>
        <w:tc>
          <w:tcPr>
            <w:tcW w:w="840" w:type="dxa"/>
            <w:tcBorders>
              <w:top w:val="nil"/>
              <w:left w:val="nil"/>
              <w:bottom w:val="nil"/>
              <w:right w:val="nil"/>
            </w:tcBorders>
          </w:tcPr>
          <w:p w14:paraId="772B7C45" w14:textId="77777777" w:rsidR="00DC23ED" w:rsidRPr="004A41E7" w:rsidRDefault="00DC23ED" w:rsidP="00DC23ED">
            <w:pPr>
              <w:pStyle w:val="TableText"/>
              <w:rPr>
                <w:sz w:val="16"/>
                <w:szCs w:val="16"/>
                <w:lang w:eastAsia="en-AU"/>
              </w:rPr>
            </w:pPr>
            <w:r w:rsidRPr="004A41E7">
              <w:rPr>
                <w:sz w:val="16"/>
                <w:szCs w:val="16"/>
                <w:lang w:eastAsia="en-AU"/>
              </w:rPr>
              <w:t>0.144128</w:t>
            </w:r>
          </w:p>
        </w:tc>
        <w:tc>
          <w:tcPr>
            <w:tcW w:w="839" w:type="dxa"/>
            <w:tcBorders>
              <w:top w:val="nil"/>
              <w:left w:val="nil"/>
              <w:bottom w:val="nil"/>
              <w:right w:val="nil"/>
            </w:tcBorders>
          </w:tcPr>
          <w:p w14:paraId="5A4B479E" w14:textId="77777777" w:rsidR="00DC23ED" w:rsidRPr="004A41E7" w:rsidRDefault="00DC23ED" w:rsidP="00DC23ED">
            <w:pPr>
              <w:pStyle w:val="TableText"/>
              <w:rPr>
                <w:sz w:val="16"/>
                <w:szCs w:val="16"/>
                <w:lang w:eastAsia="en-AU"/>
              </w:rPr>
            </w:pPr>
            <w:r w:rsidRPr="004A41E7">
              <w:rPr>
                <w:sz w:val="16"/>
                <w:szCs w:val="16"/>
                <w:lang w:eastAsia="en-AU"/>
              </w:rPr>
              <w:t>0.007394</w:t>
            </w:r>
          </w:p>
        </w:tc>
        <w:tc>
          <w:tcPr>
            <w:tcW w:w="882" w:type="dxa"/>
            <w:tcBorders>
              <w:top w:val="nil"/>
              <w:left w:val="nil"/>
              <w:bottom w:val="nil"/>
              <w:right w:val="nil"/>
            </w:tcBorders>
          </w:tcPr>
          <w:p w14:paraId="15076F9D"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882" w:type="dxa"/>
            <w:tcBorders>
              <w:top w:val="nil"/>
              <w:left w:val="nil"/>
              <w:bottom w:val="nil"/>
              <w:right w:val="nil"/>
            </w:tcBorders>
          </w:tcPr>
          <w:p w14:paraId="59518D23" w14:textId="77777777" w:rsidR="00DC23ED" w:rsidRPr="004A41E7" w:rsidRDefault="00DC23ED" w:rsidP="00DC23ED">
            <w:pPr>
              <w:pStyle w:val="TableText"/>
              <w:rPr>
                <w:sz w:val="16"/>
                <w:szCs w:val="16"/>
                <w:lang w:eastAsia="en-AU"/>
              </w:rPr>
            </w:pPr>
            <w:r w:rsidRPr="004A41E7">
              <w:rPr>
                <w:sz w:val="16"/>
                <w:szCs w:val="16"/>
                <w:lang w:eastAsia="en-AU"/>
              </w:rPr>
              <w:t>0.005394</w:t>
            </w:r>
          </w:p>
        </w:tc>
        <w:tc>
          <w:tcPr>
            <w:tcW w:w="938" w:type="dxa"/>
            <w:tcBorders>
              <w:top w:val="nil"/>
              <w:left w:val="nil"/>
              <w:bottom w:val="nil"/>
              <w:right w:val="nil"/>
            </w:tcBorders>
          </w:tcPr>
          <w:p w14:paraId="28A04CE9" w14:textId="77777777" w:rsidR="00DC23ED" w:rsidRPr="004A41E7" w:rsidRDefault="00DC23ED" w:rsidP="00DC23ED">
            <w:pPr>
              <w:pStyle w:val="TableText"/>
              <w:rPr>
                <w:sz w:val="16"/>
                <w:szCs w:val="16"/>
                <w:lang w:eastAsia="en-AU"/>
              </w:rPr>
            </w:pPr>
            <w:r w:rsidRPr="004A41E7">
              <w:rPr>
                <w:sz w:val="16"/>
                <w:szCs w:val="16"/>
                <w:lang w:eastAsia="en-AU"/>
              </w:rPr>
              <w:t>0.005407</w:t>
            </w:r>
          </w:p>
        </w:tc>
        <w:tc>
          <w:tcPr>
            <w:tcW w:w="938" w:type="dxa"/>
            <w:tcBorders>
              <w:top w:val="nil"/>
              <w:left w:val="nil"/>
              <w:bottom w:val="nil"/>
              <w:right w:val="nil"/>
            </w:tcBorders>
          </w:tcPr>
          <w:p w14:paraId="28B34E47"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854" w:type="dxa"/>
            <w:tcBorders>
              <w:top w:val="nil"/>
              <w:left w:val="nil"/>
              <w:bottom w:val="nil"/>
              <w:right w:val="nil"/>
            </w:tcBorders>
          </w:tcPr>
          <w:p w14:paraId="01CEC626" w14:textId="77777777" w:rsidR="00DC23ED" w:rsidRPr="004A41E7" w:rsidRDefault="00DC23ED" w:rsidP="00DC23ED">
            <w:pPr>
              <w:pStyle w:val="TableText"/>
              <w:rPr>
                <w:sz w:val="16"/>
                <w:szCs w:val="16"/>
                <w:lang w:eastAsia="en-AU"/>
              </w:rPr>
            </w:pPr>
            <w:r w:rsidRPr="004A41E7">
              <w:rPr>
                <w:sz w:val="16"/>
                <w:szCs w:val="16"/>
                <w:lang w:eastAsia="en-AU"/>
              </w:rPr>
              <w:t>0.004381</w:t>
            </w:r>
          </w:p>
        </w:tc>
        <w:tc>
          <w:tcPr>
            <w:tcW w:w="882" w:type="dxa"/>
            <w:tcBorders>
              <w:top w:val="nil"/>
              <w:left w:val="nil"/>
              <w:bottom w:val="nil"/>
              <w:right w:val="nil"/>
            </w:tcBorders>
          </w:tcPr>
          <w:p w14:paraId="749456CD" w14:textId="77777777" w:rsidR="00DC23ED" w:rsidRPr="004A41E7" w:rsidRDefault="00DC23ED" w:rsidP="00DC23ED">
            <w:pPr>
              <w:pStyle w:val="TableText"/>
              <w:rPr>
                <w:sz w:val="16"/>
                <w:szCs w:val="16"/>
                <w:lang w:eastAsia="en-AU"/>
              </w:rPr>
            </w:pPr>
            <w:r w:rsidRPr="004A41E7">
              <w:rPr>
                <w:sz w:val="16"/>
                <w:szCs w:val="16"/>
                <w:lang w:eastAsia="en-AU"/>
              </w:rPr>
              <w:t>0.004381</w:t>
            </w:r>
          </w:p>
        </w:tc>
        <w:tc>
          <w:tcPr>
            <w:tcW w:w="923" w:type="dxa"/>
            <w:tcBorders>
              <w:top w:val="nil"/>
              <w:left w:val="nil"/>
              <w:bottom w:val="nil"/>
              <w:right w:val="nil"/>
            </w:tcBorders>
          </w:tcPr>
          <w:p w14:paraId="79D2DCC0" w14:textId="77777777" w:rsidR="00DC23ED" w:rsidRPr="004A41E7" w:rsidRDefault="00DC23ED" w:rsidP="00DC23ED">
            <w:pPr>
              <w:pStyle w:val="TableText"/>
              <w:rPr>
                <w:sz w:val="16"/>
                <w:szCs w:val="16"/>
                <w:lang w:eastAsia="en-AU"/>
              </w:rPr>
            </w:pPr>
            <w:r w:rsidRPr="004A41E7">
              <w:rPr>
                <w:sz w:val="16"/>
                <w:szCs w:val="16"/>
                <w:lang w:eastAsia="en-AU"/>
              </w:rPr>
              <w:t>0.004056</w:t>
            </w:r>
          </w:p>
        </w:tc>
        <w:tc>
          <w:tcPr>
            <w:tcW w:w="924" w:type="dxa"/>
            <w:tcBorders>
              <w:top w:val="nil"/>
              <w:left w:val="nil"/>
              <w:bottom w:val="nil"/>
              <w:right w:val="nil"/>
            </w:tcBorders>
          </w:tcPr>
          <w:p w14:paraId="296BA045" w14:textId="77777777" w:rsidR="00DC23ED" w:rsidRPr="004A41E7" w:rsidRDefault="00DC23ED" w:rsidP="00DC23ED">
            <w:pPr>
              <w:pStyle w:val="TableText"/>
              <w:rPr>
                <w:sz w:val="16"/>
                <w:szCs w:val="16"/>
                <w:lang w:eastAsia="en-AU"/>
              </w:rPr>
            </w:pPr>
            <w:r w:rsidRPr="004A41E7">
              <w:rPr>
                <w:sz w:val="16"/>
                <w:szCs w:val="16"/>
                <w:lang w:eastAsia="en-AU"/>
              </w:rPr>
              <w:t>0.004056</w:t>
            </w:r>
          </w:p>
        </w:tc>
        <w:tc>
          <w:tcPr>
            <w:tcW w:w="854" w:type="dxa"/>
            <w:tcBorders>
              <w:top w:val="nil"/>
              <w:left w:val="nil"/>
              <w:bottom w:val="nil"/>
              <w:right w:val="nil"/>
            </w:tcBorders>
          </w:tcPr>
          <w:p w14:paraId="20F04DE9" w14:textId="77777777" w:rsidR="00DC23ED" w:rsidRPr="004A41E7" w:rsidRDefault="00DC23ED" w:rsidP="00DC23ED">
            <w:pPr>
              <w:pStyle w:val="TableText"/>
              <w:rPr>
                <w:sz w:val="16"/>
                <w:szCs w:val="16"/>
                <w:lang w:eastAsia="en-AU"/>
              </w:rPr>
            </w:pPr>
            <w:r w:rsidRPr="004A41E7">
              <w:rPr>
                <w:sz w:val="16"/>
                <w:szCs w:val="16"/>
                <w:lang w:eastAsia="en-AU"/>
              </w:rPr>
              <w:t>0.004056</w:t>
            </w:r>
          </w:p>
        </w:tc>
        <w:tc>
          <w:tcPr>
            <w:tcW w:w="882" w:type="dxa"/>
            <w:tcBorders>
              <w:top w:val="nil"/>
              <w:left w:val="nil"/>
              <w:bottom w:val="nil"/>
              <w:right w:val="nil"/>
            </w:tcBorders>
          </w:tcPr>
          <w:p w14:paraId="3DE9AB20" w14:textId="77777777" w:rsidR="00DC23ED" w:rsidRPr="004A41E7" w:rsidRDefault="00DC23ED" w:rsidP="00DC23ED">
            <w:pPr>
              <w:pStyle w:val="TableText"/>
              <w:rPr>
                <w:sz w:val="16"/>
                <w:szCs w:val="16"/>
                <w:lang w:eastAsia="en-AU"/>
              </w:rPr>
            </w:pPr>
            <w:r w:rsidRPr="004A41E7">
              <w:rPr>
                <w:sz w:val="16"/>
                <w:szCs w:val="16"/>
                <w:lang w:eastAsia="en-AU"/>
              </w:rPr>
              <w:t>0.003585</w:t>
            </w:r>
          </w:p>
        </w:tc>
      </w:tr>
      <w:tr w:rsidR="00DC23ED" w:rsidRPr="004A41E7" w14:paraId="0BE1B213" w14:textId="77777777">
        <w:trPr>
          <w:trHeight w:val="219"/>
        </w:trPr>
        <w:tc>
          <w:tcPr>
            <w:tcW w:w="1036" w:type="dxa"/>
            <w:tcBorders>
              <w:top w:val="nil"/>
              <w:left w:val="nil"/>
              <w:bottom w:val="nil"/>
              <w:right w:val="nil"/>
            </w:tcBorders>
          </w:tcPr>
          <w:p w14:paraId="455F8805"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82" w:type="dxa"/>
            <w:tcBorders>
              <w:top w:val="nil"/>
              <w:left w:val="nil"/>
              <w:bottom w:val="nil"/>
              <w:right w:val="nil"/>
            </w:tcBorders>
          </w:tcPr>
          <w:p w14:paraId="7CF20D57" w14:textId="77777777" w:rsidR="00DC23ED" w:rsidRPr="004A41E7" w:rsidRDefault="00DC23ED" w:rsidP="00DC23ED">
            <w:pPr>
              <w:pStyle w:val="TableText"/>
              <w:rPr>
                <w:sz w:val="16"/>
                <w:szCs w:val="16"/>
                <w:lang w:eastAsia="en-AU"/>
              </w:rPr>
            </w:pPr>
            <w:r w:rsidRPr="004A41E7">
              <w:rPr>
                <w:sz w:val="16"/>
                <w:szCs w:val="16"/>
                <w:lang w:eastAsia="en-AU"/>
              </w:rPr>
              <w:t>0.147019</w:t>
            </w:r>
          </w:p>
        </w:tc>
        <w:tc>
          <w:tcPr>
            <w:tcW w:w="854" w:type="dxa"/>
            <w:tcBorders>
              <w:top w:val="nil"/>
              <w:left w:val="nil"/>
              <w:bottom w:val="nil"/>
              <w:right w:val="nil"/>
            </w:tcBorders>
          </w:tcPr>
          <w:p w14:paraId="6CF6C787" w14:textId="77777777" w:rsidR="00DC23ED" w:rsidRPr="004A41E7" w:rsidRDefault="00DC23ED" w:rsidP="00DC23ED">
            <w:pPr>
              <w:pStyle w:val="TableText"/>
              <w:rPr>
                <w:sz w:val="16"/>
                <w:szCs w:val="16"/>
                <w:lang w:eastAsia="en-AU"/>
              </w:rPr>
            </w:pPr>
            <w:r w:rsidRPr="004A41E7">
              <w:rPr>
                <w:sz w:val="16"/>
                <w:szCs w:val="16"/>
                <w:lang w:eastAsia="en-AU"/>
              </w:rPr>
              <w:t>0.147051</w:t>
            </w:r>
          </w:p>
        </w:tc>
        <w:tc>
          <w:tcPr>
            <w:tcW w:w="840" w:type="dxa"/>
            <w:tcBorders>
              <w:top w:val="nil"/>
              <w:left w:val="nil"/>
              <w:bottom w:val="nil"/>
              <w:right w:val="nil"/>
            </w:tcBorders>
          </w:tcPr>
          <w:p w14:paraId="525168DF" w14:textId="77777777" w:rsidR="00DC23ED" w:rsidRPr="004A41E7" w:rsidRDefault="00DC23ED" w:rsidP="00DC23ED">
            <w:pPr>
              <w:pStyle w:val="TableText"/>
              <w:rPr>
                <w:sz w:val="16"/>
                <w:szCs w:val="16"/>
                <w:lang w:eastAsia="en-AU"/>
              </w:rPr>
            </w:pPr>
            <w:r w:rsidRPr="004A41E7">
              <w:rPr>
                <w:sz w:val="16"/>
                <w:szCs w:val="16"/>
                <w:lang w:eastAsia="en-AU"/>
              </w:rPr>
              <w:t>0.147087</w:t>
            </w:r>
          </w:p>
        </w:tc>
        <w:tc>
          <w:tcPr>
            <w:tcW w:w="868" w:type="dxa"/>
            <w:tcBorders>
              <w:top w:val="nil"/>
              <w:left w:val="nil"/>
              <w:bottom w:val="nil"/>
              <w:right w:val="nil"/>
            </w:tcBorders>
          </w:tcPr>
          <w:p w14:paraId="18312355" w14:textId="77777777" w:rsidR="00DC23ED" w:rsidRPr="004A41E7" w:rsidRDefault="00DC23ED" w:rsidP="00DC23ED">
            <w:pPr>
              <w:pStyle w:val="TableText"/>
              <w:rPr>
                <w:sz w:val="16"/>
                <w:szCs w:val="16"/>
                <w:lang w:eastAsia="en-AU"/>
              </w:rPr>
            </w:pPr>
            <w:r w:rsidRPr="004A41E7">
              <w:rPr>
                <w:sz w:val="16"/>
                <w:szCs w:val="16"/>
                <w:lang w:eastAsia="en-AU"/>
              </w:rPr>
              <w:t>0.145960</w:t>
            </w:r>
          </w:p>
        </w:tc>
        <w:tc>
          <w:tcPr>
            <w:tcW w:w="840" w:type="dxa"/>
            <w:tcBorders>
              <w:top w:val="nil"/>
              <w:left w:val="nil"/>
              <w:bottom w:val="nil"/>
              <w:right w:val="nil"/>
            </w:tcBorders>
          </w:tcPr>
          <w:p w14:paraId="30253212" w14:textId="77777777" w:rsidR="00DC23ED" w:rsidRPr="004A41E7" w:rsidRDefault="00DC23ED" w:rsidP="00DC23ED">
            <w:pPr>
              <w:pStyle w:val="TableText"/>
              <w:rPr>
                <w:sz w:val="16"/>
                <w:szCs w:val="16"/>
                <w:lang w:eastAsia="en-AU"/>
              </w:rPr>
            </w:pPr>
            <w:r w:rsidRPr="004A41E7">
              <w:rPr>
                <w:sz w:val="16"/>
                <w:szCs w:val="16"/>
                <w:lang w:eastAsia="en-AU"/>
              </w:rPr>
              <w:t>0.145992</w:t>
            </w:r>
          </w:p>
        </w:tc>
        <w:tc>
          <w:tcPr>
            <w:tcW w:w="839" w:type="dxa"/>
            <w:tcBorders>
              <w:top w:val="nil"/>
              <w:left w:val="nil"/>
              <w:bottom w:val="nil"/>
              <w:right w:val="nil"/>
            </w:tcBorders>
          </w:tcPr>
          <w:p w14:paraId="1DFEAD3D" w14:textId="77777777" w:rsidR="00DC23ED" w:rsidRPr="004A41E7" w:rsidRDefault="00DC23ED" w:rsidP="00DC23ED">
            <w:pPr>
              <w:pStyle w:val="TableText"/>
              <w:rPr>
                <w:sz w:val="16"/>
                <w:szCs w:val="16"/>
                <w:lang w:eastAsia="en-AU"/>
              </w:rPr>
            </w:pPr>
            <w:r w:rsidRPr="004A41E7">
              <w:rPr>
                <w:sz w:val="16"/>
                <w:szCs w:val="16"/>
                <w:lang w:eastAsia="en-AU"/>
              </w:rPr>
              <w:t>0.009128</w:t>
            </w:r>
          </w:p>
        </w:tc>
        <w:tc>
          <w:tcPr>
            <w:tcW w:w="882" w:type="dxa"/>
            <w:tcBorders>
              <w:top w:val="nil"/>
              <w:left w:val="nil"/>
              <w:bottom w:val="nil"/>
              <w:right w:val="nil"/>
            </w:tcBorders>
          </w:tcPr>
          <w:p w14:paraId="4E48C8B0" w14:textId="77777777" w:rsidR="00DC23ED" w:rsidRPr="004A41E7" w:rsidRDefault="00DC23ED" w:rsidP="00DC23ED">
            <w:pPr>
              <w:pStyle w:val="TableText"/>
              <w:rPr>
                <w:sz w:val="16"/>
                <w:szCs w:val="16"/>
                <w:lang w:eastAsia="en-AU"/>
              </w:rPr>
            </w:pPr>
            <w:r w:rsidRPr="004A41E7">
              <w:rPr>
                <w:sz w:val="16"/>
                <w:szCs w:val="16"/>
                <w:lang w:eastAsia="en-AU"/>
              </w:rPr>
              <w:t>0.006624</w:t>
            </w:r>
          </w:p>
        </w:tc>
        <w:tc>
          <w:tcPr>
            <w:tcW w:w="882" w:type="dxa"/>
            <w:tcBorders>
              <w:top w:val="nil"/>
              <w:left w:val="nil"/>
              <w:bottom w:val="nil"/>
              <w:right w:val="nil"/>
            </w:tcBorders>
          </w:tcPr>
          <w:p w14:paraId="5947E55F" w14:textId="77777777" w:rsidR="00DC23ED" w:rsidRPr="004A41E7" w:rsidRDefault="00DC23ED" w:rsidP="00DC23ED">
            <w:pPr>
              <w:pStyle w:val="TableText"/>
              <w:rPr>
                <w:sz w:val="16"/>
                <w:szCs w:val="16"/>
                <w:lang w:eastAsia="en-AU"/>
              </w:rPr>
            </w:pPr>
            <w:r w:rsidRPr="004A41E7">
              <w:rPr>
                <w:sz w:val="16"/>
                <w:szCs w:val="16"/>
                <w:lang w:eastAsia="en-AU"/>
              </w:rPr>
              <w:t>0.006642</w:t>
            </w:r>
          </w:p>
        </w:tc>
        <w:tc>
          <w:tcPr>
            <w:tcW w:w="938" w:type="dxa"/>
            <w:tcBorders>
              <w:top w:val="nil"/>
              <w:left w:val="nil"/>
              <w:bottom w:val="nil"/>
              <w:right w:val="nil"/>
            </w:tcBorders>
          </w:tcPr>
          <w:p w14:paraId="36375AC2" w14:textId="77777777" w:rsidR="00DC23ED" w:rsidRPr="004A41E7" w:rsidRDefault="00DC23ED" w:rsidP="00DC23ED">
            <w:pPr>
              <w:pStyle w:val="TableText"/>
              <w:rPr>
                <w:sz w:val="16"/>
                <w:szCs w:val="16"/>
                <w:lang w:eastAsia="en-AU"/>
              </w:rPr>
            </w:pPr>
            <w:r w:rsidRPr="004A41E7">
              <w:rPr>
                <w:sz w:val="16"/>
                <w:szCs w:val="16"/>
                <w:lang w:eastAsia="en-AU"/>
              </w:rPr>
              <w:t>0.006660</w:t>
            </w:r>
          </w:p>
        </w:tc>
        <w:tc>
          <w:tcPr>
            <w:tcW w:w="938" w:type="dxa"/>
            <w:tcBorders>
              <w:top w:val="nil"/>
              <w:left w:val="nil"/>
              <w:bottom w:val="nil"/>
              <w:right w:val="nil"/>
            </w:tcBorders>
          </w:tcPr>
          <w:p w14:paraId="04A197E0" w14:textId="77777777" w:rsidR="00DC23ED" w:rsidRPr="004A41E7" w:rsidRDefault="00DC23ED" w:rsidP="00DC23ED">
            <w:pPr>
              <w:pStyle w:val="TableText"/>
              <w:rPr>
                <w:sz w:val="16"/>
                <w:szCs w:val="16"/>
                <w:lang w:eastAsia="en-AU"/>
              </w:rPr>
            </w:pPr>
            <w:r w:rsidRPr="004A41E7">
              <w:rPr>
                <w:sz w:val="16"/>
                <w:szCs w:val="16"/>
                <w:lang w:eastAsia="en-AU"/>
              </w:rPr>
              <w:t>0.005375</w:t>
            </w:r>
          </w:p>
        </w:tc>
        <w:tc>
          <w:tcPr>
            <w:tcW w:w="854" w:type="dxa"/>
            <w:tcBorders>
              <w:top w:val="nil"/>
              <w:left w:val="nil"/>
              <w:bottom w:val="nil"/>
              <w:right w:val="nil"/>
            </w:tcBorders>
          </w:tcPr>
          <w:p w14:paraId="464C2638" w14:textId="77777777" w:rsidR="00DC23ED" w:rsidRPr="004A41E7" w:rsidRDefault="00DC23ED" w:rsidP="00DC23ED">
            <w:pPr>
              <w:pStyle w:val="TableText"/>
              <w:rPr>
                <w:sz w:val="16"/>
                <w:szCs w:val="16"/>
                <w:lang w:eastAsia="en-AU"/>
              </w:rPr>
            </w:pPr>
            <w:r w:rsidRPr="004A41E7">
              <w:rPr>
                <w:sz w:val="16"/>
                <w:szCs w:val="16"/>
                <w:lang w:eastAsia="en-AU"/>
              </w:rPr>
              <w:t>0.005391</w:t>
            </w:r>
          </w:p>
        </w:tc>
        <w:tc>
          <w:tcPr>
            <w:tcW w:w="882" w:type="dxa"/>
            <w:tcBorders>
              <w:top w:val="nil"/>
              <w:left w:val="nil"/>
              <w:bottom w:val="nil"/>
              <w:right w:val="nil"/>
            </w:tcBorders>
          </w:tcPr>
          <w:p w14:paraId="726314DF" w14:textId="77777777" w:rsidR="00DC23ED" w:rsidRPr="004A41E7" w:rsidRDefault="00DC23ED" w:rsidP="00DC23ED">
            <w:pPr>
              <w:pStyle w:val="TableText"/>
              <w:rPr>
                <w:sz w:val="16"/>
                <w:szCs w:val="16"/>
                <w:lang w:eastAsia="en-AU"/>
              </w:rPr>
            </w:pPr>
            <w:r w:rsidRPr="004A41E7">
              <w:rPr>
                <w:sz w:val="16"/>
                <w:szCs w:val="16"/>
                <w:lang w:eastAsia="en-AU"/>
              </w:rPr>
              <w:t>0.005391</w:t>
            </w:r>
          </w:p>
        </w:tc>
        <w:tc>
          <w:tcPr>
            <w:tcW w:w="923" w:type="dxa"/>
            <w:tcBorders>
              <w:top w:val="nil"/>
              <w:left w:val="nil"/>
              <w:bottom w:val="nil"/>
              <w:right w:val="nil"/>
            </w:tcBorders>
          </w:tcPr>
          <w:p w14:paraId="5E24A9BE" w14:textId="77777777" w:rsidR="00DC23ED" w:rsidRPr="004A41E7" w:rsidRDefault="00DC23ED" w:rsidP="00DC23ED">
            <w:pPr>
              <w:pStyle w:val="TableText"/>
              <w:rPr>
                <w:sz w:val="16"/>
                <w:szCs w:val="16"/>
                <w:lang w:eastAsia="en-AU"/>
              </w:rPr>
            </w:pPr>
            <w:r w:rsidRPr="004A41E7">
              <w:rPr>
                <w:sz w:val="16"/>
                <w:szCs w:val="16"/>
                <w:lang w:eastAsia="en-AU"/>
              </w:rPr>
              <w:t>0.004984</w:t>
            </w:r>
          </w:p>
        </w:tc>
        <w:tc>
          <w:tcPr>
            <w:tcW w:w="924" w:type="dxa"/>
            <w:tcBorders>
              <w:top w:val="nil"/>
              <w:left w:val="nil"/>
              <w:bottom w:val="nil"/>
              <w:right w:val="nil"/>
            </w:tcBorders>
          </w:tcPr>
          <w:p w14:paraId="3F90CC3E" w14:textId="77777777" w:rsidR="00DC23ED" w:rsidRPr="004A41E7" w:rsidRDefault="00DC23ED" w:rsidP="00DC23ED">
            <w:pPr>
              <w:pStyle w:val="TableText"/>
              <w:rPr>
                <w:sz w:val="16"/>
                <w:szCs w:val="16"/>
                <w:lang w:eastAsia="en-AU"/>
              </w:rPr>
            </w:pPr>
            <w:r w:rsidRPr="004A41E7">
              <w:rPr>
                <w:sz w:val="16"/>
                <w:szCs w:val="16"/>
                <w:lang w:eastAsia="en-AU"/>
              </w:rPr>
              <w:t>0.004984</w:t>
            </w:r>
          </w:p>
        </w:tc>
        <w:tc>
          <w:tcPr>
            <w:tcW w:w="854" w:type="dxa"/>
            <w:tcBorders>
              <w:top w:val="nil"/>
              <w:left w:val="nil"/>
              <w:bottom w:val="nil"/>
              <w:right w:val="nil"/>
            </w:tcBorders>
          </w:tcPr>
          <w:p w14:paraId="30F847C8" w14:textId="77777777" w:rsidR="00DC23ED" w:rsidRPr="004A41E7" w:rsidRDefault="00DC23ED" w:rsidP="00DC23ED">
            <w:pPr>
              <w:pStyle w:val="TableText"/>
              <w:rPr>
                <w:sz w:val="16"/>
                <w:szCs w:val="16"/>
                <w:lang w:eastAsia="en-AU"/>
              </w:rPr>
            </w:pPr>
            <w:r w:rsidRPr="004A41E7">
              <w:rPr>
                <w:sz w:val="16"/>
                <w:szCs w:val="16"/>
                <w:lang w:eastAsia="en-AU"/>
              </w:rPr>
              <w:t>0.004984</w:t>
            </w:r>
          </w:p>
        </w:tc>
        <w:tc>
          <w:tcPr>
            <w:tcW w:w="882" w:type="dxa"/>
            <w:tcBorders>
              <w:top w:val="nil"/>
              <w:left w:val="nil"/>
              <w:bottom w:val="nil"/>
              <w:right w:val="nil"/>
            </w:tcBorders>
          </w:tcPr>
          <w:p w14:paraId="3FE694A7" w14:textId="77777777" w:rsidR="00DC23ED" w:rsidRPr="004A41E7" w:rsidRDefault="00DC23ED" w:rsidP="00DC23ED">
            <w:pPr>
              <w:pStyle w:val="TableText"/>
              <w:rPr>
                <w:sz w:val="16"/>
                <w:szCs w:val="16"/>
                <w:lang w:eastAsia="en-AU"/>
              </w:rPr>
            </w:pPr>
            <w:r w:rsidRPr="004A41E7">
              <w:rPr>
                <w:sz w:val="16"/>
                <w:szCs w:val="16"/>
                <w:lang w:eastAsia="en-AU"/>
              </w:rPr>
              <w:t>0.004401</w:t>
            </w:r>
          </w:p>
        </w:tc>
      </w:tr>
      <w:tr w:rsidR="00DC23ED" w:rsidRPr="004A41E7" w14:paraId="18A558AE" w14:textId="77777777">
        <w:trPr>
          <w:trHeight w:val="219"/>
        </w:trPr>
        <w:tc>
          <w:tcPr>
            <w:tcW w:w="1036" w:type="dxa"/>
            <w:tcBorders>
              <w:top w:val="nil"/>
              <w:left w:val="nil"/>
              <w:bottom w:val="nil"/>
              <w:right w:val="nil"/>
            </w:tcBorders>
          </w:tcPr>
          <w:p w14:paraId="6C79297D"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82" w:type="dxa"/>
            <w:tcBorders>
              <w:top w:val="nil"/>
              <w:left w:val="nil"/>
              <w:bottom w:val="nil"/>
              <w:right w:val="nil"/>
            </w:tcBorders>
          </w:tcPr>
          <w:p w14:paraId="7F398F27" w14:textId="77777777" w:rsidR="00DC23ED" w:rsidRPr="004A41E7" w:rsidRDefault="00DC23ED" w:rsidP="00DC23ED">
            <w:pPr>
              <w:pStyle w:val="TableText"/>
              <w:rPr>
                <w:sz w:val="16"/>
                <w:szCs w:val="16"/>
                <w:lang w:eastAsia="en-AU"/>
              </w:rPr>
            </w:pPr>
            <w:r w:rsidRPr="004A41E7">
              <w:rPr>
                <w:sz w:val="16"/>
                <w:szCs w:val="16"/>
                <w:lang w:eastAsia="en-AU"/>
              </w:rPr>
              <w:t>0.147982</w:t>
            </w:r>
          </w:p>
        </w:tc>
        <w:tc>
          <w:tcPr>
            <w:tcW w:w="854" w:type="dxa"/>
            <w:tcBorders>
              <w:top w:val="nil"/>
              <w:left w:val="nil"/>
              <w:bottom w:val="nil"/>
              <w:right w:val="nil"/>
            </w:tcBorders>
          </w:tcPr>
          <w:p w14:paraId="5E35B6FD" w14:textId="77777777" w:rsidR="00DC23ED" w:rsidRPr="004A41E7" w:rsidRDefault="00DC23ED" w:rsidP="00DC23ED">
            <w:pPr>
              <w:pStyle w:val="TableText"/>
              <w:rPr>
                <w:sz w:val="16"/>
                <w:szCs w:val="16"/>
                <w:lang w:eastAsia="en-AU"/>
              </w:rPr>
            </w:pPr>
            <w:r w:rsidRPr="004A41E7">
              <w:rPr>
                <w:sz w:val="16"/>
                <w:szCs w:val="16"/>
                <w:lang w:eastAsia="en-AU"/>
              </w:rPr>
              <w:t>0.148008</w:t>
            </w:r>
          </w:p>
        </w:tc>
        <w:tc>
          <w:tcPr>
            <w:tcW w:w="840" w:type="dxa"/>
            <w:tcBorders>
              <w:top w:val="nil"/>
              <w:left w:val="nil"/>
              <w:bottom w:val="nil"/>
              <w:right w:val="nil"/>
            </w:tcBorders>
          </w:tcPr>
          <w:p w14:paraId="4DB9F06F" w14:textId="77777777" w:rsidR="00DC23ED" w:rsidRPr="004A41E7" w:rsidRDefault="00DC23ED" w:rsidP="00DC23ED">
            <w:pPr>
              <w:pStyle w:val="TableText"/>
              <w:rPr>
                <w:sz w:val="16"/>
                <w:szCs w:val="16"/>
                <w:lang w:eastAsia="en-AU"/>
              </w:rPr>
            </w:pPr>
            <w:r w:rsidRPr="004A41E7">
              <w:rPr>
                <w:sz w:val="16"/>
                <w:szCs w:val="16"/>
                <w:lang w:eastAsia="en-AU"/>
              </w:rPr>
              <w:t>0.148042</w:t>
            </w:r>
          </w:p>
        </w:tc>
        <w:tc>
          <w:tcPr>
            <w:tcW w:w="868" w:type="dxa"/>
            <w:tcBorders>
              <w:top w:val="nil"/>
              <w:left w:val="nil"/>
              <w:bottom w:val="nil"/>
              <w:right w:val="nil"/>
            </w:tcBorders>
          </w:tcPr>
          <w:p w14:paraId="7149BB12" w14:textId="77777777" w:rsidR="00DC23ED" w:rsidRPr="004A41E7" w:rsidRDefault="00DC23ED" w:rsidP="00DC23ED">
            <w:pPr>
              <w:pStyle w:val="TableText"/>
              <w:rPr>
                <w:sz w:val="16"/>
                <w:szCs w:val="16"/>
                <w:lang w:eastAsia="en-AU"/>
              </w:rPr>
            </w:pPr>
            <w:r w:rsidRPr="004A41E7">
              <w:rPr>
                <w:sz w:val="16"/>
                <w:szCs w:val="16"/>
                <w:lang w:eastAsia="en-AU"/>
              </w:rPr>
              <w:t>0.147122</w:t>
            </w:r>
          </w:p>
        </w:tc>
        <w:tc>
          <w:tcPr>
            <w:tcW w:w="840" w:type="dxa"/>
            <w:tcBorders>
              <w:top w:val="nil"/>
              <w:left w:val="nil"/>
              <w:bottom w:val="nil"/>
              <w:right w:val="nil"/>
            </w:tcBorders>
          </w:tcPr>
          <w:p w14:paraId="349A9F32" w14:textId="77777777" w:rsidR="00DC23ED" w:rsidRPr="004A41E7" w:rsidRDefault="00DC23ED" w:rsidP="00DC23ED">
            <w:pPr>
              <w:pStyle w:val="TableText"/>
              <w:rPr>
                <w:sz w:val="16"/>
                <w:szCs w:val="16"/>
                <w:lang w:eastAsia="en-AU"/>
              </w:rPr>
            </w:pPr>
            <w:r w:rsidRPr="004A41E7">
              <w:rPr>
                <w:sz w:val="16"/>
                <w:szCs w:val="16"/>
                <w:lang w:eastAsia="en-AU"/>
              </w:rPr>
              <w:t>0.147158</w:t>
            </w:r>
          </w:p>
        </w:tc>
        <w:tc>
          <w:tcPr>
            <w:tcW w:w="839" w:type="dxa"/>
            <w:tcBorders>
              <w:top w:val="nil"/>
              <w:left w:val="nil"/>
              <w:bottom w:val="nil"/>
              <w:right w:val="nil"/>
            </w:tcBorders>
          </w:tcPr>
          <w:p w14:paraId="2ADA0C2B" w14:textId="77777777" w:rsidR="00DC23ED" w:rsidRPr="004A41E7" w:rsidRDefault="00DC23ED" w:rsidP="00DC23ED">
            <w:pPr>
              <w:pStyle w:val="TableText"/>
              <w:rPr>
                <w:sz w:val="16"/>
                <w:szCs w:val="16"/>
                <w:lang w:eastAsia="en-AU"/>
              </w:rPr>
            </w:pPr>
            <w:r w:rsidRPr="004A41E7">
              <w:rPr>
                <w:sz w:val="16"/>
                <w:szCs w:val="16"/>
                <w:lang w:eastAsia="en-AU"/>
              </w:rPr>
              <w:t>0.010243</w:t>
            </w:r>
          </w:p>
        </w:tc>
        <w:tc>
          <w:tcPr>
            <w:tcW w:w="882" w:type="dxa"/>
            <w:tcBorders>
              <w:top w:val="nil"/>
              <w:left w:val="nil"/>
              <w:bottom w:val="nil"/>
              <w:right w:val="nil"/>
            </w:tcBorders>
          </w:tcPr>
          <w:p w14:paraId="0A11A0A5" w14:textId="77777777" w:rsidR="00DC23ED" w:rsidRPr="004A41E7" w:rsidRDefault="00DC23ED" w:rsidP="00DC23ED">
            <w:pPr>
              <w:pStyle w:val="TableText"/>
              <w:rPr>
                <w:sz w:val="16"/>
                <w:szCs w:val="16"/>
                <w:lang w:eastAsia="en-AU"/>
              </w:rPr>
            </w:pPr>
            <w:r w:rsidRPr="004A41E7">
              <w:rPr>
                <w:sz w:val="16"/>
                <w:szCs w:val="16"/>
                <w:lang w:eastAsia="en-AU"/>
              </w:rPr>
              <w:t>0.007623</w:t>
            </w:r>
          </w:p>
        </w:tc>
        <w:tc>
          <w:tcPr>
            <w:tcW w:w="882" w:type="dxa"/>
            <w:tcBorders>
              <w:top w:val="nil"/>
              <w:left w:val="nil"/>
              <w:bottom w:val="nil"/>
              <w:right w:val="nil"/>
            </w:tcBorders>
          </w:tcPr>
          <w:p w14:paraId="614C974E" w14:textId="77777777" w:rsidR="00DC23ED" w:rsidRPr="004A41E7" w:rsidRDefault="00DC23ED" w:rsidP="00DC23ED">
            <w:pPr>
              <w:pStyle w:val="TableText"/>
              <w:rPr>
                <w:sz w:val="16"/>
                <w:szCs w:val="16"/>
                <w:lang w:eastAsia="en-AU"/>
              </w:rPr>
            </w:pPr>
            <w:r w:rsidRPr="004A41E7">
              <w:rPr>
                <w:sz w:val="16"/>
                <w:szCs w:val="16"/>
                <w:lang w:eastAsia="en-AU"/>
              </w:rPr>
              <w:t>0.007645</w:t>
            </w:r>
          </w:p>
        </w:tc>
        <w:tc>
          <w:tcPr>
            <w:tcW w:w="938" w:type="dxa"/>
            <w:tcBorders>
              <w:top w:val="nil"/>
              <w:left w:val="nil"/>
              <w:bottom w:val="nil"/>
              <w:right w:val="nil"/>
            </w:tcBorders>
          </w:tcPr>
          <w:p w14:paraId="52558279" w14:textId="77777777" w:rsidR="00DC23ED" w:rsidRPr="004A41E7" w:rsidRDefault="00DC23ED" w:rsidP="00DC23ED">
            <w:pPr>
              <w:pStyle w:val="TableText"/>
              <w:rPr>
                <w:sz w:val="16"/>
                <w:szCs w:val="16"/>
                <w:lang w:eastAsia="en-AU"/>
              </w:rPr>
            </w:pPr>
            <w:r w:rsidRPr="004A41E7">
              <w:rPr>
                <w:sz w:val="16"/>
                <w:szCs w:val="16"/>
                <w:lang w:eastAsia="en-AU"/>
              </w:rPr>
              <w:t>0.007669</w:t>
            </w:r>
          </w:p>
        </w:tc>
        <w:tc>
          <w:tcPr>
            <w:tcW w:w="938" w:type="dxa"/>
            <w:tcBorders>
              <w:top w:val="nil"/>
              <w:left w:val="nil"/>
              <w:bottom w:val="nil"/>
              <w:right w:val="nil"/>
            </w:tcBorders>
          </w:tcPr>
          <w:p w14:paraId="357B2E74" w14:textId="77777777" w:rsidR="00DC23ED" w:rsidRPr="004A41E7" w:rsidRDefault="00DC23ED" w:rsidP="00DC23ED">
            <w:pPr>
              <w:pStyle w:val="TableText"/>
              <w:rPr>
                <w:sz w:val="16"/>
                <w:szCs w:val="16"/>
                <w:lang w:eastAsia="en-AU"/>
              </w:rPr>
            </w:pPr>
            <w:r w:rsidRPr="004A41E7">
              <w:rPr>
                <w:sz w:val="16"/>
                <w:szCs w:val="16"/>
                <w:lang w:eastAsia="en-AU"/>
              </w:rPr>
              <w:t>0.006247</w:t>
            </w:r>
          </w:p>
        </w:tc>
        <w:tc>
          <w:tcPr>
            <w:tcW w:w="854" w:type="dxa"/>
            <w:tcBorders>
              <w:top w:val="nil"/>
              <w:left w:val="nil"/>
              <w:bottom w:val="nil"/>
              <w:right w:val="nil"/>
            </w:tcBorders>
          </w:tcPr>
          <w:p w14:paraId="51B1F174" w14:textId="77777777" w:rsidR="00DC23ED" w:rsidRPr="004A41E7" w:rsidRDefault="00DC23ED" w:rsidP="00DC23ED">
            <w:pPr>
              <w:pStyle w:val="TableText"/>
              <w:rPr>
                <w:sz w:val="16"/>
                <w:szCs w:val="16"/>
                <w:lang w:eastAsia="en-AU"/>
              </w:rPr>
            </w:pPr>
            <w:r w:rsidRPr="004A41E7">
              <w:rPr>
                <w:sz w:val="16"/>
                <w:szCs w:val="16"/>
                <w:lang w:eastAsia="en-AU"/>
              </w:rPr>
              <w:t>0.006267</w:t>
            </w:r>
          </w:p>
        </w:tc>
        <w:tc>
          <w:tcPr>
            <w:tcW w:w="882" w:type="dxa"/>
            <w:tcBorders>
              <w:top w:val="nil"/>
              <w:left w:val="nil"/>
              <w:bottom w:val="nil"/>
              <w:right w:val="nil"/>
            </w:tcBorders>
          </w:tcPr>
          <w:p w14:paraId="3288DCC3" w14:textId="77777777" w:rsidR="00DC23ED" w:rsidRPr="004A41E7" w:rsidRDefault="00DC23ED" w:rsidP="00DC23ED">
            <w:pPr>
              <w:pStyle w:val="TableText"/>
              <w:rPr>
                <w:sz w:val="16"/>
                <w:szCs w:val="16"/>
                <w:lang w:eastAsia="en-AU"/>
              </w:rPr>
            </w:pPr>
            <w:r w:rsidRPr="004A41E7">
              <w:rPr>
                <w:sz w:val="16"/>
                <w:szCs w:val="16"/>
                <w:lang w:eastAsia="en-AU"/>
              </w:rPr>
              <w:t>0.006267</w:t>
            </w:r>
          </w:p>
        </w:tc>
        <w:tc>
          <w:tcPr>
            <w:tcW w:w="923" w:type="dxa"/>
            <w:tcBorders>
              <w:top w:val="nil"/>
              <w:left w:val="nil"/>
              <w:bottom w:val="nil"/>
              <w:right w:val="nil"/>
            </w:tcBorders>
          </w:tcPr>
          <w:p w14:paraId="4789F4B7" w14:textId="77777777" w:rsidR="00DC23ED" w:rsidRPr="004A41E7" w:rsidRDefault="00DC23ED" w:rsidP="00DC23ED">
            <w:pPr>
              <w:pStyle w:val="TableText"/>
              <w:rPr>
                <w:sz w:val="16"/>
                <w:szCs w:val="16"/>
                <w:lang w:eastAsia="en-AU"/>
              </w:rPr>
            </w:pPr>
            <w:r w:rsidRPr="004A41E7">
              <w:rPr>
                <w:sz w:val="16"/>
                <w:szCs w:val="16"/>
                <w:lang w:eastAsia="en-AU"/>
              </w:rPr>
              <w:t>0.005814</w:t>
            </w:r>
          </w:p>
        </w:tc>
        <w:tc>
          <w:tcPr>
            <w:tcW w:w="924" w:type="dxa"/>
            <w:tcBorders>
              <w:top w:val="nil"/>
              <w:left w:val="nil"/>
              <w:bottom w:val="nil"/>
              <w:right w:val="nil"/>
            </w:tcBorders>
          </w:tcPr>
          <w:p w14:paraId="127DDC16" w14:textId="77777777" w:rsidR="00DC23ED" w:rsidRPr="004A41E7" w:rsidRDefault="00DC23ED" w:rsidP="00DC23ED">
            <w:pPr>
              <w:pStyle w:val="TableText"/>
              <w:rPr>
                <w:sz w:val="16"/>
                <w:szCs w:val="16"/>
                <w:lang w:eastAsia="en-AU"/>
              </w:rPr>
            </w:pPr>
            <w:r w:rsidRPr="004A41E7">
              <w:rPr>
                <w:sz w:val="16"/>
                <w:szCs w:val="16"/>
                <w:lang w:eastAsia="en-AU"/>
              </w:rPr>
              <w:t>0.005814</w:t>
            </w:r>
          </w:p>
        </w:tc>
        <w:tc>
          <w:tcPr>
            <w:tcW w:w="854" w:type="dxa"/>
            <w:tcBorders>
              <w:top w:val="nil"/>
              <w:left w:val="nil"/>
              <w:bottom w:val="nil"/>
              <w:right w:val="nil"/>
            </w:tcBorders>
          </w:tcPr>
          <w:p w14:paraId="0170F609" w14:textId="77777777" w:rsidR="00DC23ED" w:rsidRPr="004A41E7" w:rsidRDefault="00DC23ED" w:rsidP="00DC23ED">
            <w:pPr>
              <w:pStyle w:val="TableText"/>
              <w:rPr>
                <w:sz w:val="16"/>
                <w:szCs w:val="16"/>
                <w:lang w:eastAsia="en-AU"/>
              </w:rPr>
            </w:pPr>
            <w:r w:rsidRPr="004A41E7">
              <w:rPr>
                <w:sz w:val="16"/>
                <w:szCs w:val="16"/>
                <w:lang w:eastAsia="en-AU"/>
              </w:rPr>
              <w:t>0.005814</w:t>
            </w:r>
          </w:p>
        </w:tc>
        <w:tc>
          <w:tcPr>
            <w:tcW w:w="882" w:type="dxa"/>
            <w:tcBorders>
              <w:top w:val="nil"/>
              <w:left w:val="nil"/>
              <w:bottom w:val="nil"/>
              <w:right w:val="nil"/>
            </w:tcBorders>
          </w:tcPr>
          <w:p w14:paraId="659B7A07" w14:textId="77777777" w:rsidR="00DC23ED" w:rsidRPr="004A41E7" w:rsidRDefault="00DC23ED" w:rsidP="00DC23ED">
            <w:pPr>
              <w:pStyle w:val="TableText"/>
              <w:rPr>
                <w:sz w:val="16"/>
                <w:szCs w:val="16"/>
                <w:lang w:eastAsia="en-AU"/>
              </w:rPr>
            </w:pPr>
            <w:r w:rsidRPr="004A41E7">
              <w:rPr>
                <w:sz w:val="16"/>
                <w:szCs w:val="16"/>
                <w:lang w:eastAsia="en-AU"/>
              </w:rPr>
              <w:t>0.005141</w:t>
            </w:r>
          </w:p>
        </w:tc>
      </w:tr>
      <w:tr w:rsidR="00DC23ED" w:rsidRPr="004A41E7" w14:paraId="5347FE3A" w14:textId="77777777">
        <w:trPr>
          <w:trHeight w:val="219"/>
        </w:trPr>
        <w:tc>
          <w:tcPr>
            <w:tcW w:w="1036" w:type="dxa"/>
            <w:tcBorders>
              <w:top w:val="nil"/>
              <w:left w:val="nil"/>
              <w:bottom w:val="nil"/>
              <w:right w:val="nil"/>
            </w:tcBorders>
          </w:tcPr>
          <w:p w14:paraId="1A47CD00"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82" w:type="dxa"/>
            <w:tcBorders>
              <w:top w:val="nil"/>
              <w:left w:val="nil"/>
              <w:bottom w:val="nil"/>
              <w:right w:val="nil"/>
            </w:tcBorders>
          </w:tcPr>
          <w:p w14:paraId="4F903EE8" w14:textId="77777777" w:rsidR="00DC23ED" w:rsidRPr="004A41E7" w:rsidRDefault="00DC23ED" w:rsidP="00DC23ED">
            <w:pPr>
              <w:pStyle w:val="TableText"/>
              <w:rPr>
                <w:sz w:val="16"/>
                <w:szCs w:val="16"/>
                <w:lang w:eastAsia="en-AU"/>
              </w:rPr>
            </w:pPr>
            <w:r w:rsidRPr="004A41E7">
              <w:rPr>
                <w:sz w:val="16"/>
                <w:szCs w:val="16"/>
                <w:lang w:eastAsia="en-AU"/>
              </w:rPr>
              <w:t>0.150585</w:t>
            </w:r>
          </w:p>
        </w:tc>
        <w:tc>
          <w:tcPr>
            <w:tcW w:w="854" w:type="dxa"/>
            <w:tcBorders>
              <w:top w:val="nil"/>
              <w:left w:val="nil"/>
              <w:bottom w:val="nil"/>
              <w:right w:val="nil"/>
            </w:tcBorders>
          </w:tcPr>
          <w:p w14:paraId="6BCA362D" w14:textId="77777777" w:rsidR="00DC23ED" w:rsidRPr="004A41E7" w:rsidRDefault="00DC23ED" w:rsidP="00DC23ED">
            <w:pPr>
              <w:pStyle w:val="TableText"/>
              <w:rPr>
                <w:sz w:val="16"/>
                <w:szCs w:val="16"/>
                <w:lang w:eastAsia="en-AU"/>
              </w:rPr>
            </w:pPr>
            <w:r w:rsidRPr="004A41E7">
              <w:rPr>
                <w:sz w:val="16"/>
                <w:szCs w:val="16"/>
                <w:lang w:eastAsia="en-AU"/>
              </w:rPr>
              <w:t>0.150616</w:t>
            </w:r>
          </w:p>
        </w:tc>
        <w:tc>
          <w:tcPr>
            <w:tcW w:w="840" w:type="dxa"/>
            <w:tcBorders>
              <w:top w:val="nil"/>
              <w:left w:val="nil"/>
              <w:bottom w:val="nil"/>
              <w:right w:val="nil"/>
            </w:tcBorders>
          </w:tcPr>
          <w:p w14:paraId="478D4BC4" w14:textId="77777777" w:rsidR="00DC23ED" w:rsidRPr="004A41E7" w:rsidRDefault="00DC23ED" w:rsidP="00DC23ED">
            <w:pPr>
              <w:pStyle w:val="TableText"/>
              <w:rPr>
                <w:sz w:val="16"/>
                <w:szCs w:val="16"/>
                <w:lang w:eastAsia="en-AU"/>
              </w:rPr>
            </w:pPr>
            <w:r w:rsidRPr="004A41E7">
              <w:rPr>
                <w:sz w:val="16"/>
                <w:szCs w:val="16"/>
                <w:lang w:eastAsia="en-AU"/>
              </w:rPr>
              <w:t>0.150659</w:t>
            </w:r>
          </w:p>
        </w:tc>
        <w:tc>
          <w:tcPr>
            <w:tcW w:w="868" w:type="dxa"/>
            <w:tcBorders>
              <w:top w:val="nil"/>
              <w:left w:val="nil"/>
              <w:bottom w:val="nil"/>
              <w:right w:val="nil"/>
            </w:tcBorders>
          </w:tcPr>
          <w:p w14:paraId="12A07BF1" w14:textId="77777777" w:rsidR="00DC23ED" w:rsidRPr="004A41E7" w:rsidRDefault="00DC23ED" w:rsidP="00DC23ED">
            <w:pPr>
              <w:pStyle w:val="TableText"/>
              <w:rPr>
                <w:sz w:val="16"/>
                <w:szCs w:val="16"/>
                <w:lang w:eastAsia="en-AU"/>
              </w:rPr>
            </w:pPr>
            <w:r w:rsidRPr="004A41E7">
              <w:rPr>
                <w:sz w:val="16"/>
                <w:szCs w:val="16"/>
                <w:lang w:eastAsia="en-AU"/>
              </w:rPr>
              <w:t>0.149562</w:t>
            </w:r>
          </w:p>
        </w:tc>
        <w:tc>
          <w:tcPr>
            <w:tcW w:w="840" w:type="dxa"/>
            <w:tcBorders>
              <w:top w:val="nil"/>
              <w:left w:val="nil"/>
              <w:bottom w:val="nil"/>
              <w:right w:val="nil"/>
            </w:tcBorders>
          </w:tcPr>
          <w:p w14:paraId="31BF88F2" w14:textId="77777777" w:rsidR="00DC23ED" w:rsidRPr="004A41E7" w:rsidRDefault="00DC23ED" w:rsidP="00DC23ED">
            <w:pPr>
              <w:pStyle w:val="TableText"/>
              <w:rPr>
                <w:sz w:val="16"/>
                <w:szCs w:val="16"/>
                <w:lang w:eastAsia="en-AU"/>
              </w:rPr>
            </w:pPr>
            <w:r w:rsidRPr="004A41E7">
              <w:rPr>
                <w:sz w:val="16"/>
                <w:szCs w:val="16"/>
                <w:lang w:eastAsia="en-AU"/>
              </w:rPr>
              <w:t>0.149612</w:t>
            </w:r>
          </w:p>
        </w:tc>
        <w:tc>
          <w:tcPr>
            <w:tcW w:w="839" w:type="dxa"/>
            <w:tcBorders>
              <w:top w:val="nil"/>
              <w:left w:val="nil"/>
              <w:bottom w:val="nil"/>
              <w:right w:val="nil"/>
            </w:tcBorders>
          </w:tcPr>
          <w:p w14:paraId="1BF56ED4" w14:textId="77777777" w:rsidR="00DC23ED" w:rsidRPr="004A41E7" w:rsidRDefault="00DC23ED" w:rsidP="00DC23ED">
            <w:pPr>
              <w:pStyle w:val="TableText"/>
              <w:rPr>
                <w:sz w:val="16"/>
                <w:szCs w:val="16"/>
                <w:lang w:eastAsia="en-AU"/>
              </w:rPr>
            </w:pPr>
            <w:r w:rsidRPr="004A41E7">
              <w:rPr>
                <w:sz w:val="16"/>
                <w:szCs w:val="16"/>
                <w:lang w:eastAsia="en-AU"/>
              </w:rPr>
              <w:t>0.012508</w:t>
            </w:r>
          </w:p>
        </w:tc>
        <w:tc>
          <w:tcPr>
            <w:tcW w:w="882" w:type="dxa"/>
            <w:tcBorders>
              <w:top w:val="nil"/>
              <w:left w:val="nil"/>
              <w:bottom w:val="nil"/>
              <w:right w:val="nil"/>
            </w:tcBorders>
          </w:tcPr>
          <w:p w14:paraId="31A9765C" w14:textId="77777777" w:rsidR="00DC23ED" w:rsidRPr="004A41E7" w:rsidRDefault="00DC23ED" w:rsidP="00DC23ED">
            <w:pPr>
              <w:pStyle w:val="TableText"/>
              <w:rPr>
                <w:sz w:val="16"/>
                <w:szCs w:val="16"/>
                <w:lang w:eastAsia="en-AU"/>
              </w:rPr>
            </w:pPr>
            <w:r w:rsidRPr="004A41E7">
              <w:rPr>
                <w:sz w:val="16"/>
                <w:szCs w:val="16"/>
                <w:lang w:eastAsia="en-AU"/>
              </w:rPr>
              <w:t>0.009303</w:t>
            </w:r>
          </w:p>
        </w:tc>
        <w:tc>
          <w:tcPr>
            <w:tcW w:w="882" w:type="dxa"/>
            <w:tcBorders>
              <w:top w:val="nil"/>
              <w:left w:val="nil"/>
              <w:bottom w:val="nil"/>
              <w:right w:val="nil"/>
            </w:tcBorders>
          </w:tcPr>
          <w:p w14:paraId="4D2E7BDE" w14:textId="77777777" w:rsidR="00DC23ED" w:rsidRPr="004A41E7" w:rsidRDefault="00DC23ED" w:rsidP="00DC23ED">
            <w:pPr>
              <w:pStyle w:val="TableText"/>
              <w:rPr>
                <w:sz w:val="16"/>
                <w:szCs w:val="16"/>
                <w:lang w:eastAsia="en-AU"/>
              </w:rPr>
            </w:pPr>
            <w:r w:rsidRPr="004A41E7">
              <w:rPr>
                <w:sz w:val="16"/>
                <w:szCs w:val="16"/>
                <w:lang w:eastAsia="en-AU"/>
              </w:rPr>
              <w:t>0.009333</w:t>
            </w:r>
          </w:p>
        </w:tc>
        <w:tc>
          <w:tcPr>
            <w:tcW w:w="938" w:type="dxa"/>
            <w:tcBorders>
              <w:top w:val="nil"/>
              <w:left w:val="nil"/>
              <w:bottom w:val="nil"/>
              <w:right w:val="nil"/>
            </w:tcBorders>
          </w:tcPr>
          <w:p w14:paraId="0B52C254" w14:textId="77777777" w:rsidR="00DC23ED" w:rsidRPr="004A41E7" w:rsidRDefault="00DC23ED" w:rsidP="00DC23ED">
            <w:pPr>
              <w:pStyle w:val="TableText"/>
              <w:rPr>
                <w:sz w:val="16"/>
                <w:szCs w:val="16"/>
                <w:lang w:eastAsia="en-AU"/>
              </w:rPr>
            </w:pPr>
            <w:r w:rsidRPr="004A41E7">
              <w:rPr>
                <w:sz w:val="16"/>
                <w:szCs w:val="16"/>
                <w:lang w:eastAsia="en-AU"/>
              </w:rPr>
              <w:t>0.009365</w:t>
            </w:r>
          </w:p>
        </w:tc>
        <w:tc>
          <w:tcPr>
            <w:tcW w:w="938" w:type="dxa"/>
            <w:tcBorders>
              <w:top w:val="nil"/>
              <w:left w:val="nil"/>
              <w:bottom w:val="nil"/>
              <w:right w:val="nil"/>
            </w:tcBorders>
          </w:tcPr>
          <w:p w14:paraId="00F5B95B" w14:textId="77777777" w:rsidR="00DC23ED" w:rsidRPr="004A41E7" w:rsidRDefault="00DC23ED" w:rsidP="00DC23ED">
            <w:pPr>
              <w:pStyle w:val="TableText"/>
              <w:rPr>
                <w:sz w:val="16"/>
                <w:szCs w:val="16"/>
                <w:lang w:eastAsia="en-AU"/>
              </w:rPr>
            </w:pPr>
            <w:r w:rsidRPr="004A41E7">
              <w:rPr>
                <w:sz w:val="16"/>
                <w:szCs w:val="16"/>
                <w:lang w:eastAsia="en-AU"/>
              </w:rPr>
              <w:t>0.007621</w:t>
            </w:r>
          </w:p>
        </w:tc>
        <w:tc>
          <w:tcPr>
            <w:tcW w:w="854" w:type="dxa"/>
            <w:tcBorders>
              <w:top w:val="nil"/>
              <w:left w:val="nil"/>
              <w:bottom w:val="nil"/>
              <w:right w:val="nil"/>
            </w:tcBorders>
          </w:tcPr>
          <w:p w14:paraId="6DD48B4F" w14:textId="77777777" w:rsidR="00DC23ED" w:rsidRPr="004A41E7" w:rsidRDefault="00DC23ED" w:rsidP="00DC23ED">
            <w:pPr>
              <w:pStyle w:val="TableText"/>
              <w:rPr>
                <w:sz w:val="16"/>
                <w:szCs w:val="16"/>
                <w:lang w:eastAsia="en-AU"/>
              </w:rPr>
            </w:pPr>
            <w:r w:rsidRPr="004A41E7">
              <w:rPr>
                <w:sz w:val="16"/>
                <w:szCs w:val="16"/>
                <w:lang w:eastAsia="en-AU"/>
              </w:rPr>
              <w:t>0.007648</w:t>
            </w:r>
          </w:p>
        </w:tc>
        <w:tc>
          <w:tcPr>
            <w:tcW w:w="882" w:type="dxa"/>
            <w:tcBorders>
              <w:top w:val="nil"/>
              <w:left w:val="nil"/>
              <w:bottom w:val="nil"/>
              <w:right w:val="nil"/>
            </w:tcBorders>
          </w:tcPr>
          <w:p w14:paraId="0DF138D5" w14:textId="77777777" w:rsidR="00DC23ED" w:rsidRPr="004A41E7" w:rsidRDefault="00DC23ED" w:rsidP="00DC23ED">
            <w:pPr>
              <w:pStyle w:val="TableText"/>
              <w:rPr>
                <w:sz w:val="16"/>
                <w:szCs w:val="16"/>
                <w:lang w:eastAsia="en-AU"/>
              </w:rPr>
            </w:pPr>
            <w:r w:rsidRPr="004A41E7">
              <w:rPr>
                <w:sz w:val="16"/>
                <w:szCs w:val="16"/>
                <w:lang w:eastAsia="en-AU"/>
              </w:rPr>
              <w:t>0.007648</w:t>
            </w:r>
          </w:p>
        </w:tc>
        <w:tc>
          <w:tcPr>
            <w:tcW w:w="923" w:type="dxa"/>
            <w:tcBorders>
              <w:top w:val="nil"/>
              <w:left w:val="nil"/>
              <w:bottom w:val="nil"/>
              <w:right w:val="nil"/>
            </w:tcBorders>
          </w:tcPr>
          <w:p w14:paraId="7A1E0E61" w14:textId="77777777" w:rsidR="00DC23ED" w:rsidRPr="004A41E7" w:rsidRDefault="00DC23ED" w:rsidP="00DC23ED">
            <w:pPr>
              <w:pStyle w:val="TableText"/>
              <w:rPr>
                <w:sz w:val="16"/>
                <w:szCs w:val="16"/>
                <w:lang w:eastAsia="en-AU"/>
              </w:rPr>
            </w:pPr>
            <w:r w:rsidRPr="004A41E7">
              <w:rPr>
                <w:sz w:val="16"/>
                <w:szCs w:val="16"/>
                <w:lang w:eastAsia="en-AU"/>
              </w:rPr>
              <w:t>0.007088</w:t>
            </w:r>
          </w:p>
        </w:tc>
        <w:tc>
          <w:tcPr>
            <w:tcW w:w="924" w:type="dxa"/>
            <w:tcBorders>
              <w:top w:val="nil"/>
              <w:left w:val="nil"/>
              <w:bottom w:val="nil"/>
              <w:right w:val="nil"/>
            </w:tcBorders>
          </w:tcPr>
          <w:p w14:paraId="6E1A989F" w14:textId="77777777" w:rsidR="00DC23ED" w:rsidRPr="004A41E7" w:rsidRDefault="00DC23ED" w:rsidP="00DC23ED">
            <w:pPr>
              <w:pStyle w:val="TableText"/>
              <w:rPr>
                <w:sz w:val="16"/>
                <w:szCs w:val="16"/>
                <w:lang w:eastAsia="en-AU"/>
              </w:rPr>
            </w:pPr>
            <w:r w:rsidRPr="004A41E7">
              <w:rPr>
                <w:sz w:val="16"/>
                <w:szCs w:val="16"/>
                <w:lang w:eastAsia="en-AU"/>
              </w:rPr>
              <w:t>0.007088</w:t>
            </w:r>
          </w:p>
        </w:tc>
        <w:tc>
          <w:tcPr>
            <w:tcW w:w="854" w:type="dxa"/>
            <w:tcBorders>
              <w:top w:val="nil"/>
              <w:left w:val="nil"/>
              <w:bottom w:val="nil"/>
              <w:right w:val="nil"/>
            </w:tcBorders>
          </w:tcPr>
          <w:p w14:paraId="0D5DEF7F" w14:textId="77777777" w:rsidR="00DC23ED" w:rsidRPr="004A41E7" w:rsidRDefault="00DC23ED" w:rsidP="00DC23ED">
            <w:pPr>
              <w:pStyle w:val="TableText"/>
              <w:rPr>
                <w:sz w:val="16"/>
                <w:szCs w:val="16"/>
                <w:lang w:eastAsia="en-AU"/>
              </w:rPr>
            </w:pPr>
            <w:r w:rsidRPr="004A41E7">
              <w:rPr>
                <w:sz w:val="16"/>
                <w:szCs w:val="16"/>
                <w:lang w:eastAsia="en-AU"/>
              </w:rPr>
              <w:t>0.007088</w:t>
            </w:r>
          </w:p>
        </w:tc>
        <w:tc>
          <w:tcPr>
            <w:tcW w:w="882" w:type="dxa"/>
            <w:tcBorders>
              <w:top w:val="nil"/>
              <w:left w:val="nil"/>
              <w:bottom w:val="nil"/>
              <w:right w:val="nil"/>
            </w:tcBorders>
          </w:tcPr>
          <w:p w14:paraId="67B9859E" w14:textId="77777777" w:rsidR="00DC23ED" w:rsidRPr="004A41E7" w:rsidRDefault="00DC23ED" w:rsidP="00DC23ED">
            <w:pPr>
              <w:pStyle w:val="TableText"/>
              <w:rPr>
                <w:sz w:val="16"/>
                <w:szCs w:val="16"/>
                <w:lang w:eastAsia="en-AU"/>
              </w:rPr>
            </w:pPr>
            <w:r w:rsidRPr="004A41E7">
              <w:rPr>
                <w:sz w:val="16"/>
                <w:szCs w:val="16"/>
                <w:lang w:eastAsia="en-AU"/>
              </w:rPr>
              <w:t>0.006254</w:t>
            </w:r>
          </w:p>
        </w:tc>
      </w:tr>
      <w:tr w:rsidR="00DC23ED" w:rsidRPr="004A41E7" w14:paraId="7E1587D9" w14:textId="77777777">
        <w:trPr>
          <w:trHeight w:val="219"/>
        </w:trPr>
        <w:tc>
          <w:tcPr>
            <w:tcW w:w="1036" w:type="dxa"/>
            <w:tcBorders>
              <w:top w:val="nil"/>
              <w:left w:val="nil"/>
              <w:bottom w:val="nil"/>
              <w:right w:val="nil"/>
            </w:tcBorders>
          </w:tcPr>
          <w:p w14:paraId="0BF0CC44"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82" w:type="dxa"/>
            <w:tcBorders>
              <w:top w:val="nil"/>
              <w:left w:val="nil"/>
              <w:bottom w:val="nil"/>
              <w:right w:val="nil"/>
            </w:tcBorders>
          </w:tcPr>
          <w:p w14:paraId="2FD91456" w14:textId="77777777" w:rsidR="00DC23ED" w:rsidRPr="004A41E7" w:rsidRDefault="00DC23ED" w:rsidP="00DC23ED">
            <w:pPr>
              <w:pStyle w:val="TableText"/>
              <w:rPr>
                <w:sz w:val="16"/>
                <w:szCs w:val="16"/>
                <w:lang w:eastAsia="en-AU"/>
              </w:rPr>
            </w:pPr>
            <w:r w:rsidRPr="004A41E7">
              <w:rPr>
                <w:sz w:val="16"/>
                <w:szCs w:val="16"/>
                <w:lang w:eastAsia="en-AU"/>
              </w:rPr>
              <w:t>0.153679</w:t>
            </w:r>
          </w:p>
        </w:tc>
        <w:tc>
          <w:tcPr>
            <w:tcW w:w="854" w:type="dxa"/>
            <w:tcBorders>
              <w:top w:val="nil"/>
              <w:left w:val="nil"/>
              <w:bottom w:val="nil"/>
              <w:right w:val="nil"/>
            </w:tcBorders>
          </w:tcPr>
          <w:p w14:paraId="35EDF398" w14:textId="77777777" w:rsidR="00DC23ED" w:rsidRPr="004A41E7" w:rsidRDefault="00DC23ED" w:rsidP="00DC23ED">
            <w:pPr>
              <w:pStyle w:val="TableText"/>
              <w:rPr>
                <w:sz w:val="16"/>
                <w:szCs w:val="16"/>
                <w:lang w:eastAsia="en-AU"/>
              </w:rPr>
            </w:pPr>
            <w:r w:rsidRPr="004A41E7">
              <w:rPr>
                <w:sz w:val="16"/>
                <w:szCs w:val="16"/>
                <w:lang w:eastAsia="en-AU"/>
              </w:rPr>
              <w:t>0.153717</w:t>
            </w:r>
          </w:p>
        </w:tc>
        <w:tc>
          <w:tcPr>
            <w:tcW w:w="840" w:type="dxa"/>
            <w:tcBorders>
              <w:top w:val="nil"/>
              <w:left w:val="nil"/>
              <w:bottom w:val="nil"/>
              <w:right w:val="nil"/>
            </w:tcBorders>
          </w:tcPr>
          <w:p w14:paraId="04A6EB95" w14:textId="77777777" w:rsidR="00DC23ED" w:rsidRPr="004A41E7" w:rsidRDefault="00DC23ED" w:rsidP="00DC23ED">
            <w:pPr>
              <w:pStyle w:val="TableText"/>
              <w:rPr>
                <w:sz w:val="16"/>
                <w:szCs w:val="16"/>
                <w:lang w:eastAsia="en-AU"/>
              </w:rPr>
            </w:pPr>
            <w:r w:rsidRPr="004A41E7">
              <w:rPr>
                <w:sz w:val="16"/>
                <w:szCs w:val="16"/>
                <w:lang w:eastAsia="en-AU"/>
              </w:rPr>
              <w:t>0.153768</w:t>
            </w:r>
          </w:p>
        </w:tc>
        <w:tc>
          <w:tcPr>
            <w:tcW w:w="868" w:type="dxa"/>
            <w:tcBorders>
              <w:top w:val="nil"/>
              <w:left w:val="nil"/>
              <w:bottom w:val="nil"/>
              <w:right w:val="nil"/>
            </w:tcBorders>
          </w:tcPr>
          <w:p w14:paraId="12A8730C" w14:textId="77777777" w:rsidR="00DC23ED" w:rsidRPr="004A41E7" w:rsidRDefault="00DC23ED" w:rsidP="00DC23ED">
            <w:pPr>
              <w:pStyle w:val="TableText"/>
              <w:rPr>
                <w:sz w:val="16"/>
                <w:szCs w:val="16"/>
                <w:lang w:eastAsia="en-AU"/>
              </w:rPr>
            </w:pPr>
            <w:r w:rsidRPr="004A41E7">
              <w:rPr>
                <w:sz w:val="16"/>
                <w:szCs w:val="16"/>
                <w:lang w:eastAsia="en-AU"/>
              </w:rPr>
              <w:t>0.152485</w:t>
            </w:r>
          </w:p>
        </w:tc>
        <w:tc>
          <w:tcPr>
            <w:tcW w:w="840" w:type="dxa"/>
            <w:tcBorders>
              <w:top w:val="nil"/>
              <w:left w:val="nil"/>
              <w:bottom w:val="nil"/>
              <w:right w:val="nil"/>
            </w:tcBorders>
          </w:tcPr>
          <w:p w14:paraId="63524483" w14:textId="77777777" w:rsidR="00DC23ED" w:rsidRPr="004A41E7" w:rsidRDefault="00DC23ED" w:rsidP="00DC23ED">
            <w:pPr>
              <w:pStyle w:val="TableText"/>
              <w:rPr>
                <w:sz w:val="16"/>
                <w:szCs w:val="16"/>
                <w:lang w:eastAsia="en-AU"/>
              </w:rPr>
            </w:pPr>
            <w:r w:rsidRPr="004A41E7">
              <w:rPr>
                <w:sz w:val="16"/>
                <w:szCs w:val="16"/>
                <w:lang w:eastAsia="en-AU"/>
              </w:rPr>
              <w:t>0.152549</w:t>
            </w:r>
          </w:p>
        </w:tc>
        <w:tc>
          <w:tcPr>
            <w:tcW w:w="839" w:type="dxa"/>
            <w:tcBorders>
              <w:top w:val="nil"/>
              <w:left w:val="nil"/>
              <w:bottom w:val="nil"/>
              <w:right w:val="nil"/>
            </w:tcBorders>
          </w:tcPr>
          <w:p w14:paraId="661B356C" w14:textId="77777777" w:rsidR="00DC23ED" w:rsidRPr="004A41E7" w:rsidRDefault="00DC23ED" w:rsidP="00DC23ED">
            <w:pPr>
              <w:pStyle w:val="TableText"/>
              <w:rPr>
                <w:sz w:val="16"/>
                <w:szCs w:val="16"/>
                <w:lang w:eastAsia="en-AU"/>
              </w:rPr>
            </w:pPr>
            <w:r w:rsidRPr="004A41E7">
              <w:rPr>
                <w:sz w:val="16"/>
                <w:szCs w:val="16"/>
                <w:lang w:eastAsia="en-AU"/>
              </w:rPr>
              <w:t>0.015228</w:t>
            </w:r>
          </w:p>
        </w:tc>
        <w:tc>
          <w:tcPr>
            <w:tcW w:w="882" w:type="dxa"/>
            <w:tcBorders>
              <w:top w:val="nil"/>
              <w:left w:val="nil"/>
              <w:bottom w:val="nil"/>
              <w:right w:val="nil"/>
            </w:tcBorders>
          </w:tcPr>
          <w:p w14:paraId="3CDD564A" w14:textId="77777777" w:rsidR="00DC23ED" w:rsidRPr="004A41E7" w:rsidRDefault="00DC23ED" w:rsidP="00DC23ED">
            <w:pPr>
              <w:pStyle w:val="TableText"/>
              <w:rPr>
                <w:sz w:val="16"/>
                <w:szCs w:val="16"/>
                <w:lang w:eastAsia="en-AU"/>
              </w:rPr>
            </w:pPr>
            <w:r w:rsidRPr="004A41E7">
              <w:rPr>
                <w:sz w:val="16"/>
                <w:szCs w:val="16"/>
                <w:lang w:eastAsia="en-AU"/>
              </w:rPr>
              <w:t>0.011349</w:t>
            </w:r>
          </w:p>
        </w:tc>
        <w:tc>
          <w:tcPr>
            <w:tcW w:w="882" w:type="dxa"/>
            <w:tcBorders>
              <w:top w:val="nil"/>
              <w:left w:val="nil"/>
              <w:bottom w:val="nil"/>
              <w:right w:val="nil"/>
            </w:tcBorders>
          </w:tcPr>
          <w:p w14:paraId="1244177F" w14:textId="77777777" w:rsidR="00DC23ED" w:rsidRPr="004A41E7" w:rsidRDefault="00DC23ED" w:rsidP="00DC23ED">
            <w:pPr>
              <w:pStyle w:val="TableText"/>
              <w:rPr>
                <w:sz w:val="16"/>
                <w:szCs w:val="16"/>
                <w:lang w:eastAsia="en-AU"/>
              </w:rPr>
            </w:pPr>
            <w:r w:rsidRPr="004A41E7">
              <w:rPr>
                <w:sz w:val="16"/>
                <w:szCs w:val="16"/>
                <w:lang w:eastAsia="en-AU"/>
              </w:rPr>
              <w:t>0.011392</w:t>
            </w:r>
          </w:p>
        </w:tc>
        <w:tc>
          <w:tcPr>
            <w:tcW w:w="938" w:type="dxa"/>
            <w:tcBorders>
              <w:top w:val="nil"/>
              <w:left w:val="nil"/>
              <w:bottom w:val="nil"/>
              <w:right w:val="nil"/>
            </w:tcBorders>
          </w:tcPr>
          <w:p w14:paraId="594628F8" w14:textId="77777777" w:rsidR="00DC23ED" w:rsidRPr="004A41E7" w:rsidRDefault="00DC23ED" w:rsidP="00DC23ED">
            <w:pPr>
              <w:pStyle w:val="TableText"/>
              <w:rPr>
                <w:sz w:val="16"/>
                <w:szCs w:val="16"/>
                <w:lang w:eastAsia="en-AU"/>
              </w:rPr>
            </w:pPr>
            <w:r w:rsidRPr="004A41E7">
              <w:rPr>
                <w:sz w:val="16"/>
                <w:szCs w:val="16"/>
                <w:lang w:eastAsia="en-AU"/>
              </w:rPr>
              <w:t>0.011435</w:t>
            </w:r>
          </w:p>
        </w:tc>
        <w:tc>
          <w:tcPr>
            <w:tcW w:w="938" w:type="dxa"/>
            <w:tcBorders>
              <w:top w:val="nil"/>
              <w:left w:val="nil"/>
              <w:bottom w:val="nil"/>
              <w:right w:val="nil"/>
            </w:tcBorders>
          </w:tcPr>
          <w:p w14:paraId="739E9705" w14:textId="77777777" w:rsidR="00DC23ED" w:rsidRPr="004A41E7" w:rsidRDefault="00DC23ED" w:rsidP="00DC23ED">
            <w:pPr>
              <w:pStyle w:val="TableText"/>
              <w:rPr>
                <w:sz w:val="16"/>
                <w:szCs w:val="16"/>
                <w:lang w:eastAsia="en-AU"/>
              </w:rPr>
            </w:pPr>
            <w:r w:rsidRPr="004A41E7">
              <w:rPr>
                <w:sz w:val="16"/>
                <w:szCs w:val="16"/>
                <w:lang w:eastAsia="en-AU"/>
              </w:rPr>
              <w:t>0.009314</w:t>
            </w:r>
          </w:p>
        </w:tc>
        <w:tc>
          <w:tcPr>
            <w:tcW w:w="854" w:type="dxa"/>
            <w:tcBorders>
              <w:top w:val="nil"/>
              <w:left w:val="nil"/>
              <w:bottom w:val="nil"/>
              <w:right w:val="nil"/>
            </w:tcBorders>
          </w:tcPr>
          <w:p w14:paraId="26148E5C" w14:textId="77777777" w:rsidR="00DC23ED" w:rsidRPr="004A41E7" w:rsidRDefault="00DC23ED" w:rsidP="00DC23ED">
            <w:pPr>
              <w:pStyle w:val="TableText"/>
              <w:rPr>
                <w:sz w:val="16"/>
                <w:szCs w:val="16"/>
                <w:lang w:eastAsia="en-AU"/>
              </w:rPr>
            </w:pPr>
            <w:r w:rsidRPr="004A41E7">
              <w:rPr>
                <w:sz w:val="16"/>
                <w:szCs w:val="16"/>
                <w:lang w:eastAsia="en-AU"/>
              </w:rPr>
              <w:t>0.009350</w:t>
            </w:r>
          </w:p>
        </w:tc>
        <w:tc>
          <w:tcPr>
            <w:tcW w:w="882" w:type="dxa"/>
            <w:tcBorders>
              <w:top w:val="nil"/>
              <w:left w:val="nil"/>
              <w:bottom w:val="nil"/>
              <w:right w:val="nil"/>
            </w:tcBorders>
          </w:tcPr>
          <w:p w14:paraId="7DA6167E" w14:textId="77777777" w:rsidR="00DC23ED" w:rsidRPr="004A41E7" w:rsidRDefault="00DC23ED" w:rsidP="00DC23ED">
            <w:pPr>
              <w:pStyle w:val="TableText"/>
              <w:rPr>
                <w:sz w:val="16"/>
                <w:szCs w:val="16"/>
                <w:lang w:eastAsia="en-AU"/>
              </w:rPr>
            </w:pPr>
            <w:r w:rsidRPr="004A41E7">
              <w:rPr>
                <w:sz w:val="16"/>
                <w:szCs w:val="16"/>
                <w:lang w:eastAsia="en-AU"/>
              </w:rPr>
              <w:t>0.009350</w:t>
            </w:r>
          </w:p>
        </w:tc>
        <w:tc>
          <w:tcPr>
            <w:tcW w:w="923" w:type="dxa"/>
            <w:tcBorders>
              <w:top w:val="nil"/>
              <w:left w:val="nil"/>
              <w:bottom w:val="nil"/>
              <w:right w:val="nil"/>
            </w:tcBorders>
          </w:tcPr>
          <w:p w14:paraId="67B9CD04" w14:textId="77777777" w:rsidR="00DC23ED" w:rsidRPr="004A41E7" w:rsidRDefault="00DC23ED" w:rsidP="00DC23ED">
            <w:pPr>
              <w:pStyle w:val="TableText"/>
              <w:rPr>
                <w:sz w:val="16"/>
                <w:szCs w:val="16"/>
                <w:lang w:eastAsia="en-AU"/>
              </w:rPr>
            </w:pPr>
            <w:r w:rsidRPr="004A41E7">
              <w:rPr>
                <w:sz w:val="16"/>
                <w:szCs w:val="16"/>
                <w:lang w:eastAsia="en-AU"/>
              </w:rPr>
              <w:t>0.008666</w:t>
            </w:r>
          </w:p>
        </w:tc>
        <w:tc>
          <w:tcPr>
            <w:tcW w:w="924" w:type="dxa"/>
            <w:tcBorders>
              <w:top w:val="nil"/>
              <w:left w:val="nil"/>
              <w:bottom w:val="nil"/>
              <w:right w:val="nil"/>
            </w:tcBorders>
          </w:tcPr>
          <w:p w14:paraId="5DFB0C5C" w14:textId="77777777" w:rsidR="00DC23ED" w:rsidRPr="004A41E7" w:rsidRDefault="00DC23ED" w:rsidP="00DC23ED">
            <w:pPr>
              <w:pStyle w:val="TableText"/>
              <w:rPr>
                <w:sz w:val="16"/>
                <w:szCs w:val="16"/>
                <w:lang w:eastAsia="en-AU"/>
              </w:rPr>
            </w:pPr>
            <w:r w:rsidRPr="004A41E7">
              <w:rPr>
                <w:sz w:val="16"/>
                <w:szCs w:val="16"/>
                <w:lang w:eastAsia="en-AU"/>
              </w:rPr>
              <w:t>0.008666</w:t>
            </w:r>
          </w:p>
        </w:tc>
        <w:tc>
          <w:tcPr>
            <w:tcW w:w="854" w:type="dxa"/>
            <w:tcBorders>
              <w:top w:val="nil"/>
              <w:left w:val="nil"/>
              <w:bottom w:val="nil"/>
              <w:right w:val="nil"/>
            </w:tcBorders>
          </w:tcPr>
          <w:p w14:paraId="03161392" w14:textId="77777777" w:rsidR="00DC23ED" w:rsidRPr="004A41E7" w:rsidRDefault="00DC23ED" w:rsidP="00DC23ED">
            <w:pPr>
              <w:pStyle w:val="TableText"/>
              <w:rPr>
                <w:sz w:val="16"/>
                <w:szCs w:val="16"/>
                <w:lang w:eastAsia="en-AU"/>
              </w:rPr>
            </w:pPr>
            <w:r w:rsidRPr="004A41E7">
              <w:rPr>
                <w:sz w:val="16"/>
                <w:szCs w:val="16"/>
                <w:lang w:eastAsia="en-AU"/>
              </w:rPr>
              <w:t>0.008666</w:t>
            </w:r>
          </w:p>
        </w:tc>
        <w:tc>
          <w:tcPr>
            <w:tcW w:w="882" w:type="dxa"/>
            <w:tcBorders>
              <w:top w:val="nil"/>
              <w:left w:val="nil"/>
              <w:bottom w:val="nil"/>
              <w:right w:val="nil"/>
            </w:tcBorders>
          </w:tcPr>
          <w:p w14:paraId="00F97BF8" w14:textId="77777777" w:rsidR="00DC23ED" w:rsidRPr="004A41E7" w:rsidRDefault="00DC23ED" w:rsidP="00DC23ED">
            <w:pPr>
              <w:pStyle w:val="TableText"/>
              <w:rPr>
                <w:sz w:val="16"/>
                <w:szCs w:val="16"/>
                <w:lang w:eastAsia="en-AU"/>
              </w:rPr>
            </w:pPr>
            <w:r w:rsidRPr="004A41E7">
              <w:rPr>
                <w:sz w:val="16"/>
                <w:szCs w:val="16"/>
                <w:lang w:eastAsia="en-AU"/>
              </w:rPr>
              <w:t>0.007637</w:t>
            </w:r>
          </w:p>
        </w:tc>
      </w:tr>
      <w:tr w:rsidR="00DC23ED" w:rsidRPr="004A41E7" w14:paraId="61BBBBCA" w14:textId="77777777">
        <w:trPr>
          <w:trHeight w:val="219"/>
        </w:trPr>
        <w:tc>
          <w:tcPr>
            <w:tcW w:w="1036" w:type="dxa"/>
            <w:tcBorders>
              <w:top w:val="nil"/>
              <w:left w:val="nil"/>
              <w:bottom w:val="nil"/>
              <w:right w:val="nil"/>
            </w:tcBorders>
          </w:tcPr>
          <w:p w14:paraId="1B098DDC"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82" w:type="dxa"/>
            <w:tcBorders>
              <w:top w:val="nil"/>
              <w:left w:val="nil"/>
              <w:bottom w:val="nil"/>
              <w:right w:val="nil"/>
            </w:tcBorders>
          </w:tcPr>
          <w:p w14:paraId="5893E54C" w14:textId="77777777" w:rsidR="00DC23ED" w:rsidRPr="004A41E7" w:rsidRDefault="00DC23ED" w:rsidP="00DC23ED">
            <w:pPr>
              <w:pStyle w:val="TableText"/>
              <w:rPr>
                <w:sz w:val="16"/>
                <w:szCs w:val="16"/>
                <w:lang w:eastAsia="en-AU"/>
              </w:rPr>
            </w:pPr>
            <w:r w:rsidRPr="004A41E7">
              <w:rPr>
                <w:sz w:val="16"/>
                <w:szCs w:val="16"/>
                <w:lang w:eastAsia="en-AU"/>
              </w:rPr>
              <w:t>0.152622</w:t>
            </w:r>
          </w:p>
        </w:tc>
        <w:tc>
          <w:tcPr>
            <w:tcW w:w="854" w:type="dxa"/>
            <w:tcBorders>
              <w:top w:val="nil"/>
              <w:left w:val="nil"/>
              <w:bottom w:val="nil"/>
              <w:right w:val="nil"/>
            </w:tcBorders>
          </w:tcPr>
          <w:p w14:paraId="3CD06D2D" w14:textId="77777777" w:rsidR="00DC23ED" w:rsidRPr="004A41E7" w:rsidRDefault="00DC23ED" w:rsidP="00DC23ED">
            <w:pPr>
              <w:pStyle w:val="TableText"/>
              <w:rPr>
                <w:sz w:val="16"/>
                <w:szCs w:val="16"/>
                <w:lang w:eastAsia="en-AU"/>
              </w:rPr>
            </w:pPr>
            <w:r w:rsidRPr="004A41E7">
              <w:rPr>
                <w:sz w:val="16"/>
                <w:szCs w:val="16"/>
                <w:lang w:eastAsia="en-AU"/>
              </w:rPr>
              <w:t>0.152622</w:t>
            </w:r>
          </w:p>
        </w:tc>
        <w:tc>
          <w:tcPr>
            <w:tcW w:w="840" w:type="dxa"/>
            <w:tcBorders>
              <w:top w:val="nil"/>
              <w:left w:val="nil"/>
              <w:bottom w:val="nil"/>
              <w:right w:val="nil"/>
            </w:tcBorders>
          </w:tcPr>
          <w:p w14:paraId="22F925A6" w14:textId="77777777" w:rsidR="00DC23ED" w:rsidRPr="004A41E7" w:rsidRDefault="00DC23ED" w:rsidP="00DC23ED">
            <w:pPr>
              <w:pStyle w:val="TableText"/>
              <w:rPr>
                <w:sz w:val="16"/>
                <w:szCs w:val="16"/>
                <w:lang w:eastAsia="en-AU"/>
              </w:rPr>
            </w:pPr>
            <w:r w:rsidRPr="004A41E7">
              <w:rPr>
                <w:sz w:val="16"/>
                <w:szCs w:val="16"/>
                <w:lang w:eastAsia="en-AU"/>
              </w:rPr>
              <w:t>0.152646</w:t>
            </w:r>
          </w:p>
        </w:tc>
        <w:tc>
          <w:tcPr>
            <w:tcW w:w="868" w:type="dxa"/>
            <w:tcBorders>
              <w:top w:val="nil"/>
              <w:left w:val="nil"/>
              <w:bottom w:val="nil"/>
              <w:right w:val="nil"/>
            </w:tcBorders>
          </w:tcPr>
          <w:p w14:paraId="4B262406" w14:textId="77777777" w:rsidR="00DC23ED" w:rsidRPr="004A41E7" w:rsidRDefault="00DC23ED" w:rsidP="00DC23ED">
            <w:pPr>
              <w:pStyle w:val="TableText"/>
              <w:rPr>
                <w:sz w:val="16"/>
                <w:szCs w:val="16"/>
                <w:lang w:eastAsia="en-AU"/>
              </w:rPr>
            </w:pPr>
            <w:r w:rsidRPr="004A41E7">
              <w:rPr>
                <w:sz w:val="16"/>
                <w:szCs w:val="16"/>
                <w:lang w:eastAsia="en-AU"/>
              </w:rPr>
              <w:t>0.151895</w:t>
            </w:r>
          </w:p>
        </w:tc>
        <w:tc>
          <w:tcPr>
            <w:tcW w:w="840" w:type="dxa"/>
            <w:tcBorders>
              <w:top w:val="nil"/>
              <w:left w:val="nil"/>
              <w:bottom w:val="nil"/>
              <w:right w:val="nil"/>
            </w:tcBorders>
          </w:tcPr>
          <w:p w14:paraId="1140E867" w14:textId="77777777" w:rsidR="00DC23ED" w:rsidRPr="004A41E7" w:rsidRDefault="00DC23ED" w:rsidP="00DC23ED">
            <w:pPr>
              <w:pStyle w:val="TableText"/>
              <w:rPr>
                <w:sz w:val="16"/>
                <w:szCs w:val="16"/>
                <w:lang w:eastAsia="en-AU"/>
              </w:rPr>
            </w:pPr>
            <w:r w:rsidRPr="004A41E7">
              <w:rPr>
                <w:sz w:val="16"/>
                <w:szCs w:val="16"/>
                <w:lang w:eastAsia="en-AU"/>
              </w:rPr>
              <w:t>0.151944</w:t>
            </w:r>
          </w:p>
        </w:tc>
        <w:tc>
          <w:tcPr>
            <w:tcW w:w="839" w:type="dxa"/>
            <w:tcBorders>
              <w:top w:val="nil"/>
              <w:left w:val="nil"/>
              <w:bottom w:val="nil"/>
              <w:right w:val="nil"/>
            </w:tcBorders>
          </w:tcPr>
          <w:p w14:paraId="02207251" w14:textId="77777777" w:rsidR="00DC23ED" w:rsidRPr="004A41E7" w:rsidRDefault="00DC23ED" w:rsidP="00DC23ED">
            <w:pPr>
              <w:pStyle w:val="TableText"/>
              <w:rPr>
                <w:sz w:val="16"/>
                <w:szCs w:val="16"/>
                <w:lang w:eastAsia="en-AU"/>
              </w:rPr>
            </w:pPr>
            <w:r w:rsidRPr="004A41E7">
              <w:rPr>
                <w:sz w:val="16"/>
                <w:szCs w:val="16"/>
                <w:lang w:eastAsia="en-AU"/>
              </w:rPr>
              <w:t>0.014806</w:t>
            </w:r>
          </w:p>
        </w:tc>
        <w:tc>
          <w:tcPr>
            <w:tcW w:w="882" w:type="dxa"/>
            <w:tcBorders>
              <w:top w:val="nil"/>
              <w:left w:val="nil"/>
              <w:bottom w:val="nil"/>
              <w:right w:val="nil"/>
            </w:tcBorders>
          </w:tcPr>
          <w:p w14:paraId="31CE3810" w14:textId="77777777" w:rsidR="00DC23ED" w:rsidRPr="004A41E7" w:rsidRDefault="00DC23ED" w:rsidP="00DC23ED">
            <w:pPr>
              <w:pStyle w:val="TableText"/>
              <w:rPr>
                <w:sz w:val="16"/>
                <w:szCs w:val="16"/>
                <w:lang w:eastAsia="en-AU"/>
              </w:rPr>
            </w:pPr>
            <w:r w:rsidRPr="004A41E7">
              <w:rPr>
                <w:sz w:val="16"/>
                <w:szCs w:val="16"/>
                <w:lang w:eastAsia="en-AU"/>
              </w:rPr>
              <w:t>0.011634</w:t>
            </w:r>
          </w:p>
        </w:tc>
        <w:tc>
          <w:tcPr>
            <w:tcW w:w="882" w:type="dxa"/>
            <w:tcBorders>
              <w:top w:val="nil"/>
              <w:left w:val="nil"/>
              <w:bottom w:val="nil"/>
              <w:right w:val="nil"/>
            </w:tcBorders>
          </w:tcPr>
          <w:p w14:paraId="4F497EDA" w14:textId="77777777" w:rsidR="00DC23ED" w:rsidRPr="004A41E7" w:rsidRDefault="00DC23ED" w:rsidP="00DC23ED">
            <w:pPr>
              <w:pStyle w:val="TableText"/>
              <w:rPr>
                <w:sz w:val="16"/>
                <w:szCs w:val="16"/>
                <w:lang w:eastAsia="en-AU"/>
              </w:rPr>
            </w:pPr>
            <w:r w:rsidRPr="004A41E7">
              <w:rPr>
                <w:sz w:val="16"/>
                <w:szCs w:val="16"/>
                <w:lang w:eastAsia="en-AU"/>
              </w:rPr>
              <w:t>0.011680</w:t>
            </w:r>
          </w:p>
        </w:tc>
        <w:tc>
          <w:tcPr>
            <w:tcW w:w="938" w:type="dxa"/>
            <w:tcBorders>
              <w:top w:val="nil"/>
              <w:left w:val="nil"/>
              <w:bottom w:val="nil"/>
              <w:right w:val="nil"/>
            </w:tcBorders>
          </w:tcPr>
          <w:p w14:paraId="51945526" w14:textId="77777777" w:rsidR="00DC23ED" w:rsidRPr="004A41E7" w:rsidRDefault="00DC23ED" w:rsidP="00DC23ED">
            <w:pPr>
              <w:pStyle w:val="TableText"/>
              <w:rPr>
                <w:sz w:val="16"/>
                <w:szCs w:val="16"/>
                <w:lang w:eastAsia="en-AU"/>
              </w:rPr>
            </w:pPr>
            <w:r w:rsidRPr="004A41E7">
              <w:rPr>
                <w:sz w:val="16"/>
                <w:szCs w:val="16"/>
                <w:lang w:eastAsia="en-AU"/>
              </w:rPr>
              <w:t>0.011729</w:t>
            </w:r>
          </w:p>
        </w:tc>
        <w:tc>
          <w:tcPr>
            <w:tcW w:w="938" w:type="dxa"/>
            <w:tcBorders>
              <w:top w:val="nil"/>
              <w:left w:val="nil"/>
              <w:bottom w:val="nil"/>
              <w:right w:val="nil"/>
            </w:tcBorders>
          </w:tcPr>
          <w:p w14:paraId="4293787C" w14:textId="77777777" w:rsidR="00DC23ED" w:rsidRPr="004A41E7" w:rsidRDefault="00DC23ED" w:rsidP="00DC23ED">
            <w:pPr>
              <w:pStyle w:val="TableText"/>
              <w:rPr>
                <w:sz w:val="16"/>
                <w:szCs w:val="16"/>
                <w:lang w:eastAsia="en-AU"/>
              </w:rPr>
            </w:pPr>
            <w:r w:rsidRPr="004A41E7">
              <w:rPr>
                <w:sz w:val="16"/>
                <w:szCs w:val="16"/>
                <w:lang w:eastAsia="en-AU"/>
              </w:rPr>
              <w:t>0.009763</w:t>
            </w:r>
          </w:p>
        </w:tc>
        <w:tc>
          <w:tcPr>
            <w:tcW w:w="854" w:type="dxa"/>
            <w:tcBorders>
              <w:top w:val="nil"/>
              <w:left w:val="nil"/>
              <w:bottom w:val="nil"/>
              <w:right w:val="nil"/>
            </w:tcBorders>
          </w:tcPr>
          <w:p w14:paraId="2E81F32E" w14:textId="77777777" w:rsidR="00DC23ED" w:rsidRPr="004A41E7" w:rsidRDefault="00DC23ED" w:rsidP="00DC23ED">
            <w:pPr>
              <w:pStyle w:val="TableText"/>
              <w:rPr>
                <w:sz w:val="16"/>
                <w:szCs w:val="16"/>
                <w:lang w:eastAsia="en-AU"/>
              </w:rPr>
            </w:pPr>
            <w:r w:rsidRPr="004A41E7">
              <w:rPr>
                <w:sz w:val="16"/>
                <w:szCs w:val="16"/>
                <w:lang w:eastAsia="en-AU"/>
              </w:rPr>
              <w:t>0.009804</w:t>
            </w:r>
          </w:p>
        </w:tc>
        <w:tc>
          <w:tcPr>
            <w:tcW w:w="882" w:type="dxa"/>
            <w:tcBorders>
              <w:top w:val="nil"/>
              <w:left w:val="nil"/>
              <w:bottom w:val="nil"/>
              <w:right w:val="nil"/>
            </w:tcBorders>
          </w:tcPr>
          <w:p w14:paraId="4A5B0626" w14:textId="77777777" w:rsidR="00DC23ED" w:rsidRPr="004A41E7" w:rsidRDefault="00DC23ED" w:rsidP="00DC23ED">
            <w:pPr>
              <w:pStyle w:val="TableText"/>
              <w:rPr>
                <w:sz w:val="16"/>
                <w:szCs w:val="16"/>
                <w:lang w:eastAsia="en-AU"/>
              </w:rPr>
            </w:pPr>
            <w:r w:rsidRPr="004A41E7">
              <w:rPr>
                <w:sz w:val="16"/>
                <w:szCs w:val="16"/>
                <w:lang w:eastAsia="en-AU"/>
              </w:rPr>
              <w:t>0.009804</w:t>
            </w:r>
          </w:p>
        </w:tc>
        <w:tc>
          <w:tcPr>
            <w:tcW w:w="923" w:type="dxa"/>
            <w:tcBorders>
              <w:top w:val="nil"/>
              <w:left w:val="nil"/>
              <w:bottom w:val="nil"/>
              <w:right w:val="nil"/>
            </w:tcBorders>
          </w:tcPr>
          <w:p w14:paraId="2107C2DD" w14:textId="77777777" w:rsidR="00DC23ED" w:rsidRPr="004A41E7" w:rsidRDefault="00DC23ED" w:rsidP="00DC23ED">
            <w:pPr>
              <w:pStyle w:val="TableText"/>
              <w:rPr>
                <w:sz w:val="16"/>
                <w:szCs w:val="16"/>
                <w:lang w:eastAsia="en-AU"/>
              </w:rPr>
            </w:pPr>
            <w:r w:rsidRPr="004A41E7">
              <w:rPr>
                <w:sz w:val="16"/>
                <w:szCs w:val="16"/>
                <w:lang w:eastAsia="en-AU"/>
              </w:rPr>
              <w:t>0.009180</w:t>
            </w:r>
          </w:p>
        </w:tc>
        <w:tc>
          <w:tcPr>
            <w:tcW w:w="924" w:type="dxa"/>
            <w:tcBorders>
              <w:top w:val="nil"/>
              <w:left w:val="nil"/>
              <w:bottom w:val="nil"/>
              <w:right w:val="nil"/>
            </w:tcBorders>
          </w:tcPr>
          <w:p w14:paraId="41CB50B5" w14:textId="77777777" w:rsidR="00DC23ED" w:rsidRPr="004A41E7" w:rsidRDefault="00DC23ED" w:rsidP="00DC23ED">
            <w:pPr>
              <w:pStyle w:val="TableText"/>
              <w:rPr>
                <w:sz w:val="16"/>
                <w:szCs w:val="16"/>
                <w:lang w:eastAsia="en-AU"/>
              </w:rPr>
            </w:pPr>
            <w:r w:rsidRPr="004A41E7">
              <w:rPr>
                <w:sz w:val="16"/>
                <w:szCs w:val="16"/>
                <w:lang w:eastAsia="en-AU"/>
              </w:rPr>
              <w:t>0.009180</w:t>
            </w:r>
          </w:p>
        </w:tc>
        <w:tc>
          <w:tcPr>
            <w:tcW w:w="854" w:type="dxa"/>
            <w:tcBorders>
              <w:top w:val="nil"/>
              <w:left w:val="nil"/>
              <w:bottom w:val="nil"/>
              <w:right w:val="nil"/>
            </w:tcBorders>
          </w:tcPr>
          <w:p w14:paraId="2FE400FA" w14:textId="77777777" w:rsidR="00DC23ED" w:rsidRPr="004A41E7" w:rsidRDefault="00DC23ED" w:rsidP="00DC23ED">
            <w:pPr>
              <w:pStyle w:val="TableText"/>
              <w:rPr>
                <w:sz w:val="16"/>
                <w:szCs w:val="16"/>
                <w:lang w:eastAsia="en-AU"/>
              </w:rPr>
            </w:pPr>
            <w:r w:rsidRPr="004A41E7">
              <w:rPr>
                <w:sz w:val="16"/>
                <w:szCs w:val="16"/>
                <w:lang w:eastAsia="en-AU"/>
              </w:rPr>
              <w:t>0.009180</w:t>
            </w:r>
          </w:p>
        </w:tc>
        <w:tc>
          <w:tcPr>
            <w:tcW w:w="882" w:type="dxa"/>
            <w:tcBorders>
              <w:top w:val="nil"/>
              <w:left w:val="nil"/>
              <w:bottom w:val="nil"/>
              <w:right w:val="nil"/>
            </w:tcBorders>
          </w:tcPr>
          <w:p w14:paraId="59064CC3" w14:textId="77777777" w:rsidR="00DC23ED" w:rsidRPr="004A41E7" w:rsidRDefault="00DC23ED" w:rsidP="00DC23ED">
            <w:pPr>
              <w:pStyle w:val="TableText"/>
              <w:rPr>
                <w:sz w:val="16"/>
                <w:szCs w:val="16"/>
                <w:lang w:eastAsia="en-AU"/>
              </w:rPr>
            </w:pPr>
            <w:r w:rsidRPr="004A41E7">
              <w:rPr>
                <w:sz w:val="16"/>
                <w:szCs w:val="16"/>
                <w:lang w:eastAsia="en-AU"/>
              </w:rPr>
              <w:t>0.008123</w:t>
            </w:r>
          </w:p>
        </w:tc>
      </w:tr>
      <w:tr w:rsidR="00DC23ED" w:rsidRPr="004A41E7" w14:paraId="0DAB811B" w14:textId="77777777">
        <w:trPr>
          <w:trHeight w:val="219"/>
        </w:trPr>
        <w:tc>
          <w:tcPr>
            <w:tcW w:w="1036" w:type="dxa"/>
            <w:tcBorders>
              <w:top w:val="nil"/>
              <w:left w:val="nil"/>
              <w:bottom w:val="nil"/>
              <w:right w:val="nil"/>
            </w:tcBorders>
          </w:tcPr>
          <w:p w14:paraId="7A20243F"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82" w:type="dxa"/>
            <w:tcBorders>
              <w:top w:val="nil"/>
              <w:left w:val="nil"/>
              <w:bottom w:val="nil"/>
              <w:right w:val="nil"/>
            </w:tcBorders>
          </w:tcPr>
          <w:p w14:paraId="3E1B8C5C" w14:textId="77777777" w:rsidR="00DC23ED" w:rsidRPr="004A41E7" w:rsidRDefault="00DC23ED" w:rsidP="00DC23ED">
            <w:pPr>
              <w:pStyle w:val="TableText"/>
              <w:rPr>
                <w:sz w:val="16"/>
                <w:szCs w:val="16"/>
                <w:lang w:eastAsia="en-AU"/>
              </w:rPr>
            </w:pPr>
            <w:r w:rsidRPr="004A41E7">
              <w:rPr>
                <w:sz w:val="16"/>
                <w:szCs w:val="16"/>
                <w:lang w:eastAsia="en-AU"/>
              </w:rPr>
              <w:t>0.154855</w:t>
            </w:r>
          </w:p>
        </w:tc>
        <w:tc>
          <w:tcPr>
            <w:tcW w:w="854" w:type="dxa"/>
            <w:tcBorders>
              <w:top w:val="nil"/>
              <w:left w:val="nil"/>
              <w:bottom w:val="nil"/>
              <w:right w:val="nil"/>
            </w:tcBorders>
          </w:tcPr>
          <w:p w14:paraId="41E4687C" w14:textId="77777777" w:rsidR="00DC23ED" w:rsidRPr="004A41E7" w:rsidRDefault="00DC23ED" w:rsidP="00DC23ED">
            <w:pPr>
              <w:pStyle w:val="TableText"/>
              <w:rPr>
                <w:sz w:val="16"/>
                <w:szCs w:val="16"/>
                <w:lang w:eastAsia="en-AU"/>
              </w:rPr>
            </w:pPr>
            <w:r w:rsidRPr="004A41E7">
              <w:rPr>
                <w:sz w:val="16"/>
                <w:szCs w:val="16"/>
                <w:lang w:eastAsia="en-AU"/>
              </w:rPr>
              <w:t>0.154855</w:t>
            </w:r>
          </w:p>
        </w:tc>
        <w:tc>
          <w:tcPr>
            <w:tcW w:w="840" w:type="dxa"/>
            <w:tcBorders>
              <w:top w:val="nil"/>
              <w:left w:val="nil"/>
              <w:bottom w:val="nil"/>
              <w:right w:val="nil"/>
            </w:tcBorders>
          </w:tcPr>
          <w:p w14:paraId="72892653" w14:textId="77777777" w:rsidR="00DC23ED" w:rsidRPr="004A41E7" w:rsidRDefault="00DC23ED" w:rsidP="00DC23ED">
            <w:pPr>
              <w:pStyle w:val="TableText"/>
              <w:rPr>
                <w:sz w:val="16"/>
                <w:szCs w:val="16"/>
                <w:lang w:eastAsia="en-AU"/>
              </w:rPr>
            </w:pPr>
            <w:r w:rsidRPr="004A41E7">
              <w:rPr>
                <w:sz w:val="16"/>
                <w:szCs w:val="16"/>
                <w:lang w:eastAsia="en-AU"/>
              </w:rPr>
              <w:t>0.154855</w:t>
            </w:r>
          </w:p>
        </w:tc>
        <w:tc>
          <w:tcPr>
            <w:tcW w:w="868" w:type="dxa"/>
            <w:tcBorders>
              <w:top w:val="nil"/>
              <w:left w:val="nil"/>
              <w:bottom w:val="nil"/>
              <w:right w:val="nil"/>
            </w:tcBorders>
          </w:tcPr>
          <w:p w14:paraId="129030B9" w14:textId="77777777" w:rsidR="00DC23ED" w:rsidRPr="004A41E7" w:rsidRDefault="00DC23ED" w:rsidP="00DC23ED">
            <w:pPr>
              <w:pStyle w:val="TableText"/>
              <w:rPr>
                <w:sz w:val="16"/>
                <w:szCs w:val="16"/>
                <w:lang w:eastAsia="en-AU"/>
              </w:rPr>
            </w:pPr>
            <w:r w:rsidRPr="004A41E7">
              <w:rPr>
                <w:sz w:val="16"/>
                <w:szCs w:val="16"/>
                <w:lang w:eastAsia="en-AU"/>
              </w:rPr>
              <w:t>0.154030</w:t>
            </w:r>
          </w:p>
        </w:tc>
        <w:tc>
          <w:tcPr>
            <w:tcW w:w="840" w:type="dxa"/>
            <w:tcBorders>
              <w:top w:val="nil"/>
              <w:left w:val="nil"/>
              <w:bottom w:val="nil"/>
              <w:right w:val="nil"/>
            </w:tcBorders>
          </w:tcPr>
          <w:p w14:paraId="40A9D258" w14:textId="77777777" w:rsidR="00DC23ED" w:rsidRPr="004A41E7" w:rsidRDefault="00DC23ED" w:rsidP="00DC23ED">
            <w:pPr>
              <w:pStyle w:val="TableText"/>
              <w:rPr>
                <w:sz w:val="16"/>
                <w:szCs w:val="16"/>
                <w:lang w:eastAsia="en-AU"/>
              </w:rPr>
            </w:pPr>
            <w:r w:rsidRPr="004A41E7">
              <w:rPr>
                <w:sz w:val="16"/>
                <w:szCs w:val="16"/>
                <w:lang w:eastAsia="en-AU"/>
              </w:rPr>
              <w:t>0.154085</w:t>
            </w:r>
          </w:p>
        </w:tc>
        <w:tc>
          <w:tcPr>
            <w:tcW w:w="839" w:type="dxa"/>
            <w:tcBorders>
              <w:top w:val="nil"/>
              <w:left w:val="nil"/>
              <w:bottom w:val="nil"/>
              <w:right w:val="nil"/>
            </w:tcBorders>
          </w:tcPr>
          <w:p w14:paraId="4DF74918" w14:textId="77777777" w:rsidR="00DC23ED" w:rsidRPr="004A41E7" w:rsidRDefault="00DC23ED" w:rsidP="00DC23ED">
            <w:pPr>
              <w:pStyle w:val="TableText"/>
              <w:rPr>
                <w:sz w:val="16"/>
                <w:szCs w:val="16"/>
                <w:lang w:eastAsia="en-AU"/>
              </w:rPr>
            </w:pPr>
            <w:r w:rsidRPr="004A41E7">
              <w:rPr>
                <w:sz w:val="16"/>
                <w:szCs w:val="16"/>
                <w:lang w:eastAsia="en-AU"/>
              </w:rPr>
              <w:t>0.016837</w:t>
            </w:r>
          </w:p>
        </w:tc>
        <w:tc>
          <w:tcPr>
            <w:tcW w:w="882" w:type="dxa"/>
            <w:tcBorders>
              <w:top w:val="nil"/>
              <w:left w:val="nil"/>
              <w:bottom w:val="nil"/>
              <w:right w:val="nil"/>
            </w:tcBorders>
          </w:tcPr>
          <w:p w14:paraId="22BBF05E" w14:textId="77777777" w:rsidR="00DC23ED" w:rsidRPr="004A41E7" w:rsidRDefault="00DC23ED" w:rsidP="00DC23ED">
            <w:pPr>
              <w:pStyle w:val="TableText"/>
              <w:rPr>
                <w:sz w:val="16"/>
                <w:szCs w:val="16"/>
                <w:lang w:eastAsia="en-AU"/>
              </w:rPr>
            </w:pPr>
            <w:r w:rsidRPr="004A41E7">
              <w:rPr>
                <w:sz w:val="16"/>
                <w:szCs w:val="16"/>
                <w:lang w:eastAsia="en-AU"/>
              </w:rPr>
              <w:t>0.013313</w:t>
            </w:r>
          </w:p>
        </w:tc>
        <w:tc>
          <w:tcPr>
            <w:tcW w:w="882" w:type="dxa"/>
            <w:tcBorders>
              <w:top w:val="nil"/>
              <w:left w:val="nil"/>
              <w:bottom w:val="nil"/>
              <w:right w:val="nil"/>
            </w:tcBorders>
          </w:tcPr>
          <w:p w14:paraId="1F01070A" w14:textId="77777777" w:rsidR="00DC23ED" w:rsidRPr="004A41E7" w:rsidRDefault="00DC23ED" w:rsidP="00DC23ED">
            <w:pPr>
              <w:pStyle w:val="TableText"/>
              <w:rPr>
                <w:sz w:val="16"/>
                <w:szCs w:val="16"/>
                <w:lang w:eastAsia="en-AU"/>
              </w:rPr>
            </w:pPr>
            <w:r w:rsidRPr="004A41E7">
              <w:rPr>
                <w:sz w:val="16"/>
                <w:szCs w:val="16"/>
                <w:lang w:eastAsia="en-AU"/>
              </w:rPr>
              <w:t>0.013371</w:t>
            </w:r>
          </w:p>
        </w:tc>
        <w:tc>
          <w:tcPr>
            <w:tcW w:w="938" w:type="dxa"/>
            <w:tcBorders>
              <w:top w:val="nil"/>
              <w:left w:val="nil"/>
              <w:bottom w:val="nil"/>
              <w:right w:val="nil"/>
            </w:tcBorders>
          </w:tcPr>
          <w:p w14:paraId="0577C9A7" w14:textId="77777777" w:rsidR="00DC23ED" w:rsidRPr="004A41E7" w:rsidRDefault="00DC23ED" w:rsidP="00DC23ED">
            <w:pPr>
              <w:pStyle w:val="TableText"/>
              <w:rPr>
                <w:sz w:val="16"/>
                <w:szCs w:val="16"/>
                <w:lang w:eastAsia="en-AU"/>
              </w:rPr>
            </w:pPr>
            <w:r w:rsidRPr="004A41E7">
              <w:rPr>
                <w:sz w:val="16"/>
                <w:szCs w:val="16"/>
                <w:lang w:eastAsia="en-AU"/>
              </w:rPr>
              <w:t>0.013434</w:t>
            </w:r>
          </w:p>
        </w:tc>
        <w:tc>
          <w:tcPr>
            <w:tcW w:w="938" w:type="dxa"/>
            <w:tcBorders>
              <w:top w:val="nil"/>
              <w:left w:val="nil"/>
              <w:bottom w:val="nil"/>
              <w:right w:val="nil"/>
            </w:tcBorders>
          </w:tcPr>
          <w:p w14:paraId="5F7FB5ED" w14:textId="77777777" w:rsidR="00DC23ED" w:rsidRPr="004A41E7" w:rsidRDefault="00DC23ED" w:rsidP="00DC23ED">
            <w:pPr>
              <w:pStyle w:val="TableText"/>
              <w:rPr>
                <w:sz w:val="16"/>
                <w:szCs w:val="16"/>
                <w:lang w:eastAsia="en-AU"/>
              </w:rPr>
            </w:pPr>
            <w:r w:rsidRPr="004A41E7">
              <w:rPr>
                <w:sz w:val="16"/>
                <w:szCs w:val="16"/>
                <w:lang w:eastAsia="en-AU"/>
              </w:rPr>
              <w:t>0.011209</w:t>
            </w:r>
          </w:p>
        </w:tc>
        <w:tc>
          <w:tcPr>
            <w:tcW w:w="854" w:type="dxa"/>
            <w:tcBorders>
              <w:top w:val="nil"/>
              <w:left w:val="nil"/>
              <w:bottom w:val="nil"/>
              <w:right w:val="nil"/>
            </w:tcBorders>
          </w:tcPr>
          <w:p w14:paraId="41733005"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882" w:type="dxa"/>
            <w:tcBorders>
              <w:top w:val="nil"/>
              <w:left w:val="nil"/>
              <w:bottom w:val="nil"/>
              <w:right w:val="nil"/>
            </w:tcBorders>
          </w:tcPr>
          <w:p w14:paraId="7B06115F"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923" w:type="dxa"/>
            <w:tcBorders>
              <w:top w:val="nil"/>
              <w:left w:val="nil"/>
              <w:bottom w:val="nil"/>
              <w:right w:val="nil"/>
            </w:tcBorders>
          </w:tcPr>
          <w:p w14:paraId="32D55662" w14:textId="77777777" w:rsidR="00DC23ED" w:rsidRPr="004A41E7" w:rsidRDefault="00DC23ED" w:rsidP="00DC23ED">
            <w:pPr>
              <w:pStyle w:val="TableText"/>
              <w:rPr>
                <w:sz w:val="16"/>
                <w:szCs w:val="16"/>
                <w:lang w:eastAsia="en-AU"/>
              </w:rPr>
            </w:pPr>
            <w:r w:rsidRPr="004A41E7">
              <w:rPr>
                <w:sz w:val="16"/>
                <w:szCs w:val="16"/>
                <w:lang w:eastAsia="en-AU"/>
              </w:rPr>
              <w:t>0.010565</w:t>
            </w:r>
          </w:p>
        </w:tc>
        <w:tc>
          <w:tcPr>
            <w:tcW w:w="924" w:type="dxa"/>
            <w:tcBorders>
              <w:top w:val="nil"/>
              <w:left w:val="nil"/>
              <w:bottom w:val="nil"/>
              <w:right w:val="nil"/>
            </w:tcBorders>
          </w:tcPr>
          <w:p w14:paraId="3D5FC498" w14:textId="77777777" w:rsidR="00DC23ED" w:rsidRPr="004A41E7" w:rsidRDefault="00DC23ED" w:rsidP="00DC23ED">
            <w:pPr>
              <w:pStyle w:val="TableText"/>
              <w:rPr>
                <w:sz w:val="16"/>
                <w:szCs w:val="16"/>
                <w:lang w:eastAsia="en-AU"/>
              </w:rPr>
            </w:pPr>
            <w:r w:rsidRPr="004A41E7">
              <w:rPr>
                <w:sz w:val="16"/>
                <w:szCs w:val="16"/>
                <w:lang w:eastAsia="en-AU"/>
              </w:rPr>
              <w:t>0.010565</w:t>
            </w:r>
          </w:p>
        </w:tc>
        <w:tc>
          <w:tcPr>
            <w:tcW w:w="854" w:type="dxa"/>
            <w:tcBorders>
              <w:top w:val="nil"/>
              <w:left w:val="nil"/>
              <w:bottom w:val="nil"/>
              <w:right w:val="nil"/>
            </w:tcBorders>
          </w:tcPr>
          <w:p w14:paraId="1E05D0A4" w14:textId="77777777" w:rsidR="00DC23ED" w:rsidRPr="004A41E7" w:rsidRDefault="00DC23ED" w:rsidP="00DC23ED">
            <w:pPr>
              <w:pStyle w:val="TableText"/>
              <w:rPr>
                <w:sz w:val="16"/>
                <w:szCs w:val="16"/>
                <w:lang w:eastAsia="en-AU"/>
              </w:rPr>
            </w:pPr>
            <w:r w:rsidRPr="004A41E7">
              <w:rPr>
                <w:sz w:val="16"/>
                <w:szCs w:val="16"/>
                <w:lang w:eastAsia="en-AU"/>
              </w:rPr>
              <w:t>0.010565</w:t>
            </w:r>
          </w:p>
        </w:tc>
        <w:tc>
          <w:tcPr>
            <w:tcW w:w="882" w:type="dxa"/>
            <w:tcBorders>
              <w:top w:val="nil"/>
              <w:left w:val="nil"/>
              <w:bottom w:val="nil"/>
              <w:right w:val="nil"/>
            </w:tcBorders>
          </w:tcPr>
          <w:p w14:paraId="6021D9C0" w14:textId="77777777" w:rsidR="00DC23ED" w:rsidRPr="004A41E7" w:rsidRDefault="00DC23ED" w:rsidP="00DC23ED">
            <w:pPr>
              <w:pStyle w:val="TableText"/>
              <w:rPr>
                <w:sz w:val="16"/>
                <w:szCs w:val="16"/>
                <w:lang w:eastAsia="en-AU"/>
              </w:rPr>
            </w:pPr>
            <w:r w:rsidRPr="004A41E7">
              <w:rPr>
                <w:sz w:val="16"/>
                <w:szCs w:val="16"/>
                <w:lang w:eastAsia="en-AU"/>
              </w:rPr>
              <w:t>0.009351</w:t>
            </w:r>
          </w:p>
        </w:tc>
      </w:tr>
      <w:tr w:rsidR="00DC23ED" w:rsidRPr="004A41E7" w14:paraId="0CCD164E" w14:textId="77777777">
        <w:trPr>
          <w:trHeight w:val="219"/>
        </w:trPr>
        <w:tc>
          <w:tcPr>
            <w:tcW w:w="1036" w:type="dxa"/>
            <w:tcBorders>
              <w:top w:val="nil"/>
              <w:left w:val="nil"/>
              <w:bottom w:val="nil"/>
              <w:right w:val="nil"/>
            </w:tcBorders>
          </w:tcPr>
          <w:p w14:paraId="0784A0EF"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82" w:type="dxa"/>
            <w:tcBorders>
              <w:top w:val="nil"/>
              <w:left w:val="nil"/>
              <w:bottom w:val="nil"/>
              <w:right w:val="nil"/>
            </w:tcBorders>
          </w:tcPr>
          <w:p w14:paraId="061EA62D" w14:textId="77777777" w:rsidR="00DC23ED" w:rsidRPr="004A41E7" w:rsidRDefault="00DC23ED" w:rsidP="00DC23ED">
            <w:pPr>
              <w:pStyle w:val="TableText"/>
              <w:rPr>
                <w:sz w:val="16"/>
                <w:szCs w:val="16"/>
                <w:lang w:eastAsia="en-AU"/>
              </w:rPr>
            </w:pPr>
            <w:r w:rsidRPr="004A41E7">
              <w:rPr>
                <w:sz w:val="16"/>
                <w:szCs w:val="16"/>
                <w:lang w:eastAsia="en-AU"/>
              </w:rPr>
              <w:t>0.157307</w:t>
            </w:r>
          </w:p>
        </w:tc>
        <w:tc>
          <w:tcPr>
            <w:tcW w:w="854" w:type="dxa"/>
            <w:tcBorders>
              <w:top w:val="nil"/>
              <w:left w:val="nil"/>
              <w:bottom w:val="nil"/>
              <w:right w:val="nil"/>
            </w:tcBorders>
          </w:tcPr>
          <w:p w14:paraId="60D9CC69" w14:textId="77777777" w:rsidR="00DC23ED" w:rsidRPr="004A41E7" w:rsidRDefault="00DC23ED" w:rsidP="00DC23ED">
            <w:pPr>
              <w:pStyle w:val="TableText"/>
              <w:rPr>
                <w:sz w:val="16"/>
                <w:szCs w:val="16"/>
                <w:lang w:eastAsia="en-AU"/>
              </w:rPr>
            </w:pPr>
            <w:r w:rsidRPr="004A41E7">
              <w:rPr>
                <w:sz w:val="16"/>
                <w:szCs w:val="16"/>
                <w:lang w:eastAsia="en-AU"/>
              </w:rPr>
              <w:t>0.157307</w:t>
            </w:r>
          </w:p>
        </w:tc>
        <w:tc>
          <w:tcPr>
            <w:tcW w:w="840" w:type="dxa"/>
            <w:tcBorders>
              <w:top w:val="nil"/>
              <w:left w:val="nil"/>
              <w:bottom w:val="nil"/>
              <w:right w:val="nil"/>
            </w:tcBorders>
          </w:tcPr>
          <w:p w14:paraId="1E83BD9A" w14:textId="77777777" w:rsidR="00DC23ED" w:rsidRPr="004A41E7" w:rsidRDefault="00DC23ED" w:rsidP="00DC23ED">
            <w:pPr>
              <w:pStyle w:val="TableText"/>
              <w:rPr>
                <w:sz w:val="16"/>
                <w:szCs w:val="16"/>
                <w:lang w:eastAsia="en-AU"/>
              </w:rPr>
            </w:pPr>
            <w:r w:rsidRPr="004A41E7">
              <w:rPr>
                <w:sz w:val="16"/>
                <w:szCs w:val="16"/>
                <w:lang w:eastAsia="en-AU"/>
              </w:rPr>
              <w:t>0.157307</w:t>
            </w:r>
          </w:p>
        </w:tc>
        <w:tc>
          <w:tcPr>
            <w:tcW w:w="868" w:type="dxa"/>
            <w:tcBorders>
              <w:top w:val="nil"/>
              <w:left w:val="nil"/>
              <w:bottom w:val="nil"/>
              <w:right w:val="nil"/>
            </w:tcBorders>
          </w:tcPr>
          <w:p w14:paraId="3F0D6E2C" w14:textId="77777777" w:rsidR="00DC23ED" w:rsidRPr="004A41E7" w:rsidRDefault="00DC23ED" w:rsidP="00DC23ED">
            <w:pPr>
              <w:pStyle w:val="TableText"/>
              <w:rPr>
                <w:sz w:val="16"/>
                <w:szCs w:val="16"/>
                <w:lang w:eastAsia="en-AU"/>
              </w:rPr>
            </w:pPr>
            <w:r w:rsidRPr="004A41E7">
              <w:rPr>
                <w:sz w:val="16"/>
                <w:szCs w:val="16"/>
                <w:lang w:eastAsia="en-AU"/>
              </w:rPr>
              <w:t>0.156337</w:t>
            </w:r>
          </w:p>
        </w:tc>
        <w:tc>
          <w:tcPr>
            <w:tcW w:w="840" w:type="dxa"/>
            <w:tcBorders>
              <w:top w:val="nil"/>
              <w:left w:val="nil"/>
              <w:bottom w:val="nil"/>
              <w:right w:val="nil"/>
            </w:tcBorders>
          </w:tcPr>
          <w:p w14:paraId="014874CA" w14:textId="77777777" w:rsidR="00DC23ED" w:rsidRPr="004A41E7" w:rsidRDefault="00DC23ED" w:rsidP="00DC23ED">
            <w:pPr>
              <w:pStyle w:val="TableText"/>
              <w:rPr>
                <w:sz w:val="16"/>
                <w:szCs w:val="16"/>
                <w:lang w:eastAsia="en-AU"/>
              </w:rPr>
            </w:pPr>
            <w:r w:rsidRPr="004A41E7">
              <w:rPr>
                <w:sz w:val="16"/>
                <w:szCs w:val="16"/>
                <w:lang w:eastAsia="en-AU"/>
              </w:rPr>
              <w:t>0.156400</w:t>
            </w:r>
          </w:p>
        </w:tc>
        <w:tc>
          <w:tcPr>
            <w:tcW w:w="839" w:type="dxa"/>
            <w:tcBorders>
              <w:top w:val="nil"/>
              <w:left w:val="nil"/>
              <w:bottom w:val="nil"/>
              <w:right w:val="nil"/>
            </w:tcBorders>
          </w:tcPr>
          <w:p w14:paraId="53B524F3" w14:textId="77777777" w:rsidR="00DC23ED" w:rsidRPr="004A41E7" w:rsidRDefault="00DC23ED" w:rsidP="00DC23ED">
            <w:pPr>
              <w:pStyle w:val="TableText"/>
              <w:rPr>
                <w:sz w:val="16"/>
                <w:szCs w:val="16"/>
                <w:lang w:eastAsia="en-AU"/>
              </w:rPr>
            </w:pPr>
            <w:r w:rsidRPr="004A41E7">
              <w:rPr>
                <w:sz w:val="16"/>
                <w:szCs w:val="16"/>
                <w:lang w:eastAsia="en-AU"/>
              </w:rPr>
              <w:t>0.019103</w:t>
            </w:r>
          </w:p>
        </w:tc>
        <w:tc>
          <w:tcPr>
            <w:tcW w:w="882" w:type="dxa"/>
            <w:tcBorders>
              <w:top w:val="nil"/>
              <w:left w:val="nil"/>
              <w:bottom w:val="nil"/>
              <w:right w:val="nil"/>
            </w:tcBorders>
          </w:tcPr>
          <w:p w14:paraId="675767A0" w14:textId="77777777" w:rsidR="00DC23ED" w:rsidRPr="004A41E7" w:rsidRDefault="00DC23ED" w:rsidP="00DC23ED">
            <w:pPr>
              <w:pStyle w:val="TableText"/>
              <w:rPr>
                <w:sz w:val="16"/>
                <w:szCs w:val="16"/>
                <w:lang w:eastAsia="en-AU"/>
              </w:rPr>
            </w:pPr>
            <w:r w:rsidRPr="004A41E7">
              <w:rPr>
                <w:sz w:val="16"/>
                <w:szCs w:val="16"/>
                <w:lang w:eastAsia="en-AU"/>
              </w:rPr>
              <w:t>0.015237</w:t>
            </w:r>
          </w:p>
        </w:tc>
        <w:tc>
          <w:tcPr>
            <w:tcW w:w="882" w:type="dxa"/>
            <w:tcBorders>
              <w:top w:val="nil"/>
              <w:left w:val="nil"/>
              <w:bottom w:val="nil"/>
              <w:right w:val="nil"/>
            </w:tcBorders>
          </w:tcPr>
          <w:p w14:paraId="1F2F5944" w14:textId="77777777" w:rsidR="00DC23ED" w:rsidRPr="004A41E7" w:rsidRDefault="00DC23ED" w:rsidP="00DC23ED">
            <w:pPr>
              <w:pStyle w:val="TableText"/>
              <w:rPr>
                <w:sz w:val="16"/>
                <w:szCs w:val="16"/>
                <w:lang w:eastAsia="en-AU"/>
              </w:rPr>
            </w:pPr>
            <w:r w:rsidRPr="004A41E7">
              <w:rPr>
                <w:sz w:val="16"/>
                <w:szCs w:val="16"/>
                <w:lang w:eastAsia="en-AU"/>
              </w:rPr>
              <w:t>0.015307</w:t>
            </w:r>
          </w:p>
        </w:tc>
        <w:tc>
          <w:tcPr>
            <w:tcW w:w="938" w:type="dxa"/>
            <w:tcBorders>
              <w:top w:val="nil"/>
              <w:left w:val="nil"/>
              <w:bottom w:val="nil"/>
              <w:right w:val="nil"/>
            </w:tcBorders>
          </w:tcPr>
          <w:p w14:paraId="76804E02" w14:textId="77777777" w:rsidR="00DC23ED" w:rsidRPr="004A41E7" w:rsidRDefault="00DC23ED" w:rsidP="00DC23ED">
            <w:pPr>
              <w:pStyle w:val="TableText"/>
              <w:rPr>
                <w:sz w:val="16"/>
                <w:szCs w:val="16"/>
                <w:lang w:eastAsia="en-AU"/>
              </w:rPr>
            </w:pPr>
            <w:r w:rsidRPr="004A41E7">
              <w:rPr>
                <w:sz w:val="16"/>
                <w:szCs w:val="16"/>
                <w:lang w:eastAsia="en-AU"/>
              </w:rPr>
              <w:t>0.015387</w:t>
            </w:r>
          </w:p>
        </w:tc>
        <w:tc>
          <w:tcPr>
            <w:tcW w:w="938" w:type="dxa"/>
            <w:tcBorders>
              <w:top w:val="nil"/>
              <w:left w:val="nil"/>
              <w:bottom w:val="nil"/>
              <w:right w:val="nil"/>
            </w:tcBorders>
          </w:tcPr>
          <w:p w14:paraId="333D876E" w14:textId="77777777" w:rsidR="00DC23ED" w:rsidRPr="004A41E7" w:rsidRDefault="00DC23ED" w:rsidP="00DC23ED">
            <w:pPr>
              <w:pStyle w:val="TableText"/>
              <w:rPr>
                <w:sz w:val="16"/>
                <w:szCs w:val="16"/>
                <w:lang w:eastAsia="en-AU"/>
              </w:rPr>
            </w:pPr>
            <w:r w:rsidRPr="004A41E7">
              <w:rPr>
                <w:sz w:val="16"/>
                <w:szCs w:val="16"/>
                <w:lang w:eastAsia="en-AU"/>
              </w:rPr>
              <w:t>0.012883</w:t>
            </w:r>
          </w:p>
        </w:tc>
        <w:tc>
          <w:tcPr>
            <w:tcW w:w="854" w:type="dxa"/>
            <w:tcBorders>
              <w:top w:val="nil"/>
              <w:left w:val="nil"/>
              <w:bottom w:val="nil"/>
              <w:right w:val="nil"/>
            </w:tcBorders>
          </w:tcPr>
          <w:p w14:paraId="5A816598" w14:textId="77777777" w:rsidR="00DC23ED" w:rsidRPr="004A41E7" w:rsidRDefault="00DC23ED" w:rsidP="00DC23ED">
            <w:pPr>
              <w:pStyle w:val="TableText"/>
              <w:rPr>
                <w:sz w:val="16"/>
                <w:szCs w:val="16"/>
                <w:lang w:eastAsia="en-AU"/>
              </w:rPr>
            </w:pPr>
            <w:r w:rsidRPr="004A41E7">
              <w:rPr>
                <w:sz w:val="16"/>
                <w:szCs w:val="16"/>
                <w:lang w:eastAsia="en-AU"/>
              </w:rPr>
              <w:t>0.012953</w:t>
            </w:r>
          </w:p>
        </w:tc>
        <w:tc>
          <w:tcPr>
            <w:tcW w:w="882" w:type="dxa"/>
            <w:tcBorders>
              <w:top w:val="nil"/>
              <w:left w:val="nil"/>
              <w:bottom w:val="nil"/>
              <w:right w:val="nil"/>
            </w:tcBorders>
          </w:tcPr>
          <w:p w14:paraId="312361DE" w14:textId="77777777" w:rsidR="00DC23ED" w:rsidRPr="004A41E7" w:rsidRDefault="00DC23ED" w:rsidP="00DC23ED">
            <w:pPr>
              <w:pStyle w:val="TableText"/>
              <w:rPr>
                <w:sz w:val="16"/>
                <w:szCs w:val="16"/>
                <w:lang w:eastAsia="en-AU"/>
              </w:rPr>
            </w:pPr>
            <w:r w:rsidRPr="004A41E7">
              <w:rPr>
                <w:sz w:val="16"/>
                <w:szCs w:val="16"/>
                <w:lang w:eastAsia="en-AU"/>
              </w:rPr>
              <w:t>0.012953</w:t>
            </w:r>
          </w:p>
        </w:tc>
        <w:tc>
          <w:tcPr>
            <w:tcW w:w="923" w:type="dxa"/>
            <w:tcBorders>
              <w:top w:val="nil"/>
              <w:left w:val="nil"/>
              <w:bottom w:val="nil"/>
              <w:right w:val="nil"/>
            </w:tcBorders>
          </w:tcPr>
          <w:p w14:paraId="356E5FD6" w14:textId="77777777" w:rsidR="00DC23ED" w:rsidRPr="004A41E7" w:rsidRDefault="00DC23ED" w:rsidP="00DC23ED">
            <w:pPr>
              <w:pStyle w:val="TableText"/>
              <w:rPr>
                <w:sz w:val="16"/>
                <w:szCs w:val="16"/>
                <w:lang w:eastAsia="en-AU"/>
              </w:rPr>
            </w:pPr>
            <w:r w:rsidRPr="004A41E7">
              <w:rPr>
                <w:sz w:val="16"/>
                <w:szCs w:val="16"/>
                <w:lang w:eastAsia="en-AU"/>
              </w:rPr>
              <w:t>0.012184</w:t>
            </w:r>
          </w:p>
        </w:tc>
        <w:tc>
          <w:tcPr>
            <w:tcW w:w="924" w:type="dxa"/>
            <w:tcBorders>
              <w:top w:val="nil"/>
              <w:left w:val="nil"/>
              <w:bottom w:val="nil"/>
              <w:right w:val="nil"/>
            </w:tcBorders>
          </w:tcPr>
          <w:p w14:paraId="665F5494" w14:textId="77777777" w:rsidR="00DC23ED" w:rsidRPr="004A41E7" w:rsidRDefault="00DC23ED" w:rsidP="00DC23ED">
            <w:pPr>
              <w:pStyle w:val="TableText"/>
              <w:rPr>
                <w:sz w:val="16"/>
                <w:szCs w:val="16"/>
                <w:lang w:eastAsia="en-AU"/>
              </w:rPr>
            </w:pPr>
            <w:r w:rsidRPr="004A41E7">
              <w:rPr>
                <w:sz w:val="16"/>
                <w:szCs w:val="16"/>
                <w:lang w:eastAsia="en-AU"/>
              </w:rPr>
              <w:t>0.012184</w:t>
            </w:r>
          </w:p>
        </w:tc>
        <w:tc>
          <w:tcPr>
            <w:tcW w:w="854" w:type="dxa"/>
            <w:tcBorders>
              <w:top w:val="nil"/>
              <w:left w:val="nil"/>
              <w:bottom w:val="nil"/>
              <w:right w:val="nil"/>
            </w:tcBorders>
          </w:tcPr>
          <w:p w14:paraId="723CA8AD" w14:textId="77777777" w:rsidR="00DC23ED" w:rsidRPr="004A41E7" w:rsidRDefault="00DC23ED" w:rsidP="00DC23ED">
            <w:pPr>
              <w:pStyle w:val="TableText"/>
              <w:rPr>
                <w:sz w:val="16"/>
                <w:szCs w:val="16"/>
                <w:lang w:eastAsia="en-AU"/>
              </w:rPr>
            </w:pPr>
            <w:r w:rsidRPr="004A41E7">
              <w:rPr>
                <w:sz w:val="16"/>
                <w:szCs w:val="16"/>
                <w:lang w:eastAsia="en-AU"/>
              </w:rPr>
              <w:t>0.012184</w:t>
            </w:r>
          </w:p>
        </w:tc>
        <w:tc>
          <w:tcPr>
            <w:tcW w:w="882" w:type="dxa"/>
            <w:tcBorders>
              <w:top w:val="nil"/>
              <w:left w:val="nil"/>
              <w:bottom w:val="nil"/>
              <w:right w:val="nil"/>
            </w:tcBorders>
          </w:tcPr>
          <w:p w14:paraId="1C1FD8CE" w14:textId="77777777" w:rsidR="00DC23ED" w:rsidRPr="004A41E7" w:rsidRDefault="00DC23ED" w:rsidP="00DC23ED">
            <w:pPr>
              <w:pStyle w:val="TableText"/>
              <w:rPr>
                <w:sz w:val="16"/>
                <w:szCs w:val="16"/>
                <w:lang w:eastAsia="en-AU"/>
              </w:rPr>
            </w:pPr>
            <w:r w:rsidRPr="004A41E7">
              <w:rPr>
                <w:sz w:val="16"/>
                <w:szCs w:val="16"/>
                <w:lang w:eastAsia="en-AU"/>
              </w:rPr>
              <w:t>0.010799</w:t>
            </w:r>
          </w:p>
        </w:tc>
      </w:tr>
      <w:tr w:rsidR="00DC23ED" w:rsidRPr="004A41E7" w14:paraId="01DD1A2D" w14:textId="77777777">
        <w:trPr>
          <w:trHeight w:val="219"/>
        </w:trPr>
        <w:tc>
          <w:tcPr>
            <w:tcW w:w="1036" w:type="dxa"/>
            <w:tcBorders>
              <w:top w:val="nil"/>
              <w:left w:val="nil"/>
              <w:bottom w:val="nil"/>
              <w:right w:val="nil"/>
            </w:tcBorders>
          </w:tcPr>
          <w:p w14:paraId="32DD5C0B"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82" w:type="dxa"/>
            <w:tcBorders>
              <w:top w:val="nil"/>
              <w:left w:val="nil"/>
              <w:bottom w:val="nil"/>
              <w:right w:val="nil"/>
            </w:tcBorders>
          </w:tcPr>
          <w:p w14:paraId="7120E431" w14:textId="77777777" w:rsidR="00DC23ED" w:rsidRPr="004A41E7" w:rsidRDefault="00DC23ED" w:rsidP="00DC23ED">
            <w:pPr>
              <w:pStyle w:val="TableText"/>
              <w:rPr>
                <w:sz w:val="16"/>
                <w:szCs w:val="16"/>
                <w:lang w:eastAsia="en-AU"/>
              </w:rPr>
            </w:pPr>
            <w:r w:rsidRPr="004A41E7">
              <w:rPr>
                <w:sz w:val="16"/>
                <w:szCs w:val="16"/>
                <w:lang w:eastAsia="en-AU"/>
              </w:rPr>
              <w:t>0.153283</w:t>
            </w:r>
          </w:p>
        </w:tc>
        <w:tc>
          <w:tcPr>
            <w:tcW w:w="854" w:type="dxa"/>
            <w:tcBorders>
              <w:top w:val="nil"/>
              <w:left w:val="nil"/>
              <w:bottom w:val="nil"/>
              <w:right w:val="nil"/>
            </w:tcBorders>
          </w:tcPr>
          <w:p w14:paraId="15DF0F9C" w14:textId="77777777" w:rsidR="00DC23ED" w:rsidRPr="004A41E7" w:rsidRDefault="00DC23ED" w:rsidP="00DC23ED">
            <w:pPr>
              <w:pStyle w:val="TableText"/>
              <w:rPr>
                <w:sz w:val="16"/>
                <w:szCs w:val="16"/>
                <w:lang w:eastAsia="en-AU"/>
              </w:rPr>
            </w:pPr>
            <w:r w:rsidRPr="004A41E7">
              <w:rPr>
                <w:sz w:val="16"/>
                <w:szCs w:val="16"/>
                <w:lang w:eastAsia="en-AU"/>
              </w:rPr>
              <w:t>0.153283</w:t>
            </w:r>
          </w:p>
        </w:tc>
        <w:tc>
          <w:tcPr>
            <w:tcW w:w="840" w:type="dxa"/>
            <w:tcBorders>
              <w:top w:val="nil"/>
              <w:left w:val="nil"/>
              <w:bottom w:val="nil"/>
              <w:right w:val="nil"/>
            </w:tcBorders>
          </w:tcPr>
          <w:p w14:paraId="2966850D" w14:textId="77777777" w:rsidR="00DC23ED" w:rsidRPr="004A41E7" w:rsidRDefault="00DC23ED" w:rsidP="00DC23ED">
            <w:pPr>
              <w:pStyle w:val="TableText"/>
              <w:rPr>
                <w:sz w:val="16"/>
                <w:szCs w:val="16"/>
                <w:lang w:eastAsia="en-AU"/>
              </w:rPr>
            </w:pPr>
            <w:r w:rsidRPr="004A41E7">
              <w:rPr>
                <w:sz w:val="16"/>
                <w:szCs w:val="16"/>
                <w:lang w:eastAsia="en-AU"/>
              </w:rPr>
              <w:t>0.153283</w:t>
            </w:r>
          </w:p>
        </w:tc>
        <w:tc>
          <w:tcPr>
            <w:tcW w:w="868" w:type="dxa"/>
            <w:tcBorders>
              <w:top w:val="nil"/>
              <w:left w:val="nil"/>
              <w:bottom w:val="nil"/>
              <w:right w:val="nil"/>
            </w:tcBorders>
          </w:tcPr>
          <w:p w14:paraId="5D0B1219" w14:textId="77777777" w:rsidR="00DC23ED" w:rsidRPr="004A41E7" w:rsidRDefault="00DC23ED" w:rsidP="00DC23ED">
            <w:pPr>
              <w:pStyle w:val="TableText"/>
              <w:rPr>
                <w:sz w:val="16"/>
                <w:szCs w:val="16"/>
                <w:lang w:eastAsia="en-AU"/>
              </w:rPr>
            </w:pPr>
            <w:r w:rsidRPr="004A41E7">
              <w:rPr>
                <w:sz w:val="16"/>
                <w:szCs w:val="16"/>
                <w:lang w:eastAsia="en-AU"/>
              </w:rPr>
              <w:t>0.153283</w:t>
            </w:r>
          </w:p>
        </w:tc>
        <w:tc>
          <w:tcPr>
            <w:tcW w:w="840" w:type="dxa"/>
            <w:tcBorders>
              <w:top w:val="nil"/>
              <w:left w:val="nil"/>
              <w:bottom w:val="nil"/>
              <w:right w:val="nil"/>
            </w:tcBorders>
          </w:tcPr>
          <w:p w14:paraId="0CC222C6" w14:textId="77777777" w:rsidR="00DC23ED" w:rsidRPr="004A41E7" w:rsidRDefault="00DC23ED" w:rsidP="00DC23ED">
            <w:pPr>
              <w:pStyle w:val="TableText"/>
              <w:rPr>
                <w:sz w:val="16"/>
                <w:szCs w:val="16"/>
                <w:lang w:eastAsia="en-AU"/>
              </w:rPr>
            </w:pPr>
            <w:r w:rsidRPr="004A41E7">
              <w:rPr>
                <w:sz w:val="16"/>
                <w:szCs w:val="16"/>
                <w:lang w:eastAsia="en-AU"/>
              </w:rPr>
              <w:t>0.153283</w:t>
            </w:r>
          </w:p>
        </w:tc>
        <w:tc>
          <w:tcPr>
            <w:tcW w:w="839" w:type="dxa"/>
            <w:tcBorders>
              <w:top w:val="nil"/>
              <w:left w:val="nil"/>
              <w:bottom w:val="nil"/>
              <w:right w:val="nil"/>
            </w:tcBorders>
          </w:tcPr>
          <w:p w14:paraId="0EBCC9AB" w14:textId="77777777" w:rsidR="00DC23ED" w:rsidRPr="004A41E7" w:rsidRDefault="00DC23ED" w:rsidP="00DC23ED">
            <w:pPr>
              <w:pStyle w:val="TableText"/>
              <w:rPr>
                <w:sz w:val="16"/>
                <w:szCs w:val="16"/>
                <w:lang w:eastAsia="en-AU"/>
              </w:rPr>
            </w:pPr>
            <w:r w:rsidRPr="004A41E7">
              <w:rPr>
                <w:sz w:val="16"/>
                <w:szCs w:val="16"/>
                <w:lang w:eastAsia="en-AU"/>
              </w:rPr>
              <w:t>0.016549</w:t>
            </w:r>
          </w:p>
        </w:tc>
        <w:tc>
          <w:tcPr>
            <w:tcW w:w="882" w:type="dxa"/>
            <w:tcBorders>
              <w:top w:val="nil"/>
              <w:left w:val="nil"/>
              <w:bottom w:val="nil"/>
              <w:right w:val="nil"/>
            </w:tcBorders>
          </w:tcPr>
          <w:p w14:paraId="7B916063" w14:textId="77777777" w:rsidR="00DC23ED" w:rsidRPr="004A41E7" w:rsidRDefault="00DC23ED" w:rsidP="00DC23ED">
            <w:pPr>
              <w:pStyle w:val="TableText"/>
              <w:rPr>
                <w:sz w:val="16"/>
                <w:szCs w:val="16"/>
                <w:lang w:eastAsia="en-AU"/>
              </w:rPr>
            </w:pPr>
            <w:r w:rsidRPr="004A41E7">
              <w:rPr>
                <w:sz w:val="16"/>
                <w:szCs w:val="16"/>
                <w:lang w:eastAsia="en-AU"/>
              </w:rPr>
              <w:t>0.014278</w:t>
            </w:r>
          </w:p>
        </w:tc>
        <w:tc>
          <w:tcPr>
            <w:tcW w:w="882" w:type="dxa"/>
            <w:tcBorders>
              <w:top w:val="nil"/>
              <w:left w:val="nil"/>
              <w:bottom w:val="nil"/>
              <w:right w:val="nil"/>
            </w:tcBorders>
          </w:tcPr>
          <w:p w14:paraId="132BA9CF" w14:textId="77777777" w:rsidR="00DC23ED" w:rsidRPr="004A41E7" w:rsidRDefault="00DC23ED" w:rsidP="00DC23ED">
            <w:pPr>
              <w:pStyle w:val="TableText"/>
              <w:rPr>
                <w:sz w:val="16"/>
                <w:szCs w:val="16"/>
                <w:lang w:eastAsia="en-AU"/>
              </w:rPr>
            </w:pPr>
            <w:r w:rsidRPr="004A41E7">
              <w:rPr>
                <w:sz w:val="16"/>
                <w:szCs w:val="16"/>
                <w:lang w:eastAsia="en-AU"/>
              </w:rPr>
              <w:t>0.014332</w:t>
            </w:r>
          </w:p>
        </w:tc>
        <w:tc>
          <w:tcPr>
            <w:tcW w:w="938" w:type="dxa"/>
            <w:tcBorders>
              <w:top w:val="nil"/>
              <w:left w:val="nil"/>
              <w:bottom w:val="nil"/>
              <w:right w:val="nil"/>
            </w:tcBorders>
          </w:tcPr>
          <w:p w14:paraId="0D1E16C9" w14:textId="77777777" w:rsidR="00DC23ED" w:rsidRPr="004A41E7" w:rsidRDefault="00DC23ED" w:rsidP="00DC23ED">
            <w:pPr>
              <w:pStyle w:val="TableText"/>
              <w:rPr>
                <w:sz w:val="16"/>
                <w:szCs w:val="16"/>
                <w:lang w:eastAsia="en-AU"/>
              </w:rPr>
            </w:pPr>
            <w:r w:rsidRPr="004A41E7">
              <w:rPr>
                <w:sz w:val="16"/>
                <w:szCs w:val="16"/>
                <w:lang w:eastAsia="en-AU"/>
              </w:rPr>
              <w:t>0.014401</w:t>
            </w:r>
          </w:p>
        </w:tc>
        <w:tc>
          <w:tcPr>
            <w:tcW w:w="938" w:type="dxa"/>
            <w:tcBorders>
              <w:top w:val="nil"/>
              <w:left w:val="nil"/>
              <w:bottom w:val="nil"/>
              <w:right w:val="nil"/>
            </w:tcBorders>
          </w:tcPr>
          <w:p w14:paraId="565CD36B" w14:textId="77777777" w:rsidR="00DC23ED" w:rsidRPr="004A41E7" w:rsidRDefault="00DC23ED" w:rsidP="00DC23ED">
            <w:pPr>
              <w:pStyle w:val="TableText"/>
              <w:rPr>
                <w:sz w:val="16"/>
                <w:szCs w:val="16"/>
                <w:lang w:eastAsia="en-AU"/>
              </w:rPr>
            </w:pPr>
            <w:r w:rsidRPr="004A41E7">
              <w:rPr>
                <w:sz w:val="16"/>
                <w:szCs w:val="16"/>
                <w:lang w:eastAsia="en-AU"/>
              </w:rPr>
              <w:t>0.012505</w:t>
            </w:r>
          </w:p>
        </w:tc>
        <w:tc>
          <w:tcPr>
            <w:tcW w:w="854" w:type="dxa"/>
            <w:tcBorders>
              <w:top w:val="nil"/>
              <w:left w:val="nil"/>
              <w:bottom w:val="nil"/>
              <w:right w:val="nil"/>
            </w:tcBorders>
          </w:tcPr>
          <w:p w14:paraId="422784C4" w14:textId="77777777" w:rsidR="00DC23ED" w:rsidRPr="004A41E7" w:rsidRDefault="00DC23ED" w:rsidP="00DC23ED">
            <w:pPr>
              <w:pStyle w:val="TableText"/>
              <w:rPr>
                <w:sz w:val="16"/>
                <w:szCs w:val="16"/>
                <w:lang w:eastAsia="en-AU"/>
              </w:rPr>
            </w:pPr>
            <w:r w:rsidRPr="004A41E7">
              <w:rPr>
                <w:sz w:val="16"/>
                <w:szCs w:val="16"/>
                <w:lang w:eastAsia="en-AU"/>
              </w:rPr>
              <w:t>0.012581</w:t>
            </w:r>
          </w:p>
        </w:tc>
        <w:tc>
          <w:tcPr>
            <w:tcW w:w="882" w:type="dxa"/>
            <w:tcBorders>
              <w:top w:val="nil"/>
              <w:left w:val="nil"/>
              <w:bottom w:val="nil"/>
              <w:right w:val="nil"/>
            </w:tcBorders>
          </w:tcPr>
          <w:p w14:paraId="011D2554" w14:textId="77777777" w:rsidR="00DC23ED" w:rsidRPr="004A41E7" w:rsidRDefault="00DC23ED" w:rsidP="00DC23ED">
            <w:pPr>
              <w:pStyle w:val="TableText"/>
              <w:rPr>
                <w:sz w:val="16"/>
                <w:szCs w:val="16"/>
                <w:lang w:eastAsia="en-AU"/>
              </w:rPr>
            </w:pPr>
            <w:r w:rsidRPr="004A41E7">
              <w:rPr>
                <w:sz w:val="16"/>
                <w:szCs w:val="16"/>
                <w:lang w:eastAsia="en-AU"/>
              </w:rPr>
              <w:t>0.012581</w:t>
            </w:r>
          </w:p>
        </w:tc>
        <w:tc>
          <w:tcPr>
            <w:tcW w:w="923" w:type="dxa"/>
            <w:tcBorders>
              <w:top w:val="nil"/>
              <w:left w:val="nil"/>
              <w:bottom w:val="nil"/>
              <w:right w:val="nil"/>
            </w:tcBorders>
          </w:tcPr>
          <w:p w14:paraId="562DBDFD" w14:textId="77777777" w:rsidR="00DC23ED" w:rsidRPr="004A41E7" w:rsidRDefault="00DC23ED" w:rsidP="00DC23ED">
            <w:pPr>
              <w:pStyle w:val="TableText"/>
              <w:rPr>
                <w:sz w:val="16"/>
                <w:szCs w:val="16"/>
                <w:lang w:eastAsia="en-AU"/>
              </w:rPr>
            </w:pPr>
            <w:r w:rsidRPr="004A41E7">
              <w:rPr>
                <w:sz w:val="16"/>
                <w:szCs w:val="16"/>
                <w:lang w:eastAsia="en-AU"/>
              </w:rPr>
              <w:t>0.012099</w:t>
            </w:r>
          </w:p>
        </w:tc>
        <w:tc>
          <w:tcPr>
            <w:tcW w:w="924" w:type="dxa"/>
            <w:tcBorders>
              <w:top w:val="nil"/>
              <w:left w:val="nil"/>
              <w:bottom w:val="nil"/>
              <w:right w:val="nil"/>
            </w:tcBorders>
          </w:tcPr>
          <w:p w14:paraId="33DE6EC6" w14:textId="77777777" w:rsidR="00DC23ED" w:rsidRPr="004A41E7" w:rsidRDefault="00DC23ED" w:rsidP="00DC23ED">
            <w:pPr>
              <w:pStyle w:val="TableText"/>
              <w:rPr>
                <w:sz w:val="16"/>
                <w:szCs w:val="16"/>
                <w:lang w:eastAsia="en-AU"/>
              </w:rPr>
            </w:pPr>
            <w:r w:rsidRPr="004A41E7">
              <w:rPr>
                <w:sz w:val="16"/>
                <w:szCs w:val="16"/>
                <w:lang w:eastAsia="en-AU"/>
              </w:rPr>
              <w:t>0.012099</w:t>
            </w:r>
          </w:p>
        </w:tc>
        <w:tc>
          <w:tcPr>
            <w:tcW w:w="854" w:type="dxa"/>
            <w:tcBorders>
              <w:top w:val="nil"/>
              <w:left w:val="nil"/>
              <w:bottom w:val="nil"/>
              <w:right w:val="nil"/>
            </w:tcBorders>
          </w:tcPr>
          <w:p w14:paraId="774C7B64" w14:textId="77777777" w:rsidR="00DC23ED" w:rsidRPr="004A41E7" w:rsidRDefault="00DC23ED" w:rsidP="00DC23ED">
            <w:pPr>
              <w:pStyle w:val="TableText"/>
              <w:rPr>
                <w:sz w:val="16"/>
                <w:szCs w:val="16"/>
                <w:lang w:eastAsia="en-AU"/>
              </w:rPr>
            </w:pPr>
            <w:r w:rsidRPr="004A41E7">
              <w:rPr>
                <w:sz w:val="16"/>
                <w:szCs w:val="16"/>
                <w:lang w:eastAsia="en-AU"/>
              </w:rPr>
              <w:t>0.012099</w:t>
            </w:r>
          </w:p>
        </w:tc>
        <w:tc>
          <w:tcPr>
            <w:tcW w:w="882" w:type="dxa"/>
            <w:tcBorders>
              <w:top w:val="nil"/>
              <w:left w:val="nil"/>
              <w:bottom w:val="nil"/>
              <w:right w:val="nil"/>
            </w:tcBorders>
          </w:tcPr>
          <w:p w14:paraId="4C26A6E2" w14:textId="77777777" w:rsidR="00DC23ED" w:rsidRPr="004A41E7" w:rsidRDefault="00DC23ED" w:rsidP="00DC23ED">
            <w:pPr>
              <w:pStyle w:val="TableText"/>
              <w:rPr>
                <w:sz w:val="16"/>
                <w:szCs w:val="16"/>
                <w:lang w:eastAsia="en-AU"/>
              </w:rPr>
            </w:pPr>
            <w:r w:rsidRPr="004A41E7">
              <w:rPr>
                <w:sz w:val="16"/>
                <w:szCs w:val="16"/>
                <w:lang w:eastAsia="en-AU"/>
              </w:rPr>
              <w:t>0.010834</w:t>
            </w:r>
          </w:p>
        </w:tc>
      </w:tr>
      <w:tr w:rsidR="00DC23ED" w:rsidRPr="004A41E7" w14:paraId="215ABC92" w14:textId="77777777">
        <w:trPr>
          <w:trHeight w:val="219"/>
        </w:trPr>
        <w:tc>
          <w:tcPr>
            <w:tcW w:w="1036" w:type="dxa"/>
            <w:tcBorders>
              <w:top w:val="nil"/>
              <w:left w:val="nil"/>
              <w:bottom w:val="nil"/>
              <w:right w:val="nil"/>
            </w:tcBorders>
          </w:tcPr>
          <w:p w14:paraId="1A41DD4F"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82" w:type="dxa"/>
            <w:tcBorders>
              <w:top w:val="nil"/>
              <w:left w:val="nil"/>
              <w:bottom w:val="nil"/>
              <w:right w:val="nil"/>
            </w:tcBorders>
          </w:tcPr>
          <w:p w14:paraId="6BD3D293" w14:textId="77777777" w:rsidR="00DC23ED" w:rsidRPr="004A41E7" w:rsidRDefault="00DC23ED" w:rsidP="00DC23ED">
            <w:pPr>
              <w:pStyle w:val="TableText"/>
              <w:rPr>
                <w:sz w:val="16"/>
                <w:szCs w:val="16"/>
                <w:lang w:eastAsia="en-AU"/>
              </w:rPr>
            </w:pPr>
            <w:r w:rsidRPr="004A41E7">
              <w:rPr>
                <w:sz w:val="16"/>
                <w:szCs w:val="16"/>
                <w:lang w:eastAsia="en-AU"/>
              </w:rPr>
              <w:t>0.155504</w:t>
            </w:r>
          </w:p>
        </w:tc>
        <w:tc>
          <w:tcPr>
            <w:tcW w:w="854" w:type="dxa"/>
            <w:tcBorders>
              <w:top w:val="nil"/>
              <w:left w:val="nil"/>
              <w:bottom w:val="nil"/>
              <w:right w:val="nil"/>
            </w:tcBorders>
          </w:tcPr>
          <w:p w14:paraId="38424F0F" w14:textId="77777777" w:rsidR="00DC23ED" w:rsidRPr="004A41E7" w:rsidRDefault="00DC23ED" w:rsidP="00DC23ED">
            <w:pPr>
              <w:pStyle w:val="TableText"/>
              <w:rPr>
                <w:sz w:val="16"/>
                <w:szCs w:val="16"/>
                <w:lang w:eastAsia="en-AU"/>
              </w:rPr>
            </w:pPr>
            <w:r w:rsidRPr="004A41E7">
              <w:rPr>
                <w:sz w:val="16"/>
                <w:szCs w:val="16"/>
                <w:lang w:eastAsia="en-AU"/>
              </w:rPr>
              <w:t>0.155504</w:t>
            </w:r>
          </w:p>
        </w:tc>
        <w:tc>
          <w:tcPr>
            <w:tcW w:w="840" w:type="dxa"/>
            <w:tcBorders>
              <w:top w:val="nil"/>
              <w:left w:val="nil"/>
              <w:bottom w:val="nil"/>
              <w:right w:val="nil"/>
            </w:tcBorders>
          </w:tcPr>
          <w:p w14:paraId="62DFBD73" w14:textId="77777777" w:rsidR="00DC23ED" w:rsidRPr="004A41E7" w:rsidRDefault="00DC23ED" w:rsidP="00DC23ED">
            <w:pPr>
              <w:pStyle w:val="TableText"/>
              <w:rPr>
                <w:sz w:val="16"/>
                <w:szCs w:val="16"/>
                <w:lang w:eastAsia="en-AU"/>
              </w:rPr>
            </w:pPr>
            <w:r w:rsidRPr="004A41E7">
              <w:rPr>
                <w:sz w:val="16"/>
                <w:szCs w:val="16"/>
                <w:lang w:eastAsia="en-AU"/>
              </w:rPr>
              <w:t>0.155504</w:t>
            </w:r>
          </w:p>
        </w:tc>
        <w:tc>
          <w:tcPr>
            <w:tcW w:w="868" w:type="dxa"/>
            <w:tcBorders>
              <w:top w:val="nil"/>
              <w:left w:val="nil"/>
              <w:bottom w:val="nil"/>
              <w:right w:val="nil"/>
            </w:tcBorders>
          </w:tcPr>
          <w:p w14:paraId="3C73DE29" w14:textId="77777777" w:rsidR="00DC23ED" w:rsidRPr="004A41E7" w:rsidRDefault="00DC23ED" w:rsidP="00DC23ED">
            <w:pPr>
              <w:pStyle w:val="TableText"/>
              <w:rPr>
                <w:sz w:val="16"/>
                <w:szCs w:val="16"/>
                <w:lang w:eastAsia="en-AU"/>
              </w:rPr>
            </w:pPr>
            <w:r w:rsidRPr="004A41E7">
              <w:rPr>
                <w:sz w:val="16"/>
                <w:szCs w:val="16"/>
                <w:lang w:eastAsia="en-AU"/>
              </w:rPr>
              <w:t>0.155504</w:t>
            </w:r>
          </w:p>
        </w:tc>
        <w:tc>
          <w:tcPr>
            <w:tcW w:w="840" w:type="dxa"/>
            <w:tcBorders>
              <w:top w:val="nil"/>
              <w:left w:val="nil"/>
              <w:bottom w:val="nil"/>
              <w:right w:val="nil"/>
            </w:tcBorders>
          </w:tcPr>
          <w:p w14:paraId="441EAEA0" w14:textId="77777777" w:rsidR="00DC23ED" w:rsidRPr="004A41E7" w:rsidRDefault="00DC23ED" w:rsidP="00DC23ED">
            <w:pPr>
              <w:pStyle w:val="TableText"/>
              <w:rPr>
                <w:sz w:val="16"/>
                <w:szCs w:val="16"/>
                <w:lang w:eastAsia="en-AU"/>
              </w:rPr>
            </w:pPr>
            <w:r w:rsidRPr="004A41E7">
              <w:rPr>
                <w:sz w:val="16"/>
                <w:szCs w:val="16"/>
                <w:lang w:eastAsia="en-AU"/>
              </w:rPr>
              <w:t>0.155504</w:t>
            </w:r>
          </w:p>
        </w:tc>
        <w:tc>
          <w:tcPr>
            <w:tcW w:w="839" w:type="dxa"/>
            <w:tcBorders>
              <w:top w:val="nil"/>
              <w:left w:val="nil"/>
              <w:bottom w:val="nil"/>
              <w:right w:val="nil"/>
            </w:tcBorders>
          </w:tcPr>
          <w:p w14:paraId="681E00E5" w14:textId="77777777" w:rsidR="00DC23ED" w:rsidRPr="004A41E7" w:rsidRDefault="00DC23ED" w:rsidP="00DC23ED">
            <w:pPr>
              <w:pStyle w:val="TableText"/>
              <w:rPr>
                <w:sz w:val="16"/>
                <w:szCs w:val="16"/>
                <w:lang w:eastAsia="en-AU"/>
              </w:rPr>
            </w:pPr>
            <w:r w:rsidRPr="004A41E7">
              <w:rPr>
                <w:sz w:val="16"/>
                <w:szCs w:val="16"/>
                <w:lang w:eastAsia="en-AU"/>
              </w:rPr>
              <w:t>0.018710</w:t>
            </w:r>
          </w:p>
        </w:tc>
        <w:tc>
          <w:tcPr>
            <w:tcW w:w="882" w:type="dxa"/>
            <w:tcBorders>
              <w:top w:val="nil"/>
              <w:left w:val="nil"/>
              <w:bottom w:val="nil"/>
              <w:right w:val="nil"/>
            </w:tcBorders>
          </w:tcPr>
          <w:p w14:paraId="62154A0D" w14:textId="77777777" w:rsidR="00DC23ED" w:rsidRPr="004A41E7" w:rsidRDefault="00DC23ED" w:rsidP="00DC23ED">
            <w:pPr>
              <w:pStyle w:val="TableText"/>
              <w:rPr>
                <w:sz w:val="16"/>
                <w:szCs w:val="16"/>
                <w:lang w:eastAsia="en-AU"/>
              </w:rPr>
            </w:pPr>
            <w:r w:rsidRPr="004A41E7">
              <w:rPr>
                <w:sz w:val="16"/>
                <w:szCs w:val="16"/>
                <w:lang w:eastAsia="en-AU"/>
              </w:rPr>
              <w:t>0.016206</w:t>
            </w:r>
          </w:p>
        </w:tc>
        <w:tc>
          <w:tcPr>
            <w:tcW w:w="882" w:type="dxa"/>
            <w:tcBorders>
              <w:top w:val="nil"/>
              <w:left w:val="nil"/>
              <w:bottom w:val="nil"/>
              <w:right w:val="nil"/>
            </w:tcBorders>
          </w:tcPr>
          <w:p w14:paraId="65C6AE09" w14:textId="77777777" w:rsidR="00DC23ED" w:rsidRPr="004A41E7" w:rsidRDefault="00DC23ED" w:rsidP="00DC23ED">
            <w:pPr>
              <w:pStyle w:val="TableText"/>
              <w:rPr>
                <w:sz w:val="16"/>
                <w:szCs w:val="16"/>
                <w:lang w:eastAsia="en-AU"/>
              </w:rPr>
            </w:pPr>
            <w:r w:rsidRPr="004A41E7">
              <w:rPr>
                <w:sz w:val="16"/>
                <w:szCs w:val="16"/>
                <w:lang w:eastAsia="en-AU"/>
              </w:rPr>
              <w:t>0.016266</w:t>
            </w:r>
          </w:p>
        </w:tc>
        <w:tc>
          <w:tcPr>
            <w:tcW w:w="938" w:type="dxa"/>
            <w:tcBorders>
              <w:top w:val="nil"/>
              <w:left w:val="nil"/>
              <w:bottom w:val="nil"/>
              <w:right w:val="nil"/>
            </w:tcBorders>
          </w:tcPr>
          <w:p w14:paraId="120F7CE5" w14:textId="77777777" w:rsidR="00DC23ED" w:rsidRPr="004A41E7" w:rsidRDefault="00DC23ED" w:rsidP="00DC23ED">
            <w:pPr>
              <w:pStyle w:val="TableText"/>
              <w:rPr>
                <w:sz w:val="16"/>
                <w:szCs w:val="16"/>
                <w:lang w:eastAsia="en-AU"/>
              </w:rPr>
            </w:pPr>
            <w:r w:rsidRPr="004A41E7">
              <w:rPr>
                <w:sz w:val="16"/>
                <w:szCs w:val="16"/>
                <w:lang w:eastAsia="en-AU"/>
              </w:rPr>
              <w:t>0.016348</w:t>
            </w:r>
          </w:p>
        </w:tc>
        <w:tc>
          <w:tcPr>
            <w:tcW w:w="938" w:type="dxa"/>
            <w:tcBorders>
              <w:top w:val="nil"/>
              <w:left w:val="nil"/>
              <w:bottom w:val="nil"/>
              <w:right w:val="nil"/>
            </w:tcBorders>
          </w:tcPr>
          <w:p w14:paraId="773706B3" w14:textId="77777777" w:rsidR="00DC23ED" w:rsidRPr="004A41E7" w:rsidRDefault="00DC23ED" w:rsidP="00DC23ED">
            <w:pPr>
              <w:pStyle w:val="TableText"/>
              <w:rPr>
                <w:sz w:val="16"/>
                <w:szCs w:val="16"/>
                <w:lang w:eastAsia="en-AU"/>
              </w:rPr>
            </w:pPr>
            <w:r w:rsidRPr="004A41E7">
              <w:rPr>
                <w:sz w:val="16"/>
                <w:szCs w:val="16"/>
                <w:lang w:eastAsia="en-AU"/>
              </w:rPr>
              <w:t>0.014240</w:t>
            </w:r>
          </w:p>
        </w:tc>
        <w:tc>
          <w:tcPr>
            <w:tcW w:w="854" w:type="dxa"/>
            <w:tcBorders>
              <w:top w:val="nil"/>
              <w:left w:val="nil"/>
              <w:bottom w:val="nil"/>
              <w:right w:val="nil"/>
            </w:tcBorders>
          </w:tcPr>
          <w:p w14:paraId="1508F2FF" w14:textId="77777777" w:rsidR="00DC23ED" w:rsidRPr="004A41E7" w:rsidRDefault="00DC23ED" w:rsidP="00DC23ED">
            <w:pPr>
              <w:pStyle w:val="TableText"/>
              <w:rPr>
                <w:sz w:val="16"/>
                <w:szCs w:val="16"/>
                <w:lang w:eastAsia="en-AU"/>
              </w:rPr>
            </w:pPr>
            <w:r w:rsidRPr="004A41E7">
              <w:rPr>
                <w:sz w:val="16"/>
                <w:szCs w:val="16"/>
                <w:lang w:eastAsia="en-AU"/>
              </w:rPr>
              <w:t>0.014335</w:t>
            </w:r>
          </w:p>
        </w:tc>
        <w:tc>
          <w:tcPr>
            <w:tcW w:w="882" w:type="dxa"/>
            <w:tcBorders>
              <w:top w:val="nil"/>
              <w:left w:val="nil"/>
              <w:bottom w:val="nil"/>
              <w:right w:val="nil"/>
            </w:tcBorders>
          </w:tcPr>
          <w:p w14:paraId="135EDEC1" w14:textId="77777777" w:rsidR="00DC23ED" w:rsidRPr="004A41E7" w:rsidRDefault="00DC23ED" w:rsidP="00DC23ED">
            <w:pPr>
              <w:pStyle w:val="TableText"/>
              <w:rPr>
                <w:sz w:val="16"/>
                <w:szCs w:val="16"/>
                <w:lang w:eastAsia="en-AU"/>
              </w:rPr>
            </w:pPr>
            <w:r w:rsidRPr="004A41E7">
              <w:rPr>
                <w:sz w:val="16"/>
                <w:szCs w:val="16"/>
                <w:lang w:eastAsia="en-AU"/>
              </w:rPr>
              <w:t>0.014335</w:t>
            </w:r>
          </w:p>
        </w:tc>
        <w:tc>
          <w:tcPr>
            <w:tcW w:w="923" w:type="dxa"/>
            <w:tcBorders>
              <w:top w:val="nil"/>
              <w:left w:val="nil"/>
              <w:bottom w:val="nil"/>
              <w:right w:val="nil"/>
            </w:tcBorders>
          </w:tcPr>
          <w:p w14:paraId="39945BD8" w14:textId="77777777" w:rsidR="00DC23ED" w:rsidRPr="004A41E7" w:rsidRDefault="00DC23ED" w:rsidP="00DC23ED">
            <w:pPr>
              <w:pStyle w:val="TableText"/>
              <w:rPr>
                <w:sz w:val="16"/>
                <w:szCs w:val="16"/>
                <w:lang w:eastAsia="en-AU"/>
              </w:rPr>
            </w:pPr>
            <w:r w:rsidRPr="004A41E7">
              <w:rPr>
                <w:sz w:val="16"/>
                <w:szCs w:val="16"/>
                <w:lang w:eastAsia="en-AU"/>
              </w:rPr>
              <w:t>0.013802</w:t>
            </w:r>
          </w:p>
        </w:tc>
        <w:tc>
          <w:tcPr>
            <w:tcW w:w="924" w:type="dxa"/>
            <w:tcBorders>
              <w:top w:val="nil"/>
              <w:left w:val="nil"/>
              <w:bottom w:val="nil"/>
              <w:right w:val="nil"/>
            </w:tcBorders>
          </w:tcPr>
          <w:p w14:paraId="0B943D1F" w14:textId="77777777" w:rsidR="00DC23ED" w:rsidRPr="004A41E7" w:rsidRDefault="00DC23ED" w:rsidP="00DC23ED">
            <w:pPr>
              <w:pStyle w:val="TableText"/>
              <w:rPr>
                <w:sz w:val="16"/>
                <w:szCs w:val="16"/>
                <w:lang w:eastAsia="en-AU"/>
              </w:rPr>
            </w:pPr>
            <w:r w:rsidRPr="004A41E7">
              <w:rPr>
                <w:sz w:val="16"/>
                <w:szCs w:val="16"/>
                <w:lang w:eastAsia="en-AU"/>
              </w:rPr>
              <w:t>0.013802</w:t>
            </w:r>
          </w:p>
        </w:tc>
        <w:tc>
          <w:tcPr>
            <w:tcW w:w="854" w:type="dxa"/>
            <w:tcBorders>
              <w:top w:val="nil"/>
              <w:left w:val="nil"/>
              <w:bottom w:val="nil"/>
              <w:right w:val="nil"/>
            </w:tcBorders>
          </w:tcPr>
          <w:p w14:paraId="50F984F5" w14:textId="77777777" w:rsidR="00DC23ED" w:rsidRPr="004A41E7" w:rsidRDefault="00DC23ED" w:rsidP="00DC23ED">
            <w:pPr>
              <w:pStyle w:val="TableText"/>
              <w:rPr>
                <w:sz w:val="16"/>
                <w:szCs w:val="16"/>
                <w:lang w:eastAsia="en-AU"/>
              </w:rPr>
            </w:pPr>
            <w:r w:rsidRPr="004A41E7">
              <w:rPr>
                <w:sz w:val="16"/>
                <w:szCs w:val="16"/>
                <w:lang w:eastAsia="en-AU"/>
              </w:rPr>
              <w:t>0.013802</w:t>
            </w:r>
          </w:p>
        </w:tc>
        <w:tc>
          <w:tcPr>
            <w:tcW w:w="882" w:type="dxa"/>
            <w:tcBorders>
              <w:top w:val="nil"/>
              <w:left w:val="nil"/>
              <w:bottom w:val="nil"/>
              <w:right w:val="nil"/>
            </w:tcBorders>
          </w:tcPr>
          <w:p w14:paraId="0F6E9BC6" w14:textId="77777777" w:rsidR="00DC23ED" w:rsidRPr="004A41E7" w:rsidRDefault="00DC23ED" w:rsidP="00DC23ED">
            <w:pPr>
              <w:pStyle w:val="TableText"/>
              <w:rPr>
                <w:sz w:val="16"/>
                <w:szCs w:val="16"/>
                <w:lang w:eastAsia="en-AU"/>
              </w:rPr>
            </w:pPr>
            <w:r w:rsidRPr="004A41E7">
              <w:rPr>
                <w:sz w:val="16"/>
                <w:szCs w:val="16"/>
                <w:lang w:eastAsia="en-AU"/>
              </w:rPr>
              <w:t>0.012387</w:t>
            </w:r>
          </w:p>
        </w:tc>
      </w:tr>
      <w:tr w:rsidR="00DC23ED" w:rsidRPr="004A41E7" w14:paraId="3207292E" w14:textId="77777777">
        <w:trPr>
          <w:trHeight w:val="219"/>
        </w:trPr>
        <w:tc>
          <w:tcPr>
            <w:tcW w:w="1036" w:type="dxa"/>
            <w:tcBorders>
              <w:top w:val="nil"/>
              <w:left w:val="nil"/>
              <w:bottom w:val="nil"/>
              <w:right w:val="nil"/>
            </w:tcBorders>
          </w:tcPr>
          <w:p w14:paraId="3100E503"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82" w:type="dxa"/>
            <w:tcBorders>
              <w:top w:val="nil"/>
              <w:left w:val="nil"/>
              <w:bottom w:val="nil"/>
              <w:right w:val="nil"/>
            </w:tcBorders>
          </w:tcPr>
          <w:p w14:paraId="0A5E71DE" w14:textId="77777777" w:rsidR="00DC23ED" w:rsidRPr="004A41E7" w:rsidRDefault="00DC23ED" w:rsidP="00DC23ED">
            <w:pPr>
              <w:pStyle w:val="TableText"/>
              <w:rPr>
                <w:sz w:val="16"/>
                <w:szCs w:val="16"/>
                <w:lang w:eastAsia="en-AU"/>
              </w:rPr>
            </w:pPr>
            <w:r w:rsidRPr="004A41E7">
              <w:rPr>
                <w:sz w:val="16"/>
                <w:szCs w:val="16"/>
                <w:lang w:eastAsia="en-AU"/>
              </w:rPr>
              <w:t>0.157959</w:t>
            </w:r>
          </w:p>
        </w:tc>
        <w:tc>
          <w:tcPr>
            <w:tcW w:w="854" w:type="dxa"/>
            <w:tcBorders>
              <w:top w:val="nil"/>
              <w:left w:val="nil"/>
              <w:bottom w:val="nil"/>
              <w:right w:val="nil"/>
            </w:tcBorders>
          </w:tcPr>
          <w:p w14:paraId="644319F4" w14:textId="77777777" w:rsidR="00DC23ED" w:rsidRPr="004A41E7" w:rsidRDefault="00DC23ED" w:rsidP="00DC23ED">
            <w:pPr>
              <w:pStyle w:val="TableText"/>
              <w:rPr>
                <w:sz w:val="16"/>
                <w:szCs w:val="16"/>
                <w:lang w:eastAsia="en-AU"/>
              </w:rPr>
            </w:pPr>
            <w:r w:rsidRPr="004A41E7">
              <w:rPr>
                <w:sz w:val="16"/>
                <w:szCs w:val="16"/>
                <w:lang w:eastAsia="en-AU"/>
              </w:rPr>
              <w:t>0.157959</w:t>
            </w:r>
          </w:p>
        </w:tc>
        <w:tc>
          <w:tcPr>
            <w:tcW w:w="840" w:type="dxa"/>
            <w:tcBorders>
              <w:top w:val="nil"/>
              <w:left w:val="nil"/>
              <w:bottom w:val="nil"/>
              <w:right w:val="nil"/>
            </w:tcBorders>
          </w:tcPr>
          <w:p w14:paraId="7D478A57" w14:textId="77777777" w:rsidR="00DC23ED" w:rsidRPr="004A41E7" w:rsidRDefault="00DC23ED" w:rsidP="00DC23ED">
            <w:pPr>
              <w:pStyle w:val="TableText"/>
              <w:rPr>
                <w:sz w:val="16"/>
                <w:szCs w:val="16"/>
                <w:lang w:eastAsia="en-AU"/>
              </w:rPr>
            </w:pPr>
            <w:r w:rsidRPr="004A41E7">
              <w:rPr>
                <w:sz w:val="16"/>
                <w:szCs w:val="16"/>
                <w:lang w:eastAsia="en-AU"/>
              </w:rPr>
              <w:t>0.157959</w:t>
            </w:r>
          </w:p>
        </w:tc>
        <w:tc>
          <w:tcPr>
            <w:tcW w:w="868" w:type="dxa"/>
            <w:tcBorders>
              <w:top w:val="nil"/>
              <w:left w:val="nil"/>
              <w:bottom w:val="nil"/>
              <w:right w:val="nil"/>
            </w:tcBorders>
          </w:tcPr>
          <w:p w14:paraId="3C93309B" w14:textId="77777777" w:rsidR="00DC23ED" w:rsidRPr="004A41E7" w:rsidRDefault="00DC23ED" w:rsidP="00DC23ED">
            <w:pPr>
              <w:pStyle w:val="TableText"/>
              <w:rPr>
                <w:sz w:val="16"/>
                <w:szCs w:val="16"/>
                <w:lang w:eastAsia="en-AU"/>
              </w:rPr>
            </w:pPr>
            <w:r w:rsidRPr="004A41E7">
              <w:rPr>
                <w:sz w:val="16"/>
                <w:szCs w:val="16"/>
                <w:lang w:eastAsia="en-AU"/>
              </w:rPr>
              <w:t>0.157959</w:t>
            </w:r>
          </w:p>
        </w:tc>
        <w:tc>
          <w:tcPr>
            <w:tcW w:w="840" w:type="dxa"/>
            <w:tcBorders>
              <w:top w:val="nil"/>
              <w:left w:val="nil"/>
              <w:bottom w:val="nil"/>
              <w:right w:val="nil"/>
            </w:tcBorders>
          </w:tcPr>
          <w:p w14:paraId="75BC6DAB" w14:textId="77777777" w:rsidR="00DC23ED" w:rsidRPr="004A41E7" w:rsidRDefault="00DC23ED" w:rsidP="00DC23ED">
            <w:pPr>
              <w:pStyle w:val="TableText"/>
              <w:rPr>
                <w:sz w:val="16"/>
                <w:szCs w:val="16"/>
                <w:lang w:eastAsia="en-AU"/>
              </w:rPr>
            </w:pPr>
            <w:r w:rsidRPr="004A41E7">
              <w:rPr>
                <w:sz w:val="16"/>
                <w:szCs w:val="16"/>
                <w:lang w:eastAsia="en-AU"/>
              </w:rPr>
              <w:t>0.157959</w:t>
            </w:r>
          </w:p>
        </w:tc>
        <w:tc>
          <w:tcPr>
            <w:tcW w:w="839" w:type="dxa"/>
            <w:tcBorders>
              <w:top w:val="nil"/>
              <w:left w:val="nil"/>
              <w:bottom w:val="nil"/>
              <w:right w:val="nil"/>
            </w:tcBorders>
          </w:tcPr>
          <w:p w14:paraId="58C81E46" w14:textId="77777777" w:rsidR="00DC23ED" w:rsidRPr="004A41E7" w:rsidRDefault="00DC23ED" w:rsidP="00DC23ED">
            <w:pPr>
              <w:pStyle w:val="TableText"/>
              <w:rPr>
                <w:sz w:val="16"/>
                <w:szCs w:val="16"/>
                <w:lang w:eastAsia="en-AU"/>
              </w:rPr>
            </w:pPr>
            <w:r w:rsidRPr="004A41E7">
              <w:rPr>
                <w:sz w:val="16"/>
                <w:szCs w:val="16"/>
                <w:lang w:eastAsia="en-AU"/>
              </w:rPr>
              <w:t>0.021138</w:t>
            </w:r>
          </w:p>
        </w:tc>
        <w:tc>
          <w:tcPr>
            <w:tcW w:w="882" w:type="dxa"/>
            <w:tcBorders>
              <w:top w:val="nil"/>
              <w:left w:val="nil"/>
              <w:bottom w:val="nil"/>
              <w:right w:val="nil"/>
            </w:tcBorders>
          </w:tcPr>
          <w:p w14:paraId="103E45AA" w14:textId="77777777" w:rsidR="00DC23ED" w:rsidRPr="004A41E7" w:rsidRDefault="00DC23ED" w:rsidP="00DC23ED">
            <w:pPr>
              <w:pStyle w:val="TableText"/>
              <w:rPr>
                <w:sz w:val="16"/>
                <w:szCs w:val="16"/>
                <w:lang w:eastAsia="en-AU"/>
              </w:rPr>
            </w:pPr>
            <w:r w:rsidRPr="004A41E7">
              <w:rPr>
                <w:sz w:val="16"/>
                <w:szCs w:val="16"/>
                <w:lang w:eastAsia="en-AU"/>
              </w:rPr>
              <w:t>0.018309</w:t>
            </w:r>
          </w:p>
        </w:tc>
        <w:tc>
          <w:tcPr>
            <w:tcW w:w="882" w:type="dxa"/>
            <w:tcBorders>
              <w:top w:val="nil"/>
              <w:left w:val="nil"/>
              <w:bottom w:val="nil"/>
              <w:right w:val="nil"/>
            </w:tcBorders>
          </w:tcPr>
          <w:p w14:paraId="40034341" w14:textId="77777777" w:rsidR="00DC23ED" w:rsidRPr="004A41E7" w:rsidRDefault="00DC23ED" w:rsidP="00DC23ED">
            <w:pPr>
              <w:pStyle w:val="TableText"/>
              <w:rPr>
                <w:sz w:val="16"/>
                <w:szCs w:val="16"/>
                <w:lang w:eastAsia="en-AU"/>
              </w:rPr>
            </w:pPr>
            <w:r w:rsidRPr="004A41E7">
              <w:rPr>
                <w:sz w:val="16"/>
                <w:szCs w:val="16"/>
                <w:lang w:eastAsia="en-AU"/>
              </w:rPr>
              <w:t>0.018378</w:t>
            </w:r>
          </w:p>
        </w:tc>
        <w:tc>
          <w:tcPr>
            <w:tcW w:w="938" w:type="dxa"/>
            <w:tcBorders>
              <w:top w:val="nil"/>
              <w:left w:val="nil"/>
              <w:bottom w:val="nil"/>
              <w:right w:val="nil"/>
            </w:tcBorders>
          </w:tcPr>
          <w:p w14:paraId="5837ECCD" w14:textId="77777777" w:rsidR="00DC23ED" w:rsidRPr="004A41E7" w:rsidRDefault="00DC23ED" w:rsidP="00DC23ED">
            <w:pPr>
              <w:pStyle w:val="TableText"/>
              <w:rPr>
                <w:sz w:val="16"/>
                <w:szCs w:val="16"/>
                <w:lang w:eastAsia="en-AU"/>
              </w:rPr>
            </w:pPr>
            <w:r w:rsidRPr="004A41E7">
              <w:rPr>
                <w:sz w:val="16"/>
                <w:szCs w:val="16"/>
                <w:lang w:eastAsia="en-AU"/>
              </w:rPr>
              <w:t>0.018470</w:t>
            </w:r>
          </w:p>
        </w:tc>
        <w:tc>
          <w:tcPr>
            <w:tcW w:w="938" w:type="dxa"/>
            <w:tcBorders>
              <w:top w:val="nil"/>
              <w:left w:val="nil"/>
              <w:bottom w:val="nil"/>
              <w:right w:val="nil"/>
            </w:tcBorders>
          </w:tcPr>
          <w:p w14:paraId="74846CA8" w14:textId="77777777" w:rsidR="00DC23ED" w:rsidRPr="004A41E7" w:rsidRDefault="00DC23ED" w:rsidP="00DC23ED">
            <w:pPr>
              <w:pStyle w:val="TableText"/>
              <w:rPr>
                <w:sz w:val="16"/>
                <w:szCs w:val="16"/>
                <w:lang w:eastAsia="en-AU"/>
              </w:rPr>
            </w:pPr>
            <w:r w:rsidRPr="004A41E7">
              <w:rPr>
                <w:sz w:val="16"/>
                <w:szCs w:val="16"/>
                <w:lang w:eastAsia="en-AU"/>
              </w:rPr>
              <w:t>0.016153</w:t>
            </w:r>
          </w:p>
        </w:tc>
        <w:tc>
          <w:tcPr>
            <w:tcW w:w="854" w:type="dxa"/>
            <w:tcBorders>
              <w:top w:val="nil"/>
              <w:left w:val="nil"/>
              <w:bottom w:val="nil"/>
              <w:right w:val="nil"/>
            </w:tcBorders>
          </w:tcPr>
          <w:p w14:paraId="1749505C" w14:textId="77777777" w:rsidR="00DC23ED" w:rsidRPr="004A41E7" w:rsidRDefault="00DC23ED" w:rsidP="00DC23ED">
            <w:pPr>
              <w:pStyle w:val="TableText"/>
              <w:rPr>
                <w:sz w:val="16"/>
                <w:szCs w:val="16"/>
                <w:lang w:eastAsia="en-AU"/>
              </w:rPr>
            </w:pPr>
            <w:r w:rsidRPr="004A41E7">
              <w:rPr>
                <w:sz w:val="16"/>
                <w:szCs w:val="16"/>
                <w:lang w:eastAsia="en-AU"/>
              </w:rPr>
              <w:t>0.016270</w:t>
            </w:r>
          </w:p>
        </w:tc>
        <w:tc>
          <w:tcPr>
            <w:tcW w:w="882" w:type="dxa"/>
            <w:tcBorders>
              <w:top w:val="nil"/>
              <w:left w:val="nil"/>
              <w:bottom w:val="nil"/>
              <w:right w:val="nil"/>
            </w:tcBorders>
          </w:tcPr>
          <w:p w14:paraId="729C9F7A" w14:textId="77777777" w:rsidR="00DC23ED" w:rsidRPr="004A41E7" w:rsidRDefault="00DC23ED" w:rsidP="00DC23ED">
            <w:pPr>
              <w:pStyle w:val="TableText"/>
              <w:rPr>
                <w:sz w:val="16"/>
                <w:szCs w:val="16"/>
                <w:lang w:eastAsia="en-AU"/>
              </w:rPr>
            </w:pPr>
            <w:r w:rsidRPr="004A41E7">
              <w:rPr>
                <w:sz w:val="16"/>
                <w:szCs w:val="16"/>
                <w:lang w:eastAsia="en-AU"/>
              </w:rPr>
              <w:t>0.016270</w:t>
            </w:r>
          </w:p>
        </w:tc>
        <w:tc>
          <w:tcPr>
            <w:tcW w:w="923" w:type="dxa"/>
            <w:tcBorders>
              <w:top w:val="nil"/>
              <w:left w:val="nil"/>
              <w:bottom w:val="nil"/>
              <w:right w:val="nil"/>
            </w:tcBorders>
          </w:tcPr>
          <w:p w14:paraId="7D9F0526" w14:textId="77777777" w:rsidR="00DC23ED" w:rsidRPr="004A41E7" w:rsidRDefault="00DC23ED" w:rsidP="00DC23ED">
            <w:pPr>
              <w:pStyle w:val="TableText"/>
              <w:rPr>
                <w:sz w:val="16"/>
                <w:szCs w:val="16"/>
                <w:lang w:eastAsia="en-AU"/>
              </w:rPr>
            </w:pPr>
            <w:r w:rsidRPr="004A41E7">
              <w:rPr>
                <w:sz w:val="16"/>
                <w:szCs w:val="16"/>
                <w:lang w:eastAsia="en-AU"/>
              </w:rPr>
              <w:t>0.015681</w:t>
            </w:r>
          </w:p>
        </w:tc>
        <w:tc>
          <w:tcPr>
            <w:tcW w:w="924" w:type="dxa"/>
            <w:tcBorders>
              <w:top w:val="nil"/>
              <w:left w:val="nil"/>
              <w:bottom w:val="nil"/>
              <w:right w:val="nil"/>
            </w:tcBorders>
          </w:tcPr>
          <w:p w14:paraId="5895907E" w14:textId="77777777" w:rsidR="00DC23ED" w:rsidRPr="004A41E7" w:rsidRDefault="00DC23ED" w:rsidP="00DC23ED">
            <w:pPr>
              <w:pStyle w:val="TableText"/>
              <w:rPr>
                <w:sz w:val="16"/>
                <w:szCs w:val="16"/>
                <w:lang w:eastAsia="en-AU"/>
              </w:rPr>
            </w:pPr>
            <w:r w:rsidRPr="004A41E7">
              <w:rPr>
                <w:sz w:val="16"/>
                <w:szCs w:val="16"/>
                <w:lang w:eastAsia="en-AU"/>
              </w:rPr>
              <w:t>0.015681</w:t>
            </w:r>
          </w:p>
        </w:tc>
        <w:tc>
          <w:tcPr>
            <w:tcW w:w="854" w:type="dxa"/>
            <w:tcBorders>
              <w:top w:val="nil"/>
              <w:left w:val="nil"/>
              <w:bottom w:val="nil"/>
              <w:right w:val="nil"/>
            </w:tcBorders>
          </w:tcPr>
          <w:p w14:paraId="7CD51E31" w14:textId="77777777" w:rsidR="00DC23ED" w:rsidRPr="004A41E7" w:rsidRDefault="00DC23ED" w:rsidP="00DC23ED">
            <w:pPr>
              <w:pStyle w:val="TableText"/>
              <w:rPr>
                <w:sz w:val="16"/>
                <w:szCs w:val="16"/>
                <w:lang w:eastAsia="en-AU"/>
              </w:rPr>
            </w:pPr>
            <w:r w:rsidRPr="004A41E7">
              <w:rPr>
                <w:sz w:val="16"/>
                <w:szCs w:val="16"/>
                <w:lang w:eastAsia="en-AU"/>
              </w:rPr>
              <w:t>0.015681</w:t>
            </w:r>
          </w:p>
        </w:tc>
        <w:tc>
          <w:tcPr>
            <w:tcW w:w="882" w:type="dxa"/>
            <w:tcBorders>
              <w:top w:val="nil"/>
              <w:left w:val="nil"/>
              <w:bottom w:val="nil"/>
              <w:right w:val="nil"/>
            </w:tcBorders>
          </w:tcPr>
          <w:p w14:paraId="16F437A3" w14:textId="77777777" w:rsidR="00DC23ED" w:rsidRPr="004A41E7" w:rsidRDefault="00DC23ED" w:rsidP="00DC23ED">
            <w:pPr>
              <w:pStyle w:val="TableText"/>
              <w:rPr>
                <w:sz w:val="16"/>
                <w:szCs w:val="16"/>
                <w:lang w:eastAsia="en-AU"/>
              </w:rPr>
            </w:pPr>
            <w:r w:rsidRPr="004A41E7">
              <w:rPr>
                <w:sz w:val="16"/>
                <w:szCs w:val="16"/>
                <w:lang w:eastAsia="en-AU"/>
              </w:rPr>
              <w:t>0.014119</w:t>
            </w:r>
          </w:p>
        </w:tc>
      </w:tr>
      <w:tr w:rsidR="00DC23ED" w:rsidRPr="004A41E7" w14:paraId="333BE09B" w14:textId="77777777">
        <w:trPr>
          <w:trHeight w:val="219"/>
        </w:trPr>
        <w:tc>
          <w:tcPr>
            <w:tcW w:w="1036" w:type="dxa"/>
            <w:tcBorders>
              <w:top w:val="nil"/>
              <w:left w:val="nil"/>
              <w:bottom w:val="nil"/>
              <w:right w:val="nil"/>
            </w:tcBorders>
          </w:tcPr>
          <w:p w14:paraId="57C38FB1"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82" w:type="dxa"/>
            <w:tcBorders>
              <w:top w:val="nil"/>
              <w:left w:val="nil"/>
              <w:bottom w:val="nil"/>
              <w:right w:val="nil"/>
            </w:tcBorders>
          </w:tcPr>
          <w:p w14:paraId="046C6C2B" w14:textId="77777777" w:rsidR="00DC23ED" w:rsidRPr="004A41E7" w:rsidRDefault="00DC23ED" w:rsidP="00DC23ED">
            <w:pPr>
              <w:rPr>
                <w:sz w:val="16"/>
                <w:szCs w:val="16"/>
              </w:rPr>
            </w:pPr>
          </w:p>
        </w:tc>
        <w:tc>
          <w:tcPr>
            <w:tcW w:w="854" w:type="dxa"/>
            <w:tcBorders>
              <w:top w:val="nil"/>
              <w:left w:val="nil"/>
              <w:bottom w:val="nil"/>
              <w:right w:val="nil"/>
            </w:tcBorders>
          </w:tcPr>
          <w:p w14:paraId="4E7E728E" w14:textId="77777777" w:rsidR="00DC23ED" w:rsidRPr="004A41E7" w:rsidRDefault="00DC23ED" w:rsidP="00DC23ED">
            <w:pPr>
              <w:rPr>
                <w:sz w:val="16"/>
                <w:szCs w:val="16"/>
              </w:rPr>
            </w:pPr>
          </w:p>
        </w:tc>
        <w:tc>
          <w:tcPr>
            <w:tcW w:w="840" w:type="dxa"/>
            <w:tcBorders>
              <w:top w:val="nil"/>
              <w:left w:val="nil"/>
              <w:bottom w:val="nil"/>
              <w:right w:val="nil"/>
            </w:tcBorders>
          </w:tcPr>
          <w:p w14:paraId="63FD8F9E" w14:textId="77777777" w:rsidR="00DC23ED" w:rsidRPr="004A41E7" w:rsidRDefault="00DC23ED" w:rsidP="00DC23ED">
            <w:pPr>
              <w:pStyle w:val="TableText"/>
              <w:rPr>
                <w:sz w:val="16"/>
                <w:szCs w:val="16"/>
                <w:lang w:eastAsia="en-AU"/>
              </w:rPr>
            </w:pPr>
            <w:r w:rsidRPr="004A41E7">
              <w:rPr>
                <w:sz w:val="16"/>
                <w:szCs w:val="16"/>
                <w:lang w:eastAsia="en-AU"/>
              </w:rPr>
              <w:t>0.149962</w:t>
            </w:r>
          </w:p>
        </w:tc>
        <w:tc>
          <w:tcPr>
            <w:tcW w:w="868" w:type="dxa"/>
            <w:tcBorders>
              <w:top w:val="nil"/>
              <w:left w:val="nil"/>
              <w:bottom w:val="nil"/>
              <w:right w:val="nil"/>
            </w:tcBorders>
          </w:tcPr>
          <w:p w14:paraId="117B9F08" w14:textId="77777777" w:rsidR="00DC23ED" w:rsidRPr="004A41E7" w:rsidRDefault="00DC23ED" w:rsidP="00DC23ED">
            <w:pPr>
              <w:pStyle w:val="TableText"/>
              <w:rPr>
                <w:sz w:val="16"/>
                <w:szCs w:val="16"/>
                <w:lang w:eastAsia="en-AU"/>
              </w:rPr>
            </w:pPr>
            <w:r w:rsidRPr="004A41E7">
              <w:rPr>
                <w:sz w:val="16"/>
                <w:szCs w:val="16"/>
                <w:lang w:eastAsia="en-AU"/>
              </w:rPr>
              <w:t>0.149962</w:t>
            </w:r>
          </w:p>
        </w:tc>
        <w:tc>
          <w:tcPr>
            <w:tcW w:w="840" w:type="dxa"/>
            <w:tcBorders>
              <w:top w:val="nil"/>
              <w:left w:val="nil"/>
              <w:bottom w:val="nil"/>
              <w:right w:val="nil"/>
            </w:tcBorders>
          </w:tcPr>
          <w:p w14:paraId="4E90A855" w14:textId="77777777" w:rsidR="00DC23ED" w:rsidRPr="004A41E7" w:rsidRDefault="00DC23ED" w:rsidP="00DC23ED">
            <w:pPr>
              <w:pStyle w:val="TableText"/>
              <w:rPr>
                <w:sz w:val="16"/>
                <w:szCs w:val="16"/>
                <w:lang w:eastAsia="en-AU"/>
              </w:rPr>
            </w:pPr>
            <w:r w:rsidRPr="004A41E7">
              <w:rPr>
                <w:sz w:val="16"/>
                <w:szCs w:val="16"/>
                <w:lang w:eastAsia="en-AU"/>
              </w:rPr>
              <w:t>0.149962</w:t>
            </w:r>
          </w:p>
        </w:tc>
        <w:tc>
          <w:tcPr>
            <w:tcW w:w="839" w:type="dxa"/>
            <w:tcBorders>
              <w:top w:val="nil"/>
              <w:left w:val="nil"/>
              <w:bottom w:val="nil"/>
              <w:right w:val="nil"/>
            </w:tcBorders>
          </w:tcPr>
          <w:p w14:paraId="1E96A816" w14:textId="77777777" w:rsidR="00DC23ED" w:rsidRPr="004A41E7" w:rsidRDefault="00DC23ED" w:rsidP="00DC23ED">
            <w:pPr>
              <w:pStyle w:val="TableText"/>
              <w:rPr>
                <w:sz w:val="16"/>
                <w:szCs w:val="16"/>
                <w:lang w:eastAsia="en-AU"/>
              </w:rPr>
            </w:pPr>
            <w:r w:rsidRPr="004A41E7">
              <w:rPr>
                <w:sz w:val="16"/>
                <w:szCs w:val="16"/>
                <w:lang w:eastAsia="en-AU"/>
              </w:rPr>
              <w:t>0.014347</w:t>
            </w:r>
          </w:p>
        </w:tc>
        <w:tc>
          <w:tcPr>
            <w:tcW w:w="882" w:type="dxa"/>
            <w:tcBorders>
              <w:top w:val="nil"/>
              <w:left w:val="nil"/>
              <w:bottom w:val="nil"/>
              <w:right w:val="nil"/>
            </w:tcBorders>
          </w:tcPr>
          <w:p w14:paraId="14BB1A5A" w14:textId="77777777" w:rsidR="00DC23ED" w:rsidRPr="004A41E7" w:rsidRDefault="00DC23ED" w:rsidP="00DC23ED">
            <w:pPr>
              <w:pStyle w:val="TableText"/>
              <w:rPr>
                <w:sz w:val="16"/>
                <w:szCs w:val="16"/>
                <w:lang w:eastAsia="en-AU"/>
              </w:rPr>
            </w:pPr>
            <w:r w:rsidRPr="004A41E7">
              <w:rPr>
                <w:sz w:val="16"/>
                <w:szCs w:val="16"/>
                <w:lang w:eastAsia="en-AU"/>
              </w:rPr>
              <w:t>0.014347</w:t>
            </w:r>
          </w:p>
        </w:tc>
        <w:tc>
          <w:tcPr>
            <w:tcW w:w="882" w:type="dxa"/>
            <w:tcBorders>
              <w:top w:val="nil"/>
              <w:left w:val="nil"/>
              <w:bottom w:val="nil"/>
              <w:right w:val="nil"/>
            </w:tcBorders>
          </w:tcPr>
          <w:p w14:paraId="68EEB7AC" w14:textId="77777777" w:rsidR="00DC23ED" w:rsidRPr="004A41E7" w:rsidRDefault="00DC23ED" w:rsidP="00DC23ED">
            <w:pPr>
              <w:pStyle w:val="TableText"/>
              <w:rPr>
                <w:sz w:val="16"/>
                <w:szCs w:val="16"/>
                <w:lang w:eastAsia="en-AU"/>
              </w:rPr>
            </w:pPr>
            <w:r w:rsidRPr="004A41E7">
              <w:rPr>
                <w:sz w:val="16"/>
                <w:szCs w:val="16"/>
                <w:lang w:eastAsia="en-AU"/>
              </w:rPr>
              <w:t>0.014347</w:t>
            </w:r>
          </w:p>
        </w:tc>
        <w:tc>
          <w:tcPr>
            <w:tcW w:w="938" w:type="dxa"/>
            <w:tcBorders>
              <w:top w:val="nil"/>
              <w:left w:val="nil"/>
              <w:bottom w:val="nil"/>
              <w:right w:val="nil"/>
            </w:tcBorders>
          </w:tcPr>
          <w:p w14:paraId="29093E8B" w14:textId="77777777" w:rsidR="00DC23ED" w:rsidRPr="004A41E7" w:rsidRDefault="00DC23ED" w:rsidP="00DC23ED">
            <w:pPr>
              <w:pStyle w:val="TableText"/>
              <w:rPr>
                <w:sz w:val="16"/>
                <w:szCs w:val="16"/>
                <w:lang w:eastAsia="en-AU"/>
              </w:rPr>
            </w:pPr>
            <w:r w:rsidRPr="004A41E7">
              <w:rPr>
                <w:sz w:val="16"/>
                <w:szCs w:val="16"/>
                <w:lang w:eastAsia="en-AU"/>
              </w:rPr>
              <w:t>0.014390</w:t>
            </w:r>
          </w:p>
        </w:tc>
        <w:tc>
          <w:tcPr>
            <w:tcW w:w="938" w:type="dxa"/>
            <w:tcBorders>
              <w:top w:val="nil"/>
              <w:left w:val="nil"/>
              <w:bottom w:val="nil"/>
              <w:right w:val="nil"/>
            </w:tcBorders>
          </w:tcPr>
          <w:p w14:paraId="62B1140A" w14:textId="77777777" w:rsidR="00DC23ED" w:rsidRPr="004A41E7" w:rsidRDefault="00DC23ED" w:rsidP="00DC23ED">
            <w:pPr>
              <w:pStyle w:val="TableText"/>
              <w:rPr>
                <w:sz w:val="16"/>
                <w:szCs w:val="16"/>
                <w:lang w:eastAsia="en-AU"/>
              </w:rPr>
            </w:pPr>
            <w:r w:rsidRPr="004A41E7">
              <w:rPr>
                <w:sz w:val="16"/>
                <w:szCs w:val="16"/>
                <w:lang w:eastAsia="en-AU"/>
              </w:rPr>
              <w:t>0.013025</w:t>
            </w:r>
          </w:p>
        </w:tc>
        <w:tc>
          <w:tcPr>
            <w:tcW w:w="854" w:type="dxa"/>
            <w:tcBorders>
              <w:top w:val="nil"/>
              <w:left w:val="nil"/>
              <w:bottom w:val="nil"/>
              <w:right w:val="nil"/>
            </w:tcBorders>
          </w:tcPr>
          <w:p w14:paraId="3E5AB0A7"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882" w:type="dxa"/>
            <w:tcBorders>
              <w:top w:val="nil"/>
              <w:left w:val="nil"/>
              <w:bottom w:val="nil"/>
              <w:right w:val="nil"/>
            </w:tcBorders>
          </w:tcPr>
          <w:p w14:paraId="3837DB86"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923" w:type="dxa"/>
            <w:tcBorders>
              <w:top w:val="nil"/>
              <w:left w:val="nil"/>
              <w:bottom w:val="nil"/>
              <w:right w:val="nil"/>
            </w:tcBorders>
          </w:tcPr>
          <w:p w14:paraId="51ED69E3"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924" w:type="dxa"/>
            <w:tcBorders>
              <w:top w:val="nil"/>
              <w:left w:val="nil"/>
              <w:bottom w:val="nil"/>
              <w:right w:val="nil"/>
            </w:tcBorders>
          </w:tcPr>
          <w:p w14:paraId="1C040AE0"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854" w:type="dxa"/>
            <w:tcBorders>
              <w:top w:val="nil"/>
              <w:left w:val="nil"/>
              <w:bottom w:val="nil"/>
              <w:right w:val="nil"/>
            </w:tcBorders>
          </w:tcPr>
          <w:p w14:paraId="6221EBF2" w14:textId="77777777" w:rsidR="00DC23ED" w:rsidRPr="004A41E7" w:rsidRDefault="00DC23ED" w:rsidP="00DC23ED">
            <w:pPr>
              <w:pStyle w:val="TableText"/>
              <w:rPr>
                <w:sz w:val="16"/>
                <w:szCs w:val="16"/>
                <w:lang w:eastAsia="en-AU"/>
              </w:rPr>
            </w:pPr>
            <w:r w:rsidRPr="004A41E7">
              <w:rPr>
                <w:sz w:val="16"/>
                <w:szCs w:val="16"/>
                <w:lang w:eastAsia="en-AU"/>
              </w:rPr>
              <w:t>0.013114</w:t>
            </w:r>
          </w:p>
        </w:tc>
        <w:tc>
          <w:tcPr>
            <w:tcW w:w="882" w:type="dxa"/>
            <w:tcBorders>
              <w:top w:val="nil"/>
              <w:left w:val="nil"/>
              <w:bottom w:val="nil"/>
              <w:right w:val="nil"/>
            </w:tcBorders>
          </w:tcPr>
          <w:p w14:paraId="4A658213" w14:textId="77777777" w:rsidR="00DC23ED" w:rsidRPr="004A41E7" w:rsidRDefault="00DC23ED" w:rsidP="00DC23ED">
            <w:pPr>
              <w:pStyle w:val="TableText"/>
              <w:rPr>
                <w:sz w:val="16"/>
                <w:szCs w:val="16"/>
                <w:lang w:eastAsia="en-AU"/>
              </w:rPr>
            </w:pPr>
            <w:r w:rsidRPr="004A41E7">
              <w:rPr>
                <w:sz w:val="16"/>
                <w:szCs w:val="16"/>
                <w:lang w:eastAsia="en-AU"/>
              </w:rPr>
              <w:t>0.012133</w:t>
            </w:r>
          </w:p>
        </w:tc>
      </w:tr>
      <w:tr w:rsidR="00DC23ED" w:rsidRPr="004A41E7" w14:paraId="3A7A09AF" w14:textId="77777777">
        <w:trPr>
          <w:trHeight w:val="219"/>
        </w:trPr>
        <w:tc>
          <w:tcPr>
            <w:tcW w:w="1036" w:type="dxa"/>
            <w:tcBorders>
              <w:top w:val="nil"/>
              <w:left w:val="nil"/>
              <w:bottom w:val="nil"/>
              <w:right w:val="nil"/>
            </w:tcBorders>
          </w:tcPr>
          <w:p w14:paraId="1B245BA6"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82" w:type="dxa"/>
            <w:tcBorders>
              <w:top w:val="nil"/>
              <w:left w:val="nil"/>
              <w:bottom w:val="nil"/>
              <w:right w:val="nil"/>
            </w:tcBorders>
          </w:tcPr>
          <w:p w14:paraId="5CDCB1C4" w14:textId="77777777" w:rsidR="00DC23ED" w:rsidRPr="004A41E7" w:rsidRDefault="00DC23ED" w:rsidP="00DC23ED">
            <w:pPr>
              <w:rPr>
                <w:sz w:val="16"/>
                <w:szCs w:val="16"/>
              </w:rPr>
            </w:pPr>
          </w:p>
        </w:tc>
        <w:tc>
          <w:tcPr>
            <w:tcW w:w="854" w:type="dxa"/>
            <w:tcBorders>
              <w:top w:val="nil"/>
              <w:left w:val="nil"/>
              <w:bottom w:val="nil"/>
              <w:right w:val="nil"/>
            </w:tcBorders>
          </w:tcPr>
          <w:p w14:paraId="199C8A77" w14:textId="77777777" w:rsidR="00DC23ED" w:rsidRPr="004A41E7" w:rsidRDefault="00DC23ED" w:rsidP="00DC23ED">
            <w:pPr>
              <w:rPr>
                <w:sz w:val="16"/>
                <w:szCs w:val="16"/>
              </w:rPr>
            </w:pPr>
          </w:p>
        </w:tc>
        <w:tc>
          <w:tcPr>
            <w:tcW w:w="840" w:type="dxa"/>
            <w:tcBorders>
              <w:top w:val="nil"/>
              <w:left w:val="nil"/>
              <w:bottom w:val="nil"/>
              <w:right w:val="nil"/>
            </w:tcBorders>
          </w:tcPr>
          <w:p w14:paraId="2578BE0A" w14:textId="77777777" w:rsidR="00DC23ED" w:rsidRPr="004A41E7" w:rsidRDefault="00DC23ED" w:rsidP="00DC23ED">
            <w:pPr>
              <w:pStyle w:val="TableText"/>
              <w:rPr>
                <w:sz w:val="16"/>
                <w:szCs w:val="16"/>
                <w:lang w:eastAsia="en-AU"/>
              </w:rPr>
            </w:pPr>
            <w:r w:rsidRPr="004A41E7">
              <w:rPr>
                <w:sz w:val="16"/>
                <w:szCs w:val="16"/>
                <w:lang w:eastAsia="en-AU"/>
              </w:rPr>
              <w:t>0.151523</w:t>
            </w:r>
          </w:p>
        </w:tc>
        <w:tc>
          <w:tcPr>
            <w:tcW w:w="868" w:type="dxa"/>
            <w:tcBorders>
              <w:top w:val="nil"/>
              <w:left w:val="nil"/>
              <w:bottom w:val="nil"/>
              <w:right w:val="nil"/>
            </w:tcBorders>
          </w:tcPr>
          <w:p w14:paraId="241F5210" w14:textId="77777777" w:rsidR="00DC23ED" w:rsidRPr="004A41E7" w:rsidRDefault="00DC23ED" w:rsidP="00DC23ED">
            <w:pPr>
              <w:pStyle w:val="TableText"/>
              <w:rPr>
                <w:sz w:val="16"/>
                <w:szCs w:val="16"/>
                <w:lang w:eastAsia="en-AU"/>
              </w:rPr>
            </w:pPr>
            <w:r w:rsidRPr="004A41E7">
              <w:rPr>
                <w:sz w:val="16"/>
                <w:szCs w:val="16"/>
                <w:lang w:eastAsia="en-AU"/>
              </w:rPr>
              <w:t>0.151523</w:t>
            </w:r>
          </w:p>
        </w:tc>
        <w:tc>
          <w:tcPr>
            <w:tcW w:w="840" w:type="dxa"/>
            <w:tcBorders>
              <w:top w:val="nil"/>
              <w:left w:val="nil"/>
              <w:bottom w:val="nil"/>
              <w:right w:val="nil"/>
            </w:tcBorders>
          </w:tcPr>
          <w:p w14:paraId="609BEDC7" w14:textId="77777777" w:rsidR="00DC23ED" w:rsidRPr="004A41E7" w:rsidRDefault="00DC23ED" w:rsidP="00DC23ED">
            <w:pPr>
              <w:pStyle w:val="TableText"/>
              <w:rPr>
                <w:sz w:val="16"/>
                <w:szCs w:val="16"/>
                <w:lang w:eastAsia="en-AU"/>
              </w:rPr>
            </w:pPr>
            <w:r w:rsidRPr="004A41E7">
              <w:rPr>
                <w:sz w:val="16"/>
                <w:szCs w:val="16"/>
                <w:lang w:eastAsia="en-AU"/>
              </w:rPr>
              <w:t>0.151523</w:t>
            </w:r>
          </w:p>
        </w:tc>
        <w:tc>
          <w:tcPr>
            <w:tcW w:w="839" w:type="dxa"/>
            <w:tcBorders>
              <w:top w:val="nil"/>
              <w:left w:val="nil"/>
              <w:bottom w:val="nil"/>
              <w:right w:val="nil"/>
            </w:tcBorders>
          </w:tcPr>
          <w:p w14:paraId="58FDCD73" w14:textId="77777777" w:rsidR="00DC23ED" w:rsidRPr="004A41E7" w:rsidRDefault="00DC23ED" w:rsidP="00DC23ED">
            <w:pPr>
              <w:pStyle w:val="TableText"/>
              <w:rPr>
                <w:sz w:val="16"/>
                <w:szCs w:val="16"/>
                <w:lang w:eastAsia="en-AU"/>
              </w:rPr>
            </w:pPr>
            <w:r w:rsidRPr="004A41E7">
              <w:rPr>
                <w:sz w:val="16"/>
                <w:szCs w:val="16"/>
                <w:lang w:eastAsia="en-AU"/>
              </w:rPr>
              <w:t>0.015891</w:t>
            </w:r>
          </w:p>
        </w:tc>
        <w:tc>
          <w:tcPr>
            <w:tcW w:w="882" w:type="dxa"/>
            <w:tcBorders>
              <w:top w:val="nil"/>
              <w:left w:val="nil"/>
              <w:bottom w:val="nil"/>
              <w:right w:val="nil"/>
            </w:tcBorders>
          </w:tcPr>
          <w:p w14:paraId="1BBF8CAC" w14:textId="77777777" w:rsidR="00DC23ED" w:rsidRPr="004A41E7" w:rsidRDefault="00DC23ED" w:rsidP="00DC23ED">
            <w:pPr>
              <w:pStyle w:val="TableText"/>
              <w:rPr>
                <w:sz w:val="16"/>
                <w:szCs w:val="16"/>
                <w:lang w:eastAsia="en-AU"/>
              </w:rPr>
            </w:pPr>
            <w:r w:rsidRPr="004A41E7">
              <w:rPr>
                <w:sz w:val="16"/>
                <w:szCs w:val="16"/>
                <w:lang w:eastAsia="en-AU"/>
              </w:rPr>
              <w:t>0.015891</w:t>
            </w:r>
          </w:p>
        </w:tc>
        <w:tc>
          <w:tcPr>
            <w:tcW w:w="882" w:type="dxa"/>
            <w:tcBorders>
              <w:top w:val="nil"/>
              <w:left w:val="nil"/>
              <w:bottom w:val="nil"/>
              <w:right w:val="nil"/>
            </w:tcBorders>
          </w:tcPr>
          <w:p w14:paraId="1E84586F" w14:textId="77777777" w:rsidR="00DC23ED" w:rsidRPr="004A41E7" w:rsidRDefault="00DC23ED" w:rsidP="00DC23ED">
            <w:pPr>
              <w:pStyle w:val="TableText"/>
              <w:rPr>
                <w:sz w:val="16"/>
                <w:szCs w:val="16"/>
                <w:lang w:eastAsia="en-AU"/>
              </w:rPr>
            </w:pPr>
            <w:r w:rsidRPr="004A41E7">
              <w:rPr>
                <w:sz w:val="16"/>
                <w:szCs w:val="16"/>
                <w:lang w:eastAsia="en-AU"/>
              </w:rPr>
              <w:t>0.015891</w:t>
            </w:r>
          </w:p>
        </w:tc>
        <w:tc>
          <w:tcPr>
            <w:tcW w:w="938" w:type="dxa"/>
            <w:tcBorders>
              <w:top w:val="nil"/>
              <w:left w:val="nil"/>
              <w:bottom w:val="nil"/>
              <w:right w:val="nil"/>
            </w:tcBorders>
          </w:tcPr>
          <w:p w14:paraId="56416BC5" w14:textId="77777777" w:rsidR="00DC23ED" w:rsidRPr="004A41E7" w:rsidRDefault="00DC23ED" w:rsidP="00DC23ED">
            <w:pPr>
              <w:pStyle w:val="TableText"/>
              <w:rPr>
                <w:sz w:val="16"/>
                <w:szCs w:val="16"/>
                <w:lang w:eastAsia="en-AU"/>
              </w:rPr>
            </w:pPr>
            <w:r w:rsidRPr="004A41E7">
              <w:rPr>
                <w:sz w:val="16"/>
                <w:szCs w:val="16"/>
                <w:lang w:eastAsia="en-AU"/>
              </w:rPr>
              <w:t>0.015891</w:t>
            </w:r>
          </w:p>
        </w:tc>
        <w:tc>
          <w:tcPr>
            <w:tcW w:w="938" w:type="dxa"/>
            <w:tcBorders>
              <w:top w:val="nil"/>
              <w:left w:val="nil"/>
              <w:bottom w:val="nil"/>
              <w:right w:val="nil"/>
            </w:tcBorders>
          </w:tcPr>
          <w:p w14:paraId="26D04F6A" w14:textId="77777777" w:rsidR="00DC23ED" w:rsidRPr="004A41E7" w:rsidRDefault="00DC23ED" w:rsidP="00DC23ED">
            <w:pPr>
              <w:pStyle w:val="TableText"/>
              <w:rPr>
                <w:sz w:val="16"/>
                <w:szCs w:val="16"/>
                <w:lang w:eastAsia="en-AU"/>
              </w:rPr>
            </w:pPr>
            <w:r w:rsidRPr="004A41E7">
              <w:rPr>
                <w:sz w:val="16"/>
                <w:szCs w:val="16"/>
                <w:lang w:eastAsia="en-AU"/>
              </w:rPr>
              <w:t>0.014381</w:t>
            </w:r>
          </w:p>
        </w:tc>
        <w:tc>
          <w:tcPr>
            <w:tcW w:w="854" w:type="dxa"/>
            <w:tcBorders>
              <w:top w:val="nil"/>
              <w:left w:val="nil"/>
              <w:bottom w:val="nil"/>
              <w:right w:val="nil"/>
            </w:tcBorders>
          </w:tcPr>
          <w:p w14:paraId="20837019"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882" w:type="dxa"/>
            <w:tcBorders>
              <w:top w:val="nil"/>
              <w:left w:val="nil"/>
              <w:bottom w:val="nil"/>
              <w:right w:val="nil"/>
            </w:tcBorders>
          </w:tcPr>
          <w:p w14:paraId="6D7039B5"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923" w:type="dxa"/>
            <w:tcBorders>
              <w:top w:val="nil"/>
              <w:left w:val="nil"/>
              <w:bottom w:val="nil"/>
              <w:right w:val="nil"/>
            </w:tcBorders>
          </w:tcPr>
          <w:p w14:paraId="0562D1AA"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924" w:type="dxa"/>
            <w:tcBorders>
              <w:top w:val="nil"/>
              <w:left w:val="nil"/>
              <w:bottom w:val="nil"/>
              <w:right w:val="nil"/>
            </w:tcBorders>
          </w:tcPr>
          <w:p w14:paraId="3B121271"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854" w:type="dxa"/>
            <w:tcBorders>
              <w:top w:val="nil"/>
              <w:left w:val="nil"/>
              <w:bottom w:val="nil"/>
              <w:right w:val="nil"/>
            </w:tcBorders>
          </w:tcPr>
          <w:p w14:paraId="3F5A4EEB" w14:textId="77777777" w:rsidR="00DC23ED" w:rsidRPr="004A41E7" w:rsidRDefault="00DC23ED" w:rsidP="00DC23ED">
            <w:pPr>
              <w:pStyle w:val="TableText"/>
              <w:rPr>
                <w:sz w:val="16"/>
                <w:szCs w:val="16"/>
                <w:lang w:eastAsia="en-AU"/>
              </w:rPr>
            </w:pPr>
            <w:r w:rsidRPr="004A41E7">
              <w:rPr>
                <w:sz w:val="16"/>
                <w:szCs w:val="16"/>
                <w:lang w:eastAsia="en-AU"/>
              </w:rPr>
              <w:t>0.014482</w:t>
            </w:r>
          </w:p>
        </w:tc>
        <w:tc>
          <w:tcPr>
            <w:tcW w:w="882" w:type="dxa"/>
            <w:tcBorders>
              <w:top w:val="nil"/>
              <w:left w:val="nil"/>
              <w:bottom w:val="nil"/>
              <w:right w:val="nil"/>
            </w:tcBorders>
          </w:tcPr>
          <w:p w14:paraId="06926D5C" w14:textId="77777777" w:rsidR="00DC23ED" w:rsidRPr="004A41E7" w:rsidRDefault="00DC23ED" w:rsidP="00DC23ED">
            <w:pPr>
              <w:pStyle w:val="TableText"/>
              <w:rPr>
                <w:sz w:val="16"/>
                <w:szCs w:val="16"/>
                <w:lang w:eastAsia="en-AU"/>
              </w:rPr>
            </w:pPr>
            <w:r w:rsidRPr="004A41E7">
              <w:rPr>
                <w:sz w:val="16"/>
                <w:szCs w:val="16"/>
                <w:lang w:eastAsia="en-AU"/>
              </w:rPr>
              <w:t>0.013395</w:t>
            </w:r>
          </w:p>
        </w:tc>
      </w:tr>
      <w:tr w:rsidR="00DC23ED" w:rsidRPr="004A41E7" w14:paraId="77579619" w14:textId="77777777">
        <w:trPr>
          <w:trHeight w:val="219"/>
        </w:trPr>
        <w:tc>
          <w:tcPr>
            <w:tcW w:w="1036" w:type="dxa"/>
            <w:tcBorders>
              <w:top w:val="nil"/>
              <w:left w:val="nil"/>
              <w:bottom w:val="nil"/>
              <w:right w:val="nil"/>
            </w:tcBorders>
          </w:tcPr>
          <w:p w14:paraId="76D25F4E"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82" w:type="dxa"/>
            <w:tcBorders>
              <w:top w:val="nil"/>
              <w:left w:val="nil"/>
              <w:bottom w:val="nil"/>
              <w:right w:val="nil"/>
            </w:tcBorders>
          </w:tcPr>
          <w:p w14:paraId="7F9F2047" w14:textId="77777777" w:rsidR="00DC23ED" w:rsidRPr="004A41E7" w:rsidRDefault="00DC23ED" w:rsidP="00DC23ED">
            <w:pPr>
              <w:rPr>
                <w:sz w:val="16"/>
                <w:szCs w:val="16"/>
              </w:rPr>
            </w:pPr>
          </w:p>
        </w:tc>
        <w:tc>
          <w:tcPr>
            <w:tcW w:w="854" w:type="dxa"/>
            <w:tcBorders>
              <w:top w:val="nil"/>
              <w:left w:val="nil"/>
              <w:bottom w:val="nil"/>
              <w:right w:val="nil"/>
            </w:tcBorders>
          </w:tcPr>
          <w:p w14:paraId="16A64832" w14:textId="77777777" w:rsidR="00DC23ED" w:rsidRPr="004A41E7" w:rsidRDefault="00DC23ED" w:rsidP="00DC23ED">
            <w:pPr>
              <w:rPr>
                <w:sz w:val="16"/>
                <w:szCs w:val="16"/>
              </w:rPr>
            </w:pPr>
          </w:p>
        </w:tc>
        <w:tc>
          <w:tcPr>
            <w:tcW w:w="840" w:type="dxa"/>
            <w:tcBorders>
              <w:top w:val="nil"/>
              <w:left w:val="nil"/>
              <w:bottom w:val="nil"/>
              <w:right w:val="nil"/>
            </w:tcBorders>
          </w:tcPr>
          <w:p w14:paraId="042C5825" w14:textId="77777777" w:rsidR="00DC23ED" w:rsidRPr="004A41E7" w:rsidRDefault="00DC23ED" w:rsidP="00DC23ED">
            <w:pPr>
              <w:pStyle w:val="TableText"/>
              <w:rPr>
                <w:sz w:val="16"/>
                <w:szCs w:val="16"/>
                <w:lang w:eastAsia="en-AU"/>
              </w:rPr>
            </w:pPr>
            <w:r w:rsidRPr="004A41E7">
              <w:rPr>
                <w:sz w:val="16"/>
                <w:szCs w:val="16"/>
                <w:lang w:eastAsia="en-AU"/>
              </w:rPr>
              <w:t>0.153319</w:t>
            </w:r>
          </w:p>
        </w:tc>
        <w:tc>
          <w:tcPr>
            <w:tcW w:w="868" w:type="dxa"/>
            <w:tcBorders>
              <w:top w:val="nil"/>
              <w:left w:val="nil"/>
              <w:bottom w:val="nil"/>
              <w:right w:val="nil"/>
            </w:tcBorders>
          </w:tcPr>
          <w:p w14:paraId="343E3CD6" w14:textId="77777777" w:rsidR="00DC23ED" w:rsidRPr="004A41E7" w:rsidRDefault="00DC23ED" w:rsidP="00DC23ED">
            <w:pPr>
              <w:pStyle w:val="TableText"/>
              <w:rPr>
                <w:sz w:val="16"/>
                <w:szCs w:val="16"/>
                <w:lang w:eastAsia="en-AU"/>
              </w:rPr>
            </w:pPr>
            <w:r w:rsidRPr="004A41E7">
              <w:rPr>
                <w:sz w:val="16"/>
                <w:szCs w:val="16"/>
                <w:lang w:eastAsia="en-AU"/>
              </w:rPr>
              <w:t>0.153319</w:t>
            </w:r>
          </w:p>
        </w:tc>
        <w:tc>
          <w:tcPr>
            <w:tcW w:w="840" w:type="dxa"/>
            <w:tcBorders>
              <w:top w:val="nil"/>
              <w:left w:val="nil"/>
              <w:bottom w:val="nil"/>
              <w:right w:val="nil"/>
            </w:tcBorders>
          </w:tcPr>
          <w:p w14:paraId="52B0BCD3" w14:textId="77777777" w:rsidR="00DC23ED" w:rsidRPr="004A41E7" w:rsidRDefault="00DC23ED" w:rsidP="00DC23ED">
            <w:pPr>
              <w:pStyle w:val="TableText"/>
              <w:rPr>
                <w:sz w:val="16"/>
                <w:szCs w:val="16"/>
                <w:lang w:eastAsia="en-AU"/>
              </w:rPr>
            </w:pPr>
            <w:r w:rsidRPr="004A41E7">
              <w:rPr>
                <w:sz w:val="16"/>
                <w:szCs w:val="16"/>
                <w:lang w:eastAsia="en-AU"/>
              </w:rPr>
              <w:t>0.153319</w:t>
            </w:r>
          </w:p>
        </w:tc>
        <w:tc>
          <w:tcPr>
            <w:tcW w:w="839" w:type="dxa"/>
            <w:tcBorders>
              <w:top w:val="nil"/>
              <w:left w:val="nil"/>
              <w:bottom w:val="nil"/>
              <w:right w:val="nil"/>
            </w:tcBorders>
          </w:tcPr>
          <w:p w14:paraId="6148D7BF" w14:textId="77777777" w:rsidR="00DC23ED" w:rsidRPr="004A41E7" w:rsidRDefault="00DC23ED" w:rsidP="00DC23ED">
            <w:pPr>
              <w:pStyle w:val="TableText"/>
              <w:rPr>
                <w:sz w:val="16"/>
                <w:szCs w:val="16"/>
                <w:lang w:eastAsia="en-AU"/>
              </w:rPr>
            </w:pPr>
            <w:r w:rsidRPr="004A41E7">
              <w:rPr>
                <w:sz w:val="16"/>
                <w:szCs w:val="16"/>
                <w:lang w:eastAsia="en-AU"/>
              </w:rPr>
              <w:t>0.017665</w:t>
            </w:r>
          </w:p>
        </w:tc>
        <w:tc>
          <w:tcPr>
            <w:tcW w:w="882" w:type="dxa"/>
            <w:tcBorders>
              <w:top w:val="nil"/>
              <w:left w:val="nil"/>
              <w:bottom w:val="nil"/>
              <w:right w:val="nil"/>
            </w:tcBorders>
          </w:tcPr>
          <w:p w14:paraId="4289A635" w14:textId="77777777" w:rsidR="00DC23ED" w:rsidRPr="004A41E7" w:rsidRDefault="00DC23ED" w:rsidP="00DC23ED">
            <w:pPr>
              <w:pStyle w:val="TableText"/>
              <w:rPr>
                <w:sz w:val="16"/>
                <w:szCs w:val="16"/>
                <w:lang w:eastAsia="en-AU"/>
              </w:rPr>
            </w:pPr>
            <w:r w:rsidRPr="004A41E7">
              <w:rPr>
                <w:sz w:val="16"/>
                <w:szCs w:val="16"/>
                <w:lang w:eastAsia="en-AU"/>
              </w:rPr>
              <w:t>0.017665</w:t>
            </w:r>
          </w:p>
        </w:tc>
        <w:tc>
          <w:tcPr>
            <w:tcW w:w="882" w:type="dxa"/>
            <w:tcBorders>
              <w:top w:val="nil"/>
              <w:left w:val="nil"/>
              <w:bottom w:val="nil"/>
              <w:right w:val="nil"/>
            </w:tcBorders>
          </w:tcPr>
          <w:p w14:paraId="35BA27B4" w14:textId="77777777" w:rsidR="00DC23ED" w:rsidRPr="004A41E7" w:rsidRDefault="00DC23ED" w:rsidP="00DC23ED">
            <w:pPr>
              <w:pStyle w:val="TableText"/>
              <w:rPr>
                <w:sz w:val="16"/>
                <w:szCs w:val="16"/>
                <w:lang w:eastAsia="en-AU"/>
              </w:rPr>
            </w:pPr>
            <w:r w:rsidRPr="004A41E7">
              <w:rPr>
                <w:sz w:val="16"/>
                <w:szCs w:val="16"/>
                <w:lang w:eastAsia="en-AU"/>
              </w:rPr>
              <w:t>0.017665</w:t>
            </w:r>
          </w:p>
        </w:tc>
        <w:tc>
          <w:tcPr>
            <w:tcW w:w="938" w:type="dxa"/>
            <w:tcBorders>
              <w:top w:val="nil"/>
              <w:left w:val="nil"/>
              <w:bottom w:val="nil"/>
              <w:right w:val="nil"/>
            </w:tcBorders>
          </w:tcPr>
          <w:p w14:paraId="4192062C" w14:textId="77777777" w:rsidR="00DC23ED" w:rsidRPr="004A41E7" w:rsidRDefault="00DC23ED" w:rsidP="00DC23ED">
            <w:pPr>
              <w:pStyle w:val="TableText"/>
              <w:rPr>
                <w:sz w:val="16"/>
                <w:szCs w:val="16"/>
                <w:lang w:eastAsia="en-AU"/>
              </w:rPr>
            </w:pPr>
            <w:r w:rsidRPr="004A41E7">
              <w:rPr>
                <w:sz w:val="16"/>
                <w:szCs w:val="16"/>
                <w:lang w:eastAsia="en-AU"/>
              </w:rPr>
              <w:t>0.017665</w:t>
            </w:r>
          </w:p>
        </w:tc>
        <w:tc>
          <w:tcPr>
            <w:tcW w:w="938" w:type="dxa"/>
            <w:tcBorders>
              <w:top w:val="nil"/>
              <w:left w:val="nil"/>
              <w:bottom w:val="nil"/>
              <w:right w:val="nil"/>
            </w:tcBorders>
          </w:tcPr>
          <w:p w14:paraId="1A03A166" w14:textId="77777777" w:rsidR="00DC23ED" w:rsidRPr="004A41E7" w:rsidRDefault="00DC23ED" w:rsidP="00DC23ED">
            <w:pPr>
              <w:pStyle w:val="TableText"/>
              <w:rPr>
                <w:sz w:val="16"/>
                <w:szCs w:val="16"/>
                <w:lang w:eastAsia="en-AU"/>
              </w:rPr>
            </w:pPr>
            <w:r w:rsidRPr="004A41E7">
              <w:rPr>
                <w:sz w:val="16"/>
                <w:szCs w:val="16"/>
                <w:lang w:eastAsia="en-AU"/>
              </w:rPr>
              <w:t>0.015879</w:t>
            </w:r>
          </w:p>
        </w:tc>
        <w:tc>
          <w:tcPr>
            <w:tcW w:w="854" w:type="dxa"/>
            <w:tcBorders>
              <w:top w:val="nil"/>
              <w:left w:val="nil"/>
              <w:bottom w:val="nil"/>
              <w:right w:val="nil"/>
            </w:tcBorders>
          </w:tcPr>
          <w:p w14:paraId="1853909C"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882" w:type="dxa"/>
            <w:tcBorders>
              <w:top w:val="nil"/>
              <w:left w:val="nil"/>
              <w:bottom w:val="nil"/>
              <w:right w:val="nil"/>
            </w:tcBorders>
          </w:tcPr>
          <w:p w14:paraId="58DF803F"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923" w:type="dxa"/>
            <w:tcBorders>
              <w:top w:val="nil"/>
              <w:left w:val="nil"/>
              <w:bottom w:val="nil"/>
              <w:right w:val="nil"/>
            </w:tcBorders>
          </w:tcPr>
          <w:p w14:paraId="1147C6FC"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924" w:type="dxa"/>
            <w:tcBorders>
              <w:top w:val="nil"/>
              <w:left w:val="nil"/>
              <w:bottom w:val="nil"/>
              <w:right w:val="nil"/>
            </w:tcBorders>
          </w:tcPr>
          <w:p w14:paraId="09A959B6"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854" w:type="dxa"/>
            <w:tcBorders>
              <w:top w:val="nil"/>
              <w:left w:val="nil"/>
              <w:bottom w:val="nil"/>
              <w:right w:val="nil"/>
            </w:tcBorders>
          </w:tcPr>
          <w:p w14:paraId="40E35C61" w14:textId="77777777" w:rsidR="00DC23ED" w:rsidRPr="004A41E7" w:rsidRDefault="00DC23ED" w:rsidP="00DC23ED">
            <w:pPr>
              <w:pStyle w:val="TableText"/>
              <w:rPr>
                <w:sz w:val="16"/>
                <w:szCs w:val="16"/>
                <w:lang w:eastAsia="en-AU"/>
              </w:rPr>
            </w:pPr>
            <w:r w:rsidRPr="004A41E7">
              <w:rPr>
                <w:sz w:val="16"/>
                <w:szCs w:val="16"/>
                <w:lang w:eastAsia="en-AU"/>
              </w:rPr>
              <w:t>0.015994</w:t>
            </w:r>
          </w:p>
        </w:tc>
        <w:tc>
          <w:tcPr>
            <w:tcW w:w="882" w:type="dxa"/>
            <w:tcBorders>
              <w:top w:val="nil"/>
              <w:left w:val="nil"/>
              <w:bottom w:val="nil"/>
              <w:right w:val="nil"/>
            </w:tcBorders>
          </w:tcPr>
          <w:p w14:paraId="6D5BD718" w14:textId="77777777" w:rsidR="00DC23ED" w:rsidRPr="004A41E7" w:rsidRDefault="00DC23ED" w:rsidP="00DC23ED">
            <w:pPr>
              <w:pStyle w:val="TableText"/>
              <w:rPr>
                <w:sz w:val="16"/>
                <w:szCs w:val="16"/>
                <w:lang w:eastAsia="en-AU"/>
              </w:rPr>
            </w:pPr>
            <w:r w:rsidRPr="004A41E7">
              <w:rPr>
                <w:sz w:val="16"/>
                <w:szCs w:val="16"/>
                <w:lang w:eastAsia="en-AU"/>
              </w:rPr>
              <w:t>0.014791</w:t>
            </w:r>
          </w:p>
        </w:tc>
      </w:tr>
      <w:tr w:rsidR="00DC23ED" w:rsidRPr="004A41E7" w14:paraId="7FF17F5B" w14:textId="77777777">
        <w:trPr>
          <w:trHeight w:val="219"/>
        </w:trPr>
        <w:tc>
          <w:tcPr>
            <w:tcW w:w="1036" w:type="dxa"/>
            <w:tcBorders>
              <w:top w:val="nil"/>
              <w:left w:val="nil"/>
              <w:bottom w:val="nil"/>
              <w:right w:val="nil"/>
            </w:tcBorders>
          </w:tcPr>
          <w:p w14:paraId="762629F3"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82" w:type="dxa"/>
            <w:tcBorders>
              <w:top w:val="nil"/>
              <w:left w:val="nil"/>
              <w:bottom w:val="nil"/>
              <w:right w:val="nil"/>
            </w:tcBorders>
          </w:tcPr>
          <w:p w14:paraId="31244CA2" w14:textId="77777777" w:rsidR="00DC23ED" w:rsidRPr="004A41E7" w:rsidRDefault="00DC23ED" w:rsidP="00DC23ED">
            <w:pPr>
              <w:rPr>
                <w:sz w:val="16"/>
                <w:szCs w:val="16"/>
              </w:rPr>
            </w:pPr>
          </w:p>
        </w:tc>
        <w:tc>
          <w:tcPr>
            <w:tcW w:w="854" w:type="dxa"/>
            <w:tcBorders>
              <w:top w:val="nil"/>
              <w:left w:val="nil"/>
              <w:bottom w:val="nil"/>
              <w:right w:val="nil"/>
            </w:tcBorders>
          </w:tcPr>
          <w:p w14:paraId="589CB858" w14:textId="77777777" w:rsidR="00DC23ED" w:rsidRPr="004A41E7" w:rsidRDefault="00DC23ED" w:rsidP="00DC23ED">
            <w:pPr>
              <w:rPr>
                <w:sz w:val="16"/>
                <w:szCs w:val="16"/>
              </w:rPr>
            </w:pPr>
          </w:p>
        </w:tc>
        <w:tc>
          <w:tcPr>
            <w:tcW w:w="840" w:type="dxa"/>
            <w:tcBorders>
              <w:top w:val="nil"/>
              <w:left w:val="nil"/>
              <w:bottom w:val="nil"/>
              <w:right w:val="nil"/>
            </w:tcBorders>
          </w:tcPr>
          <w:p w14:paraId="0F58EB7A" w14:textId="77777777" w:rsidR="00DC23ED" w:rsidRPr="004A41E7" w:rsidRDefault="00DC23ED" w:rsidP="00DC23ED">
            <w:pPr>
              <w:rPr>
                <w:sz w:val="16"/>
                <w:szCs w:val="16"/>
              </w:rPr>
            </w:pPr>
          </w:p>
        </w:tc>
        <w:tc>
          <w:tcPr>
            <w:tcW w:w="868" w:type="dxa"/>
            <w:tcBorders>
              <w:top w:val="nil"/>
              <w:left w:val="nil"/>
              <w:bottom w:val="nil"/>
              <w:right w:val="nil"/>
            </w:tcBorders>
          </w:tcPr>
          <w:p w14:paraId="614E6330" w14:textId="77777777" w:rsidR="00DC23ED" w:rsidRPr="004A41E7" w:rsidRDefault="00DC23ED" w:rsidP="00DC23ED">
            <w:pPr>
              <w:rPr>
                <w:sz w:val="16"/>
                <w:szCs w:val="16"/>
              </w:rPr>
            </w:pPr>
          </w:p>
        </w:tc>
        <w:tc>
          <w:tcPr>
            <w:tcW w:w="840" w:type="dxa"/>
            <w:tcBorders>
              <w:top w:val="nil"/>
              <w:left w:val="nil"/>
              <w:bottom w:val="nil"/>
              <w:right w:val="nil"/>
            </w:tcBorders>
          </w:tcPr>
          <w:p w14:paraId="1740074D" w14:textId="77777777" w:rsidR="00DC23ED" w:rsidRPr="004A41E7" w:rsidRDefault="00DC23ED" w:rsidP="00DC23ED">
            <w:pPr>
              <w:rPr>
                <w:sz w:val="16"/>
                <w:szCs w:val="16"/>
              </w:rPr>
            </w:pPr>
          </w:p>
        </w:tc>
        <w:tc>
          <w:tcPr>
            <w:tcW w:w="839" w:type="dxa"/>
            <w:tcBorders>
              <w:top w:val="nil"/>
              <w:left w:val="nil"/>
              <w:bottom w:val="nil"/>
              <w:right w:val="nil"/>
            </w:tcBorders>
          </w:tcPr>
          <w:p w14:paraId="0E64C6CE"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82" w:type="dxa"/>
            <w:tcBorders>
              <w:top w:val="nil"/>
              <w:left w:val="nil"/>
              <w:bottom w:val="nil"/>
              <w:right w:val="nil"/>
            </w:tcBorders>
          </w:tcPr>
          <w:p w14:paraId="4B2B784B"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82" w:type="dxa"/>
            <w:tcBorders>
              <w:top w:val="nil"/>
              <w:left w:val="nil"/>
              <w:bottom w:val="nil"/>
              <w:right w:val="nil"/>
            </w:tcBorders>
          </w:tcPr>
          <w:p w14:paraId="5DB2BC92"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38" w:type="dxa"/>
            <w:tcBorders>
              <w:top w:val="nil"/>
              <w:left w:val="nil"/>
              <w:bottom w:val="nil"/>
              <w:right w:val="nil"/>
            </w:tcBorders>
          </w:tcPr>
          <w:p w14:paraId="2CF91963"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38" w:type="dxa"/>
            <w:tcBorders>
              <w:top w:val="nil"/>
              <w:left w:val="nil"/>
              <w:bottom w:val="nil"/>
              <w:right w:val="nil"/>
            </w:tcBorders>
          </w:tcPr>
          <w:p w14:paraId="6B4FB777"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54" w:type="dxa"/>
            <w:tcBorders>
              <w:top w:val="nil"/>
              <w:left w:val="nil"/>
              <w:bottom w:val="nil"/>
              <w:right w:val="nil"/>
            </w:tcBorders>
          </w:tcPr>
          <w:p w14:paraId="6C3E3B87"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82" w:type="dxa"/>
            <w:tcBorders>
              <w:top w:val="nil"/>
              <w:left w:val="nil"/>
              <w:bottom w:val="nil"/>
              <w:right w:val="nil"/>
            </w:tcBorders>
          </w:tcPr>
          <w:p w14:paraId="2A7E8814"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23" w:type="dxa"/>
            <w:tcBorders>
              <w:top w:val="nil"/>
              <w:left w:val="nil"/>
              <w:bottom w:val="nil"/>
              <w:right w:val="nil"/>
            </w:tcBorders>
          </w:tcPr>
          <w:p w14:paraId="53373F9B"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924" w:type="dxa"/>
            <w:tcBorders>
              <w:top w:val="nil"/>
              <w:left w:val="nil"/>
              <w:bottom w:val="nil"/>
              <w:right w:val="nil"/>
            </w:tcBorders>
          </w:tcPr>
          <w:p w14:paraId="098FFD12"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54" w:type="dxa"/>
            <w:tcBorders>
              <w:top w:val="nil"/>
              <w:left w:val="nil"/>
              <w:bottom w:val="nil"/>
              <w:right w:val="nil"/>
            </w:tcBorders>
          </w:tcPr>
          <w:p w14:paraId="73EC5442" w14:textId="77777777" w:rsidR="00DC23ED" w:rsidRPr="004A41E7" w:rsidRDefault="00DC23ED" w:rsidP="00DC23ED">
            <w:pPr>
              <w:pStyle w:val="TableText"/>
              <w:rPr>
                <w:sz w:val="16"/>
                <w:szCs w:val="16"/>
                <w:lang w:eastAsia="en-AU"/>
              </w:rPr>
            </w:pPr>
            <w:r w:rsidRPr="004A41E7">
              <w:rPr>
                <w:sz w:val="16"/>
                <w:szCs w:val="16"/>
                <w:lang w:eastAsia="en-AU"/>
              </w:rPr>
              <w:t>0.007316</w:t>
            </w:r>
          </w:p>
        </w:tc>
        <w:tc>
          <w:tcPr>
            <w:tcW w:w="882" w:type="dxa"/>
            <w:tcBorders>
              <w:top w:val="nil"/>
              <w:left w:val="nil"/>
              <w:bottom w:val="nil"/>
              <w:right w:val="nil"/>
            </w:tcBorders>
          </w:tcPr>
          <w:p w14:paraId="4C695512" w14:textId="77777777" w:rsidR="00DC23ED" w:rsidRPr="004A41E7" w:rsidRDefault="00DC23ED" w:rsidP="00DC23ED">
            <w:pPr>
              <w:pStyle w:val="TableText"/>
              <w:rPr>
                <w:sz w:val="16"/>
                <w:szCs w:val="16"/>
                <w:lang w:eastAsia="en-AU"/>
              </w:rPr>
            </w:pPr>
            <w:r w:rsidRPr="004A41E7">
              <w:rPr>
                <w:sz w:val="16"/>
                <w:szCs w:val="16"/>
                <w:lang w:eastAsia="en-AU"/>
              </w:rPr>
              <w:t>0.007316</w:t>
            </w:r>
          </w:p>
        </w:tc>
      </w:tr>
      <w:tr w:rsidR="00DC23ED" w:rsidRPr="004A41E7" w14:paraId="3F44028F" w14:textId="77777777">
        <w:trPr>
          <w:trHeight w:val="219"/>
        </w:trPr>
        <w:tc>
          <w:tcPr>
            <w:tcW w:w="1036" w:type="dxa"/>
            <w:tcBorders>
              <w:top w:val="nil"/>
              <w:left w:val="nil"/>
              <w:bottom w:val="nil"/>
              <w:right w:val="nil"/>
            </w:tcBorders>
          </w:tcPr>
          <w:p w14:paraId="6EAFD4DF"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82" w:type="dxa"/>
            <w:tcBorders>
              <w:top w:val="nil"/>
              <w:left w:val="nil"/>
              <w:bottom w:val="nil"/>
              <w:right w:val="nil"/>
            </w:tcBorders>
          </w:tcPr>
          <w:p w14:paraId="6A8650F1" w14:textId="77777777" w:rsidR="00DC23ED" w:rsidRPr="004A41E7" w:rsidRDefault="00DC23ED" w:rsidP="00DC23ED">
            <w:pPr>
              <w:rPr>
                <w:sz w:val="16"/>
                <w:szCs w:val="16"/>
              </w:rPr>
            </w:pPr>
          </w:p>
        </w:tc>
        <w:tc>
          <w:tcPr>
            <w:tcW w:w="854" w:type="dxa"/>
            <w:tcBorders>
              <w:top w:val="nil"/>
              <w:left w:val="nil"/>
              <w:bottom w:val="nil"/>
              <w:right w:val="nil"/>
            </w:tcBorders>
          </w:tcPr>
          <w:p w14:paraId="3DDC16FA" w14:textId="77777777" w:rsidR="00DC23ED" w:rsidRPr="004A41E7" w:rsidRDefault="00DC23ED" w:rsidP="00DC23ED">
            <w:pPr>
              <w:rPr>
                <w:sz w:val="16"/>
                <w:szCs w:val="16"/>
              </w:rPr>
            </w:pPr>
          </w:p>
        </w:tc>
        <w:tc>
          <w:tcPr>
            <w:tcW w:w="840" w:type="dxa"/>
            <w:tcBorders>
              <w:top w:val="nil"/>
              <w:left w:val="nil"/>
              <w:bottom w:val="nil"/>
              <w:right w:val="nil"/>
            </w:tcBorders>
          </w:tcPr>
          <w:p w14:paraId="3F6A3E1A" w14:textId="77777777" w:rsidR="00DC23ED" w:rsidRPr="004A41E7" w:rsidRDefault="00DC23ED" w:rsidP="00DC23ED">
            <w:pPr>
              <w:rPr>
                <w:sz w:val="16"/>
                <w:szCs w:val="16"/>
              </w:rPr>
            </w:pPr>
          </w:p>
        </w:tc>
        <w:tc>
          <w:tcPr>
            <w:tcW w:w="868" w:type="dxa"/>
            <w:tcBorders>
              <w:top w:val="nil"/>
              <w:left w:val="nil"/>
              <w:bottom w:val="nil"/>
              <w:right w:val="nil"/>
            </w:tcBorders>
          </w:tcPr>
          <w:p w14:paraId="69DD37A5" w14:textId="77777777" w:rsidR="00DC23ED" w:rsidRPr="004A41E7" w:rsidRDefault="00DC23ED" w:rsidP="00DC23ED">
            <w:pPr>
              <w:rPr>
                <w:sz w:val="16"/>
                <w:szCs w:val="16"/>
              </w:rPr>
            </w:pPr>
          </w:p>
        </w:tc>
        <w:tc>
          <w:tcPr>
            <w:tcW w:w="840" w:type="dxa"/>
            <w:tcBorders>
              <w:top w:val="nil"/>
              <w:left w:val="nil"/>
              <w:bottom w:val="nil"/>
              <w:right w:val="nil"/>
            </w:tcBorders>
          </w:tcPr>
          <w:p w14:paraId="66ACAABA" w14:textId="77777777" w:rsidR="00DC23ED" w:rsidRPr="004A41E7" w:rsidRDefault="00DC23ED" w:rsidP="00DC23ED">
            <w:pPr>
              <w:rPr>
                <w:sz w:val="16"/>
                <w:szCs w:val="16"/>
              </w:rPr>
            </w:pPr>
          </w:p>
        </w:tc>
        <w:tc>
          <w:tcPr>
            <w:tcW w:w="839" w:type="dxa"/>
            <w:tcBorders>
              <w:top w:val="nil"/>
              <w:left w:val="nil"/>
              <w:bottom w:val="nil"/>
              <w:right w:val="nil"/>
            </w:tcBorders>
          </w:tcPr>
          <w:p w14:paraId="091E9018"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82" w:type="dxa"/>
            <w:tcBorders>
              <w:top w:val="nil"/>
              <w:left w:val="nil"/>
              <w:bottom w:val="nil"/>
              <w:right w:val="nil"/>
            </w:tcBorders>
          </w:tcPr>
          <w:p w14:paraId="748A991F"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82" w:type="dxa"/>
            <w:tcBorders>
              <w:top w:val="nil"/>
              <w:left w:val="nil"/>
              <w:bottom w:val="nil"/>
              <w:right w:val="nil"/>
            </w:tcBorders>
          </w:tcPr>
          <w:p w14:paraId="04212124"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38" w:type="dxa"/>
            <w:tcBorders>
              <w:top w:val="nil"/>
              <w:left w:val="nil"/>
              <w:bottom w:val="nil"/>
              <w:right w:val="nil"/>
            </w:tcBorders>
          </w:tcPr>
          <w:p w14:paraId="060124B1"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38" w:type="dxa"/>
            <w:tcBorders>
              <w:top w:val="nil"/>
              <w:left w:val="nil"/>
              <w:bottom w:val="nil"/>
              <w:right w:val="nil"/>
            </w:tcBorders>
          </w:tcPr>
          <w:p w14:paraId="74E96022"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54" w:type="dxa"/>
            <w:tcBorders>
              <w:top w:val="nil"/>
              <w:left w:val="nil"/>
              <w:bottom w:val="nil"/>
              <w:right w:val="nil"/>
            </w:tcBorders>
          </w:tcPr>
          <w:p w14:paraId="3819DD48"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82" w:type="dxa"/>
            <w:tcBorders>
              <w:top w:val="nil"/>
              <w:left w:val="nil"/>
              <w:bottom w:val="nil"/>
              <w:right w:val="nil"/>
            </w:tcBorders>
          </w:tcPr>
          <w:p w14:paraId="534AE068"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23" w:type="dxa"/>
            <w:tcBorders>
              <w:top w:val="nil"/>
              <w:left w:val="nil"/>
              <w:bottom w:val="nil"/>
              <w:right w:val="nil"/>
            </w:tcBorders>
          </w:tcPr>
          <w:p w14:paraId="7A8FDA08"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924" w:type="dxa"/>
            <w:tcBorders>
              <w:top w:val="nil"/>
              <w:left w:val="nil"/>
              <w:bottom w:val="nil"/>
              <w:right w:val="nil"/>
            </w:tcBorders>
          </w:tcPr>
          <w:p w14:paraId="7BAC6674"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54" w:type="dxa"/>
            <w:tcBorders>
              <w:top w:val="nil"/>
              <w:left w:val="nil"/>
              <w:bottom w:val="nil"/>
              <w:right w:val="nil"/>
            </w:tcBorders>
          </w:tcPr>
          <w:p w14:paraId="1FE37298" w14:textId="77777777" w:rsidR="00DC23ED" w:rsidRPr="004A41E7" w:rsidRDefault="00DC23ED" w:rsidP="00DC23ED">
            <w:pPr>
              <w:pStyle w:val="TableText"/>
              <w:rPr>
                <w:sz w:val="16"/>
                <w:szCs w:val="16"/>
                <w:lang w:eastAsia="en-AU"/>
              </w:rPr>
            </w:pPr>
            <w:r w:rsidRPr="004A41E7">
              <w:rPr>
                <w:sz w:val="16"/>
                <w:szCs w:val="16"/>
                <w:lang w:eastAsia="en-AU"/>
              </w:rPr>
              <w:t>0.008105</w:t>
            </w:r>
          </w:p>
        </w:tc>
        <w:tc>
          <w:tcPr>
            <w:tcW w:w="882" w:type="dxa"/>
            <w:tcBorders>
              <w:top w:val="nil"/>
              <w:left w:val="nil"/>
              <w:bottom w:val="nil"/>
              <w:right w:val="nil"/>
            </w:tcBorders>
          </w:tcPr>
          <w:p w14:paraId="73AFEDD5" w14:textId="77777777" w:rsidR="00DC23ED" w:rsidRPr="004A41E7" w:rsidRDefault="00DC23ED" w:rsidP="00DC23ED">
            <w:pPr>
              <w:pStyle w:val="TableText"/>
              <w:rPr>
                <w:sz w:val="16"/>
                <w:szCs w:val="16"/>
                <w:lang w:eastAsia="en-AU"/>
              </w:rPr>
            </w:pPr>
            <w:r w:rsidRPr="004A41E7">
              <w:rPr>
                <w:sz w:val="16"/>
                <w:szCs w:val="16"/>
                <w:lang w:eastAsia="en-AU"/>
              </w:rPr>
              <w:t>0.008105</w:t>
            </w:r>
          </w:p>
        </w:tc>
      </w:tr>
      <w:tr w:rsidR="00DC23ED" w:rsidRPr="004A41E7" w14:paraId="1D91ABBD" w14:textId="77777777">
        <w:trPr>
          <w:trHeight w:val="219"/>
        </w:trPr>
        <w:tc>
          <w:tcPr>
            <w:tcW w:w="1036" w:type="dxa"/>
            <w:tcBorders>
              <w:top w:val="nil"/>
              <w:left w:val="nil"/>
              <w:bottom w:val="nil"/>
              <w:right w:val="nil"/>
            </w:tcBorders>
          </w:tcPr>
          <w:p w14:paraId="2F22FD4B"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82" w:type="dxa"/>
            <w:tcBorders>
              <w:top w:val="nil"/>
              <w:left w:val="nil"/>
              <w:bottom w:val="nil"/>
              <w:right w:val="nil"/>
            </w:tcBorders>
          </w:tcPr>
          <w:p w14:paraId="6C5BFBD0" w14:textId="77777777" w:rsidR="00DC23ED" w:rsidRPr="004A41E7" w:rsidRDefault="00DC23ED" w:rsidP="00DC23ED">
            <w:pPr>
              <w:rPr>
                <w:sz w:val="16"/>
                <w:szCs w:val="16"/>
              </w:rPr>
            </w:pPr>
          </w:p>
        </w:tc>
        <w:tc>
          <w:tcPr>
            <w:tcW w:w="854" w:type="dxa"/>
            <w:tcBorders>
              <w:top w:val="nil"/>
              <w:left w:val="nil"/>
              <w:bottom w:val="nil"/>
              <w:right w:val="nil"/>
            </w:tcBorders>
          </w:tcPr>
          <w:p w14:paraId="1FD8450A" w14:textId="77777777" w:rsidR="00DC23ED" w:rsidRPr="004A41E7" w:rsidRDefault="00DC23ED" w:rsidP="00DC23ED">
            <w:pPr>
              <w:rPr>
                <w:sz w:val="16"/>
                <w:szCs w:val="16"/>
              </w:rPr>
            </w:pPr>
          </w:p>
        </w:tc>
        <w:tc>
          <w:tcPr>
            <w:tcW w:w="840" w:type="dxa"/>
            <w:tcBorders>
              <w:top w:val="nil"/>
              <w:left w:val="nil"/>
              <w:bottom w:val="nil"/>
              <w:right w:val="nil"/>
            </w:tcBorders>
          </w:tcPr>
          <w:p w14:paraId="46DD4874" w14:textId="77777777" w:rsidR="00DC23ED" w:rsidRPr="004A41E7" w:rsidRDefault="00DC23ED" w:rsidP="00DC23ED">
            <w:pPr>
              <w:rPr>
                <w:sz w:val="16"/>
                <w:szCs w:val="16"/>
              </w:rPr>
            </w:pPr>
          </w:p>
        </w:tc>
        <w:tc>
          <w:tcPr>
            <w:tcW w:w="868" w:type="dxa"/>
            <w:tcBorders>
              <w:top w:val="nil"/>
              <w:left w:val="nil"/>
              <w:bottom w:val="nil"/>
              <w:right w:val="nil"/>
            </w:tcBorders>
          </w:tcPr>
          <w:p w14:paraId="32317058" w14:textId="77777777" w:rsidR="00DC23ED" w:rsidRPr="004A41E7" w:rsidRDefault="00DC23ED" w:rsidP="00DC23ED">
            <w:pPr>
              <w:rPr>
                <w:sz w:val="16"/>
                <w:szCs w:val="16"/>
              </w:rPr>
            </w:pPr>
          </w:p>
        </w:tc>
        <w:tc>
          <w:tcPr>
            <w:tcW w:w="840" w:type="dxa"/>
            <w:tcBorders>
              <w:top w:val="nil"/>
              <w:left w:val="nil"/>
              <w:bottom w:val="nil"/>
              <w:right w:val="nil"/>
            </w:tcBorders>
          </w:tcPr>
          <w:p w14:paraId="2DAFB085" w14:textId="77777777" w:rsidR="00DC23ED" w:rsidRPr="004A41E7" w:rsidRDefault="00DC23ED" w:rsidP="00DC23ED">
            <w:pPr>
              <w:rPr>
                <w:sz w:val="16"/>
                <w:szCs w:val="16"/>
              </w:rPr>
            </w:pPr>
          </w:p>
        </w:tc>
        <w:tc>
          <w:tcPr>
            <w:tcW w:w="839" w:type="dxa"/>
            <w:tcBorders>
              <w:top w:val="nil"/>
              <w:left w:val="nil"/>
              <w:bottom w:val="nil"/>
              <w:right w:val="nil"/>
            </w:tcBorders>
          </w:tcPr>
          <w:p w14:paraId="48139BE8"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82" w:type="dxa"/>
            <w:tcBorders>
              <w:top w:val="nil"/>
              <w:left w:val="nil"/>
              <w:bottom w:val="nil"/>
              <w:right w:val="nil"/>
            </w:tcBorders>
          </w:tcPr>
          <w:p w14:paraId="3350F8F6"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82" w:type="dxa"/>
            <w:tcBorders>
              <w:top w:val="nil"/>
              <w:left w:val="nil"/>
              <w:bottom w:val="nil"/>
              <w:right w:val="nil"/>
            </w:tcBorders>
          </w:tcPr>
          <w:p w14:paraId="446BBB80"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38" w:type="dxa"/>
            <w:tcBorders>
              <w:top w:val="nil"/>
              <w:left w:val="nil"/>
              <w:bottom w:val="nil"/>
              <w:right w:val="nil"/>
            </w:tcBorders>
          </w:tcPr>
          <w:p w14:paraId="7404F7F0"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38" w:type="dxa"/>
            <w:tcBorders>
              <w:top w:val="nil"/>
              <w:left w:val="nil"/>
              <w:bottom w:val="nil"/>
              <w:right w:val="nil"/>
            </w:tcBorders>
          </w:tcPr>
          <w:p w14:paraId="7DA8953D"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54" w:type="dxa"/>
            <w:tcBorders>
              <w:top w:val="nil"/>
              <w:left w:val="nil"/>
              <w:bottom w:val="nil"/>
              <w:right w:val="nil"/>
            </w:tcBorders>
          </w:tcPr>
          <w:p w14:paraId="47724A75"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82" w:type="dxa"/>
            <w:tcBorders>
              <w:top w:val="nil"/>
              <w:left w:val="nil"/>
              <w:bottom w:val="nil"/>
              <w:right w:val="nil"/>
            </w:tcBorders>
          </w:tcPr>
          <w:p w14:paraId="069F49BE"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23" w:type="dxa"/>
            <w:tcBorders>
              <w:top w:val="nil"/>
              <w:left w:val="nil"/>
              <w:bottom w:val="nil"/>
              <w:right w:val="nil"/>
            </w:tcBorders>
          </w:tcPr>
          <w:p w14:paraId="27DCAC55"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924" w:type="dxa"/>
            <w:tcBorders>
              <w:top w:val="nil"/>
              <w:left w:val="nil"/>
              <w:bottom w:val="nil"/>
              <w:right w:val="nil"/>
            </w:tcBorders>
          </w:tcPr>
          <w:p w14:paraId="57CBF618"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54" w:type="dxa"/>
            <w:tcBorders>
              <w:top w:val="nil"/>
              <w:left w:val="nil"/>
              <w:bottom w:val="nil"/>
              <w:right w:val="nil"/>
            </w:tcBorders>
          </w:tcPr>
          <w:p w14:paraId="46ACDFEB" w14:textId="77777777" w:rsidR="00DC23ED" w:rsidRPr="004A41E7" w:rsidRDefault="00DC23ED" w:rsidP="00DC23ED">
            <w:pPr>
              <w:pStyle w:val="TableText"/>
              <w:rPr>
                <w:sz w:val="16"/>
                <w:szCs w:val="16"/>
                <w:lang w:eastAsia="en-AU"/>
              </w:rPr>
            </w:pPr>
            <w:r w:rsidRPr="004A41E7">
              <w:rPr>
                <w:sz w:val="16"/>
                <w:szCs w:val="16"/>
                <w:lang w:eastAsia="en-AU"/>
              </w:rPr>
              <w:t>0.008965</w:t>
            </w:r>
          </w:p>
        </w:tc>
        <w:tc>
          <w:tcPr>
            <w:tcW w:w="882" w:type="dxa"/>
            <w:tcBorders>
              <w:top w:val="nil"/>
              <w:left w:val="nil"/>
              <w:bottom w:val="nil"/>
              <w:right w:val="nil"/>
            </w:tcBorders>
          </w:tcPr>
          <w:p w14:paraId="7117151B" w14:textId="77777777" w:rsidR="00DC23ED" w:rsidRPr="004A41E7" w:rsidRDefault="00DC23ED" w:rsidP="00DC23ED">
            <w:pPr>
              <w:pStyle w:val="TableText"/>
              <w:rPr>
                <w:sz w:val="16"/>
                <w:szCs w:val="16"/>
                <w:lang w:eastAsia="en-AU"/>
              </w:rPr>
            </w:pPr>
            <w:r w:rsidRPr="004A41E7">
              <w:rPr>
                <w:sz w:val="16"/>
                <w:szCs w:val="16"/>
                <w:lang w:eastAsia="en-AU"/>
              </w:rPr>
              <w:t>0.008965</w:t>
            </w:r>
          </w:p>
        </w:tc>
      </w:tr>
      <w:tr w:rsidR="00DC23ED" w:rsidRPr="004A41E7" w14:paraId="188779DA" w14:textId="77777777">
        <w:trPr>
          <w:trHeight w:val="219"/>
        </w:trPr>
        <w:tc>
          <w:tcPr>
            <w:tcW w:w="1036" w:type="dxa"/>
            <w:tcBorders>
              <w:top w:val="nil"/>
              <w:left w:val="nil"/>
              <w:bottom w:val="nil"/>
              <w:right w:val="nil"/>
            </w:tcBorders>
          </w:tcPr>
          <w:p w14:paraId="7876401B"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82" w:type="dxa"/>
            <w:tcBorders>
              <w:top w:val="nil"/>
              <w:left w:val="nil"/>
              <w:bottom w:val="nil"/>
              <w:right w:val="nil"/>
            </w:tcBorders>
          </w:tcPr>
          <w:p w14:paraId="6B8652D4" w14:textId="77777777" w:rsidR="00DC23ED" w:rsidRPr="004A41E7" w:rsidRDefault="00DC23ED" w:rsidP="00DC23ED">
            <w:pPr>
              <w:rPr>
                <w:sz w:val="16"/>
                <w:szCs w:val="16"/>
              </w:rPr>
            </w:pPr>
          </w:p>
        </w:tc>
        <w:tc>
          <w:tcPr>
            <w:tcW w:w="854" w:type="dxa"/>
            <w:tcBorders>
              <w:top w:val="nil"/>
              <w:left w:val="nil"/>
              <w:bottom w:val="nil"/>
              <w:right w:val="nil"/>
            </w:tcBorders>
          </w:tcPr>
          <w:p w14:paraId="1B247525" w14:textId="77777777" w:rsidR="00DC23ED" w:rsidRPr="004A41E7" w:rsidRDefault="00DC23ED" w:rsidP="00DC23ED">
            <w:pPr>
              <w:rPr>
                <w:sz w:val="16"/>
                <w:szCs w:val="16"/>
              </w:rPr>
            </w:pPr>
          </w:p>
        </w:tc>
        <w:tc>
          <w:tcPr>
            <w:tcW w:w="840" w:type="dxa"/>
            <w:tcBorders>
              <w:top w:val="nil"/>
              <w:left w:val="nil"/>
              <w:bottom w:val="nil"/>
              <w:right w:val="nil"/>
            </w:tcBorders>
          </w:tcPr>
          <w:p w14:paraId="60AED618" w14:textId="77777777" w:rsidR="00DC23ED" w:rsidRPr="004A41E7" w:rsidRDefault="00DC23ED" w:rsidP="00DC23ED">
            <w:pPr>
              <w:rPr>
                <w:sz w:val="16"/>
                <w:szCs w:val="16"/>
              </w:rPr>
            </w:pPr>
          </w:p>
        </w:tc>
        <w:tc>
          <w:tcPr>
            <w:tcW w:w="868" w:type="dxa"/>
            <w:tcBorders>
              <w:top w:val="nil"/>
              <w:left w:val="nil"/>
              <w:bottom w:val="nil"/>
              <w:right w:val="nil"/>
            </w:tcBorders>
          </w:tcPr>
          <w:p w14:paraId="2E5845C4" w14:textId="77777777" w:rsidR="00DC23ED" w:rsidRPr="004A41E7" w:rsidRDefault="00DC23ED" w:rsidP="00DC23ED">
            <w:pPr>
              <w:rPr>
                <w:sz w:val="16"/>
                <w:szCs w:val="16"/>
              </w:rPr>
            </w:pPr>
          </w:p>
        </w:tc>
        <w:tc>
          <w:tcPr>
            <w:tcW w:w="840" w:type="dxa"/>
            <w:tcBorders>
              <w:top w:val="nil"/>
              <w:left w:val="nil"/>
              <w:bottom w:val="nil"/>
              <w:right w:val="nil"/>
            </w:tcBorders>
          </w:tcPr>
          <w:p w14:paraId="0B792B06" w14:textId="77777777" w:rsidR="00DC23ED" w:rsidRPr="004A41E7" w:rsidRDefault="00DC23ED" w:rsidP="00DC23ED">
            <w:pPr>
              <w:rPr>
                <w:sz w:val="16"/>
                <w:szCs w:val="16"/>
              </w:rPr>
            </w:pPr>
          </w:p>
        </w:tc>
        <w:tc>
          <w:tcPr>
            <w:tcW w:w="839" w:type="dxa"/>
            <w:tcBorders>
              <w:top w:val="nil"/>
              <w:left w:val="nil"/>
              <w:bottom w:val="nil"/>
              <w:right w:val="nil"/>
            </w:tcBorders>
          </w:tcPr>
          <w:p w14:paraId="42744F36"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82" w:type="dxa"/>
            <w:tcBorders>
              <w:top w:val="nil"/>
              <w:left w:val="nil"/>
              <w:bottom w:val="nil"/>
              <w:right w:val="nil"/>
            </w:tcBorders>
          </w:tcPr>
          <w:p w14:paraId="030F8FC8"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82" w:type="dxa"/>
            <w:tcBorders>
              <w:top w:val="nil"/>
              <w:left w:val="nil"/>
              <w:bottom w:val="nil"/>
              <w:right w:val="nil"/>
            </w:tcBorders>
          </w:tcPr>
          <w:p w14:paraId="070B91E0"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38" w:type="dxa"/>
            <w:tcBorders>
              <w:top w:val="nil"/>
              <w:left w:val="nil"/>
              <w:bottom w:val="nil"/>
              <w:right w:val="nil"/>
            </w:tcBorders>
          </w:tcPr>
          <w:p w14:paraId="61E7E3EA"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38" w:type="dxa"/>
            <w:tcBorders>
              <w:top w:val="nil"/>
              <w:left w:val="nil"/>
              <w:bottom w:val="nil"/>
              <w:right w:val="nil"/>
            </w:tcBorders>
          </w:tcPr>
          <w:p w14:paraId="181F78EB"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54" w:type="dxa"/>
            <w:tcBorders>
              <w:top w:val="nil"/>
              <w:left w:val="nil"/>
              <w:bottom w:val="nil"/>
              <w:right w:val="nil"/>
            </w:tcBorders>
          </w:tcPr>
          <w:p w14:paraId="0A6E8FAA"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82" w:type="dxa"/>
            <w:tcBorders>
              <w:top w:val="nil"/>
              <w:left w:val="nil"/>
              <w:bottom w:val="nil"/>
              <w:right w:val="nil"/>
            </w:tcBorders>
          </w:tcPr>
          <w:p w14:paraId="4E8A1A63"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23" w:type="dxa"/>
            <w:tcBorders>
              <w:top w:val="nil"/>
              <w:left w:val="nil"/>
              <w:bottom w:val="nil"/>
              <w:right w:val="nil"/>
            </w:tcBorders>
          </w:tcPr>
          <w:p w14:paraId="2323398F"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924" w:type="dxa"/>
            <w:tcBorders>
              <w:top w:val="nil"/>
              <w:left w:val="nil"/>
              <w:bottom w:val="nil"/>
              <w:right w:val="nil"/>
            </w:tcBorders>
          </w:tcPr>
          <w:p w14:paraId="1963E484"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54" w:type="dxa"/>
            <w:tcBorders>
              <w:top w:val="nil"/>
              <w:left w:val="nil"/>
              <w:bottom w:val="nil"/>
              <w:right w:val="nil"/>
            </w:tcBorders>
          </w:tcPr>
          <w:p w14:paraId="28424CF5" w14:textId="77777777" w:rsidR="00DC23ED" w:rsidRPr="004A41E7" w:rsidRDefault="00DC23ED" w:rsidP="00DC23ED">
            <w:pPr>
              <w:pStyle w:val="TableText"/>
              <w:rPr>
                <w:sz w:val="16"/>
                <w:szCs w:val="16"/>
                <w:lang w:eastAsia="en-AU"/>
              </w:rPr>
            </w:pPr>
            <w:r w:rsidRPr="004A41E7">
              <w:rPr>
                <w:sz w:val="16"/>
                <w:szCs w:val="16"/>
                <w:lang w:eastAsia="en-AU"/>
              </w:rPr>
              <w:t>0.009892</w:t>
            </w:r>
          </w:p>
        </w:tc>
        <w:tc>
          <w:tcPr>
            <w:tcW w:w="882" w:type="dxa"/>
            <w:tcBorders>
              <w:top w:val="nil"/>
              <w:left w:val="nil"/>
              <w:bottom w:val="nil"/>
              <w:right w:val="nil"/>
            </w:tcBorders>
          </w:tcPr>
          <w:p w14:paraId="128F24E7" w14:textId="77777777" w:rsidR="00DC23ED" w:rsidRPr="004A41E7" w:rsidRDefault="00DC23ED" w:rsidP="00DC23ED">
            <w:pPr>
              <w:pStyle w:val="TableText"/>
              <w:rPr>
                <w:sz w:val="16"/>
                <w:szCs w:val="16"/>
                <w:lang w:eastAsia="en-AU"/>
              </w:rPr>
            </w:pPr>
            <w:r w:rsidRPr="004A41E7">
              <w:rPr>
                <w:sz w:val="16"/>
                <w:szCs w:val="16"/>
                <w:lang w:eastAsia="en-AU"/>
              </w:rPr>
              <w:t>0.009892</w:t>
            </w:r>
          </w:p>
        </w:tc>
      </w:tr>
      <w:tr w:rsidR="00DC23ED" w:rsidRPr="004A41E7" w14:paraId="1FEC0CFA" w14:textId="77777777">
        <w:trPr>
          <w:trHeight w:val="219"/>
        </w:trPr>
        <w:tc>
          <w:tcPr>
            <w:tcW w:w="1036" w:type="dxa"/>
            <w:tcBorders>
              <w:top w:val="nil"/>
              <w:left w:val="nil"/>
              <w:right w:val="nil"/>
            </w:tcBorders>
          </w:tcPr>
          <w:p w14:paraId="205A620F"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82" w:type="dxa"/>
            <w:tcBorders>
              <w:top w:val="nil"/>
              <w:left w:val="nil"/>
              <w:right w:val="nil"/>
            </w:tcBorders>
          </w:tcPr>
          <w:p w14:paraId="4670A653" w14:textId="77777777" w:rsidR="00DC23ED" w:rsidRPr="004A41E7" w:rsidRDefault="00DC23ED" w:rsidP="00DC23ED">
            <w:pPr>
              <w:rPr>
                <w:sz w:val="16"/>
                <w:szCs w:val="16"/>
              </w:rPr>
            </w:pPr>
          </w:p>
        </w:tc>
        <w:tc>
          <w:tcPr>
            <w:tcW w:w="854" w:type="dxa"/>
            <w:tcBorders>
              <w:top w:val="nil"/>
              <w:left w:val="nil"/>
              <w:right w:val="nil"/>
            </w:tcBorders>
          </w:tcPr>
          <w:p w14:paraId="6AA9A5ED" w14:textId="77777777" w:rsidR="00DC23ED" w:rsidRPr="004A41E7" w:rsidRDefault="00DC23ED" w:rsidP="00DC23ED">
            <w:pPr>
              <w:rPr>
                <w:sz w:val="16"/>
                <w:szCs w:val="16"/>
              </w:rPr>
            </w:pPr>
          </w:p>
        </w:tc>
        <w:tc>
          <w:tcPr>
            <w:tcW w:w="840" w:type="dxa"/>
            <w:tcBorders>
              <w:top w:val="nil"/>
              <w:left w:val="nil"/>
              <w:right w:val="nil"/>
            </w:tcBorders>
          </w:tcPr>
          <w:p w14:paraId="094F64E5" w14:textId="77777777" w:rsidR="00DC23ED" w:rsidRPr="004A41E7" w:rsidRDefault="00DC23ED" w:rsidP="00DC23ED">
            <w:pPr>
              <w:rPr>
                <w:sz w:val="16"/>
                <w:szCs w:val="16"/>
              </w:rPr>
            </w:pPr>
          </w:p>
        </w:tc>
        <w:tc>
          <w:tcPr>
            <w:tcW w:w="868" w:type="dxa"/>
            <w:tcBorders>
              <w:top w:val="nil"/>
              <w:left w:val="nil"/>
              <w:right w:val="nil"/>
            </w:tcBorders>
          </w:tcPr>
          <w:p w14:paraId="45DE58F8" w14:textId="77777777" w:rsidR="00DC23ED" w:rsidRPr="004A41E7" w:rsidRDefault="00DC23ED" w:rsidP="00DC23ED">
            <w:pPr>
              <w:rPr>
                <w:sz w:val="16"/>
                <w:szCs w:val="16"/>
              </w:rPr>
            </w:pPr>
          </w:p>
        </w:tc>
        <w:tc>
          <w:tcPr>
            <w:tcW w:w="840" w:type="dxa"/>
            <w:tcBorders>
              <w:top w:val="nil"/>
              <w:left w:val="nil"/>
              <w:right w:val="nil"/>
            </w:tcBorders>
          </w:tcPr>
          <w:p w14:paraId="7E07E946" w14:textId="77777777" w:rsidR="00DC23ED" w:rsidRPr="004A41E7" w:rsidRDefault="00DC23ED" w:rsidP="00DC23ED">
            <w:pPr>
              <w:rPr>
                <w:sz w:val="16"/>
                <w:szCs w:val="16"/>
              </w:rPr>
            </w:pPr>
          </w:p>
        </w:tc>
        <w:tc>
          <w:tcPr>
            <w:tcW w:w="839" w:type="dxa"/>
            <w:tcBorders>
              <w:top w:val="nil"/>
              <w:left w:val="nil"/>
              <w:right w:val="nil"/>
            </w:tcBorders>
          </w:tcPr>
          <w:p w14:paraId="108D11B4"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82" w:type="dxa"/>
            <w:tcBorders>
              <w:top w:val="nil"/>
              <w:left w:val="nil"/>
              <w:right w:val="nil"/>
            </w:tcBorders>
          </w:tcPr>
          <w:p w14:paraId="0EECCFD4"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82" w:type="dxa"/>
            <w:tcBorders>
              <w:top w:val="nil"/>
              <w:left w:val="nil"/>
              <w:right w:val="nil"/>
            </w:tcBorders>
          </w:tcPr>
          <w:p w14:paraId="2DEDBCA7"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38" w:type="dxa"/>
            <w:tcBorders>
              <w:top w:val="nil"/>
              <w:left w:val="nil"/>
              <w:right w:val="nil"/>
            </w:tcBorders>
          </w:tcPr>
          <w:p w14:paraId="146B14D5"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38" w:type="dxa"/>
            <w:tcBorders>
              <w:top w:val="nil"/>
              <w:left w:val="nil"/>
              <w:right w:val="nil"/>
            </w:tcBorders>
          </w:tcPr>
          <w:p w14:paraId="6B0AF1C3"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54" w:type="dxa"/>
            <w:tcBorders>
              <w:top w:val="nil"/>
              <w:left w:val="nil"/>
              <w:right w:val="nil"/>
            </w:tcBorders>
          </w:tcPr>
          <w:p w14:paraId="1DE9C37F"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82" w:type="dxa"/>
            <w:tcBorders>
              <w:top w:val="nil"/>
              <w:left w:val="nil"/>
              <w:right w:val="nil"/>
            </w:tcBorders>
          </w:tcPr>
          <w:p w14:paraId="2BFDAA24"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23" w:type="dxa"/>
            <w:tcBorders>
              <w:top w:val="nil"/>
              <w:left w:val="nil"/>
              <w:right w:val="nil"/>
            </w:tcBorders>
          </w:tcPr>
          <w:p w14:paraId="3D74FA19"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924" w:type="dxa"/>
            <w:tcBorders>
              <w:top w:val="nil"/>
              <w:left w:val="nil"/>
              <w:right w:val="nil"/>
            </w:tcBorders>
          </w:tcPr>
          <w:p w14:paraId="4BAB74D0"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54" w:type="dxa"/>
            <w:tcBorders>
              <w:top w:val="nil"/>
              <w:left w:val="nil"/>
              <w:right w:val="nil"/>
            </w:tcBorders>
          </w:tcPr>
          <w:p w14:paraId="0BAD2057"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82" w:type="dxa"/>
            <w:tcBorders>
              <w:top w:val="nil"/>
              <w:left w:val="nil"/>
              <w:right w:val="nil"/>
            </w:tcBorders>
          </w:tcPr>
          <w:p w14:paraId="0BBE55BE" w14:textId="77777777" w:rsidR="00DC23ED" w:rsidRPr="004A41E7" w:rsidRDefault="00DC23ED" w:rsidP="00DC23ED">
            <w:pPr>
              <w:pStyle w:val="TableText"/>
              <w:rPr>
                <w:sz w:val="16"/>
                <w:szCs w:val="16"/>
                <w:lang w:eastAsia="en-AU"/>
              </w:rPr>
            </w:pPr>
            <w:r w:rsidRPr="004A41E7">
              <w:rPr>
                <w:sz w:val="16"/>
                <w:szCs w:val="16"/>
                <w:lang w:eastAsia="en-AU"/>
              </w:rPr>
              <w:t>0.010887</w:t>
            </w:r>
          </w:p>
        </w:tc>
      </w:tr>
      <w:tr w:rsidR="00DC23ED" w:rsidRPr="004A41E7" w14:paraId="32202EC0" w14:textId="77777777">
        <w:trPr>
          <w:trHeight w:val="219"/>
        </w:trPr>
        <w:tc>
          <w:tcPr>
            <w:tcW w:w="1036" w:type="dxa"/>
            <w:tcBorders>
              <w:top w:val="nil"/>
              <w:left w:val="nil"/>
              <w:bottom w:val="single" w:sz="4" w:space="0" w:color="auto"/>
              <w:right w:val="nil"/>
            </w:tcBorders>
          </w:tcPr>
          <w:p w14:paraId="3DBA9A14"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82" w:type="dxa"/>
            <w:tcBorders>
              <w:top w:val="nil"/>
              <w:left w:val="nil"/>
              <w:bottom w:val="single" w:sz="4" w:space="0" w:color="auto"/>
              <w:right w:val="nil"/>
            </w:tcBorders>
          </w:tcPr>
          <w:p w14:paraId="3AB5C124" w14:textId="77777777" w:rsidR="00DC23ED" w:rsidRPr="004A41E7" w:rsidRDefault="00DC23ED" w:rsidP="00DC23ED">
            <w:pPr>
              <w:rPr>
                <w:sz w:val="16"/>
                <w:szCs w:val="16"/>
              </w:rPr>
            </w:pPr>
          </w:p>
        </w:tc>
        <w:tc>
          <w:tcPr>
            <w:tcW w:w="854" w:type="dxa"/>
            <w:tcBorders>
              <w:top w:val="nil"/>
              <w:left w:val="nil"/>
              <w:bottom w:val="single" w:sz="4" w:space="0" w:color="auto"/>
              <w:right w:val="nil"/>
            </w:tcBorders>
          </w:tcPr>
          <w:p w14:paraId="69BF4DAE"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6B13F09D" w14:textId="77777777" w:rsidR="00DC23ED" w:rsidRPr="004A41E7" w:rsidRDefault="00DC23ED" w:rsidP="00DC23ED">
            <w:pPr>
              <w:rPr>
                <w:sz w:val="16"/>
                <w:szCs w:val="16"/>
              </w:rPr>
            </w:pPr>
          </w:p>
        </w:tc>
        <w:tc>
          <w:tcPr>
            <w:tcW w:w="868" w:type="dxa"/>
            <w:tcBorders>
              <w:top w:val="nil"/>
              <w:left w:val="nil"/>
              <w:bottom w:val="single" w:sz="4" w:space="0" w:color="auto"/>
              <w:right w:val="nil"/>
            </w:tcBorders>
          </w:tcPr>
          <w:p w14:paraId="7702A028"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3AC718BD" w14:textId="77777777" w:rsidR="00DC23ED" w:rsidRPr="004A41E7" w:rsidRDefault="00DC23ED" w:rsidP="00DC23ED">
            <w:pPr>
              <w:rPr>
                <w:sz w:val="16"/>
                <w:szCs w:val="16"/>
              </w:rPr>
            </w:pPr>
          </w:p>
        </w:tc>
        <w:tc>
          <w:tcPr>
            <w:tcW w:w="839" w:type="dxa"/>
            <w:tcBorders>
              <w:top w:val="nil"/>
              <w:left w:val="nil"/>
              <w:bottom w:val="single" w:sz="4" w:space="0" w:color="auto"/>
              <w:right w:val="nil"/>
            </w:tcBorders>
          </w:tcPr>
          <w:p w14:paraId="030CEE65"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82" w:type="dxa"/>
            <w:tcBorders>
              <w:top w:val="nil"/>
              <w:left w:val="nil"/>
              <w:bottom w:val="single" w:sz="4" w:space="0" w:color="auto"/>
              <w:right w:val="nil"/>
            </w:tcBorders>
          </w:tcPr>
          <w:p w14:paraId="2222431A"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82" w:type="dxa"/>
            <w:tcBorders>
              <w:top w:val="nil"/>
              <w:left w:val="nil"/>
              <w:bottom w:val="single" w:sz="4" w:space="0" w:color="auto"/>
              <w:right w:val="nil"/>
            </w:tcBorders>
          </w:tcPr>
          <w:p w14:paraId="17750EF2"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38" w:type="dxa"/>
            <w:tcBorders>
              <w:top w:val="nil"/>
              <w:left w:val="nil"/>
              <w:bottom w:val="single" w:sz="4" w:space="0" w:color="auto"/>
              <w:right w:val="nil"/>
            </w:tcBorders>
          </w:tcPr>
          <w:p w14:paraId="00CB23DF"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38" w:type="dxa"/>
            <w:tcBorders>
              <w:top w:val="nil"/>
              <w:left w:val="nil"/>
              <w:bottom w:val="single" w:sz="4" w:space="0" w:color="auto"/>
              <w:right w:val="nil"/>
            </w:tcBorders>
          </w:tcPr>
          <w:p w14:paraId="0C2BE035"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54" w:type="dxa"/>
            <w:tcBorders>
              <w:top w:val="nil"/>
              <w:left w:val="nil"/>
              <w:bottom w:val="single" w:sz="4" w:space="0" w:color="auto"/>
              <w:right w:val="nil"/>
            </w:tcBorders>
          </w:tcPr>
          <w:p w14:paraId="0A44FB98"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82" w:type="dxa"/>
            <w:tcBorders>
              <w:top w:val="nil"/>
              <w:left w:val="nil"/>
              <w:bottom w:val="single" w:sz="4" w:space="0" w:color="auto"/>
              <w:right w:val="nil"/>
            </w:tcBorders>
          </w:tcPr>
          <w:p w14:paraId="1374A6E3"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23" w:type="dxa"/>
            <w:tcBorders>
              <w:top w:val="nil"/>
              <w:left w:val="nil"/>
              <w:bottom w:val="single" w:sz="4" w:space="0" w:color="auto"/>
              <w:right w:val="nil"/>
            </w:tcBorders>
          </w:tcPr>
          <w:p w14:paraId="7D33182F"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924" w:type="dxa"/>
            <w:tcBorders>
              <w:top w:val="nil"/>
              <w:left w:val="nil"/>
              <w:bottom w:val="single" w:sz="4" w:space="0" w:color="auto"/>
              <w:right w:val="nil"/>
            </w:tcBorders>
          </w:tcPr>
          <w:p w14:paraId="2C33B0BC"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54" w:type="dxa"/>
            <w:tcBorders>
              <w:top w:val="nil"/>
              <w:left w:val="nil"/>
              <w:bottom w:val="single" w:sz="4" w:space="0" w:color="auto"/>
              <w:right w:val="nil"/>
            </w:tcBorders>
          </w:tcPr>
          <w:p w14:paraId="560FDC82" w14:textId="77777777" w:rsidR="00DC23ED" w:rsidRPr="004A41E7" w:rsidRDefault="00DC23ED" w:rsidP="00DC23ED">
            <w:pPr>
              <w:pStyle w:val="TableText"/>
              <w:rPr>
                <w:sz w:val="16"/>
                <w:szCs w:val="16"/>
                <w:lang w:eastAsia="en-AU"/>
              </w:rPr>
            </w:pPr>
            <w:r w:rsidRPr="004A41E7">
              <w:rPr>
                <w:sz w:val="16"/>
                <w:szCs w:val="16"/>
                <w:lang w:eastAsia="en-AU"/>
              </w:rPr>
              <w:t>0.011976</w:t>
            </w:r>
          </w:p>
        </w:tc>
        <w:tc>
          <w:tcPr>
            <w:tcW w:w="882" w:type="dxa"/>
            <w:tcBorders>
              <w:top w:val="nil"/>
              <w:left w:val="nil"/>
              <w:bottom w:val="single" w:sz="4" w:space="0" w:color="auto"/>
              <w:right w:val="nil"/>
            </w:tcBorders>
          </w:tcPr>
          <w:p w14:paraId="398B5A9E" w14:textId="77777777" w:rsidR="00DC23ED" w:rsidRPr="004A41E7" w:rsidRDefault="00DC23ED" w:rsidP="00DC23ED">
            <w:pPr>
              <w:pStyle w:val="TableText"/>
              <w:rPr>
                <w:sz w:val="16"/>
                <w:szCs w:val="16"/>
                <w:lang w:eastAsia="en-AU"/>
              </w:rPr>
            </w:pPr>
            <w:r w:rsidRPr="004A41E7">
              <w:rPr>
                <w:sz w:val="16"/>
                <w:szCs w:val="16"/>
                <w:lang w:eastAsia="en-AU"/>
              </w:rPr>
              <w:t>0.011976</w:t>
            </w:r>
          </w:p>
        </w:tc>
      </w:tr>
    </w:tbl>
    <w:p w14:paraId="17AE3CF1" w14:textId="77777777" w:rsidR="00DC23ED" w:rsidRPr="00BF7F39" w:rsidRDefault="00DC23ED" w:rsidP="00DC23ED">
      <w:pPr>
        <w:pStyle w:val="ScheduleHeading"/>
        <w:ind w:left="1320" w:hanging="1320"/>
      </w:pPr>
      <w:r w:rsidRPr="00BF7F39">
        <w:t>Table 45</w:t>
      </w:r>
      <w:r w:rsidRPr="00BF7F39">
        <w:tab/>
        <w:t>Lump sum valuation factors for sitting members</w:t>
      </w:r>
    </w:p>
    <w:p w14:paraId="12649E14" w14:textId="77777777" w:rsidR="00DC23ED" w:rsidRPr="00BF7F39" w:rsidRDefault="00DC23ED" w:rsidP="00DC23ED">
      <w:pPr>
        <w:keepNext/>
      </w:pPr>
    </w:p>
    <w:tbl>
      <w:tblPr>
        <w:tblW w:w="15118" w:type="dxa"/>
        <w:tblInd w:w="-158" w:type="dxa"/>
        <w:tblLayout w:type="fixed"/>
        <w:tblLook w:val="0000" w:firstRow="0" w:lastRow="0" w:firstColumn="0" w:lastColumn="0" w:noHBand="0" w:noVBand="0"/>
      </w:tblPr>
      <w:tblGrid>
        <w:gridCol w:w="1092"/>
        <w:gridCol w:w="854"/>
        <w:gridCol w:w="854"/>
        <w:gridCol w:w="840"/>
        <w:gridCol w:w="868"/>
        <w:gridCol w:w="840"/>
        <w:gridCol w:w="853"/>
        <w:gridCol w:w="840"/>
        <w:gridCol w:w="882"/>
        <w:gridCol w:w="938"/>
        <w:gridCol w:w="924"/>
        <w:gridCol w:w="854"/>
        <w:gridCol w:w="907"/>
        <w:gridCol w:w="912"/>
        <w:gridCol w:w="924"/>
        <w:gridCol w:w="868"/>
        <w:gridCol w:w="868"/>
      </w:tblGrid>
      <w:tr w:rsidR="00DC23ED" w:rsidRPr="004A41E7" w14:paraId="4AEC35CB" w14:textId="77777777">
        <w:trPr>
          <w:trHeight w:val="219"/>
          <w:tblHeader/>
        </w:trPr>
        <w:tc>
          <w:tcPr>
            <w:tcW w:w="1092" w:type="dxa"/>
            <w:vMerge w:val="restart"/>
            <w:tcBorders>
              <w:top w:val="nil"/>
              <w:left w:val="nil"/>
              <w:right w:val="nil"/>
            </w:tcBorders>
            <w:vAlign w:val="bottom"/>
          </w:tcPr>
          <w:p w14:paraId="39112568"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54" w:type="dxa"/>
            <w:tcBorders>
              <w:top w:val="nil"/>
              <w:left w:val="nil"/>
              <w:bottom w:val="nil"/>
              <w:right w:val="nil"/>
            </w:tcBorders>
          </w:tcPr>
          <w:p w14:paraId="61D4CCD6" w14:textId="77777777" w:rsidR="00DC23ED" w:rsidRPr="004A41E7" w:rsidRDefault="00DC23ED" w:rsidP="00DC23ED">
            <w:pPr>
              <w:pStyle w:val="TableColHead"/>
              <w:rPr>
                <w:sz w:val="16"/>
                <w:szCs w:val="16"/>
                <w:lang w:eastAsia="en-AU"/>
              </w:rPr>
            </w:pPr>
          </w:p>
        </w:tc>
        <w:tc>
          <w:tcPr>
            <w:tcW w:w="7839" w:type="dxa"/>
            <w:gridSpan w:val="9"/>
            <w:tcBorders>
              <w:top w:val="nil"/>
              <w:left w:val="nil"/>
              <w:bottom w:val="nil"/>
              <w:right w:val="nil"/>
            </w:tcBorders>
          </w:tcPr>
          <w:p w14:paraId="3BC32793"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54" w:type="dxa"/>
            <w:tcBorders>
              <w:top w:val="nil"/>
              <w:left w:val="nil"/>
              <w:bottom w:val="nil"/>
              <w:right w:val="nil"/>
            </w:tcBorders>
          </w:tcPr>
          <w:p w14:paraId="48D21994" w14:textId="77777777" w:rsidR="00DC23ED" w:rsidRPr="004A41E7" w:rsidRDefault="00DC23ED" w:rsidP="00DC23ED">
            <w:pPr>
              <w:pStyle w:val="TableColHead"/>
              <w:rPr>
                <w:sz w:val="16"/>
                <w:szCs w:val="16"/>
                <w:lang w:eastAsia="en-AU"/>
              </w:rPr>
            </w:pPr>
          </w:p>
        </w:tc>
        <w:tc>
          <w:tcPr>
            <w:tcW w:w="907" w:type="dxa"/>
            <w:tcBorders>
              <w:top w:val="nil"/>
              <w:left w:val="nil"/>
              <w:bottom w:val="nil"/>
              <w:right w:val="nil"/>
            </w:tcBorders>
          </w:tcPr>
          <w:p w14:paraId="3F2C212D" w14:textId="77777777" w:rsidR="00DC23ED" w:rsidRPr="004A41E7" w:rsidRDefault="00DC23ED" w:rsidP="00DC23ED">
            <w:pPr>
              <w:pStyle w:val="TableColHead"/>
              <w:rPr>
                <w:sz w:val="16"/>
                <w:szCs w:val="16"/>
                <w:lang w:eastAsia="en-AU"/>
              </w:rPr>
            </w:pPr>
          </w:p>
        </w:tc>
        <w:tc>
          <w:tcPr>
            <w:tcW w:w="912" w:type="dxa"/>
            <w:tcBorders>
              <w:top w:val="nil"/>
              <w:left w:val="nil"/>
              <w:bottom w:val="nil"/>
              <w:right w:val="nil"/>
            </w:tcBorders>
          </w:tcPr>
          <w:p w14:paraId="1B019018" w14:textId="77777777" w:rsidR="00DC23ED" w:rsidRPr="004A41E7" w:rsidRDefault="00DC23ED" w:rsidP="00DC23ED">
            <w:pPr>
              <w:pStyle w:val="TableColHead"/>
              <w:rPr>
                <w:sz w:val="16"/>
                <w:szCs w:val="16"/>
                <w:lang w:eastAsia="en-AU"/>
              </w:rPr>
            </w:pPr>
          </w:p>
        </w:tc>
        <w:tc>
          <w:tcPr>
            <w:tcW w:w="924" w:type="dxa"/>
            <w:tcBorders>
              <w:top w:val="nil"/>
              <w:left w:val="nil"/>
              <w:bottom w:val="nil"/>
              <w:right w:val="nil"/>
            </w:tcBorders>
          </w:tcPr>
          <w:p w14:paraId="2601ACE8" w14:textId="77777777" w:rsidR="00DC23ED" w:rsidRPr="004A41E7" w:rsidRDefault="00DC23ED" w:rsidP="00DC23ED">
            <w:pPr>
              <w:pStyle w:val="TableColHead"/>
              <w:rPr>
                <w:sz w:val="16"/>
                <w:szCs w:val="16"/>
                <w:lang w:eastAsia="en-AU"/>
              </w:rPr>
            </w:pPr>
          </w:p>
        </w:tc>
        <w:tc>
          <w:tcPr>
            <w:tcW w:w="868" w:type="dxa"/>
            <w:tcBorders>
              <w:top w:val="nil"/>
              <w:left w:val="nil"/>
              <w:bottom w:val="nil"/>
              <w:right w:val="nil"/>
            </w:tcBorders>
          </w:tcPr>
          <w:p w14:paraId="2952FEFF" w14:textId="77777777" w:rsidR="00DC23ED" w:rsidRPr="004A41E7" w:rsidRDefault="00DC23ED" w:rsidP="00DC23ED">
            <w:pPr>
              <w:pStyle w:val="TableColHead"/>
              <w:rPr>
                <w:sz w:val="16"/>
                <w:szCs w:val="16"/>
                <w:lang w:eastAsia="en-AU"/>
              </w:rPr>
            </w:pPr>
          </w:p>
        </w:tc>
        <w:tc>
          <w:tcPr>
            <w:tcW w:w="868" w:type="dxa"/>
            <w:tcBorders>
              <w:top w:val="nil"/>
              <w:left w:val="nil"/>
              <w:bottom w:val="nil"/>
              <w:right w:val="nil"/>
            </w:tcBorders>
          </w:tcPr>
          <w:p w14:paraId="700D57BF" w14:textId="77777777" w:rsidR="00DC23ED" w:rsidRPr="004A41E7" w:rsidRDefault="00DC23ED" w:rsidP="00DC23ED">
            <w:pPr>
              <w:pStyle w:val="TableColHead"/>
              <w:rPr>
                <w:sz w:val="16"/>
                <w:szCs w:val="16"/>
                <w:lang w:eastAsia="en-AU"/>
              </w:rPr>
            </w:pPr>
          </w:p>
        </w:tc>
      </w:tr>
      <w:tr w:rsidR="00DC23ED" w:rsidRPr="004A41E7" w14:paraId="43E6FF46" w14:textId="77777777">
        <w:trPr>
          <w:trHeight w:val="219"/>
          <w:tblHeader/>
        </w:trPr>
        <w:tc>
          <w:tcPr>
            <w:tcW w:w="1092" w:type="dxa"/>
            <w:vMerge/>
            <w:tcBorders>
              <w:left w:val="nil"/>
              <w:bottom w:val="single" w:sz="4" w:space="0" w:color="auto"/>
              <w:right w:val="nil"/>
            </w:tcBorders>
          </w:tcPr>
          <w:p w14:paraId="62D88CE1" w14:textId="77777777" w:rsidR="00DC23ED" w:rsidRPr="004A41E7" w:rsidRDefault="00DC23ED" w:rsidP="00DC23ED">
            <w:pPr>
              <w:pStyle w:val="TableColHead"/>
              <w:rPr>
                <w:sz w:val="16"/>
                <w:szCs w:val="16"/>
                <w:lang w:eastAsia="en-AU"/>
              </w:rPr>
            </w:pPr>
          </w:p>
        </w:tc>
        <w:tc>
          <w:tcPr>
            <w:tcW w:w="854" w:type="dxa"/>
            <w:tcBorders>
              <w:top w:val="nil"/>
              <w:left w:val="nil"/>
              <w:bottom w:val="single" w:sz="4" w:space="0" w:color="auto"/>
              <w:right w:val="nil"/>
            </w:tcBorders>
          </w:tcPr>
          <w:p w14:paraId="28A16F4D"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54" w:type="dxa"/>
            <w:tcBorders>
              <w:top w:val="nil"/>
              <w:left w:val="nil"/>
              <w:bottom w:val="single" w:sz="4" w:space="0" w:color="auto"/>
              <w:right w:val="nil"/>
            </w:tcBorders>
          </w:tcPr>
          <w:p w14:paraId="5437B576"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40" w:type="dxa"/>
            <w:tcBorders>
              <w:top w:val="nil"/>
              <w:left w:val="nil"/>
              <w:bottom w:val="single" w:sz="4" w:space="0" w:color="auto"/>
              <w:right w:val="nil"/>
            </w:tcBorders>
          </w:tcPr>
          <w:p w14:paraId="78395D8F"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68" w:type="dxa"/>
            <w:tcBorders>
              <w:top w:val="nil"/>
              <w:left w:val="nil"/>
              <w:bottom w:val="single" w:sz="4" w:space="0" w:color="auto"/>
              <w:right w:val="nil"/>
            </w:tcBorders>
          </w:tcPr>
          <w:p w14:paraId="4BC73427"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40" w:type="dxa"/>
            <w:tcBorders>
              <w:top w:val="nil"/>
              <w:left w:val="nil"/>
              <w:bottom w:val="single" w:sz="4" w:space="0" w:color="auto"/>
              <w:right w:val="nil"/>
            </w:tcBorders>
          </w:tcPr>
          <w:p w14:paraId="3428AA17"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53" w:type="dxa"/>
            <w:tcBorders>
              <w:top w:val="nil"/>
              <w:left w:val="nil"/>
              <w:bottom w:val="single" w:sz="4" w:space="0" w:color="auto"/>
              <w:right w:val="nil"/>
            </w:tcBorders>
          </w:tcPr>
          <w:p w14:paraId="1711F9BE"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40" w:type="dxa"/>
            <w:tcBorders>
              <w:top w:val="nil"/>
              <w:left w:val="nil"/>
              <w:bottom w:val="single" w:sz="4" w:space="0" w:color="auto"/>
              <w:right w:val="nil"/>
            </w:tcBorders>
          </w:tcPr>
          <w:p w14:paraId="27A6A925"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82" w:type="dxa"/>
            <w:tcBorders>
              <w:top w:val="nil"/>
              <w:left w:val="nil"/>
              <w:bottom w:val="single" w:sz="4" w:space="0" w:color="auto"/>
              <w:right w:val="nil"/>
            </w:tcBorders>
          </w:tcPr>
          <w:p w14:paraId="3FB3AFFB"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938" w:type="dxa"/>
            <w:tcBorders>
              <w:top w:val="nil"/>
              <w:left w:val="nil"/>
              <w:bottom w:val="single" w:sz="4" w:space="0" w:color="auto"/>
              <w:right w:val="nil"/>
            </w:tcBorders>
          </w:tcPr>
          <w:p w14:paraId="6B730B38"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924" w:type="dxa"/>
            <w:tcBorders>
              <w:top w:val="nil"/>
              <w:left w:val="nil"/>
              <w:bottom w:val="single" w:sz="4" w:space="0" w:color="auto"/>
              <w:right w:val="nil"/>
            </w:tcBorders>
          </w:tcPr>
          <w:p w14:paraId="378257C8"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54" w:type="dxa"/>
            <w:tcBorders>
              <w:top w:val="nil"/>
              <w:left w:val="nil"/>
              <w:bottom w:val="single" w:sz="4" w:space="0" w:color="auto"/>
              <w:right w:val="nil"/>
            </w:tcBorders>
          </w:tcPr>
          <w:p w14:paraId="1E6E77FD"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907" w:type="dxa"/>
            <w:tcBorders>
              <w:top w:val="nil"/>
              <w:left w:val="nil"/>
              <w:bottom w:val="single" w:sz="4" w:space="0" w:color="auto"/>
              <w:right w:val="nil"/>
            </w:tcBorders>
          </w:tcPr>
          <w:p w14:paraId="0EFDE0B5"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912" w:type="dxa"/>
            <w:tcBorders>
              <w:top w:val="nil"/>
              <w:left w:val="nil"/>
              <w:bottom w:val="single" w:sz="4" w:space="0" w:color="auto"/>
              <w:right w:val="nil"/>
            </w:tcBorders>
          </w:tcPr>
          <w:p w14:paraId="3CA23148"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924" w:type="dxa"/>
            <w:tcBorders>
              <w:top w:val="nil"/>
              <w:left w:val="nil"/>
              <w:bottom w:val="single" w:sz="4" w:space="0" w:color="auto"/>
              <w:right w:val="nil"/>
            </w:tcBorders>
          </w:tcPr>
          <w:p w14:paraId="35497378"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68" w:type="dxa"/>
            <w:tcBorders>
              <w:top w:val="nil"/>
              <w:left w:val="nil"/>
              <w:bottom w:val="single" w:sz="4" w:space="0" w:color="auto"/>
              <w:right w:val="nil"/>
            </w:tcBorders>
          </w:tcPr>
          <w:p w14:paraId="5DDF940A"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68" w:type="dxa"/>
            <w:tcBorders>
              <w:top w:val="nil"/>
              <w:left w:val="nil"/>
              <w:bottom w:val="single" w:sz="4" w:space="0" w:color="auto"/>
              <w:right w:val="nil"/>
            </w:tcBorders>
          </w:tcPr>
          <w:p w14:paraId="653F2E7B"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79AE09F0" w14:textId="77777777">
        <w:trPr>
          <w:trHeight w:val="219"/>
        </w:trPr>
        <w:tc>
          <w:tcPr>
            <w:tcW w:w="1092" w:type="dxa"/>
            <w:tcBorders>
              <w:top w:val="single" w:sz="4" w:space="0" w:color="auto"/>
              <w:left w:val="nil"/>
              <w:bottom w:val="nil"/>
              <w:right w:val="nil"/>
            </w:tcBorders>
          </w:tcPr>
          <w:p w14:paraId="0FDBEB10"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54" w:type="dxa"/>
            <w:tcBorders>
              <w:top w:val="single" w:sz="4" w:space="0" w:color="auto"/>
              <w:left w:val="nil"/>
              <w:bottom w:val="nil"/>
              <w:right w:val="nil"/>
            </w:tcBorders>
          </w:tcPr>
          <w:p w14:paraId="02D574FF" w14:textId="77777777" w:rsidR="00DC23ED" w:rsidRPr="004A41E7" w:rsidRDefault="00DC23ED" w:rsidP="00DC23ED">
            <w:pPr>
              <w:pStyle w:val="TableText"/>
              <w:rPr>
                <w:sz w:val="16"/>
                <w:szCs w:val="16"/>
                <w:lang w:eastAsia="en-AU"/>
              </w:rPr>
            </w:pPr>
            <w:r w:rsidRPr="004A41E7">
              <w:rPr>
                <w:sz w:val="16"/>
                <w:szCs w:val="16"/>
                <w:lang w:eastAsia="en-AU"/>
              </w:rPr>
              <w:t>0.146333</w:t>
            </w:r>
          </w:p>
        </w:tc>
        <w:tc>
          <w:tcPr>
            <w:tcW w:w="854" w:type="dxa"/>
            <w:tcBorders>
              <w:top w:val="single" w:sz="4" w:space="0" w:color="auto"/>
              <w:left w:val="nil"/>
              <w:bottom w:val="nil"/>
              <w:right w:val="nil"/>
            </w:tcBorders>
          </w:tcPr>
          <w:p w14:paraId="51F6063F" w14:textId="77777777" w:rsidR="00DC23ED" w:rsidRPr="004A41E7" w:rsidRDefault="00DC23ED" w:rsidP="00DC23ED">
            <w:pPr>
              <w:pStyle w:val="TableText"/>
              <w:rPr>
                <w:sz w:val="16"/>
                <w:szCs w:val="16"/>
                <w:lang w:eastAsia="en-AU"/>
              </w:rPr>
            </w:pPr>
            <w:r w:rsidRPr="004A41E7">
              <w:rPr>
                <w:sz w:val="16"/>
                <w:szCs w:val="16"/>
                <w:lang w:eastAsia="en-AU"/>
              </w:rPr>
              <w:t>0.146333</w:t>
            </w:r>
          </w:p>
        </w:tc>
        <w:tc>
          <w:tcPr>
            <w:tcW w:w="840" w:type="dxa"/>
            <w:tcBorders>
              <w:top w:val="single" w:sz="4" w:space="0" w:color="auto"/>
              <w:left w:val="nil"/>
              <w:bottom w:val="nil"/>
              <w:right w:val="nil"/>
            </w:tcBorders>
          </w:tcPr>
          <w:p w14:paraId="665A6DC9" w14:textId="77777777" w:rsidR="00DC23ED" w:rsidRPr="004A41E7" w:rsidRDefault="00DC23ED" w:rsidP="00DC23ED">
            <w:pPr>
              <w:pStyle w:val="TableText"/>
              <w:rPr>
                <w:sz w:val="16"/>
                <w:szCs w:val="16"/>
                <w:lang w:eastAsia="en-AU"/>
              </w:rPr>
            </w:pPr>
            <w:r w:rsidRPr="004A41E7">
              <w:rPr>
                <w:sz w:val="16"/>
                <w:szCs w:val="16"/>
                <w:lang w:eastAsia="en-AU"/>
              </w:rPr>
              <w:t>0.146333</w:t>
            </w:r>
          </w:p>
        </w:tc>
        <w:tc>
          <w:tcPr>
            <w:tcW w:w="868" w:type="dxa"/>
            <w:tcBorders>
              <w:top w:val="single" w:sz="4" w:space="0" w:color="auto"/>
              <w:left w:val="nil"/>
              <w:bottom w:val="nil"/>
              <w:right w:val="nil"/>
            </w:tcBorders>
          </w:tcPr>
          <w:p w14:paraId="3632B321"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520EBD2C" w14:textId="77777777" w:rsidR="00DC23ED" w:rsidRPr="004A41E7" w:rsidRDefault="00DC23ED" w:rsidP="00DC23ED">
            <w:pPr>
              <w:pStyle w:val="TableText"/>
              <w:rPr>
                <w:sz w:val="16"/>
                <w:szCs w:val="16"/>
                <w:lang w:eastAsia="en-AU"/>
              </w:rPr>
            </w:pPr>
          </w:p>
        </w:tc>
        <w:tc>
          <w:tcPr>
            <w:tcW w:w="853" w:type="dxa"/>
            <w:tcBorders>
              <w:top w:val="single" w:sz="4" w:space="0" w:color="auto"/>
              <w:left w:val="nil"/>
              <w:bottom w:val="nil"/>
              <w:right w:val="nil"/>
            </w:tcBorders>
          </w:tcPr>
          <w:p w14:paraId="1A7C2611"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27CD0EED"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00C26F25" w14:textId="77777777" w:rsidR="00DC23ED" w:rsidRPr="004A41E7" w:rsidRDefault="00DC23ED" w:rsidP="00DC23ED">
            <w:pPr>
              <w:pStyle w:val="TableText"/>
              <w:rPr>
                <w:sz w:val="16"/>
                <w:szCs w:val="16"/>
                <w:lang w:eastAsia="en-AU"/>
              </w:rPr>
            </w:pPr>
          </w:p>
        </w:tc>
        <w:tc>
          <w:tcPr>
            <w:tcW w:w="938" w:type="dxa"/>
            <w:tcBorders>
              <w:top w:val="single" w:sz="4" w:space="0" w:color="auto"/>
              <w:left w:val="nil"/>
              <w:bottom w:val="nil"/>
              <w:right w:val="nil"/>
            </w:tcBorders>
          </w:tcPr>
          <w:p w14:paraId="3E2E9823"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1C8F4B50"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4048FDC6" w14:textId="77777777" w:rsidR="00DC23ED" w:rsidRPr="004A41E7" w:rsidRDefault="00DC23ED" w:rsidP="00DC23ED">
            <w:pPr>
              <w:pStyle w:val="TableText"/>
              <w:rPr>
                <w:sz w:val="16"/>
                <w:szCs w:val="16"/>
                <w:lang w:eastAsia="en-AU"/>
              </w:rPr>
            </w:pPr>
          </w:p>
        </w:tc>
        <w:tc>
          <w:tcPr>
            <w:tcW w:w="907" w:type="dxa"/>
            <w:tcBorders>
              <w:top w:val="single" w:sz="4" w:space="0" w:color="auto"/>
              <w:left w:val="nil"/>
              <w:bottom w:val="nil"/>
              <w:right w:val="nil"/>
            </w:tcBorders>
          </w:tcPr>
          <w:p w14:paraId="4B3C7A3B" w14:textId="77777777" w:rsidR="00DC23ED" w:rsidRPr="004A41E7" w:rsidRDefault="00DC23ED" w:rsidP="00DC23ED">
            <w:pPr>
              <w:pStyle w:val="TableText"/>
              <w:rPr>
                <w:sz w:val="16"/>
                <w:szCs w:val="16"/>
                <w:lang w:eastAsia="en-AU"/>
              </w:rPr>
            </w:pPr>
          </w:p>
        </w:tc>
        <w:tc>
          <w:tcPr>
            <w:tcW w:w="912" w:type="dxa"/>
            <w:tcBorders>
              <w:top w:val="single" w:sz="4" w:space="0" w:color="auto"/>
              <w:left w:val="nil"/>
              <w:bottom w:val="nil"/>
              <w:right w:val="nil"/>
            </w:tcBorders>
          </w:tcPr>
          <w:p w14:paraId="6A2A1973"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6C1F3FD2"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05E03C7A"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067CB811" w14:textId="77777777" w:rsidR="00DC23ED" w:rsidRPr="004A41E7" w:rsidRDefault="00DC23ED" w:rsidP="00DC23ED">
            <w:pPr>
              <w:pStyle w:val="TableText"/>
              <w:rPr>
                <w:sz w:val="16"/>
                <w:szCs w:val="16"/>
                <w:lang w:eastAsia="en-AU"/>
              </w:rPr>
            </w:pPr>
          </w:p>
        </w:tc>
      </w:tr>
      <w:tr w:rsidR="00DC23ED" w:rsidRPr="004A41E7" w14:paraId="3F0252BB" w14:textId="77777777">
        <w:trPr>
          <w:trHeight w:val="219"/>
        </w:trPr>
        <w:tc>
          <w:tcPr>
            <w:tcW w:w="1092" w:type="dxa"/>
            <w:tcBorders>
              <w:top w:val="nil"/>
              <w:left w:val="nil"/>
              <w:bottom w:val="nil"/>
              <w:right w:val="nil"/>
            </w:tcBorders>
          </w:tcPr>
          <w:p w14:paraId="24C02B02"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54" w:type="dxa"/>
            <w:tcBorders>
              <w:top w:val="nil"/>
              <w:left w:val="nil"/>
              <w:bottom w:val="nil"/>
              <w:right w:val="nil"/>
            </w:tcBorders>
          </w:tcPr>
          <w:p w14:paraId="7B3EB813" w14:textId="77777777" w:rsidR="00DC23ED" w:rsidRPr="004A41E7" w:rsidRDefault="00DC23ED" w:rsidP="00DC23ED">
            <w:pPr>
              <w:pStyle w:val="TableText"/>
              <w:rPr>
                <w:sz w:val="16"/>
                <w:szCs w:val="16"/>
                <w:lang w:eastAsia="en-AU"/>
              </w:rPr>
            </w:pPr>
            <w:r w:rsidRPr="004A41E7">
              <w:rPr>
                <w:sz w:val="16"/>
                <w:szCs w:val="16"/>
                <w:lang w:eastAsia="en-AU"/>
              </w:rPr>
              <w:t>0.146369</w:t>
            </w:r>
          </w:p>
        </w:tc>
        <w:tc>
          <w:tcPr>
            <w:tcW w:w="854" w:type="dxa"/>
            <w:tcBorders>
              <w:top w:val="nil"/>
              <w:left w:val="nil"/>
              <w:bottom w:val="nil"/>
              <w:right w:val="nil"/>
            </w:tcBorders>
          </w:tcPr>
          <w:p w14:paraId="3028B4A1" w14:textId="77777777" w:rsidR="00DC23ED" w:rsidRPr="004A41E7" w:rsidRDefault="00DC23ED" w:rsidP="00DC23ED">
            <w:pPr>
              <w:pStyle w:val="TableText"/>
              <w:rPr>
                <w:sz w:val="16"/>
                <w:szCs w:val="16"/>
                <w:lang w:eastAsia="en-AU"/>
              </w:rPr>
            </w:pPr>
            <w:r w:rsidRPr="004A41E7">
              <w:rPr>
                <w:sz w:val="16"/>
                <w:szCs w:val="16"/>
                <w:lang w:eastAsia="en-AU"/>
              </w:rPr>
              <w:t>0.146370</w:t>
            </w:r>
          </w:p>
        </w:tc>
        <w:tc>
          <w:tcPr>
            <w:tcW w:w="840" w:type="dxa"/>
            <w:tcBorders>
              <w:top w:val="nil"/>
              <w:left w:val="nil"/>
              <w:bottom w:val="nil"/>
              <w:right w:val="nil"/>
            </w:tcBorders>
          </w:tcPr>
          <w:p w14:paraId="24A6448E" w14:textId="77777777" w:rsidR="00DC23ED" w:rsidRPr="004A41E7" w:rsidRDefault="00DC23ED" w:rsidP="00DC23ED">
            <w:pPr>
              <w:pStyle w:val="TableText"/>
              <w:rPr>
                <w:sz w:val="16"/>
                <w:szCs w:val="16"/>
                <w:lang w:eastAsia="en-AU"/>
              </w:rPr>
            </w:pPr>
            <w:r w:rsidRPr="004A41E7">
              <w:rPr>
                <w:sz w:val="16"/>
                <w:szCs w:val="16"/>
                <w:lang w:eastAsia="en-AU"/>
              </w:rPr>
              <w:t>0.146370</w:t>
            </w:r>
          </w:p>
        </w:tc>
        <w:tc>
          <w:tcPr>
            <w:tcW w:w="868" w:type="dxa"/>
            <w:tcBorders>
              <w:top w:val="nil"/>
              <w:left w:val="nil"/>
              <w:bottom w:val="nil"/>
              <w:right w:val="nil"/>
            </w:tcBorders>
          </w:tcPr>
          <w:p w14:paraId="19A0BAAE" w14:textId="77777777" w:rsidR="00DC23ED" w:rsidRPr="004A41E7" w:rsidRDefault="00DC23ED" w:rsidP="00DC23ED">
            <w:pPr>
              <w:pStyle w:val="TableText"/>
              <w:rPr>
                <w:sz w:val="16"/>
                <w:szCs w:val="16"/>
                <w:lang w:eastAsia="en-AU"/>
              </w:rPr>
            </w:pPr>
            <w:r w:rsidRPr="004A41E7">
              <w:rPr>
                <w:sz w:val="16"/>
                <w:szCs w:val="16"/>
                <w:lang w:eastAsia="en-AU"/>
              </w:rPr>
              <w:t>0.146275</w:t>
            </w:r>
          </w:p>
        </w:tc>
        <w:tc>
          <w:tcPr>
            <w:tcW w:w="840" w:type="dxa"/>
            <w:tcBorders>
              <w:top w:val="nil"/>
              <w:left w:val="nil"/>
              <w:bottom w:val="nil"/>
              <w:right w:val="nil"/>
            </w:tcBorders>
          </w:tcPr>
          <w:p w14:paraId="46265670" w14:textId="77777777" w:rsidR="00DC23ED" w:rsidRPr="004A41E7" w:rsidRDefault="00DC23ED" w:rsidP="00DC23ED">
            <w:pPr>
              <w:pStyle w:val="TableText"/>
              <w:rPr>
                <w:sz w:val="16"/>
                <w:szCs w:val="16"/>
                <w:lang w:eastAsia="en-AU"/>
              </w:rPr>
            </w:pPr>
          </w:p>
        </w:tc>
        <w:tc>
          <w:tcPr>
            <w:tcW w:w="853" w:type="dxa"/>
            <w:tcBorders>
              <w:top w:val="nil"/>
              <w:left w:val="nil"/>
              <w:bottom w:val="nil"/>
              <w:right w:val="nil"/>
            </w:tcBorders>
          </w:tcPr>
          <w:p w14:paraId="47CEED7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879B65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05510F5"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7A784950"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3A178BF"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4A22CCD" w14:textId="77777777" w:rsidR="00DC23ED" w:rsidRPr="004A41E7" w:rsidRDefault="00DC23ED" w:rsidP="00DC23ED">
            <w:pPr>
              <w:pStyle w:val="TableText"/>
              <w:rPr>
                <w:sz w:val="16"/>
                <w:szCs w:val="16"/>
                <w:lang w:eastAsia="en-AU"/>
              </w:rPr>
            </w:pPr>
          </w:p>
        </w:tc>
        <w:tc>
          <w:tcPr>
            <w:tcW w:w="907" w:type="dxa"/>
            <w:tcBorders>
              <w:top w:val="nil"/>
              <w:left w:val="nil"/>
              <w:bottom w:val="nil"/>
              <w:right w:val="nil"/>
            </w:tcBorders>
          </w:tcPr>
          <w:p w14:paraId="2C9D803A"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314CFD0C"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194963D"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C549D0A"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51984A5" w14:textId="77777777" w:rsidR="00DC23ED" w:rsidRPr="004A41E7" w:rsidRDefault="00DC23ED" w:rsidP="00DC23ED">
            <w:pPr>
              <w:pStyle w:val="TableText"/>
              <w:rPr>
                <w:sz w:val="16"/>
                <w:szCs w:val="16"/>
                <w:lang w:eastAsia="en-AU"/>
              </w:rPr>
            </w:pPr>
          </w:p>
        </w:tc>
      </w:tr>
      <w:tr w:rsidR="00DC23ED" w:rsidRPr="004A41E7" w14:paraId="5F276E26" w14:textId="77777777">
        <w:trPr>
          <w:trHeight w:val="219"/>
        </w:trPr>
        <w:tc>
          <w:tcPr>
            <w:tcW w:w="1092" w:type="dxa"/>
            <w:tcBorders>
              <w:top w:val="nil"/>
              <w:left w:val="nil"/>
              <w:bottom w:val="nil"/>
              <w:right w:val="nil"/>
            </w:tcBorders>
          </w:tcPr>
          <w:p w14:paraId="572CB0E4"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54" w:type="dxa"/>
            <w:tcBorders>
              <w:top w:val="nil"/>
              <w:left w:val="nil"/>
              <w:bottom w:val="nil"/>
              <w:right w:val="nil"/>
            </w:tcBorders>
          </w:tcPr>
          <w:p w14:paraId="688AF650" w14:textId="77777777" w:rsidR="00DC23ED" w:rsidRPr="004A41E7" w:rsidRDefault="00DC23ED" w:rsidP="00DC23ED">
            <w:pPr>
              <w:pStyle w:val="TableText"/>
              <w:rPr>
                <w:sz w:val="16"/>
                <w:szCs w:val="16"/>
                <w:lang w:eastAsia="en-AU"/>
              </w:rPr>
            </w:pPr>
            <w:r w:rsidRPr="004A41E7">
              <w:rPr>
                <w:sz w:val="16"/>
                <w:szCs w:val="16"/>
                <w:lang w:eastAsia="en-AU"/>
              </w:rPr>
              <w:t>0.146411</w:t>
            </w:r>
          </w:p>
        </w:tc>
        <w:tc>
          <w:tcPr>
            <w:tcW w:w="854" w:type="dxa"/>
            <w:tcBorders>
              <w:top w:val="nil"/>
              <w:left w:val="nil"/>
              <w:bottom w:val="nil"/>
              <w:right w:val="nil"/>
            </w:tcBorders>
          </w:tcPr>
          <w:p w14:paraId="361852F3" w14:textId="77777777" w:rsidR="00DC23ED" w:rsidRPr="004A41E7" w:rsidRDefault="00DC23ED" w:rsidP="00DC23ED">
            <w:pPr>
              <w:pStyle w:val="TableText"/>
              <w:rPr>
                <w:sz w:val="16"/>
                <w:szCs w:val="16"/>
                <w:lang w:eastAsia="en-AU"/>
              </w:rPr>
            </w:pPr>
            <w:r w:rsidRPr="004A41E7">
              <w:rPr>
                <w:sz w:val="16"/>
                <w:szCs w:val="16"/>
                <w:lang w:eastAsia="en-AU"/>
              </w:rPr>
              <w:t>0.146412</w:t>
            </w:r>
          </w:p>
        </w:tc>
        <w:tc>
          <w:tcPr>
            <w:tcW w:w="840" w:type="dxa"/>
            <w:tcBorders>
              <w:top w:val="nil"/>
              <w:left w:val="nil"/>
              <w:bottom w:val="nil"/>
              <w:right w:val="nil"/>
            </w:tcBorders>
          </w:tcPr>
          <w:p w14:paraId="5E32FFBB" w14:textId="77777777" w:rsidR="00DC23ED" w:rsidRPr="004A41E7" w:rsidRDefault="00DC23ED" w:rsidP="00DC23ED">
            <w:pPr>
              <w:pStyle w:val="TableText"/>
              <w:rPr>
                <w:sz w:val="16"/>
                <w:szCs w:val="16"/>
                <w:lang w:eastAsia="en-AU"/>
              </w:rPr>
            </w:pPr>
            <w:r w:rsidRPr="004A41E7">
              <w:rPr>
                <w:sz w:val="16"/>
                <w:szCs w:val="16"/>
                <w:lang w:eastAsia="en-AU"/>
              </w:rPr>
              <w:t>0.146412</w:t>
            </w:r>
          </w:p>
        </w:tc>
        <w:tc>
          <w:tcPr>
            <w:tcW w:w="868" w:type="dxa"/>
            <w:tcBorders>
              <w:top w:val="nil"/>
              <w:left w:val="nil"/>
              <w:bottom w:val="nil"/>
              <w:right w:val="nil"/>
            </w:tcBorders>
          </w:tcPr>
          <w:p w14:paraId="65897F66" w14:textId="77777777" w:rsidR="00DC23ED" w:rsidRPr="004A41E7" w:rsidRDefault="00DC23ED" w:rsidP="00DC23ED">
            <w:pPr>
              <w:pStyle w:val="TableText"/>
              <w:rPr>
                <w:sz w:val="16"/>
                <w:szCs w:val="16"/>
                <w:lang w:eastAsia="en-AU"/>
              </w:rPr>
            </w:pPr>
            <w:r w:rsidRPr="004A41E7">
              <w:rPr>
                <w:sz w:val="16"/>
                <w:szCs w:val="16"/>
                <w:lang w:eastAsia="en-AU"/>
              </w:rPr>
              <w:t>0.146310</w:t>
            </w:r>
          </w:p>
        </w:tc>
        <w:tc>
          <w:tcPr>
            <w:tcW w:w="840" w:type="dxa"/>
            <w:tcBorders>
              <w:top w:val="nil"/>
              <w:left w:val="nil"/>
              <w:bottom w:val="nil"/>
              <w:right w:val="nil"/>
            </w:tcBorders>
          </w:tcPr>
          <w:p w14:paraId="66E95D6B" w14:textId="77777777" w:rsidR="00DC23ED" w:rsidRPr="004A41E7" w:rsidRDefault="00DC23ED" w:rsidP="00DC23ED">
            <w:pPr>
              <w:pStyle w:val="TableText"/>
              <w:rPr>
                <w:sz w:val="16"/>
                <w:szCs w:val="16"/>
                <w:lang w:eastAsia="en-AU"/>
              </w:rPr>
            </w:pPr>
            <w:r w:rsidRPr="004A41E7">
              <w:rPr>
                <w:sz w:val="16"/>
                <w:szCs w:val="16"/>
                <w:lang w:eastAsia="en-AU"/>
              </w:rPr>
              <w:t>0.146310</w:t>
            </w:r>
          </w:p>
        </w:tc>
        <w:tc>
          <w:tcPr>
            <w:tcW w:w="853" w:type="dxa"/>
            <w:tcBorders>
              <w:top w:val="nil"/>
              <w:left w:val="nil"/>
              <w:bottom w:val="nil"/>
              <w:right w:val="nil"/>
            </w:tcBorders>
          </w:tcPr>
          <w:p w14:paraId="21B1CB4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CCF605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AAFE0BD"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484DAB85"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6B9E6B4"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4D47BFC" w14:textId="77777777" w:rsidR="00DC23ED" w:rsidRPr="004A41E7" w:rsidRDefault="00DC23ED" w:rsidP="00DC23ED">
            <w:pPr>
              <w:pStyle w:val="TableText"/>
              <w:rPr>
                <w:sz w:val="16"/>
                <w:szCs w:val="16"/>
                <w:lang w:eastAsia="en-AU"/>
              </w:rPr>
            </w:pPr>
          </w:p>
        </w:tc>
        <w:tc>
          <w:tcPr>
            <w:tcW w:w="907" w:type="dxa"/>
            <w:tcBorders>
              <w:top w:val="nil"/>
              <w:left w:val="nil"/>
              <w:bottom w:val="nil"/>
              <w:right w:val="nil"/>
            </w:tcBorders>
          </w:tcPr>
          <w:p w14:paraId="66A517EF"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66941E2A"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B561224"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002C39A"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55169A39" w14:textId="77777777" w:rsidR="00DC23ED" w:rsidRPr="004A41E7" w:rsidRDefault="00DC23ED" w:rsidP="00DC23ED">
            <w:pPr>
              <w:pStyle w:val="TableText"/>
              <w:rPr>
                <w:sz w:val="16"/>
                <w:szCs w:val="16"/>
                <w:lang w:eastAsia="en-AU"/>
              </w:rPr>
            </w:pPr>
          </w:p>
        </w:tc>
      </w:tr>
      <w:tr w:rsidR="00DC23ED" w:rsidRPr="004A41E7" w14:paraId="6BDD66F5" w14:textId="77777777">
        <w:trPr>
          <w:trHeight w:val="219"/>
        </w:trPr>
        <w:tc>
          <w:tcPr>
            <w:tcW w:w="1092" w:type="dxa"/>
            <w:tcBorders>
              <w:top w:val="nil"/>
              <w:left w:val="nil"/>
              <w:bottom w:val="nil"/>
              <w:right w:val="nil"/>
            </w:tcBorders>
          </w:tcPr>
          <w:p w14:paraId="06B981CC"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54" w:type="dxa"/>
            <w:tcBorders>
              <w:top w:val="nil"/>
              <w:left w:val="nil"/>
              <w:bottom w:val="nil"/>
              <w:right w:val="nil"/>
            </w:tcBorders>
          </w:tcPr>
          <w:p w14:paraId="15B5285C" w14:textId="77777777" w:rsidR="00DC23ED" w:rsidRPr="004A41E7" w:rsidRDefault="00DC23ED" w:rsidP="00DC23ED">
            <w:pPr>
              <w:pStyle w:val="TableText"/>
              <w:rPr>
                <w:sz w:val="16"/>
                <w:szCs w:val="16"/>
                <w:lang w:eastAsia="en-AU"/>
              </w:rPr>
            </w:pPr>
            <w:r w:rsidRPr="004A41E7">
              <w:rPr>
                <w:sz w:val="16"/>
                <w:szCs w:val="16"/>
                <w:lang w:eastAsia="en-AU"/>
              </w:rPr>
              <w:t>0.146458</w:t>
            </w:r>
          </w:p>
        </w:tc>
        <w:tc>
          <w:tcPr>
            <w:tcW w:w="854" w:type="dxa"/>
            <w:tcBorders>
              <w:top w:val="nil"/>
              <w:left w:val="nil"/>
              <w:bottom w:val="nil"/>
              <w:right w:val="nil"/>
            </w:tcBorders>
          </w:tcPr>
          <w:p w14:paraId="61D9FC34" w14:textId="77777777" w:rsidR="00DC23ED" w:rsidRPr="004A41E7" w:rsidRDefault="00DC23ED" w:rsidP="00DC23ED">
            <w:pPr>
              <w:pStyle w:val="TableText"/>
              <w:rPr>
                <w:sz w:val="16"/>
                <w:szCs w:val="16"/>
                <w:lang w:eastAsia="en-AU"/>
              </w:rPr>
            </w:pPr>
            <w:r w:rsidRPr="004A41E7">
              <w:rPr>
                <w:sz w:val="16"/>
                <w:szCs w:val="16"/>
                <w:lang w:eastAsia="en-AU"/>
              </w:rPr>
              <w:t>0.146459</w:t>
            </w:r>
          </w:p>
        </w:tc>
        <w:tc>
          <w:tcPr>
            <w:tcW w:w="840" w:type="dxa"/>
            <w:tcBorders>
              <w:top w:val="nil"/>
              <w:left w:val="nil"/>
              <w:bottom w:val="nil"/>
              <w:right w:val="nil"/>
            </w:tcBorders>
          </w:tcPr>
          <w:p w14:paraId="02AD4C3B" w14:textId="77777777" w:rsidR="00DC23ED" w:rsidRPr="004A41E7" w:rsidRDefault="00DC23ED" w:rsidP="00DC23ED">
            <w:pPr>
              <w:pStyle w:val="TableText"/>
              <w:rPr>
                <w:sz w:val="16"/>
                <w:szCs w:val="16"/>
                <w:lang w:eastAsia="en-AU"/>
              </w:rPr>
            </w:pPr>
            <w:r w:rsidRPr="004A41E7">
              <w:rPr>
                <w:sz w:val="16"/>
                <w:szCs w:val="16"/>
                <w:lang w:eastAsia="en-AU"/>
              </w:rPr>
              <w:t>0.146459</w:t>
            </w:r>
          </w:p>
        </w:tc>
        <w:tc>
          <w:tcPr>
            <w:tcW w:w="868" w:type="dxa"/>
            <w:tcBorders>
              <w:top w:val="nil"/>
              <w:left w:val="nil"/>
              <w:bottom w:val="nil"/>
              <w:right w:val="nil"/>
            </w:tcBorders>
          </w:tcPr>
          <w:p w14:paraId="4D523824" w14:textId="77777777" w:rsidR="00DC23ED" w:rsidRPr="004A41E7" w:rsidRDefault="00DC23ED" w:rsidP="00DC23ED">
            <w:pPr>
              <w:pStyle w:val="TableText"/>
              <w:rPr>
                <w:sz w:val="16"/>
                <w:szCs w:val="16"/>
                <w:lang w:eastAsia="en-AU"/>
              </w:rPr>
            </w:pPr>
            <w:r w:rsidRPr="004A41E7">
              <w:rPr>
                <w:sz w:val="16"/>
                <w:szCs w:val="16"/>
                <w:lang w:eastAsia="en-AU"/>
              </w:rPr>
              <w:t>0.146349</w:t>
            </w:r>
          </w:p>
        </w:tc>
        <w:tc>
          <w:tcPr>
            <w:tcW w:w="840" w:type="dxa"/>
            <w:tcBorders>
              <w:top w:val="nil"/>
              <w:left w:val="nil"/>
              <w:bottom w:val="nil"/>
              <w:right w:val="nil"/>
            </w:tcBorders>
          </w:tcPr>
          <w:p w14:paraId="6640AC92" w14:textId="77777777" w:rsidR="00DC23ED" w:rsidRPr="004A41E7" w:rsidRDefault="00DC23ED" w:rsidP="00DC23ED">
            <w:pPr>
              <w:pStyle w:val="TableText"/>
              <w:rPr>
                <w:sz w:val="16"/>
                <w:szCs w:val="16"/>
                <w:lang w:eastAsia="en-AU"/>
              </w:rPr>
            </w:pPr>
            <w:r w:rsidRPr="004A41E7">
              <w:rPr>
                <w:sz w:val="16"/>
                <w:szCs w:val="16"/>
                <w:lang w:eastAsia="en-AU"/>
              </w:rPr>
              <w:t>0.146349</w:t>
            </w:r>
          </w:p>
        </w:tc>
        <w:tc>
          <w:tcPr>
            <w:tcW w:w="853" w:type="dxa"/>
            <w:tcBorders>
              <w:top w:val="nil"/>
              <w:left w:val="nil"/>
              <w:bottom w:val="nil"/>
              <w:right w:val="nil"/>
            </w:tcBorders>
          </w:tcPr>
          <w:p w14:paraId="5A2958AB" w14:textId="77777777" w:rsidR="00DC23ED" w:rsidRPr="004A41E7" w:rsidRDefault="00DC23ED" w:rsidP="00DC23ED">
            <w:pPr>
              <w:pStyle w:val="TableText"/>
              <w:rPr>
                <w:sz w:val="16"/>
                <w:szCs w:val="16"/>
                <w:lang w:eastAsia="en-AU"/>
              </w:rPr>
            </w:pPr>
            <w:r w:rsidRPr="004A41E7">
              <w:rPr>
                <w:sz w:val="16"/>
                <w:szCs w:val="16"/>
                <w:lang w:eastAsia="en-AU"/>
              </w:rPr>
              <w:t>0.000895</w:t>
            </w:r>
          </w:p>
        </w:tc>
        <w:tc>
          <w:tcPr>
            <w:tcW w:w="840" w:type="dxa"/>
            <w:tcBorders>
              <w:top w:val="nil"/>
              <w:left w:val="nil"/>
              <w:bottom w:val="nil"/>
              <w:right w:val="nil"/>
            </w:tcBorders>
          </w:tcPr>
          <w:p w14:paraId="7F3B8D1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AA04D3A"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62BF6171"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30A0ECE"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3E6DE1D" w14:textId="77777777" w:rsidR="00DC23ED" w:rsidRPr="004A41E7" w:rsidRDefault="00DC23ED" w:rsidP="00DC23ED">
            <w:pPr>
              <w:pStyle w:val="TableText"/>
              <w:rPr>
                <w:sz w:val="16"/>
                <w:szCs w:val="16"/>
                <w:lang w:eastAsia="en-AU"/>
              </w:rPr>
            </w:pPr>
          </w:p>
        </w:tc>
        <w:tc>
          <w:tcPr>
            <w:tcW w:w="907" w:type="dxa"/>
            <w:tcBorders>
              <w:top w:val="nil"/>
              <w:left w:val="nil"/>
              <w:bottom w:val="nil"/>
              <w:right w:val="nil"/>
            </w:tcBorders>
          </w:tcPr>
          <w:p w14:paraId="1AE3B9E2"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2D5EC12F"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725F6C0"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677F2F2"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2B02DE4" w14:textId="77777777" w:rsidR="00DC23ED" w:rsidRPr="004A41E7" w:rsidRDefault="00DC23ED" w:rsidP="00DC23ED">
            <w:pPr>
              <w:pStyle w:val="TableText"/>
              <w:rPr>
                <w:sz w:val="16"/>
                <w:szCs w:val="16"/>
                <w:lang w:eastAsia="en-AU"/>
              </w:rPr>
            </w:pPr>
          </w:p>
        </w:tc>
      </w:tr>
      <w:tr w:rsidR="00DC23ED" w:rsidRPr="004A41E7" w14:paraId="48CF873D" w14:textId="77777777">
        <w:trPr>
          <w:trHeight w:val="219"/>
        </w:trPr>
        <w:tc>
          <w:tcPr>
            <w:tcW w:w="1092" w:type="dxa"/>
            <w:tcBorders>
              <w:top w:val="nil"/>
              <w:left w:val="nil"/>
              <w:bottom w:val="nil"/>
              <w:right w:val="nil"/>
            </w:tcBorders>
          </w:tcPr>
          <w:p w14:paraId="27C3AAD5"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54" w:type="dxa"/>
            <w:tcBorders>
              <w:top w:val="nil"/>
              <w:left w:val="nil"/>
              <w:bottom w:val="nil"/>
              <w:right w:val="nil"/>
            </w:tcBorders>
          </w:tcPr>
          <w:p w14:paraId="187D8187" w14:textId="77777777" w:rsidR="00DC23ED" w:rsidRPr="004A41E7" w:rsidRDefault="00DC23ED" w:rsidP="00DC23ED">
            <w:pPr>
              <w:pStyle w:val="TableText"/>
              <w:rPr>
                <w:sz w:val="16"/>
                <w:szCs w:val="16"/>
                <w:lang w:eastAsia="en-AU"/>
              </w:rPr>
            </w:pPr>
            <w:r w:rsidRPr="004A41E7">
              <w:rPr>
                <w:sz w:val="16"/>
                <w:szCs w:val="16"/>
                <w:lang w:eastAsia="en-AU"/>
              </w:rPr>
              <w:t>0.146515</w:t>
            </w:r>
          </w:p>
        </w:tc>
        <w:tc>
          <w:tcPr>
            <w:tcW w:w="854" w:type="dxa"/>
            <w:tcBorders>
              <w:top w:val="nil"/>
              <w:left w:val="nil"/>
              <w:bottom w:val="nil"/>
              <w:right w:val="nil"/>
            </w:tcBorders>
          </w:tcPr>
          <w:p w14:paraId="21DECAD9" w14:textId="77777777" w:rsidR="00DC23ED" w:rsidRPr="004A41E7" w:rsidRDefault="00DC23ED" w:rsidP="00DC23ED">
            <w:pPr>
              <w:pStyle w:val="TableText"/>
              <w:rPr>
                <w:sz w:val="16"/>
                <w:szCs w:val="16"/>
                <w:lang w:eastAsia="en-AU"/>
              </w:rPr>
            </w:pPr>
            <w:r w:rsidRPr="004A41E7">
              <w:rPr>
                <w:sz w:val="16"/>
                <w:szCs w:val="16"/>
                <w:lang w:eastAsia="en-AU"/>
              </w:rPr>
              <w:t>0.146515</w:t>
            </w:r>
          </w:p>
        </w:tc>
        <w:tc>
          <w:tcPr>
            <w:tcW w:w="840" w:type="dxa"/>
            <w:tcBorders>
              <w:top w:val="nil"/>
              <w:left w:val="nil"/>
              <w:bottom w:val="nil"/>
              <w:right w:val="nil"/>
            </w:tcBorders>
          </w:tcPr>
          <w:p w14:paraId="7B18A026" w14:textId="77777777" w:rsidR="00DC23ED" w:rsidRPr="004A41E7" w:rsidRDefault="00DC23ED" w:rsidP="00DC23ED">
            <w:pPr>
              <w:pStyle w:val="TableText"/>
              <w:rPr>
                <w:sz w:val="16"/>
                <w:szCs w:val="16"/>
                <w:lang w:eastAsia="en-AU"/>
              </w:rPr>
            </w:pPr>
            <w:r w:rsidRPr="004A41E7">
              <w:rPr>
                <w:sz w:val="16"/>
                <w:szCs w:val="16"/>
                <w:lang w:eastAsia="en-AU"/>
              </w:rPr>
              <w:t>0.146515</w:t>
            </w:r>
          </w:p>
        </w:tc>
        <w:tc>
          <w:tcPr>
            <w:tcW w:w="868" w:type="dxa"/>
            <w:tcBorders>
              <w:top w:val="nil"/>
              <w:left w:val="nil"/>
              <w:bottom w:val="nil"/>
              <w:right w:val="nil"/>
            </w:tcBorders>
          </w:tcPr>
          <w:p w14:paraId="7AC4D048" w14:textId="77777777" w:rsidR="00DC23ED" w:rsidRPr="004A41E7" w:rsidRDefault="00DC23ED" w:rsidP="00DC23ED">
            <w:pPr>
              <w:pStyle w:val="TableText"/>
              <w:rPr>
                <w:sz w:val="16"/>
                <w:szCs w:val="16"/>
                <w:lang w:eastAsia="en-AU"/>
              </w:rPr>
            </w:pPr>
            <w:r w:rsidRPr="004A41E7">
              <w:rPr>
                <w:sz w:val="16"/>
                <w:szCs w:val="16"/>
                <w:lang w:eastAsia="en-AU"/>
              </w:rPr>
              <w:t>0.146395</w:t>
            </w:r>
          </w:p>
        </w:tc>
        <w:tc>
          <w:tcPr>
            <w:tcW w:w="840" w:type="dxa"/>
            <w:tcBorders>
              <w:top w:val="nil"/>
              <w:left w:val="nil"/>
              <w:bottom w:val="nil"/>
              <w:right w:val="nil"/>
            </w:tcBorders>
          </w:tcPr>
          <w:p w14:paraId="6B774B5F" w14:textId="77777777" w:rsidR="00DC23ED" w:rsidRPr="004A41E7" w:rsidRDefault="00DC23ED" w:rsidP="00DC23ED">
            <w:pPr>
              <w:pStyle w:val="TableText"/>
              <w:rPr>
                <w:sz w:val="16"/>
                <w:szCs w:val="16"/>
                <w:lang w:eastAsia="en-AU"/>
              </w:rPr>
            </w:pPr>
            <w:r w:rsidRPr="004A41E7">
              <w:rPr>
                <w:sz w:val="16"/>
                <w:szCs w:val="16"/>
                <w:lang w:eastAsia="en-AU"/>
              </w:rPr>
              <w:t>0.146395</w:t>
            </w:r>
          </w:p>
        </w:tc>
        <w:tc>
          <w:tcPr>
            <w:tcW w:w="853" w:type="dxa"/>
            <w:tcBorders>
              <w:top w:val="nil"/>
              <w:left w:val="nil"/>
              <w:bottom w:val="nil"/>
              <w:right w:val="nil"/>
            </w:tcBorders>
          </w:tcPr>
          <w:p w14:paraId="5A936708" w14:textId="77777777" w:rsidR="00DC23ED" w:rsidRPr="004A41E7" w:rsidRDefault="00DC23ED" w:rsidP="00DC23ED">
            <w:pPr>
              <w:pStyle w:val="TableText"/>
              <w:rPr>
                <w:sz w:val="16"/>
                <w:szCs w:val="16"/>
                <w:lang w:eastAsia="en-AU"/>
              </w:rPr>
            </w:pPr>
            <w:r w:rsidRPr="004A41E7">
              <w:rPr>
                <w:sz w:val="16"/>
                <w:szCs w:val="16"/>
                <w:lang w:eastAsia="en-AU"/>
              </w:rPr>
              <w:t>0.000937</w:t>
            </w:r>
          </w:p>
        </w:tc>
        <w:tc>
          <w:tcPr>
            <w:tcW w:w="840" w:type="dxa"/>
            <w:tcBorders>
              <w:top w:val="nil"/>
              <w:left w:val="nil"/>
              <w:bottom w:val="nil"/>
              <w:right w:val="nil"/>
            </w:tcBorders>
          </w:tcPr>
          <w:p w14:paraId="63E490EB" w14:textId="77777777" w:rsidR="00DC23ED" w:rsidRPr="004A41E7" w:rsidRDefault="00DC23ED" w:rsidP="00DC23ED">
            <w:pPr>
              <w:pStyle w:val="TableText"/>
              <w:rPr>
                <w:sz w:val="16"/>
                <w:szCs w:val="16"/>
                <w:lang w:eastAsia="en-AU"/>
              </w:rPr>
            </w:pPr>
            <w:r w:rsidRPr="004A41E7">
              <w:rPr>
                <w:sz w:val="16"/>
                <w:szCs w:val="16"/>
                <w:lang w:eastAsia="en-AU"/>
              </w:rPr>
              <w:t>0.000696</w:t>
            </w:r>
          </w:p>
        </w:tc>
        <w:tc>
          <w:tcPr>
            <w:tcW w:w="882" w:type="dxa"/>
            <w:tcBorders>
              <w:top w:val="nil"/>
              <w:left w:val="nil"/>
              <w:bottom w:val="nil"/>
              <w:right w:val="nil"/>
            </w:tcBorders>
          </w:tcPr>
          <w:p w14:paraId="5298809B" w14:textId="77777777" w:rsidR="00DC23ED" w:rsidRPr="004A41E7" w:rsidRDefault="00DC23ED" w:rsidP="00DC23ED">
            <w:pPr>
              <w:pStyle w:val="TableText"/>
              <w:rPr>
                <w:sz w:val="16"/>
                <w:szCs w:val="16"/>
                <w:lang w:eastAsia="en-AU"/>
              </w:rPr>
            </w:pPr>
          </w:p>
        </w:tc>
        <w:tc>
          <w:tcPr>
            <w:tcW w:w="938" w:type="dxa"/>
            <w:tcBorders>
              <w:top w:val="nil"/>
              <w:left w:val="nil"/>
              <w:bottom w:val="nil"/>
              <w:right w:val="nil"/>
            </w:tcBorders>
          </w:tcPr>
          <w:p w14:paraId="3F8A901A"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41C70E76"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C82969E" w14:textId="77777777" w:rsidR="00DC23ED" w:rsidRPr="004A41E7" w:rsidRDefault="00DC23ED" w:rsidP="00DC23ED">
            <w:pPr>
              <w:pStyle w:val="TableText"/>
              <w:rPr>
                <w:sz w:val="16"/>
                <w:szCs w:val="16"/>
                <w:lang w:eastAsia="en-AU"/>
              </w:rPr>
            </w:pPr>
          </w:p>
        </w:tc>
        <w:tc>
          <w:tcPr>
            <w:tcW w:w="907" w:type="dxa"/>
            <w:tcBorders>
              <w:top w:val="nil"/>
              <w:left w:val="nil"/>
              <w:bottom w:val="nil"/>
              <w:right w:val="nil"/>
            </w:tcBorders>
          </w:tcPr>
          <w:p w14:paraId="08D8E566"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03E51DCD"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7B4E73E"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4217D79E"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7B794AD" w14:textId="77777777" w:rsidR="00DC23ED" w:rsidRPr="004A41E7" w:rsidRDefault="00DC23ED" w:rsidP="00DC23ED">
            <w:pPr>
              <w:pStyle w:val="TableText"/>
              <w:rPr>
                <w:sz w:val="16"/>
                <w:szCs w:val="16"/>
                <w:lang w:eastAsia="en-AU"/>
              </w:rPr>
            </w:pPr>
          </w:p>
        </w:tc>
      </w:tr>
      <w:tr w:rsidR="00DC23ED" w:rsidRPr="004A41E7" w14:paraId="46D80C61" w14:textId="77777777">
        <w:trPr>
          <w:trHeight w:val="219"/>
        </w:trPr>
        <w:tc>
          <w:tcPr>
            <w:tcW w:w="1092" w:type="dxa"/>
            <w:tcBorders>
              <w:top w:val="nil"/>
              <w:left w:val="nil"/>
              <w:bottom w:val="nil"/>
              <w:right w:val="nil"/>
            </w:tcBorders>
          </w:tcPr>
          <w:p w14:paraId="5C84198F"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54" w:type="dxa"/>
            <w:tcBorders>
              <w:top w:val="nil"/>
              <w:left w:val="nil"/>
              <w:bottom w:val="nil"/>
              <w:right w:val="nil"/>
            </w:tcBorders>
          </w:tcPr>
          <w:p w14:paraId="52D55A17" w14:textId="77777777" w:rsidR="00DC23ED" w:rsidRPr="004A41E7" w:rsidRDefault="00DC23ED" w:rsidP="00DC23ED">
            <w:pPr>
              <w:pStyle w:val="TableText"/>
              <w:rPr>
                <w:sz w:val="16"/>
                <w:szCs w:val="16"/>
                <w:lang w:eastAsia="en-AU"/>
              </w:rPr>
            </w:pPr>
            <w:r w:rsidRPr="004A41E7">
              <w:rPr>
                <w:sz w:val="16"/>
                <w:szCs w:val="16"/>
                <w:lang w:eastAsia="en-AU"/>
              </w:rPr>
              <w:t>0.146581</w:t>
            </w:r>
          </w:p>
        </w:tc>
        <w:tc>
          <w:tcPr>
            <w:tcW w:w="854" w:type="dxa"/>
            <w:tcBorders>
              <w:top w:val="nil"/>
              <w:left w:val="nil"/>
              <w:bottom w:val="nil"/>
              <w:right w:val="nil"/>
            </w:tcBorders>
          </w:tcPr>
          <w:p w14:paraId="5DEE07B5" w14:textId="77777777" w:rsidR="00DC23ED" w:rsidRPr="004A41E7" w:rsidRDefault="00DC23ED" w:rsidP="00DC23ED">
            <w:pPr>
              <w:pStyle w:val="TableText"/>
              <w:rPr>
                <w:sz w:val="16"/>
                <w:szCs w:val="16"/>
                <w:lang w:eastAsia="en-AU"/>
              </w:rPr>
            </w:pPr>
            <w:r w:rsidRPr="004A41E7">
              <w:rPr>
                <w:sz w:val="16"/>
                <w:szCs w:val="16"/>
                <w:lang w:eastAsia="en-AU"/>
              </w:rPr>
              <w:t>0.146581</w:t>
            </w:r>
          </w:p>
        </w:tc>
        <w:tc>
          <w:tcPr>
            <w:tcW w:w="840" w:type="dxa"/>
            <w:tcBorders>
              <w:top w:val="nil"/>
              <w:left w:val="nil"/>
              <w:bottom w:val="nil"/>
              <w:right w:val="nil"/>
            </w:tcBorders>
          </w:tcPr>
          <w:p w14:paraId="0FAAA56A" w14:textId="77777777" w:rsidR="00DC23ED" w:rsidRPr="004A41E7" w:rsidRDefault="00DC23ED" w:rsidP="00DC23ED">
            <w:pPr>
              <w:pStyle w:val="TableText"/>
              <w:rPr>
                <w:sz w:val="16"/>
                <w:szCs w:val="16"/>
                <w:lang w:eastAsia="en-AU"/>
              </w:rPr>
            </w:pPr>
            <w:r w:rsidRPr="004A41E7">
              <w:rPr>
                <w:sz w:val="16"/>
                <w:szCs w:val="16"/>
                <w:lang w:eastAsia="en-AU"/>
              </w:rPr>
              <w:t>0.146582</w:t>
            </w:r>
          </w:p>
        </w:tc>
        <w:tc>
          <w:tcPr>
            <w:tcW w:w="868" w:type="dxa"/>
            <w:tcBorders>
              <w:top w:val="nil"/>
              <w:left w:val="nil"/>
              <w:bottom w:val="nil"/>
              <w:right w:val="nil"/>
            </w:tcBorders>
          </w:tcPr>
          <w:p w14:paraId="20989440" w14:textId="77777777" w:rsidR="00DC23ED" w:rsidRPr="004A41E7" w:rsidRDefault="00DC23ED" w:rsidP="00DC23ED">
            <w:pPr>
              <w:pStyle w:val="TableText"/>
              <w:rPr>
                <w:sz w:val="16"/>
                <w:szCs w:val="16"/>
                <w:lang w:eastAsia="en-AU"/>
              </w:rPr>
            </w:pPr>
            <w:r w:rsidRPr="004A41E7">
              <w:rPr>
                <w:sz w:val="16"/>
                <w:szCs w:val="16"/>
                <w:lang w:eastAsia="en-AU"/>
              </w:rPr>
              <w:t>0.146450</w:t>
            </w:r>
          </w:p>
        </w:tc>
        <w:tc>
          <w:tcPr>
            <w:tcW w:w="840" w:type="dxa"/>
            <w:tcBorders>
              <w:top w:val="nil"/>
              <w:left w:val="nil"/>
              <w:bottom w:val="nil"/>
              <w:right w:val="nil"/>
            </w:tcBorders>
          </w:tcPr>
          <w:p w14:paraId="187C0C55" w14:textId="77777777" w:rsidR="00DC23ED" w:rsidRPr="004A41E7" w:rsidRDefault="00DC23ED" w:rsidP="00DC23ED">
            <w:pPr>
              <w:pStyle w:val="TableText"/>
              <w:rPr>
                <w:sz w:val="16"/>
                <w:szCs w:val="16"/>
                <w:lang w:eastAsia="en-AU"/>
              </w:rPr>
            </w:pPr>
            <w:r w:rsidRPr="004A41E7">
              <w:rPr>
                <w:sz w:val="16"/>
                <w:szCs w:val="16"/>
                <w:lang w:eastAsia="en-AU"/>
              </w:rPr>
              <w:t>0.146451</w:t>
            </w:r>
          </w:p>
        </w:tc>
        <w:tc>
          <w:tcPr>
            <w:tcW w:w="853" w:type="dxa"/>
            <w:tcBorders>
              <w:top w:val="nil"/>
              <w:left w:val="nil"/>
              <w:bottom w:val="nil"/>
              <w:right w:val="nil"/>
            </w:tcBorders>
          </w:tcPr>
          <w:p w14:paraId="69F1CB61" w14:textId="77777777" w:rsidR="00DC23ED" w:rsidRPr="004A41E7" w:rsidRDefault="00DC23ED" w:rsidP="00DC23ED">
            <w:pPr>
              <w:pStyle w:val="TableText"/>
              <w:rPr>
                <w:sz w:val="16"/>
                <w:szCs w:val="16"/>
                <w:lang w:eastAsia="en-AU"/>
              </w:rPr>
            </w:pPr>
            <w:r w:rsidRPr="004A41E7">
              <w:rPr>
                <w:sz w:val="16"/>
                <w:szCs w:val="16"/>
                <w:lang w:eastAsia="en-AU"/>
              </w:rPr>
              <w:t>0.000986</w:t>
            </w:r>
          </w:p>
        </w:tc>
        <w:tc>
          <w:tcPr>
            <w:tcW w:w="840" w:type="dxa"/>
            <w:tcBorders>
              <w:top w:val="nil"/>
              <w:left w:val="nil"/>
              <w:bottom w:val="nil"/>
              <w:right w:val="nil"/>
            </w:tcBorders>
          </w:tcPr>
          <w:p w14:paraId="7C143269" w14:textId="77777777" w:rsidR="00DC23ED" w:rsidRPr="004A41E7" w:rsidRDefault="00DC23ED" w:rsidP="00DC23ED">
            <w:pPr>
              <w:pStyle w:val="TableText"/>
              <w:rPr>
                <w:sz w:val="16"/>
                <w:szCs w:val="16"/>
                <w:lang w:eastAsia="en-AU"/>
              </w:rPr>
            </w:pPr>
            <w:r w:rsidRPr="004A41E7">
              <w:rPr>
                <w:sz w:val="16"/>
                <w:szCs w:val="16"/>
                <w:lang w:eastAsia="en-AU"/>
              </w:rPr>
              <w:t>0.000728</w:t>
            </w:r>
          </w:p>
        </w:tc>
        <w:tc>
          <w:tcPr>
            <w:tcW w:w="882" w:type="dxa"/>
            <w:tcBorders>
              <w:top w:val="nil"/>
              <w:left w:val="nil"/>
              <w:bottom w:val="nil"/>
              <w:right w:val="nil"/>
            </w:tcBorders>
          </w:tcPr>
          <w:p w14:paraId="2DDECEBF" w14:textId="77777777" w:rsidR="00DC23ED" w:rsidRPr="004A41E7" w:rsidRDefault="00DC23ED" w:rsidP="00DC23ED">
            <w:pPr>
              <w:pStyle w:val="TableText"/>
              <w:rPr>
                <w:sz w:val="16"/>
                <w:szCs w:val="16"/>
                <w:lang w:eastAsia="en-AU"/>
              </w:rPr>
            </w:pPr>
            <w:r w:rsidRPr="004A41E7">
              <w:rPr>
                <w:sz w:val="16"/>
                <w:szCs w:val="16"/>
                <w:lang w:eastAsia="en-AU"/>
              </w:rPr>
              <w:t>0.000728</w:t>
            </w:r>
          </w:p>
        </w:tc>
        <w:tc>
          <w:tcPr>
            <w:tcW w:w="938" w:type="dxa"/>
            <w:tcBorders>
              <w:top w:val="nil"/>
              <w:left w:val="nil"/>
              <w:bottom w:val="nil"/>
              <w:right w:val="nil"/>
            </w:tcBorders>
          </w:tcPr>
          <w:p w14:paraId="57AE3EBE"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2A9D231"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7F19377" w14:textId="77777777" w:rsidR="00DC23ED" w:rsidRPr="004A41E7" w:rsidRDefault="00DC23ED" w:rsidP="00DC23ED">
            <w:pPr>
              <w:pStyle w:val="TableText"/>
              <w:rPr>
                <w:sz w:val="16"/>
                <w:szCs w:val="16"/>
                <w:lang w:eastAsia="en-AU"/>
              </w:rPr>
            </w:pPr>
          </w:p>
        </w:tc>
        <w:tc>
          <w:tcPr>
            <w:tcW w:w="907" w:type="dxa"/>
            <w:tcBorders>
              <w:top w:val="nil"/>
              <w:left w:val="nil"/>
              <w:bottom w:val="nil"/>
              <w:right w:val="nil"/>
            </w:tcBorders>
          </w:tcPr>
          <w:p w14:paraId="69B32B1F"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198A3DDF"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7746648"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784C2ED"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3B36F815" w14:textId="77777777" w:rsidR="00DC23ED" w:rsidRPr="004A41E7" w:rsidRDefault="00DC23ED" w:rsidP="00DC23ED">
            <w:pPr>
              <w:pStyle w:val="TableText"/>
              <w:rPr>
                <w:sz w:val="16"/>
                <w:szCs w:val="16"/>
                <w:lang w:eastAsia="en-AU"/>
              </w:rPr>
            </w:pPr>
          </w:p>
        </w:tc>
      </w:tr>
      <w:tr w:rsidR="00DC23ED" w:rsidRPr="004A41E7" w14:paraId="233EE72F" w14:textId="77777777">
        <w:trPr>
          <w:trHeight w:val="219"/>
        </w:trPr>
        <w:tc>
          <w:tcPr>
            <w:tcW w:w="1092" w:type="dxa"/>
            <w:tcBorders>
              <w:top w:val="nil"/>
              <w:left w:val="nil"/>
              <w:bottom w:val="nil"/>
              <w:right w:val="nil"/>
            </w:tcBorders>
          </w:tcPr>
          <w:p w14:paraId="695FBB67"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54" w:type="dxa"/>
            <w:tcBorders>
              <w:top w:val="nil"/>
              <w:left w:val="nil"/>
              <w:bottom w:val="nil"/>
              <w:right w:val="nil"/>
            </w:tcBorders>
          </w:tcPr>
          <w:p w14:paraId="18A55A47" w14:textId="77777777" w:rsidR="00DC23ED" w:rsidRPr="004A41E7" w:rsidRDefault="00DC23ED" w:rsidP="00DC23ED">
            <w:pPr>
              <w:pStyle w:val="TableText"/>
              <w:rPr>
                <w:sz w:val="16"/>
                <w:szCs w:val="16"/>
                <w:lang w:eastAsia="en-AU"/>
              </w:rPr>
            </w:pPr>
            <w:r w:rsidRPr="004A41E7">
              <w:rPr>
                <w:sz w:val="16"/>
                <w:szCs w:val="16"/>
                <w:lang w:eastAsia="en-AU"/>
              </w:rPr>
              <w:t>0.146654</w:t>
            </w:r>
          </w:p>
        </w:tc>
        <w:tc>
          <w:tcPr>
            <w:tcW w:w="854" w:type="dxa"/>
            <w:tcBorders>
              <w:top w:val="nil"/>
              <w:left w:val="nil"/>
              <w:bottom w:val="nil"/>
              <w:right w:val="nil"/>
            </w:tcBorders>
          </w:tcPr>
          <w:p w14:paraId="1A8512F0" w14:textId="77777777" w:rsidR="00DC23ED" w:rsidRPr="004A41E7" w:rsidRDefault="00DC23ED" w:rsidP="00DC23ED">
            <w:pPr>
              <w:pStyle w:val="TableText"/>
              <w:rPr>
                <w:sz w:val="16"/>
                <w:szCs w:val="16"/>
                <w:lang w:eastAsia="en-AU"/>
              </w:rPr>
            </w:pPr>
            <w:r w:rsidRPr="004A41E7">
              <w:rPr>
                <w:sz w:val="16"/>
                <w:szCs w:val="16"/>
                <w:lang w:eastAsia="en-AU"/>
              </w:rPr>
              <w:t>0.146655</w:t>
            </w:r>
          </w:p>
        </w:tc>
        <w:tc>
          <w:tcPr>
            <w:tcW w:w="840" w:type="dxa"/>
            <w:tcBorders>
              <w:top w:val="nil"/>
              <w:left w:val="nil"/>
              <w:bottom w:val="nil"/>
              <w:right w:val="nil"/>
            </w:tcBorders>
          </w:tcPr>
          <w:p w14:paraId="7E343D0D" w14:textId="77777777" w:rsidR="00DC23ED" w:rsidRPr="004A41E7" w:rsidRDefault="00DC23ED" w:rsidP="00DC23ED">
            <w:pPr>
              <w:pStyle w:val="TableText"/>
              <w:rPr>
                <w:sz w:val="16"/>
                <w:szCs w:val="16"/>
                <w:lang w:eastAsia="en-AU"/>
              </w:rPr>
            </w:pPr>
            <w:r w:rsidRPr="004A41E7">
              <w:rPr>
                <w:sz w:val="16"/>
                <w:szCs w:val="16"/>
                <w:lang w:eastAsia="en-AU"/>
              </w:rPr>
              <w:t>0.146656</w:t>
            </w:r>
          </w:p>
        </w:tc>
        <w:tc>
          <w:tcPr>
            <w:tcW w:w="868" w:type="dxa"/>
            <w:tcBorders>
              <w:top w:val="nil"/>
              <w:left w:val="nil"/>
              <w:bottom w:val="nil"/>
              <w:right w:val="nil"/>
            </w:tcBorders>
          </w:tcPr>
          <w:p w14:paraId="351720F2" w14:textId="77777777" w:rsidR="00DC23ED" w:rsidRPr="004A41E7" w:rsidRDefault="00DC23ED" w:rsidP="00DC23ED">
            <w:pPr>
              <w:pStyle w:val="TableText"/>
              <w:rPr>
                <w:sz w:val="16"/>
                <w:szCs w:val="16"/>
                <w:lang w:eastAsia="en-AU"/>
              </w:rPr>
            </w:pPr>
            <w:r w:rsidRPr="004A41E7">
              <w:rPr>
                <w:sz w:val="16"/>
                <w:szCs w:val="16"/>
                <w:lang w:eastAsia="en-AU"/>
              </w:rPr>
              <w:t>0.146513</w:t>
            </w:r>
          </w:p>
        </w:tc>
        <w:tc>
          <w:tcPr>
            <w:tcW w:w="840" w:type="dxa"/>
            <w:tcBorders>
              <w:top w:val="nil"/>
              <w:left w:val="nil"/>
              <w:bottom w:val="nil"/>
              <w:right w:val="nil"/>
            </w:tcBorders>
          </w:tcPr>
          <w:p w14:paraId="5357BC41" w14:textId="77777777" w:rsidR="00DC23ED" w:rsidRPr="004A41E7" w:rsidRDefault="00DC23ED" w:rsidP="00DC23ED">
            <w:pPr>
              <w:pStyle w:val="TableText"/>
              <w:rPr>
                <w:sz w:val="16"/>
                <w:szCs w:val="16"/>
                <w:lang w:eastAsia="en-AU"/>
              </w:rPr>
            </w:pPr>
            <w:r w:rsidRPr="004A41E7">
              <w:rPr>
                <w:sz w:val="16"/>
                <w:szCs w:val="16"/>
                <w:lang w:eastAsia="en-AU"/>
              </w:rPr>
              <w:t>0.146514</w:t>
            </w:r>
          </w:p>
        </w:tc>
        <w:tc>
          <w:tcPr>
            <w:tcW w:w="853" w:type="dxa"/>
            <w:tcBorders>
              <w:top w:val="nil"/>
              <w:left w:val="nil"/>
              <w:bottom w:val="nil"/>
              <w:right w:val="nil"/>
            </w:tcBorders>
          </w:tcPr>
          <w:p w14:paraId="67DDE95F" w14:textId="77777777" w:rsidR="00DC23ED" w:rsidRPr="004A41E7" w:rsidRDefault="00DC23ED" w:rsidP="00DC23ED">
            <w:pPr>
              <w:pStyle w:val="TableText"/>
              <w:rPr>
                <w:sz w:val="16"/>
                <w:szCs w:val="16"/>
                <w:lang w:eastAsia="en-AU"/>
              </w:rPr>
            </w:pPr>
            <w:r w:rsidRPr="004A41E7">
              <w:rPr>
                <w:sz w:val="16"/>
                <w:szCs w:val="16"/>
                <w:lang w:eastAsia="en-AU"/>
              </w:rPr>
              <w:t>0.001042</w:t>
            </w:r>
          </w:p>
        </w:tc>
        <w:tc>
          <w:tcPr>
            <w:tcW w:w="840" w:type="dxa"/>
            <w:tcBorders>
              <w:top w:val="nil"/>
              <w:left w:val="nil"/>
              <w:bottom w:val="nil"/>
              <w:right w:val="nil"/>
            </w:tcBorders>
          </w:tcPr>
          <w:p w14:paraId="474EC098" w14:textId="77777777" w:rsidR="00DC23ED" w:rsidRPr="004A41E7" w:rsidRDefault="00DC23ED" w:rsidP="00DC23ED">
            <w:pPr>
              <w:pStyle w:val="TableText"/>
              <w:rPr>
                <w:sz w:val="16"/>
                <w:szCs w:val="16"/>
                <w:lang w:eastAsia="en-AU"/>
              </w:rPr>
            </w:pPr>
            <w:r w:rsidRPr="004A41E7">
              <w:rPr>
                <w:sz w:val="16"/>
                <w:szCs w:val="16"/>
                <w:lang w:eastAsia="en-AU"/>
              </w:rPr>
              <w:t>0.000764</w:t>
            </w:r>
          </w:p>
        </w:tc>
        <w:tc>
          <w:tcPr>
            <w:tcW w:w="882" w:type="dxa"/>
            <w:tcBorders>
              <w:top w:val="nil"/>
              <w:left w:val="nil"/>
              <w:bottom w:val="nil"/>
              <w:right w:val="nil"/>
            </w:tcBorders>
          </w:tcPr>
          <w:p w14:paraId="333F7451" w14:textId="77777777" w:rsidR="00DC23ED" w:rsidRPr="004A41E7" w:rsidRDefault="00DC23ED" w:rsidP="00DC23ED">
            <w:pPr>
              <w:pStyle w:val="TableText"/>
              <w:rPr>
                <w:sz w:val="16"/>
                <w:szCs w:val="16"/>
                <w:lang w:eastAsia="en-AU"/>
              </w:rPr>
            </w:pPr>
            <w:r w:rsidRPr="004A41E7">
              <w:rPr>
                <w:sz w:val="16"/>
                <w:szCs w:val="16"/>
                <w:lang w:eastAsia="en-AU"/>
              </w:rPr>
              <w:t>0.000765</w:t>
            </w:r>
          </w:p>
        </w:tc>
        <w:tc>
          <w:tcPr>
            <w:tcW w:w="938" w:type="dxa"/>
            <w:tcBorders>
              <w:top w:val="nil"/>
              <w:left w:val="nil"/>
              <w:bottom w:val="nil"/>
              <w:right w:val="nil"/>
            </w:tcBorders>
          </w:tcPr>
          <w:p w14:paraId="245E0CE3" w14:textId="77777777" w:rsidR="00DC23ED" w:rsidRPr="004A41E7" w:rsidRDefault="00DC23ED" w:rsidP="00DC23ED">
            <w:pPr>
              <w:pStyle w:val="TableText"/>
              <w:rPr>
                <w:sz w:val="16"/>
                <w:szCs w:val="16"/>
                <w:lang w:eastAsia="en-AU"/>
              </w:rPr>
            </w:pPr>
            <w:r w:rsidRPr="004A41E7">
              <w:rPr>
                <w:sz w:val="16"/>
                <w:szCs w:val="16"/>
                <w:lang w:eastAsia="en-AU"/>
              </w:rPr>
              <w:t>0.000765</w:t>
            </w:r>
          </w:p>
        </w:tc>
        <w:tc>
          <w:tcPr>
            <w:tcW w:w="924" w:type="dxa"/>
            <w:tcBorders>
              <w:top w:val="nil"/>
              <w:left w:val="nil"/>
              <w:bottom w:val="nil"/>
              <w:right w:val="nil"/>
            </w:tcBorders>
          </w:tcPr>
          <w:p w14:paraId="4721228D"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D375D01" w14:textId="77777777" w:rsidR="00DC23ED" w:rsidRPr="004A41E7" w:rsidRDefault="00DC23ED" w:rsidP="00DC23ED">
            <w:pPr>
              <w:pStyle w:val="TableText"/>
              <w:rPr>
                <w:sz w:val="16"/>
                <w:szCs w:val="16"/>
                <w:lang w:eastAsia="en-AU"/>
              </w:rPr>
            </w:pPr>
          </w:p>
        </w:tc>
        <w:tc>
          <w:tcPr>
            <w:tcW w:w="907" w:type="dxa"/>
            <w:tcBorders>
              <w:top w:val="nil"/>
              <w:left w:val="nil"/>
              <w:bottom w:val="nil"/>
              <w:right w:val="nil"/>
            </w:tcBorders>
          </w:tcPr>
          <w:p w14:paraId="2FF7CAC7"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502AFED9"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1C7F9A69"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6535DDF"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74528E7" w14:textId="77777777" w:rsidR="00DC23ED" w:rsidRPr="004A41E7" w:rsidRDefault="00DC23ED" w:rsidP="00DC23ED">
            <w:pPr>
              <w:pStyle w:val="TableText"/>
              <w:rPr>
                <w:sz w:val="16"/>
                <w:szCs w:val="16"/>
                <w:lang w:eastAsia="en-AU"/>
              </w:rPr>
            </w:pPr>
          </w:p>
        </w:tc>
      </w:tr>
      <w:tr w:rsidR="00DC23ED" w:rsidRPr="004A41E7" w14:paraId="2D25530F" w14:textId="77777777">
        <w:trPr>
          <w:trHeight w:val="219"/>
        </w:trPr>
        <w:tc>
          <w:tcPr>
            <w:tcW w:w="1092" w:type="dxa"/>
            <w:tcBorders>
              <w:top w:val="nil"/>
              <w:left w:val="nil"/>
              <w:bottom w:val="nil"/>
              <w:right w:val="nil"/>
            </w:tcBorders>
          </w:tcPr>
          <w:p w14:paraId="3F37B191"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54" w:type="dxa"/>
            <w:tcBorders>
              <w:top w:val="nil"/>
              <w:left w:val="nil"/>
              <w:bottom w:val="nil"/>
              <w:right w:val="nil"/>
            </w:tcBorders>
          </w:tcPr>
          <w:p w14:paraId="56A3EA0E" w14:textId="77777777" w:rsidR="00DC23ED" w:rsidRPr="004A41E7" w:rsidRDefault="00DC23ED" w:rsidP="00DC23ED">
            <w:pPr>
              <w:pStyle w:val="TableText"/>
              <w:rPr>
                <w:sz w:val="16"/>
                <w:szCs w:val="16"/>
                <w:lang w:eastAsia="en-AU"/>
              </w:rPr>
            </w:pPr>
            <w:r w:rsidRPr="004A41E7">
              <w:rPr>
                <w:sz w:val="16"/>
                <w:szCs w:val="16"/>
                <w:lang w:eastAsia="en-AU"/>
              </w:rPr>
              <w:t>0.146744</w:t>
            </w:r>
          </w:p>
        </w:tc>
        <w:tc>
          <w:tcPr>
            <w:tcW w:w="854" w:type="dxa"/>
            <w:tcBorders>
              <w:top w:val="nil"/>
              <w:left w:val="nil"/>
              <w:bottom w:val="nil"/>
              <w:right w:val="nil"/>
            </w:tcBorders>
          </w:tcPr>
          <w:p w14:paraId="695707E1" w14:textId="77777777" w:rsidR="00DC23ED" w:rsidRPr="004A41E7" w:rsidRDefault="00DC23ED" w:rsidP="00DC23ED">
            <w:pPr>
              <w:pStyle w:val="TableText"/>
              <w:rPr>
                <w:sz w:val="16"/>
                <w:szCs w:val="16"/>
                <w:lang w:eastAsia="en-AU"/>
              </w:rPr>
            </w:pPr>
            <w:r w:rsidRPr="004A41E7">
              <w:rPr>
                <w:sz w:val="16"/>
                <w:szCs w:val="16"/>
                <w:lang w:eastAsia="en-AU"/>
              </w:rPr>
              <w:t>0.146745</w:t>
            </w:r>
          </w:p>
        </w:tc>
        <w:tc>
          <w:tcPr>
            <w:tcW w:w="840" w:type="dxa"/>
            <w:tcBorders>
              <w:top w:val="nil"/>
              <w:left w:val="nil"/>
              <w:bottom w:val="nil"/>
              <w:right w:val="nil"/>
            </w:tcBorders>
          </w:tcPr>
          <w:p w14:paraId="4AD6390D" w14:textId="77777777" w:rsidR="00DC23ED" w:rsidRPr="004A41E7" w:rsidRDefault="00DC23ED" w:rsidP="00DC23ED">
            <w:pPr>
              <w:pStyle w:val="TableText"/>
              <w:rPr>
                <w:sz w:val="16"/>
                <w:szCs w:val="16"/>
                <w:lang w:eastAsia="en-AU"/>
              </w:rPr>
            </w:pPr>
            <w:r w:rsidRPr="004A41E7">
              <w:rPr>
                <w:sz w:val="16"/>
                <w:szCs w:val="16"/>
                <w:lang w:eastAsia="en-AU"/>
              </w:rPr>
              <w:t>0.146745</w:t>
            </w:r>
          </w:p>
        </w:tc>
        <w:tc>
          <w:tcPr>
            <w:tcW w:w="868" w:type="dxa"/>
            <w:tcBorders>
              <w:top w:val="nil"/>
              <w:left w:val="nil"/>
              <w:bottom w:val="nil"/>
              <w:right w:val="nil"/>
            </w:tcBorders>
          </w:tcPr>
          <w:p w14:paraId="17577A4C" w14:textId="77777777" w:rsidR="00DC23ED" w:rsidRPr="004A41E7" w:rsidRDefault="00DC23ED" w:rsidP="00DC23ED">
            <w:pPr>
              <w:pStyle w:val="TableText"/>
              <w:rPr>
                <w:sz w:val="16"/>
                <w:szCs w:val="16"/>
                <w:lang w:eastAsia="en-AU"/>
              </w:rPr>
            </w:pPr>
            <w:r w:rsidRPr="004A41E7">
              <w:rPr>
                <w:sz w:val="16"/>
                <w:szCs w:val="16"/>
                <w:lang w:eastAsia="en-AU"/>
              </w:rPr>
              <w:t>0.146589</w:t>
            </w:r>
          </w:p>
        </w:tc>
        <w:tc>
          <w:tcPr>
            <w:tcW w:w="840" w:type="dxa"/>
            <w:tcBorders>
              <w:top w:val="nil"/>
              <w:left w:val="nil"/>
              <w:bottom w:val="nil"/>
              <w:right w:val="nil"/>
            </w:tcBorders>
          </w:tcPr>
          <w:p w14:paraId="11FB6F88" w14:textId="77777777" w:rsidR="00DC23ED" w:rsidRPr="004A41E7" w:rsidRDefault="00DC23ED" w:rsidP="00DC23ED">
            <w:pPr>
              <w:pStyle w:val="TableText"/>
              <w:rPr>
                <w:sz w:val="16"/>
                <w:szCs w:val="16"/>
                <w:lang w:eastAsia="en-AU"/>
              </w:rPr>
            </w:pPr>
            <w:r w:rsidRPr="004A41E7">
              <w:rPr>
                <w:sz w:val="16"/>
                <w:szCs w:val="16"/>
                <w:lang w:eastAsia="en-AU"/>
              </w:rPr>
              <w:t>0.146590</w:t>
            </w:r>
          </w:p>
        </w:tc>
        <w:tc>
          <w:tcPr>
            <w:tcW w:w="853" w:type="dxa"/>
            <w:tcBorders>
              <w:top w:val="nil"/>
              <w:left w:val="nil"/>
              <w:bottom w:val="nil"/>
              <w:right w:val="nil"/>
            </w:tcBorders>
          </w:tcPr>
          <w:p w14:paraId="75F2778A" w14:textId="77777777" w:rsidR="00DC23ED" w:rsidRPr="004A41E7" w:rsidRDefault="00DC23ED" w:rsidP="00DC23ED">
            <w:pPr>
              <w:pStyle w:val="TableText"/>
              <w:rPr>
                <w:sz w:val="16"/>
                <w:szCs w:val="16"/>
                <w:lang w:eastAsia="en-AU"/>
              </w:rPr>
            </w:pPr>
            <w:r w:rsidRPr="004A41E7">
              <w:rPr>
                <w:sz w:val="16"/>
                <w:szCs w:val="16"/>
                <w:lang w:eastAsia="en-AU"/>
              </w:rPr>
              <w:t>0.001110</w:t>
            </w:r>
          </w:p>
        </w:tc>
        <w:tc>
          <w:tcPr>
            <w:tcW w:w="840" w:type="dxa"/>
            <w:tcBorders>
              <w:top w:val="nil"/>
              <w:left w:val="nil"/>
              <w:bottom w:val="nil"/>
              <w:right w:val="nil"/>
            </w:tcBorders>
          </w:tcPr>
          <w:p w14:paraId="71E0DFBE" w14:textId="77777777" w:rsidR="00DC23ED" w:rsidRPr="004A41E7" w:rsidRDefault="00DC23ED" w:rsidP="00DC23ED">
            <w:pPr>
              <w:pStyle w:val="TableText"/>
              <w:rPr>
                <w:sz w:val="16"/>
                <w:szCs w:val="16"/>
                <w:lang w:eastAsia="en-AU"/>
              </w:rPr>
            </w:pPr>
            <w:r w:rsidRPr="004A41E7">
              <w:rPr>
                <w:sz w:val="16"/>
                <w:szCs w:val="16"/>
                <w:lang w:eastAsia="en-AU"/>
              </w:rPr>
              <w:t>0.000807</w:t>
            </w:r>
          </w:p>
        </w:tc>
        <w:tc>
          <w:tcPr>
            <w:tcW w:w="882" w:type="dxa"/>
            <w:tcBorders>
              <w:top w:val="nil"/>
              <w:left w:val="nil"/>
              <w:bottom w:val="nil"/>
              <w:right w:val="nil"/>
            </w:tcBorders>
          </w:tcPr>
          <w:p w14:paraId="5AF46A8B" w14:textId="77777777" w:rsidR="00DC23ED" w:rsidRPr="004A41E7" w:rsidRDefault="00DC23ED" w:rsidP="00DC23ED">
            <w:pPr>
              <w:pStyle w:val="TableText"/>
              <w:rPr>
                <w:sz w:val="16"/>
                <w:szCs w:val="16"/>
                <w:lang w:eastAsia="en-AU"/>
              </w:rPr>
            </w:pPr>
            <w:r w:rsidRPr="004A41E7">
              <w:rPr>
                <w:sz w:val="16"/>
                <w:szCs w:val="16"/>
                <w:lang w:eastAsia="en-AU"/>
              </w:rPr>
              <w:t>0.000808</w:t>
            </w:r>
          </w:p>
        </w:tc>
        <w:tc>
          <w:tcPr>
            <w:tcW w:w="938" w:type="dxa"/>
            <w:tcBorders>
              <w:top w:val="nil"/>
              <w:left w:val="nil"/>
              <w:bottom w:val="nil"/>
              <w:right w:val="nil"/>
            </w:tcBorders>
          </w:tcPr>
          <w:p w14:paraId="6DA82D56" w14:textId="77777777" w:rsidR="00DC23ED" w:rsidRPr="004A41E7" w:rsidRDefault="00DC23ED" w:rsidP="00DC23ED">
            <w:pPr>
              <w:pStyle w:val="TableText"/>
              <w:rPr>
                <w:sz w:val="16"/>
                <w:szCs w:val="16"/>
                <w:lang w:eastAsia="en-AU"/>
              </w:rPr>
            </w:pPr>
            <w:r w:rsidRPr="004A41E7">
              <w:rPr>
                <w:sz w:val="16"/>
                <w:szCs w:val="16"/>
                <w:lang w:eastAsia="en-AU"/>
              </w:rPr>
              <w:t>0.000808</w:t>
            </w:r>
          </w:p>
        </w:tc>
        <w:tc>
          <w:tcPr>
            <w:tcW w:w="924" w:type="dxa"/>
            <w:tcBorders>
              <w:top w:val="nil"/>
              <w:left w:val="nil"/>
              <w:bottom w:val="nil"/>
              <w:right w:val="nil"/>
            </w:tcBorders>
          </w:tcPr>
          <w:p w14:paraId="67E02A16" w14:textId="77777777" w:rsidR="00DC23ED" w:rsidRPr="004A41E7" w:rsidRDefault="00DC23ED" w:rsidP="00DC23ED">
            <w:pPr>
              <w:pStyle w:val="TableText"/>
              <w:rPr>
                <w:sz w:val="16"/>
                <w:szCs w:val="16"/>
                <w:lang w:eastAsia="en-AU"/>
              </w:rPr>
            </w:pPr>
            <w:r w:rsidRPr="004A41E7">
              <w:rPr>
                <w:sz w:val="16"/>
                <w:szCs w:val="16"/>
                <w:lang w:eastAsia="en-AU"/>
              </w:rPr>
              <w:t>0.000644</w:t>
            </w:r>
          </w:p>
        </w:tc>
        <w:tc>
          <w:tcPr>
            <w:tcW w:w="854" w:type="dxa"/>
            <w:tcBorders>
              <w:top w:val="nil"/>
              <w:left w:val="nil"/>
              <w:bottom w:val="nil"/>
              <w:right w:val="nil"/>
            </w:tcBorders>
          </w:tcPr>
          <w:p w14:paraId="1DBB72EC" w14:textId="77777777" w:rsidR="00DC23ED" w:rsidRPr="004A41E7" w:rsidRDefault="00DC23ED" w:rsidP="00DC23ED">
            <w:pPr>
              <w:pStyle w:val="TableText"/>
              <w:rPr>
                <w:sz w:val="16"/>
                <w:szCs w:val="16"/>
                <w:lang w:eastAsia="en-AU"/>
              </w:rPr>
            </w:pPr>
          </w:p>
        </w:tc>
        <w:tc>
          <w:tcPr>
            <w:tcW w:w="907" w:type="dxa"/>
            <w:tcBorders>
              <w:top w:val="nil"/>
              <w:left w:val="nil"/>
              <w:bottom w:val="nil"/>
              <w:right w:val="nil"/>
            </w:tcBorders>
          </w:tcPr>
          <w:p w14:paraId="3B3494E9"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6B418BEE"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4CA208C5"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F374933"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7002F5A" w14:textId="77777777" w:rsidR="00DC23ED" w:rsidRPr="004A41E7" w:rsidRDefault="00DC23ED" w:rsidP="00DC23ED">
            <w:pPr>
              <w:pStyle w:val="TableText"/>
              <w:rPr>
                <w:sz w:val="16"/>
                <w:szCs w:val="16"/>
                <w:lang w:eastAsia="en-AU"/>
              </w:rPr>
            </w:pPr>
          </w:p>
        </w:tc>
      </w:tr>
      <w:tr w:rsidR="00DC23ED" w:rsidRPr="004A41E7" w14:paraId="63E33D75" w14:textId="77777777">
        <w:trPr>
          <w:trHeight w:val="219"/>
        </w:trPr>
        <w:tc>
          <w:tcPr>
            <w:tcW w:w="1092" w:type="dxa"/>
            <w:tcBorders>
              <w:top w:val="nil"/>
              <w:left w:val="nil"/>
              <w:bottom w:val="nil"/>
              <w:right w:val="nil"/>
            </w:tcBorders>
          </w:tcPr>
          <w:p w14:paraId="0BF0253E"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54" w:type="dxa"/>
            <w:tcBorders>
              <w:top w:val="nil"/>
              <w:left w:val="nil"/>
              <w:bottom w:val="nil"/>
              <w:right w:val="nil"/>
            </w:tcBorders>
          </w:tcPr>
          <w:p w14:paraId="16D1773E" w14:textId="77777777" w:rsidR="00DC23ED" w:rsidRPr="004A41E7" w:rsidRDefault="00DC23ED" w:rsidP="00DC23ED">
            <w:pPr>
              <w:pStyle w:val="TableText"/>
              <w:rPr>
                <w:sz w:val="16"/>
                <w:szCs w:val="16"/>
                <w:lang w:eastAsia="en-AU"/>
              </w:rPr>
            </w:pPr>
            <w:r w:rsidRPr="004A41E7">
              <w:rPr>
                <w:sz w:val="16"/>
                <w:szCs w:val="16"/>
                <w:lang w:eastAsia="en-AU"/>
              </w:rPr>
              <w:t>0.146847</w:t>
            </w:r>
          </w:p>
        </w:tc>
        <w:tc>
          <w:tcPr>
            <w:tcW w:w="854" w:type="dxa"/>
            <w:tcBorders>
              <w:top w:val="nil"/>
              <w:left w:val="nil"/>
              <w:bottom w:val="nil"/>
              <w:right w:val="nil"/>
            </w:tcBorders>
          </w:tcPr>
          <w:p w14:paraId="7CD85671" w14:textId="77777777" w:rsidR="00DC23ED" w:rsidRPr="004A41E7" w:rsidRDefault="00DC23ED" w:rsidP="00DC23ED">
            <w:pPr>
              <w:pStyle w:val="TableText"/>
              <w:rPr>
                <w:sz w:val="16"/>
                <w:szCs w:val="16"/>
                <w:lang w:eastAsia="en-AU"/>
              </w:rPr>
            </w:pPr>
            <w:r w:rsidRPr="004A41E7">
              <w:rPr>
                <w:sz w:val="16"/>
                <w:szCs w:val="16"/>
                <w:lang w:eastAsia="en-AU"/>
              </w:rPr>
              <w:t>0.146848</w:t>
            </w:r>
          </w:p>
        </w:tc>
        <w:tc>
          <w:tcPr>
            <w:tcW w:w="840" w:type="dxa"/>
            <w:tcBorders>
              <w:top w:val="nil"/>
              <w:left w:val="nil"/>
              <w:bottom w:val="nil"/>
              <w:right w:val="nil"/>
            </w:tcBorders>
          </w:tcPr>
          <w:p w14:paraId="127933DA" w14:textId="77777777" w:rsidR="00DC23ED" w:rsidRPr="004A41E7" w:rsidRDefault="00DC23ED" w:rsidP="00DC23ED">
            <w:pPr>
              <w:pStyle w:val="TableText"/>
              <w:rPr>
                <w:sz w:val="16"/>
                <w:szCs w:val="16"/>
                <w:lang w:eastAsia="en-AU"/>
              </w:rPr>
            </w:pPr>
            <w:r w:rsidRPr="004A41E7">
              <w:rPr>
                <w:sz w:val="16"/>
                <w:szCs w:val="16"/>
                <w:lang w:eastAsia="en-AU"/>
              </w:rPr>
              <w:t>0.146849</w:t>
            </w:r>
          </w:p>
        </w:tc>
        <w:tc>
          <w:tcPr>
            <w:tcW w:w="868" w:type="dxa"/>
            <w:tcBorders>
              <w:top w:val="nil"/>
              <w:left w:val="nil"/>
              <w:bottom w:val="nil"/>
              <w:right w:val="nil"/>
            </w:tcBorders>
          </w:tcPr>
          <w:p w14:paraId="4EC6DCFB" w14:textId="77777777" w:rsidR="00DC23ED" w:rsidRPr="004A41E7" w:rsidRDefault="00DC23ED" w:rsidP="00DC23ED">
            <w:pPr>
              <w:pStyle w:val="TableText"/>
              <w:rPr>
                <w:sz w:val="16"/>
                <w:szCs w:val="16"/>
                <w:lang w:eastAsia="en-AU"/>
              </w:rPr>
            </w:pPr>
            <w:r w:rsidRPr="004A41E7">
              <w:rPr>
                <w:sz w:val="16"/>
                <w:szCs w:val="16"/>
                <w:lang w:eastAsia="en-AU"/>
              </w:rPr>
              <w:t>0.146676</w:t>
            </w:r>
          </w:p>
        </w:tc>
        <w:tc>
          <w:tcPr>
            <w:tcW w:w="840" w:type="dxa"/>
            <w:tcBorders>
              <w:top w:val="nil"/>
              <w:left w:val="nil"/>
              <w:bottom w:val="nil"/>
              <w:right w:val="nil"/>
            </w:tcBorders>
          </w:tcPr>
          <w:p w14:paraId="3E185829" w14:textId="77777777" w:rsidR="00DC23ED" w:rsidRPr="004A41E7" w:rsidRDefault="00DC23ED" w:rsidP="00DC23ED">
            <w:pPr>
              <w:pStyle w:val="TableText"/>
              <w:rPr>
                <w:sz w:val="16"/>
                <w:szCs w:val="16"/>
                <w:lang w:eastAsia="en-AU"/>
              </w:rPr>
            </w:pPr>
            <w:r w:rsidRPr="004A41E7">
              <w:rPr>
                <w:sz w:val="16"/>
                <w:szCs w:val="16"/>
                <w:lang w:eastAsia="en-AU"/>
              </w:rPr>
              <w:t>0.146676</w:t>
            </w:r>
          </w:p>
        </w:tc>
        <w:tc>
          <w:tcPr>
            <w:tcW w:w="853" w:type="dxa"/>
            <w:tcBorders>
              <w:top w:val="nil"/>
              <w:left w:val="nil"/>
              <w:bottom w:val="nil"/>
              <w:right w:val="nil"/>
            </w:tcBorders>
          </w:tcPr>
          <w:p w14:paraId="46FAE19B" w14:textId="77777777" w:rsidR="00DC23ED" w:rsidRPr="004A41E7" w:rsidRDefault="00DC23ED" w:rsidP="00DC23ED">
            <w:pPr>
              <w:pStyle w:val="TableText"/>
              <w:rPr>
                <w:sz w:val="16"/>
                <w:szCs w:val="16"/>
                <w:lang w:eastAsia="en-AU"/>
              </w:rPr>
            </w:pPr>
            <w:r w:rsidRPr="004A41E7">
              <w:rPr>
                <w:sz w:val="16"/>
                <w:szCs w:val="16"/>
                <w:lang w:eastAsia="en-AU"/>
              </w:rPr>
              <w:t>0.001187</w:t>
            </w:r>
          </w:p>
        </w:tc>
        <w:tc>
          <w:tcPr>
            <w:tcW w:w="840" w:type="dxa"/>
            <w:tcBorders>
              <w:top w:val="nil"/>
              <w:left w:val="nil"/>
              <w:bottom w:val="nil"/>
              <w:right w:val="nil"/>
            </w:tcBorders>
          </w:tcPr>
          <w:p w14:paraId="21ADC071" w14:textId="77777777" w:rsidR="00DC23ED" w:rsidRPr="004A41E7" w:rsidRDefault="00DC23ED" w:rsidP="00DC23ED">
            <w:pPr>
              <w:pStyle w:val="TableText"/>
              <w:rPr>
                <w:sz w:val="16"/>
                <w:szCs w:val="16"/>
                <w:lang w:eastAsia="en-AU"/>
              </w:rPr>
            </w:pPr>
            <w:r w:rsidRPr="004A41E7">
              <w:rPr>
                <w:sz w:val="16"/>
                <w:szCs w:val="16"/>
                <w:lang w:eastAsia="en-AU"/>
              </w:rPr>
              <w:t>0.000857</w:t>
            </w:r>
          </w:p>
        </w:tc>
        <w:tc>
          <w:tcPr>
            <w:tcW w:w="882" w:type="dxa"/>
            <w:tcBorders>
              <w:top w:val="nil"/>
              <w:left w:val="nil"/>
              <w:bottom w:val="nil"/>
              <w:right w:val="nil"/>
            </w:tcBorders>
          </w:tcPr>
          <w:p w14:paraId="21BC6D52" w14:textId="77777777" w:rsidR="00DC23ED" w:rsidRPr="004A41E7" w:rsidRDefault="00DC23ED" w:rsidP="00DC23ED">
            <w:pPr>
              <w:pStyle w:val="TableText"/>
              <w:rPr>
                <w:sz w:val="16"/>
                <w:szCs w:val="16"/>
                <w:lang w:eastAsia="en-AU"/>
              </w:rPr>
            </w:pPr>
            <w:r w:rsidRPr="004A41E7">
              <w:rPr>
                <w:sz w:val="16"/>
                <w:szCs w:val="16"/>
                <w:lang w:eastAsia="en-AU"/>
              </w:rPr>
              <w:t>0.000858</w:t>
            </w:r>
          </w:p>
        </w:tc>
        <w:tc>
          <w:tcPr>
            <w:tcW w:w="938" w:type="dxa"/>
            <w:tcBorders>
              <w:top w:val="nil"/>
              <w:left w:val="nil"/>
              <w:bottom w:val="nil"/>
              <w:right w:val="nil"/>
            </w:tcBorders>
          </w:tcPr>
          <w:p w14:paraId="54BA9417" w14:textId="77777777" w:rsidR="00DC23ED" w:rsidRPr="004A41E7" w:rsidRDefault="00DC23ED" w:rsidP="00DC23ED">
            <w:pPr>
              <w:pStyle w:val="TableText"/>
              <w:rPr>
                <w:sz w:val="16"/>
                <w:szCs w:val="16"/>
                <w:lang w:eastAsia="en-AU"/>
              </w:rPr>
            </w:pPr>
            <w:r w:rsidRPr="004A41E7">
              <w:rPr>
                <w:sz w:val="16"/>
                <w:szCs w:val="16"/>
                <w:lang w:eastAsia="en-AU"/>
              </w:rPr>
              <w:t>0.000858</w:t>
            </w:r>
          </w:p>
        </w:tc>
        <w:tc>
          <w:tcPr>
            <w:tcW w:w="924" w:type="dxa"/>
            <w:tcBorders>
              <w:top w:val="nil"/>
              <w:left w:val="nil"/>
              <w:bottom w:val="nil"/>
              <w:right w:val="nil"/>
            </w:tcBorders>
          </w:tcPr>
          <w:p w14:paraId="14D02421" w14:textId="77777777" w:rsidR="00DC23ED" w:rsidRPr="004A41E7" w:rsidRDefault="00DC23ED" w:rsidP="00DC23ED">
            <w:pPr>
              <w:pStyle w:val="TableText"/>
              <w:rPr>
                <w:sz w:val="16"/>
                <w:szCs w:val="16"/>
                <w:lang w:eastAsia="en-AU"/>
              </w:rPr>
            </w:pPr>
            <w:r w:rsidRPr="004A41E7">
              <w:rPr>
                <w:sz w:val="16"/>
                <w:szCs w:val="16"/>
                <w:lang w:eastAsia="en-AU"/>
              </w:rPr>
              <w:t>0.000681</w:t>
            </w:r>
          </w:p>
        </w:tc>
        <w:tc>
          <w:tcPr>
            <w:tcW w:w="854" w:type="dxa"/>
            <w:tcBorders>
              <w:top w:val="nil"/>
              <w:left w:val="nil"/>
              <w:bottom w:val="nil"/>
              <w:right w:val="nil"/>
            </w:tcBorders>
          </w:tcPr>
          <w:p w14:paraId="1006BD70" w14:textId="77777777" w:rsidR="00DC23ED" w:rsidRPr="004A41E7" w:rsidRDefault="00DC23ED" w:rsidP="00DC23ED">
            <w:pPr>
              <w:pStyle w:val="TableText"/>
              <w:rPr>
                <w:sz w:val="16"/>
                <w:szCs w:val="16"/>
                <w:lang w:eastAsia="en-AU"/>
              </w:rPr>
            </w:pPr>
            <w:r w:rsidRPr="004A41E7">
              <w:rPr>
                <w:sz w:val="16"/>
                <w:szCs w:val="16"/>
                <w:lang w:eastAsia="en-AU"/>
              </w:rPr>
              <w:t>0.000681</w:t>
            </w:r>
          </w:p>
        </w:tc>
        <w:tc>
          <w:tcPr>
            <w:tcW w:w="907" w:type="dxa"/>
            <w:tcBorders>
              <w:top w:val="nil"/>
              <w:left w:val="nil"/>
              <w:bottom w:val="nil"/>
              <w:right w:val="nil"/>
            </w:tcBorders>
          </w:tcPr>
          <w:p w14:paraId="6D9E350C" w14:textId="77777777" w:rsidR="00DC23ED" w:rsidRPr="004A41E7" w:rsidRDefault="00DC23ED" w:rsidP="00DC23ED">
            <w:pPr>
              <w:pStyle w:val="TableText"/>
              <w:rPr>
                <w:sz w:val="16"/>
                <w:szCs w:val="16"/>
                <w:lang w:eastAsia="en-AU"/>
              </w:rPr>
            </w:pPr>
          </w:p>
        </w:tc>
        <w:tc>
          <w:tcPr>
            <w:tcW w:w="912" w:type="dxa"/>
            <w:tcBorders>
              <w:top w:val="nil"/>
              <w:left w:val="nil"/>
              <w:bottom w:val="nil"/>
              <w:right w:val="nil"/>
            </w:tcBorders>
          </w:tcPr>
          <w:p w14:paraId="6965F283"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7156DD3"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5C22F026"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4363B9FF" w14:textId="77777777" w:rsidR="00DC23ED" w:rsidRPr="004A41E7" w:rsidRDefault="00DC23ED" w:rsidP="00DC23ED">
            <w:pPr>
              <w:pStyle w:val="TableText"/>
              <w:rPr>
                <w:sz w:val="16"/>
                <w:szCs w:val="16"/>
                <w:lang w:eastAsia="en-AU"/>
              </w:rPr>
            </w:pPr>
          </w:p>
        </w:tc>
      </w:tr>
      <w:tr w:rsidR="00DC23ED" w:rsidRPr="004A41E7" w14:paraId="16C5A680" w14:textId="77777777">
        <w:trPr>
          <w:trHeight w:val="219"/>
        </w:trPr>
        <w:tc>
          <w:tcPr>
            <w:tcW w:w="1092" w:type="dxa"/>
            <w:tcBorders>
              <w:top w:val="nil"/>
              <w:left w:val="nil"/>
              <w:bottom w:val="nil"/>
              <w:right w:val="nil"/>
            </w:tcBorders>
          </w:tcPr>
          <w:p w14:paraId="1FB998D5"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54" w:type="dxa"/>
            <w:tcBorders>
              <w:top w:val="nil"/>
              <w:left w:val="nil"/>
              <w:bottom w:val="nil"/>
              <w:right w:val="nil"/>
            </w:tcBorders>
          </w:tcPr>
          <w:p w14:paraId="2E28E95D" w14:textId="77777777" w:rsidR="00DC23ED" w:rsidRPr="004A41E7" w:rsidRDefault="00DC23ED" w:rsidP="00DC23ED">
            <w:pPr>
              <w:pStyle w:val="TableText"/>
              <w:rPr>
                <w:sz w:val="16"/>
                <w:szCs w:val="16"/>
                <w:lang w:eastAsia="en-AU"/>
              </w:rPr>
            </w:pPr>
            <w:r w:rsidRPr="004A41E7">
              <w:rPr>
                <w:sz w:val="16"/>
                <w:szCs w:val="16"/>
                <w:lang w:eastAsia="en-AU"/>
              </w:rPr>
              <w:t>0.146958</w:t>
            </w:r>
          </w:p>
        </w:tc>
        <w:tc>
          <w:tcPr>
            <w:tcW w:w="854" w:type="dxa"/>
            <w:tcBorders>
              <w:top w:val="nil"/>
              <w:left w:val="nil"/>
              <w:bottom w:val="nil"/>
              <w:right w:val="nil"/>
            </w:tcBorders>
          </w:tcPr>
          <w:p w14:paraId="728D6149" w14:textId="77777777" w:rsidR="00DC23ED" w:rsidRPr="004A41E7" w:rsidRDefault="00DC23ED" w:rsidP="00DC23ED">
            <w:pPr>
              <w:pStyle w:val="TableText"/>
              <w:rPr>
                <w:sz w:val="16"/>
                <w:szCs w:val="16"/>
                <w:lang w:eastAsia="en-AU"/>
              </w:rPr>
            </w:pPr>
            <w:r w:rsidRPr="004A41E7">
              <w:rPr>
                <w:sz w:val="16"/>
                <w:szCs w:val="16"/>
                <w:lang w:eastAsia="en-AU"/>
              </w:rPr>
              <w:t>0.146959</w:t>
            </w:r>
          </w:p>
        </w:tc>
        <w:tc>
          <w:tcPr>
            <w:tcW w:w="840" w:type="dxa"/>
            <w:tcBorders>
              <w:top w:val="nil"/>
              <w:left w:val="nil"/>
              <w:bottom w:val="nil"/>
              <w:right w:val="nil"/>
            </w:tcBorders>
          </w:tcPr>
          <w:p w14:paraId="34DA18D1" w14:textId="77777777" w:rsidR="00DC23ED" w:rsidRPr="004A41E7" w:rsidRDefault="00DC23ED" w:rsidP="00DC23ED">
            <w:pPr>
              <w:pStyle w:val="TableText"/>
              <w:rPr>
                <w:sz w:val="16"/>
                <w:szCs w:val="16"/>
                <w:lang w:eastAsia="en-AU"/>
              </w:rPr>
            </w:pPr>
            <w:r w:rsidRPr="004A41E7">
              <w:rPr>
                <w:sz w:val="16"/>
                <w:szCs w:val="16"/>
                <w:lang w:eastAsia="en-AU"/>
              </w:rPr>
              <w:t>0.146960</w:t>
            </w:r>
          </w:p>
        </w:tc>
        <w:tc>
          <w:tcPr>
            <w:tcW w:w="868" w:type="dxa"/>
            <w:tcBorders>
              <w:top w:val="nil"/>
              <w:left w:val="nil"/>
              <w:bottom w:val="nil"/>
              <w:right w:val="nil"/>
            </w:tcBorders>
          </w:tcPr>
          <w:p w14:paraId="2DF6E7F6" w14:textId="77777777" w:rsidR="00DC23ED" w:rsidRPr="004A41E7" w:rsidRDefault="00DC23ED" w:rsidP="00DC23ED">
            <w:pPr>
              <w:pStyle w:val="TableText"/>
              <w:rPr>
                <w:sz w:val="16"/>
                <w:szCs w:val="16"/>
                <w:lang w:eastAsia="en-AU"/>
              </w:rPr>
            </w:pPr>
            <w:r w:rsidRPr="004A41E7">
              <w:rPr>
                <w:sz w:val="16"/>
                <w:szCs w:val="16"/>
                <w:lang w:eastAsia="en-AU"/>
              </w:rPr>
              <w:t>0.146771</w:t>
            </w:r>
          </w:p>
        </w:tc>
        <w:tc>
          <w:tcPr>
            <w:tcW w:w="840" w:type="dxa"/>
            <w:tcBorders>
              <w:top w:val="nil"/>
              <w:left w:val="nil"/>
              <w:bottom w:val="nil"/>
              <w:right w:val="nil"/>
            </w:tcBorders>
          </w:tcPr>
          <w:p w14:paraId="742DA0A1" w14:textId="77777777" w:rsidR="00DC23ED" w:rsidRPr="004A41E7" w:rsidRDefault="00DC23ED" w:rsidP="00DC23ED">
            <w:pPr>
              <w:pStyle w:val="TableText"/>
              <w:rPr>
                <w:sz w:val="16"/>
                <w:szCs w:val="16"/>
                <w:lang w:eastAsia="en-AU"/>
              </w:rPr>
            </w:pPr>
            <w:r w:rsidRPr="004A41E7">
              <w:rPr>
                <w:sz w:val="16"/>
                <w:szCs w:val="16"/>
                <w:lang w:eastAsia="en-AU"/>
              </w:rPr>
              <w:t>0.146772</w:t>
            </w:r>
          </w:p>
        </w:tc>
        <w:tc>
          <w:tcPr>
            <w:tcW w:w="853" w:type="dxa"/>
            <w:tcBorders>
              <w:top w:val="nil"/>
              <w:left w:val="nil"/>
              <w:bottom w:val="nil"/>
              <w:right w:val="nil"/>
            </w:tcBorders>
          </w:tcPr>
          <w:p w14:paraId="15783FA5" w14:textId="77777777" w:rsidR="00DC23ED" w:rsidRPr="004A41E7" w:rsidRDefault="00DC23ED" w:rsidP="00DC23ED">
            <w:pPr>
              <w:pStyle w:val="TableText"/>
              <w:rPr>
                <w:sz w:val="16"/>
                <w:szCs w:val="16"/>
                <w:lang w:eastAsia="en-AU"/>
              </w:rPr>
            </w:pPr>
            <w:r w:rsidRPr="004A41E7">
              <w:rPr>
                <w:sz w:val="16"/>
                <w:szCs w:val="16"/>
                <w:lang w:eastAsia="en-AU"/>
              </w:rPr>
              <w:t>0.001272</w:t>
            </w:r>
          </w:p>
        </w:tc>
        <w:tc>
          <w:tcPr>
            <w:tcW w:w="840" w:type="dxa"/>
            <w:tcBorders>
              <w:top w:val="nil"/>
              <w:left w:val="nil"/>
              <w:bottom w:val="nil"/>
              <w:right w:val="nil"/>
            </w:tcBorders>
          </w:tcPr>
          <w:p w14:paraId="412E59DC" w14:textId="77777777" w:rsidR="00DC23ED" w:rsidRPr="004A41E7" w:rsidRDefault="00DC23ED" w:rsidP="00DC23ED">
            <w:pPr>
              <w:pStyle w:val="TableText"/>
              <w:rPr>
                <w:sz w:val="16"/>
                <w:szCs w:val="16"/>
                <w:lang w:eastAsia="en-AU"/>
              </w:rPr>
            </w:pPr>
            <w:r w:rsidRPr="004A41E7">
              <w:rPr>
                <w:sz w:val="16"/>
                <w:szCs w:val="16"/>
                <w:lang w:eastAsia="en-AU"/>
              </w:rPr>
              <w:t>0.000915</w:t>
            </w:r>
          </w:p>
        </w:tc>
        <w:tc>
          <w:tcPr>
            <w:tcW w:w="882" w:type="dxa"/>
            <w:tcBorders>
              <w:top w:val="nil"/>
              <w:left w:val="nil"/>
              <w:bottom w:val="nil"/>
              <w:right w:val="nil"/>
            </w:tcBorders>
          </w:tcPr>
          <w:p w14:paraId="2A3A1A40" w14:textId="77777777" w:rsidR="00DC23ED" w:rsidRPr="004A41E7" w:rsidRDefault="00DC23ED" w:rsidP="00DC23ED">
            <w:pPr>
              <w:pStyle w:val="TableText"/>
              <w:rPr>
                <w:sz w:val="16"/>
                <w:szCs w:val="16"/>
                <w:lang w:eastAsia="en-AU"/>
              </w:rPr>
            </w:pPr>
            <w:r w:rsidRPr="004A41E7">
              <w:rPr>
                <w:sz w:val="16"/>
                <w:szCs w:val="16"/>
                <w:lang w:eastAsia="en-AU"/>
              </w:rPr>
              <w:t>0.000915</w:t>
            </w:r>
          </w:p>
        </w:tc>
        <w:tc>
          <w:tcPr>
            <w:tcW w:w="938" w:type="dxa"/>
            <w:tcBorders>
              <w:top w:val="nil"/>
              <w:left w:val="nil"/>
              <w:bottom w:val="nil"/>
              <w:right w:val="nil"/>
            </w:tcBorders>
          </w:tcPr>
          <w:p w14:paraId="120DCE1D" w14:textId="77777777" w:rsidR="00DC23ED" w:rsidRPr="004A41E7" w:rsidRDefault="00DC23ED" w:rsidP="00DC23ED">
            <w:pPr>
              <w:pStyle w:val="TableText"/>
              <w:rPr>
                <w:sz w:val="16"/>
                <w:szCs w:val="16"/>
                <w:lang w:eastAsia="en-AU"/>
              </w:rPr>
            </w:pPr>
            <w:r w:rsidRPr="004A41E7">
              <w:rPr>
                <w:sz w:val="16"/>
                <w:szCs w:val="16"/>
                <w:lang w:eastAsia="en-AU"/>
              </w:rPr>
              <w:t>0.000916</w:t>
            </w:r>
          </w:p>
        </w:tc>
        <w:tc>
          <w:tcPr>
            <w:tcW w:w="924" w:type="dxa"/>
            <w:tcBorders>
              <w:top w:val="nil"/>
              <w:left w:val="nil"/>
              <w:bottom w:val="nil"/>
              <w:right w:val="nil"/>
            </w:tcBorders>
          </w:tcPr>
          <w:p w14:paraId="36A8DF3D" w14:textId="77777777" w:rsidR="00DC23ED" w:rsidRPr="004A41E7" w:rsidRDefault="00DC23ED" w:rsidP="00DC23ED">
            <w:pPr>
              <w:pStyle w:val="TableText"/>
              <w:rPr>
                <w:sz w:val="16"/>
                <w:szCs w:val="16"/>
                <w:lang w:eastAsia="en-AU"/>
              </w:rPr>
            </w:pPr>
            <w:r w:rsidRPr="004A41E7">
              <w:rPr>
                <w:sz w:val="16"/>
                <w:szCs w:val="16"/>
                <w:lang w:eastAsia="en-AU"/>
              </w:rPr>
              <w:t>0.000725</w:t>
            </w:r>
          </w:p>
        </w:tc>
        <w:tc>
          <w:tcPr>
            <w:tcW w:w="854" w:type="dxa"/>
            <w:tcBorders>
              <w:top w:val="nil"/>
              <w:left w:val="nil"/>
              <w:bottom w:val="nil"/>
              <w:right w:val="nil"/>
            </w:tcBorders>
          </w:tcPr>
          <w:p w14:paraId="0789038D" w14:textId="77777777" w:rsidR="00DC23ED" w:rsidRPr="004A41E7" w:rsidRDefault="00DC23ED" w:rsidP="00DC23ED">
            <w:pPr>
              <w:pStyle w:val="TableText"/>
              <w:rPr>
                <w:sz w:val="16"/>
                <w:szCs w:val="16"/>
                <w:lang w:eastAsia="en-AU"/>
              </w:rPr>
            </w:pPr>
            <w:r w:rsidRPr="004A41E7">
              <w:rPr>
                <w:sz w:val="16"/>
                <w:szCs w:val="16"/>
                <w:lang w:eastAsia="en-AU"/>
              </w:rPr>
              <w:t>0.000725</w:t>
            </w:r>
          </w:p>
        </w:tc>
        <w:tc>
          <w:tcPr>
            <w:tcW w:w="907" w:type="dxa"/>
            <w:tcBorders>
              <w:top w:val="nil"/>
              <w:left w:val="nil"/>
              <w:bottom w:val="nil"/>
              <w:right w:val="nil"/>
            </w:tcBorders>
          </w:tcPr>
          <w:p w14:paraId="2E59EA47" w14:textId="77777777" w:rsidR="00DC23ED" w:rsidRPr="004A41E7" w:rsidRDefault="00DC23ED" w:rsidP="00DC23ED">
            <w:pPr>
              <w:pStyle w:val="TableText"/>
              <w:rPr>
                <w:sz w:val="16"/>
                <w:szCs w:val="16"/>
                <w:lang w:eastAsia="en-AU"/>
              </w:rPr>
            </w:pPr>
            <w:r w:rsidRPr="004A41E7">
              <w:rPr>
                <w:sz w:val="16"/>
                <w:szCs w:val="16"/>
                <w:lang w:eastAsia="en-AU"/>
              </w:rPr>
              <w:t>0.000725</w:t>
            </w:r>
          </w:p>
        </w:tc>
        <w:tc>
          <w:tcPr>
            <w:tcW w:w="912" w:type="dxa"/>
            <w:tcBorders>
              <w:top w:val="nil"/>
              <w:left w:val="nil"/>
              <w:bottom w:val="nil"/>
              <w:right w:val="nil"/>
            </w:tcBorders>
          </w:tcPr>
          <w:p w14:paraId="4A7D6628"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47C4E77E"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7F1BA3E"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3F82C4D3" w14:textId="77777777" w:rsidR="00DC23ED" w:rsidRPr="004A41E7" w:rsidRDefault="00DC23ED" w:rsidP="00DC23ED">
            <w:pPr>
              <w:pStyle w:val="TableText"/>
              <w:rPr>
                <w:sz w:val="16"/>
                <w:szCs w:val="16"/>
                <w:lang w:eastAsia="en-AU"/>
              </w:rPr>
            </w:pPr>
          </w:p>
        </w:tc>
      </w:tr>
      <w:tr w:rsidR="00DC23ED" w:rsidRPr="004A41E7" w14:paraId="1A0CC77D" w14:textId="77777777">
        <w:trPr>
          <w:trHeight w:val="219"/>
        </w:trPr>
        <w:tc>
          <w:tcPr>
            <w:tcW w:w="1092" w:type="dxa"/>
            <w:tcBorders>
              <w:top w:val="nil"/>
              <w:left w:val="nil"/>
              <w:bottom w:val="nil"/>
              <w:right w:val="nil"/>
            </w:tcBorders>
          </w:tcPr>
          <w:p w14:paraId="379139CB"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54" w:type="dxa"/>
            <w:tcBorders>
              <w:top w:val="nil"/>
              <w:left w:val="nil"/>
              <w:bottom w:val="nil"/>
              <w:right w:val="nil"/>
            </w:tcBorders>
          </w:tcPr>
          <w:p w14:paraId="5962EA8D" w14:textId="77777777" w:rsidR="00DC23ED" w:rsidRPr="004A41E7" w:rsidRDefault="00DC23ED" w:rsidP="00DC23ED">
            <w:pPr>
              <w:pStyle w:val="TableText"/>
              <w:rPr>
                <w:sz w:val="16"/>
                <w:szCs w:val="16"/>
                <w:lang w:eastAsia="en-AU"/>
              </w:rPr>
            </w:pPr>
            <w:r w:rsidRPr="004A41E7">
              <w:rPr>
                <w:sz w:val="16"/>
                <w:szCs w:val="16"/>
                <w:lang w:eastAsia="en-AU"/>
              </w:rPr>
              <w:t>0.147098</w:t>
            </w:r>
          </w:p>
        </w:tc>
        <w:tc>
          <w:tcPr>
            <w:tcW w:w="854" w:type="dxa"/>
            <w:tcBorders>
              <w:top w:val="nil"/>
              <w:left w:val="nil"/>
              <w:bottom w:val="nil"/>
              <w:right w:val="nil"/>
            </w:tcBorders>
          </w:tcPr>
          <w:p w14:paraId="42CCF9D7" w14:textId="77777777" w:rsidR="00DC23ED" w:rsidRPr="004A41E7" w:rsidRDefault="00DC23ED" w:rsidP="00DC23ED">
            <w:pPr>
              <w:pStyle w:val="TableText"/>
              <w:rPr>
                <w:sz w:val="16"/>
                <w:szCs w:val="16"/>
                <w:lang w:eastAsia="en-AU"/>
              </w:rPr>
            </w:pPr>
            <w:r w:rsidRPr="004A41E7">
              <w:rPr>
                <w:sz w:val="16"/>
                <w:szCs w:val="16"/>
                <w:lang w:eastAsia="en-AU"/>
              </w:rPr>
              <w:t>0.147099</w:t>
            </w:r>
          </w:p>
        </w:tc>
        <w:tc>
          <w:tcPr>
            <w:tcW w:w="840" w:type="dxa"/>
            <w:tcBorders>
              <w:top w:val="nil"/>
              <w:left w:val="nil"/>
              <w:bottom w:val="nil"/>
              <w:right w:val="nil"/>
            </w:tcBorders>
          </w:tcPr>
          <w:p w14:paraId="4C99860B" w14:textId="77777777" w:rsidR="00DC23ED" w:rsidRPr="004A41E7" w:rsidRDefault="00DC23ED" w:rsidP="00DC23ED">
            <w:pPr>
              <w:pStyle w:val="TableText"/>
              <w:rPr>
                <w:sz w:val="16"/>
                <w:szCs w:val="16"/>
                <w:lang w:eastAsia="en-AU"/>
              </w:rPr>
            </w:pPr>
            <w:r w:rsidRPr="004A41E7">
              <w:rPr>
                <w:sz w:val="16"/>
                <w:szCs w:val="16"/>
                <w:lang w:eastAsia="en-AU"/>
              </w:rPr>
              <w:t>0.147101</w:t>
            </w:r>
          </w:p>
        </w:tc>
        <w:tc>
          <w:tcPr>
            <w:tcW w:w="868" w:type="dxa"/>
            <w:tcBorders>
              <w:top w:val="nil"/>
              <w:left w:val="nil"/>
              <w:bottom w:val="nil"/>
              <w:right w:val="nil"/>
            </w:tcBorders>
          </w:tcPr>
          <w:p w14:paraId="38B84523" w14:textId="77777777" w:rsidR="00DC23ED" w:rsidRPr="004A41E7" w:rsidRDefault="00DC23ED" w:rsidP="00DC23ED">
            <w:pPr>
              <w:pStyle w:val="TableText"/>
              <w:rPr>
                <w:sz w:val="16"/>
                <w:szCs w:val="16"/>
                <w:lang w:eastAsia="en-AU"/>
              </w:rPr>
            </w:pPr>
            <w:r w:rsidRPr="004A41E7">
              <w:rPr>
                <w:sz w:val="16"/>
                <w:szCs w:val="16"/>
                <w:lang w:eastAsia="en-AU"/>
              </w:rPr>
              <w:t>0.146891</w:t>
            </w:r>
          </w:p>
        </w:tc>
        <w:tc>
          <w:tcPr>
            <w:tcW w:w="840" w:type="dxa"/>
            <w:tcBorders>
              <w:top w:val="nil"/>
              <w:left w:val="nil"/>
              <w:bottom w:val="nil"/>
              <w:right w:val="nil"/>
            </w:tcBorders>
          </w:tcPr>
          <w:p w14:paraId="10413432" w14:textId="77777777" w:rsidR="00DC23ED" w:rsidRPr="004A41E7" w:rsidRDefault="00DC23ED" w:rsidP="00DC23ED">
            <w:pPr>
              <w:pStyle w:val="TableText"/>
              <w:rPr>
                <w:sz w:val="16"/>
                <w:szCs w:val="16"/>
                <w:lang w:eastAsia="en-AU"/>
              </w:rPr>
            </w:pPr>
            <w:r w:rsidRPr="004A41E7">
              <w:rPr>
                <w:sz w:val="16"/>
                <w:szCs w:val="16"/>
                <w:lang w:eastAsia="en-AU"/>
              </w:rPr>
              <w:t>0.146892</w:t>
            </w:r>
          </w:p>
        </w:tc>
        <w:tc>
          <w:tcPr>
            <w:tcW w:w="853" w:type="dxa"/>
            <w:tcBorders>
              <w:top w:val="nil"/>
              <w:left w:val="nil"/>
              <w:bottom w:val="nil"/>
              <w:right w:val="nil"/>
            </w:tcBorders>
          </w:tcPr>
          <w:p w14:paraId="307C2BE5" w14:textId="77777777" w:rsidR="00DC23ED" w:rsidRPr="004A41E7" w:rsidRDefault="00DC23ED" w:rsidP="00DC23ED">
            <w:pPr>
              <w:pStyle w:val="TableText"/>
              <w:rPr>
                <w:sz w:val="16"/>
                <w:szCs w:val="16"/>
                <w:lang w:eastAsia="en-AU"/>
              </w:rPr>
            </w:pPr>
            <w:r w:rsidRPr="004A41E7">
              <w:rPr>
                <w:sz w:val="16"/>
                <w:szCs w:val="16"/>
                <w:lang w:eastAsia="en-AU"/>
              </w:rPr>
              <w:t>0.001378</w:t>
            </w:r>
          </w:p>
        </w:tc>
        <w:tc>
          <w:tcPr>
            <w:tcW w:w="840" w:type="dxa"/>
            <w:tcBorders>
              <w:top w:val="nil"/>
              <w:left w:val="nil"/>
              <w:bottom w:val="nil"/>
              <w:right w:val="nil"/>
            </w:tcBorders>
          </w:tcPr>
          <w:p w14:paraId="26ACBFD8" w14:textId="77777777" w:rsidR="00DC23ED" w:rsidRPr="004A41E7" w:rsidRDefault="00DC23ED" w:rsidP="00DC23ED">
            <w:pPr>
              <w:pStyle w:val="TableText"/>
              <w:rPr>
                <w:sz w:val="16"/>
                <w:szCs w:val="16"/>
                <w:lang w:eastAsia="en-AU"/>
              </w:rPr>
            </w:pPr>
            <w:r w:rsidRPr="004A41E7">
              <w:rPr>
                <w:sz w:val="16"/>
                <w:szCs w:val="16"/>
                <w:lang w:eastAsia="en-AU"/>
              </w:rPr>
              <w:t>0.000987</w:t>
            </w:r>
          </w:p>
        </w:tc>
        <w:tc>
          <w:tcPr>
            <w:tcW w:w="882" w:type="dxa"/>
            <w:tcBorders>
              <w:top w:val="nil"/>
              <w:left w:val="nil"/>
              <w:bottom w:val="nil"/>
              <w:right w:val="nil"/>
            </w:tcBorders>
          </w:tcPr>
          <w:p w14:paraId="4C48782A" w14:textId="77777777" w:rsidR="00DC23ED" w:rsidRPr="004A41E7" w:rsidRDefault="00DC23ED" w:rsidP="00DC23ED">
            <w:pPr>
              <w:pStyle w:val="TableText"/>
              <w:rPr>
                <w:sz w:val="16"/>
                <w:szCs w:val="16"/>
                <w:lang w:eastAsia="en-AU"/>
              </w:rPr>
            </w:pPr>
            <w:r w:rsidRPr="004A41E7">
              <w:rPr>
                <w:sz w:val="16"/>
                <w:szCs w:val="16"/>
                <w:lang w:eastAsia="en-AU"/>
              </w:rPr>
              <w:t>0.000987</w:t>
            </w:r>
          </w:p>
        </w:tc>
        <w:tc>
          <w:tcPr>
            <w:tcW w:w="938" w:type="dxa"/>
            <w:tcBorders>
              <w:top w:val="nil"/>
              <w:left w:val="nil"/>
              <w:bottom w:val="nil"/>
              <w:right w:val="nil"/>
            </w:tcBorders>
          </w:tcPr>
          <w:p w14:paraId="1336D407" w14:textId="77777777" w:rsidR="00DC23ED" w:rsidRPr="004A41E7" w:rsidRDefault="00DC23ED" w:rsidP="00DC23ED">
            <w:pPr>
              <w:pStyle w:val="TableText"/>
              <w:rPr>
                <w:sz w:val="16"/>
                <w:szCs w:val="16"/>
                <w:lang w:eastAsia="en-AU"/>
              </w:rPr>
            </w:pPr>
            <w:r w:rsidRPr="004A41E7">
              <w:rPr>
                <w:sz w:val="16"/>
                <w:szCs w:val="16"/>
                <w:lang w:eastAsia="en-AU"/>
              </w:rPr>
              <w:t>0.000988</w:t>
            </w:r>
          </w:p>
        </w:tc>
        <w:tc>
          <w:tcPr>
            <w:tcW w:w="924" w:type="dxa"/>
            <w:tcBorders>
              <w:top w:val="nil"/>
              <w:left w:val="nil"/>
              <w:bottom w:val="nil"/>
              <w:right w:val="nil"/>
            </w:tcBorders>
          </w:tcPr>
          <w:p w14:paraId="3970D22E"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54" w:type="dxa"/>
            <w:tcBorders>
              <w:top w:val="nil"/>
              <w:left w:val="nil"/>
              <w:bottom w:val="nil"/>
              <w:right w:val="nil"/>
            </w:tcBorders>
          </w:tcPr>
          <w:p w14:paraId="383C0D0C"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907" w:type="dxa"/>
            <w:tcBorders>
              <w:top w:val="nil"/>
              <w:left w:val="nil"/>
              <w:bottom w:val="nil"/>
              <w:right w:val="nil"/>
            </w:tcBorders>
          </w:tcPr>
          <w:p w14:paraId="72CD5322"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912" w:type="dxa"/>
            <w:tcBorders>
              <w:top w:val="nil"/>
              <w:left w:val="nil"/>
              <w:bottom w:val="nil"/>
              <w:right w:val="nil"/>
            </w:tcBorders>
          </w:tcPr>
          <w:p w14:paraId="49FB2E05" w14:textId="77777777" w:rsidR="00DC23ED" w:rsidRPr="004A41E7" w:rsidRDefault="00DC23ED" w:rsidP="00DC23ED">
            <w:pPr>
              <w:pStyle w:val="TableText"/>
              <w:rPr>
                <w:sz w:val="16"/>
                <w:szCs w:val="16"/>
                <w:lang w:eastAsia="en-AU"/>
              </w:rPr>
            </w:pPr>
            <w:r w:rsidRPr="004A41E7">
              <w:rPr>
                <w:sz w:val="16"/>
                <w:szCs w:val="16"/>
                <w:lang w:eastAsia="en-AU"/>
              </w:rPr>
              <w:t>0.000719</w:t>
            </w:r>
          </w:p>
        </w:tc>
        <w:tc>
          <w:tcPr>
            <w:tcW w:w="924" w:type="dxa"/>
            <w:tcBorders>
              <w:top w:val="nil"/>
              <w:left w:val="nil"/>
              <w:bottom w:val="nil"/>
              <w:right w:val="nil"/>
            </w:tcBorders>
          </w:tcPr>
          <w:p w14:paraId="44215A98"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4E9D5ED2"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64B83D2" w14:textId="77777777" w:rsidR="00DC23ED" w:rsidRPr="004A41E7" w:rsidRDefault="00DC23ED" w:rsidP="00DC23ED">
            <w:pPr>
              <w:pStyle w:val="TableText"/>
              <w:rPr>
                <w:sz w:val="16"/>
                <w:szCs w:val="16"/>
                <w:lang w:eastAsia="en-AU"/>
              </w:rPr>
            </w:pPr>
          </w:p>
        </w:tc>
      </w:tr>
      <w:tr w:rsidR="00DC23ED" w:rsidRPr="004A41E7" w14:paraId="7B44CC36" w14:textId="77777777">
        <w:trPr>
          <w:trHeight w:val="219"/>
        </w:trPr>
        <w:tc>
          <w:tcPr>
            <w:tcW w:w="1092" w:type="dxa"/>
            <w:tcBorders>
              <w:top w:val="nil"/>
              <w:left w:val="nil"/>
              <w:bottom w:val="nil"/>
              <w:right w:val="nil"/>
            </w:tcBorders>
          </w:tcPr>
          <w:p w14:paraId="774DC2B9"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54" w:type="dxa"/>
            <w:tcBorders>
              <w:top w:val="nil"/>
              <w:left w:val="nil"/>
              <w:bottom w:val="nil"/>
              <w:right w:val="nil"/>
            </w:tcBorders>
          </w:tcPr>
          <w:p w14:paraId="7D343BDF" w14:textId="77777777" w:rsidR="00DC23ED" w:rsidRPr="004A41E7" w:rsidRDefault="00DC23ED" w:rsidP="00DC23ED">
            <w:pPr>
              <w:pStyle w:val="TableText"/>
              <w:rPr>
                <w:sz w:val="16"/>
                <w:szCs w:val="16"/>
                <w:lang w:eastAsia="en-AU"/>
              </w:rPr>
            </w:pPr>
            <w:r w:rsidRPr="004A41E7">
              <w:rPr>
                <w:sz w:val="16"/>
                <w:szCs w:val="16"/>
                <w:lang w:eastAsia="en-AU"/>
              </w:rPr>
              <w:t>0.147358</w:t>
            </w:r>
          </w:p>
        </w:tc>
        <w:tc>
          <w:tcPr>
            <w:tcW w:w="854" w:type="dxa"/>
            <w:tcBorders>
              <w:top w:val="nil"/>
              <w:left w:val="nil"/>
              <w:bottom w:val="nil"/>
              <w:right w:val="nil"/>
            </w:tcBorders>
          </w:tcPr>
          <w:p w14:paraId="57E9E634" w14:textId="77777777" w:rsidR="00DC23ED" w:rsidRPr="004A41E7" w:rsidRDefault="00DC23ED" w:rsidP="00DC23ED">
            <w:pPr>
              <w:pStyle w:val="TableText"/>
              <w:rPr>
                <w:sz w:val="16"/>
                <w:szCs w:val="16"/>
                <w:lang w:eastAsia="en-AU"/>
              </w:rPr>
            </w:pPr>
            <w:r w:rsidRPr="004A41E7">
              <w:rPr>
                <w:sz w:val="16"/>
                <w:szCs w:val="16"/>
                <w:lang w:eastAsia="en-AU"/>
              </w:rPr>
              <w:t>0.147360</w:t>
            </w:r>
          </w:p>
        </w:tc>
        <w:tc>
          <w:tcPr>
            <w:tcW w:w="840" w:type="dxa"/>
            <w:tcBorders>
              <w:top w:val="nil"/>
              <w:left w:val="nil"/>
              <w:bottom w:val="nil"/>
              <w:right w:val="nil"/>
            </w:tcBorders>
          </w:tcPr>
          <w:p w14:paraId="43312D09" w14:textId="77777777" w:rsidR="00DC23ED" w:rsidRPr="004A41E7" w:rsidRDefault="00DC23ED" w:rsidP="00DC23ED">
            <w:pPr>
              <w:pStyle w:val="TableText"/>
              <w:rPr>
                <w:sz w:val="16"/>
                <w:szCs w:val="16"/>
                <w:lang w:eastAsia="en-AU"/>
              </w:rPr>
            </w:pPr>
            <w:r w:rsidRPr="004A41E7">
              <w:rPr>
                <w:sz w:val="16"/>
                <w:szCs w:val="16"/>
                <w:lang w:eastAsia="en-AU"/>
              </w:rPr>
              <w:t>0.147362</w:t>
            </w:r>
          </w:p>
        </w:tc>
        <w:tc>
          <w:tcPr>
            <w:tcW w:w="868" w:type="dxa"/>
            <w:tcBorders>
              <w:top w:val="nil"/>
              <w:left w:val="nil"/>
              <w:bottom w:val="nil"/>
              <w:right w:val="nil"/>
            </w:tcBorders>
          </w:tcPr>
          <w:p w14:paraId="50998B6F" w14:textId="77777777" w:rsidR="00DC23ED" w:rsidRPr="004A41E7" w:rsidRDefault="00DC23ED" w:rsidP="00DC23ED">
            <w:pPr>
              <w:pStyle w:val="TableText"/>
              <w:rPr>
                <w:sz w:val="16"/>
                <w:szCs w:val="16"/>
                <w:lang w:eastAsia="en-AU"/>
              </w:rPr>
            </w:pPr>
            <w:r w:rsidRPr="004A41E7">
              <w:rPr>
                <w:sz w:val="16"/>
                <w:szCs w:val="16"/>
                <w:lang w:eastAsia="en-AU"/>
              </w:rPr>
              <w:t>0.147117</w:t>
            </w:r>
          </w:p>
        </w:tc>
        <w:tc>
          <w:tcPr>
            <w:tcW w:w="840" w:type="dxa"/>
            <w:tcBorders>
              <w:top w:val="nil"/>
              <w:left w:val="nil"/>
              <w:bottom w:val="nil"/>
              <w:right w:val="nil"/>
            </w:tcBorders>
          </w:tcPr>
          <w:p w14:paraId="2D870102" w14:textId="77777777" w:rsidR="00DC23ED" w:rsidRPr="004A41E7" w:rsidRDefault="00DC23ED" w:rsidP="00DC23ED">
            <w:pPr>
              <w:pStyle w:val="TableText"/>
              <w:rPr>
                <w:sz w:val="16"/>
                <w:szCs w:val="16"/>
                <w:lang w:eastAsia="en-AU"/>
              </w:rPr>
            </w:pPr>
            <w:r w:rsidRPr="004A41E7">
              <w:rPr>
                <w:sz w:val="16"/>
                <w:szCs w:val="16"/>
                <w:lang w:eastAsia="en-AU"/>
              </w:rPr>
              <w:t>0.147118</w:t>
            </w:r>
          </w:p>
        </w:tc>
        <w:tc>
          <w:tcPr>
            <w:tcW w:w="853" w:type="dxa"/>
            <w:tcBorders>
              <w:top w:val="nil"/>
              <w:left w:val="nil"/>
              <w:bottom w:val="nil"/>
              <w:right w:val="nil"/>
            </w:tcBorders>
          </w:tcPr>
          <w:p w14:paraId="2F3E81D8" w14:textId="77777777" w:rsidR="00DC23ED" w:rsidRPr="004A41E7" w:rsidRDefault="00DC23ED" w:rsidP="00DC23ED">
            <w:pPr>
              <w:pStyle w:val="TableText"/>
              <w:rPr>
                <w:sz w:val="16"/>
                <w:szCs w:val="16"/>
                <w:lang w:eastAsia="en-AU"/>
              </w:rPr>
            </w:pPr>
            <w:r w:rsidRPr="004A41E7">
              <w:rPr>
                <w:sz w:val="16"/>
                <w:szCs w:val="16"/>
                <w:lang w:eastAsia="en-AU"/>
              </w:rPr>
              <w:t>0.001580</w:t>
            </w:r>
          </w:p>
        </w:tc>
        <w:tc>
          <w:tcPr>
            <w:tcW w:w="840" w:type="dxa"/>
            <w:tcBorders>
              <w:top w:val="nil"/>
              <w:left w:val="nil"/>
              <w:bottom w:val="nil"/>
              <w:right w:val="nil"/>
            </w:tcBorders>
          </w:tcPr>
          <w:p w14:paraId="0C080653" w14:textId="77777777" w:rsidR="00DC23ED" w:rsidRPr="004A41E7" w:rsidRDefault="00DC23ED" w:rsidP="00DC23ED">
            <w:pPr>
              <w:pStyle w:val="TableText"/>
              <w:rPr>
                <w:sz w:val="16"/>
                <w:szCs w:val="16"/>
                <w:lang w:eastAsia="en-AU"/>
              </w:rPr>
            </w:pPr>
            <w:r w:rsidRPr="004A41E7">
              <w:rPr>
                <w:sz w:val="16"/>
                <w:szCs w:val="16"/>
                <w:lang w:eastAsia="en-AU"/>
              </w:rPr>
              <w:t>0.001126</w:t>
            </w:r>
          </w:p>
        </w:tc>
        <w:tc>
          <w:tcPr>
            <w:tcW w:w="882" w:type="dxa"/>
            <w:tcBorders>
              <w:top w:val="nil"/>
              <w:left w:val="nil"/>
              <w:bottom w:val="nil"/>
              <w:right w:val="nil"/>
            </w:tcBorders>
          </w:tcPr>
          <w:p w14:paraId="2AE7633D" w14:textId="77777777" w:rsidR="00DC23ED" w:rsidRPr="004A41E7" w:rsidRDefault="00DC23ED" w:rsidP="00DC23ED">
            <w:pPr>
              <w:pStyle w:val="TableText"/>
              <w:rPr>
                <w:sz w:val="16"/>
                <w:szCs w:val="16"/>
                <w:lang w:eastAsia="en-AU"/>
              </w:rPr>
            </w:pPr>
            <w:r w:rsidRPr="004A41E7">
              <w:rPr>
                <w:sz w:val="16"/>
                <w:szCs w:val="16"/>
                <w:lang w:eastAsia="en-AU"/>
              </w:rPr>
              <w:t>0.001127</w:t>
            </w:r>
          </w:p>
        </w:tc>
        <w:tc>
          <w:tcPr>
            <w:tcW w:w="938" w:type="dxa"/>
            <w:tcBorders>
              <w:top w:val="nil"/>
              <w:left w:val="nil"/>
              <w:bottom w:val="nil"/>
              <w:right w:val="nil"/>
            </w:tcBorders>
          </w:tcPr>
          <w:p w14:paraId="09D6E0C6" w14:textId="77777777" w:rsidR="00DC23ED" w:rsidRPr="004A41E7" w:rsidRDefault="00DC23ED" w:rsidP="00DC23ED">
            <w:pPr>
              <w:pStyle w:val="TableText"/>
              <w:rPr>
                <w:sz w:val="16"/>
                <w:szCs w:val="16"/>
                <w:lang w:eastAsia="en-AU"/>
              </w:rPr>
            </w:pPr>
            <w:r w:rsidRPr="004A41E7">
              <w:rPr>
                <w:sz w:val="16"/>
                <w:szCs w:val="16"/>
                <w:lang w:eastAsia="en-AU"/>
              </w:rPr>
              <w:t>0.001127</w:t>
            </w:r>
          </w:p>
        </w:tc>
        <w:tc>
          <w:tcPr>
            <w:tcW w:w="924" w:type="dxa"/>
            <w:tcBorders>
              <w:top w:val="nil"/>
              <w:left w:val="nil"/>
              <w:bottom w:val="nil"/>
              <w:right w:val="nil"/>
            </w:tcBorders>
          </w:tcPr>
          <w:p w14:paraId="1379B598" w14:textId="77777777" w:rsidR="00DC23ED" w:rsidRPr="004A41E7" w:rsidRDefault="00DC23ED" w:rsidP="00DC23ED">
            <w:pPr>
              <w:pStyle w:val="TableText"/>
              <w:rPr>
                <w:sz w:val="16"/>
                <w:szCs w:val="16"/>
                <w:lang w:eastAsia="en-AU"/>
              </w:rPr>
            </w:pPr>
            <w:r w:rsidRPr="004A41E7">
              <w:rPr>
                <w:sz w:val="16"/>
                <w:szCs w:val="16"/>
                <w:lang w:eastAsia="en-AU"/>
              </w:rPr>
              <w:t>0.000889</w:t>
            </w:r>
          </w:p>
        </w:tc>
        <w:tc>
          <w:tcPr>
            <w:tcW w:w="854" w:type="dxa"/>
            <w:tcBorders>
              <w:top w:val="nil"/>
              <w:left w:val="nil"/>
              <w:bottom w:val="nil"/>
              <w:right w:val="nil"/>
            </w:tcBorders>
          </w:tcPr>
          <w:p w14:paraId="3F383B65" w14:textId="77777777" w:rsidR="00DC23ED" w:rsidRPr="004A41E7" w:rsidRDefault="00DC23ED" w:rsidP="00DC23ED">
            <w:pPr>
              <w:pStyle w:val="TableText"/>
              <w:rPr>
                <w:sz w:val="16"/>
                <w:szCs w:val="16"/>
                <w:lang w:eastAsia="en-AU"/>
              </w:rPr>
            </w:pPr>
            <w:r w:rsidRPr="004A41E7">
              <w:rPr>
                <w:sz w:val="16"/>
                <w:szCs w:val="16"/>
                <w:lang w:eastAsia="en-AU"/>
              </w:rPr>
              <w:t>0.000889</w:t>
            </w:r>
          </w:p>
        </w:tc>
        <w:tc>
          <w:tcPr>
            <w:tcW w:w="907" w:type="dxa"/>
            <w:tcBorders>
              <w:top w:val="nil"/>
              <w:left w:val="nil"/>
              <w:bottom w:val="nil"/>
              <w:right w:val="nil"/>
            </w:tcBorders>
          </w:tcPr>
          <w:p w14:paraId="6B4B6DDA" w14:textId="77777777" w:rsidR="00DC23ED" w:rsidRPr="004A41E7" w:rsidRDefault="00DC23ED" w:rsidP="00DC23ED">
            <w:pPr>
              <w:pStyle w:val="TableText"/>
              <w:rPr>
                <w:sz w:val="16"/>
                <w:szCs w:val="16"/>
                <w:lang w:eastAsia="en-AU"/>
              </w:rPr>
            </w:pPr>
            <w:r w:rsidRPr="004A41E7">
              <w:rPr>
                <w:sz w:val="16"/>
                <w:szCs w:val="16"/>
                <w:lang w:eastAsia="en-AU"/>
              </w:rPr>
              <w:t>0.000889</w:t>
            </w:r>
          </w:p>
        </w:tc>
        <w:tc>
          <w:tcPr>
            <w:tcW w:w="912" w:type="dxa"/>
            <w:tcBorders>
              <w:top w:val="nil"/>
              <w:left w:val="nil"/>
              <w:bottom w:val="nil"/>
              <w:right w:val="nil"/>
            </w:tcBorders>
          </w:tcPr>
          <w:p w14:paraId="47C22E12" w14:textId="77777777" w:rsidR="00DC23ED" w:rsidRPr="004A41E7" w:rsidRDefault="00DC23ED" w:rsidP="00DC23ED">
            <w:pPr>
              <w:pStyle w:val="TableText"/>
              <w:rPr>
                <w:sz w:val="16"/>
                <w:szCs w:val="16"/>
                <w:lang w:eastAsia="en-AU"/>
              </w:rPr>
            </w:pPr>
            <w:r w:rsidRPr="004A41E7">
              <w:rPr>
                <w:sz w:val="16"/>
                <w:szCs w:val="16"/>
                <w:lang w:eastAsia="en-AU"/>
              </w:rPr>
              <w:t>0.000819</w:t>
            </w:r>
          </w:p>
        </w:tc>
        <w:tc>
          <w:tcPr>
            <w:tcW w:w="924" w:type="dxa"/>
            <w:tcBorders>
              <w:top w:val="nil"/>
              <w:left w:val="nil"/>
              <w:bottom w:val="nil"/>
              <w:right w:val="nil"/>
            </w:tcBorders>
          </w:tcPr>
          <w:p w14:paraId="7F6E3556" w14:textId="77777777" w:rsidR="00DC23ED" w:rsidRPr="004A41E7" w:rsidRDefault="00DC23ED" w:rsidP="00DC23ED">
            <w:pPr>
              <w:pStyle w:val="TableText"/>
              <w:rPr>
                <w:sz w:val="16"/>
                <w:szCs w:val="16"/>
                <w:lang w:eastAsia="en-AU"/>
              </w:rPr>
            </w:pPr>
            <w:r w:rsidRPr="004A41E7">
              <w:rPr>
                <w:sz w:val="16"/>
                <w:szCs w:val="16"/>
                <w:lang w:eastAsia="en-AU"/>
              </w:rPr>
              <w:t>0.000819</w:t>
            </w:r>
          </w:p>
        </w:tc>
        <w:tc>
          <w:tcPr>
            <w:tcW w:w="868" w:type="dxa"/>
            <w:tcBorders>
              <w:top w:val="nil"/>
              <w:left w:val="nil"/>
              <w:bottom w:val="nil"/>
              <w:right w:val="nil"/>
            </w:tcBorders>
          </w:tcPr>
          <w:p w14:paraId="42012B6A"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41EB4F0F" w14:textId="77777777" w:rsidR="00DC23ED" w:rsidRPr="004A41E7" w:rsidRDefault="00DC23ED" w:rsidP="00DC23ED">
            <w:pPr>
              <w:pStyle w:val="TableText"/>
              <w:rPr>
                <w:sz w:val="16"/>
                <w:szCs w:val="16"/>
                <w:lang w:eastAsia="en-AU"/>
              </w:rPr>
            </w:pPr>
          </w:p>
        </w:tc>
      </w:tr>
      <w:tr w:rsidR="00DC23ED" w:rsidRPr="004A41E7" w14:paraId="76148696" w14:textId="77777777">
        <w:trPr>
          <w:trHeight w:val="219"/>
        </w:trPr>
        <w:tc>
          <w:tcPr>
            <w:tcW w:w="1092" w:type="dxa"/>
            <w:tcBorders>
              <w:top w:val="nil"/>
              <w:left w:val="nil"/>
              <w:bottom w:val="nil"/>
              <w:right w:val="nil"/>
            </w:tcBorders>
          </w:tcPr>
          <w:p w14:paraId="195B24B0"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54" w:type="dxa"/>
            <w:tcBorders>
              <w:top w:val="nil"/>
              <w:left w:val="nil"/>
              <w:bottom w:val="nil"/>
              <w:right w:val="nil"/>
            </w:tcBorders>
          </w:tcPr>
          <w:p w14:paraId="589B2B29" w14:textId="77777777" w:rsidR="00DC23ED" w:rsidRPr="004A41E7" w:rsidRDefault="00DC23ED" w:rsidP="00DC23ED">
            <w:pPr>
              <w:pStyle w:val="TableText"/>
              <w:rPr>
                <w:sz w:val="16"/>
                <w:szCs w:val="16"/>
                <w:lang w:eastAsia="en-AU"/>
              </w:rPr>
            </w:pPr>
            <w:r w:rsidRPr="004A41E7">
              <w:rPr>
                <w:sz w:val="16"/>
                <w:szCs w:val="16"/>
                <w:lang w:eastAsia="en-AU"/>
              </w:rPr>
              <w:t>0.147629</w:t>
            </w:r>
          </w:p>
        </w:tc>
        <w:tc>
          <w:tcPr>
            <w:tcW w:w="854" w:type="dxa"/>
            <w:tcBorders>
              <w:top w:val="nil"/>
              <w:left w:val="nil"/>
              <w:bottom w:val="nil"/>
              <w:right w:val="nil"/>
            </w:tcBorders>
          </w:tcPr>
          <w:p w14:paraId="53D398B6" w14:textId="77777777" w:rsidR="00DC23ED" w:rsidRPr="004A41E7" w:rsidRDefault="00DC23ED" w:rsidP="00DC23ED">
            <w:pPr>
              <w:pStyle w:val="TableText"/>
              <w:rPr>
                <w:sz w:val="16"/>
                <w:szCs w:val="16"/>
                <w:lang w:eastAsia="en-AU"/>
              </w:rPr>
            </w:pPr>
            <w:r w:rsidRPr="004A41E7">
              <w:rPr>
                <w:sz w:val="16"/>
                <w:szCs w:val="16"/>
                <w:lang w:eastAsia="en-AU"/>
              </w:rPr>
              <w:t>0.147631</w:t>
            </w:r>
          </w:p>
        </w:tc>
        <w:tc>
          <w:tcPr>
            <w:tcW w:w="840" w:type="dxa"/>
            <w:tcBorders>
              <w:top w:val="nil"/>
              <w:left w:val="nil"/>
              <w:bottom w:val="nil"/>
              <w:right w:val="nil"/>
            </w:tcBorders>
          </w:tcPr>
          <w:p w14:paraId="77966FA1" w14:textId="77777777" w:rsidR="00DC23ED" w:rsidRPr="004A41E7" w:rsidRDefault="00DC23ED" w:rsidP="00DC23ED">
            <w:pPr>
              <w:pStyle w:val="TableText"/>
              <w:rPr>
                <w:sz w:val="16"/>
                <w:szCs w:val="16"/>
                <w:lang w:eastAsia="en-AU"/>
              </w:rPr>
            </w:pPr>
            <w:r w:rsidRPr="004A41E7">
              <w:rPr>
                <w:sz w:val="16"/>
                <w:szCs w:val="16"/>
                <w:lang w:eastAsia="en-AU"/>
              </w:rPr>
              <w:t>0.147634</w:t>
            </w:r>
          </w:p>
        </w:tc>
        <w:tc>
          <w:tcPr>
            <w:tcW w:w="868" w:type="dxa"/>
            <w:tcBorders>
              <w:top w:val="nil"/>
              <w:left w:val="nil"/>
              <w:bottom w:val="nil"/>
              <w:right w:val="nil"/>
            </w:tcBorders>
          </w:tcPr>
          <w:p w14:paraId="61457ACF" w14:textId="77777777" w:rsidR="00DC23ED" w:rsidRPr="004A41E7" w:rsidRDefault="00DC23ED" w:rsidP="00DC23ED">
            <w:pPr>
              <w:pStyle w:val="TableText"/>
              <w:rPr>
                <w:sz w:val="16"/>
                <w:szCs w:val="16"/>
                <w:lang w:eastAsia="en-AU"/>
              </w:rPr>
            </w:pPr>
            <w:r w:rsidRPr="004A41E7">
              <w:rPr>
                <w:sz w:val="16"/>
                <w:szCs w:val="16"/>
                <w:lang w:eastAsia="en-AU"/>
              </w:rPr>
              <w:t>0.147356</w:t>
            </w:r>
          </w:p>
        </w:tc>
        <w:tc>
          <w:tcPr>
            <w:tcW w:w="840" w:type="dxa"/>
            <w:tcBorders>
              <w:top w:val="nil"/>
              <w:left w:val="nil"/>
              <w:bottom w:val="nil"/>
              <w:right w:val="nil"/>
            </w:tcBorders>
          </w:tcPr>
          <w:p w14:paraId="418532D6" w14:textId="77777777" w:rsidR="00DC23ED" w:rsidRPr="004A41E7" w:rsidRDefault="00DC23ED" w:rsidP="00DC23ED">
            <w:pPr>
              <w:pStyle w:val="TableText"/>
              <w:rPr>
                <w:sz w:val="16"/>
                <w:szCs w:val="16"/>
                <w:lang w:eastAsia="en-AU"/>
              </w:rPr>
            </w:pPr>
            <w:r w:rsidRPr="004A41E7">
              <w:rPr>
                <w:sz w:val="16"/>
                <w:szCs w:val="16"/>
                <w:lang w:eastAsia="en-AU"/>
              </w:rPr>
              <w:t>0.147358</w:t>
            </w:r>
          </w:p>
        </w:tc>
        <w:tc>
          <w:tcPr>
            <w:tcW w:w="853" w:type="dxa"/>
            <w:tcBorders>
              <w:top w:val="nil"/>
              <w:left w:val="nil"/>
              <w:bottom w:val="nil"/>
              <w:right w:val="nil"/>
            </w:tcBorders>
          </w:tcPr>
          <w:p w14:paraId="2DFC1B34" w14:textId="77777777" w:rsidR="00DC23ED" w:rsidRPr="004A41E7" w:rsidRDefault="00DC23ED" w:rsidP="00DC23ED">
            <w:pPr>
              <w:pStyle w:val="TableText"/>
              <w:rPr>
                <w:sz w:val="16"/>
                <w:szCs w:val="16"/>
                <w:lang w:eastAsia="en-AU"/>
              </w:rPr>
            </w:pPr>
            <w:r w:rsidRPr="004A41E7">
              <w:rPr>
                <w:sz w:val="16"/>
                <w:szCs w:val="16"/>
                <w:lang w:eastAsia="en-AU"/>
              </w:rPr>
              <w:t>0.001795</w:t>
            </w:r>
          </w:p>
        </w:tc>
        <w:tc>
          <w:tcPr>
            <w:tcW w:w="840" w:type="dxa"/>
            <w:tcBorders>
              <w:top w:val="nil"/>
              <w:left w:val="nil"/>
              <w:bottom w:val="nil"/>
              <w:right w:val="nil"/>
            </w:tcBorders>
          </w:tcPr>
          <w:p w14:paraId="3BAC5D1A" w14:textId="77777777" w:rsidR="00DC23ED" w:rsidRPr="004A41E7" w:rsidRDefault="00DC23ED" w:rsidP="00DC23ED">
            <w:pPr>
              <w:pStyle w:val="TableText"/>
              <w:rPr>
                <w:sz w:val="16"/>
                <w:szCs w:val="16"/>
                <w:lang w:eastAsia="en-AU"/>
              </w:rPr>
            </w:pPr>
            <w:r w:rsidRPr="004A41E7">
              <w:rPr>
                <w:sz w:val="16"/>
                <w:szCs w:val="16"/>
                <w:lang w:eastAsia="en-AU"/>
              </w:rPr>
              <w:t>0.001275</w:t>
            </w:r>
          </w:p>
        </w:tc>
        <w:tc>
          <w:tcPr>
            <w:tcW w:w="882" w:type="dxa"/>
            <w:tcBorders>
              <w:top w:val="nil"/>
              <w:left w:val="nil"/>
              <w:bottom w:val="nil"/>
              <w:right w:val="nil"/>
            </w:tcBorders>
          </w:tcPr>
          <w:p w14:paraId="5E7C85A9" w14:textId="77777777" w:rsidR="00DC23ED" w:rsidRPr="004A41E7" w:rsidRDefault="00DC23ED" w:rsidP="00DC23ED">
            <w:pPr>
              <w:pStyle w:val="TableText"/>
              <w:rPr>
                <w:sz w:val="16"/>
                <w:szCs w:val="16"/>
                <w:lang w:eastAsia="en-AU"/>
              </w:rPr>
            </w:pPr>
            <w:r w:rsidRPr="004A41E7">
              <w:rPr>
                <w:sz w:val="16"/>
                <w:szCs w:val="16"/>
                <w:lang w:eastAsia="en-AU"/>
              </w:rPr>
              <w:t>0.001276</w:t>
            </w:r>
          </w:p>
        </w:tc>
        <w:tc>
          <w:tcPr>
            <w:tcW w:w="938" w:type="dxa"/>
            <w:tcBorders>
              <w:top w:val="nil"/>
              <w:left w:val="nil"/>
              <w:bottom w:val="nil"/>
              <w:right w:val="nil"/>
            </w:tcBorders>
          </w:tcPr>
          <w:p w14:paraId="6A208EB7" w14:textId="77777777" w:rsidR="00DC23ED" w:rsidRPr="004A41E7" w:rsidRDefault="00DC23ED" w:rsidP="00DC23ED">
            <w:pPr>
              <w:pStyle w:val="TableText"/>
              <w:rPr>
                <w:sz w:val="16"/>
                <w:szCs w:val="16"/>
                <w:lang w:eastAsia="en-AU"/>
              </w:rPr>
            </w:pPr>
            <w:r w:rsidRPr="004A41E7">
              <w:rPr>
                <w:sz w:val="16"/>
                <w:szCs w:val="16"/>
                <w:lang w:eastAsia="en-AU"/>
              </w:rPr>
              <w:t>0.001277</w:t>
            </w:r>
          </w:p>
        </w:tc>
        <w:tc>
          <w:tcPr>
            <w:tcW w:w="924" w:type="dxa"/>
            <w:tcBorders>
              <w:top w:val="nil"/>
              <w:left w:val="nil"/>
              <w:bottom w:val="nil"/>
              <w:right w:val="nil"/>
            </w:tcBorders>
          </w:tcPr>
          <w:p w14:paraId="7E0FF903" w14:textId="77777777" w:rsidR="00DC23ED" w:rsidRPr="004A41E7" w:rsidRDefault="00DC23ED" w:rsidP="00DC23ED">
            <w:pPr>
              <w:pStyle w:val="TableText"/>
              <w:rPr>
                <w:sz w:val="16"/>
                <w:szCs w:val="16"/>
                <w:lang w:eastAsia="en-AU"/>
              </w:rPr>
            </w:pPr>
            <w:r w:rsidRPr="004A41E7">
              <w:rPr>
                <w:sz w:val="16"/>
                <w:szCs w:val="16"/>
                <w:lang w:eastAsia="en-AU"/>
              </w:rPr>
              <w:t>0.001007</w:t>
            </w:r>
          </w:p>
        </w:tc>
        <w:tc>
          <w:tcPr>
            <w:tcW w:w="854" w:type="dxa"/>
            <w:tcBorders>
              <w:top w:val="nil"/>
              <w:left w:val="nil"/>
              <w:bottom w:val="nil"/>
              <w:right w:val="nil"/>
            </w:tcBorders>
          </w:tcPr>
          <w:p w14:paraId="45D0F5EE" w14:textId="77777777" w:rsidR="00DC23ED" w:rsidRPr="004A41E7" w:rsidRDefault="00DC23ED" w:rsidP="00DC23ED">
            <w:pPr>
              <w:pStyle w:val="TableText"/>
              <w:rPr>
                <w:sz w:val="16"/>
                <w:szCs w:val="16"/>
                <w:lang w:eastAsia="en-AU"/>
              </w:rPr>
            </w:pPr>
            <w:r w:rsidRPr="004A41E7">
              <w:rPr>
                <w:sz w:val="16"/>
                <w:szCs w:val="16"/>
                <w:lang w:eastAsia="en-AU"/>
              </w:rPr>
              <w:t>0.001007</w:t>
            </w:r>
          </w:p>
        </w:tc>
        <w:tc>
          <w:tcPr>
            <w:tcW w:w="907" w:type="dxa"/>
            <w:tcBorders>
              <w:top w:val="nil"/>
              <w:left w:val="nil"/>
              <w:bottom w:val="nil"/>
              <w:right w:val="nil"/>
            </w:tcBorders>
          </w:tcPr>
          <w:p w14:paraId="7C777F74" w14:textId="77777777" w:rsidR="00DC23ED" w:rsidRPr="004A41E7" w:rsidRDefault="00DC23ED" w:rsidP="00DC23ED">
            <w:pPr>
              <w:pStyle w:val="TableText"/>
              <w:rPr>
                <w:sz w:val="16"/>
                <w:szCs w:val="16"/>
                <w:lang w:eastAsia="en-AU"/>
              </w:rPr>
            </w:pPr>
            <w:r w:rsidRPr="004A41E7">
              <w:rPr>
                <w:sz w:val="16"/>
                <w:szCs w:val="16"/>
                <w:lang w:eastAsia="en-AU"/>
              </w:rPr>
              <w:t>0.001007</w:t>
            </w:r>
          </w:p>
        </w:tc>
        <w:tc>
          <w:tcPr>
            <w:tcW w:w="912" w:type="dxa"/>
            <w:tcBorders>
              <w:top w:val="nil"/>
              <w:left w:val="nil"/>
              <w:bottom w:val="nil"/>
              <w:right w:val="nil"/>
            </w:tcBorders>
          </w:tcPr>
          <w:p w14:paraId="0F6176BC" w14:textId="77777777" w:rsidR="00DC23ED" w:rsidRPr="004A41E7" w:rsidRDefault="00DC23ED" w:rsidP="00DC23ED">
            <w:pPr>
              <w:pStyle w:val="TableText"/>
              <w:rPr>
                <w:sz w:val="16"/>
                <w:szCs w:val="16"/>
                <w:lang w:eastAsia="en-AU"/>
              </w:rPr>
            </w:pPr>
            <w:r w:rsidRPr="004A41E7">
              <w:rPr>
                <w:sz w:val="16"/>
                <w:szCs w:val="16"/>
                <w:lang w:eastAsia="en-AU"/>
              </w:rPr>
              <w:t>0.000926</w:t>
            </w:r>
          </w:p>
        </w:tc>
        <w:tc>
          <w:tcPr>
            <w:tcW w:w="924" w:type="dxa"/>
            <w:tcBorders>
              <w:top w:val="nil"/>
              <w:left w:val="nil"/>
              <w:bottom w:val="nil"/>
              <w:right w:val="nil"/>
            </w:tcBorders>
          </w:tcPr>
          <w:p w14:paraId="2914CBDC" w14:textId="77777777" w:rsidR="00DC23ED" w:rsidRPr="004A41E7" w:rsidRDefault="00DC23ED" w:rsidP="00DC23ED">
            <w:pPr>
              <w:pStyle w:val="TableText"/>
              <w:rPr>
                <w:sz w:val="16"/>
                <w:szCs w:val="16"/>
                <w:lang w:eastAsia="en-AU"/>
              </w:rPr>
            </w:pPr>
            <w:r w:rsidRPr="004A41E7">
              <w:rPr>
                <w:sz w:val="16"/>
                <w:szCs w:val="16"/>
                <w:lang w:eastAsia="en-AU"/>
              </w:rPr>
              <w:t>0.000926</w:t>
            </w:r>
          </w:p>
        </w:tc>
        <w:tc>
          <w:tcPr>
            <w:tcW w:w="868" w:type="dxa"/>
            <w:tcBorders>
              <w:top w:val="nil"/>
              <w:left w:val="nil"/>
              <w:bottom w:val="nil"/>
              <w:right w:val="nil"/>
            </w:tcBorders>
          </w:tcPr>
          <w:p w14:paraId="1DDD8E4A" w14:textId="77777777" w:rsidR="00DC23ED" w:rsidRPr="004A41E7" w:rsidRDefault="00DC23ED" w:rsidP="00DC23ED">
            <w:pPr>
              <w:pStyle w:val="TableText"/>
              <w:rPr>
                <w:sz w:val="16"/>
                <w:szCs w:val="16"/>
                <w:lang w:eastAsia="en-AU"/>
              </w:rPr>
            </w:pPr>
            <w:r w:rsidRPr="004A41E7">
              <w:rPr>
                <w:sz w:val="16"/>
                <w:szCs w:val="16"/>
                <w:lang w:eastAsia="en-AU"/>
              </w:rPr>
              <w:t>0.000926</w:t>
            </w:r>
          </w:p>
        </w:tc>
        <w:tc>
          <w:tcPr>
            <w:tcW w:w="868" w:type="dxa"/>
            <w:tcBorders>
              <w:top w:val="nil"/>
              <w:left w:val="nil"/>
              <w:bottom w:val="nil"/>
              <w:right w:val="nil"/>
            </w:tcBorders>
          </w:tcPr>
          <w:p w14:paraId="57A87EC7" w14:textId="77777777" w:rsidR="00DC23ED" w:rsidRPr="004A41E7" w:rsidRDefault="00DC23ED" w:rsidP="00DC23ED">
            <w:pPr>
              <w:pStyle w:val="TableText"/>
              <w:rPr>
                <w:sz w:val="16"/>
                <w:szCs w:val="16"/>
                <w:lang w:eastAsia="en-AU"/>
              </w:rPr>
            </w:pPr>
          </w:p>
        </w:tc>
      </w:tr>
      <w:tr w:rsidR="00DC23ED" w:rsidRPr="004A41E7" w14:paraId="59046F3E" w14:textId="77777777">
        <w:trPr>
          <w:trHeight w:val="219"/>
        </w:trPr>
        <w:tc>
          <w:tcPr>
            <w:tcW w:w="1092" w:type="dxa"/>
            <w:tcBorders>
              <w:top w:val="nil"/>
              <w:left w:val="nil"/>
              <w:bottom w:val="nil"/>
              <w:right w:val="nil"/>
            </w:tcBorders>
          </w:tcPr>
          <w:p w14:paraId="0C7C10B9"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54" w:type="dxa"/>
            <w:tcBorders>
              <w:top w:val="nil"/>
              <w:left w:val="nil"/>
              <w:bottom w:val="nil"/>
              <w:right w:val="nil"/>
            </w:tcBorders>
          </w:tcPr>
          <w:p w14:paraId="0E9A2FCC" w14:textId="77777777" w:rsidR="00DC23ED" w:rsidRPr="004A41E7" w:rsidRDefault="00DC23ED" w:rsidP="00DC23ED">
            <w:pPr>
              <w:pStyle w:val="TableText"/>
              <w:rPr>
                <w:sz w:val="16"/>
                <w:szCs w:val="16"/>
                <w:lang w:eastAsia="en-AU"/>
              </w:rPr>
            </w:pPr>
            <w:r w:rsidRPr="004A41E7">
              <w:rPr>
                <w:sz w:val="16"/>
                <w:szCs w:val="16"/>
                <w:lang w:eastAsia="en-AU"/>
              </w:rPr>
              <w:t>0.147972</w:t>
            </w:r>
          </w:p>
        </w:tc>
        <w:tc>
          <w:tcPr>
            <w:tcW w:w="854" w:type="dxa"/>
            <w:tcBorders>
              <w:top w:val="nil"/>
              <w:left w:val="nil"/>
              <w:bottom w:val="nil"/>
              <w:right w:val="nil"/>
            </w:tcBorders>
          </w:tcPr>
          <w:p w14:paraId="4C286D7D" w14:textId="77777777" w:rsidR="00DC23ED" w:rsidRPr="004A41E7" w:rsidRDefault="00DC23ED" w:rsidP="00DC23ED">
            <w:pPr>
              <w:pStyle w:val="TableText"/>
              <w:rPr>
                <w:sz w:val="16"/>
                <w:szCs w:val="16"/>
                <w:lang w:eastAsia="en-AU"/>
              </w:rPr>
            </w:pPr>
            <w:r w:rsidRPr="004A41E7">
              <w:rPr>
                <w:sz w:val="16"/>
                <w:szCs w:val="16"/>
                <w:lang w:eastAsia="en-AU"/>
              </w:rPr>
              <w:t>0.147975</w:t>
            </w:r>
          </w:p>
        </w:tc>
        <w:tc>
          <w:tcPr>
            <w:tcW w:w="840" w:type="dxa"/>
            <w:tcBorders>
              <w:top w:val="nil"/>
              <w:left w:val="nil"/>
              <w:bottom w:val="nil"/>
              <w:right w:val="nil"/>
            </w:tcBorders>
          </w:tcPr>
          <w:p w14:paraId="45FD4015" w14:textId="77777777" w:rsidR="00DC23ED" w:rsidRPr="004A41E7" w:rsidRDefault="00DC23ED" w:rsidP="00DC23ED">
            <w:pPr>
              <w:pStyle w:val="TableText"/>
              <w:rPr>
                <w:sz w:val="16"/>
                <w:szCs w:val="16"/>
                <w:lang w:eastAsia="en-AU"/>
              </w:rPr>
            </w:pPr>
            <w:r w:rsidRPr="004A41E7">
              <w:rPr>
                <w:sz w:val="16"/>
                <w:szCs w:val="16"/>
                <w:lang w:eastAsia="en-AU"/>
              </w:rPr>
              <w:t>0.147978</w:t>
            </w:r>
          </w:p>
        </w:tc>
        <w:tc>
          <w:tcPr>
            <w:tcW w:w="868" w:type="dxa"/>
            <w:tcBorders>
              <w:top w:val="nil"/>
              <w:left w:val="nil"/>
              <w:bottom w:val="nil"/>
              <w:right w:val="nil"/>
            </w:tcBorders>
          </w:tcPr>
          <w:p w14:paraId="1F904025" w14:textId="77777777" w:rsidR="00DC23ED" w:rsidRPr="004A41E7" w:rsidRDefault="00DC23ED" w:rsidP="00DC23ED">
            <w:pPr>
              <w:pStyle w:val="TableText"/>
              <w:rPr>
                <w:sz w:val="16"/>
                <w:szCs w:val="16"/>
                <w:lang w:eastAsia="en-AU"/>
              </w:rPr>
            </w:pPr>
            <w:r w:rsidRPr="004A41E7">
              <w:rPr>
                <w:sz w:val="16"/>
                <w:szCs w:val="16"/>
                <w:lang w:eastAsia="en-AU"/>
              </w:rPr>
              <w:t>0.147652</w:t>
            </w:r>
          </w:p>
        </w:tc>
        <w:tc>
          <w:tcPr>
            <w:tcW w:w="840" w:type="dxa"/>
            <w:tcBorders>
              <w:top w:val="nil"/>
              <w:left w:val="nil"/>
              <w:bottom w:val="nil"/>
              <w:right w:val="nil"/>
            </w:tcBorders>
          </w:tcPr>
          <w:p w14:paraId="7BF98F19" w14:textId="77777777" w:rsidR="00DC23ED" w:rsidRPr="004A41E7" w:rsidRDefault="00DC23ED" w:rsidP="00DC23ED">
            <w:pPr>
              <w:pStyle w:val="TableText"/>
              <w:rPr>
                <w:sz w:val="16"/>
                <w:szCs w:val="16"/>
                <w:lang w:eastAsia="en-AU"/>
              </w:rPr>
            </w:pPr>
            <w:r w:rsidRPr="004A41E7">
              <w:rPr>
                <w:sz w:val="16"/>
                <w:szCs w:val="16"/>
                <w:lang w:eastAsia="en-AU"/>
              </w:rPr>
              <w:t>0.147655</w:t>
            </w:r>
          </w:p>
        </w:tc>
        <w:tc>
          <w:tcPr>
            <w:tcW w:w="853" w:type="dxa"/>
            <w:tcBorders>
              <w:top w:val="nil"/>
              <w:left w:val="nil"/>
              <w:bottom w:val="nil"/>
              <w:right w:val="nil"/>
            </w:tcBorders>
          </w:tcPr>
          <w:p w14:paraId="2FF3B31C" w14:textId="77777777" w:rsidR="00DC23ED" w:rsidRPr="004A41E7" w:rsidRDefault="00DC23ED" w:rsidP="00DC23ED">
            <w:pPr>
              <w:pStyle w:val="TableText"/>
              <w:rPr>
                <w:sz w:val="16"/>
                <w:szCs w:val="16"/>
                <w:lang w:eastAsia="en-AU"/>
              </w:rPr>
            </w:pPr>
            <w:r w:rsidRPr="004A41E7">
              <w:rPr>
                <w:sz w:val="16"/>
                <w:szCs w:val="16"/>
                <w:lang w:eastAsia="en-AU"/>
              </w:rPr>
              <w:t>0.002060</w:t>
            </w:r>
          </w:p>
        </w:tc>
        <w:tc>
          <w:tcPr>
            <w:tcW w:w="840" w:type="dxa"/>
            <w:tcBorders>
              <w:top w:val="nil"/>
              <w:left w:val="nil"/>
              <w:bottom w:val="nil"/>
              <w:right w:val="nil"/>
            </w:tcBorders>
          </w:tcPr>
          <w:p w14:paraId="332B0AEB" w14:textId="77777777" w:rsidR="00DC23ED" w:rsidRPr="004A41E7" w:rsidRDefault="00DC23ED" w:rsidP="00DC23ED">
            <w:pPr>
              <w:pStyle w:val="TableText"/>
              <w:rPr>
                <w:sz w:val="16"/>
                <w:szCs w:val="16"/>
                <w:lang w:eastAsia="en-AU"/>
              </w:rPr>
            </w:pPr>
            <w:r w:rsidRPr="004A41E7">
              <w:rPr>
                <w:sz w:val="16"/>
                <w:szCs w:val="16"/>
                <w:lang w:eastAsia="en-AU"/>
              </w:rPr>
              <w:t>0.001456</w:t>
            </w:r>
          </w:p>
        </w:tc>
        <w:tc>
          <w:tcPr>
            <w:tcW w:w="882" w:type="dxa"/>
            <w:tcBorders>
              <w:top w:val="nil"/>
              <w:left w:val="nil"/>
              <w:bottom w:val="nil"/>
              <w:right w:val="nil"/>
            </w:tcBorders>
          </w:tcPr>
          <w:p w14:paraId="154EB9BB" w14:textId="77777777" w:rsidR="00DC23ED" w:rsidRPr="004A41E7" w:rsidRDefault="00DC23ED" w:rsidP="00DC23ED">
            <w:pPr>
              <w:pStyle w:val="TableText"/>
              <w:rPr>
                <w:sz w:val="16"/>
                <w:szCs w:val="16"/>
                <w:lang w:eastAsia="en-AU"/>
              </w:rPr>
            </w:pPr>
            <w:r w:rsidRPr="004A41E7">
              <w:rPr>
                <w:sz w:val="16"/>
                <w:szCs w:val="16"/>
                <w:lang w:eastAsia="en-AU"/>
              </w:rPr>
              <w:t>0.001458</w:t>
            </w:r>
          </w:p>
        </w:tc>
        <w:tc>
          <w:tcPr>
            <w:tcW w:w="938" w:type="dxa"/>
            <w:tcBorders>
              <w:top w:val="nil"/>
              <w:left w:val="nil"/>
              <w:bottom w:val="nil"/>
              <w:right w:val="nil"/>
            </w:tcBorders>
          </w:tcPr>
          <w:p w14:paraId="0838050B" w14:textId="77777777" w:rsidR="00DC23ED" w:rsidRPr="004A41E7" w:rsidRDefault="00DC23ED" w:rsidP="00DC23ED">
            <w:pPr>
              <w:pStyle w:val="TableText"/>
              <w:rPr>
                <w:sz w:val="16"/>
                <w:szCs w:val="16"/>
                <w:lang w:eastAsia="en-AU"/>
              </w:rPr>
            </w:pPr>
            <w:r w:rsidRPr="004A41E7">
              <w:rPr>
                <w:sz w:val="16"/>
                <w:szCs w:val="16"/>
                <w:lang w:eastAsia="en-AU"/>
              </w:rPr>
              <w:t>0.001459</w:t>
            </w:r>
          </w:p>
        </w:tc>
        <w:tc>
          <w:tcPr>
            <w:tcW w:w="924" w:type="dxa"/>
            <w:tcBorders>
              <w:top w:val="nil"/>
              <w:left w:val="nil"/>
              <w:bottom w:val="nil"/>
              <w:right w:val="nil"/>
            </w:tcBorders>
          </w:tcPr>
          <w:p w14:paraId="68261CC2" w14:textId="77777777" w:rsidR="00DC23ED" w:rsidRPr="004A41E7" w:rsidRDefault="00DC23ED" w:rsidP="00DC23ED">
            <w:pPr>
              <w:pStyle w:val="TableText"/>
              <w:rPr>
                <w:sz w:val="16"/>
                <w:szCs w:val="16"/>
                <w:lang w:eastAsia="en-AU"/>
              </w:rPr>
            </w:pPr>
            <w:r w:rsidRPr="004A41E7">
              <w:rPr>
                <w:sz w:val="16"/>
                <w:szCs w:val="16"/>
                <w:lang w:eastAsia="en-AU"/>
              </w:rPr>
              <w:t>0.001148</w:t>
            </w:r>
          </w:p>
        </w:tc>
        <w:tc>
          <w:tcPr>
            <w:tcW w:w="854" w:type="dxa"/>
            <w:tcBorders>
              <w:top w:val="nil"/>
              <w:left w:val="nil"/>
              <w:bottom w:val="nil"/>
              <w:right w:val="nil"/>
            </w:tcBorders>
          </w:tcPr>
          <w:p w14:paraId="192A2D4C" w14:textId="77777777" w:rsidR="00DC23ED" w:rsidRPr="004A41E7" w:rsidRDefault="00DC23ED" w:rsidP="00DC23ED">
            <w:pPr>
              <w:pStyle w:val="TableText"/>
              <w:rPr>
                <w:sz w:val="16"/>
                <w:szCs w:val="16"/>
                <w:lang w:eastAsia="en-AU"/>
              </w:rPr>
            </w:pPr>
            <w:r w:rsidRPr="004A41E7">
              <w:rPr>
                <w:sz w:val="16"/>
                <w:szCs w:val="16"/>
                <w:lang w:eastAsia="en-AU"/>
              </w:rPr>
              <w:t>0.001148</w:t>
            </w:r>
          </w:p>
        </w:tc>
        <w:tc>
          <w:tcPr>
            <w:tcW w:w="907" w:type="dxa"/>
            <w:tcBorders>
              <w:top w:val="nil"/>
              <w:left w:val="nil"/>
              <w:bottom w:val="nil"/>
              <w:right w:val="nil"/>
            </w:tcBorders>
          </w:tcPr>
          <w:p w14:paraId="021888E4" w14:textId="77777777" w:rsidR="00DC23ED" w:rsidRPr="004A41E7" w:rsidRDefault="00DC23ED" w:rsidP="00DC23ED">
            <w:pPr>
              <w:pStyle w:val="TableText"/>
              <w:rPr>
                <w:sz w:val="16"/>
                <w:szCs w:val="16"/>
                <w:lang w:eastAsia="en-AU"/>
              </w:rPr>
            </w:pPr>
            <w:r w:rsidRPr="004A41E7">
              <w:rPr>
                <w:sz w:val="16"/>
                <w:szCs w:val="16"/>
                <w:lang w:eastAsia="en-AU"/>
              </w:rPr>
              <w:t>0.001148</w:t>
            </w:r>
          </w:p>
        </w:tc>
        <w:tc>
          <w:tcPr>
            <w:tcW w:w="912" w:type="dxa"/>
            <w:tcBorders>
              <w:top w:val="nil"/>
              <w:left w:val="nil"/>
              <w:bottom w:val="nil"/>
              <w:right w:val="nil"/>
            </w:tcBorders>
          </w:tcPr>
          <w:p w14:paraId="024842DC" w14:textId="77777777" w:rsidR="00DC23ED" w:rsidRPr="004A41E7" w:rsidRDefault="00DC23ED" w:rsidP="00DC23ED">
            <w:pPr>
              <w:pStyle w:val="TableText"/>
              <w:rPr>
                <w:sz w:val="16"/>
                <w:szCs w:val="16"/>
                <w:lang w:eastAsia="en-AU"/>
              </w:rPr>
            </w:pPr>
            <w:r w:rsidRPr="004A41E7">
              <w:rPr>
                <w:sz w:val="16"/>
                <w:szCs w:val="16"/>
                <w:lang w:eastAsia="en-AU"/>
              </w:rPr>
              <w:t>0.001054</w:t>
            </w:r>
          </w:p>
        </w:tc>
        <w:tc>
          <w:tcPr>
            <w:tcW w:w="924" w:type="dxa"/>
            <w:tcBorders>
              <w:top w:val="nil"/>
              <w:left w:val="nil"/>
              <w:bottom w:val="nil"/>
              <w:right w:val="nil"/>
            </w:tcBorders>
          </w:tcPr>
          <w:p w14:paraId="2939B5F6" w14:textId="77777777" w:rsidR="00DC23ED" w:rsidRPr="004A41E7" w:rsidRDefault="00DC23ED" w:rsidP="00DC23ED">
            <w:pPr>
              <w:pStyle w:val="TableText"/>
              <w:rPr>
                <w:sz w:val="16"/>
                <w:szCs w:val="16"/>
                <w:lang w:eastAsia="en-AU"/>
              </w:rPr>
            </w:pPr>
            <w:r w:rsidRPr="004A41E7">
              <w:rPr>
                <w:sz w:val="16"/>
                <w:szCs w:val="16"/>
                <w:lang w:eastAsia="en-AU"/>
              </w:rPr>
              <w:t>0.001054</w:t>
            </w:r>
          </w:p>
        </w:tc>
        <w:tc>
          <w:tcPr>
            <w:tcW w:w="868" w:type="dxa"/>
            <w:tcBorders>
              <w:top w:val="nil"/>
              <w:left w:val="nil"/>
              <w:bottom w:val="nil"/>
              <w:right w:val="nil"/>
            </w:tcBorders>
          </w:tcPr>
          <w:p w14:paraId="26066625" w14:textId="77777777" w:rsidR="00DC23ED" w:rsidRPr="004A41E7" w:rsidRDefault="00DC23ED" w:rsidP="00DC23ED">
            <w:pPr>
              <w:pStyle w:val="TableText"/>
              <w:rPr>
                <w:sz w:val="16"/>
                <w:szCs w:val="16"/>
                <w:lang w:eastAsia="en-AU"/>
              </w:rPr>
            </w:pPr>
            <w:r w:rsidRPr="004A41E7">
              <w:rPr>
                <w:sz w:val="16"/>
                <w:szCs w:val="16"/>
                <w:lang w:eastAsia="en-AU"/>
              </w:rPr>
              <w:t>0.001054</w:t>
            </w:r>
          </w:p>
        </w:tc>
        <w:tc>
          <w:tcPr>
            <w:tcW w:w="868" w:type="dxa"/>
            <w:tcBorders>
              <w:top w:val="nil"/>
              <w:left w:val="nil"/>
              <w:bottom w:val="nil"/>
              <w:right w:val="nil"/>
            </w:tcBorders>
          </w:tcPr>
          <w:p w14:paraId="5E896C16" w14:textId="77777777" w:rsidR="00DC23ED" w:rsidRPr="004A41E7" w:rsidRDefault="00DC23ED" w:rsidP="00DC23ED">
            <w:pPr>
              <w:pStyle w:val="TableText"/>
              <w:rPr>
                <w:sz w:val="16"/>
                <w:szCs w:val="16"/>
                <w:lang w:eastAsia="en-AU"/>
              </w:rPr>
            </w:pPr>
            <w:r w:rsidRPr="004A41E7">
              <w:rPr>
                <w:sz w:val="16"/>
                <w:szCs w:val="16"/>
                <w:lang w:eastAsia="en-AU"/>
              </w:rPr>
              <w:t>0.000913</w:t>
            </w:r>
          </w:p>
        </w:tc>
      </w:tr>
      <w:tr w:rsidR="00DC23ED" w:rsidRPr="004A41E7" w14:paraId="19A8438A" w14:textId="77777777">
        <w:trPr>
          <w:trHeight w:val="219"/>
        </w:trPr>
        <w:tc>
          <w:tcPr>
            <w:tcW w:w="1092" w:type="dxa"/>
            <w:tcBorders>
              <w:top w:val="nil"/>
              <w:left w:val="nil"/>
              <w:bottom w:val="nil"/>
              <w:right w:val="nil"/>
            </w:tcBorders>
          </w:tcPr>
          <w:p w14:paraId="1A2C82E7"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54" w:type="dxa"/>
            <w:tcBorders>
              <w:top w:val="nil"/>
              <w:left w:val="nil"/>
              <w:bottom w:val="nil"/>
              <w:right w:val="nil"/>
            </w:tcBorders>
          </w:tcPr>
          <w:p w14:paraId="38A6A88B" w14:textId="77777777" w:rsidR="00DC23ED" w:rsidRPr="004A41E7" w:rsidRDefault="00DC23ED" w:rsidP="00DC23ED">
            <w:pPr>
              <w:pStyle w:val="TableText"/>
              <w:rPr>
                <w:sz w:val="16"/>
                <w:szCs w:val="16"/>
                <w:lang w:eastAsia="en-AU"/>
              </w:rPr>
            </w:pPr>
            <w:r w:rsidRPr="004A41E7">
              <w:rPr>
                <w:sz w:val="16"/>
                <w:szCs w:val="16"/>
                <w:lang w:eastAsia="en-AU"/>
              </w:rPr>
              <w:t>0.148372</w:t>
            </w:r>
          </w:p>
        </w:tc>
        <w:tc>
          <w:tcPr>
            <w:tcW w:w="854" w:type="dxa"/>
            <w:tcBorders>
              <w:top w:val="nil"/>
              <w:left w:val="nil"/>
              <w:bottom w:val="nil"/>
              <w:right w:val="nil"/>
            </w:tcBorders>
          </w:tcPr>
          <w:p w14:paraId="6C9CA10E" w14:textId="77777777" w:rsidR="00DC23ED" w:rsidRPr="004A41E7" w:rsidRDefault="00DC23ED" w:rsidP="00DC23ED">
            <w:pPr>
              <w:pStyle w:val="TableText"/>
              <w:rPr>
                <w:sz w:val="16"/>
                <w:szCs w:val="16"/>
                <w:lang w:eastAsia="en-AU"/>
              </w:rPr>
            </w:pPr>
            <w:r w:rsidRPr="004A41E7">
              <w:rPr>
                <w:sz w:val="16"/>
                <w:szCs w:val="16"/>
                <w:lang w:eastAsia="en-AU"/>
              </w:rPr>
              <w:t>0.148376</w:t>
            </w:r>
          </w:p>
        </w:tc>
        <w:tc>
          <w:tcPr>
            <w:tcW w:w="840" w:type="dxa"/>
            <w:tcBorders>
              <w:top w:val="nil"/>
              <w:left w:val="nil"/>
              <w:bottom w:val="nil"/>
              <w:right w:val="nil"/>
            </w:tcBorders>
          </w:tcPr>
          <w:p w14:paraId="4FDB77A4" w14:textId="77777777" w:rsidR="00DC23ED" w:rsidRPr="004A41E7" w:rsidRDefault="00DC23ED" w:rsidP="00DC23ED">
            <w:pPr>
              <w:pStyle w:val="TableText"/>
              <w:rPr>
                <w:sz w:val="16"/>
                <w:szCs w:val="16"/>
                <w:lang w:eastAsia="en-AU"/>
              </w:rPr>
            </w:pPr>
            <w:r w:rsidRPr="004A41E7">
              <w:rPr>
                <w:sz w:val="16"/>
                <w:szCs w:val="16"/>
                <w:lang w:eastAsia="en-AU"/>
              </w:rPr>
              <w:t>0.148380</w:t>
            </w:r>
          </w:p>
        </w:tc>
        <w:tc>
          <w:tcPr>
            <w:tcW w:w="868" w:type="dxa"/>
            <w:tcBorders>
              <w:top w:val="nil"/>
              <w:left w:val="nil"/>
              <w:bottom w:val="nil"/>
              <w:right w:val="nil"/>
            </w:tcBorders>
          </w:tcPr>
          <w:p w14:paraId="3189BB9A" w14:textId="77777777" w:rsidR="00DC23ED" w:rsidRPr="004A41E7" w:rsidRDefault="00DC23ED" w:rsidP="00DC23ED">
            <w:pPr>
              <w:pStyle w:val="TableText"/>
              <w:rPr>
                <w:sz w:val="16"/>
                <w:szCs w:val="16"/>
                <w:lang w:eastAsia="en-AU"/>
              </w:rPr>
            </w:pPr>
            <w:r w:rsidRPr="004A41E7">
              <w:rPr>
                <w:sz w:val="16"/>
                <w:szCs w:val="16"/>
                <w:lang w:eastAsia="en-AU"/>
              </w:rPr>
              <w:t>0.147996</w:t>
            </w:r>
          </w:p>
        </w:tc>
        <w:tc>
          <w:tcPr>
            <w:tcW w:w="840" w:type="dxa"/>
            <w:tcBorders>
              <w:top w:val="nil"/>
              <w:left w:val="nil"/>
              <w:bottom w:val="nil"/>
              <w:right w:val="nil"/>
            </w:tcBorders>
          </w:tcPr>
          <w:p w14:paraId="0BEEC170" w14:textId="77777777" w:rsidR="00DC23ED" w:rsidRPr="004A41E7" w:rsidRDefault="00DC23ED" w:rsidP="00DC23ED">
            <w:pPr>
              <w:pStyle w:val="TableText"/>
              <w:rPr>
                <w:sz w:val="16"/>
                <w:szCs w:val="16"/>
                <w:lang w:eastAsia="en-AU"/>
              </w:rPr>
            </w:pPr>
            <w:r w:rsidRPr="004A41E7">
              <w:rPr>
                <w:sz w:val="16"/>
                <w:szCs w:val="16"/>
                <w:lang w:eastAsia="en-AU"/>
              </w:rPr>
              <w:t>0.147999</w:t>
            </w:r>
          </w:p>
        </w:tc>
        <w:tc>
          <w:tcPr>
            <w:tcW w:w="853" w:type="dxa"/>
            <w:tcBorders>
              <w:top w:val="nil"/>
              <w:left w:val="nil"/>
              <w:bottom w:val="nil"/>
              <w:right w:val="nil"/>
            </w:tcBorders>
          </w:tcPr>
          <w:p w14:paraId="617FABE5" w14:textId="77777777" w:rsidR="00DC23ED" w:rsidRPr="004A41E7" w:rsidRDefault="00DC23ED" w:rsidP="00DC23ED">
            <w:pPr>
              <w:pStyle w:val="TableText"/>
              <w:rPr>
                <w:sz w:val="16"/>
                <w:szCs w:val="16"/>
                <w:lang w:eastAsia="en-AU"/>
              </w:rPr>
            </w:pPr>
            <w:r w:rsidRPr="004A41E7">
              <w:rPr>
                <w:sz w:val="16"/>
                <w:szCs w:val="16"/>
                <w:lang w:eastAsia="en-AU"/>
              </w:rPr>
              <w:t>0.002367</w:t>
            </w:r>
          </w:p>
        </w:tc>
        <w:tc>
          <w:tcPr>
            <w:tcW w:w="840" w:type="dxa"/>
            <w:tcBorders>
              <w:top w:val="nil"/>
              <w:left w:val="nil"/>
              <w:bottom w:val="nil"/>
              <w:right w:val="nil"/>
            </w:tcBorders>
          </w:tcPr>
          <w:p w14:paraId="79F25198" w14:textId="77777777" w:rsidR="00DC23ED" w:rsidRPr="004A41E7" w:rsidRDefault="00DC23ED" w:rsidP="00DC23ED">
            <w:pPr>
              <w:pStyle w:val="TableText"/>
              <w:rPr>
                <w:sz w:val="16"/>
                <w:szCs w:val="16"/>
                <w:lang w:eastAsia="en-AU"/>
              </w:rPr>
            </w:pPr>
            <w:r w:rsidRPr="004A41E7">
              <w:rPr>
                <w:sz w:val="16"/>
                <w:szCs w:val="16"/>
                <w:lang w:eastAsia="en-AU"/>
              </w:rPr>
              <w:t>0.001667</w:t>
            </w:r>
          </w:p>
        </w:tc>
        <w:tc>
          <w:tcPr>
            <w:tcW w:w="882" w:type="dxa"/>
            <w:tcBorders>
              <w:top w:val="nil"/>
              <w:left w:val="nil"/>
              <w:bottom w:val="nil"/>
              <w:right w:val="nil"/>
            </w:tcBorders>
          </w:tcPr>
          <w:p w14:paraId="60313984" w14:textId="77777777" w:rsidR="00DC23ED" w:rsidRPr="004A41E7" w:rsidRDefault="00DC23ED" w:rsidP="00DC23ED">
            <w:pPr>
              <w:pStyle w:val="TableText"/>
              <w:rPr>
                <w:sz w:val="16"/>
                <w:szCs w:val="16"/>
                <w:lang w:eastAsia="en-AU"/>
              </w:rPr>
            </w:pPr>
            <w:r w:rsidRPr="004A41E7">
              <w:rPr>
                <w:sz w:val="16"/>
                <w:szCs w:val="16"/>
                <w:lang w:eastAsia="en-AU"/>
              </w:rPr>
              <w:t>0.001669</w:t>
            </w:r>
          </w:p>
        </w:tc>
        <w:tc>
          <w:tcPr>
            <w:tcW w:w="938" w:type="dxa"/>
            <w:tcBorders>
              <w:top w:val="nil"/>
              <w:left w:val="nil"/>
              <w:bottom w:val="nil"/>
              <w:right w:val="nil"/>
            </w:tcBorders>
          </w:tcPr>
          <w:p w14:paraId="5B785C30" w14:textId="77777777" w:rsidR="00DC23ED" w:rsidRPr="004A41E7" w:rsidRDefault="00DC23ED" w:rsidP="00DC23ED">
            <w:pPr>
              <w:pStyle w:val="TableText"/>
              <w:rPr>
                <w:sz w:val="16"/>
                <w:szCs w:val="16"/>
                <w:lang w:eastAsia="en-AU"/>
              </w:rPr>
            </w:pPr>
            <w:r w:rsidRPr="004A41E7">
              <w:rPr>
                <w:sz w:val="16"/>
                <w:szCs w:val="16"/>
                <w:lang w:eastAsia="en-AU"/>
              </w:rPr>
              <w:t>0.001671</w:t>
            </w:r>
          </w:p>
        </w:tc>
        <w:tc>
          <w:tcPr>
            <w:tcW w:w="924" w:type="dxa"/>
            <w:tcBorders>
              <w:top w:val="nil"/>
              <w:left w:val="nil"/>
              <w:bottom w:val="nil"/>
              <w:right w:val="nil"/>
            </w:tcBorders>
          </w:tcPr>
          <w:p w14:paraId="3375721C" w14:textId="77777777" w:rsidR="00DC23ED" w:rsidRPr="004A41E7" w:rsidRDefault="00DC23ED" w:rsidP="00DC23ED">
            <w:pPr>
              <w:pStyle w:val="TableText"/>
              <w:rPr>
                <w:sz w:val="16"/>
                <w:szCs w:val="16"/>
                <w:lang w:eastAsia="en-AU"/>
              </w:rPr>
            </w:pPr>
            <w:r w:rsidRPr="004A41E7">
              <w:rPr>
                <w:sz w:val="16"/>
                <w:szCs w:val="16"/>
                <w:lang w:eastAsia="en-AU"/>
              </w:rPr>
              <w:t>0.001311</w:t>
            </w:r>
          </w:p>
        </w:tc>
        <w:tc>
          <w:tcPr>
            <w:tcW w:w="854" w:type="dxa"/>
            <w:tcBorders>
              <w:top w:val="nil"/>
              <w:left w:val="nil"/>
              <w:bottom w:val="nil"/>
              <w:right w:val="nil"/>
            </w:tcBorders>
          </w:tcPr>
          <w:p w14:paraId="3BA75964" w14:textId="77777777" w:rsidR="00DC23ED" w:rsidRPr="004A41E7" w:rsidRDefault="00DC23ED" w:rsidP="00DC23ED">
            <w:pPr>
              <w:pStyle w:val="TableText"/>
              <w:rPr>
                <w:sz w:val="16"/>
                <w:szCs w:val="16"/>
                <w:lang w:eastAsia="en-AU"/>
              </w:rPr>
            </w:pPr>
            <w:r w:rsidRPr="004A41E7">
              <w:rPr>
                <w:sz w:val="16"/>
                <w:szCs w:val="16"/>
                <w:lang w:eastAsia="en-AU"/>
              </w:rPr>
              <w:t>0.001311</w:t>
            </w:r>
          </w:p>
        </w:tc>
        <w:tc>
          <w:tcPr>
            <w:tcW w:w="907" w:type="dxa"/>
            <w:tcBorders>
              <w:top w:val="nil"/>
              <w:left w:val="nil"/>
              <w:bottom w:val="nil"/>
              <w:right w:val="nil"/>
            </w:tcBorders>
          </w:tcPr>
          <w:p w14:paraId="1E1D142B" w14:textId="77777777" w:rsidR="00DC23ED" w:rsidRPr="004A41E7" w:rsidRDefault="00DC23ED" w:rsidP="00DC23ED">
            <w:pPr>
              <w:pStyle w:val="TableText"/>
              <w:rPr>
                <w:sz w:val="16"/>
                <w:szCs w:val="16"/>
                <w:lang w:eastAsia="en-AU"/>
              </w:rPr>
            </w:pPr>
            <w:r w:rsidRPr="004A41E7">
              <w:rPr>
                <w:sz w:val="16"/>
                <w:szCs w:val="16"/>
                <w:lang w:eastAsia="en-AU"/>
              </w:rPr>
              <w:t>0.001311</w:t>
            </w:r>
          </w:p>
        </w:tc>
        <w:tc>
          <w:tcPr>
            <w:tcW w:w="912" w:type="dxa"/>
            <w:tcBorders>
              <w:top w:val="nil"/>
              <w:left w:val="nil"/>
              <w:bottom w:val="nil"/>
              <w:right w:val="nil"/>
            </w:tcBorders>
          </w:tcPr>
          <w:p w14:paraId="5C9B69FF"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924" w:type="dxa"/>
            <w:tcBorders>
              <w:top w:val="nil"/>
              <w:left w:val="nil"/>
              <w:bottom w:val="nil"/>
              <w:right w:val="nil"/>
            </w:tcBorders>
          </w:tcPr>
          <w:p w14:paraId="513E3434"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868" w:type="dxa"/>
            <w:tcBorders>
              <w:top w:val="nil"/>
              <w:left w:val="nil"/>
              <w:bottom w:val="nil"/>
              <w:right w:val="nil"/>
            </w:tcBorders>
          </w:tcPr>
          <w:p w14:paraId="5A657D30"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868" w:type="dxa"/>
            <w:tcBorders>
              <w:top w:val="nil"/>
              <w:left w:val="nil"/>
              <w:bottom w:val="nil"/>
              <w:right w:val="nil"/>
            </w:tcBorders>
          </w:tcPr>
          <w:p w14:paraId="02809387" w14:textId="77777777" w:rsidR="00DC23ED" w:rsidRPr="004A41E7" w:rsidRDefault="00DC23ED" w:rsidP="00DC23ED">
            <w:pPr>
              <w:pStyle w:val="TableText"/>
              <w:rPr>
                <w:sz w:val="16"/>
                <w:szCs w:val="16"/>
                <w:lang w:eastAsia="en-AU"/>
              </w:rPr>
            </w:pPr>
            <w:r w:rsidRPr="004A41E7">
              <w:rPr>
                <w:sz w:val="16"/>
                <w:szCs w:val="16"/>
                <w:lang w:eastAsia="en-AU"/>
              </w:rPr>
              <w:t>0.001041</w:t>
            </w:r>
          </w:p>
        </w:tc>
      </w:tr>
      <w:tr w:rsidR="00DC23ED" w:rsidRPr="004A41E7" w14:paraId="54A3A955" w14:textId="77777777">
        <w:trPr>
          <w:trHeight w:val="219"/>
        </w:trPr>
        <w:tc>
          <w:tcPr>
            <w:tcW w:w="1092" w:type="dxa"/>
            <w:tcBorders>
              <w:top w:val="nil"/>
              <w:left w:val="nil"/>
              <w:bottom w:val="nil"/>
              <w:right w:val="nil"/>
            </w:tcBorders>
          </w:tcPr>
          <w:p w14:paraId="6733C007"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54" w:type="dxa"/>
            <w:tcBorders>
              <w:top w:val="nil"/>
              <w:left w:val="nil"/>
              <w:bottom w:val="nil"/>
              <w:right w:val="nil"/>
            </w:tcBorders>
          </w:tcPr>
          <w:p w14:paraId="475AB48B" w14:textId="77777777" w:rsidR="00DC23ED" w:rsidRPr="004A41E7" w:rsidRDefault="00DC23ED" w:rsidP="00DC23ED">
            <w:pPr>
              <w:pStyle w:val="TableText"/>
              <w:rPr>
                <w:sz w:val="16"/>
                <w:szCs w:val="16"/>
                <w:lang w:eastAsia="en-AU"/>
              </w:rPr>
            </w:pPr>
            <w:r w:rsidRPr="004A41E7">
              <w:rPr>
                <w:sz w:val="16"/>
                <w:szCs w:val="16"/>
                <w:lang w:eastAsia="en-AU"/>
              </w:rPr>
              <w:t>0.148763</w:t>
            </w:r>
          </w:p>
        </w:tc>
        <w:tc>
          <w:tcPr>
            <w:tcW w:w="854" w:type="dxa"/>
            <w:tcBorders>
              <w:top w:val="nil"/>
              <w:left w:val="nil"/>
              <w:bottom w:val="nil"/>
              <w:right w:val="nil"/>
            </w:tcBorders>
          </w:tcPr>
          <w:p w14:paraId="7DCD16D4" w14:textId="77777777" w:rsidR="00DC23ED" w:rsidRPr="004A41E7" w:rsidRDefault="00DC23ED" w:rsidP="00DC23ED">
            <w:pPr>
              <w:pStyle w:val="TableText"/>
              <w:rPr>
                <w:sz w:val="16"/>
                <w:szCs w:val="16"/>
                <w:lang w:eastAsia="en-AU"/>
              </w:rPr>
            </w:pPr>
            <w:r w:rsidRPr="004A41E7">
              <w:rPr>
                <w:sz w:val="16"/>
                <w:szCs w:val="16"/>
                <w:lang w:eastAsia="en-AU"/>
              </w:rPr>
              <w:t>0.148768</w:t>
            </w:r>
          </w:p>
        </w:tc>
        <w:tc>
          <w:tcPr>
            <w:tcW w:w="840" w:type="dxa"/>
            <w:tcBorders>
              <w:top w:val="nil"/>
              <w:left w:val="nil"/>
              <w:bottom w:val="nil"/>
              <w:right w:val="nil"/>
            </w:tcBorders>
          </w:tcPr>
          <w:p w14:paraId="3FF1B728" w14:textId="77777777" w:rsidR="00DC23ED" w:rsidRPr="004A41E7" w:rsidRDefault="00DC23ED" w:rsidP="00DC23ED">
            <w:pPr>
              <w:pStyle w:val="TableText"/>
              <w:rPr>
                <w:sz w:val="16"/>
                <w:szCs w:val="16"/>
                <w:lang w:eastAsia="en-AU"/>
              </w:rPr>
            </w:pPr>
            <w:r w:rsidRPr="004A41E7">
              <w:rPr>
                <w:sz w:val="16"/>
                <w:szCs w:val="16"/>
                <w:lang w:eastAsia="en-AU"/>
              </w:rPr>
              <w:t>0.148773</w:t>
            </w:r>
          </w:p>
        </w:tc>
        <w:tc>
          <w:tcPr>
            <w:tcW w:w="868" w:type="dxa"/>
            <w:tcBorders>
              <w:top w:val="nil"/>
              <w:left w:val="nil"/>
              <w:bottom w:val="nil"/>
              <w:right w:val="nil"/>
            </w:tcBorders>
          </w:tcPr>
          <w:p w14:paraId="370C41FD" w14:textId="77777777" w:rsidR="00DC23ED" w:rsidRPr="004A41E7" w:rsidRDefault="00DC23ED" w:rsidP="00DC23ED">
            <w:pPr>
              <w:pStyle w:val="TableText"/>
              <w:rPr>
                <w:sz w:val="16"/>
                <w:szCs w:val="16"/>
                <w:lang w:eastAsia="en-AU"/>
              </w:rPr>
            </w:pPr>
            <w:r w:rsidRPr="004A41E7">
              <w:rPr>
                <w:sz w:val="16"/>
                <w:szCs w:val="16"/>
                <w:lang w:eastAsia="en-AU"/>
              </w:rPr>
              <w:t>0.148347</w:t>
            </w:r>
          </w:p>
        </w:tc>
        <w:tc>
          <w:tcPr>
            <w:tcW w:w="840" w:type="dxa"/>
            <w:tcBorders>
              <w:top w:val="nil"/>
              <w:left w:val="nil"/>
              <w:bottom w:val="nil"/>
              <w:right w:val="nil"/>
            </w:tcBorders>
          </w:tcPr>
          <w:p w14:paraId="6C4C532F" w14:textId="77777777" w:rsidR="00DC23ED" w:rsidRPr="004A41E7" w:rsidRDefault="00DC23ED" w:rsidP="00DC23ED">
            <w:pPr>
              <w:pStyle w:val="TableText"/>
              <w:rPr>
                <w:sz w:val="16"/>
                <w:szCs w:val="16"/>
                <w:lang w:eastAsia="en-AU"/>
              </w:rPr>
            </w:pPr>
            <w:r w:rsidRPr="004A41E7">
              <w:rPr>
                <w:sz w:val="16"/>
                <w:szCs w:val="16"/>
                <w:lang w:eastAsia="en-AU"/>
              </w:rPr>
              <w:t>0.148352</w:t>
            </w:r>
          </w:p>
        </w:tc>
        <w:tc>
          <w:tcPr>
            <w:tcW w:w="853" w:type="dxa"/>
            <w:tcBorders>
              <w:top w:val="nil"/>
              <w:left w:val="nil"/>
              <w:bottom w:val="nil"/>
              <w:right w:val="nil"/>
            </w:tcBorders>
          </w:tcPr>
          <w:p w14:paraId="47202ED4" w14:textId="77777777" w:rsidR="00DC23ED" w:rsidRPr="004A41E7" w:rsidRDefault="00DC23ED" w:rsidP="00DC23ED">
            <w:pPr>
              <w:pStyle w:val="TableText"/>
              <w:rPr>
                <w:sz w:val="16"/>
                <w:szCs w:val="16"/>
                <w:lang w:eastAsia="en-AU"/>
              </w:rPr>
            </w:pPr>
            <w:r w:rsidRPr="004A41E7">
              <w:rPr>
                <w:sz w:val="16"/>
                <w:szCs w:val="16"/>
                <w:lang w:eastAsia="en-AU"/>
              </w:rPr>
              <w:t>0.002681</w:t>
            </w:r>
          </w:p>
        </w:tc>
        <w:tc>
          <w:tcPr>
            <w:tcW w:w="840" w:type="dxa"/>
            <w:tcBorders>
              <w:top w:val="nil"/>
              <w:left w:val="nil"/>
              <w:bottom w:val="nil"/>
              <w:right w:val="nil"/>
            </w:tcBorders>
          </w:tcPr>
          <w:p w14:paraId="38B1657D" w14:textId="77777777" w:rsidR="00DC23ED" w:rsidRPr="004A41E7" w:rsidRDefault="00DC23ED" w:rsidP="00DC23ED">
            <w:pPr>
              <w:pStyle w:val="TableText"/>
              <w:rPr>
                <w:sz w:val="16"/>
                <w:szCs w:val="16"/>
                <w:lang w:eastAsia="en-AU"/>
              </w:rPr>
            </w:pPr>
            <w:r w:rsidRPr="004A41E7">
              <w:rPr>
                <w:sz w:val="16"/>
                <w:szCs w:val="16"/>
                <w:lang w:eastAsia="en-AU"/>
              </w:rPr>
              <w:t>0.001891</w:t>
            </w:r>
          </w:p>
        </w:tc>
        <w:tc>
          <w:tcPr>
            <w:tcW w:w="882" w:type="dxa"/>
            <w:tcBorders>
              <w:top w:val="nil"/>
              <w:left w:val="nil"/>
              <w:bottom w:val="nil"/>
              <w:right w:val="nil"/>
            </w:tcBorders>
          </w:tcPr>
          <w:p w14:paraId="088F4A86" w14:textId="77777777" w:rsidR="00DC23ED" w:rsidRPr="004A41E7" w:rsidRDefault="00DC23ED" w:rsidP="00DC23ED">
            <w:pPr>
              <w:pStyle w:val="TableText"/>
              <w:rPr>
                <w:sz w:val="16"/>
                <w:szCs w:val="16"/>
                <w:lang w:eastAsia="en-AU"/>
              </w:rPr>
            </w:pPr>
            <w:r w:rsidRPr="004A41E7">
              <w:rPr>
                <w:sz w:val="16"/>
                <w:szCs w:val="16"/>
                <w:lang w:eastAsia="en-AU"/>
              </w:rPr>
              <w:t>0.001893</w:t>
            </w:r>
          </w:p>
        </w:tc>
        <w:tc>
          <w:tcPr>
            <w:tcW w:w="938" w:type="dxa"/>
            <w:tcBorders>
              <w:top w:val="nil"/>
              <w:left w:val="nil"/>
              <w:bottom w:val="nil"/>
              <w:right w:val="nil"/>
            </w:tcBorders>
          </w:tcPr>
          <w:p w14:paraId="7C2AAF8C" w14:textId="77777777" w:rsidR="00DC23ED" w:rsidRPr="004A41E7" w:rsidRDefault="00DC23ED" w:rsidP="00DC23ED">
            <w:pPr>
              <w:pStyle w:val="TableText"/>
              <w:rPr>
                <w:sz w:val="16"/>
                <w:szCs w:val="16"/>
                <w:lang w:eastAsia="en-AU"/>
              </w:rPr>
            </w:pPr>
            <w:r w:rsidRPr="004A41E7">
              <w:rPr>
                <w:sz w:val="16"/>
                <w:szCs w:val="16"/>
                <w:lang w:eastAsia="en-AU"/>
              </w:rPr>
              <w:t>0.001896</w:t>
            </w:r>
          </w:p>
        </w:tc>
        <w:tc>
          <w:tcPr>
            <w:tcW w:w="924" w:type="dxa"/>
            <w:tcBorders>
              <w:top w:val="nil"/>
              <w:left w:val="nil"/>
              <w:bottom w:val="nil"/>
              <w:right w:val="nil"/>
            </w:tcBorders>
          </w:tcPr>
          <w:p w14:paraId="0C9D88E5" w14:textId="77777777" w:rsidR="00DC23ED" w:rsidRPr="004A41E7" w:rsidRDefault="00DC23ED" w:rsidP="00DC23ED">
            <w:pPr>
              <w:pStyle w:val="TableText"/>
              <w:rPr>
                <w:sz w:val="16"/>
                <w:szCs w:val="16"/>
                <w:lang w:eastAsia="en-AU"/>
              </w:rPr>
            </w:pPr>
            <w:r w:rsidRPr="004A41E7">
              <w:rPr>
                <w:sz w:val="16"/>
                <w:szCs w:val="16"/>
                <w:lang w:eastAsia="en-AU"/>
              </w:rPr>
              <w:t>0.001487</w:t>
            </w:r>
          </w:p>
        </w:tc>
        <w:tc>
          <w:tcPr>
            <w:tcW w:w="854" w:type="dxa"/>
            <w:tcBorders>
              <w:top w:val="nil"/>
              <w:left w:val="nil"/>
              <w:bottom w:val="nil"/>
              <w:right w:val="nil"/>
            </w:tcBorders>
          </w:tcPr>
          <w:p w14:paraId="12997690" w14:textId="77777777" w:rsidR="00DC23ED" w:rsidRPr="004A41E7" w:rsidRDefault="00DC23ED" w:rsidP="00DC23ED">
            <w:pPr>
              <w:pStyle w:val="TableText"/>
              <w:rPr>
                <w:sz w:val="16"/>
                <w:szCs w:val="16"/>
                <w:lang w:eastAsia="en-AU"/>
              </w:rPr>
            </w:pPr>
            <w:r w:rsidRPr="004A41E7">
              <w:rPr>
                <w:sz w:val="16"/>
                <w:szCs w:val="16"/>
                <w:lang w:eastAsia="en-AU"/>
              </w:rPr>
              <w:t>0.001487</w:t>
            </w:r>
          </w:p>
        </w:tc>
        <w:tc>
          <w:tcPr>
            <w:tcW w:w="907" w:type="dxa"/>
            <w:tcBorders>
              <w:top w:val="nil"/>
              <w:left w:val="nil"/>
              <w:bottom w:val="nil"/>
              <w:right w:val="nil"/>
            </w:tcBorders>
          </w:tcPr>
          <w:p w14:paraId="24661CB9" w14:textId="77777777" w:rsidR="00DC23ED" w:rsidRPr="004A41E7" w:rsidRDefault="00DC23ED" w:rsidP="00DC23ED">
            <w:pPr>
              <w:pStyle w:val="TableText"/>
              <w:rPr>
                <w:sz w:val="16"/>
                <w:szCs w:val="16"/>
                <w:lang w:eastAsia="en-AU"/>
              </w:rPr>
            </w:pPr>
            <w:r w:rsidRPr="004A41E7">
              <w:rPr>
                <w:sz w:val="16"/>
                <w:szCs w:val="16"/>
                <w:lang w:eastAsia="en-AU"/>
              </w:rPr>
              <w:t>0.001487</w:t>
            </w:r>
          </w:p>
        </w:tc>
        <w:tc>
          <w:tcPr>
            <w:tcW w:w="912" w:type="dxa"/>
            <w:tcBorders>
              <w:top w:val="nil"/>
              <w:left w:val="nil"/>
              <w:bottom w:val="nil"/>
              <w:right w:val="nil"/>
            </w:tcBorders>
          </w:tcPr>
          <w:p w14:paraId="7C68B7B3" w14:textId="77777777" w:rsidR="00DC23ED" w:rsidRPr="004A41E7" w:rsidRDefault="00DC23ED" w:rsidP="00DC23ED">
            <w:pPr>
              <w:pStyle w:val="TableText"/>
              <w:rPr>
                <w:sz w:val="16"/>
                <w:szCs w:val="16"/>
                <w:lang w:eastAsia="en-AU"/>
              </w:rPr>
            </w:pPr>
            <w:r w:rsidRPr="004A41E7">
              <w:rPr>
                <w:sz w:val="16"/>
                <w:szCs w:val="16"/>
                <w:lang w:eastAsia="en-AU"/>
              </w:rPr>
              <w:t>0.001364</w:t>
            </w:r>
          </w:p>
        </w:tc>
        <w:tc>
          <w:tcPr>
            <w:tcW w:w="924" w:type="dxa"/>
            <w:tcBorders>
              <w:top w:val="nil"/>
              <w:left w:val="nil"/>
              <w:bottom w:val="nil"/>
              <w:right w:val="nil"/>
            </w:tcBorders>
          </w:tcPr>
          <w:p w14:paraId="585C4DB4" w14:textId="77777777" w:rsidR="00DC23ED" w:rsidRPr="004A41E7" w:rsidRDefault="00DC23ED" w:rsidP="00DC23ED">
            <w:pPr>
              <w:pStyle w:val="TableText"/>
              <w:rPr>
                <w:sz w:val="16"/>
                <w:szCs w:val="16"/>
                <w:lang w:eastAsia="en-AU"/>
              </w:rPr>
            </w:pPr>
            <w:r w:rsidRPr="004A41E7">
              <w:rPr>
                <w:sz w:val="16"/>
                <w:szCs w:val="16"/>
                <w:lang w:eastAsia="en-AU"/>
              </w:rPr>
              <w:t>0.001364</w:t>
            </w:r>
          </w:p>
        </w:tc>
        <w:tc>
          <w:tcPr>
            <w:tcW w:w="868" w:type="dxa"/>
            <w:tcBorders>
              <w:top w:val="nil"/>
              <w:left w:val="nil"/>
              <w:bottom w:val="nil"/>
              <w:right w:val="nil"/>
            </w:tcBorders>
          </w:tcPr>
          <w:p w14:paraId="681DE002" w14:textId="77777777" w:rsidR="00DC23ED" w:rsidRPr="004A41E7" w:rsidRDefault="00DC23ED" w:rsidP="00DC23ED">
            <w:pPr>
              <w:pStyle w:val="TableText"/>
              <w:rPr>
                <w:sz w:val="16"/>
                <w:szCs w:val="16"/>
                <w:lang w:eastAsia="en-AU"/>
              </w:rPr>
            </w:pPr>
            <w:r w:rsidRPr="004A41E7">
              <w:rPr>
                <w:sz w:val="16"/>
                <w:szCs w:val="16"/>
                <w:lang w:eastAsia="en-AU"/>
              </w:rPr>
              <w:t>0.001364</w:t>
            </w:r>
          </w:p>
        </w:tc>
        <w:tc>
          <w:tcPr>
            <w:tcW w:w="868" w:type="dxa"/>
            <w:tcBorders>
              <w:top w:val="nil"/>
              <w:left w:val="nil"/>
              <w:bottom w:val="nil"/>
              <w:right w:val="nil"/>
            </w:tcBorders>
          </w:tcPr>
          <w:p w14:paraId="5D27A2F6" w14:textId="77777777" w:rsidR="00DC23ED" w:rsidRPr="004A41E7" w:rsidRDefault="00DC23ED" w:rsidP="00DC23ED">
            <w:pPr>
              <w:pStyle w:val="TableText"/>
              <w:rPr>
                <w:sz w:val="16"/>
                <w:szCs w:val="16"/>
                <w:lang w:eastAsia="en-AU"/>
              </w:rPr>
            </w:pPr>
            <w:r w:rsidRPr="004A41E7">
              <w:rPr>
                <w:sz w:val="16"/>
                <w:szCs w:val="16"/>
                <w:lang w:eastAsia="en-AU"/>
              </w:rPr>
              <w:t>0.001179</w:t>
            </w:r>
          </w:p>
        </w:tc>
      </w:tr>
      <w:tr w:rsidR="00DC23ED" w:rsidRPr="004A41E7" w14:paraId="033F047D" w14:textId="77777777">
        <w:trPr>
          <w:trHeight w:val="219"/>
        </w:trPr>
        <w:tc>
          <w:tcPr>
            <w:tcW w:w="1092" w:type="dxa"/>
            <w:tcBorders>
              <w:top w:val="nil"/>
              <w:left w:val="nil"/>
              <w:bottom w:val="nil"/>
              <w:right w:val="nil"/>
            </w:tcBorders>
          </w:tcPr>
          <w:p w14:paraId="25A40649"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54" w:type="dxa"/>
            <w:tcBorders>
              <w:top w:val="nil"/>
              <w:left w:val="nil"/>
              <w:bottom w:val="nil"/>
              <w:right w:val="nil"/>
            </w:tcBorders>
          </w:tcPr>
          <w:p w14:paraId="2091E148" w14:textId="77777777" w:rsidR="00DC23ED" w:rsidRPr="004A41E7" w:rsidRDefault="00DC23ED" w:rsidP="00DC23ED">
            <w:pPr>
              <w:pStyle w:val="TableText"/>
              <w:rPr>
                <w:sz w:val="16"/>
                <w:szCs w:val="16"/>
                <w:lang w:eastAsia="en-AU"/>
              </w:rPr>
            </w:pPr>
            <w:r w:rsidRPr="004A41E7">
              <w:rPr>
                <w:sz w:val="16"/>
                <w:szCs w:val="16"/>
                <w:lang w:eastAsia="en-AU"/>
              </w:rPr>
              <w:t>0.149306</w:t>
            </w:r>
          </w:p>
        </w:tc>
        <w:tc>
          <w:tcPr>
            <w:tcW w:w="854" w:type="dxa"/>
            <w:tcBorders>
              <w:top w:val="nil"/>
              <w:left w:val="nil"/>
              <w:bottom w:val="nil"/>
              <w:right w:val="nil"/>
            </w:tcBorders>
          </w:tcPr>
          <w:p w14:paraId="177C5AEE" w14:textId="77777777" w:rsidR="00DC23ED" w:rsidRPr="004A41E7" w:rsidRDefault="00DC23ED" w:rsidP="00DC23ED">
            <w:pPr>
              <w:pStyle w:val="TableText"/>
              <w:rPr>
                <w:sz w:val="16"/>
                <w:szCs w:val="16"/>
                <w:lang w:eastAsia="en-AU"/>
              </w:rPr>
            </w:pPr>
            <w:r w:rsidRPr="004A41E7">
              <w:rPr>
                <w:sz w:val="16"/>
                <w:szCs w:val="16"/>
                <w:lang w:eastAsia="en-AU"/>
              </w:rPr>
              <w:t>0.149312</w:t>
            </w:r>
          </w:p>
        </w:tc>
        <w:tc>
          <w:tcPr>
            <w:tcW w:w="840" w:type="dxa"/>
            <w:tcBorders>
              <w:top w:val="nil"/>
              <w:left w:val="nil"/>
              <w:bottom w:val="nil"/>
              <w:right w:val="nil"/>
            </w:tcBorders>
          </w:tcPr>
          <w:p w14:paraId="18B912C9" w14:textId="77777777" w:rsidR="00DC23ED" w:rsidRPr="004A41E7" w:rsidRDefault="00DC23ED" w:rsidP="00DC23ED">
            <w:pPr>
              <w:pStyle w:val="TableText"/>
              <w:rPr>
                <w:sz w:val="16"/>
                <w:szCs w:val="16"/>
                <w:lang w:eastAsia="en-AU"/>
              </w:rPr>
            </w:pPr>
            <w:r w:rsidRPr="004A41E7">
              <w:rPr>
                <w:sz w:val="16"/>
                <w:szCs w:val="16"/>
                <w:lang w:eastAsia="en-AU"/>
              </w:rPr>
              <w:t>0.149319</w:t>
            </w:r>
          </w:p>
        </w:tc>
        <w:tc>
          <w:tcPr>
            <w:tcW w:w="868" w:type="dxa"/>
            <w:tcBorders>
              <w:top w:val="nil"/>
              <w:left w:val="nil"/>
              <w:bottom w:val="nil"/>
              <w:right w:val="nil"/>
            </w:tcBorders>
          </w:tcPr>
          <w:p w14:paraId="0F1276F3" w14:textId="77777777" w:rsidR="00DC23ED" w:rsidRPr="004A41E7" w:rsidRDefault="00DC23ED" w:rsidP="00DC23ED">
            <w:pPr>
              <w:pStyle w:val="TableText"/>
              <w:rPr>
                <w:sz w:val="16"/>
                <w:szCs w:val="16"/>
                <w:lang w:eastAsia="en-AU"/>
              </w:rPr>
            </w:pPr>
            <w:r w:rsidRPr="004A41E7">
              <w:rPr>
                <w:sz w:val="16"/>
                <w:szCs w:val="16"/>
                <w:lang w:eastAsia="en-AU"/>
              </w:rPr>
              <w:t>0.148819</w:t>
            </w:r>
          </w:p>
        </w:tc>
        <w:tc>
          <w:tcPr>
            <w:tcW w:w="840" w:type="dxa"/>
            <w:tcBorders>
              <w:top w:val="nil"/>
              <w:left w:val="nil"/>
              <w:bottom w:val="nil"/>
              <w:right w:val="nil"/>
            </w:tcBorders>
          </w:tcPr>
          <w:p w14:paraId="5269F828" w14:textId="77777777" w:rsidR="00DC23ED" w:rsidRPr="004A41E7" w:rsidRDefault="00DC23ED" w:rsidP="00DC23ED">
            <w:pPr>
              <w:pStyle w:val="TableText"/>
              <w:rPr>
                <w:sz w:val="16"/>
                <w:szCs w:val="16"/>
                <w:lang w:eastAsia="en-AU"/>
              </w:rPr>
            </w:pPr>
            <w:r w:rsidRPr="004A41E7">
              <w:rPr>
                <w:sz w:val="16"/>
                <w:szCs w:val="16"/>
                <w:lang w:eastAsia="en-AU"/>
              </w:rPr>
              <w:t>0.148825</w:t>
            </w:r>
          </w:p>
        </w:tc>
        <w:tc>
          <w:tcPr>
            <w:tcW w:w="853" w:type="dxa"/>
            <w:tcBorders>
              <w:top w:val="nil"/>
              <w:left w:val="nil"/>
              <w:bottom w:val="nil"/>
              <w:right w:val="nil"/>
            </w:tcBorders>
          </w:tcPr>
          <w:p w14:paraId="4661F2FE" w14:textId="77777777" w:rsidR="00DC23ED" w:rsidRPr="004A41E7" w:rsidRDefault="00DC23ED" w:rsidP="00DC23ED">
            <w:pPr>
              <w:pStyle w:val="TableText"/>
              <w:rPr>
                <w:sz w:val="16"/>
                <w:szCs w:val="16"/>
                <w:lang w:eastAsia="en-AU"/>
              </w:rPr>
            </w:pPr>
            <w:r w:rsidRPr="004A41E7">
              <w:rPr>
                <w:sz w:val="16"/>
                <w:szCs w:val="16"/>
                <w:lang w:eastAsia="en-AU"/>
              </w:rPr>
              <w:t>0.003104</w:t>
            </w:r>
          </w:p>
        </w:tc>
        <w:tc>
          <w:tcPr>
            <w:tcW w:w="840" w:type="dxa"/>
            <w:tcBorders>
              <w:top w:val="nil"/>
              <w:left w:val="nil"/>
              <w:bottom w:val="nil"/>
              <w:right w:val="nil"/>
            </w:tcBorders>
          </w:tcPr>
          <w:p w14:paraId="36B3D9A8" w14:textId="77777777" w:rsidR="00DC23ED" w:rsidRPr="004A41E7" w:rsidRDefault="00DC23ED" w:rsidP="00DC23ED">
            <w:pPr>
              <w:pStyle w:val="TableText"/>
              <w:rPr>
                <w:sz w:val="16"/>
                <w:szCs w:val="16"/>
                <w:lang w:eastAsia="en-AU"/>
              </w:rPr>
            </w:pPr>
            <w:r w:rsidRPr="004A41E7">
              <w:rPr>
                <w:sz w:val="16"/>
                <w:szCs w:val="16"/>
                <w:lang w:eastAsia="en-AU"/>
              </w:rPr>
              <w:t>0.002181</w:t>
            </w:r>
          </w:p>
        </w:tc>
        <w:tc>
          <w:tcPr>
            <w:tcW w:w="882" w:type="dxa"/>
            <w:tcBorders>
              <w:top w:val="nil"/>
              <w:left w:val="nil"/>
              <w:bottom w:val="nil"/>
              <w:right w:val="nil"/>
            </w:tcBorders>
          </w:tcPr>
          <w:p w14:paraId="2CB1E4A3" w14:textId="77777777" w:rsidR="00DC23ED" w:rsidRPr="004A41E7" w:rsidRDefault="00DC23ED" w:rsidP="00DC23ED">
            <w:pPr>
              <w:pStyle w:val="TableText"/>
              <w:rPr>
                <w:sz w:val="16"/>
                <w:szCs w:val="16"/>
                <w:lang w:eastAsia="en-AU"/>
              </w:rPr>
            </w:pPr>
            <w:r w:rsidRPr="004A41E7">
              <w:rPr>
                <w:sz w:val="16"/>
                <w:szCs w:val="16"/>
                <w:lang w:eastAsia="en-AU"/>
              </w:rPr>
              <w:t>0.002185</w:t>
            </w:r>
          </w:p>
        </w:tc>
        <w:tc>
          <w:tcPr>
            <w:tcW w:w="938" w:type="dxa"/>
            <w:tcBorders>
              <w:top w:val="nil"/>
              <w:left w:val="nil"/>
              <w:bottom w:val="nil"/>
              <w:right w:val="nil"/>
            </w:tcBorders>
          </w:tcPr>
          <w:p w14:paraId="3F9D1C8E" w14:textId="77777777" w:rsidR="00DC23ED" w:rsidRPr="004A41E7" w:rsidRDefault="00DC23ED" w:rsidP="00DC23ED">
            <w:pPr>
              <w:pStyle w:val="TableText"/>
              <w:rPr>
                <w:sz w:val="16"/>
                <w:szCs w:val="16"/>
                <w:lang w:eastAsia="en-AU"/>
              </w:rPr>
            </w:pPr>
            <w:r w:rsidRPr="004A41E7">
              <w:rPr>
                <w:sz w:val="16"/>
                <w:szCs w:val="16"/>
                <w:lang w:eastAsia="en-AU"/>
              </w:rPr>
              <w:t>0.002188</w:t>
            </w:r>
          </w:p>
        </w:tc>
        <w:tc>
          <w:tcPr>
            <w:tcW w:w="924" w:type="dxa"/>
            <w:tcBorders>
              <w:top w:val="nil"/>
              <w:left w:val="nil"/>
              <w:bottom w:val="nil"/>
              <w:right w:val="nil"/>
            </w:tcBorders>
          </w:tcPr>
          <w:p w14:paraId="095D372D" w14:textId="77777777" w:rsidR="00DC23ED" w:rsidRPr="004A41E7" w:rsidRDefault="00DC23ED" w:rsidP="00DC23ED">
            <w:pPr>
              <w:pStyle w:val="TableText"/>
              <w:rPr>
                <w:sz w:val="16"/>
                <w:szCs w:val="16"/>
                <w:lang w:eastAsia="en-AU"/>
              </w:rPr>
            </w:pPr>
            <w:r w:rsidRPr="004A41E7">
              <w:rPr>
                <w:sz w:val="16"/>
                <w:szCs w:val="16"/>
                <w:lang w:eastAsia="en-AU"/>
              </w:rPr>
              <w:t>0.001715</w:t>
            </w:r>
          </w:p>
        </w:tc>
        <w:tc>
          <w:tcPr>
            <w:tcW w:w="854" w:type="dxa"/>
            <w:tcBorders>
              <w:top w:val="nil"/>
              <w:left w:val="nil"/>
              <w:bottom w:val="nil"/>
              <w:right w:val="nil"/>
            </w:tcBorders>
          </w:tcPr>
          <w:p w14:paraId="581A66AE" w14:textId="77777777" w:rsidR="00DC23ED" w:rsidRPr="004A41E7" w:rsidRDefault="00DC23ED" w:rsidP="00DC23ED">
            <w:pPr>
              <w:pStyle w:val="TableText"/>
              <w:rPr>
                <w:sz w:val="16"/>
                <w:szCs w:val="16"/>
                <w:lang w:eastAsia="en-AU"/>
              </w:rPr>
            </w:pPr>
            <w:r w:rsidRPr="004A41E7">
              <w:rPr>
                <w:sz w:val="16"/>
                <w:szCs w:val="16"/>
                <w:lang w:eastAsia="en-AU"/>
              </w:rPr>
              <w:t>0.001715</w:t>
            </w:r>
          </w:p>
        </w:tc>
        <w:tc>
          <w:tcPr>
            <w:tcW w:w="907" w:type="dxa"/>
            <w:tcBorders>
              <w:top w:val="nil"/>
              <w:left w:val="nil"/>
              <w:bottom w:val="nil"/>
              <w:right w:val="nil"/>
            </w:tcBorders>
          </w:tcPr>
          <w:p w14:paraId="07E1F6EF" w14:textId="77777777" w:rsidR="00DC23ED" w:rsidRPr="004A41E7" w:rsidRDefault="00DC23ED" w:rsidP="00DC23ED">
            <w:pPr>
              <w:pStyle w:val="TableText"/>
              <w:rPr>
                <w:sz w:val="16"/>
                <w:szCs w:val="16"/>
                <w:lang w:eastAsia="en-AU"/>
              </w:rPr>
            </w:pPr>
            <w:r w:rsidRPr="004A41E7">
              <w:rPr>
                <w:sz w:val="16"/>
                <w:szCs w:val="16"/>
                <w:lang w:eastAsia="en-AU"/>
              </w:rPr>
              <w:t>0.001715</w:t>
            </w:r>
          </w:p>
        </w:tc>
        <w:tc>
          <w:tcPr>
            <w:tcW w:w="912" w:type="dxa"/>
            <w:tcBorders>
              <w:top w:val="nil"/>
              <w:left w:val="nil"/>
              <w:bottom w:val="nil"/>
              <w:right w:val="nil"/>
            </w:tcBorders>
          </w:tcPr>
          <w:p w14:paraId="02CADA83" w14:textId="77777777" w:rsidR="00DC23ED" w:rsidRPr="004A41E7" w:rsidRDefault="00DC23ED" w:rsidP="00DC23ED">
            <w:pPr>
              <w:pStyle w:val="TableText"/>
              <w:rPr>
                <w:sz w:val="16"/>
                <w:szCs w:val="16"/>
                <w:lang w:eastAsia="en-AU"/>
              </w:rPr>
            </w:pPr>
            <w:r w:rsidRPr="004A41E7">
              <w:rPr>
                <w:sz w:val="16"/>
                <w:szCs w:val="16"/>
                <w:lang w:eastAsia="en-AU"/>
              </w:rPr>
              <w:t>0.001573</w:t>
            </w:r>
          </w:p>
        </w:tc>
        <w:tc>
          <w:tcPr>
            <w:tcW w:w="924" w:type="dxa"/>
            <w:tcBorders>
              <w:top w:val="nil"/>
              <w:left w:val="nil"/>
              <w:bottom w:val="nil"/>
              <w:right w:val="nil"/>
            </w:tcBorders>
          </w:tcPr>
          <w:p w14:paraId="3B2D8318" w14:textId="77777777" w:rsidR="00DC23ED" w:rsidRPr="004A41E7" w:rsidRDefault="00DC23ED" w:rsidP="00DC23ED">
            <w:pPr>
              <w:pStyle w:val="TableText"/>
              <w:rPr>
                <w:sz w:val="16"/>
                <w:szCs w:val="16"/>
                <w:lang w:eastAsia="en-AU"/>
              </w:rPr>
            </w:pPr>
            <w:r w:rsidRPr="004A41E7">
              <w:rPr>
                <w:sz w:val="16"/>
                <w:szCs w:val="16"/>
                <w:lang w:eastAsia="en-AU"/>
              </w:rPr>
              <w:t>0.001573</w:t>
            </w:r>
          </w:p>
        </w:tc>
        <w:tc>
          <w:tcPr>
            <w:tcW w:w="868" w:type="dxa"/>
            <w:tcBorders>
              <w:top w:val="nil"/>
              <w:left w:val="nil"/>
              <w:bottom w:val="nil"/>
              <w:right w:val="nil"/>
            </w:tcBorders>
          </w:tcPr>
          <w:p w14:paraId="5C0B0FB4" w14:textId="77777777" w:rsidR="00DC23ED" w:rsidRPr="004A41E7" w:rsidRDefault="00DC23ED" w:rsidP="00DC23ED">
            <w:pPr>
              <w:pStyle w:val="TableText"/>
              <w:rPr>
                <w:sz w:val="16"/>
                <w:szCs w:val="16"/>
                <w:lang w:eastAsia="en-AU"/>
              </w:rPr>
            </w:pPr>
            <w:r w:rsidRPr="004A41E7">
              <w:rPr>
                <w:sz w:val="16"/>
                <w:szCs w:val="16"/>
                <w:lang w:eastAsia="en-AU"/>
              </w:rPr>
              <w:t>0.001573</w:t>
            </w:r>
          </w:p>
        </w:tc>
        <w:tc>
          <w:tcPr>
            <w:tcW w:w="868" w:type="dxa"/>
            <w:tcBorders>
              <w:top w:val="nil"/>
              <w:left w:val="nil"/>
              <w:bottom w:val="nil"/>
              <w:right w:val="nil"/>
            </w:tcBorders>
          </w:tcPr>
          <w:p w14:paraId="2F665105" w14:textId="77777777" w:rsidR="00DC23ED" w:rsidRPr="004A41E7" w:rsidRDefault="00DC23ED" w:rsidP="00DC23ED">
            <w:pPr>
              <w:pStyle w:val="TableText"/>
              <w:rPr>
                <w:sz w:val="16"/>
                <w:szCs w:val="16"/>
                <w:lang w:eastAsia="en-AU"/>
              </w:rPr>
            </w:pPr>
            <w:r w:rsidRPr="004A41E7">
              <w:rPr>
                <w:sz w:val="16"/>
                <w:szCs w:val="16"/>
                <w:lang w:eastAsia="en-AU"/>
              </w:rPr>
              <w:t>0.001360</w:t>
            </w:r>
          </w:p>
        </w:tc>
      </w:tr>
      <w:tr w:rsidR="00DC23ED" w:rsidRPr="004A41E7" w14:paraId="4429B7C9" w14:textId="77777777">
        <w:trPr>
          <w:trHeight w:val="219"/>
        </w:trPr>
        <w:tc>
          <w:tcPr>
            <w:tcW w:w="1092" w:type="dxa"/>
            <w:tcBorders>
              <w:top w:val="nil"/>
              <w:left w:val="nil"/>
              <w:bottom w:val="nil"/>
              <w:right w:val="nil"/>
            </w:tcBorders>
          </w:tcPr>
          <w:p w14:paraId="239BD075"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54" w:type="dxa"/>
            <w:tcBorders>
              <w:top w:val="nil"/>
              <w:left w:val="nil"/>
              <w:bottom w:val="nil"/>
              <w:right w:val="nil"/>
            </w:tcBorders>
          </w:tcPr>
          <w:p w14:paraId="2B98CFF4" w14:textId="77777777" w:rsidR="00DC23ED" w:rsidRPr="004A41E7" w:rsidRDefault="00DC23ED" w:rsidP="00DC23ED">
            <w:pPr>
              <w:pStyle w:val="TableText"/>
              <w:rPr>
                <w:sz w:val="16"/>
                <w:szCs w:val="16"/>
                <w:lang w:eastAsia="en-AU"/>
              </w:rPr>
            </w:pPr>
            <w:r w:rsidRPr="004A41E7">
              <w:rPr>
                <w:sz w:val="16"/>
                <w:szCs w:val="16"/>
                <w:lang w:eastAsia="en-AU"/>
              </w:rPr>
              <w:t>0.149938</w:t>
            </w:r>
          </w:p>
        </w:tc>
        <w:tc>
          <w:tcPr>
            <w:tcW w:w="854" w:type="dxa"/>
            <w:tcBorders>
              <w:top w:val="nil"/>
              <w:left w:val="nil"/>
              <w:bottom w:val="nil"/>
              <w:right w:val="nil"/>
            </w:tcBorders>
          </w:tcPr>
          <w:p w14:paraId="206E9E02" w14:textId="77777777" w:rsidR="00DC23ED" w:rsidRPr="004A41E7" w:rsidRDefault="00DC23ED" w:rsidP="00DC23ED">
            <w:pPr>
              <w:pStyle w:val="TableText"/>
              <w:rPr>
                <w:sz w:val="16"/>
                <w:szCs w:val="16"/>
                <w:lang w:eastAsia="en-AU"/>
              </w:rPr>
            </w:pPr>
            <w:r w:rsidRPr="004A41E7">
              <w:rPr>
                <w:sz w:val="16"/>
                <w:szCs w:val="16"/>
                <w:lang w:eastAsia="en-AU"/>
              </w:rPr>
              <w:t>0.149946</w:t>
            </w:r>
          </w:p>
        </w:tc>
        <w:tc>
          <w:tcPr>
            <w:tcW w:w="840" w:type="dxa"/>
            <w:tcBorders>
              <w:top w:val="nil"/>
              <w:left w:val="nil"/>
              <w:bottom w:val="nil"/>
              <w:right w:val="nil"/>
            </w:tcBorders>
          </w:tcPr>
          <w:p w14:paraId="4EB06873" w14:textId="77777777" w:rsidR="00DC23ED" w:rsidRPr="004A41E7" w:rsidRDefault="00DC23ED" w:rsidP="00DC23ED">
            <w:pPr>
              <w:pStyle w:val="TableText"/>
              <w:rPr>
                <w:sz w:val="16"/>
                <w:szCs w:val="16"/>
                <w:lang w:eastAsia="en-AU"/>
              </w:rPr>
            </w:pPr>
            <w:r w:rsidRPr="004A41E7">
              <w:rPr>
                <w:sz w:val="16"/>
                <w:szCs w:val="16"/>
                <w:lang w:eastAsia="en-AU"/>
              </w:rPr>
              <w:t>0.149954</w:t>
            </w:r>
          </w:p>
        </w:tc>
        <w:tc>
          <w:tcPr>
            <w:tcW w:w="868" w:type="dxa"/>
            <w:tcBorders>
              <w:top w:val="nil"/>
              <w:left w:val="nil"/>
              <w:bottom w:val="nil"/>
              <w:right w:val="nil"/>
            </w:tcBorders>
          </w:tcPr>
          <w:p w14:paraId="60A3E6AE" w14:textId="77777777" w:rsidR="00DC23ED" w:rsidRPr="004A41E7" w:rsidRDefault="00DC23ED" w:rsidP="00DC23ED">
            <w:pPr>
              <w:pStyle w:val="TableText"/>
              <w:rPr>
                <w:sz w:val="16"/>
                <w:szCs w:val="16"/>
                <w:lang w:eastAsia="en-AU"/>
              </w:rPr>
            </w:pPr>
            <w:r w:rsidRPr="004A41E7">
              <w:rPr>
                <w:sz w:val="16"/>
                <w:szCs w:val="16"/>
                <w:lang w:eastAsia="en-AU"/>
              </w:rPr>
              <w:t>0.149367</w:t>
            </w:r>
          </w:p>
        </w:tc>
        <w:tc>
          <w:tcPr>
            <w:tcW w:w="840" w:type="dxa"/>
            <w:tcBorders>
              <w:top w:val="nil"/>
              <w:left w:val="nil"/>
              <w:bottom w:val="nil"/>
              <w:right w:val="nil"/>
            </w:tcBorders>
          </w:tcPr>
          <w:p w14:paraId="0AD5986D" w14:textId="77777777" w:rsidR="00DC23ED" w:rsidRPr="004A41E7" w:rsidRDefault="00DC23ED" w:rsidP="00DC23ED">
            <w:pPr>
              <w:pStyle w:val="TableText"/>
              <w:rPr>
                <w:sz w:val="16"/>
                <w:szCs w:val="16"/>
                <w:lang w:eastAsia="en-AU"/>
              </w:rPr>
            </w:pPr>
            <w:r w:rsidRPr="004A41E7">
              <w:rPr>
                <w:sz w:val="16"/>
                <w:szCs w:val="16"/>
                <w:lang w:eastAsia="en-AU"/>
              </w:rPr>
              <w:t>0.149374</w:t>
            </w:r>
          </w:p>
        </w:tc>
        <w:tc>
          <w:tcPr>
            <w:tcW w:w="853" w:type="dxa"/>
            <w:tcBorders>
              <w:top w:val="nil"/>
              <w:left w:val="nil"/>
              <w:bottom w:val="nil"/>
              <w:right w:val="nil"/>
            </w:tcBorders>
          </w:tcPr>
          <w:p w14:paraId="3F4540B3" w14:textId="77777777" w:rsidR="00DC23ED" w:rsidRPr="004A41E7" w:rsidRDefault="00DC23ED" w:rsidP="00DC23ED">
            <w:pPr>
              <w:pStyle w:val="TableText"/>
              <w:rPr>
                <w:sz w:val="16"/>
                <w:szCs w:val="16"/>
                <w:lang w:eastAsia="en-AU"/>
              </w:rPr>
            </w:pPr>
            <w:r w:rsidRPr="004A41E7">
              <w:rPr>
                <w:sz w:val="16"/>
                <w:szCs w:val="16"/>
                <w:lang w:eastAsia="en-AU"/>
              </w:rPr>
              <w:t>0.003595</w:t>
            </w:r>
          </w:p>
        </w:tc>
        <w:tc>
          <w:tcPr>
            <w:tcW w:w="840" w:type="dxa"/>
            <w:tcBorders>
              <w:top w:val="nil"/>
              <w:left w:val="nil"/>
              <w:bottom w:val="nil"/>
              <w:right w:val="nil"/>
            </w:tcBorders>
          </w:tcPr>
          <w:p w14:paraId="5ECFE838" w14:textId="77777777" w:rsidR="00DC23ED" w:rsidRPr="004A41E7" w:rsidRDefault="00DC23ED" w:rsidP="00DC23ED">
            <w:pPr>
              <w:pStyle w:val="TableText"/>
              <w:rPr>
                <w:sz w:val="16"/>
                <w:szCs w:val="16"/>
                <w:lang w:eastAsia="en-AU"/>
              </w:rPr>
            </w:pPr>
            <w:r w:rsidRPr="004A41E7">
              <w:rPr>
                <w:sz w:val="16"/>
                <w:szCs w:val="16"/>
                <w:lang w:eastAsia="en-AU"/>
              </w:rPr>
              <w:t>0.002513</w:t>
            </w:r>
          </w:p>
        </w:tc>
        <w:tc>
          <w:tcPr>
            <w:tcW w:w="882" w:type="dxa"/>
            <w:tcBorders>
              <w:top w:val="nil"/>
              <w:left w:val="nil"/>
              <w:bottom w:val="nil"/>
              <w:right w:val="nil"/>
            </w:tcBorders>
          </w:tcPr>
          <w:p w14:paraId="690C9A56" w14:textId="77777777" w:rsidR="00DC23ED" w:rsidRPr="004A41E7" w:rsidRDefault="00DC23ED" w:rsidP="00DC23ED">
            <w:pPr>
              <w:pStyle w:val="TableText"/>
              <w:rPr>
                <w:sz w:val="16"/>
                <w:szCs w:val="16"/>
                <w:lang w:eastAsia="en-AU"/>
              </w:rPr>
            </w:pPr>
            <w:r w:rsidRPr="004A41E7">
              <w:rPr>
                <w:sz w:val="16"/>
                <w:szCs w:val="16"/>
                <w:lang w:eastAsia="en-AU"/>
              </w:rPr>
              <w:t>0.002517</w:t>
            </w:r>
          </w:p>
        </w:tc>
        <w:tc>
          <w:tcPr>
            <w:tcW w:w="938" w:type="dxa"/>
            <w:tcBorders>
              <w:top w:val="nil"/>
              <w:left w:val="nil"/>
              <w:bottom w:val="nil"/>
              <w:right w:val="nil"/>
            </w:tcBorders>
          </w:tcPr>
          <w:p w14:paraId="2389C7F6" w14:textId="77777777" w:rsidR="00DC23ED" w:rsidRPr="004A41E7" w:rsidRDefault="00DC23ED" w:rsidP="00DC23ED">
            <w:pPr>
              <w:pStyle w:val="TableText"/>
              <w:rPr>
                <w:sz w:val="16"/>
                <w:szCs w:val="16"/>
                <w:lang w:eastAsia="en-AU"/>
              </w:rPr>
            </w:pPr>
            <w:r w:rsidRPr="004A41E7">
              <w:rPr>
                <w:sz w:val="16"/>
                <w:szCs w:val="16"/>
                <w:lang w:eastAsia="en-AU"/>
              </w:rPr>
              <w:t>0.002522</w:t>
            </w:r>
          </w:p>
        </w:tc>
        <w:tc>
          <w:tcPr>
            <w:tcW w:w="924" w:type="dxa"/>
            <w:tcBorders>
              <w:top w:val="nil"/>
              <w:left w:val="nil"/>
              <w:bottom w:val="nil"/>
              <w:right w:val="nil"/>
            </w:tcBorders>
          </w:tcPr>
          <w:p w14:paraId="77C8DF5D" w14:textId="77777777" w:rsidR="00DC23ED" w:rsidRPr="004A41E7" w:rsidRDefault="00DC23ED" w:rsidP="00DC23ED">
            <w:pPr>
              <w:pStyle w:val="TableText"/>
              <w:rPr>
                <w:sz w:val="16"/>
                <w:szCs w:val="16"/>
                <w:lang w:eastAsia="en-AU"/>
              </w:rPr>
            </w:pPr>
            <w:r w:rsidRPr="004A41E7">
              <w:rPr>
                <w:sz w:val="16"/>
                <w:szCs w:val="16"/>
                <w:lang w:eastAsia="en-AU"/>
              </w:rPr>
              <w:t>0.001975</w:t>
            </w:r>
          </w:p>
        </w:tc>
        <w:tc>
          <w:tcPr>
            <w:tcW w:w="854" w:type="dxa"/>
            <w:tcBorders>
              <w:top w:val="nil"/>
              <w:left w:val="nil"/>
              <w:bottom w:val="nil"/>
              <w:right w:val="nil"/>
            </w:tcBorders>
          </w:tcPr>
          <w:p w14:paraId="702DD90F" w14:textId="77777777" w:rsidR="00DC23ED" w:rsidRPr="004A41E7" w:rsidRDefault="00DC23ED" w:rsidP="00DC23ED">
            <w:pPr>
              <w:pStyle w:val="TableText"/>
              <w:rPr>
                <w:sz w:val="16"/>
                <w:szCs w:val="16"/>
                <w:lang w:eastAsia="en-AU"/>
              </w:rPr>
            </w:pPr>
            <w:r w:rsidRPr="004A41E7">
              <w:rPr>
                <w:sz w:val="16"/>
                <w:szCs w:val="16"/>
                <w:lang w:eastAsia="en-AU"/>
              </w:rPr>
              <w:t>0.001975</w:t>
            </w:r>
          </w:p>
        </w:tc>
        <w:tc>
          <w:tcPr>
            <w:tcW w:w="907" w:type="dxa"/>
            <w:tcBorders>
              <w:top w:val="nil"/>
              <w:left w:val="nil"/>
              <w:bottom w:val="nil"/>
              <w:right w:val="nil"/>
            </w:tcBorders>
          </w:tcPr>
          <w:p w14:paraId="29ED1268" w14:textId="77777777" w:rsidR="00DC23ED" w:rsidRPr="004A41E7" w:rsidRDefault="00DC23ED" w:rsidP="00DC23ED">
            <w:pPr>
              <w:pStyle w:val="TableText"/>
              <w:rPr>
                <w:sz w:val="16"/>
                <w:szCs w:val="16"/>
                <w:lang w:eastAsia="en-AU"/>
              </w:rPr>
            </w:pPr>
            <w:r w:rsidRPr="004A41E7">
              <w:rPr>
                <w:sz w:val="16"/>
                <w:szCs w:val="16"/>
                <w:lang w:eastAsia="en-AU"/>
              </w:rPr>
              <w:t>0.001975</w:t>
            </w:r>
          </w:p>
        </w:tc>
        <w:tc>
          <w:tcPr>
            <w:tcW w:w="912" w:type="dxa"/>
            <w:tcBorders>
              <w:top w:val="nil"/>
              <w:left w:val="nil"/>
              <w:bottom w:val="nil"/>
              <w:right w:val="nil"/>
            </w:tcBorders>
          </w:tcPr>
          <w:p w14:paraId="06E7E04C" w14:textId="77777777" w:rsidR="00DC23ED" w:rsidRPr="004A41E7" w:rsidRDefault="00DC23ED" w:rsidP="00DC23ED">
            <w:pPr>
              <w:pStyle w:val="TableText"/>
              <w:rPr>
                <w:sz w:val="16"/>
                <w:szCs w:val="16"/>
                <w:lang w:eastAsia="en-AU"/>
              </w:rPr>
            </w:pPr>
            <w:r w:rsidRPr="004A41E7">
              <w:rPr>
                <w:sz w:val="16"/>
                <w:szCs w:val="16"/>
                <w:lang w:eastAsia="en-AU"/>
              </w:rPr>
              <w:t>0.001808</w:t>
            </w:r>
          </w:p>
        </w:tc>
        <w:tc>
          <w:tcPr>
            <w:tcW w:w="924" w:type="dxa"/>
            <w:tcBorders>
              <w:top w:val="nil"/>
              <w:left w:val="nil"/>
              <w:bottom w:val="nil"/>
              <w:right w:val="nil"/>
            </w:tcBorders>
          </w:tcPr>
          <w:p w14:paraId="08948626" w14:textId="77777777" w:rsidR="00DC23ED" w:rsidRPr="004A41E7" w:rsidRDefault="00DC23ED" w:rsidP="00DC23ED">
            <w:pPr>
              <w:pStyle w:val="TableText"/>
              <w:rPr>
                <w:sz w:val="16"/>
                <w:szCs w:val="16"/>
                <w:lang w:eastAsia="en-AU"/>
              </w:rPr>
            </w:pPr>
            <w:r w:rsidRPr="004A41E7">
              <w:rPr>
                <w:sz w:val="16"/>
                <w:szCs w:val="16"/>
                <w:lang w:eastAsia="en-AU"/>
              </w:rPr>
              <w:t>0.001808</w:t>
            </w:r>
          </w:p>
        </w:tc>
        <w:tc>
          <w:tcPr>
            <w:tcW w:w="868" w:type="dxa"/>
            <w:tcBorders>
              <w:top w:val="nil"/>
              <w:left w:val="nil"/>
              <w:bottom w:val="nil"/>
              <w:right w:val="nil"/>
            </w:tcBorders>
          </w:tcPr>
          <w:p w14:paraId="44EB1EAB" w14:textId="77777777" w:rsidR="00DC23ED" w:rsidRPr="004A41E7" w:rsidRDefault="00DC23ED" w:rsidP="00DC23ED">
            <w:pPr>
              <w:pStyle w:val="TableText"/>
              <w:rPr>
                <w:sz w:val="16"/>
                <w:szCs w:val="16"/>
                <w:lang w:eastAsia="en-AU"/>
              </w:rPr>
            </w:pPr>
            <w:r w:rsidRPr="004A41E7">
              <w:rPr>
                <w:sz w:val="16"/>
                <w:szCs w:val="16"/>
                <w:lang w:eastAsia="en-AU"/>
              </w:rPr>
              <w:t>0.001808</w:t>
            </w:r>
          </w:p>
        </w:tc>
        <w:tc>
          <w:tcPr>
            <w:tcW w:w="868" w:type="dxa"/>
            <w:tcBorders>
              <w:top w:val="nil"/>
              <w:left w:val="nil"/>
              <w:bottom w:val="nil"/>
              <w:right w:val="nil"/>
            </w:tcBorders>
          </w:tcPr>
          <w:p w14:paraId="0B046F2D" w14:textId="77777777" w:rsidR="00DC23ED" w:rsidRPr="004A41E7" w:rsidRDefault="00DC23ED" w:rsidP="00DC23ED">
            <w:pPr>
              <w:pStyle w:val="TableText"/>
              <w:rPr>
                <w:sz w:val="16"/>
                <w:szCs w:val="16"/>
                <w:lang w:eastAsia="en-AU"/>
              </w:rPr>
            </w:pPr>
            <w:r w:rsidRPr="004A41E7">
              <w:rPr>
                <w:sz w:val="16"/>
                <w:szCs w:val="16"/>
                <w:lang w:eastAsia="en-AU"/>
              </w:rPr>
              <w:t>0.001563</w:t>
            </w:r>
          </w:p>
        </w:tc>
      </w:tr>
      <w:tr w:rsidR="00DC23ED" w:rsidRPr="004A41E7" w14:paraId="6F9FC50B" w14:textId="77777777">
        <w:trPr>
          <w:trHeight w:val="219"/>
        </w:trPr>
        <w:tc>
          <w:tcPr>
            <w:tcW w:w="1092" w:type="dxa"/>
            <w:tcBorders>
              <w:top w:val="nil"/>
              <w:left w:val="nil"/>
              <w:bottom w:val="nil"/>
              <w:right w:val="nil"/>
            </w:tcBorders>
          </w:tcPr>
          <w:p w14:paraId="0F7C7AD5"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54" w:type="dxa"/>
            <w:tcBorders>
              <w:top w:val="nil"/>
              <w:left w:val="nil"/>
              <w:bottom w:val="nil"/>
              <w:right w:val="nil"/>
            </w:tcBorders>
          </w:tcPr>
          <w:p w14:paraId="3580E491" w14:textId="77777777" w:rsidR="00DC23ED" w:rsidRPr="004A41E7" w:rsidRDefault="00DC23ED" w:rsidP="00DC23ED">
            <w:pPr>
              <w:pStyle w:val="TableText"/>
              <w:rPr>
                <w:sz w:val="16"/>
                <w:szCs w:val="16"/>
                <w:lang w:eastAsia="en-AU"/>
              </w:rPr>
            </w:pPr>
            <w:r w:rsidRPr="004A41E7">
              <w:rPr>
                <w:sz w:val="16"/>
                <w:szCs w:val="16"/>
                <w:lang w:eastAsia="en-AU"/>
              </w:rPr>
              <w:t>0.150460</w:t>
            </w:r>
          </w:p>
        </w:tc>
        <w:tc>
          <w:tcPr>
            <w:tcW w:w="854" w:type="dxa"/>
            <w:tcBorders>
              <w:top w:val="nil"/>
              <w:left w:val="nil"/>
              <w:bottom w:val="nil"/>
              <w:right w:val="nil"/>
            </w:tcBorders>
          </w:tcPr>
          <w:p w14:paraId="2CCD6871" w14:textId="77777777" w:rsidR="00DC23ED" w:rsidRPr="004A41E7" w:rsidRDefault="00DC23ED" w:rsidP="00DC23ED">
            <w:pPr>
              <w:pStyle w:val="TableText"/>
              <w:rPr>
                <w:sz w:val="16"/>
                <w:szCs w:val="16"/>
                <w:lang w:eastAsia="en-AU"/>
              </w:rPr>
            </w:pPr>
            <w:r w:rsidRPr="004A41E7">
              <w:rPr>
                <w:sz w:val="16"/>
                <w:szCs w:val="16"/>
                <w:lang w:eastAsia="en-AU"/>
              </w:rPr>
              <w:t>0.150470</w:t>
            </w:r>
          </w:p>
        </w:tc>
        <w:tc>
          <w:tcPr>
            <w:tcW w:w="840" w:type="dxa"/>
            <w:tcBorders>
              <w:top w:val="nil"/>
              <w:left w:val="nil"/>
              <w:bottom w:val="nil"/>
              <w:right w:val="nil"/>
            </w:tcBorders>
          </w:tcPr>
          <w:p w14:paraId="5F2C81C1" w14:textId="77777777" w:rsidR="00DC23ED" w:rsidRPr="004A41E7" w:rsidRDefault="00DC23ED" w:rsidP="00DC23ED">
            <w:pPr>
              <w:pStyle w:val="TableText"/>
              <w:rPr>
                <w:sz w:val="16"/>
                <w:szCs w:val="16"/>
                <w:lang w:eastAsia="en-AU"/>
              </w:rPr>
            </w:pPr>
            <w:r w:rsidRPr="004A41E7">
              <w:rPr>
                <w:sz w:val="16"/>
                <w:szCs w:val="16"/>
                <w:lang w:eastAsia="en-AU"/>
              </w:rPr>
              <w:t>0.150480</w:t>
            </w:r>
          </w:p>
        </w:tc>
        <w:tc>
          <w:tcPr>
            <w:tcW w:w="868" w:type="dxa"/>
            <w:tcBorders>
              <w:top w:val="nil"/>
              <w:left w:val="nil"/>
              <w:bottom w:val="nil"/>
              <w:right w:val="nil"/>
            </w:tcBorders>
          </w:tcPr>
          <w:p w14:paraId="497AA6A0" w14:textId="77777777" w:rsidR="00DC23ED" w:rsidRPr="004A41E7" w:rsidRDefault="00DC23ED" w:rsidP="00DC23ED">
            <w:pPr>
              <w:pStyle w:val="TableText"/>
              <w:rPr>
                <w:sz w:val="16"/>
                <w:szCs w:val="16"/>
                <w:lang w:eastAsia="en-AU"/>
              </w:rPr>
            </w:pPr>
            <w:r w:rsidRPr="004A41E7">
              <w:rPr>
                <w:sz w:val="16"/>
                <w:szCs w:val="16"/>
                <w:lang w:eastAsia="en-AU"/>
              </w:rPr>
              <w:t>0.149859</w:t>
            </w:r>
          </w:p>
        </w:tc>
        <w:tc>
          <w:tcPr>
            <w:tcW w:w="840" w:type="dxa"/>
            <w:tcBorders>
              <w:top w:val="nil"/>
              <w:left w:val="nil"/>
              <w:bottom w:val="nil"/>
              <w:right w:val="nil"/>
            </w:tcBorders>
          </w:tcPr>
          <w:p w14:paraId="015715FB" w14:textId="77777777" w:rsidR="00DC23ED" w:rsidRPr="004A41E7" w:rsidRDefault="00DC23ED" w:rsidP="00DC23ED">
            <w:pPr>
              <w:pStyle w:val="TableText"/>
              <w:rPr>
                <w:sz w:val="16"/>
                <w:szCs w:val="16"/>
                <w:lang w:eastAsia="en-AU"/>
              </w:rPr>
            </w:pPr>
            <w:r w:rsidRPr="004A41E7">
              <w:rPr>
                <w:sz w:val="16"/>
                <w:szCs w:val="16"/>
                <w:lang w:eastAsia="en-AU"/>
              </w:rPr>
              <w:t>0.149867</w:t>
            </w:r>
          </w:p>
        </w:tc>
        <w:tc>
          <w:tcPr>
            <w:tcW w:w="853" w:type="dxa"/>
            <w:tcBorders>
              <w:top w:val="nil"/>
              <w:left w:val="nil"/>
              <w:bottom w:val="nil"/>
              <w:right w:val="nil"/>
            </w:tcBorders>
          </w:tcPr>
          <w:p w14:paraId="04F2E719" w14:textId="77777777" w:rsidR="00DC23ED" w:rsidRPr="004A41E7" w:rsidRDefault="00DC23ED" w:rsidP="00DC23ED">
            <w:pPr>
              <w:pStyle w:val="TableText"/>
              <w:rPr>
                <w:sz w:val="16"/>
                <w:szCs w:val="16"/>
                <w:lang w:eastAsia="en-AU"/>
              </w:rPr>
            </w:pPr>
            <w:r w:rsidRPr="004A41E7">
              <w:rPr>
                <w:sz w:val="16"/>
                <w:szCs w:val="16"/>
                <w:lang w:eastAsia="en-AU"/>
              </w:rPr>
              <w:t>0.004037</w:t>
            </w:r>
          </w:p>
        </w:tc>
        <w:tc>
          <w:tcPr>
            <w:tcW w:w="840" w:type="dxa"/>
            <w:tcBorders>
              <w:top w:val="nil"/>
              <w:left w:val="nil"/>
              <w:bottom w:val="nil"/>
              <w:right w:val="nil"/>
            </w:tcBorders>
          </w:tcPr>
          <w:p w14:paraId="7598644D" w14:textId="77777777" w:rsidR="00DC23ED" w:rsidRPr="004A41E7" w:rsidRDefault="00DC23ED" w:rsidP="00DC23ED">
            <w:pPr>
              <w:pStyle w:val="TableText"/>
              <w:rPr>
                <w:sz w:val="16"/>
                <w:szCs w:val="16"/>
                <w:lang w:eastAsia="en-AU"/>
              </w:rPr>
            </w:pPr>
            <w:r w:rsidRPr="004A41E7">
              <w:rPr>
                <w:sz w:val="16"/>
                <w:szCs w:val="16"/>
                <w:lang w:eastAsia="en-AU"/>
              </w:rPr>
              <w:t>0.002835</w:t>
            </w:r>
          </w:p>
        </w:tc>
        <w:tc>
          <w:tcPr>
            <w:tcW w:w="882" w:type="dxa"/>
            <w:tcBorders>
              <w:top w:val="nil"/>
              <w:left w:val="nil"/>
              <w:bottom w:val="nil"/>
              <w:right w:val="nil"/>
            </w:tcBorders>
          </w:tcPr>
          <w:p w14:paraId="724CC87A" w14:textId="77777777" w:rsidR="00DC23ED" w:rsidRPr="004A41E7" w:rsidRDefault="00DC23ED" w:rsidP="00DC23ED">
            <w:pPr>
              <w:pStyle w:val="TableText"/>
              <w:rPr>
                <w:sz w:val="16"/>
                <w:szCs w:val="16"/>
                <w:lang w:eastAsia="en-AU"/>
              </w:rPr>
            </w:pPr>
            <w:r w:rsidRPr="004A41E7">
              <w:rPr>
                <w:sz w:val="16"/>
                <w:szCs w:val="16"/>
                <w:lang w:eastAsia="en-AU"/>
              </w:rPr>
              <w:t>0.002840</w:t>
            </w:r>
          </w:p>
        </w:tc>
        <w:tc>
          <w:tcPr>
            <w:tcW w:w="938" w:type="dxa"/>
            <w:tcBorders>
              <w:top w:val="nil"/>
              <w:left w:val="nil"/>
              <w:bottom w:val="nil"/>
              <w:right w:val="nil"/>
            </w:tcBorders>
          </w:tcPr>
          <w:p w14:paraId="06B3DD7F" w14:textId="77777777" w:rsidR="00DC23ED" w:rsidRPr="004A41E7" w:rsidRDefault="00DC23ED" w:rsidP="00DC23ED">
            <w:pPr>
              <w:pStyle w:val="TableText"/>
              <w:rPr>
                <w:sz w:val="16"/>
                <w:szCs w:val="16"/>
                <w:lang w:eastAsia="en-AU"/>
              </w:rPr>
            </w:pPr>
            <w:r w:rsidRPr="004A41E7">
              <w:rPr>
                <w:sz w:val="16"/>
                <w:szCs w:val="16"/>
                <w:lang w:eastAsia="en-AU"/>
              </w:rPr>
              <w:t>0.002846</w:t>
            </w:r>
          </w:p>
        </w:tc>
        <w:tc>
          <w:tcPr>
            <w:tcW w:w="924" w:type="dxa"/>
            <w:tcBorders>
              <w:top w:val="nil"/>
              <w:left w:val="nil"/>
              <w:bottom w:val="nil"/>
              <w:right w:val="nil"/>
            </w:tcBorders>
          </w:tcPr>
          <w:p w14:paraId="3D44F747" w14:textId="77777777" w:rsidR="00DC23ED" w:rsidRPr="004A41E7" w:rsidRDefault="00DC23ED" w:rsidP="00DC23ED">
            <w:pPr>
              <w:pStyle w:val="TableText"/>
              <w:rPr>
                <w:sz w:val="16"/>
                <w:szCs w:val="16"/>
                <w:lang w:eastAsia="en-AU"/>
              </w:rPr>
            </w:pPr>
            <w:r w:rsidRPr="004A41E7">
              <w:rPr>
                <w:sz w:val="16"/>
                <w:szCs w:val="16"/>
                <w:lang w:eastAsia="en-AU"/>
              </w:rPr>
              <w:t>0.002232</w:t>
            </w:r>
          </w:p>
        </w:tc>
        <w:tc>
          <w:tcPr>
            <w:tcW w:w="854" w:type="dxa"/>
            <w:tcBorders>
              <w:top w:val="nil"/>
              <w:left w:val="nil"/>
              <w:bottom w:val="nil"/>
              <w:right w:val="nil"/>
            </w:tcBorders>
          </w:tcPr>
          <w:p w14:paraId="19CF23BB" w14:textId="77777777" w:rsidR="00DC23ED" w:rsidRPr="004A41E7" w:rsidRDefault="00DC23ED" w:rsidP="00DC23ED">
            <w:pPr>
              <w:pStyle w:val="TableText"/>
              <w:rPr>
                <w:sz w:val="16"/>
                <w:szCs w:val="16"/>
                <w:lang w:eastAsia="en-AU"/>
              </w:rPr>
            </w:pPr>
            <w:r w:rsidRPr="004A41E7">
              <w:rPr>
                <w:sz w:val="16"/>
                <w:szCs w:val="16"/>
                <w:lang w:eastAsia="en-AU"/>
              </w:rPr>
              <w:t>0.002232</w:t>
            </w:r>
          </w:p>
        </w:tc>
        <w:tc>
          <w:tcPr>
            <w:tcW w:w="907" w:type="dxa"/>
            <w:tcBorders>
              <w:top w:val="nil"/>
              <w:left w:val="nil"/>
              <w:bottom w:val="nil"/>
              <w:right w:val="nil"/>
            </w:tcBorders>
          </w:tcPr>
          <w:p w14:paraId="3A9A749B" w14:textId="77777777" w:rsidR="00DC23ED" w:rsidRPr="004A41E7" w:rsidRDefault="00DC23ED" w:rsidP="00DC23ED">
            <w:pPr>
              <w:pStyle w:val="TableText"/>
              <w:rPr>
                <w:sz w:val="16"/>
                <w:szCs w:val="16"/>
                <w:lang w:eastAsia="en-AU"/>
              </w:rPr>
            </w:pPr>
            <w:r w:rsidRPr="004A41E7">
              <w:rPr>
                <w:sz w:val="16"/>
                <w:szCs w:val="16"/>
                <w:lang w:eastAsia="en-AU"/>
              </w:rPr>
              <w:t>0.002232</w:t>
            </w:r>
          </w:p>
        </w:tc>
        <w:tc>
          <w:tcPr>
            <w:tcW w:w="912" w:type="dxa"/>
            <w:tcBorders>
              <w:top w:val="nil"/>
              <w:left w:val="nil"/>
              <w:bottom w:val="nil"/>
              <w:right w:val="nil"/>
            </w:tcBorders>
          </w:tcPr>
          <w:p w14:paraId="52783693" w14:textId="77777777" w:rsidR="00DC23ED" w:rsidRPr="004A41E7" w:rsidRDefault="00DC23ED" w:rsidP="00DC23ED">
            <w:pPr>
              <w:pStyle w:val="TableText"/>
              <w:rPr>
                <w:sz w:val="16"/>
                <w:szCs w:val="16"/>
                <w:lang w:eastAsia="en-AU"/>
              </w:rPr>
            </w:pPr>
            <w:r w:rsidRPr="004A41E7">
              <w:rPr>
                <w:sz w:val="16"/>
                <w:szCs w:val="16"/>
                <w:lang w:eastAsia="en-AU"/>
              </w:rPr>
              <w:t>0.002045</w:t>
            </w:r>
          </w:p>
        </w:tc>
        <w:tc>
          <w:tcPr>
            <w:tcW w:w="924" w:type="dxa"/>
            <w:tcBorders>
              <w:top w:val="nil"/>
              <w:left w:val="nil"/>
              <w:bottom w:val="nil"/>
              <w:right w:val="nil"/>
            </w:tcBorders>
          </w:tcPr>
          <w:p w14:paraId="68D27E31" w14:textId="77777777" w:rsidR="00DC23ED" w:rsidRPr="004A41E7" w:rsidRDefault="00DC23ED" w:rsidP="00DC23ED">
            <w:pPr>
              <w:pStyle w:val="TableText"/>
              <w:rPr>
                <w:sz w:val="16"/>
                <w:szCs w:val="16"/>
                <w:lang w:eastAsia="en-AU"/>
              </w:rPr>
            </w:pPr>
            <w:r w:rsidRPr="004A41E7">
              <w:rPr>
                <w:sz w:val="16"/>
                <w:szCs w:val="16"/>
                <w:lang w:eastAsia="en-AU"/>
              </w:rPr>
              <w:t>0.002045</w:t>
            </w:r>
          </w:p>
        </w:tc>
        <w:tc>
          <w:tcPr>
            <w:tcW w:w="868" w:type="dxa"/>
            <w:tcBorders>
              <w:top w:val="nil"/>
              <w:left w:val="nil"/>
              <w:bottom w:val="nil"/>
              <w:right w:val="nil"/>
            </w:tcBorders>
          </w:tcPr>
          <w:p w14:paraId="6E400101" w14:textId="77777777" w:rsidR="00DC23ED" w:rsidRPr="004A41E7" w:rsidRDefault="00DC23ED" w:rsidP="00DC23ED">
            <w:pPr>
              <w:pStyle w:val="TableText"/>
              <w:rPr>
                <w:sz w:val="16"/>
                <w:szCs w:val="16"/>
                <w:lang w:eastAsia="en-AU"/>
              </w:rPr>
            </w:pPr>
            <w:r w:rsidRPr="004A41E7">
              <w:rPr>
                <w:sz w:val="16"/>
                <w:szCs w:val="16"/>
                <w:lang w:eastAsia="en-AU"/>
              </w:rPr>
              <w:t>0.002045</w:t>
            </w:r>
          </w:p>
        </w:tc>
        <w:tc>
          <w:tcPr>
            <w:tcW w:w="868" w:type="dxa"/>
            <w:tcBorders>
              <w:top w:val="nil"/>
              <w:left w:val="nil"/>
              <w:bottom w:val="nil"/>
              <w:right w:val="nil"/>
            </w:tcBorders>
          </w:tcPr>
          <w:p w14:paraId="28737016" w14:textId="77777777" w:rsidR="00DC23ED" w:rsidRPr="004A41E7" w:rsidRDefault="00DC23ED" w:rsidP="00DC23ED">
            <w:pPr>
              <w:pStyle w:val="TableText"/>
              <w:rPr>
                <w:sz w:val="16"/>
                <w:szCs w:val="16"/>
                <w:lang w:eastAsia="en-AU"/>
              </w:rPr>
            </w:pPr>
            <w:r w:rsidRPr="004A41E7">
              <w:rPr>
                <w:sz w:val="16"/>
                <w:szCs w:val="16"/>
                <w:lang w:eastAsia="en-AU"/>
              </w:rPr>
              <w:t>0.001768</w:t>
            </w:r>
          </w:p>
        </w:tc>
      </w:tr>
      <w:tr w:rsidR="00DC23ED" w:rsidRPr="004A41E7" w14:paraId="43B191E2" w14:textId="77777777">
        <w:trPr>
          <w:trHeight w:val="219"/>
        </w:trPr>
        <w:tc>
          <w:tcPr>
            <w:tcW w:w="1092" w:type="dxa"/>
            <w:tcBorders>
              <w:top w:val="nil"/>
              <w:left w:val="nil"/>
              <w:bottom w:val="nil"/>
              <w:right w:val="nil"/>
            </w:tcBorders>
          </w:tcPr>
          <w:p w14:paraId="5F573B05"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54" w:type="dxa"/>
            <w:tcBorders>
              <w:top w:val="nil"/>
              <w:left w:val="nil"/>
              <w:bottom w:val="nil"/>
              <w:right w:val="nil"/>
            </w:tcBorders>
          </w:tcPr>
          <w:p w14:paraId="30800AC1" w14:textId="77777777" w:rsidR="00DC23ED" w:rsidRPr="004A41E7" w:rsidRDefault="00DC23ED" w:rsidP="00DC23ED">
            <w:pPr>
              <w:pStyle w:val="TableText"/>
              <w:rPr>
                <w:sz w:val="16"/>
                <w:szCs w:val="16"/>
                <w:lang w:eastAsia="en-AU"/>
              </w:rPr>
            </w:pPr>
            <w:r w:rsidRPr="004A41E7">
              <w:rPr>
                <w:sz w:val="16"/>
                <w:szCs w:val="16"/>
                <w:lang w:eastAsia="en-AU"/>
              </w:rPr>
              <w:t>0.151285</w:t>
            </w:r>
          </w:p>
        </w:tc>
        <w:tc>
          <w:tcPr>
            <w:tcW w:w="854" w:type="dxa"/>
            <w:tcBorders>
              <w:top w:val="nil"/>
              <w:left w:val="nil"/>
              <w:bottom w:val="nil"/>
              <w:right w:val="nil"/>
            </w:tcBorders>
          </w:tcPr>
          <w:p w14:paraId="3B296315" w14:textId="77777777" w:rsidR="00DC23ED" w:rsidRPr="004A41E7" w:rsidRDefault="00DC23ED" w:rsidP="00DC23ED">
            <w:pPr>
              <w:pStyle w:val="TableText"/>
              <w:rPr>
                <w:sz w:val="16"/>
                <w:szCs w:val="16"/>
                <w:lang w:eastAsia="en-AU"/>
              </w:rPr>
            </w:pPr>
            <w:r w:rsidRPr="004A41E7">
              <w:rPr>
                <w:sz w:val="16"/>
                <w:szCs w:val="16"/>
                <w:lang w:eastAsia="en-AU"/>
              </w:rPr>
              <w:t>0.151298</w:t>
            </w:r>
          </w:p>
        </w:tc>
        <w:tc>
          <w:tcPr>
            <w:tcW w:w="840" w:type="dxa"/>
            <w:tcBorders>
              <w:top w:val="nil"/>
              <w:left w:val="nil"/>
              <w:bottom w:val="nil"/>
              <w:right w:val="nil"/>
            </w:tcBorders>
          </w:tcPr>
          <w:p w14:paraId="3DCAF5B8" w14:textId="77777777" w:rsidR="00DC23ED" w:rsidRPr="004A41E7" w:rsidRDefault="00DC23ED" w:rsidP="00DC23ED">
            <w:pPr>
              <w:pStyle w:val="TableText"/>
              <w:rPr>
                <w:sz w:val="16"/>
                <w:szCs w:val="16"/>
                <w:lang w:eastAsia="en-AU"/>
              </w:rPr>
            </w:pPr>
            <w:r w:rsidRPr="004A41E7">
              <w:rPr>
                <w:sz w:val="16"/>
                <w:szCs w:val="16"/>
                <w:lang w:eastAsia="en-AU"/>
              </w:rPr>
              <w:t>0.151311</w:t>
            </w:r>
          </w:p>
        </w:tc>
        <w:tc>
          <w:tcPr>
            <w:tcW w:w="868" w:type="dxa"/>
            <w:tcBorders>
              <w:top w:val="nil"/>
              <w:left w:val="nil"/>
              <w:bottom w:val="nil"/>
              <w:right w:val="nil"/>
            </w:tcBorders>
          </w:tcPr>
          <w:p w14:paraId="2E416C8F" w14:textId="77777777" w:rsidR="00DC23ED" w:rsidRPr="004A41E7" w:rsidRDefault="00DC23ED" w:rsidP="00DC23ED">
            <w:pPr>
              <w:pStyle w:val="TableText"/>
              <w:rPr>
                <w:sz w:val="16"/>
                <w:szCs w:val="16"/>
                <w:lang w:eastAsia="en-AU"/>
              </w:rPr>
            </w:pPr>
            <w:r w:rsidRPr="004A41E7">
              <w:rPr>
                <w:sz w:val="16"/>
                <w:szCs w:val="16"/>
                <w:lang w:eastAsia="en-AU"/>
              </w:rPr>
              <w:t>0.150579</w:t>
            </w:r>
          </w:p>
        </w:tc>
        <w:tc>
          <w:tcPr>
            <w:tcW w:w="840" w:type="dxa"/>
            <w:tcBorders>
              <w:top w:val="nil"/>
              <w:left w:val="nil"/>
              <w:bottom w:val="nil"/>
              <w:right w:val="nil"/>
            </w:tcBorders>
          </w:tcPr>
          <w:p w14:paraId="1EEE8630" w14:textId="77777777" w:rsidR="00DC23ED" w:rsidRPr="004A41E7" w:rsidRDefault="00DC23ED" w:rsidP="00DC23ED">
            <w:pPr>
              <w:pStyle w:val="TableText"/>
              <w:rPr>
                <w:sz w:val="16"/>
                <w:szCs w:val="16"/>
                <w:lang w:eastAsia="en-AU"/>
              </w:rPr>
            </w:pPr>
            <w:r w:rsidRPr="004A41E7">
              <w:rPr>
                <w:sz w:val="16"/>
                <w:szCs w:val="16"/>
                <w:lang w:eastAsia="en-AU"/>
              </w:rPr>
              <w:t>0.150591</w:t>
            </w:r>
          </w:p>
        </w:tc>
        <w:tc>
          <w:tcPr>
            <w:tcW w:w="853" w:type="dxa"/>
            <w:tcBorders>
              <w:top w:val="nil"/>
              <w:left w:val="nil"/>
              <w:bottom w:val="nil"/>
              <w:right w:val="nil"/>
            </w:tcBorders>
          </w:tcPr>
          <w:p w14:paraId="3F9EA9EB" w14:textId="77777777" w:rsidR="00DC23ED" w:rsidRPr="004A41E7" w:rsidRDefault="00DC23ED" w:rsidP="00DC23ED">
            <w:pPr>
              <w:pStyle w:val="TableText"/>
              <w:rPr>
                <w:sz w:val="16"/>
                <w:szCs w:val="16"/>
                <w:lang w:eastAsia="en-AU"/>
              </w:rPr>
            </w:pPr>
            <w:r w:rsidRPr="004A41E7">
              <w:rPr>
                <w:sz w:val="16"/>
                <w:szCs w:val="16"/>
                <w:lang w:eastAsia="en-AU"/>
              </w:rPr>
              <w:t>0.004683</w:t>
            </w:r>
          </w:p>
        </w:tc>
        <w:tc>
          <w:tcPr>
            <w:tcW w:w="840" w:type="dxa"/>
            <w:tcBorders>
              <w:top w:val="nil"/>
              <w:left w:val="nil"/>
              <w:bottom w:val="nil"/>
              <w:right w:val="nil"/>
            </w:tcBorders>
          </w:tcPr>
          <w:p w14:paraId="44E964FA" w14:textId="77777777" w:rsidR="00DC23ED" w:rsidRPr="004A41E7" w:rsidRDefault="00DC23ED" w:rsidP="00DC23ED">
            <w:pPr>
              <w:pStyle w:val="TableText"/>
              <w:rPr>
                <w:sz w:val="16"/>
                <w:szCs w:val="16"/>
                <w:lang w:eastAsia="en-AU"/>
              </w:rPr>
            </w:pPr>
            <w:r w:rsidRPr="004A41E7">
              <w:rPr>
                <w:sz w:val="16"/>
                <w:szCs w:val="16"/>
                <w:lang w:eastAsia="en-AU"/>
              </w:rPr>
              <w:t>0.003277</w:t>
            </w:r>
          </w:p>
        </w:tc>
        <w:tc>
          <w:tcPr>
            <w:tcW w:w="882" w:type="dxa"/>
            <w:tcBorders>
              <w:top w:val="nil"/>
              <w:left w:val="nil"/>
              <w:bottom w:val="nil"/>
              <w:right w:val="nil"/>
            </w:tcBorders>
          </w:tcPr>
          <w:p w14:paraId="48D3A509" w14:textId="77777777" w:rsidR="00DC23ED" w:rsidRPr="004A41E7" w:rsidRDefault="00DC23ED" w:rsidP="00DC23ED">
            <w:pPr>
              <w:pStyle w:val="TableText"/>
              <w:rPr>
                <w:sz w:val="16"/>
                <w:szCs w:val="16"/>
                <w:lang w:eastAsia="en-AU"/>
              </w:rPr>
            </w:pPr>
            <w:r w:rsidRPr="004A41E7">
              <w:rPr>
                <w:sz w:val="16"/>
                <w:szCs w:val="16"/>
                <w:lang w:eastAsia="en-AU"/>
              </w:rPr>
              <w:t>0.003284</w:t>
            </w:r>
          </w:p>
        </w:tc>
        <w:tc>
          <w:tcPr>
            <w:tcW w:w="938" w:type="dxa"/>
            <w:tcBorders>
              <w:top w:val="nil"/>
              <w:left w:val="nil"/>
              <w:bottom w:val="nil"/>
              <w:right w:val="nil"/>
            </w:tcBorders>
          </w:tcPr>
          <w:p w14:paraId="7A6F186B" w14:textId="77777777" w:rsidR="00DC23ED" w:rsidRPr="004A41E7" w:rsidRDefault="00DC23ED" w:rsidP="00DC23ED">
            <w:pPr>
              <w:pStyle w:val="TableText"/>
              <w:rPr>
                <w:sz w:val="16"/>
                <w:szCs w:val="16"/>
                <w:lang w:eastAsia="en-AU"/>
              </w:rPr>
            </w:pPr>
            <w:r w:rsidRPr="004A41E7">
              <w:rPr>
                <w:sz w:val="16"/>
                <w:szCs w:val="16"/>
                <w:lang w:eastAsia="en-AU"/>
              </w:rPr>
              <w:t>0.003290</w:t>
            </w:r>
          </w:p>
        </w:tc>
        <w:tc>
          <w:tcPr>
            <w:tcW w:w="924" w:type="dxa"/>
            <w:tcBorders>
              <w:top w:val="nil"/>
              <w:left w:val="nil"/>
              <w:bottom w:val="nil"/>
              <w:right w:val="nil"/>
            </w:tcBorders>
          </w:tcPr>
          <w:p w14:paraId="1308AC06" w14:textId="77777777" w:rsidR="00DC23ED" w:rsidRPr="004A41E7" w:rsidRDefault="00DC23ED" w:rsidP="00DC23ED">
            <w:pPr>
              <w:pStyle w:val="TableText"/>
              <w:rPr>
                <w:sz w:val="16"/>
                <w:szCs w:val="16"/>
                <w:lang w:eastAsia="en-AU"/>
              </w:rPr>
            </w:pPr>
            <w:r w:rsidRPr="004A41E7">
              <w:rPr>
                <w:sz w:val="16"/>
                <w:szCs w:val="16"/>
                <w:lang w:eastAsia="en-AU"/>
              </w:rPr>
              <w:t>0.002575</w:t>
            </w:r>
          </w:p>
        </w:tc>
        <w:tc>
          <w:tcPr>
            <w:tcW w:w="854" w:type="dxa"/>
            <w:tcBorders>
              <w:top w:val="nil"/>
              <w:left w:val="nil"/>
              <w:bottom w:val="nil"/>
              <w:right w:val="nil"/>
            </w:tcBorders>
          </w:tcPr>
          <w:p w14:paraId="4EBC0C10" w14:textId="77777777" w:rsidR="00DC23ED" w:rsidRPr="004A41E7" w:rsidRDefault="00DC23ED" w:rsidP="00DC23ED">
            <w:pPr>
              <w:pStyle w:val="TableText"/>
              <w:rPr>
                <w:sz w:val="16"/>
                <w:szCs w:val="16"/>
                <w:lang w:eastAsia="en-AU"/>
              </w:rPr>
            </w:pPr>
            <w:r w:rsidRPr="004A41E7">
              <w:rPr>
                <w:sz w:val="16"/>
                <w:szCs w:val="16"/>
                <w:lang w:eastAsia="en-AU"/>
              </w:rPr>
              <w:t>0.002575</w:t>
            </w:r>
          </w:p>
        </w:tc>
        <w:tc>
          <w:tcPr>
            <w:tcW w:w="907" w:type="dxa"/>
            <w:tcBorders>
              <w:top w:val="nil"/>
              <w:left w:val="nil"/>
              <w:bottom w:val="nil"/>
              <w:right w:val="nil"/>
            </w:tcBorders>
          </w:tcPr>
          <w:p w14:paraId="1F27B042" w14:textId="77777777" w:rsidR="00DC23ED" w:rsidRPr="004A41E7" w:rsidRDefault="00DC23ED" w:rsidP="00DC23ED">
            <w:pPr>
              <w:pStyle w:val="TableText"/>
              <w:rPr>
                <w:sz w:val="16"/>
                <w:szCs w:val="16"/>
                <w:lang w:eastAsia="en-AU"/>
              </w:rPr>
            </w:pPr>
            <w:r w:rsidRPr="004A41E7">
              <w:rPr>
                <w:sz w:val="16"/>
                <w:szCs w:val="16"/>
                <w:lang w:eastAsia="en-AU"/>
              </w:rPr>
              <w:t>0.002575</w:t>
            </w:r>
          </w:p>
        </w:tc>
        <w:tc>
          <w:tcPr>
            <w:tcW w:w="912" w:type="dxa"/>
            <w:tcBorders>
              <w:top w:val="nil"/>
              <w:left w:val="nil"/>
              <w:bottom w:val="nil"/>
              <w:right w:val="nil"/>
            </w:tcBorders>
          </w:tcPr>
          <w:p w14:paraId="50A1A3C6" w14:textId="77777777" w:rsidR="00DC23ED" w:rsidRPr="004A41E7" w:rsidRDefault="00DC23ED" w:rsidP="00DC23ED">
            <w:pPr>
              <w:pStyle w:val="TableText"/>
              <w:rPr>
                <w:sz w:val="16"/>
                <w:szCs w:val="16"/>
                <w:lang w:eastAsia="en-AU"/>
              </w:rPr>
            </w:pPr>
            <w:r w:rsidRPr="004A41E7">
              <w:rPr>
                <w:sz w:val="16"/>
                <w:szCs w:val="16"/>
                <w:lang w:eastAsia="en-AU"/>
              </w:rPr>
              <w:t>0.002357</w:t>
            </w:r>
          </w:p>
        </w:tc>
        <w:tc>
          <w:tcPr>
            <w:tcW w:w="924" w:type="dxa"/>
            <w:tcBorders>
              <w:top w:val="nil"/>
              <w:left w:val="nil"/>
              <w:bottom w:val="nil"/>
              <w:right w:val="nil"/>
            </w:tcBorders>
          </w:tcPr>
          <w:p w14:paraId="6414CDED" w14:textId="77777777" w:rsidR="00DC23ED" w:rsidRPr="004A41E7" w:rsidRDefault="00DC23ED" w:rsidP="00DC23ED">
            <w:pPr>
              <w:pStyle w:val="TableText"/>
              <w:rPr>
                <w:sz w:val="16"/>
                <w:szCs w:val="16"/>
                <w:lang w:eastAsia="en-AU"/>
              </w:rPr>
            </w:pPr>
            <w:r w:rsidRPr="004A41E7">
              <w:rPr>
                <w:sz w:val="16"/>
                <w:szCs w:val="16"/>
                <w:lang w:eastAsia="en-AU"/>
              </w:rPr>
              <w:t>0.002357</w:t>
            </w:r>
          </w:p>
        </w:tc>
        <w:tc>
          <w:tcPr>
            <w:tcW w:w="868" w:type="dxa"/>
            <w:tcBorders>
              <w:top w:val="nil"/>
              <w:left w:val="nil"/>
              <w:bottom w:val="nil"/>
              <w:right w:val="nil"/>
            </w:tcBorders>
          </w:tcPr>
          <w:p w14:paraId="0D2CE5A0" w14:textId="77777777" w:rsidR="00DC23ED" w:rsidRPr="004A41E7" w:rsidRDefault="00DC23ED" w:rsidP="00DC23ED">
            <w:pPr>
              <w:pStyle w:val="TableText"/>
              <w:rPr>
                <w:sz w:val="16"/>
                <w:szCs w:val="16"/>
                <w:lang w:eastAsia="en-AU"/>
              </w:rPr>
            </w:pPr>
            <w:r w:rsidRPr="004A41E7">
              <w:rPr>
                <w:sz w:val="16"/>
                <w:szCs w:val="16"/>
                <w:lang w:eastAsia="en-AU"/>
              </w:rPr>
              <w:t>0.002357</w:t>
            </w:r>
          </w:p>
        </w:tc>
        <w:tc>
          <w:tcPr>
            <w:tcW w:w="868" w:type="dxa"/>
            <w:tcBorders>
              <w:top w:val="nil"/>
              <w:left w:val="nil"/>
              <w:bottom w:val="nil"/>
              <w:right w:val="nil"/>
            </w:tcBorders>
          </w:tcPr>
          <w:p w14:paraId="0E71ED84" w14:textId="77777777" w:rsidR="00DC23ED" w:rsidRPr="004A41E7" w:rsidRDefault="00DC23ED" w:rsidP="00DC23ED">
            <w:pPr>
              <w:pStyle w:val="TableText"/>
              <w:rPr>
                <w:sz w:val="16"/>
                <w:szCs w:val="16"/>
                <w:lang w:eastAsia="en-AU"/>
              </w:rPr>
            </w:pPr>
            <w:r w:rsidRPr="004A41E7">
              <w:rPr>
                <w:sz w:val="16"/>
                <w:szCs w:val="16"/>
                <w:lang w:eastAsia="en-AU"/>
              </w:rPr>
              <w:t>0.002035</w:t>
            </w:r>
          </w:p>
        </w:tc>
      </w:tr>
      <w:tr w:rsidR="00DC23ED" w:rsidRPr="004A41E7" w14:paraId="0D5E7AD7" w14:textId="77777777">
        <w:trPr>
          <w:trHeight w:val="219"/>
        </w:trPr>
        <w:tc>
          <w:tcPr>
            <w:tcW w:w="1092" w:type="dxa"/>
            <w:tcBorders>
              <w:top w:val="nil"/>
              <w:left w:val="nil"/>
              <w:bottom w:val="nil"/>
              <w:right w:val="nil"/>
            </w:tcBorders>
          </w:tcPr>
          <w:p w14:paraId="0E365609"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54" w:type="dxa"/>
            <w:tcBorders>
              <w:top w:val="nil"/>
              <w:left w:val="nil"/>
              <w:bottom w:val="nil"/>
              <w:right w:val="nil"/>
            </w:tcBorders>
          </w:tcPr>
          <w:p w14:paraId="558F3CF5" w14:textId="77777777" w:rsidR="00DC23ED" w:rsidRPr="004A41E7" w:rsidRDefault="00DC23ED" w:rsidP="00DC23ED">
            <w:pPr>
              <w:pStyle w:val="TableText"/>
              <w:rPr>
                <w:sz w:val="16"/>
                <w:szCs w:val="16"/>
                <w:lang w:eastAsia="en-AU"/>
              </w:rPr>
            </w:pPr>
            <w:r w:rsidRPr="004A41E7">
              <w:rPr>
                <w:sz w:val="16"/>
                <w:szCs w:val="16"/>
                <w:lang w:eastAsia="en-AU"/>
              </w:rPr>
              <w:t>0.152259</w:t>
            </w:r>
          </w:p>
        </w:tc>
        <w:tc>
          <w:tcPr>
            <w:tcW w:w="854" w:type="dxa"/>
            <w:tcBorders>
              <w:top w:val="nil"/>
              <w:left w:val="nil"/>
              <w:bottom w:val="nil"/>
              <w:right w:val="nil"/>
            </w:tcBorders>
          </w:tcPr>
          <w:p w14:paraId="73226ADA" w14:textId="77777777" w:rsidR="00DC23ED" w:rsidRPr="004A41E7" w:rsidRDefault="00DC23ED" w:rsidP="00DC23ED">
            <w:pPr>
              <w:pStyle w:val="TableText"/>
              <w:rPr>
                <w:sz w:val="16"/>
                <w:szCs w:val="16"/>
                <w:lang w:eastAsia="en-AU"/>
              </w:rPr>
            </w:pPr>
            <w:r w:rsidRPr="004A41E7">
              <w:rPr>
                <w:sz w:val="16"/>
                <w:szCs w:val="16"/>
                <w:lang w:eastAsia="en-AU"/>
              </w:rPr>
              <w:t>0.152276</w:t>
            </w:r>
          </w:p>
        </w:tc>
        <w:tc>
          <w:tcPr>
            <w:tcW w:w="840" w:type="dxa"/>
            <w:tcBorders>
              <w:top w:val="nil"/>
              <w:left w:val="nil"/>
              <w:bottom w:val="nil"/>
              <w:right w:val="nil"/>
            </w:tcBorders>
          </w:tcPr>
          <w:p w14:paraId="0A6A23F6" w14:textId="77777777" w:rsidR="00DC23ED" w:rsidRPr="004A41E7" w:rsidRDefault="00DC23ED" w:rsidP="00DC23ED">
            <w:pPr>
              <w:pStyle w:val="TableText"/>
              <w:rPr>
                <w:sz w:val="16"/>
                <w:szCs w:val="16"/>
                <w:lang w:eastAsia="en-AU"/>
              </w:rPr>
            </w:pPr>
            <w:r w:rsidRPr="004A41E7">
              <w:rPr>
                <w:sz w:val="16"/>
                <w:szCs w:val="16"/>
                <w:lang w:eastAsia="en-AU"/>
              </w:rPr>
              <w:t>0.152294</w:t>
            </w:r>
          </w:p>
        </w:tc>
        <w:tc>
          <w:tcPr>
            <w:tcW w:w="868" w:type="dxa"/>
            <w:tcBorders>
              <w:top w:val="nil"/>
              <w:left w:val="nil"/>
              <w:bottom w:val="nil"/>
              <w:right w:val="nil"/>
            </w:tcBorders>
          </w:tcPr>
          <w:p w14:paraId="24F24419" w14:textId="77777777" w:rsidR="00DC23ED" w:rsidRPr="004A41E7" w:rsidRDefault="00DC23ED" w:rsidP="00DC23ED">
            <w:pPr>
              <w:pStyle w:val="TableText"/>
              <w:rPr>
                <w:sz w:val="16"/>
                <w:szCs w:val="16"/>
                <w:lang w:eastAsia="en-AU"/>
              </w:rPr>
            </w:pPr>
            <w:r w:rsidRPr="004A41E7">
              <w:rPr>
                <w:sz w:val="16"/>
                <w:szCs w:val="16"/>
                <w:lang w:eastAsia="en-AU"/>
              </w:rPr>
              <w:t>0.151436</w:t>
            </w:r>
          </w:p>
        </w:tc>
        <w:tc>
          <w:tcPr>
            <w:tcW w:w="840" w:type="dxa"/>
            <w:tcBorders>
              <w:top w:val="nil"/>
              <w:left w:val="nil"/>
              <w:bottom w:val="nil"/>
              <w:right w:val="nil"/>
            </w:tcBorders>
          </w:tcPr>
          <w:p w14:paraId="7D2B419A" w14:textId="77777777" w:rsidR="00DC23ED" w:rsidRPr="004A41E7" w:rsidRDefault="00DC23ED" w:rsidP="00DC23ED">
            <w:pPr>
              <w:pStyle w:val="TableText"/>
              <w:rPr>
                <w:sz w:val="16"/>
                <w:szCs w:val="16"/>
                <w:lang w:eastAsia="en-AU"/>
              </w:rPr>
            </w:pPr>
            <w:r w:rsidRPr="004A41E7">
              <w:rPr>
                <w:sz w:val="16"/>
                <w:szCs w:val="16"/>
                <w:lang w:eastAsia="en-AU"/>
              </w:rPr>
              <w:t>0.151451</w:t>
            </w:r>
          </w:p>
        </w:tc>
        <w:tc>
          <w:tcPr>
            <w:tcW w:w="853" w:type="dxa"/>
            <w:tcBorders>
              <w:top w:val="nil"/>
              <w:left w:val="nil"/>
              <w:bottom w:val="nil"/>
              <w:right w:val="nil"/>
            </w:tcBorders>
          </w:tcPr>
          <w:p w14:paraId="7F80BEEE" w14:textId="77777777" w:rsidR="00DC23ED" w:rsidRPr="004A41E7" w:rsidRDefault="00DC23ED" w:rsidP="00DC23ED">
            <w:pPr>
              <w:pStyle w:val="TableText"/>
              <w:rPr>
                <w:sz w:val="16"/>
                <w:szCs w:val="16"/>
                <w:lang w:eastAsia="en-AU"/>
              </w:rPr>
            </w:pPr>
            <w:r w:rsidRPr="004A41E7">
              <w:rPr>
                <w:sz w:val="16"/>
                <w:szCs w:val="16"/>
                <w:lang w:eastAsia="en-AU"/>
              </w:rPr>
              <w:t>0.005450</w:t>
            </w:r>
          </w:p>
        </w:tc>
        <w:tc>
          <w:tcPr>
            <w:tcW w:w="840" w:type="dxa"/>
            <w:tcBorders>
              <w:top w:val="nil"/>
              <w:left w:val="nil"/>
              <w:bottom w:val="nil"/>
              <w:right w:val="nil"/>
            </w:tcBorders>
          </w:tcPr>
          <w:p w14:paraId="0929B8C2" w14:textId="77777777" w:rsidR="00DC23ED" w:rsidRPr="004A41E7" w:rsidRDefault="00DC23ED" w:rsidP="00DC23ED">
            <w:pPr>
              <w:pStyle w:val="TableText"/>
              <w:rPr>
                <w:sz w:val="16"/>
                <w:szCs w:val="16"/>
                <w:lang w:eastAsia="en-AU"/>
              </w:rPr>
            </w:pPr>
            <w:r w:rsidRPr="004A41E7">
              <w:rPr>
                <w:sz w:val="16"/>
                <w:szCs w:val="16"/>
                <w:lang w:eastAsia="en-AU"/>
              </w:rPr>
              <w:t>0.003801</w:t>
            </w:r>
          </w:p>
        </w:tc>
        <w:tc>
          <w:tcPr>
            <w:tcW w:w="882" w:type="dxa"/>
            <w:tcBorders>
              <w:top w:val="nil"/>
              <w:left w:val="nil"/>
              <w:bottom w:val="nil"/>
              <w:right w:val="nil"/>
            </w:tcBorders>
          </w:tcPr>
          <w:p w14:paraId="20A1AD8A" w14:textId="77777777" w:rsidR="00DC23ED" w:rsidRPr="004A41E7" w:rsidRDefault="00DC23ED" w:rsidP="00DC23ED">
            <w:pPr>
              <w:pStyle w:val="TableText"/>
              <w:rPr>
                <w:sz w:val="16"/>
                <w:szCs w:val="16"/>
                <w:lang w:eastAsia="en-AU"/>
              </w:rPr>
            </w:pPr>
            <w:r w:rsidRPr="004A41E7">
              <w:rPr>
                <w:sz w:val="16"/>
                <w:szCs w:val="16"/>
                <w:lang w:eastAsia="en-AU"/>
              </w:rPr>
              <w:t>0.003810</w:t>
            </w:r>
          </w:p>
        </w:tc>
        <w:tc>
          <w:tcPr>
            <w:tcW w:w="938" w:type="dxa"/>
            <w:tcBorders>
              <w:top w:val="nil"/>
              <w:left w:val="nil"/>
              <w:bottom w:val="nil"/>
              <w:right w:val="nil"/>
            </w:tcBorders>
          </w:tcPr>
          <w:p w14:paraId="758B5069" w14:textId="77777777" w:rsidR="00DC23ED" w:rsidRPr="004A41E7" w:rsidRDefault="00DC23ED" w:rsidP="00DC23ED">
            <w:pPr>
              <w:pStyle w:val="TableText"/>
              <w:rPr>
                <w:sz w:val="16"/>
                <w:szCs w:val="16"/>
                <w:lang w:eastAsia="en-AU"/>
              </w:rPr>
            </w:pPr>
            <w:r w:rsidRPr="004A41E7">
              <w:rPr>
                <w:sz w:val="16"/>
                <w:szCs w:val="16"/>
                <w:lang w:eastAsia="en-AU"/>
              </w:rPr>
              <w:t>0.003819</w:t>
            </w:r>
          </w:p>
        </w:tc>
        <w:tc>
          <w:tcPr>
            <w:tcW w:w="924" w:type="dxa"/>
            <w:tcBorders>
              <w:top w:val="nil"/>
              <w:left w:val="nil"/>
              <w:bottom w:val="nil"/>
              <w:right w:val="nil"/>
            </w:tcBorders>
          </w:tcPr>
          <w:p w14:paraId="7C98BEB5" w14:textId="77777777" w:rsidR="00DC23ED" w:rsidRPr="004A41E7" w:rsidRDefault="00DC23ED" w:rsidP="00DC23ED">
            <w:pPr>
              <w:pStyle w:val="TableText"/>
              <w:rPr>
                <w:sz w:val="16"/>
                <w:szCs w:val="16"/>
                <w:lang w:eastAsia="en-AU"/>
              </w:rPr>
            </w:pPr>
            <w:r w:rsidRPr="004A41E7">
              <w:rPr>
                <w:sz w:val="16"/>
                <w:szCs w:val="16"/>
                <w:lang w:eastAsia="en-AU"/>
              </w:rPr>
              <w:t>0.002982</w:t>
            </w:r>
          </w:p>
        </w:tc>
        <w:tc>
          <w:tcPr>
            <w:tcW w:w="854" w:type="dxa"/>
            <w:tcBorders>
              <w:top w:val="nil"/>
              <w:left w:val="nil"/>
              <w:bottom w:val="nil"/>
              <w:right w:val="nil"/>
            </w:tcBorders>
          </w:tcPr>
          <w:p w14:paraId="0AD91B9F" w14:textId="77777777" w:rsidR="00DC23ED" w:rsidRPr="004A41E7" w:rsidRDefault="00DC23ED" w:rsidP="00DC23ED">
            <w:pPr>
              <w:pStyle w:val="TableText"/>
              <w:rPr>
                <w:sz w:val="16"/>
                <w:szCs w:val="16"/>
                <w:lang w:eastAsia="en-AU"/>
              </w:rPr>
            </w:pPr>
            <w:r w:rsidRPr="004A41E7">
              <w:rPr>
                <w:sz w:val="16"/>
                <w:szCs w:val="16"/>
                <w:lang w:eastAsia="en-AU"/>
              </w:rPr>
              <w:t>0.002982</w:t>
            </w:r>
          </w:p>
        </w:tc>
        <w:tc>
          <w:tcPr>
            <w:tcW w:w="907" w:type="dxa"/>
            <w:tcBorders>
              <w:top w:val="nil"/>
              <w:left w:val="nil"/>
              <w:bottom w:val="nil"/>
              <w:right w:val="nil"/>
            </w:tcBorders>
          </w:tcPr>
          <w:p w14:paraId="46054B99" w14:textId="77777777" w:rsidR="00DC23ED" w:rsidRPr="004A41E7" w:rsidRDefault="00DC23ED" w:rsidP="00DC23ED">
            <w:pPr>
              <w:pStyle w:val="TableText"/>
              <w:rPr>
                <w:sz w:val="16"/>
                <w:szCs w:val="16"/>
                <w:lang w:eastAsia="en-AU"/>
              </w:rPr>
            </w:pPr>
            <w:r w:rsidRPr="004A41E7">
              <w:rPr>
                <w:sz w:val="16"/>
                <w:szCs w:val="16"/>
                <w:lang w:eastAsia="en-AU"/>
              </w:rPr>
              <w:t>0.002982</w:t>
            </w:r>
          </w:p>
        </w:tc>
        <w:tc>
          <w:tcPr>
            <w:tcW w:w="912" w:type="dxa"/>
            <w:tcBorders>
              <w:top w:val="nil"/>
              <w:left w:val="nil"/>
              <w:bottom w:val="nil"/>
              <w:right w:val="nil"/>
            </w:tcBorders>
          </w:tcPr>
          <w:p w14:paraId="54320632" w14:textId="77777777" w:rsidR="00DC23ED" w:rsidRPr="004A41E7" w:rsidRDefault="00DC23ED" w:rsidP="00DC23ED">
            <w:pPr>
              <w:pStyle w:val="TableText"/>
              <w:rPr>
                <w:sz w:val="16"/>
                <w:szCs w:val="16"/>
                <w:lang w:eastAsia="en-AU"/>
              </w:rPr>
            </w:pPr>
            <w:r w:rsidRPr="004A41E7">
              <w:rPr>
                <w:sz w:val="16"/>
                <w:szCs w:val="16"/>
                <w:lang w:eastAsia="en-AU"/>
              </w:rPr>
              <w:t>0.002725</w:t>
            </w:r>
          </w:p>
        </w:tc>
        <w:tc>
          <w:tcPr>
            <w:tcW w:w="924" w:type="dxa"/>
            <w:tcBorders>
              <w:top w:val="nil"/>
              <w:left w:val="nil"/>
              <w:bottom w:val="nil"/>
              <w:right w:val="nil"/>
            </w:tcBorders>
          </w:tcPr>
          <w:p w14:paraId="1E248F4C" w14:textId="77777777" w:rsidR="00DC23ED" w:rsidRPr="004A41E7" w:rsidRDefault="00DC23ED" w:rsidP="00DC23ED">
            <w:pPr>
              <w:pStyle w:val="TableText"/>
              <w:rPr>
                <w:sz w:val="16"/>
                <w:szCs w:val="16"/>
                <w:lang w:eastAsia="en-AU"/>
              </w:rPr>
            </w:pPr>
            <w:r w:rsidRPr="004A41E7">
              <w:rPr>
                <w:sz w:val="16"/>
                <w:szCs w:val="16"/>
                <w:lang w:eastAsia="en-AU"/>
              </w:rPr>
              <w:t>0.002725</w:t>
            </w:r>
          </w:p>
        </w:tc>
        <w:tc>
          <w:tcPr>
            <w:tcW w:w="868" w:type="dxa"/>
            <w:tcBorders>
              <w:top w:val="nil"/>
              <w:left w:val="nil"/>
              <w:bottom w:val="nil"/>
              <w:right w:val="nil"/>
            </w:tcBorders>
          </w:tcPr>
          <w:p w14:paraId="7B9A15FF" w14:textId="77777777" w:rsidR="00DC23ED" w:rsidRPr="004A41E7" w:rsidRDefault="00DC23ED" w:rsidP="00DC23ED">
            <w:pPr>
              <w:pStyle w:val="TableText"/>
              <w:rPr>
                <w:sz w:val="16"/>
                <w:szCs w:val="16"/>
                <w:lang w:eastAsia="en-AU"/>
              </w:rPr>
            </w:pPr>
            <w:r w:rsidRPr="004A41E7">
              <w:rPr>
                <w:sz w:val="16"/>
                <w:szCs w:val="16"/>
                <w:lang w:eastAsia="en-AU"/>
              </w:rPr>
              <w:t>0.002725</w:t>
            </w:r>
          </w:p>
        </w:tc>
        <w:tc>
          <w:tcPr>
            <w:tcW w:w="868" w:type="dxa"/>
            <w:tcBorders>
              <w:top w:val="nil"/>
              <w:left w:val="nil"/>
              <w:bottom w:val="nil"/>
              <w:right w:val="nil"/>
            </w:tcBorders>
          </w:tcPr>
          <w:p w14:paraId="614ACB19" w14:textId="77777777" w:rsidR="00DC23ED" w:rsidRPr="004A41E7" w:rsidRDefault="00DC23ED" w:rsidP="00DC23ED">
            <w:pPr>
              <w:pStyle w:val="TableText"/>
              <w:rPr>
                <w:sz w:val="16"/>
                <w:szCs w:val="16"/>
                <w:lang w:eastAsia="en-AU"/>
              </w:rPr>
            </w:pPr>
            <w:r w:rsidRPr="004A41E7">
              <w:rPr>
                <w:sz w:val="16"/>
                <w:szCs w:val="16"/>
                <w:lang w:eastAsia="en-AU"/>
              </w:rPr>
              <w:t>0.002351</w:t>
            </w:r>
          </w:p>
        </w:tc>
      </w:tr>
      <w:tr w:rsidR="00DC23ED" w:rsidRPr="004A41E7" w14:paraId="3AB10A37" w14:textId="77777777">
        <w:trPr>
          <w:trHeight w:val="219"/>
        </w:trPr>
        <w:tc>
          <w:tcPr>
            <w:tcW w:w="1092" w:type="dxa"/>
            <w:tcBorders>
              <w:top w:val="nil"/>
              <w:left w:val="nil"/>
              <w:bottom w:val="nil"/>
              <w:right w:val="nil"/>
            </w:tcBorders>
          </w:tcPr>
          <w:p w14:paraId="7C9B4E23"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54" w:type="dxa"/>
            <w:tcBorders>
              <w:top w:val="nil"/>
              <w:left w:val="nil"/>
              <w:bottom w:val="nil"/>
              <w:right w:val="nil"/>
            </w:tcBorders>
          </w:tcPr>
          <w:p w14:paraId="6D119238" w14:textId="77777777" w:rsidR="00DC23ED" w:rsidRPr="004A41E7" w:rsidRDefault="00DC23ED" w:rsidP="00DC23ED">
            <w:pPr>
              <w:pStyle w:val="TableText"/>
              <w:rPr>
                <w:sz w:val="16"/>
                <w:szCs w:val="16"/>
                <w:lang w:eastAsia="en-AU"/>
              </w:rPr>
            </w:pPr>
            <w:r w:rsidRPr="004A41E7">
              <w:rPr>
                <w:sz w:val="16"/>
                <w:szCs w:val="16"/>
                <w:lang w:eastAsia="en-AU"/>
              </w:rPr>
              <w:t>0.153339</w:t>
            </w:r>
          </w:p>
        </w:tc>
        <w:tc>
          <w:tcPr>
            <w:tcW w:w="854" w:type="dxa"/>
            <w:tcBorders>
              <w:top w:val="nil"/>
              <w:left w:val="nil"/>
              <w:bottom w:val="nil"/>
              <w:right w:val="nil"/>
            </w:tcBorders>
          </w:tcPr>
          <w:p w14:paraId="562351C6" w14:textId="77777777" w:rsidR="00DC23ED" w:rsidRPr="004A41E7" w:rsidRDefault="00DC23ED" w:rsidP="00DC23ED">
            <w:pPr>
              <w:pStyle w:val="TableText"/>
              <w:rPr>
                <w:sz w:val="16"/>
                <w:szCs w:val="16"/>
                <w:lang w:eastAsia="en-AU"/>
              </w:rPr>
            </w:pPr>
            <w:r w:rsidRPr="004A41E7">
              <w:rPr>
                <w:sz w:val="16"/>
                <w:szCs w:val="16"/>
                <w:lang w:eastAsia="en-AU"/>
              </w:rPr>
              <w:t>0.153360</w:t>
            </w:r>
          </w:p>
        </w:tc>
        <w:tc>
          <w:tcPr>
            <w:tcW w:w="840" w:type="dxa"/>
            <w:tcBorders>
              <w:top w:val="nil"/>
              <w:left w:val="nil"/>
              <w:bottom w:val="nil"/>
              <w:right w:val="nil"/>
            </w:tcBorders>
          </w:tcPr>
          <w:p w14:paraId="2404F445" w14:textId="77777777" w:rsidR="00DC23ED" w:rsidRPr="004A41E7" w:rsidRDefault="00DC23ED" w:rsidP="00DC23ED">
            <w:pPr>
              <w:pStyle w:val="TableText"/>
              <w:rPr>
                <w:sz w:val="16"/>
                <w:szCs w:val="16"/>
                <w:lang w:eastAsia="en-AU"/>
              </w:rPr>
            </w:pPr>
            <w:r w:rsidRPr="004A41E7">
              <w:rPr>
                <w:sz w:val="16"/>
                <w:szCs w:val="16"/>
                <w:lang w:eastAsia="en-AU"/>
              </w:rPr>
              <w:t>0.153381</w:t>
            </w:r>
          </w:p>
        </w:tc>
        <w:tc>
          <w:tcPr>
            <w:tcW w:w="868" w:type="dxa"/>
            <w:tcBorders>
              <w:top w:val="nil"/>
              <w:left w:val="nil"/>
              <w:bottom w:val="nil"/>
              <w:right w:val="nil"/>
            </w:tcBorders>
          </w:tcPr>
          <w:p w14:paraId="6D1BBEA6" w14:textId="77777777" w:rsidR="00DC23ED" w:rsidRPr="004A41E7" w:rsidRDefault="00DC23ED" w:rsidP="00DC23ED">
            <w:pPr>
              <w:pStyle w:val="TableText"/>
              <w:rPr>
                <w:sz w:val="16"/>
                <w:szCs w:val="16"/>
                <w:lang w:eastAsia="en-AU"/>
              </w:rPr>
            </w:pPr>
            <w:r w:rsidRPr="004A41E7">
              <w:rPr>
                <w:sz w:val="16"/>
                <w:szCs w:val="16"/>
                <w:lang w:eastAsia="en-AU"/>
              </w:rPr>
              <w:t>0.152509</w:t>
            </w:r>
          </w:p>
        </w:tc>
        <w:tc>
          <w:tcPr>
            <w:tcW w:w="840" w:type="dxa"/>
            <w:tcBorders>
              <w:top w:val="nil"/>
              <w:left w:val="nil"/>
              <w:bottom w:val="nil"/>
              <w:right w:val="nil"/>
            </w:tcBorders>
          </w:tcPr>
          <w:p w14:paraId="5C6DE05D" w14:textId="77777777" w:rsidR="00DC23ED" w:rsidRPr="004A41E7" w:rsidRDefault="00DC23ED" w:rsidP="00DC23ED">
            <w:pPr>
              <w:pStyle w:val="TableText"/>
              <w:rPr>
                <w:sz w:val="16"/>
                <w:szCs w:val="16"/>
                <w:lang w:eastAsia="en-AU"/>
              </w:rPr>
            </w:pPr>
            <w:r w:rsidRPr="004A41E7">
              <w:rPr>
                <w:sz w:val="16"/>
                <w:szCs w:val="16"/>
                <w:lang w:eastAsia="en-AU"/>
              </w:rPr>
              <w:t>0.152527</w:t>
            </w:r>
          </w:p>
        </w:tc>
        <w:tc>
          <w:tcPr>
            <w:tcW w:w="853" w:type="dxa"/>
            <w:tcBorders>
              <w:top w:val="nil"/>
              <w:left w:val="nil"/>
              <w:bottom w:val="nil"/>
              <w:right w:val="nil"/>
            </w:tcBorders>
          </w:tcPr>
          <w:p w14:paraId="7E452593" w14:textId="77777777" w:rsidR="00DC23ED" w:rsidRPr="004A41E7" w:rsidRDefault="00DC23ED" w:rsidP="00DC23ED">
            <w:pPr>
              <w:pStyle w:val="TableText"/>
              <w:rPr>
                <w:sz w:val="16"/>
                <w:szCs w:val="16"/>
                <w:lang w:eastAsia="en-AU"/>
              </w:rPr>
            </w:pPr>
            <w:r w:rsidRPr="004A41E7">
              <w:rPr>
                <w:sz w:val="16"/>
                <w:szCs w:val="16"/>
                <w:lang w:eastAsia="en-AU"/>
              </w:rPr>
              <w:t>0.006417</w:t>
            </w:r>
          </w:p>
        </w:tc>
        <w:tc>
          <w:tcPr>
            <w:tcW w:w="840" w:type="dxa"/>
            <w:tcBorders>
              <w:top w:val="nil"/>
              <w:left w:val="nil"/>
              <w:bottom w:val="nil"/>
              <w:right w:val="nil"/>
            </w:tcBorders>
          </w:tcPr>
          <w:p w14:paraId="3DBF77C8" w14:textId="77777777" w:rsidR="00DC23ED" w:rsidRPr="004A41E7" w:rsidRDefault="00DC23ED" w:rsidP="00DC23ED">
            <w:pPr>
              <w:pStyle w:val="TableText"/>
              <w:rPr>
                <w:sz w:val="16"/>
                <w:szCs w:val="16"/>
                <w:lang w:eastAsia="en-AU"/>
              </w:rPr>
            </w:pPr>
            <w:r w:rsidRPr="004A41E7">
              <w:rPr>
                <w:sz w:val="16"/>
                <w:szCs w:val="16"/>
                <w:lang w:eastAsia="en-AU"/>
              </w:rPr>
              <w:t>0.004534</w:t>
            </w:r>
          </w:p>
        </w:tc>
        <w:tc>
          <w:tcPr>
            <w:tcW w:w="882" w:type="dxa"/>
            <w:tcBorders>
              <w:top w:val="nil"/>
              <w:left w:val="nil"/>
              <w:bottom w:val="nil"/>
              <w:right w:val="nil"/>
            </w:tcBorders>
          </w:tcPr>
          <w:p w14:paraId="75630566" w14:textId="77777777" w:rsidR="00DC23ED" w:rsidRPr="004A41E7" w:rsidRDefault="00DC23ED" w:rsidP="00DC23ED">
            <w:pPr>
              <w:pStyle w:val="TableText"/>
              <w:rPr>
                <w:sz w:val="16"/>
                <w:szCs w:val="16"/>
                <w:lang w:eastAsia="en-AU"/>
              </w:rPr>
            </w:pPr>
            <w:r w:rsidRPr="004A41E7">
              <w:rPr>
                <w:sz w:val="16"/>
                <w:szCs w:val="16"/>
                <w:lang w:eastAsia="en-AU"/>
              </w:rPr>
              <w:t>0.004545</w:t>
            </w:r>
          </w:p>
        </w:tc>
        <w:tc>
          <w:tcPr>
            <w:tcW w:w="938" w:type="dxa"/>
            <w:tcBorders>
              <w:top w:val="nil"/>
              <w:left w:val="nil"/>
              <w:bottom w:val="nil"/>
              <w:right w:val="nil"/>
            </w:tcBorders>
          </w:tcPr>
          <w:p w14:paraId="72D320C6" w14:textId="77777777" w:rsidR="00DC23ED" w:rsidRPr="004A41E7" w:rsidRDefault="00DC23ED" w:rsidP="00DC23ED">
            <w:pPr>
              <w:pStyle w:val="TableText"/>
              <w:rPr>
                <w:sz w:val="16"/>
                <w:szCs w:val="16"/>
                <w:lang w:eastAsia="en-AU"/>
              </w:rPr>
            </w:pPr>
            <w:r w:rsidRPr="004A41E7">
              <w:rPr>
                <w:sz w:val="16"/>
                <w:szCs w:val="16"/>
                <w:lang w:eastAsia="en-AU"/>
              </w:rPr>
              <w:t>0.004557</w:t>
            </w:r>
          </w:p>
        </w:tc>
        <w:tc>
          <w:tcPr>
            <w:tcW w:w="924" w:type="dxa"/>
            <w:tcBorders>
              <w:top w:val="nil"/>
              <w:left w:val="nil"/>
              <w:bottom w:val="nil"/>
              <w:right w:val="nil"/>
            </w:tcBorders>
          </w:tcPr>
          <w:p w14:paraId="289D3C8C" w14:textId="77777777" w:rsidR="00DC23ED" w:rsidRPr="004A41E7" w:rsidRDefault="00DC23ED" w:rsidP="00DC23ED">
            <w:pPr>
              <w:pStyle w:val="TableText"/>
              <w:rPr>
                <w:sz w:val="16"/>
                <w:szCs w:val="16"/>
                <w:lang w:eastAsia="en-AU"/>
              </w:rPr>
            </w:pPr>
            <w:r w:rsidRPr="004A41E7">
              <w:rPr>
                <w:sz w:val="16"/>
                <w:szCs w:val="16"/>
                <w:lang w:eastAsia="en-AU"/>
              </w:rPr>
              <w:t>0.003576</w:t>
            </w:r>
          </w:p>
        </w:tc>
        <w:tc>
          <w:tcPr>
            <w:tcW w:w="854" w:type="dxa"/>
            <w:tcBorders>
              <w:top w:val="nil"/>
              <w:left w:val="nil"/>
              <w:bottom w:val="nil"/>
              <w:right w:val="nil"/>
            </w:tcBorders>
          </w:tcPr>
          <w:p w14:paraId="3328A100" w14:textId="77777777" w:rsidR="00DC23ED" w:rsidRPr="004A41E7" w:rsidRDefault="00DC23ED" w:rsidP="00DC23ED">
            <w:pPr>
              <w:pStyle w:val="TableText"/>
              <w:rPr>
                <w:sz w:val="16"/>
                <w:szCs w:val="16"/>
                <w:lang w:eastAsia="en-AU"/>
              </w:rPr>
            </w:pPr>
            <w:r w:rsidRPr="004A41E7">
              <w:rPr>
                <w:sz w:val="16"/>
                <w:szCs w:val="16"/>
                <w:lang w:eastAsia="en-AU"/>
              </w:rPr>
              <w:t>0.003576</w:t>
            </w:r>
          </w:p>
        </w:tc>
        <w:tc>
          <w:tcPr>
            <w:tcW w:w="907" w:type="dxa"/>
            <w:tcBorders>
              <w:top w:val="nil"/>
              <w:left w:val="nil"/>
              <w:bottom w:val="nil"/>
              <w:right w:val="nil"/>
            </w:tcBorders>
          </w:tcPr>
          <w:p w14:paraId="38B5442F" w14:textId="77777777" w:rsidR="00DC23ED" w:rsidRPr="004A41E7" w:rsidRDefault="00DC23ED" w:rsidP="00DC23ED">
            <w:pPr>
              <w:pStyle w:val="TableText"/>
              <w:rPr>
                <w:sz w:val="16"/>
                <w:szCs w:val="16"/>
                <w:lang w:eastAsia="en-AU"/>
              </w:rPr>
            </w:pPr>
            <w:r w:rsidRPr="004A41E7">
              <w:rPr>
                <w:sz w:val="16"/>
                <w:szCs w:val="16"/>
                <w:lang w:eastAsia="en-AU"/>
              </w:rPr>
              <w:t>0.003576</w:t>
            </w:r>
          </w:p>
        </w:tc>
        <w:tc>
          <w:tcPr>
            <w:tcW w:w="912" w:type="dxa"/>
            <w:tcBorders>
              <w:top w:val="nil"/>
              <w:left w:val="nil"/>
              <w:bottom w:val="nil"/>
              <w:right w:val="nil"/>
            </w:tcBorders>
          </w:tcPr>
          <w:p w14:paraId="1D0587FB"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924" w:type="dxa"/>
            <w:tcBorders>
              <w:top w:val="nil"/>
              <w:left w:val="nil"/>
              <w:bottom w:val="nil"/>
              <w:right w:val="nil"/>
            </w:tcBorders>
          </w:tcPr>
          <w:p w14:paraId="783E77E7"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68" w:type="dxa"/>
            <w:tcBorders>
              <w:top w:val="nil"/>
              <w:left w:val="nil"/>
              <w:bottom w:val="nil"/>
              <w:right w:val="nil"/>
            </w:tcBorders>
          </w:tcPr>
          <w:p w14:paraId="0F8AE350" w14:textId="77777777" w:rsidR="00DC23ED" w:rsidRPr="004A41E7" w:rsidRDefault="00DC23ED" w:rsidP="00DC23ED">
            <w:pPr>
              <w:pStyle w:val="TableText"/>
              <w:rPr>
                <w:sz w:val="16"/>
                <w:szCs w:val="16"/>
                <w:lang w:eastAsia="en-AU"/>
              </w:rPr>
            </w:pPr>
            <w:r w:rsidRPr="004A41E7">
              <w:rPr>
                <w:sz w:val="16"/>
                <w:szCs w:val="16"/>
                <w:lang w:eastAsia="en-AU"/>
              </w:rPr>
              <w:t>0.003275</w:t>
            </w:r>
          </w:p>
        </w:tc>
        <w:tc>
          <w:tcPr>
            <w:tcW w:w="868" w:type="dxa"/>
            <w:tcBorders>
              <w:top w:val="nil"/>
              <w:left w:val="nil"/>
              <w:bottom w:val="nil"/>
              <w:right w:val="nil"/>
            </w:tcBorders>
          </w:tcPr>
          <w:p w14:paraId="5E3F3A6B" w14:textId="77777777" w:rsidR="00DC23ED" w:rsidRPr="004A41E7" w:rsidRDefault="00DC23ED" w:rsidP="00DC23ED">
            <w:pPr>
              <w:pStyle w:val="TableText"/>
              <w:rPr>
                <w:sz w:val="16"/>
                <w:szCs w:val="16"/>
                <w:lang w:eastAsia="en-AU"/>
              </w:rPr>
            </w:pPr>
            <w:r w:rsidRPr="004A41E7">
              <w:rPr>
                <w:sz w:val="16"/>
                <w:szCs w:val="16"/>
                <w:lang w:eastAsia="en-AU"/>
              </w:rPr>
              <w:t>0.002829</w:t>
            </w:r>
          </w:p>
        </w:tc>
      </w:tr>
      <w:tr w:rsidR="00DC23ED" w:rsidRPr="004A41E7" w14:paraId="56B9C562" w14:textId="77777777">
        <w:trPr>
          <w:trHeight w:val="219"/>
        </w:trPr>
        <w:tc>
          <w:tcPr>
            <w:tcW w:w="1092" w:type="dxa"/>
            <w:tcBorders>
              <w:top w:val="nil"/>
              <w:left w:val="nil"/>
              <w:bottom w:val="nil"/>
              <w:right w:val="nil"/>
            </w:tcBorders>
          </w:tcPr>
          <w:p w14:paraId="34E1B6AC"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54" w:type="dxa"/>
            <w:tcBorders>
              <w:top w:val="nil"/>
              <w:left w:val="nil"/>
              <w:bottom w:val="nil"/>
              <w:right w:val="nil"/>
            </w:tcBorders>
          </w:tcPr>
          <w:p w14:paraId="5229C464" w14:textId="77777777" w:rsidR="00DC23ED" w:rsidRPr="004A41E7" w:rsidRDefault="00DC23ED" w:rsidP="00DC23ED">
            <w:pPr>
              <w:pStyle w:val="TableText"/>
              <w:rPr>
                <w:sz w:val="16"/>
                <w:szCs w:val="16"/>
                <w:lang w:eastAsia="en-AU"/>
              </w:rPr>
            </w:pPr>
            <w:r w:rsidRPr="004A41E7">
              <w:rPr>
                <w:sz w:val="16"/>
                <w:szCs w:val="16"/>
                <w:lang w:eastAsia="en-AU"/>
              </w:rPr>
              <w:t>0.155200</w:t>
            </w:r>
          </w:p>
        </w:tc>
        <w:tc>
          <w:tcPr>
            <w:tcW w:w="854" w:type="dxa"/>
            <w:tcBorders>
              <w:top w:val="nil"/>
              <w:left w:val="nil"/>
              <w:bottom w:val="nil"/>
              <w:right w:val="nil"/>
            </w:tcBorders>
          </w:tcPr>
          <w:p w14:paraId="27601D5A" w14:textId="77777777" w:rsidR="00DC23ED" w:rsidRPr="004A41E7" w:rsidRDefault="00DC23ED" w:rsidP="00DC23ED">
            <w:pPr>
              <w:pStyle w:val="TableText"/>
              <w:rPr>
                <w:sz w:val="16"/>
                <w:szCs w:val="16"/>
                <w:lang w:eastAsia="en-AU"/>
              </w:rPr>
            </w:pPr>
            <w:r w:rsidRPr="004A41E7">
              <w:rPr>
                <w:sz w:val="16"/>
                <w:szCs w:val="16"/>
                <w:lang w:eastAsia="en-AU"/>
              </w:rPr>
              <w:t>0.155228</w:t>
            </w:r>
          </w:p>
        </w:tc>
        <w:tc>
          <w:tcPr>
            <w:tcW w:w="840" w:type="dxa"/>
            <w:tcBorders>
              <w:top w:val="nil"/>
              <w:left w:val="nil"/>
              <w:bottom w:val="nil"/>
              <w:right w:val="nil"/>
            </w:tcBorders>
          </w:tcPr>
          <w:p w14:paraId="2D52C430" w14:textId="77777777" w:rsidR="00DC23ED" w:rsidRPr="004A41E7" w:rsidRDefault="00DC23ED" w:rsidP="00DC23ED">
            <w:pPr>
              <w:pStyle w:val="TableText"/>
              <w:rPr>
                <w:sz w:val="16"/>
                <w:szCs w:val="16"/>
                <w:lang w:eastAsia="en-AU"/>
              </w:rPr>
            </w:pPr>
            <w:r w:rsidRPr="004A41E7">
              <w:rPr>
                <w:sz w:val="16"/>
                <w:szCs w:val="16"/>
                <w:lang w:eastAsia="en-AU"/>
              </w:rPr>
              <w:t>0.155259</w:t>
            </w:r>
          </w:p>
        </w:tc>
        <w:tc>
          <w:tcPr>
            <w:tcW w:w="868" w:type="dxa"/>
            <w:tcBorders>
              <w:top w:val="nil"/>
              <w:left w:val="nil"/>
              <w:bottom w:val="nil"/>
              <w:right w:val="nil"/>
            </w:tcBorders>
          </w:tcPr>
          <w:p w14:paraId="5B3D2BA5" w14:textId="77777777" w:rsidR="00DC23ED" w:rsidRPr="004A41E7" w:rsidRDefault="00DC23ED" w:rsidP="00DC23ED">
            <w:pPr>
              <w:pStyle w:val="TableText"/>
              <w:rPr>
                <w:sz w:val="16"/>
                <w:szCs w:val="16"/>
                <w:lang w:eastAsia="en-AU"/>
              </w:rPr>
            </w:pPr>
            <w:r w:rsidRPr="004A41E7">
              <w:rPr>
                <w:sz w:val="16"/>
                <w:szCs w:val="16"/>
                <w:lang w:eastAsia="en-AU"/>
              </w:rPr>
              <w:t>0.154185</w:t>
            </w:r>
          </w:p>
        </w:tc>
        <w:tc>
          <w:tcPr>
            <w:tcW w:w="840" w:type="dxa"/>
            <w:tcBorders>
              <w:top w:val="nil"/>
              <w:left w:val="nil"/>
              <w:bottom w:val="nil"/>
              <w:right w:val="nil"/>
            </w:tcBorders>
          </w:tcPr>
          <w:p w14:paraId="54C03A59" w14:textId="77777777" w:rsidR="00DC23ED" w:rsidRPr="004A41E7" w:rsidRDefault="00DC23ED" w:rsidP="00DC23ED">
            <w:pPr>
              <w:pStyle w:val="TableText"/>
              <w:rPr>
                <w:sz w:val="16"/>
                <w:szCs w:val="16"/>
                <w:lang w:eastAsia="en-AU"/>
              </w:rPr>
            </w:pPr>
            <w:r w:rsidRPr="004A41E7">
              <w:rPr>
                <w:sz w:val="16"/>
                <w:szCs w:val="16"/>
                <w:lang w:eastAsia="en-AU"/>
              </w:rPr>
              <w:t>0.154210</w:t>
            </w:r>
          </w:p>
        </w:tc>
        <w:tc>
          <w:tcPr>
            <w:tcW w:w="853" w:type="dxa"/>
            <w:tcBorders>
              <w:top w:val="nil"/>
              <w:left w:val="nil"/>
              <w:bottom w:val="nil"/>
              <w:right w:val="nil"/>
            </w:tcBorders>
          </w:tcPr>
          <w:p w14:paraId="6D8B4744" w14:textId="77777777" w:rsidR="00DC23ED" w:rsidRPr="004A41E7" w:rsidRDefault="00DC23ED" w:rsidP="00DC23ED">
            <w:pPr>
              <w:pStyle w:val="TableText"/>
              <w:rPr>
                <w:sz w:val="16"/>
                <w:szCs w:val="16"/>
                <w:lang w:eastAsia="en-AU"/>
              </w:rPr>
            </w:pPr>
            <w:r w:rsidRPr="004A41E7">
              <w:rPr>
                <w:sz w:val="16"/>
                <w:szCs w:val="16"/>
                <w:lang w:eastAsia="en-AU"/>
              </w:rPr>
              <w:t>0.007922</w:t>
            </w:r>
          </w:p>
        </w:tc>
        <w:tc>
          <w:tcPr>
            <w:tcW w:w="840" w:type="dxa"/>
            <w:tcBorders>
              <w:top w:val="nil"/>
              <w:left w:val="nil"/>
              <w:bottom w:val="nil"/>
              <w:right w:val="nil"/>
            </w:tcBorders>
          </w:tcPr>
          <w:p w14:paraId="1339DADD" w14:textId="77777777" w:rsidR="00DC23ED" w:rsidRPr="004A41E7" w:rsidRDefault="00DC23ED" w:rsidP="00DC23ED">
            <w:pPr>
              <w:pStyle w:val="TableText"/>
              <w:rPr>
                <w:sz w:val="16"/>
                <w:szCs w:val="16"/>
                <w:lang w:eastAsia="en-AU"/>
              </w:rPr>
            </w:pPr>
            <w:r w:rsidRPr="004A41E7">
              <w:rPr>
                <w:sz w:val="16"/>
                <w:szCs w:val="16"/>
                <w:lang w:eastAsia="en-AU"/>
              </w:rPr>
              <w:t>0.005574</w:t>
            </w:r>
          </w:p>
        </w:tc>
        <w:tc>
          <w:tcPr>
            <w:tcW w:w="882" w:type="dxa"/>
            <w:tcBorders>
              <w:top w:val="nil"/>
              <w:left w:val="nil"/>
              <w:bottom w:val="nil"/>
              <w:right w:val="nil"/>
            </w:tcBorders>
          </w:tcPr>
          <w:p w14:paraId="2D8E1E23" w14:textId="77777777" w:rsidR="00DC23ED" w:rsidRPr="004A41E7" w:rsidRDefault="00DC23ED" w:rsidP="00DC23ED">
            <w:pPr>
              <w:pStyle w:val="TableText"/>
              <w:rPr>
                <w:sz w:val="16"/>
                <w:szCs w:val="16"/>
                <w:lang w:eastAsia="en-AU"/>
              </w:rPr>
            </w:pPr>
            <w:r w:rsidRPr="004A41E7">
              <w:rPr>
                <w:sz w:val="16"/>
                <w:szCs w:val="16"/>
                <w:lang w:eastAsia="en-AU"/>
              </w:rPr>
              <w:t>0.005589</w:t>
            </w:r>
          </w:p>
        </w:tc>
        <w:tc>
          <w:tcPr>
            <w:tcW w:w="938" w:type="dxa"/>
            <w:tcBorders>
              <w:top w:val="nil"/>
              <w:left w:val="nil"/>
              <w:bottom w:val="nil"/>
              <w:right w:val="nil"/>
            </w:tcBorders>
          </w:tcPr>
          <w:p w14:paraId="4026F3FD" w14:textId="77777777" w:rsidR="00DC23ED" w:rsidRPr="004A41E7" w:rsidRDefault="00DC23ED" w:rsidP="00DC23ED">
            <w:pPr>
              <w:pStyle w:val="TableText"/>
              <w:rPr>
                <w:sz w:val="16"/>
                <w:szCs w:val="16"/>
                <w:lang w:eastAsia="en-AU"/>
              </w:rPr>
            </w:pPr>
            <w:r w:rsidRPr="004A41E7">
              <w:rPr>
                <w:sz w:val="16"/>
                <w:szCs w:val="16"/>
                <w:lang w:eastAsia="en-AU"/>
              </w:rPr>
              <w:t>0.005605</w:t>
            </w:r>
          </w:p>
        </w:tc>
        <w:tc>
          <w:tcPr>
            <w:tcW w:w="924" w:type="dxa"/>
            <w:tcBorders>
              <w:top w:val="nil"/>
              <w:left w:val="nil"/>
              <w:bottom w:val="nil"/>
              <w:right w:val="nil"/>
            </w:tcBorders>
          </w:tcPr>
          <w:p w14:paraId="316B117E" w14:textId="77777777" w:rsidR="00DC23ED" w:rsidRPr="004A41E7" w:rsidRDefault="00DC23ED" w:rsidP="00DC23ED">
            <w:pPr>
              <w:pStyle w:val="TableText"/>
              <w:rPr>
                <w:sz w:val="16"/>
                <w:szCs w:val="16"/>
                <w:lang w:eastAsia="en-AU"/>
              </w:rPr>
            </w:pPr>
            <w:r w:rsidRPr="004A41E7">
              <w:rPr>
                <w:sz w:val="16"/>
                <w:szCs w:val="16"/>
                <w:lang w:eastAsia="en-AU"/>
              </w:rPr>
              <w:t>0.004394</w:t>
            </w:r>
          </w:p>
        </w:tc>
        <w:tc>
          <w:tcPr>
            <w:tcW w:w="854" w:type="dxa"/>
            <w:tcBorders>
              <w:top w:val="nil"/>
              <w:left w:val="nil"/>
              <w:bottom w:val="nil"/>
              <w:right w:val="nil"/>
            </w:tcBorders>
          </w:tcPr>
          <w:p w14:paraId="738AEDC8" w14:textId="77777777" w:rsidR="00DC23ED" w:rsidRPr="004A41E7" w:rsidRDefault="00DC23ED" w:rsidP="00DC23ED">
            <w:pPr>
              <w:pStyle w:val="TableText"/>
              <w:rPr>
                <w:sz w:val="16"/>
                <w:szCs w:val="16"/>
                <w:lang w:eastAsia="en-AU"/>
              </w:rPr>
            </w:pPr>
            <w:r w:rsidRPr="004A41E7">
              <w:rPr>
                <w:sz w:val="16"/>
                <w:szCs w:val="16"/>
                <w:lang w:eastAsia="en-AU"/>
              </w:rPr>
              <w:t>0.004394</w:t>
            </w:r>
          </w:p>
        </w:tc>
        <w:tc>
          <w:tcPr>
            <w:tcW w:w="907" w:type="dxa"/>
            <w:tcBorders>
              <w:top w:val="nil"/>
              <w:left w:val="nil"/>
              <w:bottom w:val="nil"/>
              <w:right w:val="nil"/>
            </w:tcBorders>
          </w:tcPr>
          <w:p w14:paraId="33D0F7C9" w14:textId="77777777" w:rsidR="00DC23ED" w:rsidRPr="004A41E7" w:rsidRDefault="00DC23ED" w:rsidP="00DC23ED">
            <w:pPr>
              <w:pStyle w:val="TableText"/>
              <w:rPr>
                <w:sz w:val="16"/>
                <w:szCs w:val="16"/>
                <w:lang w:eastAsia="en-AU"/>
              </w:rPr>
            </w:pPr>
            <w:r w:rsidRPr="004A41E7">
              <w:rPr>
                <w:sz w:val="16"/>
                <w:szCs w:val="16"/>
                <w:lang w:eastAsia="en-AU"/>
              </w:rPr>
              <w:t>0.004394</w:t>
            </w:r>
          </w:p>
        </w:tc>
        <w:tc>
          <w:tcPr>
            <w:tcW w:w="912" w:type="dxa"/>
            <w:tcBorders>
              <w:top w:val="nil"/>
              <w:left w:val="nil"/>
              <w:bottom w:val="nil"/>
              <w:right w:val="nil"/>
            </w:tcBorders>
          </w:tcPr>
          <w:p w14:paraId="72BEA3AC" w14:textId="77777777" w:rsidR="00DC23ED" w:rsidRPr="004A41E7" w:rsidRDefault="00DC23ED" w:rsidP="00DC23ED">
            <w:pPr>
              <w:pStyle w:val="TableText"/>
              <w:rPr>
                <w:sz w:val="16"/>
                <w:szCs w:val="16"/>
                <w:lang w:eastAsia="en-AU"/>
              </w:rPr>
            </w:pPr>
            <w:r w:rsidRPr="004A41E7">
              <w:rPr>
                <w:sz w:val="16"/>
                <w:szCs w:val="16"/>
                <w:lang w:eastAsia="en-AU"/>
              </w:rPr>
              <w:t>0.004017</w:t>
            </w:r>
          </w:p>
        </w:tc>
        <w:tc>
          <w:tcPr>
            <w:tcW w:w="924" w:type="dxa"/>
            <w:tcBorders>
              <w:top w:val="nil"/>
              <w:left w:val="nil"/>
              <w:bottom w:val="nil"/>
              <w:right w:val="nil"/>
            </w:tcBorders>
          </w:tcPr>
          <w:p w14:paraId="1699EC88" w14:textId="77777777" w:rsidR="00DC23ED" w:rsidRPr="004A41E7" w:rsidRDefault="00DC23ED" w:rsidP="00DC23ED">
            <w:pPr>
              <w:pStyle w:val="TableText"/>
              <w:rPr>
                <w:sz w:val="16"/>
                <w:szCs w:val="16"/>
                <w:lang w:eastAsia="en-AU"/>
              </w:rPr>
            </w:pPr>
            <w:r w:rsidRPr="004A41E7">
              <w:rPr>
                <w:sz w:val="16"/>
                <w:szCs w:val="16"/>
                <w:lang w:eastAsia="en-AU"/>
              </w:rPr>
              <w:t>0.004017</w:t>
            </w:r>
          </w:p>
        </w:tc>
        <w:tc>
          <w:tcPr>
            <w:tcW w:w="868" w:type="dxa"/>
            <w:tcBorders>
              <w:top w:val="nil"/>
              <w:left w:val="nil"/>
              <w:bottom w:val="nil"/>
              <w:right w:val="nil"/>
            </w:tcBorders>
          </w:tcPr>
          <w:p w14:paraId="2A13D860" w14:textId="77777777" w:rsidR="00DC23ED" w:rsidRPr="004A41E7" w:rsidRDefault="00DC23ED" w:rsidP="00DC23ED">
            <w:pPr>
              <w:pStyle w:val="TableText"/>
              <w:rPr>
                <w:sz w:val="16"/>
                <w:szCs w:val="16"/>
                <w:lang w:eastAsia="en-AU"/>
              </w:rPr>
            </w:pPr>
            <w:r w:rsidRPr="004A41E7">
              <w:rPr>
                <w:sz w:val="16"/>
                <w:szCs w:val="16"/>
                <w:lang w:eastAsia="en-AU"/>
              </w:rPr>
              <w:t>0.004017</w:t>
            </w:r>
          </w:p>
        </w:tc>
        <w:tc>
          <w:tcPr>
            <w:tcW w:w="868" w:type="dxa"/>
            <w:tcBorders>
              <w:top w:val="nil"/>
              <w:left w:val="nil"/>
              <w:bottom w:val="nil"/>
              <w:right w:val="nil"/>
            </w:tcBorders>
          </w:tcPr>
          <w:p w14:paraId="5660B2D7" w14:textId="77777777" w:rsidR="00DC23ED" w:rsidRPr="004A41E7" w:rsidRDefault="00DC23ED" w:rsidP="00DC23ED">
            <w:pPr>
              <w:pStyle w:val="TableText"/>
              <w:rPr>
                <w:sz w:val="16"/>
                <w:szCs w:val="16"/>
                <w:lang w:eastAsia="en-AU"/>
              </w:rPr>
            </w:pPr>
            <w:r w:rsidRPr="004A41E7">
              <w:rPr>
                <w:sz w:val="16"/>
                <w:szCs w:val="16"/>
                <w:lang w:eastAsia="en-AU"/>
              </w:rPr>
              <w:t>0.003468</w:t>
            </w:r>
          </w:p>
        </w:tc>
      </w:tr>
      <w:tr w:rsidR="00DC23ED" w:rsidRPr="004A41E7" w14:paraId="1FBCDCA4" w14:textId="77777777">
        <w:trPr>
          <w:trHeight w:val="219"/>
        </w:trPr>
        <w:tc>
          <w:tcPr>
            <w:tcW w:w="1092" w:type="dxa"/>
            <w:tcBorders>
              <w:top w:val="nil"/>
              <w:left w:val="nil"/>
              <w:bottom w:val="nil"/>
              <w:right w:val="nil"/>
            </w:tcBorders>
          </w:tcPr>
          <w:p w14:paraId="2FD6344B"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54" w:type="dxa"/>
            <w:tcBorders>
              <w:top w:val="nil"/>
              <w:left w:val="nil"/>
              <w:bottom w:val="nil"/>
              <w:right w:val="nil"/>
            </w:tcBorders>
          </w:tcPr>
          <w:p w14:paraId="47A0E61B" w14:textId="77777777" w:rsidR="00DC23ED" w:rsidRPr="004A41E7" w:rsidRDefault="00DC23ED" w:rsidP="00DC23ED">
            <w:pPr>
              <w:pStyle w:val="TableText"/>
              <w:rPr>
                <w:sz w:val="16"/>
                <w:szCs w:val="16"/>
                <w:lang w:eastAsia="en-AU"/>
              </w:rPr>
            </w:pPr>
            <w:r w:rsidRPr="004A41E7">
              <w:rPr>
                <w:sz w:val="16"/>
                <w:szCs w:val="16"/>
                <w:lang w:eastAsia="en-AU"/>
              </w:rPr>
              <w:t>0.157422</w:t>
            </w:r>
          </w:p>
        </w:tc>
        <w:tc>
          <w:tcPr>
            <w:tcW w:w="854" w:type="dxa"/>
            <w:tcBorders>
              <w:top w:val="nil"/>
              <w:left w:val="nil"/>
              <w:bottom w:val="nil"/>
              <w:right w:val="nil"/>
            </w:tcBorders>
          </w:tcPr>
          <w:p w14:paraId="02A870E1" w14:textId="77777777" w:rsidR="00DC23ED" w:rsidRPr="004A41E7" w:rsidRDefault="00DC23ED" w:rsidP="00DC23ED">
            <w:pPr>
              <w:pStyle w:val="TableText"/>
              <w:rPr>
                <w:sz w:val="16"/>
                <w:szCs w:val="16"/>
                <w:lang w:eastAsia="en-AU"/>
              </w:rPr>
            </w:pPr>
            <w:r w:rsidRPr="004A41E7">
              <w:rPr>
                <w:sz w:val="16"/>
                <w:szCs w:val="16"/>
                <w:lang w:eastAsia="en-AU"/>
              </w:rPr>
              <w:t>0.157458</w:t>
            </w:r>
          </w:p>
        </w:tc>
        <w:tc>
          <w:tcPr>
            <w:tcW w:w="840" w:type="dxa"/>
            <w:tcBorders>
              <w:top w:val="nil"/>
              <w:left w:val="nil"/>
              <w:bottom w:val="nil"/>
              <w:right w:val="nil"/>
            </w:tcBorders>
          </w:tcPr>
          <w:p w14:paraId="12FF1DC4" w14:textId="77777777" w:rsidR="00DC23ED" w:rsidRPr="004A41E7" w:rsidRDefault="00DC23ED" w:rsidP="00DC23ED">
            <w:pPr>
              <w:pStyle w:val="TableText"/>
              <w:rPr>
                <w:sz w:val="16"/>
                <w:szCs w:val="16"/>
                <w:lang w:eastAsia="en-AU"/>
              </w:rPr>
            </w:pPr>
            <w:r w:rsidRPr="004A41E7">
              <w:rPr>
                <w:sz w:val="16"/>
                <w:szCs w:val="16"/>
                <w:lang w:eastAsia="en-AU"/>
              </w:rPr>
              <w:t>0.157500</w:t>
            </w:r>
          </w:p>
        </w:tc>
        <w:tc>
          <w:tcPr>
            <w:tcW w:w="868" w:type="dxa"/>
            <w:tcBorders>
              <w:top w:val="nil"/>
              <w:left w:val="nil"/>
              <w:bottom w:val="nil"/>
              <w:right w:val="nil"/>
            </w:tcBorders>
          </w:tcPr>
          <w:p w14:paraId="60259A42" w14:textId="77777777" w:rsidR="00DC23ED" w:rsidRPr="004A41E7" w:rsidRDefault="00DC23ED" w:rsidP="00DC23ED">
            <w:pPr>
              <w:pStyle w:val="TableText"/>
              <w:rPr>
                <w:sz w:val="16"/>
                <w:szCs w:val="16"/>
                <w:lang w:eastAsia="en-AU"/>
              </w:rPr>
            </w:pPr>
            <w:r w:rsidRPr="004A41E7">
              <w:rPr>
                <w:sz w:val="16"/>
                <w:szCs w:val="16"/>
                <w:lang w:eastAsia="en-AU"/>
              </w:rPr>
              <w:t>0.156195</w:t>
            </w:r>
          </w:p>
        </w:tc>
        <w:tc>
          <w:tcPr>
            <w:tcW w:w="840" w:type="dxa"/>
            <w:tcBorders>
              <w:top w:val="nil"/>
              <w:left w:val="nil"/>
              <w:bottom w:val="nil"/>
              <w:right w:val="nil"/>
            </w:tcBorders>
          </w:tcPr>
          <w:p w14:paraId="1D9BAD58" w14:textId="77777777" w:rsidR="00DC23ED" w:rsidRPr="004A41E7" w:rsidRDefault="00DC23ED" w:rsidP="00DC23ED">
            <w:pPr>
              <w:pStyle w:val="TableText"/>
              <w:rPr>
                <w:sz w:val="16"/>
                <w:szCs w:val="16"/>
                <w:lang w:eastAsia="en-AU"/>
              </w:rPr>
            </w:pPr>
            <w:r w:rsidRPr="004A41E7">
              <w:rPr>
                <w:sz w:val="16"/>
                <w:szCs w:val="16"/>
                <w:lang w:eastAsia="en-AU"/>
              </w:rPr>
              <w:t>0.156231</w:t>
            </w:r>
          </w:p>
        </w:tc>
        <w:tc>
          <w:tcPr>
            <w:tcW w:w="853" w:type="dxa"/>
            <w:tcBorders>
              <w:top w:val="nil"/>
              <w:left w:val="nil"/>
              <w:bottom w:val="nil"/>
              <w:right w:val="nil"/>
            </w:tcBorders>
          </w:tcPr>
          <w:p w14:paraId="7855DADD" w14:textId="77777777" w:rsidR="00DC23ED" w:rsidRPr="004A41E7" w:rsidRDefault="00DC23ED" w:rsidP="00DC23ED">
            <w:pPr>
              <w:pStyle w:val="TableText"/>
              <w:rPr>
                <w:sz w:val="16"/>
                <w:szCs w:val="16"/>
                <w:lang w:eastAsia="en-AU"/>
              </w:rPr>
            </w:pPr>
            <w:r w:rsidRPr="004A41E7">
              <w:rPr>
                <w:sz w:val="16"/>
                <w:szCs w:val="16"/>
                <w:lang w:eastAsia="en-AU"/>
              </w:rPr>
              <w:t>0.009730</w:t>
            </w:r>
          </w:p>
        </w:tc>
        <w:tc>
          <w:tcPr>
            <w:tcW w:w="840" w:type="dxa"/>
            <w:tcBorders>
              <w:top w:val="nil"/>
              <w:left w:val="nil"/>
              <w:bottom w:val="nil"/>
              <w:right w:val="nil"/>
            </w:tcBorders>
          </w:tcPr>
          <w:p w14:paraId="10BA3E95" w14:textId="77777777" w:rsidR="00DC23ED" w:rsidRPr="004A41E7" w:rsidRDefault="00DC23ED" w:rsidP="00DC23ED">
            <w:pPr>
              <w:pStyle w:val="TableText"/>
              <w:rPr>
                <w:sz w:val="16"/>
                <w:szCs w:val="16"/>
                <w:lang w:eastAsia="en-AU"/>
              </w:rPr>
            </w:pPr>
            <w:r w:rsidRPr="004A41E7">
              <w:rPr>
                <w:sz w:val="16"/>
                <w:szCs w:val="16"/>
                <w:lang w:eastAsia="en-AU"/>
              </w:rPr>
              <w:t>0.006828</w:t>
            </w:r>
          </w:p>
        </w:tc>
        <w:tc>
          <w:tcPr>
            <w:tcW w:w="882" w:type="dxa"/>
            <w:tcBorders>
              <w:top w:val="nil"/>
              <w:left w:val="nil"/>
              <w:bottom w:val="nil"/>
              <w:right w:val="nil"/>
            </w:tcBorders>
          </w:tcPr>
          <w:p w14:paraId="53FF9BFD" w14:textId="77777777" w:rsidR="00DC23ED" w:rsidRPr="004A41E7" w:rsidRDefault="00DC23ED" w:rsidP="00DC23ED">
            <w:pPr>
              <w:pStyle w:val="TableText"/>
              <w:rPr>
                <w:sz w:val="16"/>
                <w:szCs w:val="16"/>
                <w:lang w:eastAsia="en-AU"/>
              </w:rPr>
            </w:pPr>
            <w:r w:rsidRPr="004A41E7">
              <w:rPr>
                <w:sz w:val="16"/>
                <w:szCs w:val="16"/>
                <w:lang w:eastAsia="en-AU"/>
              </w:rPr>
              <w:t>0.006848</w:t>
            </w:r>
          </w:p>
        </w:tc>
        <w:tc>
          <w:tcPr>
            <w:tcW w:w="938" w:type="dxa"/>
            <w:tcBorders>
              <w:top w:val="nil"/>
              <w:left w:val="nil"/>
              <w:bottom w:val="nil"/>
              <w:right w:val="nil"/>
            </w:tcBorders>
          </w:tcPr>
          <w:p w14:paraId="10102C27" w14:textId="77777777" w:rsidR="00DC23ED" w:rsidRPr="004A41E7" w:rsidRDefault="00DC23ED" w:rsidP="00DC23ED">
            <w:pPr>
              <w:pStyle w:val="TableText"/>
              <w:rPr>
                <w:sz w:val="16"/>
                <w:szCs w:val="16"/>
                <w:lang w:eastAsia="en-AU"/>
              </w:rPr>
            </w:pPr>
            <w:r w:rsidRPr="004A41E7">
              <w:rPr>
                <w:sz w:val="16"/>
                <w:szCs w:val="16"/>
                <w:lang w:eastAsia="en-AU"/>
              </w:rPr>
              <w:t>0.006869</w:t>
            </w:r>
          </w:p>
        </w:tc>
        <w:tc>
          <w:tcPr>
            <w:tcW w:w="924" w:type="dxa"/>
            <w:tcBorders>
              <w:top w:val="nil"/>
              <w:left w:val="nil"/>
              <w:bottom w:val="nil"/>
              <w:right w:val="nil"/>
            </w:tcBorders>
          </w:tcPr>
          <w:p w14:paraId="577A9594"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854" w:type="dxa"/>
            <w:tcBorders>
              <w:top w:val="nil"/>
              <w:left w:val="nil"/>
              <w:bottom w:val="nil"/>
              <w:right w:val="nil"/>
            </w:tcBorders>
          </w:tcPr>
          <w:p w14:paraId="14C93E90"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907" w:type="dxa"/>
            <w:tcBorders>
              <w:top w:val="nil"/>
              <w:left w:val="nil"/>
              <w:bottom w:val="nil"/>
              <w:right w:val="nil"/>
            </w:tcBorders>
          </w:tcPr>
          <w:p w14:paraId="0771CE17"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912" w:type="dxa"/>
            <w:tcBorders>
              <w:top w:val="nil"/>
              <w:left w:val="nil"/>
              <w:bottom w:val="nil"/>
              <w:right w:val="nil"/>
            </w:tcBorders>
          </w:tcPr>
          <w:p w14:paraId="33FC0F8A" w14:textId="77777777" w:rsidR="00DC23ED" w:rsidRPr="004A41E7" w:rsidRDefault="00DC23ED" w:rsidP="00DC23ED">
            <w:pPr>
              <w:pStyle w:val="TableText"/>
              <w:rPr>
                <w:sz w:val="16"/>
                <w:szCs w:val="16"/>
                <w:lang w:eastAsia="en-AU"/>
              </w:rPr>
            </w:pPr>
            <w:r w:rsidRPr="004A41E7">
              <w:rPr>
                <w:sz w:val="16"/>
                <w:szCs w:val="16"/>
                <w:lang w:eastAsia="en-AU"/>
              </w:rPr>
              <w:t>0.004911</w:t>
            </w:r>
          </w:p>
        </w:tc>
        <w:tc>
          <w:tcPr>
            <w:tcW w:w="924" w:type="dxa"/>
            <w:tcBorders>
              <w:top w:val="nil"/>
              <w:left w:val="nil"/>
              <w:bottom w:val="nil"/>
              <w:right w:val="nil"/>
            </w:tcBorders>
          </w:tcPr>
          <w:p w14:paraId="67ECEA09" w14:textId="77777777" w:rsidR="00DC23ED" w:rsidRPr="004A41E7" w:rsidRDefault="00DC23ED" w:rsidP="00DC23ED">
            <w:pPr>
              <w:pStyle w:val="TableText"/>
              <w:rPr>
                <w:sz w:val="16"/>
                <w:szCs w:val="16"/>
                <w:lang w:eastAsia="en-AU"/>
              </w:rPr>
            </w:pPr>
            <w:r w:rsidRPr="004A41E7">
              <w:rPr>
                <w:sz w:val="16"/>
                <w:szCs w:val="16"/>
                <w:lang w:eastAsia="en-AU"/>
              </w:rPr>
              <w:t>0.004911</w:t>
            </w:r>
          </w:p>
        </w:tc>
        <w:tc>
          <w:tcPr>
            <w:tcW w:w="868" w:type="dxa"/>
            <w:tcBorders>
              <w:top w:val="nil"/>
              <w:left w:val="nil"/>
              <w:bottom w:val="nil"/>
              <w:right w:val="nil"/>
            </w:tcBorders>
          </w:tcPr>
          <w:p w14:paraId="06DB515C" w14:textId="77777777" w:rsidR="00DC23ED" w:rsidRPr="004A41E7" w:rsidRDefault="00DC23ED" w:rsidP="00DC23ED">
            <w:pPr>
              <w:pStyle w:val="TableText"/>
              <w:rPr>
                <w:sz w:val="16"/>
                <w:szCs w:val="16"/>
                <w:lang w:eastAsia="en-AU"/>
              </w:rPr>
            </w:pPr>
            <w:r w:rsidRPr="004A41E7">
              <w:rPr>
                <w:sz w:val="16"/>
                <w:szCs w:val="16"/>
                <w:lang w:eastAsia="en-AU"/>
              </w:rPr>
              <w:t>0.004911</w:t>
            </w:r>
          </w:p>
        </w:tc>
        <w:tc>
          <w:tcPr>
            <w:tcW w:w="868" w:type="dxa"/>
            <w:tcBorders>
              <w:top w:val="nil"/>
              <w:left w:val="nil"/>
              <w:bottom w:val="nil"/>
              <w:right w:val="nil"/>
            </w:tcBorders>
          </w:tcPr>
          <w:p w14:paraId="26CCF417" w14:textId="77777777" w:rsidR="00DC23ED" w:rsidRPr="004A41E7" w:rsidRDefault="00DC23ED" w:rsidP="00DC23ED">
            <w:pPr>
              <w:pStyle w:val="TableText"/>
              <w:rPr>
                <w:sz w:val="16"/>
                <w:szCs w:val="16"/>
                <w:lang w:eastAsia="en-AU"/>
              </w:rPr>
            </w:pPr>
            <w:r w:rsidRPr="004A41E7">
              <w:rPr>
                <w:sz w:val="16"/>
                <w:szCs w:val="16"/>
                <w:lang w:eastAsia="en-AU"/>
              </w:rPr>
              <w:t>0.004237</w:t>
            </w:r>
          </w:p>
        </w:tc>
      </w:tr>
      <w:tr w:rsidR="00DC23ED" w:rsidRPr="004A41E7" w14:paraId="64418D6B" w14:textId="77777777">
        <w:trPr>
          <w:trHeight w:val="219"/>
        </w:trPr>
        <w:tc>
          <w:tcPr>
            <w:tcW w:w="1092" w:type="dxa"/>
            <w:tcBorders>
              <w:top w:val="nil"/>
              <w:left w:val="nil"/>
              <w:bottom w:val="nil"/>
              <w:right w:val="nil"/>
            </w:tcBorders>
          </w:tcPr>
          <w:p w14:paraId="2B694197"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54" w:type="dxa"/>
            <w:tcBorders>
              <w:top w:val="nil"/>
              <w:left w:val="nil"/>
              <w:bottom w:val="nil"/>
              <w:right w:val="nil"/>
            </w:tcBorders>
          </w:tcPr>
          <w:p w14:paraId="000618AC" w14:textId="77777777" w:rsidR="00DC23ED" w:rsidRPr="004A41E7" w:rsidRDefault="00DC23ED" w:rsidP="00DC23ED">
            <w:pPr>
              <w:pStyle w:val="TableText"/>
              <w:rPr>
                <w:sz w:val="16"/>
                <w:szCs w:val="16"/>
                <w:lang w:eastAsia="en-AU"/>
              </w:rPr>
            </w:pPr>
            <w:r w:rsidRPr="004A41E7">
              <w:rPr>
                <w:sz w:val="16"/>
                <w:szCs w:val="16"/>
                <w:lang w:eastAsia="en-AU"/>
              </w:rPr>
              <w:t>0.158357</w:t>
            </w:r>
          </w:p>
        </w:tc>
        <w:tc>
          <w:tcPr>
            <w:tcW w:w="854" w:type="dxa"/>
            <w:tcBorders>
              <w:top w:val="nil"/>
              <w:left w:val="nil"/>
              <w:bottom w:val="nil"/>
              <w:right w:val="nil"/>
            </w:tcBorders>
          </w:tcPr>
          <w:p w14:paraId="04ED37A9" w14:textId="77777777" w:rsidR="00DC23ED" w:rsidRPr="004A41E7" w:rsidRDefault="00DC23ED" w:rsidP="00DC23ED">
            <w:pPr>
              <w:pStyle w:val="TableText"/>
              <w:rPr>
                <w:sz w:val="16"/>
                <w:szCs w:val="16"/>
                <w:lang w:eastAsia="en-AU"/>
              </w:rPr>
            </w:pPr>
            <w:r w:rsidRPr="004A41E7">
              <w:rPr>
                <w:sz w:val="16"/>
                <w:szCs w:val="16"/>
                <w:lang w:eastAsia="en-AU"/>
              </w:rPr>
              <w:t>0.158386</w:t>
            </w:r>
          </w:p>
        </w:tc>
        <w:tc>
          <w:tcPr>
            <w:tcW w:w="840" w:type="dxa"/>
            <w:tcBorders>
              <w:top w:val="nil"/>
              <w:left w:val="nil"/>
              <w:bottom w:val="nil"/>
              <w:right w:val="nil"/>
            </w:tcBorders>
          </w:tcPr>
          <w:p w14:paraId="1B7CF237" w14:textId="77777777" w:rsidR="00DC23ED" w:rsidRPr="004A41E7" w:rsidRDefault="00DC23ED" w:rsidP="00DC23ED">
            <w:pPr>
              <w:pStyle w:val="TableText"/>
              <w:rPr>
                <w:sz w:val="16"/>
                <w:szCs w:val="16"/>
                <w:lang w:eastAsia="en-AU"/>
              </w:rPr>
            </w:pPr>
            <w:r w:rsidRPr="004A41E7">
              <w:rPr>
                <w:sz w:val="16"/>
                <w:szCs w:val="16"/>
                <w:lang w:eastAsia="en-AU"/>
              </w:rPr>
              <w:t>0.158425</w:t>
            </w:r>
          </w:p>
        </w:tc>
        <w:tc>
          <w:tcPr>
            <w:tcW w:w="868" w:type="dxa"/>
            <w:tcBorders>
              <w:top w:val="nil"/>
              <w:left w:val="nil"/>
              <w:bottom w:val="nil"/>
              <w:right w:val="nil"/>
            </w:tcBorders>
          </w:tcPr>
          <w:p w14:paraId="2364E25F" w14:textId="77777777" w:rsidR="00DC23ED" w:rsidRPr="004A41E7" w:rsidRDefault="00DC23ED" w:rsidP="00DC23ED">
            <w:pPr>
              <w:pStyle w:val="TableText"/>
              <w:rPr>
                <w:sz w:val="16"/>
                <w:szCs w:val="16"/>
                <w:lang w:eastAsia="en-AU"/>
              </w:rPr>
            </w:pPr>
            <w:r w:rsidRPr="004A41E7">
              <w:rPr>
                <w:sz w:val="16"/>
                <w:szCs w:val="16"/>
                <w:lang w:eastAsia="en-AU"/>
              </w:rPr>
              <w:t>0.157365</w:t>
            </w:r>
          </w:p>
        </w:tc>
        <w:tc>
          <w:tcPr>
            <w:tcW w:w="840" w:type="dxa"/>
            <w:tcBorders>
              <w:top w:val="nil"/>
              <w:left w:val="nil"/>
              <w:bottom w:val="nil"/>
              <w:right w:val="nil"/>
            </w:tcBorders>
          </w:tcPr>
          <w:p w14:paraId="704D1539" w14:textId="77777777" w:rsidR="00DC23ED" w:rsidRPr="004A41E7" w:rsidRDefault="00DC23ED" w:rsidP="00DC23ED">
            <w:pPr>
              <w:pStyle w:val="TableText"/>
              <w:rPr>
                <w:sz w:val="16"/>
                <w:szCs w:val="16"/>
                <w:lang w:eastAsia="en-AU"/>
              </w:rPr>
            </w:pPr>
            <w:r w:rsidRPr="004A41E7">
              <w:rPr>
                <w:sz w:val="16"/>
                <w:szCs w:val="16"/>
                <w:lang w:eastAsia="en-AU"/>
              </w:rPr>
              <w:t>0.157407</w:t>
            </w:r>
          </w:p>
        </w:tc>
        <w:tc>
          <w:tcPr>
            <w:tcW w:w="853" w:type="dxa"/>
            <w:tcBorders>
              <w:top w:val="nil"/>
              <w:left w:val="nil"/>
              <w:bottom w:val="nil"/>
              <w:right w:val="nil"/>
            </w:tcBorders>
          </w:tcPr>
          <w:p w14:paraId="58342D2F" w14:textId="77777777" w:rsidR="00DC23ED" w:rsidRPr="004A41E7" w:rsidRDefault="00DC23ED" w:rsidP="00DC23ED">
            <w:pPr>
              <w:pStyle w:val="TableText"/>
              <w:rPr>
                <w:sz w:val="16"/>
                <w:szCs w:val="16"/>
                <w:lang w:eastAsia="en-AU"/>
              </w:rPr>
            </w:pPr>
            <w:r w:rsidRPr="004A41E7">
              <w:rPr>
                <w:sz w:val="16"/>
                <w:szCs w:val="16"/>
                <w:lang w:eastAsia="en-AU"/>
              </w:rPr>
              <w:t>0.010791</w:t>
            </w:r>
          </w:p>
        </w:tc>
        <w:tc>
          <w:tcPr>
            <w:tcW w:w="840" w:type="dxa"/>
            <w:tcBorders>
              <w:top w:val="nil"/>
              <w:left w:val="nil"/>
              <w:bottom w:val="nil"/>
              <w:right w:val="nil"/>
            </w:tcBorders>
          </w:tcPr>
          <w:p w14:paraId="64B6391E" w14:textId="77777777" w:rsidR="00DC23ED" w:rsidRPr="004A41E7" w:rsidRDefault="00DC23ED" w:rsidP="00DC23ED">
            <w:pPr>
              <w:pStyle w:val="TableText"/>
              <w:rPr>
                <w:sz w:val="16"/>
                <w:szCs w:val="16"/>
                <w:lang w:eastAsia="en-AU"/>
              </w:rPr>
            </w:pPr>
            <w:r w:rsidRPr="004A41E7">
              <w:rPr>
                <w:sz w:val="16"/>
                <w:szCs w:val="16"/>
                <w:lang w:eastAsia="en-AU"/>
              </w:rPr>
              <w:t>0.007772</w:t>
            </w:r>
          </w:p>
        </w:tc>
        <w:tc>
          <w:tcPr>
            <w:tcW w:w="882" w:type="dxa"/>
            <w:tcBorders>
              <w:top w:val="nil"/>
              <w:left w:val="nil"/>
              <w:bottom w:val="nil"/>
              <w:right w:val="nil"/>
            </w:tcBorders>
          </w:tcPr>
          <w:p w14:paraId="3DBA13F5" w14:textId="77777777" w:rsidR="00DC23ED" w:rsidRPr="004A41E7" w:rsidRDefault="00DC23ED" w:rsidP="00DC23ED">
            <w:pPr>
              <w:pStyle w:val="TableText"/>
              <w:rPr>
                <w:sz w:val="16"/>
                <w:szCs w:val="16"/>
                <w:lang w:eastAsia="en-AU"/>
              </w:rPr>
            </w:pPr>
            <w:r w:rsidRPr="004A41E7">
              <w:rPr>
                <w:sz w:val="16"/>
                <w:szCs w:val="16"/>
                <w:lang w:eastAsia="en-AU"/>
              </w:rPr>
              <w:t>0.007797</w:t>
            </w:r>
          </w:p>
        </w:tc>
        <w:tc>
          <w:tcPr>
            <w:tcW w:w="938" w:type="dxa"/>
            <w:tcBorders>
              <w:top w:val="nil"/>
              <w:left w:val="nil"/>
              <w:bottom w:val="nil"/>
              <w:right w:val="nil"/>
            </w:tcBorders>
          </w:tcPr>
          <w:p w14:paraId="269C729A" w14:textId="77777777" w:rsidR="00DC23ED" w:rsidRPr="004A41E7" w:rsidRDefault="00DC23ED" w:rsidP="00DC23ED">
            <w:pPr>
              <w:pStyle w:val="TableText"/>
              <w:rPr>
                <w:sz w:val="16"/>
                <w:szCs w:val="16"/>
                <w:lang w:eastAsia="en-AU"/>
              </w:rPr>
            </w:pPr>
            <w:r w:rsidRPr="004A41E7">
              <w:rPr>
                <w:sz w:val="16"/>
                <w:szCs w:val="16"/>
                <w:lang w:eastAsia="en-AU"/>
              </w:rPr>
              <w:t>0.007824</w:t>
            </w:r>
          </w:p>
        </w:tc>
        <w:tc>
          <w:tcPr>
            <w:tcW w:w="924" w:type="dxa"/>
            <w:tcBorders>
              <w:top w:val="nil"/>
              <w:left w:val="nil"/>
              <w:bottom w:val="nil"/>
              <w:right w:val="nil"/>
            </w:tcBorders>
          </w:tcPr>
          <w:p w14:paraId="5AE53431" w14:textId="77777777" w:rsidR="00DC23ED" w:rsidRPr="004A41E7" w:rsidRDefault="00DC23ED" w:rsidP="00DC23ED">
            <w:pPr>
              <w:pStyle w:val="TableText"/>
              <w:rPr>
                <w:sz w:val="16"/>
                <w:szCs w:val="16"/>
                <w:lang w:eastAsia="en-AU"/>
              </w:rPr>
            </w:pPr>
            <w:r w:rsidRPr="004A41E7">
              <w:rPr>
                <w:sz w:val="16"/>
                <w:szCs w:val="16"/>
                <w:lang w:eastAsia="en-AU"/>
              </w:rPr>
              <w:t>0.006186</w:t>
            </w:r>
          </w:p>
        </w:tc>
        <w:tc>
          <w:tcPr>
            <w:tcW w:w="854" w:type="dxa"/>
            <w:tcBorders>
              <w:top w:val="nil"/>
              <w:left w:val="nil"/>
              <w:bottom w:val="nil"/>
              <w:right w:val="nil"/>
            </w:tcBorders>
          </w:tcPr>
          <w:p w14:paraId="26102920" w14:textId="77777777" w:rsidR="00DC23ED" w:rsidRPr="004A41E7" w:rsidRDefault="00DC23ED" w:rsidP="00DC23ED">
            <w:pPr>
              <w:pStyle w:val="TableText"/>
              <w:rPr>
                <w:sz w:val="16"/>
                <w:szCs w:val="16"/>
                <w:lang w:eastAsia="en-AU"/>
              </w:rPr>
            </w:pPr>
            <w:r w:rsidRPr="004A41E7">
              <w:rPr>
                <w:sz w:val="16"/>
                <w:szCs w:val="16"/>
                <w:lang w:eastAsia="en-AU"/>
              </w:rPr>
              <w:t>0.006186</w:t>
            </w:r>
          </w:p>
        </w:tc>
        <w:tc>
          <w:tcPr>
            <w:tcW w:w="907" w:type="dxa"/>
            <w:tcBorders>
              <w:top w:val="nil"/>
              <w:left w:val="nil"/>
              <w:bottom w:val="nil"/>
              <w:right w:val="nil"/>
            </w:tcBorders>
          </w:tcPr>
          <w:p w14:paraId="550664A0" w14:textId="77777777" w:rsidR="00DC23ED" w:rsidRPr="004A41E7" w:rsidRDefault="00DC23ED" w:rsidP="00DC23ED">
            <w:pPr>
              <w:pStyle w:val="TableText"/>
              <w:rPr>
                <w:sz w:val="16"/>
                <w:szCs w:val="16"/>
                <w:lang w:eastAsia="en-AU"/>
              </w:rPr>
            </w:pPr>
            <w:r w:rsidRPr="004A41E7">
              <w:rPr>
                <w:sz w:val="16"/>
                <w:szCs w:val="16"/>
                <w:lang w:eastAsia="en-AU"/>
              </w:rPr>
              <w:t>0.006186</w:t>
            </w:r>
          </w:p>
        </w:tc>
        <w:tc>
          <w:tcPr>
            <w:tcW w:w="912" w:type="dxa"/>
            <w:tcBorders>
              <w:top w:val="nil"/>
              <w:left w:val="nil"/>
              <w:bottom w:val="nil"/>
              <w:right w:val="nil"/>
            </w:tcBorders>
          </w:tcPr>
          <w:p w14:paraId="714F2A36" w14:textId="77777777" w:rsidR="00DC23ED" w:rsidRPr="004A41E7" w:rsidRDefault="00DC23ED" w:rsidP="00DC23ED">
            <w:pPr>
              <w:pStyle w:val="TableText"/>
              <w:rPr>
                <w:sz w:val="16"/>
                <w:szCs w:val="16"/>
                <w:lang w:eastAsia="en-AU"/>
              </w:rPr>
            </w:pPr>
            <w:r w:rsidRPr="004A41E7">
              <w:rPr>
                <w:sz w:val="16"/>
                <w:szCs w:val="16"/>
                <w:lang w:eastAsia="en-AU"/>
              </w:rPr>
              <w:t>0.005666</w:t>
            </w:r>
          </w:p>
        </w:tc>
        <w:tc>
          <w:tcPr>
            <w:tcW w:w="924" w:type="dxa"/>
            <w:tcBorders>
              <w:top w:val="nil"/>
              <w:left w:val="nil"/>
              <w:bottom w:val="nil"/>
              <w:right w:val="nil"/>
            </w:tcBorders>
          </w:tcPr>
          <w:p w14:paraId="05133C87" w14:textId="77777777" w:rsidR="00DC23ED" w:rsidRPr="004A41E7" w:rsidRDefault="00DC23ED" w:rsidP="00DC23ED">
            <w:pPr>
              <w:pStyle w:val="TableText"/>
              <w:rPr>
                <w:sz w:val="16"/>
                <w:szCs w:val="16"/>
                <w:lang w:eastAsia="en-AU"/>
              </w:rPr>
            </w:pPr>
            <w:r w:rsidRPr="004A41E7">
              <w:rPr>
                <w:sz w:val="16"/>
                <w:szCs w:val="16"/>
                <w:lang w:eastAsia="en-AU"/>
              </w:rPr>
              <w:t>0.005666</w:t>
            </w:r>
          </w:p>
        </w:tc>
        <w:tc>
          <w:tcPr>
            <w:tcW w:w="868" w:type="dxa"/>
            <w:tcBorders>
              <w:top w:val="nil"/>
              <w:left w:val="nil"/>
              <w:bottom w:val="nil"/>
              <w:right w:val="nil"/>
            </w:tcBorders>
          </w:tcPr>
          <w:p w14:paraId="4E05B187" w14:textId="77777777" w:rsidR="00DC23ED" w:rsidRPr="004A41E7" w:rsidRDefault="00DC23ED" w:rsidP="00DC23ED">
            <w:pPr>
              <w:pStyle w:val="TableText"/>
              <w:rPr>
                <w:sz w:val="16"/>
                <w:szCs w:val="16"/>
                <w:lang w:eastAsia="en-AU"/>
              </w:rPr>
            </w:pPr>
            <w:r w:rsidRPr="004A41E7">
              <w:rPr>
                <w:sz w:val="16"/>
                <w:szCs w:val="16"/>
                <w:lang w:eastAsia="en-AU"/>
              </w:rPr>
              <w:t>0.005666</w:t>
            </w:r>
          </w:p>
        </w:tc>
        <w:tc>
          <w:tcPr>
            <w:tcW w:w="868" w:type="dxa"/>
            <w:tcBorders>
              <w:top w:val="nil"/>
              <w:left w:val="nil"/>
              <w:bottom w:val="nil"/>
              <w:right w:val="nil"/>
            </w:tcBorders>
          </w:tcPr>
          <w:p w14:paraId="4B786182" w14:textId="77777777" w:rsidR="00DC23ED" w:rsidRPr="004A41E7" w:rsidRDefault="00DC23ED" w:rsidP="00DC23ED">
            <w:pPr>
              <w:pStyle w:val="TableText"/>
              <w:rPr>
                <w:sz w:val="16"/>
                <w:szCs w:val="16"/>
                <w:lang w:eastAsia="en-AU"/>
              </w:rPr>
            </w:pPr>
            <w:r w:rsidRPr="004A41E7">
              <w:rPr>
                <w:sz w:val="16"/>
                <w:szCs w:val="16"/>
                <w:lang w:eastAsia="en-AU"/>
              </w:rPr>
              <w:t>0.004893</w:t>
            </w:r>
          </w:p>
        </w:tc>
      </w:tr>
      <w:tr w:rsidR="00DC23ED" w:rsidRPr="004A41E7" w14:paraId="637DAC4B" w14:textId="77777777">
        <w:trPr>
          <w:trHeight w:val="219"/>
        </w:trPr>
        <w:tc>
          <w:tcPr>
            <w:tcW w:w="1092" w:type="dxa"/>
            <w:tcBorders>
              <w:top w:val="nil"/>
              <w:left w:val="nil"/>
              <w:bottom w:val="nil"/>
              <w:right w:val="nil"/>
            </w:tcBorders>
          </w:tcPr>
          <w:p w14:paraId="41DB2FDE"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54" w:type="dxa"/>
            <w:tcBorders>
              <w:top w:val="nil"/>
              <w:left w:val="nil"/>
              <w:bottom w:val="nil"/>
              <w:right w:val="nil"/>
            </w:tcBorders>
          </w:tcPr>
          <w:p w14:paraId="10C82401" w14:textId="77777777" w:rsidR="00DC23ED" w:rsidRPr="004A41E7" w:rsidRDefault="00DC23ED" w:rsidP="00DC23ED">
            <w:pPr>
              <w:pStyle w:val="TableText"/>
              <w:rPr>
                <w:sz w:val="16"/>
                <w:szCs w:val="16"/>
                <w:lang w:eastAsia="en-AU"/>
              </w:rPr>
            </w:pPr>
            <w:r w:rsidRPr="004A41E7">
              <w:rPr>
                <w:sz w:val="16"/>
                <w:szCs w:val="16"/>
                <w:lang w:eastAsia="en-AU"/>
              </w:rPr>
              <w:t>0.161171</w:t>
            </w:r>
          </w:p>
        </w:tc>
        <w:tc>
          <w:tcPr>
            <w:tcW w:w="854" w:type="dxa"/>
            <w:tcBorders>
              <w:top w:val="nil"/>
              <w:left w:val="nil"/>
              <w:bottom w:val="nil"/>
              <w:right w:val="nil"/>
            </w:tcBorders>
          </w:tcPr>
          <w:p w14:paraId="6919F15C" w14:textId="77777777" w:rsidR="00DC23ED" w:rsidRPr="004A41E7" w:rsidRDefault="00DC23ED" w:rsidP="00DC23ED">
            <w:pPr>
              <w:pStyle w:val="TableText"/>
              <w:rPr>
                <w:sz w:val="16"/>
                <w:szCs w:val="16"/>
                <w:lang w:eastAsia="en-AU"/>
              </w:rPr>
            </w:pPr>
            <w:r w:rsidRPr="004A41E7">
              <w:rPr>
                <w:sz w:val="16"/>
                <w:szCs w:val="16"/>
                <w:lang w:eastAsia="en-AU"/>
              </w:rPr>
              <w:t>0.161207</w:t>
            </w:r>
          </w:p>
        </w:tc>
        <w:tc>
          <w:tcPr>
            <w:tcW w:w="840" w:type="dxa"/>
            <w:tcBorders>
              <w:top w:val="nil"/>
              <w:left w:val="nil"/>
              <w:bottom w:val="nil"/>
              <w:right w:val="nil"/>
            </w:tcBorders>
          </w:tcPr>
          <w:p w14:paraId="234D3CB3" w14:textId="77777777" w:rsidR="00DC23ED" w:rsidRPr="004A41E7" w:rsidRDefault="00DC23ED" w:rsidP="00DC23ED">
            <w:pPr>
              <w:pStyle w:val="TableText"/>
              <w:rPr>
                <w:sz w:val="16"/>
                <w:szCs w:val="16"/>
                <w:lang w:eastAsia="en-AU"/>
              </w:rPr>
            </w:pPr>
            <w:r w:rsidRPr="004A41E7">
              <w:rPr>
                <w:sz w:val="16"/>
                <w:szCs w:val="16"/>
                <w:lang w:eastAsia="en-AU"/>
              </w:rPr>
              <w:t>0.161256</w:t>
            </w:r>
          </w:p>
        </w:tc>
        <w:tc>
          <w:tcPr>
            <w:tcW w:w="868" w:type="dxa"/>
            <w:tcBorders>
              <w:top w:val="nil"/>
              <w:left w:val="nil"/>
              <w:bottom w:val="nil"/>
              <w:right w:val="nil"/>
            </w:tcBorders>
          </w:tcPr>
          <w:p w14:paraId="651E768B" w14:textId="77777777" w:rsidR="00DC23ED" w:rsidRPr="004A41E7" w:rsidRDefault="00DC23ED" w:rsidP="00DC23ED">
            <w:pPr>
              <w:pStyle w:val="TableText"/>
              <w:rPr>
                <w:sz w:val="16"/>
                <w:szCs w:val="16"/>
                <w:lang w:eastAsia="en-AU"/>
              </w:rPr>
            </w:pPr>
            <w:r w:rsidRPr="004A41E7">
              <w:rPr>
                <w:sz w:val="16"/>
                <w:szCs w:val="16"/>
                <w:lang w:eastAsia="en-AU"/>
              </w:rPr>
              <w:t>0.159998</w:t>
            </w:r>
          </w:p>
        </w:tc>
        <w:tc>
          <w:tcPr>
            <w:tcW w:w="840" w:type="dxa"/>
            <w:tcBorders>
              <w:top w:val="nil"/>
              <w:left w:val="nil"/>
              <w:bottom w:val="nil"/>
              <w:right w:val="nil"/>
            </w:tcBorders>
          </w:tcPr>
          <w:p w14:paraId="5CB69254" w14:textId="77777777" w:rsidR="00DC23ED" w:rsidRPr="004A41E7" w:rsidRDefault="00DC23ED" w:rsidP="00DC23ED">
            <w:pPr>
              <w:pStyle w:val="TableText"/>
              <w:rPr>
                <w:sz w:val="16"/>
                <w:szCs w:val="16"/>
                <w:lang w:eastAsia="en-AU"/>
              </w:rPr>
            </w:pPr>
            <w:r w:rsidRPr="004A41E7">
              <w:rPr>
                <w:sz w:val="16"/>
                <w:szCs w:val="16"/>
                <w:lang w:eastAsia="en-AU"/>
              </w:rPr>
              <w:t>0.160055</w:t>
            </w:r>
          </w:p>
        </w:tc>
        <w:tc>
          <w:tcPr>
            <w:tcW w:w="853" w:type="dxa"/>
            <w:tcBorders>
              <w:top w:val="nil"/>
              <w:left w:val="nil"/>
              <w:bottom w:val="nil"/>
              <w:right w:val="nil"/>
            </w:tcBorders>
          </w:tcPr>
          <w:p w14:paraId="63188691" w14:textId="77777777" w:rsidR="00DC23ED" w:rsidRPr="004A41E7" w:rsidRDefault="00DC23ED" w:rsidP="00DC23ED">
            <w:pPr>
              <w:pStyle w:val="TableText"/>
              <w:rPr>
                <w:sz w:val="16"/>
                <w:szCs w:val="16"/>
                <w:lang w:eastAsia="en-AU"/>
              </w:rPr>
            </w:pPr>
            <w:r w:rsidRPr="004A41E7">
              <w:rPr>
                <w:sz w:val="16"/>
                <w:szCs w:val="16"/>
                <w:lang w:eastAsia="en-AU"/>
              </w:rPr>
              <w:t>0.013161</w:t>
            </w:r>
          </w:p>
        </w:tc>
        <w:tc>
          <w:tcPr>
            <w:tcW w:w="840" w:type="dxa"/>
            <w:tcBorders>
              <w:top w:val="nil"/>
              <w:left w:val="nil"/>
              <w:bottom w:val="nil"/>
              <w:right w:val="nil"/>
            </w:tcBorders>
          </w:tcPr>
          <w:p w14:paraId="3EEF51A7" w14:textId="77777777" w:rsidR="00DC23ED" w:rsidRPr="004A41E7" w:rsidRDefault="00DC23ED" w:rsidP="00DC23ED">
            <w:pPr>
              <w:pStyle w:val="TableText"/>
              <w:rPr>
                <w:sz w:val="16"/>
                <w:szCs w:val="16"/>
                <w:lang w:eastAsia="en-AU"/>
              </w:rPr>
            </w:pPr>
            <w:r w:rsidRPr="004A41E7">
              <w:rPr>
                <w:sz w:val="16"/>
                <w:szCs w:val="16"/>
                <w:lang w:eastAsia="en-AU"/>
              </w:rPr>
              <w:t>0.009484</w:t>
            </w:r>
          </w:p>
        </w:tc>
        <w:tc>
          <w:tcPr>
            <w:tcW w:w="882" w:type="dxa"/>
            <w:tcBorders>
              <w:top w:val="nil"/>
              <w:left w:val="nil"/>
              <w:bottom w:val="nil"/>
              <w:right w:val="nil"/>
            </w:tcBorders>
          </w:tcPr>
          <w:p w14:paraId="7E1C397F" w14:textId="77777777" w:rsidR="00DC23ED" w:rsidRPr="004A41E7" w:rsidRDefault="00DC23ED" w:rsidP="00DC23ED">
            <w:pPr>
              <w:pStyle w:val="TableText"/>
              <w:rPr>
                <w:sz w:val="16"/>
                <w:szCs w:val="16"/>
                <w:lang w:eastAsia="en-AU"/>
              </w:rPr>
            </w:pPr>
            <w:r w:rsidRPr="004A41E7">
              <w:rPr>
                <w:sz w:val="16"/>
                <w:szCs w:val="16"/>
                <w:lang w:eastAsia="en-AU"/>
              </w:rPr>
              <w:t>0.009519</w:t>
            </w:r>
          </w:p>
        </w:tc>
        <w:tc>
          <w:tcPr>
            <w:tcW w:w="938" w:type="dxa"/>
            <w:tcBorders>
              <w:top w:val="nil"/>
              <w:left w:val="nil"/>
              <w:bottom w:val="nil"/>
              <w:right w:val="nil"/>
            </w:tcBorders>
          </w:tcPr>
          <w:p w14:paraId="1BD6C86E" w14:textId="77777777" w:rsidR="00DC23ED" w:rsidRPr="004A41E7" w:rsidRDefault="00DC23ED" w:rsidP="00DC23ED">
            <w:pPr>
              <w:pStyle w:val="TableText"/>
              <w:rPr>
                <w:sz w:val="16"/>
                <w:szCs w:val="16"/>
                <w:lang w:eastAsia="en-AU"/>
              </w:rPr>
            </w:pPr>
            <w:r w:rsidRPr="004A41E7">
              <w:rPr>
                <w:sz w:val="16"/>
                <w:szCs w:val="16"/>
                <w:lang w:eastAsia="en-AU"/>
              </w:rPr>
              <w:t>0.009555</w:t>
            </w:r>
          </w:p>
        </w:tc>
        <w:tc>
          <w:tcPr>
            <w:tcW w:w="924" w:type="dxa"/>
            <w:tcBorders>
              <w:top w:val="nil"/>
              <w:left w:val="nil"/>
              <w:bottom w:val="nil"/>
              <w:right w:val="nil"/>
            </w:tcBorders>
          </w:tcPr>
          <w:p w14:paraId="19D3F137" w14:textId="77777777" w:rsidR="00DC23ED" w:rsidRPr="004A41E7" w:rsidRDefault="00DC23ED" w:rsidP="00DC23ED">
            <w:pPr>
              <w:pStyle w:val="TableText"/>
              <w:rPr>
                <w:sz w:val="16"/>
                <w:szCs w:val="16"/>
                <w:lang w:eastAsia="en-AU"/>
              </w:rPr>
            </w:pPr>
            <w:r w:rsidRPr="004A41E7">
              <w:rPr>
                <w:sz w:val="16"/>
                <w:szCs w:val="16"/>
                <w:lang w:eastAsia="en-AU"/>
              </w:rPr>
              <w:t>0.007555</w:t>
            </w:r>
          </w:p>
        </w:tc>
        <w:tc>
          <w:tcPr>
            <w:tcW w:w="854" w:type="dxa"/>
            <w:tcBorders>
              <w:top w:val="nil"/>
              <w:left w:val="nil"/>
              <w:bottom w:val="nil"/>
              <w:right w:val="nil"/>
            </w:tcBorders>
          </w:tcPr>
          <w:p w14:paraId="72D988DE" w14:textId="77777777" w:rsidR="00DC23ED" w:rsidRPr="004A41E7" w:rsidRDefault="00DC23ED" w:rsidP="00DC23ED">
            <w:pPr>
              <w:pStyle w:val="TableText"/>
              <w:rPr>
                <w:sz w:val="16"/>
                <w:szCs w:val="16"/>
                <w:lang w:eastAsia="en-AU"/>
              </w:rPr>
            </w:pPr>
            <w:r w:rsidRPr="004A41E7">
              <w:rPr>
                <w:sz w:val="16"/>
                <w:szCs w:val="16"/>
                <w:lang w:eastAsia="en-AU"/>
              </w:rPr>
              <w:t>0.007555</w:t>
            </w:r>
          </w:p>
        </w:tc>
        <w:tc>
          <w:tcPr>
            <w:tcW w:w="907" w:type="dxa"/>
            <w:tcBorders>
              <w:top w:val="nil"/>
              <w:left w:val="nil"/>
              <w:bottom w:val="nil"/>
              <w:right w:val="nil"/>
            </w:tcBorders>
          </w:tcPr>
          <w:p w14:paraId="1E64AE34" w14:textId="77777777" w:rsidR="00DC23ED" w:rsidRPr="004A41E7" w:rsidRDefault="00DC23ED" w:rsidP="00DC23ED">
            <w:pPr>
              <w:pStyle w:val="TableText"/>
              <w:rPr>
                <w:sz w:val="16"/>
                <w:szCs w:val="16"/>
                <w:lang w:eastAsia="en-AU"/>
              </w:rPr>
            </w:pPr>
            <w:r w:rsidRPr="004A41E7">
              <w:rPr>
                <w:sz w:val="16"/>
                <w:szCs w:val="16"/>
                <w:lang w:eastAsia="en-AU"/>
              </w:rPr>
              <w:t>0.007555</w:t>
            </w:r>
          </w:p>
        </w:tc>
        <w:tc>
          <w:tcPr>
            <w:tcW w:w="912" w:type="dxa"/>
            <w:tcBorders>
              <w:top w:val="nil"/>
              <w:left w:val="nil"/>
              <w:bottom w:val="nil"/>
              <w:right w:val="nil"/>
            </w:tcBorders>
          </w:tcPr>
          <w:p w14:paraId="177BB69E" w14:textId="77777777" w:rsidR="00DC23ED" w:rsidRPr="004A41E7" w:rsidRDefault="00DC23ED" w:rsidP="00DC23ED">
            <w:pPr>
              <w:pStyle w:val="TableText"/>
              <w:rPr>
                <w:sz w:val="16"/>
                <w:szCs w:val="16"/>
                <w:lang w:eastAsia="en-AU"/>
              </w:rPr>
            </w:pPr>
            <w:r w:rsidRPr="004A41E7">
              <w:rPr>
                <w:sz w:val="16"/>
                <w:szCs w:val="16"/>
                <w:lang w:eastAsia="en-AU"/>
              </w:rPr>
              <w:t>0.006916</w:t>
            </w:r>
          </w:p>
        </w:tc>
        <w:tc>
          <w:tcPr>
            <w:tcW w:w="924" w:type="dxa"/>
            <w:tcBorders>
              <w:top w:val="nil"/>
              <w:left w:val="nil"/>
              <w:bottom w:val="nil"/>
              <w:right w:val="nil"/>
            </w:tcBorders>
          </w:tcPr>
          <w:p w14:paraId="001987F2" w14:textId="77777777" w:rsidR="00DC23ED" w:rsidRPr="004A41E7" w:rsidRDefault="00DC23ED" w:rsidP="00DC23ED">
            <w:pPr>
              <w:pStyle w:val="TableText"/>
              <w:rPr>
                <w:sz w:val="16"/>
                <w:szCs w:val="16"/>
                <w:lang w:eastAsia="en-AU"/>
              </w:rPr>
            </w:pPr>
            <w:r w:rsidRPr="004A41E7">
              <w:rPr>
                <w:sz w:val="16"/>
                <w:szCs w:val="16"/>
                <w:lang w:eastAsia="en-AU"/>
              </w:rPr>
              <w:t>0.006916</w:t>
            </w:r>
          </w:p>
        </w:tc>
        <w:tc>
          <w:tcPr>
            <w:tcW w:w="868" w:type="dxa"/>
            <w:tcBorders>
              <w:top w:val="nil"/>
              <w:left w:val="nil"/>
              <w:bottom w:val="nil"/>
              <w:right w:val="nil"/>
            </w:tcBorders>
          </w:tcPr>
          <w:p w14:paraId="6E80F965" w14:textId="77777777" w:rsidR="00DC23ED" w:rsidRPr="004A41E7" w:rsidRDefault="00DC23ED" w:rsidP="00DC23ED">
            <w:pPr>
              <w:pStyle w:val="TableText"/>
              <w:rPr>
                <w:sz w:val="16"/>
                <w:szCs w:val="16"/>
                <w:lang w:eastAsia="en-AU"/>
              </w:rPr>
            </w:pPr>
            <w:r w:rsidRPr="004A41E7">
              <w:rPr>
                <w:sz w:val="16"/>
                <w:szCs w:val="16"/>
                <w:lang w:eastAsia="en-AU"/>
              </w:rPr>
              <w:t>0.006916</w:t>
            </w:r>
          </w:p>
        </w:tc>
        <w:tc>
          <w:tcPr>
            <w:tcW w:w="868" w:type="dxa"/>
            <w:tcBorders>
              <w:top w:val="nil"/>
              <w:left w:val="nil"/>
              <w:bottom w:val="nil"/>
              <w:right w:val="nil"/>
            </w:tcBorders>
          </w:tcPr>
          <w:p w14:paraId="64EC9785" w14:textId="77777777" w:rsidR="00DC23ED" w:rsidRPr="004A41E7" w:rsidRDefault="00DC23ED" w:rsidP="00DC23ED">
            <w:pPr>
              <w:pStyle w:val="TableText"/>
              <w:rPr>
                <w:sz w:val="16"/>
                <w:szCs w:val="16"/>
                <w:lang w:eastAsia="en-AU"/>
              </w:rPr>
            </w:pPr>
            <w:r w:rsidRPr="004A41E7">
              <w:rPr>
                <w:sz w:val="16"/>
                <w:szCs w:val="16"/>
                <w:lang w:eastAsia="en-AU"/>
              </w:rPr>
              <w:t>0.005962</w:t>
            </w:r>
          </w:p>
        </w:tc>
      </w:tr>
      <w:tr w:rsidR="00DC23ED" w:rsidRPr="004A41E7" w14:paraId="7059B3FF" w14:textId="77777777">
        <w:trPr>
          <w:trHeight w:val="219"/>
        </w:trPr>
        <w:tc>
          <w:tcPr>
            <w:tcW w:w="1092" w:type="dxa"/>
            <w:tcBorders>
              <w:top w:val="nil"/>
              <w:left w:val="nil"/>
              <w:bottom w:val="nil"/>
              <w:right w:val="nil"/>
            </w:tcBorders>
          </w:tcPr>
          <w:p w14:paraId="6747B76C"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54" w:type="dxa"/>
            <w:tcBorders>
              <w:top w:val="nil"/>
              <w:left w:val="nil"/>
              <w:bottom w:val="nil"/>
              <w:right w:val="nil"/>
            </w:tcBorders>
          </w:tcPr>
          <w:p w14:paraId="4554A5F1" w14:textId="77777777" w:rsidR="00DC23ED" w:rsidRPr="004A41E7" w:rsidRDefault="00DC23ED" w:rsidP="00DC23ED">
            <w:pPr>
              <w:pStyle w:val="TableText"/>
              <w:rPr>
                <w:sz w:val="16"/>
                <w:szCs w:val="16"/>
                <w:lang w:eastAsia="en-AU"/>
              </w:rPr>
            </w:pPr>
            <w:r w:rsidRPr="004A41E7">
              <w:rPr>
                <w:sz w:val="16"/>
                <w:szCs w:val="16"/>
                <w:lang w:eastAsia="en-AU"/>
              </w:rPr>
              <w:t>0.163334</w:t>
            </w:r>
          </w:p>
        </w:tc>
        <w:tc>
          <w:tcPr>
            <w:tcW w:w="854" w:type="dxa"/>
            <w:tcBorders>
              <w:top w:val="nil"/>
              <w:left w:val="nil"/>
              <w:bottom w:val="nil"/>
              <w:right w:val="nil"/>
            </w:tcBorders>
          </w:tcPr>
          <w:p w14:paraId="5B6EE41E" w14:textId="77777777" w:rsidR="00DC23ED" w:rsidRPr="004A41E7" w:rsidRDefault="00DC23ED" w:rsidP="00DC23ED">
            <w:pPr>
              <w:pStyle w:val="TableText"/>
              <w:rPr>
                <w:sz w:val="16"/>
                <w:szCs w:val="16"/>
                <w:lang w:eastAsia="en-AU"/>
              </w:rPr>
            </w:pPr>
            <w:r w:rsidRPr="004A41E7">
              <w:rPr>
                <w:sz w:val="16"/>
                <w:szCs w:val="16"/>
                <w:lang w:eastAsia="en-AU"/>
              </w:rPr>
              <w:t>0.163374</w:t>
            </w:r>
          </w:p>
        </w:tc>
        <w:tc>
          <w:tcPr>
            <w:tcW w:w="840" w:type="dxa"/>
            <w:tcBorders>
              <w:top w:val="nil"/>
              <w:left w:val="nil"/>
              <w:bottom w:val="nil"/>
              <w:right w:val="nil"/>
            </w:tcBorders>
          </w:tcPr>
          <w:p w14:paraId="48323D5F" w14:textId="77777777" w:rsidR="00DC23ED" w:rsidRPr="004A41E7" w:rsidRDefault="00DC23ED" w:rsidP="00DC23ED">
            <w:pPr>
              <w:pStyle w:val="TableText"/>
              <w:rPr>
                <w:sz w:val="16"/>
                <w:szCs w:val="16"/>
                <w:lang w:eastAsia="en-AU"/>
              </w:rPr>
            </w:pPr>
            <w:r w:rsidRPr="004A41E7">
              <w:rPr>
                <w:sz w:val="16"/>
                <w:szCs w:val="16"/>
                <w:lang w:eastAsia="en-AU"/>
              </w:rPr>
              <w:t>0.163429</w:t>
            </w:r>
          </w:p>
        </w:tc>
        <w:tc>
          <w:tcPr>
            <w:tcW w:w="868" w:type="dxa"/>
            <w:tcBorders>
              <w:top w:val="nil"/>
              <w:left w:val="nil"/>
              <w:bottom w:val="nil"/>
              <w:right w:val="nil"/>
            </w:tcBorders>
          </w:tcPr>
          <w:p w14:paraId="4A69439F" w14:textId="77777777" w:rsidR="00DC23ED" w:rsidRPr="004A41E7" w:rsidRDefault="00DC23ED" w:rsidP="00DC23ED">
            <w:pPr>
              <w:pStyle w:val="TableText"/>
              <w:rPr>
                <w:sz w:val="16"/>
                <w:szCs w:val="16"/>
                <w:lang w:eastAsia="en-AU"/>
              </w:rPr>
            </w:pPr>
            <w:r w:rsidRPr="004A41E7">
              <w:rPr>
                <w:sz w:val="16"/>
                <w:szCs w:val="16"/>
                <w:lang w:eastAsia="en-AU"/>
              </w:rPr>
              <w:t>0.162054</w:t>
            </w:r>
          </w:p>
        </w:tc>
        <w:tc>
          <w:tcPr>
            <w:tcW w:w="840" w:type="dxa"/>
            <w:tcBorders>
              <w:top w:val="nil"/>
              <w:left w:val="nil"/>
              <w:bottom w:val="nil"/>
              <w:right w:val="nil"/>
            </w:tcBorders>
          </w:tcPr>
          <w:p w14:paraId="435409FF" w14:textId="77777777" w:rsidR="00DC23ED" w:rsidRPr="004A41E7" w:rsidRDefault="00DC23ED" w:rsidP="00DC23ED">
            <w:pPr>
              <w:pStyle w:val="TableText"/>
              <w:rPr>
                <w:sz w:val="16"/>
                <w:szCs w:val="16"/>
                <w:lang w:eastAsia="en-AU"/>
              </w:rPr>
            </w:pPr>
            <w:r w:rsidRPr="004A41E7">
              <w:rPr>
                <w:sz w:val="16"/>
                <w:szCs w:val="16"/>
                <w:lang w:eastAsia="en-AU"/>
              </w:rPr>
              <w:t>0.162123</w:t>
            </w:r>
          </w:p>
        </w:tc>
        <w:tc>
          <w:tcPr>
            <w:tcW w:w="853" w:type="dxa"/>
            <w:tcBorders>
              <w:top w:val="nil"/>
              <w:left w:val="nil"/>
              <w:bottom w:val="nil"/>
              <w:right w:val="nil"/>
            </w:tcBorders>
          </w:tcPr>
          <w:p w14:paraId="0A10504F" w14:textId="77777777" w:rsidR="00DC23ED" w:rsidRPr="004A41E7" w:rsidRDefault="00DC23ED" w:rsidP="00DC23ED">
            <w:pPr>
              <w:pStyle w:val="TableText"/>
              <w:rPr>
                <w:sz w:val="16"/>
                <w:szCs w:val="16"/>
                <w:lang w:eastAsia="en-AU"/>
              </w:rPr>
            </w:pPr>
            <w:r w:rsidRPr="004A41E7">
              <w:rPr>
                <w:sz w:val="16"/>
                <w:szCs w:val="16"/>
                <w:lang w:eastAsia="en-AU"/>
              </w:rPr>
              <w:t>0.015018</w:t>
            </w:r>
          </w:p>
        </w:tc>
        <w:tc>
          <w:tcPr>
            <w:tcW w:w="840" w:type="dxa"/>
            <w:tcBorders>
              <w:top w:val="nil"/>
              <w:left w:val="nil"/>
              <w:bottom w:val="nil"/>
              <w:right w:val="nil"/>
            </w:tcBorders>
          </w:tcPr>
          <w:p w14:paraId="2EE5A3EB" w14:textId="77777777" w:rsidR="00DC23ED" w:rsidRPr="004A41E7" w:rsidRDefault="00DC23ED" w:rsidP="00DC23ED">
            <w:pPr>
              <w:pStyle w:val="TableText"/>
              <w:rPr>
                <w:sz w:val="16"/>
                <w:szCs w:val="16"/>
                <w:lang w:eastAsia="en-AU"/>
              </w:rPr>
            </w:pPr>
            <w:r w:rsidRPr="004A41E7">
              <w:rPr>
                <w:sz w:val="16"/>
                <w:szCs w:val="16"/>
                <w:lang w:eastAsia="en-AU"/>
              </w:rPr>
              <w:t>0.010863</w:t>
            </w:r>
          </w:p>
        </w:tc>
        <w:tc>
          <w:tcPr>
            <w:tcW w:w="882" w:type="dxa"/>
            <w:tcBorders>
              <w:top w:val="nil"/>
              <w:left w:val="nil"/>
              <w:bottom w:val="nil"/>
              <w:right w:val="nil"/>
            </w:tcBorders>
          </w:tcPr>
          <w:p w14:paraId="3ACE3135" w14:textId="77777777" w:rsidR="00DC23ED" w:rsidRPr="004A41E7" w:rsidRDefault="00DC23ED" w:rsidP="00DC23ED">
            <w:pPr>
              <w:pStyle w:val="TableText"/>
              <w:rPr>
                <w:sz w:val="16"/>
                <w:szCs w:val="16"/>
                <w:lang w:eastAsia="en-AU"/>
              </w:rPr>
            </w:pPr>
            <w:r w:rsidRPr="004A41E7">
              <w:rPr>
                <w:sz w:val="16"/>
                <w:szCs w:val="16"/>
                <w:lang w:eastAsia="en-AU"/>
              </w:rPr>
              <w:t>0.010909</w:t>
            </w:r>
          </w:p>
        </w:tc>
        <w:tc>
          <w:tcPr>
            <w:tcW w:w="938" w:type="dxa"/>
            <w:tcBorders>
              <w:top w:val="nil"/>
              <w:left w:val="nil"/>
              <w:bottom w:val="nil"/>
              <w:right w:val="nil"/>
            </w:tcBorders>
          </w:tcPr>
          <w:p w14:paraId="134298FF" w14:textId="77777777" w:rsidR="00DC23ED" w:rsidRPr="004A41E7" w:rsidRDefault="00DC23ED" w:rsidP="00DC23ED">
            <w:pPr>
              <w:pStyle w:val="TableText"/>
              <w:rPr>
                <w:sz w:val="16"/>
                <w:szCs w:val="16"/>
                <w:lang w:eastAsia="en-AU"/>
              </w:rPr>
            </w:pPr>
            <w:r w:rsidRPr="004A41E7">
              <w:rPr>
                <w:sz w:val="16"/>
                <w:szCs w:val="16"/>
                <w:lang w:eastAsia="en-AU"/>
              </w:rPr>
              <w:t>0.010955</w:t>
            </w:r>
          </w:p>
        </w:tc>
        <w:tc>
          <w:tcPr>
            <w:tcW w:w="924" w:type="dxa"/>
            <w:tcBorders>
              <w:top w:val="nil"/>
              <w:left w:val="nil"/>
              <w:bottom w:val="nil"/>
              <w:right w:val="nil"/>
            </w:tcBorders>
          </w:tcPr>
          <w:p w14:paraId="7CF420D6" w14:textId="77777777" w:rsidR="00DC23ED" w:rsidRPr="004A41E7" w:rsidRDefault="00DC23ED" w:rsidP="00DC23ED">
            <w:pPr>
              <w:pStyle w:val="TableText"/>
              <w:rPr>
                <w:sz w:val="16"/>
                <w:szCs w:val="16"/>
                <w:lang w:eastAsia="en-AU"/>
              </w:rPr>
            </w:pPr>
            <w:r w:rsidRPr="004A41E7">
              <w:rPr>
                <w:sz w:val="16"/>
                <w:szCs w:val="16"/>
                <w:lang w:eastAsia="en-AU"/>
              </w:rPr>
              <w:t>0.008683</w:t>
            </w:r>
          </w:p>
        </w:tc>
        <w:tc>
          <w:tcPr>
            <w:tcW w:w="854" w:type="dxa"/>
            <w:tcBorders>
              <w:top w:val="nil"/>
              <w:left w:val="nil"/>
              <w:bottom w:val="nil"/>
              <w:right w:val="nil"/>
            </w:tcBorders>
          </w:tcPr>
          <w:p w14:paraId="3C9CA668" w14:textId="77777777" w:rsidR="00DC23ED" w:rsidRPr="004A41E7" w:rsidRDefault="00DC23ED" w:rsidP="00DC23ED">
            <w:pPr>
              <w:pStyle w:val="TableText"/>
              <w:rPr>
                <w:sz w:val="16"/>
                <w:szCs w:val="16"/>
                <w:lang w:eastAsia="en-AU"/>
              </w:rPr>
            </w:pPr>
            <w:r w:rsidRPr="004A41E7">
              <w:rPr>
                <w:sz w:val="16"/>
                <w:szCs w:val="16"/>
                <w:lang w:eastAsia="en-AU"/>
              </w:rPr>
              <w:t>0.008683</w:t>
            </w:r>
          </w:p>
        </w:tc>
        <w:tc>
          <w:tcPr>
            <w:tcW w:w="907" w:type="dxa"/>
            <w:tcBorders>
              <w:top w:val="nil"/>
              <w:left w:val="nil"/>
              <w:bottom w:val="nil"/>
              <w:right w:val="nil"/>
            </w:tcBorders>
          </w:tcPr>
          <w:p w14:paraId="60A8B693" w14:textId="77777777" w:rsidR="00DC23ED" w:rsidRPr="004A41E7" w:rsidRDefault="00DC23ED" w:rsidP="00DC23ED">
            <w:pPr>
              <w:pStyle w:val="TableText"/>
              <w:rPr>
                <w:sz w:val="16"/>
                <w:szCs w:val="16"/>
                <w:lang w:eastAsia="en-AU"/>
              </w:rPr>
            </w:pPr>
            <w:r w:rsidRPr="004A41E7">
              <w:rPr>
                <w:sz w:val="16"/>
                <w:szCs w:val="16"/>
                <w:lang w:eastAsia="en-AU"/>
              </w:rPr>
              <w:t>0.008683</w:t>
            </w:r>
          </w:p>
        </w:tc>
        <w:tc>
          <w:tcPr>
            <w:tcW w:w="912" w:type="dxa"/>
            <w:tcBorders>
              <w:top w:val="nil"/>
              <w:left w:val="nil"/>
              <w:bottom w:val="nil"/>
              <w:right w:val="nil"/>
            </w:tcBorders>
          </w:tcPr>
          <w:p w14:paraId="43711A97" w14:textId="77777777" w:rsidR="00DC23ED" w:rsidRPr="004A41E7" w:rsidRDefault="00DC23ED" w:rsidP="00DC23ED">
            <w:pPr>
              <w:pStyle w:val="TableText"/>
              <w:rPr>
                <w:sz w:val="16"/>
                <w:szCs w:val="16"/>
                <w:lang w:eastAsia="en-AU"/>
              </w:rPr>
            </w:pPr>
            <w:r w:rsidRPr="004A41E7">
              <w:rPr>
                <w:sz w:val="16"/>
                <w:szCs w:val="16"/>
                <w:lang w:eastAsia="en-AU"/>
              </w:rPr>
              <w:t>0.007953</w:t>
            </w:r>
          </w:p>
        </w:tc>
        <w:tc>
          <w:tcPr>
            <w:tcW w:w="924" w:type="dxa"/>
            <w:tcBorders>
              <w:top w:val="nil"/>
              <w:left w:val="nil"/>
              <w:bottom w:val="nil"/>
              <w:right w:val="nil"/>
            </w:tcBorders>
          </w:tcPr>
          <w:p w14:paraId="6515EFFD" w14:textId="77777777" w:rsidR="00DC23ED" w:rsidRPr="004A41E7" w:rsidRDefault="00DC23ED" w:rsidP="00DC23ED">
            <w:pPr>
              <w:pStyle w:val="TableText"/>
              <w:rPr>
                <w:sz w:val="16"/>
                <w:szCs w:val="16"/>
                <w:lang w:eastAsia="en-AU"/>
              </w:rPr>
            </w:pPr>
            <w:r w:rsidRPr="004A41E7">
              <w:rPr>
                <w:sz w:val="16"/>
                <w:szCs w:val="16"/>
                <w:lang w:eastAsia="en-AU"/>
              </w:rPr>
              <w:t>0.007953</w:t>
            </w:r>
          </w:p>
        </w:tc>
        <w:tc>
          <w:tcPr>
            <w:tcW w:w="868" w:type="dxa"/>
            <w:tcBorders>
              <w:top w:val="nil"/>
              <w:left w:val="nil"/>
              <w:bottom w:val="nil"/>
              <w:right w:val="nil"/>
            </w:tcBorders>
          </w:tcPr>
          <w:p w14:paraId="15A4B4A6" w14:textId="77777777" w:rsidR="00DC23ED" w:rsidRPr="004A41E7" w:rsidRDefault="00DC23ED" w:rsidP="00DC23ED">
            <w:pPr>
              <w:pStyle w:val="TableText"/>
              <w:rPr>
                <w:sz w:val="16"/>
                <w:szCs w:val="16"/>
                <w:lang w:eastAsia="en-AU"/>
              </w:rPr>
            </w:pPr>
            <w:r w:rsidRPr="004A41E7">
              <w:rPr>
                <w:sz w:val="16"/>
                <w:szCs w:val="16"/>
                <w:lang w:eastAsia="en-AU"/>
              </w:rPr>
              <w:t>0.007953</w:t>
            </w:r>
          </w:p>
        </w:tc>
        <w:tc>
          <w:tcPr>
            <w:tcW w:w="868" w:type="dxa"/>
            <w:tcBorders>
              <w:top w:val="nil"/>
              <w:left w:val="nil"/>
              <w:bottom w:val="nil"/>
              <w:right w:val="nil"/>
            </w:tcBorders>
          </w:tcPr>
          <w:p w14:paraId="6AB301D2" w14:textId="77777777" w:rsidR="00DC23ED" w:rsidRPr="004A41E7" w:rsidRDefault="00DC23ED" w:rsidP="00DC23ED">
            <w:pPr>
              <w:pStyle w:val="TableText"/>
              <w:rPr>
                <w:sz w:val="16"/>
                <w:szCs w:val="16"/>
                <w:lang w:eastAsia="en-AU"/>
              </w:rPr>
            </w:pPr>
            <w:r w:rsidRPr="004A41E7">
              <w:rPr>
                <w:sz w:val="16"/>
                <w:szCs w:val="16"/>
                <w:lang w:eastAsia="en-AU"/>
              </w:rPr>
              <w:t>0.006856</w:t>
            </w:r>
          </w:p>
        </w:tc>
      </w:tr>
      <w:tr w:rsidR="00DC23ED" w:rsidRPr="004A41E7" w14:paraId="6DA08B4C" w14:textId="77777777">
        <w:trPr>
          <w:trHeight w:val="219"/>
        </w:trPr>
        <w:tc>
          <w:tcPr>
            <w:tcW w:w="1092" w:type="dxa"/>
            <w:tcBorders>
              <w:top w:val="nil"/>
              <w:left w:val="nil"/>
              <w:bottom w:val="nil"/>
              <w:right w:val="nil"/>
            </w:tcBorders>
          </w:tcPr>
          <w:p w14:paraId="3C5B2E41"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54" w:type="dxa"/>
            <w:tcBorders>
              <w:top w:val="nil"/>
              <w:left w:val="nil"/>
              <w:bottom w:val="nil"/>
              <w:right w:val="nil"/>
            </w:tcBorders>
          </w:tcPr>
          <w:p w14:paraId="110A4DC1" w14:textId="77777777" w:rsidR="00DC23ED" w:rsidRPr="004A41E7" w:rsidRDefault="00DC23ED" w:rsidP="00DC23ED">
            <w:pPr>
              <w:pStyle w:val="TableText"/>
              <w:rPr>
                <w:sz w:val="16"/>
                <w:szCs w:val="16"/>
                <w:lang w:eastAsia="en-AU"/>
              </w:rPr>
            </w:pPr>
            <w:r w:rsidRPr="004A41E7">
              <w:rPr>
                <w:sz w:val="16"/>
                <w:szCs w:val="16"/>
                <w:lang w:eastAsia="en-AU"/>
              </w:rPr>
              <w:t>0.162120</w:t>
            </w:r>
          </w:p>
        </w:tc>
        <w:tc>
          <w:tcPr>
            <w:tcW w:w="854" w:type="dxa"/>
            <w:tcBorders>
              <w:top w:val="nil"/>
              <w:left w:val="nil"/>
              <w:bottom w:val="nil"/>
              <w:right w:val="nil"/>
            </w:tcBorders>
          </w:tcPr>
          <w:p w14:paraId="5355AC4B" w14:textId="77777777" w:rsidR="00DC23ED" w:rsidRPr="004A41E7" w:rsidRDefault="00DC23ED" w:rsidP="00DC23ED">
            <w:pPr>
              <w:pStyle w:val="TableText"/>
              <w:rPr>
                <w:sz w:val="16"/>
                <w:szCs w:val="16"/>
                <w:lang w:eastAsia="en-AU"/>
              </w:rPr>
            </w:pPr>
            <w:r w:rsidRPr="004A41E7">
              <w:rPr>
                <w:sz w:val="16"/>
                <w:szCs w:val="16"/>
                <w:lang w:eastAsia="en-AU"/>
              </w:rPr>
              <w:t>0.162120</w:t>
            </w:r>
          </w:p>
        </w:tc>
        <w:tc>
          <w:tcPr>
            <w:tcW w:w="840" w:type="dxa"/>
            <w:tcBorders>
              <w:top w:val="nil"/>
              <w:left w:val="nil"/>
              <w:bottom w:val="nil"/>
              <w:right w:val="nil"/>
            </w:tcBorders>
          </w:tcPr>
          <w:p w14:paraId="18BFA884" w14:textId="77777777" w:rsidR="00DC23ED" w:rsidRPr="004A41E7" w:rsidRDefault="00DC23ED" w:rsidP="00DC23ED">
            <w:pPr>
              <w:pStyle w:val="TableText"/>
              <w:rPr>
                <w:sz w:val="16"/>
                <w:szCs w:val="16"/>
                <w:lang w:eastAsia="en-AU"/>
              </w:rPr>
            </w:pPr>
            <w:r w:rsidRPr="004A41E7">
              <w:rPr>
                <w:sz w:val="16"/>
                <w:szCs w:val="16"/>
                <w:lang w:eastAsia="en-AU"/>
              </w:rPr>
              <w:t>0.162146</w:t>
            </w:r>
          </w:p>
        </w:tc>
        <w:tc>
          <w:tcPr>
            <w:tcW w:w="868" w:type="dxa"/>
            <w:tcBorders>
              <w:top w:val="nil"/>
              <w:left w:val="nil"/>
              <w:bottom w:val="nil"/>
              <w:right w:val="nil"/>
            </w:tcBorders>
          </w:tcPr>
          <w:p w14:paraId="0BB09FAE" w14:textId="77777777" w:rsidR="00DC23ED" w:rsidRPr="004A41E7" w:rsidRDefault="00DC23ED" w:rsidP="00DC23ED">
            <w:pPr>
              <w:pStyle w:val="TableText"/>
              <w:rPr>
                <w:sz w:val="16"/>
                <w:szCs w:val="16"/>
                <w:lang w:eastAsia="en-AU"/>
              </w:rPr>
            </w:pPr>
            <w:r w:rsidRPr="004A41E7">
              <w:rPr>
                <w:sz w:val="16"/>
                <w:szCs w:val="16"/>
                <w:lang w:eastAsia="en-AU"/>
              </w:rPr>
              <w:t>0.161340</w:t>
            </w:r>
          </w:p>
        </w:tc>
        <w:tc>
          <w:tcPr>
            <w:tcW w:w="840" w:type="dxa"/>
            <w:tcBorders>
              <w:top w:val="nil"/>
              <w:left w:val="nil"/>
              <w:bottom w:val="nil"/>
              <w:right w:val="nil"/>
            </w:tcBorders>
          </w:tcPr>
          <w:p w14:paraId="11EA93E1" w14:textId="77777777" w:rsidR="00DC23ED" w:rsidRPr="004A41E7" w:rsidRDefault="00DC23ED" w:rsidP="00DC23ED">
            <w:pPr>
              <w:pStyle w:val="TableText"/>
              <w:rPr>
                <w:sz w:val="16"/>
                <w:szCs w:val="16"/>
                <w:lang w:eastAsia="en-AU"/>
              </w:rPr>
            </w:pPr>
            <w:r w:rsidRPr="004A41E7">
              <w:rPr>
                <w:sz w:val="16"/>
                <w:szCs w:val="16"/>
                <w:lang w:eastAsia="en-AU"/>
              </w:rPr>
              <w:t>0.161393</w:t>
            </w:r>
          </w:p>
        </w:tc>
        <w:tc>
          <w:tcPr>
            <w:tcW w:w="853" w:type="dxa"/>
            <w:tcBorders>
              <w:top w:val="nil"/>
              <w:left w:val="nil"/>
              <w:bottom w:val="nil"/>
              <w:right w:val="nil"/>
            </w:tcBorders>
          </w:tcPr>
          <w:p w14:paraId="6F37E505" w14:textId="77777777" w:rsidR="00DC23ED" w:rsidRPr="004A41E7" w:rsidRDefault="00DC23ED" w:rsidP="00DC23ED">
            <w:pPr>
              <w:pStyle w:val="TableText"/>
              <w:rPr>
                <w:sz w:val="16"/>
                <w:szCs w:val="16"/>
                <w:lang w:eastAsia="en-AU"/>
              </w:rPr>
            </w:pPr>
            <w:r w:rsidRPr="004A41E7">
              <w:rPr>
                <w:sz w:val="16"/>
                <w:szCs w:val="16"/>
                <w:lang w:eastAsia="en-AU"/>
              </w:rPr>
              <w:t>0.014385</w:t>
            </w:r>
          </w:p>
        </w:tc>
        <w:tc>
          <w:tcPr>
            <w:tcW w:w="840" w:type="dxa"/>
            <w:tcBorders>
              <w:top w:val="nil"/>
              <w:left w:val="nil"/>
              <w:bottom w:val="nil"/>
              <w:right w:val="nil"/>
            </w:tcBorders>
          </w:tcPr>
          <w:p w14:paraId="4E59D931" w14:textId="77777777" w:rsidR="00DC23ED" w:rsidRPr="004A41E7" w:rsidRDefault="00DC23ED" w:rsidP="00DC23ED">
            <w:pPr>
              <w:pStyle w:val="TableText"/>
              <w:rPr>
                <w:sz w:val="16"/>
                <w:szCs w:val="16"/>
                <w:lang w:eastAsia="en-AU"/>
              </w:rPr>
            </w:pPr>
            <w:r w:rsidRPr="004A41E7">
              <w:rPr>
                <w:sz w:val="16"/>
                <w:szCs w:val="16"/>
                <w:lang w:eastAsia="en-AU"/>
              </w:rPr>
              <w:t>0.010985</w:t>
            </w:r>
          </w:p>
        </w:tc>
        <w:tc>
          <w:tcPr>
            <w:tcW w:w="882" w:type="dxa"/>
            <w:tcBorders>
              <w:top w:val="nil"/>
              <w:left w:val="nil"/>
              <w:bottom w:val="nil"/>
              <w:right w:val="nil"/>
            </w:tcBorders>
          </w:tcPr>
          <w:p w14:paraId="67EE07B0" w14:textId="77777777" w:rsidR="00DC23ED" w:rsidRPr="004A41E7" w:rsidRDefault="00DC23ED" w:rsidP="00DC23ED">
            <w:pPr>
              <w:pStyle w:val="TableText"/>
              <w:rPr>
                <w:sz w:val="16"/>
                <w:szCs w:val="16"/>
                <w:lang w:eastAsia="en-AU"/>
              </w:rPr>
            </w:pPr>
            <w:r w:rsidRPr="004A41E7">
              <w:rPr>
                <w:sz w:val="16"/>
                <w:szCs w:val="16"/>
                <w:lang w:eastAsia="en-AU"/>
              </w:rPr>
              <w:t>0.011035</w:t>
            </w:r>
          </w:p>
        </w:tc>
        <w:tc>
          <w:tcPr>
            <w:tcW w:w="938" w:type="dxa"/>
            <w:tcBorders>
              <w:top w:val="nil"/>
              <w:left w:val="nil"/>
              <w:bottom w:val="nil"/>
              <w:right w:val="nil"/>
            </w:tcBorders>
          </w:tcPr>
          <w:p w14:paraId="31A9D171" w14:textId="77777777" w:rsidR="00DC23ED" w:rsidRPr="004A41E7" w:rsidRDefault="00DC23ED" w:rsidP="00DC23ED">
            <w:pPr>
              <w:pStyle w:val="TableText"/>
              <w:rPr>
                <w:sz w:val="16"/>
                <w:szCs w:val="16"/>
                <w:lang w:eastAsia="en-AU"/>
              </w:rPr>
            </w:pPr>
            <w:r w:rsidRPr="004A41E7">
              <w:rPr>
                <w:sz w:val="16"/>
                <w:szCs w:val="16"/>
                <w:lang w:eastAsia="en-AU"/>
              </w:rPr>
              <w:t>0.011086</w:t>
            </w:r>
          </w:p>
        </w:tc>
        <w:tc>
          <w:tcPr>
            <w:tcW w:w="924" w:type="dxa"/>
            <w:tcBorders>
              <w:top w:val="nil"/>
              <w:left w:val="nil"/>
              <w:bottom w:val="nil"/>
              <w:right w:val="nil"/>
            </w:tcBorders>
          </w:tcPr>
          <w:p w14:paraId="5AD4A21C" w14:textId="77777777" w:rsidR="00DC23ED" w:rsidRPr="004A41E7" w:rsidRDefault="00DC23ED" w:rsidP="00DC23ED">
            <w:pPr>
              <w:pStyle w:val="TableText"/>
              <w:rPr>
                <w:sz w:val="16"/>
                <w:szCs w:val="16"/>
                <w:lang w:eastAsia="en-AU"/>
              </w:rPr>
            </w:pPr>
            <w:r w:rsidRPr="004A41E7">
              <w:rPr>
                <w:sz w:val="16"/>
                <w:szCs w:val="16"/>
                <w:lang w:eastAsia="en-AU"/>
              </w:rPr>
              <w:t>0.008979</w:t>
            </w:r>
          </w:p>
        </w:tc>
        <w:tc>
          <w:tcPr>
            <w:tcW w:w="854" w:type="dxa"/>
            <w:tcBorders>
              <w:top w:val="nil"/>
              <w:left w:val="nil"/>
              <w:bottom w:val="nil"/>
              <w:right w:val="nil"/>
            </w:tcBorders>
          </w:tcPr>
          <w:p w14:paraId="2A5BDFA5" w14:textId="77777777" w:rsidR="00DC23ED" w:rsidRPr="004A41E7" w:rsidRDefault="00DC23ED" w:rsidP="00DC23ED">
            <w:pPr>
              <w:pStyle w:val="TableText"/>
              <w:rPr>
                <w:sz w:val="16"/>
                <w:szCs w:val="16"/>
                <w:lang w:eastAsia="en-AU"/>
              </w:rPr>
            </w:pPr>
            <w:r w:rsidRPr="004A41E7">
              <w:rPr>
                <w:sz w:val="16"/>
                <w:szCs w:val="16"/>
                <w:lang w:eastAsia="en-AU"/>
              </w:rPr>
              <w:t>0.008979</w:t>
            </w:r>
          </w:p>
        </w:tc>
        <w:tc>
          <w:tcPr>
            <w:tcW w:w="907" w:type="dxa"/>
            <w:tcBorders>
              <w:top w:val="nil"/>
              <w:left w:val="nil"/>
              <w:bottom w:val="nil"/>
              <w:right w:val="nil"/>
            </w:tcBorders>
          </w:tcPr>
          <w:p w14:paraId="219F7DC2" w14:textId="77777777" w:rsidR="00DC23ED" w:rsidRPr="004A41E7" w:rsidRDefault="00DC23ED" w:rsidP="00DC23ED">
            <w:pPr>
              <w:pStyle w:val="TableText"/>
              <w:rPr>
                <w:sz w:val="16"/>
                <w:szCs w:val="16"/>
                <w:lang w:eastAsia="en-AU"/>
              </w:rPr>
            </w:pPr>
            <w:r w:rsidRPr="004A41E7">
              <w:rPr>
                <w:sz w:val="16"/>
                <w:szCs w:val="16"/>
                <w:lang w:eastAsia="en-AU"/>
              </w:rPr>
              <w:t>0.008979</w:t>
            </w:r>
          </w:p>
        </w:tc>
        <w:tc>
          <w:tcPr>
            <w:tcW w:w="912" w:type="dxa"/>
            <w:tcBorders>
              <w:top w:val="nil"/>
              <w:left w:val="nil"/>
              <w:bottom w:val="nil"/>
              <w:right w:val="nil"/>
            </w:tcBorders>
          </w:tcPr>
          <w:p w14:paraId="7EA83385" w14:textId="77777777" w:rsidR="00DC23ED" w:rsidRPr="004A41E7" w:rsidRDefault="00DC23ED" w:rsidP="00DC23ED">
            <w:pPr>
              <w:pStyle w:val="TableText"/>
              <w:rPr>
                <w:sz w:val="16"/>
                <w:szCs w:val="16"/>
                <w:lang w:eastAsia="en-AU"/>
              </w:rPr>
            </w:pPr>
            <w:r w:rsidRPr="004A41E7">
              <w:rPr>
                <w:sz w:val="16"/>
                <w:szCs w:val="16"/>
                <w:lang w:eastAsia="en-AU"/>
              </w:rPr>
              <w:t>0.008313</w:t>
            </w:r>
          </w:p>
        </w:tc>
        <w:tc>
          <w:tcPr>
            <w:tcW w:w="924" w:type="dxa"/>
            <w:tcBorders>
              <w:top w:val="nil"/>
              <w:left w:val="nil"/>
              <w:bottom w:val="nil"/>
              <w:right w:val="nil"/>
            </w:tcBorders>
          </w:tcPr>
          <w:p w14:paraId="15CD706D" w14:textId="77777777" w:rsidR="00DC23ED" w:rsidRPr="004A41E7" w:rsidRDefault="00DC23ED" w:rsidP="00DC23ED">
            <w:pPr>
              <w:pStyle w:val="TableText"/>
              <w:rPr>
                <w:sz w:val="16"/>
                <w:szCs w:val="16"/>
                <w:lang w:eastAsia="en-AU"/>
              </w:rPr>
            </w:pPr>
            <w:r w:rsidRPr="004A41E7">
              <w:rPr>
                <w:sz w:val="16"/>
                <w:szCs w:val="16"/>
                <w:lang w:eastAsia="en-AU"/>
              </w:rPr>
              <w:t>0.008313</w:t>
            </w:r>
          </w:p>
        </w:tc>
        <w:tc>
          <w:tcPr>
            <w:tcW w:w="868" w:type="dxa"/>
            <w:tcBorders>
              <w:top w:val="nil"/>
              <w:left w:val="nil"/>
              <w:bottom w:val="nil"/>
              <w:right w:val="nil"/>
            </w:tcBorders>
          </w:tcPr>
          <w:p w14:paraId="055EC9DC" w14:textId="77777777" w:rsidR="00DC23ED" w:rsidRPr="004A41E7" w:rsidRDefault="00DC23ED" w:rsidP="00DC23ED">
            <w:pPr>
              <w:pStyle w:val="TableText"/>
              <w:rPr>
                <w:sz w:val="16"/>
                <w:szCs w:val="16"/>
                <w:lang w:eastAsia="en-AU"/>
              </w:rPr>
            </w:pPr>
            <w:r w:rsidRPr="004A41E7">
              <w:rPr>
                <w:sz w:val="16"/>
                <w:szCs w:val="16"/>
                <w:lang w:eastAsia="en-AU"/>
              </w:rPr>
              <w:t>0.008313</w:t>
            </w:r>
          </w:p>
        </w:tc>
        <w:tc>
          <w:tcPr>
            <w:tcW w:w="868" w:type="dxa"/>
            <w:tcBorders>
              <w:top w:val="nil"/>
              <w:left w:val="nil"/>
              <w:bottom w:val="nil"/>
              <w:right w:val="nil"/>
            </w:tcBorders>
          </w:tcPr>
          <w:p w14:paraId="2072C29C" w14:textId="77777777" w:rsidR="00DC23ED" w:rsidRPr="004A41E7" w:rsidRDefault="00DC23ED" w:rsidP="00DC23ED">
            <w:pPr>
              <w:pStyle w:val="TableText"/>
              <w:rPr>
                <w:sz w:val="16"/>
                <w:szCs w:val="16"/>
                <w:lang w:eastAsia="en-AU"/>
              </w:rPr>
            </w:pPr>
            <w:r w:rsidRPr="004A41E7">
              <w:rPr>
                <w:sz w:val="16"/>
                <w:szCs w:val="16"/>
                <w:lang w:eastAsia="en-AU"/>
              </w:rPr>
              <w:t>0.007185</w:t>
            </w:r>
          </w:p>
        </w:tc>
      </w:tr>
      <w:tr w:rsidR="00DC23ED" w:rsidRPr="004A41E7" w14:paraId="4C17F76B" w14:textId="77777777">
        <w:trPr>
          <w:trHeight w:val="219"/>
        </w:trPr>
        <w:tc>
          <w:tcPr>
            <w:tcW w:w="1092" w:type="dxa"/>
            <w:tcBorders>
              <w:top w:val="nil"/>
              <w:left w:val="nil"/>
              <w:bottom w:val="nil"/>
              <w:right w:val="nil"/>
            </w:tcBorders>
          </w:tcPr>
          <w:p w14:paraId="430CDE64"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54" w:type="dxa"/>
            <w:tcBorders>
              <w:top w:val="nil"/>
              <w:left w:val="nil"/>
              <w:bottom w:val="nil"/>
              <w:right w:val="nil"/>
            </w:tcBorders>
          </w:tcPr>
          <w:p w14:paraId="5FBC7EDD" w14:textId="77777777" w:rsidR="00DC23ED" w:rsidRPr="004A41E7" w:rsidRDefault="00DC23ED" w:rsidP="00DC23ED">
            <w:pPr>
              <w:pStyle w:val="TableText"/>
              <w:rPr>
                <w:sz w:val="16"/>
                <w:szCs w:val="16"/>
                <w:lang w:eastAsia="en-AU"/>
              </w:rPr>
            </w:pPr>
            <w:r w:rsidRPr="004A41E7">
              <w:rPr>
                <w:sz w:val="16"/>
                <w:szCs w:val="16"/>
                <w:lang w:eastAsia="en-AU"/>
              </w:rPr>
              <w:t>0.164437</w:t>
            </w:r>
          </w:p>
        </w:tc>
        <w:tc>
          <w:tcPr>
            <w:tcW w:w="854" w:type="dxa"/>
            <w:tcBorders>
              <w:top w:val="nil"/>
              <w:left w:val="nil"/>
              <w:bottom w:val="nil"/>
              <w:right w:val="nil"/>
            </w:tcBorders>
          </w:tcPr>
          <w:p w14:paraId="5D5BCAA3" w14:textId="77777777" w:rsidR="00DC23ED" w:rsidRPr="004A41E7" w:rsidRDefault="00DC23ED" w:rsidP="00DC23ED">
            <w:pPr>
              <w:pStyle w:val="TableText"/>
              <w:rPr>
                <w:sz w:val="16"/>
                <w:szCs w:val="16"/>
                <w:lang w:eastAsia="en-AU"/>
              </w:rPr>
            </w:pPr>
            <w:r w:rsidRPr="004A41E7">
              <w:rPr>
                <w:sz w:val="16"/>
                <w:szCs w:val="16"/>
                <w:lang w:eastAsia="en-AU"/>
              </w:rPr>
              <w:t>0.164437</w:t>
            </w:r>
          </w:p>
        </w:tc>
        <w:tc>
          <w:tcPr>
            <w:tcW w:w="840" w:type="dxa"/>
            <w:tcBorders>
              <w:top w:val="nil"/>
              <w:left w:val="nil"/>
              <w:bottom w:val="nil"/>
              <w:right w:val="nil"/>
            </w:tcBorders>
          </w:tcPr>
          <w:p w14:paraId="2579ADB4" w14:textId="77777777" w:rsidR="00DC23ED" w:rsidRPr="004A41E7" w:rsidRDefault="00DC23ED" w:rsidP="00DC23ED">
            <w:pPr>
              <w:pStyle w:val="TableText"/>
              <w:rPr>
                <w:sz w:val="16"/>
                <w:szCs w:val="16"/>
                <w:lang w:eastAsia="en-AU"/>
              </w:rPr>
            </w:pPr>
            <w:r w:rsidRPr="004A41E7">
              <w:rPr>
                <w:sz w:val="16"/>
                <w:szCs w:val="16"/>
                <w:lang w:eastAsia="en-AU"/>
              </w:rPr>
              <w:t>0.164437</w:t>
            </w:r>
          </w:p>
        </w:tc>
        <w:tc>
          <w:tcPr>
            <w:tcW w:w="868" w:type="dxa"/>
            <w:tcBorders>
              <w:top w:val="nil"/>
              <w:left w:val="nil"/>
              <w:bottom w:val="nil"/>
              <w:right w:val="nil"/>
            </w:tcBorders>
          </w:tcPr>
          <w:p w14:paraId="480987BD" w14:textId="77777777" w:rsidR="00DC23ED" w:rsidRPr="004A41E7" w:rsidRDefault="00DC23ED" w:rsidP="00DC23ED">
            <w:pPr>
              <w:pStyle w:val="TableText"/>
              <w:rPr>
                <w:sz w:val="16"/>
                <w:szCs w:val="16"/>
                <w:lang w:eastAsia="en-AU"/>
              </w:rPr>
            </w:pPr>
            <w:r w:rsidRPr="004A41E7">
              <w:rPr>
                <w:sz w:val="16"/>
                <w:szCs w:val="16"/>
                <w:lang w:eastAsia="en-AU"/>
              </w:rPr>
              <w:t>0.163552</w:t>
            </w:r>
          </w:p>
        </w:tc>
        <w:tc>
          <w:tcPr>
            <w:tcW w:w="840" w:type="dxa"/>
            <w:tcBorders>
              <w:top w:val="nil"/>
              <w:left w:val="nil"/>
              <w:bottom w:val="nil"/>
              <w:right w:val="nil"/>
            </w:tcBorders>
          </w:tcPr>
          <w:p w14:paraId="30A94417" w14:textId="77777777" w:rsidR="00DC23ED" w:rsidRPr="004A41E7" w:rsidRDefault="00DC23ED" w:rsidP="00DC23ED">
            <w:pPr>
              <w:pStyle w:val="TableText"/>
              <w:rPr>
                <w:sz w:val="16"/>
                <w:szCs w:val="16"/>
                <w:lang w:eastAsia="en-AU"/>
              </w:rPr>
            </w:pPr>
            <w:r w:rsidRPr="004A41E7">
              <w:rPr>
                <w:sz w:val="16"/>
                <w:szCs w:val="16"/>
                <w:lang w:eastAsia="en-AU"/>
              </w:rPr>
              <w:t>0.163611</w:t>
            </w:r>
          </w:p>
        </w:tc>
        <w:tc>
          <w:tcPr>
            <w:tcW w:w="853" w:type="dxa"/>
            <w:tcBorders>
              <w:top w:val="nil"/>
              <w:left w:val="nil"/>
              <w:bottom w:val="nil"/>
              <w:right w:val="nil"/>
            </w:tcBorders>
          </w:tcPr>
          <w:p w14:paraId="68A5E571" w14:textId="77777777" w:rsidR="00DC23ED" w:rsidRPr="004A41E7" w:rsidRDefault="00DC23ED" w:rsidP="00DC23ED">
            <w:pPr>
              <w:pStyle w:val="TableText"/>
              <w:rPr>
                <w:sz w:val="16"/>
                <w:szCs w:val="16"/>
                <w:lang w:eastAsia="en-AU"/>
              </w:rPr>
            </w:pPr>
            <w:r w:rsidRPr="004A41E7">
              <w:rPr>
                <w:sz w:val="16"/>
                <w:szCs w:val="16"/>
                <w:lang w:eastAsia="en-AU"/>
              </w:rPr>
              <w:t>0.016383</w:t>
            </w:r>
          </w:p>
        </w:tc>
        <w:tc>
          <w:tcPr>
            <w:tcW w:w="840" w:type="dxa"/>
            <w:tcBorders>
              <w:top w:val="nil"/>
              <w:left w:val="nil"/>
              <w:bottom w:val="nil"/>
              <w:right w:val="nil"/>
            </w:tcBorders>
          </w:tcPr>
          <w:p w14:paraId="3F601E01" w14:textId="77777777" w:rsidR="00DC23ED" w:rsidRPr="004A41E7" w:rsidRDefault="00DC23ED" w:rsidP="00DC23ED">
            <w:pPr>
              <w:pStyle w:val="TableText"/>
              <w:rPr>
                <w:sz w:val="16"/>
                <w:szCs w:val="16"/>
                <w:lang w:eastAsia="en-AU"/>
              </w:rPr>
            </w:pPr>
            <w:r w:rsidRPr="004A41E7">
              <w:rPr>
                <w:sz w:val="16"/>
                <w:szCs w:val="16"/>
                <w:lang w:eastAsia="en-AU"/>
              </w:rPr>
              <w:t>0.012603</w:t>
            </w:r>
          </w:p>
        </w:tc>
        <w:tc>
          <w:tcPr>
            <w:tcW w:w="882" w:type="dxa"/>
            <w:tcBorders>
              <w:top w:val="nil"/>
              <w:left w:val="nil"/>
              <w:bottom w:val="nil"/>
              <w:right w:val="nil"/>
            </w:tcBorders>
          </w:tcPr>
          <w:p w14:paraId="656BF32A" w14:textId="77777777" w:rsidR="00DC23ED" w:rsidRPr="004A41E7" w:rsidRDefault="00DC23ED" w:rsidP="00DC23ED">
            <w:pPr>
              <w:pStyle w:val="TableText"/>
              <w:rPr>
                <w:sz w:val="16"/>
                <w:szCs w:val="16"/>
                <w:lang w:eastAsia="en-AU"/>
              </w:rPr>
            </w:pPr>
            <w:r w:rsidRPr="004A41E7">
              <w:rPr>
                <w:sz w:val="16"/>
                <w:szCs w:val="16"/>
                <w:lang w:eastAsia="en-AU"/>
              </w:rPr>
              <w:t>0.012665</w:t>
            </w:r>
          </w:p>
        </w:tc>
        <w:tc>
          <w:tcPr>
            <w:tcW w:w="938" w:type="dxa"/>
            <w:tcBorders>
              <w:top w:val="nil"/>
              <w:left w:val="nil"/>
              <w:bottom w:val="nil"/>
              <w:right w:val="nil"/>
            </w:tcBorders>
          </w:tcPr>
          <w:p w14:paraId="795C7430" w14:textId="77777777" w:rsidR="00DC23ED" w:rsidRPr="004A41E7" w:rsidRDefault="00DC23ED" w:rsidP="00DC23ED">
            <w:pPr>
              <w:pStyle w:val="TableText"/>
              <w:rPr>
                <w:sz w:val="16"/>
                <w:szCs w:val="16"/>
                <w:lang w:eastAsia="en-AU"/>
              </w:rPr>
            </w:pPr>
            <w:r w:rsidRPr="004A41E7">
              <w:rPr>
                <w:sz w:val="16"/>
                <w:szCs w:val="16"/>
                <w:lang w:eastAsia="en-AU"/>
              </w:rPr>
              <w:t>0.012733</w:t>
            </w:r>
          </w:p>
        </w:tc>
        <w:tc>
          <w:tcPr>
            <w:tcW w:w="924" w:type="dxa"/>
            <w:tcBorders>
              <w:top w:val="nil"/>
              <w:left w:val="nil"/>
              <w:bottom w:val="nil"/>
              <w:right w:val="nil"/>
            </w:tcBorders>
          </w:tcPr>
          <w:p w14:paraId="6AE23EC9" w14:textId="77777777" w:rsidR="00DC23ED" w:rsidRPr="004A41E7" w:rsidRDefault="00DC23ED" w:rsidP="00DC23ED">
            <w:pPr>
              <w:pStyle w:val="TableText"/>
              <w:rPr>
                <w:sz w:val="16"/>
                <w:szCs w:val="16"/>
                <w:lang w:eastAsia="en-AU"/>
              </w:rPr>
            </w:pPr>
            <w:r w:rsidRPr="004A41E7">
              <w:rPr>
                <w:sz w:val="16"/>
                <w:szCs w:val="16"/>
                <w:lang w:eastAsia="en-AU"/>
              </w:rPr>
              <w:t>0.010346</w:t>
            </w:r>
          </w:p>
        </w:tc>
        <w:tc>
          <w:tcPr>
            <w:tcW w:w="854" w:type="dxa"/>
            <w:tcBorders>
              <w:top w:val="nil"/>
              <w:left w:val="nil"/>
              <w:bottom w:val="nil"/>
              <w:right w:val="nil"/>
            </w:tcBorders>
          </w:tcPr>
          <w:p w14:paraId="048F8DD9" w14:textId="77777777" w:rsidR="00DC23ED" w:rsidRPr="004A41E7" w:rsidRDefault="00DC23ED" w:rsidP="00DC23ED">
            <w:pPr>
              <w:pStyle w:val="TableText"/>
              <w:rPr>
                <w:sz w:val="16"/>
                <w:szCs w:val="16"/>
                <w:lang w:eastAsia="en-AU"/>
              </w:rPr>
            </w:pPr>
            <w:r w:rsidRPr="004A41E7">
              <w:rPr>
                <w:sz w:val="16"/>
                <w:szCs w:val="16"/>
                <w:lang w:eastAsia="en-AU"/>
              </w:rPr>
              <w:t>0.010346</w:t>
            </w:r>
          </w:p>
        </w:tc>
        <w:tc>
          <w:tcPr>
            <w:tcW w:w="907" w:type="dxa"/>
            <w:tcBorders>
              <w:top w:val="nil"/>
              <w:left w:val="nil"/>
              <w:bottom w:val="nil"/>
              <w:right w:val="nil"/>
            </w:tcBorders>
          </w:tcPr>
          <w:p w14:paraId="124175CE" w14:textId="77777777" w:rsidR="00DC23ED" w:rsidRPr="004A41E7" w:rsidRDefault="00DC23ED" w:rsidP="00DC23ED">
            <w:pPr>
              <w:pStyle w:val="TableText"/>
              <w:rPr>
                <w:sz w:val="16"/>
                <w:szCs w:val="16"/>
                <w:lang w:eastAsia="en-AU"/>
              </w:rPr>
            </w:pPr>
            <w:r w:rsidRPr="004A41E7">
              <w:rPr>
                <w:sz w:val="16"/>
                <w:szCs w:val="16"/>
                <w:lang w:eastAsia="en-AU"/>
              </w:rPr>
              <w:t>0.010346</w:t>
            </w:r>
          </w:p>
        </w:tc>
        <w:tc>
          <w:tcPr>
            <w:tcW w:w="912" w:type="dxa"/>
            <w:tcBorders>
              <w:top w:val="nil"/>
              <w:left w:val="nil"/>
              <w:bottom w:val="nil"/>
              <w:right w:val="nil"/>
            </w:tcBorders>
          </w:tcPr>
          <w:p w14:paraId="74512D9C" w14:textId="77777777" w:rsidR="00DC23ED" w:rsidRPr="004A41E7" w:rsidRDefault="00DC23ED" w:rsidP="00DC23ED">
            <w:pPr>
              <w:pStyle w:val="TableText"/>
              <w:rPr>
                <w:sz w:val="16"/>
                <w:szCs w:val="16"/>
                <w:lang w:eastAsia="en-AU"/>
              </w:rPr>
            </w:pPr>
            <w:r w:rsidRPr="004A41E7">
              <w:rPr>
                <w:sz w:val="16"/>
                <w:szCs w:val="16"/>
                <w:lang w:eastAsia="en-AU"/>
              </w:rPr>
              <w:t>0.009602</w:t>
            </w:r>
          </w:p>
        </w:tc>
        <w:tc>
          <w:tcPr>
            <w:tcW w:w="924" w:type="dxa"/>
            <w:tcBorders>
              <w:top w:val="nil"/>
              <w:left w:val="nil"/>
              <w:bottom w:val="nil"/>
              <w:right w:val="nil"/>
            </w:tcBorders>
          </w:tcPr>
          <w:p w14:paraId="694FA857" w14:textId="77777777" w:rsidR="00DC23ED" w:rsidRPr="004A41E7" w:rsidRDefault="00DC23ED" w:rsidP="00DC23ED">
            <w:pPr>
              <w:pStyle w:val="TableText"/>
              <w:rPr>
                <w:sz w:val="16"/>
                <w:szCs w:val="16"/>
                <w:lang w:eastAsia="en-AU"/>
              </w:rPr>
            </w:pPr>
            <w:r w:rsidRPr="004A41E7">
              <w:rPr>
                <w:sz w:val="16"/>
                <w:szCs w:val="16"/>
                <w:lang w:eastAsia="en-AU"/>
              </w:rPr>
              <w:t>0.009602</w:t>
            </w:r>
          </w:p>
        </w:tc>
        <w:tc>
          <w:tcPr>
            <w:tcW w:w="868" w:type="dxa"/>
            <w:tcBorders>
              <w:top w:val="nil"/>
              <w:left w:val="nil"/>
              <w:bottom w:val="nil"/>
              <w:right w:val="nil"/>
            </w:tcBorders>
          </w:tcPr>
          <w:p w14:paraId="2FF9F663" w14:textId="77777777" w:rsidR="00DC23ED" w:rsidRPr="004A41E7" w:rsidRDefault="00DC23ED" w:rsidP="00DC23ED">
            <w:pPr>
              <w:pStyle w:val="TableText"/>
              <w:rPr>
                <w:sz w:val="16"/>
                <w:szCs w:val="16"/>
                <w:lang w:eastAsia="en-AU"/>
              </w:rPr>
            </w:pPr>
            <w:r w:rsidRPr="004A41E7">
              <w:rPr>
                <w:sz w:val="16"/>
                <w:szCs w:val="16"/>
                <w:lang w:eastAsia="en-AU"/>
              </w:rPr>
              <w:t>0.009602</w:t>
            </w:r>
          </w:p>
        </w:tc>
        <w:tc>
          <w:tcPr>
            <w:tcW w:w="868" w:type="dxa"/>
            <w:tcBorders>
              <w:top w:val="nil"/>
              <w:left w:val="nil"/>
              <w:bottom w:val="nil"/>
              <w:right w:val="nil"/>
            </w:tcBorders>
          </w:tcPr>
          <w:p w14:paraId="236DF335" w14:textId="77777777" w:rsidR="00DC23ED" w:rsidRPr="004A41E7" w:rsidRDefault="00DC23ED" w:rsidP="00DC23ED">
            <w:pPr>
              <w:pStyle w:val="TableText"/>
              <w:rPr>
                <w:sz w:val="16"/>
                <w:szCs w:val="16"/>
                <w:lang w:eastAsia="en-AU"/>
              </w:rPr>
            </w:pPr>
            <w:r w:rsidRPr="004A41E7">
              <w:rPr>
                <w:sz w:val="16"/>
                <w:szCs w:val="16"/>
                <w:lang w:eastAsia="en-AU"/>
              </w:rPr>
              <w:t>0.008308</w:t>
            </w:r>
          </w:p>
        </w:tc>
      </w:tr>
      <w:tr w:rsidR="00DC23ED" w:rsidRPr="004A41E7" w14:paraId="1BE3FD86" w14:textId="77777777">
        <w:trPr>
          <w:trHeight w:val="219"/>
        </w:trPr>
        <w:tc>
          <w:tcPr>
            <w:tcW w:w="1092" w:type="dxa"/>
            <w:tcBorders>
              <w:top w:val="nil"/>
              <w:left w:val="nil"/>
              <w:bottom w:val="nil"/>
              <w:right w:val="nil"/>
            </w:tcBorders>
          </w:tcPr>
          <w:p w14:paraId="4E7BA26E"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54" w:type="dxa"/>
            <w:tcBorders>
              <w:top w:val="nil"/>
              <w:left w:val="nil"/>
              <w:bottom w:val="nil"/>
              <w:right w:val="nil"/>
            </w:tcBorders>
          </w:tcPr>
          <w:p w14:paraId="781338A3" w14:textId="77777777" w:rsidR="00DC23ED" w:rsidRPr="004A41E7" w:rsidRDefault="00DC23ED" w:rsidP="00DC23ED">
            <w:pPr>
              <w:pStyle w:val="TableText"/>
              <w:rPr>
                <w:sz w:val="16"/>
                <w:szCs w:val="16"/>
                <w:lang w:eastAsia="en-AU"/>
              </w:rPr>
            </w:pPr>
            <w:r w:rsidRPr="004A41E7">
              <w:rPr>
                <w:sz w:val="16"/>
                <w:szCs w:val="16"/>
                <w:lang w:eastAsia="en-AU"/>
              </w:rPr>
              <w:t>0.166956</w:t>
            </w:r>
          </w:p>
        </w:tc>
        <w:tc>
          <w:tcPr>
            <w:tcW w:w="854" w:type="dxa"/>
            <w:tcBorders>
              <w:top w:val="nil"/>
              <w:left w:val="nil"/>
              <w:bottom w:val="nil"/>
              <w:right w:val="nil"/>
            </w:tcBorders>
          </w:tcPr>
          <w:p w14:paraId="1470CDE3" w14:textId="77777777" w:rsidR="00DC23ED" w:rsidRPr="004A41E7" w:rsidRDefault="00DC23ED" w:rsidP="00DC23ED">
            <w:pPr>
              <w:pStyle w:val="TableText"/>
              <w:rPr>
                <w:sz w:val="16"/>
                <w:szCs w:val="16"/>
                <w:lang w:eastAsia="en-AU"/>
              </w:rPr>
            </w:pPr>
            <w:r w:rsidRPr="004A41E7">
              <w:rPr>
                <w:sz w:val="16"/>
                <w:szCs w:val="16"/>
                <w:lang w:eastAsia="en-AU"/>
              </w:rPr>
              <w:t>0.166956</w:t>
            </w:r>
          </w:p>
        </w:tc>
        <w:tc>
          <w:tcPr>
            <w:tcW w:w="840" w:type="dxa"/>
            <w:tcBorders>
              <w:top w:val="nil"/>
              <w:left w:val="nil"/>
              <w:bottom w:val="nil"/>
              <w:right w:val="nil"/>
            </w:tcBorders>
          </w:tcPr>
          <w:p w14:paraId="46973CEE" w14:textId="77777777" w:rsidR="00DC23ED" w:rsidRPr="004A41E7" w:rsidRDefault="00DC23ED" w:rsidP="00DC23ED">
            <w:pPr>
              <w:pStyle w:val="TableText"/>
              <w:rPr>
                <w:sz w:val="16"/>
                <w:szCs w:val="16"/>
                <w:lang w:eastAsia="en-AU"/>
              </w:rPr>
            </w:pPr>
            <w:r w:rsidRPr="004A41E7">
              <w:rPr>
                <w:sz w:val="16"/>
                <w:szCs w:val="16"/>
                <w:lang w:eastAsia="en-AU"/>
              </w:rPr>
              <w:t>0.166956</w:t>
            </w:r>
          </w:p>
        </w:tc>
        <w:tc>
          <w:tcPr>
            <w:tcW w:w="868" w:type="dxa"/>
            <w:tcBorders>
              <w:top w:val="nil"/>
              <w:left w:val="nil"/>
              <w:bottom w:val="nil"/>
              <w:right w:val="nil"/>
            </w:tcBorders>
          </w:tcPr>
          <w:p w14:paraId="33094A88" w14:textId="77777777" w:rsidR="00DC23ED" w:rsidRPr="004A41E7" w:rsidRDefault="00DC23ED" w:rsidP="00DC23ED">
            <w:pPr>
              <w:pStyle w:val="TableText"/>
              <w:rPr>
                <w:sz w:val="16"/>
                <w:szCs w:val="16"/>
                <w:lang w:eastAsia="en-AU"/>
              </w:rPr>
            </w:pPr>
            <w:r w:rsidRPr="004A41E7">
              <w:rPr>
                <w:sz w:val="16"/>
                <w:szCs w:val="16"/>
                <w:lang w:eastAsia="en-AU"/>
              </w:rPr>
              <w:t>0.165915</w:t>
            </w:r>
          </w:p>
        </w:tc>
        <w:tc>
          <w:tcPr>
            <w:tcW w:w="840" w:type="dxa"/>
            <w:tcBorders>
              <w:top w:val="nil"/>
              <w:left w:val="nil"/>
              <w:bottom w:val="nil"/>
              <w:right w:val="nil"/>
            </w:tcBorders>
          </w:tcPr>
          <w:p w14:paraId="067D159B" w14:textId="77777777" w:rsidR="00DC23ED" w:rsidRPr="004A41E7" w:rsidRDefault="00DC23ED" w:rsidP="00DC23ED">
            <w:pPr>
              <w:pStyle w:val="TableText"/>
              <w:rPr>
                <w:sz w:val="16"/>
                <w:szCs w:val="16"/>
                <w:lang w:eastAsia="en-AU"/>
              </w:rPr>
            </w:pPr>
            <w:r w:rsidRPr="004A41E7">
              <w:rPr>
                <w:sz w:val="16"/>
                <w:szCs w:val="16"/>
                <w:lang w:eastAsia="en-AU"/>
              </w:rPr>
              <w:t>0.165982</w:t>
            </w:r>
          </w:p>
        </w:tc>
        <w:tc>
          <w:tcPr>
            <w:tcW w:w="853" w:type="dxa"/>
            <w:tcBorders>
              <w:top w:val="nil"/>
              <w:left w:val="nil"/>
              <w:bottom w:val="nil"/>
              <w:right w:val="nil"/>
            </w:tcBorders>
          </w:tcPr>
          <w:p w14:paraId="07B298C1" w14:textId="77777777" w:rsidR="00DC23ED" w:rsidRPr="004A41E7" w:rsidRDefault="00DC23ED" w:rsidP="00DC23ED">
            <w:pPr>
              <w:pStyle w:val="TableText"/>
              <w:rPr>
                <w:sz w:val="16"/>
                <w:szCs w:val="16"/>
                <w:lang w:eastAsia="en-AU"/>
              </w:rPr>
            </w:pPr>
            <w:r w:rsidRPr="004A41E7">
              <w:rPr>
                <w:sz w:val="16"/>
                <w:szCs w:val="16"/>
                <w:lang w:eastAsia="en-AU"/>
              </w:rPr>
              <w:t>0.018515</w:t>
            </w:r>
          </w:p>
        </w:tc>
        <w:tc>
          <w:tcPr>
            <w:tcW w:w="840" w:type="dxa"/>
            <w:tcBorders>
              <w:top w:val="nil"/>
              <w:left w:val="nil"/>
              <w:bottom w:val="nil"/>
              <w:right w:val="nil"/>
            </w:tcBorders>
          </w:tcPr>
          <w:p w14:paraId="699AD57D" w14:textId="77777777" w:rsidR="00DC23ED" w:rsidRPr="004A41E7" w:rsidRDefault="00DC23ED" w:rsidP="00DC23ED">
            <w:pPr>
              <w:pStyle w:val="TableText"/>
              <w:rPr>
                <w:sz w:val="16"/>
                <w:szCs w:val="16"/>
                <w:lang w:eastAsia="en-AU"/>
              </w:rPr>
            </w:pPr>
            <w:r w:rsidRPr="004A41E7">
              <w:rPr>
                <w:sz w:val="16"/>
                <w:szCs w:val="16"/>
                <w:lang w:eastAsia="en-AU"/>
              </w:rPr>
              <w:t>0.014363</w:t>
            </w:r>
          </w:p>
        </w:tc>
        <w:tc>
          <w:tcPr>
            <w:tcW w:w="882" w:type="dxa"/>
            <w:tcBorders>
              <w:top w:val="nil"/>
              <w:left w:val="nil"/>
              <w:bottom w:val="nil"/>
              <w:right w:val="nil"/>
            </w:tcBorders>
          </w:tcPr>
          <w:p w14:paraId="73FD1125" w14:textId="77777777" w:rsidR="00DC23ED" w:rsidRPr="004A41E7" w:rsidRDefault="00DC23ED" w:rsidP="00DC23ED">
            <w:pPr>
              <w:pStyle w:val="TableText"/>
              <w:rPr>
                <w:sz w:val="16"/>
                <w:szCs w:val="16"/>
                <w:lang w:eastAsia="en-AU"/>
              </w:rPr>
            </w:pPr>
            <w:r w:rsidRPr="004A41E7">
              <w:rPr>
                <w:sz w:val="16"/>
                <w:szCs w:val="16"/>
                <w:lang w:eastAsia="en-AU"/>
              </w:rPr>
              <w:t>0.014438</w:t>
            </w:r>
          </w:p>
        </w:tc>
        <w:tc>
          <w:tcPr>
            <w:tcW w:w="938" w:type="dxa"/>
            <w:tcBorders>
              <w:top w:val="nil"/>
              <w:left w:val="nil"/>
              <w:bottom w:val="nil"/>
              <w:right w:val="nil"/>
            </w:tcBorders>
          </w:tcPr>
          <w:p w14:paraId="4E87B87E" w14:textId="77777777" w:rsidR="00DC23ED" w:rsidRPr="004A41E7" w:rsidRDefault="00DC23ED" w:rsidP="00DC23ED">
            <w:pPr>
              <w:pStyle w:val="TableText"/>
              <w:rPr>
                <w:sz w:val="16"/>
                <w:szCs w:val="16"/>
                <w:lang w:eastAsia="en-AU"/>
              </w:rPr>
            </w:pPr>
            <w:r w:rsidRPr="004A41E7">
              <w:rPr>
                <w:sz w:val="16"/>
                <w:szCs w:val="16"/>
                <w:lang w:eastAsia="en-AU"/>
              </w:rPr>
              <w:t>0.014524</w:t>
            </w:r>
          </w:p>
        </w:tc>
        <w:tc>
          <w:tcPr>
            <w:tcW w:w="924" w:type="dxa"/>
            <w:tcBorders>
              <w:top w:val="nil"/>
              <w:left w:val="nil"/>
              <w:bottom w:val="nil"/>
              <w:right w:val="nil"/>
            </w:tcBorders>
          </w:tcPr>
          <w:p w14:paraId="47BDA3F2" w14:textId="77777777" w:rsidR="00DC23ED" w:rsidRPr="004A41E7" w:rsidRDefault="00DC23ED" w:rsidP="00DC23ED">
            <w:pPr>
              <w:pStyle w:val="TableText"/>
              <w:rPr>
                <w:sz w:val="16"/>
                <w:szCs w:val="16"/>
                <w:lang w:eastAsia="en-AU"/>
              </w:rPr>
            </w:pPr>
            <w:r w:rsidRPr="004A41E7">
              <w:rPr>
                <w:sz w:val="16"/>
                <w:szCs w:val="16"/>
                <w:lang w:eastAsia="en-AU"/>
              </w:rPr>
              <w:t>0.011835</w:t>
            </w:r>
          </w:p>
        </w:tc>
        <w:tc>
          <w:tcPr>
            <w:tcW w:w="854" w:type="dxa"/>
            <w:tcBorders>
              <w:top w:val="nil"/>
              <w:left w:val="nil"/>
              <w:bottom w:val="nil"/>
              <w:right w:val="nil"/>
            </w:tcBorders>
          </w:tcPr>
          <w:p w14:paraId="51476383" w14:textId="77777777" w:rsidR="00DC23ED" w:rsidRPr="004A41E7" w:rsidRDefault="00DC23ED" w:rsidP="00DC23ED">
            <w:pPr>
              <w:pStyle w:val="TableText"/>
              <w:rPr>
                <w:sz w:val="16"/>
                <w:szCs w:val="16"/>
                <w:lang w:eastAsia="en-AU"/>
              </w:rPr>
            </w:pPr>
            <w:r w:rsidRPr="004A41E7">
              <w:rPr>
                <w:sz w:val="16"/>
                <w:szCs w:val="16"/>
                <w:lang w:eastAsia="en-AU"/>
              </w:rPr>
              <w:t>0.011835</w:t>
            </w:r>
          </w:p>
        </w:tc>
        <w:tc>
          <w:tcPr>
            <w:tcW w:w="907" w:type="dxa"/>
            <w:tcBorders>
              <w:top w:val="nil"/>
              <w:left w:val="nil"/>
              <w:bottom w:val="nil"/>
              <w:right w:val="nil"/>
            </w:tcBorders>
          </w:tcPr>
          <w:p w14:paraId="3AC1884F" w14:textId="77777777" w:rsidR="00DC23ED" w:rsidRPr="004A41E7" w:rsidRDefault="00DC23ED" w:rsidP="00DC23ED">
            <w:pPr>
              <w:pStyle w:val="TableText"/>
              <w:rPr>
                <w:sz w:val="16"/>
                <w:szCs w:val="16"/>
                <w:lang w:eastAsia="en-AU"/>
              </w:rPr>
            </w:pPr>
            <w:r w:rsidRPr="004A41E7">
              <w:rPr>
                <w:sz w:val="16"/>
                <w:szCs w:val="16"/>
                <w:lang w:eastAsia="en-AU"/>
              </w:rPr>
              <w:t>0.011835</w:t>
            </w:r>
          </w:p>
        </w:tc>
        <w:tc>
          <w:tcPr>
            <w:tcW w:w="912" w:type="dxa"/>
            <w:tcBorders>
              <w:top w:val="nil"/>
              <w:left w:val="nil"/>
              <w:bottom w:val="nil"/>
              <w:right w:val="nil"/>
            </w:tcBorders>
          </w:tcPr>
          <w:p w14:paraId="2D9711DF" w14:textId="77777777" w:rsidR="00DC23ED" w:rsidRPr="004A41E7" w:rsidRDefault="00DC23ED" w:rsidP="00DC23ED">
            <w:pPr>
              <w:pStyle w:val="TableText"/>
              <w:rPr>
                <w:sz w:val="16"/>
                <w:szCs w:val="16"/>
                <w:lang w:eastAsia="en-AU"/>
              </w:rPr>
            </w:pPr>
            <w:r w:rsidRPr="004A41E7">
              <w:rPr>
                <w:sz w:val="16"/>
                <w:szCs w:val="16"/>
                <w:lang w:eastAsia="en-AU"/>
              </w:rPr>
              <w:t>0.011015</w:t>
            </w:r>
          </w:p>
        </w:tc>
        <w:tc>
          <w:tcPr>
            <w:tcW w:w="924" w:type="dxa"/>
            <w:tcBorders>
              <w:top w:val="nil"/>
              <w:left w:val="nil"/>
              <w:bottom w:val="nil"/>
              <w:right w:val="nil"/>
            </w:tcBorders>
          </w:tcPr>
          <w:p w14:paraId="17956351" w14:textId="77777777" w:rsidR="00DC23ED" w:rsidRPr="004A41E7" w:rsidRDefault="00DC23ED" w:rsidP="00DC23ED">
            <w:pPr>
              <w:pStyle w:val="TableText"/>
              <w:rPr>
                <w:sz w:val="16"/>
                <w:szCs w:val="16"/>
                <w:lang w:eastAsia="en-AU"/>
              </w:rPr>
            </w:pPr>
            <w:r w:rsidRPr="004A41E7">
              <w:rPr>
                <w:sz w:val="16"/>
                <w:szCs w:val="16"/>
                <w:lang w:eastAsia="en-AU"/>
              </w:rPr>
              <w:t>0.011015</w:t>
            </w:r>
          </w:p>
        </w:tc>
        <w:tc>
          <w:tcPr>
            <w:tcW w:w="868" w:type="dxa"/>
            <w:tcBorders>
              <w:top w:val="nil"/>
              <w:left w:val="nil"/>
              <w:bottom w:val="nil"/>
              <w:right w:val="nil"/>
            </w:tcBorders>
          </w:tcPr>
          <w:p w14:paraId="590FE2F5" w14:textId="77777777" w:rsidR="00DC23ED" w:rsidRPr="004A41E7" w:rsidRDefault="00DC23ED" w:rsidP="00DC23ED">
            <w:pPr>
              <w:pStyle w:val="TableText"/>
              <w:rPr>
                <w:sz w:val="16"/>
                <w:szCs w:val="16"/>
                <w:lang w:eastAsia="en-AU"/>
              </w:rPr>
            </w:pPr>
            <w:r w:rsidRPr="004A41E7">
              <w:rPr>
                <w:sz w:val="16"/>
                <w:szCs w:val="16"/>
                <w:lang w:eastAsia="en-AU"/>
              </w:rPr>
              <w:t>0.011015</w:t>
            </w:r>
          </w:p>
        </w:tc>
        <w:tc>
          <w:tcPr>
            <w:tcW w:w="868" w:type="dxa"/>
            <w:tcBorders>
              <w:top w:val="nil"/>
              <w:left w:val="nil"/>
              <w:bottom w:val="nil"/>
              <w:right w:val="nil"/>
            </w:tcBorders>
          </w:tcPr>
          <w:p w14:paraId="5182A440" w14:textId="77777777" w:rsidR="00DC23ED" w:rsidRPr="004A41E7" w:rsidRDefault="00DC23ED" w:rsidP="00DC23ED">
            <w:pPr>
              <w:pStyle w:val="TableText"/>
              <w:rPr>
                <w:sz w:val="16"/>
                <w:szCs w:val="16"/>
                <w:lang w:eastAsia="en-AU"/>
              </w:rPr>
            </w:pPr>
            <w:r w:rsidRPr="004A41E7">
              <w:rPr>
                <w:sz w:val="16"/>
                <w:szCs w:val="16"/>
                <w:lang w:eastAsia="en-AU"/>
              </w:rPr>
              <w:t>0.009536</w:t>
            </w:r>
          </w:p>
        </w:tc>
      </w:tr>
      <w:tr w:rsidR="00DC23ED" w:rsidRPr="004A41E7" w14:paraId="55606375" w14:textId="77777777">
        <w:trPr>
          <w:trHeight w:val="219"/>
        </w:trPr>
        <w:tc>
          <w:tcPr>
            <w:tcW w:w="1092" w:type="dxa"/>
            <w:tcBorders>
              <w:top w:val="nil"/>
              <w:left w:val="nil"/>
              <w:bottom w:val="nil"/>
              <w:right w:val="nil"/>
            </w:tcBorders>
          </w:tcPr>
          <w:p w14:paraId="1481C218"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54" w:type="dxa"/>
            <w:tcBorders>
              <w:top w:val="nil"/>
              <w:left w:val="nil"/>
              <w:bottom w:val="nil"/>
              <w:right w:val="nil"/>
            </w:tcBorders>
          </w:tcPr>
          <w:p w14:paraId="50FFBFFA" w14:textId="77777777" w:rsidR="00DC23ED" w:rsidRPr="004A41E7" w:rsidRDefault="00DC23ED" w:rsidP="00DC23ED">
            <w:pPr>
              <w:pStyle w:val="TableText"/>
              <w:rPr>
                <w:sz w:val="16"/>
                <w:szCs w:val="16"/>
                <w:lang w:eastAsia="en-AU"/>
              </w:rPr>
            </w:pPr>
            <w:r w:rsidRPr="004A41E7">
              <w:rPr>
                <w:sz w:val="16"/>
                <w:szCs w:val="16"/>
                <w:lang w:eastAsia="en-AU"/>
              </w:rPr>
              <w:t>0.162509</w:t>
            </w:r>
          </w:p>
        </w:tc>
        <w:tc>
          <w:tcPr>
            <w:tcW w:w="854" w:type="dxa"/>
            <w:tcBorders>
              <w:top w:val="nil"/>
              <w:left w:val="nil"/>
              <w:bottom w:val="nil"/>
              <w:right w:val="nil"/>
            </w:tcBorders>
          </w:tcPr>
          <w:p w14:paraId="7E74A891" w14:textId="77777777" w:rsidR="00DC23ED" w:rsidRPr="004A41E7" w:rsidRDefault="00DC23ED" w:rsidP="00DC23ED">
            <w:pPr>
              <w:pStyle w:val="TableText"/>
              <w:rPr>
                <w:sz w:val="16"/>
                <w:szCs w:val="16"/>
                <w:lang w:eastAsia="en-AU"/>
              </w:rPr>
            </w:pPr>
            <w:r w:rsidRPr="004A41E7">
              <w:rPr>
                <w:sz w:val="16"/>
                <w:szCs w:val="16"/>
                <w:lang w:eastAsia="en-AU"/>
              </w:rPr>
              <w:t>0.162509</w:t>
            </w:r>
          </w:p>
        </w:tc>
        <w:tc>
          <w:tcPr>
            <w:tcW w:w="840" w:type="dxa"/>
            <w:tcBorders>
              <w:top w:val="nil"/>
              <w:left w:val="nil"/>
              <w:bottom w:val="nil"/>
              <w:right w:val="nil"/>
            </w:tcBorders>
          </w:tcPr>
          <w:p w14:paraId="5C73BF35" w14:textId="77777777" w:rsidR="00DC23ED" w:rsidRPr="004A41E7" w:rsidRDefault="00DC23ED" w:rsidP="00DC23ED">
            <w:pPr>
              <w:pStyle w:val="TableText"/>
              <w:rPr>
                <w:sz w:val="16"/>
                <w:szCs w:val="16"/>
                <w:lang w:eastAsia="en-AU"/>
              </w:rPr>
            </w:pPr>
            <w:r w:rsidRPr="004A41E7">
              <w:rPr>
                <w:sz w:val="16"/>
                <w:szCs w:val="16"/>
                <w:lang w:eastAsia="en-AU"/>
              </w:rPr>
              <w:t>0.162509</w:t>
            </w:r>
          </w:p>
        </w:tc>
        <w:tc>
          <w:tcPr>
            <w:tcW w:w="868" w:type="dxa"/>
            <w:tcBorders>
              <w:top w:val="nil"/>
              <w:left w:val="nil"/>
              <w:bottom w:val="nil"/>
              <w:right w:val="nil"/>
            </w:tcBorders>
          </w:tcPr>
          <w:p w14:paraId="5F7B29E5" w14:textId="77777777" w:rsidR="00DC23ED" w:rsidRPr="004A41E7" w:rsidRDefault="00DC23ED" w:rsidP="00DC23ED">
            <w:pPr>
              <w:pStyle w:val="TableText"/>
              <w:rPr>
                <w:sz w:val="16"/>
                <w:szCs w:val="16"/>
                <w:lang w:eastAsia="en-AU"/>
              </w:rPr>
            </w:pPr>
            <w:r w:rsidRPr="004A41E7">
              <w:rPr>
                <w:sz w:val="16"/>
                <w:szCs w:val="16"/>
                <w:lang w:eastAsia="en-AU"/>
              </w:rPr>
              <w:t>0.162509</w:t>
            </w:r>
          </w:p>
        </w:tc>
        <w:tc>
          <w:tcPr>
            <w:tcW w:w="840" w:type="dxa"/>
            <w:tcBorders>
              <w:top w:val="nil"/>
              <w:left w:val="nil"/>
              <w:bottom w:val="nil"/>
              <w:right w:val="nil"/>
            </w:tcBorders>
          </w:tcPr>
          <w:p w14:paraId="130327A3" w14:textId="77777777" w:rsidR="00DC23ED" w:rsidRPr="004A41E7" w:rsidRDefault="00DC23ED" w:rsidP="00DC23ED">
            <w:pPr>
              <w:pStyle w:val="TableText"/>
              <w:rPr>
                <w:sz w:val="16"/>
                <w:szCs w:val="16"/>
                <w:lang w:eastAsia="en-AU"/>
              </w:rPr>
            </w:pPr>
            <w:r w:rsidRPr="004A41E7">
              <w:rPr>
                <w:sz w:val="16"/>
                <w:szCs w:val="16"/>
                <w:lang w:eastAsia="en-AU"/>
              </w:rPr>
              <w:t>0.162509</w:t>
            </w:r>
          </w:p>
        </w:tc>
        <w:tc>
          <w:tcPr>
            <w:tcW w:w="853" w:type="dxa"/>
            <w:tcBorders>
              <w:top w:val="nil"/>
              <w:left w:val="nil"/>
              <w:bottom w:val="nil"/>
              <w:right w:val="nil"/>
            </w:tcBorders>
          </w:tcPr>
          <w:p w14:paraId="7B144BD6" w14:textId="77777777" w:rsidR="00DC23ED" w:rsidRPr="004A41E7" w:rsidRDefault="00DC23ED" w:rsidP="00DC23ED">
            <w:pPr>
              <w:pStyle w:val="TableText"/>
              <w:rPr>
                <w:sz w:val="16"/>
                <w:szCs w:val="16"/>
                <w:lang w:eastAsia="en-AU"/>
              </w:rPr>
            </w:pPr>
            <w:r w:rsidRPr="004A41E7">
              <w:rPr>
                <w:sz w:val="16"/>
                <w:szCs w:val="16"/>
                <w:lang w:eastAsia="en-AU"/>
              </w:rPr>
              <w:t>0.015452</w:t>
            </w:r>
          </w:p>
        </w:tc>
        <w:tc>
          <w:tcPr>
            <w:tcW w:w="840" w:type="dxa"/>
            <w:tcBorders>
              <w:top w:val="nil"/>
              <w:left w:val="nil"/>
              <w:bottom w:val="nil"/>
              <w:right w:val="nil"/>
            </w:tcBorders>
          </w:tcPr>
          <w:p w14:paraId="54AE56B7" w14:textId="77777777" w:rsidR="00DC23ED" w:rsidRPr="004A41E7" w:rsidRDefault="00DC23ED" w:rsidP="00DC23ED">
            <w:pPr>
              <w:pStyle w:val="TableText"/>
              <w:rPr>
                <w:sz w:val="16"/>
                <w:szCs w:val="16"/>
                <w:lang w:eastAsia="en-AU"/>
              </w:rPr>
            </w:pPr>
            <w:r w:rsidRPr="004A41E7">
              <w:rPr>
                <w:sz w:val="16"/>
                <w:szCs w:val="16"/>
                <w:lang w:eastAsia="en-AU"/>
              </w:rPr>
              <w:t>0.013009</w:t>
            </w:r>
          </w:p>
        </w:tc>
        <w:tc>
          <w:tcPr>
            <w:tcW w:w="882" w:type="dxa"/>
            <w:tcBorders>
              <w:top w:val="nil"/>
              <w:left w:val="nil"/>
              <w:bottom w:val="nil"/>
              <w:right w:val="nil"/>
            </w:tcBorders>
          </w:tcPr>
          <w:p w14:paraId="3F417BA1" w14:textId="77777777" w:rsidR="00DC23ED" w:rsidRPr="004A41E7" w:rsidRDefault="00DC23ED" w:rsidP="00DC23ED">
            <w:pPr>
              <w:pStyle w:val="TableText"/>
              <w:rPr>
                <w:sz w:val="16"/>
                <w:szCs w:val="16"/>
                <w:lang w:eastAsia="en-AU"/>
              </w:rPr>
            </w:pPr>
            <w:r w:rsidRPr="004A41E7">
              <w:rPr>
                <w:sz w:val="16"/>
                <w:szCs w:val="16"/>
                <w:lang w:eastAsia="en-AU"/>
              </w:rPr>
              <w:t>0.013066</w:t>
            </w:r>
          </w:p>
        </w:tc>
        <w:tc>
          <w:tcPr>
            <w:tcW w:w="938" w:type="dxa"/>
            <w:tcBorders>
              <w:top w:val="nil"/>
              <w:left w:val="nil"/>
              <w:bottom w:val="nil"/>
              <w:right w:val="nil"/>
            </w:tcBorders>
          </w:tcPr>
          <w:p w14:paraId="4E309E76" w14:textId="77777777" w:rsidR="00DC23ED" w:rsidRPr="004A41E7" w:rsidRDefault="00DC23ED" w:rsidP="00DC23ED">
            <w:pPr>
              <w:pStyle w:val="TableText"/>
              <w:rPr>
                <w:sz w:val="16"/>
                <w:szCs w:val="16"/>
                <w:lang w:eastAsia="en-AU"/>
              </w:rPr>
            </w:pPr>
            <w:r w:rsidRPr="004A41E7">
              <w:rPr>
                <w:sz w:val="16"/>
                <w:szCs w:val="16"/>
                <w:lang w:eastAsia="en-AU"/>
              </w:rPr>
              <w:t>0.013141</w:t>
            </w:r>
          </w:p>
        </w:tc>
        <w:tc>
          <w:tcPr>
            <w:tcW w:w="924" w:type="dxa"/>
            <w:tcBorders>
              <w:top w:val="nil"/>
              <w:left w:val="nil"/>
              <w:bottom w:val="nil"/>
              <w:right w:val="nil"/>
            </w:tcBorders>
          </w:tcPr>
          <w:p w14:paraId="3A3BFFF1" w14:textId="77777777" w:rsidR="00DC23ED" w:rsidRPr="004A41E7" w:rsidRDefault="00DC23ED" w:rsidP="00DC23ED">
            <w:pPr>
              <w:pStyle w:val="TableText"/>
              <w:rPr>
                <w:sz w:val="16"/>
                <w:szCs w:val="16"/>
                <w:lang w:eastAsia="en-AU"/>
              </w:rPr>
            </w:pPr>
            <w:r w:rsidRPr="004A41E7">
              <w:rPr>
                <w:sz w:val="16"/>
                <w:szCs w:val="16"/>
                <w:lang w:eastAsia="en-AU"/>
              </w:rPr>
              <w:t>0.011102</w:t>
            </w:r>
          </w:p>
        </w:tc>
        <w:tc>
          <w:tcPr>
            <w:tcW w:w="854" w:type="dxa"/>
            <w:tcBorders>
              <w:top w:val="nil"/>
              <w:left w:val="nil"/>
              <w:bottom w:val="nil"/>
              <w:right w:val="nil"/>
            </w:tcBorders>
          </w:tcPr>
          <w:p w14:paraId="2AD689AF" w14:textId="77777777" w:rsidR="00DC23ED" w:rsidRPr="004A41E7" w:rsidRDefault="00DC23ED" w:rsidP="00DC23ED">
            <w:pPr>
              <w:pStyle w:val="TableText"/>
              <w:rPr>
                <w:sz w:val="16"/>
                <w:szCs w:val="16"/>
                <w:lang w:eastAsia="en-AU"/>
              </w:rPr>
            </w:pPr>
            <w:r w:rsidRPr="004A41E7">
              <w:rPr>
                <w:sz w:val="16"/>
                <w:szCs w:val="16"/>
                <w:lang w:eastAsia="en-AU"/>
              </w:rPr>
              <w:t>0.011102</w:t>
            </w:r>
          </w:p>
        </w:tc>
        <w:tc>
          <w:tcPr>
            <w:tcW w:w="907" w:type="dxa"/>
            <w:tcBorders>
              <w:top w:val="nil"/>
              <w:left w:val="nil"/>
              <w:bottom w:val="nil"/>
              <w:right w:val="nil"/>
            </w:tcBorders>
          </w:tcPr>
          <w:p w14:paraId="036CBCD8" w14:textId="77777777" w:rsidR="00DC23ED" w:rsidRPr="004A41E7" w:rsidRDefault="00DC23ED" w:rsidP="00DC23ED">
            <w:pPr>
              <w:pStyle w:val="TableText"/>
              <w:rPr>
                <w:sz w:val="16"/>
                <w:szCs w:val="16"/>
                <w:lang w:eastAsia="en-AU"/>
              </w:rPr>
            </w:pPr>
            <w:r w:rsidRPr="004A41E7">
              <w:rPr>
                <w:sz w:val="16"/>
                <w:szCs w:val="16"/>
                <w:lang w:eastAsia="en-AU"/>
              </w:rPr>
              <w:t>0.011102</w:t>
            </w:r>
          </w:p>
        </w:tc>
        <w:tc>
          <w:tcPr>
            <w:tcW w:w="912" w:type="dxa"/>
            <w:tcBorders>
              <w:top w:val="nil"/>
              <w:left w:val="nil"/>
              <w:bottom w:val="nil"/>
              <w:right w:val="nil"/>
            </w:tcBorders>
          </w:tcPr>
          <w:p w14:paraId="7D955BC5" w14:textId="77777777" w:rsidR="00DC23ED" w:rsidRPr="004A41E7" w:rsidRDefault="00DC23ED" w:rsidP="00DC23ED">
            <w:pPr>
              <w:pStyle w:val="TableText"/>
              <w:rPr>
                <w:sz w:val="16"/>
                <w:szCs w:val="16"/>
                <w:lang w:eastAsia="en-AU"/>
              </w:rPr>
            </w:pPr>
            <w:r w:rsidRPr="004A41E7">
              <w:rPr>
                <w:sz w:val="16"/>
                <w:szCs w:val="16"/>
                <w:lang w:eastAsia="en-AU"/>
              </w:rPr>
              <w:t>0.010588</w:t>
            </w:r>
          </w:p>
        </w:tc>
        <w:tc>
          <w:tcPr>
            <w:tcW w:w="924" w:type="dxa"/>
            <w:tcBorders>
              <w:top w:val="nil"/>
              <w:left w:val="nil"/>
              <w:bottom w:val="nil"/>
              <w:right w:val="nil"/>
            </w:tcBorders>
          </w:tcPr>
          <w:p w14:paraId="65EE8256" w14:textId="77777777" w:rsidR="00DC23ED" w:rsidRPr="004A41E7" w:rsidRDefault="00DC23ED" w:rsidP="00DC23ED">
            <w:pPr>
              <w:pStyle w:val="TableText"/>
              <w:rPr>
                <w:sz w:val="16"/>
                <w:szCs w:val="16"/>
                <w:lang w:eastAsia="en-AU"/>
              </w:rPr>
            </w:pPr>
            <w:r w:rsidRPr="004A41E7">
              <w:rPr>
                <w:sz w:val="16"/>
                <w:szCs w:val="16"/>
                <w:lang w:eastAsia="en-AU"/>
              </w:rPr>
              <w:t>0.010588</w:t>
            </w:r>
          </w:p>
        </w:tc>
        <w:tc>
          <w:tcPr>
            <w:tcW w:w="868" w:type="dxa"/>
            <w:tcBorders>
              <w:top w:val="nil"/>
              <w:left w:val="nil"/>
              <w:bottom w:val="nil"/>
              <w:right w:val="nil"/>
            </w:tcBorders>
          </w:tcPr>
          <w:p w14:paraId="0A0AFB22" w14:textId="77777777" w:rsidR="00DC23ED" w:rsidRPr="004A41E7" w:rsidRDefault="00DC23ED" w:rsidP="00DC23ED">
            <w:pPr>
              <w:pStyle w:val="TableText"/>
              <w:rPr>
                <w:sz w:val="16"/>
                <w:szCs w:val="16"/>
                <w:lang w:eastAsia="en-AU"/>
              </w:rPr>
            </w:pPr>
            <w:r w:rsidRPr="004A41E7">
              <w:rPr>
                <w:sz w:val="16"/>
                <w:szCs w:val="16"/>
                <w:lang w:eastAsia="en-AU"/>
              </w:rPr>
              <w:t>0.010588</w:t>
            </w:r>
          </w:p>
        </w:tc>
        <w:tc>
          <w:tcPr>
            <w:tcW w:w="868" w:type="dxa"/>
            <w:tcBorders>
              <w:top w:val="nil"/>
              <w:left w:val="nil"/>
              <w:bottom w:val="nil"/>
              <w:right w:val="nil"/>
            </w:tcBorders>
          </w:tcPr>
          <w:p w14:paraId="6250EB51" w14:textId="77777777" w:rsidR="00DC23ED" w:rsidRPr="004A41E7" w:rsidRDefault="00DC23ED" w:rsidP="00DC23ED">
            <w:pPr>
              <w:pStyle w:val="TableText"/>
              <w:rPr>
                <w:sz w:val="16"/>
                <w:szCs w:val="16"/>
                <w:lang w:eastAsia="en-AU"/>
              </w:rPr>
            </w:pPr>
            <w:r w:rsidRPr="004A41E7">
              <w:rPr>
                <w:sz w:val="16"/>
                <w:szCs w:val="16"/>
                <w:lang w:eastAsia="en-AU"/>
              </w:rPr>
              <w:t>0.009237</w:t>
            </w:r>
          </w:p>
        </w:tc>
      </w:tr>
      <w:tr w:rsidR="00DC23ED" w:rsidRPr="004A41E7" w14:paraId="6E0165A3" w14:textId="77777777">
        <w:trPr>
          <w:trHeight w:val="219"/>
        </w:trPr>
        <w:tc>
          <w:tcPr>
            <w:tcW w:w="1092" w:type="dxa"/>
            <w:tcBorders>
              <w:top w:val="nil"/>
              <w:left w:val="nil"/>
              <w:bottom w:val="nil"/>
              <w:right w:val="nil"/>
            </w:tcBorders>
          </w:tcPr>
          <w:p w14:paraId="6DD461F5"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54" w:type="dxa"/>
            <w:tcBorders>
              <w:top w:val="nil"/>
              <w:left w:val="nil"/>
              <w:bottom w:val="nil"/>
              <w:right w:val="nil"/>
            </w:tcBorders>
          </w:tcPr>
          <w:p w14:paraId="07BEE7C6" w14:textId="77777777" w:rsidR="00DC23ED" w:rsidRPr="004A41E7" w:rsidRDefault="00DC23ED" w:rsidP="00DC23ED">
            <w:pPr>
              <w:pStyle w:val="TableText"/>
              <w:rPr>
                <w:sz w:val="16"/>
                <w:szCs w:val="16"/>
                <w:lang w:eastAsia="en-AU"/>
              </w:rPr>
            </w:pPr>
            <w:r w:rsidRPr="004A41E7">
              <w:rPr>
                <w:sz w:val="16"/>
                <w:szCs w:val="16"/>
                <w:lang w:eastAsia="en-AU"/>
              </w:rPr>
              <w:t>0.164732</w:t>
            </w:r>
          </w:p>
        </w:tc>
        <w:tc>
          <w:tcPr>
            <w:tcW w:w="854" w:type="dxa"/>
            <w:tcBorders>
              <w:top w:val="nil"/>
              <w:left w:val="nil"/>
              <w:bottom w:val="nil"/>
              <w:right w:val="nil"/>
            </w:tcBorders>
          </w:tcPr>
          <w:p w14:paraId="41CE3C78" w14:textId="77777777" w:rsidR="00DC23ED" w:rsidRPr="004A41E7" w:rsidRDefault="00DC23ED" w:rsidP="00DC23ED">
            <w:pPr>
              <w:pStyle w:val="TableText"/>
              <w:rPr>
                <w:sz w:val="16"/>
                <w:szCs w:val="16"/>
                <w:lang w:eastAsia="en-AU"/>
              </w:rPr>
            </w:pPr>
            <w:r w:rsidRPr="004A41E7">
              <w:rPr>
                <w:sz w:val="16"/>
                <w:szCs w:val="16"/>
                <w:lang w:eastAsia="en-AU"/>
              </w:rPr>
              <w:t>0.164732</w:t>
            </w:r>
          </w:p>
        </w:tc>
        <w:tc>
          <w:tcPr>
            <w:tcW w:w="840" w:type="dxa"/>
            <w:tcBorders>
              <w:top w:val="nil"/>
              <w:left w:val="nil"/>
              <w:bottom w:val="nil"/>
              <w:right w:val="nil"/>
            </w:tcBorders>
          </w:tcPr>
          <w:p w14:paraId="1FF2A183" w14:textId="77777777" w:rsidR="00DC23ED" w:rsidRPr="004A41E7" w:rsidRDefault="00DC23ED" w:rsidP="00DC23ED">
            <w:pPr>
              <w:pStyle w:val="TableText"/>
              <w:rPr>
                <w:sz w:val="16"/>
                <w:szCs w:val="16"/>
                <w:lang w:eastAsia="en-AU"/>
              </w:rPr>
            </w:pPr>
            <w:r w:rsidRPr="004A41E7">
              <w:rPr>
                <w:sz w:val="16"/>
                <w:szCs w:val="16"/>
                <w:lang w:eastAsia="en-AU"/>
              </w:rPr>
              <w:t>0.164732</w:t>
            </w:r>
          </w:p>
        </w:tc>
        <w:tc>
          <w:tcPr>
            <w:tcW w:w="868" w:type="dxa"/>
            <w:tcBorders>
              <w:top w:val="nil"/>
              <w:left w:val="nil"/>
              <w:bottom w:val="nil"/>
              <w:right w:val="nil"/>
            </w:tcBorders>
          </w:tcPr>
          <w:p w14:paraId="3A2AD0DE" w14:textId="77777777" w:rsidR="00DC23ED" w:rsidRPr="004A41E7" w:rsidRDefault="00DC23ED" w:rsidP="00DC23ED">
            <w:pPr>
              <w:pStyle w:val="TableText"/>
              <w:rPr>
                <w:sz w:val="16"/>
                <w:szCs w:val="16"/>
                <w:lang w:eastAsia="en-AU"/>
              </w:rPr>
            </w:pPr>
            <w:r w:rsidRPr="004A41E7">
              <w:rPr>
                <w:sz w:val="16"/>
                <w:szCs w:val="16"/>
                <w:lang w:eastAsia="en-AU"/>
              </w:rPr>
              <w:t>0.164732</w:t>
            </w:r>
          </w:p>
        </w:tc>
        <w:tc>
          <w:tcPr>
            <w:tcW w:w="840" w:type="dxa"/>
            <w:tcBorders>
              <w:top w:val="nil"/>
              <w:left w:val="nil"/>
              <w:bottom w:val="nil"/>
              <w:right w:val="nil"/>
            </w:tcBorders>
          </w:tcPr>
          <w:p w14:paraId="179BA9EB" w14:textId="77777777" w:rsidR="00DC23ED" w:rsidRPr="004A41E7" w:rsidRDefault="00DC23ED" w:rsidP="00DC23ED">
            <w:pPr>
              <w:pStyle w:val="TableText"/>
              <w:rPr>
                <w:sz w:val="16"/>
                <w:szCs w:val="16"/>
                <w:lang w:eastAsia="en-AU"/>
              </w:rPr>
            </w:pPr>
            <w:r w:rsidRPr="004A41E7">
              <w:rPr>
                <w:sz w:val="16"/>
                <w:szCs w:val="16"/>
                <w:lang w:eastAsia="en-AU"/>
              </w:rPr>
              <w:t>0.164732</w:t>
            </w:r>
          </w:p>
        </w:tc>
        <w:tc>
          <w:tcPr>
            <w:tcW w:w="853" w:type="dxa"/>
            <w:tcBorders>
              <w:top w:val="nil"/>
              <w:left w:val="nil"/>
              <w:bottom w:val="nil"/>
              <w:right w:val="nil"/>
            </w:tcBorders>
          </w:tcPr>
          <w:p w14:paraId="49D26AF8" w14:textId="77777777" w:rsidR="00DC23ED" w:rsidRPr="004A41E7" w:rsidRDefault="00DC23ED" w:rsidP="00DC23ED">
            <w:pPr>
              <w:pStyle w:val="TableText"/>
              <w:rPr>
                <w:sz w:val="16"/>
                <w:szCs w:val="16"/>
                <w:lang w:eastAsia="en-AU"/>
              </w:rPr>
            </w:pPr>
            <w:r w:rsidRPr="004A41E7">
              <w:rPr>
                <w:sz w:val="16"/>
                <w:szCs w:val="16"/>
                <w:lang w:eastAsia="en-AU"/>
              </w:rPr>
              <w:t>0.017429</w:t>
            </w:r>
          </w:p>
        </w:tc>
        <w:tc>
          <w:tcPr>
            <w:tcW w:w="840" w:type="dxa"/>
            <w:tcBorders>
              <w:top w:val="nil"/>
              <w:left w:val="nil"/>
              <w:bottom w:val="nil"/>
              <w:right w:val="nil"/>
            </w:tcBorders>
          </w:tcPr>
          <w:p w14:paraId="285E9AB1" w14:textId="77777777" w:rsidR="00DC23ED" w:rsidRPr="004A41E7" w:rsidRDefault="00DC23ED" w:rsidP="00DC23ED">
            <w:pPr>
              <w:pStyle w:val="TableText"/>
              <w:rPr>
                <w:sz w:val="16"/>
                <w:szCs w:val="16"/>
                <w:lang w:eastAsia="en-AU"/>
              </w:rPr>
            </w:pPr>
            <w:r w:rsidRPr="004A41E7">
              <w:rPr>
                <w:sz w:val="16"/>
                <w:szCs w:val="16"/>
                <w:lang w:eastAsia="en-AU"/>
              </w:rPr>
              <w:t>0.014733</w:t>
            </w:r>
          </w:p>
        </w:tc>
        <w:tc>
          <w:tcPr>
            <w:tcW w:w="882" w:type="dxa"/>
            <w:tcBorders>
              <w:top w:val="nil"/>
              <w:left w:val="nil"/>
              <w:bottom w:val="nil"/>
              <w:right w:val="nil"/>
            </w:tcBorders>
          </w:tcPr>
          <w:p w14:paraId="50612FAC" w14:textId="77777777" w:rsidR="00DC23ED" w:rsidRPr="004A41E7" w:rsidRDefault="00DC23ED" w:rsidP="00DC23ED">
            <w:pPr>
              <w:pStyle w:val="TableText"/>
              <w:rPr>
                <w:sz w:val="16"/>
                <w:szCs w:val="16"/>
                <w:lang w:eastAsia="en-AU"/>
              </w:rPr>
            </w:pPr>
            <w:r w:rsidRPr="004A41E7">
              <w:rPr>
                <w:sz w:val="16"/>
                <w:szCs w:val="16"/>
                <w:lang w:eastAsia="en-AU"/>
              </w:rPr>
              <w:t>0.014797</w:t>
            </w:r>
          </w:p>
        </w:tc>
        <w:tc>
          <w:tcPr>
            <w:tcW w:w="938" w:type="dxa"/>
            <w:tcBorders>
              <w:top w:val="nil"/>
              <w:left w:val="nil"/>
              <w:bottom w:val="nil"/>
              <w:right w:val="nil"/>
            </w:tcBorders>
          </w:tcPr>
          <w:p w14:paraId="3B6EBC3E" w14:textId="77777777" w:rsidR="00DC23ED" w:rsidRPr="004A41E7" w:rsidRDefault="00DC23ED" w:rsidP="00DC23ED">
            <w:pPr>
              <w:pStyle w:val="TableText"/>
              <w:rPr>
                <w:sz w:val="16"/>
                <w:szCs w:val="16"/>
                <w:lang w:eastAsia="en-AU"/>
              </w:rPr>
            </w:pPr>
            <w:r w:rsidRPr="004A41E7">
              <w:rPr>
                <w:sz w:val="16"/>
                <w:szCs w:val="16"/>
                <w:lang w:eastAsia="en-AU"/>
              </w:rPr>
              <w:t>0.014885</w:t>
            </w:r>
          </w:p>
        </w:tc>
        <w:tc>
          <w:tcPr>
            <w:tcW w:w="924" w:type="dxa"/>
            <w:tcBorders>
              <w:top w:val="nil"/>
              <w:left w:val="nil"/>
              <w:bottom w:val="nil"/>
              <w:right w:val="nil"/>
            </w:tcBorders>
          </w:tcPr>
          <w:p w14:paraId="22385970" w14:textId="77777777" w:rsidR="00DC23ED" w:rsidRPr="004A41E7" w:rsidRDefault="00DC23ED" w:rsidP="00DC23ED">
            <w:pPr>
              <w:pStyle w:val="TableText"/>
              <w:rPr>
                <w:sz w:val="16"/>
                <w:szCs w:val="16"/>
                <w:lang w:eastAsia="en-AU"/>
              </w:rPr>
            </w:pPr>
            <w:r w:rsidRPr="004A41E7">
              <w:rPr>
                <w:sz w:val="16"/>
                <w:szCs w:val="16"/>
                <w:lang w:eastAsia="en-AU"/>
              </w:rPr>
              <w:t>0.012615</w:t>
            </w:r>
          </w:p>
        </w:tc>
        <w:tc>
          <w:tcPr>
            <w:tcW w:w="854" w:type="dxa"/>
            <w:tcBorders>
              <w:top w:val="nil"/>
              <w:left w:val="nil"/>
              <w:bottom w:val="nil"/>
              <w:right w:val="nil"/>
            </w:tcBorders>
          </w:tcPr>
          <w:p w14:paraId="66CBD907" w14:textId="77777777" w:rsidR="00DC23ED" w:rsidRPr="004A41E7" w:rsidRDefault="00DC23ED" w:rsidP="00DC23ED">
            <w:pPr>
              <w:pStyle w:val="TableText"/>
              <w:rPr>
                <w:sz w:val="16"/>
                <w:szCs w:val="16"/>
                <w:lang w:eastAsia="en-AU"/>
              </w:rPr>
            </w:pPr>
            <w:r w:rsidRPr="004A41E7">
              <w:rPr>
                <w:sz w:val="16"/>
                <w:szCs w:val="16"/>
                <w:lang w:eastAsia="en-AU"/>
              </w:rPr>
              <w:t>0.012615</w:t>
            </w:r>
          </w:p>
        </w:tc>
        <w:tc>
          <w:tcPr>
            <w:tcW w:w="907" w:type="dxa"/>
            <w:tcBorders>
              <w:top w:val="nil"/>
              <w:left w:val="nil"/>
              <w:bottom w:val="nil"/>
              <w:right w:val="nil"/>
            </w:tcBorders>
          </w:tcPr>
          <w:p w14:paraId="3551DC5A" w14:textId="77777777" w:rsidR="00DC23ED" w:rsidRPr="004A41E7" w:rsidRDefault="00DC23ED" w:rsidP="00DC23ED">
            <w:pPr>
              <w:pStyle w:val="TableText"/>
              <w:rPr>
                <w:sz w:val="16"/>
                <w:szCs w:val="16"/>
                <w:lang w:eastAsia="en-AU"/>
              </w:rPr>
            </w:pPr>
            <w:r w:rsidRPr="004A41E7">
              <w:rPr>
                <w:sz w:val="16"/>
                <w:szCs w:val="16"/>
                <w:lang w:eastAsia="en-AU"/>
              </w:rPr>
              <w:t>0.012615</w:t>
            </w:r>
          </w:p>
        </w:tc>
        <w:tc>
          <w:tcPr>
            <w:tcW w:w="912" w:type="dxa"/>
            <w:tcBorders>
              <w:top w:val="nil"/>
              <w:left w:val="nil"/>
              <w:bottom w:val="nil"/>
              <w:right w:val="nil"/>
            </w:tcBorders>
          </w:tcPr>
          <w:p w14:paraId="207F375F" w14:textId="77777777" w:rsidR="00DC23ED" w:rsidRPr="004A41E7" w:rsidRDefault="00DC23ED" w:rsidP="00DC23ED">
            <w:pPr>
              <w:pStyle w:val="TableText"/>
              <w:rPr>
                <w:sz w:val="16"/>
                <w:szCs w:val="16"/>
                <w:lang w:eastAsia="en-AU"/>
              </w:rPr>
            </w:pPr>
            <w:r w:rsidRPr="004A41E7">
              <w:rPr>
                <w:sz w:val="16"/>
                <w:szCs w:val="16"/>
                <w:lang w:eastAsia="en-AU"/>
              </w:rPr>
              <w:t>0.012046</w:t>
            </w:r>
          </w:p>
        </w:tc>
        <w:tc>
          <w:tcPr>
            <w:tcW w:w="924" w:type="dxa"/>
            <w:tcBorders>
              <w:top w:val="nil"/>
              <w:left w:val="nil"/>
              <w:bottom w:val="nil"/>
              <w:right w:val="nil"/>
            </w:tcBorders>
          </w:tcPr>
          <w:p w14:paraId="4B7C06B6" w14:textId="77777777" w:rsidR="00DC23ED" w:rsidRPr="004A41E7" w:rsidRDefault="00DC23ED" w:rsidP="00DC23ED">
            <w:pPr>
              <w:pStyle w:val="TableText"/>
              <w:rPr>
                <w:sz w:val="16"/>
                <w:szCs w:val="16"/>
                <w:lang w:eastAsia="en-AU"/>
              </w:rPr>
            </w:pPr>
            <w:r w:rsidRPr="004A41E7">
              <w:rPr>
                <w:sz w:val="16"/>
                <w:szCs w:val="16"/>
                <w:lang w:eastAsia="en-AU"/>
              </w:rPr>
              <w:t>0.012046</w:t>
            </w:r>
          </w:p>
        </w:tc>
        <w:tc>
          <w:tcPr>
            <w:tcW w:w="868" w:type="dxa"/>
            <w:tcBorders>
              <w:top w:val="nil"/>
              <w:left w:val="nil"/>
              <w:bottom w:val="nil"/>
              <w:right w:val="nil"/>
            </w:tcBorders>
          </w:tcPr>
          <w:p w14:paraId="701A4DBB" w14:textId="77777777" w:rsidR="00DC23ED" w:rsidRPr="004A41E7" w:rsidRDefault="00DC23ED" w:rsidP="00DC23ED">
            <w:pPr>
              <w:pStyle w:val="TableText"/>
              <w:rPr>
                <w:sz w:val="16"/>
                <w:szCs w:val="16"/>
                <w:lang w:eastAsia="en-AU"/>
              </w:rPr>
            </w:pPr>
            <w:r w:rsidRPr="004A41E7">
              <w:rPr>
                <w:sz w:val="16"/>
                <w:szCs w:val="16"/>
                <w:lang w:eastAsia="en-AU"/>
              </w:rPr>
              <w:t>0.012046</w:t>
            </w:r>
          </w:p>
        </w:tc>
        <w:tc>
          <w:tcPr>
            <w:tcW w:w="868" w:type="dxa"/>
            <w:tcBorders>
              <w:top w:val="nil"/>
              <w:left w:val="nil"/>
              <w:bottom w:val="nil"/>
              <w:right w:val="nil"/>
            </w:tcBorders>
          </w:tcPr>
          <w:p w14:paraId="3C24E210" w14:textId="77777777" w:rsidR="00DC23ED" w:rsidRPr="004A41E7" w:rsidRDefault="00DC23ED" w:rsidP="00DC23ED">
            <w:pPr>
              <w:pStyle w:val="TableText"/>
              <w:rPr>
                <w:sz w:val="16"/>
                <w:szCs w:val="16"/>
                <w:lang w:eastAsia="en-AU"/>
              </w:rPr>
            </w:pPr>
            <w:r w:rsidRPr="004A41E7">
              <w:rPr>
                <w:sz w:val="16"/>
                <w:szCs w:val="16"/>
                <w:lang w:eastAsia="en-AU"/>
              </w:rPr>
              <w:t>0.010534</w:t>
            </w:r>
          </w:p>
        </w:tc>
      </w:tr>
      <w:tr w:rsidR="00DC23ED" w:rsidRPr="004A41E7" w14:paraId="5F7870A7" w14:textId="77777777">
        <w:trPr>
          <w:trHeight w:val="219"/>
        </w:trPr>
        <w:tc>
          <w:tcPr>
            <w:tcW w:w="1092" w:type="dxa"/>
            <w:tcBorders>
              <w:top w:val="nil"/>
              <w:left w:val="nil"/>
              <w:bottom w:val="nil"/>
              <w:right w:val="nil"/>
            </w:tcBorders>
          </w:tcPr>
          <w:p w14:paraId="46A518A6"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54" w:type="dxa"/>
            <w:tcBorders>
              <w:top w:val="nil"/>
              <w:left w:val="nil"/>
              <w:bottom w:val="nil"/>
              <w:right w:val="nil"/>
            </w:tcBorders>
          </w:tcPr>
          <w:p w14:paraId="46AF6AA7" w14:textId="77777777" w:rsidR="00DC23ED" w:rsidRPr="004A41E7" w:rsidRDefault="00DC23ED" w:rsidP="00DC23ED">
            <w:pPr>
              <w:pStyle w:val="TableText"/>
              <w:rPr>
                <w:sz w:val="16"/>
                <w:szCs w:val="16"/>
                <w:lang w:eastAsia="en-AU"/>
              </w:rPr>
            </w:pPr>
            <w:r w:rsidRPr="004A41E7">
              <w:rPr>
                <w:sz w:val="16"/>
                <w:szCs w:val="16"/>
                <w:lang w:eastAsia="en-AU"/>
              </w:rPr>
              <w:t>0.167041</w:t>
            </w:r>
          </w:p>
        </w:tc>
        <w:tc>
          <w:tcPr>
            <w:tcW w:w="854" w:type="dxa"/>
            <w:tcBorders>
              <w:top w:val="nil"/>
              <w:left w:val="nil"/>
              <w:bottom w:val="nil"/>
              <w:right w:val="nil"/>
            </w:tcBorders>
          </w:tcPr>
          <w:p w14:paraId="529B540C" w14:textId="77777777" w:rsidR="00DC23ED" w:rsidRPr="004A41E7" w:rsidRDefault="00DC23ED" w:rsidP="00DC23ED">
            <w:pPr>
              <w:pStyle w:val="TableText"/>
              <w:rPr>
                <w:sz w:val="16"/>
                <w:szCs w:val="16"/>
                <w:lang w:eastAsia="en-AU"/>
              </w:rPr>
            </w:pPr>
            <w:r w:rsidRPr="004A41E7">
              <w:rPr>
                <w:sz w:val="16"/>
                <w:szCs w:val="16"/>
                <w:lang w:eastAsia="en-AU"/>
              </w:rPr>
              <w:t>0.167041</w:t>
            </w:r>
          </w:p>
        </w:tc>
        <w:tc>
          <w:tcPr>
            <w:tcW w:w="840" w:type="dxa"/>
            <w:tcBorders>
              <w:top w:val="nil"/>
              <w:left w:val="nil"/>
              <w:bottom w:val="nil"/>
              <w:right w:val="nil"/>
            </w:tcBorders>
          </w:tcPr>
          <w:p w14:paraId="2BF41FDC" w14:textId="77777777" w:rsidR="00DC23ED" w:rsidRPr="004A41E7" w:rsidRDefault="00DC23ED" w:rsidP="00DC23ED">
            <w:pPr>
              <w:pStyle w:val="TableText"/>
              <w:rPr>
                <w:sz w:val="16"/>
                <w:szCs w:val="16"/>
                <w:lang w:eastAsia="en-AU"/>
              </w:rPr>
            </w:pPr>
            <w:r w:rsidRPr="004A41E7">
              <w:rPr>
                <w:sz w:val="16"/>
                <w:szCs w:val="16"/>
                <w:lang w:eastAsia="en-AU"/>
              </w:rPr>
              <w:t>0.167041</w:t>
            </w:r>
          </w:p>
        </w:tc>
        <w:tc>
          <w:tcPr>
            <w:tcW w:w="868" w:type="dxa"/>
            <w:tcBorders>
              <w:top w:val="nil"/>
              <w:left w:val="nil"/>
              <w:bottom w:val="nil"/>
              <w:right w:val="nil"/>
            </w:tcBorders>
          </w:tcPr>
          <w:p w14:paraId="4F770A0C" w14:textId="77777777" w:rsidR="00DC23ED" w:rsidRPr="004A41E7" w:rsidRDefault="00DC23ED" w:rsidP="00DC23ED">
            <w:pPr>
              <w:pStyle w:val="TableText"/>
              <w:rPr>
                <w:sz w:val="16"/>
                <w:szCs w:val="16"/>
                <w:lang w:eastAsia="en-AU"/>
              </w:rPr>
            </w:pPr>
            <w:r w:rsidRPr="004A41E7">
              <w:rPr>
                <w:sz w:val="16"/>
                <w:szCs w:val="16"/>
                <w:lang w:eastAsia="en-AU"/>
              </w:rPr>
              <w:t>0.167041</w:t>
            </w:r>
          </w:p>
        </w:tc>
        <w:tc>
          <w:tcPr>
            <w:tcW w:w="840" w:type="dxa"/>
            <w:tcBorders>
              <w:top w:val="nil"/>
              <w:left w:val="nil"/>
              <w:bottom w:val="nil"/>
              <w:right w:val="nil"/>
            </w:tcBorders>
          </w:tcPr>
          <w:p w14:paraId="24C94102" w14:textId="77777777" w:rsidR="00DC23ED" w:rsidRPr="004A41E7" w:rsidRDefault="00DC23ED" w:rsidP="00DC23ED">
            <w:pPr>
              <w:pStyle w:val="TableText"/>
              <w:rPr>
                <w:sz w:val="16"/>
                <w:szCs w:val="16"/>
                <w:lang w:eastAsia="en-AU"/>
              </w:rPr>
            </w:pPr>
            <w:r w:rsidRPr="004A41E7">
              <w:rPr>
                <w:sz w:val="16"/>
                <w:szCs w:val="16"/>
                <w:lang w:eastAsia="en-AU"/>
              </w:rPr>
              <w:t>0.167041</w:t>
            </w:r>
          </w:p>
        </w:tc>
        <w:tc>
          <w:tcPr>
            <w:tcW w:w="853" w:type="dxa"/>
            <w:tcBorders>
              <w:top w:val="nil"/>
              <w:left w:val="nil"/>
              <w:bottom w:val="nil"/>
              <w:right w:val="nil"/>
            </w:tcBorders>
          </w:tcPr>
          <w:p w14:paraId="57CFAA9D" w14:textId="77777777" w:rsidR="00DC23ED" w:rsidRPr="004A41E7" w:rsidRDefault="00DC23ED" w:rsidP="00DC23ED">
            <w:pPr>
              <w:pStyle w:val="TableText"/>
              <w:rPr>
                <w:sz w:val="16"/>
                <w:szCs w:val="16"/>
                <w:lang w:eastAsia="en-AU"/>
              </w:rPr>
            </w:pPr>
            <w:r w:rsidRPr="004A41E7">
              <w:rPr>
                <w:sz w:val="16"/>
                <w:szCs w:val="16"/>
                <w:lang w:eastAsia="en-AU"/>
              </w:rPr>
              <w:t>0.019525</w:t>
            </w:r>
          </w:p>
        </w:tc>
        <w:tc>
          <w:tcPr>
            <w:tcW w:w="840" w:type="dxa"/>
            <w:tcBorders>
              <w:top w:val="nil"/>
              <w:left w:val="nil"/>
              <w:bottom w:val="nil"/>
              <w:right w:val="nil"/>
            </w:tcBorders>
          </w:tcPr>
          <w:p w14:paraId="54D12E6A" w14:textId="77777777" w:rsidR="00DC23ED" w:rsidRPr="004A41E7" w:rsidRDefault="00DC23ED" w:rsidP="00DC23ED">
            <w:pPr>
              <w:pStyle w:val="TableText"/>
              <w:rPr>
                <w:sz w:val="16"/>
                <w:szCs w:val="16"/>
                <w:lang w:eastAsia="en-AU"/>
              </w:rPr>
            </w:pPr>
            <w:r w:rsidRPr="004A41E7">
              <w:rPr>
                <w:sz w:val="16"/>
                <w:szCs w:val="16"/>
                <w:lang w:eastAsia="en-AU"/>
              </w:rPr>
              <w:t>0.016475</w:t>
            </w:r>
          </w:p>
        </w:tc>
        <w:tc>
          <w:tcPr>
            <w:tcW w:w="882" w:type="dxa"/>
            <w:tcBorders>
              <w:top w:val="nil"/>
              <w:left w:val="nil"/>
              <w:bottom w:val="nil"/>
              <w:right w:val="nil"/>
            </w:tcBorders>
          </w:tcPr>
          <w:p w14:paraId="77EE6921" w14:textId="77777777" w:rsidR="00DC23ED" w:rsidRPr="004A41E7" w:rsidRDefault="00DC23ED" w:rsidP="00DC23ED">
            <w:pPr>
              <w:pStyle w:val="TableText"/>
              <w:rPr>
                <w:sz w:val="16"/>
                <w:szCs w:val="16"/>
                <w:lang w:eastAsia="en-AU"/>
              </w:rPr>
            </w:pPr>
            <w:r w:rsidRPr="004A41E7">
              <w:rPr>
                <w:sz w:val="16"/>
                <w:szCs w:val="16"/>
                <w:lang w:eastAsia="en-AU"/>
              </w:rPr>
              <w:t>0.016548</w:t>
            </w:r>
          </w:p>
        </w:tc>
        <w:tc>
          <w:tcPr>
            <w:tcW w:w="938" w:type="dxa"/>
            <w:tcBorders>
              <w:top w:val="nil"/>
              <w:left w:val="nil"/>
              <w:bottom w:val="nil"/>
              <w:right w:val="nil"/>
            </w:tcBorders>
          </w:tcPr>
          <w:p w14:paraId="104401EA" w14:textId="77777777" w:rsidR="00DC23ED" w:rsidRPr="004A41E7" w:rsidRDefault="00DC23ED" w:rsidP="00DC23ED">
            <w:pPr>
              <w:pStyle w:val="TableText"/>
              <w:rPr>
                <w:sz w:val="16"/>
                <w:szCs w:val="16"/>
                <w:lang w:eastAsia="en-AU"/>
              </w:rPr>
            </w:pPr>
            <w:r w:rsidRPr="004A41E7">
              <w:rPr>
                <w:sz w:val="16"/>
                <w:szCs w:val="16"/>
                <w:lang w:eastAsia="en-AU"/>
              </w:rPr>
              <w:t>0.016648</w:t>
            </w:r>
          </w:p>
        </w:tc>
        <w:tc>
          <w:tcPr>
            <w:tcW w:w="924" w:type="dxa"/>
            <w:tcBorders>
              <w:top w:val="nil"/>
              <w:left w:val="nil"/>
              <w:bottom w:val="nil"/>
              <w:right w:val="nil"/>
            </w:tcBorders>
          </w:tcPr>
          <w:p w14:paraId="1C0A2947" w14:textId="77777777" w:rsidR="00DC23ED" w:rsidRPr="004A41E7" w:rsidRDefault="00DC23ED" w:rsidP="00DC23ED">
            <w:pPr>
              <w:pStyle w:val="TableText"/>
              <w:rPr>
                <w:sz w:val="16"/>
                <w:szCs w:val="16"/>
                <w:lang w:eastAsia="en-AU"/>
              </w:rPr>
            </w:pPr>
            <w:r w:rsidRPr="004A41E7">
              <w:rPr>
                <w:sz w:val="16"/>
                <w:szCs w:val="16"/>
                <w:lang w:eastAsia="en-AU"/>
              </w:rPr>
              <w:t>0.014150</w:t>
            </w:r>
          </w:p>
        </w:tc>
        <w:tc>
          <w:tcPr>
            <w:tcW w:w="854" w:type="dxa"/>
            <w:tcBorders>
              <w:top w:val="nil"/>
              <w:left w:val="nil"/>
              <w:bottom w:val="nil"/>
              <w:right w:val="nil"/>
            </w:tcBorders>
          </w:tcPr>
          <w:p w14:paraId="4CDE5645" w14:textId="77777777" w:rsidR="00DC23ED" w:rsidRPr="004A41E7" w:rsidRDefault="00DC23ED" w:rsidP="00DC23ED">
            <w:pPr>
              <w:pStyle w:val="TableText"/>
              <w:rPr>
                <w:sz w:val="16"/>
                <w:szCs w:val="16"/>
                <w:lang w:eastAsia="en-AU"/>
              </w:rPr>
            </w:pPr>
            <w:r w:rsidRPr="004A41E7">
              <w:rPr>
                <w:sz w:val="16"/>
                <w:szCs w:val="16"/>
                <w:lang w:eastAsia="en-AU"/>
              </w:rPr>
              <w:t>0.014150</w:t>
            </w:r>
          </w:p>
        </w:tc>
        <w:tc>
          <w:tcPr>
            <w:tcW w:w="907" w:type="dxa"/>
            <w:tcBorders>
              <w:top w:val="nil"/>
              <w:left w:val="nil"/>
              <w:bottom w:val="nil"/>
              <w:right w:val="nil"/>
            </w:tcBorders>
          </w:tcPr>
          <w:p w14:paraId="08A067DE" w14:textId="77777777" w:rsidR="00DC23ED" w:rsidRPr="004A41E7" w:rsidRDefault="00DC23ED" w:rsidP="00DC23ED">
            <w:pPr>
              <w:pStyle w:val="TableText"/>
              <w:rPr>
                <w:sz w:val="16"/>
                <w:szCs w:val="16"/>
                <w:lang w:eastAsia="en-AU"/>
              </w:rPr>
            </w:pPr>
            <w:r w:rsidRPr="004A41E7">
              <w:rPr>
                <w:sz w:val="16"/>
                <w:szCs w:val="16"/>
                <w:lang w:eastAsia="en-AU"/>
              </w:rPr>
              <w:t>0.014150</w:t>
            </w:r>
          </w:p>
        </w:tc>
        <w:tc>
          <w:tcPr>
            <w:tcW w:w="912" w:type="dxa"/>
            <w:tcBorders>
              <w:top w:val="nil"/>
              <w:left w:val="nil"/>
              <w:bottom w:val="nil"/>
              <w:right w:val="nil"/>
            </w:tcBorders>
          </w:tcPr>
          <w:p w14:paraId="0CBD581D" w14:textId="77777777" w:rsidR="00DC23ED" w:rsidRPr="004A41E7" w:rsidRDefault="00DC23ED" w:rsidP="00DC23ED">
            <w:pPr>
              <w:pStyle w:val="TableText"/>
              <w:rPr>
                <w:sz w:val="16"/>
                <w:szCs w:val="16"/>
                <w:lang w:eastAsia="en-AU"/>
              </w:rPr>
            </w:pPr>
            <w:r w:rsidRPr="004A41E7">
              <w:rPr>
                <w:sz w:val="16"/>
                <w:szCs w:val="16"/>
                <w:lang w:eastAsia="en-AU"/>
              </w:rPr>
              <w:t>0.013521</w:t>
            </w:r>
          </w:p>
        </w:tc>
        <w:tc>
          <w:tcPr>
            <w:tcW w:w="924" w:type="dxa"/>
            <w:tcBorders>
              <w:top w:val="nil"/>
              <w:left w:val="nil"/>
              <w:bottom w:val="nil"/>
              <w:right w:val="nil"/>
            </w:tcBorders>
          </w:tcPr>
          <w:p w14:paraId="56EA074F" w14:textId="77777777" w:rsidR="00DC23ED" w:rsidRPr="004A41E7" w:rsidRDefault="00DC23ED" w:rsidP="00DC23ED">
            <w:pPr>
              <w:pStyle w:val="TableText"/>
              <w:rPr>
                <w:sz w:val="16"/>
                <w:szCs w:val="16"/>
                <w:lang w:eastAsia="en-AU"/>
              </w:rPr>
            </w:pPr>
            <w:r w:rsidRPr="004A41E7">
              <w:rPr>
                <w:sz w:val="16"/>
                <w:szCs w:val="16"/>
                <w:lang w:eastAsia="en-AU"/>
              </w:rPr>
              <w:t>0.013521</w:t>
            </w:r>
          </w:p>
        </w:tc>
        <w:tc>
          <w:tcPr>
            <w:tcW w:w="868" w:type="dxa"/>
            <w:tcBorders>
              <w:top w:val="nil"/>
              <w:left w:val="nil"/>
              <w:bottom w:val="nil"/>
              <w:right w:val="nil"/>
            </w:tcBorders>
          </w:tcPr>
          <w:p w14:paraId="6B273312" w14:textId="77777777" w:rsidR="00DC23ED" w:rsidRPr="004A41E7" w:rsidRDefault="00DC23ED" w:rsidP="00DC23ED">
            <w:pPr>
              <w:pStyle w:val="TableText"/>
              <w:rPr>
                <w:sz w:val="16"/>
                <w:szCs w:val="16"/>
                <w:lang w:eastAsia="en-AU"/>
              </w:rPr>
            </w:pPr>
            <w:r w:rsidRPr="004A41E7">
              <w:rPr>
                <w:sz w:val="16"/>
                <w:szCs w:val="16"/>
                <w:lang w:eastAsia="en-AU"/>
              </w:rPr>
              <w:t>0.013521</w:t>
            </w:r>
          </w:p>
        </w:tc>
        <w:tc>
          <w:tcPr>
            <w:tcW w:w="868" w:type="dxa"/>
            <w:tcBorders>
              <w:top w:val="nil"/>
              <w:left w:val="nil"/>
              <w:bottom w:val="nil"/>
              <w:right w:val="nil"/>
            </w:tcBorders>
          </w:tcPr>
          <w:p w14:paraId="59DF1D6B" w14:textId="77777777" w:rsidR="00DC23ED" w:rsidRPr="004A41E7" w:rsidRDefault="00DC23ED" w:rsidP="00DC23ED">
            <w:pPr>
              <w:pStyle w:val="TableText"/>
              <w:rPr>
                <w:sz w:val="16"/>
                <w:szCs w:val="16"/>
                <w:lang w:eastAsia="en-AU"/>
              </w:rPr>
            </w:pPr>
            <w:r w:rsidRPr="004A41E7">
              <w:rPr>
                <w:sz w:val="16"/>
                <w:szCs w:val="16"/>
                <w:lang w:eastAsia="en-AU"/>
              </w:rPr>
              <w:t>0.011852</w:t>
            </w:r>
          </w:p>
        </w:tc>
      </w:tr>
      <w:tr w:rsidR="00DC23ED" w:rsidRPr="004A41E7" w14:paraId="52A1DD33" w14:textId="77777777">
        <w:trPr>
          <w:trHeight w:val="219"/>
        </w:trPr>
        <w:tc>
          <w:tcPr>
            <w:tcW w:w="1092" w:type="dxa"/>
            <w:tcBorders>
              <w:top w:val="nil"/>
              <w:left w:val="nil"/>
              <w:bottom w:val="nil"/>
              <w:right w:val="nil"/>
            </w:tcBorders>
          </w:tcPr>
          <w:p w14:paraId="2A86AE41"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54" w:type="dxa"/>
            <w:tcBorders>
              <w:top w:val="nil"/>
              <w:left w:val="nil"/>
              <w:bottom w:val="nil"/>
              <w:right w:val="nil"/>
            </w:tcBorders>
          </w:tcPr>
          <w:p w14:paraId="0BD7C98F"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05C338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C31FEA4" w14:textId="77777777" w:rsidR="00DC23ED" w:rsidRPr="004A41E7" w:rsidRDefault="00DC23ED" w:rsidP="00DC23ED">
            <w:pPr>
              <w:pStyle w:val="TableText"/>
              <w:rPr>
                <w:sz w:val="16"/>
                <w:szCs w:val="16"/>
                <w:lang w:eastAsia="en-AU"/>
              </w:rPr>
            </w:pPr>
            <w:r w:rsidRPr="004A41E7">
              <w:rPr>
                <w:sz w:val="16"/>
                <w:szCs w:val="16"/>
                <w:lang w:eastAsia="en-AU"/>
              </w:rPr>
              <w:t>0.158025</w:t>
            </w:r>
          </w:p>
        </w:tc>
        <w:tc>
          <w:tcPr>
            <w:tcW w:w="868" w:type="dxa"/>
            <w:tcBorders>
              <w:top w:val="nil"/>
              <w:left w:val="nil"/>
              <w:bottom w:val="nil"/>
              <w:right w:val="nil"/>
            </w:tcBorders>
          </w:tcPr>
          <w:p w14:paraId="45029466" w14:textId="77777777" w:rsidR="00DC23ED" w:rsidRPr="004A41E7" w:rsidRDefault="00DC23ED" w:rsidP="00DC23ED">
            <w:pPr>
              <w:pStyle w:val="TableText"/>
              <w:rPr>
                <w:sz w:val="16"/>
                <w:szCs w:val="16"/>
                <w:lang w:eastAsia="en-AU"/>
              </w:rPr>
            </w:pPr>
            <w:r w:rsidRPr="004A41E7">
              <w:rPr>
                <w:sz w:val="16"/>
                <w:szCs w:val="16"/>
                <w:lang w:eastAsia="en-AU"/>
              </w:rPr>
              <w:t>0.158025</w:t>
            </w:r>
          </w:p>
        </w:tc>
        <w:tc>
          <w:tcPr>
            <w:tcW w:w="840" w:type="dxa"/>
            <w:tcBorders>
              <w:top w:val="nil"/>
              <w:left w:val="nil"/>
              <w:bottom w:val="nil"/>
              <w:right w:val="nil"/>
            </w:tcBorders>
          </w:tcPr>
          <w:p w14:paraId="0F03D716" w14:textId="77777777" w:rsidR="00DC23ED" w:rsidRPr="004A41E7" w:rsidRDefault="00DC23ED" w:rsidP="00DC23ED">
            <w:pPr>
              <w:pStyle w:val="TableText"/>
              <w:rPr>
                <w:sz w:val="16"/>
                <w:szCs w:val="16"/>
                <w:lang w:eastAsia="en-AU"/>
              </w:rPr>
            </w:pPr>
            <w:r w:rsidRPr="004A41E7">
              <w:rPr>
                <w:sz w:val="16"/>
                <w:szCs w:val="16"/>
                <w:lang w:eastAsia="en-AU"/>
              </w:rPr>
              <w:t>0.158025</w:t>
            </w:r>
          </w:p>
        </w:tc>
        <w:tc>
          <w:tcPr>
            <w:tcW w:w="853" w:type="dxa"/>
            <w:tcBorders>
              <w:top w:val="nil"/>
              <w:left w:val="nil"/>
              <w:bottom w:val="nil"/>
              <w:right w:val="nil"/>
            </w:tcBorders>
          </w:tcPr>
          <w:p w14:paraId="215F2C27" w14:textId="77777777" w:rsidR="00DC23ED" w:rsidRPr="004A41E7" w:rsidRDefault="00DC23ED" w:rsidP="00DC23ED">
            <w:pPr>
              <w:pStyle w:val="TableText"/>
              <w:rPr>
                <w:sz w:val="16"/>
                <w:szCs w:val="16"/>
                <w:lang w:eastAsia="en-AU"/>
              </w:rPr>
            </w:pPr>
            <w:r w:rsidRPr="004A41E7">
              <w:rPr>
                <w:sz w:val="16"/>
                <w:szCs w:val="16"/>
                <w:lang w:eastAsia="en-AU"/>
              </w:rPr>
              <w:t>0.011631</w:t>
            </w:r>
          </w:p>
        </w:tc>
        <w:tc>
          <w:tcPr>
            <w:tcW w:w="840" w:type="dxa"/>
            <w:tcBorders>
              <w:top w:val="nil"/>
              <w:left w:val="nil"/>
              <w:bottom w:val="nil"/>
              <w:right w:val="nil"/>
            </w:tcBorders>
          </w:tcPr>
          <w:p w14:paraId="5B2DA0BE" w14:textId="77777777" w:rsidR="00DC23ED" w:rsidRPr="004A41E7" w:rsidRDefault="00DC23ED" w:rsidP="00DC23ED">
            <w:pPr>
              <w:pStyle w:val="TableText"/>
              <w:rPr>
                <w:sz w:val="16"/>
                <w:szCs w:val="16"/>
                <w:lang w:eastAsia="en-AU"/>
              </w:rPr>
            </w:pPr>
            <w:r w:rsidRPr="004A41E7">
              <w:rPr>
                <w:sz w:val="16"/>
                <w:szCs w:val="16"/>
                <w:lang w:eastAsia="en-AU"/>
              </w:rPr>
              <w:t>0.011631</w:t>
            </w:r>
          </w:p>
        </w:tc>
        <w:tc>
          <w:tcPr>
            <w:tcW w:w="882" w:type="dxa"/>
            <w:tcBorders>
              <w:top w:val="nil"/>
              <w:left w:val="nil"/>
              <w:bottom w:val="nil"/>
              <w:right w:val="nil"/>
            </w:tcBorders>
          </w:tcPr>
          <w:p w14:paraId="007C8B4B" w14:textId="77777777" w:rsidR="00DC23ED" w:rsidRPr="004A41E7" w:rsidRDefault="00DC23ED" w:rsidP="00DC23ED">
            <w:pPr>
              <w:pStyle w:val="TableText"/>
              <w:rPr>
                <w:sz w:val="16"/>
                <w:szCs w:val="16"/>
                <w:lang w:eastAsia="en-AU"/>
              </w:rPr>
            </w:pPr>
            <w:r w:rsidRPr="004A41E7">
              <w:rPr>
                <w:sz w:val="16"/>
                <w:szCs w:val="16"/>
                <w:lang w:eastAsia="en-AU"/>
              </w:rPr>
              <w:t>0.011631</w:t>
            </w:r>
          </w:p>
        </w:tc>
        <w:tc>
          <w:tcPr>
            <w:tcW w:w="938" w:type="dxa"/>
            <w:tcBorders>
              <w:top w:val="nil"/>
              <w:left w:val="nil"/>
              <w:bottom w:val="nil"/>
              <w:right w:val="nil"/>
            </w:tcBorders>
          </w:tcPr>
          <w:p w14:paraId="44F86FCC" w14:textId="77777777" w:rsidR="00DC23ED" w:rsidRPr="004A41E7" w:rsidRDefault="00DC23ED" w:rsidP="00DC23ED">
            <w:pPr>
              <w:pStyle w:val="TableText"/>
              <w:rPr>
                <w:sz w:val="16"/>
                <w:szCs w:val="16"/>
                <w:lang w:eastAsia="en-AU"/>
              </w:rPr>
            </w:pPr>
            <w:r w:rsidRPr="004A41E7">
              <w:rPr>
                <w:sz w:val="16"/>
                <w:szCs w:val="16"/>
                <w:lang w:eastAsia="en-AU"/>
              </w:rPr>
              <w:t>0.011678</w:t>
            </w:r>
          </w:p>
        </w:tc>
        <w:tc>
          <w:tcPr>
            <w:tcW w:w="924" w:type="dxa"/>
            <w:tcBorders>
              <w:top w:val="nil"/>
              <w:left w:val="nil"/>
              <w:bottom w:val="nil"/>
              <w:right w:val="nil"/>
            </w:tcBorders>
          </w:tcPr>
          <w:p w14:paraId="09E5BDC1"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54" w:type="dxa"/>
            <w:tcBorders>
              <w:top w:val="nil"/>
              <w:left w:val="nil"/>
              <w:bottom w:val="nil"/>
              <w:right w:val="nil"/>
            </w:tcBorders>
          </w:tcPr>
          <w:p w14:paraId="4DAD4F7B"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907" w:type="dxa"/>
            <w:tcBorders>
              <w:top w:val="nil"/>
              <w:left w:val="nil"/>
              <w:bottom w:val="nil"/>
              <w:right w:val="nil"/>
            </w:tcBorders>
          </w:tcPr>
          <w:p w14:paraId="0CCF0EA2"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912" w:type="dxa"/>
            <w:tcBorders>
              <w:top w:val="nil"/>
              <w:left w:val="nil"/>
              <w:bottom w:val="nil"/>
              <w:right w:val="nil"/>
            </w:tcBorders>
          </w:tcPr>
          <w:p w14:paraId="7E71145F"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924" w:type="dxa"/>
            <w:tcBorders>
              <w:top w:val="nil"/>
              <w:left w:val="nil"/>
              <w:bottom w:val="nil"/>
              <w:right w:val="nil"/>
            </w:tcBorders>
          </w:tcPr>
          <w:p w14:paraId="53277134"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68" w:type="dxa"/>
            <w:tcBorders>
              <w:top w:val="nil"/>
              <w:left w:val="nil"/>
              <w:bottom w:val="nil"/>
              <w:right w:val="nil"/>
            </w:tcBorders>
          </w:tcPr>
          <w:p w14:paraId="2B2EB8ED" w14:textId="77777777" w:rsidR="00DC23ED" w:rsidRPr="004A41E7" w:rsidRDefault="00DC23ED" w:rsidP="00DC23ED">
            <w:pPr>
              <w:pStyle w:val="TableText"/>
              <w:rPr>
                <w:sz w:val="16"/>
                <w:szCs w:val="16"/>
                <w:lang w:eastAsia="en-AU"/>
              </w:rPr>
            </w:pPr>
            <w:r w:rsidRPr="004A41E7">
              <w:rPr>
                <w:sz w:val="16"/>
                <w:szCs w:val="16"/>
                <w:lang w:eastAsia="en-AU"/>
              </w:rPr>
              <w:t>0.010204</w:t>
            </w:r>
          </w:p>
        </w:tc>
        <w:tc>
          <w:tcPr>
            <w:tcW w:w="868" w:type="dxa"/>
            <w:tcBorders>
              <w:top w:val="nil"/>
              <w:left w:val="nil"/>
              <w:bottom w:val="nil"/>
              <w:right w:val="nil"/>
            </w:tcBorders>
          </w:tcPr>
          <w:p w14:paraId="3A791831" w14:textId="77777777" w:rsidR="00DC23ED" w:rsidRPr="004A41E7" w:rsidRDefault="00DC23ED" w:rsidP="00DC23ED">
            <w:pPr>
              <w:pStyle w:val="TableText"/>
              <w:rPr>
                <w:sz w:val="16"/>
                <w:szCs w:val="16"/>
                <w:lang w:eastAsia="en-AU"/>
              </w:rPr>
            </w:pPr>
            <w:r w:rsidRPr="004A41E7">
              <w:rPr>
                <w:sz w:val="16"/>
                <w:szCs w:val="16"/>
                <w:lang w:eastAsia="en-AU"/>
              </w:rPr>
              <w:t>0.009155</w:t>
            </w:r>
          </w:p>
        </w:tc>
      </w:tr>
      <w:tr w:rsidR="00DC23ED" w:rsidRPr="004A41E7" w14:paraId="7402B23E" w14:textId="77777777">
        <w:trPr>
          <w:trHeight w:val="219"/>
        </w:trPr>
        <w:tc>
          <w:tcPr>
            <w:tcW w:w="1092" w:type="dxa"/>
            <w:tcBorders>
              <w:top w:val="nil"/>
              <w:left w:val="nil"/>
              <w:bottom w:val="nil"/>
              <w:right w:val="nil"/>
            </w:tcBorders>
          </w:tcPr>
          <w:p w14:paraId="26AFDFB8"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54" w:type="dxa"/>
            <w:tcBorders>
              <w:top w:val="nil"/>
              <w:left w:val="nil"/>
              <w:bottom w:val="nil"/>
              <w:right w:val="nil"/>
            </w:tcBorders>
          </w:tcPr>
          <w:p w14:paraId="442668CA"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08EEA2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5B96256" w14:textId="77777777" w:rsidR="00DC23ED" w:rsidRPr="004A41E7" w:rsidRDefault="00DC23ED" w:rsidP="00DC23ED">
            <w:pPr>
              <w:pStyle w:val="TableText"/>
              <w:rPr>
                <w:sz w:val="16"/>
                <w:szCs w:val="16"/>
                <w:lang w:eastAsia="en-AU"/>
              </w:rPr>
            </w:pPr>
            <w:r w:rsidRPr="004A41E7">
              <w:rPr>
                <w:sz w:val="16"/>
                <w:szCs w:val="16"/>
                <w:lang w:eastAsia="en-AU"/>
              </w:rPr>
              <w:t>0.159406</w:t>
            </w:r>
          </w:p>
        </w:tc>
        <w:tc>
          <w:tcPr>
            <w:tcW w:w="868" w:type="dxa"/>
            <w:tcBorders>
              <w:top w:val="nil"/>
              <w:left w:val="nil"/>
              <w:bottom w:val="nil"/>
              <w:right w:val="nil"/>
            </w:tcBorders>
          </w:tcPr>
          <w:p w14:paraId="43FE4F5D" w14:textId="77777777" w:rsidR="00DC23ED" w:rsidRPr="004A41E7" w:rsidRDefault="00DC23ED" w:rsidP="00DC23ED">
            <w:pPr>
              <w:pStyle w:val="TableText"/>
              <w:rPr>
                <w:sz w:val="16"/>
                <w:szCs w:val="16"/>
                <w:lang w:eastAsia="en-AU"/>
              </w:rPr>
            </w:pPr>
            <w:r w:rsidRPr="004A41E7">
              <w:rPr>
                <w:sz w:val="16"/>
                <w:szCs w:val="16"/>
                <w:lang w:eastAsia="en-AU"/>
              </w:rPr>
              <w:t>0.159406</w:t>
            </w:r>
          </w:p>
        </w:tc>
        <w:tc>
          <w:tcPr>
            <w:tcW w:w="840" w:type="dxa"/>
            <w:tcBorders>
              <w:top w:val="nil"/>
              <w:left w:val="nil"/>
              <w:bottom w:val="nil"/>
              <w:right w:val="nil"/>
            </w:tcBorders>
          </w:tcPr>
          <w:p w14:paraId="0E377FA0" w14:textId="77777777" w:rsidR="00DC23ED" w:rsidRPr="004A41E7" w:rsidRDefault="00DC23ED" w:rsidP="00DC23ED">
            <w:pPr>
              <w:pStyle w:val="TableText"/>
              <w:rPr>
                <w:sz w:val="16"/>
                <w:szCs w:val="16"/>
                <w:lang w:eastAsia="en-AU"/>
              </w:rPr>
            </w:pPr>
            <w:r w:rsidRPr="004A41E7">
              <w:rPr>
                <w:sz w:val="16"/>
                <w:szCs w:val="16"/>
                <w:lang w:eastAsia="en-AU"/>
              </w:rPr>
              <w:t>0.159406</w:t>
            </w:r>
          </w:p>
        </w:tc>
        <w:tc>
          <w:tcPr>
            <w:tcW w:w="853" w:type="dxa"/>
            <w:tcBorders>
              <w:top w:val="nil"/>
              <w:left w:val="nil"/>
              <w:bottom w:val="nil"/>
              <w:right w:val="nil"/>
            </w:tcBorders>
          </w:tcPr>
          <w:p w14:paraId="0227D2A1" w14:textId="77777777" w:rsidR="00DC23ED" w:rsidRPr="004A41E7" w:rsidRDefault="00DC23ED" w:rsidP="00DC23ED">
            <w:pPr>
              <w:pStyle w:val="TableText"/>
              <w:rPr>
                <w:sz w:val="16"/>
                <w:szCs w:val="16"/>
                <w:lang w:eastAsia="en-AU"/>
              </w:rPr>
            </w:pPr>
            <w:r w:rsidRPr="004A41E7">
              <w:rPr>
                <w:sz w:val="16"/>
                <w:szCs w:val="16"/>
                <w:lang w:eastAsia="en-AU"/>
              </w:rPr>
              <w:t>0.012892</w:t>
            </w:r>
          </w:p>
        </w:tc>
        <w:tc>
          <w:tcPr>
            <w:tcW w:w="840" w:type="dxa"/>
            <w:tcBorders>
              <w:top w:val="nil"/>
              <w:left w:val="nil"/>
              <w:bottom w:val="nil"/>
              <w:right w:val="nil"/>
            </w:tcBorders>
          </w:tcPr>
          <w:p w14:paraId="4CC81220" w14:textId="77777777" w:rsidR="00DC23ED" w:rsidRPr="004A41E7" w:rsidRDefault="00DC23ED" w:rsidP="00DC23ED">
            <w:pPr>
              <w:pStyle w:val="TableText"/>
              <w:rPr>
                <w:sz w:val="16"/>
                <w:szCs w:val="16"/>
                <w:lang w:eastAsia="en-AU"/>
              </w:rPr>
            </w:pPr>
            <w:r w:rsidRPr="004A41E7">
              <w:rPr>
                <w:sz w:val="16"/>
                <w:szCs w:val="16"/>
                <w:lang w:eastAsia="en-AU"/>
              </w:rPr>
              <w:t>0.012892</w:t>
            </w:r>
          </w:p>
        </w:tc>
        <w:tc>
          <w:tcPr>
            <w:tcW w:w="882" w:type="dxa"/>
            <w:tcBorders>
              <w:top w:val="nil"/>
              <w:left w:val="nil"/>
              <w:bottom w:val="nil"/>
              <w:right w:val="nil"/>
            </w:tcBorders>
          </w:tcPr>
          <w:p w14:paraId="326C32D7" w14:textId="77777777" w:rsidR="00DC23ED" w:rsidRPr="004A41E7" w:rsidRDefault="00DC23ED" w:rsidP="00DC23ED">
            <w:pPr>
              <w:pStyle w:val="TableText"/>
              <w:rPr>
                <w:sz w:val="16"/>
                <w:szCs w:val="16"/>
                <w:lang w:eastAsia="en-AU"/>
              </w:rPr>
            </w:pPr>
            <w:r w:rsidRPr="004A41E7">
              <w:rPr>
                <w:sz w:val="16"/>
                <w:szCs w:val="16"/>
                <w:lang w:eastAsia="en-AU"/>
              </w:rPr>
              <w:t>0.012892</w:t>
            </w:r>
          </w:p>
        </w:tc>
        <w:tc>
          <w:tcPr>
            <w:tcW w:w="938" w:type="dxa"/>
            <w:tcBorders>
              <w:top w:val="nil"/>
              <w:left w:val="nil"/>
              <w:bottom w:val="nil"/>
              <w:right w:val="nil"/>
            </w:tcBorders>
          </w:tcPr>
          <w:p w14:paraId="7BE72B15" w14:textId="77777777" w:rsidR="00DC23ED" w:rsidRPr="004A41E7" w:rsidRDefault="00DC23ED" w:rsidP="00DC23ED">
            <w:pPr>
              <w:pStyle w:val="TableText"/>
              <w:rPr>
                <w:sz w:val="16"/>
                <w:szCs w:val="16"/>
                <w:lang w:eastAsia="en-AU"/>
              </w:rPr>
            </w:pPr>
            <w:r w:rsidRPr="004A41E7">
              <w:rPr>
                <w:sz w:val="16"/>
                <w:szCs w:val="16"/>
                <w:lang w:eastAsia="en-AU"/>
              </w:rPr>
              <w:t>0.012892</w:t>
            </w:r>
          </w:p>
        </w:tc>
        <w:tc>
          <w:tcPr>
            <w:tcW w:w="924" w:type="dxa"/>
            <w:tcBorders>
              <w:top w:val="nil"/>
              <w:left w:val="nil"/>
              <w:bottom w:val="nil"/>
              <w:right w:val="nil"/>
            </w:tcBorders>
          </w:tcPr>
          <w:p w14:paraId="6E6CC1AF"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54" w:type="dxa"/>
            <w:tcBorders>
              <w:top w:val="nil"/>
              <w:left w:val="nil"/>
              <w:bottom w:val="nil"/>
              <w:right w:val="nil"/>
            </w:tcBorders>
          </w:tcPr>
          <w:p w14:paraId="5D4F368E"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907" w:type="dxa"/>
            <w:tcBorders>
              <w:top w:val="nil"/>
              <w:left w:val="nil"/>
              <w:bottom w:val="nil"/>
              <w:right w:val="nil"/>
            </w:tcBorders>
          </w:tcPr>
          <w:p w14:paraId="42ECD9A6"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912" w:type="dxa"/>
            <w:tcBorders>
              <w:top w:val="nil"/>
              <w:left w:val="nil"/>
              <w:bottom w:val="nil"/>
              <w:right w:val="nil"/>
            </w:tcBorders>
          </w:tcPr>
          <w:p w14:paraId="13669D02"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924" w:type="dxa"/>
            <w:tcBorders>
              <w:top w:val="nil"/>
              <w:left w:val="nil"/>
              <w:bottom w:val="nil"/>
              <w:right w:val="nil"/>
            </w:tcBorders>
          </w:tcPr>
          <w:p w14:paraId="62A21830"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68" w:type="dxa"/>
            <w:tcBorders>
              <w:top w:val="nil"/>
              <w:left w:val="nil"/>
              <w:bottom w:val="nil"/>
              <w:right w:val="nil"/>
            </w:tcBorders>
          </w:tcPr>
          <w:p w14:paraId="7F86C7B2" w14:textId="77777777" w:rsidR="00DC23ED" w:rsidRPr="004A41E7" w:rsidRDefault="00DC23ED" w:rsidP="00DC23ED">
            <w:pPr>
              <w:pStyle w:val="TableText"/>
              <w:rPr>
                <w:sz w:val="16"/>
                <w:szCs w:val="16"/>
                <w:lang w:eastAsia="en-AU"/>
              </w:rPr>
            </w:pPr>
            <w:r w:rsidRPr="004A41E7">
              <w:rPr>
                <w:sz w:val="16"/>
                <w:szCs w:val="16"/>
                <w:lang w:eastAsia="en-AU"/>
              </w:rPr>
              <w:t>0.011261</w:t>
            </w:r>
          </w:p>
        </w:tc>
        <w:tc>
          <w:tcPr>
            <w:tcW w:w="868" w:type="dxa"/>
            <w:tcBorders>
              <w:top w:val="nil"/>
              <w:left w:val="nil"/>
              <w:bottom w:val="nil"/>
              <w:right w:val="nil"/>
            </w:tcBorders>
          </w:tcPr>
          <w:p w14:paraId="70A7E4D5" w14:textId="77777777" w:rsidR="00DC23ED" w:rsidRPr="004A41E7" w:rsidRDefault="00DC23ED" w:rsidP="00DC23ED">
            <w:pPr>
              <w:pStyle w:val="TableText"/>
              <w:rPr>
                <w:sz w:val="16"/>
                <w:szCs w:val="16"/>
                <w:lang w:eastAsia="en-AU"/>
              </w:rPr>
            </w:pPr>
            <w:r w:rsidRPr="004A41E7">
              <w:rPr>
                <w:sz w:val="16"/>
                <w:szCs w:val="16"/>
                <w:lang w:eastAsia="en-AU"/>
              </w:rPr>
              <w:t>0.010098</w:t>
            </w:r>
          </w:p>
        </w:tc>
      </w:tr>
      <w:tr w:rsidR="00DC23ED" w:rsidRPr="004A41E7" w14:paraId="3CFC32A5" w14:textId="77777777">
        <w:trPr>
          <w:trHeight w:val="219"/>
        </w:trPr>
        <w:tc>
          <w:tcPr>
            <w:tcW w:w="1092" w:type="dxa"/>
            <w:tcBorders>
              <w:top w:val="nil"/>
              <w:left w:val="nil"/>
              <w:bottom w:val="nil"/>
              <w:right w:val="nil"/>
            </w:tcBorders>
          </w:tcPr>
          <w:p w14:paraId="267CDFE6"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54" w:type="dxa"/>
            <w:tcBorders>
              <w:top w:val="nil"/>
              <w:left w:val="nil"/>
              <w:bottom w:val="nil"/>
              <w:right w:val="nil"/>
            </w:tcBorders>
          </w:tcPr>
          <w:p w14:paraId="1FA63946"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46EFE72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C84A4C0" w14:textId="77777777" w:rsidR="00DC23ED" w:rsidRPr="004A41E7" w:rsidRDefault="00DC23ED" w:rsidP="00DC23ED">
            <w:pPr>
              <w:pStyle w:val="TableText"/>
              <w:rPr>
                <w:sz w:val="16"/>
                <w:szCs w:val="16"/>
                <w:lang w:eastAsia="en-AU"/>
              </w:rPr>
            </w:pPr>
            <w:r w:rsidRPr="004A41E7">
              <w:rPr>
                <w:sz w:val="16"/>
                <w:szCs w:val="16"/>
                <w:lang w:eastAsia="en-AU"/>
              </w:rPr>
              <w:t>0.161043</w:t>
            </w:r>
          </w:p>
        </w:tc>
        <w:tc>
          <w:tcPr>
            <w:tcW w:w="868" w:type="dxa"/>
            <w:tcBorders>
              <w:top w:val="nil"/>
              <w:left w:val="nil"/>
              <w:bottom w:val="nil"/>
              <w:right w:val="nil"/>
            </w:tcBorders>
          </w:tcPr>
          <w:p w14:paraId="07B1602D" w14:textId="77777777" w:rsidR="00DC23ED" w:rsidRPr="004A41E7" w:rsidRDefault="00DC23ED" w:rsidP="00DC23ED">
            <w:pPr>
              <w:pStyle w:val="TableText"/>
              <w:rPr>
                <w:sz w:val="16"/>
                <w:szCs w:val="16"/>
                <w:lang w:eastAsia="en-AU"/>
              </w:rPr>
            </w:pPr>
            <w:r w:rsidRPr="004A41E7">
              <w:rPr>
                <w:sz w:val="16"/>
                <w:szCs w:val="16"/>
                <w:lang w:eastAsia="en-AU"/>
              </w:rPr>
              <w:t>0.161043</w:t>
            </w:r>
          </w:p>
        </w:tc>
        <w:tc>
          <w:tcPr>
            <w:tcW w:w="840" w:type="dxa"/>
            <w:tcBorders>
              <w:top w:val="nil"/>
              <w:left w:val="nil"/>
              <w:bottom w:val="nil"/>
              <w:right w:val="nil"/>
            </w:tcBorders>
          </w:tcPr>
          <w:p w14:paraId="3AC34CBB" w14:textId="77777777" w:rsidR="00DC23ED" w:rsidRPr="004A41E7" w:rsidRDefault="00DC23ED" w:rsidP="00DC23ED">
            <w:pPr>
              <w:pStyle w:val="TableText"/>
              <w:rPr>
                <w:sz w:val="16"/>
                <w:szCs w:val="16"/>
                <w:lang w:eastAsia="en-AU"/>
              </w:rPr>
            </w:pPr>
            <w:r w:rsidRPr="004A41E7">
              <w:rPr>
                <w:sz w:val="16"/>
                <w:szCs w:val="16"/>
                <w:lang w:eastAsia="en-AU"/>
              </w:rPr>
              <w:t>0.161043</w:t>
            </w:r>
          </w:p>
        </w:tc>
        <w:tc>
          <w:tcPr>
            <w:tcW w:w="853" w:type="dxa"/>
            <w:tcBorders>
              <w:top w:val="nil"/>
              <w:left w:val="nil"/>
              <w:bottom w:val="nil"/>
              <w:right w:val="nil"/>
            </w:tcBorders>
          </w:tcPr>
          <w:p w14:paraId="7163661E" w14:textId="77777777" w:rsidR="00DC23ED" w:rsidRPr="004A41E7" w:rsidRDefault="00DC23ED" w:rsidP="00DC23ED">
            <w:pPr>
              <w:pStyle w:val="TableText"/>
              <w:rPr>
                <w:sz w:val="16"/>
                <w:szCs w:val="16"/>
                <w:lang w:eastAsia="en-AU"/>
              </w:rPr>
            </w:pPr>
            <w:r w:rsidRPr="004A41E7">
              <w:rPr>
                <w:sz w:val="16"/>
                <w:szCs w:val="16"/>
                <w:lang w:eastAsia="en-AU"/>
              </w:rPr>
              <w:t>0.014405</w:t>
            </w:r>
          </w:p>
        </w:tc>
        <w:tc>
          <w:tcPr>
            <w:tcW w:w="840" w:type="dxa"/>
            <w:tcBorders>
              <w:top w:val="nil"/>
              <w:left w:val="nil"/>
              <w:bottom w:val="nil"/>
              <w:right w:val="nil"/>
            </w:tcBorders>
          </w:tcPr>
          <w:p w14:paraId="0D5171FB" w14:textId="77777777" w:rsidR="00DC23ED" w:rsidRPr="004A41E7" w:rsidRDefault="00DC23ED" w:rsidP="00DC23ED">
            <w:pPr>
              <w:pStyle w:val="TableText"/>
              <w:rPr>
                <w:sz w:val="16"/>
                <w:szCs w:val="16"/>
                <w:lang w:eastAsia="en-AU"/>
              </w:rPr>
            </w:pPr>
            <w:r w:rsidRPr="004A41E7">
              <w:rPr>
                <w:sz w:val="16"/>
                <w:szCs w:val="16"/>
                <w:lang w:eastAsia="en-AU"/>
              </w:rPr>
              <w:t>0.014405</w:t>
            </w:r>
          </w:p>
        </w:tc>
        <w:tc>
          <w:tcPr>
            <w:tcW w:w="882" w:type="dxa"/>
            <w:tcBorders>
              <w:top w:val="nil"/>
              <w:left w:val="nil"/>
              <w:bottom w:val="nil"/>
              <w:right w:val="nil"/>
            </w:tcBorders>
          </w:tcPr>
          <w:p w14:paraId="088E5F03" w14:textId="77777777" w:rsidR="00DC23ED" w:rsidRPr="004A41E7" w:rsidRDefault="00DC23ED" w:rsidP="00DC23ED">
            <w:pPr>
              <w:pStyle w:val="TableText"/>
              <w:rPr>
                <w:sz w:val="16"/>
                <w:szCs w:val="16"/>
                <w:lang w:eastAsia="en-AU"/>
              </w:rPr>
            </w:pPr>
            <w:r w:rsidRPr="004A41E7">
              <w:rPr>
                <w:sz w:val="16"/>
                <w:szCs w:val="16"/>
                <w:lang w:eastAsia="en-AU"/>
              </w:rPr>
              <w:t>0.014405</w:t>
            </w:r>
          </w:p>
        </w:tc>
        <w:tc>
          <w:tcPr>
            <w:tcW w:w="938" w:type="dxa"/>
            <w:tcBorders>
              <w:top w:val="nil"/>
              <w:left w:val="nil"/>
              <w:bottom w:val="nil"/>
              <w:right w:val="nil"/>
            </w:tcBorders>
          </w:tcPr>
          <w:p w14:paraId="58DFABBD" w14:textId="77777777" w:rsidR="00DC23ED" w:rsidRPr="004A41E7" w:rsidRDefault="00DC23ED" w:rsidP="00DC23ED">
            <w:pPr>
              <w:pStyle w:val="TableText"/>
              <w:rPr>
                <w:sz w:val="16"/>
                <w:szCs w:val="16"/>
                <w:lang w:eastAsia="en-AU"/>
              </w:rPr>
            </w:pPr>
            <w:r w:rsidRPr="004A41E7">
              <w:rPr>
                <w:sz w:val="16"/>
                <w:szCs w:val="16"/>
                <w:lang w:eastAsia="en-AU"/>
              </w:rPr>
              <w:t>0.014405</w:t>
            </w:r>
          </w:p>
        </w:tc>
        <w:tc>
          <w:tcPr>
            <w:tcW w:w="924" w:type="dxa"/>
            <w:tcBorders>
              <w:top w:val="nil"/>
              <w:left w:val="nil"/>
              <w:bottom w:val="nil"/>
              <w:right w:val="nil"/>
            </w:tcBorders>
          </w:tcPr>
          <w:p w14:paraId="17CC4D9A"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54" w:type="dxa"/>
            <w:tcBorders>
              <w:top w:val="nil"/>
              <w:left w:val="nil"/>
              <w:bottom w:val="nil"/>
              <w:right w:val="nil"/>
            </w:tcBorders>
          </w:tcPr>
          <w:p w14:paraId="13C9BB8E"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907" w:type="dxa"/>
            <w:tcBorders>
              <w:top w:val="nil"/>
              <w:left w:val="nil"/>
              <w:bottom w:val="nil"/>
              <w:right w:val="nil"/>
            </w:tcBorders>
          </w:tcPr>
          <w:p w14:paraId="3D2CE950"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912" w:type="dxa"/>
            <w:tcBorders>
              <w:top w:val="nil"/>
              <w:left w:val="nil"/>
              <w:bottom w:val="nil"/>
              <w:right w:val="nil"/>
            </w:tcBorders>
          </w:tcPr>
          <w:p w14:paraId="7EFF7AC6"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924" w:type="dxa"/>
            <w:tcBorders>
              <w:top w:val="nil"/>
              <w:left w:val="nil"/>
              <w:bottom w:val="nil"/>
              <w:right w:val="nil"/>
            </w:tcBorders>
          </w:tcPr>
          <w:p w14:paraId="2A160088"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68" w:type="dxa"/>
            <w:tcBorders>
              <w:top w:val="nil"/>
              <w:left w:val="nil"/>
              <w:bottom w:val="nil"/>
              <w:right w:val="nil"/>
            </w:tcBorders>
          </w:tcPr>
          <w:p w14:paraId="291F2BF6" w14:textId="77777777" w:rsidR="00DC23ED" w:rsidRPr="004A41E7" w:rsidRDefault="00DC23ED" w:rsidP="00DC23ED">
            <w:pPr>
              <w:pStyle w:val="TableText"/>
              <w:rPr>
                <w:sz w:val="16"/>
                <w:szCs w:val="16"/>
                <w:lang w:eastAsia="en-AU"/>
              </w:rPr>
            </w:pPr>
            <w:r w:rsidRPr="004A41E7">
              <w:rPr>
                <w:sz w:val="16"/>
                <w:szCs w:val="16"/>
                <w:lang w:eastAsia="en-AU"/>
              </w:rPr>
              <w:t>0.012474</w:t>
            </w:r>
          </w:p>
        </w:tc>
        <w:tc>
          <w:tcPr>
            <w:tcW w:w="868" w:type="dxa"/>
            <w:tcBorders>
              <w:top w:val="nil"/>
              <w:left w:val="nil"/>
              <w:bottom w:val="nil"/>
              <w:right w:val="nil"/>
            </w:tcBorders>
          </w:tcPr>
          <w:p w14:paraId="2BE64BF1" w14:textId="77777777" w:rsidR="00DC23ED" w:rsidRPr="004A41E7" w:rsidRDefault="00DC23ED" w:rsidP="00DC23ED">
            <w:pPr>
              <w:pStyle w:val="TableText"/>
              <w:rPr>
                <w:sz w:val="16"/>
                <w:szCs w:val="16"/>
                <w:lang w:eastAsia="en-AU"/>
              </w:rPr>
            </w:pPr>
            <w:r w:rsidRPr="004A41E7">
              <w:rPr>
                <w:sz w:val="16"/>
                <w:szCs w:val="16"/>
                <w:lang w:eastAsia="en-AU"/>
              </w:rPr>
              <w:t>0.011187</w:t>
            </w:r>
          </w:p>
        </w:tc>
      </w:tr>
      <w:tr w:rsidR="00DC23ED" w:rsidRPr="004A41E7" w14:paraId="3DCD11A5" w14:textId="77777777">
        <w:trPr>
          <w:trHeight w:val="219"/>
        </w:trPr>
        <w:tc>
          <w:tcPr>
            <w:tcW w:w="1092" w:type="dxa"/>
            <w:tcBorders>
              <w:top w:val="nil"/>
              <w:left w:val="nil"/>
              <w:bottom w:val="nil"/>
              <w:right w:val="nil"/>
            </w:tcBorders>
          </w:tcPr>
          <w:p w14:paraId="322FB278"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54" w:type="dxa"/>
            <w:tcBorders>
              <w:top w:val="nil"/>
              <w:left w:val="nil"/>
              <w:bottom w:val="nil"/>
              <w:right w:val="nil"/>
            </w:tcBorders>
          </w:tcPr>
          <w:p w14:paraId="6ADE66DB"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11CC16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734E209"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42D06E14" w14:textId="77777777" w:rsidR="00DC23ED" w:rsidRPr="004A41E7" w:rsidRDefault="00DC23ED" w:rsidP="00DC23ED">
            <w:pPr>
              <w:pStyle w:val="TableText"/>
              <w:rPr>
                <w:sz w:val="16"/>
                <w:szCs w:val="16"/>
                <w:lang w:eastAsia="en-AU"/>
              </w:rPr>
            </w:pPr>
            <w:r w:rsidRPr="004A41E7">
              <w:rPr>
                <w:sz w:val="16"/>
                <w:szCs w:val="16"/>
                <w:lang w:eastAsia="en-AU"/>
              </w:rPr>
              <w:t>0.162693</w:t>
            </w:r>
          </w:p>
        </w:tc>
        <w:tc>
          <w:tcPr>
            <w:tcW w:w="840" w:type="dxa"/>
            <w:tcBorders>
              <w:top w:val="nil"/>
              <w:left w:val="nil"/>
              <w:bottom w:val="nil"/>
              <w:right w:val="nil"/>
            </w:tcBorders>
          </w:tcPr>
          <w:p w14:paraId="511BC404" w14:textId="77777777" w:rsidR="00DC23ED" w:rsidRPr="004A41E7" w:rsidRDefault="00DC23ED" w:rsidP="00DC23ED">
            <w:pPr>
              <w:pStyle w:val="TableText"/>
              <w:rPr>
                <w:sz w:val="16"/>
                <w:szCs w:val="16"/>
                <w:lang w:eastAsia="en-AU"/>
              </w:rPr>
            </w:pPr>
            <w:r w:rsidRPr="004A41E7">
              <w:rPr>
                <w:sz w:val="16"/>
                <w:szCs w:val="16"/>
                <w:lang w:eastAsia="en-AU"/>
              </w:rPr>
              <w:t>0.162693</w:t>
            </w:r>
          </w:p>
        </w:tc>
        <w:tc>
          <w:tcPr>
            <w:tcW w:w="853" w:type="dxa"/>
            <w:tcBorders>
              <w:top w:val="nil"/>
              <w:left w:val="nil"/>
              <w:bottom w:val="nil"/>
              <w:right w:val="nil"/>
            </w:tcBorders>
          </w:tcPr>
          <w:p w14:paraId="313BA39F"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40" w:type="dxa"/>
            <w:tcBorders>
              <w:top w:val="nil"/>
              <w:left w:val="nil"/>
              <w:bottom w:val="nil"/>
              <w:right w:val="nil"/>
            </w:tcBorders>
          </w:tcPr>
          <w:p w14:paraId="5800E041"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82" w:type="dxa"/>
            <w:tcBorders>
              <w:top w:val="nil"/>
              <w:left w:val="nil"/>
              <w:bottom w:val="nil"/>
              <w:right w:val="nil"/>
            </w:tcBorders>
          </w:tcPr>
          <w:p w14:paraId="34A8011E"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38" w:type="dxa"/>
            <w:tcBorders>
              <w:top w:val="nil"/>
              <w:left w:val="nil"/>
              <w:bottom w:val="nil"/>
              <w:right w:val="nil"/>
            </w:tcBorders>
          </w:tcPr>
          <w:p w14:paraId="2C3FBE22"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24" w:type="dxa"/>
            <w:tcBorders>
              <w:top w:val="nil"/>
              <w:left w:val="nil"/>
              <w:bottom w:val="nil"/>
              <w:right w:val="nil"/>
            </w:tcBorders>
          </w:tcPr>
          <w:p w14:paraId="246DD6D9"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54" w:type="dxa"/>
            <w:tcBorders>
              <w:top w:val="nil"/>
              <w:left w:val="nil"/>
              <w:bottom w:val="nil"/>
              <w:right w:val="nil"/>
            </w:tcBorders>
          </w:tcPr>
          <w:p w14:paraId="24D81B06"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07" w:type="dxa"/>
            <w:tcBorders>
              <w:top w:val="nil"/>
              <w:left w:val="nil"/>
              <w:bottom w:val="nil"/>
              <w:right w:val="nil"/>
            </w:tcBorders>
          </w:tcPr>
          <w:p w14:paraId="11918701"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12" w:type="dxa"/>
            <w:tcBorders>
              <w:top w:val="nil"/>
              <w:left w:val="nil"/>
              <w:bottom w:val="nil"/>
              <w:right w:val="nil"/>
            </w:tcBorders>
          </w:tcPr>
          <w:p w14:paraId="16F4F254"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924" w:type="dxa"/>
            <w:tcBorders>
              <w:top w:val="nil"/>
              <w:left w:val="nil"/>
              <w:bottom w:val="nil"/>
              <w:right w:val="nil"/>
            </w:tcBorders>
          </w:tcPr>
          <w:p w14:paraId="4E014680"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68" w:type="dxa"/>
            <w:tcBorders>
              <w:top w:val="nil"/>
              <w:left w:val="nil"/>
              <w:bottom w:val="nil"/>
              <w:right w:val="nil"/>
            </w:tcBorders>
          </w:tcPr>
          <w:p w14:paraId="21FA6901" w14:textId="77777777" w:rsidR="00DC23ED" w:rsidRPr="004A41E7" w:rsidRDefault="00DC23ED" w:rsidP="00DC23ED">
            <w:pPr>
              <w:pStyle w:val="TableText"/>
              <w:rPr>
                <w:sz w:val="16"/>
                <w:szCs w:val="16"/>
                <w:lang w:eastAsia="en-AU"/>
              </w:rPr>
            </w:pPr>
            <w:r w:rsidRPr="004A41E7">
              <w:rPr>
                <w:sz w:val="16"/>
                <w:szCs w:val="16"/>
                <w:lang w:eastAsia="en-AU"/>
              </w:rPr>
              <w:t>0.002672</w:t>
            </w:r>
          </w:p>
        </w:tc>
        <w:tc>
          <w:tcPr>
            <w:tcW w:w="868" w:type="dxa"/>
            <w:tcBorders>
              <w:top w:val="nil"/>
              <w:left w:val="nil"/>
              <w:bottom w:val="nil"/>
              <w:right w:val="nil"/>
            </w:tcBorders>
          </w:tcPr>
          <w:p w14:paraId="1E9B104D" w14:textId="77777777" w:rsidR="00DC23ED" w:rsidRPr="004A41E7" w:rsidRDefault="00DC23ED" w:rsidP="00DC23ED">
            <w:pPr>
              <w:pStyle w:val="TableText"/>
              <w:rPr>
                <w:sz w:val="16"/>
                <w:szCs w:val="16"/>
                <w:lang w:eastAsia="en-AU"/>
              </w:rPr>
            </w:pPr>
            <w:r w:rsidRPr="004A41E7">
              <w:rPr>
                <w:sz w:val="16"/>
                <w:szCs w:val="16"/>
                <w:lang w:eastAsia="en-AU"/>
              </w:rPr>
              <w:t>0.002672</w:t>
            </w:r>
          </w:p>
        </w:tc>
      </w:tr>
      <w:tr w:rsidR="00DC23ED" w:rsidRPr="004A41E7" w14:paraId="12FF692F" w14:textId="77777777">
        <w:trPr>
          <w:trHeight w:val="219"/>
        </w:trPr>
        <w:tc>
          <w:tcPr>
            <w:tcW w:w="1092" w:type="dxa"/>
            <w:tcBorders>
              <w:top w:val="nil"/>
              <w:left w:val="nil"/>
              <w:bottom w:val="nil"/>
              <w:right w:val="nil"/>
            </w:tcBorders>
          </w:tcPr>
          <w:p w14:paraId="7F2ABF34"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54" w:type="dxa"/>
            <w:tcBorders>
              <w:top w:val="nil"/>
              <w:left w:val="nil"/>
              <w:bottom w:val="nil"/>
              <w:right w:val="nil"/>
            </w:tcBorders>
          </w:tcPr>
          <w:p w14:paraId="25F62D0C"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02AE24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8378B1F"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45E0E91F" w14:textId="77777777" w:rsidR="00DC23ED" w:rsidRPr="004A41E7" w:rsidRDefault="00DC23ED" w:rsidP="00DC23ED">
            <w:pPr>
              <w:pStyle w:val="TableText"/>
              <w:rPr>
                <w:sz w:val="16"/>
                <w:szCs w:val="16"/>
                <w:lang w:eastAsia="en-AU"/>
              </w:rPr>
            </w:pPr>
            <w:r w:rsidRPr="004A41E7">
              <w:rPr>
                <w:sz w:val="16"/>
                <w:szCs w:val="16"/>
                <w:lang w:eastAsia="en-AU"/>
              </w:rPr>
              <w:t>0.164476</w:t>
            </w:r>
          </w:p>
        </w:tc>
        <w:tc>
          <w:tcPr>
            <w:tcW w:w="840" w:type="dxa"/>
            <w:tcBorders>
              <w:top w:val="nil"/>
              <w:left w:val="nil"/>
              <w:bottom w:val="nil"/>
              <w:right w:val="nil"/>
            </w:tcBorders>
          </w:tcPr>
          <w:p w14:paraId="605C2154" w14:textId="77777777" w:rsidR="00DC23ED" w:rsidRPr="004A41E7" w:rsidRDefault="00DC23ED" w:rsidP="00DC23ED">
            <w:pPr>
              <w:pStyle w:val="TableText"/>
              <w:rPr>
                <w:sz w:val="16"/>
                <w:szCs w:val="16"/>
                <w:lang w:eastAsia="en-AU"/>
              </w:rPr>
            </w:pPr>
            <w:r w:rsidRPr="004A41E7">
              <w:rPr>
                <w:sz w:val="16"/>
                <w:szCs w:val="16"/>
                <w:lang w:eastAsia="en-AU"/>
              </w:rPr>
              <w:t>0.164476</w:t>
            </w:r>
          </w:p>
        </w:tc>
        <w:tc>
          <w:tcPr>
            <w:tcW w:w="853" w:type="dxa"/>
            <w:tcBorders>
              <w:top w:val="nil"/>
              <w:left w:val="nil"/>
              <w:bottom w:val="nil"/>
              <w:right w:val="nil"/>
            </w:tcBorders>
          </w:tcPr>
          <w:p w14:paraId="49776FE7"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40" w:type="dxa"/>
            <w:tcBorders>
              <w:top w:val="nil"/>
              <w:left w:val="nil"/>
              <w:bottom w:val="nil"/>
              <w:right w:val="nil"/>
            </w:tcBorders>
          </w:tcPr>
          <w:p w14:paraId="060CC956"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82" w:type="dxa"/>
            <w:tcBorders>
              <w:top w:val="nil"/>
              <w:left w:val="nil"/>
              <w:bottom w:val="nil"/>
              <w:right w:val="nil"/>
            </w:tcBorders>
          </w:tcPr>
          <w:p w14:paraId="3394A89B"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38" w:type="dxa"/>
            <w:tcBorders>
              <w:top w:val="nil"/>
              <w:left w:val="nil"/>
              <w:bottom w:val="nil"/>
              <w:right w:val="nil"/>
            </w:tcBorders>
          </w:tcPr>
          <w:p w14:paraId="69151D45"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24" w:type="dxa"/>
            <w:tcBorders>
              <w:top w:val="nil"/>
              <w:left w:val="nil"/>
              <w:bottom w:val="nil"/>
              <w:right w:val="nil"/>
            </w:tcBorders>
          </w:tcPr>
          <w:p w14:paraId="6A10CD89"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54" w:type="dxa"/>
            <w:tcBorders>
              <w:top w:val="nil"/>
              <w:left w:val="nil"/>
              <w:bottom w:val="nil"/>
              <w:right w:val="nil"/>
            </w:tcBorders>
          </w:tcPr>
          <w:p w14:paraId="21A9E912"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07" w:type="dxa"/>
            <w:tcBorders>
              <w:top w:val="nil"/>
              <w:left w:val="nil"/>
              <w:bottom w:val="nil"/>
              <w:right w:val="nil"/>
            </w:tcBorders>
          </w:tcPr>
          <w:p w14:paraId="0E5F2B63"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12" w:type="dxa"/>
            <w:tcBorders>
              <w:top w:val="nil"/>
              <w:left w:val="nil"/>
              <w:bottom w:val="nil"/>
              <w:right w:val="nil"/>
            </w:tcBorders>
          </w:tcPr>
          <w:p w14:paraId="74103241"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924" w:type="dxa"/>
            <w:tcBorders>
              <w:top w:val="nil"/>
              <w:left w:val="nil"/>
              <w:bottom w:val="nil"/>
              <w:right w:val="nil"/>
            </w:tcBorders>
          </w:tcPr>
          <w:p w14:paraId="2C64D7C8"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68" w:type="dxa"/>
            <w:tcBorders>
              <w:top w:val="nil"/>
              <w:left w:val="nil"/>
              <w:bottom w:val="nil"/>
              <w:right w:val="nil"/>
            </w:tcBorders>
          </w:tcPr>
          <w:p w14:paraId="33B6EA59" w14:textId="77777777" w:rsidR="00DC23ED" w:rsidRPr="004A41E7" w:rsidRDefault="00DC23ED" w:rsidP="00DC23ED">
            <w:pPr>
              <w:pStyle w:val="TableText"/>
              <w:rPr>
                <w:sz w:val="16"/>
                <w:szCs w:val="16"/>
                <w:lang w:eastAsia="en-AU"/>
              </w:rPr>
            </w:pPr>
            <w:r w:rsidRPr="004A41E7">
              <w:rPr>
                <w:sz w:val="16"/>
                <w:szCs w:val="16"/>
                <w:lang w:eastAsia="en-AU"/>
              </w:rPr>
              <w:t>0.002958</w:t>
            </w:r>
          </w:p>
        </w:tc>
        <w:tc>
          <w:tcPr>
            <w:tcW w:w="868" w:type="dxa"/>
            <w:tcBorders>
              <w:top w:val="nil"/>
              <w:left w:val="nil"/>
              <w:bottom w:val="nil"/>
              <w:right w:val="nil"/>
            </w:tcBorders>
          </w:tcPr>
          <w:p w14:paraId="0B49383E" w14:textId="77777777" w:rsidR="00DC23ED" w:rsidRPr="004A41E7" w:rsidRDefault="00DC23ED" w:rsidP="00DC23ED">
            <w:pPr>
              <w:pStyle w:val="TableText"/>
              <w:rPr>
                <w:sz w:val="16"/>
                <w:szCs w:val="16"/>
                <w:lang w:eastAsia="en-AU"/>
              </w:rPr>
            </w:pPr>
            <w:r w:rsidRPr="004A41E7">
              <w:rPr>
                <w:sz w:val="16"/>
                <w:szCs w:val="16"/>
                <w:lang w:eastAsia="en-AU"/>
              </w:rPr>
              <w:t>0.002958</w:t>
            </w:r>
          </w:p>
        </w:tc>
      </w:tr>
      <w:tr w:rsidR="00DC23ED" w:rsidRPr="004A41E7" w14:paraId="257032C7" w14:textId="77777777">
        <w:trPr>
          <w:trHeight w:val="219"/>
        </w:trPr>
        <w:tc>
          <w:tcPr>
            <w:tcW w:w="1092" w:type="dxa"/>
            <w:tcBorders>
              <w:top w:val="nil"/>
              <w:left w:val="nil"/>
              <w:bottom w:val="nil"/>
              <w:right w:val="nil"/>
            </w:tcBorders>
          </w:tcPr>
          <w:p w14:paraId="6B72EE90"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54" w:type="dxa"/>
            <w:tcBorders>
              <w:top w:val="nil"/>
              <w:left w:val="nil"/>
              <w:bottom w:val="nil"/>
              <w:right w:val="nil"/>
            </w:tcBorders>
          </w:tcPr>
          <w:p w14:paraId="3336F6E2"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EAA1D9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F3DC308"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3F6FE4F2" w14:textId="77777777" w:rsidR="00DC23ED" w:rsidRPr="004A41E7" w:rsidRDefault="00DC23ED" w:rsidP="00DC23ED">
            <w:pPr>
              <w:pStyle w:val="TableText"/>
              <w:rPr>
                <w:sz w:val="16"/>
                <w:szCs w:val="16"/>
                <w:lang w:eastAsia="en-AU"/>
              </w:rPr>
            </w:pPr>
            <w:r w:rsidRPr="004A41E7">
              <w:rPr>
                <w:sz w:val="16"/>
                <w:szCs w:val="16"/>
                <w:lang w:eastAsia="en-AU"/>
              </w:rPr>
              <w:t>0.166406</w:t>
            </w:r>
          </w:p>
        </w:tc>
        <w:tc>
          <w:tcPr>
            <w:tcW w:w="840" w:type="dxa"/>
            <w:tcBorders>
              <w:top w:val="nil"/>
              <w:left w:val="nil"/>
              <w:bottom w:val="nil"/>
              <w:right w:val="nil"/>
            </w:tcBorders>
          </w:tcPr>
          <w:p w14:paraId="42AEE5FD" w14:textId="77777777" w:rsidR="00DC23ED" w:rsidRPr="004A41E7" w:rsidRDefault="00DC23ED" w:rsidP="00DC23ED">
            <w:pPr>
              <w:pStyle w:val="TableText"/>
              <w:rPr>
                <w:sz w:val="16"/>
                <w:szCs w:val="16"/>
                <w:lang w:eastAsia="en-AU"/>
              </w:rPr>
            </w:pPr>
            <w:r w:rsidRPr="004A41E7">
              <w:rPr>
                <w:sz w:val="16"/>
                <w:szCs w:val="16"/>
                <w:lang w:eastAsia="en-AU"/>
              </w:rPr>
              <w:t>0.166406</w:t>
            </w:r>
          </w:p>
        </w:tc>
        <w:tc>
          <w:tcPr>
            <w:tcW w:w="853" w:type="dxa"/>
            <w:tcBorders>
              <w:top w:val="nil"/>
              <w:left w:val="nil"/>
              <w:bottom w:val="nil"/>
              <w:right w:val="nil"/>
            </w:tcBorders>
          </w:tcPr>
          <w:p w14:paraId="4AB9FF17"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40" w:type="dxa"/>
            <w:tcBorders>
              <w:top w:val="nil"/>
              <w:left w:val="nil"/>
              <w:bottom w:val="nil"/>
              <w:right w:val="nil"/>
            </w:tcBorders>
          </w:tcPr>
          <w:p w14:paraId="5C7BE993"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82" w:type="dxa"/>
            <w:tcBorders>
              <w:top w:val="nil"/>
              <w:left w:val="nil"/>
              <w:bottom w:val="nil"/>
              <w:right w:val="nil"/>
            </w:tcBorders>
          </w:tcPr>
          <w:p w14:paraId="18BC8C8A"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38" w:type="dxa"/>
            <w:tcBorders>
              <w:top w:val="nil"/>
              <w:left w:val="nil"/>
              <w:bottom w:val="nil"/>
              <w:right w:val="nil"/>
            </w:tcBorders>
          </w:tcPr>
          <w:p w14:paraId="14683F56"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24" w:type="dxa"/>
            <w:tcBorders>
              <w:top w:val="nil"/>
              <w:left w:val="nil"/>
              <w:bottom w:val="nil"/>
              <w:right w:val="nil"/>
            </w:tcBorders>
          </w:tcPr>
          <w:p w14:paraId="7E52785E"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54" w:type="dxa"/>
            <w:tcBorders>
              <w:top w:val="nil"/>
              <w:left w:val="nil"/>
              <w:bottom w:val="nil"/>
              <w:right w:val="nil"/>
            </w:tcBorders>
          </w:tcPr>
          <w:p w14:paraId="3CE09BD8"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07" w:type="dxa"/>
            <w:tcBorders>
              <w:top w:val="nil"/>
              <w:left w:val="nil"/>
              <w:bottom w:val="nil"/>
              <w:right w:val="nil"/>
            </w:tcBorders>
          </w:tcPr>
          <w:p w14:paraId="0FC78450"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12" w:type="dxa"/>
            <w:tcBorders>
              <w:top w:val="nil"/>
              <w:left w:val="nil"/>
              <w:bottom w:val="nil"/>
              <w:right w:val="nil"/>
            </w:tcBorders>
          </w:tcPr>
          <w:p w14:paraId="742BB88B"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924" w:type="dxa"/>
            <w:tcBorders>
              <w:top w:val="nil"/>
              <w:left w:val="nil"/>
              <w:bottom w:val="nil"/>
              <w:right w:val="nil"/>
            </w:tcBorders>
          </w:tcPr>
          <w:p w14:paraId="4C539146"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68" w:type="dxa"/>
            <w:tcBorders>
              <w:top w:val="nil"/>
              <w:left w:val="nil"/>
              <w:bottom w:val="nil"/>
              <w:right w:val="nil"/>
            </w:tcBorders>
          </w:tcPr>
          <w:p w14:paraId="3CF9101C" w14:textId="77777777" w:rsidR="00DC23ED" w:rsidRPr="004A41E7" w:rsidRDefault="00DC23ED" w:rsidP="00DC23ED">
            <w:pPr>
              <w:pStyle w:val="TableText"/>
              <w:rPr>
                <w:sz w:val="16"/>
                <w:szCs w:val="16"/>
                <w:lang w:eastAsia="en-AU"/>
              </w:rPr>
            </w:pPr>
            <w:r w:rsidRPr="004A41E7">
              <w:rPr>
                <w:sz w:val="16"/>
                <w:szCs w:val="16"/>
                <w:lang w:eastAsia="en-AU"/>
              </w:rPr>
              <w:t>0.003269</w:t>
            </w:r>
          </w:p>
        </w:tc>
        <w:tc>
          <w:tcPr>
            <w:tcW w:w="868" w:type="dxa"/>
            <w:tcBorders>
              <w:top w:val="nil"/>
              <w:left w:val="nil"/>
              <w:bottom w:val="nil"/>
              <w:right w:val="nil"/>
            </w:tcBorders>
          </w:tcPr>
          <w:p w14:paraId="39EBC84E" w14:textId="77777777" w:rsidR="00DC23ED" w:rsidRPr="004A41E7" w:rsidRDefault="00DC23ED" w:rsidP="00DC23ED">
            <w:pPr>
              <w:pStyle w:val="TableText"/>
              <w:rPr>
                <w:sz w:val="16"/>
                <w:szCs w:val="16"/>
                <w:lang w:eastAsia="en-AU"/>
              </w:rPr>
            </w:pPr>
            <w:r w:rsidRPr="004A41E7">
              <w:rPr>
                <w:sz w:val="16"/>
                <w:szCs w:val="16"/>
                <w:lang w:eastAsia="en-AU"/>
              </w:rPr>
              <w:t>0.003269</w:t>
            </w:r>
          </w:p>
        </w:tc>
      </w:tr>
      <w:tr w:rsidR="00DC23ED" w:rsidRPr="004A41E7" w14:paraId="4583EDB5" w14:textId="77777777">
        <w:trPr>
          <w:trHeight w:val="219"/>
        </w:trPr>
        <w:tc>
          <w:tcPr>
            <w:tcW w:w="1092" w:type="dxa"/>
            <w:tcBorders>
              <w:top w:val="nil"/>
              <w:left w:val="nil"/>
              <w:right w:val="nil"/>
            </w:tcBorders>
          </w:tcPr>
          <w:p w14:paraId="5C58B8FC"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54" w:type="dxa"/>
            <w:tcBorders>
              <w:top w:val="nil"/>
              <w:left w:val="nil"/>
              <w:right w:val="nil"/>
            </w:tcBorders>
          </w:tcPr>
          <w:p w14:paraId="52BD7A55" w14:textId="77777777" w:rsidR="00DC23ED" w:rsidRPr="004A41E7" w:rsidRDefault="00DC23ED" w:rsidP="00DC23ED">
            <w:pPr>
              <w:pStyle w:val="TableText"/>
              <w:rPr>
                <w:sz w:val="16"/>
                <w:szCs w:val="16"/>
                <w:lang w:eastAsia="en-AU"/>
              </w:rPr>
            </w:pPr>
          </w:p>
        </w:tc>
        <w:tc>
          <w:tcPr>
            <w:tcW w:w="854" w:type="dxa"/>
            <w:tcBorders>
              <w:top w:val="nil"/>
              <w:left w:val="nil"/>
              <w:right w:val="nil"/>
            </w:tcBorders>
          </w:tcPr>
          <w:p w14:paraId="4A0AE01A" w14:textId="77777777" w:rsidR="00DC23ED" w:rsidRPr="004A41E7" w:rsidRDefault="00DC23ED" w:rsidP="00DC23ED">
            <w:pPr>
              <w:pStyle w:val="TableText"/>
              <w:rPr>
                <w:sz w:val="16"/>
                <w:szCs w:val="16"/>
                <w:lang w:eastAsia="en-AU"/>
              </w:rPr>
            </w:pPr>
          </w:p>
        </w:tc>
        <w:tc>
          <w:tcPr>
            <w:tcW w:w="840" w:type="dxa"/>
            <w:tcBorders>
              <w:top w:val="nil"/>
              <w:left w:val="nil"/>
              <w:right w:val="nil"/>
            </w:tcBorders>
          </w:tcPr>
          <w:p w14:paraId="1E441B64" w14:textId="77777777" w:rsidR="00DC23ED" w:rsidRPr="004A41E7" w:rsidRDefault="00DC23ED" w:rsidP="00DC23ED">
            <w:pPr>
              <w:pStyle w:val="TableText"/>
              <w:rPr>
                <w:sz w:val="16"/>
                <w:szCs w:val="16"/>
                <w:lang w:eastAsia="en-AU"/>
              </w:rPr>
            </w:pPr>
          </w:p>
        </w:tc>
        <w:tc>
          <w:tcPr>
            <w:tcW w:w="868" w:type="dxa"/>
            <w:tcBorders>
              <w:top w:val="nil"/>
              <w:left w:val="nil"/>
              <w:right w:val="nil"/>
            </w:tcBorders>
          </w:tcPr>
          <w:p w14:paraId="35DB8BEB" w14:textId="77777777" w:rsidR="00DC23ED" w:rsidRPr="004A41E7" w:rsidRDefault="00DC23ED" w:rsidP="00DC23ED">
            <w:pPr>
              <w:pStyle w:val="TableText"/>
              <w:rPr>
                <w:sz w:val="16"/>
                <w:szCs w:val="16"/>
                <w:lang w:eastAsia="en-AU"/>
              </w:rPr>
            </w:pPr>
            <w:r w:rsidRPr="004A41E7">
              <w:rPr>
                <w:sz w:val="16"/>
                <w:szCs w:val="16"/>
                <w:lang w:eastAsia="en-AU"/>
              </w:rPr>
              <w:t>0.168502</w:t>
            </w:r>
          </w:p>
        </w:tc>
        <w:tc>
          <w:tcPr>
            <w:tcW w:w="840" w:type="dxa"/>
            <w:tcBorders>
              <w:top w:val="nil"/>
              <w:left w:val="nil"/>
              <w:right w:val="nil"/>
            </w:tcBorders>
          </w:tcPr>
          <w:p w14:paraId="42937FE0" w14:textId="77777777" w:rsidR="00DC23ED" w:rsidRPr="004A41E7" w:rsidRDefault="00DC23ED" w:rsidP="00DC23ED">
            <w:pPr>
              <w:pStyle w:val="TableText"/>
              <w:rPr>
                <w:sz w:val="16"/>
                <w:szCs w:val="16"/>
                <w:lang w:eastAsia="en-AU"/>
              </w:rPr>
            </w:pPr>
            <w:r w:rsidRPr="004A41E7">
              <w:rPr>
                <w:sz w:val="16"/>
                <w:szCs w:val="16"/>
                <w:lang w:eastAsia="en-AU"/>
              </w:rPr>
              <w:t>0.168502</w:t>
            </w:r>
          </w:p>
        </w:tc>
        <w:tc>
          <w:tcPr>
            <w:tcW w:w="853" w:type="dxa"/>
            <w:tcBorders>
              <w:top w:val="nil"/>
              <w:left w:val="nil"/>
              <w:right w:val="nil"/>
            </w:tcBorders>
          </w:tcPr>
          <w:p w14:paraId="2F9D957C"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40" w:type="dxa"/>
            <w:tcBorders>
              <w:top w:val="nil"/>
              <w:left w:val="nil"/>
              <w:right w:val="nil"/>
            </w:tcBorders>
          </w:tcPr>
          <w:p w14:paraId="4B7C791B"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82" w:type="dxa"/>
            <w:tcBorders>
              <w:top w:val="nil"/>
              <w:left w:val="nil"/>
              <w:right w:val="nil"/>
            </w:tcBorders>
          </w:tcPr>
          <w:p w14:paraId="013EF075"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38" w:type="dxa"/>
            <w:tcBorders>
              <w:top w:val="nil"/>
              <w:left w:val="nil"/>
              <w:right w:val="nil"/>
            </w:tcBorders>
          </w:tcPr>
          <w:p w14:paraId="669B5E57"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24" w:type="dxa"/>
            <w:tcBorders>
              <w:top w:val="nil"/>
              <w:left w:val="nil"/>
              <w:right w:val="nil"/>
            </w:tcBorders>
          </w:tcPr>
          <w:p w14:paraId="717F2564"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54" w:type="dxa"/>
            <w:tcBorders>
              <w:top w:val="nil"/>
              <w:left w:val="nil"/>
              <w:right w:val="nil"/>
            </w:tcBorders>
          </w:tcPr>
          <w:p w14:paraId="35CA6750"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07" w:type="dxa"/>
            <w:tcBorders>
              <w:top w:val="nil"/>
              <w:left w:val="nil"/>
              <w:right w:val="nil"/>
            </w:tcBorders>
          </w:tcPr>
          <w:p w14:paraId="30EA36D0"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12" w:type="dxa"/>
            <w:tcBorders>
              <w:top w:val="nil"/>
              <w:left w:val="nil"/>
              <w:right w:val="nil"/>
            </w:tcBorders>
          </w:tcPr>
          <w:p w14:paraId="24459FBB"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924" w:type="dxa"/>
            <w:tcBorders>
              <w:top w:val="nil"/>
              <w:left w:val="nil"/>
              <w:right w:val="nil"/>
            </w:tcBorders>
          </w:tcPr>
          <w:p w14:paraId="1E0D9E6E"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68" w:type="dxa"/>
            <w:tcBorders>
              <w:top w:val="nil"/>
              <w:left w:val="nil"/>
              <w:right w:val="nil"/>
            </w:tcBorders>
          </w:tcPr>
          <w:p w14:paraId="0B839F1B" w14:textId="77777777" w:rsidR="00DC23ED" w:rsidRPr="004A41E7" w:rsidRDefault="00DC23ED" w:rsidP="00DC23ED">
            <w:pPr>
              <w:pStyle w:val="TableText"/>
              <w:rPr>
                <w:sz w:val="16"/>
                <w:szCs w:val="16"/>
                <w:lang w:eastAsia="en-AU"/>
              </w:rPr>
            </w:pPr>
            <w:r w:rsidRPr="004A41E7">
              <w:rPr>
                <w:sz w:val="16"/>
                <w:szCs w:val="16"/>
                <w:lang w:eastAsia="en-AU"/>
              </w:rPr>
              <w:t>0.003600</w:t>
            </w:r>
          </w:p>
        </w:tc>
        <w:tc>
          <w:tcPr>
            <w:tcW w:w="868" w:type="dxa"/>
            <w:tcBorders>
              <w:top w:val="nil"/>
              <w:left w:val="nil"/>
              <w:right w:val="nil"/>
            </w:tcBorders>
          </w:tcPr>
          <w:p w14:paraId="537B8AAD" w14:textId="77777777" w:rsidR="00DC23ED" w:rsidRPr="004A41E7" w:rsidRDefault="00DC23ED" w:rsidP="00DC23ED">
            <w:pPr>
              <w:pStyle w:val="TableText"/>
              <w:rPr>
                <w:sz w:val="16"/>
                <w:szCs w:val="16"/>
                <w:lang w:eastAsia="en-AU"/>
              </w:rPr>
            </w:pPr>
            <w:r w:rsidRPr="004A41E7">
              <w:rPr>
                <w:sz w:val="16"/>
                <w:szCs w:val="16"/>
                <w:lang w:eastAsia="en-AU"/>
              </w:rPr>
              <w:t>0.003600</w:t>
            </w:r>
          </w:p>
        </w:tc>
      </w:tr>
      <w:tr w:rsidR="00DC23ED" w:rsidRPr="004A41E7" w14:paraId="71BAF0D8" w14:textId="77777777">
        <w:trPr>
          <w:trHeight w:val="219"/>
        </w:trPr>
        <w:tc>
          <w:tcPr>
            <w:tcW w:w="1092" w:type="dxa"/>
            <w:tcBorders>
              <w:top w:val="nil"/>
              <w:left w:val="nil"/>
              <w:bottom w:val="single" w:sz="4" w:space="0" w:color="auto"/>
              <w:right w:val="nil"/>
            </w:tcBorders>
          </w:tcPr>
          <w:p w14:paraId="714310F1"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54" w:type="dxa"/>
            <w:tcBorders>
              <w:top w:val="nil"/>
              <w:left w:val="nil"/>
              <w:bottom w:val="single" w:sz="4" w:space="0" w:color="auto"/>
              <w:right w:val="nil"/>
            </w:tcBorders>
          </w:tcPr>
          <w:p w14:paraId="34EDE5BD" w14:textId="77777777" w:rsidR="00DC23ED" w:rsidRPr="004A41E7" w:rsidRDefault="00DC23ED" w:rsidP="00DC23ED">
            <w:pPr>
              <w:pStyle w:val="TableText"/>
              <w:rPr>
                <w:sz w:val="16"/>
                <w:szCs w:val="16"/>
                <w:lang w:eastAsia="en-AU"/>
              </w:rPr>
            </w:pPr>
          </w:p>
        </w:tc>
        <w:tc>
          <w:tcPr>
            <w:tcW w:w="854" w:type="dxa"/>
            <w:tcBorders>
              <w:top w:val="nil"/>
              <w:left w:val="nil"/>
              <w:bottom w:val="single" w:sz="4" w:space="0" w:color="auto"/>
              <w:right w:val="nil"/>
            </w:tcBorders>
          </w:tcPr>
          <w:p w14:paraId="259344A0" w14:textId="77777777" w:rsidR="00DC23ED" w:rsidRPr="004A41E7" w:rsidRDefault="00DC23ED" w:rsidP="00DC23ED">
            <w:pPr>
              <w:pStyle w:val="TableText"/>
              <w:rPr>
                <w:sz w:val="16"/>
                <w:szCs w:val="16"/>
                <w:lang w:eastAsia="en-AU"/>
              </w:rPr>
            </w:pPr>
          </w:p>
        </w:tc>
        <w:tc>
          <w:tcPr>
            <w:tcW w:w="840" w:type="dxa"/>
            <w:tcBorders>
              <w:top w:val="nil"/>
              <w:left w:val="nil"/>
              <w:bottom w:val="single" w:sz="4" w:space="0" w:color="auto"/>
              <w:right w:val="nil"/>
            </w:tcBorders>
          </w:tcPr>
          <w:p w14:paraId="1DBC741C" w14:textId="77777777" w:rsidR="00DC23ED" w:rsidRPr="004A41E7" w:rsidRDefault="00DC23ED" w:rsidP="00DC23ED">
            <w:pPr>
              <w:pStyle w:val="TableText"/>
              <w:rPr>
                <w:sz w:val="16"/>
                <w:szCs w:val="16"/>
                <w:lang w:eastAsia="en-AU"/>
              </w:rPr>
            </w:pPr>
          </w:p>
        </w:tc>
        <w:tc>
          <w:tcPr>
            <w:tcW w:w="868" w:type="dxa"/>
            <w:tcBorders>
              <w:top w:val="nil"/>
              <w:left w:val="nil"/>
              <w:bottom w:val="single" w:sz="4" w:space="0" w:color="auto"/>
              <w:right w:val="nil"/>
            </w:tcBorders>
          </w:tcPr>
          <w:p w14:paraId="61BF22AC" w14:textId="77777777" w:rsidR="00DC23ED" w:rsidRPr="004A41E7" w:rsidRDefault="00DC23ED" w:rsidP="00DC23ED">
            <w:pPr>
              <w:pStyle w:val="TableText"/>
              <w:rPr>
                <w:sz w:val="16"/>
                <w:szCs w:val="16"/>
                <w:lang w:eastAsia="en-AU"/>
              </w:rPr>
            </w:pPr>
            <w:r w:rsidRPr="004A41E7">
              <w:rPr>
                <w:sz w:val="16"/>
                <w:szCs w:val="16"/>
                <w:lang w:eastAsia="en-AU"/>
              </w:rPr>
              <w:t>0.170763</w:t>
            </w:r>
          </w:p>
        </w:tc>
        <w:tc>
          <w:tcPr>
            <w:tcW w:w="840" w:type="dxa"/>
            <w:tcBorders>
              <w:top w:val="nil"/>
              <w:left w:val="nil"/>
              <w:bottom w:val="single" w:sz="4" w:space="0" w:color="auto"/>
              <w:right w:val="nil"/>
            </w:tcBorders>
          </w:tcPr>
          <w:p w14:paraId="7CA20BC7" w14:textId="77777777" w:rsidR="00DC23ED" w:rsidRPr="004A41E7" w:rsidRDefault="00DC23ED" w:rsidP="00DC23ED">
            <w:pPr>
              <w:pStyle w:val="TableText"/>
              <w:rPr>
                <w:sz w:val="16"/>
                <w:szCs w:val="16"/>
                <w:lang w:eastAsia="en-AU"/>
              </w:rPr>
            </w:pPr>
            <w:r w:rsidRPr="004A41E7">
              <w:rPr>
                <w:sz w:val="16"/>
                <w:szCs w:val="16"/>
                <w:lang w:eastAsia="en-AU"/>
              </w:rPr>
              <w:t>0.170763</w:t>
            </w:r>
          </w:p>
        </w:tc>
        <w:tc>
          <w:tcPr>
            <w:tcW w:w="853" w:type="dxa"/>
            <w:tcBorders>
              <w:top w:val="nil"/>
              <w:left w:val="nil"/>
              <w:bottom w:val="single" w:sz="4" w:space="0" w:color="auto"/>
              <w:right w:val="nil"/>
            </w:tcBorders>
          </w:tcPr>
          <w:p w14:paraId="6FAAD5B0"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40" w:type="dxa"/>
            <w:tcBorders>
              <w:top w:val="nil"/>
              <w:left w:val="nil"/>
              <w:bottom w:val="single" w:sz="4" w:space="0" w:color="auto"/>
              <w:right w:val="nil"/>
            </w:tcBorders>
          </w:tcPr>
          <w:p w14:paraId="07D4BFA5"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82" w:type="dxa"/>
            <w:tcBorders>
              <w:top w:val="nil"/>
              <w:left w:val="nil"/>
              <w:bottom w:val="single" w:sz="4" w:space="0" w:color="auto"/>
              <w:right w:val="nil"/>
            </w:tcBorders>
          </w:tcPr>
          <w:p w14:paraId="07C8D66A"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38" w:type="dxa"/>
            <w:tcBorders>
              <w:top w:val="nil"/>
              <w:left w:val="nil"/>
              <w:bottom w:val="single" w:sz="4" w:space="0" w:color="auto"/>
              <w:right w:val="nil"/>
            </w:tcBorders>
          </w:tcPr>
          <w:p w14:paraId="3ED66032"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24" w:type="dxa"/>
            <w:tcBorders>
              <w:top w:val="nil"/>
              <w:left w:val="nil"/>
              <w:bottom w:val="single" w:sz="4" w:space="0" w:color="auto"/>
              <w:right w:val="nil"/>
            </w:tcBorders>
          </w:tcPr>
          <w:p w14:paraId="41354724"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54" w:type="dxa"/>
            <w:tcBorders>
              <w:top w:val="nil"/>
              <w:left w:val="nil"/>
              <w:bottom w:val="single" w:sz="4" w:space="0" w:color="auto"/>
              <w:right w:val="nil"/>
            </w:tcBorders>
          </w:tcPr>
          <w:p w14:paraId="33F6F5EA"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07" w:type="dxa"/>
            <w:tcBorders>
              <w:top w:val="nil"/>
              <w:left w:val="nil"/>
              <w:bottom w:val="single" w:sz="4" w:space="0" w:color="auto"/>
              <w:right w:val="nil"/>
            </w:tcBorders>
          </w:tcPr>
          <w:p w14:paraId="2444D093"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12" w:type="dxa"/>
            <w:tcBorders>
              <w:top w:val="nil"/>
              <w:left w:val="nil"/>
              <w:bottom w:val="single" w:sz="4" w:space="0" w:color="auto"/>
              <w:right w:val="nil"/>
            </w:tcBorders>
          </w:tcPr>
          <w:p w14:paraId="7F026493"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924" w:type="dxa"/>
            <w:tcBorders>
              <w:top w:val="nil"/>
              <w:left w:val="nil"/>
              <w:bottom w:val="single" w:sz="4" w:space="0" w:color="auto"/>
              <w:right w:val="nil"/>
            </w:tcBorders>
          </w:tcPr>
          <w:p w14:paraId="19D95F0E"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68" w:type="dxa"/>
            <w:tcBorders>
              <w:top w:val="nil"/>
              <w:left w:val="nil"/>
              <w:bottom w:val="single" w:sz="4" w:space="0" w:color="auto"/>
              <w:right w:val="nil"/>
            </w:tcBorders>
          </w:tcPr>
          <w:p w14:paraId="4320551B" w14:textId="77777777" w:rsidR="00DC23ED" w:rsidRPr="004A41E7" w:rsidRDefault="00DC23ED" w:rsidP="00DC23ED">
            <w:pPr>
              <w:pStyle w:val="TableText"/>
              <w:rPr>
                <w:sz w:val="16"/>
                <w:szCs w:val="16"/>
                <w:lang w:eastAsia="en-AU"/>
              </w:rPr>
            </w:pPr>
            <w:r w:rsidRPr="004A41E7">
              <w:rPr>
                <w:sz w:val="16"/>
                <w:szCs w:val="16"/>
                <w:lang w:eastAsia="en-AU"/>
              </w:rPr>
              <w:t>0.003959</w:t>
            </w:r>
          </w:p>
        </w:tc>
        <w:tc>
          <w:tcPr>
            <w:tcW w:w="868" w:type="dxa"/>
            <w:tcBorders>
              <w:top w:val="nil"/>
              <w:left w:val="nil"/>
              <w:bottom w:val="single" w:sz="4" w:space="0" w:color="auto"/>
              <w:right w:val="nil"/>
            </w:tcBorders>
          </w:tcPr>
          <w:p w14:paraId="4A6DCF6A" w14:textId="77777777" w:rsidR="00DC23ED" w:rsidRPr="004A41E7" w:rsidRDefault="00DC23ED" w:rsidP="00DC23ED">
            <w:pPr>
              <w:pStyle w:val="TableText"/>
              <w:rPr>
                <w:sz w:val="16"/>
                <w:szCs w:val="16"/>
                <w:lang w:eastAsia="en-AU"/>
              </w:rPr>
            </w:pPr>
            <w:r w:rsidRPr="004A41E7">
              <w:rPr>
                <w:sz w:val="16"/>
                <w:szCs w:val="16"/>
                <w:lang w:eastAsia="en-AU"/>
              </w:rPr>
              <w:t>0.003959</w:t>
            </w:r>
          </w:p>
        </w:tc>
      </w:tr>
    </w:tbl>
    <w:p w14:paraId="2BB6786B" w14:textId="77777777" w:rsidR="00DC23ED" w:rsidRPr="00BF7F39" w:rsidRDefault="00DC23ED" w:rsidP="00DC23ED">
      <w:pPr>
        <w:pStyle w:val="ScheduleHeading"/>
        <w:ind w:left="1320" w:hanging="1320"/>
      </w:pPr>
      <w:r w:rsidRPr="00BF7F39">
        <w:t>Table 46</w:t>
      </w:r>
      <w:r w:rsidRPr="00BF7F39">
        <w:tab/>
        <w:t>Lump sum valuation factors for sitting members</w:t>
      </w:r>
    </w:p>
    <w:p w14:paraId="123674B8" w14:textId="77777777" w:rsidR="00DC23ED" w:rsidRPr="00BF7F39" w:rsidRDefault="00DC23ED" w:rsidP="00DC23ED">
      <w:pPr>
        <w:keepNext/>
      </w:pPr>
    </w:p>
    <w:tbl>
      <w:tblPr>
        <w:tblW w:w="15216" w:type="dxa"/>
        <w:tblInd w:w="-74" w:type="dxa"/>
        <w:tblLayout w:type="fixed"/>
        <w:tblLook w:val="0000" w:firstRow="0" w:lastRow="0" w:firstColumn="0" w:lastColumn="0" w:noHBand="0" w:noVBand="0"/>
      </w:tblPr>
      <w:tblGrid>
        <w:gridCol w:w="1120"/>
        <w:gridCol w:w="882"/>
        <w:gridCol w:w="882"/>
        <w:gridCol w:w="854"/>
        <w:gridCol w:w="910"/>
        <w:gridCol w:w="854"/>
        <w:gridCol w:w="895"/>
        <w:gridCol w:w="868"/>
        <w:gridCol w:w="896"/>
        <w:gridCol w:w="882"/>
        <w:gridCol w:w="882"/>
        <w:gridCol w:w="882"/>
        <w:gridCol w:w="895"/>
        <w:gridCol w:w="854"/>
        <w:gridCol w:w="882"/>
        <w:gridCol w:w="868"/>
        <w:gridCol w:w="910"/>
      </w:tblGrid>
      <w:tr w:rsidR="00DC23ED" w:rsidRPr="004A41E7" w14:paraId="25801FE9" w14:textId="77777777">
        <w:trPr>
          <w:trHeight w:val="219"/>
          <w:tblHeader/>
        </w:trPr>
        <w:tc>
          <w:tcPr>
            <w:tcW w:w="1120" w:type="dxa"/>
            <w:vMerge w:val="restart"/>
            <w:tcBorders>
              <w:top w:val="nil"/>
              <w:left w:val="nil"/>
              <w:right w:val="nil"/>
            </w:tcBorders>
            <w:vAlign w:val="bottom"/>
          </w:tcPr>
          <w:p w14:paraId="4E287422"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82" w:type="dxa"/>
            <w:tcBorders>
              <w:top w:val="nil"/>
              <w:left w:val="nil"/>
              <w:right w:val="nil"/>
            </w:tcBorders>
          </w:tcPr>
          <w:p w14:paraId="00FC2C86" w14:textId="77777777" w:rsidR="00DC23ED" w:rsidRPr="004A41E7" w:rsidRDefault="00DC23ED" w:rsidP="00DC23ED">
            <w:pPr>
              <w:pStyle w:val="TableColHead"/>
              <w:rPr>
                <w:sz w:val="16"/>
                <w:szCs w:val="16"/>
                <w:lang w:eastAsia="en-AU"/>
              </w:rPr>
            </w:pPr>
          </w:p>
        </w:tc>
        <w:tc>
          <w:tcPr>
            <w:tcW w:w="7041" w:type="dxa"/>
            <w:gridSpan w:val="8"/>
            <w:tcBorders>
              <w:top w:val="nil"/>
              <w:left w:val="nil"/>
              <w:right w:val="nil"/>
            </w:tcBorders>
          </w:tcPr>
          <w:p w14:paraId="6544C0EE"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82" w:type="dxa"/>
            <w:tcBorders>
              <w:top w:val="nil"/>
              <w:left w:val="nil"/>
              <w:right w:val="nil"/>
            </w:tcBorders>
          </w:tcPr>
          <w:p w14:paraId="19AA69C5" w14:textId="77777777" w:rsidR="00DC23ED" w:rsidRPr="004A41E7" w:rsidRDefault="00DC23ED" w:rsidP="00DC23ED">
            <w:pPr>
              <w:pStyle w:val="TableColHead"/>
              <w:rPr>
                <w:sz w:val="16"/>
                <w:szCs w:val="16"/>
                <w:lang w:eastAsia="en-AU"/>
              </w:rPr>
            </w:pPr>
          </w:p>
        </w:tc>
        <w:tc>
          <w:tcPr>
            <w:tcW w:w="882" w:type="dxa"/>
            <w:tcBorders>
              <w:top w:val="nil"/>
              <w:left w:val="nil"/>
              <w:right w:val="nil"/>
            </w:tcBorders>
          </w:tcPr>
          <w:p w14:paraId="39A85A72" w14:textId="77777777" w:rsidR="00DC23ED" w:rsidRPr="004A41E7" w:rsidRDefault="00DC23ED" w:rsidP="00DC23ED">
            <w:pPr>
              <w:pStyle w:val="TableColHead"/>
              <w:rPr>
                <w:sz w:val="16"/>
                <w:szCs w:val="16"/>
                <w:lang w:eastAsia="en-AU"/>
              </w:rPr>
            </w:pPr>
          </w:p>
        </w:tc>
        <w:tc>
          <w:tcPr>
            <w:tcW w:w="895" w:type="dxa"/>
            <w:tcBorders>
              <w:top w:val="nil"/>
              <w:left w:val="nil"/>
              <w:right w:val="nil"/>
            </w:tcBorders>
          </w:tcPr>
          <w:p w14:paraId="0AA2A3E1" w14:textId="77777777" w:rsidR="00DC23ED" w:rsidRPr="004A41E7" w:rsidRDefault="00DC23ED" w:rsidP="00DC23ED">
            <w:pPr>
              <w:pStyle w:val="TableColHead"/>
              <w:rPr>
                <w:sz w:val="16"/>
                <w:szCs w:val="16"/>
                <w:lang w:eastAsia="en-AU"/>
              </w:rPr>
            </w:pPr>
          </w:p>
        </w:tc>
        <w:tc>
          <w:tcPr>
            <w:tcW w:w="854" w:type="dxa"/>
            <w:tcBorders>
              <w:top w:val="nil"/>
              <w:left w:val="nil"/>
              <w:right w:val="nil"/>
            </w:tcBorders>
          </w:tcPr>
          <w:p w14:paraId="1C75A7C3" w14:textId="77777777" w:rsidR="00DC23ED" w:rsidRPr="004A41E7" w:rsidRDefault="00DC23ED" w:rsidP="00DC23ED">
            <w:pPr>
              <w:pStyle w:val="TableColHead"/>
              <w:rPr>
                <w:sz w:val="16"/>
                <w:szCs w:val="16"/>
                <w:lang w:eastAsia="en-AU"/>
              </w:rPr>
            </w:pPr>
          </w:p>
        </w:tc>
        <w:tc>
          <w:tcPr>
            <w:tcW w:w="882" w:type="dxa"/>
            <w:tcBorders>
              <w:top w:val="nil"/>
              <w:left w:val="nil"/>
              <w:right w:val="nil"/>
            </w:tcBorders>
          </w:tcPr>
          <w:p w14:paraId="68B1A014" w14:textId="77777777" w:rsidR="00DC23ED" w:rsidRPr="004A41E7" w:rsidRDefault="00DC23ED" w:rsidP="00DC23ED">
            <w:pPr>
              <w:pStyle w:val="TableColHead"/>
              <w:rPr>
                <w:sz w:val="16"/>
                <w:szCs w:val="16"/>
                <w:lang w:eastAsia="en-AU"/>
              </w:rPr>
            </w:pPr>
          </w:p>
        </w:tc>
        <w:tc>
          <w:tcPr>
            <w:tcW w:w="868" w:type="dxa"/>
            <w:tcBorders>
              <w:top w:val="nil"/>
              <w:left w:val="nil"/>
              <w:right w:val="nil"/>
            </w:tcBorders>
          </w:tcPr>
          <w:p w14:paraId="015720F8" w14:textId="77777777" w:rsidR="00DC23ED" w:rsidRPr="004A41E7" w:rsidRDefault="00DC23ED" w:rsidP="00DC23ED">
            <w:pPr>
              <w:pStyle w:val="TableColHead"/>
              <w:rPr>
                <w:sz w:val="16"/>
                <w:szCs w:val="16"/>
                <w:lang w:eastAsia="en-AU"/>
              </w:rPr>
            </w:pPr>
          </w:p>
        </w:tc>
        <w:tc>
          <w:tcPr>
            <w:tcW w:w="910" w:type="dxa"/>
            <w:tcBorders>
              <w:top w:val="nil"/>
              <w:left w:val="nil"/>
              <w:right w:val="nil"/>
            </w:tcBorders>
          </w:tcPr>
          <w:p w14:paraId="06988DAF" w14:textId="77777777" w:rsidR="00DC23ED" w:rsidRPr="004A41E7" w:rsidRDefault="00DC23ED" w:rsidP="00DC23ED">
            <w:pPr>
              <w:pStyle w:val="TableColHead"/>
              <w:rPr>
                <w:sz w:val="16"/>
                <w:szCs w:val="16"/>
                <w:lang w:eastAsia="en-AU"/>
              </w:rPr>
            </w:pPr>
          </w:p>
        </w:tc>
      </w:tr>
      <w:tr w:rsidR="00DC23ED" w:rsidRPr="004A41E7" w14:paraId="51F15FDF" w14:textId="77777777">
        <w:trPr>
          <w:trHeight w:val="219"/>
          <w:tblHeader/>
        </w:trPr>
        <w:tc>
          <w:tcPr>
            <w:tcW w:w="1120" w:type="dxa"/>
            <w:vMerge/>
            <w:tcBorders>
              <w:left w:val="nil"/>
              <w:bottom w:val="single" w:sz="4" w:space="0" w:color="auto"/>
              <w:right w:val="nil"/>
            </w:tcBorders>
          </w:tcPr>
          <w:p w14:paraId="3F54E87F" w14:textId="77777777" w:rsidR="00DC23ED" w:rsidRPr="004A41E7" w:rsidRDefault="00DC23ED" w:rsidP="00DC23ED">
            <w:pPr>
              <w:pStyle w:val="TableColHead"/>
              <w:rPr>
                <w:sz w:val="16"/>
                <w:szCs w:val="16"/>
                <w:lang w:eastAsia="en-AU"/>
              </w:rPr>
            </w:pPr>
          </w:p>
        </w:tc>
        <w:tc>
          <w:tcPr>
            <w:tcW w:w="882" w:type="dxa"/>
            <w:tcBorders>
              <w:top w:val="nil"/>
              <w:left w:val="nil"/>
              <w:bottom w:val="single" w:sz="4" w:space="0" w:color="auto"/>
              <w:right w:val="nil"/>
            </w:tcBorders>
          </w:tcPr>
          <w:p w14:paraId="37682931"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82" w:type="dxa"/>
            <w:tcBorders>
              <w:top w:val="nil"/>
              <w:left w:val="nil"/>
              <w:bottom w:val="single" w:sz="4" w:space="0" w:color="auto"/>
              <w:right w:val="nil"/>
            </w:tcBorders>
          </w:tcPr>
          <w:p w14:paraId="3200FEE4"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54" w:type="dxa"/>
            <w:tcBorders>
              <w:top w:val="nil"/>
              <w:left w:val="nil"/>
              <w:bottom w:val="single" w:sz="4" w:space="0" w:color="auto"/>
              <w:right w:val="nil"/>
            </w:tcBorders>
          </w:tcPr>
          <w:p w14:paraId="6B3F2C3E"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910" w:type="dxa"/>
            <w:tcBorders>
              <w:top w:val="nil"/>
              <w:left w:val="nil"/>
              <w:bottom w:val="single" w:sz="4" w:space="0" w:color="auto"/>
              <w:right w:val="nil"/>
            </w:tcBorders>
          </w:tcPr>
          <w:p w14:paraId="7191484C"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54" w:type="dxa"/>
            <w:tcBorders>
              <w:top w:val="nil"/>
              <w:left w:val="nil"/>
              <w:bottom w:val="single" w:sz="4" w:space="0" w:color="auto"/>
              <w:right w:val="nil"/>
            </w:tcBorders>
          </w:tcPr>
          <w:p w14:paraId="6D8F7C86"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95" w:type="dxa"/>
            <w:tcBorders>
              <w:top w:val="nil"/>
              <w:left w:val="nil"/>
              <w:bottom w:val="single" w:sz="4" w:space="0" w:color="auto"/>
              <w:right w:val="nil"/>
            </w:tcBorders>
          </w:tcPr>
          <w:p w14:paraId="34A916B1"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68" w:type="dxa"/>
            <w:tcBorders>
              <w:top w:val="nil"/>
              <w:left w:val="nil"/>
              <w:bottom w:val="single" w:sz="4" w:space="0" w:color="auto"/>
              <w:right w:val="nil"/>
            </w:tcBorders>
          </w:tcPr>
          <w:p w14:paraId="55D86170"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96" w:type="dxa"/>
            <w:tcBorders>
              <w:top w:val="nil"/>
              <w:left w:val="nil"/>
              <w:bottom w:val="single" w:sz="4" w:space="0" w:color="auto"/>
              <w:right w:val="nil"/>
            </w:tcBorders>
          </w:tcPr>
          <w:p w14:paraId="691ED70F"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82" w:type="dxa"/>
            <w:tcBorders>
              <w:top w:val="nil"/>
              <w:left w:val="nil"/>
              <w:bottom w:val="single" w:sz="4" w:space="0" w:color="auto"/>
              <w:right w:val="nil"/>
            </w:tcBorders>
          </w:tcPr>
          <w:p w14:paraId="5F2D3E54"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82" w:type="dxa"/>
            <w:tcBorders>
              <w:top w:val="nil"/>
              <w:left w:val="nil"/>
              <w:bottom w:val="single" w:sz="4" w:space="0" w:color="auto"/>
              <w:right w:val="nil"/>
            </w:tcBorders>
          </w:tcPr>
          <w:p w14:paraId="65BCFB39"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82" w:type="dxa"/>
            <w:tcBorders>
              <w:top w:val="nil"/>
              <w:left w:val="nil"/>
              <w:bottom w:val="single" w:sz="4" w:space="0" w:color="auto"/>
              <w:right w:val="nil"/>
            </w:tcBorders>
          </w:tcPr>
          <w:p w14:paraId="1DFEAA54"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95" w:type="dxa"/>
            <w:tcBorders>
              <w:top w:val="nil"/>
              <w:left w:val="nil"/>
              <w:bottom w:val="single" w:sz="4" w:space="0" w:color="auto"/>
              <w:right w:val="nil"/>
            </w:tcBorders>
          </w:tcPr>
          <w:p w14:paraId="4DD90C37"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54" w:type="dxa"/>
            <w:tcBorders>
              <w:top w:val="nil"/>
              <w:left w:val="nil"/>
              <w:bottom w:val="single" w:sz="4" w:space="0" w:color="auto"/>
              <w:right w:val="nil"/>
            </w:tcBorders>
          </w:tcPr>
          <w:p w14:paraId="1AB6808F"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82" w:type="dxa"/>
            <w:tcBorders>
              <w:top w:val="nil"/>
              <w:left w:val="nil"/>
              <w:bottom w:val="single" w:sz="4" w:space="0" w:color="auto"/>
              <w:right w:val="nil"/>
            </w:tcBorders>
          </w:tcPr>
          <w:p w14:paraId="666EBAF9"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68" w:type="dxa"/>
            <w:tcBorders>
              <w:top w:val="nil"/>
              <w:left w:val="nil"/>
              <w:bottom w:val="single" w:sz="4" w:space="0" w:color="auto"/>
              <w:right w:val="nil"/>
            </w:tcBorders>
          </w:tcPr>
          <w:p w14:paraId="4107D82B"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910" w:type="dxa"/>
            <w:tcBorders>
              <w:top w:val="nil"/>
              <w:left w:val="nil"/>
              <w:bottom w:val="single" w:sz="4" w:space="0" w:color="auto"/>
              <w:right w:val="nil"/>
            </w:tcBorders>
          </w:tcPr>
          <w:p w14:paraId="64FCD12C"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225FD45E" w14:textId="77777777">
        <w:trPr>
          <w:trHeight w:val="219"/>
        </w:trPr>
        <w:tc>
          <w:tcPr>
            <w:tcW w:w="1120" w:type="dxa"/>
            <w:tcBorders>
              <w:top w:val="single" w:sz="4" w:space="0" w:color="auto"/>
              <w:left w:val="nil"/>
              <w:bottom w:val="nil"/>
              <w:right w:val="nil"/>
            </w:tcBorders>
          </w:tcPr>
          <w:p w14:paraId="33F7D484"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82" w:type="dxa"/>
            <w:tcBorders>
              <w:top w:val="single" w:sz="4" w:space="0" w:color="auto"/>
              <w:left w:val="nil"/>
              <w:bottom w:val="nil"/>
              <w:right w:val="nil"/>
            </w:tcBorders>
          </w:tcPr>
          <w:p w14:paraId="45A09203" w14:textId="77777777" w:rsidR="00DC23ED" w:rsidRPr="004A41E7" w:rsidRDefault="00DC23ED" w:rsidP="00DC23ED">
            <w:pPr>
              <w:pStyle w:val="TableText"/>
              <w:rPr>
                <w:sz w:val="16"/>
                <w:szCs w:val="16"/>
                <w:lang w:eastAsia="en-AU"/>
              </w:rPr>
            </w:pPr>
            <w:r w:rsidRPr="004A41E7">
              <w:rPr>
                <w:sz w:val="16"/>
                <w:szCs w:val="16"/>
                <w:lang w:eastAsia="en-AU"/>
              </w:rPr>
              <w:t>0.218868</w:t>
            </w:r>
          </w:p>
        </w:tc>
        <w:tc>
          <w:tcPr>
            <w:tcW w:w="882" w:type="dxa"/>
            <w:tcBorders>
              <w:top w:val="single" w:sz="4" w:space="0" w:color="auto"/>
              <w:left w:val="nil"/>
              <w:bottom w:val="nil"/>
              <w:right w:val="nil"/>
            </w:tcBorders>
          </w:tcPr>
          <w:p w14:paraId="3C0E508F" w14:textId="77777777" w:rsidR="00DC23ED" w:rsidRPr="004A41E7" w:rsidRDefault="00DC23ED" w:rsidP="00DC23ED">
            <w:pPr>
              <w:pStyle w:val="TableText"/>
              <w:rPr>
                <w:sz w:val="16"/>
                <w:szCs w:val="16"/>
                <w:lang w:eastAsia="en-AU"/>
              </w:rPr>
            </w:pPr>
            <w:r w:rsidRPr="004A41E7">
              <w:rPr>
                <w:sz w:val="16"/>
                <w:szCs w:val="16"/>
                <w:lang w:eastAsia="en-AU"/>
              </w:rPr>
              <w:t>0.218868</w:t>
            </w:r>
          </w:p>
        </w:tc>
        <w:tc>
          <w:tcPr>
            <w:tcW w:w="854" w:type="dxa"/>
            <w:tcBorders>
              <w:top w:val="single" w:sz="4" w:space="0" w:color="auto"/>
              <w:left w:val="nil"/>
              <w:bottom w:val="nil"/>
              <w:right w:val="nil"/>
            </w:tcBorders>
          </w:tcPr>
          <w:p w14:paraId="0C356521" w14:textId="77777777" w:rsidR="00DC23ED" w:rsidRPr="004A41E7" w:rsidRDefault="00DC23ED" w:rsidP="00DC23ED">
            <w:pPr>
              <w:pStyle w:val="TableText"/>
              <w:rPr>
                <w:sz w:val="16"/>
                <w:szCs w:val="16"/>
                <w:lang w:eastAsia="en-AU"/>
              </w:rPr>
            </w:pPr>
            <w:r w:rsidRPr="004A41E7">
              <w:rPr>
                <w:sz w:val="16"/>
                <w:szCs w:val="16"/>
                <w:lang w:eastAsia="en-AU"/>
              </w:rPr>
              <w:t>0.128930</w:t>
            </w:r>
          </w:p>
        </w:tc>
        <w:tc>
          <w:tcPr>
            <w:tcW w:w="910" w:type="dxa"/>
            <w:tcBorders>
              <w:top w:val="single" w:sz="4" w:space="0" w:color="auto"/>
              <w:left w:val="nil"/>
              <w:bottom w:val="nil"/>
              <w:right w:val="nil"/>
            </w:tcBorders>
          </w:tcPr>
          <w:p w14:paraId="77755B08" w14:textId="77777777" w:rsidR="00DC23ED" w:rsidRPr="004A41E7" w:rsidRDefault="00DC23ED" w:rsidP="00DC23ED">
            <w:pPr>
              <w:pStyle w:val="TableText"/>
              <w:rPr>
                <w:sz w:val="16"/>
                <w:szCs w:val="16"/>
                <w:lang w:eastAsia="en-AU"/>
              </w:rPr>
            </w:pPr>
            <w:r w:rsidRPr="004A41E7">
              <w:rPr>
                <w:sz w:val="16"/>
                <w:szCs w:val="16"/>
                <w:lang w:eastAsia="en-AU"/>
              </w:rPr>
              <w:t>0.128856</w:t>
            </w:r>
          </w:p>
        </w:tc>
        <w:tc>
          <w:tcPr>
            <w:tcW w:w="854" w:type="dxa"/>
            <w:tcBorders>
              <w:top w:val="single" w:sz="4" w:space="0" w:color="auto"/>
              <w:left w:val="nil"/>
              <w:bottom w:val="nil"/>
              <w:right w:val="nil"/>
            </w:tcBorders>
          </w:tcPr>
          <w:p w14:paraId="6C323D03" w14:textId="77777777" w:rsidR="00DC23ED" w:rsidRPr="004A41E7" w:rsidRDefault="00DC23ED" w:rsidP="00DC23ED">
            <w:pPr>
              <w:pStyle w:val="TableText"/>
              <w:rPr>
                <w:sz w:val="16"/>
                <w:szCs w:val="16"/>
                <w:lang w:eastAsia="en-AU"/>
              </w:rPr>
            </w:pPr>
            <w:r w:rsidRPr="004A41E7">
              <w:rPr>
                <w:sz w:val="16"/>
                <w:szCs w:val="16"/>
                <w:lang w:eastAsia="en-AU"/>
              </w:rPr>
              <w:t>0.128856</w:t>
            </w:r>
          </w:p>
        </w:tc>
        <w:tc>
          <w:tcPr>
            <w:tcW w:w="895" w:type="dxa"/>
            <w:tcBorders>
              <w:top w:val="single" w:sz="4" w:space="0" w:color="auto"/>
              <w:left w:val="nil"/>
              <w:bottom w:val="nil"/>
              <w:right w:val="nil"/>
            </w:tcBorders>
          </w:tcPr>
          <w:p w14:paraId="5E5B86B6"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784BE03C"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11E66220"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4E4F10B5"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4A40DA9A"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350F2089" w14:textId="77777777" w:rsidR="00DC23ED" w:rsidRPr="004A41E7" w:rsidRDefault="00DC23ED" w:rsidP="00DC23ED">
            <w:pPr>
              <w:pStyle w:val="TableText"/>
              <w:rPr>
                <w:sz w:val="16"/>
                <w:szCs w:val="16"/>
                <w:lang w:eastAsia="en-AU"/>
              </w:rPr>
            </w:pPr>
          </w:p>
        </w:tc>
        <w:tc>
          <w:tcPr>
            <w:tcW w:w="895" w:type="dxa"/>
            <w:tcBorders>
              <w:top w:val="single" w:sz="4" w:space="0" w:color="auto"/>
              <w:left w:val="nil"/>
              <w:bottom w:val="nil"/>
              <w:right w:val="nil"/>
            </w:tcBorders>
          </w:tcPr>
          <w:p w14:paraId="205FF266"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1BE30999"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6FF4048D"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7F5F8A7B"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0F509B3B" w14:textId="77777777" w:rsidR="00DC23ED" w:rsidRPr="004A41E7" w:rsidRDefault="00DC23ED" w:rsidP="00DC23ED">
            <w:pPr>
              <w:pStyle w:val="TableText"/>
              <w:rPr>
                <w:sz w:val="16"/>
                <w:szCs w:val="16"/>
                <w:lang w:eastAsia="en-AU"/>
              </w:rPr>
            </w:pPr>
          </w:p>
        </w:tc>
      </w:tr>
      <w:tr w:rsidR="00DC23ED" w:rsidRPr="004A41E7" w14:paraId="20697E9F" w14:textId="77777777">
        <w:trPr>
          <w:trHeight w:val="219"/>
        </w:trPr>
        <w:tc>
          <w:tcPr>
            <w:tcW w:w="1120" w:type="dxa"/>
            <w:tcBorders>
              <w:top w:val="nil"/>
              <w:left w:val="nil"/>
              <w:bottom w:val="nil"/>
              <w:right w:val="nil"/>
            </w:tcBorders>
          </w:tcPr>
          <w:p w14:paraId="5162DAE3"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82" w:type="dxa"/>
            <w:tcBorders>
              <w:top w:val="nil"/>
              <w:left w:val="nil"/>
              <w:bottom w:val="nil"/>
              <w:right w:val="nil"/>
            </w:tcBorders>
          </w:tcPr>
          <w:p w14:paraId="58740DE8" w14:textId="77777777" w:rsidR="00DC23ED" w:rsidRPr="004A41E7" w:rsidRDefault="00DC23ED" w:rsidP="00DC23ED">
            <w:pPr>
              <w:pStyle w:val="TableText"/>
              <w:rPr>
                <w:sz w:val="16"/>
                <w:szCs w:val="16"/>
                <w:lang w:eastAsia="en-AU"/>
              </w:rPr>
            </w:pPr>
            <w:r w:rsidRPr="004A41E7">
              <w:rPr>
                <w:sz w:val="16"/>
                <w:szCs w:val="16"/>
                <w:lang w:eastAsia="en-AU"/>
              </w:rPr>
              <w:t>0.218888</w:t>
            </w:r>
          </w:p>
        </w:tc>
        <w:tc>
          <w:tcPr>
            <w:tcW w:w="882" w:type="dxa"/>
            <w:tcBorders>
              <w:top w:val="nil"/>
              <w:left w:val="nil"/>
              <w:bottom w:val="nil"/>
              <w:right w:val="nil"/>
            </w:tcBorders>
          </w:tcPr>
          <w:p w14:paraId="77465625" w14:textId="77777777" w:rsidR="00DC23ED" w:rsidRPr="004A41E7" w:rsidRDefault="00DC23ED" w:rsidP="00DC23ED">
            <w:pPr>
              <w:pStyle w:val="TableText"/>
              <w:rPr>
                <w:sz w:val="16"/>
                <w:szCs w:val="16"/>
                <w:lang w:eastAsia="en-AU"/>
              </w:rPr>
            </w:pPr>
            <w:r w:rsidRPr="004A41E7">
              <w:rPr>
                <w:sz w:val="16"/>
                <w:szCs w:val="16"/>
                <w:lang w:eastAsia="en-AU"/>
              </w:rPr>
              <w:t>0.218888</w:t>
            </w:r>
          </w:p>
        </w:tc>
        <w:tc>
          <w:tcPr>
            <w:tcW w:w="854" w:type="dxa"/>
            <w:tcBorders>
              <w:top w:val="nil"/>
              <w:left w:val="nil"/>
              <w:bottom w:val="nil"/>
              <w:right w:val="nil"/>
            </w:tcBorders>
          </w:tcPr>
          <w:p w14:paraId="6063B39D" w14:textId="77777777" w:rsidR="00DC23ED" w:rsidRPr="004A41E7" w:rsidRDefault="00DC23ED" w:rsidP="00DC23ED">
            <w:pPr>
              <w:pStyle w:val="TableText"/>
              <w:rPr>
                <w:sz w:val="16"/>
                <w:szCs w:val="16"/>
                <w:lang w:eastAsia="en-AU"/>
              </w:rPr>
            </w:pPr>
            <w:r w:rsidRPr="004A41E7">
              <w:rPr>
                <w:sz w:val="16"/>
                <w:szCs w:val="16"/>
                <w:lang w:eastAsia="en-AU"/>
              </w:rPr>
              <w:t>0.128978</w:t>
            </w:r>
          </w:p>
        </w:tc>
        <w:tc>
          <w:tcPr>
            <w:tcW w:w="910" w:type="dxa"/>
            <w:tcBorders>
              <w:top w:val="nil"/>
              <w:left w:val="nil"/>
              <w:bottom w:val="nil"/>
              <w:right w:val="nil"/>
            </w:tcBorders>
          </w:tcPr>
          <w:p w14:paraId="6BEE76B5" w14:textId="77777777" w:rsidR="00DC23ED" w:rsidRPr="004A41E7" w:rsidRDefault="00DC23ED" w:rsidP="00DC23ED">
            <w:pPr>
              <w:pStyle w:val="TableText"/>
              <w:rPr>
                <w:sz w:val="16"/>
                <w:szCs w:val="16"/>
                <w:lang w:eastAsia="en-AU"/>
              </w:rPr>
            </w:pPr>
            <w:r w:rsidRPr="004A41E7">
              <w:rPr>
                <w:sz w:val="16"/>
                <w:szCs w:val="16"/>
                <w:lang w:eastAsia="en-AU"/>
              </w:rPr>
              <w:t>0.128897</w:t>
            </w:r>
          </w:p>
        </w:tc>
        <w:tc>
          <w:tcPr>
            <w:tcW w:w="854" w:type="dxa"/>
            <w:tcBorders>
              <w:top w:val="nil"/>
              <w:left w:val="nil"/>
              <w:bottom w:val="nil"/>
              <w:right w:val="nil"/>
            </w:tcBorders>
          </w:tcPr>
          <w:p w14:paraId="364CF471" w14:textId="77777777" w:rsidR="00DC23ED" w:rsidRPr="004A41E7" w:rsidRDefault="00DC23ED" w:rsidP="00DC23ED">
            <w:pPr>
              <w:pStyle w:val="TableText"/>
              <w:rPr>
                <w:sz w:val="16"/>
                <w:szCs w:val="16"/>
                <w:lang w:eastAsia="en-AU"/>
              </w:rPr>
            </w:pPr>
            <w:r w:rsidRPr="004A41E7">
              <w:rPr>
                <w:sz w:val="16"/>
                <w:szCs w:val="16"/>
                <w:lang w:eastAsia="en-AU"/>
              </w:rPr>
              <w:t>0.128897</w:t>
            </w:r>
          </w:p>
        </w:tc>
        <w:tc>
          <w:tcPr>
            <w:tcW w:w="895" w:type="dxa"/>
            <w:tcBorders>
              <w:top w:val="nil"/>
              <w:left w:val="nil"/>
              <w:bottom w:val="nil"/>
              <w:right w:val="nil"/>
            </w:tcBorders>
          </w:tcPr>
          <w:p w14:paraId="414A621A" w14:textId="77777777" w:rsidR="00DC23ED" w:rsidRPr="004A41E7" w:rsidRDefault="00DC23ED" w:rsidP="00DC23ED">
            <w:pPr>
              <w:pStyle w:val="TableText"/>
              <w:rPr>
                <w:sz w:val="16"/>
                <w:szCs w:val="16"/>
                <w:lang w:eastAsia="en-AU"/>
              </w:rPr>
            </w:pPr>
            <w:r w:rsidRPr="004A41E7">
              <w:rPr>
                <w:sz w:val="16"/>
                <w:szCs w:val="16"/>
                <w:lang w:eastAsia="en-AU"/>
              </w:rPr>
              <w:t>0.000829</w:t>
            </w:r>
          </w:p>
        </w:tc>
        <w:tc>
          <w:tcPr>
            <w:tcW w:w="868" w:type="dxa"/>
            <w:tcBorders>
              <w:top w:val="nil"/>
              <w:left w:val="nil"/>
              <w:bottom w:val="nil"/>
              <w:right w:val="nil"/>
            </w:tcBorders>
          </w:tcPr>
          <w:p w14:paraId="5DA24B1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628CFA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6B25ED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3EDCBB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4AC918F"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0B58D446"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9D4332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CBC5CEE"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3145DB8C"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60044F77" w14:textId="77777777" w:rsidR="00DC23ED" w:rsidRPr="004A41E7" w:rsidRDefault="00DC23ED" w:rsidP="00DC23ED">
            <w:pPr>
              <w:pStyle w:val="TableText"/>
              <w:rPr>
                <w:sz w:val="16"/>
                <w:szCs w:val="16"/>
                <w:lang w:eastAsia="en-AU"/>
              </w:rPr>
            </w:pPr>
          </w:p>
        </w:tc>
      </w:tr>
      <w:tr w:rsidR="00DC23ED" w:rsidRPr="004A41E7" w14:paraId="28FBDDF4" w14:textId="77777777">
        <w:trPr>
          <w:trHeight w:val="219"/>
        </w:trPr>
        <w:tc>
          <w:tcPr>
            <w:tcW w:w="1120" w:type="dxa"/>
            <w:tcBorders>
              <w:top w:val="nil"/>
              <w:left w:val="nil"/>
              <w:bottom w:val="nil"/>
              <w:right w:val="nil"/>
            </w:tcBorders>
          </w:tcPr>
          <w:p w14:paraId="0A2B4CF1"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82" w:type="dxa"/>
            <w:tcBorders>
              <w:top w:val="nil"/>
              <w:left w:val="nil"/>
              <w:bottom w:val="nil"/>
              <w:right w:val="nil"/>
            </w:tcBorders>
          </w:tcPr>
          <w:p w14:paraId="3A336F5A" w14:textId="77777777" w:rsidR="00DC23ED" w:rsidRPr="004A41E7" w:rsidRDefault="00DC23ED" w:rsidP="00DC23ED">
            <w:pPr>
              <w:pStyle w:val="TableText"/>
              <w:rPr>
                <w:sz w:val="16"/>
                <w:szCs w:val="16"/>
                <w:lang w:eastAsia="en-AU"/>
              </w:rPr>
            </w:pPr>
            <w:r w:rsidRPr="004A41E7">
              <w:rPr>
                <w:sz w:val="16"/>
                <w:szCs w:val="16"/>
                <w:lang w:eastAsia="en-AU"/>
              </w:rPr>
              <w:t>0.218914</w:t>
            </w:r>
          </w:p>
        </w:tc>
        <w:tc>
          <w:tcPr>
            <w:tcW w:w="882" w:type="dxa"/>
            <w:tcBorders>
              <w:top w:val="nil"/>
              <w:left w:val="nil"/>
              <w:bottom w:val="nil"/>
              <w:right w:val="nil"/>
            </w:tcBorders>
          </w:tcPr>
          <w:p w14:paraId="62439334" w14:textId="77777777" w:rsidR="00DC23ED" w:rsidRPr="004A41E7" w:rsidRDefault="00DC23ED" w:rsidP="00DC23ED">
            <w:pPr>
              <w:pStyle w:val="TableText"/>
              <w:rPr>
                <w:sz w:val="16"/>
                <w:szCs w:val="16"/>
                <w:lang w:eastAsia="en-AU"/>
              </w:rPr>
            </w:pPr>
            <w:r w:rsidRPr="004A41E7">
              <w:rPr>
                <w:sz w:val="16"/>
                <w:szCs w:val="16"/>
                <w:lang w:eastAsia="en-AU"/>
              </w:rPr>
              <w:t>0.218914</w:t>
            </w:r>
          </w:p>
        </w:tc>
        <w:tc>
          <w:tcPr>
            <w:tcW w:w="854" w:type="dxa"/>
            <w:tcBorders>
              <w:top w:val="nil"/>
              <w:left w:val="nil"/>
              <w:bottom w:val="nil"/>
              <w:right w:val="nil"/>
            </w:tcBorders>
          </w:tcPr>
          <w:p w14:paraId="557324FB" w14:textId="77777777" w:rsidR="00DC23ED" w:rsidRPr="004A41E7" w:rsidRDefault="00DC23ED" w:rsidP="00DC23ED">
            <w:pPr>
              <w:pStyle w:val="TableText"/>
              <w:rPr>
                <w:sz w:val="16"/>
                <w:szCs w:val="16"/>
                <w:lang w:eastAsia="en-AU"/>
              </w:rPr>
            </w:pPr>
            <w:r w:rsidRPr="004A41E7">
              <w:rPr>
                <w:sz w:val="16"/>
                <w:szCs w:val="16"/>
                <w:lang w:eastAsia="en-AU"/>
              </w:rPr>
              <w:t>0.129031</w:t>
            </w:r>
          </w:p>
        </w:tc>
        <w:tc>
          <w:tcPr>
            <w:tcW w:w="910" w:type="dxa"/>
            <w:tcBorders>
              <w:top w:val="nil"/>
              <w:left w:val="nil"/>
              <w:bottom w:val="nil"/>
              <w:right w:val="nil"/>
            </w:tcBorders>
          </w:tcPr>
          <w:p w14:paraId="3D5E8B06" w14:textId="77777777" w:rsidR="00DC23ED" w:rsidRPr="004A41E7" w:rsidRDefault="00DC23ED" w:rsidP="00DC23ED">
            <w:pPr>
              <w:pStyle w:val="TableText"/>
              <w:rPr>
                <w:sz w:val="16"/>
                <w:szCs w:val="16"/>
                <w:lang w:eastAsia="en-AU"/>
              </w:rPr>
            </w:pPr>
            <w:r w:rsidRPr="004A41E7">
              <w:rPr>
                <w:sz w:val="16"/>
                <w:szCs w:val="16"/>
                <w:lang w:eastAsia="en-AU"/>
              </w:rPr>
              <w:t>0.128943</w:t>
            </w:r>
          </w:p>
        </w:tc>
        <w:tc>
          <w:tcPr>
            <w:tcW w:w="854" w:type="dxa"/>
            <w:tcBorders>
              <w:top w:val="nil"/>
              <w:left w:val="nil"/>
              <w:bottom w:val="nil"/>
              <w:right w:val="nil"/>
            </w:tcBorders>
          </w:tcPr>
          <w:p w14:paraId="6F0836D9" w14:textId="77777777" w:rsidR="00DC23ED" w:rsidRPr="004A41E7" w:rsidRDefault="00DC23ED" w:rsidP="00DC23ED">
            <w:pPr>
              <w:pStyle w:val="TableText"/>
              <w:rPr>
                <w:sz w:val="16"/>
                <w:szCs w:val="16"/>
                <w:lang w:eastAsia="en-AU"/>
              </w:rPr>
            </w:pPr>
            <w:r w:rsidRPr="004A41E7">
              <w:rPr>
                <w:sz w:val="16"/>
                <w:szCs w:val="16"/>
                <w:lang w:eastAsia="en-AU"/>
              </w:rPr>
              <w:t>0.128943</w:t>
            </w:r>
          </w:p>
        </w:tc>
        <w:tc>
          <w:tcPr>
            <w:tcW w:w="895" w:type="dxa"/>
            <w:tcBorders>
              <w:top w:val="nil"/>
              <w:left w:val="nil"/>
              <w:bottom w:val="nil"/>
              <w:right w:val="nil"/>
            </w:tcBorders>
          </w:tcPr>
          <w:p w14:paraId="292D2296" w14:textId="77777777" w:rsidR="00DC23ED" w:rsidRPr="004A41E7" w:rsidRDefault="00DC23ED" w:rsidP="00DC23ED">
            <w:pPr>
              <w:pStyle w:val="TableText"/>
              <w:rPr>
                <w:sz w:val="16"/>
                <w:szCs w:val="16"/>
                <w:lang w:eastAsia="en-AU"/>
              </w:rPr>
            </w:pPr>
            <w:r w:rsidRPr="004A41E7">
              <w:rPr>
                <w:sz w:val="16"/>
                <w:szCs w:val="16"/>
                <w:lang w:eastAsia="en-AU"/>
              </w:rPr>
              <w:t>0.000889</w:t>
            </w:r>
          </w:p>
        </w:tc>
        <w:tc>
          <w:tcPr>
            <w:tcW w:w="868" w:type="dxa"/>
            <w:tcBorders>
              <w:top w:val="nil"/>
              <w:left w:val="nil"/>
              <w:bottom w:val="nil"/>
              <w:right w:val="nil"/>
            </w:tcBorders>
          </w:tcPr>
          <w:p w14:paraId="4394A2CB" w14:textId="77777777" w:rsidR="00DC23ED" w:rsidRPr="004A41E7" w:rsidRDefault="00DC23ED" w:rsidP="00DC23ED">
            <w:pPr>
              <w:pStyle w:val="TableText"/>
              <w:rPr>
                <w:sz w:val="16"/>
                <w:szCs w:val="16"/>
                <w:lang w:eastAsia="en-AU"/>
              </w:rPr>
            </w:pPr>
            <w:r w:rsidRPr="004A41E7">
              <w:rPr>
                <w:sz w:val="16"/>
                <w:szCs w:val="16"/>
                <w:lang w:eastAsia="en-AU"/>
              </w:rPr>
              <w:t>0.000793</w:t>
            </w:r>
          </w:p>
        </w:tc>
        <w:tc>
          <w:tcPr>
            <w:tcW w:w="896" w:type="dxa"/>
            <w:tcBorders>
              <w:top w:val="nil"/>
              <w:left w:val="nil"/>
              <w:bottom w:val="nil"/>
              <w:right w:val="nil"/>
            </w:tcBorders>
          </w:tcPr>
          <w:p w14:paraId="3836187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E557B7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06DCC0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F394645"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2349861B"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6AA924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8B9EB5E"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3F876132"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7A89228" w14:textId="77777777" w:rsidR="00DC23ED" w:rsidRPr="004A41E7" w:rsidRDefault="00DC23ED" w:rsidP="00DC23ED">
            <w:pPr>
              <w:pStyle w:val="TableText"/>
              <w:rPr>
                <w:sz w:val="16"/>
                <w:szCs w:val="16"/>
                <w:lang w:eastAsia="en-AU"/>
              </w:rPr>
            </w:pPr>
          </w:p>
        </w:tc>
      </w:tr>
      <w:tr w:rsidR="00DC23ED" w:rsidRPr="004A41E7" w14:paraId="25BC77A9" w14:textId="77777777">
        <w:trPr>
          <w:trHeight w:val="219"/>
        </w:trPr>
        <w:tc>
          <w:tcPr>
            <w:tcW w:w="1120" w:type="dxa"/>
            <w:tcBorders>
              <w:top w:val="nil"/>
              <w:left w:val="nil"/>
              <w:bottom w:val="nil"/>
              <w:right w:val="nil"/>
            </w:tcBorders>
          </w:tcPr>
          <w:p w14:paraId="617E8FD0"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82" w:type="dxa"/>
            <w:tcBorders>
              <w:top w:val="nil"/>
              <w:left w:val="nil"/>
              <w:bottom w:val="nil"/>
              <w:right w:val="nil"/>
            </w:tcBorders>
          </w:tcPr>
          <w:p w14:paraId="4F6004EA" w14:textId="77777777" w:rsidR="00DC23ED" w:rsidRPr="004A41E7" w:rsidRDefault="00DC23ED" w:rsidP="00DC23ED">
            <w:pPr>
              <w:pStyle w:val="TableText"/>
              <w:rPr>
                <w:sz w:val="16"/>
                <w:szCs w:val="16"/>
                <w:lang w:eastAsia="en-AU"/>
              </w:rPr>
            </w:pPr>
            <w:r w:rsidRPr="004A41E7">
              <w:rPr>
                <w:sz w:val="16"/>
                <w:szCs w:val="16"/>
                <w:lang w:eastAsia="en-AU"/>
              </w:rPr>
              <w:t>0.218944</w:t>
            </w:r>
          </w:p>
        </w:tc>
        <w:tc>
          <w:tcPr>
            <w:tcW w:w="882" w:type="dxa"/>
            <w:tcBorders>
              <w:top w:val="nil"/>
              <w:left w:val="nil"/>
              <w:bottom w:val="nil"/>
              <w:right w:val="nil"/>
            </w:tcBorders>
          </w:tcPr>
          <w:p w14:paraId="31A9637E" w14:textId="77777777" w:rsidR="00DC23ED" w:rsidRPr="004A41E7" w:rsidRDefault="00DC23ED" w:rsidP="00DC23ED">
            <w:pPr>
              <w:pStyle w:val="TableText"/>
              <w:rPr>
                <w:sz w:val="16"/>
                <w:szCs w:val="16"/>
                <w:lang w:eastAsia="en-AU"/>
              </w:rPr>
            </w:pPr>
            <w:r w:rsidRPr="004A41E7">
              <w:rPr>
                <w:sz w:val="16"/>
                <w:szCs w:val="16"/>
                <w:lang w:eastAsia="en-AU"/>
              </w:rPr>
              <w:t>0.218945</w:t>
            </w:r>
          </w:p>
        </w:tc>
        <w:tc>
          <w:tcPr>
            <w:tcW w:w="854" w:type="dxa"/>
            <w:tcBorders>
              <w:top w:val="nil"/>
              <w:left w:val="nil"/>
              <w:bottom w:val="nil"/>
              <w:right w:val="nil"/>
            </w:tcBorders>
          </w:tcPr>
          <w:p w14:paraId="4A5AB47C" w14:textId="77777777" w:rsidR="00DC23ED" w:rsidRPr="004A41E7" w:rsidRDefault="00DC23ED" w:rsidP="00DC23ED">
            <w:pPr>
              <w:pStyle w:val="TableText"/>
              <w:rPr>
                <w:sz w:val="16"/>
                <w:szCs w:val="16"/>
                <w:lang w:eastAsia="en-AU"/>
              </w:rPr>
            </w:pPr>
            <w:r w:rsidRPr="004A41E7">
              <w:rPr>
                <w:sz w:val="16"/>
                <w:szCs w:val="16"/>
                <w:lang w:eastAsia="en-AU"/>
              </w:rPr>
              <w:t>0.129085</w:t>
            </w:r>
          </w:p>
        </w:tc>
        <w:tc>
          <w:tcPr>
            <w:tcW w:w="910" w:type="dxa"/>
            <w:tcBorders>
              <w:top w:val="nil"/>
              <w:left w:val="nil"/>
              <w:bottom w:val="nil"/>
              <w:right w:val="nil"/>
            </w:tcBorders>
          </w:tcPr>
          <w:p w14:paraId="14CADF7A" w14:textId="77777777" w:rsidR="00DC23ED" w:rsidRPr="004A41E7" w:rsidRDefault="00DC23ED" w:rsidP="00DC23ED">
            <w:pPr>
              <w:pStyle w:val="TableText"/>
              <w:rPr>
                <w:sz w:val="16"/>
                <w:szCs w:val="16"/>
                <w:lang w:eastAsia="en-AU"/>
              </w:rPr>
            </w:pPr>
            <w:r w:rsidRPr="004A41E7">
              <w:rPr>
                <w:sz w:val="16"/>
                <w:szCs w:val="16"/>
                <w:lang w:eastAsia="en-AU"/>
              </w:rPr>
              <w:t>0.128989</w:t>
            </w:r>
          </w:p>
        </w:tc>
        <w:tc>
          <w:tcPr>
            <w:tcW w:w="854" w:type="dxa"/>
            <w:tcBorders>
              <w:top w:val="nil"/>
              <w:left w:val="nil"/>
              <w:bottom w:val="nil"/>
              <w:right w:val="nil"/>
            </w:tcBorders>
          </w:tcPr>
          <w:p w14:paraId="45EC0A69" w14:textId="77777777" w:rsidR="00DC23ED" w:rsidRPr="004A41E7" w:rsidRDefault="00DC23ED" w:rsidP="00DC23ED">
            <w:pPr>
              <w:pStyle w:val="TableText"/>
              <w:rPr>
                <w:sz w:val="16"/>
                <w:szCs w:val="16"/>
                <w:lang w:eastAsia="en-AU"/>
              </w:rPr>
            </w:pPr>
            <w:r w:rsidRPr="004A41E7">
              <w:rPr>
                <w:sz w:val="16"/>
                <w:szCs w:val="16"/>
                <w:lang w:eastAsia="en-AU"/>
              </w:rPr>
              <w:t>0.128989</w:t>
            </w:r>
          </w:p>
        </w:tc>
        <w:tc>
          <w:tcPr>
            <w:tcW w:w="895" w:type="dxa"/>
            <w:tcBorders>
              <w:top w:val="nil"/>
              <w:left w:val="nil"/>
              <w:bottom w:val="nil"/>
              <w:right w:val="nil"/>
            </w:tcBorders>
          </w:tcPr>
          <w:p w14:paraId="0B5835BD" w14:textId="77777777" w:rsidR="00DC23ED" w:rsidRPr="004A41E7" w:rsidRDefault="00DC23ED" w:rsidP="00DC23ED">
            <w:pPr>
              <w:pStyle w:val="TableText"/>
              <w:rPr>
                <w:sz w:val="16"/>
                <w:szCs w:val="16"/>
                <w:lang w:eastAsia="en-AU"/>
              </w:rPr>
            </w:pPr>
            <w:r w:rsidRPr="004A41E7">
              <w:rPr>
                <w:sz w:val="16"/>
                <w:szCs w:val="16"/>
                <w:lang w:eastAsia="en-AU"/>
              </w:rPr>
              <w:t>0.000945</w:t>
            </w:r>
          </w:p>
        </w:tc>
        <w:tc>
          <w:tcPr>
            <w:tcW w:w="868" w:type="dxa"/>
            <w:tcBorders>
              <w:top w:val="nil"/>
              <w:left w:val="nil"/>
              <w:bottom w:val="nil"/>
              <w:right w:val="nil"/>
            </w:tcBorders>
          </w:tcPr>
          <w:p w14:paraId="52125419" w14:textId="77777777" w:rsidR="00DC23ED" w:rsidRPr="004A41E7" w:rsidRDefault="00DC23ED" w:rsidP="00DC23ED">
            <w:pPr>
              <w:pStyle w:val="TableText"/>
              <w:rPr>
                <w:sz w:val="16"/>
                <w:szCs w:val="16"/>
                <w:lang w:eastAsia="en-AU"/>
              </w:rPr>
            </w:pPr>
            <w:r w:rsidRPr="004A41E7">
              <w:rPr>
                <w:sz w:val="16"/>
                <w:szCs w:val="16"/>
                <w:lang w:eastAsia="en-AU"/>
              </w:rPr>
              <w:t>0.000840</w:t>
            </w:r>
          </w:p>
        </w:tc>
        <w:tc>
          <w:tcPr>
            <w:tcW w:w="896" w:type="dxa"/>
            <w:tcBorders>
              <w:top w:val="nil"/>
              <w:left w:val="nil"/>
              <w:bottom w:val="nil"/>
              <w:right w:val="nil"/>
            </w:tcBorders>
          </w:tcPr>
          <w:p w14:paraId="24312504" w14:textId="77777777" w:rsidR="00DC23ED" w:rsidRPr="004A41E7" w:rsidRDefault="00DC23ED" w:rsidP="00DC23ED">
            <w:pPr>
              <w:pStyle w:val="TableText"/>
              <w:rPr>
                <w:sz w:val="16"/>
                <w:szCs w:val="16"/>
                <w:lang w:eastAsia="en-AU"/>
              </w:rPr>
            </w:pPr>
            <w:r w:rsidRPr="004A41E7">
              <w:rPr>
                <w:sz w:val="16"/>
                <w:szCs w:val="16"/>
                <w:lang w:eastAsia="en-AU"/>
              </w:rPr>
              <w:t>0.000840</w:t>
            </w:r>
          </w:p>
        </w:tc>
        <w:tc>
          <w:tcPr>
            <w:tcW w:w="882" w:type="dxa"/>
            <w:tcBorders>
              <w:top w:val="nil"/>
              <w:left w:val="nil"/>
              <w:bottom w:val="nil"/>
              <w:right w:val="nil"/>
            </w:tcBorders>
          </w:tcPr>
          <w:p w14:paraId="0C65CD7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8872A5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471021C"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6E6ABB38"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F9D456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F7BAC20"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6871433"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671EDACA" w14:textId="77777777" w:rsidR="00DC23ED" w:rsidRPr="004A41E7" w:rsidRDefault="00DC23ED" w:rsidP="00DC23ED">
            <w:pPr>
              <w:pStyle w:val="TableText"/>
              <w:rPr>
                <w:sz w:val="16"/>
                <w:szCs w:val="16"/>
                <w:lang w:eastAsia="en-AU"/>
              </w:rPr>
            </w:pPr>
          </w:p>
        </w:tc>
      </w:tr>
      <w:tr w:rsidR="00DC23ED" w:rsidRPr="004A41E7" w14:paraId="4E555714" w14:textId="77777777">
        <w:trPr>
          <w:trHeight w:val="219"/>
        </w:trPr>
        <w:tc>
          <w:tcPr>
            <w:tcW w:w="1120" w:type="dxa"/>
            <w:tcBorders>
              <w:top w:val="nil"/>
              <w:left w:val="nil"/>
              <w:bottom w:val="nil"/>
              <w:right w:val="nil"/>
            </w:tcBorders>
          </w:tcPr>
          <w:p w14:paraId="4A476709"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82" w:type="dxa"/>
            <w:tcBorders>
              <w:top w:val="nil"/>
              <w:left w:val="nil"/>
              <w:bottom w:val="nil"/>
              <w:right w:val="nil"/>
            </w:tcBorders>
          </w:tcPr>
          <w:p w14:paraId="3048998A" w14:textId="77777777" w:rsidR="00DC23ED" w:rsidRPr="004A41E7" w:rsidRDefault="00DC23ED" w:rsidP="00DC23ED">
            <w:pPr>
              <w:pStyle w:val="TableText"/>
              <w:rPr>
                <w:sz w:val="16"/>
                <w:szCs w:val="16"/>
                <w:lang w:eastAsia="en-AU"/>
              </w:rPr>
            </w:pPr>
            <w:r w:rsidRPr="004A41E7">
              <w:rPr>
                <w:sz w:val="16"/>
                <w:szCs w:val="16"/>
                <w:lang w:eastAsia="en-AU"/>
              </w:rPr>
              <w:t>0.218980</w:t>
            </w:r>
          </w:p>
        </w:tc>
        <w:tc>
          <w:tcPr>
            <w:tcW w:w="882" w:type="dxa"/>
            <w:tcBorders>
              <w:top w:val="nil"/>
              <w:left w:val="nil"/>
              <w:bottom w:val="nil"/>
              <w:right w:val="nil"/>
            </w:tcBorders>
          </w:tcPr>
          <w:p w14:paraId="6C3711BB" w14:textId="77777777" w:rsidR="00DC23ED" w:rsidRPr="004A41E7" w:rsidRDefault="00DC23ED" w:rsidP="00DC23ED">
            <w:pPr>
              <w:pStyle w:val="TableText"/>
              <w:rPr>
                <w:sz w:val="16"/>
                <w:szCs w:val="16"/>
                <w:lang w:eastAsia="en-AU"/>
              </w:rPr>
            </w:pPr>
            <w:r w:rsidRPr="004A41E7">
              <w:rPr>
                <w:sz w:val="16"/>
                <w:szCs w:val="16"/>
                <w:lang w:eastAsia="en-AU"/>
              </w:rPr>
              <w:t>0.218981</w:t>
            </w:r>
          </w:p>
        </w:tc>
        <w:tc>
          <w:tcPr>
            <w:tcW w:w="854" w:type="dxa"/>
            <w:tcBorders>
              <w:top w:val="nil"/>
              <w:left w:val="nil"/>
              <w:bottom w:val="nil"/>
              <w:right w:val="nil"/>
            </w:tcBorders>
          </w:tcPr>
          <w:p w14:paraId="17B02188" w14:textId="77777777" w:rsidR="00DC23ED" w:rsidRPr="004A41E7" w:rsidRDefault="00DC23ED" w:rsidP="00DC23ED">
            <w:pPr>
              <w:pStyle w:val="TableText"/>
              <w:rPr>
                <w:sz w:val="16"/>
                <w:szCs w:val="16"/>
                <w:lang w:eastAsia="en-AU"/>
              </w:rPr>
            </w:pPr>
            <w:r w:rsidRPr="004A41E7">
              <w:rPr>
                <w:sz w:val="16"/>
                <w:szCs w:val="16"/>
                <w:lang w:eastAsia="en-AU"/>
              </w:rPr>
              <w:t>0.129149</w:t>
            </w:r>
          </w:p>
        </w:tc>
        <w:tc>
          <w:tcPr>
            <w:tcW w:w="910" w:type="dxa"/>
            <w:tcBorders>
              <w:top w:val="nil"/>
              <w:left w:val="nil"/>
              <w:bottom w:val="nil"/>
              <w:right w:val="nil"/>
            </w:tcBorders>
          </w:tcPr>
          <w:p w14:paraId="5B0315C7" w14:textId="77777777" w:rsidR="00DC23ED" w:rsidRPr="004A41E7" w:rsidRDefault="00DC23ED" w:rsidP="00DC23ED">
            <w:pPr>
              <w:pStyle w:val="TableText"/>
              <w:rPr>
                <w:sz w:val="16"/>
                <w:szCs w:val="16"/>
                <w:lang w:eastAsia="en-AU"/>
              </w:rPr>
            </w:pPr>
            <w:r w:rsidRPr="004A41E7">
              <w:rPr>
                <w:sz w:val="16"/>
                <w:szCs w:val="16"/>
                <w:lang w:eastAsia="en-AU"/>
              </w:rPr>
              <w:t>0.129044</w:t>
            </w:r>
          </w:p>
        </w:tc>
        <w:tc>
          <w:tcPr>
            <w:tcW w:w="854" w:type="dxa"/>
            <w:tcBorders>
              <w:top w:val="nil"/>
              <w:left w:val="nil"/>
              <w:bottom w:val="nil"/>
              <w:right w:val="nil"/>
            </w:tcBorders>
          </w:tcPr>
          <w:p w14:paraId="2067560D" w14:textId="77777777" w:rsidR="00DC23ED" w:rsidRPr="004A41E7" w:rsidRDefault="00DC23ED" w:rsidP="00DC23ED">
            <w:pPr>
              <w:pStyle w:val="TableText"/>
              <w:rPr>
                <w:sz w:val="16"/>
                <w:szCs w:val="16"/>
                <w:lang w:eastAsia="en-AU"/>
              </w:rPr>
            </w:pPr>
            <w:r w:rsidRPr="004A41E7">
              <w:rPr>
                <w:sz w:val="16"/>
                <w:szCs w:val="16"/>
                <w:lang w:eastAsia="en-AU"/>
              </w:rPr>
              <w:t>0.129044</w:t>
            </w:r>
          </w:p>
        </w:tc>
        <w:tc>
          <w:tcPr>
            <w:tcW w:w="895" w:type="dxa"/>
            <w:tcBorders>
              <w:top w:val="nil"/>
              <w:left w:val="nil"/>
              <w:bottom w:val="nil"/>
              <w:right w:val="nil"/>
            </w:tcBorders>
          </w:tcPr>
          <w:p w14:paraId="375CF3A2" w14:textId="77777777" w:rsidR="00DC23ED" w:rsidRPr="004A41E7" w:rsidRDefault="00DC23ED" w:rsidP="00DC23ED">
            <w:pPr>
              <w:pStyle w:val="TableText"/>
              <w:rPr>
                <w:sz w:val="16"/>
                <w:szCs w:val="16"/>
                <w:lang w:eastAsia="en-AU"/>
              </w:rPr>
            </w:pPr>
            <w:r w:rsidRPr="004A41E7">
              <w:rPr>
                <w:sz w:val="16"/>
                <w:szCs w:val="16"/>
                <w:lang w:eastAsia="en-AU"/>
              </w:rPr>
              <w:t>0.001010</w:t>
            </w:r>
          </w:p>
        </w:tc>
        <w:tc>
          <w:tcPr>
            <w:tcW w:w="868" w:type="dxa"/>
            <w:tcBorders>
              <w:top w:val="nil"/>
              <w:left w:val="nil"/>
              <w:bottom w:val="nil"/>
              <w:right w:val="nil"/>
            </w:tcBorders>
          </w:tcPr>
          <w:p w14:paraId="03FB6F90" w14:textId="77777777" w:rsidR="00DC23ED" w:rsidRPr="004A41E7" w:rsidRDefault="00DC23ED" w:rsidP="00DC23ED">
            <w:pPr>
              <w:pStyle w:val="TableText"/>
              <w:rPr>
                <w:sz w:val="16"/>
                <w:szCs w:val="16"/>
                <w:lang w:eastAsia="en-AU"/>
              </w:rPr>
            </w:pPr>
            <w:r w:rsidRPr="004A41E7">
              <w:rPr>
                <w:sz w:val="16"/>
                <w:szCs w:val="16"/>
                <w:lang w:eastAsia="en-AU"/>
              </w:rPr>
              <w:t>0.000895</w:t>
            </w:r>
          </w:p>
        </w:tc>
        <w:tc>
          <w:tcPr>
            <w:tcW w:w="896" w:type="dxa"/>
            <w:tcBorders>
              <w:top w:val="nil"/>
              <w:left w:val="nil"/>
              <w:bottom w:val="nil"/>
              <w:right w:val="nil"/>
            </w:tcBorders>
          </w:tcPr>
          <w:p w14:paraId="5FF39564" w14:textId="77777777" w:rsidR="00DC23ED" w:rsidRPr="004A41E7" w:rsidRDefault="00DC23ED" w:rsidP="00DC23ED">
            <w:pPr>
              <w:pStyle w:val="TableText"/>
              <w:rPr>
                <w:sz w:val="16"/>
                <w:szCs w:val="16"/>
                <w:lang w:eastAsia="en-AU"/>
              </w:rPr>
            </w:pPr>
            <w:r w:rsidRPr="004A41E7">
              <w:rPr>
                <w:sz w:val="16"/>
                <w:szCs w:val="16"/>
                <w:lang w:eastAsia="en-AU"/>
              </w:rPr>
              <w:t>0.000895</w:t>
            </w:r>
          </w:p>
        </w:tc>
        <w:tc>
          <w:tcPr>
            <w:tcW w:w="882" w:type="dxa"/>
            <w:tcBorders>
              <w:top w:val="nil"/>
              <w:left w:val="nil"/>
              <w:bottom w:val="nil"/>
              <w:right w:val="nil"/>
            </w:tcBorders>
          </w:tcPr>
          <w:p w14:paraId="1EB7125E" w14:textId="77777777" w:rsidR="00DC23ED" w:rsidRPr="004A41E7" w:rsidRDefault="00DC23ED" w:rsidP="00DC23ED">
            <w:pPr>
              <w:pStyle w:val="TableText"/>
              <w:rPr>
                <w:sz w:val="16"/>
                <w:szCs w:val="16"/>
                <w:lang w:eastAsia="en-AU"/>
              </w:rPr>
            </w:pPr>
            <w:r w:rsidRPr="004A41E7">
              <w:rPr>
                <w:sz w:val="16"/>
                <w:szCs w:val="16"/>
                <w:lang w:eastAsia="en-AU"/>
              </w:rPr>
              <w:t>0.000895</w:t>
            </w:r>
          </w:p>
        </w:tc>
        <w:tc>
          <w:tcPr>
            <w:tcW w:w="882" w:type="dxa"/>
            <w:tcBorders>
              <w:top w:val="nil"/>
              <w:left w:val="nil"/>
              <w:bottom w:val="nil"/>
              <w:right w:val="nil"/>
            </w:tcBorders>
          </w:tcPr>
          <w:p w14:paraId="70486F5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5E482F3"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4A80610B"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A17C8C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D7D3ADA"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8479384"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CF2EC05" w14:textId="77777777" w:rsidR="00DC23ED" w:rsidRPr="004A41E7" w:rsidRDefault="00DC23ED" w:rsidP="00DC23ED">
            <w:pPr>
              <w:pStyle w:val="TableText"/>
              <w:rPr>
                <w:sz w:val="16"/>
                <w:szCs w:val="16"/>
                <w:lang w:eastAsia="en-AU"/>
              </w:rPr>
            </w:pPr>
          </w:p>
        </w:tc>
      </w:tr>
      <w:tr w:rsidR="00DC23ED" w:rsidRPr="004A41E7" w14:paraId="2F42897B" w14:textId="77777777">
        <w:trPr>
          <w:trHeight w:val="219"/>
        </w:trPr>
        <w:tc>
          <w:tcPr>
            <w:tcW w:w="1120" w:type="dxa"/>
            <w:tcBorders>
              <w:top w:val="nil"/>
              <w:left w:val="nil"/>
              <w:bottom w:val="nil"/>
              <w:right w:val="nil"/>
            </w:tcBorders>
          </w:tcPr>
          <w:p w14:paraId="3AFA7D3F"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82" w:type="dxa"/>
            <w:tcBorders>
              <w:top w:val="nil"/>
              <w:left w:val="nil"/>
              <w:bottom w:val="nil"/>
              <w:right w:val="nil"/>
            </w:tcBorders>
          </w:tcPr>
          <w:p w14:paraId="36A3B1B4" w14:textId="77777777" w:rsidR="00DC23ED" w:rsidRPr="004A41E7" w:rsidRDefault="00DC23ED" w:rsidP="00DC23ED">
            <w:pPr>
              <w:pStyle w:val="TableText"/>
              <w:rPr>
                <w:sz w:val="16"/>
                <w:szCs w:val="16"/>
                <w:lang w:eastAsia="en-AU"/>
              </w:rPr>
            </w:pPr>
            <w:r w:rsidRPr="004A41E7">
              <w:rPr>
                <w:sz w:val="16"/>
                <w:szCs w:val="16"/>
                <w:lang w:eastAsia="en-AU"/>
              </w:rPr>
              <w:t>0.219022</w:t>
            </w:r>
          </w:p>
        </w:tc>
        <w:tc>
          <w:tcPr>
            <w:tcW w:w="882" w:type="dxa"/>
            <w:tcBorders>
              <w:top w:val="nil"/>
              <w:left w:val="nil"/>
              <w:bottom w:val="nil"/>
              <w:right w:val="nil"/>
            </w:tcBorders>
          </w:tcPr>
          <w:p w14:paraId="40E51BBC" w14:textId="77777777" w:rsidR="00DC23ED" w:rsidRPr="004A41E7" w:rsidRDefault="00DC23ED" w:rsidP="00DC23ED">
            <w:pPr>
              <w:pStyle w:val="TableText"/>
              <w:rPr>
                <w:sz w:val="16"/>
                <w:szCs w:val="16"/>
                <w:lang w:eastAsia="en-AU"/>
              </w:rPr>
            </w:pPr>
            <w:r w:rsidRPr="004A41E7">
              <w:rPr>
                <w:sz w:val="16"/>
                <w:szCs w:val="16"/>
                <w:lang w:eastAsia="en-AU"/>
              </w:rPr>
              <w:t>0.219023</w:t>
            </w:r>
          </w:p>
        </w:tc>
        <w:tc>
          <w:tcPr>
            <w:tcW w:w="854" w:type="dxa"/>
            <w:tcBorders>
              <w:top w:val="nil"/>
              <w:left w:val="nil"/>
              <w:bottom w:val="nil"/>
              <w:right w:val="nil"/>
            </w:tcBorders>
          </w:tcPr>
          <w:p w14:paraId="3065D0DE" w14:textId="77777777" w:rsidR="00DC23ED" w:rsidRPr="004A41E7" w:rsidRDefault="00DC23ED" w:rsidP="00DC23ED">
            <w:pPr>
              <w:pStyle w:val="TableText"/>
              <w:rPr>
                <w:sz w:val="16"/>
                <w:szCs w:val="16"/>
                <w:lang w:eastAsia="en-AU"/>
              </w:rPr>
            </w:pPr>
            <w:r w:rsidRPr="004A41E7">
              <w:rPr>
                <w:sz w:val="16"/>
                <w:szCs w:val="16"/>
                <w:lang w:eastAsia="en-AU"/>
              </w:rPr>
              <w:t>0.129222</w:t>
            </w:r>
          </w:p>
        </w:tc>
        <w:tc>
          <w:tcPr>
            <w:tcW w:w="910" w:type="dxa"/>
            <w:tcBorders>
              <w:top w:val="nil"/>
              <w:left w:val="nil"/>
              <w:bottom w:val="nil"/>
              <w:right w:val="nil"/>
            </w:tcBorders>
          </w:tcPr>
          <w:p w14:paraId="4D0A98C2" w14:textId="77777777" w:rsidR="00DC23ED" w:rsidRPr="004A41E7" w:rsidRDefault="00DC23ED" w:rsidP="00DC23ED">
            <w:pPr>
              <w:pStyle w:val="TableText"/>
              <w:rPr>
                <w:sz w:val="16"/>
                <w:szCs w:val="16"/>
                <w:lang w:eastAsia="en-AU"/>
              </w:rPr>
            </w:pPr>
            <w:r w:rsidRPr="004A41E7">
              <w:rPr>
                <w:sz w:val="16"/>
                <w:szCs w:val="16"/>
                <w:lang w:eastAsia="en-AU"/>
              </w:rPr>
              <w:t>0.129106</w:t>
            </w:r>
          </w:p>
        </w:tc>
        <w:tc>
          <w:tcPr>
            <w:tcW w:w="854" w:type="dxa"/>
            <w:tcBorders>
              <w:top w:val="nil"/>
              <w:left w:val="nil"/>
              <w:bottom w:val="nil"/>
              <w:right w:val="nil"/>
            </w:tcBorders>
          </w:tcPr>
          <w:p w14:paraId="2A932897" w14:textId="77777777" w:rsidR="00DC23ED" w:rsidRPr="004A41E7" w:rsidRDefault="00DC23ED" w:rsidP="00DC23ED">
            <w:pPr>
              <w:pStyle w:val="TableText"/>
              <w:rPr>
                <w:sz w:val="16"/>
                <w:szCs w:val="16"/>
                <w:lang w:eastAsia="en-AU"/>
              </w:rPr>
            </w:pPr>
            <w:r w:rsidRPr="004A41E7">
              <w:rPr>
                <w:sz w:val="16"/>
                <w:szCs w:val="16"/>
                <w:lang w:eastAsia="en-AU"/>
              </w:rPr>
              <w:t>0.129107</w:t>
            </w:r>
          </w:p>
        </w:tc>
        <w:tc>
          <w:tcPr>
            <w:tcW w:w="895" w:type="dxa"/>
            <w:tcBorders>
              <w:top w:val="nil"/>
              <w:left w:val="nil"/>
              <w:bottom w:val="nil"/>
              <w:right w:val="nil"/>
            </w:tcBorders>
          </w:tcPr>
          <w:p w14:paraId="6A88E1B9" w14:textId="77777777" w:rsidR="00DC23ED" w:rsidRPr="004A41E7" w:rsidRDefault="00DC23ED" w:rsidP="00DC23ED">
            <w:pPr>
              <w:pStyle w:val="TableText"/>
              <w:rPr>
                <w:sz w:val="16"/>
                <w:szCs w:val="16"/>
                <w:lang w:eastAsia="en-AU"/>
              </w:rPr>
            </w:pPr>
            <w:r w:rsidRPr="004A41E7">
              <w:rPr>
                <w:sz w:val="16"/>
                <w:szCs w:val="16"/>
                <w:lang w:eastAsia="en-AU"/>
              </w:rPr>
              <w:t>0.001082</w:t>
            </w:r>
          </w:p>
        </w:tc>
        <w:tc>
          <w:tcPr>
            <w:tcW w:w="868" w:type="dxa"/>
            <w:tcBorders>
              <w:top w:val="nil"/>
              <w:left w:val="nil"/>
              <w:bottom w:val="nil"/>
              <w:right w:val="nil"/>
            </w:tcBorders>
          </w:tcPr>
          <w:p w14:paraId="2048713E" w14:textId="77777777" w:rsidR="00DC23ED" w:rsidRPr="004A41E7" w:rsidRDefault="00DC23ED" w:rsidP="00DC23ED">
            <w:pPr>
              <w:pStyle w:val="TableText"/>
              <w:rPr>
                <w:sz w:val="16"/>
                <w:szCs w:val="16"/>
                <w:lang w:eastAsia="en-AU"/>
              </w:rPr>
            </w:pPr>
            <w:r w:rsidRPr="004A41E7">
              <w:rPr>
                <w:sz w:val="16"/>
                <w:szCs w:val="16"/>
                <w:lang w:eastAsia="en-AU"/>
              </w:rPr>
              <w:t>0.000956</w:t>
            </w:r>
          </w:p>
        </w:tc>
        <w:tc>
          <w:tcPr>
            <w:tcW w:w="896" w:type="dxa"/>
            <w:tcBorders>
              <w:top w:val="nil"/>
              <w:left w:val="nil"/>
              <w:bottom w:val="nil"/>
              <w:right w:val="nil"/>
            </w:tcBorders>
          </w:tcPr>
          <w:p w14:paraId="162D14BE" w14:textId="77777777" w:rsidR="00DC23ED" w:rsidRPr="004A41E7" w:rsidRDefault="00DC23ED" w:rsidP="00DC23ED">
            <w:pPr>
              <w:pStyle w:val="TableText"/>
              <w:rPr>
                <w:sz w:val="16"/>
                <w:szCs w:val="16"/>
                <w:lang w:eastAsia="en-AU"/>
              </w:rPr>
            </w:pPr>
            <w:r w:rsidRPr="004A41E7">
              <w:rPr>
                <w:sz w:val="16"/>
                <w:szCs w:val="16"/>
                <w:lang w:eastAsia="en-AU"/>
              </w:rPr>
              <w:t>0.000956</w:t>
            </w:r>
          </w:p>
        </w:tc>
        <w:tc>
          <w:tcPr>
            <w:tcW w:w="882" w:type="dxa"/>
            <w:tcBorders>
              <w:top w:val="nil"/>
              <w:left w:val="nil"/>
              <w:bottom w:val="nil"/>
              <w:right w:val="nil"/>
            </w:tcBorders>
          </w:tcPr>
          <w:p w14:paraId="5A817FDC" w14:textId="77777777" w:rsidR="00DC23ED" w:rsidRPr="004A41E7" w:rsidRDefault="00DC23ED" w:rsidP="00DC23ED">
            <w:pPr>
              <w:pStyle w:val="TableText"/>
              <w:rPr>
                <w:sz w:val="16"/>
                <w:szCs w:val="16"/>
                <w:lang w:eastAsia="en-AU"/>
              </w:rPr>
            </w:pPr>
            <w:r w:rsidRPr="004A41E7">
              <w:rPr>
                <w:sz w:val="16"/>
                <w:szCs w:val="16"/>
                <w:lang w:eastAsia="en-AU"/>
              </w:rPr>
              <w:t>0.000957</w:t>
            </w:r>
          </w:p>
        </w:tc>
        <w:tc>
          <w:tcPr>
            <w:tcW w:w="882" w:type="dxa"/>
            <w:tcBorders>
              <w:top w:val="nil"/>
              <w:left w:val="nil"/>
              <w:bottom w:val="nil"/>
              <w:right w:val="nil"/>
            </w:tcBorders>
          </w:tcPr>
          <w:p w14:paraId="3512F5A9" w14:textId="77777777" w:rsidR="00DC23ED" w:rsidRPr="004A41E7" w:rsidRDefault="00DC23ED" w:rsidP="00DC23ED">
            <w:pPr>
              <w:pStyle w:val="TableText"/>
              <w:rPr>
                <w:sz w:val="16"/>
                <w:szCs w:val="16"/>
                <w:lang w:eastAsia="en-AU"/>
              </w:rPr>
            </w:pPr>
            <w:r w:rsidRPr="004A41E7">
              <w:rPr>
                <w:sz w:val="16"/>
                <w:szCs w:val="16"/>
                <w:lang w:eastAsia="en-AU"/>
              </w:rPr>
              <w:t>0.000801</w:t>
            </w:r>
          </w:p>
        </w:tc>
        <w:tc>
          <w:tcPr>
            <w:tcW w:w="882" w:type="dxa"/>
            <w:tcBorders>
              <w:top w:val="nil"/>
              <w:left w:val="nil"/>
              <w:bottom w:val="nil"/>
              <w:right w:val="nil"/>
            </w:tcBorders>
          </w:tcPr>
          <w:p w14:paraId="33672CF6"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1834A7AC"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7111DD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6B2AF54"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FFCE46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3D36125" w14:textId="77777777" w:rsidR="00DC23ED" w:rsidRPr="004A41E7" w:rsidRDefault="00DC23ED" w:rsidP="00DC23ED">
            <w:pPr>
              <w:pStyle w:val="TableText"/>
              <w:rPr>
                <w:sz w:val="16"/>
                <w:szCs w:val="16"/>
                <w:lang w:eastAsia="en-AU"/>
              </w:rPr>
            </w:pPr>
          </w:p>
        </w:tc>
      </w:tr>
      <w:tr w:rsidR="00DC23ED" w:rsidRPr="004A41E7" w14:paraId="3E8D6196" w14:textId="77777777">
        <w:trPr>
          <w:trHeight w:val="219"/>
        </w:trPr>
        <w:tc>
          <w:tcPr>
            <w:tcW w:w="1120" w:type="dxa"/>
            <w:tcBorders>
              <w:top w:val="nil"/>
              <w:left w:val="nil"/>
              <w:bottom w:val="nil"/>
              <w:right w:val="nil"/>
            </w:tcBorders>
          </w:tcPr>
          <w:p w14:paraId="26A100A3"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82" w:type="dxa"/>
            <w:tcBorders>
              <w:top w:val="nil"/>
              <w:left w:val="nil"/>
              <w:bottom w:val="nil"/>
              <w:right w:val="nil"/>
            </w:tcBorders>
          </w:tcPr>
          <w:p w14:paraId="09A23599" w14:textId="77777777" w:rsidR="00DC23ED" w:rsidRPr="004A41E7" w:rsidRDefault="00DC23ED" w:rsidP="00DC23ED">
            <w:pPr>
              <w:pStyle w:val="TableText"/>
              <w:rPr>
                <w:sz w:val="16"/>
                <w:szCs w:val="16"/>
                <w:lang w:eastAsia="en-AU"/>
              </w:rPr>
            </w:pPr>
            <w:r w:rsidRPr="004A41E7">
              <w:rPr>
                <w:sz w:val="16"/>
                <w:szCs w:val="16"/>
                <w:lang w:eastAsia="en-AU"/>
              </w:rPr>
              <w:t>0.219076</w:t>
            </w:r>
          </w:p>
        </w:tc>
        <w:tc>
          <w:tcPr>
            <w:tcW w:w="882" w:type="dxa"/>
            <w:tcBorders>
              <w:top w:val="nil"/>
              <w:left w:val="nil"/>
              <w:bottom w:val="nil"/>
              <w:right w:val="nil"/>
            </w:tcBorders>
          </w:tcPr>
          <w:p w14:paraId="2EEEF3E4" w14:textId="77777777" w:rsidR="00DC23ED" w:rsidRPr="004A41E7" w:rsidRDefault="00DC23ED" w:rsidP="00DC23ED">
            <w:pPr>
              <w:pStyle w:val="TableText"/>
              <w:rPr>
                <w:sz w:val="16"/>
                <w:szCs w:val="16"/>
                <w:lang w:eastAsia="en-AU"/>
              </w:rPr>
            </w:pPr>
            <w:r w:rsidRPr="004A41E7">
              <w:rPr>
                <w:sz w:val="16"/>
                <w:szCs w:val="16"/>
                <w:lang w:eastAsia="en-AU"/>
              </w:rPr>
              <w:t>0.219077</w:t>
            </w:r>
          </w:p>
        </w:tc>
        <w:tc>
          <w:tcPr>
            <w:tcW w:w="854" w:type="dxa"/>
            <w:tcBorders>
              <w:top w:val="nil"/>
              <w:left w:val="nil"/>
              <w:bottom w:val="nil"/>
              <w:right w:val="nil"/>
            </w:tcBorders>
          </w:tcPr>
          <w:p w14:paraId="200F4C58" w14:textId="77777777" w:rsidR="00DC23ED" w:rsidRPr="004A41E7" w:rsidRDefault="00DC23ED" w:rsidP="00DC23ED">
            <w:pPr>
              <w:pStyle w:val="TableText"/>
              <w:rPr>
                <w:sz w:val="16"/>
                <w:szCs w:val="16"/>
                <w:lang w:eastAsia="en-AU"/>
              </w:rPr>
            </w:pPr>
            <w:r w:rsidRPr="004A41E7">
              <w:rPr>
                <w:sz w:val="16"/>
                <w:szCs w:val="16"/>
                <w:lang w:eastAsia="en-AU"/>
              </w:rPr>
              <w:t>0.129313</w:t>
            </w:r>
          </w:p>
        </w:tc>
        <w:tc>
          <w:tcPr>
            <w:tcW w:w="910" w:type="dxa"/>
            <w:tcBorders>
              <w:top w:val="nil"/>
              <w:left w:val="nil"/>
              <w:bottom w:val="nil"/>
              <w:right w:val="nil"/>
            </w:tcBorders>
          </w:tcPr>
          <w:p w14:paraId="05F08FA2" w14:textId="77777777" w:rsidR="00DC23ED" w:rsidRPr="004A41E7" w:rsidRDefault="00DC23ED" w:rsidP="00DC23ED">
            <w:pPr>
              <w:pStyle w:val="TableText"/>
              <w:rPr>
                <w:sz w:val="16"/>
                <w:szCs w:val="16"/>
                <w:lang w:eastAsia="en-AU"/>
              </w:rPr>
            </w:pPr>
            <w:r w:rsidRPr="004A41E7">
              <w:rPr>
                <w:sz w:val="16"/>
                <w:szCs w:val="16"/>
                <w:lang w:eastAsia="en-AU"/>
              </w:rPr>
              <w:t>0.129186</w:t>
            </w:r>
          </w:p>
        </w:tc>
        <w:tc>
          <w:tcPr>
            <w:tcW w:w="854" w:type="dxa"/>
            <w:tcBorders>
              <w:top w:val="nil"/>
              <w:left w:val="nil"/>
              <w:bottom w:val="nil"/>
              <w:right w:val="nil"/>
            </w:tcBorders>
          </w:tcPr>
          <w:p w14:paraId="78C2EE26" w14:textId="77777777" w:rsidR="00DC23ED" w:rsidRPr="004A41E7" w:rsidRDefault="00DC23ED" w:rsidP="00DC23ED">
            <w:pPr>
              <w:pStyle w:val="TableText"/>
              <w:rPr>
                <w:sz w:val="16"/>
                <w:szCs w:val="16"/>
                <w:lang w:eastAsia="en-AU"/>
              </w:rPr>
            </w:pPr>
            <w:r w:rsidRPr="004A41E7">
              <w:rPr>
                <w:sz w:val="16"/>
                <w:szCs w:val="16"/>
                <w:lang w:eastAsia="en-AU"/>
              </w:rPr>
              <w:t>0.129186</w:t>
            </w:r>
          </w:p>
        </w:tc>
        <w:tc>
          <w:tcPr>
            <w:tcW w:w="895" w:type="dxa"/>
            <w:tcBorders>
              <w:top w:val="nil"/>
              <w:left w:val="nil"/>
              <w:bottom w:val="nil"/>
              <w:right w:val="nil"/>
            </w:tcBorders>
          </w:tcPr>
          <w:p w14:paraId="69371FC3" w14:textId="77777777" w:rsidR="00DC23ED" w:rsidRPr="004A41E7" w:rsidRDefault="00DC23ED" w:rsidP="00DC23ED">
            <w:pPr>
              <w:pStyle w:val="TableText"/>
              <w:rPr>
                <w:sz w:val="16"/>
                <w:szCs w:val="16"/>
                <w:lang w:eastAsia="en-AU"/>
              </w:rPr>
            </w:pPr>
            <w:r w:rsidRPr="004A41E7">
              <w:rPr>
                <w:sz w:val="16"/>
                <w:szCs w:val="16"/>
                <w:lang w:eastAsia="en-AU"/>
              </w:rPr>
              <w:t>0.001169</w:t>
            </w:r>
          </w:p>
        </w:tc>
        <w:tc>
          <w:tcPr>
            <w:tcW w:w="868" w:type="dxa"/>
            <w:tcBorders>
              <w:top w:val="nil"/>
              <w:left w:val="nil"/>
              <w:bottom w:val="nil"/>
              <w:right w:val="nil"/>
            </w:tcBorders>
          </w:tcPr>
          <w:p w14:paraId="02CA74B4"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896" w:type="dxa"/>
            <w:tcBorders>
              <w:top w:val="nil"/>
              <w:left w:val="nil"/>
              <w:bottom w:val="nil"/>
              <w:right w:val="nil"/>
            </w:tcBorders>
          </w:tcPr>
          <w:p w14:paraId="2BEBD058"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882" w:type="dxa"/>
            <w:tcBorders>
              <w:top w:val="nil"/>
              <w:left w:val="nil"/>
              <w:bottom w:val="nil"/>
              <w:right w:val="nil"/>
            </w:tcBorders>
          </w:tcPr>
          <w:p w14:paraId="10A4873B" w14:textId="77777777" w:rsidR="00DC23ED" w:rsidRPr="004A41E7" w:rsidRDefault="00DC23ED" w:rsidP="00DC23ED">
            <w:pPr>
              <w:pStyle w:val="TableText"/>
              <w:rPr>
                <w:sz w:val="16"/>
                <w:szCs w:val="16"/>
                <w:lang w:eastAsia="en-AU"/>
              </w:rPr>
            </w:pPr>
            <w:r w:rsidRPr="004A41E7">
              <w:rPr>
                <w:sz w:val="16"/>
                <w:szCs w:val="16"/>
                <w:lang w:eastAsia="en-AU"/>
              </w:rPr>
              <w:t>0.001033</w:t>
            </w:r>
          </w:p>
        </w:tc>
        <w:tc>
          <w:tcPr>
            <w:tcW w:w="882" w:type="dxa"/>
            <w:tcBorders>
              <w:top w:val="nil"/>
              <w:left w:val="nil"/>
              <w:bottom w:val="nil"/>
              <w:right w:val="nil"/>
            </w:tcBorders>
          </w:tcPr>
          <w:p w14:paraId="12E4A2F3"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882" w:type="dxa"/>
            <w:tcBorders>
              <w:top w:val="nil"/>
              <w:left w:val="nil"/>
              <w:bottom w:val="nil"/>
              <w:right w:val="nil"/>
            </w:tcBorders>
          </w:tcPr>
          <w:p w14:paraId="684C06D0"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895" w:type="dxa"/>
            <w:tcBorders>
              <w:top w:val="nil"/>
              <w:left w:val="nil"/>
              <w:bottom w:val="nil"/>
              <w:right w:val="nil"/>
            </w:tcBorders>
          </w:tcPr>
          <w:p w14:paraId="47AE3ECA"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2ABB47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035D321"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BF1536E"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741AADE0" w14:textId="77777777" w:rsidR="00DC23ED" w:rsidRPr="004A41E7" w:rsidRDefault="00DC23ED" w:rsidP="00DC23ED">
            <w:pPr>
              <w:pStyle w:val="TableText"/>
              <w:rPr>
                <w:sz w:val="16"/>
                <w:szCs w:val="16"/>
                <w:lang w:eastAsia="en-AU"/>
              </w:rPr>
            </w:pPr>
          </w:p>
        </w:tc>
      </w:tr>
      <w:tr w:rsidR="00DC23ED" w:rsidRPr="004A41E7" w14:paraId="17AEAF5C" w14:textId="77777777">
        <w:trPr>
          <w:trHeight w:val="219"/>
        </w:trPr>
        <w:tc>
          <w:tcPr>
            <w:tcW w:w="1120" w:type="dxa"/>
            <w:tcBorders>
              <w:top w:val="nil"/>
              <w:left w:val="nil"/>
              <w:bottom w:val="nil"/>
              <w:right w:val="nil"/>
            </w:tcBorders>
          </w:tcPr>
          <w:p w14:paraId="50E59108"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82" w:type="dxa"/>
            <w:tcBorders>
              <w:top w:val="nil"/>
              <w:left w:val="nil"/>
              <w:bottom w:val="nil"/>
              <w:right w:val="nil"/>
            </w:tcBorders>
          </w:tcPr>
          <w:p w14:paraId="11F9BC12" w14:textId="77777777" w:rsidR="00DC23ED" w:rsidRPr="004A41E7" w:rsidRDefault="00DC23ED" w:rsidP="00DC23ED">
            <w:pPr>
              <w:pStyle w:val="TableText"/>
              <w:rPr>
                <w:sz w:val="16"/>
                <w:szCs w:val="16"/>
                <w:lang w:eastAsia="en-AU"/>
              </w:rPr>
            </w:pPr>
            <w:r w:rsidRPr="004A41E7">
              <w:rPr>
                <w:sz w:val="16"/>
                <w:szCs w:val="16"/>
                <w:lang w:eastAsia="en-AU"/>
              </w:rPr>
              <w:t>0.219126</w:t>
            </w:r>
          </w:p>
        </w:tc>
        <w:tc>
          <w:tcPr>
            <w:tcW w:w="882" w:type="dxa"/>
            <w:tcBorders>
              <w:top w:val="nil"/>
              <w:left w:val="nil"/>
              <w:bottom w:val="nil"/>
              <w:right w:val="nil"/>
            </w:tcBorders>
          </w:tcPr>
          <w:p w14:paraId="34B0C20D" w14:textId="77777777" w:rsidR="00DC23ED" w:rsidRPr="004A41E7" w:rsidRDefault="00DC23ED" w:rsidP="00DC23ED">
            <w:pPr>
              <w:pStyle w:val="TableText"/>
              <w:rPr>
                <w:sz w:val="16"/>
                <w:szCs w:val="16"/>
                <w:lang w:eastAsia="en-AU"/>
              </w:rPr>
            </w:pPr>
            <w:r w:rsidRPr="004A41E7">
              <w:rPr>
                <w:sz w:val="16"/>
                <w:szCs w:val="16"/>
                <w:lang w:eastAsia="en-AU"/>
              </w:rPr>
              <w:t>0.219127</w:t>
            </w:r>
          </w:p>
        </w:tc>
        <w:tc>
          <w:tcPr>
            <w:tcW w:w="854" w:type="dxa"/>
            <w:tcBorders>
              <w:top w:val="nil"/>
              <w:left w:val="nil"/>
              <w:bottom w:val="nil"/>
              <w:right w:val="nil"/>
            </w:tcBorders>
          </w:tcPr>
          <w:p w14:paraId="7C113972" w14:textId="77777777" w:rsidR="00DC23ED" w:rsidRPr="004A41E7" w:rsidRDefault="00DC23ED" w:rsidP="00DC23ED">
            <w:pPr>
              <w:pStyle w:val="TableText"/>
              <w:rPr>
                <w:sz w:val="16"/>
                <w:szCs w:val="16"/>
                <w:lang w:eastAsia="en-AU"/>
              </w:rPr>
            </w:pPr>
            <w:r w:rsidRPr="004A41E7">
              <w:rPr>
                <w:sz w:val="16"/>
                <w:szCs w:val="16"/>
                <w:lang w:eastAsia="en-AU"/>
              </w:rPr>
              <w:t>0.129408</w:t>
            </w:r>
          </w:p>
        </w:tc>
        <w:tc>
          <w:tcPr>
            <w:tcW w:w="910" w:type="dxa"/>
            <w:tcBorders>
              <w:top w:val="nil"/>
              <w:left w:val="nil"/>
              <w:bottom w:val="nil"/>
              <w:right w:val="nil"/>
            </w:tcBorders>
          </w:tcPr>
          <w:p w14:paraId="3BD5CA9E" w14:textId="77777777" w:rsidR="00DC23ED" w:rsidRPr="004A41E7" w:rsidRDefault="00DC23ED" w:rsidP="00DC23ED">
            <w:pPr>
              <w:pStyle w:val="TableText"/>
              <w:rPr>
                <w:sz w:val="16"/>
                <w:szCs w:val="16"/>
                <w:lang w:eastAsia="en-AU"/>
              </w:rPr>
            </w:pPr>
            <w:r w:rsidRPr="004A41E7">
              <w:rPr>
                <w:sz w:val="16"/>
                <w:szCs w:val="16"/>
                <w:lang w:eastAsia="en-AU"/>
              </w:rPr>
              <w:t>0.129270</w:t>
            </w:r>
          </w:p>
        </w:tc>
        <w:tc>
          <w:tcPr>
            <w:tcW w:w="854" w:type="dxa"/>
            <w:tcBorders>
              <w:top w:val="nil"/>
              <w:left w:val="nil"/>
              <w:bottom w:val="nil"/>
              <w:right w:val="nil"/>
            </w:tcBorders>
          </w:tcPr>
          <w:p w14:paraId="13CAE126" w14:textId="77777777" w:rsidR="00DC23ED" w:rsidRPr="004A41E7" w:rsidRDefault="00DC23ED" w:rsidP="00DC23ED">
            <w:pPr>
              <w:pStyle w:val="TableText"/>
              <w:rPr>
                <w:sz w:val="16"/>
                <w:szCs w:val="16"/>
                <w:lang w:eastAsia="en-AU"/>
              </w:rPr>
            </w:pPr>
            <w:r w:rsidRPr="004A41E7">
              <w:rPr>
                <w:sz w:val="16"/>
                <w:szCs w:val="16"/>
                <w:lang w:eastAsia="en-AU"/>
              </w:rPr>
              <w:t>0.129271</w:t>
            </w:r>
          </w:p>
        </w:tc>
        <w:tc>
          <w:tcPr>
            <w:tcW w:w="895" w:type="dxa"/>
            <w:tcBorders>
              <w:top w:val="nil"/>
              <w:left w:val="nil"/>
              <w:bottom w:val="nil"/>
              <w:right w:val="nil"/>
            </w:tcBorders>
          </w:tcPr>
          <w:p w14:paraId="692C28CC" w14:textId="77777777" w:rsidR="00DC23ED" w:rsidRPr="004A41E7" w:rsidRDefault="00DC23ED" w:rsidP="00DC23ED">
            <w:pPr>
              <w:pStyle w:val="TableText"/>
              <w:rPr>
                <w:sz w:val="16"/>
                <w:szCs w:val="16"/>
                <w:lang w:eastAsia="en-AU"/>
              </w:rPr>
            </w:pPr>
            <w:r w:rsidRPr="004A41E7">
              <w:rPr>
                <w:sz w:val="16"/>
                <w:szCs w:val="16"/>
                <w:lang w:eastAsia="en-AU"/>
              </w:rPr>
              <w:t>0.001265</w:t>
            </w:r>
          </w:p>
        </w:tc>
        <w:tc>
          <w:tcPr>
            <w:tcW w:w="868" w:type="dxa"/>
            <w:tcBorders>
              <w:top w:val="nil"/>
              <w:left w:val="nil"/>
              <w:bottom w:val="nil"/>
              <w:right w:val="nil"/>
            </w:tcBorders>
          </w:tcPr>
          <w:p w14:paraId="5E260A93" w14:textId="77777777" w:rsidR="00DC23ED" w:rsidRPr="004A41E7" w:rsidRDefault="00DC23ED" w:rsidP="00DC23ED">
            <w:pPr>
              <w:pStyle w:val="TableText"/>
              <w:rPr>
                <w:sz w:val="16"/>
                <w:szCs w:val="16"/>
                <w:lang w:eastAsia="en-AU"/>
              </w:rPr>
            </w:pPr>
            <w:r w:rsidRPr="004A41E7">
              <w:rPr>
                <w:sz w:val="16"/>
                <w:szCs w:val="16"/>
                <w:lang w:eastAsia="en-AU"/>
              </w:rPr>
              <w:t>0.001115</w:t>
            </w:r>
          </w:p>
        </w:tc>
        <w:tc>
          <w:tcPr>
            <w:tcW w:w="896" w:type="dxa"/>
            <w:tcBorders>
              <w:top w:val="nil"/>
              <w:left w:val="nil"/>
              <w:bottom w:val="nil"/>
              <w:right w:val="nil"/>
            </w:tcBorders>
          </w:tcPr>
          <w:p w14:paraId="74709BE4" w14:textId="77777777" w:rsidR="00DC23ED" w:rsidRPr="004A41E7" w:rsidRDefault="00DC23ED" w:rsidP="00DC23ED">
            <w:pPr>
              <w:pStyle w:val="TableText"/>
              <w:rPr>
                <w:sz w:val="16"/>
                <w:szCs w:val="16"/>
                <w:lang w:eastAsia="en-AU"/>
              </w:rPr>
            </w:pPr>
            <w:r w:rsidRPr="004A41E7">
              <w:rPr>
                <w:sz w:val="16"/>
                <w:szCs w:val="16"/>
                <w:lang w:eastAsia="en-AU"/>
              </w:rPr>
              <w:t>0.001116</w:t>
            </w:r>
          </w:p>
        </w:tc>
        <w:tc>
          <w:tcPr>
            <w:tcW w:w="882" w:type="dxa"/>
            <w:tcBorders>
              <w:top w:val="nil"/>
              <w:left w:val="nil"/>
              <w:bottom w:val="nil"/>
              <w:right w:val="nil"/>
            </w:tcBorders>
          </w:tcPr>
          <w:p w14:paraId="1F1968A6" w14:textId="77777777" w:rsidR="00DC23ED" w:rsidRPr="004A41E7" w:rsidRDefault="00DC23ED" w:rsidP="00DC23ED">
            <w:pPr>
              <w:pStyle w:val="TableText"/>
              <w:rPr>
                <w:sz w:val="16"/>
                <w:szCs w:val="16"/>
                <w:lang w:eastAsia="en-AU"/>
              </w:rPr>
            </w:pPr>
            <w:r w:rsidRPr="004A41E7">
              <w:rPr>
                <w:sz w:val="16"/>
                <w:szCs w:val="16"/>
                <w:lang w:eastAsia="en-AU"/>
              </w:rPr>
              <w:t>0.001117</w:t>
            </w:r>
          </w:p>
        </w:tc>
        <w:tc>
          <w:tcPr>
            <w:tcW w:w="882" w:type="dxa"/>
            <w:tcBorders>
              <w:top w:val="nil"/>
              <w:left w:val="nil"/>
              <w:bottom w:val="nil"/>
              <w:right w:val="nil"/>
            </w:tcBorders>
          </w:tcPr>
          <w:p w14:paraId="2CD074A8" w14:textId="77777777" w:rsidR="00DC23ED" w:rsidRPr="004A41E7" w:rsidRDefault="00DC23ED" w:rsidP="00DC23ED">
            <w:pPr>
              <w:pStyle w:val="TableText"/>
              <w:rPr>
                <w:sz w:val="16"/>
                <w:szCs w:val="16"/>
                <w:lang w:eastAsia="en-AU"/>
              </w:rPr>
            </w:pPr>
            <w:r w:rsidRPr="004A41E7">
              <w:rPr>
                <w:sz w:val="16"/>
                <w:szCs w:val="16"/>
                <w:lang w:eastAsia="en-AU"/>
              </w:rPr>
              <w:t>0.000931</w:t>
            </w:r>
          </w:p>
        </w:tc>
        <w:tc>
          <w:tcPr>
            <w:tcW w:w="882" w:type="dxa"/>
            <w:tcBorders>
              <w:top w:val="nil"/>
              <w:left w:val="nil"/>
              <w:bottom w:val="nil"/>
              <w:right w:val="nil"/>
            </w:tcBorders>
          </w:tcPr>
          <w:p w14:paraId="54182E64" w14:textId="77777777" w:rsidR="00DC23ED" w:rsidRPr="004A41E7" w:rsidRDefault="00DC23ED" w:rsidP="00DC23ED">
            <w:pPr>
              <w:pStyle w:val="TableText"/>
              <w:rPr>
                <w:sz w:val="16"/>
                <w:szCs w:val="16"/>
                <w:lang w:eastAsia="en-AU"/>
              </w:rPr>
            </w:pPr>
            <w:r w:rsidRPr="004A41E7">
              <w:rPr>
                <w:sz w:val="16"/>
                <w:szCs w:val="16"/>
                <w:lang w:eastAsia="en-AU"/>
              </w:rPr>
              <w:t>0.000932</w:t>
            </w:r>
          </w:p>
        </w:tc>
        <w:tc>
          <w:tcPr>
            <w:tcW w:w="895" w:type="dxa"/>
            <w:tcBorders>
              <w:top w:val="nil"/>
              <w:left w:val="nil"/>
              <w:bottom w:val="nil"/>
              <w:right w:val="nil"/>
            </w:tcBorders>
          </w:tcPr>
          <w:p w14:paraId="3EB8989B" w14:textId="77777777" w:rsidR="00DC23ED" w:rsidRPr="004A41E7" w:rsidRDefault="00DC23ED" w:rsidP="00DC23ED">
            <w:pPr>
              <w:pStyle w:val="TableText"/>
              <w:rPr>
                <w:sz w:val="16"/>
                <w:szCs w:val="16"/>
                <w:lang w:eastAsia="en-AU"/>
              </w:rPr>
            </w:pPr>
            <w:r w:rsidRPr="004A41E7">
              <w:rPr>
                <w:sz w:val="16"/>
                <w:szCs w:val="16"/>
                <w:lang w:eastAsia="en-AU"/>
              </w:rPr>
              <w:t>0.000932</w:t>
            </w:r>
          </w:p>
        </w:tc>
        <w:tc>
          <w:tcPr>
            <w:tcW w:w="854" w:type="dxa"/>
            <w:tcBorders>
              <w:top w:val="nil"/>
              <w:left w:val="nil"/>
              <w:bottom w:val="nil"/>
              <w:right w:val="nil"/>
            </w:tcBorders>
          </w:tcPr>
          <w:p w14:paraId="4AC349D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0F4037C"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C36921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48FB20F" w14:textId="77777777" w:rsidR="00DC23ED" w:rsidRPr="004A41E7" w:rsidRDefault="00DC23ED" w:rsidP="00DC23ED">
            <w:pPr>
              <w:pStyle w:val="TableText"/>
              <w:rPr>
                <w:sz w:val="16"/>
                <w:szCs w:val="16"/>
                <w:lang w:eastAsia="en-AU"/>
              </w:rPr>
            </w:pPr>
          </w:p>
        </w:tc>
      </w:tr>
      <w:tr w:rsidR="00DC23ED" w:rsidRPr="004A41E7" w14:paraId="12550796" w14:textId="77777777">
        <w:trPr>
          <w:trHeight w:val="219"/>
        </w:trPr>
        <w:tc>
          <w:tcPr>
            <w:tcW w:w="1120" w:type="dxa"/>
            <w:tcBorders>
              <w:top w:val="nil"/>
              <w:left w:val="nil"/>
              <w:bottom w:val="nil"/>
              <w:right w:val="nil"/>
            </w:tcBorders>
          </w:tcPr>
          <w:p w14:paraId="238A21F5"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82" w:type="dxa"/>
            <w:tcBorders>
              <w:top w:val="nil"/>
              <w:left w:val="nil"/>
              <w:bottom w:val="nil"/>
              <w:right w:val="nil"/>
            </w:tcBorders>
          </w:tcPr>
          <w:p w14:paraId="05457D10" w14:textId="77777777" w:rsidR="00DC23ED" w:rsidRPr="004A41E7" w:rsidRDefault="00DC23ED" w:rsidP="00DC23ED">
            <w:pPr>
              <w:pStyle w:val="TableText"/>
              <w:rPr>
                <w:sz w:val="16"/>
                <w:szCs w:val="16"/>
                <w:lang w:eastAsia="en-AU"/>
              </w:rPr>
            </w:pPr>
            <w:r w:rsidRPr="004A41E7">
              <w:rPr>
                <w:sz w:val="16"/>
                <w:szCs w:val="16"/>
                <w:lang w:eastAsia="en-AU"/>
              </w:rPr>
              <w:t>0.219180</w:t>
            </w:r>
          </w:p>
        </w:tc>
        <w:tc>
          <w:tcPr>
            <w:tcW w:w="882" w:type="dxa"/>
            <w:tcBorders>
              <w:top w:val="nil"/>
              <w:left w:val="nil"/>
              <w:bottom w:val="nil"/>
              <w:right w:val="nil"/>
            </w:tcBorders>
          </w:tcPr>
          <w:p w14:paraId="55DB861C" w14:textId="77777777" w:rsidR="00DC23ED" w:rsidRPr="004A41E7" w:rsidRDefault="00DC23ED" w:rsidP="00DC23ED">
            <w:pPr>
              <w:pStyle w:val="TableText"/>
              <w:rPr>
                <w:sz w:val="16"/>
                <w:szCs w:val="16"/>
                <w:lang w:eastAsia="en-AU"/>
              </w:rPr>
            </w:pPr>
            <w:r w:rsidRPr="004A41E7">
              <w:rPr>
                <w:sz w:val="16"/>
                <w:szCs w:val="16"/>
                <w:lang w:eastAsia="en-AU"/>
              </w:rPr>
              <w:t>0.219181</w:t>
            </w:r>
          </w:p>
        </w:tc>
        <w:tc>
          <w:tcPr>
            <w:tcW w:w="854" w:type="dxa"/>
            <w:tcBorders>
              <w:top w:val="nil"/>
              <w:left w:val="nil"/>
              <w:bottom w:val="nil"/>
              <w:right w:val="nil"/>
            </w:tcBorders>
          </w:tcPr>
          <w:p w14:paraId="61B4BBF5" w14:textId="77777777" w:rsidR="00DC23ED" w:rsidRPr="004A41E7" w:rsidRDefault="00DC23ED" w:rsidP="00DC23ED">
            <w:pPr>
              <w:pStyle w:val="TableText"/>
              <w:rPr>
                <w:sz w:val="16"/>
                <w:szCs w:val="16"/>
                <w:lang w:eastAsia="en-AU"/>
              </w:rPr>
            </w:pPr>
            <w:r w:rsidRPr="004A41E7">
              <w:rPr>
                <w:sz w:val="16"/>
                <w:szCs w:val="16"/>
                <w:lang w:eastAsia="en-AU"/>
              </w:rPr>
              <w:t>0.129517</w:t>
            </w:r>
          </w:p>
        </w:tc>
        <w:tc>
          <w:tcPr>
            <w:tcW w:w="910" w:type="dxa"/>
            <w:tcBorders>
              <w:top w:val="nil"/>
              <w:left w:val="nil"/>
              <w:bottom w:val="nil"/>
              <w:right w:val="nil"/>
            </w:tcBorders>
          </w:tcPr>
          <w:p w14:paraId="6D9B9366" w14:textId="77777777" w:rsidR="00DC23ED" w:rsidRPr="004A41E7" w:rsidRDefault="00DC23ED" w:rsidP="00DC23ED">
            <w:pPr>
              <w:pStyle w:val="TableText"/>
              <w:rPr>
                <w:sz w:val="16"/>
                <w:szCs w:val="16"/>
                <w:lang w:eastAsia="en-AU"/>
              </w:rPr>
            </w:pPr>
            <w:r w:rsidRPr="004A41E7">
              <w:rPr>
                <w:sz w:val="16"/>
                <w:szCs w:val="16"/>
                <w:lang w:eastAsia="en-AU"/>
              </w:rPr>
              <w:t>0.129367</w:t>
            </w:r>
          </w:p>
        </w:tc>
        <w:tc>
          <w:tcPr>
            <w:tcW w:w="854" w:type="dxa"/>
            <w:tcBorders>
              <w:top w:val="nil"/>
              <w:left w:val="nil"/>
              <w:bottom w:val="nil"/>
              <w:right w:val="nil"/>
            </w:tcBorders>
          </w:tcPr>
          <w:p w14:paraId="04729164" w14:textId="77777777" w:rsidR="00DC23ED" w:rsidRPr="004A41E7" w:rsidRDefault="00DC23ED" w:rsidP="00DC23ED">
            <w:pPr>
              <w:pStyle w:val="TableText"/>
              <w:rPr>
                <w:sz w:val="16"/>
                <w:szCs w:val="16"/>
                <w:lang w:eastAsia="en-AU"/>
              </w:rPr>
            </w:pPr>
            <w:r w:rsidRPr="004A41E7">
              <w:rPr>
                <w:sz w:val="16"/>
                <w:szCs w:val="16"/>
                <w:lang w:eastAsia="en-AU"/>
              </w:rPr>
              <w:t>0.129367</w:t>
            </w:r>
          </w:p>
        </w:tc>
        <w:tc>
          <w:tcPr>
            <w:tcW w:w="895" w:type="dxa"/>
            <w:tcBorders>
              <w:top w:val="nil"/>
              <w:left w:val="nil"/>
              <w:bottom w:val="nil"/>
              <w:right w:val="nil"/>
            </w:tcBorders>
          </w:tcPr>
          <w:p w14:paraId="3A405B02" w14:textId="77777777" w:rsidR="00DC23ED" w:rsidRPr="004A41E7" w:rsidRDefault="00DC23ED" w:rsidP="00DC23ED">
            <w:pPr>
              <w:pStyle w:val="TableText"/>
              <w:rPr>
                <w:sz w:val="16"/>
                <w:szCs w:val="16"/>
                <w:lang w:eastAsia="en-AU"/>
              </w:rPr>
            </w:pPr>
            <w:r w:rsidRPr="004A41E7">
              <w:rPr>
                <w:sz w:val="16"/>
                <w:szCs w:val="16"/>
                <w:lang w:eastAsia="en-AU"/>
              </w:rPr>
              <w:t>0.001379</w:t>
            </w:r>
          </w:p>
        </w:tc>
        <w:tc>
          <w:tcPr>
            <w:tcW w:w="868" w:type="dxa"/>
            <w:tcBorders>
              <w:top w:val="nil"/>
              <w:left w:val="nil"/>
              <w:bottom w:val="nil"/>
              <w:right w:val="nil"/>
            </w:tcBorders>
          </w:tcPr>
          <w:p w14:paraId="51F01F9C" w14:textId="77777777" w:rsidR="00DC23ED" w:rsidRPr="004A41E7" w:rsidRDefault="00DC23ED" w:rsidP="00DC23ED">
            <w:pPr>
              <w:pStyle w:val="TableText"/>
              <w:rPr>
                <w:sz w:val="16"/>
                <w:szCs w:val="16"/>
                <w:lang w:eastAsia="en-AU"/>
              </w:rPr>
            </w:pPr>
            <w:r w:rsidRPr="004A41E7">
              <w:rPr>
                <w:sz w:val="16"/>
                <w:szCs w:val="16"/>
                <w:lang w:eastAsia="en-AU"/>
              </w:rPr>
              <w:t>0.001215</w:t>
            </w:r>
          </w:p>
        </w:tc>
        <w:tc>
          <w:tcPr>
            <w:tcW w:w="896" w:type="dxa"/>
            <w:tcBorders>
              <w:top w:val="nil"/>
              <w:left w:val="nil"/>
              <w:bottom w:val="nil"/>
              <w:right w:val="nil"/>
            </w:tcBorders>
          </w:tcPr>
          <w:p w14:paraId="03F9933E" w14:textId="77777777" w:rsidR="00DC23ED" w:rsidRPr="004A41E7" w:rsidRDefault="00DC23ED" w:rsidP="00DC23ED">
            <w:pPr>
              <w:pStyle w:val="TableText"/>
              <w:rPr>
                <w:sz w:val="16"/>
                <w:szCs w:val="16"/>
                <w:lang w:eastAsia="en-AU"/>
              </w:rPr>
            </w:pPr>
            <w:r w:rsidRPr="004A41E7">
              <w:rPr>
                <w:sz w:val="16"/>
                <w:szCs w:val="16"/>
                <w:lang w:eastAsia="en-AU"/>
              </w:rPr>
              <w:t>0.001216</w:t>
            </w:r>
          </w:p>
        </w:tc>
        <w:tc>
          <w:tcPr>
            <w:tcW w:w="882" w:type="dxa"/>
            <w:tcBorders>
              <w:top w:val="nil"/>
              <w:left w:val="nil"/>
              <w:bottom w:val="nil"/>
              <w:right w:val="nil"/>
            </w:tcBorders>
          </w:tcPr>
          <w:p w14:paraId="189276C3" w14:textId="77777777" w:rsidR="00DC23ED" w:rsidRPr="004A41E7" w:rsidRDefault="00DC23ED" w:rsidP="00DC23ED">
            <w:pPr>
              <w:pStyle w:val="TableText"/>
              <w:rPr>
                <w:sz w:val="16"/>
                <w:szCs w:val="16"/>
                <w:lang w:eastAsia="en-AU"/>
              </w:rPr>
            </w:pPr>
            <w:r w:rsidRPr="004A41E7">
              <w:rPr>
                <w:sz w:val="16"/>
                <w:szCs w:val="16"/>
                <w:lang w:eastAsia="en-AU"/>
              </w:rPr>
              <w:t>0.001216</w:t>
            </w:r>
          </w:p>
        </w:tc>
        <w:tc>
          <w:tcPr>
            <w:tcW w:w="882" w:type="dxa"/>
            <w:tcBorders>
              <w:top w:val="nil"/>
              <w:left w:val="nil"/>
              <w:bottom w:val="nil"/>
              <w:right w:val="nil"/>
            </w:tcBorders>
          </w:tcPr>
          <w:p w14:paraId="45E2C406" w14:textId="77777777" w:rsidR="00DC23ED" w:rsidRPr="004A41E7" w:rsidRDefault="00DC23ED" w:rsidP="00DC23ED">
            <w:pPr>
              <w:pStyle w:val="TableText"/>
              <w:rPr>
                <w:sz w:val="16"/>
                <w:szCs w:val="16"/>
                <w:lang w:eastAsia="en-AU"/>
              </w:rPr>
            </w:pPr>
            <w:r w:rsidRPr="004A41E7">
              <w:rPr>
                <w:sz w:val="16"/>
                <w:szCs w:val="16"/>
                <w:lang w:eastAsia="en-AU"/>
              </w:rPr>
              <w:t>0.001013</w:t>
            </w:r>
          </w:p>
        </w:tc>
        <w:tc>
          <w:tcPr>
            <w:tcW w:w="882" w:type="dxa"/>
            <w:tcBorders>
              <w:top w:val="nil"/>
              <w:left w:val="nil"/>
              <w:bottom w:val="nil"/>
              <w:right w:val="nil"/>
            </w:tcBorders>
          </w:tcPr>
          <w:p w14:paraId="2786E1F6" w14:textId="77777777" w:rsidR="00DC23ED" w:rsidRPr="004A41E7" w:rsidRDefault="00DC23ED" w:rsidP="00DC23ED">
            <w:pPr>
              <w:pStyle w:val="TableText"/>
              <w:rPr>
                <w:sz w:val="16"/>
                <w:szCs w:val="16"/>
                <w:lang w:eastAsia="en-AU"/>
              </w:rPr>
            </w:pPr>
            <w:r w:rsidRPr="004A41E7">
              <w:rPr>
                <w:sz w:val="16"/>
                <w:szCs w:val="16"/>
                <w:lang w:eastAsia="en-AU"/>
              </w:rPr>
              <w:t>0.001013</w:t>
            </w:r>
          </w:p>
        </w:tc>
        <w:tc>
          <w:tcPr>
            <w:tcW w:w="895" w:type="dxa"/>
            <w:tcBorders>
              <w:top w:val="nil"/>
              <w:left w:val="nil"/>
              <w:bottom w:val="nil"/>
              <w:right w:val="nil"/>
            </w:tcBorders>
          </w:tcPr>
          <w:p w14:paraId="7C9774A7" w14:textId="77777777" w:rsidR="00DC23ED" w:rsidRPr="004A41E7" w:rsidRDefault="00DC23ED" w:rsidP="00DC23ED">
            <w:pPr>
              <w:pStyle w:val="TableText"/>
              <w:rPr>
                <w:sz w:val="16"/>
                <w:szCs w:val="16"/>
                <w:lang w:eastAsia="en-AU"/>
              </w:rPr>
            </w:pPr>
            <w:r w:rsidRPr="004A41E7">
              <w:rPr>
                <w:sz w:val="16"/>
                <w:szCs w:val="16"/>
                <w:lang w:eastAsia="en-AU"/>
              </w:rPr>
              <w:t>0.001014</w:t>
            </w:r>
          </w:p>
        </w:tc>
        <w:tc>
          <w:tcPr>
            <w:tcW w:w="854" w:type="dxa"/>
            <w:tcBorders>
              <w:top w:val="nil"/>
              <w:left w:val="nil"/>
              <w:bottom w:val="nil"/>
              <w:right w:val="nil"/>
            </w:tcBorders>
          </w:tcPr>
          <w:p w14:paraId="59632626" w14:textId="77777777" w:rsidR="00DC23ED" w:rsidRPr="004A41E7" w:rsidRDefault="00DC23ED" w:rsidP="00DC23ED">
            <w:pPr>
              <w:pStyle w:val="TableText"/>
              <w:rPr>
                <w:sz w:val="16"/>
                <w:szCs w:val="16"/>
                <w:lang w:eastAsia="en-AU"/>
              </w:rPr>
            </w:pPr>
            <w:r w:rsidRPr="004A41E7">
              <w:rPr>
                <w:sz w:val="16"/>
                <w:szCs w:val="16"/>
                <w:lang w:eastAsia="en-AU"/>
              </w:rPr>
              <w:t>0.000953</w:t>
            </w:r>
          </w:p>
        </w:tc>
        <w:tc>
          <w:tcPr>
            <w:tcW w:w="882" w:type="dxa"/>
            <w:tcBorders>
              <w:top w:val="nil"/>
              <w:left w:val="nil"/>
              <w:bottom w:val="nil"/>
              <w:right w:val="nil"/>
            </w:tcBorders>
          </w:tcPr>
          <w:p w14:paraId="4BBB66D5"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F64C9D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8A08D2F" w14:textId="77777777" w:rsidR="00DC23ED" w:rsidRPr="004A41E7" w:rsidRDefault="00DC23ED" w:rsidP="00DC23ED">
            <w:pPr>
              <w:pStyle w:val="TableText"/>
              <w:rPr>
                <w:sz w:val="16"/>
                <w:szCs w:val="16"/>
                <w:lang w:eastAsia="en-AU"/>
              </w:rPr>
            </w:pPr>
          </w:p>
        </w:tc>
      </w:tr>
      <w:tr w:rsidR="00DC23ED" w:rsidRPr="004A41E7" w14:paraId="43F8213B" w14:textId="77777777">
        <w:trPr>
          <w:trHeight w:val="219"/>
        </w:trPr>
        <w:tc>
          <w:tcPr>
            <w:tcW w:w="1120" w:type="dxa"/>
            <w:tcBorders>
              <w:top w:val="nil"/>
              <w:left w:val="nil"/>
              <w:bottom w:val="nil"/>
              <w:right w:val="nil"/>
            </w:tcBorders>
          </w:tcPr>
          <w:p w14:paraId="6310D238"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82" w:type="dxa"/>
            <w:tcBorders>
              <w:top w:val="nil"/>
              <w:left w:val="nil"/>
              <w:bottom w:val="nil"/>
              <w:right w:val="nil"/>
            </w:tcBorders>
          </w:tcPr>
          <w:p w14:paraId="175D8830" w14:textId="77777777" w:rsidR="00DC23ED" w:rsidRPr="004A41E7" w:rsidRDefault="00DC23ED" w:rsidP="00DC23ED">
            <w:pPr>
              <w:pStyle w:val="TableText"/>
              <w:rPr>
                <w:sz w:val="16"/>
                <w:szCs w:val="16"/>
                <w:lang w:eastAsia="en-AU"/>
              </w:rPr>
            </w:pPr>
            <w:r w:rsidRPr="004A41E7">
              <w:rPr>
                <w:sz w:val="16"/>
                <w:szCs w:val="16"/>
                <w:lang w:eastAsia="en-AU"/>
              </w:rPr>
              <w:t>0.219246</w:t>
            </w:r>
          </w:p>
        </w:tc>
        <w:tc>
          <w:tcPr>
            <w:tcW w:w="882" w:type="dxa"/>
            <w:tcBorders>
              <w:top w:val="nil"/>
              <w:left w:val="nil"/>
              <w:bottom w:val="nil"/>
              <w:right w:val="nil"/>
            </w:tcBorders>
          </w:tcPr>
          <w:p w14:paraId="7A3E44BE" w14:textId="77777777" w:rsidR="00DC23ED" w:rsidRPr="004A41E7" w:rsidRDefault="00DC23ED" w:rsidP="00DC23ED">
            <w:pPr>
              <w:pStyle w:val="TableText"/>
              <w:rPr>
                <w:sz w:val="16"/>
                <w:szCs w:val="16"/>
                <w:lang w:eastAsia="en-AU"/>
              </w:rPr>
            </w:pPr>
            <w:r w:rsidRPr="004A41E7">
              <w:rPr>
                <w:sz w:val="16"/>
                <w:szCs w:val="16"/>
                <w:lang w:eastAsia="en-AU"/>
              </w:rPr>
              <w:t>0.219247</w:t>
            </w:r>
          </w:p>
        </w:tc>
        <w:tc>
          <w:tcPr>
            <w:tcW w:w="854" w:type="dxa"/>
            <w:tcBorders>
              <w:top w:val="nil"/>
              <w:left w:val="nil"/>
              <w:bottom w:val="nil"/>
              <w:right w:val="nil"/>
            </w:tcBorders>
          </w:tcPr>
          <w:p w14:paraId="41E02CC7" w14:textId="77777777" w:rsidR="00DC23ED" w:rsidRPr="004A41E7" w:rsidRDefault="00DC23ED" w:rsidP="00DC23ED">
            <w:pPr>
              <w:pStyle w:val="TableText"/>
              <w:rPr>
                <w:sz w:val="16"/>
                <w:szCs w:val="16"/>
                <w:lang w:eastAsia="en-AU"/>
              </w:rPr>
            </w:pPr>
            <w:r w:rsidRPr="004A41E7">
              <w:rPr>
                <w:sz w:val="16"/>
                <w:szCs w:val="16"/>
                <w:lang w:eastAsia="en-AU"/>
              </w:rPr>
              <w:t>0.129639</w:t>
            </w:r>
          </w:p>
        </w:tc>
        <w:tc>
          <w:tcPr>
            <w:tcW w:w="910" w:type="dxa"/>
            <w:tcBorders>
              <w:top w:val="nil"/>
              <w:left w:val="nil"/>
              <w:bottom w:val="nil"/>
              <w:right w:val="nil"/>
            </w:tcBorders>
          </w:tcPr>
          <w:p w14:paraId="50229C98" w14:textId="77777777" w:rsidR="00DC23ED" w:rsidRPr="004A41E7" w:rsidRDefault="00DC23ED" w:rsidP="00DC23ED">
            <w:pPr>
              <w:pStyle w:val="TableText"/>
              <w:rPr>
                <w:sz w:val="16"/>
                <w:szCs w:val="16"/>
                <w:lang w:eastAsia="en-AU"/>
              </w:rPr>
            </w:pPr>
            <w:r w:rsidRPr="004A41E7">
              <w:rPr>
                <w:sz w:val="16"/>
                <w:szCs w:val="16"/>
                <w:lang w:eastAsia="en-AU"/>
              </w:rPr>
              <w:t>0.129476</w:t>
            </w:r>
          </w:p>
        </w:tc>
        <w:tc>
          <w:tcPr>
            <w:tcW w:w="854" w:type="dxa"/>
            <w:tcBorders>
              <w:top w:val="nil"/>
              <w:left w:val="nil"/>
              <w:bottom w:val="nil"/>
              <w:right w:val="nil"/>
            </w:tcBorders>
          </w:tcPr>
          <w:p w14:paraId="5ADE45F0" w14:textId="77777777" w:rsidR="00DC23ED" w:rsidRPr="004A41E7" w:rsidRDefault="00DC23ED" w:rsidP="00DC23ED">
            <w:pPr>
              <w:pStyle w:val="TableText"/>
              <w:rPr>
                <w:sz w:val="16"/>
                <w:szCs w:val="16"/>
                <w:lang w:eastAsia="en-AU"/>
              </w:rPr>
            </w:pPr>
            <w:r w:rsidRPr="004A41E7">
              <w:rPr>
                <w:sz w:val="16"/>
                <w:szCs w:val="16"/>
                <w:lang w:eastAsia="en-AU"/>
              </w:rPr>
              <w:t>0.129477</w:t>
            </w:r>
          </w:p>
        </w:tc>
        <w:tc>
          <w:tcPr>
            <w:tcW w:w="895" w:type="dxa"/>
            <w:tcBorders>
              <w:top w:val="nil"/>
              <w:left w:val="nil"/>
              <w:bottom w:val="nil"/>
              <w:right w:val="nil"/>
            </w:tcBorders>
          </w:tcPr>
          <w:p w14:paraId="1C2DF669" w14:textId="77777777" w:rsidR="00DC23ED" w:rsidRPr="004A41E7" w:rsidRDefault="00DC23ED" w:rsidP="00DC23ED">
            <w:pPr>
              <w:pStyle w:val="TableText"/>
              <w:rPr>
                <w:sz w:val="16"/>
                <w:szCs w:val="16"/>
                <w:lang w:eastAsia="en-AU"/>
              </w:rPr>
            </w:pPr>
            <w:r w:rsidRPr="004A41E7">
              <w:rPr>
                <w:sz w:val="16"/>
                <w:szCs w:val="16"/>
                <w:lang w:eastAsia="en-AU"/>
              </w:rPr>
              <w:t>0.001508</w:t>
            </w:r>
          </w:p>
        </w:tc>
        <w:tc>
          <w:tcPr>
            <w:tcW w:w="868" w:type="dxa"/>
            <w:tcBorders>
              <w:top w:val="nil"/>
              <w:left w:val="nil"/>
              <w:bottom w:val="nil"/>
              <w:right w:val="nil"/>
            </w:tcBorders>
          </w:tcPr>
          <w:p w14:paraId="2A52D50A" w14:textId="77777777" w:rsidR="00DC23ED" w:rsidRPr="004A41E7" w:rsidRDefault="00DC23ED" w:rsidP="00DC23ED">
            <w:pPr>
              <w:pStyle w:val="TableText"/>
              <w:rPr>
                <w:sz w:val="16"/>
                <w:szCs w:val="16"/>
                <w:lang w:eastAsia="en-AU"/>
              </w:rPr>
            </w:pPr>
            <w:r w:rsidRPr="004A41E7">
              <w:rPr>
                <w:sz w:val="16"/>
                <w:szCs w:val="16"/>
                <w:lang w:eastAsia="en-AU"/>
              </w:rPr>
              <w:t>0.001327</w:t>
            </w:r>
          </w:p>
        </w:tc>
        <w:tc>
          <w:tcPr>
            <w:tcW w:w="896" w:type="dxa"/>
            <w:tcBorders>
              <w:top w:val="nil"/>
              <w:left w:val="nil"/>
              <w:bottom w:val="nil"/>
              <w:right w:val="nil"/>
            </w:tcBorders>
          </w:tcPr>
          <w:p w14:paraId="46C3B1A1" w14:textId="77777777" w:rsidR="00DC23ED" w:rsidRPr="004A41E7" w:rsidRDefault="00DC23ED" w:rsidP="00DC23ED">
            <w:pPr>
              <w:pStyle w:val="TableText"/>
              <w:rPr>
                <w:sz w:val="16"/>
                <w:szCs w:val="16"/>
                <w:lang w:eastAsia="en-AU"/>
              </w:rPr>
            </w:pPr>
            <w:r w:rsidRPr="004A41E7">
              <w:rPr>
                <w:sz w:val="16"/>
                <w:szCs w:val="16"/>
                <w:lang w:eastAsia="en-AU"/>
              </w:rPr>
              <w:t>0.001328</w:t>
            </w:r>
          </w:p>
        </w:tc>
        <w:tc>
          <w:tcPr>
            <w:tcW w:w="882" w:type="dxa"/>
            <w:tcBorders>
              <w:top w:val="nil"/>
              <w:left w:val="nil"/>
              <w:bottom w:val="nil"/>
              <w:right w:val="nil"/>
            </w:tcBorders>
          </w:tcPr>
          <w:p w14:paraId="5C8254E3" w14:textId="77777777" w:rsidR="00DC23ED" w:rsidRPr="004A41E7" w:rsidRDefault="00DC23ED" w:rsidP="00DC23ED">
            <w:pPr>
              <w:pStyle w:val="TableText"/>
              <w:rPr>
                <w:sz w:val="16"/>
                <w:szCs w:val="16"/>
                <w:lang w:eastAsia="en-AU"/>
              </w:rPr>
            </w:pPr>
            <w:r w:rsidRPr="004A41E7">
              <w:rPr>
                <w:sz w:val="16"/>
                <w:szCs w:val="16"/>
                <w:lang w:eastAsia="en-AU"/>
              </w:rPr>
              <w:t>0.001329</w:t>
            </w:r>
          </w:p>
        </w:tc>
        <w:tc>
          <w:tcPr>
            <w:tcW w:w="882" w:type="dxa"/>
            <w:tcBorders>
              <w:top w:val="nil"/>
              <w:left w:val="nil"/>
              <w:bottom w:val="nil"/>
              <w:right w:val="nil"/>
            </w:tcBorders>
          </w:tcPr>
          <w:p w14:paraId="0EFF7BC8" w14:textId="77777777" w:rsidR="00DC23ED" w:rsidRPr="004A41E7" w:rsidRDefault="00DC23ED" w:rsidP="00DC23ED">
            <w:pPr>
              <w:pStyle w:val="TableText"/>
              <w:rPr>
                <w:sz w:val="16"/>
                <w:szCs w:val="16"/>
                <w:lang w:eastAsia="en-AU"/>
              </w:rPr>
            </w:pPr>
            <w:r w:rsidRPr="004A41E7">
              <w:rPr>
                <w:sz w:val="16"/>
                <w:szCs w:val="16"/>
                <w:lang w:eastAsia="en-AU"/>
              </w:rPr>
              <w:t>0.001107</w:t>
            </w:r>
          </w:p>
        </w:tc>
        <w:tc>
          <w:tcPr>
            <w:tcW w:w="882" w:type="dxa"/>
            <w:tcBorders>
              <w:top w:val="nil"/>
              <w:left w:val="nil"/>
              <w:bottom w:val="nil"/>
              <w:right w:val="nil"/>
            </w:tcBorders>
          </w:tcPr>
          <w:p w14:paraId="7A3C7009" w14:textId="77777777" w:rsidR="00DC23ED" w:rsidRPr="004A41E7" w:rsidRDefault="00DC23ED" w:rsidP="00DC23ED">
            <w:pPr>
              <w:pStyle w:val="TableText"/>
              <w:rPr>
                <w:sz w:val="16"/>
                <w:szCs w:val="16"/>
                <w:lang w:eastAsia="en-AU"/>
              </w:rPr>
            </w:pPr>
            <w:r w:rsidRPr="004A41E7">
              <w:rPr>
                <w:sz w:val="16"/>
                <w:szCs w:val="16"/>
                <w:lang w:eastAsia="en-AU"/>
              </w:rPr>
              <w:t>0.001108</w:t>
            </w:r>
          </w:p>
        </w:tc>
        <w:tc>
          <w:tcPr>
            <w:tcW w:w="895" w:type="dxa"/>
            <w:tcBorders>
              <w:top w:val="nil"/>
              <w:left w:val="nil"/>
              <w:bottom w:val="nil"/>
              <w:right w:val="nil"/>
            </w:tcBorders>
          </w:tcPr>
          <w:p w14:paraId="7BA2F4F0" w14:textId="77777777" w:rsidR="00DC23ED" w:rsidRPr="004A41E7" w:rsidRDefault="00DC23ED" w:rsidP="00DC23ED">
            <w:pPr>
              <w:pStyle w:val="TableText"/>
              <w:rPr>
                <w:sz w:val="16"/>
                <w:szCs w:val="16"/>
                <w:lang w:eastAsia="en-AU"/>
              </w:rPr>
            </w:pPr>
            <w:r w:rsidRPr="004A41E7">
              <w:rPr>
                <w:sz w:val="16"/>
                <w:szCs w:val="16"/>
                <w:lang w:eastAsia="en-AU"/>
              </w:rPr>
              <w:t>0.001108</w:t>
            </w:r>
          </w:p>
        </w:tc>
        <w:tc>
          <w:tcPr>
            <w:tcW w:w="854" w:type="dxa"/>
            <w:tcBorders>
              <w:top w:val="nil"/>
              <w:left w:val="nil"/>
              <w:bottom w:val="nil"/>
              <w:right w:val="nil"/>
            </w:tcBorders>
          </w:tcPr>
          <w:p w14:paraId="359B9C24" w14:textId="77777777" w:rsidR="00DC23ED" w:rsidRPr="004A41E7" w:rsidRDefault="00DC23ED" w:rsidP="00DC23ED">
            <w:pPr>
              <w:pStyle w:val="TableText"/>
              <w:rPr>
                <w:sz w:val="16"/>
                <w:szCs w:val="16"/>
                <w:lang w:eastAsia="en-AU"/>
              </w:rPr>
            </w:pPr>
            <w:r w:rsidRPr="004A41E7">
              <w:rPr>
                <w:sz w:val="16"/>
                <w:szCs w:val="16"/>
                <w:lang w:eastAsia="en-AU"/>
              </w:rPr>
              <w:t>0.001041</w:t>
            </w:r>
          </w:p>
        </w:tc>
        <w:tc>
          <w:tcPr>
            <w:tcW w:w="882" w:type="dxa"/>
            <w:tcBorders>
              <w:top w:val="nil"/>
              <w:left w:val="nil"/>
              <w:bottom w:val="nil"/>
              <w:right w:val="nil"/>
            </w:tcBorders>
          </w:tcPr>
          <w:p w14:paraId="2DC1DBC8" w14:textId="77777777" w:rsidR="00DC23ED" w:rsidRPr="004A41E7" w:rsidRDefault="00DC23ED" w:rsidP="00DC23ED">
            <w:pPr>
              <w:pStyle w:val="TableText"/>
              <w:rPr>
                <w:sz w:val="16"/>
                <w:szCs w:val="16"/>
                <w:lang w:eastAsia="en-AU"/>
              </w:rPr>
            </w:pPr>
            <w:r w:rsidRPr="004A41E7">
              <w:rPr>
                <w:sz w:val="16"/>
                <w:szCs w:val="16"/>
                <w:lang w:eastAsia="en-AU"/>
              </w:rPr>
              <w:t>0.001041</w:t>
            </w:r>
          </w:p>
        </w:tc>
        <w:tc>
          <w:tcPr>
            <w:tcW w:w="868" w:type="dxa"/>
            <w:tcBorders>
              <w:top w:val="nil"/>
              <w:left w:val="nil"/>
              <w:bottom w:val="nil"/>
              <w:right w:val="nil"/>
            </w:tcBorders>
          </w:tcPr>
          <w:p w14:paraId="0119652C"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64AF079" w14:textId="77777777" w:rsidR="00DC23ED" w:rsidRPr="004A41E7" w:rsidRDefault="00DC23ED" w:rsidP="00DC23ED">
            <w:pPr>
              <w:pStyle w:val="TableText"/>
              <w:rPr>
                <w:sz w:val="16"/>
                <w:szCs w:val="16"/>
                <w:lang w:eastAsia="en-AU"/>
              </w:rPr>
            </w:pPr>
          </w:p>
        </w:tc>
      </w:tr>
      <w:tr w:rsidR="00DC23ED" w:rsidRPr="004A41E7" w14:paraId="5E7F35CC" w14:textId="77777777">
        <w:trPr>
          <w:trHeight w:val="219"/>
        </w:trPr>
        <w:tc>
          <w:tcPr>
            <w:tcW w:w="1120" w:type="dxa"/>
            <w:tcBorders>
              <w:top w:val="nil"/>
              <w:left w:val="nil"/>
              <w:bottom w:val="nil"/>
              <w:right w:val="nil"/>
            </w:tcBorders>
          </w:tcPr>
          <w:p w14:paraId="211FC07B"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82" w:type="dxa"/>
            <w:tcBorders>
              <w:top w:val="nil"/>
              <w:left w:val="nil"/>
              <w:bottom w:val="nil"/>
              <w:right w:val="nil"/>
            </w:tcBorders>
          </w:tcPr>
          <w:p w14:paraId="5A2805AD" w14:textId="77777777" w:rsidR="00DC23ED" w:rsidRPr="004A41E7" w:rsidRDefault="00DC23ED" w:rsidP="00DC23ED">
            <w:pPr>
              <w:pStyle w:val="TableText"/>
              <w:rPr>
                <w:sz w:val="16"/>
                <w:szCs w:val="16"/>
                <w:lang w:eastAsia="en-AU"/>
              </w:rPr>
            </w:pPr>
            <w:r w:rsidRPr="004A41E7">
              <w:rPr>
                <w:sz w:val="16"/>
                <w:szCs w:val="16"/>
                <w:lang w:eastAsia="en-AU"/>
              </w:rPr>
              <w:t>0.219308</w:t>
            </w:r>
          </w:p>
        </w:tc>
        <w:tc>
          <w:tcPr>
            <w:tcW w:w="882" w:type="dxa"/>
            <w:tcBorders>
              <w:top w:val="nil"/>
              <w:left w:val="nil"/>
              <w:bottom w:val="nil"/>
              <w:right w:val="nil"/>
            </w:tcBorders>
          </w:tcPr>
          <w:p w14:paraId="4C6E9344" w14:textId="77777777" w:rsidR="00DC23ED" w:rsidRPr="004A41E7" w:rsidRDefault="00DC23ED" w:rsidP="00DC23ED">
            <w:pPr>
              <w:pStyle w:val="TableText"/>
              <w:rPr>
                <w:sz w:val="16"/>
                <w:szCs w:val="16"/>
                <w:lang w:eastAsia="en-AU"/>
              </w:rPr>
            </w:pPr>
            <w:r w:rsidRPr="004A41E7">
              <w:rPr>
                <w:sz w:val="16"/>
                <w:szCs w:val="16"/>
                <w:lang w:eastAsia="en-AU"/>
              </w:rPr>
              <w:t>0.219310</w:t>
            </w:r>
          </w:p>
        </w:tc>
        <w:tc>
          <w:tcPr>
            <w:tcW w:w="854" w:type="dxa"/>
            <w:tcBorders>
              <w:top w:val="nil"/>
              <w:left w:val="nil"/>
              <w:bottom w:val="nil"/>
              <w:right w:val="nil"/>
            </w:tcBorders>
          </w:tcPr>
          <w:p w14:paraId="4914743D" w14:textId="77777777" w:rsidR="00DC23ED" w:rsidRPr="004A41E7" w:rsidRDefault="00DC23ED" w:rsidP="00DC23ED">
            <w:pPr>
              <w:pStyle w:val="TableText"/>
              <w:rPr>
                <w:sz w:val="16"/>
                <w:szCs w:val="16"/>
                <w:lang w:eastAsia="en-AU"/>
              </w:rPr>
            </w:pPr>
            <w:r w:rsidRPr="004A41E7">
              <w:rPr>
                <w:sz w:val="16"/>
                <w:szCs w:val="16"/>
                <w:lang w:eastAsia="en-AU"/>
              </w:rPr>
              <w:t>0.129762</w:t>
            </w:r>
          </w:p>
        </w:tc>
        <w:tc>
          <w:tcPr>
            <w:tcW w:w="910" w:type="dxa"/>
            <w:tcBorders>
              <w:top w:val="nil"/>
              <w:left w:val="nil"/>
              <w:bottom w:val="nil"/>
              <w:right w:val="nil"/>
            </w:tcBorders>
          </w:tcPr>
          <w:p w14:paraId="30BC2E83" w14:textId="77777777" w:rsidR="00DC23ED" w:rsidRPr="004A41E7" w:rsidRDefault="00DC23ED" w:rsidP="00DC23ED">
            <w:pPr>
              <w:pStyle w:val="TableText"/>
              <w:rPr>
                <w:sz w:val="16"/>
                <w:szCs w:val="16"/>
                <w:lang w:eastAsia="en-AU"/>
              </w:rPr>
            </w:pPr>
            <w:r w:rsidRPr="004A41E7">
              <w:rPr>
                <w:sz w:val="16"/>
                <w:szCs w:val="16"/>
                <w:lang w:eastAsia="en-AU"/>
              </w:rPr>
              <w:t>0.129588</w:t>
            </w:r>
          </w:p>
        </w:tc>
        <w:tc>
          <w:tcPr>
            <w:tcW w:w="854" w:type="dxa"/>
            <w:tcBorders>
              <w:top w:val="nil"/>
              <w:left w:val="nil"/>
              <w:bottom w:val="nil"/>
              <w:right w:val="nil"/>
            </w:tcBorders>
          </w:tcPr>
          <w:p w14:paraId="3E513613" w14:textId="77777777" w:rsidR="00DC23ED" w:rsidRPr="004A41E7" w:rsidRDefault="00DC23ED" w:rsidP="00DC23ED">
            <w:pPr>
              <w:pStyle w:val="TableText"/>
              <w:rPr>
                <w:sz w:val="16"/>
                <w:szCs w:val="16"/>
                <w:lang w:eastAsia="en-AU"/>
              </w:rPr>
            </w:pPr>
            <w:r w:rsidRPr="004A41E7">
              <w:rPr>
                <w:sz w:val="16"/>
                <w:szCs w:val="16"/>
                <w:lang w:eastAsia="en-AU"/>
              </w:rPr>
              <w:t>0.129589</w:t>
            </w:r>
          </w:p>
        </w:tc>
        <w:tc>
          <w:tcPr>
            <w:tcW w:w="895" w:type="dxa"/>
            <w:tcBorders>
              <w:top w:val="nil"/>
              <w:left w:val="nil"/>
              <w:bottom w:val="nil"/>
              <w:right w:val="nil"/>
            </w:tcBorders>
          </w:tcPr>
          <w:p w14:paraId="4C94529D" w14:textId="77777777" w:rsidR="00DC23ED" w:rsidRPr="004A41E7" w:rsidRDefault="00DC23ED" w:rsidP="00DC23ED">
            <w:pPr>
              <w:pStyle w:val="TableText"/>
              <w:rPr>
                <w:sz w:val="16"/>
                <w:szCs w:val="16"/>
                <w:lang w:eastAsia="en-AU"/>
              </w:rPr>
            </w:pPr>
            <w:r w:rsidRPr="004A41E7">
              <w:rPr>
                <w:sz w:val="16"/>
                <w:szCs w:val="16"/>
                <w:lang w:eastAsia="en-AU"/>
              </w:rPr>
              <w:t>0.001645</w:t>
            </w:r>
          </w:p>
        </w:tc>
        <w:tc>
          <w:tcPr>
            <w:tcW w:w="868" w:type="dxa"/>
            <w:tcBorders>
              <w:top w:val="nil"/>
              <w:left w:val="nil"/>
              <w:bottom w:val="nil"/>
              <w:right w:val="nil"/>
            </w:tcBorders>
          </w:tcPr>
          <w:p w14:paraId="71323776" w14:textId="77777777" w:rsidR="00DC23ED" w:rsidRPr="004A41E7" w:rsidRDefault="00DC23ED" w:rsidP="00DC23ED">
            <w:pPr>
              <w:pStyle w:val="TableText"/>
              <w:rPr>
                <w:sz w:val="16"/>
                <w:szCs w:val="16"/>
                <w:lang w:eastAsia="en-AU"/>
              </w:rPr>
            </w:pPr>
            <w:r w:rsidRPr="004A41E7">
              <w:rPr>
                <w:sz w:val="16"/>
                <w:szCs w:val="16"/>
                <w:lang w:eastAsia="en-AU"/>
              </w:rPr>
              <w:t>0.001449</w:t>
            </w:r>
          </w:p>
        </w:tc>
        <w:tc>
          <w:tcPr>
            <w:tcW w:w="896" w:type="dxa"/>
            <w:tcBorders>
              <w:top w:val="nil"/>
              <w:left w:val="nil"/>
              <w:bottom w:val="nil"/>
              <w:right w:val="nil"/>
            </w:tcBorders>
          </w:tcPr>
          <w:p w14:paraId="2E868F52" w14:textId="77777777" w:rsidR="00DC23ED" w:rsidRPr="004A41E7" w:rsidRDefault="00DC23ED" w:rsidP="00DC23ED">
            <w:pPr>
              <w:pStyle w:val="TableText"/>
              <w:rPr>
                <w:sz w:val="16"/>
                <w:szCs w:val="16"/>
                <w:lang w:eastAsia="en-AU"/>
              </w:rPr>
            </w:pPr>
            <w:r w:rsidRPr="004A41E7">
              <w:rPr>
                <w:sz w:val="16"/>
                <w:szCs w:val="16"/>
                <w:lang w:eastAsia="en-AU"/>
              </w:rPr>
              <w:t>0.001450</w:t>
            </w:r>
          </w:p>
        </w:tc>
        <w:tc>
          <w:tcPr>
            <w:tcW w:w="882" w:type="dxa"/>
            <w:tcBorders>
              <w:top w:val="nil"/>
              <w:left w:val="nil"/>
              <w:bottom w:val="nil"/>
              <w:right w:val="nil"/>
            </w:tcBorders>
          </w:tcPr>
          <w:p w14:paraId="7B351487" w14:textId="77777777" w:rsidR="00DC23ED" w:rsidRPr="004A41E7" w:rsidRDefault="00DC23ED" w:rsidP="00DC23ED">
            <w:pPr>
              <w:pStyle w:val="TableText"/>
              <w:rPr>
                <w:sz w:val="16"/>
                <w:szCs w:val="16"/>
                <w:lang w:eastAsia="en-AU"/>
              </w:rPr>
            </w:pPr>
            <w:r w:rsidRPr="004A41E7">
              <w:rPr>
                <w:sz w:val="16"/>
                <w:szCs w:val="16"/>
                <w:lang w:eastAsia="en-AU"/>
              </w:rPr>
              <w:t>0.001451</w:t>
            </w:r>
          </w:p>
        </w:tc>
        <w:tc>
          <w:tcPr>
            <w:tcW w:w="882" w:type="dxa"/>
            <w:tcBorders>
              <w:top w:val="nil"/>
              <w:left w:val="nil"/>
              <w:bottom w:val="nil"/>
              <w:right w:val="nil"/>
            </w:tcBorders>
          </w:tcPr>
          <w:p w14:paraId="3E6173C8" w14:textId="77777777" w:rsidR="00DC23ED" w:rsidRPr="004A41E7" w:rsidRDefault="00DC23ED" w:rsidP="00DC23ED">
            <w:pPr>
              <w:pStyle w:val="TableText"/>
              <w:rPr>
                <w:sz w:val="16"/>
                <w:szCs w:val="16"/>
                <w:lang w:eastAsia="en-AU"/>
              </w:rPr>
            </w:pPr>
            <w:r w:rsidRPr="004A41E7">
              <w:rPr>
                <w:sz w:val="16"/>
                <w:szCs w:val="16"/>
                <w:lang w:eastAsia="en-AU"/>
              </w:rPr>
              <w:t>0.001209</w:t>
            </w:r>
          </w:p>
        </w:tc>
        <w:tc>
          <w:tcPr>
            <w:tcW w:w="882" w:type="dxa"/>
            <w:tcBorders>
              <w:top w:val="nil"/>
              <w:left w:val="nil"/>
              <w:bottom w:val="nil"/>
              <w:right w:val="nil"/>
            </w:tcBorders>
          </w:tcPr>
          <w:p w14:paraId="3BA3997F" w14:textId="77777777" w:rsidR="00DC23ED" w:rsidRPr="004A41E7" w:rsidRDefault="00DC23ED" w:rsidP="00DC23ED">
            <w:pPr>
              <w:pStyle w:val="TableText"/>
              <w:rPr>
                <w:sz w:val="16"/>
                <w:szCs w:val="16"/>
                <w:lang w:eastAsia="en-AU"/>
              </w:rPr>
            </w:pPr>
            <w:r w:rsidRPr="004A41E7">
              <w:rPr>
                <w:sz w:val="16"/>
                <w:szCs w:val="16"/>
                <w:lang w:eastAsia="en-AU"/>
              </w:rPr>
              <w:t>0.001210</w:t>
            </w:r>
          </w:p>
        </w:tc>
        <w:tc>
          <w:tcPr>
            <w:tcW w:w="895" w:type="dxa"/>
            <w:tcBorders>
              <w:top w:val="nil"/>
              <w:left w:val="nil"/>
              <w:bottom w:val="nil"/>
              <w:right w:val="nil"/>
            </w:tcBorders>
          </w:tcPr>
          <w:p w14:paraId="0E446ED0" w14:textId="77777777" w:rsidR="00DC23ED" w:rsidRPr="004A41E7" w:rsidRDefault="00DC23ED" w:rsidP="00DC23ED">
            <w:pPr>
              <w:pStyle w:val="TableText"/>
              <w:rPr>
                <w:sz w:val="16"/>
                <w:szCs w:val="16"/>
                <w:lang w:eastAsia="en-AU"/>
              </w:rPr>
            </w:pPr>
            <w:r w:rsidRPr="004A41E7">
              <w:rPr>
                <w:sz w:val="16"/>
                <w:szCs w:val="16"/>
                <w:lang w:eastAsia="en-AU"/>
              </w:rPr>
              <w:t>0.001211</w:t>
            </w:r>
          </w:p>
        </w:tc>
        <w:tc>
          <w:tcPr>
            <w:tcW w:w="854" w:type="dxa"/>
            <w:tcBorders>
              <w:top w:val="nil"/>
              <w:left w:val="nil"/>
              <w:bottom w:val="nil"/>
              <w:right w:val="nil"/>
            </w:tcBorders>
          </w:tcPr>
          <w:p w14:paraId="725BD496" w14:textId="77777777" w:rsidR="00DC23ED" w:rsidRPr="004A41E7" w:rsidRDefault="00DC23ED" w:rsidP="00DC23ED">
            <w:pPr>
              <w:pStyle w:val="TableText"/>
              <w:rPr>
                <w:sz w:val="16"/>
                <w:szCs w:val="16"/>
                <w:lang w:eastAsia="en-AU"/>
              </w:rPr>
            </w:pPr>
            <w:r w:rsidRPr="004A41E7">
              <w:rPr>
                <w:sz w:val="16"/>
                <w:szCs w:val="16"/>
                <w:lang w:eastAsia="en-AU"/>
              </w:rPr>
              <w:t>0.001137</w:t>
            </w:r>
          </w:p>
        </w:tc>
        <w:tc>
          <w:tcPr>
            <w:tcW w:w="882" w:type="dxa"/>
            <w:tcBorders>
              <w:top w:val="nil"/>
              <w:left w:val="nil"/>
              <w:bottom w:val="nil"/>
              <w:right w:val="nil"/>
            </w:tcBorders>
          </w:tcPr>
          <w:p w14:paraId="47F77315" w14:textId="77777777" w:rsidR="00DC23ED" w:rsidRPr="004A41E7" w:rsidRDefault="00DC23ED" w:rsidP="00DC23ED">
            <w:pPr>
              <w:pStyle w:val="TableText"/>
              <w:rPr>
                <w:sz w:val="16"/>
                <w:szCs w:val="16"/>
                <w:lang w:eastAsia="en-AU"/>
              </w:rPr>
            </w:pPr>
            <w:r w:rsidRPr="004A41E7">
              <w:rPr>
                <w:sz w:val="16"/>
                <w:szCs w:val="16"/>
                <w:lang w:eastAsia="en-AU"/>
              </w:rPr>
              <w:t>0.001137</w:t>
            </w:r>
          </w:p>
        </w:tc>
        <w:tc>
          <w:tcPr>
            <w:tcW w:w="868" w:type="dxa"/>
            <w:tcBorders>
              <w:top w:val="nil"/>
              <w:left w:val="nil"/>
              <w:bottom w:val="nil"/>
              <w:right w:val="nil"/>
            </w:tcBorders>
          </w:tcPr>
          <w:p w14:paraId="7B06B861" w14:textId="77777777" w:rsidR="00DC23ED" w:rsidRPr="004A41E7" w:rsidRDefault="00DC23ED" w:rsidP="00DC23ED">
            <w:pPr>
              <w:pStyle w:val="TableText"/>
              <w:rPr>
                <w:sz w:val="16"/>
                <w:szCs w:val="16"/>
                <w:lang w:eastAsia="en-AU"/>
              </w:rPr>
            </w:pPr>
            <w:r w:rsidRPr="004A41E7">
              <w:rPr>
                <w:sz w:val="16"/>
                <w:szCs w:val="16"/>
                <w:lang w:eastAsia="en-AU"/>
              </w:rPr>
              <w:t>0.001137</w:t>
            </w:r>
          </w:p>
        </w:tc>
        <w:tc>
          <w:tcPr>
            <w:tcW w:w="910" w:type="dxa"/>
            <w:tcBorders>
              <w:top w:val="nil"/>
              <w:left w:val="nil"/>
              <w:bottom w:val="nil"/>
              <w:right w:val="nil"/>
            </w:tcBorders>
          </w:tcPr>
          <w:p w14:paraId="4BDC5394" w14:textId="77777777" w:rsidR="00DC23ED" w:rsidRPr="004A41E7" w:rsidRDefault="00DC23ED" w:rsidP="00DC23ED">
            <w:pPr>
              <w:pStyle w:val="TableText"/>
              <w:rPr>
                <w:sz w:val="16"/>
                <w:szCs w:val="16"/>
                <w:lang w:eastAsia="en-AU"/>
              </w:rPr>
            </w:pPr>
          </w:p>
        </w:tc>
      </w:tr>
      <w:tr w:rsidR="00DC23ED" w:rsidRPr="004A41E7" w14:paraId="2F5DCE34" w14:textId="77777777">
        <w:trPr>
          <w:trHeight w:val="219"/>
        </w:trPr>
        <w:tc>
          <w:tcPr>
            <w:tcW w:w="1120" w:type="dxa"/>
            <w:tcBorders>
              <w:top w:val="nil"/>
              <w:left w:val="nil"/>
              <w:bottom w:val="nil"/>
              <w:right w:val="nil"/>
            </w:tcBorders>
          </w:tcPr>
          <w:p w14:paraId="513FB590"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82" w:type="dxa"/>
            <w:tcBorders>
              <w:top w:val="nil"/>
              <w:left w:val="nil"/>
              <w:bottom w:val="nil"/>
              <w:right w:val="nil"/>
            </w:tcBorders>
          </w:tcPr>
          <w:p w14:paraId="14254914" w14:textId="77777777" w:rsidR="00DC23ED" w:rsidRPr="004A41E7" w:rsidRDefault="00DC23ED" w:rsidP="00DC23ED">
            <w:pPr>
              <w:pStyle w:val="TableText"/>
              <w:rPr>
                <w:sz w:val="16"/>
                <w:szCs w:val="16"/>
                <w:lang w:eastAsia="en-AU"/>
              </w:rPr>
            </w:pPr>
            <w:r w:rsidRPr="004A41E7">
              <w:rPr>
                <w:sz w:val="16"/>
                <w:szCs w:val="16"/>
                <w:lang w:eastAsia="en-AU"/>
              </w:rPr>
              <w:t>0.219536</w:t>
            </w:r>
          </w:p>
        </w:tc>
        <w:tc>
          <w:tcPr>
            <w:tcW w:w="882" w:type="dxa"/>
            <w:tcBorders>
              <w:top w:val="nil"/>
              <w:left w:val="nil"/>
              <w:bottom w:val="nil"/>
              <w:right w:val="nil"/>
            </w:tcBorders>
          </w:tcPr>
          <w:p w14:paraId="75715017" w14:textId="77777777" w:rsidR="00DC23ED" w:rsidRPr="004A41E7" w:rsidRDefault="00DC23ED" w:rsidP="00DC23ED">
            <w:pPr>
              <w:pStyle w:val="TableText"/>
              <w:rPr>
                <w:sz w:val="16"/>
                <w:szCs w:val="16"/>
                <w:lang w:eastAsia="en-AU"/>
              </w:rPr>
            </w:pPr>
            <w:r w:rsidRPr="004A41E7">
              <w:rPr>
                <w:sz w:val="16"/>
                <w:szCs w:val="16"/>
                <w:lang w:eastAsia="en-AU"/>
              </w:rPr>
              <w:t>0.219538</w:t>
            </w:r>
          </w:p>
        </w:tc>
        <w:tc>
          <w:tcPr>
            <w:tcW w:w="854" w:type="dxa"/>
            <w:tcBorders>
              <w:top w:val="nil"/>
              <w:left w:val="nil"/>
              <w:bottom w:val="nil"/>
              <w:right w:val="nil"/>
            </w:tcBorders>
          </w:tcPr>
          <w:p w14:paraId="171A7BAB" w14:textId="77777777" w:rsidR="00DC23ED" w:rsidRPr="004A41E7" w:rsidRDefault="00DC23ED" w:rsidP="00DC23ED">
            <w:pPr>
              <w:pStyle w:val="TableText"/>
              <w:rPr>
                <w:sz w:val="16"/>
                <w:szCs w:val="16"/>
                <w:lang w:eastAsia="en-AU"/>
              </w:rPr>
            </w:pPr>
            <w:r w:rsidRPr="004A41E7">
              <w:rPr>
                <w:sz w:val="16"/>
                <w:szCs w:val="16"/>
                <w:lang w:eastAsia="en-AU"/>
              </w:rPr>
              <w:t>0.130042</w:t>
            </w:r>
          </w:p>
        </w:tc>
        <w:tc>
          <w:tcPr>
            <w:tcW w:w="910" w:type="dxa"/>
            <w:tcBorders>
              <w:top w:val="nil"/>
              <w:left w:val="nil"/>
              <w:bottom w:val="nil"/>
              <w:right w:val="nil"/>
            </w:tcBorders>
          </w:tcPr>
          <w:p w14:paraId="6E070597" w14:textId="77777777" w:rsidR="00DC23ED" w:rsidRPr="004A41E7" w:rsidRDefault="00DC23ED" w:rsidP="00DC23ED">
            <w:pPr>
              <w:pStyle w:val="TableText"/>
              <w:rPr>
                <w:sz w:val="16"/>
                <w:szCs w:val="16"/>
                <w:lang w:eastAsia="en-AU"/>
              </w:rPr>
            </w:pPr>
            <w:r w:rsidRPr="004A41E7">
              <w:rPr>
                <w:sz w:val="16"/>
                <w:szCs w:val="16"/>
                <w:lang w:eastAsia="en-AU"/>
              </w:rPr>
              <w:t>0.129840</w:t>
            </w:r>
          </w:p>
        </w:tc>
        <w:tc>
          <w:tcPr>
            <w:tcW w:w="854" w:type="dxa"/>
            <w:tcBorders>
              <w:top w:val="nil"/>
              <w:left w:val="nil"/>
              <w:bottom w:val="nil"/>
              <w:right w:val="nil"/>
            </w:tcBorders>
          </w:tcPr>
          <w:p w14:paraId="1E6E7415" w14:textId="77777777" w:rsidR="00DC23ED" w:rsidRPr="004A41E7" w:rsidRDefault="00DC23ED" w:rsidP="00DC23ED">
            <w:pPr>
              <w:pStyle w:val="TableText"/>
              <w:rPr>
                <w:sz w:val="16"/>
                <w:szCs w:val="16"/>
                <w:lang w:eastAsia="en-AU"/>
              </w:rPr>
            </w:pPr>
            <w:r w:rsidRPr="004A41E7">
              <w:rPr>
                <w:sz w:val="16"/>
                <w:szCs w:val="16"/>
                <w:lang w:eastAsia="en-AU"/>
              </w:rPr>
              <w:t>0.129842</w:t>
            </w:r>
          </w:p>
        </w:tc>
        <w:tc>
          <w:tcPr>
            <w:tcW w:w="895" w:type="dxa"/>
            <w:tcBorders>
              <w:top w:val="nil"/>
              <w:left w:val="nil"/>
              <w:bottom w:val="nil"/>
              <w:right w:val="nil"/>
            </w:tcBorders>
          </w:tcPr>
          <w:p w14:paraId="0E6817C8" w14:textId="77777777" w:rsidR="00DC23ED" w:rsidRPr="004A41E7" w:rsidRDefault="00DC23ED" w:rsidP="00DC23ED">
            <w:pPr>
              <w:pStyle w:val="TableText"/>
              <w:rPr>
                <w:sz w:val="16"/>
                <w:szCs w:val="16"/>
                <w:lang w:eastAsia="en-AU"/>
              </w:rPr>
            </w:pPr>
            <w:r w:rsidRPr="004A41E7">
              <w:rPr>
                <w:sz w:val="16"/>
                <w:szCs w:val="16"/>
                <w:lang w:eastAsia="en-AU"/>
              </w:rPr>
              <w:t>0.001916</w:t>
            </w:r>
          </w:p>
        </w:tc>
        <w:tc>
          <w:tcPr>
            <w:tcW w:w="868" w:type="dxa"/>
            <w:tcBorders>
              <w:top w:val="nil"/>
              <w:left w:val="nil"/>
              <w:bottom w:val="nil"/>
              <w:right w:val="nil"/>
            </w:tcBorders>
          </w:tcPr>
          <w:p w14:paraId="4A651871" w14:textId="77777777" w:rsidR="00DC23ED" w:rsidRPr="004A41E7" w:rsidRDefault="00DC23ED" w:rsidP="00DC23ED">
            <w:pPr>
              <w:pStyle w:val="TableText"/>
              <w:rPr>
                <w:sz w:val="16"/>
                <w:szCs w:val="16"/>
                <w:lang w:eastAsia="en-AU"/>
              </w:rPr>
            </w:pPr>
            <w:r w:rsidRPr="004A41E7">
              <w:rPr>
                <w:sz w:val="16"/>
                <w:szCs w:val="16"/>
                <w:lang w:eastAsia="en-AU"/>
              </w:rPr>
              <w:t>0.001689</w:t>
            </w:r>
          </w:p>
        </w:tc>
        <w:tc>
          <w:tcPr>
            <w:tcW w:w="896" w:type="dxa"/>
            <w:tcBorders>
              <w:top w:val="nil"/>
              <w:left w:val="nil"/>
              <w:bottom w:val="nil"/>
              <w:right w:val="nil"/>
            </w:tcBorders>
          </w:tcPr>
          <w:p w14:paraId="23677727" w14:textId="77777777" w:rsidR="00DC23ED" w:rsidRPr="004A41E7" w:rsidRDefault="00DC23ED" w:rsidP="00DC23ED">
            <w:pPr>
              <w:pStyle w:val="TableText"/>
              <w:rPr>
                <w:sz w:val="16"/>
                <w:szCs w:val="16"/>
                <w:lang w:eastAsia="en-AU"/>
              </w:rPr>
            </w:pPr>
            <w:r w:rsidRPr="004A41E7">
              <w:rPr>
                <w:sz w:val="16"/>
                <w:szCs w:val="16"/>
                <w:lang w:eastAsia="en-AU"/>
              </w:rPr>
              <w:t>0.001690</w:t>
            </w:r>
          </w:p>
        </w:tc>
        <w:tc>
          <w:tcPr>
            <w:tcW w:w="882" w:type="dxa"/>
            <w:tcBorders>
              <w:top w:val="nil"/>
              <w:left w:val="nil"/>
              <w:bottom w:val="nil"/>
              <w:right w:val="nil"/>
            </w:tcBorders>
          </w:tcPr>
          <w:p w14:paraId="5352CD50" w14:textId="77777777" w:rsidR="00DC23ED" w:rsidRPr="004A41E7" w:rsidRDefault="00DC23ED" w:rsidP="00DC23ED">
            <w:pPr>
              <w:pStyle w:val="TableText"/>
              <w:rPr>
                <w:sz w:val="16"/>
                <w:szCs w:val="16"/>
                <w:lang w:eastAsia="en-AU"/>
              </w:rPr>
            </w:pPr>
            <w:r w:rsidRPr="004A41E7">
              <w:rPr>
                <w:sz w:val="16"/>
                <w:szCs w:val="16"/>
                <w:lang w:eastAsia="en-AU"/>
              </w:rPr>
              <w:t>0.001692</w:t>
            </w:r>
          </w:p>
        </w:tc>
        <w:tc>
          <w:tcPr>
            <w:tcW w:w="882" w:type="dxa"/>
            <w:tcBorders>
              <w:top w:val="nil"/>
              <w:left w:val="nil"/>
              <w:bottom w:val="nil"/>
              <w:right w:val="nil"/>
            </w:tcBorders>
          </w:tcPr>
          <w:p w14:paraId="2A9B4E1B" w14:textId="77777777" w:rsidR="00DC23ED" w:rsidRPr="004A41E7" w:rsidRDefault="00DC23ED" w:rsidP="00DC23ED">
            <w:pPr>
              <w:pStyle w:val="TableText"/>
              <w:rPr>
                <w:sz w:val="16"/>
                <w:szCs w:val="16"/>
                <w:lang w:eastAsia="en-AU"/>
              </w:rPr>
            </w:pPr>
            <w:r w:rsidRPr="004A41E7">
              <w:rPr>
                <w:sz w:val="16"/>
                <w:szCs w:val="16"/>
                <w:lang w:eastAsia="en-AU"/>
              </w:rPr>
              <w:t>0.001410</w:t>
            </w:r>
          </w:p>
        </w:tc>
        <w:tc>
          <w:tcPr>
            <w:tcW w:w="882" w:type="dxa"/>
            <w:tcBorders>
              <w:top w:val="nil"/>
              <w:left w:val="nil"/>
              <w:bottom w:val="nil"/>
              <w:right w:val="nil"/>
            </w:tcBorders>
          </w:tcPr>
          <w:p w14:paraId="231025B2" w14:textId="77777777" w:rsidR="00DC23ED" w:rsidRPr="004A41E7" w:rsidRDefault="00DC23ED" w:rsidP="00DC23ED">
            <w:pPr>
              <w:pStyle w:val="TableText"/>
              <w:rPr>
                <w:sz w:val="16"/>
                <w:szCs w:val="16"/>
                <w:lang w:eastAsia="en-AU"/>
              </w:rPr>
            </w:pPr>
            <w:r w:rsidRPr="004A41E7">
              <w:rPr>
                <w:sz w:val="16"/>
                <w:szCs w:val="16"/>
                <w:lang w:eastAsia="en-AU"/>
              </w:rPr>
              <w:t>0.001412</w:t>
            </w:r>
          </w:p>
        </w:tc>
        <w:tc>
          <w:tcPr>
            <w:tcW w:w="895" w:type="dxa"/>
            <w:tcBorders>
              <w:top w:val="nil"/>
              <w:left w:val="nil"/>
              <w:bottom w:val="nil"/>
              <w:right w:val="nil"/>
            </w:tcBorders>
          </w:tcPr>
          <w:p w14:paraId="3D82E6DF" w14:textId="77777777" w:rsidR="00DC23ED" w:rsidRPr="004A41E7" w:rsidRDefault="00DC23ED" w:rsidP="00DC23ED">
            <w:pPr>
              <w:pStyle w:val="TableText"/>
              <w:rPr>
                <w:sz w:val="16"/>
                <w:szCs w:val="16"/>
                <w:lang w:eastAsia="en-AU"/>
              </w:rPr>
            </w:pPr>
            <w:r w:rsidRPr="004A41E7">
              <w:rPr>
                <w:sz w:val="16"/>
                <w:szCs w:val="16"/>
                <w:lang w:eastAsia="en-AU"/>
              </w:rPr>
              <w:t>0.001413</w:t>
            </w:r>
          </w:p>
        </w:tc>
        <w:tc>
          <w:tcPr>
            <w:tcW w:w="854" w:type="dxa"/>
            <w:tcBorders>
              <w:top w:val="nil"/>
              <w:left w:val="nil"/>
              <w:bottom w:val="nil"/>
              <w:right w:val="nil"/>
            </w:tcBorders>
          </w:tcPr>
          <w:p w14:paraId="61DFBE3E" w14:textId="77777777" w:rsidR="00DC23ED" w:rsidRPr="004A41E7" w:rsidRDefault="00DC23ED" w:rsidP="00DC23ED">
            <w:pPr>
              <w:pStyle w:val="TableText"/>
              <w:rPr>
                <w:sz w:val="16"/>
                <w:szCs w:val="16"/>
                <w:lang w:eastAsia="en-AU"/>
              </w:rPr>
            </w:pPr>
            <w:r w:rsidRPr="004A41E7">
              <w:rPr>
                <w:sz w:val="16"/>
                <w:szCs w:val="16"/>
                <w:lang w:eastAsia="en-AU"/>
              </w:rPr>
              <w:t>0.001328</w:t>
            </w:r>
          </w:p>
        </w:tc>
        <w:tc>
          <w:tcPr>
            <w:tcW w:w="882" w:type="dxa"/>
            <w:tcBorders>
              <w:top w:val="nil"/>
              <w:left w:val="nil"/>
              <w:bottom w:val="nil"/>
              <w:right w:val="nil"/>
            </w:tcBorders>
          </w:tcPr>
          <w:p w14:paraId="5F924A6E" w14:textId="77777777" w:rsidR="00DC23ED" w:rsidRPr="004A41E7" w:rsidRDefault="00DC23ED" w:rsidP="00DC23ED">
            <w:pPr>
              <w:pStyle w:val="TableText"/>
              <w:rPr>
                <w:sz w:val="16"/>
                <w:szCs w:val="16"/>
                <w:lang w:eastAsia="en-AU"/>
              </w:rPr>
            </w:pPr>
            <w:r w:rsidRPr="004A41E7">
              <w:rPr>
                <w:sz w:val="16"/>
                <w:szCs w:val="16"/>
                <w:lang w:eastAsia="en-AU"/>
              </w:rPr>
              <w:t>0.001328</w:t>
            </w:r>
          </w:p>
        </w:tc>
        <w:tc>
          <w:tcPr>
            <w:tcW w:w="868" w:type="dxa"/>
            <w:tcBorders>
              <w:top w:val="nil"/>
              <w:left w:val="nil"/>
              <w:bottom w:val="nil"/>
              <w:right w:val="nil"/>
            </w:tcBorders>
          </w:tcPr>
          <w:p w14:paraId="0A3E4C1C" w14:textId="77777777" w:rsidR="00DC23ED" w:rsidRPr="004A41E7" w:rsidRDefault="00DC23ED" w:rsidP="00DC23ED">
            <w:pPr>
              <w:pStyle w:val="TableText"/>
              <w:rPr>
                <w:sz w:val="16"/>
                <w:szCs w:val="16"/>
                <w:lang w:eastAsia="en-AU"/>
              </w:rPr>
            </w:pPr>
            <w:r w:rsidRPr="004A41E7">
              <w:rPr>
                <w:sz w:val="16"/>
                <w:szCs w:val="16"/>
                <w:lang w:eastAsia="en-AU"/>
              </w:rPr>
              <w:t>0.001328</w:t>
            </w:r>
          </w:p>
        </w:tc>
        <w:tc>
          <w:tcPr>
            <w:tcW w:w="910" w:type="dxa"/>
            <w:tcBorders>
              <w:top w:val="nil"/>
              <w:left w:val="nil"/>
              <w:bottom w:val="nil"/>
              <w:right w:val="nil"/>
            </w:tcBorders>
          </w:tcPr>
          <w:p w14:paraId="12FA821A" w14:textId="77777777" w:rsidR="00DC23ED" w:rsidRPr="004A41E7" w:rsidRDefault="00DC23ED" w:rsidP="00DC23ED">
            <w:pPr>
              <w:pStyle w:val="TableText"/>
              <w:rPr>
                <w:sz w:val="16"/>
                <w:szCs w:val="16"/>
                <w:lang w:eastAsia="en-AU"/>
              </w:rPr>
            </w:pPr>
            <w:r w:rsidRPr="004A41E7">
              <w:rPr>
                <w:sz w:val="16"/>
                <w:szCs w:val="16"/>
                <w:lang w:eastAsia="en-AU"/>
              </w:rPr>
              <w:t>0.001197</w:t>
            </w:r>
          </w:p>
        </w:tc>
      </w:tr>
      <w:tr w:rsidR="00DC23ED" w:rsidRPr="004A41E7" w14:paraId="5F17D608" w14:textId="77777777">
        <w:trPr>
          <w:trHeight w:val="219"/>
        </w:trPr>
        <w:tc>
          <w:tcPr>
            <w:tcW w:w="1120" w:type="dxa"/>
            <w:tcBorders>
              <w:top w:val="nil"/>
              <w:left w:val="nil"/>
              <w:bottom w:val="nil"/>
              <w:right w:val="nil"/>
            </w:tcBorders>
          </w:tcPr>
          <w:p w14:paraId="3CBC618E"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82" w:type="dxa"/>
            <w:tcBorders>
              <w:top w:val="nil"/>
              <w:left w:val="nil"/>
              <w:bottom w:val="nil"/>
              <w:right w:val="nil"/>
            </w:tcBorders>
          </w:tcPr>
          <w:p w14:paraId="21F75510" w14:textId="77777777" w:rsidR="00DC23ED" w:rsidRPr="004A41E7" w:rsidRDefault="00DC23ED" w:rsidP="00DC23ED">
            <w:pPr>
              <w:pStyle w:val="TableText"/>
              <w:rPr>
                <w:sz w:val="16"/>
                <w:szCs w:val="16"/>
                <w:lang w:eastAsia="en-AU"/>
              </w:rPr>
            </w:pPr>
            <w:r w:rsidRPr="004A41E7">
              <w:rPr>
                <w:sz w:val="16"/>
                <w:szCs w:val="16"/>
                <w:lang w:eastAsia="en-AU"/>
              </w:rPr>
              <w:t>0.219806</w:t>
            </w:r>
          </w:p>
        </w:tc>
        <w:tc>
          <w:tcPr>
            <w:tcW w:w="882" w:type="dxa"/>
            <w:tcBorders>
              <w:top w:val="nil"/>
              <w:left w:val="nil"/>
              <w:bottom w:val="nil"/>
              <w:right w:val="nil"/>
            </w:tcBorders>
          </w:tcPr>
          <w:p w14:paraId="2886FD70" w14:textId="77777777" w:rsidR="00DC23ED" w:rsidRPr="004A41E7" w:rsidRDefault="00DC23ED" w:rsidP="00DC23ED">
            <w:pPr>
              <w:pStyle w:val="TableText"/>
              <w:rPr>
                <w:sz w:val="16"/>
                <w:szCs w:val="16"/>
                <w:lang w:eastAsia="en-AU"/>
              </w:rPr>
            </w:pPr>
            <w:r w:rsidRPr="004A41E7">
              <w:rPr>
                <w:sz w:val="16"/>
                <w:szCs w:val="16"/>
                <w:lang w:eastAsia="en-AU"/>
              </w:rPr>
              <w:t>0.219809</w:t>
            </w:r>
          </w:p>
        </w:tc>
        <w:tc>
          <w:tcPr>
            <w:tcW w:w="854" w:type="dxa"/>
            <w:tcBorders>
              <w:top w:val="nil"/>
              <w:left w:val="nil"/>
              <w:bottom w:val="nil"/>
              <w:right w:val="nil"/>
            </w:tcBorders>
          </w:tcPr>
          <w:p w14:paraId="5DB5751F" w14:textId="77777777" w:rsidR="00DC23ED" w:rsidRPr="004A41E7" w:rsidRDefault="00DC23ED" w:rsidP="00DC23ED">
            <w:pPr>
              <w:pStyle w:val="TableText"/>
              <w:rPr>
                <w:sz w:val="16"/>
                <w:szCs w:val="16"/>
                <w:lang w:eastAsia="en-AU"/>
              </w:rPr>
            </w:pPr>
            <w:r w:rsidRPr="004A41E7">
              <w:rPr>
                <w:sz w:val="16"/>
                <w:szCs w:val="16"/>
                <w:lang w:eastAsia="en-AU"/>
              </w:rPr>
              <w:t>0.130368</w:t>
            </w:r>
          </w:p>
        </w:tc>
        <w:tc>
          <w:tcPr>
            <w:tcW w:w="910" w:type="dxa"/>
            <w:tcBorders>
              <w:top w:val="nil"/>
              <w:left w:val="nil"/>
              <w:bottom w:val="nil"/>
              <w:right w:val="nil"/>
            </w:tcBorders>
          </w:tcPr>
          <w:p w14:paraId="155B1263" w14:textId="77777777" w:rsidR="00DC23ED" w:rsidRPr="004A41E7" w:rsidRDefault="00DC23ED" w:rsidP="00DC23ED">
            <w:pPr>
              <w:pStyle w:val="TableText"/>
              <w:rPr>
                <w:sz w:val="16"/>
                <w:szCs w:val="16"/>
                <w:lang w:eastAsia="en-AU"/>
              </w:rPr>
            </w:pPr>
            <w:r w:rsidRPr="004A41E7">
              <w:rPr>
                <w:sz w:val="16"/>
                <w:szCs w:val="16"/>
                <w:lang w:eastAsia="en-AU"/>
              </w:rPr>
              <w:t>0.130134</w:t>
            </w:r>
          </w:p>
        </w:tc>
        <w:tc>
          <w:tcPr>
            <w:tcW w:w="854" w:type="dxa"/>
            <w:tcBorders>
              <w:top w:val="nil"/>
              <w:left w:val="nil"/>
              <w:bottom w:val="nil"/>
              <w:right w:val="nil"/>
            </w:tcBorders>
          </w:tcPr>
          <w:p w14:paraId="61DD178F" w14:textId="77777777" w:rsidR="00DC23ED" w:rsidRPr="004A41E7" w:rsidRDefault="00DC23ED" w:rsidP="00DC23ED">
            <w:pPr>
              <w:pStyle w:val="TableText"/>
              <w:rPr>
                <w:sz w:val="16"/>
                <w:szCs w:val="16"/>
                <w:lang w:eastAsia="en-AU"/>
              </w:rPr>
            </w:pPr>
            <w:r w:rsidRPr="004A41E7">
              <w:rPr>
                <w:sz w:val="16"/>
                <w:szCs w:val="16"/>
                <w:lang w:eastAsia="en-AU"/>
              </w:rPr>
              <w:t>0.130136</w:t>
            </w:r>
          </w:p>
        </w:tc>
        <w:tc>
          <w:tcPr>
            <w:tcW w:w="895" w:type="dxa"/>
            <w:tcBorders>
              <w:top w:val="nil"/>
              <w:left w:val="nil"/>
              <w:bottom w:val="nil"/>
              <w:right w:val="nil"/>
            </w:tcBorders>
          </w:tcPr>
          <w:p w14:paraId="79DDC09B" w14:textId="77777777" w:rsidR="00DC23ED" w:rsidRPr="004A41E7" w:rsidRDefault="00DC23ED" w:rsidP="00DC23ED">
            <w:pPr>
              <w:pStyle w:val="TableText"/>
              <w:rPr>
                <w:sz w:val="16"/>
                <w:szCs w:val="16"/>
                <w:lang w:eastAsia="en-AU"/>
              </w:rPr>
            </w:pPr>
            <w:r w:rsidRPr="004A41E7">
              <w:rPr>
                <w:sz w:val="16"/>
                <w:szCs w:val="16"/>
                <w:lang w:eastAsia="en-AU"/>
              </w:rPr>
              <w:t>0.002221</w:t>
            </w:r>
          </w:p>
        </w:tc>
        <w:tc>
          <w:tcPr>
            <w:tcW w:w="868" w:type="dxa"/>
            <w:tcBorders>
              <w:top w:val="nil"/>
              <w:left w:val="nil"/>
              <w:bottom w:val="nil"/>
              <w:right w:val="nil"/>
            </w:tcBorders>
          </w:tcPr>
          <w:p w14:paraId="4B32FD95" w14:textId="77777777" w:rsidR="00DC23ED" w:rsidRPr="004A41E7" w:rsidRDefault="00DC23ED" w:rsidP="00DC23ED">
            <w:pPr>
              <w:pStyle w:val="TableText"/>
              <w:rPr>
                <w:sz w:val="16"/>
                <w:szCs w:val="16"/>
                <w:lang w:eastAsia="en-AU"/>
              </w:rPr>
            </w:pPr>
            <w:r w:rsidRPr="004A41E7">
              <w:rPr>
                <w:sz w:val="16"/>
                <w:szCs w:val="16"/>
                <w:lang w:eastAsia="en-AU"/>
              </w:rPr>
              <w:t>0.001960</w:t>
            </w:r>
          </w:p>
        </w:tc>
        <w:tc>
          <w:tcPr>
            <w:tcW w:w="896" w:type="dxa"/>
            <w:tcBorders>
              <w:top w:val="nil"/>
              <w:left w:val="nil"/>
              <w:bottom w:val="nil"/>
              <w:right w:val="nil"/>
            </w:tcBorders>
          </w:tcPr>
          <w:p w14:paraId="7E371FF5" w14:textId="77777777" w:rsidR="00DC23ED" w:rsidRPr="004A41E7" w:rsidRDefault="00DC23ED" w:rsidP="00DC23ED">
            <w:pPr>
              <w:pStyle w:val="TableText"/>
              <w:rPr>
                <w:sz w:val="16"/>
                <w:szCs w:val="16"/>
                <w:lang w:eastAsia="en-AU"/>
              </w:rPr>
            </w:pPr>
            <w:r w:rsidRPr="004A41E7">
              <w:rPr>
                <w:sz w:val="16"/>
                <w:szCs w:val="16"/>
                <w:lang w:eastAsia="en-AU"/>
              </w:rPr>
              <w:t>0.001962</w:t>
            </w:r>
          </w:p>
        </w:tc>
        <w:tc>
          <w:tcPr>
            <w:tcW w:w="882" w:type="dxa"/>
            <w:tcBorders>
              <w:top w:val="nil"/>
              <w:left w:val="nil"/>
              <w:bottom w:val="nil"/>
              <w:right w:val="nil"/>
            </w:tcBorders>
          </w:tcPr>
          <w:p w14:paraId="23D1EA40" w14:textId="77777777" w:rsidR="00DC23ED" w:rsidRPr="004A41E7" w:rsidRDefault="00DC23ED" w:rsidP="00DC23ED">
            <w:pPr>
              <w:pStyle w:val="TableText"/>
              <w:rPr>
                <w:sz w:val="16"/>
                <w:szCs w:val="16"/>
                <w:lang w:eastAsia="en-AU"/>
              </w:rPr>
            </w:pPr>
            <w:r w:rsidRPr="004A41E7">
              <w:rPr>
                <w:sz w:val="16"/>
                <w:szCs w:val="16"/>
                <w:lang w:eastAsia="en-AU"/>
              </w:rPr>
              <w:t>0.001964</w:t>
            </w:r>
          </w:p>
        </w:tc>
        <w:tc>
          <w:tcPr>
            <w:tcW w:w="882" w:type="dxa"/>
            <w:tcBorders>
              <w:top w:val="nil"/>
              <w:left w:val="nil"/>
              <w:bottom w:val="nil"/>
              <w:right w:val="nil"/>
            </w:tcBorders>
          </w:tcPr>
          <w:p w14:paraId="4714509F" w14:textId="77777777" w:rsidR="00DC23ED" w:rsidRPr="004A41E7" w:rsidRDefault="00DC23ED" w:rsidP="00DC23ED">
            <w:pPr>
              <w:pStyle w:val="TableText"/>
              <w:rPr>
                <w:sz w:val="16"/>
                <w:szCs w:val="16"/>
                <w:lang w:eastAsia="en-AU"/>
              </w:rPr>
            </w:pPr>
            <w:r w:rsidRPr="004A41E7">
              <w:rPr>
                <w:sz w:val="16"/>
                <w:szCs w:val="16"/>
                <w:lang w:eastAsia="en-AU"/>
              </w:rPr>
              <w:t>0.001637</w:t>
            </w:r>
          </w:p>
        </w:tc>
        <w:tc>
          <w:tcPr>
            <w:tcW w:w="882" w:type="dxa"/>
            <w:tcBorders>
              <w:top w:val="nil"/>
              <w:left w:val="nil"/>
              <w:bottom w:val="nil"/>
              <w:right w:val="nil"/>
            </w:tcBorders>
          </w:tcPr>
          <w:p w14:paraId="7165C684" w14:textId="77777777" w:rsidR="00DC23ED" w:rsidRPr="004A41E7" w:rsidRDefault="00DC23ED" w:rsidP="00DC23ED">
            <w:pPr>
              <w:pStyle w:val="TableText"/>
              <w:rPr>
                <w:sz w:val="16"/>
                <w:szCs w:val="16"/>
                <w:lang w:eastAsia="en-AU"/>
              </w:rPr>
            </w:pPr>
            <w:r w:rsidRPr="004A41E7">
              <w:rPr>
                <w:sz w:val="16"/>
                <w:szCs w:val="16"/>
                <w:lang w:eastAsia="en-AU"/>
              </w:rPr>
              <w:t>0.001638</w:t>
            </w:r>
          </w:p>
        </w:tc>
        <w:tc>
          <w:tcPr>
            <w:tcW w:w="895" w:type="dxa"/>
            <w:tcBorders>
              <w:top w:val="nil"/>
              <w:left w:val="nil"/>
              <w:bottom w:val="nil"/>
              <w:right w:val="nil"/>
            </w:tcBorders>
          </w:tcPr>
          <w:p w14:paraId="687D9F3A"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54" w:type="dxa"/>
            <w:tcBorders>
              <w:top w:val="nil"/>
              <w:left w:val="nil"/>
              <w:bottom w:val="nil"/>
              <w:right w:val="nil"/>
            </w:tcBorders>
          </w:tcPr>
          <w:p w14:paraId="365255DA" w14:textId="77777777" w:rsidR="00DC23ED" w:rsidRPr="004A41E7" w:rsidRDefault="00DC23ED" w:rsidP="00DC23ED">
            <w:pPr>
              <w:pStyle w:val="TableText"/>
              <w:rPr>
                <w:sz w:val="16"/>
                <w:szCs w:val="16"/>
                <w:lang w:eastAsia="en-AU"/>
              </w:rPr>
            </w:pPr>
            <w:r w:rsidRPr="004A41E7">
              <w:rPr>
                <w:sz w:val="16"/>
                <w:szCs w:val="16"/>
                <w:lang w:eastAsia="en-AU"/>
              </w:rPr>
              <w:t>0.001544</w:t>
            </w:r>
          </w:p>
        </w:tc>
        <w:tc>
          <w:tcPr>
            <w:tcW w:w="882" w:type="dxa"/>
            <w:tcBorders>
              <w:top w:val="nil"/>
              <w:left w:val="nil"/>
              <w:bottom w:val="nil"/>
              <w:right w:val="nil"/>
            </w:tcBorders>
          </w:tcPr>
          <w:p w14:paraId="0FB4679C" w14:textId="77777777" w:rsidR="00DC23ED" w:rsidRPr="004A41E7" w:rsidRDefault="00DC23ED" w:rsidP="00DC23ED">
            <w:pPr>
              <w:pStyle w:val="TableText"/>
              <w:rPr>
                <w:sz w:val="16"/>
                <w:szCs w:val="16"/>
                <w:lang w:eastAsia="en-AU"/>
              </w:rPr>
            </w:pPr>
            <w:r w:rsidRPr="004A41E7">
              <w:rPr>
                <w:sz w:val="16"/>
                <w:szCs w:val="16"/>
                <w:lang w:eastAsia="en-AU"/>
              </w:rPr>
              <w:t>0.001544</w:t>
            </w:r>
          </w:p>
        </w:tc>
        <w:tc>
          <w:tcPr>
            <w:tcW w:w="868" w:type="dxa"/>
            <w:tcBorders>
              <w:top w:val="nil"/>
              <w:left w:val="nil"/>
              <w:bottom w:val="nil"/>
              <w:right w:val="nil"/>
            </w:tcBorders>
          </w:tcPr>
          <w:p w14:paraId="16F7963A" w14:textId="77777777" w:rsidR="00DC23ED" w:rsidRPr="004A41E7" w:rsidRDefault="00DC23ED" w:rsidP="00DC23ED">
            <w:pPr>
              <w:pStyle w:val="TableText"/>
              <w:rPr>
                <w:sz w:val="16"/>
                <w:szCs w:val="16"/>
                <w:lang w:eastAsia="en-AU"/>
              </w:rPr>
            </w:pPr>
            <w:r w:rsidRPr="004A41E7">
              <w:rPr>
                <w:sz w:val="16"/>
                <w:szCs w:val="16"/>
                <w:lang w:eastAsia="en-AU"/>
              </w:rPr>
              <w:t>0.001544</w:t>
            </w:r>
          </w:p>
        </w:tc>
        <w:tc>
          <w:tcPr>
            <w:tcW w:w="910" w:type="dxa"/>
            <w:tcBorders>
              <w:top w:val="nil"/>
              <w:left w:val="nil"/>
              <w:bottom w:val="nil"/>
              <w:right w:val="nil"/>
            </w:tcBorders>
          </w:tcPr>
          <w:p w14:paraId="334AFEA5" w14:textId="77777777" w:rsidR="00DC23ED" w:rsidRPr="004A41E7" w:rsidRDefault="00DC23ED" w:rsidP="00DC23ED">
            <w:pPr>
              <w:pStyle w:val="TableText"/>
              <w:rPr>
                <w:sz w:val="16"/>
                <w:szCs w:val="16"/>
                <w:lang w:eastAsia="en-AU"/>
              </w:rPr>
            </w:pPr>
            <w:r w:rsidRPr="004A41E7">
              <w:rPr>
                <w:sz w:val="16"/>
                <w:szCs w:val="16"/>
                <w:lang w:eastAsia="en-AU"/>
              </w:rPr>
              <w:t>0.001391</w:t>
            </w:r>
          </w:p>
        </w:tc>
      </w:tr>
      <w:tr w:rsidR="00DC23ED" w:rsidRPr="004A41E7" w14:paraId="47548612" w14:textId="77777777">
        <w:trPr>
          <w:trHeight w:val="219"/>
        </w:trPr>
        <w:tc>
          <w:tcPr>
            <w:tcW w:w="1120" w:type="dxa"/>
            <w:tcBorders>
              <w:top w:val="nil"/>
              <w:left w:val="nil"/>
              <w:bottom w:val="nil"/>
              <w:right w:val="nil"/>
            </w:tcBorders>
          </w:tcPr>
          <w:p w14:paraId="307AE5CC"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82" w:type="dxa"/>
            <w:tcBorders>
              <w:top w:val="nil"/>
              <w:left w:val="nil"/>
              <w:bottom w:val="nil"/>
              <w:right w:val="nil"/>
            </w:tcBorders>
          </w:tcPr>
          <w:p w14:paraId="75CE845E" w14:textId="77777777" w:rsidR="00DC23ED" w:rsidRPr="004A41E7" w:rsidRDefault="00DC23ED" w:rsidP="00DC23ED">
            <w:pPr>
              <w:pStyle w:val="TableText"/>
              <w:rPr>
                <w:sz w:val="16"/>
                <w:szCs w:val="16"/>
                <w:lang w:eastAsia="en-AU"/>
              </w:rPr>
            </w:pPr>
            <w:r w:rsidRPr="004A41E7">
              <w:rPr>
                <w:sz w:val="16"/>
                <w:szCs w:val="16"/>
                <w:lang w:eastAsia="en-AU"/>
              </w:rPr>
              <w:t>0.220094</w:t>
            </w:r>
          </w:p>
        </w:tc>
        <w:tc>
          <w:tcPr>
            <w:tcW w:w="882" w:type="dxa"/>
            <w:tcBorders>
              <w:top w:val="nil"/>
              <w:left w:val="nil"/>
              <w:bottom w:val="nil"/>
              <w:right w:val="nil"/>
            </w:tcBorders>
          </w:tcPr>
          <w:p w14:paraId="0EB9125F" w14:textId="77777777" w:rsidR="00DC23ED" w:rsidRPr="004A41E7" w:rsidRDefault="00DC23ED" w:rsidP="00DC23ED">
            <w:pPr>
              <w:pStyle w:val="TableText"/>
              <w:rPr>
                <w:sz w:val="16"/>
                <w:szCs w:val="16"/>
                <w:lang w:eastAsia="en-AU"/>
              </w:rPr>
            </w:pPr>
            <w:r w:rsidRPr="004A41E7">
              <w:rPr>
                <w:sz w:val="16"/>
                <w:szCs w:val="16"/>
                <w:lang w:eastAsia="en-AU"/>
              </w:rPr>
              <w:t>0.220097</w:t>
            </w:r>
          </w:p>
        </w:tc>
        <w:tc>
          <w:tcPr>
            <w:tcW w:w="854" w:type="dxa"/>
            <w:tcBorders>
              <w:top w:val="nil"/>
              <w:left w:val="nil"/>
              <w:bottom w:val="nil"/>
              <w:right w:val="nil"/>
            </w:tcBorders>
          </w:tcPr>
          <w:p w14:paraId="6D0282AD" w14:textId="77777777" w:rsidR="00DC23ED" w:rsidRPr="004A41E7" w:rsidRDefault="00DC23ED" w:rsidP="00DC23ED">
            <w:pPr>
              <w:pStyle w:val="TableText"/>
              <w:rPr>
                <w:sz w:val="16"/>
                <w:szCs w:val="16"/>
                <w:lang w:eastAsia="en-AU"/>
              </w:rPr>
            </w:pPr>
            <w:r w:rsidRPr="004A41E7">
              <w:rPr>
                <w:sz w:val="16"/>
                <w:szCs w:val="16"/>
                <w:lang w:eastAsia="en-AU"/>
              </w:rPr>
              <w:t>0.130716</w:t>
            </w:r>
          </w:p>
        </w:tc>
        <w:tc>
          <w:tcPr>
            <w:tcW w:w="910" w:type="dxa"/>
            <w:tcBorders>
              <w:top w:val="nil"/>
              <w:left w:val="nil"/>
              <w:bottom w:val="nil"/>
              <w:right w:val="nil"/>
            </w:tcBorders>
          </w:tcPr>
          <w:p w14:paraId="145C2195" w14:textId="77777777" w:rsidR="00DC23ED" w:rsidRPr="004A41E7" w:rsidRDefault="00DC23ED" w:rsidP="00DC23ED">
            <w:pPr>
              <w:pStyle w:val="TableText"/>
              <w:rPr>
                <w:sz w:val="16"/>
                <w:szCs w:val="16"/>
                <w:lang w:eastAsia="en-AU"/>
              </w:rPr>
            </w:pPr>
            <w:r w:rsidRPr="004A41E7">
              <w:rPr>
                <w:sz w:val="16"/>
                <w:szCs w:val="16"/>
                <w:lang w:eastAsia="en-AU"/>
              </w:rPr>
              <w:t>0.130455</w:t>
            </w:r>
          </w:p>
        </w:tc>
        <w:tc>
          <w:tcPr>
            <w:tcW w:w="854" w:type="dxa"/>
            <w:tcBorders>
              <w:top w:val="nil"/>
              <w:left w:val="nil"/>
              <w:bottom w:val="nil"/>
              <w:right w:val="nil"/>
            </w:tcBorders>
          </w:tcPr>
          <w:p w14:paraId="2D8118FD" w14:textId="77777777" w:rsidR="00DC23ED" w:rsidRPr="004A41E7" w:rsidRDefault="00DC23ED" w:rsidP="00DC23ED">
            <w:pPr>
              <w:pStyle w:val="TableText"/>
              <w:rPr>
                <w:sz w:val="16"/>
                <w:szCs w:val="16"/>
                <w:lang w:eastAsia="en-AU"/>
              </w:rPr>
            </w:pPr>
            <w:r w:rsidRPr="004A41E7">
              <w:rPr>
                <w:sz w:val="16"/>
                <w:szCs w:val="16"/>
                <w:lang w:eastAsia="en-AU"/>
              </w:rPr>
              <w:t>0.130458</w:t>
            </w:r>
          </w:p>
        </w:tc>
        <w:tc>
          <w:tcPr>
            <w:tcW w:w="895" w:type="dxa"/>
            <w:tcBorders>
              <w:top w:val="nil"/>
              <w:left w:val="nil"/>
              <w:bottom w:val="nil"/>
              <w:right w:val="nil"/>
            </w:tcBorders>
          </w:tcPr>
          <w:p w14:paraId="4CA85CCE" w14:textId="77777777" w:rsidR="00DC23ED" w:rsidRPr="004A41E7" w:rsidRDefault="00DC23ED" w:rsidP="00DC23ED">
            <w:pPr>
              <w:pStyle w:val="TableText"/>
              <w:rPr>
                <w:sz w:val="16"/>
                <w:szCs w:val="16"/>
                <w:lang w:eastAsia="en-AU"/>
              </w:rPr>
            </w:pPr>
            <w:r w:rsidRPr="004A41E7">
              <w:rPr>
                <w:sz w:val="16"/>
                <w:szCs w:val="16"/>
                <w:lang w:eastAsia="en-AU"/>
              </w:rPr>
              <w:t>0.002551</w:t>
            </w:r>
          </w:p>
        </w:tc>
        <w:tc>
          <w:tcPr>
            <w:tcW w:w="868" w:type="dxa"/>
            <w:tcBorders>
              <w:top w:val="nil"/>
              <w:left w:val="nil"/>
              <w:bottom w:val="nil"/>
              <w:right w:val="nil"/>
            </w:tcBorders>
          </w:tcPr>
          <w:p w14:paraId="71FD1BD5" w14:textId="77777777" w:rsidR="00DC23ED" w:rsidRPr="004A41E7" w:rsidRDefault="00DC23ED" w:rsidP="00DC23ED">
            <w:pPr>
              <w:pStyle w:val="TableText"/>
              <w:rPr>
                <w:sz w:val="16"/>
                <w:szCs w:val="16"/>
                <w:lang w:eastAsia="en-AU"/>
              </w:rPr>
            </w:pPr>
            <w:r w:rsidRPr="004A41E7">
              <w:rPr>
                <w:sz w:val="16"/>
                <w:szCs w:val="16"/>
                <w:lang w:eastAsia="en-AU"/>
              </w:rPr>
              <w:t>0.002258</w:t>
            </w:r>
          </w:p>
        </w:tc>
        <w:tc>
          <w:tcPr>
            <w:tcW w:w="896" w:type="dxa"/>
            <w:tcBorders>
              <w:top w:val="nil"/>
              <w:left w:val="nil"/>
              <w:bottom w:val="nil"/>
              <w:right w:val="nil"/>
            </w:tcBorders>
          </w:tcPr>
          <w:p w14:paraId="1621A1C8" w14:textId="77777777" w:rsidR="00DC23ED" w:rsidRPr="004A41E7" w:rsidRDefault="00DC23ED" w:rsidP="00DC23ED">
            <w:pPr>
              <w:pStyle w:val="TableText"/>
              <w:rPr>
                <w:sz w:val="16"/>
                <w:szCs w:val="16"/>
                <w:lang w:eastAsia="en-AU"/>
              </w:rPr>
            </w:pPr>
            <w:r w:rsidRPr="004A41E7">
              <w:rPr>
                <w:sz w:val="16"/>
                <w:szCs w:val="16"/>
                <w:lang w:eastAsia="en-AU"/>
              </w:rPr>
              <w:t>0.002260</w:t>
            </w:r>
          </w:p>
        </w:tc>
        <w:tc>
          <w:tcPr>
            <w:tcW w:w="882" w:type="dxa"/>
            <w:tcBorders>
              <w:top w:val="nil"/>
              <w:left w:val="nil"/>
              <w:bottom w:val="nil"/>
              <w:right w:val="nil"/>
            </w:tcBorders>
          </w:tcPr>
          <w:p w14:paraId="2348429C" w14:textId="77777777" w:rsidR="00DC23ED" w:rsidRPr="004A41E7" w:rsidRDefault="00DC23ED" w:rsidP="00DC23ED">
            <w:pPr>
              <w:pStyle w:val="TableText"/>
              <w:rPr>
                <w:sz w:val="16"/>
                <w:szCs w:val="16"/>
                <w:lang w:eastAsia="en-AU"/>
              </w:rPr>
            </w:pPr>
            <w:r w:rsidRPr="004A41E7">
              <w:rPr>
                <w:sz w:val="16"/>
                <w:szCs w:val="16"/>
                <w:lang w:eastAsia="en-AU"/>
              </w:rPr>
              <w:t>0.002262</w:t>
            </w:r>
          </w:p>
        </w:tc>
        <w:tc>
          <w:tcPr>
            <w:tcW w:w="882" w:type="dxa"/>
            <w:tcBorders>
              <w:top w:val="nil"/>
              <w:left w:val="nil"/>
              <w:bottom w:val="nil"/>
              <w:right w:val="nil"/>
            </w:tcBorders>
          </w:tcPr>
          <w:p w14:paraId="2630230E" w14:textId="77777777" w:rsidR="00DC23ED" w:rsidRPr="004A41E7" w:rsidRDefault="00DC23ED" w:rsidP="00DC23ED">
            <w:pPr>
              <w:pStyle w:val="TableText"/>
              <w:rPr>
                <w:sz w:val="16"/>
                <w:szCs w:val="16"/>
                <w:lang w:eastAsia="en-AU"/>
              </w:rPr>
            </w:pPr>
            <w:r w:rsidRPr="004A41E7">
              <w:rPr>
                <w:sz w:val="16"/>
                <w:szCs w:val="16"/>
                <w:lang w:eastAsia="en-AU"/>
              </w:rPr>
              <w:t>0.001887</w:t>
            </w:r>
          </w:p>
        </w:tc>
        <w:tc>
          <w:tcPr>
            <w:tcW w:w="882" w:type="dxa"/>
            <w:tcBorders>
              <w:top w:val="nil"/>
              <w:left w:val="nil"/>
              <w:bottom w:val="nil"/>
              <w:right w:val="nil"/>
            </w:tcBorders>
          </w:tcPr>
          <w:p w14:paraId="1FBD9566" w14:textId="77777777" w:rsidR="00DC23ED" w:rsidRPr="004A41E7" w:rsidRDefault="00DC23ED" w:rsidP="00DC23ED">
            <w:pPr>
              <w:pStyle w:val="TableText"/>
              <w:rPr>
                <w:sz w:val="16"/>
                <w:szCs w:val="16"/>
                <w:lang w:eastAsia="en-AU"/>
              </w:rPr>
            </w:pPr>
            <w:r w:rsidRPr="004A41E7">
              <w:rPr>
                <w:sz w:val="16"/>
                <w:szCs w:val="16"/>
                <w:lang w:eastAsia="en-AU"/>
              </w:rPr>
              <w:t>0.001890</w:t>
            </w:r>
          </w:p>
        </w:tc>
        <w:tc>
          <w:tcPr>
            <w:tcW w:w="895" w:type="dxa"/>
            <w:tcBorders>
              <w:top w:val="nil"/>
              <w:left w:val="nil"/>
              <w:bottom w:val="nil"/>
              <w:right w:val="nil"/>
            </w:tcBorders>
          </w:tcPr>
          <w:p w14:paraId="47191E34" w14:textId="77777777" w:rsidR="00DC23ED" w:rsidRPr="004A41E7" w:rsidRDefault="00DC23ED" w:rsidP="00DC23ED">
            <w:pPr>
              <w:pStyle w:val="TableText"/>
              <w:rPr>
                <w:sz w:val="16"/>
                <w:szCs w:val="16"/>
                <w:lang w:eastAsia="en-AU"/>
              </w:rPr>
            </w:pPr>
            <w:r w:rsidRPr="004A41E7">
              <w:rPr>
                <w:sz w:val="16"/>
                <w:szCs w:val="16"/>
                <w:lang w:eastAsia="en-AU"/>
              </w:rPr>
              <w:t>0.001892</w:t>
            </w:r>
          </w:p>
        </w:tc>
        <w:tc>
          <w:tcPr>
            <w:tcW w:w="854" w:type="dxa"/>
            <w:tcBorders>
              <w:top w:val="nil"/>
              <w:left w:val="nil"/>
              <w:bottom w:val="nil"/>
              <w:right w:val="nil"/>
            </w:tcBorders>
          </w:tcPr>
          <w:p w14:paraId="29A89AEA" w14:textId="77777777" w:rsidR="00DC23ED" w:rsidRPr="004A41E7" w:rsidRDefault="00DC23ED" w:rsidP="00DC23ED">
            <w:pPr>
              <w:pStyle w:val="TableText"/>
              <w:rPr>
                <w:sz w:val="16"/>
                <w:szCs w:val="16"/>
                <w:lang w:eastAsia="en-AU"/>
              </w:rPr>
            </w:pPr>
            <w:r w:rsidRPr="004A41E7">
              <w:rPr>
                <w:sz w:val="16"/>
                <w:szCs w:val="16"/>
                <w:lang w:eastAsia="en-AU"/>
              </w:rPr>
              <w:t>0.001783</w:t>
            </w:r>
          </w:p>
        </w:tc>
        <w:tc>
          <w:tcPr>
            <w:tcW w:w="882" w:type="dxa"/>
            <w:tcBorders>
              <w:top w:val="nil"/>
              <w:left w:val="nil"/>
              <w:bottom w:val="nil"/>
              <w:right w:val="nil"/>
            </w:tcBorders>
          </w:tcPr>
          <w:p w14:paraId="444BDDAC" w14:textId="77777777" w:rsidR="00DC23ED" w:rsidRPr="004A41E7" w:rsidRDefault="00DC23ED" w:rsidP="00DC23ED">
            <w:pPr>
              <w:pStyle w:val="TableText"/>
              <w:rPr>
                <w:sz w:val="16"/>
                <w:szCs w:val="16"/>
                <w:lang w:eastAsia="en-AU"/>
              </w:rPr>
            </w:pPr>
            <w:r w:rsidRPr="004A41E7">
              <w:rPr>
                <w:sz w:val="16"/>
                <w:szCs w:val="16"/>
                <w:lang w:eastAsia="en-AU"/>
              </w:rPr>
              <w:t>0.001783</w:t>
            </w:r>
          </w:p>
        </w:tc>
        <w:tc>
          <w:tcPr>
            <w:tcW w:w="868" w:type="dxa"/>
            <w:tcBorders>
              <w:top w:val="nil"/>
              <w:left w:val="nil"/>
              <w:bottom w:val="nil"/>
              <w:right w:val="nil"/>
            </w:tcBorders>
          </w:tcPr>
          <w:p w14:paraId="2D83E115" w14:textId="77777777" w:rsidR="00DC23ED" w:rsidRPr="004A41E7" w:rsidRDefault="00DC23ED" w:rsidP="00DC23ED">
            <w:pPr>
              <w:pStyle w:val="TableText"/>
              <w:rPr>
                <w:sz w:val="16"/>
                <w:szCs w:val="16"/>
                <w:lang w:eastAsia="en-AU"/>
              </w:rPr>
            </w:pPr>
            <w:r w:rsidRPr="004A41E7">
              <w:rPr>
                <w:sz w:val="16"/>
                <w:szCs w:val="16"/>
                <w:lang w:eastAsia="en-AU"/>
              </w:rPr>
              <w:t>0.001783</w:t>
            </w:r>
          </w:p>
        </w:tc>
        <w:tc>
          <w:tcPr>
            <w:tcW w:w="910" w:type="dxa"/>
            <w:tcBorders>
              <w:top w:val="nil"/>
              <w:left w:val="nil"/>
              <w:bottom w:val="nil"/>
              <w:right w:val="nil"/>
            </w:tcBorders>
          </w:tcPr>
          <w:p w14:paraId="375EB50D" w14:textId="77777777" w:rsidR="00DC23ED" w:rsidRPr="004A41E7" w:rsidRDefault="00DC23ED" w:rsidP="00DC23ED">
            <w:pPr>
              <w:pStyle w:val="TableText"/>
              <w:rPr>
                <w:sz w:val="16"/>
                <w:szCs w:val="16"/>
                <w:lang w:eastAsia="en-AU"/>
              </w:rPr>
            </w:pPr>
            <w:r w:rsidRPr="004A41E7">
              <w:rPr>
                <w:sz w:val="16"/>
                <w:szCs w:val="16"/>
                <w:lang w:eastAsia="en-AU"/>
              </w:rPr>
              <w:t>0.001607</w:t>
            </w:r>
          </w:p>
        </w:tc>
      </w:tr>
      <w:tr w:rsidR="00DC23ED" w:rsidRPr="004A41E7" w14:paraId="4D2CDA37" w14:textId="77777777">
        <w:trPr>
          <w:trHeight w:val="219"/>
        </w:trPr>
        <w:tc>
          <w:tcPr>
            <w:tcW w:w="1120" w:type="dxa"/>
            <w:tcBorders>
              <w:top w:val="nil"/>
              <w:left w:val="nil"/>
              <w:bottom w:val="nil"/>
              <w:right w:val="nil"/>
            </w:tcBorders>
          </w:tcPr>
          <w:p w14:paraId="10A82BEC"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82" w:type="dxa"/>
            <w:tcBorders>
              <w:top w:val="nil"/>
              <w:left w:val="nil"/>
              <w:bottom w:val="nil"/>
              <w:right w:val="nil"/>
            </w:tcBorders>
          </w:tcPr>
          <w:p w14:paraId="1EA9A5DF" w14:textId="77777777" w:rsidR="00DC23ED" w:rsidRPr="004A41E7" w:rsidRDefault="00DC23ED" w:rsidP="00DC23ED">
            <w:pPr>
              <w:pStyle w:val="TableText"/>
              <w:rPr>
                <w:sz w:val="16"/>
                <w:szCs w:val="16"/>
                <w:lang w:eastAsia="en-AU"/>
              </w:rPr>
            </w:pPr>
            <w:r w:rsidRPr="004A41E7">
              <w:rPr>
                <w:sz w:val="16"/>
                <w:szCs w:val="16"/>
                <w:lang w:eastAsia="en-AU"/>
              </w:rPr>
              <w:t>0.220454</w:t>
            </w:r>
          </w:p>
        </w:tc>
        <w:tc>
          <w:tcPr>
            <w:tcW w:w="882" w:type="dxa"/>
            <w:tcBorders>
              <w:top w:val="nil"/>
              <w:left w:val="nil"/>
              <w:bottom w:val="nil"/>
              <w:right w:val="nil"/>
            </w:tcBorders>
          </w:tcPr>
          <w:p w14:paraId="6D4D2B22" w14:textId="77777777" w:rsidR="00DC23ED" w:rsidRPr="004A41E7" w:rsidRDefault="00DC23ED" w:rsidP="00DC23ED">
            <w:pPr>
              <w:pStyle w:val="TableText"/>
              <w:rPr>
                <w:sz w:val="16"/>
                <w:szCs w:val="16"/>
                <w:lang w:eastAsia="en-AU"/>
              </w:rPr>
            </w:pPr>
            <w:r w:rsidRPr="004A41E7">
              <w:rPr>
                <w:sz w:val="16"/>
                <w:szCs w:val="16"/>
                <w:lang w:eastAsia="en-AU"/>
              </w:rPr>
              <w:t>0.220458</w:t>
            </w:r>
          </w:p>
        </w:tc>
        <w:tc>
          <w:tcPr>
            <w:tcW w:w="854" w:type="dxa"/>
            <w:tcBorders>
              <w:top w:val="nil"/>
              <w:left w:val="nil"/>
              <w:bottom w:val="nil"/>
              <w:right w:val="nil"/>
            </w:tcBorders>
          </w:tcPr>
          <w:p w14:paraId="447CB05C" w14:textId="77777777" w:rsidR="00DC23ED" w:rsidRPr="004A41E7" w:rsidRDefault="00DC23ED" w:rsidP="00DC23ED">
            <w:pPr>
              <w:pStyle w:val="TableText"/>
              <w:rPr>
                <w:sz w:val="16"/>
                <w:szCs w:val="16"/>
                <w:lang w:eastAsia="en-AU"/>
              </w:rPr>
            </w:pPr>
            <w:r w:rsidRPr="004A41E7">
              <w:rPr>
                <w:sz w:val="16"/>
                <w:szCs w:val="16"/>
                <w:lang w:eastAsia="en-AU"/>
              </w:rPr>
              <w:t>0.131138</w:t>
            </w:r>
          </w:p>
        </w:tc>
        <w:tc>
          <w:tcPr>
            <w:tcW w:w="910" w:type="dxa"/>
            <w:tcBorders>
              <w:top w:val="nil"/>
              <w:left w:val="nil"/>
              <w:bottom w:val="nil"/>
              <w:right w:val="nil"/>
            </w:tcBorders>
          </w:tcPr>
          <w:p w14:paraId="7E86A0BF" w14:textId="77777777" w:rsidR="00DC23ED" w:rsidRPr="004A41E7" w:rsidRDefault="00DC23ED" w:rsidP="00DC23ED">
            <w:pPr>
              <w:pStyle w:val="TableText"/>
              <w:rPr>
                <w:sz w:val="16"/>
                <w:szCs w:val="16"/>
                <w:lang w:eastAsia="en-AU"/>
              </w:rPr>
            </w:pPr>
            <w:r w:rsidRPr="004A41E7">
              <w:rPr>
                <w:sz w:val="16"/>
                <w:szCs w:val="16"/>
                <w:lang w:eastAsia="en-AU"/>
              </w:rPr>
              <w:t>0.130835</w:t>
            </w:r>
          </w:p>
        </w:tc>
        <w:tc>
          <w:tcPr>
            <w:tcW w:w="854" w:type="dxa"/>
            <w:tcBorders>
              <w:top w:val="nil"/>
              <w:left w:val="nil"/>
              <w:bottom w:val="nil"/>
              <w:right w:val="nil"/>
            </w:tcBorders>
          </w:tcPr>
          <w:p w14:paraId="0DD1ABBD" w14:textId="77777777" w:rsidR="00DC23ED" w:rsidRPr="004A41E7" w:rsidRDefault="00DC23ED" w:rsidP="00DC23ED">
            <w:pPr>
              <w:pStyle w:val="TableText"/>
              <w:rPr>
                <w:sz w:val="16"/>
                <w:szCs w:val="16"/>
                <w:lang w:eastAsia="en-AU"/>
              </w:rPr>
            </w:pPr>
            <w:r w:rsidRPr="004A41E7">
              <w:rPr>
                <w:sz w:val="16"/>
                <w:szCs w:val="16"/>
                <w:lang w:eastAsia="en-AU"/>
              </w:rPr>
              <w:t>0.130838</w:t>
            </w:r>
          </w:p>
        </w:tc>
        <w:tc>
          <w:tcPr>
            <w:tcW w:w="895" w:type="dxa"/>
            <w:tcBorders>
              <w:top w:val="nil"/>
              <w:left w:val="nil"/>
              <w:bottom w:val="nil"/>
              <w:right w:val="nil"/>
            </w:tcBorders>
          </w:tcPr>
          <w:p w14:paraId="3FB617F3" w14:textId="77777777" w:rsidR="00DC23ED" w:rsidRPr="004A41E7" w:rsidRDefault="00DC23ED" w:rsidP="00DC23ED">
            <w:pPr>
              <w:pStyle w:val="TableText"/>
              <w:rPr>
                <w:sz w:val="16"/>
                <w:szCs w:val="16"/>
                <w:lang w:eastAsia="en-AU"/>
              </w:rPr>
            </w:pPr>
            <w:r w:rsidRPr="004A41E7">
              <w:rPr>
                <w:sz w:val="16"/>
                <w:szCs w:val="16"/>
                <w:lang w:eastAsia="en-AU"/>
              </w:rPr>
              <w:t>0.002938</w:t>
            </w:r>
          </w:p>
        </w:tc>
        <w:tc>
          <w:tcPr>
            <w:tcW w:w="868" w:type="dxa"/>
            <w:tcBorders>
              <w:top w:val="nil"/>
              <w:left w:val="nil"/>
              <w:bottom w:val="nil"/>
              <w:right w:val="nil"/>
            </w:tcBorders>
          </w:tcPr>
          <w:p w14:paraId="47C19826" w14:textId="77777777" w:rsidR="00DC23ED" w:rsidRPr="004A41E7" w:rsidRDefault="00DC23ED" w:rsidP="00DC23ED">
            <w:pPr>
              <w:pStyle w:val="TableText"/>
              <w:rPr>
                <w:sz w:val="16"/>
                <w:szCs w:val="16"/>
                <w:lang w:eastAsia="en-AU"/>
              </w:rPr>
            </w:pPr>
            <w:r w:rsidRPr="004A41E7">
              <w:rPr>
                <w:sz w:val="16"/>
                <w:szCs w:val="16"/>
                <w:lang w:eastAsia="en-AU"/>
              </w:rPr>
              <w:t>0.002601</w:t>
            </w:r>
          </w:p>
        </w:tc>
        <w:tc>
          <w:tcPr>
            <w:tcW w:w="896" w:type="dxa"/>
            <w:tcBorders>
              <w:top w:val="nil"/>
              <w:left w:val="nil"/>
              <w:bottom w:val="nil"/>
              <w:right w:val="nil"/>
            </w:tcBorders>
          </w:tcPr>
          <w:p w14:paraId="68F6BF98" w14:textId="77777777" w:rsidR="00DC23ED" w:rsidRPr="004A41E7" w:rsidRDefault="00DC23ED" w:rsidP="00DC23ED">
            <w:pPr>
              <w:pStyle w:val="TableText"/>
              <w:rPr>
                <w:sz w:val="16"/>
                <w:szCs w:val="16"/>
                <w:lang w:eastAsia="en-AU"/>
              </w:rPr>
            </w:pPr>
            <w:r w:rsidRPr="004A41E7">
              <w:rPr>
                <w:sz w:val="16"/>
                <w:szCs w:val="16"/>
                <w:lang w:eastAsia="en-AU"/>
              </w:rPr>
              <w:t>0.002603</w:t>
            </w:r>
          </w:p>
        </w:tc>
        <w:tc>
          <w:tcPr>
            <w:tcW w:w="882" w:type="dxa"/>
            <w:tcBorders>
              <w:top w:val="nil"/>
              <w:left w:val="nil"/>
              <w:bottom w:val="nil"/>
              <w:right w:val="nil"/>
            </w:tcBorders>
          </w:tcPr>
          <w:p w14:paraId="5D212998" w14:textId="77777777" w:rsidR="00DC23ED" w:rsidRPr="004A41E7" w:rsidRDefault="00DC23ED" w:rsidP="00DC23ED">
            <w:pPr>
              <w:pStyle w:val="TableText"/>
              <w:rPr>
                <w:sz w:val="16"/>
                <w:szCs w:val="16"/>
                <w:lang w:eastAsia="en-AU"/>
              </w:rPr>
            </w:pPr>
            <w:r w:rsidRPr="004A41E7">
              <w:rPr>
                <w:sz w:val="16"/>
                <w:szCs w:val="16"/>
                <w:lang w:eastAsia="en-AU"/>
              </w:rPr>
              <w:t>0.002606</w:t>
            </w:r>
          </w:p>
        </w:tc>
        <w:tc>
          <w:tcPr>
            <w:tcW w:w="882" w:type="dxa"/>
            <w:tcBorders>
              <w:top w:val="nil"/>
              <w:left w:val="nil"/>
              <w:bottom w:val="nil"/>
              <w:right w:val="nil"/>
            </w:tcBorders>
          </w:tcPr>
          <w:p w14:paraId="5C45A454" w14:textId="77777777" w:rsidR="00DC23ED" w:rsidRPr="004A41E7" w:rsidRDefault="00DC23ED" w:rsidP="00DC23ED">
            <w:pPr>
              <w:pStyle w:val="TableText"/>
              <w:rPr>
                <w:sz w:val="16"/>
                <w:szCs w:val="16"/>
                <w:lang w:eastAsia="en-AU"/>
              </w:rPr>
            </w:pPr>
            <w:r w:rsidRPr="004A41E7">
              <w:rPr>
                <w:sz w:val="16"/>
                <w:szCs w:val="16"/>
                <w:lang w:eastAsia="en-AU"/>
              </w:rPr>
              <w:t>0.002176</w:t>
            </w:r>
          </w:p>
        </w:tc>
        <w:tc>
          <w:tcPr>
            <w:tcW w:w="882" w:type="dxa"/>
            <w:tcBorders>
              <w:top w:val="nil"/>
              <w:left w:val="nil"/>
              <w:bottom w:val="nil"/>
              <w:right w:val="nil"/>
            </w:tcBorders>
          </w:tcPr>
          <w:p w14:paraId="76BE0ADF" w14:textId="77777777" w:rsidR="00DC23ED" w:rsidRPr="004A41E7" w:rsidRDefault="00DC23ED" w:rsidP="00DC23ED">
            <w:pPr>
              <w:pStyle w:val="TableText"/>
              <w:rPr>
                <w:sz w:val="16"/>
                <w:szCs w:val="16"/>
                <w:lang w:eastAsia="en-AU"/>
              </w:rPr>
            </w:pPr>
            <w:r w:rsidRPr="004A41E7">
              <w:rPr>
                <w:sz w:val="16"/>
                <w:szCs w:val="16"/>
                <w:lang w:eastAsia="en-AU"/>
              </w:rPr>
              <w:t>0.002179</w:t>
            </w:r>
          </w:p>
        </w:tc>
        <w:tc>
          <w:tcPr>
            <w:tcW w:w="895" w:type="dxa"/>
            <w:tcBorders>
              <w:top w:val="nil"/>
              <w:left w:val="nil"/>
              <w:bottom w:val="nil"/>
              <w:right w:val="nil"/>
            </w:tcBorders>
          </w:tcPr>
          <w:p w14:paraId="73B3FD7A" w14:textId="77777777" w:rsidR="00DC23ED" w:rsidRPr="004A41E7" w:rsidRDefault="00DC23ED" w:rsidP="00DC23ED">
            <w:pPr>
              <w:pStyle w:val="TableText"/>
              <w:rPr>
                <w:sz w:val="16"/>
                <w:szCs w:val="16"/>
                <w:lang w:eastAsia="en-AU"/>
              </w:rPr>
            </w:pPr>
            <w:r w:rsidRPr="004A41E7">
              <w:rPr>
                <w:sz w:val="16"/>
                <w:szCs w:val="16"/>
                <w:lang w:eastAsia="en-AU"/>
              </w:rPr>
              <w:t>0.002182</w:t>
            </w:r>
          </w:p>
        </w:tc>
        <w:tc>
          <w:tcPr>
            <w:tcW w:w="854" w:type="dxa"/>
            <w:tcBorders>
              <w:top w:val="nil"/>
              <w:left w:val="nil"/>
              <w:bottom w:val="nil"/>
              <w:right w:val="nil"/>
            </w:tcBorders>
          </w:tcPr>
          <w:p w14:paraId="5B1023E2" w14:textId="77777777" w:rsidR="00DC23ED" w:rsidRPr="004A41E7" w:rsidRDefault="00DC23ED" w:rsidP="00DC23ED">
            <w:pPr>
              <w:pStyle w:val="TableText"/>
              <w:rPr>
                <w:sz w:val="16"/>
                <w:szCs w:val="16"/>
                <w:lang w:eastAsia="en-AU"/>
              </w:rPr>
            </w:pPr>
            <w:r w:rsidRPr="004A41E7">
              <w:rPr>
                <w:sz w:val="16"/>
                <w:szCs w:val="16"/>
                <w:lang w:eastAsia="en-AU"/>
              </w:rPr>
              <w:t>0.002057</w:t>
            </w:r>
          </w:p>
        </w:tc>
        <w:tc>
          <w:tcPr>
            <w:tcW w:w="882" w:type="dxa"/>
            <w:tcBorders>
              <w:top w:val="nil"/>
              <w:left w:val="nil"/>
              <w:bottom w:val="nil"/>
              <w:right w:val="nil"/>
            </w:tcBorders>
          </w:tcPr>
          <w:p w14:paraId="153D8AF7" w14:textId="77777777" w:rsidR="00DC23ED" w:rsidRPr="004A41E7" w:rsidRDefault="00DC23ED" w:rsidP="00DC23ED">
            <w:pPr>
              <w:pStyle w:val="TableText"/>
              <w:rPr>
                <w:sz w:val="16"/>
                <w:szCs w:val="16"/>
                <w:lang w:eastAsia="en-AU"/>
              </w:rPr>
            </w:pPr>
            <w:r w:rsidRPr="004A41E7">
              <w:rPr>
                <w:sz w:val="16"/>
                <w:szCs w:val="16"/>
                <w:lang w:eastAsia="en-AU"/>
              </w:rPr>
              <w:t>0.002057</w:t>
            </w:r>
          </w:p>
        </w:tc>
        <w:tc>
          <w:tcPr>
            <w:tcW w:w="868" w:type="dxa"/>
            <w:tcBorders>
              <w:top w:val="nil"/>
              <w:left w:val="nil"/>
              <w:bottom w:val="nil"/>
              <w:right w:val="nil"/>
            </w:tcBorders>
          </w:tcPr>
          <w:p w14:paraId="7508F4DA" w14:textId="77777777" w:rsidR="00DC23ED" w:rsidRPr="004A41E7" w:rsidRDefault="00DC23ED" w:rsidP="00DC23ED">
            <w:pPr>
              <w:pStyle w:val="TableText"/>
              <w:rPr>
                <w:sz w:val="16"/>
                <w:szCs w:val="16"/>
                <w:lang w:eastAsia="en-AU"/>
              </w:rPr>
            </w:pPr>
            <w:r w:rsidRPr="004A41E7">
              <w:rPr>
                <w:sz w:val="16"/>
                <w:szCs w:val="16"/>
                <w:lang w:eastAsia="en-AU"/>
              </w:rPr>
              <w:t>0.002057</w:t>
            </w:r>
          </w:p>
        </w:tc>
        <w:tc>
          <w:tcPr>
            <w:tcW w:w="910" w:type="dxa"/>
            <w:tcBorders>
              <w:top w:val="nil"/>
              <w:left w:val="nil"/>
              <w:bottom w:val="nil"/>
              <w:right w:val="nil"/>
            </w:tcBorders>
          </w:tcPr>
          <w:p w14:paraId="73A64834" w14:textId="77777777" w:rsidR="00DC23ED" w:rsidRPr="004A41E7" w:rsidRDefault="00DC23ED" w:rsidP="00DC23ED">
            <w:pPr>
              <w:pStyle w:val="TableText"/>
              <w:rPr>
                <w:sz w:val="16"/>
                <w:szCs w:val="16"/>
                <w:lang w:eastAsia="en-AU"/>
              </w:rPr>
            </w:pPr>
            <w:r w:rsidRPr="004A41E7">
              <w:rPr>
                <w:sz w:val="16"/>
                <w:szCs w:val="16"/>
                <w:lang w:eastAsia="en-AU"/>
              </w:rPr>
              <w:t>0.001857</w:t>
            </w:r>
          </w:p>
        </w:tc>
      </w:tr>
      <w:tr w:rsidR="00DC23ED" w:rsidRPr="004A41E7" w14:paraId="57B0C1D4" w14:textId="77777777">
        <w:trPr>
          <w:trHeight w:val="219"/>
        </w:trPr>
        <w:tc>
          <w:tcPr>
            <w:tcW w:w="1120" w:type="dxa"/>
            <w:tcBorders>
              <w:top w:val="nil"/>
              <w:left w:val="nil"/>
              <w:bottom w:val="nil"/>
              <w:right w:val="nil"/>
            </w:tcBorders>
          </w:tcPr>
          <w:p w14:paraId="4CBC5C67"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82" w:type="dxa"/>
            <w:tcBorders>
              <w:top w:val="nil"/>
              <w:left w:val="nil"/>
              <w:bottom w:val="nil"/>
              <w:right w:val="nil"/>
            </w:tcBorders>
          </w:tcPr>
          <w:p w14:paraId="7131AEE3" w14:textId="77777777" w:rsidR="00DC23ED" w:rsidRPr="004A41E7" w:rsidRDefault="00DC23ED" w:rsidP="00DC23ED">
            <w:pPr>
              <w:pStyle w:val="TableText"/>
              <w:rPr>
                <w:sz w:val="16"/>
                <w:szCs w:val="16"/>
                <w:lang w:eastAsia="en-AU"/>
              </w:rPr>
            </w:pPr>
            <w:r w:rsidRPr="004A41E7">
              <w:rPr>
                <w:sz w:val="16"/>
                <w:szCs w:val="16"/>
                <w:lang w:eastAsia="en-AU"/>
              </w:rPr>
              <w:t>0.220869</w:t>
            </w:r>
          </w:p>
        </w:tc>
        <w:tc>
          <w:tcPr>
            <w:tcW w:w="882" w:type="dxa"/>
            <w:tcBorders>
              <w:top w:val="nil"/>
              <w:left w:val="nil"/>
              <w:bottom w:val="nil"/>
              <w:right w:val="nil"/>
            </w:tcBorders>
          </w:tcPr>
          <w:p w14:paraId="1A0F21A5" w14:textId="77777777" w:rsidR="00DC23ED" w:rsidRPr="004A41E7" w:rsidRDefault="00DC23ED" w:rsidP="00DC23ED">
            <w:pPr>
              <w:pStyle w:val="TableText"/>
              <w:rPr>
                <w:sz w:val="16"/>
                <w:szCs w:val="16"/>
                <w:lang w:eastAsia="en-AU"/>
              </w:rPr>
            </w:pPr>
            <w:r w:rsidRPr="004A41E7">
              <w:rPr>
                <w:sz w:val="16"/>
                <w:szCs w:val="16"/>
                <w:lang w:eastAsia="en-AU"/>
              </w:rPr>
              <w:t>0.220874</w:t>
            </w:r>
          </w:p>
        </w:tc>
        <w:tc>
          <w:tcPr>
            <w:tcW w:w="854" w:type="dxa"/>
            <w:tcBorders>
              <w:top w:val="nil"/>
              <w:left w:val="nil"/>
              <w:bottom w:val="nil"/>
              <w:right w:val="nil"/>
            </w:tcBorders>
          </w:tcPr>
          <w:p w14:paraId="518A6F10" w14:textId="77777777" w:rsidR="00DC23ED" w:rsidRPr="004A41E7" w:rsidRDefault="00DC23ED" w:rsidP="00DC23ED">
            <w:pPr>
              <w:pStyle w:val="TableText"/>
              <w:rPr>
                <w:sz w:val="16"/>
                <w:szCs w:val="16"/>
                <w:lang w:eastAsia="en-AU"/>
              </w:rPr>
            </w:pPr>
            <w:r w:rsidRPr="004A41E7">
              <w:rPr>
                <w:sz w:val="16"/>
                <w:szCs w:val="16"/>
                <w:lang w:eastAsia="en-AU"/>
              </w:rPr>
              <w:t>0.131617</w:t>
            </w:r>
          </w:p>
        </w:tc>
        <w:tc>
          <w:tcPr>
            <w:tcW w:w="910" w:type="dxa"/>
            <w:tcBorders>
              <w:top w:val="nil"/>
              <w:left w:val="nil"/>
              <w:bottom w:val="nil"/>
              <w:right w:val="nil"/>
            </w:tcBorders>
          </w:tcPr>
          <w:p w14:paraId="46D39486" w14:textId="77777777" w:rsidR="00DC23ED" w:rsidRPr="004A41E7" w:rsidRDefault="00DC23ED" w:rsidP="00DC23ED">
            <w:pPr>
              <w:pStyle w:val="TableText"/>
              <w:rPr>
                <w:sz w:val="16"/>
                <w:szCs w:val="16"/>
                <w:lang w:eastAsia="en-AU"/>
              </w:rPr>
            </w:pPr>
            <w:r w:rsidRPr="004A41E7">
              <w:rPr>
                <w:sz w:val="16"/>
                <w:szCs w:val="16"/>
                <w:lang w:eastAsia="en-AU"/>
              </w:rPr>
              <w:t>0.131266</w:t>
            </w:r>
          </w:p>
        </w:tc>
        <w:tc>
          <w:tcPr>
            <w:tcW w:w="854" w:type="dxa"/>
            <w:tcBorders>
              <w:top w:val="nil"/>
              <w:left w:val="nil"/>
              <w:bottom w:val="nil"/>
              <w:right w:val="nil"/>
            </w:tcBorders>
          </w:tcPr>
          <w:p w14:paraId="3DF5BF1B" w14:textId="77777777" w:rsidR="00DC23ED" w:rsidRPr="004A41E7" w:rsidRDefault="00DC23ED" w:rsidP="00DC23ED">
            <w:pPr>
              <w:pStyle w:val="TableText"/>
              <w:rPr>
                <w:sz w:val="16"/>
                <w:szCs w:val="16"/>
                <w:lang w:eastAsia="en-AU"/>
              </w:rPr>
            </w:pPr>
            <w:r w:rsidRPr="004A41E7">
              <w:rPr>
                <w:sz w:val="16"/>
                <w:szCs w:val="16"/>
                <w:lang w:eastAsia="en-AU"/>
              </w:rPr>
              <w:t>0.131270</w:t>
            </w:r>
          </w:p>
        </w:tc>
        <w:tc>
          <w:tcPr>
            <w:tcW w:w="895" w:type="dxa"/>
            <w:tcBorders>
              <w:top w:val="nil"/>
              <w:left w:val="nil"/>
              <w:bottom w:val="nil"/>
              <w:right w:val="nil"/>
            </w:tcBorders>
          </w:tcPr>
          <w:p w14:paraId="17B15444" w14:textId="77777777" w:rsidR="00DC23ED" w:rsidRPr="004A41E7" w:rsidRDefault="00DC23ED" w:rsidP="00DC23ED">
            <w:pPr>
              <w:pStyle w:val="TableText"/>
              <w:rPr>
                <w:sz w:val="16"/>
                <w:szCs w:val="16"/>
                <w:lang w:eastAsia="en-AU"/>
              </w:rPr>
            </w:pPr>
            <w:r w:rsidRPr="004A41E7">
              <w:rPr>
                <w:sz w:val="16"/>
                <w:szCs w:val="16"/>
                <w:lang w:eastAsia="en-AU"/>
              </w:rPr>
              <w:t>0.003382</w:t>
            </w:r>
          </w:p>
        </w:tc>
        <w:tc>
          <w:tcPr>
            <w:tcW w:w="868" w:type="dxa"/>
            <w:tcBorders>
              <w:top w:val="nil"/>
              <w:left w:val="nil"/>
              <w:bottom w:val="nil"/>
              <w:right w:val="nil"/>
            </w:tcBorders>
          </w:tcPr>
          <w:p w14:paraId="08FA65EF" w14:textId="77777777" w:rsidR="00DC23ED" w:rsidRPr="004A41E7" w:rsidRDefault="00DC23ED" w:rsidP="00DC23ED">
            <w:pPr>
              <w:pStyle w:val="TableText"/>
              <w:rPr>
                <w:sz w:val="16"/>
                <w:szCs w:val="16"/>
                <w:lang w:eastAsia="en-AU"/>
              </w:rPr>
            </w:pPr>
            <w:r w:rsidRPr="004A41E7">
              <w:rPr>
                <w:sz w:val="16"/>
                <w:szCs w:val="16"/>
                <w:lang w:eastAsia="en-AU"/>
              </w:rPr>
              <w:t>0.002993</w:t>
            </w:r>
          </w:p>
        </w:tc>
        <w:tc>
          <w:tcPr>
            <w:tcW w:w="896" w:type="dxa"/>
            <w:tcBorders>
              <w:top w:val="nil"/>
              <w:left w:val="nil"/>
              <w:bottom w:val="nil"/>
              <w:right w:val="nil"/>
            </w:tcBorders>
          </w:tcPr>
          <w:p w14:paraId="09254244" w14:textId="77777777" w:rsidR="00DC23ED" w:rsidRPr="004A41E7" w:rsidRDefault="00DC23ED" w:rsidP="00DC23ED">
            <w:pPr>
              <w:pStyle w:val="TableText"/>
              <w:rPr>
                <w:sz w:val="16"/>
                <w:szCs w:val="16"/>
                <w:lang w:eastAsia="en-AU"/>
              </w:rPr>
            </w:pPr>
            <w:r w:rsidRPr="004A41E7">
              <w:rPr>
                <w:sz w:val="16"/>
                <w:szCs w:val="16"/>
                <w:lang w:eastAsia="en-AU"/>
              </w:rPr>
              <w:t>0.002997</w:t>
            </w:r>
          </w:p>
        </w:tc>
        <w:tc>
          <w:tcPr>
            <w:tcW w:w="882" w:type="dxa"/>
            <w:tcBorders>
              <w:top w:val="nil"/>
              <w:left w:val="nil"/>
              <w:bottom w:val="nil"/>
              <w:right w:val="nil"/>
            </w:tcBorders>
          </w:tcPr>
          <w:p w14:paraId="756BE645" w14:textId="77777777" w:rsidR="00DC23ED" w:rsidRPr="004A41E7" w:rsidRDefault="00DC23ED" w:rsidP="00DC23ED">
            <w:pPr>
              <w:pStyle w:val="TableText"/>
              <w:rPr>
                <w:sz w:val="16"/>
                <w:szCs w:val="16"/>
                <w:lang w:eastAsia="en-AU"/>
              </w:rPr>
            </w:pPr>
            <w:r w:rsidRPr="004A41E7">
              <w:rPr>
                <w:sz w:val="16"/>
                <w:szCs w:val="16"/>
                <w:lang w:eastAsia="en-AU"/>
              </w:rPr>
              <w:t>0.003000</w:t>
            </w:r>
          </w:p>
        </w:tc>
        <w:tc>
          <w:tcPr>
            <w:tcW w:w="882" w:type="dxa"/>
            <w:tcBorders>
              <w:top w:val="nil"/>
              <w:left w:val="nil"/>
              <w:bottom w:val="nil"/>
              <w:right w:val="nil"/>
            </w:tcBorders>
          </w:tcPr>
          <w:p w14:paraId="476DCE6A" w14:textId="77777777" w:rsidR="00DC23ED" w:rsidRPr="004A41E7" w:rsidRDefault="00DC23ED" w:rsidP="00DC23ED">
            <w:pPr>
              <w:pStyle w:val="TableText"/>
              <w:rPr>
                <w:sz w:val="16"/>
                <w:szCs w:val="16"/>
                <w:lang w:eastAsia="en-AU"/>
              </w:rPr>
            </w:pPr>
            <w:r w:rsidRPr="004A41E7">
              <w:rPr>
                <w:sz w:val="16"/>
                <w:szCs w:val="16"/>
                <w:lang w:eastAsia="en-AU"/>
              </w:rPr>
              <w:t>0.002510</w:t>
            </w:r>
          </w:p>
        </w:tc>
        <w:tc>
          <w:tcPr>
            <w:tcW w:w="882" w:type="dxa"/>
            <w:tcBorders>
              <w:top w:val="nil"/>
              <w:left w:val="nil"/>
              <w:bottom w:val="nil"/>
              <w:right w:val="nil"/>
            </w:tcBorders>
          </w:tcPr>
          <w:p w14:paraId="5A94A155" w14:textId="77777777" w:rsidR="00DC23ED" w:rsidRPr="004A41E7" w:rsidRDefault="00DC23ED" w:rsidP="00DC23ED">
            <w:pPr>
              <w:pStyle w:val="TableText"/>
              <w:rPr>
                <w:sz w:val="16"/>
                <w:szCs w:val="16"/>
                <w:lang w:eastAsia="en-AU"/>
              </w:rPr>
            </w:pPr>
            <w:r w:rsidRPr="004A41E7">
              <w:rPr>
                <w:sz w:val="16"/>
                <w:szCs w:val="16"/>
                <w:lang w:eastAsia="en-AU"/>
              </w:rPr>
              <w:t>0.002513</w:t>
            </w:r>
          </w:p>
        </w:tc>
        <w:tc>
          <w:tcPr>
            <w:tcW w:w="895" w:type="dxa"/>
            <w:tcBorders>
              <w:top w:val="nil"/>
              <w:left w:val="nil"/>
              <w:bottom w:val="nil"/>
              <w:right w:val="nil"/>
            </w:tcBorders>
          </w:tcPr>
          <w:p w14:paraId="12FE1824" w14:textId="77777777" w:rsidR="00DC23ED" w:rsidRPr="004A41E7" w:rsidRDefault="00DC23ED" w:rsidP="00DC23ED">
            <w:pPr>
              <w:pStyle w:val="TableText"/>
              <w:rPr>
                <w:sz w:val="16"/>
                <w:szCs w:val="16"/>
                <w:lang w:eastAsia="en-AU"/>
              </w:rPr>
            </w:pPr>
            <w:r w:rsidRPr="004A41E7">
              <w:rPr>
                <w:sz w:val="16"/>
                <w:szCs w:val="16"/>
                <w:lang w:eastAsia="en-AU"/>
              </w:rPr>
              <w:t>0.002517</w:t>
            </w:r>
          </w:p>
        </w:tc>
        <w:tc>
          <w:tcPr>
            <w:tcW w:w="854" w:type="dxa"/>
            <w:tcBorders>
              <w:top w:val="nil"/>
              <w:left w:val="nil"/>
              <w:bottom w:val="nil"/>
              <w:right w:val="nil"/>
            </w:tcBorders>
          </w:tcPr>
          <w:p w14:paraId="38F0E3E3" w14:textId="77777777" w:rsidR="00DC23ED" w:rsidRPr="004A41E7" w:rsidRDefault="00DC23ED" w:rsidP="00DC23ED">
            <w:pPr>
              <w:pStyle w:val="TableText"/>
              <w:rPr>
                <w:sz w:val="16"/>
                <w:szCs w:val="16"/>
                <w:lang w:eastAsia="en-AU"/>
              </w:rPr>
            </w:pPr>
            <w:r w:rsidRPr="004A41E7">
              <w:rPr>
                <w:sz w:val="16"/>
                <w:szCs w:val="16"/>
                <w:lang w:eastAsia="en-AU"/>
              </w:rPr>
              <w:t>0.002372</w:t>
            </w:r>
          </w:p>
        </w:tc>
        <w:tc>
          <w:tcPr>
            <w:tcW w:w="882" w:type="dxa"/>
            <w:tcBorders>
              <w:top w:val="nil"/>
              <w:left w:val="nil"/>
              <w:bottom w:val="nil"/>
              <w:right w:val="nil"/>
            </w:tcBorders>
          </w:tcPr>
          <w:p w14:paraId="0C6347E5" w14:textId="77777777" w:rsidR="00DC23ED" w:rsidRPr="004A41E7" w:rsidRDefault="00DC23ED" w:rsidP="00DC23ED">
            <w:pPr>
              <w:pStyle w:val="TableText"/>
              <w:rPr>
                <w:sz w:val="16"/>
                <w:szCs w:val="16"/>
                <w:lang w:eastAsia="en-AU"/>
              </w:rPr>
            </w:pPr>
            <w:r w:rsidRPr="004A41E7">
              <w:rPr>
                <w:sz w:val="16"/>
                <w:szCs w:val="16"/>
                <w:lang w:eastAsia="en-AU"/>
              </w:rPr>
              <w:t>0.002372</w:t>
            </w:r>
          </w:p>
        </w:tc>
        <w:tc>
          <w:tcPr>
            <w:tcW w:w="868" w:type="dxa"/>
            <w:tcBorders>
              <w:top w:val="nil"/>
              <w:left w:val="nil"/>
              <w:bottom w:val="nil"/>
              <w:right w:val="nil"/>
            </w:tcBorders>
          </w:tcPr>
          <w:p w14:paraId="57C9DA28" w14:textId="77777777" w:rsidR="00DC23ED" w:rsidRPr="004A41E7" w:rsidRDefault="00DC23ED" w:rsidP="00DC23ED">
            <w:pPr>
              <w:pStyle w:val="TableText"/>
              <w:rPr>
                <w:sz w:val="16"/>
                <w:szCs w:val="16"/>
                <w:lang w:eastAsia="en-AU"/>
              </w:rPr>
            </w:pPr>
            <w:r w:rsidRPr="004A41E7">
              <w:rPr>
                <w:sz w:val="16"/>
                <w:szCs w:val="16"/>
                <w:lang w:eastAsia="en-AU"/>
              </w:rPr>
              <w:t>0.002372</w:t>
            </w:r>
          </w:p>
        </w:tc>
        <w:tc>
          <w:tcPr>
            <w:tcW w:w="910" w:type="dxa"/>
            <w:tcBorders>
              <w:top w:val="nil"/>
              <w:left w:val="nil"/>
              <w:bottom w:val="nil"/>
              <w:right w:val="nil"/>
            </w:tcBorders>
          </w:tcPr>
          <w:p w14:paraId="75C312AF" w14:textId="77777777" w:rsidR="00DC23ED" w:rsidRPr="004A41E7" w:rsidRDefault="00DC23ED" w:rsidP="00DC23ED">
            <w:pPr>
              <w:pStyle w:val="TableText"/>
              <w:rPr>
                <w:sz w:val="16"/>
                <w:szCs w:val="16"/>
                <w:lang w:eastAsia="en-AU"/>
              </w:rPr>
            </w:pPr>
            <w:r w:rsidRPr="004A41E7">
              <w:rPr>
                <w:sz w:val="16"/>
                <w:szCs w:val="16"/>
                <w:lang w:eastAsia="en-AU"/>
              </w:rPr>
              <w:t>0.002146</w:t>
            </w:r>
          </w:p>
        </w:tc>
      </w:tr>
      <w:tr w:rsidR="00DC23ED" w:rsidRPr="004A41E7" w14:paraId="7B1C67B2" w14:textId="77777777">
        <w:trPr>
          <w:trHeight w:val="219"/>
        </w:trPr>
        <w:tc>
          <w:tcPr>
            <w:tcW w:w="1120" w:type="dxa"/>
            <w:tcBorders>
              <w:top w:val="nil"/>
              <w:left w:val="nil"/>
              <w:bottom w:val="nil"/>
              <w:right w:val="nil"/>
            </w:tcBorders>
          </w:tcPr>
          <w:p w14:paraId="3308BE67"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82" w:type="dxa"/>
            <w:tcBorders>
              <w:top w:val="nil"/>
              <w:left w:val="nil"/>
              <w:bottom w:val="nil"/>
              <w:right w:val="nil"/>
            </w:tcBorders>
          </w:tcPr>
          <w:p w14:paraId="717D4DD5" w14:textId="77777777" w:rsidR="00DC23ED" w:rsidRPr="004A41E7" w:rsidRDefault="00DC23ED" w:rsidP="00DC23ED">
            <w:pPr>
              <w:pStyle w:val="TableText"/>
              <w:rPr>
                <w:sz w:val="16"/>
                <w:szCs w:val="16"/>
                <w:lang w:eastAsia="en-AU"/>
              </w:rPr>
            </w:pPr>
            <w:r w:rsidRPr="004A41E7">
              <w:rPr>
                <w:sz w:val="16"/>
                <w:szCs w:val="16"/>
                <w:lang w:eastAsia="en-AU"/>
              </w:rPr>
              <w:t>0.221235</w:t>
            </w:r>
          </w:p>
        </w:tc>
        <w:tc>
          <w:tcPr>
            <w:tcW w:w="882" w:type="dxa"/>
            <w:tcBorders>
              <w:top w:val="nil"/>
              <w:left w:val="nil"/>
              <w:bottom w:val="nil"/>
              <w:right w:val="nil"/>
            </w:tcBorders>
          </w:tcPr>
          <w:p w14:paraId="6F1FCB1A" w14:textId="77777777" w:rsidR="00DC23ED" w:rsidRPr="004A41E7" w:rsidRDefault="00DC23ED" w:rsidP="00DC23ED">
            <w:pPr>
              <w:pStyle w:val="TableText"/>
              <w:rPr>
                <w:sz w:val="16"/>
                <w:szCs w:val="16"/>
                <w:lang w:eastAsia="en-AU"/>
              </w:rPr>
            </w:pPr>
            <w:r w:rsidRPr="004A41E7">
              <w:rPr>
                <w:sz w:val="16"/>
                <w:szCs w:val="16"/>
                <w:lang w:eastAsia="en-AU"/>
              </w:rPr>
              <w:t>0.221241</w:t>
            </w:r>
          </w:p>
        </w:tc>
        <w:tc>
          <w:tcPr>
            <w:tcW w:w="854" w:type="dxa"/>
            <w:tcBorders>
              <w:top w:val="nil"/>
              <w:left w:val="nil"/>
              <w:bottom w:val="nil"/>
              <w:right w:val="nil"/>
            </w:tcBorders>
          </w:tcPr>
          <w:p w14:paraId="31BFA5D9" w14:textId="77777777" w:rsidR="00DC23ED" w:rsidRPr="004A41E7" w:rsidRDefault="00DC23ED" w:rsidP="00DC23ED">
            <w:pPr>
              <w:pStyle w:val="TableText"/>
              <w:rPr>
                <w:sz w:val="16"/>
                <w:szCs w:val="16"/>
                <w:lang w:eastAsia="en-AU"/>
              </w:rPr>
            </w:pPr>
            <w:r w:rsidRPr="004A41E7">
              <w:rPr>
                <w:sz w:val="16"/>
                <w:szCs w:val="16"/>
                <w:lang w:eastAsia="en-AU"/>
              </w:rPr>
              <w:t>0.132059</w:t>
            </w:r>
          </w:p>
        </w:tc>
        <w:tc>
          <w:tcPr>
            <w:tcW w:w="910" w:type="dxa"/>
            <w:tcBorders>
              <w:top w:val="nil"/>
              <w:left w:val="nil"/>
              <w:bottom w:val="nil"/>
              <w:right w:val="nil"/>
            </w:tcBorders>
          </w:tcPr>
          <w:p w14:paraId="204A43FC" w14:textId="77777777" w:rsidR="00DC23ED" w:rsidRPr="004A41E7" w:rsidRDefault="00DC23ED" w:rsidP="00DC23ED">
            <w:pPr>
              <w:pStyle w:val="TableText"/>
              <w:rPr>
                <w:sz w:val="16"/>
                <w:szCs w:val="16"/>
                <w:lang w:eastAsia="en-AU"/>
              </w:rPr>
            </w:pPr>
            <w:r w:rsidRPr="004A41E7">
              <w:rPr>
                <w:sz w:val="16"/>
                <w:szCs w:val="16"/>
                <w:lang w:eastAsia="en-AU"/>
              </w:rPr>
              <w:t>0.131688</w:t>
            </w:r>
          </w:p>
        </w:tc>
        <w:tc>
          <w:tcPr>
            <w:tcW w:w="854" w:type="dxa"/>
            <w:tcBorders>
              <w:top w:val="nil"/>
              <w:left w:val="nil"/>
              <w:bottom w:val="nil"/>
              <w:right w:val="nil"/>
            </w:tcBorders>
          </w:tcPr>
          <w:p w14:paraId="5C1EDF54" w14:textId="77777777" w:rsidR="00DC23ED" w:rsidRPr="004A41E7" w:rsidRDefault="00DC23ED" w:rsidP="00DC23ED">
            <w:pPr>
              <w:pStyle w:val="TableText"/>
              <w:rPr>
                <w:sz w:val="16"/>
                <w:szCs w:val="16"/>
                <w:lang w:eastAsia="en-AU"/>
              </w:rPr>
            </w:pPr>
            <w:r w:rsidRPr="004A41E7">
              <w:rPr>
                <w:sz w:val="16"/>
                <w:szCs w:val="16"/>
                <w:lang w:eastAsia="en-AU"/>
              </w:rPr>
              <w:t>0.131693</w:t>
            </w:r>
          </w:p>
        </w:tc>
        <w:tc>
          <w:tcPr>
            <w:tcW w:w="895" w:type="dxa"/>
            <w:tcBorders>
              <w:top w:val="nil"/>
              <w:left w:val="nil"/>
              <w:bottom w:val="nil"/>
              <w:right w:val="nil"/>
            </w:tcBorders>
          </w:tcPr>
          <w:p w14:paraId="276A8FFB" w14:textId="77777777" w:rsidR="00DC23ED" w:rsidRPr="004A41E7" w:rsidRDefault="00DC23ED" w:rsidP="00DC23ED">
            <w:pPr>
              <w:pStyle w:val="TableText"/>
              <w:rPr>
                <w:sz w:val="16"/>
                <w:szCs w:val="16"/>
                <w:lang w:eastAsia="en-AU"/>
              </w:rPr>
            </w:pPr>
            <w:r w:rsidRPr="004A41E7">
              <w:rPr>
                <w:sz w:val="16"/>
                <w:szCs w:val="16"/>
                <w:lang w:eastAsia="en-AU"/>
              </w:rPr>
              <w:t>0.003825</w:t>
            </w:r>
          </w:p>
        </w:tc>
        <w:tc>
          <w:tcPr>
            <w:tcW w:w="868" w:type="dxa"/>
            <w:tcBorders>
              <w:top w:val="nil"/>
              <w:left w:val="nil"/>
              <w:bottom w:val="nil"/>
              <w:right w:val="nil"/>
            </w:tcBorders>
          </w:tcPr>
          <w:p w14:paraId="3E224A54" w14:textId="77777777" w:rsidR="00DC23ED" w:rsidRPr="004A41E7" w:rsidRDefault="00DC23ED" w:rsidP="00DC23ED">
            <w:pPr>
              <w:pStyle w:val="TableText"/>
              <w:rPr>
                <w:sz w:val="16"/>
                <w:szCs w:val="16"/>
                <w:lang w:eastAsia="en-AU"/>
              </w:rPr>
            </w:pPr>
            <w:r w:rsidRPr="004A41E7">
              <w:rPr>
                <w:sz w:val="16"/>
                <w:szCs w:val="16"/>
                <w:lang w:eastAsia="en-AU"/>
              </w:rPr>
              <w:t>0.003395</w:t>
            </w:r>
          </w:p>
        </w:tc>
        <w:tc>
          <w:tcPr>
            <w:tcW w:w="896" w:type="dxa"/>
            <w:tcBorders>
              <w:top w:val="nil"/>
              <w:left w:val="nil"/>
              <w:bottom w:val="nil"/>
              <w:right w:val="nil"/>
            </w:tcBorders>
          </w:tcPr>
          <w:p w14:paraId="448A508E" w14:textId="77777777" w:rsidR="00DC23ED" w:rsidRPr="004A41E7" w:rsidRDefault="00DC23ED" w:rsidP="00DC23ED">
            <w:pPr>
              <w:pStyle w:val="TableText"/>
              <w:rPr>
                <w:sz w:val="16"/>
                <w:szCs w:val="16"/>
                <w:lang w:eastAsia="en-AU"/>
              </w:rPr>
            </w:pPr>
            <w:r w:rsidRPr="004A41E7">
              <w:rPr>
                <w:sz w:val="16"/>
                <w:szCs w:val="16"/>
                <w:lang w:eastAsia="en-AU"/>
              </w:rPr>
              <w:t>0.003399</w:t>
            </w:r>
          </w:p>
        </w:tc>
        <w:tc>
          <w:tcPr>
            <w:tcW w:w="882" w:type="dxa"/>
            <w:tcBorders>
              <w:top w:val="nil"/>
              <w:left w:val="nil"/>
              <w:bottom w:val="nil"/>
              <w:right w:val="nil"/>
            </w:tcBorders>
          </w:tcPr>
          <w:p w14:paraId="094141D7" w14:textId="77777777" w:rsidR="00DC23ED" w:rsidRPr="004A41E7" w:rsidRDefault="00DC23ED" w:rsidP="00DC23ED">
            <w:pPr>
              <w:pStyle w:val="TableText"/>
              <w:rPr>
                <w:sz w:val="16"/>
                <w:szCs w:val="16"/>
                <w:lang w:eastAsia="en-AU"/>
              </w:rPr>
            </w:pPr>
            <w:r w:rsidRPr="004A41E7">
              <w:rPr>
                <w:sz w:val="16"/>
                <w:szCs w:val="16"/>
                <w:lang w:eastAsia="en-AU"/>
              </w:rPr>
              <w:t>0.003404</w:t>
            </w:r>
          </w:p>
        </w:tc>
        <w:tc>
          <w:tcPr>
            <w:tcW w:w="882" w:type="dxa"/>
            <w:tcBorders>
              <w:top w:val="nil"/>
              <w:left w:val="nil"/>
              <w:bottom w:val="nil"/>
              <w:right w:val="nil"/>
            </w:tcBorders>
          </w:tcPr>
          <w:p w14:paraId="278777F3" w14:textId="77777777" w:rsidR="00DC23ED" w:rsidRPr="004A41E7" w:rsidRDefault="00DC23ED" w:rsidP="00DC23ED">
            <w:pPr>
              <w:pStyle w:val="TableText"/>
              <w:rPr>
                <w:sz w:val="16"/>
                <w:szCs w:val="16"/>
                <w:lang w:eastAsia="en-AU"/>
              </w:rPr>
            </w:pPr>
            <w:r w:rsidRPr="004A41E7">
              <w:rPr>
                <w:sz w:val="16"/>
                <w:szCs w:val="16"/>
                <w:lang w:eastAsia="en-AU"/>
              </w:rPr>
              <w:t>0.002856</w:t>
            </w:r>
          </w:p>
        </w:tc>
        <w:tc>
          <w:tcPr>
            <w:tcW w:w="882" w:type="dxa"/>
            <w:tcBorders>
              <w:top w:val="nil"/>
              <w:left w:val="nil"/>
              <w:bottom w:val="nil"/>
              <w:right w:val="nil"/>
            </w:tcBorders>
          </w:tcPr>
          <w:p w14:paraId="13116A84" w14:textId="77777777" w:rsidR="00DC23ED" w:rsidRPr="004A41E7" w:rsidRDefault="00DC23ED" w:rsidP="00DC23ED">
            <w:pPr>
              <w:pStyle w:val="TableText"/>
              <w:rPr>
                <w:sz w:val="16"/>
                <w:szCs w:val="16"/>
                <w:lang w:eastAsia="en-AU"/>
              </w:rPr>
            </w:pPr>
            <w:r w:rsidRPr="004A41E7">
              <w:rPr>
                <w:sz w:val="16"/>
                <w:szCs w:val="16"/>
                <w:lang w:eastAsia="en-AU"/>
              </w:rPr>
              <w:t>0.002860</w:t>
            </w:r>
          </w:p>
        </w:tc>
        <w:tc>
          <w:tcPr>
            <w:tcW w:w="895" w:type="dxa"/>
            <w:tcBorders>
              <w:top w:val="nil"/>
              <w:left w:val="nil"/>
              <w:bottom w:val="nil"/>
              <w:right w:val="nil"/>
            </w:tcBorders>
          </w:tcPr>
          <w:p w14:paraId="1E2FF723" w14:textId="77777777" w:rsidR="00DC23ED" w:rsidRPr="004A41E7" w:rsidRDefault="00DC23ED" w:rsidP="00DC23ED">
            <w:pPr>
              <w:pStyle w:val="TableText"/>
              <w:rPr>
                <w:sz w:val="16"/>
                <w:szCs w:val="16"/>
                <w:lang w:eastAsia="en-AU"/>
              </w:rPr>
            </w:pPr>
            <w:r w:rsidRPr="004A41E7">
              <w:rPr>
                <w:sz w:val="16"/>
                <w:szCs w:val="16"/>
                <w:lang w:eastAsia="en-AU"/>
              </w:rPr>
              <w:t>0.002865</w:t>
            </w:r>
          </w:p>
        </w:tc>
        <w:tc>
          <w:tcPr>
            <w:tcW w:w="854" w:type="dxa"/>
            <w:tcBorders>
              <w:top w:val="nil"/>
              <w:left w:val="nil"/>
              <w:bottom w:val="nil"/>
              <w:right w:val="nil"/>
            </w:tcBorders>
          </w:tcPr>
          <w:p w14:paraId="3128C17F" w14:textId="77777777" w:rsidR="00DC23ED" w:rsidRPr="004A41E7" w:rsidRDefault="00DC23ED" w:rsidP="00DC23ED">
            <w:pPr>
              <w:pStyle w:val="TableText"/>
              <w:rPr>
                <w:sz w:val="16"/>
                <w:szCs w:val="16"/>
                <w:lang w:eastAsia="en-AU"/>
              </w:rPr>
            </w:pPr>
            <w:r w:rsidRPr="004A41E7">
              <w:rPr>
                <w:sz w:val="16"/>
                <w:szCs w:val="16"/>
                <w:lang w:eastAsia="en-AU"/>
              </w:rPr>
              <w:t>0.002700</w:t>
            </w:r>
          </w:p>
        </w:tc>
        <w:tc>
          <w:tcPr>
            <w:tcW w:w="882" w:type="dxa"/>
            <w:tcBorders>
              <w:top w:val="nil"/>
              <w:left w:val="nil"/>
              <w:bottom w:val="nil"/>
              <w:right w:val="nil"/>
            </w:tcBorders>
          </w:tcPr>
          <w:p w14:paraId="0393FF6E" w14:textId="77777777" w:rsidR="00DC23ED" w:rsidRPr="004A41E7" w:rsidRDefault="00DC23ED" w:rsidP="00DC23ED">
            <w:pPr>
              <w:pStyle w:val="TableText"/>
              <w:rPr>
                <w:sz w:val="16"/>
                <w:szCs w:val="16"/>
                <w:lang w:eastAsia="en-AU"/>
              </w:rPr>
            </w:pPr>
            <w:r w:rsidRPr="004A41E7">
              <w:rPr>
                <w:sz w:val="16"/>
                <w:szCs w:val="16"/>
                <w:lang w:eastAsia="en-AU"/>
              </w:rPr>
              <w:t>0.002700</w:t>
            </w:r>
          </w:p>
        </w:tc>
        <w:tc>
          <w:tcPr>
            <w:tcW w:w="868" w:type="dxa"/>
            <w:tcBorders>
              <w:top w:val="nil"/>
              <w:left w:val="nil"/>
              <w:bottom w:val="nil"/>
              <w:right w:val="nil"/>
            </w:tcBorders>
          </w:tcPr>
          <w:p w14:paraId="5FBACDB7" w14:textId="77777777" w:rsidR="00DC23ED" w:rsidRPr="004A41E7" w:rsidRDefault="00DC23ED" w:rsidP="00DC23ED">
            <w:pPr>
              <w:pStyle w:val="TableText"/>
              <w:rPr>
                <w:sz w:val="16"/>
                <w:szCs w:val="16"/>
                <w:lang w:eastAsia="en-AU"/>
              </w:rPr>
            </w:pPr>
            <w:r w:rsidRPr="004A41E7">
              <w:rPr>
                <w:sz w:val="16"/>
                <w:szCs w:val="16"/>
                <w:lang w:eastAsia="en-AU"/>
              </w:rPr>
              <w:t>0.002700</w:t>
            </w:r>
          </w:p>
        </w:tc>
        <w:tc>
          <w:tcPr>
            <w:tcW w:w="910" w:type="dxa"/>
            <w:tcBorders>
              <w:top w:val="nil"/>
              <w:left w:val="nil"/>
              <w:bottom w:val="nil"/>
              <w:right w:val="nil"/>
            </w:tcBorders>
          </w:tcPr>
          <w:p w14:paraId="1C72CC82" w14:textId="77777777" w:rsidR="00DC23ED" w:rsidRPr="004A41E7" w:rsidRDefault="00DC23ED" w:rsidP="00DC23ED">
            <w:pPr>
              <w:pStyle w:val="TableText"/>
              <w:rPr>
                <w:sz w:val="16"/>
                <w:szCs w:val="16"/>
                <w:lang w:eastAsia="en-AU"/>
              </w:rPr>
            </w:pPr>
            <w:r w:rsidRPr="004A41E7">
              <w:rPr>
                <w:sz w:val="16"/>
                <w:szCs w:val="16"/>
                <w:lang w:eastAsia="en-AU"/>
              </w:rPr>
              <w:t>0.002447</w:t>
            </w:r>
          </w:p>
        </w:tc>
      </w:tr>
      <w:tr w:rsidR="00DC23ED" w:rsidRPr="004A41E7" w14:paraId="7E966A74" w14:textId="77777777">
        <w:trPr>
          <w:trHeight w:val="219"/>
        </w:trPr>
        <w:tc>
          <w:tcPr>
            <w:tcW w:w="1120" w:type="dxa"/>
            <w:tcBorders>
              <w:top w:val="nil"/>
              <w:left w:val="nil"/>
              <w:bottom w:val="nil"/>
              <w:right w:val="nil"/>
            </w:tcBorders>
          </w:tcPr>
          <w:p w14:paraId="0BC31B04"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82" w:type="dxa"/>
            <w:tcBorders>
              <w:top w:val="nil"/>
              <w:left w:val="nil"/>
              <w:bottom w:val="nil"/>
              <w:right w:val="nil"/>
            </w:tcBorders>
          </w:tcPr>
          <w:p w14:paraId="56F02BF6" w14:textId="77777777" w:rsidR="00DC23ED" w:rsidRPr="004A41E7" w:rsidRDefault="00DC23ED" w:rsidP="00DC23ED">
            <w:pPr>
              <w:pStyle w:val="TableText"/>
              <w:rPr>
                <w:sz w:val="16"/>
                <w:szCs w:val="16"/>
                <w:lang w:eastAsia="en-AU"/>
              </w:rPr>
            </w:pPr>
            <w:r w:rsidRPr="004A41E7">
              <w:rPr>
                <w:sz w:val="16"/>
                <w:szCs w:val="16"/>
                <w:lang w:eastAsia="en-AU"/>
              </w:rPr>
              <w:t>0.221740</w:t>
            </w:r>
          </w:p>
        </w:tc>
        <w:tc>
          <w:tcPr>
            <w:tcW w:w="882" w:type="dxa"/>
            <w:tcBorders>
              <w:top w:val="nil"/>
              <w:left w:val="nil"/>
              <w:bottom w:val="nil"/>
              <w:right w:val="nil"/>
            </w:tcBorders>
          </w:tcPr>
          <w:p w14:paraId="56D36F75" w14:textId="77777777" w:rsidR="00DC23ED" w:rsidRPr="004A41E7" w:rsidRDefault="00DC23ED" w:rsidP="00DC23ED">
            <w:pPr>
              <w:pStyle w:val="TableText"/>
              <w:rPr>
                <w:sz w:val="16"/>
                <w:szCs w:val="16"/>
                <w:lang w:eastAsia="en-AU"/>
              </w:rPr>
            </w:pPr>
            <w:r w:rsidRPr="004A41E7">
              <w:rPr>
                <w:sz w:val="16"/>
                <w:szCs w:val="16"/>
                <w:lang w:eastAsia="en-AU"/>
              </w:rPr>
              <w:t>0.221748</w:t>
            </w:r>
          </w:p>
        </w:tc>
        <w:tc>
          <w:tcPr>
            <w:tcW w:w="854" w:type="dxa"/>
            <w:tcBorders>
              <w:top w:val="nil"/>
              <w:left w:val="nil"/>
              <w:bottom w:val="nil"/>
              <w:right w:val="nil"/>
            </w:tcBorders>
          </w:tcPr>
          <w:p w14:paraId="0867B559" w14:textId="77777777" w:rsidR="00DC23ED" w:rsidRPr="004A41E7" w:rsidRDefault="00DC23ED" w:rsidP="00DC23ED">
            <w:pPr>
              <w:pStyle w:val="TableText"/>
              <w:rPr>
                <w:sz w:val="16"/>
                <w:szCs w:val="16"/>
                <w:lang w:eastAsia="en-AU"/>
              </w:rPr>
            </w:pPr>
            <w:r w:rsidRPr="004A41E7">
              <w:rPr>
                <w:sz w:val="16"/>
                <w:szCs w:val="16"/>
                <w:lang w:eastAsia="en-AU"/>
              </w:rPr>
              <w:t>0.132629</w:t>
            </w:r>
          </w:p>
        </w:tc>
        <w:tc>
          <w:tcPr>
            <w:tcW w:w="910" w:type="dxa"/>
            <w:tcBorders>
              <w:top w:val="nil"/>
              <w:left w:val="nil"/>
              <w:bottom w:val="nil"/>
              <w:right w:val="nil"/>
            </w:tcBorders>
          </w:tcPr>
          <w:p w14:paraId="0DA4C2A5" w14:textId="77777777" w:rsidR="00DC23ED" w:rsidRPr="004A41E7" w:rsidRDefault="00DC23ED" w:rsidP="00DC23ED">
            <w:pPr>
              <w:pStyle w:val="TableText"/>
              <w:rPr>
                <w:sz w:val="16"/>
                <w:szCs w:val="16"/>
                <w:lang w:eastAsia="en-AU"/>
              </w:rPr>
            </w:pPr>
            <w:r w:rsidRPr="004A41E7">
              <w:rPr>
                <w:sz w:val="16"/>
                <w:szCs w:val="16"/>
                <w:lang w:eastAsia="en-AU"/>
              </w:rPr>
              <w:t>0.132205</w:t>
            </w:r>
          </w:p>
        </w:tc>
        <w:tc>
          <w:tcPr>
            <w:tcW w:w="854" w:type="dxa"/>
            <w:tcBorders>
              <w:top w:val="nil"/>
              <w:left w:val="nil"/>
              <w:bottom w:val="nil"/>
              <w:right w:val="nil"/>
            </w:tcBorders>
          </w:tcPr>
          <w:p w14:paraId="04CBE6F9" w14:textId="77777777" w:rsidR="00DC23ED" w:rsidRPr="004A41E7" w:rsidRDefault="00DC23ED" w:rsidP="00DC23ED">
            <w:pPr>
              <w:pStyle w:val="TableText"/>
              <w:rPr>
                <w:sz w:val="16"/>
                <w:szCs w:val="16"/>
                <w:lang w:eastAsia="en-AU"/>
              </w:rPr>
            </w:pPr>
            <w:r w:rsidRPr="004A41E7">
              <w:rPr>
                <w:sz w:val="16"/>
                <w:szCs w:val="16"/>
                <w:lang w:eastAsia="en-AU"/>
              </w:rPr>
              <w:t>0.132211</w:t>
            </w:r>
          </w:p>
        </w:tc>
        <w:tc>
          <w:tcPr>
            <w:tcW w:w="895" w:type="dxa"/>
            <w:tcBorders>
              <w:top w:val="nil"/>
              <w:left w:val="nil"/>
              <w:bottom w:val="nil"/>
              <w:right w:val="nil"/>
            </w:tcBorders>
          </w:tcPr>
          <w:p w14:paraId="1D688652" w14:textId="77777777" w:rsidR="00DC23ED" w:rsidRPr="004A41E7" w:rsidRDefault="00DC23ED" w:rsidP="00DC23ED">
            <w:pPr>
              <w:pStyle w:val="TableText"/>
              <w:rPr>
                <w:sz w:val="16"/>
                <w:szCs w:val="16"/>
                <w:lang w:eastAsia="en-AU"/>
              </w:rPr>
            </w:pPr>
            <w:r w:rsidRPr="004A41E7">
              <w:rPr>
                <w:sz w:val="16"/>
                <w:szCs w:val="16"/>
                <w:lang w:eastAsia="en-AU"/>
              </w:rPr>
              <w:t>0.004352</w:t>
            </w:r>
          </w:p>
        </w:tc>
        <w:tc>
          <w:tcPr>
            <w:tcW w:w="868" w:type="dxa"/>
            <w:tcBorders>
              <w:top w:val="nil"/>
              <w:left w:val="nil"/>
              <w:bottom w:val="nil"/>
              <w:right w:val="nil"/>
            </w:tcBorders>
          </w:tcPr>
          <w:p w14:paraId="4DF5C38B" w14:textId="77777777" w:rsidR="00DC23ED" w:rsidRPr="004A41E7" w:rsidRDefault="00DC23ED" w:rsidP="00DC23ED">
            <w:pPr>
              <w:pStyle w:val="TableText"/>
              <w:rPr>
                <w:sz w:val="16"/>
                <w:szCs w:val="16"/>
                <w:lang w:eastAsia="en-AU"/>
              </w:rPr>
            </w:pPr>
            <w:r w:rsidRPr="004A41E7">
              <w:rPr>
                <w:sz w:val="16"/>
                <w:szCs w:val="16"/>
                <w:lang w:eastAsia="en-AU"/>
              </w:rPr>
              <w:t>0.003854</w:t>
            </w:r>
          </w:p>
        </w:tc>
        <w:tc>
          <w:tcPr>
            <w:tcW w:w="896" w:type="dxa"/>
            <w:tcBorders>
              <w:top w:val="nil"/>
              <w:left w:val="nil"/>
              <w:bottom w:val="nil"/>
              <w:right w:val="nil"/>
            </w:tcBorders>
          </w:tcPr>
          <w:p w14:paraId="685B7779" w14:textId="77777777" w:rsidR="00DC23ED" w:rsidRPr="004A41E7" w:rsidRDefault="00DC23ED" w:rsidP="00DC23ED">
            <w:pPr>
              <w:pStyle w:val="TableText"/>
              <w:rPr>
                <w:sz w:val="16"/>
                <w:szCs w:val="16"/>
                <w:lang w:eastAsia="en-AU"/>
              </w:rPr>
            </w:pPr>
            <w:r w:rsidRPr="004A41E7">
              <w:rPr>
                <w:sz w:val="16"/>
                <w:szCs w:val="16"/>
                <w:lang w:eastAsia="en-AU"/>
              </w:rPr>
              <w:t>0.003860</w:t>
            </w:r>
          </w:p>
        </w:tc>
        <w:tc>
          <w:tcPr>
            <w:tcW w:w="882" w:type="dxa"/>
            <w:tcBorders>
              <w:top w:val="nil"/>
              <w:left w:val="nil"/>
              <w:bottom w:val="nil"/>
              <w:right w:val="nil"/>
            </w:tcBorders>
          </w:tcPr>
          <w:p w14:paraId="18033DD8" w14:textId="77777777" w:rsidR="00DC23ED" w:rsidRPr="004A41E7" w:rsidRDefault="00DC23ED" w:rsidP="00DC23ED">
            <w:pPr>
              <w:pStyle w:val="TableText"/>
              <w:rPr>
                <w:sz w:val="16"/>
                <w:szCs w:val="16"/>
                <w:lang w:eastAsia="en-AU"/>
              </w:rPr>
            </w:pPr>
            <w:r w:rsidRPr="004A41E7">
              <w:rPr>
                <w:sz w:val="16"/>
                <w:szCs w:val="16"/>
                <w:lang w:eastAsia="en-AU"/>
              </w:rPr>
              <w:t>0.003865</w:t>
            </w:r>
          </w:p>
        </w:tc>
        <w:tc>
          <w:tcPr>
            <w:tcW w:w="882" w:type="dxa"/>
            <w:tcBorders>
              <w:top w:val="nil"/>
              <w:left w:val="nil"/>
              <w:bottom w:val="nil"/>
              <w:right w:val="nil"/>
            </w:tcBorders>
          </w:tcPr>
          <w:p w14:paraId="4F6835A0" w14:textId="77777777" w:rsidR="00DC23ED" w:rsidRPr="004A41E7" w:rsidRDefault="00DC23ED" w:rsidP="00DC23ED">
            <w:pPr>
              <w:pStyle w:val="TableText"/>
              <w:rPr>
                <w:sz w:val="16"/>
                <w:szCs w:val="16"/>
                <w:lang w:eastAsia="en-AU"/>
              </w:rPr>
            </w:pPr>
            <w:r w:rsidRPr="004A41E7">
              <w:rPr>
                <w:sz w:val="16"/>
                <w:szCs w:val="16"/>
                <w:lang w:eastAsia="en-AU"/>
              </w:rPr>
              <w:t>0.003239</w:t>
            </w:r>
          </w:p>
        </w:tc>
        <w:tc>
          <w:tcPr>
            <w:tcW w:w="882" w:type="dxa"/>
            <w:tcBorders>
              <w:top w:val="nil"/>
              <w:left w:val="nil"/>
              <w:bottom w:val="nil"/>
              <w:right w:val="nil"/>
            </w:tcBorders>
          </w:tcPr>
          <w:p w14:paraId="6BDE10C4" w14:textId="77777777" w:rsidR="00DC23ED" w:rsidRPr="004A41E7" w:rsidRDefault="00DC23ED" w:rsidP="00DC23ED">
            <w:pPr>
              <w:pStyle w:val="TableText"/>
              <w:rPr>
                <w:sz w:val="16"/>
                <w:szCs w:val="16"/>
                <w:lang w:eastAsia="en-AU"/>
              </w:rPr>
            </w:pPr>
            <w:r w:rsidRPr="004A41E7">
              <w:rPr>
                <w:sz w:val="16"/>
                <w:szCs w:val="16"/>
                <w:lang w:eastAsia="en-AU"/>
              </w:rPr>
              <w:t>0.003244</w:t>
            </w:r>
          </w:p>
        </w:tc>
        <w:tc>
          <w:tcPr>
            <w:tcW w:w="895" w:type="dxa"/>
            <w:tcBorders>
              <w:top w:val="nil"/>
              <w:left w:val="nil"/>
              <w:bottom w:val="nil"/>
              <w:right w:val="nil"/>
            </w:tcBorders>
          </w:tcPr>
          <w:p w14:paraId="413620A5" w14:textId="77777777" w:rsidR="00DC23ED" w:rsidRPr="004A41E7" w:rsidRDefault="00DC23ED" w:rsidP="00DC23ED">
            <w:pPr>
              <w:pStyle w:val="TableText"/>
              <w:rPr>
                <w:sz w:val="16"/>
                <w:szCs w:val="16"/>
                <w:lang w:eastAsia="en-AU"/>
              </w:rPr>
            </w:pPr>
            <w:r w:rsidRPr="004A41E7">
              <w:rPr>
                <w:sz w:val="16"/>
                <w:szCs w:val="16"/>
                <w:lang w:eastAsia="en-AU"/>
              </w:rPr>
              <w:t>0.003249</w:t>
            </w:r>
          </w:p>
        </w:tc>
        <w:tc>
          <w:tcPr>
            <w:tcW w:w="854" w:type="dxa"/>
            <w:tcBorders>
              <w:top w:val="nil"/>
              <w:left w:val="nil"/>
              <w:bottom w:val="nil"/>
              <w:right w:val="nil"/>
            </w:tcBorders>
          </w:tcPr>
          <w:p w14:paraId="548F3414" w14:textId="77777777" w:rsidR="00DC23ED" w:rsidRPr="004A41E7" w:rsidRDefault="00DC23ED" w:rsidP="00DC23ED">
            <w:pPr>
              <w:pStyle w:val="TableText"/>
              <w:rPr>
                <w:sz w:val="16"/>
                <w:szCs w:val="16"/>
                <w:lang w:eastAsia="en-AU"/>
              </w:rPr>
            </w:pPr>
            <w:r w:rsidRPr="004A41E7">
              <w:rPr>
                <w:sz w:val="16"/>
                <w:szCs w:val="16"/>
                <w:lang w:eastAsia="en-AU"/>
              </w:rPr>
              <w:t>0.003057</w:t>
            </w:r>
          </w:p>
        </w:tc>
        <w:tc>
          <w:tcPr>
            <w:tcW w:w="882" w:type="dxa"/>
            <w:tcBorders>
              <w:top w:val="nil"/>
              <w:left w:val="nil"/>
              <w:bottom w:val="nil"/>
              <w:right w:val="nil"/>
            </w:tcBorders>
          </w:tcPr>
          <w:p w14:paraId="14CDD0D0" w14:textId="77777777" w:rsidR="00DC23ED" w:rsidRPr="004A41E7" w:rsidRDefault="00DC23ED" w:rsidP="00DC23ED">
            <w:pPr>
              <w:pStyle w:val="TableText"/>
              <w:rPr>
                <w:sz w:val="16"/>
                <w:szCs w:val="16"/>
                <w:lang w:eastAsia="en-AU"/>
              </w:rPr>
            </w:pPr>
            <w:r w:rsidRPr="004A41E7">
              <w:rPr>
                <w:sz w:val="16"/>
                <w:szCs w:val="16"/>
                <w:lang w:eastAsia="en-AU"/>
              </w:rPr>
              <w:t>0.003057</w:t>
            </w:r>
          </w:p>
        </w:tc>
        <w:tc>
          <w:tcPr>
            <w:tcW w:w="868" w:type="dxa"/>
            <w:tcBorders>
              <w:top w:val="nil"/>
              <w:left w:val="nil"/>
              <w:bottom w:val="nil"/>
              <w:right w:val="nil"/>
            </w:tcBorders>
          </w:tcPr>
          <w:p w14:paraId="36D08478" w14:textId="77777777" w:rsidR="00DC23ED" w:rsidRPr="004A41E7" w:rsidRDefault="00DC23ED" w:rsidP="00DC23ED">
            <w:pPr>
              <w:pStyle w:val="TableText"/>
              <w:rPr>
                <w:sz w:val="16"/>
                <w:szCs w:val="16"/>
                <w:lang w:eastAsia="en-AU"/>
              </w:rPr>
            </w:pPr>
            <w:r w:rsidRPr="004A41E7">
              <w:rPr>
                <w:sz w:val="16"/>
                <w:szCs w:val="16"/>
                <w:lang w:eastAsia="en-AU"/>
              </w:rPr>
              <w:t>0.003057</w:t>
            </w:r>
          </w:p>
        </w:tc>
        <w:tc>
          <w:tcPr>
            <w:tcW w:w="910" w:type="dxa"/>
            <w:tcBorders>
              <w:top w:val="nil"/>
              <w:left w:val="nil"/>
              <w:bottom w:val="nil"/>
              <w:right w:val="nil"/>
            </w:tcBorders>
          </w:tcPr>
          <w:p w14:paraId="7876BF50" w14:textId="77777777" w:rsidR="00DC23ED" w:rsidRPr="004A41E7" w:rsidRDefault="00DC23ED" w:rsidP="00DC23ED">
            <w:pPr>
              <w:pStyle w:val="TableText"/>
              <w:rPr>
                <w:sz w:val="16"/>
                <w:szCs w:val="16"/>
                <w:lang w:eastAsia="en-AU"/>
              </w:rPr>
            </w:pPr>
            <w:r w:rsidRPr="004A41E7">
              <w:rPr>
                <w:sz w:val="16"/>
                <w:szCs w:val="16"/>
                <w:lang w:eastAsia="en-AU"/>
              </w:rPr>
              <w:t>0.002768</w:t>
            </w:r>
          </w:p>
        </w:tc>
      </w:tr>
      <w:tr w:rsidR="00DC23ED" w:rsidRPr="004A41E7" w14:paraId="0B7E6583" w14:textId="77777777">
        <w:trPr>
          <w:trHeight w:val="219"/>
        </w:trPr>
        <w:tc>
          <w:tcPr>
            <w:tcW w:w="1120" w:type="dxa"/>
            <w:tcBorders>
              <w:top w:val="nil"/>
              <w:left w:val="nil"/>
              <w:bottom w:val="nil"/>
              <w:right w:val="nil"/>
            </w:tcBorders>
          </w:tcPr>
          <w:p w14:paraId="6B7ED0DC"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82" w:type="dxa"/>
            <w:tcBorders>
              <w:top w:val="nil"/>
              <w:left w:val="nil"/>
              <w:bottom w:val="nil"/>
              <w:right w:val="nil"/>
            </w:tcBorders>
          </w:tcPr>
          <w:p w14:paraId="7B1F7756" w14:textId="77777777" w:rsidR="00DC23ED" w:rsidRPr="004A41E7" w:rsidRDefault="00DC23ED" w:rsidP="00DC23ED">
            <w:pPr>
              <w:pStyle w:val="TableText"/>
              <w:rPr>
                <w:sz w:val="16"/>
                <w:szCs w:val="16"/>
                <w:lang w:eastAsia="en-AU"/>
              </w:rPr>
            </w:pPr>
            <w:r w:rsidRPr="004A41E7">
              <w:rPr>
                <w:sz w:val="16"/>
                <w:szCs w:val="16"/>
                <w:lang w:eastAsia="en-AU"/>
              </w:rPr>
              <w:t>0.222311</w:t>
            </w:r>
          </w:p>
        </w:tc>
        <w:tc>
          <w:tcPr>
            <w:tcW w:w="882" w:type="dxa"/>
            <w:tcBorders>
              <w:top w:val="nil"/>
              <w:left w:val="nil"/>
              <w:bottom w:val="nil"/>
              <w:right w:val="nil"/>
            </w:tcBorders>
          </w:tcPr>
          <w:p w14:paraId="01322258" w14:textId="77777777" w:rsidR="00DC23ED" w:rsidRPr="004A41E7" w:rsidRDefault="00DC23ED" w:rsidP="00DC23ED">
            <w:pPr>
              <w:pStyle w:val="TableText"/>
              <w:rPr>
                <w:sz w:val="16"/>
                <w:szCs w:val="16"/>
                <w:lang w:eastAsia="en-AU"/>
              </w:rPr>
            </w:pPr>
            <w:r w:rsidRPr="004A41E7">
              <w:rPr>
                <w:sz w:val="16"/>
                <w:szCs w:val="16"/>
                <w:lang w:eastAsia="en-AU"/>
              </w:rPr>
              <w:t>0.222320</w:t>
            </w:r>
          </w:p>
        </w:tc>
        <w:tc>
          <w:tcPr>
            <w:tcW w:w="854" w:type="dxa"/>
            <w:tcBorders>
              <w:top w:val="nil"/>
              <w:left w:val="nil"/>
              <w:bottom w:val="nil"/>
              <w:right w:val="nil"/>
            </w:tcBorders>
          </w:tcPr>
          <w:p w14:paraId="7B5C466F" w14:textId="77777777" w:rsidR="00DC23ED" w:rsidRPr="004A41E7" w:rsidRDefault="00DC23ED" w:rsidP="00DC23ED">
            <w:pPr>
              <w:pStyle w:val="TableText"/>
              <w:rPr>
                <w:sz w:val="16"/>
                <w:szCs w:val="16"/>
                <w:lang w:eastAsia="en-AU"/>
              </w:rPr>
            </w:pPr>
            <w:r w:rsidRPr="004A41E7">
              <w:rPr>
                <w:sz w:val="16"/>
                <w:szCs w:val="16"/>
                <w:lang w:eastAsia="en-AU"/>
              </w:rPr>
              <w:t>0.133264</w:t>
            </w:r>
          </w:p>
        </w:tc>
        <w:tc>
          <w:tcPr>
            <w:tcW w:w="910" w:type="dxa"/>
            <w:tcBorders>
              <w:top w:val="nil"/>
              <w:left w:val="nil"/>
              <w:bottom w:val="nil"/>
              <w:right w:val="nil"/>
            </w:tcBorders>
          </w:tcPr>
          <w:p w14:paraId="1E070092" w14:textId="77777777" w:rsidR="00DC23ED" w:rsidRPr="004A41E7" w:rsidRDefault="00DC23ED" w:rsidP="00DC23ED">
            <w:pPr>
              <w:pStyle w:val="TableText"/>
              <w:rPr>
                <w:sz w:val="16"/>
                <w:szCs w:val="16"/>
                <w:lang w:eastAsia="en-AU"/>
              </w:rPr>
            </w:pPr>
            <w:r w:rsidRPr="004A41E7">
              <w:rPr>
                <w:sz w:val="16"/>
                <w:szCs w:val="16"/>
                <w:lang w:eastAsia="en-AU"/>
              </w:rPr>
              <w:t>0.132784</w:t>
            </w:r>
          </w:p>
        </w:tc>
        <w:tc>
          <w:tcPr>
            <w:tcW w:w="854" w:type="dxa"/>
            <w:tcBorders>
              <w:top w:val="nil"/>
              <w:left w:val="nil"/>
              <w:bottom w:val="nil"/>
              <w:right w:val="nil"/>
            </w:tcBorders>
          </w:tcPr>
          <w:p w14:paraId="0DADA3CE" w14:textId="77777777" w:rsidR="00DC23ED" w:rsidRPr="004A41E7" w:rsidRDefault="00DC23ED" w:rsidP="00DC23ED">
            <w:pPr>
              <w:pStyle w:val="TableText"/>
              <w:rPr>
                <w:sz w:val="16"/>
                <w:szCs w:val="16"/>
                <w:lang w:eastAsia="en-AU"/>
              </w:rPr>
            </w:pPr>
            <w:r w:rsidRPr="004A41E7">
              <w:rPr>
                <w:sz w:val="16"/>
                <w:szCs w:val="16"/>
                <w:lang w:eastAsia="en-AU"/>
              </w:rPr>
              <w:t>0.132792</w:t>
            </w:r>
          </w:p>
        </w:tc>
        <w:tc>
          <w:tcPr>
            <w:tcW w:w="895" w:type="dxa"/>
            <w:tcBorders>
              <w:top w:val="nil"/>
              <w:left w:val="nil"/>
              <w:bottom w:val="nil"/>
              <w:right w:val="nil"/>
            </w:tcBorders>
          </w:tcPr>
          <w:p w14:paraId="5971C33E" w14:textId="77777777" w:rsidR="00DC23ED" w:rsidRPr="004A41E7" w:rsidRDefault="00DC23ED" w:rsidP="00DC23ED">
            <w:pPr>
              <w:pStyle w:val="TableText"/>
              <w:rPr>
                <w:sz w:val="16"/>
                <w:szCs w:val="16"/>
                <w:lang w:eastAsia="en-AU"/>
              </w:rPr>
            </w:pPr>
            <w:r w:rsidRPr="004A41E7">
              <w:rPr>
                <w:sz w:val="16"/>
                <w:szCs w:val="16"/>
                <w:lang w:eastAsia="en-AU"/>
              </w:rPr>
              <w:t>0.004934</w:t>
            </w:r>
          </w:p>
        </w:tc>
        <w:tc>
          <w:tcPr>
            <w:tcW w:w="868" w:type="dxa"/>
            <w:tcBorders>
              <w:top w:val="nil"/>
              <w:left w:val="nil"/>
              <w:bottom w:val="nil"/>
              <w:right w:val="nil"/>
            </w:tcBorders>
          </w:tcPr>
          <w:p w14:paraId="7C5BFE35" w14:textId="77777777" w:rsidR="00DC23ED" w:rsidRPr="004A41E7" w:rsidRDefault="00DC23ED" w:rsidP="00DC23ED">
            <w:pPr>
              <w:pStyle w:val="TableText"/>
              <w:rPr>
                <w:sz w:val="16"/>
                <w:szCs w:val="16"/>
                <w:lang w:eastAsia="en-AU"/>
              </w:rPr>
            </w:pPr>
            <w:r w:rsidRPr="004A41E7">
              <w:rPr>
                <w:sz w:val="16"/>
                <w:szCs w:val="16"/>
                <w:lang w:eastAsia="en-AU"/>
              </w:rPr>
              <w:t>0.004362</w:t>
            </w:r>
          </w:p>
        </w:tc>
        <w:tc>
          <w:tcPr>
            <w:tcW w:w="896" w:type="dxa"/>
            <w:tcBorders>
              <w:top w:val="nil"/>
              <w:left w:val="nil"/>
              <w:bottom w:val="nil"/>
              <w:right w:val="nil"/>
            </w:tcBorders>
          </w:tcPr>
          <w:p w14:paraId="70342B8A" w14:textId="77777777" w:rsidR="00DC23ED" w:rsidRPr="004A41E7" w:rsidRDefault="00DC23ED" w:rsidP="00DC23ED">
            <w:pPr>
              <w:pStyle w:val="TableText"/>
              <w:rPr>
                <w:sz w:val="16"/>
                <w:szCs w:val="16"/>
                <w:lang w:eastAsia="en-AU"/>
              </w:rPr>
            </w:pPr>
            <w:r w:rsidRPr="004A41E7">
              <w:rPr>
                <w:sz w:val="16"/>
                <w:szCs w:val="16"/>
                <w:lang w:eastAsia="en-AU"/>
              </w:rPr>
              <w:t>0.004368</w:t>
            </w:r>
          </w:p>
        </w:tc>
        <w:tc>
          <w:tcPr>
            <w:tcW w:w="882" w:type="dxa"/>
            <w:tcBorders>
              <w:top w:val="nil"/>
              <w:left w:val="nil"/>
              <w:bottom w:val="nil"/>
              <w:right w:val="nil"/>
            </w:tcBorders>
          </w:tcPr>
          <w:p w14:paraId="1C7749BE" w14:textId="77777777" w:rsidR="00DC23ED" w:rsidRPr="004A41E7" w:rsidRDefault="00DC23ED" w:rsidP="00DC23ED">
            <w:pPr>
              <w:pStyle w:val="TableText"/>
              <w:rPr>
                <w:sz w:val="16"/>
                <w:szCs w:val="16"/>
                <w:lang w:eastAsia="en-AU"/>
              </w:rPr>
            </w:pPr>
            <w:r w:rsidRPr="004A41E7">
              <w:rPr>
                <w:sz w:val="16"/>
                <w:szCs w:val="16"/>
                <w:lang w:eastAsia="en-AU"/>
              </w:rPr>
              <w:t>0.004376</w:t>
            </w:r>
          </w:p>
        </w:tc>
        <w:tc>
          <w:tcPr>
            <w:tcW w:w="882" w:type="dxa"/>
            <w:tcBorders>
              <w:top w:val="nil"/>
              <w:left w:val="nil"/>
              <w:bottom w:val="nil"/>
              <w:right w:val="nil"/>
            </w:tcBorders>
          </w:tcPr>
          <w:p w14:paraId="2754B433" w14:textId="77777777" w:rsidR="00DC23ED" w:rsidRPr="004A41E7" w:rsidRDefault="00DC23ED" w:rsidP="00DC23ED">
            <w:pPr>
              <w:pStyle w:val="TableText"/>
              <w:rPr>
                <w:sz w:val="16"/>
                <w:szCs w:val="16"/>
                <w:lang w:eastAsia="en-AU"/>
              </w:rPr>
            </w:pPr>
            <w:r w:rsidRPr="004A41E7">
              <w:rPr>
                <w:sz w:val="16"/>
                <w:szCs w:val="16"/>
                <w:lang w:eastAsia="en-AU"/>
              </w:rPr>
              <w:t>0.003656</w:t>
            </w:r>
          </w:p>
        </w:tc>
        <w:tc>
          <w:tcPr>
            <w:tcW w:w="882" w:type="dxa"/>
            <w:tcBorders>
              <w:top w:val="nil"/>
              <w:left w:val="nil"/>
              <w:bottom w:val="nil"/>
              <w:right w:val="nil"/>
            </w:tcBorders>
          </w:tcPr>
          <w:p w14:paraId="7791C883" w14:textId="77777777" w:rsidR="00DC23ED" w:rsidRPr="004A41E7" w:rsidRDefault="00DC23ED" w:rsidP="00DC23ED">
            <w:pPr>
              <w:pStyle w:val="TableText"/>
              <w:rPr>
                <w:sz w:val="16"/>
                <w:szCs w:val="16"/>
                <w:lang w:eastAsia="en-AU"/>
              </w:rPr>
            </w:pPr>
            <w:r w:rsidRPr="004A41E7">
              <w:rPr>
                <w:sz w:val="16"/>
                <w:szCs w:val="16"/>
                <w:lang w:eastAsia="en-AU"/>
              </w:rPr>
              <w:t>0.003662</w:t>
            </w:r>
          </w:p>
        </w:tc>
        <w:tc>
          <w:tcPr>
            <w:tcW w:w="895" w:type="dxa"/>
            <w:tcBorders>
              <w:top w:val="nil"/>
              <w:left w:val="nil"/>
              <w:bottom w:val="nil"/>
              <w:right w:val="nil"/>
            </w:tcBorders>
          </w:tcPr>
          <w:p w14:paraId="2EC64E70" w14:textId="77777777" w:rsidR="00DC23ED" w:rsidRPr="004A41E7" w:rsidRDefault="00DC23ED" w:rsidP="00DC23ED">
            <w:pPr>
              <w:pStyle w:val="TableText"/>
              <w:rPr>
                <w:sz w:val="16"/>
                <w:szCs w:val="16"/>
                <w:lang w:eastAsia="en-AU"/>
              </w:rPr>
            </w:pPr>
            <w:r w:rsidRPr="004A41E7">
              <w:rPr>
                <w:sz w:val="16"/>
                <w:szCs w:val="16"/>
                <w:lang w:eastAsia="en-AU"/>
              </w:rPr>
              <w:t>0.003669</w:t>
            </w:r>
          </w:p>
        </w:tc>
        <w:tc>
          <w:tcPr>
            <w:tcW w:w="854" w:type="dxa"/>
            <w:tcBorders>
              <w:top w:val="nil"/>
              <w:left w:val="nil"/>
              <w:bottom w:val="nil"/>
              <w:right w:val="nil"/>
            </w:tcBorders>
          </w:tcPr>
          <w:p w14:paraId="08BBFA7A" w14:textId="77777777" w:rsidR="00DC23ED" w:rsidRPr="004A41E7" w:rsidRDefault="00DC23ED" w:rsidP="00DC23ED">
            <w:pPr>
              <w:pStyle w:val="TableText"/>
              <w:rPr>
                <w:sz w:val="16"/>
                <w:szCs w:val="16"/>
                <w:lang w:eastAsia="en-AU"/>
              </w:rPr>
            </w:pPr>
            <w:r w:rsidRPr="004A41E7">
              <w:rPr>
                <w:sz w:val="16"/>
                <w:szCs w:val="16"/>
                <w:lang w:eastAsia="en-AU"/>
              </w:rPr>
              <w:t>0.003445</w:t>
            </w:r>
          </w:p>
        </w:tc>
        <w:tc>
          <w:tcPr>
            <w:tcW w:w="882" w:type="dxa"/>
            <w:tcBorders>
              <w:top w:val="nil"/>
              <w:left w:val="nil"/>
              <w:bottom w:val="nil"/>
              <w:right w:val="nil"/>
            </w:tcBorders>
          </w:tcPr>
          <w:p w14:paraId="2E84E15B" w14:textId="77777777" w:rsidR="00DC23ED" w:rsidRPr="004A41E7" w:rsidRDefault="00DC23ED" w:rsidP="00DC23ED">
            <w:pPr>
              <w:pStyle w:val="TableText"/>
              <w:rPr>
                <w:sz w:val="16"/>
                <w:szCs w:val="16"/>
                <w:lang w:eastAsia="en-AU"/>
              </w:rPr>
            </w:pPr>
            <w:r w:rsidRPr="004A41E7">
              <w:rPr>
                <w:sz w:val="16"/>
                <w:szCs w:val="16"/>
                <w:lang w:eastAsia="en-AU"/>
              </w:rPr>
              <w:t>0.003445</w:t>
            </w:r>
          </w:p>
        </w:tc>
        <w:tc>
          <w:tcPr>
            <w:tcW w:w="868" w:type="dxa"/>
            <w:tcBorders>
              <w:top w:val="nil"/>
              <w:left w:val="nil"/>
              <w:bottom w:val="nil"/>
              <w:right w:val="nil"/>
            </w:tcBorders>
          </w:tcPr>
          <w:p w14:paraId="3AC61B07" w14:textId="77777777" w:rsidR="00DC23ED" w:rsidRPr="004A41E7" w:rsidRDefault="00DC23ED" w:rsidP="00DC23ED">
            <w:pPr>
              <w:pStyle w:val="TableText"/>
              <w:rPr>
                <w:sz w:val="16"/>
                <w:szCs w:val="16"/>
                <w:lang w:eastAsia="en-AU"/>
              </w:rPr>
            </w:pPr>
            <w:r w:rsidRPr="004A41E7">
              <w:rPr>
                <w:sz w:val="16"/>
                <w:szCs w:val="16"/>
                <w:lang w:eastAsia="en-AU"/>
              </w:rPr>
              <w:t>0.003445</w:t>
            </w:r>
          </w:p>
        </w:tc>
        <w:tc>
          <w:tcPr>
            <w:tcW w:w="910" w:type="dxa"/>
            <w:tcBorders>
              <w:top w:val="nil"/>
              <w:left w:val="nil"/>
              <w:bottom w:val="nil"/>
              <w:right w:val="nil"/>
            </w:tcBorders>
          </w:tcPr>
          <w:p w14:paraId="5D07B382" w14:textId="77777777" w:rsidR="00DC23ED" w:rsidRPr="004A41E7" w:rsidRDefault="00DC23ED" w:rsidP="00DC23ED">
            <w:pPr>
              <w:pStyle w:val="TableText"/>
              <w:rPr>
                <w:sz w:val="16"/>
                <w:szCs w:val="16"/>
                <w:lang w:eastAsia="en-AU"/>
              </w:rPr>
            </w:pPr>
            <w:r w:rsidRPr="004A41E7">
              <w:rPr>
                <w:sz w:val="16"/>
                <w:szCs w:val="16"/>
                <w:lang w:eastAsia="en-AU"/>
              </w:rPr>
              <w:t>0.003112</w:t>
            </w:r>
          </w:p>
        </w:tc>
      </w:tr>
      <w:tr w:rsidR="00DC23ED" w:rsidRPr="004A41E7" w14:paraId="0070EF01" w14:textId="77777777">
        <w:trPr>
          <w:trHeight w:val="219"/>
        </w:trPr>
        <w:tc>
          <w:tcPr>
            <w:tcW w:w="1120" w:type="dxa"/>
            <w:tcBorders>
              <w:top w:val="nil"/>
              <w:left w:val="nil"/>
              <w:bottom w:val="nil"/>
              <w:right w:val="nil"/>
            </w:tcBorders>
          </w:tcPr>
          <w:p w14:paraId="0B08F98E"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82" w:type="dxa"/>
            <w:tcBorders>
              <w:top w:val="nil"/>
              <w:left w:val="nil"/>
              <w:bottom w:val="nil"/>
              <w:right w:val="nil"/>
            </w:tcBorders>
          </w:tcPr>
          <w:p w14:paraId="725A8171" w14:textId="77777777" w:rsidR="00DC23ED" w:rsidRPr="004A41E7" w:rsidRDefault="00DC23ED" w:rsidP="00DC23ED">
            <w:pPr>
              <w:pStyle w:val="TableText"/>
              <w:rPr>
                <w:sz w:val="16"/>
                <w:szCs w:val="16"/>
                <w:lang w:eastAsia="en-AU"/>
              </w:rPr>
            </w:pPr>
            <w:r w:rsidRPr="004A41E7">
              <w:rPr>
                <w:sz w:val="16"/>
                <w:szCs w:val="16"/>
                <w:lang w:eastAsia="en-AU"/>
              </w:rPr>
              <w:t>0.222664</w:t>
            </w:r>
          </w:p>
        </w:tc>
        <w:tc>
          <w:tcPr>
            <w:tcW w:w="882" w:type="dxa"/>
            <w:tcBorders>
              <w:top w:val="nil"/>
              <w:left w:val="nil"/>
              <w:bottom w:val="nil"/>
              <w:right w:val="nil"/>
            </w:tcBorders>
          </w:tcPr>
          <w:p w14:paraId="1524C97C" w14:textId="77777777" w:rsidR="00DC23ED" w:rsidRPr="004A41E7" w:rsidRDefault="00DC23ED" w:rsidP="00DC23ED">
            <w:pPr>
              <w:pStyle w:val="TableText"/>
              <w:rPr>
                <w:sz w:val="16"/>
                <w:szCs w:val="16"/>
                <w:lang w:eastAsia="en-AU"/>
              </w:rPr>
            </w:pPr>
            <w:r w:rsidRPr="004A41E7">
              <w:rPr>
                <w:sz w:val="16"/>
                <w:szCs w:val="16"/>
                <w:lang w:eastAsia="en-AU"/>
              </w:rPr>
              <w:t>0.222673</w:t>
            </w:r>
          </w:p>
        </w:tc>
        <w:tc>
          <w:tcPr>
            <w:tcW w:w="854" w:type="dxa"/>
            <w:tcBorders>
              <w:top w:val="nil"/>
              <w:left w:val="nil"/>
              <w:bottom w:val="nil"/>
              <w:right w:val="nil"/>
            </w:tcBorders>
          </w:tcPr>
          <w:p w14:paraId="3F525038" w14:textId="77777777" w:rsidR="00DC23ED" w:rsidRPr="004A41E7" w:rsidRDefault="00DC23ED" w:rsidP="00DC23ED">
            <w:pPr>
              <w:pStyle w:val="TableText"/>
              <w:rPr>
                <w:sz w:val="16"/>
                <w:szCs w:val="16"/>
                <w:lang w:eastAsia="en-AU"/>
              </w:rPr>
            </w:pPr>
            <w:r w:rsidRPr="004A41E7">
              <w:rPr>
                <w:sz w:val="16"/>
                <w:szCs w:val="16"/>
                <w:lang w:eastAsia="en-AU"/>
              </w:rPr>
              <w:t>0.133733</w:t>
            </w:r>
          </w:p>
        </w:tc>
        <w:tc>
          <w:tcPr>
            <w:tcW w:w="910" w:type="dxa"/>
            <w:tcBorders>
              <w:top w:val="nil"/>
              <w:left w:val="nil"/>
              <w:bottom w:val="nil"/>
              <w:right w:val="nil"/>
            </w:tcBorders>
          </w:tcPr>
          <w:p w14:paraId="53DC5AB2" w14:textId="77777777" w:rsidR="00DC23ED" w:rsidRPr="004A41E7" w:rsidRDefault="00DC23ED" w:rsidP="00DC23ED">
            <w:pPr>
              <w:pStyle w:val="TableText"/>
              <w:rPr>
                <w:sz w:val="16"/>
                <w:szCs w:val="16"/>
                <w:lang w:eastAsia="en-AU"/>
              </w:rPr>
            </w:pPr>
            <w:r w:rsidRPr="004A41E7">
              <w:rPr>
                <w:sz w:val="16"/>
                <w:szCs w:val="16"/>
                <w:lang w:eastAsia="en-AU"/>
              </w:rPr>
              <w:t>0.133283</w:t>
            </w:r>
          </w:p>
        </w:tc>
        <w:tc>
          <w:tcPr>
            <w:tcW w:w="854" w:type="dxa"/>
            <w:tcBorders>
              <w:top w:val="nil"/>
              <w:left w:val="nil"/>
              <w:bottom w:val="nil"/>
              <w:right w:val="nil"/>
            </w:tcBorders>
          </w:tcPr>
          <w:p w14:paraId="47903D26" w14:textId="77777777" w:rsidR="00DC23ED" w:rsidRPr="004A41E7" w:rsidRDefault="00DC23ED" w:rsidP="00DC23ED">
            <w:pPr>
              <w:pStyle w:val="TableText"/>
              <w:rPr>
                <w:sz w:val="16"/>
                <w:szCs w:val="16"/>
                <w:lang w:eastAsia="en-AU"/>
              </w:rPr>
            </w:pPr>
            <w:r w:rsidRPr="004A41E7">
              <w:rPr>
                <w:sz w:val="16"/>
                <w:szCs w:val="16"/>
                <w:lang w:eastAsia="en-AU"/>
              </w:rPr>
              <w:t>0.133293</w:t>
            </w:r>
          </w:p>
        </w:tc>
        <w:tc>
          <w:tcPr>
            <w:tcW w:w="895" w:type="dxa"/>
            <w:tcBorders>
              <w:top w:val="nil"/>
              <w:left w:val="nil"/>
              <w:bottom w:val="nil"/>
              <w:right w:val="nil"/>
            </w:tcBorders>
          </w:tcPr>
          <w:p w14:paraId="0386B685" w14:textId="77777777" w:rsidR="00DC23ED" w:rsidRPr="004A41E7" w:rsidRDefault="00DC23ED" w:rsidP="00DC23ED">
            <w:pPr>
              <w:pStyle w:val="TableText"/>
              <w:rPr>
                <w:sz w:val="16"/>
                <w:szCs w:val="16"/>
                <w:lang w:eastAsia="en-AU"/>
              </w:rPr>
            </w:pPr>
            <w:r w:rsidRPr="004A41E7">
              <w:rPr>
                <w:sz w:val="16"/>
                <w:szCs w:val="16"/>
                <w:lang w:eastAsia="en-AU"/>
              </w:rPr>
              <w:t>0.005448</w:t>
            </w:r>
          </w:p>
        </w:tc>
        <w:tc>
          <w:tcPr>
            <w:tcW w:w="868" w:type="dxa"/>
            <w:tcBorders>
              <w:top w:val="nil"/>
              <w:left w:val="nil"/>
              <w:bottom w:val="nil"/>
              <w:right w:val="nil"/>
            </w:tcBorders>
          </w:tcPr>
          <w:p w14:paraId="6214CC61" w14:textId="77777777" w:rsidR="00DC23ED" w:rsidRPr="004A41E7" w:rsidRDefault="00DC23ED" w:rsidP="00DC23ED">
            <w:pPr>
              <w:pStyle w:val="TableText"/>
              <w:rPr>
                <w:sz w:val="16"/>
                <w:szCs w:val="16"/>
                <w:lang w:eastAsia="en-AU"/>
              </w:rPr>
            </w:pPr>
            <w:r w:rsidRPr="004A41E7">
              <w:rPr>
                <w:sz w:val="16"/>
                <w:szCs w:val="16"/>
                <w:lang w:eastAsia="en-AU"/>
              </w:rPr>
              <w:t>0.004845</w:t>
            </w:r>
          </w:p>
        </w:tc>
        <w:tc>
          <w:tcPr>
            <w:tcW w:w="896" w:type="dxa"/>
            <w:tcBorders>
              <w:top w:val="nil"/>
              <w:left w:val="nil"/>
              <w:bottom w:val="nil"/>
              <w:right w:val="nil"/>
            </w:tcBorders>
          </w:tcPr>
          <w:p w14:paraId="52F18AB1" w14:textId="77777777" w:rsidR="00DC23ED" w:rsidRPr="004A41E7" w:rsidRDefault="00DC23ED" w:rsidP="00DC23ED">
            <w:pPr>
              <w:pStyle w:val="TableText"/>
              <w:rPr>
                <w:sz w:val="16"/>
                <w:szCs w:val="16"/>
                <w:lang w:eastAsia="en-AU"/>
              </w:rPr>
            </w:pPr>
            <w:r w:rsidRPr="004A41E7">
              <w:rPr>
                <w:sz w:val="16"/>
                <w:szCs w:val="16"/>
                <w:lang w:eastAsia="en-AU"/>
              </w:rPr>
              <w:t>0.004854</w:t>
            </w:r>
          </w:p>
        </w:tc>
        <w:tc>
          <w:tcPr>
            <w:tcW w:w="882" w:type="dxa"/>
            <w:tcBorders>
              <w:top w:val="nil"/>
              <w:left w:val="nil"/>
              <w:bottom w:val="nil"/>
              <w:right w:val="nil"/>
            </w:tcBorders>
          </w:tcPr>
          <w:p w14:paraId="17627FE5" w14:textId="77777777" w:rsidR="00DC23ED" w:rsidRPr="004A41E7" w:rsidRDefault="00DC23ED" w:rsidP="00DC23ED">
            <w:pPr>
              <w:pStyle w:val="TableText"/>
              <w:rPr>
                <w:sz w:val="16"/>
                <w:szCs w:val="16"/>
                <w:lang w:eastAsia="en-AU"/>
              </w:rPr>
            </w:pPr>
            <w:r w:rsidRPr="004A41E7">
              <w:rPr>
                <w:sz w:val="16"/>
                <w:szCs w:val="16"/>
                <w:lang w:eastAsia="en-AU"/>
              </w:rPr>
              <w:t>0.004862</w:t>
            </w:r>
          </w:p>
        </w:tc>
        <w:tc>
          <w:tcPr>
            <w:tcW w:w="882" w:type="dxa"/>
            <w:tcBorders>
              <w:top w:val="nil"/>
              <w:left w:val="nil"/>
              <w:bottom w:val="nil"/>
              <w:right w:val="nil"/>
            </w:tcBorders>
          </w:tcPr>
          <w:p w14:paraId="38D134A1" w14:textId="77777777" w:rsidR="00DC23ED" w:rsidRPr="004A41E7" w:rsidRDefault="00DC23ED" w:rsidP="00DC23ED">
            <w:pPr>
              <w:pStyle w:val="TableText"/>
              <w:rPr>
                <w:sz w:val="16"/>
                <w:szCs w:val="16"/>
                <w:lang w:eastAsia="en-AU"/>
              </w:rPr>
            </w:pPr>
            <w:r w:rsidRPr="004A41E7">
              <w:rPr>
                <w:sz w:val="16"/>
                <w:szCs w:val="16"/>
                <w:lang w:eastAsia="en-AU"/>
              </w:rPr>
              <w:t>0.004072</w:t>
            </w:r>
          </w:p>
        </w:tc>
        <w:tc>
          <w:tcPr>
            <w:tcW w:w="882" w:type="dxa"/>
            <w:tcBorders>
              <w:top w:val="nil"/>
              <w:left w:val="nil"/>
              <w:bottom w:val="nil"/>
              <w:right w:val="nil"/>
            </w:tcBorders>
          </w:tcPr>
          <w:p w14:paraId="4CDCE66B" w14:textId="77777777" w:rsidR="00DC23ED" w:rsidRPr="004A41E7" w:rsidRDefault="00DC23ED" w:rsidP="00DC23ED">
            <w:pPr>
              <w:pStyle w:val="TableText"/>
              <w:rPr>
                <w:sz w:val="16"/>
                <w:szCs w:val="16"/>
                <w:lang w:eastAsia="en-AU"/>
              </w:rPr>
            </w:pPr>
            <w:r w:rsidRPr="004A41E7">
              <w:rPr>
                <w:sz w:val="16"/>
                <w:szCs w:val="16"/>
                <w:lang w:eastAsia="en-AU"/>
              </w:rPr>
              <w:t>0.004080</w:t>
            </w:r>
          </w:p>
        </w:tc>
        <w:tc>
          <w:tcPr>
            <w:tcW w:w="895" w:type="dxa"/>
            <w:tcBorders>
              <w:top w:val="nil"/>
              <w:left w:val="nil"/>
              <w:bottom w:val="nil"/>
              <w:right w:val="nil"/>
            </w:tcBorders>
          </w:tcPr>
          <w:p w14:paraId="51808038" w14:textId="77777777" w:rsidR="00DC23ED" w:rsidRPr="004A41E7" w:rsidRDefault="00DC23ED" w:rsidP="00DC23ED">
            <w:pPr>
              <w:pStyle w:val="TableText"/>
              <w:rPr>
                <w:sz w:val="16"/>
                <w:szCs w:val="16"/>
                <w:lang w:eastAsia="en-AU"/>
              </w:rPr>
            </w:pPr>
            <w:r w:rsidRPr="004A41E7">
              <w:rPr>
                <w:sz w:val="16"/>
                <w:szCs w:val="16"/>
                <w:lang w:eastAsia="en-AU"/>
              </w:rPr>
              <w:t>0.004088</w:t>
            </w:r>
          </w:p>
        </w:tc>
        <w:tc>
          <w:tcPr>
            <w:tcW w:w="854" w:type="dxa"/>
            <w:tcBorders>
              <w:top w:val="nil"/>
              <w:left w:val="nil"/>
              <w:bottom w:val="nil"/>
              <w:right w:val="nil"/>
            </w:tcBorders>
          </w:tcPr>
          <w:p w14:paraId="49C3CD05" w14:textId="77777777" w:rsidR="00DC23ED" w:rsidRPr="004A41E7" w:rsidRDefault="00DC23ED" w:rsidP="00DC23ED">
            <w:pPr>
              <w:pStyle w:val="TableText"/>
              <w:rPr>
                <w:sz w:val="16"/>
                <w:szCs w:val="16"/>
                <w:lang w:eastAsia="en-AU"/>
              </w:rPr>
            </w:pPr>
            <w:r w:rsidRPr="004A41E7">
              <w:rPr>
                <w:sz w:val="16"/>
                <w:szCs w:val="16"/>
                <w:lang w:eastAsia="en-AU"/>
              </w:rPr>
              <w:t>0.003840</w:t>
            </w:r>
          </w:p>
        </w:tc>
        <w:tc>
          <w:tcPr>
            <w:tcW w:w="882" w:type="dxa"/>
            <w:tcBorders>
              <w:top w:val="nil"/>
              <w:left w:val="nil"/>
              <w:bottom w:val="nil"/>
              <w:right w:val="nil"/>
            </w:tcBorders>
          </w:tcPr>
          <w:p w14:paraId="779D0923" w14:textId="77777777" w:rsidR="00DC23ED" w:rsidRPr="004A41E7" w:rsidRDefault="00DC23ED" w:rsidP="00DC23ED">
            <w:pPr>
              <w:pStyle w:val="TableText"/>
              <w:rPr>
                <w:sz w:val="16"/>
                <w:szCs w:val="16"/>
                <w:lang w:eastAsia="en-AU"/>
              </w:rPr>
            </w:pPr>
            <w:r w:rsidRPr="004A41E7">
              <w:rPr>
                <w:sz w:val="16"/>
                <w:szCs w:val="16"/>
                <w:lang w:eastAsia="en-AU"/>
              </w:rPr>
              <w:t>0.003840</w:t>
            </w:r>
          </w:p>
        </w:tc>
        <w:tc>
          <w:tcPr>
            <w:tcW w:w="868" w:type="dxa"/>
            <w:tcBorders>
              <w:top w:val="nil"/>
              <w:left w:val="nil"/>
              <w:bottom w:val="nil"/>
              <w:right w:val="nil"/>
            </w:tcBorders>
          </w:tcPr>
          <w:p w14:paraId="5E747920" w14:textId="77777777" w:rsidR="00DC23ED" w:rsidRPr="004A41E7" w:rsidRDefault="00DC23ED" w:rsidP="00DC23ED">
            <w:pPr>
              <w:pStyle w:val="TableText"/>
              <w:rPr>
                <w:sz w:val="16"/>
                <w:szCs w:val="16"/>
                <w:lang w:eastAsia="en-AU"/>
              </w:rPr>
            </w:pPr>
            <w:r w:rsidRPr="004A41E7">
              <w:rPr>
                <w:sz w:val="16"/>
                <w:szCs w:val="16"/>
                <w:lang w:eastAsia="en-AU"/>
              </w:rPr>
              <w:t>0.003840</w:t>
            </w:r>
          </w:p>
        </w:tc>
        <w:tc>
          <w:tcPr>
            <w:tcW w:w="910" w:type="dxa"/>
            <w:tcBorders>
              <w:top w:val="nil"/>
              <w:left w:val="nil"/>
              <w:bottom w:val="nil"/>
              <w:right w:val="nil"/>
            </w:tcBorders>
          </w:tcPr>
          <w:p w14:paraId="3557B2BE" w14:textId="77777777" w:rsidR="00DC23ED" w:rsidRPr="004A41E7" w:rsidRDefault="00DC23ED" w:rsidP="00DC23ED">
            <w:pPr>
              <w:pStyle w:val="TableText"/>
              <w:rPr>
                <w:sz w:val="16"/>
                <w:szCs w:val="16"/>
                <w:lang w:eastAsia="en-AU"/>
              </w:rPr>
            </w:pPr>
            <w:r w:rsidRPr="004A41E7">
              <w:rPr>
                <w:sz w:val="16"/>
                <w:szCs w:val="16"/>
                <w:lang w:eastAsia="en-AU"/>
              </w:rPr>
              <w:t>0.003465</w:t>
            </w:r>
          </w:p>
        </w:tc>
      </w:tr>
      <w:tr w:rsidR="00DC23ED" w:rsidRPr="004A41E7" w14:paraId="7B2A6C9A" w14:textId="77777777">
        <w:trPr>
          <w:trHeight w:val="219"/>
        </w:trPr>
        <w:tc>
          <w:tcPr>
            <w:tcW w:w="1120" w:type="dxa"/>
            <w:tcBorders>
              <w:top w:val="nil"/>
              <w:left w:val="nil"/>
              <w:bottom w:val="nil"/>
              <w:right w:val="nil"/>
            </w:tcBorders>
          </w:tcPr>
          <w:p w14:paraId="078DB3E3"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82" w:type="dxa"/>
            <w:tcBorders>
              <w:top w:val="nil"/>
              <w:left w:val="nil"/>
              <w:bottom w:val="nil"/>
              <w:right w:val="nil"/>
            </w:tcBorders>
          </w:tcPr>
          <w:p w14:paraId="623AB99F" w14:textId="77777777" w:rsidR="00DC23ED" w:rsidRPr="004A41E7" w:rsidRDefault="00DC23ED" w:rsidP="00DC23ED">
            <w:pPr>
              <w:pStyle w:val="TableText"/>
              <w:rPr>
                <w:sz w:val="16"/>
                <w:szCs w:val="16"/>
                <w:lang w:eastAsia="en-AU"/>
              </w:rPr>
            </w:pPr>
            <w:r w:rsidRPr="004A41E7">
              <w:rPr>
                <w:sz w:val="16"/>
                <w:szCs w:val="16"/>
                <w:lang w:eastAsia="en-AU"/>
              </w:rPr>
              <w:t>0.223373</w:t>
            </w:r>
          </w:p>
        </w:tc>
        <w:tc>
          <w:tcPr>
            <w:tcW w:w="882" w:type="dxa"/>
            <w:tcBorders>
              <w:top w:val="nil"/>
              <w:left w:val="nil"/>
              <w:bottom w:val="nil"/>
              <w:right w:val="nil"/>
            </w:tcBorders>
          </w:tcPr>
          <w:p w14:paraId="01EFE9E9" w14:textId="77777777" w:rsidR="00DC23ED" w:rsidRPr="004A41E7" w:rsidRDefault="00DC23ED" w:rsidP="00DC23ED">
            <w:pPr>
              <w:pStyle w:val="TableText"/>
              <w:rPr>
                <w:sz w:val="16"/>
                <w:szCs w:val="16"/>
                <w:lang w:eastAsia="en-AU"/>
              </w:rPr>
            </w:pPr>
            <w:r w:rsidRPr="004A41E7">
              <w:rPr>
                <w:sz w:val="16"/>
                <w:szCs w:val="16"/>
                <w:lang w:eastAsia="en-AU"/>
              </w:rPr>
              <w:t>0.223384</w:t>
            </w:r>
          </w:p>
        </w:tc>
        <w:tc>
          <w:tcPr>
            <w:tcW w:w="854" w:type="dxa"/>
            <w:tcBorders>
              <w:top w:val="nil"/>
              <w:left w:val="nil"/>
              <w:bottom w:val="nil"/>
              <w:right w:val="nil"/>
            </w:tcBorders>
          </w:tcPr>
          <w:p w14:paraId="6BED430B" w14:textId="77777777" w:rsidR="00DC23ED" w:rsidRPr="004A41E7" w:rsidRDefault="00DC23ED" w:rsidP="00DC23ED">
            <w:pPr>
              <w:pStyle w:val="TableText"/>
              <w:rPr>
                <w:sz w:val="16"/>
                <w:szCs w:val="16"/>
                <w:lang w:eastAsia="en-AU"/>
              </w:rPr>
            </w:pPr>
            <w:r w:rsidRPr="004A41E7">
              <w:rPr>
                <w:sz w:val="16"/>
                <w:szCs w:val="16"/>
                <w:lang w:eastAsia="en-AU"/>
              </w:rPr>
              <w:t>0.134554</w:t>
            </w:r>
          </w:p>
        </w:tc>
        <w:tc>
          <w:tcPr>
            <w:tcW w:w="910" w:type="dxa"/>
            <w:tcBorders>
              <w:top w:val="nil"/>
              <w:left w:val="nil"/>
              <w:bottom w:val="nil"/>
              <w:right w:val="nil"/>
            </w:tcBorders>
          </w:tcPr>
          <w:p w14:paraId="0831EE12" w14:textId="77777777" w:rsidR="00DC23ED" w:rsidRPr="004A41E7" w:rsidRDefault="00DC23ED" w:rsidP="00DC23ED">
            <w:pPr>
              <w:pStyle w:val="TableText"/>
              <w:rPr>
                <w:sz w:val="16"/>
                <w:szCs w:val="16"/>
                <w:lang w:eastAsia="en-AU"/>
              </w:rPr>
            </w:pPr>
            <w:r w:rsidRPr="004A41E7">
              <w:rPr>
                <w:sz w:val="16"/>
                <w:szCs w:val="16"/>
                <w:lang w:eastAsia="en-AU"/>
              </w:rPr>
              <w:t>0.134050</w:t>
            </w:r>
          </w:p>
        </w:tc>
        <w:tc>
          <w:tcPr>
            <w:tcW w:w="854" w:type="dxa"/>
            <w:tcBorders>
              <w:top w:val="nil"/>
              <w:left w:val="nil"/>
              <w:bottom w:val="nil"/>
              <w:right w:val="nil"/>
            </w:tcBorders>
          </w:tcPr>
          <w:p w14:paraId="7E86D053" w14:textId="77777777" w:rsidR="00DC23ED" w:rsidRPr="004A41E7" w:rsidRDefault="00DC23ED" w:rsidP="00DC23ED">
            <w:pPr>
              <w:pStyle w:val="TableText"/>
              <w:rPr>
                <w:sz w:val="16"/>
                <w:szCs w:val="16"/>
                <w:lang w:eastAsia="en-AU"/>
              </w:rPr>
            </w:pPr>
            <w:r w:rsidRPr="004A41E7">
              <w:rPr>
                <w:sz w:val="16"/>
                <w:szCs w:val="16"/>
                <w:lang w:eastAsia="en-AU"/>
              </w:rPr>
              <w:t>0.134063</w:t>
            </w:r>
          </w:p>
        </w:tc>
        <w:tc>
          <w:tcPr>
            <w:tcW w:w="895" w:type="dxa"/>
            <w:tcBorders>
              <w:top w:val="nil"/>
              <w:left w:val="nil"/>
              <w:bottom w:val="nil"/>
              <w:right w:val="nil"/>
            </w:tcBorders>
          </w:tcPr>
          <w:p w14:paraId="14F2EB4E" w14:textId="77777777" w:rsidR="00DC23ED" w:rsidRPr="004A41E7" w:rsidRDefault="00DC23ED" w:rsidP="00DC23ED">
            <w:pPr>
              <w:pStyle w:val="TableText"/>
              <w:rPr>
                <w:sz w:val="16"/>
                <w:szCs w:val="16"/>
                <w:lang w:eastAsia="en-AU"/>
              </w:rPr>
            </w:pPr>
            <w:r w:rsidRPr="004A41E7">
              <w:rPr>
                <w:sz w:val="16"/>
                <w:szCs w:val="16"/>
                <w:lang w:eastAsia="en-AU"/>
              </w:rPr>
              <w:t>0.006208</w:t>
            </w:r>
          </w:p>
        </w:tc>
        <w:tc>
          <w:tcPr>
            <w:tcW w:w="868" w:type="dxa"/>
            <w:tcBorders>
              <w:top w:val="nil"/>
              <w:left w:val="nil"/>
              <w:bottom w:val="nil"/>
              <w:right w:val="nil"/>
            </w:tcBorders>
          </w:tcPr>
          <w:p w14:paraId="4639B939" w14:textId="77777777" w:rsidR="00DC23ED" w:rsidRPr="004A41E7" w:rsidRDefault="00DC23ED" w:rsidP="00DC23ED">
            <w:pPr>
              <w:pStyle w:val="TableText"/>
              <w:rPr>
                <w:sz w:val="16"/>
                <w:szCs w:val="16"/>
                <w:lang w:eastAsia="en-AU"/>
              </w:rPr>
            </w:pPr>
            <w:r w:rsidRPr="004A41E7">
              <w:rPr>
                <w:sz w:val="16"/>
                <w:szCs w:val="16"/>
                <w:lang w:eastAsia="en-AU"/>
              </w:rPr>
              <w:t>0.005522</w:t>
            </w:r>
          </w:p>
        </w:tc>
        <w:tc>
          <w:tcPr>
            <w:tcW w:w="896" w:type="dxa"/>
            <w:tcBorders>
              <w:top w:val="nil"/>
              <w:left w:val="nil"/>
              <w:bottom w:val="nil"/>
              <w:right w:val="nil"/>
            </w:tcBorders>
          </w:tcPr>
          <w:p w14:paraId="2F8387CA" w14:textId="77777777" w:rsidR="00DC23ED" w:rsidRPr="004A41E7" w:rsidRDefault="00DC23ED" w:rsidP="00DC23ED">
            <w:pPr>
              <w:pStyle w:val="TableText"/>
              <w:rPr>
                <w:sz w:val="16"/>
                <w:szCs w:val="16"/>
                <w:lang w:eastAsia="en-AU"/>
              </w:rPr>
            </w:pPr>
            <w:r w:rsidRPr="004A41E7">
              <w:rPr>
                <w:sz w:val="16"/>
                <w:szCs w:val="16"/>
                <w:lang w:eastAsia="en-AU"/>
              </w:rPr>
              <w:t>0.005532</w:t>
            </w:r>
          </w:p>
        </w:tc>
        <w:tc>
          <w:tcPr>
            <w:tcW w:w="882" w:type="dxa"/>
            <w:tcBorders>
              <w:top w:val="nil"/>
              <w:left w:val="nil"/>
              <w:bottom w:val="nil"/>
              <w:right w:val="nil"/>
            </w:tcBorders>
          </w:tcPr>
          <w:p w14:paraId="63FD202E" w14:textId="77777777" w:rsidR="00DC23ED" w:rsidRPr="004A41E7" w:rsidRDefault="00DC23ED" w:rsidP="00DC23ED">
            <w:pPr>
              <w:pStyle w:val="TableText"/>
              <w:rPr>
                <w:sz w:val="16"/>
                <w:szCs w:val="16"/>
                <w:lang w:eastAsia="en-AU"/>
              </w:rPr>
            </w:pPr>
            <w:r w:rsidRPr="004A41E7">
              <w:rPr>
                <w:sz w:val="16"/>
                <w:szCs w:val="16"/>
                <w:lang w:eastAsia="en-AU"/>
              </w:rPr>
              <w:t>0.005544</w:t>
            </w:r>
          </w:p>
        </w:tc>
        <w:tc>
          <w:tcPr>
            <w:tcW w:w="882" w:type="dxa"/>
            <w:tcBorders>
              <w:top w:val="nil"/>
              <w:left w:val="nil"/>
              <w:bottom w:val="nil"/>
              <w:right w:val="nil"/>
            </w:tcBorders>
          </w:tcPr>
          <w:p w14:paraId="00C86FB6" w14:textId="77777777" w:rsidR="00DC23ED" w:rsidRPr="004A41E7" w:rsidRDefault="00DC23ED" w:rsidP="00DC23ED">
            <w:pPr>
              <w:pStyle w:val="TableText"/>
              <w:rPr>
                <w:sz w:val="16"/>
                <w:szCs w:val="16"/>
                <w:lang w:eastAsia="en-AU"/>
              </w:rPr>
            </w:pPr>
            <w:r w:rsidRPr="004A41E7">
              <w:rPr>
                <w:sz w:val="16"/>
                <w:szCs w:val="16"/>
                <w:lang w:eastAsia="en-AU"/>
              </w:rPr>
              <w:t>0.004633</w:t>
            </w:r>
          </w:p>
        </w:tc>
        <w:tc>
          <w:tcPr>
            <w:tcW w:w="882" w:type="dxa"/>
            <w:tcBorders>
              <w:top w:val="nil"/>
              <w:left w:val="nil"/>
              <w:bottom w:val="nil"/>
              <w:right w:val="nil"/>
            </w:tcBorders>
          </w:tcPr>
          <w:p w14:paraId="24725B48" w14:textId="77777777" w:rsidR="00DC23ED" w:rsidRPr="004A41E7" w:rsidRDefault="00DC23ED" w:rsidP="00DC23ED">
            <w:pPr>
              <w:pStyle w:val="TableText"/>
              <w:rPr>
                <w:sz w:val="16"/>
                <w:szCs w:val="16"/>
                <w:lang w:eastAsia="en-AU"/>
              </w:rPr>
            </w:pPr>
            <w:r w:rsidRPr="004A41E7">
              <w:rPr>
                <w:sz w:val="16"/>
                <w:szCs w:val="16"/>
                <w:lang w:eastAsia="en-AU"/>
              </w:rPr>
              <w:t>0.004643</w:t>
            </w:r>
          </w:p>
        </w:tc>
        <w:tc>
          <w:tcPr>
            <w:tcW w:w="895" w:type="dxa"/>
            <w:tcBorders>
              <w:top w:val="nil"/>
              <w:left w:val="nil"/>
              <w:bottom w:val="nil"/>
              <w:right w:val="nil"/>
            </w:tcBorders>
          </w:tcPr>
          <w:p w14:paraId="52249B8B" w14:textId="77777777" w:rsidR="00DC23ED" w:rsidRPr="004A41E7" w:rsidRDefault="00DC23ED" w:rsidP="00DC23ED">
            <w:pPr>
              <w:pStyle w:val="TableText"/>
              <w:rPr>
                <w:sz w:val="16"/>
                <w:szCs w:val="16"/>
                <w:lang w:eastAsia="en-AU"/>
              </w:rPr>
            </w:pPr>
            <w:r w:rsidRPr="004A41E7">
              <w:rPr>
                <w:sz w:val="16"/>
                <w:szCs w:val="16"/>
                <w:lang w:eastAsia="en-AU"/>
              </w:rPr>
              <w:t>0.004653</w:t>
            </w:r>
          </w:p>
        </w:tc>
        <w:tc>
          <w:tcPr>
            <w:tcW w:w="854" w:type="dxa"/>
            <w:tcBorders>
              <w:top w:val="nil"/>
              <w:left w:val="nil"/>
              <w:bottom w:val="nil"/>
              <w:right w:val="nil"/>
            </w:tcBorders>
          </w:tcPr>
          <w:p w14:paraId="6170064A"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882" w:type="dxa"/>
            <w:tcBorders>
              <w:top w:val="nil"/>
              <w:left w:val="nil"/>
              <w:bottom w:val="nil"/>
              <w:right w:val="nil"/>
            </w:tcBorders>
          </w:tcPr>
          <w:p w14:paraId="21AE1E80"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868" w:type="dxa"/>
            <w:tcBorders>
              <w:top w:val="nil"/>
              <w:left w:val="nil"/>
              <w:bottom w:val="nil"/>
              <w:right w:val="nil"/>
            </w:tcBorders>
          </w:tcPr>
          <w:p w14:paraId="2FD4D145"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910" w:type="dxa"/>
            <w:tcBorders>
              <w:top w:val="nil"/>
              <w:left w:val="nil"/>
              <w:bottom w:val="nil"/>
              <w:right w:val="nil"/>
            </w:tcBorders>
          </w:tcPr>
          <w:p w14:paraId="126D0375" w14:textId="77777777" w:rsidR="00DC23ED" w:rsidRPr="004A41E7" w:rsidRDefault="00DC23ED" w:rsidP="00DC23ED">
            <w:pPr>
              <w:pStyle w:val="TableText"/>
              <w:rPr>
                <w:sz w:val="16"/>
                <w:szCs w:val="16"/>
                <w:lang w:eastAsia="en-AU"/>
              </w:rPr>
            </w:pPr>
            <w:r w:rsidRPr="004A41E7">
              <w:rPr>
                <w:sz w:val="16"/>
                <w:szCs w:val="16"/>
                <w:lang w:eastAsia="en-AU"/>
              </w:rPr>
              <w:t>0.003931</w:t>
            </w:r>
          </w:p>
        </w:tc>
      </w:tr>
      <w:tr w:rsidR="00DC23ED" w:rsidRPr="004A41E7" w14:paraId="1D980009" w14:textId="77777777">
        <w:trPr>
          <w:trHeight w:val="219"/>
        </w:trPr>
        <w:tc>
          <w:tcPr>
            <w:tcW w:w="1120" w:type="dxa"/>
            <w:tcBorders>
              <w:top w:val="nil"/>
              <w:left w:val="nil"/>
              <w:bottom w:val="nil"/>
              <w:right w:val="nil"/>
            </w:tcBorders>
          </w:tcPr>
          <w:p w14:paraId="25954CA1"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82" w:type="dxa"/>
            <w:tcBorders>
              <w:top w:val="nil"/>
              <w:left w:val="nil"/>
              <w:bottom w:val="nil"/>
              <w:right w:val="nil"/>
            </w:tcBorders>
          </w:tcPr>
          <w:p w14:paraId="6BA9798D" w14:textId="77777777" w:rsidR="00DC23ED" w:rsidRPr="004A41E7" w:rsidRDefault="00DC23ED" w:rsidP="00DC23ED">
            <w:pPr>
              <w:pStyle w:val="TableText"/>
              <w:rPr>
                <w:sz w:val="16"/>
                <w:szCs w:val="16"/>
                <w:lang w:eastAsia="en-AU"/>
              </w:rPr>
            </w:pPr>
            <w:r w:rsidRPr="004A41E7">
              <w:rPr>
                <w:sz w:val="16"/>
                <w:szCs w:val="16"/>
                <w:lang w:eastAsia="en-AU"/>
              </w:rPr>
              <w:t>0.224203</w:t>
            </w:r>
          </w:p>
        </w:tc>
        <w:tc>
          <w:tcPr>
            <w:tcW w:w="882" w:type="dxa"/>
            <w:tcBorders>
              <w:top w:val="nil"/>
              <w:left w:val="nil"/>
              <w:bottom w:val="nil"/>
              <w:right w:val="nil"/>
            </w:tcBorders>
          </w:tcPr>
          <w:p w14:paraId="5FA917D9" w14:textId="77777777" w:rsidR="00DC23ED" w:rsidRPr="004A41E7" w:rsidRDefault="00DC23ED" w:rsidP="00DC23ED">
            <w:pPr>
              <w:pStyle w:val="TableText"/>
              <w:rPr>
                <w:sz w:val="16"/>
                <w:szCs w:val="16"/>
                <w:lang w:eastAsia="en-AU"/>
              </w:rPr>
            </w:pPr>
            <w:r w:rsidRPr="004A41E7">
              <w:rPr>
                <w:sz w:val="16"/>
                <w:szCs w:val="16"/>
                <w:lang w:eastAsia="en-AU"/>
              </w:rPr>
              <w:t>0.224217</w:t>
            </w:r>
          </w:p>
        </w:tc>
        <w:tc>
          <w:tcPr>
            <w:tcW w:w="854" w:type="dxa"/>
            <w:tcBorders>
              <w:top w:val="nil"/>
              <w:left w:val="nil"/>
              <w:bottom w:val="nil"/>
              <w:right w:val="nil"/>
            </w:tcBorders>
          </w:tcPr>
          <w:p w14:paraId="7504C2F6" w14:textId="77777777" w:rsidR="00DC23ED" w:rsidRPr="004A41E7" w:rsidRDefault="00DC23ED" w:rsidP="00DC23ED">
            <w:pPr>
              <w:pStyle w:val="TableText"/>
              <w:rPr>
                <w:sz w:val="16"/>
                <w:szCs w:val="16"/>
                <w:lang w:eastAsia="en-AU"/>
              </w:rPr>
            </w:pPr>
            <w:r w:rsidRPr="004A41E7">
              <w:rPr>
                <w:sz w:val="16"/>
                <w:szCs w:val="16"/>
                <w:lang w:eastAsia="en-AU"/>
              </w:rPr>
              <w:t>0.135529</w:t>
            </w:r>
          </w:p>
        </w:tc>
        <w:tc>
          <w:tcPr>
            <w:tcW w:w="910" w:type="dxa"/>
            <w:tcBorders>
              <w:top w:val="nil"/>
              <w:left w:val="nil"/>
              <w:bottom w:val="nil"/>
              <w:right w:val="nil"/>
            </w:tcBorders>
          </w:tcPr>
          <w:p w14:paraId="52B83D1E" w14:textId="77777777" w:rsidR="00DC23ED" w:rsidRPr="004A41E7" w:rsidRDefault="00DC23ED" w:rsidP="00DC23ED">
            <w:pPr>
              <w:pStyle w:val="TableText"/>
              <w:rPr>
                <w:sz w:val="16"/>
                <w:szCs w:val="16"/>
                <w:lang w:eastAsia="en-AU"/>
              </w:rPr>
            </w:pPr>
            <w:r w:rsidRPr="004A41E7">
              <w:rPr>
                <w:sz w:val="16"/>
                <w:szCs w:val="16"/>
                <w:lang w:eastAsia="en-AU"/>
              </w:rPr>
              <w:t>0.134963</w:t>
            </w:r>
          </w:p>
        </w:tc>
        <w:tc>
          <w:tcPr>
            <w:tcW w:w="854" w:type="dxa"/>
            <w:tcBorders>
              <w:top w:val="nil"/>
              <w:left w:val="nil"/>
              <w:bottom w:val="nil"/>
              <w:right w:val="nil"/>
            </w:tcBorders>
          </w:tcPr>
          <w:p w14:paraId="010D9B84" w14:textId="77777777" w:rsidR="00DC23ED" w:rsidRPr="004A41E7" w:rsidRDefault="00DC23ED" w:rsidP="00DC23ED">
            <w:pPr>
              <w:pStyle w:val="TableText"/>
              <w:rPr>
                <w:sz w:val="16"/>
                <w:szCs w:val="16"/>
                <w:lang w:eastAsia="en-AU"/>
              </w:rPr>
            </w:pPr>
            <w:r w:rsidRPr="004A41E7">
              <w:rPr>
                <w:sz w:val="16"/>
                <w:szCs w:val="16"/>
                <w:lang w:eastAsia="en-AU"/>
              </w:rPr>
              <w:t>0.134978</w:t>
            </w:r>
          </w:p>
        </w:tc>
        <w:tc>
          <w:tcPr>
            <w:tcW w:w="895" w:type="dxa"/>
            <w:tcBorders>
              <w:top w:val="nil"/>
              <w:left w:val="nil"/>
              <w:bottom w:val="nil"/>
              <w:right w:val="nil"/>
            </w:tcBorders>
          </w:tcPr>
          <w:p w14:paraId="0213D4D9" w14:textId="77777777" w:rsidR="00DC23ED" w:rsidRPr="004A41E7" w:rsidRDefault="00DC23ED" w:rsidP="00DC23ED">
            <w:pPr>
              <w:pStyle w:val="TableText"/>
              <w:rPr>
                <w:sz w:val="16"/>
                <w:szCs w:val="16"/>
                <w:lang w:eastAsia="en-AU"/>
              </w:rPr>
            </w:pPr>
            <w:r w:rsidRPr="004A41E7">
              <w:rPr>
                <w:sz w:val="16"/>
                <w:szCs w:val="16"/>
                <w:lang w:eastAsia="en-AU"/>
              </w:rPr>
              <w:t>0.007107</w:t>
            </w:r>
          </w:p>
        </w:tc>
        <w:tc>
          <w:tcPr>
            <w:tcW w:w="868" w:type="dxa"/>
            <w:tcBorders>
              <w:top w:val="nil"/>
              <w:left w:val="nil"/>
              <w:bottom w:val="nil"/>
              <w:right w:val="nil"/>
            </w:tcBorders>
          </w:tcPr>
          <w:p w14:paraId="4DD93DA8" w14:textId="77777777" w:rsidR="00DC23ED" w:rsidRPr="004A41E7" w:rsidRDefault="00DC23ED" w:rsidP="00DC23ED">
            <w:pPr>
              <w:pStyle w:val="TableText"/>
              <w:rPr>
                <w:sz w:val="16"/>
                <w:szCs w:val="16"/>
                <w:lang w:eastAsia="en-AU"/>
              </w:rPr>
            </w:pPr>
            <w:r w:rsidRPr="004A41E7">
              <w:rPr>
                <w:sz w:val="16"/>
                <w:szCs w:val="16"/>
                <w:lang w:eastAsia="en-AU"/>
              </w:rPr>
              <w:t>0.006334</w:t>
            </w:r>
          </w:p>
        </w:tc>
        <w:tc>
          <w:tcPr>
            <w:tcW w:w="896" w:type="dxa"/>
            <w:tcBorders>
              <w:top w:val="nil"/>
              <w:left w:val="nil"/>
              <w:bottom w:val="nil"/>
              <w:right w:val="nil"/>
            </w:tcBorders>
          </w:tcPr>
          <w:p w14:paraId="221F3D8B" w14:textId="77777777" w:rsidR="00DC23ED" w:rsidRPr="004A41E7" w:rsidRDefault="00DC23ED" w:rsidP="00DC23ED">
            <w:pPr>
              <w:pStyle w:val="TableText"/>
              <w:rPr>
                <w:sz w:val="16"/>
                <w:szCs w:val="16"/>
                <w:lang w:eastAsia="en-AU"/>
              </w:rPr>
            </w:pPr>
            <w:r w:rsidRPr="004A41E7">
              <w:rPr>
                <w:sz w:val="16"/>
                <w:szCs w:val="16"/>
                <w:lang w:eastAsia="en-AU"/>
              </w:rPr>
              <w:t>0.006348</w:t>
            </w:r>
          </w:p>
        </w:tc>
        <w:tc>
          <w:tcPr>
            <w:tcW w:w="882" w:type="dxa"/>
            <w:tcBorders>
              <w:top w:val="nil"/>
              <w:left w:val="nil"/>
              <w:bottom w:val="nil"/>
              <w:right w:val="nil"/>
            </w:tcBorders>
          </w:tcPr>
          <w:p w14:paraId="2388D11E" w14:textId="77777777" w:rsidR="00DC23ED" w:rsidRPr="004A41E7" w:rsidRDefault="00DC23ED" w:rsidP="00DC23ED">
            <w:pPr>
              <w:pStyle w:val="TableText"/>
              <w:rPr>
                <w:sz w:val="16"/>
                <w:szCs w:val="16"/>
                <w:lang w:eastAsia="en-AU"/>
              </w:rPr>
            </w:pPr>
            <w:r w:rsidRPr="004A41E7">
              <w:rPr>
                <w:sz w:val="16"/>
                <w:szCs w:val="16"/>
                <w:lang w:eastAsia="en-AU"/>
              </w:rPr>
              <w:t>0.006362</w:t>
            </w:r>
          </w:p>
        </w:tc>
        <w:tc>
          <w:tcPr>
            <w:tcW w:w="882" w:type="dxa"/>
            <w:tcBorders>
              <w:top w:val="nil"/>
              <w:left w:val="nil"/>
              <w:bottom w:val="nil"/>
              <w:right w:val="nil"/>
            </w:tcBorders>
          </w:tcPr>
          <w:p w14:paraId="52CB3AA6" w14:textId="77777777" w:rsidR="00DC23ED" w:rsidRPr="004A41E7" w:rsidRDefault="00DC23ED" w:rsidP="00DC23ED">
            <w:pPr>
              <w:pStyle w:val="TableText"/>
              <w:rPr>
                <w:sz w:val="16"/>
                <w:szCs w:val="16"/>
                <w:lang w:eastAsia="en-AU"/>
              </w:rPr>
            </w:pPr>
            <w:r w:rsidRPr="004A41E7">
              <w:rPr>
                <w:sz w:val="16"/>
                <w:szCs w:val="16"/>
                <w:lang w:eastAsia="en-AU"/>
              </w:rPr>
              <w:t>0.005319</w:t>
            </w:r>
          </w:p>
        </w:tc>
        <w:tc>
          <w:tcPr>
            <w:tcW w:w="882" w:type="dxa"/>
            <w:tcBorders>
              <w:top w:val="nil"/>
              <w:left w:val="nil"/>
              <w:bottom w:val="nil"/>
              <w:right w:val="nil"/>
            </w:tcBorders>
          </w:tcPr>
          <w:p w14:paraId="5995C879" w14:textId="77777777" w:rsidR="00DC23ED" w:rsidRPr="004A41E7" w:rsidRDefault="00DC23ED" w:rsidP="00DC23ED">
            <w:pPr>
              <w:pStyle w:val="TableText"/>
              <w:rPr>
                <w:sz w:val="16"/>
                <w:szCs w:val="16"/>
                <w:lang w:eastAsia="en-AU"/>
              </w:rPr>
            </w:pPr>
            <w:r w:rsidRPr="004A41E7">
              <w:rPr>
                <w:sz w:val="16"/>
                <w:szCs w:val="16"/>
                <w:lang w:eastAsia="en-AU"/>
              </w:rPr>
              <w:t>0.005331</w:t>
            </w:r>
          </w:p>
        </w:tc>
        <w:tc>
          <w:tcPr>
            <w:tcW w:w="895" w:type="dxa"/>
            <w:tcBorders>
              <w:top w:val="nil"/>
              <w:left w:val="nil"/>
              <w:bottom w:val="nil"/>
              <w:right w:val="nil"/>
            </w:tcBorders>
          </w:tcPr>
          <w:p w14:paraId="62389F73" w14:textId="77777777" w:rsidR="00DC23ED" w:rsidRPr="004A41E7" w:rsidRDefault="00DC23ED" w:rsidP="00DC23ED">
            <w:pPr>
              <w:pStyle w:val="TableText"/>
              <w:rPr>
                <w:sz w:val="16"/>
                <w:szCs w:val="16"/>
                <w:lang w:eastAsia="en-AU"/>
              </w:rPr>
            </w:pPr>
            <w:r w:rsidRPr="004A41E7">
              <w:rPr>
                <w:sz w:val="16"/>
                <w:szCs w:val="16"/>
                <w:lang w:eastAsia="en-AU"/>
              </w:rPr>
              <w:t>0.005344</w:t>
            </w:r>
          </w:p>
        </w:tc>
        <w:tc>
          <w:tcPr>
            <w:tcW w:w="854" w:type="dxa"/>
            <w:tcBorders>
              <w:top w:val="nil"/>
              <w:left w:val="nil"/>
              <w:bottom w:val="nil"/>
              <w:right w:val="nil"/>
            </w:tcBorders>
          </w:tcPr>
          <w:p w14:paraId="3149E249" w14:textId="77777777" w:rsidR="00DC23ED" w:rsidRPr="004A41E7" w:rsidRDefault="00DC23ED" w:rsidP="00DC23ED">
            <w:pPr>
              <w:pStyle w:val="TableText"/>
              <w:rPr>
                <w:sz w:val="16"/>
                <w:szCs w:val="16"/>
                <w:lang w:eastAsia="en-AU"/>
              </w:rPr>
            </w:pPr>
            <w:r w:rsidRPr="004A41E7">
              <w:rPr>
                <w:sz w:val="16"/>
                <w:szCs w:val="16"/>
                <w:lang w:eastAsia="en-AU"/>
              </w:rPr>
              <w:t>0.005023</w:t>
            </w:r>
          </w:p>
        </w:tc>
        <w:tc>
          <w:tcPr>
            <w:tcW w:w="882" w:type="dxa"/>
            <w:tcBorders>
              <w:top w:val="nil"/>
              <w:left w:val="nil"/>
              <w:bottom w:val="nil"/>
              <w:right w:val="nil"/>
            </w:tcBorders>
          </w:tcPr>
          <w:p w14:paraId="7A7AC662" w14:textId="77777777" w:rsidR="00DC23ED" w:rsidRPr="004A41E7" w:rsidRDefault="00DC23ED" w:rsidP="00DC23ED">
            <w:pPr>
              <w:pStyle w:val="TableText"/>
              <w:rPr>
                <w:sz w:val="16"/>
                <w:szCs w:val="16"/>
                <w:lang w:eastAsia="en-AU"/>
              </w:rPr>
            </w:pPr>
            <w:r w:rsidRPr="004A41E7">
              <w:rPr>
                <w:sz w:val="16"/>
                <w:szCs w:val="16"/>
                <w:lang w:eastAsia="en-AU"/>
              </w:rPr>
              <w:t>0.005023</w:t>
            </w:r>
          </w:p>
        </w:tc>
        <w:tc>
          <w:tcPr>
            <w:tcW w:w="868" w:type="dxa"/>
            <w:tcBorders>
              <w:top w:val="nil"/>
              <w:left w:val="nil"/>
              <w:bottom w:val="nil"/>
              <w:right w:val="nil"/>
            </w:tcBorders>
          </w:tcPr>
          <w:p w14:paraId="5319A2D3" w14:textId="77777777" w:rsidR="00DC23ED" w:rsidRPr="004A41E7" w:rsidRDefault="00DC23ED" w:rsidP="00DC23ED">
            <w:pPr>
              <w:pStyle w:val="TableText"/>
              <w:rPr>
                <w:sz w:val="16"/>
                <w:szCs w:val="16"/>
                <w:lang w:eastAsia="en-AU"/>
              </w:rPr>
            </w:pPr>
            <w:r w:rsidRPr="004A41E7">
              <w:rPr>
                <w:sz w:val="16"/>
                <w:szCs w:val="16"/>
                <w:lang w:eastAsia="en-AU"/>
              </w:rPr>
              <w:t>0.005023</w:t>
            </w:r>
          </w:p>
        </w:tc>
        <w:tc>
          <w:tcPr>
            <w:tcW w:w="910" w:type="dxa"/>
            <w:tcBorders>
              <w:top w:val="nil"/>
              <w:left w:val="nil"/>
              <w:bottom w:val="nil"/>
              <w:right w:val="nil"/>
            </w:tcBorders>
          </w:tcPr>
          <w:p w14:paraId="198850FF" w14:textId="77777777" w:rsidR="00DC23ED" w:rsidRPr="004A41E7" w:rsidRDefault="00DC23ED" w:rsidP="00DC23ED">
            <w:pPr>
              <w:pStyle w:val="TableText"/>
              <w:rPr>
                <w:sz w:val="16"/>
                <w:szCs w:val="16"/>
                <w:lang w:eastAsia="en-AU"/>
              </w:rPr>
            </w:pPr>
            <w:r w:rsidRPr="004A41E7">
              <w:rPr>
                <w:sz w:val="16"/>
                <w:szCs w:val="16"/>
                <w:lang w:eastAsia="en-AU"/>
              </w:rPr>
              <w:t>0.004515</w:t>
            </w:r>
          </w:p>
        </w:tc>
      </w:tr>
      <w:tr w:rsidR="00DC23ED" w:rsidRPr="004A41E7" w14:paraId="72C0A02E" w14:textId="77777777">
        <w:trPr>
          <w:trHeight w:val="219"/>
        </w:trPr>
        <w:tc>
          <w:tcPr>
            <w:tcW w:w="1120" w:type="dxa"/>
            <w:tcBorders>
              <w:top w:val="nil"/>
              <w:left w:val="nil"/>
              <w:bottom w:val="nil"/>
              <w:right w:val="nil"/>
            </w:tcBorders>
          </w:tcPr>
          <w:p w14:paraId="6B4611FD"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82" w:type="dxa"/>
            <w:tcBorders>
              <w:top w:val="nil"/>
              <w:left w:val="nil"/>
              <w:bottom w:val="nil"/>
              <w:right w:val="nil"/>
            </w:tcBorders>
          </w:tcPr>
          <w:p w14:paraId="7A2D0401" w14:textId="77777777" w:rsidR="00DC23ED" w:rsidRPr="004A41E7" w:rsidRDefault="00DC23ED" w:rsidP="00DC23ED">
            <w:pPr>
              <w:pStyle w:val="TableText"/>
              <w:rPr>
                <w:sz w:val="16"/>
                <w:szCs w:val="16"/>
                <w:lang w:eastAsia="en-AU"/>
              </w:rPr>
            </w:pPr>
            <w:r w:rsidRPr="004A41E7">
              <w:rPr>
                <w:sz w:val="16"/>
                <w:szCs w:val="16"/>
                <w:lang w:eastAsia="en-AU"/>
              </w:rPr>
              <w:t>0.224358</w:t>
            </w:r>
          </w:p>
        </w:tc>
        <w:tc>
          <w:tcPr>
            <w:tcW w:w="882" w:type="dxa"/>
            <w:tcBorders>
              <w:top w:val="nil"/>
              <w:left w:val="nil"/>
              <w:bottom w:val="nil"/>
              <w:right w:val="nil"/>
            </w:tcBorders>
          </w:tcPr>
          <w:p w14:paraId="2BFF8630" w14:textId="77777777" w:rsidR="00DC23ED" w:rsidRPr="004A41E7" w:rsidRDefault="00DC23ED" w:rsidP="00DC23ED">
            <w:pPr>
              <w:pStyle w:val="TableText"/>
              <w:rPr>
                <w:sz w:val="16"/>
                <w:szCs w:val="16"/>
                <w:lang w:eastAsia="en-AU"/>
              </w:rPr>
            </w:pPr>
            <w:r w:rsidRPr="004A41E7">
              <w:rPr>
                <w:sz w:val="16"/>
                <w:szCs w:val="16"/>
                <w:lang w:eastAsia="en-AU"/>
              </w:rPr>
              <w:t>0.224369</w:t>
            </w:r>
          </w:p>
        </w:tc>
        <w:tc>
          <w:tcPr>
            <w:tcW w:w="854" w:type="dxa"/>
            <w:tcBorders>
              <w:top w:val="nil"/>
              <w:left w:val="nil"/>
              <w:bottom w:val="nil"/>
              <w:right w:val="nil"/>
            </w:tcBorders>
          </w:tcPr>
          <w:p w14:paraId="04CBA19A" w14:textId="77777777" w:rsidR="00DC23ED" w:rsidRPr="004A41E7" w:rsidRDefault="00DC23ED" w:rsidP="00DC23ED">
            <w:pPr>
              <w:pStyle w:val="TableText"/>
              <w:rPr>
                <w:sz w:val="16"/>
                <w:szCs w:val="16"/>
                <w:lang w:eastAsia="en-AU"/>
              </w:rPr>
            </w:pPr>
            <w:r w:rsidRPr="004A41E7">
              <w:rPr>
                <w:sz w:val="16"/>
                <w:szCs w:val="16"/>
                <w:lang w:eastAsia="en-AU"/>
              </w:rPr>
              <w:t>0.135946</w:t>
            </w:r>
          </w:p>
        </w:tc>
        <w:tc>
          <w:tcPr>
            <w:tcW w:w="910" w:type="dxa"/>
            <w:tcBorders>
              <w:top w:val="nil"/>
              <w:left w:val="nil"/>
              <w:bottom w:val="nil"/>
              <w:right w:val="nil"/>
            </w:tcBorders>
          </w:tcPr>
          <w:p w14:paraId="13035356" w14:textId="77777777" w:rsidR="00DC23ED" w:rsidRPr="004A41E7" w:rsidRDefault="00DC23ED" w:rsidP="00DC23ED">
            <w:pPr>
              <w:pStyle w:val="TableText"/>
              <w:rPr>
                <w:sz w:val="16"/>
                <w:szCs w:val="16"/>
                <w:lang w:eastAsia="en-AU"/>
              </w:rPr>
            </w:pPr>
            <w:r w:rsidRPr="004A41E7">
              <w:rPr>
                <w:sz w:val="16"/>
                <w:szCs w:val="16"/>
                <w:lang w:eastAsia="en-AU"/>
              </w:rPr>
              <w:t>0.135511</w:t>
            </w:r>
          </w:p>
        </w:tc>
        <w:tc>
          <w:tcPr>
            <w:tcW w:w="854" w:type="dxa"/>
            <w:tcBorders>
              <w:top w:val="nil"/>
              <w:left w:val="nil"/>
              <w:bottom w:val="nil"/>
              <w:right w:val="nil"/>
            </w:tcBorders>
          </w:tcPr>
          <w:p w14:paraId="01A0BB2D" w14:textId="77777777" w:rsidR="00DC23ED" w:rsidRPr="004A41E7" w:rsidRDefault="00DC23ED" w:rsidP="00DC23ED">
            <w:pPr>
              <w:pStyle w:val="TableText"/>
              <w:rPr>
                <w:sz w:val="16"/>
                <w:szCs w:val="16"/>
                <w:lang w:eastAsia="en-AU"/>
              </w:rPr>
            </w:pPr>
            <w:r w:rsidRPr="004A41E7">
              <w:rPr>
                <w:sz w:val="16"/>
                <w:szCs w:val="16"/>
                <w:lang w:eastAsia="en-AU"/>
              </w:rPr>
              <w:t>0.135526</w:t>
            </w:r>
          </w:p>
        </w:tc>
        <w:tc>
          <w:tcPr>
            <w:tcW w:w="895" w:type="dxa"/>
            <w:tcBorders>
              <w:top w:val="nil"/>
              <w:left w:val="nil"/>
              <w:bottom w:val="nil"/>
              <w:right w:val="nil"/>
            </w:tcBorders>
          </w:tcPr>
          <w:p w14:paraId="0E3951EB" w14:textId="77777777" w:rsidR="00DC23ED" w:rsidRPr="004A41E7" w:rsidRDefault="00DC23ED" w:rsidP="00DC23ED">
            <w:pPr>
              <w:pStyle w:val="TableText"/>
              <w:rPr>
                <w:sz w:val="16"/>
                <w:szCs w:val="16"/>
                <w:lang w:eastAsia="en-AU"/>
              </w:rPr>
            </w:pPr>
            <w:r w:rsidRPr="004A41E7">
              <w:rPr>
                <w:sz w:val="16"/>
                <w:szCs w:val="16"/>
                <w:lang w:eastAsia="en-AU"/>
              </w:rPr>
              <w:t>0.007715</w:t>
            </w:r>
          </w:p>
        </w:tc>
        <w:tc>
          <w:tcPr>
            <w:tcW w:w="868" w:type="dxa"/>
            <w:tcBorders>
              <w:top w:val="nil"/>
              <w:left w:val="nil"/>
              <w:bottom w:val="nil"/>
              <w:right w:val="nil"/>
            </w:tcBorders>
          </w:tcPr>
          <w:p w14:paraId="48084A10" w14:textId="77777777" w:rsidR="00DC23ED" w:rsidRPr="004A41E7" w:rsidRDefault="00DC23ED" w:rsidP="00DC23ED">
            <w:pPr>
              <w:pStyle w:val="TableText"/>
              <w:rPr>
                <w:sz w:val="16"/>
                <w:szCs w:val="16"/>
                <w:lang w:eastAsia="en-AU"/>
              </w:rPr>
            </w:pPr>
            <w:r w:rsidRPr="004A41E7">
              <w:rPr>
                <w:sz w:val="16"/>
                <w:szCs w:val="16"/>
                <w:lang w:eastAsia="en-AU"/>
              </w:rPr>
              <w:t>0.006993</w:t>
            </w:r>
          </w:p>
        </w:tc>
        <w:tc>
          <w:tcPr>
            <w:tcW w:w="896" w:type="dxa"/>
            <w:tcBorders>
              <w:top w:val="nil"/>
              <w:left w:val="nil"/>
              <w:bottom w:val="nil"/>
              <w:right w:val="nil"/>
            </w:tcBorders>
          </w:tcPr>
          <w:p w14:paraId="010E14CE" w14:textId="77777777" w:rsidR="00DC23ED" w:rsidRPr="004A41E7" w:rsidRDefault="00DC23ED" w:rsidP="00DC23ED">
            <w:pPr>
              <w:pStyle w:val="TableText"/>
              <w:rPr>
                <w:sz w:val="16"/>
                <w:szCs w:val="16"/>
                <w:lang w:eastAsia="en-AU"/>
              </w:rPr>
            </w:pPr>
            <w:r w:rsidRPr="004A41E7">
              <w:rPr>
                <w:sz w:val="16"/>
                <w:szCs w:val="16"/>
                <w:lang w:eastAsia="en-AU"/>
              </w:rPr>
              <w:t>0.007009</w:t>
            </w:r>
          </w:p>
        </w:tc>
        <w:tc>
          <w:tcPr>
            <w:tcW w:w="882" w:type="dxa"/>
            <w:tcBorders>
              <w:top w:val="nil"/>
              <w:left w:val="nil"/>
              <w:bottom w:val="nil"/>
              <w:right w:val="nil"/>
            </w:tcBorders>
          </w:tcPr>
          <w:p w14:paraId="1440DB7C" w14:textId="77777777" w:rsidR="00DC23ED" w:rsidRPr="004A41E7" w:rsidRDefault="00DC23ED" w:rsidP="00DC23ED">
            <w:pPr>
              <w:pStyle w:val="TableText"/>
              <w:rPr>
                <w:sz w:val="16"/>
                <w:szCs w:val="16"/>
                <w:lang w:eastAsia="en-AU"/>
              </w:rPr>
            </w:pPr>
            <w:r w:rsidRPr="004A41E7">
              <w:rPr>
                <w:sz w:val="16"/>
                <w:szCs w:val="16"/>
                <w:lang w:eastAsia="en-AU"/>
              </w:rPr>
              <w:t>0.007027</w:t>
            </w:r>
          </w:p>
        </w:tc>
        <w:tc>
          <w:tcPr>
            <w:tcW w:w="882" w:type="dxa"/>
            <w:tcBorders>
              <w:top w:val="nil"/>
              <w:left w:val="nil"/>
              <w:bottom w:val="nil"/>
              <w:right w:val="nil"/>
            </w:tcBorders>
          </w:tcPr>
          <w:p w14:paraId="1730E3D1" w14:textId="77777777" w:rsidR="00DC23ED" w:rsidRPr="004A41E7" w:rsidRDefault="00DC23ED" w:rsidP="00DC23ED">
            <w:pPr>
              <w:pStyle w:val="TableText"/>
              <w:rPr>
                <w:sz w:val="16"/>
                <w:szCs w:val="16"/>
                <w:lang w:eastAsia="en-AU"/>
              </w:rPr>
            </w:pPr>
            <w:r w:rsidRPr="004A41E7">
              <w:rPr>
                <w:sz w:val="16"/>
                <w:szCs w:val="16"/>
                <w:lang w:eastAsia="en-AU"/>
              </w:rPr>
              <w:t>0.005930</w:t>
            </w:r>
          </w:p>
        </w:tc>
        <w:tc>
          <w:tcPr>
            <w:tcW w:w="882" w:type="dxa"/>
            <w:tcBorders>
              <w:top w:val="nil"/>
              <w:left w:val="nil"/>
              <w:bottom w:val="nil"/>
              <w:right w:val="nil"/>
            </w:tcBorders>
          </w:tcPr>
          <w:p w14:paraId="49A077A5" w14:textId="77777777" w:rsidR="00DC23ED" w:rsidRPr="004A41E7" w:rsidRDefault="00DC23ED" w:rsidP="00DC23ED">
            <w:pPr>
              <w:pStyle w:val="TableText"/>
              <w:rPr>
                <w:sz w:val="16"/>
                <w:szCs w:val="16"/>
                <w:lang w:eastAsia="en-AU"/>
              </w:rPr>
            </w:pPr>
            <w:r w:rsidRPr="004A41E7">
              <w:rPr>
                <w:sz w:val="16"/>
                <w:szCs w:val="16"/>
                <w:lang w:eastAsia="en-AU"/>
              </w:rPr>
              <w:t>0.005945</w:t>
            </w:r>
          </w:p>
        </w:tc>
        <w:tc>
          <w:tcPr>
            <w:tcW w:w="895" w:type="dxa"/>
            <w:tcBorders>
              <w:top w:val="nil"/>
              <w:left w:val="nil"/>
              <w:bottom w:val="nil"/>
              <w:right w:val="nil"/>
            </w:tcBorders>
          </w:tcPr>
          <w:p w14:paraId="2C1AC54E" w14:textId="77777777" w:rsidR="00DC23ED" w:rsidRPr="004A41E7" w:rsidRDefault="00DC23ED" w:rsidP="00DC23ED">
            <w:pPr>
              <w:pStyle w:val="TableText"/>
              <w:rPr>
                <w:sz w:val="16"/>
                <w:szCs w:val="16"/>
                <w:lang w:eastAsia="en-AU"/>
              </w:rPr>
            </w:pPr>
            <w:r w:rsidRPr="004A41E7">
              <w:rPr>
                <w:sz w:val="16"/>
                <w:szCs w:val="16"/>
                <w:lang w:eastAsia="en-AU"/>
              </w:rPr>
              <w:t>0.005961</w:t>
            </w:r>
          </w:p>
        </w:tc>
        <w:tc>
          <w:tcPr>
            <w:tcW w:w="854" w:type="dxa"/>
            <w:tcBorders>
              <w:top w:val="nil"/>
              <w:left w:val="nil"/>
              <w:bottom w:val="nil"/>
              <w:right w:val="nil"/>
            </w:tcBorders>
          </w:tcPr>
          <w:p w14:paraId="1A1000BA" w14:textId="77777777" w:rsidR="00DC23ED" w:rsidRPr="004A41E7" w:rsidRDefault="00DC23ED" w:rsidP="00DC23ED">
            <w:pPr>
              <w:pStyle w:val="TableText"/>
              <w:rPr>
                <w:sz w:val="16"/>
                <w:szCs w:val="16"/>
                <w:lang w:eastAsia="en-AU"/>
              </w:rPr>
            </w:pPr>
            <w:r w:rsidRPr="004A41E7">
              <w:rPr>
                <w:sz w:val="16"/>
                <w:szCs w:val="16"/>
                <w:lang w:eastAsia="en-AU"/>
              </w:rPr>
              <w:t>0.005635</w:t>
            </w:r>
          </w:p>
        </w:tc>
        <w:tc>
          <w:tcPr>
            <w:tcW w:w="882" w:type="dxa"/>
            <w:tcBorders>
              <w:top w:val="nil"/>
              <w:left w:val="nil"/>
              <w:bottom w:val="nil"/>
              <w:right w:val="nil"/>
            </w:tcBorders>
          </w:tcPr>
          <w:p w14:paraId="72F8ACAB" w14:textId="77777777" w:rsidR="00DC23ED" w:rsidRPr="004A41E7" w:rsidRDefault="00DC23ED" w:rsidP="00DC23ED">
            <w:pPr>
              <w:pStyle w:val="TableText"/>
              <w:rPr>
                <w:sz w:val="16"/>
                <w:szCs w:val="16"/>
                <w:lang w:eastAsia="en-AU"/>
              </w:rPr>
            </w:pPr>
            <w:r w:rsidRPr="004A41E7">
              <w:rPr>
                <w:sz w:val="16"/>
                <w:szCs w:val="16"/>
                <w:lang w:eastAsia="en-AU"/>
              </w:rPr>
              <w:t>0.005635</w:t>
            </w:r>
          </w:p>
        </w:tc>
        <w:tc>
          <w:tcPr>
            <w:tcW w:w="868" w:type="dxa"/>
            <w:tcBorders>
              <w:top w:val="nil"/>
              <w:left w:val="nil"/>
              <w:bottom w:val="nil"/>
              <w:right w:val="nil"/>
            </w:tcBorders>
          </w:tcPr>
          <w:p w14:paraId="490518CD" w14:textId="77777777" w:rsidR="00DC23ED" w:rsidRPr="004A41E7" w:rsidRDefault="00DC23ED" w:rsidP="00DC23ED">
            <w:pPr>
              <w:pStyle w:val="TableText"/>
              <w:rPr>
                <w:sz w:val="16"/>
                <w:szCs w:val="16"/>
                <w:lang w:eastAsia="en-AU"/>
              </w:rPr>
            </w:pPr>
            <w:r w:rsidRPr="004A41E7">
              <w:rPr>
                <w:sz w:val="16"/>
                <w:szCs w:val="16"/>
                <w:lang w:eastAsia="en-AU"/>
              </w:rPr>
              <w:t>0.005635</w:t>
            </w:r>
          </w:p>
        </w:tc>
        <w:tc>
          <w:tcPr>
            <w:tcW w:w="910" w:type="dxa"/>
            <w:tcBorders>
              <w:top w:val="nil"/>
              <w:left w:val="nil"/>
              <w:bottom w:val="nil"/>
              <w:right w:val="nil"/>
            </w:tcBorders>
          </w:tcPr>
          <w:p w14:paraId="639553E7" w14:textId="77777777" w:rsidR="00DC23ED" w:rsidRPr="004A41E7" w:rsidRDefault="00DC23ED" w:rsidP="00DC23ED">
            <w:pPr>
              <w:pStyle w:val="TableText"/>
              <w:rPr>
                <w:sz w:val="16"/>
                <w:szCs w:val="16"/>
                <w:lang w:eastAsia="en-AU"/>
              </w:rPr>
            </w:pPr>
            <w:r w:rsidRPr="004A41E7">
              <w:rPr>
                <w:sz w:val="16"/>
                <w:szCs w:val="16"/>
                <w:lang w:eastAsia="en-AU"/>
              </w:rPr>
              <w:t>0.005077</w:t>
            </w:r>
          </w:p>
        </w:tc>
      </w:tr>
      <w:tr w:rsidR="00DC23ED" w:rsidRPr="004A41E7" w14:paraId="039415D5" w14:textId="77777777">
        <w:trPr>
          <w:trHeight w:val="219"/>
        </w:trPr>
        <w:tc>
          <w:tcPr>
            <w:tcW w:w="1120" w:type="dxa"/>
            <w:tcBorders>
              <w:top w:val="nil"/>
              <w:left w:val="nil"/>
              <w:bottom w:val="nil"/>
              <w:right w:val="nil"/>
            </w:tcBorders>
          </w:tcPr>
          <w:p w14:paraId="62CDE7B0"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82" w:type="dxa"/>
            <w:tcBorders>
              <w:top w:val="nil"/>
              <w:left w:val="nil"/>
              <w:bottom w:val="nil"/>
              <w:right w:val="nil"/>
            </w:tcBorders>
          </w:tcPr>
          <w:p w14:paraId="103E4932" w14:textId="77777777" w:rsidR="00DC23ED" w:rsidRPr="004A41E7" w:rsidRDefault="00DC23ED" w:rsidP="00DC23ED">
            <w:pPr>
              <w:pStyle w:val="TableText"/>
              <w:rPr>
                <w:sz w:val="16"/>
                <w:szCs w:val="16"/>
                <w:lang w:eastAsia="en-AU"/>
              </w:rPr>
            </w:pPr>
            <w:r w:rsidRPr="004A41E7">
              <w:rPr>
                <w:sz w:val="16"/>
                <w:szCs w:val="16"/>
                <w:lang w:eastAsia="en-AU"/>
              </w:rPr>
              <w:t>0.225288</w:t>
            </w:r>
          </w:p>
        </w:tc>
        <w:tc>
          <w:tcPr>
            <w:tcW w:w="882" w:type="dxa"/>
            <w:tcBorders>
              <w:top w:val="nil"/>
              <w:left w:val="nil"/>
              <w:bottom w:val="nil"/>
              <w:right w:val="nil"/>
            </w:tcBorders>
          </w:tcPr>
          <w:p w14:paraId="408AB91D" w14:textId="77777777" w:rsidR="00DC23ED" w:rsidRPr="004A41E7" w:rsidRDefault="00DC23ED" w:rsidP="00DC23ED">
            <w:pPr>
              <w:pStyle w:val="TableText"/>
              <w:rPr>
                <w:sz w:val="16"/>
                <w:szCs w:val="16"/>
                <w:lang w:eastAsia="en-AU"/>
              </w:rPr>
            </w:pPr>
            <w:r w:rsidRPr="004A41E7">
              <w:rPr>
                <w:sz w:val="16"/>
                <w:szCs w:val="16"/>
                <w:lang w:eastAsia="en-AU"/>
              </w:rPr>
              <w:t>0.225300</w:t>
            </w:r>
          </w:p>
        </w:tc>
        <w:tc>
          <w:tcPr>
            <w:tcW w:w="854" w:type="dxa"/>
            <w:tcBorders>
              <w:top w:val="nil"/>
              <w:left w:val="nil"/>
              <w:bottom w:val="nil"/>
              <w:right w:val="nil"/>
            </w:tcBorders>
          </w:tcPr>
          <w:p w14:paraId="24EC5EFC" w14:textId="77777777" w:rsidR="00DC23ED" w:rsidRPr="004A41E7" w:rsidRDefault="00DC23ED" w:rsidP="00DC23ED">
            <w:pPr>
              <w:pStyle w:val="TableText"/>
              <w:rPr>
                <w:sz w:val="16"/>
                <w:szCs w:val="16"/>
                <w:lang w:eastAsia="en-AU"/>
              </w:rPr>
            </w:pPr>
            <w:r w:rsidRPr="004A41E7">
              <w:rPr>
                <w:sz w:val="16"/>
                <w:szCs w:val="16"/>
                <w:lang w:eastAsia="en-AU"/>
              </w:rPr>
              <w:t>0.137106</w:t>
            </w:r>
          </w:p>
        </w:tc>
        <w:tc>
          <w:tcPr>
            <w:tcW w:w="910" w:type="dxa"/>
            <w:tcBorders>
              <w:top w:val="nil"/>
              <w:left w:val="nil"/>
              <w:bottom w:val="nil"/>
              <w:right w:val="nil"/>
            </w:tcBorders>
          </w:tcPr>
          <w:p w14:paraId="1B04AE09" w14:textId="77777777" w:rsidR="00DC23ED" w:rsidRPr="004A41E7" w:rsidRDefault="00DC23ED" w:rsidP="00DC23ED">
            <w:pPr>
              <w:pStyle w:val="TableText"/>
              <w:rPr>
                <w:sz w:val="16"/>
                <w:szCs w:val="16"/>
                <w:lang w:eastAsia="en-AU"/>
              </w:rPr>
            </w:pPr>
            <w:r w:rsidRPr="004A41E7">
              <w:rPr>
                <w:sz w:val="16"/>
                <w:szCs w:val="16"/>
                <w:lang w:eastAsia="en-AU"/>
              </w:rPr>
              <w:t>0.136616</w:t>
            </w:r>
          </w:p>
        </w:tc>
        <w:tc>
          <w:tcPr>
            <w:tcW w:w="854" w:type="dxa"/>
            <w:tcBorders>
              <w:top w:val="nil"/>
              <w:left w:val="nil"/>
              <w:bottom w:val="nil"/>
              <w:right w:val="nil"/>
            </w:tcBorders>
          </w:tcPr>
          <w:p w14:paraId="1D95437F" w14:textId="77777777" w:rsidR="00DC23ED" w:rsidRPr="004A41E7" w:rsidRDefault="00DC23ED" w:rsidP="00DC23ED">
            <w:pPr>
              <w:pStyle w:val="TableText"/>
              <w:rPr>
                <w:sz w:val="16"/>
                <w:szCs w:val="16"/>
                <w:lang w:eastAsia="en-AU"/>
              </w:rPr>
            </w:pPr>
            <w:r w:rsidRPr="004A41E7">
              <w:rPr>
                <w:sz w:val="16"/>
                <w:szCs w:val="16"/>
                <w:lang w:eastAsia="en-AU"/>
              </w:rPr>
              <w:t>0.136634</w:t>
            </w:r>
          </w:p>
        </w:tc>
        <w:tc>
          <w:tcPr>
            <w:tcW w:w="895" w:type="dxa"/>
            <w:tcBorders>
              <w:top w:val="nil"/>
              <w:left w:val="nil"/>
              <w:bottom w:val="nil"/>
              <w:right w:val="nil"/>
            </w:tcBorders>
          </w:tcPr>
          <w:p w14:paraId="024B29C5" w14:textId="77777777" w:rsidR="00DC23ED" w:rsidRPr="004A41E7" w:rsidRDefault="00DC23ED" w:rsidP="00DC23ED">
            <w:pPr>
              <w:pStyle w:val="TableText"/>
              <w:rPr>
                <w:sz w:val="16"/>
                <w:szCs w:val="16"/>
                <w:lang w:eastAsia="en-AU"/>
              </w:rPr>
            </w:pPr>
            <w:r w:rsidRPr="004A41E7">
              <w:rPr>
                <w:sz w:val="16"/>
                <w:szCs w:val="16"/>
                <w:lang w:eastAsia="en-AU"/>
              </w:rPr>
              <w:t>0.008865</w:t>
            </w:r>
          </w:p>
        </w:tc>
        <w:tc>
          <w:tcPr>
            <w:tcW w:w="868" w:type="dxa"/>
            <w:tcBorders>
              <w:top w:val="nil"/>
              <w:left w:val="nil"/>
              <w:bottom w:val="nil"/>
              <w:right w:val="nil"/>
            </w:tcBorders>
          </w:tcPr>
          <w:p w14:paraId="188E1ABF" w14:textId="77777777" w:rsidR="00DC23ED" w:rsidRPr="004A41E7" w:rsidRDefault="00DC23ED" w:rsidP="00DC23ED">
            <w:pPr>
              <w:pStyle w:val="TableText"/>
              <w:rPr>
                <w:sz w:val="16"/>
                <w:szCs w:val="16"/>
                <w:lang w:eastAsia="en-AU"/>
              </w:rPr>
            </w:pPr>
            <w:r w:rsidRPr="004A41E7">
              <w:rPr>
                <w:sz w:val="16"/>
                <w:szCs w:val="16"/>
                <w:lang w:eastAsia="en-AU"/>
              </w:rPr>
              <w:t>0.008059</w:t>
            </w:r>
          </w:p>
        </w:tc>
        <w:tc>
          <w:tcPr>
            <w:tcW w:w="896" w:type="dxa"/>
            <w:tcBorders>
              <w:top w:val="nil"/>
              <w:left w:val="nil"/>
              <w:bottom w:val="nil"/>
              <w:right w:val="nil"/>
            </w:tcBorders>
          </w:tcPr>
          <w:p w14:paraId="1EA4E35D" w14:textId="77777777" w:rsidR="00DC23ED" w:rsidRPr="004A41E7" w:rsidRDefault="00DC23ED" w:rsidP="00DC23ED">
            <w:pPr>
              <w:pStyle w:val="TableText"/>
              <w:rPr>
                <w:sz w:val="16"/>
                <w:szCs w:val="16"/>
                <w:lang w:eastAsia="en-AU"/>
              </w:rPr>
            </w:pPr>
            <w:r w:rsidRPr="004A41E7">
              <w:rPr>
                <w:sz w:val="16"/>
                <w:szCs w:val="16"/>
                <w:lang w:eastAsia="en-AU"/>
              </w:rPr>
              <w:t>0.008079</w:t>
            </w:r>
          </w:p>
        </w:tc>
        <w:tc>
          <w:tcPr>
            <w:tcW w:w="882" w:type="dxa"/>
            <w:tcBorders>
              <w:top w:val="nil"/>
              <w:left w:val="nil"/>
              <w:bottom w:val="nil"/>
              <w:right w:val="nil"/>
            </w:tcBorders>
          </w:tcPr>
          <w:p w14:paraId="36B32653" w14:textId="77777777" w:rsidR="00DC23ED" w:rsidRPr="004A41E7" w:rsidRDefault="00DC23ED" w:rsidP="00DC23ED">
            <w:pPr>
              <w:pStyle w:val="TableText"/>
              <w:rPr>
                <w:sz w:val="16"/>
                <w:szCs w:val="16"/>
                <w:lang w:eastAsia="en-AU"/>
              </w:rPr>
            </w:pPr>
            <w:r w:rsidRPr="004A41E7">
              <w:rPr>
                <w:sz w:val="16"/>
                <w:szCs w:val="16"/>
                <w:lang w:eastAsia="en-AU"/>
              </w:rPr>
              <w:t>0.008101</w:t>
            </w:r>
          </w:p>
        </w:tc>
        <w:tc>
          <w:tcPr>
            <w:tcW w:w="882" w:type="dxa"/>
            <w:tcBorders>
              <w:top w:val="nil"/>
              <w:left w:val="nil"/>
              <w:bottom w:val="nil"/>
              <w:right w:val="nil"/>
            </w:tcBorders>
          </w:tcPr>
          <w:p w14:paraId="11D21932" w14:textId="77777777" w:rsidR="00DC23ED" w:rsidRPr="004A41E7" w:rsidRDefault="00DC23ED" w:rsidP="00DC23ED">
            <w:pPr>
              <w:pStyle w:val="TableText"/>
              <w:rPr>
                <w:sz w:val="16"/>
                <w:szCs w:val="16"/>
                <w:lang w:eastAsia="en-AU"/>
              </w:rPr>
            </w:pPr>
            <w:r w:rsidRPr="004A41E7">
              <w:rPr>
                <w:sz w:val="16"/>
                <w:szCs w:val="16"/>
                <w:lang w:eastAsia="en-AU"/>
              </w:rPr>
              <w:t>0.006857</w:t>
            </w:r>
          </w:p>
        </w:tc>
        <w:tc>
          <w:tcPr>
            <w:tcW w:w="882" w:type="dxa"/>
            <w:tcBorders>
              <w:top w:val="nil"/>
              <w:left w:val="nil"/>
              <w:bottom w:val="nil"/>
              <w:right w:val="nil"/>
            </w:tcBorders>
          </w:tcPr>
          <w:p w14:paraId="441D3AE0" w14:textId="77777777" w:rsidR="00DC23ED" w:rsidRPr="004A41E7" w:rsidRDefault="00DC23ED" w:rsidP="00DC23ED">
            <w:pPr>
              <w:pStyle w:val="TableText"/>
              <w:rPr>
                <w:sz w:val="16"/>
                <w:szCs w:val="16"/>
                <w:lang w:eastAsia="en-AU"/>
              </w:rPr>
            </w:pPr>
            <w:r w:rsidRPr="004A41E7">
              <w:rPr>
                <w:sz w:val="16"/>
                <w:szCs w:val="16"/>
                <w:lang w:eastAsia="en-AU"/>
              </w:rPr>
              <w:t>0.006876</w:t>
            </w:r>
          </w:p>
        </w:tc>
        <w:tc>
          <w:tcPr>
            <w:tcW w:w="895" w:type="dxa"/>
            <w:tcBorders>
              <w:top w:val="nil"/>
              <w:left w:val="nil"/>
              <w:bottom w:val="nil"/>
              <w:right w:val="nil"/>
            </w:tcBorders>
          </w:tcPr>
          <w:p w14:paraId="3068878E" w14:textId="77777777" w:rsidR="00DC23ED" w:rsidRPr="004A41E7" w:rsidRDefault="00DC23ED" w:rsidP="00DC23ED">
            <w:pPr>
              <w:pStyle w:val="TableText"/>
              <w:rPr>
                <w:sz w:val="16"/>
                <w:szCs w:val="16"/>
                <w:lang w:eastAsia="en-AU"/>
              </w:rPr>
            </w:pPr>
            <w:r w:rsidRPr="004A41E7">
              <w:rPr>
                <w:sz w:val="16"/>
                <w:szCs w:val="16"/>
                <w:lang w:eastAsia="en-AU"/>
              </w:rPr>
              <w:t>0.006897</w:t>
            </w:r>
          </w:p>
        </w:tc>
        <w:tc>
          <w:tcPr>
            <w:tcW w:w="854" w:type="dxa"/>
            <w:tcBorders>
              <w:top w:val="nil"/>
              <w:left w:val="nil"/>
              <w:bottom w:val="nil"/>
              <w:right w:val="nil"/>
            </w:tcBorders>
          </w:tcPr>
          <w:p w14:paraId="352526CE" w14:textId="77777777" w:rsidR="00DC23ED" w:rsidRPr="004A41E7" w:rsidRDefault="00DC23ED" w:rsidP="00DC23ED">
            <w:pPr>
              <w:pStyle w:val="TableText"/>
              <w:rPr>
                <w:sz w:val="16"/>
                <w:szCs w:val="16"/>
                <w:lang w:eastAsia="en-AU"/>
              </w:rPr>
            </w:pPr>
            <w:r w:rsidRPr="004A41E7">
              <w:rPr>
                <w:sz w:val="16"/>
                <w:szCs w:val="16"/>
                <w:lang w:eastAsia="en-AU"/>
              </w:rPr>
              <w:t>0.006532</w:t>
            </w:r>
          </w:p>
        </w:tc>
        <w:tc>
          <w:tcPr>
            <w:tcW w:w="882" w:type="dxa"/>
            <w:tcBorders>
              <w:top w:val="nil"/>
              <w:left w:val="nil"/>
              <w:bottom w:val="nil"/>
              <w:right w:val="nil"/>
            </w:tcBorders>
          </w:tcPr>
          <w:p w14:paraId="6D4E8CF7" w14:textId="77777777" w:rsidR="00DC23ED" w:rsidRPr="004A41E7" w:rsidRDefault="00DC23ED" w:rsidP="00DC23ED">
            <w:pPr>
              <w:pStyle w:val="TableText"/>
              <w:rPr>
                <w:sz w:val="16"/>
                <w:szCs w:val="16"/>
                <w:lang w:eastAsia="en-AU"/>
              </w:rPr>
            </w:pPr>
            <w:r w:rsidRPr="004A41E7">
              <w:rPr>
                <w:sz w:val="16"/>
                <w:szCs w:val="16"/>
                <w:lang w:eastAsia="en-AU"/>
              </w:rPr>
              <w:t>0.006532</w:t>
            </w:r>
          </w:p>
        </w:tc>
        <w:tc>
          <w:tcPr>
            <w:tcW w:w="868" w:type="dxa"/>
            <w:tcBorders>
              <w:top w:val="nil"/>
              <w:left w:val="nil"/>
              <w:bottom w:val="nil"/>
              <w:right w:val="nil"/>
            </w:tcBorders>
          </w:tcPr>
          <w:p w14:paraId="7982E1A7" w14:textId="77777777" w:rsidR="00DC23ED" w:rsidRPr="004A41E7" w:rsidRDefault="00DC23ED" w:rsidP="00DC23ED">
            <w:pPr>
              <w:pStyle w:val="TableText"/>
              <w:rPr>
                <w:sz w:val="16"/>
                <w:szCs w:val="16"/>
                <w:lang w:eastAsia="en-AU"/>
              </w:rPr>
            </w:pPr>
            <w:r w:rsidRPr="004A41E7">
              <w:rPr>
                <w:sz w:val="16"/>
                <w:szCs w:val="16"/>
                <w:lang w:eastAsia="en-AU"/>
              </w:rPr>
              <w:t>0.006532</w:t>
            </w:r>
          </w:p>
        </w:tc>
        <w:tc>
          <w:tcPr>
            <w:tcW w:w="910" w:type="dxa"/>
            <w:tcBorders>
              <w:top w:val="nil"/>
              <w:left w:val="nil"/>
              <w:bottom w:val="nil"/>
              <w:right w:val="nil"/>
            </w:tcBorders>
          </w:tcPr>
          <w:p w14:paraId="2D17C2AC" w14:textId="77777777" w:rsidR="00DC23ED" w:rsidRPr="004A41E7" w:rsidRDefault="00DC23ED" w:rsidP="00DC23ED">
            <w:pPr>
              <w:pStyle w:val="TableText"/>
              <w:rPr>
                <w:sz w:val="16"/>
                <w:szCs w:val="16"/>
                <w:lang w:eastAsia="en-AU"/>
              </w:rPr>
            </w:pPr>
            <w:r w:rsidRPr="004A41E7">
              <w:rPr>
                <w:sz w:val="16"/>
                <w:szCs w:val="16"/>
                <w:lang w:eastAsia="en-AU"/>
              </w:rPr>
              <w:t>0.005895</w:t>
            </w:r>
          </w:p>
        </w:tc>
      </w:tr>
      <w:tr w:rsidR="00DC23ED" w:rsidRPr="004A41E7" w14:paraId="25CD3F3F" w14:textId="77777777">
        <w:trPr>
          <w:trHeight w:val="219"/>
        </w:trPr>
        <w:tc>
          <w:tcPr>
            <w:tcW w:w="1120" w:type="dxa"/>
            <w:tcBorders>
              <w:top w:val="nil"/>
              <w:left w:val="nil"/>
              <w:bottom w:val="nil"/>
              <w:right w:val="nil"/>
            </w:tcBorders>
          </w:tcPr>
          <w:p w14:paraId="63163B95"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82" w:type="dxa"/>
            <w:tcBorders>
              <w:top w:val="nil"/>
              <w:left w:val="nil"/>
              <w:bottom w:val="nil"/>
              <w:right w:val="nil"/>
            </w:tcBorders>
          </w:tcPr>
          <w:p w14:paraId="66F8AD9A" w14:textId="77777777" w:rsidR="00DC23ED" w:rsidRPr="004A41E7" w:rsidRDefault="00DC23ED" w:rsidP="00DC23ED">
            <w:pPr>
              <w:pStyle w:val="TableText"/>
              <w:rPr>
                <w:sz w:val="16"/>
                <w:szCs w:val="16"/>
                <w:lang w:eastAsia="en-AU"/>
              </w:rPr>
            </w:pPr>
            <w:r w:rsidRPr="004A41E7">
              <w:rPr>
                <w:sz w:val="16"/>
                <w:szCs w:val="16"/>
                <w:lang w:eastAsia="en-AU"/>
              </w:rPr>
              <w:t>0.226340</w:t>
            </w:r>
          </w:p>
        </w:tc>
        <w:tc>
          <w:tcPr>
            <w:tcW w:w="882" w:type="dxa"/>
            <w:tcBorders>
              <w:top w:val="nil"/>
              <w:left w:val="nil"/>
              <w:bottom w:val="nil"/>
              <w:right w:val="nil"/>
            </w:tcBorders>
          </w:tcPr>
          <w:p w14:paraId="6D28CB0E" w14:textId="77777777" w:rsidR="00DC23ED" w:rsidRPr="004A41E7" w:rsidRDefault="00DC23ED" w:rsidP="00DC23ED">
            <w:pPr>
              <w:pStyle w:val="TableText"/>
              <w:rPr>
                <w:sz w:val="16"/>
                <w:szCs w:val="16"/>
                <w:lang w:eastAsia="en-AU"/>
              </w:rPr>
            </w:pPr>
            <w:r w:rsidRPr="004A41E7">
              <w:rPr>
                <w:sz w:val="16"/>
                <w:szCs w:val="16"/>
                <w:lang w:eastAsia="en-AU"/>
              </w:rPr>
              <w:t>0.226355</w:t>
            </w:r>
          </w:p>
        </w:tc>
        <w:tc>
          <w:tcPr>
            <w:tcW w:w="854" w:type="dxa"/>
            <w:tcBorders>
              <w:top w:val="nil"/>
              <w:left w:val="nil"/>
              <w:bottom w:val="nil"/>
              <w:right w:val="nil"/>
            </w:tcBorders>
          </w:tcPr>
          <w:p w14:paraId="5102B752" w14:textId="77777777" w:rsidR="00DC23ED" w:rsidRPr="004A41E7" w:rsidRDefault="00DC23ED" w:rsidP="00DC23ED">
            <w:pPr>
              <w:pStyle w:val="TableText"/>
              <w:rPr>
                <w:sz w:val="16"/>
                <w:szCs w:val="16"/>
                <w:lang w:eastAsia="en-AU"/>
              </w:rPr>
            </w:pPr>
            <w:r w:rsidRPr="004A41E7">
              <w:rPr>
                <w:sz w:val="16"/>
                <w:szCs w:val="16"/>
                <w:lang w:eastAsia="en-AU"/>
              </w:rPr>
              <w:t>0.138380</w:t>
            </w:r>
          </w:p>
        </w:tc>
        <w:tc>
          <w:tcPr>
            <w:tcW w:w="910" w:type="dxa"/>
            <w:tcBorders>
              <w:top w:val="nil"/>
              <w:left w:val="nil"/>
              <w:bottom w:val="nil"/>
              <w:right w:val="nil"/>
            </w:tcBorders>
          </w:tcPr>
          <w:p w14:paraId="703F9988" w14:textId="77777777" w:rsidR="00DC23ED" w:rsidRPr="004A41E7" w:rsidRDefault="00DC23ED" w:rsidP="00DC23ED">
            <w:pPr>
              <w:pStyle w:val="TableText"/>
              <w:rPr>
                <w:sz w:val="16"/>
                <w:szCs w:val="16"/>
                <w:lang w:eastAsia="en-AU"/>
              </w:rPr>
            </w:pPr>
            <w:r w:rsidRPr="004A41E7">
              <w:rPr>
                <w:sz w:val="16"/>
                <w:szCs w:val="16"/>
                <w:lang w:eastAsia="en-AU"/>
              </w:rPr>
              <w:t>0.137829</w:t>
            </w:r>
          </w:p>
        </w:tc>
        <w:tc>
          <w:tcPr>
            <w:tcW w:w="854" w:type="dxa"/>
            <w:tcBorders>
              <w:top w:val="nil"/>
              <w:left w:val="nil"/>
              <w:bottom w:val="nil"/>
              <w:right w:val="nil"/>
            </w:tcBorders>
          </w:tcPr>
          <w:p w14:paraId="52F1E0F4" w14:textId="77777777" w:rsidR="00DC23ED" w:rsidRPr="004A41E7" w:rsidRDefault="00DC23ED" w:rsidP="00DC23ED">
            <w:pPr>
              <w:pStyle w:val="TableText"/>
              <w:rPr>
                <w:sz w:val="16"/>
                <w:szCs w:val="16"/>
                <w:lang w:eastAsia="en-AU"/>
              </w:rPr>
            </w:pPr>
            <w:r w:rsidRPr="004A41E7">
              <w:rPr>
                <w:sz w:val="16"/>
                <w:szCs w:val="16"/>
                <w:lang w:eastAsia="en-AU"/>
              </w:rPr>
              <w:t>0.137850</w:t>
            </w:r>
          </w:p>
        </w:tc>
        <w:tc>
          <w:tcPr>
            <w:tcW w:w="895" w:type="dxa"/>
            <w:tcBorders>
              <w:top w:val="nil"/>
              <w:left w:val="nil"/>
              <w:bottom w:val="nil"/>
              <w:right w:val="nil"/>
            </w:tcBorders>
          </w:tcPr>
          <w:p w14:paraId="244FD5DF" w14:textId="77777777" w:rsidR="00DC23ED" w:rsidRPr="004A41E7" w:rsidRDefault="00DC23ED" w:rsidP="00DC23ED">
            <w:pPr>
              <w:pStyle w:val="TableText"/>
              <w:rPr>
                <w:sz w:val="16"/>
                <w:szCs w:val="16"/>
                <w:lang w:eastAsia="en-AU"/>
              </w:rPr>
            </w:pPr>
            <w:r w:rsidRPr="004A41E7">
              <w:rPr>
                <w:sz w:val="16"/>
                <w:szCs w:val="16"/>
                <w:lang w:eastAsia="en-AU"/>
              </w:rPr>
              <w:t>0.010130</w:t>
            </w:r>
          </w:p>
        </w:tc>
        <w:tc>
          <w:tcPr>
            <w:tcW w:w="868" w:type="dxa"/>
            <w:tcBorders>
              <w:top w:val="nil"/>
              <w:left w:val="nil"/>
              <w:bottom w:val="nil"/>
              <w:right w:val="nil"/>
            </w:tcBorders>
          </w:tcPr>
          <w:p w14:paraId="25CC8EB3" w14:textId="77777777" w:rsidR="00DC23ED" w:rsidRPr="004A41E7" w:rsidRDefault="00DC23ED" w:rsidP="00DC23ED">
            <w:pPr>
              <w:pStyle w:val="TableText"/>
              <w:rPr>
                <w:sz w:val="16"/>
                <w:szCs w:val="16"/>
                <w:lang w:eastAsia="en-AU"/>
              </w:rPr>
            </w:pPr>
            <w:r w:rsidRPr="004A41E7">
              <w:rPr>
                <w:sz w:val="16"/>
                <w:szCs w:val="16"/>
                <w:lang w:eastAsia="en-AU"/>
              </w:rPr>
              <w:t>0.009227</w:t>
            </w:r>
          </w:p>
        </w:tc>
        <w:tc>
          <w:tcPr>
            <w:tcW w:w="896" w:type="dxa"/>
            <w:tcBorders>
              <w:top w:val="nil"/>
              <w:left w:val="nil"/>
              <w:bottom w:val="nil"/>
              <w:right w:val="nil"/>
            </w:tcBorders>
          </w:tcPr>
          <w:p w14:paraId="338B35D4" w14:textId="77777777" w:rsidR="00DC23ED" w:rsidRPr="004A41E7" w:rsidRDefault="00DC23ED" w:rsidP="00DC23ED">
            <w:pPr>
              <w:pStyle w:val="TableText"/>
              <w:rPr>
                <w:sz w:val="16"/>
                <w:szCs w:val="16"/>
                <w:lang w:eastAsia="en-AU"/>
              </w:rPr>
            </w:pPr>
            <w:r w:rsidRPr="004A41E7">
              <w:rPr>
                <w:sz w:val="16"/>
                <w:szCs w:val="16"/>
                <w:lang w:eastAsia="en-AU"/>
              </w:rPr>
              <w:t>0.009251</w:t>
            </w:r>
          </w:p>
        </w:tc>
        <w:tc>
          <w:tcPr>
            <w:tcW w:w="882" w:type="dxa"/>
            <w:tcBorders>
              <w:top w:val="nil"/>
              <w:left w:val="nil"/>
              <w:bottom w:val="nil"/>
              <w:right w:val="nil"/>
            </w:tcBorders>
          </w:tcPr>
          <w:p w14:paraId="7E9CE6D2" w14:textId="77777777" w:rsidR="00DC23ED" w:rsidRPr="004A41E7" w:rsidRDefault="00DC23ED" w:rsidP="00DC23ED">
            <w:pPr>
              <w:pStyle w:val="TableText"/>
              <w:rPr>
                <w:sz w:val="16"/>
                <w:szCs w:val="16"/>
                <w:lang w:eastAsia="en-AU"/>
              </w:rPr>
            </w:pPr>
            <w:r w:rsidRPr="004A41E7">
              <w:rPr>
                <w:sz w:val="16"/>
                <w:szCs w:val="16"/>
                <w:lang w:eastAsia="en-AU"/>
              </w:rPr>
              <w:t>0.009279</w:t>
            </w:r>
          </w:p>
        </w:tc>
        <w:tc>
          <w:tcPr>
            <w:tcW w:w="882" w:type="dxa"/>
            <w:tcBorders>
              <w:top w:val="nil"/>
              <w:left w:val="nil"/>
              <w:bottom w:val="nil"/>
              <w:right w:val="nil"/>
            </w:tcBorders>
          </w:tcPr>
          <w:p w14:paraId="644FFA34" w14:textId="77777777" w:rsidR="00DC23ED" w:rsidRPr="004A41E7" w:rsidRDefault="00DC23ED" w:rsidP="00DC23ED">
            <w:pPr>
              <w:pStyle w:val="TableText"/>
              <w:rPr>
                <w:sz w:val="16"/>
                <w:szCs w:val="16"/>
                <w:lang w:eastAsia="en-AU"/>
              </w:rPr>
            </w:pPr>
            <w:r w:rsidRPr="004A41E7">
              <w:rPr>
                <w:sz w:val="16"/>
                <w:szCs w:val="16"/>
                <w:lang w:eastAsia="en-AU"/>
              </w:rPr>
              <w:t>0.007880</w:t>
            </w:r>
          </w:p>
        </w:tc>
        <w:tc>
          <w:tcPr>
            <w:tcW w:w="882" w:type="dxa"/>
            <w:tcBorders>
              <w:top w:val="nil"/>
              <w:left w:val="nil"/>
              <w:bottom w:val="nil"/>
              <w:right w:val="nil"/>
            </w:tcBorders>
          </w:tcPr>
          <w:p w14:paraId="6B3E76BA" w14:textId="77777777" w:rsidR="00DC23ED" w:rsidRPr="004A41E7" w:rsidRDefault="00DC23ED" w:rsidP="00DC23ED">
            <w:pPr>
              <w:pStyle w:val="TableText"/>
              <w:rPr>
                <w:sz w:val="16"/>
                <w:szCs w:val="16"/>
                <w:lang w:eastAsia="en-AU"/>
              </w:rPr>
            </w:pPr>
            <w:r w:rsidRPr="004A41E7">
              <w:rPr>
                <w:sz w:val="16"/>
                <w:szCs w:val="16"/>
                <w:lang w:eastAsia="en-AU"/>
              </w:rPr>
              <w:t>0.007905</w:t>
            </w:r>
          </w:p>
        </w:tc>
        <w:tc>
          <w:tcPr>
            <w:tcW w:w="895" w:type="dxa"/>
            <w:tcBorders>
              <w:top w:val="nil"/>
              <w:left w:val="nil"/>
              <w:bottom w:val="nil"/>
              <w:right w:val="nil"/>
            </w:tcBorders>
          </w:tcPr>
          <w:p w14:paraId="565DB59B" w14:textId="77777777" w:rsidR="00DC23ED" w:rsidRPr="004A41E7" w:rsidRDefault="00DC23ED" w:rsidP="00DC23ED">
            <w:pPr>
              <w:pStyle w:val="TableText"/>
              <w:rPr>
                <w:sz w:val="16"/>
                <w:szCs w:val="16"/>
                <w:lang w:eastAsia="en-AU"/>
              </w:rPr>
            </w:pPr>
            <w:r w:rsidRPr="004A41E7">
              <w:rPr>
                <w:sz w:val="16"/>
                <w:szCs w:val="16"/>
                <w:lang w:eastAsia="en-AU"/>
              </w:rPr>
              <w:t>0.007931</w:t>
            </w:r>
          </w:p>
        </w:tc>
        <w:tc>
          <w:tcPr>
            <w:tcW w:w="854" w:type="dxa"/>
            <w:tcBorders>
              <w:top w:val="nil"/>
              <w:left w:val="nil"/>
              <w:bottom w:val="nil"/>
              <w:right w:val="nil"/>
            </w:tcBorders>
          </w:tcPr>
          <w:p w14:paraId="640CD4D9" w14:textId="77777777" w:rsidR="00DC23ED" w:rsidRPr="004A41E7" w:rsidRDefault="00DC23ED" w:rsidP="00DC23ED">
            <w:pPr>
              <w:pStyle w:val="TableText"/>
              <w:rPr>
                <w:sz w:val="16"/>
                <w:szCs w:val="16"/>
                <w:lang w:eastAsia="en-AU"/>
              </w:rPr>
            </w:pPr>
            <w:r w:rsidRPr="004A41E7">
              <w:rPr>
                <w:sz w:val="16"/>
                <w:szCs w:val="16"/>
                <w:lang w:eastAsia="en-AU"/>
              </w:rPr>
              <w:t>0.007522</w:t>
            </w:r>
          </w:p>
        </w:tc>
        <w:tc>
          <w:tcPr>
            <w:tcW w:w="882" w:type="dxa"/>
            <w:tcBorders>
              <w:top w:val="nil"/>
              <w:left w:val="nil"/>
              <w:bottom w:val="nil"/>
              <w:right w:val="nil"/>
            </w:tcBorders>
          </w:tcPr>
          <w:p w14:paraId="5B4E64FE" w14:textId="77777777" w:rsidR="00DC23ED" w:rsidRPr="004A41E7" w:rsidRDefault="00DC23ED" w:rsidP="00DC23ED">
            <w:pPr>
              <w:pStyle w:val="TableText"/>
              <w:rPr>
                <w:sz w:val="16"/>
                <w:szCs w:val="16"/>
                <w:lang w:eastAsia="en-AU"/>
              </w:rPr>
            </w:pPr>
            <w:r w:rsidRPr="004A41E7">
              <w:rPr>
                <w:sz w:val="16"/>
                <w:szCs w:val="16"/>
                <w:lang w:eastAsia="en-AU"/>
              </w:rPr>
              <w:t>0.007522</w:t>
            </w:r>
          </w:p>
        </w:tc>
        <w:tc>
          <w:tcPr>
            <w:tcW w:w="868" w:type="dxa"/>
            <w:tcBorders>
              <w:top w:val="nil"/>
              <w:left w:val="nil"/>
              <w:bottom w:val="nil"/>
              <w:right w:val="nil"/>
            </w:tcBorders>
          </w:tcPr>
          <w:p w14:paraId="69854E25" w14:textId="77777777" w:rsidR="00DC23ED" w:rsidRPr="004A41E7" w:rsidRDefault="00DC23ED" w:rsidP="00DC23ED">
            <w:pPr>
              <w:pStyle w:val="TableText"/>
              <w:rPr>
                <w:sz w:val="16"/>
                <w:szCs w:val="16"/>
                <w:lang w:eastAsia="en-AU"/>
              </w:rPr>
            </w:pPr>
            <w:r w:rsidRPr="004A41E7">
              <w:rPr>
                <w:sz w:val="16"/>
                <w:szCs w:val="16"/>
                <w:lang w:eastAsia="en-AU"/>
              </w:rPr>
              <w:t>0.007522</w:t>
            </w:r>
          </w:p>
        </w:tc>
        <w:tc>
          <w:tcPr>
            <w:tcW w:w="910" w:type="dxa"/>
            <w:tcBorders>
              <w:top w:val="nil"/>
              <w:left w:val="nil"/>
              <w:bottom w:val="nil"/>
              <w:right w:val="nil"/>
            </w:tcBorders>
          </w:tcPr>
          <w:p w14:paraId="3A13D488" w14:textId="77777777" w:rsidR="00DC23ED" w:rsidRPr="004A41E7" w:rsidRDefault="00DC23ED" w:rsidP="00DC23ED">
            <w:pPr>
              <w:pStyle w:val="TableText"/>
              <w:rPr>
                <w:sz w:val="16"/>
                <w:szCs w:val="16"/>
                <w:lang w:eastAsia="en-AU"/>
              </w:rPr>
            </w:pPr>
            <w:r w:rsidRPr="004A41E7">
              <w:rPr>
                <w:sz w:val="16"/>
                <w:szCs w:val="16"/>
                <w:lang w:eastAsia="en-AU"/>
              </w:rPr>
              <w:t>0.006803</w:t>
            </w:r>
          </w:p>
        </w:tc>
      </w:tr>
      <w:tr w:rsidR="00DC23ED" w:rsidRPr="004A41E7" w14:paraId="24B65168" w14:textId="77777777">
        <w:trPr>
          <w:trHeight w:val="219"/>
        </w:trPr>
        <w:tc>
          <w:tcPr>
            <w:tcW w:w="1120" w:type="dxa"/>
            <w:tcBorders>
              <w:top w:val="nil"/>
              <w:left w:val="nil"/>
              <w:bottom w:val="nil"/>
              <w:right w:val="nil"/>
            </w:tcBorders>
          </w:tcPr>
          <w:p w14:paraId="4E00258F"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82" w:type="dxa"/>
            <w:tcBorders>
              <w:top w:val="nil"/>
              <w:left w:val="nil"/>
              <w:bottom w:val="nil"/>
              <w:right w:val="nil"/>
            </w:tcBorders>
          </w:tcPr>
          <w:p w14:paraId="76ADB856" w14:textId="77777777" w:rsidR="00DC23ED" w:rsidRPr="004A41E7" w:rsidRDefault="00DC23ED" w:rsidP="00DC23ED">
            <w:pPr>
              <w:pStyle w:val="TableText"/>
              <w:rPr>
                <w:sz w:val="16"/>
                <w:szCs w:val="16"/>
                <w:lang w:eastAsia="en-AU"/>
              </w:rPr>
            </w:pPr>
            <w:r w:rsidRPr="004A41E7">
              <w:rPr>
                <w:sz w:val="16"/>
                <w:szCs w:val="16"/>
                <w:lang w:eastAsia="en-AU"/>
              </w:rPr>
              <w:t>0.225855</w:t>
            </w:r>
          </w:p>
        </w:tc>
        <w:tc>
          <w:tcPr>
            <w:tcW w:w="882" w:type="dxa"/>
            <w:tcBorders>
              <w:top w:val="nil"/>
              <w:left w:val="nil"/>
              <w:bottom w:val="nil"/>
              <w:right w:val="nil"/>
            </w:tcBorders>
          </w:tcPr>
          <w:p w14:paraId="0185AFD6" w14:textId="77777777" w:rsidR="00DC23ED" w:rsidRPr="004A41E7" w:rsidRDefault="00DC23ED" w:rsidP="00DC23ED">
            <w:pPr>
              <w:pStyle w:val="TableText"/>
              <w:rPr>
                <w:sz w:val="16"/>
                <w:szCs w:val="16"/>
                <w:lang w:eastAsia="en-AU"/>
              </w:rPr>
            </w:pPr>
            <w:r w:rsidRPr="004A41E7">
              <w:rPr>
                <w:sz w:val="16"/>
                <w:szCs w:val="16"/>
                <w:lang w:eastAsia="en-AU"/>
              </w:rPr>
              <w:t>0.225855</w:t>
            </w:r>
          </w:p>
        </w:tc>
        <w:tc>
          <w:tcPr>
            <w:tcW w:w="854" w:type="dxa"/>
            <w:tcBorders>
              <w:top w:val="nil"/>
              <w:left w:val="nil"/>
              <w:bottom w:val="nil"/>
              <w:right w:val="nil"/>
            </w:tcBorders>
          </w:tcPr>
          <w:p w14:paraId="00B74A23" w14:textId="77777777" w:rsidR="00DC23ED" w:rsidRPr="004A41E7" w:rsidRDefault="00DC23ED" w:rsidP="00DC23ED">
            <w:pPr>
              <w:pStyle w:val="TableText"/>
              <w:rPr>
                <w:sz w:val="16"/>
                <w:szCs w:val="16"/>
                <w:lang w:eastAsia="en-AU"/>
              </w:rPr>
            </w:pPr>
            <w:r w:rsidRPr="004A41E7">
              <w:rPr>
                <w:sz w:val="16"/>
                <w:szCs w:val="16"/>
                <w:lang w:eastAsia="en-AU"/>
              </w:rPr>
              <w:t>0.138274</w:t>
            </w:r>
          </w:p>
        </w:tc>
        <w:tc>
          <w:tcPr>
            <w:tcW w:w="910" w:type="dxa"/>
            <w:tcBorders>
              <w:top w:val="nil"/>
              <w:left w:val="nil"/>
              <w:bottom w:val="nil"/>
              <w:right w:val="nil"/>
            </w:tcBorders>
          </w:tcPr>
          <w:p w14:paraId="12A3C655" w14:textId="77777777" w:rsidR="00DC23ED" w:rsidRPr="004A41E7" w:rsidRDefault="00DC23ED" w:rsidP="00DC23ED">
            <w:pPr>
              <w:pStyle w:val="TableText"/>
              <w:rPr>
                <w:sz w:val="16"/>
                <w:szCs w:val="16"/>
                <w:lang w:eastAsia="en-AU"/>
              </w:rPr>
            </w:pPr>
            <w:r w:rsidRPr="004A41E7">
              <w:rPr>
                <w:sz w:val="16"/>
                <w:szCs w:val="16"/>
                <w:lang w:eastAsia="en-AU"/>
              </w:rPr>
              <w:t>0.137942</w:t>
            </w:r>
          </w:p>
        </w:tc>
        <w:tc>
          <w:tcPr>
            <w:tcW w:w="854" w:type="dxa"/>
            <w:tcBorders>
              <w:top w:val="nil"/>
              <w:left w:val="nil"/>
              <w:bottom w:val="nil"/>
              <w:right w:val="nil"/>
            </w:tcBorders>
          </w:tcPr>
          <w:p w14:paraId="2FFC70E6" w14:textId="77777777" w:rsidR="00DC23ED" w:rsidRPr="004A41E7" w:rsidRDefault="00DC23ED" w:rsidP="00DC23ED">
            <w:pPr>
              <w:pStyle w:val="TableText"/>
              <w:rPr>
                <w:sz w:val="16"/>
                <w:szCs w:val="16"/>
                <w:lang w:eastAsia="en-AU"/>
              </w:rPr>
            </w:pPr>
            <w:r w:rsidRPr="004A41E7">
              <w:rPr>
                <w:sz w:val="16"/>
                <w:szCs w:val="16"/>
                <w:lang w:eastAsia="en-AU"/>
              </w:rPr>
              <w:t>0.137958</w:t>
            </w:r>
          </w:p>
        </w:tc>
        <w:tc>
          <w:tcPr>
            <w:tcW w:w="895" w:type="dxa"/>
            <w:tcBorders>
              <w:top w:val="nil"/>
              <w:left w:val="nil"/>
              <w:bottom w:val="nil"/>
              <w:right w:val="nil"/>
            </w:tcBorders>
          </w:tcPr>
          <w:p w14:paraId="0283F3B9" w14:textId="77777777" w:rsidR="00DC23ED" w:rsidRPr="004A41E7" w:rsidRDefault="00DC23ED" w:rsidP="00DC23ED">
            <w:pPr>
              <w:pStyle w:val="TableText"/>
              <w:rPr>
                <w:sz w:val="16"/>
                <w:szCs w:val="16"/>
                <w:lang w:eastAsia="en-AU"/>
              </w:rPr>
            </w:pPr>
            <w:r w:rsidRPr="004A41E7">
              <w:rPr>
                <w:sz w:val="16"/>
                <w:szCs w:val="16"/>
                <w:lang w:eastAsia="en-AU"/>
              </w:rPr>
              <w:t>0.010441</w:t>
            </w:r>
          </w:p>
        </w:tc>
        <w:tc>
          <w:tcPr>
            <w:tcW w:w="868" w:type="dxa"/>
            <w:tcBorders>
              <w:top w:val="nil"/>
              <w:left w:val="nil"/>
              <w:bottom w:val="nil"/>
              <w:right w:val="nil"/>
            </w:tcBorders>
          </w:tcPr>
          <w:p w14:paraId="1B29B8F8" w14:textId="77777777" w:rsidR="00DC23ED" w:rsidRPr="004A41E7" w:rsidRDefault="00DC23ED" w:rsidP="00DC23ED">
            <w:pPr>
              <w:pStyle w:val="TableText"/>
              <w:rPr>
                <w:sz w:val="16"/>
                <w:szCs w:val="16"/>
                <w:lang w:eastAsia="en-AU"/>
              </w:rPr>
            </w:pPr>
            <w:r w:rsidRPr="004A41E7">
              <w:rPr>
                <w:sz w:val="16"/>
                <w:szCs w:val="16"/>
                <w:lang w:eastAsia="en-AU"/>
              </w:rPr>
              <w:t>0.009749</w:t>
            </w:r>
          </w:p>
        </w:tc>
        <w:tc>
          <w:tcPr>
            <w:tcW w:w="896" w:type="dxa"/>
            <w:tcBorders>
              <w:top w:val="nil"/>
              <w:left w:val="nil"/>
              <w:bottom w:val="nil"/>
              <w:right w:val="nil"/>
            </w:tcBorders>
          </w:tcPr>
          <w:p w14:paraId="2AA9B922" w14:textId="77777777" w:rsidR="00DC23ED" w:rsidRPr="004A41E7" w:rsidRDefault="00DC23ED" w:rsidP="00DC23ED">
            <w:pPr>
              <w:pStyle w:val="TableText"/>
              <w:rPr>
                <w:sz w:val="16"/>
                <w:szCs w:val="16"/>
                <w:lang w:eastAsia="en-AU"/>
              </w:rPr>
            </w:pPr>
            <w:r w:rsidRPr="004A41E7">
              <w:rPr>
                <w:sz w:val="16"/>
                <w:szCs w:val="16"/>
                <w:lang w:eastAsia="en-AU"/>
              </w:rPr>
              <w:t>0.009772</w:t>
            </w:r>
          </w:p>
        </w:tc>
        <w:tc>
          <w:tcPr>
            <w:tcW w:w="882" w:type="dxa"/>
            <w:tcBorders>
              <w:top w:val="nil"/>
              <w:left w:val="nil"/>
              <w:bottom w:val="nil"/>
              <w:right w:val="nil"/>
            </w:tcBorders>
          </w:tcPr>
          <w:p w14:paraId="4C301492" w14:textId="77777777" w:rsidR="00DC23ED" w:rsidRPr="004A41E7" w:rsidRDefault="00DC23ED" w:rsidP="00DC23ED">
            <w:pPr>
              <w:pStyle w:val="TableText"/>
              <w:rPr>
                <w:sz w:val="16"/>
                <w:szCs w:val="16"/>
                <w:lang w:eastAsia="en-AU"/>
              </w:rPr>
            </w:pPr>
            <w:r w:rsidRPr="004A41E7">
              <w:rPr>
                <w:sz w:val="16"/>
                <w:szCs w:val="16"/>
                <w:lang w:eastAsia="en-AU"/>
              </w:rPr>
              <w:t>0.009801</w:t>
            </w:r>
          </w:p>
        </w:tc>
        <w:tc>
          <w:tcPr>
            <w:tcW w:w="882" w:type="dxa"/>
            <w:tcBorders>
              <w:top w:val="nil"/>
              <w:left w:val="nil"/>
              <w:bottom w:val="nil"/>
              <w:right w:val="nil"/>
            </w:tcBorders>
          </w:tcPr>
          <w:p w14:paraId="6B92049C" w14:textId="77777777" w:rsidR="00DC23ED" w:rsidRPr="004A41E7" w:rsidRDefault="00DC23ED" w:rsidP="00DC23ED">
            <w:pPr>
              <w:pStyle w:val="TableText"/>
              <w:rPr>
                <w:sz w:val="16"/>
                <w:szCs w:val="16"/>
                <w:lang w:eastAsia="en-AU"/>
              </w:rPr>
            </w:pPr>
            <w:r w:rsidRPr="004A41E7">
              <w:rPr>
                <w:sz w:val="16"/>
                <w:szCs w:val="16"/>
                <w:lang w:eastAsia="en-AU"/>
              </w:rPr>
              <w:t>0.008498</w:t>
            </w:r>
          </w:p>
        </w:tc>
        <w:tc>
          <w:tcPr>
            <w:tcW w:w="882" w:type="dxa"/>
            <w:tcBorders>
              <w:top w:val="nil"/>
              <w:left w:val="nil"/>
              <w:bottom w:val="nil"/>
              <w:right w:val="nil"/>
            </w:tcBorders>
          </w:tcPr>
          <w:p w14:paraId="5BC7B57A" w14:textId="77777777" w:rsidR="00DC23ED" w:rsidRPr="004A41E7" w:rsidRDefault="00DC23ED" w:rsidP="00DC23ED">
            <w:pPr>
              <w:pStyle w:val="TableText"/>
              <w:rPr>
                <w:sz w:val="16"/>
                <w:szCs w:val="16"/>
                <w:lang w:eastAsia="en-AU"/>
              </w:rPr>
            </w:pPr>
            <w:r w:rsidRPr="004A41E7">
              <w:rPr>
                <w:sz w:val="16"/>
                <w:szCs w:val="16"/>
                <w:lang w:eastAsia="en-AU"/>
              </w:rPr>
              <w:t>0.008527</w:t>
            </w:r>
          </w:p>
        </w:tc>
        <w:tc>
          <w:tcPr>
            <w:tcW w:w="895" w:type="dxa"/>
            <w:tcBorders>
              <w:top w:val="nil"/>
              <w:left w:val="nil"/>
              <w:bottom w:val="nil"/>
              <w:right w:val="nil"/>
            </w:tcBorders>
          </w:tcPr>
          <w:p w14:paraId="1789FD3D" w14:textId="77777777" w:rsidR="00DC23ED" w:rsidRPr="004A41E7" w:rsidRDefault="00DC23ED" w:rsidP="00DC23ED">
            <w:pPr>
              <w:pStyle w:val="TableText"/>
              <w:rPr>
                <w:sz w:val="16"/>
                <w:szCs w:val="16"/>
                <w:lang w:eastAsia="en-AU"/>
              </w:rPr>
            </w:pPr>
            <w:r w:rsidRPr="004A41E7">
              <w:rPr>
                <w:sz w:val="16"/>
                <w:szCs w:val="16"/>
                <w:lang w:eastAsia="en-AU"/>
              </w:rPr>
              <w:t>0.008558</w:t>
            </w:r>
          </w:p>
        </w:tc>
        <w:tc>
          <w:tcPr>
            <w:tcW w:w="854" w:type="dxa"/>
            <w:tcBorders>
              <w:top w:val="nil"/>
              <w:left w:val="nil"/>
              <w:bottom w:val="nil"/>
              <w:right w:val="nil"/>
            </w:tcBorders>
          </w:tcPr>
          <w:p w14:paraId="23C4C090" w14:textId="77777777" w:rsidR="00DC23ED" w:rsidRPr="004A41E7" w:rsidRDefault="00DC23ED" w:rsidP="00DC23ED">
            <w:pPr>
              <w:pStyle w:val="TableText"/>
              <w:rPr>
                <w:sz w:val="16"/>
                <w:szCs w:val="16"/>
                <w:lang w:eastAsia="en-AU"/>
              </w:rPr>
            </w:pPr>
            <w:r w:rsidRPr="004A41E7">
              <w:rPr>
                <w:sz w:val="16"/>
                <w:szCs w:val="16"/>
                <w:lang w:eastAsia="en-AU"/>
              </w:rPr>
              <w:t>0.008184</w:t>
            </w:r>
          </w:p>
        </w:tc>
        <w:tc>
          <w:tcPr>
            <w:tcW w:w="882" w:type="dxa"/>
            <w:tcBorders>
              <w:top w:val="nil"/>
              <w:left w:val="nil"/>
              <w:bottom w:val="nil"/>
              <w:right w:val="nil"/>
            </w:tcBorders>
          </w:tcPr>
          <w:p w14:paraId="4E1C1F04" w14:textId="77777777" w:rsidR="00DC23ED" w:rsidRPr="004A41E7" w:rsidRDefault="00DC23ED" w:rsidP="00DC23ED">
            <w:pPr>
              <w:pStyle w:val="TableText"/>
              <w:rPr>
                <w:sz w:val="16"/>
                <w:szCs w:val="16"/>
                <w:lang w:eastAsia="en-AU"/>
              </w:rPr>
            </w:pPr>
            <w:r w:rsidRPr="004A41E7">
              <w:rPr>
                <w:sz w:val="16"/>
                <w:szCs w:val="16"/>
                <w:lang w:eastAsia="en-AU"/>
              </w:rPr>
              <w:t>0.008184</w:t>
            </w:r>
          </w:p>
        </w:tc>
        <w:tc>
          <w:tcPr>
            <w:tcW w:w="868" w:type="dxa"/>
            <w:tcBorders>
              <w:top w:val="nil"/>
              <w:left w:val="nil"/>
              <w:bottom w:val="nil"/>
              <w:right w:val="nil"/>
            </w:tcBorders>
          </w:tcPr>
          <w:p w14:paraId="27DEB9F7" w14:textId="77777777" w:rsidR="00DC23ED" w:rsidRPr="004A41E7" w:rsidRDefault="00DC23ED" w:rsidP="00DC23ED">
            <w:pPr>
              <w:pStyle w:val="TableText"/>
              <w:rPr>
                <w:sz w:val="16"/>
                <w:szCs w:val="16"/>
                <w:lang w:eastAsia="en-AU"/>
              </w:rPr>
            </w:pPr>
            <w:r w:rsidRPr="004A41E7">
              <w:rPr>
                <w:sz w:val="16"/>
                <w:szCs w:val="16"/>
                <w:lang w:eastAsia="en-AU"/>
              </w:rPr>
              <w:t>0.008184</w:t>
            </w:r>
          </w:p>
        </w:tc>
        <w:tc>
          <w:tcPr>
            <w:tcW w:w="910" w:type="dxa"/>
            <w:tcBorders>
              <w:top w:val="nil"/>
              <w:left w:val="nil"/>
              <w:bottom w:val="nil"/>
              <w:right w:val="nil"/>
            </w:tcBorders>
          </w:tcPr>
          <w:p w14:paraId="26910695" w14:textId="77777777" w:rsidR="00DC23ED" w:rsidRPr="004A41E7" w:rsidRDefault="00DC23ED" w:rsidP="00DC23ED">
            <w:pPr>
              <w:pStyle w:val="TableText"/>
              <w:rPr>
                <w:sz w:val="16"/>
                <w:szCs w:val="16"/>
                <w:lang w:eastAsia="en-AU"/>
              </w:rPr>
            </w:pPr>
            <w:r w:rsidRPr="004A41E7">
              <w:rPr>
                <w:sz w:val="16"/>
                <w:szCs w:val="16"/>
                <w:lang w:eastAsia="en-AU"/>
              </w:rPr>
              <w:t>0.007456</w:t>
            </w:r>
          </w:p>
        </w:tc>
      </w:tr>
      <w:tr w:rsidR="00DC23ED" w:rsidRPr="004A41E7" w14:paraId="7544868F" w14:textId="77777777">
        <w:trPr>
          <w:trHeight w:val="219"/>
        </w:trPr>
        <w:tc>
          <w:tcPr>
            <w:tcW w:w="1120" w:type="dxa"/>
            <w:tcBorders>
              <w:top w:val="nil"/>
              <w:left w:val="nil"/>
              <w:bottom w:val="nil"/>
              <w:right w:val="nil"/>
            </w:tcBorders>
          </w:tcPr>
          <w:p w14:paraId="015DBD01"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82" w:type="dxa"/>
            <w:tcBorders>
              <w:top w:val="nil"/>
              <w:left w:val="nil"/>
              <w:bottom w:val="nil"/>
              <w:right w:val="nil"/>
            </w:tcBorders>
          </w:tcPr>
          <w:p w14:paraId="04288803" w14:textId="77777777" w:rsidR="00DC23ED" w:rsidRPr="004A41E7" w:rsidRDefault="00DC23ED" w:rsidP="00DC23ED">
            <w:pPr>
              <w:pStyle w:val="TableText"/>
              <w:rPr>
                <w:sz w:val="16"/>
                <w:szCs w:val="16"/>
                <w:lang w:eastAsia="en-AU"/>
              </w:rPr>
            </w:pPr>
            <w:r w:rsidRPr="004A41E7">
              <w:rPr>
                <w:sz w:val="16"/>
                <w:szCs w:val="16"/>
                <w:lang w:eastAsia="en-AU"/>
              </w:rPr>
              <w:t>0.226574</w:t>
            </w:r>
          </w:p>
        </w:tc>
        <w:tc>
          <w:tcPr>
            <w:tcW w:w="882" w:type="dxa"/>
            <w:tcBorders>
              <w:top w:val="nil"/>
              <w:left w:val="nil"/>
              <w:bottom w:val="nil"/>
              <w:right w:val="nil"/>
            </w:tcBorders>
          </w:tcPr>
          <w:p w14:paraId="21F69ADB" w14:textId="77777777" w:rsidR="00DC23ED" w:rsidRPr="004A41E7" w:rsidRDefault="00DC23ED" w:rsidP="00DC23ED">
            <w:pPr>
              <w:pStyle w:val="TableText"/>
              <w:rPr>
                <w:sz w:val="16"/>
                <w:szCs w:val="16"/>
                <w:lang w:eastAsia="en-AU"/>
              </w:rPr>
            </w:pPr>
            <w:r w:rsidRPr="004A41E7">
              <w:rPr>
                <w:sz w:val="16"/>
                <w:szCs w:val="16"/>
                <w:lang w:eastAsia="en-AU"/>
              </w:rPr>
              <w:t>0.226574</w:t>
            </w:r>
          </w:p>
        </w:tc>
        <w:tc>
          <w:tcPr>
            <w:tcW w:w="854" w:type="dxa"/>
            <w:tcBorders>
              <w:top w:val="nil"/>
              <w:left w:val="nil"/>
              <w:bottom w:val="nil"/>
              <w:right w:val="nil"/>
            </w:tcBorders>
          </w:tcPr>
          <w:p w14:paraId="0C9F98A3" w14:textId="77777777" w:rsidR="00DC23ED" w:rsidRPr="004A41E7" w:rsidRDefault="00DC23ED" w:rsidP="00DC23ED">
            <w:pPr>
              <w:pStyle w:val="TableText"/>
              <w:rPr>
                <w:sz w:val="16"/>
                <w:szCs w:val="16"/>
                <w:lang w:eastAsia="en-AU"/>
              </w:rPr>
            </w:pPr>
            <w:r w:rsidRPr="004A41E7">
              <w:rPr>
                <w:sz w:val="16"/>
                <w:szCs w:val="16"/>
                <w:lang w:eastAsia="en-AU"/>
              </w:rPr>
              <w:t>0.139200</w:t>
            </w:r>
          </w:p>
        </w:tc>
        <w:tc>
          <w:tcPr>
            <w:tcW w:w="910" w:type="dxa"/>
            <w:tcBorders>
              <w:top w:val="nil"/>
              <w:left w:val="nil"/>
              <w:bottom w:val="nil"/>
              <w:right w:val="nil"/>
            </w:tcBorders>
          </w:tcPr>
          <w:p w14:paraId="61AF6DEE" w14:textId="77777777" w:rsidR="00DC23ED" w:rsidRPr="004A41E7" w:rsidRDefault="00DC23ED" w:rsidP="00DC23ED">
            <w:pPr>
              <w:pStyle w:val="TableText"/>
              <w:rPr>
                <w:sz w:val="16"/>
                <w:szCs w:val="16"/>
                <w:lang w:eastAsia="en-AU"/>
              </w:rPr>
            </w:pPr>
            <w:r w:rsidRPr="004A41E7">
              <w:rPr>
                <w:sz w:val="16"/>
                <w:szCs w:val="16"/>
                <w:lang w:eastAsia="en-AU"/>
              </w:rPr>
              <w:t>0.138835</w:t>
            </w:r>
          </w:p>
        </w:tc>
        <w:tc>
          <w:tcPr>
            <w:tcW w:w="854" w:type="dxa"/>
            <w:tcBorders>
              <w:top w:val="nil"/>
              <w:left w:val="nil"/>
              <w:bottom w:val="nil"/>
              <w:right w:val="nil"/>
            </w:tcBorders>
          </w:tcPr>
          <w:p w14:paraId="22193B50" w14:textId="77777777" w:rsidR="00DC23ED" w:rsidRPr="004A41E7" w:rsidRDefault="00DC23ED" w:rsidP="00DC23ED">
            <w:pPr>
              <w:pStyle w:val="TableText"/>
              <w:rPr>
                <w:sz w:val="16"/>
                <w:szCs w:val="16"/>
                <w:lang w:eastAsia="en-AU"/>
              </w:rPr>
            </w:pPr>
            <w:r w:rsidRPr="004A41E7">
              <w:rPr>
                <w:sz w:val="16"/>
                <w:szCs w:val="16"/>
                <w:lang w:eastAsia="en-AU"/>
              </w:rPr>
              <w:t>0.138855</w:t>
            </w:r>
          </w:p>
        </w:tc>
        <w:tc>
          <w:tcPr>
            <w:tcW w:w="895" w:type="dxa"/>
            <w:tcBorders>
              <w:top w:val="nil"/>
              <w:left w:val="nil"/>
              <w:bottom w:val="nil"/>
              <w:right w:val="nil"/>
            </w:tcBorders>
          </w:tcPr>
          <w:p w14:paraId="3D0520D0" w14:textId="77777777" w:rsidR="00DC23ED" w:rsidRPr="004A41E7" w:rsidRDefault="00DC23ED" w:rsidP="00DC23ED">
            <w:pPr>
              <w:pStyle w:val="TableText"/>
              <w:rPr>
                <w:sz w:val="16"/>
                <w:szCs w:val="16"/>
                <w:lang w:eastAsia="en-AU"/>
              </w:rPr>
            </w:pPr>
            <w:r w:rsidRPr="004A41E7">
              <w:rPr>
                <w:sz w:val="16"/>
                <w:szCs w:val="16"/>
                <w:lang w:eastAsia="en-AU"/>
              </w:rPr>
              <w:t>0.011461</w:t>
            </w:r>
          </w:p>
        </w:tc>
        <w:tc>
          <w:tcPr>
            <w:tcW w:w="868" w:type="dxa"/>
            <w:tcBorders>
              <w:top w:val="nil"/>
              <w:left w:val="nil"/>
              <w:bottom w:val="nil"/>
              <w:right w:val="nil"/>
            </w:tcBorders>
          </w:tcPr>
          <w:p w14:paraId="08C8A09C" w14:textId="77777777" w:rsidR="00DC23ED" w:rsidRPr="004A41E7" w:rsidRDefault="00DC23ED" w:rsidP="00DC23ED">
            <w:pPr>
              <w:pStyle w:val="TableText"/>
              <w:rPr>
                <w:sz w:val="16"/>
                <w:szCs w:val="16"/>
                <w:lang w:eastAsia="en-AU"/>
              </w:rPr>
            </w:pPr>
            <w:r w:rsidRPr="004A41E7">
              <w:rPr>
                <w:sz w:val="16"/>
                <w:szCs w:val="16"/>
                <w:lang w:eastAsia="en-AU"/>
              </w:rPr>
              <w:t>0.010707</w:t>
            </w:r>
          </w:p>
        </w:tc>
        <w:tc>
          <w:tcPr>
            <w:tcW w:w="896" w:type="dxa"/>
            <w:tcBorders>
              <w:top w:val="nil"/>
              <w:left w:val="nil"/>
              <w:bottom w:val="nil"/>
              <w:right w:val="nil"/>
            </w:tcBorders>
          </w:tcPr>
          <w:p w14:paraId="13C63A5F" w14:textId="77777777" w:rsidR="00DC23ED" w:rsidRPr="004A41E7" w:rsidRDefault="00DC23ED" w:rsidP="00DC23ED">
            <w:pPr>
              <w:pStyle w:val="TableText"/>
              <w:rPr>
                <w:sz w:val="16"/>
                <w:szCs w:val="16"/>
                <w:lang w:eastAsia="en-AU"/>
              </w:rPr>
            </w:pPr>
            <w:r w:rsidRPr="004A41E7">
              <w:rPr>
                <w:sz w:val="16"/>
                <w:szCs w:val="16"/>
                <w:lang w:eastAsia="en-AU"/>
              </w:rPr>
              <w:t>0.010735</w:t>
            </w:r>
          </w:p>
        </w:tc>
        <w:tc>
          <w:tcPr>
            <w:tcW w:w="882" w:type="dxa"/>
            <w:tcBorders>
              <w:top w:val="nil"/>
              <w:left w:val="nil"/>
              <w:bottom w:val="nil"/>
              <w:right w:val="nil"/>
            </w:tcBorders>
          </w:tcPr>
          <w:p w14:paraId="36B9FCBE" w14:textId="77777777" w:rsidR="00DC23ED" w:rsidRPr="004A41E7" w:rsidRDefault="00DC23ED" w:rsidP="00DC23ED">
            <w:pPr>
              <w:pStyle w:val="TableText"/>
              <w:rPr>
                <w:sz w:val="16"/>
                <w:szCs w:val="16"/>
                <w:lang w:eastAsia="en-AU"/>
              </w:rPr>
            </w:pPr>
            <w:r w:rsidRPr="004A41E7">
              <w:rPr>
                <w:sz w:val="16"/>
                <w:szCs w:val="16"/>
                <w:lang w:eastAsia="en-AU"/>
              </w:rPr>
              <w:t>0.010768</w:t>
            </w:r>
          </w:p>
        </w:tc>
        <w:tc>
          <w:tcPr>
            <w:tcW w:w="882" w:type="dxa"/>
            <w:tcBorders>
              <w:top w:val="nil"/>
              <w:left w:val="nil"/>
              <w:bottom w:val="nil"/>
              <w:right w:val="nil"/>
            </w:tcBorders>
          </w:tcPr>
          <w:p w14:paraId="1821E1A3" w14:textId="77777777" w:rsidR="00DC23ED" w:rsidRPr="004A41E7" w:rsidRDefault="00DC23ED" w:rsidP="00DC23ED">
            <w:pPr>
              <w:pStyle w:val="TableText"/>
              <w:rPr>
                <w:sz w:val="16"/>
                <w:szCs w:val="16"/>
                <w:lang w:eastAsia="en-AU"/>
              </w:rPr>
            </w:pPr>
            <w:r w:rsidRPr="004A41E7">
              <w:rPr>
                <w:sz w:val="16"/>
                <w:szCs w:val="16"/>
                <w:lang w:eastAsia="en-AU"/>
              </w:rPr>
              <w:t>0.009359</w:t>
            </w:r>
          </w:p>
        </w:tc>
        <w:tc>
          <w:tcPr>
            <w:tcW w:w="882" w:type="dxa"/>
            <w:tcBorders>
              <w:top w:val="nil"/>
              <w:left w:val="nil"/>
              <w:bottom w:val="nil"/>
              <w:right w:val="nil"/>
            </w:tcBorders>
          </w:tcPr>
          <w:p w14:paraId="66D9F12B" w14:textId="77777777" w:rsidR="00DC23ED" w:rsidRPr="004A41E7" w:rsidRDefault="00DC23ED" w:rsidP="00DC23ED">
            <w:pPr>
              <w:pStyle w:val="TableText"/>
              <w:rPr>
                <w:sz w:val="16"/>
                <w:szCs w:val="16"/>
                <w:lang w:eastAsia="en-AU"/>
              </w:rPr>
            </w:pPr>
            <w:r w:rsidRPr="004A41E7">
              <w:rPr>
                <w:sz w:val="16"/>
                <w:szCs w:val="16"/>
                <w:lang w:eastAsia="en-AU"/>
              </w:rPr>
              <w:t>0.009394</w:t>
            </w:r>
          </w:p>
        </w:tc>
        <w:tc>
          <w:tcPr>
            <w:tcW w:w="895" w:type="dxa"/>
            <w:tcBorders>
              <w:top w:val="nil"/>
              <w:left w:val="nil"/>
              <w:bottom w:val="nil"/>
              <w:right w:val="nil"/>
            </w:tcBorders>
          </w:tcPr>
          <w:p w14:paraId="5205FF59" w14:textId="77777777" w:rsidR="00DC23ED" w:rsidRPr="004A41E7" w:rsidRDefault="00DC23ED" w:rsidP="00DC23ED">
            <w:pPr>
              <w:pStyle w:val="TableText"/>
              <w:rPr>
                <w:sz w:val="16"/>
                <w:szCs w:val="16"/>
                <w:lang w:eastAsia="en-AU"/>
              </w:rPr>
            </w:pPr>
            <w:r w:rsidRPr="004A41E7">
              <w:rPr>
                <w:sz w:val="16"/>
                <w:szCs w:val="16"/>
                <w:lang w:eastAsia="en-AU"/>
              </w:rPr>
              <w:t>0.009433</w:t>
            </w:r>
          </w:p>
        </w:tc>
        <w:tc>
          <w:tcPr>
            <w:tcW w:w="854" w:type="dxa"/>
            <w:tcBorders>
              <w:top w:val="nil"/>
              <w:left w:val="nil"/>
              <w:bottom w:val="nil"/>
              <w:right w:val="nil"/>
            </w:tcBorders>
          </w:tcPr>
          <w:p w14:paraId="4B21D56B" w14:textId="77777777" w:rsidR="00DC23ED" w:rsidRPr="004A41E7" w:rsidRDefault="00DC23ED" w:rsidP="00DC23ED">
            <w:pPr>
              <w:pStyle w:val="TableText"/>
              <w:rPr>
                <w:sz w:val="16"/>
                <w:szCs w:val="16"/>
                <w:lang w:eastAsia="en-AU"/>
              </w:rPr>
            </w:pPr>
            <w:r w:rsidRPr="004A41E7">
              <w:rPr>
                <w:sz w:val="16"/>
                <w:szCs w:val="16"/>
                <w:lang w:eastAsia="en-AU"/>
              </w:rPr>
              <w:t>0.009025</w:t>
            </w:r>
          </w:p>
        </w:tc>
        <w:tc>
          <w:tcPr>
            <w:tcW w:w="882" w:type="dxa"/>
            <w:tcBorders>
              <w:top w:val="nil"/>
              <w:left w:val="nil"/>
              <w:bottom w:val="nil"/>
              <w:right w:val="nil"/>
            </w:tcBorders>
          </w:tcPr>
          <w:p w14:paraId="6C054CC6" w14:textId="77777777" w:rsidR="00DC23ED" w:rsidRPr="004A41E7" w:rsidRDefault="00DC23ED" w:rsidP="00DC23ED">
            <w:pPr>
              <w:pStyle w:val="TableText"/>
              <w:rPr>
                <w:sz w:val="16"/>
                <w:szCs w:val="16"/>
                <w:lang w:eastAsia="en-AU"/>
              </w:rPr>
            </w:pPr>
            <w:r w:rsidRPr="004A41E7">
              <w:rPr>
                <w:sz w:val="16"/>
                <w:szCs w:val="16"/>
                <w:lang w:eastAsia="en-AU"/>
              </w:rPr>
              <w:t>0.009025</w:t>
            </w:r>
          </w:p>
        </w:tc>
        <w:tc>
          <w:tcPr>
            <w:tcW w:w="868" w:type="dxa"/>
            <w:tcBorders>
              <w:top w:val="nil"/>
              <w:left w:val="nil"/>
              <w:bottom w:val="nil"/>
              <w:right w:val="nil"/>
            </w:tcBorders>
          </w:tcPr>
          <w:p w14:paraId="225F3F25" w14:textId="77777777" w:rsidR="00DC23ED" w:rsidRPr="004A41E7" w:rsidRDefault="00DC23ED" w:rsidP="00DC23ED">
            <w:pPr>
              <w:pStyle w:val="TableText"/>
              <w:rPr>
                <w:sz w:val="16"/>
                <w:szCs w:val="16"/>
                <w:lang w:eastAsia="en-AU"/>
              </w:rPr>
            </w:pPr>
            <w:r w:rsidRPr="004A41E7">
              <w:rPr>
                <w:sz w:val="16"/>
                <w:szCs w:val="16"/>
                <w:lang w:eastAsia="en-AU"/>
              </w:rPr>
              <w:t>0.009025</w:t>
            </w:r>
          </w:p>
        </w:tc>
        <w:tc>
          <w:tcPr>
            <w:tcW w:w="910" w:type="dxa"/>
            <w:tcBorders>
              <w:top w:val="nil"/>
              <w:left w:val="nil"/>
              <w:bottom w:val="nil"/>
              <w:right w:val="nil"/>
            </w:tcBorders>
          </w:tcPr>
          <w:p w14:paraId="3B06219E" w14:textId="77777777" w:rsidR="00DC23ED" w:rsidRPr="004A41E7" w:rsidRDefault="00DC23ED" w:rsidP="00DC23ED">
            <w:pPr>
              <w:pStyle w:val="TableText"/>
              <w:rPr>
                <w:sz w:val="16"/>
                <w:szCs w:val="16"/>
                <w:lang w:eastAsia="en-AU"/>
              </w:rPr>
            </w:pPr>
            <w:r w:rsidRPr="004A41E7">
              <w:rPr>
                <w:sz w:val="16"/>
                <w:szCs w:val="16"/>
                <w:lang w:eastAsia="en-AU"/>
              </w:rPr>
              <w:t>0.008238</w:t>
            </w:r>
          </w:p>
        </w:tc>
      </w:tr>
      <w:tr w:rsidR="00DC23ED" w:rsidRPr="004A41E7" w14:paraId="4B7D2C69" w14:textId="77777777">
        <w:trPr>
          <w:trHeight w:val="219"/>
        </w:trPr>
        <w:tc>
          <w:tcPr>
            <w:tcW w:w="1120" w:type="dxa"/>
            <w:tcBorders>
              <w:top w:val="nil"/>
              <w:left w:val="nil"/>
              <w:bottom w:val="nil"/>
              <w:right w:val="nil"/>
            </w:tcBorders>
          </w:tcPr>
          <w:p w14:paraId="60EB05D2"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82" w:type="dxa"/>
            <w:tcBorders>
              <w:top w:val="nil"/>
              <w:left w:val="nil"/>
              <w:bottom w:val="nil"/>
              <w:right w:val="nil"/>
            </w:tcBorders>
          </w:tcPr>
          <w:p w14:paraId="334B3C74" w14:textId="77777777" w:rsidR="00DC23ED" w:rsidRPr="004A41E7" w:rsidRDefault="00DC23ED" w:rsidP="00DC23ED">
            <w:pPr>
              <w:pStyle w:val="TableText"/>
              <w:rPr>
                <w:sz w:val="16"/>
                <w:szCs w:val="16"/>
                <w:lang w:eastAsia="en-AU"/>
              </w:rPr>
            </w:pPr>
            <w:r w:rsidRPr="004A41E7">
              <w:rPr>
                <w:sz w:val="16"/>
                <w:szCs w:val="16"/>
                <w:lang w:eastAsia="en-AU"/>
              </w:rPr>
              <w:t>0.227383</w:t>
            </w:r>
          </w:p>
        </w:tc>
        <w:tc>
          <w:tcPr>
            <w:tcW w:w="882" w:type="dxa"/>
            <w:tcBorders>
              <w:top w:val="nil"/>
              <w:left w:val="nil"/>
              <w:bottom w:val="nil"/>
              <w:right w:val="nil"/>
            </w:tcBorders>
          </w:tcPr>
          <w:p w14:paraId="685B0EF2" w14:textId="77777777" w:rsidR="00DC23ED" w:rsidRPr="004A41E7" w:rsidRDefault="00DC23ED" w:rsidP="00DC23ED">
            <w:pPr>
              <w:pStyle w:val="TableText"/>
              <w:rPr>
                <w:sz w:val="16"/>
                <w:szCs w:val="16"/>
                <w:lang w:eastAsia="en-AU"/>
              </w:rPr>
            </w:pPr>
            <w:r w:rsidRPr="004A41E7">
              <w:rPr>
                <w:sz w:val="16"/>
                <w:szCs w:val="16"/>
                <w:lang w:eastAsia="en-AU"/>
              </w:rPr>
              <w:t>0.227383</w:t>
            </w:r>
          </w:p>
        </w:tc>
        <w:tc>
          <w:tcPr>
            <w:tcW w:w="854" w:type="dxa"/>
            <w:tcBorders>
              <w:top w:val="nil"/>
              <w:left w:val="nil"/>
              <w:bottom w:val="nil"/>
              <w:right w:val="nil"/>
            </w:tcBorders>
          </w:tcPr>
          <w:p w14:paraId="08594DD5" w14:textId="77777777" w:rsidR="00DC23ED" w:rsidRPr="004A41E7" w:rsidRDefault="00DC23ED" w:rsidP="00DC23ED">
            <w:pPr>
              <w:pStyle w:val="TableText"/>
              <w:rPr>
                <w:sz w:val="16"/>
                <w:szCs w:val="16"/>
                <w:lang w:eastAsia="en-AU"/>
              </w:rPr>
            </w:pPr>
            <w:r w:rsidRPr="004A41E7">
              <w:rPr>
                <w:sz w:val="16"/>
                <w:szCs w:val="16"/>
                <w:lang w:eastAsia="en-AU"/>
              </w:rPr>
              <w:t>0.140199</w:t>
            </w:r>
          </w:p>
        </w:tc>
        <w:tc>
          <w:tcPr>
            <w:tcW w:w="910" w:type="dxa"/>
            <w:tcBorders>
              <w:top w:val="nil"/>
              <w:left w:val="nil"/>
              <w:bottom w:val="nil"/>
              <w:right w:val="nil"/>
            </w:tcBorders>
          </w:tcPr>
          <w:p w14:paraId="650B97C7" w14:textId="77777777" w:rsidR="00DC23ED" w:rsidRPr="004A41E7" w:rsidRDefault="00DC23ED" w:rsidP="00DC23ED">
            <w:pPr>
              <w:pStyle w:val="TableText"/>
              <w:rPr>
                <w:sz w:val="16"/>
                <w:szCs w:val="16"/>
                <w:lang w:eastAsia="en-AU"/>
              </w:rPr>
            </w:pPr>
            <w:r w:rsidRPr="004A41E7">
              <w:rPr>
                <w:sz w:val="16"/>
                <w:szCs w:val="16"/>
                <w:lang w:eastAsia="en-AU"/>
              </w:rPr>
              <w:t>0.139774</w:t>
            </w:r>
          </w:p>
        </w:tc>
        <w:tc>
          <w:tcPr>
            <w:tcW w:w="854" w:type="dxa"/>
            <w:tcBorders>
              <w:top w:val="nil"/>
              <w:left w:val="nil"/>
              <w:bottom w:val="nil"/>
              <w:right w:val="nil"/>
            </w:tcBorders>
          </w:tcPr>
          <w:p w14:paraId="08CA9E5D" w14:textId="77777777" w:rsidR="00DC23ED" w:rsidRPr="004A41E7" w:rsidRDefault="00DC23ED" w:rsidP="00DC23ED">
            <w:pPr>
              <w:pStyle w:val="TableText"/>
              <w:rPr>
                <w:sz w:val="16"/>
                <w:szCs w:val="16"/>
                <w:lang w:eastAsia="en-AU"/>
              </w:rPr>
            </w:pPr>
            <w:r w:rsidRPr="004A41E7">
              <w:rPr>
                <w:sz w:val="16"/>
                <w:szCs w:val="16"/>
                <w:lang w:eastAsia="en-AU"/>
              </w:rPr>
              <w:t>0.139797</w:t>
            </w:r>
          </w:p>
        </w:tc>
        <w:tc>
          <w:tcPr>
            <w:tcW w:w="895" w:type="dxa"/>
            <w:tcBorders>
              <w:top w:val="nil"/>
              <w:left w:val="nil"/>
              <w:bottom w:val="nil"/>
              <w:right w:val="nil"/>
            </w:tcBorders>
          </w:tcPr>
          <w:p w14:paraId="602A0CEE" w14:textId="77777777" w:rsidR="00DC23ED" w:rsidRPr="004A41E7" w:rsidRDefault="00DC23ED" w:rsidP="00DC23ED">
            <w:pPr>
              <w:pStyle w:val="TableText"/>
              <w:rPr>
                <w:sz w:val="16"/>
                <w:szCs w:val="16"/>
                <w:lang w:eastAsia="en-AU"/>
              </w:rPr>
            </w:pPr>
            <w:r w:rsidRPr="004A41E7">
              <w:rPr>
                <w:sz w:val="16"/>
                <w:szCs w:val="16"/>
                <w:lang w:eastAsia="en-AU"/>
              </w:rPr>
              <w:t>0.012492</w:t>
            </w:r>
          </w:p>
        </w:tc>
        <w:tc>
          <w:tcPr>
            <w:tcW w:w="868" w:type="dxa"/>
            <w:tcBorders>
              <w:top w:val="nil"/>
              <w:left w:val="nil"/>
              <w:bottom w:val="nil"/>
              <w:right w:val="nil"/>
            </w:tcBorders>
          </w:tcPr>
          <w:p w14:paraId="483EFAAD" w14:textId="77777777" w:rsidR="00DC23ED" w:rsidRPr="004A41E7" w:rsidRDefault="00DC23ED" w:rsidP="00DC23ED">
            <w:pPr>
              <w:pStyle w:val="TableText"/>
              <w:rPr>
                <w:sz w:val="16"/>
                <w:szCs w:val="16"/>
                <w:lang w:eastAsia="en-AU"/>
              </w:rPr>
            </w:pPr>
            <w:r w:rsidRPr="004A41E7">
              <w:rPr>
                <w:sz w:val="16"/>
                <w:szCs w:val="16"/>
                <w:lang w:eastAsia="en-AU"/>
              </w:rPr>
              <w:t>0.011668</w:t>
            </w:r>
          </w:p>
        </w:tc>
        <w:tc>
          <w:tcPr>
            <w:tcW w:w="896" w:type="dxa"/>
            <w:tcBorders>
              <w:top w:val="nil"/>
              <w:left w:val="nil"/>
              <w:bottom w:val="nil"/>
              <w:right w:val="nil"/>
            </w:tcBorders>
          </w:tcPr>
          <w:p w14:paraId="33238E1F" w14:textId="77777777" w:rsidR="00DC23ED" w:rsidRPr="004A41E7" w:rsidRDefault="00DC23ED" w:rsidP="00DC23ED">
            <w:pPr>
              <w:pStyle w:val="TableText"/>
              <w:rPr>
                <w:sz w:val="16"/>
                <w:szCs w:val="16"/>
                <w:lang w:eastAsia="en-AU"/>
              </w:rPr>
            </w:pPr>
            <w:r w:rsidRPr="004A41E7">
              <w:rPr>
                <w:sz w:val="16"/>
                <w:szCs w:val="16"/>
                <w:lang w:eastAsia="en-AU"/>
              </w:rPr>
              <w:t>0.011700</w:t>
            </w:r>
          </w:p>
        </w:tc>
        <w:tc>
          <w:tcPr>
            <w:tcW w:w="882" w:type="dxa"/>
            <w:tcBorders>
              <w:top w:val="nil"/>
              <w:left w:val="nil"/>
              <w:bottom w:val="nil"/>
              <w:right w:val="nil"/>
            </w:tcBorders>
          </w:tcPr>
          <w:p w14:paraId="76101BD7" w14:textId="77777777" w:rsidR="00DC23ED" w:rsidRPr="004A41E7" w:rsidRDefault="00DC23ED" w:rsidP="00DC23ED">
            <w:pPr>
              <w:pStyle w:val="TableText"/>
              <w:rPr>
                <w:sz w:val="16"/>
                <w:szCs w:val="16"/>
                <w:lang w:eastAsia="en-AU"/>
              </w:rPr>
            </w:pPr>
            <w:r w:rsidRPr="004A41E7">
              <w:rPr>
                <w:sz w:val="16"/>
                <w:szCs w:val="16"/>
                <w:lang w:eastAsia="en-AU"/>
              </w:rPr>
              <w:t>0.011738</w:t>
            </w:r>
          </w:p>
        </w:tc>
        <w:tc>
          <w:tcPr>
            <w:tcW w:w="882" w:type="dxa"/>
            <w:tcBorders>
              <w:top w:val="nil"/>
              <w:left w:val="nil"/>
              <w:bottom w:val="nil"/>
              <w:right w:val="nil"/>
            </w:tcBorders>
          </w:tcPr>
          <w:p w14:paraId="63090C7A" w14:textId="77777777" w:rsidR="00DC23ED" w:rsidRPr="004A41E7" w:rsidRDefault="00DC23ED" w:rsidP="00DC23ED">
            <w:pPr>
              <w:pStyle w:val="TableText"/>
              <w:rPr>
                <w:sz w:val="16"/>
                <w:szCs w:val="16"/>
                <w:lang w:eastAsia="en-AU"/>
              </w:rPr>
            </w:pPr>
            <w:r w:rsidRPr="004A41E7">
              <w:rPr>
                <w:sz w:val="16"/>
                <w:szCs w:val="16"/>
                <w:lang w:eastAsia="en-AU"/>
              </w:rPr>
              <w:t>0.010208</w:t>
            </w:r>
          </w:p>
        </w:tc>
        <w:tc>
          <w:tcPr>
            <w:tcW w:w="882" w:type="dxa"/>
            <w:tcBorders>
              <w:top w:val="nil"/>
              <w:left w:val="nil"/>
              <w:bottom w:val="nil"/>
              <w:right w:val="nil"/>
            </w:tcBorders>
          </w:tcPr>
          <w:p w14:paraId="6D308A72" w14:textId="77777777" w:rsidR="00DC23ED" w:rsidRPr="004A41E7" w:rsidRDefault="00DC23ED" w:rsidP="00DC23ED">
            <w:pPr>
              <w:pStyle w:val="TableText"/>
              <w:rPr>
                <w:sz w:val="16"/>
                <w:szCs w:val="16"/>
                <w:lang w:eastAsia="en-AU"/>
              </w:rPr>
            </w:pPr>
            <w:r w:rsidRPr="004A41E7">
              <w:rPr>
                <w:sz w:val="16"/>
                <w:szCs w:val="16"/>
                <w:lang w:eastAsia="en-AU"/>
              </w:rPr>
              <w:t>0.010249</w:t>
            </w:r>
          </w:p>
        </w:tc>
        <w:tc>
          <w:tcPr>
            <w:tcW w:w="895" w:type="dxa"/>
            <w:tcBorders>
              <w:top w:val="nil"/>
              <w:left w:val="nil"/>
              <w:bottom w:val="nil"/>
              <w:right w:val="nil"/>
            </w:tcBorders>
          </w:tcPr>
          <w:p w14:paraId="7A3C275B" w14:textId="77777777" w:rsidR="00DC23ED" w:rsidRPr="004A41E7" w:rsidRDefault="00DC23ED" w:rsidP="00DC23ED">
            <w:pPr>
              <w:pStyle w:val="TableText"/>
              <w:rPr>
                <w:sz w:val="16"/>
                <w:szCs w:val="16"/>
                <w:lang w:eastAsia="en-AU"/>
              </w:rPr>
            </w:pPr>
            <w:r w:rsidRPr="004A41E7">
              <w:rPr>
                <w:sz w:val="16"/>
                <w:szCs w:val="16"/>
                <w:lang w:eastAsia="en-AU"/>
              </w:rPr>
              <w:t>0.010295</w:t>
            </w:r>
          </w:p>
        </w:tc>
        <w:tc>
          <w:tcPr>
            <w:tcW w:w="854" w:type="dxa"/>
            <w:tcBorders>
              <w:top w:val="nil"/>
              <w:left w:val="nil"/>
              <w:bottom w:val="nil"/>
              <w:right w:val="nil"/>
            </w:tcBorders>
          </w:tcPr>
          <w:p w14:paraId="70BEB648" w14:textId="77777777" w:rsidR="00DC23ED" w:rsidRPr="004A41E7" w:rsidRDefault="00DC23ED" w:rsidP="00DC23ED">
            <w:pPr>
              <w:pStyle w:val="TableText"/>
              <w:rPr>
                <w:sz w:val="16"/>
                <w:szCs w:val="16"/>
                <w:lang w:eastAsia="en-AU"/>
              </w:rPr>
            </w:pPr>
            <w:r w:rsidRPr="004A41E7">
              <w:rPr>
                <w:sz w:val="16"/>
                <w:szCs w:val="16"/>
                <w:lang w:eastAsia="en-AU"/>
              </w:rPr>
              <w:t>0.009847</w:t>
            </w:r>
          </w:p>
        </w:tc>
        <w:tc>
          <w:tcPr>
            <w:tcW w:w="882" w:type="dxa"/>
            <w:tcBorders>
              <w:top w:val="nil"/>
              <w:left w:val="nil"/>
              <w:bottom w:val="nil"/>
              <w:right w:val="nil"/>
            </w:tcBorders>
          </w:tcPr>
          <w:p w14:paraId="5F63DB78" w14:textId="77777777" w:rsidR="00DC23ED" w:rsidRPr="004A41E7" w:rsidRDefault="00DC23ED" w:rsidP="00DC23ED">
            <w:pPr>
              <w:pStyle w:val="TableText"/>
              <w:rPr>
                <w:sz w:val="16"/>
                <w:szCs w:val="16"/>
                <w:lang w:eastAsia="en-AU"/>
              </w:rPr>
            </w:pPr>
            <w:r w:rsidRPr="004A41E7">
              <w:rPr>
                <w:sz w:val="16"/>
                <w:szCs w:val="16"/>
                <w:lang w:eastAsia="en-AU"/>
              </w:rPr>
              <w:t>0.009847</w:t>
            </w:r>
          </w:p>
        </w:tc>
        <w:tc>
          <w:tcPr>
            <w:tcW w:w="868" w:type="dxa"/>
            <w:tcBorders>
              <w:top w:val="nil"/>
              <w:left w:val="nil"/>
              <w:bottom w:val="nil"/>
              <w:right w:val="nil"/>
            </w:tcBorders>
          </w:tcPr>
          <w:p w14:paraId="14E7796A" w14:textId="77777777" w:rsidR="00DC23ED" w:rsidRPr="004A41E7" w:rsidRDefault="00DC23ED" w:rsidP="00DC23ED">
            <w:pPr>
              <w:pStyle w:val="TableText"/>
              <w:rPr>
                <w:sz w:val="16"/>
                <w:szCs w:val="16"/>
                <w:lang w:eastAsia="en-AU"/>
              </w:rPr>
            </w:pPr>
            <w:r w:rsidRPr="004A41E7">
              <w:rPr>
                <w:sz w:val="16"/>
                <w:szCs w:val="16"/>
                <w:lang w:eastAsia="en-AU"/>
              </w:rPr>
              <w:t>0.009847</w:t>
            </w:r>
          </w:p>
        </w:tc>
        <w:tc>
          <w:tcPr>
            <w:tcW w:w="910" w:type="dxa"/>
            <w:tcBorders>
              <w:top w:val="nil"/>
              <w:left w:val="nil"/>
              <w:bottom w:val="nil"/>
              <w:right w:val="nil"/>
            </w:tcBorders>
          </w:tcPr>
          <w:p w14:paraId="0F29A3CA" w14:textId="77777777" w:rsidR="00DC23ED" w:rsidRPr="004A41E7" w:rsidRDefault="00DC23ED" w:rsidP="00DC23ED">
            <w:pPr>
              <w:pStyle w:val="TableText"/>
              <w:rPr>
                <w:sz w:val="16"/>
                <w:szCs w:val="16"/>
                <w:lang w:eastAsia="en-AU"/>
              </w:rPr>
            </w:pPr>
            <w:r w:rsidRPr="004A41E7">
              <w:rPr>
                <w:sz w:val="16"/>
                <w:szCs w:val="16"/>
                <w:lang w:eastAsia="en-AU"/>
              </w:rPr>
              <w:t>0.008993</w:t>
            </w:r>
          </w:p>
        </w:tc>
      </w:tr>
      <w:tr w:rsidR="00DC23ED" w:rsidRPr="004A41E7" w14:paraId="78A996EC" w14:textId="77777777">
        <w:trPr>
          <w:trHeight w:val="219"/>
        </w:trPr>
        <w:tc>
          <w:tcPr>
            <w:tcW w:w="1120" w:type="dxa"/>
            <w:tcBorders>
              <w:top w:val="nil"/>
              <w:left w:val="nil"/>
              <w:bottom w:val="nil"/>
              <w:right w:val="nil"/>
            </w:tcBorders>
          </w:tcPr>
          <w:p w14:paraId="1C1DA28C"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82" w:type="dxa"/>
            <w:tcBorders>
              <w:top w:val="nil"/>
              <w:left w:val="nil"/>
              <w:bottom w:val="nil"/>
              <w:right w:val="nil"/>
            </w:tcBorders>
          </w:tcPr>
          <w:p w14:paraId="37F185A3" w14:textId="77777777" w:rsidR="00DC23ED" w:rsidRPr="004A41E7" w:rsidRDefault="00DC23ED" w:rsidP="00DC23ED">
            <w:pPr>
              <w:pStyle w:val="TableText"/>
              <w:rPr>
                <w:sz w:val="16"/>
                <w:szCs w:val="16"/>
                <w:lang w:eastAsia="en-AU"/>
              </w:rPr>
            </w:pPr>
            <w:r w:rsidRPr="004A41E7">
              <w:rPr>
                <w:sz w:val="16"/>
                <w:szCs w:val="16"/>
                <w:lang w:eastAsia="en-AU"/>
              </w:rPr>
              <w:t>0.224962</w:t>
            </w:r>
          </w:p>
        </w:tc>
        <w:tc>
          <w:tcPr>
            <w:tcW w:w="882" w:type="dxa"/>
            <w:tcBorders>
              <w:top w:val="nil"/>
              <w:left w:val="nil"/>
              <w:bottom w:val="nil"/>
              <w:right w:val="nil"/>
            </w:tcBorders>
          </w:tcPr>
          <w:p w14:paraId="47A0A192" w14:textId="77777777" w:rsidR="00DC23ED" w:rsidRPr="004A41E7" w:rsidRDefault="00DC23ED" w:rsidP="00DC23ED">
            <w:pPr>
              <w:pStyle w:val="TableText"/>
              <w:rPr>
                <w:sz w:val="16"/>
                <w:szCs w:val="16"/>
                <w:lang w:eastAsia="en-AU"/>
              </w:rPr>
            </w:pPr>
            <w:r w:rsidRPr="004A41E7">
              <w:rPr>
                <w:sz w:val="16"/>
                <w:szCs w:val="16"/>
                <w:lang w:eastAsia="en-AU"/>
              </w:rPr>
              <w:t>0.224962</w:t>
            </w:r>
          </w:p>
        </w:tc>
        <w:tc>
          <w:tcPr>
            <w:tcW w:w="854" w:type="dxa"/>
            <w:tcBorders>
              <w:top w:val="nil"/>
              <w:left w:val="nil"/>
              <w:bottom w:val="nil"/>
              <w:right w:val="nil"/>
            </w:tcBorders>
          </w:tcPr>
          <w:p w14:paraId="78633255" w14:textId="77777777" w:rsidR="00DC23ED" w:rsidRPr="004A41E7" w:rsidRDefault="00DC23ED" w:rsidP="00DC23ED">
            <w:pPr>
              <w:pStyle w:val="TableText"/>
              <w:rPr>
                <w:sz w:val="16"/>
                <w:szCs w:val="16"/>
                <w:lang w:eastAsia="en-AU"/>
              </w:rPr>
            </w:pPr>
            <w:r w:rsidRPr="004A41E7">
              <w:rPr>
                <w:sz w:val="16"/>
                <w:szCs w:val="16"/>
                <w:lang w:eastAsia="en-AU"/>
              </w:rPr>
              <w:t>0.138327</w:t>
            </w:r>
          </w:p>
        </w:tc>
        <w:tc>
          <w:tcPr>
            <w:tcW w:w="910" w:type="dxa"/>
            <w:tcBorders>
              <w:top w:val="nil"/>
              <w:left w:val="nil"/>
              <w:bottom w:val="nil"/>
              <w:right w:val="nil"/>
            </w:tcBorders>
          </w:tcPr>
          <w:p w14:paraId="108ECDFC" w14:textId="77777777" w:rsidR="00DC23ED" w:rsidRPr="004A41E7" w:rsidRDefault="00DC23ED" w:rsidP="00DC23ED">
            <w:pPr>
              <w:pStyle w:val="TableText"/>
              <w:rPr>
                <w:sz w:val="16"/>
                <w:szCs w:val="16"/>
                <w:lang w:eastAsia="en-AU"/>
              </w:rPr>
            </w:pPr>
            <w:r w:rsidRPr="004A41E7">
              <w:rPr>
                <w:sz w:val="16"/>
                <w:szCs w:val="16"/>
                <w:lang w:eastAsia="en-AU"/>
              </w:rPr>
              <w:t>0.138327</w:t>
            </w:r>
          </w:p>
        </w:tc>
        <w:tc>
          <w:tcPr>
            <w:tcW w:w="854" w:type="dxa"/>
            <w:tcBorders>
              <w:top w:val="nil"/>
              <w:left w:val="nil"/>
              <w:bottom w:val="nil"/>
              <w:right w:val="nil"/>
            </w:tcBorders>
          </w:tcPr>
          <w:p w14:paraId="5180EDA0" w14:textId="77777777" w:rsidR="00DC23ED" w:rsidRPr="004A41E7" w:rsidRDefault="00DC23ED" w:rsidP="00DC23ED">
            <w:pPr>
              <w:pStyle w:val="TableText"/>
              <w:rPr>
                <w:sz w:val="16"/>
                <w:szCs w:val="16"/>
                <w:lang w:eastAsia="en-AU"/>
              </w:rPr>
            </w:pPr>
            <w:r w:rsidRPr="004A41E7">
              <w:rPr>
                <w:sz w:val="16"/>
                <w:szCs w:val="16"/>
                <w:lang w:eastAsia="en-AU"/>
              </w:rPr>
              <w:t>0.138327</w:t>
            </w:r>
          </w:p>
        </w:tc>
        <w:tc>
          <w:tcPr>
            <w:tcW w:w="895" w:type="dxa"/>
            <w:tcBorders>
              <w:top w:val="nil"/>
              <w:left w:val="nil"/>
              <w:bottom w:val="nil"/>
              <w:right w:val="nil"/>
            </w:tcBorders>
          </w:tcPr>
          <w:p w14:paraId="5A28EBFD" w14:textId="77777777" w:rsidR="00DC23ED" w:rsidRPr="004A41E7" w:rsidRDefault="00DC23ED" w:rsidP="00DC23ED">
            <w:pPr>
              <w:pStyle w:val="TableText"/>
              <w:rPr>
                <w:sz w:val="16"/>
                <w:szCs w:val="16"/>
                <w:lang w:eastAsia="en-AU"/>
              </w:rPr>
            </w:pPr>
            <w:r w:rsidRPr="004A41E7">
              <w:rPr>
                <w:sz w:val="16"/>
                <w:szCs w:val="16"/>
                <w:lang w:eastAsia="en-AU"/>
              </w:rPr>
              <w:t>0.011335</w:t>
            </w:r>
          </w:p>
        </w:tc>
        <w:tc>
          <w:tcPr>
            <w:tcW w:w="868" w:type="dxa"/>
            <w:tcBorders>
              <w:top w:val="nil"/>
              <w:left w:val="nil"/>
              <w:bottom w:val="nil"/>
              <w:right w:val="nil"/>
            </w:tcBorders>
          </w:tcPr>
          <w:p w14:paraId="6EF23315" w14:textId="77777777" w:rsidR="00DC23ED" w:rsidRPr="004A41E7" w:rsidRDefault="00DC23ED" w:rsidP="00DC23ED">
            <w:pPr>
              <w:pStyle w:val="TableText"/>
              <w:rPr>
                <w:sz w:val="16"/>
                <w:szCs w:val="16"/>
                <w:lang w:eastAsia="en-AU"/>
              </w:rPr>
            </w:pPr>
            <w:r w:rsidRPr="004A41E7">
              <w:rPr>
                <w:sz w:val="16"/>
                <w:szCs w:val="16"/>
                <w:lang w:eastAsia="en-AU"/>
              </w:rPr>
              <w:t>0.010853</w:t>
            </w:r>
          </w:p>
        </w:tc>
        <w:tc>
          <w:tcPr>
            <w:tcW w:w="896" w:type="dxa"/>
            <w:tcBorders>
              <w:top w:val="nil"/>
              <w:left w:val="nil"/>
              <w:bottom w:val="nil"/>
              <w:right w:val="nil"/>
            </w:tcBorders>
          </w:tcPr>
          <w:p w14:paraId="5C9E953A" w14:textId="77777777" w:rsidR="00DC23ED" w:rsidRPr="004A41E7" w:rsidRDefault="00DC23ED" w:rsidP="00DC23ED">
            <w:pPr>
              <w:pStyle w:val="TableText"/>
              <w:rPr>
                <w:sz w:val="16"/>
                <w:szCs w:val="16"/>
                <w:lang w:eastAsia="en-AU"/>
              </w:rPr>
            </w:pPr>
            <w:r w:rsidRPr="004A41E7">
              <w:rPr>
                <w:sz w:val="16"/>
                <w:szCs w:val="16"/>
                <w:lang w:eastAsia="en-AU"/>
              </w:rPr>
              <w:t>0.010876</w:t>
            </w:r>
          </w:p>
        </w:tc>
        <w:tc>
          <w:tcPr>
            <w:tcW w:w="882" w:type="dxa"/>
            <w:tcBorders>
              <w:top w:val="nil"/>
              <w:left w:val="nil"/>
              <w:bottom w:val="nil"/>
              <w:right w:val="nil"/>
            </w:tcBorders>
          </w:tcPr>
          <w:p w14:paraId="4ACFC1CA" w14:textId="77777777" w:rsidR="00DC23ED" w:rsidRPr="004A41E7" w:rsidRDefault="00DC23ED" w:rsidP="00DC23ED">
            <w:pPr>
              <w:pStyle w:val="TableText"/>
              <w:rPr>
                <w:sz w:val="16"/>
                <w:szCs w:val="16"/>
                <w:lang w:eastAsia="en-AU"/>
              </w:rPr>
            </w:pPr>
            <w:r w:rsidRPr="004A41E7">
              <w:rPr>
                <w:sz w:val="16"/>
                <w:szCs w:val="16"/>
                <w:lang w:eastAsia="en-AU"/>
              </w:rPr>
              <w:t>0.010908</w:t>
            </w:r>
          </w:p>
        </w:tc>
        <w:tc>
          <w:tcPr>
            <w:tcW w:w="882" w:type="dxa"/>
            <w:tcBorders>
              <w:top w:val="nil"/>
              <w:left w:val="nil"/>
              <w:bottom w:val="nil"/>
              <w:right w:val="nil"/>
            </w:tcBorders>
          </w:tcPr>
          <w:p w14:paraId="1F4A358E" w14:textId="77777777" w:rsidR="00DC23ED" w:rsidRPr="004A41E7" w:rsidRDefault="00DC23ED" w:rsidP="00DC23ED">
            <w:pPr>
              <w:pStyle w:val="TableText"/>
              <w:rPr>
                <w:sz w:val="16"/>
                <w:szCs w:val="16"/>
                <w:lang w:eastAsia="en-AU"/>
              </w:rPr>
            </w:pPr>
            <w:r w:rsidRPr="004A41E7">
              <w:rPr>
                <w:sz w:val="16"/>
                <w:szCs w:val="16"/>
                <w:lang w:eastAsia="en-AU"/>
              </w:rPr>
              <w:t>0.009768</w:t>
            </w:r>
          </w:p>
        </w:tc>
        <w:tc>
          <w:tcPr>
            <w:tcW w:w="882" w:type="dxa"/>
            <w:tcBorders>
              <w:top w:val="nil"/>
              <w:left w:val="nil"/>
              <w:bottom w:val="nil"/>
              <w:right w:val="nil"/>
            </w:tcBorders>
          </w:tcPr>
          <w:p w14:paraId="7CF553E3" w14:textId="77777777" w:rsidR="00DC23ED" w:rsidRPr="004A41E7" w:rsidRDefault="00DC23ED" w:rsidP="00DC23ED">
            <w:pPr>
              <w:pStyle w:val="TableText"/>
              <w:rPr>
                <w:sz w:val="16"/>
                <w:szCs w:val="16"/>
                <w:lang w:eastAsia="en-AU"/>
              </w:rPr>
            </w:pPr>
            <w:r w:rsidRPr="004A41E7">
              <w:rPr>
                <w:sz w:val="16"/>
                <w:szCs w:val="16"/>
                <w:lang w:eastAsia="en-AU"/>
              </w:rPr>
              <w:t>0.009807</w:t>
            </w:r>
          </w:p>
        </w:tc>
        <w:tc>
          <w:tcPr>
            <w:tcW w:w="895" w:type="dxa"/>
            <w:tcBorders>
              <w:top w:val="nil"/>
              <w:left w:val="nil"/>
              <w:bottom w:val="nil"/>
              <w:right w:val="nil"/>
            </w:tcBorders>
          </w:tcPr>
          <w:p w14:paraId="6AA01A5B" w14:textId="77777777" w:rsidR="00DC23ED" w:rsidRPr="004A41E7" w:rsidRDefault="00DC23ED" w:rsidP="00DC23ED">
            <w:pPr>
              <w:pStyle w:val="TableText"/>
              <w:rPr>
                <w:sz w:val="16"/>
                <w:szCs w:val="16"/>
                <w:lang w:eastAsia="en-AU"/>
              </w:rPr>
            </w:pPr>
            <w:r w:rsidRPr="004A41E7">
              <w:rPr>
                <w:sz w:val="16"/>
                <w:szCs w:val="16"/>
                <w:lang w:eastAsia="en-AU"/>
              </w:rPr>
              <w:t>0.009854</w:t>
            </w:r>
          </w:p>
        </w:tc>
        <w:tc>
          <w:tcPr>
            <w:tcW w:w="854" w:type="dxa"/>
            <w:tcBorders>
              <w:top w:val="nil"/>
              <w:left w:val="nil"/>
              <w:bottom w:val="nil"/>
              <w:right w:val="nil"/>
            </w:tcBorders>
          </w:tcPr>
          <w:p w14:paraId="1B200EAB" w14:textId="77777777" w:rsidR="00DC23ED" w:rsidRPr="004A41E7" w:rsidRDefault="00DC23ED" w:rsidP="00DC23ED">
            <w:pPr>
              <w:pStyle w:val="TableText"/>
              <w:rPr>
                <w:sz w:val="16"/>
                <w:szCs w:val="16"/>
                <w:lang w:eastAsia="en-AU"/>
              </w:rPr>
            </w:pPr>
            <w:r w:rsidRPr="004A41E7">
              <w:rPr>
                <w:sz w:val="16"/>
                <w:szCs w:val="16"/>
                <w:lang w:eastAsia="en-AU"/>
              </w:rPr>
              <w:t>0.009574</w:t>
            </w:r>
          </w:p>
        </w:tc>
        <w:tc>
          <w:tcPr>
            <w:tcW w:w="882" w:type="dxa"/>
            <w:tcBorders>
              <w:top w:val="nil"/>
              <w:left w:val="nil"/>
              <w:bottom w:val="nil"/>
              <w:right w:val="nil"/>
            </w:tcBorders>
          </w:tcPr>
          <w:p w14:paraId="37DF8865" w14:textId="77777777" w:rsidR="00DC23ED" w:rsidRPr="004A41E7" w:rsidRDefault="00DC23ED" w:rsidP="00DC23ED">
            <w:pPr>
              <w:pStyle w:val="TableText"/>
              <w:rPr>
                <w:sz w:val="16"/>
                <w:szCs w:val="16"/>
                <w:lang w:eastAsia="en-AU"/>
              </w:rPr>
            </w:pPr>
            <w:r w:rsidRPr="004A41E7">
              <w:rPr>
                <w:sz w:val="16"/>
                <w:szCs w:val="16"/>
                <w:lang w:eastAsia="en-AU"/>
              </w:rPr>
              <w:t>0.009574</w:t>
            </w:r>
          </w:p>
        </w:tc>
        <w:tc>
          <w:tcPr>
            <w:tcW w:w="868" w:type="dxa"/>
            <w:tcBorders>
              <w:top w:val="nil"/>
              <w:left w:val="nil"/>
              <w:bottom w:val="nil"/>
              <w:right w:val="nil"/>
            </w:tcBorders>
          </w:tcPr>
          <w:p w14:paraId="15804F1B" w14:textId="77777777" w:rsidR="00DC23ED" w:rsidRPr="004A41E7" w:rsidRDefault="00DC23ED" w:rsidP="00DC23ED">
            <w:pPr>
              <w:pStyle w:val="TableText"/>
              <w:rPr>
                <w:sz w:val="16"/>
                <w:szCs w:val="16"/>
                <w:lang w:eastAsia="en-AU"/>
              </w:rPr>
            </w:pPr>
            <w:r w:rsidRPr="004A41E7">
              <w:rPr>
                <w:sz w:val="16"/>
                <w:szCs w:val="16"/>
                <w:lang w:eastAsia="en-AU"/>
              </w:rPr>
              <w:t>0.009574</w:t>
            </w:r>
          </w:p>
        </w:tc>
        <w:tc>
          <w:tcPr>
            <w:tcW w:w="910" w:type="dxa"/>
            <w:tcBorders>
              <w:top w:val="nil"/>
              <w:left w:val="nil"/>
              <w:bottom w:val="nil"/>
              <w:right w:val="nil"/>
            </w:tcBorders>
          </w:tcPr>
          <w:p w14:paraId="76676C10" w14:textId="77777777" w:rsidR="00DC23ED" w:rsidRPr="004A41E7" w:rsidRDefault="00DC23ED" w:rsidP="00DC23ED">
            <w:pPr>
              <w:pStyle w:val="TableText"/>
              <w:rPr>
                <w:sz w:val="16"/>
                <w:szCs w:val="16"/>
                <w:lang w:eastAsia="en-AU"/>
              </w:rPr>
            </w:pPr>
            <w:r w:rsidRPr="004A41E7">
              <w:rPr>
                <w:sz w:val="16"/>
                <w:szCs w:val="16"/>
                <w:lang w:eastAsia="en-AU"/>
              </w:rPr>
              <w:t>0.008817</w:t>
            </w:r>
          </w:p>
        </w:tc>
      </w:tr>
      <w:tr w:rsidR="00DC23ED" w:rsidRPr="004A41E7" w14:paraId="666446F0" w14:textId="77777777">
        <w:trPr>
          <w:trHeight w:val="219"/>
        </w:trPr>
        <w:tc>
          <w:tcPr>
            <w:tcW w:w="1120" w:type="dxa"/>
            <w:tcBorders>
              <w:top w:val="nil"/>
              <w:left w:val="nil"/>
              <w:bottom w:val="nil"/>
              <w:right w:val="nil"/>
            </w:tcBorders>
          </w:tcPr>
          <w:p w14:paraId="1D0FD858"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82" w:type="dxa"/>
            <w:tcBorders>
              <w:top w:val="nil"/>
              <w:left w:val="nil"/>
              <w:bottom w:val="nil"/>
              <w:right w:val="nil"/>
            </w:tcBorders>
          </w:tcPr>
          <w:p w14:paraId="03EB5E25" w14:textId="77777777" w:rsidR="00DC23ED" w:rsidRPr="004A41E7" w:rsidRDefault="00DC23ED" w:rsidP="00DC23ED">
            <w:pPr>
              <w:pStyle w:val="TableText"/>
              <w:rPr>
                <w:sz w:val="16"/>
                <w:szCs w:val="16"/>
                <w:lang w:eastAsia="en-AU"/>
              </w:rPr>
            </w:pPr>
            <w:r w:rsidRPr="004A41E7">
              <w:rPr>
                <w:sz w:val="16"/>
                <w:szCs w:val="16"/>
                <w:lang w:eastAsia="en-AU"/>
              </w:rPr>
              <w:t>0.225676</w:t>
            </w:r>
          </w:p>
        </w:tc>
        <w:tc>
          <w:tcPr>
            <w:tcW w:w="882" w:type="dxa"/>
            <w:tcBorders>
              <w:top w:val="nil"/>
              <w:left w:val="nil"/>
              <w:bottom w:val="nil"/>
              <w:right w:val="nil"/>
            </w:tcBorders>
          </w:tcPr>
          <w:p w14:paraId="7787716D" w14:textId="77777777" w:rsidR="00DC23ED" w:rsidRPr="004A41E7" w:rsidRDefault="00DC23ED" w:rsidP="00DC23ED">
            <w:pPr>
              <w:pStyle w:val="TableText"/>
              <w:rPr>
                <w:sz w:val="16"/>
                <w:szCs w:val="16"/>
                <w:lang w:eastAsia="en-AU"/>
              </w:rPr>
            </w:pPr>
            <w:r w:rsidRPr="004A41E7">
              <w:rPr>
                <w:sz w:val="16"/>
                <w:szCs w:val="16"/>
                <w:lang w:eastAsia="en-AU"/>
              </w:rPr>
              <w:t>0.225676</w:t>
            </w:r>
          </w:p>
        </w:tc>
        <w:tc>
          <w:tcPr>
            <w:tcW w:w="854" w:type="dxa"/>
            <w:tcBorders>
              <w:top w:val="nil"/>
              <w:left w:val="nil"/>
              <w:bottom w:val="nil"/>
              <w:right w:val="nil"/>
            </w:tcBorders>
          </w:tcPr>
          <w:p w14:paraId="22176773" w14:textId="77777777" w:rsidR="00DC23ED" w:rsidRPr="004A41E7" w:rsidRDefault="00DC23ED" w:rsidP="00DC23ED">
            <w:pPr>
              <w:pStyle w:val="TableText"/>
              <w:rPr>
                <w:sz w:val="16"/>
                <w:szCs w:val="16"/>
                <w:lang w:eastAsia="en-AU"/>
              </w:rPr>
            </w:pPr>
            <w:r w:rsidRPr="004A41E7">
              <w:rPr>
                <w:sz w:val="16"/>
                <w:szCs w:val="16"/>
                <w:lang w:eastAsia="en-AU"/>
              </w:rPr>
              <w:t>0.139240</w:t>
            </w:r>
          </w:p>
        </w:tc>
        <w:tc>
          <w:tcPr>
            <w:tcW w:w="910" w:type="dxa"/>
            <w:tcBorders>
              <w:top w:val="nil"/>
              <w:left w:val="nil"/>
              <w:bottom w:val="nil"/>
              <w:right w:val="nil"/>
            </w:tcBorders>
          </w:tcPr>
          <w:p w14:paraId="76E85C33" w14:textId="77777777" w:rsidR="00DC23ED" w:rsidRPr="004A41E7" w:rsidRDefault="00DC23ED" w:rsidP="00DC23ED">
            <w:pPr>
              <w:pStyle w:val="TableText"/>
              <w:rPr>
                <w:sz w:val="16"/>
                <w:szCs w:val="16"/>
                <w:lang w:eastAsia="en-AU"/>
              </w:rPr>
            </w:pPr>
            <w:r w:rsidRPr="004A41E7">
              <w:rPr>
                <w:sz w:val="16"/>
                <w:szCs w:val="16"/>
                <w:lang w:eastAsia="en-AU"/>
              </w:rPr>
              <w:t>0.139240</w:t>
            </w:r>
          </w:p>
        </w:tc>
        <w:tc>
          <w:tcPr>
            <w:tcW w:w="854" w:type="dxa"/>
            <w:tcBorders>
              <w:top w:val="nil"/>
              <w:left w:val="nil"/>
              <w:bottom w:val="nil"/>
              <w:right w:val="nil"/>
            </w:tcBorders>
          </w:tcPr>
          <w:p w14:paraId="4B25FDEC" w14:textId="77777777" w:rsidR="00DC23ED" w:rsidRPr="004A41E7" w:rsidRDefault="00DC23ED" w:rsidP="00DC23ED">
            <w:pPr>
              <w:pStyle w:val="TableText"/>
              <w:rPr>
                <w:sz w:val="16"/>
                <w:szCs w:val="16"/>
                <w:lang w:eastAsia="en-AU"/>
              </w:rPr>
            </w:pPr>
            <w:r w:rsidRPr="004A41E7">
              <w:rPr>
                <w:sz w:val="16"/>
                <w:szCs w:val="16"/>
                <w:lang w:eastAsia="en-AU"/>
              </w:rPr>
              <w:t>0.139240</w:t>
            </w:r>
          </w:p>
        </w:tc>
        <w:tc>
          <w:tcPr>
            <w:tcW w:w="895" w:type="dxa"/>
            <w:tcBorders>
              <w:top w:val="nil"/>
              <w:left w:val="nil"/>
              <w:bottom w:val="nil"/>
              <w:right w:val="nil"/>
            </w:tcBorders>
          </w:tcPr>
          <w:p w14:paraId="0B8B2812" w14:textId="77777777" w:rsidR="00DC23ED" w:rsidRPr="004A41E7" w:rsidRDefault="00DC23ED" w:rsidP="00DC23ED">
            <w:pPr>
              <w:pStyle w:val="TableText"/>
              <w:rPr>
                <w:sz w:val="16"/>
                <w:szCs w:val="16"/>
                <w:lang w:eastAsia="en-AU"/>
              </w:rPr>
            </w:pPr>
            <w:r w:rsidRPr="004A41E7">
              <w:rPr>
                <w:sz w:val="16"/>
                <w:szCs w:val="16"/>
                <w:lang w:eastAsia="en-AU"/>
              </w:rPr>
              <w:t>0.012278</w:t>
            </w:r>
          </w:p>
        </w:tc>
        <w:tc>
          <w:tcPr>
            <w:tcW w:w="868" w:type="dxa"/>
            <w:tcBorders>
              <w:top w:val="nil"/>
              <w:left w:val="nil"/>
              <w:bottom w:val="nil"/>
              <w:right w:val="nil"/>
            </w:tcBorders>
          </w:tcPr>
          <w:p w14:paraId="748CEC24" w14:textId="77777777" w:rsidR="00DC23ED" w:rsidRPr="004A41E7" w:rsidRDefault="00DC23ED" w:rsidP="00DC23ED">
            <w:pPr>
              <w:pStyle w:val="TableText"/>
              <w:rPr>
                <w:sz w:val="16"/>
                <w:szCs w:val="16"/>
                <w:lang w:eastAsia="en-AU"/>
              </w:rPr>
            </w:pPr>
            <w:r w:rsidRPr="004A41E7">
              <w:rPr>
                <w:sz w:val="16"/>
                <w:szCs w:val="16"/>
                <w:lang w:eastAsia="en-AU"/>
              </w:rPr>
              <w:t>0.011748</w:t>
            </w:r>
          </w:p>
        </w:tc>
        <w:tc>
          <w:tcPr>
            <w:tcW w:w="896" w:type="dxa"/>
            <w:tcBorders>
              <w:top w:val="nil"/>
              <w:left w:val="nil"/>
              <w:bottom w:val="nil"/>
              <w:right w:val="nil"/>
            </w:tcBorders>
          </w:tcPr>
          <w:p w14:paraId="5D4C045B" w14:textId="77777777" w:rsidR="00DC23ED" w:rsidRPr="004A41E7" w:rsidRDefault="00DC23ED" w:rsidP="00DC23ED">
            <w:pPr>
              <w:pStyle w:val="TableText"/>
              <w:rPr>
                <w:sz w:val="16"/>
                <w:szCs w:val="16"/>
                <w:lang w:eastAsia="en-AU"/>
              </w:rPr>
            </w:pPr>
            <w:r w:rsidRPr="004A41E7">
              <w:rPr>
                <w:sz w:val="16"/>
                <w:szCs w:val="16"/>
                <w:lang w:eastAsia="en-AU"/>
              </w:rPr>
              <w:t>0.011775</w:t>
            </w:r>
          </w:p>
        </w:tc>
        <w:tc>
          <w:tcPr>
            <w:tcW w:w="882" w:type="dxa"/>
            <w:tcBorders>
              <w:top w:val="nil"/>
              <w:left w:val="nil"/>
              <w:bottom w:val="nil"/>
              <w:right w:val="nil"/>
            </w:tcBorders>
          </w:tcPr>
          <w:p w14:paraId="48500AD3" w14:textId="77777777" w:rsidR="00DC23ED" w:rsidRPr="004A41E7" w:rsidRDefault="00DC23ED" w:rsidP="00DC23ED">
            <w:pPr>
              <w:pStyle w:val="TableText"/>
              <w:rPr>
                <w:sz w:val="16"/>
                <w:szCs w:val="16"/>
                <w:lang w:eastAsia="en-AU"/>
              </w:rPr>
            </w:pPr>
            <w:r w:rsidRPr="004A41E7">
              <w:rPr>
                <w:sz w:val="16"/>
                <w:szCs w:val="16"/>
                <w:lang w:eastAsia="en-AU"/>
              </w:rPr>
              <w:t>0.011812</w:t>
            </w:r>
          </w:p>
        </w:tc>
        <w:tc>
          <w:tcPr>
            <w:tcW w:w="882" w:type="dxa"/>
            <w:tcBorders>
              <w:top w:val="nil"/>
              <w:left w:val="nil"/>
              <w:bottom w:val="nil"/>
              <w:right w:val="nil"/>
            </w:tcBorders>
          </w:tcPr>
          <w:p w14:paraId="41BC0C7B" w14:textId="77777777" w:rsidR="00DC23ED" w:rsidRPr="004A41E7" w:rsidRDefault="00DC23ED" w:rsidP="00DC23ED">
            <w:pPr>
              <w:pStyle w:val="TableText"/>
              <w:rPr>
                <w:sz w:val="16"/>
                <w:szCs w:val="16"/>
                <w:lang w:eastAsia="en-AU"/>
              </w:rPr>
            </w:pPr>
            <w:r w:rsidRPr="004A41E7">
              <w:rPr>
                <w:sz w:val="16"/>
                <w:szCs w:val="16"/>
                <w:lang w:eastAsia="en-AU"/>
              </w:rPr>
              <w:t>0.010569</w:t>
            </w:r>
          </w:p>
        </w:tc>
        <w:tc>
          <w:tcPr>
            <w:tcW w:w="882" w:type="dxa"/>
            <w:tcBorders>
              <w:top w:val="nil"/>
              <w:left w:val="nil"/>
              <w:bottom w:val="nil"/>
              <w:right w:val="nil"/>
            </w:tcBorders>
          </w:tcPr>
          <w:p w14:paraId="66379DA1" w14:textId="77777777" w:rsidR="00DC23ED" w:rsidRPr="004A41E7" w:rsidRDefault="00DC23ED" w:rsidP="00DC23ED">
            <w:pPr>
              <w:pStyle w:val="TableText"/>
              <w:rPr>
                <w:sz w:val="16"/>
                <w:szCs w:val="16"/>
                <w:lang w:eastAsia="en-AU"/>
              </w:rPr>
            </w:pPr>
            <w:r w:rsidRPr="004A41E7">
              <w:rPr>
                <w:sz w:val="16"/>
                <w:szCs w:val="16"/>
                <w:lang w:eastAsia="en-AU"/>
              </w:rPr>
              <w:t>0.010615</w:t>
            </w:r>
          </w:p>
        </w:tc>
        <w:tc>
          <w:tcPr>
            <w:tcW w:w="895" w:type="dxa"/>
            <w:tcBorders>
              <w:top w:val="nil"/>
              <w:left w:val="nil"/>
              <w:bottom w:val="nil"/>
              <w:right w:val="nil"/>
            </w:tcBorders>
          </w:tcPr>
          <w:p w14:paraId="7EA7063F" w14:textId="77777777" w:rsidR="00DC23ED" w:rsidRPr="004A41E7" w:rsidRDefault="00DC23ED" w:rsidP="00DC23ED">
            <w:pPr>
              <w:pStyle w:val="TableText"/>
              <w:rPr>
                <w:sz w:val="16"/>
                <w:szCs w:val="16"/>
                <w:lang w:eastAsia="en-AU"/>
              </w:rPr>
            </w:pPr>
            <w:r w:rsidRPr="004A41E7">
              <w:rPr>
                <w:sz w:val="16"/>
                <w:szCs w:val="16"/>
                <w:lang w:eastAsia="en-AU"/>
              </w:rPr>
              <w:t>0.010669</w:t>
            </w:r>
          </w:p>
        </w:tc>
        <w:tc>
          <w:tcPr>
            <w:tcW w:w="854" w:type="dxa"/>
            <w:tcBorders>
              <w:top w:val="nil"/>
              <w:left w:val="nil"/>
              <w:bottom w:val="nil"/>
              <w:right w:val="nil"/>
            </w:tcBorders>
          </w:tcPr>
          <w:p w14:paraId="68A79A24" w14:textId="77777777" w:rsidR="00DC23ED" w:rsidRPr="004A41E7" w:rsidRDefault="00DC23ED" w:rsidP="00DC23ED">
            <w:pPr>
              <w:pStyle w:val="TableText"/>
              <w:rPr>
                <w:sz w:val="16"/>
                <w:szCs w:val="16"/>
                <w:lang w:eastAsia="en-AU"/>
              </w:rPr>
            </w:pPr>
            <w:r w:rsidRPr="004A41E7">
              <w:rPr>
                <w:sz w:val="16"/>
                <w:szCs w:val="16"/>
                <w:lang w:eastAsia="en-AU"/>
              </w:rPr>
              <w:t>0.010359</w:t>
            </w:r>
          </w:p>
        </w:tc>
        <w:tc>
          <w:tcPr>
            <w:tcW w:w="882" w:type="dxa"/>
            <w:tcBorders>
              <w:top w:val="nil"/>
              <w:left w:val="nil"/>
              <w:bottom w:val="nil"/>
              <w:right w:val="nil"/>
            </w:tcBorders>
          </w:tcPr>
          <w:p w14:paraId="00D14FA4" w14:textId="77777777" w:rsidR="00DC23ED" w:rsidRPr="004A41E7" w:rsidRDefault="00DC23ED" w:rsidP="00DC23ED">
            <w:pPr>
              <w:pStyle w:val="TableText"/>
              <w:rPr>
                <w:sz w:val="16"/>
                <w:szCs w:val="16"/>
                <w:lang w:eastAsia="en-AU"/>
              </w:rPr>
            </w:pPr>
            <w:r w:rsidRPr="004A41E7">
              <w:rPr>
                <w:sz w:val="16"/>
                <w:szCs w:val="16"/>
                <w:lang w:eastAsia="en-AU"/>
              </w:rPr>
              <w:t>0.010359</w:t>
            </w:r>
          </w:p>
        </w:tc>
        <w:tc>
          <w:tcPr>
            <w:tcW w:w="868" w:type="dxa"/>
            <w:tcBorders>
              <w:top w:val="nil"/>
              <w:left w:val="nil"/>
              <w:bottom w:val="nil"/>
              <w:right w:val="nil"/>
            </w:tcBorders>
          </w:tcPr>
          <w:p w14:paraId="78E90404" w14:textId="77777777" w:rsidR="00DC23ED" w:rsidRPr="004A41E7" w:rsidRDefault="00DC23ED" w:rsidP="00DC23ED">
            <w:pPr>
              <w:pStyle w:val="TableText"/>
              <w:rPr>
                <w:sz w:val="16"/>
                <w:szCs w:val="16"/>
                <w:lang w:eastAsia="en-AU"/>
              </w:rPr>
            </w:pPr>
            <w:r w:rsidRPr="004A41E7">
              <w:rPr>
                <w:sz w:val="16"/>
                <w:szCs w:val="16"/>
                <w:lang w:eastAsia="en-AU"/>
              </w:rPr>
              <w:t>0.010359</w:t>
            </w:r>
          </w:p>
        </w:tc>
        <w:tc>
          <w:tcPr>
            <w:tcW w:w="910" w:type="dxa"/>
            <w:tcBorders>
              <w:top w:val="nil"/>
              <w:left w:val="nil"/>
              <w:bottom w:val="nil"/>
              <w:right w:val="nil"/>
            </w:tcBorders>
          </w:tcPr>
          <w:p w14:paraId="1E4C0B90" w14:textId="77777777" w:rsidR="00DC23ED" w:rsidRPr="004A41E7" w:rsidRDefault="00DC23ED" w:rsidP="00DC23ED">
            <w:pPr>
              <w:pStyle w:val="TableText"/>
              <w:rPr>
                <w:sz w:val="16"/>
                <w:szCs w:val="16"/>
                <w:lang w:eastAsia="en-AU"/>
              </w:rPr>
            </w:pPr>
            <w:r w:rsidRPr="004A41E7">
              <w:rPr>
                <w:sz w:val="16"/>
                <w:szCs w:val="16"/>
                <w:lang w:eastAsia="en-AU"/>
              </w:rPr>
              <w:t>0.009532</w:t>
            </w:r>
          </w:p>
        </w:tc>
      </w:tr>
      <w:tr w:rsidR="00DC23ED" w:rsidRPr="004A41E7" w14:paraId="711BAE41" w14:textId="77777777">
        <w:trPr>
          <w:trHeight w:val="219"/>
        </w:trPr>
        <w:tc>
          <w:tcPr>
            <w:tcW w:w="1120" w:type="dxa"/>
            <w:tcBorders>
              <w:top w:val="nil"/>
              <w:left w:val="nil"/>
              <w:bottom w:val="nil"/>
              <w:right w:val="nil"/>
            </w:tcBorders>
          </w:tcPr>
          <w:p w14:paraId="300244CC"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82" w:type="dxa"/>
            <w:tcBorders>
              <w:top w:val="nil"/>
              <w:left w:val="nil"/>
              <w:bottom w:val="nil"/>
              <w:right w:val="nil"/>
            </w:tcBorders>
          </w:tcPr>
          <w:p w14:paraId="62161741" w14:textId="77777777" w:rsidR="00DC23ED" w:rsidRPr="004A41E7" w:rsidRDefault="00DC23ED" w:rsidP="00DC23ED">
            <w:pPr>
              <w:pStyle w:val="TableText"/>
              <w:rPr>
                <w:sz w:val="16"/>
                <w:szCs w:val="16"/>
                <w:lang w:eastAsia="en-AU"/>
              </w:rPr>
            </w:pPr>
            <w:r w:rsidRPr="004A41E7">
              <w:rPr>
                <w:sz w:val="16"/>
                <w:szCs w:val="16"/>
                <w:lang w:eastAsia="en-AU"/>
              </w:rPr>
              <w:t>0.226548</w:t>
            </w:r>
          </w:p>
        </w:tc>
        <w:tc>
          <w:tcPr>
            <w:tcW w:w="882" w:type="dxa"/>
            <w:tcBorders>
              <w:top w:val="nil"/>
              <w:left w:val="nil"/>
              <w:bottom w:val="nil"/>
              <w:right w:val="nil"/>
            </w:tcBorders>
          </w:tcPr>
          <w:p w14:paraId="04870DF4" w14:textId="77777777" w:rsidR="00DC23ED" w:rsidRPr="004A41E7" w:rsidRDefault="00DC23ED" w:rsidP="00DC23ED">
            <w:pPr>
              <w:pStyle w:val="TableText"/>
              <w:rPr>
                <w:sz w:val="16"/>
                <w:szCs w:val="16"/>
                <w:lang w:eastAsia="en-AU"/>
              </w:rPr>
            </w:pPr>
            <w:r w:rsidRPr="004A41E7">
              <w:rPr>
                <w:sz w:val="16"/>
                <w:szCs w:val="16"/>
                <w:lang w:eastAsia="en-AU"/>
              </w:rPr>
              <w:t>0.226548</w:t>
            </w:r>
          </w:p>
        </w:tc>
        <w:tc>
          <w:tcPr>
            <w:tcW w:w="854" w:type="dxa"/>
            <w:tcBorders>
              <w:top w:val="nil"/>
              <w:left w:val="nil"/>
              <w:bottom w:val="nil"/>
              <w:right w:val="nil"/>
            </w:tcBorders>
          </w:tcPr>
          <w:p w14:paraId="4C2F0E59" w14:textId="77777777" w:rsidR="00DC23ED" w:rsidRPr="004A41E7" w:rsidRDefault="00DC23ED" w:rsidP="00DC23ED">
            <w:pPr>
              <w:pStyle w:val="TableText"/>
              <w:rPr>
                <w:sz w:val="16"/>
                <w:szCs w:val="16"/>
                <w:lang w:eastAsia="en-AU"/>
              </w:rPr>
            </w:pPr>
            <w:r w:rsidRPr="004A41E7">
              <w:rPr>
                <w:sz w:val="16"/>
                <w:szCs w:val="16"/>
                <w:lang w:eastAsia="en-AU"/>
              </w:rPr>
              <w:t>0.140327</w:t>
            </w:r>
          </w:p>
        </w:tc>
        <w:tc>
          <w:tcPr>
            <w:tcW w:w="910" w:type="dxa"/>
            <w:tcBorders>
              <w:top w:val="nil"/>
              <w:left w:val="nil"/>
              <w:bottom w:val="nil"/>
              <w:right w:val="nil"/>
            </w:tcBorders>
          </w:tcPr>
          <w:p w14:paraId="44465BD3" w14:textId="77777777" w:rsidR="00DC23ED" w:rsidRPr="004A41E7" w:rsidRDefault="00DC23ED" w:rsidP="00DC23ED">
            <w:pPr>
              <w:pStyle w:val="TableText"/>
              <w:rPr>
                <w:sz w:val="16"/>
                <w:szCs w:val="16"/>
                <w:lang w:eastAsia="en-AU"/>
              </w:rPr>
            </w:pPr>
            <w:r w:rsidRPr="004A41E7">
              <w:rPr>
                <w:sz w:val="16"/>
                <w:szCs w:val="16"/>
                <w:lang w:eastAsia="en-AU"/>
              </w:rPr>
              <w:t>0.140327</w:t>
            </w:r>
          </w:p>
        </w:tc>
        <w:tc>
          <w:tcPr>
            <w:tcW w:w="854" w:type="dxa"/>
            <w:tcBorders>
              <w:top w:val="nil"/>
              <w:left w:val="nil"/>
              <w:bottom w:val="nil"/>
              <w:right w:val="nil"/>
            </w:tcBorders>
          </w:tcPr>
          <w:p w14:paraId="5A3D9248" w14:textId="77777777" w:rsidR="00DC23ED" w:rsidRPr="004A41E7" w:rsidRDefault="00DC23ED" w:rsidP="00DC23ED">
            <w:pPr>
              <w:pStyle w:val="TableText"/>
              <w:rPr>
                <w:sz w:val="16"/>
                <w:szCs w:val="16"/>
                <w:lang w:eastAsia="en-AU"/>
              </w:rPr>
            </w:pPr>
            <w:r w:rsidRPr="004A41E7">
              <w:rPr>
                <w:sz w:val="16"/>
                <w:szCs w:val="16"/>
                <w:lang w:eastAsia="en-AU"/>
              </w:rPr>
              <w:t>0.140327</w:t>
            </w:r>
          </w:p>
        </w:tc>
        <w:tc>
          <w:tcPr>
            <w:tcW w:w="895" w:type="dxa"/>
            <w:tcBorders>
              <w:top w:val="nil"/>
              <w:left w:val="nil"/>
              <w:bottom w:val="nil"/>
              <w:right w:val="nil"/>
            </w:tcBorders>
          </w:tcPr>
          <w:p w14:paraId="0721ABD3" w14:textId="77777777" w:rsidR="00DC23ED" w:rsidRPr="004A41E7" w:rsidRDefault="00DC23ED" w:rsidP="00DC23ED">
            <w:pPr>
              <w:pStyle w:val="TableText"/>
              <w:rPr>
                <w:sz w:val="16"/>
                <w:szCs w:val="16"/>
                <w:lang w:eastAsia="en-AU"/>
              </w:rPr>
            </w:pPr>
            <w:r w:rsidRPr="004A41E7">
              <w:rPr>
                <w:sz w:val="16"/>
                <w:szCs w:val="16"/>
                <w:lang w:eastAsia="en-AU"/>
              </w:rPr>
              <w:t>0.013395</w:t>
            </w:r>
          </w:p>
        </w:tc>
        <w:tc>
          <w:tcPr>
            <w:tcW w:w="868" w:type="dxa"/>
            <w:tcBorders>
              <w:top w:val="nil"/>
              <w:left w:val="nil"/>
              <w:bottom w:val="nil"/>
              <w:right w:val="nil"/>
            </w:tcBorders>
          </w:tcPr>
          <w:p w14:paraId="31C9850F" w14:textId="77777777" w:rsidR="00DC23ED" w:rsidRPr="004A41E7" w:rsidRDefault="00DC23ED" w:rsidP="00DC23ED">
            <w:pPr>
              <w:pStyle w:val="TableText"/>
              <w:rPr>
                <w:sz w:val="16"/>
                <w:szCs w:val="16"/>
                <w:lang w:eastAsia="en-AU"/>
              </w:rPr>
            </w:pPr>
            <w:r w:rsidRPr="004A41E7">
              <w:rPr>
                <w:sz w:val="16"/>
                <w:szCs w:val="16"/>
                <w:lang w:eastAsia="en-AU"/>
              </w:rPr>
              <w:t>0.012776</w:t>
            </w:r>
          </w:p>
        </w:tc>
        <w:tc>
          <w:tcPr>
            <w:tcW w:w="896" w:type="dxa"/>
            <w:tcBorders>
              <w:top w:val="nil"/>
              <w:left w:val="nil"/>
              <w:bottom w:val="nil"/>
              <w:right w:val="nil"/>
            </w:tcBorders>
          </w:tcPr>
          <w:p w14:paraId="1B026E43" w14:textId="77777777" w:rsidR="00DC23ED" w:rsidRPr="004A41E7" w:rsidRDefault="00DC23ED" w:rsidP="00DC23ED">
            <w:pPr>
              <w:pStyle w:val="TableText"/>
              <w:rPr>
                <w:sz w:val="16"/>
                <w:szCs w:val="16"/>
                <w:lang w:eastAsia="en-AU"/>
              </w:rPr>
            </w:pPr>
            <w:r w:rsidRPr="004A41E7">
              <w:rPr>
                <w:sz w:val="16"/>
                <w:szCs w:val="16"/>
                <w:lang w:eastAsia="en-AU"/>
              </w:rPr>
              <w:t>0.012809</w:t>
            </w:r>
          </w:p>
        </w:tc>
        <w:tc>
          <w:tcPr>
            <w:tcW w:w="882" w:type="dxa"/>
            <w:tcBorders>
              <w:top w:val="nil"/>
              <w:left w:val="nil"/>
              <w:bottom w:val="nil"/>
              <w:right w:val="nil"/>
            </w:tcBorders>
          </w:tcPr>
          <w:p w14:paraId="474CC3B3" w14:textId="77777777" w:rsidR="00DC23ED" w:rsidRPr="004A41E7" w:rsidRDefault="00DC23ED" w:rsidP="00DC23ED">
            <w:pPr>
              <w:pStyle w:val="TableText"/>
              <w:rPr>
                <w:sz w:val="16"/>
                <w:szCs w:val="16"/>
                <w:lang w:eastAsia="en-AU"/>
              </w:rPr>
            </w:pPr>
            <w:r w:rsidRPr="004A41E7">
              <w:rPr>
                <w:sz w:val="16"/>
                <w:szCs w:val="16"/>
                <w:lang w:eastAsia="en-AU"/>
              </w:rPr>
              <w:t>0.012851</w:t>
            </w:r>
          </w:p>
        </w:tc>
        <w:tc>
          <w:tcPr>
            <w:tcW w:w="882" w:type="dxa"/>
            <w:tcBorders>
              <w:top w:val="nil"/>
              <w:left w:val="nil"/>
              <w:bottom w:val="nil"/>
              <w:right w:val="nil"/>
            </w:tcBorders>
          </w:tcPr>
          <w:p w14:paraId="66FC8F2E" w14:textId="77777777" w:rsidR="00DC23ED" w:rsidRPr="004A41E7" w:rsidRDefault="00DC23ED" w:rsidP="00DC23ED">
            <w:pPr>
              <w:pStyle w:val="TableText"/>
              <w:rPr>
                <w:sz w:val="16"/>
                <w:szCs w:val="16"/>
                <w:lang w:eastAsia="en-AU"/>
              </w:rPr>
            </w:pPr>
            <w:r w:rsidRPr="004A41E7">
              <w:rPr>
                <w:sz w:val="16"/>
                <w:szCs w:val="16"/>
                <w:lang w:eastAsia="en-AU"/>
              </w:rPr>
              <w:t>0.011490</w:t>
            </w:r>
          </w:p>
        </w:tc>
        <w:tc>
          <w:tcPr>
            <w:tcW w:w="882" w:type="dxa"/>
            <w:tcBorders>
              <w:top w:val="nil"/>
              <w:left w:val="nil"/>
              <w:bottom w:val="nil"/>
              <w:right w:val="nil"/>
            </w:tcBorders>
          </w:tcPr>
          <w:p w14:paraId="020DB9CC" w14:textId="77777777" w:rsidR="00DC23ED" w:rsidRPr="004A41E7" w:rsidRDefault="00DC23ED" w:rsidP="00DC23ED">
            <w:pPr>
              <w:pStyle w:val="TableText"/>
              <w:rPr>
                <w:sz w:val="16"/>
                <w:szCs w:val="16"/>
                <w:lang w:eastAsia="en-AU"/>
              </w:rPr>
            </w:pPr>
            <w:r w:rsidRPr="004A41E7">
              <w:rPr>
                <w:sz w:val="16"/>
                <w:szCs w:val="16"/>
                <w:lang w:eastAsia="en-AU"/>
              </w:rPr>
              <w:t>0.011542</w:t>
            </w:r>
          </w:p>
        </w:tc>
        <w:tc>
          <w:tcPr>
            <w:tcW w:w="895" w:type="dxa"/>
            <w:tcBorders>
              <w:top w:val="nil"/>
              <w:left w:val="nil"/>
              <w:bottom w:val="nil"/>
              <w:right w:val="nil"/>
            </w:tcBorders>
          </w:tcPr>
          <w:p w14:paraId="639D71AB" w14:textId="77777777" w:rsidR="00DC23ED" w:rsidRPr="004A41E7" w:rsidRDefault="00DC23ED" w:rsidP="00DC23ED">
            <w:pPr>
              <w:pStyle w:val="TableText"/>
              <w:rPr>
                <w:sz w:val="16"/>
                <w:szCs w:val="16"/>
                <w:lang w:eastAsia="en-AU"/>
              </w:rPr>
            </w:pPr>
            <w:r w:rsidRPr="004A41E7">
              <w:rPr>
                <w:sz w:val="16"/>
                <w:szCs w:val="16"/>
                <w:lang w:eastAsia="en-AU"/>
              </w:rPr>
              <w:t>0.011605</w:t>
            </w:r>
          </w:p>
        </w:tc>
        <w:tc>
          <w:tcPr>
            <w:tcW w:w="854" w:type="dxa"/>
            <w:tcBorders>
              <w:top w:val="nil"/>
              <w:left w:val="nil"/>
              <w:bottom w:val="nil"/>
              <w:right w:val="nil"/>
            </w:tcBorders>
          </w:tcPr>
          <w:p w14:paraId="2A1E8D8F"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882" w:type="dxa"/>
            <w:tcBorders>
              <w:top w:val="nil"/>
              <w:left w:val="nil"/>
              <w:bottom w:val="nil"/>
              <w:right w:val="nil"/>
            </w:tcBorders>
          </w:tcPr>
          <w:p w14:paraId="712968A9"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868" w:type="dxa"/>
            <w:tcBorders>
              <w:top w:val="nil"/>
              <w:left w:val="nil"/>
              <w:bottom w:val="nil"/>
              <w:right w:val="nil"/>
            </w:tcBorders>
          </w:tcPr>
          <w:p w14:paraId="5CA100B2"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910" w:type="dxa"/>
            <w:tcBorders>
              <w:top w:val="nil"/>
              <w:left w:val="nil"/>
              <w:bottom w:val="nil"/>
              <w:right w:val="nil"/>
            </w:tcBorders>
          </w:tcPr>
          <w:p w14:paraId="27A49CAF" w14:textId="77777777" w:rsidR="00DC23ED" w:rsidRPr="004A41E7" w:rsidRDefault="00DC23ED" w:rsidP="00DC23ED">
            <w:pPr>
              <w:pStyle w:val="TableText"/>
              <w:rPr>
                <w:sz w:val="16"/>
                <w:szCs w:val="16"/>
                <w:lang w:eastAsia="en-AU"/>
              </w:rPr>
            </w:pPr>
            <w:r w:rsidRPr="004A41E7">
              <w:rPr>
                <w:sz w:val="16"/>
                <w:szCs w:val="16"/>
                <w:lang w:eastAsia="en-AU"/>
              </w:rPr>
              <w:t>0.010354</w:t>
            </w:r>
          </w:p>
        </w:tc>
      </w:tr>
      <w:tr w:rsidR="00DC23ED" w:rsidRPr="004A41E7" w14:paraId="340411D8" w14:textId="77777777">
        <w:trPr>
          <w:trHeight w:val="219"/>
        </w:trPr>
        <w:tc>
          <w:tcPr>
            <w:tcW w:w="1120" w:type="dxa"/>
            <w:tcBorders>
              <w:top w:val="nil"/>
              <w:left w:val="nil"/>
              <w:bottom w:val="nil"/>
              <w:right w:val="nil"/>
            </w:tcBorders>
          </w:tcPr>
          <w:p w14:paraId="4DF8D4CB"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82" w:type="dxa"/>
            <w:tcBorders>
              <w:top w:val="nil"/>
              <w:left w:val="nil"/>
              <w:bottom w:val="nil"/>
              <w:right w:val="nil"/>
            </w:tcBorders>
          </w:tcPr>
          <w:p w14:paraId="5E086036" w14:textId="77777777" w:rsidR="00DC23ED" w:rsidRPr="004A41E7" w:rsidRDefault="00DC23ED" w:rsidP="00DC23ED">
            <w:pPr>
              <w:rPr>
                <w:sz w:val="16"/>
                <w:szCs w:val="16"/>
              </w:rPr>
            </w:pPr>
          </w:p>
        </w:tc>
        <w:tc>
          <w:tcPr>
            <w:tcW w:w="882" w:type="dxa"/>
            <w:tcBorders>
              <w:top w:val="nil"/>
              <w:left w:val="nil"/>
              <w:bottom w:val="nil"/>
              <w:right w:val="nil"/>
            </w:tcBorders>
          </w:tcPr>
          <w:p w14:paraId="025FEA1D" w14:textId="77777777" w:rsidR="00DC23ED" w:rsidRPr="004A41E7" w:rsidRDefault="00DC23ED" w:rsidP="00DC23ED">
            <w:pPr>
              <w:rPr>
                <w:sz w:val="16"/>
                <w:szCs w:val="16"/>
              </w:rPr>
            </w:pPr>
          </w:p>
        </w:tc>
        <w:tc>
          <w:tcPr>
            <w:tcW w:w="854" w:type="dxa"/>
            <w:tcBorders>
              <w:top w:val="nil"/>
              <w:left w:val="nil"/>
              <w:bottom w:val="nil"/>
              <w:right w:val="nil"/>
            </w:tcBorders>
          </w:tcPr>
          <w:p w14:paraId="34A4FCA1" w14:textId="77777777" w:rsidR="00DC23ED" w:rsidRPr="004A41E7" w:rsidRDefault="00DC23ED" w:rsidP="00DC23ED">
            <w:pPr>
              <w:pStyle w:val="TableText"/>
              <w:rPr>
                <w:sz w:val="16"/>
                <w:szCs w:val="16"/>
                <w:lang w:eastAsia="en-AU"/>
              </w:rPr>
            </w:pPr>
            <w:r w:rsidRPr="004A41E7">
              <w:rPr>
                <w:sz w:val="16"/>
                <w:szCs w:val="16"/>
                <w:lang w:eastAsia="en-AU"/>
              </w:rPr>
              <w:t>0.136763</w:t>
            </w:r>
          </w:p>
        </w:tc>
        <w:tc>
          <w:tcPr>
            <w:tcW w:w="910" w:type="dxa"/>
            <w:tcBorders>
              <w:top w:val="nil"/>
              <w:left w:val="nil"/>
              <w:bottom w:val="nil"/>
              <w:right w:val="nil"/>
            </w:tcBorders>
          </w:tcPr>
          <w:p w14:paraId="387C78C5" w14:textId="77777777" w:rsidR="00DC23ED" w:rsidRPr="004A41E7" w:rsidRDefault="00DC23ED" w:rsidP="00DC23ED">
            <w:pPr>
              <w:pStyle w:val="TableText"/>
              <w:rPr>
                <w:sz w:val="16"/>
                <w:szCs w:val="16"/>
                <w:lang w:eastAsia="en-AU"/>
              </w:rPr>
            </w:pPr>
            <w:r w:rsidRPr="004A41E7">
              <w:rPr>
                <w:sz w:val="16"/>
                <w:szCs w:val="16"/>
                <w:lang w:eastAsia="en-AU"/>
              </w:rPr>
              <w:t>0.136763</w:t>
            </w:r>
          </w:p>
        </w:tc>
        <w:tc>
          <w:tcPr>
            <w:tcW w:w="854" w:type="dxa"/>
            <w:tcBorders>
              <w:top w:val="nil"/>
              <w:left w:val="nil"/>
              <w:bottom w:val="nil"/>
              <w:right w:val="nil"/>
            </w:tcBorders>
          </w:tcPr>
          <w:p w14:paraId="1A31E49A" w14:textId="77777777" w:rsidR="00DC23ED" w:rsidRPr="004A41E7" w:rsidRDefault="00DC23ED" w:rsidP="00DC23ED">
            <w:pPr>
              <w:pStyle w:val="TableText"/>
              <w:rPr>
                <w:sz w:val="16"/>
                <w:szCs w:val="16"/>
                <w:lang w:eastAsia="en-AU"/>
              </w:rPr>
            </w:pPr>
            <w:r w:rsidRPr="004A41E7">
              <w:rPr>
                <w:sz w:val="16"/>
                <w:szCs w:val="16"/>
                <w:lang w:eastAsia="en-AU"/>
              </w:rPr>
              <w:t>0.136763</w:t>
            </w:r>
          </w:p>
        </w:tc>
        <w:tc>
          <w:tcPr>
            <w:tcW w:w="895" w:type="dxa"/>
            <w:tcBorders>
              <w:top w:val="nil"/>
              <w:left w:val="nil"/>
              <w:bottom w:val="nil"/>
              <w:right w:val="nil"/>
            </w:tcBorders>
          </w:tcPr>
          <w:p w14:paraId="071BA2EB" w14:textId="77777777" w:rsidR="00DC23ED" w:rsidRPr="004A41E7" w:rsidRDefault="00DC23ED" w:rsidP="00DC23ED">
            <w:pPr>
              <w:pStyle w:val="TableText"/>
              <w:rPr>
                <w:sz w:val="16"/>
                <w:szCs w:val="16"/>
                <w:lang w:eastAsia="en-AU"/>
              </w:rPr>
            </w:pPr>
            <w:r w:rsidRPr="004A41E7">
              <w:rPr>
                <w:sz w:val="16"/>
                <w:szCs w:val="16"/>
                <w:lang w:eastAsia="en-AU"/>
              </w:rPr>
              <w:t>0.010431</w:t>
            </w:r>
          </w:p>
        </w:tc>
        <w:tc>
          <w:tcPr>
            <w:tcW w:w="868" w:type="dxa"/>
            <w:tcBorders>
              <w:top w:val="nil"/>
              <w:left w:val="nil"/>
              <w:bottom w:val="nil"/>
              <w:right w:val="nil"/>
            </w:tcBorders>
          </w:tcPr>
          <w:p w14:paraId="4A45C2F9" w14:textId="77777777" w:rsidR="00DC23ED" w:rsidRPr="004A41E7" w:rsidRDefault="00DC23ED" w:rsidP="00DC23ED">
            <w:pPr>
              <w:pStyle w:val="TableText"/>
              <w:rPr>
                <w:sz w:val="16"/>
                <w:szCs w:val="16"/>
                <w:lang w:eastAsia="en-AU"/>
              </w:rPr>
            </w:pPr>
            <w:r w:rsidRPr="004A41E7">
              <w:rPr>
                <w:sz w:val="16"/>
                <w:szCs w:val="16"/>
                <w:lang w:eastAsia="en-AU"/>
              </w:rPr>
              <w:t>0.010431</w:t>
            </w:r>
          </w:p>
        </w:tc>
        <w:tc>
          <w:tcPr>
            <w:tcW w:w="896" w:type="dxa"/>
            <w:tcBorders>
              <w:top w:val="nil"/>
              <w:left w:val="nil"/>
              <w:bottom w:val="nil"/>
              <w:right w:val="nil"/>
            </w:tcBorders>
          </w:tcPr>
          <w:p w14:paraId="7155ADBC" w14:textId="77777777" w:rsidR="00DC23ED" w:rsidRPr="004A41E7" w:rsidRDefault="00DC23ED" w:rsidP="00DC23ED">
            <w:pPr>
              <w:pStyle w:val="TableText"/>
              <w:rPr>
                <w:sz w:val="16"/>
                <w:szCs w:val="16"/>
                <w:lang w:eastAsia="en-AU"/>
              </w:rPr>
            </w:pPr>
            <w:r w:rsidRPr="004A41E7">
              <w:rPr>
                <w:sz w:val="16"/>
                <w:szCs w:val="16"/>
                <w:lang w:eastAsia="en-AU"/>
              </w:rPr>
              <w:t>0.010431</w:t>
            </w:r>
          </w:p>
        </w:tc>
        <w:tc>
          <w:tcPr>
            <w:tcW w:w="882" w:type="dxa"/>
            <w:tcBorders>
              <w:top w:val="nil"/>
              <w:left w:val="nil"/>
              <w:bottom w:val="nil"/>
              <w:right w:val="nil"/>
            </w:tcBorders>
          </w:tcPr>
          <w:p w14:paraId="7EF6F8FC" w14:textId="77777777" w:rsidR="00DC23ED" w:rsidRPr="004A41E7" w:rsidRDefault="00DC23ED" w:rsidP="00DC23ED">
            <w:pPr>
              <w:pStyle w:val="TableText"/>
              <w:rPr>
                <w:sz w:val="16"/>
                <w:szCs w:val="16"/>
                <w:lang w:eastAsia="en-AU"/>
              </w:rPr>
            </w:pPr>
            <w:r w:rsidRPr="004A41E7">
              <w:rPr>
                <w:sz w:val="16"/>
                <w:szCs w:val="16"/>
                <w:lang w:eastAsia="en-AU"/>
              </w:rPr>
              <w:t>0.010451</w:t>
            </w:r>
          </w:p>
        </w:tc>
        <w:tc>
          <w:tcPr>
            <w:tcW w:w="882" w:type="dxa"/>
            <w:tcBorders>
              <w:top w:val="nil"/>
              <w:left w:val="nil"/>
              <w:bottom w:val="nil"/>
              <w:right w:val="nil"/>
            </w:tcBorders>
          </w:tcPr>
          <w:p w14:paraId="63BAC6C4" w14:textId="77777777" w:rsidR="00DC23ED" w:rsidRPr="004A41E7" w:rsidRDefault="00DC23ED" w:rsidP="00DC23ED">
            <w:pPr>
              <w:pStyle w:val="TableText"/>
              <w:rPr>
                <w:sz w:val="16"/>
                <w:szCs w:val="16"/>
                <w:lang w:eastAsia="en-AU"/>
              </w:rPr>
            </w:pPr>
            <w:r w:rsidRPr="004A41E7">
              <w:rPr>
                <w:sz w:val="16"/>
                <w:szCs w:val="16"/>
                <w:lang w:eastAsia="en-AU"/>
              </w:rPr>
              <w:t>0.009654</w:t>
            </w:r>
          </w:p>
        </w:tc>
        <w:tc>
          <w:tcPr>
            <w:tcW w:w="882" w:type="dxa"/>
            <w:tcBorders>
              <w:top w:val="nil"/>
              <w:left w:val="nil"/>
              <w:bottom w:val="nil"/>
              <w:right w:val="nil"/>
            </w:tcBorders>
          </w:tcPr>
          <w:p w14:paraId="0F684AB6" w14:textId="77777777" w:rsidR="00DC23ED" w:rsidRPr="004A41E7" w:rsidRDefault="00DC23ED" w:rsidP="00DC23ED">
            <w:pPr>
              <w:pStyle w:val="TableText"/>
              <w:rPr>
                <w:sz w:val="16"/>
                <w:szCs w:val="16"/>
                <w:lang w:eastAsia="en-AU"/>
              </w:rPr>
            </w:pPr>
            <w:r w:rsidRPr="004A41E7">
              <w:rPr>
                <w:sz w:val="16"/>
                <w:szCs w:val="16"/>
                <w:lang w:eastAsia="en-AU"/>
              </w:rPr>
              <w:t>0.009693</w:t>
            </w:r>
          </w:p>
        </w:tc>
        <w:tc>
          <w:tcPr>
            <w:tcW w:w="895" w:type="dxa"/>
            <w:tcBorders>
              <w:top w:val="nil"/>
              <w:left w:val="nil"/>
              <w:bottom w:val="nil"/>
              <w:right w:val="nil"/>
            </w:tcBorders>
          </w:tcPr>
          <w:p w14:paraId="2F06E51C"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854" w:type="dxa"/>
            <w:tcBorders>
              <w:top w:val="nil"/>
              <w:left w:val="nil"/>
              <w:bottom w:val="nil"/>
              <w:right w:val="nil"/>
            </w:tcBorders>
          </w:tcPr>
          <w:p w14:paraId="36903778"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882" w:type="dxa"/>
            <w:tcBorders>
              <w:top w:val="nil"/>
              <w:left w:val="nil"/>
              <w:bottom w:val="nil"/>
              <w:right w:val="nil"/>
            </w:tcBorders>
          </w:tcPr>
          <w:p w14:paraId="55ACB755"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868" w:type="dxa"/>
            <w:tcBorders>
              <w:top w:val="nil"/>
              <w:left w:val="nil"/>
              <w:bottom w:val="nil"/>
              <w:right w:val="nil"/>
            </w:tcBorders>
          </w:tcPr>
          <w:p w14:paraId="5E020F52"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910" w:type="dxa"/>
            <w:tcBorders>
              <w:top w:val="nil"/>
              <w:left w:val="nil"/>
              <w:bottom w:val="nil"/>
              <w:right w:val="nil"/>
            </w:tcBorders>
          </w:tcPr>
          <w:p w14:paraId="101295A8" w14:textId="77777777" w:rsidR="00DC23ED" w:rsidRPr="004A41E7" w:rsidRDefault="00DC23ED" w:rsidP="00DC23ED">
            <w:pPr>
              <w:pStyle w:val="TableText"/>
              <w:rPr>
                <w:sz w:val="16"/>
                <w:szCs w:val="16"/>
                <w:lang w:eastAsia="en-AU"/>
              </w:rPr>
            </w:pPr>
            <w:r w:rsidRPr="004A41E7">
              <w:rPr>
                <w:sz w:val="16"/>
                <w:szCs w:val="16"/>
                <w:lang w:eastAsia="en-AU"/>
              </w:rPr>
              <w:t>0.009177</w:t>
            </w:r>
          </w:p>
        </w:tc>
      </w:tr>
      <w:tr w:rsidR="00DC23ED" w:rsidRPr="004A41E7" w14:paraId="14506097" w14:textId="77777777">
        <w:trPr>
          <w:trHeight w:val="219"/>
        </w:trPr>
        <w:tc>
          <w:tcPr>
            <w:tcW w:w="1120" w:type="dxa"/>
            <w:tcBorders>
              <w:top w:val="nil"/>
              <w:left w:val="nil"/>
              <w:bottom w:val="nil"/>
              <w:right w:val="nil"/>
            </w:tcBorders>
          </w:tcPr>
          <w:p w14:paraId="1B2D4DB5"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82" w:type="dxa"/>
            <w:tcBorders>
              <w:top w:val="nil"/>
              <w:left w:val="nil"/>
              <w:bottom w:val="nil"/>
              <w:right w:val="nil"/>
            </w:tcBorders>
          </w:tcPr>
          <w:p w14:paraId="340AE21C" w14:textId="77777777" w:rsidR="00DC23ED" w:rsidRPr="004A41E7" w:rsidRDefault="00DC23ED" w:rsidP="00DC23ED">
            <w:pPr>
              <w:rPr>
                <w:sz w:val="16"/>
                <w:szCs w:val="16"/>
              </w:rPr>
            </w:pPr>
          </w:p>
        </w:tc>
        <w:tc>
          <w:tcPr>
            <w:tcW w:w="882" w:type="dxa"/>
            <w:tcBorders>
              <w:top w:val="nil"/>
              <w:left w:val="nil"/>
              <w:bottom w:val="nil"/>
              <w:right w:val="nil"/>
            </w:tcBorders>
          </w:tcPr>
          <w:p w14:paraId="20911F58" w14:textId="77777777" w:rsidR="00DC23ED" w:rsidRPr="004A41E7" w:rsidRDefault="00DC23ED" w:rsidP="00DC23ED">
            <w:pPr>
              <w:rPr>
                <w:sz w:val="16"/>
                <w:szCs w:val="16"/>
              </w:rPr>
            </w:pPr>
          </w:p>
        </w:tc>
        <w:tc>
          <w:tcPr>
            <w:tcW w:w="854" w:type="dxa"/>
            <w:tcBorders>
              <w:top w:val="nil"/>
              <w:left w:val="nil"/>
              <w:bottom w:val="nil"/>
              <w:right w:val="nil"/>
            </w:tcBorders>
          </w:tcPr>
          <w:p w14:paraId="7A6C3E45" w14:textId="77777777" w:rsidR="00DC23ED" w:rsidRPr="004A41E7" w:rsidRDefault="00DC23ED" w:rsidP="00DC23ED">
            <w:pPr>
              <w:pStyle w:val="TableText"/>
              <w:rPr>
                <w:sz w:val="16"/>
                <w:szCs w:val="16"/>
                <w:lang w:eastAsia="en-AU"/>
              </w:rPr>
            </w:pPr>
            <w:r w:rsidRPr="004A41E7">
              <w:rPr>
                <w:sz w:val="16"/>
                <w:szCs w:val="16"/>
                <w:lang w:eastAsia="en-AU"/>
              </w:rPr>
              <w:t>0.137674</w:t>
            </w:r>
          </w:p>
        </w:tc>
        <w:tc>
          <w:tcPr>
            <w:tcW w:w="910" w:type="dxa"/>
            <w:tcBorders>
              <w:top w:val="nil"/>
              <w:left w:val="nil"/>
              <w:bottom w:val="nil"/>
              <w:right w:val="nil"/>
            </w:tcBorders>
          </w:tcPr>
          <w:p w14:paraId="259DCBF6" w14:textId="77777777" w:rsidR="00DC23ED" w:rsidRPr="004A41E7" w:rsidRDefault="00DC23ED" w:rsidP="00DC23ED">
            <w:pPr>
              <w:pStyle w:val="TableText"/>
              <w:rPr>
                <w:sz w:val="16"/>
                <w:szCs w:val="16"/>
                <w:lang w:eastAsia="en-AU"/>
              </w:rPr>
            </w:pPr>
            <w:r w:rsidRPr="004A41E7">
              <w:rPr>
                <w:sz w:val="16"/>
                <w:szCs w:val="16"/>
                <w:lang w:eastAsia="en-AU"/>
              </w:rPr>
              <w:t>0.137674</w:t>
            </w:r>
          </w:p>
        </w:tc>
        <w:tc>
          <w:tcPr>
            <w:tcW w:w="854" w:type="dxa"/>
            <w:tcBorders>
              <w:top w:val="nil"/>
              <w:left w:val="nil"/>
              <w:bottom w:val="nil"/>
              <w:right w:val="nil"/>
            </w:tcBorders>
          </w:tcPr>
          <w:p w14:paraId="31A66F9D" w14:textId="77777777" w:rsidR="00DC23ED" w:rsidRPr="004A41E7" w:rsidRDefault="00DC23ED" w:rsidP="00DC23ED">
            <w:pPr>
              <w:pStyle w:val="TableText"/>
              <w:rPr>
                <w:sz w:val="16"/>
                <w:szCs w:val="16"/>
                <w:lang w:eastAsia="en-AU"/>
              </w:rPr>
            </w:pPr>
            <w:r w:rsidRPr="004A41E7">
              <w:rPr>
                <w:sz w:val="16"/>
                <w:szCs w:val="16"/>
                <w:lang w:eastAsia="en-AU"/>
              </w:rPr>
              <w:t>0.137674</w:t>
            </w:r>
          </w:p>
        </w:tc>
        <w:tc>
          <w:tcPr>
            <w:tcW w:w="895" w:type="dxa"/>
            <w:tcBorders>
              <w:top w:val="nil"/>
              <w:left w:val="nil"/>
              <w:bottom w:val="nil"/>
              <w:right w:val="nil"/>
            </w:tcBorders>
          </w:tcPr>
          <w:p w14:paraId="5914AC4E" w14:textId="77777777" w:rsidR="00DC23ED" w:rsidRPr="004A41E7" w:rsidRDefault="00DC23ED" w:rsidP="00DC23ED">
            <w:pPr>
              <w:pStyle w:val="TableText"/>
              <w:rPr>
                <w:sz w:val="16"/>
                <w:szCs w:val="16"/>
                <w:lang w:eastAsia="en-AU"/>
              </w:rPr>
            </w:pPr>
            <w:r w:rsidRPr="004A41E7">
              <w:rPr>
                <w:sz w:val="16"/>
                <w:szCs w:val="16"/>
                <w:lang w:eastAsia="en-AU"/>
              </w:rPr>
              <w:t>0.011431</w:t>
            </w:r>
          </w:p>
        </w:tc>
        <w:tc>
          <w:tcPr>
            <w:tcW w:w="868" w:type="dxa"/>
            <w:tcBorders>
              <w:top w:val="nil"/>
              <w:left w:val="nil"/>
              <w:bottom w:val="nil"/>
              <w:right w:val="nil"/>
            </w:tcBorders>
          </w:tcPr>
          <w:p w14:paraId="0923171D" w14:textId="77777777" w:rsidR="00DC23ED" w:rsidRPr="004A41E7" w:rsidRDefault="00DC23ED" w:rsidP="00DC23ED">
            <w:pPr>
              <w:pStyle w:val="TableText"/>
              <w:rPr>
                <w:sz w:val="16"/>
                <w:szCs w:val="16"/>
                <w:lang w:eastAsia="en-AU"/>
              </w:rPr>
            </w:pPr>
            <w:r w:rsidRPr="004A41E7">
              <w:rPr>
                <w:sz w:val="16"/>
                <w:szCs w:val="16"/>
                <w:lang w:eastAsia="en-AU"/>
              </w:rPr>
              <w:t>0.011431</w:t>
            </w:r>
          </w:p>
        </w:tc>
        <w:tc>
          <w:tcPr>
            <w:tcW w:w="896" w:type="dxa"/>
            <w:tcBorders>
              <w:top w:val="nil"/>
              <w:left w:val="nil"/>
              <w:bottom w:val="nil"/>
              <w:right w:val="nil"/>
            </w:tcBorders>
          </w:tcPr>
          <w:p w14:paraId="223A60CB" w14:textId="77777777" w:rsidR="00DC23ED" w:rsidRPr="004A41E7" w:rsidRDefault="00DC23ED" w:rsidP="00DC23ED">
            <w:pPr>
              <w:pStyle w:val="TableText"/>
              <w:rPr>
                <w:sz w:val="16"/>
                <w:szCs w:val="16"/>
                <w:lang w:eastAsia="en-AU"/>
              </w:rPr>
            </w:pPr>
            <w:r w:rsidRPr="004A41E7">
              <w:rPr>
                <w:sz w:val="16"/>
                <w:szCs w:val="16"/>
                <w:lang w:eastAsia="en-AU"/>
              </w:rPr>
              <w:t>0.011431</w:t>
            </w:r>
          </w:p>
        </w:tc>
        <w:tc>
          <w:tcPr>
            <w:tcW w:w="882" w:type="dxa"/>
            <w:tcBorders>
              <w:top w:val="nil"/>
              <w:left w:val="nil"/>
              <w:bottom w:val="nil"/>
              <w:right w:val="nil"/>
            </w:tcBorders>
          </w:tcPr>
          <w:p w14:paraId="34A01A7F" w14:textId="77777777" w:rsidR="00DC23ED" w:rsidRPr="004A41E7" w:rsidRDefault="00DC23ED" w:rsidP="00DC23ED">
            <w:pPr>
              <w:pStyle w:val="TableText"/>
              <w:rPr>
                <w:sz w:val="16"/>
                <w:szCs w:val="16"/>
                <w:lang w:eastAsia="en-AU"/>
              </w:rPr>
            </w:pPr>
            <w:r w:rsidRPr="004A41E7">
              <w:rPr>
                <w:sz w:val="16"/>
                <w:szCs w:val="16"/>
                <w:lang w:eastAsia="en-AU"/>
              </w:rPr>
              <w:t>0.011431</w:t>
            </w:r>
          </w:p>
        </w:tc>
        <w:tc>
          <w:tcPr>
            <w:tcW w:w="882" w:type="dxa"/>
            <w:tcBorders>
              <w:top w:val="nil"/>
              <w:left w:val="nil"/>
              <w:bottom w:val="nil"/>
              <w:right w:val="nil"/>
            </w:tcBorders>
          </w:tcPr>
          <w:p w14:paraId="7D25504D" w14:textId="77777777" w:rsidR="00DC23ED" w:rsidRPr="004A41E7" w:rsidRDefault="00DC23ED" w:rsidP="00DC23ED">
            <w:pPr>
              <w:pStyle w:val="TableText"/>
              <w:rPr>
                <w:sz w:val="16"/>
                <w:szCs w:val="16"/>
                <w:lang w:eastAsia="en-AU"/>
              </w:rPr>
            </w:pPr>
            <w:r w:rsidRPr="004A41E7">
              <w:rPr>
                <w:sz w:val="16"/>
                <w:szCs w:val="16"/>
                <w:lang w:eastAsia="en-AU"/>
              </w:rPr>
              <w:t>0.010552</w:t>
            </w:r>
          </w:p>
        </w:tc>
        <w:tc>
          <w:tcPr>
            <w:tcW w:w="882" w:type="dxa"/>
            <w:tcBorders>
              <w:top w:val="nil"/>
              <w:left w:val="nil"/>
              <w:bottom w:val="nil"/>
              <w:right w:val="nil"/>
            </w:tcBorders>
          </w:tcPr>
          <w:p w14:paraId="1B8695D5" w14:textId="77777777" w:rsidR="00DC23ED" w:rsidRPr="004A41E7" w:rsidRDefault="00DC23ED" w:rsidP="00DC23ED">
            <w:pPr>
              <w:pStyle w:val="TableText"/>
              <w:rPr>
                <w:sz w:val="16"/>
                <w:szCs w:val="16"/>
                <w:lang w:eastAsia="en-AU"/>
              </w:rPr>
            </w:pPr>
            <w:r w:rsidRPr="004A41E7">
              <w:rPr>
                <w:sz w:val="16"/>
                <w:szCs w:val="16"/>
                <w:lang w:eastAsia="en-AU"/>
              </w:rPr>
              <w:t>0.010598</w:t>
            </w:r>
          </w:p>
        </w:tc>
        <w:tc>
          <w:tcPr>
            <w:tcW w:w="895" w:type="dxa"/>
            <w:tcBorders>
              <w:top w:val="nil"/>
              <w:left w:val="nil"/>
              <w:bottom w:val="nil"/>
              <w:right w:val="nil"/>
            </w:tcBorders>
          </w:tcPr>
          <w:p w14:paraId="152EC999"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854" w:type="dxa"/>
            <w:tcBorders>
              <w:top w:val="nil"/>
              <w:left w:val="nil"/>
              <w:bottom w:val="nil"/>
              <w:right w:val="nil"/>
            </w:tcBorders>
          </w:tcPr>
          <w:p w14:paraId="3EF8B56B"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882" w:type="dxa"/>
            <w:tcBorders>
              <w:top w:val="nil"/>
              <w:left w:val="nil"/>
              <w:bottom w:val="nil"/>
              <w:right w:val="nil"/>
            </w:tcBorders>
          </w:tcPr>
          <w:p w14:paraId="6654A49B"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868" w:type="dxa"/>
            <w:tcBorders>
              <w:top w:val="nil"/>
              <w:left w:val="nil"/>
              <w:bottom w:val="nil"/>
              <w:right w:val="nil"/>
            </w:tcBorders>
          </w:tcPr>
          <w:p w14:paraId="583BCD3C"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910" w:type="dxa"/>
            <w:tcBorders>
              <w:top w:val="nil"/>
              <w:left w:val="nil"/>
              <w:bottom w:val="nil"/>
              <w:right w:val="nil"/>
            </w:tcBorders>
          </w:tcPr>
          <w:p w14:paraId="093D6B77" w14:textId="77777777" w:rsidR="00DC23ED" w:rsidRPr="004A41E7" w:rsidRDefault="00DC23ED" w:rsidP="00DC23ED">
            <w:pPr>
              <w:pStyle w:val="TableText"/>
              <w:rPr>
                <w:sz w:val="16"/>
                <w:szCs w:val="16"/>
                <w:lang w:eastAsia="en-AU"/>
              </w:rPr>
            </w:pPr>
            <w:r w:rsidRPr="004A41E7">
              <w:rPr>
                <w:sz w:val="16"/>
                <w:szCs w:val="16"/>
                <w:lang w:eastAsia="en-AU"/>
              </w:rPr>
              <w:t>0.010029</w:t>
            </w:r>
          </w:p>
        </w:tc>
      </w:tr>
      <w:tr w:rsidR="00DC23ED" w:rsidRPr="004A41E7" w14:paraId="58088AC0" w14:textId="77777777">
        <w:trPr>
          <w:trHeight w:val="219"/>
        </w:trPr>
        <w:tc>
          <w:tcPr>
            <w:tcW w:w="1120" w:type="dxa"/>
            <w:tcBorders>
              <w:top w:val="nil"/>
              <w:left w:val="nil"/>
              <w:bottom w:val="nil"/>
              <w:right w:val="nil"/>
            </w:tcBorders>
          </w:tcPr>
          <w:p w14:paraId="6A9648B6"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82" w:type="dxa"/>
            <w:tcBorders>
              <w:top w:val="nil"/>
              <w:left w:val="nil"/>
              <w:bottom w:val="nil"/>
              <w:right w:val="nil"/>
            </w:tcBorders>
          </w:tcPr>
          <w:p w14:paraId="22704F60" w14:textId="77777777" w:rsidR="00DC23ED" w:rsidRPr="004A41E7" w:rsidRDefault="00DC23ED" w:rsidP="00DC23ED">
            <w:pPr>
              <w:rPr>
                <w:sz w:val="16"/>
                <w:szCs w:val="16"/>
              </w:rPr>
            </w:pPr>
          </w:p>
        </w:tc>
        <w:tc>
          <w:tcPr>
            <w:tcW w:w="882" w:type="dxa"/>
            <w:tcBorders>
              <w:top w:val="nil"/>
              <w:left w:val="nil"/>
              <w:bottom w:val="nil"/>
              <w:right w:val="nil"/>
            </w:tcBorders>
          </w:tcPr>
          <w:p w14:paraId="49A1E6DF" w14:textId="77777777" w:rsidR="00DC23ED" w:rsidRPr="004A41E7" w:rsidRDefault="00DC23ED" w:rsidP="00DC23ED">
            <w:pPr>
              <w:rPr>
                <w:sz w:val="16"/>
                <w:szCs w:val="16"/>
              </w:rPr>
            </w:pPr>
          </w:p>
        </w:tc>
        <w:tc>
          <w:tcPr>
            <w:tcW w:w="854" w:type="dxa"/>
            <w:tcBorders>
              <w:top w:val="nil"/>
              <w:left w:val="nil"/>
              <w:bottom w:val="nil"/>
              <w:right w:val="nil"/>
            </w:tcBorders>
          </w:tcPr>
          <w:p w14:paraId="6322E069" w14:textId="77777777" w:rsidR="00DC23ED" w:rsidRPr="004A41E7" w:rsidRDefault="00DC23ED" w:rsidP="00DC23ED">
            <w:pPr>
              <w:pStyle w:val="TableText"/>
              <w:rPr>
                <w:sz w:val="16"/>
                <w:szCs w:val="16"/>
                <w:lang w:eastAsia="en-AU"/>
              </w:rPr>
            </w:pPr>
            <w:r w:rsidRPr="004A41E7">
              <w:rPr>
                <w:sz w:val="16"/>
                <w:szCs w:val="16"/>
                <w:lang w:eastAsia="en-AU"/>
              </w:rPr>
              <w:t>0.138751</w:t>
            </w:r>
          </w:p>
        </w:tc>
        <w:tc>
          <w:tcPr>
            <w:tcW w:w="910" w:type="dxa"/>
            <w:tcBorders>
              <w:top w:val="nil"/>
              <w:left w:val="nil"/>
              <w:bottom w:val="nil"/>
              <w:right w:val="nil"/>
            </w:tcBorders>
          </w:tcPr>
          <w:p w14:paraId="4C080F75" w14:textId="77777777" w:rsidR="00DC23ED" w:rsidRPr="004A41E7" w:rsidRDefault="00DC23ED" w:rsidP="00DC23ED">
            <w:pPr>
              <w:pStyle w:val="TableText"/>
              <w:rPr>
                <w:sz w:val="16"/>
                <w:szCs w:val="16"/>
                <w:lang w:eastAsia="en-AU"/>
              </w:rPr>
            </w:pPr>
            <w:r w:rsidRPr="004A41E7">
              <w:rPr>
                <w:sz w:val="16"/>
                <w:szCs w:val="16"/>
                <w:lang w:eastAsia="en-AU"/>
              </w:rPr>
              <w:t>0.138751</w:t>
            </w:r>
          </w:p>
        </w:tc>
        <w:tc>
          <w:tcPr>
            <w:tcW w:w="854" w:type="dxa"/>
            <w:tcBorders>
              <w:top w:val="nil"/>
              <w:left w:val="nil"/>
              <w:bottom w:val="nil"/>
              <w:right w:val="nil"/>
            </w:tcBorders>
          </w:tcPr>
          <w:p w14:paraId="6C45EA3F" w14:textId="77777777" w:rsidR="00DC23ED" w:rsidRPr="004A41E7" w:rsidRDefault="00DC23ED" w:rsidP="00DC23ED">
            <w:pPr>
              <w:pStyle w:val="TableText"/>
              <w:rPr>
                <w:sz w:val="16"/>
                <w:szCs w:val="16"/>
                <w:lang w:eastAsia="en-AU"/>
              </w:rPr>
            </w:pPr>
            <w:r w:rsidRPr="004A41E7">
              <w:rPr>
                <w:sz w:val="16"/>
                <w:szCs w:val="16"/>
                <w:lang w:eastAsia="en-AU"/>
              </w:rPr>
              <w:t>0.138751</w:t>
            </w:r>
          </w:p>
        </w:tc>
        <w:tc>
          <w:tcPr>
            <w:tcW w:w="895" w:type="dxa"/>
            <w:tcBorders>
              <w:top w:val="nil"/>
              <w:left w:val="nil"/>
              <w:bottom w:val="nil"/>
              <w:right w:val="nil"/>
            </w:tcBorders>
          </w:tcPr>
          <w:p w14:paraId="51385E8F" w14:textId="77777777" w:rsidR="00DC23ED" w:rsidRPr="004A41E7" w:rsidRDefault="00DC23ED" w:rsidP="00DC23ED">
            <w:pPr>
              <w:pStyle w:val="TableText"/>
              <w:rPr>
                <w:sz w:val="16"/>
                <w:szCs w:val="16"/>
                <w:lang w:eastAsia="en-AU"/>
              </w:rPr>
            </w:pPr>
            <w:r w:rsidRPr="004A41E7">
              <w:rPr>
                <w:sz w:val="16"/>
                <w:szCs w:val="16"/>
                <w:lang w:eastAsia="en-AU"/>
              </w:rPr>
              <w:t>0.012619</w:t>
            </w:r>
          </w:p>
        </w:tc>
        <w:tc>
          <w:tcPr>
            <w:tcW w:w="868" w:type="dxa"/>
            <w:tcBorders>
              <w:top w:val="nil"/>
              <w:left w:val="nil"/>
              <w:bottom w:val="nil"/>
              <w:right w:val="nil"/>
            </w:tcBorders>
          </w:tcPr>
          <w:p w14:paraId="7A906E89" w14:textId="77777777" w:rsidR="00DC23ED" w:rsidRPr="004A41E7" w:rsidRDefault="00DC23ED" w:rsidP="00DC23ED">
            <w:pPr>
              <w:pStyle w:val="TableText"/>
              <w:rPr>
                <w:sz w:val="16"/>
                <w:szCs w:val="16"/>
                <w:lang w:eastAsia="en-AU"/>
              </w:rPr>
            </w:pPr>
            <w:r w:rsidRPr="004A41E7">
              <w:rPr>
                <w:sz w:val="16"/>
                <w:szCs w:val="16"/>
                <w:lang w:eastAsia="en-AU"/>
              </w:rPr>
              <w:t>0.012619</w:t>
            </w:r>
          </w:p>
        </w:tc>
        <w:tc>
          <w:tcPr>
            <w:tcW w:w="896" w:type="dxa"/>
            <w:tcBorders>
              <w:top w:val="nil"/>
              <w:left w:val="nil"/>
              <w:bottom w:val="nil"/>
              <w:right w:val="nil"/>
            </w:tcBorders>
          </w:tcPr>
          <w:p w14:paraId="11ED6EC4" w14:textId="77777777" w:rsidR="00DC23ED" w:rsidRPr="004A41E7" w:rsidRDefault="00DC23ED" w:rsidP="00DC23ED">
            <w:pPr>
              <w:pStyle w:val="TableText"/>
              <w:rPr>
                <w:sz w:val="16"/>
                <w:szCs w:val="16"/>
                <w:lang w:eastAsia="en-AU"/>
              </w:rPr>
            </w:pPr>
            <w:r w:rsidRPr="004A41E7">
              <w:rPr>
                <w:sz w:val="16"/>
                <w:szCs w:val="16"/>
                <w:lang w:eastAsia="en-AU"/>
              </w:rPr>
              <w:t>0.012619</w:t>
            </w:r>
          </w:p>
        </w:tc>
        <w:tc>
          <w:tcPr>
            <w:tcW w:w="882" w:type="dxa"/>
            <w:tcBorders>
              <w:top w:val="nil"/>
              <w:left w:val="nil"/>
              <w:bottom w:val="nil"/>
              <w:right w:val="nil"/>
            </w:tcBorders>
          </w:tcPr>
          <w:p w14:paraId="5CBF0561" w14:textId="77777777" w:rsidR="00DC23ED" w:rsidRPr="004A41E7" w:rsidRDefault="00DC23ED" w:rsidP="00DC23ED">
            <w:pPr>
              <w:pStyle w:val="TableText"/>
              <w:rPr>
                <w:sz w:val="16"/>
                <w:szCs w:val="16"/>
                <w:lang w:eastAsia="en-AU"/>
              </w:rPr>
            </w:pPr>
            <w:r w:rsidRPr="004A41E7">
              <w:rPr>
                <w:sz w:val="16"/>
                <w:szCs w:val="16"/>
                <w:lang w:eastAsia="en-AU"/>
              </w:rPr>
              <w:t>0.012619</w:t>
            </w:r>
          </w:p>
        </w:tc>
        <w:tc>
          <w:tcPr>
            <w:tcW w:w="882" w:type="dxa"/>
            <w:tcBorders>
              <w:top w:val="nil"/>
              <w:left w:val="nil"/>
              <w:bottom w:val="nil"/>
              <w:right w:val="nil"/>
            </w:tcBorders>
          </w:tcPr>
          <w:p w14:paraId="273E5293" w14:textId="77777777" w:rsidR="00DC23ED" w:rsidRPr="004A41E7" w:rsidRDefault="00DC23ED" w:rsidP="00DC23ED">
            <w:pPr>
              <w:pStyle w:val="TableText"/>
              <w:rPr>
                <w:sz w:val="16"/>
                <w:szCs w:val="16"/>
                <w:lang w:eastAsia="en-AU"/>
              </w:rPr>
            </w:pPr>
            <w:r w:rsidRPr="004A41E7">
              <w:rPr>
                <w:sz w:val="16"/>
                <w:szCs w:val="16"/>
                <w:lang w:eastAsia="en-AU"/>
              </w:rPr>
              <w:t>0.011592</w:t>
            </w:r>
          </w:p>
        </w:tc>
        <w:tc>
          <w:tcPr>
            <w:tcW w:w="882" w:type="dxa"/>
            <w:tcBorders>
              <w:top w:val="nil"/>
              <w:left w:val="nil"/>
              <w:bottom w:val="nil"/>
              <w:right w:val="nil"/>
            </w:tcBorders>
          </w:tcPr>
          <w:p w14:paraId="1CF2A04E" w14:textId="77777777" w:rsidR="00DC23ED" w:rsidRPr="004A41E7" w:rsidRDefault="00DC23ED" w:rsidP="00DC23ED">
            <w:pPr>
              <w:pStyle w:val="TableText"/>
              <w:rPr>
                <w:sz w:val="16"/>
                <w:szCs w:val="16"/>
                <w:lang w:eastAsia="en-AU"/>
              </w:rPr>
            </w:pPr>
            <w:r w:rsidRPr="004A41E7">
              <w:rPr>
                <w:sz w:val="16"/>
                <w:szCs w:val="16"/>
                <w:lang w:eastAsia="en-AU"/>
              </w:rPr>
              <w:t>0.011646</w:t>
            </w:r>
          </w:p>
        </w:tc>
        <w:tc>
          <w:tcPr>
            <w:tcW w:w="895" w:type="dxa"/>
            <w:tcBorders>
              <w:top w:val="nil"/>
              <w:left w:val="nil"/>
              <w:bottom w:val="nil"/>
              <w:right w:val="nil"/>
            </w:tcBorders>
          </w:tcPr>
          <w:p w14:paraId="22FC8E14"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854" w:type="dxa"/>
            <w:tcBorders>
              <w:top w:val="nil"/>
              <w:left w:val="nil"/>
              <w:bottom w:val="nil"/>
              <w:right w:val="nil"/>
            </w:tcBorders>
          </w:tcPr>
          <w:p w14:paraId="4DE36284"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882" w:type="dxa"/>
            <w:tcBorders>
              <w:top w:val="nil"/>
              <w:left w:val="nil"/>
              <w:bottom w:val="nil"/>
              <w:right w:val="nil"/>
            </w:tcBorders>
          </w:tcPr>
          <w:p w14:paraId="27474636"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868" w:type="dxa"/>
            <w:tcBorders>
              <w:top w:val="nil"/>
              <w:left w:val="nil"/>
              <w:bottom w:val="nil"/>
              <w:right w:val="nil"/>
            </w:tcBorders>
          </w:tcPr>
          <w:p w14:paraId="745D3A70"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910" w:type="dxa"/>
            <w:tcBorders>
              <w:top w:val="nil"/>
              <w:left w:val="nil"/>
              <w:bottom w:val="nil"/>
              <w:right w:val="nil"/>
            </w:tcBorders>
          </w:tcPr>
          <w:p w14:paraId="3797DD10" w14:textId="77777777" w:rsidR="00DC23ED" w:rsidRPr="004A41E7" w:rsidRDefault="00DC23ED" w:rsidP="00DC23ED">
            <w:pPr>
              <w:pStyle w:val="TableText"/>
              <w:rPr>
                <w:sz w:val="16"/>
                <w:szCs w:val="16"/>
                <w:lang w:eastAsia="en-AU"/>
              </w:rPr>
            </w:pPr>
            <w:r w:rsidRPr="004A41E7">
              <w:rPr>
                <w:sz w:val="16"/>
                <w:szCs w:val="16"/>
                <w:lang w:eastAsia="en-AU"/>
              </w:rPr>
              <w:t>0.011021</w:t>
            </w:r>
          </w:p>
        </w:tc>
      </w:tr>
      <w:tr w:rsidR="00DC23ED" w:rsidRPr="004A41E7" w14:paraId="1683B149" w14:textId="77777777">
        <w:trPr>
          <w:trHeight w:val="219"/>
        </w:trPr>
        <w:tc>
          <w:tcPr>
            <w:tcW w:w="1120" w:type="dxa"/>
            <w:tcBorders>
              <w:top w:val="nil"/>
              <w:left w:val="nil"/>
              <w:bottom w:val="nil"/>
              <w:right w:val="nil"/>
            </w:tcBorders>
          </w:tcPr>
          <w:p w14:paraId="5ABFBCB8"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82" w:type="dxa"/>
            <w:tcBorders>
              <w:top w:val="nil"/>
              <w:left w:val="nil"/>
              <w:bottom w:val="nil"/>
              <w:right w:val="nil"/>
            </w:tcBorders>
          </w:tcPr>
          <w:p w14:paraId="08B7B7F0" w14:textId="77777777" w:rsidR="00DC23ED" w:rsidRPr="004A41E7" w:rsidRDefault="00DC23ED" w:rsidP="00DC23ED">
            <w:pPr>
              <w:rPr>
                <w:sz w:val="16"/>
                <w:szCs w:val="16"/>
              </w:rPr>
            </w:pPr>
          </w:p>
        </w:tc>
        <w:tc>
          <w:tcPr>
            <w:tcW w:w="882" w:type="dxa"/>
            <w:tcBorders>
              <w:top w:val="nil"/>
              <w:left w:val="nil"/>
              <w:bottom w:val="nil"/>
              <w:right w:val="nil"/>
            </w:tcBorders>
          </w:tcPr>
          <w:p w14:paraId="0B18248B" w14:textId="77777777" w:rsidR="00DC23ED" w:rsidRPr="004A41E7" w:rsidRDefault="00DC23ED" w:rsidP="00DC23ED">
            <w:pPr>
              <w:rPr>
                <w:sz w:val="16"/>
                <w:szCs w:val="16"/>
              </w:rPr>
            </w:pPr>
          </w:p>
        </w:tc>
        <w:tc>
          <w:tcPr>
            <w:tcW w:w="854" w:type="dxa"/>
            <w:tcBorders>
              <w:top w:val="nil"/>
              <w:left w:val="nil"/>
              <w:bottom w:val="nil"/>
              <w:right w:val="nil"/>
            </w:tcBorders>
          </w:tcPr>
          <w:p w14:paraId="383E9E5F" w14:textId="77777777" w:rsidR="00DC23ED" w:rsidRPr="004A41E7" w:rsidRDefault="00DC23ED" w:rsidP="00DC23ED">
            <w:pPr>
              <w:rPr>
                <w:sz w:val="16"/>
                <w:szCs w:val="16"/>
              </w:rPr>
            </w:pPr>
          </w:p>
        </w:tc>
        <w:tc>
          <w:tcPr>
            <w:tcW w:w="910" w:type="dxa"/>
            <w:tcBorders>
              <w:top w:val="nil"/>
              <w:left w:val="nil"/>
              <w:bottom w:val="nil"/>
              <w:right w:val="nil"/>
            </w:tcBorders>
          </w:tcPr>
          <w:p w14:paraId="554E6CFD" w14:textId="77777777" w:rsidR="00DC23ED" w:rsidRPr="004A41E7" w:rsidRDefault="00DC23ED" w:rsidP="00DC23ED">
            <w:pPr>
              <w:rPr>
                <w:sz w:val="16"/>
                <w:szCs w:val="16"/>
              </w:rPr>
            </w:pPr>
          </w:p>
        </w:tc>
        <w:tc>
          <w:tcPr>
            <w:tcW w:w="854" w:type="dxa"/>
            <w:tcBorders>
              <w:top w:val="nil"/>
              <w:left w:val="nil"/>
              <w:bottom w:val="nil"/>
              <w:right w:val="nil"/>
            </w:tcBorders>
          </w:tcPr>
          <w:p w14:paraId="3CB814E1" w14:textId="77777777" w:rsidR="00DC23ED" w:rsidRPr="004A41E7" w:rsidRDefault="00DC23ED" w:rsidP="00DC23ED">
            <w:pPr>
              <w:rPr>
                <w:sz w:val="16"/>
                <w:szCs w:val="16"/>
              </w:rPr>
            </w:pPr>
          </w:p>
        </w:tc>
        <w:tc>
          <w:tcPr>
            <w:tcW w:w="895" w:type="dxa"/>
            <w:tcBorders>
              <w:top w:val="nil"/>
              <w:left w:val="nil"/>
              <w:bottom w:val="nil"/>
              <w:right w:val="nil"/>
            </w:tcBorders>
          </w:tcPr>
          <w:p w14:paraId="7D05D5F3"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68" w:type="dxa"/>
            <w:tcBorders>
              <w:top w:val="nil"/>
              <w:left w:val="nil"/>
              <w:bottom w:val="nil"/>
              <w:right w:val="nil"/>
            </w:tcBorders>
          </w:tcPr>
          <w:p w14:paraId="63EDBFCA"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96" w:type="dxa"/>
            <w:tcBorders>
              <w:top w:val="nil"/>
              <w:left w:val="nil"/>
              <w:bottom w:val="nil"/>
              <w:right w:val="nil"/>
            </w:tcBorders>
          </w:tcPr>
          <w:p w14:paraId="32E3939B"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82" w:type="dxa"/>
            <w:tcBorders>
              <w:top w:val="nil"/>
              <w:left w:val="nil"/>
              <w:bottom w:val="nil"/>
              <w:right w:val="nil"/>
            </w:tcBorders>
          </w:tcPr>
          <w:p w14:paraId="5FA27860"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82" w:type="dxa"/>
            <w:tcBorders>
              <w:top w:val="nil"/>
              <w:left w:val="nil"/>
              <w:bottom w:val="nil"/>
              <w:right w:val="nil"/>
            </w:tcBorders>
          </w:tcPr>
          <w:p w14:paraId="76F0D742"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82" w:type="dxa"/>
            <w:tcBorders>
              <w:top w:val="nil"/>
              <w:left w:val="nil"/>
              <w:bottom w:val="nil"/>
              <w:right w:val="nil"/>
            </w:tcBorders>
          </w:tcPr>
          <w:p w14:paraId="107EFDC2"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95" w:type="dxa"/>
            <w:tcBorders>
              <w:top w:val="nil"/>
              <w:left w:val="nil"/>
              <w:bottom w:val="nil"/>
              <w:right w:val="nil"/>
            </w:tcBorders>
          </w:tcPr>
          <w:p w14:paraId="72D9BBD6"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854" w:type="dxa"/>
            <w:tcBorders>
              <w:top w:val="nil"/>
              <w:left w:val="nil"/>
              <w:bottom w:val="nil"/>
              <w:right w:val="nil"/>
            </w:tcBorders>
          </w:tcPr>
          <w:p w14:paraId="26080212"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882" w:type="dxa"/>
            <w:tcBorders>
              <w:top w:val="nil"/>
              <w:left w:val="nil"/>
              <w:bottom w:val="nil"/>
              <w:right w:val="nil"/>
            </w:tcBorders>
          </w:tcPr>
          <w:p w14:paraId="1C4433CC"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868" w:type="dxa"/>
            <w:tcBorders>
              <w:top w:val="nil"/>
              <w:left w:val="nil"/>
              <w:bottom w:val="nil"/>
              <w:right w:val="nil"/>
            </w:tcBorders>
          </w:tcPr>
          <w:p w14:paraId="7F83E8FB"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910" w:type="dxa"/>
            <w:tcBorders>
              <w:top w:val="nil"/>
              <w:left w:val="nil"/>
              <w:bottom w:val="nil"/>
              <w:right w:val="nil"/>
            </w:tcBorders>
          </w:tcPr>
          <w:p w14:paraId="028DD727" w14:textId="77777777" w:rsidR="00DC23ED" w:rsidRPr="004A41E7" w:rsidRDefault="00DC23ED" w:rsidP="00DC23ED">
            <w:pPr>
              <w:pStyle w:val="TableText"/>
              <w:rPr>
                <w:sz w:val="16"/>
                <w:szCs w:val="16"/>
                <w:lang w:eastAsia="en-AU"/>
              </w:rPr>
            </w:pPr>
            <w:r w:rsidRPr="004A41E7">
              <w:rPr>
                <w:sz w:val="16"/>
                <w:szCs w:val="16"/>
                <w:lang w:eastAsia="en-AU"/>
              </w:rPr>
              <w:t>0.006890</w:t>
            </w:r>
          </w:p>
        </w:tc>
      </w:tr>
      <w:tr w:rsidR="00DC23ED" w:rsidRPr="004A41E7" w14:paraId="07A639B1" w14:textId="77777777">
        <w:trPr>
          <w:trHeight w:val="219"/>
        </w:trPr>
        <w:tc>
          <w:tcPr>
            <w:tcW w:w="1120" w:type="dxa"/>
            <w:tcBorders>
              <w:top w:val="nil"/>
              <w:left w:val="nil"/>
              <w:bottom w:val="nil"/>
              <w:right w:val="nil"/>
            </w:tcBorders>
          </w:tcPr>
          <w:p w14:paraId="55350740"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82" w:type="dxa"/>
            <w:tcBorders>
              <w:top w:val="nil"/>
              <w:left w:val="nil"/>
              <w:bottom w:val="nil"/>
              <w:right w:val="nil"/>
            </w:tcBorders>
          </w:tcPr>
          <w:p w14:paraId="6E6408E6" w14:textId="77777777" w:rsidR="00DC23ED" w:rsidRPr="004A41E7" w:rsidRDefault="00DC23ED" w:rsidP="00DC23ED">
            <w:pPr>
              <w:rPr>
                <w:sz w:val="16"/>
                <w:szCs w:val="16"/>
              </w:rPr>
            </w:pPr>
          </w:p>
        </w:tc>
        <w:tc>
          <w:tcPr>
            <w:tcW w:w="882" w:type="dxa"/>
            <w:tcBorders>
              <w:top w:val="nil"/>
              <w:left w:val="nil"/>
              <w:bottom w:val="nil"/>
              <w:right w:val="nil"/>
            </w:tcBorders>
          </w:tcPr>
          <w:p w14:paraId="0EB659EA" w14:textId="77777777" w:rsidR="00DC23ED" w:rsidRPr="004A41E7" w:rsidRDefault="00DC23ED" w:rsidP="00DC23ED">
            <w:pPr>
              <w:rPr>
                <w:sz w:val="16"/>
                <w:szCs w:val="16"/>
              </w:rPr>
            </w:pPr>
          </w:p>
        </w:tc>
        <w:tc>
          <w:tcPr>
            <w:tcW w:w="854" w:type="dxa"/>
            <w:tcBorders>
              <w:top w:val="nil"/>
              <w:left w:val="nil"/>
              <w:bottom w:val="nil"/>
              <w:right w:val="nil"/>
            </w:tcBorders>
          </w:tcPr>
          <w:p w14:paraId="04A43151" w14:textId="77777777" w:rsidR="00DC23ED" w:rsidRPr="004A41E7" w:rsidRDefault="00DC23ED" w:rsidP="00DC23ED">
            <w:pPr>
              <w:rPr>
                <w:sz w:val="16"/>
                <w:szCs w:val="16"/>
              </w:rPr>
            </w:pPr>
          </w:p>
        </w:tc>
        <w:tc>
          <w:tcPr>
            <w:tcW w:w="910" w:type="dxa"/>
            <w:tcBorders>
              <w:top w:val="nil"/>
              <w:left w:val="nil"/>
              <w:bottom w:val="nil"/>
              <w:right w:val="nil"/>
            </w:tcBorders>
          </w:tcPr>
          <w:p w14:paraId="2A049298" w14:textId="77777777" w:rsidR="00DC23ED" w:rsidRPr="004A41E7" w:rsidRDefault="00DC23ED" w:rsidP="00DC23ED">
            <w:pPr>
              <w:rPr>
                <w:sz w:val="16"/>
                <w:szCs w:val="16"/>
              </w:rPr>
            </w:pPr>
          </w:p>
        </w:tc>
        <w:tc>
          <w:tcPr>
            <w:tcW w:w="854" w:type="dxa"/>
            <w:tcBorders>
              <w:top w:val="nil"/>
              <w:left w:val="nil"/>
              <w:bottom w:val="nil"/>
              <w:right w:val="nil"/>
            </w:tcBorders>
          </w:tcPr>
          <w:p w14:paraId="0C78A478" w14:textId="77777777" w:rsidR="00DC23ED" w:rsidRPr="004A41E7" w:rsidRDefault="00DC23ED" w:rsidP="00DC23ED">
            <w:pPr>
              <w:rPr>
                <w:sz w:val="16"/>
                <w:szCs w:val="16"/>
              </w:rPr>
            </w:pPr>
          </w:p>
        </w:tc>
        <w:tc>
          <w:tcPr>
            <w:tcW w:w="895" w:type="dxa"/>
            <w:tcBorders>
              <w:top w:val="nil"/>
              <w:left w:val="nil"/>
              <w:bottom w:val="nil"/>
              <w:right w:val="nil"/>
            </w:tcBorders>
          </w:tcPr>
          <w:p w14:paraId="0B4A3B81"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68" w:type="dxa"/>
            <w:tcBorders>
              <w:top w:val="nil"/>
              <w:left w:val="nil"/>
              <w:bottom w:val="nil"/>
              <w:right w:val="nil"/>
            </w:tcBorders>
          </w:tcPr>
          <w:p w14:paraId="39D98846"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96" w:type="dxa"/>
            <w:tcBorders>
              <w:top w:val="nil"/>
              <w:left w:val="nil"/>
              <w:bottom w:val="nil"/>
              <w:right w:val="nil"/>
            </w:tcBorders>
          </w:tcPr>
          <w:p w14:paraId="694DB90C"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65C0F678"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36BC5620"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7240DF1E"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95" w:type="dxa"/>
            <w:tcBorders>
              <w:top w:val="nil"/>
              <w:left w:val="nil"/>
              <w:bottom w:val="nil"/>
              <w:right w:val="nil"/>
            </w:tcBorders>
          </w:tcPr>
          <w:p w14:paraId="3DBC6567"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54" w:type="dxa"/>
            <w:tcBorders>
              <w:top w:val="nil"/>
              <w:left w:val="nil"/>
              <w:bottom w:val="nil"/>
              <w:right w:val="nil"/>
            </w:tcBorders>
          </w:tcPr>
          <w:p w14:paraId="7F8B02A5"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12F1792B"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68" w:type="dxa"/>
            <w:tcBorders>
              <w:top w:val="nil"/>
              <w:left w:val="nil"/>
              <w:bottom w:val="nil"/>
              <w:right w:val="nil"/>
            </w:tcBorders>
          </w:tcPr>
          <w:p w14:paraId="54C21899"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910" w:type="dxa"/>
            <w:tcBorders>
              <w:top w:val="nil"/>
              <w:left w:val="nil"/>
              <w:bottom w:val="nil"/>
              <w:right w:val="nil"/>
            </w:tcBorders>
          </w:tcPr>
          <w:p w14:paraId="35368557" w14:textId="77777777" w:rsidR="00DC23ED" w:rsidRPr="004A41E7" w:rsidRDefault="00DC23ED" w:rsidP="00DC23ED">
            <w:pPr>
              <w:pStyle w:val="TableText"/>
              <w:rPr>
                <w:sz w:val="16"/>
                <w:szCs w:val="16"/>
                <w:lang w:eastAsia="en-AU"/>
              </w:rPr>
            </w:pPr>
            <w:r w:rsidRPr="004A41E7">
              <w:rPr>
                <w:sz w:val="16"/>
                <w:szCs w:val="16"/>
                <w:lang w:eastAsia="en-AU"/>
              </w:rPr>
              <w:t>0.007629</w:t>
            </w:r>
          </w:p>
        </w:tc>
      </w:tr>
      <w:tr w:rsidR="00DC23ED" w:rsidRPr="004A41E7" w14:paraId="60C5A9CA" w14:textId="77777777">
        <w:trPr>
          <w:trHeight w:val="219"/>
        </w:trPr>
        <w:tc>
          <w:tcPr>
            <w:tcW w:w="1120" w:type="dxa"/>
            <w:tcBorders>
              <w:top w:val="nil"/>
              <w:left w:val="nil"/>
              <w:bottom w:val="nil"/>
              <w:right w:val="nil"/>
            </w:tcBorders>
          </w:tcPr>
          <w:p w14:paraId="0F000209"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82" w:type="dxa"/>
            <w:tcBorders>
              <w:top w:val="nil"/>
              <w:left w:val="nil"/>
              <w:bottom w:val="nil"/>
              <w:right w:val="nil"/>
            </w:tcBorders>
          </w:tcPr>
          <w:p w14:paraId="0E5AD8BB" w14:textId="77777777" w:rsidR="00DC23ED" w:rsidRPr="004A41E7" w:rsidRDefault="00DC23ED" w:rsidP="00DC23ED">
            <w:pPr>
              <w:rPr>
                <w:sz w:val="16"/>
                <w:szCs w:val="16"/>
              </w:rPr>
            </w:pPr>
          </w:p>
        </w:tc>
        <w:tc>
          <w:tcPr>
            <w:tcW w:w="882" w:type="dxa"/>
            <w:tcBorders>
              <w:top w:val="nil"/>
              <w:left w:val="nil"/>
              <w:bottom w:val="nil"/>
              <w:right w:val="nil"/>
            </w:tcBorders>
          </w:tcPr>
          <w:p w14:paraId="4E394005" w14:textId="77777777" w:rsidR="00DC23ED" w:rsidRPr="004A41E7" w:rsidRDefault="00DC23ED" w:rsidP="00DC23ED">
            <w:pPr>
              <w:rPr>
                <w:sz w:val="16"/>
                <w:szCs w:val="16"/>
              </w:rPr>
            </w:pPr>
          </w:p>
        </w:tc>
        <w:tc>
          <w:tcPr>
            <w:tcW w:w="854" w:type="dxa"/>
            <w:tcBorders>
              <w:top w:val="nil"/>
              <w:left w:val="nil"/>
              <w:bottom w:val="nil"/>
              <w:right w:val="nil"/>
            </w:tcBorders>
          </w:tcPr>
          <w:p w14:paraId="0559E19A" w14:textId="77777777" w:rsidR="00DC23ED" w:rsidRPr="004A41E7" w:rsidRDefault="00DC23ED" w:rsidP="00DC23ED">
            <w:pPr>
              <w:rPr>
                <w:sz w:val="16"/>
                <w:szCs w:val="16"/>
              </w:rPr>
            </w:pPr>
          </w:p>
        </w:tc>
        <w:tc>
          <w:tcPr>
            <w:tcW w:w="910" w:type="dxa"/>
            <w:tcBorders>
              <w:top w:val="nil"/>
              <w:left w:val="nil"/>
              <w:bottom w:val="nil"/>
              <w:right w:val="nil"/>
            </w:tcBorders>
          </w:tcPr>
          <w:p w14:paraId="643085FE" w14:textId="77777777" w:rsidR="00DC23ED" w:rsidRPr="004A41E7" w:rsidRDefault="00DC23ED" w:rsidP="00DC23ED">
            <w:pPr>
              <w:rPr>
                <w:sz w:val="16"/>
                <w:szCs w:val="16"/>
              </w:rPr>
            </w:pPr>
          </w:p>
        </w:tc>
        <w:tc>
          <w:tcPr>
            <w:tcW w:w="854" w:type="dxa"/>
            <w:tcBorders>
              <w:top w:val="nil"/>
              <w:left w:val="nil"/>
              <w:bottom w:val="nil"/>
              <w:right w:val="nil"/>
            </w:tcBorders>
          </w:tcPr>
          <w:p w14:paraId="34915231" w14:textId="77777777" w:rsidR="00DC23ED" w:rsidRPr="004A41E7" w:rsidRDefault="00DC23ED" w:rsidP="00DC23ED">
            <w:pPr>
              <w:rPr>
                <w:sz w:val="16"/>
                <w:szCs w:val="16"/>
              </w:rPr>
            </w:pPr>
          </w:p>
        </w:tc>
        <w:tc>
          <w:tcPr>
            <w:tcW w:w="895" w:type="dxa"/>
            <w:tcBorders>
              <w:top w:val="nil"/>
              <w:left w:val="nil"/>
              <w:bottom w:val="nil"/>
              <w:right w:val="nil"/>
            </w:tcBorders>
          </w:tcPr>
          <w:p w14:paraId="460AF160"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68" w:type="dxa"/>
            <w:tcBorders>
              <w:top w:val="nil"/>
              <w:left w:val="nil"/>
              <w:bottom w:val="nil"/>
              <w:right w:val="nil"/>
            </w:tcBorders>
          </w:tcPr>
          <w:p w14:paraId="2CDAC5F8"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96" w:type="dxa"/>
            <w:tcBorders>
              <w:top w:val="nil"/>
              <w:left w:val="nil"/>
              <w:bottom w:val="nil"/>
              <w:right w:val="nil"/>
            </w:tcBorders>
          </w:tcPr>
          <w:p w14:paraId="5FE9899E"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1D515A07"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54F77A09"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35118DA7"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95" w:type="dxa"/>
            <w:tcBorders>
              <w:top w:val="nil"/>
              <w:left w:val="nil"/>
              <w:bottom w:val="nil"/>
              <w:right w:val="nil"/>
            </w:tcBorders>
          </w:tcPr>
          <w:p w14:paraId="7D740619"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54" w:type="dxa"/>
            <w:tcBorders>
              <w:top w:val="nil"/>
              <w:left w:val="nil"/>
              <w:bottom w:val="nil"/>
              <w:right w:val="nil"/>
            </w:tcBorders>
          </w:tcPr>
          <w:p w14:paraId="671AE364"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0D926C57"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68" w:type="dxa"/>
            <w:tcBorders>
              <w:top w:val="nil"/>
              <w:left w:val="nil"/>
              <w:bottom w:val="nil"/>
              <w:right w:val="nil"/>
            </w:tcBorders>
          </w:tcPr>
          <w:p w14:paraId="4553067E"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910" w:type="dxa"/>
            <w:tcBorders>
              <w:top w:val="nil"/>
              <w:left w:val="nil"/>
              <w:bottom w:val="nil"/>
              <w:right w:val="nil"/>
            </w:tcBorders>
          </w:tcPr>
          <w:p w14:paraId="1D2CF527" w14:textId="77777777" w:rsidR="00DC23ED" w:rsidRPr="004A41E7" w:rsidRDefault="00DC23ED" w:rsidP="00DC23ED">
            <w:pPr>
              <w:pStyle w:val="TableText"/>
              <w:rPr>
                <w:sz w:val="16"/>
                <w:szCs w:val="16"/>
                <w:lang w:eastAsia="en-AU"/>
              </w:rPr>
            </w:pPr>
            <w:r w:rsidRPr="004A41E7">
              <w:rPr>
                <w:sz w:val="16"/>
                <w:szCs w:val="16"/>
                <w:lang w:eastAsia="en-AU"/>
              </w:rPr>
              <w:t>0.008445</w:t>
            </w:r>
          </w:p>
        </w:tc>
      </w:tr>
      <w:tr w:rsidR="00DC23ED" w:rsidRPr="004A41E7" w14:paraId="4F2D2D5C" w14:textId="77777777">
        <w:trPr>
          <w:trHeight w:val="219"/>
        </w:trPr>
        <w:tc>
          <w:tcPr>
            <w:tcW w:w="1120" w:type="dxa"/>
            <w:tcBorders>
              <w:top w:val="nil"/>
              <w:left w:val="nil"/>
              <w:bottom w:val="nil"/>
              <w:right w:val="nil"/>
            </w:tcBorders>
          </w:tcPr>
          <w:p w14:paraId="1A0F954F"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82" w:type="dxa"/>
            <w:tcBorders>
              <w:top w:val="nil"/>
              <w:left w:val="nil"/>
              <w:bottom w:val="nil"/>
              <w:right w:val="nil"/>
            </w:tcBorders>
          </w:tcPr>
          <w:p w14:paraId="62DFB2E4" w14:textId="77777777" w:rsidR="00DC23ED" w:rsidRPr="004A41E7" w:rsidRDefault="00DC23ED" w:rsidP="00DC23ED">
            <w:pPr>
              <w:rPr>
                <w:sz w:val="16"/>
                <w:szCs w:val="16"/>
              </w:rPr>
            </w:pPr>
          </w:p>
        </w:tc>
        <w:tc>
          <w:tcPr>
            <w:tcW w:w="882" w:type="dxa"/>
            <w:tcBorders>
              <w:top w:val="nil"/>
              <w:left w:val="nil"/>
              <w:bottom w:val="nil"/>
              <w:right w:val="nil"/>
            </w:tcBorders>
          </w:tcPr>
          <w:p w14:paraId="3ADEC1B3" w14:textId="77777777" w:rsidR="00DC23ED" w:rsidRPr="004A41E7" w:rsidRDefault="00DC23ED" w:rsidP="00DC23ED">
            <w:pPr>
              <w:rPr>
                <w:sz w:val="16"/>
                <w:szCs w:val="16"/>
              </w:rPr>
            </w:pPr>
          </w:p>
        </w:tc>
        <w:tc>
          <w:tcPr>
            <w:tcW w:w="854" w:type="dxa"/>
            <w:tcBorders>
              <w:top w:val="nil"/>
              <w:left w:val="nil"/>
              <w:bottom w:val="nil"/>
              <w:right w:val="nil"/>
            </w:tcBorders>
          </w:tcPr>
          <w:p w14:paraId="0EB9C6F3" w14:textId="77777777" w:rsidR="00DC23ED" w:rsidRPr="004A41E7" w:rsidRDefault="00DC23ED" w:rsidP="00DC23ED">
            <w:pPr>
              <w:rPr>
                <w:sz w:val="16"/>
                <w:szCs w:val="16"/>
              </w:rPr>
            </w:pPr>
          </w:p>
        </w:tc>
        <w:tc>
          <w:tcPr>
            <w:tcW w:w="910" w:type="dxa"/>
            <w:tcBorders>
              <w:top w:val="nil"/>
              <w:left w:val="nil"/>
              <w:bottom w:val="nil"/>
              <w:right w:val="nil"/>
            </w:tcBorders>
          </w:tcPr>
          <w:p w14:paraId="0812005E" w14:textId="77777777" w:rsidR="00DC23ED" w:rsidRPr="004A41E7" w:rsidRDefault="00DC23ED" w:rsidP="00DC23ED">
            <w:pPr>
              <w:rPr>
                <w:sz w:val="16"/>
                <w:szCs w:val="16"/>
              </w:rPr>
            </w:pPr>
          </w:p>
        </w:tc>
        <w:tc>
          <w:tcPr>
            <w:tcW w:w="854" w:type="dxa"/>
            <w:tcBorders>
              <w:top w:val="nil"/>
              <w:left w:val="nil"/>
              <w:bottom w:val="nil"/>
              <w:right w:val="nil"/>
            </w:tcBorders>
          </w:tcPr>
          <w:p w14:paraId="35A4D072" w14:textId="77777777" w:rsidR="00DC23ED" w:rsidRPr="004A41E7" w:rsidRDefault="00DC23ED" w:rsidP="00DC23ED">
            <w:pPr>
              <w:rPr>
                <w:sz w:val="16"/>
                <w:szCs w:val="16"/>
              </w:rPr>
            </w:pPr>
          </w:p>
        </w:tc>
        <w:tc>
          <w:tcPr>
            <w:tcW w:w="895" w:type="dxa"/>
            <w:tcBorders>
              <w:top w:val="nil"/>
              <w:left w:val="nil"/>
              <w:bottom w:val="nil"/>
              <w:right w:val="nil"/>
            </w:tcBorders>
          </w:tcPr>
          <w:p w14:paraId="0EDD6508"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68" w:type="dxa"/>
            <w:tcBorders>
              <w:top w:val="nil"/>
              <w:left w:val="nil"/>
              <w:bottom w:val="nil"/>
              <w:right w:val="nil"/>
            </w:tcBorders>
          </w:tcPr>
          <w:p w14:paraId="5E799F8C"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96" w:type="dxa"/>
            <w:tcBorders>
              <w:top w:val="nil"/>
              <w:left w:val="nil"/>
              <w:bottom w:val="nil"/>
              <w:right w:val="nil"/>
            </w:tcBorders>
          </w:tcPr>
          <w:p w14:paraId="7AEAAE2C"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1828D8E7"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7215E6C3"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4D42C6AB"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95" w:type="dxa"/>
            <w:tcBorders>
              <w:top w:val="nil"/>
              <w:left w:val="nil"/>
              <w:bottom w:val="nil"/>
              <w:right w:val="nil"/>
            </w:tcBorders>
          </w:tcPr>
          <w:p w14:paraId="15CC6378"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54" w:type="dxa"/>
            <w:tcBorders>
              <w:top w:val="nil"/>
              <w:left w:val="nil"/>
              <w:bottom w:val="nil"/>
              <w:right w:val="nil"/>
            </w:tcBorders>
          </w:tcPr>
          <w:p w14:paraId="5D10A1CC"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621BF995"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68" w:type="dxa"/>
            <w:tcBorders>
              <w:top w:val="nil"/>
              <w:left w:val="nil"/>
              <w:bottom w:val="nil"/>
              <w:right w:val="nil"/>
            </w:tcBorders>
          </w:tcPr>
          <w:p w14:paraId="6642A73D"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910" w:type="dxa"/>
            <w:tcBorders>
              <w:top w:val="nil"/>
              <w:left w:val="nil"/>
              <w:bottom w:val="nil"/>
              <w:right w:val="nil"/>
            </w:tcBorders>
          </w:tcPr>
          <w:p w14:paraId="2616AE65" w14:textId="77777777" w:rsidR="00DC23ED" w:rsidRPr="004A41E7" w:rsidRDefault="00DC23ED" w:rsidP="00DC23ED">
            <w:pPr>
              <w:pStyle w:val="TableText"/>
              <w:rPr>
                <w:sz w:val="16"/>
                <w:szCs w:val="16"/>
                <w:lang w:eastAsia="en-AU"/>
              </w:rPr>
            </w:pPr>
            <w:r w:rsidRPr="004A41E7">
              <w:rPr>
                <w:sz w:val="16"/>
                <w:szCs w:val="16"/>
                <w:lang w:eastAsia="en-AU"/>
              </w:rPr>
              <w:t>0.009355</w:t>
            </w:r>
          </w:p>
        </w:tc>
      </w:tr>
      <w:tr w:rsidR="00DC23ED" w:rsidRPr="004A41E7" w14:paraId="33EC1307" w14:textId="77777777">
        <w:trPr>
          <w:trHeight w:val="219"/>
        </w:trPr>
        <w:tc>
          <w:tcPr>
            <w:tcW w:w="1120" w:type="dxa"/>
            <w:tcBorders>
              <w:top w:val="nil"/>
              <w:left w:val="nil"/>
              <w:bottom w:val="nil"/>
              <w:right w:val="nil"/>
            </w:tcBorders>
          </w:tcPr>
          <w:p w14:paraId="13320601"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82" w:type="dxa"/>
            <w:tcBorders>
              <w:top w:val="nil"/>
              <w:left w:val="nil"/>
              <w:bottom w:val="nil"/>
              <w:right w:val="nil"/>
            </w:tcBorders>
          </w:tcPr>
          <w:p w14:paraId="011D1734" w14:textId="77777777" w:rsidR="00DC23ED" w:rsidRPr="004A41E7" w:rsidRDefault="00DC23ED" w:rsidP="00DC23ED">
            <w:pPr>
              <w:rPr>
                <w:sz w:val="16"/>
                <w:szCs w:val="16"/>
              </w:rPr>
            </w:pPr>
          </w:p>
        </w:tc>
        <w:tc>
          <w:tcPr>
            <w:tcW w:w="882" w:type="dxa"/>
            <w:tcBorders>
              <w:top w:val="nil"/>
              <w:left w:val="nil"/>
              <w:bottom w:val="nil"/>
              <w:right w:val="nil"/>
            </w:tcBorders>
          </w:tcPr>
          <w:p w14:paraId="540FDA44" w14:textId="77777777" w:rsidR="00DC23ED" w:rsidRPr="004A41E7" w:rsidRDefault="00DC23ED" w:rsidP="00DC23ED">
            <w:pPr>
              <w:rPr>
                <w:sz w:val="16"/>
                <w:szCs w:val="16"/>
              </w:rPr>
            </w:pPr>
          </w:p>
        </w:tc>
        <w:tc>
          <w:tcPr>
            <w:tcW w:w="854" w:type="dxa"/>
            <w:tcBorders>
              <w:top w:val="nil"/>
              <w:left w:val="nil"/>
              <w:bottom w:val="nil"/>
              <w:right w:val="nil"/>
            </w:tcBorders>
          </w:tcPr>
          <w:p w14:paraId="7F353B44" w14:textId="77777777" w:rsidR="00DC23ED" w:rsidRPr="004A41E7" w:rsidRDefault="00DC23ED" w:rsidP="00DC23ED">
            <w:pPr>
              <w:rPr>
                <w:sz w:val="16"/>
                <w:szCs w:val="16"/>
              </w:rPr>
            </w:pPr>
          </w:p>
        </w:tc>
        <w:tc>
          <w:tcPr>
            <w:tcW w:w="910" w:type="dxa"/>
            <w:tcBorders>
              <w:top w:val="nil"/>
              <w:left w:val="nil"/>
              <w:bottom w:val="nil"/>
              <w:right w:val="nil"/>
            </w:tcBorders>
          </w:tcPr>
          <w:p w14:paraId="382F9FD5" w14:textId="77777777" w:rsidR="00DC23ED" w:rsidRPr="004A41E7" w:rsidRDefault="00DC23ED" w:rsidP="00DC23ED">
            <w:pPr>
              <w:rPr>
                <w:sz w:val="16"/>
                <w:szCs w:val="16"/>
              </w:rPr>
            </w:pPr>
          </w:p>
        </w:tc>
        <w:tc>
          <w:tcPr>
            <w:tcW w:w="854" w:type="dxa"/>
            <w:tcBorders>
              <w:top w:val="nil"/>
              <w:left w:val="nil"/>
              <w:bottom w:val="nil"/>
              <w:right w:val="nil"/>
            </w:tcBorders>
          </w:tcPr>
          <w:p w14:paraId="1613793C" w14:textId="77777777" w:rsidR="00DC23ED" w:rsidRPr="004A41E7" w:rsidRDefault="00DC23ED" w:rsidP="00DC23ED">
            <w:pPr>
              <w:rPr>
                <w:sz w:val="16"/>
                <w:szCs w:val="16"/>
              </w:rPr>
            </w:pPr>
          </w:p>
        </w:tc>
        <w:tc>
          <w:tcPr>
            <w:tcW w:w="895" w:type="dxa"/>
            <w:tcBorders>
              <w:top w:val="nil"/>
              <w:left w:val="nil"/>
              <w:bottom w:val="nil"/>
              <w:right w:val="nil"/>
            </w:tcBorders>
          </w:tcPr>
          <w:p w14:paraId="041EB7E2"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68" w:type="dxa"/>
            <w:tcBorders>
              <w:top w:val="nil"/>
              <w:left w:val="nil"/>
              <w:bottom w:val="nil"/>
              <w:right w:val="nil"/>
            </w:tcBorders>
          </w:tcPr>
          <w:p w14:paraId="29811EB6"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96" w:type="dxa"/>
            <w:tcBorders>
              <w:top w:val="nil"/>
              <w:left w:val="nil"/>
              <w:bottom w:val="nil"/>
              <w:right w:val="nil"/>
            </w:tcBorders>
          </w:tcPr>
          <w:p w14:paraId="5983FC24"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376CCA9E"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63A5EB8F"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6F4AB6D2"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95" w:type="dxa"/>
            <w:tcBorders>
              <w:top w:val="nil"/>
              <w:left w:val="nil"/>
              <w:bottom w:val="nil"/>
              <w:right w:val="nil"/>
            </w:tcBorders>
          </w:tcPr>
          <w:p w14:paraId="20548962"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54" w:type="dxa"/>
            <w:tcBorders>
              <w:top w:val="nil"/>
              <w:left w:val="nil"/>
              <w:bottom w:val="nil"/>
              <w:right w:val="nil"/>
            </w:tcBorders>
          </w:tcPr>
          <w:p w14:paraId="66272813"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073958F1"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68" w:type="dxa"/>
            <w:tcBorders>
              <w:top w:val="nil"/>
              <w:left w:val="nil"/>
              <w:bottom w:val="nil"/>
              <w:right w:val="nil"/>
            </w:tcBorders>
          </w:tcPr>
          <w:p w14:paraId="3E15C894"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910" w:type="dxa"/>
            <w:tcBorders>
              <w:top w:val="nil"/>
              <w:left w:val="nil"/>
              <w:bottom w:val="nil"/>
              <w:right w:val="nil"/>
            </w:tcBorders>
          </w:tcPr>
          <w:p w14:paraId="64BCA3FD" w14:textId="77777777" w:rsidR="00DC23ED" w:rsidRPr="004A41E7" w:rsidRDefault="00DC23ED" w:rsidP="00DC23ED">
            <w:pPr>
              <w:pStyle w:val="TableText"/>
              <w:rPr>
                <w:sz w:val="16"/>
                <w:szCs w:val="16"/>
                <w:lang w:eastAsia="en-AU"/>
              </w:rPr>
            </w:pPr>
            <w:r w:rsidRPr="004A41E7">
              <w:rPr>
                <w:sz w:val="16"/>
                <w:szCs w:val="16"/>
                <w:lang w:eastAsia="en-AU"/>
              </w:rPr>
              <w:t>0.010365</w:t>
            </w:r>
          </w:p>
        </w:tc>
      </w:tr>
      <w:tr w:rsidR="00DC23ED" w:rsidRPr="004A41E7" w14:paraId="2C61597D" w14:textId="77777777">
        <w:trPr>
          <w:trHeight w:val="219"/>
        </w:trPr>
        <w:tc>
          <w:tcPr>
            <w:tcW w:w="1120" w:type="dxa"/>
            <w:tcBorders>
              <w:top w:val="nil"/>
              <w:left w:val="nil"/>
              <w:right w:val="nil"/>
            </w:tcBorders>
          </w:tcPr>
          <w:p w14:paraId="02A2BF86"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82" w:type="dxa"/>
            <w:tcBorders>
              <w:top w:val="nil"/>
              <w:left w:val="nil"/>
              <w:right w:val="nil"/>
            </w:tcBorders>
          </w:tcPr>
          <w:p w14:paraId="389A3233" w14:textId="77777777" w:rsidR="00DC23ED" w:rsidRPr="004A41E7" w:rsidRDefault="00DC23ED" w:rsidP="00DC23ED">
            <w:pPr>
              <w:rPr>
                <w:sz w:val="16"/>
                <w:szCs w:val="16"/>
              </w:rPr>
            </w:pPr>
          </w:p>
        </w:tc>
        <w:tc>
          <w:tcPr>
            <w:tcW w:w="882" w:type="dxa"/>
            <w:tcBorders>
              <w:top w:val="nil"/>
              <w:left w:val="nil"/>
              <w:right w:val="nil"/>
            </w:tcBorders>
          </w:tcPr>
          <w:p w14:paraId="0E84A30D" w14:textId="77777777" w:rsidR="00DC23ED" w:rsidRPr="004A41E7" w:rsidRDefault="00DC23ED" w:rsidP="00DC23ED">
            <w:pPr>
              <w:rPr>
                <w:sz w:val="16"/>
                <w:szCs w:val="16"/>
              </w:rPr>
            </w:pPr>
          </w:p>
        </w:tc>
        <w:tc>
          <w:tcPr>
            <w:tcW w:w="854" w:type="dxa"/>
            <w:tcBorders>
              <w:top w:val="nil"/>
              <w:left w:val="nil"/>
              <w:right w:val="nil"/>
            </w:tcBorders>
          </w:tcPr>
          <w:p w14:paraId="116FF002" w14:textId="77777777" w:rsidR="00DC23ED" w:rsidRPr="004A41E7" w:rsidRDefault="00DC23ED" w:rsidP="00DC23ED">
            <w:pPr>
              <w:rPr>
                <w:sz w:val="16"/>
                <w:szCs w:val="16"/>
              </w:rPr>
            </w:pPr>
          </w:p>
        </w:tc>
        <w:tc>
          <w:tcPr>
            <w:tcW w:w="910" w:type="dxa"/>
            <w:tcBorders>
              <w:top w:val="nil"/>
              <w:left w:val="nil"/>
              <w:right w:val="nil"/>
            </w:tcBorders>
          </w:tcPr>
          <w:p w14:paraId="0E573EBE" w14:textId="77777777" w:rsidR="00DC23ED" w:rsidRPr="004A41E7" w:rsidRDefault="00DC23ED" w:rsidP="00DC23ED">
            <w:pPr>
              <w:rPr>
                <w:sz w:val="16"/>
                <w:szCs w:val="16"/>
              </w:rPr>
            </w:pPr>
          </w:p>
        </w:tc>
        <w:tc>
          <w:tcPr>
            <w:tcW w:w="854" w:type="dxa"/>
            <w:tcBorders>
              <w:top w:val="nil"/>
              <w:left w:val="nil"/>
              <w:right w:val="nil"/>
            </w:tcBorders>
          </w:tcPr>
          <w:p w14:paraId="440EB379" w14:textId="77777777" w:rsidR="00DC23ED" w:rsidRPr="004A41E7" w:rsidRDefault="00DC23ED" w:rsidP="00DC23ED">
            <w:pPr>
              <w:rPr>
                <w:sz w:val="16"/>
                <w:szCs w:val="16"/>
              </w:rPr>
            </w:pPr>
          </w:p>
        </w:tc>
        <w:tc>
          <w:tcPr>
            <w:tcW w:w="895" w:type="dxa"/>
            <w:tcBorders>
              <w:top w:val="nil"/>
              <w:left w:val="nil"/>
              <w:right w:val="nil"/>
            </w:tcBorders>
          </w:tcPr>
          <w:p w14:paraId="0308087F"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68" w:type="dxa"/>
            <w:tcBorders>
              <w:top w:val="nil"/>
              <w:left w:val="nil"/>
              <w:right w:val="nil"/>
            </w:tcBorders>
          </w:tcPr>
          <w:p w14:paraId="663A93F3"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96" w:type="dxa"/>
            <w:tcBorders>
              <w:top w:val="nil"/>
              <w:left w:val="nil"/>
              <w:right w:val="nil"/>
            </w:tcBorders>
          </w:tcPr>
          <w:p w14:paraId="704ACABC"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00509001"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2DB113A9"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7D4C150E"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95" w:type="dxa"/>
            <w:tcBorders>
              <w:top w:val="nil"/>
              <w:left w:val="nil"/>
              <w:right w:val="nil"/>
            </w:tcBorders>
          </w:tcPr>
          <w:p w14:paraId="6AD0C06E"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54" w:type="dxa"/>
            <w:tcBorders>
              <w:top w:val="nil"/>
              <w:left w:val="nil"/>
              <w:right w:val="nil"/>
            </w:tcBorders>
          </w:tcPr>
          <w:p w14:paraId="65733006"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0F063DF5"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68" w:type="dxa"/>
            <w:tcBorders>
              <w:top w:val="nil"/>
              <w:left w:val="nil"/>
              <w:right w:val="nil"/>
            </w:tcBorders>
          </w:tcPr>
          <w:p w14:paraId="7D83A96E"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910" w:type="dxa"/>
            <w:tcBorders>
              <w:top w:val="nil"/>
              <w:left w:val="nil"/>
              <w:right w:val="nil"/>
            </w:tcBorders>
          </w:tcPr>
          <w:p w14:paraId="3F07E177" w14:textId="77777777" w:rsidR="00DC23ED" w:rsidRPr="004A41E7" w:rsidRDefault="00DC23ED" w:rsidP="00DC23ED">
            <w:pPr>
              <w:pStyle w:val="TableText"/>
              <w:rPr>
                <w:sz w:val="16"/>
                <w:szCs w:val="16"/>
                <w:lang w:eastAsia="en-AU"/>
              </w:rPr>
            </w:pPr>
            <w:r w:rsidRPr="004A41E7">
              <w:rPr>
                <w:sz w:val="16"/>
                <w:szCs w:val="16"/>
                <w:lang w:eastAsia="en-AU"/>
              </w:rPr>
              <w:t>0.011505</w:t>
            </w:r>
          </w:p>
        </w:tc>
      </w:tr>
      <w:tr w:rsidR="00DC23ED" w:rsidRPr="004A41E7" w14:paraId="4415C6FE" w14:textId="77777777">
        <w:trPr>
          <w:trHeight w:val="219"/>
        </w:trPr>
        <w:tc>
          <w:tcPr>
            <w:tcW w:w="1120" w:type="dxa"/>
            <w:tcBorders>
              <w:top w:val="nil"/>
              <w:left w:val="nil"/>
              <w:bottom w:val="single" w:sz="4" w:space="0" w:color="auto"/>
              <w:right w:val="nil"/>
            </w:tcBorders>
          </w:tcPr>
          <w:p w14:paraId="2DB2E049"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82" w:type="dxa"/>
            <w:tcBorders>
              <w:top w:val="nil"/>
              <w:left w:val="nil"/>
              <w:bottom w:val="single" w:sz="4" w:space="0" w:color="auto"/>
              <w:right w:val="nil"/>
            </w:tcBorders>
          </w:tcPr>
          <w:p w14:paraId="42531C1F"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096AB5AB" w14:textId="77777777" w:rsidR="00DC23ED" w:rsidRPr="004A41E7" w:rsidRDefault="00DC23ED" w:rsidP="00DC23ED">
            <w:pPr>
              <w:rPr>
                <w:sz w:val="16"/>
                <w:szCs w:val="16"/>
              </w:rPr>
            </w:pPr>
          </w:p>
        </w:tc>
        <w:tc>
          <w:tcPr>
            <w:tcW w:w="854" w:type="dxa"/>
            <w:tcBorders>
              <w:top w:val="nil"/>
              <w:left w:val="nil"/>
              <w:bottom w:val="single" w:sz="4" w:space="0" w:color="auto"/>
              <w:right w:val="nil"/>
            </w:tcBorders>
          </w:tcPr>
          <w:p w14:paraId="5DC823E1" w14:textId="77777777" w:rsidR="00DC23ED" w:rsidRPr="004A41E7" w:rsidRDefault="00DC23ED" w:rsidP="00DC23ED">
            <w:pPr>
              <w:rPr>
                <w:sz w:val="16"/>
                <w:szCs w:val="16"/>
              </w:rPr>
            </w:pPr>
          </w:p>
        </w:tc>
        <w:tc>
          <w:tcPr>
            <w:tcW w:w="910" w:type="dxa"/>
            <w:tcBorders>
              <w:top w:val="nil"/>
              <w:left w:val="nil"/>
              <w:bottom w:val="single" w:sz="4" w:space="0" w:color="auto"/>
              <w:right w:val="nil"/>
            </w:tcBorders>
          </w:tcPr>
          <w:p w14:paraId="621568DF" w14:textId="77777777" w:rsidR="00DC23ED" w:rsidRPr="004A41E7" w:rsidRDefault="00DC23ED" w:rsidP="00DC23ED">
            <w:pPr>
              <w:rPr>
                <w:sz w:val="16"/>
                <w:szCs w:val="16"/>
              </w:rPr>
            </w:pPr>
          </w:p>
        </w:tc>
        <w:tc>
          <w:tcPr>
            <w:tcW w:w="854" w:type="dxa"/>
            <w:tcBorders>
              <w:top w:val="nil"/>
              <w:left w:val="nil"/>
              <w:bottom w:val="single" w:sz="4" w:space="0" w:color="auto"/>
              <w:right w:val="nil"/>
            </w:tcBorders>
          </w:tcPr>
          <w:p w14:paraId="6A650FB2" w14:textId="77777777" w:rsidR="00DC23ED" w:rsidRPr="004A41E7" w:rsidRDefault="00DC23ED" w:rsidP="00DC23ED">
            <w:pPr>
              <w:rPr>
                <w:sz w:val="16"/>
                <w:szCs w:val="16"/>
              </w:rPr>
            </w:pPr>
          </w:p>
        </w:tc>
        <w:tc>
          <w:tcPr>
            <w:tcW w:w="895" w:type="dxa"/>
            <w:tcBorders>
              <w:top w:val="nil"/>
              <w:left w:val="nil"/>
              <w:bottom w:val="single" w:sz="4" w:space="0" w:color="auto"/>
              <w:right w:val="nil"/>
            </w:tcBorders>
          </w:tcPr>
          <w:p w14:paraId="421813F4"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68" w:type="dxa"/>
            <w:tcBorders>
              <w:top w:val="nil"/>
              <w:left w:val="nil"/>
              <w:bottom w:val="single" w:sz="4" w:space="0" w:color="auto"/>
              <w:right w:val="nil"/>
            </w:tcBorders>
          </w:tcPr>
          <w:p w14:paraId="30C24DE2"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96" w:type="dxa"/>
            <w:tcBorders>
              <w:top w:val="nil"/>
              <w:left w:val="nil"/>
              <w:bottom w:val="single" w:sz="4" w:space="0" w:color="auto"/>
              <w:right w:val="nil"/>
            </w:tcBorders>
          </w:tcPr>
          <w:p w14:paraId="2932B391"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191F7AB3"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67B2E145"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5478EF67"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95" w:type="dxa"/>
            <w:tcBorders>
              <w:top w:val="nil"/>
              <w:left w:val="nil"/>
              <w:bottom w:val="single" w:sz="4" w:space="0" w:color="auto"/>
              <w:right w:val="nil"/>
            </w:tcBorders>
          </w:tcPr>
          <w:p w14:paraId="3E852C5E"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54" w:type="dxa"/>
            <w:tcBorders>
              <w:top w:val="nil"/>
              <w:left w:val="nil"/>
              <w:bottom w:val="single" w:sz="4" w:space="0" w:color="auto"/>
              <w:right w:val="nil"/>
            </w:tcBorders>
          </w:tcPr>
          <w:p w14:paraId="1603E5D9"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2E956530"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68" w:type="dxa"/>
            <w:tcBorders>
              <w:top w:val="nil"/>
              <w:left w:val="nil"/>
              <w:bottom w:val="single" w:sz="4" w:space="0" w:color="auto"/>
              <w:right w:val="nil"/>
            </w:tcBorders>
          </w:tcPr>
          <w:p w14:paraId="3457B47C"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910" w:type="dxa"/>
            <w:tcBorders>
              <w:top w:val="nil"/>
              <w:left w:val="nil"/>
              <w:bottom w:val="single" w:sz="4" w:space="0" w:color="auto"/>
              <w:right w:val="nil"/>
            </w:tcBorders>
          </w:tcPr>
          <w:p w14:paraId="23B3CEEB" w14:textId="77777777" w:rsidR="00DC23ED" w:rsidRPr="004A41E7" w:rsidRDefault="00DC23ED" w:rsidP="00DC23ED">
            <w:pPr>
              <w:pStyle w:val="TableText"/>
              <w:rPr>
                <w:sz w:val="16"/>
                <w:szCs w:val="16"/>
                <w:lang w:eastAsia="en-AU"/>
              </w:rPr>
            </w:pPr>
            <w:r w:rsidRPr="004A41E7">
              <w:rPr>
                <w:sz w:val="16"/>
                <w:szCs w:val="16"/>
                <w:lang w:eastAsia="en-AU"/>
              </w:rPr>
              <w:t>0.012841</w:t>
            </w:r>
          </w:p>
        </w:tc>
      </w:tr>
    </w:tbl>
    <w:p w14:paraId="127FCBE7" w14:textId="77777777" w:rsidR="00DC23ED" w:rsidRPr="00BF7F39" w:rsidRDefault="00DC23ED" w:rsidP="00DC23ED">
      <w:pPr>
        <w:pStyle w:val="ScheduleHeading"/>
        <w:ind w:left="1320" w:hanging="1320"/>
      </w:pPr>
      <w:r w:rsidRPr="00BF7F39">
        <w:t>Table 47</w:t>
      </w:r>
      <w:r w:rsidRPr="00BF7F39">
        <w:tab/>
        <w:t>Lump sum valuation factors for sitting members</w:t>
      </w:r>
    </w:p>
    <w:p w14:paraId="4BBE1749" w14:textId="77777777" w:rsidR="00DC23ED" w:rsidRPr="00BF7F39" w:rsidRDefault="00DC23ED" w:rsidP="00DC23ED">
      <w:pPr>
        <w:keepNext/>
      </w:pPr>
    </w:p>
    <w:tbl>
      <w:tblPr>
        <w:tblW w:w="15174" w:type="dxa"/>
        <w:tblInd w:w="-46" w:type="dxa"/>
        <w:tblLayout w:type="fixed"/>
        <w:tblLook w:val="0000" w:firstRow="0" w:lastRow="0" w:firstColumn="0" w:lastColumn="0" w:noHBand="0" w:noVBand="0"/>
      </w:tblPr>
      <w:tblGrid>
        <w:gridCol w:w="1078"/>
        <w:gridCol w:w="854"/>
        <w:gridCol w:w="882"/>
        <w:gridCol w:w="882"/>
        <w:gridCol w:w="896"/>
        <w:gridCol w:w="868"/>
        <w:gridCol w:w="895"/>
        <w:gridCol w:w="854"/>
        <w:gridCol w:w="910"/>
        <w:gridCol w:w="868"/>
        <w:gridCol w:w="882"/>
        <w:gridCol w:w="882"/>
        <w:gridCol w:w="895"/>
        <w:gridCol w:w="868"/>
        <w:gridCol w:w="882"/>
        <w:gridCol w:w="882"/>
        <w:gridCol w:w="868"/>
        <w:gridCol w:w="28"/>
      </w:tblGrid>
      <w:tr w:rsidR="00DC23ED" w:rsidRPr="004A41E7" w14:paraId="0805BA1B" w14:textId="77777777">
        <w:trPr>
          <w:gridAfter w:val="1"/>
          <w:wAfter w:w="28" w:type="dxa"/>
          <w:trHeight w:val="219"/>
          <w:tblHeader/>
        </w:trPr>
        <w:tc>
          <w:tcPr>
            <w:tcW w:w="1078" w:type="dxa"/>
            <w:vMerge w:val="restart"/>
            <w:tcBorders>
              <w:top w:val="nil"/>
              <w:left w:val="nil"/>
              <w:right w:val="nil"/>
            </w:tcBorders>
            <w:vAlign w:val="bottom"/>
          </w:tcPr>
          <w:p w14:paraId="56903877"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54" w:type="dxa"/>
            <w:tcBorders>
              <w:top w:val="nil"/>
              <w:left w:val="nil"/>
              <w:bottom w:val="nil"/>
              <w:right w:val="nil"/>
            </w:tcBorders>
          </w:tcPr>
          <w:p w14:paraId="75D30B1D" w14:textId="77777777" w:rsidR="00DC23ED" w:rsidRPr="004A41E7" w:rsidRDefault="00DC23ED" w:rsidP="00DC23ED">
            <w:pPr>
              <w:pStyle w:val="TableColHead"/>
              <w:rPr>
                <w:sz w:val="16"/>
                <w:szCs w:val="16"/>
                <w:lang w:eastAsia="en-AU"/>
              </w:rPr>
            </w:pPr>
          </w:p>
        </w:tc>
        <w:tc>
          <w:tcPr>
            <w:tcW w:w="13214" w:type="dxa"/>
            <w:gridSpan w:val="15"/>
            <w:tcBorders>
              <w:top w:val="nil"/>
              <w:left w:val="nil"/>
              <w:bottom w:val="nil"/>
              <w:right w:val="nil"/>
            </w:tcBorders>
          </w:tcPr>
          <w:p w14:paraId="3C5E483A"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r>
      <w:tr w:rsidR="00DC23ED" w:rsidRPr="004A41E7" w14:paraId="5A513145" w14:textId="77777777">
        <w:trPr>
          <w:trHeight w:val="219"/>
          <w:tblHeader/>
        </w:trPr>
        <w:tc>
          <w:tcPr>
            <w:tcW w:w="1078" w:type="dxa"/>
            <w:vMerge/>
            <w:tcBorders>
              <w:left w:val="nil"/>
              <w:bottom w:val="single" w:sz="4" w:space="0" w:color="auto"/>
              <w:right w:val="nil"/>
            </w:tcBorders>
          </w:tcPr>
          <w:p w14:paraId="5EC159E6" w14:textId="77777777" w:rsidR="00DC23ED" w:rsidRPr="004A41E7" w:rsidRDefault="00DC23ED" w:rsidP="00DC23ED">
            <w:pPr>
              <w:pStyle w:val="TableColHead"/>
              <w:rPr>
                <w:sz w:val="16"/>
                <w:szCs w:val="16"/>
                <w:lang w:eastAsia="en-AU"/>
              </w:rPr>
            </w:pPr>
          </w:p>
        </w:tc>
        <w:tc>
          <w:tcPr>
            <w:tcW w:w="854" w:type="dxa"/>
            <w:tcBorders>
              <w:top w:val="nil"/>
              <w:left w:val="nil"/>
              <w:bottom w:val="single" w:sz="4" w:space="0" w:color="auto"/>
              <w:right w:val="nil"/>
            </w:tcBorders>
          </w:tcPr>
          <w:p w14:paraId="3AA2C052"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82" w:type="dxa"/>
            <w:tcBorders>
              <w:top w:val="nil"/>
              <w:left w:val="nil"/>
              <w:bottom w:val="single" w:sz="4" w:space="0" w:color="auto"/>
              <w:right w:val="nil"/>
            </w:tcBorders>
          </w:tcPr>
          <w:p w14:paraId="10B8D59F"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82" w:type="dxa"/>
            <w:tcBorders>
              <w:top w:val="nil"/>
              <w:left w:val="nil"/>
              <w:bottom w:val="single" w:sz="4" w:space="0" w:color="auto"/>
              <w:right w:val="nil"/>
            </w:tcBorders>
          </w:tcPr>
          <w:p w14:paraId="1DE7E159"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96" w:type="dxa"/>
            <w:tcBorders>
              <w:top w:val="nil"/>
              <w:left w:val="nil"/>
              <w:bottom w:val="single" w:sz="4" w:space="0" w:color="auto"/>
              <w:right w:val="nil"/>
            </w:tcBorders>
          </w:tcPr>
          <w:p w14:paraId="63BCC9BA"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68" w:type="dxa"/>
            <w:tcBorders>
              <w:top w:val="nil"/>
              <w:left w:val="nil"/>
              <w:bottom w:val="single" w:sz="4" w:space="0" w:color="auto"/>
              <w:right w:val="nil"/>
            </w:tcBorders>
          </w:tcPr>
          <w:p w14:paraId="5C93DFD3"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95" w:type="dxa"/>
            <w:tcBorders>
              <w:top w:val="nil"/>
              <w:left w:val="nil"/>
              <w:bottom w:val="single" w:sz="4" w:space="0" w:color="auto"/>
              <w:right w:val="nil"/>
            </w:tcBorders>
          </w:tcPr>
          <w:p w14:paraId="2FFE9A23"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54" w:type="dxa"/>
            <w:tcBorders>
              <w:top w:val="nil"/>
              <w:left w:val="nil"/>
              <w:bottom w:val="single" w:sz="4" w:space="0" w:color="auto"/>
              <w:right w:val="nil"/>
            </w:tcBorders>
          </w:tcPr>
          <w:p w14:paraId="556C0D8D"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910" w:type="dxa"/>
            <w:tcBorders>
              <w:top w:val="nil"/>
              <w:left w:val="nil"/>
              <w:bottom w:val="single" w:sz="4" w:space="0" w:color="auto"/>
              <w:right w:val="nil"/>
            </w:tcBorders>
          </w:tcPr>
          <w:p w14:paraId="2D50B616"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68" w:type="dxa"/>
            <w:tcBorders>
              <w:top w:val="nil"/>
              <w:left w:val="nil"/>
              <w:bottom w:val="single" w:sz="4" w:space="0" w:color="auto"/>
              <w:right w:val="nil"/>
            </w:tcBorders>
          </w:tcPr>
          <w:p w14:paraId="0C6637FF"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82" w:type="dxa"/>
            <w:tcBorders>
              <w:top w:val="nil"/>
              <w:left w:val="nil"/>
              <w:bottom w:val="single" w:sz="4" w:space="0" w:color="auto"/>
              <w:right w:val="nil"/>
            </w:tcBorders>
          </w:tcPr>
          <w:p w14:paraId="487EE87C"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82" w:type="dxa"/>
            <w:tcBorders>
              <w:top w:val="nil"/>
              <w:left w:val="nil"/>
              <w:bottom w:val="single" w:sz="4" w:space="0" w:color="auto"/>
              <w:right w:val="nil"/>
            </w:tcBorders>
          </w:tcPr>
          <w:p w14:paraId="47A9B563"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95" w:type="dxa"/>
            <w:tcBorders>
              <w:top w:val="nil"/>
              <w:left w:val="nil"/>
              <w:bottom w:val="single" w:sz="4" w:space="0" w:color="auto"/>
              <w:right w:val="nil"/>
            </w:tcBorders>
          </w:tcPr>
          <w:p w14:paraId="54A076B9"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68" w:type="dxa"/>
            <w:tcBorders>
              <w:top w:val="nil"/>
              <w:left w:val="nil"/>
              <w:bottom w:val="single" w:sz="4" w:space="0" w:color="auto"/>
              <w:right w:val="nil"/>
            </w:tcBorders>
          </w:tcPr>
          <w:p w14:paraId="2AF7764B"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82" w:type="dxa"/>
            <w:tcBorders>
              <w:top w:val="nil"/>
              <w:left w:val="nil"/>
              <w:bottom w:val="single" w:sz="4" w:space="0" w:color="auto"/>
              <w:right w:val="nil"/>
            </w:tcBorders>
          </w:tcPr>
          <w:p w14:paraId="7281E1FA"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82" w:type="dxa"/>
            <w:tcBorders>
              <w:top w:val="nil"/>
              <w:left w:val="nil"/>
              <w:bottom w:val="single" w:sz="4" w:space="0" w:color="auto"/>
              <w:right w:val="nil"/>
            </w:tcBorders>
          </w:tcPr>
          <w:p w14:paraId="7BC71FA4"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96" w:type="dxa"/>
            <w:gridSpan w:val="2"/>
            <w:tcBorders>
              <w:top w:val="nil"/>
              <w:left w:val="nil"/>
              <w:bottom w:val="single" w:sz="4" w:space="0" w:color="auto"/>
              <w:right w:val="nil"/>
            </w:tcBorders>
          </w:tcPr>
          <w:p w14:paraId="2115BF1B"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7ED4D3C6" w14:textId="77777777">
        <w:trPr>
          <w:trHeight w:val="219"/>
        </w:trPr>
        <w:tc>
          <w:tcPr>
            <w:tcW w:w="1078" w:type="dxa"/>
            <w:tcBorders>
              <w:top w:val="single" w:sz="4" w:space="0" w:color="auto"/>
              <w:left w:val="nil"/>
              <w:bottom w:val="nil"/>
              <w:right w:val="nil"/>
            </w:tcBorders>
          </w:tcPr>
          <w:p w14:paraId="77DC0253"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54" w:type="dxa"/>
            <w:tcBorders>
              <w:top w:val="single" w:sz="4" w:space="0" w:color="auto"/>
              <w:left w:val="nil"/>
              <w:bottom w:val="nil"/>
              <w:right w:val="nil"/>
            </w:tcBorders>
          </w:tcPr>
          <w:p w14:paraId="4E521753" w14:textId="77777777" w:rsidR="00DC23ED" w:rsidRPr="004A41E7" w:rsidRDefault="00DC23ED" w:rsidP="00DC23ED">
            <w:pPr>
              <w:pStyle w:val="TableText"/>
              <w:rPr>
                <w:sz w:val="16"/>
                <w:szCs w:val="16"/>
                <w:lang w:eastAsia="en-AU"/>
              </w:rPr>
            </w:pPr>
            <w:r w:rsidRPr="004A41E7">
              <w:rPr>
                <w:sz w:val="16"/>
                <w:szCs w:val="16"/>
                <w:lang w:eastAsia="en-AU"/>
              </w:rPr>
              <w:t>0.233095</w:t>
            </w:r>
          </w:p>
        </w:tc>
        <w:tc>
          <w:tcPr>
            <w:tcW w:w="882" w:type="dxa"/>
            <w:tcBorders>
              <w:top w:val="single" w:sz="4" w:space="0" w:color="auto"/>
              <w:left w:val="nil"/>
              <w:bottom w:val="nil"/>
              <w:right w:val="nil"/>
            </w:tcBorders>
          </w:tcPr>
          <w:p w14:paraId="3E5597A8" w14:textId="77777777" w:rsidR="00DC23ED" w:rsidRPr="004A41E7" w:rsidRDefault="00DC23ED" w:rsidP="00DC23ED">
            <w:pPr>
              <w:pStyle w:val="TableText"/>
              <w:rPr>
                <w:sz w:val="16"/>
                <w:szCs w:val="16"/>
                <w:lang w:eastAsia="en-AU"/>
              </w:rPr>
            </w:pPr>
            <w:r w:rsidRPr="004A41E7">
              <w:rPr>
                <w:sz w:val="16"/>
                <w:szCs w:val="16"/>
                <w:lang w:eastAsia="en-AU"/>
              </w:rPr>
              <w:t>0.233095</w:t>
            </w:r>
          </w:p>
        </w:tc>
        <w:tc>
          <w:tcPr>
            <w:tcW w:w="882" w:type="dxa"/>
            <w:tcBorders>
              <w:top w:val="single" w:sz="4" w:space="0" w:color="auto"/>
              <w:left w:val="nil"/>
              <w:bottom w:val="nil"/>
              <w:right w:val="nil"/>
            </w:tcBorders>
          </w:tcPr>
          <w:p w14:paraId="74A7CCF6" w14:textId="77777777" w:rsidR="00DC23ED" w:rsidRPr="004A41E7" w:rsidRDefault="00DC23ED" w:rsidP="00DC23ED">
            <w:pPr>
              <w:pStyle w:val="TableText"/>
              <w:rPr>
                <w:sz w:val="16"/>
                <w:szCs w:val="16"/>
                <w:lang w:eastAsia="en-AU"/>
              </w:rPr>
            </w:pPr>
            <w:r w:rsidRPr="004A41E7">
              <w:rPr>
                <w:sz w:val="16"/>
                <w:szCs w:val="16"/>
                <w:lang w:eastAsia="en-AU"/>
              </w:rPr>
              <w:t>0.137239</w:t>
            </w:r>
          </w:p>
        </w:tc>
        <w:tc>
          <w:tcPr>
            <w:tcW w:w="896" w:type="dxa"/>
            <w:tcBorders>
              <w:top w:val="single" w:sz="4" w:space="0" w:color="auto"/>
              <w:left w:val="nil"/>
              <w:bottom w:val="nil"/>
              <w:right w:val="nil"/>
            </w:tcBorders>
          </w:tcPr>
          <w:p w14:paraId="646EFDC3" w14:textId="77777777" w:rsidR="00DC23ED" w:rsidRPr="004A41E7" w:rsidRDefault="00DC23ED" w:rsidP="00DC23ED">
            <w:pPr>
              <w:pStyle w:val="TableText"/>
              <w:rPr>
                <w:sz w:val="16"/>
                <w:szCs w:val="16"/>
                <w:lang w:eastAsia="en-AU"/>
              </w:rPr>
            </w:pPr>
            <w:r w:rsidRPr="004A41E7">
              <w:rPr>
                <w:sz w:val="16"/>
                <w:szCs w:val="16"/>
                <w:lang w:eastAsia="en-AU"/>
              </w:rPr>
              <w:t>0.137167</w:t>
            </w:r>
          </w:p>
        </w:tc>
        <w:tc>
          <w:tcPr>
            <w:tcW w:w="868" w:type="dxa"/>
            <w:tcBorders>
              <w:top w:val="single" w:sz="4" w:space="0" w:color="auto"/>
              <w:left w:val="nil"/>
              <w:bottom w:val="nil"/>
              <w:right w:val="nil"/>
            </w:tcBorders>
          </w:tcPr>
          <w:p w14:paraId="110A208C" w14:textId="77777777" w:rsidR="00DC23ED" w:rsidRPr="004A41E7" w:rsidRDefault="00DC23ED" w:rsidP="00DC23ED">
            <w:pPr>
              <w:pStyle w:val="TableText"/>
              <w:rPr>
                <w:sz w:val="16"/>
                <w:szCs w:val="16"/>
                <w:lang w:eastAsia="en-AU"/>
              </w:rPr>
            </w:pPr>
          </w:p>
        </w:tc>
        <w:tc>
          <w:tcPr>
            <w:tcW w:w="895" w:type="dxa"/>
            <w:tcBorders>
              <w:top w:val="single" w:sz="4" w:space="0" w:color="auto"/>
              <w:left w:val="nil"/>
              <w:bottom w:val="nil"/>
              <w:right w:val="nil"/>
            </w:tcBorders>
          </w:tcPr>
          <w:p w14:paraId="4C8F5441"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31A020B3"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671339C2"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679BB34C"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5B3A530F"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6791483B" w14:textId="77777777" w:rsidR="00DC23ED" w:rsidRPr="004A41E7" w:rsidRDefault="00DC23ED" w:rsidP="00DC23ED">
            <w:pPr>
              <w:pStyle w:val="TableText"/>
              <w:rPr>
                <w:sz w:val="16"/>
                <w:szCs w:val="16"/>
                <w:lang w:eastAsia="en-AU"/>
              </w:rPr>
            </w:pPr>
          </w:p>
        </w:tc>
        <w:tc>
          <w:tcPr>
            <w:tcW w:w="895" w:type="dxa"/>
            <w:tcBorders>
              <w:top w:val="single" w:sz="4" w:space="0" w:color="auto"/>
              <w:left w:val="nil"/>
              <w:bottom w:val="nil"/>
              <w:right w:val="nil"/>
            </w:tcBorders>
          </w:tcPr>
          <w:p w14:paraId="4B8CDAD9"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75B48162"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28D4828A"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7BA0BE5F" w14:textId="77777777" w:rsidR="00DC23ED" w:rsidRPr="004A41E7" w:rsidRDefault="00DC23ED" w:rsidP="00DC23ED">
            <w:pPr>
              <w:pStyle w:val="TableText"/>
              <w:rPr>
                <w:sz w:val="16"/>
                <w:szCs w:val="16"/>
                <w:lang w:eastAsia="en-AU"/>
              </w:rPr>
            </w:pPr>
          </w:p>
        </w:tc>
        <w:tc>
          <w:tcPr>
            <w:tcW w:w="896" w:type="dxa"/>
            <w:gridSpan w:val="2"/>
            <w:tcBorders>
              <w:top w:val="single" w:sz="4" w:space="0" w:color="auto"/>
              <w:left w:val="nil"/>
              <w:bottom w:val="nil"/>
              <w:right w:val="nil"/>
            </w:tcBorders>
          </w:tcPr>
          <w:p w14:paraId="60B44556" w14:textId="77777777" w:rsidR="00DC23ED" w:rsidRPr="004A41E7" w:rsidRDefault="00DC23ED" w:rsidP="00DC23ED">
            <w:pPr>
              <w:pStyle w:val="TableText"/>
              <w:rPr>
                <w:sz w:val="16"/>
                <w:szCs w:val="16"/>
                <w:lang w:eastAsia="en-AU"/>
              </w:rPr>
            </w:pPr>
          </w:p>
        </w:tc>
      </w:tr>
      <w:tr w:rsidR="00DC23ED" w:rsidRPr="004A41E7" w14:paraId="1483C320" w14:textId="77777777">
        <w:trPr>
          <w:trHeight w:val="219"/>
        </w:trPr>
        <w:tc>
          <w:tcPr>
            <w:tcW w:w="1078" w:type="dxa"/>
            <w:tcBorders>
              <w:top w:val="nil"/>
              <w:left w:val="nil"/>
              <w:bottom w:val="nil"/>
              <w:right w:val="nil"/>
            </w:tcBorders>
          </w:tcPr>
          <w:p w14:paraId="45CD4379"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54" w:type="dxa"/>
            <w:tcBorders>
              <w:top w:val="nil"/>
              <w:left w:val="nil"/>
              <w:bottom w:val="nil"/>
              <w:right w:val="nil"/>
            </w:tcBorders>
          </w:tcPr>
          <w:p w14:paraId="6EA24C33" w14:textId="77777777" w:rsidR="00DC23ED" w:rsidRPr="004A41E7" w:rsidRDefault="00DC23ED" w:rsidP="00DC23ED">
            <w:pPr>
              <w:pStyle w:val="TableText"/>
              <w:rPr>
                <w:sz w:val="16"/>
                <w:szCs w:val="16"/>
                <w:lang w:eastAsia="en-AU"/>
              </w:rPr>
            </w:pPr>
            <w:r w:rsidRPr="004A41E7">
              <w:rPr>
                <w:sz w:val="16"/>
                <w:szCs w:val="16"/>
                <w:lang w:eastAsia="en-AU"/>
              </w:rPr>
              <w:t>0.233123</w:t>
            </w:r>
          </w:p>
        </w:tc>
        <w:tc>
          <w:tcPr>
            <w:tcW w:w="882" w:type="dxa"/>
            <w:tcBorders>
              <w:top w:val="nil"/>
              <w:left w:val="nil"/>
              <w:bottom w:val="nil"/>
              <w:right w:val="nil"/>
            </w:tcBorders>
          </w:tcPr>
          <w:p w14:paraId="63523929" w14:textId="77777777" w:rsidR="00DC23ED" w:rsidRPr="004A41E7" w:rsidRDefault="00DC23ED" w:rsidP="00DC23ED">
            <w:pPr>
              <w:pStyle w:val="TableText"/>
              <w:rPr>
                <w:sz w:val="16"/>
                <w:szCs w:val="16"/>
                <w:lang w:eastAsia="en-AU"/>
              </w:rPr>
            </w:pPr>
            <w:r w:rsidRPr="004A41E7">
              <w:rPr>
                <w:sz w:val="16"/>
                <w:szCs w:val="16"/>
                <w:lang w:eastAsia="en-AU"/>
              </w:rPr>
              <w:t>0.233123</w:t>
            </w:r>
          </w:p>
        </w:tc>
        <w:tc>
          <w:tcPr>
            <w:tcW w:w="882" w:type="dxa"/>
            <w:tcBorders>
              <w:top w:val="nil"/>
              <w:left w:val="nil"/>
              <w:bottom w:val="nil"/>
              <w:right w:val="nil"/>
            </w:tcBorders>
          </w:tcPr>
          <w:p w14:paraId="6467C4D1" w14:textId="77777777" w:rsidR="00DC23ED" w:rsidRPr="004A41E7" w:rsidRDefault="00DC23ED" w:rsidP="00DC23ED">
            <w:pPr>
              <w:pStyle w:val="TableText"/>
              <w:rPr>
                <w:sz w:val="16"/>
                <w:szCs w:val="16"/>
                <w:lang w:eastAsia="en-AU"/>
              </w:rPr>
            </w:pPr>
            <w:r w:rsidRPr="004A41E7">
              <w:rPr>
                <w:sz w:val="16"/>
                <w:szCs w:val="16"/>
                <w:lang w:eastAsia="en-AU"/>
              </w:rPr>
              <w:t>0.137293</w:t>
            </w:r>
          </w:p>
        </w:tc>
        <w:tc>
          <w:tcPr>
            <w:tcW w:w="896" w:type="dxa"/>
            <w:tcBorders>
              <w:top w:val="nil"/>
              <w:left w:val="nil"/>
              <w:bottom w:val="nil"/>
              <w:right w:val="nil"/>
            </w:tcBorders>
          </w:tcPr>
          <w:p w14:paraId="7BF6677B" w14:textId="77777777" w:rsidR="00DC23ED" w:rsidRPr="004A41E7" w:rsidRDefault="00DC23ED" w:rsidP="00DC23ED">
            <w:pPr>
              <w:pStyle w:val="TableText"/>
              <w:rPr>
                <w:sz w:val="16"/>
                <w:szCs w:val="16"/>
                <w:lang w:eastAsia="en-AU"/>
              </w:rPr>
            </w:pPr>
            <w:r w:rsidRPr="004A41E7">
              <w:rPr>
                <w:sz w:val="16"/>
                <w:szCs w:val="16"/>
                <w:lang w:eastAsia="en-AU"/>
              </w:rPr>
              <w:t>0.137214</w:t>
            </w:r>
          </w:p>
        </w:tc>
        <w:tc>
          <w:tcPr>
            <w:tcW w:w="868" w:type="dxa"/>
            <w:tcBorders>
              <w:top w:val="nil"/>
              <w:left w:val="nil"/>
              <w:bottom w:val="nil"/>
              <w:right w:val="nil"/>
            </w:tcBorders>
          </w:tcPr>
          <w:p w14:paraId="36ECC68E" w14:textId="77777777" w:rsidR="00DC23ED" w:rsidRPr="004A41E7" w:rsidRDefault="00DC23ED" w:rsidP="00DC23ED">
            <w:pPr>
              <w:pStyle w:val="TableText"/>
              <w:rPr>
                <w:sz w:val="16"/>
                <w:szCs w:val="16"/>
                <w:lang w:eastAsia="en-AU"/>
              </w:rPr>
            </w:pPr>
            <w:r w:rsidRPr="004A41E7">
              <w:rPr>
                <w:sz w:val="16"/>
                <w:szCs w:val="16"/>
                <w:lang w:eastAsia="en-AU"/>
              </w:rPr>
              <w:t>0.137214</w:t>
            </w:r>
          </w:p>
        </w:tc>
        <w:tc>
          <w:tcPr>
            <w:tcW w:w="895" w:type="dxa"/>
            <w:tcBorders>
              <w:top w:val="nil"/>
              <w:left w:val="nil"/>
              <w:bottom w:val="nil"/>
              <w:right w:val="nil"/>
            </w:tcBorders>
          </w:tcPr>
          <w:p w14:paraId="348A0C94"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F115F2F"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87D6A9C"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E6FC90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17FC9A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E685A78"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14639406"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4B32694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7FD53A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C7F3AD4"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3800DF50" w14:textId="77777777" w:rsidR="00DC23ED" w:rsidRPr="004A41E7" w:rsidRDefault="00DC23ED" w:rsidP="00DC23ED">
            <w:pPr>
              <w:pStyle w:val="TableText"/>
              <w:rPr>
                <w:sz w:val="16"/>
                <w:szCs w:val="16"/>
                <w:lang w:eastAsia="en-AU"/>
              </w:rPr>
            </w:pPr>
          </w:p>
        </w:tc>
      </w:tr>
      <w:tr w:rsidR="00DC23ED" w:rsidRPr="004A41E7" w14:paraId="5791392D" w14:textId="77777777">
        <w:trPr>
          <w:trHeight w:val="219"/>
        </w:trPr>
        <w:tc>
          <w:tcPr>
            <w:tcW w:w="1078" w:type="dxa"/>
            <w:tcBorders>
              <w:top w:val="nil"/>
              <w:left w:val="nil"/>
              <w:bottom w:val="nil"/>
              <w:right w:val="nil"/>
            </w:tcBorders>
          </w:tcPr>
          <w:p w14:paraId="1DE16BE8"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54" w:type="dxa"/>
            <w:tcBorders>
              <w:top w:val="nil"/>
              <w:left w:val="nil"/>
              <w:bottom w:val="nil"/>
              <w:right w:val="nil"/>
            </w:tcBorders>
          </w:tcPr>
          <w:p w14:paraId="6BF56F7B" w14:textId="77777777" w:rsidR="00DC23ED" w:rsidRPr="004A41E7" w:rsidRDefault="00DC23ED" w:rsidP="00DC23ED">
            <w:pPr>
              <w:pStyle w:val="TableText"/>
              <w:rPr>
                <w:sz w:val="16"/>
                <w:szCs w:val="16"/>
                <w:lang w:eastAsia="en-AU"/>
              </w:rPr>
            </w:pPr>
            <w:r w:rsidRPr="004A41E7">
              <w:rPr>
                <w:sz w:val="16"/>
                <w:szCs w:val="16"/>
                <w:lang w:eastAsia="en-AU"/>
              </w:rPr>
              <w:t>0.233153</w:t>
            </w:r>
          </w:p>
        </w:tc>
        <w:tc>
          <w:tcPr>
            <w:tcW w:w="882" w:type="dxa"/>
            <w:tcBorders>
              <w:top w:val="nil"/>
              <w:left w:val="nil"/>
              <w:bottom w:val="nil"/>
              <w:right w:val="nil"/>
            </w:tcBorders>
          </w:tcPr>
          <w:p w14:paraId="41C2B779" w14:textId="77777777" w:rsidR="00DC23ED" w:rsidRPr="004A41E7" w:rsidRDefault="00DC23ED" w:rsidP="00DC23ED">
            <w:pPr>
              <w:pStyle w:val="TableText"/>
              <w:rPr>
                <w:sz w:val="16"/>
                <w:szCs w:val="16"/>
                <w:lang w:eastAsia="en-AU"/>
              </w:rPr>
            </w:pPr>
            <w:r w:rsidRPr="004A41E7">
              <w:rPr>
                <w:sz w:val="16"/>
                <w:szCs w:val="16"/>
                <w:lang w:eastAsia="en-AU"/>
              </w:rPr>
              <w:t>0.233154</w:t>
            </w:r>
          </w:p>
        </w:tc>
        <w:tc>
          <w:tcPr>
            <w:tcW w:w="882" w:type="dxa"/>
            <w:tcBorders>
              <w:top w:val="nil"/>
              <w:left w:val="nil"/>
              <w:bottom w:val="nil"/>
              <w:right w:val="nil"/>
            </w:tcBorders>
          </w:tcPr>
          <w:p w14:paraId="6605651C" w14:textId="77777777" w:rsidR="00DC23ED" w:rsidRPr="004A41E7" w:rsidRDefault="00DC23ED" w:rsidP="00DC23ED">
            <w:pPr>
              <w:pStyle w:val="TableText"/>
              <w:rPr>
                <w:sz w:val="16"/>
                <w:szCs w:val="16"/>
                <w:lang w:eastAsia="en-AU"/>
              </w:rPr>
            </w:pPr>
            <w:r w:rsidRPr="004A41E7">
              <w:rPr>
                <w:sz w:val="16"/>
                <w:szCs w:val="16"/>
                <w:lang w:eastAsia="en-AU"/>
              </w:rPr>
              <w:t>0.137346</w:t>
            </w:r>
          </w:p>
        </w:tc>
        <w:tc>
          <w:tcPr>
            <w:tcW w:w="896" w:type="dxa"/>
            <w:tcBorders>
              <w:top w:val="nil"/>
              <w:left w:val="nil"/>
              <w:bottom w:val="nil"/>
              <w:right w:val="nil"/>
            </w:tcBorders>
          </w:tcPr>
          <w:p w14:paraId="7804E04D" w14:textId="77777777" w:rsidR="00DC23ED" w:rsidRPr="004A41E7" w:rsidRDefault="00DC23ED" w:rsidP="00DC23ED">
            <w:pPr>
              <w:pStyle w:val="TableText"/>
              <w:rPr>
                <w:sz w:val="16"/>
                <w:szCs w:val="16"/>
                <w:lang w:eastAsia="en-AU"/>
              </w:rPr>
            </w:pPr>
            <w:r w:rsidRPr="004A41E7">
              <w:rPr>
                <w:sz w:val="16"/>
                <w:szCs w:val="16"/>
                <w:lang w:eastAsia="en-AU"/>
              </w:rPr>
              <w:t>0.137260</w:t>
            </w:r>
          </w:p>
        </w:tc>
        <w:tc>
          <w:tcPr>
            <w:tcW w:w="868" w:type="dxa"/>
            <w:tcBorders>
              <w:top w:val="nil"/>
              <w:left w:val="nil"/>
              <w:bottom w:val="nil"/>
              <w:right w:val="nil"/>
            </w:tcBorders>
          </w:tcPr>
          <w:p w14:paraId="6E1DD0D9" w14:textId="77777777" w:rsidR="00DC23ED" w:rsidRPr="004A41E7" w:rsidRDefault="00DC23ED" w:rsidP="00DC23ED">
            <w:pPr>
              <w:pStyle w:val="TableText"/>
              <w:rPr>
                <w:sz w:val="16"/>
                <w:szCs w:val="16"/>
                <w:lang w:eastAsia="en-AU"/>
              </w:rPr>
            </w:pPr>
            <w:r w:rsidRPr="004A41E7">
              <w:rPr>
                <w:sz w:val="16"/>
                <w:szCs w:val="16"/>
                <w:lang w:eastAsia="en-AU"/>
              </w:rPr>
              <w:t>0.137260</w:t>
            </w:r>
          </w:p>
        </w:tc>
        <w:tc>
          <w:tcPr>
            <w:tcW w:w="895" w:type="dxa"/>
            <w:tcBorders>
              <w:top w:val="nil"/>
              <w:left w:val="nil"/>
              <w:bottom w:val="nil"/>
              <w:right w:val="nil"/>
            </w:tcBorders>
          </w:tcPr>
          <w:p w14:paraId="08E1FDCF" w14:textId="77777777" w:rsidR="00DC23ED" w:rsidRPr="004A41E7" w:rsidRDefault="00DC23ED" w:rsidP="00DC23ED">
            <w:pPr>
              <w:pStyle w:val="TableText"/>
              <w:rPr>
                <w:sz w:val="16"/>
                <w:szCs w:val="16"/>
                <w:lang w:eastAsia="en-AU"/>
              </w:rPr>
            </w:pPr>
            <w:r w:rsidRPr="004A41E7">
              <w:rPr>
                <w:sz w:val="16"/>
                <w:szCs w:val="16"/>
                <w:lang w:eastAsia="en-AU"/>
              </w:rPr>
              <w:t>0.000790</w:t>
            </w:r>
          </w:p>
        </w:tc>
        <w:tc>
          <w:tcPr>
            <w:tcW w:w="854" w:type="dxa"/>
            <w:tcBorders>
              <w:top w:val="nil"/>
              <w:left w:val="nil"/>
              <w:bottom w:val="nil"/>
              <w:right w:val="nil"/>
            </w:tcBorders>
          </w:tcPr>
          <w:p w14:paraId="60D2B41B"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E545BB5"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554EF7C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1859DD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E05DCB6"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11F0F927"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493082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7ABFEA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C563C7E"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335B7B2D" w14:textId="77777777" w:rsidR="00DC23ED" w:rsidRPr="004A41E7" w:rsidRDefault="00DC23ED" w:rsidP="00DC23ED">
            <w:pPr>
              <w:pStyle w:val="TableText"/>
              <w:rPr>
                <w:sz w:val="16"/>
                <w:szCs w:val="16"/>
                <w:lang w:eastAsia="en-AU"/>
              </w:rPr>
            </w:pPr>
          </w:p>
        </w:tc>
      </w:tr>
      <w:tr w:rsidR="00DC23ED" w:rsidRPr="004A41E7" w14:paraId="6DAED531" w14:textId="77777777">
        <w:trPr>
          <w:trHeight w:val="219"/>
        </w:trPr>
        <w:tc>
          <w:tcPr>
            <w:tcW w:w="1078" w:type="dxa"/>
            <w:tcBorders>
              <w:top w:val="nil"/>
              <w:left w:val="nil"/>
              <w:bottom w:val="nil"/>
              <w:right w:val="nil"/>
            </w:tcBorders>
          </w:tcPr>
          <w:p w14:paraId="794B464A"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54" w:type="dxa"/>
            <w:tcBorders>
              <w:top w:val="nil"/>
              <w:left w:val="nil"/>
              <w:bottom w:val="nil"/>
              <w:right w:val="nil"/>
            </w:tcBorders>
          </w:tcPr>
          <w:p w14:paraId="57D48802" w14:textId="77777777" w:rsidR="00DC23ED" w:rsidRPr="004A41E7" w:rsidRDefault="00DC23ED" w:rsidP="00DC23ED">
            <w:pPr>
              <w:pStyle w:val="TableText"/>
              <w:rPr>
                <w:sz w:val="16"/>
                <w:szCs w:val="16"/>
                <w:lang w:eastAsia="en-AU"/>
              </w:rPr>
            </w:pPr>
            <w:r w:rsidRPr="004A41E7">
              <w:rPr>
                <w:sz w:val="16"/>
                <w:szCs w:val="16"/>
                <w:lang w:eastAsia="en-AU"/>
              </w:rPr>
              <w:t>0.233186</w:t>
            </w:r>
          </w:p>
        </w:tc>
        <w:tc>
          <w:tcPr>
            <w:tcW w:w="882" w:type="dxa"/>
            <w:tcBorders>
              <w:top w:val="nil"/>
              <w:left w:val="nil"/>
              <w:bottom w:val="nil"/>
              <w:right w:val="nil"/>
            </w:tcBorders>
          </w:tcPr>
          <w:p w14:paraId="0F7289C6" w14:textId="77777777" w:rsidR="00DC23ED" w:rsidRPr="004A41E7" w:rsidRDefault="00DC23ED" w:rsidP="00DC23ED">
            <w:pPr>
              <w:pStyle w:val="TableText"/>
              <w:rPr>
                <w:sz w:val="16"/>
                <w:szCs w:val="16"/>
                <w:lang w:eastAsia="en-AU"/>
              </w:rPr>
            </w:pPr>
            <w:r w:rsidRPr="004A41E7">
              <w:rPr>
                <w:sz w:val="16"/>
                <w:szCs w:val="16"/>
                <w:lang w:eastAsia="en-AU"/>
              </w:rPr>
              <w:t>0.233186</w:t>
            </w:r>
          </w:p>
        </w:tc>
        <w:tc>
          <w:tcPr>
            <w:tcW w:w="882" w:type="dxa"/>
            <w:tcBorders>
              <w:top w:val="nil"/>
              <w:left w:val="nil"/>
              <w:bottom w:val="nil"/>
              <w:right w:val="nil"/>
            </w:tcBorders>
          </w:tcPr>
          <w:p w14:paraId="381C2AA0" w14:textId="77777777" w:rsidR="00DC23ED" w:rsidRPr="004A41E7" w:rsidRDefault="00DC23ED" w:rsidP="00DC23ED">
            <w:pPr>
              <w:pStyle w:val="TableText"/>
              <w:rPr>
                <w:sz w:val="16"/>
                <w:szCs w:val="16"/>
                <w:lang w:eastAsia="en-AU"/>
              </w:rPr>
            </w:pPr>
            <w:r w:rsidRPr="004A41E7">
              <w:rPr>
                <w:sz w:val="16"/>
                <w:szCs w:val="16"/>
                <w:lang w:eastAsia="en-AU"/>
              </w:rPr>
              <w:t>0.137399</w:t>
            </w:r>
          </w:p>
        </w:tc>
        <w:tc>
          <w:tcPr>
            <w:tcW w:w="896" w:type="dxa"/>
            <w:tcBorders>
              <w:top w:val="nil"/>
              <w:left w:val="nil"/>
              <w:bottom w:val="nil"/>
              <w:right w:val="nil"/>
            </w:tcBorders>
          </w:tcPr>
          <w:p w14:paraId="2B9C10B8" w14:textId="77777777" w:rsidR="00DC23ED" w:rsidRPr="004A41E7" w:rsidRDefault="00DC23ED" w:rsidP="00DC23ED">
            <w:pPr>
              <w:pStyle w:val="TableText"/>
              <w:rPr>
                <w:sz w:val="16"/>
                <w:szCs w:val="16"/>
                <w:lang w:eastAsia="en-AU"/>
              </w:rPr>
            </w:pPr>
            <w:r w:rsidRPr="004A41E7">
              <w:rPr>
                <w:sz w:val="16"/>
                <w:szCs w:val="16"/>
                <w:lang w:eastAsia="en-AU"/>
              </w:rPr>
              <w:t>0.137305</w:t>
            </w:r>
          </w:p>
        </w:tc>
        <w:tc>
          <w:tcPr>
            <w:tcW w:w="868" w:type="dxa"/>
            <w:tcBorders>
              <w:top w:val="nil"/>
              <w:left w:val="nil"/>
              <w:bottom w:val="nil"/>
              <w:right w:val="nil"/>
            </w:tcBorders>
          </w:tcPr>
          <w:p w14:paraId="1D3A3F75" w14:textId="77777777" w:rsidR="00DC23ED" w:rsidRPr="004A41E7" w:rsidRDefault="00DC23ED" w:rsidP="00DC23ED">
            <w:pPr>
              <w:pStyle w:val="TableText"/>
              <w:rPr>
                <w:sz w:val="16"/>
                <w:szCs w:val="16"/>
                <w:lang w:eastAsia="en-AU"/>
              </w:rPr>
            </w:pPr>
            <w:r w:rsidRPr="004A41E7">
              <w:rPr>
                <w:sz w:val="16"/>
                <w:szCs w:val="16"/>
                <w:lang w:eastAsia="en-AU"/>
              </w:rPr>
              <w:t>0.137305</w:t>
            </w:r>
          </w:p>
        </w:tc>
        <w:tc>
          <w:tcPr>
            <w:tcW w:w="895" w:type="dxa"/>
            <w:tcBorders>
              <w:top w:val="nil"/>
              <w:left w:val="nil"/>
              <w:bottom w:val="nil"/>
              <w:right w:val="nil"/>
            </w:tcBorders>
          </w:tcPr>
          <w:p w14:paraId="5EA13276" w14:textId="77777777" w:rsidR="00DC23ED" w:rsidRPr="004A41E7" w:rsidRDefault="00DC23ED" w:rsidP="00DC23ED">
            <w:pPr>
              <w:pStyle w:val="TableText"/>
              <w:rPr>
                <w:sz w:val="16"/>
                <w:szCs w:val="16"/>
                <w:lang w:eastAsia="en-AU"/>
              </w:rPr>
            </w:pPr>
            <w:r w:rsidRPr="004A41E7">
              <w:rPr>
                <w:sz w:val="16"/>
                <w:szCs w:val="16"/>
                <w:lang w:eastAsia="en-AU"/>
              </w:rPr>
              <w:t>0.000839</w:t>
            </w:r>
          </w:p>
        </w:tc>
        <w:tc>
          <w:tcPr>
            <w:tcW w:w="854" w:type="dxa"/>
            <w:tcBorders>
              <w:top w:val="nil"/>
              <w:left w:val="nil"/>
              <w:bottom w:val="nil"/>
              <w:right w:val="nil"/>
            </w:tcBorders>
          </w:tcPr>
          <w:p w14:paraId="6919B33B" w14:textId="77777777" w:rsidR="00DC23ED" w:rsidRPr="004A41E7" w:rsidRDefault="00DC23ED" w:rsidP="00DC23ED">
            <w:pPr>
              <w:pStyle w:val="TableText"/>
              <w:rPr>
                <w:sz w:val="16"/>
                <w:szCs w:val="16"/>
                <w:lang w:eastAsia="en-AU"/>
              </w:rPr>
            </w:pPr>
            <w:r w:rsidRPr="004A41E7">
              <w:rPr>
                <w:sz w:val="16"/>
                <w:szCs w:val="16"/>
                <w:lang w:eastAsia="en-AU"/>
              </w:rPr>
              <w:t>0.000736</w:t>
            </w:r>
          </w:p>
        </w:tc>
        <w:tc>
          <w:tcPr>
            <w:tcW w:w="910" w:type="dxa"/>
            <w:tcBorders>
              <w:top w:val="nil"/>
              <w:left w:val="nil"/>
              <w:bottom w:val="nil"/>
              <w:right w:val="nil"/>
            </w:tcBorders>
          </w:tcPr>
          <w:p w14:paraId="19FDBA86"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35E9633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590528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CBBEB0E"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703526EA"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4222CD0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C1F6BB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C7428D7"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3F4FA662" w14:textId="77777777" w:rsidR="00DC23ED" w:rsidRPr="004A41E7" w:rsidRDefault="00DC23ED" w:rsidP="00DC23ED">
            <w:pPr>
              <w:pStyle w:val="TableText"/>
              <w:rPr>
                <w:sz w:val="16"/>
                <w:szCs w:val="16"/>
                <w:lang w:eastAsia="en-AU"/>
              </w:rPr>
            </w:pPr>
          </w:p>
        </w:tc>
      </w:tr>
      <w:tr w:rsidR="00DC23ED" w:rsidRPr="004A41E7" w14:paraId="390ED835" w14:textId="77777777">
        <w:trPr>
          <w:trHeight w:val="219"/>
        </w:trPr>
        <w:tc>
          <w:tcPr>
            <w:tcW w:w="1078" w:type="dxa"/>
            <w:tcBorders>
              <w:top w:val="nil"/>
              <w:left w:val="nil"/>
              <w:bottom w:val="nil"/>
              <w:right w:val="nil"/>
            </w:tcBorders>
          </w:tcPr>
          <w:p w14:paraId="67359F9A"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54" w:type="dxa"/>
            <w:tcBorders>
              <w:top w:val="nil"/>
              <w:left w:val="nil"/>
              <w:bottom w:val="nil"/>
              <w:right w:val="nil"/>
            </w:tcBorders>
          </w:tcPr>
          <w:p w14:paraId="0F38B8E1" w14:textId="77777777" w:rsidR="00DC23ED" w:rsidRPr="004A41E7" w:rsidRDefault="00DC23ED" w:rsidP="00DC23ED">
            <w:pPr>
              <w:pStyle w:val="TableText"/>
              <w:rPr>
                <w:sz w:val="16"/>
                <w:szCs w:val="16"/>
                <w:lang w:eastAsia="en-AU"/>
              </w:rPr>
            </w:pPr>
            <w:r w:rsidRPr="004A41E7">
              <w:rPr>
                <w:sz w:val="16"/>
                <w:szCs w:val="16"/>
                <w:lang w:eastAsia="en-AU"/>
              </w:rPr>
              <w:t>0.233231</w:t>
            </w:r>
          </w:p>
        </w:tc>
        <w:tc>
          <w:tcPr>
            <w:tcW w:w="882" w:type="dxa"/>
            <w:tcBorders>
              <w:top w:val="nil"/>
              <w:left w:val="nil"/>
              <w:bottom w:val="nil"/>
              <w:right w:val="nil"/>
            </w:tcBorders>
          </w:tcPr>
          <w:p w14:paraId="0E1952BA" w14:textId="77777777" w:rsidR="00DC23ED" w:rsidRPr="004A41E7" w:rsidRDefault="00DC23ED" w:rsidP="00DC23ED">
            <w:pPr>
              <w:pStyle w:val="TableText"/>
              <w:rPr>
                <w:sz w:val="16"/>
                <w:szCs w:val="16"/>
                <w:lang w:eastAsia="en-AU"/>
              </w:rPr>
            </w:pPr>
            <w:r w:rsidRPr="004A41E7">
              <w:rPr>
                <w:sz w:val="16"/>
                <w:szCs w:val="16"/>
                <w:lang w:eastAsia="en-AU"/>
              </w:rPr>
              <w:t>0.233232</w:t>
            </w:r>
          </w:p>
        </w:tc>
        <w:tc>
          <w:tcPr>
            <w:tcW w:w="882" w:type="dxa"/>
            <w:tcBorders>
              <w:top w:val="nil"/>
              <w:left w:val="nil"/>
              <w:bottom w:val="nil"/>
              <w:right w:val="nil"/>
            </w:tcBorders>
          </w:tcPr>
          <w:p w14:paraId="7C876BE1" w14:textId="77777777" w:rsidR="00DC23ED" w:rsidRPr="004A41E7" w:rsidRDefault="00DC23ED" w:rsidP="00DC23ED">
            <w:pPr>
              <w:pStyle w:val="TableText"/>
              <w:rPr>
                <w:sz w:val="16"/>
                <w:szCs w:val="16"/>
                <w:lang w:eastAsia="en-AU"/>
              </w:rPr>
            </w:pPr>
            <w:r w:rsidRPr="004A41E7">
              <w:rPr>
                <w:sz w:val="16"/>
                <w:szCs w:val="16"/>
                <w:lang w:eastAsia="en-AU"/>
              </w:rPr>
              <w:t>0.137463</w:t>
            </w:r>
          </w:p>
        </w:tc>
        <w:tc>
          <w:tcPr>
            <w:tcW w:w="896" w:type="dxa"/>
            <w:tcBorders>
              <w:top w:val="nil"/>
              <w:left w:val="nil"/>
              <w:bottom w:val="nil"/>
              <w:right w:val="nil"/>
            </w:tcBorders>
          </w:tcPr>
          <w:p w14:paraId="72428D6C" w14:textId="77777777" w:rsidR="00DC23ED" w:rsidRPr="004A41E7" w:rsidRDefault="00DC23ED" w:rsidP="00DC23ED">
            <w:pPr>
              <w:pStyle w:val="TableText"/>
              <w:rPr>
                <w:sz w:val="16"/>
                <w:szCs w:val="16"/>
                <w:lang w:eastAsia="en-AU"/>
              </w:rPr>
            </w:pPr>
            <w:r w:rsidRPr="004A41E7">
              <w:rPr>
                <w:sz w:val="16"/>
                <w:szCs w:val="16"/>
                <w:lang w:eastAsia="en-AU"/>
              </w:rPr>
              <w:t>0.137360</w:t>
            </w:r>
          </w:p>
        </w:tc>
        <w:tc>
          <w:tcPr>
            <w:tcW w:w="868" w:type="dxa"/>
            <w:tcBorders>
              <w:top w:val="nil"/>
              <w:left w:val="nil"/>
              <w:bottom w:val="nil"/>
              <w:right w:val="nil"/>
            </w:tcBorders>
          </w:tcPr>
          <w:p w14:paraId="7E385DA5" w14:textId="77777777" w:rsidR="00DC23ED" w:rsidRPr="004A41E7" w:rsidRDefault="00DC23ED" w:rsidP="00DC23ED">
            <w:pPr>
              <w:pStyle w:val="TableText"/>
              <w:rPr>
                <w:sz w:val="16"/>
                <w:szCs w:val="16"/>
                <w:lang w:eastAsia="en-AU"/>
              </w:rPr>
            </w:pPr>
            <w:r w:rsidRPr="004A41E7">
              <w:rPr>
                <w:sz w:val="16"/>
                <w:szCs w:val="16"/>
                <w:lang w:eastAsia="en-AU"/>
              </w:rPr>
              <w:t>0.137361</w:t>
            </w:r>
          </w:p>
        </w:tc>
        <w:tc>
          <w:tcPr>
            <w:tcW w:w="895" w:type="dxa"/>
            <w:tcBorders>
              <w:top w:val="nil"/>
              <w:left w:val="nil"/>
              <w:bottom w:val="nil"/>
              <w:right w:val="nil"/>
            </w:tcBorders>
          </w:tcPr>
          <w:p w14:paraId="536D750E" w14:textId="77777777" w:rsidR="00DC23ED" w:rsidRPr="004A41E7" w:rsidRDefault="00DC23ED" w:rsidP="00DC23ED">
            <w:pPr>
              <w:pStyle w:val="TableText"/>
              <w:rPr>
                <w:sz w:val="16"/>
                <w:szCs w:val="16"/>
                <w:lang w:eastAsia="en-AU"/>
              </w:rPr>
            </w:pPr>
            <w:r w:rsidRPr="004A41E7">
              <w:rPr>
                <w:sz w:val="16"/>
                <w:szCs w:val="16"/>
                <w:lang w:eastAsia="en-AU"/>
              </w:rPr>
              <w:t>0.000897</w:t>
            </w:r>
          </w:p>
        </w:tc>
        <w:tc>
          <w:tcPr>
            <w:tcW w:w="854" w:type="dxa"/>
            <w:tcBorders>
              <w:top w:val="nil"/>
              <w:left w:val="nil"/>
              <w:bottom w:val="nil"/>
              <w:right w:val="nil"/>
            </w:tcBorders>
          </w:tcPr>
          <w:p w14:paraId="29308C81" w14:textId="77777777" w:rsidR="00DC23ED" w:rsidRPr="004A41E7" w:rsidRDefault="00DC23ED" w:rsidP="00DC23ED">
            <w:pPr>
              <w:pStyle w:val="TableText"/>
              <w:rPr>
                <w:sz w:val="16"/>
                <w:szCs w:val="16"/>
                <w:lang w:eastAsia="en-AU"/>
              </w:rPr>
            </w:pPr>
            <w:r w:rsidRPr="004A41E7">
              <w:rPr>
                <w:sz w:val="16"/>
                <w:szCs w:val="16"/>
                <w:lang w:eastAsia="en-AU"/>
              </w:rPr>
              <w:t>0.000784</w:t>
            </w:r>
          </w:p>
        </w:tc>
        <w:tc>
          <w:tcPr>
            <w:tcW w:w="910" w:type="dxa"/>
            <w:tcBorders>
              <w:top w:val="nil"/>
              <w:left w:val="nil"/>
              <w:bottom w:val="nil"/>
              <w:right w:val="nil"/>
            </w:tcBorders>
          </w:tcPr>
          <w:p w14:paraId="468AF25A" w14:textId="77777777" w:rsidR="00DC23ED" w:rsidRPr="004A41E7" w:rsidRDefault="00DC23ED" w:rsidP="00DC23ED">
            <w:pPr>
              <w:pStyle w:val="TableText"/>
              <w:rPr>
                <w:sz w:val="16"/>
                <w:szCs w:val="16"/>
                <w:lang w:eastAsia="en-AU"/>
              </w:rPr>
            </w:pPr>
            <w:r w:rsidRPr="004A41E7">
              <w:rPr>
                <w:sz w:val="16"/>
                <w:szCs w:val="16"/>
                <w:lang w:eastAsia="en-AU"/>
              </w:rPr>
              <w:t>0.000785</w:t>
            </w:r>
          </w:p>
        </w:tc>
        <w:tc>
          <w:tcPr>
            <w:tcW w:w="868" w:type="dxa"/>
            <w:tcBorders>
              <w:top w:val="nil"/>
              <w:left w:val="nil"/>
              <w:bottom w:val="nil"/>
              <w:right w:val="nil"/>
            </w:tcBorders>
          </w:tcPr>
          <w:p w14:paraId="5B80371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0CE69B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9BB3F37"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4F750CBA"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58761D0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64561A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EBF1229"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3328A356" w14:textId="77777777" w:rsidR="00DC23ED" w:rsidRPr="004A41E7" w:rsidRDefault="00DC23ED" w:rsidP="00DC23ED">
            <w:pPr>
              <w:pStyle w:val="TableText"/>
              <w:rPr>
                <w:sz w:val="16"/>
                <w:szCs w:val="16"/>
                <w:lang w:eastAsia="en-AU"/>
              </w:rPr>
            </w:pPr>
          </w:p>
        </w:tc>
      </w:tr>
      <w:tr w:rsidR="00DC23ED" w:rsidRPr="004A41E7" w14:paraId="4372B9A9" w14:textId="77777777">
        <w:trPr>
          <w:trHeight w:val="219"/>
        </w:trPr>
        <w:tc>
          <w:tcPr>
            <w:tcW w:w="1078" w:type="dxa"/>
            <w:tcBorders>
              <w:top w:val="nil"/>
              <w:left w:val="nil"/>
              <w:bottom w:val="nil"/>
              <w:right w:val="nil"/>
            </w:tcBorders>
          </w:tcPr>
          <w:p w14:paraId="09894B6A"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54" w:type="dxa"/>
            <w:tcBorders>
              <w:top w:val="nil"/>
              <w:left w:val="nil"/>
              <w:bottom w:val="nil"/>
              <w:right w:val="nil"/>
            </w:tcBorders>
          </w:tcPr>
          <w:p w14:paraId="731ED308" w14:textId="77777777" w:rsidR="00DC23ED" w:rsidRPr="004A41E7" w:rsidRDefault="00DC23ED" w:rsidP="00DC23ED">
            <w:pPr>
              <w:pStyle w:val="TableText"/>
              <w:rPr>
                <w:sz w:val="16"/>
                <w:szCs w:val="16"/>
                <w:lang w:eastAsia="en-AU"/>
              </w:rPr>
            </w:pPr>
            <w:r w:rsidRPr="004A41E7">
              <w:rPr>
                <w:sz w:val="16"/>
                <w:szCs w:val="16"/>
                <w:lang w:eastAsia="en-AU"/>
              </w:rPr>
              <w:t>0.233278</w:t>
            </w:r>
          </w:p>
        </w:tc>
        <w:tc>
          <w:tcPr>
            <w:tcW w:w="882" w:type="dxa"/>
            <w:tcBorders>
              <w:top w:val="nil"/>
              <w:left w:val="nil"/>
              <w:bottom w:val="nil"/>
              <w:right w:val="nil"/>
            </w:tcBorders>
          </w:tcPr>
          <w:p w14:paraId="0092DC96" w14:textId="77777777" w:rsidR="00DC23ED" w:rsidRPr="004A41E7" w:rsidRDefault="00DC23ED" w:rsidP="00DC23ED">
            <w:pPr>
              <w:pStyle w:val="TableText"/>
              <w:rPr>
                <w:sz w:val="16"/>
                <w:szCs w:val="16"/>
                <w:lang w:eastAsia="en-AU"/>
              </w:rPr>
            </w:pPr>
            <w:r w:rsidRPr="004A41E7">
              <w:rPr>
                <w:sz w:val="16"/>
                <w:szCs w:val="16"/>
                <w:lang w:eastAsia="en-AU"/>
              </w:rPr>
              <w:t>0.233278</w:t>
            </w:r>
          </w:p>
        </w:tc>
        <w:tc>
          <w:tcPr>
            <w:tcW w:w="882" w:type="dxa"/>
            <w:tcBorders>
              <w:top w:val="nil"/>
              <w:left w:val="nil"/>
              <w:bottom w:val="nil"/>
              <w:right w:val="nil"/>
            </w:tcBorders>
          </w:tcPr>
          <w:p w14:paraId="1D251194" w14:textId="77777777" w:rsidR="00DC23ED" w:rsidRPr="004A41E7" w:rsidRDefault="00DC23ED" w:rsidP="00DC23ED">
            <w:pPr>
              <w:pStyle w:val="TableText"/>
              <w:rPr>
                <w:sz w:val="16"/>
                <w:szCs w:val="16"/>
                <w:lang w:eastAsia="en-AU"/>
              </w:rPr>
            </w:pPr>
            <w:r w:rsidRPr="004A41E7">
              <w:rPr>
                <w:sz w:val="16"/>
                <w:szCs w:val="16"/>
                <w:lang w:eastAsia="en-AU"/>
              </w:rPr>
              <w:t>0.137533</w:t>
            </w:r>
          </w:p>
        </w:tc>
        <w:tc>
          <w:tcPr>
            <w:tcW w:w="896" w:type="dxa"/>
            <w:tcBorders>
              <w:top w:val="nil"/>
              <w:left w:val="nil"/>
              <w:bottom w:val="nil"/>
              <w:right w:val="nil"/>
            </w:tcBorders>
          </w:tcPr>
          <w:p w14:paraId="32201F41" w14:textId="77777777" w:rsidR="00DC23ED" w:rsidRPr="004A41E7" w:rsidRDefault="00DC23ED" w:rsidP="00DC23ED">
            <w:pPr>
              <w:pStyle w:val="TableText"/>
              <w:rPr>
                <w:sz w:val="16"/>
                <w:szCs w:val="16"/>
                <w:lang w:eastAsia="en-AU"/>
              </w:rPr>
            </w:pPr>
            <w:r w:rsidRPr="004A41E7">
              <w:rPr>
                <w:sz w:val="16"/>
                <w:szCs w:val="16"/>
                <w:lang w:eastAsia="en-AU"/>
              </w:rPr>
              <w:t>0.137421</w:t>
            </w:r>
          </w:p>
        </w:tc>
        <w:tc>
          <w:tcPr>
            <w:tcW w:w="868" w:type="dxa"/>
            <w:tcBorders>
              <w:top w:val="nil"/>
              <w:left w:val="nil"/>
              <w:bottom w:val="nil"/>
              <w:right w:val="nil"/>
            </w:tcBorders>
          </w:tcPr>
          <w:p w14:paraId="155BC058" w14:textId="77777777" w:rsidR="00DC23ED" w:rsidRPr="004A41E7" w:rsidRDefault="00DC23ED" w:rsidP="00DC23ED">
            <w:pPr>
              <w:pStyle w:val="TableText"/>
              <w:rPr>
                <w:sz w:val="16"/>
                <w:szCs w:val="16"/>
                <w:lang w:eastAsia="en-AU"/>
              </w:rPr>
            </w:pPr>
            <w:r w:rsidRPr="004A41E7">
              <w:rPr>
                <w:sz w:val="16"/>
                <w:szCs w:val="16"/>
                <w:lang w:eastAsia="en-AU"/>
              </w:rPr>
              <w:t>0.137421</w:t>
            </w:r>
          </w:p>
        </w:tc>
        <w:tc>
          <w:tcPr>
            <w:tcW w:w="895" w:type="dxa"/>
            <w:tcBorders>
              <w:top w:val="nil"/>
              <w:left w:val="nil"/>
              <w:bottom w:val="nil"/>
              <w:right w:val="nil"/>
            </w:tcBorders>
          </w:tcPr>
          <w:p w14:paraId="7BEEA2E1" w14:textId="77777777" w:rsidR="00DC23ED" w:rsidRPr="004A41E7" w:rsidRDefault="00DC23ED" w:rsidP="00DC23ED">
            <w:pPr>
              <w:pStyle w:val="TableText"/>
              <w:rPr>
                <w:sz w:val="16"/>
                <w:szCs w:val="16"/>
                <w:lang w:eastAsia="en-AU"/>
              </w:rPr>
            </w:pPr>
            <w:r w:rsidRPr="004A41E7">
              <w:rPr>
                <w:sz w:val="16"/>
                <w:szCs w:val="16"/>
                <w:lang w:eastAsia="en-AU"/>
              </w:rPr>
              <w:t>0.000958</w:t>
            </w:r>
          </w:p>
        </w:tc>
        <w:tc>
          <w:tcPr>
            <w:tcW w:w="854" w:type="dxa"/>
            <w:tcBorders>
              <w:top w:val="nil"/>
              <w:left w:val="nil"/>
              <w:bottom w:val="nil"/>
              <w:right w:val="nil"/>
            </w:tcBorders>
          </w:tcPr>
          <w:p w14:paraId="0CEB8F0F" w14:textId="77777777" w:rsidR="00DC23ED" w:rsidRPr="004A41E7" w:rsidRDefault="00DC23ED" w:rsidP="00DC23ED">
            <w:pPr>
              <w:pStyle w:val="TableText"/>
              <w:rPr>
                <w:sz w:val="16"/>
                <w:szCs w:val="16"/>
                <w:lang w:eastAsia="en-AU"/>
              </w:rPr>
            </w:pPr>
            <w:r w:rsidRPr="004A41E7">
              <w:rPr>
                <w:sz w:val="16"/>
                <w:szCs w:val="16"/>
                <w:lang w:eastAsia="en-AU"/>
              </w:rPr>
              <w:t>0.000836</w:t>
            </w:r>
          </w:p>
        </w:tc>
        <w:tc>
          <w:tcPr>
            <w:tcW w:w="910" w:type="dxa"/>
            <w:tcBorders>
              <w:top w:val="nil"/>
              <w:left w:val="nil"/>
              <w:bottom w:val="nil"/>
              <w:right w:val="nil"/>
            </w:tcBorders>
          </w:tcPr>
          <w:p w14:paraId="43DBF150" w14:textId="77777777" w:rsidR="00DC23ED" w:rsidRPr="004A41E7" w:rsidRDefault="00DC23ED" w:rsidP="00DC23ED">
            <w:pPr>
              <w:pStyle w:val="TableText"/>
              <w:rPr>
                <w:sz w:val="16"/>
                <w:szCs w:val="16"/>
                <w:lang w:eastAsia="en-AU"/>
              </w:rPr>
            </w:pPr>
            <w:r w:rsidRPr="004A41E7">
              <w:rPr>
                <w:sz w:val="16"/>
                <w:szCs w:val="16"/>
                <w:lang w:eastAsia="en-AU"/>
              </w:rPr>
              <w:t>0.000836</w:t>
            </w:r>
          </w:p>
        </w:tc>
        <w:tc>
          <w:tcPr>
            <w:tcW w:w="868" w:type="dxa"/>
            <w:tcBorders>
              <w:top w:val="nil"/>
              <w:left w:val="nil"/>
              <w:bottom w:val="nil"/>
              <w:right w:val="nil"/>
            </w:tcBorders>
          </w:tcPr>
          <w:p w14:paraId="67C5731C" w14:textId="77777777" w:rsidR="00DC23ED" w:rsidRPr="004A41E7" w:rsidRDefault="00DC23ED" w:rsidP="00DC23ED">
            <w:pPr>
              <w:pStyle w:val="TableText"/>
              <w:rPr>
                <w:sz w:val="16"/>
                <w:szCs w:val="16"/>
                <w:lang w:eastAsia="en-AU"/>
              </w:rPr>
            </w:pPr>
            <w:r w:rsidRPr="004A41E7">
              <w:rPr>
                <w:sz w:val="16"/>
                <w:szCs w:val="16"/>
                <w:lang w:eastAsia="en-AU"/>
              </w:rPr>
              <w:t>0.000837</w:t>
            </w:r>
          </w:p>
        </w:tc>
        <w:tc>
          <w:tcPr>
            <w:tcW w:w="882" w:type="dxa"/>
            <w:tcBorders>
              <w:top w:val="nil"/>
              <w:left w:val="nil"/>
              <w:bottom w:val="nil"/>
              <w:right w:val="nil"/>
            </w:tcBorders>
          </w:tcPr>
          <w:p w14:paraId="1CDDEC5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8C0800E"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5BFD4046"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D97973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B9023D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3BCD929"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3EE3C7BF" w14:textId="77777777" w:rsidR="00DC23ED" w:rsidRPr="004A41E7" w:rsidRDefault="00DC23ED" w:rsidP="00DC23ED">
            <w:pPr>
              <w:pStyle w:val="TableText"/>
              <w:rPr>
                <w:sz w:val="16"/>
                <w:szCs w:val="16"/>
                <w:lang w:eastAsia="en-AU"/>
              </w:rPr>
            </w:pPr>
          </w:p>
        </w:tc>
      </w:tr>
      <w:tr w:rsidR="00DC23ED" w:rsidRPr="004A41E7" w14:paraId="17329547" w14:textId="77777777">
        <w:trPr>
          <w:trHeight w:val="219"/>
        </w:trPr>
        <w:tc>
          <w:tcPr>
            <w:tcW w:w="1078" w:type="dxa"/>
            <w:tcBorders>
              <w:top w:val="nil"/>
              <w:left w:val="nil"/>
              <w:bottom w:val="nil"/>
              <w:right w:val="nil"/>
            </w:tcBorders>
          </w:tcPr>
          <w:p w14:paraId="234968FB"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54" w:type="dxa"/>
            <w:tcBorders>
              <w:top w:val="nil"/>
              <w:left w:val="nil"/>
              <w:bottom w:val="nil"/>
              <w:right w:val="nil"/>
            </w:tcBorders>
          </w:tcPr>
          <w:p w14:paraId="524D1DD4" w14:textId="77777777" w:rsidR="00DC23ED" w:rsidRPr="004A41E7" w:rsidRDefault="00DC23ED" w:rsidP="00DC23ED">
            <w:pPr>
              <w:pStyle w:val="TableText"/>
              <w:rPr>
                <w:sz w:val="16"/>
                <w:szCs w:val="16"/>
                <w:lang w:eastAsia="en-AU"/>
              </w:rPr>
            </w:pPr>
            <w:r w:rsidRPr="004A41E7">
              <w:rPr>
                <w:sz w:val="16"/>
                <w:szCs w:val="16"/>
                <w:lang w:eastAsia="en-AU"/>
              </w:rPr>
              <w:t>0.233335</w:t>
            </w:r>
          </w:p>
        </w:tc>
        <w:tc>
          <w:tcPr>
            <w:tcW w:w="882" w:type="dxa"/>
            <w:tcBorders>
              <w:top w:val="nil"/>
              <w:left w:val="nil"/>
              <w:bottom w:val="nil"/>
              <w:right w:val="nil"/>
            </w:tcBorders>
          </w:tcPr>
          <w:p w14:paraId="737E3424" w14:textId="77777777" w:rsidR="00DC23ED" w:rsidRPr="004A41E7" w:rsidRDefault="00DC23ED" w:rsidP="00DC23ED">
            <w:pPr>
              <w:pStyle w:val="TableText"/>
              <w:rPr>
                <w:sz w:val="16"/>
                <w:szCs w:val="16"/>
                <w:lang w:eastAsia="en-AU"/>
              </w:rPr>
            </w:pPr>
            <w:r w:rsidRPr="004A41E7">
              <w:rPr>
                <w:sz w:val="16"/>
                <w:szCs w:val="16"/>
                <w:lang w:eastAsia="en-AU"/>
              </w:rPr>
              <w:t>0.233336</w:t>
            </w:r>
          </w:p>
        </w:tc>
        <w:tc>
          <w:tcPr>
            <w:tcW w:w="882" w:type="dxa"/>
            <w:tcBorders>
              <w:top w:val="nil"/>
              <w:left w:val="nil"/>
              <w:bottom w:val="nil"/>
              <w:right w:val="nil"/>
            </w:tcBorders>
          </w:tcPr>
          <w:p w14:paraId="4BA33905" w14:textId="77777777" w:rsidR="00DC23ED" w:rsidRPr="004A41E7" w:rsidRDefault="00DC23ED" w:rsidP="00DC23ED">
            <w:pPr>
              <w:pStyle w:val="TableText"/>
              <w:rPr>
                <w:sz w:val="16"/>
                <w:szCs w:val="16"/>
                <w:lang w:eastAsia="en-AU"/>
              </w:rPr>
            </w:pPr>
            <w:r w:rsidRPr="004A41E7">
              <w:rPr>
                <w:sz w:val="16"/>
                <w:szCs w:val="16"/>
                <w:lang w:eastAsia="en-AU"/>
              </w:rPr>
              <w:t>0.137617</w:t>
            </w:r>
          </w:p>
        </w:tc>
        <w:tc>
          <w:tcPr>
            <w:tcW w:w="896" w:type="dxa"/>
            <w:tcBorders>
              <w:top w:val="nil"/>
              <w:left w:val="nil"/>
              <w:bottom w:val="nil"/>
              <w:right w:val="nil"/>
            </w:tcBorders>
          </w:tcPr>
          <w:p w14:paraId="4FCF5D0B" w14:textId="77777777" w:rsidR="00DC23ED" w:rsidRPr="004A41E7" w:rsidRDefault="00DC23ED" w:rsidP="00DC23ED">
            <w:pPr>
              <w:pStyle w:val="TableText"/>
              <w:rPr>
                <w:sz w:val="16"/>
                <w:szCs w:val="16"/>
                <w:lang w:eastAsia="en-AU"/>
              </w:rPr>
            </w:pPr>
            <w:r w:rsidRPr="004A41E7">
              <w:rPr>
                <w:sz w:val="16"/>
                <w:szCs w:val="16"/>
                <w:lang w:eastAsia="en-AU"/>
              </w:rPr>
              <w:t>0.137495</w:t>
            </w:r>
          </w:p>
        </w:tc>
        <w:tc>
          <w:tcPr>
            <w:tcW w:w="868" w:type="dxa"/>
            <w:tcBorders>
              <w:top w:val="nil"/>
              <w:left w:val="nil"/>
              <w:bottom w:val="nil"/>
              <w:right w:val="nil"/>
            </w:tcBorders>
          </w:tcPr>
          <w:p w14:paraId="61313BDF" w14:textId="77777777" w:rsidR="00DC23ED" w:rsidRPr="004A41E7" w:rsidRDefault="00DC23ED" w:rsidP="00DC23ED">
            <w:pPr>
              <w:pStyle w:val="TableText"/>
              <w:rPr>
                <w:sz w:val="16"/>
                <w:szCs w:val="16"/>
                <w:lang w:eastAsia="en-AU"/>
              </w:rPr>
            </w:pPr>
            <w:r w:rsidRPr="004A41E7">
              <w:rPr>
                <w:sz w:val="16"/>
                <w:szCs w:val="16"/>
                <w:lang w:eastAsia="en-AU"/>
              </w:rPr>
              <w:t>0.137495</w:t>
            </w:r>
          </w:p>
        </w:tc>
        <w:tc>
          <w:tcPr>
            <w:tcW w:w="895" w:type="dxa"/>
            <w:tcBorders>
              <w:top w:val="nil"/>
              <w:left w:val="nil"/>
              <w:bottom w:val="nil"/>
              <w:right w:val="nil"/>
            </w:tcBorders>
          </w:tcPr>
          <w:p w14:paraId="38D2C1CA" w14:textId="77777777" w:rsidR="00DC23ED" w:rsidRPr="004A41E7" w:rsidRDefault="00DC23ED" w:rsidP="00DC23ED">
            <w:pPr>
              <w:pStyle w:val="TableText"/>
              <w:rPr>
                <w:sz w:val="16"/>
                <w:szCs w:val="16"/>
                <w:lang w:eastAsia="en-AU"/>
              </w:rPr>
            </w:pPr>
            <w:r w:rsidRPr="004A41E7">
              <w:rPr>
                <w:sz w:val="16"/>
                <w:szCs w:val="16"/>
                <w:lang w:eastAsia="en-AU"/>
              </w:rPr>
              <w:t>0.001034</w:t>
            </w:r>
          </w:p>
        </w:tc>
        <w:tc>
          <w:tcPr>
            <w:tcW w:w="854" w:type="dxa"/>
            <w:tcBorders>
              <w:top w:val="nil"/>
              <w:left w:val="nil"/>
              <w:bottom w:val="nil"/>
              <w:right w:val="nil"/>
            </w:tcBorders>
          </w:tcPr>
          <w:p w14:paraId="08612BD1" w14:textId="77777777" w:rsidR="00DC23ED" w:rsidRPr="004A41E7" w:rsidRDefault="00DC23ED" w:rsidP="00DC23ED">
            <w:pPr>
              <w:pStyle w:val="TableText"/>
              <w:rPr>
                <w:sz w:val="16"/>
                <w:szCs w:val="16"/>
                <w:lang w:eastAsia="en-AU"/>
              </w:rPr>
            </w:pPr>
            <w:r w:rsidRPr="004A41E7">
              <w:rPr>
                <w:sz w:val="16"/>
                <w:szCs w:val="16"/>
                <w:lang w:eastAsia="en-AU"/>
              </w:rPr>
              <w:t>0.000900</w:t>
            </w:r>
          </w:p>
        </w:tc>
        <w:tc>
          <w:tcPr>
            <w:tcW w:w="910" w:type="dxa"/>
            <w:tcBorders>
              <w:top w:val="nil"/>
              <w:left w:val="nil"/>
              <w:bottom w:val="nil"/>
              <w:right w:val="nil"/>
            </w:tcBorders>
          </w:tcPr>
          <w:p w14:paraId="12DAA4B4" w14:textId="77777777" w:rsidR="00DC23ED" w:rsidRPr="004A41E7" w:rsidRDefault="00DC23ED" w:rsidP="00DC23ED">
            <w:pPr>
              <w:pStyle w:val="TableText"/>
              <w:rPr>
                <w:sz w:val="16"/>
                <w:szCs w:val="16"/>
                <w:lang w:eastAsia="en-AU"/>
              </w:rPr>
            </w:pPr>
            <w:r w:rsidRPr="004A41E7">
              <w:rPr>
                <w:sz w:val="16"/>
                <w:szCs w:val="16"/>
                <w:lang w:eastAsia="en-AU"/>
              </w:rPr>
              <w:t>0.000900</w:t>
            </w:r>
          </w:p>
        </w:tc>
        <w:tc>
          <w:tcPr>
            <w:tcW w:w="868" w:type="dxa"/>
            <w:tcBorders>
              <w:top w:val="nil"/>
              <w:left w:val="nil"/>
              <w:bottom w:val="nil"/>
              <w:right w:val="nil"/>
            </w:tcBorders>
          </w:tcPr>
          <w:p w14:paraId="68ED5492" w14:textId="77777777" w:rsidR="00DC23ED" w:rsidRPr="004A41E7" w:rsidRDefault="00DC23ED" w:rsidP="00DC23ED">
            <w:pPr>
              <w:pStyle w:val="TableText"/>
              <w:rPr>
                <w:sz w:val="16"/>
                <w:szCs w:val="16"/>
                <w:lang w:eastAsia="en-AU"/>
              </w:rPr>
            </w:pPr>
            <w:r w:rsidRPr="004A41E7">
              <w:rPr>
                <w:sz w:val="16"/>
                <w:szCs w:val="16"/>
                <w:lang w:eastAsia="en-AU"/>
              </w:rPr>
              <w:t>0.000901</w:t>
            </w:r>
          </w:p>
        </w:tc>
        <w:tc>
          <w:tcPr>
            <w:tcW w:w="882" w:type="dxa"/>
            <w:tcBorders>
              <w:top w:val="nil"/>
              <w:left w:val="nil"/>
              <w:bottom w:val="nil"/>
              <w:right w:val="nil"/>
            </w:tcBorders>
          </w:tcPr>
          <w:p w14:paraId="73D2544E" w14:textId="77777777" w:rsidR="00DC23ED" w:rsidRPr="004A41E7" w:rsidRDefault="00DC23ED" w:rsidP="00DC23ED">
            <w:pPr>
              <w:pStyle w:val="TableText"/>
              <w:rPr>
                <w:sz w:val="16"/>
                <w:szCs w:val="16"/>
                <w:lang w:eastAsia="en-AU"/>
              </w:rPr>
            </w:pPr>
            <w:r w:rsidRPr="004A41E7">
              <w:rPr>
                <w:sz w:val="16"/>
                <w:szCs w:val="16"/>
                <w:lang w:eastAsia="en-AU"/>
              </w:rPr>
              <w:t>0.000735</w:t>
            </w:r>
          </w:p>
        </w:tc>
        <w:tc>
          <w:tcPr>
            <w:tcW w:w="882" w:type="dxa"/>
            <w:tcBorders>
              <w:top w:val="nil"/>
              <w:left w:val="nil"/>
              <w:bottom w:val="nil"/>
              <w:right w:val="nil"/>
            </w:tcBorders>
          </w:tcPr>
          <w:p w14:paraId="66F92A6C"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7FDD5543"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91CD7F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296C71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D5FE64A"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23127C2D" w14:textId="77777777" w:rsidR="00DC23ED" w:rsidRPr="004A41E7" w:rsidRDefault="00DC23ED" w:rsidP="00DC23ED">
            <w:pPr>
              <w:pStyle w:val="TableText"/>
              <w:rPr>
                <w:sz w:val="16"/>
                <w:szCs w:val="16"/>
                <w:lang w:eastAsia="en-AU"/>
              </w:rPr>
            </w:pPr>
          </w:p>
        </w:tc>
      </w:tr>
      <w:tr w:rsidR="00DC23ED" w:rsidRPr="004A41E7" w14:paraId="4FF03FBC" w14:textId="77777777">
        <w:trPr>
          <w:trHeight w:val="219"/>
        </w:trPr>
        <w:tc>
          <w:tcPr>
            <w:tcW w:w="1078" w:type="dxa"/>
            <w:tcBorders>
              <w:top w:val="nil"/>
              <w:left w:val="nil"/>
              <w:bottom w:val="nil"/>
              <w:right w:val="nil"/>
            </w:tcBorders>
          </w:tcPr>
          <w:p w14:paraId="0A9590D9"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54" w:type="dxa"/>
            <w:tcBorders>
              <w:top w:val="nil"/>
              <w:left w:val="nil"/>
              <w:bottom w:val="nil"/>
              <w:right w:val="nil"/>
            </w:tcBorders>
          </w:tcPr>
          <w:p w14:paraId="26E29652" w14:textId="77777777" w:rsidR="00DC23ED" w:rsidRPr="004A41E7" w:rsidRDefault="00DC23ED" w:rsidP="00DC23ED">
            <w:pPr>
              <w:pStyle w:val="TableText"/>
              <w:rPr>
                <w:sz w:val="16"/>
                <w:szCs w:val="16"/>
                <w:lang w:eastAsia="en-AU"/>
              </w:rPr>
            </w:pPr>
            <w:r w:rsidRPr="004A41E7">
              <w:rPr>
                <w:sz w:val="16"/>
                <w:szCs w:val="16"/>
                <w:lang w:eastAsia="en-AU"/>
              </w:rPr>
              <w:t>0.233405</w:t>
            </w:r>
          </w:p>
        </w:tc>
        <w:tc>
          <w:tcPr>
            <w:tcW w:w="882" w:type="dxa"/>
            <w:tcBorders>
              <w:top w:val="nil"/>
              <w:left w:val="nil"/>
              <w:bottom w:val="nil"/>
              <w:right w:val="nil"/>
            </w:tcBorders>
          </w:tcPr>
          <w:p w14:paraId="5DAD9830" w14:textId="77777777" w:rsidR="00DC23ED" w:rsidRPr="004A41E7" w:rsidRDefault="00DC23ED" w:rsidP="00DC23ED">
            <w:pPr>
              <w:pStyle w:val="TableText"/>
              <w:rPr>
                <w:sz w:val="16"/>
                <w:szCs w:val="16"/>
                <w:lang w:eastAsia="en-AU"/>
              </w:rPr>
            </w:pPr>
            <w:r w:rsidRPr="004A41E7">
              <w:rPr>
                <w:sz w:val="16"/>
                <w:szCs w:val="16"/>
                <w:lang w:eastAsia="en-AU"/>
              </w:rPr>
              <w:t>0.233405</w:t>
            </w:r>
          </w:p>
        </w:tc>
        <w:tc>
          <w:tcPr>
            <w:tcW w:w="882" w:type="dxa"/>
            <w:tcBorders>
              <w:top w:val="nil"/>
              <w:left w:val="nil"/>
              <w:bottom w:val="nil"/>
              <w:right w:val="nil"/>
            </w:tcBorders>
          </w:tcPr>
          <w:p w14:paraId="67B43F74" w14:textId="77777777" w:rsidR="00DC23ED" w:rsidRPr="004A41E7" w:rsidRDefault="00DC23ED" w:rsidP="00DC23ED">
            <w:pPr>
              <w:pStyle w:val="TableText"/>
              <w:rPr>
                <w:sz w:val="16"/>
                <w:szCs w:val="16"/>
                <w:lang w:eastAsia="en-AU"/>
              </w:rPr>
            </w:pPr>
            <w:r w:rsidRPr="004A41E7">
              <w:rPr>
                <w:sz w:val="16"/>
                <w:szCs w:val="16"/>
                <w:lang w:eastAsia="en-AU"/>
              </w:rPr>
              <w:t>0.137719</w:t>
            </w:r>
          </w:p>
        </w:tc>
        <w:tc>
          <w:tcPr>
            <w:tcW w:w="896" w:type="dxa"/>
            <w:tcBorders>
              <w:top w:val="nil"/>
              <w:left w:val="nil"/>
              <w:bottom w:val="nil"/>
              <w:right w:val="nil"/>
            </w:tcBorders>
          </w:tcPr>
          <w:p w14:paraId="08F33310" w14:textId="77777777" w:rsidR="00DC23ED" w:rsidRPr="004A41E7" w:rsidRDefault="00DC23ED" w:rsidP="00DC23ED">
            <w:pPr>
              <w:pStyle w:val="TableText"/>
              <w:rPr>
                <w:sz w:val="16"/>
                <w:szCs w:val="16"/>
                <w:lang w:eastAsia="en-AU"/>
              </w:rPr>
            </w:pPr>
            <w:r w:rsidRPr="004A41E7">
              <w:rPr>
                <w:sz w:val="16"/>
                <w:szCs w:val="16"/>
                <w:lang w:eastAsia="en-AU"/>
              </w:rPr>
              <w:t>0.137584</w:t>
            </w:r>
          </w:p>
        </w:tc>
        <w:tc>
          <w:tcPr>
            <w:tcW w:w="868" w:type="dxa"/>
            <w:tcBorders>
              <w:top w:val="nil"/>
              <w:left w:val="nil"/>
              <w:bottom w:val="nil"/>
              <w:right w:val="nil"/>
            </w:tcBorders>
          </w:tcPr>
          <w:p w14:paraId="74FAB231" w14:textId="77777777" w:rsidR="00DC23ED" w:rsidRPr="004A41E7" w:rsidRDefault="00DC23ED" w:rsidP="00DC23ED">
            <w:pPr>
              <w:pStyle w:val="TableText"/>
              <w:rPr>
                <w:sz w:val="16"/>
                <w:szCs w:val="16"/>
                <w:lang w:eastAsia="en-AU"/>
              </w:rPr>
            </w:pPr>
            <w:r w:rsidRPr="004A41E7">
              <w:rPr>
                <w:sz w:val="16"/>
                <w:szCs w:val="16"/>
                <w:lang w:eastAsia="en-AU"/>
              </w:rPr>
              <w:t>0.137585</w:t>
            </w:r>
          </w:p>
        </w:tc>
        <w:tc>
          <w:tcPr>
            <w:tcW w:w="895" w:type="dxa"/>
            <w:tcBorders>
              <w:top w:val="nil"/>
              <w:left w:val="nil"/>
              <w:bottom w:val="nil"/>
              <w:right w:val="nil"/>
            </w:tcBorders>
          </w:tcPr>
          <w:p w14:paraId="509309A5" w14:textId="77777777" w:rsidR="00DC23ED" w:rsidRPr="004A41E7" w:rsidRDefault="00DC23ED" w:rsidP="00DC23ED">
            <w:pPr>
              <w:pStyle w:val="TableText"/>
              <w:rPr>
                <w:sz w:val="16"/>
                <w:szCs w:val="16"/>
                <w:lang w:eastAsia="en-AU"/>
              </w:rPr>
            </w:pPr>
            <w:r w:rsidRPr="004A41E7">
              <w:rPr>
                <w:sz w:val="16"/>
                <w:szCs w:val="16"/>
                <w:lang w:eastAsia="en-AU"/>
              </w:rPr>
              <w:t>0.001122</w:t>
            </w:r>
          </w:p>
        </w:tc>
        <w:tc>
          <w:tcPr>
            <w:tcW w:w="854" w:type="dxa"/>
            <w:tcBorders>
              <w:top w:val="nil"/>
              <w:left w:val="nil"/>
              <w:bottom w:val="nil"/>
              <w:right w:val="nil"/>
            </w:tcBorders>
          </w:tcPr>
          <w:p w14:paraId="33E5E4EB" w14:textId="77777777" w:rsidR="00DC23ED" w:rsidRPr="004A41E7" w:rsidRDefault="00DC23ED" w:rsidP="00DC23ED">
            <w:pPr>
              <w:pStyle w:val="TableText"/>
              <w:rPr>
                <w:sz w:val="16"/>
                <w:szCs w:val="16"/>
                <w:lang w:eastAsia="en-AU"/>
              </w:rPr>
            </w:pPr>
            <w:r w:rsidRPr="004A41E7">
              <w:rPr>
                <w:sz w:val="16"/>
                <w:szCs w:val="16"/>
                <w:lang w:eastAsia="en-AU"/>
              </w:rPr>
              <w:t>0.000975</w:t>
            </w:r>
          </w:p>
        </w:tc>
        <w:tc>
          <w:tcPr>
            <w:tcW w:w="910" w:type="dxa"/>
            <w:tcBorders>
              <w:top w:val="nil"/>
              <w:left w:val="nil"/>
              <w:bottom w:val="nil"/>
              <w:right w:val="nil"/>
            </w:tcBorders>
          </w:tcPr>
          <w:p w14:paraId="158BED61" w14:textId="77777777" w:rsidR="00DC23ED" w:rsidRPr="004A41E7" w:rsidRDefault="00DC23ED" w:rsidP="00DC23ED">
            <w:pPr>
              <w:pStyle w:val="TableText"/>
              <w:rPr>
                <w:sz w:val="16"/>
                <w:szCs w:val="16"/>
                <w:lang w:eastAsia="en-AU"/>
              </w:rPr>
            </w:pPr>
            <w:r w:rsidRPr="004A41E7">
              <w:rPr>
                <w:sz w:val="16"/>
                <w:szCs w:val="16"/>
                <w:lang w:eastAsia="en-AU"/>
              </w:rPr>
              <w:t>0.000975</w:t>
            </w:r>
          </w:p>
        </w:tc>
        <w:tc>
          <w:tcPr>
            <w:tcW w:w="868" w:type="dxa"/>
            <w:tcBorders>
              <w:top w:val="nil"/>
              <w:left w:val="nil"/>
              <w:bottom w:val="nil"/>
              <w:right w:val="nil"/>
            </w:tcBorders>
          </w:tcPr>
          <w:p w14:paraId="341E6C32" w14:textId="77777777" w:rsidR="00DC23ED" w:rsidRPr="004A41E7" w:rsidRDefault="00DC23ED" w:rsidP="00DC23ED">
            <w:pPr>
              <w:pStyle w:val="TableText"/>
              <w:rPr>
                <w:sz w:val="16"/>
                <w:szCs w:val="16"/>
                <w:lang w:eastAsia="en-AU"/>
              </w:rPr>
            </w:pPr>
            <w:r w:rsidRPr="004A41E7">
              <w:rPr>
                <w:sz w:val="16"/>
                <w:szCs w:val="16"/>
                <w:lang w:eastAsia="en-AU"/>
              </w:rPr>
              <w:t>0.000976</w:t>
            </w:r>
          </w:p>
        </w:tc>
        <w:tc>
          <w:tcPr>
            <w:tcW w:w="882" w:type="dxa"/>
            <w:tcBorders>
              <w:top w:val="nil"/>
              <w:left w:val="nil"/>
              <w:bottom w:val="nil"/>
              <w:right w:val="nil"/>
            </w:tcBorders>
          </w:tcPr>
          <w:p w14:paraId="0E29785C" w14:textId="77777777" w:rsidR="00DC23ED" w:rsidRPr="004A41E7" w:rsidRDefault="00DC23ED" w:rsidP="00DC23ED">
            <w:pPr>
              <w:pStyle w:val="TableText"/>
              <w:rPr>
                <w:sz w:val="16"/>
                <w:szCs w:val="16"/>
                <w:lang w:eastAsia="en-AU"/>
              </w:rPr>
            </w:pPr>
            <w:r w:rsidRPr="004A41E7">
              <w:rPr>
                <w:sz w:val="16"/>
                <w:szCs w:val="16"/>
                <w:lang w:eastAsia="en-AU"/>
              </w:rPr>
              <w:t>0.000795</w:t>
            </w:r>
          </w:p>
        </w:tc>
        <w:tc>
          <w:tcPr>
            <w:tcW w:w="882" w:type="dxa"/>
            <w:tcBorders>
              <w:top w:val="nil"/>
              <w:left w:val="nil"/>
              <w:bottom w:val="nil"/>
              <w:right w:val="nil"/>
            </w:tcBorders>
          </w:tcPr>
          <w:p w14:paraId="67FB0BC1" w14:textId="77777777" w:rsidR="00DC23ED" w:rsidRPr="004A41E7" w:rsidRDefault="00DC23ED" w:rsidP="00DC23ED">
            <w:pPr>
              <w:pStyle w:val="TableText"/>
              <w:rPr>
                <w:sz w:val="16"/>
                <w:szCs w:val="16"/>
                <w:lang w:eastAsia="en-AU"/>
              </w:rPr>
            </w:pPr>
            <w:r w:rsidRPr="004A41E7">
              <w:rPr>
                <w:sz w:val="16"/>
                <w:szCs w:val="16"/>
                <w:lang w:eastAsia="en-AU"/>
              </w:rPr>
              <w:t>0.000795</w:t>
            </w:r>
          </w:p>
        </w:tc>
        <w:tc>
          <w:tcPr>
            <w:tcW w:w="895" w:type="dxa"/>
            <w:tcBorders>
              <w:top w:val="nil"/>
              <w:left w:val="nil"/>
              <w:bottom w:val="nil"/>
              <w:right w:val="nil"/>
            </w:tcBorders>
          </w:tcPr>
          <w:p w14:paraId="24FEDD02"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0714CC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59C1B5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0D24575"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1DBF536D" w14:textId="77777777" w:rsidR="00DC23ED" w:rsidRPr="004A41E7" w:rsidRDefault="00DC23ED" w:rsidP="00DC23ED">
            <w:pPr>
              <w:pStyle w:val="TableText"/>
              <w:rPr>
                <w:sz w:val="16"/>
                <w:szCs w:val="16"/>
                <w:lang w:eastAsia="en-AU"/>
              </w:rPr>
            </w:pPr>
          </w:p>
        </w:tc>
      </w:tr>
      <w:tr w:rsidR="00DC23ED" w:rsidRPr="004A41E7" w14:paraId="016615EC" w14:textId="77777777">
        <w:trPr>
          <w:trHeight w:val="219"/>
        </w:trPr>
        <w:tc>
          <w:tcPr>
            <w:tcW w:w="1078" w:type="dxa"/>
            <w:tcBorders>
              <w:top w:val="nil"/>
              <w:left w:val="nil"/>
              <w:bottom w:val="nil"/>
              <w:right w:val="nil"/>
            </w:tcBorders>
          </w:tcPr>
          <w:p w14:paraId="4EC9EB0C"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54" w:type="dxa"/>
            <w:tcBorders>
              <w:top w:val="nil"/>
              <w:left w:val="nil"/>
              <w:bottom w:val="nil"/>
              <w:right w:val="nil"/>
            </w:tcBorders>
          </w:tcPr>
          <w:p w14:paraId="334B0221" w14:textId="77777777" w:rsidR="00DC23ED" w:rsidRPr="004A41E7" w:rsidRDefault="00DC23ED" w:rsidP="00DC23ED">
            <w:pPr>
              <w:pStyle w:val="TableText"/>
              <w:rPr>
                <w:sz w:val="16"/>
                <w:szCs w:val="16"/>
                <w:lang w:eastAsia="en-AU"/>
              </w:rPr>
            </w:pPr>
            <w:r w:rsidRPr="004A41E7">
              <w:rPr>
                <w:sz w:val="16"/>
                <w:szCs w:val="16"/>
                <w:lang w:eastAsia="en-AU"/>
              </w:rPr>
              <w:t>0.233466</w:t>
            </w:r>
          </w:p>
        </w:tc>
        <w:tc>
          <w:tcPr>
            <w:tcW w:w="882" w:type="dxa"/>
            <w:tcBorders>
              <w:top w:val="nil"/>
              <w:left w:val="nil"/>
              <w:bottom w:val="nil"/>
              <w:right w:val="nil"/>
            </w:tcBorders>
          </w:tcPr>
          <w:p w14:paraId="5F9D6C80" w14:textId="77777777" w:rsidR="00DC23ED" w:rsidRPr="004A41E7" w:rsidRDefault="00DC23ED" w:rsidP="00DC23ED">
            <w:pPr>
              <w:pStyle w:val="TableText"/>
              <w:rPr>
                <w:sz w:val="16"/>
                <w:szCs w:val="16"/>
                <w:lang w:eastAsia="en-AU"/>
              </w:rPr>
            </w:pPr>
            <w:r w:rsidRPr="004A41E7">
              <w:rPr>
                <w:sz w:val="16"/>
                <w:szCs w:val="16"/>
                <w:lang w:eastAsia="en-AU"/>
              </w:rPr>
              <w:t>0.233467</w:t>
            </w:r>
          </w:p>
        </w:tc>
        <w:tc>
          <w:tcPr>
            <w:tcW w:w="882" w:type="dxa"/>
            <w:tcBorders>
              <w:top w:val="nil"/>
              <w:left w:val="nil"/>
              <w:bottom w:val="nil"/>
              <w:right w:val="nil"/>
            </w:tcBorders>
          </w:tcPr>
          <w:p w14:paraId="35585367" w14:textId="77777777" w:rsidR="00DC23ED" w:rsidRPr="004A41E7" w:rsidRDefault="00DC23ED" w:rsidP="00DC23ED">
            <w:pPr>
              <w:pStyle w:val="TableText"/>
              <w:rPr>
                <w:sz w:val="16"/>
                <w:szCs w:val="16"/>
                <w:lang w:eastAsia="en-AU"/>
              </w:rPr>
            </w:pPr>
            <w:r w:rsidRPr="004A41E7">
              <w:rPr>
                <w:sz w:val="16"/>
                <w:szCs w:val="16"/>
                <w:lang w:eastAsia="en-AU"/>
              </w:rPr>
              <w:t>0.137823</w:t>
            </w:r>
          </w:p>
        </w:tc>
        <w:tc>
          <w:tcPr>
            <w:tcW w:w="896" w:type="dxa"/>
            <w:tcBorders>
              <w:top w:val="nil"/>
              <w:left w:val="nil"/>
              <w:bottom w:val="nil"/>
              <w:right w:val="nil"/>
            </w:tcBorders>
          </w:tcPr>
          <w:p w14:paraId="18845549" w14:textId="77777777" w:rsidR="00DC23ED" w:rsidRPr="004A41E7" w:rsidRDefault="00DC23ED" w:rsidP="00DC23ED">
            <w:pPr>
              <w:pStyle w:val="TableText"/>
              <w:rPr>
                <w:sz w:val="16"/>
                <w:szCs w:val="16"/>
                <w:lang w:eastAsia="en-AU"/>
              </w:rPr>
            </w:pPr>
            <w:r w:rsidRPr="004A41E7">
              <w:rPr>
                <w:sz w:val="16"/>
                <w:szCs w:val="16"/>
                <w:lang w:eastAsia="en-AU"/>
              </w:rPr>
              <w:t>0.137677</w:t>
            </w:r>
          </w:p>
        </w:tc>
        <w:tc>
          <w:tcPr>
            <w:tcW w:w="868" w:type="dxa"/>
            <w:tcBorders>
              <w:top w:val="nil"/>
              <w:left w:val="nil"/>
              <w:bottom w:val="nil"/>
              <w:right w:val="nil"/>
            </w:tcBorders>
          </w:tcPr>
          <w:p w14:paraId="27C89435" w14:textId="77777777" w:rsidR="00DC23ED" w:rsidRPr="004A41E7" w:rsidRDefault="00DC23ED" w:rsidP="00DC23ED">
            <w:pPr>
              <w:pStyle w:val="TableText"/>
              <w:rPr>
                <w:sz w:val="16"/>
                <w:szCs w:val="16"/>
                <w:lang w:eastAsia="en-AU"/>
              </w:rPr>
            </w:pPr>
            <w:r w:rsidRPr="004A41E7">
              <w:rPr>
                <w:sz w:val="16"/>
                <w:szCs w:val="16"/>
                <w:lang w:eastAsia="en-AU"/>
              </w:rPr>
              <w:t>0.137678</w:t>
            </w:r>
          </w:p>
        </w:tc>
        <w:tc>
          <w:tcPr>
            <w:tcW w:w="895" w:type="dxa"/>
            <w:tcBorders>
              <w:top w:val="nil"/>
              <w:left w:val="nil"/>
              <w:bottom w:val="nil"/>
              <w:right w:val="nil"/>
            </w:tcBorders>
          </w:tcPr>
          <w:p w14:paraId="54EA820E" w14:textId="77777777" w:rsidR="00DC23ED" w:rsidRPr="004A41E7" w:rsidRDefault="00DC23ED" w:rsidP="00DC23ED">
            <w:pPr>
              <w:pStyle w:val="TableText"/>
              <w:rPr>
                <w:sz w:val="16"/>
                <w:szCs w:val="16"/>
                <w:lang w:eastAsia="en-AU"/>
              </w:rPr>
            </w:pPr>
            <w:r w:rsidRPr="004A41E7">
              <w:rPr>
                <w:sz w:val="16"/>
                <w:szCs w:val="16"/>
                <w:lang w:eastAsia="en-AU"/>
              </w:rPr>
              <w:t>0.001219</w:t>
            </w:r>
          </w:p>
        </w:tc>
        <w:tc>
          <w:tcPr>
            <w:tcW w:w="854" w:type="dxa"/>
            <w:tcBorders>
              <w:top w:val="nil"/>
              <w:left w:val="nil"/>
              <w:bottom w:val="nil"/>
              <w:right w:val="nil"/>
            </w:tcBorders>
          </w:tcPr>
          <w:p w14:paraId="438C33E5" w14:textId="77777777" w:rsidR="00DC23ED" w:rsidRPr="004A41E7" w:rsidRDefault="00DC23ED" w:rsidP="00DC23ED">
            <w:pPr>
              <w:pStyle w:val="TableText"/>
              <w:rPr>
                <w:sz w:val="16"/>
                <w:szCs w:val="16"/>
                <w:lang w:eastAsia="en-AU"/>
              </w:rPr>
            </w:pPr>
            <w:r w:rsidRPr="004A41E7">
              <w:rPr>
                <w:sz w:val="16"/>
                <w:szCs w:val="16"/>
                <w:lang w:eastAsia="en-AU"/>
              </w:rPr>
              <w:t>0.001059</w:t>
            </w:r>
          </w:p>
        </w:tc>
        <w:tc>
          <w:tcPr>
            <w:tcW w:w="910" w:type="dxa"/>
            <w:tcBorders>
              <w:top w:val="nil"/>
              <w:left w:val="nil"/>
              <w:bottom w:val="nil"/>
              <w:right w:val="nil"/>
            </w:tcBorders>
          </w:tcPr>
          <w:p w14:paraId="74AFA5BD" w14:textId="77777777" w:rsidR="00DC23ED" w:rsidRPr="004A41E7" w:rsidRDefault="00DC23ED" w:rsidP="00DC23ED">
            <w:pPr>
              <w:pStyle w:val="TableText"/>
              <w:rPr>
                <w:sz w:val="16"/>
                <w:szCs w:val="16"/>
                <w:lang w:eastAsia="en-AU"/>
              </w:rPr>
            </w:pPr>
            <w:r w:rsidRPr="004A41E7">
              <w:rPr>
                <w:sz w:val="16"/>
                <w:szCs w:val="16"/>
                <w:lang w:eastAsia="en-AU"/>
              </w:rPr>
              <w:t>0.001060</w:t>
            </w:r>
          </w:p>
        </w:tc>
        <w:tc>
          <w:tcPr>
            <w:tcW w:w="868" w:type="dxa"/>
            <w:tcBorders>
              <w:top w:val="nil"/>
              <w:left w:val="nil"/>
              <w:bottom w:val="nil"/>
              <w:right w:val="nil"/>
            </w:tcBorders>
          </w:tcPr>
          <w:p w14:paraId="117643CA" w14:textId="77777777" w:rsidR="00DC23ED" w:rsidRPr="004A41E7" w:rsidRDefault="00DC23ED" w:rsidP="00DC23ED">
            <w:pPr>
              <w:pStyle w:val="TableText"/>
              <w:rPr>
                <w:sz w:val="16"/>
                <w:szCs w:val="16"/>
                <w:lang w:eastAsia="en-AU"/>
              </w:rPr>
            </w:pPr>
            <w:r w:rsidRPr="004A41E7">
              <w:rPr>
                <w:sz w:val="16"/>
                <w:szCs w:val="16"/>
                <w:lang w:eastAsia="en-AU"/>
              </w:rPr>
              <w:t>0.001060</w:t>
            </w:r>
          </w:p>
        </w:tc>
        <w:tc>
          <w:tcPr>
            <w:tcW w:w="882" w:type="dxa"/>
            <w:tcBorders>
              <w:top w:val="nil"/>
              <w:left w:val="nil"/>
              <w:bottom w:val="nil"/>
              <w:right w:val="nil"/>
            </w:tcBorders>
          </w:tcPr>
          <w:p w14:paraId="0113673E" w14:textId="77777777" w:rsidR="00DC23ED" w:rsidRPr="004A41E7" w:rsidRDefault="00DC23ED" w:rsidP="00DC23ED">
            <w:pPr>
              <w:pStyle w:val="TableText"/>
              <w:rPr>
                <w:sz w:val="16"/>
                <w:szCs w:val="16"/>
                <w:lang w:eastAsia="en-AU"/>
              </w:rPr>
            </w:pPr>
            <w:r w:rsidRPr="004A41E7">
              <w:rPr>
                <w:sz w:val="16"/>
                <w:szCs w:val="16"/>
                <w:lang w:eastAsia="en-AU"/>
              </w:rPr>
              <w:t>0.000862</w:t>
            </w:r>
          </w:p>
        </w:tc>
        <w:tc>
          <w:tcPr>
            <w:tcW w:w="882" w:type="dxa"/>
            <w:tcBorders>
              <w:top w:val="nil"/>
              <w:left w:val="nil"/>
              <w:bottom w:val="nil"/>
              <w:right w:val="nil"/>
            </w:tcBorders>
          </w:tcPr>
          <w:p w14:paraId="606C543E"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895" w:type="dxa"/>
            <w:tcBorders>
              <w:top w:val="nil"/>
              <w:left w:val="nil"/>
              <w:bottom w:val="nil"/>
              <w:right w:val="nil"/>
            </w:tcBorders>
          </w:tcPr>
          <w:p w14:paraId="36E8BA7F"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868" w:type="dxa"/>
            <w:tcBorders>
              <w:top w:val="nil"/>
              <w:left w:val="nil"/>
              <w:bottom w:val="nil"/>
              <w:right w:val="nil"/>
            </w:tcBorders>
          </w:tcPr>
          <w:p w14:paraId="194775A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5784CA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32147C2"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3ECAB3F2" w14:textId="77777777" w:rsidR="00DC23ED" w:rsidRPr="004A41E7" w:rsidRDefault="00DC23ED" w:rsidP="00DC23ED">
            <w:pPr>
              <w:pStyle w:val="TableText"/>
              <w:rPr>
                <w:sz w:val="16"/>
                <w:szCs w:val="16"/>
                <w:lang w:eastAsia="en-AU"/>
              </w:rPr>
            </w:pPr>
          </w:p>
        </w:tc>
      </w:tr>
      <w:tr w:rsidR="00DC23ED" w:rsidRPr="004A41E7" w14:paraId="1F875F87" w14:textId="77777777">
        <w:trPr>
          <w:trHeight w:val="219"/>
        </w:trPr>
        <w:tc>
          <w:tcPr>
            <w:tcW w:w="1078" w:type="dxa"/>
            <w:tcBorders>
              <w:top w:val="nil"/>
              <w:left w:val="nil"/>
              <w:bottom w:val="nil"/>
              <w:right w:val="nil"/>
            </w:tcBorders>
          </w:tcPr>
          <w:p w14:paraId="4463AB64"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54" w:type="dxa"/>
            <w:tcBorders>
              <w:top w:val="nil"/>
              <w:left w:val="nil"/>
              <w:bottom w:val="nil"/>
              <w:right w:val="nil"/>
            </w:tcBorders>
          </w:tcPr>
          <w:p w14:paraId="3EB2FF0F" w14:textId="77777777" w:rsidR="00DC23ED" w:rsidRPr="004A41E7" w:rsidRDefault="00DC23ED" w:rsidP="00DC23ED">
            <w:pPr>
              <w:pStyle w:val="TableText"/>
              <w:rPr>
                <w:sz w:val="16"/>
                <w:szCs w:val="16"/>
                <w:lang w:eastAsia="en-AU"/>
              </w:rPr>
            </w:pPr>
            <w:r w:rsidRPr="004A41E7">
              <w:rPr>
                <w:sz w:val="16"/>
                <w:szCs w:val="16"/>
                <w:lang w:eastAsia="en-AU"/>
              </w:rPr>
              <w:t>0.233540</w:t>
            </w:r>
          </w:p>
        </w:tc>
        <w:tc>
          <w:tcPr>
            <w:tcW w:w="882" w:type="dxa"/>
            <w:tcBorders>
              <w:top w:val="nil"/>
              <w:left w:val="nil"/>
              <w:bottom w:val="nil"/>
              <w:right w:val="nil"/>
            </w:tcBorders>
          </w:tcPr>
          <w:p w14:paraId="73EFBEAF" w14:textId="77777777" w:rsidR="00DC23ED" w:rsidRPr="004A41E7" w:rsidRDefault="00DC23ED" w:rsidP="00DC23ED">
            <w:pPr>
              <w:pStyle w:val="TableText"/>
              <w:rPr>
                <w:sz w:val="16"/>
                <w:szCs w:val="16"/>
                <w:lang w:eastAsia="en-AU"/>
              </w:rPr>
            </w:pPr>
            <w:r w:rsidRPr="004A41E7">
              <w:rPr>
                <w:sz w:val="16"/>
                <w:szCs w:val="16"/>
                <w:lang w:eastAsia="en-AU"/>
              </w:rPr>
              <w:t>0.233541</w:t>
            </w:r>
          </w:p>
        </w:tc>
        <w:tc>
          <w:tcPr>
            <w:tcW w:w="882" w:type="dxa"/>
            <w:tcBorders>
              <w:top w:val="nil"/>
              <w:left w:val="nil"/>
              <w:bottom w:val="nil"/>
              <w:right w:val="nil"/>
            </w:tcBorders>
          </w:tcPr>
          <w:p w14:paraId="4F73306A" w14:textId="77777777" w:rsidR="00DC23ED" w:rsidRPr="004A41E7" w:rsidRDefault="00DC23ED" w:rsidP="00DC23ED">
            <w:pPr>
              <w:pStyle w:val="TableText"/>
              <w:rPr>
                <w:sz w:val="16"/>
                <w:szCs w:val="16"/>
                <w:lang w:eastAsia="en-AU"/>
              </w:rPr>
            </w:pPr>
            <w:r w:rsidRPr="004A41E7">
              <w:rPr>
                <w:sz w:val="16"/>
                <w:szCs w:val="16"/>
                <w:lang w:eastAsia="en-AU"/>
              </w:rPr>
              <w:t>0.137945</w:t>
            </w:r>
          </w:p>
        </w:tc>
        <w:tc>
          <w:tcPr>
            <w:tcW w:w="896" w:type="dxa"/>
            <w:tcBorders>
              <w:top w:val="nil"/>
              <w:left w:val="nil"/>
              <w:bottom w:val="nil"/>
              <w:right w:val="nil"/>
            </w:tcBorders>
          </w:tcPr>
          <w:p w14:paraId="111541A1" w14:textId="77777777" w:rsidR="00DC23ED" w:rsidRPr="004A41E7" w:rsidRDefault="00DC23ED" w:rsidP="00DC23ED">
            <w:pPr>
              <w:pStyle w:val="TableText"/>
              <w:rPr>
                <w:sz w:val="16"/>
                <w:szCs w:val="16"/>
                <w:lang w:eastAsia="en-AU"/>
              </w:rPr>
            </w:pPr>
            <w:r w:rsidRPr="004A41E7">
              <w:rPr>
                <w:sz w:val="16"/>
                <w:szCs w:val="16"/>
                <w:lang w:eastAsia="en-AU"/>
              </w:rPr>
              <w:t>0.137785</w:t>
            </w:r>
          </w:p>
        </w:tc>
        <w:tc>
          <w:tcPr>
            <w:tcW w:w="868" w:type="dxa"/>
            <w:tcBorders>
              <w:top w:val="nil"/>
              <w:left w:val="nil"/>
              <w:bottom w:val="nil"/>
              <w:right w:val="nil"/>
            </w:tcBorders>
          </w:tcPr>
          <w:p w14:paraId="77837F46" w14:textId="77777777" w:rsidR="00DC23ED" w:rsidRPr="004A41E7" w:rsidRDefault="00DC23ED" w:rsidP="00DC23ED">
            <w:pPr>
              <w:pStyle w:val="TableText"/>
              <w:rPr>
                <w:sz w:val="16"/>
                <w:szCs w:val="16"/>
                <w:lang w:eastAsia="en-AU"/>
              </w:rPr>
            </w:pPr>
            <w:r w:rsidRPr="004A41E7">
              <w:rPr>
                <w:sz w:val="16"/>
                <w:szCs w:val="16"/>
                <w:lang w:eastAsia="en-AU"/>
              </w:rPr>
              <w:t>0.137786</w:t>
            </w:r>
          </w:p>
        </w:tc>
        <w:tc>
          <w:tcPr>
            <w:tcW w:w="895" w:type="dxa"/>
            <w:tcBorders>
              <w:top w:val="nil"/>
              <w:left w:val="nil"/>
              <w:bottom w:val="nil"/>
              <w:right w:val="nil"/>
            </w:tcBorders>
          </w:tcPr>
          <w:p w14:paraId="0AB68CB4" w14:textId="77777777" w:rsidR="00DC23ED" w:rsidRPr="004A41E7" w:rsidRDefault="00DC23ED" w:rsidP="00DC23ED">
            <w:pPr>
              <w:pStyle w:val="TableText"/>
              <w:rPr>
                <w:sz w:val="16"/>
                <w:szCs w:val="16"/>
                <w:lang w:eastAsia="en-AU"/>
              </w:rPr>
            </w:pPr>
            <w:r w:rsidRPr="004A41E7">
              <w:rPr>
                <w:sz w:val="16"/>
                <w:szCs w:val="16"/>
                <w:lang w:eastAsia="en-AU"/>
              </w:rPr>
              <w:t>0.001331</w:t>
            </w:r>
          </w:p>
        </w:tc>
        <w:tc>
          <w:tcPr>
            <w:tcW w:w="854" w:type="dxa"/>
            <w:tcBorders>
              <w:top w:val="nil"/>
              <w:left w:val="nil"/>
              <w:bottom w:val="nil"/>
              <w:right w:val="nil"/>
            </w:tcBorders>
          </w:tcPr>
          <w:p w14:paraId="18409B00" w14:textId="77777777" w:rsidR="00DC23ED" w:rsidRPr="004A41E7" w:rsidRDefault="00DC23ED" w:rsidP="00DC23ED">
            <w:pPr>
              <w:pStyle w:val="TableText"/>
              <w:rPr>
                <w:sz w:val="16"/>
                <w:szCs w:val="16"/>
                <w:lang w:eastAsia="en-AU"/>
              </w:rPr>
            </w:pPr>
            <w:r w:rsidRPr="004A41E7">
              <w:rPr>
                <w:sz w:val="16"/>
                <w:szCs w:val="16"/>
                <w:lang w:eastAsia="en-AU"/>
              </w:rPr>
              <w:t>0.001156</w:t>
            </w:r>
          </w:p>
        </w:tc>
        <w:tc>
          <w:tcPr>
            <w:tcW w:w="910" w:type="dxa"/>
            <w:tcBorders>
              <w:top w:val="nil"/>
              <w:left w:val="nil"/>
              <w:bottom w:val="nil"/>
              <w:right w:val="nil"/>
            </w:tcBorders>
          </w:tcPr>
          <w:p w14:paraId="01871F07" w14:textId="77777777" w:rsidR="00DC23ED" w:rsidRPr="004A41E7" w:rsidRDefault="00DC23ED" w:rsidP="00DC23ED">
            <w:pPr>
              <w:pStyle w:val="TableText"/>
              <w:rPr>
                <w:sz w:val="16"/>
                <w:szCs w:val="16"/>
                <w:lang w:eastAsia="en-AU"/>
              </w:rPr>
            </w:pPr>
            <w:r w:rsidRPr="004A41E7">
              <w:rPr>
                <w:sz w:val="16"/>
                <w:szCs w:val="16"/>
                <w:lang w:eastAsia="en-AU"/>
              </w:rPr>
              <w:t>0.001157</w:t>
            </w:r>
          </w:p>
        </w:tc>
        <w:tc>
          <w:tcPr>
            <w:tcW w:w="868" w:type="dxa"/>
            <w:tcBorders>
              <w:top w:val="nil"/>
              <w:left w:val="nil"/>
              <w:bottom w:val="nil"/>
              <w:right w:val="nil"/>
            </w:tcBorders>
          </w:tcPr>
          <w:p w14:paraId="37BE02B8" w14:textId="77777777" w:rsidR="00DC23ED" w:rsidRPr="004A41E7" w:rsidRDefault="00DC23ED" w:rsidP="00DC23ED">
            <w:pPr>
              <w:pStyle w:val="TableText"/>
              <w:rPr>
                <w:sz w:val="16"/>
                <w:szCs w:val="16"/>
                <w:lang w:eastAsia="en-AU"/>
              </w:rPr>
            </w:pPr>
            <w:r w:rsidRPr="004A41E7">
              <w:rPr>
                <w:sz w:val="16"/>
                <w:szCs w:val="16"/>
                <w:lang w:eastAsia="en-AU"/>
              </w:rPr>
              <w:t>0.001157</w:t>
            </w:r>
          </w:p>
        </w:tc>
        <w:tc>
          <w:tcPr>
            <w:tcW w:w="882" w:type="dxa"/>
            <w:tcBorders>
              <w:top w:val="nil"/>
              <w:left w:val="nil"/>
              <w:bottom w:val="nil"/>
              <w:right w:val="nil"/>
            </w:tcBorders>
          </w:tcPr>
          <w:p w14:paraId="0F7B2903" w14:textId="77777777" w:rsidR="00DC23ED" w:rsidRPr="004A41E7" w:rsidRDefault="00DC23ED" w:rsidP="00DC23ED">
            <w:pPr>
              <w:pStyle w:val="TableText"/>
              <w:rPr>
                <w:sz w:val="16"/>
                <w:szCs w:val="16"/>
                <w:lang w:eastAsia="en-AU"/>
              </w:rPr>
            </w:pPr>
            <w:r w:rsidRPr="004A41E7">
              <w:rPr>
                <w:sz w:val="16"/>
                <w:szCs w:val="16"/>
                <w:lang w:eastAsia="en-AU"/>
              </w:rPr>
              <w:t>0.000940</w:t>
            </w:r>
          </w:p>
        </w:tc>
        <w:tc>
          <w:tcPr>
            <w:tcW w:w="882" w:type="dxa"/>
            <w:tcBorders>
              <w:top w:val="nil"/>
              <w:left w:val="nil"/>
              <w:bottom w:val="nil"/>
              <w:right w:val="nil"/>
            </w:tcBorders>
          </w:tcPr>
          <w:p w14:paraId="02E100B4"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895" w:type="dxa"/>
            <w:tcBorders>
              <w:top w:val="nil"/>
              <w:left w:val="nil"/>
              <w:bottom w:val="nil"/>
              <w:right w:val="nil"/>
            </w:tcBorders>
          </w:tcPr>
          <w:p w14:paraId="0CE4BE1A"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868" w:type="dxa"/>
            <w:tcBorders>
              <w:top w:val="nil"/>
              <w:left w:val="nil"/>
              <w:bottom w:val="nil"/>
              <w:right w:val="nil"/>
            </w:tcBorders>
          </w:tcPr>
          <w:p w14:paraId="3E5DB494" w14:textId="77777777" w:rsidR="00DC23ED" w:rsidRPr="004A41E7" w:rsidRDefault="00DC23ED" w:rsidP="00DC23ED">
            <w:pPr>
              <w:pStyle w:val="TableText"/>
              <w:rPr>
                <w:sz w:val="16"/>
                <w:szCs w:val="16"/>
                <w:lang w:eastAsia="en-AU"/>
              </w:rPr>
            </w:pPr>
            <w:r w:rsidRPr="004A41E7">
              <w:rPr>
                <w:sz w:val="16"/>
                <w:szCs w:val="16"/>
                <w:lang w:eastAsia="en-AU"/>
              </w:rPr>
              <w:t>0.000876</w:t>
            </w:r>
          </w:p>
        </w:tc>
        <w:tc>
          <w:tcPr>
            <w:tcW w:w="882" w:type="dxa"/>
            <w:tcBorders>
              <w:top w:val="nil"/>
              <w:left w:val="nil"/>
              <w:bottom w:val="nil"/>
              <w:right w:val="nil"/>
            </w:tcBorders>
          </w:tcPr>
          <w:p w14:paraId="2BE5670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AAE36DC"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287B5C0E" w14:textId="77777777" w:rsidR="00DC23ED" w:rsidRPr="004A41E7" w:rsidRDefault="00DC23ED" w:rsidP="00DC23ED">
            <w:pPr>
              <w:pStyle w:val="TableText"/>
              <w:rPr>
                <w:sz w:val="16"/>
                <w:szCs w:val="16"/>
                <w:lang w:eastAsia="en-AU"/>
              </w:rPr>
            </w:pPr>
          </w:p>
        </w:tc>
      </w:tr>
      <w:tr w:rsidR="00DC23ED" w:rsidRPr="004A41E7" w14:paraId="1C89FEF7" w14:textId="77777777">
        <w:trPr>
          <w:trHeight w:val="219"/>
        </w:trPr>
        <w:tc>
          <w:tcPr>
            <w:tcW w:w="1078" w:type="dxa"/>
            <w:tcBorders>
              <w:top w:val="nil"/>
              <w:left w:val="nil"/>
              <w:bottom w:val="nil"/>
              <w:right w:val="nil"/>
            </w:tcBorders>
          </w:tcPr>
          <w:p w14:paraId="27687ABD"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54" w:type="dxa"/>
            <w:tcBorders>
              <w:top w:val="nil"/>
              <w:left w:val="nil"/>
              <w:bottom w:val="nil"/>
              <w:right w:val="nil"/>
            </w:tcBorders>
          </w:tcPr>
          <w:p w14:paraId="6E395D14" w14:textId="77777777" w:rsidR="00DC23ED" w:rsidRPr="004A41E7" w:rsidRDefault="00DC23ED" w:rsidP="00DC23ED">
            <w:pPr>
              <w:pStyle w:val="TableText"/>
              <w:rPr>
                <w:sz w:val="16"/>
                <w:szCs w:val="16"/>
                <w:lang w:eastAsia="en-AU"/>
              </w:rPr>
            </w:pPr>
            <w:r w:rsidRPr="004A41E7">
              <w:rPr>
                <w:sz w:val="16"/>
                <w:szCs w:val="16"/>
                <w:lang w:eastAsia="en-AU"/>
              </w:rPr>
              <w:t>0.233628</w:t>
            </w:r>
          </w:p>
        </w:tc>
        <w:tc>
          <w:tcPr>
            <w:tcW w:w="882" w:type="dxa"/>
            <w:tcBorders>
              <w:top w:val="nil"/>
              <w:left w:val="nil"/>
              <w:bottom w:val="nil"/>
              <w:right w:val="nil"/>
            </w:tcBorders>
          </w:tcPr>
          <w:p w14:paraId="29B4BFDA" w14:textId="77777777" w:rsidR="00DC23ED" w:rsidRPr="004A41E7" w:rsidRDefault="00DC23ED" w:rsidP="00DC23ED">
            <w:pPr>
              <w:pStyle w:val="TableText"/>
              <w:rPr>
                <w:sz w:val="16"/>
                <w:szCs w:val="16"/>
                <w:lang w:eastAsia="en-AU"/>
              </w:rPr>
            </w:pPr>
            <w:r w:rsidRPr="004A41E7">
              <w:rPr>
                <w:sz w:val="16"/>
                <w:szCs w:val="16"/>
                <w:lang w:eastAsia="en-AU"/>
              </w:rPr>
              <w:t>0.233630</w:t>
            </w:r>
          </w:p>
        </w:tc>
        <w:tc>
          <w:tcPr>
            <w:tcW w:w="882" w:type="dxa"/>
            <w:tcBorders>
              <w:top w:val="nil"/>
              <w:left w:val="nil"/>
              <w:bottom w:val="nil"/>
              <w:right w:val="nil"/>
            </w:tcBorders>
          </w:tcPr>
          <w:p w14:paraId="1630E424" w14:textId="77777777" w:rsidR="00DC23ED" w:rsidRPr="004A41E7" w:rsidRDefault="00DC23ED" w:rsidP="00DC23ED">
            <w:pPr>
              <w:pStyle w:val="TableText"/>
              <w:rPr>
                <w:sz w:val="16"/>
                <w:szCs w:val="16"/>
                <w:lang w:eastAsia="en-AU"/>
              </w:rPr>
            </w:pPr>
            <w:r w:rsidRPr="004A41E7">
              <w:rPr>
                <w:sz w:val="16"/>
                <w:szCs w:val="16"/>
                <w:lang w:eastAsia="en-AU"/>
              </w:rPr>
              <w:t>0.138083</w:t>
            </w:r>
          </w:p>
        </w:tc>
        <w:tc>
          <w:tcPr>
            <w:tcW w:w="896" w:type="dxa"/>
            <w:tcBorders>
              <w:top w:val="nil"/>
              <w:left w:val="nil"/>
              <w:bottom w:val="nil"/>
              <w:right w:val="nil"/>
            </w:tcBorders>
          </w:tcPr>
          <w:p w14:paraId="6CACF9AA" w14:textId="77777777" w:rsidR="00DC23ED" w:rsidRPr="004A41E7" w:rsidRDefault="00DC23ED" w:rsidP="00DC23ED">
            <w:pPr>
              <w:pStyle w:val="TableText"/>
              <w:rPr>
                <w:sz w:val="16"/>
                <w:szCs w:val="16"/>
                <w:lang w:eastAsia="en-AU"/>
              </w:rPr>
            </w:pPr>
            <w:r w:rsidRPr="004A41E7">
              <w:rPr>
                <w:sz w:val="16"/>
                <w:szCs w:val="16"/>
                <w:lang w:eastAsia="en-AU"/>
              </w:rPr>
              <w:t>0.137909</w:t>
            </w:r>
          </w:p>
        </w:tc>
        <w:tc>
          <w:tcPr>
            <w:tcW w:w="868" w:type="dxa"/>
            <w:tcBorders>
              <w:top w:val="nil"/>
              <w:left w:val="nil"/>
              <w:bottom w:val="nil"/>
              <w:right w:val="nil"/>
            </w:tcBorders>
          </w:tcPr>
          <w:p w14:paraId="42F2DEA0" w14:textId="77777777" w:rsidR="00DC23ED" w:rsidRPr="004A41E7" w:rsidRDefault="00DC23ED" w:rsidP="00DC23ED">
            <w:pPr>
              <w:pStyle w:val="TableText"/>
              <w:rPr>
                <w:sz w:val="16"/>
                <w:szCs w:val="16"/>
                <w:lang w:eastAsia="en-AU"/>
              </w:rPr>
            </w:pPr>
            <w:r w:rsidRPr="004A41E7">
              <w:rPr>
                <w:sz w:val="16"/>
                <w:szCs w:val="16"/>
                <w:lang w:eastAsia="en-AU"/>
              </w:rPr>
              <w:t>0.137910</w:t>
            </w:r>
          </w:p>
        </w:tc>
        <w:tc>
          <w:tcPr>
            <w:tcW w:w="895" w:type="dxa"/>
            <w:tcBorders>
              <w:top w:val="nil"/>
              <w:left w:val="nil"/>
              <w:bottom w:val="nil"/>
              <w:right w:val="nil"/>
            </w:tcBorders>
          </w:tcPr>
          <w:p w14:paraId="7A53814E" w14:textId="77777777" w:rsidR="00DC23ED" w:rsidRPr="004A41E7" w:rsidRDefault="00DC23ED" w:rsidP="00DC23ED">
            <w:pPr>
              <w:pStyle w:val="TableText"/>
              <w:rPr>
                <w:sz w:val="16"/>
                <w:szCs w:val="16"/>
                <w:lang w:eastAsia="en-AU"/>
              </w:rPr>
            </w:pPr>
            <w:r w:rsidRPr="004A41E7">
              <w:rPr>
                <w:sz w:val="16"/>
                <w:szCs w:val="16"/>
                <w:lang w:eastAsia="en-AU"/>
              </w:rPr>
              <w:t>0.001459</w:t>
            </w:r>
          </w:p>
        </w:tc>
        <w:tc>
          <w:tcPr>
            <w:tcW w:w="854" w:type="dxa"/>
            <w:tcBorders>
              <w:top w:val="nil"/>
              <w:left w:val="nil"/>
              <w:bottom w:val="nil"/>
              <w:right w:val="nil"/>
            </w:tcBorders>
          </w:tcPr>
          <w:p w14:paraId="70947DBA" w14:textId="77777777" w:rsidR="00DC23ED" w:rsidRPr="004A41E7" w:rsidRDefault="00DC23ED" w:rsidP="00DC23ED">
            <w:pPr>
              <w:pStyle w:val="TableText"/>
              <w:rPr>
                <w:sz w:val="16"/>
                <w:szCs w:val="16"/>
                <w:lang w:eastAsia="en-AU"/>
              </w:rPr>
            </w:pPr>
            <w:r w:rsidRPr="004A41E7">
              <w:rPr>
                <w:sz w:val="16"/>
                <w:szCs w:val="16"/>
                <w:lang w:eastAsia="en-AU"/>
              </w:rPr>
              <w:t>0.001267</w:t>
            </w:r>
          </w:p>
        </w:tc>
        <w:tc>
          <w:tcPr>
            <w:tcW w:w="910" w:type="dxa"/>
            <w:tcBorders>
              <w:top w:val="nil"/>
              <w:left w:val="nil"/>
              <w:bottom w:val="nil"/>
              <w:right w:val="nil"/>
            </w:tcBorders>
          </w:tcPr>
          <w:p w14:paraId="0BA83419" w14:textId="77777777" w:rsidR="00DC23ED" w:rsidRPr="004A41E7" w:rsidRDefault="00DC23ED" w:rsidP="00DC23ED">
            <w:pPr>
              <w:pStyle w:val="TableText"/>
              <w:rPr>
                <w:sz w:val="16"/>
                <w:szCs w:val="16"/>
                <w:lang w:eastAsia="en-AU"/>
              </w:rPr>
            </w:pPr>
            <w:r w:rsidRPr="004A41E7">
              <w:rPr>
                <w:sz w:val="16"/>
                <w:szCs w:val="16"/>
                <w:lang w:eastAsia="en-AU"/>
              </w:rPr>
              <w:t>0.001268</w:t>
            </w:r>
          </w:p>
        </w:tc>
        <w:tc>
          <w:tcPr>
            <w:tcW w:w="868" w:type="dxa"/>
            <w:tcBorders>
              <w:top w:val="nil"/>
              <w:left w:val="nil"/>
              <w:bottom w:val="nil"/>
              <w:right w:val="nil"/>
            </w:tcBorders>
          </w:tcPr>
          <w:p w14:paraId="4EE3495F" w14:textId="77777777" w:rsidR="00DC23ED" w:rsidRPr="004A41E7" w:rsidRDefault="00DC23ED" w:rsidP="00DC23ED">
            <w:pPr>
              <w:pStyle w:val="TableText"/>
              <w:rPr>
                <w:sz w:val="16"/>
                <w:szCs w:val="16"/>
                <w:lang w:eastAsia="en-AU"/>
              </w:rPr>
            </w:pPr>
            <w:r w:rsidRPr="004A41E7">
              <w:rPr>
                <w:sz w:val="16"/>
                <w:szCs w:val="16"/>
                <w:lang w:eastAsia="en-AU"/>
              </w:rPr>
              <w:t>0.001269</w:t>
            </w:r>
          </w:p>
        </w:tc>
        <w:tc>
          <w:tcPr>
            <w:tcW w:w="882" w:type="dxa"/>
            <w:tcBorders>
              <w:top w:val="nil"/>
              <w:left w:val="nil"/>
              <w:bottom w:val="nil"/>
              <w:right w:val="nil"/>
            </w:tcBorders>
          </w:tcPr>
          <w:p w14:paraId="00829463" w14:textId="77777777" w:rsidR="00DC23ED" w:rsidRPr="004A41E7" w:rsidRDefault="00DC23ED" w:rsidP="00DC23ED">
            <w:pPr>
              <w:pStyle w:val="TableText"/>
              <w:rPr>
                <w:sz w:val="16"/>
                <w:szCs w:val="16"/>
                <w:lang w:eastAsia="en-AU"/>
              </w:rPr>
            </w:pPr>
            <w:r w:rsidRPr="004A41E7">
              <w:rPr>
                <w:sz w:val="16"/>
                <w:szCs w:val="16"/>
                <w:lang w:eastAsia="en-AU"/>
              </w:rPr>
              <w:t>0.001031</w:t>
            </w:r>
          </w:p>
        </w:tc>
        <w:tc>
          <w:tcPr>
            <w:tcW w:w="882" w:type="dxa"/>
            <w:tcBorders>
              <w:top w:val="nil"/>
              <w:left w:val="nil"/>
              <w:bottom w:val="nil"/>
              <w:right w:val="nil"/>
            </w:tcBorders>
          </w:tcPr>
          <w:p w14:paraId="2C834965"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895" w:type="dxa"/>
            <w:tcBorders>
              <w:top w:val="nil"/>
              <w:left w:val="nil"/>
              <w:bottom w:val="nil"/>
              <w:right w:val="nil"/>
            </w:tcBorders>
          </w:tcPr>
          <w:p w14:paraId="43A380B5"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868" w:type="dxa"/>
            <w:tcBorders>
              <w:top w:val="nil"/>
              <w:left w:val="nil"/>
              <w:bottom w:val="nil"/>
              <w:right w:val="nil"/>
            </w:tcBorders>
          </w:tcPr>
          <w:p w14:paraId="728D7D00" w14:textId="77777777" w:rsidR="00DC23ED" w:rsidRPr="004A41E7" w:rsidRDefault="00DC23ED" w:rsidP="00DC23ED">
            <w:pPr>
              <w:pStyle w:val="TableText"/>
              <w:rPr>
                <w:sz w:val="16"/>
                <w:szCs w:val="16"/>
                <w:lang w:eastAsia="en-AU"/>
              </w:rPr>
            </w:pPr>
            <w:r w:rsidRPr="004A41E7">
              <w:rPr>
                <w:sz w:val="16"/>
                <w:szCs w:val="16"/>
                <w:lang w:eastAsia="en-AU"/>
              </w:rPr>
              <w:t>0.000960</w:t>
            </w:r>
          </w:p>
        </w:tc>
        <w:tc>
          <w:tcPr>
            <w:tcW w:w="882" w:type="dxa"/>
            <w:tcBorders>
              <w:top w:val="nil"/>
              <w:left w:val="nil"/>
              <w:bottom w:val="nil"/>
              <w:right w:val="nil"/>
            </w:tcBorders>
          </w:tcPr>
          <w:p w14:paraId="3901580B" w14:textId="77777777" w:rsidR="00DC23ED" w:rsidRPr="004A41E7" w:rsidRDefault="00DC23ED" w:rsidP="00DC23ED">
            <w:pPr>
              <w:pStyle w:val="TableText"/>
              <w:rPr>
                <w:sz w:val="16"/>
                <w:szCs w:val="16"/>
                <w:lang w:eastAsia="en-AU"/>
              </w:rPr>
            </w:pPr>
            <w:r w:rsidRPr="004A41E7">
              <w:rPr>
                <w:sz w:val="16"/>
                <w:szCs w:val="16"/>
                <w:lang w:eastAsia="en-AU"/>
              </w:rPr>
              <w:t>0.000960</w:t>
            </w:r>
          </w:p>
        </w:tc>
        <w:tc>
          <w:tcPr>
            <w:tcW w:w="882" w:type="dxa"/>
            <w:tcBorders>
              <w:top w:val="nil"/>
              <w:left w:val="nil"/>
              <w:bottom w:val="nil"/>
              <w:right w:val="nil"/>
            </w:tcBorders>
          </w:tcPr>
          <w:p w14:paraId="039B7F55"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7F70917A" w14:textId="77777777" w:rsidR="00DC23ED" w:rsidRPr="004A41E7" w:rsidRDefault="00DC23ED" w:rsidP="00DC23ED">
            <w:pPr>
              <w:pStyle w:val="TableText"/>
              <w:rPr>
                <w:sz w:val="16"/>
                <w:szCs w:val="16"/>
                <w:lang w:eastAsia="en-AU"/>
              </w:rPr>
            </w:pPr>
          </w:p>
        </w:tc>
      </w:tr>
      <w:tr w:rsidR="00DC23ED" w:rsidRPr="004A41E7" w14:paraId="184C5621" w14:textId="77777777">
        <w:trPr>
          <w:trHeight w:val="219"/>
        </w:trPr>
        <w:tc>
          <w:tcPr>
            <w:tcW w:w="1078" w:type="dxa"/>
            <w:tcBorders>
              <w:top w:val="nil"/>
              <w:left w:val="nil"/>
              <w:bottom w:val="nil"/>
              <w:right w:val="nil"/>
            </w:tcBorders>
          </w:tcPr>
          <w:p w14:paraId="75071721"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54" w:type="dxa"/>
            <w:tcBorders>
              <w:top w:val="nil"/>
              <w:left w:val="nil"/>
              <w:bottom w:val="nil"/>
              <w:right w:val="nil"/>
            </w:tcBorders>
          </w:tcPr>
          <w:p w14:paraId="2C0F3F2E" w14:textId="77777777" w:rsidR="00DC23ED" w:rsidRPr="004A41E7" w:rsidRDefault="00DC23ED" w:rsidP="00DC23ED">
            <w:pPr>
              <w:pStyle w:val="TableText"/>
              <w:rPr>
                <w:sz w:val="16"/>
                <w:szCs w:val="16"/>
                <w:lang w:eastAsia="en-AU"/>
              </w:rPr>
            </w:pPr>
            <w:r w:rsidRPr="004A41E7">
              <w:rPr>
                <w:sz w:val="16"/>
                <w:szCs w:val="16"/>
                <w:lang w:eastAsia="en-AU"/>
              </w:rPr>
              <w:t>0.233843</w:t>
            </w:r>
          </w:p>
        </w:tc>
        <w:tc>
          <w:tcPr>
            <w:tcW w:w="882" w:type="dxa"/>
            <w:tcBorders>
              <w:top w:val="nil"/>
              <w:left w:val="nil"/>
              <w:bottom w:val="nil"/>
              <w:right w:val="nil"/>
            </w:tcBorders>
          </w:tcPr>
          <w:p w14:paraId="5FF79AA8" w14:textId="77777777" w:rsidR="00DC23ED" w:rsidRPr="004A41E7" w:rsidRDefault="00DC23ED" w:rsidP="00DC23ED">
            <w:pPr>
              <w:pStyle w:val="TableText"/>
              <w:rPr>
                <w:sz w:val="16"/>
                <w:szCs w:val="16"/>
                <w:lang w:eastAsia="en-AU"/>
              </w:rPr>
            </w:pPr>
            <w:r w:rsidRPr="004A41E7">
              <w:rPr>
                <w:sz w:val="16"/>
                <w:szCs w:val="16"/>
                <w:lang w:eastAsia="en-AU"/>
              </w:rPr>
              <w:t>0.233845</w:t>
            </w:r>
          </w:p>
        </w:tc>
        <w:tc>
          <w:tcPr>
            <w:tcW w:w="882" w:type="dxa"/>
            <w:tcBorders>
              <w:top w:val="nil"/>
              <w:left w:val="nil"/>
              <w:bottom w:val="nil"/>
              <w:right w:val="nil"/>
            </w:tcBorders>
          </w:tcPr>
          <w:p w14:paraId="38F4FBCB" w14:textId="77777777" w:rsidR="00DC23ED" w:rsidRPr="004A41E7" w:rsidRDefault="00DC23ED" w:rsidP="00DC23ED">
            <w:pPr>
              <w:pStyle w:val="TableText"/>
              <w:rPr>
                <w:sz w:val="16"/>
                <w:szCs w:val="16"/>
                <w:lang w:eastAsia="en-AU"/>
              </w:rPr>
            </w:pPr>
            <w:r w:rsidRPr="004A41E7">
              <w:rPr>
                <w:sz w:val="16"/>
                <w:szCs w:val="16"/>
                <w:lang w:eastAsia="en-AU"/>
              </w:rPr>
              <w:t>0.138339</w:t>
            </w:r>
          </w:p>
        </w:tc>
        <w:tc>
          <w:tcPr>
            <w:tcW w:w="896" w:type="dxa"/>
            <w:tcBorders>
              <w:top w:val="nil"/>
              <w:left w:val="nil"/>
              <w:bottom w:val="nil"/>
              <w:right w:val="nil"/>
            </w:tcBorders>
          </w:tcPr>
          <w:p w14:paraId="296C6FA4" w14:textId="77777777" w:rsidR="00DC23ED" w:rsidRPr="004A41E7" w:rsidRDefault="00DC23ED" w:rsidP="00DC23ED">
            <w:pPr>
              <w:pStyle w:val="TableText"/>
              <w:rPr>
                <w:sz w:val="16"/>
                <w:szCs w:val="16"/>
                <w:lang w:eastAsia="en-AU"/>
              </w:rPr>
            </w:pPr>
            <w:r w:rsidRPr="004A41E7">
              <w:rPr>
                <w:sz w:val="16"/>
                <w:szCs w:val="16"/>
                <w:lang w:eastAsia="en-AU"/>
              </w:rPr>
              <w:t>0.138143</w:t>
            </w:r>
          </w:p>
        </w:tc>
        <w:tc>
          <w:tcPr>
            <w:tcW w:w="868" w:type="dxa"/>
            <w:tcBorders>
              <w:top w:val="nil"/>
              <w:left w:val="nil"/>
              <w:bottom w:val="nil"/>
              <w:right w:val="nil"/>
            </w:tcBorders>
          </w:tcPr>
          <w:p w14:paraId="4003B8B3" w14:textId="77777777" w:rsidR="00DC23ED" w:rsidRPr="004A41E7" w:rsidRDefault="00DC23ED" w:rsidP="00DC23ED">
            <w:pPr>
              <w:pStyle w:val="TableText"/>
              <w:rPr>
                <w:sz w:val="16"/>
                <w:szCs w:val="16"/>
                <w:lang w:eastAsia="en-AU"/>
              </w:rPr>
            </w:pPr>
            <w:r w:rsidRPr="004A41E7">
              <w:rPr>
                <w:sz w:val="16"/>
                <w:szCs w:val="16"/>
                <w:lang w:eastAsia="en-AU"/>
              </w:rPr>
              <w:t>0.138144</w:t>
            </w:r>
          </w:p>
        </w:tc>
        <w:tc>
          <w:tcPr>
            <w:tcW w:w="895" w:type="dxa"/>
            <w:tcBorders>
              <w:top w:val="nil"/>
              <w:left w:val="nil"/>
              <w:bottom w:val="nil"/>
              <w:right w:val="nil"/>
            </w:tcBorders>
          </w:tcPr>
          <w:p w14:paraId="69D187DC" w14:textId="77777777" w:rsidR="00DC23ED" w:rsidRPr="004A41E7" w:rsidRDefault="00DC23ED" w:rsidP="00DC23ED">
            <w:pPr>
              <w:pStyle w:val="TableText"/>
              <w:rPr>
                <w:sz w:val="16"/>
                <w:szCs w:val="16"/>
                <w:lang w:eastAsia="en-AU"/>
              </w:rPr>
            </w:pPr>
            <w:r w:rsidRPr="004A41E7">
              <w:rPr>
                <w:sz w:val="16"/>
                <w:szCs w:val="16"/>
                <w:lang w:eastAsia="en-AU"/>
              </w:rPr>
              <w:t>0.001692</w:t>
            </w:r>
          </w:p>
        </w:tc>
        <w:tc>
          <w:tcPr>
            <w:tcW w:w="854" w:type="dxa"/>
            <w:tcBorders>
              <w:top w:val="nil"/>
              <w:left w:val="nil"/>
              <w:bottom w:val="nil"/>
              <w:right w:val="nil"/>
            </w:tcBorders>
          </w:tcPr>
          <w:p w14:paraId="26560526" w14:textId="77777777" w:rsidR="00DC23ED" w:rsidRPr="004A41E7" w:rsidRDefault="00DC23ED" w:rsidP="00DC23ED">
            <w:pPr>
              <w:pStyle w:val="TableText"/>
              <w:rPr>
                <w:sz w:val="16"/>
                <w:szCs w:val="16"/>
                <w:lang w:eastAsia="en-AU"/>
              </w:rPr>
            </w:pPr>
            <w:r w:rsidRPr="004A41E7">
              <w:rPr>
                <w:sz w:val="16"/>
                <w:szCs w:val="16"/>
                <w:lang w:eastAsia="en-AU"/>
              </w:rPr>
              <w:t>0.001470</w:t>
            </w:r>
          </w:p>
        </w:tc>
        <w:tc>
          <w:tcPr>
            <w:tcW w:w="910" w:type="dxa"/>
            <w:tcBorders>
              <w:top w:val="nil"/>
              <w:left w:val="nil"/>
              <w:bottom w:val="nil"/>
              <w:right w:val="nil"/>
            </w:tcBorders>
          </w:tcPr>
          <w:p w14:paraId="4D1050CE" w14:textId="77777777" w:rsidR="00DC23ED" w:rsidRPr="004A41E7" w:rsidRDefault="00DC23ED" w:rsidP="00DC23ED">
            <w:pPr>
              <w:pStyle w:val="TableText"/>
              <w:rPr>
                <w:sz w:val="16"/>
                <w:szCs w:val="16"/>
                <w:lang w:eastAsia="en-AU"/>
              </w:rPr>
            </w:pPr>
            <w:r w:rsidRPr="004A41E7">
              <w:rPr>
                <w:sz w:val="16"/>
                <w:szCs w:val="16"/>
                <w:lang w:eastAsia="en-AU"/>
              </w:rPr>
              <w:t>0.001472</w:t>
            </w:r>
          </w:p>
        </w:tc>
        <w:tc>
          <w:tcPr>
            <w:tcW w:w="868" w:type="dxa"/>
            <w:tcBorders>
              <w:top w:val="nil"/>
              <w:left w:val="nil"/>
              <w:bottom w:val="nil"/>
              <w:right w:val="nil"/>
            </w:tcBorders>
          </w:tcPr>
          <w:p w14:paraId="05F8CC0D" w14:textId="77777777" w:rsidR="00DC23ED" w:rsidRPr="004A41E7" w:rsidRDefault="00DC23ED" w:rsidP="00DC23ED">
            <w:pPr>
              <w:pStyle w:val="TableText"/>
              <w:rPr>
                <w:sz w:val="16"/>
                <w:szCs w:val="16"/>
                <w:lang w:eastAsia="en-AU"/>
              </w:rPr>
            </w:pPr>
            <w:r w:rsidRPr="004A41E7">
              <w:rPr>
                <w:sz w:val="16"/>
                <w:szCs w:val="16"/>
                <w:lang w:eastAsia="en-AU"/>
              </w:rPr>
              <w:t>0.001473</w:t>
            </w:r>
          </w:p>
        </w:tc>
        <w:tc>
          <w:tcPr>
            <w:tcW w:w="882" w:type="dxa"/>
            <w:tcBorders>
              <w:top w:val="nil"/>
              <w:left w:val="nil"/>
              <w:bottom w:val="nil"/>
              <w:right w:val="nil"/>
            </w:tcBorders>
          </w:tcPr>
          <w:p w14:paraId="34B8C0B3" w14:textId="77777777" w:rsidR="00DC23ED" w:rsidRPr="004A41E7" w:rsidRDefault="00DC23ED" w:rsidP="00DC23ED">
            <w:pPr>
              <w:pStyle w:val="TableText"/>
              <w:rPr>
                <w:sz w:val="16"/>
                <w:szCs w:val="16"/>
                <w:lang w:eastAsia="en-AU"/>
              </w:rPr>
            </w:pPr>
            <w:r w:rsidRPr="004A41E7">
              <w:rPr>
                <w:sz w:val="16"/>
                <w:szCs w:val="16"/>
                <w:lang w:eastAsia="en-AU"/>
              </w:rPr>
              <w:t>0.001199</w:t>
            </w:r>
          </w:p>
        </w:tc>
        <w:tc>
          <w:tcPr>
            <w:tcW w:w="882" w:type="dxa"/>
            <w:tcBorders>
              <w:top w:val="nil"/>
              <w:left w:val="nil"/>
              <w:bottom w:val="nil"/>
              <w:right w:val="nil"/>
            </w:tcBorders>
          </w:tcPr>
          <w:p w14:paraId="2EC572C9" w14:textId="77777777" w:rsidR="00DC23ED" w:rsidRPr="004A41E7" w:rsidRDefault="00DC23ED" w:rsidP="00DC23ED">
            <w:pPr>
              <w:pStyle w:val="TableText"/>
              <w:rPr>
                <w:sz w:val="16"/>
                <w:szCs w:val="16"/>
                <w:lang w:eastAsia="en-AU"/>
              </w:rPr>
            </w:pPr>
            <w:r w:rsidRPr="004A41E7">
              <w:rPr>
                <w:sz w:val="16"/>
                <w:szCs w:val="16"/>
                <w:lang w:eastAsia="en-AU"/>
              </w:rPr>
              <w:t>0.001200</w:t>
            </w:r>
          </w:p>
        </w:tc>
        <w:tc>
          <w:tcPr>
            <w:tcW w:w="895" w:type="dxa"/>
            <w:tcBorders>
              <w:top w:val="nil"/>
              <w:left w:val="nil"/>
              <w:bottom w:val="nil"/>
              <w:right w:val="nil"/>
            </w:tcBorders>
          </w:tcPr>
          <w:p w14:paraId="67D1681A" w14:textId="77777777" w:rsidR="00DC23ED" w:rsidRPr="004A41E7" w:rsidRDefault="00DC23ED" w:rsidP="00DC23ED">
            <w:pPr>
              <w:pStyle w:val="TableText"/>
              <w:rPr>
                <w:sz w:val="16"/>
                <w:szCs w:val="16"/>
                <w:lang w:eastAsia="en-AU"/>
              </w:rPr>
            </w:pPr>
            <w:r w:rsidRPr="004A41E7">
              <w:rPr>
                <w:sz w:val="16"/>
                <w:szCs w:val="16"/>
                <w:lang w:eastAsia="en-AU"/>
              </w:rPr>
              <w:t>0.001200</w:t>
            </w:r>
          </w:p>
        </w:tc>
        <w:tc>
          <w:tcPr>
            <w:tcW w:w="868" w:type="dxa"/>
            <w:tcBorders>
              <w:top w:val="nil"/>
              <w:left w:val="nil"/>
              <w:bottom w:val="nil"/>
              <w:right w:val="nil"/>
            </w:tcBorders>
          </w:tcPr>
          <w:p w14:paraId="67939A8A" w14:textId="77777777" w:rsidR="00DC23ED" w:rsidRPr="004A41E7" w:rsidRDefault="00DC23ED" w:rsidP="00DC23ED">
            <w:pPr>
              <w:pStyle w:val="TableText"/>
              <w:rPr>
                <w:sz w:val="16"/>
                <w:szCs w:val="16"/>
                <w:lang w:eastAsia="en-AU"/>
              </w:rPr>
            </w:pPr>
            <w:r w:rsidRPr="004A41E7">
              <w:rPr>
                <w:sz w:val="16"/>
                <w:szCs w:val="16"/>
                <w:lang w:eastAsia="en-AU"/>
              </w:rPr>
              <w:t>0.001117</w:t>
            </w:r>
          </w:p>
        </w:tc>
        <w:tc>
          <w:tcPr>
            <w:tcW w:w="882" w:type="dxa"/>
            <w:tcBorders>
              <w:top w:val="nil"/>
              <w:left w:val="nil"/>
              <w:bottom w:val="nil"/>
              <w:right w:val="nil"/>
            </w:tcBorders>
          </w:tcPr>
          <w:p w14:paraId="249C8BF5" w14:textId="77777777" w:rsidR="00DC23ED" w:rsidRPr="004A41E7" w:rsidRDefault="00DC23ED" w:rsidP="00DC23ED">
            <w:pPr>
              <w:pStyle w:val="TableText"/>
              <w:rPr>
                <w:sz w:val="16"/>
                <w:szCs w:val="16"/>
                <w:lang w:eastAsia="en-AU"/>
              </w:rPr>
            </w:pPr>
            <w:r w:rsidRPr="004A41E7">
              <w:rPr>
                <w:sz w:val="16"/>
                <w:szCs w:val="16"/>
                <w:lang w:eastAsia="en-AU"/>
              </w:rPr>
              <w:t>0.001117</w:t>
            </w:r>
          </w:p>
        </w:tc>
        <w:tc>
          <w:tcPr>
            <w:tcW w:w="882" w:type="dxa"/>
            <w:tcBorders>
              <w:top w:val="nil"/>
              <w:left w:val="nil"/>
              <w:bottom w:val="nil"/>
              <w:right w:val="nil"/>
            </w:tcBorders>
          </w:tcPr>
          <w:p w14:paraId="24B1F818" w14:textId="77777777" w:rsidR="00DC23ED" w:rsidRPr="004A41E7" w:rsidRDefault="00DC23ED" w:rsidP="00DC23ED">
            <w:pPr>
              <w:pStyle w:val="TableText"/>
              <w:rPr>
                <w:sz w:val="16"/>
                <w:szCs w:val="16"/>
                <w:lang w:eastAsia="en-AU"/>
              </w:rPr>
            </w:pPr>
            <w:r w:rsidRPr="004A41E7">
              <w:rPr>
                <w:sz w:val="16"/>
                <w:szCs w:val="16"/>
                <w:lang w:eastAsia="en-AU"/>
              </w:rPr>
              <w:t>0.001117</w:t>
            </w:r>
          </w:p>
        </w:tc>
        <w:tc>
          <w:tcPr>
            <w:tcW w:w="896" w:type="dxa"/>
            <w:gridSpan w:val="2"/>
            <w:tcBorders>
              <w:top w:val="nil"/>
              <w:left w:val="nil"/>
              <w:bottom w:val="nil"/>
              <w:right w:val="nil"/>
            </w:tcBorders>
          </w:tcPr>
          <w:p w14:paraId="5A876C23" w14:textId="77777777" w:rsidR="00DC23ED" w:rsidRPr="004A41E7" w:rsidRDefault="00DC23ED" w:rsidP="00DC23ED">
            <w:pPr>
              <w:pStyle w:val="TableText"/>
              <w:rPr>
                <w:sz w:val="16"/>
                <w:szCs w:val="16"/>
                <w:lang w:eastAsia="en-AU"/>
              </w:rPr>
            </w:pPr>
          </w:p>
        </w:tc>
      </w:tr>
      <w:tr w:rsidR="00DC23ED" w:rsidRPr="004A41E7" w14:paraId="5ED9BF9B" w14:textId="77777777">
        <w:trPr>
          <w:trHeight w:val="219"/>
        </w:trPr>
        <w:tc>
          <w:tcPr>
            <w:tcW w:w="1078" w:type="dxa"/>
            <w:tcBorders>
              <w:top w:val="nil"/>
              <w:left w:val="nil"/>
              <w:bottom w:val="nil"/>
              <w:right w:val="nil"/>
            </w:tcBorders>
          </w:tcPr>
          <w:p w14:paraId="4390FA8B"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54" w:type="dxa"/>
            <w:tcBorders>
              <w:top w:val="nil"/>
              <w:left w:val="nil"/>
              <w:bottom w:val="nil"/>
              <w:right w:val="nil"/>
            </w:tcBorders>
          </w:tcPr>
          <w:p w14:paraId="2BE87612" w14:textId="77777777" w:rsidR="00DC23ED" w:rsidRPr="004A41E7" w:rsidRDefault="00DC23ED" w:rsidP="00DC23ED">
            <w:pPr>
              <w:pStyle w:val="TableText"/>
              <w:rPr>
                <w:sz w:val="16"/>
                <w:szCs w:val="16"/>
                <w:lang w:eastAsia="en-AU"/>
              </w:rPr>
            </w:pPr>
            <w:r w:rsidRPr="004A41E7">
              <w:rPr>
                <w:sz w:val="16"/>
                <w:szCs w:val="16"/>
                <w:lang w:eastAsia="en-AU"/>
              </w:rPr>
              <w:t>0.234107</w:t>
            </w:r>
          </w:p>
        </w:tc>
        <w:tc>
          <w:tcPr>
            <w:tcW w:w="882" w:type="dxa"/>
            <w:tcBorders>
              <w:top w:val="nil"/>
              <w:left w:val="nil"/>
              <w:bottom w:val="nil"/>
              <w:right w:val="nil"/>
            </w:tcBorders>
          </w:tcPr>
          <w:p w14:paraId="100666A3" w14:textId="77777777" w:rsidR="00DC23ED" w:rsidRPr="004A41E7" w:rsidRDefault="00DC23ED" w:rsidP="00DC23ED">
            <w:pPr>
              <w:pStyle w:val="TableText"/>
              <w:rPr>
                <w:sz w:val="16"/>
                <w:szCs w:val="16"/>
                <w:lang w:eastAsia="en-AU"/>
              </w:rPr>
            </w:pPr>
            <w:r w:rsidRPr="004A41E7">
              <w:rPr>
                <w:sz w:val="16"/>
                <w:szCs w:val="16"/>
                <w:lang w:eastAsia="en-AU"/>
              </w:rPr>
              <w:t>0.234109</w:t>
            </w:r>
          </w:p>
        </w:tc>
        <w:tc>
          <w:tcPr>
            <w:tcW w:w="882" w:type="dxa"/>
            <w:tcBorders>
              <w:top w:val="nil"/>
              <w:left w:val="nil"/>
              <w:bottom w:val="nil"/>
              <w:right w:val="nil"/>
            </w:tcBorders>
          </w:tcPr>
          <w:p w14:paraId="609C2360" w14:textId="77777777" w:rsidR="00DC23ED" w:rsidRPr="004A41E7" w:rsidRDefault="00DC23ED" w:rsidP="00DC23ED">
            <w:pPr>
              <w:pStyle w:val="TableText"/>
              <w:rPr>
                <w:sz w:val="16"/>
                <w:szCs w:val="16"/>
                <w:lang w:eastAsia="en-AU"/>
              </w:rPr>
            </w:pPr>
            <w:r w:rsidRPr="004A41E7">
              <w:rPr>
                <w:sz w:val="16"/>
                <w:szCs w:val="16"/>
                <w:lang w:eastAsia="en-AU"/>
              </w:rPr>
              <w:t>0.138643</w:t>
            </w:r>
          </w:p>
        </w:tc>
        <w:tc>
          <w:tcPr>
            <w:tcW w:w="896" w:type="dxa"/>
            <w:tcBorders>
              <w:top w:val="nil"/>
              <w:left w:val="nil"/>
              <w:bottom w:val="nil"/>
              <w:right w:val="nil"/>
            </w:tcBorders>
          </w:tcPr>
          <w:p w14:paraId="61060180" w14:textId="77777777" w:rsidR="00DC23ED" w:rsidRPr="004A41E7" w:rsidRDefault="00DC23ED" w:rsidP="00DC23ED">
            <w:pPr>
              <w:pStyle w:val="TableText"/>
              <w:rPr>
                <w:sz w:val="16"/>
                <w:szCs w:val="16"/>
                <w:lang w:eastAsia="en-AU"/>
              </w:rPr>
            </w:pPr>
            <w:r w:rsidRPr="004A41E7">
              <w:rPr>
                <w:sz w:val="16"/>
                <w:szCs w:val="16"/>
                <w:lang w:eastAsia="en-AU"/>
              </w:rPr>
              <w:t>0.138416</w:t>
            </w:r>
          </w:p>
        </w:tc>
        <w:tc>
          <w:tcPr>
            <w:tcW w:w="868" w:type="dxa"/>
            <w:tcBorders>
              <w:top w:val="nil"/>
              <w:left w:val="nil"/>
              <w:bottom w:val="nil"/>
              <w:right w:val="nil"/>
            </w:tcBorders>
          </w:tcPr>
          <w:p w14:paraId="3E746D5B" w14:textId="77777777" w:rsidR="00DC23ED" w:rsidRPr="004A41E7" w:rsidRDefault="00DC23ED" w:rsidP="00DC23ED">
            <w:pPr>
              <w:pStyle w:val="TableText"/>
              <w:rPr>
                <w:sz w:val="16"/>
                <w:szCs w:val="16"/>
                <w:lang w:eastAsia="en-AU"/>
              </w:rPr>
            </w:pPr>
            <w:r w:rsidRPr="004A41E7">
              <w:rPr>
                <w:sz w:val="16"/>
                <w:szCs w:val="16"/>
                <w:lang w:eastAsia="en-AU"/>
              </w:rPr>
              <w:t>0.138418</w:t>
            </w:r>
          </w:p>
        </w:tc>
        <w:tc>
          <w:tcPr>
            <w:tcW w:w="895" w:type="dxa"/>
            <w:tcBorders>
              <w:top w:val="nil"/>
              <w:left w:val="nil"/>
              <w:bottom w:val="nil"/>
              <w:right w:val="nil"/>
            </w:tcBorders>
          </w:tcPr>
          <w:p w14:paraId="13941E71" w14:textId="77777777" w:rsidR="00DC23ED" w:rsidRPr="004A41E7" w:rsidRDefault="00DC23ED" w:rsidP="00DC23ED">
            <w:pPr>
              <w:pStyle w:val="TableText"/>
              <w:rPr>
                <w:sz w:val="16"/>
                <w:szCs w:val="16"/>
                <w:lang w:eastAsia="en-AU"/>
              </w:rPr>
            </w:pPr>
            <w:r w:rsidRPr="004A41E7">
              <w:rPr>
                <w:sz w:val="16"/>
                <w:szCs w:val="16"/>
                <w:lang w:eastAsia="en-AU"/>
              </w:rPr>
              <w:t>0.001961</w:t>
            </w:r>
          </w:p>
        </w:tc>
        <w:tc>
          <w:tcPr>
            <w:tcW w:w="854" w:type="dxa"/>
            <w:tcBorders>
              <w:top w:val="nil"/>
              <w:left w:val="nil"/>
              <w:bottom w:val="nil"/>
              <w:right w:val="nil"/>
            </w:tcBorders>
          </w:tcPr>
          <w:p w14:paraId="34609B7C" w14:textId="77777777" w:rsidR="00DC23ED" w:rsidRPr="004A41E7" w:rsidRDefault="00DC23ED" w:rsidP="00DC23ED">
            <w:pPr>
              <w:pStyle w:val="TableText"/>
              <w:rPr>
                <w:sz w:val="16"/>
                <w:szCs w:val="16"/>
                <w:lang w:eastAsia="en-AU"/>
              </w:rPr>
            </w:pPr>
            <w:r w:rsidRPr="004A41E7">
              <w:rPr>
                <w:sz w:val="16"/>
                <w:szCs w:val="16"/>
                <w:lang w:eastAsia="en-AU"/>
              </w:rPr>
              <w:t>0.001705</w:t>
            </w:r>
          </w:p>
        </w:tc>
        <w:tc>
          <w:tcPr>
            <w:tcW w:w="910" w:type="dxa"/>
            <w:tcBorders>
              <w:top w:val="nil"/>
              <w:left w:val="nil"/>
              <w:bottom w:val="nil"/>
              <w:right w:val="nil"/>
            </w:tcBorders>
          </w:tcPr>
          <w:p w14:paraId="7939B3FE" w14:textId="77777777" w:rsidR="00DC23ED" w:rsidRPr="004A41E7" w:rsidRDefault="00DC23ED" w:rsidP="00DC23ED">
            <w:pPr>
              <w:pStyle w:val="TableText"/>
              <w:rPr>
                <w:sz w:val="16"/>
                <w:szCs w:val="16"/>
                <w:lang w:eastAsia="en-AU"/>
              </w:rPr>
            </w:pPr>
            <w:r w:rsidRPr="004A41E7">
              <w:rPr>
                <w:sz w:val="16"/>
                <w:szCs w:val="16"/>
                <w:lang w:eastAsia="en-AU"/>
              </w:rPr>
              <w:t>0.001707</w:t>
            </w:r>
          </w:p>
        </w:tc>
        <w:tc>
          <w:tcPr>
            <w:tcW w:w="868" w:type="dxa"/>
            <w:tcBorders>
              <w:top w:val="nil"/>
              <w:left w:val="nil"/>
              <w:bottom w:val="nil"/>
              <w:right w:val="nil"/>
            </w:tcBorders>
          </w:tcPr>
          <w:p w14:paraId="35BB1035" w14:textId="77777777" w:rsidR="00DC23ED" w:rsidRPr="004A41E7" w:rsidRDefault="00DC23ED" w:rsidP="00DC23ED">
            <w:pPr>
              <w:pStyle w:val="TableText"/>
              <w:rPr>
                <w:sz w:val="16"/>
                <w:szCs w:val="16"/>
                <w:lang w:eastAsia="en-AU"/>
              </w:rPr>
            </w:pPr>
            <w:r w:rsidRPr="004A41E7">
              <w:rPr>
                <w:sz w:val="16"/>
                <w:szCs w:val="16"/>
                <w:lang w:eastAsia="en-AU"/>
              </w:rPr>
              <w:t>0.001709</w:t>
            </w:r>
          </w:p>
        </w:tc>
        <w:tc>
          <w:tcPr>
            <w:tcW w:w="882" w:type="dxa"/>
            <w:tcBorders>
              <w:top w:val="nil"/>
              <w:left w:val="nil"/>
              <w:bottom w:val="nil"/>
              <w:right w:val="nil"/>
            </w:tcBorders>
          </w:tcPr>
          <w:p w14:paraId="6469A1AF" w14:textId="77777777" w:rsidR="00DC23ED" w:rsidRPr="004A41E7" w:rsidRDefault="00DC23ED" w:rsidP="00DC23ED">
            <w:pPr>
              <w:pStyle w:val="TableText"/>
              <w:rPr>
                <w:sz w:val="16"/>
                <w:szCs w:val="16"/>
                <w:lang w:eastAsia="en-AU"/>
              </w:rPr>
            </w:pPr>
            <w:r w:rsidRPr="004A41E7">
              <w:rPr>
                <w:sz w:val="16"/>
                <w:szCs w:val="16"/>
                <w:lang w:eastAsia="en-AU"/>
              </w:rPr>
              <w:t>0.001391</w:t>
            </w:r>
          </w:p>
        </w:tc>
        <w:tc>
          <w:tcPr>
            <w:tcW w:w="882" w:type="dxa"/>
            <w:tcBorders>
              <w:top w:val="nil"/>
              <w:left w:val="nil"/>
              <w:bottom w:val="nil"/>
              <w:right w:val="nil"/>
            </w:tcBorders>
          </w:tcPr>
          <w:p w14:paraId="436CAE03" w14:textId="77777777" w:rsidR="00DC23ED" w:rsidRPr="004A41E7" w:rsidRDefault="00DC23ED" w:rsidP="00DC23ED">
            <w:pPr>
              <w:pStyle w:val="TableText"/>
              <w:rPr>
                <w:sz w:val="16"/>
                <w:szCs w:val="16"/>
                <w:lang w:eastAsia="en-AU"/>
              </w:rPr>
            </w:pPr>
            <w:r w:rsidRPr="004A41E7">
              <w:rPr>
                <w:sz w:val="16"/>
                <w:szCs w:val="16"/>
                <w:lang w:eastAsia="en-AU"/>
              </w:rPr>
              <w:t>0.001393</w:t>
            </w:r>
          </w:p>
        </w:tc>
        <w:tc>
          <w:tcPr>
            <w:tcW w:w="895" w:type="dxa"/>
            <w:tcBorders>
              <w:top w:val="nil"/>
              <w:left w:val="nil"/>
              <w:bottom w:val="nil"/>
              <w:right w:val="nil"/>
            </w:tcBorders>
          </w:tcPr>
          <w:p w14:paraId="3B5C7119" w14:textId="77777777" w:rsidR="00DC23ED" w:rsidRPr="004A41E7" w:rsidRDefault="00DC23ED" w:rsidP="00DC23ED">
            <w:pPr>
              <w:pStyle w:val="TableText"/>
              <w:rPr>
                <w:sz w:val="16"/>
                <w:szCs w:val="16"/>
                <w:lang w:eastAsia="en-AU"/>
              </w:rPr>
            </w:pPr>
            <w:r w:rsidRPr="004A41E7">
              <w:rPr>
                <w:sz w:val="16"/>
                <w:szCs w:val="16"/>
                <w:lang w:eastAsia="en-AU"/>
              </w:rPr>
              <w:t>0.001393</w:t>
            </w:r>
          </w:p>
        </w:tc>
        <w:tc>
          <w:tcPr>
            <w:tcW w:w="868" w:type="dxa"/>
            <w:tcBorders>
              <w:top w:val="nil"/>
              <w:left w:val="nil"/>
              <w:bottom w:val="nil"/>
              <w:right w:val="nil"/>
            </w:tcBorders>
          </w:tcPr>
          <w:p w14:paraId="646B94E9" w14:textId="77777777" w:rsidR="00DC23ED" w:rsidRPr="004A41E7" w:rsidRDefault="00DC23ED" w:rsidP="00DC23ED">
            <w:pPr>
              <w:pStyle w:val="TableText"/>
              <w:rPr>
                <w:sz w:val="16"/>
                <w:szCs w:val="16"/>
                <w:lang w:eastAsia="en-AU"/>
              </w:rPr>
            </w:pPr>
            <w:r w:rsidRPr="004A41E7">
              <w:rPr>
                <w:sz w:val="16"/>
                <w:szCs w:val="16"/>
                <w:lang w:eastAsia="en-AU"/>
              </w:rPr>
              <w:t>0.001297</w:t>
            </w:r>
          </w:p>
        </w:tc>
        <w:tc>
          <w:tcPr>
            <w:tcW w:w="882" w:type="dxa"/>
            <w:tcBorders>
              <w:top w:val="nil"/>
              <w:left w:val="nil"/>
              <w:bottom w:val="nil"/>
              <w:right w:val="nil"/>
            </w:tcBorders>
          </w:tcPr>
          <w:p w14:paraId="0E3C9DC4" w14:textId="77777777" w:rsidR="00DC23ED" w:rsidRPr="004A41E7" w:rsidRDefault="00DC23ED" w:rsidP="00DC23ED">
            <w:pPr>
              <w:pStyle w:val="TableText"/>
              <w:rPr>
                <w:sz w:val="16"/>
                <w:szCs w:val="16"/>
                <w:lang w:eastAsia="en-AU"/>
              </w:rPr>
            </w:pPr>
            <w:r w:rsidRPr="004A41E7">
              <w:rPr>
                <w:sz w:val="16"/>
                <w:szCs w:val="16"/>
                <w:lang w:eastAsia="en-AU"/>
              </w:rPr>
              <w:t>0.001297</w:t>
            </w:r>
          </w:p>
        </w:tc>
        <w:tc>
          <w:tcPr>
            <w:tcW w:w="882" w:type="dxa"/>
            <w:tcBorders>
              <w:top w:val="nil"/>
              <w:left w:val="nil"/>
              <w:bottom w:val="nil"/>
              <w:right w:val="nil"/>
            </w:tcBorders>
          </w:tcPr>
          <w:p w14:paraId="467D29FD" w14:textId="77777777" w:rsidR="00DC23ED" w:rsidRPr="004A41E7" w:rsidRDefault="00DC23ED" w:rsidP="00DC23ED">
            <w:pPr>
              <w:pStyle w:val="TableText"/>
              <w:rPr>
                <w:sz w:val="16"/>
                <w:szCs w:val="16"/>
                <w:lang w:eastAsia="en-AU"/>
              </w:rPr>
            </w:pPr>
            <w:r w:rsidRPr="004A41E7">
              <w:rPr>
                <w:sz w:val="16"/>
                <w:szCs w:val="16"/>
                <w:lang w:eastAsia="en-AU"/>
              </w:rPr>
              <w:t>0.001297</w:t>
            </w:r>
          </w:p>
        </w:tc>
        <w:tc>
          <w:tcPr>
            <w:tcW w:w="896" w:type="dxa"/>
            <w:gridSpan w:val="2"/>
            <w:tcBorders>
              <w:top w:val="nil"/>
              <w:left w:val="nil"/>
              <w:bottom w:val="nil"/>
              <w:right w:val="nil"/>
            </w:tcBorders>
          </w:tcPr>
          <w:p w14:paraId="4AC0BB2E" w14:textId="77777777" w:rsidR="00DC23ED" w:rsidRPr="004A41E7" w:rsidRDefault="00DC23ED" w:rsidP="00DC23ED">
            <w:pPr>
              <w:pStyle w:val="TableText"/>
              <w:rPr>
                <w:sz w:val="16"/>
                <w:szCs w:val="16"/>
                <w:lang w:eastAsia="en-AU"/>
              </w:rPr>
            </w:pPr>
            <w:r w:rsidRPr="004A41E7">
              <w:rPr>
                <w:sz w:val="16"/>
                <w:szCs w:val="16"/>
                <w:lang w:eastAsia="en-AU"/>
              </w:rPr>
              <w:t>0.001150</w:t>
            </w:r>
          </w:p>
        </w:tc>
      </w:tr>
      <w:tr w:rsidR="00DC23ED" w:rsidRPr="004A41E7" w14:paraId="68F12AB2" w14:textId="77777777">
        <w:trPr>
          <w:trHeight w:val="219"/>
        </w:trPr>
        <w:tc>
          <w:tcPr>
            <w:tcW w:w="1078" w:type="dxa"/>
            <w:tcBorders>
              <w:top w:val="nil"/>
              <w:left w:val="nil"/>
              <w:bottom w:val="nil"/>
              <w:right w:val="nil"/>
            </w:tcBorders>
          </w:tcPr>
          <w:p w14:paraId="62988CBA"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54" w:type="dxa"/>
            <w:tcBorders>
              <w:top w:val="nil"/>
              <w:left w:val="nil"/>
              <w:bottom w:val="nil"/>
              <w:right w:val="nil"/>
            </w:tcBorders>
          </w:tcPr>
          <w:p w14:paraId="115B993C" w14:textId="77777777" w:rsidR="00DC23ED" w:rsidRPr="004A41E7" w:rsidRDefault="00DC23ED" w:rsidP="00DC23ED">
            <w:pPr>
              <w:pStyle w:val="TableText"/>
              <w:rPr>
                <w:sz w:val="16"/>
                <w:szCs w:val="16"/>
                <w:lang w:eastAsia="en-AU"/>
              </w:rPr>
            </w:pPr>
            <w:r w:rsidRPr="004A41E7">
              <w:rPr>
                <w:sz w:val="16"/>
                <w:szCs w:val="16"/>
                <w:lang w:eastAsia="en-AU"/>
              </w:rPr>
              <w:t>0.234423</w:t>
            </w:r>
          </w:p>
        </w:tc>
        <w:tc>
          <w:tcPr>
            <w:tcW w:w="882" w:type="dxa"/>
            <w:tcBorders>
              <w:top w:val="nil"/>
              <w:left w:val="nil"/>
              <w:bottom w:val="nil"/>
              <w:right w:val="nil"/>
            </w:tcBorders>
          </w:tcPr>
          <w:p w14:paraId="0212483A" w14:textId="77777777" w:rsidR="00DC23ED" w:rsidRPr="004A41E7" w:rsidRDefault="00DC23ED" w:rsidP="00DC23ED">
            <w:pPr>
              <w:pStyle w:val="TableText"/>
              <w:rPr>
                <w:sz w:val="16"/>
                <w:szCs w:val="16"/>
                <w:lang w:eastAsia="en-AU"/>
              </w:rPr>
            </w:pPr>
            <w:r w:rsidRPr="004A41E7">
              <w:rPr>
                <w:sz w:val="16"/>
                <w:szCs w:val="16"/>
                <w:lang w:eastAsia="en-AU"/>
              </w:rPr>
              <w:t>0.234426</w:t>
            </w:r>
          </w:p>
        </w:tc>
        <w:tc>
          <w:tcPr>
            <w:tcW w:w="882" w:type="dxa"/>
            <w:tcBorders>
              <w:top w:val="nil"/>
              <w:left w:val="nil"/>
              <w:bottom w:val="nil"/>
              <w:right w:val="nil"/>
            </w:tcBorders>
          </w:tcPr>
          <w:p w14:paraId="126979BE" w14:textId="77777777" w:rsidR="00DC23ED" w:rsidRPr="004A41E7" w:rsidRDefault="00DC23ED" w:rsidP="00DC23ED">
            <w:pPr>
              <w:pStyle w:val="TableText"/>
              <w:rPr>
                <w:sz w:val="16"/>
                <w:szCs w:val="16"/>
                <w:lang w:eastAsia="en-AU"/>
              </w:rPr>
            </w:pPr>
            <w:r w:rsidRPr="004A41E7">
              <w:rPr>
                <w:sz w:val="16"/>
                <w:szCs w:val="16"/>
                <w:lang w:eastAsia="en-AU"/>
              </w:rPr>
              <w:t>0.139001</w:t>
            </w:r>
          </w:p>
        </w:tc>
        <w:tc>
          <w:tcPr>
            <w:tcW w:w="896" w:type="dxa"/>
            <w:tcBorders>
              <w:top w:val="nil"/>
              <w:left w:val="nil"/>
              <w:bottom w:val="nil"/>
              <w:right w:val="nil"/>
            </w:tcBorders>
          </w:tcPr>
          <w:p w14:paraId="737028FE" w14:textId="77777777" w:rsidR="00DC23ED" w:rsidRPr="004A41E7" w:rsidRDefault="00DC23ED" w:rsidP="00DC23ED">
            <w:pPr>
              <w:pStyle w:val="TableText"/>
              <w:rPr>
                <w:sz w:val="16"/>
                <w:szCs w:val="16"/>
                <w:lang w:eastAsia="en-AU"/>
              </w:rPr>
            </w:pPr>
            <w:r w:rsidRPr="004A41E7">
              <w:rPr>
                <w:sz w:val="16"/>
                <w:szCs w:val="16"/>
                <w:lang w:eastAsia="en-AU"/>
              </w:rPr>
              <w:t>0.138738</w:t>
            </w:r>
          </w:p>
        </w:tc>
        <w:tc>
          <w:tcPr>
            <w:tcW w:w="868" w:type="dxa"/>
            <w:tcBorders>
              <w:top w:val="nil"/>
              <w:left w:val="nil"/>
              <w:bottom w:val="nil"/>
              <w:right w:val="nil"/>
            </w:tcBorders>
          </w:tcPr>
          <w:p w14:paraId="30E1873E" w14:textId="77777777" w:rsidR="00DC23ED" w:rsidRPr="004A41E7" w:rsidRDefault="00DC23ED" w:rsidP="00DC23ED">
            <w:pPr>
              <w:pStyle w:val="TableText"/>
              <w:rPr>
                <w:sz w:val="16"/>
                <w:szCs w:val="16"/>
                <w:lang w:eastAsia="en-AU"/>
              </w:rPr>
            </w:pPr>
            <w:r w:rsidRPr="004A41E7">
              <w:rPr>
                <w:sz w:val="16"/>
                <w:szCs w:val="16"/>
                <w:lang w:eastAsia="en-AU"/>
              </w:rPr>
              <w:t>0.138740</w:t>
            </w:r>
          </w:p>
        </w:tc>
        <w:tc>
          <w:tcPr>
            <w:tcW w:w="895" w:type="dxa"/>
            <w:tcBorders>
              <w:top w:val="nil"/>
              <w:left w:val="nil"/>
              <w:bottom w:val="nil"/>
              <w:right w:val="nil"/>
            </w:tcBorders>
          </w:tcPr>
          <w:p w14:paraId="570E2FD0" w14:textId="77777777" w:rsidR="00DC23ED" w:rsidRPr="004A41E7" w:rsidRDefault="00DC23ED" w:rsidP="00DC23ED">
            <w:pPr>
              <w:pStyle w:val="TableText"/>
              <w:rPr>
                <w:sz w:val="16"/>
                <w:szCs w:val="16"/>
                <w:lang w:eastAsia="en-AU"/>
              </w:rPr>
            </w:pPr>
            <w:r w:rsidRPr="004A41E7">
              <w:rPr>
                <w:sz w:val="16"/>
                <w:szCs w:val="16"/>
                <w:lang w:eastAsia="en-AU"/>
              </w:rPr>
              <w:t>0.002271</w:t>
            </w:r>
          </w:p>
        </w:tc>
        <w:tc>
          <w:tcPr>
            <w:tcW w:w="854" w:type="dxa"/>
            <w:tcBorders>
              <w:top w:val="nil"/>
              <w:left w:val="nil"/>
              <w:bottom w:val="nil"/>
              <w:right w:val="nil"/>
            </w:tcBorders>
          </w:tcPr>
          <w:p w14:paraId="564D13AE" w14:textId="77777777" w:rsidR="00DC23ED" w:rsidRPr="004A41E7" w:rsidRDefault="00DC23ED" w:rsidP="00DC23ED">
            <w:pPr>
              <w:pStyle w:val="TableText"/>
              <w:rPr>
                <w:sz w:val="16"/>
                <w:szCs w:val="16"/>
                <w:lang w:eastAsia="en-AU"/>
              </w:rPr>
            </w:pPr>
            <w:r w:rsidRPr="004A41E7">
              <w:rPr>
                <w:sz w:val="16"/>
                <w:szCs w:val="16"/>
                <w:lang w:eastAsia="en-AU"/>
              </w:rPr>
              <w:t>0.001978</w:t>
            </w:r>
          </w:p>
        </w:tc>
        <w:tc>
          <w:tcPr>
            <w:tcW w:w="910" w:type="dxa"/>
            <w:tcBorders>
              <w:top w:val="nil"/>
              <w:left w:val="nil"/>
              <w:bottom w:val="nil"/>
              <w:right w:val="nil"/>
            </w:tcBorders>
          </w:tcPr>
          <w:p w14:paraId="65F8E13C" w14:textId="77777777" w:rsidR="00DC23ED" w:rsidRPr="004A41E7" w:rsidRDefault="00DC23ED" w:rsidP="00DC23ED">
            <w:pPr>
              <w:pStyle w:val="TableText"/>
              <w:rPr>
                <w:sz w:val="16"/>
                <w:szCs w:val="16"/>
                <w:lang w:eastAsia="en-AU"/>
              </w:rPr>
            </w:pPr>
            <w:r w:rsidRPr="004A41E7">
              <w:rPr>
                <w:sz w:val="16"/>
                <w:szCs w:val="16"/>
                <w:lang w:eastAsia="en-AU"/>
              </w:rPr>
              <w:t>0.001980</w:t>
            </w:r>
          </w:p>
        </w:tc>
        <w:tc>
          <w:tcPr>
            <w:tcW w:w="868" w:type="dxa"/>
            <w:tcBorders>
              <w:top w:val="nil"/>
              <w:left w:val="nil"/>
              <w:bottom w:val="nil"/>
              <w:right w:val="nil"/>
            </w:tcBorders>
          </w:tcPr>
          <w:p w14:paraId="17E5B1A3" w14:textId="77777777" w:rsidR="00DC23ED" w:rsidRPr="004A41E7" w:rsidRDefault="00DC23ED" w:rsidP="00DC23ED">
            <w:pPr>
              <w:pStyle w:val="TableText"/>
              <w:rPr>
                <w:sz w:val="16"/>
                <w:szCs w:val="16"/>
                <w:lang w:eastAsia="en-AU"/>
              </w:rPr>
            </w:pPr>
            <w:r w:rsidRPr="004A41E7">
              <w:rPr>
                <w:sz w:val="16"/>
                <w:szCs w:val="16"/>
                <w:lang w:eastAsia="en-AU"/>
              </w:rPr>
              <w:t>0.001982</w:t>
            </w:r>
          </w:p>
        </w:tc>
        <w:tc>
          <w:tcPr>
            <w:tcW w:w="882" w:type="dxa"/>
            <w:tcBorders>
              <w:top w:val="nil"/>
              <w:left w:val="nil"/>
              <w:bottom w:val="nil"/>
              <w:right w:val="nil"/>
            </w:tcBorders>
          </w:tcPr>
          <w:p w14:paraId="61DC70D6" w14:textId="77777777" w:rsidR="00DC23ED" w:rsidRPr="004A41E7" w:rsidRDefault="00DC23ED" w:rsidP="00DC23ED">
            <w:pPr>
              <w:pStyle w:val="TableText"/>
              <w:rPr>
                <w:sz w:val="16"/>
                <w:szCs w:val="16"/>
                <w:lang w:eastAsia="en-AU"/>
              </w:rPr>
            </w:pPr>
            <w:r w:rsidRPr="004A41E7">
              <w:rPr>
                <w:sz w:val="16"/>
                <w:szCs w:val="16"/>
                <w:lang w:eastAsia="en-AU"/>
              </w:rPr>
              <w:t>0.001614</w:t>
            </w:r>
          </w:p>
        </w:tc>
        <w:tc>
          <w:tcPr>
            <w:tcW w:w="882" w:type="dxa"/>
            <w:tcBorders>
              <w:top w:val="nil"/>
              <w:left w:val="nil"/>
              <w:bottom w:val="nil"/>
              <w:right w:val="nil"/>
            </w:tcBorders>
          </w:tcPr>
          <w:p w14:paraId="60E1AB8A" w14:textId="77777777" w:rsidR="00DC23ED" w:rsidRPr="004A41E7" w:rsidRDefault="00DC23ED" w:rsidP="00DC23ED">
            <w:pPr>
              <w:pStyle w:val="TableText"/>
              <w:rPr>
                <w:sz w:val="16"/>
                <w:szCs w:val="16"/>
                <w:lang w:eastAsia="en-AU"/>
              </w:rPr>
            </w:pPr>
            <w:r w:rsidRPr="004A41E7">
              <w:rPr>
                <w:sz w:val="16"/>
                <w:szCs w:val="16"/>
                <w:lang w:eastAsia="en-AU"/>
              </w:rPr>
              <w:t>0.001616</w:t>
            </w:r>
          </w:p>
        </w:tc>
        <w:tc>
          <w:tcPr>
            <w:tcW w:w="895" w:type="dxa"/>
            <w:tcBorders>
              <w:top w:val="nil"/>
              <w:left w:val="nil"/>
              <w:bottom w:val="nil"/>
              <w:right w:val="nil"/>
            </w:tcBorders>
          </w:tcPr>
          <w:p w14:paraId="4C7EB941" w14:textId="77777777" w:rsidR="00DC23ED" w:rsidRPr="004A41E7" w:rsidRDefault="00DC23ED" w:rsidP="00DC23ED">
            <w:pPr>
              <w:pStyle w:val="TableText"/>
              <w:rPr>
                <w:sz w:val="16"/>
                <w:szCs w:val="16"/>
                <w:lang w:eastAsia="en-AU"/>
              </w:rPr>
            </w:pPr>
            <w:r w:rsidRPr="004A41E7">
              <w:rPr>
                <w:sz w:val="16"/>
                <w:szCs w:val="16"/>
                <w:lang w:eastAsia="en-AU"/>
              </w:rPr>
              <w:t>0.001616</w:t>
            </w:r>
          </w:p>
        </w:tc>
        <w:tc>
          <w:tcPr>
            <w:tcW w:w="868" w:type="dxa"/>
            <w:tcBorders>
              <w:top w:val="nil"/>
              <w:left w:val="nil"/>
              <w:bottom w:val="nil"/>
              <w:right w:val="nil"/>
            </w:tcBorders>
          </w:tcPr>
          <w:p w14:paraId="3495D093" w14:textId="77777777" w:rsidR="00DC23ED" w:rsidRPr="004A41E7" w:rsidRDefault="00DC23ED" w:rsidP="00DC23ED">
            <w:pPr>
              <w:pStyle w:val="TableText"/>
              <w:rPr>
                <w:sz w:val="16"/>
                <w:szCs w:val="16"/>
                <w:lang w:eastAsia="en-AU"/>
              </w:rPr>
            </w:pPr>
            <w:r w:rsidRPr="004A41E7">
              <w:rPr>
                <w:sz w:val="16"/>
                <w:szCs w:val="16"/>
                <w:lang w:eastAsia="en-AU"/>
              </w:rPr>
              <w:t>0.001508</w:t>
            </w:r>
          </w:p>
        </w:tc>
        <w:tc>
          <w:tcPr>
            <w:tcW w:w="882" w:type="dxa"/>
            <w:tcBorders>
              <w:top w:val="nil"/>
              <w:left w:val="nil"/>
              <w:bottom w:val="nil"/>
              <w:right w:val="nil"/>
            </w:tcBorders>
          </w:tcPr>
          <w:p w14:paraId="726F68B2" w14:textId="77777777" w:rsidR="00DC23ED" w:rsidRPr="004A41E7" w:rsidRDefault="00DC23ED" w:rsidP="00DC23ED">
            <w:pPr>
              <w:pStyle w:val="TableText"/>
              <w:rPr>
                <w:sz w:val="16"/>
                <w:szCs w:val="16"/>
                <w:lang w:eastAsia="en-AU"/>
              </w:rPr>
            </w:pPr>
            <w:r w:rsidRPr="004A41E7">
              <w:rPr>
                <w:sz w:val="16"/>
                <w:szCs w:val="16"/>
                <w:lang w:eastAsia="en-AU"/>
              </w:rPr>
              <w:t>0.001508</w:t>
            </w:r>
          </w:p>
        </w:tc>
        <w:tc>
          <w:tcPr>
            <w:tcW w:w="882" w:type="dxa"/>
            <w:tcBorders>
              <w:top w:val="nil"/>
              <w:left w:val="nil"/>
              <w:bottom w:val="nil"/>
              <w:right w:val="nil"/>
            </w:tcBorders>
          </w:tcPr>
          <w:p w14:paraId="371077F0" w14:textId="77777777" w:rsidR="00DC23ED" w:rsidRPr="004A41E7" w:rsidRDefault="00DC23ED" w:rsidP="00DC23ED">
            <w:pPr>
              <w:pStyle w:val="TableText"/>
              <w:rPr>
                <w:sz w:val="16"/>
                <w:szCs w:val="16"/>
                <w:lang w:eastAsia="en-AU"/>
              </w:rPr>
            </w:pPr>
            <w:r w:rsidRPr="004A41E7">
              <w:rPr>
                <w:sz w:val="16"/>
                <w:szCs w:val="16"/>
                <w:lang w:eastAsia="en-AU"/>
              </w:rPr>
              <w:t>0.001508</w:t>
            </w:r>
          </w:p>
        </w:tc>
        <w:tc>
          <w:tcPr>
            <w:tcW w:w="896" w:type="dxa"/>
            <w:gridSpan w:val="2"/>
            <w:tcBorders>
              <w:top w:val="nil"/>
              <w:left w:val="nil"/>
              <w:bottom w:val="nil"/>
              <w:right w:val="nil"/>
            </w:tcBorders>
          </w:tcPr>
          <w:p w14:paraId="0DD61505" w14:textId="77777777" w:rsidR="00DC23ED" w:rsidRPr="004A41E7" w:rsidRDefault="00DC23ED" w:rsidP="00DC23ED">
            <w:pPr>
              <w:pStyle w:val="TableText"/>
              <w:rPr>
                <w:sz w:val="16"/>
                <w:szCs w:val="16"/>
                <w:lang w:eastAsia="en-AU"/>
              </w:rPr>
            </w:pPr>
            <w:r w:rsidRPr="004A41E7">
              <w:rPr>
                <w:sz w:val="16"/>
                <w:szCs w:val="16"/>
                <w:lang w:eastAsia="en-AU"/>
              </w:rPr>
              <w:t>0.001336</w:t>
            </w:r>
          </w:p>
        </w:tc>
      </w:tr>
      <w:tr w:rsidR="00DC23ED" w:rsidRPr="004A41E7" w14:paraId="1F89F47E" w14:textId="77777777">
        <w:trPr>
          <w:trHeight w:val="219"/>
        </w:trPr>
        <w:tc>
          <w:tcPr>
            <w:tcW w:w="1078" w:type="dxa"/>
            <w:tcBorders>
              <w:top w:val="nil"/>
              <w:left w:val="nil"/>
              <w:bottom w:val="nil"/>
              <w:right w:val="nil"/>
            </w:tcBorders>
          </w:tcPr>
          <w:p w14:paraId="06FFCC41"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54" w:type="dxa"/>
            <w:tcBorders>
              <w:top w:val="nil"/>
              <w:left w:val="nil"/>
              <w:bottom w:val="nil"/>
              <w:right w:val="nil"/>
            </w:tcBorders>
          </w:tcPr>
          <w:p w14:paraId="1E4B8812" w14:textId="77777777" w:rsidR="00DC23ED" w:rsidRPr="004A41E7" w:rsidRDefault="00DC23ED" w:rsidP="00DC23ED">
            <w:pPr>
              <w:pStyle w:val="TableText"/>
              <w:rPr>
                <w:sz w:val="16"/>
                <w:szCs w:val="16"/>
                <w:lang w:eastAsia="en-AU"/>
              </w:rPr>
            </w:pPr>
            <w:r w:rsidRPr="004A41E7">
              <w:rPr>
                <w:sz w:val="16"/>
                <w:szCs w:val="16"/>
                <w:lang w:eastAsia="en-AU"/>
              </w:rPr>
              <w:t>0.234737</w:t>
            </w:r>
          </w:p>
        </w:tc>
        <w:tc>
          <w:tcPr>
            <w:tcW w:w="882" w:type="dxa"/>
            <w:tcBorders>
              <w:top w:val="nil"/>
              <w:left w:val="nil"/>
              <w:bottom w:val="nil"/>
              <w:right w:val="nil"/>
            </w:tcBorders>
          </w:tcPr>
          <w:p w14:paraId="52AFE5B1" w14:textId="77777777" w:rsidR="00DC23ED" w:rsidRPr="004A41E7" w:rsidRDefault="00DC23ED" w:rsidP="00DC23ED">
            <w:pPr>
              <w:pStyle w:val="TableText"/>
              <w:rPr>
                <w:sz w:val="16"/>
                <w:szCs w:val="16"/>
                <w:lang w:eastAsia="en-AU"/>
              </w:rPr>
            </w:pPr>
            <w:r w:rsidRPr="004A41E7">
              <w:rPr>
                <w:sz w:val="16"/>
                <w:szCs w:val="16"/>
                <w:lang w:eastAsia="en-AU"/>
              </w:rPr>
              <w:t>0.234741</w:t>
            </w:r>
          </w:p>
        </w:tc>
        <w:tc>
          <w:tcPr>
            <w:tcW w:w="882" w:type="dxa"/>
            <w:tcBorders>
              <w:top w:val="nil"/>
              <w:left w:val="nil"/>
              <w:bottom w:val="nil"/>
              <w:right w:val="nil"/>
            </w:tcBorders>
          </w:tcPr>
          <w:p w14:paraId="410B9842" w14:textId="77777777" w:rsidR="00DC23ED" w:rsidRPr="004A41E7" w:rsidRDefault="00DC23ED" w:rsidP="00DC23ED">
            <w:pPr>
              <w:pStyle w:val="TableText"/>
              <w:rPr>
                <w:sz w:val="16"/>
                <w:szCs w:val="16"/>
                <w:lang w:eastAsia="en-AU"/>
              </w:rPr>
            </w:pPr>
            <w:r w:rsidRPr="004A41E7">
              <w:rPr>
                <w:sz w:val="16"/>
                <w:szCs w:val="16"/>
                <w:lang w:eastAsia="en-AU"/>
              </w:rPr>
              <w:t>0.139366</w:t>
            </w:r>
          </w:p>
        </w:tc>
        <w:tc>
          <w:tcPr>
            <w:tcW w:w="896" w:type="dxa"/>
            <w:tcBorders>
              <w:top w:val="nil"/>
              <w:left w:val="nil"/>
              <w:bottom w:val="nil"/>
              <w:right w:val="nil"/>
            </w:tcBorders>
          </w:tcPr>
          <w:p w14:paraId="74DCF776" w14:textId="77777777" w:rsidR="00DC23ED" w:rsidRPr="004A41E7" w:rsidRDefault="00DC23ED" w:rsidP="00DC23ED">
            <w:pPr>
              <w:pStyle w:val="TableText"/>
              <w:rPr>
                <w:sz w:val="16"/>
                <w:szCs w:val="16"/>
                <w:lang w:eastAsia="en-AU"/>
              </w:rPr>
            </w:pPr>
            <w:r w:rsidRPr="004A41E7">
              <w:rPr>
                <w:sz w:val="16"/>
                <w:szCs w:val="16"/>
                <w:lang w:eastAsia="en-AU"/>
              </w:rPr>
              <w:t>0.139074</w:t>
            </w:r>
          </w:p>
        </w:tc>
        <w:tc>
          <w:tcPr>
            <w:tcW w:w="868" w:type="dxa"/>
            <w:tcBorders>
              <w:top w:val="nil"/>
              <w:left w:val="nil"/>
              <w:bottom w:val="nil"/>
              <w:right w:val="nil"/>
            </w:tcBorders>
          </w:tcPr>
          <w:p w14:paraId="5C0E61C0" w14:textId="77777777" w:rsidR="00DC23ED" w:rsidRPr="004A41E7" w:rsidRDefault="00DC23ED" w:rsidP="00DC23ED">
            <w:pPr>
              <w:pStyle w:val="TableText"/>
              <w:rPr>
                <w:sz w:val="16"/>
                <w:szCs w:val="16"/>
                <w:lang w:eastAsia="en-AU"/>
              </w:rPr>
            </w:pPr>
            <w:r w:rsidRPr="004A41E7">
              <w:rPr>
                <w:sz w:val="16"/>
                <w:szCs w:val="16"/>
                <w:lang w:eastAsia="en-AU"/>
              </w:rPr>
              <w:t>0.139077</w:t>
            </w:r>
          </w:p>
        </w:tc>
        <w:tc>
          <w:tcPr>
            <w:tcW w:w="895" w:type="dxa"/>
            <w:tcBorders>
              <w:top w:val="nil"/>
              <w:left w:val="nil"/>
              <w:bottom w:val="nil"/>
              <w:right w:val="nil"/>
            </w:tcBorders>
          </w:tcPr>
          <w:p w14:paraId="2EC8F491" w14:textId="77777777" w:rsidR="00DC23ED" w:rsidRPr="004A41E7" w:rsidRDefault="00DC23ED" w:rsidP="00DC23ED">
            <w:pPr>
              <w:pStyle w:val="TableText"/>
              <w:rPr>
                <w:sz w:val="16"/>
                <w:szCs w:val="16"/>
                <w:lang w:eastAsia="en-AU"/>
              </w:rPr>
            </w:pPr>
            <w:r w:rsidRPr="004A41E7">
              <w:rPr>
                <w:sz w:val="16"/>
                <w:szCs w:val="16"/>
                <w:lang w:eastAsia="en-AU"/>
              </w:rPr>
              <w:t>0.002594</w:t>
            </w:r>
          </w:p>
        </w:tc>
        <w:tc>
          <w:tcPr>
            <w:tcW w:w="854" w:type="dxa"/>
            <w:tcBorders>
              <w:top w:val="nil"/>
              <w:left w:val="nil"/>
              <w:bottom w:val="nil"/>
              <w:right w:val="nil"/>
            </w:tcBorders>
          </w:tcPr>
          <w:p w14:paraId="6E5B3524" w14:textId="77777777" w:rsidR="00DC23ED" w:rsidRPr="004A41E7" w:rsidRDefault="00DC23ED" w:rsidP="00DC23ED">
            <w:pPr>
              <w:pStyle w:val="TableText"/>
              <w:rPr>
                <w:sz w:val="16"/>
                <w:szCs w:val="16"/>
                <w:lang w:eastAsia="en-AU"/>
              </w:rPr>
            </w:pPr>
            <w:r w:rsidRPr="004A41E7">
              <w:rPr>
                <w:sz w:val="16"/>
                <w:szCs w:val="16"/>
                <w:lang w:eastAsia="en-AU"/>
              </w:rPr>
              <w:t>0.002266</w:t>
            </w:r>
          </w:p>
        </w:tc>
        <w:tc>
          <w:tcPr>
            <w:tcW w:w="910" w:type="dxa"/>
            <w:tcBorders>
              <w:top w:val="nil"/>
              <w:left w:val="nil"/>
              <w:bottom w:val="nil"/>
              <w:right w:val="nil"/>
            </w:tcBorders>
          </w:tcPr>
          <w:p w14:paraId="3C129772" w14:textId="77777777" w:rsidR="00DC23ED" w:rsidRPr="004A41E7" w:rsidRDefault="00DC23ED" w:rsidP="00DC23ED">
            <w:pPr>
              <w:pStyle w:val="TableText"/>
              <w:rPr>
                <w:sz w:val="16"/>
                <w:szCs w:val="16"/>
                <w:lang w:eastAsia="en-AU"/>
              </w:rPr>
            </w:pPr>
            <w:r w:rsidRPr="004A41E7">
              <w:rPr>
                <w:sz w:val="16"/>
                <w:szCs w:val="16"/>
                <w:lang w:eastAsia="en-AU"/>
              </w:rPr>
              <w:t>0.002268</w:t>
            </w:r>
          </w:p>
        </w:tc>
        <w:tc>
          <w:tcPr>
            <w:tcW w:w="868" w:type="dxa"/>
            <w:tcBorders>
              <w:top w:val="nil"/>
              <w:left w:val="nil"/>
              <w:bottom w:val="nil"/>
              <w:right w:val="nil"/>
            </w:tcBorders>
          </w:tcPr>
          <w:p w14:paraId="3048C383" w14:textId="77777777" w:rsidR="00DC23ED" w:rsidRPr="004A41E7" w:rsidRDefault="00DC23ED" w:rsidP="00DC23ED">
            <w:pPr>
              <w:pStyle w:val="TableText"/>
              <w:rPr>
                <w:sz w:val="16"/>
                <w:szCs w:val="16"/>
                <w:lang w:eastAsia="en-AU"/>
              </w:rPr>
            </w:pPr>
            <w:r w:rsidRPr="004A41E7">
              <w:rPr>
                <w:sz w:val="16"/>
                <w:szCs w:val="16"/>
                <w:lang w:eastAsia="en-AU"/>
              </w:rPr>
              <w:t>0.002271</w:t>
            </w:r>
          </w:p>
        </w:tc>
        <w:tc>
          <w:tcPr>
            <w:tcW w:w="882" w:type="dxa"/>
            <w:tcBorders>
              <w:top w:val="nil"/>
              <w:left w:val="nil"/>
              <w:bottom w:val="nil"/>
              <w:right w:val="nil"/>
            </w:tcBorders>
          </w:tcPr>
          <w:p w14:paraId="72813CEC" w14:textId="77777777" w:rsidR="00DC23ED" w:rsidRPr="004A41E7" w:rsidRDefault="00DC23ED" w:rsidP="00DC23ED">
            <w:pPr>
              <w:pStyle w:val="TableText"/>
              <w:rPr>
                <w:sz w:val="16"/>
                <w:szCs w:val="16"/>
                <w:lang w:eastAsia="en-AU"/>
              </w:rPr>
            </w:pPr>
            <w:r w:rsidRPr="004A41E7">
              <w:rPr>
                <w:sz w:val="16"/>
                <w:szCs w:val="16"/>
                <w:lang w:eastAsia="en-AU"/>
              </w:rPr>
              <w:t>0.001851</w:t>
            </w:r>
          </w:p>
        </w:tc>
        <w:tc>
          <w:tcPr>
            <w:tcW w:w="882" w:type="dxa"/>
            <w:tcBorders>
              <w:top w:val="nil"/>
              <w:left w:val="nil"/>
              <w:bottom w:val="nil"/>
              <w:right w:val="nil"/>
            </w:tcBorders>
          </w:tcPr>
          <w:p w14:paraId="630B1CBF" w14:textId="77777777" w:rsidR="00DC23ED" w:rsidRPr="004A41E7" w:rsidRDefault="00DC23ED" w:rsidP="00DC23ED">
            <w:pPr>
              <w:pStyle w:val="TableText"/>
              <w:rPr>
                <w:sz w:val="16"/>
                <w:szCs w:val="16"/>
                <w:lang w:eastAsia="en-AU"/>
              </w:rPr>
            </w:pPr>
            <w:r w:rsidRPr="004A41E7">
              <w:rPr>
                <w:sz w:val="16"/>
                <w:szCs w:val="16"/>
                <w:lang w:eastAsia="en-AU"/>
              </w:rPr>
              <w:t>0.001853</w:t>
            </w:r>
          </w:p>
        </w:tc>
        <w:tc>
          <w:tcPr>
            <w:tcW w:w="895" w:type="dxa"/>
            <w:tcBorders>
              <w:top w:val="nil"/>
              <w:left w:val="nil"/>
              <w:bottom w:val="nil"/>
              <w:right w:val="nil"/>
            </w:tcBorders>
          </w:tcPr>
          <w:p w14:paraId="3C5AC4B2" w14:textId="77777777" w:rsidR="00DC23ED" w:rsidRPr="004A41E7" w:rsidRDefault="00DC23ED" w:rsidP="00DC23ED">
            <w:pPr>
              <w:pStyle w:val="TableText"/>
              <w:rPr>
                <w:sz w:val="16"/>
                <w:szCs w:val="16"/>
                <w:lang w:eastAsia="en-AU"/>
              </w:rPr>
            </w:pPr>
            <w:r w:rsidRPr="004A41E7">
              <w:rPr>
                <w:sz w:val="16"/>
                <w:szCs w:val="16"/>
                <w:lang w:eastAsia="en-AU"/>
              </w:rPr>
              <w:t>0.001853</w:t>
            </w:r>
          </w:p>
        </w:tc>
        <w:tc>
          <w:tcPr>
            <w:tcW w:w="868" w:type="dxa"/>
            <w:tcBorders>
              <w:top w:val="nil"/>
              <w:left w:val="nil"/>
              <w:bottom w:val="nil"/>
              <w:right w:val="nil"/>
            </w:tcBorders>
          </w:tcPr>
          <w:p w14:paraId="0138BD6E" w14:textId="77777777" w:rsidR="00DC23ED" w:rsidRPr="004A41E7" w:rsidRDefault="00DC23ED" w:rsidP="00DC23ED">
            <w:pPr>
              <w:pStyle w:val="TableText"/>
              <w:rPr>
                <w:sz w:val="16"/>
                <w:szCs w:val="16"/>
                <w:lang w:eastAsia="en-AU"/>
              </w:rPr>
            </w:pPr>
            <w:r w:rsidRPr="004A41E7">
              <w:rPr>
                <w:sz w:val="16"/>
                <w:szCs w:val="16"/>
                <w:lang w:eastAsia="en-AU"/>
              </w:rPr>
              <w:t>0.001731</w:t>
            </w:r>
          </w:p>
        </w:tc>
        <w:tc>
          <w:tcPr>
            <w:tcW w:w="882" w:type="dxa"/>
            <w:tcBorders>
              <w:top w:val="nil"/>
              <w:left w:val="nil"/>
              <w:bottom w:val="nil"/>
              <w:right w:val="nil"/>
            </w:tcBorders>
          </w:tcPr>
          <w:p w14:paraId="78C7D37D" w14:textId="77777777" w:rsidR="00DC23ED" w:rsidRPr="004A41E7" w:rsidRDefault="00DC23ED" w:rsidP="00DC23ED">
            <w:pPr>
              <w:pStyle w:val="TableText"/>
              <w:rPr>
                <w:sz w:val="16"/>
                <w:szCs w:val="16"/>
                <w:lang w:eastAsia="en-AU"/>
              </w:rPr>
            </w:pPr>
            <w:r w:rsidRPr="004A41E7">
              <w:rPr>
                <w:sz w:val="16"/>
                <w:szCs w:val="16"/>
                <w:lang w:eastAsia="en-AU"/>
              </w:rPr>
              <w:t>0.001731</w:t>
            </w:r>
          </w:p>
        </w:tc>
        <w:tc>
          <w:tcPr>
            <w:tcW w:w="882" w:type="dxa"/>
            <w:tcBorders>
              <w:top w:val="nil"/>
              <w:left w:val="nil"/>
              <w:bottom w:val="nil"/>
              <w:right w:val="nil"/>
            </w:tcBorders>
          </w:tcPr>
          <w:p w14:paraId="25095AE6" w14:textId="77777777" w:rsidR="00DC23ED" w:rsidRPr="004A41E7" w:rsidRDefault="00DC23ED" w:rsidP="00DC23ED">
            <w:pPr>
              <w:pStyle w:val="TableText"/>
              <w:rPr>
                <w:sz w:val="16"/>
                <w:szCs w:val="16"/>
                <w:lang w:eastAsia="en-AU"/>
              </w:rPr>
            </w:pPr>
            <w:r w:rsidRPr="004A41E7">
              <w:rPr>
                <w:sz w:val="16"/>
                <w:szCs w:val="16"/>
                <w:lang w:eastAsia="en-AU"/>
              </w:rPr>
              <w:t>0.001731</w:t>
            </w:r>
          </w:p>
        </w:tc>
        <w:tc>
          <w:tcPr>
            <w:tcW w:w="896" w:type="dxa"/>
            <w:gridSpan w:val="2"/>
            <w:tcBorders>
              <w:top w:val="nil"/>
              <w:left w:val="nil"/>
              <w:bottom w:val="nil"/>
              <w:right w:val="nil"/>
            </w:tcBorders>
          </w:tcPr>
          <w:p w14:paraId="72F0EB90" w14:textId="77777777" w:rsidR="00DC23ED" w:rsidRPr="004A41E7" w:rsidRDefault="00DC23ED" w:rsidP="00DC23ED">
            <w:pPr>
              <w:pStyle w:val="TableText"/>
              <w:rPr>
                <w:sz w:val="16"/>
                <w:szCs w:val="16"/>
                <w:lang w:eastAsia="en-AU"/>
              </w:rPr>
            </w:pPr>
            <w:r w:rsidRPr="004A41E7">
              <w:rPr>
                <w:sz w:val="16"/>
                <w:szCs w:val="16"/>
                <w:lang w:eastAsia="en-AU"/>
              </w:rPr>
              <w:t>0.001535</w:t>
            </w:r>
          </w:p>
        </w:tc>
      </w:tr>
      <w:tr w:rsidR="00DC23ED" w:rsidRPr="004A41E7" w14:paraId="1E75C384" w14:textId="77777777">
        <w:trPr>
          <w:trHeight w:val="219"/>
        </w:trPr>
        <w:tc>
          <w:tcPr>
            <w:tcW w:w="1078" w:type="dxa"/>
            <w:tcBorders>
              <w:top w:val="nil"/>
              <w:left w:val="nil"/>
              <w:bottom w:val="nil"/>
              <w:right w:val="nil"/>
            </w:tcBorders>
          </w:tcPr>
          <w:p w14:paraId="0A753EF3"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54" w:type="dxa"/>
            <w:tcBorders>
              <w:top w:val="nil"/>
              <w:left w:val="nil"/>
              <w:bottom w:val="nil"/>
              <w:right w:val="nil"/>
            </w:tcBorders>
          </w:tcPr>
          <w:p w14:paraId="4EFC9418" w14:textId="77777777" w:rsidR="00DC23ED" w:rsidRPr="004A41E7" w:rsidRDefault="00DC23ED" w:rsidP="00DC23ED">
            <w:pPr>
              <w:pStyle w:val="TableText"/>
              <w:rPr>
                <w:sz w:val="16"/>
                <w:szCs w:val="16"/>
                <w:lang w:eastAsia="en-AU"/>
              </w:rPr>
            </w:pPr>
            <w:r w:rsidRPr="004A41E7">
              <w:rPr>
                <w:sz w:val="16"/>
                <w:szCs w:val="16"/>
                <w:lang w:eastAsia="en-AU"/>
              </w:rPr>
              <w:t>0.235135</w:t>
            </w:r>
          </w:p>
        </w:tc>
        <w:tc>
          <w:tcPr>
            <w:tcW w:w="882" w:type="dxa"/>
            <w:tcBorders>
              <w:top w:val="nil"/>
              <w:left w:val="nil"/>
              <w:bottom w:val="nil"/>
              <w:right w:val="nil"/>
            </w:tcBorders>
          </w:tcPr>
          <w:p w14:paraId="4ACA2FD0" w14:textId="77777777" w:rsidR="00DC23ED" w:rsidRPr="004A41E7" w:rsidRDefault="00DC23ED" w:rsidP="00DC23ED">
            <w:pPr>
              <w:pStyle w:val="TableText"/>
              <w:rPr>
                <w:sz w:val="16"/>
                <w:szCs w:val="16"/>
                <w:lang w:eastAsia="en-AU"/>
              </w:rPr>
            </w:pPr>
            <w:r w:rsidRPr="004A41E7">
              <w:rPr>
                <w:sz w:val="16"/>
                <w:szCs w:val="16"/>
                <w:lang w:eastAsia="en-AU"/>
              </w:rPr>
              <w:t>0.235139</w:t>
            </w:r>
          </w:p>
        </w:tc>
        <w:tc>
          <w:tcPr>
            <w:tcW w:w="882" w:type="dxa"/>
            <w:tcBorders>
              <w:top w:val="nil"/>
              <w:left w:val="nil"/>
              <w:bottom w:val="nil"/>
              <w:right w:val="nil"/>
            </w:tcBorders>
          </w:tcPr>
          <w:p w14:paraId="49992943" w14:textId="77777777" w:rsidR="00DC23ED" w:rsidRPr="004A41E7" w:rsidRDefault="00DC23ED" w:rsidP="00DC23ED">
            <w:pPr>
              <w:pStyle w:val="TableText"/>
              <w:rPr>
                <w:sz w:val="16"/>
                <w:szCs w:val="16"/>
                <w:lang w:eastAsia="en-AU"/>
              </w:rPr>
            </w:pPr>
            <w:r w:rsidRPr="004A41E7">
              <w:rPr>
                <w:sz w:val="16"/>
                <w:szCs w:val="16"/>
                <w:lang w:eastAsia="en-AU"/>
              </w:rPr>
              <w:t>0.139814</w:t>
            </w:r>
          </w:p>
        </w:tc>
        <w:tc>
          <w:tcPr>
            <w:tcW w:w="896" w:type="dxa"/>
            <w:tcBorders>
              <w:top w:val="nil"/>
              <w:left w:val="nil"/>
              <w:bottom w:val="nil"/>
              <w:right w:val="nil"/>
            </w:tcBorders>
          </w:tcPr>
          <w:p w14:paraId="13D0BBFF" w14:textId="77777777" w:rsidR="00DC23ED" w:rsidRPr="004A41E7" w:rsidRDefault="00DC23ED" w:rsidP="00DC23ED">
            <w:pPr>
              <w:pStyle w:val="TableText"/>
              <w:rPr>
                <w:sz w:val="16"/>
                <w:szCs w:val="16"/>
                <w:lang w:eastAsia="en-AU"/>
              </w:rPr>
            </w:pPr>
            <w:r w:rsidRPr="004A41E7">
              <w:rPr>
                <w:sz w:val="16"/>
                <w:szCs w:val="16"/>
                <w:lang w:eastAsia="en-AU"/>
              </w:rPr>
              <w:t>0.139475</w:t>
            </w:r>
          </w:p>
        </w:tc>
        <w:tc>
          <w:tcPr>
            <w:tcW w:w="868" w:type="dxa"/>
            <w:tcBorders>
              <w:top w:val="nil"/>
              <w:left w:val="nil"/>
              <w:bottom w:val="nil"/>
              <w:right w:val="nil"/>
            </w:tcBorders>
          </w:tcPr>
          <w:p w14:paraId="49C8D225" w14:textId="77777777" w:rsidR="00DC23ED" w:rsidRPr="004A41E7" w:rsidRDefault="00DC23ED" w:rsidP="00DC23ED">
            <w:pPr>
              <w:pStyle w:val="TableText"/>
              <w:rPr>
                <w:sz w:val="16"/>
                <w:szCs w:val="16"/>
                <w:lang w:eastAsia="en-AU"/>
              </w:rPr>
            </w:pPr>
            <w:r w:rsidRPr="004A41E7">
              <w:rPr>
                <w:sz w:val="16"/>
                <w:szCs w:val="16"/>
                <w:lang w:eastAsia="en-AU"/>
              </w:rPr>
              <w:t>0.139479</w:t>
            </w:r>
          </w:p>
        </w:tc>
        <w:tc>
          <w:tcPr>
            <w:tcW w:w="895" w:type="dxa"/>
            <w:tcBorders>
              <w:top w:val="nil"/>
              <w:left w:val="nil"/>
              <w:bottom w:val="nil"/>
              <w:right w:val="nil"/>
            </w:tcBorders>
          </w:tcPr>
          <w:p w14:paraId="3832AB3C" w14:textId="77777777" w:rsidR="00DC23ED" w:rsidRPr="004A41E7" w:rsidRDefault="00DC23ED" w:rsidP="00DC23ED">
            <w:pPr>
              <w:pStyle w:val="TableText"/>
              <w:rPr>
                <w:sz w:val="16"/>
                <w:szCs w:val="16"/>
                <w:lang w:eastAsia="en-AU"/>
              </w:rPr>
            </w:pPr>
            <w:r w:rsidRPr="004A41E7">
              <w:rPr>
                <w:sz w:val="16"/>
                <w:szCs w:val="16"/>
                <w:lang w:eastAsia="en-AU"/>
              </w:rPr>
              <w:t>0.002983</w:t>
            </w:r>
          </w:p>
        </w:tc>
        <w:tc>
          <w:tcPr>
            <w:tcW w:w="854" w:type="dxa"/>
            <w:tcBorders>
              <w:top w:val="nil"/>
              <w:left w:val="nil"/>
              <w:bottom w:val="nil"/>
              <w:right w:val="nil"/>
            </w:tcBorders>
          </w:tcPr>
          <w:p w14:paraId="0ADFF5D1" w14:textId="77777777" w:rsidR="00DC23ED" w:rsidRPr="004A41E7" w:rsidRDefault="00DC23ED" w:rsidP="00DC23ED">
            <w:pPr>
              <w:pStyle w:val="TableText"/>
              <w:rPr>
                <w:sz w:val="16"/>
                <w:szCs w:val="16"/>
                <w:lang w:eastAsia="en-AU"/>
              </w:rPr>
            </w:pPr>
            <w:r w:rsidRPr="004A41E7">
              <w:rPr>
                <w:sz w:val="16"/>
                <w:szCs w:val="16"/>
                <w:lang w:eastAsia="en-AU"/>
              </w:rPr>
              <w:t>0.002606</w:t>
            </w:r>
          </w:p>
        </w:tc>
        <w:tc>
          <w:tcPr>
            <w:tcW w:w="910" w:type="dxa"/>
            <w:tcBorders>
              <w:top w:val="nil"/>
              <w:left w:val="nil"/>
              <w:bottom w:val="nil"/>
              <w:right w:val="nil"/>
            </w:tcBorders>
          </w:tcPr>
          <w:p w14:paraId="4CE5FE4F" w14:textId="77777777" w:rsidR="00DC23ED" w:rsidRPr="004A41E7" w:rsidRDefault="00DC23ED" w:rsidP="00DC23ED">
            <w:pPr>
              <w:pStyle w:val="TableText"/>
              <w:rPr>
                <w:sz w:val="16"/>
                <w:szCs w:val="16"/>
                <w:lang w:eastAsia="en-AU"/>
              </w:rPr>
            </w:pPr>
            <w:r w:rsidRPr="004A41E7">
              <w:rPr>
                <w:sz w:val="16"/>
                <w:szCs w:val="16"/>
                <w:lang w:eastAsia="en-AU"/>
              </w:rPr>
              <w:t>0.002609</w:t>
            </w:r>
          </w:p>
        </w:tc>
        <w:tc>
          <w:tcPr>
            <w:tcW w:w="868" w:type="dxa"/>
            <w:tcBorders>
              <w:top w:val="nil"/>
              <w:left w:val="nil"/>
              <w:bottom w:val="nil"/>
              <w:right w:val="nil"/>
            </w:tcBorders>
          </w:tcPr>
          <w:p w14:paraId="2E59FD0F" w14:textId="77777777" w:rsidR="00DC23ED" w:rsidRPr="004A41E7" w:rsidRDefault="00DC23ED" w:rsidP="00DC23ED">
            <w:pPr>
              <w:pStyle w:val="TableText"/>
              <w:rPr>
                <w:sz w:val="16"/>
                <w:szCs w:val="16"/>
                <w:lang w:eastAsia="en-AU"/>
              </w:rPr>
            </w:pPr>
            <w:r w:rsidRPr="004A41E7">
              <w:rPr>
                <w:sz w:val="16"/>
                <w:szCs w:val="16"/>
                <w:lang w:eastAsia="en-AU"/>
              </w:rPr>
              <w:t>0.002612</w:t>
            </w:r>
          </w:p>
        </w:tc>
        <w:tc>
          <w:tcPr>
            <w:tcW w:w="882" w:type="dxa"/>
            <w:tcBorders>
              <w:top w:val="nil"/>
              <w:left w:val="nil"/>
              <w:bottom w:val="nil"/>
              <w:right w:val="nil"/>
            </w:tcBorders>
          </w:tcPr>
          <w:p w14:paraId="4D4DF28E" w14:textId="77777777" w:rsidR="00DC23ED" w:rsidRPr="004A41E7" w:rsidRDefault="00DC23ED" w:rsidP="00DC23ED">
            <w:pPr>
              <w:pStyle w:val="TableText"/>
              <w:rPr>
                <w:sz w:val="16"/>
                <w:szCs w:val="16"/>
                <w:lang w:eastAsia="en-AU"/>
              </w:rPr>
            </w:pPr>
            <w:r w:rsidRPr="004A41E7">
              <w:rPr>
                <w:sz w:val="16"/>
                <w:szCs w:val="16"/>
                <w:lang w:eastAsia="en-AU"/>
              </w:rPr>
              <w:t>0.002131</w:t>
            </w:r>
          </w:p>
        </w:tc>
        <w:tc>
          <w:tcPr>
            <w:tcW w:w="882" w:type="dxa"/>
            <w:tcBorders>
              <w:top w:val="nil"/>
              <w:left w:val="nil"/>
              <w:bottom w:val="nil"/>
              <w:right w:val="nil"/>
            </w:tcBorders>
          </w:tcPr>
          <w:p w14:paraId="425EFDB7" w14:textId="77777777" w:rsidR="00DC23ED" w:rsidRPr="004A41E7" w:rsidRDefault="00DC23ED" w:rsidP="00DC23ED">
            <w:pPr>
              <w:pStyle w:val="TableText"/>
              <w:rPr>
                <w:sz w:val="16"/>
                <w:szCs w:val="16"/>
                <w:lang w:eastAsia="en-AU"/>
              </w:rPr>
            </w:pPr>
            <w:r w:rsidRPr="004A41E7">
              <w:rPr>
                <w:sz w:val="16"/>
                <w:szCs w:val="16"/>
                <w:lang w:eastAsia="en-AU"/>
              </w:rPr>
              <w:t>0.002134</w:t>
            </w:r>
          </w:p>
        </w:tc>
        <w:tc>
          <w:tcPr>
            <w:tcW w:w="895" w:type="dxa"/>
            <w:tcBorders>
              <w:top w:val="nil"/>
              <w:left w:val="nil"/>
              <w:bottom w:val="nil"/>
              <w:right w:val="nil"/>
            </w:tcBorders>
          </w:tcPr>
          <w:p w14:paraId="51381DEF" w14:textId="77777777" w:rsidR="00DC23ED" w:rsidRPr="004A41E7" w:rsidRDefault="00DC23ED" w:rsidP="00DC23ED">
            <w:pPr>
              <w:pStyle w:val="TableText"/>
              <w:rPr>
                <w:sz w:val="16"/>
                <w:szCs w:val="16"/>
                <w:lang w:eastAsia="en-AU"/>
              </w:rPr>
            </w:pPr>
            <w:r w:rsidRPr="004A41E7">
              <w:rPr>
                <w:sz w:val="16"/>
                <w:szCs w:val="16"/>
                <w:lang w:eastAsia="en-AU"/>
              </w:rPr>
              <w:t>0.002134</w:t>
            </w:r>
          </w:p>
        </w:tc>
        <w:tc>
          <w:tcPr>
            <w:tcW w:w="868" w:type="dxa"/>
            <w:tcBorders>
              <w:top w:val="nil"/>
              <w:left w:val="nil"/>
              <w:bottom w:val="nil"/>
              <w:right w:val="nil"/>
            </w:tcBorders>
          </w:tcPr>
          <w:p w14:paraId="70E14C76" w14:textId="77777777" w:rsidR="00DC23ED" w:rsidRPr="004A41E7" w:rsidRDefault="00DC23ED" w:rsidP="00DC23ED">
            <w:pPr>
              <w:pStyle w:val="TableText"/>
              <w:rPr>
                <w:sz w:val="16"/>
                <w:szCs w:val="16"/>
                <w:lang w:eastAsia="en-AU"/>
              </w:rPr>
            </w:pPr>
            <w:r w:rsidRPr="004A41E7">
              <w:rPr>
                <w:sz w:val="16"/>
                <w:szCs w:val="16"/>
                <w:lang w:eastAsia="en-AU"/>
              </w:rPr>
              <w:t>0.001995</w:t>
            </w:r>
          </w:p>
        </w:tc>
        <w:tc>
          <w:tcPr>
            <w:tcW w:w="882" w:type="dxa"/>
            <w:tcBorders>
              <w:top w:val="nil"/>
              <w:left w:val="nil"/>
              <w:bottom w:val="nil"/>
              <w:right w:val="nil"/>
            </w:tcBorders>
          </w:tcPr>
          <w:p w14:paraId="0E3F47A0" w14:textId="77777777" w:rsidR="00DC23ED" w:rsidRPr="004A41E7" w:rsidRDefault="00DC23ED" w:rsidP="00DC23ED">
            <w:pPr>
              <w:pStyle w:val="TableText"/>
              <w:rPr>
                <w:sz w:val="16"/>
                <w:szCs w:val="16"/>
                <w:lang w:eastAsia="en-AU"/>
              </w:rPr>
            </w:pPr>
            <w:r w:rsidRPr="004A41E7">
              <w:rPr>
                <w:sz w:val="16"/>
                <w:szCs w:val="16"/>
                <w:lang w:eastAsia="en-AU"/>
              </w:rPr>
              <w:t>0.001995</w:t>
            </w:r>
          </w:p>
        </w:tc>
        <w:tc>
          <w:tcPr>
            <w:tcW w:w="882" w:type="dxa"/>
            <w:tcBorders>
              <w:top w:val="nil"/>
              <w:left w:val="nil"/>
              <w:bottom w:val="nil"/>
              <w:right w:val="nil"/>
            </w:tcBorders>
          </w:tcPr>
          <w:p w14:paraId="2CAB893C" w14:textId="77777777" w:rsidR="00DC23ED" w:rsidRPr="004A41E7" w:rsidRDefault="00DC23ED" w:rsidP="00DC23ED">
            <w:pPr>
              <w:pStyle w:val="TableText"/>
              <w:rPr>
                <w:sz w:val="16"/>
                <w:szCs w:val="16"/>
                <w:lang w:eastAsia="en-AU"/>
              </w:rPr>
            </w:pPr>
            <w:r w:rsidRPr="004A41E7">
              <w:rPr>
                <w:sz w:val="16"/>
                <w:szCs w:val="16"/>
                <w:lang w:eastAsia="en-AU"/>
              </w:rPr>
              <w:t>0.001995</w:t>
            </w:r>
          </w:p>
        </w:tc>
        <w:tc>
          <w:tcPr>
            <w:tcW w:w="896" w:type="dxa"/>
            <w:gridSpan w:val="2"/>
            <w:tcBorders>
              <w:top w:val="nil"/>
              <w:left w:val="nil"/>
              <w:bottom w:val="nil"/>
              <w:right w:val="nil"/>
            </w:tcBorders>
          </w:tcPr>
          <w:p w14:paraId="4BBCA0E8" w14:textId="77777777" w:rsidR="00DC23ED" w:rsidRPr="004A41E7" w:rsidRDefault="00DC23ED" w:rsidP="00DC23ED">
            <w:pPr>
              <w:pStyle w:val="TableText"/>
              <w:rPr>
                <w:sz w:val="16"/>
                <w:szCs w:val="16"/>
                <w:lang w:eastAsia="en-AU"/>
              </w:rPr>
            </w:pPr>
            <w:r w:rsidRPr="004A41E7">
              <w:rPr>
                <w:sz w:val="16"/>
                <w:szCs w:val="16"/>
                <w:lang w:eastAsia="en-AU"/>
              </w:rPr>
              <w:t>0.001772</w:t>
            </w:r>
          </w:p>
        </w:tc>
      </w:tr>
      <w:tr w:rsidR="00DC23ED" w:rsidRPr="004A41E7" w14:paraId="27B5B939" w14:textId="77777777">
        <w:trPr>
          <w:trHeight w:val="219"/>
        </w:trPr>
        <w:tc>
          <w:tcPr>
            <w:tcW w:w="1078" w:type="dxa"/>
            <w:tcBorders>
              <w:top w:val="nil"/>
              <w:left w:val="nil"/>
              <w:bottom w:val="nil"/>
              <w:right w:val="nil"/>
            </w:tcBorders>
          </w:tcPr>
          <w:p w14:paraId="26DA73A0"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54" w:type="dxa"/>
            <w:tcBorders>
              <w:top w:val="nil"/>
              <w:left w:val="nil"/>
              <w:bottom w:val="nil"/>
              <w:right w:val="nil"/>
            </w:tcBorders>
          </w:tcPr>
          <w:p w14:paraId="25927E58" w14:textId="77777777" w:rsidR="00DC23ED" w:rsidRPr="004A41E7" w:rsidRDefault="00DC23ED" w:rsidP="00DC23ED">
            <w:pPr>
              <w:pStyle w:val="TableText"/>
              <w:rPr>
                <w:sz w:val="16"/>
                <w:szCs w:val="16"/>
                <w:lang w:eastAsia="en-AU"/>
              </w:rPr>
            </w:pPr>
            <w:r w:rsidRPr="004A41E7">
              <w:rPr>
                <w:sz w:val="16"/>
                <w:szCs w:val="16"/>
                <w:lang w:eastAsia="en-AU"/>
              </w:rPr>
              <w:t>0.235590</w:t>
            </w:r>
          </w:p>
        </w:tc>
        <w:tc>
          <w:tcPr>
            <w:tcW w:w="882" w:type="dxa"/>
            <w:tcBorders>
              <w:top w:val="nil"/>
              <w:left w:val="nil"/>
              <w:bottom w:val="nil"/>
              <w:right w:val="nil"/>
            </w:tcBorders>
          </w:tcPr>
          <w:p w14:paraId="0005B8CF" w14:textId="77777777" w:rsidR="00DC23ED" w:rsidRPr="004A41E7" w:rsidRDefault="00DC23ED" w:rsidP="00DC23ED">
            <w:pPr>
              <w:pStyle w:val="TableText"/>
              <w:rPr>
                <w:sz w:val="16"/>
                <w:szCs w:val="16"/>
                <w:lang w:eastAsia="en-AU"/>
              </w:rPr>
            </w:pPr>
            <w:r w:rsidRPr="004A41E7">
              <w:rPr>
                <w:sz w:val="16"/>
                <w:szCs w:val="16"/>
                <w:lang w:eastAsia="en-AU"/>
              </w:rPr>
              <w:t>0.235596</w:t>
            </w:r>
          </w:p>
        </w:tc>
        <w:tc>
          <w:tcPr>
            <w:tcW w:w="882" w:type="dxa"/>
            <w:tcBorders>
              <w:top w:val="nil"/>
              <w:left w:val="nil"/>
              <w:bottom w:val="nil"/>
              <w:right w:val="nil"/>
            </w:tcBorders>
          </w:tcPr>
          <w:p w14:paraId="768F9192" w14:textId="77777777" w:rsidR="00DC23ED" w:rsidRPr="004A41E7" w:rsidRDefault="00DC23ED" w:rsidP="00DC23ED">
            <w:pPr>
              <w:pStyle w:val="TableText"/>
              <w:rPr>
                <w:sz w:val="16"/>
                <w:szCs w:val="16"/>
                <w:lang w:eastAsia="en-AU"/>
              </w:rPr>
            </w:pPr>
            <w:r w:rsidRPr="004A41E7">
              <w:rPr>
                <w:sz w:val="16"/>
                <w:szCs w:val="16"/>
                <w:lang w:eastAsia="en-AU"/>
              </w:rPr>
              <w:t>0.140320</w:t>
            </w:r>
          </w:p>
        </w:tc>
        <w:tc>
          <w:tcPr>
            <w:tcW w:w="896" w:type="dxa"/>
            <w:tcBorders>
              <w:top w:val="nil"/>
              <w:left w:val="nil"/>
              <w:bottom w:val="nil"/>
              <w:right w:val="nil"/>
            </w:tcBorders>
          </w:tcPr>
          <w:p w14:paraId="7CD08CF7" w14:textId="77777777" w:rsidR="00DC23ED" w:rsidRPr="004A41E7" w:rsidRDefault="00DC23ED" w:rsidP="00DC23ED">
            <w:pPr>
              <w:pStyle w:val="TableText"/>
              <w:rPr>
                <w:sz w:val="16"/>
                <w:szCs w:val="16"/>
                <w:lang w:eastAsia="en-AU"/>
              </w:rPr>
            </w:pPr>
            <w:r w:rsidRPr="004A41E7">
              <w:rPr>
                <w:sz w:val="16"/>
                <w:szCs w:val="16"/>
                <w:lang w:eastAsia="en-AU"/>
              </w:rPr>
              <w:t>0.139928</w:t>
            </w:r>
          </w:p>
        </w:tc>
        <w:tc>
          <w:tcPr>
            <w:tcW w:w="868" w:type="dxa"/>
            <w:tcBorders>
              <w:top w:val="nil"/>
              <w:left w:val="nil"/>
              <w:bottom w:val="nil"/>
              <w:right w:val="nil"/>
            </w:tcBorders>
          </w:tcPr>
          <w:p w14:paraId="67BCE254" w14:textId="77777777" w:rsidR="00DC23ED" w:rsidRPr="004A41E7" w:rsidRDefault="00DC23ED" w:rsidP="00DC23ED">
            <w:pPr>
              <w:pStyle w:val="TableText"/>
              <w:rPr>
                <w:sz w:val="16"/>
                <w:szCs w:val="16"/>
                <w:lang w:eastAsia="en-AU"/>
              </w:rPr>
            </w:pPr>
            <w:r w:rsidRPr="004A41E7">
              <w:rPr>
                <w:sz w:val="16"/>
                <w:szCs w:val="16"/>
                <w:lang w:eastAsia="en-AU"/>
              </w:rPr>
              <w:t>0.139932</w:t>
            </w:r>
          </w:p>
        </w:tc>
        <w:tc>
          <w:tcPr>
            <w:tcW w:w="895" w:type="dxa"/>
            <w:tcBorders>
              <w:top w:val="nil"/>
              <w:left w:val="nil"/>
              <w:bottom w:val="nil"/>
              <w:right w:val="nil"/>
            </w:tcBorders>
          </w:tcPr>
          <w:p w14:paraId="5443A16F" w14:textId="77777777" w:rsidR="00DC23ED" w:rsidRPr="004A41E7" w:rsidRDefault="00DC23ED" w:rsidP="00DC23ED">
            <w:pPr>
              <w:pStyle w:val="TableText"/>
              <w:rPr>
                <w:sz w:val="16"/>
                <w:szCs w:val="16"/>
                <w:lang w:eastAsia="en-AU"/>
              </w:rPr>
            </w:pPr>
            <w:r w:rsidRPr="004A41E7">
              <w:rPr>
                <w:sz w:val="16"/>
                <w:szCs w:val="16"/>
                <w:lang w:eastAsia="en-AU"/>
              </w:rPr>
              <w:t>0.003426</w:t>
            </w:r>
          </w:p>
        </w:tc>
        <w:tc>
          <w:tcPr>
            <w:tcW w:w="854" w:type="dxa"/>
            <w:tcBorders>
              <w:top w:val="nil"/>
              <w:left w:val="nil"/>
              <w:bottom w:val="nil"/>
              <w:right w:val="nil"/>
            </w:tcBorders>
          </w:tcPr>
          <w:p w14:paraId="4194EEE6" w14:textId="77777777" w:rsidR="00DC23ED" w:rsidRPr="004A41E7" w:rsidRDefault="00DC23ED" w:rsidP="00DC23ED">
            <w:pPr>
              <w:pStyle w:val="TableText"/>
              <w:rPr>
                <w:sz w:val="16"/>
                <w:szCs w:val="16"/>
                <w:lang w:eastAsia="en-AU"/>
              </w:rPr>
            </w:pPr>
            <w:r w:rsidRPr="004A41E7">
              <w:rPr>
                <w:sz w:val="16"/>
                <w:szCs w:val="16"/>
                <w:lang w:eastAsia="en-AU"/>
              </w:rPr>
              <w:t>0.002991</w:t>
            </w:r>
          </w:p>
        </w:tc>
        <w:tc>
          <w:tcPr>
            <w:tcW w:w="910" w:type="dxa"/>
            <w:tcBorders>
              <w:top w:val="nil"/>
              <w:left w:val="nil"/>
              <w:bottom w:val="nil"/>
              <w:right w:val="nil"/>
            </w:tcBorders>
          </w:tcPr>
          <w:p w14:paraId="099DC3A7" w14:textId="77777777" w:rsidR="00DC23ED" w:rsidRPr="004A41E7" w:rsidRDefault="00DC23ED" w:rsidP="00DC23ED">
            <w:pPr>
              <w:pStyle w:val="TableText"/>
              <w:rPr>
                <w:sz w:val="16"/>
                <w:szCs w:val="16"/>
                <w:lang w:eastAsia="en-AU"/>
              </w:rPr>
            </w:pPr>
            <w:r w:rsidRPr="004A41E7">
              <w:rPr>
                <w:sz w:val="16"/>
                <w:szCs w:val="16"/>
                <w:lang w:eastAsia="en-AU"/>
              </w:rPr>
              <w:t>0.002995</w:t>
            </w:r>
          </w:p>
        </w:tc>
        <w:tc>
          <w:tcPr>
            <w:tcW w:w="868" w:type="dxa"/>
            <w:tcBorders>
              <w:top w:val="nil"/>
              <w:left w:val="nil"/>
              <w:bottom w:val="nil"/>
              <w:right w:val="nil"/>
            </w:tcBorders>
          </w:tcPr>
          <w:p w14:paraId="046785D5" w14:textId="77777777" w:rsidR="00DC23ED" w:rsidRPr="004A41E7" w:rsidRDefault="00DC23ED" w:rsidP="00DC23ED">
            <w:pPr>
              <w:pStyle w:val="TableText"/>
              <w:rPr>
                <w:sz w:val="16"/>
                <w:szCs w:val="16"/>
                <w:lang w:eastAsia="en-AU"/>
              </w:rPr>
            </w:pPr>
            <w:r w:rsidRPr="004A41E7">
              <w:rPr>
                <w:sz w:val="16"/>
                <w:szCs w:val="16"/>
                <w:lang w:eastAsia="en-AU"/>
              </w:rPr>
              <w:t>0.002999</w:t>
            </w:r>
          </w:p>
        </w:tc>
        <w:tc>
          <w:tcPr>
            <w:tcW w:w="882" w:type="dxa"/>
            <w:tcBorders>
              <w:top w:val="nil"/>
              <w:left w:val="nil"/>
              <w:bottom w:val="nil"/>
              <w:right w:val="nil"/>
            </w:tcBorders>
          </w:tcPr>
          <w:p w14:paraId="1285FDA5" w14:textId="77777777" w:rsidR="00DC23ED" w:rsidRPr="004A41E7" w:rsidRDefault="00DC23ED" w:rsidP="00DC23ED">
            <w:pPr>
              <w:pStyle w:val="TableText"/>
              <w:rPr>
                <w:sz w:val="16"/>
                <w:szCs w:val="16"/>
                <w:lang w:eastAsia="en-AU"/>
              </w:rPr>
            </w:pPr>
            <w:r w:rsidRPr="004A41E7">
              <w:rPr>
                <w:sz w:val="16"/>
                <w:szCs w:val="16"/>
                <w:lang w:eastAsia="en-AU"/>
              </w:rPr>
              <w:t>0.002451</w:t>
            </w:r>
          </w:p>
        </w:tc>
        <w:tc>
          <w:tcPr>
            <w:tcW w:w="882" w:type="dxa"/>
            <w:tcBorders>
              <w:top w:val="nil"/>
              <w:left w:val="nil"/>
              <w:bottom w:val="nil"/>
              <w:right w:val="nil"/>
            </w:tcBorders>
          </w:tcPr>
          <w:p w14:paraId="39605E6F" w14:textId="77777777" w:rsidR="00DC23ED" w:rsidRPr="004A41E7" w:rsidRDefault="00DC23ED" w:rsidP="00DC23ED">
            <w:pPr>
              <w:pStyle w:val="TableText"/>
              <w:rPr>
                <w:sz w:val="16"/>
                <w:szCs w:val="16"/>
                <w:lang w:eastAsia="en-AU"/>
              </w:rPr>
            </w:pPr>
            <w:r w:rsidRPr="004A41E7">
              <w:rPr>
                <w:sz w:val="16"/>
                <w:szCs w:val="16"/>
                <w:lang w:eastAsia="en-AU"/>
              </w:rPr>
              <w:t>0.002455</w:t>
            </w:r>
          </w:p>
        </w:tc>
        <w:tc>
          <w:tcPr>
            <w:tcW w:w="895" w:type="dxa"/>
            <w:tcBorders>
              <w:top w:val="nil"/>
              <w:left w:val="nil"/>
              <w:bottom w:val="nil"/>
              <w:right w:val="nil"/>
            </w:tcBorders>
          </w:tcPr>
          <w:p w14:paraId="4113AAB5" w14:textId="77777777" w:rsidR="00DC23ED" w:rsidRPr="004A41E7" w:rsidRDefault="00DC23ED" w:rsidP="00DC23ED">
            <w:pPr>
              <w:pStyle w:val="TableText"/>
              <w:rPr>
                <w:sz w:val="16"/>
                <w:szCs w:val="16"/>
                <w:lang w:eastAsia="en-AU"/>
              </w:rPr>
            </w:pPr>
            <w:r w:rsidRPr="004A41E7">
              <w:rPr>
                <w:sz w:val="16"/>
                <w:szCs w:val="16"/>
                <w:lang w:eastAsia="en-AU"/>
              </w:rPr>
              <w:t>0.002455</w:t>
            </w:r>
          </w:p>
        </w:tc>
        <w:tc>
          <w:tcPr>
            <w:tcW w:w="868" w:type="dxa"/>
            <w:tcBorders>
              <w:top w:val="nil"/>
              <w:left w:val="nil"/>
              <w:bottom w:val="nil"/>
              <w:right w:val="nil"/>
            </w:tcBorders>
          </w:tcPr>
          <w:p w14:paraId="2A88A830" w14:textId="77777777" w:rsidR="00DC23ED" w:rsidRPr="004A41E7" w:rsidRDefault="00DC23ED" w:rsidP="00DC23ED">
            <w:pPr>
              <w:pStyle w:val="TableText"/>
              <w:rPr>
                <w:sz w:val="16"/>
                <w:szCs w:val="16"/>
                <w:lang w:eastAsia="en-AU"/>
              </w:rPr>
            </w:pPr>
            <w:r w:rsidRPr="004A41E7">
              <w:rPr>
                <w:sz w:val="16"/>
                <w:szCs w:val="16"/>
                <w:lang w:eastAsia="en-AU"/>
              </w:rPr>
              <w:t>0.002293</w:t>
            </w:r>
          </w:p>
        </w:tc>
        <w:tc>
          <w:tcPr>
            <w:tcW w:w="882" w:type="dxa"/>
            <w:tcBorders>
              <w:top w:val="nil"/>
              <w:left w:val="nil"/>
              <w:bottom w:val="nil"/>
              <w:right w:val="nil"/>
            </w:tcBorders>
          </w:tcPr>
          <w:p w14:paraId="57A90963" w14:textId="77777777" w:rsidR="00DC23ED" w:rsidRPr="004A41E7" w:rsidRDefault="00DC23ED" w:rsidP="00DC23ED">
            <w:pPr>
              <w:pStyle w:val="TableText"/>
              <w:rPr>
                <w:sz w:val="16"/>
                <w:szCs w:val="16"/>
                <w:lang w:eastAsia="en-AU"/>
              </w:rPr>
            </w:pPr>
            <w:r w:rsidRPr="004A41E7">
              <w:rPr>
                <w:sz w:val="16"/>
                <w:szCs w:val="16"/>
                <w:lang w:eastAsia="en-AU"/>
              </w:rPr>
              <w:t>0.002293</w:t>
            </w:r>
          </w:p>
        </w:tc>
        <w:tc>
          <w:tcPr>
            <w:tcW w:w="882" w:type="dxa"/>
            <w:tcBorders>
              <w:top w:val="nil"/>
              <w:left w:val="nil"/>
              <w:bottom w:val="nil"/>
              <w:right w:val="nil"/>
            </w:tcBorders>
          </w:tcPr>
          <w:p w14:paraId="0AD9ED8A" w14:textId="77777777" w:rsidR="00DC23ED" w:rsidRPr="004A41E7" w:rsidRDefault="00DC23ED" w:rsidP="00DC23ED">
            <w:pPr>
              <w:pStyle w:val="TableText"/>
              <w:rPr>
                <w:sz w:val="16"/>
                <w:szCs w:val="16"/>
                <w:lang w:eastAsia="en-AU"/>
              </w:rPr>
            </w:pPr>
            <w:r w:rsidRPr="004A41E7">
              <w:rPr>
                <w:sz w:val="16"/>
                <w:szCs w:val="16"/>
                <w:lang w:eastAsia="en-AU"/>
              </w:rPr>
              <w:t>0.002293</w:t>
            </w:r>
          </w:p>
        </w:tc>
        <w:tc>
          <w:tcPr>
            <w:tcW w:w="896" w:type="dxa"/>
            <w:gridSpan w:val="2"/>
            <w:tcBorders>
              <w:top w:val="nil"/>
              <w:left w:val="nil"/>
              <w:bottom w:val="nil"/>
              <w:right w:val="nil"/>
            </w:tcBorders>
          </w:tcPr>
          <w:p w14:paraId="657A810D" w14:textId="77777777" w:rsidR="00DC23ED" w:rsidRPr="004A41E7" w:rsidRDefault="00DC23ED" w:rsidP="00DC23ED">
            <w:pPr>
              <w:pStyle w:val="TableText"/>
              <w:rPr>
                <w:sz w:val="16"/>
                <w:szCs w:val="16"/>
                <w:lang w:eastAsia="en-AU"/>
              </w:rPr>
            </w:pPr>
            <w:r w:rsidRPr="004A41E7">
              <w:rPr>
                <w:sz w:val="16"/>
                <w:szCs w:val="16"/>
                <w:lang w:eastAsia="en-AU"/>
              </w:rPr>
              <w:t>0.002041</w:t>
            </w:r>
          </w:p>
        </w:tc>
      </w:tr>
      <w:tr w:rsidR="00DC23ED" w:rsidRPr="004A41E7" w14:paraId="24EA07F8" w14:textId="77777777">
        <w:trPr>
          <w:trHeight w:val="219"/>
        </w:trPr>
        <w:tc>
          <w:tcPr>
            <w:tcW w:w="1078" w:type="dxa"/>
            <w:tcBorders>
              <w:top w:val="nil"/>
              <w:left w:val="nil"/>
              <w:bottom w:val="nil"/>
              <w:right w:val="nil"/>
            </w:tcBorders>
          </w:tcPr>
          <w:p w14:paraId="018F8FF6"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54" w:type="dxa"/>
            <w:tcBorders>
              <w:top w:val="nil"/>
              <w:left w:val="nil"/>
              <w:bottom w:val="nil"/>
              <w:right w:val="nil"/>
            </w:tcBorders>
          </w:tcPr>
          <w:p w14:paraId="7B927215" w14:textId="77777777" w:rsidR="00DC23ED" w:rsidRPr="004A41E7" w:rsidRDefault="00DC23ED" w:rsidP="00DC23ED">
            <w:pPr>
              <w:pStyle w:val="TableText"/>
              <w:rPr>
                <w:sz w:val="16"/>
                <w:szCs w:val="16"/>
                <w:lang w:eastAsia="en-AU"/>
              </w:rPr>
            </w:pPr>
            <w:r w:rsidRPr="004A41E7">
              <w:rPr>
                <w:sz w:val="16"/>
                <w:szCs w:val="16"/>
                <w:lang w:eastAsia="en-AU"/>
              </w:rPr>
              <w:t>0.235975</w:t>
            </w:r>
          </w:p>
        </w:tc>
        <w:tc>
          <w:tcPr>
            <w:tcW w:w="882" w:type="dxa"/>
            <w:tcBorders>
              <w:top w:val="nil"/>
              <w:left w:val="nil"/>
              <w:bottom w:val="nil"/>
              <w:right w:val="nil"/>
            </w:tcBorders>
          </w:tcPr>
          <w:p w14:paraId="3C2F85CB" w14:textId="77777777" w:rsidR="00DC23ED" w:rsidRPr="004A41E7" w:rsidRDefault="00DC23ED" w:rsidP="00DC23ED">
            <w:pPr>
              <w:pStyle w:val="TableText"/>
              <w:rPr>
                <w:sz w:val="16"/>
                <w:szCs w:val="16"/>
                <w:lang w:eastAsia="en-AU"/>
              </w:rPr>
            </w:pPr>
            <w:r w:rsidRPr="004A41E7">
              <w:rPr>
                <w:sz w:val="16"/>
                <w:szCs w:val="16"/>
                <w:lang w:eastAsia="en-AU"/>
              </w:rPr>
              <w:t>0.235982</w:t>
            </w:r>
          </w:p>
        </w:tc>
        <w:tc>
          <w:tcPr>
            <w:tcW w:w="882" w:type="dxa"/>
            <w:tcBorders>
              <w:top w:val="nil"/>
              <w:left w:val="nil"/>
              <w:bottom w:val="nil"/>
              <w:right w:val="nil"/>
            </w:tcBorders>
          </w:tcPr>
          <w:p w14:paraId="062C8D00" w14:textId="77777777" w:rsidR="00DC23ED" w:rsidRPr="004A41E7" w:rsidRDefault="00DC23ED" w:rsidP="00DC23ED">
            <w:pPr>
              <w:pStyle w:val="TableText"/>
              <w:rPr>
                <w:sz w:val="16"/>
                <w:szCs w:val="16"/>
                <w:lang w:eastAsia="en-AU"/>
              </w:rPr>
            </w:pPr>
            <w:r w:rsidRPr="004A41E7">
              <w:rPr>
                <w:sz w:val="16"/>
                <w:szCs w:val="16"/>
                <w:lang w:eastAsia="en-AU"/>
              </w:rPr>
              <w:t>0.140764</w:t>
            </w:r>
          </w:p>
        </w:tc>
        <w:tc>
          <w:tcPr>
            <w:tcW w:w="896" w:type="dxa"/>
            <w:tcBorders>
              <w:top w:val="nil"/>
              <w:left w:val="nil"/>
              <w:bottom w:val="nil"/>
              <w:right w:val="nil"/>
            </w:tcBorders>
          </w:tcPr>
          <w:p w14:paraId="7629DAB7" w14:textId="77777777" w:rsidR="00DC23ED" w:rsidRPr="004A41E7" w:rsidRDefault="00DC23ED" w:rsidP="00DC23ED">
            <w:pPr>
              <w:pStyle w:val="TableText"/>
              <w:rPr>
                <w:sz w:val="16"/>
                <w:szCs w:val="16"/>
                <w:lang w:eastAsia="en-AU"/>
              </w:rPr>
            </w:pPr>
            <w:r w:rsidRPr="004A41E7">
              <w:rPr>
                <w:sz w:val="16"/>
                <w:szCs w:val="16"/>
                <w:lang w:eastAsia="en-AU"/>
              </w:rPr>
              <w:t>0.140350</w:t>
            </w:r>
          </w:p>
        </w:tc>
        <w:tc>
          <w:tcPr>
            <w:tcW w:w="868" w:type="dxa"/>
            <w:tcBorders>
              <w:top w:val="nil"/>
              <w:left w:val="nil"/>
              <w:bottom w:val="nil"/>
              <w:right w:val="nil"/>
            </w:tcBorders>
          </w:tcPr>
          <w:p w14:paraId="3EB894A5" w14:textId="77777777" w:rsidR="00DC23ED" w:rsidRPr="004A41E7" w:rsidRDefault="00DC23ED" w:rsidP="00DC23ED">
            <w:pPr>
              <w:pStyle w:val="TableText"/>
              <w:rPr>
                <w:sz w:val="16"/>
                <w:szCs w:val="16"/>
                <w:lang w:eastAsia="en-AU"/>
              </w:rPr>
            </w:pPr>
            <w:r w:rsidRPr="004A41E7">
              <w:rPr>
                <w:sz w:val="16"/>
                <w:szCs w:val="16"/>
                <w:lang w:eastAsia="en-AU"/>
              </w:rPr>
              <w:t>0.140356</w:t>
            </w:r>
          </w:p>
        </w:tc>
        <w:tc>
          <w:tcPr>
            <w:tcW w:w="895" w:type="dxa"/>
            <w:tcBorders>
              <w:top w:val="nil"/>
              <w:left w:val="nil"/>
              <w:bottom w:val="nil"/>
              <w:right w:val="nil"/>
            </w:tcBorders>
          </w:tcPr>
          <w:p w14:paraId="4A2B42A6" w14:textId="77777777" w:rsidR="00DC23ED" w:rsidRPr="004A41E7" w:rsidRDefault="00DC23ED" w:rsidP="00DC23ED">
            <w:pPr>
              <w:pStyle w:val="TableText"/>
              <w:rPr>
                <w:sz w:val="16"/>
                <w:szCs w:val="16"/>
                <w:lang w:eastAsia="en-AU"/>
              </w:rPr>
            </w:pPr>
            <w:r w:rsidRPr="004A41E7">
              <w:rPr>
                <w:sz w:val="16"/>
                <w:szCs w:val="16"/>
                <w:lang w:eastAsia="en-AU"/>
              </w:rPr>
              <w:t>0.003838</w:t>
            </w:r>
          </w:p>
        </w:tc>
        <w:tc>
          <w:tcPr>
            <w:tcW w:w="854" w:type="dxa"/>
            <w:tcBorders>
              <w:top w:val="nil"/>
              <w:left w:val="nil"/>
              <w:bottom w:val="nil"/>
              <w:right w:val="nil"/>
            </w:tcBorders>
          </w:tcPr>
          <w:p w14:paraId="78A8C9CB" w14:textId="77777777" w:rsidR="00DC23ED" w:rsidRPr="004A41E7" w:rsidRDefault="00DC23ED" w:rsidP="00DC23ED">
            <w:pPr>
              <w:pStyle w:val="TableText"/>
              <w:rPr>
                <w:sz w:val="16"/>
                <w:szCs w:val="16"/>
                <w:lang w:eastAsia="en-AU"/>
              </w:rPr>
            </w:pPr>
            <w:r w:rsidRPr="004A41E7">
              <w:rPr>
                <w:sz w:val="16"/>
                <w:szCs w:val="16"/>
                <w:lang w:eastAsia="en-AU"/>
              </w:rPr>
              <w:t>0.003360</w:t>
            </w:r>
          </w:p>
        </w:tc>
        <w:tc>
          <w:tcPr>
            <w:tcW w:w="910" w:type="dxa"/>
            <w:tcBorders>
              <w:top w:val="nil"/>
              <w:left w:val="nil"/>
              <w:bottom w:val="nil"/>
              <w:right w:val="nil"/>
            </w:tcBorders>
          </w:tcPr>
          <w:p w14:paraId="7E527BBC" w14:textId="77777777" w:rsidR="00DC23ED" w:rsidRPr="004A41E7" w:rsidRDefault="00DC23ED" w:rsidP="00DC23ED">
            <w:pPr>
              <w:pStyle w:val="TableText"/>
              <w:rPr>
                <w:sz w:val="16"/>
                <w:szCs w:val="16"/>
                <w:lang w:eastAsia="en-AU"/>
              </w:rPr>
            </w:pPr>
            <w:r w:rsidRPr="004A41E7">
              <w:rPr>
                <w:sz w:val="16"/>
                <w:szCs w:val="16"/>
                <w:lang w:eastAsia="en-AU"/>
              </w:rPr>
              <w:t>0.003364</w:t>
            </w:r>
          </w:p>
        </w:tc>
        <w:tc>
          <w:tcPr>
            <w:tcW w:w="868" w:type="dxa"/>
            <w:tcBorders>
              <w:top w:val="nil"/>
              <w:left w:val="nil"/>
              <w:bottom w:val="nil"/>
              <w:right w:val="nil"/>
            </w:tcBorders>
          </w:tcPr>
          <w:p w14:paraId="3D61D967" w14:textId="77777777" w:rsidR="00DC23ED" w:rsidRPr="004A41E7" w:rsidRDefault="00DC23ED" w:rsidP="00DC23ED">
            <w:pPr>
              <w:pStyle w:val="TableText"/>
              <w:rPr>
                <w:sz w:val="16"/>
                <w:szCs w:val="16"/>
                <w:lang w:eastAsia="en-AU"/>
              </w:rPr>
            </w:pPr>
            <w:r w:rsidRPr="004A41E7">
              <w:rPr>
                <w:sz w:val="16"/>
                <w:szCs w:val="16"/>
                <w:lang w:eastAsia="en-AU"/>
              </w:rPr>
              <w:t>0.003369</w:t>
            </w:r>
          </w:p>
        </w:tc>
        <w:tc>
          <w:tcPr>
            <w:tcW w:w="882" w:type="dxa"/>
            <w:tcBorders>
              <w:top w:val="nil"/>
              <w:left w:val="nil"/>
              <w:bottom w:val="nil"/>
              <w:right w:val="nil"/>
            </w:tcBorders>
          </w:tcPr>
          <w:p w14:paraId="6DDE12DE" w14:textId="77777777" w:rsidR="00DC23ED" w:rsidRPr="004A41E7" w:rsidRDefault="00DC23ED" w:rsidP="00DC23ED">
            <w:pPr>
              <w:pStyle w:val="TableText"/>
              <w:rPr>
                <w:sz w:val="16"/>
                <w:szCs w:val="16"/>
                <w:lang w:eastAsia="en-AU"/>
              </w:rPr>
            </w:pPr>
            <w:r w:rsidRPr="004A41E7">
              <w:rPr>
                <w:sz w:val="16"/>
                <w:szCs w:val="16"/>
                <w:lang w:eastAsia="en-AU"/>
              </w:rPr>
              <w:t>0.002759</w:t>
            </w:r>
          </w:p>
        </w:tc>
        <w:tc>
          <w:tcPr>
            <w:tcW w:w="882" w:type="dxa"/>
            <w:tcBorders>
              <w:top w:val="nil"/>
              <w:left w:val="nil"/>
              <w:bottom w:val="nil"/>
              <w:right w:val="nil"/>
            </w:tcBorders>
          </w:tcPr>
          <w:p w14:paraId="7B86AF4D" w14:textId="77777777" w:rsidR="00DC23ED" w:rsidRPr="004A41E7" w:rsidRDefault="00DC23ED" w:rsidP="00DC23ED">
            <w:pPr>
              <w:pStyle w:val="TableText"/>
              <w:rPr>
                <w:sz w:val="16"/>
                <w:szCs w:val="16"/>
                <w:lang w:eastAsia="en-AU"/>
              </w:rPr>
            </w:pPr>
            <w:r w:rsidRPr="004A41E7">
              <w:rPr>
                <w:sz w:val="16"/>
                <w:szCs w:val="16"/>
                <w:lang w:eastAsia="en-AU"/>
              </w:rPr>
              <w:t>0.002763</w:t>
            </w:r>
          </w:p>
        </w:tc>
        <w:tc>
          <w:tcPr>
            <w:tcW w:w="895" w:type="dxa"/>
            <w:tcBorders>
              <w:top w:val="nil"/>
              <w:left w:val="nil"/>
              <w:bottom w:val="nil"/>
              <w:right w:val="nil"/>
            </w:tcBorders>
          </w:tcPr>
          <w:p w14:paraId="79002976" w14:textId="77777777" w:rsidR="00DC23ED" w:rsidRPr="004A41E7" w:rsidRDefault="00DC23ED" w:rsidP="00DC23ED">
            <w:pPr>
              <w:pStyle w:val="TableText"/>
              <w:rPr>
                <w:sz w:val="16"/>
                <w:szCs w:val="16"/>
                <w:lang w:eastAsia="en-AU"/>
              </w:rPr>
            </w:pPr>
            <w:r w:rsidRPr="004A41E7">
              <w:rPr>
                <w:sz w:val="16"/>
                <w:szCs w:val="16"/>
                <w:lang w:eastAsia="en-AU"/>
              </w:rPr>
              <w:t>0.002763</w:t>
            </w:r>
          </w:p>
        </w:tc>
        <w:tc>
          <w:tcPr>
            <w:tcW w:w="868" w:type="dxa"/>
            <w:tcBorders>
              <w:top w:val="nil"/>
              <w:left w:val="nil"/>
              <w:bottom w:val="nil"/>
              <w:right w:val="nil"/>
            </w:tcBorders>
          </w:tcPr>
          <w:p w14:paraId="164383E3" w14:textId="77777777" w:rsidR="00DC23ED" w:rsidRPr="004A41E7" w:rsidRDefault="00DC23ED" w:rsidP="00DC23ED">
            <w:pPr>
              <w:pStyle w:val="TableText"/>
              <w:rPr>
                <w:sz w:val="16"/>
                <w:szCs w:val="16"/>
                <w:lang w:eastAsia="en-AU"/>
              </w:rPr>
            </w:pPr>
            <w:r w:rsidRPr="004A41E7">
              <w:rPr>
                <w:sz w:val="16"/>
                <w:szCs w:val="16"/>
                <w:lang w:eastAsia="en-AU"/>
              </w:rPr>
              <w:t>0.002580</w:t>
            </w:r>
          </w:p>
        </w:tc>
        <w:tc>
          <w:tcPr>
            <w:tcW w:w="882" w:type="dxa"/>
            <w:tcBorders>
              <w:top w:val="nil"/>
              <w:left w:val="nil"/>
              <w:bottom w:val="nil"/>
              <w:right w:val="nil"/>
            </w:tcBorders>
          </w:tcPr>
          <w:p w14:paraId="37276439" w14:textId="77777777" w:rsidR="00DC23ED" w:rsidRPr="004A41E7" w:rsidRDefault="00DC23ED" w:rsidP="00DC23ED">
            <w:pPr>
              <w:pStyle w:val="TableText"/>
              <w:rPr>
                <w:sz w:val="16"/>
                <w:szCs w:val="16"/>
                <w:lang w:eastAsia="en-AU"/>
              </w:rPr>
            </w:pPr>
            <w:r w:rsidRPr="004A41E7">
              <w:rPr>
                <w:sz w:val="16"/>
                <w:szCs w:val="16"/>
                <w:lang w:eastAsia="en-AU"/>
              </w:rPr>
              <w:t>0.002580</w:t>
            </w:r>
          </w:p>
        </w:tc>
        <w:tc>
          <w:tcPr>
            <w:tcW w:w="882" w:type="dxa"/>
            <w:tcBorders>
              <w:top w:val="nil"/>
              <w:left w:val="nil"/>
              <w:bottom w:val="nil"/>
              <w:right w:val="nil"/>
            </w:tcBorders>
          </w:tcPr>
          <w:p w14:paraId="7D3CA07E" w14:textId="77777777" w:rsidR="00DC23ED" w:rsidRPr="004A41E7" w:rsidRDefault="00DC23ED" w:rsidP="00DC23ED">
            <w:pPr>
              <w:pStyle w:val="TableText"/>
              <w:rPr>
                <w:sz w:val="16"/>
                <w:szCs w:val="16"/>
                <w:lang w:eastAsia="en-AU"/>
              </w:rPr>
            </w:pPr>
            <w:r w:rsidRPr="004A41E7">
              <w:rPr>
                <w:sz w:val="16"/>
                <w:szCs w:val="16"/>
                <w:lang w:eastAsia="en-AU"/>
              </w:rPr>
              <w:t>0.002580</w:t>
            </w:r>
          </w:p>
        </w:tc>
        <w:tc>
          <w:tcPr>
            <w:tcW w:w="896" w:type="dxa"/>
            <w:gridSpan w:val="2"/>
            <w:tcBorders>
              <w:top w:val="nil"/>
              <w:left w:val="nil"/>
              <w:bottom w:val="nil"/>
              <w:right w:val="nil"/>
            </w:tcBorders>
          </w:tcPr>
          <w:p w14:paraId="19E5EE0C" w14:textId="77777777" w:rsidR="00DC23ED" w:rsidRPr="004A41E7" w:rsidRDefault="00DC23ED" w:rsidP="00DC23ED">
            <w:pPr>
              <w:pStyle w:val="TableText"/>
              <w:rPr>
                <w:sz w:val="16"/>
                <w:szCs w:val="16"/>
                <w:lang w:eastAsia="en-AU"/>
              </w:rPr>
            </w:pPr>
            <w:r w:rsidRPr="004A41E7">
              <w:rPr>
                <w:sz w:val="16"/>
                <w:szCs w:val="16"/>
                <w:lang w:eastAsia="en-AU"/>
              </w:rPr>
              <w:t>0.002299</w:t>
            </w:r>
          </w:p>
        </w:tc>
      </w:tr>
      <w:tr w:rsidR="00DC23ED" w:rsidRPr="004A41E7" w14:paraId="0198274C" w14:textId="77777777">
        <w:trPr>
          <w:trHeight w:val="219"/>
        </w:trPr>
        <w:tc>
          <w:tcPr>
            <w:tcW w:w="1078" w:type="dxa"/>
            <w:tcBorders>
              <w:top w:val="nil"/>
              <w:left w:val="nil"/>
              <w:bottom w:val="nil"/>
              <w:right w:val="nil"/>
            </w:tcBorders>
          </w:tcPr>
          <w:p w14:paraId="4140851E"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54" w:type="dxa"/>
            <w:tcBorders>
              <w:top w:val="nil"/>
              <w:left w:val="nil"/>
              <w:bottom w:val="nil"/>
              <w:right w:val="nil"/>
            </w:tcBorders>
          </w:tcPr>
          <w:p w14:paraId="633FA970" w14:textId="77777777" w:rsidR="00DC23ED" w:rsidRPr="004A41E7" w:rsidRDefault="00DC23ED" w:rsidP="00DC23ED">
            <w:pPr>
              <w:pStyle w:val="TableText"/>
              <w:rPr>
                <w:sz w:val="16"/>
                <w:szCs w:val="16"/>
                <w:lang w:eastAsia="en-AU"/>
              </w:rPr>
            </w:pPr>
            <w:r w:rsidRPr="004A41E7">
              <w:rPr>
                <w:sz w:val="16"/>
                <w:szCs w:val="16"/>
                <w:lang w:eastAsia="en-AU"/>
              </w:rPr>
              <w:t>0.236513</w:t>
            </w:r>
          </w:p>
        </w:tc>
        <w:tc>
          <w:tcPr>
            <w:tcW w:w="882" w:type="dxa"/>
            <w:tcBorders>
              <w:top w:val="nil"/>
              <w:left w:val="nil"/>
              <w:bottom w:val="nil"/>
              <w:right w:val="nil"/>
            </w:tcBorders>
          </w:tcPr>
          <w:p w14:paraId="1C5409DA" w14:textId="77777777" w:rsidR="00DC23ED" w:rsidRPr="004A41E7" w:rsidRDefault="00DC23ED" w:rsidP="00DC23ED">
            <w:pPr>
              <w:pStyle w:val="TableText"/>
              <w:rPr>
                <w:sz w:val="16"/>
                <w:szCs w:val="16"/>
                <w:lang w:eastAsia="en-AU"/>
              </w:rPr>
            </w:pPr>
            <w:r w:rsidRPr="004A41E7">
              <w:rPr>
                <w:sz w:val="16"/>
                <w:szCs w:val="16"/>
                <w:lang w:eastAsia="en-AU"/>
              </w:rPr>
              <w:t>0.236521</w:t>
            </w:r>
          </w:p>
        </w:tc>
        <w:tc>
          <w:tcPr>
            <w:tcW w:w="882" w:type="dxa"/>
            <w:tcBorders>
              <w:top w:val="nil"/>
              <w:left w:val="nil"/>
              <w:bottom w:val="nil"/>
              <w:right w:val="nil"/>
            </w:tcBorders>
          </w:tcPr>
          <w:p w14:paraId="5F0AB3B4" w14:textId="77777777" w:rsidR="00DC23ED" w:rsidRPr="004A41E7" w:rsidRDefault="00DC23ED" w:rsidP="00DC23ED">
            <w:pPr>
              <w:pStyle w:val="TableText"/>
              <w:rPr>
                <w:sz w:val="16"/>
                <w:szCs w:val="16"/>
                <w:lang w:eastAsia="en-AU"/>
              </w:rPr>
            </w:pPr>
            <w:r w:rsidRPr="004A41E7">
              <w:rPr>
                <w:sz w:val="16"/>
                <w:szCs w:val="16"/>
                <w:lang w:eastAsia="en-AU"/>
              </w:rPr>
              <w:t>0.141349</w:t>
            </w:r>
          </w:p>
        </w:tc>
        <w:tc>
          <w:tcPr>
            <w:tcW w:w="896" w:type="dxa"/>
            <w:tcBorders>
              <w:top w:val="nil"/>
              <w:left w:val="nil"/>
              <w:bottom w:val="nil"/>
              <w:right w:val="nil"/>
            </w:tcBorders>
          </w:tcPr>
          <w:p w14:paraId="389CF37B" w14:textId="77777777" w:rsidR="00DC23ED" w:rsidRPr="004A41E7" w:rsidRDefault="00DC23ED" w:rsidP="00DC23ED">
            <w:pPr>
              <w:pStyle w:val="TableText"/>
              <w:rPr>
                <w:sz w:val="16"/>
                <w:szCs w:val="16"/>
                <w:lang w:eastAsia="en-AU"/>
              </w:rPr>
            </w:pPr>
            <w:r w:rsidRPr="004A41E7">
              <w:rPr>
                <w:sz w:val="16"/>
                <w:szCs w:val="16"/>
                <w:lang w:eastAsia="en-AU"/>
              </w:rPr>
              <w:t>0.140877</w:t>
            </w:r>
          </w:p>
        </w:tc>
        <w:tc>
          <w:tcPr>
            <w:tcW w:w="868" w:type="dxa"/>
            <w:tcBorders>
              <w:top w:val="nil"/>
              <w:left w:val="nil"/>
              <w:bottom w:val="nil"/>
              <w:right w:val="nil"/>
            </w:tcBorders>
          </w:tcPr>
          <w:p w14:paraId="78358F85" w14:textId="77777777" w:rsidR="00DC23ED" w:rsidRPr="004A41E7" w:rsidRDefault="00DC23ED" w:rsidP="00DC23ED">
            <w:pPr>
              <w:pStyle w:val="TableText"/>
              <w:rPr>
                <w:sz w:val="16"/>
                <w:szCs w:val="16"/>
                <w:lang w:eastAsia="en-AU"/>
              </w:rPr>
            </w:pPr>
            <w:r w:rsidRPr="004A41E7">
              <w:rPr>
                <w:sz w:val="16"/>
                <w:szCs w:val="16"/>
                <w:lang w:eastAsia="en-AU"/>
              </w:rPr>
              <w:t>0.140884</w:t>
            </w:r>
          </w:p>
        </w:tc>
        <w:tc>
          <w:tcPr>
            <w:tcW w:w="895" w:type="dxa"/>
            <w:tcBorders>
              <w:top w:val="nil"/>
              <w:left w:val="nil"/>
              <w:bottom w:val="nil"/>
              <w:right w:val="nil"/>
            </w:tcBorders>
          </w:tcPr>
          <w:p w14:paraId="39CFD95A" w14:textId="77777777" w:rsidR="00DC23ED" w:rsidRPr="004A41E7" w:rsidRDefault="00DC23ED" w:rsidP="00DC23ED">
            <w:pPr>
              <w:pStyle w:val="TableText"/>
              <w:rPr>
                <w:sz w:val="16"/>
                <w:szCs w:val="16"/>
                <w:lang w:eastAsia="en-AU"/>
              </w:rPr>
            </w:pPr>
            <w:r w:rsidRPr="004A41E7">
              <w:rPr>
                <w:sz w:val="16"/>
                <w:szCs w:val="16"/>
                <w:lang w:eastAsia="en-AU"/>
              </w:rPr>
              <w:t>0.004345</w:t>
            </w:r>
          </w:p>
        </w:tc>
        <w:tc>
          <w:tcPr>
            <w:tcW w:w="854" w:type="dxa"/>
            <w:tcBorders>
              <w:top w:val="nil"/>
              <w:left w:val="nil"/>
              <w:bottom w:val="nil"/>
              <w:right w:val="nil"/>
            </w:tcBorders>
          </w:tcPr>
          <w:p w14:paraId="75D22B3B" w14:textId="77777777" w:rsidR="00DC23ED" w:rsidRPr="004A41E7" w:rsidRDefault="00DC23ED" w:rsidP="00DC23ED">
            <w:pPr>
              <w:pStyle w:val="TableText"/>
              <w:rPr>
                <w:sz w:val="16"/>
                <w:szCs w:val="16"/>
                <w:lang w:eastAsia="en-AU"/>
              </w:rPr>
            </w:pPr>
            <w:r w:rsidRPr="004A41E7">
              <w:rPr>
                <w:sz w:val="16"/>
                <w:szCs w:val="16"/>
                <w:lang w:eastAsia="en-AU"/>
              </w:rPr>
              <w:t>0.003792</w:t>
            </w:r>
          </w:p>
        </w:tc>
        <w:tc>
          <w:tcPr>
            <w:tcW w:w="910" w:type="dxa"/>
            <w:tcBorders>
              <w:top w:val="nil"/>
              <w:left w:val="nil"/>
              <w:bottom w:val="nil"/>
              <w:right w:val="nil"/>
            </w:tcBorders>
          </w:tcPr>
          <w:p w14:paraId="1AD178F6" w14:textId="77777777" w:rsidR="00DC23ED" w:rsidRPr="004A41E7" w:rsidRDefault="00DC23ED" w:rsidP="00DC23ED">
            <w:pPr>
              <w:pStyle w:val="TableText"/>
              <w:rPr>
                <w:sz w:val="16"/>
                <w:szCs w:val="16"/>
                <w:lang w:eastAsia="en-AU"/>
              </w:rPr>
            </w:pPr>
            <w:r w:rsidRPr="004A41E7">
              <w:rPr>
                <w:sz w:val="16"/>
                <w:szCs w:val="16"/>
                <w:lang w:eastAsia="en-AU"/>
              </w:rPr>
              <w:t>0.003798</w:t>
            </w:r>
          </w:p>
        </w:tc>
        <w:tc>
          <w:tcPr>
            <w:tcW w:w="868" w:type="dxa"/>
            <w:tcBorders>
              <w:top w:val="nil"/>
              <w:left w:val="nil"/>
              <w:bottom w:val="nil"/>
              <w:right w:val="nil"/>
            </w:tcBorders>
          </w:tcPr>
          <w:p w14:paraId="711A3906" w14:textId="77777777" w:rsidR="00DC23ED" w:rsidRPr="004A41E7" w:rsidRDefault="00DC23ED" w:rsidP="00DC23ED">
            <w:pPr>
              <w:pStyle w:val="TableText"/>
              <w:rPr>
                <w:sz w:val="16"/>
                <w:szCs w:val="16"/>
                <w:lang w:eastAsia="en-AU"/>
              </w:rPr>
            </w:pPr>
            <w:r w:rsidRPr="004A41E7">
              <w:rPr>
                <w:sz w:val="16"/>
                <w:szCs w:val="16"/>
                <w:lang w:eastAsia="en-AU"/>
              </w:rPr>
              <w:t>0.003804</w:t>
            </w:r>
          </w:p>
        </w:tc>
        <w:tc>
          <w:tcPr>
            <w:tcW w:w="882" w:type="dxa"/>
            <w:tcBorders>
              <w:top w:val="nil"/>
              <w:left w:val="nil"/>
              <w:bottom w:val="nil"/>
              <w:right w:val="nil"/>
            </w:tcBorders>
          </w:tcPr>
          <w:p w14:paraId="160A9C36" w14:textId="77777777" w:rsidR="00DC23ED" w:rsidRPr="004A41E7" w:rsidRDefault="00DC23ED" w:rsidP="00DC23ED">
            <w:pPr>
              <w:pStyle w:val="TableText"/>
              <w:rPr>
                <w:sz w:val="16"/>
                <w:szCs w:val="16"/>
                <w:lang w:eastAsia="en-AU"/>
              </w:rPr>
            </w:pPr>
            <w:r w:rsidRPr="004A41E7">
              <w:rPr>
                <w:sz w:val="16"/>
                <w:szCs w:val="16"/>
                <w:lang w:eastAsia="en-AU"/>
              </w:rPr>
              <w:t>0.003107</w:t>
            </w:r>
          </w:p>
        </w:tc>
        <w:tc>
          <w:tcPr>
            <w:tcW w:w="882" w:type="dxa"/>
            <w:tcBorders>
              <w:top w:val="nil"/>
              <w:left w:val="nil"/>
              <w:bottom w:val="nil"/>
              <w:right w:val="nil"/>
            </w:tcBorders>
          </w:tcPr>
          <w:p w14:paraId="30176F01" w14:textId="77777777" w:rsidR="00DC23ED" w:rsidRPr="004A41E7" w:rsidRDefault="00DC23ED" w:rsidP="00DC23ED">
            <w:pPr>
              <w:pStyle w:val="TableText"/>
              <w:rPr>
                <w:sz w:val="16"/>
                <w:szCs w:val="16"/>
                <w:lang w:eastAsia="en-AU"/>
              </w:rPr>
            </w:pPr>
            <w:r w:rsidRPr="004A41E7">
              <w:rPr>
                <w:sz w:val="16"/>
                <w:szCs w:val="16"/>
                <w:lang w:eastAsia="en-AU"/>
              </w:rPr>
              <w:t>0.003112</w:t>
            </w:r>
          </w:p>
        </w:tc>
        <w:tc>
          <w:tcPr>
            <w:tcW w:w="895" w:type="dxa"/>
            <w:tcBorders>
              <w:top w:val="nil"/>
              <w:left w:val="nil"/>
              <w:bottom w:val="nil"/>
              <w:right w:val="nil"/>
            </w:tcBorders>
          </w:tcPr>
          <w:p w14:paraId="0E0A335C" w14:textId="77777777" w:rsidR="00DC23ED" w:rsidRPr="004A41E7" w:rsidRDefault="00DC23ED" w:rsidP="00DC23ED">
            <w:pPr>
              <w:pStyle w:val="TableText"/>
              <w:rPr>
                <w:sz w:val="16"/>
                <w:szCs w:val="16"/>
                <w:lang w:eastAsia="en-AU"/>
              </w:rPr>
            </w:pPr>
            <w:r w:rsidRPr="004A41E7">
              <w:rPr>
                <w:sz w:val="16"/>
                <w:szCs w:val="16"/>
                <w:lang w:eastAsia="en-AU"/>
              </w:rPr>
              <w:t>0.003112</w:t>
            </w:r>
          </w:p>
        </w:tc>
        <w:tc>
          <w:tcPr>
            <w:tcW w:w="868" w:type="dxa"/>
            <w:tcBorders>
              <w:top w:val="nil"/>
              <w:left w:val="nil"/>
              <w:bottom w:val="nil"/>
              <w:right w:val="nil"/>
            </w:tcBorders>
          </w:tcPr>
          <w:p w14:paraId="38611A87" w14:textId="77777777" w:rsidR="00DC23ED" w:rsidRPr="004A41E7" w:rsidRDefault="00DC23ED" w:rsidP="00DC23ED">
            <w:pPr>
              <w:pStyle w:val="TableText"/>
              <w:rPr>
                <w:sz w:val="16"/>
                <w:szCs w:val="16"/>
                <w:lang w:eastAsia="en-AU"/>
              </w:rPr>
            </w:pPr>
            <w:r w:rsidRPr="004A41E7">
              <w:rPr>
                <w:sz w:val="16"/>
                <w:szCs w:val="16"/>
                <w:lang w:eastAsia="en-AU"/>
              </w:rPr>
              <w:t>0.002898</w:t>
            </w:r>
          </w:p>
        </w:tc>
        <w:tc>
          <w:tcPr>
            <w:tcW w:w="882" w:type="dxa"/>
            <w:tcBorders>
              <w:top w:val="nil"/>
              <w:left w:val="nil"/>
              <w:bottom w:val="nil"/>
              <w:right w:val="nil"/>
            </w:tcBorders>
          </w:tcPr>
          <w:p w14:paraId="0043792D" w14:textId="77777777" w:rsidR="00DC23ED" w:rsidRPr="004A41E7" w:rsidRDefault="00DC23ED" w:rsidP="00DC23ED">
            <w:pPr>
              <w:pStyle w:val="TableText"/>
              <w:rPr>
                <w:sz w:val="16"/>
                <w:szCs w:val="16"/>
                <w:lang w:eastAsia="en-AU"/>
              </w:rPr>
            </w:pPr>
            <w:r w:rsidRPr="004A41E7">
              <w:rPr>
                <w:sz w:val="16"/>
                <w:szCs w:val="16"/>
                <w:lang w:eastAsia="en-AU"/>
              </w:rPr>
              <w:t>0.002898</w:t>
            </w:r>
          </w:p>
        </w:tc>
        <w:tc>
          <w:tcPr>
            <w:tcW w:w="882" w:type="dxa"/>
            <w:tcBorders>
              <w:top w:val="nil"/>
              <w:left w:val="nil"/>
              <w:bottom w:val="nil"/>
              <w:right w:val="nil"/>
            </w:tcBorders>
          </w:tcPr>
          <w:p w14:paraId="378C5571" w14:textId="77777777" w:rsidR="00DC23ED" w:rsidRPr="004A41E7" w:rsidRDefault="00DC23ED" w:rsidP="00DC23ED">
            <w:pPr>
              <w:pStyle w:val="TableText"/>
              <w:rPr>
                <w:sz w:val="16"/>
                <w:szCs w:val="16"/>
                <w:lang w:eastAsia="en-AU"/>
              </w:rPr>
            </w:pPr>
            <w:r w:rsidRPr="004A41E7">
              <w:rPr>
                <w:sz w:val="16"/>
                <w:szCs w:val="16"/>
                <w:lang w:eastAsia="en-AU"/>
              </w:rPr>
              <w:t>0.002898</w:t>
            </w:r>
          </w:p>
        </w:tc>
        <w:tc>
          <w:tcPr>
            <w:tcW w:w="896" w:type="dxa"/>
            <w:gridSpan w:val="2"/>
            <w:tcBorders>
              <w:top w:val="nil"/>
              <w:left w:val="nil"/>
              <w:bottom w:val="nil"/>
              <w:right w:val="nil"/>
            </w:tcBorders>
          </w:tcPr>
          <w:p w14:paraId="1DB69C55" w14:textId="77777777" w:rsidR="00DC23ED" w:rsidRPr="004A41E7" w:rsidRDefault="00DC23ED" w:rsidP="00DC23ED">
            <w:pPr>
              <w:pStyle w:val="TableText"/>
              <w:rPr>
                <w:sz w:val="16"/>
                <w:szCs w:val="16"/>
                <w:lang w:eastAsia="en-AU"/>
              </w:rPr>
            </w:pPr>
            <w:r w:rsidRPr="004A41E7">
              <w:rPr>
                <w:sz w:val="16"/>
                <w:szCs w:val="16"/>
                <w:lang w:eastAsia="en-AU"/>
              </w:rPr>
              <w:t>0.002578</w:t>
            </w:r>
          </w:p>
        </w:tc>
      </w:tr>
      <w:tr w:rsidR="00DC23ED" w:rsidRPr="004A41E7" w14:paraId="597B8219" w14:textId="77777777">
        <w:trPr>
          <w:trHeight w:val="219"/>
        </w:trPr>
        <w:tc>
          <w:tcPr>
            <w:tcW w:w="1078" w:type="dxa"/>
            <w:tcBorders>
              <w:top w:val="nil"/>
              <w:left w:val="nil"/>
              <w:bottom w:val="nil"/>
              <w:right w:val="nil"/>
            </w:tcBorders>
          </w:tcPr>
          <w:p w14:paraId="45284DD9"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54" w:type="dxa"/>
            <w:tcBorders>
              <w:top w:val="nil"/>
              <w:left w:val="nil"/>
              <w:bottom w:val="nil"/>
              <w:right w:val="nil"/>
            </w:tcBorders>
          </w:tcPr>
          <w:p w14:paraId="363F635D" w14:textId="77777777" w:rsidR="00DC23ED" w:rsidRPr="004A41E7" w:rsidRDefault="00DC23ED" w:rsidP="00DC23ED">
            <w:pPr>
              <w:pStyle w:val="TableText"/>
              <w:rPr>
                <w:sz w:val="16"/>
                <w:szCs w:val="16"/>
                <w:lang w:eastAsia="en-AU"/>
              </w:rPr>
            </w:pPr>
            <w:r w:rsidRPr="004A41E7">
              <w:rPr>
                <w:sz w:val="16"/>
                <w:szCs w:val="16"/>
                <w:lang w:eastAsia="en-AU"/>
              </w:rPr>
              <w:t>0.237148</w:t>
            </w:r>
          </w:p>
        </w:tc>
        <w:tc>
          <w:tcPr>
            <w:tcW w:w="882" w:type="dxa"/>
            <w:tcBorders>
              <w:top w:val="nil"/>
              <w:left w:val="nil"/>
              <w:bottom w:val="nil"/>
              <w:right w:val="nil"/>
            </w:tcBorders>
          </w:tcPr>
          <w:p w14:paraId="38D3AA72" w14:textId="77777777" w:rsidR="00DC23ED" w:rsidRPr="004A41E7" w:rsidRDefault="00DC23ED" w:rsidP="00DC23ED">
            <w:pPr>
              <w:pStyle w:val="TableText"/>
              <w:rPr>
                <w:sz w:val="16"/>
                <w:szCs w:val="16"/>
                <w:lang w:eastAsia="en-AU"/>
              </w:rPr>
            </w:pPr>
            <w:r w:rsidRPr="004A41E7">
              <w:rPr>
                <w:sz w:val="16"/>
                <w:szCs w:val="16"/>
                <w:lang w:eastAsia="en-AU"/>
              </w:rPr>
              <w:t>0.237159</w:t>
            </w:r>
          </w:p>
        </w:tc>
        <w:tc>
          <w:tcPr>
            <w:tcW w:w="882" w:type="dxa"/>
            <w:tcBorders>
              <w:top w:val="nil"/>
              <w:left w:val="nil"/>
              <w:bottom w:val="nil"/>
              <w:right w:val="nil"/>
            </w:tcBorders>
          </w:tcPr>
          <w:p w14:paraId="2B3EB214" w14:textId="77777777" w:rsidR="00DC23ED" w:rsidRPr="004A41E7" w:rsidRDefault="00DC23ED" w:rsidP="00DC23ED">
            <w:pPr>
              <w:pStyle w:val="TableText"/>
              <w:rPr>
                <w:sz w:val="16"/>
                <w:szCs w:val="16"/>
                <w:lang w:eastAsia="en-AU"/>
              </w:rPr>
            </w:pPr>
            <w:r w:rsidRPr="004A41E7">
              <w:rPr>
                <w:sz w:val="16"/>
                <w:szCs w:val="16"/>
                <w:lang w:eastAsia="en-AU"/>
              </w:rPr>
              <w:t>0.142029</w:t>
            </w:r>
          </w:p>
        </w:tc>
        <w:tc>
          <w:tcPr>
            <w:tcW w:w="896" w:type="dxa"/>
            <w:tcBorders>
              <w:top w:val="nil"/>
              <w:left w:val="nil"/>
              <w:bottom w:val="nil"/>
              <w:right w:val="nil"/>
            </w:tcBorders>
          </w:tcPr>
          <w:p w14:paraId="1F427ADD" w14:textId="77777777" w:rsidR="00DC23ED" w:rsidRPr="004A41E7" w:rsidRDefault="00DC23ED" w:rsidP="00DC23ED">
            <w:pPr>
              <w:pStyle w:val="TableText"/>
              <w:rPr>
                <w:sz w:val="16"/>
                <w:szCs w:val="16"/>
                <w:lang w:eastAsia="en-AU"/>
              </w:rPr>
            </w:pPr>
            <w:r w:rsidRPr="004A41E7">
              <w:rPr>
                <w:sz w:val="16"/>
                <w:szCs w:val="16"/>
                <w:lang w:eastAsia="en-AU"/>
              </w:rPr>
              <w:t>0.141495</w:t>
            </w:r>
          </w:p>
        </w:tc>
        <w:tc>
          <w:tcPr>
            <w:tcW w:w="868" w:type="dxa"/>
            <w:tcBorders>
              <w:top w:val="nil"/>
              <w:left w:val="nil"/>
              <w:bottom w:val="nil"/>
              <w:right w:val="nil"/>
            </w:tcBorders>
          </w:tcPr>
          <w:p w14:paraId="547042B5" w14:textId="77777777" w:rsidR="00DC23ED" w:rsidRPr="004A41E7" w:rsidRDefault="00DC23ED" w:rsidP="00DC23ED">
            <w:pPr>
              <w:pStyle w:val="TableText"/>
              <w:rPr>
                <w:sz w:val="16"/>
                <w:szCs w:val="16"/>
                <w:lang w:eastAsia="en-AU"/>
              </w:rPr>
            </w:pPr>
            <w:r w:rsidRPr="004A41E7">
              <w:rPr>
                <w:sz w:val="16"/>
                <w:szCs w:val="16"/>
                <w:lang w:eastAsia="en-AU"/>
              </w:rPr>
              <w:t>0.141505</w:t>
            </w:r>
          </w:p>
        </w:tc>
        <w:tc>
          <w:tcPr>
            <w:tcW w:w="895" w:type="dxa"/>
            <w:tcBorders>
              <w:top w:val="nil"/>
              <w:left w:val="nil"/>
              <w:bottom w:val="nil"/>
              <w:right w:val="nil"/>
            </w:tcBorders>
          </w:tcPr>
          <w:p w14:paraId="71BBEC19" w14:textId="77777777" w:rsidR="00DC23ED" w:rsidRPr="004A41E7" w:rsidRDefault="00DC23ED" w:rsidP="00DC23ED">
            <w:pPr>
              <w:pStyle w:val="TableText"/>
              <w:rPr>
                <w:sz w:val="16"/>
                <w:szCs w:val="16"/>
                <w:lang w:eastAsia="en-AU"/>
              </w:rPr>
            </w:pPr>
            <w:r w:rsidRPr="004A41E7">
              <w:rPr>
                <w:sz w:val="16"/>
                <w:szCs w:val="16"/>
                <w:lang w:eastAsia="en-AU"/>
              </w:rPr>
              <w:t>0.004932</w:t>
            </w:r>
          </w:p>
        </w:tc>
        <w:tc>
          <w:tcPr>
            <w:tcW w:w="854" w:type="dxa"/>
            <w:tcBorders>
              <w:top w:val="nil"/>
              <w:left w:val="nil"/>
              <w:bottom w:val="nil"/>
              <w:right w:val="nil"/>
            </w:tcBorders>
          </w:tcPr>
          <w:p w14:paraId="515D6CD3" w14:textId="77777777" w:rsidR="00DC23ED" w:rsidRPr="004A41E7" w:rsidRDefault="00DC23ED" w:rsidP="00DC23ED">
            <w:pPr>
              <w:pStyle w:val="TableText"/>
              <w:rPr>
                <w:sz w:val="16"/>
                <w:szCs w:val="16"/>
                <w:lang w:eastAsia="en-AU"/>
              </w:rPr>
            </w:pPr>
            <w:r w:rsidRPr="004A41E7">
              <w:rPr>
                <w:sz w:val="16"/>
                <w:szCs w:val="16"/>
                <w:lang w:eastAsia="en-AU"/>
              </w:rPr>
              <w:t>0.004296</w:t>
            </w:r>
          </w:p>
        </w:tc>
        <w:tc>
          <w:tcPr>
            <w:tcW w:w="910" w:type="dxa"/>
            <w:tcBorders>
              <w:top w:val="nil"/>
              <w:left w:val="nil"/>
              <w:bottom w:val="nil"/>
              <w:right w:val="nil"/>
            </w:tcBorders>
          </w:tcPr>
          <w:p w14:paraId="0824AA4E" w14:textId="77777777" w:rsidR="00DC23ED" w:rsidRPr="004A41E7" w:rsidRDefault="00DC23ED" w:rsidP="00DC23ED">
            <w:pPr>
              <w:pStyle w:val="TableText"/>
              <w:rPr>
                <w:sz w:val="16"/>
                <w:szCs w:val="16"/>
                <w:lang w:eastAsia="en-AU"/>
              </w:rPr>
            </w:pPr>
            <w:r w:rsidRPr="004A41E7">
              <w:rPr>
                <w:sz w:val="16"/>
                <w:szCs w:val="16"/>
                <w:lang w:eastAsia="en-AU"/>
              </w:rPr>
              <w:t>0.004304</w:t>
            </w:r>
          </w:p>
        </w:tc>
        <w:tc>
          <w:tcPr>
            <w:tcW w:w="868" w:type="dxa"/>
            <w:tcBorders>
              <w:top w:val="nil"/>
              <w:left w:val="nil"/>
              <w:bottom w:val="nil"/>
              <w:right w:val="nil"/>
            </w:tcBorders>
          </w:tcPr>
          <w:p w14:paraId="01A6290A" w14:textId="77777777" w:rsidR="00DC23ED" w:rsidRPr="004A41E7" w:rsidRDefault="00DC23ED" w:rsidP="00DC23ED">
            <w:pPr>
              <w:pStyle w:val="TableText"/>
              <w:rPr>
                <w:sz w:val="16"/>
                <w:szCs w:val="16"/>
                <w:lang w:eastAsia="en-AU"/>
              </w:rPr>
            </w:pPr>
            <w:r w:rsidRPr="004A41E7">
              <w:rPr>
                <w:sz w:val="16"/>
                <w:szCs w:val="16"/>
                <w:lang w:eastAsia="en-AU"/>
              </w:rPr>
              <w:t>0.004312</w:t>
            </w:r>
          </w:p>
        </w:tc>
        <w:tc>
          <w:tcPr>
            <w:tcW w:w="882" w:type="dxa"/>
            <w:tcBorders>
              <w:top w:val="nil"/>
              <w:left w:val="nil"/>
              <w:bottom w:val="nil"/>
              <w:right w:val="nil"/>
            </w:tcBorders>
          </w:tcPr>
          <w:p w14:paraId="5E8108AC" w14:textId="77777777" w:rsidR="00DC23ED" w:rsidRPr="004A41E7" w:rsidRDefault="00DC23ED" w:rsidP="00DC23ED">
            <w:pPr>
              <w:pStyle w:val="TableText"/>
              <w:rPr>
                <w:sz w:val="16"/>
                <w:szCs w:val="16"/>
                <w:lang w:eastAsia="en-AU"/>
              </w:rPr>
            </w:pPr>
            <w:r w:rsidRPr="004A41E7">
              <w:rPr>
                <w:sz w:val="16"/>
                <w:szCs w:val="16"/>
                <w:lang w:eastAsia="en-AU"/>
              </w:rPr>
              <w:t>0.003512</w:t>
            </w:r>
          </w:p>
        </w:tc>
        <w:tc>
          <w:tcPr>
            <w:tcW w:w="882" w:type="dxa"/>
            <w:tcBorders>
              <w:top w:val="nil"/>
              <w:left w:val="nil"/>
              <w:bottom w:val="nil"/>
              <w:right w:val="nil"/>
            </w:tcBorders>
          </w:tcPr>
          <w:p w14:paraId="1736967D" w14:textId="77777777" w:rsidR="00DC23ED" w:rsidRPr="004A41E7" w:rsidRDefault="00DC23ED" w:rsidP="00DC23ED">
            <w:pPr>
              <w:pStyle w:val="TableText"/>
              <w:rPr>
                <w:sz w:val="16"/>
                <w:szCs w:val="16"/>
                <w:lang w:eastAsia="en-AU"/>
              </w:rPr>
            </w:pPr>
            <w:r w:rsidRPr="004A41E7">
              <w:rPr>
                <w:sz w:val="16"/>
                <w:szCs w:val="16"/>
                <w:lang w:eastAsia="en-AU"/>
              </w:rPr>
              <w:t>0.003519</w:t>
            </w:r>
          </w:p>
        </w:tc>
        <w:tc>
          <w:tcPr>
            <w:tcW w:w="895" w:type="dxa"/>
            <w:tcBorders>
              <w:top w:val="nil"/>
              <w:left w:val="nil"/>
              <w:bottom w:val="nil"/>
              <w:right w:val="nil"/>
            </w:tcBorders>
          </w:tcPr>
          <w:p w14:paraId="2437FCD9" w14:textId="77777777" w:rsidR="00DC23ED" w:rsidRPr="004A41E7" w:rsidRDefault="00DC23ED" w:rsidP="00DC23ED">
            <w:pPr>
              <w:pStyle w:val="TableText"/>
              <w:rPr>
                <w:sz w:val="16"/>
                <w:szCs w:val="16"/>
                <w:lang w:eastAsia="en-AU"/>
              </w:rPr>
            </w:pPr>
            <w:r w:rsidRPr="004A41E7">
              <w:rPr>
                <w:sz w:val="16"/>
                <w:szCs w:val="16"/>
                <w:lang w:eastAsia="en-AU"/>
              </w:rPr>
              <w:t>0.003519</w:t>
            </w:r>
          </w:p>
        </w:tc>
        <w:tc>
          <w:tcPr>
            <w:tcW w:w="868" w:type="dxa"/>
            <w:tcBorders>
              <w:top w:val="nil"/>
              <w:left w:val="nil"/>
              <w:bottom w:val="nil"/>
              <w:right w:val="nil"/>
            </w:tcBorders>
          </w:tcPr>
          <w:p w14:paraId="12EBD698" w14:textId="77777777" w:rsidR="00DC23ED" w:rsidRPr="004A41E7" w:rsidRDefault="00DC23ED" w:rsidP="00DC23ED">
            <w:pPr>
              <w:pStyle w:val="TableText"/>
              <w:rPr>
                <w:sz w:val="16"/>
                <w:szCs w:val="16"/>
                <w:lang w:eastAsia="en-AU"/>
              </w:rPr>
            </w:pPr>
            <w:r w:rsidRPr="004A41E7">
              <w:rPr>
                <w:sz w:val="16"/>
                <w:szCs w:val="16"/>
                <w:lang w:eastAsia="en-AU"/>
              </w:rPr>
              <w:t>0.003271</w:t>
            </w:r>
          </w:p>
        </w:tc>
        <w:tc>
          <w:tcPr>
            <w:tcW w:w="882" w:type="dxa"/>
            <w:tcBorders>
              <w:top w:val="nil"/>
              <w:left w:val="nil"/>
              <w:bottom w:val="nil"/>
              <w:right w:val="nil"/>
            </w:tcBorders>
          </w:tcPr>
          <w:p w14:paraId="7C943CD0" w14:textId="77777777" w:rsidR="00DC23ED" w:rsidRPr="004A41E7" w:rsidRDefault="00DC23ED" w:rsidP="00DC23ED">
            <w:pPr>
              <w:pStyle w:val="TableText"/>
              <w:rPr>
                <w:sz w:val="16"/>
                <w:szCs w:val="16"/>
                <w:lang w:eastAsia="en-AU"/>
              </w:rPr>
            </w:pPr>
            <w:r w:rsidRPr="004A41E7">
              <w:rPr>
                <w:sz w:val="16"/>
                <w:szCs w:val="16"/>
                <w:lang w:eastAsia="en-AU"/>
              </w:rPr>
              <w:t>0.003271</w:t>
            </w:r>
          </w:p>
        </w:tc>
        <w:tc>
          <w:tcPr>
            <w:tcW w:w="882" w:type="dxa"/>
            <w:tcBorders>
              <w:top w:val="nil"/>
              <w:left w:val="nil"/>
              <w:bottom w:val="nil"/>
              <w:right w:val="nil"/>
            </w:tcBorders>
          </w:tcPr>
          <w:p w14:paraId="5DEDEF39" w14:textId="77777777" w:rsidR="00DC23ED" w:rsidRPr="004A41E7" w:rsidRDefault="00DC23ED" w:rsidP="00DC23ED">
            <w:pPr>
              <w:pStyle w:val="TableText"/>
              <w:rPr>
                <w:sz w:val="16"/>
                <w:szCs w:val="16"/>
                <w:lang w:eastAsia="en-AU"/>
              </w:rPr>
            </w:pPr>
            <w:r w:rsidRPr="004A41E7">
              <w:rPr>
                <w:sz w:val="16"/>
                <w:szCs w:val="16"/>
                <w:lang w:eastAsia="en-AU"/>
              </w:rPr>
              <w:t>0.003271</w:t>
            </w:r>
          </w:p>
        </w:tc>
        <w:tc>
          <w:tcPr>
            <w:tcW w:w="896" w:type="dxa"/>
            <w:gridSpan w:val="2"/>
            <w:tcBorders>
              <w:top w:val="nil"/>
              <w:left w:val="nil"/>
              <w:bottom w:val="nil"/>
              <w:right w:val="nil"/>
            </w:tcBorders>
          </w:tcPr>
          <w:p w14:paraId="0BFF3AB2" w14:textId="77777777" w:rsidR="00DC23ED" w:rsidRPr="004A41E7" w:rsidRDefault="00DC23ED" w:rsidP="00DC23ED">
            <w:pPr>
              <w:pStyle w:val="TableText"/>
              <w:rPr>
                <w:sz w:val="16"/>
                <w:szCs w:val="16"/>
                <w:lang w:eastAsia="en-AU"/>
              </w:rPr>
            </w:pPr>
            <w:r w:rsidRPr="004A41E7">
              <w:rPr>
                <w:sz w:val="16"/>
                <w:szCs w:val="16"/>
                <w:lang w:eastAsia="en-AU"/>
              </w:rPr>
              <w:t>0.002902</w:t>
            </w:r>
          </w:p>
        </w:tc>
      </w:tr>
      <w:tr w:rsidR="00DC23ED" w:rsidRPr="004A41E7" w14:paraId="39A3E320" w14:textId="77777777">
        <w:trPr>
          <w:trHeight w:val="219"/>
        </w:trPr>
        <w:tc>
          <w:tcPr>
            <w:tcW w:w="1078" w:type="dxa"/>
            <w:tcBorders>
              <w:top w:val="nil"/>
              <w:left w:val="nil"/>
              <w:bottom w:val="nil"/>
              <w:right w:val="nil"/>
            </w:tcBorders>
          </w:tcPr>
          <w:p w14:paraId="723AE533"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54" w:type="dxa"/>
            <w:tcBorders>
              <w:top w:val="nil"/>
              <w:left w:val="nil"/>
              <w:bottom w:val="nil"/>
              <w:right w:val="nil"/>
            </w:tcBorders>
          </w:tcPr>
          <w:p w14:paraId="5877D9D9" w14:textId="77777777" w:rsidR="00DC23ED" w:rsidRPr="004A41E7" w:rsidRDefault="00DC23ED" w:rsidP="00DC23ED">
            <w:pPr>
              <w:pStyle w:val="TableText"/>
              <w:rPr>
                <w:sz w:val="16"/>
                <w:szCs w:val="16"/>
                <w:lang w:eastAsia="en-AU"/>
              </w:rPr>
            </w:pPr>
            <w:r w:rsidRPr="004A41E7">
              <w:rPr>
                <w:sz w:val="16"/>
                <w:szCs w:val="16"/>
                <w:lang w:eastAsia="en-AU"/>
              </w:rPr>
              <w:t>0.237550</w:t>
            </w:r>
          </w:p>
        </w:tc>
        <w:tc>
          <w:tcPr>
            <w:tcW w:w="882" w:type="dxa"/>
            <w:tcBorders>
              <w:top w:val="nil"/>
              <w:left w:val="nil"/>
              <w:bottom w:val="nil"/>
              <w:right w:val="nil"/>
            </w:tcBorders>
          </w:tcPr>
          <w:p w14:paraId="08ED51A5" w14:textId="77777777" w:rsidR="00DC23ED" w:rsidRPr="004A41E7" w:rsidRDefault="00DC23ED" w:rsidP="00DC23ED">
            <w:pPr>
              <w:pStyle w:val="TableText"/>
              <w:rPr>
                <w:sz w:val="16"/>
                <w:szCs w:val="16"/>
                <w:lang w:eastAsia="en-AU"/>
              </w:rPr>
            </w:pPr>
            <w:r w:rsidRPr="004A41E7">
              <w:rPr>
                <w:sz w:val="16"/>
                <w:szCs w:val="16"/>
                <w:lang w:eastAsia="en-AU"/>
              </w:rPr>
              <w:t>0.237561</w:t>
            </w:r>
          </w:p>
        </w:tc>
        <w:tc>
          <w:tcPr>
            <w:tcW w:w="882" w:type="dxa"/>
            <w:tcBorders>
              <w:top w:val="nil"/>
              <w:left w:val="nil"/>
              <w:bottom w:val="nil"/>
              <w:right w:val="nil"/>
            </w:tcBorders>
          </w:tcPr>
          <w:p w14:paraId="1361EB6E" w14:textId="77777777" w:rsidR="00DC23ED" w:rsidRPr="004A41E7" w:rsidRDefault="00DC23ED" w:rsidP="00DC23ED">
            <w:pPr>
              <w:pStyle w:val="TableText"/>
              <w:rPr>
                <w:sz w:val="16"/>
                <w:szCs w:val="16"/>
                <w:lang w:eastAsia="en-AU"/>
              </w:rPr>
            </w:pPr>
            <w:r w:rsidRPr="004A41E7">
              <w:rPr>
                <w:sz w:val="16"/>
                <w:szCs w:val="16"/>
                <w:lang w:eastAsia="en-AU"/>
              </w:rPr>
              <w:t>0.142532</w:t>
            </w:r>
          </w:p>
        </w:tc>
        <w:tc>
          <w:tcPr>
            <w:tcW w:w="896" w:type="dxa"/>
            <w:tcBorders>
              <w:top w:val="nil"/>
              <w:left w:val="nil"/>
              <w:bottom w:val="nil"/>
              <w:right w:val="nil"/>
            </w:tcBorders>
          </w:tcPr>
          <w:p w14:paraId="2E918F30" w14:textId="77777777" w:rsidR="00DC23ED" w:rsidRPr="004A41E7" w:rsidRDefault="00DC23ED" w:rsidP="00DC23ED">
            <w:pPr>
              <w:pStyle w:val="TableText"/>
              <w:rPr>
                <w:sz w:val="16"/>
                <w:szCs w:val="16"/>
                <w:lang w:eastAsia="en-AU"/>
              </w:rPr>
            </w:pPr>
            <w:r w:rsidRPr="004A41E7">
              <w:rPr>
                <w:sz w:val="16"/>
                <w:szCs w:val="16"/>
                <w:lang w:eastAsia="en-AU"/>
              </w:rPr>
              <w:t>0.142033</w:t>
            </w:r>
          </w:p>
        </w:tc>
        <w:tc>
          <w:tcPr>
            <w:tcW w:w="868" w:type="dxa"/>
            <w:tcBorders>
              <w:top w:val="nil"/>
              <w:left w:val="nil"/>
              <w:bottom w:val="nil"/>
              <w:right w:val="nil"/>
            </w:tcBorders>
          </w:tcPr>
          <w:p w14:paraId="212EEF11" w14:textId="77777777" w:rsidR="00DC23ED" w:rsidRPr="004A41E7" w:rsidRDefault="00DC23ED" w:rsidP="00DC23ED">
            <w:pPr>
              <w:pStyle w:val="TableText"/>
              <w:rPr>
                <w:sz w:val="16"/>
                <w:szCs w:val="16"/>
                <w:lang w:eastAsia="en-AU"/>
              </w:rPr>
            </w:pPr>
            <w:r w:rsidRPr="004A41E7">
              <w:rPr>
                <w:sz w:val="16"/>
                <w:szCs w:val="16"/>
                <w:lang w:eastAsia="en-AU"/>
              </w:rPr>
              <w:t>0.142044</w:t>
            </w:r>
          </w:p>
        </w:tc>
        <w:tc>
          <w:tcPr>
            <w:tcW w:w="895" w:type="dxa"/>
            <w:tcBorders>
              <w:top w:val="nil"/>
              <w:left w:val="nil"/>
              <w:bottom w:val="nil"/>
              <w:right w:val="nil"/>
            </w:tcBorders>
          </w:tcPr>
          <w:p w14:paraId="209635B8" w14:textId="77777777" w:rsidR="00DC23ED" w:rsidRPr="004A41E7" w:rsidRDefault="00DC23ED" w:rsidP="00DC23ED">
            <w:pPr>
              <w:pStyle w:val="TableText"/>
              <w:rPr>
                <w:sz w:val="16"/>
                <w:szCs w:val="16"/>
                <w:lang w:eastAsia="en-AU"/>
              </w:rPr>
            </w:pPr>
            <w:r w:rsidRPr="004A41E7">
              <w:rPr>
                <w:sz w:val="16"/>
                <w:szCs w:val="16"/>
                <w:lang w:eastAsia="en-AU"/>
              </w:rPr>
              <w:t>0.005452</w:t>
            </w:r>
          </w:p>
        </w:tc>
        <w:tc>
          <w:tcPr>
            <w:tcW w:w="854" w:type="dxa"/>
            <w:tcBorders>
              <w:top w:val="nil"/>
              <w:left w:val="nil"/>
              <w:bottom w:val="nil"/>
              <w:right w:val="nil"/>
            </w:tcBorders>
          </w:tcPr>
          <w:p w14:paraId="3D97A5D1" w14:textId="77777777" w:rsidR="00DC23ED" w:rsidRPr="004A41E7" w:rsidRDefault="00DC23ED" w:rsidP="00DC23ED">
            <w:pPr>
              <w:pStyle w:val="TableText"/>
              <w:rPr>
                <w:sz w:val="16"/>
                <w:szCs w:val="16"/>
                <w:lang w:eastAsia="en-AU"/>
              </w:rPr>
            </w:pPr>
            <w:r w:rsidRPr="004A41E7">
              <w:rPr>
                <w:sz w:val="16"/>
                <w:szCs w:val="16"/>
                <w:lang w:eastAsia="en-AU"/>
              </w:rPr>
              <w:t>0.004783</w:t>
            </w:r>
          </w:p>
        </w:tc>
        <w:tc>
          <w:tcPr>
            <w:tcW w:w="910" w:type="dxa"/>
            <w:tcBorders>
              <w:top w:val="nil"/>
              <w:left w:val="nil"/>
              <w:bottom w:val="nil"/>
              <w:right w:val="nil"/>
            </w:tcBorders>
          </w:tcPr>
          <w:p w14:paraId="7DC111D2" w14:textId="77777777" w:rsidR="00DC23ED" w:rsidRPr="004A41E7" w:rsidRDefault="00DC23ED" w:rsidP="00DC23ED">
            <w:pPr>
              <w:pStyle w:val="TableText"/>
              <w:rPr>
                <w:sz w:val="16"/>
                <w:szCs w:val="16"/>
                <w:lang w:eastAsia="en-AU"/>
              </w:rPr>
            </w:pPr>
            <w:r w:rsidRPr="004A41E7">
              <w:rPr>
                <w:sz w:val="16"/>
                <w:szCs w:val="16"/>
                <w:lang w:eastAsia="en-AU"/>
              </w:rPr>
              <w:t>0.004793</w:t>
            </w:r>
          </w:p>
        </w:tc>
        <w:tc>
          <w:tcPr>
            <w:tcW w:w="868" w:type="dxa"/>
            <w:tcBorders>
              <w:top w:val="nil"/>
              <w:left w:val="nil"/>
              <w:bottom w:val="nil"/>
              <w:right w:val="nil"/>
            </w:tcBorders>
          </w:tcPr>
          <w:p w14:paraId="72D5AFC1" w14:textId="77777777" w:rsidR="00DC23ED" w:rsidRPr="004A41E7" w:rsidRDefault="00DC23ED" w:rsidP="00DC23ED">
            <w:pPr>
              <w:pStyle w:val="TableText"/>
              <w:rPr>
                <w:sz w:val="16"/>
                <w:szCs w:val="16"/>
                <w:lang w:eastAsia="en-AU"/>
              </w:rPr>
            </w:pPr>
            <w:r w:rsidRPr="004A41E7">
              <w:rPr>
                <w:sz w:val="16"/>
                <w:szCs w:val="16"/>
                <w:lang w:eastAsia="en-AU"/>
              </w:rPr>
              <w:t>0.004802</w:t>
            </w:r>
          </w:p>
        </w:tc>
        <w:tc>
          <w:tcPr>
            <w:tcW w:w="882" w:type="dxa"/>
            <w:tcBorders>
              <w:top w:val="nil"/>
              <w:left w:val="nil"/>
              <w:bottom w:val="nil"/>
              <w:right w:val="nil"/>
            </w:tcBorders>
          </w:tcPr>
          <w:p w14:paraId="0AC472BB" w14:textId="77777777" w:rsidR="00DC23ED" w:rsidRPr="004A41E7" w:rsidRDefault="00DC23ED" w:rsidP="00DC23ED">
            <w:pPr>
              <w:pStyle w:val="TableText"/>
              <w:rPr>
                <w:sz w:val="16"/>
                <w:szCs w:val="16"/>
                <w:lang w:eastAsia="en-AU"/>
              </w:rPr>
            </w:pPr>
            <w:r w:rsidRPr="004A41E7">
              <w:rPr>
                <w:sz w:val="16"/>
                <w:szCs w:val="16"/>
                <w:lang w:eastAsia="en-AU"/>
              </w:rPr>
              <w:t>0.003925</w:t>
            </w:r>
          </w:p>
        </w:tc>
        <w:tc>
          <w:tcPr>
            <w:tcW w:w="882" w:type="dxa"/>
            <w:tcBorders>
              <w:top w:val="nil"/>
              <w:left w:val="nil"/>
              <w:bottom w:val="nil"/>
              <w:right w:val="nil"/>
            </w:tcBorders>
          </w:tcPr>
          <w:p w14:paraId="2D722DE7" w14:textId="77777777" w:rsidR="00DC23ED" w:rsidRPr="004A41E7" w:rsidRDefault="00DC23ED" w:rsidP="00DC23ED">
            <w:pPr>
              <w:pStyle w:val="TableText"/>
              <w:rPr>
                <w:sz w:val="16"/>
                <w:szCs w:val="16"/>
                <w:lang w:eastAsia="en-AU"/>
              </w:rPr>
            </w:pPr>
            <w:r w:rsidRPr="004A41E7">
              <w:rPr>
                <w:sz w:val="16"/>
                <w:szCs w:val="16"/>
                <w:lang w:eastAsia="en-AU"/>
              </w:rPr>
              <w:t>0.003934</w:t>
            </w:r>
          </w:p>
        </w:tc>
        <w:tc>
          <w:tcPr>
            <w:tcW w:w="895" w:type="dxa"/>
            <w:tcBorders>
              <w:top w:val="nil"/>
              <w:left w:val="nil"/>
              <w:bottom w:val="nil"/>
              <w:right w:val="nil"/>
            </w:tcBorders>
          </w:tcPr>
          <w:p w14:paraId="1057B2B7" w14:textId="77777777" w:rsidR="00DC23ED" w:rsidRPr="004A41E7" w:rsidRDefault="00DC23ED" w:rsidP="00DC23ED">
            <w:pPr>
              <w:pStyle w:val="TableText"/>
              <w:rPr>
                <w:sz w:val="16"/>
                <w:szCs w:val="16"/>
                <w:lang w:eastAsia="en-AU"/>
              </w:rPr>
            </w:pPr>
            <w:r w:rsidRPr="004A41E7">
              <w:rPr>
                <w:sz w:val="16"/>
                <w:szCs w:val="16"/>
                <w:lang w:eastAsia="en-AU"/>
              </w:rPr>
              <w:t>0.003934</w:t>
            </w:r>
          </w:p>
        </w:tc>
        <w:tc>
          <w:tcPr>
            <w:tcW w:w="868" w:type="dxa"/>
            <w:tcBorders>
              <w:top w:val="nil"/>
              <w:left w:val="nil"/>
              <w:bottom w:val="nil"/>
              <w:right w:val="nil"/>
            </w:tcBorders>
          </w:tcPr>
          <w:p w14:paraId="0F6FC803" w14:textId="77777777" w:rsidR="00DC23ED" w:rsidRPr="004A41E7" w:rsidRDefault="00DC23ED" w:rsidP="00DC23ED">
            <w:pPr>
              <w:pStyle w:val="TableText"/>
              <w:rPr>
                <w:sz w:val="16"/>
                <w:szCs w:val="16"/>
                <w:lang w:eastAsia="en-AU"/>
              </w:rPr>
            </w:pPr>
            <w:r w:rsidRPr="004A41E7">
              <w:rPr>
                <w:sz w:val="16"/>
                <w:szCs w:val="16"/>
                <w:lang w:eastAsia="en-AU"/>
              </w:rPr>
              <w:t>0.003660</w:t>
            </w:r>
          </w:p>
        </w:tc>
        <w:tc>
          <w:tcPr>
            <w:tcW w:w="882" w:type="dxa"/>
            <w:tcBorders>
              <w:top w:val="nil"/>
              <w:left w:val="nil"/>
              <w:bottom w:val="nil"/>
              <w:right w:val="nil"/>
            </w:tcBorders>
          </w:tcPr>
          <w:p w14:paraId="4E58D10A" w14:textId="77777777" w:rsidR="00DC23ED" w:rsidRPr="004A41E7" w:rsidRDefault="00DC23ED" w:rsidP="00DC23ED">
            <w:pPr>
              <w:pStyle w:val="TableText"/>
              <w:rPr>
                <w:sz w:val="16"/>
                <w:szCs w:val="16"/>
                <w:lang w:eastAsia="en-AU"/>
              </w:rPr>
            </w:pPr>
            <w:r w:rsidRPr="004A41E7">
              <w:rPr>
                <w:sz w:val="16"/>
                <w:szCs w:val="16"/>
                <w:lang w:eastAsia="en-AU"/>
              </w:rPr>
              <w:t>0.003660</w:t>
            </w:r>
          </w:p>
        </w:tc>
        <w:tc>
          <w:tcPr>
            <w:tcW w:w="882" w:type="dxa"/>
            <w:tcBorders>
              <w:top w:val="nil"/>
              <w:left w:val="nil"/>
              <w:bottom w:val="nil"/>
              <w:right w:val="nil"/>
            </w:tcBorders>
          </w:tcPr>
          <w:p w14:paraId="40583E15" w14:textId="77777777" w:rsidR="00DC23ED" w:rsidRPr="004A41E7" w:rsidRDefault="00DC23ED" w:rsidP="00DC23ED">
            <w:pPr>
              <w:pStyle w:val="TableText"/>
              <w:rPr>
                <w:sz w:val="16"/>
                <w:szCs w:val="16"/>
                <w:lang w:eastAsia="en-AU"/>
              </w:rPr>
            </w:pPr>
            <w:r w:rsidRPr="004A41E7">
              <w:rPr>
                <w:sz w:val="16"/>
                <w:szCs w:val="16"/>
                <w:lang w:eastAsia="en-AU"/>
              </w:rPr>
              <w:t>0.003660</w:t>
            </w:r>
          </w:p>
        </w:tc>
        <w:tc>
          <w:tcPr>
            <w:tcW w:w="896" w:type="dxa"/>
            <w:gridSpan w:val="2"/>
            <w:tcBorders>
              <w:top w:val="nil"/>
              <w:left w:val="nil"/>
              <w:bottom w:val="nil"/>
              <w:right w:val="nil"/>
            </w:tcBorders>
          </w:tcPr>
          <w:p w14:paraId="1452701E" w14:textId="77777777" w:rsidR="00DC23ED" w:rsidRPr="004A41E7" w:rsidRDefault="00DC23ED" w:rsidP="00DC23ED">
            <w:pPr>
              <w:pStyle w:val="TableText"/>
              <w:rPr>
                <w:sz w:val="16"/>
                <w:szCs w:val="16"/>
                <w:lang w:eastAsia="en-AU"/>
              </w:rPr>
            </w:pPr>
            <w:r w:rsidRPr="004A41E7">
              <w:rPr>
                <w:sz w:val="16"/>
                <w:szCs w:val="16"/>
                <w:lang w:eastAsia="en-AU"/>
              </w:rPr>
              <w:t>0.003244</w:t>
            </w:r>
          </w:p>
        </w:tc>
      </w:tr>
      <w:tr w:rsidR="00DC23ED" w:rsidRPr="004A41E7" w14:paraId="45F23710" w14:textId="77777777">
        <w:trPr>
          <w:trHeight w:val="219"/>
        </w:trPr>
        <w:tc>
          <w:tcPr>
            <w:tcW w:w="1078" w:type="dxa"/>
            <w:tcBorders>
              <w:top w:val="nil"/>
              <w:left w:val="nil"/>
              <w:bottom w:val="nil"/>
              <w:right w:val="nil"/>
            </w:tcBorders>
          </w:tcPr>
          <w:p w14:paraId="5F4D0D41"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54" w:type="dxa"/>
            <w:tcBorders>
              <w:top w:val="nil"/>
              <w:left w:val="nil"/>
              <w:bottom w:val="nil"/>
              <w:right w:val="nil"/>
            </w:tcBorders>
          </w:tcPr>
          <w:p w14:paraId="2A024D28" w14:textId="77777777" w:rsidR="00DC23ED" w:rsidRPr="004A41E7" w:rsidRDefault="00DC23ED" w:rsidP="00DC23ED">
            <w:pPr>
              <w:pStyle w:val="TableText"/>
              <w:rPr>
                <w:sz w:val="16"/>
                <w:szCs w:val="16"/>
                <w:lang w:eastAsia="en-AU"/>
              </w:rPr>
            </w:pPr>
            <w:r w:rsidRPr="004A41E7">
              <w:rPr>
                <w:sz w:val="16"/>
                <w:szCs w:val="16"/>
                <w:lang w:eastAsia="en-AU"/>
              </w:rPr>
              <w:t>0.238348</w:t>
            </w:r>
          </w:p>
        </w:tc>
        <w:tc>
          <w:tcPr>
            <w:tcW w:w="882" w:type="dxa"/>
            <w:tcBorders>
              <w:top w:val="nil"/>
              <w:left w:val="nil"/>
              <w:bottom w:val="nil"/>
              <w:right w:val="nil"/>
            </w:tcBorders>
          </w:tcPr>
          <w:p w14:paraId="3556C981" w14:textId="77777777" w:rsidR="00DC23ED" w:rsidRPr="004A41E7" w:rsidRDefault="00DC23ED" w:rsidP="00DC23ED">
            <w:pPr>
              <w:pStyle w:val="TableText"/>
              <w:rPr>
                <w:sz w:val="16"/>
                <w:szCs w:val="16"/>
                <w:lang w:eastAsia="en-AU"/>
              </w:rPr>
            </w:pPr>
            <w:r w:rsidRPr="004A41E7">
              <w:rPr>
                <w:sz w:val="16"/>
                <w:szCs w:val="16"/>
                <w:lang w:eastAsia="en-AU"/>
              </w:rPr>
              <w:t>0.238361</w:t>
            </w:r>
          </w:p>
        </w:tc>
        <w:tc>
          <w:tcPr>
            <w:tcW w:w="882" w:type="dxa"/>
            <w:tcBorders>
              <w:top w:val="nil"/>
              <w:left w:val="nil"/>
              <w:bottom w:val="nil"/>
              <w:right w:val="nil"/>
            </w:tcBorders>
          </w:tcPr>
          <w:p w14:paraId="5D7D28C3" w14:textId="77777777" w:rsidR="00DC23ED" w:rsidRPr="004A41E7" w:rsidRDefault="00DC23ED" w:rsidP="00DC23ED">
            <w:pPr>
              <w:pStyle w:val="TableText"/>
              <w:rPr>
                <w:sz w:val="16"/>
                <w:szCs w:val="16"/>
                <w:lang w:eastAsia="en-AU"/>
              </w:rPr>
            </w:pPr>
            <w:r w:rsidRPr="004A41E7">
              <w:rPr>
                <w:sz w:val="16"/>
                <w:szCs w:val="16"/>
                <w:lang w:eastAsia="en-AU"/>
              </w:rPr>
              <w:t>0.143423</w:t>
            </w:r>
          </w:p>
        </w:tc>
        <w:tc>
          <w:tcPr>
            <w:tcW w:w="896" w:type="dxa"/>
            <w:tcBorders>
              <w:top w:val="nil"/>
              <w:left w:val="nil"/>
              <w:bottom w:val="nil"/>
              <w:right w:val="nil"/>
            </w:tcBorders>
          </w:tcPr>
          <w:p w14:paraId="2591A4F2" w14:textId="77777777" w:rsidR="00DC23ED" w:rsidRPr="004A41E7" w:rsidRDefault="00DC23ED" w:rsidP="00DC23ED">
            <w:pPr>
              <w:pStyle w:val="TableText"/>
              <w:rPr>
                <w:sz w:val="16"/>
                <w:szCs w:val="16"/>
                <w:lang w:eastAsia="en-AU"/>
              </w:rPr>
            </w:pPr>
            <w:r w:rsidRPr="004A41E7">
              <w:rPr>
                <w:sz w:val="16"/>
                <w:szCs w:val="16"/>
                <w:lang w:eastAsia="en-AU"/>
              </w:rPr>
              <w:t>0.142865</w:t>
            </w:r>
          </w:p>
        </w:tc>
        <w:tc>
          <w:tcPr>
            <w:tcW w:w="868" w:type="dxa"/>
            <w:tcBorders>
              <w:top w:val="nil"/>
              <w:left w:val="nil"/>
              <w:bottom w:val="nil"/>
              <w:right w:val="nil"/>
            </w:tcBorders>
          </w:tcPr>
          <w:p w14:paraId="5F71A52A" w14:textId="77777777" w:rsidR="00DC23ED" w:rsidRPr="004A41E7" w:rsidRDefault="00DC23ED" w:rsidP="00DC23ED">
            <w:pPr>
              <w:pStyle w:val="TableText"/>
              <w:rPr>
                <w:sz w:val="16"/>
                <w:szCs w:val="16"/>
                <w:lang w:eastAsia="en-AU"/>
              </w:rPr>
            </w:pPr>
            <w:r w:rsidRPr="004A41E7">
              <w:rPr>
                <w:sz w:val="16"/>
                <w:szCs w:val="16"/>
                <w:lang w:eastAsia="en-AU"/>
              </w:rPr>
              <w:t>0.142879</w:t>
            </w:r>
          </w:p>
        </w:tc>
        <w:tc>
          <w:tcPr>
            <w:tcW w:w="895" w:type="dxa"/>
            <w:tcBorders>
              <w:top w:val="nil"/>
              <w:left w:val="nil"/>
              <w:bottom w:val="nil"/>
              <w:right w:val="nil"/>
            </w:tcBorders>
          </w:tcPr>
          <w:p w14:paraId="25DA2084" w14:textId="77777777" w:rsidR="00DC23ED" w:rsidRPr="004A41E7" w:rsidRDefault="00DC23ED" w:rsidP="00DC23ED">
            <w:pPr>
              <w:pStyle w:val="TableText"/>
              <w:rPr>
                <w:sz w:val="16"/>
                <w:szCs w:val="16"/>
                <w:lang w:eastAsia="en-AU"/>
              </w:rPr>
            </w:pPr>
            <w:r w:rsidRPr="004A41E7">
              <w:rPr>
                <w:sz w:val="16"/>
                <w:szCs w:val="16"/>
                <w:lang w:eastAsia="en-AU"/>
              </w:rPr>
              <w:t>0.006239</w:t>
            </w:r>
          </w:p>
        </w:tc>
        <w:tc>
          <w:tcPr>
            <w:tcW w:w="854" w:type="dxa"/>
            <w:tcBorders>
              <w:top w:val="nil"/>
              <w:left w:val="nil"/>
              <w:bottom w:val="nil"/>
              <w:right w:val="nil"/>
            </w:tcBorders>
          </w:tcPr>
          <w:p w14:paraId="3C1E1CC7" w14:textId="77777777" w:rsidR="00DC23ED" w:rsidRPr="004A41E7" w:rsidRDefault="00DC23ED" w:rsidP="00DC23ED">
            <w:pPr>
              <w:pStyle w:val="TableText"/>
              <w:rPr>
                <w:sz w:val="16"/>
                <w:szCs w:val="16"/>
                <w:lang w:eastAsia="en-AU"/>
              </w:rPr>
            </w:pPr>
            <w:r w:rsidRPr="004A41E7">
              <w:rPr>
                <w:sz w:val="16"/>
                <w:szCs w:val="16"/>
                <w:lang w:eastAsia="en-AU"/>
              </w:rPr>
              <w:t>0.005478</w:t>
            </w:r>
          </w:p>
        </w:tc>
        <w:tc>
          <w:tcPr>
            <w:tcW w:w="910" w:type="dxa"/>
            <w:tcBorders>
              <w:top w:val="nil"/>
              <w:left w:val="nil"/>
              <w:bottom w:val="nil"/>
              <w:right w:val="nil"/>
            </w:tcBorders>
          </w:tcPr>
          <w:p w14:paraId="6A42DA4D" w14:textId="77777777" w:rsidR="00DC23ED" w:rsidRPr="004A41E7" w:rsidRDefault="00DC23ED" w:rsidP="00DC23ED">
            <w:pPr>
              <w:pStyle w:val="TableText"/>
              <w:rPr>
                <w:sz w:val="16"/>
                <w:szCs w:val="16"/>
                <w:lang w:eastAsia="en-AU"/>
              </w:rPr>
            </w:pPr>
            <w:r w:rsidRPr="004A41E7">
              <w:rPr>
                <w:sz w:val="16"/>
                <w:szCs w:val="16"/>
                <w:lang w:eastAsia="en-AU"/>
              </w:rPr>
              <w:t>0.005490</w:t>
            </w:r>
          </w:p>
        </w:tc>
        <w:tc>
          <w:tcPr>
            <w:tcW w:w="868" w:type="dxa"/>
            <w:tcBorders>
              <w:top w:val="nil"/>
              <w:left w:val="nil"/>
              <w:bottom w:val="nil"/>
              <w:right w:val="nil"/>
            </w:tcBorders>
          </w:tcPr>
          <w:p w14:paraId="21BDBE46" w14:textId="77777777" w:rsidR="00DC23ED" w:rsidRPr="004A41E7" w:rsidRDefault="00DC23ED" w:rsidP="00DC23ED">
            <w:pPr>
              <w:pStyle w:val="TableText"/>
              <w:rPr>
                <w:sz w:val="16"/>
                <w:szCs w:val="16"/>
                <w:lang w:eastAsia="en-AU"/>
              </w:rPr>
            </w:pPr>
            <w:r w:rsidRPr="004A41E7">
              <w:rPr>
                <w:sz w:val="16"/>
                <w:szCs w:val="16"/>
                <w:lang w:eastAsia="en-AU"/>
              </w:rPr>
              <w:t>0.005503</w:t>
            </w:r>
          </w:p>
        </w:tc>
        <w:tc>
          <w:tcPr>
            <w:tcW w:w="882" w:type="dxa"/>
            <w:tcBorders>
              <w:top w:val="nil"/>
              <w:left w:val="nil"/>
              <w:bottom w:val="nil"/>
              <w:right w:val="nil"/>
            </w:tcBorders>
          </w:tcPr>
          <w:p w14:paraId="07395867" w14:textId="77777777" w:rsidR="00DC23ED" w:rsidRPr="004A41E7" w:rsidRDefault="00DC23ED" w:rsidP="00DC23ED">
            <w:pPr>
              <w:pStyle w:val="TableText"/>
              <w:rPr>
                <w:sz w:val="16"/>
                <w:szCs w:val="16"/>
                <w:lang w:eastAsia="en-AU"/>
              </w:rPr>
            </w:pPr>
            <w:r w:rsidRPr="004A41E7">
              <w:rPr>
                <w:sz w:val="16"/>
                <w:szCs w:val="16"/>
                <w:lang w:eastAsia="en-AU"/>
              </w:rPr>
              <w:t>0.004493</w:t>
            </w:r>
          </w:p>
        </w:tc>
        <w:tc>
          <w:tcPr>
            <w:tcW w:w="882" w:type="dxa"/>
            <w:tcBorders>
              <w:top w:val="nil"/>
              <w:left w:val="nil"/>
              <w:bottom w:val="nil"/>
              <w:right w:val="nil"/>
            </w:tcBorders>
          </w:tcPr>
          <w:p w14:paraId="3E011A25" w14:textId="77777777" w:rsidR="00DC23ED" w:rsidRPr="004A41E7" w:rsidRDefault="00DC23ED" w:rsidP="00DC23ED">
            <w:pPr>
              <w:pStyle w:val="TableText"/>
              <w:rPr>
                <w:sz w:val="16"/>
                <w:szCs w:val="16"/>
                <w:lang w:eastAsia="en-AU"/>
              </w:rPr>
            </w:pPr>
            <w:r w:rsidRPr="004A41E7">
              <w:rPr>
                <w:sz w:val="16"/>
                <w:szCs w:val="16"/>
                <w:lang w:eastAsia="en-AU"/>
              </w:rPr>
              <w:t>0.004504</w:t>
            </w:r>
          </w:p>
        </w:tc>
        <w:tc>
          <w:tcPr>
            <w:tcW w:w="895" w:type="dxa"/>
            <w:tcBorders>
              <w:top w:val="nil"/>
              <w:left w:val="nil"/>
              <w:bottom w:val="nil"/>
              <w:right w:val="nil"/>
            </w:tcBorders>
          </w:tcPr>
          <w:p w14:paraId="4B54D628" w14:textId="77777777" w:rsidR="00DC23ED" w:rsidRPr="004A41E7" w:rsidRDefault="00DC23ED" w:rsidP="00DC23ED">
            <w:pPr>
              <w:pStyle w:val="TableText"/>
              <w:rPr>
                <w:sz w:val="16"/>
                <w:szCs w:val="16"/>
                <w:lang w:eastAsia="en-AU"/>
              </w:rPr>
            </w:pPr>
            <w:r w:rsidRPr="004A41E7">
              <w:rPr>
                <w:sz w:val="16"/>
                <w:szCs w:val="16"/>
                <w:lang w:eastAsia="en-AU"/>
              </w:rPr>
              <w:t>0.004504</w:t>
            </w:r>
          </w:p>
        </w:tc>
        <w:tc>
          <w:tcPr>
            <w:tcW w:w="868" w:type="dxa"/>
            <w:tcBorders>
              <w:top w:val="nil"/>
              <w:left w:val="nil"/>
              <w:bottom w:val="nil"/>
              <w:right w:val="nil"/>
            </w:tcBorders>
          </w:tcPr>
          <w:p w14:paraId="10A898C5" w14:textId="77777777" w:rsidR="00DC23ED" w:rsidRPr="004A41E7" w:rsidRDefault="00DC23ED" w:rsidP="00DC23ED">
            <w:pPr>
              <w:pStyle w:val="TableText"/>
              <w:rPr>
                <w:sz w:val="16"/>
                <w:szCs w:val="16"/>
                <w:lang w:eastAsia="en-AU"/>
              </w:rPr>
            </w:pPr>
            <w:r w:rsidRPr="004A41E7">
              <w:rPr>
                <w:sz w:val="16"/>
                <w:szCs w:val="16"/>
                <w:lang w:eastAsia="en-AU"/>
              </w:rPr>
              <w:t>0.004190</w:t>
            </w:r>
          </w:p>
        </w:tc>
        <w:tc>
          <w:tcPr>
            <w:tcW w:w="882" w:type="dxa"/>
            <w:tcBorders>
              <w:top w:val="nil"/>
              <w:left w:val="nil"/>
              <w:bottom w:val="nil"/>
              <w:right w:val="nil"/>
            </w:tcBorders>
          </w:tcPr>
          <w:p w14:paraId="2EF9880C" w14:textId="77777777" w:rsidR="00DC23ED" w:rsidRPr="004A41E7" w:rsidRDefault="00DC23ED" w:rsidP="00DC23ED">
            <w:pPr>
              <w:pStyle w:val="TableText"/>
              <w:rPr>
                <w:sz w:val="16"/>
                <w:szCs w:val="16"/>
                <w:lang w:eastAsia="en-AU"/>
              </w:rPr>
            </w:pPr>
            <w:r w:rsidRPr="004A41E7">
              <w:rPr>
                <w:sz w:val="16"/>
                <w:szCs w:val="16"/>
                <w:lang w:eastAsia="en-AU"/>
              </w:rPr>
              <w:t>0.004190</w:t>
            </w:r>
          </w:p>
        </w:tc>
        <w:tc>
          <w:tcPr>
            <w:tcW w:w="882" w:type="dxa"/>
            <w:tcBorders>
              <w:top w:val="nil"/>
              <w:left w:val="nil"/>
              <w:bottom w:val="nil"/>
              <w:right w:val="nil"/>
            </w:tcBorders>
          </w:tcPr>
          <w:p w14:paraId="35E4FCF7" w14:textId="77777777" w:rsidR="00DC23ED" w:rsidRPr="004A41E7" w:rsidRDefault="00DC23ED" w:rsidP="00DC23ED">
            <w:pPr>
              <w:pStyle w:val="TableText"/>
              <w:rPr>
                <w:sz w:val="16"/>
                <w:szCs w:val="16"/>
                <w:lang w:eastAsia="en-AU"/>
              </w:rPr>
            </w:pPr>
            <w:r w:rsidRPr="004A41E7">
              <w:rPr>
                <w:sz w:val="16"/>
                <w:szCs w:val="16"/>
                <w:lang w:eastAsia="en-AU"/>
              </w:rPr>
              <w:t>0.004190</w:t>
            </w:r>
          </w:p>
        </w:tc>
        <w:tc>
          <w:tcPr>
            <w:tcW w:w="896" w:type="dxa"/>
            <w:gridSpan w:val="2"/>
            <w:tcBorders>
              <w:top w:val="nil"/>
              <w:left w:val="nil"/>
              <w:bottom w:val="nil"/>
              <w:right w:val="nil"/>
            </w:tcBorders>
          </w:tcPr>
          <w:p w14:paraId="2CC969F2" w14:textId="77777777" w:rsidR="00DC23ED" w:rsidRPr="004A41E7" w:rsidRDefault="00DC23ED" w:rsidP="00DC23ED">
            <w:pPr>
              <w:pStyle w:val="TableText"/>
              <w:rPr>
                <w:sz w:val="16"/>
                <w:szCs w:val="16"/>
                <w:lang w:eastAsia="en-AU"/>
              </w:rPr>
            </w:pPr>
            <w:r w:rsidRPr="004A41E7">
              <w:rPr>
                <w:sz w:val="16"/>
                <w:szCs w:val="16"/>
                <w:lang w:eastAsia="en-AU"/>
              </w:rPr>
              <w:t>0.003706</w:t>
            </w:r>
          </w:p>
        </w:tc>
      </w:tr>
      <w:tr w:rsidR="00DC23ED" w:rsidRPr="004A41E7" w14:paraId="3EF9E5DF" w14:textId="77777777">
        <w:trPr>
          <w:trHeight w:val="219"/>
        </w:trPr>
        <w:tc>
          <w:tcPr>
            <w:tcW w:w="1078" w:type="dxa"/>
            <w:tcBorders>
              <w:top w:val="nil"/>
              <w:left w:val="nil"/>
              <w:bottom w:val="nil"/>
              <w:right w:val="nil"/>
            </w:tcBorders>
          </w:tcPr>
          <w:p w14:paraId="78374BF5"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54" w:type="dxa"/>
            <w:tcBorders>
              <w:top w:val="nil"/>
              <w:left w:val="nil"/>
              <w:bottom w:val="nil"/>
              <w:right w:val="nil"/>
            </w:tcBorders>
          </w:tcPr>
          <w:p w14:paraId="7C69EC76" w14:textId="77777777" w:rsidR="00DC23ED" w:rsidRPr="004A41E7" w:rsidRDefault="00DC23ED" w:rsidP="00DC23ED">
            <w:pPr>
              <w:pStyle w:val="TableText"/>
              <w:rPr>
                <w:sz w:val="16"/>
                <w:szCs w:val="16"/>
                <w:lang w:eastAsia="en-AU"/>
              </w:rPr>
            </w:pPr>
            <w:r w:rsidRPr="004A41E7">
              <w:rPr>
                <w:sz w:val="16"/>
                <w:szCs w:val="16"/>
                <w:lang w:eastAsia="en-AU"/>
              </w:rPr>
              <w:t>0.239258</w:t>
            </w:r>
          </w:p>
        </w:tc>
        <w:tc>
          <w:tcPr>
            <w:tcW w:w="882" w:type="dxa"/>
            <w:tcBorders>
              <w:top w:val="nil"/>
              <w:left w:val="nil"/>
              <w:bottom w:val="nil"/>
              <w:right w:val="nil"/>
            </w:tcBorders>
          </w:tcPr>
          <w:p w14:paraId="06A171D1" w14:textId="77777777" w:rsidR="00DC23ED" w:rsidRPr="004A41E7" w:rsidRDefault="00DC23ED" w:rsidP="00DC23ED">
            <w:pPr>
              <w:pStyle w:val="TableText"/>
              <w:rPr>
                <w:sz w:val="16"/>
                <w:szCs w:val="16"/>
                <w:lang w:eastAsia="en-AU"/>
              </w:rPr>
            </w:pPr>
            <w:r w:rsidRPr="004A41E7">
              <w:rPr>
                <w:sz w:val="16"/>
                <w:szCs w:val="16"/>
                <w:lang w:eastAsia="en-AU"/>
              </w:rPr>
              <w:t>0.239273</w:t>
            </w:r>
          </w:p>
        </w:tc>
        <w:tc>
          <w:tcPr>
            <w:tcW w:w="882" w:type="dxa"/>
            <w:tcBorders>
              <w:top w:val="nil"/>
              <w:left w:val="nil"/>
              <w:bottom w:val="nil"/>
              <w:right w:val="nil"/>
            </w:tcBorders>
          </w:tcPr>
          <w:p w14:paraId="7A9817A5" w14:textId="77777777" w:rsidR="00DC23ED" w:rsidRPr="004A41E7" w:rsidRDefault="00DC23ED" w:rsidP="00DC23ED">
            <w:pPr>
              <w:pStyle w:val="TableText"/>
              <w:rPr>
                <w:sz w:val="16"/>
                <w:szCs w:val="16"/>
                <w:lang w:eastAsia="en-AU"/>
              </w:rPr>
            </w:pPr>
            <w:r w:rsidRPr="004A41E7">
              <w:rPr>
                <w:sz w:val="16"/>
                <w:szCs w:val="16"/>
                <w:lang w:eastAsia="en-AU"/>
              </w:rPr>
              <w:t>0.144459</w:t>
            </w:r>
          </w:p>
        </w:tc>
        <w:tc>
          <w:tcPr>
            <w:tcW w:w="896" w:type="dxa"/>
            <w:tcBorders>
              <w:top w:val="nil"/>
              <w:left w:val="nil"/>
              <w:bottom w:val="nil"/>
              <w:right w:val="nil"/>
            </w:tcBorders>
          </w:tcPr>
          <w:p w14:paraId="37D0020A" w14:textId="77777777" w:rsidR="00DC23ED" w:rsidRPr="004A41E7" w:rsidRDefault="00DC23ED" w:rsidP="00DC23ED">
            <w:pPr>
              <w:pStyle w:val="TableText"/>
              <w:rPr>
                <w:sz w:val="16"/>
                <w:szCs w:val="16"/>
                <w:lang w:eastAsia="en-AU"/>
              </w:rPr>
            </w:pPr>
            <w:r w:rsidRPr="004A41E7">
              <w:rPr>
                <w:sz w:val="16"/>
                <w:szCs w:val="16"/>
                <w:lang w:eastAsia="en-AU"/>
              </w:rPr>
              <w:t>0.143833</w:t>
            </w:r>
          </w:p>
        </w:tc>
        <w:tc>
          <w:tcPr>
            <w:tcW w:w="868" w:type="dxa"/>
            <w:tcBorders>
              <w:top w:val="nil"/>
              <w:left w:val="nil"/>
              <w:bottom w:val="nil"/>
              <w:right w:val="nil"/>
            </w:tcBorders>
          </w:tcPr>
          <w:p w14:paraId="41EAFF17" w14:textId="77777777" w:rsidR="00DC23ED" w:rsidRPr="004A41E7" w:rsidRDefault="00DC23ED" w:rsidP="00DC23ED">
            <w:pPr>
              <w:pStyle w:val="TableText"/>
              <w:rPr>
                <w:sz w:val="16"/>
                <w:szCs w:val="16"/>
                <w:lang w:eastAsia="en-AU"/>
              </w:rPr>
            </w:pPr>
            <w:r w:rsidRPr="004A41E7">
              <w:rPr>
                <w:sz w:val="16"/>
                <w:szCs w:val="16"/>
                <w:lang w:eastAsia="en-AU"/>
              </w:rPr>
              <w:t>0.143850</w:t>
            </w:r>
          </w:p>
        </w:tc>
        <w:tc>
          <w:tcPr>
            <w:tcW w:w="895" w:type="dxa"/>
            <w:tcBorders>
              <w:top w:val="nil"/>
              <w:left w:val="nil"/>
              <w:bottom w:val="nil"/>
              <w:right w:val="nil"/>
            </w:tcBorders>
          </w:tcPr>
          <w:p w14:paraId="6F48FDCE" w14:textId="77777777" w:rsidR="00DC23ED" w:rsidRPr="004A41E7" w:rsidRDefault="00DC23ED" w:rsidP="00DC23ED">
            <w:pPr>
              <w:pStyle w:val="TableText"/>
              <w:rPr>
                <w:sz w:val="16"/>
                <w:szCs w:val="16"/>
                <w:lang w:eastAsia="en-AU"/>
              </w:rPr>
            </w:pPr>
            <w:r w:rsidRPr="004A41E7">
              <w:rPr>
                <w:sz w:val="16"/>
                <w:szCs w:val="16"/>
                <w:lang w:eastAsia="en-AU"/>
              </w:rPr>
              <w:t>0.007153</w:t>
            </w:r>
          </w:p>
        </w:tc>
        <w:tc>
          <w:tcPr>
            <w:tcW w:w="854" w:type="dxa"/>
            <w:tcBorders>
              <w:top w:val="nil"/>
              <w:left w:val="nil"/>
              <w:bottom w:val="nil"/>
              <w:right w:val="nil"/>
            </w:tcBorders>
          </w:tcPr>
          <w:p w14:paraId="5E3DA99E" w14:textId="77777777" w:rsidR="00DC23ED" w:rsidRPr="004A41E7" w:rsidRDefault="00DC23ED" w:rsidP="00DC23ED">
            <w:pPr>
              <w:pStyle w:val="TableText"/>
              <w:rPr>
                <w:sz w:val="16"/>
                <w:szCs w:val="16"/>
                <w:lang w:eastAsia="en-AU"/>
              </w:rPr>
            </w:pPr>
            <w:r w:rsidRPr="004A41E7">
              <w:rPr>
                <w:sz w:val="16"/>
                <w:szCs w:val="16"/>
                <w:lang w:eastAsia="en-AU"/>
              </w:rPr>
              <w:t>0.006296</w:t>
            </w:r>
          </w:p>
        </w:tc>
        <w:tc>
          <w:tcPr>
            <w:tcW w:w="910" w:type="dxa"/>
            <w:tcBorders>
              <w:top w:val="nil"/>
              <w:left w:val="nil"/>
              <w:bottom w:val="nil"/>
              <w:right w:val="nil"/>
            </w:tcBorders>
          </w:tcPr>
          <w:p w14:paraId="7EA0EDE2" w14:textId="77777777" w:rsidR="00DC23ED" w:rsidRPr="004A41E7" w:rsidRDefault="00DC23ED" w:rsidP="00DC23ED">
            <w:pPr>
              <w:pStyle w:val="TableText"/>
              <w:rPr>
                <w:sz w:val="16"/>
                <w:szCs w:val="16"/>
                <w:lang w:eastAsia="en-AU"/>
              </w:rPr>
            </w:pPr>
            <w:r w:rsidRPr="004A41E7">
              <w:rPr>
                <w:sz w:val="16"/>
                <w:szCs w:val="16"/>
                <w:lang w:eastAsia="en-AU"/>
              </w:rPr>
              <w:t>0.006312</w:t>
            </w:r>
          </w:p>
        </w:tc>
        <w:tc>
          <w:tcPr>
            <w:tcW w:w="868" w:type="dxa"/>
            <w:tcBorders>
              <w:top w:val="nil"/>
              <w:left w:val="nil"/>
              <w:bottom w:val="nil"/>
              <w:right w:val="nil"/>
            </w:tcBorders>
          </w:tcPr>
          <w:p w14:paraId="7ED2EEFC" w14:textId="77777777" w:rsidR="00DC23ED" w:rsidRPr="004A41E7" w:rsidRDefault="00DC23ED" w:rsidP="00DC23ED">
            <w:pPr>
              <w:pStyle w:val="TableText"/>
              <w:rPr>
                <w:sz w:val="16"/>
                <w:szCs w:val="16"/>
                <w:lang w:eastAsia="en-AU"/>
              </w:rPr>
            </w:pPr>
            <w:r w:rsidRPr="004A41E7">
              <w:rPr>
                <w:sz w:val="16"/>
                <w:szCs w:val="16"/>
                <w:lang w:eastAsia="en-AU"/>
              </w:rPr>
              <w:t>0.006328</w:t>
            </w:r>
          </w:p>
        </w:tc>
        <w:tc>
          <w:tcPr>
            <w:tcW w:w="882" w:type="dxa"/>
            <w:tcBorders>
              <w:top w:val="nil"/>
              <w:left w:val="nil"/>
              <w:bottom w:val="nil"/>
              <w:right w:val="nil"/>
            </w:tcBorders>
          </w:tcPr>
          <w:p w14:paraId="7D272B5C" w14:textId="77777777" w:rsidR="00DC23ED" w:rsidRPr="004A41E7" w:rsidRDefault="00DC23ED" w:rsidP="00DC23ED">
            <w:pPr>
              <w:pStyle w:val="TableText"/>
              <w:rPr>
                <w:sz w:val="16"/>
                <w:szCs w:val="16"/>
                <w:lang w:eastAsia="en-AU"/>
              </w:rPr>
            </w:pPr>
            <w:r w:rsidRPr="004A41E7">
              <w:rPr>
                <w:sz w:val="16"/>
                <w:szCs w:val="16"/>
                <w:lang w:eastAsia="en-AU"/>
              </w:rPr>
              <w:t>0.005172</w:t>
            </w:r>
          </w:p>
        </w:tc>
        <w:tc>
          <w:tcPr>
            <w:tcW w:w="882" w:type="dxa"/>
            <w:tcBorders>
              <w:top w:val="nil"/>
              <w:left w:val="nil"/>
              <w:bottom w:val="nil"/>
              <w:right w:val="nil"/>
            </w:tcBorders>
          </w:tcPr>
          <w:p w14:paraId="62B76553" w14:textId="77777777" w:rsidR="00DC23ED" w:rsidRPr="004A41E7" w:rsidRDefault="00DC23ED" w:rsidP="00DC23ED">
            <w:pPr>
              <w:pStyle w:val="TableText"/>
              <w:rPr>
                <w:sz w:val="16"/>
                <w:szCs w:val="16"/>
                <w:lang w:eastAsia="en-AU"/>
              </w:rPr>
            </w:pPr>
            <w:r w:rsidRPr="004A41E7">
              <w:rPr>
                <w:sz w:val="16"/>
                <w:szCs w:val="16"/>
                <w:lang w:eastAsia="en-AU"/>
              </w:rPr>
              <w:t>0.005185</w:t>
            </w:r>
          </w:p>
        </w:tc>
        <w:tc>
          <w:tcPr>
            <w:tcW w:w="895" w:type="dxa"/>
            <w:tcBorders>
              <w:top w:val="nil"/>
              <w:left w:val="nil"/>
              <w:bottom w:val="nil"/>
              <w:right w:val="nil"/>
            </w:tcBorders>
          </w:tcPr>
          <w:p w14:paraId="30B71990" w14:textId="77777777" w:rsidR="00DC23ED" w:rsidRPr="004A41E7" w:rsidRDefault="00DC23ED" w:rsidP="00DC23ED">
            <w:pPr>
              <w:pStyle w:val="TableText"/>
              <w:rPr>
                <w:sz w:val="16"/>
                <w:szCs w:val="16"/>
                <w:lang w:eastAsia="en-AU"/>
              </w:rPr>
            </w:pPr>
            <w:r w:rsidRPr="004A41E7">
              <w:rPr>
                <w:sz w:val="16"/>
                <w:szCs w:val="16"/>
                <w:lang w:eastAsia="en-AU"/>
              </w:rPr>
              <w:t>0.005185</w:t>
            </w:r>
          </w:p>
        </w:tc>
        <w:tc>
          <w:tcPr>
            <w:tcW w:w="868" w:type="dxa"/>
            <w:tcBorders>
              <w:top w:val="nil"/>
              <w:left w:val="nil"/>
              <w:bottom w:val="nil"/>
              <w:right w:val="nil"/>
            </w:tcBorders>
          </w:tcPr>
          <w:p w14:paraId="7B5C7F2D" w14:textId="77777777" w:rsidR="00DC23ED" w:rsidRPr="004A41E7" w:rsidRDefault="00DC23ED" w:rsidP="00DC23ED">
            <w:pPr>
              <w:pStyle w:val="TableText"/>
              <w:rPr>
                <w:sz w:val="16"/>
                <w:szCs w:val="16"/>
                <w:lang w:eastAsia="en-AU"/>
              </w:rPr>
            </w:pPr>
            <w:r w:rsidRPr="004A41E7">
              <w:rPr>
                <w:sz w:val="16"/>
                <w:szCs w:val="16"/>
                <w:lang w:eastAsia="en-AU"/>
              </w:rPr>
              <w:t>0.004831</w:t>
            </w:r>
          </w:p>
        </w:tc>
        <w:tc>
          <w:tcPr>
            <w:tcW w:w="882" w:type="dxa"/>
            <w:tcBorders>
              <w:top w:val="nil"/>
              <w:left w:val="nil"/>
              <w:bottom w:val="nil"/>
              <w:right w:val="nil"/>
            </w:tcBorders>
          </w:tcPr>
          <w:p w14:paraId="2687E7B2" w14:textId="77777777" w:rsidR="00DC23ED" w:rsidRPr="004A41E7" w:rsidRDefault="00DC23ED" w:rsidP="00DC23ED">
            <w:pPr>
              <w:pStyle w:val="TableText"/>
              <w:rPr>
                <w:sz w:val="16"/>
                <w:szCs w:val="16"/>
                <w:lang w:eastAsia="en-AU"/>
              </w:rPr>
            </w:pPr>
            <w:r w:rsidRPr="004A41E7">
              <w:rPr>
                <w:sz w:val="16"/>
                <w:szCs w:val="16"/>
                <w:lang w:eastAsia="en-AU"/>
              </w:rPr>
              <w:t>0.004831</w:t>
            </w:r>
          </w:p>
        </w:tc>
        <w:tc>
          <w:tcPr>
            <w:tcW w:w="882" w:type="dxa"/>
            <w:tcBorders>
              <w:top w:val="nil"/>
              <w:left w:val="nil"/>
              <w:bottom w:val="nil"/>
              <w:right w:val="nil"/>
            </w:tcBorders>
          </w:tcPr>
          <w:p w14:paraId="46D0655D" w14:textId="77777777" w:rsidR="00DC23ED" w:rsidRPr="004A41E7" w:rsidRDefault="00DC23ED" w:rsidP="00DC23ED">
            <w:pPr>
              <w:pStyle w:val="TableText"/>
              <w:rPr>
                <w:sz w:val="16"/>
                <w:szCs w:val="16"/>
                <w:lang w:eastAsia="en-AU"/>
              </w:rPr>
            </w:pPr>
            <w:r w:rsidRPr="004A41E7">
              <w:rPr>
                <w:sz w:val="16"/>
                <w:szCs w:val="16"/>
                <w:lang w:eastAsia="en-AU"/>
              </w:rPr>
              <w:t>0.004831</w:t>
            </w:r>
          </w:p>
        </w:tc>
        <w:tc>
          <w:tcPr>
            <w:tcW w:w="896" w:type="dxa"/>
            <w:gridSpan w:val="2"/>
            <w:tcBorders>
              <w:top w:val="nil"/>
              <w:left w:val="nil"/>
              <w:bottom w:val="nil"/>
              <w:right w:val="nil"/>
            </w:tcBorders>
          </w:tcPr>
          <w:p w14:paraId="43CD887C" w14:textId="77777777" w:rsidR="00DC23ED" w:rsidRPr="004A41E7" w:rsidRDefault="00DC23ED" w:rsidP="00DC23ED">
            <w:pPr>
              <w:pStyle w:val="TableText"/>
              <w:rPr>
                <w:sz w:val="16"/>
                <w:szCs w:val="16"/>
                <w:lang w:eastAsia="en-AU"/>
              </w:rPr>
            </w:pPr>
            <w:r w:rsidRPr="004A41E7">
              <w:rPr>
                <w:sz w:val="16"/>
                <w:szCs w:val="16"/>
                <w:lang w:eastAsia="en-AU"/>
              </w:rPr>
              <w:t>0.004270</w:t>
            </w:r>
          </w:p>
        </w:tc>
      </w:tr>
      <w:tr w:rsidR="00DC23ED" w:rsidRPr="004A41E7" w14:paraId="4F2EE2C3" w14:textId="77777777">
        <w:trPr>
          <w:trHeight w:val="219"/>
        </w:trPr>
        <w:tc>
          <w:tcPr>
            <w:tcW w:w="1078" w:type="dxa"/>
            <w:tcBorders>
              <w:top w:val="nil"/>
              <w:left w:val="nil"/>
              <w:bottom w:val="nil"/>
              <w:right w:val="nil"/>
            </w:tcBorders>
          </w:tcPr>
          <w:p w14:paraId="13F47A46"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54" w:type="dxa"/>
            <w:tcBorders>
              <w:top w:val="nil"/>
              <w:left w:val="nil"/>
              <w:bottom w:val="nil"/>
              <w:right w:val="nil"/>
            </w:tcBorders>
          </w:tcPr>
          <w:p w14:paraId="2503963D" w14:textId="77777777" w:rsidR="00DC23ED" w:rsidRPr="004A41E7" w:rsidRDefault="00DC23ED" w:rsidP="00DC23ED">
            <w:pPr>
              <w:pStyle w:val="TableText"/>
              <w:rPr>
                <w:sz w:val="16"/>
                <w:szCs w:val="16"/>
                <w:lang w:eastAsia="en-AU"/>
              </w:rPr>
            </w:pPr>
            <w:r w:rsidRPr="004A41E7">
              <w:rPr>
                <w:sz w:val="16"/>
                <w:szCs w:val="16"/>
                <w:lang w:eastAsia="en-AU"/>
              </w:rPr>
              <w:t>0.239433</w:t>
            </w:r>
          </w:p>
        </w:tc>
        <w:tc>
          <w:tcPr>
            <w:tcW w:w="882" w:type="dxa"/>
            <w:tcBorders>
              <w:top w:val="nil"/>
              <w:left w:val="nil"/>
              <w:bottom w:val="nil"/>
              <w:right w:val="nil"/>
            </w:tcBorders>
          </w:tcPr>
          <w:p w14:paraId="15A76E97" w14:textId="77777777" w:rsidR="00DC23ED" w:rsidRPr="004A41E7" w:rsidRDefault="00DC23ED" w:rsidP="00DC23ED">
            <w:pPr>
              <w:pStyle w:val="TableText"/>
              <w:rPr>
                <w:sz w:val="16"/>
                <w:szCs w:val="16"/>
                <w:lang w:eastAsia="en-AU"/>
              </w:rPr>
            </w:pPr>
            <w:r w:rsidRPr="004A41E7">
              <w:rPr>
                <w:sz w:val="16"/>
                <w:szCs w:val="16"/>
                <w:lang w:eastAsia="en-AU"/>
              </w:rPr>
              <w:t>0.239444</w:t>
            </w:r>
          </w:p>
        </w:tc>
        <w:tc>
          <w:tcPr>
            <w:tcW w:w="882" w:type="dxa"/>
            <w:tcBorders>
              <w:top w:val="nil"/>
              <w:left w:val="nil"/>
              <w:bottom w:val="nil"/>
              <w:right w:val="nil"/>
            </w:tcBorders>
          </w:tcPr>
          <w:p w14:paraId="534A54D2" w14:textId="77777777" w:rsidR="00DC23ED" w:rsidRPr="004A41E7" w:rsidRDefault="00DC23ED" w:rsidP="00DC23ED">
            <w:pPr>
              <w:pStyle w:val="TableText"/>
              <w:rPr>
                <w:sz w:val="16"/>
                <w:szCs w:val="16"/>
                <w:lang w:eastAsia="en-AU"/>
              </w:rPr>
            </w:pPr>
            <w:r w:rsidRPr="004A41E7">
              <w:rPr>
                <w:sz w:val="16"/>
                <w:szCs w:val="16"/>
                <w:lang w:eastAsia="en-AU"/>
              </w:rPr>
              <w:t>0.144890</w:t>
            </w:r>
          </w:p>
        </w:tc>
        <w:tc>
          <w:tcPr>
            <w:tcW w:w="896" w:type="dxa"/>
            <w:tcBorders>
              <w:top w:val="nil"/>
              <w:left w:val="nil"/>
              <w:bottom w:val="nil"/>
              <w:right w:val="nil"/>
            </w:tcBorders>
          </w:tcPr>
          <w:p w14:paraId="65A4DE71" w14:textId="77777777" w:rsidR="00DC23ED" w:rsidRPr="004A41E7" w:rsidRDefault="00DC23ED" w:rsidP="00DC23ED">
            <w:pPr>
              <w:pStyle w:val="TableText"/>
              <w:rPr>
                <w:sz w:val="16"/>
                <w:szCs w:val="16"/>
                <w:lang w:eastAsia="en-AU"/>
              </w:rPr>
            </w:pPr>
            <w:r w:rsidRPr="004A41E7">
              <w:rPr>
                <w:sz w:val="16"/>
                <w:szCs w:val="16"/>
                <w:lang w:eastAsia="en-AU"/>
              </w:rPr>
              <w:t>0.144408</w:t>
            </w:r>
          </w:p>
        </w:tc>
        <w:tc>
          <w:tcPr>
            <w:tcW w:w="868" w:type="dxa"/>
            <w:tcBorders>
              <w:top w:val="nil"/>
              <w:left w:val="nil"/>
              <w:bottom w:val="nil"/>
              <w:right w:val="nil"/>
            </w:tcBorders>
          </w:tcPr>
          <w:p w14:paraId="00F6934F" w14:textId="77777777" w:rsidR="00DC23ED" w:rsidRPr="004A41E7" w:rsidRDefault="00DC23ED" w:rsidP="00DC23ED">
            <w:pPr>
              <w:pStyle w:val="TableText"/>
              <w:rPr>
                <w:sz w:val="16"/>
                <w:szCs w:val="16"/>
                <w:lang w:eastAsia="en-AU"/>
              </w:rPr>
            </w:pPr>
            <w:r w:rsidRPr="004A41E7">
              <w:rPr>
                <w:sz w:val="16"/>
                <w:szCs w:val="16"/>
                <w:lang w:eastAsia="en-AU"/>
              </w:rPr>
              <w:t>0.144425</w:t>
            </w:r>
          </w:p>
        </w:tc>
        <w:tc>
          <w:tcPr>
            <w:tcW w:w="895" w:type="dxa"/>
            <w:tcBorders>
              <w:top w:val="nil"/>
              <w:left w:val="nil"/>
              <w:bottom w:val="nil"/>
              <w:right w:val="nil"/>
            </w:tcBorders>
          </w:tcPr>
          <w:p w14:paraId="0E7DF3A7" w14:textId="77777777" w:rsidR="00DC23ED" w:rsidRPr="004A41E7" w:rsidRDefault="00DC23ED" w:rsidP="00DC23ED">
            <w:pPr>
              <w:pStyle w:val="TableText"/>
              <w:rPr>
                <w:sz w:val="16"/>
                <w:szCs w:val="16"/>
                <w:lang w:eastAsia="en-AU"/>
              </w:rPr>
            </w:pPr>
            <w:r w:rsidRPr="004A41E7">
              <w:rPr>
                <w:sz w:val="16"/>
                <w:szCs w:val="16"/>
                <w:lang w:eastAsia="en-AU"/>
              </w:rPr>
              <w:t>0.007754</w:t>
            </w:r>
          </w:p>
        </w:tc>
        <w:tc>
          <w:tcPr>
            <w:tcW w:w="854" w:type="dxa"/>
            <w:tcBorders>
              <w:top w:val="nil"/>
              <w:left w:val="nil"/>
              <w:bottom w:val="nil"/>
              <w:right w:val="nil"/>
            </w:tcBorders>
          </w:tcPr>
          <w:p w14:paraId="10F8F8C2" w14:textId="77777777" w:rsidR="00DC23ED" w:rsidRPr="004A41E7" w:rsidRDefault="00DC23ED" w:rsidP="00DC23ED">
            <w:pPr>
              <w:pStyle w:val="TableText"/>
              <w:rPr>
                <w:sz w:val="16"/>
                <w:szCs w:val="16"/>
                <w:lang w:eastAsia="en-AU"/>
              </w:rPr>
            </w:pPr>
            <w:r w:rsidRPr="004A41E7">
              <w:rPr>
                <w:sz w:val="16"/>
                <w:szCs w:val="16"/>
                <w:lang w:eastAsia="en-AU"/>
              </w:rPr>
              <w:t>0.006955</w:t>
            </w:r>
          </w:p>
        </w:tc>
        <w:tc>
          <w:tcPr>
            <w:tcW w:w="910" w:type="dxa"/>
            <w:tcBorders>
              <w:top w:val="nil"/>
              <w:left w:val="nil"/>
              <w:bottom w:val="nil"/>
              <w:right w:val="nil"/>
            </w:tcBorders>
          </w:tcPr>
          <w:p w14:paraId="3A6BD41A" w14:textId="77777777" w:rsidR="00DC23ED" w:rsidRPr="004A41E7" w:rsidRDefault="00DC23ED" w:rsidP="00DC23ED">
            <w:pPr>
              <w:pStyle w:val="TableText"/>
              <w:rPr>
                <w:sz w:val="16"/>
                <w:szCs w:val="16"/>
                <w:lang w:eastAsia="en-AU"/>
              </w:rPr>
            </w:pPr>
            <w:r w:rsidRPr="004A41E7">
              <w:rPr>
                <w:sz w:val="16"/>
                <w:szCs w:val="16"/>
                <w:lang w:eastAsia="en-AU"/>
              </w:rPr>
              <w:t>0.006973</w:t>
            </w:r>
          </w:p>
        </w:tc>
        <w:tc>
          <w:tcPr>
            <w:tcW w:w="868" w:type="dxa"/>
            <w:tcBorders>
              <w:top w:val="nil"/>
              <w:left w:val="nil"/>
              <w:bottom w:val="nil"/>
              <w:right w:val="nil"/>
            </w:tcBorders>
          </w:tcPr>
          <w:p w14:paraId="55B4AC51" w14:textId="77777777" w:rsidR="00DC23ED" w:rsidRPr="004A41E7" w:rsidRDefault="00DC23ED" w:rsidP="00DC23ED">
            <w:pPr>
              <w:pStyle w:val="TableText"/>
              <w:rPr>
                <w:sz w:val="16"/>
                <w:szCs w:val="16"/>
                <w:lang w:eastAsia="en-AU"/>
              </w:rPr>
            </w:pPr>
            <w:r w:rsidRPr="004A41E7">
              <w:rPr>
                <w:sz w:val="16"/>
                <w:szCs w:val="16"/>
                <w:lang w:eastAsia="en-AU"/>
              </w:rPr>
              <w:t>0.006993</w:t>
            </w:r>
          </w:p>
        </w:tc>
        <w:tc>
          <w:tcPr>
            <w:tcW w:w="882" w:type="dxa"/>
            <w:tcBorders>
              <w:top w:val="nil"/>
              <w:left w:val="nil"/>
              <w:bottom w:val="nil"/>
              <w:right w:val="nil"/>
            </w:tcBorders>
          </w:tcPr>
          <w:p w14:paraId="0F4390DF" w14:textId="77777777" w:rsidR="00DC23ED" w:rsidRPr="004A41E7" w:rsidRDefault="00DC23ED" w:rsidP="00DC23ED">
            <w:pPr>
              <w:pStyle w:val="TableText"/>
              <w:rPr>
                <w:sz w:val="16"/>
                <w:szCs w:val="16"/>
                <w:lang w:eastAsia="en-AU"/>
              </w:rPr>
            </w:pPr>
            <w:r w:rsidRPr="004A41E7">
              <w:rPr>
                <w:sz w:val="16"/>
                <w:szCs w:val="16"/>
                <w:lang w:eastAsia="en-AU"/>
              </w:rPr>
              <w:t>0.005779</w:t>
            </w:r>
          </w:p>
        </w:tc>
        <w:tc>
          <w:tcPr>
            <w:tcW w:w="882" w:type="dxa"/>
            <w:tcBorders>
              <w:top w:val="nil"/>
              <w:left w:val="nil"/>
              <w:bottom w:val="nil"/>
              <w:right w:val="nil"/>
            </w:tcBorders>
          </w:tcPr>
          <w:p w14:paraId="2E196EA4" w14:textId="77777777" w:rsidR="00DC23ED" w:rsidRPr="004A41E7" w:rsidRDefault="00DC23ED" w:rsidP="00DC23ED">
            <w:pPr>
              <w:pStyle w:val="TableText"/>
              <w:rPr>
                <w:sz w:val="16"/>
                <w:szCs w:val="16"/>
                <w:lang w:eastAsia="en-AU"/>
              </w:rPr>
            </w:pPr>
            <w:r w:rsidRPr="004A41E7">
              <w:rPr>
                <w:sz w:val="16"/>
                <w:szCs w:val="16"/>
                <w:lang w:eastAsia="en-AU"/>
              </w:rPr>
              <w:t>0.005796</w:t>
            </w:r>
          </w:p>
        </w:tc>
        <w:tc>
          <w:tcPr>
            <w:tcW w:w="895" w:type="dxa"/>
            <w:tcBorders>
              <w:top w:val="nil"/>
              <w:left w:val="nil"/>
              <w:bottom w:val="nil"/>
              <w:right w:val="nil"/>
            </w:tcBorders>
          </w:tcPr>
          <w:p w14:paraId="20B642D3" w14:textId="77777777" w:rsidR="00DC23ED" w:rsidRPr="004A41E7" w:rsidRDefault="00DC23ED" w:rsidP="00DC23ED">
            <w:pPr>
              <w:pStyle w:val="TableText"/>
              <w:rPr>
                <w:sz w:val="16"/>
                <w:szCs w:val="16"/>
                <w:lang w:eastAsia="en-AU"/>
              </w:rPr>
            </w:pPr>
            <w:r w:rsidRPr="004A41E7">
              <w:rPr>
                <w:sz w:val="16"/>
                <w:szCs w:val="16"/>
                <w:lang w:eastAsia="en-AU"/>
              </w:rPr>
              <w:t>0.005796</w:t>
            </w:r>
          </w:p>
        </w:tc>
        <w:tc>
          <w:tcPr>
            <w:tcW w:w="868" w:type="dxa"/>
            <w:tcBorders>
              <w:top w:val="nil"/>
              <w:left w:val="nil"/>
              <w:bottom w:val="nil"/>
              <w:right w:val="nil"/>
            </w:tcBorders>
          </w:tcPr>
          <w:p w14:paraId="0B2E69CE" w14:textId="77777777" w:rsidR="00DC23ED" w:rsidRPr="004A41E7" w:rsidRDefault="00DC23ED" w:rsidP="00DC23ED">
            <w:pPr>
              <w:pStyle w:val="TableText"/>
              <w:rPr>
                <w:sz w:val="16"/>
                <w:szCs w:val="16"/>
                <w:lang w:eastAsia="en-AU"/>
              </w:rPr>
            </w:pPr>
            <w:r w:rsidRPr="004A41E7">
              <w:rPr>
                <w:sz w:val="16"/>
                <w:szCs w:val="16"/>
                <w:lang w:eastAsia="en-AU"/>
              </w:rPr>
              <w:t>0.005436</w:t>
            </w:r>
          </w:p>
        </w:tc>
        <w:tc>
          <w:tcPr>
            <w:tcW w:w="882" w:type="dxa"/>
            <w:tcBorders>
              <w:top w:val="nil"/>
              <w:left w:val="nil"/>
              <w:bottom w:val="nil"/>
              <w:right w:val="nil"/>
            </w:tcBorders>
          </w:tcPr>
          <w:p w14:paraId="0E9DAC73" w14:textId="77777777" w:rsidR="00DC23ED" w:rsidRPr="004A41E7" w:rsidRDefault="00DC23ED" w:rsidP="00DC23ED">
            <w:pPr>
              <w:pStyle w:val="TableText"/>
              <w:rPr>
                <w:sz w:val="16"/>
                <w:szCs w:val="16"/>
                <w:lang w:eastAsia="en-AU"/>
              </w:rPr>
            </w:pPr>
            <w:r w:rsidRPr="004A41E7">
              <w:rPr>
                <w:sz w:val="16"/>
                <w:szCs w:val="16"/>
                <w:lang w:eastAsia="en-AU"/>
              </w:rPr>
              <w:t>0.005436</w:t>
            </w:r>
          </w:p>
        </w:tc>
        <w:tc>
          <w:tcPr>
            <w:tcW w:w="882" w:type="dxa"/>
            <w:tcBorders>
              <w:top w:val="nil"/>
              <w:left w:val="nil"/>
              <w:bottom w:val="nil"/>
              <w:right w:val="nil"/>
            </w:tcBorders>
          </w:tcPr>
          <w:p w14:paraId="51ED7C7C" w14:textId="77777777" w:rsidR="00DC23ED" w:rsidRPr="004A41E7" w:rsidRDefault="00DC23ED" w:rsidP="00DC23ED">
            <w:pPr>
              <w:pStyle w:val="TableText"/>
              <w:rPr>
                <w:sz w:val="16"/>
                <w:szCs w:val="16"/>
                <w:lang w:eastAsia="en-AU"/>
              </w:rPr>
            </w:pPr>
            <w:r w:rsidRPr="004A41E7">
              <w:rPr>
                <w:sz w:val="16"/>
                <w:szCs w:val="16"/>
                <w:lang w:eastAsia="en-AU"/>
              </w:rPr>
              <w:t>0.005436</w:t>
            </w:r>
          </w:p>
        </w:tc>
        <w:tc>
          <w:tcPr>
            <w:tcW w:w="896" w:type="dxa"/>
            <w:gridSpan w:val="2"/>
            <w:tcBorders>
              <w:top w:val="nil"/>
              <w:left w:val="nil"/>
              <w:bottom w:val="nil"/>
              <w:right w:val="nil"/>
            </w:tcBorders>
          </w:tcPr>
          <w:p w14:paraId="1ECD908B" w14:textId="77777777" w:rsidR="00DC23ED" w:rsidRPr="004A41E7" w:rsidRDefault="00DC23ED" w:rsidP="00DC23ED">
            <w:pPr>
              <w:pStyle w:val="TableText"/>
              <w:rPr>
                <w:sz w:val="16"/>
                <w:szCs w:val="16"/>
                <w:lang w:eastAsia="en-AU"/>
              </w:rPr>
            </w:pPr>
            <w:r w:rsidRPr="004A41E7">
              <w:rPr>
                <w:sz w:val="16"/>
                <w:szCs w:val="16"/>
                <w:lang w:eastAsia="en-AU"/>
              </w:rPr>
              <w:t>0.004821</w:t>
            </w:r>
          </w:p>
        </w:tc>
      </w:tr>
      <w:tr w:rsidR="00DC23ED" w:rsidRPr="004A41E7" w14:paraId="247FB39A" w14:textId="77777777">
        <w:trPr>
          <w:trHeight w:val="219"/>
        </w:trPr>
        <w:tc>
          <w:tcPr>
            <w:tcW w:w="1078" w:type="dxa"/>
            <w:tcBorders>
              <w:top w:val="nil"/>
              <w:left w:val="nil"/>
              <w:bottom w:val="nil"/>
              <w:right w:val="nil"/>
            </w:tcBorders>
          </w:tcPr>
          <w:p w14:paraId="54BE2A81"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54" w:type="dxa"/>
            <w:tcBorders>
              <w:top w:val="nil"/>
              <w:left w:val="nil"/>
              <w:bottom w:val="nil"/>
              <w:right w:val="nil"/>
            </w:tcBorders>
          </w:tcPr>
          <w:p w14:paraId="1E7184A3" w14:textId="77777777" w:rsidR="00DC23ED" w:rsidRPr="004A41E7" w:rsidRDefault="00DC23ED" w:rsidP="00DC23ED">
            <w:pPr>
              <w:pStyle w:val="TableText"/>
              <w:rPr>
                <w:sz w:val="16"/>
                <w:szCs w:val="16"/>
                <w:lang w:eastAsia="en-AU"/>
              </w:rPr>
            </w:pPr>
            <w:r w:rsidRPr="004A41E7">
              <w:rPr>
                <w:sz w:val="16"/>
                <w:szCs w:val="16"/>
                <w:lang w:eastAsia="en-AU"/>
              </w:rPr>
              <w:t>0.240432</w:t>
            </w:r>
          </w:p>
        </w:tc>
        <w:tc>
          <w:tcPr>
            <w:tcW w:w="882" w:type="dxa"/>
            <w:tcBorders>
              <w:top w:val="nil"/>
              <w:left w:val="nil"/>
              <w:bottom w:val="nil"/>
              <w:right w:val="nil"/>
            </w:tcBorders>
          </w:tcPr>
          <w:p w14:paraId="03FA18AA" w14:textId="77777777" w:rsidR="00DC23ED" w:rsidRPr="004A41E7" w:rsidRDefault="00DC23ED" w:rsidP="00DC23ED">
            <w:pPr>
              <w:pStyle w:val="TableText"/>
              <w:rPr>
                <w:sz w:val="16"/>
                <w:szCs w:val="16"/>
                <w:lang w:eastAsia="en-AU"/>
              </w:rPr>
            </w:pPr>
            <w:r w:rsidRPr="004A41E7">
              <w:rPr>
                <w:sz w:val="16"/>
                <w:szCs w:val="16"/>
                <w:lang w:eastAsia="en-AU"/>
              </w:rPr>
              <w:t>0.240446</w:t>
            </w:r>
          </w:p>
        </w:tc>
        <w:tc>
          <w:tcPr>
            <w:tcW w:w="882" w:type="dxa"/>
            <w:tcBorders>
              <w:top w:val="nil"/>
              <w:left w:val="nil"/>
              <w:bottom w:val="nil"/>
              <w:right w:val="nil"/>
            </w:tcBorders>
          </w:tcPr>
          <w:p w14:paraId="2C90F51F" w14:textId="77777777" w:rsidR="00DC23ED" w:rsidRPr="004A41E7" w:rsidRDefault="00DC23ED" w:rsidP="00DC23ED">
            <w:pPr>
              <w:pStyle w:val="TableText"/>
              <w:rPr>
                <w:sz w:val="16"/>
                <w:szCs w:val="16"/>
                <w:lang w:eastAsia="en-AU"/>
              </w:rPr>
            </w:pPr>
            <w:r w:rsidRPr="004A41E7">
              <w:rPr>
                <w:sz w:val="16"/>
                <w:szCs w:val="16"/>
                <w:lang w:eastAsia="en-AU"/>
              </w:rPr>
              <w:t>0.146085</w:t>
            </w:r>
          </w:p>
        </w:tc>
        <w:tc>
          <w:tcPr>
            <w:tcW w:w="896" w:type="dxa"/>
            <w:tcBorders>
              <w:top w:val="nil"/>
              <w:left w:val="nil"/>
              <w:bottom w:val="nil"/>
              <w:right w:val="nil"/>
            </w:tcBorders>
          </w:tcPr>
          <w:p w14:paraId="5018650D" w14:textId="77777777" w:rsidR="00DC23ED" w:rsidRPr="004A41E7" w:rsidRDefault="00DC23ED" w:rsidP="00DC23ED">
            <w:pPr>
              <w:pStyle w:val="TableText"/>
              <w:rPr>
                <w:sz w:val="16"/>
                <w:szCs w:val="16"/>
                <w:lang w:eastAsia="en-AU"/>
              </w:rPr>
            </w:pPr>
            <w:r w:rsidRPr="004A41E7">
              <w:rPr>
                <w:sz w:val="16"/>
                <w:szCs w:val="16"/>
                <w:lang w:eastAsia="en-AU"/>
              </w:rPr>
              <w:t>0.145544</w:t>
            </w:r>
          </w:p>
        </w:tc>
        <w:tc>
          <w:tcPr>
            <w:tcW w:w="868" w:type="dxa"/>
            <w:tcBorders>
              <w:top w:val="nil"/>
              <w:left w:val="nil"/>
              <w:bottom w:val="nil"/>
              <w:right w:val="nil"/>
            </w:tcBorders>
          </w:tcPr>
          <w:p w14:paraId="52E985CE" w14:textId="77777777" w:rsidR="00DC23ED" w:rsidRPr="004A41E7" w:rsidRDefault="00DC23ED" w:rsidP="00DC23ED">
            <w:pPr>
              <w:pStyle w:val="TableText"/>
              <w:rPr>
                <w:sz w:val="16"/>
                <w:szCs w:val="16"/>
                <w:lang w:eastAsia="en-AU"/>
              </w:rPr>
            </w:pPr>
            <w:r w:rsidRPr="004A41E7">
              <w:rPr>
                <w:sz w:val="16"/>
                <w:szCs w:val="16"/>
                <w:lang w:eastAsia="en-AU"/>
              </w:rPr>
              <w:t>0.145564</w:t>
            </w:r>
          </w:p>
        </w:tc>
        <w:tc>
          <w:tcPr>
            <w:tcW w:w="895" w:type="dxa"/>
            <w:tcBorders>
              <w:top w:val="nil"/>
              <w:left w:val="nil"/>
              <w:bottom w:val="nil"/>
              <w:right w:val="nil"/>
            </w:tcBorders>
          </w:tcPr>
          <w:p w14:paraId="63BF00C2" w14:textId="77777777" w:rsidR="00DC23ED" w:rsidRPr="004A41E7" w:rsidRDefault="00DC23ED" w:rsidP="00DC23ED">
            <w:pPr>
              <w:pStyle w:val="TableText"/>
              <w:rPr>
                <w:sz w:val="16"/>
                <w:szCs w:val="16"/>
                <w:lang w:eastAsia="en-AU"/>
              </w:rPr>
            </w:pPr>
            <w:r w:rsidRPr="004A41E7">
              <w:rPr>
                <w:sz w:val="16"/>
                <w:szCs w:val="16"/>
                <w:lang w:eastAsia="en-AU"/>
              </w:rPr>
              <w:t>0.008865</w:t>
            </w:r>
          </w:p>
        </w:tc>
        <w:tc>
          <w:tcPr>
            <w:tcW w:w="854" w:type="dxa"/>
            <w:tcBorders>
              <w:top w:val="nil"/>
              <w:left w:val="nil"/>
              <w:bottom w:val="nil"/>
              <w:right w:val="nil"/>
            </w:tcBorders>
          </w:tcPr>
          <w:p w14:paraId="318CF2E9" w14:textId="77777777" w:rsidR="00DC23ED" w:rsidRPr="004A41E7" w:rsidRDefault="00DC23ED" w:rsidP="00DC23ED">
            <w:pPr>
              <w:pStyle w:val="TableText"/>
              <w:rPr>
                <w:sz w:val="16"/>
                <w:szCs w:val="16"/>
                <w:lang w:eastAsia="en-AU"/>
              </w:rPr>
            </w:pPr>
            <w:r w:rsidRPr="004A41E7">
              <w:rPr>
                <w:sz w:val="16"/>
                <w:szCs w:val="16"/>
                <w:lang w:eastAsia="en-AU"/>
              </w:rPr>
              <w:t>0.007974</w:t>
            </w:r>
          </w:p>
        </w:tc>
        <w:tc>
          <w:tcPr>
            <w:tcW w:w="910" w:type="dxa"/>
            <w:tcBorders>
              <w:top w:val="nil"/>
              <w:left w:val="nil"/>
              <w:bottom w:val="nil"/>
              <w:right w:val="nil"/>
            </w:tcBorders>
          </w:tcPr>
          <w:p w14:paraId="074FA5B9" w14:textId="77777777" w:rsidR="00DC23ED" w:rsidRPr="004A41E7" w:rsidRDefault="00DC23ED" w:rsidP="00DC23ED">
            <w:pPr>
              <w:pStyle w:val="TableText"/>
              <w:rPr>
                <w:sz w:val="16"/>
                <w:szCs w:val="16"/>
                <w:lang w:eastAsia="en-AU"/>
              </w:rPr>
            </w:pPr>
            <w:r w:rsidRPr="004A41E7">
              <w:rPr>
                <w:sz w:val="16"/>
                <w:szCs w:val="16"/>
                <w:lang w:eastAsia="en-AU"/>
              </w:rPr>
              <w:t>0.007996</w:t>
            </w:r>
          </w:p>
        </w:tc>
        <w:tc>
          <w:tcPr>
            <w:tcW w:w="868" w:type="dxa"/>
            <w:tcBorders>
              <w:top w:val="nil"/>
              <w:left w:val="nil"/>
              <w:bottom w:val="nil"/>
              <w:right w:val="nil"/>
            </w:tcBorders>
          </w:tcPr>
          <w:p w14:paraId="15954BDA" w14:textId="77777777" w:rsidR="00DC23ED" w:rsidRPr="004A41E7" w:rsidRDefault="00DC23ED" w:rsidP="00DC23ED">
            <w:pPr>
              <w:pStyle w:val="TableText"/>
              <w:rPr>
                <w:sz w:val="16"/>
                <w:szCs w:val="16"/>
                <w:lang w:eastAsia="en-AU"/>
              </w:rPr>
            </w:pPr>
            <w:r w:rsidRPr="004A41E7">
              <w:rPr>
                <w:sz w:val="16"/>
                <w:szCs w:val="16"/>
                <w:lang w:eastAsia="en-AU"/>
              </w:rPr>
              <w:t>0.008020</w:t>
            </w:r>
          </w:p>
        </w:tc>
        <w:tc>
          <w:tcPr>
            <w:tcW w:w="882" w:type="dxa"/>
            <w:tcBorders>
              <w:top w:val="nil"/>
              <w:left w:val="nil"/>
              <w:bottom w:val="nil"/>
              <w:right w:val="nil"/>
            </w:tcBorders>
          </w:tcPr>
          <w:p w14:paraId="1B8BB307" w14:textId="77777777" w:rsidR="00DC23ED" w:rsidRPr="004A41E7" w:rsidRDefault="00DC23ED" w:rsidP="00DC23ED">
            <w:pPr>
              <w:pStyle w:val="TableText"/>
              <w:rPr>
                <w:sz w:val="16"/>
                <w:szCs w:val="16"/>
                <w:lang w:eastAsia="en-AU"/>
              </w:rPr>
            </w:pPr>
            <w:r w:rsidRPr="004A41E7">
              <w:rPr>
                <w:sz w:val="16"/>
                <w:szCs w:val="16"/>
                <w:lang w:eastAsia="en-AU"/>
              </w:rPr>
              <w:t>0.006645</w:t>
            </w:r>
          </w:p>
        </w:tc>
        <w:tc>
          <w:tcPr>
            <w:tcW w:w="882" w:type="dxa"/>
            <w:tcBorders>
              <w:top w:val="nil"/>
              <w:left w:val="nil"/>
              <w:bottom w:val="nil"/>
              <w:right w:val="nil"/>
            </w:tcBorders>
          </w:tcPr>
          <w:p w14:paraId="595FDC4C" w14:textId="77777777" w:rsidR="00DC23ED" w:rsidRPr="004A41E7" w:rsidRDefault="00DC23ED" w:rsidP="00DC23ED">
            <w:pPr>
              <w:pStyle w:val="TableText"/>
              <w:rPr>
                <w:sz w:val="16"/>
                <w:szCs w:val="16"/>
                <w:lang w:eastAsia="en-AU"/>
              </w:rPr>
            </w:pPr>
            <w:r w:rsidRPr="004A41E7">
              <w:rPr>
                <w:sz w:val="16"/>
                <w:szCs w:val="16"/>
                <w:lang w:eastAsia="en-AU"/>
              </w:rPr>
              <w:t>0.006666</w:t>
            </w:r>
          </w:p>
        </w:tc>
        <w:tc>
          <w:tcPr>
            <w:tcW w:w="895" w:type="dxa"/>
            <w:tcBorders>
              <w:top w:val="nil"/>
              <w:left w:val="nil"/>
              <w:bottom w:val="nil"/>
              <w:right w:val="nil"/>
            </w:tcBorders>
          </w:tcPr>
          <w:p w14:paraId="4D9337C2" w14:textId="77777777" w:rsidR="00DC23ED" w:rsidRPr="004A41E7" w:rsidRDefault="00DC23ED" w:rsidP="00DC23ED">
            <w:pPr>
              <w:pStyle w:val="TableText"/>
              <w:rPr>
                <w:sz w:val="16"/>
                <w:szCs w:val="16"/>
                <w:lang w:eastAsia="en-AU"/>
              </w:rPr>
            </w:pPr>
            <w:r w:rsidRPr="004A41E7">
              <w:rPr>
                <w:sz w:val="16"/>
                <w:szCs w:val="16"/>
                <w:lang w:eastAsia="en-AU"/>
              </w:rPr>
              <w:t>0.006666</w:t>
            </w:r>
          </w:p>
        </w:tc>
        <w:tc>
          <w:tcPr>
            <w:tcW w:w="868" w:type="dxa"/>
            <w:tcBorders>
              <w:top w:val="nil"/>
              <w:left w:val="nil"/>
              <w:bottom w:val="nil"/>
              <w:right w:val="nil"/>
            </w:tcBorders>
          </w:tcPr>
          <w:p w14:paraId="23CEF9C0" w14:textId="77777777" w:rsidR="00DC23ED" w:rsidRPr="004A41E7" w:rsidRDefault="00DC23ED" w:rsidP="00DC23ED">
            <w:pPr>
              <w:pStyle w:val="TableText"/>
              <w:rPr>
                <w:sz w:val="16"/>
                <w:szCs w:val="16"/>
                <w:lang w:eastAsia="en-AU"/>
              </w:rPr>
            </w:pPr>
            <w:r w:rsidRPr="004A41E7">
              <w:rPr>
                <w:sz w:val="16"/>
                <w:szCs w:val="16"/>
                <w:lang w:eastAsia="en-AU"/>
              </w:rPr>
              <w:t>0.006265</w:t>
            </w:r>
          </w:p>
        </w:tc>
        <w:tc>
          <w:tcPr>
            <w:tcW w:w="882" w:type="dxa"/>
            <w:tcBorders>
              <w:top w:val="nil"/>
              <w:left w:val="nil"/>
              <w:bottom w:val="nil"/>
              <w:right w:val="nil"/>
            </w:tcBorders>
          </w:tcPr>
          <w:p w14:paraId="56500048" w14:textId="77777777" w:rsidR="00DC23ED" w:rsidRPr="004A41E7" w:rsidRDefault="00DC23ED" w:rsidP="00DC23ED">
            <w:pPr>
              <w:pStyle w:val="TableText"/>
              <w:rPr>
                <w:sz w:val="16"/>
                <w:szCs w:val="16"/>
                <w:lang w:eastAsia="en-AU"/>
              </w:rPr>
            </w:pPr>
            <w:r w:rsidRPr="004A41E7">
              <w:rPr>
                <w:sz w:val="16"/>
                <w:szCs w:val="16"/>
                <w:lang w:eastAsia="en-AU"/>
              </w:rPr>
              <w:t>0.006265</w:t>
            </w:r>
          </w:p>
        </w:tc>
        <w:tc>
          <w:tcPr>
            <w:tcW w:w="882" w:type="dxa"/>
            <w:tcBorders>
              <w:top w:val="nil"/>
              <w:left w:val="nil"/>
              <w:bottom w:val="nil"/>
              <w:right w:val="nil"/>
            </w:tcBorders>
          </w:tcPr>
          <w:p w14:paraId="5627B993" w14:textId="77777777" w:rsidR="00DC23ED" w:rsidRPr="004A41E7" w:rsidRDefault="00DC23ED" w:rsidP="00DC23ED">
            <w:pPr>
              <w:pStyle w:val="TableText"/>
              <w:rPr>
                <w:sz w:val="16"/>
                <w:szCs w:val="16"/>
                <w:lang w:eastAsia="en-AU"/>
              </w:rPr>
            </w:pPr>
            <w:r w:rsidRPr="004A41E7">
              <w:rPr>
                <w:sz w:val="16"/>
                <w:szCs w:val="16"/>
                <w:lang w:eastAsia="en-AU"/>
              </w:rPr>
              <w:t>0.006265</w:t>
            </w:r>
          </w:p>
        </w:tc>
        <w:tc>
          <w:tcPr>
            <w:tcW w:w="896" w:type="dxa"/>
            <w:gridSpan w:val="2"/>
            <w:tcBorders>
              <w:top w:val="nil"/>
              <w:left w:val="nil"/>
              <w:bottom w:val="nil"/>
              <w:right w:val="nil"/>
            </w:tcBorders>
          </w:tcPr>
          <w:p w14:paraId="4D071A10" w14:textId="77777777" w:rsidR="00DC23ED" w:rsidRPr="004A41E7" w:rsidRDefault="00DC23ED" w:rsidP="00DC23ED">
            <w:pPr>
              <w:pStyle w:val="TableText"/>
              <w:rPr>
                <w:sz w:val="16"/>
                <w:szCs w:val="16"/>
                <w:lang w:eastAsia="en-AU"/>
              </w:rPr>
            </w:pPr>
            <w:r w:rsidRPr="004A41E7">
              <w:rPr>
                <w:sz w:val="16"/>
                <w:szCs w:val="16"/>
                <w:lang w:eastAsia="en-AU"/>
              </w:rPr>
              <w:t>0.005562</w:t>
            </w:r>
          </w:p>
        </w:tc>
      </w:tr>
      <w:tr w:rsidR="00DC23ED" w:rsidRPr="004A41E7" w14:paraId="584DC13F" w14:textId="77777777">
        <w:trPr>
          <w:trHeight w:val="219"/>
        </w:trPr>
        <w:tc>
          <w:tcPr>
            <w:tcW w:w="1078" w:type="dxa"/>
            <w:tcBorders>
              <w:top w:val="nil"/>
              <w:left w:val="nil"/>
              <w:bottom w:val="nil"/>
              <w:right w:val="nil"/>
            </w:tcBorders>
          </w:tcPr>
          <w:p w14:paraId="5219E1FA"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54" w:type="dxa"/>
            <w:tcBorders>
              <w:top w:val="nil"/>
              <w:left w:val="nil"/>
              <w:bottom w:val="nil"/>
              <w:right w:val="nil"/>
            </w:tcBorders>
          </w:tcPr>
          <w:p w14:paraId="45FF1527" w14:textId="77777777" w:rsidR="00DC23ED" w:rsidRPr="004A41E7" w:rsidRDefault="00DC23ED" w:rsidP="00DC23ED">
            <w:pPr>
              <w:pStyle w:val="TableText"/>
              <w:rPr>
                <w:sz w:val="16"/>
                <w:szCs w:val="16"/>
                <w:lang w:eastAsia="en-AU"/>
              </w:rPr>
            </w:pPr>
            <w:r w:rsidRPr="004A41E7">
              <w:rPr>
                <w:sz w:val="16"/>
                <w:szCs w:val="16"/>
                <w:lang w:eastAsia="en-AU"/>
              </w:rPr>
              <w:t>0.241569</w:t>
            </w:r>
          </w:p>
        </w:tc>
        <w:tc>
          <w:tcPr>
            <w:tcW w:w="882" w:type="dxa"/>
            <w:tcBorders>
              <w:top w:val="nil"/>
              <w:left w:val="nil"/>
              <w:bottom w:val="nil"/>
              <w:right w:val="nil"/>
            </w:tcBorders>
          </w:tcPr>
          <w:p w14:paraId="65DB5122" w14:textId="77777777" w:rsidR="00DC23ED" w:rsidRPr="004A41E7" w:rsidRDefault="00DC23ED" w:rsidP="00DC23ED">
            <w:pPr>
              <w:pStyle w:val="TableText"/>
              <w:rPr>
                <w:sz w:val="16"/>
                <w:szCs w:val="16"/>
                <w:lang w:eastAsia="en-AU"/>
              </w:rPr>
            </w:pPr>
            <w:r w:rsidRPr="004A41E7">
              <w:rPr>
                <w:sz w:val="16"/>
                <w:szCs w:val="16"/>
                <w:lang w:eastAsia="en-AU"/>
              </w:rPr>
              <w:t>0.241585</w:t>
            </w:r>
          </w:p>
        </w:tc>
        <w:tc>
          <w:tcPr>
            <w:tcW w:w="882" w:type="dxa"/>
            <w:tcBorders>
              <w:top w:val="nil"/>
              <w:left w:val="nil"/>
              <w:bottom w:val="nil"/>
              <w:right w:val="nil"/>
            </w:tcBorders>
          </w:tcPr>
          <w:p w14:paraId="29C468A2" w14:textId="77777777" w:rsidR="00DC23ED" w:rsidRPr="004A41E7" w:rsidRDefault="00DC23ED" w:rsidP="00DC23ED">
            <w:pPr>
              <w:pStyle w:val="TableText"/>
              <w:rPr>
                <w:sz w:val="16"/>
                <w:szCs w:val="16"/>
                <w:lang w:eastAsia="en-AU"/>
              </w:rPr>
            </w:pPr>
            <w:r w:rsidRPr="004A41E7">
              <w:rPr>
                <w:sz w:val="16"/>
                <w:szCs w:val="16"/>
                <w:lang w:eastAsia="en-AU"/>
              </w:rPr>
              <w:t>0.147406</w:t>
            </w:r>
          </w:p>
        </w:tc>
        <w:tc>
          <w:tcPr>
            <w:tcW w:w="896" w:type="dxa"/>
            <w:tcBorders>
              <w:top w:val="nil"/>
              <w:left w:val="nil"/>
              <w:bottom w:val="nil"/>
              <w:right w:val="nil"/>
            </w:tcBorders>
          </w:tcPr>
          <w:p w14:paraId="6EEEDC2D" w14:textId="77777777" w:rsidR="00DC23ED" w:rsidRPr="004A41E7" w:rsidRDefault="00DC23ED" w:rsidP="00DC23ED">
            <w:pPr>
              <w:pStyle w:val="TableText"/>
              <w:rPr>
                <w:sz w:val="16"/>
                <w:szCs w:val="16"/>
                <w:lang w:eastAsia="en-AU"/>
              </w:rPr>
            </w:pPr>
            <w:r w:rsidRPr="004A41E7">
              <w:rPr>
                <w:sz w:val="16"/>
                <w:szCs w:val="16"/>
                <w:lang w:eastAsia="en-AU"/>
              </w:rPr>
              <w:t>0.146796</w:t>
            </w:r>
          </w:p>
        </w:tc>
        <w:tc>
          <w:tcPr>
            <w:tcW w:w="868" w:type="dxa"/>
            <w:tcBorders>
              <w:top w:val="nil"/>
              <w:left w:val="nil"/>
              <w:bottom w:val="nil"/>
              <w:right w:val="nil"/>
            </w:tcBorders>
          </w:tcPr>
          <w:p w14:paraId="5C819592" w14:textId="77777777" w:rsidR="00DC23ED" w:rsidRPr="004A41E7" w:rsidRDefault="00DC23ED" w:rsidP="00DC23ED">
            <w:pPr>
              <w:pStyle w:val="TableText"/>
              <w:rPr>
                <w:sz w:val="16"/>
                <w:szCs w:val="16"/>
                <w:lang w:eastAsia="en-AU"/>
              </w:rPr>
            </w:pPr>
            <w:r w:rsidRPr="004A41E7">
              <w:rPr>
                <w:sz w:val="16"/>
                <w:szCs w:val="16"/>
                <w:lang w:eastAsia="en-AU"/>
              </w:rPr>
              <w:t>0.146820</w:t>
            </w:r>
          </w:p>
        </w:tc>
        <w:tc>
          <w:tcPr>
            <w:tcW w:w="895" w:type="dxa"/>
            <w:tcBorders>
              <w:top w:val="nil"/>
              <w:left w:val="nil"/>
              <w:bottom w:val="nil"/>
              <w:right w:val="nil"/>
            </w:tcBorders>
          </w:tcPr>
          <w:p w14:paraId="7253D92E" w14:textId="77777777" w:rsidR="00DC23ED" w:rsidRPr="004A41E7" w:rsidRDefault="00DC23ED" w:rsidP="00DC23ED">
            <w:pPr>
              <w:pStyle w:val="TableText"/>
              <w:rPr>
                <w:sz w:val="16"/>
                <w:szCs w:val="16"/>
                <w:lang w:eastAsia="en-AU"/>
              </w:rPr>
            </w:pPr>
            <w:r w:rsidRPr="004A41E7">
              <w:rPr>
                <w:sz w:val="16"/>
                <w:szCs w:val="16"/>
                <w:lang w:eastAsia="en-AU"/>
              </w:rPr>
              <w:t>0.010094</w:t>
            </w:r>
          </w:p>
        </w:tc>
        <w:tc>
          <w:tcPr>
            <w:tcW w:w="854" w:type="dxa"/>
            <w:tcBorders>
              <w:top w:val="nil"/>
              <w:left w:val="nil"/>
              <w:bottom w:val="nil"/>
              <w:right w:val="nil"/>
            </w:tcBorders>
          </w:tcPr>
          <w:p w14:paraId="15BF9D12" w14:textId="77777777" w:rsidR="00DC23ED" w:rsidRPr="004A41E7" w:rsidRDefault="00DC23ED" w:rsidP="00DC23ED">
            <w:pPr>
              <w:pStyle w:val="TableText"/>
              <w:rPr>
                <w:sz w:val="16"/>
                <w:szCs w:val="16"/>
                <w:lang w:eastAsia="en-AU"/>
              </w:rPr>
            </w:pPr>
            <w:r w:rsidRPr="004A41E7">
              <w:rPr>
                <w:sz w:val="16"/>
                <w:szCs w:val="16"/>
                <w:lang w:eastAsia="en-AU"/>
              </w:rPr>
              <w:t>0.009096</w:t>
            </w:r>
          </w:p>
        </w:tc>
        <w:tc>
          <w:tcPr>
            <w:tcW w:w="910" w:type="dxa"/>
            <w:tcBorders>
              <w:top w:val="nil"/>
              <w:left w:val="nil"/>
              <w:bottom w:val="nil"/>
              <w:right w:val="nil"/>
            </w:tcBorders>
          </w:tcPr>
          <w:p w14:paraId="72F9699E" w14:textId="77777777" w:rsidR="00DC23ED" w:rsidRPr="004A41E7" w:rsidRDefault="00DC23ED" w:rsidP="00DC23ED">
            <w:pPr>
              <w:pStyle w:val="TableText"/>
              <w:rPr>
                <w:sz w:val="16"/>
                <w:szCs w:val="16"/>
                <w:lang w:eastAsia="en-AU"/>
              </w:rPr>
            </w:pPr>
            <w:r w:rsidRPr="004A41E7">
              <w:rPr>
                <w:sz w:val="16"/>
                <w:szCs w:val="16"/>
                <w:lang w:eastAsia="en-AU"/>
              </w:rPr>
              <w:t>0.009123</w:t>
            </w:r>
          </w:p>
        </w:tc>
        <w:tc>
          <w:tcPr>
            <w:tcW w:w="868" w:type="dxa"/>
            <w:tcBorders>
              <w:top w:val="nil"/>
              <w:left w:val="nil"/>
              <w:bottom w:val="nil"/>
              <w:right w:val="nil"/>
            </w:tcBorders>
          </w:tcPr>
          <w:p w14:paraId="6555C76F" w14:textId="77777777" w:rsidR="00DC23ED" w:rsidRPr="004A41E7" w:rsidRDefault="00DC23ED" w:rsidP="00DC23ED">
            <w:pPr>
              <w:pStyle w:val="TableText"/>
              <w:rPr>
                <w:sz w:val="16"/>
                <w:szCs w:val="16"/>
                <w:lang w:eastAsia="en-AU"/>
              </w:rPr>
            </w:pPr>
            <w:r w:rsidRPr="004A41E7">
              <w:rPr>
                <w:sz w:val="16"/>
                <w:szCs w:val="16"/>
                <w:lang w:eastAsia="en-AU"/>
              </w:rPr>
              <w:t>0.009153</w:t>
            </w:r>
          </w:p>
        </w:tc>
        <w:tc>
          <w:tcPr>
            <w:tcW w:w="882" w:type="dxa"/>
            <w:tcBorders>
              <w:top w:val="nil"/>
              <w:left w:val="nil"/>
              <w:bottom w:val="nil"/>
              <w:right w:val="nil"/>
            </w:tcBorders>
          </w:tcPr>
          <w:p w14:paraId="26D0E30A" w14:textId="77777777" w:rsidR="00DC23ED" w:rsidRPr="004A41E7" w:rsidRDefault="00DC23ED" w:rsidP="00DC23ED">
            <w:pPr>
              <w:pStyle w:val="TableText"/>
              <w:rPr>
                <w:sz w:val="16"/>
                <w:szCs w:val="16"/>
                <w:lang w:eastAsia="en-AU"/>
              </w:rPr>
            </w:pPr>
            <w:r w:rsidRPr="004A41E7">
              <w:rPr>
                <w:sz w:val="16"/>
                <w:szCs w:val="16"/>
                <w:lang w:eastAsia="en-AU"/>
              </w:rPr>
              <w:t>0.007607</w:t>
            </w:r>
          </w:p>
        </w:tc>
        <w:tc>
          <w:tcPr>
            <w:tcW w:w="882" w:type="dxa"/>
            <w:tcBorders>
              <w:top w:val="nil"/>
              <w:left w:val="nil"/>
              <w:bottom w:val="nil"/>
              <w:right w:val="nil"/>
            </w:tcBorders>
          </w:tcPr>
          <w:p w14:paraId="36A2B7D2" w14:textId="77777777" w:rsidR="00DC23ED" w:rsidRPr="004A41E7" w:rsidRDefault="00DC23ED" w:rsidP="00DC23ED">
            <w:pPr>
              <w:pStyle w:val="TableText"/>
              <w:rPr>
                <w:sz w:val="16"/>
                <w:szCs w:val="16"/>
                <w:lang w:eastAsia="en-AU"/>
              </w:rPr>
            </w:pPr>
            <w:r w:rsidRPr="004A41E7">
              <w:rPr>
                <w:sz w:val="16"/>
                <w:szCs w:val="16"/>
                <w:lang w:eastAsia="en-AU"/>
              </w:rPr>
              <w:t>0.007635</w:t>
            </w:r>
          </w:p>
        </w:tc>
        <w:tc>
          <w:tcPr>
            <w:tcW w:w="895" w:type="dxa"/>
            <w:tcBorders>
              <w:top w:val="nil"/>
              <w:left w:val="nil"/>
              <w:bottom w:val="nil"/>
              <w:right w:val="nil"/>
            </w:tcBorders>
          </w:tcPr>
          <w:p w14:paraId="1B72CE2E" w14:textId="77777777" w:rsidR="00DC23ED" w:rsidRPr="004A41E7" w:rsidRDefault="00DC23ED" w:rsidP="00DC23ED">
            <w:pPr>
              <w:pStyle w:val="TableText"/>
              <w:rPr>
                <w:sz w:val="16"/>
                <w:szCs w:val="16"/>
                <w:lang w:eastAsia="en-AU"/>
              </w:rPr>
            </w:pPr>
            <w:r w:rsidRPr="004A41E7">
              <w:rPr>
                <w:sz w:val="16"/>
                <w:szCs w:val="16"/>
                <w:lang w:eastAsia="en-AU"/>
              </w:rPr>
              <w:t>0.007635</w:t>
            </w:r>
          </w:p>
        </w:tc>
        <w:tc>
          <w:tcPr>
            <w:tcW w:w="868" w:type="dxa"/>
            <w:tcBorders>
              <w:top w:val="nil"/>
              <w:left w:val="nil"/>
              <w:bottom w:val="nil"/>
              <w:right w:val="nil"/>
            </w:tcBorders>
          </w:tcPr>
          <w:p w14:paraId="1E5C7ADA" w14:textId="77777777" w:rsidR="00DC23ED" w:rsidRPr="004A41E7" w:rsidRDefault="00DC23ED" w:rsidP="00DC23ED">
            <w:pPr>
              <w:pStyle w:val="TableText"/>
              <w:rPr>
                <w:sz w:val="16"/>
                <w:szCs w:val="16"/>
                <w:lang w:eastAsia="en-AU"/>
              </w:rPr>
            </w:pPr>
            <w:r w:rsidRPr="004A41E7">
              <w:rPr>
                <w:sz w:val="16"/>
                <w:szCs w:val="16"/>
                <w:lang w:eastAsia="en-AU"/>
              </w:rPr>
              <w:t>0.007185</w:t>
            </w:r>
          </w:p>
        </w:tc>
        <w:tc>
          <w:tcPr>
            <w:tcW w:w="882" w:type="dxa"/>
            <w:tcBorders>
              <w:top w:val="nil"/>
              <w:left w:val="nil"/>
              <w:bottom w:val="nil"/>
              <w:right w:val="nil"/>
            </w:tcBorders>
          </w:tcPr>
          <w:p w14:paraId="5CE1C340" w14:textId="77777777" w:rsidR="00DC23ED" w:rsidRPr="004A41E7" w:rsidRDefault="00DC23ED" w:rsidP="00DC23ED">
            <w:pPr>
              <w:pStyle w:val="TableText"/>
              <w:rPr>
                <w:sz w:val="16"/>
                <w:szCs w:val="16"/>
                <w:lang w:eastAsia="en-AU"/>
              </w:rPr>
            </w:pPr>
            <w:r w:rsidRPr="004A41E7">
              <w:rPr>
                <w:sz w:val="16"/>
                <w:szCs w:val="16"/>
                <w:lang w:eastAsia="en-AU"/>
              </w:rPr>
              <w:t>0.007185</w:t>
            </w:r>
          </w:p>
        </w:tc>
        <w:tc>
          <w:tcPr>
            <w:tcW w:w="882" w:type="dxa"/>
            <w:tcBorders>
              <w:top w:val="nil"/>
              <w:left w:val="nil"/>
              <w:bottom w:val="nil"/>
              <w:right w:val="nil"/>
            </w:tcBorders>
          </w:tcPr>
          <w:p w14:paraId="5C0C6815" w14:textId="77777777" w:rsidR="00DC23ED" w:rsidRPr="004A41E7" w:rsidRDefault="00DC23ED" w:rsidP="00DC23ED">
            <w:pPr>
              <w:pStyle w:val="TableText"/>
              <w:rPr>
                <w:sz w:val="16"/>
                <w:szCs w:val="16"/>
                <w:lang w:eastAsia="en-AU"/>
              </w:rPr>
            </w:pPr>
            <w:r w:rsidRPr="004A41E7">
              <w:rPr>
                <w:sz w:val="16"/>
                <w:szCs w:val="16"/>
                <w:lang w:eastAsia="en-AU"/>
              </w:rPr>
              <w:t>0.007185</w:t>
            </w:r>
          </w:p>
        </w:tc>
        <w:tc>
          <w:tcPr>
            <w:tcW w:w="896" w:type="dxa"/>
            <w:gridSpan w:val="2"/>
            <w:tcBorders>
              <w:top w:val="nil"/>
              <w:left w:val="nil"/>
              <w:bottom w:val="nil"/>
              <w:right w:val="nil"/>
            </w:tcBorders>
          </w:tcPr>
          <w:p w14:paraId="6301D4CE" w14:textId="77777777" w:rsidR="00DC23ED" w:rsidRPr="004A41E7" w:rsidRDefault="00DC23ED" w:rsidP="00DC23ED">
            <w:pPr>
              <w:pStyle w:val="TableText"/>
              <w:rPr>
                <w:sz w:val="16"/>
                <w:szCs w:val="16"/>
                <w:lang w:eastAsia="en-AU"/>
              </w:rPr>
            </w:pPr>
            <w:r w:rsidRPr="004A41E7">
              <w:rPr>
                <w:sz w:val="16"/>
                <w:szCs w:val="16"/>
                <w:lang w:eastAsia="en-AU"/>
              </w:rPr>
              <w:t>0.006393</w:t>
            </w:r>
          </w:p>
        </w:tc>
      </w:tr>
      <w:tr w:rsidR="00DC23ED" w:rsidRPr="004A41E7" w14:paraId="0F2A4202" w14:textId="77777777">
        <w:trPr>
          <w:trHeight w:val="219"/>
        </w:trPr>
        <w:tc>
          <w:tcPr>
            <w:tcW w:w="1078" w:type="dxa"/>
            <w:tcBorders>
              <w:top w:val="nil"/>
              <w:left w:val="nil"/>
              <w:bottom w:val="nil"/>
              <w:right w:val="nil"/>
            </w:tcBorders>
          </w:tcPr>
          <w:p w14:paraId="39FB62A2"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54" w:type="dxa"/>
            <w:tcBorders>
              <w:top w:val="nil"/>
              <w:left w:val="nil"/>
              <w:bottom w:val="nil"/>
              <w:right w:val="nil"/>
            </w:tcBorders>
          </w:tcPr>
          <w:p w14:paraId="7C03A508" w14:textId="77777777" w:rsidR="00DC23ED" w:rsidRPr="004A41E7" w:rsidRDefault="00DC23ED" w:rsidP="00DC23ED">
            <w:pPr>
              <w:pStyle w:val="TableText"/>
              <w:rPr>
                <w:sz w:val="16"/>
                <w:szCs w:val="16"/>
                <w:lang w:eastAsia="en-AU"/>
              </w:rPr>
            </w:pPr>
            <w:r w:rsidRPr="004A41E7">
              <w:rPr>
                <w:sz w:val="16"/>
                <w:szCs w:val="16"/>
                <w:lang w:eastAsia="en-AU"/>
              </w:rPr>
              <w:t>0.240621</w:t>
            </w:r>
          </w:p>
        </w:tc>
        <w:tc>
          <w:tcPr>
            <w:tcW w:w="882" w:type="dxa"/>
            <w:tcBorders>
              <w:top w:val="nil"/>
              <w:left w:val="nil"/>
              <w:bottom w:val="nil"/>
              <w:right w:val="nil"/>
            </w:tcBorders>
          </w:tcPr>
          <w:p w14:paraId="32DF2F59" w14:textId="77777777" w:rsidR="00DC23ED" w:rsidRPr="004A41E7" w:rsidRDefault="00DC23ED" w:rsidP="00DC23ED">
            <w:pPr>
              <w:pStyle w:val="TableText"/>
              <w:rPr>
                <w:sz w:val="16"/>
                <w:szCs w:val="16"/>
                <w:lang w:eastAsia="en-AU"/>
              </w:rPr>
            </w:pPr>
            <w:r w:rsidRPr="004A41E7">
              <w:rPr>
                <w:sz w:val="16"/>
                <w:szCs w:val="16"/>
                <w:lang w:eastAsia="en-AU"/>
              </w:rPr>
              <w:t>0.240621</w:t>
            </w:r>
          </w:p>
        </w:tc>
        <w:tc>
          <w:tcPr>
            <w:tcW w:w="882" w:type="dxa"/>
            <w:tcBorders>
              <w:top w:val="nil"/>
              <w:left w:val="nil"/>
              <w:bottom w:val="nil"/>
              <w:right w:val="nil"/>
            </w:tcBorders>
          </w:tcPr>
          <w:p w14:paraId="37284485" w14:textId="77777777" w:rsidR="00DC23ED" w:rsidRPr="004A41E7" w:rsidRDefault="00DC23ED" w:rsidP="00DC23ED">
            <w:pPr>
              <w:pStyle w:val="TableText"/>
              <w:rPr>
                <w:sz w:val="16"/>
                <w:szCs w:val="16"/>
                <w:lang w:eastAsia="en-AU"/>
              </w:rPr>
            </w:pPr>
            <w:r w:rsidRPr="004A41E7">
              <w:rPr>
                <w:sz w:val="16"/>
                <w:szCs w:val="16"/>
                <w:lang w:eastAsia="en-AU"/>
              </w:rPr>
              <w:t>0.146829</w:t>
            </w:r>
          </w:p>
        </w:tc>
        <w:tc>
          <w:tcPr>
            <w:tcW w:w="896" w:type="dxa"/>
            <w:tcBorders>
              <w:top w:val="nil"/>
              <w:left w:val="nil"/>
              <w:bottom w:val="nil"/>
              <w:right w:val="nil"/>
            </w:tcBorders>
          </w:tcPr>
          <w:p w14:paraId="1ED97E55" w14:textId="77777777" w:rsidR="00DC23ED" w:rsidRPr="004A41E7" w:rsidRDefault="00DC23ED" w:rsidP="00DC23ED">
            <w:pPr>
              <w:pStyle w:val="TableText"/>
              <w:rPr>
                <w:sz w:val="16"/>
                <w:szCs w:val="16"/>
                <w:lang w:eastAsia="en-AU"/>
              </w:rPr>
            </w:pPr>
            <w:r w:rsidRPr="004A41E7">
              <w:rPr>
                <w:sz w:val="16"/>
                <w:szCs w:val="16"/>
                <w:lang w:eastAsia="en-AU"/>
              </w:rPr>
              <w:t>0.146473</w:t>
            </w:r>
          </w:p>
        </w:tc>
        <w:tc>
          <w:tcPr>
            <w:tcW w:w="868" w:type="dxa"/>
            <w:tcBorders>
              <w:top w:val="nil"/>
              <w:left w:val="nil"/>
              <w:bottom w:val="nil"/>
              <w:right w:val="nil"/>
            </w:tcBorders>
          </w:tcPr>
          <w:p w14:paraId="18D03875" w14:textId="77777777" w:rsidR="00DC23ED" w:rsidRPr="004A41E7" w:rsidRDefault="00DC23ED" w:rsidP="00DC23ED">
            <w:pPr>
              <w:pStyle w:val="TableText"/>
              <w:rPr>
                <w:sz w:val="16"/>
                <w:szCs w:val="16"/>
                <w:lang w:eastAsia="en-AU"/>
              </w:rPr>
            </w:pPr>
            <w:r w:rsidRPr="004A41E7">
              <w:rPr>
                <w:sz w:val="16"/>
                <w:szCs w:val="16"/>
                <w:lang w:eastAsia="en-AU"/>
              </w:rPr>
              <w:t>0.146490</w:t>
            </w:r>
          </w:p>
        </w:tc>
        <w:tc>
          <w:tcPr>
            <w:tcW w:w="895" w:type="dxa"/>
            <w:tcBorders>
              <w:top w:val="nil"/>
              <w:left w:val="nil"/>
              <w:bottom w:val="nil"/>
              <w:right w:val="nil"/>
            </w:tcBorders>
          </w:tcPr>
          <w:p w14:paraId="07128F1D" w14:textId="77777777" w:rsidR="00DC23ED" w:rsidRPr="004A41E7" w:rsidRDefault="00DC23ED" w:rsidP="00DC23ED">
            <w:pPr>
              <w:pStyle w:val="TableText"/>
              <w:rPr>
                <w:sz w:val="16"/>
                <w:szCs w:val="16"/>
                <w:lang w:eastAsia="en-AU"/>
              </w:rPr>
            </w:pPr>
            <w:r w:rsidRPr="004A41E7">
              <w:rPr>
                <w:sz w:val="16"/>
                <w:szCs w:val="16"/>
                <w:lang w:eastAsia="en-AU"/>
              </w:rPr>
              <w:t>0.009930</w:t>
            </w:r>
          </w:p>
        </w:tc>
        <w:tc>
          <w:tcPr>
            <w:tcW w:w="854" w:type="dxa"/>
            <w:tcBorders>
              <w:top w:val="nil"/>
              <w:left w:val="nil"/>
              <w:bottom w:val="nil"/>
              <w:right w:val="nil"/>
            </w:tcBorders>
          </w:tcPr>
          <w:p w14:paraId="6E08FE42" w14:textId="77777777" w:rsidR="00DC23ED" w:rsidRPr="004A41E7" w:rsidRDefault="00DC23ED" w:rsidP="00DC23ED">
            <w:pPr>
              <w:pStyle w:val="TableText"/>
              <w:rPr>
                <w:sz w:val="16"/>
                <w:szCs w:val="16"/>
                <w:lang w:eastAsia="en-AU"/>
              </w:rPr>
            </w:pPr>
            <w:r w:rsidRPr="004A41E7">
              <w:rPr>
                <w:sz w:val="16"/>
                <w:szCs w:val="16"/>
                <w:lang w:eastAsia="en-AU"/>
              </w:rPr>
              <w:t>0.009188</w:t>
            </w:r>
          </w:p>
        </w:tc>
        <w:tc>
          <w:tcPr>
            <w:tcW w:w="910" w:type="dxa"/>
            <w:tcBorders>
              <w:top w:val="nil"/>
              <w:left w:val="nil"/>
              <w:bottom w:val="nil"/>
              <w:right w:val="nil"/>
            </w:tcBorders>
          </w:tcPr>
          <w:p w14:paraId="6A0F290D" w14:textId="77777777" w:rsidR="00DC23ED" w:rsidRPr="004A41E7" w:rsidRDefault="00DC23ED" w:rsidP="00DC23ED">
            <w:pPr>
              <w:pStyle w:val="TableText"/>
              <w:rPr>
                <w:sz w:val="16"/>
                <w:szCs w:val="16"/>
                <w:lang w:eastAsia="en-AU"/>
              </w:rPr>
            </w:pPr>
            <w:r w:rsidRPr="004A41E7">
              <w:rPr>
                <w:sz w:val="16"/>
                <w:szCs w:val="16"/>
                <w:lang w:eastAsia="en-AU"/>
              </w:rPr>
              <w:t>0.009214</w:t>
            </w:r>
          </w:p>
        </w:tc>
        <w:tc>
          <w:tcPr>
            <w:tcW w:w="868" w:type="dxa"/>
            <w:tcBorders>
              <w:top w:val="nil"/>
              <w:left w:val="nil"/>
              <w:bottom w:val="nil"/>
              <w:right w:val="nil"/>
            </w:tcBorders>
          </w:tcPr>
          <w:p w14:paraId="62A6DA52" w14:textId="77777777" w:rsidR="00DC23ED" w:rsidRPr="004A41E7" w:rsidRDefault="00DC23ED" w:rsidP="00DC23ED">
            <w:pPr>
              <w:pStyle w:val="TableText"/>
              <w:rPr>
                <w:sz w:val="16"/>
                <w:szCs w:val="16"/>
                <w:lang w:eastAsia="en-AU"/>
              </w:rPr>
            </w:pPr>
            <w:r w:rsidRPr="004A41E7">
              <w:rPr>
                <w:sz w:val="16"/>
                <w:szCs w:val="16"/>
                <w:lang w:eastAsia="en-AU"/>
              </w:rPr>
              <w:t>0.009244</w:t>
            </w:r>
          </w:p>
        </w:tc>
        <w:tc>
          <w:tcPr>
            <w:tcW w:w="882" w:type="dxa"/>
            <w:tcBorders>
              <w:top w:val="nil"/>
              <w:left w:val="nil"/>
              <w:bottom w:val="nil"/>
              <w:right w:val="nil"/>
            </w:tcBorders>
          </w:tcPr>
          <w:p w14:paraId="36126CA2" w14:textId="77777777" w:rsidR="00DC23ED" w:rsidRPr="004A41E7" w:rsidRDefault="00DC23ED" w:rsidP="00DC23ED">
            <w:pPr>
              <w:pStyle w:val="TableText"/>
              <w:rPr>
                <w:sz w:val="16"/>
                <w:szCs w:val="16"/>
                <w:lang w:eastAsia="en-AU"/>
              </w:rPr>
            </w:pPr>
            <w:r w:rsidRPr="004A41E7">
              <w:rPr>
                <w:sz w:val="16"/>
                <w:szCs w:val="16"/>
                <w:lang w:eastAsia="en-AU"/>
              </w:rPr>
              <w:t>0.007849</w:t>
            </w:r>
          </w:p>
        </w:tc>
        <w:tc>
          <w:tcPr>
            <w:tcW w:w="882" w:type="dxa"/>
            <w:tcBorders>
              <w:top w:val="nil"/>
              <w:left w:val="nil"/>
              <w:bottom w:val="nil"/>
              <w:right w:val="nil"/>
            </w:tcBorders>
          </w:tcPr>
          <w:p w14:paraId="7BDE4B74" w14:textId="77777777" w:rsidR="00DC23ED" w:rsidRPr="004A41E7" w:rsidRDefault="00DC23ED" w:rsidP="00DC23ED">
            <w:pPr>
              <w:pStyle w:val="TableText"/>
              <w:rPr>
                <w:sz w:val="16"/>
                <w:szCs w:val="16"/>
                <w:lang w:eastAsia="en-AU"/>
              </w:rPr>
            </w:pPr>
            <w:r w:rsidRPr="004A41E7">
              <w:rPr>
                <w:sz w:val="16"/>
                <w:szCs w:val="16"/>
                <w:lang w:eastAsia="en-AU"/>
              </w:rPr>
              <w:t>0.007880</w:t>
            </w:r>
          </w:p>
        </w:tc>
        <w:tc>
          <w:tcPr>
            <w:tcW w:w="895" w:type="dxa"/>
            <w:tcBorders>
              <w:top w:val="nil"/>
              <w:left w:val="nil"/>
              <w:bottom w:val="nil"/>
              <w:right w:val="nil"/>
            </w:tcBorders>
          </w:tcPr>
          <w:p w14:paraId="1A01A1B8" w14:textId="77777777" w:rsidR="00DC23ED" w:rsidRPr="004A41E7" w:rsidRDefault="00DC23ED" w:rsidP="00DC23ED">
            <w:pPr>
              <w:pStyle w:val="TableText"/>
              <w:rPr>
                <w:sz w:val="16"/>
                <w:szCs w:val="16"/>
                <w:lang w:eastAsia="en-AU"/>
              </w:rPr>
            </w:pPr>
            <w:r w:rsidRPr="004A41E7">
              <w:rPr>
                <w:sz w:val="16"/>
                <w:szCs w:val="16"/>
                <w:lang w:eastAsia="en-AU"/>
              </w:rPr>
              <w:t>0.007880</w:t>
            </w:r>
          </w:p>
        </w:tc>
        <w:tc>
          <w:tcPr>
            <w:tcW w:w="868" w:type="dxa"/>
            <w:tcBorders>
              <w:top w:val="nil"/>
              <w:left w:val="nil"/>
              <w:bottom w:val="nil"/>
              <w:right w:val="nil"/>
            </w:tcBorders>
          </w:tcPr>
          <w:p w14:paraId="4BA5DDFE" w14:textId="77777777" w:rsidR="00DC23ED" w:rsidRPr="004A41E7" w:rsidRDefault="00DC23ED" w:rsidP="00DC23ED">
            <w:pPr>
              <w:pStyle w:val="TableText"/>
              <w:rPr>
                <w:sz w:val="16"/>
                <w:szCs w:val="16"/>
                <w:lang w:eastAsia="en-AU"/>
              </w:rPr>
            </w:pPr>
            <w:r w:rsidRPr="004A41E7">
              <w:rPr>
                <w:sz w:val="16"/>
                <w:szCs w:val="16"/>
                <w:lang w:eastAsia="en-AU"/>
              </w:rPr>
              <w:t>0.007481</w:t>
            </w:r>
          </w:p>
        </w:tc>
        <w:tc>
          <w:tcPr>
            <w:tcW w:w="882" w:type="dxa"/>
            <w:tcBorders>
              <w:top w:val="nil"/>
              <w:left w:val="nil"/>
              <w:bottom w:val="nil"/>
              <w:right w:val="nil"/>
            </w:tcBorders>
          </w:tcPr>
          <w:p w14:paraId="3542446C" w14:textId="77777777" w:rsidR="00DC23ED" w:rsidRPr="004A41E7" w:rsidRDefault="00DC23ED" w:rsidP="00DC23ED">
            <w:pPr>
              <w:pStyle w:val="TableText"/>
              <w:rPr>
                <w:sz w:val="16"/>
                <w:szCs w:val="16"/>
                <w:lang w:eastAsia="en-AU"/>
              </w:rPr>
            </w:pPr>
            <w:r w:rsidRPr="004A41E7">
              <w:rPr>
                <w:sz w:val="16"/>
                <w:szCs w:val="16"/>
                <w:lang w:eastAsia="en-AU"/>
              </w:rPr>
              <w:t>0.007481</w:t>
            </w:r>
          </w:p>
        </w:tc>
        <w:tc>
          <w:tcPr>
            <w:tcW w:w="882" w:type="dxa"/>
            <w:tcBorders>
              <w:top w:val="nil"/>
              <w:left w:val="nil"/>
              <w:bottom w:val="nil"/>
              <w:right w:val="nil"/>
            </w:tcBorders>
          </w:tcPr>
          <w:p w14:paraId="4A47B355" w14:textId="77777777" w:rsidR="00DC23ED" w:rsidRPr="004A41E7" w:rsidRDefault="00DC23ED" w:rsidP="00DC23ED">
            <w:pPr>
              <w:pStyle w:val="TableText"/>
              <w:rPr>
                <w:sz w:val="16"/>
                <w:szCs w:val="16"/>
                <w:lang w:eastAsia="en-AU"/>
              </w:rPr>
            </w:pPr>
            <w:r w:rsidRPr="004A41E7">
              <w:rPr>
                <w:sz w:val="16"/>
                <w:szCs w:val="16"/>
                <w:lang w:eastAsia="en-AU"/>
              </w:rPr>
              <w:t>0.007481</w:t>
            </w:r>
          </w:p>
        </w:tc>
        <w:tc>
          <w:tcPr>
            <w:tcW w:w="896" w:type="dxa"/>
            <w:gridSpan w:val="2"/>
            <w:tcBorders>
              <w:top w:val="nil"/>
              <w:left w:val="nil"/>
              <w:bottom w:val="nil"/>
              <w:right w:val="nil"/>
            </w:tcBorders>
          </w:tcPr>
          <w:p w14:paraId="3BB7A463" w14:textId="77777777" w:rsidR="00DC23ED" w:rsidRPr="004A41E7" w:rsidRDefault="00DC23ED" w:rsidP="00DC23ED">
            <w:pPr>
              <w:pStyle w:val="TableText"/>
              <w:rPr>
                <w:sz w:val="16"/>
                <w:szCs w:val="16"/>
                <w:lang w:eastAsia="en-AU"/>
              </w:rPr>
            </w:pPr>
            <w:r w:rsidRPr="004A41E7">
              <w:rPr>
                <w:sz w:val="16"/>
                <w:szCs w:val="16"/>
                <w:lang w:eastAsia="en-AU"/>
              </w:rPr>
              <w:t>0.006705</w:t>
            </w:r>
          </w:p>
        </w:tc>
      </w:tr>
      <w:tr w:rsidR="00DC23ED" w:rsidRPr="004A41E7" w14:paraId="682724EA" w14:textId="77777777">
        <w:trPr>
          <w:trHeight w:val="219"/>
        </w:trPr>
        <w:tc>
          <w:tcPr>
            <w:tcW w:w="1078" w:type="dxa"/>
            <w:tcBorders>
              <w:top w:val="nil"/>
              <w:left w:val="nil"/>
              <w:bottom w:val="nil"/>
              <w:right w:val="nil"/>
            </w:tcBorders>
          </w:tcPr>
          <w:p w14:paraId="63330A9C"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54" w:type="dxa"/>
            <w:tcBorders>
              <w:top w:val="nil"/>
              <w:left w:val="nil"/>
              <w:bottom w:val="nil"/>
              <w:right w:val="nil"/>
            </w:tcBorders>
          </w:tcPr>
          <w:p w14:paraId="382AF23E" w14:textId="77777777" w:rsidR="00DC23ED" w:rsidRPr="004A41E7" w:rsidRDefault="00DC23ED" w:rsidP="00DC23ED">
            <w:pPr>
              <w:pStyle w:val="TableText"/>
              <w:rPr>
                <w:sz w:val="16"/>
                <w:szCs w:val="16"/>
                <w:lang w:eastAsia="en-AU"/>
              </w:rPr>
            </w:pPr>
            <w:r w:rsidRPr="004A41E7">
              <w:rPr>
                <w:sz w:val="16"/>
                <w:szCs w:val="16"/>
                <w:lang w:eastAsia="en-AU"/>
              </w:rPr>
              <w:t>0.241358</w:t>
            </w:r>
          </w:p>
        </w:tc>
        <w:tc>
          <w:tcPr>
            <w:tcW w:w="882" w:type="dxa"/>
            <w:tcBorders>
              <w:top w:val="nil"/>
              <w:left w:val="nil"/>
              <w:bottom w:val="nil"/>
              <w:right w:val="nil"/>
            </w:tcBorders>
          </w:tcPr>
          <w:p w14:paraId="629BF9C1" w14:textId="77777777" w:rsidR="00DC23ED" w:rsidRPr="004A41E7" w:rsidRDefault="00DC23ED" w:rsidP="00DC23ED">
            <w:pPr>
              <w:pStyle w:val="TableText"/>
              <w:rPr>
                <w:sz w:val="16"/>
                <w:szCs w:val="16"/>
                <w:lang w:eastAsia="en-AU"/>
              </w:rPr>
            </w:pPr>
            <w:r w:rsidRPr="004A41E7">
              <w:rPr>
                <w:sz w:val="16"/>
                <w:szCs w:val="16"/>
                <w:lang w:eastAsia="en-AU"/>
              </w:rPr>
              <w:t>0.241358</w:t>
            </w:r>
          </w:p>
        </w:tc>
        <w:tc>
          <w:tcPr>
            <w:tcW w:w="882" w:type="dxa"/>
            <w:tcBorders>
              <w:top w:val="nil"/>
              <w:left w:val="nil"/>
              <w:bottom w:val="nil"/>
              <w:right w:val="nil"/>
            </w:tcBorders>
          </w:tcPr>
          <w:p w14:paraId="14C95B06" w14:textId="77777777" w:rsidR="00DC23ED" w:rsidRPr="004A41E7" w:rsidRDefault="00DC23ED" w:rsidP="00DC23ED">
            <w:pPr>
              <w:pStyle w:val="TableText"/>
              <w:rPr>
                <w:sz w:val="16"/>
                <w:szCs w:val="16"/>
                <w:lang w:eastAsia="en-AU"/>
              </w:rPr>
            </w:pPr>
            <w:r w:rsidRPr="004A41E7">
              <w:rPr>
                <w:sz w:val="16"/>
                <w:szCs w:val="16"/>
                <w:lang w:eastAsia="en-AU"/>
              </w:rPr>
              <w:t>0.147721</w:t>
            </w:r>
          </w:p>
        </w:tc>
        <w:tc>
          <w:tcPr>
            <w:tcW w:w="896" w:type="dxa"/>
            <w:tcBorders>
              <w:top w:val="nil"/>
              <w:left w:val="nil"/>
              <w:bottom w:val="nil"/>
              <w:right w:val="nil"/>
            </w:tcBorders>
          </w:tcPr>
          <w:p w14:paraId="0BB5BCF7" w14:textId="77777777" w:rsidR="00DC23ED" w:rsidRPr="004A41E7" w:rsidRDefault="00DC23ED" w:rsidP="00DC23ED">
            <w:pPr>
              <w:pStyle w:val="TableText"/>
              <w:rPr>
                <w:sz w:val="16"/>
                <w:szCs w:val="16"/>
                <w:lang w:eastAsia="en-AU"/>
              </w:rPr>
            </w:pPr>
            <w:r w:rsidRPr="004A41E7">
              <w:rPr>
                <w:sz w:val="16"/>
                <w:szCs w:val="16"/>
                <w:lang w:eastAsia="en-AU"/>
              </w:rPr>
              <w:t>0.147330</w:t>
            </w:r>
          </w:p>
        </w:tc>
        <w:tc>
          <w:tcPr>
            <w:tcW w:w="868" w:type="dxa"/>
            <w:tcBorders>
              <w:top w:val="nil"/>
              <w:left w:val="nil"/>
              <w:bottom w:val="nil"/>
              <w:right w:val="nil"/>
            </w:tcBorders>
          </w:tcPr>
          <w:p w14:paraId="561F03A8" w14:textId="77777777" w:rsidR="00DC23ED" w:rsidRPr="004A41E7" w:rsidRDefault="00DC23ED" w:rsidP="00DC23ED">
            <w:pPr>
              <w:pStyle w:val="TableText"/>
              <w:rPr>
                <w:sz w:val="16"/>
                <w:szCs w:val="16"/>
                <w:lang w:eastAsia="en-AU"/>
              </w:rPr>
            </w:pPr>
            <w:r w:rsidRPr="004A41E7">
              <w:rPr>
                <w:sz w:val="16"/>
                <w:szCs w:val="16"/>
                <w:lang w:eastAsia="en-AU"/>
              </w:rPr>
              <w:t>0.147350</w:t>
            </w:r>
          </w:p>
        </w:tc>
        <w:tc>
          <w:tcPr>
            <w:tcW w:w="895" w:type="dxa"/>
            <w:tcBorders>
              <w:top w:val="nil"/>
              <w:left w:val="nil"/>
              <w:bottom w:val="nil"/>
              <w:right w:val="nil"/>
            </w:tcBorders>
          </w:tcPr>
          <w:p w14:paraId="7EDC1925" w14:textId="77777777" w:rsidR="00DC23ED" w:rsidRPr="004A41E7" w:rsidRDefault="00DC23ED" w:rsidP="00DC23ED">
            <w:pPr>
              <w:pStyle w:val="TableText"/>
              <w:rPr>
                <w:sz w:val="16"/>
                <w:szCs w:val="16"/>
                <w:lang w:eastAsia="en-AU"/>
              </w:rPr>
            </w:pPr>
            <w:r w:rsidRPr="004A41E7">
              <w:rPr>
                <w:sz w:val="16"/>
                <w:szCs w:val="16"/>
                <w:lang w:eastAsia="en-AU"/>
              </w:rPr>
              <w:t>0.010824</w:t>
            </w:r>
          </w:p>
        </w:tc>
        <w:tc>
          <w:tcPr>
            <w:tcW w:w="854" w:type="dxa"/>
            <w:tcBorders>
              <w:top w:val="nil"/>
              <w:left w:val="nil"/>
              <w:bottom w:val="nil"/>
              <w:right w:val="nil"/>
            </w:tcBorders>
          </w:tcPr>
          <w:p w14:paraId="5CBDADD4" w14:textId="77777777" w:rsidR="00DC23ED" w:rsidRPr="004A41E7" w:rsidRDefault="00DC23ED" w:rsidP="00DC23ED">
            <w:pPr>
              <w:pStyle w:val="TableText"/>
              <w:rPr>
                <w:sz w:val="16"/>
                <w:szCs w:val="16"/>
                <w:lang w:eastAsia="en-AU"/>
              </w:rPr>
            </w:pPr>
            <w:r w:rsidRPr="004A41E7">
              <w:rPr>
                <w:sz w:val="16"/>
                <w:szCs w:val="16"/>
                <w:lang w:eastAsia="en-AU"/>
              </w:rPr>
              <w:t>0.010017</w:t>
            </w:r>
          </w:p>
        </w:tc>
        <w:tc>
          <w:tcPr>
            <w:tcW w:w="910" w:type="dxa"/>
            <w:tcBorders>
              <w:top w:val="nil"/>
              <w:left w:val="nil"/>
              <w:bottom w:val="nil"/>
              <w:right w:val="nil"/>
            </w:tcBorders>
          </w:tcPr>
          <w:p w14:paraId="73C294ED" w14:textId="77777777" w:rsidR="00DC23ED" w:rsidRPr="004A41E7" w:rsidRDefault="00DC23ED" w:rsidP="00DC23ED">
            <w:pPr>
              <w:pStyle w:val="TableText"/>
              <w:rPr>
                <w:sz w:val="16"/>
                <w:szCs w:val="16"/>
                <w:lang w:eastAsia="en-AU"/>
              </w:rPr>
            </w:pPr>
            <w:r w:rsidRPr="004A41E7">
              <w:rPr>
                <w:sz w:val="16"/>
                <w:szCs w:val="16"/>
                <w:lang w:eastAsia="en-AU"/>
              </w:rPr>
              <w:t>0.010046</w:t>
            </w:r>
          </w:p>
        </w:tc>
        <w:tc>
          <w:tcPr>
            <w:tcW w:w="868" w:type="dxa"/>
            <w:tcBorders>
              <w:top w:val="nil"/>
              <w:left w:val="nil"/>
              <w:bottom w:val="nil"/>
              <w:right w:val="nil"/>
            </w:tcBorders>
          </w:tcPr>
          <w:p w14:paraId="0AD82C0E" w14:textId="77777777" w:rsidR="00DC23ED" w:rsidRPr="004A41E7" w:rsidRDefault="00DC23ED" w:rsidP="00DC23ED">
            <w:pPr>
              <w:pStyle w:val="TableText"/>
              <w:rPr>
                <w:sz w:val="16"/>
                <w:szCs w:val="16"/>
                <w:lang w:eastAsia="en-AU"/>
              </w:rPr>
            </w:pPr>
            <w:r w:rsidRPr="004A41E7">
              <w:rPr>
                <w:sz w:val="16"/>
                <w:szCs w:val="16"/>
                <w:lang w:eastAsia="en-AU"/>
              </w:rPr>
              <w:t>0.010081</w:t>
            </w:r>
          </w:p>
        </w:tc>
        <w:tc>
          <w:tcPr>
            <w:tcW w:w="882" w:type="dxa"/>
            <w:tcBorders>
              <w:top w:val="nil"/>
              <w:left w:val="nil"/>
              <w:bottom w:val="nil"/>
              <w:right w:val="nil"/>
            </w:tcBorders>
          </w:tcPr>
          <w:p w14:paraId="221ED48D" w14:textId="77777777" w:rsidR="00DC23ED" w:rsidRPr="004A41E7" w:rsidRDefault="00DC23ED" w:rsidP="00DC23ED">
            <w:pPr>
              <w:pStyle w:val="TableText"/>
              <w:rPr>
                <w:sz w:val="16"/>
                <w:szCs w:val="16"/>
                <w:lang w:eastAsia="en-AU"/>
              </w:rPr>
            </w:pPr>
            <w:r w:rsidRPr="004A41E7">
              <w:rPr>
                <w:sz w:val="16"/>
                <w:szCs w:val="16"/>
                <w:lang w:eastAsia="en-AU"/>
              </w:rPr>
              <w:t>0.008572</w:t>
            </w:r>
          </w:p>
        </w:tc>
        <w:tc>
          <w:tcPr>
            <w:tcW w:w="882" w:type="dxa"/>
            <w:tcBorders>
              <w:top w:val="nil"/>
              <w:left w:val="nil"/>
              <w:bottom w:val="nil"/>
              <w:right w:val="nil"/>
            </w:tcBorders>
          </w:tcPr>
          <w:p w14:paraId="13CCF94C" w14:textId="77777777" w:rsidR="00DC23ED" w:rsidRPr="004A41E7" w:rsidRDefault="00DC23ED" w:rsidP="00DC23ED">
            <w:pPr>
              <w:pStyle w:val="TableText"/>
              <w:rPr>
                <w:sz w:val="16"/>
                <w:szCs w:val="16"/>
                <w:lang w:eastAsia="en-AU"/>
              </w:rPr>
            </w:pPr>
            <w:r w:rsidRPr="004A41E7">
              <w:rPr>
                <w:sz w:val="16"/>
                <w:szCs w:val="16"/>
                <w:lang w:eastAsia="en-AU"/>
              </w:rPr>
              <w:t>0.008609</w:t>
            </w:r>
          </w:p>
        </w:tc>
        <w:tc>
          <w:tcPr>
            <w:tcW w:w="895" w:type="dxa"/>
            <w:tcBorders>
              <w:top w:val="nil"/>
              <w:left w:val="nil"/>
              <w:bottom w:val="nil"/>
              <w:right w:val="nil"/>
            </w:tcBorders>
          </w:tcPr>
          <w:p w14:paraId="39848471" w14:textId="77777777" w:rsidR="00DC23ED" w:rsidRPr="004A41E7" w:rsidRDefault="00DC23ED" w:rsidP="00DC23ED">
            <w:pPr>
              <w:pStyle w:val="TableText"/>
              <w:rPr>
                <w:sz w:val="16"/>
                <w:szCs w:val="16"/>
                <w:lang w:eastAsia="en-AU"/>
              </w:rPr>
            </w:pPr>
            <w:r w:rsidRPr="004A41E7">
              <w:rPr>
                <w:sz w:val="16"/>
                <w:szCs w:val="16"/>
                <w:lang w:eastAsia="en-AU"/>
              </w:rPr>
              <w:t>0.008609</w:t>
            </w:r>
          </w:p>
        </w:tc>
        <w:tc>
          <w:tcPr>
            <w:tcW w:w="868" w:type="dxa"/>
            <w:tcBorders>
              <w:top w:val="nil"/>
              <w:left w:val="nil"/>
              <w:bottom w:val="nil"/>
              <w:right w:val="nil"/>
            </w:tcBorders>
          </w:tcPr>
          <w:p w14:paraId="2BD9C6DB" w14:textId="77777777" w:rsidR="00DC23ED" w:rsidRPr="004A41E7" w:rsidRDefault="00DC23ED" w:rsidP="00DC23ED">
            <w:pPr>
              <w:pStyle w:val="TableText"/>
              <w:rPr>
                <w:sz w:val="16"/>
                <w:szCs w:val="16"/>
                <w:lang w:eastAsia="en-AU"/>
              </w:rPr>
            </w:pPr>
            <w:r w:rsidRPr="004A41E7">
              <w:rPr>
                <w:sz w:val="16"/>
                <w:szCs w:val="16"/>
                <w:lang w:eastAsia="en-AU"/>
              </w:rPr>
              <w:t>0.008174</w:t>
            </w:r>
          </w:p>
        </w:tc>
        <w:tc>
          <w:tcPr>
            <w:tcW w:w="882" w:type="dxa"/>
            <w:tcBorders>
              <w:top w:val="nil"/>
              <w:left w:val="nil"/>
              <w:bottom w:val="nil"/>
              <w:right w:val="nil"/>
            </w:tcBorders>
          </w:tcPr>
          <w:p w14:paraId="5CAE974C" w14:textId="77777777" w:rsidR="00DC23ED" w:rsidRPr="004A41E7" w:rsidRDefault="00DC23ED" w:rsidP="00DC23ED">
            <w:pPr>
              <w:pStyle w:val="TableText"/>
              <w:rPr>
                <w:sz w:val="16"/>
                <w:szCs w:val="16"/>
                <w:lang w:eastAsia="en-AU"/>
              </w:rPr>
            </w:pPr>
            <w:r w:rsidRPr="004A41E7">
              <w:rPr>
                <w:sz w:val="16"/>
                <w:szCs w:val="16"/>
                <w:lang w:eastAsia="en-AU"/>
              </w:rPr>
              <w:t>0.008174</w:t>
            </w:r>
          </w:p>
        </w:tc>
        <w:tc>
          <w:tcPr>
            <w:tcW w:w="882" w:type="dxa"/>
            <w:tcBorders>
              <w:top w:val="nil"/>
              <w:left w:val="nil"/>
              <w:bottom w:val="nil"/>
              <w:right w:val="nil"/>
            </w:tcBorders>
          </w:tcPr>
          <w:p w14:paraId="30EF3359" w14:textId="77777777" w:rsidR="00DC23ED" w:rsidRPr="004A41E7" w:rsidRDefault="00DC23ED" w:rsidP="00DC23ED">
            <w:pPr>
              <w:pStyle w:val="TableText"/>
              <w:rPr>
                <w:sz w:val="16"/>
                <w:szCs w:val="16"/>
                <w:lang w:eastAsia="en-AU"/>
              </w:rPr>
            </w:pPr>
            <w:r w:rsidRPr="004A41E7">
              <w:rPr>
                <w:sz w:val="16"/>
                <w:szCs w:val="16"/>
                <w:lang w:eastAsia="en-AU"/>
              </w:rPr>
              <w:t>0.008174</w:t>
            </w:r>
          </w:p>
        </w:tc>
        <w:tc>
          <w:tcPr>
            <w:tcW w:w="896" w:type="dxa"/>
            <w:gridSpan w:val="2"/>
            <w:tcBorders>
              <w:top w:val="nil"/>
              <w:left w:val="nil"/>
              <w:bottom w:val="nil"/>
              <w:right w:val="nil"/>
            </w:tcBorders>
          </w:tcPr>
          <w:p w14:paraId="6391B705" w14:textId="77777777" w:rsidR="00DC23ED" w:rsidRPr="004A41E7" w:rsidRDefault="00DC23ED" w:rsidP="00DC23ED">
            <w:pPr>
              <w:pStyle w:val="TableText"/>
              <w:rPr>
                <w:sz w:val="16"/>
                <w:szCs w:val="16"/>
                <w:lang w:eastAsia="en-AU"/>
              </w:rPr>
            </w:pPr>
            <w:r w:rsidRPr="004A41E7">
              <w:rPr>
                <w:sz w:val="16"/>
                <w:szCs w:val="16"/>
                <w:lang w:eastAsia="en-AU"/>
              </w:rPr>
              <w:t>0.007335</w:t>
            </w:r>
          </w:p>
        </w:tc>
      </w:tr>
      <w:tr w:rsidR="00DC23ED" w:rsidRPr="004A41E7" w14:paraId="5C213D56" w14:textId="77777777">
        <w:trPr>
          <w:trHeight w:val="219"/>
        </w:trPr>
        <w:tc>
          <w:tcPr>
            <w:tcW w:w="1078" w:type="dxa"/>
            <w:tcBorders>
              <w:top w:val="nil"/>
              <w:left w:val="nil"/>
              <w:bottom w:val="nil"/>
              <w:right w:val="nil"/>
            </w:tcBorders>
          </w:tcPr>
          <w:p w14:paraId="40C006A4"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54" w:type="dxa"/>
            <w:tcBorders>
              <w:top w:val="nil"/>
              <w:left w:val="nil"/>
              <w:bottom w:val="nil"/>
              <w:right w:val="nil"/>
            </w:tcBorders>
          </w:tcPr>
          <w:p w14:paraId="21CB8F0E" w14:textId="77777777" w:rsidR="00DC23ED" w:rsidRPr="004A41E7" w:rsidRDefault="00DC23ED" w:rsidP="00DC23ED">
            <w:pPr>
              <w:pStyle w:val="TableText"/>
              <w:rPr>
                <w:sz w:val="16"/>
                <w:szCs w:val="16"/>
                <w:lang w:eastAsia="en-AU"/>
              </w:rPr>
            </w:pPr>
            <w:r w:rsidRPr="004A41E7">
              <w:rPr>
                <w:sz w:val="16"/>
                <w:szCs w:val="16"/>
                <w:lang w:eastAsia="en-AU"/>
              </w:rPr>
              <w:t>0.242191</w:t>
            </w:r>
          </w:p>
        </w:tc>
        <w:tc>
          <w:tcPr>
            <w:tcW w:w="882" w:type="dxa"/>
            <w:tcBorders>
              <w:top w:val="nil"/>
              <w:left w:val="nil"/>
              <w:bottom w:val="nil"/>
              <w:right w:val="nil"/>
            </w:tcBorders>
          </w:tcPr>
          <w:p w14:paraId="193BDEE2" w14:textId="77777777" w:rsidR="00DC23ED" w:rsidRPr="004A41E7" w:rsidRDefault="00DC23ED" w:rsidP="00DC23ED">
            <w:pPr>
              <w:pStyle w:val="TableText"/>
              <w:rPr>
                <w:sz w:val="16"/>
                <w:szCs w:val="16"/>
                <w:lang w:eastAsia="en-AU"/>
              </w:rPr>
            </w:pPr>
            <w:r w:rsidRPr="004A41E7">
              <w:rPr>
                <w:sz w:val="16"/>
                <w:szCs w:val="16"/>
                <w:lang w:eastAsia="en-AU"/>
              </w:rPr>
              <w:t>0.242191</w:t>
            </w:r>
          </w:p>
        </w:tc>
        <w:tc>
          <w:tcPr>
            <w:tcW w:w="882" w:type="dxa"/>
            <w:tcBorders>
              <w:top w:val="nil"/>
              <w:left w:val="nil"/>
              <w:bottom w:val="nil"/>
              <w:right w:val="nil"/>
            </w:tcBorders>
          </w:tcPr>
          <w:p w14:paraId="28E252EE" w14:textId="77777777" w:rsidR="00DC23ED" w:rsidRPr="004A41E7" w:rsidRDefault="00DC23ED" w:rsidP="00DC23ED">
            <w:pPr>
              <w:pStyle w:val="TableText"/>
              <w:rPr>
                <w:sz w:val="16"/>
                <w:szCs w:val="16"/>
                <w:lang w:eastAsia="en-AU"/>
              </w:rPr>
            </w:pPr>
            <w:r w:rsidRPr="004A41E7">
              <w:rPr>
                <w:sz w:val="16"/>
                <w:szCs w:val="16"/>
                <w:lang w:eastAsia="en-AU"/>
              </w:rPr>
              <w:t>0.148682</w:t>
            </w:r>
          </w:p>
        </w:tc>
        <w:tc>
          <w:tcPr>
            <w:tcW w:w="896" w:type="dxa"/>
            <w:tcBorders>
              <w:top w:val="nil"/>
              <w:left w:val="nil"/>
              <w:bottom w:val="nil"/>
              <w:right w:val="nil"/>
            </w:tcBorders>
          </w:tcPr>
          <w:p w14:paraId="0D942B3D" w14:textId="77777777" w:rsidR="00DC23ED" w:rsidRPr="004A41E7" w:rsidRDefault="00DC23ED" w:rsidP="00DC23ED">
            <w:pPr>
              <w:pStyle w:val="TableText"/>
              <w:rPr>
                <w:sz w:val="16"/>
                <w:szCs w:val="16"/>
                <w:lang w:eastAsia="en-AU"/>
              </w:rPr>
            </w:pPr>
            <w:r w:rsidRPr="004A41E7">
              <w:rPr>
                <w:sz w:val="16"/>
                <w:szCs w:val="16"/>
                <w:lang w:eastAsia="en-AU"/>
              </w:rPr>
              <w:t>0.148227</w:t>
            </w:r>
          </w:p>
        </w:tc>
        <w:tc>
          <w:tcPr>
            <w:tcW w:w="868" w:type="dxa"/>
            <w:tcBorders>
              <w:top w:val="nil"/>
              <w:left w:val="nil"/>
              <w:bottom w:val="nil"/>
              <w:right w:val="nil"/>
            </w:tcBorders>
          </w:tcPr>
          <w:p w14:paraId="084B6E2C" w14:textId="77777777" w:rsidR="00DC23ED" w:rsidRPr="004A41E7" w:rsidRDefault="00DC23ED" w:rsidP="00DC23ED">
            <w:pPr>
              <w:pStyle w:val="TableText"/>
              <w:rPr>
                <w:sz w:val="16"/>
                <w:szCs w:val="16"/>
                <w:lang w:eastAsia="en-AU"/>
              </w:rPr>
            </w:pPr>
            <w:r w:rsidRPr="004A41E7">
              <w:rPr>
                <w:sz w:val="16"/>
                <w:szCs w:val="16"/>
                <w:lang w:eastAsia="en-AU"/>
              </w:rPr>
              <w:t>0.148251</w:t>
            </w:r>
          </w:p>
        </w:tc>
        <w:tc>
          <w:tcPr>
            <w:tcW w:w="895" w:type="dxa"/>
            <w:tcBorders>
              <w:top w:val="nil"/>
              <w:left w:val="nil"/>
              <w:bottom w:val="nil"/>
              <w:right w:val="nil"/>
            </w:tcBorders>
          </w:tcPr>
          <w:p w14:paraId="50CE4B80" w14:textId="77777777" w:rsidR="00DC23ED" w:rsidRPr="004A41E7" w:rsidRDefault="00DC23ED" w:rsidP="00DC23ED">
            <w:pPr>
              <w:pStyle w:val="TableText"/>
              <w:rPr>
                <w:sz w:val="16"/>
                <w:szCs w:val="16"/>
                <w:lang w:eastAsia="en-AU"/>
              </w:rPr>
            </w:pPr>
            <w:r w:rsidRPr="004A41E7">
              <w:rPr>
                <w:sz w:val="16"/>
                <w:szCs w:val="16"/>
                <w:lang w:eastAsia="en-AU"/>
              </w:rPr>
              <w:t>0.011710</w:t>
            </w:r>
          </w:p>
        </w:tc>
        <w:tc>
          <w:tcPr>
            <w:tcW w:w="854" w:type="dxa"/>
            <w:tcBorders>
              <w:top w:val="nil"/>
              <w:left w:val="nil"/>
              <w:bottom w:val="nil"/>
              <w:right w:val="nil"/>
            </w:tcBorders>
          </w:tcPr>
          <w:p w14:paraId="15334C36" w14:textId="77777777" w:rsidR="00DC23ED" w:rsidRPr="004A41E7" w:rsidRDefault="00DC23ED" w:rsidP="00DC23ED">
            <w:pPr>
              <w:pStyle w:val="TableText"/>
              <w:rPr>
                <w:sz w:val="16"/>
                <w:szCs w:val="16"/>
                <w:lang w:eastAsia="en-AU"/>
              </w:rPr>
            </w:pPr>
            <w:r w:rsidRPr="004A41E7">
              <w:rPr>
                <w:sz w:val="16"/>
                <w:szCs w:val="16"/>
                <w:lang w:eastAsia="en-AU"/>
              </w:rPr>
              <w:t>0.010826</w:t>
            </w:r>
          </w:p>
        </w:tc>
        <w:tc>
          <w:tcPr>
            <w:tcW w:w="910" w:type="dxa"/>
            <w:tcBorders>
              <w:top w:val="nil"/>
              <w:left w:val="nil"/>
              <w:bottom w:val="nil"/>
              <w:right w:val="nil"/>
            </w:tcBorders>
          </w:tcPr>
          <w:p w14:paraId="6BFF7DDE" w14:textId="77777777" w:rsidR="00DC23ED" w:rsidRPr="004A41E7" w:rsidRDefault="00DC23ED" w:rsidP="00DC23ED">
            <w:pPr>
              <w:pStyle w:val="TableText"/>
              <w:rPr>
                <w:sz w:val="16"/>
                <w:szCs w:val="16"/>
                <w:lang w:eastAsia="en-AU"/>
              </w:rPr>
            </w:pPr>
            <w:r w:rsidRPr="004A41E7">
              <w:rPr>
                <w:sz w:val="16"/>
                <w:szCs w:val="16"/>
                <w:lang w:eastAsia="en-AU"/>
              </w:rPr>
              <w:t>0.010860</w:t>
            </w:r>
          </w:p>
        </w:tc>
        <w:tc>
          <w:tcPr>
            <w:tcW w:w="868" w:type="dxa"/>
            <w:tcBorders>
              <w:top w:val="nil"/>
              <w:left w:val="nil"/>
              <w:bottom w:val="nil"/>
              <w:right w:val="nil"/>
            </w:tcBorders>
          </w:tcPr>
          <w:p w14:paraId="438CAE13" w14:textId="77777777" w:rsidR="00DC23ED" w:rsidRPr="004A41E7" w:rsidRDefault="00DC23ED" w:rsidP="00DC23ED">
            <w:pPr>
              <w:pStyle w:val="TableText"/>
              <w:rPr>
                <w:sz w:val="16"/>
                <w:szCs w:val="16"/>
                <w:lang w:eastAsia="en-AU"/>
              </w:rPr>
            </w:pPr>
            <w:r w:rsidRPr="004A41E7">
              <w:rPr>
                <w:sz w:val="16"/>
                <w:szCs w:val="16"/>
                <w:lang w:eastAsia="en-AU"/>
              </w:rPr>
              <w:t>0.010901</w:t>
            </w:r>
          </w:p>
        </w:tc>
        <w:tc>
          <w:tcPr>
            <w:tcW w:w="882" w:type="dxa"/>
            <w:tcBorders>
              <w:top w:val="nil"/>
              <w:left w:val="nil"/>
              <w:bottom w:val="nil"/>
              <w:right w:val="nil"/>
            </w:tcBorders>
          </w:tcPr>
          <w:p w14:paraId="06FEF5A2" w14:textId="77777777" w:rsidR="00DC23ED" w:rsidRPr="004A41E7" w:rsidRDefault="00DC23ED" w:rsidP="00DC23ED">
            <w:pPr>
              <w:pStyle w:val="TableText"/>
              <w:rPr>
                <w:sz w:val="16"/>
                <w:szCs w:val="16"/>
                <w:lang w:eastAsia="en-AU"/>
              </w:rPr>
            </w:pPr>
            <w:r w:rsidRPr="004A41E7">
              <w:rPr>
                <w:sz w:val="16"/>
                <w:szCs w:val="16"/>
                <w:lang w:eastAsia="en-AU"/>
              </w:rPr>
              <w:t>0.009260</w:t>
            </w:r>
          </w:p>
        </w:tc>
        <w:tc>
          <w:tcPr>
            <w:tcW w:w="882" w:type="dxa"/>
            <w:tcBorders>
              <w:top w:val="nil"/>
              <w:left w:val="nil"/>
              <w:bottom w:val="nil"/>
              <w:right w:val="nil"/>
            </w:tcBorders>
          </w:tcPr>
          <w:p w14:paraId="7E21FC73" w14:textId="77777777" w:rsidR="00DC23ED" w:rsidRPr="004A41E7" w:rsidRDefault="00DC23ED" w:rsidP="00DC23ED">
            <w:pPr>
              <w:pStyle w:val="TableText"/>
              <w:rPr>
                <w:sz w:val="16"/>
                <w:szCs w:val="16"/>
                <w:lang w:eastAsia="en-AU"/>
              </w:rPr>
            </w:pPr>
            <w:r w:rsidRPr="004A41E7">
              <w:rPr>
                <w:sz w:val="16"/>
                <w:szCs w:val="16"/>
                <w:lang w:eastAsia="en-AU"/>
              </w:rPr>
              <w:t>0.009304</w:t>
            </w:r>
          </w:p>
        </w:tc>
        <w:tc>
          <w:tcPr>
            <w:tcW w:w="895" w:type="dxa"/>
            <w:tcBorders>
              <w:top w:val="nil"/>
              <w:left w:val="nil"/>
              <w:bottom w:val="nil"/>
              <w:right w:val="nil"/>
            </w:tcBorders>
          </w:tcPr>
          <w:p w14:paraId="78DEB53F" w14:textId="77777777" w:rsidR="00DC23ED" w:rsidRPr="004A41E7" w:rsidRDefault="00DC23ED" w:rsidP="00DC23ED">
            <w:pPr>
              <w:pStyle w:val="TableText"/>
              <w:rPr>
                <w:sz w:val="16"/>
                <w:szCs w:val="16"/>
                <w:lang w:eastAsia="en-AU"/>
              </w:rPr>
            </w:pPr>
            <w:r w:rsidRPr="004A41E7">
              <w:rPr>
                <w:sz w:val="16"/>
                <w:szCs w:val="16"/>
                <w:lang w:eastAsia="en-AU"/>
              </w:rPr>
              <w:t>0.009304</w:t>
            </w:r>
          </w:p>
        </w:tc>
        <w:tc>
          <w:tcPr>
            <w:tcW w:w="868" w:type="dxa"/>
            <w:tcBorders>
              <w:top w:val="nil"/>
              <w:left w:val="nil"/>
              <w:bottom w:val="nil"/>
              <w:right w:val="nil"/>
            </w:tcBorders>
          </w:tcPr>
          <w:p w14:paraId="12DC1A44" w14:textId="77777777" w:rsidR="00DC23ED" w:rsidRPr="004A41E7" w:rsidRDefault="00DC23ED" w:rsidP="00DC23ED">
            <w:pPr>
              <w:pStyle w:val="TableText"/>
              <w:rPr>
                <w:sz w:val="16"/>
                <w:szCs w:val="16"/>
                <w:lang w:eastAsia="en-AU"/>
              </w:rPr>
            </w:pPr>
            <w:r w:rsidRPr="004A41E7">
              <w:rPr>
                <w:sz w:val="16"/>
                <w:szCs w:val="16"/>
                <w:lang w:eastAsia="en-AU"/>
              </w:rPr>
              <w:t>0.008826</w:t>
            </w:r>
          </w:p>
        </w:tc>
        <w:tc>
          <w:tcPr>
            <w:tcW w:w="882" w:type="dxa"/>
            <w:tcBorders>
              <w:top w:val="nil"/>
              <w:left w:val="nil"/>
              <w:bottom w:val="nil"/>
              <w:right w:val="nil"/>
            </w:tcBorders>
          </w:tcPr>
          <w:p w14:paraId="20E8573B" w14:textId="77777777" w:rsidR="00DC23ED" w:rsidRPr="004A41E7" w:rsidRDefault="00DC23ED" w:rsidP="00DC23ED">
            <w:pPr>
              <w:pStyle w:val="TableText"/>
              <w:rPr>
                <w:sz w:val="16"/>
                <w:szCs w:val="16"/>
                <w:lang w:eastAsia="en-AU"/>
              </w:rPr>
            </w:pPr>
            <w:r w:rsidRPr="004A41E7">
              <w:rPr>
                <w:sz w:val="16"/>
                <w:szCs w:val="16"/>
                <w:lang w:eastAsia="en-AU"/>
              </w:rPr>
              <w:t>0.008826</w:t>
            </w:r>
          </w:p>
        </w:tc>
        <w:tc>
          <w:tcPr>
            <w:tcW w:w="882" w:type="dxa"/>
            <w:tcBorders>
              <w:top w:val="nil"/>
              <w:left w:val="nil"/>
              <w:bottom w:val="nil"/>
              <w:right w:val="nil"/>
            </w:tcBorders>
          </w:tcPr>
          <w:p w14:paraId="0C673293" w14:textId="77777777" w:rsidR="00DC23ED" w:rsidRPr="004A41E7" w:rsidRDefault="00DC23ED" w:rsidP="00DC23ED">
            <w:pPr>
              <w:pStyle w:val="TableText"/>
              <w:rPr>
                <w:sz w:val="16"/>
                <w:szCs w:val="16"/>
                <w:lang w:eastAsia="en-AU"/>
              </w:rPr>
            </w:pPr>
            <w:r w:rsidRPr="004A41E7">
              <w:rPr>
                <w:sz w:val="16"/>
                <w:szCs w:val="16"/>
                <w:lang w:eastAsia="en-AU"/>
              </w:rPr>
              <w:t>0.008826</w:t>
            </w:r>
          </w:p>
        </w:tc>
        <w:tc>
          <w:tcPr>
            <w:tcW w:w="896" w:type="dxa"/>
            <w:gridSpan w:val="2"/>
            <w:tcBorders>
              <w:top w:val="nil"/>
              <w:left w:val="nil"/>
              <w:bottom w:val="nil"/>
              <w:right w:val="nil"/>
            </w:tcBorders>
          </w:tcPr>
          <w:p w14:paraId="6E0BF775" w14:textId="77777777" w:rsidR="00DC23ED" w:rsidRPr="004A41E7" w:rsidRDefault="00DC23ED" w:rsidP="00DC23ED">
            <w:pPr>
              <w:pStyle w:val="TableText"/>
              <w:rPr>
                <w:sz w:val="16"/>
                <w:szCs w:val="16"/>
                <w:lang w:eastAsia="en-AU"/>
              </w:rPr>
            </w:pPr>
            <w:r w:rsidRPr="004A41E7">
              <w:rPr>
                <w:sz w:val="16"/>
                <w:szCs w:val="16"/>
                <w:lang w:eastAsia="en-AU"/>
              </w:rPr>
              <w:t>0.007915</w:t>
            </w:r>
          </w:p>
        </w:tc>
      </w:tr>
      <w:tr w:rsidR="00DC23ED" w:rsidRPr="004A41E7" w14:paraId="7CA970E7" w14:textId="77777777">
        <w:trPr>
          <w:trHeight w:val="219"/>
        </w:trPr>
        <w:tc>
          <w:tcPr>
            <w:tcW w:w="1078" w:type="dxa"/>
            <w:tcBorders>
              <w:top w:val="nil"/>
              <w:left w:val="nil"/>
              <w:bottom w:val="nil"/>
              <w:right w:val="nil"/>
            </w:tcBorders>
          </w:tcPr>
          <w:p w14:paraId="023AF393"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54" w:type="dxa"/>
            <w:tcBorders>
              <w:top w:val="nil"/>
              <w:left w:val="nil"/>
              <w:bottom w:val="nil"/>
              <w:right w:val="nil"/>
            </w:tcBorders>
          </w:tcPr>
          <w:p w14:paraId="2A9EEE06" w14:textId="77777777" w:rsidR="00DC23ED" w:rsidRPr="004A41E7" w:rsidRDefault="00DC23ED" w:rsidP="00DC23ED">
            <w:pPr>
              <w:pStyle w:val="TableText"/>
              <w:rPr>
                <w:sz w:val="16"/>
                <w:szCs w:val="16"/>
                <w:lang w:eastAsia="en-AU"/>
              </w:rPr>
            </w:pPr>
            <w:r w:rsidRPr="004A41E7">
              <w:rPr>
                <w:sz w:val="16"/>
                <w:szCs w:val="16"/>
                <w:lang w:eastAsia="en-AU"/>
              </w:rPr>
              <w:t>0.239600</w:t>
            </w:r>
          </w:p>
        </w:tc>
        <w:tc>
          <w:tcPr>
            <w:tcW w:w="882" w:type="dxa"/>
            <w:tcBorders>
              <w:top w:val="nil"/>
              <w:left w:val="nil"/>
              <w:bottom w:val="nil"/>
              <w:right w:val="nil"/>
            </w:tcBorders>
          </w:tcPr>
          <w:p w14:paraId="2E1E28AF" w14:textId="77777777" w:rsidR="00DC23ED" w:rsidRPr="004A41E7" w:rsidRDefault="00DC23ED" w:rsidP="00DC23ED">
            <w:pPr>
              <w:pStyle w:val="TableText"/>
              <w:rPr>
                <w:sz w:val="16"/>
                <w:szCs w:val="16"/>
                <w:lang w:eastAsia="en-AU"/>
              </w:rPr>
            </w:pPr>
            <w:r w:rsidRPr="004A41E7">
              <w:rPr>
                <w:sz w:val="16"/>
                <w:szCs w:val="16"/>
                <w:lang w:eastAsia="en-AU"/>
              </w:rPr>
              <w:t>0.239600</w:t>
            </w:r>
          </w:p>
        </w:tc>
        <w:tc>
          <w:tcPr>
            <w:tcW w:w="882" w:type="dxa"/>
            <w:tcBorders>
              <w:top w:val="nil"/>
              <w:left w:val="nil"/>
              <w:bottom w:val="nil"/>
              <w:right w:val="nil"/>
            </w:tcBorders>
          </w:tcPr>
          <w:p w14:paraId="560B9D83" w14:textId="77777777" w:rsidR="00DC23ED" w:rsidRPr="004A41E7" w:rsidRDefault="00DC23ED" w:rsidP="00DC23ED">
            <w:pPr>
              <w:pStyle w:val="TableText"/>
              <w:rPr>
                <w:sz w:val="16"/>
                <w:szCs w:val="16"/>
                <w:lang w:eastAsia="en-AU"/>
              </w:rPr>
            </w:pPr>
            <w:r w:rsidRPr="004A41E7">
              <w:rPr>
                <w:sz w:val="16"/>
                <w:szCs w:val="16"/>
                <w:lang w:eastAsia="en-AU"/>
              </w:rPr>
              <w:t>0.146631</w:t>
            </w:r>
          </w:p>
        </w:tc>
        <w:tc>
          <w:tcPr>
            <w:tcW w:w="896" w:type="dxa"/>
            <w:tcBorders>
              <w:top w:val="nil"/>
              <w:left w:val="nil"/>
              <w:bottom w:val="nil"/>
              <w:right w:val="nil"/>
            </w:tcBorders>
          </w:tcPr>
          <w:p w14:paraId="16A67F90" w14:textId="77777777" w:rsidR="00DC23ED" w:rsidRPr="004A41E7" w:rsidRDefault="00DC23ED" w:rsidP="00DC23ED">
            <w:pPr>
              <w:pStyle w:val="TableText"/>
              <w:rPr>
                <w:sz w:val="16"/>
                <w:szCs w:val="16"/>
                <w:lang w:eastAsia="en-AU"/>
              </w:rPr>
            </w:pPr>
            <w:r w:rsidRPr="004A41E7">
              <w:rPr>
                <w:sz w:val="16"/>
                <w:szCs w:val="16"/>
                <w:lang w:eastAsia="en-AU"/>
              </w:rPr>
              <w:t>0.146631</w:t>
            </w:r>
          </w:p>
        </w:tc>
        <w:tc>
          <w:tcPr>
            <w:tcW w:w="868" w:type="dxa"/>
            <w:tcBorders>
              <w:top w:val="nil"/>
              <w:left w:val="nil"/>
              <w:bottom w:val="nil"/>
              <w:right w:val="nil"/>
            </w:tcBorders>
          </w:tcPr>
          <w:p w14:paraId="0C786A0B" w14:textId="77777777" w:rsidR="00DC23ED" w:rsidRPr="004A41E7" w:rsidRDefault="00DC23ED" w:rsidP="00DC23ED">
            <w:pPr>
              <w:pStyle w:val="TableText"/>
              <w:rPr>
                <w:sz w:val="16"/>
                <w:szCs w:val="16"/>
                <w:lang w:eastAsia="en-AU"/>
              </w:rPr>
            </w:pPr>
            <w:r w:rsidRPr="004A41E7">
              <w:rPr>
                <w:sz w:val="16"/>
                <w:szCs w:val="16"/>
                <w:lang w:eastAsia="en-AU"/>
              </w:rPr>
              <w:t>0.146631</w:t>
            </w:r>
          </w:p>
        </w:tc>
        <w:tc>
          <w:tcPr>
            <w:tcW w:w="895" w:type="dxa"/>
            <w:tcBorders>
              <w:top w:val="nil"/>
              <w:left w:val="nil"/>
              <w:bottom w:val="nil"/>
              <w:right w:val="nil"/>
            </w:tcBorders>
          </w:tcPr>
          <w:p w14:paraId="0288DA5A" w14:textId="77777777" w:rsidR="00DC23ED" w:rsidRPr="004A41E7" w:rsidRDefault="00DC23ED" w:rsidP="00DC23ED">
            <w:pPr>
              <w:pStyle w:val="TableText"/>
              <w:rPr>
                <w:sz w:val="16"/>
                <w:szCs w:val="16"/>
                <w:lang w:eastAsia="en-AU"/>
              </w:rPr>
            </w:pPr>
            <w:r w:rsidRPr="004A41E7">
              <w:rPr>
                <w:sz w:val="16"/>
                <w:szCs w:val="16"/>
                <w:lang w:eastAsia="en-AU"/>
              </w:rPr>
              <w:t>0.010353</w:t>
            </w:r>
          </w:p>
        </w:tc>
        <w:tc>
          <w:tcPr>
            <w:tcW w:w="854" w:type="dxa"/>
            <w:tcBorders>
              <w:top w:val="nil"/>
              <w:left w:val="nil"/>
              <w:bottom w:val="nil"/>
              <w:right w:val="nil"/>
            </w:tcBorders>
          </w:tcPr>
          <w:p w14:paraId="572D6491" w14:textId="77777777" w:rsidR="00DC23ED" w:rsidRPr="004A41E7" w:rsidRDefault="00DC23ED" w:rsidP="00DC23ED">
            <w:pPr>
              <w:pStyle w:val="TableText"/>
              <w:rPr>
                <w:sz w:val="16"/>
                <w:szCs w:val="16"/>
                <w:lang w:eastAsia="en-AU"/>
              </w:rPr>
            </w:pPr>
            <w:r w:rsidRPr="004A41E7">
              <w:rPr>
                <w:sz w:val="16"/>
                <w:szCs w:val="16"/>
                <w:lang w:eastAsia="en-AU"/>
              </w:rPr>
              <w:t>0.009836</w:t>
            </w:r>
          </w:p>
        </w:tc>
        <w:tc>
          <w:tcPr>
            <w:tcW w:w="910" w:type="dxa"/>
            <w:tcBorders>
              <w:top w:val="nil"/>
              <w:left w:val="nil"/>
              <w:bottom w:val="nil"/>
              <w:right w:val="nil"/>
            </w:tcBorders>
          </w:tcPr>
          <w:p w14:paraId="0377FF86" w14:textId="77777777" w:rsidR="00DC23ED" w:rsidRPr="004A41E7" w:rsidRDefault="00DC23ED" w:rsidP="00DC23ED">
            <w:pPr>
              <w:pStyle w:val="TableText"/>
              <w:rPr>
                <w:sz w:val="16"/>
                <w:szCs w:val="16"/>
                <w:lang w:eastAsia="en-AU"/>
              </w:rPr>
            </w:pPr>
            <w:r w:rsidRPr="004A41E7">
              <w:rPr>
                <w:sz w:val="16"/>
                <w:szCs w:val="16"/>
                <w:lang w:eastAsia="en-AU"/>
              </w:rPr>
              <w:t>0.009861</w:t>
            </w:r>
          </w:p>
        </w:tc>
        <w:tc>
          <w:tcPr>
            <w:tcW w:w="868" w:type="dxa"/>
            <w:tcBorders>
              <w:top w:val="nil"/>
              <w:left w:val="nil"/>
              <w:bottom w:val="nil"/>
              <w:right w:val="nil"/>
            </w:tcBorders>
          </w:tcPr>
          <w:p w14:paraId="2D9270ED" w14:textId="77777777" w:rsidR="00DC23ED" w:rsidRPr="004A41E7" w:rsidRDefault="00DC23ED" w:rsidP="00DC23ED">
            <w:pPr>
              <w:pStyle w:val="TableText"/>
              <w:rPr>
                <w:sz w:val="16"/>
                <w:szCs w:val="16"/>
                <w:lang w:eastAsia="en-AU"/>
              </w:rPr>
            </w:pPr>
            <w:r w:rsidRPr="004A41E7">
              <w:rPr>
                <w:sz w:val="16"/>
                <w:szCs w:val="16"/>
                <w:lang w:eastAsia="en-AU"/>
              </w:rPr>
              <w:t>0.009895</w:t>
            </w:r>
          </w:p>
        </w:tc>
        <w:tc>
          <w:tcPr>
            <w:tcW w:w="882" w:type="dxa"/>
            <w:tcBorders>
              <w:top w:val="nil"/>
              <w:left w:val="nil"/>
              <w:bottom w:val="nil"/>
              <w:right w:val="nil"/>
            </w:tcBorders>
          </w:tcPr>
          <w:p w14:paraId="6603053E" w14:textId="77777777" w:rsidR="00DC23ED" w:rsidRPr="004A41E7" w:rsidRDefault="00DC23ED" w:rsidP="00DC23ED">
            <w:pPr>
              <w:pStyle w:val="TableText"/>
              <w:rPr>
                <w:sz w:val="16"/>
                <w:szCs w:val="16"/>
                <w:lang w:eastAsia="en-AU"/>
              </w:rPr>
            </w:pPr>
            <w:r w:rsidRPr="004A41E7">
              <w:rPr>
                <w:sz w:val="16"/>
                <w:szCs w:val="16"/>
                <w:lang w:eastAsia="en-AU"/>
              </w:rPr>
              <w:t>0.008672</w:t>
            </w:r>
          </w:p>
        </w:tc>
        <w:tc>
          <w:tcPr>
            <w:tcW w:w="882" w:type="dxa"/>
            <w:tcBorders>
              <w:top w:val="nil"/>
              <w:left w:val="nil"/>
              <w:bottom w:val="nil"/>
              <w:right w:val="nil"/>
            </w:tcBorders>
          </w:tcPr>
          <w:p w14:paraId="1CED10DD" w14:textId="77777777" w:rsidR="00DC23ED" w:rsidRPr="004A41E7" w:rsidRDefault="00DC23ED" w:rsidP="00DC23ED">
            <w:pPr>
              <w:pStyle w:val="TableText"/>
              <w:rPr>
                <w:sz w:val="16"/>
                <w:szCs w:val="16"/>
                <w:lang w:eastAsia="en-AU"/>
              </w:rPr>
            </w:pPr>
            <w:r w:rsidRPr="004A41E7">
              <w:rPr>
                <w:sz w:val="16"/>
                <w:szCs w:val="16"/>
                <w:lang w:eastAsia="en-AU"/>
              </w:rPr>
              <w:t>0.008714</w:t>
            </w:r>
          </w:p>
        </w:tc>
        <w:tc>
          <w:tcPr>
            <w:tcW w:w="895" w:type="dxa"/>
            <w:tcBorders>
              <w:top w:val="nil"/>
              <w:left w:val="nil"/>
              <w:bottom w:val="nil"/>
              <w:right w:val="nil"/>
            </w:tcBorders>
          </w:tcPr>
          <w:p w14:paraId="4DACB2FE" w14:textId="77777777" w:rsidR="00DC23ED" w:rsidRPr="004A41E7" w:rsidRDefault="00DC23ED" w:rsidP="00DC23ED">
            <w:pPr>
              <w:pStyle w:val="TableText"/>
              <w:rPr>
                <w:sz w:val="16"/>
                <w:szCs w:val="16"/>
                <w:lang w:eastAsia="en-AU"/>
              </w:rPr>
            </w:pPr>
            <w:r w:rsidRPr="004A41E7">
              <w:rPr>
                <w:sz w:val="16"/>
                <w:szCs w:val="16"/>
                <w:lang w:eastAsia="en-AU"/>
              </w:rPr>
              <w:t>0.008714</w:t>
            </w:r>
          </w:p>
        </w:tc>
        <w:tc>
          <w:tcPr>
            <w:tcW w:w="868" w:type="dxa"/>
            <w:tcBorders>
              <w:top w:val="nil"/>
              <w:left w:val="nil"/>
              <w:bottom w:val="nil"/>
              <w:right w:val="nil"/>
            </w:tcBorders>
          </w:tcPr>
          <w:p w14:paraId="755BA9C4" w14:textId="77777777" w:rsidR="00DC23ED" w:rsidRPr="004A41E7" w:rsidRDefault="00DC23ED" w:rsidP="00DC23ED">
            <w:pPr>
              <w:pStyle w:val="TableText"/>
              <w:rPr>
                <w:sz w:val="16"/>
                <w:szCs w:val="16"/>
                <w:lang w:eastAsia="en-AU"/>
              </w:rPr>
            </w:pPr>
            <w:r w:rsidRPr="004A41E7">
              <w:rPr>
                <w:sz w:val="16"/>
                <w:szCs w:val="16"/>
                <w:lang w:eastAsia="en-AU"/>
              </w:rPr>
              <w:t>0.008415</w:t>
            </w:r>
          </w:p>
        </w:tc>
        <w:tc>
          <w:tcPr>
            <w:tcW w:w="882" w:type="dxa"/>
            <w:tcBorders>
              <w:top w:val="nil"/>
              <w:left w:val="nil"/>
              <w:bottom w:val="nil"/>
              <w:right w:val="nil"/>
            </w:tcBorders>
          </w:tcPr>
          <w:p w14:paraId="588CA8D5" w14:textId="77777777" w:rsidR="00DC23ED" w:rsidRPr="004A41E7" w:rsidRDefault="00DC23ED" w:rsidP="00DC23ED">
            <w:pPr>
              <w:pStyle w:val="TableText"/>
              <w:rPr>
                <w:sz w:val="16"/>
                <w:szCs w:val="16"/>
                <w:lang w:eastAsia="en-AU"/>
              </w:rPr>
            </w:pPr>
            <w:r w:rsidRPr="004A41E7">
              <w:rPr>
                <w:sz w:val="16"/>
                <w:szCs w:val="16"/>
                <w:lang w:eastAsia="en-AU"/>
              </w:rPr>
              <w:t>0.008415</w:t>
            </w:r>
          </w:p>
        </w:tc>
        <w:tc>
          <w:tcPr>
            <w:tcW w:w="882" w:type="dxa"/>
            <w:tcBorders>
              <w:top w:val="nil"/>
              <w:left w:val="nil"/>
              <w:bottom w:val="nil"/>
              <w:right w:val="nil"/>
            </w:tcBorders>
          </w:tcPr>
          <w:p w14:paraId="2735CB1F" w14:textId="77777777" w:rsidR="00DC23ED" w:rsidRPr="004A41E7" w:rsidRDefault="00DC23ED" w:rsidP="00DC23ED">
            <w:pPr>
              <w:pStyle w:val="TableText"/>
              <w:rPr>
                <w:sz w:val="16"/>
                <w:szCs w:val="16"/>
                <w:lang w:eastAsia="en-AU"/>
              </w:rPr>
            </w:pPr>
            <w:r w:rsidRPr="004A41E7">
              <w:rPr>
                <w:sz w:val="16"/>
                <w:szCs w:val="16"/>
                <w:lang w:eastAsia="en-AU"/>
              </w:rPr>
              <w:t>0.008415</w:t>
            </w:r>
          </w:p>
        </w:tc>
        <w:tc>
          <w:tcPr>
            <w:tcW w:w="896" w:type="dxa"/>
            <w:gridSpan w:val="2"/>
            <w:tcBorders>
              <w:top w:val="nil"/>
              <w:left w:val="nil"/>
              <w:bottom w:val="nil"/>
              <w:right w:val="nil"/>
            </w:tcBorders>
          </w:tcPr>
          <w:p w14:paraId="55BE32A3" w14:textId="77777777" w:rsidR="00DC23ED" w:rsidRPr="004A41E7" w:rsidRDefault="00DC23ED" w:rsidP="00DC23ED">
            <w:pPr>
              <w:pStyle w:val="TableText"/>
              <w:rPr>
                <w:sz w:val="16"/>
                <w:szCs w:val="16"/>
                <w:lang w:eastAsia="en-AU"/>
              </w:rPr>
            </w:pPr>
            <w:r w:rsidRPr="004A41E7">
              <w:rPr>
                <w:sz w:val="16"/>
                <w:szCs w:val="16"/>
                <w:lang w:eastAsia="en-AU"/>
              </w:rPr>
              <w:t>0.007608</w:t>
            </w:r>
          </w:p>
        </w:tc>
      </w:tr>
      <w:tr w:rsidR="00DC23ED" w:rsidRPr="004A41E7" w14:paraId="179B1C83" w14:textId="77777777">
        <w:trPr>
          <w:trHeight w:val="219"/>
        </w:trPr>
        <w:tc>
          <w:tcPr>
            <w:tcW w:w="1078" w:type="dxa"/>
            <w:tcBorders>
              <w:top w:val="nil"/>
              <w:left w:val="nil"/>
              <w:bottom w:val="nil"/>
              <w:right w:val="nil"/>
            </w:tcBorders>
          </w:tcPr>
          <w:p w14:paraId="0B5D3805"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54" w:type="dxa"/>
            <w:tcBorders>
              <w:top w:val="nil"/>
              <w:left w:val="nil"/>
              <w:bottom w:val="nil"/>
              <w:right w:val="nil"/>
            </w:tcBorders>
          </w:tcPr>
          <w:p w14:paraId="123AD316" w14:textId="77777777" w:rsidR="00DC23ED" w:rsidRPr="004A41E7" w:rsidRDefault="00DC23ED" w:rsidP="00DC23ED">
            <w:pPr>
              <w:pStyle w:val="TableText"/>
              <w:rPr>
                <w:sz w:val="16"/>
                <w:szCs w:val="16"/>
                <w:lang w:eastAsia="en-AU"/>
              </w:rPr>
            </w:pPr>
            <w:r w:rsidRPr="004A41E7">
              <w:rPr>
                <w:sz w:val="16"/>
                <w:szCs w:val="16"/>
                <w:lang w:eastAsia="en-AU"/>
              </w:rPr>
              <w:t>0.240363</w:t>
            </w:r>
          </w:p>
        </w:tc>
        <w:tc>
          <w:tcPr>
            <w:tcW w:w="882" w:type="dxa"/>
            <w:tcBorders>
              <w:top w:val="nil"/>
              <w:left w:val="nil"/>
              <w:bottom w:val="nil"/>
              <w:right w:val="nil"/>
            </w:tcBorders>
          </w:tcPr>
          <w:p w14:paraId="75C0C077" w14:textId="77777777" w:rsidR="00DC23ED" w:rsidRPr="004A41E7" w:rsidRDefault="00DC23ED" w:rsidP="00DC23ED">
            <w:pPr>
              <w:pStyle w:val="TableText"/>
              <w:rPr>
                <w:sz w:val="16"/>
                <w:szCs w:val="16"/>
                <w:lang w:eastAsia="en-AU"/>
              </w:rPr>
            </w:pPr>
            <w:r w:rsidRPr="004A41E7">
              <w:rPr>
                <w:sz w:val="16"/>
                <w:szCs w:val="16"/>
                <w:lang w:eastAsia="en-AU"/>
              </w:rPr>
              <w:t>0.240363</w:t>
            </w:r>
          </w:p>
        </w:tc>
        <w:tc>
          <w:tcPr>
            <w:tcW w:w="882" w:type="dxa"/>
            <w:tcBorders>
              <w:top w:val="nil"/>
              <w:left w:val="nil"/>
              <w:bottom w:val="nil"/>
              <w:right w:val="nil"/>
            </w:tcBorders>
          </w:tcPr>
          <w:p w14:paraId="7EA48E63" w14:textId="77777777" w:rsidR="00DC23ED" w:rsidRPr="004A41E7" w:rsidRDefault="00DC23ED" w:rsidP="00DC23ED">
            <w:pPr>
              <w:pStyle w:val="TableText"/>
              <w:rPr>
                <w:sz w:val="16"/>
                <w:szCs w:val="16"/>
                <w:lang w:eastAsia="en-AU"/>
              </w:rPr>
            </w:pPr>
            <w:r w:rsidRPr="004A41E7">
              <w:rPr>
                <w:sz w:val="16"/>
                <w:szCs w:val="16"/>
                <w:lang w:eastAsia="en-AU"/>
              </w:rPr>
              <w:t>0.147561</w:t>
            </w:r>
          </w:p>
        </w:tc>
        <w:tc>
          <w:tcPr>
            <w:tcW w:w="896" w:type="dxa"/>
            <w:tcBorders>
              <w:top w:val="nil"/>
              <w:left w:val="nil"/>
              <w:bottom w:val="nil"/>
              <w:right w:val="nil"/>
            </w:tcBorders>
          </w:tcPr>
          <w:p w14:paraId="09F7613B" w14:textId="77777777" w:rsidR="00DC23ED" w:rsidRPr="004A41E7" w:rsidRDefault="00DC23ED" w:rsidP="00DC23ED">
            <w:pPr>
              <w:pStyle w:val="TableText"/>
              <w:rPr>
                <w:sz w:val="16"/>
                <w:szCs w:val="16"/>
                <w:lang w:eastAsia="en-AU"/>
              </w:rPr>
            </w:pPr>
            <w:r w:rsidRPr="004A41E7">
              <w:rPr>
                <w:sz w:val="16"/>
                <w:szCs w:val="16"/>
                <w:lang w:eastAsia="en-AU"/>
              </w:rPr>
              <w:t>0.147561</w:t>
            </w:r>
          </w:p>
        </w:tc>
        <w:tc>
          <w:tcPr>
            <w:tcW w:w="868" w:type="dxa"/>
            <w:tcBorders>
              <w:top w:val="nil"/>
              <w:left w:val="nil"/>
              <w:bottom w:val="nil"/>
              <w:right w:val="nil"/>
            </w:tcBorders>
          </w:tcPr>
          <w:p w14:paraId="7259D23F" w14:textId="77777777" w:rsidR="00DC23ED" w:rsidRPr="004A41E7" w:rsidRDefault="00DC23ED" w:rsidP="00DC23ED">
            <w:pPr>
              <w:pStyle w:val="TableText"/>
              <w:rPr>
                <w:sz w:val="16"/>
                <w:szCs w:val="16"/>
                <w:lang w:eastAsia="en-AU"/>
              </w:rPr>
            </w:pPr>
            <w:r w:rsidRPr="004A41E7">
              <w:rPr>
                <w:sz w:val="16"/>
                <w:szCs w:val="16"/>
                <w:lang w:eastAsia="en-AU"/>
              </w:rPr>
              <w:t>0.147561</w:t>
            </w:r>
          </w:p>
        </w:tc>
        <w:tc>
          <w:tcPr>
            <w:tcW w:w="895" w:type="dxa"/>
            <w:tcBorders>
              <w:top w:val="nil"/>
              <w:left w:val="nil"/>
              <w:bottom w:val="nil"/>
              <w:right w:val="nil"/>
            </w:tcBorders>
          </w:tcPr>
          <w:p w14:paraId="7AE3B577" w14:textId="77777777" w:rsidR="00DC23ED" w:rsidRPr="004A41E7" w:rsidRDefault="00DC23ED" w:rsidP="00DC23ED">
            <w:pPr>
              <w:pStyle w:val="TableText"/>
              <w:rPr>
                <w:sz w:val="16"/>
                <w:szCs w:val="16"/>
                <w:lang w:eastAsia="en-AU"/>
              </w:rPr>
            </w:pPr>
            <w:r w:rsidRPr="004A41E7">
              <w:rPr>
                <w:sz w:val="16"/>
                <w:szCs w:val="16"/>
                <w:lang w:eastAsia="en-AU"/>
              </w:rPr>
              <w:t>0.011247</w:t>
            </w:r>
          </w:p>
        </w:tc>
        <w:tc>
          <w:tcPr>
            <w:tcW w:w="854" w:type="dxa"/>
            <w:tcBorders>
              <w:top w:val="nil"/>
              <w:left w:val="nil"/>
              <w:bottom w:val="nil"/>
              <w:right w:val="nil"/>
            </w:tcBorders>
          </w:tcPr>
          <w:p w14:paraId="0CB59CBB" w14:textId="77777777" w:rsidR="00DC23ED" w:rsidRPr="004A41E7" w:rsidRDefault="00DC23ED" w:rsidP="00DC23ED">
            <w:pPr>
              <w:pStyle w:val="TableText"/>
              <w:rPr>
                <w:sz w:val="16"/>
                <w:szCs w:val="16"/>
                <w:lang w:eastAsia="en-AU"/>
              </w:rPr>
            </w:pPr>
            <w:r w:rsidRPr="004A41E7">
              <w:rPr>
                <w:sz w:val="16"/>
                <w:szCs w:val="16"/>
                <w:lang w:eastAsia="en-AU"/>
              </w:rPr>
              <w:t>0.010677</w:t>
            </w:r>
          </w:p>
        </w:tc>
        <w:tc>
          <w:tcPr>
            <w:tcW w:w="910" w:type="dxa"/>
            <w:tcBorders>
              <w:top w:val="nil"/>
              <w:left w:val="nil"/>
              <w:bottom w:val="nil"/>
              <w:right w:val="nil"/>
            </w:tcBorders>
          </w:tcPr>
          <w:p w14:paraId="2E4A6736" w14:textId="77777777" w:rsidR="00DC23ED" w:rsidRPr="004A41E7" w:rsidRDefault="00DC23ED" w:rsidP="00DC23ED">
            <w:pPr>
              <w:pStyle w:val="TableText"/>
              <w:rPr>
                <w:sz w:val="16"/>
                <w:szCs w:val="16"/>
                <w:lang w:eastAsia="en-AU"/>
              </w:rPr>
            </w:pPr>
            <w:r w:rsidRPr="004A41E7">
              <w:rPr>
                <w:sz w:val="16"/>
                <w:szCs w:val="16"/>
                <w:lang w:eastAsia="en-AU"/>
              </w:rPr>
              <w:t>0.010707</w:t>
            </w:r>
          </w:p>
        </w:tc>
        <w:tc>
          <w:tcPr>
            <w:tcW w:w="868" w:type="dxa"/>
            <w:tcBorders>
              <w:top w:val="nil"/>
              <w:left w:val="nil"/>
              <w:bottom w:val="nil"/>
              <w:right w:val="nil"/>
            </w:tcBorders>
          </w:tcPr>
          <w:p w14:paraId="77663BB6" w14:textId="77777777" w:rsidR="00DC23ED" w:rsidRPr="004A41E7" w:rsidRDefault="00DC23ED" w:rsidP="00DC23ED">
            <w:pPr>
              <w:pStyle w:val="TableText"/>
              <w:rPr>
                <w:sz w:val="16"/>
                <w:szCs w:val="16"/>
                <w:lang w:eastAsia="en-AU"/>
              </w:rPr>
            </w:pPr>
            <w:r w:rsidRPr="004A41E7">
              <w:rPr>
                <w:sz w:val="16"/>
                <w:szCs w:val="16"/>
                <w:lang w:eastAsia="en-AU"/>
              </w:rPr>
              <w:t>0.010746</w:t>
            </w:r>
          </w:p>
        </w:tc>
        <w:tc>
          <w:tcPr>
            <w:tcW w:w="882" w:type="dxa"/>
            <w:tcBorders>
              <w:top w:val="nil"/>
              <w:left w:val="nil"/>
              <w:bottom w:val="nil"/>
              <w:right w:val="nil"/>
            </w:tcBorders>
          </w:tcPr>
          <w:p w14:paraId="280D9EB1" w14:textId="77777777" w:rsidR="00DC23ED" w:rsidRPr="004A41E7" w:rsidRDefault="00DC23ED" w:rsidP="00DC23ED">
            <w:pPr>
              <w:pStyle w:val="TableText"/>
              <w:rPr>
                <w:sz w:val="16"/>
                <w:szCs w:val="16"/>
                <w:lang w:eastAsia="en-AU"/>
              </w:rPr>
            </w:pPr>
            <w:r w:rsidRPr="004A41E7">
              <w:rPr>
                <w:sz w:val="16"/>
                <w:szCs w:val="16"/>
                <w:lang w:eastAsia="en-AU"/>
              </w:rPr>
              <w:t>0.009412</w:t>
            </w:r>
          </w:p>
        </w:tc>
        <w:tc>
          <w:tcPr>
            <w:tcW w:w="882" w:type="dxa"/>
            <w:tcBorders>
              <w:top w:val="nil"/>
              <w:left w:val="nil"/>
              <w:bottom w:val="nil"/>
              <w:right w:val="nil"/>
            </w:tcBorders>
          </w:tcPr>
          <w:p w14:paraId="2D8DC398" w14:textId="77777777" w:rsidR="00DC23ED" w:rsidRPr="004A41E7" w:rsidRDefault="00DC23ED" w:rsidP="00DC23ED">
            <w:pPr>
              <w:pStyle w:val="TableText"/>
              <w:rPr>
                <w:sz w:val="16"/>
                <w:szCs w:val="16"/>
                <w:lang w:eastAsia="en-AU"/>
              </w:rPr>
            </w:pPr>
            <w:r w:rsidRPr="004A41E7">
              <w:rPr>
                <w:sz w:val="16"/>
                <w:szCs w:val="16"/>
                <w:lang w:eastAsia="en-AU"/>
              </w:rPr>
              <w:t>0.009461</w:t>
            </w:r>
          </w:p>
        </w:tc>
        <w:tc>
          <w:tcPr>
            <w:tcW w:w="895" w:type="dxa"/>
            <w:tcBorders>
              <w:top w:val="nil"/>
              <w:left w:val="nil"/>
              <w:bottom w:val="nil"/>
              <w:right w:val="nil"/>
            </w:tcBorders>
          </w:tcPr>
          <w:p w14:paraId="32956926" w14:textId="77777777" w:rsidR="00DC23ED" w:rsidRPr="004A41E7" w:rsidRDefault="00DC23ED" w:rsidP="00DC23ED">
            <w:pPr>
              <w:pStyle w:val="TableText"/>
              <w:rPr>
                <w:sz w:val="16"/>
                <w:szCs w:val="16"/>
                <w:lang w:eastAsia="en-AU"/>
              </w:rPr>
            </w:pPr>
            <w:r w:rsidRPr="004A41E7">
              <w:rPr>
                <w:sz w:val="16"/>
                <w:szCs w:val="16"/>
                <w:lang w:eastAsia="en-AU"/>
              </w:rPr>
              <w:t>0.009461</w:t>
            </w:r>
          </w:p>
        </w:tc>
        <w:tc>
          <w:tcPr>
            <w:tcW w:w="868" w:type="dxa"/>
            <w:tcBorders>
              <w:top w:val="nil"/>
              <w:left w:val="nil"/>
              <w:bottom w:val="nil"/>
              <w:right w:val="nil"/>
            </w:tcBorders>
          </w:tcPr>
          <w:p w14:paraId="28EFA2DC" w14:textId="77777777" w:rsidR="00DC23ED" w:rsidRPr="004A41E7" w:rsidRDefault="00DC23ED" w:rsidP="00DC23ED">
            <w:pPr>
              <w:pStyle w:val="TableText"/>
              <w:rPr>
                <w:sz w:val="16"/>
                <w:szCs w:val="16"/>
                <w:lang w:eastAsia="en-AU"/>
              </w:rPr>
            </w:pPr>
            <w:r w:rsidRPr="004A41E7">
              <w:rPr>
                <w:sz w:val="16"/>
                <w:szCs w:val="16"/>
                <w:lang w:eastAsia="en-AU"/>
              </w:rPr>
              <w:t>0.009130</w:t>
            </w:r>
          </w:p>
        </w:tc>
        <w:tc>
          <w:tcPr>
            <w:tcW w:w="882" w:type="dxa"/>
            <w:tcBorders>
              <w:top w:val="nil"/>
              <w:left w:val="nil"/>
              <w:bottom w:val="nil"/>
              <w:right w:val="nil"/>
            </w:tcBorders>
          </w:tcPr>
          <w:p w14:paraId="0C47936A" w14:textId="77777777" w:rsidR="00DC23ED" w:rsidRPr="004A41E7" w:rsidRDefault="00DC23ED" w:rsidP="00DC23ED">
            <w:pPr>
              <w:pStyle w:val="TableText"/>
              <w:rPr>
                <w:sz w:val="16"/>
                <w:szCs w:val="16"/>
                <w:lang w:eastAsia="en-AU"/>
              </w:rPr>
            </w:pPr>
            <w:r w:rsidRPr="004A41E7">
              <w:rPr>
                <w:sz w:val="16"/>
                <w:szCs w:val="16"/>
                <w:lang w:eastAsia="en-AU"/>
              </w:rPr>
              <w:t>0.009130</w:t>
            </w:r>
          </w:p>
        </w:tc>
        <w:tc>
          <w:tcPr>
            <w:tcW w:w="882" w:type="dxa"/>
            <w:tcBorders>
              <w:top w:val="nil"/>
              <w:left w:val="nil"/>
              <w:bottom w:val="nil"/>
              <w:right w:val="nil"/>
            </w:tcBorders>
          </w:tcPr>
          <w:p w14:paraId="30EEF38B" w14:textId="77777777" w:rsidR="00DC23ED" w:rsidRPr="004A41E7" w:rsidRDefault="00DC23ED" w:rsidP="00DC23ED">
            <w:pPr>
              <w:pStyle w:val="TableText"/>
              <w:rPr>
                <w:sz w:val="16"/>
                <w:szCs w:val="16"/>
                <w:lang w:eastAsia="en-AU"/>
              </w:rPr>
            </w:pPr>
            <w:r w:rsidRPr="004A41E7">
              <w:rPr>
                <w:sz w:val="16"/>
                <w:szCs w:val="16"/>
                <w:lang w:eastAsia="en-AU"/>
              </w:rPr>
              <w:t>0.009130</w:t>
            </w:r>
          </w:p>
        </w:tc>
        <w:tc>
          <w:tcPr>
            <w:tcW w:w="896" w:type="dxa"/>
            <w:gridSpan w:val="2"/>
            <w:tcBorders>
              <w:top w:val="nil"/>
              <w:left w:val="nil"/>
              <w:bottom w:val="nil"/>
              <w:right w:val="nil"/>
            </w:tcBorders>
          </w:tcPr>
          <w:p w14:paraId="5A01F183" w14:textId="77777777" w:rsidR="00DC23ED" w:rsidRPr="004A41E7" w:rsidRDefault="00DC23ED" w:rsidP="00DC23ED">
            <w:pPr>
              <w:pStyle w:val="TableText"/>
              <w:rPr>
                <w:sz w:val="16"/>
                <w:szCs w:val="16"/>
                <w:lang w:eastAsia="en-AU"/>
              </w:rPr>
            </w:pPr>
            <w:r w:rsidRPr="004A41E7">
              <w:rPr>
                <w:sz w:val="16"/>
                <w:szCs w:val="16"/>
                <w:lang w:eastAsia="en-AU"/>
              </w:rPr>
              <w:t>0.008248</w:t>
            </w:r>
          </w:p>
        </w:tc>
      </w:tr>
      <w:tr w:rsidR="00DC23ED" w:rsidRPr="004A41E7" w14:paraId="4A2C5BAE" w14:textId="77777777">
        <w:trPr>
          <w:trHeight w:val="219"/>
        </w:trPr>
        <w:tc>
          <w:tcPr>
            <w:tcW w:w="1078" w:type="dxa"/>
            <w:tcBorders>
              <w:top w:val="nil"/>
              <w:left w:val="nil"/>
              <w:bottom w:val="nil"/>
              <w:right w:val="nil"/>
            </w:tcBorders>
          </w:tcPr>
          <w:p w14:paraId="34A192F9"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54" w:type="dxa"/>
            <w:tcBorders>
              <w:top w:val="nil"/>
              <w:left w:val="nil"/>
              <w:bottom w:val="nil"/>
              <w:right w:val="nil"/>
            </w:tcBorders>
          </w:tcPr>
          <w:p w14:paraId="35903BF1" w14:textId="77777777" w:rsidR="00DC23ED" w:rsidRPr="004A41E7" w:rsidRDefault="00DC23ED" w:rsidP="00DC23ED">
            <w:pPr>
              <w:pStyle w:val="TableText"/>
              <w:rPr>
                <w:sz w:val="16"/>
                <w:szCs w:val="16"/>
                <w:lang w:eastAsia="en-AU"/>
              </w:rPr>
            </w:pPr>
            <w:r w:rsidRPr="004A41E7">
              <w:rPr>
                <w:sz w:val="16"/>
                <w:szCs w:val="16"/>
                <w:lang w:eastAsia="en-AU"/>
              </w:rPr>
              <w:t>0.241305</w:t>
            </w:r>
          </w:p>
        </w:tc>
        <w:tc>
          <w:tcPr>
            <w:tcW w:w="882" w:type="dxa"/>
            <w:tcBorders>
              <w:top w:val="nil"/>
              <w:left w:val="nil"/>
              <w:bottom w:val="nil"/>
              <w:right w:val="nil"/>
            </w:tcBorders>
          </w:tcPr>
          <w:p w14:paraId="79584C16" w14:textId="77777777" w:rsidR="00DC23ED" w:rsidRPr="004A41E7" w:rsidRDefault="00DC23ED" w:rsidP="00DC23ED">
            <w:pPr>
              <w:pStyle w:val="TableText"/>
              <w:rPr>
                <w:sz w:val="16"/>
                <w:szCs w:val="16"/>
                <w:lang w:eastAsia="en-AU"/>
              </w:rPr>
            </w:pPr>
            <w:r w:rsidRPr="004A41E7">
              <w:rPr>
                <w:sz w:val="16"/>
                <w:szCs w:val="16"/>
                <w:lang w:eastAsia="en-AU"/>
              </w:rPr>
              <w:t>0.241305</w:t>
            </w:r>
          </w:p>
        </w:tc>
        <w:tc>
          <w:tcPr>
            <w:tcW w:w="882" w:type="dxa"/>
            <w:tcBorders>
              <w:top w:val="nil"/>
              <w:left w:val="nil"/>
              <w:bottom w:val="nil"/>
              <w:right w:val="nil"/>
            </w:tcBorders>
          </w:tcPr>
          <w:p w14:paraId="4B6BE965" w14:textId="77777777" w:rsidR="00DC23ED" w:rsidRPr="004A41E7" w:rsidRDefault="00DC23ED" w:rsidP="00DC23ED">
            <w:pPr>
              <w:pStyle w:val="TableText"/>
              <w:rPr>
                <w:sz w:val="16"/>
                <w:szCs w:val="16"/>
                <w:lang w:eastAsia="en-AU"/>
              </w:rPr>
            </w:pPr>
            <w:r w:rsidRPr="004A41E7">
              <w:rPr>
                <w:sz w:val="16"/>
                <w:szCs w:val="16"/>
                <w:lang w:eastAsia="en-AU"/>
              </w:rPr>
              <w:t>0.148689</w:t>
            </w:r>
          </w:p>
        </w:tc>
        <w:tc>
          <w:tcPr>
            <w:tcW w:w="896" w:type="dxa"/>
            <w:tcBorders>
              <w:top w:val="nil"/>
              <w:left w:val="nil"/>
              <w:bottom w:val="nil"/>
              <w:right w:val="nil"/>
            </w:tcBorders>
          </w:tcPr>
          <w:p w14:paraId="05E595D8" w14:textId="77777777" w:rsidR="00DC23ED" w:rsidRPr="004A41E7" w:rsidRDefault="00DC23ED" w:rsidP="00DC23ED">
            <w:pPr>
              <w:pStyle w:val="TableText"/>
              <w:rPr>
                <w:sz w:val="16"/>
                <w:szCs w:val="16"/>
                <w:lang w:eastAsia="en-AU"/>
              </w:rPr>
            </w:pPr>
            <w:r w:rsidRPr="004A41E7">
              <w:rPr>
                <w:sz w:val="16"/>
                <w:szCs w:val="16"/>
                <w:lang w:eastAsia="en-AU"/>
              </w:rPr>
              <w:t>0.148689</w:t>
            </w:r>
          </w:p>
        </w:tc>
        <w:tc>
          <w:tcPr>
            <w:tcW w:w="868" w:type="dxa"/>
            <w:tcBorders>
              <w:top w:val="nil"/>
              <w:left w:val="nil"/>
              <w:bottom w:val="nil"/>
              <w:right w:val="nil"/>
            </w:tcBorders>
          </w:tcPr>
          <w:p w14:paraId="53B24441" w14:textId="77777777" w:rsidR="00DC23ED" w:rsidRPr="004A41E7" w:rsidRDefault="00DC23ED" w:rsidP="00DC23ED">
            <w:pPr>
              <w:pStyle w:val="TableText"/>
              <w:rPr>
                <w:sz w:val="16"/>
                <w:szCs w:val="16"/>
                <w:lang w:eastAsia="en-AU"/>
              </w:rPr>
            </w:pPr>
            <w:r w:rsidRPr="004A41E7">
              <w:rPr>
                <w:sz w:val="16"/>
                <w:szCs w:val="16"/>
                <w:lang w:eastAsia="en-AU"/>
              </w:rPr>
              <w:t>0.148689</w:t>
            </w:r>
          </w:p>
        </w:tc>
        <w:tc>
          <w:tcPr>
            <w:tcW w:w="895" w:type="dxa"/>
            <w:tcBorders>
              <w:top w:val="nil"/>
              <w:left w:val="nil"/>
              <w:bottom w:val="nil"/>
              <w:right w:val="nil"/>
            </w:tcBorders>
          </w:tcPr>
          <w:p w14:paraId="78F141B5" w14:textId="77777777" w:rsidR="00DC23ED" w:rsidRPr="004A41E7" w:rsidRDefault="00DC23ED" w:rsidP="00DC23ED">
            <w:pPr>
              <w:pStyle w:val="TableText"/>
              <w:rPr>
                <w:sz w:val="16"/>
                <w:szCs w:val="16"/>
                <w:lang w:eastAsia="en-AU"/>
              </w:rPr>
            </w:pPr>
            <w:r w:rsidRPr="004A41E7">
              <w:rPr>
                <w:sz w:val="16"/>
                <w:szCs w:val="16"/>
                <w:lang w:eastAsia="en-AU"/>
              </w:rPr>
              <w:t>0.012343</w:t>
            </w:r>
          </w:p>
        </w:tc>
        <w:tc>
          <w:tcPr>
            <w:tcW w:w="854" w:type="dxa"/>
            <w:tcBorders>
              <w:top w:val="nil"/>
              <w:left w:val="nil"/>
              <w:bottom w:val="nil"/>
              <w:right w:val="nil"/>
            </w:tcBorders>
          </w:tcPr>
          <w:p w14:paraId="5A72C3A0" w14:textId="77777777" w:rsidR="00DC23ED" w:rsidRPr="004A41E7" w:rsidRDefault="00DC23ED" w:rsidP="00DC23ED">
            <w:pPr>
              <w:pStyle w:val="TableText"/>
              <w:rPr>
                <w:sz w:val="16"/>
                <w:szCs w:val="16"/>
                <w:lang w:eastAsia="en-AU"/>
              </w:rPr>
            </w:pPr>
            <w:r w:rsidRPr="004A41E7">
              <w:rPr>
                <w:sz w:val="16"/>
                <w:szCs w:val="16"/>
                <w:lang w:eastAsia="en-AU"/>
              </w:rPr>
              <w:t>0.011679</w:t>
            </w:r>
          </w:p>
        </w:tc>
        <w:tc>
          <w:tcPr>
            <w:tcW w:w="910" w:type="dxa"/>
            <w:tcBorders>
              <w:top w:val="nil"/>
              <w:left w:val="nil"/>
              <w:bottom w:val="nil"/>
              <w:right w:val="nil"/>
            </w:tcBorders>
          </w:tcPr>
          <w:p w14:paraId="7FC7A92A" w14:textId="77777777" w:rsidR="00DC23ED" w:rsidRPr="004A41E7" w:rsidRDefault="00DC23ED" w:rsidP="00DC23ED">
            <w:pPr>
              <w:pStyle w:val="TableText"/>
              <w:rPr>
                <w:sz w:val="16"/>
                <w:szCs w:val="16"/>
                <w:lang w:eastAsia="en-AU"/>
              </w:rPr>
            </w:pPr>
            <w:r w:rsidRPr="004A41E7">
              <w:rPr>
                <w:sz w:val="16"/>
                <w:szCs w:val="16"/>
                <w:lang w:eastAsia="en-AU"/>
              </w:rPr>
              <w:t>0.011714</w:t>
            </w:r>
          </w:p>
        </w:tc>
        <w:tc>
          <w:tcPr>
            <w:tcW w:w="868" w:type="dxa"/>
            <w:tcBorders>
              <w:top w:val="nil"/>
              <w:left w:val="nil"/>
              <w:bottom w:val="nil"/>
              <w:right w:val="nil"/>
            </w:tcBorders>
          </w:tcPr>
          <w:p w14:paraId="29B19A82" w14:textId="77777777" w:rsidR="00DC23ED" w:rsidRPr="004A41E7" w:rsidRDefault="00DC23ED" w:rsidP="00DC23ED">
            <w:pPr>
              <w:pStyle w:val="TableText"/>
              <w:rPr>
                <w:sz w:val="16"/>
                <w:szCs w:val="16"/>
                <w:lang w:eastAsia="en-AU"/>
              </w:rPr>
            </w:pPr>
            <w:r w:rsidRPr="004A41E7">
              <w:rPr>
                <w:sz w:val="16"/>
                <w:szCs w:val="16"/>
                <w:lang w:eastAsia="en-AU"/>
              </w:rPr>
              <w:t>0.011760</w:t>
            </w:r>
          </w:p>
        </w:tc>
        <w:tc>
          <w:tcPr>
            <w:tcW w:w="882" w:type="dxa"/>
            <w:tcBorders>
              <w:top w:val="nil"/>
              <w:left w:val="nil"/>
              <w:bottom w:val="nil"/>
              <w:right w:val="nil"/>
            </w:tcBorders>
          </w:tcPr>
          <w:p w14:paraId="1D813695" w14:textId="77777777" w:rsidR="00DC23ED" w:rsidRPr="004A41E7" w:rsidRDefault="00DC23ED" w:rsidP="00DC23ED">
            <w:pPr>
              <w:pStyle w:val="TableText"/>
              <w:rPr>
                <w:sz w:val="16"/>
                <w:szCs w:val="16"/>
                <w:lang w:eastAsia="en-AU"/>
              </w:rPr>
            </w:pPr>
            <w:r w:rsidRPr="004A41E7">
              <w:rPr>
                <w:sz w:val="16"/>
                <w:szCs w:val="16"/>
                <w:lang w:eastAsia="en-AU"/>
              </w:rPr>
              <w:t>0.010297</w:t>
            </w:r>
          </w:p>
        </w:tc>
        <w:tc>
          <w:tcPr>
            <w:tcW w:w="882" w:type="dxa"/>
            <w:tcBorders>
              <w:top w:val="nil"/>
              <w:left w:val="nil"/>
              <w:bottom w:val="nil"/>
              <w:right w:val="nil"/>
            </w:tcBorders>
          </w:tcPr>
          <w:p w14:paraId="0117C54E" w14:textId="77777777" w:rsidR="00DC23ED" w:rsidRPr="004A41E7" w:rsidRDefault="00DC23ED" w:rsidP="00DC23ED">
            <w:pPr>
              <w:pStyle w:val="TableText"/>
              <w:rPr>
                <w:sz w:val="16"/>
                <w:szCs w:val="16"/>
                <w:lang w:eastAsia="en-AU"/>
              </w:rPr>
            </w:pPr>
            <w:r w:rsidRPr="004A41E7">
              <w:rPr>
                <w:sz w:val="16"/>
                <w:szCs w:val="16"/>
                <w:lang w:eastAsia="en-AU"/>
              </w:rPr>
              <w:t>0.010353</w:t>
            </w:r>
          </w:p>
        </w:tc>
        <w:tc>
          <w:tcPr>
            <w:tcW w:w="895" w:type="dxa"/>
            <w:tcBorders>
              <w:top w:val="nil"/>
              <w:left w:val="nil"/>
              <w:bottom w:val="nil"/>
              <w:right w:val="nil"/>
            </w:tcBorders>
          </w:tcPr>
          <w:p w14:paraId="07F8E648" w14:textId="77777777" w:rsidR="00DC23ED" w:rsidRPr="004A41E7" w:rsidRDefault="00DC23ED" w:rsidP="00DC23ED">
            <w:pPr>
              <w:pStyle w:val="TableText"/>
              <w:rPr>
                <w:sz w:val="16"/>
                <w:szCs w:val="16"/>
                <w:lang w:eastAsia="en-AU"/>
              </w:rPr>
            </w:pPr>
            <w:r w:rsidRPr="004A41E7">
              <w:rPr>
                <w:sz w:val="16"/>
                <w:szCs w:val="16"/>
                <w:lang w:eastAsia="en-AU"/>
              </w:rPr>
              <w:t>0.010353</w:t>
            </w:r>
          </w:p>
        </w:tc>
        <w:tc>
          <w:tcPr>
            <w:tcW w:w="868" w:type="dxa"/>
            <w:tcBorders>
              <w:top w:val="nil"/>
              <w:left w:val="nil"/>
              <w:bottom w:val="nil"/>
              <w:right w:val="nil"/>
            </w:tcBorders>
          </w:tcPr>
          <w:p w14:paraId="72A6FA52" w14:textId="77777777" w:rsidR="00DC23ED" w:rsidRPr="004A41E7" w:rsidRDefault="00DC23ED" w:rsidP="00DC23ED">
            <w:pPr>
              <w:pStyle w:val="TableText"/>
              <w:rPr>
                <w:sz w:val="16"/>
                <w:szCs w:val="16"/>
                <w:lang w:eastAsia="en-AU"/>
              </w:rPr>
            </w:pPr>
            <w:r w:rsidRPr="004A41E7">
              <w:rPr>
                <w:sz w:val="16"/>
                <w:szCs w:val="16"/>
                <w:lang w:eastAsia="en-AU"/>
              </w:rPr>
              <w:t>0.009988</w:t>
            </w:r>
          </w:p>
        </w:tc>
        <w:tc>
          <w:tcPr>
            <w:tcW w:w="882" w:type="dxa"/>
            <w:tcBorders>
              <w:top w:val="nil"/>
              <w:left w:val="nil"/>
              <w:bottom w:val="nil"/>
              <w:right w:val="nil"/>
            </w:tcBorders>
          </w:tcPr>
          <w:p w14:paraId="0ADE20E7" w14:textId="77777777" w:rsidR="00DC23ED" w:rsidRPr="004A41E7" w:rsidRDefault="00DC23ED" w:rsidP="00DC23ED">
            <w:pPr>
              <w:pStyle w:val="TableText"/>
              <w:rPr>
                <w:sz w:val="16"/>
                <w:szCs w:val="16"/>
                <w:lang w:eastAsia="en-AU"/>
              </w:rPr>
            </w:pPr>
            <w:r w:rsidRPr="004A41E7">
              <w:rPr>
                <w:sz w:val="16"/>
                <w:szCs w:val="16"/>
                <w:lang w:eastAsia="en-AU"/>
              </w:rPr>
              <w:t>0.009988</w:t>
            </w:r>
          </w:p>
        </w:tc>
        <w:tc>
          <w:tcPr>
            <w:tcW w:w="882" w:type="dxa"/>
            <w:tcBorders>
              <w:top w:val="nil"/>
              <w:left w:val="nil"/>
              <w:bottom w:val="nil"/>
              <w:right w:val="nil"/>
            </w:tcBorders>
          </w:tcPr>
          <w:p w14:paraId="06A0F897" w14:textId="77777777" w:rsidR="00DC23ED" w:rsidRPr="004A41E7" w:rsidRDefault="00DC23ED" w:rsidP="00DC23ED">
            <w:pPr>
              <w:pStyle w:val="TableText"/>
              <w:rPr>
                <w:sz w:val="16"/>
                <w:szCs w:val="16"/>
                <w:lang w:eastAsia="en-AU"/>
              </w:rPr>
            </w:pPr>
            <w:r w:rsidRPr="004A41E7">
              <w:rPr>
                <w:sz w:val="16"/>
                <w:szCs w:val="16"/>
                <w:lang w:eastAsia="en-AU"/>
              </w:rPr>
              <w:t>0.009988</w:t>
            </w:r>
          </w:p>
        </w:tc>
        <w:tc>
          <w:tcPr>
            <w:tcW w:w="896" w:type="dxa"/>
            <w:gridSpan w:val="2"/>
            <w:tcBorders>
              <w:top w:val="nil"/>
              <w:left w:val="nil"/>
              <w:bottom w:val="nil"/>
              <w:right w:val="nil"/>
            </w:tcBorders>
          </w:tcPr>
          <w:p w14:paraId="686D74F2" w14:textId="77777777" w:rsidR="00DC23ED" w:rsidRPr="004A41E7" w:rsidRDefault="00DC23ED" w:rsidP="00DC23ED">
            <w:pPr>
              <w:pStyle w:val="TableText"/>
              <w:rPr>
                <w:sz w:val="16"/>
                <w:szCs w:val="16"/>
                <w:lang w:eastAsia="en-AU"/>
              </w:rPr>
            </w:pPr>
            <w:r w:rsidRPr="004A41E7">
              <w:rPr>
                <w:sz w:val="16"/>
                <w:szCs w:val="16"/>
                <w:lang w:eastAsia="en-AU"/>
              </w:rPr>
              <w:t>0.009018</w:t>
            </w:r>
          </w:p>
        </w:tc>
      </w:tr>
      <w:tr w:rsidR="00DC23ED" w:rsidRPr="004A41E7" w14:paraId="070AFF78" w14:textId="77777777">
        <w:trPr>
          <w:trHeight w:val="219"/>
        </w:trPr>
        <w:tc>
          <w:tcPr>
            <w:tcW w:w="1078" w:type="dxa"/>
            <w:tcBorders>
              <w:top w:val="nil"/>
              <w:left w:val="nil"/>
              <w:bottom w:val="nil"/>
              <w:right w:val="nil"/>
            </w:tcBorders>
          </w:tcPr>
          <w:p w14:paraId="22C5EE0A"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54" w:type="dxa"/>
            <w:tcBorders>
              <w:top w:val="nil"/>
              <w:left w:val="nil"/>
              <w:bottom w:val="nil"/>
              <w:right w:val="nil"/>
            </w:tcBorders>
          </w:tcPr>
          <w:p w14:paraId="1E49C895" w14:textId="77777777" w:rsidR="00DC23ED" w:rsidRPr="004A41E7" w:rsidRDefault="00DC23ED" w:rsidP="00DC23ED">
            <w:pPr>
              <w:rPr>
                <w:sz w:val="16"/>
                <w:szCs w:val="16"/>
              </w:rPr>
            </w:pPr>
          </w:p>
        </w:tc>
        <w:tc>
          <w:tcPr>
            <w:tcW w:w="882" w:type="dxa"/>
            <w:tcBorders>
              <w:top w:val="nil"/>
              <w:left w:val="nil"/>
              <w:bottom w:val="nil"/>
              <w:right w:val="nil"/>
            </w:tcBorders>
          </w:tcPr>
          <w:p w14:paraId="0FA0B288" w14:textId="77777777" w:rsidR="00DC23ED" w:rsidRPr="004A41E7" w:rsidRDefault="00DC23ED" w:rsidP="00DC23ED">
            <w:pPr>
              <w:rPr>
                <w:sz w:val="16"/>
                <w:szCs w:val="16"/>
              </w:rPr>
            </w:pPr>
          </w:p>
        </w:tc>
        <w:tc>
          <w:tcPr>
            <w:tcW w:w="882" w:type="dxa"/>
            <w:tcBorders>
              <w:top w:val="nil"/>
              <w:left w:val="nil"/>
              <w:bottom w:val="nil"/>
              <w:right w:val="nil"/>
            </w:tcBorders>
          </w:tcPr>
          <w:p w14:paraId="22EDB9F0" w14:textId="77777777" w:rsidR="00DC23ED" w:rsidRPr="004A41E7" w:rsidRDefault="00DC23ED" w:rsidP="00DC23ED">
            <w:pPr>
              <w:pStyle w:val="TableText"/>
              <w:rPr>
                <w:sz w:val="16"/>
                <w:szCs w:val="16"/>
                <w:lang w:eastAsia="en-AU"/>
              </w:rPr>
            </w:pPr>
            <w:r w:rsidRPr="004A41E7">
              <w:rPr>
                <w:sz w:val="16"/>
                <w:szCs w:val="16"/>
                <w:lang w:eastAsia="en-AU"/>
              </w:rPr>
              <w:t>0.144745</w:t>
            </w:r>
          </w:p>
        </w:tc>
        <w:tc>
          <w:tcPr>
            <w:tcW w:w="896" w:type="dxa"/>
            <w:tcBorders>
              <w:top w:val="nil"/>
              <w:left w:val="nil"/>
              <w:bottom w:val="nil"/>
              <w:right w:val="nil"/>
            </w:tcBorders>
          </w:tcPr>
          <w:p w14:paraId="1502FE50" w14:textId="77777777" w:rsidR="00DC23ED" w:rsidRPr="004A41E7" w:rsidRDefault="00DC23ED" w:rsidP="00DC23ED">
            <w:pPr>
              <w:pStyle w:val="TableText"/>
              <w:rPr>
                <w:sz w:val="16"/>
                <w:szCs w:val="16"/>
                <w:lang w:eastAsia="en-AU"/>
              </w:rPr>
            </w:pPr>
            <w:r w:rsidRPr="004A41E7">
              <w:rPr>
                <w:sz w:val="16"/>
                <w:szCs w:val="16"/>
                <w:lang w:eastAsia="en-AU"/>
              </w:rPr>
              <w:t>0.144745</w:t>
            </w:r>
          </w:p>
        </w:tc>
        <w:tc>
          <w:tcPr>
            <w:tcW w:w="868" w:type="dxa"/>
            <w:tcBorders>
              <w:top w:val="nil"/>
              <w:left w:val="nil"/>
              <w:bottom w:val="nil"/>
              <w:right w:val="nil"/>
            </w:tcBorders>
          </w:tcPr>
          <w:p w14:paraId="2EE2F989" w14:textId="77777777" w:rsidR="00DC23ED" w:rsidRPr="004A41E7" w:rsidRDefault="00DC23ED" w:rsidP="00DC23ED">
            <w:pPr>
              <w:pStyle w:val="TableText"/>
              <w:rPr>
                <w:sz w:val="16"/>
                <w:szCs w:val="16"/>
                <w:lang w:eastAsia="en-AU"/>
              </w:rPr>
            </w:pPr>
            <w:r w:rsidRPr="004A41E7">
              <w:rPr>
                <w:sz w:val="16"/>
                <w:szCs w:val="16"/>
                <w:lang w:eastAsia="en-AU"/>
              </w:rPr>
              <w:t>0.144745</w:t>
            </w:r>
          </w:p>
        </w:tc>
        <w:tc>
          <w:tcPr>
            <w:tcW w:w="895" w:type="dxa"/>
            <w:tcBorders>
              <w:top w:val="nil"/>
              <w:left w:val="nil"/>
              <w:bottom w:val="nil"/>
              <w:right w:val="nil"/>
            </w:tcBorders>
          </w:tcPr>
          <w:p w14:paraId="548BD8A1" w14:textId="77777777" w:rsidR="00DC23ED" w:rsidRPr="004A41E7" w:rsidRDefault="00DC23ED" w:rsidP="00DC23ED">
            <w:pPr>
              <w:pStyle w:val="TableText"/>
              <w:rPr>
                <w:sz w:val="16"/>
                <w:szCs w:val="16"/>
                <w:lang w:eastAsia="en-AU"/>
              </w:rPr>
            </w:pPr>
            <w:r w:rsidRPr="004A41E7">
              <w:rPr>
                <w:sz w:val="16"/>
                <w:szCs w:val="16"/>
                <w:lang w:eastAsia="en-AU"/>
              </w:rPr>
              <w:t>0.008971</w:t>
            </w:r>
          </w:p>
        </w:tc>
        <w:tc>
          <w:tcPr>
            <w:tcW w:w="854" w:type="dxa"/>
            <w:tcBorders>
              <w:top w:val="nil"/>
              <w:left w:val="nil"/>
              <w:bottom w:val="nil"/>
              <w:right w:val="nil"/>
            </w:tcBorders>
          </w:tcPr>
          <w:p w14:paraId="14028CDB" w14:textId="77777777" w:rsidR="00DC23ED" w:rsidRPr="004A41E7" w:rsidRDefault="00DC23ED" w:rsidP="00DC23ED">
            <w:pPr>
              <w:pStyle w:val="TableText"/>
              <w:rPr>
                <w:sz w:val="16"/>
                <w:szCs w:val="16"/>
                <w:lang w:eastAsia="en-AU"/>
              </w:rPr>
            </w:pPr>
            <w:r w:rsidRPr="004A41E7">
              <w:rPr>
                <w:sz w:val="16"/>
                <w:szCs w:val="16"/>
                <w:lang w:eastAsia="en-AU"/>
              </w:rPr>
              <w:t>0.008971</w:t>
            </w:r>
          </w:p>
        </w:tc>
        <w:tc>
          <w:tcPr>
            <w:tcW w:w="910" w:type="dxa"/>
            <w:tcBorders>
              <w:top w:val="nil"/>
              <w:left w:val="nil"/>
              <w:bottom w:val="nil"/>
              <w:right w:val="nil"/>
            </w:tcBorders>
          </w:tcPr>
          <w:p w14:paraId="40E26468" w14:textId="77777777" w:rsidR="00DC23ED" w:rsidRPr="004A41E7" w:rsidRDefault="00DC23ED" w:rsidP="00DC23ED">
            <w:pPr>
              <w:pStyle w:val="TableText"/>
              <w:rPr>
                <w:sz w:val="16"/>
                <w:szCs w:val="16"/>
                <w:lang w:eastAsia="en-AU"/>
              </w:rPr>
            </w:pPr>
            <w:r w:rsidRPr="004A41E7">
              <w:rPr>
                <w:sz w:val="16"/>
                <w:szCs w:val="16"/>
                <w:lang w:eastAsia="en-AU"/>
              </w:rPr>
              <w:t>0.008971</w:t>
            </w:r>
          </w:p>
        </w:tc>
        <w:tc>
          <w:tcPr>
            <w:tcW w:w="868" w:type="dxa"/>
            <w:tcBorders>
              <w:top w:val="nil"/>
              <w:left w:val="nil"/>
              <w:bottom w:val="nil"/>
              <w:right w:val="nil"/>
            </w:tcBorders>
          </w:tcPr>
          <w:p w14:paraId="4832C21F" w14:textId="77777777" w:rsidR="00DC23ED" w:rsidRPr="004A41E7" w:rsidRDefault="00DC23ED" w:rsidP="00DC23ED">
            <w:pPr>
              <w:pStyle w:val="TableText"/>
              <w:rPr>
                <w:sz w:val="16"/>
                <w:szCs w:val="16"/>
                <w:lang w:eastAsia="en-AU"/>
              </w:rPr>
            </w:pPr>
            <w:r w:rsidRPr="004A41E7">
              <w:rPr>
                <w:sz w:val="16"/>
                <w:szCs w:val="16"/>
                <w:lang w:eastAsia="en-AU"/>
              </w:rPr>
              <w:t>0.008993</w:t>
            </w:r>
          </w:p>
        </w:tc>
        <w:tc>
          <w:tcPr>
            <w:tcW w:w="882" w:type="dxa"/>
            <w:tcBorders>
              <w:top w:val="nil"/>
              <w:left w:val="nil"/>
              <w:bottom w:val="nil"/>
              <w:right w:val="nil"/>
            </w:tcBorders>
          </w:tcPr>
          <w:p w14:paraId="5E4DFF05" w14:textId="77777777" w:rsidR="00DC23ED" w:rsidRPr="004A41E7" w:rsidRDefault="00DC23ED" w:rsidP="00DC23ED">
            <w:pPr>
              <w:pStyle w:val="TableText"/>
              <w:rPr>
                <w:sz w:val="16"/>
                <w:szCs w:val="16"/>
                <w:lang w:eastAsia="en-AU"/>
              </w:rPr>
            </w:pPr>
            <w:r w:rsidRPr="004A41E7">
              <w:rPr>
                <w:sz w:val="16"/>
                <w:szCs w:val="16"/>
                <w:lang w:eastAsia="en-AU"/>
              </w:rPr>
              <w:t>0.008136</w:t>
            </w:r>
          </w:p>
        </w:tc>
        <w:tc>
          <w:tcPr>
            <w:tcW w:w="882" w:type="dxa"/>
            <w:tcBorders>
              <w:top w:val="nil"/>
              <w:left w:val="nil"/>
              <w:bottom w:val="nil"/>
              <w:right w:val="nil"/>
            </w:tcBorders>
          </w:tcPr>
          <w:p w14:paraId="713D41E6"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95" w:type="dxa"/>
            <w:tcBorders>
              <w:top w:val="nil"/>
              <w:left w:val="nil"/>
              <w:bottom w:val="nil"/>
              <w:right w:val="nil"/>
            </w:tcBorders>
          </w:tcPr>
          <w:p w14:paraId="561601A6"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68" w:type="dxa"/>
            <w:tcBorders>
              <w:top w:val="nil"/>
              <w:left w:val="nil"/>
              <w:bottom w:val="nil"/>
              <w:right w:val="nil"/>
            </w:tcBorders>
          </w:tcPr>
          <w:p w14:paraId="254A2921"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82" w:type="dxa"/>
            <w:tcBorders>
              <w:top w:val="nil"/>
              <w:left w:val="nil"/>
              <w:bottom w:val="nil"/>
              <w:right w:val="nil"/>
            </w:tcBorders>
          </w:tcPr>
          <w:p w14:paraId="29189914"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82" w:type="dxa"/>
            <w:tcBorders>
              <w:top w:val="nil"/>
              <w:left w:val="nil"/>
              <w:bottom w:val="nil"/>
              <w:right w:val="nil"/>
            </w:tcBorders>
          </w:tcPr>
          <w:p w14:paraId="2FB54FAF"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96" w:type="dxa"/>
            <w:gridSpan w:val="2"/>
            <w:tcBorders>
              <w:top w:val="nil"/>
              <w:left w:val="nil"/>
              <w:bottom w:val="nil"/>
              <w:right w:val="nil"/>
            </w:tcBorders>
          </w:tcPr>
          <w:p w14:paraId="59BEC7FC" w14:textId="77777777" w:rsidR="00DC23ED" w:rsidRPr="004A41E7" w:rsidRDefault="00DC23ED" w:rsidP="00DC23ED">
            <w:pPr>
              <w:pStyle w:val="TableText"/>
              <w:rPr>
                <w:sz w:val="16"/>
                <w:szCs w:val="16"/>
                <w:lang w:eastAsia="en-AU"/>
              </w:rPr>
            </w:pPr>
            <w:r w:rsidRPr="004A41E7">
              <w:rPr>
                <w:sz w:val="16"/>
                <w:szCs w:val="16"/>
                <w:lang w:eastAsia="en-AU"/>
              </w:rPr>
              <w:t>0.007572</w:t>
            </w:r>
          </w:p>
        </w:tc>
      </w:tr>
      <w:tr w:rsidR="00DC23ED" w:rsidRPr="004A41E7" w14:paraId="4314696E" w14:textId="77777777">
        <w:trPr>
          <w:trHeight w:val="219"/>
        </w:trPr>
        <w:tc>
          <w:tcPr>
            <w:tcW w:w="1078" w:type="dxa"/>
            <w:tcBorders>
              <w:top w:val="nil"/>
              <w:left w:val="nil"/>
              <w:bottom w:val="nil"/>
              <w:right w:val="nil"/>
            </w:tcBorders>
          </w:tcPr>
          <w:p w14:paraId="4BF747CE"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54" w:type="dxa"/>
            <w:tcBorders>
              <w:top w:val="nil"/>
              <w:left w:val="nil"/>
              <w:bottom w:val="nil"/>
              <w:right w:val="nil"/>
            </w:tcBorders>
          </w:tcPr>
          <w:p w14:paraId="688A7FED" w14:textId="77777777" w:rsidR="00DC23ED" w:rsidRPr="004A41E7" w:rsidRDefault="00DC23ED" w:rsidP="00DC23ED">
            <w:pPr>
              <w:rPr>
                <w:sz w:val="16"/>
                <w:szCs w:val="16"/>
              </w:rPr>
            </w:pPr>
          </w:p>
        </w:tc>
        <w:tc>
          <w:tcPr>
            <w:tcW w:w="882" w:type="dxa"/>
            <w:tcBorders>
              <w:top w:val="nil"/>
              <w:left w:val="nil"/>
              <w:bottom w:val="nil"/>
              <w:right w:val="nil"/>
            </w:tcBorders>
          </w:tcPr>
          <w:p w14:paraId="245A9BFD" w14:textId="77777777" w:rsidR="00DC23ED" w:rsidRPr="004A41E7" w:rsidRDefault="00DC23ED" w:rsidP="00DC23ED">
            <w:pPr>
              <w:rPr>
                <w:sz w:val="16"/>
                <w:szCs w:val="16"/>
              </w:rPr>
            </w:pPr>
          </w:p>
        </w:tc>
        <w:tc>
          <w:tcPr>
            <w:tcW w:w="882" w:type="dxa"/>
            <w:tcBorders>
              <w:top w:val="nil"/>
              <w:left w:val="nil"/>
              <w:bottom w:val="nil"/>
              <w:right w:val="nil"/>
            </w:tcBorders>
          </w:tcPr>
          <w:p w14:paraId="431EFA2C" w14:textId="77777777" w:rsidR="00DC23ED" w:rsidRPr="004A41E7" w:rsidRDefault="00DC23ED" w:rsidP="00DC23ED">
            <w:pPr>
              <w:pStyle w:val="TableText"/>
              <w:rPr>
                <w:sz w:val="16"/>
                <w:szCs w:val="16"/>
                <w:lang w:eastAsia="en-AU"/>
              </w:rPr>
            </w:pPr>
            <w:r w:rsidRPr="004A41E7">
              <w:rPr>
                <w:sz w:val="16"/>
                <w:szCs w:val="16"/>
                <w:lang w:eastAsia="en-AU"/>
              </w:rPr>
              <w:t>0.145614</w:t>
            </w:r>
          </w:p>
        </w:tc>
        <w:tc>
          <w:tcPr>
            <w:tcW w:w="896" w:type="dxa"/>
            <w:tcBorders>
              <w:top w:val="nil"/>
              <w:left w:val="nil"/>
              <w:bottom w:val="nil"/>
              <w:right w:val="nil"/>
            </w:tcBorders>
          </w:tcPr>
          <w:p w14:paraId="16704BD8" w14:textId="77777777" w:rsidR="00DC23ED" w:rsidRPr="004A41E7" w:rsidRDefault="00DC23ED" w:rsidP="00DC23ED">
            <w:pPr>
              <w:pStyle w:val="TableText"/>
              <w:rPr>
                <w:sz w:val="16"/>
                <w:szCs w:val="16"/>
                <w:lang w:eastAsia="en-AU"/>
              </w:rPr>
            </w:pPr>
            <w:r w:rsidRPr="004A41E7">
              <w:rPr>
                <w:sz w:val="16"/>
                <w:szCs w:val="16"/>
                <w:lang w:eastAsia="en-AU"/>
              </w:rPr>
              <w:t>0.145614</w:t>
            </w:r>
          </w:p>
        </w:tc>
        <w:tc>
          <w:tcPr>
            <w:tcW w:w="868" w:type="dxa"/>
            <w:tcBorders>
              <w:top w:val="nil"/>
              <w:left w:val="nil"/>
              <w:bottom w:val="nil"/>
              <w:right w:val="nil"/>
            </w:tcBorders>
          </w:tcPr>
          <w:p w14:paraId="6D1A597C" w14:textId="77777777" w:rsidR="00DC23ED" w:rsidRPr="004A41E7" w:rsidRDefault="00DC23ED" w:rsidP="00DC23ED">
            <w:pPr>
              <w:pStyle w:val="TableText"/>
              <w:rPr>
                <w:sz w:val="16"/>
                <w:szCs w:val="16"/>
                <w:lang w:eastAsia="en-AU"/>
              </w:rPr>
            </w:pPr>
            <w:r w:rsidRPr="004A41E7">
              <w:rPr>
                <w:sz w:val="16"/>
                <w:szCs w:val="16"/>
                <w:lang w:eastAsia="en-AU"/>
              </w:rPr>
              <w:t>0.145614</w:t>
            </w:r>
          </w:p>
        </w:tc>
        <w:tc>
          <w:tcPr>
            <w:tcW w:w="895" w:type="dxa"/>
            <w:tcBorders>
              <w:top w:val="nil"/>
              <w:left w:val="nil"/>
              <w:bottom w:val="nil"/>
              <w:right w:val="nil"/>
            </w:tcBorders>
          </w:tcPr>
          <w:p w14:paraId="26E7D6D8" w14:textId="77777777" w:rsidR="00DC23ED" w:rsidRPr="004A41E7" w:rsidRDefault="00DC23ED" w:rsidP="00DC23ED">
            <w:pPr>
              <w:pStyle w:val="TableText"/>
              <w:rPr>
                <w:sz w:val="16"/>
                <w:szCs w:val="16"/>
                <w:lang w:eastAsia="en-AU"/>
              </w:rPr>
            </w:pPr>
            <w:r w:rsidRPr="004A41E7">
              <w:rPr>
                <w:sz w:val="16"/>
                <w:szCs w:val="16"/>
                <w:lang w:eastAsia="en-AU"/>
              </w:rPr>
              <w:t>0.009868</w:t>
            </w:r>
          </w:p>
        </w:tc>
        <w:tc>
          <w:tcPr>
            <w:tcW w:w="854" w:type="dxa"/>
            <w:tcBorders>
              <w:top w:val="nil"/>
              <w:left w:val="nil"/>
              <w:bottom w:val="nil"/>
              <w:right w:val="nil"/>
            </w:tcBorders>
          </w:tcPr>
          <w:p w14:paraId="2729EC6B" w14:textId="77777777" w:rsidR="00DC23ED" w:rsidRPr="004A41E7" w:rsidRDefault="00DC23ED" w:rsidP="00DC23ED">
            <w:pPr>
              <w:pStyle w:val="TableText"/>
              <w:rPr>
                <w:sz w:val="16"/>
                <w:szCs w:val="16"/>
                <w:lang w:eastAsia="en-AU"/>
              </w:rPr>
            </w:pPr>
            <w:r w:rsidRPr="004A41E7">
              <w:rPr>
                <w:sz w:val="16"/>
                <w:szCs w:val="16"/>
                <w:lang w:eastAsia="en-AU"/>
              </w:rPr>
              <w:t>0.009868</w:t>
            </w:r>
          </w:p>
        </w:tc>
        <w:tc>
          <w:tcPr>
            <w:tcW w:w="910" w:type="dxa"/>
            <w:tcBorders>
              <w:top w:val="nil"/>
              <w:left w:val="nil"/>
              <w:bottom w:val="nil"/>
              <w:right w:val="nil"/>
            </w:tcBorders>
          </w:tcPr>
          <w:p w14:paraId="0E5F9772" w14:textId="77777777" w:rsidR="00DC23ED" w:rsidRPr="004A41E7" w:rsidRDefault="00DC23ED" w:rsidP="00DC23ED">
            <w:pPr>
              <w:pStyle w:val="TableText"/>
              <w:rPr>
                <w:sz w:val="16"/>
                <w:szCs w:val="16"/>
                <w:lang w:eastAsia="en-AU"/>
              </w:rPr>
            </w:pPr>
            <w:r w:rsidRPr="004A41E7">
              <w:rPr>
                <w:sz w:val="16"/>
                <w:szCs w:val="16"/>
                <w:lang w:eastAsia="en-AU"/>
              </w:rPr>
              <w:t>0.009868</w:t>
            </w:r>
          </w:p>
        </w:tc>
        <w:tc>
          <w:tcPr>
            <w:tcW w:w="868" w:type="dxa"/>
            <w:tcBorders>
              <w:top w:val="nil"/>
              <w:left w:val="nil"/>
              <w:bottom w:val="nil"/>
              <w:right w:val="nil"/>
            </w:tcBorders>
          </w:tcPr>
          <w:p w14:paraId="0441AA56" w14:textId="77777777" w:rsidR="00DC23ED" w:rsidRPr="004A41E7" w:rsidRDefault="00DC23ED" w:rsidP="00DC23ED">
            <w:pPr>
              <w:pStyle w:val="TableText"/>
              <w:rPr>
                <w:sz w:val="16"/>
                <w:szCs w:val="16"/>
                <w:lang w:eastAsia="en-AU"/>
              </w:rPr>
            </w:pPr>
            <w:r w:rsidRPr="004A41E7">
              <w:rPr>
                <w:sz w:val="16"/>
                <w:szCs w:val="16"/>
                <w:lang w:eastAsia="en-AU"/>
              </w:rPr>
              <w:t>0.009868</w:t>
            </w:r>
          </w:p>
        </w:tc>
        <w:tc>
          <w:tcPr>
            <w:tcW w:w="882" w:type="dxa"/>
            <w:tcBorders>
              <w:top w:val="nil"/>
              <w:left w:val="nil"/>
              <w:bottom w:val="nil"/>
              <w:right w:val="nil"/>
            </w:tcBorders>
          </w:tcPr>
          <w:p w14:paraId="66306860" w14:textId="77777777" w:rsidR="00DC23ED" w:rsidRPr="004A41E7" w:rsidRDefault="00DC23ED" w:rsidP="00DC23ED">
            <w:pPr>
              <w:pStyle w:val="TableText"/>
              <w:rPr>
                <w:sz w:val="16"/>
                <w:szCs w:val="16"/>
                <w:lang w:eastAsia="en-AU"/>
              </w:rPr>
            </w:pPr>
            <w:r w:rsidRPr="004A41E7">
              <w:rPr>
                <w:sz w:val="16"/>
                <w:szCs w:val="16"/>
                <w:lang w:eastAsia="en-AU"/>
              </w:rPr>
              <w:t>0.008923</w:t>
            </w:r>
          </w:p>
        </w:tc>
        <w:tc>
          <w:tcPr>
            <w:tcW w:w="882" w:type="dxa"/>
            <w:tcBorders>
              <w:top w:val="nil"/>
              <w:left w:val="nil"/>
              <w:bottom w:val="nil"/>
              <w:right w:val="nil"/>
            </w:tcBorders>
          </w:tcPr>
          <w:p w14:paraId="6A21217C"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95" w:type="dxa"/>
            <w:tcBorders>
              <w:top w:val="nil"/>
              <w:left w:val="nil"/>
              <w:bottom w:val="nil"/>
              <w:right w:val="nil"/>
            </w:tcBorders>
          </w:tcPr>
          <w:p w14:paraId="140E807F"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68" w:type="dxa"/>
            <w:tcBorders>
              <w:top w:val="nil"/>
              <w:left w:val="nil"/>
              <w:bottom w:val="nil"/>
              <w:right w:val="nil"/>
            </w:tcBorders>
          </w:tcPr>
          <w:p w14:paraId="0B643193"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82" w:type="dxa"/>
            <w:tcBorders>
              <w:top w:val="nil"/>
              <w:left w:val="nil"/>
              <w:bottom w:val="nil"/>
              <w:right w:val="nil"/>
            </w:tcBorders>
          </w:tcPr>
          <w:p w14:paraId="1DCE990A"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82" w:type="dxa"/>
            <w:tcBorders>
              <w:top w:val="nil"/>
              <w:left w:val="nil"/>
              <w:bottom w:val="nil"/>
              <w:right w:val="nil"/>
            </w:tcBorders>
          </w:tcPr>
          <w:p w14:paraId="19D1D6CC"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96" w:type="dxa"/>
            <w:gridSpan w:val="2"/>
            <w:tcBorders>
              <w:top w:val="nil"/>
              <w:left w:val="nil"/>
              <w:bottom w:val="nil"/>
              <w:right w:val="nil"/>
            </w:tcBorders>
          </w:tcPr>
          <w:p w14:paraId="222A127F" w14:textId="77777777" w:rsidR="00DC23ED" w:rsidRPr="004A41E7" w:rsidRDefault="00DC23ED" w:rsidP="00DC23ED">
            <w:pPr>
              <w:pStyle w:val="TableText"/>
              <w:rPr>
                <w:sz w:val="16"/>
                <w:szCs w:val="16"/>
                <w:lang w:eastAsia="en-AU"/>
              </w:rPr>
            </w:pPr>
            <w:r w:rsidRPr="004A41E7">
              <w:rPr>
                <w:sz w:val="16"/>
                <w:szCs w:val="16"/>
                <w:lang w:eastAsia="en-AU"/>
              </w:rPr>
              <w:t>0.008301</w:t>
            </w:r>
          </w:p>
        </w:tc>
      </w:tr>
      <w:tr w:rsidR="00DC23ED" w:rsidRPr="004A41E7" w14:paraId="0C17D8C8" w14:textId="77777777">
        <w:trPr>
          <w:trHeight w:val="219"/>
        </w:trPr>
        <w:tc>
          <w:tcPr>
            <w:tcW w:w="1078" w:type="dxa"/>
            <w:tcBorders>
              <w:top w:val="nil"/>
              <w:left w:val="nil"/>
              <w:bottom w:val="nil"/>
              <w:right w:val="nil"/>
            </w:tcBorders>
          </w:tcPr>
          <w:p w14:paraId="011D6BE5"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54" w:type="dxa"/>
            <w:tcBorders>
              <w:top w:val="nil"/>
              <w:left w:val="nil"/>
              <w:bottom w:val="nil"/>
              <w:right w:val="nil"/>
            </w:tcBorders>
          </w:tcPr>
          <w:p w14:paraId="60C0D5E1" w14:textId="77777777" w:rsidR="00DC23ED" w:rsidRPr="004A41E7" w:rsidRDefault="00DC23ED" w:rsidP="00DC23ED">
            <w:pPr>
              <w:rPr>
                <w:sz w:val="16"/>
                <w:szCs w:val="16"/>
              </w:rPr>
            </w:pPr>
          </w:p>
        </w:tc>
        <w:tc>
          <w:tcPr>
            <w:tcW w:w="882" w:type="dxa"/>
            <w:tcBorders>
              <w:top w:val="nil"/>
              <w:left w:val="nil"/>
              <w:bottom w:val="nil"/>
              <w:right w:val="nil"/>
            </w:tcBorders>
          </w:tcPr>
          <w:p w14:paraId="60DA0097" w14:textId="77777777" w:rsidR="00DC23ED" w:rsidRPr="004A41E7" w:rsidRDefault="00DC23ED" w:rsidP="00DC23ED">
            <w:pPr>
              <w:rPr>
                <w:sz w:val="16"/>
                <w:szCs w:val="16"/>
              </w:rPr>
            </w:pPr>
          </w:p>
        </w:tc>
        <w:tc>
          <w:tcPr>
            <w:tcW w:w="882" w:type="dxa"/>
            <w:tcBorders>
              <w:top w:val="nil"/>
              <w:left w:val="nil"/>
              <w:bottom w:val="nil"/>
              <w:right w:val="nil"/>
            </w:tcBorders>
          </w:tcPr>
          <w:p w14:paraId="26557CB8" w14:textId="77777777" w:rsidR="00DC23ED" w:rsidRPr="004A41E7" w:rsidRDefault="00DC23ED" w:rsidP="00DC23ED">
            <w:pPr>
              <w:pStyle w:val="TableText"/>
              <w:rPr>
                <w:sz w:val="16"/>
                <w:szCs w:val="16"/>
                <w:lang w:eastAsia="en-AU"/>
              </w:rPr>
            </w:pPr>
            <w:r w:rsidRPr="004A41E7">
              <w:rPr>
                <w:sz w:val="16"/>
                <w:szCs w:val="16"/>
                <w:lang w:eastAsia="en-AU"/>
              </w:rPr>
              <w:t>0.146652</w:t>
            </w:r>
          </w:p>
        </w:tc>
        <w:tc>
          <w:tcPr>
            <w:tcW w:w="896" w:type="dxa"/>
            <w:tcBorders>
              <w:top w:val="nil"/>
              <w:left w:val="nil"/>
              <w:bottom w:val="nil"/>
              <w:right w:val="nil"/>
            </w:tcBorders>
          </w:tcPr>
          <w:p w14:paraId="389E6CD8" w14:textId="77777777" w:rsidR="00DC23ED" w:rsidRPr="004A41E7" w:rsidRDefault="00DC23ED" w:rsidP="00DC23ED">
            <w:pPr>
              <w:pStyle w:val="TableText"/>
              <w:rPr>
                <w:sz w:val="16"/>
                <w:szCs w:val="16"/>
                <w:lang w:eastAsia="en-AU"/>
              </w:rPr>
            </w:pPr>
            <w:r w:rsidRPr="004A41E7">
              <w:rPr>
                <w:sz w:val="16"/>
                <w:szCs w:val="16"/>
                <w:lang w:eastAsia="en-AU"/>
              </w:rPr>
              <w:t>0.146652</w:t>
            </w:r>
          </w:p>
        </w:tc>
        <w:tc>
          <w:tcPr>
            <w:tcW w:w="868" w:type="dxa"/>
            <w:tcBorders>
              <w:top w:val="nil"/>
              <w:left w:val="nil"/>
              <w:bottom w:val="nil"/>
              <w:right w:val="nil"/>
            </w:tcBorders>
          </w:tcPr>
          <w:p w14:paraId="30C277AE" w14:textId="77777777" w:rsidR="00DC23ED" w:rsidRPr="004A41E7" w:rsidRDefault="00DC23ED" w:rsidP="00DC23ED">
            <w:pPr>
              <w:pStyle w:val="TableText"/>
              <w:rPr>
                <w:sz w:val="16"/>
                <w:szCs w:val="16"/>
                <w:lang w:eastAsia="en-AU"/>
              </w:rPr>
            </w:pPr>
            <w:r w:rsidRPr="004A41E7">
              <w:rPr>
                <w:sz w:val="16"/>
                <w:szCs w:val="16"/>
                <w:lang w:eastAsia="en-AU"/>
              </w:rPr>
              <w:t>0.146652</w:t>
            </w:r>
          </w:p>
        </w:tc>
        <w:tc>
          <w:tcPr>
            <w:tcW w:w="895" w:type="dxa"/>
            <w:tcBorders>
              <w:top w:val="nil"/>
              <w:left w:val="nil"/>
              <w:bottom w:val="nil"/>
              <w:right w:val="nil"/>
            </w:tcBorders>
          </w:tcPr>
          <w:p w14:paraId="2F76268D" w14:textId="77777777" w:rsidR="00DC23ED" w:rsidRPr="004A41E7" w:rsidRDefault="00DC23ED" w:rsidP="00DC23ED">
            <w:pPr>
              <w:pStyle w:val="TableText"/>
              <w:rPr>
                <w:sz w:val="16"/>
                <w:szCs w:val="16"/>
                <w:lang w:eastAsia="en-AU"/>
              </w:rPr>
            </w:pPr>
            <w:r w:rsidRPr="004A41E7">
              <w:rPr>
                <w:sz w:val="16"/>
                <w:szCs w:val="16"/>
                <w:lang w:eastAsia="en-AU"/>
              </w:rPr>
              <w:t>0.010930</w:t>
            </w:r>
          </w:p>
        </w:tc>
        <w:tc>
          <w:tcPr>
            <w:tcW w:w="854" w:type="dxa"/>
            <w:tcBorders>
              <w:top w:val="nil"/>
              <w:left w:val="nil"/>
              <w:bottom w:val="nil"/>
              <w:right w:val="nil"/>
            </w:tcBorders>
          </w:tcPr>
          <w:p w14:paraId="62B1CEFB" w14:textId="77777777" w:rsidR="00DC23ED" w:rsidRPr="004A41E7" w:rsidRDefault="00DC23ED" w:rsidP="00DC23ED">
            <w:pPr>
              <w:pStyle w:val="TableText"/>
              <w:rPr>
                <w:sz w:val="16"/>
                <w:szCs w:val="16"/>
                <w:lang w:eastAsia="en-AU"/>
              </w:rPr>
            </w:pPr>
            <w:r w:rsidRPr="004A41E7">
              <w:rPr>
                <w:sz w:val="16"/>
                <w:szCs w:val="16"/>
                <w:lang w:eastAsia="en-AU"/>
              </w:rPr>
              <w:t>0.010930</w:t>
            </w:r>
          </w:p>
        </w:tc>
        <w:tc>
          <w:tcPr>
            <w:tcW w:w="910" w:type="dxa"/>
            <w:tcBorders>
              <w:top w:val="nil"/>
              <w:left w:val="nil"/>
              <w:bottom w:val="nil"/>
              <w:right w:val="nil"/>
            </w:tcBorders>
          </w:tcPr>
          <w:p w14:paraId="5A5E5244" w14:textId="77777777" w:rsidR="00DC23ED" w:rsidRPr="004A41E7" w:rsidRDefault="00DC23ED" w:rsidP="00DC23ED">
            <w:pPr>
              <w:pStyle w:val="TableText"/>
              <w:rPr>
                <w:sz w:val="16"/>
                <w:szCs w:val="16"/>
                <w:lang w:eastAsia="en-AU"/>
              </w:rPr>
            </w:pPr>
            <w:r w:rsidRPr="004A41E7">
              <w:rPr>
                <w:sz w:val="16"/>
                <w:szCs w:val="16"/>
                <w:lang w:eastAsia="en-AU"/>
              </w:rPr>
              <w:t>0.010930</w:t>
            </w:r>
          </w:p>
        </w:tc>
        <w:tc>
          <w:tcPr>
            <w:tcW w:w="868" w:type="dxa"/>
            <w:tcBorders>
              <w:top w:val="nil"/>
              <w:left w:val="nil"/>
              <w:bottom w:val="nil"/>
              <w:right w:val="nil"/>
            </w:tcBorders>
          </w:tcPr>
          <w:p w14:paraId="6F86E7CC" w14:textId="77777777" w:rsidR="00DC23ED" w:rsidRPr="004A41E7" w:rsidRDefault="00DC23ED" w:rsidP="00DC23ED">
            <w:pPr>
              <w:pStyle w:val="TableText"/>
              <w:rPr>
                <w:sz w:val="16"/>
                <w:szCs w:val="16"/>
                <w:lang w:eastAsia="en-AU"/>
              </w:rPr>
            </w:pPr>
            <w:r w:rsidRPr="004A41E7">
              <w:rPr>
                <w:sz w:val="16"/>
                <w:szCs w:val="16"/>
                <w:lang w:eastAsia="en-AU"/>
              </w:rPr>
              <w:t>0.010930</w:t>
            </w:r>
          </w:p>
        </w:tc>
        <w:tc>
          <w:tcPr>
            <w:tcW w:w="882" w:type="dxa"/>
            <w:tcBorders>
              <w:top w:val="nil"/>
              <w:left w:val="nil"/>
              <w:bottom w:val="nil"/>
              <w:right w:val="nil"/>
            </w:tcBorders>
          </w:tcPr>
          <w:p w14:paraId="257768EF" w14:textId="77777777" w:rsidR="00DC23ED" w:rsidRPr="004A41E7" w:rsidRDefault="00DC23ED" w:rsidP="00DC23ED">
            <w:pPr>
              <w:pStyle w:val="TableText"/>
              <w:rPr>
                <w:sz w:val="16"/>
                <w:szCs w:val="16"/>
                <w:lang w:eastAsia="en-AU"/>
              </w:rPr>
            </w:pPr>
            <w:r w:rsidRPr="004A41E7">
              <w:rPr>
                <w:sz w:val="16"/>
                <w:szCs w:val="16"/>
                <w:lang w:eastAsia="en-AU"/>
              </w:rPr>
              <w:t>0.009826</w:t>
            </w:r>
          </w:p>
        </w:tc>
        <w:tc>
          <w:tcPr>
            <w:tcW w:w="882" w:type="dxa"/>
            <w:tcBorders>
              <w:top w:val="nil"/>
              <w:left w:val="nil"/>
              <w:bottom w:val="nil"/>
              <w:right w:val="nil"/>
            </w:tcBorders>
          </w:tcPr>
          <w:p w14:paraId="71015AFC"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95" w:type="dxa"/>
            <w:tcBorders>
              <w:top w:val="nil"/>
              <w:left w:val="nil"/>
              <w:bottom w:val="nil"/>
              <w:right w:val="nil"/>
            </w:tcBorders>
          </w:tcPr>
          <w:p w14:paraId="5C0C5E4C"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68" w:type="dxa"/>
            <w:tcBorders>
              <w:top w:val="nil"/>
              <w:left w:val="nil"/>
              <w:bottom w:val="nil"/>
              <w:right w:val="nil"/>
            </w:tcBorders>
          </w:tcPr>
          <w:p w14:paraId="618A610D"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82" w:type="dxa"/>
            <w:tcBorders>
              <w:top w:val="nil"/>
              <w:left w:val="nil"/>
              <w:bottom w:val="nil"/>
              <w:right w:val="nil"/>
            </w:tcBorders>
          </w:tcPr>
          <w:p w14:paraId="14BA0897"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82" w:type="dxa"/>
            <w:tcBorders>
              <w:top w:val="nil"/>
              <w:left w:val="nil"/>
              <w:bottom w:val="nil"/>
              <w:right w:val="nil"/>
            </w:tcBorders>
          </w:tcPr>
          <w:p w14:paraId="3FE84CAA"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96" w:type="dxa"/>
            <w:gridSpan w:val="2"/>
            <w:tcBorders>
              <w:top w:val="nil"/>
              <w:left w:val="nil"/>
              <w:bottom w:val="nil"/>
              <w:right w:val="nil"/>
            </w:tcBorders>
          </w:tcPr>
          <w:p w14:paraId="4DD1FE5B" w14:textId="77777777" w:rsidR="00DC23ED" w:rsidRPr="004A41E7" w:rsidRDefault="00DC23ED" w:rsidP="00DC23ED">
            <w:pPr>
              <w:pStyle w:val="TableText"/>
              <w:rPr>
                <w:sz w:val="16"/>
                <w:szCs w:val="16"/>
                <w:lang w:eastAsia="en-AU"/>
              </w:rPr>
            </w:pPr>
            <w:r w:rsidRPr="004A41E7">
              <w:rPr>
                <w:sz w:val="16"/>
                <w:szCs w:val="16"/>
                <w:lang w:eastAsia="en-AU"/>
              </w:rPr>
              <w:t>0.009141</w:t>
            </w:r>
          </w:p>
        </w:tc>
      </w:tr>
      <w:tr w:rsidR="00DC23ED" w:rsidRPr="004A41E7" w14:paraId="708A2090" w14:textId="77777777">
        <w:trPr>
          <w:trHeight w:val="219"/>
        </w:trPr>
        <w:tc>
          <w:tcPr>
            <w:tcW w:w="1078" w:type="dxa"/>
            <w:tcBorders>
              <w:top w:val="nil"/>
              <w:left w:val="nil"/>
              <w:bottom w:val="nil"/>
              <w:right w:val="nil"/>
            </w:tcBorders>
          </w:tcPr>
          <w:p w14:paraId="09E41D78"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54" w:type="dxa"/>
            <w:tcBorders>
              <w:top w:val="nil"/>
              <w:left w:val="nil"/>
              <w:bottom w:val="nil"/>
              <w:right w:val="nil"/>
            </w:tcBorders>
          </w:tcPr>
          <w:p w14:paraId="0F4B2989" w14:textId="77777777" w:rsidR="00DC23ED" w:rsidRPr="004A41E7" w:rsidRDefault="00DC23ED" w:rsidP="00DC23ED">
            <w:pPr>
              <w:rPr>
                <w:sz w:val="16"/>
                <w:szCs w:val="16"/>
              </w:rPr>
            </w:pPr>
          </w:p>
        </w:tc>
        <w:tc>
          <w:tcPr>
            <w:tcW w:w="882" w:type="dxa"/>
            <w:tcBorders>
              <w:top w:val="nil"/>
              <w:left w:val="nil"/>
              <w:bottom w:val="nil"/>
              <w:right w:val="nil"/>
            </w:tcBorders>
          </w:tcPr>
          <w:p w14:paraId="5185354D" w14:textId="77777777" w:rsidR="00DC23ED" w:rsidRPr="004A41E7" w:rsidRDefault="00DC23ED" w:rsidP="00DC23ED">
            <w:pPr>
              <w:rPr>
                <w:sz w:val="16"/>
                <w:szCs w:val="16"/>
              </w:rPr>
            </w:pPr>
          </w:p>
        </w:tc>
        <w:tc>
          <w:tcPr>
            <w:tcW w:w="882" w:type="dxa"/>
            <w:tcBorders>
              <w:top w:val="nil"/>
              <w:left w:val="nil"/>
              <w:bottom w:val="nil"/>
              <w:right w:val="nil"/>
            </w:tcBorders>
          </w:tcPr>
          <w:p w14:paraId="7E5A9E37" w14:textId="77777777" w:rsidR="00DC23ED" w:rsidRPr="004A41E7" w:rsidRDefault="00DC23ED" w:rsidP="00DC23ED">
            <w:pPr>
              <w:rPr>
                <w:sz w:val="16"/>
                <w:szCs w:val="16"/>
              </w:rPr>
            </w:pPr>
          </w:p>
        </w:tc>
        <w:tc>
          <w:tcPr>
            <w:tcW w:w="896" w:type="dxa"/>
            <w:tcBorders>
              <w:top w:val="nil"/>
              <w:left w:val="nil"/>
              <w:bottom w:val="nil"/>
              <w:right w:val="nil"/>
            </w:tcBorders>
          </w:tcPr>
          <w:p w14:paraId="75749C9D" w14:textId="77777777" w:rsidR="00DC23ED" w:rsidRPr="004A41E7" w:rsidRDefault="00DC23ED" w:rsidP="00DC23ED">
            <w:pPr>
              <w:rPr>
                <w:sz w:val="16"/>
                <w:szCs w:val="16"/>
              </w:rPr>
            </w:pPr>
          </w:p>
        </w:tc>
        <w:tc>
          <w:tcPr>
            <w:tcW w:w="868" w:type="dxa"/>
            <w:tcBorders>
              <w:top w:val="nil"/>
              <w:left w:val="nil"/>
              <w:bottom w:val="nil"/>
              <w:right w:val="nil"/>
            </w:tcBorders>
          </w:tcPr>
          <w:p w14:paraId="15A91DF6" w14:textId="77777777" w:rsidR="00DC23ED" w:rsidRPr="004A41E7" w:rsidRDefault="00DC23ED" w:rsidP="00DC23ED">
            <w:pPr>
              <w:rPr>
                <w:sz w:val="16"/>
                <w:szCs w:val="16"/>
              </w:rPr>
            </w:pPr>
          </w:p>
        </w:tc>
        <w:tc>
          <w:tcPr>
            <w:tcW w:w="895" w:type="dxa"/>
            <w:tcBorders>
              <w:top w:val="nil"/>
              <w:left w:val="nil"/>
              <w:bottom w:val="nil"/>
              <w:right w:val="nil"/>
            </w:tcBorders>
          </w:tcPr>
          <w:p w14:paraId="13EF21A3"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54" w:type="dxa"/>
            <w:tcBorders>
              <w:top w:val="nil"/>
              <w:left w:val="nil"/>
              <w:bottom w:val="nil"/>
              <w:right w:val="nil"/>
            </w:tcBorders>
          </w:tcPr>
          <w:p w14:paraId="57EA37B1"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910" w:type="dxa"/>
            <w:tcBorders>
              <w:top w:val="nil"/>
              <w:left w:val="nil"/>
              <w:bottom w:val="nil"/>
              <w:right w:val="nil"/>
            </w:tcBorders>
          </w:tcPr>
          <w:p w14:paraId="4F675419"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68" w:type="dxa"/>
            <w:tcBorders>
              <w:top w:val="nil"/>
              <w:left w:val="nil"/>
              <w:bottom w:val="nil"/>
              <w:right w:val="nil"/>
            </w:tcBorders>
          </w:tcPr>
          <w:p w14:paraId="4A1211E8"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3245CE6B"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3B0CB03E"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95" w:type="dxa"/>
            <w:tcBorders>
              <w:top w:val="nil"/>
              <w:left w:val="nil"/>
              <w:bottom w:val="nil"/>
              <w:right w:val="nil"/>
            </w:tcBorders>
          </w:tcPr>
          <w:p w14:paraId="70D21E66"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68" w:type="dxa"/>
            <w:tcBorders>
              <w:top w:val="nil"/>
              <w:left w:val="nil"/>
              <w:bottom w:val="nil"/>
              <w:right w:val="nil"/>
            </w:tcBorders>
          </w:tcPr>
          <w:p w14:paraId="47E53421"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3F0DA03E"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08C94497"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96" w:type="dxa"/>
            <w:gridSpan w:val="2"/>
            <w:tcBorders>
              <w:top w:val="nil"/>
              <w:left w:val="nil"/>
              <w:bottom w:val="nil"/>
              <w:right w:val="nil"/>
            </w:tcBorders>
          </w:tcPr>
          <w:p w14:paraId="2C591512" w14:textId="77777777" w:rsidR="00DC23ED" w:rsidRPr="004A41E7" w:rsidRDefault="00DC23ED" w:rsidP="00DC23ED">
            <w:pPr>
              <w:pStyle w:val="TableText"/>
              <w:rPr>
                <w:sz w:val="16"/>
                <w:szCs w:val="16"/>
                <w:lang w:eastAsia="en-AU"/>
              </w:rPr>
            </w:pPr>
            <w:r w:rsidRPr="004A41E7">
              <w:rPr>
                <w:sz w:val="16"/>
                <w:szCs w:val="16"/>
                <w:lang w:eastAsia="en-AU"/>
              </w:rPr>
              <w:t>0.004501</w:t>
            </w:r>
          </w:p>
        </w:tc>
      </w:tr>
      <w:tr w:rsidR="00DC23ED" w:rsidRPr="004A41E7" w14:paraId="62CBA8F2" w14:textId="77777777">
        <w:trPr>
          <w:trHeight w:val="219"/>
        </w:trPr>
        <w:tc>
          <w:tcPr>
            <w:tcW w:w="1078" w:type="dxa"/>
            <w:tcBorders>
              <w:top w:val="nil"/>
              <w:left w:val="nil"/>
              <w:bottom w:val="nil"/>
              <w:right w:val="nil"/>
            </w:tcBorders>
          </w:tcPr>
          <w:p w14:paraId="7E102A05"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54" w:type="dxa"/>
            <w:tcBorders>
              <w:top w:val="nil"/>
              <w:left w:val="nil"/>
              <w:bottom w:val="nil"/>
              <w:right w:val="nil"/>
            </w:tcBorders>
          </w:tcPr>
          <w:p w14:paraId="4D290FCE" w14:textId="77777777" w:rsidR="00DC23ED" w:rsidRPr="004A41E7" w:rsidRDefault="00DC23ED" w:rsidP="00DC23ED">
            <w:pPr>
              <w:rPr>
                <w:sz w:val="16"/>
                <w:szCs w:val="16"/>
              </w:rPr>
            </w:pPr>
          </w:p>
        </w:tc>
        <w:tc>
          <w:tcPr>
            <w:tcW w:w="882" w:type="dxa"/>
            <w:tcBorders>
              <w:top w:val="nil"/>
              <w:left w:val="nil"/>
              <w:bottom w:val="nil"/>
              <w:right w:val="nil"/>
            </w:tcBorders>
          </w:tcPr>
          <w:p w14:paraId="3B5033C5" w14:textId="77777777" w:rsidR="00DC23ED" w:rsidRPr="004A41E7" w:rsidRDefault="00DC23ED" w:rsidP="00DC23ED">
            <w:pPr>
              <w:rPr>
                <w:sz w:val="16"/>
                <w:szCs w:val="16"/>
              </w:rPr>
            </w:pPr>
          </w:p>
        </w:tc>
        <w:tc>
          <w:tcPr>
            <w:tcW w:w="882" w:type="dxa"/>
            <w:tcBorders>
              <w:top w:val="nil"/>
              <w:left w:val="nil"/>
              <w:bottom w:val="nil"/>
              <w:right w:val="nil"/>
            </w:tcBorders>
          </w:tcPr>
          <w:p w14:paraId="0EDECF8E" w14:textId="77777777" w:rsidR="00DC23ED" w:rsidRPr="004A41E7" w:rsidRDefault="00DC23ED" w:rsidP="00DC23ED">
            <w:pPr>
              <w:rPr>
                <w:sz w:val="16"/>
                <w:szCs w:val="16"/>
              </w:rPr>
            </w:pPr>
          </w:p>
        </w:tc>
        <w:tc>
          <w:tcPr>
            <w:tcW w:w="896" w:type="dxa"/>
            <w:tcBorders>
              <w:top w:val="nil"/>
              <w:left w:val="nil"/>
              <w:bottom w:val="nil"/>
              <w:right w:val="nil"/>
            </w:tcBorders>
          </w:tcPr>
          <w:p w14:paraId="14CD3CE7" w14:textId="77777777" w:rsidR="00DC23ED" w:rsidRPr="004A41E7" w:rsidRDefault="00DC23ED" w:rsidP="00DC23ED">
            <w:pPr>
              <w:rPr>
                <w:sz w:val="16"/>
                <w:szCs w:val="16"/>
              </w:rPr>
            </w:pPr>
          </w:p>
        </w:tc>
        <w:tc>
          <w:tcPr>
            <w:tcW w:w="868" w:type="dxa"/>
            <w:tcBorders>
              <w:top w:val="nil"/>
              <w:left w:val="nil"/>
              <w:bottom w:val="nil"/>
              <w:right w:val="nil"/>
            </w:tcBorders>
          </w:tcPr>
          <w:p w14:paraId="20A613E1" w14:textId="77777777" w:rsidR="00DC23ED" w:rsidRPr="004A41E7" w:rsidRDefault="00DC23ED" w:rsidP="00DC23ED">
            <w:pPr>
              <w:rPr>
                <w:sz w:val="16"/>
                <w:szCs w:val="16"/>
              </w:rPr>
            </w:pPr>
          </w:p>
        </w:tc>
        <w:tc>
          <w:tcPr>
            <w:tcW w:w="895" w:type="dxa"/>
            <w:tcBorders>
              <w:top w:val="nil"/>
              <w:left w:val="nil"/>
              <w:bottom w:val="nil"/>
              <w:right w:val="nil"/>
            </w:tcBorders>
          </w:tcPr>
          <w:p w14:paraId="1E556DCA"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54" w:type="dxa"/>
            <w:tcBorders>
              <w:top w:val="nil"/>
              <w:left w:val="nil"/>
              <w:bottom w:val="nil"/>
              <w:right w:val="nil"/>
            </w:tcBorders>
          </w:tcPr>
          <w:p w14:paraId="4E61AA0F"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910" w:type="dxa"/>
            <w:tcBorders>
              <w:top w:val="nil"/>
              <w:left w:val="nil"/>
              <w:bottom w:val="nil"/>
              <w:right w:val="nil"/>
            </w:tcBorders>
          </w:tcPr>
          <w:p w14:paraId="13C5ECD3"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68" w:type="dxa"/>
            <w:tcBorders>
              <w:top w:val="nil"/>
              <w:left w:val="nil"/>
              <w:bottom w:val="nil"/>
              <w:right w:val="nil"/>
            </w:tcBorders>
          </w:tcPr>
          <w:p w14:paraId="2B1B194B"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49A62664"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061BA37F"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95" w:type="dxa"/>
            <w:tcBorders>
              <w:top w:val="nil"/>
              <w:left w:val="nil"/>
              <w:bottom w:val="nil"/>
              <w:right w:val="nil"/>
            </w:tcBorders>
          </w:tcPr>
          <w:p w14:paraId="6D5BF874"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68" w:type="dxa"/>
            <w:tcBorders>
              <w:top w:val="nil"/>
              <w:left w:val="nil"/>
              <w:bottom w:val="nil"/>
              <w:right w:val="nil"/>
            </w:tcBorders>
          </w:tcPr>
          <w:p w14:paraId="7C57789E"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42BB369E"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232B108F"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96" w:type="dxa"/>
            <w:gridSpan w:val="2"/>
            <w:tcBorders>
              <w:top w:val="nil"/>
              <w:left w:val="nil"/>
              <w:bottom w:val="nil"/>
              <w:right w:val="nil"/>
            </w:tcBorders>
          </w:tcPr>
          <w:p w14:paraId="46270A87" w14:textId="77777777" w:rsidR="00DC23ED" w:rsidRPr="004A41E7" w:rsidRDefault="00DC23ED" w:rsidP="00DC23ED">
            <w:pPr>
              <w:pStyle w:val="TableText"/>
              <w:rPr>
                <w:sz w:val="16"/>
                <w:szCs w:val="16"/>
                <w:lang w:eastAsia="en-AU"/>
              </w:rPr>
            </w:pPr>
            <w:r w:rsidRPr="004A41E7">
              <w:rPr>
                <w:sz w:val="16"/>
                <w:szCs w:val="16"/>
                <w:lang w:eastAsia="en-AU"/>
              </w:rPr>
              <w:t>0.004982</w:t>
            </w:r>
          </w:p>
        </w:tc>
      </w:tr>
      <w:tr w:rsidR="00DC23ED" w:rsidRPr="004A41E7" w14:paraId="5CF052DD" w14:textId="77777777">
        <w:trPr>
          <w:trHeight w:val="219"/>
        </w:trPr>
        <w:tc>
          <w:tcPr>
            <w:tcW w:w="1078" w:type="dxa"/>
            <w:tcBorders>
              <w:top w:val="nil"/>
              <w:left w:val="nil"/>
              <w:bottom w:val="nil"/>
              <w:right w:val="nil"/>
            </w:tcBorders>
          </w:tcPr>
          <w:p w14:paraId="3A1D25D4"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54" w:type="dxa"/>
            <w:tcBorders>
              <w:top w:val="nil"/>
              <w:left w:val="nil"/>
              <w:bottom w:val="nil"/>
              <w:right w:val="nil"/>
            </w:tcBorders>
          </w:tcPr>
          <w:p w14:paraId="0B410EA9" w14:textId="77777777" w:rsidR="00DC23ED" w:rsidRPr="004A41E7" w:rsidRDefault="00DC23ED" w:rsidP="00DC23ED">
            <w:pPr>
              <w:rPr>
                <w:sz w:val="16"/>
                <w:szCs w:val="16"/>
              </w:rPr>
            </w:pPr>
          </w:p>
        </w:tc>
        <w:tc>
          <w:tcPr>
            <w:tcW w:w="882" w:type="dxa"/>
            <w:tcBorders>
              <w:top w:val="nil"/>
              <w:left w:val="nil"/>
              <w:bottom w:val="nil"/>
              <w:right w:val="nil"/>
            </w:tcBorders>
          </w:tcPr>
          <w:p w14:paraId="59DC184C" w14:textId="77777777" w:rsidR="00DC23ED" w:rsidRPr="004A41E7" w:rsidRDefault="00DC23ED" w:rsidP="00DC23ED">
            <w:pPr>
              <w:rPr>
                <w:sz w:val="16"/>
                <w:szCs w:val="16"/>
              </w:rPr>
            </w:pPr>
          </w:p>
        </w:tc>
        <w:tc>
          <w:tcPr>
            <w:tcW w:w="882" w:type="dxa"/>
            <w:tcBorders>
              <w:top w:val="nil"/>
              <w:left w:val="nil"/>
              <w:bottom w:val="nil"/>
              <w:right w:val="nil"/>
            </w:tcBorders>
          </w:tcPr>
          <w:p w14:paraId="6B9D1092" w14:textId="77777777" w:rsidR="00DC23ED" w:rsidRPr="004A41E7" w:rsidRDefault="00DC23ED" w:rsidP="00DC23ED">
            <w:pPr>
              <w:rPr>
                <w:sz w:val="16"/>
                <w:szCs w:val="16"/>
              </w:rPr>
            </w:pPr>
          </w:p>
        </w:tc>
        <w:tc>
          <w:tcPr>
            <w:tcW w:w="896" w:type="dxa"/>
            <w:tcBorders>
              <w:top w:val="nil"/>
              <w:left w:val="nil"/>
              <w:bottom w:val="nil"/>
              <w:right w:val="nil"/>
            </w:tcBorders>
          </w:tcPr>
          <w:p w14:paraId="03919FA3" w14:textId="77777777" w:rsidR="00DC23ED" w:rsidRPr="004A41E7" w:rsidRDefault="00DC23ED" w:rsidP="00DC23ED">
            <w:pPr>
              <w:rPr>
                <w:sz w:val="16"/>
                <w:szCs w:val="16"/>
              </w:rPr>
            </w:pPr>
          </w:p>
        </w:tc>
        <w:tc>
          <w:tcPr>
            <w:tcW w:w="868" w:type="dxa"/>
            <w:tcBorders>
              <w:top w:val="nil"/>
              <w:left w:val="nil"/>
              <w:bottom w:val="nil"/>
              <w:right w:val="nil"/>
            </w:tcBorders>
          </w:tcPr>
          <w:p w14:paraId="04A5E797" w14:textId="77777777" w:rsidR="00DC23ED" w:rsidRPr="004A41E7" w:rsidRDefault="00DC23ED" w:rsidP="00DC23ED">
            <w:pPr>
              <w:rPr>
                <w:sz w:val="16"/>
                <w:szCs w:val="16"/>
              </w:rPr>
            </w:pPr>
          </w:p>
        </w:tc>
        <w:tc>
          <w:tcPr>
            <w:tcW w:w="895" w:type="dxa"/>
            <w:tcBorders>
              <w:top w:val="nil"/>
              <w:left w:val="nil"/>
              <w:bottom w:val="nil"/>
              <w:right w:val="nil"/>
            </w:tcBorders>
          </w:tcPr>
          <w:p w14:paraId="6BB2483F"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54" w:type="dxa"/>
            <w:tcBorders>
              <w:top w:val="nil"/>
              <w:left w:val="nil"/>
              <w:bottom w:val="nil"/>
              <w:right w:val="nil"/>
            </w:tcBorders>
          </w:tcPr>
          <w:p w14:paraId="318A822A"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910" w:type="dxa"/>
            <w:tcBorders>
              <w:top w:val="nil"/>
              <w:left w:val="nil"/>
              <w:bottom w:val="nil"/>
              <w:right w:val="nil"/>
            </w:tcBorders>
          </w:tcPr>
          <w:p w14:paraId="29B040AD"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68" w:type="dxa"/>
            <w:tcBorders>
              <w:top w:val="nil"/>
              <w:left w:val="nil"/>
              <w:bottom w:val="nil"/>
              <w:right w:val="nil"/>
            </w:tcBorders>
          </w:tcPr>
          <w:p w14:paraId="69AE0842"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547FBCE4"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437E6CC4"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95" w:type="dxa"/>
            <w:tcBorders>
              <w:top w:val="nil"/>
              <w:left w:val="nil"/>
              <w:bottom w:val="nil"/>
              <w:right w:val="nil"/>
            </w:tcBorders>
          </w:tcPr>
          <w:p w14:paraId="641F714B"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68" w:type="dxa"/>
            <w:tcBorders>
              <w:top w:val="nil"/>
              <w:left w:val="nil"/>
              <w:bottom w:val="nil"/>
              <w:right w:val="nil"/>
            </w:tcBorders>
          </w:tcPr>
          <w:p w14:paraId="254A3F23"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2C64E2FB"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356472AD"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96" w:type="dxa"/>
            <w:gridSpan w:val="2"/>
            <w:tcBorders>
              <w:top w:val="nil"/>
              <w:left w:val="nil"/>
              <w:bottom w:val="nil"/>
              <w:right w:val="nil"/>
            </w:tcBorders>
          </w:tcPr>
          <w:p w14:paraId="6990393A" w14:textId="77777777" w:rsidR="00DC23ED" w:rsidRPr="004A41E7" w:rsidRDefault="00DC23ED" w:rsidP="00DC23ED">
            <w:pPr>
              <w:pStyle w:val="TableText"/>
              <w:rPr>
                <w:sz w:val="16"/>
                <w:szCs w:val="16"/>
                <w:lang w:eastAsia="en-AU"/>
              </w:rPr>
            </w:pPr>
            <w:r w:rsidRPr="004A41E7">
              <w:rPr>
                <w:sz w:val="16"/>
                <w:szCs w:val="16"/>
                <w:lang w:eastAsia="en-AU"/>
              </w:rPr>
              <w:t>0.005520</w:t>
            </w:r>
          </w:p>
        </w:tc>
      </w:tr>
      <w:tr w:rsidR="00DC23ED" w:rsidRPr="004A41E7" w14:paraId="37DF659B" w14:textId="77777777">
        <w:trPr>
          <w:trHeight w:val="219"/>
        </w:trPr>
        <w:tc>
          <w:tcPr>
            <w:tcW w:w="1078" w:type="dxa"/>
            <w:tcBorders>
              <w:top w:val="nil"/>
              <w:left w:val="nil"/>
              <w:bottom w:val="nil"/>
              <w:right w:val="nil"/>
            </w:tcBorders>
          </w:tcPr>
          <w:p w14:paraId="0AA7DE9A"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54" w:type="dxa"/>
            <w:tcBorders>
              <w:top w:val="nil"/>
              <w:left w:val="nil"/>
              <w:bottom w:val="nil"/>
              <w:right w:val="nil"/>
            </w:tcBorders>
          </w:tcPr>
          <w:p w14:paraId="65136627" w14:textId="77777777" w:rsidR="00DC23ED" w:rsidRPr="004A41E7" w:rsidRDefault="00DC23ED" w:rsidP="00DC23ED">
            <w:pPr>
              <w:rPr>
                <w:sz w:val="16"/>
                <w:szCs w:val="16"/>
              </w:rPr>
            </w:pPr>
          </w:p>
        </w:tc>
        <w:tc>
          <w:tcPr>
            <w:tcW w:w="882" w:type="dxa"/>
            <w:tcBorders>
              <w:top w:val="nil"/>
              <w:left w:val="nil"/>
              <w:bottom w:val="nil"/>
              <w:right w:val="nil"/>
            </w:tcBorders>
          </w:tcPr>
          <w:p w14:paraId="3442C674" w14:textId="77777777" w:rsidR="00DC23ED" w:rsidRPr="004A41E7" w:rsidRDefault="00DC23ED" w:rsidP="00DC23ED">
            <w:pPr>
              <w:rPr>
                <w:sz w:val="16"/>
                <w:szCs w:val="16"/>
              </w:rPr>
            </w:pPr>
          </w:p>
        </w:tc>
        <w:tc>
          <w:tcPr>
            <w:tcW w:w="882" w:type="dxa"/>
            <w:tcBorders>
              <w:top w:val="nil"/>
              <w:left w:val="nil"/>
              <w:bottom w:val="nil"/>
              <w:right w:val="nil"/>
            </w:tcBorders>
          </w:tcPr>
          <w:p w14:paraId="00C41348" w14:textId="77777777" w:rsidR="00DC23ED" w:rsidRPr="004A41E7" w:rsidRDefault="00DC23ED" w:rsidP="00DC23ED">
            <w:pPr>
              <w:rPr>
                <w:sz w:val="16"/>
                <w:szCs w:val="16"/>
              </w:rPr>
            </w:pPr>
          </w:p>
        </w:tc>
        <w:tc>
          <w:tcPr>
            <w:tcW w:w="896" w:type="dxa"/>
            <w:tcBorders>
              <w:top w:val="nil"/>
              <w:left w:val="nil"/>
              <w:bottom w:val="nil"/>
              <w:right w:val="nil"/>
            </w:tcBorders>
          </w:tcPr>
          <w:p w14:paraId="7D245B0A" w14:textId="77777777" w:rsidR="00DC23ED" w:rsidRPr="004A41E7" w:rsidRDefault="00DC23ED" w:rsidP="00DC23ED">
            <w:pPr>
              <w:rPr>
                <w:sz w:val="16"/>
                <w:szCs w:val="16"/>
              </w:rPr>
            </w:pPr>
          </w:p>
        </w:tc>
        <w:tc>
          <w:tcPr>
            <w:tcW w:w="868" w:type="dxa"/>
            <w:tcBorders>
              <w:top w:val="nil"/>
              <w:left w:val="nil"/>
              <w:bottom w:val="nil"/>
              <w:right w:val="nil"/>
            </w:tcBorders>
          </w:tcPr>
          <w:p w14:paraId="76C57D13" w14:textId="77777777" w:rsidR="00DC23ED" w:rsidRPr="004A41E7" w:rsidRDefault="00DC23ED" w:rsidP="00DC23ED">
            <w:pPr>
              <w:rPr>
                <w:sz w:val="16"/>
                <w:szCs w:val="16"/>
              </w:rPr>
            </w:pPr>
          </w:p>
        </w:tc>
        <w:tc>
          <w:tcPr>
            <w:tcW w:w="895" w:type="dxa"/>
            <w:tcBorders>
              <w:top w:val="nil"/>
              <w:left w:val="nil"/>
              <w:bottom w:val="nil"/>
              <w:right w:val="nil"/>
            </w:tcBorders>
          </w:tcPr>
          <w:p w14:paraId="115C439B"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54" w:type="dxa"/>
            <w:tcBorders>
              <w:top w:val="nil"/>
              <w:left w:val="nil"/>
              <w:bottom w:val="nil"/>
              <w:right w:val="nil"/>
            </w:tcBorders>
          </w:tcPr>
          <w:p w14:paraId="1B9A54F9"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910" w:type="dxa"/>
            <w:tcBorders>
              <w:top w:val="nil"/>
              <w:left w:val="nil"/>
              <w:bottom w:val="nil"/>
              <w:right w:val="nil"/>
            </w:tcBorders>
          </w:tcPr>
          <w:p w14:paraId="0ABA88C3"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68" w:type="dxa"/>
            <w:tcBorders>
              <w:top w:val="nil"/>
              <w:left w:val="nil"/>
              <w:bottom w:val="nil"/>
              <w:right w:val="nil"/>
            </w:tcBorders>
          </w:tcPr>
          <w:p w14:paraId="311D4C13"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4BFC4753"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28490D80"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95" w:type="dxa"/>
            <w:tcBorders>
              <w:top w:val="nil"/>
              <w:left w:val="nil"/>
              <w:bottom w:val="nil"/>
              <w:right w:val="nil"/>
            </w:tcBorders>
          </w:tcPr>
          <w:p w14:paraId="1597B2E1"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68" w:type="dxa"/>
            <w:tcBorders>
              <w:top w:val="nil"/>
              <w:left w:val="nil"/>
              <w:bottom w:val="nil"/>
              <w:right w:val="nil"/>
            </w:tcBorders>
          </w:tcPr>
          <w:p w14:paraId="77B6313C"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238BC049"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435C832A"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96" w:type="dxa"/>
            <w:gridSpan w:val="2"/>
            <w:tcBorders>
              <w:top w:val="nil"/>
              <w:left w:val="nil"/>
              <w:bottom w:val="nil"/>
              <w:right w:val="nil"/>
            </w:tcBorders>
          </w:tcPr>
          <w:p w14:paraId="4F20C982" w14:textId="77777777" w:rsidR="00DC23ED" w:rsidRPr="004A41E7" w:rsidRDefault="00DC23ED" w:rsidP="00DC23ED">
            <w:pPr>
              <w:pStyle w:val="TableText"/>
              <w:rPr>
                <w:sz w:val="16"/>
                <w:szCs w:val="16"/>
                <w:lang w:eastAsia="en-AU"/>
              </w:rPr>
            </w:pPr>
            <w:r w:rsidRPr="004A41E7">
              <w:rPr>
                <w:sz w:val="16"/>
                <w:szCs w:val="16"/>
                <w:lang w:eastAsia="en-AU"/>
              </w:rPr>
              <w:t>0.006114</w:t>
            </w:r>
          </w:p>
        </w:tc>
      </w:tr>
      <w:tr w:rsidR="00DC23ED" w:rsidRPr="004A41E7" w14:paraId="0990CCC2" w14:textId="77777777">
        <w:trPr>
          <w:trHeight w:val="219"/>
        </w:trPr>
        <w:tc>
          <w:tcPr>
            <w:tcW w:w="1078" w:type="dxa"/>
            <w:tcBorders>
              <w:top w:val="nil"/>
              <w:left w:val="nil"/>
              <w:right w:val="nil"/>
            </w:tcBorders>
          </w:tcPr>
          <w:p w14:paraId="1049BBEF"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54" w:type="dxa"/>
            <w:tcBorders>
              <w:top w:val="nil"/>
              <w:left w:val="nil"/>
              <w:right w:val="nil"/>
            </w:tcBorders>
          </w:tcPr>
          <w:p w14:paraId="77BB8461" w14:textId="77777777" w:rsidR="00DC23ED" w:rsidRPr="004A41E7" w:rsidRDefault="00DC23ED" w:rsidP="00DC23ED">
            <w:pPr>
              <w:rPr>
                <w:sz w:val="16"/>
                <w:szCs w:val="16"/>
              </w:rPr>
            </w:pPr>
          </w:p>
        </w:tc>
        <w:tc>
          <w:tcPr>
            <w:tcW w:w="882" w:type="dxa"/>
            <w:tcBorders>
              <w:top w:val="nil"/>
              <w:left w:val="nil"/>
              <w:right w:val="nil"/>
            </w:tcBorders>
          </w:tcPr>
          <w:p w14:paraId="6FD28528" w14:textId="77777777" w:rsidR="00DC23ED" w:rsidRPr="004A41E7" w:rsidRDefault="00DC23ED" w:rsidP="00DC23ED">
            <w:pPr>
              <w:rPr>
                <w:sz w:val="16"/>
                <w:szCs w:val="16"/>
              </w:rPr>
            </w:pPr>
          </w:p>
        </w:tc>
        <w:tc>
          <w:tcPr>
            <w:tcW w:w="882" w:type="dxa"/>
            <w:tcBorders>
              <w:top w:val="nil"/>
              <w:left w:val="nil"/>
              <w:right w:val="nil"/>
            </w:tcBorders>
          </w:tcPr>
          <w:p w14:paraId="7A4B3C8C" w14:textId="77777777" w:rsidR="00DC23ED" w:rsidRPr="004A41E7" w:rsidRDefault="00DC23ED" w:rsidP="00DC23ED">
            <w:pPr>
              <w:rPr>
                <w:sz w:val="16"/>
                <w:szCs w:val="16"/>
              </w:rPr>
            </w:pPr>
          </w:p>
        </w:tc>
        <w:tc>
          <w:tcPr>
            <w:tcW w:w="896" w:type="dxa"/>
            <w:tcBorders>
              <w:top w:val="nil"/>
              <w:left w:val="nil"/>
              <w:right w:val="nil"/>
            </w:tcBorders>
          </w:tcPr>
          <w:p w14:paraId="335ED227" w14:textId="77777777" w:rsidR="00DC23ED" w:rsidRPr="004A41E7" w:rsidRDefault="00DC23ED" w:rsidP="00DC23ED">
            <w:pPr>
              <w:rPr>
                <w:sz w:val="16"/>
                <w:szCs w:val="16"/>
              </w:rPr>
            </w:pPr>
          </w:p>
        </w:tc>
        <w:tc>
          <w:tcPr>
            <w:tcW w:w="868" w:type="dxa"/>
            <w:tcBorders>
              <w:top w:val="nil"/>
              <w:left w:val="nil"/>
              <w:right w:val="nil"/>
            </w:tcBorders>
          </w:tcPr>
          <w:p w14:paraId="57B0EF6B" w14:textId="77777777" w:rsidR="00DC23ED" w:rsidRPr="004A41E7" w:rsidRDefault="00DC23ED" w:rsidP="00DC23ED">
            <w:pPr>
              <w:rPr>
                <w:sz w:val="16"/>
                <w:szCs w:val="16"/>
              </w:rPr>
            </w:pPr>
          </w:p>
        </w:tc>
        <w:tc>
          <w:tcPr>
            <w:tcW w:w="895" w:type="dxa"/>
            <w:tcBorders>
              <w:top w:val="nil"/>
              <w:left w:val="nil"/>
              <w:right w:val="nil"/>
            </w:tcBorders>
          </w:tcPr>
          <w:p w14:paraId="39DDC020"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54" w:type="dxa"/>
            <w:tcBorders>
              <w:top w:val="nil"/>
              <w:left w:val="nil"/>
              <w:right w:val="nil"/>
            </w:tcBorders>
          </w:tcPr>
          <w:p w14:paraId="0B2066D1"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910" w:type="dxa"/>
            <w:tcBorders>
              <w:top w:val="nil"/>
              <w:left w:val="nil"/>
              <w:right w:val="nil"/>
            </w:tcBorders>
          </w:tcPr>
          <w:p w14:paraId="75151592"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68" w:type="dxa"/>
            <w:tcBorders>
              <w:top w:val="nil"/>
              <w:left w:val="nil"/>
              <w:right w:val="nil"/>
            </w:tcBorders>
          </w:tcPr>
          <w:p w14:paraId="44E98457"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4D86D2A6"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484C0A5D"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95" w:type="dxa"/>
            <w:tcBorders>
              <w:top w:val="nil"/>
              <w:left w:val="nil"/>
              <w:right w:val="nil"/>
            </w:tcBorders>
          </w:tcPr>
          <w:p w14:paraId="28366662"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68" w:type="dxa"/>
            <w:tcBorders>
              <w:top w:val="nil"/>
              <w:left w:val="nil"/>
              <w:right w:val="nil"/>
            </w:tcBorders>
          </w:tcPr>
          <w:p w14:paraId="4A0273D9"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5B233927"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71546787"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96" w:type="dxa"/>
            <w:gridSpan w:val="2"/>
            <w:tcBorders>
              <w:top w:val="nil"/>
              <w:left w:val="nil"/>
              <w:right w:val="nil"/>
            </w:tcBorders>
          </w:tcPr>
          <w:p w14:paraId="4E14A87E" w14:textId="77777777" w:rsidR="00DC23ED" w:rsidRPr="004A41E7" w:rsidRDefault="00DC23ED" w:rsidP="00DC23ED">
            <w:pPr>
              <w:pStyle w:val="TableText"/>
              <w:rPr>
                <w:sz w:val="16"/>
                <w:szCs w:val="16"/>
                <w:lang w:eastAsia="en-AU"/>
              </w:rPr>
            </w:pPr>
            <w:r w:rsidRPr="004A41E7">
              <w:rPr>
                <w:sz w:val="16"/>
                <w:szCs w:val="16"/>
                <w:lang w:eastAsia="en-AU"/>
              </w:rPr>
              <w:t>0.006780</w:t>
            </w:r>
          </w:p>
        </w:tc>
      </w:tr>
      <w:tr w:rsidR="00DC23ED" w:rsidRPr="004A41E7" w14:paraId="1C792A80" w14:textId="77777777">
        <w:trPr>
          <w:trHeight w:val="219"/>
        </w:trPr>
        <w:tc>
          <w:tcPr>
            <w:tcW w:w="1078" w:type="dxa"/>
            <w:tcBorders>
              <w:top w:val="nil"/>
              <w:left w:val="nil"/>
              <w:bottom w:val="single" w:sz="4" w:space="0" w:color="auto"/>
              <w:right w:val="nil"/>
            </w:tcBorders>
          </w:tcPr>
          <w:p w14:paraId="130BDFEF"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54" w:type="dxa"/>
            <w:tcBorders>
              <w:top w:val="nil"/>
              <w:left w:val="nil"/>
              <w:bottom w:val="single" w:sz="4" w:space="0" w:color="auto"/>
              <w:right w:val="nil"/>
            </w:tcBorders>
          </w:tcPr>
          <w:p w14:paraId="499A82CE"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4798EE67"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50FECFE4"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5A7A3BF0" w14:textId="77777777" w:rsidR="00DC23ED" w:rsidRPr="004A41E7" w:rsidRDefault="00DC23ED" w:rsidP="00DC23ED">
            <w:pPr>
              <w:rPr>
                <w:sz w:val="16"/>
                <w:szCs w:val="16"/>
              </w:rPr>
            </w:pPr>
          </w:p>
        </w:tc>
        <w:tc>
          <w:tcPr>
            <w:tcW w:w="868" w:type="dxa"/>
            <w:tcBorders>
              <w:top w:val="nil"/>
              <w:left w:val="nil"/>
              <w:bottom w:val="single" w:sz="4" w:space="0" w:color="auto"/>
              <w:right w:val="nil"/>
            </w:tcBorders>
          </w:tcPr>
          <w:p w14:paraId="1E5A456C" w14:textId="77777777" w:rsidR="00DC23ED" w:rsidRPr="004A41E7" w:rsidRDefault="00DC23ED" w:rsidP="00DC23ED">
            <w:pPr>
              <w:rPr>
                <w:sz w:val="16"/>
                <w:szCs w:val="16"/>
              </w:rPr>
            </w:pPr>
          </w:p>
        </w:tc>
        <w:tc>
          <w:tcPr>
            <w:tcW w:w="895" w:type="dxa"/>
            <w:tcBorders>
              <w:top w:val="nil"/>
              <w:left w:val="nil"/>
              <w:bottom w:val="single" w:sz="4" w:space="0" w:color="auto"/>
              <w:right w:val="nil"/>
            </w:tcBorders>
          </w:tcPr>
          <w:p w14:paraId="082614E8"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54" w:type="dxa"/>
            <w:tcBorders>
              <w:top w:val="nil"/>
              <w:left w:val="nil"/>
              <w:bottom w:val="single" w:sz="4" w:space="0" w:color="auto"/>
              <w:right w:val="nil"/>
            </w:tcBorders>
          </w:tcPr>
          <w:p w14:paraId="37FCC580"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910" w:type="dxa"/>
            <w:tcBorders>
              <w:top w:val="nil"/>
              <w:left w:val="nil"/>
              <w:bottom w:val="single" w:sz="4" w:space="0" w:color="auto"/>
              <w:right w:val="nil"/>
            </w:tcBorders>
          </w:tcPr>
          <w:p w14:paraId="77318255"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68" w:type="dxa"/>
            <w:tcBorders>
              <w:top w:val="nil"/>
              <w:left w:val="nil"/>
              <w:bottom w:val="single" w:sz="4" w:space="0" w:color="auto"/>
              <w:right w:val="nil"/>
            </w:tcBorders>
          </w:tcPr>
          <w:p w14:paraId="4161F7FB"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667330D2"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6C24E3EB"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95" w:type="dxa"/>
            <w:tcBorders>
              <w:top w:val="nil"/>
              <w:left w:val="nil"/>
              <w:bottom w:val="single" w:sz="4" w:space="0" w:color="auto"/>
              <w:right w:val="nil"/>
            </w:tcBorders>
          </w:tcPr>
          <w:p w14:paraId="5E48A355"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68" w:type="dxa"/>
            <w:tcBorders>
              <w:top w:val="nil"/>
              <w:left w:val="nil"/>
              <w:bottom w:val="single" w:sz="4" w:space="0" w:color="auto"/>
              <w:right w:val="nil"/>
            </w:tcBorders>
          </w:tcPr>
          <w:p w14:paraId="23AEE28D"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0735F991"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3CB3E7F3"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96" w:type="dxa"/>
            <w:gridSpan w:val="2"/>
            <w:tcBorders>
              <w:top w:val="nil"/>
              <w:left w:val="nil"/>
              <w:bottom w:val="single" w:sz="4" w:space="0" w:color="auto"/>
              <w:right w:val="nil"/>
            </w:tcBorders>
          </w:tcPr>
          <w:p w14:paraId="5CD61890" w14:textId="77777777" w:rsidR="00DC23ED" w:rsidRPr="004A41E7" w:rsidRDefault="00DC23ED" w:rsidP="00DC23ED">
            <w:pPr>
              <w:pStyle w:val="TableText"/>
              <w:rPr>
                <w:sz w:val="16"/>
                <w:szCs w:val="16"/>
                <w:lang w:eastAsia="en-AU"/>
              </w:rPr>
            </w:pPr>
            <w:r w:rsidRPr="004A41E7">
              <w:rPr>
                <w:sz w:val="16"/>
                <w:szCs w:val="16"/>
                <w:lang w:eastAsia="en-AU"/>
              </w:rPr>
              <w:t>0.007534</w:t>
            </w:r>
          </w:p>
        </w:tc>
      </w:tr>
    </w:tbl>
    <w:p w14:paraId="6F603056" w14:textId="77777777" w:rsidR="00DC23ED" w:rsidRPr="00BF7F39" w:rsidRDefault="00DC23ED" w:rsidP="00DC23ED">
      <w:pPr>
        <w:pStyle w:val="ScheduleHeading"/>
        <w:ind w:left="1320" w:hanging="1320"/>
      </w:pPr>
      <w:r w:rsidRPr="00BF7F39">
        <w:t>Table 48</w:t>
      </w:r>
      <w:r w:rsidRPr="00BF7F39">
        <w:tab/>
        <w:t>Lump sum valuation factors for sitting members</w:t>
      </w:r>
    </w:p>
    <w:p w14:paraId="582B4A27" w14:textId="77777777" w:rsidR="00DC23ED" w:rsidRPr="00BF7F39" w:rsidRDefault="00DC23ED" w:rsidP="00DC23ED">
      <w:pPr>
        <w:keepNext/>
        <w:keepLines/>
      </w:pPr>
    </w:p>
    <w:tbl>
      <w:tblPr>
        <w:tblW w:w="15210" w:type="dxa"/>
        <w:tblInd w:w="-46" w:type="dxa"/>
        <w:tblLayout w:type="fixed"/>
        <w:tblLook w:val="0000" w:firstRow="0" w:lastRow="0" w:firstColumn="0" w:lastColumn="0" w:noHBand="0" w:noVBand="0"/>
      </w:tblPr>
      <w:tblGrid>
        <w:gridCol w:w="1114"/>
        <w:gridCol w:w="868"/>
        <w:gridCol w:w="882"/>
        <w:gridCol w:w="854"/>
        <w:gridCol w:w="924"/>
        <w:gridCol w:w="854"/>
        <w:gridCol w:w="895"/>
        <w:gridCol w:w="868"/>
        <w:gridCol w:w="896"/>
        <w:gridCol w:w="882"/>
        <w:gridCol w:w="882"/>
        <w:gridCol w:w="882"/>
        <w:gridCol w:w="895"/>
        <w:gridCol w:w="854"/>
        <w:gridCol w:w="882"/>
        <w:gridCol w:w="882"/>
        <w:gridCol w:w="896"/>
      </w:tblGrid>
      <w:tr w:rsidR="00DC23ED" w:rsidRPr="004A41E7" w14:paraId="6D545C83" w14:textId="77777777">
        <w:trPr>
          <w:trHeight w:val="219"/>
          <w:tblHeader/>
        </w:trPr>
        <w:tc>
          <w:tcPr>
            <w:tcW w:w="1114" w:type="dxa"/>
            <w:vMerge w:val="restart"/>
            <w:tcBorders>
              <w:top w:val="nil"/>
              <w:left w:val="nil"/>
              <w:right w:val="nil"/>
            </w:tcBorders>
            <w:vAlign w:val="bottom"/>
          </w:tcPr>
          <w:p w14:paraId="0FC89E33"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68" w:type="dxa"/>
            <w:tcBorders>
              <w:top w:val="nil"/>
              <w:left w:val="nil"/>
              <w:bottom w:val="nil"/>
              <w:right w:val="nil"/>
            </w:tcBorders>
          </w:tcPr>
          <w:p w14:paraId="1E69D0D0" w14:textId="77777777" w:rsidR="00DC23ED" w:rsidRPr="004A41E7" w:rsidRDefault="00DC23ED" w:rsidP="00DC23ED">
            <w:pPr>
              <w:pStyle w:val="TableColHead"/>
              <w:keepLines/>
              <w:rPr>
                <w:sz w:val="16"/>
                <w:szCs w:val="16"/>
                <w:lang w:eastAsia="en-AU"/>
              </w:rPr>
            </w:pPr>
          </w:p>
        </w:tc>
        <w:tc>
          <w:tcPr>
            <w:tcW w:w="8819" w:type="dxa"/>
            <w:gridSpan w:val="10"/>
            <w:tcBorders>
              <w:top w:val="nil"/>
              <w:left w:val="nil"/>
              <w:bottom w:val="nil"/>
              <w:right w:val="nil"/>
            </w:tcBorders>
          </w:tcPr>
          <w:p w14:paraId="5C7C7D93" w14:textId="77777777" w:rsidR="00DC23ED" w:rsidRPr="004A41E7" w:rsidRDefault="00DC23ED" w:rsidP="00DC23ED">
            <w:pPr>
              <w:pStyle w:val="TableColHead"/>
              <w:keepLines/>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4409" w:type="dxa"/>
            <w:gridSpan w:val="5"/>
            <w:tcBorders>
              <w:top w:val="nil"/>
              <w:left w:val="nil"/>
              <w:bottom w:val="nil"/>
              <w:right w:val="nil"/>
            </w:tcBorders>
          </w:tcPr>
          <w:p w14:paraId="2EEA4B38" w14:textId="77777777" w:rsidR="00DC23ED" w:rsidRPr="004A41E7" w:rsidRDefault="00DC23ED" w:rsidP="00DC23ED">
            <w:pPr>
              <w:pStyle w:val="TableColHead"/>
              <w:keepLines/>
              <w:rPr>
                <w:sz w:val="16"/>
                <w:szCs w:val="16"/>
                <w:lang w:eastAsia="en-AU"/>
              </w:rPr>
            </w:pPr>
          </w:p>
        </w:tc>
      </w:tr>
      <w:tr w:rsidR="00DC23ED" w:rsidRPr="004A41E7" w14:paraId="0F7DADD9" w14:textId="77777777">
        <w:trPr>
          <w:trHeight w:val="219"/>
          <w:tblHeader/>
        </w:trPr>
        <w:tc>
          <w:tcPr>
            <w:tcW w:w="1114" w:type="dxa"/>
            <w:vMerge/>
            <w:tcBorders>
              <w:left w:val="nil"/>
              <w:bottom w:val="single" w:sz="4" w:space="0" w:color="auto"/>
              <w:right w:val="nil"/>
            </w:tcBorders>
          </w:tcPr>
          <w:p w14:paraId="586DFE22" w14:textId="77777777" w:rsidR="00DC23ED" w:rsidRPr="004A41E7" w:rsidRDefault="00DC23ED" w:rsidP="00DC23ED">
            <w:pPr>
              <w:pStyle w:val="TableColHead"/>
              <w:rPr>
                <w:sz w:val="16"/>
                <w:szCs w:val="16"/>
                <w:lang w:eastAsia="en-AU"/>
              </w:rPr>
            </w:pPr>
          </w:p>
        </w:tc>
        <w:tc>
          <w:tcPr>
            <w:tcW w:w="868" w:type="dxa"/>
            <w:tcBorders>
              <w:top w:val="nil"/>
              <w:left w:val="nil"/>
              <w:bottom w:val="single" w:sz="4" w:space="0" w:color="auto"/>
              <w:right w:val="nil"/>
            </w:tcBorders>
          </w:tcPr>
          <w:p w14:paraId="0EBB319A"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82" w:type="dxa"/>
            <w:tcBorders>
              <w:top w:val="nil"/>
              <w:left w:val="nil"/>
              <w:bottom w:val="single" w:sz="4" w:space="0" w:color="auto"/>
              <w:right w:val="nil"/>
            </w:tcBorders>
          </w:tcPr>
          <w:p w14:paraId="3E6A8CDB"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54" w:type="dxa"/>
            <w:tcBorders>
              <w:top w:val="nil"/>
              <w:left w:val="nil"/>
              <w:bottom w:val="single" w:sz="4" w:space="0" w:color="auto"/>
              <w:right w:val="nil"/>
            </w:tcBorders>
          </w:tcPr>
          <w:p w14:paraId="18AA71F9"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924" w:type="dxa"/>
            <w:tcBorders>
              <w:top w:val="nil"/>
              <w:left w:val="nil"/>
              <w:bottom w:val="single" w:sz="4" w:space="0" w:color="auto"/>
              <w:right w:val="nil"/>
            </w:tcBorders>
          </w:tcPr>
          <w:p w14:paraId="5DE30AB6"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54" w:type="dxa"/>
            <w:tcBorders>
              <w:top w:val="nil"/>
              <w:left w:val="nil"/>
              <w:bottom w:val="single" w:sz="4" w:space="0" w:color="auto"/>
              <w:right w:val="nil"/>
            </w:tcBorders>
          </w:tcPr>
          <w:p w14:paraId="6A1EDD3A"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95" w:type="dxa"/>
            <w:tcBorders>
              <w:top w:val="nil"/>
              <w:left w:val="nil"/>
              <w:bottom w:val="single" w:sz="4" w:space="0" w:color="auto"/>
              <w:right w:val="nil"/>
            </w:tcBorders>
          </w:tcPr>
          <w:p w14:paraId="3D19F69A"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68" w:type="dxa"/>
            <w:tcBorders>
              <w:top w:val="nil"/>
              <w:left w:val="nil"/>
              <w:bottom w:val="single" w:sz="4" w:space="0" w:color="auto"/>
              <w:right w:val="nil"/>
            </w:tcBorders>
          </w:tcPr>
          <w:p w14:paraId="28164771"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96" w:type="dxa"/>
            <w:tcBorders>
              <w:top w:val="nil"/>
              <w:left w:val="nil"/>
              <w:bottom w:val="single" w:sz="4" w:space="0" w:color="auto"/>
              <w:right w:val="nil"/>
            </w:tcBorders>
          </w:tcPr>
          <w:p w14:paraId="79BF7730"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82" w:type="dxa"/>
            <w:tcBorders>
              <w:top w:val="nil"/>
              <w:left w:val="nil"/>
              <w:bottom w:val="single" w:sz="4" w:space="0" w:color="auto"/>
              <w:right w:val="nil"/>
            </w:tcBorders>
          </w:tcPr>
          <w:p w14:paraId="414C7508"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82" w:type="dxa"/>
            <w:tcBorders>
              <w:top w:val="nil"/>
              <w:left w:val="nil"/>
              <w:bottom w:val="single" w:sz="4" w:space="0" w:color="auto"/>
              <w:right w:val="nil"/>
            </w:tcBorders>
          </w:tcPr>
          <w:p w14:paraId="2D3292D8"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82" w:type="dxa"/>
            <w:tcBorders>
              <w:top w:val="nil"/>
              <w:left w:val="nil"/>
              <w:bottom w:val="single" w:sz="4" w:space="0" w:color="auto"/>
              <w:right w:val="nil"/>
            </w:tcBorders>
          </w:tcPr>
          <w:p w14:paraId="08382145"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895" w:type="dxa"/>
            <w:tcBorders>
              <w:top w:val="nil"/>
              <w:left w:val="nil"/>
              <w:bottom w:val="single" w:sz="4" w:space="0" w:color="auto"/>
              <w:right w:val="nil"/>
            </w:tcBorders>
          </w:tcPr>
          <w:p w14:paraId="6C60FB67"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54" w:type="dxa"/>
            <w:tcBorders>
              <w:top w:val="nil"/>
              <w:left w:val="nil"/>
              <w:bottom w:val="single" w:sz="4" w:space="0" w:color="auto"/>
              <w:right w:val="nil"/>
            </w:tcBorders>
          </w:tcPr>
          <w:p w14:paraId="5F99861E"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82" w:type="dxa"/>
            <w:tcBorders>
              <w:top w:val="nil"/>
              <w:left w:val="nil"/>
              <w:bottom w:val="single" w:sz="4" w:space="0" w:color="auto"/>
              <w:right w:val="nil"/>
            </w:tcBorders>
          </w:tcPr>
          <w:p w14:paraId="1FBB15BA"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82" w:type="dxa"/>
            <w:tcBorders>
              <w:top w:val="nil"/>
              <w:left w:val="nil"/>
              <w:bottom w:val="single" w:sz="4" w:space="0" w:color="auto"/>
              <w:right w:val="nil"/>
            </w:tcBorders>
          </w:tcPr>
          <w:p w14:paraId="673D3877"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96" w:type="dxa"/>
            <w:tcBorders>
              <w:top w:val="nil"/>
              <w:left w:val="nil"/>
              <w:bottom w:val="single" w:sz="4" w:space="0" w:color="auto"/>
              <w:right w:val="nil"/>
            </w:tcBorders>
          </w:tcPr>
          <w:p w14:paraId="32AC1A67"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3459F408" w14:textId="77777777">
        <w:trPr>
          <w:trHeight w:val="219"/>
        </w:trPr>
        <w:tc>
          <w:tcPr>
            <w:tcW w:w="1114" w:type="dxa"/>
            <w:tcBorders>
              <w:top w:val="single" w:sz="4" w:space="0" w:color="auto"/>
              <w:left w:val="nil"/>
              <w:bottom w:val="nil"/>
              <w:right w:val="nil"/>
            </w:tcBorders>
          </w:tcPr>
          <w:p w14:paraId="63831BCC"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68" w:type="dxa"/>
            <w:tcBorders>
              <w:top w:val="single" w:sz="4" w:space="0" w:color="auto"/>
              <w:left w:val="nil"/>
              <w:bottom w:val="nil"/>
              <w:right w:val="nil"/>
            </w:tcBorders>
          </w:tcPr>
          <w:p w14:paraId="37CE4344" w14:textId="77777777" w:rsidR="00DC23ED" w:rsidRPr="004A41E7" w:rsidRDefault="00DC23ED" w:rsidP="00DC23ED">
            <w:pPr>
              <w:pStyle w:val="TableText"/>
              <w:rPr>
                <w:sz w:val="16"/>
                <w:szCs w:val="16"/>
                <w:lang w:eastAsia="en-AU"/>
              </w:rPr>
            </w:pPr>
            <w:r w:rsidRPr="004A41E7">
              <w:rPr>
                <w:sz w:val="16"/>
                <w:szCs w:val="16"/>
                <w:lang w:eastAsia="en-AU"/>
              </w:rPr>
              <w:t>0.248246</w:t>
            </w:r>
          </w:p>
        </w:tc>
        <w:tc>
          <w:tcPr>
            <w:tcW w:w="882" w:type="dxa"/>
            <w:tcBorders>
              <w:top w:val="single" w:sz="4" w:space="0" w:color="auto"/>
              <w:left w:val="nil"/>
              <w:bottom w:val="nil"/>
              <w:right w:val="nil"/>
            </w:tcBorders>
          </w:tcPr>
          <w:p w14:paraId="7EF75F97" w14:textId="77777777" w:rsidR="00DC23ED" w:rsidRPr="004A41E7" w:rsidRDefault="00DC23ED" w:rsidP="00DC23ED">
            <w:pPr>
              <w:pStyle w:val="TableText"/>
              <w:rPr>
                <w:sz w:val="16"/>
                <w:szCs w:val="16"/>
                <w:lang w:eastAsia="en-AU"/>
              </w:rPr>
            </w:pPr>
            <w:r w:rsidRPr="004A41E7">
              <w:rPr>
                <w:sz w:val="16"/>
                <w:szCs w:val="16"/>
                <w:lang w:eastAsia="en-AU"/>
              </w:rPr>
              <w:t>0.248246</w:t>
            </w:r>
          </w:p>
        </w:tc>
        <w:tc>
          <w:tcPr>
            <w:tcW w:w="854" w:type="dxa"/>
            <w:tcBorders>
              <w:top w:val="single" w:sz="4" w:space="0" w:color="auto"/>
              <w:left w:val="nil"/>
              <w:bottom w:val="nil"/>
              <w:right w:val="nil"/>
            </w:tcBorders>
          </w:tcPr>
          <w:p w14:paraId="731B2687" w14:textId="77777777" w:rsidR="00DC23ED" w:rsidRPr="004A41E7" w:rsidRDefault="00DC23ED" w:rsidP="00DC23ED">
            <w:pPr>
              <w:pStyle w:val="TableText"/>
              <w:rPr>
                <w:sz w:val="16"/>
                <w:szCs w:val="16"/>
                <w:lang w:eastAsia="en-AU"/>
              </w:rPr>
            </w:pPr>
            <w:r w:rsidRPr="004A41E7">
              <w:rPr>
                <w:sz w:val="16"/>
                <w:szCs w:val="16"/>
                <w:lang w:eastAsia="en-AU"/>
              </w:rPr>
              <w:t>0.146090</w:t>
            </w:r>
          </w:p>
        </w:tc>
        <w:tc>
          <w:tcPr>
            <w:tcW w:w="924" w:type="dxa"/>
            <w:tcBorders>
              <w:top w:val="single" w:sz="4" w:space="0" w:color="auto"/>
              <w:left w:val="nil"/>
              <w:bottom w:val="nil"/>
              <w:right w:val="nil"/>
            </w:tcBorders>
          </w:tcPr>
          <w:p w14:paraId="73A200DA"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2907961F" w14:textId="77777777" w:rsidR="00DC23ED" w:rsidRPr="004A41E7" w:rsidRDefault="00DC23ED" w:rsidP="00DC23ED">
            <w:pPr>
              <w:pStyle w:val="TableText"/>
              <w:rPr>
                <w:sz w:val="16"/>
                <w:szCs w:val="16"/>
                <w:lang w:eastAsia="en-AU"/>
              </w:rPr>
            </w:pPr>
          </w:p>
        </w:tc>
        <w:tc>
          <w:tcPr>
            <w:tcW w:w="895" w:type="dxa"/>
            <w:tcBorders>
              <w:top w:val="single" w:sz="4" w:space="0" w:color="auto"/>
              <w:left w:val="nil"/>
              <w:bottom w:val="nil"/>
              <w:right w:val="nil"/>
            </w:tcBorders>
          </w:tcPr>
          <w:p w14:paraId="2316DE88"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3F63D4E2"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73EAB4E5"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0E2AAA62"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15D72861"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7A34BC3E" w14:textId="77777777" w:rsidR="00DC23ED" w:rsidRPr="004A41E7" w:rsidRDefault="00DC23ED" w:rsidP="00DC23ED">
            <w:pPr>
              <w:pStyle w:val="TableText"/>
              <w:rPr>
                <w:sz w:val="16"/>
                <w:szCs w:val="16"/>
                <w:lang w:eastAsia="en-AU"/>
              </w:rPr>
            </w:pPr>
          </w:p>
        </w:tc>
        <w:tc>
          <w:tcPr>
            <w:tcW w:w="895" w:type="dxa"/>
            <w:tcBorders>
              <w:top w:val="single" w:sz="4" w:space="0" w:color="auto"/>
              <w:left w:val="nil"/>
              <w:bottom w:val="nil"/>
              <w:right w:val="nil"/>
            </w:tcBorders>
          </w:tcPr>
          <w:p w14:paraId="5426A0C4"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68F25DFC"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350C8422"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3C35E24B"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7A373E32" w14:textId="77777777" w:rsidR="00DC23ED" w:rsidRPr="004A41E7" w:rsidRDefault="00DC23ED" w:rsidP="00DC23ED">
            <w:pPr>
              <w:pStyle w:val="TableText"/>
              <w:rPr>
                <w:sz w:val="16"/>
                <w:szCs w:val="16"/>
                <w:lang w:eastAsia="en-AU"/>
              </w:rPr>
            </w:pPr>
          </w:p>
        </w:tc>
      </w:tr>
      <w:tr w:rsidR="00DC23ED" w:rsidRPr="004A41E7" w14:paraId="27FEF08D" w14:textId="77777777">
        <w:trPr>
          <w:trHeight w:val="219"/>
        </w:trPr>
        <w:tc>
          <w:tcPr>
            <w:tcW w:w="1114" w:type="dxa"/>
            <w:tcBorders>
              <w:top w:val="nil"/>
              <w:left w:val="nil"/>
              <w:bottom w:val="nil"/>
              <w:right w:val="nil"/>
            </w:tcBorders>
          </w:tcPr>
          <w:p w14:paraId="79F3B816"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68" w:type="dxa"/>
            <w:tcBorders>
              <w:top w:val="nil"/>
              <w:left w:val="nil"/>
              <w:bottom w:val="nil"/>
              <w:right w:val="nil"/>
            </w:tcBorders>
          </w:tcPr>
          <w:p w14:paraId="15EA1463" w14:textId="77777777" w:rsidR="00DC23ED" w:rsidRPr="004A41E7" w:rsidRDefault="00DC23ED" w:rsidP="00DC23ED">
            <w:pPr>
              <w:pStyle w:val="TableText"/>
              <w:rPr>
                <w:sz w:val="16"/>
                <w:szCs w:val="16"/>
                <w:lang w:eastAsia="en-AU"/>
              </w:rPr>
            </w:pPr>
            <w:r w:rsidRPr="004A41E7">
              <w:rPr>
                <w:sz w:val="16"/>
                <w:szCs w:val="16"/>
                <w:lang w:eastAsia="en-AU"/>
              </w:rPr>
              <w:t>0.248282</w:t>
            </w:r>
          </w:p>
        </w:tc>
        <w:tc>
          <w:tcPr>
            <w:tcW w:w="882" w:type="dxa"/>
            <w:tcBorders>
              <w:top w:val="nil"/>
              <w:left w:val="nil"/>
              <w:bottom w:val="nil"/>
              <w:right w:val="nil"/>
            </w:tcBorders>
          </w:tcPr>
          <w:p w14:paraId="501CDF1F" w14:textId="77777777" w:rsidR="00DC23ED" w:rsidRPr="004A41E7" w:rsidRDefault="00DC23ED" w:rsidP="00DC23ED">
            <w:pPr>
              <w:pStyle w:val="TableText"/>
              <w:rPr>
                <w:sz w:val="16"/>
                <w:szCs w:val="16"/>
                <w:lang w:eastAsia="en-AU"/>
              </w:rPr>
            </w:pPr>
            <w:r w:rsidRPr="004A41E7">
              <w:rPr>
                <w:sz w:val="16"/>
                <w:szCs w:val="16"/>
                <w:lang w:eastAsia="en-AU"/>
              </w:rPr>
              <w:t>0.248282</w:t>
            </w:r>
          </w:p>
        </w:tc>
        <w:tc>
          <w:tcPr>
            <w:tcW w:w="854" w:type="dxa"/>
            <w:tcBorders>
              <w:top w:val="nil"/>
              <w:left w:val="nil"/>
              <w:bottom w:val="nil"/>
              <w:right w:val="nil"/>
            </w:tcBorders>
          </w:tcPr>
          <w:p w14:paraId="7EA89B33" w14:textId="77777777" w:rsidR="00DC23ED" w:rsidRPr="004A41E7" w:rsidRDefault="00DC23ED" w:rsidP="00DC23ED">
            <w:pPr>
              <w:pStyle w:val="TableText"/>
              <w:rPr>
                <w:sz w:val="16"/>
                <w:szCs w:val="16"/>
                <w:lang w:eastAsia="en-AU"/>
              </w:rPr>
            </w:pPr>
            <w:r w:rsidRPr="004A41E7">
              <w:rPr>
                <w:sz w:val="16"/>
                <w:szCs w:val="16"/>
                <w:lang w:eastAsia="en-AU"/>
              </w:rPr>
              <w:t>0.146147</w:t>
            </w:r>
          </w:p>
        </w:tc>
        <w:tc>
          <w:tcPr>
            <w:tcW w:w="924" w:type="dxa"/>
            <w:tcBorders>
              <w:top w:val="nil"/>
              <w:left w:val="nil"/>
              <w:bottom w:val="nil"/>
              <w:right w:val="nil"/>
            </w:tcBorders>
          </w:tcPr>
          <w:p w14:paraId="2556E5CC" w14:textId="77777777" w:rsidR="00DC23ED" w:rsidRPr="004A41E7" w:rsidRDefault="00DC23ED" w:rsidP="00DC23ED">
            <w:pPr>
              <w:pStyle w:val="TableText"/>
              <w:rPr>
                <w:sz w:val="16"/>
                <w:szCs w:val="16"/>
                <w:lang w:eastAsia="en-AU"/>
              </w:rPr>
            </w:pPr>
            <w:r w:rsidRPr="004A41E7">
              <w:rPr>
                <w:sz w:val="16"/>
                <w:szCs w:val="16"/>
                <w:lang w:eastAsia="en-AU"/>
              </w:rPr>
              <w:t>0.146070</w:t>
            </w:r>
          </w:p>
        </w:tc>
        <w:tc>
          <w:tcPr>
            <w:tcW w:w="854" w:type="dxa"/>
            <w:tcBorders>
              <w:top w:val="nil"/>
              <w:left w:val="nil"/>
              <w:bottom w:val="nil"/>
              <w:right w:val="nil"/>
            </w:tcBorders>
          </w:tcPr>
          <w:p w14:paraId="11BA76BD"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3969E9E8"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F3F3A6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7B15CF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A4727E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6D26BA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179FD35"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3FF38BA2"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D40943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1835A3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7291EF1"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F94BC0D" w14:textId="77777777" w:rsidR="00DC23ED" w:rsidRPr="004A41E7" w:rsidRDefault="00DC23ED" w:rsidP="00DC23ED">
            <w:pPr>
              <w:pStyle w:val="TableText"/>
              <w:rPr>
                <w:sz w:val="16"/>
                <w:szCs w:val="16"/>
                <w:lang w:eastAsia="en-AU"/>
              </w:rPr>
            </w:pPr>
          </w:p>
        </w:tc>
      </w:tr>
      <w:tr w:rsidR="00DC23ED" w:rsidRPr="004A41E7" w14:paraId="5BF4E1F5" w14:textId="77777777">
        <w:trPr>
          <w:trHeight w:val="219"/>
        </w:trPr>
        <w:tc>
          <w:tcPr>
            <w:tcW w:w="1114" w:type="dxa"/>
            <w:tcBorders>
              <w:top w:val="nil"/>
              <w:left w:val="nil"/>
              <w:bottom w:val="nil"/>
              <w:right w:val="nil"/>
            </w:tcBorders>
          </w:tcPr>
          <w:p w14:paraId="7A5F230B"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68" w:type="dxa"/>
            <w:tcBorders>
              <w:top w:val="nil"/>
              <w:left w:val="nil"/>
              <w:bottom w:val="nil"/>
              <w:right w:val="nil"/>
            </w:tcBorders>
          </w:tcPr>
          <w:p w14:paraId="2ED04453" w14:textId="77777777" w:rsidR="00DC23ED" w:rsidRPr="004A41E7" w:rsidRDefault="00DC23ED" w:rsidP="00DC23ED">
            <w:pPr>
              <w:pStyle w:val="TableText"/>
              <w:rPr>
                <w:sz w:val="16"/>
                <w:szCs w:val="16"/>
                <w:lang w:eastAsia="en-AU"/>
              </w:rPr>
            </w:pPr>
            <w:r w:rsidRPr="004A41E7">
              <w:rPr>
                <w:sz w:val="16"/>
                <w:szCs w:val="16"/>
                <w:lang w:eastAsia="en-AU"/>
              </w:rPr>
              <w:t>0.248323</w:t>
            </w:r>
          </w:p>
        </w:tc>
        <w:tc>
          <w:tcPr>
            <w:tcW w:w="882" w:type="dxa"/>
            <w:tcBorders>
              <w:top w:val="nil"/>
              <w:left w:val="nil"/>
              <w:bottom w:val="nil"/>
              <w:right w:val="nil"/>
            </w:tcBorders>
          </w:tcPr>
          <w:p w14:paraId="06D9EA37" w14:textId="77777777" w:rsidR="00DC23ED" w:rsidRPr="004A41E7" w:rsidRDefault="00DC23ED" w:rsidP="00DC23ED">
            <w:pPr>
              <w:pStyle w:val="TableText"/>
              <w:rPr>
                <w:sz w:val="16"/>
                <w:szCs w:val="16"/>
                <w:lang w:eastAsia="en-AU"/>
              </w:rPr>
            </w:pPr>
            <w:r w:rsidRPr="004A41E7">
              <w:rPr>
                <w:sz w:val="16"/>
                <w:szCs w:val="16"/>
                <w:lang w:eastAsia="en-AU"/>
              </w:rPr>
              <w:t>0.248323</w:t>
            </w:r>
          </w:p>
        </w:tc>
        <w:tc>
          <w:tcPr>
            <w:tcW w:w="854" w:type="dxa"/>
            <w:tcBorders>
              <w:top w:val="nil"/>
              <w:left w:val="nil"/>
              <w:bottom w:val="nil"/>
              <w:right w:val="nil"/>
            </w:tcBorders>
          </w:tcPr>
          <w:p w14:paraId="70FAED16" w14:textId="77777777" w:rsidR="00DC23ED" w:rsidRPr="004A41E7" w:rsidRDefault="00DC23ED" w:rsidP="00DC23ED">
            <w:pPr>
              <w:pStyle w:val="TableText"/>
              <w:rPr>
                <w:sz w:val="16"/>
                <w:szCs w:val="16"/>
                <w:lang w:eastAsia="en-AU"/>
              </w:rPr>
            </w:pPr>
            <w:r w:rsidRPr="004A41E7">
              <w:rPr>
                <w:sz w:val="16"/>
                <w:szCs w:val="16"/>
                <w:lang w:eastAsia="en-AU"/>
              </w:rPr>
              <w:t>0.146206</w:t>
            </w:r>
          </w:p>
        </w:tc>
        <w:tc>
          <w:tcPr>
            <w:tcW w:w="924" w:type="dxa"/>
            <w:tcBorders>
              <w:top w:val="nil"/>
              <w:left w:val="nil"/>
              <w:bottom w:val="nil"/>
              <w:right w:val="nil"/>
            </w:tcBorders>
          </w:tcPr>
          <w:p w14:paraId="65664C2B" w14:textId="77777777" w:rsidR="00DC23ED" w:rsidRPr="004A41E7" w:rsidRDefault="00DC23ED" w:rsidP="00DC23ED">
            <w:pPr>
              <w:pStyle w:val="TableText"/>
              <w:rPr>
                <w:sz w:val="16"/>
                <w:szCs w:val="16"/>
                <w:lang w:eastAsia="en-AU"/>
              </w:rPr>
            </w:pPr>
            <w:r w:rsidRPr="004A41E7">
              <w:rPr>
                <w:sz w:val="16"/>
                <w:szCs w:val="16"/>
                <w:lang w:eastAsia="en-AU"/>
              </w:rPr>
              <w:t>0.146122</w:t>
            </w:r>
          </w:p>
        </w:tc>
        <w:tc>
          <w:tcPr>
            <w:tcW w:w="854" w:type="dxa"/>
            <w:tcBorders>
              <w:top w:val="nil"/>
              <w:left w:val="nil"/>
              <w:bottom w:val="nil"/>
              <w:right w:val="nil"/>
            </w:tcBorders>
          </w:tcPr>
          <w:p w14:paraId="2084EC1C" w14:textId="77777777" w:rsidR="00DC23ED" w:rsidRPr="004A41E7" w:rsidRDefault="00DC23ED" w:rsidP="00DC23ED">
            <w:pPr>
              <w:pStyle w:val="TableText"/>
              <w:rPr>
                <w:sz w:val="16"/>
                <w:szCs w:val="16"/>
                <w:lang w:eastAsia="en-AU"/>
              </w:rPr>
            </w:pPr>
            <w:r w:rsidRPr="004A41E7">
              <w:rPr>
                <w:sz w:val="16"/>
                <w:szCs w:val="16"/>
                <w:lang w:eastAsia="en-AU"/>
              </w:rPr>
              <w:t>0.146122</w:t>
            </w:r>
          </w:p>
        </w:tc>
        <w:tc>
          <w:tcPr>
            <w:tcW w:w="895" w:type="dxa"/>
            <w:tcBorders>
              <w:top w:val="nil"/>
              <w:left w:val="nil"/>
              <w:bottom w:val="nil"/>
              <w:right w:val="nil"/>
            </w:tcBorders>
          </w:tcPr>
          <w:p w14:paraId="2662A386"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31280BB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8575D7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AA9E8E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359197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C320C58"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57107551"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D718D4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844AE8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DE79E65"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9B47B8F" w14:textId="77777777" w:rsidR="00DC23ED" w:rsidRPr="004A41E7" w:rsidRDefault="00DC23ED" w:rsidP="00DC23ED">
            <w:pPr>
              <w:pStyle w:val="TableText"/>
              <w:rPr>
                <w:sz w:val="16"/>
                <w:szCs w:val="16"/>
                <w:lang w:eastAsia="en-AU"/>
              </w:rPr>
            </w:pPr>
          </w:p>
        </w:tc>
      </w:tr>
      <w:tr w:rsidR="00DC23ED" w:rsidRPr="004A41E7" w14:paraId="3933ED1F" w14:textId="77777777">
        <w:trPr>
          <w:trHeight w:val="219"/>
        </w:trPr>
        <w:tc>
          <w:tcPr>
            <w:tcW w:w="1114" w:type="dxa"/>
            <w:tcBorders>
              <w:top w:val="nil"/>
              <w:left w:val="nil"/>
              <w:bottom w:val="nil"/>
              <w:right w:val="nil"/>
            </w:tcBorders>
          </w:tcPr>
          <w:p w14:paraId="5C8D5901"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68" w:type="dxa"/>
            <w:tcBorders>
              <w:top w:val="nil"/>
              <w:left w:val="nil"/>
              <w:bottom w:val="nil"/>
              <w:right w:val="nil"/>
            </w:tcBorders>
          </w:tcPr>
          <w:p w14:paraId="359C75DF" w14:textId="77777777" w:rsidR="00DC23ED" w:rsidRPr="004A41E7" w:rsidRDefault="00DC23ED" w:rsidP="00DC23ED">
            <w:pPr>
              <w:pStyle w:val="TableText"/>
              <w:rPr>
                <w:sz w:val="16"/>
                <w:szCs w:val="16"/>
                <w:lang w:eastAsia="en-AU"/>
              </w:rPr>
            </w:pPr>
            <w:r w:rsidRPr="004A41E7">
              <w:rPr>
                <w:sz w:val="16"/>
                <w:szCs w:val="16"/>
                <w:lang w:eastAsia="en-AU"/>
              </w:rPr>
              <w:t>0.248361</w:t>
            </w:r>
          </w:p>
        </w:tc>
        <w:tc>
          <w:tcPr>
            <w:tcW w:w="882" w:type="dxa"/>
            <w:tcBorders>
              <w:top w:val="nil"/>
              <w:left w:val="nil"/>
              <w:bottom w:val="nil"/>
              <w:right w:val="nil"/>
            </w:tcBorders>
          </w:tcPr>
          <w:p w14:paraId="4E62C52D" w14:textId="77777777" w:rsidR="00DC23ED" w:rsidRPr="004A41E7" w:rsidRDefault="00DC23ED" w:rsidP="00DC23ED">
            <w:pPr>
              <w:pStyle w:val="TableText"/>
              <w:rPr>
                <w:sz w:val="16"/>
                <w:szCs w:val="16"/>
                <w:lang w:eastAsia="en-AU"/>
              </w:rPr>
            </w:pPr>
            <w:r w:rsidRPr="004A41E7">
              <w:rPr>
                <w:sz w:val="16"/>
                <w:szCs w:val="16"/>
                <w:lang w:eastAsia="en-AU"/>
              </w:rPr>
              <w:t>0.248361</w:t>
            </w:r>
          </w:p>
        </w:tc>
        <w:tc>
          <w:tcPr>
            <w:tcW w:w="854" w:type="dxa"/>
            <w:tcBorders>
              <w:top w:val="nil"/>
              <w:left w:val="nil"/>
              <w:bottom w:val="nil"/>
              <w:right w:val="nil"/>
            </w:tcBorders>
          </w:tcPr>
          <w:p w14:paraId="3E332F08" w14:textId="77777777" w:rsidR="00DC23ED" w:rsidRPr="004A41E7" w:rsidRDefault="00DC23ED" w:rsidP="00DC23ED">
            <w:pPr>
              <w:pStyle w:val="TableText"/>
              <w:rPr>
                <w:sz w:val="16"/>
                <w:szCs w:val="16"/>
                <w:lang w:eastAsia="en-AU"/>
              </w:rPr>
            </w:pPr>
            <w:r w:rsidRPr="004A41E7">
              <w:rPr>
                <w:sz w:val="16"/>
                <w:szCs w:val="16"/>
                <w:lang w:eastAsia="en-AU"/>
              </w:rPr>
              <w:t>0.146259</w:t>
            </w:r>
          </w:p>
        </w:tc>
        <w:tc>
          <w:tcPr>
            <w:tcW w:w="924" w:type="dxa"/>
            <w:tcBorders>
              <w:top w:val="nil"/>
              <w:left w:val="nil"/>
              <w:bottom w:val="nil"/>
              <w:right w:val="nil"/>
            </w:tcBorders>
          </w:tcPr>
          <w:p w14:paraId="4CA01E05" w14:textId="77777777" w:rsidR="00DC23ED" w:rsidRPr="004A41E7" w:rsidRDefault="00DC23ED" w:rsidP="00DC23ED">
            <w:pPr>
              <w:pStyle w:val="TableText"/>
              <w:rPr>
                <w:sz w:val="16"/>
                <w:szCs w:val="16"/>
                <w:lang w:eastAsia="en-AU"/>
              </w:rPr>
            </w:pPr>
            <w:r w:rsidRPr="004A41E7">
              <w:rPr>
                <w:sz w:val="16"/>
                <w:szCs w:val="16"/>
                <w:lang w:eastAsia="en-AU"/>
              </w:rPr>
              <w:t>0.146168</w:t>
            </w:r>
          </w:p>
        </w:tc>
        <w:tc>
          <w:tcPr>
            <w:tcW w:w="854" w:type="dxa"/>
            <w:tcBorders>
              <w:top w:val="nil"/>
              <w:left w:val="nil"/>
              <w:bottom w:val="nil"/>
              <w:right w:val="nil"/>
            </w:tcBorders>
          </w:tcPr>
          <w:p w14:paraId="35AC9709" w14:textId="77777777" w:rsidR="00DC23ED" w:rsidRPr="004A41E7" w:rsidRDefault="00DC23ED" w:rsidP="00DC23ED">
            <w:pPr>
              <w:pStyle w:val="TableText"/>
              <w:rPr>
                <w:sz w:val="16"/>
                <w:szCs w:val="16"/>
                <w:lang w:eastAsia="en-AU"/>
              </w:rPr>
            </w:pPr>
            <w:r w:rsidRPr="004A41E7">
              <w:rPr>
                <w:sz w:val="16"/>
                <w:szCs w:val="16"/>
                <w:lang w:eastAsia="en-AU"/>
              </w:rPr>
              <w:t>0.146168</w:t>
            </w:r>
          </w:p>
        </w:tc>
        <w:tc>
          <w:tcPr>
            <w:tcW w:w="895" w:type="dxa"/>
            <w:tcBorders>
              <w:top w:val="nil"/>
              <w:left w:val="nil"/>
              <w:bottom w:val="nil"/>
              <w:right w:val="nil"/>
            </w:tcBorders>
          </w:tcPr>
          <w:p w14:paraId="392AF95B" w14:textId="77777777" w:rsidR="00DC23ED" w:rsidRPr="004A41E7" w:rsidRDefault="00DC23ED" w:rsidP="00DC23ED">
            <w:pPr>
              <w:pStyle w:val="TableText"/>
              <w:rPr>
                <w:sz w:val="16"/>
                <w:szCs w:val="16"/>
                <w:lang w:eastAsia="en-AU"/>
              </w:rPr>
            </w:pPr>
            <w:r w:rsidRPr="004A41E7">
              <w:rPr>
                <w:sz w:val="16"/>
                <w:szCs w:val="16"/>
                <w:lang w:eastAsia="en-AU"/>
              </w:rPr>
              <w:t>0.000734</w:t>
            </w:r>
          </w:p>
        </w:tc>
        <w:tc>
          <w:tcPr>
            <w:tcW w:w="868" w:type="dxa"/>
            <w:tcBorders>
              <w:top w:val="nil"/>
              <w:left w:val="nil"/>
              <w:bottom w:val="nil"/>
              <w:right w:val="nil"/>
            </w:tcBorders>
          </w:tcPr>
          <w:p w14:paraId="40ACDDA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2C0B92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68B99F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49F0E5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4F62FFE"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339BFDF0"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269B1C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BD63E7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526476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88DF670" w14:textId="77777777" w:rsidR="00DC23ED" w:rsidRPr="004A41E7" w:rsidRDefault="00DC23ED" w:rsidP="00DC23ED">
            <w:pPr>
              <w:pStyle w:val="TableText"/>
              <w:rPr>
                <w:sz w:val="16"/>
                <w:szCs w:val="16"/>
                <w:lang w:eastAsia="en-AU"/>
              </w:rPr>
            </w:pPr>
          </w:p>
        </w:tc>
      </w:tr>
      <w:tr w:rsidR="00DC23ED" w:rsidRPr="004A41E7" w14:paraId="10BF03A0" w14:textId="77777777">
        <w:trPr>
          <w:trHeight w:val="219"/>
        </w:trPr>
        <w:tc>
          <w:tcPr>
            <w:tcW w:w="1114" w:type="dxa"/>
            <w:tcBorders>
              <w:top w:val="nil"/>
              <w:left w:val="nil"/>
              <w:bottom w:val="nil"/>
              <w:right w:val="nil"/>
            </w:tcBorders>
          </w:tcPr>
          <w:p w14:paraId="181C8E37"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68" w:type="dxa"/>
            <w:tcBorders>
              <w:top w:val="nil"/>
              <w:left w:val="nil"/>
              <w:bottom w:val="nil"/>
              <w:right w:val="nil"/>
            </w:tcBorders>
          </w:tcPr>
          <w:p w14:paraId="1A888031" w14:textId="77777777" w:rsidR="00DC23ED" w:rsidRPr="004A41E7" w:rsidRDefault="00DC23ED" w:rsidP="00DC23ED">
            <w:pPr>
              <w:pStyle w:val="TableText"/>
              <w:rPr>
                <w:sz w:val="16"/>
                <w:szCs w:val="16"/>
                <w:lang w:eastAsia="en-AU"/>
              </w:rPr>
            </w:pPr>
            <w:r w:rsidRPr="004A41E7">
              <w:rPr>
                <w:sz w:val="16"/>
                <w:szCs w:val="16"/>
                <w:lang w:eastAsia="en-AU"/>
              </w:rPr>
              <w:t>0.248409</w:t>
            </w:r>
          </w:p>
        </w:tc>
        <w:tc>
          <w:tcPr>
            <w:tcW w:w="882" w:type="dxa"/>
            <w:tcBorders>
              <w:top w:val="nil"/>
              <w:left w:val="nil"/>
              <w:bottom w:val="nil"/>
              <w:right w:val="nil"/>
            </w:tcBorders>
          </w:tcPr>
          <w:p w14:paraId="01AA91B9" w14:textId="77777777" w:rsidR="00DC23ED" w:rsidRPr="004A41E7" w:rsidRDefault="00DC23ED" w:rsidP="00DC23ED">
            <w:pPr>
              <w:pStyle w:val="TableText"/>
              <w:rPr>
                <w:sz w:val="16"/>
                <w:szCs w:val="16"/>
                <w:lang w:eastAsia="en-AU"/>
              </w:rPr>
            </w:pPr>
            <w:r w:rsidRPr="004A41E7">
              <w:rPr>
                <w:sz w:val="16"/>
                <w:szCs w:val="16"/>
                <w:lang w:eastAsia="en-AU"/>
              </w:rPr>
              <w:t>0.248410</w:t>
            </w:r>
          </w:p>
        </w:tc>
        <w:tc>
          <w:tcPr>
            <w:tcW w:w="854" w:type="dxa"/>
            <w:tcBorders>
              <w:top w:val="nil"/>
              <w:left w:val="nil"/>
              <w:bottom w:val="nil"/>
              <w:right w:val="nil"/>
            </w:tcBorders>
          </w:tcPr>
          <w:p w14:paraId="07A52959" w14:textId="77777777" w:rsidR="00DC23ED" w:rsidRPr="004A41E7" w:rsidRDefault="00DC23ED" w:rsidP="00DC23ED">
            <w:pPr>
              <w:pStyle w:val="TableText"/>
              <w:rPr>
                <w:sz w:val="16"/>
                <w:szCs w:val="16"/>
                <w:lang w:eastAsia="en-AU"/>
              </w:rPr>
            </w:pPr>
            <w:r w:rsidRPr="004A41E7">
              <w:rPr>
                <w:sz w:val="16"/>
                <w:szCs w:val="16"/>
                <w:lang w:eastAsia="en-AU"/>
              </w:rPr>
              <w:t>0.146324</w:t>
            </w:r>
          </w:p>
        </w:tc>
        <w:tc>
          <w:tcPr>
            <w:tcW w:w="924" w:type="dxa"/>
            <w:tcBorders>
              <w:top w:val="nil"/>
              <w:left w:val="nil"/>
              <w:bottom w:val="nil"/>
              <w:right w:val="nil"/>
            </w:tcBorders>
          </w:tcPr>
          <w:p w14:paraId="662FE538" w14:textId="77777777" w:rsidR="00DC23ED" w:rsidRPr="004A41E7" w:rsidRDefault="00DC23ED" w:rsidP="00DC23ED">
            <w:pPr>
              <w:pStyle w:val="TableText"/>
              <w:rPr>
                <w:sz w:val="16"/>
                <w:szCs w:val="16"/>
                <w:lang w:eastAsia="en-AU"/>
              </w:rPr>
            </w:pPr>
            <w:r w:rsidRPr="004A41E7">
              <w:rPr>
                <w:sz w:val="16"/>
                <w:szCs w:val="16"/>
                <w:lang w:eastAsia="en-AU"/>
              </w:rPr>
              <w:t>0.146223</w:t>
            </w:r>
          </w:p>
        </w:tc>
        <w:tc>
          <w:tcPr>
            <w:tcW w:w="854" w:type="dxa"/>
            <w:tcBorders>
              <w:top w:val="nil"/>
              <w:left w:val="nil"/>
              <w:bottom w:val="nil"/>
              <w:right w:val="nil"/>
            </w:tcBorders>
          </w:tcPr>
          <w:p w14:paraId="5679746B" w14:textId="77777777" w:rsidR="00DC23ED" w:rsidRPr="004A41E7" w:rsidRDefault="00DC23ED" w:rsidP="00DC23ED">
            <w:pPr>
              <w:pStyle w:val="TableText"/>
              <w:rPr>
                <w:sz w:val="16"/>
                <w:szCs w:val="16"/>
                <w:lang w:eastAsia="en-AU"/>
              </w:rPr>
            </w:pPr>
            <w:r w:rsidRPr="004A41E7">
              <w:rPr>
                <w:sz w:val="16"/>
                <w:szCs w:val="16"/>
                <w:lang w:eastAsia="en-AU"/>
              </w:rPr>
              <w:t>0.146223</w:t>
            </w:r>
          </w:p>
        </w:tc>
        <w:tc>
          <w:tcPr>
            <w:tcW w:w="895" w:type="dxa"/>
            <w:tcBorders>
              <w:top w:val="nil"/>
              <w:left w:val="nil"/>
              <w:bottom w:val="nil"/>
              <w:right w:val="nil"/>
            </w:tcBorders>
          </w:tcPr>
          <w:p w14:paraId="0C740AAF" w14:textId="77777777" w:rsidR="00DC23ED" w:rsidRPr="004A41E7" w:rsidRDefault="00DC23ED" w:rsidP="00DC23ED">
            <w:pPr>
              <w:pStyle w:val="TableText"/>
              <w:rPr>
                <w:sz w:val="16"/>
                <w:szCs w:val="16"/>
                <w:lang w:eastAsia="en-AU"/>
              </w:rPr>
            </w:pPr>
            <w:r w:rsidRPr="004A41E7">
              <w:rPr>
                <w:sz w:val="16"/>
                <w:szCs w:val="16"/>
                <w:lang w:eastAsia="en-AU"/>
              </w:rPr>
              <w:t>0.000783</w:t>
            </w:r>
          </w:p>
        </w:tc>
        <w:tc>
          <w:tcPr>
            <w:tcW w:w="868" w:type="dxa"/>
            <w:tcBorders>
              <w:top w:val="nil"/>
              <w:left w:val="nil"/>
              <w:bottom w:val="nil"/>
              <w:right w:val="nil"/>
            </w:tcBorders>
          </w:tcPr>
          <w:p w14:paraId="5ACA9EEF" w14:textId="77777777" w:rsidR="00DC23ED" w:rsidRPr="004A41E7" w:rsidRDefault="00DC23ED" w:rsidP="00DC23ED">
            <w:pPr>
              <w:pStyle w:val="TableText"/>
              <w:rPr>
                <w:sz w:val="16"/>
                <w:szCs w:val="16"/>
                <w:lang w:eastAsia="en-AU"/>
              </w:rPr>
            </w:pPr>
            <w:r w:rsidRPr="004A41E7">
              <w:rPr>
                <w:sz w:val="16"/>
                <w:szCs w:val="16"/>
                <w:lang w:eastAsia="en-AU"/>
              </w:rPr>
              <w:t>0.000674</w:t>
            </w:r>
          </w:p>
        </w:tc>
        <w:tc>
          <w:tcPr>
            <w:tcW w:w="896" w:type="dxa"/>
            <w:tcBorders>
              <w:top w:val="nil"/>
              <w:left w:val="nil"/>
              <w:bottom w:val="nil"/>
              <w:right w:val="nil"/>
            </w:tcBorders>
          </w:tcPr>
          <w:p w14:paraId="2A401BF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87E27E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ACD99D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C93AD89"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28755835"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8C5B14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32E202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B9500B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E4A3ACF" w14:textId="77777777" w:rsidR="00DC23ED" w:rsidRPr="004A41E7" w:rsidRDefault="00DC23ED" w:rsidP="00DC23ED">
            <w:pPr>
              <w:pStyle w:val="TableText"/>
              <w:rPr>
                <w:sz w:val="16"/>
                <w:szCs w:val="16"/>
                <w:lang w:eastAsia="en-AU"/>
              </w:rPr>
            </w:pPr>
          </w:p>
        </w:tc>
      </w:tr>
      <w:tr w:rsidR="00DC23ED" w:rsidRPr="004A41E7" w14:paraId="442348E2" w14:textId="77777777">
        <w:trPr>
          <w:trHeight w:val="219"/>
        </w:trPr>
        <w:tc>
          <w:tcPr>
            <w:tcW w:w="1114" w:type="dxa"/>
            <w:tcBorders>
              <w:top w:val="nil"/>
              <w:left w:val="nil"/>
              <w:bottom w:val="nil"/>
              <w:right w:val="nil"/>
            </w:tcBorders>
          </w:tcPr>
          <w:p w14:paraId="0AFABE3C"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68" w:type="dxa"/>
            <w:tcBorders>
              <w:top w:val="nil"/>
              <w:left w:val="nil"/>
              <w:bottom w:val="nil"/>
              <w:right w:val="nil"/>
            </w:tcBorders>
          </w:tcPr>
          <w:p w14:paraId="5060C49C" w14:textId="77777777" w:rsidR="00DC23ED" w:rsidRPr="004A41E7" w:rsidRDefault="00DC23ED" w:rsidP="00DC23ED">
            <w:pPr>
              <w:pStyle w:val="TableText"/>
              <w:rPr>
                <w:sz w:val="16"/>
                <w:szCs w:val="16"/>
                <w:lang w:eastAsia="en-AU"/>
              </w:rPr>
            </w:pPr>
            <w:r w:rsidRPr="004A41E7">
              <w:rPr>
                <w:sz w:val="16"/>
                <w:szCs w:val="16"/>
                <w:lang w:eastAsia="en-AU"/>
              </w:rPr>
              <w:t>0.248467</w:t>
            </w:r>
          </w:p>
        </w:tc>
        <w:tc>
          <w:tcPr>
            <w:tcW w:w="882" w:type="dxa"/>
            <w:tcBorders>
              <w:top w:val="nil"/>
              <w:left w:val="nil"/>
              <w:bottom w:val="nil"/>
              <w:right w:val="nil"/>
            </w:tcBorders>
          </w:tcPr>
          <w:p w14:paraId="2B637315" w14:textId="77777777" w:rsidR="00DC23ED" w:rsidRPr="004A41E7" w:rsidRDefault="00DC23ED" w:rsidP="00DC23ED">
            <w:pPr>
              <w:pStyle w:val="TableText"/>
              <w:rPr>
                <w:sz w:val="16"/>
                <w:szCs w:val="16"/>
                <w:lang w:eastAsia="en-AU"/>
              </w:rPr>
            </w:pPr>
            <w:r w:rsidRPr="004A41E7">
              <w:rPr>
                <w:sz w:val="16"/>
                <w:szCs w:val="16"/>
                <w:lang w:eastAsia="en-AU"/>
              </w:rPr>
              <w:t>0.248467</w:t>
            </w:r>
          </w:p>
        </w:tc>
        <w:tc>
          <w:tcPr>
            <w:tcW w:w="854" w:type="dxa"/>
            <w:tcBorders>
              <w:top w:val="nil"/>
              <w:left w:val="nil"/>
              <w:bottom w:val="nil"/>
              <w:right w:val="nil"/>
            </w:tcBorders>
          </w:tcPr>
          <w:p w14:paraId="2142C160" w14:textId="77777777" w:rsidR="00DC23ED" w:rsidRPr="004A41E7" w:rsidRDefault="00DC23ED" w:rsidP="00DC23ED">
            <w:pPr>
              <w:pStyle w:val="TableText"/>
              <w:rPr>
                <w:sz w:val="16"/>
                <w:szCs w:val="16"/>
                <w:lang w:eastAsia="en-AU"/>
              </w:rPr>
            </w:pPr>
            <w:r w:rsidRPr="004A41E7">
              <w:rPr>
                <w:sz w:val="16"/>
                <w:szCs w:val="16"/>
                <w:lang w:eastAsia="en-AU"/>
              </w:rPr>
              <w:t>0.146395</w:t>
            </w:r>
          </w:p>
        </w:tc>
        <w:tc>
          <w:tcPr>
            <w:tcW w:w="924" w:type="dxa"/>
            <w:tcBorders>
              <w:top w:val="nil"/>
              <w:left w:val="nil"/>
              <w:bottom w:val="nil"/>
              <w:right w:val="nil"/>
            </w:tcBorders>
          </w:tcPr>
          <w:p w14:paraId="19014410" w14:textId="77777777" w:rsidR="00DC23ED" w:rsidRPr="004A41E7" w:rsidRDefault="00DC23ED" w:rsidP="00DC23ED">
            <w:pPr>
              <w:pStyle w:val="TableText"/>
              <w:rPr>
                <w:sz w:val="16"/>
                <w:szCs w:val="16"/>
                <w:lang w:eastAsia="en-AU"/>
              </w:rPr>
            </w:pPr>
            <w:r w:rsidRPr="004A41E7">
              <w:rPr>
                <w:sz w:val="16"/>
                <w:szCs w:val="16"/>
                <w:lang w:eastAsia="en-AU"/>
              </w:rPr>
              <w:t>0.146285</w:t>
            </w:r>
          </w:p>
        </w:tc>
        <w:tc>
          <w:tcPr>
            <w:tcW w:w="854" w:type="dxa"/>
            <w:tcBorders>
              <w:top w:val="nil"/>
              <w:left w:val="nil"/>
              <w:bottom w:val="nil"/>
              <w:right w:val="nil"/>
            </w:tcBorders>
          </w:tcPr>
          <w:p w14:paraId="609CD887" w14:textId="77777777" w:rsidR="00DC23ED" w:rsidRPr="004A41E7" w:rsidRDefault="00DC23ED" w:rsidP="00DC23ED">
            <w:pPr>
              <w:pStyle w:val="TableText"/>
              <w:rPr>
                <w:sz w:val="16"/>
                <w:szCs w:val="16"/>
                <w:lang w:eastAsia="en-AU"/>
              </w:rPr>
            </w:pPr>
            <w:r w:rsidRPr="004A41E7">
              <w:rPr>
                <w:sz w:val="16"/>
                <w:szCs w:val="16"/>
                <w:lang w:eastAsia="en-AU"/>
              </w:rPr>
              <w:t>0.146285</w:t>
            </w:r>
          </w:p>
        </w:tc>
        <w:tc>
          <w:tcPr>
            <w:tcW w:w="895" w:type="dxa"/>
            <w:tcBorders>
              <w:top w:val="nil"/>
              <w:left w:val="nil"/>
              <w:bottom w:val="nil"/>
              <w:right w:val="nil"/>
            </w:tcBorders>
          </w:tcPr>
          <w:p w14:paraId="7C2B8E27" w14:textId="77777777" w:rsidR="00DC23ED" w:rsidRPr="004A41E7" w:rsidRDefault="00DC23ED" w:rsidP="00DC23ED">
            <w:pPr>
              <w:pStyle w:val="TableText"/>
              <w:rPr>
                <w:sz w:val="16"/>
                <w:szCs w:val="16"/>
                <w:lang w:eastAsia="en-AU"/>
              </w:rPr>
            </w:pPr>
            <w:r w:rsidRPr="004A41E7">
              <w:rPr>
                <w:sz w:val="16"/>
                <w:szCs w:val="16"/>
                <w:lang w:eastAsia="en-AU"/>
              </w:rPr>
              <w:t>0.000838</w:t>
            </w:r>
          </w:p>
        </w:tc>
        <w:tc>
          <w:tcPr>
            <w:tcW w:w="868" w:type="dxa"/>
            <w:tcBorders>
              <w:top w:val="nil"/>
              <w:left w:val="nil"/>
              <w:bottom w:val="nil"/>
              <w:right w:val="nil"/>
            </w:tcBorders>
          </w:tcPr>
          <w:p w14:paraId="2DF96994" w14:textId="77777777" w:rsidR="00DC23ED" w:rsidRPr="004A41E7" w:rsidRDefault="00DC23ED" w:rsidP="00DC23ED">
            <w:pPr>
              <w:pStyle w:val="TableText"/>
              <w:rPr>
                <w:sz w:val="16"/>
                <w:szCs w:val="16"/>
                <w:lang w:eastAsia="en-AU"/>
              </w:rPr>
            </w:pPr>
            <w:r w:rsidRPr="004A41E7">
              <w:rPr>
                <w:sz w:val="16"/>
                <w:szCs w:val="16"/>
                <w:lang w:eastAsia="en-AU"/>
              </w:rPr>
              <w:t>0.000718</w:t>
            </w:r>
          </w:p>
        </w:tc>
        <w:tc>
          <w:tcPr>
            <w:tcW w:w="896" w:type="dxa"/>
            <w:tcBorders>
              <w:top w:val="nil"/>
              <w:left w:val="nil"/>
              <w:bottom w:val="nil"/>
              <w:right w:val="nil"/>
            </w:tcBorders>
          </w:tcPr>
          <w:p w14:paraId="54540C89" w14:textId="77777777" w:rsidR="00DC23ED" w:rsidRPr="004A41E7" w:rsidRDefault="00DC23ED" w:rsidP="00DC23ED">
            <w:pPr>
              <w:pStyle w:val="TableText"/>
              <w:rPr>
                <w:sz w:val="16"/>
                <w:szCs w:val="16"/>
                <w:lang w:eastAsia="en-AU"/>
              </w:rPr>
            </w:pPr>
            <w:r w:rsidRPr="004A41E7">
              <w:rPr>
                <w:sz w:val="16"/>
                <w:szCs w:val="16"/>
                <w:lang w:eastAsia="en-AU"/>
              </w:rPr>
              <w:t>0.000719</w:t>
            </w:r>
          </w:p>
        </w:tc>
        <w:tc>
          <w:tcPr>
            <w:tcW w:w="882" w:type="dxa"/>
            <w:tcBorders>
              <w:top w:val="nil"/>
              <w:left w:val="nil"/>
              <w:bottom w:val="nil"/>
              <w:right w:val="nil"/>
            </w:tcBorders>
          </w:tcPr>
          <w:p w14:paraId="3771BF5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1C5F85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2D61BD8"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2AF70450"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16D388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61F114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0E6900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8306870" w14:textId="77777777" w:rsidR="00DC23ED" w:rsidRPr="004A41E7" w:rsidRDefault="00DC23ED" w:rsidP="00DC23ED">
            <w:pPr>
              <w:pStyle w:val="TableText"/>
              <w:rPr>
                <w:sz w:val="16"/>
                <w:szCs w:val="16"/>
                <w:lang w:eastAsia="en-AU"/>
              </w:rPr>
            </w:pPr>
          </w:p>
        </w:tc>
      </w:tr>
      <w:tr w:rsidR="00DC23ED" w:rsidRPr="004A41E7" w14:paraId="55C2DAAC" w14:textId="77777777">
        <w:trPr>
          <w:trHeight w:val="219"/>
        </w:trPr>
        <w:tc>
          <w:tcPr>
            <w:tcW w:w="1114" w:type="dxa"/>
            <w:tcBorders>
              <w:top w:val="nil"/>
              <w:left w:val="nil"/>
              <w:bottom w:val="nil"/>
              <w:right w:val="nil"/>
            </w:tcBorders>
          </w:tcPr>
          <w:p w14:paraId="18AFE8C9"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68" w:type="dxa"/>
            <w:tcBorders>
              <w:top w:val="nil"/>
              <w:left w:val="nil"/>
              <w:bottom w:val="nil"/>
              <w:right w:val="nil"/>
            </w:tcBorders>
          </w:tcPr>
          <w:p w14:paraId="2F8222F7" w14:textId="77777777" w:rsidR="00DC23ED" w:rsidRPr="004A41E7" w:rsidRDefault="00DC23ED" w:rsidP="00DC23ED">
            <w:pPr>
              <w:pStyle w:val="TableText"/>
              <w:rPr>
                <w:sz w:val="16"/>
                <w:szCs w:val="16"/>
                <w:lang w:eastAsia="en-AU"/>
              </w:rPr>
            </w:pPr>
            <w:r w:rsidRPr="004A41E7">
              <w:rPr>
                <w:sz w:val="16"/>
                <w:szCs w:val="16"/>
                <w:lang w:eastAsia="en-AU"/>
              </w:rPr>
              <w:t>0.248530</w:t>
            </w:r>
          </w:p>
        </w:tc>
        <w:tc>
          <w:tcPr>
            <w:tcW w:w="882" w:type="dxa"/>
            <w:tcBorders>
              <w:top w:val="nil"/>
              <w:left w:val="nil"/>
              <w:bottom w:val="nil"/>
              <w:right w:val="nil"/>
            </w:tcBorders>
          </w:tcPr>
          <w:p w14:paraId="2E841D32" w14:textId="77777777" w:rsidR="00DC23ED" w:rsidRPr="004A41E7" w:rsidRDefault="00DC23ED" w:rsidP="00DC23ED">
            <w:pPr>
              <w:pStyle w:val="TableText"/>
              <w:rPr>
                <w:sz w:val="16"/>
                <w:szCs w:val="16"/>
                <w:lang w:eastAsia="en-AU"/>
              </w:rPr>
            </w:pPr>
            <w:r w:rsidRPr="004A41E7">
              <w:rPr>
                <w:sz w:val="16"/>
                <w:szCs w:val="16"/>
                <w:lang w:eastAsia="en-AU"/>
              </w:rPr>
              <w:t>0.248531</w:t>
            </w:r>
          </w:p>
        </w:tc>
        <w:tc>
          <w:tcPr>
            <w:tcW w:w="854" w:type="dxa"/>
            <w:tcBorders>
              <w:top w:val="nil"/>
              <w:left w:val="nil"/>
              <w:bottom w:val="nil"/>
              <w:right w:val="nil"/>
            </w:tcBorders>
          </w:tcPr>
          <w:p w14:paraId="1D60DB3C" w14:textId="77777777" w:rsidR="00DC23ED" w:rsidRPr="004A41E7" w:rsidRDefault="00DC23ED" w:rsidP="00DC23ED">
            <w:pPr>
              <w:pStyle w:val="TableText"/>
              <w:rPr>
                <w:sz w:val="16"/>
                <w:szCs w:val="16"/>
                <w:lang w:eastAsia="en-AU"/>
              </w:rPr>
            </w:pPr>
            <w:r w:rsidRPr="004A41E7">
              <w:rPr>
                <w:sz w:val="16"/>
                <w:szCs w:val="16"/>
                <w:lang w:eastAsia="en-AU"/>
              </w:rPr>
              <w:t>0.146476</w:t>
            </w:r>
          </w:p>
        </w:tc>
        <w:tc>
          <w:tcPr>
            <w:tcW w:w="924" w:type="dxa"/>
            <w:tcBorders>
              <w:top w:val="nil"/>
              <w:left w:val="nil"/>
              <w:bottom w:val="nil"/>
              <w:right w:val="nil"/>
            </w:tcBorders>
          </w:tcPr>
          <w:p w14:paraId="27C75EFF" w14:textId="77777777" w:rsidR="00DC23ED" w:rsidRPr="004A41E7" w:rsidRDefault="00DC23ED" w:rsidP="00DC23ED">
            <w:pPr>
              <w:pStyle w:val="TableText"/>
              <w:rPr>
                <w:sz w:val="16"/>
                <w:szCs w:val="16"/>
                <w:lang w:eastAsia="en-AU"/>
              </w:rPr>
            </w:pPr>
            <w:r w:rsidRPr="004A41E7">
              <w:rPr>
                <w:sz w:val="16"/>
                <w:szCs w:val="16"/>
                <w:lang w:eastAsia="en-AU"/>
              </w:rPr>
              <w:t>0.146357</w:t>
            </w:r>
          </w:p>
        </w:tc>
        <w:tc>
          <w:tcPr>
            <w:tcW w:w="854" w:type="dxa"/>
            <w:tcBorders>
              <w:top w:val="nil"/>
              <w:left w:val="nil"/>
              <w:bottom w:val="nil"/>
              <w:right w:val="nil"/>
            </w:tcBorders>
          </w:tcPr>
          <w:p w14:paraId="26941A14" w14:textId="77777777" w:rsidR="00DC23ED" w:rsidRPr="004A41E7" w:rsidRDefault="00DC23ED" w:rsidP="00DC23ED">
            <w:pPr>
              <w:pStyle w:val="TableText"/>
              <w:rPr>
                <w:sz w:val="16"/>
                <w:szCs w:val="16"/>
                <w:lang w:eastAsia="en-AU"/>
              </w:rPr>
            </w:pPr>
            <w:r w:rsidRPr="004A41E7">
              <w:rPr>
                <w:sz w:val="16"/>
                <w:szCs w:val="16"/>
                <w:lang w:eastAsia="en-AU"/>
              </w:rPr>
              <w:t>0.146357</w:t>
            </w:r>
          </w:p>
        </w:tc>
        <w:tc>
          <w:tcPr>
            <w:tcW w:w="895" w:type="dxa"/>
            <w:tcBorders>
              <w:top w:val="nil"/>
              <w:left w:val="nil"/>
              <w:bottom w:val="nil"/>
              <w:right w:val="nil"/>
            </w:tcBorders>
          </w:tcPr>
          <w:p w14:paraId="1AB94902" w14:textId="77777777" w:rsidR="00DC23ED" w:rsidRPr="004A41E7" w:rsidRDefault="00DC23ED" w:rsidP="00DC23ED">
            <w:pPr>
              <w:pStyle w:val="TableText"/>
              <w:rPr>
                <w:sz w:val="16"/>
                <w:szCs w:val="16"/>
                <w:lang w:eastAsia="en-AU"/>
              </w:rPr>
            </w:pPr>
            <w:r w:rsidRPr="004A41E7">
              <w:rPr>
                <w:sz w:val="16"/>
                <w:szCs w:val="16"/>
                <w:lang w:eastAsia="en-AU"/>
              </w:rPr>
              <w:t>0.000903</w:t>
            </w:r>
          </w:p>
        </w:tc>
        <w:tc>
          <w:tcPr>
            <w:tcW w:w="868" w:type="dxa"/>
            <w:tcBorders>
              <w:top w:val="nil"/>
              <w:left w:val="nil"/>
              <w:bottom w:val="nil"/>
              <w:right w:val="nil"/>
            </w:tcBorders>
          </w:tcPr>
          <w:p w14:paraId="5132A01A" w14:textId="77777777" w:rsidR="00DC23ED" w:rsidRPr="004A41E7" w:rsidRDefault="00DC23ED" w:rsidP="00DC23ED">
            <w:pPr>
              <w:pStyle w:val="TableText"/>
              <w:rPr>
                <w:sz w:val="16"/>
                <w:szCs w:val="16"/>
                <w:lang w:eastAsia="en-AU"/>
              </w:rPr>
            </w:pPr>
            <w:r w:rsidRPr="004A41E7">
              <w:rPr>
                <w:sz w:val="16"/>
                <w:szCs w:val="16"/>
                <w:lang w:eastAsia="en-AU"/>
              </w:rPr>
              <w:t>0.000772</w:t>
            </w:r>
          </w:p>
        </w:tc>
        <w:tc>
          <w:tcPr>
            <w:tcW w:w="896" w:type="dxa"/>
            <w:tcBorders>
              <w:top w:val="nil"/>
              <w:left w:val="nil"/>
              <w:bottom w:val="nil"/>
              <w:right w:val="nil"/>
            </w:tcBorders>
          </w:tcPr>
          <w:p w14:paraId="1E34DF23" w14:textId="77777777" w:rsidR="00DC23ED" w:rsidRPr="004A41E7" w:rsidRDefault="00DC23ED" w:rsidP="00DC23ED">
            <w:pPr>
              <w:pStyle w:val="TableText"/>
              <w:rPr>
                <w:sz w:val="16"/>
                <w:szCs w:val="16"/>
                <w:lang w:eastAsia="en-AU"/>
              </w:rPr>
            </w:pPr>
            <w:r w:rsidRPr="004A41E7">
              <w:rPr>
                <w:sz w:val="16"/>
                <w:szCs w:val="16"/>
                <w:lang w:eastAsia="en-AU"/>
              </w:rPr>
              <w:t>0.000772</w:t>
            </w:r>
          </w:p>
        </w:tc>
        <w:tc>
          <w:tcPr>
            <w:tcW w:w="882" w:type="dxa"/>
            <w:tcBorders>
              <w:top w:val="nil"/>
              <w:left w:val="nil"/>
              <w:bottom w:val="nil"/>
              <w:right w:val="nil"/>
            </w:tcBorders>
          </w:tcPr>
          <w:p w14:paraId="6D610573" w14:textId="77777777" w:rsidR="00DC23ED" w:rsidRPr="004A41E7" w:rsidRDefault="00DC23ED" w:rsidP="00DC23ED">
            <w:pPr>
              <w:pStyle w:val="TableText"/>
              <w:rPr>
                <w:sz w:val="16"/>
                <w:szCs w:val="16"/>
                <w:lang w:eastAsia="en-AU"/>
              </w:rPr>
            </w:pPr>
            <w:r w:rsidRPr="004A41E7">
              <w:rPr>
                <w:sz w:val="16"/>
                <w:szCs w:val="16"/>
                <w:lang w:eastAsia="en-AU"/>
              </w:rPr>
              <w:t>0.000773</w:t>
            </w:r>
          </w:p>
        </w:tc>
        <w:tc>
          <w:tcPr>
            <w:tcW w:w="882" w:type="dxa"/>
            <w:tcBorders>
              <w:top w:val="nil"/>
              <w:left w:val="nil"/>
              <w:bottom w:val="nil"/>
              <w:right w:val="nil"/>
            </w:tcBorders>
          </w:tcPr>
          <w:p w14:paraId="3E1AEE6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A38FFB2"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67B6296D"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2602BA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E77F64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B2F82E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8BE40A6" w14:textId="77777777" w:rsidR="00DC23ED" w:rsidRPr="004A41E7" w:rsidRDefault="00DC23ED" w:rsidP="00DC23ED">
            <w:pPr>
              <w:pStyle w:val="TableText"/>
              <w:rPr>
                <w:sz w:val="16"/>
                <w:szCs w:val="16"/>
                <w:lang w:eastAsia="en-AU"/>
              </w:rPr>
            </w:pPr>
          </w:p>
        </w:tc>
      </w:tr>
      <w:tr w:rsidR="00DC23ED" w:rsidRPr="004A41E7" w14:paraId="5BA0A7E5" w14:textId="77777777">
        <w:trPr>
          <w:trHeight w:val="219"/>
        </w:trPr>
        <w:tc>
          <w:tcPr>
            <w:tcW w:w="1114" w:type="dxa"/>
            <w:tcBorders>
              <w:top w:val="nil"/>
              <w:left w:val="nil"/>
              <w:bottom w:val="nil"/>
              <w:right w:val="nil"/>
            </w:tcBorders>
          </w:tcPr>
          <w:p w14:paraId="2F4BE56E"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68" w:type="dxa"/>
            <w:tcBorders>
              <w:top w:val="nil"/>
              <w:left w:val="nil"/>
              <w:bottom w:val="nil"/>
              <w:right w:val="nil"/>
            </w:tcBorders>
          </w:tcPr>
          <w:p w14:paraId="0DAD8AD9" w14:textId="77777777" w:rsidR="00DC23ED" w:rsidRPr="004A41E7" w:rsidRDefault="00DC23ED" w:rsidP="00DC23ED">
            <w:pPr>
              <w:pStyle w:val="TableText"/>
              <w:rPr>
                <w:sz w:val="16"/>
                <w:szCs w:val="16"/>
                <w:lang w:eastAsia="en-AU"/>
              </w:rPr>
            </w:pPr>
            <w:r w:rsidRPr="004A41E7">
              <w:rPr>
                <w:sz w:val="16"/>
                <w:szCs w:val="16"/>
                <w:lang w:eastAsia="en-AU"/>
              </w:rPr>
              <w:t>0.248605</w:t>
            </w:r>
          </w:p>
        </w:tc>
        <w:tc>
          <w:tcPr>
            <w:tcW w:w="882" w:type="dxa"/>
            <w:tcBorders>
              <w:top w:val="nil"/>
              <w:left w:val="nil"/>
              <w:bottom w:val="nil"/>
              <w:right w:val="nil"/>
            </w:tcBorders>
          </w:tcPr>
          <w:p w14:paraId="55B47129" w14:textId="77777777" w:rsidR="00DC23ED" w:rsidRPr="004A41E7" w:rsidRDefault="00DC23ED" w:rsidP="00DC23ED">
            <w:pPr>
              <w:pStyle w:val="TableText"/>
              <w:rPr>
                <w:sz w:val="16"/>
                <w:szCs w:val="16"/>
                <w:lang w:eastAsia="en-AU"/>
              </w:rPr>
            </w:pPr>
            <w:r w:rsidRPr="004A41E7">
              <w:rPr>
                <w:sz w:val="16"/>
                <w:szCs w:val="16"/>
                <w:lang w:eastAsia="en-AU"/>
              </w:rPr>
              <w:t>0.248606</w:t>
            </w:r>
          </w:p>
        </w:tc>
        <w:tc>
          <w:tcPr>
            <w:tcW w:w="854" w:type="dxa"/>
            <w:tcBorders>
              <w:top w:val="nil"/>
              <w:left w:val="nil"/>
              <w:bottom w:val="nil"/>
              <w:right w:val="nil"/>
            </w:tcBorders>
          </w:tcPr>
          <w:p w14:paraId="066612EE" w14:textId="77777777" w:rsidR="00DC23ED" w:rsidRPr="004A41E7" w:rsidRDefault="00DC23ED" w:rsidP="00DC23ED">
            <w:pPr>
              <w:pStyle w:val="TableText"/>
              <w:rPr>
                <w:sz w:val="16"/>
                <w:szCs w:val="16"/>
                <w:lang w:eastAsia="en-AU"/>
              </w:rPr>
            </w:pPr>
            <w:r w:rsidRPr="004A41E7">
              <w:rPr>
                <w:sz w:val="16"/>
                <w:szCs w:val="16"/>
                <w:lang w:eastAsia="en-AU"/>
              </w:rPr>
              <w:t>0.146572</w:t>
            </w:r>
          </w:p>
        </w:tc>
        <w:tc>
          <w:tcPr>
            <w:tcW w:w="924" w:type="dxa"/>
            <w:tcBorders>
              <w:top w:val="nil"/>
              <w:left w:val="nil"/>
              <w:bottom w:val="nil"/>
              <w:right w:val="nil"/>
            </w:tcBorders>
          </w:tcPr>
          <w:p w14:paraId="14F0F08E" w14:textId="77777777" w:rsidR="00DC23ED" w:rsidRPr="004A41E7" w:rsidRDefault="00DC23ED" w:rsidP="00DC23ED">
            <w:pPr>
              <w:pStyle w:val="TableText"/>
              <w:rPr>
                <w:sz w:val="16"/>
                <w:szCs w:val="16"/>
                <w:lang w:eastAsia="en-AU"/>
              </w:rPr>
            </w:pPr>
            <w:r w:rsidRPr="004A41E7">
              <w:rPr>
                <w:sz w:val="16"/>
                <w:szCs w:val="16"/>
                <w:lang w:eastAsia="en-AU"/>
              </w:rPr>
              <w:t>0.146441</w:t>
            </w:r>
          </w:p>
        </w:tc>
        <w:tc>
          <w:tcPr>
            <w:tcW w:w="854" w:type="dxa"/>
            <w:tcBorders>
              <w:top w:val="nil"/>
              <w:left w:val="nil"/>
              <w:bottom w:val="nil"/>
              <w:right w:val="nil"/>
            </w:tcBorders>
          </w:tcPr>
          <w:p w14:paraId="7A4944FC" w14:textId="77777777" w:rsidR="00DC23ED" w:rsidRPr="004A41E7" w:rsidRDefault="00DC23ED" w:rsidP="00DC23ED">
            <w:pPr>
              <w:pStyle w:val="TableText"/>
              <w:rPr>
                <w:sz w:val="16"/>
                <w:szCs w:val="16"/>
                <w:lang w:eastAsia="en-AU"/>
              </w:rPr>
            </w:pPr>
            <w:r w:rsidRPr="004A41E7">
              <w:rPr>
                <w:sz w:val="16"/>
                <w:szCs w:val="16"/>
                <w:lang w:eastAsia="en-AU"/>
              </w:rPr>
              <w:t>0.146442</w:t>
            </w:r>
          </w:p>
        </w:tc>
        <w:tc>
          <w:tcPr>
            <w:tcW w:w="895" w:type="dxa"/>
            <w:tcBorders>
              <w:top w:val="nil"/>
              <w:left w:val="nil"/>
              <w:bottom w:val="nil"/>
              <w:right w:val="nil"/>
            </w:tcBorders>
          </w:tcPr>
          <w:p w14:paraId="67E869BC" w14:textId="77777777" w:rsidR="00DC23ED" w:rsidRPr="004A41E7" w:rsidRDefault="00DC23ED" w:rsidP="00DC23ED">
            <w:pPr>
              <w:pStyle w:val="TableText"/>
              <w:rPr>
                <w:sz w:val="16"/>
                <w:szCs w:val="16"/>
                <w:lang w:eastAsia="en-AU"/>
              </w:rPr>
            </w:pPr>
            <w:r w:rsidRPr="004A41E7">
              <w:rPr>
                <w:sz w:val="16"/>
                <w:szCs w:val="16"/>
                <w:lang w:eastAsia="en-AU"/>
              </w:rPr>
              <w:t>0.000978</w:t>
            </w:r>
          </w:p>
        </w:tc>
        <w:tc>
          <w:tcPr>
            <w:tcW w:w="868" w:type="dxa"/>
            <w:tcBorders>
              <w:top w:val="nil"/>
              <w:left w:val="nil"/>
              <w:bottom w:val="nil"/>
              <w:right w:val="nil"/>
            </w:tcBorders>
          </w:tcPr>
          <w:p w14:paraId="5A2D4A9B" w14:textId="77777777" w:rsidR="00DC23ED" w:rsidRPr="004A41E7" w:rsidRDefault="00DC23ED" w:rsidP="00DC23ED">
            <w:pPr>
              <w:pStyle w:val="TableText"/>
              <w:rPr>
                <w:sz w:val="16"/>
                <w:szCs w:val="16"/>
                <w:lang w:eastAsia="en-AU"/>
              </w:rPr>
            </w:pPr>
            <w:r w:rsidRPr="004A41E7">
              <w:rPr>
                <w:sz w:val="16"/>
                <w:szCs w:val="16"/>
                <w:lang w:eastAsia="en-AU"/>
              </w:rPr>
              <w:t>0.000834</w:t>
            </w:r>
          </w:p>
        </w:tc>
        <w:tc>
          <w:tcPr>
            <w:tcW w:w="896" w:type="dxa"/>
            <w:tcBorders>
              <w:top w:val="nil"/>
              <w:left w:val="nil"/>
              <w:bottom w:val="nil"/>
              <w:right w:val="nil"/>
            </w:tcBorders>
          </w:tcPr>
          <w:p w14:paraId="1693F913" w14:textId="77777777" w:rsidR="00DC23ED" w:rsidRPr="004A41E7" w:rsidRDefault="00DC23ED" w:rsidP="00DC23ED">
            <w:pPr>
              <w:pStyle w:val="TableText"/>
              <w:rPr>
                <w:sz w:val="16"/>
                <w:szCs w:val="16"/>
                <w:lang w:eastAsia="en-AU"/>
              </w:rPr>
            </w:pPr>
            <w:r w:rsidRPr="004A41E7">
              <w:rPr>
                <w:sz w:val="16"/>
                <w:szCs w:val="16"/>
                <w:lang w:eastAsia="en-AU"/>
              </w:rPr>
              <w:t>0.000835</w:t>
            </w:r>
          </w:p>
        </w:tc>
        <w:tc>
          <w:tcPr>
            <w:tcW w:w="882" w:type="dxa"/>
            <w:tcBorders>
              <w:top w:val="nil"/>
              <w:left w:val="nil"/>
              <w:bottom w:val="nil"/>
              <w:right w:val="nil"/>
            </w:tcBorders>
          </w:tcPr>
          <w:p w14:paraId="45C6FC6F" w14:textId="77777777" w:rsidR="00DC23ED" w:rsidRPr="004A41E7" w:rsidRDefault="00DC23ED" w:rsidP="00DC23ED">
            <w:pPr>
              <w:pStyle w:val="TableText"/>
              <w:rPr>
                <w:sz w:val="16"/>
                <w:szCs w:val="16"/>
                <w:lang w:eastAsia="en-AU"/>
              </w:rPr>
            </w:pPr>
            <w:r w:rsidRPr="004A41E7">
              <w:rPr>
                <w:sz w:val="16"/>
                <w:szCs w:val="16"/>
                <w:lang w:eastAsia="en-AU"/>
              </w:rPr>
              <w:t>0.000835</w:t>
            </w:r>
          </w:p>
        </w:tc>
        <w:tc>
          <w:tcPr>
            <w:tcW w:w="882" w:type="dxa"/>
            <w:tcBorders>
              <w:top w:val="nil"/>
              <w:left w:val="nil"/>
              <w:bottom w:val="nil"/>
              <w:right w:val="nil"/>
            </w:tcBorders>
          </w:tcPr>
          <w:p w14:paraId="7DCF0071" w14:textId="77777777" w:rsidR="00DC23ED" w:rsidRPr="004A41E7" w:rsidRDefault="00DC23ED" w:rsidP="00DC23ED">
            <w:pPr>
              <w:pStyle w:val="TableText"/>
              <w:rPr>
                <w:sz w:val="16"/>
                <w:szCs w:val="16"/>
                <w:lang w:eastAsia="en-AU"/>
              </w:rPr>
            </w:pPr>
            <w:r w:rsidRPr="004A41E7">
              <w:rPr>
                <w:sz w:val="16"/>
                <w:szCs w:val="16"/>
                <w:lang w:eastAsia="en-AU"/>
              </w:rPr>
              <w:t>0.000659</w:t>
            </w:r>
          </w:p>
        </w:tc>
        <w:tc>
          <w:tcPr>
            <w:tcW w:w="882" w:type="dxa"/>
            <w:tcBorders>
              <w:top w:val="nil"/>
              <w:left w:val="nil"/>
              <w:bottom w:val="nil"/>
              <w:right w:val="nil"/>
            </w:tcBorders>
          </w:tcPr>
          <w:p w14:paraId="0950F241"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016A5D31"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885CF6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072A1D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8B8CC3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47E4818" w14:textId="77777777" w:rsidR="00DC23ED" w:rsidRPr="004A41E7" w:rsidRDefault="00DC23ED" w:rsidP="00DC23ED">
            <w:pPr>
              <w:pStyle w:val="TableText"/>
              <w:rPr>
                <w:sz w:val="16"/>
                <w:szCs w:val="16"/>
                <w:lang w:eastAsia="en-AU"/>
              </w:rPr>
            </w:pPr>
          </w:p>
        </w:tc>
      </w:tr>
      <w:tr w:rsidR="00DC23ED" w:rsidRPr="004A41E7" w14:paraId="79C4F433" w14:textId="77777777">
        <w:trPr>
          <w:trHeight w:val="219"/>
        </w:trPr>
        <w:tc>
          <w:tcPr>
            <w:tcW w:w="1114" w:type="dxa"/>
            <w:tcBorders>
              <w:top w:val="nil"/>
              <w:left w:val="nil"/>
              <w:bottom w:val="nil"/>
              <w:right w:val="nil"/>
            </w:tcBorders>
          </w:tcPr>
          <w:p w14:paraId="3D55DA9A"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68" w:type="dxa"/>
            <w:tcBorders>
              <w:top w:val="nil"/>
              <w:left w:val="nil"/>
              <w:bottom w:val="nil"/>
              <w:right w:val="nil"/>
            </w:tcBorders>
          </w:tcPr>
          <w:p w14:paraId="21B01AB1" w14:textId="77777777" w:rsidR="00DC23ED" w:rsidRPr="004A41E7" w:rsidRDefault="00DC23ED" w:rsidP="00DC23ED">
            <w:pPr>
              <w:pStyle w:val="TableText"/>
              <w:rPr>
                <w:sz w:val="16"/>
                <w:szCs w:val="16"/>
                <w:lang w:eastAsia="en-AU"/>
              </w:rPr>
            </w:pPr>
            <w:r w:rsidRPr="004A41E7">
              <w:rPr>
                <w:sz w:val="16"/>
                <w:szCs w:val="16"/>
                <w:lang w:eastAsia="en-AU"/>
              </w:rPr>
              <w:t>0.248688</w:t>
            </w:r>
          </w:p>
        </w:tc>
        <w:tc>
          <w:tcPr>
            <w:tcW w:w="882" w:type="dxa"/>
            <w:tcBorders>
              <w:top w:val="nil"/>
              <w:left w:val="nil"/>
              <w:bottom w:val="nil"/>
              <w:right w:val="nil"/>
            </w:tcBorders>
          </w:tcPr>
          <w:p w14:paraId="7BFCBC7B" w14:textId="77777777" w:rsidR="00DC23ED" w:rsidRPr="004A41E7" w:rsidRDefault="00DC23ED" w:rsidP="00DC23ED">
            <w:pPr>
              <w:pStyle w:val="TableText"/>
              <w:rPr>
                <w:sz w:val="16"/>
                <w:szCs w:val="16"/>
                <w:lang w:eastAsia="en-AU"/>
              </w:rPr>
            </w:pPr>
            <w:r w:rsidRPr="004A41E7">
              <w:rPr>
                <w:sz w:val="16"/>
                <w:szCs w:val="16"/>
                <w:lang w:eastAsia="en-AU"/>
              </w:rPr>
              <w:t>0.248688</w:t>
            </w:r>
          </w:p>
        </w:tc>
        <w:tc>
          <w:tcPr>
            <w:tcW w:w="854" w:type="dxa"/>
            <w:tcBorders>
              <w:top w:val="nil"/>
              <w:left w:val="nil"/>
              <w:bottom w:val="nil"/>
              <w:right w:val="nil"/>
            </w:tcBorders>
          </w:tcPr>
          <w:p w14:paraId="29D7C620" w14:textId="77777777" w:rsidR="00DC23ED" w:rsidRPr="004A41E7" w:rsidRDefault="00DC23ED" w:rsidP="00DC23ED">
            <w:pPr>
              <w:pStyle w:val="TableText"/>
              <w:rPr>
                <w:sz w:val="16"/>
                <w:szCs w:val="16"/>
                <w:lang w:eastAsia="en-AU"/>
              </w:rPr>
            </w:pPr>
            <w:r w:rsidRPr="004A41E7">
              <w:rPr>
                <w:sz w:val="16"/>
                <w:szCs w:val="16"/>
                <w:lang w:eastAsia="en-AU"/>
              </w:rPr>
              <w:t>0.146683</w:t>
            </w:r>
          </w:p>
        </w:tc>
        <w:tc>
          <w:tcPr>
            <w:tcW w:w="924" w:type="dxa"/>
            <w:tcBorders>
              <w:top w:val="nil"/>
              <w:left w:val="nil"/>
              <w:bottom w:val="nil"/>
              <w:right w:val="nil"/>
            </w:tcBorders>
          </w:tcPr>
          <w:p w14:paraId="55D894D0" w14:textId="77777777" w:rsidR="00DC23ED" w:rsidRPr="004A41E7" w:rsidRDefault="00DC23ED" w:rsidP="00DC23ED">
            <w:pPr>
              <w:pStyle w:val="TableText"/>
              <w:rPr>
                <w:sz w:val="16"/>
                <w:szCs w:val="16"/>
                <w:lang w:eastAsia="en-AU"/>
              </w:rPr>
            </w:pPr>
            <w:r w:rsidRPr="004A41E7">
              <w:rPr>
                <w:sz w:val="16"/>
                <w:szCs w:val="16"/>
                <w:lang w:eastAsia="en-AU"/>
              </w:rPr>
              <w:t>0.146539</w:t>
            </w:r>
          </w:p>
        </w:tc>
        <w:tc>
          <w:tcPr>
            <w:tcW w:w="854" w:type="dxa"/>
            <w:tcBorders>
              <w:top w:val="nil"/>
              <w:left w:val="nil"/>
              <w:bottom w:val="nil"/>
              <w:right w:val="nil"/>
            </w:tcBorders>
          </w:tcPr>
          <w:p w14:paraId="70D1CB92" w14:textId="77777777" w:rsidR="00DC23ED" w:rsidRPr="004A41E7" w:rsidRDefault="00DC23ED" w:rsidP="00DC23ED">
            <w:pPr>
              <w:pStyle w:val="TableText"/>
              <w:rPr>
                <w:sz w:val="16"/>
                <w:szCs w:val="16"/>
                <w:lang w:eastAsia="en-AU"/>
              </w:rPr>
            </w:pPr>
            <w:r w:rsidRPr="004A41E7">
              <w:rPr>
                <w:sz w:val="16"/>
                <w:szCs w:val="16"/>
                <w:lang w:eastAsia="en-AU"/>
              </w:rPr>
              <w:t>0.146540</w:t>
            </w:r>
          </w:p>
        </w:tc>
        <w:tc>
          <w:tcPr>
            <w:tcW w:w="895" w:type="dxa"/>
            <w:tcBorders>
              <w:top w:val="nil"/>
              <w:left w:val="nil"/>
              <w:bottom w:val="nil"/>
              <w:right w:val="nil"/>
            </w:tcBorders>
          </w:tcPr>
          <w:p w14:paraId="3B7BA257" w14:textId="77777777" w:rsidR="00DC23ED" w:rsidRPr="004A41E7" w:rsidRDefault="00DC23ED" w:rsidP="00DC23ED">
            <w:pPr>
              <w:pStyle w:val="TableText"/>
              <w:rPr>
                <w:sz w:val="16"/>
                <w:szCs w:val="16"/>
                <w:lang w:eastAsia="en-AU"/>
              </w:rPr>
            </w:pPr>
            <w:r w:rsidRPr="004A41E7">
              <w:rPr>
                <w:sz w:val="16"/>
                <w:szCs w:val="16"/>
                <w:lang w:eastAsia="en-AU"/>
              </w:rPr>
              <w:t>0.001066</w:t>
            </w:r>
          </w:p>
        </w:tc>
        <w:tc>
          <w:tcPr>
            <w:tcW w:w="868" w:type="dxa"/>
            <w:tcBorders>
              <w:top w:val="nil"/>
              <w:left w:val="nil"/>
              <w:bottom w:val="nil"/>
              <w:right w:val="nil"/>
            </w:tcBorders>
          </w:tcPr>
          <w:p w14:paraId="110FB8A7" w14:textId="77777777" w:rsidR="00DC23ED" w:rsidRPr="004A41E7" w:rsidRDefault="00DC23ED" w:rsidP="00DC23ED">
            <w:pPr>
              <w:pStyle w:val="TableText"/>
              <w:rPr>
                <w:sz w:val="16"/>
                <w:szCs w:val="16"/>
                <w:lang w:eastAsia="en-AU"/>
              </w:rPr>
            </w:pPr>
            <w:r w:rsidRPr="004A41E7">
              <w:rPr>
                <w:sz w:val="16"/>
                <w:szCs w:val="16"/>
                <w:lang w:eastAsia="en-AU"/>
              </w:rPr>
              <w:t>0.000909</w:t>
            </w:r>
          </w:p>
        </w:tc>
        <w:tc>
          <w:tcPr>
            <w:tcW w:w="896" w:type="dxa"/>
            <w:tcBorders>
              <w:top w:val="nil"/>
              <w:left w:val="nil"/>
              <w:bottom w:val="nil"/>
              <w:right w:val="nil"/>
            </w:tcBorders>
          </w:tcPr>
          <w:p w14:paraId="232B985D" w14:textId="77777777" w:rsidR="00DC23ED" w:rsidRPr="004A41E7" w:rsidRDefault="00DC23ED" w:rsidP="00DC23ED">
            <w:pPr>
              <w:pStyle w:val="TableText"/>
              <w:rPr>
                <w:sz w:val="16"/>
                <w:szCs w:val="16"/>
                <w:lang w:eastAsia="en-AU"/>
              </w:rPr>
            </w:pPr>
            <w:r w:rsidRPr="004A41E7">
              <w:rPr>
                <w:sz w:val="16"/>
                <w:szCs w:val="16"/>
                <w:lang w:eastAsia="en-AU"/>
              </w:rPr>
              <w:t>0.000910</w:t>
            </w:r>
          </w:p>
        </w:tc>
        <w:tc>
          <w:tcPr>
            <w:tcW w:w="882" w:type="dxa"/>
            <w:tcBorders>
              <w:top w:val="nil"/>
              <w:left w:val="nil"/>
              <w:bottom w:val="nil"/>
              <w:right w:val="nil"/>
            </w:tcBorders>
          </w:tcPr>
          <w:p w14:paraId="5A80FC61" w14:textId="77777777" w:rsidR="00DC23ED" w:rsidRPr="004A41E7" w:rsidRDefault="00DC23ED" w:rsidP="00DC23ED">
            <w:pPr>
              <w:pStyle w:val="TableText"/>
              <w:rPr>
                <w:sz w:val="16"/>
                <w:szCs w:val="16"/>
                <w:lang w:eastAsia="en-AU"/>
              </w:rPr>
            </w:pPr>
            <w:r w:rsidRPr="004A41E7">
              <w:rPr>
                <w:sz w:val="16"/>
                <w:szCs w:val="16"/>
                <w:lang w:eastAsia="en-AU"/>
              </w:rPr>
              <w:t>0.000910</w:t>
            </w:r>
          </w:p>
        </w:tc>
        <w:tc>
          <w:tcPr>
            <w:tcW w:w="882" w:type="dxa"/>
            <w:tcBorders>
              <w:top w:val="nil"/>
              <w:left w:val="nil"/>
              <w:bottom w:val="nil"/>
              <w:right w:val="nil"/>
            </w:tcBorders>
          </w:tcPr>
          <w:p w14:paraId="215EF1DA" w14:textId="77777777" w:rsidR="00DC23ED" w:rsidRPr="004A41E7" w:rsidRDefault="00DC23ED" w:rsidP="00DC23ED">
            <w:pPr>
              <w:pStyle w:val="TableText"/>
              <w:rPr>
                <w:sz w:val="16"/>
                <w:szCs w:val="16"/>
                <w:lang w:eastAsia="en-AU"/>
              </w:rPr>
            </w:pPr>
            <w:r w:rsidRPr="004A41E7">
              <w:rPr>
                <w:sz w:val="16"/>
                <w:szCs w:val="16"/>
                <w:lang w:eastAsia="en-AU"/>
              </w:rPr>
              <w:t>0.000717</w:t>
            </w:r>
          </w:p>
        </w:tc>
        <w:tc>
          <w:tcPr>
            <w:tcW w:w="882" w:type="dxa"/>
            <w:tcBorders>
              <w:top w:val="nil"/>
              <w:left w:val="nil"/>
              <w:bottom w:val="nil"/>
              <w:right w:val="nil"/>
            </w:tcBorders>
          </w:tcPr>
          <w:p w14:paraId="5270FF27" w14:textId="77777777" w:rsidR="00DC23ED" w:rsidRPr="004A41E7" w:rsidRDefault="00DC23ED" w:rsidP="00DC23ED">
            <w:pPr>
              <w:pStyle w:val="TableText"/>
              <w:rPr>
                <w:sz w:val="16"/>
                <w:szCs w:val="16"/>
                <w:lang w:eastAsia="en-AU"/>
              </w:rPr>
            </w:pPr>
            <w:r w:rsidRPr="004A41E7">
              <w:rPr>
                <w:sz w:val="16"/>
                <w:szCs w:val="16"/>
                <w:lang w:eastAsia="en-AU"/>
              </w:rPr>
              <w:t>0.000717</w:t>
            </w:r>
          </w:p>
        </w:tc>
        <w:tc>
          <w:tcPr>
            <w:tcW w:w="895" w:type="dxa"/>
            <w:tcBorders>
              <w:top w:val="nil"/>
              <w:left w:val="nil"/>
              <w:bottom w:val="nil"/>
              <w:right w:val="nil"/>
            </w:tcBorders>
          </w:tcPr>
          <w:p w14:paraId="53F95588"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F531E7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2C5AAA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431A61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FBC66E9" w14:textId="77777777" w:rsidR="00DC23ED" w:rsidRPr="004A41E7" w:rsidRDefault="00DC23ED" w:rsidP="00DC23ED">
            <w:pPr>
              <w:pStyle w:val="TableText"/>
              <w:rPr>
                <w:sz w:val="16"/>
                <w:szCs w:val="16"/>
                <w:lang w:eastAsia="en-AU"/>
              </w:rPr>
            </w:pPr>
          </w:p>
        </w:tc>
      </w:tr>
      <w:tr w:rsidR="00DC23ED" w:rsidRPr="004A41E7" w14:paraId="21FEE04D" w14:textId="77777777">
        <w:trPr>
          <w:trHeight w:val="219"/>
        </w:trPr>
        <w:tc>
          <w:tcPr>
            <w:tcW w:w="1114" w:type="dxa"/>
            <w:tcBorders>
              <w:top w:val="nil"/>
              <w:left w:val="nil"/>
              <w:bottom w:val="nil"/>
              <w:right w:val="nil"/>
            </w:tcBorders>
          </w:tcPr>
          <w:p w14:paraId="13D9369A"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68" w:type="dxa"/>
            <w:tcBorders>
              <w:top w:val="nil"/>
              <w:left w:val="nil"/>
              <w:bottom w:val="nil"/>
              <w:right w:val="nil"/>
            </w:tcBorders>
          </w:tcPr>
          <w:p w14:paraId="0F105EFB" w14:textId="77777777" w:rsidR="00DC23ED" w:rsidRPr="004A41E7" w:rsidRDefault="00DC23ED" w:rsidP="00DC23ED">
            <w:pPr>
              <w:pStyle w:val="TableText"/>
              <w:rPr>
                <w:sz w:val="16"/>
                <w:szCs w:val="16"/>
                <w:lang w:eastAsia="en-AU"/>
              </w:rPr>
            </w:pPr>
            <w:r w:rsidRPr="004A41E7">
              <w:rPr>
                <w:sz w:val="16"/>
                <w:szCs w:val="16"/>
                <w:lang w:eastAsia="en-AU"/>
              </w:rPr>
              <w:t>0.248771</w:t>
            </w:r>
          </w:p>
        </w:tc>
        <w:tc>
          <w:tcPr>
            <w:tcW w:w="882" w:type="dxa"/>
            <w:tcBorders>
              <w:top w:val="nil"/>
              <w:left w:val="nil"/>
              <w:bottom w:val="nil"/>
              <w:right w:val="nil"/>
            </w:tcBorders>
          </w:tcPr>
          <w:p w14:paraId="02187D08" w14:textId="77777777" w:rsidR="00DC23ED" w:rsidRPr="004A41E7" w:rsidRDefault="00DC23ED" w:rsidP="00DC23ED">
            <w:pPr>
              <w:pStyle w:val="TableText"/>
              <w:rPr>
                <w:sz w:val="16"/>
                <w:szCs w:val="16"/>
                <w:lang w:eastAsia="en-AU"/>
              </w:rPr>
            </w:pPr>
            <w:r w:rsidRPr="004A41E7">
              <w:rPr>
                <w:sz w:val="16"/>
                <w:szCs w:val="16"/>
                <w:lang w:eastAsia="en-AU"/>
              </w:rPr>
              <w:t>0.248772</w:t>
            </w:r>
          </w:p>
        </w:tc>
        <w:tc>
          <w:tcPr>
            <w:tcW w:w="854" w:type="dxa"/>
            <w:tcBorders>
              <w:top w:val="nil"/>
              <w:left w:val="nil"/>
              <w:bottom w:val="nil"/>
              <w:right w:val="nil"/>
            </w:tcBorders>
          </w:tcPr>
          <w:p w14:paraId="00815814" w14:textId="77777777" w:rsidR="00DC23ED" w:rsidRPr="004A41E7" w:rsidRDefault="00DC23ED" w:rsidP="00DC23ED">
            <w:pPr>
              <w:pStyle w:val="TableText"/>
              <w:rPr>
                <w:sz w:val="16"/>
                <w:szCs w:val="16"/>
                <w:lang w:eastAsia="en-AU"/>
              </w:rPr>
            </w:pPr>
            <w:r w:rsidRPr="004A41E7">
              <w:rPr>
                <w:sz w:val="16"/>
                <w:szCs w:val="16"/>
                <w:lang w:eastAsia="en-AU"/>
              </w:rPr>
              <w:t>0.146801</w:t>
            </w:r>
          </w:p>
        </w:tc>
        <w:tc>
          <w:tcPr>
            <w:tcW w:w="924" w:type="dxa"/>
            <w:tcBorders>
              <w:top w:val="nil"/>
              <w:left w:val="nil"/>
              <w:bottom w:val="nil"/>
              <w:right w:val="nil"/>
            </w:tcBorders>
          </w:tcPr>
          <w:p w14:paraId="7D1CA545" w14:textId="77777777" w:rsidR="00DC23ED" w:rsidRPr="004A41E7" w:rsidRDefault="00DC23ED" w:rsidP="00DC23ED">
            <w:pPr>
              <w:pStyle w:val="TableText"/>
              <w:rPr>
                <w:sz w:val="16"/>
                <w:szCs w:val="16"/>
                <w:lang w:eastAsia="en-AU"/>
              </w:rPr>
            </w:pPr>
            <w:r w:rsidRPr="004A41E7">
              <w:rPr>
                <w:sz w:val="16"/>
                <w:szCs w:val="16"/>
                <w:lang w:eastAsia="en-AU"/>
              </w:rPr>
              <w:t>0.146645</w:t>
            </w:r>
          </w:p>
        </w:tc>
        <w:tc>
          <w:tcPr>
            <w:tcW w:w="854" w:type="dxa"/>
            <w:tcBorders>
              <w:top w:val="nil"/>
              <w:left w:val="nil"/>
              <w:bottom w:val="nil"/>
              <w:right w:val="nil"/>
            </w:tcBorders>
          </w:tcPr>
          <w:p w14:paraId="4EFD4D22" w14:textId="77777777" w:rsidR="00DC23ED" w:rsidRPr="004A41E7" w:rsidRDefault="00DC23ED" w:rsidP="00DC23ED">
            <w:pPr>
              <w:pStyle w:val="TableText"/>
              <w:rPr>
                <w:sz w:val="16"/>
                <w:szCs w:val="16"/>
                <w:lang w:eastAsia="en-AU"/>
              </w:rPr>
            </w:pPr>
            <w:r w:rsidRPr="004A41E7">
              <w:rPr>
                <w:sz w:val="16"/>
                <w:szCs w:val="16"/>
                <w:lang w:eastAsia="en-AU"/>
              </w:rPr>
              <w:t>0.146646</w:t>
            </w:r>
          </w:p>
        </w:tc>
        <w:tc>
          <w:tcPr>
            <w:tcW w:w="895" w:type="dxa"/>
            <w:tcBorders>
              <w:top w:val="nil"/>
              <w:left w:val="nil"/>
              <w:bottom w:val="nil"/>
              <w:right w:val="nil"/>
            </w:tcBorders>
          </w:tcPr>
          <w:p w14:paraId="6684EEEF" w14:textId="77777777" w:rsidR="00DC23ED" w:rsidRPr="004A41E7" w:rsidRDefault="00DC23ED" w:rsidP="00DC23ED">
            <w:pPr>
              <w:pStyle w:val="TableText"/>
              <w:rPr>
                <w:sz w:val="16"/>
                <w:szCs w:val="16"/>
                <w:lang w:eastAsia="en-AU"/>
              </w:rPr>
            </w:pPr>
            <w:r w:rsidRPr="004A41E7">
              <w:rPr>
                <w:sz w:val="16"/>
                <w:szCs w:val="16"/>
                <w:lang w:eastAsia="en-AU"/>
              </w:rPr>
              <w:t>0.001160</w:t>
            </w:r>
          </w:p>
        </w:tc>
        <w:tc>
          <w:tcPr>
            <w:tcW w:w="868" w:type="dxa"/>
            <w:tcBorders>
              <w:top w:val="nil"/>
              <w:left w:val="nil"/>
              <w:bottom w:val="nil"/>
              <w:right w:val="nil"/>
            </w:tcBorders>
          </w:tcPr>
          <w:p w14:paraId="14CF4202" w14:textId="77777777" w:rsidR="00DC23ED" w:rsidRPr="004A41E7" w:rsidRDefault="00DC23ED" w:rsidP="00DC23ED">
            <w:pPr>
              <w:pStyle w:val="TableText"/>
              <w:rPr>
                <w:sz w:val="16"/>
                <w:szCs w:val="16"/>
                <w:lang w:eastAsia="en-AU"/>
              </w:rPr>
            </w:pPr>
            <w:r w:rsidRPr="004A41E7">
              <w:rPr>
                <w:sz w:val="16"/>
                <w:szCs w:val="16"/>
                <w:lang w:eastAsia="en-AU"/>
              </w:rPr>
              <w:t>0.000989</w:t>
            </w:r>
          </w:p>
        </w:tc>
        <w:tc>
          <w:tcPr>
            <w:tcW w:w="896" w:type="dxa"/>
            <w:tcBorders>
              <w:top w:val="nil"/>
              <w:left w:val="nil"/>
              <w:bottom w:val="nil"/>
              <w:right w:val="nil"/>
            </w:tcBorders>
          </w:tcPr>
          <w:p w14:paraId="6E2411E1" w14:textId="77777777" w:rsidR="00DC23ED" w:rsidRPr="004A41E7" w:rsidRDefault="00DC23ED" w:rsidP="00DC23ED">
            <w:pPr>
              <w:pStyle w:val="TableText"/>
              <w:rPr>
                <w:sz w:val="16"/>
                <w:szCs w:val="16"/>
                <w:lang w:eastAsia="en-AU"/>
              </w:rPr>
            </w:pPr>
            <w:r w:rsidRPr="004A41E7">
              <w:rPr>
                <w:sz w:val="16"/>
                <w:szCs w:val="16"/>
                <w:lang w:eastAsia="en-AU"/>
              </w:rPr>
              <w:t>0.000990</w:t>
            </w:r>
          </w:p>
        </w:tc>
        <w:tc>
          <w:tcPr>
            <w:tcW w:w="882" w:type="dxa"/>
            <w:tcBorders>
              <w:top w:val="nil"/>
              <w:left w:val="nil"/>
              <w:bottom w:val="nil"/>
              <w:right w:val="nil"/>
            </w:tcBorders>
          </w:tcPr>
          <w:p w14:paraId="78CEC5B1" w14:textId="77777777" w:rsidR="00DC23ED" w:rsidRPr="004A41E7" w:rsidRDefault="00DC23ED" w:rsidP="00DC23ED">
            <w:pPr>
              <w:pStyle w:val="TableText"/>
              <w:rPr>
                <w:sz w:val="16"/>
                <w:szCs w:val="16"/>
                <w:lang w:eastAsia="en-AU"/>
              </w:rPr>
            </w:pPr>
            <w:r w:rsidRPr="004A41E7">
              <w:rPr>
                <w:sz w:val="16"/>
                <w:szCs w:val="16"/>
                <w:lang w:eastAsia="en-AU"/>
              </w:rPr>
              <w:t>0.000991</w:t>
            </w:r>
          </w:p>
        </w:tc>
        <w:tc>
          <w:tcPr>
            <w:tcW w:w="882" w:type="dxa"/>
            <w:tcBorders>
              <w:top w:val="nil"/>
              <w:left w:val="nil"/>
              <w:bottom w:val="nil"/>
              <w:right w:val="nil"/>
            </w:tcBorders>
          </w:tcPr>
          <w:p w14:paraId="2F83194D"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82" w:type="dxa"/>
            <w:tcBorders>
              <w:top w:val="nil"/>
              <w:left w:val="nil"/>
              <w:bottom w:val="nil"/>
              <w:right w:val="nil"/>
            </w:tcBorders>
          </w:tcPr>
          <w:p w14:paraId="536E7E81"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95" w:type="dxa"/>
            <w:tcBorders>
              <w:top w:val="nil"/>
              <w:left w:val="nil"/>
              <w:bottom w:val="nil"/>
              <w:right w:val="nil"/>
            </w:tcBorders>
          </w:tcPr>
          <w:p w14:paraId="50F80B68"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54" w:type="dxa"/>
            <w:tcBorders>
              <w:top w:val="nil"/>
              <w:left w:val="nil"/>
              <w:bottom w:val="nil"/>
              <w:right w:val="nil"/>
            </w:tcBorders>
          </w:tcPr>
          <w:p w14:paraId="56DA67E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3CFE71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9E0908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7166A75" w14:textId="77777777" w:rsidR="00DC23ED" w:rsidRPr="004A41E7" w:rsidRDefault="00DC23ED" w:rsidP="00DC23ED">
            <w:pPr>
              <w:pStyle w:val="TableText"/>
              <w:rPr>
                <w:sz w:val="16"/>
                <w:szCs w:val="16"/>
                <w:lang w:eastAsia="en-AU"/>
              </w:rPr>
            </w:pPr>
          </w:p>
        </w:tc>
      </w:tr>
      <w:tr w:rsidR="00DC23ED" w:rsidRPr="004A41E7" w14:paraId="3DCC447E" w14:textId="77777777">
        <w:trPr>
          <w:trHeight w:val="219"/>
        </w:trPr>
        <w:tc>
          <w:tcPr>
            <w:tcW w:w="1114" w:type="dxa"/>
            <w:tcBorders>
              <w:top w:val="nil"/>
              <w:left w:val="nil"/>
              <w:bottom w:val="nil"/>
              <w:right w:val="nil"/>
            </w:tcBorders>
          </w:tcPr>
          <w:p w14:paraId="49EF9CA0"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68" w:type="dxa"/>
            <w:tcBorders>
              <w:top w:val="nil"/>
              <w:left w:val="nil"/>
              <w:bottom w:val="nil"/>
              <w:right w:val="nil"/>
            </w:tcBorders>
          </w:tcPr>
          <w:p w14:paraId="085877E0" w14:textId="77777777" w:rsidR="00DC23ED" w:rsidRPr="004A41E7" w:rsidRDefault="00DC23ED" w:rsidP="00DC23ED">
            <w:pPr>
              <w:pStyle w:val="TableText"/>
              <w:rPr>
                <w:sz w:val="16"/>
                <w:szCs w:val="16"/>
                <w:lang w:eastAsia="en-AU"/>
              </w:rPr>
            </w:pPr>
            <w:r w:rsidRPr="004A41E7">
              <w:rPr>
                <w:sz w:val="16"/>
                <w:szCs w:val="16"/>
                <w:lang w:eastAsia="en-AU"/>
              </w:rPr>
              <w:t>0.248870</w:t>
            </w:r>
          </w:p>
        </w:tc>
        <w:tc>
          <w:tcPr>
            <w:tcW w:w="882" w:type="dxa"/>
            <w:tcBorders>
              <w:top w:val="nil"/>
              <w:left w:val="nil"/>
              <w:bottom w:val="nil"/>
              <w:right w:val="nil"/>
            </w:tcBorders>
          </w:tcPr>
          <w:p w14:paraId="44FB865F" w14:textId="77777777" w:rsidR="00DC23ED" w:rsidRPr="004A41E7" w:rsidRDefault="00DC23ED" w:rsidP="00DC23ED">
            <w:pPr>
              <w:pStyle w:val="TableText"/>
              <w:rPr>
                <w:sz w:val="16"/>
                <w:szCs w:val="16"/>
                <w:lang w:eastAsia="en-AU"/>
              </w:rPr>
            </w:pPr>
            <w:r w:rsidRPr="004A41E7">
              <w:rPr>
                <w:sz w:val="16"/>
                <w:szCs w:val="16"/>
                <w:lang w:eastAsia="en-AU"/>
              </w:rPr>
              <w:t>0.248871</w:t>
            </w:r>
          </w:p>
        </w:tc>
        <w:tc>
          <w:tcPr>
            <w:tcW w:w="854" w:type="dxa"/>
            <w:tcBorders>
              <w:top w:val="nil"/>
              <w:left w:val="nil"/>
              <w:bottom w:val="nil"/>
              <w:right w:val="nil"/>
            </w:tcBorders>
          </w:tcPr>
          <w:p w14:paraId="005EB49F" w14:textId="77777777" w:rsidR="00DC23ED" w:rsidRPr="004A41E7" w:rsidRDefault="00DC23ED" w:rsidP="00DC23ED">
            <w:pPr>
              <w:pStyle w:val="TableText"/>
              <w:rPr>
                <w:sz w:val="16"/>
                <w:szCs w:val="16"/>
                <w:lang w:eastAsia="en-AU"/>
              </w:rPr>
            </w:pPr>
            <w:r w:rsidRPr="004A41E7">
              <w:rPr>
                <w:sz w:val="16"/>
                <w:szCs w:val="16"/>
                <w:lang w:eastAsia="en-AU"/>
              </w:rPr>
              <w:t>0.146939</w:t>
            </w:r>
          </w:p>
        </w:tc>
        <w:tc>
          <w:tcPr>
            <w:tcW w:w="924" w:type="dxa"/>
            <w:tcBorders>
              <w:top w:val="nil"/>
              <w:left w:val="nil"/>
              <w:bottom w:val="nil"/>
              <w:right w:val="nil"/>
            </w:tcBorders>
          </w:tcPr>
          <w:p w14:paraId="4C43DD86" w14:textId="77777777" w:rsidR="00DC23ED" w:rsidRPr="004A41E7" w:rsidRDefault="00DC23ED" w:rsidP="00DC23ED">
            <w:pPr>
              <w:pStyle w:val="TableText"/>
              <w:rPr>
                <w:sz w:val="16"/>
                <w:szCs w:val="16"/>
                <w:lang w:eastAsia="en-AU"/>
              </w:rPr>
            </w:pPr>
            <w:r w:rsidRPr="004A41E7">
              <w:rPr>
                <w:sz w:val="16"/>
                <w:szCs w:val="16"/>
                <w:lang w:eastAsia="en-AU"/>
              </w:rPr>
              <w:t>0.146768</w:t>
            </w:r>
          </w:p>
        </w:tc>
        <w:tc>
          <w:tcPr>
            <w:tcW w:w="854" w:type="dxa"/>
            <w:tcBorders>
              <w:top w:val="nil"/>
              <w:left w:val="nil"/>
              <w:bottom w:val="nil"/>
              <w:right w:val="nil"/>
            </w:tcBorders>
          </w:tcPr>
          <w:p w14:paraId="62964C80" w14:textId="77777777" w:rsidR="00DC23ED" w:rsidRPr="004A41E7" w:rsidRDefault="00DC23ED" w:rsidP="00DC23ED">
            <w:pPr>
              <w:pStyle w:val="TableText"/>
              <w:rPr>
                <w:sz w:val="16"/>
                <w:szCs w:val="16"/>
                <w:lang w:eastAsia="en-AU"/>
              </w:rPr>
            </w:pPr>
            <w:r w:rsidRPr="004A41E7">
              <w:rPr>
                <w:sz w:val="16"/>
                <w:szCs w:val="16"/>
                <w:lang w:eastAsia="en-AU"/>
              </w:rPr>
              <w:t>0.146769</w:t>
            </w:r>
          </w:p>
        </w:tc>
        <w:tc>
          <w:tcPr>
            <w:tcW w:w="895" w:type="dxa"/>
            <w:tcBorders>
              <w:top w:val="nil"/>
              <w:left w:val="nil"/>
              <w:bottom w:val="nil"/>
              <w:right w:val="nil"/>
            </w:tcBorders>
          </w:tcPr>
          <w:p w14:paraId="3B01A52A" w14:textId="77777777" w:rsidR="00DC23ED" w:rsidRPr="004A41E7" w:rsidRDefault="00DC23ED" w:rsidP="00DC23ED">
            <w:pPr>
              <w:pStyle w:val="TableText"/>
              <w:rPr>
                <w:sz w:val="16"/>
                <w:szCs w:val="16"/>
                <w:lang w:eastAsia="en-AU"/>
              </w:rPr>
            </w:pPr>
            <w:r w:rsidRPr="004A41E7">
              <w:rPr>
                <w:sz w:val="16"/>
                <w:szCs w:val="16"/>
                <w:lang w:eastAsia="en-AU"/>
              </w:rPr>
              <w:t>0.001270</w:t>
            </w:r>
          </w:p>
        </w:tc>
        <w:tc>
          <w:tcPr>
            <w:tcW w:w="868" w:type="dxa"/>
            <w:tcBorders>
              <w:top w:val="nil"/>
              <w:left w:val="nil"/>
              <w:bottom w:val="nil"/>
              <w:right w:val="nil"/>
            </w:tcBorders>
          </w:tcPr>
          <w:p w14:paraId="492A0DDB" w14:textId="77777777" w:rsidR="00DC23ED" w:rsidRPr="004A41E7" w:rsidRDefault="00DC23ED" w:rsidP="00DC23ED">
            <w:pPr>
              <w:pStyle w:val="TableText"/>
              <w:rPr>
                <w:sz w:val="16"/>
                <w:szCs w:val="16"/>
                <w:lang w:eastAsia="en-AU"/>
              </w:rPr>
            </w:pPr>
            <w:r w:rsidRPr="004A41E7">
              <w:rPr>
                <w:sz w:val="16"/>
                <w:szCs w:val="16"/>
                <w:lang w:eastAsia="en-AU"/>
              </w:rPr>
              <w:t>0.001083</w:t>
            </w:r>
          </w:p>
        </w:tc>
        <w:tc>
          <w:tcPr>
            <w:tcW w:w="896" w:type="dxa"/>
            <w:tcBorders>
              <w:top w:val="nil"/>
              <w:left w:val="nil"/>
              <w:bottom w:val="nil"/>
              <w:right w:val="nil"/>
            </w:tcBorders>
          </w:tcPr>
          <w:p w14:paraId="6D625CFA" w14:textId="77777777" w:rsidR="00DC23ED" w:rsidRPr="004A41E7" w:rsidRDefault="00DC23ED" w:rsidP="00DC23ED">
            <w:pPr>
              <w:pStyle w:val="TableText"/>
              <w:rPr>
                <w:sz w:val="16"/>
                <w:szCs w:val="16"/>
                <w:lang w:eastAsia="en-AU"/>
              </w:rPr>
            </w:pPr>
            <w:r w:rsidRPr="004A41E7">
              <w:rPr>
                <w:sz w:val="16"/>
                <w:szCs w:val="16"/>
                <w:lang w:eastAsia="en-AU"/>
              </w:rPr>
              <w:t>0.001084</w:t>
            </w:r>
          </w:p>
        </w:tc>
        <w:tc>
          <w:tcPr>
            <w:tcW w:w="882" w:type="dxa"/>
            <w:tcBorders>
              <w:top w:val="nil"/>
              <w:left w:val="nil"/>
              <w:bottom w:val="nil"/>
              <w:right w:val="nil"/>
            </w:tcBorders>
          </w:tcPr>
          <w:p w14:paraId="7195DB87" w14:textId="77777777" w:rsidR="00DC23ED" w:rsidRPr="004A41E7" w:rsidRDefault="00DC23ED" w:rsidP="00DC23ED">
            <w:pPr>
              <w:pStyle w:val="TableText"/>
              <w:rPr>
                <w:sz w:val="16"/>
                <w:szCs w:val="16"/>
                <w:lang w:eastAsia="en-AU"/>
              </w:rPr>
            </w:pPr>
            <w:r w:rsidRPr="004A41E7">
              <w:rPr>
                <w:sz w:val="16"/>
                <w:szCs w:val="16"/>
                <w:lang w:eastAsia="en-AU"/>
              </w:rPr>
              <w:t>0.001085</w:t>
            </w:r>
          </w:p>
        </w:tc>
        <w:tc>
          <w:tcPr>
            <w:tcW w:w="882" w:type="dxa"/>
            <w:tcBorders>
              <w:top w:val="nil"/>
              <w:left w:val="nil"/>
              <w:bottom w:val="nil"/>
              <w:right w:val="nil"/>
            </w:tcBorders>
          </w:tcPr>
          <w:p w14:paraId="1D13BBDD" w14:textId="77777777" w:rsidR="00DC23ED" w:rsidRPr="004A41E7" w:rsidRDefault="00DC23ED" w:rsidP="00DC23ED">
            <w:pPr>
              <w:pStyle w:val="TableText"/>
              <w:rPr>
                <w:sz w:val="16"/>
                <w:szCs w:val="16"/>
                <w:lang w:eastAsia="en-AU"/>
              </w:rPr>
            </w:pPr>
            <w:r w:rsidRPr="004A41E7">
              <w:rPr>
                <w:sz w:val="16"/>
                <w:szCs w:val="16"/>
                <w:lang w:eastAsia="en-AU"/>
              </w:rPr>
              <w:t>0.000854</w:t>
            </w:r>
          </w:p>
        </w:tc>
        <w:tc>
          <w:tcPr>
            <w:tcW w:w="882" w:type="dxa"/>
            <w:tcBorders>
              <w:top w:val="nil"/>
              <w:left w:val="nil"/>
              <w:bottom w:val="nil"/>
              <w:right w:val="nil"/>
            </w:tcBorders>
          </w:tcPr>
          <w:p w14:paraId="191ABD77" w14:textId="77777777" w:rsidR="00DC23ED" w:rsidRPr="004A41E7" w:rsidRDefault="00DC23ED" w:rsidP="00DC23ED">
            <w:pPr>
              <w:pStyle w:val="TableText"/>
              <w:rPr>
                <w:sz w:val="16"/>
                <w:szCs w:val="16"/>
                <w:lang w:eastAsia="en-AU"/>
              </w:rPr>
            </w:pPr>
            <w:r w:rsidRPr="004A41E7">
              <w:rPr>
                <w:sz w:val="16"/>
                <w:szCs w:val="16"/>
                <w:lang w:eastAsia="en-AU"/>
              </w:rPr>
              <w:t>0.000854</w:t>
            </w:r>
          </w:p>
        </w:tc>
        <w:tc>
          <w:tcPr>
            <w:tcW w:w="895" w:type="dxa"/>
            <w:tcBorders>
              <w:top w:val="nil"/>
              <w:left w:val="nil"/>
              <w:bottom w:val="nil"/>
              <w:right w:val="nil"/>
            </w:tcBorders>
          </w:tcPr>
          <w:p w14:paraId="31E35034" w14:textId="77777777" w:rsidR="00DC23ED" w:rsidRPr="004A41E7" w:rsidRDefault="00DC23ED" w:rsidP="00DC23ED">
            <w:pPr>
              <w:pStyle w:val="TableText"/>
              <w:rPr>
                <w:sz w:val="16"/>
                <w:szCs w:val="16"/>
                <w:lang w:eastAsia="en-AU"/>
              </w:rPr>
            </w:pPr>
            <w:r w:rsidRPr="004A41E7">
              <w:rPr>
                <w:sz w:val="16"/>
                <w:szCs w:val="16"/>
                <w:lang w:eastAsia="en-AU"/>
              </w:rPr>
              <w:t>0.000854</w:t>
            </w:r>
          </w:p>
        </w:tc>
        <w:tc>
          <w:tcPr>
            <w:tcW w:w="854" w:type="dxa"/>
            <w:tcBorders>
              <w:top w:val="nil"/>
              <w:left w:val="nil"/>
              <w:bottom w:val="nil"/>
              <w:right w:val="nil"/>
            </w:tcBorders>
          </w:tcPr>
          <w:p w14:paraId="7888A9C9" w14:textId="77777777" w:rsidR="00DC23ED" w:rsidRPr="004A41E7" w:rsidRDefault="00DC23ED" w:rsidP="00DC23ED">
            <w:pPr>
              <w:pStyle w:val="TableText"/>
              <w:rPr>
                <w:sz w:val="16"/>
                <w:szCs w:val="16"/>
                <w:lang w:eastAsia="en-AU"/>
              </w:rPr>
            </w:pPr>
            <w:r w:rsidRPr="004A41E7">
              <w:rPr>
                <w:sz w:val="16"/>
                <w:szCs w:val="16"/>
                <w:lang w:eastAsia="en-AU"/>
              </w:rPr>
              <w:t>0.000784</w:t>
            </w:r>
          </w:p>
        </w:tc>
        <w:tc>
          <w:tcPr>
            <w:tcW w:w="882" w:type="dxa"/>
            <w:tcBorders>
              <w:top w:val="nil"/>
              <w:left w:val="nil"/>
              <w:bottom w:val="nil"/>
              <w:right w:val="nil"/>
            </w:tcBorders>
          </w:tcPr>
          <w:p w14:paraId="2DE68E7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0F51EA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6A61DA6" w14:textId="77777777" w:rsidR="00DC23ED" w:rsidRPr="004A41E7" w:rsidRDefault="00DC23ED" w:rsidP="00DC23ED">
            <w:pPr>
              <w:pStyle w:val="TableText"/>
              <w:rPr>
                <w:sz w:val="16"/>
                <w:szCs w:val="16"/>
                <w:lang w:eastAsia="en-AU"/>
              </w:rPr>
            </w:pPr>
          </w:p>
        </w:tc>
      </w:tr>
      <w:tr w:rsidR="00DC23ED" w:rsidRPr="004A41E7" w14:paraId="1B350D7E" w14:textId="77777777">
        <w:trPr>
          <w:trHeight w:val="219"/>
        </w:trPr>
        <w:tc>
          <w:tcPr>
            <w:tcW w:w="1114" w:type="dxa"/>
            <w:tcBorders>
              <w:top w:val="nil"/>
              <w:left w:val="nil"/>
              <w:bottom w:val="nil"/>
              <w:right w:val="nil"/>
            </w:tcBorders>
          </w:tcPr>
          <w:p w14:paraId="606C7D3F"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68" w:type="dxa"/>
            <w:tcBorders>
              <w:top w:val="nil"/>
              <w:left w:val="nil"/>
              <w:bottom w:val="nil"/>
              <w:right w:val="nil"/>
            </w:tcBorders>
          </w:tcPr>
          <w:p w14:paraId="3D0DD42C" w14:textId="77777777" w:rsidR="00DC23ED" w:rsidRPr="004A41E7" w:rsidRDefault="00DC23ED" w:rsidP="00DC23ED">
            <w:pPr>
              <w:pStyle w:val="TableText"/>
              <w:rPr>
                <w:sz w:val="16"/>
                <w:szCs w:val="16"/>
                <w:lang w:eastAsia="en-AU"/>
              </w:rPr>
            </w:pPr>
            <w:r w:rsidRPr="004A41E7">
              <w:rPr>
                <w:sz w:val="16"/>
                <w:szCs w:val="16"/>
                <w:lang w:eastAsia="en-AU"/>
              </w:rPr>
              <w:t>0.249102</w:t>
            </w:r>
          </w:p>
        </w:tc>
        <w:tc>
          <w:tcPr>
            <w:tcW w:w="882" w:type="dxa"/>
            <w:tcBorders>
              <w:top w:val="nil"/>
              <w:left w:val="nil"/>
              <w:bottom w:val="nil"/>
              <w:right w:val="nil"/>
            </w:tcBorders>
          </w:tcPr>
          <w:p w14:paraId="5691603E" w14:textId="77777777" w:rsidR="00DC23ED" w:rsidRPr="004A41E7" w:rsidRDefault="00DC23ED" w:rsidP="00DC23ED">
            <w:pPr>
              <w:pStyle w:val="TableText"/>
              <w:rPr>
                <w:sz w:val="16"/>
                <w:szCs w:val="16"/>
                <w:lang w:eastAsia="en-AU"/>
              </w:rPr>
            </w:pPr>
            <w:r w:rsidRPr="004A41E7">
              <w:rPr>
                <w:sz w:val="16"/>
                <w:szCs w:val="16"/>
                <w:lang w:eastAsia="en-AU"/>
              </w:rPr>
              <w:t>0.249103</w:t>
            </w:r>
          </w:p>
        </w:tc>
        <w:tc>
          <w:tcPr>
            <w:tcW w:w="854" w:type="dxa"/>
            <w:tcBorders>
              <w:top w:val="nil"/>
              <w:left w:val="nil"/>
              <w:bottom w:val="nil"/>
              <w:right w:val="nil"/>
            </w:tcBorders>
          </w:tcPr>
          <w:p w14:paraId="22261692" w14:textId="77777777" w:rsidR="00DC23ED" w:rsidRPr="004A41E7" w:rsidRDefault="00DC23ED" w:rsidP="00DC23ED">
            <w:pPr>
              <w:pStyle w:val="TableText"/>
              <w:rPr>
                <w:sz w:val="16"/>
                <w:szCs w:val="16"/>
                <w:lang w:eastAsia="en-AU"/>
              </w:rPr>
            </w:pPr>
            <w:r w:rsidRPr="004A41E7">
              <w:rPr>
                <w:sz w:val="16"/>
                <w:szCs w:val="16"/>
                <w:lang w:eastAsia="en-AU"/>
              </w:rPr>
              <w:t>0.147201</w:t>
            </w:r>
          </w:p>
        </w:tc>
        <w:tc>
          <w:tcPr>
            <w:tcW w:w="924" w:type="dxa"/>
            <w:tcBorders>
              <w:top w:val="nil"/>
              <w:left w:val="nil"/>
              <w:bottom w:val="nil"/>
              <w:right w:val="nil"/>
            </w:tcBorders>
          </w:tcPr>
          <w:p w14:paraId="2A3CB608" w14:textId="77777777" w:rsidR="00DC23ED" w:rsidRPr="004A41E7" w:rsidRDefault="00DC23ED" w:rsidP="00DC23ED">
            <w:pPr>
              <w:pStyle w:val="TableText"/>
              <w:rPr>
                <w:sz w:val="16"/>
                <w:szCs w:val="16"/>
                <w:lang w:eastAsia="en-AU"/>
              </w:rPr>
            </w:pPr>
            <w:r w:rsidRPr="004A41E7">
              <w:rPr>
                <w:sz w:val="16"/>
                <w:szCs w:val="16"/>
                <w:lang w:eastAsia="en-AU"/>
              </w:rPr>
              <w:t>0.147004</w:t>
            </w:r>
          </w:p>
        </w:tc>
        <w:tc>
          <w:tcPr>
            <w:tcW w:w="854" w:type="dxa"/>
            <w:tcBorders>
              <w:top w:val="nil"/>
              <w:left w:val="nil"/>
              <w:bottom w:val="nil"/>
              <w:right w:val="nil"/>
            </w:tcBorders>
          </w:tcPr>
          <w:p w14:paraId="76202652" w14:textId="77777777" w:rsidR="00DC23ED" w:rsidRPr="004A41E7" w:rsidRDefault="00DC23ED" w:rsidP="00DC23ED">
            <w:pPr>
              <w:pStyle w:val="TableText"/>
              <w:rPr>
                <w:sz w:val="16"/>
                <w:szCs w:val="16"/>
                <w:lang w:eastAsia="en-AU"/>
              </w:rPr>
            </w:pPr>
            <w:r w:rsidRPr="004A41E7">
              <w:rPr>
                <w:sz w:val="16"/>
                <w:szCs w:val="16"/>
                <w:lang w:eastAsia="en-AU"/>
              </w:rPr>
              <w:t>0.147006</w:t>
            </w:r>
          </w:p>
        </w:tc>
        <w:tc>
          <w:tcPr>
            <w:tcW w:w="895" w:type="dxa"/>
            <w:tcBorders>
              <w:top w:val="nil"/>
              <w:left w:val="nil"/>
              <w:bottom w:val="nil"/>
              <w:right w:val="nil"/>
            </w:tcBorders>
          </w:tcPr>
          <w:p w14:paraId="4A6B1AB0" w14:textId="77777777" w:rsidR="00DC23ED" w:rsidRPr="004A41E7" w:rsidRDefault="00DC23ED" w:rsidP="00DC23ED">
            <w:pPr>
              <w:pStyle w:val="TableText"/>
              <w:rPr>
                <w:sz w:val="16"/>
                <w:szCs w:val="16"/>
                <w:lang w:eastAsia="en-AU"/>
              </w:rPr>
            </w:pPr>
            <w:r w:rsidRPr="004A41E7">
              <w:rPr>
                <w:sz w:val="16"/>
                <w:szCs w:val="16"/>
                <w:lang w:eastAsia="en-AU"/>
              </w:rPr>
              <w:t>0.001482</w:t>
            </w:r>
          </w:p>
        </w:tc>
        <w:tc>
          <w:tcPr>
            <w:tcW w:w="868" w:type="dxa"/>
            <w:tcBorders>
              <w:top w:val="nil"/>
              <w:left w:val="nil"/>
              <w:bottom w:val="nil"/>
              <w:right w:val="nil"/>
            </w:tcBorders>
          </w:tcPr>
          <w:p w14:paraId="09EBB85E" w14:textId="77777777" w:rsidR="00DC23ED" w:rsidRPr="004A41E7" w:rsidRDefault="00DC23ED" w:rsidP="00DC23ED">
            <w:pPr>
              <w:pStyle w:val="TableText"/>
              <w:rPr>
                <w:sz w:val="16"/>
                <w:szCs w:val="16"/>
                <w:lang w:eastAsia="en-AU"/>
              </w:rPr>
            </w:pPr>
            <w:r w:rsidRPr="004A41E7">
              <w:rPr>
                <w:sz w:val="16"/>
                <w:szCs w:val="16"/>
                <w:lang w:eastAsia="en-AU"/>
              </w:rPr>
              <w:t>0.001264</w:t>
            </w:r>
          </w:p>
        </w:tc>
        <w:tc>
          <w:tcPr>
            <w:tcW w:w="896" w:type="dxa"/>
            <w:tcBorders>
              <w:top w:val="nil"/>
              <w:left w:val="nil"/>
              <w:bottom w:val="nil"/>
              <w:right w:val="nil"/>
            </w:tcBorders>
          </w:tcPr>
          <w:p w14:paraId="330CAD3D" w14:textId="77777777" w:rsidR="00DC23ED" w:rsidRPr="004A41E7" w:rsidRDefault="00DC23ED" w:rsidP="00DC23ED">
            <w:pPr>
              <w:pStyle w:val="TableText"/>
              <w:rPr>
                <w:sz w:val="16"/>
                <w:szCs w:val="16"/>
                <w:lang w:eastAsia="en-AU"/>
              </w:rPr>
            </w:pPr>
            <w:r w:rsidRPr="004A41E7">
              <w:rPr>
                <w:sz w:val="16"/>
                <w:szCs w:val="16"/>
                <w:lang w:eastAsia="en-AU"/>
              </w:rPr>
              <w:t>0.001265</w:t>
            </w:r>
          </w:p>
        </w:tc>
        <w:tc>
          <w:tcPr>
            <w:tcW w:w="882" w:type="dxa"/>
            <w:tcBorders>
              <w:top w:val="nil"/>
              <w:left w:val="nil"/>
              <w:bottom w:val="nil"/>
              <w:right w:val="nil"/>
            </w:tcBorders>
          </w:tcPr>
          <w:p w14:paraId="085ED4C1" w14:textId="77777777" w:rsidR="00DC23ED" w:rsidRPr="004A41E7" w:rsidRDefault="00DC23ED" w:rsidP="00DC23ED">
            <w:pPr>
              <w:pStyle w:val="TableText"/>
              <w:rPr>
                <w:sz w:val="16"/>
                <w:szCs w:val="16"/>
                <w:lang w:eastAsia="en-AU"/>
              </w:rPr>
            </w:pPr>
            <w:r w:rsidRPr="004A41E7">
              <w:rPr>
                <w:sz w:val="16"/>
                <w:szCs w:val="16"/>
                <w:lang w:eastAsia="en-AU"/>
              </w:rPr>
              <w:t>0.001267</w:t>
            </w:r>
          </w:p>
        </w:tc>
        <w:tc>
          <w:tcPr>
            <w:tcW w:w="882" w:type="dxa"/>
            <w:tcBorders>
              <w:top w:val="nil"/>
              <w:left w:val="nil"/>
              <w:bottom w:val="nil"/>
              <w:right w:val="nil"/>
            </w:tcBorders>
          </w:tcPr>
          <w:p w14:paraId="3914B08D" w14:textId="77777777" w:rsidR="00DC23ED" w:rsidRPr="004A41E7" w:rsidRDefault="00DC23ED" w:rsidP="00DC23ED">
            <w:pPr>
              <w:pStyle w:val="TableText"/>
              <w:rPr>
                <w:sz w:val="16"/>
                <w:szCs w:val="16"/>
                <w:lang w:eastAsia="en-AU"/>
              </w:rPr>
            </w:pPr>
            <w:r w:rsidRPr="004A41E7">
              <w:rPr>
                <w:sz w:val="16"/>
                <w:szCs w:val="16"/>
                <w:lang w:eastAsia="en-AU"/>
              </w:rPr>
              <w:t>0.000998</w:t>
            </w:r>
          </w:p>
        </w:tc>
        <w:tc>
          <w:tcPr>
            <w:tcW w:w="882" w:type="dxa"/>
            <w:tcBorders>
              <w:top w:val="nil"/>
              <w:left w:val="nil"/>
              <w:bottom w:val="nil"/>
              <w:right w:val="nil"/>
            </w:tcBorders>
          </w:tcPr>
          <w:p w14:paraId="69C5F327" w14:textId="77777777" w:rsidR="00DC23ED" w:rsidRPr="004A41E7" w:rsidRDefault="00DC23ED" w:rsidP="00DC23ED">
            <w:pPr>
              <w:pStyle w:val="TableText"/>
              <w:rPr>
                <w:sz w:val="16"/>
                <w:szCs w:val="16"/>
                <w:lang w:eastAsia="en-AU"/>
              </w:rPr>
            </w:pPr>
            <w:r w:rsidRPr="004A41E7">
              <w:rPr>
                <w:sz w:val="16"/>
                <w:szCs w:val="16"/>
                <w:lang w:eastAsia="en-AU"/>
              </w:rPr>
              <w:t>0.000998</w:t>
            </w:r>
          </w:p>
        </w:tc>
        <w:tc>
          <w:tcPr>
            <w:tcW w:w="895" w:type="dxa"/>
            <w:tcBorders>
              <w:top w:val="nil"/>
              <w:left w:val="nil"/>
              <w:bottom w:val="nil"/>
              <w:right w:val="nil"/>
            </w:tcBorders>
          </w:tcPr>
          <w:p w14:paraId="6A0E0884" w14:textId="77777777" w:rsidR="00DC23ED" w:rsidRPr="004A41E7" w:rsidRDefault="00DC23ED" w:rsidP="00DC23ED">
            <w:pPr>
              <w:pStyle w:val="TableText"/>
              <w:rPr>
                <w:sz w:val="16"/>
                <w:szCs w:val="16"/>
                <w:lang w:eastAsia="en-AU"/>
              </w:rPr>
            </w:pPr>
            <w:r w:rsidRPr="004A41E7">
              <w:rPr>
                <w:sz w:val="16"/>
                <w:szCs w:val="16"/>
                <w:lang w:eastAsia="en-AU"/>
              </w:rPr>
              <w:t>0.000998</w:t>
            </w:r>
          </w:p>
        </w:tc>
        <w:tc>
          <w:tcPr>
            <w:tcW w:w="854" w:type="dxa"/>
            <w:tcBorders>
              <w:top w:val="nil"/>
              <w:left w:val="nil"/>
              <w:bottom w:val="nil"/>
              <w:right w:val="nil"/>
            </w:tcBorders>
          </w:tcPr>
          <w:p w14:paraId="376998A1" w14:textId="77777777" w:rsidR="00DC23ED" w:rsidRPr="004A41E7" w:rsidRDefault="00DC23ED" w:rsidP="00DC23ED">
            <w:pPr>
              <w:pStyle w:val="TableText"/>
              <w:rPr>
                <w:sz w:val="16"/>
                <w:szCs w:val="16"/>
                <w:lang w:eastAsia="en-AU"/>
              </w:rPr>
            </w:pPr>
            <w:r w:rsidRPr="004A41E7">
              <w:rPr>
                <w:sz w:val="16"/>
                <w:szCs w:val="16"/>
                <w:lang w:eastAsia="en-AU"/>
              </w:rPr>
              <w:t>0.000917</w:t>
            </w:r>
          </w:p>
        </w:tc>
        <w:tc>
          <w:tcPr>
            <w:tcW w:w="882" w:type="dxa"/>
            <w:tcBorders>
              <w:top w:val="nil"/>
              <w:left w:val="nil"/>
              <w:bottom w:val="nil"/>
              <w:right w:val="nil"/>
            </w:tcBorders>
          </w:tcPr>
          <w:p w14:paraId="691128CF" w14:textId="77777777" w:rsidR="00DC23ED" w:rsidRPr="004A41E7" w:rsidRDefault="00DC23ED" w:rsidP="00DC23ED">
            <w:pPr>
              <w:pStyle w:val="TableText"/>
              <w:rPr>
                <w:sz w:val="16"/>
                <w:szCs w:val="16"/>
                <w:lang w:eastAsia="en-AU"/>
              </w:rPr>
            </w:pPr>
            <w:r w:rsidRPr="004A41E7">
              <w:rPr>
                <w:sz w:val="16"/>
                <w:szCs w:val="16"/>
                <w:lang w:eastAsia="en-AU"/>
              </w:rPr>
              <w:t>0.000917</w:t>
            </w:r>
          </w:p>
        </w:tc>
        <w:tc>
          <w:tcPr>
            <w:tcW w:w="882" w:type="dxa"/>
            <w:tcBorders>
              <w:top w:val="nil"/>
              <w:left w:val="nil"/>
              <w:bottom w:val="nil"/>
              <w:right w:val="nil"/>
            </w:tcBorders>
          </w:tcPr>
          <w:p w14:paraId="5257829C"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23A8CB8" w14:textId="77777777" w:rsidR="00DC23ED" w:rsidRPr="004A41E7" w:rsidRDefault="00DC23ED" w:rsidP="00DC23ED">
            <w:pPr>
              <w:pStyle w:val="TableText"/>
              <w:rPr>
                <w:sz w:val="16"/>
                <w:szCs w:val="16"/>
                <w:lang w:eastAsia="en-AU"/>
              </w:rPr>
            </w:pPr>
          </w:p>
        </w:tc>
      </w:tr>
      <w:tr w:rsidR="00DC23ED" w:rsidRPr="004A41E7" w14:paraId="5946D1BA" w14:textId="77777777">
        <w:trPr>
          <w:trHeight w:val="219"/>
        </w:trPr>
        <w:tc>
          <w:tcPr>
            <w:tcW w:w="1114" w:type="dxa"/>
            <w:tcBorders>
              <w:top w:val="nil"/>
              <w:left w:val="nil"/>
              <w:bottom w:val="nil"/>
              <w:right w:val="nil"/>
            </w:tcBorders>
          </w:tcPr>
          <w:p w14:paraId="5D53596A"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68" w:type="dxa"/>
            <w:tcBorders>
              <w:top w:val="nil"/>
              <w:left w:val="nil"/>
              <w:bottom w:val="nil"/>
              <w:right w:val="nil"/>
            </w:tcBorders>
          </w:tcPr>
          <w:p w14:paraId="619A22A7" w14:textId="77777777" w:rsidR="00DC23ED" w:rsidRPr="004A41E7" w:rsidRDefault="00DC23ED" w:rsidP="00DC23ED">
            <w:pPr>
              <w:pStyle w:val="TableText"/>
              <w:rPr>
                <w:sz w:val="16"/>
                <w:szCs w:val="16"/>
                <w:lang w:eastAsia="en-AU"/>
              </w:rPr>
            </w:pPr>
            <w:r w:rsidRPr="004A41E7">
              <w:rPr>
                <w:sz w:val="16"/>
                <w:szCs w:val="16"/>
                <w:lang w:eastAsia="en-AU"/>
              </w:rPr>
              <w:t>0.249353</w:t>
            </w:r>
          </w:p>
        </w:tc>
        <w:tc>
          <w:tcPr>
            <w:tcW w:w="882" w:type="dxa"/>
            <w:tcBorders>
              <w:top w:val="nil"/>
              <w:left w:val="nil"/>
              <w:bottom w:val="nil"/>
              <w:right w:val="nil"/>
            </w:tcBorders>
          </w:tcPr>
          <w:p w14:paraId="71305720" w14:textId="77777777" w:rsidR="00DC23ED" w:rsidRPr="004A41E7" w:rsidRDefault="00DC23ED" w:rsidP="00DC23ED">
            <w:pPr>
              <w:pStyle w:val="TableText"/>
              <w:rPr>
                <w:sz w:val="16"/>
                <w:szCs w:val="16"/>
                <w:lang w:eastAsia="en-AU"/>
              </w:rPr>
            </w:pPr>
            <w:r w:rsidRPr="004A41E7">
              <w:rPr>
                <w:sz w:val="16"/>
                <w:szCs w:val="16"/>
                <w:lang w:eastAsia="en-AU"/>
              </w:rPr>
              <w:t>0.249355</w:t>
            </w:r>
          </w:p>
        </w:tc>
        <w:tc>
          <w:tcPr>
            <w:tcW w:w="854" w:type="dxa"/>
            <w:tcBorders>
              <w:top w:val="nil"/>
              <w:left w:val="nil"/>
              <w:bottom w:val="nil"/>
              <w:right w:val="nil"/>
            </w:tcBorders>
          </w:tcPr>
          <w:p w14:paraId="668B6D7E" w14:textId="77777777" w:rsidR="00DC23ED" w:rsidRPr="004A41E7" w:rsidRDefault="00DC23ED" w:rsidP="00DC23ED">
            <w:pPr>
              <w:pStyle w:val="TableText"/>
              <w:rPr>
                <w:sz w:val="16"/>
                <w:szCs w:val="16"/>
                <w:lang w:eastAsia="en-AU"/>
              </w:rPr>
            </w:pPr>
            <w:r w:rsidRPr="004A41E7">
              <w:rPr>
                <w:sz w:val="16"/>
                <w:szCs w:val="16"/>
                <w:lang w:eastAsia="en-AU"/>
              </w:rPr>
              <w:t>0.147479</w:t>
            </w:r>
          </w:p>
        </w:tc>
        <w:tc>
          <w:tcPr>
            <w:tcW w:w="924" w:type="dxa"/>
            <w:tcBorders>
              <w:top w:val="nil"/>
              <w:left w:val="nil"/>
              <w:bottom w:val="nil"/>
              <w:right w:val="nil"/>
            </w:tcBorders>
          </w:tcPr>
          <w:p w14:paraId="0DF4792E" w14:textId="77777777" w:rsidR="00DC23ED" w:rsidRPr="004A41E7" w:rsidRDefault="00DC23ED" w:rsidP="00DC23ED">
            <w:pPr>
              <w:pStyle w:val="TableText"/>
              <w:rPr>
                <w:sz w:val="16"/>
                <w:szCs w:val="16"/>
                <w:lang w:eastAsia="en-AU"/>
              </w:rPr>
            </w:pPr>
            <w:r w:rsidRPr="004A41E7">
              <w:rPr>
                <w:sz w:val="16"/>
                <w:szCs w:val="16"/>
                <w:lang w:eastAsia="en-AU"/>
              </w:rPr>
              <w:t>0.147258</w:t>
            </w:r>
          </w:p>
        </w:tc>
        <w:tc>
          <w:tcPr>
            <w:tcW w:w="854" w:type="dxa"/>
            <w:tcBorders>
              <w:top w:val="nil"/>
              <w:left w:val="nil"/>
              <w:bottom w:val="nil"/>
              <w:right w:val="nil"/>
            </w:tcBorders>
          </w:tcPr>
          <w:p w14:paraId="76D99D98" w14:textId="77777777" w:rsidR="00DC23ED" w:rsidRPr="004A41E7" w:rsidRDefault="00DC23ED" w:rsidP="00DC23ED">
            <w:pPr>
              <w:pStyle w:val="TableText"/>
              <w:rPr>
                <w:sz w:val="16"/>
                <w:szCs w:val="16"/>
                <w:lang w:eastAsia="en-AU"/>
              </w:rPr>
            </w:pPr>
            <w:r w:rsidRPr="004A41E7">
              <w:rPr>
                <w:sz w:val="16"/>
                <w:szCs w:val="16"/>
                <w:lang w:eastAsia="en-AU"/>
              </w:rPr>
              <w:t>0.147259</w:t>
            </w:r>
          </w:p>
        </w:tc>
        <w:tc>
          <w:tcPr>
            <w:tcW w:w="895" w:type="dxa"/>
            <w:tcBorders>
              <w:top w:val="nil"/>
              <w:left w:val="nil"/>
              <w:bottom w:val="nil"/>
              <w:right w:val="nil"/>
            </w:tcBorders>
          </w:tcPr>
          <w:p w14:paraId="157FBFCA" w14:textId="77777777" w:rsidR="00DC23ED" w:rsidRPr="004A41E7" w:rsidRDefault="00DC23ED" w:rsidP="00DC23ED">
            <w:pPr>
              <w:pStyle w:val="TableText"/>
              <w:rPr>
                <w:sz w:val="16"/>
                <w:szCs w:val="16"/>
                <w:lang w:eastAsia="en-AU"/>
              </w:rPr>
            </w:pPr>
            <w:r w:rsidRPr="004A41E7">
              <w:rPr>
                <w:sz w:val="16"/>
                <w:szCs w:val="16"/>
                <w:lang w:eastAsia="en-AU"/>
              </w:rPr>
              <w:t>0.001709</w:t>
            </w:r>
          </w:p>
        </w:tc>
        <w:tc>
          <w:tcPr>
            <w:tcW w:w="868" w:type="dxa"/>
            <w:tcBorders>
              <w:top w:val="nil"/>
              <w:left w:val="nil"/>
              <w:bottom w:val="nil"/>
              <w:right w:val="nil"/>
            </w:tcBorders>
          </w:tcPr>
          <w:p w14:paraId="60ED6DB1" w14:textId="77777777" w:rsidR="00DC23ED" w:rsidRPr="004A41E7" w:rsidRDefault="00DC23ED" w:rsidP="00DC23ED">
            <w:pPr>
              <w:pStyle w:val="TableText"/>
              <w:rPr>
                <w:sz w:val="16"/>
                <w:szCs w:val="16"/>
                <w:lang w:eastAsia="en-AU"/>
              </w:rPr>
            </w:pPr>
            <w:r w:rsidRPr="004A41E7">
              <w:rPr>
                <w:sz w:val="16"/>
                <w:szCs w:val="16"/>
                <w:lang w:eastAsia="en-AU"/>
              </w:rPr>
              <w:t>0.001459</w:t>
            </w:r>
          </w:p>
        </w:tc>
        <w:tc>
          <w:tcPr>
            <w:tcW w:w="896" w:type="dxa"/>
            <w:tcBorders>
              <w:top w:val="nil"/>
              <w:left w:val="nil"/>
              <w:bottom w:val="nil"/>
              <w:right w:val="nil"/>
            </w:tcBorders>
          </w:tcPr>
          <w:p w14:paraId="0F95F9D1" w14:textId="77777777" w:rsidR="00DC23ED" w:rsidRPr="004A41E7" w:rsidRDefault="00DC23ED" w:rsidP="00DC23ED">
            <w:pPr>
              <w:pStyle w:val="TableText"/>
              <w:rPr>
                <w:sz w:val="16"/>
                <w:szCs w:val="16"/>
                <w:lang w:eastAsia="en-AU"/>
              </w:rPr>
            </w:pPr>
            <w:r w:rsidRPr="004A41E7">
              <w:rPr>
                <w:sz w:val="16"/>
                <w:szCs w:val="16"/>
                <w:lang w:eastAsia="en-AU"/>
              </w:rPr>
              <w:t>0.001460</w:t>
            </w:r>
          </w:p>
        </w:tc>
        <w:tc>
          <w:tcPr>
            <w:tcW w:w="882" w:type="dxa"/>
            <w:tcBorders>
              <w:top w:val="nil"/>
              <w:left w:val="nil"/>
              <w:bottom w:val="nil"/>
              <w:right w:val="nil"/>
            </w:tcBorders>
          </w:tcPr>
          <w:p w14:paraId="079D8A97" w14:textId="77777777" w:rsidR="00DC23ED" w:rsidRPr="004A41E7" w:rsidRDefault="00DC23ED" w:rsidP="00DC23ED">
            <w:pPr>
              <w:pStyle w:val="TableText"/>
              <w:rPr>
                <w:sz w:val="16"/>
                <w:szCs w:val="16"/>
                <w:lang w:eastAsia="en-AU"/>
              </w:rPr>
            </w:pPr>
            <w:r w:rsidRPr="004A41E7">
              <w:rPr>
                <w:sz w:val="16"/>
                <w:szCs w:val="16"/>
                <w:lang w:eastAsia="en-AU"/>
              </w:rPr>
              <w:t>0.001462</w:t>
            </w:r>
          </w:p>
        </w:tc>
        <w:tc>
          <w:tcPr>
            <w:tcW w:w="882" w:type="dxa"/>
            <w:tcBorders>
              <w:top w:val="nil"/>
              <w:left w:val="nil"/>
              <w:bottom w:val="nil"/>
              <w:right w:val="nil"/>
            </w:tcBorders>
          </w:tcPr>
          <w:p w14:paraId="41DA7728"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882" w:type="dxa"/>
            <w:tcBorders>
              <w:top w:val="nil"/>
              <w:left w:val="nil"/>
              <w:bottom w:val="nil"/>
              <w:right w:val="nil"/>
            </w:tcBorders>
          </w:tcPr>
          <w:p w14:paraId="751A0B20"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895" w:type="dxa"/>
            <w:tcBorders>
              <w:top w:val="nil"/>
              <w:left w:val="nil"/>
              <w:bottom w:val="nil"/>
              <w:right w:val="nil"/>
            </w:tcBorders>
          </w:tcPr>
          <w:p w14:paraId="0329C36A"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854" w:type="dxa"/>
            <w:tcBorders>
              <w:top w:val="nil"/>
              <w:left w:val="nil"/>
              <w:bottom w:val="nil"/>
              <w:right w:val="nil"/>
            </w:tcBorders>
          </w:tcPr>
          <w:p w14:paraId="743A657D" w14:textId="77777777" w:rsidR="00DC23ED" w:rsidRPr="004A41E7" w:rsidRDefault="00DC23ED" w:rsidP="00DC23ED">
            <w:pPr>
              <w:pStyle w:val="TableText"/>
              <w:rPr>
                <w:sz w:val="16"/>
                <w:szCs w:val="16"/>
                <w:lang w:eastAsia="en-AU"/>
              </w:rPr>
            </w:pPr>
            <w:r w:rsidRPr="004A41E7">
              <w:rPr>
                <w:sz w:val="16"/>
                <w:szCs w:val="16"/>
                <w:lang w:eastAsia="en-AU"/>
              </w:rPr>
              <w:t>0.001059</w:t>
            </w:r>
          </w:p>
        </w:tc>
        <w:tc>
          <w:tcPr>
            <w:tcW w:w="882" w:type="dxa"/>
            <w:tcBorders>
              <w:top w:val="nil"/>
              <w:left w:val="nil"/>
              <w:bottom w:val="nil"/>
              <w:right w:val="nil"/>
            </w:tcBorders>
          </w:tcPr>
          <w:p w14:paraId="7F545E26" w14:textId="77777777" w:rsidR="00DC23ED" w:rsidRPr="004A41E7" w:rsidRDefault="00DC23ED" w:rsidP="00DC23ED">
            <w:pPr>
              <w:pStyle w:val="TableText"/>
              <w:rPr>
                <w:sz w:val="16"/>
                <w:szCs w:val="16"/>
                <w:lang w:eastAsia="en-AU"/>
              </w:rPr>
            </w:pPr>
            <w:r w:rsidRPr="004A41E7">
              <w:rPr>
                <w:sz w:val="16"/>
                <w:szCs w:val="16"/>
                <w:lang w:eastAsia="en-AU"/>
              </w:rPr>
              <w:t>0.001059</w:t>
            </w:r>
          </w:p>
        </w:tc>
        <w:tc>
          <w:tcPr>
            <w:tcW w:w="882" w:type="dxa"/>
            <w:tcBorders>
              <w:top w:val="nil"/>
              <w:left w:val="nil"/>
              <w:bottom w:val="nil"/>
              <w:right w:val="nil"/>
            </w:tcBorders>
          </w:tcPr>
          <w:p w14:paraId="62ACE4BE" w14:textId="77777777" w:rsidR="00DC23ED" w:rsidRPr="004A41E7" w:rsidRDefault="00DC23ED" w:rsidP="00DC23ED">
            <w:pPr>
              <w:pStyle w:val="TableText"/>
              <w:rPr>
                <w:sz w:val="16"/>
                <w:szCs w:val="16"/>
                <w:lang w:eastAsia="en-AU"/>
              </w:rPr>
            </w:pPr>
            <w:r w:rsidRPr="004A41E7">
              <w:rPr>
                <w:sz w:val="16"/>
                <w:szCs w:val="16"/>
                <w:lang w:eastAsia="en-AU"/>
              </w:rPr>
              <w:t>0.001059</w:t>
            </w:r>
          </w:p>
        </w:tc>
        <w:tc>
          <w:tcPr>
            <w:tcW w:w="896" w:type="dxa"/>
            <w:tcBorders>
              <w:top w:val="nil"/>
              <w:left w:val="nil"/>
              <w:bottom w:val="nil"/>
              <w:right w:val="nil"/>
            </w:tcBorders>
          </w:tcPr>
          <w:p w14:paraId="1DD0407E" w14:textId="77777777" w:rsidR="00DC23ED" w:rsidRPr="004A41E7" w:rsidRDefault="00DC23ED" w:rsidP="00DC23ED">
            <w:pPr>
              <w:pStyle w:val="TableText"/>
              <w:rPr>
                <w:sz w:val="16"/>
                <w:szCs w:val="16"/>
                <w:lang w:eastAsia="en-AU"/>
              </w:rPr>
            </w:pPr>
          </w:p>
        </w:tc>
      </w:tr>
      <w:tr w:rsidR="00DC23ED" w:rsidRPr="004A41E7" w14:paraId="1F7CA843" w14:textId="77777777">
        <w:trPr>
          <w:trHeight w:val="219"/>
        </w:trPr>
        <w:tc>
          <w:tcPr>
            <w:tcW w:w="1114" w:type="dxa"/>
            <w:tcBorders>
              <w:top w:val="nil"/>
              <w:left w:val="nil"/>
              <w:bottom w:val="nil"/>
              <w:right w:val="nil"/>
            </w:tcBorders>
          </w:tcPr>
          <w:p w14:paraId="0CE8B001"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68" w:type="dxa"/>
            <w:tcBorders>
              <w:top w:val="nil"/>
              <w:left w:val="nil"/>
              <w:bottom w:val="nil"/>
              <w:right w:val="nil"/>
            </w:tcBorders>
          </w:tcPr>
          <w:p w14:paraId="55B4CB43" w14:textId="77777777" w:rsidR="00DC23ED" w:rsidRPr="004A41E7" w:rsidRDefault="00DC23ED" w:rsidP="00DC23ED">
            <w:pPr>
              <w:pStyle w:val="TableText"/>
              <w:rPr>
                <w:sz w:val="16"/>
                <w:szCs w:val="16"/>
                <w:lang w:eastAsia="en-AU"/>
              </w:rPr>
            </w:pPr>
            <w:r w:rsidRPr="004A41E7">
              <w:rPr>
                <w:sz w:val="16"/>
                <w:szCs w:val="16"/>
                <w:lang w:eastAsia="en-AU"/>
              </w:rPr>
              <w:t>0.249663</w:t>
            </w:r>
          </w:p>
        </w:tc>
        <w:tc>
          <w:tcPr>
            <w:tcW w:w="882" w:type="dxa"/>
            <w:tcBorders>
              <w:top w:val="nil"/>
              <w:left w:val="nil"/>
              <w:bottom w:val="nil"/>
              <w:right w:val="nil"/>
            </w:tcBorders>
          </w:tcPr>
          <w:p w14:paraId="13E6AC53" w14:textId="77777777" w:rsidR="00DC23ED" w:rsidRPr="004A41E7" w:rsidRDefault="00DC23ED" w:rsidP="00DC23ED">
            <w:pPr>
              <w:pStyle w:val="TableText"/>
              <w:rPr>
                <w:sz w:val="16"/>
                <w:szCs w:val="16"/>
                <w:lang w:eastAsia="en-AU"/>
              </w:rPr>
            </w:pPr>
            <w:r w:rsidRPr="004A41E7">
              <w:rPr>
                <w:sz w:val="16"/>
                <w:szCs w:val="16"/>
                <w:lang w:eastAsia="en-AU"/>
              </w:rPr>
              <w:t>0.249665</w:t>
            </w:r>
          </w:p>
        </w:tc>
        <w:tc>
          <w:tcPr>
            <w:tcW w:w="854" w:type="dxa"/>
            <w:tcBorders>
              <w:top w:val="nil"/>
              <w:left w:val="nil"/>
              <w:bottom w:val="nil"/>
              <w:right w:val="nil"/>
            </w:tcBorders>
          </w:tcPr>
          <w:p w14:paraId="136D9D9C" w14:textId="77777777" w:rsidR="00DC23ED" w:rsidRPr="004A41E7" w:rsidRDefault="00DC23ED" w:rsidP="00DC23ED">
            <w:pPr>
              <w:pStyle w:val="TableText"/>
              <w:rPr>
                <w:sz w:val="16"/>
                <w:szCs w:val="16"/>
                <w:lang w:eastAsia="en-AU"/>
              </w:rPr>
            </w:pPr>
            <w:r w:rsidRPr="004A41E7">
              <w:rPr>
                <w:sz w:val="16"/>
                <w:szCs w:val="16"/>
                <w:lang w:eastAsia="en-AU"/>
              </w:rPr>
              <w:t>0.147814</w:t>
            </w:r>
          </w:p>
        </w:tc>
        <w:tc>
          <w:tcPr>
            <w:tcW w:w="924" w:type="dxa"/>
            <w:tcBorders>
              <w:top w:val="nil"/>
              <w:left w:val="nil"/>
              <w:bottom w:val="nil"/>
              <w:right w:val="nil"/>
            </w:tcBorders>
          </w:tcPr>
          <w:p w14:paraId="6F4418A6" w14:textId="77777777" w:rsidR="00DC23ED" w:rsidRPr="004A41E7" w:rsidRDefault="00DC23ED" w:rsidP="00DC23ED">
            <w:pPr>
              <w:pStyle w:val="TableText"/>
              <w:rPr>
                <w:sz w:val="16"/>
                <w:szCs w:val="16"/>
                <w:lang w:eastAsia="en-AU"/>
              </w:rPr>
            </w:pPr>
            <w:r w:rsidRPr="004A41E7">
              <w:rPr>
                <w:sz w:val="16"/>
                <w:szCs w:val="16"/>
                <w:lang w:eastAsia="en-AU"/>
              </w:rPr>
              <w:t>0.147558</w:t>
            </w:r>
          </w:p>
        </w:tc>
        <w:tc>
          <w:tcPr>
            <w:tcW w:w="854" w:type="dxa"/>
            <w:tcBorders>
              <w:top w:val="nil"/>
              <w:left w:val="nil"/>
              <w:bottom w:val="nil"/>
              <w:right w:val="nil"/>
            </w:tcBorders>
          </w:tcPr>
          <w:p w14:paraId="2272943D" w14:textId="77777777" w:rsidR="00DC23ED" w:rsidRPr="004A41E7" w:rsidRDefault="00DC23ED" w:rsidP="00DC23ED">
            <w:pPr>
              <w:pStyle w:val="TableText"/>
              <w:rPr>
                <w:sz w:val="16"/>
                <w:szCs w:val="16"/>
                <w:lang w:eastAsia="en-AU"/>
              </w:rPr>
            </w:pPr>
            <w:r w:rsidRPr="004A41E7">
              <w:rPr>
                <w:sz w:val="16"/>
                <w:szCs w:val="16"/>
                <w:lang w:eastAsia="en-AU"/>
              </w:rPr>
              <w:t>0.147560</w:t>
            </w:r>
          </w:p>
        </w:tc>
        <w:tc>
          <w:tcPr>
            <w:tcW w:w="895" w:type="dxa"/>
            <w:tcBorders>
              <w:top w:val="nil"/>
              <w:left w:val="nil"/>
              <w:bottom w:val="nil"/>
              <w:right w:val="nil"/>
            </w:tcBorders>
          </w:tcPr>
          <w:p w14:paraId="20ADAC6C" w14:textId="77777777" w:rsidR="00DC23ED" w:rsidRPr="004A41E7" w:rsidRDefault="00DC23ED" w:rsidP="00DC23ED">
            <w:pPr>
              <w:pStyle w:val="TableText"/>
              <w:rPr>
                <w:sz w:val="16"/>
                <w:szCs w:val="16"/>
                <w:lang w:eastAsia="en-AU"/>
              </w:rPr>
            </w:pPr>
            <w:r w:rsidRPr="004A41E7">
              <w:rPr>
                <w:sz w:val="16"/>
                <w:szCs w:val="16"/>
                <w:lang w:eastAsia="en-AU"/>
              </w:rPr>
              <w:t>0.001979</w:t>
            </w:r>
          </w:p>
        </w:tc>
        <w:tc>
          <w:tcPr>
            <w:tcW w:w="868" w:type="dxa"/>
            <w:tcBorders>
              <w:top w:val="nil"/>
              <w:left w:val="nil"/>
              <w:bottom w:val="nil"/>
              <w:right w:val="nil"/>
            </w:tcBorders>
          </w:tcPr>
          <w:p w14:paraId="41BC70EB" w14:textId="77777777" w:rsidR="00DC23ED" w:rsidRPr="004A41E7" w:rsidRDefault="00DC23ED" w:rsidP="00DC23ED">
            <w:pPr>
              <w:pStyle w:val="TableText"/>
              <w:rPr>
                <w:sz w:val="16"/>
                <w:szCs w:val="16"/>
                <w:lang w:eastAsia="en-AU"/>
              </w:rPr>
            </w:pPr>
            <w:r w:rsidRPr="004A41E7">
              <w:rPr>
                <w:sz w:val="16"/>
                <w:szCs w:val="16"/>
                <w:lang w:eastAsia="en-AU"/>
              </w:rPr>
              <w:t>0.001692</w:t>
            </w:r>
          </w:p>
        </w:tc>
        <w:tc>
          <w:tcPr>
            <w:tcW w:w="896" w:type="dxa"/>
            <w:tcBorders>
              <w:top w:val="nil"/>
              <w:left w:val="nil"/>
              <w:bottom w:val="nil"/>
              <w:right w:val="nil"/>
            </w:tcBorders>
          </w:tcPr>
          <w:p w14:paraId="7544BE5C" w14:textId="77777777" w:rsidR="00DC23ED" w:rsidRPr="004A41E7" w:rsidRDefault="00DC23ED" w:rsidP="00DC23ED">
            <w:pPr>
              <w:pStyle w:val="TableText"/>
              <w:rPr>
                <w:sz w:val="16"/>
                <w:szCs w:val="16"/>
                <w:lang w:eastAsia="en-AU"/>
              </w:rPr>
            </w:pPr>
            <w:r w:rsidRPr="004A41E7">
              <w:rPr>
                <w:sz w:val="16"/>
                <w:szCs w:val="16"/>
                <w:lang w:eastAsia="en-AU"/>
              </w:rPr>
              <w:t>0.001693</w:t>
            </w:r>
          </w:p>
        </w:tc>
        <w:tc>
          <w:tcPr>
            <w:tcW w:w="882" w:type="dxa"/>
            <w:tcBorders>
              <w:top w:val="nil"/>
              <w:left w:val="nil"/>
              <w:bottom w:val="nil"/>
              <w:right w:val="nil"/>
            </w:tcBorders>
          </w:tcPr>
          <w:p w14:paraId="6947CB34" w14:textId="77777777" w:rsidR="00DC23ED" w:rsidRPr="004A41E7" w:rsidRDefault="00DC23ED" w:rsidP="00DC23ED">
            <w:pPr>
              <w:pStyle w:val="TableText"/>
              <w:rPr>
                <w:sz w:val="16"/>
                <w:szCs w:val="16"/>
                <w:lang w:eastAsia="en-AU"/>
              </w:rPr>
            </w:pPr>
            <w:r w:rsidRPr="004A41E7">
              <w:rPr>
                <w:sz w:val="16"/>
                <w:szCs w:val="16"/>
                <w:lang w:eastAsia="en-AU"/>
              </w:rPr>
              <w:t>0.001695</w:t>
            </w:r>
          </w:p>
        </w:tc>
        <w:tc>
          <w:tcPr>
            <w:tcW w:w="882" w:type="dxa"/>
            <w:tcBorders>
              <w:top w:val="nil"/>
              <w:left w:val="nil"/>
              <w:bottom w:val="nil"/>
              <w:right w:val="nil"/>
            </w:tcBorders>
          </w:tcPr>
          <w:p w14:paraId="024B666E" w14:textId="77777777" w:rsidR="00DC23ED" w:rsidRPr="004A41E7" w:rsidRDefault="00DC23ED" w:rsidP="00DC23ED">
            <w:pPr>
              <w:pStyle w:val="TableText"/>
              <w:rPr>
                <w:sz w:val="16"/>
                <w:szCs w:val="16"/>
                <w:lang w:eastAsia="en-AU"/>
              </w:rPr>
            </w:pPr>
            <w:r w:rsidRPr="004A41E7">
              <w:rPr>
                <w:sz w:val="16"/>
                <w:szCs w:val="16"/>
                <w:lang w:eastAsia="en-AU"/>
              </w:rPr>
              <w:t>0.001339</w:t>
            </w:r>
          </w:p>
        </w:tc>
        <w:tc>
          <w:tcPr>
            <w:tcW w:w="882" w:type="dxa"/>
            <w:tcBorders>
              <w:top w:val="nil"/>
              <w:left w:val="nil"/>
              <w:bottom w:val="nil"/>
              <w:right w:val="nil"/>
            </w:tcBorders>
          </w:tcPr>
          <w:p w14:paraId="21A549F4" w14:textId="77777777" w:rsidR="00DC23ED" w:rsidRPr="004A41E7" w:rsidRDefault="00DC23ED" w:rsidP="00DC23ED">
            <w:pPr>
              <w:pStyle w:val="TableText"/>
              <w:rPr>
                <w:sz w:val="16"/>
                <w:szCs w:val="16"/>
                <w:lang w:eastAsia="en-AU"/>
              </w:rPr>
            </w:pPr>
            <w:r w:rsidRPr="004A41E7">
              <w:rPr>
                <w:sz w:val="16"/>
                <w:szCs w:val="16"/>
                <w:lang w:eastAsia="en-AU"/>
              </w:rPr>
              <w:t>0.001339</w:t>
            </w:r>
          </w:p>
        </w:tc>
        <w:tc>
          <w:tcPr>
            <w:tcW w:w="895" w:type="dxa"/>
            <w:tcBorders>
              <w:top w:val="nil"/>
              <w:left w:val="nil"/>
              <w:bottom w:val="nil"/>
              <w:right w:val="nil"/>
            </w:tcBorders>
          </w:tcPr>
          <w:p w14:paraId="5D12CDC3" w14:textId="77777777" w:rsidR="00DC23ED" w:rsidRPr="004A41E7" w:rsidRDefault="00DC23ED" w:rsidP="00DC23ED">
            <w:pPr>
              <w:pStyle w:val="TableText"/>
              <w:rPr>
                <w:sz w:val="16"/>
                <w:szCs w:val="16"/>
                <w:lang w:eastAsia="en-AU"/>
              </w:rPr>
            </w:pPr>
            <w:r w:rsidRPr="004A41E7">
              <w:rPr>
                <w:sz w:val="16"/>
                <w:szCs w:val="16"/>
                <w:lang w:eastAsia="en-AU"/>
              </w:rPr>
              <w:t>0.001339</w:t>
            </w:r>
          </w:p>
        </w:tc>
        <w:tc>
          <w:tcPr>
            <w:tcW w:w="854" w:type="dxa"/>
            <w:tcBorders>
              <w:top w:val="nil"/>
              <w:left w:val="nil"/>
              <w:bottom w:val="nil"/>
              <w:right w:val="nil"/>
            </w:tcBorders>
          </w:tcPr>
          <w:p w14:paraId="356CA48E" w14:textId="77777777" w:rsidR="00DC23ED" w:rsidRPr="004A41E7" w:rsidRDefault="00DC23ED" w:rsidP="00DC23ED">
            <w:pPr>
              <w:pStyle w:val="TableText"/>
              <w:rPr>
                <w:sz w:val="16"/>
                <w:szCs w:val="16"/>
                <w:lang w:eastAsia="en-AU"/>
              </w:rPr>
            </w:pPr>
            <w:r w:rsidRPr="004A41E7">
              <w:rPr>
                <w:sz w:val="16"/>
                <w:szCs w:val="16"/>
                <w:lang w:eastAsia="en-AU"/>
              </w:rPr>
              <w:t>0.001232</w:t>
            </w:r>
          </w:p>
        </w:tc>
        <w:tc>
          <w:tcPr>
            <w:tcW w:w="882" w:type="dxa"/>
            <w:tcBorders>
              <w:top w:val="nil"/>
              <w:left w:val="nil"/>
              <w:bottom w:val="nil"/>
              <w:right w:val="nil"/>
            </w:tcBorders>
          </w:tcPr>
          <w:p w14:paraId="23F1B8F3" w14:textId="77777777" w:rsidR="00DC23ED" w:rsidRPr="004A41E7" w:rsidRDefault="00DC23ED" w:rsidP="00DC23ED">
            <w:pPr>
              <w:pStyle w:val="TableText"/>
              <w:rPr>
                <w:sz w:val="16"/>
                <w:szCs w:val="16"/>
                <w:lang w:eastAsia="en-AU"/>
              </w:rPr>
            </w:pPr>
            <w:r w:rsidRPr="004A41E7">
              <w:rPr>
                <w:sz w:val="16"/>
                <w:szCs w:val="16"/>
                <w:lang w:eastAsia="en-AU"/>
              </w:rPr>
              <w:t>0.001232</w:t>
            </w:r>
          </w:p>
        </w:tc>
        <w:tc>
          <w:tcPr>
            <w:tcW w:w="882" w:type="dxa"/>
            <w:tcBorders>
              <w:top w:val="nil"/>
              <w:left w:val="nil"/>
              <w:bottom w:val="nil"/>
              <w:right w:val="nil"/>
            </w:tcBorders>
          </w:tcPr>
          <w:p w14:paraId="0B510232" w14:textId="77777777" w:rsidR="00DC23ED" w:rsidRPr="004A41E7" w:rsidRDefault="00DC23ED" w:rsidP="00DC23ED">
            <w:pPr>
              <w:pStyle w:val="TableText"/>
              <w:rPr>
                <w:sz w:val="16"/>
                <w:szCs w:val="16"/>
                <w:lang w:eastAsia="en-AU"/>
              </w:rPr>
            </w:pPr>
            <w:r w:rsidRPr="004A41E7">
              <w:rPr>
                <w:sz w:val="16"/>
                <w:szCs w:val="16"/>
                <w:lang w:eastAsia="en-AU"/>
              </w:rPr>
              <w:t>0.001232</w:t>
            </w:r>
          </w:p>
        </w:tc>
        <w:tc>
          <w:tcPr>
            <w:tcW w:w="896" w:type="dxa"/>
            <w:tcBorders>
              <w:top w:val="nil"/>
              <w:left w:val="nil"/>
              <w:bottom w:val="nil"/>
              <w:right w:val="nil"/>
            </w:tcBorders>
          </w:tcPr>
          <w:p w14:paraId="3DCDE951" w14:textId="77777777" w:rsidR="00DC23ED" w:rsidRPr="004A41E7" w:rsidRDefault="00DC23ED" w:rsidP="00DC23ED">
            <w:pPr>
              <w:pStyle w:val="TableText"/>
              <w:rPr>
                <w:sz w:val="16"/>
                <w:szCs w:val="16"/>
                <w:lang w:eastAsia="en-AU"/>
              </w:rPr>
            </w:pPr>
            <w:r w:rsidRPr="004A41E7">
              <w:rPr>
                <w:sz w:val="16"/>
                <w:szCs w:val="16"/>
                <w:lang w:eastAsia="en-AU"/>
              </w:rPr>
              <w:t>0.001066</w:t>
            </w:r>
          </w:p>
        </w:tc>
      </w:tr>
      <w:tr w:rsidR="00DC23ED" w:rsidRPr="004A41E7" w14:paraId="4EC65C57" w14:textId="77777777">
        <w:trPr>
          <w:trHeight w:val="219"/>
        </w:trPr>
        <w:tc>
          <w:tcPr>
            <w:tcW w:w="1114" w:type="dxa"/>
            <w:tcBorders>
              <w:top w:val="nil"/>
              <w:left w:val="nil"/>
              <w:bottom w:val="nil"/>
              <w:right w:val="nil"/>
            </w:tcBorders>
          </w:tcPr>
          <w:p w14:paraId="0C4FD208"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68" w:type="dxa"/>
            <w:tcBorders>
              <w:top w:val="nil"/>
              <w:left w:val="nil"/>
              <w:bottom w:val="nil"/>
              <w:right w:val="nil"/>
            </w:tcBorders>
          </w:tcPr>
          <w:p w14:paraId="6D393F84" w14:textId="77777777" w:rsidR="00DC23ED" w:rsidRPr="004A41E7" w:rsidRDefault="00DC23ED" w:rsidP="00DC23ED">
            <w:pPr>
              <w:pStyle w:val="TableText"/>
              <w:rPr>
                <w:sz w:val="16"/>
                <w:szCs w:val="16"/>
                <w:lang w:eastAsia="en-AU"/>
              </w:rPr>
            </w:pPr>
            <w:r w:rsidRPr="004A41E7">
              <w:rPr>
                <w:sz w:val="16"/>
                <w:szCs w:val="16"/>
                <w:lang w:eastAsia="en-AU"/>
              </w:rPr>
              <w:t>0.250011</w:t>
            </w:r>
          </w:p>
        </w:tc>
        <w:tc>
          <w:tcPr>
            <w:tcW w:w="882" w:type="dxa"/>
            <w:tcBorders>
              <w:top w:val="nil"/>
              <w:left w:val="nil"/>
              <w:bottom w:val="nil"/>
              <w:right w:val="nil"/>
            </w:tcBorders>
          </w:tcPr>
          <w:p w14:paraId="48469726" w14:textId="77777777" w:rsidR="00DC23ED" w:rsidRPr="004A41E7" w:rsidRDefault="00DC23ED" w:rsidP="00DC23ED">
            <w:pPr>
              <w:pStyle w:val="TableText"/>
              <w:rPr>
                <w:sz w:val="16"/>
                <w:szCs w:val="16"/>
                <w:lang w:eastAsia="en-AU"/>
              </w:rPr>
            </w:pPr>
            <w:r w:rsidRPr="004A41E7">
              <w:rPr>
                <w:sz w:val="16"/>
                <w:szCs w:val="16"/>
                <w:lang w:eastAsia="en-AU"/>
              </w:rPr>
              <w:t>0.250014</w:t>
            </w:r>
          </w:p>
        </w:tc>
        <w:tc>
          <w:tcPr>
            <w:tcW w:w="854" w:type="dxa"/>
            <w:tcBorders>
              <w:top w:val="nil"/>
              <w:left w:val="nil"/>
              <w:bottom w:val="nil"/>
              <w:right w:val="nil"/>
            </w:tcBorders>
          </w:tcPr>
          <w:p w14:paraId="572171BB" w14:textId="77777777" w:rsidR="00DC23ED" w:rsidRPr="004A41E7" w:rsidRDefault="00DC23ED" w:rsidP="00DC23ED">
            <w:pPr>
              <w:pStyle w:val="TableText"/>
              <w:rPr>
                <w:sz w:val="16"/>
                <w:szCs w:val="16"/>
                <w:lang w:eastAsia="en-AU"/>
              </w:rPr>
            </w:pPr>
            <w:r w:rsidRPr="004A41E7">
              <w:rPr>
                <w:sz w:val="16"/>
                <w:szCs w:val="16"/>
                <w:lang w:eastAsia="en-AU"/>
              </w:rPr>
              <w:t>0.148191</w:t>
            </w:r>
          </w:p>
        </w:tc>
        <w:tc>
          <w:tcPr>
            <w:tcW w:w="924" w:type="dxa"/>
            <w:tcBorders>
              <w:top w:val="nil"/>
              <w:left w:val="nil"/>
              <w:bottom w:val="nil"/>
              <w:right w:val="nil"/>
            </w:tcBorders>
          </w:tcPr>
          <w:p w14:paraId="39150679" w14:textId="77777777" w:rsidR="00DC23ED" w:rsidRPr="004A41E7" w:rsidRDefault="00DC23ED" w:rsidP="00DC23ED">
            <w:pPr>
              <w:pStyle w:val="TableText"/>
              <w:rPr>
                <w:sz w:val="16"/>
                <w:szCs w:val="16"/>
                <w:lang w:eastAsia="en-AU"/>
              </w:rPr>
            </w:pPr>
            <w:r w:rsidRPr="004A41E7">
              <w:rPr>
                <w:sz w:val="16"/>
                <w:szCs w:val="16"/>
                <w:lang w:eastAsia="en-AU"/>
              </w:rPr>
              <w:t>0.147895</w:t>
            </w:r>
          </w:p>
        </w:tc>
        <w:tc>
          <w:tcPr>
            <w:tcW w:w="854" w:type="dxa"/>
            <w:tcBorders>
              <w:top w:val="nil"/>
              <w:left w:val="nil"/>
              <w:bottom w:val="nil"/>
              <w:right w:val="nil"/>
            </w:tcBorders>
          </w:tcPr>
          <w:p w14:paraId="76A62D3D" w14:textId="77777777" w:rsidR="00DC23ED" w:rsidRPr="004A41E7" w:rsidRDefault="00DC23ED" w:rsidP="00DC23ED">
            <w:pPr>
              <w:pStyle w:val="TableText"/>
              <w:rPr>
                <w:sz w:val="16"/>
                <w:szCs w:val="16"/>
                <w:lang w:eastAsia="en-AU"/>
              </w:rPr>
            </w:pPr>
            <w:r w:rsidRPr="004A41E7">
              <w:rPr>
                <w:sz w:val="16"/>
                <w:szCs w:val="16"/>
                <w:lang w:eastAsia="en-AU"/>
              </w:rPr>
              <w:t>0.147898</w:t>
            </w:r>
          </w:p>
        </w:tc>
        <w:tc>
          <w:tcPr>
            <w:tcW w:w="895" w:type="dxa"/>
            <w:tcBorders>
              <w:top w:val="nil"/>
              <w:left w:val="nil"/>
              <w:bottom w:val="nil"/>
              <w:right w:val="nil"/>
            </w:tcBorders>
          </w:tcPr>
          <w:p w14:paraId="602282D5" w14:textId="77777777" w:rsidR="00DC23ED" w:rsidRPr="004A41E7" w:rsidRDefault="00DC23ED" w:rsidP="00DC23ED">
            <w:pPr>
              <w:pStyle w:val="TableText"/>
              <w:rPr>
                <w:sz w:val="16"/>
                <w:szCs w:val="16"/>
                <w:lang w:eastAsia="en-AU"/>
              </w:rPr>
            </w:pPr>
            <w:r w:rsidRPr="004A41E7">
              <w:rPr>
                <w:sz w:val="16"/>
                <w:szCs w:val="16"/>
                <w:lang w:eastAsia="en-AU"/>
              </w:rPr>
              <w:t>0.002281</w:t>
            </w:r>
          </w:p>
        </w:tc>
        <w:tc>
          <w:tcPr>
            <w:tcW w:w="868" w:type="dxa"/>
            <w:tcBorders>
              <w:top w:val="nil"/>
              <w:left w:val="nil"/>
              <w:bottom w:val="nil"/>
              <w:right w:val="nil"/>
            </w:tcBorders>
          </w:tcPr>
          <w:p w14:paraId="27020105" w14:textId="77777777" w:rsidR="00DC23ED" w:rsidRPr="004A41E7" w:rsidRDefault="00DC23ED" w:rsidP="00DC23ED">
            <w:pPr>
              <w:pStyle w:val="TableText"/>
              <w:rPr>
                <w:sz w:val="16"/>
                <w:szCs w:val="16"/>
                <w:lang w:eastAsia="en-AU"/>
              </w:rPr>
            </w:pPr>
            <w:r w:rsidRPr="004A41E7">
              <w:rPr>
                <w:sz w:val="16"/>
                <w:szCs w:val="16"/>
                <w:lang w:eastAsia="en-AU"/>
              </w:rPr>
              <w:t>0.001952</w:t>
            </w:r>
          </w:p>
        </w:tc>
        <w:tc>
          <w:tcPr>
            <w:tcW w:w="896" w:type="dxa"/>
            <w:tcBorders>
              <w:top w:val="nil"/>
              <w:left w:val="nil"/>
              <w:bottom w:val="nil"/>
              <w:right w:val="nil"/>
            </w:tcBorders>
          </w:tcPr>
          <w:p w14:paraId="12EDD5EA" w14:textId="77777777" w:rsidR="00DC23ED" w:rsidRPr="004A41E7" w:rsidRDefault="00DC23ED" w:rsidP="00DC23ED">
            <w:pPr>
              <w:pStyle w:val="TableText"/>
              <w:rPr>
                <w:sz w:val="16"/>
                <w:szCs w:val="16"/>
                <w:lang w:eastAsia="en-AU"/>
              </w:rPr>
            </w:pPr>
            <w:r w:rsidRPr="004A41E7">
              <w:rPr>
                <w:sz w:val="16"/>
                <w:szCs w:val="16"/>
                <w:lang w:eastAsia="en-AU"/>
              </w:rPr>
              <w:t>0.001955</w:t>
            </w:r>
          </w:p>
        </w:tc>
        <w:tc>
          <w:tcPr>
            <w:tcW w:w="882" w:type="dxa"/>
            <w:tcBorders>
              <w:top w:val="nil"/>
              <w:left w:val="nil"/>
              <w:bottom w:val="nil"/>
              <w:right w:val="nil"/>
            </w:tcBorders>
          </w:tcPr>
          <w:p w14:paraId="49343538" w14:textId="77777777" w:rsidR="00DC23ED" w:rsidRPr="004A41E7" w:rsidRDefault="00DC23ED" w:rsidP="00DC23ED">
            <w:pPr>
              <w:pStyle w:val="TableText"/>
              <w:rPr>
                <w:sz w:val="16"/>
                <w:szCs w:val="16"/>
                <w:lang w:eastAsia="en-AU"/>
              </w:rPr>
            </w:pPr>
            <w:r w:rsidRPr="004A41E7">
              <w:rPr>
                <w:sz w:val="16"/>
                <w:szCs w:val="16"/>
                <w:lang w:eastAsia="en-AU"/>
              </w:rPr>
              <w:t>0.001957</w:t>
            </w:r>
          </w:p>
        </w:tc>
        <w:tc>
          <w:tcPr>
            <w:tcW w:w="882" w:type="dxa"/>
            <w:tcBorders>
              <w:top w:val="nil"/>
              <w:left w:val="nil"/>
              <w:bottom w:val="nil"/>
              <w:right w:val="nil"/>
            </w:tcBorders>
          </w:tcPr>
          <w:p w14:paraId="72EA7C8F" w14:textId="77777777" w:rsidR="00DC23ED" w:rsidRPr="004A41E7" w:rsidRDefault="00DC23ED" w:rsidP="00DC23ED">
            <w:pPr>
              <w:pStyle w:val="TableText"/>
              <w:rPr>
                <w:sz w:val="16"/>
                <w:szCs w:val="16"/>
                <w:lang w:eastAsia="en-AU"/>
              </w:rPr>
            </w:pPr>
            <w:r w:rsidRPr="004A41E7">
              <w:rPr>
                <w:sz w:val="16"/>
                <w:szCs w:val="16"/>
                <w:lang w:eastAsia="en-AU"/>
              </w:rPr>
              <w:t>0.001545</w:t>
            </w:r>
          </w:p>
        </w:tc>
        <w:tc>
          <w:tcPr>
            <w:tcW w:w="882" w:type="dxa"/>
            <w:tcBorders>
              <w:top w:val="nil"/>
              <w:left w:val="nil"/>
              <w:bottom w:val="nil"/>
              <w:right w:val="nil"/>
            </w:tcBorders>
          </w:tcPr>
          <w:p w14:paraId="28B96446" w14:textId="77777777" w:rsidR="00DC23ED" w:rsidRPr="004A41E7" w:rsidRDefault="00DC23ED" w:rsidP="00DC23ED">
            <w:pPr>
              <w:pStyle w:val="TableText"/>
              <w:rPr>
                <w:sz w:val="16"/>
                <w:szCs w:val="16"/>
                <w:lang w:eastAsia="en-AU"/>
              </w:rPr>
            </w:pPr>
            <w:r w:rsidRPr="004A41E7">
              <w:rPr>
                <w:sz w:val="16"/>
                <w:szCs w:val="16"/>
                <w:lang w:eastAsia="en-AU"/>
              </w:rPr>
              <w:t>0.001545</w:t>
            </w:r>
          </w:p>
        </w:tc>
        <w:tc>
          <w:tcPr>
            <w:tcW w:w="895" w:type="dxa"/>
            <w:tcBorders>
              <w:top w:val="nil"/>
              <w:left w:val="nil"/>
              <w:bottom w:val="nil"/>
              <w:right w:val="nil"/>
            </w:tcBorders>
          </w:tcPr>
          <w:p w14:paraId="6B48A1AD" w14:textId="77777777" w:rsidR="00DC23ED" w:rsidRPr="004A41E7" w:rsidRDefault="00DC23ED" w:rsidP="00DC23ED">
            <w:pPr>
              <w:pStyle w:val="TableText"/>
              <w:rPr>
                <w:sz w:val="16"/>
                <w:szCs w:val="16"/>
                <w:lang w:eastAsia="en-AU"/>
              </w:rPr>
            </w:pPr>
            <w:r w:rsidRPr="004A41E7">
              <w:rPr>
                <w:sz w:val="16"/>
                <w:szCs w:val="16"/>
                <w:lang w:eastAsia="en-AU"/>
              </w:rPr>
              <w:t>0.001545</w:t>
            </w:r>
          </w:p>
        </w:tc>
        <w:tc>
          <w:tcPr>
            <w:tcW w:w="854" w:type="dxa"/>
            <w:tcBorders>
              <w:top w:val="nil"/>
              <w:left w:val="nil"/>
              <w:bottom w:val="nil"/>
              <w:right w:val="nil"/>
            </w:tcBorders>
          </w:tcPr>
          <w:p w14:paraId="5C6F584A" w14:textId="77777777" w:rsidR="00DC23ED" w:rsidRPr="004A41E7" w:rsidRDefault="00DC23ED" w:rsidP="00DC23ED">
            <w:pPr>
              <w:pStyle w:val="TableText"/>
              <w:rPr>
                <w:sz w:val="16"/>
                <w:szCs w:val="16"/>
                <w:lang w:eastAsia="en-AU"/>
              </w:rPr>
            </w:pPr>
            <w:r w:rsidRPr="004A41E7">
              <w:rPr>
                <w:sz w:val="16"/>
                <w:szCs w:val="16"/>
                <w:lang w:eastAsia="en-AU"/>
              </w:rPr>
              <w:t>0.001423</w:t>
            </w:r>
          </w:p>
        </w:tc>
        <w:tc>
          <w:tcPr>
            <w:tcW w:w="882" w:type="dxa"/>
            <w:tcBorders>
              <w:top w:val="nil"/>
              <w:left w:val="nil"/>
              <w:bottom w:val="nil"/>
              <w:right w:val="nil"/>
            </w:tcBorders>
          </w:tcPr>
          <w:p w14:paraId="369B0532" w14:textId="77777777" w:rsidR="00DC23ED" w:rsidRPr="004A41E7" w:rsidRDefault="00DC23ED" w:rsidP="00DC23ED">
            <w:pPr>
              <w:pStyle w:val="TableText"/>
              <w:rPr>
                <w:sz w:val="16"/>
                <w:szCs w:val="16"/>
                <w:lang w:eastAsia="en-AU"/>
              </w:rPr>
            </w:pPr>
            <w:r w:rsidRPr="004A41E7">
              <w:rPr>
                <w:sz w:val="16"/>
                <w:szCs w:val="16"/>
                <w:lang w:eastAsia="en-AU"/>
              </w:rPr>
              <w:t>0.001423</w:t>
            </w:r>
          </w:p>
        </w:tc>
        <w:tc>
          <w:tcPr>
            <w:tcW w:w="882" w:type="dxa"/>
            <w:tcBorders>
              <w:top w:val="nil"/>
              <w:left w:val="nil"/>
              <w:bottom w:val="nil"/>
              <w:right w:val="nil"/>
            </w:tcBorders>
          </w:tcPr>
          <w:p w14:paraId="742321BB" w14:textId="77777777" w:rsidR="00DC23ED" w:rsidRPr="004A41E7" w:rsidRDefault="00DC23ED" w:rsidP="00DC23ED">
            <w:pPr>
              <w:pStyle w:val="TableText"/>
              <w:rPr>
                <w:sz w:val="16"/>
                <w:szCs w:val="16"/>
                <w:lang w:eastAsia="en-AU"/>
              </w:rPr>
            </w:pPr>
            <w:r w:rsidRPr="004A41E7">
              <w:rPr>
                <w:sz w:val="16"/>
                <w:szCs w:val="16"/>
                <w:lang w:eastAsia="en-AU"/>
              </w:rPr>
              <w:t>0.001423</w:t>
            </w:r>
          </w:p>
        </w:tc>
        <w:tc>
          <w:tcPr>
            <w:tcW w:w="896" w:type="dxa"/>
            <w:tcBorders>
              <w:top w:val="nil"/>
              <w:left w:val="nil"/>
              <w:bottom w:val="nil"/>
              <w:right w:val="nil"/>
            </w:tcBorders>
          </w:tcPr>
          <w:p w14:paraId="02D20995" w14:textId="77777777" w:rsidR="00DC23ED" w:rsidRPr="004A41E7" w:rsidRDefault="00DC23ED" w:rsidP="00DC23ED">
            <w:pPr>
              <w:pStyle w:val="TableText"/>
              <w:rPr>
                <w:sz w:val="16"/>
                <w:szCs w:val="16"/>
                <w:lang w:eastAsia="en-AU"/>
              </w:rPr>
            </w:pPr>
            <w:r w:rsidRPr="004A41E7">
              <w:rPr>
                <w:sz w:val="16"/>
                <w:szCs w:val="16"/>
                <w:lang w:eastAsia="en-AU"/>
              </w:rPr>
              <w:t>0.001231</w:t>
            </w:r>
          </w:p>
        </w:tc>
      </w:tr>
      <w:tr w:rsidR="00DC23ED" w:rsidRPr="004A41E7" w14:paraId="5E579414" w14:textId="77777777">
        <w:trPr>
          <w:trHeight w:val="219"/>
        </w:trPr>
        <w:tc>
          <w:tcPr>
            <w:tcW w:w="1114" w:type="dxa"/>
            <w:tcBorders>
              <w:top w:val="nil"/>
              <w:left w:val="nil"/>
              <w:bottom w:val="nil"/>
              <w:right w:val="nil"/>
            </w:tcBorders>
          </w:tcPr>
          <w:p w14:paraId="2AD14CD3"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68" w:type="dxa"/>
            <w:tcBorders>
              <w:top w:val="nil"/>
              <w:left w:val="nil"/>
              <w:bottom w:val="nil"/>
              <w:right w:val="nil"/>
            </w:tcBorders>
          </w:tcPr>
          <w:p w14:paraId="3A7D159E" w14:textId="77777777" w:rsidR="00DC23ED" w:rsidRPr="004A41E7" w:rsidRDefault="00DC23ED" w:rsidP="00DC23ED">
            <w:pPr>
              <w:pStyle w:val="TableText"/>
              <w:rPr>
                <w:sz w:val="16"/>
                <w:szCs w:val="16"/>
                <w:lang w:eastAsia="en-AU"/>
              </w:rPr>
            </w:pPr>
            <w:r w:rsidRPr="004A41E7">
              <w:rPr>
                <w:sz w:val="16"/>
                <w:szCs w:val="16"/>
                <w:lang w:eastAsia="en-AU"/>
              </w:rPr>
              <w:t>0.250357</w:t>
            </w:r>
          </w:p>
        </w:tc>
        <w:tc>
          <w:tcPr>
            <w:tcW w:w="882" w:type="dxa"/>
            <w:tcBorders>
              <w:top w:val="nil"/>
              <w:left w:val="nil"/>
              <w:bottom w:val="nil"/>
              <w:right w:val="nil"/>
            </w:tcBorders>
          </w:tcPr>
          <w:p w14:paraId="6BB31581" w14:textId="77777777" w:rsidR="00DC23ED" w:rsidRPr="004A41E7" w:rsidRDefault="00DC23ED" w:rsidP="00DC23ED">
            <w:pPr>
              <w:pStyle w:val="TableText"/>
              <w:rPr>
                <w:sz w:val="16"/>
                <w:szCs w:val="16"/>
                <w:lang w:eastAsia="en-AU"/>
              </w:rPr>
            </w:pPr>
            <w:r w:rsidRPr="004A41E7">
              <w:rPr>
                <w:sz w:val="16"/>
                <w:szCs w:val="16"/>
                <w:lang w:eastAsia="en-AU"/>
              </w:rPr>
              <w:t>0.250361</w:t>
            </w:r>
          </w:p>
        </w:tc>
        <w:tc>
          <w:tcPr>
            <w:tcW w:w="854" w:type="dxa"/>
            <w:tcBorders>
              <w:top w:val="nil"/>
              <w:left w:val="nil"/>
              <w:bottom w:val="nil"/>
              <w:right w:val="nil"/>
            </w:tcBorders>
          </w:tcPr>
          <w:p w14:paraId="504CDE2A" w14:textId="77777777" w:rsidR="00DC23ED" w:rsidRPr="004A41E7" w:rsidRDefault="00DC23ED" w:rsidP="00DC23ED">
            <w:pPr>
              <w:pStyle w:val="TableText"/>
              <w:rPr>
                <w:sz w:val="16"/>
                <w:szCs w:val="16"/>
                <w:lang w:eastAsia="en-AU"/>
              </w:rPr>
            </w:pPr>
            <w:r w:rsidRPr="004A41E7">
              <w:rPr>
                <w:sz w:val="16"/>
                <w:szCs w:val="16"/>
                <w:lang w:eastAsia="en-AU"/>
              </w:rPr>
              <w:t>0.148576</w:t>
            </w:r>
          </w:p>
        </w:tc>
        <w:tc>
          <w:tcPr>
            <w:tcW w:w="924" w:type="dxa"/>
            <w:tcBorders>
              <w:top w:val="nil"/>
              <w:left w:val="nil"/>
              <w:bottom w:val="nil"/>
              <w:right w:val="nil"/>
            </w:tcBorders>
          </w:tcPr>
          <w:p w14:paraId="2FF3C51B" w14:textId="77777777" w:rsidR="00DC23ED" w:rsidRPr="004A41E7" w:rsidRDefault="00DC23ED" w:rsidP="00DC23ED">
            <w:pPr>
              <w:pStyle w:val="TableText"/>
              <w:rPr>
                <w:sz w:val="16"/>
                <w:szCs w:val="16"/>
                <w:lang w:eastAsia="en-AU"/>
              </w:rPr>
            </w:pPr>
            <w:r w:rsidRPr="004A41E7">
              <w:rPr>
                <w:sz w:val="16"/>
                <w:szCs w:val="16"/>
                <w:lang w:eastAsia="en-AU"/>
              </w:rPr>
              <w:t>0.148249</w:t>
            </w:r>
          </w:p>
        </w:tc>
        <w:tc>
          <w:tcPr>
            <w:tcW w:w="854" w:type="dxa"/>
            <w:tcBorders>
              <w:top w:val="nil"/>
              <w:left w:val="nil"/>
              <w:bottom w:val="nil"/>
              <w:right w:val="nil"/>
            </w:tcBorders>
          </w:tcPr>
          <w:p w14:paraId="35DD5A1A" w14:textId="77777777" w:rsidR="00DC23ED" w:rsidRPr="004A41E7" w:rsidRDefault="00DC23ED" w:rsidP="00DC23ED">
            <w:pPr>
              <w:pStyle w:val="TableText"/>
              <w:rPr>
                <w:sz w:val="16"/>
                <w:szCs w:val="16"/>
                <w:lang w:eastAsia="en-AU"/>
              </w:rPr>
            </w:pPr>
            <w:r w:rsidRPr="004A41E7">
              <w:rPr>
                <w:sz w:val="16"/>
                <w:szCs w:val="16"/>
                <w:lang w:eastAsia="en-AU"/>
              </w:rPr>
              <w:t>0.148252</w:t>
            </w:r>
          </w:p>
        </w:tc>
        <w:tc>
          <w:tcPr>
            <w:tcW w:w="895" w:type="dxa"/>
            <w:tcBorders>
              <w:top w:val="nil"/>
              <w:left w:val="nil"/>
              <w:bottom w:val="nil"/>
              <w:right w:val="nil"/>
            </w:tcBorders>
          </w:tcPr>
          <w:p w14:paraId="07D66141" w14:textId="77777777" w:rsidR="00DC23ED" w:rsidRPr="004A41E7" w:rsidRDefault="00DC23ED" w:rsidP="00DC23ED">
            <w:pPr>
              <w:pStyle w:val="TableText"/>
              <w:rPr>
                <w:sz w:val="16"/>
                <w:szCs w:val="16"/>
                <w:lang w:eastAsia="en-AU"/>
              </w:rPr>
            </w:pPr>
            <w:r w:rsidRPr="004A41E7">
              <w:rPr>
                <w:sz w:val="16"/>
                <w:szCs w:val="16"/>
                <w:lang w:eastAsia="en-AU"/>
              </w:rPr>
              <w:t>0.002599</w:t>
            </w:r>
          </w:p>
        </w:tc>
        <w:tc>
          <w:tcPr>
            <w:tcW w:w="868" w:type="dxa"/>
            <w:tcBorders>
              <w:top w:val="nil"/>
              <w:left w:val="nil"/>
              <w:bottom w:val="nil"/>
              <w:right w:val="nil"/>
            </w:tcBorders>
          </w:tcPr>
          <w:p w14:paraId="465DAADE" w14:textId="77777777" w:rsidR="00DC23ED" w:rsidRPr="004A41E7" w:rsidRDefault="00DC23ED" w:rsidP="00DC23ED">
            <w:pPr>
              <w:pStyle w:val="TableText"/>
              <w:rPr>
                <w:sz w:val="16"/>
                <w:szCs w:val="16"/>
                <w:lang w:eastAsia="en-AU"/>
              </w:rPr>
            </w:pPr>
            <w:r w:rsidRPr="004A41E7">
              <w:rPr>
                <w:sz w:val="16"/>
                <w:szCs w:val="16"/>
                <w:lang w:eastAsia="en-AU"/>
              </w:rPr>
              <w:t>0.002232</w:t>
            </w:r>
          </w:p>
        </w:tc>
        <w:tc>
          <w:tcPr>
            <w:tcW w:w="896" w:type="dxa"/>
            <w:tcBorders>
              <w:top w:val="nil"/>
              <w:left w:val="nil"/>
              <w:bottom w:val="nil"/>
              <w:right w:val="nil"/>
            </w:tcBorders>
          </w:tcPr>
          <w:p w14:paraId="1270DF97" w14:textId="77777777" w:rsidR="00DC23ED" w:rsidRPr="004A41E7" w:rsidRDefault="00DC23ED" w:rsidP="00DC23ED">
            <w:pPr>
              <w:pStyle w:val="TableText"/>
              <w:rPr>
                <w:sz w:val="16"/>
                <w:szCs w:val="16"/>
                <w:lang w:eastAsia="en-AU"/>
              </w:rPr>
            </w:pPr>
            <w:r w:rsidRPr="004A41E7">
              <w:rPr>
                <w:sz w:val="16"/>
                <w:szCs w:val="16"/>
                <w:lang w:eastAsia="en-AU"/>
              </w:rPr>
              <w:t>0.002234</w:t>
            </w:r>
          </w:p>
        </w:tc>
        <w:tc>
          <w:tcPr>
            <w:tcW w:w="882" w:type="dxa"/>
            <w:tcBorders>
              <w:top w:val="nil"/>
              <w:left w:val="nil"/>
              <w:bottom w:val="nil"/>
              <w:right w:val="nil"/>
            </w:tcBorders>
          </w:tcPr>
          <w:p w14:paraId="0F3E6EA3" w14:textId="77777777" w:rsidR="00DC23ED" w:rsidRPr="004A41E7" w:rsidRDefault="00DC23ED" w:rsidP="00DC23ED">
            <w:pPr>
              <w:pStyle w:val="TableText"/>
              <w:rPr>
                <w:sz w:val="16"/>
                <w:szCs w:val="16"/>
                <w:lang w:eastAsia="en-AU"/>
              </w:rPr>
            </w:pPr>
            <w:r w:rsidRPr="004A41E7">
              <w:rPr>
                <w:sz w:val="16"/>
                <w:szCs w:val="16"/>
                <w:lang w:eastAsia="en-AU"/>
              </w:rPr>
              <w:t>0.002237</w:t>
            </w:r>
          </w:p>
        </w:tc>
        <w:tc>
          <w:tcPr>
            <w:tcW w:w="882" w:type="dxa"/>
            <w:tcBorders>
              <w:top w:val="nil"/>
              <w:left w:val="nil"/>
              <w:bottom w:val="nil"/>
              <w:right w:val="nil"/>
            </w:tcBorders>
          </w:tcPr>
          <w:p w14:paraId="69272154" w14:textId="77777777" w:rsidR="00DC23ED" w:rsidRPr="004A41E7" w:rsidRDefault="00DC23ED" w:rsidP="00DC23ED">
            <w:pPr>
              <w:pStyle w:val="TableText"/>
              <w:rPr>
                <w:sz w:val="16"/>
                <w:szCs w:val="16"/>
                <w:lang w:eastAsia="en-AU"/>
              </w:rPr>
            </w:pPr>
            <w:r w:rsidRPr="004A41E7">
              <w:rPr>
                <w:sz w:val="16"/>
                <w:szCs w:val="16"/>
                <w:lang w:eastAsia="en-AU"/>
              </w:rPr>
              <w:t>0.001767</w:t>
            </w:r>
          </w:p>
        </w:tc>
        <w:tc>
          <w:tcPr>
            <w:tcW w:w="882" w:type="dxa"/>
            <w:tcBorders>
              <w:top w:val="nil"/>
              <w:left w:val="nil"/>
              <w:bottom w:val="nil"/>
              <w:right w:val="nil"/>
            </w:tcBorders>
          </w:tcPr>
          <w:p w14:paraId="1D36839C" w14:textId="77777777" w:rsidR="00DC23ED" w:rsidRPr="004A41E7" w:rsidRDefault="00DC23ED" w:rsidP="00DC23ED">
            <w:pPr>
              <w:pStyle w:val="TableText"/>
              <w:rPr>
                <w:sz w:val="16"/>
                <w:szCs w:val="16"/>
                <w:lang w:eastAsia="en-AU"/>
              </w:rPr>
            </w:pPr>
            <w:r w:rsidRPr="004A41E7">
              <w:rPr>
                <w:sz w:val="16"/>
                <w:szCs w:val="16"/>
                <w:lang w:eastAsia="en-AU"/>
              </w:rPr>
              <w:t>0.001767</w:t>
            </w:r>
          </w:p>
        </w:tc>
        <w:tc>
          <w:tcPr>
            <w:tcW w:w="895" w:type="dxa"/>
            <w:tcBorders>
              <w:top w:val="nil"/>
              <w:left w:val="nil"/>
              <w:bottom w:val="nil"/>
              <w:right w:val="nil"/>
            </w:tcBorders>
          </w:tcPr>
          <w:p w14:paraId="4F63C752" w14:textId="77777777" w:rsidR="00DC23ED" w:rsidRPr="004A41E7" w:rsidRDefault="00DC23ED" w:rsidP="00DC23ED">
            <w:pPr>
              <w:pStyle w:val="TableText"/>
              <w:rPr>
                <w:sz w:val="16"/>
                <w:szCs w:val="16"/>
                <w:lang w:eastAsia="en-AU"/>
              </w:rPr>
            </w:pPr>
            <w:r w:rsidRPr="004A41E7">
              <w:rPr>
                <w:sz w:val="16"/>
                <w:szCs w:val="16"/>
                <w:lang w:eastAsia="en-AU"/>
              </w:rPr>
              <w:t>0.001767</w:t>
            </w:r>
          </w:p>
        </w:tc>
        <w:tc>
          <w:tcPr>
            <w:tcW w:w="854" w:type="dxa"/>
            <w:tcBorders>
              <w:top w:val="nil"/>
              <w:left w:val="nil"/>
              <w:bottom w:val="nil"/>
              <w:right w:val="nil"/>
            </w:tcBorders>
          </w:tcPr>
          <w:p w14:paraId="41E271DA" w14:textId="77777777" w:rsidR="00DC23ED" w:rsidRPr="004A41E7" w:rsidRDefault="00DC23ED" w:rsidP="00DC23ED">
            <w:pPr>
              <w:pStyle w:val="TableText"/>
              <w:rPr>
                <w:sz w:val="16"/>
                <w:szCs w:val="16"/>
                <w:lang w:eastAsia="en-AU"/>
              </w:rPr>
            </w:pPr>
            <w:r w:rsidRPr="004A41E7">
              <w:rPr>
                <w:sz w:val="16"/>
                <w:szCs w:val="16"/>
                <w:lang w:eastAsia="en-AU"/>
              </w:rPr>
              <w:t>0.001631</w:t>
            </w:r>
          </w:p>
        </w:tc>
        <w:tc>
          <w:tcPr>
            <w:tcW w:w="882" w:type="dxa"/>
            <w:tcBorders>
              <w:top w:val="nil"/>
              <w:left w:val="nil"/>
              <w:bottom w:val="nil"/>
              <w:right w:val="nil"/>
            </w:tcBorders>
          </w:tcPr>
          <w:p w14:paraId="2736829A" w14:textId="77777777" w:rsidR="00DC23ED" w:rsidRPr="004A41E7" w:rsidRDefault="00DC23ED" w:rsidP="00DC23ED">
            <w:pPr>
              <w:pStyle w:val="TableText"/>
              <w:rPr>
                <w:sz w:val="16"/>
                <w:szCs w:val="16"/>
                <w:lang w:eastAsia="en-AU"/>
              </w:rPr>
            </w:pPr>
            <w:r w:rsidRPr="004A41E7">
              <w:rPr>
                <w:sz w:val="16"/>
                <w:szCs w:val="16"/>
                <w:lang w:eastAsia="en-AU"/>
              </w:rPr>
              <w:t>0.001631</w:t>
            </w:r>
          </w:p>
        </w:tc>
        <w:tc>
          <w:tcPr>
            <w:tcW w:w="882" w:type="dxa"/>
            <w:tcBorders>
              <w:top w:val="nil"/>
              <w:left w:val="nil"/>
              <w:bottom w:val="nil"/>
              <w:right w:val="nil"/>
            </w:tcBorders>
          </w:tcPr>
          <w:p w14:paraId="713D0F94" w14:textId="77777777" w:rsidR="00DC23ED" w:rsidRPr="004A41E7" w:rsidRDefault="00DC23ED" w:rsidP="00DC23ED">
            <w:pPr>
              <w:pStyle w:val="TableText"/>
              <w:rPr>
                <w:sz w:val="16"/>
                <w:szCs w:val="16"/>
                <w:lang w:eastAsia="en-AU"/>
              </w:rPr>
            </w:pPr>
            <w:r w:rsidRPr="004A41E7">
              <w:rPr>
                <w:sz w:val="16"/>
                <w:szCs w:val="16"/>
                <w:lang w:eastAsia="en-AU"/>
              </w:rPr>
              <w:t>0.001631</w:t>
            </w:r>
          </w:p>
        </w:tc>
        <w:tc>
          <w:tcPr>
            <w:tcW w:w="896" w:type="dxa"/>
            <w:tcBorders>
              <w:top w:val="nil"/>
              <w:left w:val="nil"/>
              <w:bottom w:val="nil"/>
              <w:right w:val="nil"/>
            </w:tcBorders>
          </w:tcPr>
          <w:p w14:paraId="4E8BA577" w14:textId="77777777" w:rsidR="00DC23ED" w:rsidRPr="004A41E7" w:rsidRDefault="00DC23ED" w:rsidP="00DC23ED">
            <w:pPr>
              <w:pStyle w:val="TableText"/>
              <w:rPr>
                <w:sz w:val="16"/>
                <w:szCs w:val="16"/>
                <w:lang w:eastAsia="en-AU"/>
              </w:rPr>
            </w:pPr>
            <w:r w:rsidRPr="004A41E7">
              <w:rPr>
                <w:sz w:val="16"/>
                <w:szCs w:val="16"/>
                <w:lang w:eastAsia="en-AU"/>
              </w:rPr>
              <w:t>0.001412</w:t>
            </w:r>
          </w:p>
        </w:tc>
      </w:tr>
      <w:tr w:rsidR="00DC23ED" w:rsidRPr="004A41E7" w14:paraId="12B9F56B" w14:textId="77777777">
        <w:trPr>
          <w:trHeight w:val="219"/>
        </w:trPr>
        <w:tc>
          <w:tcPr>
            <w:tcW w:w="1114" w:type="dxa"/>
            <w:tcBorders>
              <w:top w:val="nil"/>
              <w:left w:val="nil"/>
              <w:bottom w:val="nil"/>
              <w:right w:val="nil"/>
            </w:tcBorders>
          </w:tcPr>
          <w:p w14:paraId="60D8B8E7"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68" w:type="dxa"/>
            <w:tcBorders>
              <w:top w:val="nil"/>
              <w:left w:val="nil"/>
              <w:bottom w:val="nil"/>
              <w:right w:val="nil"/>
            </w:tcBorders>
          </w:tcPr>
          <w:p w14:paraId="753A567F" w14:textId="77777777" w:rsidR="00DC23ED" w:rsidRPr="004A41E7" w:rsidRDefault="00DC23ED" w:rsidP="00DC23ED">
            <w:pPr>
              <w:pStyle w:val="TableText"/>
              <w:rPr>
                <w:sz w:val="16"/>
                <w:szCs w:val="16"/>
                <w:lang w:eastAsia="en-AU"/>
              </w:rPr>
            </w:pPr>
            <w:r w:rsidRPr="004A41E7">
              <w:rPr>
                <w:sz w:val="16"/>
                <w:szCs w:val="16"/>
                <w:lang w:eastAsia="en-AU"/>
              </w:rPr>
              <w:t>0.250795</w:t>
            </w:r>
          </w:p>
        </w:tc>
        <w:tc>
          <w:tcPr>
            <w:tcW w:w="882" w:type="dxa"/>
            <w:tcBorders>
              <w:top w:val="nil"/>
              <w:left w:val="nil"/>
              <w:bottom w:val="nil"/>
              <w:right w:val="nil"/>
            </w:tcBorders>
          </w:tcPr>
          <w:p w14:paraId="5A154B82" w14:textId="77777777" w:rsidR="00DC23ED" w:rsidRPr="004A41E7" w:rsidRDefault="00DC23ED" w:rsidP="00DC23ED">
            <w:pPr>
              <w:pStyle w:val="TableText"/>
              <w:rPr>
                <w:sz w:val="16"/>
                <w:szCs w:val="16"/>
                <w:lang w:eastAsia="en-AU"/>
              </w:rPr>
            </w:pPr>
            <w:r w:rsidRPr="004A41E7">
              <w:rPr>
                <w:sz w:val="16"/>
                <w:szCs w:val="16"/>
                <w:lang w:eastAsia="en-AU"/>
              </w:rPr>
              <w:t>0.250800</w:t>
            </w:r>
          </w:p>
        </w:tc>
        <w:tc>
          <w:tcPr>
            <w:tcW w:w="854" w:type="dxa"/>
            <w:tcBorders>
              <w:top w:val="nil"/>
              <w:left w:val="nil"/>
              <w:bottom w:val="nil"/>
              <w:right w:val="nil"/>
            </w:tcBorders>
          </w:tcPr>
          <w:p w14:paraId="7DFEA05A" w14:textId="77777777" w:rsidR="00DC23ED" w:rsidRPr="004A41E7" w:rsidRDefault="00DC23ED" w:rsidP="00DC23ED">
            <w:pPr>
              <w:pStyle w:val="TableText"/>
              <w:rPr>
                <w:sz w:val="16"/>
                <w:szCs w:val="16"/>
                <w:lang w:eastAsia="en-AU"/>
              </w:rPr>
            </w:pPr>
            <w:r w:rsidRPr="004A41E7">
              <w:rPr>
                <w:sz w:val="16"/>
                <w:szCs w:val="16"/>
                <w:lang w:eastAsia="en-AU"/>
              </w:rPr>
              <w:t>0.149049</w:t>
            </w:r>
          </w:p>
        </w:tc>
        <w:tc>
          <w:tcPr>
            <w:tcW w:w="924" w:type="dxa"/>
            <w:tcBorders>
              <w:top w:val="nil"/>
              <w:left w:val="nil"/>
              <w:bottom w:val="nil"/>
              <w:right w:val="nil"/>
            </w:tcBorders>
          </w:tcPr>
          <w:p w14:paraId="2C5A8CA4" w14:textId="77777777" w:rsidR="00DC23ED" w:rsidRPr="004A41E7" w:rsidRDefault="00DC23ED" w:rsidP="00DC23ED">
            <w:pPr>
              <w:pStyle w:val="TableText"/>
              <w:rPr>
                <w:sz w:val="16"/>
                <w:szCs w:val="16"/>
                <w:lang w:eastAsia="en-AU"/>
              </w:rPr>
            </w:pPr>
            <w:r w:rsidRPr="004A41E7">
              <w:rPr>
                <w:sz w:val="16"/>
                <w:szCs w:val="16"/>
                <w:lang w:eastAsia="en-AU"/>
              </w:rPr>
              <w:t>0.148670</w:t>
            </w:r>
          </w:p>
        </w:tc>
        <w:tc>
          <w:tcPr>
            <w:tcW w:w="854" w:type="dxa"/>
            <w:tcBorders>
              <w:top w:val="nil"/>
              <w:left w:val="nil"/>
              <w:bottom w:val="nil"/>
              <w:right w:val="nil"/>
            </w:tcBorders>
          </w:tcPr>
          <w:p w14:paraId="28D23171" w14:textId="77777777" w:rsidR="00DC23ED" w:rsidRPr="004A41E7" w:rsidRDefault="00DC23ED" w:rsidP="00DC23ED">
            <w:pPr>
              <w:pStyle w:val="TableText"/>
              <w:rPr>
                <w:sz w:val="16"/>
                <w:szCs w:val="16"/>
                <w:lang w:eastAsia="en-AU"/>
              </w:rPr>
            </w:pPr>
            <w:r w:rsidRPr="004A41E7">
              <w:rPr>
                <w:sz w:val="16"/>
                <w:szCs w:val="16"/>
                <w:lang w:eastAsia="en-AU"/>
              </w:rPr>
              <w:t>0.148674</w:t>
            </w:r>
          </w:p>
        </w:tc>
        <w:tc>
          <w:tcPr>
            <w:tcW w:w="895" w:type="dxa"/>
            <w:tcBorders>
              <w:top w:val="nil"/>
              <w:left w:val="nil"/>
              <w:bottom w:val="nil"/>
              <w:right w:val="nil"/>
            </w:tcBorders>
          </w:tcPr>
          <w:p w14:paraId="22BF88EE" w14:textId="77777777" w:rsidR="00DC23ED" w:rsidRPr="004A41E7" w:rsidRDefault="00DC23ED" w:rsidP="00DC23ED">
            <w:pPr>
              <w:pStyle w:val="TableText"/>
              <w:rPr>
                <w:sz w:val="16"/>
                <w:szCs w:val="16"/>
                <w:lang w:eastAsia="en-AU"/>
              </w:rPr>
            </w:pPr>
            <w:r w:rsidRPr="004A41E7">
              <w:rPr>
                <w:sz w:val="16"/>
                <w:szCs w:val="16"/>
                <w:lang w:eastAsia="en-AU"/>
              </w:rPr>
              <w:t>0.002980</w:t>
            </w:r>
          </w:p>
        </w:tc>
        <w:tc>
          <w:tcPr>
            <w:tcW w:w="868" w:type="dxa"/>
            <w:tcBorders>
              <w:top w:val="nil"/>
              <w:left w:val="nil"/>
              <w:bottom w:val="nil"/>
              <w:right w:val="nil"/>
            </w:tcBorders>
          </w:tcPr>
          <w:p w14:paraId="28F4D3E0" w14:textId="77777777" w:rsidR="00DC23ED" w:rsidRPr="004A41E7" w:rsidRDefault="00DC23ED" w:rsidP="00DC23ED">
            <w:pPr>
              <w:pStyle w:val="TableText"/>
              <w:rPr>
                <w:sz w:val="16"/>
                <w:szCs w:val="16"/>
                <w:lang w:eastAsia="en-AU"/>
              </w:rPr>
            </w:pPr>
            <w:r w:rsidRPr="004A41E7">
              <w:rPr>
                <w:sz w:val="16"/>
                <w:szCs w:val="16"/>
                <w:lang w:eastAsia="en-AU"/>
              </w:rPr>
              <w:t>0.002559</w:t>
            </w:r>
          </w:p>
        </w:tc>
        <w:tc>
          <w:tcPr>
            <w:tcW w:w="896" w:type="dxa"/>
            <w:tcBorders>
              <w:top w:val="nil"/>
              <w:left w:val="nil"/>
              <w:bottom w:val="nil"/>
              <w:right w:val="nil"/>
            </w:tcBorders>
          </w:tcPr>
          <w:p w14:paraId="537101CE" w14:textId="77777777" w:rsidR="00DC23ED" w:rsidRPr="004A41E7" w:rsidRDefault="00DC23ED" w:rsidP="00DC23ED">
            <w:pPr>
              <w:pStyle w:val="TableText"/>
              <w:rPr>
                <w:sz w:val="16"/>
                <w:szCs w:val="16"/>
                <w:lang w:eastAsia="en-AU"/>
              </w:rPr>
            </w:pPr>
            <w:r w:rsidRPr="004A41E7">
              <w:rPr>
                <w:sz w:val="16"/>
                <w:szCs w:val="16"/>
                <w:lang w:eastAsia="en-AU"/>
              </w:rPr>
              <w:t>0.002562</w:t>
            </w:r>
          </w:p>
        </w:tc>
        <w:tc>
          <w:tcPr>
            <w:tcW w:w="882" w:type="dxa"/>
            <w:tcBorders>
              <w:top w:val="nil"/>
              <w:left w:val="nil"/>
              <w:bottom w:val="nil"/>
              <w:right w:val="nil"/>
            </w:tcBorders>
          </w:tcPr>
          <w:p w14:paraId="315F15FA" w14:textId="77777777" w:rsidR="00DC23ED" w:rsidRPr="004A41E7" w:rsidRDefault="00DC23ED" w:rsidP="00DC23ED">
            <w:pPr>
              <w:pStyle w:val="TableText"/>
              <w:rPr>
                <w:sz w:val="16"/>
                <w:szCs w:val="16"/>
                <w:lang w:eastAsia="en-AU"/>
              </w:rPr>
            </w:pPr>
            <w:r w:rsidRPr="004A41E7">
              <w:rPr>
                <w:sz w:val="16"/>
                <w:szCs w:val="16"/>
                <w:lang w:eastAsia="en-AU"/>
              </w:rPr>
              <w:t>0.002566</w:t>
            </w:r>
          </w:p>
        </w:tc>
        <w:tc>
          <w:tcPr>
            <w:tcW w:w="882" w:type="dxa"/>
            <w:tcBorders>
              <w:top w:val="nil"/>
              <w:left w:val="nil"/>
              <w:bottom w:val="nil"/>
              <w:right w:val="nil"/>
            </w:tcBorders>
          </w:tcPr>
          <w:p w14:paraId="27DADF01" w14:textId="77777777" w:rsidR="00DC23ED" w:rsidRPr="004A41E7" w:rsidRDefault="00DC23ED" w:rsidP="00DC23ED">
            <w:pPr>
              <w:pStyle w:val="TableText"/>
              <w:rPr>
                <w:sz w:val="16"/>
                <w:szCs w:val="16"/>
                <w:lang w:eastAsia="en-AU"/>
              </w:rPr>
            </w:pPr>
            <w:r w:rsidRPr="004A41E7">
              <w:rPr>
                <w:sz w:val="16"/>
                <w:szCs w:val="16"/>
                <w:lang w:eastAsia="en-AU"/>
              </w:rPr>
              <w:t>0.002029</w:t>
            </w:r>
          </w:p>
        </w:tc>
        <w:tc>
          <w:tcPr>
            <w:tcW w:w="882" w:type="dxa"/>
            <w:tcBorders>
              <w:top w:val="nil"/>
              <w:left w:val="nil"/>
              <w:bottom w:val="nil"/>
              <w:right w:val="nil"/>
            </w:tcBorders>
          </w:tcPr>
          <w:p w14:paraId="12A9F246" w14:textId="77777777" w:rsidR="00DC23ED" w:rsidRPr="004A41E7" w:rsidRDefault="00DC23ED" w:rsidP="00DC23ED">
            <w:pPr>
              <w:pStyle w:val="TableText"/>
              <w:rPr>
                <w:sz w:val="16"/>
                <w:szCs w:val="16"/>
                <w:lang w:eastAsia="en-AU"/>
              </w:rPr>
            </w:pPr>
            <w:r w:rsidRPr="004A41E7">
              <w:rPr>
                <w:sz w:val="16"/>
                <w:szCs w:val="16"/>
                <w:lang w:eastAsia="en-AU"/>
              </w:rPr>
              <w:t>0.002029</w:t>
            </w:r>
          </w:p>
        </w:tc>
        <w:tc>
          <w:tcPr>
            <w:tcW w:w="895" w:type="dxa"/>
            <w:tcBorders>
              <w:top w:val="nil"/>
              <w:left w:val="nil"/>
              <w:bottom w:val="nil"/>
              <w:right w:val="nil"/>
            </w:tcBorders>
          </w:tcPr>
          <w:p w14:paraId="1CC010CB" w14:textId="77777777" w:rsidR="00DC23ED" w:rsidRPr="004A41E7" w:rsidRDefault="00DC23ED" w:rsidP="00DC23ED">
            <w:pPr>
              <w:pStyle w:val="TableText"/>
              <w:rPr>
                <w:sz w:val="16"/>
                <w:szCs w:val="16"/>
                <w:lang w:eastAsia="en-AU"/>
              </w:rPr>
            </w:pPr>
            <w:r w:rsidRPr="004A41E7">
              <w:rPr>
                <w:sz w:val="16"/>
                <w:szCs w:val="16"/>
                <w:lang w:eastAsia="en-AU"/>
              </w:rPr>
              <w:t>0.002029</w:t>
            </w:r>
          </w:p>
        </w:tc>
        <w:tc>
          <w:tcPr>
            <w:tcW w:w="854" w:type="dxa"/>
            <w:tcBorders>
              <w:top w:val="nil"/>
              <w:left w:val="nil"/>
              <w:bottom w:val="nil"/>
              <w:right w:val="nil"/>
            </w:tcBorders>
          </w:tcPr>
          <w:p w14:paraId="0F50F96A" w14:textId="77777777" w:rsidR="00DC23ED" w:rsidRPr="004A41E7" w:rsidRDefault="00DC23ED" w:rsidP="00DC23ED">
            <w:pPr>
              <w:pStyle w:val="TableText"/>
              <w:rPr>
                <w:sz w:val="16"/>
                <w:szCs w:val="16"/>
                <w:lang w:eastAsia="en-AU"/>
              </w:rPr>
            </w:pPr>
            <w:r w:rsidRPr="004A41E7">
              <w:rPr>
                <w:sz w:val="16"/>
                <w:szCs w:val="16"/>
                <w:lang w:eastAsia="en-AU"/>
              </w:rPr>
              <w:t>0.001873</w:t>
            </w:r>
          </w:p>
        </w:tc>
        <w:tc>
          <w:tcPr>
            <w:tcW w:w="882" w:type="dxa"/>
            <w:tcBorders>
              <w:top w:val="nil"/>
              <w:left w:val="nil"/>
              <w:bottom w:val="nil"/>
              <w:right w:val="nil"/>
            </w:tcBorders>
          </w:tcPr>
          <w:p w14:paraId="307D1DCB" w14:textId="77777777" w:rsidR="00DC23ED" w:rsidRPr="004A41E7" w:rsidRDefault="00DC23ED" w:rsidP="00DC23ED">
            <w:pPr>
              <w:pStyle w:val="TableText"/>
              <w:rPr>
                <w:sz w:val="16"/>
                <w:szCs w:val="16"/>
                <w:lang w:eastAsia="en-AU"/>
              </w:rPr>
            </w:pPr>
            <w:r w:rsidRPr="004A41E7">
              <w:rPr>
                <w:sz w:val="16"/>
                <w:szCs w:val="16"/>
                <w:lang w:eastAsia="en-AU"/>
              </w:rPr>
              <w:t>0.001873</w:t>
            </w:r>
          </w:p>
        </w:tc>
        <w:tc>
          <w:tcPr>
            <w:tcW w:w="882" w:type="dxa"/>
            <w:tcBorders>
              <w:top w:val="nil"/>
              <w:left w:val="nil"/>
              <w:bottom w:val="nil"/>
              <w:right w:val="nil"/>
            </w:tcBorders>
          </w:tcPr>
          <w:p w14:paraId="4AECB6C2" w14:textId="77777777" w:rsidR="00DC23ED" w:rsidRPr="004A41E7" w:rsidRDefault="00DC23ED" w:rsidP="00DC23ED">
            <w:pPr>
              <w:pStyle w:val="TableText"/>
              <w:rPr>
                <w:sz w:val="16"/>
                <w:szCs w:val="16"/>
                <w:lang w:eastAsia="en-AU"/>
              </w:rPr>
            </w:pPr>
            <w:r w:rsidRPr="004A41E7">
              <w:rPr>
                <w:sz w:val="16"/>
                <w:szCs w:val="16"/>
                <w:lang w:eastAsia="en-AU"/>
              </w:rPr>
              <w:t>0.001873</w:t>
            </w:r>
          </w:p>
        </w:tc>
        <w:tc>
          <w:tcPr>
            <w:tcW w:w="896" w:type="dxa"/>
            <w:tcBorders>
              <w:top w:val="nil"/>
              <w:left w:val="nil"/>
              <w:bottom w:val="nil"/>
              <w:right w:val="nil"/>
            </w:tcBorders>
          </w:tcPr>
          <w:p w14:paraId="762C0B49" w14:textId="77777777" w:rsidR="00DC23ED" w:rsidRPr="004A41E7" w:rsidRDefault="00DC23ED" w:rsidP="00DC23ED">
            <w:pPr>
              <w:pStyle w:val="TableText"/>
              <w:rPr>
                <w:sz w:val="16"/>
                <w:szCs w:val="16"/>
                <w:lang w:eastAsia="en-AU"/>
              </w:rPr>
            </w:pPr>
            <w:r w:rsidRPr="004A41E7">
              <w:rPr>
                <w:sz w:val="16"/>
                <w:szCs w:val="16"/>
                <w:lang w:eastAsia="en-AU"/>
              </w:rPr>
              <w:t>0.001624</w:t>
            </w:r>
          </w:p>
        </w:tc>
      </w:tr>
      <w:tr w:rsidR="00DC23ED" w:rsidRPr="004A41E7" w14:paraId="46E93D30" w14:textId="77777777">
        <w:trPr>
          <w:trHeight w:val="219"/>
        </w:trPr>
        <w:tc>
          <w:tcPr>
            <w:tcW w:w="1114" w:type="dxa"/>
            <w:tcBorders>
              <w:top w:val="nil"/>
              <w:left w:val="nil"/>
              <w:bottom w:val="nil"/>
              <w:right w:val="nil"/>
            </w:tcBorders>
          </w:tcPr>
          <w:p w14:paraId="0308D421"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68" w:type="dxa"/>
            <w:tcBorders>
              <w:top w:val="nil"/>
              <w:left w:val="nil"/>
              <w:bottom w:val="nil"/>
              <w:right w:val="nil"/>
            </w:tcBorders>
          </w:tcPr>
          <w:p w14:paraId="04BEA9B1" w14:textId="77777777" w:rsidR="00DC23ED" w:rsidRPr="004A41E7" w:rsidRDefault="00DC23ED" w:rsidP="00DC23ED">
            <w:pPr>
              <w:pStyle w:val="TableText"/>
              <w:rPr>
                <w:sz w:val="16"/>
                <w:szCs w:val="16"/>
                <w:lang w:eastAsia="en-AU"/>
              </w:rPr>
            </w:pPr>
            <w:r w:rsidRPr="004A41E7">
              <w:rPr>
                <w:sz w:val="16"/>
                <w:szCs w:val="16"/>
                <w:lang w:eastAsia="en-AU"/>
              </w:rPr>
              <w:t>0.251282</w:t>
            </w:r>
          </w:p>
        </w:tc>
        <w:tc>
          <w:tcPr>
            <w:tcW w:w="882" w:type="dxa"/>
            <w:tcBorders>
              <w:top w:val="nil"/>
              <w:left w:val="nil"/>
              <w:bottom w:val="nil"/>
              <w:right w:val="nil"/>
            </w:tcBorders>
          </w:tcPr>
          <w:p w14:paraId="2180AB85" w14:textId="77777777" w:rsidR="00DC23ED" w:rsidRPr="004A41E7" w:rsidRDefault="00DC23ED" w:rsidP="00DC23ED">
            <w:pPr>
              <w:pStyle w:val="TableText"/>
              <w:rPr>
                <w:sz w:val="16"/>
                <w:szCs w:val="16"/>
                <w:lang w:eastAsia="en-AU"/>
              </w:rPr>
            </w:pPr>
            <w:r w:rsidRPr="004A41E7">
              <w:rPr>
                <w:sz w:val="16"/>
                <w:szCs w:val="16"/>
                <w:lang w:eastAsia="en-AU"/>
              </w:rPr>
              <w:t>0.251288</w:t>
            </w:r>
          </w:p>
        </w:tc>
        <w:tc>
          <w:tcPr>
            <w:tcW w:w="854" w:type="dxa"/>
            <w:tcBorders>
              <w:top w:val="nil"/>
              <w:left w:val="nil"/>
              <w:bottom w:val="nil"/>
              <w:right w:val="nil"/>
            </w:tcBorders>
          </w:tcPr>
          <w:p w14:paraId="6040CAF9" w14:textId="77777777" w:rsidR="00DC23ED" w:rsidRPr="004A41E7" w:rsidRDefault="00DC23ED" w:rsidP="00DC23ED">
            <w:pPr>
              <w:pStyle w:val="TableText"/>
              <w:rPr>
                <w:sz w:val="16"/>
                <w:szCs w:val="16"/>
                <w:lang w:eastAsia="en-AU"/>
              </w:rPr>
            </w:pPr>
            <w:r w:rsidRPr="004A41E7">
              <w:rPr>
                <w:sz w:val="16"/>
                <w:szCs w:val="16"/>
                <w:lang w:eastAsia="en-AU"/>
              </w:rPr>
              <w:t>0.149564</w:t>
            </w:r>
          </w:p>
        </w:tc>
        <w:tc>
          <w:tcPr>
            <w:tcW w:w="924" w:type="dxa"/>
            <w:tcBorders>
              <w:top w:val="nil"/>
              <w:left w:val="nil"/>
              <w:bottom w:val="nil"/>
              <w:right w:val="nil"/>
            </w:tcBorders>
          </w:tcPr>
          <w:p w14:paraId="30B78FDB" w14:textId="77777777" w:rsidR="00DC23ED" w:rsidRPr="004A41E7" w:rsidRDefault="00DC23ED" w:rsidP="00DC23ED">
            <w:pPr>
              <w:pStyle w:val="TableText"/>
              <w:rPr>
                <w:sz w:val="16"/>
                <w:szCs w:val="16"/>
                <w:lang w:eastAsia="en-AU"/>
              </w:rPr>
            </w:pPr>
            <w:r w:rsidRPr="004A41E7">
              <w:rPr>
                <w:sz w:val="16"/>
                <w:szCs w:val="16"/>
                <w:lang w:eastAsia="en-AU"/>
              </w:rPr>
              <w:t>0.149128</w:t>
            </w:r>
          </w:p>
        </w:tc>
        <w:tc>
          <w:tcPr>
            <w:tcW w:w="854" w:type="dxa"/>
            <w:tcBorders>
              <w:top w:val="nil"/>
              <w:left w:val="nil"/>
              <w:bottom w:val="nil"/>
              <w:right w:val="nil"/>
            </w:tcBorders>
          </w:tcPr>
          <w:p w14:paraId="0D169B2E" w14:textId="77777777" w:rsidR="00DC23ED" w:rsidRPr="004A41E7" w:rsidRDefault="00DC23ED" w:rsidP="00DC23ED">
            <w:pPr>
              <w:pStyle w:val="TableText"/>
              <w:rPr>
                <w:sz w:val="16"/>
                <w:szCs w:val="16"/>
                <w:lang w:eastAsia="en-AU"/>
              </w:rPr>
            </w:pPr>
            <w:r w:rsidRPr="004A41E7">
              <w:rPr>
                <w:sz w:val="16"/>
                <w:szCs w:val="16"/>
                <w:lang w:eastAsia="en-AU"/>
              </w:rPr>
              <w:t>0.149133</w:t>
            </w:r>
          </w:p>
        </w:tc>
        <w:tc>
          <w:tcPr>
            <w:tcW w:w="895" w:type="dxa"/>
            <w:tcBorders>
              <w:top w:val="nil"/>
              <w:left w:val="nil"/>
              <w:bottom w:val="nil"/>
              <w:right w:val="nil"/>
            </w:tcBorders>
          </w:tcPr>
          <w:p w14:paraId="374BE64A" w14:textId="77777777" w:rsidR="00DC23ED" w:rsidRPr="004A41E7" w:rsidRDefault="00DC23ED" w:rsidP="00DC23ED">
            <w:pPr>
              <w:pStyle w:val="TableText"/>
              <w:rPr>
                <w:sz w:val="16"/>
                <w:szCs w:val="16"/>
                <w:lang w:eastAsia="en-AU"/>
              </w:rPr>
            </w:pPr>
            <w:r w:rsidRPr="004A41E7">
              <w:rPr>
                <w:sz w:val="16"/>
                <w:szCs w:val="16"/>
                <w:lang w:eastAsia="en-AU"/>
              </w:rPr>
              <w:t>0.003394</w:t>
            </w:r>
          </w:p>
        </w:tc>
        <w:tc>
          <w:tcPr>
            <w:tcW w:w="868" w:type="dxa"/>
            <w:tcBorders>
              <w:top w:val="nil"/>
              <w:left w:val="nil"/>
              <w:bottom w:val="nil"/>
              <w:right w:val="nil"/>
            </w:tcBorders>
          </w:tcPr>
          <w:p w14:paraId="75CE6FA9" w14:textId="77777777" w:rsidR="00DC23ED" w:rsidRPr="004A41E7" w:rsidRDefault="00DC23ED" w:rsidP="00DC23ED">
            <w:pPr>
              <w:pStyle w:val="TableText"/>
              <w:rPr>
                <w:sz w:val="16"/>
                <w:szCs w:val="16"/>
                <w:lang w:eastAsia="en-AU"/>
              </w:rPr>
            </w:pPr>
            <w:r w:rsidRPr="004A41E7">
              <w:rPr>
                <w:sz w:val="16"/>
                <w:szCs w:val="16"/>
                <w:lang w:eastAsia="en-AU"/>
              </w:rPr>
              <w:t>0.002909</w:t>
            </w:r>
          </w:p>
        </w:tc>
        <w:tc>
          <w:tcPr>
            <w:tcW w:w="896" w:type="dxa"/>
            <w:tcBorders>
              <w:top w:val="nil"/>
              <w:left w:val="nil"/>
              <w:bottom w:val="nil"/>
              <w:right w:val="nil"/>
            </w:tcBorders>
          </w:tcPr>
          <w:p w14:paraId="0B9E8AE0" w14:textId="77777777" w:rsidR="00DC23ED" w:rsidRPr="004A41E7" w:rsidRDefault="00DC23ED" w:rsidP="00DC23ED">
            <w:pPr>
              <w:pStyle w:val="TableText"/>
              <w:rPr>
                <w:sz w:val="16"/>
                <w:szCs w:val="16"/>
                <w:lang w:eastAsia="en-AU"/>
              </w:rPr>
            </w:pPr>
            <w:r w:rsidRPr="004A41E7">
              <w:rPr>
                <w:sz w:val="16"/>
                <w:szCs w:val="16"/>
                <w:lang w:eastAsia="en-AU"/>
              </w:rPr>
              <w:t>0.002913</w:t>
            </w:r>
          </w:p>
        </w:tc>
        <w:tc>
          <w:tcPr>
            <w:tcW w:w="882" w:type="dxa"/>
            <w:tcBorders>
              <w:top w:val="nil"/>
              <w:left w:val="nil"/>
              <w:bottom w:val="nil"/>
              <w:right w:val="nil"/>
            </w:tcBorders>
          </w:tcPr>
          <w:p w14:paraId="5C427D2E" w14:textId="77777777" w:rsidR="00DC23ED" w:rsidRPr="004A41E7" w:rsidRDefault="00DC23ED" w:rsidP="00DC23ED">
            <w:pPr>
              <w:pStyle w:val="TableText"/>
              <w:rPr>
                <w:sz w:val="16"/>
                <w:szCs w:val="16"/>
                <w:lang w:eastAsia="en-AU"/>
              </w:rPr>
            </w:pPr>
            <w:r w:rsidRPr="004A41E7">
              <w:rPr>
                <w:sz w:val="16"/>
                <w:szCs w:val="16"/>
                <w:lang w:eastAsia="en-AU"/>
              </w:rPr>
              <w:t>0.002918</w:t>
            </w:r>
          </w:p>
        </w:tc>
        <w:tc>
          <w:tcPr>
            <w:tcW w:w="882" w:type="dxa"/>
            <w:tcBorders>
              <w:top w:val="nil"/>
              <w:left w:val="nil"/>
              <w:bottom w:val="nil"/>
              <w:right w:val="nil"/>
            </w:tcBorders>
          </w:tcPr>
          <w:p w14:paraId="7DC92453" w14:textId="77777777" w:rsidR="00DC23ED" w:rsidRPr="004A41E7" w:rsidRDefault="00DC23ED" w:rsidP="00DC23ED">
            <w:pPr>
              <w:pStyle w:val="TableText"/>
              <w:rPr>
                <w:sz w:val="16"/>
                <w:szCs w:val="16"/>
                <w:lang w:eastAsia="en-AU"/>
              </w:rPr>
            </w:pPr>
            <w:r w:rsidRPr="004A41E7">
              <w:rPr>
                <w:sz w:val="16"/>
                <w:szCs w:val="16"/>
                <w:lang w:eastAsia="en-AU"/>
              </w:rPr>
              <w:t>0.002307</w:t>
            </w:r>
          </w:p>
        </w:tc>
        <w:tc>
          <w:tcPr>
            <w:tcW w:w="882" w:type="dxa"/>
            <w:tcBorders>
              <w:top w:val="nil"/>
              <w:left w:val="nil"/>
              <w:bottom w:val="nil"/>
              <w:right w:val="nil"/>
            </w:tcBorders>
          </w:tcPr>
          <w:p w14:paraId="28838375" w14:textId="77777777" w:rsidR="00DC23ED" w:rsidRPr="004A41E7" w:rsidRDefault="00DC23ED" w:rsidP="00DC23ED">
            <w:pPr>
              <w:pStyle w:val="TableText"/>
              <w:rPr>
                <w:sz w:val="16"/>
                <w:szCs w:val="16"/>
                <w:lang w:eastAsia="en-AU"/>
              </w:rPr>
            </w:pPr>
            <w:r w:rsidRPr="004A41E7">
              <w:rPr>
                <w:sz w:val="16"/>
                <w:szCs w:val="16"/>
                <w:lang w:eastAsia="en-AU"/>
              </w:rPr>
              <w:t>0.002307</w:t>
            </w:r>
          </w:p>
        </w:tc>
        <w:tc>
          <w:tcPr>
            <w:tcW w:w="895" w:type="dxa"/>
            <w:tcBorders>
              <w:top w:val="nil"/>
              <w:left w:val="nil"/>
              <w:bottom w:val="nil"/>
              <w:right w:val="nil"/>
            </w:tcBorders>
          </w:tcPr>
          <w:p w14:paraId="5856EA5B" w14:textId="77777777" w:rsidR="00DC23ED" w:rsidRPr="004A41E7" w:rsidRDefault="00DC23ED" w:rsidP="00DC23ED">
            <w:pPr>
              <w:pStyle w:val="TableText"/>
              <w:rPr>
                <w:sz w:val="16"/>
                <w:szCs w:val="16"/>
                <w:lang w:eastAsia="en-AU"/>
              </w:rPr>
            </w:pPr>
            <w:r w:rsidRPr="004A41E7">
              <w:rPr>
                <w:sz w:val="16"/>
                <w:szCs w:val="16"/>
                <w:lang w:eastAsia="en-AU"/>
              </w:rPr>
              <w:t>0.002307</w:t>
            </w:r>
          </w:p>
        </w:tc>
        <w:tc>
          <w:tcPr>
            <w:tcW w:w="854" w:type="dxa"/>
            <w:tcBorders>
              <w:top w:val="nil"/>
              <w:left w:val="nil"/>
              <w:bottom w:val="nil"/>
              <w:right w:val="nil"/>
            </w:tcBorders>
          </w:tcPr>
          <w:p w14:paraId="19699082"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882" w:type="dxa"/>
            <w:tcBorders>
              <w:top w:val="nil"/>
              <w:left w:val="nil"/>
              <w:bottom w:val="nil"/>
              <w:right w:val="nil"/>
            </w:tcBorders>
          </w:tcPr>
          <w:p w14:paraId="01D990D7"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882" w:type="dxa"/>
            <w:tcBorders>
              <w:top w:val="nil"/>
              <w:left w:val="nil"/>
              <w:bottom w:val="nil"/>
              <w:right w:val="nil"/>
            </w:tcBorders>
          </w:tcPr>
          <w:p w14:paraId="129631C5"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896" w:type="dxa"/>
            <w:tcBorders>
              <w:top w:val="nil"/>
              <w:left w:val="nil"/>
              <w:bottom w:val="nil"/>
              <w:right w:val="nil"/>
            </w:tcBorders>
          </w:tcPr>
          <w:p w14:paraId="270005BF" w14:textId="77777777" w:rsidR="00DC23ED" w:rsidRPr="004A41E7" w:rsidRDefault="00DC23ED" w:rsidP="00DC23ED">
            <w:pPr>
              <w:pStyle w:val="TableText"/>
              <w:rPr>
                <w:sz w:val="16"/>
                <w:szCs w:val="16"/>
                <w:lang w:eastAsia="en-AU"/>
              </w:rPr>
            </w:pPr>
            <w:r w:rsidRPr="004A41E7">
              <w:rPr>
                <w:sz w:val="16"/>
                <w:szCs w:val="16"/>
                <w:lang w:eastAsia="en-AU"/>
              </w:rPr>
              <w:t>0.001847</w:t>
            </w:r>
          </w:p>
        </w:tc>
      </w:tr>
      <w:tr w:rsidR="00DC23ED" w:rsidRPr="004A41E7" w14:paraId="390D8481" w14:textId="77777777">
        <w:trPr>
          <w:trHeight w:val="219"/>
        </w:trPr>
        <w:tc>
          <w:tcPr>
            <w:tcW w:w="1114" w:type="dxa"/>
            <w:tcBorders>
              <w:top w:val="nil"/>
              <w:left w:val="nil"/>
              <w:bottom w:val="nil"/>
              <w:right w:val="nil"/>
            </w:tcBorders>
          </w:tcPr>
          <w:p w14:paraId="7CDD3B3E"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68" w:type="dxa"/>
            <w:tcBorders>
              <w:top w:val="nil"/>
              <w:left w:val="nil"/>
              <w:bottom w:val="nil"/>
              <w:right w:val="nil"/>
            </w:tcBorders>
          </w:tcPr>
          <w:p w14:paraId="4E36AD70" w14:textId="77777777" w:rsidR="00DC23ED" w:rsidRPr="004A41E7" w:rsidRDefault="00DC23ED" w:rsidP="00DC23ED">
            <w:pPr>
              <w:pStyle w:val="TableText"/>
              <w:rPr>
                <w:sz w:val="16"/>
                <w:szCs w:val="16"/>
                <w:lang w:eastAsia="en-AU"/>
              </w:rPr>
            </w:pPr>
            <w:r w:rsidRPr="004A41E7">
              <w:rPr>
                <w:sz w:val="16"/>
                <w:szCs w:val="16"/>
                <w:lang w:eastAsia="en-AU"/>
              </w:rPr>
              <w:t>0.251687</w:t>
            </w:r>
          </w:p>
        </w:tc>
        <w:tc>
          <w:tcPr>
            <w:tcW w:w="882" w:type="dxa"/>
            <w:tcBorders>
              <w:top w:val="nil"/>
              <w:left w:val="nil"/>
              <w:bottom w:val="nil"/>
              <w:right w:val="nil"/>
            </w:tcBorders>
          </w:tcPr>
          <w:p w14:paraId="22A87B87" w14:textId="77777777" w:rsidR="00DC23ED" w:rsidRPr="004A41E7" w:rsidRDefault="00DC23ED" w:rsidP="00DC23ED">
            <w:pPr>
              <w:pStyle w:val="TableText"/>
              <w:rPr>
                <w:sz w:val="16"/>
                <w:szCs w:val="16"/>
                <w:lang w:eastAsia="en-AU"/>
              </w:rPr>
            </w:pPr>
            <w:r w:rsidRPr="004A41E7">
              <w:rPr>
                <w:sz w:val="16"/>
                <w:szCs w:val="16"/>
                <w:lang w:eastAsia="en-AU"/>
              </w:rPr>
              <w:t>0.251694</w:t>
            </w:r>
          </w:p>
        </w:tc>
        <w:tc>
          <w:tcPr>
            <w:tcW w:w="854" w:type="dxa"/>
            <w:tcBorders>
              <w:top w:val="nil"/>
              <w:left w:val="nil"/>
              <w:bottom w:val="nil"/>
              <w:right w:val="nil"/>
            </w:tcBorders>
          </w:tcPr>
          <w:p w14:paraId="3497BBB7" w14:textId="77777777" w:rsidR="00DC23ED" w:rsidRPr="004A41E7" w:rsidRDefault="00DC23ED" w:rsidP="00DC23ED">
            <w:pPr>
              <w:pStyle w:val="TableText"/>
              <w:rPr>
                <w:sz w:val="16"/>
                <w:szCs w:val="16"/>
                <w:lang w:eastAsia="en-AU"/>
              </w:rPr>
            </w:pPr>
            <w:r w:rsidRPr="004A41E7">
              <w:rPr>
                <w:sz w:val="16"/>
                <w:szCs w:val="16"/>
                <w:lang w:eastAsia="en-AU"/>
              </w:rPr>
              <w:t>0.150011</w:t>
            </w:r>
          </w:p>
        </w:tc>
        <w:tc>
          <w:tcPr>
            <w:tcW w:w="924" w:type="dxa"/>
            <w:tcBorders>
              <w:top w:val="nil"/>
              <w:left w:val="nil"/>
              <w:bottom w:val="nil"/>
              <w:right w:val="nil"/>
            </w:tcBorders>
          </w:tcPr>
          <w:p w14:paraId="3C0934DF" w14:textId="77777777" w:rsidR="00DC23ED" w:rsidRPr="004A41E7" w:rsidRDefault="00DC23ED" w:rsidP="00DC23ED">
            <w:pPr>
              <w:pStyle w:val="TableText"/>
              <w:rPr>
                <w:sz w:val="16"/>
                <w:szCs w:val="16"/>
                <w:lang w:eastAsia="en-AU"/>
              </w:rPr>
            </w:pPr>
            <w:r w:rsidRPr="004A41E7">
              <w:rPr>
                <w:sz w:val="16"/>
                <w:szCs w:val="16"/>
                <w:lang w:eastAsia="en-AU"/>
              </w:rPr>
              <w:t>0.149550</w:t>
            </w:r>
          </w:p>
        </w:tc>
        <w:tc>
          <w:tcPr>
            <w:tcW w:w="854" w:type="dxa"/>
            <w:tcBorders>
              <w:top w:val="nil"/>
              <w:left w:val="nil"/>
              <w:bottom w:val="nil"/>
              <w:right w:val="nil"/>
            </w:tcBorders>
          </w:tcPr>
          <w:p w14:paraId="483E1D3D" w14:textId="77777777" w:rsidR="00DC23ED" w:rsidRPr="004A41E7" w:rsidRDefault="00DC23ED" w:rsidP="00DC23ED">
            <w:pPr>
              <w:pStyle w:val="TableText"/>
              <w:rPr>
                <w:sz w:val="16"/>
                <w:szCs w:val="16"/>
                <w:lang w:eastAsia="en-AU"/>
              </w:rPr>
            </w:pPr>
            <w:r w:rsidRPr="004A41E7">
              <w:rPr>
                <w:sz w:val="16"/>
                <w:szCs w:val="16"/>
                <w:lang w:eastAsia="en-AU"/>
              </w:rPr>
              <w:t>0.149557</w:t>
            </w:r>
          </w:p>
        </w:tc>
        <w:tc>
          <w:tcPr>
            <w:tcW w:w="895" w:type="dxa"/>
            <w:tcBorders>
              <w:top w:val="nil"/>
              <w:left w:val="nil"/>
              <w:bottom w:val="nil"/>
              <w:right w:val="nil"/>
            </w:tcBorders>
          </w:tcPr>
          <w:p w14:paraId="11F478EA" w14:textId="77777777" w:rsidR="00DC23ED" w:rsidRPr="004A41E7" w:rsidRDefault="00DC23ED" w:rsidP="00DC23ED">
            <w:pPr>
              <w:pStyle w:val="TableText"/>
              <w:rPr>
                <w:sz w:val="16"/>
                <w:szCs w:val="16"/>
                <w:lang w:eastAsia="en-AU"/>
              </w:rPr>
            </w:pPr>
            <w:r w:rsidRPr="004A41E7">
              <w:rPr>
                <w:sz w:val="16"/>
                <w:szCs w:val="16"/>
                <w:lang w:eastAsia="en-AU"/>
              </w:rPr>
              <w:t>0.003774</w:t>
            </w:r>
          </w:p>
        </w:tc>
        <w:tc>
          <w:tcPr>
            <w:tcW w:w="868" w:type="dxa"/>
            <w:tcBorders>
              <w:top w:val="nil"/>
              <w:left w:val="nil"/>
              <w:bottom w:val="nil"/>
              <w:right w:val="nil"/>
            </w:tcBorders>
          </w:tcPr>
          <w:p w14:paraId="6ACF74FC" w14:textId="77777777" w:rsidR="00DC23ED" w:rsidRPr="004A41E7" w:rsidRDefault="00DC23ED" w:rsidP="00DC23ED">
            <w:pPr>
              <w:pStyle w:val="TableText"/>
              <w:rPr>
                <w:sz w:val="16"/>
                <w:szCs w:val="16"/>
                <w:lang w:eastAsia="en-AU"/>
              </w:rPr>
            </w:pPr>
            <w:r w:rsidRPr="004A41E7">
              <w:rPr>
                <w:sz w:val="16"/>
                <w:szCs w:val="16"/>
                <w:lang w:eastAsia="en-AU"/>
              </w:rPr>
              <w:t>0.003241</w:t>
            </w:r>
          </w:p>
        </w:tc>
        <w:tc>
          <w:tcPr>
            <w:tcW w:w="896" w:type="dxa"/>
            <w:tcBorders>
              <w:top w:val="nil"/>
              <w:left w:val="nil"/>
              <w:bottom w:val="nil"/>
              <w:right w:val="nil"/>
            </w:tcBorders>
          </w:tcPr>
          <w:p w14:paraId="33C7C86E" w14:textId="77777777" w:rsidR="00DC23ED" w:rsidRPr="004A41E7" w:rsidRDefault="00DC23ED" w:rsidP="00DC23ED">
            <w:pPr>
              <w:pStyle w:val="TableText"/>
              <w:rPr>
                <w:sz w:val="16"/>
                <w:szCs w:val="16"/>
                <w:lang w:eastAsia="en-AU"/>
              </w:rPr>
            </w:pPr>
            <w:r w:rsidRPr="004A41E7">
              <w:rPr>
                <w:sz w:val="16"/>
                <w:szCs w:val="16"/>
                <w:lang w:eastAsia="en-AU"/>
              </w:rPr>
              <w:t>0.003246</w:t>
            </w:r>
          </w:p>
        </w:tc>
        <w:tc>
          <w:tcPr>
            <w:tcW w:w="882" w:type="dxa"/>
            <w:tcBorders>
              <w:top w:val="nil"/>
              <w:left w:val="nil"/>
              <w:bottom w:val="nil"/>
              <w:right w:val="nil"/>
            </w:tcBorders>
          </w:tcPr>
          <w:p w14:paraId="1260F88F" w14:textId="77777777" w:rsidR="00DC23ED" w:rsidRPr="004A41E7" w:rsidRDefault="00DC23ED" w:rsidP="00DC23ED">
            <w:pPr>
              <w:pStyle w:val="TableText"/>
              <w:rPr>
                <w:sz w:val="16"/>
                <w:szCs w:val="16"/>
                <w:lang w:eastAsia="en-AU"/>
              </w:rPr>
            </w:pPr>
            <w:r w:rsidRPr="004A41E7">
              <w:rPr>
                <w:sz w:val="16"/>
                <w:szCs w:val="16"/>
                <w:lang w:eastAsia="en-AU"/>
              </w:rPr>
              <w:t>0.003252</w:t>
            </w:r>
          </w:p>
        </w:tc>
        <w:tc>
          <w:tcPr>
            <w:tcW w:w="882" w:type="dxa"/>
            <w:tcBorders>
              <w:top w:val="nil"/>
              <w:left w:val="nil"/>
              <w:bottom w:val="nil"/>
              <w:right w:val="nil"/>
            </w:tcBorders>
          </w:tcPr>
          <w:p w14:paraId="2D2C3C33" w14:textId="77777777" w:rsidR="00DC23ED" w:rsidRPr="004A41E7" w:rsidRDefault="00DC23ED" w:rsidP="00DC23ED">
            <w:pPr>
              <w:pStyle w:val="TableText"/>
              <w:rPr>
                <w:sz w:val="16"/>
                <w:szCs w:val="16"/>
                <w:lang w:eastAsia="en-AU"/>
              </w:rPr>
            </w:pPr>
            <w:r w:rsidRPr="004A41E7">
              <w:rPr>
                <w:sz w:val="16"/>
                <w:szCs w:val="16"/>
                <w:lang w:eastAsia="en-AU"/>
              </w:rPr>
              <w:t>0.002573</w:t>
            </w:r>
          </w:p>
        </w:tc>
        <w:tc>
          <w:tcPr>
            <w:tcW w:w="882" w:type="dxa"/>
            <w:tcBorders>
              <w:top w:val="nil"/>
              <w:left w:val="nil"/>
              <w:bottom w:val="nil"/>
              <w:right w:val="nil"/>
            </w:tcBorders>
          </w:tcPr>
          <w:p w14:paraId="150E377D" w14:textId="77777777" w:rsidR="00DC23ED" w:rsidRPr="004A41E7" w:rsidRDefault="00DC23ED" w:rsidP="00DC23ED">
            <w:pPr>
              <w:pStyle w:val="TableText"/>
              <w:rPr>
                <w:sz w:val="16"/>
                <w:szCs w:val="16"/>
                <w:lang w:eastAsia="en-AU"/>
              </w:rPr>
            </w:pPr>
            <w:r w:rsidRPr="004A41E7">
              <w:rPr>
                <w:sz w:val="16"/>
                <w:szCs w:val="16"/>
                <w:lang w:eastAsia="en-AU"/>
              </w:rPr>
              <w:t>0.002573</w:t>
            </w:r>
          </w:p>
        </w:tc>
        <w:tc>
          <w:tcPr>
            <w:tcW w:w="895" w:type="dxa"/>
            <w:tcBorders>
              <w:top w:val="nil"/>
              <w:left w:val="nil"/>
              <w:bottom w:val="nil"/>
              <w:right w:val="nil"/>
            </w:tcBorders>
          </w:tcPr>
          <w:p w14:paraId="5D736A69" w14:textId="77777777" w:rsidR="00DC23ED" w:rsidRPr="004A41E7" w:rsidRDefault="00DC23ED" w:rsidP="00DC23ED">
            <w:pPr>
              <w:pStyle w:val="TableText"/>
              <w:rPr>
                <w:sz w:val="16"/>
                <w:szCs w:val="16"/>
                <w:lang w:eastAsia="en-AU"/>
              </w:rPr>
            </w:pPr>
            <w:r w:rsidRPr="004A41E7">
              <w:rPr>
                <w:sz w:val="16"/>
                <w:szCs w:val="16"/>
                <w:lang w:eastAsia="en-AU"/>
              </w:rPr>
              <w:t>0.002573</w:t>
            </w:r>
          </w:p>
        </w:tc>
        <w:tc>
          <w:tcPr>
            <w:tcW w:w="854" w:type="dxa"/>
            <w:tcBorders>
              <w:top w:val="nil"/>
              <w:left w:val="nil"/>
              <w:bottom w:val="nil"/>
              <w:right w:val="nil"/>
            </w:tcBorders>
          </w:tcPr>
          <w:p w14:paraId="2FC61A3C" w14:textId="77777777" w:rsidR="00DC23ED" w:rsidRPr="004A41E7" w:rsidRDefault="00DC23ED" w:rsidP="00DC23ED">
            <w:pPr>
              <w:pStyle w:val="TableText"/>
              <w:rPr>
                <w:sz w:val="16"/>
                <w:szCs w:val="16"/>
                <w:lang w:eastAsia="en-AU"/>
              </w:rPr>
            </w:pPr>
            <w:r w:rsidRPr="004A41E7">
              <w:rPr>
                <w:sz w:val="16"/>
                <w:szCs w:val="16"/>
                <w:lang w:eastAsia="en-AU"/>
              </w:rPr>
              <w:t>0.002369</w:t>
            </w:r>
          </w:p>
        </w:tc>
        <w:tc>
          <w:tcPr>
            <w:tcW w:w="882" w:type="dxa"/>
            <w:tcBorders>
              <w:top w:val="nil"/>
              <w:left w:val="nil"/>
              <w:bottom w:val="nil"/>
              <w:right w:val="nil"/>
            </w:tcBorders>
          </w:tcPr>
          <w:p w14:paraId="5DE92C56" w14:textId="77777777" w:rsidR="00DC23ED" w:rsidRPr="004A41E7" w:rsidRDefault="00DC23ED" w:rsidP="00DC23ED">
            <w:pPr>
              <w:pStyle w:val="TableText"/>
              <w:rPr>
                <w:sz w:val="16"/>
                <w:szCs w:val="16"/>
                <w:lang w:eastAsia="en-AU"/>
              </w:rPr>
            </w:pPr>
            <w:r w:rsidRPr="004A41E7">
              <w:rPr>
                <w:sz w:val="16"/>
                <w:szCs w:val="16"/>
                <w:lang w:eastAsia="en-AU"/>
              </w:rPr>
              <w:t>0.002369</w:t>
            </w:r>
          </w:p>
        </w:tc>
        <w:tc>
          <w:tcPr>
            <w:tcW w:w="882" w:type="dxa"/>
            <w:tcBorders>
              <w:top w:val="nil"/>
              <w:left w:val="nil"/>
              <w:bottom w:val="nil"/>
              <w:right w:val="nil"/>
            </w:tcBorders>
          </w:tcPr>
          <w:p w14:paraId="5556D674" w14:textId="77777777" w:rsidR="00DC23ED" w:rsidRPr="004A41E7" w:rsidRDefault="00DC23ED" w:rsidP="00DC23ED">
            <w:pPr>
              <w:pStyle w:val="TableText"/>
              <w:rPr>
                <w:sz w:val="16"/>
                <w:szCs w:val="16"/>
                <w:lang w:eastAsia="en-AU"/>
              </w:rPr>
            </w:pPr>
            <w:r w:rsidRPr="004A41E7">
              <w:rPr>
                <w:sz w:val="16"/>
                <w:szCs w:val="16"/>
                <w:lang w:eastAsia="en-AU"/>
              </w:rPr>
              <w:t>0.002369</w:t>
            </w:r>
          </w:p>
        </w:tc>
        <w:tc>
          <w:tcPr>
            <w:tcW w:w="896" w:type="dxa"/>
            <w:tcBorders>
              <w:top w:val="nil"/>
              <w:left w:val="nil"/>
              <w:bottom w:val="nil"/>
              <w:right w:val="nil"/>
            </w:tcBorders>
          </w:tcPr>
          <w:p w14:paraId="7F6DF99A" w14:textId="77777777" w:rsidR="00DC23ED" w:rsidRPr="004A41E7" w:rsidRDefault="00DC23ED" w:rsidP="00DC23ED">
            <w:pPr>
              <w:pStyle w:val="TableText"/>
              <w:rPr>
                <w:sz w:val="16"/>
                <w:szCs w:val="16"/>
                <w:lang w:eastAsia="en-AU"/>
              </w:rPr>
            </w:pPr>
            <w:r w:rsidRPr="004A41E7">
              <w:rPr>
                <w:sz w:val="16"/>
                <w:szCs w:val="16"/>
                <w:lang w:eastAsia="en-AU"/>
              </w:rPr>
              <w:t>0.002057</w:t>
            </w:r>
          </w:p>
        </w:tc>
      </w:tr>
      <w:tr w:rsidR="00DC23ED" w:rsidRPr="004A41E7" w14:paraId="4C1AFFCF" w14:textId="77777777">
        <w:trPr>
          <w:trHeight w:val="219"/>
        </w:trPr>
        <w:tc>
          <w:tcPr>
            <w:tcW w:w="1114" w:type="dxa"/>
            <w:tcBorders>
              <w:top w:val="nil"/>
              <w:left w:val="nil"/>
              <w:bottom w:val="nil"/>
              <w:right w:val="nil"/>
            </w:tcBorders>
          </w:tcPr>
          <w:p w14:paraId="56A11092"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68" w:type="dxa"/>
            <w:tcBorders>
              <w:top w:val="nil"/>
              <w:left w:val="nil"/>
              <w:bottom w:val="nil"/>
              <w:right w:val="nil"/>
            </w:tcBorders>
          </w:tcPr>
          <w:p w14:paraId="7C05845B" w14:textId="77777777" w:rsidR="00DC23ED" w:rsidRPr="004A41E7" w:rsidRDefault="00DC23ED" w:rsidP="00DC23ED">
            <w:pPr>
              <w:pStyle w:val="TableText"/>
              <w:rPr>
                <w:sz w:val="16"/>
                <w:szCs w:val="16"/>
                <w:lang w:eastAsia="en-AU"/>
              </w:rPr>
            </w:pPr>
            <w:r w:rsidRPr="004A41E7">
              <w:rPr>
                <w:sz w:val="16"/>
                <w:szCs w:val="16"/>
                <w:lang w:eastAsia="en-AU"/>
              </w:rPr>
              <w:t>0.252290</w:t>
            </w:r>
          </w:p>
        </w:tc>
        <w:tc>
          <w:tcPr>
            <w:tcW w:w="882" w:type="dxa"/>
            <w:tcBorders>
              <w:top w:val="nil"/>
              <w:left w:val="nil"/>
              <w:bottom w:val="nil"/>
              <w:right w:val="nil"/>
            </w:tcBorders>
          </w:tcPr>
          <w:p w14:paraId="7AB396A9" w14:textId="77777777" w:rsidR="00DC23ED" w:rsidRPr="004A41E7" w:rsidRDefault="00DC23ED" w:rsidP="00DC23ED">
            <w:pPr>
              <w:pStyle w:val="TableText"/>
              <w:rPr>
                <w:sz w:val="16"/>
                <w:szCs w:val="16"/>
                <w:lang w:eastAsia="en-AU"/>
              </w:rPr>
            </w:pPr>
            <w:r w:rsidRPr="004A41E7">
              <w:rPr>
                <w:sz w:val="16"/>
                <w:szCs w:val="16"/>
                <w:lang w:eastAsia="en-AU"/>
              </w:rPr>
              <w:t>0.252299</w:t>
            </w:r>
          </w:p>
        </w:tc>
        <w:tc>
          <w:tcPr>
            <w:tcW w:w="854" w:type="dxa"/>
            <w:tcBorders>
              <w:top w:val="nil"/>
              <w:left w:val="nil"/>
              <w:bottom w:val="nil"/>
              <w:right w:val="nil"/>
            </w:tcBorders>
          </w:tcPr>
          <w:p w14:paraId="56A7B81F" w14:textId="77777777" w:rsidR="00DC23ED" w:rsidRPr="004A41E7" w:rsidRDefault="00DC23ED" w:rsidP="00DC23ED">
            <w:pPr>
              <w:pStyle w:val="TableText"/>
              <w:rPr>
                <w:sz w:val="16"/>
                <w:szCs w:val="16"/>
                <w:lang w:eastAsia="en-AU"/>
              </w:rPr>
            </w:pPr>
            <w:r w:rsidRPr="004A41E7">
              <w:rPr>
                <w:sz w:val="16"/>
                <w:szCs w:val="16"/>
                <w:lang w:eastAsia="en-AU"/>
              </w:rPr>
              <w:t>0.150637</w:t>
            </w:r>
          </w:p>
        </w:tc>
        <w:tc>
          <w:tcPr>
            <w:tcW w:w="924" w:type="dxa"/>
            <w:tcBorders>
              <w:top w:val="nil"/>
              <w:left w:val="nil"/>
              <w:bottom w:val="nil"/>
              <w:right w:val="nil"/>
            </w:tcBorders>
          </w:tcPr>
          <w:p w14:paraId="7B4F584C" w14:textId="77777777" w:rsidR="00DC23ED" w:rsidRPr="004A41E7" w:rsidRDefault="00DC23ED" w:rsidP="00DC23ED">
            <w:pPr>
              <w:pStyle w:val="TableText"/>
              <w:rPr>
                <w:sz w:val="16"/>
                <w:szCs w:val="16"/>
                <w:lang w:eastAsia="en-AU"/>
              </w:rPr>
            </w:pPr>
            <w:r w:rsidRPr="004A41E7">
              <w:rPr>
                <w:sz w:val="16"/>
                <w:szCs w:val="16"/>
                <w:lang w:eastAsia="en-AU"/>
              </w:rPr>
              <w:t>0.150112</w:t>
            </w:r>
          </w:p>
        </w:tc>
        <w:tc>
          <w:tcPr>
            <w:tcW w:w="854" w:type="dxa"/>
            <w:tcBorders>
              <w:top w:val="nil"/>
              <w:left w:val="nil"/>
              <w:bottom w:val="nil"/>
              <w:right w:val="nil"/>
            </w:tcBorders>
          </w:tcPr>
          <w:p w14:paraId="2DFB500D" w14:textId="77777777" w:rsidR="00DC23ED" w:rsidRPr="004A41E7" w:rsidRDefault="00DC23ED" w:rsidP="00DC23ED">
            <w:pPr>
              <w:pStyle w:val="TableText"/>
              <w:rPr>
                <w:sz w:val="16"/>
                <w:szCs w:val="16"/>
                <w:lang w:eastAsia="en-AU"/>
              </w:rPr>
            </w:pPr>
            <w:r w:rsidRPr="004A41E7">
              <w:rPr>
                <w:sz w:val="16"/>
                <w:szCs w:val="16"/>
                <w:lang w:eastAsia="en-AU"/>
              </w:rPr>
              <w:t>0.150121</w:t>
            </w:r>
          </w:p>
        </w:tc>
        <w:tc>
          <w:tcPr>
            <w:tcW w:w="895" w:type="dxa"/>
            <w:tcBorders>
              <w:top w:val="nil"/>
              <w:left w:val="nil"/>
              <w:bottom w:val="nil"/>
              <w:right w:val="nil"/>
            </w:tcBorders>
          </w:tcPr>
          <w:p w14:paraId="1D3AC0B1" w14:textId="77777777" w:rsidR="00DC23ED" w:rsidRPr="004A41E7" w:rsidRDefault="00DC23ED" w:rsidP="00DC23ED">
            <w:pPr>
              <w:pStyle w:val="TableText"/>
              <w:rPr>
                <w:sz w:val="16"/>
                <w:szCs w:val="16"/>
                <w:lang w:eastAsia="en-AU"/>
              </w:rPr>
            </w:pPr>
            <w:r w:rsidRPr="004A41E7">
              <w:rPr>
                <w:sz w:val="16"/>
                <w:szCs w:val="16"/>
                <w:lang w:eastAsia="en-AU"/>
              </w:rPr>
              <w:t>0.004278</w:t>
            </w:r>
          </w:p>
        </w:tc>
        <w:tc>
          <w:tcPr>
            <w:tcW w:w="868" w:type="dxa"/>
            <w:tcBorders>
              <w:top w:val="nil"/>
              <w:left w:val="nil"/>
              <w:bottom w:val="nil"/>
              <w:right w:val="nil"/>
            </w:tcBorders>
          </w:tcPr>
          <w:p w14:paraId="71FF0217" w14:textId="77777777" w:rsidR="00DC23ED" w:rsidRPr="004A41E7" w:rsidRDefault="00DC23ED" w:rsidP="00DC23ED">
            <w:pPr>
              <w:pStyle w:val="TableText"/>
              <w:rPr>
                <w:sz w:val="16"/>
                <w:szCs w:val="16"/>
                <w:lang w:eastAsia="en-AU"/>
              </w:rPr>
            </w:pPr>
            <w:r w:rsidRPr="004A41E7">
              <w:rPr>
                <w:sz w:val="16"/>
                <w:szCs w:val="16"/>
                <w:lang w:eastAsia="en-AU"/>
              </w:rPr>
              <w:t>0.003663</w:t>
            </w:r>
          </w:p>
        </w:tc>
        <w:tc>
          <w:tcPr>
            <w:tcW w:w="896" w:type="dxa"/>
            <w:tcBorders>
              <w:top w:val="nil"/>
              <w:left w:val="nil"/>
              <w:bottom w:val="nil"/>
              <w:right w:val="nil"/>
            </w:tcBorders>
          </w:tcPr>
          <w:p w14:paraId="5F002A9C" w14:textId="77777777" w:rsidR="00DC23ED" w:rsidRPr="004A41E7" w:rsidRDefault="00DC23ED" w:rsidP="00DC23ED">
            <w:pPr>
              <w:pStyle w:val="TableText"/>
              <w:rPr>
                <w:sz w:val="16"/>
                <w:szCs w:val="16"/>
                <w:lang w:eastAsia="en-AU"/>
              </w:rPr>
            </w:pPr>
            <w:r w:rsidRPr="004A41E7">
              <w:rPr>
                <w:sz w:val="16"/>
                <w:szCs w:val="16"/>
                <w:lang w:eastAsia="en-AU"/>
              </w:rPr>
              <w:t>0.003669</w:t>
            </w:r>
          </w:p>
        </w:tc>
        <w:tc>
          <w:tcPr>
            <w:tcW w:w="882" w:type="dxa"/>
            <w:tcBorders>
              <w:top w:val="nil"/>
              <w:left w:val="nil"/>
              <w:bottom w:val="nil"/>
              <w:right w:val="nil"/>
            </w:tcBorders>
          </w:tcPr>
          <w:p w14:paraId="246F7F0F" w14:textId="77777777" w:rsidR="00DC23ED" w:rsidRPr="004A41E7" w:rsidRDefault="00DC23ED" w:rsidP="00DC23ED">
            <w:pPr>
              <w:pStyle w:val="TableText"/>
              <w:rPr>
                <w:sz w:val="16"/>
                <w:szCs w:val="16"/>
                <w:lang w:eastAsia="en-AU"/>
              </w:rPr>
            </w:pPr>
            <w:r w:rsidRPr="004A41E7">
              <w:rPr>
                <w:sz w:val="16"/>
                <w:szCs w:val="16"/>
                <w:lang w:eastAsia="en-AU"/>
              </w:rPr>
              <w:t>0.003677</w:t>
            </w:r>
          </w:p>
        </w:tc>
        <w:tc>
          <w:tcPr>
            <w:tcW w:w="882" w:type="dxa"/>
            <w:tcBorders>
              <w:top w:val="nil"/>
              <w:left w:val="nil"/>
              <w:bottom w:val="nil"/>
              <w:right w:val="nil"/>
            </w:tcBorders>
          </w:tcPr>
          <w:p w14:paraId="646A3ADD" w14:textId="77777777" w:rsidR="00DC23ED" w:rsidRPr="004A41E7" w:rsidRDefault="00DC23ED" w:rsidP="00DC23ED">
            <w:pPr>
              <w:pStyle w:val="TableText"/>
              <w:rPr>
                <w:sz w:val="16"/>
                <w:szCs w:val="16"/>
                <w:lang w:eastAsia="en-AU"/>
              </w:rPr>
            </w:pPr>
            <w:r w:rsidRPr="004A41E7">
              <w:rPr>
                <w:sz w:val="16"/>
                <w:szCs w:val="16"/>
                <w:lang w:eastAsia="en-AU"/>
              </w:rPr>
              <w:t>0.002902</w:t>
            </w:r>
          </w:p>
        </w:tc>
        <w:tc>
          <w:tcPr>
            <w:tcW w:w="882" w:type="dxa"/>
            <w:tcBorders>
              <w:top w:val="nil"/>
              <w:left w:val="nil"/>
              <w:bottom w:val="nil"/>
              <w:right w:val="nil"/>
            </w:tcBorders>
          </w:tcPr>
          <w:p w14:paraId="5A611703" w14:textId="77777777" w:rsidR="00DC23ED" w:rsidRPr="004A41E7" w:rsidRDefault="00DC23ED" w:rsidP="00DC23ED">
            <w:pPr>
              <w:pStyle w:val="TableText"/>
              <w:rPr>
                <w:sz w:val="16"/>
                <w:szCs w:val="16"/>
                <w:lang w:eastAsia="en-AU"/>
              </w:rPr>
            </w:pPr>
            <w:r w:rsidRPr="004A41E7">
              <w:rPr>
                <w:sz w:val="16"/>
                <w:szCs w:val="16"/>
                <w:lang w:eastAsia="en-AU"/>
              </w:rPr>
              <w:t>0.002902</w:t>
            </w:r>
          </w:p>
        </w:tc>
        <w:tc>
          <w:tcPr>
            <w:tcW w:w="895" w:type="dxa"/>
            <w:tcBorders>
              <w:top w:val="nil"/>
              <w:left w:val="nil"/>
              <w:bottom w:val="nil"/>
              <w:right w:val="nil"/>
            </w:tcBorders>
          </w:tcPr>
          <w:p w14:paraId="59BCA90D" w14:textId="77777777" w:rsidR="00DC23ED" w:rsidRPr="004A41E7" w:rsidRDefault="00DC23ED" w:rsidP="00DC23ED">
            <w:pPr>
              <w:pStyle w:val="TableText"/>
              <w:rPr>
                <w:sz w:val="16"/>
                <w:szCs w:val="16"/>
                <w:lang w:eastAsia="en-AU"/>
              </w:rPr>
            </w:pPr>
            <w:r w:rsidRPr="004A41E7">
              <w:rPr>
                <w:sz w:val="16"/>
                <w:szCs w:val="16"/>
                <w:lang w:eastAsia="en-AU"/>
              </w:rPr>
              <w:t>0.002902</w:t>
            </w:r>
          </w:p>
        </w:tc>
        <w:tc>
          <w:tcPr>
            <w:tcW w:w="854" w:type="dxa"/>
            <w:tcBorders>
              <w:top w:val="nil"/>
              <w:left w:val="nil"/>
              <w:bottom w:val="nil"/>
              <w:right w:val="nil"/>
            </w:tcBorders>
          </w:tcPr>
          <w:p w14:paraId="35AE4532" w14:textId="77777777" w:rsidR="00DC23ED" w:rsidRPr="004A41E7" w:rsidRDefault="00DC23ED" w:rsidP="00DC23ED">
            <w:pPr>
              <w:pStyle w:val="TableText"/>
              <w:rPr>
                <w:sz w:val="16"/>
                <w:szCs w:val="16"/>
                <w:lang w:eastAsia="en-AU"/>
              </w:rPr>
            </w:pPr>
            <w:r w:rsidRPr="004A41E7">
              <w:rPr>
                <w:sz w:val="16"/>
                <w:szCs w:val="16"/>
                <w:lang w:eastAsia="en-AU"/>
              </w:rPr>
              <w:t>0.002665</w:t>
            </w:r>
          </w:p>
        </w:tc>
        <w:tc>
          <w:tcPr>
            <w:tcW w:w="882" w:type="dxa"/>
            <w:tcBorders>
              <w:top w:val="nil"/>
              <w:left w:val="nil"/>
              <w:bottom w:val="nil"/>
              <w:right w:val="nil"/>
            </w:tcBorders>
          </w:tcPr>
          <w:p w14:paraId="79A15119" w14:textId="77777777" w:rsidR="00DC23ED" w:rsidRPr="004A41E7" w:rsidRDefault="00DC23ED" w:rsidP="00DC23ED">
            <w:pPr>
              <w:pStyle w:val="TableText"/>
              <w:rPr>
                <w:sz w:val="16"/>
                <w:szCs w:val="16"/>
                <w:lang w:eastAsia="en-AU"/>
              </w:rPr>
            </w:pPr>
            <w:r w:rsidRPr="004A41E7">
              <w:rPr>
                <w:sz w:val="16"/>
                <w:szCs w:val="16"/>
                <w:lang w:eastAsia="en-AU"/>
              </w:rPr>
              <w:t>0.002665</w:t>
            </w:r>
          </w:p>
        </w:tc>
        <w:tc>
          <w:tcPr>
            <w:tcW w:w="882" w:type="dxa"/>
            <w:tcBorders>
              <w:top w:val="nil"/>
              <w:left w:val="nil"/>
              <w:bottom w:val="nil"/>
              <w:right w:val="nil"/>
            </w:tcBorders>
          </w:tcPr>
          <w:p w14:paraId="3CB1264A" w14:textId="77777777" w:rsidR="00DC23ED" w:rsidRPr="004A41E7" w:rsidRDefault="00DC23ED" w:rsidP="00DC23ED">
            <w:pPr>
              <w:pStyle w:val="TableText"/>
              <w:rPr>
                <w:sz w:val="16"/>
                <w:szCs w:val="16"/>
                <w:lang w:eastAsia="en-AU"/>
              </w:rPr>
            </w:pPr>
            <w:r w:rsidRPr="004A41E7">
              <w:rPr>
                <w:sz w:val="16"/>
                <w:szCs w:val="16"/>
                <w:lang w:eastAsia="en-AU"/>
              </w:rPr>
              <w:t>0.002665</w:t>
            </w:r>
          </w:p>
        </w:tc>
        <w:tc>
          <w:tcPr>
            <w:tcW w:w="896" w:type="dxa"/>
            <w:tcBorders>
              <w:top w:val="nil"/>
              <w:left w:val="nil"/>
              <w:bottom w:val="nil"/>
              <w:right w:val="nil"/>
            </w:tcBorders>
          </w:tcPr>
          <w:p w14:paraId="7316C89C" w14:textId="77777777" w:rsidR="00DC23ED" w:rsidRPr="004A41E7" w:rsidRDefault="00DC23ED" w:rsidP="00DC23ED">
            <w:pPr>
              <w:pStyle w:val="TableText"/>
              <w:rPr>
                <w:sz w:val="16"/>
                <w:szCs w:val="16"/>
                <w:lang w:eastAsia="en-AU"/>
              </w:rPr>
            </w:pPr>
            <w:r w:rsidRPr="004A41E7">
              <w:rPr>
                <w:sz w:val="16"/>
                <w:szCs w:val="16"/>
                <w:lang w:eastAsia="en-AU"/>
              </w:rPr>
              <w:t>0.002309</w:t>
            </w:r>
          </w:p>
        </w:tc>
      </w:tr>
      <w:tr w:rsidR="00DC23ED" w:rsidRPr="004A41E7" w14:paraId="31A71AE3" w14:textId="77777777">
        <w:trPr>
          <w:trHeight w:val="219"/>
        </w:trPr>
        <w:tc>
          <w:tcPr>
            <w:tcW w:w="1114" w:type="dxa"/>
            <w:tcBorders>
              <w:top w:val="nil"/>
              <w:left w:val="nil"/>
              <w:bottom w:val="nil"/>
              <w:right w:val="nil"/>
            </w:tcBorders>
          </w:tcPr>
          <w:p w14:paraId="42D47AD8"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68" w:type="dxa"/>
            <w:tcBorders>
              <w:top w:val="nil"/>
              <w:left w:val="nil"/>
              <w:bottom w:val="nil"/>
              <w:right w:val="nil"/>
            </w:tcBorders>
          </w:tcPr>
          <w:p w14:paraId="6C7997B8" w14:textId="77777777" w:rsidR="00DC23ED" w:rsidRPr="004A41E7" w:rsidRDefault="00DC23ED" w:rsidP="00DC23ED">
            <w:pPr>
              <w:pStyle w:val="TableText"/>
              <w:rPr>
                <w:sz w:val="16"/>
                <w:szCs w:val="16"/>
                <w:lang w:eastAsia="en-AU"/>
              </w:rPr>
            </w:pPr>
            <w:r w:rsidRPr="004A41E7">
              <w:rPr>
                <w:sz w:val="16"/>
                <w:szCs w:val="16"/>
                <w:lang w:eastAsia="en-AU"/>
              </w:rPr>
              <w:t>0.253006</w:t>
            </w:r>
          </w:p>
        </w:tc>
        <w:tc>
          <w:tcPr>
            <w:tcW w:w="882" w:type="dxa"/>
            <w:tcBorders>
              <w:top w:val="nil"/>
              <w:left w:val="nil"/>
              <w:bottom w:val="nil"/>
              <w:right w:val="nil"/>
            </w:tcBorders>
          </w:tcPr>
          <w:p w14:paraId="0FBE533A" w14:textId="77777777" w:rsidR="00DC23ED" w:rsidRPr="004A41E7" w:rsidRDefault="00DC23ED" w:rsidP="00DC23ED">
            <w:pPr>
              <w:pStyle w:val="TableText"/>
              <w:rPr>
                <w:sz w:val="16"/>
                <w:szCs w:val="16"/>
                <w:lang w:eastAsia="en-AU"/>
              </w:rPr>
            </w:pPr>
            <w:r w:rsidRPr="004A41E7">
              <w:rPr>
                <w:sz w:val="16"/>
                <w:szCs w:val="16"/>
                <w:lang w:eastAsia="en-AU"/>
              </w:rPr>
              <w:t>0.253018</w:t>
            </w:r>
          </w:p>
        </w:tc>
        <w:tc>
          <w:tcPr>
            <w:tcW w:w="854" w:type="dxa"/>
            <w:tcBorders>
              <w:top w:val="nil"/>
              <w:left w:val="nil"/>
              <w:bottom w:val="nil"/>
              <w:right w:val="nil"/>
            </w:tcBorders>
          </w:tcPr>
          <w:p w14:paraId="138B8268" w14:textId="77777777" w:rsidR="00DC23ED" w:rsidRPr="004A41E7" w:rsidRDefault="00DC23ED" w:rsidP="00DC23ED">
            <w:pPr>
              <w:pStyle w:val="TableText"/>
              <w:rPr>
                <w:sz w:val="16"/>
                <w:szCs w:val="16"/>
                <w:lang w:eastAsia="en-AU"/>
              </w:rPr>
            </w:pPr>
            <w:r w:rsidRPr="004A41E7">
              <w:rPr>
                <w:sz w:val="16"/>
                <w:szCs w:val="16"/>
                <w:lang w:eastAsia="en-AU"/>
              </w:rPr>
              <w:t>0.151377</w:t>
            </w:r>
          </w:p>
        </w:tc>
        <w:tc>
          <w:tcPr>
            <w:tcW w:w="924" w:type="dxa"/>
            <w:tcBorders>
              <w:top w:val="nil"/>
              <w:left w:val="nil"/>
              <w:bottom w:val="nil"/>
              <w:right w:val="nil"/>
            </w:tcBorders>
          </w:tcPr>
          <w:p w14:paraId="6A169B4F" w14:textId="77777777" w:rsidR="00DC23ED" w:rsidRPr="004A41E7" w:rsidRDefault="00DC23ED" w:rsidP="00DC23ED">
            <w:pPr>
              <w:pStyle w:val="TableText"/>
              <w:rPr>
                <w:sz w:val="16"/>
                <w:szCs w:val="16"/>
                <w:lang w:eastAsia="en-AU"/>
              </w:rPr>
            </w:pPr>
            <w:r w:rsidRPr="004A41E7">
              <w:rPr>
                <w:sz w:val="16"/>
                <w:szCs w:val="16"/>
                <w:lang w:eastAsia="en-AU"/>
              </w:rPr>
              <w:t>0.150784</w:t>
            </w:r>
          </w:p>
        </w:tc>
        <w:tc>
          <w:tcPr>
            <w:tcW w:w="854" w:type="dxa"/>
            <w:tcBorders>
              <w:top w:val="nil"/>
              <w:left w:val="nil"/>
              <w:bottom w:val="nil"/>
              <w:right w:val="nil"/>
            </w:tcBorders>
          </w:tcPr>
          <w:p w14:paraId="00510324" w14:textId="77777777" w:rsidR="00DC23ED" w:rsidRPr="004A41E7" w:rsidRDefault="00DC23ED" w:rsidP="00DC23ED">
            <w:pPr>
              <w:pStyle w:val="TableText"/>
              <w:rPr>
                <w:sz w:val="16"/>
                <w:szCs w:val="16"/>
                <w:lang w:eastAsia="en-AU"/>
              </w:rPr>
            </w:pPr>
            <w:r w:rsidRPr="004A41E7">
              <w:rPr>
                <w:sz w:val="16"/>
                <w:szCs w:val="16"/>
                <w:lang w:eastAsia="en-AU"/>
              </w:rPr>
              <w:t>0.150795</w:t>
            </w:r>
          </w:p>
        </w:tc>
        <w:tc>
          <w:tcPr>
            <w:tcW w:w="895" w:type="dxa"/>
            <w:tcBorders>
              <w:top w:val="nil"/>
              <w:left w:val="nil"/>
              <w:bottom w:val="nil"/>
              <w:right w:val="nil"/>
            </w:tcBorders>
          </w:tcPr>
          <w:p w14:paraId="3EF21C99" w14:textId="77777777" w:rsidR="00DC23ED" w:rsidRPr="004A41E7" w:rsidRDefault="00DC23ED" w:rsidP="00DC23ED">
            <w:pPr>
              <w:pStyle w:val="TableText"/>
              <w:rPr>
                <w:sz w:val="16"/>
                <w:szCs w:val="16"/>
                <w:lang w:eastAsia="en-AU"/>
              </w:rPr>
            </w:pPr>
            <w:r w:rsidRPr="004A41E7">
              <w:rPr>
                <w:sz w:val="16"/>
                <w:szCs w:val="16"/>
                <w:lang w:eastAsia="en-AU"/>
              </w:rPr>
              <w:t>0.004879</w:t>
            </w:r>
          </w:p>
        </w:tc>
        <w:tc>
          <w:tcPr>
            <w:tcW w:w="868" w:type="dxa"/>
            <w:tcBorders>
              <w:top w:val="nil"/>
              <w:left w:val="nil"/>
              <w:bottom w:val="nil"/>
              <w:right w:val="nil"/>
            </w:tcBorders>
          </w:tcPr>
          <w:p w14:paraId="693FECFA" w14:textId="77777777" w:rsidR="00DC23ED" w:rsidRPr="004A41E7" w:rsidRDefault="00DC23ED" w:rsidP="00DC23ED">
            <w:pPr>
              <w:pStyle w:val="TableText"/>
              <w:rPr>
                <w:sz w:val="16"/>
                <w:szCs w:val="16"/>
                <w:lang w:eastAsia="en-AU"/>
              </w:rPr>
            </w:pPr>
            <w:r w:rsidRPr="004A41E7">
              <w:rPr>
                <w:sz w:val="16"/>
                <w:szCs w:val="16"/>
                <w:lang w:eastAsia="en-AU"/>
              </w:rPr>
              <w:t>0.004174</w:t>
            </w:r>
          </w:p>
        </w:tc>
        <w:tc>
          <w:tcPr>
            <w:tcW w:w="896" w:type="dxa"/>
            <w:tcBorders>
              <w:top w:val="nil"/>
              <w:left w:val="nil"/>
              <w:bottom w:val="nil"/>
              <w:right w:val="nil"/>
            </w:tcBorders>
          </w:tcPr>
          <w:p w14:paraId="5473216A" w14:textId="77777777" w:rsidR="00DC23ED" w:rsidRPr="004A41E7" w:rsidRDefault="00DC23ED" w:rsidP="00DC23ED">
            <w:pPr>
              <w:pStyle w:val="TableText"/>
              <w:rPr>
                <w:sz w:val="16"/>
                <w:szCs w:val="16"/>
                <w:lang w:eastAsia="en-AU"/>
              </w:rPr>
            </w:pPr>
            <w:r w:rsidRPr="004A41E7">
              <w:rPr>
                <w:sz w:val="16"/>
                <w:szCs w:val="16"/>
                <w:lang w:eastAsia="en-AU"/>
              </w:rPr>
              <w:t>0.004182</w:t>
            </w:r>
          </w:p>
        </w:tc>
        <w:tc>
          <w:tcPr>
            <w:tcW w:w="882" w:type="dxa"/>
            <w:tcBorders>
              <w:top w:val="nil"/>
              <w:left w:val="nil"/>
              <w:bottom w:val="nil"/>
              <w:right w:val="nil"/>
            </w:tcBorders>
          </w:tcPr>
          <w:p w14:paraId="5FD5BD3E" w14:textId="77777777" w:rsidR="00DC23ED" w:rsidRPr="004A41E7" w:rsidRDefault="00DC23ED" w:rsidP="00DC23ED">
            <w:pPr>
              <w:pStyle w:val="TableText"/>
              <w:rPr>
                <w:sz w:val="16"/>
                <w:szCs w:val="16"/>
                <w:lang w:eastAsia="en-AU"/>
              </w:rPr>
            </w:pPr>
            <w:r w:rsidRPr="004A41E7">
              <w:rPr>
                <w:sz w:val="16"/>
                <w:szCs w:val="16"/>
                <w:lang w:eastAsia="en-AU"/>
              </w:rPr>
              <w:t>0.004191</w:t>
            </w:r>
          </w:p>
        </w:tc>
        <w:tc>
          <w:tcPr>
            <w:tcW w:w="882" w:type="dxa"/>
            <w:tcBorders>
              <w:top w:val="nil"/>
              <w:left w:val="nil"/>
              <w:bottom w:val="nil"/>
              <w:right w:val="nil"/>
            </w:tcBorders>
          </w:tcPr>
          <w:p w14:paraId="25C9D648" w14:textId="77777777" w:rsidR="00DC23ED" w:rsidRPr="004A41E7" w:rsidRDefault="00DC23ED" w:rsidP="00DC23ED">
            <w:pPr>
              <w:pStyle w:val="TableText"/>
              <w:rPr>
                <w:sz w:val="16"/>
                <w:szCs w:val="16"/>
                <w:lang w:eastAsia="en-AU"/>
              </w:rPr>
            </w:pPr>
            <w:r w:rsidRPr="004A41E7">
              <w:rPr>
                <w:sz w:val="16"/>
                <w:szCs w:val="16"/>
                <w:lang w:eastAsia="en-AU"/>
              </w:rPr>
              <w:t>0.003304</w:t>
            </w:r>
          </w:p>
        </w:tc>
        <w:tc>
          <w:tcPr>
            <w:tcW w:w="882" w:type="dxa"/>
            <w:tcBorders>
              <w:top w:val="nil"/>
              <w:left w:val="nil"/>
              <w:bottom w:val="nil"/>
              <w:right w:val="nil"/>
            </w:tcBorders>
          </w:tcPr>
          <w:p w14:paraId="4B2E4B11" w14:textId="77777777" w:rsidR="00DC23ED" w:rsidRPr="004A41E7" w:rsidRDefault="00DC23ED" w:rsidP="00DC23ED">
            <w:pPr>
              <w:pStyle w:val="TableText"/>
              <w:rPr>
                <w:sz w:val="16"/>
                <w:szCs w:val="16"/>
                <w:lang w:eastAsia="en-AU"/>
              </w:rPr>
            </w:pPr>
            <w:r w:rsidRPr="004A41E7">
              <w:rPr>
                <w:sz w:val="16"/>
                <w:szCs w:val="16"/>
                <w:lang w:eastAsia="en-AU"/>
              </w:rPr>
              <w:t>0.003304</w:t>
            </w:r>
          </w:p>
        </w:tc>
        <w:tc>
          <w:tcPr>
            <w:tcW w:w="895" w:type="dxa"/>
            <w:tcBorders>
              <w:top w:val="nil"/>
              <w:left w:val="nil"/>
              <w:bottom w:val="nil"/>
              <w:right w:val="nil"/>
            </w:tcBorders>
          </w:tcPr>
          <w:p w14:paraId="4A02ACE2" w14:textId="77777777" w:rsidR="00DC23ED" w:rsidRPr="004A41E7" w:rsidRDefault="00DC23ED" w:rsidP="00DC23ED">
            <w:pPr>
              <w:pStyle w:val="TableText"/>
              <w:rPr>
                <w:sz w:val="16"/>
                <w:szCs w:val="16"/>
                <w:lang w:eastAsia="en-AU"/>
              </w:rPr>
            </w:pPr>
            <w:r w:rsidRPr="004A41E7">
              <w:rPr>
                <w:sz w:val="16"/>
                <w:szCs w:val="16"/>
                <w:lang w:eastAsia="en-AU"/>
              </w:rPr>
              <w:t>0.003304</w:t>
            </w:r>
          </w:p>
        </w:tc>
        <w:tc>
          <w:tcPr>
            <w:tcW w:w="854" w:type="dxa"/>
            <w:tcBorders>
              <w:top w:val="nil"/>
              <w:left w:val="nil"/>
              <w:bottom w:val="nil"/>
              <w:right w:val="nil"/>
            </w:tcBorders>
          </w:tcPr>
          <w:p w14:paraId="63AF2E8B" w14:textId="77777777" w:rsidR="00DC23ED" w:rsidRPr="004A41E7" w:rsidRDefault="00DC23ED" w:rsidP="00DC23ED">
            <w:pPr>
              <w:pStyle w:val="TableText"/>
              <w:rPr>
                <w:sz w:val="16"/>
                <w:szCs w:val="16"/>
                <w:lang w:eastAsia="en-AU"/>
              </w:rPr>
            </w:pPr>
            <w:r w:rsidRPr="004A41E7">
              <w:rPr>
                <w:sz w:val="16"/>
                <w:szCs w:val="16"/>
                <w:lang w:eastAsia="en-AU"/>
              </w:rPr>
              <w:t>0.003029</w:t>
            </w:r>
          </w:p>
        </w:tc>
        <w:tc>
          <w:tcPr>
            <w:tcW w:w="882" w:type="dxa"/>
            <w:tcBorders>
              <w:top w:val="nil"/>
              <w:left w:val="nil"/>
              <w:bottom w:val="nil"/>
              <w:right w:val="nil"/>
            </w:tcBorders>
          </w:tcPr>
          <w:p w14:paraId="52997F89" w14:textId="77777777" w:rsidR="00DC23ED" w:rsidRPr="004A41E7" w:rsidRDefault="00DC23ED" w:rsidP="00DC23ED">
            <w:pPr>
              <w:pStyle w:val="TableText"/>
              <w:rPr>
                <w:sz w:val="16"/>
                <w:szCs w:val="16"/>
                <w:lang w:eastAsia="en-AU"/>
              </w:rPr>
            </w:pPr>
            <w:r w:rsidRPr="004A41E7">
              <w:rPr>
                <w:sz w:val="16"/>
                <w:szCs w:val="16"/>
                <w:lang w:eastAsia="en-AU"/>
              </w:rPr>
              <w:t>0.003029</w:t>
            </w:r>
          </w:p>
        </w:tc>
        <w:tc>
          <w:tcPr>
            <w:tcW w:w="882" w:type="dxa"/>
            <w:tcBorders>
              <w:top w:val="nil"/>
              <w:left w:val="nil"/>
              <w:bottom w:val="nil"/>
              <w:right w:val="nil"/>
            </w:tcBorders>
          </w:tcPr>
          <w:p w14:paraId="65BE79F7" w14:textId="77777777" w:rsidR="00DC23ED" w:rsidRPr="004A41E7" w:rsidRDefault="00DC23ED" w:rsidP="00DC23ED">
            <w:pPr>
              <w:pStyle w:val="TableText"/>
              <w:rPr>
                <w:sz w:val="16"/>
                <w:szCs w:val="16"/>
                <w:lang w:eastAsia="en-AU"/>
              </w:rPr>
            </w:pPr>
            <w:r w:rsidRPr="004A41E7">
              <w:rPr>
                <w:sz w:val="16"/>
                <w:szCs w:val="16"/>
                <w:lang w:eastAsia="en-AU"/>
              </w:rPr>
              <w:t>0.003029</w:t>
            </w:r>
          </w:p>
        </w:tc>
        <w:tc>
          <w:tcPr>
            <w:tcW w:w="896" w:type="dxa"/>
            <w:tcBorders>
              <w:top w:val="nil"/>
              <w:left w:val="nil"/>
              <w:bottom w:val="nil"/>
              <w:right w:val="nil"/>
            </w:tcBorders>
          </w:tcPr>
          <w:p w14:paraId="5759F8B5" w14:textId="77777777" w:rsidR="00DC23ED" w:rsidRPr="004A41E7" w:rsidRDefault="00DC23ED" w:rsidP="00DC23ED">
            <w:pPr>
              <w:pStyle w:val="TableText"/>
              <w:rPr>
                <w:sz w:val="16"/>
                <w:szCs w:val="16"/>
                <w:lang w:eastAsia="en-AU"/>
              </w:rPr>
            </w:pPr>
            <w:r w:rsidRPr="004A41E7">
              <w:rPr>
                <w:sz w:val="16"/>
                <w:szCs w:val="16"/>
                <w:lang w:eastAsia="en-AU"/>
              </w:rPr>
              <w:t>0.002620</w:t>
            </w:r>
          </w:p>
        </w:tc>
      </w:tr>
      <w:tr w:rsidR="00DC23ED" w:rsidRPr="004A41E7" w14:paraId="2F36C3EA" w14:textId="77777777">
        <w:trPr>
          <w:trHeight w:val="219"/>
        </w:trPr>
        <w:tc>
          <w:tcPr>
            <w:tcW w:w="1114" w:type="dxa"/>
            <w:tcBorders>
              <w:top w:val="nil"/>
              <w:left w:val="nil"/>
              <w:bottom w:val="nil"/>
              <w:right w:val="nil"/>
            </w:tcBorders>
          </w:tcPr>
          <w:p w14:paraId="72BF35DA"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68" w:type="dxa"/>
            <w:tcBorders>
              <w:top w:val="nil"/>
              <w:left w:val="nil"/>
              <w:bottom w:val="nil"/>
              <w:right w:val="nil"/>
            </w:tcBorders>
          </w:tcPr>
          <w:p w14:paraId="2C81DFA9" w14:textId="77777777" w:rsidR="00DC23ED" w:rsidRPr="004A41E7" w:rsidRDefault="00DC23ED" w:rsidP="00DC23ED">
            <w:pPr>
              <w:pStyle w:val="TableText"/>
              <w:rPr>
                <w:sz w:val="16"/>
                <w:szCs w:val="16"/>
                <w:lang w:eastAsia="en-AU"/>
              </w:rPr>
            </w:pPr>
            <w:r w:rsidRPr="004A41E7">
              <w:rPr>
                <w:sz w:val="16"/>
                <w:szCs w:val="16"/>
                <w:lang w:eastAsia="en-AU"/>
              </w:rPr>
              <w:t>0.253465</w:t>
            </w:r>
          </w:p>
        </w:tc>
        <w:tc>
          <w:tcPr>
            <w:tcW w:w="882" w:type="dxa"/>
            <w:tcBorders>
              <w:top w:val="nil"/>
              <w:left w:val="nil"/>
              <w:bottom w:val="nil"/>
              <w:right w:val="nil"/>
            </w:tcBorders>
          </w:tcPr>
          <w:p w14:paraId="0D6E2CCA" w14:textId="77777777" w:rsidR="00DC23ED" w:rsidRPr="004A41E7" w:rsidRDefault="00DC23ED" w:rsidP="00DC23ED">
            <w:pPr>
              <w:pStyle w:val="TableText"/>
              <w:rPr>
                <w:sz w:val="16"/>
                <w:szCs w:val="16"/>
                <w:lang w:eastAsia="en-AU"/>
              </w:rPr>
            </w:pPr>
            <w:r w:rsidRPr="004A41E7">
              <w:rPr>
                <w:sz w:val="16"/>
                <w:szCs w:val="16"/>
                <w:lang w:eastAsia="en-AU"/>
              </w:rPr>
              <w:t>0.253476</w:t>
            </w:r>
          </w:p>
        </w:tc>
        <w:tc>
          <w:tcPr>
            <w:tcW w:w="854" w:type="dxa"/>
            <w:tcBorders>
              <w:top w:val="nil"/>
              <w:left w:val="nil"/>
              <w:bottom w:val="nil"/>
              <w:right w:val="nil"/>
            </w:tcBorders>
          </w:tcPr>
          <w:p w14:paraId="56B9056B" w14:textId="77777777" w:rsidR="00DC23ED" w:rsidRPr="004A41E7" w:rsidRDefault="00DC23ED" w:rsidP="00DC23ED">
            <w:pPr>
              <w:pStyle w:val="TableText"/>
              <w:rPr>
                <w:sz w:val="16"/>
                <w:szCs w:val="16"/>
                <w:lang w:eastAsia="en-AU"/>
              </w:rPr>
            </w:pPr>
            <w:r w:rsidRPr="004A41E7">
              <w:rPr>
                <w:sz w:val="16"/>
                <w:szCs w:val="16"/>
                <w:lang w:eastAsia="en-AU"/>
              </w:rPr>
              <w:t>0.151917</w:t>
            </w:r>
          </w:p>
        </w:tc>
        <w:tc>
          <w:tcPr>
            <w:tcW w:w="924" w:type="dxa"/>
            <w:tcBorders>
              <w:top w:val="nil"/>
              <w:left w:val="nil"/>
              <w:bottom w:val="nil"/>
              <w:right w:val="nil"/>
            </w:tcBorders>
          </w:tcPr>
          <w:p w14:paraId="1311B104" w14:textId="77777777" w:rsidR="00DC23ED" w:rsidRPr="004A41E7" w:rsidRDefault="00DC23ED" w:rsidP="00DC23ED">
            <w:pPr>
              <w:pStyle w:val="TableText"/>
              <w:rPr>
                <w:sz w:val="16"/>
                <w:szCs w:val="16"/>
                <w:lang w:eastAsia="en-AU"/>
              </w:rPr>
            </w:pPr>
            <w:r w:rsidRPr="004A41E7">
              <w:rPr>
                <w:sz w:val="16"/>
                <w:szCs w:val="16"/>
                <w:lang w:eastAsia="en-AU"/>
              </w:rPr>
              <w:t>0.151363</w:t>
            </w:r>
          </w:p>
        </w:tc>
        <w:tc>
          <w:tcPr>
            <w:tcW w:w="854" w:type="dxa"/>
            <w:tcBorders>
              <w:top w:val="nil"/>
              <w:left w:val="nil"/>
              <w:bottom w:val="nil"/>
              <w:right w:val="nil"/>
            </w:tcBorders>
          </w:tcPr>
          <w:p w14:paraId="28C0A372" w14:textId="77777777" w:rsidR="00DC23ED" w:rsidRPr="004A41E7" w:rsidRDefault="00DC23ED" w:rsidP="00DC23ED">
            <w:pPr>
              <w:pStyle w:val="TableText"/>
              <w:rPr>
                <w:sz w:val="16"/>
                <w:szCs w:val="16"/>
                <w:lang w:eastAsia="en-AU"/>
              </w:rPr>
            </w:pPr>
            <w:r w:rsidRPr="004A41E7">
              <w:rPr>
                <w:sz w:val="16"/>
                <w:szCs w:val="16"/>
                <w:lang w:eastAsia="en-AU"/>
              </w:rPr>
              <w:t>0.151375</w:t>
            </w:r>
          </w:p>
        </w:tc>
        <w:tc>
          <w:tcPr>
            <w:tcW w:w="895" w:type="dxa"/>
            <w:tcBorders>
              <w:top w:val="nil"/>
              <w:left w:val="nil"/>
              <w:bottom w:val="nil"/>
              <w:right w:val="nil"/>
            </w:tcBorders>
          </w:tcPr>
          <w:p w14:paraId="014B20B6" w14:textId="77777777" w:rsidR="00DC23ED" w:rsidRPr="004A41E7" w:rsidRDefault="00DC23ED" w:rsidP="00DC23ED">
            <w:pPr>
              <w:pStyle w:val="TableText"/>
              <w:rPr>
                <w:sz w:val="16"/>
                <w:szCs w:val="16"/>
                <w:lang w:eastAsia="en-AU"/>
              </w:rPr>
            </w:pPr>
            <w:r w:rsidRPr="004A41E7">
              <w:rPr>
                <w:sz w:val="16"/>
                <w:szCs w:val="16"/>
                <w:lang w:eastAsia="en-AU"/>
              </w:rPr>
              <w:t>0.005402</w:t>
            </w:r>
          </w:p>
        </w:tc>
        <w:tc>
          <w:tcPr>
            <w:tcW w:w="868" w:type="dxa"/>
            <w:tcBorders>
              <w:top w:val="nil"/>
              <w:left w:val="nil"/>
              <w:bottom w:val="nil"/>
              <w:right w:val="nil"/>
            </w:tcBorders>
          </w:tcPr>
          <w:p w14:paraId="3A32A6DB" w14:textId="77777777" w:rsidR="00DC23ED" w:rsidRPr="004A41E7" w:rsidRDefault="00DC23ED" w:rsidP="00DC23ED">
            <w:pPr>
              <w:pStyle w:val="TableText"/>
              <w:rPr>
                <w:sz w:val="16"/>
                <w:szCs w:val="16"/>
                <w:lang w:eastAsia="en-AU"/>
              </w:rPr>
            </w:pPr>
            <w:r w:rsidRPr="004A41E7">
              <w:rPr>
                <w:sz w:val="16"/>
                <w:szCs w:val="16"/>
                <w:lang w:eastAsia="en-AU"/>
              </w:rPr>
              <w:t>0.004660</w:t>
            </w:r>
          </w:p>
        </w:tc>
        <w:tc>
          <w:tcPr>
            <w:tcW w:w="896" w:type="dxa"/>
            <w:tcBorders>
              <w:top w:val="nil"/>
              <w:left w:val="nil"/>
              <w:bottom w:val="nil"/>
              <w:right w:val="nil"/>
            </w:tcBorders>
          </w:tcPr>
          <w:p w14:paraId="4437F700" w14:textId="77777777" w:rsidR="00DC23ED" w:rsidRPr="004A41E7" w:rsidRDefault="00DC23ED" w:rsidP="00DC23ED">
            <w:pPr>
              <w:pStyle w:val="TableText"/>
              <w:rPr>
                <w:sz w:val="16"/>
                <w:szCs w:val="16"/>
                <w:lang w:eastAsia="en-AU"/>
              </w:rPr>
            </w:pPr>
            <w:r w:rsidRPr="004A41E7">
              <w:rPr>
                <w:sz w:val="16"/>
                <w:szCs w:val="16"/>
                <w:lang w:eastAsia="en-AU"/>
              </w:rPr>
              <w:t>0.004670</w:t>
            </w:r>
          </w:p>
        </w:tc>
        <w:tc>
          <w:tcPr>
            <w:tcW w:w="882" w:type="dxa"/>
            <w:tcBorders>
              <w:top w:val="nil"/>
              <w:left w:val="nil"/>
              <w:bottom w:val="nil"/>
              <w:right w:val="nil"/>
            </w:tcBorders>
          </w:tcPr>
          <w:p w14:paraId="320B9F55" w14:textId="77777777" w:rsidR="00DC23ED" w:rsidRPr="004A41E7" w:rsidRDefault="00DC23ED" w:rsidP="00DC23ED">
            <w:pPr>
              <w:pStyle w:val="TableText"/>
              <w:rPr>
                <w:sz w:val="16"/>
                <w:szCs w:val="16"/>
                <w:lang w:eastAsia="en-AU"/>
              </w:rPr>
            </w:pPr>
            <w:r w:rsidRPr="004A41E7">
              <w:rPr>
                <w:sz w:val="16"/>
                <w:szCs w:val="16"/>
                <w:lang w:eastAsia="en-AU"/>
              </w:rPr>
              <w:t>0.004681</w:t>
            </w:r>
          </w:p>
        </w:tc>
        <w:tc>
          <w:tcPr>
            <w:tcW w:w="882" w:type="dxa"/>
            <w:tcBorders>
              <w:top w:val="nil"/>
              <w:left w:val="nil"/>
              <w:bottom w:val="nil"/>
              <w:right w:val="nil"/>
            </w:tcBorders>
          </w:tcPr>
          <w:p w14:paraId="02EC3BAD" w14:textId="77777777" w:rsidR="00DC23ED" w:rsidRPr="004A41E7" w:rsidRDefault="00DC23ED" w:rsidP="00DC23ED">
            <w:pPr>
              <w:pStyle w:val="TableText"/>
              <w:rPr>
                <w:sz w:val="16"/>
                <w:szCs w:val="16"/>
                <w:lang w:eastAsia="en-AU"/>
              </w:rPr>
            </w:pPr>
            <w:r w:rsidRPr="004A41E7">
              <w:rPr>
                <w:sz w:val="16"/>
                <w:szCs w:val="16"/>
                <w:lang w:eastAsia="en-AU"/>
              </w:rPr>
              <w:t>0.003708</w:t>
            </w:r>
          </w:p>
        </w:tc>
        <w:tc>
          <w:tcPr>
            <w:tcW w:w="882" w:type="dxa"/>
            <w:tcBorders>
              <w:top w:val="nil"/>
              <w:left w:val="nil"/>
              <w:bottom w:val="nil"/>
              <w:right w:val="nil"/>
            </w:tcBorders>
          </w:tcPr>
          <w:p w14:paraId="3BBA0D60" w14:textId="77777777" w:rsidR="00DC23ED" w:rsidRPr="004A41E7" w:rsidRDefault="00DC23ED" w:rsidP="00DC23ED">
            <w:pPr>
              <w:pStyle w:val="TableText"/>
              <w:rPr>
                <w:sz w:val="16"/>
                <w:szCs w:val="16"/>
                <w:lang w:eastAsia="en-AU"/>
              </w:rPr>
            </w:pPr>
            <w:r w:rsidRPr="004A41E7">
              <w:rPr>
                <w:sz w:val="16"/>
                <w:szCs w:val="16"/>
                <w:lang w:eastAsia="en-AU"/>
              </w:rPr>
              <w:t>0.003708</w:t>
            </w:r>
          </w:p>
        </w:tc>
        <w:tc>
          <w:tcPr>
            <w:tcW w:w="895" w:type="dxa"/>
            <w:tcBorders>
              <w:top w:val="nil"/>
              <w:left w:val="nil"/>
              <w:bottom w:val="nil"/>
              <w:right w:val="nil"/>
            </w:tcBorders>
          </w:tcPr>
          <w:p w14:paraId="6B9FF830" w14:textId="77777777" w:rsidR="00DC23ED" w:rsidRPr="004A41E7" w:rsidRDefault="00DC23ED" w:rsidP="00DC23ED">
            <w:pPr>
              <w:pStyle w:val="TableText"/>
              <w:rPr>
                <w:sz w:val="16"/>
                <w:szCs w:val="16"/>
                <w:lang w:eastAsia="en-AU"/>
              </w:rPr>
            </w:pPr>
            <w:r w:rsidRPr="004A41E7">
              <w:rPr>
                <w:sz w:val="16"/>
                <w:szCs w:val="16"/>
                <w:lang w:eastAsia="en-AU"/>
              </w:rPr>
              <w:t>0.003708</w:t>
            </w:r>
          </w:p>
        </w:tc>
        <w:tc>
          <w:tcPr>
            <w:tcW w:w="854" w:type="dxa"/>
            <w:tcBorders>
              <w:top w:val="nil"/>
              <w:left w:val="nil"/>
              <w:bottom w:val="nil"/>
              <w:right w:val="nil"/>
            </w:tcBorders>
          </w:tcPr>
          <w:p w14:paraId="730131E2" w14:textId="77777777" w:rsidR="00DC23ED" w:rsidRPr="004A41E7" w:rsidRDefault="00DC23ED" w:rsidP="00DC23ED">
            <w:pPr>
              <w:pStyle w:val="TableText"/>
              <w:rPr>
                <w:sz w:val="16"/>
                <w:szCs w:val="16"/>
                <w:lang w:eastAsia="en-AU"/>
              </w:rPr>
            </w:pPr>
            <w:r w:rsidRPr="004A41E7">
              <w:rPr>
                <w:sz w:val="16"/>
                <w:szCs w:val="16"/>
                <w:lang w:eastAsia="en-AU"/>
              </w:rPr>
              <w:t>0.003406</w:t>
            </w:r>
          </w:p>
        </w:tc>
        <w:tc>
          <w:tcPr>
            <w:tcW w:w="882" w:type="dxa"/>
            <w:tcBorders>
              <w:top w:val="nil"/>
              <w:left w:val="nil"/>
              <w:bottom w:val="nil"/>
              <w:right w:val="nil"/>
            </w:tcBorders>
          </w:tcPr>
          <w:p w14:paraId="0FE3B366" w14:textId="77777777" w:rsidR="00DC23ED" w:rsidRPr="004A41E7" w:rsidRDefault="00DC23ED" w:rsidP="00DC23ED">
            <w:pPr>
              <w:pStyle w:val="TableText"/>
              <w:rPr>
                <w:sz w:val="16"/>
                <w:szCs w:val="16"/>
                <w:lang w:eastAsia="en-AU"/>
              </w:rPr>
            </w:pPr>
            <w:r w:rsidRPr="004A41E7">
              <w:rPr>
                <w:sz w:val="16"/>
                <w:szCs w:val="16"/>
                <w:lang w:eastAsia="en-AU"/>
              </w:rPr>
              <w:t>0.003406</w:t>
            </w:r>
          </w:p>
        </w:tc>
        <w:tc>
          <w:tcPr>
            <w:tcW w:w="882" w:type="dxa"/>
            <w:tcBorders>
              <w:top w:val="nil"/>
              <w:left w:val="nil"/>
              <w:bottom w:val="nil"/>
              <w:right w:val="nil"/>
            </w:tcBorders>
          </w:tcPr>
          <w:p w14:paraId="2D66131E" w14:textId="77777777" w:rsidR="00DC23ED" w:rsidRPr="004A41E7" w:rsidRDefault="00DC23ED" w:rsidP="00DC23ED">
            <w:pPr>
              <w:pStyle w:val="TableText"/>
              <w:rPr>
                <w:sz w:val="16"/>
                <w:szCs w:val="16"/>
                <w:lang w:eastAsia="en-AU"/>
              </w:rPr>
            </w:pPr>
            <w:r w:rsidRPr="004A41E7">
              <w:rPr>
                <w:sz w:val="16"/>
                <w:szCs w:val="16"/>
                <w:lang w:eastAsia="en-AU"/>
              </w:rPr>
              <w:t>0.003406</w:t>
            </w:r>
          </w:p>
        </w:tc>
        <w:tc>
          <w:tcPr>
            <w:tcW w:w="896" w:type="dxa"/>
            <w:tcBorders>
              <w:top w:val="nil"/>
              <w:left w:val="nil"/>
              <w:bottom w:val="nil"/>
              <w:right w:val="nil"/>
            </w:tcBorders>
          </w:tcPr>
          <w:p w14:paraId="3FF82F2E" w14:textId="77777777" w:rsidR="00DC23ED" w:rsidRPr="004A41E7" w:rsidRDefault="00DC23ED" w:rsidP="00DC23ED">
            <w:pPr>
              <w:pStyle w:val="TableText"/>
              <w:rPr>
                <w:sz w:val="16"/>
                <w:szCs w:val="16"/>
                <w:lang w:eastAsia="en-AU"/>
              </w:rPr>
            </w:pPr>
            <w:r w:rsidRPr="004A41E7">
              <w:rPr>
                <w:sz w:val="16"/>
                <w:szCs w:val="16"/>
                <w:lang w:eastAsia="en-AU"/>
              </w:rPr>
              <w:t>0.002945</w:t>
            </w:r>
          </w:p>
        </w:tc>
      </w:tr>
      <w:tr w:rsidR="00DC23ED" w:rsidRPr="004A41E7" w14:paraId="44E745FF" w14:textId="77777777">
        <w:trPr>
          <w:trHeight w:val="219"/>
        </w:trPr>
        <w:tc>
          <w:tcPr>
            <w:tcW w:w="1114" w:type="dxa"/>
            <w:tcBorders>
              <w:top w:val="nil"/>
              <w:left w:val="nil"/>
              <w:bottom w:val="nil"/>
              <w:right w:val="nil"/>
            </w:tcBorders>
          </w:tcPr>
          <w:p w14:paraId="6306B76E"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68" w:type="dxa"/>
            <w:tcBorders>
              <w:top w:val="nil"/>
              <w:left w:val="nil"/>
              <w:bottom w:val="nil"/>
              <w:right w:val="nil"/>
            </w:tcBorders>
          </w:tcPr>
          <w:p w14:paraId="13B7E57C" w14:textId="77777777" w:rsidR="00DC23ED" w:rsidRPr="004A41E7" w:rsidRDefault="00DC23ED" w:rsidP="00DC23ED">
            <w:pPr>
              <w:pStyle w:val="TableText"/>
              <w:rPr>
                <w:sz w:val="16"/>
                <w:szCs w:val="16"/>
                <w:lang w:eastAsia="en-AU"/>
              </w:rPr>
            </w:pPr>
            <w:r w:rsidRPr="004A41E7">
              <w:rPr>
                <w:sz w:val="16"/>
                <w:szCs w:val="16"/>
                <w:lang w:eastAsia="en-AU"/>
              </w:rPr>
              <w:t>0.254342</w:t>
            </w:r>
          </w:p>
        </w:tc>
        <w:tc>
          <w:tcPr>
            <w:tcW w:w="882" w:type="dxa"/>
            <w:tcBorders>
              <w:top w:val="nil"/>
              <w:left w:val="nil"/>
              <w:bottom w:val="nil"/>
              <w:right w:val="nil"/>
            </w:tcBorders>
          </w:tcPr>
          <w:p w14:paraId="10EB7674" w14:textId="77777777" w:rsidR="00DC23ED" w:rsidRPr="004A41E7" w:rsidRDefault="00DC23ED" w:rsidP="00DC23ED">
            <w:pPr>
              <w:pStyle w:val="TableText"/>
              <w:rPr>
                <w:sz w:val="16"/>
                <w:szCs w:val="16"/>
                <w:lang w:eastAsia="en-AU"/>
              </w:rPr>
            </w:pPr>
            <w:r w:rsidRPr="004A41E7">
              <w:rPr>
                <w:sz w:val="16"/>
                <w:szCs w:val="16"/>
                <w:lang w:eastAsia="en-AU"/>
              </w:rPr>
              <w:t>0.254355</w:t>
            </w:r>
          </w:p>
        </w:tc>
        <w:tc>
          <w:tcPr>
            <w:tcW w:w="854" w:type="dxa"/>
            <w:tcBorders>
              <w:top w:val="nil"/>
              <w:left w:val="nil"/>
              <w:bottom w:val="nil"/>
              <w:right w:val="nil"/>
            </w:tcBorders>
          </w:tcPr>
          <w:p w14:paraId="342C00A8" w14:textId="77777777" w:rsidR="00DC23ED" w:rsidRPr="004A41E7" w:rsidRDefault="00DC23ED" w:rsidP="00DC23ED">
            <w:pPr>
              <w:pStyle w:val="TableText"/>
              <w:rPr>
                <w:sz w:val="16"/>
                <w:szCs w:val="16"/>
                <w:lang w:eastAsia="en-AU"/>
              </w:rPr>
            </w:pPr>
            <w:r w:rsidRPr="004A41E7">
              <w:rPr>
                <w:sz w:val="16"/>
                <w:szCs w:val="16"/>
                <w:lang w:eastAsia="en-AU"/>
              </w:rPr>
              <w:t>0.152863</w:t>
            </w:r>
          </w:p>
        </w:tc>
        <w:tc>
          <w:tcPr>
            <w:tcW w:w="924" w:type="dxa"/>
            <w:tcBorders>
              <w:top w:val="nil"/>
              <w:left w:val="nil"/>
              <w:bottom w:val="nil"/>
              <w:right w:val="nil"/>
            </w:tcBorders>
          </w:tcPr>
          <w:p w14:paraId="1721EF92" w14:textId="77777777" w:rsidR="00DC23ED" w:rsidRPr="004A41E7" w:rsidRDefault="00DC23ED" w:rsidP="00DC23ED">
            <w:pPr>
              <w:pStyle w:val="TableText"/>
              <w:rPr>
                <w:sz w:val="16"/>
                <w:szCs w:val="16"/>
                <w:lang w:eastAsia="en-AU"/>
              </w:rPr>
            </w:pPr>
            <w:r w:rsidRPr="004A41E7">
              <w:rPr>
                <w:sz w:val="16"/>
                <w:szCs w:val="16"/>
                <w:lang w:eastAsia="en-AU"/>
              </w:rPr>
              <w:t>0.152244</w:t>
            </w:r>
          </w:p>
        </w:tc>
        <w:tc>
          <w:tcPr>
            <w:tcW w:w="854" w:type="dxa"/>
            <w:tcBorders>
              <w:top w:val="nil"/>
              <w:left w:val="nil"/>
              <w:bottom w:val="nil"/>
              <w:right w:val="nil"/>
            </w:tcBorders>
          </w:tcPr>
          <w:p w14:paraId="0BF072E8" w14:textId="77777777" w:rsidR="00DC23ED" w:rsidRPr="004A41E7" w:rsidRDefault="00DC23ED" w:rsidP="00DC23ED">
            <w:pPr>
              <w:pStyle w:val="TableText"/>
              <w:rPr>
                <w:sz w:val="16"/>
                <w:szCs w:val="16"/>
                <w:lang w:eastAsia="en-AU"/>
              </w:rPr>
            </w:pPr>
            <w:r w:rsidRPr="004A41E7">
              <w:rPr>
                <w:sz w:val="16"/>
                <w:szCs w:val="16"/>
                <w:lang w:eastAsia="en-AU"/>
              </w:rPr>
              <w:t>0.152260</w:t>
            </w:r>
          </w:p>
        </w:tc>
        <w:tc>
          <w:tcPr>
            <w:tcW w:w="895" w:type="dxa"/>
            <w:tcBorders>
              <w:top w:val="nil"/>
              <w:left w:val="nil"/>
              <w:bottom w:val="nil"/>
              <w:right w:val="nil"/>
            </w:tcBorders>
          </w:tcPr>
          <w:p w14:paraId="2274F0F8" w14:textId="77777777" w:rsidR="00DC23ED" w:rsidRPr="004A41E7" w:rsidRDefault="00DC23ED" w:rsidP="00DC23ED">
            <w:pPr>
              <w:pStyle w:val="TableText"/>
              <w:rPr>
                <w:sz w:val="16"/>
                <w:szCs w:val="16"/>
                <w:lang w:eastAsia="en-AU"/>
              </w:rPr>
            </w:pPr>
            <w:r w:rsidRPr="004A41E7">
              <w:rPr>
                <w:sz w:val="16"/>
                <w:szCs w:val="16"/>
                <w:lang w:eastAsia="en-AU"/>
              </w:rPr>
              <w:t>0.006191</w:t>
            </w:r>
          </w:p>
        </w:tc>
        <w:tc>
          <w:tcPr>
            <w:tcW w:w="868" w:type="dxa"/>
            <w:tcBorders>
              <w:top w:val="nil"/>
              <w:left w:val="nil"/>
              <w:bottom w:val="nil"/>
              <w:right w:val="nil"/>
            </w:tcBorders>
          </w:tcPr>
          <w:p w14:paraId="7B4D26E4" w14:textId="77777777" w:rsidR="00DC23ED" w:rsidRPr="004A41E7" w:rsidRDefault="00DC23ED" w:rsidP="00DC23ED">
            <w:pPr>
              <w:pStyle w:val="TableText"/>
              <w:rPr>
                <w:sz w:val="16"/>
                <w:szCs w:val="16"/>
                <w:lang w:eastAsia="en-AU"/>
              </w:rPr>
            </w:pPr>
            <w:r w:rsidRPr="004A41E7">
              <w:rPr>
                <w:sz w:val="16"/>
                <w:szCs w:val="16"/>
                <w:lang w:eastAsia="en-AU"/>
              </w:rPr>
              <w:t>0.005349</w:t>
            </w:r>
          </w:p>
        </w:tc>
        <w:tc>
          <w:tcPr>
            <w:tcW w:w="896" w:type="dxa"/>
            <w:tcBorders>
              <w:top w:val="nil"/>
              <w:left w:val="nil"/>
              <w:bottom w:val="nil"/>
              <w:right w:val="nil"/>
            </w:tcBorders>
          </w:tcPr>
          <w:p w14:paraId="59D9FFFF" w14:textId="77777777" w:rsidR="00DC23ED" w:rsidRPr="004A41E7" w:rsidRDefault="00DC23ED" w:rsidP="00DC23ED">
            <w:pPr>
              <w:pStyle w:val="TableText"/>
              <w:rPr>
                <w:sz w:val="16"/>
                <w:szCs w:val="16"/>
                <w:lang w:eastAsia="en-AU"/>
              </w:rPr>
            </w:pPr>
            <w:r w:rsidRPr="004A41E7">
              <w:rPr>
                <w:sz w:val="16"/>
                <w:szCs w:val="16"/>
                <w:lang w:eastAsia="en-AU"/>
              </w:rPr>
              <w:t>0.005362</w:t>
            </w:r>
          </w:p>
        </w:tc>
        <w:tc>
          <w:tcPr>
            <w:tcW w:w="882" w:type="dxa"/>
            <w:tcBorders>
              <w:top w:val="nil"/>
              <w:left w:val="nil"/>
              <w:bottom w:val="nil"/>
              <w:right w:val="nil"/>
            </w:tcBorders>
          </w:tcPr>
          <w:p w14:paraId="1B3ECD8E" w14:textId="77777777" w:rsidR="00DC23ED" w:rsidRPr="004A41E7" w:rsidRDefault="00DC23ED" w:rsidP="00DC23ED">
            <w:pPr>
              <w:pStyle w:val="TableText"/>
              <w:rPr>
                <w:sz w:val="16"/>
                <w:szCs w:val="16"/>
                <w:lang w:eastAsia="en-AU"/>
              </w:rPr>
            </w:pPr>
            <w:r w:rsidRPr="004A41E7">
              <w:rPr>
                <w:sz w:val="16"/>
                <w:szCs w:val="16"/>
                <w:lang w:eastAsia="en-AU"/>
              </w:rPr>
              <w:t>0.005376</w:t>
            </w:r>
          </w:p>
        </w:tc>
        <w:tc>
          <w:tcPr>
            <w:tcW w:w="882" w:type="dxa"/>
            <w:tcBorders>
              <w:top w:val="nil"/>
              <w:left w:val="nil"/>
              <w:bottom w:val="nil"/>
              <w:right w:val="nil"/>
            </w:tcBorders>
          </w:tcPr>
          <w:p w14:paraId="536073FC" w14:textId="77777777" w:rsidR="00DC23ED" w:rsidRPr="004A41E7" w:rsidRDefault="00DC23ED" w:rsidP="00DC23ED">
            <w:pPr>
              <w:pStyle w:val="TableText"/>
              <w:rPr>
                <w:sz w:val="16"/>
                <w:szCs w:val="16"/>
                <w:lang w:eastAsia="en-AU"/>
              </w:rPr>
            </w:pPr>
            <w:r w:rsidRPr="004A41E7">
              <w:rPr>
                <w:sz w:val="16"/>
                <w:szCs w:val="16"/>
                <w:lang w:eastAsia="en-AU"/>
              </w:rPr>
              <w:t>0.004258</w:t>
            </w:r>
          </w:p>
        </w:tc>
        <w:tc>
          <w:tcPr>
            <w:tcW w:w="882" w:type="dxa"/>
            <w:tcBorders>
              <w:top w:val="nil"/>
              <w:left w:val="nil"/>
              <w:bottom w:val="nil"/>
              <w:right w:val="nil"/>
            </w:tcBorders>
          </w:tcPr>
          <w:p w14:paraId="364E7B9D" w14:textId="77777777" w:rsidR="00DC23ED" w:rsidRPr="004A41E7" w:rsidRDefault="00DC23ED" w:rsidP="00DC23ED">
            <w:pPr>
              <w:pStyle w:val="TableText"/>
              <w:rPr>
                <w:sz w:val="16"/>
                <w:szCs w:val="16"/>
                <w:lang w:eastAsia="en-AU"/>
              </w:rPr>
            </w:pPr>
            <w:r w:rsidRPr="004A41E7">
              <w:rPr>
                <w:sz w:val="16"/>
                <w:szCs w:val="16"/>
                <w:lang w:eastAsia="en-AU"/>
              </w:rPr>
              <w:t>0.004258</w:t>
            </w:r>
          </w:p>
        </w:tc>
        <w:tc>
          <w:tcPr>
            <w:tcW w:w="895" w:type="dxa"/>
            <w:tcBorders>
              <w:top w:val="nil"/>
              <w:left w:val="nil"/>
              <w:bottom w:val="nil"/>
              <w:right w:val="nil"/>
            </w:tcBorders>
          </w:tcPr>
          <w:p w14:paraId="7BE9138B" w14:textId="77777777" w:rsidR="00DC23ED" w:rsidRPr="004A41E7" w:rsidRDefault="00DC23ED" w:rsidP="00DC23ED">
            <w:pPr>
              <w:pStyle w:val="TableText"/>
              <w:rPr>
                <w:sz w:val="16"/>
                <w:szCs w:val="16"/>
                <w:lang w:eastAsia="en-AU"/>
              </w:rPr>
            </w:pPr>
            <w:r w:rsidRPr="004A41E7">
              <w:rPr>
                <w:sz w:val="16"/>
                <w:szCs w:val="16"/>
                <w:lang w:eastAsia="en-AU"/>
              </w:rPr>
              <w:t>0.004258</w:t>
            </w:r>
          </w:p>
        </w:tc>
        <w:tc>
          <w:tcPr>
            <w:tcW w:w="854" w:type="dxa"/>
            <w:tcBorders>
              <w:top w:val="nil"/>
              <w:left w:val="nil"/>
              <w:bottom w:val="nil"/>
              <w:right w:val="nil"/>
            </w:tcBorders>
          </w:tcPr>
          <w:p w14:paraId="379FAFB6" w14:textId="77777777" w:rsidR="00DC23ED" w:rsidRPr="004A41E7" w:rsidRDefault="00DC23ED" w:rsidP="00DC23ED">
            <w:pPr>
              <w:pStyle w:val="TableText"/>
              <w:rPr>
                <w:sz w:val="16"/>
                <w:szCs w:val="16"/>
                <w:lang w:eastAsia="en-AU"/>
              </w:rPr>
            </w:pPr>
            <w:r w:rsidRPr="004A41E7">
              <w:rPr>
                <w:sz w:val="16"/>
                <w:szCs w:val="16"/>
                <w:lang w:eastAsia="en-AU"/>
              </w:rPr>
              <w:t>0.003911</w:t>
            </w:r>
          </w:p>
        </w:tc>
        <w:tc>
          <w:tcPr>
            <w:tcW w:w="882" w:type="dxa"/>
            <w:tcBorders>
              <w:top w:val="nil"/>
              <w:left w:val="nil"/>
              <w:bottom w:val="nil"/>
              <w:right w:val="nil"/>
            </w:tcBorders>
          </w:tcPr>
          <w:p w14:paraId="0424A878" w14:textId="77777777" w:rsidR="00DC23ED" w:rsidRPr="004A41E7" w:rsidRDefault="00DC23ED" w:rsidP="00DC23ED">
            <w:pPr>
              <w:pStyle w:val="TableText"/>
              <w:rPr>
                <w:sz w:val="16"/>
                <w:szCs w:val="16"/>
                <w:lang w:eastAsia="en-AU"/>
              </w:rPr>
            </w:pPr>
            <w:r w:rsidRPr="004A41E7">
              <w:rPr>
                <w:sz w:val="16"/>
                <w:szCs w:val="16"/>
                <w:lang w:eastAsia="en-AU"/>
              </w:rPr>
              <w:t>0.003911</w:t>
            </w:r>
          </w:p>
        </w:tc>
        <w:tc>
          <w:tcPr>
            <w:tcW w:w="882" w:type="dxa"/>
            <w:tcBorders>
              <w:top w:val="nil"/>
              <w:left w:val="nil"/>
              <w:bottom w:val="nil"/>
              <w:right w:val="nil"/>
            </w:tcBorders>
          </w:tcPr>
          <w:p w14:paraId="0D5FC4C9" w14:textId="77777777" w:rsidR="00DC23ED" w:rsidRPr="004A41E7" w:rsidRDefault="00DC23ED" w:rsidP="00DC23ED">
            <w:pPr>
              <w:pStyle w:val="TableText"/>
              <w:rPr>
                <w:sz w:val="16"/>
                <w:szCs w:val="16"/>
                <w:lang w:eastAsia="en-AU"/>
              </w:rPr>
            </w:pPr>
            <w:r w:rsidRPr="004A41E7">
              <w:rPr>
                <w:sz w:val="16"/>
                <w:szCs w:val="16"/>
                <w:lang w:eastAsia="en-AU"/>
              </w:rPr>
              <w:t>0.003911</w:t>
            </w:r>
          </w:p>
        </w:tc>
        <w:tc>
          <w:tcPr>
            <w:tcW w:w="896" w:type="dxa"/>
            <w:tcBorders>
              <w:top w:val="nil"/>
              <w:left w:val="nil"/>
              <w:bottom w:val="nil"/>
              <w:right w:val="nil"/>
            </w:tcBorders>
          </w:tcPr>
          <w:p w14:paraId="2E0D078C" w14:textId="77777777" w:rsidR="00DC23ED" w:rsidRPr="004A41E7" w:rsidRDefault="00DC23ED" w:rsidP="00DC23ED">
            <w:pPr>
              <w:pStyle w:val="TableText"/>
              <w:rPr>
                <w:sz w:val="16"/>
                <w:szCs w:val="16"/>
                <w:lang w:eastAsia="en-AU"/>
              </w:rPr>
            </w:pPr>
            <w:r w:rsidRPr="004A41E7">
              <w:rPr>
                <w:sz w:val="16"/>
                <w:szCs w:val="16"/>
                <w:lang w:eastAsia="en-AU"/>
              </w:rPr>
              <w:t>0.003376</w:t>
            </w:r>
          </w:p>
        </w:tc>
      </w:tr>
      <w:tr w:rsidR="00DC23ED" w:rsidRPr="004A41E7" w14:paraId="409D9968" w14:textId="77777777">
        <w:trPr>
          <w:trHeight w:val="219"/>
        </w:trPr>
        <w:tc>
          <w:tcPr>
            <w:tcW w:w="1114" w:type="dxa"/>
            <w:tcBorders>
              <w:top w:val="nil"/>
              <w:left w:val="nil"/>
              <w:bottom w:val="nil"/>
              <w:right w:val="nil"/>
            </w:tcBorders>
          </w:tcPr>
          <w:p w14:paraId="7775340E"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68" w:type="dxa"/>
            <w:tcBorders>
              <w:top w:val="nil"/>
              <w:left w:val="nil"/>
              <w:bottom w:val="nil"/>
              <w:right w:val="nil"/>
            </w:tcBorders>
          </w:tcPr>
          <w:p w14:paraId="665AF6EB" w14:textId="77777777" w:rsidR="00DC23ED" w:rsidRPr="004A41E7" w:rsidRDefault="00DC23ED" w:rsidP="00DC23ED">
            <w:pPr>
              <w:pStyle w:val="TableText"/>
              <w:rPr>
                <w:sz w:val="16"/>
                <w:szCs w:val="16"/>
                <w:lang w:eastAsia="en-AU"/>
              </w:rPr>
            </w:pPr>
            <w:r w:rsidRPr="004A41E7">
              <w:rPr>
                <w:sz w:val="16"/>
                <w:szCs w:val="16"/>
                <w:lang w:eastAsia="en-AU"/>
              </w:rPr>
              <w:t>0.255353</w:t>
            </w:r>
          </w:p>
        </w:tc>
        <w:tc>
          <w:tcPr>
            <w:tcW w:w="882" w:type="dxa"/>
            <w:tcBorders>
              <w:top w:val="nil"/>
              <w:left w:val="nil"/>
              <w:bottom w:val="nil"/>
              <w:right w:val="nil"/>
            </w:tcBorders>
          </w:tcPr>
          <w:p w14:paraId="4ABF7CB2" w14:textId="77777777" w:rsidR="00DC23ED" w:rsidRPr="004A41E7" w:rsidRDefault="00DC23ED" w:rsidP="00DC23ED">
            <w:pPr>
              <w:pStyle w:val="TableText"/>
              <w:rPr>
                <w:sz w:val="16"/>
                <w:szCs w:val="16"/>
                <w:lang w:eastAsia="en-AU"/>
              </w:rPr>
            </w:pPr>
            <w:r w:rsidRPr="004A41E7">
              <w:rPr>
                <w:sz w:val="16"/>
                <w:szCs w:val="16"/>
                <w:lang w:eastAsia="en-AU"/>
              </w:rPr>
              <w:t>0.255369</w:t>
            </w:r>
          </w:p>
        </w:tc>
        <w:tc>
          <w:tcPr>
            <w:tcW w:w="854" w:type="dxa"/>
            <w:tcBorders>
              <w:top w:val="nil"/>
              <w:left w:val="nil"/>
              <w:bottom w:val="nil"/>
              <w:right w:val="nil"/>
            </w:tcBorders>
          </w:tcPr>
          <w:p w14:paraId="2F1FA503" w14:textId="77777777" w:rsidR="00DC23ED" w:rsidRPr="004A41E7" w:rsidRDefault="00DC23ED" w:rsidP="00DC23ED">
            <w:pPr>
              <w:pStyle w:val="TableText"/>
              <w:rPr>
                <w:sz w:val="16"/>
                <w:szCs w:val="16"/>
                <w:lang w:eastAsia="en-AU"/>
              </w:rPr>
            </w:pPr>
            <w:r w:rsidRPr="004A41E7">
              <w:rPr>
                <w:sz w:val="16"/>
                <w:szCs w:val="16"/>
                <w:lang w:eastAsia="en-AU"/>
              </w:rPr>
              <w:t>0.153979</w:t>
            </w:r>
          </w:p>
        </w:tc>
        <w:tc>
          <w:tcPr>
            <w:tcW w:w="924" w:type="dxa"/>
            <w:tcBorders>
              <w:top w:val="nil"/>
              <w:left w:val="nil"/>
              <w:bottom w:val="nil"/>
              <w:right w:val="nil"/>
            </w:tcBorders>
          </w:tcPr>
          <w:p w14:paraId="6C0A3097" w14:textId="77777777" w:rsidR="00DC23ED" w:rsidRPr="004A41E7" w:rsidRDefault="00DC23ED" w:rsidP="00DC23ED">
            <w:pPr>
              <w:pStyle w:val="TableText"/>
              <w:rPr>
                <w:sz w:val="16"/>
                <w:szCs w:val="16"/>
                <w:lang w:eastAsia="en-AU"/>
              </w:rPr>
            </w:pPr>
            <w:r w:rsidRPr="004A41E7">
              <w:rPr>
                <w:sz w:val="16"/>
                <w:szCs w:val="16"/>
                <w:lang w:eastAsia="en-AU"/>
              </w:rPr>
              <w:t>0.153286</w:t>
            </w:r>
          </w:p>
        </w:tc>
        <w:tc>
          <w:tcPr>
            <w:tcW w:w="854" w:type="dxa"/>
            <w:tcBorders>
              <w:top w:val="nil"/>
              <w:left w:val="nil"/>
              <w:bottom w:val="nil"/>
              <w:right w:val="nil"/>
            </w:tcBorders>
          </w:tcPr>
          <w:p w14:paraId="5DF6FC27" w14:textId="77777777" w:rsidR="00DC23ED" w:rsidRPr="004A41E7" w:rsidRDefault="00DC23ED" w:rsidP="00DC23ED">
            <w:pPr>
              <w:pStyle w:val="TableText"/>
              <w:rPr>
                <w:sz w:val="16"/>
                <w:szCs w:val="16"/>
                <w:lang w:eastAsia="en-AU"/>
              </w:rPr>
            </w:pPr>
            <w:r w:rsidRPr="004A41E7">
              <w:rPr>
                <w:sz w:val="16"/>
                <w:szCs w:val="16"/>
                <w:lang w:eastAsia="en-AU"/>
              </w:rPr>
              <w:t>0.153304</w:t>
            </w:r>
          </w:p>
        </w:tc>
        <w:tc>
          <w:tcPr>
            <w:tcW w:w="895" w:type="dxa"/>
            <w:tcBorders>
              <w:top w:val="nil"/>
              <w:left w:val="nil"/>
              <w:bottom w:val="nil"/>
              <w:right w:val="nil"/>
            </w:tcBorders>
          </w:tcPr>
          <w:p w14:paraId="67344233" w14:textId="77777777" w:rsidR="00DC23ED" w:rsidRPr="004A41E7" w:rsidRDefault="00DC23ED" w:rsidP="00DC23ED">
            <w:pPr>
              <w:pStyle w:val="TableText"/>
              <w:rPr>
                <w:sz w:val="16"/>
                <w:szCs w:val="16"/>
                <w:lang w:eastAsia="en-AU"/>
              </w:rPr>
            </w:pPr>
            <w:r w:rsidRPr="004A41E7">
              <w:rPr>
                <w:sz w:val="16"/>
                <w:szCs w:val="16"/>
                <w:lang w:eastAsia="en-AU"/>
              </w:rPr>
              <w:t>0.007132</w:t>
            </w:r>
          </w:p>
        </w:tc>
        <w:tc>
          <w:tcPr>
            <w:tcW w:w="868" w:type="dxa"/>
            <w:tcBorders>
              <w:top w:val="nil"/>
              <w:left w:val="nil"/>
              <w:bottom w:val="nil"/>
              <w:right w:val="nil"/>
            </w:tcBorders>
          </w:tcPr>
          <w:p w14:paraId="5ADC9D28" w14:textId="77777777" w:rsidR="00DC23ED" w:rsidRPr="004A41E7" w:rsidRDefault="00DC23ED" w:rsidP="00DC23ED">
            <w:pPr>
              <w:pStyle w:val="TableText"/>
              <w:rPr>
                <w:sz w:val="16"/>
                <w:szCs w:val="16"/>
                <w:lang w:eastAsia="en-AU"/>
              </w:rPr>
            </w:pPr>
            <w:r w:rsidRPr="004A41E7">
              <w:rPr>
                <w:sz w:val="16"/>
                <w:szCs w:val="16"/>
                <w:lang w:eastAsia="en-AU"/>
              </w:rPr>
              <w:t>0.006184</w:t>
            </w:r>
          </w:p>
        </w:tc>
        <w:tc>
          <w:tcPr>
            <w:tcW w:w="896" w:type="dxa"/>
            <w:tcBorders>
              <w:top w:val="nil"/>
              <w:left w:val="nil"/>
              <w:bottom w:val="nil"/>
              <w:right w:val="nil"/>
            </w:tcBorders>
          </w:tcPr>
          <w:p w14:paraId="5C85E052" w14:textId="77777777" w:rsidR="00DC23ED" w:rsidRPr="004A41E7" w:rsidRDefault="00DC23ED" w:rsidP="00DC23ED">
            <w:pPr>
              <w:pStyle w:val="TableText"/>
              <w:rPr>
                <w:sz w:val="16"/>
                <w:szCs w:val="16"/>
                <w:lang w:eastAsia="en-AU"/>
              </w:rPr>
            </w:pPr>
            <w:r w:rsidRPr="004A41E7">
              <w:rPr>
                <w:sz w:val="16"/>
                <w:szCs w:val="16"/>
                <w:lang w:eastAsia="en-AU"/>
              </w:rPr>
              <w:t>0.006201</w:t>
            </w:r>
          </w:p>
        </w:tc>
        <w:tc>
          <w:tcPr>
            <w:tcW w:w="882" w:type="dxa"/>
            <w:tcBorders>
              <w:top w:val="nil"/>
              <w:left w:val="nil"/>
              <w:bottom w:val="nil"/>
              <w:right w:val="nil"/>
            </w:tcBorders>
          </w:tcPr>
          <w:p w14:paraId="16FB8CFF" w14:textId="77777777" w:rsidR="00DC23ED" w:rsidRPr="004A41E7" w:rsidRDefault="00DC23ED" w:rsidP="00DC23ED">
            <w:pPr>
              <w:pStyle w:val="TableText"/>
              <w:rPr>
                <w:sz w:val="16"/>
                <w:szCs w:val="16"/>
                <w:lang w:eastAsia="en-AU"/>
              </w:rPr>
            </w:pPr>
            <w:r w:rsidRPr="004A41E7">
              <w:rPr>
                <w:sz w:val="16"/>
                <w:szCs w:val="16"/>
                <w:lang w:eastAsia="en-AU"/>
              </w:rPr>
              <w:t>0.006219</w:t>
            </w:r>
          </w:p>
        </w:tc>
        <w:tc>
          <w:tcPr>
            <w:tcW w:w="882" w:type="dxa"/>
            <w:tcBorders>
              <w:top w:val="nil"/>
              <w:left w:val="nil"/>
              <w:bottom w:val="nil"/>
              <w:right w:val="nil"/>
            </w:tcBorders>
          </w:tcPr>
          <w:p w14:paraId="4B5CD8FE" w14:textId="77777777" w:rsidR="00DC23ED" w:rsidRPr="004A41E7" w:rsidRDefault="00DC23ED" w:rsidP="00DC23ED">
            <w:pPr>
              <w:pStyle w:val="TableText"/>
              <w:rPr>
                <w:sz w:val="16"/>
                <w:szCs w:val="16"/>
                <w:lang w:eastAsia="en-AU"/>
              </w:rPr>
            </w:pPr>
            <w:r w:rsidRPr="004A41E7">
              <w:rPr>
                <w:sz w:val="16"/>
                <w:szCs w:val="16"/>
                <w:lang w:eastAsia="en-AU"/>
              </w:rPr>
              <w:t>0.004940</w:t>
            </w:r>
          </w:p>
        </w:tc>
        <w:tc>
          <w:tcPr>
            <w:tcW w:w="882" w:type="dxa"/>
            <w:tcBorders>
              <w:top w:val="nil"/>
              <w:left w:val="nil"/>
              <w:bottom w:val="nil"/>
              <w:right w:val="nil"/>
            </w:tcBorders>
          </w:tcPr>
          <w:p w14:paraId="43FD779E" w14:textId="77777777" w:rsidR="00DC23ED" w:rsidRPr="004A41E7" w:rsidRDefault="00DC23ED" w:rsidP="00DC23ED">
            <w:pPr>
              <w:pStyle w:val="TableText"/>
              <w:rPr>
                <w:sz w:val="16"/>
                <w:szCs w:val="16"/>
                <w:lang w:eastAsia="en-AU"/>
              </w:rPr>
            </w:pPr>
            <w:r w:rsidRPr="004A41E7">
              <w:rPr>
                <w:sz w:val="16"/>
                <w:szCs w:val="16"/>
                <w:lang w:eastAsia="en-AU"/>
              </w:rPr>
              <w:t>0.004940</w:t>
            </w:r>
          </w:p>
        </w:tc>
        <w:tc>
          <w:tcPr>
            <w:tcW w:w="895" w:type="dxa"/>
            <w:tcBorders>
              <w:top w:val="nil"/>
              <w:left w:val="nil"/>
              <w:bottom w:val="nil"/>
              <w:right w:val="nil"/>
            </w:tcBorders>
          </w:tcPr>
          <w:p w14:paraId="6DE2BF17" w14:textId="77777777" w:rsidR="00DC23ED" w:rsidRPr="004A41E7" w:rsidRDefault="00DC23ED" w:rsidP="00DC23ED">
            <w:pPr>
              <w:pStyle w:val="TableText"/>
              <w:rPr>
                <w:sz w:val="16"/>
                <w:szCs w:val="16"/>
                <w:lang w:eastAsia="en-AU"/>
              </w:rPr>
            </w:pPr>
            <w:r w:rsidRPr="004A41E7">
              <w:rPr>
                <w:sz w:val="16"/>
                <w:szCs w:val="16"/>
                <w:lang w:eastAsia="en-AU"/>
              </w:rPr>
              <w:t>0.004940</w:t>
            </w:r>
          </w:p>
        </w:tc>
        <w:tc>
          <w:tcPr>
            <w:tcW w:w="854" w:type="dxa"/>
            <w:tcBorders>
              <w:top w:val="nil"/>
              <w:left w:val="nil"/>
              <w:bottom w:val="nil"/>
              <w:right w:val="nil"/>
            </w:tcBorders>
          </w:tcPr>
          <w:p w14:paraId="2EC9B544" w14:textId="77777777" w:rsidR="00DC23ED" w:rsidRPr="004A41E7" w:rsidRDefault="00DC23ED" w:rsidP="00DC23ED">
            <w:pPr>
              <w:pStyle w:val="TableText"/>
              <w:rPr>
                <w:sz w:val="16"/>
                <w:szCs w:val="16"/>
                <w:lang w:eastAsia="en-AU"/>
              </w:rPr>
            </w:pPr>
            <w:r w:rsidRPr="004A41E7">
              <w:rPr>
                <w:sz w:val="16"/>
                <w:szCs w:val="16"/>
                <w:lang w:eastAsia="en-AU"/>
              </w:rPr>
              <w:t>0.004549</w:t>
            </w:r>
          </w:p>
        </w:tc>
        <w:tc>
          <w:tcPr>
            <w:tcW w:w="882" w:type="dxa"/>
            <w:tcBorders>
              <w:top w:val="nil"/>
              <w:left w:val="nil"/>
              <w:bottom w:val="nil"/>
              <w:right w:val="nil"/>
            </w:tcBorders>
          </w:tcPr>
          <w:p w14:paraId="0B3BB85D" w14:textId="77777777" w:rsidR="00DC23ED" w:rsidRPr="004A41E7" w:rsidRDefault="00DC23ED" w:rsidP="00DC23ED">
            <w:pPr>
              <w:pStyle w:val="TableText"/>
              <w:rPr>
                <w:sz w:val="16"/>
                <w:szCs w:val="16"/>
                <w:lang w:eastAsia="en-AU"/>
              </w:rPr>
            </w:pPr>
            <w:r w:rsidRPr="004A41E7">
              <w:rPr>
                <w:sz w:val="16"/>
                <w:szCs w:val="16"/>
                <w:lang w:eastAsia="en-AU"/>
              </w:rPr>
              <w:t>0.004549</w:t>
            </w:r>
          </w:p>
        </w:tc>
        <w:tc>
          <w:tcPr>
            <w:tcW w:w="882" w:type="dxa"/>
            <w:tcBorders>
              <w:top w:val="nil"/>
              <w:left w:val="nil"/>
              <w:bottom w:val="nil"/>
              <w:right w:val="nil"/>
            </w:tcBorders>
          </w:tcPr>
          <w:p w14:paraId="0D1C8647" w14:textId="77777777" w:rsidR="00DC23ED" w:rsidRPr="004A41E7" w:rsidRDefault="00DC23ED" w:rsidP="00DC23ED">
            <w:pPr>
              <w:pStyle w:val="TableText"/>
              <w:rPr>
                <w:sz w:val="16"/>
                <w:szCs w:val="16"/>
                <w:lang w:eastAsia="en-AU"/>
              </w:rPr>
            </w:pPr>
            <w:r w:rsidRPr="004A41E7">
              <w:rPr>
                <w:sz w:val="16"/>
                <w:szCs w:val="16"/>
                <w:lang w:eastAsia="en-AU"/>
              </w:rPr>
              <w:t>0.004549</w:t>
            </w:r>
          </w:p>
        </w:tc>
        <w:tc>
          <w:tcPr>
            <w:tcW w:w="896" w:type="dxa"/>
            <w:tcBorders>
              <w:top w:val="nil"/>
              <w:left w:val="nil"/>
              <w:bottom w:val="nil"/>
              <w:right w:val="nil"/>
            </w:tcBorders>
          </w:tcPr>
          <w:p w14:paraId="1A581801" w14:textId="77777777" w:rsidR="00DC23ED" w:rsidRPr="004A41E7" w:rsidRDefault="00DC23ED" w:rsidP="00DC23ED">
            <w:pPr>
              <w:pStyle w:val="TableText"/>
              <w:rPr>
                <w:sz w:val="16"/>
                <w:szCs w:val="16"/>
                <w:lang w:eastAsia="en-AU"/>
              </w:rPr>
            </w:pPr>
            <w:r w:rsidRPr="004A41E7">
              <w:rPr>
                <w:sz w:val="16"/>
                <w:szCs w:val="16"/>
                <w:lang w:eastAsia="en-AU"/>
              </w:rPr>
              <w:t>0.003931</w:t>
            </w:r>
          </w:p>
        </w:tc>
      </w:tr>
      <w:tr w:rsidR="00DC23ED" w:rsidRPr="004A41E7" w14:paraId="461ED210" w14:textId="77777777">
        <w:trPr>
          <w:trHeight w:val="219"/>
        </w:trPr>
        <w:tc>
          <w:tcPr>
            <w:tcW w:w="1114" w:type="dxa"/>
            <w:tcBorders>
              <w:top w:val="nil"/>
              <w:left w:val="nil"/>
              <w:bottom w:val="nil"/>
              <w:right w:val="nil"/>
            </w:tcBorders>
          </w:tcPr>
          <w:p w14:paraId="791309B6"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68" w:type="dxa"/>
            <w:tcBorders>
              <w:top w:val="nil"/>
              <w:left w:val="nil"/>
              <w:bottom w:val="nil"/>
              <w:right w:val="nil"/>
            </w:tcBorders>
          </w:tcPr>
          <w:p w14:paraId="6A6890A3" w14:textId="77777777" w:rsidR="00DC23ED" w:rsidRPr="004A41E7" w:rsidRDefault="00DC23ED" w:rsidP="00DC23ED">
            <w:pPr>
              <w:pStyle w:val="TableText"/>
              <w:rPr>
                <w:sz w:val="16"/>
                <w:szCs w:val="16"/>
                <w:lang w:eastAsia="en-AU"/>
              </w:rPr>
            </w:pPr>
            <w:r w:rsidRPr="004A41E7">
              <w:rPr>
                <w:sz w:val="16"/>
                <w:szCs w:val="16"/>
                <w:lang w:eastAsia="en-AU"/>
              </w:rPr>
              <w:t>0.255521</w:t>
            </w:r>
          </w:p>
        </w:tc>
        <w:tc>
          <w:tcPr>
            <w:tcW w:w="882" w:type="dxa"/>
            <w:tcBorders>
              <w:top w:val="nil"/>
              <w:left w:val="nil"/>
              <w:bottom w:val="nil"/>
              <w:right w:val="nil"/>
            </w:tcBorders>
          </w:tcPr>
          <w:p w14:paraId="4881B16E" w14:textId="77777777" w:rsidR="00DC23ED" w:rsidRPr="004A41E7" w:rsidRDefault="00DC23ED" w:rsidP="00DC23ED">
            <w:pPr>
              <w:pStyle w:val="TableText"/>
              <w:rPr>
                <w:sz w:val="16"/>
                <w:szCs w:val="16"/>
                <w:lang w:eastAsia="en-AU"/>
              </w:rPr>
            </w:pPr>
            <w:r w:rsidRPr="004A41E7">
              <w:rPr>
                <w:sz w:val="16"/>
                <w:szCs w:val="16"/>
                <w:lang w:eastAsia="en-AU"/>
              </w:rPr>
              <w:t>0.255534</w:t>
            </w:r>
          </w:p>
        </w:tc>
        <w:tc>
          <w:tcPr>
            <w:tcW w:w="854" w:type="dxa"/>
            <w:tcBorders>
              <w:top w:val="nil"/>
              <w:left w:val="nil"/>
              <w:bottom w:val="nil"/>
              <w:right w:val="nil"/>
            </w:tcBorders>
          </w:tcPr>
          <w:p w14:paraId="3280983C" w14:textId="77777777" w:rsidR="00DC23ED" w:rsidRPr="004A41E7" w:rsidRDefault="00DC23ED" w:rsidP="00DC23ED">
            <w:pPr>
              <w:pStyle w:val="TableText"/>
              <w:rPr>
                <w:sz w:val="16"/>
                <w:szCs w:val="16"/>
                <w:lang w:eastAsia="en-AU"/>
              </w:rPr>
            </w:pPr>
            <w:r w:rsidRPr="004A41E7">
              <w:rPr>
                <w:sz w:val="16"/>
                <w:szCs w:val="16"/>
                <w:lang w:eastAsia="en-AU"/>
              </w:rPr>
              <w:t>0.154370</w:t>
            </w:r>
          </w:p>
        </w:tc>
        <w:tc>
          <w:tcPr>
            <w:tcW w:w="924" w:type="dxa"/>
            <w:tcBorders>
              <w:top w:val="nil"/>
              <w:left w:val="nil"/>
              <w:bottom w:val="nil"/>
              <w:right w:val="nil"/>
            </w:tcBorders>
          </w:tcPr>
          <w:p w14:paraId="0A5D1662" w14:textId="77777777" w:rsidR="00DC23ED" w:rsidRPr="004A41E7" w:rsidRDefault="00DC23ED" w:rsidP="00DC23ED">
            <w:pPr>
              <w:pStyle w:val="TableText"/>
              <w:rPr>
                <w:sz w:val="16"/>
                <w:szCs w:val="16"/>
                <w:lang w:eastAsia="en-AU"/>
              </w:rPr>
            </w:pPr>
            <w:r w:rsidRPr="004A41E7">
              <w:rPr>
                <w:sz w:val="16"/>
                <w:szCs w:val="16"/>
                <w:lang w:eastAsia="en-AU"/>
              </w:rPr>
              <w:t>0.153838</w:t>
            </w:r>
          </w:p>
        </w:tc>
        <w:tc>
          <w:tcPr>
            <w:tcW w:w="854" w:type="dxa"/>
            <w:tcBorders>
              <w:top w:val="nil"/>
              <w:left w:val="nil"/>
              <w:bottom w:val="nil"/>
              <w:right w:val="nil"/>
            </w:tcBorders>
          </w:tcPr>
          <w:p w14:paraId="30306640" w14:textId="77777777" w:rsidR="00DC23ED" w:rsidRPr="004A41E7" w:rsidRDefault="00DC23ED" w:rsidP="00DC23ED">
            <w:pPr>
              <w:pStyle w:val="TableText"/>
              <w:rPr>
                <w:sz w:val="16"/>
                <w:szCs w:val="16"/>
                <w:lang w:eastAsia="en-AU"/>
              </w:rPr>
            </w:pPr>
            <w:r w:rsidRPr="004A41E7">
              <w:rPr>
                <w:sz w:val="16"/>
                <w:szCs w:val="16"/>
                <w:lang w:eastAsia="en-AU"/>
              </w:rPr>
              <w:t>0.153856</w:t>
            </w:r>
          </w:p>
        </w:tc>
        <w:tc>
          <w:tcPr>
            <w:tcW w:w="895" w:type="dxa"/>
            <w:tcBorders>
              <w:top w:val="nil"/>
              <w:left w:val="nil"/>
              <w:bottom w:val="nil"/>
              <w:right w:val="nil"/>
            </w:tcBorders>
          </w:tcPr>
          <w:p w14:paraId="4BCF6503" w14:textId="77777777" w:rsidR="00DC23ED" w:rsidRPr="004A41E7" w:rsidRDefault="00DC23ED" w:rsidP="00DC23ED">
            <w:pPr>
              <w:pStyle w:val="TableText"/>
              <w:rPr>
                <w:sz w:val="16"/>
                <w:szCs w:val="16"/>
                <w:lang w:eastAsia="en-AU"/>
              </w:rPr>
            </w:pPr>
            <w:r w:rsidRPr="004A41E7">
              <w:rPr>
                <w:sz w:val="16"/>
                <w:szCs w:val="16"/>
                <w:lang w:eastAsia="en-AU"/>
              </w:rPr>
              <w:t>0.007637</w:t>
            </w:r>
          </w:p>
        </w:tc>
        <w:tc>
          <w:tcPr>
            <w:tcW w:w="868" w:type="dxa"/>
            <w:tcBorders>
              <w:top w:val="nil"/>
              <w:left w:val="nil"/>
              <w:bottom w:val="nil"/>
              <w:right w:val="nil"/>
            </w:tcBorders>
          </w:tcPr>
          <w:p w14:paraId="6E631408" w14:textId="77777777" w:rsidR="00DC23ED" w:rsidRPr="004A41E7" w:rsidRDefault="00DC23ED" w:rsidP="00DC23ED">
            <w:pPr>
              <w:pStyle w:val="TableText"/>
              <w:rPr>
                <w:sz w:val="16"/>
                <w:szCs w:val="16"/>
                <w:lang w:eastAsia="en-AU"/>
              </w:rPr>
            </w:pPr>
            <w:r w:rsidRPr="004A41E7">
              <w:rPr>
                <w:sz w:val="16"/>
                <w:szCs w:val="16"/>
                <w:lang w:eastAsia="en-AU"/>
              </w:rPr>
              <w:t>0.006754</w:t>
            </w:r>
          </w:p>
        </w:tc>
        <w:tc>
          <w:tcPr>
            <w:tcW w:w="896" w:type="dxa"/>
            <w:tcBorders>
              <w:top w:val="nil"/>
              <w:left w:val="nil"/>
              <w:bottom w:val="nil"/>
              <w:right w:val="nil"/>
            </w:tcBorders>
          </w:tcPr>
          <w:p w14:paraId="6A045EFB" w14:textId="77777777" w:rsidR="00DC23ED" w:rsidRPr="004A41E7" w:rsidRDefault="00DC23ED" w:rsidP="00DC23ED">
            <w:pPr>
              <w:pStyle w:val="TableText"/>
              <w:rPr>
                <w:sz w:val="16"/>
                <w:szCs w:val="16"/>
                <w:lang w:eastAsia="en-AU"/>
              </w:rPr>
            </w:pPr>
            <w:r w:rsidRPr="004A41E7">
              <w:rPr>
                <w:sz w:val="16"/>
                <w:szCs w:val="16"/>
                <w:lang w:eastAsia="en-AU"/>
              </w:rPr>
              <w:t>0.006773</w:t>
            </w:r>
          </w:p>
        </w:tc>
        <w:tc>
          <w:tcPr>
            <w:tcW w:w="882" w:type="dxa"/>
            <w:tcBorders>
              <w:top w:val="nil"/>
              <w:left w:val="nil"/>
              <w:bottom w:val="nil"/>
              <w:right w:val="nil"/>
            </w:tcBorders>
          </w:tcPr>
          <w:p w14:paraId="44BCA890" w14:textId="77777777" w:rsidR="00DC23ED" w:rsidRPr="004A41E7" w:rsidRDefault="00DC23ED" w:rsidP="00DC23ED">
            <w:pPr>
              <w:pStyle w:val="TableText"/>
              <w:rPr>
                <w:sz w:val="16"/>
                <w:szCs w:val="16"/>
                <w:lang w:eastAsia="en-AU"/>
              </w:rPr>
            </w:pPr>
            <w:r w:rsidRPr="004A41E7">
              <w:rPr>
                <w:sz w:val="16"/>
                <w:szCs w:val="16"/>
                <w:lang w:eastAsia="en-AU"/>
              </w:rPr>
              <w:t>0.006795</w:t>
            </w:r>
          </w:p>
        </w:tc>
        <w:tc>
          <w:tcPr>
            <w:tcW w:w="882" w:type="dxa"/>
            <w:tcBorders>
              <w:top w:val="nil"/>
              <w:left w:val="nil"/>
              <w:bottom w:val="nil"/>
              <w:right w:val="nil"/>
            </w:tcBorders>
          </w:tcPr>
          <w:p w14:paraId="149B6CF0" w14:textId="77777777" w:rsidR="00DC23ED" w:rsidRPr="004A41E7" w:rsidRDefault="00DC23ED" w:rsidP="00DC23ED">
            <w:pPr>
              <w:pStyle w:val="TableText"/>
              <w:rPr>
                <w:sz w:val="16"/>
                <w:szCs w:val="16"/>
                <w:lang w:eastAsia="en-AU"/>
              </w:rPr>
            </w:pPr>
            <w:r w:rsidRPr="004A41E7">
              <w:rPr>
                <w:sz w:val="16"/>
                <w:szCs w:val="16"/>
                <w:lang w:eastAsia="en-AU"/>
              </w:rPr>
              <w:t>0.005453</w:t>
            </w:r>
          </w:p>
        </w:tc>
        <w:tc>
          <w:tcPr>
            <w:tcW w:w="882" w:type="dxa"/>
            <w:tcBorders>
              <w:top w:val="nil"/>
              <w:left w:val="nil"/>
              <w:bottom w:val="nil"/>
              <w:right w:val="nil"/>
            </w:tcBorders>
          </w:tcPr>
          <w:p w14:paraId="29AEF7C0" w14:textId="77777777" w:rsidR="00DC23ED" w:rsidRPr="004A41E7" w:rsidRDefault="00DC23ED" w:rsidP="00DC23ED">
            <w:pPr>
              <w:pStyle w:val="TableText"/>
              <w:rPr>
                <w:sz w:val="16"/>
                <w:szCs w:val="16"/>
                <w:lang w:eastAsia="en-AU"/>
              </w:rPr>
            </w:pPr>
            <w:r w:rsidRPr="004A41E7">
              <w:rPr>
                <w:sz w:val="16"/>
                <w:szCs w:val="16"/>
                <w:lang w:eastAsia="en-AU"/>
              </w:rPr>
              <w:t>0.005453</w:t>
            </w:r>
          </w:p>
        </w:tc>
        <w:tc>
          <w:tcPr>
            <w:tcW w:w="895" w:type="dxa"/>
            <w:tcBorders>
              <w:top w:val="nil"/>
              <w:left w:val="nil"/>
              <w:bottom w:val="nil"/>
              <w:right w:val="nil"/>
            </w:tcBorders>
          </w:tcPr>
          <w:p w14:paraId="38633BF2" w14:textId="77777777" w:rsidR="00DC23ED" w:rsidRPr="004A41E7" w:rsidRDefault="00DC23ED" w:rsidP="00DC23ED">
            <w:pPr>
              <w:pStyle w:val="TableText"/>
              <w:rPr>
                <w:sz w:val="16"/>
                <w:szCs w:val="16"/>
                <w:lang w:eastAsia="en-AU"/>
              </w:rPr>
            </w:pPr>
            <w:r w:rsidRPr="004A41E7">
              <w:rPr>
                <w:sz w:val="16"/>
                <w:szCs w:val="16"/>
                <w:lang w:eastAsia="en-AU"/>
              </w:rPr>
              <w:t>0.005453</w:t>
            </w:r>
          </w:p>
        </w:tc>
        <w:tc>
          <w:tcPr>
            <w:tcW w:w="854" w:type="dxa"/>
            <w:tcBorders>
              <w:top w:val="nil"/>
              <w:left w:val="nil"/>
              <w:bottom w:val="nil"/>
              <w:right w:val="nil"/>
            </w:tcBorders>
          </w:tcPr>
          <w:p w14:paraId="51FF796C" w14:textId="77777777" w:rsidR="00DC23ED" w:rsidRPr="004A41E7" w:rsidRDefault="00DC23ED" w:rsidP="00DC23ED">
            <w:pPr>
              <w:pStyle w:val="TableText"/>
              <w:rPr>
                <w:sz w:val="16"/>
                <w:szCs w:val="16"/>
                <w:lang w:eastAsia="en-AU"/>
              </w:rPr>
            </w:pPr>
            <w:r w:rsidRPr="004A41E7">
              <w:rPr>
                <w:sz w:val="16"/>
                <w:szCs w:val="16"/>
                <w:lang w:eastAsia="en-AU"/>
              </w:rPr>
              <w:t>0.005057</w:t>
            </w:r>
          </w:p>
        </w:tc>
        <w:tc>
          <w:tcPr>
            <w:tcW w:w="882" w:type="dxa"/>
            <w:tcBorders>
              <w:top w:val="nil"/>
              <w:left w:val="nil"/>
              <w:bottom w:val="nil"/>
              <w:right w:val="nil"/>
            </w:tcBorders>
          </w:tcPr>
          <w:p w14:paraId="50E1FB27" w14:textId="77777777" w:rsidR="00DC23ED" w:rsidRPr="004A41E7" w:rsidRDefault="00DC23ED" w:rsidP="00DC23ED">
            <w:pPr>
              <w:pStyle w:val="TableText"/>
              <w:rPr>
                <w:sz w:val="16"/>
                <w:szCs w:val="16"/>
                <w:lang w:eastAsia="en-AU"/>
              </w:rPr>
            </w:pPr>
            <w:r w:rsidRPr="004A41E7">
              <w:rPr>
                <w:sz w:val="16"/>
                <w:szCs w:val="16"/>
                <w:lang w:eastAsia="en-AU"/>
              </w:rPr>
              <w:t>0.005057</w:t>
            </w:r>
          </w:p>
        </w:tc>
        <w:tc>
          <w:tcPr>
            <w:tcW w:w="882" w:type="dxa"/>
            <w:tcBorders>
              <w:top w:val="nil"/>
              <w:left w:val="nil"/>
              <w:bottom w:val="nil"/>
              <w:right w:val="nil"/>
            </w:tcBorders>
          </w:tcPr>
          <w:p w14:paraId="086CD59F" w14:textId="77777777" w:rsidR="00DC23ED" w:rsidRPr="004A41E7" w:rsidRDefault="00DC23ED" w:rsidP="00DC23ED">
            <w:pPr>
              <w:pStyle w:val="TableText"/>
              <w:rPr>
                <w:sz w:val="16"/>
                <w:szCs w:val="16"/>
                <w:lang w:eastAsia="en-AU"/>
              </w:rPr>
            </w:pPr>
            <w:r w:rsidRPr="004A41E7">
              <w:rPr>
                <w:sz w:val="16"/>
                <w:szCs w:val="16"/>
                <w:lang w:eastAsia="en-AU"/>
              </w:rPr>
              <w:t>0.005057</w:t>
            </w:r>
          </w:p>
        </w:tc>
        <w:tc>
          <w:tcPr>
            <w:tcW w:w="896" w:type="dxa"/>
            <w:tcBorders>
              <w:top w:val="nil"/>
              <w:left w:val="nil"/>
              <w:bottom w:val="nil"/>
              <w:right w:val="nil"/>
            </w:tcBorders>
          </w:tcPr>
          <w:p w14:paraId="524BEF0E" w14:textId="77777777" w:rsidR="00DC23ED" w:rsidRPr="004A41E7" w:rsidRDefault="00DC23ED" w:rsidP="00DC23ED">
            <w:pPr>
              <w:pStyle w:val="TableText"/>
              <w:rPr>
                <w:sz w:val="16"/>
                <w:szCs w:val="16"/>
                <w:lang w:eastAsia="en-AU"/>
              </w:rPr>
            </w:pPr>
            <w:r w:rsidRPr="004A41E7">
              <w:rPr>
                <w:sz w:val="16"/>
                <w:szCs w:val="16"/>
                <w:lang w:eastAsia="en-AU"/>
              </w:rPr>
              <w:t>0.004379</w:t>
            </w:r>
          </w:p>
        </w:tc>
      </w:tr>
      <w:tr w:rsidR="00DC23ED" w:rsidRPr="004A41E7" w14:paraId="6CABE298" w14:textId="77777777">
        <w:trPr>
          <w:trHeight w:val="219"/>
        </w:trPr>
        <w:tc>
          <w:tcPr>
            <w:tcW w:w="1114" w:type="dxa"/>
            <w:tcBorders>
              <w:top w:val="nil"/>
              <w:left w:val="nil"/>
              <w:bottom w:val="nil"/>
              <w:right w:val="nil"/>
            </w:tcBorders>
          </w:tcPr>
          <w:p w14:paraId="276D91D2"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68" w:type="dxa"/>
            <w:tcBorders>
              <w:top w:val="nil"/>
              <w:left w:val="nil"/>
              <w:bottom w:val="nil"/>
              <w:right w:val="nil"/>
            </w:tcBorders>
          </w:tcPr>
          <w:p w14:paraId="317FEF3F" w14:textId="77777777" w:rsidR="00DC23ED" w:rsidRPr="004A41E7" w:rsidRDefault="00DC23ED" w:rsidP="00DC23ED">
            <w:pPr>
              <w:pStyle w:val="TableText"/>
              <w:rPr>
                <w:sz w:val="16"/>
                <w:szCs w:val="16"/>
                <w:lang w:eastAsia="en-AU"/>
              </w:rPr>
            </w:pPr>
            <w:r w:rsidRPr="004A41E7">
              <w:rPr>
                <w:sz w:val="16"/>
                <w:szCs w:val="16"/>
                <w:lang w:eastAsia="en-AU"/>
              </w:rPr>
              <w:t>0.256606</w:t>
            </w:r>
          </w:p>
        </w:tc>
        <w:tc>
          <w:tcPr>
            <w:tcW w:w="882" w:type="dxa"/>
            <w:tcBorders>
              <w:top w:val="nil"/>
              <w:left w:val="nil"/>
              <w:bottom w:val="nil"/>
              <w:right w:val="nil"/>
            </w:tcBorders>
          </w:tcPr>
          <w:p w14:paraId="140A0215" w14:textId="77777777" w:rsidR="00DC23ED" w:rsidRPr="004A41E7" w:rsidRDefault="00DC23ED" w:rsidP="00DC23ED">
            <w:pPr>
              <w:pStyle w:val="TableText"/>
              <w:rPr>
                <w:sz w:val="16"/>
                <w:szCs w:val="16"/>
                <w:lang w:eastAsia="en-AU"/>
              </w:rPr>
            </w:pPr>
            <w:r w:rsidRPr="004A41E7">
              <w:rPr>
                <w:sz w:val="16"/>
                <w:szCs w:val="16"/>
                <w:lang w:eastAsia="en-AU"/>
              </w:rPr>
              <w:t>0.256621</w:t>
            </w:r>
          </w:p>
        </w:tc>
        <w:tc>
          <w:tcPr>
            <w:tcW w:w="854" w:type="dxa"/>
            <w:tcBorders>
              <w:top w:val="nil"/>
              <w:left w:val="nil"/>
              <w:bottom w:val="nil"/>
              <w:right w:val="nil"/>
            </w:tcBorders>
          </w:tcPr>
          <w:p w14:paraId="5EFE89F6" w14:textId="77777777" w:rsidR="00DC23ED" w:rsidRPr="004A41E7" w:rsidRDefault="00DC23ED" w:rsidP="00DC23ED">
            <w:pPr>
              <w:pStyle w:val="TableText"/>
              <w:rPr>
                <w:sz w:val="16"/>
                <w:szCs w:val="16"/>
                <w:lang w:eastAsia="en-AU"/>
              </w:rPr>
            </w:pPr>
            <w:r w:rsidRPr="004A41E7">
              <w:rPr>
                <w:sz w:val="16"/>
                <w:szCs w:val="16"/>
                <w:lang w:eastAsia="en-AU"/>
              </w:rPr>
              <w:t>0.155607</w:t>
            </w:r>
          </w:p>
        </w:tc>
        <w:tc>
          <w:tcPr>
            <w:tcW w:w="924" w:type="dxa"/>
            <w:tcBorders>
              <w:top w:val="nil"/>
              <w:left w:val="nil"/>
              <w:bottom w:val="nil"/>
              <w:right w:val="nil"/>
            </w:tcBorders>
          </w:tcPr>
          <w:p w14:paraId="65FF9442" w14:textId="77777777" w:rsidR="00DC23ED" w:rsidRPr="004A41E7" w:rsidRDefault="00DC23ED" w:rsidP="00DC23ED">
            <w:pPr>
              <w:pStyle w:val="TableText"/>
              <w:rPr>
                <w:sz w:val="16"/>
                <w:szCs w:val="16"/>
                <w:lang w:eastAsia="en-AU"/>
              </w:rPr>
            </w:pPr>
            <w:r w:rsidRPr="004A41E7">
              <w:rPr>
                <w:sz w:val="16"/>
                <w:szCs w:val="16"/>
                <w:lang w:eastAsia="en-AU"/>
              </w:rPr>
              <w:t>0.155009</w:t>
            </w:r>
          </w:p>
        </w:tc>
        <w:tc>
          <w:tcPr>
            <w:tcW w:w="854" w:type="dxa"/>
            <w:tcBorders>
              <w:top w:val="nil"/>
              <w:left w:val="nil"/>
              <w:bottom w:val="nil"/>
              <w:right w:val="nil"/>
            </w:tcBorders>
          </w:tcPr>
          <w:p w14:paraId="18E7856A" w14:textId="77777777" w:rsidR="00DC23ED" w:rsidRPr="004A41E7" w:rsidRDefault="00DC23ED" w:rsidP="00DC23ED">
            <w:pPr>
              <w:pStyle w:val="TableText"/>
              <w:rPr>
                <w:sz w:val="16"/>
                <w:szCs w:val="16"/>
                <w:lang w:eastAsia="en-AU"/>
              </w:rPr>
            </w:pPr>
            <w:r w:rsidRPr="004A41E7">
              <w:rPr>
                <w:sz w:val="16"/>
                <w:szCs w:val="16"/>
                <w:lang w:eastAsia="en-AU"/>
              </w:rPr>
              <w:t>0.155031</w:t>
            </w:r>
          </w:p>
        </w:tc>
        <w:tc>
          <w:tcPr>
            <w:tcW w:w="895" w:type="dxa"/>
            <w:tcBorders>
              <w:top w:val="nil"/>
              <w:left w:val="nil"/>
              <w:bottom w:val="nil"/>
              <w:right w:val="nil"/>
            </w:tcBorders>
          </w:tcPr>
          <w:p w14:paraId="04F5FA65" w14:textId="77777777" w:rsidR="00DC23ED" w:rsidRPr="004A41E7" w:rsidRDefault="00DC23ED" w:rsidP="00DC23ED">
            <w:pPr>
              <w:pStyle w:val="TableText"/>
              <w:rPr>
                <w:sz w:val="16"/>
                <w:szCs w:val="16"/>
                <w:lang w:eastAsia="en-AU"/>
              </w:rPr>
            </w:pPr>
            <w:r w:rsidRPr="004A41E7">
              <w:rPr>
                <w:sz w:val="16"/>
                <w:szCs w:val="16"/>
                <w:lang w:eastAsia="en-AU"/>
              </w:rPr>
              <w:t>0.008696</w:t>
            </w:r>
          </w:p>
        </w:tc>
        <w:tc>
          <w:tcPr>
            <w:tcW w:w="868" w:type="dxa"/>
            <w:tcBorders>
              <w:top w:val="nil"/>
              <w:left w:val="nil"/>
              <w:bottom w:val="nil"/>
              <w:right w:val="nil"/>
            </w:tcBorders>
          </w:tcPr>
          <w:p w14:paraId="6B93A1B9" w14:textId="77777777" w:rsidR="00DC23ED" w:rsidRPr="004A41E7" w:rsidRDefault="00DC23ED" w:rsidP="00DC23ED">
            <w:pPr>
              <w:pStyle w:val="TableText"/>
              <w:rPr>
                <w:sz w:val="16"/>
                <w:szCs w:val="16"/>
                <w:lang w:eastAsia="en-AU"/>
              </w:rPr>
            </w:pPr>
            <w:r w:rsidRPr="004A41E7">
              <w:rPr>
                <w:sz w:val="16"/>
                <w:szCs w:val="16"/>
                <w:lang w:eastAsia="en-AU"/>
              </w:rPr>
              <w:t>0.007711</w:t>
            </w:r>
          </w:p>
        </w:tc>
        <w:tc>
          <w:tcPr>
            <w:tcW w:w="896" w:type="dxa"/>
            <w:tcBorders>
              <w:top w:val="nil"/>
              <w:left w:val="nil"/>
              <w:bottom w:val="nil"/>
              <w:right w:val="nil"/>
            </w:tcBorders>
          </w:tcPr>
          <w:p w14:paraId="19B0166B" w14:textId="77777777" w:rsidR="00DC23ED" w:rsidRPr="004A41E7" w:rsidRDefault="00DC23ED" w:rsidP="00DC23ED">
            <w:pPr>
              <w:pStyle w:val="TableText"/>
              <w:rPr>
                <w:sz w:val="16"/>
                <w:szCs w:val="16"/>
                <w:lang w:eastAsia="en-AU"/>
              </w:rPr>
            </w:pPr>
            <w:r w:rsidRPr="004A41E7">
              <w:rPr>
                <w:sz w:val="16"/>
                <w:szCs w:val="16"/>
                <w:lang w:eastAsia="en-AU"/>
              </w:rPr>
              <w:t>0.007736</w:t>
            </w:r>
          </w:p>
        </w:tc>
        <w:tc>
          <w:tcPr>
            <w:tcW w:w="882" w:type="dxa"/>
            <w:tcBorders>
              <w:top w:val="nil"/>
              <w:left w:val="nil"/>
              <w:bottom w:val="nil"/>
              <w:right w:val="nil"/>
            </w:tcBorders>
          </w:tcPr>
          <w:p w14:paraId="1358C30B" w14:textId="77777777" w:rsidR="00DC23ED" w:rsidRPr="004A41E7" w:rsidRDefault="00DC23ED" w:rsidP="00DC23ED">
            <w:pPr>
              <w:pStyle w:val="TableText"/>
              <w:rPr>
                <w:sz w:val="16"/>
                <w:szCs w:val="16"/>
                <w:lang w:eastAsia="en-AU"/>
              </w:rPr>
            </w:pPr>
            <w:r w:rsidRPr="004A41E7">
              <w:rPr>
                <w:sz w:val="16"/>
                <w:szCs w:val="16"/>
                <w:lang w:eastAsia="en-AU"/>
              </w:rPr>
              <w:t>0.007763</w:t>
            </w:r>
          </w:p>
        </w:tc>
        <w:tc>
          <w:tcPr>
            <w:tcW w:w="882" w:type="dxa"/>
            <w:tcBorders>
              <w:top w:val="nil"/>
              <w:left w:val="nil"/>
              <w:bottom w:val="nil"/>
              <w:right w:val="nil"/>
            </w:tcBorders>
          </w:tcPr>
          <w:p w14:paraId="4F3F2B00" w14:textId="77777777" w:rsidR="00DC23ED" w:rsidRPr="004A41E7" w:rsidRDefault="00DC23ED" w:rsidP="00DC23ED">
            <w:pPr>
              <w:pStyle w:val="TableText"/>
              <w:rPr>
                <w:sz w:val="16"/>
                <w:szCs w:val="16"/>
                <w:lang w:eastAsia="en-AU"/>
              </w:rPr>
            </w:pPr>
            <w:r w:rsidRPr="004A41E7">
              <w:rPr>
                <w:sz w:val="16"/>
                <w:szCs w:val="16"/>
                <w:lang w:eastAsia="en-AU"/>
              </w:rPr>
              <w:t>0.006242</w:t>
            </w:r>
          </w:p>
        </w:tc>
        <w:tc>
          <w:tcPr>
            <w:tcW w:w="882" w:type="dxa"/>
            <w:tcBorders>
              <w:top w:val="nil"/>
              <w:left w:val="nil"/>
              <w:bottom w:val="nil"/>
              <w:right w:val="nil"/>
            </w:tcBorders>
          </w:tcPr>
          <w:p w14:paraId="45618D12" w14:textId="77777777" w:rsidR="00DC23ED" w:rsidRPr="004A41E7" w:rsidRDefault="00DC23ED" w:rsidP="00DC23ED">
            <w:pPr>
              <w:pStyle w:val="TableText"/>
              <w:rPr>
                <w:sz w:val="16"/>
                <w:szCs w:val="16"/>
                <w:lang w:eastAsia="en-AU"/>
              </w:rPr>
            </w:pPr>
            <w:r w:rsidRPr="004A41E7">
              <w:rPr>
                <w:sz w:val="16"/>
                <w:szCs w:val="16"/>
                <w:lang w:eastAsia="en-AU"/>
              </w:rPr>
              <w:t>0.006242</w:t>
            </w:r>
          </w:p>
        </w:tc>
        <w:tc>
          <w:tcPr>
            <w:tcW w:w="895" w:type="dxa"/>
            <w:tcBorders>
              <w:top w:val="nil"/>
              <w:left w:val="nil"/>
              <w:bottom w:val="nil"/>
              <w:right w:val="nil"/>
            </w:tcBorders>
          </w:tcPr>
          <w:p w14:paraId="4A6DBEDC" w14:textId="77777777" w:rsidR="00DC23ED" w:rsidRPr="004A41E7" w:rsidRDefault="00DC23ED" w:rsidP="00DC23ED">
            <w:pPr>
              <w:pStyle w:val="TableText"/>
              <w:rPr>
                <w:sz w:val="16"/>
                <w:szCs w:val="16"/>
                <w:lang w:eastAsia="en-AU"/>
              </w:rPr>
            </w:pPr>
            <w:r w:rsidRPr="004A41E7">
              <w:rPr>
                <w:sz w:val="16"/>
                <w:szCs w:val="16"/>
                <w:lang w:eastAsia="en-AU"/>
              </w:rPr>
              <w:t>0.006242</w:t>
            </w:r>
          </w:p>
        </w:tc>
        <w:tc>
          <w:tcPr>
            <w:tcW w:w="854" w:type="dxa"/>
            <w:tcBorders>
              <w:top w:val="nil"/>
              <w:left w:val="nil"/>
              <w:bottom w:val="nil"/>
              <w:right w:val="nil"/>
            </w:tcBorders>
          </w:tcPr>
          <w:p w14:paraId="6F3FD729" w14:textId="77777777" w:rsidR="00DC23ED" w:rsidRPr="004A41E7" w:rsidRDefault="00DC23ED" w:rsidP="00DC23ED">
            <w:pPr>
              <w:pStyle w:val="TableText"/>
              <w:rPr>
                <w:sz w:val="16"/>
                <w:szCs w:val="16"/>
                <w:lang w:eastAsia="en-AU"/>
              </w:rPr>
            </w:pPr>
            <w:r w:rsidRPr="004A41E7">
              <w:rPr>
                <w:sz w:val="16"/>
                <w:szCs w:val="16"/>
                <w:lang w:eastAsia="en-AU"/>
              </w:rPr>
              <w:t>0.005800</w:t>
            </w:r>
          </w:p>
        </w:tc>
        <w:tc>
          <w:tcPr>
            <w:tcW w:w="882" w:type="dxa"/>
            <w:tcBorders>
              <w:top w:val="nil"/>
              <w:left w:val="nil"/>
              <w:bottom w:val="nil"/>
              <w:right w:val="nil"/>
            </w:tcBorders>
          </w:tcPr>
          <w:p w14:paraId="7F2E268B" w14:textId="77777777" w:rsidR="00DC23ED" w:rsidRPr="004A41E7" w:rsidRDefault="00DC23ED" w:rsidP="00DC23ED">
            <w:pPr>
              <w:pStyle w:val="TableText"/>
              <w:rPr>
                <w:sz w:val="16"/>
                <w:szCs w:val="16"/>
                <w:lang w:eastAsia="en-AU"/>
              </w:rPr>
            </w:pPr>
            <w:r w:rsidRPr="004A41E7">
              <w:rPr>
                <w:sz w:val="16"/>
                <w:szCs w:val="16"/>
                <w:lang w:eastAsia="en-AU"/>
              </w:rPr>
              <w:t>0.005800</w:t>
            </w:r>
          </w:p>
        </w:tc>
        <w:tc>
          <w:tcPr>
            <w:tcW w:w="882" w:type="dxa"/>
            <w:tcBorders>
              <w:top w:val="nil"/>
              <w:left w:val="nil"/>
              <w:bottom w:val="nil"/>
              <w:right w:val="nil"/>
            </w:tcBorders>
          </w:tcPr>
          <w:p w14:paraId="28899D01" w14:textId="77777777" w:rsidR="00DC23ED" w:rsidRPr="004A41E7" w:rsidRDefault="00DC23ED" w:rsidP="00DC23ED">
            <w:pPr>
              <w:pStyle w:val="TableText"/>
              <w:rPr>
                <w:sz w:val="16"/>
                <w:szCs w:val="16"/>
                <w:lang w:eastAsia="en-AU"/>
              </w:rPr>
            </w:pPr>
            <w:r w:rsidRPr="004A41E7">
              <w:rPr>
                <w:sz w:val="16"/>
                <w:szCs w:val="16"/>
                <w:lang w:eastAsia="en-AU"/>
              </w:rPr>
              <w:t>0.005800</w:t>
            </w:r>
          </w:p>
        </w:tc>
        <w:tc>
          <w:tcPr>
            <w:tcW w:w="896" w:type="dxa"/>
            <w:tcBorders>
              <w:top w:val="nil"/>
              <w:left w:val="nil"/>
              <w:bottom w:val="nil"/>
              <w:right w:val="nil"/>
            </w:tcBorders>
          </w:tcPr>
          <w:p w14:paraId="4259089A" w14:textId="77777777" w:rsidR="00DC23ED" w:rsidRPr="004A41E7" w:rsidRDefault="00DC23ED" w:rsidP="00DC23ED">
            <w:pPr>
              <w:pStyle w:val="TableText"/>
              <w:rPr>
                <w:sz w:val="16"/>
                <w:szCs w:val="16"/>
                <w:lang w:eastAsia="en-AU"/>
              </w:rPr>
            </w:pPr>
            <w:r w:rsidRPr="004A41E7">
              <w:rPr>
                <w:sz w:val="16"/>
                <w:szCs w:val="16"/>
                <w:lang w:eastAsia="en-AU"/>
              </w:rPr>
              <w:t>0.005027</w:t>
            </w:r>
          </w:p>
        </w:tc>
      </w:tr>
      <w:tr w:rsidR="00DC23ED" w:rsidRPr="004A41E7" w14:paraId="178D6B74" w14:textId="77777777">
        <w:trPr>
          <w:trHeight w:val="219"/>
        </w:trPr>
        <w:tc>
          <w:tcPr>
            <w:tcW w:w="1114" w:type="dxa"/>
            <w:tcBorders>
              <w:top w:val="nil"/>
              <w:left w:val="nil"/>
              <w:bottom w:val="nil"/>
              <w:right w:val="nil"/>
            </w:tcBorders>
          </w:tcPr>
          <w:p w14:paraId="1920DB94"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68" w:type="dxa"/>
            <w:tcBorders>
              <w:top w:val="nil"/>
              <w:left w:val="nil"/>
              <w:bottom w:val="nil"/>
              <w:right w:val="nil"/>
            </w:tcBorders>
          </w:tcPr>
          <w:p w14:paraId="1C948812" w14:textId="77777777" w:rsidR="00DC23ED" w:rsidRPr="004A41E7" w:rsidRDefault="00DC23ED" w:rsidP="00DC23ED">
            <w:pPr>
              <w:pStyle w:val="TableText"/>
              <w:rPr>
                <w:sz w:val="16"/>
                <w:szCs w:val="16"/>
                <w:lang w:eastAsia="en-AU"/>
              </w:rPr>
            </w:pPr>
            <w:r w:rsidRPr="004A41E7">
              <w:rPr>
                <w:sz w:val="16"/>
                <w:szCs w:val="16"/>
                <w:lang w:eastAsia="en-AU"/>
              </w:rPr>
              <w:t>0.257449</w:t>
            </w:r>
          </w:p>
        </w:tc>
        <w:tc>
          <w:tcPr>
            <w:tcW w:w="882" w:type="dxa"/>
            <w:tcBorders>
              <w:top w:val="nil"/>
              <w:left w:val="nil"/>
              <w:bottom w:val="nil"/>
              <w:right w:val="nil"/>
            </w:tcBorders>
          </w:tcPr>
          <w:p w14:paraId="0934E313" w14:textId="77777777" w:rsidR="00DC23ED" w:rsidRPr="004A41E7" w:rsidRDefault="00DC23ED" w:rsidP="00DC23ED">
            <w:pPr>
              <w:pStyle w:val="TableText"/>
              <w:rPr>
                <w:sz w:val="16"/>
                <w:szCs w:val="16"/>
                <w:lang w:eastAsia="en-AU"/>
              </w:rPr>
            </w:pPr>
            <w:r w:rsidRPr="004A41E7">
              <w:rPr>
                <w:sz w:val="16"/>
                <w:szCs w:val="16"/>
                <w:lang w:eastAsia="en-AU"/>
              </w:rPr>
              <w:t>0.257467</w:t>
            </w:r>
          </w:p>
        </w:tc>
        <w:tc>
          <w:tcPr>
            <w:tcW w:w="854" w:type="dxa"/>
            <w:tcBorders>
              <w:top w:val="nil"/>
              <w:left w:val="nil"/>
              <w:bottom w:val="nil"/>
              <w:right w:val="nil"/>
            </w:tcBorders>
          </w:tcPr>
          <w:p w14:paraId="4CF7FCC9" w14:textId="77777777" w:rsidR="00DC23ED" w:rsidRPr="004A41E7" w:rsidRDefault="00DC23ED" w:rsidP="00DC23ED">
            <w:pPr>
              <w:pStyle w:val="TableText"/>
              <w:rPr>
                <w:sz w:val="16"/>
                <w:szCs w:val="16"/>
                <w:lang w:eastAsia="en-AU"/>
              </w:rPr>
            </w:pPr>
            <w:r w:rsidRPr="004A41E7">
              <w:rPr>
                <w:sz w:val="16"/>
                <w:szCs w:val="16"/>
                <w:lang w:eastAsia="en-AU"/>
              </w:rPr>
              <w:t>0.156608</w:t>
            </w:r>
          </w:p>
        </w:tc>
        <w:tc>
          <w:tcPr>
            <w:tcW w:w="924" w:type="dxa"/>
            <w:tcBorders>
              <w:top w:val="nil"/>
              <w:left w:val="nil"/>
              <w:bottom w:val="nil"/>
              <w:right w:val="nil"/>
            </w:tcBorders>
          </w:tcPr>
          <w:p w14:paraId="60A97D4A" w14:textId="77777777" w:rsidR="00DC23ED" w:rsidRPr="004A41E7" w:rsidRDefault="00DC23ED" w:rsidP="00DC23ED">
            <w:pPr>
              <w:pStyle w:val="TableText"/>
              <w:rPr>
                <w:sz w:val="16"/>
                <w:szCs w:val="16"/>
                <w:lang w:eastAsia="en-AU"/>
              </w:rPr>
            </w:pPr>
            <w:r w:rsidRPr="004A41E7">
              <w:rPr>
                <w:sz w:val="16"/>
                <w:szCs w:val="16"/>
                <w:lang w:eastAsia="en-AU"/>
              </w:rPr>
              <w:t>0.155955</w:t>
            </w:r>
          </w:p>
        </w:tc>
        <w:tc>
          <w:tcPr>
            <w:tcW w:w="854" w:type="dxa"/>
            <w:tcBorders>
              <w:top w:val="nil"/>
              <w:left w:val="nil"/>
              <w:bottom w:val="nil"/>
              <w:right w:val="nil"/>
            </w:tcBorders>
          </w:tcPr>
          <w:p w14:paraId="61386AA7" w14:textId="77777777" w:rsidR="00DC23ED" w:rsidRPr="004A41E7" w:rsidRDefault="00DC23ED" w:rsidP="00DC23ED">
            <w:pPr>
              <w:pStyle w:val="TableText"/>
              <w:rPr>
                <w:sz w:val="16"/>
                <w:szCs w:val="16"/>
                <w:lang w:eastAsia="en-AU"/>
              </w:rPr>
            </w:pPr>
            <w:r w:rsidRPr="004A41E7">
              <w:rPr>
                <w:sz w:val="16"/>
                <w:szCs w:val="16"/>
                <w:lang w:eastAsia="en-AU"/>
              </w:rPr>
              <w:t>0.155981</w:t>
            </w:r>
          </w:p>
        </w:tc>
        <w:tc>
          <w:tcPr>
            <w:tcW w:w="895" w:type="dxa"/>
            <w:tcBorders>
              <w:top w:val="nil"/>
              <w:left w:val="nil"/>
              <w:bottom w:val="nil"/>
              <w:right w:val="nil"/>
            </w:tcBorders>
          </w:tcPr>
          <w:p w14:paraId="4C6082A7" w14:textId="77777777" w:rsidR="00DC23ED" w:rsidRPr="004A41E7" w:rsidRDefault="00DC23ED" w:rsidP="00DC23ED">
            <w:pPr>
              <w:pStyle w:val="TableText"/>
              <w:rPr>
                <w:sz w:val="16"/>
                <w:szCs w:val="16"/>
                <w:lang w:eastAsia="en-AU"/>
              </w:rPr>
            </w:pPr>
            <w:r w:rsidRPr="004A41E7">
              <w:rPr>
                <w:sz w:val="16"/>
                <w:szCs w:val="16"/>
                <w:lang w:eastAsia="en-AU"/>
              </w:rPr>
              <w:t>0.009558</w:t>
            </w:r>
          </w:p>
        </w:tc>
        <w:tc>
          <w:tcPr>
            <w:tcW w:w="868" w:type="dxa"/>
            <w:tcBorders>
              <w:top w:val="nil"/>
              <w:left w:val="nil"/>
              <w:bottom w:val="nil"/>
              <w:right w:val="nil"/>
            </w:tcBorders>
          </w:tcPr>
          <w:p w14:paraId="2D810F6B" w14:textId="77777777" w:rsidR="00DC23ED" w:rsidRPr="004A41E7" w:rsidRDefault="00DC23ED" w:rsidP="00DC23ED">
            <w:pPr>
              <w:pStyle w:val="TableText"/>
              <w:rPr>
                <w:sz w:val="16"/>
                <w:szCs w:val="16"/>
                <w:lang w:eastAsia="en-AU"/>
              </w:rPr>
            </w:pPr>
            <w:r w:rsidRPr="004A41E7">
              <w:rPr>
                <w:sz w:val="16"/>
                <w:szCs w:val="16"/>
                <w:lang w:eastAsia="en-AU"/>
              </w:rPr>
              <w:t>0.008490</w:t>
            </w:r>
          </w:p>
        </w:tc>
        <w:tc>
          <w:tcPr>
            <w:tcW w:w="896" w:type="dxa"/>
            <w:tcBorders>
              <w:top w:val="nil"/>
              <w:left w:val="nil"/>
              <w:bottom w:val="nil"/>
              <w:right w:val="nil"/>
            </w:tcBorders>
          </w:tcPr>
          <w:p w14:paraId="4B39520A" w14:textId="77777777" w:rsidR="00DC23ED" w:rsidRPr="004A41E7" w:rsidRDefault="00DC23ED" w:rsidP="00DC23ED">
            <w:pPr>
              <w:pStyle w:val="TableText"/>
              <w:rPr>
                <w:sz w:val="16"/>
                <w:szCs w:val="16"/>
                <w:lang w:eastAsia="en-AU"/>
              </w:rPr>
            </w:pPr>
            <w:r w:rsidRPr="004A41E7">
              <w:rPr>
                <w:sz w:val="16"/>
                <w:szCs w:val="16"/>
                <w:lang w:eastAsia="en-AU"/>
              </w:rPr>
              <w:t>0.008518</w:t>
            </w:r>
          </w:p>
        </w:tc>
        <w:tc>
          <w:tcPr>
            <w:tcW w:w="882" w:type="dxa"/>
            <w:tcBorders>
              <w:top w:val="nil"/>
              <w:left w:val="nil"/>
              <w:bottom w:val="nil"/>
              <w:right w:val="nil"/>
            </w:tcBorders>
          </w:tcPr>
          <w:p w14:paraId="710D1F20" w14:textId="77777777" w:rsidR="00DC23ED" w:rsidRPr="004A41E7" w:rsidRDefault="00DC23ED" w:rsidP="00DC23ED">
            <w:pPr>
              <w:pStyle w:val="TableText"/>
              <w:rPr>
                <w:sz w:val="16"/>
                <w:szCs w:val="16"/>
                <w:lang w:eastAsia="en-AU"/>
              </w:rPr>
            </w:pPr>
            <w:r w:rsidRPr="004A41E7">
              <w:rPr>
                <w:sz w:val="16"/>
                <w:szCs w:val="16"/>
                <w:lang w:eastAsia="en-AU"/>
              </w:rPr>
              <w:t>0.008551</w:t>
            </w:r>
          </w:p>
        </w:tc>
        <w:tc>
          <w:tcPr>
            <w:tcW w:w="882" w:type="dxa"/>
            <w:tcBorders>
              <w:top w:val="nil"/>
              <w:left w:val="nil"/>
              <w:bottom w:val="nil"/>
              <w:right w:val="nil"/>
            </w:tcBorders>
          </w:tcPr>
          <w:p w14:paraId="1F6FF222" w14:textId="77777777" w:rsidR="00DC23ED" w:rsidRPr="004A41E7" w:rsidRDefault="00DC23ED" w:rsidP="00DC23ED">
            <w:pPr>
              <w:pStyle w:val="TableText"/>
              <w:rPr>
                <w:sz w:val="16"/>
                <w:szCs w:val="16"/>
                <w:lang w:eastAsia="en-AU"/>
              </w:rPr>
            </w:pPr>
            <w:r w:rsidRPr="004A41E7">
              <w:rPr>
                <w:sz w:val="16"/>
                <w:szCs w:val="16"/>
                <w:lang w:eastAsia="en-AU"/>
              </w:rPr>
              <w:t>0.006895</w:t>
            </w:r>
          </w:p>
        </w:tc>
        <w:tc>
          <w:tcPr>
            <w:tcW w:w="882" w:type="dxa"/>
            <w:tcBorders>
              <w:top w:val="nil"/>
              <w:left w:val="nil"/>
              <w:bottom w:val="nil"/>
              <w:right w:val="nil"/>
            </w:tcBorders>
          </w:tcPr>
          <w:p w14:paraId="24A8BE39" w14:textId="77777777" w:rsidR="00DC23ED" w:rsidRPr="004A41E7" w:rsidRDefault="00DC23ED" w:rsidP="00DC23ED">
            <w:pPr>
              <w:pStyle w:val="TableText"/>
              <w:rPr>
                <w:sz w:val="16"/>
                <w:szCs w:val="16"/>
                <w:lang w:eastAsia="en-AU"/>
              </w:rPr>
            </w:pPr>
            <w:r w:rsidRPr="004A41E7">
              <w:rPr>
                <w:sz w:val="16"/>
                <w:szCs w:val="16"/>
                <w:lang w:eastAsia="en-AU"/>
              </w:rPr>
              <w:t>0.006895</w:t>
            </w:r>
          </w:p>
        </w:tc>
        <w:tc>
          <w:tcPr>
            <w:tcW w:w="895" w:type="dxa"/>
            <w:tcBorders>
              <w:top w:val="nil"/>
              <w:left w:val="nil"/>
              <w:bottom w:val="nil"/>
              <w:right w:val="nil"/>
            </w:tcBorders>
          </w:tcPr>
          <w:p w14:paraId="78964933" w14:textId="77777777" w:rsidR="00DC23ED" w:rsidRPr="004A41E7" w:rsidRDefault="00DC23ED" w:rsidP="00DC23ED">
            <w:pPr>
              <w:pStyle w:val="TableText"/>
              <w:rPr>
                <w:sz w:val="16"/>
                <w:szCs w:val="16"/>
                <w:lang w:eastAsia="en-AU"/>
              </w:rPr>
            </w:pPr>
            <w:r w:rsidRPr="004A41E7">
              <w:rPr>
                <w:sz w:val="16"/>
                <w:szCs w:val="16"/>
                <w:lang w:eastAsia="en-AU"/>
              </w:rPr>
              <w:t>0.006895</w:t>
            </w:r>
          </w:p>
        </w:tc>
        <w:tc>
          <w:tcPr>
            <w:tcW w:w="854" w:type="dxa"/>
            <w:tcBorders>
              <w:top w:val="nil"/>
              <w:left w:val="nil"/>
              <w:bottom w:val="nil"/>
              <w:right w:val="nil"/>
            </w:tcBorders>
          </w:tcPr>
          <w:p w14:paraId="38832815" w14:textId="77777777" w:rsidR="00DC23ED" w:rsidRPr="004A41E7" w:rsidRDefault="00DC23ED" w:rsidP="00DC23ED">
            <w:pPr>
              <w:pStyle w:val="TableText"/>
              <w:rPr>
                <w:sz w:val="16"/>
                <w:szCs w:val="16"/>
                <w:lang w:eastAsia="en-AU"/>
              </w:rPr>
            </w:pPr>
            <w:r w:rsidRPr="004A41E7">
              <w:rPr>
                <w:sz w:val="16"/>
                <w:szCs w:val="16"/>
                <w:lang w:eastAsia="en-AU"/>
              </w:rPr>
              <w:t>0.006415</w:t>
            </w:r>
          </w:p>
        </w:tc>
        <w:tc>
          <w:tcPr>
            <w:tcW w:w="882" w:type="dxa"/>
            <w:tcBorders>
              <w:top w:val="nil"/>
              <w:left w:val="nil"/>
              <w:bottom w:val="nil"/>
              <w:right w:val="nil"/>
            </w:tcBorders>
          </w:tcPr>
          <w:p w14:paraId="1AA57F87" w14:textId="77777777" w:rsidR="00DC23ED" w:rsidRPr="004A41E7" w:rsidRDefault="00DC23ED" w:rsidP="00DC23ED">
            <w:pPr>
              <w:pStyle w:val="TableText"/>
              <w:rPr>
                <w:sz w:val="16"/>
                <w:szCs w:val="16"/>
                <w:lang w:eastAsia="en-AU"/>
              </w:rPr>
            </w:pPr>
            <w:r w:rsidRPr="004A41E7">
              <w:rPr>
                <w:sz w:val="16"/>
                <w:szCs w:val="16"/>
                <w:lang w:eastAsia="en-AU"/>
              </w:rPr>
              <w:t>0.006415</w:t>
            </w:r>
          </w:p>
        </w:tc>
        <w:tc>
          <w:tcPr>
            <w:tcW w:w="882" w:type="dxa"/>
            <w:tcBorders>
              <w:top w:val="nil"/>
              <w:left w:val="nil"/>
              <w:bottom w:val="nil"/>
              <w:right w:val="nil"/>
            </w:tcBorders>
          </w:tcPr>
          <w:p w14:paraId="5A1A25F9" w14:textId="77777777" w:rsidR="00DC23ED" w:rsidRPr="004A41E7" w:rsidRDefault="00DC23ED" w:rsidP="00DC23ED">
            <w:pPr>
              <w:pStyle w:val="TableText"/>
              <w:rPr>
                <w:sz w:val="16"/>
                <w:szCs w:val="16"/>
                <w:lang w:eastAsia="en-AU"/>
              </w:rPr>
            </w:pPr>
            <w:r w:rsidRPr="004A41E7">
              <w:rPr>
                <w:sz w:val="16"/>
                <w:szCs w:val="16"/>
                <w:lang w:eastAsia="en-AU"/>
              </w:rPr>
              <w:t>0.006415</w:t>
            </w:r>
          </w:p>
        </w:tc>
        <w:tc>
          <w:tcPr>
            <w:tcW w:w="896" w:type="dxa"/>
            <w:tcBorders>
              <w:top w:val="nil"/>
              <w:left w:val="nil"/>
              <w:bottom w:val="nil"/>
              <w:right w:val="nil"/>
            </w:tcBorders>
          </w:tcPr>
          <w:p w14:paraId="382FA9AF" w14:textId="77777777" w:rsidR="00DC23ED" w:rsidRPr="004A41E7" w:rsidRDefault="00DC23ED" w:rsidP="00DC23ED">
            <w:pPr>
              <w:pStyle w:val="TableText"/>
              <w:rPr>
                <w:sz w:val="16"/>
                <w:szCs w:val="16"/>
                <w:lang w:eastAsia="en-AU"/>
              </w:rPr>
            </w:pPr>
            <w:r w:rsidRPr="004A41E7">
              <w:rPr>
                <w:sz w:val="16"/>
                <w:szCs w:val="16"/>
                <w:lang w:eastAsia="en-AU"/>
              </w:rPr>
              <w:t>0.005571</w:t>
            </w:r>
          </w:p>
        </w:tc>
      </w:tr>
      <w:tr w:rsidR="00DC23ED" w:rsidRPr="004A41E7" w14:paraId="771FA257" w14:textId="77777777">
        <w:trPr>
          <w:trHeight w:val="219"/>
        </w:trPr>
        <w:tc>
          <w:tcPr>
            <w:tcW w:w="1114" w:type="dxa"/>
            <w:tcBorders>
              <w:top w:val="nil"/>
              <w:left w:val="nil"/>
              <w:bottom w:val="nil"/>
              <w:right w:val="nil"/>
            </w:tcBorders>
          </w:tcPr>
          <w:p w14:paraId="2760028E"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68" w:type="dxa"/>
            <w:tcBorders>
              <w:top w:val="nil"/>
              <w:left w:val="nil"/>
              <w:bottom w:val="nil"/>
              <w:right w:val="nil"/>
            </w:tcBorders>
          </w:tcPr>
          <w:p w14:paraId="294ECB04" w14:textId="77777777" w:rsidR="00DC23ED" w:rsidRPr="004A41E7" w:rsidRDefault="00DC23ED" w:rsidP="00DC23ED">
            <w:pPr>
              <w:pStyle w:val="TableText"/>
              <w:rPr>
                <w:sz w:val="16"/>
                <w:szCs w:val="16"/>
                <w:lang w:eastAsia="en-AU"/>
              </w:rPr>
            </w:pPr>
            <w:r w:rsidRPr="004A41E7">
              <w:rPr>
                <w:sz w:val="16"/>
                <w:szCs w:val="16"/>
                <w:lang w:eastAsia="en-AU"/>
              </w:rPr>
              <w:t>0.256412</w:t>
            </w:r>
          </w:p>
        </w:tc>
        <w:tc>
          <w:tcPr>
            <w:tcW w:w="882" w:type="dxa"/>
            <w:tcBorders>
              <w:top w:val="nil"/>
              <w:left w:val="nil"/>
              <w:bottom w:val="nil"/>
              <w:right w:val="nil"/>
            </w:tcBorders>
          </w:tcPr>
          <w:p w14:paraId="4ECF3297" w14:textId="77777777" w:rsidR="00DC23ED" w:rsidRPr="004A41E7" w:rsidRDefault="00DC23ED" w:rsidP="00DC23ED">
            <w:pPr>
              <w:pStyle w:val="TableText"/>
              <w:rPr>
                <w:sz w:val="16"/>
                <w:szCs w:val="16"/>
                <w:lang w:eastAsia="en-AU"/>
              </w:rPr>
            </w:pPr>
            <w:r w:rsidRPr="004A41E7">
              <w:rPr>
                <w:sz w:val="16"/>
                <w:szCs w:val="16"/>
                <w:lang w:eastAsia="en-AU"/>
              </w:rPr>
              <w:t>0.256412</w:t>
            </w:r>
          </w:p>
        </w:tc>
        <w:tc>
          <w:tcPr>
            <w:tcW w:w="854" w:type="dxa"/>
            <w:tcBorders>
              <w:top w:val="nil"/>
              <w:left w:val="nil"/>
              <w:bottom w:val="nil"/>
              <w:right w:val="nil"/>
            </w:tcBorders>
          </w:tcPr>
          <w:p w14:paraId="7DD4B866" w14:textId="77777777" w:rsidR="00DC23ED" w:rsidRPr="004A41E7" w:rsidRDefault="00DC23ED" w:rsidP="00DC23ED">
            <w:pPr>
              <w:pStyle w:val="TableText"/>
              <w:rPr>
                <w:sz w:val="16"/>
                <w:szCs w:val="16"/>
                <w:lang w:eastAsia="en-AU"/>
              </w:rPr>
            </w:pPr>
            <w:r w:rsidRPr="004A41E7">
              <w:rPr>
                <w:sz w:val="16"/>
                <w:szCs w:val="16"/>
                <w:lang w:eastAsia="en-AU"/>
              </w:rPr>
              <w:t>0.155896</w:t>
            </w:r>
          </w:p>
        </w:tc>
        <w:tc>
          <w:tcPr>
            <w:tcW w:w="924" w:type="dxa"/>
            <w:tcBorders>
              <w:top w:val="nil"/>
              <w:left w:val="nil"/>
              <w:bottom w:val="nil"/>
              <w:right w:val="nil"/>
            </w:tcBorders>
          </w:tcPr>
          <w:p w14:paraId="64B31052" w14:textId="77777777" w:rsidR="00DC23ED" w:rsidRPr="004A41E7" w:rsidRDefault="00DC23ED" w:rsidP="00DC23ED">
            <w:pPr>
              <w:pStyle w:val="TableText"/>
              <w:rPr>
                <w:sz w:val="16"/>
                <w:szCs w:val="16"/>
                <w:lang w:eastAsia="en-AU"/>
              </w:rPr>
            </w:pPr>
            <w:r w:rsidRPr="004A41E7">
              <w:rPr>
                <w:sz w:val="16"/>
                <w:szCs w:val="16"/>
                <w:lang w:eastAsia="en-AU"/>
              </w:rPr>
              <w:t>0.155515</w:t>
            </w:r>
          </w:p>
        </w:tc>
        <w:tc>
          <w:tcPr>
            <w:tcW w:w="854" w:type="dxa"/>
            <w:tcBorders>
              <w:top w:val="nil"/>
              <w:left w:val="nil"/>
              <w:bottom w:val="nil"/>
              <w:right w:val="nil"/>
            </w:tcBorders>
          </w:tcPr>
          <w:p w14:paraId="44860FF3" w14:textId="77777777" w:rsidR="00DC23ED" w:rsidRPr="004A41E7" w:rsidRDefault="00DC23ED" w:rsidP="00DC23ED">
            <w:pPr>
              <w:pStyle w:val="TableText"/>
              <w:rPr>
                <w:sz w:val="16"/>
                <w:szCs w:val="16"/>
                <w:lang w:eastAsia="en-AU"/>
              </w:rPr>
            </w:pPr>
            <w:r w:rsidRPr="004A41E7">
              <w:rPr>
                <w:sz w:val="16"/>
                <w:szCs w:val="16"/>
                <w:lang w:eastAsia="en-AU"/>
              </w:rPr>
              <w:t>0.155533</w:t>
            </w:r>
          </w:p>
        </w:tc>
        <w:tc>
          <w:tcPr>
            <w:tcW w:w="895" w:type="dxa"/>
            <w:tcBorders>
              <w:top w:val="nil"/>
              <w:left w:val="nil"/>
              <w:bottom w:val="nil"/>
              <w:right w:val="nil"/>
            </w:tcBorders>
          </w:tcPr>
          <w:p w14:paraId="661EC846" w14:textId="77777777" w:rsidR="00DC23ED" w:rsidRPr="004A41E7" w:rsidRDefault="00DC23ED" w:rsidP="00DC23ED">
            <w:pPr>
              <w:pStyle w:val="TableText"/>
              <w:rPr>
                <w:sz w:val="16"/>
                <w:szCs w:val="16"/>
                <w:lang w:eastAsia="en-AU"/>
              </w:rPr>
            </w:pPr>
            <w:r w:rsidRPr="004A41E7">
              <w:rPr>
                <w:sz w:val="16"/>
                <w:szCs w:val="16"/>
                <w:lang w:eastAsia="en-AU"/>
              </w:rPr>
              <w:t>0.009184</w:t>
            </w:r>
          </w:p>
        </w:tc>
        <w:tc>
          <w:tcPr>
            <w:tcW w:w="868" w:type="dxa"/>
            <w:tcBorders>
              <w:top w:val="nil"/>
              <w:left w:val="nil"/>
              <w:bottom w:val="nil"/>
              <w:right w:val="nil"/>
            </w:tcBorders>
          </w:tcPr>
          <w:p w14:paraId="45F60DF4" w14:textId="77777777" w:rsidR="00DC23ED" w:rsidRPr="004A41E7" w:rsidRDefault="00DC23ED" w:rsidP="00DC23ED">
            <w:pPr>
              <w:pStyle w:val="TableText"/>
              <w:rPr>
                <w:sz w:val="16"/>
                <w:szCs w:val="16"/>
                <w:lang w:eastAsia="en-AU"/>
              </w:rPr>
            </w:pPr>
            <w:r w:rsidRPr="004A41E7">
              <w:rPr>
                <w:sz w:val="16"/>
                <w:szCs w:val="16"/>
                <w:lang w:eastAsia="en-AU"/>
              </w:rPr>
              <w:t>0.008388</w:t>
            </w:r>
          </w:p>
        </w:tc>
        <w:tc>
          <w:tcPr>
            <w:tcW w:w="896" w:type="dxa"/>
            <w:tcBorders>
              <w:top w:val="nil"/>
              <w:left w:val="nil"/>
              <w:bottom w:val="nil"/>
              <w:right w:val="nil"/>
            </w:tcBorders>
          </w:tcPr>
          <w:p w14:paraId="0B823265" w14:textId="77777777" w:rsidR="00DC23ED" w:rsidRPr="004A41E7" w:rsidRDefault="00DC23ED" w:rsidP="00DC23ED">
            <w:pPr>
              <w:pStyle w:val="TableText"/>
              <w:rPr>
                <w:sz w:val="16"/>
                <w:szCs w:val="16"/>
                <w:lang w:eastAsia="en-AU"/>
              </w:rPr>
            </w:pPr>
            <w:r w:rsidRPr="004A41E7">
              <w:rPr>
                <w:sz w:val="16"/>
                <w:szCs w:val="16"/>
                <w:lang w:eastAsia="en-AU"/>
              </w:rPr>
              <w:t>0.008416</w:t>
            </w:r>
          </w:p>
        </w:tc>
        <w:tc>
          <w:tcPr>
            <w:tcW w:w="882" w:type="dxa"/>
            <w:tcBorders>
              <w:top w:val="nil"/>
              <w:left w:val="nil"/>
              <w:bottom w:val="nil"/>
              <w:right w:val="nil"/>
            </w:tcBorders>
          </w:tcPr>
          <w:p w14:paraId="1CD3FD9F" w14:textId="77777777" w:rsidR="00DC23ED" w:rsidRPr="004A41E7" w:rsidRDefault="00DC23ED" w:rsidP="00DC23ED">
            <w:pPr>
              <w:pStyle w:val="TableText"/>
              <w:rPr>
                <w:sz w:val="16"/>
                <w:szCs w:val="16"/>
                <w:lang w:eastAsia="en-AU"/>
              </w:rPr>
            </w:pPr>
            <w:r w:rsidRPr="004A41E7">
              <w:rPr>
                <w:sz w:val="16"/>
                <w:szCs w:val="16"/>
                <w:lang w:eastAsia="en-AU"/>
              </w:rPr>
              <w:t>0.008449</w:t>
            </w:r>
          </w:p>
        </w:tc>
        <w:tc>
          <w:tcPr>
            <w:tcW w:w="882" w:type="dxa"/>
            <w:tcBorders>
              <w:top w:val="nil"/>
              <w:left w:val="nil"/>
              <w:bottom w:val="nil"/>
              <w:right w:val="nil"/>
            </w:tcBorders>
          </w:tcPr>
          <w:p w14:paraId="0BB587B2"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82" w:type="dxa"/>
            <w:tcBorders>
              <w:top w:val="nil"/>
              <w:left w:val="nil"/>
              <w:bottom w:val="nil"/>
              <w:right w:val="nil"/>
            </w:tcBorders>
          </w:tcPr>
          <w:p w14:paraId="4E235D5A"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95" w:type="dxa"/>
            <w:tcBorders>
              <w:top w:val="nil"/>
              <w:left w:val="nil"/>
              <w:bottom w:val="nil"/>
              <w:right w:val="nil"/>
            </w:tcBorders>
          </w:tcPr>
          <w:p w14:paraId="3DC12D8C"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54" w:type="dxa"/>
            <w:tcBorders>
              <w:top w:val="nil"/>
              <w:left w:val="nil"/>
              <w:bottom w:val="nil"/>
              <w:right w:val="nil"/>
            </w:tcBorders>
          </w:tcPr>
          <w:p w14:paraId="36FD2442" w14:textId="77777777" w:rsidR="00DC23ED" w:rsidRPr="004A41E7" w:rsidRDefault="00DC23ED" w:rsidP="00DC23ED">
            <w:pPr>
              <w:pStyle w:val="TableText"/>
              <w:rPr>
                <w:sz w:val="16"/>
                <w:szCs w:val="16"/>
                <w:lang w:eastAsia="en-AU"/>
              </w:rPr>
            </w:pPr>
            <w:r w:rsidRPr="004A41E7">
              <w:rPr>
                <w:sz w:val="16"/>
                <w:szCs w:val="16"/>
                <w:lang w:eastAsia="en-AU"/>
              </w:rPr>
              <w:t>0.006528</w:t>
            </w:r>
          </w:p>
        </w:tc>
        <w:tc>
          <w:tcPr>
            <w:tcW w:w="882" w:type="dxa"/>
            <w:tcBorders>
              <w:top w:val="nil"/>
              <w:left w:val="nil"/>
              <w:bottom w:val="nil"/>
              <w:right w:val="nil"/>
            </w:tcBorders>
          </w:tcPr>
          <w:p w14:paraId="2864CDFF" w14:textId="77777777" w:rsidR="00DC23ED" w:rsidRPr="004A41E7" w:rsidRDefault="00DC23ED" w:rsidP="00DC23ED">
            <w:pPr>
              <w:pStyle w:val="TableText"/>
              <w:rPr>
                <w:sz w:val="16"/>
                <w:szCs w:val="16"/>
                <w:lang w:eastAsia="en-AU"/>
              </w:rPr>
            </w:pPr>
            <w:r w:rsidRPr="004A41E7">
              <w:rPr>
                <w:sz w:val="16"/>
                <w:szCs w:val="16"/>
                <w:lang w:eastAsia="en-AU"/>
              </w:rPr>
              <w:t>0.006528</w:t>
            </w:r>
          </w:p>
        </w:tc>
        <w:tc>
          <w:tcPr>
            <w:tcW w:w="882" w:type="dxa"/>
            <w:tcBorders>
              <w:top w:val="nil"/>
              <w:left w:val="nil"/>
              <w:bottom w:val="nil"/>
              <w:right w:val="nil"/>
            </w:tcBorders>
          </w:tcPr>
          <w:p w14:paraId="3E3F7732" w14:textId="77777777" w:rsidR="00DC23ED" w:rsidRPr="004A41E7" w:rsidRDefault="00DC23ED" w:rsidP="00DC23ED">
            <w:pPr>
              <w:pStyle w:val="TableText"/>
              <w:rPr>
                <w:sz w:val="16"/>
                <w:szCs w:val="16"/>
                <w:lang w:eastAsia="en-AU"/>
              </w:rPr>
            </w:pPr>
            <w:r w:rsidRPr="004A41E7">
              <w:rPr>
                <w:sz w:val="16"/>
                <w:szCs w:val="16"/>
                <w:lang w:eastAsia="en-AU"/>
              </w:rPr>
              <w:t>0.006528</w:t>
            </w:r>
          </w:p>
        </w:tc>
        <w:tc>
          <w:tcPr>
            <w:tcW w:w="896" w:type="dxa"/>
            <w:tcBorders>
              <w:top w:val="nil"/>
              <w:left w:val="nil"/>
              <w:bottom w:val="nil"/>
              <w:right w:val="nil"/>
            </w:tcBorders>
          </w:tcPr>
          <w:p w14:paraId="23CC7E8D" w14:textId="77777777" w:rsidR="00DC23ED" w:rsidRPr="004A41E7" w:rsidRDefault="00DC23ED" w:rsidP="00DC23ED">
            <w:pPr>
              <w:pStyle w:val="TableText"/>
              <w:rPr>
                <w:sz w:val="16"/>
                <w:szCs w:val="16"/>
                <w:lang w:eastAsia="en-AU"/>
              </w:rPr>
            </w:pPr>
            <w:r w:rsidRPr="004A41E7">
              <w:rPr>
                <w:sz w:val="16"/>
                <w:szCs w:val="16"/>
                <w:lang w:eastAsia="en-AU"/>
              </w:rPr>
              <w:t>0.005700</w:t>
            </w:r>
          </w:p>
        </w:tc>
      </w:tr>
      <w:tr w:rsidR="00DC23ED" w:rsidRPr="004A41E7" w14:paraId="76963527" w14:textId="77777777">
        <w:trPr>
          <w:trHeight w:val="219"/>
        </w:trPr>
        <w:tc>
          <w:tcPr>
            <w:tcW w:w="1114" w:type="dxa"/>
            <w:tcBorders>
              <w:top w:val="nil"/>
              <w:left w:val="nil"/>
              <w:bottom w:val="nil"/>
              <w:right w:val="nil"/>
            </w:tcBorders>
          </w:tcPr>
          <w:p w14:paraId="13A3C983"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68" w:type="dxa"/>
            <w:tcBorders>
              <w:top w:val="nil"/>
              <w:left w:val="nil"/>
              <w:bottom w:val="nil"/>
              <w:right w:val="nil"/>
            </w:tcBorders>
          </w:tcPr>
          <w:p w14:paraId="0D765B45" w14:textId="77777777" w:rsidR="00DC23ED" w:rsidRPr="004A41E7" w:rsidRDefault="00DC23ED" w:rsidP="00DC23ED">
            <w:pPr>
              <w:pStyle w:val="TableText"/>
              <w:rPr>
                <w:sz w:val="16"/>
                <w:szCs w:val="16"/>
                <w:lang w:eastAsia="en-AU"/>
              </w:rPr>
            </w:pPr>
            <w:r w:rsidRPr="004A41E7">
              <w:rPr>
                <w:sz w:val="16"/>
                <w:szCs w:val="16"/>
                <w:lang w:eastAsia="en-AU"/>
              </w:rPr>
              <w:t>0.257180</w:t>
            </w:r>
          </w:p>
        </w:tc>
        <w:tc>
          <w:tcPr>
            <w:tcW w:w="882" w:type="dxa"/>
            <w:tcBorders>
              <w:top w:val="nil"/>
              <w:left w:val="nil"/>
              <w:bottom w:val="nil"/>
              <w:right w:val="nil"/>
            </w:tcBorders>
          </w:tcPr>
          <w:p w14:paraId="10980DC8" w14:textId="77777777" w:rsidR="00DC23ED" w:rsidRPr="004A41E7" w:rsidRDefault="00DC23ED" w:rsidP="00DC23ED">
            <w:pPr>
              <w:pStyle w:val="TableText"/>
              <w:rPr>
                <w:sz w:val="16"/>
                <w:szCs w:val="16"/>
                <w:lang w:eastAsia="en-AU"/>
              </w:rPr>
            </w:pPr>
            <w:r w:rsidRPr="004A41E7">
              <w:rPr>
                <w:sz w:val="16"/>
                <w:szCs w:val="16"/>
                <w:lang w:eastAsia="en-AU"/>
              </w:rPr>
              <w:t>0.257180</w:t>
            </w:r>
          </w:p>
        </w:tc>
        <w:tc>
          <w:tcPr>
            <w:tcW w:w="854" w:type="dxa"/>
            <w:tcBorders>
              <w:top w:val="nil"/>
              <w:left w:val="nil"/>
              <w:bottom w:val="nil"/>
              <w:right w:val="nil"/>
            </w:tcBorders>
          </w:tcPr>
          <w:p w14:paraId="34556F79" w14:textId="77777777" w:rsidR="00DC23ED" w:rsidRPr="004A41E7" w:rsidRDefault="00DC23ED" w:rsidP="00DC23ED">
            <w:pPr>
              <w:pStyle w:val="TableText"/>
              <w:rPr>
                <w:sz w:val="16"/>
                <w:szCs w:val="16"/>
                <w:lang w:eastAsia="en-AU"/>
              </w:rPr>
            </w:pPr>
            <w:r w:rsidRPr="004A41E7">
              <w:rPr>
                <w:sz w:val="16"/>
                <w:szCs w:val="16"/>
                <w:lang w:eastAsia="en-AU"/>
              </w:rPr>
              <w:t>0.156750</w:t>
            </w:r>
          </w:p>
        </w:tc>
        <w:tc>
          <w:tcPr>
            <w:tcW w:w="924" w:type="dxa"/>
            <w:tcBorders>
              <w:top w:val="nil"/>
              <w:left w:val="nil"/>
              <w:bottom w:val="nil"/>
              <w:right w:val="nil"/>
            </w:tcBorders>
          </w:tcPr>
          <w:p w14:paraId="4CA2492D" w14:textId="77777777" w:rsidR="00DC23ED" w:rsidRPr="004A41E7" w:rsidRDefault="00DC23ED" w:rsidP="00DC23ED">
            <w:pPr>
              <w:pStyle w:val="TableText"/>
              <w:rPr>
                <w:sz w:val="16"/>
                <w:szCs w:val="16"/>
                <w:lang w:eastAsia="en-AU"/>
              </w:rPr>
            </w:pPr>
            <w:r w:rsidRPr="004A41E7">
              <w:rPr>
                <w:sz w:val="16"/>
                <w:szCs w:val="16"/>
                <w:lang w:eastAsia="en-AU"/>
              </w:rPr>
              <w:t>0.156330</w:t>
            </w:r>
          </w:p>
        </w:tc>
        <w:tc>
          <w:tcPr>
            <w:tcW w:w="854" w:type="dxa"/>
            <w:tcBorders>
              <w:top w:val="nil"/>
              <w:left w:val="nil"/>
              <w:bottom w:val="nil"/>
              <w:right w:val="nil"/>
            </w:tcBorders>
          </w:tcPr>
          <w:p w14:paraId="08DE237C" w14:textId="77777777" w:rsidR="00DC23ED" w:rsidRPr="004A41E7" w:rsidRDefault="00DC23ED" w:rsidP="00DC23ED">
            <w:pPr>
              <w:pStyle w:val="TableText"/>
              <w:rPr>
                <w:sz w:val="16"/>
                <w:szCs w:val="16"/>
                <w:lang w:eastAsia="en-AU"/>
              </w:rPr>
            </w:pPr>
            <w:r w:rsidRPr="004A41E7">
              <w:rPr>
                <w:sz w:val="16"/>
                <w:szCs w:val="16"/>
                <w:lang w:eastAsia="en-AU"/>
              </w:rPr>
              <w:t>0.156352</w:t>
            </w:r>
          </w:p>
        </w:tc>
        <w:tc>
          <w:tcPr>
            <w:tcW w:w="895" w:type="dxa"/>
            <w:tcBorders>
              <w:top w:val="nil"/>
              <w:left w:val="nil"/>
              <w:bottom w:val="nil"/>
              <w:right w:val="nil"/>
            </w:tcBorders>
          </w:tcPr>
          <w:p w14:paraId="4D04013F" w14:textId="77777777" w:rsidR="00DC23ED" w:rsidRPr="004A41E7" w:rsidRDefault="00DC23ED" w:rsidP="00DC23ED">
            <w:pPr>
              <w:pStyle w:val="TableText"/>
              <w:rPr>
                <w:sz w:val="16"/>
                <w:szCs w:val="16"/>
                <w:lang w:eastAsia="en-AU"/>
              </w:rPr>
            </w:pPr>
            <w:r w:rsidRPr="004A41E7">
              <w:rPr>
                <w:sz w:val="16"/>
                <w:szCs w:val="16"/>
                <w:lang w:eastAsia="en-AU"/>
              </w:rPr>
              <w:t>0.009921</w:t>
            </w:r>
          </w:p>
        </w:tc>
        <w:tc>
          <w:tcPr>
            <w:tcW w:w="868" w:type="dxa"/>
            <w:tcBorders>
              <w:top w:val="nil"/>
              <w:left w:val="nil"/>
              <w:bottom w:val="nil"/>
              <w:right w:val="nil"/>
            </w:tcBorders>
          </w:tcPr>
          <w:p w14:paraId="2DB0A661" w14:textId="77777777" w:rsidR="00DC23ED" w:rsidRPr="004A41E7" w:rsidRDefault="00DC23ED" w:rsidP="00DC23ED">
            <w:pPr>
              <w:pStyle w:val="TableText"/>
              <w:rPr>
                <w:sz w:val="16"/>
                <w:szCs w:val="16"/>
                <w:lang w:eastAsia="en-AU"/>
              </w:rPr>
            </w:pPr>
            <w:r w:rsidRPr="004A41E7">
              <w:rPr>
                <w:sz w:val="16"/>
                <w:szCs w:val="16"/>
                <w:lang w:eastAsia="en-AU"/>
              </w:rPr>
              <w:t>0.009055</w:t>
            </w:r>
          </w:p>
        </w:tc>
        <w:tc>
          <w:tcPr>
            <w:tcW w:w="896" w:type="dxa"/>
            <w:tcBorders>
              <w:top w:val="nil"/>
              <w:left w:val="nil"/>
              <w:bottom w:val="nil"/>
              <w:right w:val="nil"/>
            </w:tcBorders>
          </w:tcPr>
          <w:p w14:paraId="6CEB9E91" w14:textId="77777777" w:rsidR="00DC23ED" w:rsidRPr="004A41E7" w:rsidRDefault="00DC23ED" w:rsidP="00DC23ED">
            <w:pPr>
              <w:pStyle w:val="TableText"/>
              <w:rPr>
                <w:sz w:val="16"/>
                <w:szCs w:val="16"/>
                <w:lang w:eastAsia="en-AU"/>
              </w:rPr>
            </w:pPr>
            <w:r w:rsidRPr="004A41E7">
              <w:rPr>
                <w:sz w:val="16"/>
                <w:szCs w:val="16"/>
                <w:lang w:eastAsia="en-AU"/>
              </w:rPr>
              <w:t>0.009087</w:t>
            </w:r>
          </w:p>
        </w:tc>
        <w:tc>
          <w:tcPr>
            <w:tcW w:w="882" w:type="dxa"/>
            <w:tcBorders>
              <w:top w:val="nil"/>
              <w:left w:val="nil"/>
              <w:bottom w:val="nil"/>
              <w:right w:val="nil"/>
            </w:tcBorders>
          </w:tcPr>
          <w:p w14:paraId="262F1DE2" w14:textId="77777777" w:rsidR="00DC23ED" w:rsidRPr="004A41E7" w:rsidRDefault="00DC23ED" w:rsidP="00DC23ED">
            <w:pPr>
              <w:pStyle w:val="TableText"/>
              <w:rPr>
                <w:sz w:val="16"/>
                <w:szCs w:val="16"/>
                <w:lang w:eastAsia="en-AU"/>
              </w:rPr>
            </w:pPr>
            <w:r w:rsidRPr="004A41E7">
              <w:rPr>
                <w:sz w:val="16"/>
                <w:szCs w:val="16"/>
                <w:lang w:eastAsia="en-AU"/>
              </w:rPr>
              <w:t>0.009124</w:t>
            </w:r>
          </w:p>
        </w:tc>
        <w:tc>
          <w:tcPr>
            <w:tcW w:w="882" w:type="dxa"/>
            <w:tcBorders>
              <w:top w:val="nil"/>
              <w:left w:val="nil"/>
              <w:bottom w:val="nil"/>
              <w:right w:val="nil"/>
            </w:tcBorders>
          </w:tcPr>
          <w:p w14:paraId="789A2EA8" w14:textId="77777777" w:rsidR="00DC23ED" w:rsidRPr="004A41E7" w:rsidRDefault="00DC23ED" w:rsidP="00DC23ED">
            <w:pPr>
              <w:pStyle w:val="TableText"/>
              <w:rPr>
                <w:sz w:val="16"/>
                <w:szCs w:val="16"/>
                <w:lang w:eastAsia="en-AU"/>
              </w:rPr>
            </w:pPr>
            <w:r w:rsidRPr="004A41E7">
              <w:rPr>
                <w:sz w:val="16"/>
                <w:szCs w:val="16"/>
                <w:lang w:eastAsia="en-AU"/>
              </w:rPr>
              <w:t>0.007505</w:t>
            </w:r>
          </w:p>
        </w:tc>
        <w:tc>
          <w:tcPr>
            <w:tcW w:w="882" w:type="dxa"/>
            <w:tcBorders>
              <w:top w:val="nil"/>
              <w:left w:val="nil"/>
              <w:bottom w:val="nil"/>
              <w:right w:val="nil"/>
            </w:tcBorders>
          </w:tcPr>
          <w:p w14:paraId="4DFCCEC7" w14:textId="77777777" w:rsidR="00DC23ED" w:rsidRPr="004A41E7" w:rsidRDefault="00DC23ED" w:rsidP="00DC23ED">
            <w:pPr>
              <w:pStyle w:val="TableText"/>
              <w:rPr>
                <w:sz w:val="16"/>
                <w:szCs w:val="16"/>
                <w:lang w:eastAsia="en-AU"/>
              </w:rPr>
            </w:pPr>
            <w:r w:rsidRPr="004A41E7">
              <w:rPr>
                <w:sz w:val="16"/>
                <w:szCs w:val="16"/>
                <w:lang w:eastAsia="en-AU"/>
              </w:rPr>
              <w:t>0.007505</w:t>
            </w:r>
          </w:p>
        </w:tc>
        <w:tc>
          <w:tcPr>
            <w:tcW w:w="895" w:type="dxa"/>
            <w:tcBorders>
              <w:top w:val="nil"/>
              <w:left w:val="nil"/>
              <w:bottom w:val="nil"/>
              <w:right w:val="nil"/>
            </w:tcBorders>
          </w:tcPr>
          <w:p w14:paraId="769589EC" w14:textId="77777777" w:rsidR="00DC23ED" w:rsidRPr="004A41E7" w:rsidRDefault="00DC23ED" w:rsidP="00DC23ED">
            <w:pPr>
              <w:pStyle w:val="TableText"/>
              <w:rPr>
                <w:sz w:val="16"/>
                <w:szCs w:val="16"/>
                <w:lang w:eastAsia="en-AU"/>
              </w:rPr>
            </w:pPr>
            <w:r w:rsidRPr="004A41E7">
              <w:rPr>
                <w:sz w:val="16"/>
                <w:szCs w:val="16"/>
                <w:lang w:eastAsia="en-AU"/>
              </w:rPr>
              <w:t>0.007505</w:t>
            </w:r>
          </w:p>
        </w:tc>
        <w:tc>
          <w:tcPr>
            <w:tcW w:w="854" w:type="dxa"/>
            <w:tcBorders>
              <w:top w:val="nil"/>
              <w:left w:val="nil"/>
              <w:bottom w:val="nil"/>
              <w:right w:val="nil"/>
            </w:tcBorders>
          </w:tcPr>
          <w:p w14:paraId="61D91692" w14:textId="77777777" w:rsidR="00DC23ED" w:rsidRPr="004A41E7" w:rsidRDefault="00DC23ED" w:rsidP="00DC23ED">
            <w:pPr>
              <w:pStyle w:val="TableText"/>
              <w:rPr>
                <w:sz w:val="16"/>
                <w:szCs w:val="16"/>
                <w:lang w:eastAsia="en-AU"/>
              </w:rPr>
            </w:pPr>
            <w:r w:rsidRPr="004A41E7">
              <w:rPr>
                <w:sz w:val="16"/>
                <w:szCs w:val="16"/>
                <w:lang w:eastAsia="en-AU"/>
              </w:rPr>
              <w:t>0.007041</w:t>
            </w:r>
          </w:p>
        </w:tc>
        <w:tc>
          <w:tcPr>
            <w:tcW w:w="882" w:type="dxa"/>
            <w:tcBorders>
              <w:top w:val="nil"/>
              <w:left w:val="nil"/>
              <w:bottom w:val="nil"/>
              <w:right w:val="nil"/>
            </w:tcBorders>
          </w:tcPr>
          <w:p w14:paraId="6043D859" w14:textId="77777777" w:rsidR="00DC23ED" w:rsidRPr="004A41E7" w:rsidRDefault="00DC23ED" w:rsidP="00DC23ED">
            <w:pPr>
              <w:pStyle w:val="TableText"/>
              <w:rPr>
                <w:sz w:val="16"/>
                <w:szCs w:val="16"/>
                <w:lang w:eastAsia="en-AU"/>
              </w:rPr>
            </w:pPr>
            <w:r w:rsidRPr="004A41E7">
              <w:rPr>
                <w:sz w:val="16"/>
                <w:szCs w:val="16"/>
                <w:lang w:eastAsia="en-AU"/>
              </w:rPr>
              <w:t>0.007041</w:t>
            </w:r>
          </w:p>
        </w:tc>
        <w:tc>
          <w:tcPr>
            <w:tcW w:w="882" w:type="dxa"/>
            <w:tcBorders>
              <w:top w:val="nil"/>
              <w:left w:val="nil"/>
              <w:bottom w:val="nil"/>
              <w:right w:val="nil"/>
            </w:tcBorders>
          </w:tcPr>
          <w:p w14:paraId="25CFAB18" w14:textId="77777777" w:rsidR="00DC23ED" w:rsidRPr="004A41E7" w:rsidRDefault="00DC23ED" w:rsidP="00DC23ED">
            <w:pPr>
              <w:pStyle w:val="TableText"/>
              <w:rPr>
                <w:sz w:val="16"/>
                <w:szCs w:val="16"/>
                <w:lang w:eastAsia="en-AU"/>
              </w:rPr>
            </w:pPr>
            <w:r w:rsidRPr="004A41E7">
              <w:rPr>
                <w:sz w:val="16"/>
                <w:szCs w:val="16"/>
                <w:lang w:eastAsia="en-AU"/>
              </w:rPr>
              <w:t>0.007041</w:t>
            </w:r>
          </w:p>
        </w:tc>
        <w:tc>
          <w:tcPr>
            <w:tcW w:w="896" w:type="dxa"/>
            <w:tcBorders>
              <w:top w:val="nil"/>
              <w:left w:val="nil"/>
              <w:bottom w:val="nil"/>
              <w:right w:val="nil"/>
            </w:tcBorders>
          </w:tcPr>
          <w:p w14:paraId="2AE38C9D" w14:textId="77777777" w:rsidR="00DC23ED" w:rsidRPr="004A41E7" w:rsidRDefault="00DC23ED" w:rsidP="00DC23ED">
            <w:pPr>
              <w:pStyle w:val="TableText"/>
              <w:rPr>
                <w:sz w:val="16"/>
                <w:szCs w:val="16"/>
                <w:lang w:eastAsia="en-AU"/>
              </w:rPr>
            </w:pPr>
            <w:r w:rsidRPr="004A41E7">
              <w:rPr>
                <w:sz w:val="16"/>
                <w:szCs w:val="16"/>
                <w:lang w:eastAsia="en-AU"/>
              </w:rPr>
              <w:t>0.006146</w:t>
            </w:r>
          </w:p>
        </w:tc>
      </w:tr>
      <w:tr w:rsidR="00DC23ED" w:rsidRPr="004A41E7" w14:paraId="6EB1ED59" w14:textId="77777777">
        <w:trPr>
          <w:trHeight w:val="219"/>
        </w:trPr>
        <w:tc>
          <w:tcPr>
            <w:tcW w:w="1114" w:type="dxa"/>
            <w:tcBorders>
              <w:top w:val="nil"/>
              <w:left w:val="nil"/>
              <w:bottom w:val="nil"/>
              <w:right w:val="nil"/>
            </w:tcBorders>
          </w:tcPr>
          <w:p w14:paraId="7B821C5D"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68" w:type="dxa"/>
            <w:tcBorders>
              <w:top w:val="nil"/>
              <w:left w:val="nil"/>
              <w:bottom w:val="nil"/>
              <w:right w:val="nil"/>
            </w:tcBorders>
          </w:tcPr>
          <w:p w14:paraId="49871E16" w14:textId="77777777" w:rsidR="00DC23ED" w:rsidRPr="004A41E7" w:rsidRDefault="00DC23ED" w:rsidP="00DC23ED">
            <w:pPr>
              <w:pStyle w:val="TableText"/>
              <w:rPr>
                <w:sz w:val="16"/>
                <w:szCs w:val="16"/>
                <w:lang w:eastAsia="en-AU"/>
              </w:rPr>
            </w:pPr>
            <w:r w:rsidRPr="004A41E7">
              <w:rPr>
                <w:sz w:val="16"/>
                <w:szCs w:val="16"/>
                <w:lang w:eastAsia="en-AU"/>
              </w:rPr>
              <w:t>0.258089</w:t>
            </w:r>
          </w:p>
        </w:tc>
        <w:tc>
          <w:tcPr>
            <w:tcW w:w="882" w:type="dxa"/>
            <w:tcBorders>
              <w:top w:val="nil"/>
              <w:left w:val="nil"/>
              <w:bottom w:val="nil"/>
              <w:right w:val="nil"/>
            </w:tcBorders>
          </w:tcPr>
          <w:p w14:paraId="5F9A0709" w14:textId="77777777" w:rsidR="00DC23ED" w:rsidRPr="004A41E7" w:rsidRDefault="00DC23ED" w:rsidP="00DC23ED">
            <w:pPr>
              <w:pStyle w:val="TableText"/>
              <w:rPr>
                <w:sz w:val="16"/>
                <w:szCs w:val="16"/>
                <w:lang w:eastAsia="en-AU"/>
              </w:rPr>
            </w:pPr>
            <w:r w:rsidRPr="004A41E7">
              <w:rPr>
                <w:sz w:val="16"/>
                <w:szCs w:val="16"/>
                <w:lang w:eastAsia="en-AU"/>
              </w:rPr>
              <w:t>0.258089</w:t>
            </w:r>
          </w:p>
        </w:tc>
        <w:tc>
          <w:tcPr>
            <w:tcW w:w="854" w:type="dxa"/>
            <w:tcBorders>
              <w:top w:val="nil"/>
              <w:left w:val="nil"/>
              <w:bottom w:val="nil"/>
              <w:right w:val="nil"/>
            </w:tcBorders>
          </w:tcPr>
          <w:p w14:paraId="330CC454" w14:textId="77777777" w:rsidR="00DC23ED" w:rsidRPr="004A41E7" w:rsidRDefault="00DC23ED" w:rsidP="00DC23ED">
            <w:pPr>
              <w:pStyle w:val="TableText"/>
              <w:rPr>
                <w:sz w:val="16"/>
                <w:szCs w:val="16"/>
                <w:lang w:eastAsia="en-AU"/>
              </w:rPr>
            </w:pPr>
            <w:r w:rsidRPr="004A41E7">
              <w:rPr>
                <w:sz w:val="16"/>
                <w:szCs w:val="16"/>
                <w:lang w:eastAsia="en-AU"/>
              </w:rPr>
              <w:t>0.157743</w:t>
            </w:r>
          </w:p>
        </w:tc>
        <w:tc>
          <w:tcPr>
            <w:tcW w:w="924" w:type="dxa"/>
            <w:tcBorders>
              <w:top w:val="nil"/>
              <w:left w:val="nil"/>
              <w:bottom w:val="nil"/>
              <w:right w:val="nil"/>
            </w:tcBorders>
          </w:tcPr>
          <w:p w14:paraId="0BD49F1D" w14:textId="77777777" w:rsidR="00DC23ED" w:rsidRPr="004A41E7" w:rsidRDefault="00DC23ED" w:rsidP="00DC23ED">
            <w:pPr>
              <w:pStyle w:val="TableText"/>
              <w:rPr>
                <w:sz w:val="16"/>
                <w:szCs w:val="16"/>
                <w:lang w:eastAsia="en-AU"/>
              </w:rPr>
            </w:pPr>
            <w:r w:rsidRPr="004A41E7">
              <w:rPr>
                <w:sz w:val="16"/>
                <w:szCs w:val="16"/>
                <w:lang w:eastAsia="en-AU"/>
              </w:rPr>
              <w:t>0.157254</w:t>
            </w:r>
          </w:p>
        </w:tc>
        <w:tc>
          <w:tcPr>
            <w:tcW w:w="854" w:type="dxa"/>
            <w:tcBorders>
              <w:top w:val="nil"/>
              <w:left w:val="nil"/>
              <w:bottom w:val="nil"/>
              <w:right w:val="nil"/>
            </w:tcBorders>
          </w:tcPr>
          <w:p w14:paraId="76E8D1C8" w14:textId="77777777" w:rsidR="00DC23ED" w:rsidRPr="004A41E7" w:rsidRDefault="00DC23ED" w:rsidP="00DC23ED">
            <w:pPr>
              <w:pStyle w:val="TableText"/>
              <w:rPr>
                <w:sz w:val="16"/>
                <w:szCs w:val="16"/>
                <w:lang w:eastAsia="en-AU"/>
              </w:rPr>
            </w:pPr>
            <w:r w:rsidRPr="004A41E7">
              <w:rPr>
                <w:sz w:val="16"/>
                <w:szCs w:val="16"/>
                <w:lang w:eastAsia="en-AU"/>
              </w:rPr>
              <w:t>0.157279</w:t>
            </w:r>
          </w:p>
        </w:tc>
        <w:tc>
          <w:tcPr>
            <w:tcW w:w="895" w:type="dxa"/>
            <w:tcBorders>
              <w:top w:val="nil"/>
              <w:left w:val="nil"/>
              <w:bottom w:val="nil"/>
              <w:right w:val="nil"/>
            </w:tcBorders>
          </w:tcPr>
          <w:p w14:paraId="5CC4D2FA" w14:textId="77777777" w:rsidR="00DC23ED" w:rsidRPr="004A41E7" w:rsidRDefault="00DC23ED" w:rsidP="00DC23ED">
            <w:pPr>
              <w:pStyle w:val="TableText"/>
              <w:rPr>
                <w:sz w:val="16"/>
                <w:szCs w:val="16"/>
                <w:lang w:eastAsia="en-AU"/>
              </w:rPr>
            </w:pPr>
            <w:r w:rsidRPr="004A41E7">
              <w:rPr>
                <w:sz w:val="16"/>
                <w:szCs w:val="16"/>
                <w:lang w:eastAsia="en-AU"/>
              </w:rPr>
              <w:t>0.010756</w:t>
            </w:r>
          </w:p>
        </w:tc>
        <w:tc>
          <w:tcPr>
            <w:tcW w:w="868" w:type="dxa"/>
            <w:tcBorders>
              <w:top w:val="nil"/>
              <w:left w:val="nil"/>
              <w:bottom w:val="nil"/>
              <w:right w:val="nil"/>
            </w:tcBorders>
          </w:tcPr>
          <w:p w14:paraId="05DE9B43" w14:textId="77777777" w:rsidR="00DC23ED" w:rsidRPr="004A41E7" w:rsidRDefault="00DC23ED" w:rsidP="00DC23ED">
            <w:pPr>
              <w:pStyle w:val="TableText"/>
              <w:rPr>
                <w:sz w:val="16"/>
                <w:szCs w:val="16"/>
                <w:lang w:eastAsia="en-AU"/>
              </w:rPr>
            </w:pPr>
            <w:r w:rsidRPr="004A41E7">
              <w:rPr>
                <w:sz w:val="16"/>
                <w:szCs w:val="16"/>
                <w:lang w:eastAsia="en-AU"/>
              </w:rPr>
              <w:t>0.009807</w:t>
            </w:r>
          </w:p>
        </w:tc>
        <w:tc>
          <w:tcPr>
            <w:tcW w:w="896" w:type="dxa"/>
            <w:tcBorders>
              <w:top w:val="nil"/>
              <w:left w:val="nil"/>
              <w:bottom w:val="nil"/>
              <w:right w:val="nil"/>
            </w:tcBorders>
          </w:tcPr>
          <w:p w14:paraId="47F71608" w14:textId="77777777" w:rsidR="00DC23ED" w:rsidRPr="004A41E7" w:rsidRDefault="00DC23ED" w:rsidP="00DC23ED">
            <w:pPr>
              <w:pStyle w:val="TableText"/>
              <w:rPr>
                <w:sz w:val="16"/>
                <w:szCs w:val="16"/>
                <w:lang w:eastAsia="en-AU"/>
              </w:rPr>
            </w:pPr>
            <w:r w:rsidRPr="004A41E7">
              <w:rPr>
                <w:sz w:val="16"/>
                <w:szCs w:val="16"/>
                <w:lang w:eastAsia="en-AU"/>
              </w:rPr>
              <w:t>0.009844</w:t>
            </w:r>
          </w:p>
        </w:tc>
        <w:tc>
          <w:tcPr>
            <w:tcW w:w="882" w:type="dxa"/>
            <w:tcBorders>
              <w:top w:val="nil"/>
              <w:left w:val="nil"/>
              <w:bottom w:val="nil"/>
              <w:right w:val="nil"/>
            </w:tcBorders>
          </w:tcPr>
          <w:p w14:paraId="6D150FB0" w14:textId="77777777" w:rsidR="00DC23ED" w:rsidRPr="004A41E7" w:rsidRDefault="00DC23ED" w:rsidP="00DC23ED">
            <w:pPr>
              <w:pStyle w:val="TableText"/>
              <w:rPr>
                <w:sz w:val="16"/>
                <w:szCs w:val="16"/>
                <w:lang w:eastAsia="en-AU"/>
              </w:rPr>
            </w:pPr>
            <w:r w:rsidRPr="004A41E7">
              <w:rPr>
                <w:sz w:val="16"/>
                <w:szCs w:val="16"/>
                <w:lang w:eastAsia="en-AU"/>
              </w:rPr>
              <w:t>0.009887</w:t>
            </w:r>
          </w:p>
        </w:tc>
        <w:tc>
          <w:tcPr>
            <w:tcW w:w="882" w:type="dxa"/>
            <w:tcBorders>
              <w:top w:val="nil"/>
              <w:left w:val="nil"/>
              <w:bottom w:val="nil"/>
              <w:right w:val="nil"/>
            </w:tcBorders>
          </w:tcPr>
          <w:p w14:paraId="5C07CA86" w14:textId="77777777" w:rsidR="00DC23ED" w:rsidRPr="004A41E7" w:rsidRDefault="00DC23ED" w:rsidP="00DC23ED">
            <w:pPr>
              <w:pStyle w:val="TableText"/>
              <w:rPr>
                <w:sz w:val="16"/>
                <w:szCs w:val="16"/>
                <w:lang w:eastAsia="en-AU"/>
              </w:rPr>
            </w:pPr>
            <w:r w:rsidRPr="004A41E7">
              <w:rPr>
                <w:sz w:val="16"/>
                <w:szCs w:val="16"/>
                <w:lang w:eastAsia="en-AU"/>
              </w:rPr>
              <w:t>0.008127</w:t>
            </w:r>
          </w:p>
        </w:tc>
        <w:tc>
          <w:tcPr>
            <w:tcW w:w="882" w:type="dxa"/>
            <w:tcBorders>
              <w:top w:val="nil"/>
              <w:left w:val="nil"/>
              <w:bottom w:val="nil"/>
              <w:right w:val="nil"/>
            </w:tcBorders>
          </w:tcPr>
          <w:p w14:paraId="31F14CA0" w14:textId="77777777" w:rsidR="00DC23ED" w:rsidRPr="004A41E7" w:rsidRDefault="00DC23ED" w:rsidP="00DC23ED">
            <w:pPr>
              <w:pStyle w:val="TableText"/>
              <w:rPr>
                <w:sz w:val="16"/>
                <w:szCs w:val="16"/>
                <w:lang w:eastAsia="en-AU"/>
              </w:rPr>
            </w:pPr>
            <w:r w:rsidRPr="004A41E7">
              <w:rPr>
                <w:sz w:val="16"/>
                <w:szCs w:val="16"/>
                <w:lang w:eastAsia="en-AU"/>
              </w:rPr>
              <w:t>0.008127</w:t>
            </w:r>
          </w:p>
        </w:tc>
        <w:tc>
          <w:tcPr>
            <w:tcW w:w="895" w:type="dxa"/>
            <w:tcBorders>
              <w:top w:val="nil"/>
              <w:left w:val="nil"/>
              <w:bottom w:val="nil"/>
              <w:right w:val="nil"/>
            </w:tcBorders>
          </w:tcPr>
          <w:p w14:paraId="111556B7" w14:textId="77777777" w:rsidR="00DC23ED" w:rsidRPr="004A41E7" w:rsidRDefault="00DC23ED" w:rsidP="00DC23ED">
            <w:pPr>
              <w:pStyle w:val="TableText"/>
              <w:rPr>
                <w:sz w:val="16"/>
                <w:szCs w:val="16"/>
                <w:lang w:eastAsia="en-AU"/>
              </w:rPr>
            </w:pPr>
            <w:r w:rsidRPr="004A41E7">
              <w:rPr>
                <w:sz w:val="16"/>
                <w:szCs w:val="16"/>
                <w:lang w:eastAsia="en-AU"/>
              </w:rPr>
              <w:t>0.008127</w:t>
            </w:r>
          </w:p>
        </w:tc>
        <w:tc>
          <w:tcPr>
            <w:tcW w:w="854" w:type="dxa"/>
            <w:tcBorders>
              <w:top w:val="nil"/>
              <w:left w:val="nil"/>
              <w:bottom w:val="nil"/>
              <w:right w:val="nil"/>
            </w:tcBorders>
          </w:tcPr>
          <w:p w14:paraId="7AAC73FB" w14:textId="77777777" w:rsidR="00DC23ED" w:rsidRPr="004A41E7" w:rsidRDefault="00DC23ED" w:rsidP="00DC23ED">
            <w:pPr>
              <w:pStyle w:val="TableText"/>
              <w:rPr>
                <w:sz w:val="16"/>
                <w:szCs w:val="16"/>
                <w:lang w:eastAsia="en-AU"/>
              </w:rPr>
            </w:pPr>
            <w:r w:rsidRPr="004A41E7">
              <w:rPr>
                <w:sz w:val="16"/>
                <w:szCs w:val="16"/>
                <w:lang w:eastAsia="en-AU"/>
              </w:rPr>
              <w:t>0.007617</w:t>
            </w:r>
          </w:p>
        </w:tc>
        <w:tc>
          <w:tcPr>
            <w:tcW w:w="882" w:type="dxa"/>
            <w:tcBorders>
              <w:top w:val="nil"/>
              <w:left w:val="nil"/>
              <w:bottom w:val="nil"/>
              <w:right w:val="nil"/>
            </w:tcBorders>
          </w:tcPr>
          <w:p w14:paraId="44EA6BA7" w14:textId="77777777" w:rsidR="00DC23ED" w:rsidRPr="004A41E7" w:rsidRDefault="00DC23ED" w:rsidP="00DC23ED">
            <w:pPr>
              <w:pStyle w:val="TableText"/>
              <w:rPr>
                <w:sz w:val="16"/>
                <w:szCs w:val="16"/>
                <w:lang w:eastAsia="en-AU"/>
              </w:rPr>
            </w:pPr>
            <w:r w:rsidRPr="004A41E7">
              <w:rPr>
                <w:sz w:val="16"/>
                <w:szCs w:val="16"/>
                <w:lang w:eastAsia="en-AU"/>
              </w:rPr>
              <w:t>0.007617</w:t>
            </w:r>
          </w:p>
        </w:tc>
        <w:tc>
          <w:tcPr>
            <w:tcW w:w="882" w:type="dxa"/>
            <w:tcBorders>
              <w:top w:val="nil"/>
              <w:left w:val="nil"/>
              <w:bottom w:val="nil"/>
              <w:right w:val="nil"/>
            </w:tcBorders>
          </w:tcPr>
          <w:p w14:paraId="7030CF17" w14:textId="77777777" w:rsidR="00DC23ED" w:rsidRPr="004A41E7" w:rsidRDefault="00DC23ED" w:rsidP="00DC23ED">
            <w:pPr>
              <w:pStyle w:val="TableText"/>
              <w:rPr>
                <w:sz w:val="16"/>
                <w:szCs w:val="16"/>
                <w:lang w:eastAsia="en-AU"/>
              </w:rPr>
            </w:pPr>
            <w:r w:rsidRPr="004A41E7">
              <w:rPr>
                <w:sz w:val="16"/>
                <w:szCs w:val="16"/>
                <w:lang w:eastAsia="en-AU"/>
              </w:rPr>
              <w:t>0.007617</w:t>
            </w:r>
          </w:p>
        </w:tc>
        <w:tc>
          <w:tcPr>
            <w:tcW w:w="896" w:type="dxa"/>
            <w:tcBorders>
              <w:top w:val="nil"/>
              <w:left w:val="nil"/>
              <w:bottom w:val="nil"/>
              <w:right w:val="nil"/>
            </w:tcBorders>
          </w:tcPr>
          <w:p w14:paraId="1B859500" w14:textId="77777777" w:rsidR="00DC23ED" w:rsidRPr="004A41E7" w:rsidRDefault="00DC23ED" w:rsidP="00DC23ED">
            <w:pPr>
              <w:pStyle w:val="TableText"/>
              <w:rPr>
                <w:sz w:val="16"/>
                <w:szCs w:val="16"/>
                <w:lang w:eastAsia="en-AU"/>
              </w:rPr>
            </w:pPr>
            <w:r w:rsidRPr="004A41E7">
              <w:rPr>
                <w:sz w:val="16"/>
                <w:szCs w:val="16"/>
                <w:lang w:eastAsia="en-AU"/>
              </w:rPr>
              <w:t>0.006645</w:t>
            </w:r>
          </w:p>
        </w:tc>
      </w:tr>
      <w:tr w:rsidR="00DC23ED" w:rsidRPr="004A41E7" w14:paraId="1C21C45C" w14:textId="77777777">
        <w:trPr>
          <w:trHeight w:val="219"/>
        </w:trPr>
        <w:tc>
          <w:tcPr>
            <w:tcW w:w="1114" w:type="dxa"/>
            <w:tcBorders>
              <w:top w:val="nil"/>
              <w:left w:val="nil"/>
              <w:bottom w:val="nil"/>
              <w:right w:val="nil"/>
            </w:tcBorders>
          </w:tcPr>
          <w:p w14:paraId="3AEB730E"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68" w:type="dxa"/>
            <w:tcBorders>
              <w:top w:val="nil"/>
              <w:left w:val="nil"/>
              <w:bottom w:val="nil"/>
              <w:right w:val="nil"/>
            </w:tcBorders>
          </w:tcPr>
          <w:p w14:paraId="75A9C683" w14:textId="77777777" w:rsidR="00DC23ED" w:rsidRPr="004A41E7" w:rsidRDefault="00DC23ED" w:rsidP="00DC23ED">
            <w:pPr>
              <w:pStyle w:val="TableText"/>
              <w:rPr>
                <w:sz w:val="16"/>
                <w:szCs w:val="16"/>
                <w:lang w:eastAsia="en-AU"/>
              </w:rPr>
            </w:pPr>
            <w:r w:rsidRPr="004A41E7">
              <w:rPr>
                <w:sz w:val="16"/>
                <w:szCs w:val="16"/>
                <w:lang w:eastAsia="en-AU"/>
              </w:rPr>
              <w:t>0.255313</w:t>
            </w:r>
          </w:p>
        </w:tc>
        <w:tc>
          <w:tcPr>
            <w:tcW w:w="882" w:type="dxa"/>
            <w:tcBorders>
              <w:top w:val="nil"/>
              <w:left w:val="nil"/>
              <w:bottom w:val="nil"/>
              <w:right w:val="nil"/>
            </w:tcBorders>
          </w:tcPr>
          <w:p w14:paraId="0D31750C" w14:textId="77777777" w:rsidR="00DC23ED" w:rsidRPr="004A41E7" w:rsidRDefault="00DC23ED" w:rsidP="00DC23ED">
            <w:pPr>
              <w:pStyle w:val="TableText"/>
              <w:rPr>
                <w:sz w:val="16"/>
                <w:szCs w:val="16"/>
                <w:lang w:eastAsia="en-AU"/>
              </w:rPr>
            </w:pPr>
            <w:r w:rsidRPr="004A41E7">
              <w:rPr>
                <w:sz w:val="16"/>
                <w:szCs w:val="16"/>
                <w:lang w:eastAsia="en-AU"/>
              </w:rPr>
              <w:t>0.255313</w:t>
            </w:r>
          </w:p>
        </w:tc>
        <w:tc>
          <w:tcPr>
            <w:tcW w:w="854" w:type="dxa"/>
            <w:tcBorders>
              <w:top w:val="nil"/>
              <w:left w:val="nil"/>
              <w:bottom w:val="nil"/>
              <w:right w:val="nil"/>
            </w:tcBorders>
          </w:tcPr>
          <w:p w14:paraId="3D63FEBD" w14:textId="77777777" w:rsidR="00DC23ED" w:rsidRPr="004A41E7" w:rsidRDefault="00DC23ED" w:rsidP="00DC23ED">
            <w:pPr>
              <w:pStyle w:val="TableText"/>
              <w:rPr>
                <w:sz w:val="16"/>
                <w:szCs w:val="16"/>
                <w:lang w:eastAsia="en-AU"/>
              </w:rPr>
            </w:pPr>
            <w:r w:rsidRPr="004A41E7">
              <w:rPr>
                <w:sz w:val="16"/>
                <w:szCs w:val="16"/>
                <w:lang w:eastAsia="en-AU"/>
              </w:rPr>
              <w:t>0.155496</w:t>
            </w:r>
          </w:p>
        </w:tc>
        <w:tc>
          <w:tcPr>
            <w:tcW w:w="924" w:type="dxa"/>
            <w:tcBorders>
              <w:top w:val="nil"/>
              <w:left w:val="nil"/>
              <w:bottom w:val="nil"/>
              <w:right w:val="nil"/>
            </w:tcBorders>
          </w:tcPr>
          <w:p w14:paraId="40306709" w14:textId="77777777" w:rsidR="00DC23ED" w:rsidRPr="004A41E7" w:rsidRDefault="00DC23ED" w:rsidP="00DC23ED">
            <w:pPr>
              <w:pStyle w:val="TableText"/>
              <w:rPr>
                <w:sz w:val="16"/>
                <w:szCs w:val="16"/>
                <w:lang w:eastAsia="en-AU"/>
              </w:rPr>
            </w:pPr>
            <w:r w:rsidRPr="004A41E7">
              <w:rPr>
                <w:sz w:val="16"/>
                <w:szCs w:val="16"/>
                <w:lang w:eastAsia="en-AU"/>
              </w:rPr>
              <w:t>0.155496</w:t>
            </w:r>
          </w:p>
        </w:tc>
        <w:tc>
          <w:tcPr>
            <w:tcW w:w="854" w:type="dxa"/>
            <w:tcBorders>
              <w:top w:val="nil"/>
              <w:left w:val="nil"/>
              <w:bottom w:val="nil"/>
              <w:right w:val="nil"/>
            </w:tcBorders>
          </w:tcPr>
          <w:p w14:paraId="1BED9DF6" w14:textId="77777777" w:rsidR="00DC23ED" w:rsidRPr="004A41E7" w:rsidRDefault="00DC23ED" w:rsidP="00DC23ED">
            <w:pPr>
              <w:pStyle w:val="TableText"/>
              <w:rPr>
                <w:sz w:val="16"/>
                <w:szCs w:val="16"/>
                <w:lang w:eastAsia="en-AU"/>
              </w:rPr>
            </w:pPr>
            <w:r w:rsidRPr="004A41E7">
              <w:rPr>
                <w:sz w:val="16"/>
                <w:szCs w:val="16"/>
                <w:lang w:eastAsia="en-AU"/>
              </w:rPr>
              <w:t>0.155496</w:t>
            </w:r>
          </w:p>
        </w:tc>
        <w:tc>
          <w:tcPr>
            <w:tcW w:w="895" w:type="dxa"/>
            <w:tcBorders>
              <w:top w:val="nil"/>
              <w:left w:val="nil"/>
              <w:bottom w:val="nil"/>
              <w:right w:val="nil"/>
            </w:tcBorders>
          </w:tcPr>
          <w:p w14:paraId="05D1AA1B" w14:textId="77777777" w:rsidR="00DC23ED" w:rsidRPr="004A41E7" w:rsidRDefault="00DC23ED" w:rsidP="00DC23ED">
            <w:pPr>
              <w:pStyle w:val="TableText"/>
              <w:rPr>
                <w:sz w:val="16"/>
                <w:szCs w:val="16"/>
                <w:lang w:eastAsia="en-AU"/>
              </w:rPr>
            </w:pPr>
            <w:r w:rsidRPr="004A41E7">
              <w:rPr>
                <w:sz w:val="16"/>
                <w:szCs w:val="16"/>
                <w:lang w:eastAsia="en-AU"/>
              </w:rPr>
              <w:t>0.009180</w:t>
            </w:r>
          </w:p>
        </w:tc>
        <w:tc>
          <w:tcPr>
            <w:tcW w:w="868" w:type="dxa"/>
            <w:tcBorders>
              <w:top w:val="nil"/>
              <w:left w:val="nil"/>
              <w:bottom w:val="nil"/>
              <w:right w:val="nil"/>
            </w:tcBorders>
          </w:tcPr>
          <w:p w14:paraId="57778913" w14:textId="77777777" w:rsidR="00DC23ED" w:rsidRPr="004A41E7" w:rsidRDefault="00DC23ED" w:rsidP="00DC23ED">
            <w:pPr>
              <w:pStyle w:val="TableText"/>
              <w:rPr>
                <w:sz w:val="16"/>
                <w:szCs w:val="16"/>
                <w:lang w:eastAsia="en-AU"/>
              </w:rPr>
            </w:pPr>
            <w:r w:rsidRPr="004A41E7">
              <w:rPr>
                <w:sz w:val="16"/>
                <w:szCs w:val="16"/>
                <w:lang w:eastAsia="en-AU"/>
              </w:rPr>
              <w:t>0.008625</w:t>
            </w:r>
          </w:p>
        </w:tc>
        <w:tc>
          <w:tcPr>
            <w:tcW w:w="896" w:type="dxa"/>
            <w:tcBorders>
              <w:top w:val="nil"/>
              <w:left w:val="nil"/>
              <w:bottom w:val="nil"/>
              <w:right w:val="nil"/>
            </w:tcBorders>
          </w:tcPr>
          <w:p w14:paraId="1FD291BE" w14:textId="77777777" w:rsidR="00DC23ED" w:rsidRPr="004A41E7" w:rsidRDefault="00DC23ED" w:rsidP="00DC23ED">
            <w:pPr>
              <w:pStyle w:val="TableText"/>
              <w:rPr>
                <w:sz w:val="16"/>
                <w:szCs w:val="16"/>
                <w:lang w:eastAsia="en-AU"/>
              </w:rPr>
            </w:pPr>
            <w:r w:rsidRPr="004A41E7">
              <w:rPr>
                <w:sz w:val="16"/>
                <w:szCs w:val="16"/>
                <w:lang w:eastAsia="en-AU"/>
              </w:rPr>
              <w:t>0.008652</w:t>
            </w:r>
          </w:p>
        </w:tc>
        <w:tc>
          <w:tcPr>
            <w:tcW w:w="882" w:type="dxa"/>
            <w:tcBorders>
              <w:top w:val="nil"/>
              <w:left w:val="nil"/>
              <w:bottom w:val="nil"/>
              <w:right w:val="nil"/>
            </w:tcBorders>
          </w:tcPr>
          <w:p w14:paraId="6C2DF8D1" w14:textId="77777777" w:rsidR="00DC23ED" w:rsidRPr="004A41E7" w:rsidRDefault="00DC23ED" w:rsidP="00DC23ED">
            <w:pPr>
              <w:pStyle w:val="TableText"/>
              <w:rPr>
                <w:sz w:val="16"/>
                <w:szCs w:val="16"/>
                <w:lang w:eastAsia="en-AU"/>
              </w:rPr>
            </w:pPr>
            <w:r w:rsidRPr="004A41E7">
              <w:rPr>
                <w:sz w:val="16"/>
                <w:szCs w:val="16"/>
                <w:lang w:eastAsia="en-AU"/>
              </w:rPr>
              <w:t>0.008688</w:t>
            </w:r>
          </w:p>
        </w:tc>
        <w:tc>
          <w:tcPr>
            <w:tcW w:w="882" w:type="dxa"/>
            <w:tcBorders>
              <w:top w:val="nil"/>
              <w:left w:val="nil"/>
              <w:bottom w:val="nil"/>
              <w:right w:val="nil"/>
            </w:tcBorders>
          </w:tcPr>
          <w:p w14:paraId="3AAF5F1D" w14:textId="77777777" w:rsidR="00DC23ED" w:rsidRPr="004A41E7" w:rsidRDefault="00DC23ED" w:rsidP="00DC23ED">
            <w:pPr>
              <w:pStyle w:val="TableText"/>
              <w:rPr>
                <w:sz w:val="16"/>
                <w:szCs w:val="16"/>
                <w:lang w:eastAsia="en-AU"/>
              </w:rPr>
            </w:pPr>
            <w:r w:rsidRPr="004A41E7">
              <w:rPr>
                <w:sz w:val="16"/>
                <w:szCs w:val="16"/>
                <w:lang w:eastAsia="en-AU"/>
              </w:rPr>
              <w:t>0.007375</w:t>
            </w:r>
          </w:p>
        </w:tc>
        <w:tc>
          <w:tcPr>
            <w:tcW w:w="882" w:type="dxa"/>
            <w:tcBorders>
              <w:top w:val="nil"/>
              <w:left w:val="nil"/>
              <w:bottom w:val="nil"/>
              <w:right w:val="nil"/>
            </w:tcBorders>
          </w:tcPr>
          <w:p w14:paraId="74E0B8AB" w14:textId="77777777" w:rsidR="00DC23ED" w:rsidRPr="004A41E7" w:rsidRDefault="00DC23ED" w:rsidP="00DC23ED">
            <w:pPr>
              <w:pStyle w:val="TableText"/>
              <w:rPr>
                <w:sz w:val="16"/>
                <w:szCs w:val="16"/>
                <w:lang w:eastAsia="en-AU"/>
              </w:rPr>
            </w:pPr>
            <w:r w:rsidRPr="004A41E7">
              <w:rPr>
                <w:sz w:val="16"/>
                <w:szCs w:val="16"/>
                <w:lang w:eastAsia="en-AU"/>
              </w:rPr>
              <w:t>0.007375</w:t>
            </w:r>
          </w:p>
        </w:tc>
        <w:tc>
          <w:tcPr>
            <w:tcW w:w="895" w:type="dxa"/>
            <w:tcBorders>
              <w:top w:val="nil"/>
              <w:left w:val="nil"/>
              <w:bottom w:val="nil"/>
              <w:right w:val="nil"/>
            </w:tcBorders>
          </w:tcPr>
          <w:p w14:paraId="6C196FDB" w14:textId="77777777" w:rsidR="00DC23ED" w:rsidRPr="004A41E7" w:rsidRDefault="00DC23ED" w:rsidP="00DC23ED">
            <w:pPr>
              <w:pStyle w:val="TableText"/>
              <w:rPr>
                <w:sz w:val="16"/>
                <w:szCs w:val="16"/>
                <w:lang w:eastAsia="en-AU"/>
              </w:rPr>
            </w:pPr>
            <w:r w:rsidRPr="004A41E7">
              <w:rPr>
                <w:sz w:val="16"/>
                <w:szCs w:val="16"/>
                <w:lang w:eastAsia="en-AU"/>
              </w:rPr>
              <w:t>0.007375</w:t>
            </w:r>
          </w:p>
        </w:tc>
        <w:tc>
          <w:tcPr>
            <w:tcW w:w="854" w:type="dxa"/>
            <w:tcBorders>
              <w:top w:val="nil"/>
              <w:left w:val="nil"/>
              <w:bottom w:val="nil"/>
              <w:right w:val="nil"/>
            </w:tcBorders>
          </w:tcPr>
          <w:p w14:paraId="26E50897" w14:textId="77777777" w:rsidR="00DC23ED" w:rsidRPr="004A41E7" w:rsidRDefault="00DC23ED" w:rsidP="00DC23ED">
            <w:pPr>
              <w:pStyle w:val="TableText"/>
              <w:rPr>
                <w:sz w:val="16"/>
                <w:szCs w:val="16"/>
                <w:lang w:eastAsia="en-AU"/>
              </w:rPr>
            </w:pPr>
            <w:r w:rsidRPr="004A41E7">
              <w:rPr>
                <w:sz w:val="16"/>
                <w:szCs w:val="16"/>
                <w:lang w:eastAsia="en-AU"/>
              </w:rPr>
              <w:t>0.007056</w:t>
            </w:r>
          </w:p>
        </w:tc>
        <w:tc>
          <w:tcPr>
            <w:tcW w:w="882" w:type="dxa"/>
            <w:tcBorders>
              <w:top w:val="nil"/>
              <w:left w:val="nil"/>
              <w:bottom w:val="nil"/>
              <w:right w:val="nil"/>
            </w:tcBorders>
          </w:tcPr>
          <w:p w14:paraId="3B874F37" w14:textId="77777777" w:rsidR="00DC23ED" w:rsidRPr="004A41E7" w:rsidRDefault="00DC23ED" w:rsidP="00DC23ED">
            <w:pPr>
              <w:pStyle w:val="TableText"/>
              <w:rPr>
                <w:sz w:val="16"/>
                <w:szCs w:val="16"/>
                <w:lang w:eastAsia="en-AU"/>
              </w:rPr>
            </w:pPr>
            <w:r w:rsidRPr="004A41E7">
              <w:rPr>
                <w:sz w:val="16"/>
                <w:szCs w:val="16"/>
                <w:lang w:eastAsia="en-AU"/>
              </w:rPr>
              <w:t>0.007056</w:t>
            </w:r>
          </w:p>
        </w:tc>
        <w:tc>
          <w:tcPr>
            <w:tcW w:w="882" w:type="dxa"/>
            <w:tcBorders>
              <w:top w:val="nil"/>
              <w:left w:val="nil"/>
              <w:bottom w:val="nil"/>
              <w:right w:val="nil"/>
            </w:tcBorders>
          </w:tcPr>
          <w:p w14:paraId="50F6B9F6" w14:textId="77777777" w:rsidR="00DC23ED" w:rsidRPr="004A41E7" w:rsidRDefault="00DC23ED" w:rsidP="00DC23ED">
            <w:pPr>
              <w:pStyle w:val="TableText"/>
              <w:rPr>
                <w:sz w:val="16"/>
                <w:szCs w:val="16"/>
                <w:lang w:eastAsia="en-AU"/>
              </w:rPr>
            </w:pPr>
            <w:r w:rsidRPr="004A41E7">
              <w:rPr>
                <w:sz w:val="16"/>
                <w:szCs w:val="16"/>
                <w:lang w:eastAsia="en-AU"/>
              </w:rPr>
              <w:t>0.007056</w:t>
            </w:r>
          </w:p>
        </w:tc>
        <w:tc>
          <w:tcPr>
            <w:tcW w:w="896" w:type="dxa"/>
            <w:tcBorders>
              <w:top w:val="nil"/>
              <w:left w:val="nil"/>
              <w:bottom w:val="nil"/>
              <w:right w:val="nil"/>
            </w:tcBorders>
          </w:tcPr>
          <w:p w14:paraId="2448E910" w14:textId="77777777" w:rsidR="00DC23ED" w:rsidRPr="004A41E7" w:rsidRDefault="00DC23ED" w:rsidP="00DC23ED">
            <w:pPr>
              <w:pStyle w:val="TableText"/>
              <w:rPr>
                <w:sz w:val="16"/>
                <w:szCs w:val="16"/>
                <w:lang w:eastAsia="en-AU"/>
              </w:rPr>
            </w:pPr>
            <w:r w:rsidRPr="004A41E7">
              <w:rPr>
                <w:sz w:val="16"/>
                <w:szCs w:val="16"/>
                <w:lang w:eastAsia="en-AU"/>
              </w:rPr>
              <w:t>0.006194</w:t>
            </w:r>
          </w:p>
        </w:tc>
      </w:tr>
      <w:tr w:rsidR="00DC23ED" w:rsidRPr="004A41E7" w14:paraId="020B6D2A" w14:textId="77777777">
        <w:trPr>
          <w:trHeight w:val="219"/>
        </w:trPr>
        <w:tc>
          <w:tcPr>
            <w:tcW w:w="1114" w:type="dxa"/>
            <w:tcBorders>
              <w:top w:val="nil"/>
              <w:left w:val="nil"/>
              <w:bottom w:val="nil"/>
              <w:right w:val="nil"/>
            </w:tcBorders>
          </w:tcPr>
          <w:p w14:paraId="5676C414"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68" w:type="dxa"/>
            <w:tcBorders>
              <w:top w:val="nil"/>
              <w:left w:val="nil"/>
              <w:bottom w:val="nil"/>
              <w:right w:val="nil"/>
            </w:tcBorders>
          </w:tcPr>
          <w:p w14:paraId="254D181F" w14:textId="77777777" w:rsidR="00DC23ED" w:rsidRPr="004A41E7" w:rsidRDefault="00DC23ED" w:rsidP="00DC23ED">
            <w:pPr>
              <w:pStyle w:val="TableText"/>
              <w:rPr>
                <w:sz w:val="16"/>
                <w:szCs w:val="16"/>
                <w:lang w:eastAsia="en-AU"/>
              </w:rPr>
            </w:pPr>
            <w:r w:rsidRPr="004A41E7">
              <w:rPr>
                <w:sz w:val="16"/>
                <w:szCs w:val="16"/>
                <w:lang w:eastAsia="en-AU"/>
              </w:rPr>
              <w:t>0.256144</w:t>
            </w:r>
          </w:p>
        </w:tc>
        <w:tc>
          <w:tcPr>
            <w:tcW w:w="882" w:type="dxa"/>
            <w:tcBorders>
              <w:top w:val="nil"/>
              <w:left w:val="nil"/>
              <w:bottom w:val="nil"/>
              <w:right w:val="nil"/>
            </w:tcBorders>
          </w:tcPr>
          <w:p w14:paraId="19A32379" w14:textId="77777777" w:rsidR="00DC23ED" w:rsidRPr="004A41E7" w:rsidRDefault="00DC23ED" w:rsidP="00DC23ED">
            <w:pPr>
              <w:pStyle w:val="TableText"/>
              <w:rPr>
                <w:sz w:val="16"/>
                <w:szCs w:val="16"/>
                <w:lang w:eastAsia="en-AU"/>
              </w:rPr>
            </w:pPr>
            <w:r w:rsidRPr="004A41E7">
              <w:rPr>
                <w:sz w:val="16"/>
                <w:szCs w:val="16"/>
                <w:lang w:eastAsia="en-AU"/>
              </w:rPr>
              <w:t>0.256144</w:t>
            </w:r>
          </w:p>
        </w:tc>
        <w:tc>
          <w:tcPr>
            <w:tcW w:w="854" w:type="dxa"/>
            <w:tcBorders>
              <w:top w:val="nil"/>
              <w:left w:val="nil"/>
              <w:bottom w:val="nil"/>
              <w:right w:val="nil"/>
            </w:tcBorders>
          </w:tcPr>
          <w:p w14:paraId="22949401" w14:textId="77777777" w:rsidR="00DC23ED" w:rsidRPr="004A41E7" w:rsidRDefault="00DC23ED" w:rsidP="00DC23ED">
            <w:pPr>
              <w:pStyle w:val="TableText"/>
              <w:rPr>
                <w:sz w:val="16"/>
                <w:szCs w:val="16"/>
                <w:lang w:eastAsia="en-AU"/>
              </w:rPr>
            </w:pPr>
            <w:r w:rsidRPr="004A41E7">
              <w:rPr>
                <w:sz w:val="16"/>
                <w:szCs w:val="16"/>
                <w:lang w:eastAsia="en-AU"/>
              </w:rPr>
              <w:t>0.156460</w:t>
            </w:r>
          </w:p>
        </w:tc>
        <w:tc>
          <w:tcPr>
            <w:tcW w:w="924" w:type="dxa"/>
            <w:tcBorders>
              <w:top w:val="nil"/>
              <w:left w:val="nil"/>
              <w:bottom w:val="nil"/>
              <w:right w:val="nil"/>
            </w:tcBorders>
          </w:tcPr>
          <w:p w14:paraId="38FEA2EF" w14:textId="77777777" w:rsidR="00DC23ED" w:rsidRPr="004A41E7" w:rsidRDefault="00DC23ED" w:rsidP="00DC23ED">
            <w:pPr>
              <w:pStyle w:val="TableText"/>
              <w:rPr>
                <w:sz w:val="16"/>
                <w:szCs w:val="16"/>
                <w:lang w:eastAsia="en-AU"/>
              </w:rPr>
            </w:pPr>
            <w:r w:rsidRPr="004A41E7">
              <w:rPr>
                <w:sz w:val="16"/>
                <w:szCs w:val="16"/>
                <w:lang w:eastAsia="en-AU"/>
              </w:rPr>
              <w:t>0.156460</w:t>
            </w:r>
          </w:p>
        </w:tc>
        <w:tc>
          <w:tcPr>
            <w:tcW w:w="854" w:type="dxa"/>
            <w:tcBorders>
              <w:top w:val="nil"/>
              <w:left w:val="nil"/>
              <w:bottom w:val="nil"/>
              <w:right w:val="nil"/>
            </w:tcBorders>
          </w:tcPr>
          <w:p w14:paraId="1BBD89FC" w14:textId="77777777" w:rsidR="00DC23ED" w:rsidRPr="004A41E7" w:rsidRDefault="00DC23ED" w:rsidP="00DC23ED">
            <w:pPr>
              <w:pStyle w:val="TableText"/>
              <w:rPr>
                <w:sz w:val="16"/>
                <w:szCs w:val="16"/>
                <w:lang w:eastAsia="en-AU"/>
              </w:rPr>
            </w:pPr>
            <w:r w:rsidRPr="004A41E7">
              <w:rPr>
                <w:sz w:val="16"/>
                <w:szCs w:val="16"/>
                <w:lang w:eastAsia="en-AU"/>
              </w:rPr>
              <w:t>0.156460</w:t>
            </w:r>
          </w:p>
        </w:tc>
        <w:tc>
          <w:tcPr>
            <w:tcW w:w="895" w:type="dxa"/>
            <w:tcBorders>
              <w:top w:val="nil"/>
              <w:left w:val="nil"/>
              <w:bottom w:val="nil"/>
              <w:right w:val="nil"/>
            </w:tcBorders>
          </w:tcPr>
          <w:p w14:paraId="5163563F" w14:textId="77777777" w:rsidR="00DC23ED" w:rsidRPr="004A41E7" w:rsidRDefault="00DC23ED" w:rsidP="00DC23ED">
            <w:pPr>
              <w:pStyle w:val="TableText"/>
              <w:rPr>
                <w:sz w:val="16"/>
                <w:szCs w:val="16"/>
                <w:lang w:eastAsia="en-AU"/>
              </w:rPr>
            </w:pPr>
            <w:r w:rsidRPr="004A41E7">
              <w:rPr>
                <w:sz w:val="16"/>
                <w:szCs w:val="16"/>
                <w:lang w:eastAsia="en-AU"/>
              </w:rPr>
              <w:t>0.010036</w:t>
            </w:r>
          </w:p>
        </w:tc>
        <w:tc>
          <w:tcPr>
            <w:tcW w:w="868" w:type="dxa"/>
            <w:tcBorders>
              <w:top w:val="nil"/>
              <w:left w:val="nil"/>
              <w:bottom w:val="nil"/>
              <w:right w:val="nil"/>
            </w:tcBorders>
          </w:tcPr>
          <w:p w14:paraId="6AF09696" w14:textId="77777777" w:rsidR="00DC23ED" w:rsidRPr="004A41E7" w:rsidRDefault="00DC23ED" w:rsidP="00DC23ED">
            <w:pPr>
              <w:pStyle w:val="TableText"/>
              <w:rPr>
                <w:sz w:val="16"/>
                <w:szCs w:val="16"/>
                <w:lang w:eastAsia="en-AU"/>
              </w:rPr>
            </w:pPr>
            <w:r w:rsidRPr="004A41E7">
              <w:rPr>
                <w:sz w:val="16"/>
                <w:szCs w:val="16"/>
                <w:lang w:eastAsia="en-AU"/>
              </w:rPr>
              <w:t>0.009424</w:t>
            </w:r>
          </w:p>
        </w:tc>
        <w:tc>
          <w:tcPr>
            <w:tcW w:w="896" w:type="dxa"/>
            <w:tcBorders>
              <w:top w:val="nil"/>
              <w:left w:val="nil"/>
              <w:bottom w:val="nil"/>
              <w:right w:val="nil"/>
            </w:tcBorders>
          </w:tcPr>
          <w:p w14:paraId="2ACDE152" w14:textId="77777777" w:rsidR="00DC23ED" w:rsidRPr="004A41E7" w:rsidRDefault="00DC23ED" w:rsidP="00DC23ED">
            <w:pPr>
              <w:pStyle w:val="TableText"/>
              <w:rPr>
                <w:sz w:val="16"/>
                <w:szCs w:val="16"/>
                <w:lang w:eastAsia="en-AU"/>
              </w:rPr>
            </w:pPr>
            <w:r w:rsidRPr="004A41E7">
              <w:rPr>
                <w:sz w:val="16"/>
                <w:szCs w:val="16"/>
                <w:lang w:eastAsia="en-AU"/>
              </w:rPr>
              <w:t>0.009456</w:t>
            </w:r>
          </w:p>
        </w:tc>
        <w:tc>
          <w:tcPr>
            <w:tcW w:w="882" w:type="dxa"/>
            <w:tcBorders>
              <w:top w:val="nil"/>
              <w:left w:val="nil"/>
              <w:bottom w:val="nil"/>
              <w:right w:val="nil"/>
            </w:tcBorders>
          </w:tcPr>
          <w:p w14:paraId="3749BEC3" w14:textId="77777777" w:rsidR="00DC23ED" w:rsidRPr="004A41E7" w:rsidRDefault="00DC23ED" w:rsidP="00DC23ED">
            <w:pPr>
              <w:pStyle w:val="TableText"/>
              <w:rPr>
                <w:sz w:val="16"/>
                <w:szCs w:val="16"/>
                <w:lang w:eastAsia="en-AU"/>
              </w:rPr>
            </w:pPr>
            <w:r w:rsidRPr="004A41E7">
              <w:rPr>
                <w:sz w:val="16"/>
                <w:szCs w:val="16"/>
                <w:lang w:eastAsia="en-AU"/>
              </w:rPr>
              <w:t>0.009498</w:t>
            </w:r>
          </w:p>
        </w:tc>
        <w:tc>
          <w:tcPr>
            <w:tcW w:w="882" w:type="dxa"/>
            <w:tcBorders>
              <w:top w:val="nil"/>
              <w:left w:val="nil"/>
              <w:bottom w:val="nil"/>
              <w:right w:val="nil"/>
            </w:tcBorders>
          </w:tcPr>
          <w:p w14:paraId="23280C9E" w14:textId="77777777" w:rsidR="00DC23ED" w:rsidRPr="004A41E7" w:rsidRDefault="00DC23ED" w:rsidP="00DC23ED">
            <w:pPr>
              <w:pStyle w:val="TableText"/>
              <w:rPr>
                <w:sz w:val="16"/>
                <w:szCs w:val="16"/>
                <w:lang w:eastAsia="en-AU"/>
              </w:rPr>
            </w:pPr>
            <w:r w:rsidRPr="004A41E7">
              <w:rPr>
                <w:sz w:val="16"/>
                <w:szCs w:val="16"/>
                <w:lang w:eastAsia="en-AU"/>
              </w:rPr>
              <w:t>0.008065</w:t>
            </w:r>
          </w:p>
        </w:tc>
        <w:tc>
          <w:tcPr>
            <w:tcW w:w="882" w:type="dxa"/>
            <w:tcBorders>
              <w:top w:val="nil"/>
              <w:left w:val="nil"/>
              <w:bottom w:val="nil"/>
              <w:right w:val="nil"/>
            </w:tcBorders>
          </w:tcPr>
          <w:p w14:paraId="5278D1B4" w14:textId="77777777" w:rsidR="00DC23ED" w:rsidRPr="004A41E7" w:rsidRDefault="00DC23ED" w:rsidP="00DC23ED">
            <w:pPr>
              <w:pStyle w:val="TableText"/>
              <w:rPr>
                <w:sz w:val="16"/>
                <w:szCs w:val="16"/>
                <w:lang w:eastAsia="en-AU"/>
              </w:rPr>
            </w:pPr>
            <w:r w:rsidRPr="004A41E7">
              <w:rPr>
                <w:sz w:val="16"/>
                <w:szCs w:val="16"/>
                <w:lang w:eastAsia="en-AU"/>
              </w:rPr>
              <w:t>0.008065</w:t>
            </w:r>
          </w:p>
        </w:tc>
        <w:tc>
          <w:tcPr>
            <w:tcW w:w="895" w:type="dxa"/>
            <w:tcBorders>
              <w:top w:val="nil"/>
              <w:left w:val="nil"/>
              <w:bottom w:val="nil"/>
              <w:right w:val="nil"/>
            </w:tcBorders>
          </w:tcPr>
          <w:p w14:paraId="0011CB19" w14:textId="77777777" w:rsidR="00DC23ED" w:rsidRPr="004A41E7" w:rsidRDefault="00DC23ED" w:rsidP="00DC23ED">
            <w:pPr>
              <w:pStyle w:val="TableText"/>
              <w:rPr>
                <w:sz w:val="16"/>
                <w:szCs w:val="16"/>
                <w:lang w:eastAsia="en-AU"/>
              </w:rPr>
            </w:pPr>
            <w:r w:rsidRPr="004A41E7">
              <w:rPr>
                <w:sz w:val="16"/>
                <w:szCs w:val="16"/>
                <w:lang w:eastAsia="en-AU"/>
              </w:rPr>
              <w:t>0.008065</w:t>
            </w:r>
          </w:p>
        </w:tc>
        <w:tc>
          <w:tcPr>
            <w:tcW w:w="854" w:type="dxa"/>
            <w:tcBorders>
              <w:top w:val="nil"/>
              <w:left w:val="nil"/>
              <w:bottom w:val="nil"/>
              <w:right w:val="nil"/>
            </w:tcBorders>
          </w:tcPr>
          <w:p w14:paraId="45A9365A" w14:textId="77777777" w:rsidR="00DC23ED" w:rsidRPr="004A41E7" w:rsidRDefault="00DC23ED" w:rsidP="00DC23ED">
            <w:pPr>
              <w:pStyle w:val="TableText"/>
              <w:rPr>
                <w:sz w:val="16"/>
                <w:szCs w:val="16"/>
                <w:lang w:eastAsia="en-AU"/>
              </w:rPr>
            </w:pPr>
            <w:r w:rsidRPr="004A41E7">
              <w:rPr>
                <w:sz w:val="16"/>
                <w:szCs w:val="16"/>
                <w:lang w:eastAsia="en-AU"/>
              </w:rPr>
              <w:t>0.007712</w:t>
            </w:r>
          </w:p>
        </w:tc>
        <w:tc>
          <w:tcPr>
            <w:tcW w:w="882" w:type="dxa"/>
            <w:tcBorders>
              <w:top w:val="nil"/>
              <w:left w:val="nil"/>
              <w:bottom w:val="nil"/>
              <w:right w:val="nil"/>
            </w:tcBorders>
          </w:tcPr>
          <w:p w14:paraId="07970459" w14:textId="77777777" w:rsidR="00DC23ED" w:rsidRPr="004A41E7" w:rsidRDefault="00DC23ED" w:rsidP="00DC23ED">
            <w:pPr>
              <w:pStyle w:val="TableText"/>
              <w:rPr>
                <w:sz w:val="16"/>
                <w:szCs w:val="16"/>
                <w:lang w:eastAsia="en-AU"/>
              </w:rPr>
            </w:pPr>
            <w:r w:rsidRPr="004A41E7">
              <w:rPr>
                <w:sz w:val="16"/>
                <w:szCs w:val="16"/>
                <w:lang w:eastAsia="en-AU"/>
              </w:rPr>
              <w:t>0.007712</w:t>
            </w:r>
          </w:p>
        </w:tc>
        <w:tc>
          <w:tcPr>
            <w:tcW w:w="882" w:type="dxa"/>
            <w:tcBorders>
              <w:top w:val="nil"/>
              <w:left w:val="nil"/>
              <w:bottom w:val="nil"/>
              <w:right w:val="nil"/>
            </w:tcBorders>
          </w:tcPr>
          <w:p w14:paraId="478E8FCA" w14:textId="77777777" w:rsidR="00DC23ED" w:rsidRPr="004A41E7" w:rsidRDefault="00DC23ED" w:rsidP="00DC23ED">
            <w:pPr>
              <w:pStyle w:val="TableText"/>
              <w:rPr>
                <w:sz w:val="16"/>
                <w:szCs w:val="16"/>
                <w:lang w:eastAsia="en-AU"/>
              </w:rPr>
            </w:pPr>
            <w:r w:rsidRPr="004A41E7">
              <w:rPr>
                <w:sz w:val="16"/>
                <w:szCs w:val="16"/>
                <w:lang w:eastAsia="en-AU"/>
              </w:rPr>
              <w:t>0.007712</w:t>
            </w:r>
          </w:p>
        </w:tc>
        <w:tc>
          <w:tcPr>
            <w:tcW w:w="896" w:type="dxa"/>
            <w:tcBorders>
              <w:top w:val="nil"/>
              <w:left w:val="nil"/>
              <w:bottom w:val="nil"/>
              <w:right w:val="nil"/>
            </w:tcBorders>
          </w:tcPr>
          <w:p w14:paraId="432F20D5" w14:textId="77777777" w:rsidR="00DC23ED" w:rsidRPr="004A41E7" w:rsidRDefault="00DC23ED" w:rsidP="00DC23ED">
            <w:pPr>
              <w:pStyle w:val="TableText"/>
              <w:rPr>
                <w:sz w:val="16"/>
                <w:szCs w:val="16"/>
                <w:lang w:eastAsia="en-AU"/>
              </w:rPr>
            </w:pPr>
            <w:r w:rsidRPr="004A41E7">
              <w:rPr>
                <w:sz w:val="16"/>
                <w:szCs w:val="16"/>
                <w:lang w:eastAsia="en-AU"/>
              </w:rPr>
              <w:t>0.006771</w:t>
            </w:r>
          </w:p>
        </w:tc>
      </w:tr>
      <w:tr w:rsidR="00DC23ED" w:rsidRPr="004A41E7" w14:paraId="4FF6DDFE" w14:textId="77777777">
        <w:trPr>
          <w:trHeight w:val="219"/>
        </w:trPr>
        <w:tc>
          <w:tcPr>
            <w:tcW w:w="1114" w:type="dxa"/>
            <w:tcBorders>
              <w:top w:val="nil"/>
              <w:left w:val="nil"/>
              <w:bottom w:val="nil"/>
              <w:right w:val="nil"/>
            </w:tcBorders>
          </w:tcPr>
          <w:p w14:paraId="0B679950"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68" w:type="dxa"/>
            <w:tcBorders>
              <w:top w:val="nil"/>
              <w:left w:val="nil"/>
              <w:bottom w:val="nil"/>
              <w:right w:val="nil"/>
            </w:tcBorders>
          </w:tcPr>
          <w:p w14:paraId="20713642" w14:textId="77777777" w:rsidR="00DC23ED" w:rsidRPr="004A41E7" w:rsidRDefault="00DC23ED" w:rsidP="00DC23ED">
            <w:pPr>
              <w:pStyle w:val="TableText"/>
              <w:rPr>
                <w:sz w:val="16"/>
                <w:szCs w:val="16"/>
                <w:lang w:eastAsia="en-AU"/>
              </w:rPr>
            </w:pPr>
            <w:r w:rsidRPr="004A41E7">
              <w:rPr>
                <w:sz w:val="16"/>
                <w:szCs w:val="16"/>
                <w:lang w:eastAsia="en-AU"/>
              </w:rPr>
              <w:t>0.257099</w:t>
            </w:r>
          </w:p>
        </w:tc>
        <w:tc>
          <w:tcPr>
            <w:tcW w:w="882" w:type="dxa"/>
            <w:tcBorders>
              <w:top w:val="nil"/>
              <w:left w:val="nil"/>
              <w:bottom w:val="nil"/>
              <w:right w:val="nil"/>
            </w:tcBorders>
          </w:tcPr>
          <w:p w14:paraId="323B422F" w14:textId="77777777" w:rsidR="00DC23ED" w:rsidRPr="004A41E7" w:rsidRDefault="00DC23ED" w:rsidP="00DC23ED">
            <w:pPr>
              <w:pStyle w:val="TableText"/>
              <w:rPr>
                <w:sz w:val="16"/>
                <w:szCs w:val="16"/>
                <w:lang w:eastAsia="en-AU"/>
              </w:rPr>
            </w:pPr>
            <w:r w:rsidRPr="004A41E7">
              <w:rPr>
                <w:sz w:val="16"/>
                <w:szCs w:val="16"/>
                <w:lang w:eastAsia="en-AU"/>
              </w:rPr>
              <w:t>0.257099</w:t>
            </w:r>
          </w:p>
        </w:tc>
        <w:tc>
          <w:tcPr>
            <w:tcW w:w="854" w:type="dxa"/>
            <w:tcBorders>
              <w:top w:val="nil"/>
              <w:left w:val="nil"/>
              <w:bottom w:val="nil"/>
              <w:right w:val="nil"/>
            </w:tcBorders>
          </w:tcPr>
          <w:p w14:paraId="2666C2DB" w14:textId="77777777" w:rsidR="00DC23ED" w:rsidRPr="004A41E7" w:rsidRDefault="00DC23ED" w:rsidP="00DC23ED">
            <w:pPr>
              <w:pStyle w:val="TableText"/>
              <w:rPr>
                <w:sz w:val="16"/>
                <w:szCs w:val="16"/>
                <w:lang w:eastAsia="en-AU"/>
              </w:rPr>
            </w:pPr>
            <w:r w:rsidRPr="004A41E7">
              <w:rPr>
                <w:sz w:val="16"/>
                <w:szCs w:val="16"/>
                <w:lang w:eastAsia="en-AU"/>
              </w:rPr>
              <w:t>0.157562</w:t>
            </w:r>
          </w:p>
        </w:tc>
        <w:tc>
          <w:tcPr>
            <w:tcW w:w="924" w:type="dxa"/>
            <w:tcBorders>
              <w:top w:val="nil"/>
              <w:left w:val="nil"/>
              <w:bottom w:val="nil"/>
              <w:right w:val="nil"/>
            </w:tcBorders>
          </w:tcPr>
          <w:p w14:paraId="4F4E091D" w14:textId="77777777" w:rsidR="00DC23ED" w:rsidRPr="004A41E7" w:rsidRDefault="00DC23ED" w:rsidP="00DC23ED">
            <w:pPr>
              <w:pStyle w:val="TableText"/>
              <w:rPr>
                <w:sz w:val="16"/>
                <w:szCs w:val="16"/>
                <w:lang w:eastAsia="en-AU"/>
              </w:rPr>
            </w:pPr>
            <w:r w:rsidRPr="004A41E7">
              <w:rPr>
                <w:sz w:val="16"/>
                <w:szCs w:val="16"/>
                <w:lang w:eastAsia="en-AU"/>
              </w:rPr>
              <w:t>0.157562</w:t>
            </w:r>
          </w:p>
        </w:tc>
        <w:tc>
          <w:tcPr>
            <w:tcW w:w="854" w:type="dxa"/>
            <w:tcBorders>
              <w:top w:val="nil"/>
              <w:left w:val="nil"/>
              <w:bottom w:val="nil"/>
              <w:right w:val="nil"/>
            </w:tcBorders>
          </w:tcPr>
          <w:p w14:paraId="7FC06C8B" w14:textId="77777777" w:rsidR="00DC23ED" w:rsidRPr="004A41E7" w:rsidRDefault="00DC23ED" w:rsidP="00DC23ED">
            <w:pPr>
              <w:pStyle w:val="TableText"/>
              <w:rPr>
                <w:sz w:val="16"/>
                <w:szCs w:val="16"/>
                <w:lang w:eastAsia="en-AU"/>
              </w:rPr>
            </w:pPr>
            <w:r w:rsidRPr="004A41E7">
              <w:rPr>
                <w:sz w:val="16"/>
                <w:szCs w:val="16"/>
                <w:lang w:eastAsia="en-AU"/>
              </w:rPr>
              <w:t>0.157562</w:t>
            </w:r>
          </w:p>
        </w:tc>
        <w:tc>
          <w:tcPr>
            <w:tcW w:w="895" w:type="dxa"/>
            <w:tcBorders>
              <w:top w:val="nil"/>
              <w:left w:val="nil"/>
              <w:bottom w:val="nil"/>
              <w:right w:val="nil"/>
            </w:tcBorders>
          </w:tcPr>
          <w:p w14:paraId="14111246" w14:textId="77777777" w:rsidR="00DC23ED" w:rsidRPr="004A41E7" w:rsidRDefault="00DC23ED" w:rsidP="00DC23ED">
            <w:pPr>
              <w:pStyle w:val="TableText"/>
              <w:rPr>
                <w:sz w:val="16"/>
                <w:szCs w:val="16"/>
                <w:lang w:eastAsia="en-AU"/>
              </w:rPr>
            </w:pPr>
            <w:r w:rsidRPr="004A41E7">
              <w:rPr>
                <w:sz w:val="16"/>
                <w:szCs w:val="16"/>
                <w:lang w:eastAsia="en-AU"/>
              </w:rPr>
              <w:t>0.011027</w:t>
            </w:r>
          </w:p>
        </w:tc>
        <w:tc>
          <w:tcPr>
            <w:tcW w:w="868" w:type="dxa"/>
            <w:tcBorders>
              <w:top w:val="nil"/>
              <w:left w:val="nil"/>
              <w:bottom w:val="nil"/>
              <w:right w:val="nil"/>
            </w:tcBorders>
          </w:tcPr>
          <w:p w14:paraId="6DF6D1FB" w14:textId="77777777" w:rsidR="00DC23ED" w:rsidRPr="004A41E7" w:rsidRDefault="00DC23ED" w:rsidP="00DC23ED">
            <w:pPr>
              <w:pStyle w:val="TableText"/>
              <w:rPr>
                <w:sz w:val="16"/>
                <w:szCs w:val="16"/>
                <w:lang w:eastAsia="en-AU"/>
              </w:rPr>
            </w:pPr>
            <w:r w:rsidRPr="004A41E7">
              <w:rPr>
                <w:sz w:val="16"/>
                <w:szCs w:val="16"/>
                <w:lang w:eastAsia="en-AU"/>
              </w:rPr>
              <w:t>0.010313</w:t>
            </w:r>
          </w:p>
        </w:tc>
        <w:tc>
          <w:tcPr>
            <w:tcW w:w="896" w:type="dxa"/>
            <w:tcBorders>
              <w:top w:val="nil"/>
              <w:left w:val="nil"/>
              <w:bottom w:val="nil"/>
              <w:right w:val="nil"/>
            </w:tcBorders>
          </w:tcPr>
          <w:p w14:paraId="30E2801F" w14:textId="77777777" w:rsidR="00DC23ED" w:rsidRPr="004A41E7" w:rsidRDefault="00DC23ED" w:rsidP="00DC23ED">
            <w:pPr>
              <w:pStyle w:val="TableText"/>
              <w:rPr>
                <w:sz w:val="16"/>
                <w:szCs w:val="16"/>
                <w:lang w:eastAsia="en-AU"/>
              </w:rPr>
            </w:pPr>
            <w:r w:rsidRPr="004A41E7">
              <w:rPr>
                <w:sz w:val="16"/>
                <w:szCs w:val="16"/>
                <w:lang w:eastAsia="en-AU"/>
              </w:rPr>
              <w:t>0.010350</w:t>
            </w:r>
          </w:p>
        </w:tc>
        <w:tc>
          <w:tcPr>
            <w:tcW w:w="882" w:type="dxa"/>
            <w:tcBorders>
              <w:top w:val="nil"/>
              <w:left w:val="nil"/>
              <w:bottom w:val="nil"/>
              <w:right w:val="nil"/>
            </w:tcBorders>
          </w:tcPr>
          <w:p w14:paraId="7C59FB80" w14:textId="77777777" w:rsidR="00DC23ED" w:rsidRPr="004A41E7" w:rsidRDefault="00DC23ED" w:rsidP="00DC23ED">
            <w:pPr>
              <w:pStyle w:val="TableText"/>
              <w:rPr>
                <w:sz w:val="16"/>
                <w:szCs w:val="16"/>
                <w:lang w:eastAsia="en-AU"/>
              </w:rPr>
            </w:pPr>
            <w:r w:rsidRPr="004A41E7">
              <w:rPr>
                <w:sz w:val="16"/>
                <w:szCs w:val="16"/>
                <w:lang w:eastAsia="en-AU"/>
              </w:rPr>
              <w:t>0.010399</w:t>
            </w:r>
          </w:p>
        </w:tc>
        <w:tc>
          <w:tcPr>
            <w:tcW w:w="882" w:type="dxa"/>
            <w:tcBorders>
              <w:top w:val="nil"/>
              <w:left w:val="nil"/>
              <w:bottom w:val="nil"/>
              <w:right w:val="nil"/>
            </w:tcBorders>
          </w:tcPr>
          <w:p w14:paraId="23126054" w14:textId="77777777" w:rsidR="00DC23ED" w:rsidRPr="004A41E7" w:rsidRDefault="00DC23ED" w:rsidP="00DC23ED">
            <w:pPr>
              <w:pStyle w:val="TableText"/>
              <w:rPr>
                <w:sz w:val="16"/>
                <w:szCs w:val="16"/>
                <w:lang w:eastAsia="en-AU"/>
              </w:rPr>
            </w:pPr>
            <w:r w:rsidRPr="004A41E7">
              <w:rPr>
                <w:sz w:val="16"/>
                <w:szCs w:val="16"/>
                <w:lang w:eastAsia="en-AU"/>
              </w:rPr>
              <w:t>0.008827</w:t>
            </w:r>
          </w:p>
        </w:tc>
        <w:tc>
          <w:tcPr>
            <w:tcW w:w="882" w:type="dxa"/>
            <w:tcBorders>
              <w:top w:val="nil"/>
              <w:left w:val="nil"/>
              <w:bottom w:val="nil"/>
              <w:right w:val="nil"/>
            </w:tcBorders>
          </w:tcPr>
          <w:p w14:paraId="13062FB0" w14:textId="77777777" w:rsidR="00DC23ED" w:rsidRPr="004A41E7" w:rsidRDefault="00DC23ED" w:rsidP="00DC23ED">
            <w:pPr>
              <w:pStyle w:val="TableText"/>
              <w:rPr>
                <w:sz w:val="16"/>
                <w:szCs w:val="16"/>
                <w:lang w:eastAsia="en-AU"/>
              </w:rPr>
            </w:pPr>
            <w:r w:rsidRPr="004A41E7">
              <w:rPr>
                <w:sz w:val="16"/>
                <w:szCs w:val="16"/>
                <w:lang w:eastAsia="en-AU"/>
              </w:rPr>
              <w:t>0.008827</w:t>
            </w:r>
          </w:p>
        </w:tc>
        <w:tc>
          <w:tcPr>
            <w:tcW w:w="895" w:type="dxa"/>
            <w:tcBorders>
              <w:top w:val="nil"/>
              <w:left w:val="nil"/>
              <w:bottom w:val="nil"/>
              <w:right w:val="nil"/>
            </w:tcBorders>
          </w:tcPr>
          <w:p w14:paraId="6F603D1D" w14:textId="77777777" w:rsidR="00DC23ED" w:rsidRPr="004A41E7" w:rsidRDefault="00DC23ED" w:rsidP="00DC23ED">
            <w:pPr>
              <w:pStyle w:val="TableText"/>
              <w:rPr>
                <w:sz w:val="16"/>
                <w:szCs w:val="16"/>
                <w:lang w:eastAsia="en-AU"/>
              </w:rPr>
            </w:pPr>
            <w:r w:rsidRPr="004A41E7">
              <w:rPr>
                <w:sz w:val="16"/>
                <w:szCs w:val="16"/>
                <w:lang w:eastAsia="en-AU"/>
              </w:rPr>
              <w:t>0.008827</w:t>
            </w:r>
          </w:p>
        </w:tc>
        <w:tc>
          <w:tcPr>
            <w:tcW w:w="854" w:type="dxa"/>
            <w:tcBorders>
              <w:top w:val="nil"/>
              <w:left w:val="nil"/>
              <w:bottom w:val="nil"/>
              <w:right w:val="nil"/>
            </w:tcBorders>
          </w:tcPr>
          <w:p w14:paraId="5A157AFE" w14:textId="77777777" w:rsidR="00DC23ED" w:rsidRPr="004A41E7" w:rsidRDefault="00DC23ED" w:rsidP="00DC23ED">
            <w:pPr>
              <w:pStyle w:val="TableText"/>
              <w:rPr>
                <w:sz w:val="16"/>
                <w:szCs w:val="16"/>
                <w:lang w:eastAsia="en-AU"/>
              </w:rPr>
            </w:pPr>
            <w:r w:rsidRPr="004A41E7">
              <w:rPr>
                <w:sz w:val="16"/>
                <w:szCs w:val="16"/>
                <w:lang w:eastAsia="en-AU"/>
              </w:rPr>
              <w:t>0.008437</w:t>
            </w:r>
          </w:p>
        </w:tc>
        <w:tc>
          <w:tcPr>
            <w:tcW w:w="882" w:type="dxa"/>
            <w:tcBorders>
              <w:top w:val="nil"/>
              <w:left w:val="nil"/>
              <w:bottom w:val="nil"/>
              <w:right w:val="nil"/>
            </w:tcBorders>
          </w:tcPr>
          <w:p w14:paraId="051C4D0D" w14:textId="77777777" w:rsidR="00DC23ED" w:rsidRPr="004A41E7" w:rsidRDefault="00DC23ED" w:rsidP="00DC23ED">
            <w:pPr>
              <w:pStyle w:val="TableText"/>
              <w:rPr>
                <w:sz w:val="16"/>
                <w:szCs w:val="16"/>
                <w:lang w:eastAsia="en-AU"/>
              </w:rPr>
            </w:pPr>
            <w:r w:rsidRPr="004A41E7">
              <w:rPr>
                <w:sz w:val="16"/>
                <w:szCs w:val="16"/>
                <w:lang w:eastAsia="en-AU"/>
              </w:rPr>
              <w:t>0.008437</w:t>
            </w:r>
          </w:p>
        </w:tc>
        <w:tc>
          <w:tcPr>
            <w:tcW w:w="882" w:type="dxa"/>
            <w:tcBorders>
              <w:top w:val="nil"/>
              <w:left w:val="nil"/>
              <w:bottom w:val="nil"/>
              <w:right w:val="nil"/>
            </w:tcBorders>
          </w:tcPr>
          <w:p w14:paraId="29C498FB" w14:textId="77777777" w:rsidR="00DC23ED" w:rsidRPr="004A41E7" w:rsidRDefault="00DC23ED" w:rsidP="00DC23ED">
            <w:pPr>
              <w:pStyle w:val="TableText"/>
              <w:rPr>
                <w:sz w:val="16"/>
                <w:szCs w:val="16"/>
                <w:lang w:eastAsia="en-AU"/>
              </w:rPr>
            </w:pPr>
            <w:r w:rsidRPr="004A41E7">
              <w:rPr>
                <w:sz w:val="16"/>
                <w:szCs w:val="16"/>
                <w:lang w:eastAsia="en-AU"/>
              </w:rPr>
              <w:t>0.008437</w:t>
            </w:r>
          </w:p>
        </w:tc>
        <w:tc>
          <w:tcPr>
            <w:tcW w:w="896" w:type="dxa"/>
            <w:tcBorders>
              <w:top w:val="nil"/>
              <w:left w:val="nil"/>
              <w:bottom w:val="nil"/>
              <w:right w:val="nil"/>
            </w:tcBorders>
          </w:tcPr>
          <w:p w14:paraId="762DA3EE" w14:textId="77777777" w:rsidR="00DC23ED" w:rsidRPr="004A41E7" w:rsidRDefault="00DC23ED" w:rsidP="00DC23ED">
            <w:pPr>
              <w:pStyle w:val="TableText"/>
              <w:rPr>
                <w:sz w:val="16"/>
                <w:szCs w:val="16"/>
                <w:lang w:eastAsia="en-AU"/>
              </w:rPr>
            </w:pPr>
            <w:r w:rsidRPr="004A41E7">
              <w:rPr>
                <w:sz w:val="16"/>
                <w:szCs w:val="16"/>
                <w:lang w:eastAsia="en-AU"/>
              </w:rPr>
              <w:t>0.007402</w:t>
            </w:r>
          </w:p>
        </w:tc>
      </w:tr>
      <w:tr w:rsidR="00DC23ED" w:rsidRPr="004A41E7" w14:paraId="2B57CEC5" w14:textId="77777777">
        <w:trPr>
          <w:trHeight w:val="219"/>
        </w:trPr>
        <w:tc>
          <w:tcPr>
            <w:tcW w:w="1114" w:type="dxa"/>
            <w:tcBorders>
              <w:top w:val="nil"/>
              <w:left w:val="nil"/>
              <w:bottom w:val="nil"/>
              <w:right w:val="nil"/>
            </w:tcBorders>
          </w:tcPr>
          <w:p w14:paraId="4CAF2EEB"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68" w:type="dxa"/>
            <w:tcBorders>
              <w:top w:val="nil"/>
              <w:left w:val="nil"/>
              <w:bottom w:val="nil"/>
              <w:right w:val="nil"/>
            </w:tcBorders>
          </w:tcPr>
          <w:p w14:paraId="77A7B872" w14:textId="77777777" w:rsidR="00DC23ED" w:rsidRPr="004A41E7" w:rsidRDefault="00DC23ED" w:rsidP="00DC23ED">
            <w:pPr>
              <w:rPr>
                <w:sz w:val="16"/>
                <w:szCs w:val="16"/>
              </w:rPr>
            </w:pPr>
          </w:p>
        </w:tc>
        <w:tc>
          <w:tcPr>
            <w:tcW w:w="882" w:type="dxa"/>
            <w:tcBorders>
              <w:top w:val="nil"/>
              <w:left w:val="nil"/>
              <w:bottom w:val="nil"/>
              <w:right w:val="nil"/>
            </w:tcBorders>
          </w:tcPr>
          <w:p w14:paraId="785BEDC3" w14:textId="77777777" w:rsidR="00DC23ED" w:rsidRPr="004A41E7" w:rsidRDefault="00DC23ED" w:rsidP="00DC23ED">
            <w:pPr>
              <w:rPr>
                <w:sz w:val="16"/>
                <w:szCs w:val="16"/>
              </w:rPr>
            </w:pPr>
          </w:p>
        </w:tc>
        <w:tc>
          <w:tcPr>
            <w:tcW w:w="854" w:type="dxa"/>
            <w:tcBorders>
              <w:top w:val="nil"/>
              <w:left w:val="nil"/>
              <w:bottom w:val="nil"/>
              <w:right w:val="nil"/>
            </w:tcBorders>
          </w:tcPr>
          <w:p w14:paraId="79BD57E2" w14:textId="77777777" w:rsidR="00DC23ED" w:rsidRPr="004A41E7" w:rsidRDefault="00DC23ED" w:rsidP="00DC23ED">
            <w:pPr>
              <w:pStyle w:val="TableText"/>
              <w:rPr>
                <w:sz w:val="16"/>
                <w:szCs w:val="16"/>
                <w:lang w:eastAsia="en-AU"/>
              </w:rPr>
            </w:pPr>
            <w:r w:rsidRPr="004A41E7">
              <w:rPr>
                <w:sz w:val="16"/>
                <w:szCs w:val="16"/>
                <w:lang w:eastAsia="en-AU"/>
              </w:rPr>
              <w:t>0.153217</w:t>
            </w:r>
          </w:p>
        </w:tc>
        <w:tc>
          <w:tcPr>
            <w:tcW w:w="924" w:type="dxa"/>
            <w:tcBorders>
              <w:top w:val="nil"/>
              <w:left w:val="nil"/>
              <w:bottom w:val="nil"/>
              <w:right w:val="nil"/>
            </w:tcBorders>
          </w:tcPr>
          <w:p w14:paraId="6FE177A7" w14:textId="77777777" w:rsidR="00DC23ED" w:rsidRPr="004A41E7" w:rsidRDefault="00DC23ED" w:rsidP="00DC23ED">
            <w:pPr>
              <w:pStyle w:val="TableText"/>
              <w:rPr>
                <w:sz w:val="16"/>
                <w:szCs w:val="16"/>
                <w:lang w:eastAsia="en-AU"/>
              </w:rPr>
            </w:pPr>
            <w:r w:rsidRPr="004A41E7">
              <w:rPr>
                <w:sz w:val="16"/>
                <w:szCs w:val="16"/>
                <w:lang w:eastAsia="en-AU"/>
              </w:rPr>
              <w:t>0.153217</w:t>
            </w:r>
          </w:p>
        </w:tc>
        <w:tc>
          <w:tcPr>
            <w:tcW w:w="854" w:type="dxa"/>
            <w:tcBorders>
              <w:top w:val="nil"/>
              <w:left w:val="nil"/>
              <w:bottom w:val="nil"/>
              <w:right w:val="nil"/>
            </w:tcBorders>
          </w:tcPr>
          <w:p w14:paraId="37B839EE" w14:textId="77777777" w:rsidR="00DC23ED" w:rsidRPr="004A41E7" w:rsidRDefault="00DC23ED" w:rsidP="00DC23ED">
            <w:pPr>
              <w:pStyle w:val="TableText"/>
              <w:rPr>
                <w:sz w:val="16"/>
                <w:szCs w:val="16"/>
                <w:lang w:eastAsia="en-AU"/>
              </w:rPr>
            </w:pPr>
            <w:r w:rsidRPr="004A41E7">
              <w:rPr>
                <w:sz w:val="16"/>
                <w:szCs w:val="16"/>
                <w:lang w:eastAsia="en-AU"/>
              </w:rPr>
              <w:t>0.153217</w:t>
            </w:r>
          </w:p>
        </w:tc>
        <w:tc>
          <w:tcPr>
            <w:tcW w:w="895" w:type="dxa"/>
            <w:tcBorders>
              <w:top w:val="nil"/>
              <w:left w:val="nil"/>
              <w:bottom w:val="nil"/>
              <w:right w:val="nil"/>
            </w:tcBorders>
          </w:tcPr>
          <w:p w14:paraId="31932778" w14:textId="77777777" w:rsidR="00DC23ED" w:rsidRPr="004A41E7" w:rsidRDefault="00DC23ED" w:rsidP="00DC23ED">
            <w:pPr>
              <w:pStyle w:val="TableText"/>
              <w:rPr>
                <w:sz w:val="16"/>
                <w:szCs w:val="16"/>
                <w:lang w:eastAsia="en-AU"/>
              </w:rPr>
            </w:pPr>
            <w:r w:rsidRPr="004A41E7">
              <w:rPr>
                <w:sz w:val="16"/>
                <w:szCs w:val="16"/>
                <w:lang w:eastAsia="en-AU"/>
              </w:rPr>
              <w:t>0.007223</w:t>
            </w:r>
          </w:p>
        </w:tc>
        <w:tc>
          <w:tcPr>
            <w:tcW w:w="868" w:type="dxa"/>
            <w:tcBorders>
              <w:top w:val="nil"/>
              <w:left w:val="nil"/>
              <w:bottom w:val="nil"/>
              <w:right w:val="nil"/>
            </w:tcBorders>
          </w:tcPr>
          <w:p w14:paraId="755DEF6C" w14:textId="77777777" w:rsidR="00DC23ED" w:rsidRPr="004A41E7" w:rsidRDefault="00DC23ED" w:rsidP="00DC23ED">
            <w:pPr>
              <w:pStyle w:val="TableText"/>
              <w:rPr>
                <w:sz w:val="16"/>
                <w:szCs w:val="16"/>
                <w:lang w:eastAsia="en-AU"/>
              </w:rPr>
            </w:pPr>
            <w:r w:rsidRPr="004A41E7">
              <w:rPr>
                <w:sz w:val="16"/>
                <w:szCs w:val="16"/>
                <w:lang w:eastAsia="en-AU"/>
              </w:rPr>
              <w:t>0.007223</w:t>
            </w:r>
          </w:p>
        </w:tc>
        <w:tc>
          <w:tcPr>
            <w:tcW w:w="896" w:type="dxa"/>
            <w:tcBorders>
              <w:top w:val="nil"/>
              <w:left w:val="nil"/>
              <w:bottom w:val="nil"/>
              <w:right w:val="nil"/>
            </w:tcBorders>
          </w:tcPr>
          <w:p w14:paraId="2FB6F15B" w14:textId="77777777" w:rsidR="00DC23ED" w:rsidRPr="004A41E7" w:rsidRDefault="00DC23ED" w:rsidP="00DC23ED">
            <w:pPr>
              <w:pStyle w:val="TableText"/>
              <w:rPr>
                <w:sz w:val="16"/>
                <w:szCs w:val="16"/>
                <w:lang w:eastAsia="en-AU"/>
              </w:rPr>
            </w:pPr>
            <w:r w:rsidRPr="004A41E7">
              <w:rPr>
                <w:sz w:val="16"/>
                <w:szCs w:val="16"/>
                <w:lang w:eastAsia="en-AU"/>
              </w:rPr>
              <w:t>0.007223</w:t>
            </w:r>
          </w:p>
        </w:tc>
        <w:tc>
          <w:tcPr>
            <w:tcW w:w="882" w:type="dxa"/>
            <w:tcBorders>
              <w:top w:val="nil"/>
              <w:left w:val="nil"/>
              <w:bottom w:val="nil"/>
              <w:right w:val="nil"/>
            </w:tcBorders>
          </w:tcPr>
          <w:p w14:paraId="1855F1EC" w14:textId="77777777" w:rsidR="00DC23ED" w:rsidRPr="004A41E7" w:rsidRDefault="00DC23ED" w:rsidP="00DC23ED">
            <w:pPr>
              <w:pStyle w:val="TableText"/>
              <w:rPr>
                <w:sz w:val="16"/>
                <w:szCs w:val="16"/>
                <w:lang w:eastAsia="en-AU"/>
              </w:rPr>
            </w:pPr>
            <w:r w:rsidRPr="004A41E7">
              <w:rPr>
                <w:sz w:val="16"/>
                <w:szCs w:val="16"/>
                <w:lang w:eastAsia="en-AU"/>
              </w:rPr>
              <w:t>0.007247</w:t>
            </w:r>
          </w:p>
        </w:tc>
        <w:tc>
          <w:tcPr>
            <w:tcW w:w="882" w:type="dxa"/>
            <w:tcBorders>
              <w:top w:val="nil"/>
              <w:left w:val="nil"/>
              <w:bottom w:val="nil"/>
              <w:right w:val="nil"/>
            </w:tcBorders>
          </w:tcPr>
          <w:p w14:paraId="342EB79D"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82" w:type="dxa"/>
            <w:tcBorders>
              <w:top w:val="nil"/>
              <w:left w:val="nil"/>
              <w:bottom w:val="nil"/>
              <w:right w:val="nil"/>
            </w:tcBorders>
          </w:tcPr>
          <w:p w14:paraId="7F46C372"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95" w:type="dxa"/>
            <w:tcBorders>
              <w:top w:val="nil"/>
              <w:left w:val="nil"/>
              <w:bottom w:val="nil"/>
              <w:right w:val="nil"/>
            </w:tcBorders>
          </w:tcPr>
          <w:p w14:paraId="58C4DC35"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54" w:type="dxa"/>
            <w:tcBorders>
              <w:top w:val="nil"/>
              <w:left w:val="nil"/>
              <w:bottom w:val="nil"/>
              <w:right w:val="nil"/>
            </w:tcBorders>
          </w:tcPr>
          <w:p w14:paraId="1340B765"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82" w:type="dxa"/>
            <w:tcBorders>
              <w:top w:val="nil"/>
              <w:left w:val="nil"/>
              <w:bottom w:val="nil"/>
              <w:right w:val="nil"/>
            </w:tcBorders>
          </w:tcPr>
          <w:p w14:paraId="34C864E0"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82" w:type="dxa"/>
            <w:tcBorders>
              <w:top w:val="nil"/>
              <w:left w:val="nil"/>
              <w:bottom w:val="nil"/>
              <w:right w:val="nil"/>
            </w:tcBorders>
          </w:tcPr>
          <w:p w14:paraId="06D2AE49"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96" w:type="dxa"/>
            <w:tcBorders>
              <w:top w:val="nil"/>
              <w:left w:val="nil"/>
              <w:bottom w:val="nil"/>
              <w:right w:val="nil"/>
            </w:tcBorders>
          </w:tcPr>
          <w:p w14:paraId="5B74CFE1" w14:textId="77777777" w:rsidR="00DC23ED" w:rsidRPr="004A41E7" w:rsidRDefault="00DC23ED" w:rsidP="00DC23ED">
            <w:pPr>
              <w:pStyle w:val="TableText"/>
              <w:rPr>
                <w:sz w:val="16"/>
                <w:szCs w:val="16"/>
                <w:lang w:eastAsia="en-AU"/>
              </w:rPr>
            </w:pPr>
            <w:r w:rsidRPr="004A41E7">
              <w:rPr>
                <w:sz w:val="16"/>
                <w:szCs w:val="16"/>
                <w:lang w:eastAsia="en-AU"/>
              </w:rPr>
              <w:t>0.005678</w:t>
            </w:r>
          </w:p>
        </w:tc>
      </w:tr>
      <w:tr w:rsidR="00DC23ED" w:rsidRPr="004A41E7" w14:paraId="40A05FEB" w14:textId="77777777">
        <w:trPr>
          <w:trHeight w:val="219"/>
        </w:trPr>
        <w:tc>
          <w:tcPr>
            <w:tcW w:w="1114" w:type="dxa"/>
            <w:tcBorders>
              <w:top w:val="nil"/>
              <w:left w:val="nil"/>
              <w:bottom w:val="nil"/>
              <w:right w:val="nil"/>
            </w:tcBorders>
          </w:tcPr>
          <w:p w14:paraId="62A421D9"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68" w:type="dxa"/>
            <w:tcBorders>
              <w:top w:val="nil"/>
              <w:left w:val="nil"/>
              <w:bottom w:val="nil"/>
              <w:right w:val="nil"/>
            </w:tcBorders>
          </w:tcPr>
          <w:p w14:paraId="4DB36A35" w14:textId="77777777" w:rsidR="00DC23ED" w:rsidRPr="004A41E7" w:rsidRDefault="00DC23ED" w:rsidP="00DC23ED">
            <w:pPr>
              <w:rPr>
                <w:sz w:val="16"/>
                <w:szCs w:val="16"/>
              </w:rPr>
            </w:pPr>
          </w:p>
        </w:tc>
        <w:tc>
          <w:tcPr>
            <w:tcW w:w="882" w:type="dxa"/>
            <w:tcBorders>
              <w:top w:val="nil"/>
              <w:left w:val="nil"/>
              <w:bottom w:val="nil"/>
              <w:right w:val="nil"/>
            </w:tcBorders>
          </w:tcPr>
          <w:p w14:paraId="76FE4E10" w14:textId="77777777" w:rsidR="00DC23ED" w:rsidRPr="004A41E7" w:rsidRDefault="00DC23ED" w:rsidP="00DC23ED">
            <w:pPr>
              <w:rPr>
                <w:sz w:val="16"/>
                <w:szCs w:val="16"/>
              </w:rPr>
            </w:pPr>
          </w:p>
        </w:tc>
        <w:tc>
          <w:tcPr>
            <w:tcW w:w="854" w:type="dxa"/>
            <w:tcBorders>
              <w:top w:val="nil"/>
              <w:left w:val="nil"/>
              <w:bottom w:val="nil"/>
              <w:right w:val="nil"/>
            </w:tcBorders>
          </w:tcPr>
          <w:p w14:paraId="1505C1B6" w14:textId="77777777" w:rsidR="00DC23ED" w:rsidRPr="004A41E7" w:rsidRDefault="00DC23ED" w:rsidP="00DC23ED">
            <w:pPr>
              <w:pStyle w:val="TableText"/>
              <w:rPr>
                <w:sz w:val="16"/>
                <w:szCs w:val="16"/>
                <w:lang w:eastAsia="en-AU"/>
              </w:rPr>
            </w:pPr>
            <w:r w:rsidRPr="004A41E7">
              <w:rPr>
                <w:sz w:val="16"/>
                <w:szCs w:val="16"/>
                <w:lang w:eastAsia="en-AU"/>
              </w:rPr>
              <w:t>0.154037</w:t>
            </w:r>
          </w:p>
        </w:tc>
        <w:tc>
          <w:tcPr>
            <w:tcW w:w="924" w:type="dxa"/>
            <w:tcBorders>
              <w:top w:val="nil"/>
              <w:left w:val="nil"/>
              <w:bottom w:val="nil"/>
              <w:right w:val="nil"/>
            </w:tcBorders>
          </w:tcPr>
          <w:p w14:paraId="18E52D60" w14:textId="77777777" w:rsidR="00DC23ED" w:rsidRPr="004A41E7" w:rsidRDefault="00DC23ED" w:rsidP="00DC23ED">
            <w:pPr>
              <w:pStyle w:val="TableText"/>
              <w:rPr>
                <w:sz w:val="16"/>
                <w:szCs w:val="16"/>
                <w:lang w:eastAsia="en-AU"/>
              </w:rPr>
            </w:pPr>
            <w:r w:rsidRPr="004A41E7">
              <w:rPr>
                <w:sz w:val="16"/>
                <w:szCs w:val="16"/>
                <w:lang w:eastAsia="en-AU"/>
              </w:rPr>
              <w:t>0.154037</w:t>
            </w:r>
          </w:p>
        </w:tc>
        <w:tc>
          <w:tcPr>
            <w:tcW w:w="854" w:type="dxa"/>
            <w:tcBorders>
              <w:top w:val="nil"/>
              <w:left w:val="nil"/>
              <w:bottom w:val="nil"/>
              <w:right w:val="nil"/>
            </w:tcBorders>
          </w:tcPr>
          <w:p w14:paraId="2B0A6F94" w14:textId="77777777" w:rsidR="00DC23ED" w:rsidRPr="004A41E7" w:rsidRDefault="00DC23ED" w:rsidP="00DC23ED">
            <w:pPr>
              <w:pStyle w:val="TableText"/>
              <w:rPr>
                <w:sz w:val="16"/>
                <w:szCs w:val="16"/>
                <w:lang w:eastAsia="en-AU"/>
              </w:rPr>
            </w:pPr>
            <w:r w:rsidRPr="004A41E7">
              <w:rPr>
                <w:sz w:val="16"/>
                <w:szCs w:val="16"/>
                <w:lang w:eastAsia="en-AU"/>
              </w:rPr>
              <w:t>0.154037</w:t>
            </w:r>
          </w:p>
        </w:tc>
        <w:tc>
          <w:tcPr>
            <w:tcW w:w="895" w:type="dxa"/>
            <w:tcBorders>
              <w:top w:val="nil"/>
              <w:left w:val="nil"/>
              <w:bottom w:val="nil"/>
              <w:right w:val="nil"/>
            </w:tcBorders>
          </w:tcPr>
          <w:p w14:paraId="4A6740FB" w14:textId="77777777" w:rsidR="00DC23ED" w:rsidRPr="004A41E7" w:rsidRDefault="00DC23ED" w:rsidP="00DC23ED">
            <w:pPr>
              <w:pStyle w:val="TableText"/>
              <w:rPr>
                <w:sz w:val="16"/>
                <w:szCs w:val="16"/>
                <w:lang w:eastAsia="en-AU"/>
              </w:rPr>
            </w:pPr>
            <w:r w:rsidRPr="004A41E7">
              <w:rPr>
                <w:sz w:val="16"/>
                <w:szCs w:val="16"/>
                <w:lang w:eastAsia="en-AU"/>
              </w:rPr>
              <w:t>0.007970</w:t>
            </w:r>
          </w:p>
        </w:tc>
        <w:tc>
          <w:tcPr>
            <w:tcW w:w="868" w:type="dxa"/>
            <w:tcBorders>
              <w:top w:val="nil"/>
              <w:left w:val="nil"/>
              <w:bottom w:val="nil"/>
              <w:right w:val="nil"/>
            </w:tcBorders>
          </w:tcPr>
          <w:p w14:paraId="7634AA35" w14:textId="77777777" w:rsidR="00DC23ED" w:rsidRPr="004A41E7" w:rsidRDefault="00DC23ED" w:rsidP="00DC23ED">
            <w:pPr>
              <w:pStyle w:val="TableText"/>
              <w:rPr>
                <w:sz w:val="16"/>
                <w:szCs w:val="16"/>
                <w:lang w:eastAsia="en-AU"/>
              </w:rPr>
            </w:pPr>
            <w:r w:rsidRPr="004A41E7">
              <w:rPr>
                <w:sz w:val="16"/>
                <w:szCs w:val="16"/>
                <w:lang w:eastAsia="en-AU"/>
              </w:rPr>
              <w:t>0.007970</w:t>
            </w:r>
          </w:p>
        </w:tc>
        <w:tc>
          <w:tcPr>
            <w:tcW w:w="896" w:type="dxa"/>
            <w:tcBorders>
              <w:top w:val="nil"/>
              <w:left w:val="nil"/>
              <w:bottom w:val="nil"/>
              <w:right w:val="nil"/>
            </w:tcBorders>
          </w:tcPr>
          <w:p w14:paraId="5D72A8F7" w14:textId="77777777" w:rsidR="00DC23ED" w:rsidRPr="004A41E7" w:rsidRDefault="00DC23ED" w:rsidP="00DC23ED">
            <w:pPr>
              <w:pStyle w:val="TableText"/>
              <w:rPr>
                <w:sz w:val="16"/>
                <w:szCs w:val="16"/>
                <w:lang w:eastAsia="en-AU"/>
              </w:rPr>
            </w:pPr>
            <w:r w:rsidRPr="004A41E7">
              <w:rPr>
                <w:sz w:val="16"/>
                <w:szCs w:val="16"/>
                <w:lang w:eastAsia="en-AU"/>
              </w:rPr>
              <w:t>0.007970</w:t>
            </w:r>
          </w:p>
        </w:tc>
        <w:tc>
          <w:tcPr>
            <w:tcW w:w="882" w:type="dxa"/>
            <w:tcBorders>
              <w:top w:val="nil"/>
              <w:left w:val="nil"/>
              <w:bottom w:val="nil"/>
              <w:right w:val="nil"/>
            </w:tcBorders>
          </w:tcPr>
          <w:p w14:paraId="12C8F35C" w14:textId="77777777" w:rsidR="00DC23ED" w:rsidRPr="004A41E7" w:rsidRDefault="00DC23ED" w:rsidP="00DC23ED">
            <w:pPr>
              <w:pStyle w:val="TableText"/>
              <w:rPr>
                <w:sz w:val="16"/>
                <w:szCs w:val="16"/>
                <w:lang w:eastAsia="en-AU"/>
              </w:rPr>
            </w:pPr>
            <w:r w:rsidRPr="004A41E7">
              <w:rPr>
                <w:sz w:val="16"/>
                <w:szCs w:val="16"/>
                <w:lang w:eastAsia="en-AU"/>
              </w:rPr>
              <w:t>0.007970</w:t>
            </w:r>
          </w:p>
        </w:tc>
        <w:tc>
          <w:tcPr>
            <w:tcW w:w="882" w:type="dxa"/>
            <w:tcBorders>
              <w:top w:val="nil"/>
              <w:left w:val="nil"/>
              <w:bottom w:val="nil"/>
              <w:right w:val="nil"/>
            </w:tcBorders>
          </w:tcPr>
          <w:p w14:paraId="422CCBEA"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82" w:type="dxa"/>
            <w:tcBorders>
              <w:top w:val="nil"/>
              <w:left w:val="nil"/>
              <w:bottom w:val="nil"/>
              <w:right w:val="nil"/>
            </w:tcBorders>
          </w:tcPr>
          <w:p w14:paraId="4B97B263"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95" w:type="dxa"/>
            <w:tcBorders>
              <w:top w:val="nil"/>
              <w:left w:val="nil"/>
              <w:bottom w:val="nil"/>
              <w:right w:val="nil"/>
            </w:tcBorders>
          </w:tcPr>
          <w:p w14:paraId="15A36CC3"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54" w:type="dxa"/>
            <w:tcBorders>
              <w:top w:val="nil"/>
              <w:left w:val="nil"/>
              <w:bottom w:val="nil"/>
              <w:right w:val="nil"/>
            </w:tcBorders>
          </w:tcPr>
          <w:p w14:paraId="399044CA"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82" w:type="dxa"/>
            <w:tcBorders>
              <w:top w:val="nil"/>
              <w:left w:val="nil"/>
              <w:bottom w:val="nil"/>
              <w:right w:val="nil"/>
            </w:tcBorders>
          </w:tcPr>
          <w:p w14:paraId="6EABCBF4"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82" w:type="dxa"/>
            <w:tcBorders>
              <w:top w:val="nil"/>
              <w:left w:val="nil"/>
              <w:bottom w:val="nil"/>
              <w:right w:val="nil"/>
            </w:tcBorders>
          </w:tcPr>
          <w:p w14:paraId="4FBC2FEC"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96" w:type="dxa"/>
            <w:tcBorders>
              <w:top w:val="nil"/>
              <w:left w:val="nil"/>
              <w:bottom w:val="nil"/>
              <w:right w:val="nil"/>
            </w:tcBorders>
          </w:tcPr>
          <w:p w14:paraId="01875A50" w14:textId="77777777" w:rsidR="00DC23ED" w:rsidRPr="004A41E7" w:rsidRDefault="00DC23ED" w:rsidP="00DC23ED">
            <w:pPr>
              <w:pStyle w:val="TableText"/>
              <w:rPr>
                <w:sz w:val="16"/>
                <w:szCs w:val="16"/>
                <w:lang w:eastAsia="en-AU"/>
              </w:rPr>
            </w:pPr>
            <w:r w:rsidRPr="004A41E7">
              <w:rPr>
                <w:sz w:val="16"/>
                <w:szCs w:val="16"/>
                <w:lang w:eastAsia="en-AU"/>
              </w:rPr>
              <w:t>0.006237</w:t>
            </w:r>
          </w:p>
        </w:tc>
      </w:tr>
      <w:tr w:rsidR="00DC23ED" w:rsidRPr="004A41E7" w14:paraId="2BB92A1D" w14:textId="77777777">
        <w:trPr>
          <w:trHeight w:val="219"/>
        </w:trPr>
        <w:tc>
          <w:tcPr>
            <w:tcW w:w="1114" w:type="dxa"/>
            <w:tcBorders>
              <w:top w:val="nil"/>
              <w:left w:val="nil"/>
              <w:bottom w:val="nil"/>
              <w:right w:val="nil"/>
            </w:tcBorders>
          </w:tcPr>
          <w:p w14:paraId="638C7E55"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68" w:type="dxa"/>
            <w:tcBorders>
              <w:top w:val="nil"/>
              <w:left w:val="nil"/>
              <w:bottom w:val="nil"/>
              <w:right w:val="nil"/>
            </w:tcBorders>
          </w:tcPr>
          <w:p w14:paraId="1FD75E85" w14:textId="77777777" w:rsidR="00DC23ED" w:rsidRPr="004A41E7" w:rsidRDefault="00DC23ED" w:rsidP="00DC23ED">
            <w:pPr>
              <w:rPr>
                <w:sz w:val="16"/>
                <w:szCs w:val="16"/>
              </w:rPr>
            </w:pPr>
          </w:p>
        </w:tc>
        <w:tc>
          <w:tcPr>
            <w:tcW w:w="882" w:type="dxa"/>
            <w:tcBorders>
              <w:top w:val="nil"/>
              <w:left w:val="nil"/>
              <w:bottom w:val="nil"/>
              <w:right w:val="nil"/>
            </w:tcBorders>
          </w:tcPr>
          <w:p w14:paraId="2451CD6A" w14:textId="77777777" w:rsidR="00DC23ED" w:rsidRPr="004A41E7" w:rsidRDefault="00DC23ED" w:rsidP="00DC23ED">
            <w:pPr>
              <w:rPr>
                <w:sz w:val="16"/>
                <w:szCs w:val="16"/>
              </w:rPr>
            </w:pPr>
          </w:p>
        </w:tc>
        <w:tc>
          <w:tcPr>
            <w:tcW w:w="854" w:type="dxa"/>
            <w:tcBorders>
              <w:top w:val="nil"/>
              <w:left w:val="nil"/>
              <w:bottom w:val="nil"/>
              <w:right w:val="nil"/>
            </w:tcBorders>
          </w:tcPr>
          <w:p w14:paraId="71421EB7" w14:textId="77777777" w:rsidR="00DC23ED" w:rsidRPr="004A41E7" w:rsidRDefault="00DC23ED" w:rsidP="00DC23ED">
            <w:pPr>
              <w:pStyle w:val="TableText"/>
              <w:rPr>
                <w:sz w:val="16"/>
                <w:szCs w:val="16"/>
                <w:lang w:eastAsia="en-AU"/>
              </w:rPr>
            </w:pPr>
            <w:r w:rsidRPr="004A41E7">
              <w:rPr>
                <w:sz w:val="16"/>
                <w:szCs w:val="16"/>
                <w:lang w:eastAsia="en-AU"/>
              </w:rPr>
              <w:t>0.155031</w:t>
            </w:r>
          </w:p>
        </w:tc>
        <w:tc>
          <w:tcPr>
            <w:tcW w:w="924" w:type="dxa"/>
            <w:tcBorders>
              <w:top w:val="nil"/>
              <w:left w:val="nil"/>
              <w:bottom w:val="nil"/>
              <w:right w:val="nil"/>
            </w:tcBorders>
          </w:tcPr>
          <w:p w14:paraId="10A15010" w14:textId="77777777" w:rsidR="00DC23ED" w:rsidRPr="004A41E7" w:rsidRDefault="00DC23ED" w:rsidP="00DC23ED">
            <w:pPr>
              <w:pStyle w:val="TableText"/>
              <w:rPr>
                <w:sz w:val="16"/>
                <w:szCs w:val="16"/>
                <w:lang w:eastAsia="en-AU"/>
              </w:rPr>
            </w:pPr>
            <w:r w:rsidRPr="004A41E7">
              <w:rPr>
                <w:sz w:val="16"/>
                <w:szCs w:val="16"/>
                <w:lang w:eastAsia="en-AU"/>
              </w:rPr>
              <w:t>0.155031</w:t>
            </w:r>
          </w:p>
        </w:tc>
        <w:tc>
          <w:tcPr>
            <w:tcW w:w="854" w:type="dxa"/>
            <w:tcBorders>
              <w:top w:val="nil"/>
              <w:left w:val="nil"/>
              <w:bottom w:val="nil"/>
              <w:right w:val="nil"/>
            </w:tcBorders>
          </w:tcPr>
          <w:p w14:paraId="178939C6" w14:textId="77777777" w:rsidR="00DC23ED" w:rsidRPr="004A41E7" w:rsidRDefault="00DC23ED" w:rsidP="00DC23ED">
            <w:pPr>
              <w:pStyle w:val="TableText"/>
              <w:rPr>
                <w:sz w:val="16"/>
                <w:szCs w:val="16"/>
                <w:lang w:eastAsia="en-AU"/>
              </w:rPr>
            </w:pPr>
            <w:r w:rsidRPr="004A41E7">
              <w:rPr>
                <w:sz w:val="16"/>
                <w:szCs w:val="16"/>
                <w:lang w:eastAsia="en-AU"/>
              </w:rPr>
              <w:t>0.155031</w:t>
            </w:r>
          </w:p>
        </w:tc>
        <w:tc>
          <w:tcPr>
            <w:tcW w:w="895" w:type="dxa"/>
            <w:tcBorders>
              <w:top w:val="nil"/>
              <w:left w:val="nil"/>
              <w:bottom w:val="nil"/>
              <w:right w:val="nil"/>
            </w:tcBorders>
          </w:tcPr>
          <w:p w14:paraId="067A311B" w14:textId="77777777" w:rsidR="00DC23ED" w:rsidRPr="004A41E7" w:rsidRDefault="00DC23ED" w:rsidP="00DC23ED">
            <w:pPr>
              <w:pStyle w:val="TableText"/>
              <w:rPr>
                <w:sz w:val="16"/>
                <w:szCs w:val="16"/>
                <w:lang w:eastAsia="en-AU"/>
              </w:rPr>
            </w:pPr>
            <w:r w:rsidRPr="004A41E7">
              <w:rPr>
                <w:sz w:val="16"/>
                <w:szCs w:val="16"/>
                <w:lang w:eastAsia="en-AU"/>
              </w:rPr>
              <w:t>0.008888</w:t>
            </w:r>
          </w:p>
        </w:tc>
        <w:tc>
          <w:tcPr>
            <w:tcW w:w="868" w:type="dxa"/>
            <w:tcBorders>
              <w:top w:val="nil"/>
              <w:left w:val="nil"/>
              <w:bottom w:val="nil"/>
              <w:right w:val="nil"/>
            </w:tcBorders>
          </w:tcPr>
          <w:p w14:paraId="18BA99ED" w14:textId="77777777" w:rsidR="00DC23ED" w:rsidRPr="004A41E7" w:rsidRDefault="00DC23ED" w:rsidP="00DC23ED">
            <w:pPr>
              <w:pStyle w:val="TableText"/>
              <w:rPr>
                <w:sz w:val="16"/>
                <w:szCs w:val="16"/>
                <w:lang w:eastAsia="en-AU"/>
              </w:rPr>
            </w:pPr>
            <w:r w:rsidRPr="004A41E7">
              <w:rPr>
                <w:sz w:val="16"/>
                <w:szCs w:val="16"/>
                <w:lang w:eastAsia="en-AU"/>
              </w:rPr>
              <w:t>0.008888</w:t>
            </w:r>
          </w:p>
        </w:tc>
        <w:tc>
          <w:tcPr>
            <w:tcW w:w="896" w:type="dxa"/>
            <w:tcBorders>
              <w:top w:val="nil"/>
              <w:left w:val="nil"/>
              <w:bottom w:val="nil"/>
              <w:right w:val="nil"/>
            </w:tcBorders>
          </w:tcPr>
          <w:p w14:paraId="49AFC6A7" w14:textId="77777777" w:rsidR="00DC23ED" w:rsidRPr="004A41E7" w:rsidRDefault="00DC23ED" w:rsidP="00DC23ED">
            <w:pPr>
              <w:pStyle w:val="TableText"/>
              <w:rPr>
                <w:sz w:val="16"/>
                <w:szCs w:val="16"/>
                <w:lang w:eastAsia="en-AU"/>
              </w:rPr>
            </w:pPr>
            <w:r w:rsidRPr="004A41E7">
              <w:rPr>
                <w:sz w:val="16"/>
                <w:szCs w:val="16"/>
                <w:lang w:eastAsia="en-AU"/>
              </w:rPr>
              <w:t>0.008888</w:t>
            </w:r>
          </w:p>
        </w:tc>
        <w:tc>
          <w:tcPr>
            <w:tcW w:w="882" w:type="dxa"/>
            <w:tcBorders>
              <w:top w:val="nil"/>
              <w:left w:val="nil"/>
              <w:bottom w:val="nil"/>
              <w:right w:val="nil"/>
            </w:tcBorders>
          </w:tcPr>
          <w:p w14:paraId="7764DF4A" w14:textId="77777777" w:rsidR="00DC23ED" w:rsidRPr="004A41E7" w:rsidRDefault="00DC23ED" w:rsidP="00DC23ED">
            <w:pPr>
              <w:pStyle w:val="TableText"/>
              <w:rPr>
                <w:sz w:val="16"/>
                <w:szCs w:val="16"/>
                <w:lang w:eastAsia="en-AU"/>
              </w:rPr>
            </w:pPr>
            <w:r w:rsidRPr="004A41E7">
              <w:rPr>
                <w:sz w:val="16"/>
                <w:szCs w:val="16"/>
                <w:lang w:eastAsia="en-AU"/>
              </w:rPr>
              <w:t>0.008888</w:t>
            </w:r>
          </w:p>
        </w:tc>
        <w:tc>
          <w:tcPr>
            <w:tcW w:w="882" w:type="dxa"/>
            <w:tcBorders>
              <w:top w:val="nil"/>
              <w:left w:val="nil"/>
              <w:bottom w:val="nil"/>
              <w:right w:val="nil"/>
            </w:tcBorders>
          </w:tcPr>
          <w:p w14:paraId="73D705ED"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82" w:type="dxa"/>
            <w:tcBorders>
              <w:top w:val="nil"/>
              <w:left w:val="nil"/>
              <w:bottom w:val="nil"/>
              <w:right w:val="nil"/>
            </w:tcBorders>
          </w:tcPr>
          <w:p w14:paraId="1B0B529B"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95" w:type="dxa"/>
            <w:tcBorders>
              <w:top w:val="nil"/>
              <w:left w:val="nil"/>
              <w:bottom w:val="nil"/>
              <w:right w:val="nil"/>
            </w:tcBorders>
          </w:tcPr>
          <w:p w14:paraId="1C6CC161"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54" w:type="dxa"/>
            <w:tcBorders>
              <w:top w:val="nil"/>
              <w:left w:val="nil"/>
              <w:bottom w:val="nil"/>
              <w:right w:val="nil"/>
            </w:tcBorders>
          </w:tcPr>
          <w:p w14:paraId="13435B24"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82" w:type="dxa"/>
            <w:tcBorders>
              <w:top w:val="nil"/>
              <w:left w:val="nil"/>
              <w:bottom w:val="nil"/>
              <w:right w:val="nil"/>
            </w:tcBorders>
          </w:tcPr>
          <w:p w14:paraId="1A0C30B3"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82" w:type="dxa"/>
            <w:tcBorders>
              <w:top w:val="nil"/>
              <w:left w:val="nil"/>
              <w:bottom w:val="nil"/>
              <w:right w:val="nil"/>
            </w:tcBorders>
          </w:tcPr>
          <w:p w14:paraId="60B4F47A"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96" w:type="dxa"/>
            <w:tcBorders>
              <w:top w:val="nil"/>
              <w:left w:val="nil"/>
              <w:bottom w:val="nil"/>
              <w:right w:val="nil"/>
            </w:tcBorders>
          </w:tcPr>
          <w:p w14:paraId="1913E808" w14:textId="77777777" w:rsidR="00DC23ED" w:rsidRPr="004A41E7" w:rsidRDefault="00DC23ED" w:rsidP="00DC23ED">
            <w:pPr>
              <w:pStyle w:val="TableText"/>
              <w:rPr>
                <w:sz w:val="16"/>
                <w:szCs w:val="16"/>
                <w:lang w:eastAsia="en-AU"/>
              </w:rPr>
            </w:pPr>
            <w:r w:rsidRPr="004A41E7">
              <w:rPr>
                <w:sz w:val="16"/>
                <w:szCs w:val="16"/>
                <w:lang w:eastAsia="en-AU"/>
              </w:rPr>
              <w:t>0.006905</w:t>
            </w:r>
          </w:p>
        </w:tc>
      </w:tr>
      <w:tr w:rsidR="00DC23ED" w:rsidRPr="004A41E7" w14:paraId="6143FA58" w14:textId="77777777">
        <w:trPr>
          <w:trHeight w:val="219"/>
        </w:trPr>
        <w:tc>
          <w:tcPr>
            <w:tcW w:w="1114" w:type="dxa"/>
            <w:tcBorders>
              <w:top w:val="nil"/>
              <w:left w:val="nil"/>
              <w:bottom w:val="nil"/>
              <w:right w:val="nil"/>
            </w:tcBorders>
          </w:tcPr>
          <w:p w14:paraId="79915EA4"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68" w:type="dxa"/>
            <w:tcBorders>
              <w:top w:val="nil"/>
              <w:left w:val="nil"/>
              <w:bottom w:val="nil"/>
              <w:right w:val="nil"/>
            </w:tcBorders>
          </w:tcPr>
          <w:p w14:paraId="58E8BE0D" w14:textId="77777777" w:rsidR="00DC23ED" w:rsidRPr="004A41E7" w:rsidRDefault="00DC23ED" w:rsidP="00DC23ED">
            <w:pPr>
              <w:rPr>
                <w:sz w:val="16"/>
                <w:szCs w:val="16"/>
              </w:rPr>
            </w:pPr>
          </w:p>
        </w:tc>
        <w:tc>
          <w:tcPr>
            <w:tcW w:w="882" w:type="dxa"/>
            <w:tcBorders>
              <w:top w:val="nil"/>
              <w:left w:val="nil"/>
              <w:bottom w:val="nil"/>
              <w:right w:val="nil"/>
            </w:tcBorders>
          </w:tcPr>
          <w:p w14:paraId="73CFD7F4" w14:textId="77777777" w:rsidR="00DC23ED" w:rsidRPr="004A41E7" w:rsidRDefault="00DC23ED" w:rsidP="00DC23ED">
            <w:pPr>
              <w:rPr>
                <w:sz w:val="16"/>
                <w:szCs w:val="16"/>
              </w:rPr>
            </w:pPr>
          </w:p>
        </w:tc>
        <w:tc>
          <w:tcPr>
            <w:tcW w:w="854" w:type="dxa"/>
            <w:tcBorders>
              <w:top w:val="nil"/>
              <w:left w:val="nil"/>
              <w:bottom w:val="nil"/>
              <w:right w:val="nil"/>
            </w:tcBorders>
          </w:tcPr>
          <w:p w14:paraId="079CA6AD" w14:textId="77777777" w:rsidR="00DC23ED" w:rsidRPr="004A41E7" w:rsidRDefault="00DC23ED" w:rsidP="00DC23ED">
            <w:pPr>
              <w:rPr>
                <w:sz w:val="16"/>
                <w:szCs w:val="16"/>
              </w:rPr>
            </w:pPr>
          </w:p>
        </w:tc>
        <w:tc>
          <w:tcPr>
            <w:tcW w:w="924" w:type="dxa"/>
            <w:tcBorders>
              <w:top w:val="nil"/>
              <w:left w:val="nil"/>
              <w:bottom w:val="nil"/>
              <w:right w:val="nil"/>
            </w:tcBorders>
          </w:tcPr>
          <w:p w14:paraId="1FB2F837" w14:textId="77777777" w:rsidR="00DC23ED" w:rsidRPr="004A41E7" w:rsidRDefault="00DC23ED" w:rsidP="00DC23ED">
            <w:pPr>
              <w:rPr>
                <w:sz w:val="16"/>
                <w:szCs w:val="16"/>
              </w:rPr>
            </w:pPr>
          </w:p>
        </w:tc>
        <w:tc>
          <w:tcPr>
            <w:tcW w:w="854" w:type="dxa"/>
            <w:tcBorders>
              <w:top w:val="nil"/>
              <w:left w:val="nil"/>
              <w:bottom w:val="nil"/>
              <w:right w:val="nil"/>
            </w:tcBorders>
          </w:tcPr>
          <w:p w14:paraId="2FE926C1" w14:textId="77777777" w:rsidR="00DC23ED" w:rsidRPr="004A41E7" w:rsidRDefault="00DC23ED" w:rsidP="00DC23ED">
            <w:pPr>
              <w:rPr>
                <w:sz w:val="16"/>
                <w:szCs w:val="16"/>
              </w:rPr>
            </w:pPr>
          </w:p>
        </w:tc>
        <w:tc>
          <w:tcPr>
            <w:tcW w:w="895" w:type="dxa"/>
            <w:tcBorders>
              <w:top w:val="nil"/>
              <w:left w:val="nil"/>
              <w:bottom w:val="nil"/>
              <w:right w:val="nil"/>
            </w:tcBorders>
          </w:tcPr>
          <w:p w14:paraId="1E808C9D"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68" w:type="dxa"/>
            <w:tcBorders>
              <w:top w:val="nil"/>
              <w:left w:val="nil"/>
              <w:bottom w:val="nil"/>
              <w:right w:val="nil"/>
            </w:tcBorders>
          </w:tcPr>
          <w:p w14:paraId="449F15FD"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96" w:type="dxa"/>
            <w:tcBorders>
              <w:top w:val="nil"/>
              <w:left w:val="nil"/>
              <w:bottom w:val="nil"/>
              <w:right w:val="nil"/>
            </w:tcBorders>
          </w:tcPr>
          <w:p w14:paraId="261B522B"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82" w:type="dxa"/>
            <w:tcBorders>
              <w:top w:val="nil"/>
              <w:left w:val="nil"/>
              <w:bottom w:val="nil"/>
              <w:right w:val="nil"/>
            </w:tcBorders>
          </w:tcPr>
          <w:p w14:paraId="012C0B80"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82" w:type="dxa"/>
            <w:tcBorders>
              <w:top w:val="nil"/>
              <w:left w:val="nil"/>
              <w:bottom w:val="nil"/>
              <w:right w:val="nil"/>
            </w:tcBorders>
          </w:tcPr>
          <w:p w14:paraId="11C1D2BE"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82" w:type="dxa"/>
            <w:tcBorders>
              <w:top w:val="nil"/>
              <w:left w:val="nil"/>
              <w:bottom w:val="nil"/>
              <w:right w:val="nil"/>
            </w:tcBorders>
          </w:tcPr>
          <w:p w14:paraId="53BE8110"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95" w:type="dxa"/>
            <w:tcBorders>
              <w:top w:val="nil"/>
              <w:left w:val="nil"/>
              <w:bottom w:val="nil"/>
              <w:right w:val="nil"/>
            </w:tcBorders>
          </w:tcPr>
          <w:p w14:paraId="4E6A3770"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54" w:type="dxa"/>
            <w:tcBorders>
              <w:top w:val="nil"/>
              <w:left w:val="nil"/>
              <w:bottom w:val="nil"/>
              <w:right w:val="nil"/>
            </w:tcBorders>
          </w:tcPr>
          <w:p w14:paraId="5BDDA624"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82" w:type="dxa"/>
            <w:tcBorders>
              <w:top w:val="nil"/>
              <w:left w:val="nil"/>
              <w:bottom w:val="nil"/>
              <w:right w:val="nil"/>
            </w:tcBorders>
          </w:tcPr>
          <w:p w14:paraId="613BA6D7"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82" w:type="dxa"/>
            <w:tcBorders>
              <w:top w:val="nil"/>
              <w:left w:val="nil"/>
              <w:bottom w:val="nil"/>
              <w:right w:val="nil"/>
            </w:tcBorders>
          </w:tcPr>
          <w:p w14:paraId="487C784C"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96" w:type="dxa"/>
            <w:tcBorders>
              <w:top w:val="nil"/>
              <w:left w:val="nil"/>
              <w:bottom w:val="nil"/>
              <w:right w:val="nil"/>
            </w:tcBorders>
          </w:tcPr>
          <w:p w14:paraId="6A1FCE8E" w14:textId="77777777" w:rsidR="00DC23ED" w:rsidRPr="004A41E7" w:rsidRDefault="00DC23ED" w:rsidP="00DC23ED">
            <w:pPr>
              <w:pStyle w:val="TableText"/>
              <w:rPr>
                <w:sz w:val="16"/>
                <w:szCs w:val="16"/>
                <w:lang w:eastAsia="en-AU"/>
              </w:rPr>
            </w:pPr>
            <w:r w:rsidRPr="004A41E7">
              <w:rPr>
                <w:sz w:val="16"/>
                <w:szCs w:val="16"/>
                <w:lang w:eastAsia="en-AU"/>
              </w:rPr>
              <w:t>0.001640</w:t>
            </w:r>
          </w:p>
        </w:tc>
      </w:tr>
      <w:tr w:rsidR="00DC23ED" w:rsidRPr="004A41E7" w14:paraId="015F3D56" w14:textId="77777777">
        <w:trPr>
          <w:trHeight w:val="219"/>
        </w:trPr>
        <w:tc>
          <w:tcPr>
            <w:tcW w:w="1114" w:type="dxa"/>
            <w:tcBorders>
              <w:top w:val="nil"/>
              <w:left w:val="nil"/>
              <w:bottom w:val="nil"/>
              <w:right w:val="nil"/>
            </w:tcBorders>
          </w:tcPr>
          <w:p w14:paraId="07E7FD3B"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68" w:type="dxa"/>
            <w:tcBorders>
              <w:top w:val="nil"/>
              <w:left w:val="nil"/>
              <w:bottom w:val="nil"/>
              <w:right w:val="nil"/>
            </w:tcBorders>
          </w:tcPr>
          <w:p w14:paraId="69EA6C31" w14:textId="77777777" w:rsidR="00DC23ED" w:rsidRPr="004A41E7" w:rsidRDefault="00DC23ED" w:rsidP="00DC23ED">
            <w:pPr>
              <w:rPr>
                <w:sz w:val="16"/>
                <w:szCs w:val="16"/>
              </w:rPr>
            </w:pPr>
          </w:p>
        </w:tc>
        <w:tc>
          <w:tcPr>
            <w:tcW w:w="882" w:type="dxa"/>
            <w:tcBorders>
              <w:top w:val="nil"/>
              <w:left w:val="nil"/>
              <w:bottom w:val="nil"/>
              <w:right w:val="nil"/>
            </w:tcBorders>
          </w:tcPr>
          <w:p w14:paraId="614570A3" w14:textId="77777777" w:rsidR="00DC23ED" w:rsidRPr="004A41E7" w:rsidRDefault="00DC23ED" w:rsidP="00DC23ED">
            <w:pPr>
              <w:rPr>
                <w:sz w:val="16"/>
                <w:szCs w:val="16"/>
              </w:rPr>
            </w:pPr>
          </w:p>
        </w:tc>
        <w:tc>
          <w:tcPr>
            <w:tcW w:w="854" w:type="dxa"/>
            <w:tcBorders>
              <w:top w:val="nil"/>
              <w:left w:val="nil"/>
              <w:bottom w:val="nil"/>
              <w:right w:val="nil"/>
            </w:tcBorders>
          </w:tcPr>
          <w:p w14:paraId="3FFEF914" w14:textId="77777777" w:rsidR="00DC23ED" w:rsidRPr="004A41E7" w:rsidRDefault="00DC23ED" w:rsidP="00DC23ED">
            <w:pPr>
              <w:rPr>
                <w:sz w:val="16"/>
                <w:szCs w:val="16"/>
              </w:rPr>
            </w:pPr>
          </w:p>
        </w:tc>
        <w:tc>
          <w:tcPr>
            <w:tcW w:w="924" w:type="dxa"/>
            <w:tcBorders>
              <w:top w:val="nil"/>
              <w:left w:val="nil"/>
              <w:bottom w:val="nil"/>
              <w:right w:val="nil"/>
            </w:tcBorders>
          </w:tcPr>
          <w:p w14:paraId="33A64244" w14:textId="77777777" w:rsidR="00DC23ED" w:rsidRPr="004A41E7" w:rsidRDefault="00DC23ED" w:rsidP="00DC23ED">
            <w:pPr>
              <w:rPr>
                <w:sz w:val="16"/>
                <w:szCs w:val="16"/>
              </w:rPr>
            </w:pPr>
          </w:p>
        </w:tc>
        <w:tc>
          <w:tcPr>
            <w:tcW w:w="854" w:type="dxa"/>
            <w:tcBorders>
              <w:top w:val="nil"/>
              <w:left w:val="nil"/>
              <w:bottom w:val="nil"/>
              <w:right w:val="nil"/>
            </w:tcBorders>
          </w:tcPr>
          <w:p w14:paraId="0C4907EB" w14:textId="77777777" w:rsidR="00DC23ED" w:rsidRPr="004A41E7" w:rsidRDefault="00DC23ED" w:rsidP="00DC23ED">
            <w:pPr>
              <w:rPr>
                <w:sz w:val="16"/>
                <w:szCs w:val="16"/>
              </w:rPr>
            </w:pPr>
          </w:p>
        </w:tc>
        <w:tc>
          <w:tcPr>
            <w:tcW w:w="895" w:type="dxa"/>
            <w:tcBorders>
              <w:top w:val="nil"/>
              <w:left w:val="nil"/>
              <w:bottom w:val="nil"/>
              <w:right w:val="nil"/>
            </w:tcBorders>
          </w:tcPr>
          <w:p w14:paraId="68C17459"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68" w:type="dxa"/>
            <w:tcBorders>
              <w:top w:val="nil"/>
              <w:left w:val="nil"/>
              <w:bottom w:val="nil"/>
              <w:right w:val="nil"/>
            </w:tcBorders>
          </w:tcPr>
          <w:p w14:paraId="60995A17"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96" w:type="dxa"/>
            <w:tcBorders>
              <w:top w:val="nil"/>
              <w:left w:val="nil"/>
              <w:bottom w:val="nil"/>
              <w:right w:val="nil"/>
            </w:tcBorders>
          </w:tcPr>
          <w:p w14:paraId="76220370"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82" w:type="dxa"/>
            <w:tcBorders>
              <w:top w:val="nil"/>
              <w:left w:val="nil"/>
              <w:bottom w:val="nil"/>
              <w:right w:val="nil"/>
            </w:tcBorders>
          </w:tcPr>
          <w:p w14:paraId="11EACCC9"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82" w:type="dxa"/>
            <w:tcBorders>
              <w:top w:val="nil"/>
              <w:left w:val="nil"/>
              <w:bottom w:val="nil"/>
              <w:right w:val="nil"/>
            </w:tcBorders>
          </w:tcPr>
          <w:p w14:paraId="77BF007A"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82" w:type="dxa"/>
            <w:tcBorders>
              <w:top w:val="nil"/>
              <w:left w:val="nil"/>
              <w:bottom w:val="nil"/>
              <w:right w:val="nil"/>
            </w:tcBorders>
          </w:tcPr>
          <w:p w14:paraId="758230C4"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95" w:type="dxa"/>
            <w:tcBorders>
              <w:top w:val="nil"/>
              <w:left w:val="nil"/>
              <w:bottom w:val="nil"/>
              <w:right w:val="nil"/>
            </w:tcBorders>
          </w:tcPr>
          <w:p w14:paraId="1E95D780"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54" w:type="dxa"/>
            <w:tcBorders>
              <w:top w:val="nil"/>
              <w:left w:val="nil"/>
              <w:bottom w:val="nil"/>
              <w:right w:val="nil"/>
            </w:tcBorders>
          </w:tcPr>
          <w:p w14:paraId="75790C8F"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82" w:type="dxa"/>
            <w:tcBorders>
              <w:top w:val="nil"/>
              <w:left w:val="nil"/>
              <w:bottom w:val="nil"/>
              <w:right w:val="nil"/>
            </w:tcBorders>
          </w:tcPr>
          <w:p w14:paraId="3FE3B998"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82" w:type="dxa"/>
            <w:tcBorders>
              <w:top w:val="nil"/>
              <w:left w:val="nil"/>
              <w:bottom w:val="nil"/>
              <w:right w:val="nil"/>
            </w:tcBorders>
          </w:tcPr>
          <w:p w14:paraId="1E53C893"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96" w:type="dxa"/>
            <w:tcBorders>
              <w:top w:val="nil"/>
              <w:left w:val="nil"/>
              <w:bottom w:val="nil"/>
              <w:right w:val="nil"/>
            </w:tcBorders>
          </w:tcPr>
          <w:p w14:paraId="0F426667" w14:textId="77777777" w:rsidR="00DC23ED" w:rsidRPr="004A41E7" w:rsidRDefault="00DC23ED" w:rsidP="00DC23ED">
            <w:pPr>
              <w:pStyle w:val="TableText"/>
              <w:rPr>
                <w:sz w:val="16"/>
                <w:szCs w:val="16"/>
                <w:lang w:eastAsia="en-AU"/>
              </w:rPr>
            </w:pPr>
            <w:r w:rsidRPr="004A41E7">
              <w:rPr>
                <w:sz w:val="16"/>
                <w:szCs w:val="16"/>
                <w:lang w:eastAsia="en-AU"/>
              </w:rPr>
              <w:t>0.001819</w:t>
            </w:r>
          </w:p>
        </w:tc>
      </w:tr>
      <w:tr w:rsidR="00DC23ED" w:rsidRPr="004A41E7" w14:paraId="636B90C6" w14:textId="77777777">
        <w:trPr>
          <w:trHeight w:val="219"/>
        </w:trPr>
        <w:tc>
          <w:tcPr>
            <w:tcW w:w="1114" w:type="dxa"/>
            <w:tcBorders>
              <w:top w:val="nil"/>
              <w:left w:val="nil"/>
              <w:bottom w:val="nil"/>
              <w:right w:val="nil"/>
            </w:tcBorders>
          </w:tcPr>
          <w:p w14:paraId="3DC0BD65"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68" w:type="dxa"/>
            <w:tcBorders>
              <w:top w:val="nil"/>
              <w:left w:val="nil"/>
              <w:bottom w:val="nil"/>
              <w:right w:val="nil"/>
            </w:tcBorders>
          </w:tcPr>
          <w:p w14:paraId="262EAB87" w14:textId="77777777" w:rsidR="00DC23ED" w:rsidRPr="004A41E7" w:rsidRDefault="00DC23ED" w:rsidP="00DC23ED">
            <w:pPr>
              <w:rPr>
                <w:sz w:val="16"/>
                <w:szCs w:val="16"/>
              </w:rPr>
            </w:pPr>
          </w:p>
        </w:tc>
        <w:tc>
          <w:tcPr>
            <w:tcW w:w="882" w:type="dxa"/>
            <w:tcBorders>
              <w:top w:val="nil"/>
              <w:left w:val="nil"/>
              <w:bottom w:val="nil"/>
              <w:right w:val="nil"/>
            </w:tcBorders>
          </w:tcPr>
          <w:p w14:paraId="67772532" w14:textId="77777777" w:rsidR="00DC23ED" w:rsidRPr="004A41E7" w:rsidRDefault="00DC23ED" w:rsidP="00DC23ED">
            <w:pPr>
              <w:rPr>
                <w:sz w:val="16"/>
                <w:szCs w:val="16"/>
              </w:rPr>
            </w:pPr>
          </w:p>
        </w:tc>
        <w:tc>
          <w:tcPr>
            <w:tcW w:w="854" w:type="dxa"/>
            <w:tcBorders>
              <w:top w:val="nil"/>
              <w:left w:val="nil"/>
              <w:bottom w:val="nil"/>
              <w:right w:val="nil"/>
            </w:tcBorders>
          </w:tcPr>
          <w:p w14:paraId="60DAD01F" w14:textId="77777777" w:rsidR="00DC23ED" w:rsidRPr="004A41E7" w:rsidRDefault="00DC23ED" w:rsidP="00DC23ED">
            <w:pPr>
              <w:rPr>
                <w:sz w:val="16"/>
                <w:szCs w:val="16"/>
              </w:rPr>
            </w:pPr>
          </w:p>
        </w:tc>
        <w:tc>
          <w:tcPr>
            <w:tcW w:w="924" w:type="dxa"/>
            <w:tcBorders>
              <w:top w:val="nil"/>
              <w:left w:val="nil"/>
              <w:bottom w:val="nil"/>
              <w:right w:val="nil"/>
            </w:tcBorders>
          </w:tcPr>
          <w:p w14:paraId="456F10C0" w14:textId="77777777" w:rsidR="00DC23ED" w:rsidRPr="004A41E7" w:rsidRDefault="00DC23ED" w:rsidP="00DC23ED">
            <w:pPr>
              <w:rPr>
                <w:sz w:val="16"/>
                <w:szCs w:val="16"/>
              </w:rPr>
            </w:pPr>
          </w:p>
        </w:tc>
        <w:tc>
          <w:tcPr>
            <w:tcW w:w="854" w:type="dxa"/>
            <w:tcBorders>
              <w:top w:val="nil"/>
              <w:left w:val="nil"/>
              <w:bottom w:val="nil"/>
              <w:right w:val="nil"/>
            </w:tcBorders>
          </w:tcPr>
          <w:p w14:paraId="50E26745" w14:textId="77777777" w:rsidR="00DC23ED" w:rsidRPr="004A41E7" w:rsidRDefault="00DC23ED" w:rsidP="00DC23ED">
            <w:pPr>
              <w:rPr>
                <w:sz w:val="16"/>
                <w:szCs w:val="16"/>
              </w:rPr>
            </w:pPr>
          </w:p>
        </w:tc>
        <w:tc>
          <w:tcPr>
            <w:tcW w:w="895" w:type="dxa"/>
            <w:tcBorders>
              <w:top w:val="nil"/>
              <w:left w:val="nil"/>
              <w:bottom w:val="nil"/>
              <w:right w:val="nil"/>
            </w:tcBorders>
          </w:tcPr>
          <w:p w14:paraId="18A0B3E3"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68" w:type="dxa"/>
            <w:tcBorders>
              <w:top w:val="nil"/>
              <w:left w:val="nil"/>
              <w:bottom w:val="nil"/>
              <w:right w:val="nil"/>
            </w:tcBorders>
          </w:tcPr>
          <w:p w14:paraId="6821BB91"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96" w:type="dxa"/>
            <w:tcBorders>
              <w:top w:val="nil"/>
              <w:left w:val="nil"/>
              <w:bottom w:val="nil"/>
              <w:right w:val="nil"/>
            </w:tcBorders>
          </w:tcPr>
          <w:p w14:paraId="71259B0A"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82" w:type="dxa"/>
            <w:tcBorders>
              <w:top w:val="nil"/>
              <w:left w:val="nil"/>
              <w:bottom w:val="nil"/>
              <w:right w:val="nil"/>
            </w:tcBorders>
          </w:tcPr>
          <w:p w14:paraId="4AB9C804"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82" w:type="dxa"/>
            <w:tcBorders>
              <w:top w:val="nil"/>
              <w:left w:val="nil"/>
              <w:bottom w:val="nil"/>
              <w:right w:val="nil"/>
            </w:tcBorders>
          </w:tcPr>
          <w:p w14:paraId="543B252F"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82" w:type="dxa"/>
            <w:tcBorders>
              <w:top w:val="nil"/>
              <w:left w:val="nil"/>
              <w:bottom w:val="nil"/>
              <w:right w:val="nil"/>
            </w:tcBorders>
          </w:tcPr>
          <w:p w14:paraId="7C0E4CD8"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95" w:type="dxa"/>
            <w:tcBorders>
              <w:top w:val="nil"/>
              <w:left w:val="nil"/>
              <w:bottom w:val="nil"/>
              <w:right w:val="nil"/>
            </w:tcBorders>
          </w:tcPr>
          <w:p w14:paraId="4BA6F354"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54" w:type="dxa"/>
            <w:tcBorders>
              <w:top w:val="nil"/>
              <w:left w:val="nil"/>
              <w:bottom w:val="nil"/>
              <w:right w:val="nil"/>
            </w:tcBorders>
          </w:tcPr>
          <w:p w14:paraId="5ED1B6E7"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82" w:type="dxa"/>
            <w:tcBorders>
              <w:top w:val="nil"/>
              <w:left w:val="nil"/>
              <w:bottom w:val="nil"/>
              <w:right w:val="nil"/>
            </w:tcBorders>
          </w:tcPr>
          <w:p w14:paraId="2E62B082"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82" w:type="dxa"/>
            <w:tcBorders>
              <w:top w:val="nil"/>
              <w:left w:val="nil"/>
              <w:bottom w:val="nil"/>
              <w:right w:val="nil"/>
            </w:tcBorders>
          </w:tcPr>
          <w:p w14:paraId="1B1A36FB"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96" w:type="dxa"/>
            <w:tcBorders>
              <w:top w:val="nil"/>
              <w:left w:val="nil"/>
              <w:bottom w:val="nil"/>
              <w:right w:val="nil"/>
            </w:tcBorders>
          </w:tcPr>
          <w:p w14:paraId="57BC0729" w14:textId="77777777" w:rsidR="00DC23ED" w:rsidRPr="004A41E7" w:rsidRDefault="00DC23ED" w:rsidP="00DC23ED">
            <w:pPr>
              <w:pStyle w:val="TableText"/>
              <w:rPr>
                <w:sz w:val="16"/>
                <w:szCs w:val="16"/>
                <w:lang w:eastAsia="en-AU"/>
              </w:rPr>
            </w:pPr>
            <w:r w:rsidRPr="004A41E7">
              <w:rPr>
                <w:sz w:val="16"/>
                <w:szCs w:val="16"/>
                <w:lang w:eastAsia="en-AU"/>
              </w:rPr>
              <w:t>0.002013</w:t>
            </w:r>
          </w:p>
        </w:tc>
      </w:tr>
      <w:tr w:rsidR="00DC23ED" w:rsidRPr="004A41E7" w14:paraId="178CDD6B" w14:textId="77777777">
        <w:trPr>
          <w:trHeight w:val="219"/>
        </w:trPr>
        <w:tc>
          <w:tcPr>
            <w:tcW w:w="1114" w:type="dxa"/>
            <w:tcBorders>
              <w:top w:val="nil"/>
              <w:left w:val="nil"/>
              <w:right w:val="nil"/>
            </w:tcBorders>
          </w:tcPr>
          <w:p w14:paraId="309DF6D0"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68" w:type="dxa"/>
            <w:tcBorders>
              <w:top w:val="nil"/>
              <w:left w:val="nil"/>
              <w:right w:val="nil"/>
            </w:tcBorders>
          </w:tcPr>
          <w:p w14:paraId="37125F35" w14:textId="77777777" w:rsidR="00DC23ED" w:rsidRPr="004A41E7" w:rsidRDefault="00DC23ED" w:rsidP="00DC23ED">
            <w:pPr>
              <w:rPr>
                <w:sz w:val="16"/>
                <w:szCs w:val="16"/>
              </w:rPr>
            </w:pPr>
          </w:p>
        </w:tc>
        <w:tc>
          <w:tcPr>
            <w:tcW w:w="882" w:type="dxa"/>
            <w:tcBorders>
              <w:top w:val="nil"/>
              <w:left w:val="nil"/>
              <w:right w:val="nil"/>
            </w:tcBorders>
          </w:tcPr>
          <w:p w14:paraId="56DB3F55" w14:textId="77777777" w:rsidR="00DC23ED" w:rsidRPr="004A41E7" w:rsidRDefault="00DC23ED" w:rsidP="00DC23ED">
            <w:pPr>
              <w:rPr>
                <w:sz w:val="16"/>
                <w:szCs w:val="16"/>
              </w:rPr>
            </w:pPr>
          </w:p>
        </w:tc>
        <w:tc>
          <w:tcPr>
            <w:tcW w:w="854" w:type="dxa"/>
            <w:tcBorders>
              <w:top w:val="nil"/>
              <w:left w:val="nil"/>
              <w:right w:val="nil"/>
            </w:tcBorders>
          </w:tcPr>
          <w:p w14:paraId="341979DE" w14:textId="77777777" w:rsidR="00DC23ED" w:rsidRPr="004A41E7" w:rsidRDefault="00DC23ED" w:rsidP="00DC23ED">
            <w:pPr>
              <w:rPr>
                <w:sz w:val="16"/>
                <w:szCs w:val="16"/>
              </w:rPr>
            </w:pPr>
          </w:p>
        </w:tc>
        <w:tc>
          <w:tcPr>
            <w:tcW w:w="924" w:type="dxa"/>
            <w:tcBorders>
              <w:top w:val="nil"/>
              <w:left w:val="nil"/>
              <w:right w:val="nil"/>
            </w:tcBorders>
          </w:tcPr>
          <w:p w14:paraId="50651942" w14:textId="77777777" w:rsidR="00DC23ED" w:rsidRPr="004A41E7" w:rsidRDefault="00DC23ED" w:rsidP="00DC23ED">
            <w:pPr>
              <w:rPr>
                <w:sz w:val="16"/>
                <w:szCs w:val="16"/>
              </w:rPr>
            </w:pPr>
          </w:p>
        </w:tc>
        <w:tc>
          <w:tcPr>
            <w:tcW w:w="854" w:type="dxa"/>
            <w:tcBorders>
              <w:top w:val="nil"/>
              <w:left w:val="nil"/>
              <w:right w:val="nil"/>
            </w:tcBorders>
          </w:tcPr>
          <w:p w14:paraId="5186CA20" w14:textId="77777777" w:rsidR="00DC23ED" w:rsidRPr="004A41E7" w:rsidRDefault="00DC23ED" w:rsidP="00DC23ED">
            <w:pPr>
              <w:rPr>
                <w:sz w:val="16"/>
                <w:szCs w:val="16"/>
              </w:rPr>
            </w:pPr>
          </w:p>
        </w:tc>
        <w:tc>
          <w:tcPr>
            <w:tcW w:w="895" w:type="dxa"/>
            <w:tcBorders>
              <w:top w:val="nil"/>
              <w:left w:val="nil"/>
              <w:right w:val="nil"/>
            </w:tcBorders>
          </w:tcPr>
          <w:p w14:paraId="3B04FC9A"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68" w:type="dxa"/>
            <w:tcBorders>
              <w:top w:val="nil"/>
              <w:left w:val="nil"/>
              <w:right w:val="nil"/>
            </w:tcBorders>
          </w:tcPr>
          <w:p w14:paraId="495B64A8"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96" w:type="dxa"/>
            <w:tcBorders>
              <w:top w:val="nil"/>
              <w:left w:val="nil"/>
              <w:right w:val="nil"/>
            </w:tcBorders>
          </w:tcPr>
          <w:p w14:paraId="52314A29"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82" w:type="dxa"/>
            <w:tcBorders>
              <w:top w:val="nil"/>
              <w:left w:val="nil"/>
              <w:right w:val="nil"/>
            </w:tcBorders>
          </w:tcPr>
          <w:p w14:paraId="47F6EB86"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82" w:type="dxa"/>
            <w:tcBorders>
              <w:top w:val="nil"/>
              <w:left w:val="nil"/>
              <w:right w:val="nil"/>
            </w:tcBorders>
          </w:tcPr>
          <w:p w14:paraId="66B64B58"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82" w:type="dxa"/>
            <w:tcBorders>
              <w:top w:val="nil"/>
              <w:left w:val="nil"/>
              <w:right w:val="nil"/>
            </w:tcBorders>
          </w:tcPr>
          <w:p w14:paraId="7A755CBC"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95" w:type="dxa"/>
            <w:tcBorders>
              <w:top w:val="nil"/>
              <w:left w:val="nil"/>
              <w:right w:val="nil"/>
            </w:tcBorders>
          </w:tcPr>
          <w:p w14:paraId="03739C79"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54" w:type="dxa"/>
            <w:tcBorders>
              <w:top w:val="nil"/>
              <w:left w:val="nil"/>
              <w:right w:val="nil"/>
            </w:tcBorders>
          </w:tcPr>
          <w:p w14:paraId="05469152"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82" w:type="dxa"/>
            <w:tcBorders>
              <w:top w:val="nil"/>
              <w:left w:val="nil"/>
              <w:right w:val="nil"/>
            </w:tcBorders>
          </w:tcPr>
          <w:p w14:paraId="7F41B593"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82" w:type="dxa"/>
            <w:tcBorders>
              <w:top w:val="nil"/>
              <w:left w:val="nil"/>
              <w:right w:val="nil"/>
            </w:tcBorders>
          </w:tcPr>
          <w:p w14:paraId="16DFD0D9"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96" w:type="dxa"/>
            <w:tcBorders>
              <w:top w:val="nil"/>
              <w:left w:val="nil"/>
              <w:right w:val="nil"/>
            </w:tcBorders>
          </w:tcPr>
          <w:p w14:paraId="235BE5D5" w14:textId="77777777" w:rsidR="00DC23ED" w:rsidRPr="004A41E7" w:rsidRDefault="00DC23ED" w:rsidP="00DC23ED">
            <w:pPr>
              <w:pStyle w:val="TableText"/>
              <w:rPr>
                <w:sz w:val="16"/>
                <w:szCs w:val="16"/>
                <w:lang w:eastAsia="en-AU"/>
              </w:rPr>
            </w:pPr>
            <w:r w:rsidRPr="004A41E7">
              <w:rPr>
                <w:sz w:val="16"/>
                <w:szCs w:val="16"/>
                <w:lang w:eastAsia="en-AU"/>
              </w:rPr>
              <w:t>0.002233</w:t>
            </w:r>
          </w:p>
        </w:tc>
      </w:tr>
      <w:tr w:rsidR="00DC23ED" w:rsidRPr="004A41E7" w14:paraId="70F37161" w14:textId="77777777">
        <w:trPr>
          <w:trHeight w:val="219"/>
        </w:trPr>
        <w:tc>
          <w:tcPr>
            <w:tcW w:w="1114" w:type="dxa"/>
            <w:tcBorders>
              <w:top w:val="nil"/>
              <w:left w:val="nil"/>
              <w:bottom w:val="single" w:sz="4" w:space="0" w:color="auto"/>
              <w:right w:val="nil"/>
            </w:tcBorders>
          </w:tcPr>
          <w:p w14:paraId="12171ED3"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68" w:type="dxa"/>
            <w:tcBorders>
              <w:top w:val="nil"/>
              <w:left w:val="nil"/>
              <w:bottom w:val="single" w:sz="4" w:space="0" w:color="auto"/>
              <w:right w:val="nil"/>
            </w:tcBorders>
          </w:tcPr>
          <w:p w14:paraId="1C064D09"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38C61794" w14:textId="77777777" w:rsidR="00DC23ED" w:rsidRPr="004A41E7" w:rsidRDefault="00DC23ED" w:rsidP="00DC23ED">
            <w:pPr>
              <w:rPr>
                <w:sz w:val="16"/>
                <w:szCs w:val="16"/>
              </w:rPr>
            </w:pPr>
          </w:p>
        </w:tc>
        <w:tc>
          <w:tcPr>
            <w:tcW w:w="854" w:type="dxa"/>
            <w:tcBorders>
              <w:top w:val="nil"/>
              <w:left w:val="nil"/>
              <w:bottom w:val="single" w:sz="4" w:space="0" w:color="auto"/>
              <w:right w:val="nil"/>
            </w:tcBorders>
          </w:tcPr>
          <w:p w14:paraId="22836348" w14:textId="77777777" w:rsidR="00DC23ED" w:rsidRPr="004A41E7" w:rsidRDefault="00DC23ED" w:rsidP="00DC23ED">
            <w:pPr>
              <w:rPr>
                <w:sz w:val="16"/>
                <w:szCs w:val="16"/>
              </w:rPr>
            </w:pPr>
          </w:p>
        </w:tc>
        <w:tc>
          <w:tcPr>
            <w:tcW w:w="924" w:type="dxa"/>
            <w:tcBorders>
              <w:top w:val="nil"/>
              <w:left w:val="nil"/>
              <w:bottom w:val="single" w:sz="4" w:space="0" w:color="auto"/>
              <w:right w:val="nil"/>
            </w:tcBorders>
          </w:tcPr>
          <w:p w14:paraId="258484D2" w14:textId="77777777" w:rsidR="00DC23ED" w:rsidRPr="004A41E7" w:rsidRDefault="00DC23ED" w:rsidP="00DC23ED">
            <w:pPr>
              <w:rPr>
                <w:sz w:val="16"/>
                <w:szCs w:val="16"/>
              </w:rPr>
            </w:pPr>
          </w:p>
        </w:tc>
        <w:tc>
          <w:tcPr>
            <w:tcW w:w="854" w:type="dxa"/>
            <w:tcBorders>
              <w:top w:val="nil"/>
              <w:left w:val="nil"/>
              <w:bottom w:val="single" w:sz="4" w:space="0" w:color="auto"/>
              <w:right w:val="nil"/>
            </w:tcBorders>
          </w:tcPr>
          <w:p w14:paraId="67E82096" w14:textId="77777777" w:rsidR="00DC23ED" w:rsidRPr="004A41E7" w:rsidRDefault="00DC23ED" w:rsidP="00DC23ED">
            <w:pPr>
              <w:rPr>
                <w:sz w:val="16"/>
                <w:szCs w:val="16"/>
              </w:rPr>
            </w:pPr>
          </w:p>
        </w:tc>
        <w:tc>
          <w:tcPr>
            <w:tcW w:w="895" w:type="dxa"/>
            <w:tcBorders>
              <w:top w:val="nil"/>
              <w:left w:val="nil"/>
              <w:bottom w:val="single" w:sz="4" w:space="0" w:color="auto"/>
              <w:right w:val="nil"/>
            </w:tcBorders>
          </w:tcPr>
          <w:p w14:paraId="4F371274"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68" w:type="dxa"/>
            <w:tcBorders>
              <w:top w:val="nil"/>
              <w:left w:val="nil"/>
              <w:bottom w:val="single" w:sz="4" w:space="0" w:color="auto"/>
              <w:right w:val="nil"/>
            </w:tcBorders>
          </w:tcPr>
          <w:p w14:paraId="0ECBBE91"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96" w:type="dxa"/>
            <w:tcBorders>
              <w:top w:val="nil"/>
              <w:left w:val="nil"/>
              <w:bottom w:val="single" w:sz="4" w:space="0" w:color="auto"/>
              <w:right w:val="nil"/>
            </w:tcBorders>
          </w:tcPr>
          <w:p w14:paraId="395A6CA9"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82" w:type="dxa"/>
            <w:tcBorders>
              <w:top w:val="nil"/>
              <w:left w:val="nil"/>
              <w:bottom w:val="single" w:sz="4" w:space="0" w:color="auto"/>
              <w:right w:val="nil"/>
            </w:tcBorders>
          </w:tcPr>
          <w:p w14:paraId="5D075AC5"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82" w:type="dxa"/>
            <w:tcBorders>
              <w:top w:val="nil"/>
              <w:left w:val="nil"/>
              <w:bottom w:val="single" w:sz="4" w:space="0" w:color="auto"/>
              <w:right w:val="nil"/>
            </w:tcBorders>
          </w:tcPr>
          <w:p w14:paraId="7E322D6D"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82" w:type="dxa"/>
            <w:tcBorders>
              <w:top w:val="nil"/>
              <w:left w:val="nil"/>
              <w:bottom w:val="single" w:sz="4" w:space="0" w:color="auto"/>
              <w:right w:val="nil"/>
            </w:tcBorders>
          </w:tcPr>
          <w:p w14:paraId="6605A415"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95" w:type="dxa"/>
            <w:tcBorders>
              <w:top w:val="nil"/>
              <w:left w:val="nil"/>
              <w:bottom w:val="single" w:sz="4" w:space="0" w:color="auto"/>
              <w:right w:val="nil"/>
            </w:tcBorders>
          </w:tcPr>
          <w:p w14:paraId="0174B2A4"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54" w:type="dxa"/>
            <w:tcBorders>
              <w:top w:val="nil"/>
              <w:left w:val="nil"/>
              <w:bottom w:val="single" w:sz="4" w:space="0" w:color="auto"/>
              <w:right w:val="nil"/>
            </w:tcBorders>
          </w:tcPr>
          <w:p w14:paraId="74F5FE77"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82" w:type="dxa"/>
            <w:tcBorders>
              <w:top w:val="nil"/>
              <w:left w:val="nil"/>
              <w:bottom w:val="single" w:sz="4" w:space="0" w:color="auto"/>
              <w:right w:val="nil"/>
            </w:tcBorders>
          </w:tcPr>
          <w:p w14:paraId="1C30009D"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82" w:type="dxa"/>
            <w:tcBorders>
              <w:top w:val="nil"/>
              <w:left w:val="nil"/>
              <w:bottom w:val="single" w:sz="4" w:space="0" w:color="auto"/>
              <w:right w:val="nil"/>
            </w:tcBorders>
          </w:tcPr>
          <w:p w14:paraId="78943CE8"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96" w:type="dxa"/>
            <w:tcBorders>
              <w:top w:val="nil"/>
              <w:left w:val="nil"/>
              <w:bottom w:val="single" w:sz="4" w:space="0" w:color="auto"/>
              <w:right w:val="nil"/>
            </w:tcBorders>
          </w:tcPr>
          <w:p w14:paraId="69F1811F" w14:textId="77777777" w:rsidR="00DC23ED" w:rsidRPr="004A41E7" w:rsidRDefault="00DC23ED" w:rsidP="00DC23ED">
            <w:pPr>
              <w:pStyle w:val="TableText"/>
              <w:rPr>
                <w:sz w:val="16"/>
                <w:szCs w:val="16"/>
                <w:lang w:eastAsia="en-AU"/>
              </w:rPr>
            </w:pPr>
            <w:r w:rsidRPr="004A41E7">
              <w:rPr>
                <w:sz w:val="16"/>
                <w:szCs w:val="16"/>
                <w:lang w:eastAsia="en-AU"/>
              </w:rPr>
              <w:t>0.002477</w:t>
            </w:r>
          </w:p>
        </w:tc>
      </w:tr>
    </w:tbl>
    <w:p w14:paraId="46517E63" w14:textId="77777777" w:rsidR="00DC23ED" w:rsidRPr="00BF7F39" w:rsidRDefault="00DC23ED" w:rsidP="00DC23ED">
      <w:pPr>
        <w:pStyle w:val="ScheduleHeading"/>
        <w:ind w:left="1320" w:hanging="1320"/>
      </w:pPr>
      <w:r w:rsidRPr="00BF7F39">
        <w:t>Table 49</w:t>
      </w:r>
      <w:r w:rsidRPr="00BF7F39">
        <w:tab/>
        <w:t>Lump sum valuation factors for sitting members</w:t>
      </w:r>
    </w:p>
    <w:p w14:paraId="3F6A8863" w14:textId="77777777" w:rsidR="00DC23ED" w:rsidRPr="00BF7F39" w:rsidRDefault="00DC23ED" w:rsidP="00DC23ED">
      <w:pPr>
        <w:keepNext/>
      </w:pPr>
    </w:p>
    <w:tbl>
      <w:tblPr>
        <w:tblW w:w="15174" w:type="dxa"/>
        <w:tblInd w:w="-32" w:type="dxa"/>
        <w:tblLayout w:type="fixed"/>
        <w:tblLook w:val="0000" w:firstRow="0" w:lastRow="0" w:firstColumn="0" w:lastColumn="0" w:noHBand="0" w:noVBand="0"/>
      </w:tblPr>
      <w:tblGrid>
        <w:gridCol w:w="1078"/>
        <w:gridCol w:w="868"/>
        <w:gridCol w:w="896"/>
        <w:gridCol w:w="840"/>
        <w:gridCol w:w="896"/>
        <w:gridCol w:w="882"/>
        <w:gridCol w:w="881"/>
        <w:gridCol w:w="882"/>
        <w:gridCol w:w="896"/>
        <w:gridCol w:w="882"/>
        <w:gridCol w:w="882"/>
        <w:gridCol w:w="882"/>
        <w:gridCol w:w="909"/>
        <w:gridCol w:w="826"/>
        <w:gridCol w:w="882"/>
        <w:gridCol w:w="896"/>
        <w:gridCol w:w="882"/>
        <w:gridCol w:w="14"/>
      </w:tblGrid>
      <w:tr w:rsidR="00DC23ED" w:rsidRPr="004A41E7" w14:paraId="32CC6746" w14:textId="77777777">
        <w:trPr>
          <w:gridAfter w:val="1"/>
          <w:wAfter w:w="14" w:type="dxa"/>
          <w:trHeight w:val="219"/>
          <w:tblHeader/>
        </w:trPr>
        <w:tc>
          <w:tcPr>
            <w:tcW w:w="1078" w:type="dxa"/>
            <w:vMerge w:val="restart"/>
            <w:tcBorders>
              <w:top w:val="nil"/>
              <w:left w:val="nil"/>
              <w:right w:val="nil"/>
            </w:tcBorders>
            <w:vAlign w:val="bottom"/>
          </w:tcPr>
          <w:p w14:paraId="74FF116F"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68" w:type="dxa"/>
            <w:tcBorders>
              <w:top w:val="nil"/>
              <w:left w:val="nil"/>
              <w:bottom w:val="nil"/>
              <w:right w:val="nil"/>
            </w:tcBorders>
          </w:tcPr>
          <w:p w14:paraId="784CB67F" w14:textId="77777777" w:rsidR="00DC23ED" w:rsidRPr="004A41E7" w:rsidRDefault="00DC23ED" w:rsidP="00DC23ED">
            <w:pPr>
              <w:pStyle w:val="TableColHead"/>
              <w:rPr>
                <w:sz w:val="16"/>
                <w:szCs w:val="16"/>
                <w:lang w:eastAsia="en-AU"/>
              </w:rPr>
            </w:pPr>
          </w:p>
        </w:tc>
        <w:tc>
          <w:tcPr>
            <w:tcW w:w="10554" w:type="dxa"/>
            <w:gridSpan w:val="12"/>
            <w:tcBorders>
              <w:top w:val="nil"/>
              <w:left w:val="nil"/>
              <w:bottom w:val="nil"/>
              <w:right w:val="nil"/>
            </w:tcBorders>
          </w:tcPr>
          <w:p w14:paraId="32022AFC"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2660" w:type="dxa"/>
            <w:gridSpan w:val="3"/>
            <w:tcBorders>
              <w:top w:val="nil"/>
              <w:left w:val="nil"/>
              <w:bottom w:val="nil"/>
              <w:right w:val="nil"/>
            </w:tcBorders>
          </w:tcPr>
          <w:p w14:paraId="1837E156" w14:textId="77777777" w:rsidR="00DC23ED" w:rsidRPr="004A41E7" w:rsidRDefault="00DC23ED" w:rsidP="00DC23ED">
            <w:pPr>
              <w:pStyle w:val="TableColHead"/>
              <w:rPr>
                <w:sz w:val="16"/>
                <w:szCs w:val="16"/>
                <w:lang w:eastAsia="en-AU"/>
              </w:rPr>
            </w:pPr>
          </w:p>
        </w:tc>
      </w:tr>
      <w:tr w:rsidR="00DC23ED" w:rsidRPr="004A41E7" w14:paraId="2D42B3F2" w14:textId="77777777">
        <w:trPr>
          <w:trHeight w:val="219"/>
          <w:tblHeader/>
        </w:trPr>
        <w:tc>
          <w:tcPr>
            <w:tcW w:w="1078" w:type="dxa"/>
            <w:vMerge/>
            <w:tcBorders>
              <w:left w:val="nil"/>
              <w:bottom w:val="single" w:sz="4" w:space="0" w:color="auto"/>
              <w:right w:val="nil"/>
            </w:tcBorders>
          </w:tcPr>
          <w:p w14:paraId="66A2C9C2" w14:textId="77777777" w:rsidR="00DC23ED" w:rsidRPr="004A41E7" w:rsidRDefault="00DC23ED" w:rsidP="00DC23ED">
            <w:pPr>
              <w:pStyle w:val="TableColHead"/>
              <w:rPr>
                <w:sz w:val="16"/>
                <w:szCs w:val="16"/>
                <w:lang w:eastAsia="en-AU"/>
              </w:rPr>
            </w:pPr>
          </w:p>
        </w:tc>
        <w:tc>
          <w:tcPr>
            <w:tcW w:w="868" w:type="dxa"/>
            <w:tcBorders>
              <w:top w:val="nil"/>
              <w:left w:val="nil"/>
              <w:bottom w:val="single" w:sz="4" w:space="0" w:color="auto"/>
              <w:right w:val="nil"/>
            </w:tcBorders>
          </w:tcPr>
          <w:p w14:paraId="0E2315CF"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96" w:type="dxa"/>
            <w:tcBorders>
              <w:top w:val="nil"/>
              <w:left w:val="nil"/>
              <w:bottom w:val="single" w:sz="4" w:space="0" w:color="auto"/>
              <w:right w:val="nil"/>
            </w:tcBorders>
          </w:tcPr>
          <w:p w14:paraId="7308631D"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40" w:type="dxa"/>
            <w:tcBorders>
              <w:top w:val="nil"/>
              <w:left w:val="nil"/>
              <w:bottom w:val="single" w:sz="4" w:space="0" w:color="auto"/>
              <w:right w:val="nil"/>
            </w:tcBorders>
          </w:tcPr>
          <w:p w14:paraId="23CF433A"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96" w:type="dxa"/>
            <w:tcBorders>
              <w:top w:val="nil"/>
              <w:left w:val="nil"/>
              <w:bottom w:val="single" w:sz="4" w:space="0" w:color="auto"/>
              <w:right w:val="nil"/>
            </w:tcBorders>
          </w:tcPr>
          <w:p w14:paraId="6152CCED"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82" w:type="dxa"/>
            <w:tcBorders>
              <w:top w:val="nil"/>
              <w:left w:val="nil"/>
              <w:bottom w:val="single" w:sz="4" w:space="0" w:color="auto"/>
              <w:right w:val="nil"/>
            </w:tcBorders>
          </w:tcPr>
          <w:p w14:paraId="408C9D87"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81" w:type="dxa"/>
            <w:tcBorders>
              <w:top w:val="nil"/>
              <w:left w:val="nil"/>
              <w:bottom w:val="single" w:sz="4" w:space="0" w:color="auto"/>
              <w:right w:val="nil"/>
            </w:tcBorders>
          </w:tcPr>
          <w:p w14:paraId="6D84206D"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82" w:type="dxa"/>
            <w:tcBorders>
              <w:top w:val="nil"/>
              <w:left w:val="nil"/>
              <w:bottom w:val="single" w:sz="4" w:space="0" w:color="auto"/>
              <w:right w:val="nil"/>
            </w:tcBorders>
          </w:tcPr>
          <w:p w14:paraId="00DCF461"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96" w:type="dxa"/>
            <w:tcBorders>
              <w:top w:val="nil"/>
              <w:left w:val="nil"/>
              <w:bottom w:val="single" w:sz="4" w:space="0" w:color="auto"/>
              <w:right w:val="nil"/>
            </w:tcBorders>
          </w:tcPr>
          <w:p w14:paraId="3797ED9A"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82" w:type="dxa"/>
            <w:tcBorders>
              <w:top w:val="nil"/>
              <w:left w:val="nil"/>
              <w:bottom w:val="single" w:sz="4" w:space="0" w:color="auto"/>
              <w:right w:val="nil"/>
            </w:tcBorders>
          </w:tcPr>
          <w:p w14:paraId="5A8307E8"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82" w:type="dxa"/>
            <w:tcBorders>
              <w:top w:val="nil"/>
              <w:left w:val="nil"/>
              <w:bottom w:val="single" w:sz="4" w:space="0" w:color="auto"/>
              <w:right w:val="nil"/>
            </w:tcBorders>
          </w:tcPr>
          <w:p w14:paraId="6FD34837"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82" w:type="dxa"/>
            <w:tcBorders>
              <w:top w:val="nil"/>
              <w:left w:val="nil"/>
              <w:bottom w:val="single" w:sz="4" w:space="0" w:color="auto"/>
              <w:right w:val="nil"/>
            </w:tcBorders>
          </w:tcPr>
          <w:p w14:paraId="17864644"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909" w:type="dxa"/>
            <w:tcBorders>
              <w:top w:val="nil"/>
              <w:left w:val="nil"/>
              <w:bottom w:val="single" w:sz="4" w:space="0" w:color="auto"/>
              <w:right w:val="nil"/>
            </w:tcBorders>
          </w:tcPr>
          <w:p w14:paraId="154261EB"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26" w:type="dxa"/>
            <w:tcBorders>
              <w:top w:val="nil"/>
              <w:left w:val="nil"/>
              <w:bottom w:val="single" w:sz="4" w:space="0" w:color="auto"/>
              <w:right w:val="nil"/>
            </w:tcBorders>
          </w:tcPr>
          <w:p w14:paraId="2EB3253A"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82" w:type="dxa"/>
            <w:tcBorders>
              <w:top w:val="nil"/>
              <w:left w:val="nil"/>
              <w:bottom w:val="single" w:sz="4" w:space="0" w:color="auto"/>
              <w:right w:val="nil"/>
            </w:tcBorders>
          </w:tcPr>
          <w:p w14:paraId="29A7E608"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96" w:type="dxa"/>
            <w:tcBorders>
              <w:top w:val="nil"/>
              <w:left w:val="nil"/>
              <w:bottom w:val="single" w:sz="4" w:space="0" w:color="auto"/>
              <w:right w:val="nil"/>
            </w:tcBorders>
          </w:tcPr>
          <w:p w14:paraId="29309115"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96" w:type="dxa"/>
            <w:gridSpan w:val="2"/>
            <w:tcBorders>
              <w:top w:val="nil"/>
              <w:left w:val="nil"/>
              <w:bottom w:val="single" w:sz="4" w:space="0" w:color="auto"/>
              <w:right w:val="nil"/>
            </w:tcBorders>
          </w:tcPr>
          <w:p w14:paraId="473A93BE"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26268AB2" w14:textId="77777777">
        <w:trPr>
          <w:trHeight w:val="219"/>
        </w:trPr>
        <w:tc>
          <w:tcPr>
            <w:tcW w:w="1078" w:type="dxa"/>
            <w:tcBorders>
              <w:top w:val="single" w:sz="4" w:space="0" w:color="auto"/>
              <w:left w:val="nil"/>
              <w:bottom w:val="nil"/>
              <w:right w:val="nil"/>
            </w:tcBorders>
          </w:tcPr>
          <w:p w14:paraId="72FE0F2C"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68" w:type="dxa"/>
            <w:tcBorders>
              <w:top w:val="single" w:sz="4" w:space="0" w:color="auto"/>
              <w:left w:val="nil"/>
              <w:bottom w:val="nil"/>
              <w:right w:val="nil"/>
            </w:tcBorders>
          </w:tcPr>
          <w:p w14:paraId="1798F709" w14:textId="77777777" w:rsidR="00DC23ED" w:rsidRPr="004A41E7" w:rsidRDefault="00DC23ED" w:rsidP="00DC23ED">
            <w:pPr>
              <w:pStyle w:val="TableText"/>
              <w:rPr>
                <w:sz w:val="16"/>
                <w:szCs w:val="16"/>
                <w:lang w:eastAsia="en-AU"/>
              </w:rPr>
            </w:pPr>
            <w:r w:rsidRPr="004A41E7">
              <w:rPr>
                <w:sz w:val="16"/>
                <w:szCs w:val="16"/>
                <w:lang w:eastAsia="en-AU"/>
              </w:rPr>
              <w:t>0.106985</w:t>
            </w:r>
          </w:p>
        </w:tc>
        <w:tc>
          <w:tcPr>
            <w:tcW w:w="896" w:type="dxa"/>
            <w:tcBorders>
              <w:top w:val="single" w:sz="4" w:space="0" w:color="auto"/>
              <w:left w:val="nil"/>
              <w:bottom w:val="nil"/>
              <w:right w:val="nil"/>
            </w:tcBorders>
          </w:tcPr>
          <w:p w14:paraId="6249C50C" w14:textId="77777777" w:rsidR="00DC23ED" w:rsidRPr="004A41E7" w:rsidRDefault="00DC23ED" w:rsidP="00DC23ED">
            <w:pPr>
              <w:pStyle w:val="TableText"/>
              <w:rPr>
                <w:sz w:val="16"/>
                <w:szCs w:val="16"/>
                <w:lang w:eastAsia="en-AU"/>
              </w:rPr>
            </w:pPr>
            <w:r w:rsidRPr="004A41E7">
              <w:rPr>
                <w:sz w:val="16"/>
                <w:szCs w:val="16"/>
                <w:lang w:eastAsia="en-AU"/>
              </w:rPr>
              <w:t>0.106986</w:t>
            </w:r>
          </w:p>
        </w:tc>
        <w:tc>
          <w:tcPr>
            <w:tcW w:w="840" w:type="dxa"/>
            <w:tcBorders>
              <w:top w:val="single" w:sz="4" w:space="0" w:color="auto"/>
              <w:left w:val="nil"/>
              <w:bottom w:val="nil"/>
              <w:right w:val="nil"/>
            </w:tcBorders>
          </w:tcPr>
          <w:p w14:paraId="431940B7" w14:textId="77777777" w:rsidR="00DC23ED" w:rsidRPr="004A41E7" w:rsidRDefault="00DC23ED" w:rsidP="00DC23ED">
            <w:pPr>
              <w:pStyle w:val="TableText"/>
              <w:rPr>
                <w:sz w:val="16"/>
                <w:szCs w:val="16"/>
                <w:lang w:eastAsia="en-AU"/>
              </w:rPr>
            </w:pPr>
            <w:r w:rsidRPr="004A41E7">
              <w:rPr>
                <w:sz w:val="16"/>
                <w:szCs w:val="16"/>
                <w:lang w:eastAsia="en-AU"/>
              </w:rPr>
              <w:t>0.001148</w:t>
            </w:r>
          </w:p>
        </w:tc>
        <w:tc>
          <w:tcPr>
            <w:tcW w:w="896" w:type="dxa"/>
            <w:tcBorders>
              <w:top w:val="single" w:sz="4" w:space="0" w:color="auto"/>
              <w:left w:val="nil"/>
              <w:bottom w:val="nil"/>
              <w:right w:val="nil"/>
            </w:tcBorders>
          </w:tcPr>
          <w:p w14:paraId="3AD480C7" w14:textId="77777777" w:rsidR="00DC23ED" w:rsidRPr="004A41E7" w:rsidRDefault="00DC23ED" w:rsidP="00DC23ED">
            <w:pPr>
              <w:pStyle w:val="TableText"/>
              <w:rPr>
                <w:sz w:val="16"/>
                <w:szCs w:val="16"/>
                <w:lang w:eastAsia="en-AU"/>
              </w:rPr>
            </w:pPr>
            <w:r w:rsidRPr="004A41E7">
              <w:rPr>
                <w:sz w:val="16"/>
                <w:szCs w:val="16"/>
                <w:lang w:eastAsia="en-AU"/>
              </w:rPr>
              <w:t>0.000944</w:t>
            </w:r>
          </w:p>
        </w:tc>
        <w:tc>
          <w:tcPr>
            <w:tcW w:w="882" w:type="dxa"/>
            <w:tcBorders>
              <w:top w:val="single" w:sz="4" w:space="0" w:color="auto"/>
              <w:left w:val="nil"/>
              <w:bottom w:val="nil"/>
              <w:right w:val="nil"/>
            </w:tcBorders>
          </w:tcPr>
          <w:p w14:paraId="055D1309" w14:textId="77777777" w:rsidR="00DC23ED" w:rsidRPr="004A41E7" w:rsidRDefault="00DC23ED" w:rsidP="00DC23ED">
            <w:pPr>
              <w:pStyle w:val="TableText"/>
              <w:rPr>
                <w:sz w:val="16"/>
                <w:szCs w:val="16"/>
                <w:lang w:eastAsia="en-AU"/>
              </w:rPr>
            </w:pPr>
            <w:r w:rsidRPr="004A41E7">
              <w:rPr>
                <w:sz w:val="16"/>
                <w:szCs w:val="16"/>
                <w:lang w:eastAsia="en-AU"/>
              </w:rPr>
              <w:t>0.000944</w:t>
            </w:r>
          </w:p>
        </w:tc>
        <w:tc>
          <w:tcPr>
            <w:tcW w:w="881" w:type="dxa"/>
            <w:tcBorders>
              <w:top w:val="single" w:sz="4" w:space="0" w:color="auto"/>
              <w:left w:val="nil"/>
              <w:bottom w:val="nil"/>
              <w:right w:val="nil"/>
            </w:tcBorders>
          </w:tcPr>
          <w:p w14:paraId="5EAFF159"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1ECABC33"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62A2B456"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16ED2FD8"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24513AD3"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5B4A83D2" w14:textId="77777777" w:rsidR="00DC23ED" w:rsidRPr="004A41E7" w:rsidRDefault="00DC23ED" w:rsidP="00DC23ED">
            <w:pPr>
              <w:pStyle w:val="TableText"/>
              <w:rPr>
                <w:sz w:val="16"/>
                <w:szCs w:val="16"/>
                <w:lang w:eastAsia="en-AU"/>
              </w:rPr>
            </w:pPr>
          </w:p>
        </w:tc>
        <w:tc>
          <w:tcPr>
            <w:tcW w:w="909" w:type="dxa"/>
            <w:tcBorders>
              <w:top w:val="single" w:sz="4" w:space="0" w:color="auto"/>
              <w:left w:val="nil"/>
              <w:bottom w:val="nil"/>
              <w:right w:val="nil"/>
            </w:tcBorders>
          </w:tcPr>
          <w:p w14:paraId="54B000F4" w14:textId="77777777" w:rsidR="00DC23ED" w:rsidRPr="004A41E7" w:rsidRDefault="00DC23ED" w:rsidP="00DC23ED">
            <w:pPr>
              <w:pStyle w:val="TableText"/>
              <w:rPr>
                <w:sz w:val="16"/>
                <w:szCs w:val="16"/>
                <w:lang w:eastAsia="en-AU"/>
              </w:rPr>
            </w:pPr>
          </w:p>
        </w:tc>
        <w:tc>
          <w:tcPr>
            <w:tcW w:w="826" w:type="dxa"/>
            <w:tcBorders>
              <w:top w:val="single" w:sz="4" w:space="0" w:color="auto"/>
              <w:left w:val="nil"/>
              <w:bottom w:val="nil"/>
              <w:right w:val="nil"/>
            </w:tcBorders>
          </w:tcPr>
          <w:p w14:paraId="7F217F88"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43267E04"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36BD31CD" w14:textId="77777777" w:rsidR="00DC23ED" w:rsidRPr="004A41E7" w:rsidRDefault="00DC23ED" w:rsidP="00DC23ED">
            <w:pPr>
              <w:pStyle w:val="TableText"/>
              <w:rPr>
                <w:sz w:val="16"/>
                <w:szCs w:val="16"/>
                <w:lang w:eastAsia="en-AU"/>
              </w:rPr>
            </w:pPr>
          </w:p>
        </w:tc>
        <w:tc>
          <w:tcPr>
            <w:tcW w:w="896" w:type="dxa"/>
            <w:gridSpan w:val="2"/>
            <w:tcBorders>
              <w:top w:val="single" w:sz="4" w:space="0" w:color="auto"/>
              <w:left w:val="nil"/>
              <w:bottom w:val="nil"/>
              <w:right w:val="nil"/>
            </w:tcBorders>
          </w:tcPr>
          <w:p w14:paraId="132C50DB" w14:textId="77777777" w:rsidR="00DC23ED" w:rsidRPr="004A41E7" w:rsidRDefault="00DC23ED" w:rsidP="00DC23ED">
            <w:pPr>
              <w:pStyle w:val="TableText"/>
              <w:rPr>
                <w:sz w:val="16"/>
                <w:szCs w:val="16"/>
                <w:lang w:eastAsia="en-AU"/>
              </w:rPr>
            </w:pPr>
          </w:p>
        </w:tc>
      </w:tr>
      <w:tr w:rsidR="00DC23ED" w:rsidRPr="004A41E7" w14:paraId="388FA3FF" w14:textId="77777777">
        <w:trPr>
          <w:trHeight w:val="219"/>
        </w:trPr>
        <w:tc>
          <w:tcPr>
            <w:tcW w:w="1078" w:type="dxa"/>
            <w:tcBorders>
              <w:top w:val="nil"/>
              <w:left w:val="nil"/>
              <w:bottom w:val="nil"/>
              <w:right w:val="nil"/>
            </w:tcBorders>
          </w:tcPr>
          <w:p w14:paraId="2FA39DCA"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68" w:type="dxa"/>
            <w:tcBorders>
              <w:top w:val="nil"/>
              <w:left w:val="nil"/>
              <w:bottom w:val="nil"/>
              <w:right w:val="nil"/>
            </w:tcBorders>
          </w:tcPr>
          <w:p w14:paraId="32E92108" w14:textId="77777777" w:rsidR="00DC23ED" w:rsidRPr="004A41E7" w:rsidRDefault="00DC23ED" w:rsidP="00DC23ED">
            <w:pPr>
              <w:pStyle w:val="TableText"/>
              <w:rPr>
                <w:sz w:val="16"/>
                <w:szCs w:val="16"/>
                <w:lang w:eastAsia="en-AU"/>
              </w:rPr>
            </w:pPr>
            <w:r w:rsidRPr="004A41E7">
              <w:rPr>
                <w:sz w:val="16"/>
                <w:szCs w:val="16"/>
                <w:lang w:eastAsia="en-AU"/>
              </w:rPr>
              <w:t>0.107043</w:t>
            </w:r>
          </w:p>
        </w:tc>
        <w:tc>
          <w:tcPr>
            <w:tcW w:w="896" w:type="dxa"/>
            <w:tcBorders>
              <w:top w:val="nil"/>
              <w:left w:val="nil"/>
              <w:bottom w:val="nil"/>
              <w:right w:val="nil"/>
            </w:tcBorders>
          </w:tcPr>
          <w:p w14:paraId="34A4F0CC" w14:textId="77777777" w:rsidR="00DC23ED" w:rsidRPr="004A41E7" w:rsidRDefault="00DC23ED" w:rsidP="00DC23ED">
            <w:pPr>
              <w:pStyle w:val="TableText"/>
              <w:rPr>
                <w:sz w:val="16"/>
                <w:szCs w:val="16"/>
                <w:lang w:eastAsia="en-AU"/>
              </w:rPr>
            </w:pPr>
            <w:r w:rsidRPr="004A41E7">
              <w:rPr>
                <w:sz w:val="16"/>
                <w:szCs w:val="16"/>
                <w:lang w:eastAsia="en-AU"/>
              </w:rPr>
              <w:t>0.107043</w:t>
            </w:r>
          </w:p>
        </w:tc>
        <w:tc>
          <w:tcPr>
            <w:tcW w:w="840" w:type="dxa"/>
            <w:tcBorders>
              <w:top w:val="nil"/>
              <w:left w:val="nil"/>
              <w:bottom w:val="nil"/>
              <w:right w:val="nil"/>
            </w:tcBorders>
          </w:tcPr>
          <w:p w14:paraId="36B68120" w14:textId="77777777" w:rsidR="00DC23ED" w:rsidRPr="004A41E7" w:rsidRDefault="00DC23ED" w:rsidP="00DC23ED">
            <w:pPr>
              <w:pStyle w:val="TableText"/>
              <w:rPr>
                <w:sz w:val="16"/>
                <w:szCs w:val="16"/>
                <w:lang w:eastAsia="en-AU"/>
              </w:rPr>
            </w:pPr>
            <w:r w:rsidRPr="004A41E7">
              <w:rPr>
                <w:sz w:val="16"/>
                <w:szCs w:val="16"/>
                <w:lang w:eastAsia="en-AU"/>
              </w:rPr>
              <w:t>0.001236</w:t>
            </w:r>
          </w:p>
        </w:tc>
        <w:tc>
          <w:tcPr>
            <w:tcW w:w="896" w:type="dxa"/>
            <w:tcBorders>
              <w:top w:val="nil"/>
              <w:left w:val="nil"/>
              <w:bottom w:val="nil"/>
              <w:right w:val="nil"/>
            </w:tcBorders>
          </w:tcPr>
          <w:p w14:paraId="12847940" w14:textId="77777777" w:rsidR="00DC23ED" w:rsidRPr="004A41E7" w:rsidRDefault="00DC23ED" w:rsidP="00DC23ED">
            <w:pPr>
              <w:pStyle w:val="TableText"/>
              <w:rPr>
                <w:sz w:val="16"/>
                <w:szCs w:val="16"/>
                <w:lang w:eastAsia="en-AU"/>
              </w:rPr>
            </w:pPr>
            <w:r w:rsidRPr="004A41E7">
              <w:rPr>
                <w:sz w:val="16"/>
                <w:szCs w:val="16"/>
                <w:lang w:eastAsia="en-AU"/>
              </w:rPr>
              <w:t>0.001013</w:t>
            </w:r>
          </w:p>
        </w:tc>
        <w:tc>
          <w:tcPr>
            <w:tcW w:w="882" w:type="dxa"/>
            <w:tcBorders>
              <w:top w:val="nil"/>
              <w:left w:val="nil"/>
              <w:bottom w:val="nil"/>
              <w:right w:val="nil"/>
            </w:tcBorders>
          </w:tcPr>
          <w:p w14:paraId="7F2C50CE" w14:textId="77777777" w:rsidR="00DC23ED" w:rsidRPr="004A41E7" w:rsidRDefault="00DC23ED" w:rsidP="00DC23ED">
            <w:pPr>
              <w:pStyle w:val="TableText"/>
              <w:rPr>
                <w:sz w:val="16"/>
                <w:szCs w:val="16"/>
                <w:lang w:eastAsia="en-AU"/>
              </w:rPr>
            </w:pPr>
            <w:r w:rsidRPr="004A41E7">
              <w:rPr>
                <w:sz w:val="16"/>
                <w:szCs w:val="16"/>
                <w:lang w:eastAsia="en-AU"/>
              </w:rPr>
              <w:t>0.001014</w:t>
            </w:r>
          </w:p>
        </w:tc>
        <w:tc>
          <w:tcPr>
            <w:tcW w:w="881" w:type="dxa"/>
            <w:tcBorders>
              <w:top w:val="nil"/>
              <w:left w:val="nil"/>
              <w:bottom w:val="nil"/>
              <w:right w:val="nil"/>
            </w:tcBorders>
          </w:tcPr>
          <w:p w14:paraId="6224F6C1" w14:textId="77777777" w:rsidR="00DC23ED" w:rsidRPr="004A41E7" w:rsidRDefault="00DC23ED" w:rsidP="00DC23ED">
            <w:pPr>
              <w:pStyle w:val="TableText"/>
              <w:rPr>
                <w:sz w:val="16"/>
                <w:szCs w:val="16"/>
                <w:lang w:eastAsia="en-AU"/>
              </w:rPr>
            </w:pPr>
            <w:r w:rsidRPr="004A41E7">
              <w:rPr>
                <w:sz w:val="16"/>
                <w:szCs w:val="16"/>
                <w:lang w:eastAsia="en-AU"/>
              </w:rPr>
              <w:t>0.001014</w:t>
            </w:r>
          </w:p>
        </w:tc>
        <w:tc>
          <w:tcPr>
            <w:tcW w:w="882" w:type="dxa"/>
            <w:tcBorders>
              <w:top w:val="nil"/>
              <w:left w:val="nil"/>
              <w:bottom w:val="nil"/>
              <w:right w:val="nil"/>
            </w:tcBorders>
          </w:tcPr>
          <w:p w14:paraId="3F1B3722"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21EF83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924CF7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437C34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A4B335E"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01FE55F3"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1533F29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4EF58B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D2C241F"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5172B4D1" w14:textId="77777777" w:rsidR="00DC23ED" w:rsidRPr="004A41E7" w:rsidRDefault="00DC23ED" w:rsidP="00DC23ED">
            <w:pPr>
              <w:pStyle w:val="TableText"/>
              <w:rPr>
                <w:sz w:val="16"/>
                <w:szCs w:val="16"/>
                <w:lang w:eastAsia="en-AU"/>
              </w:rPr>
            </w:pPr>
          </w:p>
        </w:tc>
      </w:tr>
      <w:tr w:rsidR="00DC23ED" w:rsidRPr="004A41E7" w14:paraId="53089135" w14:textId="77777777">
        <w:trPr>
          <w:trHeight w:val="219"/>
        </w:trPr>
        <w:tc>
          <w:tcPr>
            <w:tcW w:w="1078" w:type="dxa"/>
            <w:tcBorders>
              <w:top w:val="nil"/>
              <w:left w:val="nil"/>
              <w:bottom w:val="nil"/>
              <w:right w:val="nil"/>
            </w:tcBorders>
          </w:tcPr>
          <w:p w14:paraId="799340F4"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68" w:type="dxa"/>
            <w:tcBorders>
              <w:top w:val="nil"/>
              <w:left w:val="nil"/>
              <w:bottom w:val="nil"/>
              <w:right w:val="nil"/>
            </w:tcBorders>
          </w:tcPr>
          <w:p w14:paraId="212FD03F" w14:textId="77777777" w:rsidR="00DC23ED" w:rsidRPr="004A41E7" w:rsidRDefault="00DC23ED" w:rsidP="00DC23ED">
            <w:pPr>
              <w:pStyle w:val="TableText"/>
              <w:rPr>
                <w:sz w:val="16"/>
                <w:szCs w:val="16"/>
                <w:lang w:eastAsia="en-AU"/>
              </w:rPr>
            </w:pPr>
            <w:r w:rsidRPr="004A41E7">
              <w:rPr>
                <w:sz w:val="16"/>
                <w:szCs w:val="16"/>
                <w:lang w:eastAsia="en-AU"/>
              </w:rPr>
              <w:t>0.107108</w:t>
            </w:r>
          </w:p>
        </w:tc>
        <w:tc>
          <w:tcPr>
            <w:tcW w:w="896" w:type="dxa"/>
            <w:tcBorders>
              <w:top w:val="nil"/>
              <w:left w:val="nil"/>
              <w:bottom w:val="nil"/>
              <w:right w:val="nil"/>
            </w:tcBorders>
          </w:tcPr>
          <w:p w14:paraId="4254C140" w14:textId="77777777" w:rsidR="00DC23ED" w:rsidRPr="004A41E7" w:rsidRDefault="00DC23ED" w:rsidP="00DC23ED">
            <w:pPr>
              <w:pStyle w:val="TableText"/>
              <w:rPr>
                <w:sz w:val="16"/>
                <w:szCs w:val="16"/>
                <w:lang w:eastAsia="en-AU"/>
              </w:rPr>
            </w:pPr>
            <w:r w:rsidRPr="004A41E7">
              <w:rPr>
                <w:sz w:val="16"/>
                <w:szCs w:val="16"/>
                <w:lang w:eastAsia="en-AU"/>
              </w:rPr>
              <w:t>0.107109</w:t>
            </w:r>
          </w:p>
        </w:tc>
        <w:tc>
          <w:tcPr>
            <w:tcW w:w="840" w:type="dxa"/>
            <w:tcBorders>
              <w:top w:val="nil"/>
              <w:left w:val="nil"/>
              <w:bottom w:val="nil"/>
              <w:right w:val="nil"/>
            </w:tcBorders>
          </w:tcPr>
          <w:p w14:paraId="48868F36" w14:textId="77777777" w:rsidR="00DC23ED" w:rsidRPr="004A41E7" w:rsidRDefault="00DC23ED" w:rsidP="00DC23ED">
            <w:pPr>
              <w:pStyle w:val="TableText"/>
              <w:rPr>
                <w:sz w:val="16"/>
                <w:szCs w:val="16"/>
                <w:lang w:eastAsia="en-AU"/>
              </w:rPr>
            </w:pPr>
            <w:r w:rsidRPr="004A41E7">
              <w:rPr>
                <w:sz w:val="16"/>
                <w:szCs w:val="16"/>
                <w:lang w:eastAsia="en-AU"/>
              </w:rPr>
              <w:t>0.001331</w:t>
            </w:r>
          </w:p>
        </w:tc>
        <w:tc>
          <w:tcPr>
            <w:tcW w:w="896" w:type="dxa"/>
            <w:tcBorders>
              <w:top w:val="nil"/>
              <w:left w:val="nil"/>
              <w:bottom w:val="nil"/>
              <w:right w:val="nil"/>
            </w:tcBorders>
          </w:tcPr>
          <w:p w14:paraId="6D30F816" w14:textId="77777777" w:rsidR="00DC23ED" w:rsidRPr="004A41E7" w:rsidRDefault="00DC23ED" w:rsidP="00DC23ED">
            <w:pPr>
              <w:pStyle w:val="TableText"/>
              <w:rPr>
                <w:sz w:val="16"/>
                <w:szCs w:val="16"/>
                <w:lang w:eastAsia="en-AU"/>
              </w:rPr>
            </w:pPr>
            <w:r w:rsidRPr="004A41E7">
              <w:rPr>
                <w:sz w:val="16"/>
                <w:szCs w:val="16"/>
                <w:lang w:eastAsia="en-AU"/>
              </w:rPr>
              <w:t>0.001086</w:t>
            </w:r>
          </w:p>
        </w:tc>
        <w:tc>
          <w:tcPr>
            <w:tcW w:w="882" w:type="dxa"/>
            <w:tcBorders>
              <w:top w:val="nil"/>
              <w:left w:val="nil"/>
              <w:bottom w:val="nil"/>
              <w:right w:val="nil"/>
            </w:tcBorders>
          </w:tcPr>
          <w:p w14:paraId="0AAA4C4C" w14:textId="77777777" w:rsidR="00DC23ED" w:rsidRPr="004A41E7" w:rsidRDefault="00DC23ED" w:rsidP="00DC23ED">
            <w:pPr>
              <w:pStyle w:val="TableText"/>
              <w:rPr>
                <w:sz w:val="16"/>
                <w:szCs w:val="16"/>
                <w:lang w:eastAsia="en-AU"/>
              </w:rPr>
            </w:pPr>
            <w:r w:rsidRPr="004A41E7">
              <w:rPr>
                <w:sz w:val="16"/>
                <w:szCs w:val="16"/>
                <w:lang w:eastAsia="en-AU"/>
              </w:rPr>
              <w:t>0.001086</w:t>
            </w:r>
          </w:p>
        </w:tc>
        <w:tc>
          <w:tcPr>
            <w:tcW w:w="881" w:type="dxa"/>
            <w:tcBorders>
              <w:top w:val="nil"/>
              <w:left w:val="nil"/>
              <w:bottom w:val="nil"/>
              <w:right w:val="nil"/>
            </w:tcBorders>
          </w:tcPr>
          <w:p w14:paraId="423DAD17" w14:textId="77777777" w:rsidR="00DC23ED" w:rsidRPr="004A41E7" w:rsidRDefault="00DC23ED" w:rsidP="00DC23ED">
            <w:pPr>
              <w:pStyle w:val="TableText"/>
              <w:rPr>
                <w:sz w:val="16"/>
                <w:szCs w:val="16"/>
                <w:lang w:eastAsia="en-AU"/>
              </w:rPr>
            </w:pPr>
            <w:r w:rsidRPr="004A41E7">
              <w:rPr>
                <w:sz w:val="16"/>
                <w:szCs w:val="16"/>
                <w:lang w:eastAsia="en-AU"/>
              </w:rPr>
              <w:t>0.001087</w:t>
            </w:r>
          </w:p>
        </w:tc>
        <w:tc>
          <w:tcPr>
            <w:tcW w:w="882" w:type="dxa"/>
            <w:tcBorders>
              <w:top w:val="nil"/>
              <w:left w:val="nil"/>
              <w:bottom w:val="nil"/>
              <w:right w:val="nil"/>
            </w:tcBorders>
          </w:tcPr>
          <w:p w14:paraId="53262F02" w14:textId="77777777" w:rsidR="00DC23ED" w:rsidRPr="004A41E7" w:rsidRDefault="00DC23ED" w:rsidP="00DC23ED">
            <w:pPr>
              <w:pStyle w:val="TableText"/>
              <w:rPr>
                <w:sz w:val="16"/>
                <w:szCs w:val="16"/>
                <w:lang w:eastAsia="en-AU"/>
              </w:rPr>
            </w:pPr>
            <w:r w:rsidRPr="004A41E7">
              <w:rPr>
                <w:sz w:val="16"/>
                <w:szCs w:val="16"/>
                <w:lang w:eastAsia="en-AU"/>
              </w:rPr>
              <w:t>0.000958</w:t>
            </w:r>
          </w:p>
        </w:tc>
        <w:tc>
          <w:tcPr>
            <w:tcW w:w="896" w:type="dxa"/>
            <w:tcBorders>
              <w:top w:val="nil"/>
              <w:left w:val="nil"/>
              <w:bottom w:val="nil"/>
              <w:right w:val="nil"/>
            </w:tcBorders>
          </w:tcPr>
          <w:p w14:paraId="7AE64FE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093DAC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33E102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EFDFFEF"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615038FB"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5DA6E81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723DF8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64317F4"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36FAEAA5" w14:textId="77777777" w:rsidR="00DC23ED" w:rsidRPr="004A41E7" w:rsidRDefault="00DC23ED" w:rsidP="00DC23ED">
            <w:pPr>
              <w:pStyle w:val="TableText"/>
              <w:rPr>
                <w:sz w:val="16"/>
                <w:szCs w:val="16"/>
                <w:lang w:eastAsia="en-AU"/>
              </w:rPr>
            </w:pPr>
          </w:p>
        </w:tc>
      </w:tr>
      <w:tr w:rsidR="00DC23ED" w:rsidRPr="004A41E7" w14:paraId="37DAA2C0" w14:textId="77777777">
        <w:trPr>
          <w:trHeight w:val="219"/>
        </w:trPr>
        <w:tc>
          <w:tcPr>
            <w:tcW w:w="1078" w:type="dxa"/>
            <w:tcBorders>
              <w:top w:val="nil"/>
              <w:left w:val="nil"/>
              <w:bottom w:val="nil"/>
              <w:right w:val="nil"/>
            </w:tcBorders>
          </w:tcPr>
          <w:p w14:paraId="0AB79338"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68" w:type="dxa"/>
            <w:tcBorders>
              <w:top w:val="nil"/>
              <w:left w:val="nil"/>
              <w:bottom w:val="nil"/>
              <w:right w:val="nil"/>
            </w:tcBorders>
          </w:tcPr>
          <w:p w14:paraId="3F979393" w14:textId="77777777" w:rsidR="00DC23ED" w:rsidRPr="004A41E7" w:rsidRDefault="00DC23ED" w:rsidP="00DC23ED">
            <w:pPr>
              <w:pStyle w:val="TableText"/>
              <w:rPr>
                <w:sz w:val="16"/>
                <w:szCs w:val="16"/>
                <w:lang w:eastAsia="en-AU"/>
              </w:rPr>
            </w:pPr>
            <w:r w:rsidRPr="004A41E7">
              <w:rPr>
                <w:sz w:val="16"/>
                <w:szCs w:val="16"/>
                <w:lang w:eastAsia="en-AU"/>
              </w:rPr>
              <w:t>0.107178</w:t>
            </w:r>
          </w:p>
        </w:tc>
        <w:tc>
          <w:tcPr>
            <w:tcW w:w="896" w:type="dxa"/>
            <w:tcBorders>
              <w:top w:val="nil"/>
              <w:left w:val="nil"/>
              <w:bottom w:val="nil"/>
              <w:right w:val="nil"/>
            </w:tcBorders>
          </w:tcPr>
          <w:p w14:paraId="35054C23" w14:textId="77777777" w:rsidR="00DC23ED" w:rsidRPr="004A41E7" w:rsidRDefault="00DC23ED" w:rsidP="00DC23ED">
            <w:pPr>
              <w:pStyle w:val="TableText"/>
              <w:rPr>
                <w:sz w:val="16"/>
                <w:szCs w:val="16"/>
                <w:lang w:eastAsia="en-AU"/>
              </w:rPr>
            </w:pPr>
            <w:r w:rsidRPr="004A41E7">
              <w:rPr>
                <w:sz w:val="16"/>
                <w:szCs w:val="16"/>
                <w:lang w:eastAsia="en-AU"/>
              </w:rPr>
              <w:t>0.107179</w:t>
            </w:r>
          </w:p>
        </w:tc>
        <w:tc>
          <w:tcPr>
            <w:tcW w:w="840" w:type="dxa"/>
            <w:tcBorders>
              <w:top w:val="nil"/>
              <w:left w:val="nil"/>
              <w:bottom w:val="nil"/>
              <w:right w:val="nil"/>
            </w:tcBorders>
          </w:tcPr>
          <w:p w14:paraId="2746BD79" w14:textId="77777777" w:rsidR="00DC23ED" w:rsidRPr="004A41E7" w:rsidRDefault="00DC23ED" w:rsidP="00DC23ED">
            <w:pPr>
              <w:pStyle w:val="TableText"/>
              <w:rPr>
                <w:sz w:val="16"/>
                <w:szCs w:val="16"/>
                <w:lang w:eastAsia="en-AU"/>
              </w:rPr>
            </w:pPr>
            <w:r w:rsidRPr="004A41E7">
              <w:rPr>
                <w:sz w:val="16"/>
                <w:szCs w:val="16"/>
                <w:lang w:eastAsia="en-AU"/>
              </w:rPr>
              <w:t>0.001426</w:t>
            </w:r>
          </w:p>
        </w:tc>
        <w:tc>
          <w:tcPr>
            <w:tcW w:w="896" w:type="dxa"/>
            <w:tcBorders>
              <w:top w:val="nil"/>
              <w:left w:val="nil"/>
              <w:bottom w:val="nil"/>
              <w:right w:val="nil"/>
            </w:tcBorders>
          </w:tcPr>
          <w:p w14:paraId="5FDF8DDE" w14:textId="77777777" w:rsidR="00DC23ED" w:rsidRPr="004A41E7" w:rsidRDefault="00DC23ED" w:rsidP="00DC23ED">
            <w:pPr>
              <w:pStyle w:val="TableText"/>
              <w:rPr>
                <w:sz w:val="16"/>
                <w:szCs w:val="16"/>
                <w:lang w:eastAsia="en-AU"/>
              </w:rPr>
            </w:pPr>
            <w:r w:rsidRPr="004A41E7">
              <w:rPr>
                <w:sz w:val="16"/>
                <w:szCs w:val="16"/>
                <w:lang w:eastAsia="en-AU"/>
              </w:rPr>
              <w:t>0.001158</w:t>
            </w:r>
          </w:p>
        </w:tc>
        <w:tc>
          <w:tcPr>
            <w:tcW w:w="882" w:type="dxa"/>
            <w:tcBorders>
              <w:top w:val="nil"/>
              <w:left w:val="nil"/>
              <w:bottom w:val="nil"/>
              <w:right w:val="nil"/>
            </w:tcBorders>
          </w:tcPr>
          <w:p w14:paraId="1E525F5B" w14:textId="77777777" w:rsidR="00DC23ED" w:rsidRPr="004A41E7" w:rsidRDefault="00DC23ED" w:rsidP="00DC23ED">
            <w:pPr>
              <w:pStyle w:val="TableText"/>
              <w:rPr>
                <w:sz w:val="16"/>
                <w:szCs w:val="16"/>
                <w:lang w:eastAsia="en-AU"/>
              </w:rPr>
            </w:pPr>
            <w:r w:rsidRPr="004A41E7">
              <w:rPr>
                <w:sz w:val="16"/>
                <w:szCs w:val="16"/>
                <w:lang w:eastAsia="en-AU"/>
              </w:rPr>
              <w:t>0.001158</w:t>
            </w:r>
          </w:p>
        </w:tc>
        <w:tc>
          <w:tcPr>
            <w:tcW w:w="881" w:type="dxa"/>
            <w:tcBorders>
              <w:top w:val="nil"/>
              <w:left w:val="nil"/>
              <w:bottom w:val="nil"/>
              <w:right w:val="nil"/>
            </w:tcBorders>
          </w:tcPr>
          <w:p w14:paraId="5920FA80" w14:textId="77777777" w:rsidR="00DC23ED" w:rsidRPr="004A41E7" w:rsidRDefault="00DC23ED" w:rsidP="00DC23ED">
            <w:pPr>
              <w:pStyle w:val="TableText"/>
              <w:rPr>
                <w:sz w:val="16"/>
                <w:szCs w:val="16"/>
                <w:lang w:eastAsia="en-AU"/>
              </w:rPr>
            </w:pPr>
            <w:r w:rsidRPr="004A41E7">
              <w:rPr>
                <w:sz w:val="16"/>
                <w:szCs w:val="16"/>
                <w:lang w:eastAsia="en-AU"/>
              </w:rPr>
              <w:t>0.001159</w:t>
            </w:r>
          </w:p>
        </w:tc>
        <w:tc>
          <w:tcPr>
            <w:tcW w:w="882" w:type="dxa"/>
            <w:tcBorders>
              <w:top w:val="nil"/>
              <w:left w:val="nil"/>
              <w:bottom w:val="nil"/>
              <w:right w:val="nil"/>
            </w:tcBorders>
          </w:tcPr>
          <w:p w14:paraId="6136F589" w14:textId="77777777" w:rsidR="00DC23ED" w:rsidRPr="004A41E7" w:rsidRDefault="00DC23ED" w:rsidP="00DC23ED">
            <w:pPr>
              <w:pStyle w:val="TableText"/>
              <w:rPr>
                <w:sz w:val="16"/>
                <w:szCs w:val="16"/>
                <w:lang w:eastAsia="en-AU"/>
              </w:rPr>
            </w:pPr>
            <w:r w:rsidRPr="004A41E7">
              <w:rPr>
                <w:sz w:val="16"/>
                <w:szCs w:val="16"/>
                <w:lang w:eastAsia="en-AU"/>
              </w:rPr>
              <w:t>0.001018</w:t>
            </w:r>
          </w:p>
        </w:tc>
        <w:tc>
          <w:tcPr>
            <w:tcW w:w="896" w:type="dxa"/>
            <w:tcBorders>
              <w:top w:val="nil"/>
              <w:left w:val="nil"/>
              <w:bottom w:val="nil"/>
              <w:right w:val="nil"/>
            </w:tcBorders>
          </w:tcPr>
          <w:p w14:paraId="14767E56" w14:textId="77777777" w:rsidR="00DC23ED" w:rsidRPr="004A41E7" w:rsidRDefault="00DC23ED" w:rsidP="00DC23ED">
            <w:pPr>
              <w:pStyle w:val="TableText"/>
              <w:rPr>
                <w:sz w:val="16"/>
                <w:szCs w:val="16"/>
                <w:lang w:eastAsia="en-AU"/>
              </w:rPr>
            </w:pPr>
            <w:r w:rsidRPr="004A41E7">
              <w:rPr>
                <w:sz w:val="16"/>
                <w:szCs w:val="16"/>
                <w:lang w:eastAsia="en-AU"/>
              </w:rPr>
              <w:t>0.001018</w:t>
            </w:r>
          </w:p>
        </w:tc>
        <w:tc>
          <w:tcPr>
            <w:tcW w:w="882" w:type="dxa"/>
            <w:tcBorders>
              <w:top w:val="nil"/>
              <w:left w:val="nil"/>
              <w:bottom w:val="nil"/>
              <w:right w:val="nil"/>
            </w:tcBorders>
          </w:tcPr>
          <w:p w14:paraId="20D95C7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DBE30E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466F3AC"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4C9EDA96"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053482D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A8B22A1"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6BC55C0"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123289BC" w14:textId="77777777" w:rsidR="00DC23ED" w:rsidRPr="004A41E7" w:rsidRDefault="00DC23ED" w:rsidP="00DC23ED">
            <w:pPr>
              <w:pStyle w:val="TableText"/>
              <w:rPr>
                <w:sz w:val="16"/>
                <w:szCs w:val="16"/>
                <w:lang w:eastAsia="en-AU"/>
              </w:rPr>
            </w:pPr>
          </w:p>
        </w:tc>
      </w:tr>
      <w:tr w:rsidR="00DC23ED" w:rsidRPr="004A41E7" w14:paraId="72E66B6C" w14:textId="77777777">
        <w:trPr>
          <w:trHeight w:val="219"/>
        </w:trPr>
        <w:tc>
          <w:tcPr>
            <w:tcW w:w="1078" w:type="dxa"/>
            <w:tcBorders>
              <w:top w:val="nil"/>
              <w:left w:val="nil"/>
              <w:bottom w:val="nil"/>
              <w:right w:val="nil"/>
            </w:tcBorders>
          </w:tcPr>
          <w:p w14:paraId="59A27518"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68" w:type="dxa"/>
            <w:tcBorders>
              <w:top w:val="nil"/>
              <w:left w:val="nil"/>
              <w:bottom w:val="nil"/>
              <w:right w:val="nil"/>
            </w:tcBorders>
          </w:tcPr>
          <w:p w14:paraId="4872EF49" w14:textId="77777777" w:rsidR="00DC23ED" w:rsidRPr="004A41E7" w:rsidRDefault="00DC23ED" w:rsidP="00DC23ED">
            <w:pPr>
              <w:pStyle w:val="TableText"/>
              <w:rPr>
                <w:sz w:val="16"/>
                <w:szCs w:val="16"/>
                <w:lang w:eastAsia="en-AU"/>
              </w:rPr>
            </w:pPr>
            <w:r w:rsidRPr="004A41E7">
              <w:rPr>
                <w:sz w:val="16"/>
                <w:szCs w:val="16"/>
                <w:lang w:eastAsia="en-AU"/>
              </w:rPr>
              <w:t>0.107255</w:t>
            </w:r>
          </w:p>
        </w:tc>
        <w:tc>
          <w:tcPr>
            <w:tcW w:w="896" w:type="dxa"/>
            <w:tcBorders>
              <w:top w:val="nil"/>
              <w:left w:val="nil"/>
              <w:bottom w:val="nil"/>
              <w:right w:val="nil"/>
            </w:tcBorders>
          </w:tcPr>
          <w:p w14:paraId="7C52ADFD" w14:textId="77777777" w:rsidR="00DC23ED" w:rsidRPr="004A41E7" w:rsidRDefault="00DC23ED" w:rsidP="00DC23ED">
            <w:pPr>
              <w:pStyle w:val="TableText"/>
              <w:rPr>
                <w:sz w:val="16"/>
                <w:szCs w:val="16"/>
                <w:lang w:eastAsia="en-AU"/>
              </w:rPr>
            </w:pPr>
            <w:r w:rsidRPr="004A41E7">
              <w:rPr>
                <w:sz w:val="16"/>
                <w:szCs w:val="16"/>
                <w:lang w:eastAsia="en-AU"/>
              </w:rPr>
              <w:t>0.107256</w:t>
            </w:r>
          </w:p>
        </w:tc>
        <w:tc>
          <w:tcPr>
            <w:tcW w:w="840" w:type="dxa"/>
            <w:tcBorders>
              <w:top w:val="nil"/>
              <w:left w:val="nil"/>
              <w:bottom w:val="nil"/>
              <w:right w:val="nil"/>
            </w:tcBorders>
          </w:tcPr>
          <w:p w14:paraId="0AE9C763" w14:textId="77777777" w:rsidR="00DC23ED" w:rsidRPr="004A41E7" w:rsidRDefault="00DC23ED" w:rsidP="00DC23ED">
            <w:pPr>
              <w:pStyle w:val="TableText"/>
              <w:rPr>
                <w:sz w:val="16"/>
                <w:szCs w:val="16"/>
                <w:lang w:eastAsia="en-AU"/>
              </w:rPr>
            </w:pPr>
            <w:r w:rsidRPr="004A41E7">
              <w:rPr>
                <w:sz w:val="16"/>
                <w:szCs w:val="16"/>
                <w:lang w:eastAsia="en-AU"/>
              </w:rPr>
              <w:t>0.001532</w:t>
            </w:r>
          </w:p>
        </w:tc>
        <w:tc>
          <w:tcPr>
            <w:tcW w:w="896" w:type="dxa"/>
            <w:tcBorders>
              <w:top w:val="nil"/>
              <w:left w:val="nil"/>
              <w:bottom w:val="nil"/>
              <w:right w:val="nil"/>
            </w:tcBorders>
          </w:tcPr>
          <w:p w14:paraId="4592D9D6" w14:textId="77777777" w:rsidR="00DC23ED" w:rsidRPr="004A41E7" w:rsidRDefault="00DC23ED" w:rsidP="00DC23ED">
            <w:pPr>
              <w:pStyle w:val="TableText"/>
              <w:rPr>
                <w:sz w:val="16"/>
                <w:szCs w:val="16"/>
                <w:lang w:eastAsia="en-AU"/>
              </w:rPr>
            </w:pPr>
            <w:r w:rsidRPr="004A41E7">
              <w:rPr>
                <w:sz w:val="16"/>
                <w:szCs w:val="16"/>
                <w:lang w:eastAsia="en-AU"/>
              </w:rPr>
              <w:t>0.001239</w:t>
            </w:r>
          </w:p>
        </w:tc>
        <w:tc>
          <w:tcPr>
            <w:tcW w:w="882" w:type="dxa"/>
            <w:tcBorders>
              <w:top w:val="nil"/>
              <w:left w:val="nil"/>
              <w:bottom w:val="nil"/>
              <w:right w:val="nil"/>
            </w:tcBorders>
          </w:tcPr>
          <w:p w14:paraId="2DBBBB6A" w14:textId="77777777" w:rsidR="00DC23ED" w:rsidRPr="004A41E7" w:rsidRDefault="00DC23ED" w:rsidP="00DC23ED">
            <w:pPr>
              <w:pStyle w:val="TableText"/>
              <w:rPr>
                <w:sz w:val="16"/>
                <w:szCs w:val="16"/>
                <w:lang w:eastAsia="en-AU"/>
              </w:rPr>
            </w:pPr>
            <w:r w:rsidRPr="004A41E7">
              <w:rPr>
                <w:sz w:val="16"/>
                <w:szCs w:val="16"/>
                <w:lang w:eastAsia="en-AU"/>
              </w:rPr>
              <w:t>0.001240</w:t>
            </w:r>
          </w:p>
        </w:tc>
        <w:tc>
          <w:tcPr>
            <w:tcW w:w="881" w:type="dxa"/>
            <w:tcBorders>
              <w:top w:val="nil"/>
              <w:left w:val="nil"/>
              <w:bottom w:val="nil"/>
              <w:right w:val="nil"/>
            </w:tcBorders>
          </w:tcPr>
          <w:p w14:paraId="16118EBA" w14:textId="77777777" w:rsidR="00DC23ED" w:rsidRPr="004A41E7" w:rsidRDefault="00DC23ED" w:rsidP="00DC23ED">
            <w:pPr>
              <w:pStyle w:val="TableText"/>
              <w:rPr>
                <w:sz w:val="16"/>
                <w:szCs w:val="16"/>
                <w:lang w:eastAsia="en-AU"/>
              </w:rPr>
            </w:pPr>
            <w:r w:rsidRPr="004A41E7">
              <w:rPr>
                <w:sz w:val="16"/>
                <w:szCs w:val="16"/>
                <w:lang w:eastAsia="en-AU"/>
              </w:rPr>
              <w:t>0.001240</w:t>
            </w:r>
          </w:p>
        </w:tc>
        <w:tc>
          <w:tcPr>
            <w:tcW w:w="882" w:type="dxa"/>
            <w:tcBorders>
              <w:top w:val="nil"/>
              <w:left w:val="nil"/>
              <w:bottom w:val="nil"/>
              <w:right w:val="nil"/>
            </w:tcBorders>
          </w:tcPr>
          <w:p w14:paraId="3A9D3868" w14:textId="77777777" w:rsidR="00DC23ED" w:rsidRPr="004A41E7" w:rsidRDefault="00DC23ED" w:rsidP="00DC23ED">
            <w:pPr>
              <w:pStyle w:val="TableText"/>
              <w:rPr>
                <w:sz w:val="16"/>
                <w:szCs w:val="16"/>
                <w:lang w:eastAsia="en-AU"/>
              </w:rPr>
            </w:pPr>
            <w:r w:rsidRPr="004A41E7">
              <w:rPr>
                <w:sz w:val="16"/>
                <w:szCs w:val="16"/>
                <w:lang w:eastAsia="en-AU"/>
              </w:rPr>
              <w:t>0.001087</w:t>
            </w:r>
          </w:p>
        </w:tc>
        <w:tc>
          <w:tcPr>
            <w:tcW w:w="896" w:type="dxa"/>
            <w:tcBorders>
              <w:top w:val="nil"/>
              <w:left w:val="nil"/>
              <w:bottom w:val="nil"/>
              <w:right w:val="nil"/>
            </w:tcBorders>
          </w:tcPr>
          <w:p w14:paraId="3C89C885" w14:textId="77777777" w:rsidR="00DC23ED" w:rsidRPr="004A41E7" w:rsidRDefault="00DC23ED" w:rsidP="00DC23ED">
            <w:pPr>
              <w:pStyle w:val="TableText"/>
              <w:rPr>
                <w:sz w:val="16"/>
                <w:szCs w:val="16"/>
                <w:lang w:eastAsia="en-AU"/>
              </w:rPr>
            </w:pPr>
            <w:r w:rsidRPr="004A41E7">
              <w:rPr>
                <w:sz w:val="16"/>
                <w:szCs w:val="16"/>
                <w:lang w:eastAsia="en-AU"/>
              </w:rPr>
              <w:t>0.001087</w:t>
            </w:r>
          </w:p>
        </w:tc>
        <w:tc>
          <w:tcPr>
            <w:tcW w:w="882" w:type="dxa"/>
            <w:tcBorders>
              <w:top w:val="nil"/>
              <w:left w:val="nil"/>
              <w:bottom w:val="nil"/>
              <w:right w:val="nil"/>
            </w:tcBorders>
          </w:tcPr>
          <w:p w14:paraId="0CDE6EE3" w14:textId="77777777" w:rsidR="00DC23ED" w:rsidRPr="004A41E7" w:rsidRDefault="00DC23ED" w:rsidP="00DC23ED">
            <w:pPr>
              <w:pStyle w:val="TableText"/>
              <w:rPr>
                <w:sz w:val="16"/>
                <w:szCs w:val="16"/>
                <w:lang w:eastAsia="en-AU"/>
              </w:rPr>
            </w:pPr>
            <w:r w:rsidRPr="004A41E7">
              <w:rPr>
                <w:sz w:val="16"/>
                <w:szCs w:val="16"/>
                <w:lang w:eastAsia="en-AU"/>
              </w:rPr>
              <w:t>0.001088</w:t>
            </w:r>
          </w:p>
        </w:tc>
        <w:tc>
          <w:tcPr>
            <w:tcW w:w="882" w:type="dxa"/>
            <w:tcBorders>
              <w:top w:val="nil"/>
              <w:left w:val="nil"/>
              <w:bottom w:val="nil"/>
              <w:right w:val="nil"/>
            </w:tcBorders>
          </w:tcPr>
          <w:p w14:paraId="4C50A26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C731C23"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770B58EE"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095FAA1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60CB8C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1197945"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694E10C6" w14:textId="77777777" w:rsidR="00DC23ED" w:rsidRPr="004A41E7" w:rsidRDefault="00DC23ED" w:rsidP="00DC23ED">
            <w:pPr>
              <w:pStyle w:val="TableText"/>
              <w:rPr>
                <w:sz w:val="16"/>
                <w:szCs w:val="16"/>
                <w:lang w:eastAsia="en-AU"/>
              </w:rPr>
            </w:pPr>
          </w:p>
        </w:tc>
      </w:tr>
      <w:tr w:rsidR="00DC23ED" w:rsidRPr="004A41E7" w14:paraId="10103D79" w14:textId="77777777">
        <w:trPr>
          <w:trHeight w:val="219"/>
        </w:trPr>
        <w:tc>
          <w:tcPr>
            <w:tcW w:w="1078" w:type="dxa"/>
            <w:tcBorders>
              <w:top w:val="nil"/>
              <w:left w:val="nil"/>
              <w:bottom w:val="nil"/>
              <w:right w:val="nil"/>
            </w:tcBorders>
          </w:tcPr>
          <w:p w14:paraId="0CB3F2DE"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68" w:type="dxa"/>
            <w:tcBorders>
              <w:top w:val="nil"/>
              <w:left w:val="nil"/>
              <w:bottom w:val="nil"/>
              <w:right w:val="nil"/>
            </w:tcBorders>
          </w:tcPr>
          <w:p w14:paraId="6E78E006" w14:textId="77777777" w:rsidR="00DC23ED" w:rsidRPr="004A41E7" w:rsidRDefault="00DC23ED" w:rsidP="00DC23ED">
            <w:pPr>
              <w:pStyle w:val="TableText"/>
              <w:rPr>
                <w:sz w:val="16"/>
                <w:szCs w:val="16"/>
                <w:lang w:eastAsia="en-AU"/>
              </w:rPr>
            </w:pPr>
            <w:r w:rsidRPr="004A41E7">
              <w:rPr>
                <w:sz w:val="16"/>
                <w:szCs w:val="16"/>
                <w:lang w:eastAsia="en-AU"/>
              </w:rPr>
              <w:t>0.107343</w:t>
            </w:r>
          </w:p>
        </w:tc>
        <w:tc>
          <w:tcPr>
            <w:tcW w:w="896" w:type="dxa"/>
            <w:tcBorders>
              <w:top w:val="nil"/>
              <w:left w:val="nil"/>
              <w:bottom w:val="nil"/>
              <w:right w:val="nil"/>
            </w:tcBorders>
          </w:tcPr>
          <w:p w14:paraId="2E373AEB" w14:textId="77777777" w:rsidR="00DC23ED" w:rsidRPr="004A41E7" w:rsidRDefault="00DC23ED" w:rsidP="00DC23ED">
            <w:pPr>
              <w:pStyle w:val="TableText"/>
              <w:rPr>
                <w:sz w:val="16"/>
                <w:szCs w:val="16"/>
                <w:lang w:eastAsia="en-AU"/>
              </w:rPr>
            </w:pPr>
            <w:r w:rsidRPr="004A41E7">
              <w:rPr>
                <w:sz w:val="16"/>
                <w:szCs w:val="16"/>
                <w:lang w:eastAsia="en-AU"/>
              </w:rPr>
              <w:t>0.107344</w:t>
            </w:r>
          </w:p>
        </w:tc>
        <w:tc>
          <w:tcPr>
            <w:tcW w:w="840" w:type="dxa"/>
            <w:tcBorders>
              <w:top w:val="nil"/>
              <w:left w:val="nil"/>
              <w:bottom w:val="nil"/>
              <w:right w:val="nil"/>
            </w:tcBorders>
          </w:tcPr>
          <w:p w14:paraId="17DC2337" w14:textId="77777777" w:rsidR="00DC23ED" w:rsidRPr="004A41E7" w:rsidRDefault="00DC23ED" w:rsidP="00DC23ED">
            <w:pPr>
              <w:pStyle w:val="TableText"/>
              <w:rPr>
                <w:sz w:val="16"/>
                <w:szCs w:val="16"/>
                <w:lang w:eastAsia="en-AU"/>
              </w:rPr>
            </w:pPr>
            <w:r w:rsidRPr="004A41E7">
              <w:rPr>
                <w:sz w:val="16"/>
                <w:szCs w:val="16"/>
                <w:lang w:eastAsia="en-AU"/>
              </w:rPr>
              <w:t>0.001653</w:t>
            </w:r>
          </w:p>
        </w:tc>
        <w:tc>
          <w:tcPr>
            <w:tcW w:w="896" w:type="dxa"/>
            <w:tcBorders>
              <w:top w:val="nil"/>
              <w:left w:val="nil"/>
              <w:bottom w:val="nil"/>
              <w:right w:val="nil"/>
            </w:tcBorders>
          </w:tcPr>
          <w:p w14:paraId="733FA049" w14:textId="77777777" w:rsidR="00DC23ED" w:rsidRPr="004A41E7" w:rsidRDefault="00DC23ED" w:rsidP="00DC23ED">
            <w:pPr>
              <w:pStyle w:val="TableText"/>
              <w:rPr>
                <w:sz w:val="16"/>
                <w:szCs w:val="16"/>
                <w:lang w:eastAsia="en-AU"/>
              </w:rPr>
            </w:pPr>
            <w:r w:rsidRPr="004A41E7">
              <w:rPr>
                <w:sz w:val="16"/>
                <w:szCs w:val="16"/>
                <w:lang w:eastAsia="en-AU"/>
              </w:rPr>
              <w:t>0.001332</w:t>
            </w:r>
          </w:p>
        </w:tc>
        <w:tc>
          <w:tcPr>
            <w:tcW w:w="882" w:type="dxa"/>
            <w:tcBorders>
              <w:top w:val="nil"/>
              <w:left w:val="nil"/>
              <w:bottom w:val="nil"/>
              <w:right w:val="nil"/>
            </w:tcBorders>
          </w:tcPr>
          <w:p w14:paraId="6AF51045" w14:textId="77777777" w:rsidR="00DC23ED" w:rsidRPr="004A41E7" w:rsidRDefault="00DC23ED" w:rsidP="00DC23ED">
            <w:pPr>
              <w:pStyle w:val="TableText"/>
              <w:rPr>
                <w:sz w:val="16"/>
                <w:szCs w:val="16"/>
                <w:lang w:eastAsia="en-AU"/>
              </w:rPr>
            </w:pPr>
            <w:r w:rsidRPr="004A41E7">
              <w:rPr>
                <w:sz w:val="16"/>
                <w:szCs w:val="16"/>
                <w:lang w:eastAsia="en-AU"/>
              </w:rPr>
              <w:t>0.001333</w:t>
            </w:r>
          </w:p>
        </w:tc>
        <w:tc>
          <w:tcPr>
            <w:tcW w:w="881" w:type="dxa"/>
            <w:tcBorders>
              <w:top w:val="nil"/>
              <w:left w:val="nil"/>
              <w:bottom w:val="nil"/>
              <w:right w:val="nil"/>
            </w:tcBorders>
          </w:tcPr>
          <w:p w14:paraId="567E1BBB" w14:textId="77777777" w:rsidR="00DC23ED" w:rsidRPr="004A41E7" w:rsidRDefault="00DC23ED" w:rsidP="00DC23ED">
            <w:pPr>
              <w:pStyle w:val="TableText"/>
              <w:rPr>
                <w:sz w:val="16"/>
                <w:szCs w:val="16"/>
                <w:lang w:eastAsia="en-AU"/>
              </w:rPr>
            </w:pPr>
            <w:r w:rsidRPr="004A41E7">
              <w:rPr>
                <w:sz w:val="16"/>
                <w:szCs w:val="16"/>
                <w:lang w:eastAsia="en-AU"/>
              </w:rPr>
              <w:t>0.001333</w:t>
            </w:r>
          </w:p>
        </w:tc>
        <w:tc>
          <w:tcPr>
            <w:tcW w:w="882" w:type="dxa"/>
            <w:tcBorders>
              <w:top w:val="nil"/>
              <w:left w:val="nil"/>
              <w:bottom w:val="nil"/>
              <w:right w:val="nil"/>
            </w:tcBorders>
          </w:tcPr>
          <w:p w14:paraId="3EFAA7BB" w14:textId="77777777" w:rsidR="00DC23ED" w:rsidRPr="004A41E7" w:rsidRDefault="00DC23ED" w:rsidP="00DC23ED">
            <w:pPr>
              <w:pStyle w:val="TableText"/>
              <w:rPr>
                <w:sz w:val="16"/>
                <w:szCs w:val="16"/>
                <w:lang w:eastAsia="en-AU"/>
              </w:rPr>
            </w:pPr>
            <w:r w:rsidRPr="004A41E7">
              <w:rPr>
                <w:sz w:val="16"/>
                <w:szCs w:val="16"/>
                <w:lang w:eastAsia="en-AU"/>
              </w:rPr>
              <w:t>0.001165</w:t>
            </w:r>
          </w:p>
        </w:tc>
        <w:tc>
          <w:tcPr>
            <w:tcW w:w="896" w:type="dxa"/>
            <w:tcBorders>
              <w:top w:val="nil"/>
              <w:left w:val="nil"/>
              <w:bottom w:val="nil"/>
              <w:right w:val="nil"/>
            </w:tcBorders>
          </w:tcPr>
          <w:p w14:paraId="31017FC2" w14:textId="77777777" w:rsidR="00DC23ED" w:rsidRPr="004A41E7" w:rsidRDefault="00DC23ED" w:rsidP="00DC23ED">
            <w:pPr>
              <w:pStyle w:val="TableText"/>
              <w:rPr>
                <w:sz w:val="16"/>
                <w:szCs w:val="16"/>
                <w:lang w:eastAsia="en-AU"/>
              </w:rPr>
            </w:pPr>
            <w:r w:rsidRPr="004A41E7">
              <w:rPr>
                <w:sz w:val="16"/>
                <w:szCs w:val="16"/>
                <w:lang w:eastAsia="en-AU"/>
              </w:rPr>
              <w:t>0.001166</w:t>
            </w:r>
          </w:p>
        </w:tc>
        <w:tc>
          <w:tcPr>
            <w:tcW w:w="882" w:type="dxa"/>
            <w:tcBorders>
              <w:top w:val="nil"/>
              <w:left w:val="nil"/>
              <w:bottom w:val="nil"/>
              <w:right w:val="nil"/>
            </w:tcBorders>
          </w:tcPr>
          <w:p w14:paraId="218F129D" w14:textId="77777777" w:rsidR="00DC23ED" w:rsidRPr="004A41E7" w:rsidRDefault="00DC23ED" w:rsidP="00DC23ED">
            <w:pPr>
              <w:pStyle w:val="TableText"/>
              <w:rPr>
                <w:sz w:val="16"/>
                <w:szCs w:val="16"/>
                <w:lang w:eastAsia="en-AU"/>
              </w:rPr>
            </w:pPr>
            <w:r w:rsidRPr="004A41E7">
              <w:rPr>
                <w:sz w:val="16"/>
                <w:szCs w:val="16"/>
                <w:lang w:eastAsia="en-AU"/>
              </w:rPr>
              <w:t>0.001166</w:t>
            </w:r>
          </w:p>
        </w:tc>
        <w:tc>
          <w:tcPr>
            <w:tcW w:w="882" w:type="dxa"/>
            <w:tcBorders>
              <w:top w:val="nil"/>
              <w:left w:val="nil"/>
              <w:bottom w:val="nil"/>
              <w:right w:val="nil"/>
            </w:tcBorders>
          </w:tcPr>
          <w:p w14:paraId="08C9E269" w14:textId="77777777" w:rsidR="00DC23ED" w:rsidRPr="004A41E7" w:rsidRDefault="00DC23ED" w:rsidP="00DC23ED">
            <w:pPr>
              <w:pStyle w:val="TableText"/>
              <w:rPr>
                <w:sz w:val="16"/>
                <w:szCs w:val="16"/>
                <w:lang w:eastAsia="en-AU"/>
              </w:rPr>
            </w:pPr>
            <w:r w:rsidRPr="004A41E7">
              <w:rPr>
                <w:sz w:val="16"/>
                <w:szCs w:val="16"/>
                <w:lang w:eastAsia="en-AU"/>
              </w:rPr>
              <w:t>0.000801</w:t>
            </w:r>
          </w:p>
        </w:tc>
        <w:tc>
          <w:tcPr>
            <w:tcW w:w="882" w:type="dxa"/>
            <w:tcBorders>
              <w:top w:val="nil"/>
              <w:left w:val="nil"/>
              <w:bottom w:val="nil"/>
              <w:right w:val="nil"/>
            </w:tcBorders>
          </w:tcPr>
          <w:p w14:paraId="43FF93A9"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3ED0991B"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638E6B1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9AE1EE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7E35DF3"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489826AB" w14:textId="77777777" w:rsidR="00DC23ED" w:rsidRPr="004A41E7" w:rsidRDefault="00DC23ED" w:rsidP="00DC23ED">
            <w:pPr>
              <w:pStyle w:val="TableText"/>
              <w:rPr>
                <w:sz w:val="16"/>
                <w:szCs w:val="16"/>
                <w:lang w:eastAsia="en-AU"/>
              </w:rPr>
            </w:pPr>
          </w:p>
        </w:tc>
      </w:tr>
      <w:tr w:rsidR="00DC23ED" w:rsidRPr="004A41E7" w14:paraId="1C0581EE" w14:textId="77777777">
        <w:trPr>
          <w:trHeight w:val="219"/>
        </w:trPr>
        <w:tc>
          <w:tcPr>
            <w:tcW w:w="1078" w:type="dxa"/>
            <w:tcBorders>
              <w:top w:val="nil"/>
              <w:left w:val="nil"/>
              <w:bottom w:val="nil"/>
              <w:right w:val="nil"/>
            </w:tcBorders>
          </w:tcPr>
          <w:p w14:paraId="5A130C25"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68" w:type="dxa"/>
            <w:tcBorders>
              <w:top w:val="nil"/>
              <w:left w:val="nil"/>
              <w:bottom w:val="nil"/>
              <w:right w:val="nil"/>
            </w:tcBorders>
          </w:tcPr>
          <w:p w14:paraId="27C5C255" w14:textId="77777777" w:rsidR="00DC23ED" w:rsidRPr="004A41E7" w:rsidRDefault="00DC23ED" w:rsidP="00DC23ED">
            <w:pPr>
              <w:pStyle w:val="TableText"/>
              <w:rPr>
                <w:sz w:val="16"/>
                <w:szCs w:val="16"/>
                <w:lang w:eastAsia="en-AU"/>
              </w:rPr>
            </w:pPr>
            <w:r w:rsidRPr="004A41E7">
              <w:rPr>
                <w:sz w:val="16"/>
                <w:szCs w:val="16"/>
                <w:lang w:eastAsia="en-AU"/>
              </w:rPr>
              <w:t>0.107446</w:t>
            </w:r>
          </w:p>
        </w:tc>
        <w:tc>
          <w:tcPr>
            <w:tcW w:w="896" w:type="dxa"/>
            <w:tcBorders>
              <w:top w:val="nil"/>
              <w:left w:val="nil"/>
              <w:bottom w:val="nil"/>
              <w:right w:val="nil"/>
            </w:tcBorders>
          </w:tcPr>
          <w:p w14:paraId="68BCF704" w14:textId="77777777" w:rsidR="00DC23ED" w:rsidRPr="004A41E7" w:rsidRDefault="00DC23ED" w:rsidP="00DC23ED">
            <w:pPr>
              <w:pStyle w:val="TableText"/>
              <w:rPr>
                <w:sz w:val="16"/>
                <w:szCs w:val="16"/>
                <w:lang w:eastAsia="en-AU"/>
              </w:rPr>
            </w:pPr>
            <w:r w:rsidRPr="004A41E7">
              <w:rPr>
                <w:sz w:val="16"/>
                <w:szCs w:val="16"/>
                <w:lang w:eastAsia="en-AU"/>
              </w:rPr>
              <w:t>0.107447</w:t>
            </w:r>
          </w:p>
        </w:tc>
        <w:tc>
          <w:tcPr>
            <w:tcW w:w="840" w:type="dxa"/>
            <w:tcBorders>
              <w:top w:val="nil"/>
              <w:left w:val="nil"/>
              <w:bottom w:val="nil"/>
              <w:right w:val="nil"/>
            </w:tcBorders>
          </w:tcPr>
          <w:p w14:paraId="345D40E0" w14:textId="77777777" w:rsidR="00DC23ED" w:rsidRPr="004A41E7" w:rsidRDefault="00DC23ED" w:rsidP="00DC23ED">
            <w:pPr>
              <w:pStyle w:val="TableText"/>
              <w:rPr>
                <w:sz w:val="16"/>
                <w:szCs w:val="16"/>
                <w:lang w:eastAsia="en-AU"/>
              </w:rPr>
            </w:pPr>
            <w:r w:rsidRPr="004A41E7">
              <w:rPr>
                <w:sz w:val="16"/>
                <w:szCs w:val="16"/>
                <w:lang w:eastAsia="en-AU"/>
              </w:rPr>
              <w:t>0.001795</w:t>
            </w:r>
          </w:p>
        </w:tc>
        <w:tc>
          <w:tcPr>
            <w:tcW w:w="896" w:type="dxa"/>
            <w:tcBorders>
              <w:top w:val="nil"/>
              <w:left w:val="nil"/>
              <w:bottom w:val="nil"/>
              <w:right w:val="nil"/>
            </w:tcBorders>
          </w:tcPr>
          <w:p w14:paraId="788EA4D8" w14:textId="77777777" w:rsidR="00DC23ED" w:rsidRPr="004A41E7" w:rsidRDefault="00DC23ED" w:rsidP="00DC23ED">
            <w:pPr>
              <w:pStyle w:val="TableText"/>
              <w:rPr>
                <w:sz w:val="16"/>
                <w:szCs w:val="16"/>
                <w:lang w:eastAsia="en-AU"/>
              </w:rPr>
            </w:pPr>
            <w:r w:rsidRPr="004A41E7">
              <w:rPr>
                <w:sz w:val="16"/>
                <w:szCs w:val="16"/>
                <w:lang w:eastAsia="en-AU"/>
              </w:rPr>
              <w:t>0.001442</w:t>
            </w:r>
          </w:p>
        </w:tc>
        <w:tc>
          <w:tcPr>
            <w:tcW w:w="882" w:type="dxa"/>
            <w:tcBorders>
              <w:top w:val="nil"/>
              <w:left w:val="nil"/>
              <w:bottom w:val="nil"/>
              <w:right w:val="nil"/>
            </w:tcBorders>
          </w:tcPr>
          <w:p w14:paraId="1356D9A6" w14:textId="77777777" w:rsidR="00DC23ED" w:rsidRPr="004A41E7" w:rsidRDefault="00DC23ED" w:rsidP="00DC23ED">
            <w:pPr>
              <w:pStyle w:val="TableText"/>
              <w:rPr>
                <w:sz w:val="16"/>
                <w:szCs w:val="16"/>
                <w:lang w:eastAsia="en-AU"/>
              </w:rPr>
            </w:pPr>
            <w:r w:rsidRPr="004A41E7">
              <w:rPr>
                <w:sz w:val="16"/>
                <w:szCs w:val="16"/>
                <w:lang w:eastAsia="en-AU"/>
              </w:rPr>
              <w:t>0.001443</w:t>
            </w:r>
          </w:p>
        </w:tc>
        <w:tc>
          <w:tcPr>
            <w:tcW w:w="881" w:type="dxa"/>
            <w:tcBorders>
              <w:top w:val="nil"/>
              <w:left w:val="nil"/>
              <w:bottom w:val="nil"/>
              <w:right w:val="nil"/>
            </w:tcBorders>
          </w:tcPr>
          <w:p w14:paraId="05E86D6E" w14:textId="77777777" w:rsidR="00DC23ED" w:rsidRPr="004A41E7" w:rsidRDefault="00DC23ED" w:rsidP="00DC23ED">
            <w:pPr>
              <w:pStyle w:val="TableText"/>
              <w:rPr>
                <w:sz w:val="16"/>
                <w:szCs w:val="16"/>
                <w:lang w:eastAsia="en-AU"/>
              </w:rPr>
            </w:pPr>
            <w:r w:rsidRPr="004A41E7">
              <w:rPr>
                <w:sz w:val="16"/>
                <w:szCs w:val="16"/>
                <w:lang w:eastAsia="en-AU"/>
              </w:rPr>
              <w:t>0.001444</w:t>
            </w:r>
          </w:p>
        </w:tc>
        <w:tc>
          <w:tcPr>
            <w:tcW w:w="882" w:type="dxa"/>
            <w:tcBorders>
              <w:top w:val="nil"/>
              <w:left w:val="nil"/>
              <w:bottom w:val="nil"/>
              <w:right w:val="nil"/>
            </w:tcBorders>
          </w:tcPr>
          <w:p w14:paraId="40BACA4F" w14:textId="77777777" w:rsidR="00DC23ED" w:rsidRPr="004A41E7" w:rsidRDefault="00DC23ED" w:rsidP="00DC23ED">
            <w:pPr>
              <w:pStyle w:val="TableText"/>
              <w:rPr>
                <w:sz w:val="16"/>
                <w:szCs w:val="16"/>
                <w:lang w:eastAsia="en-AU"/>
              </w:rPr>
            </w:pPr>
            <w:r w:rsidRPr="004A41E7">
              <w:rPr>
                <w:sz w:val="16"/>
                <w:szCs w:val="16"/>
                <w:lang w:eastAsia="en-AU"/>
              </w:rPr>
              <w:t>0.001260</w:t>
            </w:r>
          </w:p>
        </w:tc>
        <w:tc>
          <w:tcPr>
            <w:tcW w:w="896" w:type="dxa"/>
            <w:tcBorders>
              <w:top w:val="nil"/>
              <w:left w:val="nil"/>
              <w:bottom w:val="nil"/>
              <w:right w:val="nil"/>
            </w:tcBorders>
          </w:tcPr>
          <w:p w14:paraId="58F01F20" w14:textId="77777777" w:rsidR="00DC23ED" w:rsidRPr="004A41E7" w:rsidRDefault="00DC23ED" w:rsidP="00DC23ED">
            <w:pPr>
              <w:pStyle w:val="TableText"/>
              <w:rPr>
                <w:sz w:val="16"/>
                <w:szCs w:val="16"/>
                <w:lang w:eastAsia="en-AU"/>
              </w:rPr>
            </w:pPr>
            <w:r w:rsidRPr="004A41E7">
              <w:rPr>
                <w:sz w:val="16"/>
                <w:szCs w:val="16"/>
                <w:lang w:eastAsia="en-AU"/>
              </w:rPr>
              <w:t>0.001261</w:t>
            </w:r>
          </w:p>
        </w:tc>
        <w:tc>
          <w:tcPr>
            <w:tcW w:w="882" w:type="dxa"/>
            <w:tcBorders>
              <w:top w:val="nil"/>
              <w:left w:val="nil"/>
              <w:bottom w:val="nil"/>
              <w:right w:val="nil"/>
            </w:tcBorders>
          </w:tcPr>
          <w:p w14:paraId="0EE6F415" w14:textId="77777777" w:rsidR="00DC23ED" w:rsidRPr="004A41E7" w:rsidRDefault="00DC23ED" w:rsidP="00DC23ED">
            <w:pPr>
              <w:pStyle w:val="TableText"/>
              <w:rPr>
                <w:sz w:val="16"/>
                <w:szCs w:val="16"/>
                <w:lang w:eastAsia="en-AU"/>
              </w:rPr>
            </w:pPr>
            <w:r w:rsidRPr="004A41E7">
              <w:rPr>
                <w:sz w:val="16"/>
                <w:szCs w:val="16"/>
                <w:lang w:eastAsia="en-AU"/>
              </w:rPr>
              <w:t>0.001262</w:t>
            </w:r>
          </w:p>
        </w:tc>
        <w:tc>
          <w:tcPr>
            <w:tcW w:w="882" w:type="dxa"/>
            <w:tcBorders>
              <w:top w:val="nil"/>
              <w:left w:val="nil"/>
              <w:bottom w:val="nil"/>
              <w:right w:val="nil"/>
            </w:tcBorders>
          </w:tcPr>
          <w:p w14:paraId="4D2E7ADB"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882" w:type="dxa"/>
            <w:tcBorders>
              <w:top w:val="nil"/>
              <w:left w:val="nil"/>
              <w:bottom w:val="nil"/>
              <w:right w:val="nil"/>
            </w:tcBorders>
          </w:tcPr>
          <w:p w14:paraId="0B2C0A5D"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909" w:type="dxa"/>
            <w:tcBorders>
              <w:top w:val="nil"/>
              <w:left w:val="nil"/>
              <w:bottom w:val="nil"/>
              <w:right w:val="nil"/>
            </w:tcBorders>
          </w:tcPr>
          <w:p w14:paraId="33964D5B"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28225F0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9A511AC"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CA3C3CE"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119BAB40" w14:textId="77777777" w:rsidR="00DC23ED" w:rsidRPr="004A41E7" w:rsidRDefault="00DC23ED" w:rsidP="00DC23ED">
            <w:pPr>
              <w:pStyle w:val="TableText"/>
              <w:rPr>
                <w:sz w:val="16"/>
                <w:szCs w:val="16"/>
                <w:lang w:eastAsia="en-AU"/>
              </w:rPr>
            </w:pPr>
          </w:p>
        </w:tc>
      </w:tr>
      <w:tr w:rsidR="00DC23ED" w:rsidRPr="004A41E7" w14:paraId="4195F264" w14:textId="77777777">
        <w:trPr>
          <w:trHeight w:val="219"/>
        </w:trPr>
        <w:tc>
          <w:tcPr>
            <w:tcW w:w="1078" w:type="dxa"/>
            <w:tcBorders>
              <w:top w:val="nil"/>
              <w:left w:val="nil"/>
              <w:bottom w:val="nil"/>
              <w:right w:val="nil"/>
            </w:tcBorders>
          </w:tcPr>
          <w:p w14:paraId="1A564C79"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68" w:type="dxa"/>
            <w:tcBorders>
              <w:top w:val="nil"/>
              <w:left w:val="nil"/>
              <w:bottom w:val="nil"/>
              <w:right w:val="nil"/>
            </w:tcBorders>
          </w:tcPr>
          <w:p w14:paraId="7BC07C98" w14:textId="77777777" w:rsidR="00DC23ED" w:rsidRPr="004A41E7" w:rsidRDefault="00DC23ED" w:rsidP="00DC23ED">
            <w:pPr>
              <w:pStyle w:val="TableText"/>
              <w:rPr>
                <w:sz w:val="16"/>
                <w:szCs w:val="16"/>
                <w:lang w:eastAsia="en-AU"/>
              </w:rPr>
            </w:pPr>
            <w:r w:rsidRPr="004A41E7">
              <w:rPr>
                <w:sz w:val="16"/>
                <w:szCs w:val="16"/>
                <w:lang w:eastAsia="en-AU"/>
              </w:rPr>
              <w:t>0.107548</w:t>
            </w:r>
          </w:p>
        </w:tc>
        <w:tc>
          <w:tcPr>
            <w:tcW w:w="896" w:type="dxa"/>
            <w:tcBorders>
              <w:top w:val="nil"/>
              <w:left w:val="nil"/>
              <w:bottom w:val="nil"/>
              <w:right w:val="nil"/>
            </w:tcBorders>
          </w:tcPr>
          <w:p w14:paraId="2278CDBB" w14:textId="77777777" w:rsidR="00DC23ED" w:rsidRPr="004A41E7" w:rsidRDefault="00DC23ED" w:rsidP="00DC23ED">
            <w:pPr>
              <w:pStyle w:val="TableText"/>
              <w:rPr>
                <w:sz w:val="16"/>
                <w:szCs w:val="16"/>
                <w:lang w:eastAsia="en-AU"/>
              </w:rPr>
            </w:pPr>
            <w:r w:rsidRPr="004A41E7">
              <w:rPr>
                <w:sz w:val="16"/>
                <w:szCs w:val="16"/>
                <w:lang w:eastAsia="en-AU"/>
              </w:rPr>
              <w:t>0.107550</w:t>
            </w:r>
          </w:p>
        </w:tc>
        <w:tc>
          <w:tcPr>
            <w:tcW w:w="840" w:type="dxa"/>
            <w:tcBorders>
              <w:top w:val="nil"/>
              <w:left w:val="nil"/>
              <w:bottom w:val="nil"/>
              <w:right w:val="nil"/>
            </w:tcBorders>
          </w:tcPr>
          <w:p w14:paraId="0F7931D0" w14:textId="77777777" w:rsidR="00DC23ED" w:rsidRPr="004A41E7" w:rsidRDefault="00DC23ED" w:rsidP="00DC23ED">
            <w:pPr>
              <w:pStyle w:val="TableText"/>
              <w:rPr>
                <w:sz w:val="16"/>
                <w:szCs w:val="16"/>
                <w:lang w:eastAsia="en-AU"/>
              </w:rPr>
            </w:pPr>
            <w:r w:rsidRPr="004A41E7">
              <w:rPr>
                <w:sz w:val="16"/>
                <w:szCs w:val="16"/>
                <w:lang w:eastAsia="en-AU"/>
              </w:rPr>
              <w:t>0.001946</w:t>
            </w:r>
          </w:p>
        </w:tc>
        <w:tc>
          <w:tcPr>
            <w:tcW w:w="896" w:type="dxa"/>
            <w:tcBorders>
              <w:top w:val="nil"/>
              <w:left w:val="nil"/>
              <w:bottom w:val="nil"/>
              <w:right w:val="nil"/>
            </w:tcBorders>
          </w:tcPr>
          <w:p w14:paraId="3778B8DA" w14:textId="77777777" w:rsidR="00DC23ED" w:rsidRPr="004A41E7" w:rsidRDefault="00DC23ED" w:rsidP="00DC23ED">
            <w:pPr>
              <w:pStyle w:val="TableText"/>
              <w:rPr>
                <w:sz w:val="16"/>
                <w:szCs w:val="16"/>
                <w:lang w:eastAsia="en-AU"/>
              </w:rPr>
            </w:pPr>
            <w:r w:rsidRPr="004A41E7">
              <w:rPr>
                <w:sz w:val="16"/>
                <w:szCs w:val="16"/>
                <w:lang w:eastAsia="en-AU"/>
              </w:rPr>
              <w:t>0.001563</w:t>
            </w:r>
          </w:p>
        </w:tc>
        <w:tc>
          <w:tcPr>
            <w:tcW w:w="882" w:type="dxa"/>
            <w:tcBorders>
              <w:top w:val="nil"/>
              <w:left w:val="nil"/>
              <w:bottom w:val="nil"/>
              <w:right w:val="nil"/>
            </w:tcBorders>
          </w:tcPr>
          <w:p w14:paraId="2D585731" w14:textId="77777777" w:rsidR="00DC23ED" w:rsidRPr="004A41E7" w:rsidRDefault="00DC23ED" w:rsidP="00DC23ED">
            <w:pPr>
              <w:pStyle w:val="TableText"/>
              <w:rPr>
                <w:sz w:val="16"/>
                <w:szCs w:val="16"/>
                <w:lang w:eastAsia="en-AU"/>
              </w:rPr>
            </w:pPr>
            <w:r w:rsidRPr="004A41E7">
              <w:rPr>
                <w:sz w:val="16"/>
                <w:szCs w:val="16"/>
                <w:lang w:eastAsia="en-AU"/>
              </w:rPr>
              <w:t>0.001564</w:t>
            </w:r>
          </w:p>
        </w:tc>
        <w:tc>
          <w:tcPr>
            <w:tcW w:w="881" w:type="dxa"/>
            <w:tcBorders>
              <w:top w:val="nil"/>
              <w:left w:val="nil"/>
              <w:bottom w:val="nil"/>
              <w:right w:val="nil"/>
            </w:tcBorders>
          </w:tcPr>
          <w:p w14:paraId="3115BE08" w14:textId="77777777" w:rsidR="00DC23ED" w:rsidRPr="004A41E7" w:rsidRDefault="00DC23ED" w:rsidP="00DC23ED">
            <w:pPr>
              <w:pStyle w:val="TableText"/>
              <w:rPr>
                <w:sz w:val="16"/>
                <w:szCs w:val="16"/>
                <w:lang w:eastAsia="en-AU"/>
              </w:rPr>
            </w:pPr>
            <w:r w:rsidRPr="004A41E7">
              <w:rPr>
                <w:sz w:val="16"/>
                <w:szCs w:val="16"/>
                <w:lang w:eastAsia="en-AU"/>
              </w:rPr>
              <w:t>0.001565</w:t>
            </w:r>
          </w:p>
        </w:tc>
        <w:tc>
          <w:tcPr>
            <w:tcW w:w="882" w:type="dxa"/>
            <w:tcBorders>
              <w:top w:val="nil"/>
              <w:left w:val="nil"/>
              <w:bottom w:val="nil"/>
              <w:right w:val="nil"/>
            </w:tcBorders>
          </w:tcPr>
          <w:p w14:paraId="2A27FA78" w14:textId="77777777" w:rsidR="00DC23ED" w:rsidRPr="004A41E7" w:rsidRDefault="00DC23ED" w:rsidP="00DC23ED">
            <w:pPr>
              <w:pStyle w:val="TableText"/>
              <w:rPr>
                <w:sz w:val="16"/>
                <w:szCs w:val="16"/>
                <w:lang w:eastAsia="en-AU"/>
              </w:rPr>
            </w:pPr>
            <w:r w:rsidRPr="004A41E7">
              <w:rPr>
                <w:sz w:val="16"/>
                <w:szCs w:val="16"/>
                <w:lang w:eastAsia="en-AU"/>
              </w:rPr>
              <w:t>0.001365</w:t>
            </w:r>
          </w:p>
        </w:tc>
        <w:tc>
          <w:tcPr>
            <w:tcW w:w="896" w:type="dxa"/>
            <w:tcBorders>
              <w:top w:val="nil"/>
              <w:left w:val="nil"/>
              <w:bottom w:val="nil"/>
              <w:right w:val="nil"/>
            </w:tcBorders>
          </w:tcPr>
          <w:p w14:paraId="5AC0A4F5" w14:textId="77777777" w:rsidR="00DC23ED" w:rsidRPr="004A41E7" w:rsidRDefault="00DC23ED" w:rsidP="00DC23ED">
            <w:pPr>
              <w:pStyle w:val="TableText"/>
              <w:rPr>
                <w:sz w:val="16"/>
                <w:szCs w:val="16"/>
                <w:lang w:eastAsia="en-AU"/>
              </w:rPr>
            </w:pPr>
            <w:r w:rsidRPr="004A41E7">
              <w:rPr>
                <w:sz w:val="16"/>
                <w:szCs w:val="16"/>
                <w:lang w:eastAsia="en-AU"/>
              </w:rPr>
              <w:t>0.001366</w:t>
            </w:r>
          </w:p>
        </w:tc>
        <w:tc>
          <w:tcPr>
            <w:tcW w:w="882" w:type="dxa"/>
            <w:tcBorders>
              <w:top w:val="nil"/>
              <w:left w:val="nil"/>
              <w:bottom w:val="nil"/>
              <w:right w:val="nil"/>
            </w:tcBorders>
          </w:tcPr>
          <w:p w14:paraId="2B854344" w14:textId="77777777" w:rsidR="00DC23ED" w:rsidRPr="004A41E7" w:rsidRDefault="00DC23ED" w:rsidP="00DC23ED">
            <w:pPr>
              <w:pStyle w:val="TableText"/>
              <w:rPr>
                <w:sz w:val="16"/>
                <w:szCs w:val="16"/>
                <w:lang w:eastAsia="en-AU"/>
              </w:rPr>
            </w:pPr>
            <w:r w:rsidRPr="004A41E7">
              <w:rPr>
                <w:sz w:val="16"/>
                <w:szCs w:val="16"/>
                <w:lang w:eastAsia="en-AU"/>
              </w:rPr>
              <w:t>0.001367</w:t>
            </w:r>
          </w:p>
        </w:tc>
        <w:tc>
          <w:tcPr>
            <w:tcW w:w="882" w:type="dxa"/>
            <w:tcBorders>
              <w:top w:val="nil"/>
              <w:left w:val="nil"/>
              <w:bottom w:val="nil"/>
              <w:right w:val="nil"/>
            </w:tcBorders>
          </w:tcPr>
          <w:p w14:paraId="32724FA3" w14:textId="77777777" w:rsidR="00DC23ED" w:rsidRPr="004A41E7" w:rsidRDefault="00DC23ED" w:rsidP="00DC23ED">
            <w:pPr>
              <w:pStyle w:val="TableText"/>
              <w:rPr>
                <w:sz w:val="16"/>
                <w:szCs w:val="16"/>
                <w:lang w:eastAsia="en-AU"/>
              </w:rPr>
            </w:pPr>
            <w:r w:rsidRPr="004A41E7">
              <w:rPr>
                <w:sz w:val="16"/>
                <w:szCs w:val="16"/>
                <w:lang w:eastAsia="en-AU"/>
              </w:rPr>
              <w:t>0.000931</w:t>
            </w:r>
          </w:p>
        </w:tc>
        <w:tc>
          <w:tcPr>
            <w:tcW w:w="882" w:type="dxa"/>
            <w:tcBorders>
              <w:top w:val="nil"/>
              <w:left w:val="nil"/>
              <w:bottom w:val="nil"/>
              <w:right w:val="nil"/>
            </w:tcBorders>
          </w:tcPr>
          <w:p w14:paraId="6665E213" w14:textId="77777777" w:rsidR="00DC23ED" w:rsidRPr="004A41E7" w:rsidRDefault="00DC23ED" w:rsidP="00DC23ED">
            <w:pPr>
              <w:pStyle w:val="TableText"/>
              <w:rPr>
                <w:sz w:val="16"/>
                <w:szCs w:val="16"/>
                <w:lang w:eastAsia="en-AU"/>
              </w:rPr>
            </w:pPr>
            <w:r w:rsidRPr="004A41E7">
              <w:rPr>
                <w:sz w:val="16"/>
                <w:szCs w:val="16"/>
                <w:lang w:eastAsia="en-AU"/>
              </w:rPr>
              <w:t>0.000932</w:t>
            </w:r>
          </w:p>
        </w:tc>
        <w:tc>
          <w:tcPr>
            <w:tcW w:w="909" w:type="dxa"/>
            <w:tcBorders>
              <w:top w:val="nil"/>
              <w:left w:val="nil"/>
              <w:bottom w:val="nil"/>
              <w:right w:val="nil"/>
            </w:tcBorders>
          </w:tcPr>
          <w:p w14:paraId="6D9EE624" w14:textId="77777777" w:rsidR="00DC23ED" w:rsidRPr="004A41E7" w:rsidRDefault="00DC23ED" w:rsidP="00DC23ED">
            <w:pPr>
              <w:pStyle w:val="TableText"/>
              <w:rPr>
                <w:sz w:val="16"/>
                <w:szCs w:val="16"/>
                <w:lang w:eastAsia="en-AU"/>
              </w:rPr>
            </w:pPr>
            <w:r w:rsidRPr="004A41E7">
              <w:rPr>
                <w:sz w:val="16"/>
                <w:szCs w:val="16"/>
                <w:lang w:eastAsia="en-AU"/>
              </w:rPr>
              <w:t>0.000932</w:t>
            </w:r>
          </w:p>
        </w:tc>
        <w:tc>
          <w:tcPr>
            <w:tcW w:w="826" w:type="dxa"/>
            <w:tcBorders>
              <w:top w:val="nil"/>
              <w:left w:val="nil"/>
              <w:bottom w:val="nil"/>
              <w:right w:val="nil"/>
            </w:tcBorders>
          </w:tcPr>
          <w:p w14:paraId="03EFDAD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3ABCD11"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0E6BFEC"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7F5D83CB" w14:textId="77777777" w:rsidR="00DC23ED" w:rsidRPr="004A41E7" w:rsidRDefault="00DC23ED" w:rsidP="00DC23ED">
            <w:pPr>
              <w:pStyle w:val="TableText"/>
              <w:rPr>
                <w:sz w:val="16"/>
                <w:szCs w:val="16"/>
                <w:lang w:eastAsia="en-AU"/>
              </w:rPr>
            </w:pPr>
          </w:p>
        </w:tc>
      </w:tr>
      <w:tr w:rsidR="00DC23ED" w:rsidRPr="004A41E7" w14:paraId="79CA6245" w14:textId="77777777">
        <w:trPr>
          <w:trHeight w:val="219"/>
        </w:trPr>
        <w:tc>
          <w:tcPr>
            <w:tcW w:w="1078" w:type="dxa"/>
            <w:tcBorders>
              <w:top w:val="nil"/>
              <w:left w:val="nil"/>
              <w:bottom w:val="nil"/>
              <w:right w:val="nil"/>
            </w:tcBorders>
          </w:tcPr>
          <w:p w14:paraId="3080B2AE"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68" w:type="dxa"/>
            <w:tcBorders>
              <w:top w:val="nil"/>
              <w:left w:val="nil"/>
              <w:bottom w:val="nil"/>
              <w:right w:val="nil"/>
            </w:tcBorders>
          </w:tcPr>
          <w:p w14:paraId="54539A92" w14:textId="77777777" w:rsidR="00DC23ED" w:rsidRPr="004A41E7" w:rsidRDefault="00DC23ED" w:rsidP="00DC23ED">
            <w:pPr>
              <w:pStyle w:val="TableText"/>
              <w:rPr>
                <w:sz w:val="16"/>
                <w:szCs w:val="16"/>
                <w:lang w:eastAsia="en-AU"/>
              </w:rPr>
            </w:pPr>
            <w:r w:rsidRPr="004A41E7">
              <w:rPr>
                <w:sz w:val="16"/>
                <w:szCs w:val="16"/>
                <w:lang w:eastAsia="en-AU"/>
              </w:rPr>
              <w:t>0.107666</w:t>
            </w:r>
          </w:p>
        </w:tc>
        <w:tc>
          <w:tcPr>
            <w:tcW w:w="896" w:type="dxa"/>
            <w:tcBorders>
              <w:top w:val="nil"/>
              <w:left w:val="nil"/>
              <w:bottom w:val="nil"/>
              <w:right w:val="nil"/>
            </w:tcBorders>
          </w:tcPr>
          <w:p w14:paraId="265DB951" w14:textId="77777777" w:rsidR="00DC23ED" w:rsidRPr="004A41E7" w:rsidRDefault="00DC23ED" w:rsidP="00DC23ED">
            <w:pPr>
              <w:pStyle w:val="TableText"/>
              <w:rPr>
                <w:sz w:val="16"/>
                <w:szCs w:val="16"/>
                <w:lang w:eastAsia="en-AU"/>
              </w:rPr>
            </w:pPr>
            <w:r w:rsidRPr="004A41E7">
              <w:rPr>
                <w:sz w:val="16"/>
                <w:szCs w:val="16"/>
                <w:lang w:eastAsia="en-AU"/>
              </w:rPr>
              <w:t>0.107668</w:t>
            </w:r>
          </w:p>
        </w:tc>
        <w:tc>
          <w:tcPr>
            <w:tcW w:w="840" w:type="dxa"/>
            <w:tcBorders>
              <w:top w:val="nil"/>
              <w:left w:val="nil"/>
              <w:bottom w:val="nil"/>
              <w:right w:val="nil"/>
            </w:tcBorders>
          </w:tcPr>
          <w:p w14:paraId="749B2FF0" w14:textId="77777777" w:rsidR="00DC23ED" w:rsidRPr="004A41E7" w:rsidRDefault="00DC23ED" w:rsidP="00DC23ED">
            <w:pPr>
              <w:pStyle w:val="TableText"/>
              <w:rPr>
                <w:sz w:val="16"/>
                <w:szCs w:val="16"/>
                <w:lang w:eastAsia="en-AU"/>
              </w:rPr>
            </w:pPr>
            <w:r w:rsidRPr="004A41E7">
              <w:rPr>
                <w:sz w:val="16"/>
                <w:szCs w:val="16"/>
                <w:lang w:eastAsia="en-AU"/>
              </w:rPr>
              <w:t>0.002123</w:t>
            </w:r>
          </w:p>
        </w:tc>
        <w:tc>
          <w:tcPr>
            <w:tcW w:w="896" w:type="dxa"/>
            <w:tcBorders>
              <w:top w:val="nil"/>
              <w:left w:val="nil"/>
              <w:bottom w:val="nil"/>
              <w:right w:val="nil"/>
            </w:tcBorders>
          </w:tcPr>
          <w:p w14:paraId="008B1063" w14:textId="77777777" w:rsidR="00DC23ED" w:rsidRPr="004A41E7" w:rsidRDefault="00DC23ED" w:rsidP="00DC23ED">
            <w:pPr>
              <w:pStyle w:val="TableText"/>
              <w:rPr>
                <w:sz w:val="16"/>
                <w:szCs w:val="16"/>
                <w:lang w:eastAsia="en-AU"/>
              </w:rPr>
            </w:pPr>
            <w:r w:rsidRPr="004A41E7">
              <w:rPr>
                <w:sz w:val="16"/>
                <w:szCs w:val="16"/>
                <w:lang w:eastAsia="en-AU"/>
              </w:rPr>
              <w:t>0.001706</w:t>
            </w:r>
          </w:p>
        </w:tc>
        <w:tc>
          <w:tcPr>
            <w:tcW w:w="882" w:type="dxa"/>
            <w:tcBorders>
              <w:top w:val="nil"/>
              <w:left w:val="nil"/>
              <w:bottom w:val="nil"/>
              <w:right w:val="nil"/>
            </w:tcBorders>
          </w:tcPr>
          <w:p w14:paraId="720065BA" w14:textId="77777777" w:rsidR="00DC23ED" w:rsidRPr="004A41E7" w:rsidRDefault="00DC23ED" w:rsidP="00DC23ED">
            <w:pPr>
              <w:pStyle w:val="TableText"/>
              <w:rPr>
                <w:sz w:val="16"/>
                <w:szCs w:val="16"/>
                <w:lang w:eastAsia="en-AU"/>
              </w:rPr>
            </w:pPr>
            <w:r w:rsidRPr="004A41E7">
              <w:rPr>
                <w:sz w:val="16"/>
                <w:szCs w:val="16"/>
                <w:lang w:eastAsia="en-AU"/>
              </w:rPr>
              <w:t>0.001707</w:t>
            </w:r>
          </w:p>
        </w:tc>
        <w:tc>
          <w:tcPr>
            <w:tcW w:w="881" w:type="dxa"/>
            <w:tcBorders>
              <w:top w:val="nil"/>
              <w:left w:val="nil"/>
              <w:bottom w:val="nil"/>
              <w:right w:val="nil"/>
            </w:tcBorders>
          </w:tcPr>
          <w:p w14:paraId="144B8084" w14:textId="77777777" w:rsidR="00DC23ED" w:rsidRPr="004A41E7" w:rsidRDefault="00DC23ED" w:rsidP="00DC23ED">
            <w:pPr>
              <w:pStyle w:val="TableText"/>
              <w:rPr>
                <w:sz w:val="16"/>
                <w:szCs w:val="16"/>
                <w:lang w:eastAsia="en-AU"/>
              </w:rPr>
            </w:pPr>
            <w:r w:rsidRPr="004A41E7">
              <w:rPr>
                <w:sz w:val="16"/>
                <w:szCs w:val="16"/>
                <w:lang w:eastAsia="en-AU"/>
              </w:rPr>
              <w:t>0.001709</w:t>
            </w:r>
          </w:p>
        </w:tc>
        <w:tc>
          <w:tcPr>
            <w:tcW w:w="882" w:type="dxa"/>
            <w:tcBorders>
              <w:top w:val="nil"/>
              <w:left w:val="nil"/>
              <w:bottom w:val="nil"/>
              <w:right w:val="nil"/>
            </w:tcBorders>
          </w:tcPr>
          <w:p w14:paraId="2F8E1535" w14:textId="77777777" w:rsidR="00DC23ED" w:rsidRPr="004A41E7" w:rsidRDefault="00DC23ED" w:rsidP="00DC23ED">
            <w:pPr>
              <w:pStyle w:val="TableText"/>
              <w:rPr>
                <w:sz w:val="16"/>
                <w:szCs w:val="16"/>
                <w:lang w:eastAsia="en-AU"/>
              </w:rPr>
            </w:pPr>
            <w:r w:rsidRPr="004A41E7">
              <w:rPr>
                <w:sz w:val="16"/>
                <w:szCs w:val="16"/>
                <w:lang w:eastAsia="en-AU"/>
              </w:rPr>
              <w:t>0.001489</w:t>
            </w:r>
          </w:p>
        </w:tc>
        <w:tc>
          <w:tcPr>
            <w:tcW w:w="896" w:type="dxa"/>
            <w:tcBorders>
              <w:top w:val="nil"/>
              <w:left w:val="nil"/>
              <w:bottom w:val="nil"/>
              <w:right w:val="nil"/>
            </w:tcBorders>
          </w:tcPr>
          <w:p w14:paraId="78D05024" w14:textId="77777777" w:rsidR="00DC23ED" w:rsidRPr="004A41E7" w:rsidRDefault="00DC23ED" w:rsidP="00DC23ED">
            <w:pPr>
              <w:pStyle w:val="TableText"/>
              <w:rPr>
                <w:sz w:val="16"/>
                <w:szCs w:val="16"/>
                <w:lang w:eastAsia="en-AU"/>
              </w:rPr>
            </w:pPr>
            <w:r w:rsidRPr="004A41E7">
              <w:rPr>
                <w:sz w:val="16"/>
                <w:szCs w:val="16"/>
                <w:lang w:eastAsia="en-AU"/>
              </w:rPr>
              <w:t>0.001491</w:t>
            </w:r>
          </w:p>
        </w:tc>
        <w:tc>
          <w:tcPr>
            <w:tcW w:w="882" w:type="dxa"/>
            <w:tcBorders>
              <w:top w:val="nil"/>
              <w:left w:val="nil"/>
              <w:bottom w:val="nil"/>
              <w:right w:val="nil"/>
            </w:tcBorders>
          </w:tcPr>
          <w:p w14:paraId="6A9F76A0" w14:textId="77777777" w:rsidR="00DC23ED" w:rsidRPr="004A41E7" w:rsidRDefault="00DC23ED" w:rsidP="00DC23ED">
            <w:pPr>
              <w:pStyle w:val="TableText"/>
              <w:rPr>
                <w:sz w:val="16"/>
                <w:szCs w:val="16"/>
                <w:lang w:eastAsia="en-AU"/>
              </w:rPr>
            </w:pPr>
            <w:r w:rsidRPr="004A41E7">
              <w:rPr>
                <w:sz w:val="16"/>
                <w:szCs w:val="16"/>
                <w:lang w:eastAsia="en-AU"/>
              </w:rPr>
              <w:t>0.001492</w:t>
            </w:r>
          </w:p>
        </w:tc>
        <w:tc>
          <w:tcPr>
            <w:tcW w:w="882" w:type="dxa"/>
            <w:tcBorders>
              <w:top w:val="nil"/>
              <w:left w:val="nil"/>
              <w:bottom w:val="nil"/>
              <w:right w:val="nil"/>
            </w:tcBorders>
          </w:tcPr>
          <w:p w14:paraId="0296DA94" w14:textId="77777777" w:rsidR="00DC23ED" w:rsidRPr="004A41E7" w:rsidRDefault="00DC23ED" w:rsidP="00DC23ED">
            <w:pPr>
              <w:pStyle w:val="TableText"/>
              <w:rPr>
                <w:sz w:val="16"/>
                <w:szCs w:val="16"/>
                <w:lang w:eastAsia="en-AU"/>
              </w:rPr>
            </w:pPr>
            <w:r w:rsidRPr="004A41E7">
              <w:rPr>
                <w:sz w:val="16"/>
                <w:szCs w:val="16"/>
                <w:lang w:eastAsia="en-AU"/>
              </w:rPr>
              <w:t>0.001013</w:t>
            </w:r>
          </w:p>
        </w:tc>
        <w:tc>
          <w:tcPr>
            <w:tcW w:w="882" w:type="dxa"/>
            <w:tcBorders>
              <w:top w:val="nil"/>
              <w:left w:val="nil"/>
              <w:bottom w:val="nil"/>
              <w:right w:val="nil"/>
            </w:tcBorders>
          </w:tcPr>
          <w:p w14:paraId="704C1C4E" w14:textId="77777777" w:rsidR="00DC23ED" w:rsidRPr="004A41E7" w:rsidRDefault="00DC23ED" w:rsidP="00DC23ED">
            <w:pPr>
              <w:pStyle w:val="TableText"/>
              <w:rPr>
                <w:sz w:val="16"/>
                <w:szCs w:val="16"/>
                <w:lang w:eastAsia="en-AU"/>
              </w:rPr>
            </w:pPr>
            <w:r w:rsidRPr="004A41E7">
              <w:rPr>
                <w:sz w:val="16"/>
                <w:szCs w:val="16"/>
                <w:lang w:eastAsia="en-AU"/>
              </w:rPr>
              <w:t>0.001013</w:t>
            </w:r>
          </w:p>
        </w:tc>
        <w:tc>
          <w:tcPr>
            <w:tcW w:w="909" w:type="dxa"/>
            <w:tcBorders>
              <w:top w:val="nil"/>
              <w:left w:val="nil"/>
              <w:bottom w:val="nil"/>
              <w:right w:val="nil"/>
            </w:tcBorders>
          </w:tcPr>
          <w:p w14:paraId="32E6D38D" w14:textId="77777777" w:rsidR="00DC23ED" w:rsidRPr="004A41E7" w:rsidRDefault="00DC23ED" w:rsidP="00DC23ED">
            <w:pPr>
              <w:pStyle w:val="TableText"/>
              <w:rPr>
                <w:sz w:val="16"/>
                <w:szCs w:val="16"/>
                <w:lang w:eastAsia="en-AU"/>
              </w:rPr>
            </w:pPr>
            <w:r w:rsidRPr="004A41E7">
              <w:rPr>
                <w:sz w:val="16"/>
                <w:szCs w:val="16"/>
                <w:lang w:eastAsia="en-AU"/>
              </w:rPr>
              <w:t>0.001014</w:t>
            </w:r>
          </w:p>
        </w:tc>
        <w:tc>
          <w:tcPr>
            <w:tcW w:w="826" w:type="dxa"/>
            <w:tcBorders>
              <w:top w:val="nil"/>
              <w:left w:val="nil"/>
              <w:bottom w:val="nil"/>
              <w:right w:val="nil"/>
            </w:tcBorders>
          </w:tcPr>
          <w:p w14:paraId="5C4E9253" w14:textId="77777777" w:rsidR="00DC23ED" w:rsidRPr="004A41E7" w:rsidRDefault="00DC23ED" w:rsidP="00DC23ED">
            <w:pPr>
              <w:pStyle w:val="TableText"/>
              <w:rPr>
                <w:sz w:val="16"/>
                <w:szCs w:val="16"/>
                <w:lang w:eastAsia="en-AU"/>
              </w:rPr>
            </w:pPr>
            <w:r w:rsidRPr="004A41E7">
              <w:rPr>
                <w:sz w:val="16"/>
                <w:szCs w:val="16"/>
                <w:lang w:eastAsia="en-AU"/>
              </w:rPr>
              <w:t>0.000953</w:t>
            </w:r>
          </w:p>
        </w:tc>
        <w:tc>
          <w:tcPr>
            <w:tcW w:w="882" w:type="dxa"/>
            <w:tcBorders>
              <w:top w:val="nil"/>
              <w:left w:val="nil"/>
              <w:bottom w:val="nil"/>
              <w:right w:val="nil"/>
            </w:tcBorders>
          </w:tcPr>
          <w:p w14:paraId="4D506CA4"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164BE66"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30E91B55" w14:textId="77777777" w:rsidR="00DC23ED" w:rsidRPr="004A41E7" w:rsidRDefault="00DC23ED" w:rsidP="00DC23ED">
            <w:pPr>
              <w:pStyle w:val="TableText"/>
              <w:rPr>
                <w:sz w:val="16"/>
                <w:szCs w:val="16"/>
                <w:lang w:eastAsia="en-AU"/>
              </w:rPr>
            </w:pPr>
          </w:p>
        </w:tc>
      </w:tr>
      <w:tr w:rsidR="00DC23ED" w:rsidRPr="004A41E7" w14:paraId="5E209714" w14:textId="77777777">
        <w:trPr>
          <w:trHeight w:val="219"/>
        </w:trPr>
        <w:tc>
          <w:tcPr>
            <w:tcW w:w="1078" w:type="dxa"/>
            <w:tcBorders>
              <w:top w:val="nil"/>
              <w:left w:val="nil"/>
              <w:bottom w:val="nil"/>
              <w:right w:val="nil"/>
            </w:tcBorders>
          </w:tcPr>
          <w:p w14:paraId="6428DB76"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68" w:type="dxa"/>
            <w:tcBorders>
              <w:top w:val="nil"/>
              <w:left w:val="nil"/>
              <w:bottom w:val="nil"/>
              <w:right w:val="nil"/>
            </w:tcBorders>
          </w:tcPr>
          <w:p w14:paraId="0E783B60" w14:textId="77777777" w:rsidR="00DC23ED" w:rsidRPr="004A41E7" w:rsidRDefault="00DC23ED" w:rsidP="00DC23ED">
            <w:pPr>
              <w:pStyle w:val="TableText"/>
              <w:rPr>
                <w:sz w:val="16"/>
                <w:szCs w:val="16"/>
                <w:lang w:eastAsia="en-AU"/>
              </w:rPr>
            </w:pPr>
            <w:r w:rsidRPr="004A41E7">
              <w:rPr>
                <w:sz w:val="16"/>
                <w:szCs w:val="16"/>
                <w:lang w:eastAsia="en-AU"/>
              </w:rPr>
              <w:t>0.107800</w:t>
            </w:r>
          </w:p>
        </w:tc>
        <w:tc>
          <w:tcPr>
            <w:tcW w:w="896" w:type="dxa"/>
            <w:tcBorders>
              <w:top w:val="nil"/>
              <w:left w:val="nil"/>
              <w:bottom w:val="nil"/>
              <w:right w:val="nil"/>
            </w:tcBorders>
          </w:tcPr>
          <w:p w14:paraId="358A8EDE" w14:textId="77777777" w:rsidR="00DC23ED" w:rsidRPr="004A41E7" w:rsidRDefault="00DC23ED" w:rsidP="00DC23ED">
            <w:pPr>
              <w:pStyle w:val="TableText"/>
              <w:rPr>
                <w:sz w:val="16"/>
                <w:szCs w:val="16"/>
                <w:lang w:eastAsia="en-AU"/>
              </w:rPr>
            </w:pPr>
            <w:r w:rsidRPr="004A41E7">
              <w:rPr>
                <w:sz w:val="16"/>
                <w:szCs w:val="16"/>
                <w:lang w:eastAsia="en-AU"/>
              </w:rPr>
              <w:t>0.107802</w:t>
            </w:r>
          </w:p>
        </w:tc>
        <w:tc>
          <w:tcPr>
            <w:tcW w:w="840" w:type="dxa"/>
            <w:tcBorders>
              <w:top w:val="nil"/>
              <w:left w:val="nil"/>
              <w:bottom w:val="nil"/>
              <w:right w:val="nil"/>
            </w:tcBorders>
          </w:tcPr>
          <w:p w14:paraId="1F97AEF2" w14:textId="77777777" w:rsidR="00DC23ED" w:rsidRPr="004A41E7" w:rsidRDefault="00DC23ED" w:rsidP="00DC23ED">
            <w:pPr>
              <w:pStyle w:val="TableText"/>
              <w:rPr>
                <w:sz w:val="16"/>
                <w:szCs w:val="16"/>
                <w:lang w:eastAsia="en-AU"/>
              </w:rPr>
            </w:pPr>
            <w:r w:rsidRPr="004A41E7">
              <w:rPr>
                <w:sz w:val="16"/>
                <w:szCs w:val="16"/>
                <w:lang w:eastAsia="en-AU"/>
              </w:rPr>
              <w:t>0.002319</w:t>
            </w:r>
          </w:p>
        </w:tc>
        <w:tc>
          <w:tcPr>
            <w:tcW w:w="896" w:type="dxa"/>
            <w:tcBorders>
              <w:top w:val="nil"/>
              <w:left w:val="nil"/>
              <w:bottom w:val="nil"/>
              <w:right w:val="nil"/>
            </w:tcBorders>
          </w:tcPr>
          <w:p w14:paraId="191F3AA8" w14:textId="77777777" w:rsidR="00DC23ED" w:rsidRPr="004A41E7" w:rsidRDefault="00DC23ED" w:rsidP="00DC23ED">
            <w:pPr>
              <w:pStyle w:val="TableText"/>
              <w:rPr>
                <w:sz w:val="16"/>
                <w:szCs w:val="16"/>
                <w:lang w:eastAsia="en-AU"/>
              </w:rPr>
            </w:pPr>
            <w:r w:rsidRPr="004A41E7">
              <w:rPr>
                <w:sz w:val="16"/>
                <w:szCs w:val="16"/>
                <w:lang w:eastAsia="en-AU"/>
              </w:rPr>
              <w:t>0.001867</w:t>
            </w:r>
          </w:p>
        </w:tc>
        <w:tc>
          <w:tcPr>
            <w:tcW w:w="882" w:type="dxa"/>
            <w:tcBorders>
              <w:top w:val="nil"/>
              <w:left w:val="nil"/>
              <w:bottom w:val="nil"/>
              <w:right w:val="nil"/>
            </w:tcBorders>
          </w:tcPr>
          <w:p w14:paraId="5E19F01C" w14:textId="77777777" w:rsidR="00DC23ED" w:rsidRPr="004A41E7" w:rsidRDefault="00DC23ED" w:rsidP="00DC23ED">
            <w:pPr>
              <w:pStyle w:val="TableText"/>
              <w:rPr>
                <w:sz w:val="16"/>
                <w:szCs w:val="16"/>
                <w:lang w:eastAsia="en-AU"/>
              </w:rPr>
            </w:pPr>
            <w:r w:rsidRPr="004A41E7">
              <w:rPr>
                <w:sz w:val="16"/>
                <w:szCs w:val="16"/>
                <w:lang w:eastAsia="en-AU"/>
              </w:rPr>
              <w:t>0.001869</w:t>
            </w:r>
          </w:p>
        </w:tc>
        <w:tc>
          <w:tcPr>
            <w:tcW w:w="881" w:type="dxa"/>
            <w:tcBorders>
              <w:top w:val="nil"/>
              <w:left w:val="nil"/>
              <w:bottom w:val="nil"/>
              <w:right w:val="nil"/>
            </w:tcBorders>
          </w:tcPr>
          <w:p w14:paraId="241D3B0A" w14:textId="77777777" w:rsidR="00DC23ED" w:rsidRPr="004A41E7" w:rsidRDefault="00DC23ED" w:rsidP="00DC23ED">
            <w:pPr>
              <w:pStyle w:val="TableText"/>
              <w:rPr>
                <w:sz w:val="16"/>
                <w:szCs w:val="16"/>
                <w:lang w:eastAsia="en-AU"/>
              </w:rPr>
            </w:pPr>
            <w:r w:rsidRPr="004A41E7">
              <w:rPr>
                <w:sz w:val="16"/>
                <w:szCs w:val="16"/>
                <w:lang w:eastAsia="en-AU"/>
              </w:rPr>
              <w:t>0.001870</w:t>
            </w:r>
          </w:p>
        </w:tc>
        <w:tc>
          <w:tcPr>
            <w:tcW w:w="882" w:type="dxa"/>
            <w:tcBorders>
              <w:top w:val="nil"/>
              <w:left w:val="nil"/>
              <w:bottom w:val="nil"/>
              <w:right w:val="nil"/>
            </w:tcBorders>
          </w:tcPr>
          <w:p w14:paraId="106EB272" w14:textId="77777777" w:rsidR="00DC23ED" w:rsidRPr="004A41E7" w:rsidRDefault="00DC23ED" w:rsidP="00DC23ED">
            <w:pPr>
              <w:pStyle w:val="TableText"/>
              <w:rPr>
                <w:sz w:val="16"/>
                <w:szCs w:val="16"/>
                <w:lang w:eastAsia="en-AU"/>
              </w:rPr>
            </w:pPr>
            <w:r w:rsidRPr="004A41E7">
              <w:rPr>
                <w:sz w:val="16"/>
                <w:szCs w:val="16"/>
                <w:lang w:eastAsia="en-AU"/>
              </w:rPr>
              <w:t>0.001629</w:t>
            </w:r>
          </w:p>
        </w:tc>
        <w:tc>
          <w:tcPr>
            <w:tcW w:w="896" w:type="dxa"/>
            <w:tcBorders>
              <w:top w:val="nil"/>
              <w:left w:val="nil"/>
              <w:bottom w:val="nil"/>
              <w:right w:val="nil"/>
            </w:tcBorders>
          </w:tcPr>
          <w:p w14:paraId="01C081A8" w14:textId="77777777" w:rsidR="00DC23ED" w:rsidRPr="004A41E7" w:rsidRDefault="00DC23ED" w:rsidP="00DC23ED">
            <w:pPr>
              <w:pStyle w:val="TableText"/>
              <w:rPr>
                <w:sz w:val="16"/>
                <w:szCs w:val="16"/>
                <w:lang w:eastAsia="en-AU"/>
              </w:rPr>
            </w:pPr>
            <w:r w:rsidRPr="004A41E7">
              <w:rPr>
                <w:sz w:val="16"/>
                <w:szCs w:val="16"/>
                <w:lang w:eastAsia="en-AU"/>
              </w:rPr>
              <w:t>0.001630</w:t>
            </w:r>
          </w:p>
        </w:tc>
        <w:tc>
          <w:tcPr>
            <w:tcW w:w="882" w:type="dxa"/>
            <w:tcBorders>
              <w:top w:val="nil"/>
              <w:left w:val="nil"/>
              <w:bottom w:val="nil"/>
              <w:right w:val="nil"/>
            </w:tcBorders>
          </w:tcPr>
          <w:p w14:paraId="513AAD06" w14:textId="77777777" w:rsidR="00DC23ED" w:rsidRPr="004A41E7" w:rsidRDefault="00DC23ED" w:rsidP="00DC23ED">
            <w:pPr>
              <w:pStyle w:val="TableText"/>
              <w:rPr>
                <w:sz w:val="16"/>
                <w:szCs w:val="16"/>
                <w:lang w:eastAsia="en-AU"/>
              </w:rPr>
            </w:pPr>
            <w:r w:rsidRPr="004A41E7">
              <w:rPr>
                <w:sz w:val="16"/>
                <w:szCs w:val="16"/>
                <w:lang w:eastAsia="en-AU"/>
              </w:rPr>
              <w:t>0.001632</w:t>
            </w:r>
          </w:p>
        </w:tc>
        <w:tc>
          <w:tcPr>
            <w:tcW w:w="882" w:type="dxa"/>
            <w:tcBorders>
              <w:top w:val="nil"/>
              <w:left w:val="nil"/>
              <w:bottom w:val="nil"/>
              <w:right w:val="nil"/>
            </w:tcBorders>
          </w:tcPr>
          <w:p w14:paraId="530C925A" w14:textId="77777777" w:rsidR="00DC23ED" w:rsidRPr="004A41E7" w:rsidRDefault="00DC23ED" w:rsidP="00DC23ED">
            <w:pPr>
              <w:pStyle w:val="TableText"/>
              <w:rPr>
                <w:sz w:val="16"/>
                <w:szCs w:val="16"/>
                <w:lang w:eastAsia="en-AU"/>
              </w:rPr>
            </w:pPr>
            <w:r w:rsidRPr="004A41E7">
              <w:rPr>
                <w:sz w:val="16"/>
                <w:szCs w:val="16"/>
                <w:lang w:eastAsia="en-AU"/>
              </w:rPr>
              <w:t>0.001107</w:t>
            </w:r>
          </w:p>
        </w:tc>
        <w:tc>
          <w:tcPr>
            <w:tcW w:w="882" w:type="dxa"/>
            <w:tcBorders>
              <w:top w:val="nil"/>
              <w:left w:val="nil"/>
              <w:bottom w:val="nil"/>
              <w:right w:val="nil"/>
            </w:tcBorders>
          </w:tcPr>
          <w:p w14:paraId="24576901" w14:textId="77777777" w:rsidR="00DC23ED" w:rsidRPr="004A41E7" w:rsidRDefault="00DC23ED" w:rsidP="00DC23ED">
            <w:pPr>
              <w:pStyle w:val="TableText"/>
              <w:rPr>
                <w:sz w:val="16"/>
                <w:szCs w:val="16"/>
                <w:lang w:eastAsia="en-AU"/>
              </w:rPr>
            </w:pPr>
            <w:r w:rsidRPr="004A41E7">
              <w:rPr>
                <w:sz w:val="16"/>
                <w:szCs w:val="16"/>
                <w:lang w:eastAsia="en-AU"/>
              </w:rPr>
              <w:t>0.001108</w:t>
            </w:r>
          </w:p>
        </w:tc>
        <w:tc>
          <w:tcPr>
            <w:tcW w:w="909" w:type="dxa"/>
            <w:tcBorders>
              <w:top w:val="nil"/>
              <w:left w:val="nil"/>
              <w:bottom w:val="nil"/>
              <w:right w:val="nil"/>
            </w:tcBorders>
          </w:tcPr>
          <w:p w14:paraId="48640AD4" w14:textId="77777777" w:rsidR="00DC23ED" w:rsidRPr="004A41E7" w:rsidRDefault="00DC23ED" w:rsidP="00DC23ED">
            <w:pPr>
              <w:pStyle w:val="TableText"/>
              <w:rPr>
                <w:sz w:val="16"/>
                <w:szCs w:val="16"/>
                <w:lang w:eastAsia="en-AU"/>
              </w:rPr>
            </w:pPr>
            <w:r w:rsidRPr="004A41E7">
              <w:rPr>
                <w:sz w:val="16"/>
                <w:szCs w:val="16"/>
                <w:lang w:eastAsia="en-AU"/>
              </w:rPr>
              <w:t>0.001108</w:t>
            </w:r>
          </w:p>
        </w:tc>
        <w:tc>
          <w:tcPr>
            <w:tcW w:w="826" w:type="dxa"/>
            <w:tcBorders>
              <w:top w:val="nil"/>
              <w:left w:val="nil"/>
              <w:bottom w:val="nil"/>
              <w:right w:val="nil"/>
            </w:tcBorders>
          </w:tcPr>
          <w:p w14:paraId="41003B16" w14:textId="77777777" w:rsidR="00DC23ED" w:rsidRPr="004A41E7" w:rsidRDefault="00DC23ED" w:rsidP="00DC23ED">
            <w:pPr>
              <w:pStyle w:val="TableText"/>
              <w:rPr>
                <w:sz w:val="16"/>
                <w:szCs w:val="16"/>
                <w:lang w:eastAsia="en-AU"/>
              </w:rPr>
            </w:pPr>
            <w:r w:rsidRPr="004A41E7">
              <w:rPr>
                <w:sz w:val="16"/>
                <w:szCs w:val="16"/>
                <w:lang w:eastAsia="en-AU"/>
              </w:rPr>
              <w:t>0.001041</w:t>
            </w:r>
          </w:p>
        </w:tc>
        <w:tc>
          <w:tcPr>
            <w:tcW w:w="882" w:type="dxa"/>
            <w:tcBorders>
              <w:top w:val="nil"/>
              <w:left w:val="nil"/>
              <w:bottom w:val="nil"/>
              <w:right w:val="nil"/>
            </w:tcBorders>
          </w:tcPr>
          <w:p w14:paraId="40E78D30" w14:textId="77777777" w:rsidR="00DC23ED" w:rsidRPr="004A41E7" w:rsidRDefault="00DC23ED" w:rsidP="00DC23ED">
            <w:pPr>
              <w:pStyle w:val="TableText"/>
              <w:rPr>
                <w:sz w:val="16"/>
                <w:szCs w:val="16"/>
                <w:lang w:eastAsia="en-AU"/>
              </w:rPr>
            </w:pPr>
            <w:r w:rsidRPr="004A41E7">
              <w:rPr>
                <w:sz w:val="16"/>
                <w:szCs w:val="16"/>
                <w:lang w:eastAsia="en-AU"/>
              </w:rPr>
              <w:t>0.001041</w:t>
            </w:r>
          </w:p>
        </w:tc>
        <w:tc>
          <w:tcPr>
            <w:tcW w:w="896" w:type="dxa"/>
            <w:tcBorders>
              <w:top w:val="nil"/>
              <w:left w:val="nil"/>
              <w:bottom w:val="nil"/>
              <w:right w:val="nil"/>
            </w:tcBorders>
          </w:tcPr>
          <w:p w14:paraId="0E204E3F"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08667845" w14:textId="77777777" w:rsidR="00DC23ED" w:rsidRPr="004A41E7" w:rsidRDefault="00DC23ED" w:rsidP="00DC23ED">
            <w:pPr>
              <w:pStyle w:val="TableText"/>
              <w:rPr>
                <w:sz w:val="16"/>
                <w:szCs w:val="16"/>
                <w:lang w:eastAsia="en-AU"/>
              </w:rPr>
            </w:pPr>
          </w:p>
        </w:tc>
      </w:tr>
      <w:tr w:rsidR="00DC23ED" w:rsidRPr="004A41E7" w14:paraId="6405D64B" w14:textId="77777777">
        <w:trPr>
          <w:trHeight w:val="219"/>
        </w:trPr>
        <w:tc>
          <w:tcPr>
            <w:tcW w:w="1078" w:type="dxa"/>
            <w:tcBorders>
              <w:top w:val="nil"/>
              <w:left w:val="nil"/>
              <w:bottom w:val="nil"/>
              <w:right w:val="nil"/>
            </w:tcBorders>
          </w:tcPr>
          <w:p w14:paraId="2350B3F5"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68" w:type="dxa"/>
            <w:tcBorders>
              <w:top w:val="nil"/>
              <w:left w:val="nil"/>
              <w:bottom w:val="nil"/>
              <w:right w:val="nil"/>
            </w:tcBorders>
          </w:tcPr>
          <w:p w14:paraId="6A1481BD" w14:textId="77777777" w:rsidR="00DC23ED" w:rsidRPr="004A41E7" w:rsidRDefault="00DC23ED" w:rsidP="00DC23ED">
            <w:pPr>
              <w:pStyle w:val="TableText"/>
              <w:rPr>
                <w:sz w:val="16"/>
                <w:szCs w:val="16"/>
                <w:lang w:eastAsia="en-AU"/>
              </w:rPr>
            </w:pPr>
            <w:r w:rsidRPr="004A41E7">
              <w:rPr>
                <w:sz w:val="16"/>
                <w:szCs w:val="16"/>
                <w:lang w:eastAsia="en-AU"/>
              </w:rPr>
              <w:t>0.107936</w:t>
            </w:r>
          </w:p>
        </w:tc>
        <w:tc>
          <w:tcPr>
            <w:tcW w:w="896" w:type="dxa"/>
            <w:tcBorders>
              <w:top w:val="nil"/>
              <w:left w:val="nil"/>
              <w:bottom w:val="nil"/>
              <w:right w:val="nil"/>
            </w:tcBorders>
          </w:tcPr>
          <w:p w14:paraId="2FC2114B" w14:textId="77777777" w:rsidR="00DC23ED" w:rsidRPr="004A41E7" w:rsidRDefault="00DC23ED" w:rsidP="00DC23ED">
            <w:pPr>
              <w:pStyle w:val="TableText"/>
              <w:rPr>
                <w:sz w:val="16"/>
                <w:szCs w:val="16"/>
                <w:lang w:eastAsia="en-AU"/>
              </w:rPr>
            </w:pPr>
            <w:r w:rsidRPr="004A41E7">
              <w:rPr>
                <w:sz w:val="16"/>
                <w:szCs w:val="16"/>
                <w:lang w:eastAsia="en-AU"/>
              </w:rPr>
              <w:t>0.107938</w:t>
            </w:r>
          </w:p>
        </w:tc>
        <w:tc>
          <w:tcPr>
            <w:tcW w:w="840" w:type="dxa"/>
            <w:tcBorders>
              <w:top w:val="nil"/>
              <w:left w:val="nil"/>
              <w:bottom w:val="nil"/>
              <w:right w:val="nil"/>
            </w:tcBorders>
          </w:tcPr>
          <w:p w14:paraId="431E37B9" w14:textId="77777777" w:rsidR="00DC23ED" w:rsidRPr="004A41E7" w:rsidRDefault="00DC23ED" w:rsidP="00DC23ED">
            <w:pPr>
              <w:pStyle w:val="TableText"/>
              <w:rPr>
                <w:sz w:val="16"/>
                <w:szCs w:val="16"/>
                <w:lang w:eastAsia="en-AU"/>
              </w:rPr>
            </w:pPr>
            <w:r w:rsidRPr="004A41E7">
              <w:rPr>
                <w:sz w:val="16"/>
                <w:szCs w:val="16"/>
                <w:lang w:eastAsia="en-AU"/>
              </w:rPr>
              <w:t>0.002520</w:t>
            </w:r>
          </w:p>
        </w:tc>
        <w:tc>
          <w:tcPr>
            <w:tcW w:w="896" w:type="dxa"/>
            <w:tcBorders>
              <w:top w:val="nil"/>
              <w:left w:val="nil"/>
              <w:bottom w:val="nil"/>
              <w:right w:val="nil"/>
            </w:tcBorders>
          </w:tcPr>
          <w:p w14:paraId="794C8700" w14:textId="77777777" w:rsidR="00DC23ED" w:rsidRPr="004A41E7" w:rsidRDefault="00DC23ED" w:rsidP="00DC23ED">
            <w:pPr>
              <w:pStyle w:val="TableText"/>
              <w:rPr>
                <w:sz w:val="16"/>
                <w:szCs w:val="16"/>
                <w:lang w:eastAsia="en-AU"/>
              </w:rPr>
            </w:pPr>
            <w:r w:rsidRPr="004A41E7">
              <w:rPr>
                <w:sz w:val="16"/>
                <w:szCs w:val="16"/>
                <w:lang w:eastAsia="en-AU"/>
              </w:rPr>
              <w:t>0.002038</w:t>
            </w:r>
          </w:p>
        </w:tc>
        <w:tc>
          <w:tcPr>
            <w:tcW w:w="882" w:type="dxa"/>
            <w:tcBorders>
              <w:top w:val="nil"/>
              <w:left w:val="nil"/>
              <w:bottom w:val="nil"/>
              <w:right w:val="nil"/>
            </w:tcBorders>
          </w:tcPr>
          <w:p w14:paraId="07E40031" w14:textId="77777777" w:rsidR="00DC23ED" w:rsidRPr="004A41E7" w:rsidRDefault="00DC23ED" w:rsidP="00DC23ED">
            <w:pPr>
              <w:pStyle w:val="TableText"/>
              <w:rPr>
                <w:sz w:val="16"/>
                <w:szCs w:val="16"/>
                <w:lang w:eastAsia="en-AU"/>
              </w:rPr>
            </w:pPr>
            <w:r w:rsidRPr="004A41E7">
              <w:rPr>
                <w:sz w:val="16"/>
                <w:szCs w:val="16"/>
                <w:lang w:eastAsia="en-AU"/>
              </w:rPr>
              <w:t>0.002039</w:t>
            </w:r>
          </w:p>
        </w:tc>
        <w:tc>
          <w:tcPr>
            <w:tcW w:w="881" w:type="dxa"/>
            <w:tcBorders>
              <w:top w:val="nil"/>
              <w:left w:val="nil"/>
              <w:bottom w:val="nil"/>
              <w:right w:val="nil"/>
            </w:tcBorders>
          </w:tcPr>
          <w:p w14:paraId="50E80E93" w14:textId="77777777" w:rsidR="00DC23ED" w:rsidRPr="004A41E7" w:rsidRDefault="00DC23ED" w:rsidP="00DC23ED">
            <w:pPr>
              <w:pStyle w:val="TableText"/>
              <w:rPr>
                <w:sz w:val="16"/>
                <w:szCs w:val="16"/>
                <w:lang w:eastAsia="en-AU"/>
              </w:rPr>
            </w:pPr>
            <w:r w:rsidRPr="004A41E7">
              <w:rPr>
                <w:sz w:val="16"/>
                <w:szCs w:val="16"/>
                <w:lang w:eastAsia="en-AU"/>
              </w:rPr>
              <w:t>0.002041</w:t>
            </w:r>
          </w:p>
        </w:tc>
        <w:tc>
          <w:tcPr>
            <w:tcW w:w="882" w:type="dxa"/>
            <w:tcBorders>
              <w:top w:val="nil"/>
              <w:left w:val="nil"/>
              <w:bottom w:val="nil"/>
              <w:right w:val="nil"/>
            </w:tcBorders>
          </w:tcPr>
          <w:p w14:paraId="7183EEC6" w14:textId="77777777" w:rsidR="00DC23ED" w:rsidRPr="004A41E7" w:rsidRDefault="00DC23ED" w:rsidP="00DC23ED">
            <w:pPr>
              <w:pStyle w:val="TableText"/>
              <w:rPr>
                <w:sz w:val="16"/>
                <w:szCs w:val="16"/>
                <w:lang w:eastAsia="en-AU"/>
              </w:rPr>
            </w:pPr>
            <w:r w:rsidRPr="004A41E7">
              <w:rPr>
                <w:sz w:val="16"/>
                <w:szCs w:val="16"/>
                <w:lang w:eastAsia="en-AU"/>
              </w:rPr>
              <w:t>0.001779</w:t>
            </w:r>
          </w:p>
        </w:tc>
        <w:tc>
          <w:tcPr>
            <w:tcW w:w="896" w:type="dxa"/>
            <w:tcBorders>
              <w:top w:val="nil"/>
              <w:left w:val="nil"/>
              <w:bottom w:val="nil"/>
              <w:right w:val="nil"/>
            </w:tcBorders>
          </w:tcPr>
          <w:p w14:paraId="6D6C05CF" w14:textId="77777777" w:rsidR="00DC23ED" w:rsidRPr="004A41E7" w:rsidRDefault="00DC23ED" w:rsidP="00DC23ED">
            <w:pPr>
              <w:pStyle w:val="TableText"/>
              <w:rPr>
                <w:sz w:val="16"/>
                <w:szCs w:val="16"/>
                <w:lang w:eastAsia="en-AU"/>
              </w:rPr>
            </w:pPr>
            <w:r w:rsidRPr="004A41E7">
              <w:rPr>
                <w:sz w:val="16"/>
                <w:szCs w:val="16"/>
                <w:lang w:eastAsia="en-AU"/>
              </w:rPr>
              <w:t>0.001781</w:t>
            </w:r>
          </w:p>
        </w:tc>
        <w:tc>
          <w:tcPr>
            <w:tcW w:w="882" w:type="dxa"/>
            <w:tcBorders>
              <w:top w:val="nil"/>
              <w:left w:val="nil"/>
              <w:bottom w:val="nil"/>
              <w:right w:val="nil"/>
            </w:tcBorders>
          </w:tcPr>
          <w:p w14:paraId="6427B4FB" w14:textId="77777777" w:rsidR="00DC23ED" w:rsidRPr="004A41E7" w:rsidRDefault="00DC23ED" w:rsidP="00DC23ED">
            <w:pPr>
              <w:pStyle w:val="TableText"/>
              <w:rPr>
                <w:sz w:val="16"/>
                <w:szCs w:val="16"/>
                <w:lang w:eastAsia="en-AU"/>
              </w:rPr>
            </w:pPr>
            <w:r w:rsidRPr="004A41E7">
              <w:rPr>
                <w:sz w:val="16"/>
                <w:szCs w:val="16"/>
                <w:lang w:eastAsia="en-AU"/>
              </w:rPr>
              <w:t>0.001782</w:t>
            </w:r>
          </w:p>
        </w:tc>
        <w:tc>
          <w:tcPr>
            <w:tcW w:w="882" w:type="dxa"/>
            <w:tcBorders>
              <w:top w:val="nil"/>
              <w:left w:val="nil"/>
              <w:bottom w:val="nil"/>
              <w:right w:val="nil"/>
            </w:tcBorders>
          </w:tcPr>
          <w:p w14:paraId="6256F8D8" w14:textId="77777777" w:rsidR="00DC23ED" w:rsidRPr="004A41E7" w:rsidRDefault="00DC23ED" w:rsidP="00DC23ED">
            <w:pPr>
              <w:pStyle w:val="TableText"/>
              <w:rPr>
                <w:sz w:val="16"/>
                <w:szCs w:val="16"/>
                <w:lang w:eastAsia="en-AU"/>
              </w:rPr>
            </w:pPr>
            <w:r w:rsidRPr="004A41E7">
              <w:rPr>
                <w:sz w:val="16"/>
                <w:szCs w:val="16"/>
                <w:lang w:eastAsia="en-AU"/>
              </w:rPr>
              <w:t>0.001209</w:t>
            </w:r>
          </w:p>
        </w:tc>
        <w:tc>
          <w:tcPr>
            <w:tcW w:w="882" w:type="dxa"/>
            <w:tcBorders>
              <w:top w:val="nil"/>
              <w:left w:val="nil"/>
              <w:bottom w:val="nil"/>
              <w:right w:val="nil"/>
            </w:tcBorders>
          </w:tcPr>
          <w:p w14:paraId="3D955361" w14:textId="77777777" w:rsidR="00DC23ED" w:rsidRPr="004A41E7" w:rsidRDefault="00DC23ED" w:rsidP="00DC23ED">
            <w:pPr>
              <w:pStyle w:val="TableText"/>
              <w:rPr>
                <w:sz w:val="16"/>
                <w:szCs w:val="16"/>
                <w:lang w:eastAsia="en-AU"/>
              </w:rPr>
            </w:pPr>
            <w:r w:rsidRPr="004A41E7">
              <w:rPr>
                <w:sz w:val="16"/>
                <w:szCs w:val="16"/>
                <w:lang w:eastAsia="en-AU"/>
              </w:rPr>
              <w:t>0.001210</w:t>
            </w:r>
          </w:p>
        </w:tc>
        <w:tc>
          <w:tcPr>
            <w:tcW w:w="909" w:type="dxa"/>
            <w:tcBorders>
              <w:top w:val="nil"/>
              <w:left w:val="nil"/>
              <w:bottom w:val="nil"/>
              <w:right w:val="nil"/>
            </w:tcBorders>
          </w:tcPr>
          <w:p w14:paraId="24AC9312" w14:textId="77777777" w:rsidR="00DC23ED" w:rsidRPr="004A41E7" w:rsidRDefault="00DC23ED" w:rsidP="00DC23ED">
            <w:pPr>
              <w:pStyle w:val="TableText"/>
              <w:rPr>
                <w:sz w:val="16"/>
                <w:szCs w:val="16"/>
                <w:lang w:eastAsia="en-AU"/>
              </w:rPr>
            </w:pPr>
            <w:r w:rsidRPr="004A41E7">
              <w:rPr>
                <w:sz w:val="16"/>
                <w:szCs w:val="16"/>
                <w:lang w:eastAsia="en-AU"/>
              </w:rPr>
              <w:t>0.001211</w:t>
            </w:r>
          </w:p>
        </w:tc>
        <w:tc>
          <w:tcPr>
            <w:tcW w:w="826" w:type="dxa"/>
            <w:tcBorders>
              <w:top w:val="nil"/>
              <w:left w:val="nil"/>
              <w:bottom w:val="nil"/>
              <w:right w:val="nil"/>
            </w:tcBorders>
          </w:tcPr>
          <w:p w14:paraId="0B92E36C" w14:textId="77777777" w:rsidR="00DC23ED" w:rsidRPr="004A41E7" w:rsidRDefault="00DC23ED" w:rsidP="00DC23ED">
            <w:pPr>
              <w:pStyle w:val="TableText"/>
              <w:rPr>
                <w:sz w:val="16"/>
                <w:szCs w:val="16"/>
                <w:lang w:eastAsia="en-AU"/>
              </w:rPr>
            </w:pPr>
            <w:r w:rsidRPr="004A41E7">
              <w:rPr>
                <w:sz w:val="16"/>
                <w:szCs w:val="16"/>
                <w:lang w:eastAsia="en-AU"/>
              </w:rPr>
              <w:t>0.001137</w:t>
            </w:r>
          </w:p>
        </w:tc>
        <w:tc>
          <w:tcPr>
            <w:tcW w:w="882" w:type="dxa"/>
            <w:tcBorders>
              <w:top w:val="nil"/>
              <w:left w:val="nil"/>
              <w:bottom w:val="nil"/>
              <w:right w:val="nil"/>
            </w:tcBorders>
          </w:tcPr>
          <w:p w14:paraId="1D2B5D75" w14:textId="77777777" w:rsidR="00DC23ED" w:rsidRPr="004A41E7" w:rsidRDefault="00DC23ED" w:rsidP="00DC23ED">
            <w:pPr>
              <w:pStyle w:val="TableText"/>
              <w:rPr>
                <w:sz w:val="16"/>
                <w:szCs w:val="16"/>
                <w:lang w:eastAsia="en-AU"/>
              </w:rPr>
            </w:pPr>
            <w:r w:rsidRPr="004A41E7">
              <w:rPr>
                <w:sz w:val="16"/>
                <w:szCs w:val="16"/>
                <w:lang w:eastAsia="en-AU"/>
              </w:rPr>
              <w:t>0.001137</w:t>
            </w:r>
          </w:p>
        </w:tc>
        <w:tc>
          <w:tcPr>
            <w:tcW w:w="896" w:type="dxa"/>
            <w:tcBorders>
              <w:top w:val="nil"/>
              <w:left w:val="nil"/>
              <w:bottom w:val="nil"/>
              <w:right w:val="nil"/>
            </w:tcBorders>
          </w:tcPr>
          <w:p w14:paraId="23AD2653" w14:textId="77777777" w:rsidR="00DC23ED" w:rsidRPr="004A41E7" w:rsidRDefault="00DC23ED" w:rsidP="00DC23ED">
            <w:pPr>
              <w:pStyle w:val="TableText"/>
              <w:rPr>
                <w:sz w:val="16"/>
                <w:szCs w:val="16"/>
                <w:lang w:eastAsia="en-AU"/>
              </w:rPr>
            </w:pPr>
            <w:r w:rsidRPr="004A41E7">
              <w:rPr>
                <w:sz w:val="16"/>
                <w:szCs w:val="16"/>
                <w:lang w:eastAsia="en-AU"/>
              </w:rPr>
              <w:t>0.001137</w:t>
            </w:r>
          </w:p>
        </w:tc>
        <w:tc>
          <w:tcPr>
            <w:tcW w:w="896" w:type="dxa"/>
            <w:gridSpan w:val="2"/>
            <w:tcBorders>
              <w:top w:val="nil"/>
              <w:left w:val="nil"/>
              <w:bottom w:val="nil"/>
              <w:right w:val="nil"/>
            </w:tcBorders>
          </w:tcPr>
          <w:p w14:paraId="44A4094E" w14:textId="77777777" w:rsidR="00DC23ED" w:rsidRPr="004A41E7" w:rsidRDefault="00DC23ED" w:rsidP="00DC23ED">
            <w:pPr>
              <w:pStyle w:val="TableText"/>
              <w:rPr>
                <w:sz w:val="16"/>
                <w:szCs w:val="16"/>
                <w:lang w:eastAsia="en-AU"/>
              </w:rPr>
            </w:pPr>
          </w:p>
        </w:tc>
      </w:tr>
      <w:tr w:rsidR="00DC23ED" w:rsidRPr="004A41E7" w14:paraId="5E6AF5A8" w14:textId="77777777">
        <w:trPr>
          <w:trHeight w:val="219"/>
        </w:trPr>
        <w:tc>
          <w:tcPr>
            <w:tcW w:w="1078" w:type="dxa"/>
            <w:tcBorders>
              <w:top w:val="nil"/>
              <w:left w:val="nil"/>
              <w:bottom w:val="nil"/>
              <w:right w:val="nil"/>
            </w:tcBorders>
          </w:tcPr>
          <w:p w14:paraId="4EFAD6BC"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68" w:type="dxa"/>
            <w:tcBorders>
              <w:top w:val="nil"/>
              <w:left w:val="nil"/>
              <w:bottom w:val="nil"/>
              <w:right w:val="nil"/>
            </w:tcBorders>
          </w:tcPr>
          <w:p w14:paraId="080CBBD3" w14:textId="77777777" w:rsidR="00DC23ED" w:rsidRPr="004A41E7" w:rsidRDefault="00DC23ED" w:rsidP="00DC23ED">
            <w:pPr>
              <w:pStyle w:val="TableText"/>
              <w:rPr>
                <w:sz w:val="16"/>
                <w:szCs w:val="16"/>
                <w:lang w:eastAsia="en-AU"/>
              </w:rPr>
            </w:pPr>
            <w:r w:rsidRPr="004A41E7">
              <w:rPr>
                <w:sz w:val="16"/>
                <w:szCs w:val="16"/>
                <w:lang w:eastAsia="en-AU"/>
              </w:rPr>
              <w:t>0.108293</w:t>
            </w:r>
          </w:p>
        </w:tc>
        <w:tc>
          <w:tcPr>
            <w:tcW w:w="896" w:type="dxa"/>
            <w:tcBorders>
              <w:top w:val="nil"/>
              <w:left w:val="nil"/>
              <w:bottom w:val="nil"/>
              <w:right w:val="nil"/>
            </w:tcBorders>
          </w:tcPr>
          <w:p w14:paraId="6B8E32BD" w14:textId="77777777" w:rsidR="00DC23ED" w:rsidRPr="004A41E7" w:rsidRDefault="00DC23ED" w:rsidP="00DC23ED">
            <w:pPr>
              <w:pStyle w:val="TableText"/>
              <w:rPr>
                <w:sz w:val="16"/>
                <w:szCs w:val="16"/>
                <w:lang w:eastAsia="en-AU"/>
              </w:rPr>
            </w:pPr>
            <w:r w:rsidRPr="004A41E7">
              <w:rPr>
                <w:sz w:val="16"/>
                <w:szCs w:val="16"/>
                <w:lang w:eastAsia="en-AU"/>
              </w:rPr>
              <w:t>0.108296</w:t>
            </w:r>
          </w:p>
        </w:tc>
        <w:tc>
          <w:tcPr>
            <w:tcW w:w="840" w:type="dxa"/>
            <w:tcBorders>
              <w:top w:val="nil"/>
              <w:left w:val="nil"/>
              <w:bottom w:val="nil"/>
              <w:right w:val="nil"/>
            </w:tcBorders>
          </w:tcPr>
          <w:p w14:paraId="493D797E" w14:textId="77777777" w:rsidR="00DC23ED" w:rsidRPr="004A41E7" w:rsidRDefault="00DC23ED" w:rsidP="00DC23ED">
            <w:pPr>
              <w:pStyle w:val="TableText"/>
              <w:rPr>
                <w:sz w:val="16"/>
                <w:szCs w:val="16"/>
                <w:lang w:eastAsia="en-AU"/>
              </w:rPr>
            </w:pPr>
            <w:r w:rsidRPr="004A41E7">
              <w:rPr>
                <w:sz w:val="16"/>
                <w:szCs w:val="16"/>
                <w:lang w:eastAsia="en-AU"/>
              </w:rPr>
              <w:t>0.002931</w:t>
            </w:r>
          </w:p>
        </w:tc>
        <w:tc>
          <w:tcPr>
            <w:tcW w:w="896" w:type="dxa"/>
            <w:tcBorders>
              <w:top w:val="nil"/>
              <w:left w:val="nil"/>
              <w:bottom w:val="nil"/>
              <w:right w:val="nil"/>
            </w:tcBorders>
          </w:tcPr>
          <w:p w14:paraId="566AA1ED" w14:textId="77777777" w:rsidR="00DC23ED" w:rsidRPr="004A41E7" w:rsidRDefault="00DC23ED" w:rsidP="00DC23ED">
            <w:pPr>
              <w:pStyle w:val="TableText"/>
              <w:rPr>
                <w:sz w:val="16"/>
                <w:szCs w:val="16"/>
                <w:lang w:eastAsia="en-AU"/>
              </w:rPr>
            </w:pPr>
            <w:r w:rsidRPr="004A41E7">
              <w:rPr>
                <w:sz w:val="16"/>
                <w:szCs w:val="16"/>
                <w:lang w:eastAsia="en-AU"/>
              </w:rPr>
              <w:t>0.002371</w:t>
            </w:r>
          </w:p>
        </w:tc>
        <w:tc>
          <w:tcPr>
            <w:tcW w:w="882" w:type="dxa"/>
            <w:tcBorders>
              <w:top w:val="nil"/>
              <w:left w:val="nil"/>
              <w:bottom w:val="nil"/>
              <w:right w:val="nil"/>
            </w:tcBorders>
          </w:tcPr>
          <w:p w14:paraId="53D2E20E" w14:textId="77777777" w:rsidR="00DC23ED" w:rsidRPr="004A41E7" w:rsidRDefault="00DC23ED" w:rsidP="00DC23ED">
            <w:pPr>
              <w:pStyle w:val="TableText"/>
              <w:rPr>
                <w:sz w:val="16"/>
                <w:szCs w:val="16"/>
                <w:lang w:eastAsia="en-AU"/>
              </w:rPr>
            </w:pPr>
            <w:r w:rsidRPr="004A41E7">
              <w:rPr>
                <w:sz w:val="16"/>
                <w:szCs w:val="16"/>
                <w:lang w:eastAsia="en-AU"/>
              </w:rPr>
              <w:t>0.002373</w:t>
            </w:r>
          </w:p>
        </w:tc>
        <w:tc>
          <w:tcPr>
            <w:tcW w:w="881" w:type="dxa"/>
            <w:tcBorders>
              <w:top w:val="nil"/>
              <w:left w:val="nil"/>
              <w:bottom w:val="nil"/>
              <w:right w:val="nil"/>
            </w:tcBorders>
          </w:tcPr>
          <w:p w14:paraId="5C370E92" w14:textId="77777777" w:rsidR="00DC23ED" w:rsidRPr="004A41E7" w:rsidRDefault="00DC23ED" w:rsidP="00DC23ED">
            <w:pPr>
              <w:pStyle w:val="TableText"/>
              <w:rPr>
                <w:sz w:val="16"/>
                <w:szCs w:val="16"/>
                <w:lang w:eastAsia="en-AU"/>
              </w:rPr>
            </w:pPr>
            <w:r w:rsidRPr="004A41E7">
              <w:rPr>
                <w:sz w:val="16"/>
                <w:szCs w:val="16"/>
                <w:lang w:eastAsia="en-AU"/>
              </w:rPr>
              <w:t>0.002375</w:t>
            </w:r>
          </w:p>
        </w:tc>
        <w:tc>
          <w:tcPr>
            <w:tcW w:w="882" w:type="dxa"/>
            <w:tcBorders>
              <w:top w:val="nil"/>
              <w:left w:val="nil"/>
              <w:bottom w:val="nil"/>
              <w:right w:val="nil"/>
            </w:tcBorders>
          </w:tcPr>
          <w:p w14:paraId="4736EEED" w14:textId="77777777" w:rsidR="00DC23ED" w:rsidRPr="004A41E7" w:rsidRDefault="00DC23ED" w:rsidP="00DC23ED">
            <w:pPr>
              <w:pStyle w:val="TableText"/>
              <w:rPr>
                <w:sz w:val="16"/>
                <w:szCs w:val="16"/>
                <w:lang w:eastAsia="en-AU"/>
              </w:rPr>
            </w:pPr>
            <w:r w:rsidRPr="004A41E7">
              <w:rPr>
                <w:sz w:val="16"/>
                <w:szCs w:val="16"/>
                <w:lang w:eastAsia="en-AU"/>
              </w:rPr>
              <w:t>0.002073</w:t>
            </w:r>
          </w:p>
        </w:tc>
        <w:tc>
          <w:tcPr>
            <w:tcW w:w="896" w:type="dxa"/>
            <w:tcBorders>
              <w:top w:val="nil"/>
              <w:left w:val="nil"/>
              <w:bottom w:val="nil"/>
              <w:right w:val="nil"/>
            </w:tcBorders>
          </w:tcPr>
          <w:p w14:paraId="2178C58D" w14:textId="77777777" w:rsidR="00DC23ED" w:rsidRPr="004A41E7" w:rsidRDefault="00DC23ED" w:rsidP="00DC23ED">
            <w:pPr>
              <w:pStyle w:val="TableText"/>
              <w:rPr>
                <w:sz w:val="16"/>
                <w:szCs w:val="16"/>
                <w:lang w:eastAsia="en-AU"/>
              </w:rPr>
            </w:pPr>
            <w:r w:rsidRPr="004A41E7">
              <w:rPr>
                <w:sz w:val="16"/>
                <w:szCs w:val="16"/>
                <w:lang w:eastAsia="en-AU"/>
              </w:rPr>
              <w:t>0.002074</w:t>
            </w:r>
          </w:p>
        </w:tc>
        <w:tc>
          <w:tcPr>
            <w:tcW w:w="882" w:type="dxa"/>
            <w:tcBorders>
              <w:top w:val="nil"/>
              <w:left w:val="nil"/>
              <w:bottom w:val="nil"/>
              <w:right w:val="nil"/>
            </w:tcBorders>
          </w:tcPr>
          <w:p w14:paraId="313F88B1" w14:textId="77777777" w:rsidR="00DC23ED" w:rsidRPr="004A41E7" w:rsidRDefault="00DC23ED" w:rsidP="00DC23ED">
            <w:pPr>
              <w:pStyle w:val="TableText"/>
              <w:rPr>
                <w:sz w:val="16"/>
                <w:szCs w:val="16"/>
                <w:lang w:eastAsia="en-AU"/>
              </w:rPr>
            </w:pPr>
            <w:r w:rsidRPr="004A41E7">
              <w:rPr>
                <w:sz w:val="16"/>
                <w:szCs w:val="16"/>
                <w:lang w:eastAsia="en-AU"/>
              </w:rPr>
              <w:t>0.002077</w:t>
            </w:r>
          </w:p>
        </w:tc>
        <w:tc>
          <w:tcPr>
            <w:tcW w:w="882" w:type="dxa"/>
            <w:tcBorders>
              <w:top w:val="nil"/>
              <w:left w:val="nil"/>
              <w:bottom w:val="nil"/>
              <w:right w:val="nil"/>
            </w:tcBorders>
          </w:tcPr>
          <w:p w14:paraId="6D6BB94D" w14:textId="77777777" w:rsidR="00DC23ED" w:rsidRPr="004A41E7" w:rsidRDefault="00DC23ED" w:rsidP="00DC23ED">
            <w:pPr>
              <w:pStyle w:val="TableText"/>
              <w:rPr>
                <w:sz w:val="16"/>
                <w:szCs w:val="16"/>
                <w:lang w:eastAsia="en-AU"/>
              </w:rPr>
            </w:pPr>
            <w:r w:rsidRPr="004A41E7">
              <w:rPr>
                <w:sz w:val="16"/>
                <w:szCs w:val="16"/>
                <w:lang w:eastAsia="en-AU"/>
              </w:rPr>
              <w:t>0.001410</w:t>
            </w:r>
          </w:p>
        </w:tc>
        <w:tc>
          <w:tcPr>
            <w:tcW w:w="882" w:type="dxa"/>
            <w:tcBorders>
              <w:top w:val="nil"/>
              <w:left w:val="nil"/>
              <w:bottom w:val="nil"/>
              <w:right w:val="nil"/>
            </w:tcBorders>
          </w:tcPr>
          <w:p w14:paraId="58B0B85B" w14:textId="77777777" w:rsidR="00DC23ED" w:rsidRPr="004A41E7" w:rsidRDefault="00DC23ED" w:rsidP="00DC23ED">
            <w:pPr>
              <w:pStyle w:val="TableText"/>
              <w:rPr>
                <w:sz w:val="16"/>
                <w:szCs w:val="16"/>
                <w:lang w:eastAsia="en-AU"/>
              </w:rPr>
            </w:pPr>
            <w:r w:rsidRPr="004A41E7">
              <w:rPr>
                <w:sz w:val="16"/>
                <w:szCs w:val="16"/>
                <w:lang w:eastAsia="en-AU"/>
              </w:rPr>
              <w:t>0.001412</w:t>
            </w:r>
          </w:p>
        </w:tc>
        <w:tc>
          <w:tcPr>
            <w:tcW w:w="909" w:type="dxa"/>
            <w:tcBorders>
              <w:top w:val="nil"/>
              <w:left w:val="nil"/>
              <w:bottom w:val="nil"/>
              <w:right w:val="nil"/>
            </w:tcBorders>
          </w:tcPr>
          <w:p w14:paraId="0E9D5ECB" w14:textId="77777777" w:rsidR="00DC23ED" w:rsidRPr="004A41E7" w:rsidRDefault="00DC23ED" w:rsidP="00DC23ED">
            <w:pPr>
              <w:pStyle w:val="TableText"/>
              <w:rPr>
                <w:sz w:val="16"/>
                <w:szCs w:val="16"/>
                <w:lang w:eastAsia="en-AU"/>
              </w:rPr>
            </w:pPr>
            <w:r w:rsidRPr="004A41E7">
              <w:rPr>
                <w:sz w:val="16"/>
                <w:szCs w:val="16"/>
                <w:lang w:eastAsia="en-AU"/>
              </w:rPr>
              <w:t>0.001413</w:t>
            </w:r>
          </w:p>
        </w:tc>
        <w:tc>
          <w:tcPr>
            <w:tcW w:w="826" w:type="dxa"/>
            <w:tcBorders>
              <w:top w:val="nil"/>
              <w:left w:val="nil"/>
              <w:bottom w:val="nil"/>
              <w:right w:val="nil"/>
            </w:tcBorders>
          </w:tcPr>
          <w:p w14:paraId="464A3C28" w14:textId="77777777" w:rsidR="00DC23ED" w:rsidRPr="004A41E7" w:rsidRDefault="00DC23ED" w:rsidP="00DC23ED">
            <w:pPr>
              <w:pStyle w:val="TableText"/>
              <w:rPr>
                <w:sz w:val="16"/>
                <w:szCs w:val="16"/>
                <w:lang w:eastAsia="en-AU"/>
              </w:rPr>
            </w:pPr>
            <w:r w:rsidRPr="004A41E7">
              <w:rPr>
                <w:sz w:val="16"/>
                <w:szCs w:val="16"/>
                <w:lang w:eastAsia="en-AU"/>
              </w:rPr>
              <w:t>0.001328</w:t>
            </w:r>
          </w:p>
        </w:tc>
        <w:tc>
          <w:tcPr>
            <w:tcW w:w="882" w:type="dxa"/>
            <w:tcBorders>
              <w:top w:val="nil"/>
              <w:left w:val="nil"/>
              <w:bottom w:val="nil"/>
              <w:right w:val="nil"/>
            </w:tcBorders>
          </w:tcPr>
          <w:p w14:paraId="28F29D07" w14:textId="77777777" w:rsidR="00DC23ED" w:rsidRPr="004A41E7" w:rsidRDefault="00DC23ED" w:rsidP="00DC23ED">
            <w:pPr>
              <w:pStyle w:val="TableText"/>
              <w:rPr>
                <w:sz w:val="16"/>
                <w:szCs w:val="16"/>
                <w:lang w:eastAsia="en-AU"/>
              </w:rPr>
            </w:pPr>
            <w:r w:rsidRPr="004A41E7">
              <w:rPr>
                <w:sz w:val="16"/>
                <w:szCs w:val="16"/>
                <w:lang w:eastAsia="en-AU"/>
              </w:rPr>
              <w:t>0.001328</w:t>
            </w:r>
          </w:p>
        </w:tc>
        <w:tc>
          <w:tcPr>
            <w:tcW w:w="896" w:type="dxa"/>
            <w:tcBorders>
              <w:top w:val="nil"/>
              <w:left w:val="nil"/>
              <w:bottom w:val="nil"/>
              <w:right w:val="nil"/>
            </w:tcBorders>
          </w:tcPr>
          <w:p w14:paraId="7E7EEEDB" w14:textId="77777777" w:rsidR="00DC23ED" w:rsidRPr="004A41E7" w:rsidRDefault="00DC23ED" w:rsidP="00DC23ED">
            <w:pPr>
              <w:pStyle w:val="TableText"/>
              <w:rPr>
                <w:sz w:val="16"/>
                <w:szCs w:val="16"/>
                <w:lang w:eastAsia="en-AU"/>
              </w:rPr>
            </w:pPr>
            <w:r w:rsidRPr="004A41E7">
              <w:rPr>
                <w:sz w:val="16"/>
                <w:szCs w:val="16"/>
                <w:lang w:eastAsia="en-AU"/>
              </w:rPr>
              <w:t>0.001328</w:t>
            </w:r>
          </w:p>
        </w:tc>
        <w:tc>
          <w:tcPr>
            <w:tcW w:w="896" w:type="dxa"/>
            <w:gridSpan w:val="2"/>
            <w:tcBorders>
              <w:top w:val="nil"/>
              <w:left w:val="nil"/>
              <w:bottom w:val="nil"/>
              <w:right w:val="nil"/>
            </w:tcBorders>
          </w:tcPr>
          <w:p w14:paraId="669E352D" w14:textId="77777777" w:rsidR="00DC23ED" w:rsidRPr="004A41E7" w:rsidRDefault="00DC23ED" w:rsidP="00DC23ED">
            <w:pPr>
              <w:pStyle w:val="TableText"/>
              <w:rPr>
                <w:sz w:val="16"/>
                <w:szCs w:val="16"/>
                <w:lang w:eastAsia="en-AU"/>
              </w:rPr>
            </w:pPr>
            <w:r w:rsidRPr="004A41E7">
              <w:rPr>
                <w:sz w:val="16"/>
                <w:szCs w:val="16"/>
                <w:lang w:eastAsia="en-AU"/>
              </w:rPr>
              <w:t>0.001197</w:t>
            </w:r>
          </w:p>
        </w:tc>
      </w:tr>
      <w:tr w:rsidR="00DC23ED" w:rsidRPr="004A41E7" w14:paraId="28589C9C" w14:textId="77777777">
        <w:trPr>
          <w:trHeight w:val="219"/>
        </w:trPr>
        <w:tc>
          <w:tcPr>
            <w:tcW w:w="1078" w:type="dxa"/>
            <w:tcBorders>
              <w:top w:val="nil"/>
              <w:left w:val="nil"/>
              <w:bottom w:val="nil"/>
              <w:right w:val="nil"/>
            </w:tcBorders>
          </w:tcPr>
          <w:p w14:paraId="485F26F7"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68" w:type="dxa"/>
            <w:tcBorders>
              <w:top w:val="nil"/>
              <w:left w:val="nil"/>
              <w:bottom w:val="nil"/>
              <w:right w:val="nil"/>
            </w:tcBorders>
          </w:tcPr>
          <w:p w14:paraId="0566B204" w14:textId="77777777" w:rsidR="00DC23ED" w:rsidRPr="004A41E7" w:rsidRDefault="00DC23ED" w:rsidP="00DC23ED">
            <w:pPr>
              <w:pStyle w:val="TableText"/>
              <w:rPr>
                <w:sz w:val="16"/>
                <w:szCs w:val="16"/>
                <w:lang w:eastAsia="en-AU"/>
              </w:rPr>
            </w:pPr>
            <w:r w:rsidRPr="004A41E7">
              <w:rPr>
                <w:sz w:val="16"/>
                <w:szCs w:val="16"/>
                <w:lang w:eastAsia="en-AU"/>
              </w:rPr>
              <w:t>0.108708</w:t>
            </w:r>
          </w:p>
        </w:tc>
        <w:tc>
          <w:tcPr>
            <w:tcW w:w="896" w:type="dxa"/>
            <w:tcBorders>
              <w:top w:val="nil"/>
              <w:left w:val="nil"/>
              <w:bottom w:val="nil"/>
              <w:right w:val="nil"/>
            </w:tcBorders>
          </w:tcPr>
          <w:p w14:paraId="4FC80697" w14:textId="77777777" w:rsidR="00DC23ED" w:rsidRPr="004A41E7" w:rsidRDefault="00DC23ED" w:rsidP="00DC23ED">
            <w:pPr>
              <w:pStyle w:val="TableText"/>
              <w:rPr>
                <w:sz w:val="16"/>
                <w:szCs w:val="16"/>
                <w:lang w:eastAsia="en-AU"/>
              </w:rPr>
            </w:pPr>
            <w:r w:rsidRPr="004A41E7">
              <w:rPr>
                <w:sz w:val="16"/>
                <w:szCs w:val="16"/>
                <w:lang w:eastAsia="en-AU"/>
              </w:rPr>
              <w:t>0.108711</w:t>
            </w:r>
          </w:p>
        </w:tc>
        <w:tc>
          <w:tcPr>
            <w:tcW w:w="840" w:type="dxa"/>
            <w:tcBorders>
              <w:top w:val="nil"/>
              <w:left w:val="nil"/>
              <w:bottom w:val="nil"/>
              <w:right w:val="nil"/>
            </w:tcBorders>
          </w:tcPr>
          <w:p w14:paraId="47B19F1B" w14:textId="77777777" w:rsidR="00DC23ED" w:rsidRPr="004A41E7" w:rsidRDefault="00DC23ED" w:rsidP="00DC23ED">
            <w:pPr>
              <w:pStyle w:val="TableText"/>
              <w:rPr>
                <w:sz w:val="16"/>
                <w:szCs w:val="16"/>
                <w:lang w:eastAsia="en-AU"/>
              </w:rPr>
            </w:pPr>
            <w:r w:rsidRPr="004A41E7">
              <w:rPr>
                <w:sz w:val="16"/>
                <w:szCs w:val="16"/>
                <w:lang w:eastAsia="en-AU"/>
              </w:rPr>
              <w:t>0.003402</w:t>
            </w:r>
          </w:p>
        </w:tc>
        <w:tc>
          <w:tcPr>
            <w:tcW w:w="896" w:type="dxa"/>
            <w:tcBorders>
              <w:top w:val="nil"/>
              <w:left w:val="nil"/>
              <w:bottom w:val="nil"/>
              <w:right w:val="nil"/>
            </w:tcBorders>
          </w:tcPr>
          <w:p w14:paraId="043196E5" w14:textId="77777777" w:rsidR="00DC23ED" w:rsidRPr="004A41E7" w:rsidRDefault="00DC23ED" w:rsidP="00DC23ED">
            <w:pPr>
              <w:pStyle w:val="TableText"/>
              <w:rPr>
                <w:sz w:val="16"/>
                <w:szCs w:val="16"/>
                <w:lang w:eastAsia="en-AU"/>
              </w:rPr>
            </w:pPr>
            <w:r w:rsidRPr="004A41E7">
              <w:rPr>
                <w:sz w:val="16"/>
                <w:szCs w:val="16"/>
                <w:lang w:eastAsia="en-AU"/>
              </w:rPr>
              <w:t>0.002749</w:t>
            </w:r>
          </w:p>
        </w:tc>
        <w:tc>
          <w:tcPr>
            <w:tcW w:w="882" w:type="dxa"/>
            <w:tcBorders>
              <w:top w:val="nil"/>
              <w:left w:val="nil"/>
              <w:bottom w:val="nil"/>
              <w:right w:val="nil"/>
            </w:tcBorders>
          </w:tcPr>
          <w:p w14:paraId="7D7678A0" w14:textId="77777777" w:rsidR="00DC23ED" w:rsidRPr="004A41E7" w:rsidRDefault="00DC23ED" w:rsidP="00DC23ED">
            <w:pPr>
              <w:pStyle w:val="TableText"/>
              <w:rPr>
                <w:sz w:val="16"/>
                <w:szCs w:val="16"/>
                <w:lang w:eastAsia="en-AU"/>
              </w:rPr>
            </w:pPr>
            <w:r w:rsidRPr="004A41E7">
              <w:rPr>
                <w:sz w:val="16"/>
                <w:szCs w:val="16"/>
                <w:lang w:eastAsia="en-AU"/>
              </w:rPr>
              <w:t>0.002752</w:t>
            </w:r>
          </w:p>
        </w:tc>
        <w:tc>
          <w:tcPr>
            <w:tcW w:w="881" w:type="dxa"/>
            <w:tcBorders>
              <w:top w:val="nil"/>
              <w:left w:val="nil"/>
              <w:bottom w:val="nil"/>
              <w:right w:val="nil"/>
            </w:tcBorders>
          </w:tcPr>
          <w:p w14:paraId="44FE7D1F" w14:textId="77777777" w:rsidR="00DC23ED" w:rsidRPr="004A41E7" w:rsidRDefault="00DC23ED" w:rsidP="00DC23ED">
            <w:pPr>
              <w:pStyle w:val="TableText"/>
              <w:rPr>
                <w:sz w:val="16"/>
                <w:szCs w:val="16"/>
                <w:lang w:eastAsia="en-AU"/>
              </w:rPr>
            </w:pPr>
            <w:r w:rsidRPr="004A41E7">
              <w:rPr>
                <w:sz w:val="16"/>
                <w:szCs w:val="16"/>
                <w:lang w:eastAsia="en-AU"/>
              </w:rPr>
              <w:t>0.002754</w:t>
            </w:r>
          </w:p>
        </w:tc>
        <w:tc>
          <w:tcPr>
            <w:tcW w:w="882" w:type="dxa"/>
            <w:tcBorders>
              <w:top w:val="nil"/>
              <w:left w:val="nil"/>
              <w:bottom w:val="nil"/>
              <w:right w:val="nil"/>
            </w:tcBorders>
          </w:tcPr>
          <w:p w14:paraId="7212F6C9" w14:textId="77777777" w:rsidR="00DC23ED" w:rsidRPr="004A41E7" w:rsidRDefault="00DC23ED" w:rsidP="00DC23ED">
            <w:pPr>
              <w:pStyle w:val="TableText"/>
              <w:rPr>
                <w:sz w:val="16"/>
                <w:szCs w:val="16"/>
                <w:lang w:eastAsia="en-AU"/>
              </w:rPr>
            </w:pPr>
            <w:r w:rsidRPr="004A41E7">
              <w:rPr>
                <w:sz w:val="16"/>
                <w:szCs w:val="16"/>
                <w:lang w:eastAsia="en-AU"/>
              </w:rPr>
              <w:t>0.002406</w:t>
            </w:r>
          </w:p>
        </w:tc>
        <w:tc>
          <w:tcPr>
            <w:tcW w:w="896" w:type="dxa"/>
            <w:tcBorders>
              <w:top w:val="nil"/>
              <w:left w:val="nil"/>
              <w:bottom w:val="nil"/>
              <w:right w:val="nil"/>
            </w:tcBorders>
          </w:tcPr>
          <w:p w14:paraId="5C9265C5" w14:textId="77777777" w:rsidR="00DC23ED" w:rsidRPr="004A41E7" w:rsidRDefault="00DC23ED" w:rsidP="00DC23ED">
            <w:pPr>
              <w:pStyle w:val="TableText"/>
              <w:rPr>
                <w:sz w:val="16"/>
                <w:szCs w:val="16"/>
                <w:lang w:eastAsia="en-AU"/>
              </w:rPr>
            </w:pPr>
            <w:r w:rsidRPr="004A41E7">
              <w:rPr>
                <w:sz w:val="16"/>
                <w:szCs w:val="16"/>
                <w:lang w:eastAsia="en-AU"/>
              </w:rPr>
              <w:t>0.002409</w:t>
            </w:r>
          </w:p>
        </w:tc>
        <w:tc>
          <w:tcPr>
            <w:tcW w:w="882" w:type="dxa"/>
            <w:tcBorders>
              <w:top w:val="nil"/>
              <w:left w:val="nil"/>
              <w:bottom w:val="nil"/>
              <w:right w:val="nil"/>
            </w:tcBorders>
          </w:tcPr>
          <w:p w14:paraId="77570E01" w14:textId="77777777" w:rsidR="00DC23ED" w:rsidRPr="004A41E7" w:rsidRDefault="00DC23ED" w:rsidP="00DC23ED">
            <w:pPr>
              <w:pStyle w:val="TableText"/>
              <w:rPr>
                <w:sz w:val="16"/>
                <w:szCs w:val="16"/>
                <w:lang w:eastAsia="en-AU"/>
              </w:rPr>
            </w:pPr>
            <w:r w:rsidRPr="004A41E7">
              <w:rPr>
                <w:sz w:val="16"/>
                <w:szCs w:val="16"/>
                <w:lang w:eastAsia="en-AU"/>
              </w:rPr>
              <w:t>0.002411</w:t>
            </w:r>
          </w:p>
        </w:tc>
        <w:tc>
          <w:tcPr>
            <w:tcW w:w="882" w:type="dxa"/>
            <w:tcBorders>
              <w:top w:val="nil"/>
              <w:left w:val="nil"/>
              <w:bottom w:val="nil"/>
              <w:right w:val="nil"/>
            </w:tcBorders>
          </w:tcPr>
          <w:p w14:paraId="61C13B97" w14:textId="77777777" w:rsidR="00DC23ED" w:rsidRPr="004A41E7" w:rsidRDefault="00DC23ED" w:rsidP="00DC23ED">
            <w:pPr>
              <w:pStyle w:val="TableText"/>
              <w:rPr>
                <w:sz w:val="16"/>
                <w:szCs w:val="16"/>
                <w:lang w:eastAsia="en-AU"/>
              </w:rPr>
            </w:pPr>
            <w:r w:rsidRPr="004A41E7">
              <w:rPr>
                <w:sz w:val="16"/>
                <w:szCs w:val="16"/>
                <w:lang w:eastAsia="en-AU"/>
              </w:rPr>
              <w:t>0.001637</w:t>
            </w:r>
          </w:p>
        </w:tc>
        <w:tc>
          <w:tcPr>
            <w:tcW w:w="882" w:type="dxa"/>
            <w:tcBorders>
              <w:top w:val="nil"/>
              <w:left w:val="nil"/>
              <w:bottom w:val="nil"/>
              <w:right w:val="nil"/>
            </w:tcBorders>
          </w:tcPr>
          <w:p w14:paraId="4D17FA2E" w14:textId="77777777" w:rsidR="00DC23ED" w:rsidRPr="004A41E7" w:rsidRDefault="00DC23ED" w:rsidP="00DC23ED">
            <w:pPr>
              <w:pStyle w:val="TableText"/>
              <w:rPr>
                <w:sz w:val="16"/>
                <w:szCs w:val="16"/>
                <w:lang w:eastAsia="en-AU"/>
              </w:rPr>
            </w:pPr>
            <w:r w:rsidRPr="004A41E7">
              <w:rPr>
                <w:sz w:val="16"/>
                <w:szCs w:val="16"/>
                <w:lang w:eastAsia="en-AU"/>
              </w:rPr>
              <w:t>0.001638</w:t>
            </w:r>
          </w:p>
        </w:tc>
        <w:tc>
          <w:tcPr>
            <w:tcW w:w="909" w:type="dxa"/>
            <w:tcBorders>
              <w:top w:val="nil"/>
              <w:left w:val="nil"/>
              <w:bottom w:val="nil"/>
              <w:right w:val="nil"/>
            </w:tcBorders>
          </w:tcPr>
          <w:p w14:paraId="2BE586E3"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26" w:type="dxa"/>
            <w:tcBorders>
              <w:top w:val="nil"/>
              <w:left w:val="nil"/>
              <w:bottom w:val="nil"/>
              <w:right w:val="nil"/>
            </w:tcBorders>
          </w:tcPr>
          <w:p w14:paraId="1F747394" w14:textId="77777777" w:rsidR="00DC23ED" w:rsidRPr="004A41E7" w:rsidRDefault="00DC23ED" w:rsidP="00DC23ED">
            <w:pPr>
              <w:pStyle w:val="TableText"/>
              <w:rPr>
                <w:sz w:val="16"/>
                <w:szCs w:val="16"/>
                <w:lang w:eastAsia="en-AU"/>
              </w:rPr>
            </w:pPr>
            <w:r w:rsidRPr="004A41E7">
              <w:rPr>
                <w:sz w:val="16"/>
                <w:szCs w:val="16"/>
                <w:lang w:eastAsia="en-AU"/>
              </w:rPr>
              <w:t>0.001544</w:t>
            </w:r>
          </w:p>
        </w:tc>
        <w:tc>
          <w:tcPr>
            <w:tcW w:w="882" w:type="dxa"/>
            <w:tcBorders>
              <w:top w:val="nil"/>
              <w:left w:val="nil"/>
              <w:bottom w:val="nil"/>
              <w:right w:val="nil"/>
            </w:tcBorders>
          </w:tcPr>
          <w:p w14:paraId="5182C8AF" w14:textId="77777777" w:rsidR="00DC23ED" w:rsidRPr="004A41E7" w:rsidRDefault="00DC23ED" w:rsidP="00DC23ED">
            <w:pPr>
              <w:pStyle w:val="TableText"/>
              <w:rPr>
                <w:sz w:val="16"/>
                <w:szCs w:val="16"/>
                <w:lang w:eastAsia="en-AU"/>
              </w:rPr>
            </w:pPr>
            <w:r w:rsidRPr="004A41E7">
              <w:rPr>
                <w:sz w:val="16"/>
                <w:szCs w:val="16"/>
                <w:lang w:eastAsia="en-AU"/>
              </w:rPr>
              <w:t>0.001544</w:t>
            </w:r>
          </w:p>
        </w:tc>
        <w:tc>
          <w:tcPr>
            <w:tcW w:w="896" w:type="dxa"/>
            <w:tcBorders>
              <w:top w:val="nil"/>
              <w:left w:val="nil"/>
              <w:bottom w:val="nil"/>
              <w:right w:val="nil"/>
            </w:tcBorders>
          </w:tcPr>
          <w:p w14:paraId="2159CC33" w14:textId="77777777" w:rsidR="00DC23ED" w:rsidRPr="004A41E7" w:rsidRDefault="00DC23ED" w:rsidP="00DC23ED">
            <w:pPr>
              <w:pStyle w:val="TableText"/>
              <w:rPr>
                <w:sz w:val="16"/>
                <w:szCs w:val="16"/>
                <w:lang w:eastAsia="en-AU"/>
              </w:rPr>
            </w:pPr>
            <w:r w:rsidRPr="004A41E7">
              <w:rPr>
                <w:sz w:val="16"/>
                <w:szCs w:val="16"/>
                <w:lang w:eastAsia="en-AU"/>
              </w:rPr>
              <w:t>0.001544</w:t>
            </w:r>
          </w:p>
        </w:tc>
        <w:tc>
          <w:tcPr>
            <w:tcW w:w="896" w:type="dxa"/>
            <w:gridSpan w:val="2"/>
            <w:tcBorders>
              <w:top w:val="nil"/>
              <w:left w:val="nil"/>
              <w:bottom w:val="nil"/>
              <w:right w:val="nil"/>
            </w:tcBorders>
          </w:tcPr>
          <w:p w14:paraId="0CFB8637" w14:textId="77777777" w:rsidR="00DC23ED" w:rsidRPr="004A41E7" w:rsidRDefault="00DC23ED" w:rsidP="00DC23ED">
            <w:pPr>
              <w:pStyle w:val="TableText"/>
              <w:rPr>
                <w:sz w:val="16"/>
                <w:szCs w:val="16"/>
                <w:lang w:eastAsia="en-AU"/>
              </w:rPr>
            </w:pPr>
            <w:r w:rsidRPr="004A41E7">
              <w:rPr>
                <w:sz w:val="16"/>
                <w:szCs w:val="16"/>
                <w:lang w:eastAsia="en-AU"/>
              </w:rPr>
              <w:t>0.001391</w:t>
            </w:r>
          </w:p>
        </w:tc>
      </w:tr>
      <w:tr w:rsidR="00DC23ED" w:rsidRPr="004A41E7" w14:paraId="3BA329D7" w14:textId="77777777">
        <w:trPr>
          <w:trHeight w:val="219"/>
        </w:trPr>
        <w:tc>
          <w:tcPr>
            <w:tcW w:w="1078" w:type="dxa"/>
            <w:tcBorders>
              <w:top w:val="nil"/>
              <w:left w:val="nil"/>
              <w:bottom w:val="nil"/>
              <w:right w:val="nil"/>
            </w:tcBorders>
          </w:tcPr>
          <w:p w14:paraId="6A7CE216"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68" w:type="dxa"/>
            <w:tcBorders>
              <w:top w:val="nil"/>
              <w:left w:val="nil"/>
              <w:bottom w:val="nil"/>
              <w:right w:val="nil"/>
            </w:tcBorders>
          </w:tcPr>
          <w:p w14:paraId="53FA68E4" w14:textId="77777777" w:rsidR="00DC23ED" w:rsidRPr="004A41E7" w:rsidRDefault="00DC23ED" w:rsidP="00DC23ED">
            <w:pPr>
              <w:pStyle w:val="TableText"/>
              <w:rPr>
                <w:sz w:val="16"/>
                <w:szCs w:val="16"/>
                <w:lang w:eastAsia="en-AU"/>
              </w:rPr>
            </w:pPr>
            <w:r w:rsidRPr="004A41E7">
              <w:rPr>
                <w:sz w:val="16"/>
                <w:szCs w:val="16"/>
                <w:lang w:eastAsia="en-AU"/>
              </w:rPr>
              <w:t>0.109130</w:t>
            </w:r>
          </w:p>
        </w:tc>
        <w:tc>
          <w:tcPr>
            <w:tcW w:w="896" w:type="dxa"/>
            <w:tcBorders>
              <w:top w:val="nil"/>
              <w:left w:val="nil"/>
              <w:bottom w:val="nil"/>
              <w:right w:val="nil"/>
            </w:tcBorders>
          </w:tcPr>
          <w:p w14:paraId="4896D92E" w14:textId="77777777" w:rsidR="00DC23ED" w:rsidRPr="004A41E7" w:rsidRDefault="00DC23ED" w:rsidP="00DC23ED">
            <w:pPr>
              <w:pStyle w:val="TableText"/>
              <w:rPr>
                <w:sz w:val="16"/>
                <w:szCs w:val="16"/>
                <w:lang w:eastAsia="en-AU"/>
              </w:rPr>
            </w:pPr>
            <w:r w:rsidRPr="004A41E7">
              <w:rPr>
                <w:sz w:val="16"/>
                <w:szCs w:val="16"/>
                <w:lang w:eastAsia="en-AU"/>
              </w:rPr>
              <w:t>0.109135</w:t>
            </w:r>
          </w:p>
        </w:tc>
        <w:tc>
          <w:tcPr>
            <w:tcW w:w="840" w:type="dxa"/>
            <w:tcBorders>
              <w:top w:val="nil"/>
              <w:left w:val="nil"/>
              <w:bottom w:val="nil"/>
              <w:right w:val="nil"/>
            </w:tcBorders>
          </w:tcPr>
          <w:p w14:paraId="5E169832" w14:textId="77777777" w:rsidR="00DC23ED" w:rsidRPr="004A41E7" w:rsidRDefault="00DC23ED" w:rsidP="00DC23ED">
            <w:pPr>
              <w:pStyle w:val="TableText"/>
              <w:rPr>
                <w:sz w:val="16"/>
                <w:szCs w:val="16"/>
                <w:lang w:eastAsia="en-AU"/>
              </w:rPr>
            </w:pPr>
            <w:r w:rsidRPr="004A41E7">
              <w:rPr>
                <w:sz w:val="16"/>
                <w:szCs w:val="16"/>
                <w:lang w:eastAsia="en-AU"/>
              </w:rPr>
              <w:t>0.003886</w:t>
            </w:r>
          </w:p>
        </w:tc>
        <w:tc>
          <w:tcPr>
            <w:tcW w:w="896" w:type="dxa"/>
            <w:tcBorders>
              <w:top w:val="nil"/>
              <w:left w:val="nil"/>
              <w:bottom w:val="nil"/>
              <w:right w:val="nil"/>
            </w:tcBorders>
          </w:tcPr>
          <w:p w14:paraId="23D991E1" w14:textId="77777777" w:rsidR="00DC23ED" w:rsidRPr="004A41E7" w:rsidRDefault="00DC23ED" w:rsidP="00DC23ED">
            <w:pPr>
              <w:pStyle w:val="TableText"/>
              <w:rPr>
                <w:sz w:val="16"/>
                <w:szCs w:val="16"/>
                <w:lang w:eastAsia="en-AU"/>
              </w:rPr>
            </w:pPr>
            <w:r w:rsidRPr="004A41E7">
              <w:rPr>
                <w:sz w:val="16"/>
                <w:szCs w:val="16"/>
                <w:lang w:eastAsia="en-AU"/>
              </w:rPr>
              <w:t>0.003153</w:t>
            </w:r>
          </w:p>
        </w:tc>
        <w:tc>
          <w:tcPr>
            <w:tcW w:w="882" w:type="dxa"/>
            <w:tcBorders>
              <w:top w:val="nil"/>
              <w:left w:val="nil"/>
              <w:bottom w:val="nil"/>
              <w:right w:val="nil"/>
            </w:tcBorders>
          </w:tcPr>
          <w:p w14:paraId="6CBE24CD" w14:textId="77777777" w:rsidR="00DC23ED" w:rsidRPr="004A41E7" w:rsidRDefault="00DC23ED" w:rsidP="00DC23ED">
            <w:pPr>
              <w:pStyle w:val="TableText"/>
              <w:rPr>
                <w:sz w:val="16"/>
                <w:szCs w:val="16"/>
                <w:lang w:eastAsia="en-AU"/>
              </w:rPr>
            </w:pPr>
            <w:r w:rsidRPr="004A41E7">
              <w:rPr>
                <w:sz w:val="16"/>
                <w:szCs w:val="16"/>
                <w:lang w:eastAsia="en-AU"/>
              </w:rPr>
              <w:t>0.003156</w:t>
            </w:r>
          </w:p>
        </w:tc>
        <w:tc>
          <w:tcPr>
            <w:tcW w:w="881" w:type="dxa"/>
            <w:tcBorders>
              <w:top w:val="nil"/>
              <w:left w:val="nil"/>
              <w:bottom w:val="nil"/>
              <w:right w:val="nil"/>
            </w:tcBorders>
          </w:tcPr>
          <w:p w14:paraId="5596B1ED" w14:textId="77777777" w:rsidR="00DC23ED" w:rsidRPr="004A41E7" w:rsidRDefault="00DC23ED" w:rsidP="00DC23ED">
            <w:pPr>
              <w:pStyle w:val="TableText"/>
              <w:rPr>
                <w:sz w:val="16"/>
                <w:szCs w:val="16"/>
                <w:lang w:eastAsia="en-AU"/>
              </w:rPr>
            </w:pPr>
            <w:r w:rsidRPr="004A41E7">
              <w:rPr>
                <w:sz w:val="16"/>
                <w:szCs w:val="16"/>
                <w:lang w:eastAsia="en-AU"/>
              </w:rPr>
              <w:t>0.003160</w:t>
            </w:r>
          </w:p>
        </w:tc>
        <w:tc>
          <w:tcPr>
            <w:tcW w:w="882" w:type="dxa"/>
            <w:tcBorders>
              <w:top w:val="nil"/>
              <w:left w:val="nil"/>
              <w:bottom w:val="nil"/>
              <w:right w:val="nil"/>
            </w:tcBorders>
          </w:tcPr>
          <w:p w14:paraId="1134A8D8" w14:textId="77777777" w:rsidR="00DC23ED" w:rsidRPr="004A41E7" w:rsidRDefault="00DC23ED" w:rsidP="00DC23ED">
            <w:pPr>
              <w:pStyle w:val="TableText"/>
              <w:rPr>
                <w:sz w:val="16"/>
                <w:szCs w:val="16"/>
                <w:lang w:eastAsia="en-AU"/>
              </w:rPr>
            </w:pPr>
            <w:r w:rsidRPr="004A41E7">
              <w:rPr>
                <w:sz w:val="16"/>
                <w:szCs w:val="16"/>
                <w:lang w:eastAsia="en-AU"/>
              </w:rPr>
              <w:t>0.002769</w:t>
            </w:r>
          </w:p>
        </w:tc>
        <w:tc>
          <w:tcPr>
            <w:tcW w:w="896" w:type="dxa"/>
            <w:tcBorders>
              <w:top w:val="nil"/>
              <w:left w:val="nil"/>
              <w:bottom w:val="nil"/>
              <w:right w:val="nil"/>
            </w:tcBorders>
          </w:tcPr>
          <w:p w14:paraId="2C3E0E7B" w14:textId="77777777" w:rsidR="00DC23ED" w:rsidRPr="004A41E7" w:rsidRDefault="00DC23ED" w:rsidP="00DC23ED">
            <w:pPr>
              <w:pStyle w:val="TableText"/>
              <w:rPr>
                <w:sz w:val="16"/>
                <w:szCs w:val="16"/>
                <w:lang w:eastAsia="en-AU"/>
              </w:rPr>
            </w:pPr>
            <w:r w:rsidRPr="004A41E7">
              <w:rPr>
                <w:sz w:val="16"/>
                <w:szCs w:val="16"/>
                <w:lang w:eastAsia="en-AU"/>
              </w:rPr>
              <w:t>0.002771</w:t>
            </w:r>
          </w:p>
        </w:tc>
        <w:tc>
          <w:tcPr>
            <w:tcW w:w="882" w:type="dxa"/>
            <w:tcBorders>
              <w:top w:val="nil"/>
              <w:left w:val="nil"/>
              <w:bottom w:val="nil"/>
              <w:right w:val="nil"/>
            </w:tcBorders>
          </w:tcPr>
          <w:p w14:paraId="63BE5E5F" w14:textId="77777777" w:rsidR="00DC23ED" w:rsidRPr="004A41E7" w:rsidRDefault="00DC23ED" w:rsidP="00DC23ED">
            <w:pPr>
              <w:pStyle w:val="TableText"/>
              <w:rPr>
                <w:sz w:val="16"/>
                <w:szCs w:val="16"/>
                <w:lang w:eastAsia="en-AU"/>
              </w:rPr>
            </w:pPr>
            <w:r w:rsidRPr="004A41E7">
              <w:rPr>
                <w:sz w:val="16"/>
                <w:szCs w:val="16"/>
                <w:lang w:eastAsia="en-AU"/>
              </w:rPr>
              <w:t>0.002775</w:t>
            </w:r>
          </w:p>
        </w:tc>
        <w:tc>
          <w:tcPr>
            <w:tcW w:w="882" w:type="dxa"/>
            <w:tcBorders>
              <w:top w:val="nil"/>
              <w:left w:val="nil"/>
              <w:bottom w:val="nil"/>
              <w:right w:val="nil"/>
            </w:tcBorders>
          </w:tcPr>
          <w:p w14:paraId="19374C9D" w14:textId="77777777" w:rsidR="00DC23ED" w:rsidRPr="004A41E7" w:rsidRDefault="00DC23ED" w:rsidP="00DC23ED">
            <w:pPr>
              <w:pStyle w:val="TableText"/>
              <w:rPr>
                <w:sz w:val="16"/>
                <w:szCs w:val="16"/>
                <w:lang w:eastAsia="en-AU"/>
              </w:rPr>
            </w:pPr>
            <w:r w:rsidRPr="004A41E7">
              <w:rPr>
                <w:sz w:val="16"/>
                <w:szCs w:val="16"/>
                <w:lang w:eastAsia="en-AU"/>
              </w:rPr>
              <w:t>0.001887</w:t>
            </w:r>
          </w:p>
        </w:tc>
        <w:tc>
          <w:tcPr>
            <w:tcW w:w="882" w:type="dxa"/>
            <w:tcBorders>
              <w:top w:val="nil"/>
              <w:left w:val="nil"/>
              <w:bottom w:val="nil"/>
              <w:right w:val="nil"/>
            </w:tcBorders>
          </w:tcPr>
          <w:p w14:paraId="7982DE4D" w14:textId="77777777" w:rsidR="00DC23ED" w:rsidRPr="004A41E7" w:rsidRDefault="00DC23ED" w:rsidP="00DC23ED">
            <w:pPr>
              <w:pStyle w:val="TableText"/>
              <w:rPr>
                <w:sz w:val="16"/>
                <w:szCs w:val="16"/>
                <w:lang w:eastAsia="en-AU"/>
              </w:rPr>
            </w:pPr>
            <w:r w:rsidRPr="004A41E7">
              <w:rPr>
                <w:sz w:val="16"/>
                <w:szCs w:val="16"/>
                <w:lang w:eastAsia="en-AU"/>
              </w:rPr>
              <w:t>0.001890</w:t>
            </w:r>
          </w:p>
        </w:tc>
        <w:tc>
          <w:tcPr>
            <w:tcW w:w="909" w:type="dxa"/>
            <w:tcBorders>
              <w:top w:val="nil"/>
              <w:left w:val="nil"/>
              <w:bottom w:val="nil"/>
              <w:right w:val="nil"/>
            </w:tcBorders>
          </w:tcPr>
          <w:p w14:paraId="2C9723D0" w14:textId="77777777" w:rsidR="00DC23ED" w:rsidRPr="004A41E7" w:rsidRDefault="00DC23ED" w:rsidP="00DC23ED">
            <w:pPr>
              <w:pStyle w:val="TableText"/>
              <w:rPr>
                <w:sz w:val="16"/>
                <w:szCs w:val="16"/>
                <w:lang w:eastAsia="en-AU"/>
              </w:rPr>
            </w:pPr>
            <w:r w:rsidRPr="004A41E7">
              <w:rPr>
                <w:sz w:val="16"/>
                <w:szCs w:val="16"/>
                <w:lang w:eastAsia="en-AU"/>
              </w:rPr>
              <w:t>0.001892</w:t>
            </w:r>
          </w:p>
        </w:tc>
        <w:tc>
          <w:tcPr>
            <w:tcW w:w="826" w:type="dxa"/>
            <w:tcBorders>
              <w:top w:val="nil"/>
              <w:left w:val="nil"/>
              <w:bottom w:val="nil"/>
              <w:right w:val="nil"/>
            </w:tcBorders>
          </w:tcPr>
          <w:p w14:paraId="3D45B582" w14:textId="77777777" w:rsidR="00DC23ED" w:rsidRPr="004A41E7" w:rsidRDefault="00DC23ED" w:rsidP="00DC23ED">
            <w:pPr>
              <w:pStyle w:val="TableText"/>
              <w:rPr>
                <w:sz w:val="16"/>
                <w:szCs w:val="16"/>
                <w:lang w:eastAsia="en-AU"/>
              </w:rPr>
            </w:pPr>
            <w:r w:rsidRPr="004A41E7">
              <w:rPr>
                <w:sz w:val="16"/>
                <w:szCs w:val="16"/>
                <w:lang w:eastAsia="en-AU"/>
              </w:rPr>
              <w:t>0.001783</w:t>
            </w:r>
          </w:p>
        </w:tc>
        <w:tc>
          <w:tcPr>
            <w:tcW w:w="882" w:type="dxa"/>
            <w:tcBorders>
              <w:top w:val="nil"/>
              <w:left w:val="nil"/>
              <w:bottom w:val="nil"/>
              <w:right w:val="nil"/>
            </w:tcBorders>
          </w:tcPr>
          <w:p w14:paraId="365118FD" w14:textId="77777777" w:rsidR="00DC23ED" w:rsidRPr="004A41E7" w:rsidRDefault="00DC23ED" w:rsidP="00DC23ED">
            <w:pPr>
              <w:pStyle w:val="TableText"/>
              <w:rPr>
                <w:sz w:val="16"/>
                <w:szCs w:val="16"/>
                <w:lang w:eastAsia="en-AU"/>
              </w:rPr>
            </w:pPr>
            <w:r w:rsidRPr="004A41E7">
              <w:rPr>
                <w:sz w:val="16"/>
                <w:szCs w:val="16"/>
                <w:lang w:eastAsia="en-AU"/>
              </w:rPr>
              <w:t>0.001783</w:t>
            </w:r>
          </w:p>
        </w:tc>
        <w:tc>
          <w:tcPr>
            <w:tcW w:w="896" w:type="dxa"/>
            <w:tcBorders>
              <w:top w:val="nil"/>
              <w:left w:val="nil"/>
              <w:bottom w:val="nil"/>
              <w:right w:val="nil"/>
            </w:tcBorders>
          </w:tcPr>
          <w:p w14:paraId="603876CD" w14:textId="77777777" w:rsidR="00DC23ED" w:rsidRPr="004A41E7" w:rsidRDefault="00DC23ED" w:rsidP="00DC23ED">
            <w:pPr>
              <w:pStyle w:val="TableText"/>
              <w:rPr>
                <w:sz w:val="16"/>
                <w:szCs w:val="16"/>
                <w:lang w:eastAsia="en-AU"/>
              </w:rPr>
            </w:pPr>
            <w:r w:rsidRPr="004A41E7">
              <w:rPr>
                <w:sz w:val="16"/>
                <w:szCs w:val="16"/>
                <w:lang w:eastAsia="en-AU"/>
              </w:rPr>
              <w:t>0.001783</w:t>
            </w:r>
          </w:p>
        </w:tc>
        <w:tc>
          <w:tcPr>
            <w:tcW w:w="896" w:type="dxa"/>
            <w:gridSpan w:val="2"/>
            <w:tcBorders>
              <w:top w:val="nil"/>
              <w:left w:val="nil"/>
              <w:bottom w:val="nil"/>
              <w:right w:val="nil"/>
            </w:tcBorders>
          </w:tcPr>
          <w:p w14:paraId="71328EF4" w14:textId="77777777" w:rsidR="00DC23ED" w:rsidRPr="004A41E7" w:rsidRDefault="00DC23ED" w:rsidP="00DC23ED">
            <w:pPr>
              <w:pStyle w:val="TableText"/>
              <w:rPr>
                <w:sz w:val="16"/>
                <w:szCs w:val="16"/>
                <w:lang w:eastAsia="en-AU"/>
              </w:rPr>
            </w:pPr>
            <w:r w:rsidRPr="004A41E7">
              <w:rPr>
                <w:sz w:val="16"/>
                <w:szCs w:val="16"/>
                <w:lang w:eastAsia="en-AU"/>
              </w:rPr>
              <w:t>0.001607</w:t>
            </w:r>
          </w:p>
        </w:tc>
      </w:tr>
      <w:tr w:rsidR="00DC23ED" w:rsidRPr="004A41E7" w14:paraId="0E3EAFBA" w14:textId="77777777">
        <w:trPr>
          <w:trHeight w:val="219"/>
        </w:trPr>
        <w:tc>
          <w:tcPr>
            <w:tcW w:w="1078" w:type="dxa"/>
            <w:tcBorders>
              <w:top w:val="nil"/>
              <w:left w:val="nil"/>
              <w:bottom w:val="nil"/>
              <w:right w:val="nil"/>
            </w:tcBorders>
          </w:tcPr>
          <w:p w14:paraId="7D88F90A"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68" w:type="dxa"/>
            <w:tcBorders>
              <w:top w:val="nil"/>
              <w:left w:val="nil"/>
              <w:bottom w:val="nil"/>
              <w:right w:val="nil"/>
            </w:tcBorders>
          </w:tcPr>
          <w:p w14:paraId="0AC6EFF8" w14:textId="77777777" w:rsidR="00DC23ED" w:rsidRPr="004A41E7" w:rsidRDefault="00DC23ED" w:rsidP="00DC23ED">
            <w:pPr>
              <w:pStyle w:val="TableText"/>
              <w:rPr>
                <w:sz w:val="16"/>
                <w:szCs w:val="16"/>
                <w:lang w:eastAsia="en-AU"/>
              </w:rPr>
            </w:pPr>
            <w:r w:rsidRPr="004A41E7">
              <w:rPr>
                <w:sz w:val="16"/>
                <w:szCs w:val="16"/>
                <w:lang w:eastAsia="en-AU"/>
              </w:rPr>
              <w:t>0.109667</w:t>
            </w:r>
          </w:p>
        </w:tc>
        <w:tc>
          <w:tcPr>
            <w:tcW w:w="896" w:type="dxa"/>
            <w:tcBorders>
              <w:top w:val="nil"/>
              <w:left w:val="nil"/>
              <w:bottom w:val="nil"/>
              <w:right w:val="nil"/>
            </w:tcBorders>
          </w:tcPr>
          <w:p w14:paraId="0CF0AFF9" w14:textId="77777777" w:rsidR="00DC23ED" w:rsidRPr="004A41E7" w:rsidRDefault="00DC23ED" w:rsidP="00DC23ED">
            <w:pPr>
              <w:pStyle w:val="TableText"/>
              <w:rPr>
                <w:sz w:val="16"/>
                <w:szCs w:val="16"/>
                <w:lang w:eastAsia="en-AU"/>
              </w:rPr>
            </w:pPr>
            <w:r w:rsidRPr="004A41E7">
              <w:rPr>
                <w:sz w:val="16"/>
                <w:szCs w:val="16"/>
                <w:lang w:eastAsia="en-AU"/>
              </w:rPr>
              <w:t>0.109674</w:t>
            </w:r>
          </w:p>
        </w:tc>
        <w:tc>
          <w:tcPr>
            <w:tcW w:w="840" w:type="dxa"/>
            <w:tcBorders>
              <w:top w:val="nil"/>
              <w:left w:val="nil"/>
              <w:bottom w:val="nil"/>
              <w:right w:val="nil"/>
            </w:tcBorders>
          </w:tcPr>
          <w:p w14:paraId="089BA3C0" w14:textId="77777777" w:rsidR="00DC23ED" w:rsidRPr="004A41E7" w:rsidRDefault="00DC23ED" w:rsidP="00DC23ED">
            <w:pPr>
              <w:pStyle w:val="TableText"/>
              <w:rPr>
                <w:sz w:val="16"/>
                <w:szCs w:val="16"/>
                <w:lang w:eastAsia="en-AU"/>
              </w:rPr>
            </w:pPr>
            <w:r w:rsidRPr="004A41E7">
              <w:rPr>
                <w:sz w:val="16"/>
                <w:szCs w:val="16"/>
                <w:lang w:eastAsia="en-AU"/>
              </w:rPr>
              <w:t>0.004482</w:t>
            </w:r>
          </w:p>
        </w:tc>
        <w:tc>
          <w:tcPr>
            <w:tcW w:w="896" w:type="dxa"/>
            <w:tcBorders>
              <w:top w:val="nil"/>
              <w:left w:val="nil"/>
              <w:bottom w:val="nil"/>
              <w:right w:val="nil"/>
            </w:tcBorders>
          </w:tcPr>
          <w:p w14:paraId="55E5AA61" w14:textId="77777777" w:rsidR="00DC23ED" w:rsidRPr="004A41E7" w:rsidRDefault="00DC23ED" w:rsidP="00DC23ED">
            <w:pPr>
              <w:pStyle w:val="TableText"/>
              <w:rPr>
                <w:sz w:val="16"/>
                <w:szCs w:val="16"/>
                <w:lang w:eastAsia="en-AU"/>
              </w:rPr>
            </w:pPr>
            <w:r w:rsidRPr="004A41E7">
              <w:rPr>
                <w:sz w:val="16"/>
                <w:szCs w:val="16"/>
                <w:lang w:eastAsia="en-AU"/>
              </w:rPr>
              <w:t>0.003626</w:t>
            </w:r>
          </w:p>
        </w:tc>
        <w:tc>
          <w:tcPr>
            <w:tcW w:w="882" w:type="dxa"/>
            <w:tcBorders>
              <w:top w:val="nil"/>
              <w:left w:val="nil"/>
              <w:bottom w:val="nil"/>
              <w:right w:val="nil"/>
            </w:tcBorders>
          </w:tcPr>
          <w:p w14:paraId="66C63CD4" w14:textId="77777777" w:rsidR="00DC23ED" w:rsidRPr="004A41E7" w:rsidRDefault="00DC23ED" w:rsidP="00DC23ED">
            <w:pPr>
              <w:pStyle w:val="TableText"/>
              <w:rPr>
                <w:sz w:val="16"/>
                <w:szCs w:val="16"/>
                <w:lang w:eastAsia="en-AU"/>
              </w:rPr>
            </w:pPr>
            <w:r w:rsidRPr="004A41E7">
              <w:rPr>
                <w:sz w:val="16"/>
                <w:szCs w:val="16"/>
                <w:lang w:eastAsia="en-AU"/>
              </w:rPr>
              <w:t>0.003629</w:t>
            </w:r>
          </w:p>
        </w:tc>
        <w:tc>
          <w:tcPr>
            <w:tcW w:w="881" w:type="dxa"/>
            <w:tcBorders>
              <w:top w:val="nil"/>
              <w:left w:val="nil"/>
              <w:bottom w:val="nil"/>
              <w:right w:val="nil"/>
            </w:tcBorders>
          </w:tcPr>
          <w:p w14:paraId="5E1878F1" w14:textId="77777777" w:rsidR="00DC23ED" w:rsidRPr="004A41E7" w:rsidRDefault="00DC23ED" w:rsidP="00DC23ED">
            <w:pPr>
              <w:pStyle w:val="TableText"/>
              <w:rPr>
                <w:sz w:val="16"/>
                <w:szCs w:val="16"/>
                <w:lang w:eastAsia="en-AU"/>
              </w:rPr>
            </w:pPr>
            <w:r w:rsidRPr="004A41E7">
              <w:rPr>
                <w:sz w:val="16"/>
                <w:szCs w:val="16"/>
                <w:lang w:eastAsia="en-AU"/>
              </w:rPr>
              <w:t>0.003633</w:t>
            </w:r>
          </w:p>
        </w:tc>
        <w:tc>
          <w:tcPr>
            <w:tcW w:w="882" w:type="dxa"/>
            <w:tcBorders>
              <w:top w:val="nil"/>
              <w:left w:val="nil"/>
              <w:bottom w:val="nil"/>
              <w:right w:val="nil"/>
            </w:tcBorders>
          </w:tcPr>
          <w:p w14:paraId="6BE48CEA" w14:textId="77777777" w:rsidR="00DC23ED" w:rsidRPr="004A41E7" w:rsidRDefault="00DC23ED" w:rsidP="00DC23ED">
            <w:pPr>
              <w:pStyle w:val="TableText"/>
              <w:rPr>
                <w:sz w:val="16"/>
                <w:szCs w:val="16"/>
                <w:lang w:eastAsia="en-AU"/>
              </w:rPr>
            </w:pPr>
            <w:r w:rsidRPr="004A41E7">
              <w:rPr>
                <w:sz w:val="16"/>
                <w:szCs w:val="16"/>
                <w:lang w:eastAsia="en-AU"/>
              </w:rPr>
              <w:t>0.003184</w:t>
            </w:r>
          </w:p>
        </w:tc>
        <w:tc>
          <w:tcPr>
            <w:tcW w:w="896" w:type="dxa"/>
            <w:tcBorders>
              <w:top w:val="nil"/>
              <w:left w:val="nil"/>
              <w:bottom w:val="nil"/>
              <w:right w:val="nil"/>
            </w:tcBorders>
          </w:tcPr>
          <w:p w14:paraId="39FEE545" w14:textId="77777777" w:rsidR="00DC23ED" w:rsidRPr="004A41E7" w:rsidRDefault="00DC23ED" w:rsidP="00DC23ED">
            <w:pPr>
              <w:pStyle w:val="TableText"/>
              <w:rPr>
                <w:sz w:val="16"/>
                <w:szCs w:val="16"/>
                <w:lang w:eastAsia="en-AU"/>
              </w:rPr>
            </w:pPr>
            <w:r w:rsidRPr="004A41E7">
              <w:rPr>
                <w:sz w:val="16"/>
                <w:szCs w:val="16"/>
                <w:lang w:eastAsia="en-AU"/>
              </w:rPr>
              <w:t>0.003187</w:t>
            </w:r>
          </w:p>
        </w:tc>
        <w:tc>
          <w:tcPr>
            <w:tcW w:w="882" w:type="dxa"/>
            <w:tcBorders>
              <w:top w:val="nil"/>
              <w:left w:val="nil"/>
              <w:bottom w:val="nil"/>
              <w:right w:val="nil"/>
            </w:tcBorders>
          </w:tcPr>
          <w:p w14:paraId="02AE5014" w14:textId="77777777" w:rsidR="00DC23ED" w:rsidRPr="004A41E7" w:rsidRDefault="00DC23ED" w:rsidP="00DC23ED">
            <w:pPr>
              <w:pStyle w:val="TableText"/>
              <w:rPr>
                <w:sz w:val="16"/>
                <w:szCs w:val="16"/>
                <w:lang w:eastAsia="en-AU"/>
              </w:rPr>
            </w:pPr>
            <w:r w:rsidRPr="004A41E7">
              <w:rPr>
                <w:sz w:val="16"/>
                <w:szCs w:val="16"/>
                <w:lang w:eastAsia="en-AU"/>
              </w:rPr>
              <w:t>0.003191</w:t>
            </w:r>
          </w:p>
        </w:tc>
        <w:tc>
          <w:tcPr>
            <w:tcW w:w="882" w:type="dxa"/>
            <w:tcBorders>
              <w:top w:val="nil"/>
              <w:left w:val="nil"/>
              <w:bottom w:val="nil"/>
              <w:right w:val="nil"/>
            </w:tcBorders>
          </w:tcPr>
          <w:p w14:paraId="7442B1BB" w14:textId="77777777" w:rsidR="00DC23ED" w:rsidRPr="004A41E7" w:rsidRDefault="00DC23ED" w:rsidP="00DC23ED">
            <w:pPr>
              <w:pStyle w:val="TableText"/>
              <w:rPr>
                <w:sz w:val="16"/>
                <w:szCs w:val="16"/>
                <w:lang w:eastAsia="en-AU"/>
              </w:rPr>
            </w:pPr>
            <w:r w:rsidRPr="004A41E7">
              <w:rPr>
                <w:sz w:val="16"/>
                <w:szCs w:val="16"/>
                <w:lang w:eastAsia="en-AU"/>
              </w:rPr>
              <w:t>0.002176</w:t>
            </w:r>
          </w:p>
        </w:tc>
        <w:tc>
          <w:tcPr>
            <w:tcW w:w="882" w:type="dxa"/>
            <w:tcBorders>
              <w:top w:val="nil"/>
              <w:left w:val="nil"/>
              <w:bottom w:val="nil"/>
              <w:right w:val="nil"/>
            </w:tcBorders>
          </w:tcPr>
          <w:p w14:paraId="3DA9420E" w14:textId="77777777" w:rsidR="00DC23ED" w:rsidRPr="004A41E7" w:rsidRDefault="00DC23ED" w:rsidP="00DC23ED">
            <w:pPr>
              <w:pStyle w:val="TableText"/>
              <w:rPr>
                <w:sz w:val="16"/>
                <w:szCs w:val="16"/>
                <w:lang w:eastAsia="en-AU"/>
              </w:rPr>
            </w:pPr>
            <w:r w:rsidRPr="004A41E7">
              <w:rPr>
                <w:sz w:val="16"/>
                <w:szCs w:val="16"/>
                <w:lang w:eastAsia="en-AU"/>
              </w:rPr>
              <w:t>0.002179</w:t>
            </w:r>
          </w:p>
        </w:tc>
        <w:tc>
          <w:tcPr>
            <w:tcW w:w="909" w:type="dxa"/>
            <w:tcBorders>
              <w:top w:val="nil"/>
              <w:left w:val="nil"/>
              <w:bottom w:val="nil"/>
              <w:right w:val="nil"/>
            </w:tcBorders>
          </w:tcPr>
          <w:p w14:paraId="2157EBE1" w14:textId="77777777" w:rsidR="00DC23ED" w:rsidRPr="004A41E7" w:rsidRDefault="00DC23ED" w:rsidP="00DC23ED">
            <w:pPr>
              <w:pStyle w:val="TableText"/>
              <w:rPr>
                <w:sz w:val="16"/>
                <w:szCs w:val="16"/>
                <w:lang w:eastAsia="en-AU"/>
              </w:rPr>
            </w:pPr>
            <w:r w:rsidRPr="004A41E7">
              <w:rPr>
                <w:sz w:val="16"/>
                <w:szCs w:val="16"/>
                <w:lang w:eastAsia="en-AU"/>
              </w:rPr>
              <w:t>0.002182</w:t>
            </w:r>
          </w:p>
        </w:tc>
        <w:tc>
          <w:tcPr>
            <w:tcW w:w="826" w:type="dxa"/>
            <w:tcBorders>
              <w:top w:val="nil"/>
              <w:left w:val="nil"/>
              <w:bottom w:val="nil"/>
              <w:right w:val="nil"/>
            </w:tcBorders>
          </w:tcPr>
          <w:p w14:paraId="4500D394" w14:textId="77777777" w:rsidR="00DC23ED" w:rsidRPr="004A41E7" w:rsidRDefault="00DC23ED" w:rsidP="00DC23ED">
            <w:pPr>
              <w:pStyle w:val="TableText"/>
              <w:rPr>
                <w:sz w:val="16"/>
                <w:szCs w:val="16"/>
                <w:lang w:eastAsia="en-AU"/>
              </w:rPr>
            </w:pPr>
            <w:r w:rsidRPr="004A41E7">
              <w:rPr>
                <w:sz w:val="16"/>
                <w:szCs w:val="16"/>
                <w:lang w:eastAsia="en-AU"/>
              </w:rPr>
              <w:t>0.002057</w:t>
            </w:r>
          </w:p>
        </w:tc>
        <w:tc>
          <w:tcPr>
            <w:tcW w:w="882" w:type="dxa"/>
            <w:tcBorders>
              <w:top w:val="nil"/>
              <w:left w:val="nil"/>
              <w:bottom w:val="nil"/>
              <w:right w:val="nil"/>
            </w:tcBorders>
          </w:tcPr>
          <w:p w14:paraId="4BC1C17C" w14:textId="77777777" w:rsidR="00DC23ED" w:rsidRPr="004A41E7" w:rsidRDefault="00DC23ED" w:rsidP="00DC23ED">
            <w:pPr>
              <w:pStyle w:val="TableText"/>
              <w:rPr>
                <w:sz w:val="16"/>
                <w:szCs w:val="16"/>
                <w:lang w:eastAsia="en-AU"/>
              </w:rPr>
            </w:pPr>
            <w:r w:rsidRPr="004A41E7">
              <w:rPr>
                <w:sz w:val="16"/>
                <w:szCs w:val="16"/>
                <w:lang w:eastAsia="en-AU"/>
              </w:rPr>
              <w:t>0.002057</w:t>
            </w:r>
          </w:p>
        </w:tc>
        <w:tc>
          <w:tcPr>
            <w:tcW w:w="896" w:type="dxa"/>
            <w:tcBorders>
              <w:top w:val="nil"/>
              <w:left w:val="nil"/>
              <w:bottom w:val="nil"/>
              <w:right w:val="nil"/>
            </w:tcBorders>
          </w:tcPr>
          <w:p w14:paraId="6328A163" w14:textId="77777777" w:rsidR="00DC23ED" w:rsidRPr="004A41E7" w:rsidRDefault="00DC23ED" w:rsidP="00DC23ED">
            <w:pPr>
              <w:pStyle w:val="TableText"/>
              <w:rPr>
                <w:sz w:val="16"/>
                <w:szCs w:val="16"/>
                <w:lang w:eastAsia="en-AU"/>
              </w:rPr>
            </w:pPr>
            <w:r w:rsidRPr="004A41E7">
              <w:rPr>
                <w:sz w:val="16"/>
                <w:szCs w:val="16"/>
                <w:lang w:eastAsia="en-AU"/>
              </w:rPr>
              <w:t>0.002057</w:t>
            </w:r>
          </w:p>
        </w:tc>
        <w:tc>
          <w:tcPr>
            <w:tcW w:w="896" w:type="dxa"/>
            <w:gridSpan w:val="2"/>
            <w:tcBorders>
              <w:top w:val="nil"/>
              <w:left w:val="nil"/>
              <w:bottom w:val="nil"/>
              <w:right w:val="nil"/>
            </w:tcBorders>
          </w:tcPr>
          <w:p w14:paraId="28C45006" w14:textId="77777777" w:rsidR="00DC23ED" w:rsidRPr="004A41E7" w:rsidRDefault="00DC23ED" w:rsidP="00DC23ED">
            <w:pPr>
              <w:pStyle w:val="TableText"/>
              <w:rPr>
                <w:sz w:val="16"/>
                <w:szCs w:val="16"/>
                <w:lang w:eastAsia="en-AU"/>
              </w:rPr>
            </w:pPr>
            <w:r w:rsidRPr="004A41E7">
              <w:rPr>
                <w:sz w:val="16"/>
                <w:szCs w:val="16"/>
                <w:lang w:eastAsia="en-AU"/>
              </w:rPr>
              <w:t>0.001857</w:t>
            </w:r>
          </w:p>
        </w:tc>
      </w:tr>
      <w:tr w:rsidR="00DC23ED" w:rsidRPr="004A41E7" w14:paraId="344C3422" w14:textId="77777777">
        <w:trPr>
          <w:trHeight w:val="219"/>
        </w:trPr>
        <w:tc>
          <w:tcPr>
            <w:tcW w:w="1078" w:type="dxa"/>
            <w:tcBorders>
              <w:top w:val="nil"/>
              <w:left w:val="nil"/>
              <w:bottom w:val="nil"/>
              <w:right w:val="nil"/>
            </w:tcBorders>
          </w:tcPr>
          <w:p w14:paraId="15E8393B"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68" w:type="dxa"/>
            <w:tcBorders>
              <w:top w:val="nil"/>
              <w:left w:val="nil"/>
              <w:bottom w:val="nil"/>
              <w:right w:val="nil"/>
            </w:tcBorders>
          </w:tcPr>
          <w:p w14:paraId="08E84AED" w14:textId="77777777" w:rsidR="00DC23ED" w:rsidRPr="004A41E7" w:rsidRDefault="00DC23ED" w:rsidP="00DC23ED">
            <w:pPr>
              <w:pStyle w:val="TableText"/>
              <w:rPr>
                <w:sz w:val="16"/>
                <w:szCs w:val="16"/>
                <w:lang w:eastAsia="en-AU"/>
              </w:rPr>
            </w:pPr>
            <w:r w:rsidRPr="004A41E7">
              <w:rPr>
                <w:sz w:val="16"/>
                <w:szCs w:val="16"/>
                <w:lang w:eastAsia="en-AU"/>
              </w:rPr>
              <w:t>0.110283</w:t>
            </w:r>
          </w:p>
        </w:tc>
        <w:tc>
          <w:tcPr>
            <w:tcW w:w="896" w:type="dxa"/>
            <w:tcBorders>
              <w:top w:val="nil"/>
              <w:left w:val="nil"/>
              <w:bottom w:val="nil"/>
              <w:right w:val="nil"/>
            </w:tcBorders>
          </w:tcPr>
          <w:p w14:paraId="528F2C4E" w14:textId="77777777" w:rsidR="00DC23ED" w:rsidRPr="004A41E7" w:rsidRDefault="00DC23ED" w:rsidP="00DC23ED">
            <w:pPr>
              <w:pStyle w:val="TableText"/>
              <w:rPr>
                <w:sz w:val="16"/>
                <w:szCs w:val="16"/>
                <w:lang w:eastAsia="en-AU"/>
              </w:rPr>
            </w:pPr>
            <w:r w:rsidRPr="004A41E7">
              <w:rPr>
                <w:sz w:val="16"/>
                <w:szCs w:val="16"/>
                <w:lang w:eastAsia="en-AU"/>
              </w:rPr>
              <w:t>0.110291</w:t>
            </w:r>
          </w:p>
        </w:tc>
        <w:tc>
          <w:tcPr>
            <w:tcW w:w="840" w:type="dxa"/>
            <w:tcBorders>
              <w:top w:val="nil"/>
              <w:left w:val="nil"/>
              <w:bottom w:val="nil"/>
              <w:right w:val="nil"/>
            </w:tcBorders>
          </w:tcPr>
          <w:p w14:paraId="59A38DBE" w14:textId="77777777" w:rsidR="00DC23ED" w:rsidRPr="004A41E7" w:rsidRDefault="00DC23ED" w:rsidP="00DC23ED">
            <w:pPr>
              <w:pStyle w:val="TableText"/>
              <w:rPr>
                <w:sz w:val="16"/>
                <w:szCs w:val="16"/>
                <w:lang w:eastAsia="en-AU"/>
              </w:rPr>
            </w:pPr>
            <w:r w:rsidRPr="004A41E7">
              <w:rPr>
                <w:sz w:val="16"/>
                <w:szCs w:val="16"/>
                <w:lang w:eastAsia="en-AU"/>
              </w:rPr>
              <w:t>0.005159</w:t>
            </w:r>
          </w:p>
        </w:tc>
        <w:tc>
          <w:tcPr>
            <w:tcW w:w="896" w:type="dxa"/>
            <w:tcBorders>
              <w:top w:val="nil"/>
              <w:left w:val="nil"/>
              <w:bottom w:val="nil"/>
              <w:right w:val="nil"/>
            </w:tcBorders>
          </w:tcPr>
          <w:p w14:paraId="728190F4" w14:textId="77777777" w:rsidR="00DC23ED" w:rsidRPr="004A41E7" w:rsidRDefault="00DC23ED" w:rsidP="00DC23ED">
            <w:pPr>
              <w:pStyle w:val="TableText"/>
              <w:rPr>
                <w:sz w:val="16"/>
                <w:szCs w:val="16"/>
                <w:lang w:eastAsia="en-AU"/>
              </w:rPr>
            </w:pPr>
            <w:r w:rsidRPr="004A41E7">
              <w:rPr>
                <w:sz w:val="16"/>
                <w:szCs w:val="16"/>
                <w:lang w:eastAsia="en-AU"/>
              </w:rPr>
              <w:t>0.004164</w:t>
            </w:r>
          </w:p>
        </w:tc>
        <w:tc>
          <w:tcPr>
            <w:tcW w:w="882" w:type="dxa"/>
            <w:tcBorders>
              <w:top w:val="nil"/>
              <w:left w:val="nil"/>
              <w:bottom w:val="nil"/>
              <w:right w:val="nil"/>
            </w:tcBorders>
          </w:tcPr>
          <w:p w14:paraId="6FA2E629" w14:textId="77777777" w:rsidR="00DC23ED" w:rsidRPr="004A41E7" w:rsidRDefault="00DC23ED" w:rsidP="00DC23ED">
            <w:pPr>
              <w:pStyle w:val="TableText"/>
              <w:rPr>
                <w:sz w:val="16"/>
                <w:szCs w:val="16"/>
                <w:lang w:eastAsia="en-AU"/>
              </w:rPr>
            </w:pPr>
            <w:r w:rsidRPr="004A41E7">
              <w:rPr>
                <w:sz w:val="16"/>
                <w:szCs w:val="16"/>
                <w:lang w:eastAsia="en-AU"/>
              </w:rPr>
              <w:t>0.004169</w:t>
            </w:r>
          </w:p>
        </w:tc>
        <w:tc>
          <w:tcPr>
            <w:tcW w:w="881" w:type="dxa"/>
            <w:tcBorders>
              <w:top w:val="nil"/>
              <w:left w:val="nil"/>
              <w:bottom w:val="nil"/>
              <w:right w:val="nil"/>
            </w:tcBorders>
          </w:tcPr>
          <w:p w14:paraId="5764A71B" w14:textId="77777777" w:rsidR="00DC23ED" w:rsidRPr="004A41E7" w:rsidRDefault="00DC23ED" w:rsidP="00DC23ED">
            <w:pPr>
              <w:pStyle w:val="TableText"/>
              <w:rPr>
                <w:sz w:val="16"/>
                <w:szCs w:val="16"/>
                <w:lang w:eastAsia="en-AU"/>
              </w:rPr>
            </w:pPr>
            <w:r w:rsidRPr="004A41E7">
              <w:rPr>
                <w:sz w:val="16"/>
                <w:szCs w:val="16"/>
                <w:lang w:eastAsia="en-AU"/>
              </w:rPr>
              <w:t>0.004174</w:t>
            </w:r>
          </w:p>
        </w:tc>
        <w:tc>
          <w:tcPr>
            <w:tcW w:w="882" w:type="dxa"/>
            <w:tcBorders>
              <w:top w:val="nil"/>
              <w:left w:val="nil"/>
              <w:bottom w:val="nil"/>
              <w:right w:val="nil"/>
            </w:tcBorders>
          </w:tcPr>
          <w:p w14:paraId="4B6BAC85" w14:textId="77777777" w:rsidR="00DC23ED" w:rsidRPr="004A41E7" w:rsidRDefault="00DC23ED" w:rsidP="00DC23ED">
            <w:pPr>
              <w:pStyle w:val="TableText"/>
              <w:rPr>
                <w:sz w:val="16"/>
                <w:szCs w:val="16"/>
                <w:lang w:eastAsia="en-AU"/>
              </w:rPr>
            </w:pPr>
            <w:r w:rsidRPr="004A41E7">
              <w:rPr>
                <w:sz w:val="16"/>
                <w:szCs w:val="16"/>
                <w:lang w:eastAsia="en-AU"/>
              </w:rPr>
              <w:t>0.003655</w:t>
            </w:r>
          </w:p>
        </w:tc>
        <w:tc>
          <w:tcPr>
            <w:tcW w:w="896" w:type="dxa"/>
            <w:tcBorders>
              <w:top w:val="nil"/>
              <w:left w:val="nil"/>
              <w:bottom w:val="nil"/>
              <w:right w:val="nil"/>
            </w:tcBorders>
          </w:tcPr>
          <w:p w14:paraId="7CC651DD" w14:textId="77777777" w:rsidR="00DC23ED" w:rsidRPr="004A41E7" w:rsidRDefault="00DC23ED" w:rsidP="00DC23ED">
            <w:pPr>
              <w:pStyle w:val="TableText"/>
              <w:rPr>
                <w:sz w:val="16"/>
                <w:szCs w:val="16"/>
                <w:lang w:eastAsia="en-AU"/>
              </w:rPr>
            </w:pPr>
            <w:r w:rsidRPr="004A41E7">
              <w:rPr>
                <w:sz w:val="16"/>
                <w:szCs w:val="16"/>
                <w:lang w:eastAsia="en-AU"/>
              </w:rPr>
              <w:t>0.003659</w:t>
            </w:r>
          </w:p>
        </w:tc>
        <w:tc>
          <w:tcPr>
            <w:tcW w:w="882" w:type="dxa"/>
            <w:tcBorders>
              <w:top w:val="nil"/>
              <w:left w:val="nil"/>
              <w:bottom w:val="nil"/>
              <w:right w:val="nil"/>
            </w:tcBorders>
          </w:tcPr>
          <w:p w14:paraId="5F3F8C89" w14:textId="77777777" w:rsidR="00DC23ED" w:rsidRPr="004A41E7" w:rsidRDefault="00DC23ED" w:rsidP="00DC23ED">
            <w:pPr>
              <w:pStyle w:val="TableText"/>
              <w:rPr>
                <w:sz w:val="16"/>
                <w:szCs w:val="16"/>
                <w:lang w:eastAsia="en-AU"/>
              </w:rPr>
            </w:pPr>
            <w:r w:rsidRPr="004A41E7">
              <w:rPr>
                <w:sz w:val="16"/>
                <w:szCs w:val="16"/>
                <w:lang w:eastAsia="en-AU"/>
              </w:rPr>
              <w:t>0.003664</w:t>
            </w:r>
          </w:p>
        </w:tc>
        <w:tc>
          <w:tcPr>
            <w:tcW w:w="882" w:type="dxa"/>
            <w:tcBorders>
              <w:top w:val="nil"/>
              <w:left w:val="nil"/>
              <w:bottom w:val="nil"/>
              <w:right w:val="nil"/>
            </w:tcBorders>
          </w:tcPr>
          <w:p w14:paraId="23FF4A59" w14:textId="77777777" w:rsidR="00DC23ED" w:rsidRPr="004A41E7" w:rsidRDefault="00DC23ED" w:rsidP="00DC23ED">
            <w:pPr>
              <w:pStyle w:val="TableText"/>
              <w:rPr>
                <w:sz w:val="16"/>
                <w:szCs w:val="16"/>
                <w:lang w:eastAsia="en-AU"/>
              </w:rPr>
            </w:pPr>
            <w:r w:rsidRPr="004A41E7">
              <w:rPr>
                <w:sz w:val="16"/>
                <w:szCs w:val="16"/>
                <w:lang w:eastAsia="en-AU"/>
              </w:rPr>
              <w:t>0.002510</w:t>
            </w:r>
          </w:p>
        </w:tc>
        <w:tc>
          <w:tcPr>
            <w:tcW w:w="882" w:type="dxa"/>
            <w:tcBorders>
              <w:top w:val="nil"/>
              <w:left w:val="nil"/>
              <w:bottom w:val="nil"/>
              <w:right w:val="nil"/>
            </w:tcBorders>
          </w:tcPr>
          <w:p w14:paraId="13D4055D" w14:textId="77777777" w:rsidR="00DC23ED" w:rsidRPr="004A41E7" w:rsidRDefault="00DC23ED" w:rsidP="00DC23ED">
            <w:pPr>
              <w:pStyle w:val="TableText"/>
              <w:rPr>
                <w:sz w:val="16"/>
                <w:szCs w:val="16"/>
                <w:lang w:eastAsia="en-AU"/>
              </w:rPr>
            </w:pPr>
            <w:r w:rsidRPr="004A41E7">
              <w:rPr>
                <w:sz w:val="16"/>
                <w:szCs w:val="16"/>
                <w:lang w:eastAsia="en-AU"/>
              </w:rPr>
              <w:t>0.002513</w:t>
            </w:r>
          </w:p>
        </w:tc>
        <w:tc>
          <w:tcPr>
            <w:tcW w:w="909" w:type="dxa"/>
            <w:tcBorders>
              <w:top w:val="nil"/>
              <w:left w:val="nil"/>
              <w:bottom w:val="nil"/>
              <w:right w:val="nil"/>
            </w:tcBorders>
          </w:tcPr>
          <w:p w14:paraId="47DE69C5" w14:textId="77777777" w:rsidR="00DC23ED" w:rsidRPr="004A41E7" w:rsidRDefault="00DC23ED" w:rsidP="00DC23ED">
            <w:pPr>
              <w:pStyle w:val="TableText"/>
              <w:rPr>
                <w:sz w:val="16"/>
                <w:szCs w:val="16"/>
                <w:lang w:eastAsia="en-AU"/>
              </w:rPr>
            </w:pPr>
            <w:r w:rsidRPr="004A41E7">
              <w:rPr>
                <w:sz w:val="16"/>
                <w:szCs w:val="16"/>
                <w:lang w:eastAsia="en-AU"/>
              </w:rPr>
              <w:t>0.002517</w:t>
            </w:r>
          </w:p>
        </w:tc>
        <w:tc>
          <w:tcPr>
            <w:tcW w:w="826" w:type="dxa"/>
            <w:tcBorders>
              <w:top w:val="nil"/>
              <w:left w:val="nil"/>
              <w:bottom w:val="nil"/>
              <w:right w:val="nil"/>
            </w:tcBorders>
          </w:tcPr>
          <w:p w14:paraId="3A8C921E" w14:textId="77777777" w:rsidR="00DC23ED" w:rsidRPr="004A41E7" w:rsidRDefault="00DC23ED" w:rsidP="00DC23ED">
            <w:pPr>
              <w:pStyle w:val="TableText"/>
              <w:rPr>
                <w:sz w:val="16"/>
                <w:szCs w:val="16"/>
                <w:lang w:eastAsia="en-AU"/>
              </w:rPr>
            </w:pPr>
            <w:r w:rsidRPr="004A41E7">
              <w:rPr>
                <w:sz w:val="16"/>
                <w:szCs w:val="16"/>
                <w:lang w:eastAsia="en-AU"/>
              </w:rPr>
              <w:t>0.002372</w:t>
            </w:r>
          </w:p>
        </w:tc>
        <w:tc>
          <w:tcPr>
            <w:tcW w:w="882" w:type="dxa"/>
            <w:tcBorders>
              <w:top w:val="nil"/>
              <w:left w:val="nil"/>
              <w:bottom w:val="nil"/>
              <w:right w:val="nil"/>
            </w:tcBorders>
          </w:tcPr>
          <w:p w14:paraId="3DCE63C9" w14:textId="77777777" w:rsidR="00DC23ED" w:rsidRPr="004A41E7" w:rsidRDefault="00DC23ED" w:rsidP="00DC23ED">
            <w:pPr>
              <w:pStyle w:val="TableText"/>
              <w:rPr>
                <w:sz w:val="16"/>
                <w:szCs w:val="16"/>
                <w:lang w:eastAsia="en-AU"/>
              </w:rPr>
            </w:pPr>
            <w:r w:rsidRPr="004A41E7">
              <w:rPr>
                <w:sz w:val="16"/>
                <w:szCs w:val="16"/>
                <w:lang w:eastAsia="en-AU"/>
              </w:rPr>
              <w:t>0.002372</w:t>
            </w:r>
          </w:p>
        </w:tc>
        <w:tc>
          <w:tcPr>
            <w:tcW w:w="896" w:type="dxa"/>
            <w:tcBorders>
              <w:top w:val="nil"/>
              <w:left w:val="nil"/>
              <w:bottom w:val="nil"/>
              <w:right w:val="nil"/>
            </w:tcBorders>
          </w:tcPr>
          <w:p w14:paraId="31D6FC86" w14:textId="77777777" w:rsidR="00DC23ED" w:rsidRPr="004A41E7" w:rsidRDefault="00DC23ED" w:rsidP="00DC23ED">
            <w:pPr>
              <w:pStyle w:val="TableText"/>
              <w:rPr>
                <w:sz w:val="16"/>
                <w:szCs w:val="16"/>
                <w:lang w:eastAsia="en-AU"/>
              </w:rPr>
            </w:pPr>
            <w:r w:rsidRPr="004A41E7">
              <w:rPr>
                <w:sz w:val="16"/>
                <w:szCs w:val="16"/>
                <w:lang w:eastAsia="en-AU"/>
              </w:rPr>
              <w:t>0.002372</w:t>
            </w:r>
          </w:p>
        </w:tc>
        <w:tc>
          <w:tcPr>
            <w:tcW w:w="896" w:type="dxa"/>
            <w:gridSpan w:val="2"/>
            <w:tcBorders>
              <w:top w:val="nil"/>
              <w:left w:val="nil"/>
              <w:bottom w:val="nil"/>
              <w:right w:val="nil"/>
            </w:tcBorders>
          </w:tcPr>
          <w:p w14:paraId="1FA266BD" w14:textId="77777777" w:rsidR="00DC23ED" w:rsidRPr="004A41E7" w:rsidRDefault="00DC23ED" w:rsidP="00DC23ED">
            <w:pPr>
              <w:pStyle w:val="TableText"/>
              <w:rPr>
                <w:sz w:val="16"/>
                <w:szCs w:val="16"/>
                <w:lang w:eastAsia="en-AU"/>
              </w:rPr>
            </w:pPr>
            <w:r w:rsidRPr="004A41E7">
              <w:rPr>
                <w:sz w:val="16"/>
                <w:szCs w:val="16"/>
                <w:lang w:eastAsia="en-AU"/>
              </w:rPr>
              <w:t>0.002146</w:t>
            </w:r>
          </w:p>
        </w:tc>
      </w:tr>
      <w:tr w:rsidR="00DC23ED" w:rsidRPr="004A41E7" w14:paraId="5C0915A8" w14:textId="77777777">
        <w:trPr>
          <w:trHeight w:val="219"/>
        </w:trPr>
        <w:tc>
          <w:tcPr>
            <w:tcW w:w="1078" w:type="dxa"/>
            <w:tcBorders>
              <w:top w:val="nil"/>
              <w:left w:val="nil"/>
              <w:bottom w:val="nil"/>
              <w:right w:val="nil"/>
            </w:tcBorders>
          </w:tcPr>
          <w:p w14:paraId="6A78BD2A"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68" w:type="dxa"/>
            <w:tcBorders>
              <w:top w:val="nil"/>
              <w:left w:val="nil"/>
              <w:bottom w:val="nil"/>
              <w:right w:val="nil"/>
            </w:tcBorders>
          </w:tcPr>
          <w:p w14:paraId="34FDD2AB" w14:textId="77777777" w:rsidR="00DC23ED" w:rsidRPr="004A41E7" w:rsidRDefault="00DC23ED" w:rsidP="00DC23ED">
            <w:pPr>
              <w:pStyle w:val="TableText"/>
              <w:rPr>
                <w:sz w:val="16"/>
                <w:szCs w:val="16"/>
                <w:lang w:eastAsia="en-AU"/>
              </w:rPr>
            </w:pPr>
            <w:r w:rsidRPr="004A41E7">
              <w:rPr>
                <w:sz w:val="16"/>
                <w:szCs w:val="16"/>
                <w:lang w:eastAsia="en-AU"/>
              </w:rPr>
              <w:t>0.110813</w:t>
            </w:r>
          </w:p>
        </w:tc>
        <w:tc>
          <w:tcPr>
            <w:tcW w:w="896" w:type="dxa"/>
            <w:tcBorders>
              <w:top w:val="nil"/>
              <w:left w:val="nil"/>
              <w:bottom w:val="nil"/>
              <w:right w:val="nil"/>
            </w:tcBorders>
          </w:tcPr>
          <w:p w14:paraId="0887BEDE" w14:textId="77777777" w:rsidR="00DC23ED" w:rsidRPr="004A41E7" w:rsidRDefault="00DC23ED" w:rsidP="00DC23ED">
            <w:pPr>
              <w:pStyle w:val="TableText"/>
              <w:rPr>
                <w:sz w:val="16"/>
                <w:szCs w:val="16"/>
                <w:lang w:eastAsia="en-AU"/>
              </w:rPr>
            </w:pPr>
            <w:r w:rsidRPr="004A41E7">
              <w:rPr>
                <w:sz w:val="16"/>
                <w:szCs w:val="16"/>
                <w:lang w:eastAsia="en-AU"/>
              </w:rPr>
              <w:t>0.110823</w:t>
            </w:r>
          </w:p>
        </w:tc>
        <w:tc>
          <w:tcPr>
            <w:tcW w:w="840" w:type="dxa"/>
            <w:tcBorders>
              <w:top w:val="nil"/>
              <w:left w:val="nil"/>
              <w:bottom w:val="nil"/>
              <w:right w:val="nil"/>
            </w:tcBorders>
          </w:tcPr>
          <w:p w14:paraId="5AB20ED5" w14:textId="77777777" w:rsidR="00DC23ED" w:rsidRPr="004A41E7" w:rsidRDefault="00DC23ED" w:rsidP="00DC23ED">
            <w:pPr>
              <w:pStyle w:val="TableText"/>
              <w:rPr>
                <w:sz w:val="16"/>
                <w:szCs w:val="16"/>
                <w:lang w:eastAsia="en-AU"/>
              </w:rPr>
            </w:pPr>
            <w:r w:rsidRPr="004A41E7">
              <w:rPr>
                <w:sz w:val="16"/>
                <w:szCs w:val="16"/>
                <w:lang w:eastAsia="en-AU"/>
              </w:rPr>
              <w:t>0.005768</w:t>
            </w:r>
          </w:p>
        </w:tc>
        <w:tc>
          <w:tcPr>
            <w:tcW w:w="896" w:type="dxa"/>
            <w:tcBorders>
              <w:top w:val="nil"/>
              <w:left w:val="nil"/>
              <w:bottom w:val="nil"/>
              <w:right w:val="nil"/>
            </w:tcBorders>
          </w:tcPr>
          <w:p w14:paraId="7BEFE674" w14:textId="77777777" w:rsidR="00DC23ED" w:rsidRPr="004A41E7" w:rsidRDefault="00DC23ED" w:rsidP="00DC23ED">
            <w:pPr>
              <w:pStyle w:val="TableText"/>
              <w:rPr>
                <w:sz w:val="16"/>
                <w:szCs w:val="16"/>
                <w:lang w:eastAsia="en-AU"/>
              </w:rPr>
            </w:pPr>
            <w:r w:rsidRPr="004A41E7">
              <w:rPr>
                <w:sz w:val="16"/>
                <w:szCs w:val="16"/>
                <w:lang w:eastAsia="en-AU"/>
              </w:rPr>
              <w:t>0.004697</w:t>
            </w:r>
          </w:p>
        </w:tc>
        <w:tc>
          <w:tcPr>
            <w:tcW w:w="882" w:type="dxa"/>
            <w:tcBorders>
              <w:top w:val="nil"/>
              <w:left w:val="nil"/>
              <w:bottom w:val="nil"/>
              <w:right w:val="nil"/>
            </w:tcBorders>
          </w:tcPr>
          <w:p w14:paraId="3D68F19E" w14:textId="77777777" w:rsidR="00DC23ED" w:rsidRPr="004A41E7" w:rsidRDefault="00DC23ED" w:rsidP="00DC23ED">
            <w:pPr>
              <w:pStyle w:val="TableText"/>
              <w:rPr>
                <w:sz w:val="16"/>
                <w:szCs w:val="16"/>
                <w:lang w:eastAsia="en-AU"/>
              </w:rPr>
            </w:pPr>
            <w:r w:rsidRPr="004A41E7">
              <w:rPr>
                <w:sz w:val="16"/>
                <w:szCs w:val="16"/>
                <w:lang w:eastAsia="en-AU"/>
              </w:rPr>
              <w:t>0.004703</w:t>
            </w:r>
          </w:p>
        </w:tc>
        <w:tc>
          <w:tcPr>
            <w:tcW w:w="881" w:type="dxa"/>
            <w:tcBorders>
              <w:top w:val="nil"/>
              <w:left w:val="nil"/>
              <w:bottom w:val="nil"/>
              <w:right w:val="nil"/>
            </w:tcBorders>
          </w:tcPr>
          <w:p w14:paraId="7E0A0F70" w14:textId="77777777" w:rsidR="00DC23ED" w:rsidRPr="004A41E7" w:rsidRDefault="00DC23ED" w:rsidP="00DC23ED">
            <w:pPr>
              <w:pStyle w:val="TableText"/>
              <w:rPr>
                <w:sz w:val="16"/>
                <w:szCs w:val="16"/>
                <w:lang w:eastAsia="en-AU"/>
              </w:rPr>
            </w:pPr>
            <w:r w:rsidRPr="004A41E7">
              <w:rPr>
                <w:sz w:val="16"/>
                <w:szCs w:val="16"/>
                <w:lang w:eastAsia="en-AU"/>
              </w:rPr>
              <w:t>0.004709</w:t>
            </w:r>
          </w:p>
        </w:tc>
        <w:tc>
          <w:tcPr>
            <w:tcW w:w="882" w:type="dxa"/>
            <w:tcBorders>
              <w:top w:val="nil"/>
              <w:left w:val="nil"/>
              <w:bottom w:val="nil"/>
              <w:right w:val="nil"/>
            </w:tcBorders>
          </w:tcPr>
          <w:p w14:paraId="62FF421B" w14:textId="77777777" w:rsidR="00DC23ED" w:rsidRPr="004A41E7" w:rsidRDefault="00DC23ED" w:rsidP="00DC23ED">
            <w:pPr>
              <w:pStyle w:val="TableText"/>
              <w:rPr>
                <w:sz w:val="16"/>
                <w:szCs w:val="16"/>
                <w:lang w:eastAsia="en-AU"/>
              </w:rPr>
            </w:pPr>
            <w:r w:rsidRPr="004A41E7">
              <w:rPr>
                <w:sz w:val="16"/>
                <w:szCs w:val="16"/>
                <w:lang w:eastAsia="en-AU"/>
              </w:rPr>
              <w:t>0.004136</w:t>
            </w:r>
          </w:p>
        </w:tc>
        <w:tc>
          <w:tcPr>
            <w:tcW w:w="896" w:type="dxa"/>
            <w:tcBorders>
              <w:top w:val="nil"/>
              <w:left w:val="nil"/>
              <w:bottom w:val="nil"/>
              <w:right w:val="nil"/>
            </w:tcBorders>
          </w:tcPr>
          <w:p w14:paraId="759800EA" w14:textId="77777777" w:rsidR="00DC23ED" w:rsidRPr="004A41E7" w:rsidRDefault="00DC23ED" w:rsidP="00DC23ED">
            <w:pPr>
              <w:pStyle w:val="TableText"/>
              <w:rPr>
                <w:sz w:val="16"/>
                <w:szCs w:val="16"/>
                <w:lang w:eastAsia="en-AU"/>
              </w:rPr>
            </w:pPr>
            <w:r w:rsidRPr="004A41E7">
              <w:rPr>
                <w:sz w:val="16"/>
                <w:szCs w:val="16"/>
                <w:lang w:eastAsia="en-AU"/>
              </w:rPr>
              <w:t>0.004141</w:t>
            </w:r>
          </w:p>
        </w:tc>
        <w:tc>
          <w:tcPr>
            <w:tcW w:w="882" w:type="dxa"/>
            <w:tcBorders>
              <w:top w:val="nil"/>
              <w:left w:val="nil"/>
              <w:bottom w:val="nil"/>
              <w:right w:val="nil"/>
            </w:tcBorders>
          </w:tcPr>
          <w:p w14:paraId="6367FB8E" w14:textId="77777777" w:rsidR="00DC23ED" w:rsidRPr="004A41E7" w:rsidRDefault="00DC23ED" w:rsidP="00DC23ED">
            <w:pPr>
              <w:pStyle w:val="TableText"/>
              <w:rPr>
                <w:sz w:val="16"/>
                <w:szCs w:val="16"/>
                <w:lang w:eastAsia="en-AU"/>
              </w:rPr>
            </w:pPr>
            <w:r w:rsidRPr="004A41E7">
              <w:rPr>
                <w:sz w:val="16"/>
                <w:szCs w:val="16"/>
                <w:lang w:eastAsia="en-AU"/>
              </w:rPr>
              <w:t>0.004147</w:t>
            </w:r>
          </w:p>
        </w:tc>
        <w:tc>
          <w:tcPr>
            <w:tcW w:w="882" w:type="dxa"/>
            <w:tcBorders>
              <w:top w:val="nil"/>
              <w:left w:val="nil"/>
              <w:bottom w:val="nil"/>
              <w:right w:val="nil"/>
            </w:tcBorders>
          </w:tcPr>
          <w:p w14:paraId="272A5BD1" w14:textId="77777777" w:rsidR="00DC23ED" w:rsidRPr="004A41E7" w:rsidRDefault="00DC23ED" w:rsidP="00DC23ED">
            <w:pPr>
              <w:pStyle w:val="TableText"/>
              <w:rPr>
                <w:sz w:val="16"/>
                <w:szCs w:val="16"/>
                <w:lang w:eastAsia="en-AU"/>
              </w:rPr>
            </w:pPr>
            <w:r w:rsidRPr="004A41E7">
              <w:rPr>
                <w:sz w:val="16"/>
                <w:szCs w:val="16"/>
                <w:lang w:eastAsia="en-AU"/>
              </w:rPr>
              <w:t>0.002856</w:t>
            </w:r>
          </w:p>
        </w:tc>
        <w:tc>
          <w:tcPr>
            <w:tcW w:w="882" w:type="dxa"/>
            <w:tcBorders>
              <w:top w:val="nil"/>
              <w:left w:val="nil"/>
              <w:bottom w:val="nil"/>
              <w:right w:val="nil"/>
            </w:tcBorders>
          </w:tcPr>
          <w:p w14:paraId="1F11239D" w14:textId="77777777" w:rsidR="00DC23ED" w:rsidRPr="004A41E7" w:rsidRDefault="00DC23ED" w:rsidP="00DC23ED">
            <w:pPr>
              <w:pStyle w:val="TableText"/>
              <w:rPr>
                <w:sz w:val="16"/>
                <w:szCs w:val="16"/>
                <w:lang w:eastAsia="en-AU"/>
              </w:rPr>
            </w:pPr>
            <w:r w:rsidRPr="004A41E7">
              <w:rPr>
                <w:sz w:val="16"/>
                <w:szCs w:val="16"/>
                <w:lang w:eastAsia="en-AU"/>
              </w:rPr>
              <w:t>0.002860</w:t>
            </w:r>
          </w:p>
        </w:tc>
        <w:tc>
          <w:tcPr>
            <w:tcW w:w="909" w:type="dxa"/>
            <w:tcBorders>
              <w:top w:val="nil"/>
              <w:left w:val="nil"/>
              <w:bottom w:val="nil"/>
              <w:right w:val="nil"/>
            </w:tcBorders>
          </w:tcPr>
          <w:p w14:paraId="6F900AD6" w14:textId="77777777" w:rsidR="00DC23ED" w:rsidRPr="004A41E7" w:rsidRDefault="00DC23ED" w:rsidP="00DC23ED">
            <w:pPr>
              <w:pStyle w:val="TableText"/>
              <w:rPr>
                <w:sz w:val="16"/>
                <w:szCs w:val="16"/>
                <w:lang w:eastAsia="en-AU"/>
              </w:rPr>
            </w:pPr>
            <w:r w:rsidRPr="004A41E7">
              <w:rPr>
                <w:sz w:val="16"/>
                <w:szCs w:val="16"/>
                <w:lang w:eastAsia="en-AU"/>
              </w:rPr>
              <w:t>0.002865</w:t>
            </w:r>
          </w:p>
        </w:tc>
        <w:tc>
          <w:tcPr>
            <w:tcW w:w="826" w:type="dxa"/>
            <w:tcBorders>
              <w:top w:val="nil"/>
              <w:left w:val="nil"/>
              <w:bottom w:val="nil"/>
              <w:right w:val="nil"/>
            </w:tcBorders>
          </w:tcPr>
          <w:p w14:paraId="03FC948E" w14:textId="77777777" w:rsidR="00DC23ED" w:rsidRPr="004A41E7" w:rsidRDefault="00DC23ED" w:rsidP="00DC23ED">
            <w:pPr>
              <w:pStyle w:val="TableText"/>
              <w:rPr>
                <w:sz w:val="16"/>
                <w:szCs w:val="16"/>
                <w:lang w:eastAsia="en-AU"/>
              </w:rPr>
            </w:pPr>
            <w:r w:rsidRPr="004A41E7">
              <w:rPr>
                <w:sz w:val="16"/>
                <w:szCs w:val="16"/>
                <w:lang w:eastAsia="en-AU"/>
              </w:rPr>
              <w:t>0.002700</w:t>
            </w:r>
          </w:p>
        </w:tc>
        <w:tc>
          <w:tcPr>
            <w:tcW w:w="882" w:type="dxa"/>
            <w:tcBorders>
              <w:top w:val="nil"/>
              <w:left w:val="nil"/>
              <w:bottom w:val="nil"/>
              <w:right w:val="nil"/>
            </w:tcBorders>
          </w:tcPr>
          <w:p w14:paraId="0BDBB2C7" w14:textId="77777777" w:rsidR="00DC23ED" w:rsidRPr="004A41E7" w:rsidRDefault="00DC23ED" w:rsidP="00DC23ED">
            <w:pPr>
              <w:pStyle w:val="TableText"/>
              <w:rPr>
                <w:sz w:val="16"/>
                <w:szCs w:val="16"/>
                <w:lang w:eastAsia="en-AU"/>
              </w:rPr>
            </w:pPr>
            <w:r w:rsidRPr="004A41E7">
              <w:rPr>
                <w:sz w:val="16"/>
                <w:szCs w:val="16"/>
                <w:lang w:eastAsia="en-AU"/>
              </w:rPr>
              <w:t>0.002700</w:t>
            </w:r>
          </w:p>
        </w:tc>
        <w:tc>
          <w:tcPr>
            <w:tcW w:w="896" w:type="dxa"/>
            <w:tcBorders>
              <w:top w:val="nil"/>
              <w:left w:val="nil"/>
              <w:bottom w:val="nil"/>
              <w:right w:val="nil"/>
            </w:tcBorders>
          </w:tcPr>
          <w:p w14:paraId="06662FB3" w14:textId="77777777" w:rsidR="00DC23ED" w:rsidRPr="004A41E7" w:rsidRDefault="00DC23ED" w:rsidP="00DC23ED">
            <w:pPr>
              <w:pStyle w:val="TableText"/>
              <w:rPr>
                <w:sz w:val="16"/>
                <w:szCs w:val="16"/>
                <w:lang w:eastAsia="en-AU"/>
              </w:rPr>
            </w:pPr>
            <w:r w:rsidRPr="004A41E7">
              <w:rPr>
                <w:sz w:val="16"/>
                <w:szCs w:val="16"/>
                <w:lang w:eastAsia="en-AU"/>
              </w:rPr>
              <w:t>0.002700</w:t>
            </w:r>
          </w:p>
        </w:tc>
        <w:tc>
          <w:tcPr>
            <w:tcW w:w="896" w:type="dxa"/>
            <w:gridSpan w:val="2"/>
            <w:tcBorders>
              <w:top w:val="nil"/>
              <w:left w:val="nil"/>
              <w:bottom w:val="nil"/>
              <w:right w:val="nil"/>
            </w:tcBorders>
          </w:tcPr>
          <w:p w14:paraId="19408A5F" w14:textId="77777777" w:rsidR="00DC23ED" w:rsidRPr="004A41E7" w:rsidRDefault="00DC23ED" w:rsidP="00DC23ED">
            <w:pPr>
              <w:pStyle w:val="TableText"/>
              <w:rPr>
                <w:sz w:val="16"/>
                <w:szCs w:val="16"/>
                <w:lang w:eastAsia="en-AU"/>
              </w:rPr>
            </w:pPr>
            <w:r w:rsidRPr="004A41E7">
              <w:rPr>
                <w:sz w:val="16"/>
                <w:szCs w:val="16"/>
                <w:lang w:eastAsia="en-AU"/>
              </w:rPr>
              <w:t>0.002447</w:t>
            </w:r>
          </w:p>
        </w:tc>
      </w:tr>
      <w:tr w:rsidR="00DC23ED" w:rsidRPr="004A41E7" w14:paraId="4B1B8412" w14:textId="77777777">
        <w:trPr>
          <w:trHeight w:val="219"/>
        </w:trPr>
        <w:tc>
          <w:tcPr>
            <w:tcW w:w="1078" w:type="dxa"/>
            <w:tcBorders>
              <w:top w:val="nil"/>
              <w:left w:val="nil"/>
              <w:bottom w:val="nil"/>
              <w:right w:val="nil"/>
            </w:tcBorders>
          </w:tcPr>
          <w:p w14:paraId="6390C23E"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68" w:type="dxa"/>
            <w:tcBorders>
              <w:top w:val="nil"/>
              <w:left w:val="nil"/>
              <w:bottom w:val="nil"/>
              <w:right w:val="nil"/>
            </w:tcBorders>
          </w:tcPr>
          <w:p w14:paraId="4378BA29" w14:textId="77777777" w:rsidR="00DC23ED" w:rsidRPr="004A41E7" w:rsidRDefault="00DC23ED" w:rsidP="00DC23ED">
            <w:pPr>
              <w:pStyle w:val="TableText"/>
              <w:rPr>
                <w:sz w:val="16"/>
                <w:szCs w:val="16"/>
                <w:lang w:eastAsia="en-AU"/>
              </w:rPr>
            </w:pPr>
            <w:r w:rsidRPr="004A41E7">
              <w:rPr>
                <w:sz w:val="16"/>
                <w:szCs w:val="16"/>
                <w:lang w:eastAsia="en-AU"/>
              </w:rPr>
              <w:t>0.111560</w:t>
            </w:r>
          </w:p>
        </w:tc>
        <w:tc>
          <w:tcPr>
            <w:tcW w:w="896" w:type="dxa"/>
            <w:tcBorders>
              <w:top w:val="nil"/>
              <w:left w:val="nil"/>
              <w:bottom w:val="nil"/>
              <w:right w:val="nil"/>
            </w:tcBorders>
          </w:tcPr>
          <w:p w14:paraId="098A977B" w14:textId="77777777" w:rsidR="00DC23ED" w:rsidRPr="004A41E7" w:rsidRDefault="00DC23ED" w:rsidP="00DC23ED">
            <w:pPr>
              <w:pStyle w:val="TableText"/>
              <w:rPr>
                <w:sz w:val="16"/>
                <w:szCs w:val="16"/>
                <w:lang w:eastAsia="en-AU"/>
              </w:rPr>
            </w:pPr>
            <w:r w:rsidRPr="004A41E7">
              <w:rPr>
                <w:sz w:val="16"/>
                <w:szCs w:val="16"/>
                <w:lang w:eastAsia="en-AU"/>
              </w:rPr>
              <w:t>0.111573</w:t>
            </w:r>
          </w:p>
        </w:tc>
        <w:tc>
          <w:tcPr>
            <w:tcW w:w="840" w:type="dxa"/>
            <w:tcBorders>
              <w:top w:val="nil"/>
              <w:left w:val="nil"/>
              <w:bottom w:val="nil"/>
              <w:right w:val="nil"/>
            </w:tcBorders>
          </w:tcPr>
          <w:p w14:paraId="24E20255" w14:textId="77777777" w:rsidR="00DC23ED" w:rsidRPr="004A41E7" w:rsidRDefault="00DC23ED" w:rsidP="00DC23ED">
            <w:pPr>
              <w:pStyle w:val="TableText"/>
              <w:rPr>
                <w:sz w:val="16"/>
                <w:szCs w:val="16"/>
                <w:lang w:eastAsia="en-AU"/>
              </w:rPr>
            </w:pPr>
            <w:r w:rsidRPr="004A41E7">
              <w:rPr>
                <w:sz w:val="16"/>
                <w:szCs w:val="16"/>
                <w:lang w:eastAsia="en-AU"/>
              </w:rPr>
              <w:t>0.006576</w:t>
            </w:r>
          </w:p>
        </w:tc>
        <w:tc>
          <w:tcPr>
            <w:tcW w:w="896" w:type="dxa"/>
            <w:tcBorders>
              <w:top w:val="nil"/>
              <w:left w:val="nil"/>
              <w:bottom w:val="nil"/>
              <w:right w:val="nil"/>
            </w:tcBorders>
          </w:tcPr>
          <w:p w14:paraId="0D8036A5" w14:textId="77777777" w:rsidR="00DC23ED" w:rsidRPr="004A41E7" w:rsidRDefault="00DC23ED" w:rsidP="00DC23ED">
            <w:pPr>
              <w:pStyle w:val="TableText"/>
              <w:rPr>
                <w:sz w:val="16"/>
                <w:szCs w:val="16"/>
                <w:lang w:eastAsia="en-AU"/>
              </w:rPr>
            </w:pPr>
            <w:r w:rsidRPr="004A41E7">
              <w:rPr>
                <w:sz w:val="16"/>
                <w:szCs w:val="16"/>
                <w:lang w:eastAsia="en-AU"/>
              </w:rPr>
              <w:t>0.005348</w:t>
            </w:r>
          </w:p>
        </w:tc>
        <w:tc>
          <w:tcPr>
            <w:tcW w:w="882" w:type="dxa"/>
            <w:tcBorders>
              <w:top w:val="nil"/>
              <w:left w:val="nil"/>
              <w:bottom w:val="nil"/>
              <w:right w:val="nil"/>
            </w:tcBorders>
          </w:tcPr>
          <w:p w14:paraId="0ABD2186" w14:textId="77777777" w:rsidR="00DC23ED" w:rsidRPr="004A41E7" w:rsidRDefault="00DC23ED" w:rsidP="00DC23ED">
            <w:pPr>
              <w:pStyle w:val="TableText"/>
              <w:rPr>
                <w:sz w:val="16"/>
                <w:szCs w:val="16"/>
                <w:lang w:eastAsia="en-AU"/>
              </w:rPr>
            </w:pPr>
            <w:r w:rsidRPr="004A41E7">
              <w:rPr>
                <w:sz w:val="16"/>
                <w:szCs w:val="16"/>
                <w:lang w:eastAsia="en-AU"/>
              </w:rPr>
              <w:t>0.005356</w:t>
            </w:r>
          </w:p>
        </w:tc>
        <w:tc>
          <w:tcPr>
            <w:tcW w:w="881" w:type="dxa"/>
            <w:tcBorders>
              <w:top w:val="nil"/>
              <w:left w:val="nil"/>
              <w:bottom w:val="nil"/>
              <w:right w:val="nil"/>
            </w:tcBorders>
          </w:tcPr>
          <w:p w14:paraId="14BBD365" w14:textId="77777777" w:rsidR="00DC23ED" w:rsidRPr="004A41E7" w:rsidRDefault="00DC23ED" w:rsidP="00DC23ED">
            <w:pPr>
              <w:pStyle w:val="TableText"/>
              <w:rPr>
                <w:sz w:val="16"/>
                <w:szCs w:val="16"/>
                <w:lang w:eastAsia="en-AU"/>
              </w:rPr>
            </w:pPr>
            <w:r w:rsidRPr="004A41E7">
              <w:rPr>
                <w:sz w:val="16"/>
                <w:szCs w:val="16"/>
                <w:lang w:eastAsia="en-AU"/>
              </w:rPr>
              <w:t>0.005364</w:t>
            </w:r>
          </w:p>
        </w:tc>
        <w:tc>
          <w:tcPr>
            <w:tcW w:w="882" w:type="dxa"/>
            <w:tcBorders>
              <w:top w:val="nil"/>
              <w:left w:val="nil"/>
              <w:bottom w:val="nil"/>
              <w:right w:val="nil"/>
            </w:tcBorders>
          </w:tcPr>
          <w:p w14:paraId="04A988A3" w14:textId="77777777" w:rsidR="00DC23ED" w:rsidRPr="004A41E7" w:rsidRDefault="00DC23ED" w:rsidP="00DC23ED">
            <w:pPr>
              <w:pStyle w:val="TableText"/>
              <w:rPr>
                <w:sz w:val="16"/>
                <w:szCs w:val="16"/>
                <w:lang w:eastAsia="en-AU"/>
              </w:rPr>
            </w:pPr>
            <w:r w:rsidRPr="004A41E7">
              <w:rPr>
                <w:sz w:val="16"/>
                <w:szCs w:val="16"/>
                <w:lang w:eastAsia="en-AU"/>
              </w:rPr>
              <w:t>0.004701</w:t>
            </w:r>
          </w:p>
        </w:tc>
        <w:tc>
          <w:tcPr>
            <w:tcW w:w="896" w:type="dxa"/>
            <w:tcBorders>
              <w:top w:val="nil"/>
              <w:left w:val="nil"/>
              <w:bottom w:val="nil"/>
              <w:right w:val="nil"/>
            </w:tcBorders>
          </w:tcPr>
          <w:p w14:paraId="76EB7881" w14:textId="77777777" w:rsidR="00DC23ED" w:rsidRPr="004A41E7" w:rsidRDefault="00DC23ED" w:rsidP="00DC23ED">
            <w:pPr>
              <w:pStyle w:val="TableText"/>
              <w:rPr>
                <w:sz w:val="16"/>
                <w:szCs w:val="16"/>
                <w:lang w:eastAsia="en-AU"/>
              </w:rPr>
            </w:pPr>
            <w:r w:rsidRPr="004A41E7">
              <w:rPr>
                <w:sz w:val="16"/>
                <w:szCs w:val="16"/>
                <w:lang w:eastAsia="en-AU"/>
              </w:rPr>
              <w:t>0.004708</w:t>
            </w:r>
          </w:p>
        </w:tc>
        <w:tc>
          <w:tcPr>
            <w:tcW w:w="882" w:type="dxa"/>
            <w:tcBorders>
              <w:top w:val="nil"/>
              <w:left w:val="nil"/>
              <w:bottom w:val="nil"/>
              <w:right w:val="nil"/>
            </w:tcBorders>
          </w:tcPr>
          <w:p w14:paraId="427ADBE8" w14:textId="77777777" w:rsidR="00DC23ED" w:rsidRPr="004A41E7" w:rsidRDefault="00DC23ED" w:rsidP="00DC23ED">
            <w:pPr>
              <w:pStyle w:val="TableText"/>
              <w:rPr>
                <w:sz w:val="16"/>
                <w:szCs w:val="16"/>
                <w:lang w:eastAsia="en-AU"/>
              </w:rPr>
            </w:pPr>
            <w:r w:rsidRPr="004A41E7">
              <w:rPr>
                <w:sz w:val="16"/>
                <w:szCs w:val="16"/>
                <w:lang w:eastAsia="en-AU"/>
              </w:rPr>
              <w:t>0.004715</w:t>
            </w:r>
          </w:p>
        </w:tc>
        <w:tc>
          <w:tcPr>
            <w:tcW w:w="882" w:type="dxa"/>
            <w:tcBorders>
              <w:top w:val="nil"/>
              <w:left w:val="nil"/>
              <w:bottom w:val="nil"/>
              <w:right w:val="nil"/>
            </w:tcBorders>
          </w:tcPr>
          <w:p w14:paraId="7E53349C" w14:textId="77777777" w:rsidR="00DC23ED" w:rsidRPr="004A41E7" w:rsidRDefault="00DC23ED" w:rsidP="00DC23ED">
            <w:pPr>
              <w:pStyle w:val="TableText"/>
              <w:rPr>
                <w:sz w:val="16"/>
                <w:szCs w:val="16"/>
                <w:lang w:eastAsia="en-AU"/>
              </w:rPr>
            </w:pPr>
            <w:r w:rsidRPr="004A41E7">
              <w:rPr>
                <w:sz w:val="16"/>
                <w:szCs w:val="16"/>
                <w:lang w:eastAsia="en-AU"/>
              </w:rPr>
              <w:t>0.003239</w:t>
            </w:r>
          </w:p>
        </w:tc>
        <w:tc>
          <w:tcPr>
            <w:tcW w:w="882" w:type="dxa"/>
            <w:tcBorders>
              <w:top w:val="nil"/>
              <w:left w:val="nil"/>
              <w:bottom w:val="nil"/>
              <w:right w:val="nil"/>
            </w:tcBorders>
          </w:tcPr>
          <w:p w14:paraId="59164300" w14:textId="77777777" w:rsidR="00DC23ED" w:rsidRPr="004A41E7" w:rsidRDefault="00DC23ED" w:rsidP="00DC23ED">
            <w:pPr>
              <w:pStyle w:val="TableText"/>
              <w:rPr>
                <w:sz w:val="16"/>
                <w:szCs w:val="16"/>
                <w:lang w:eastAsia="en-AU"/>
              </w:rPr>
            </w:pPr>
            <w:r w:rsidRPr="004A41E7">
              <w:rPr>
                <w:sz w:val="16"/>
                <w:szCs w:val="16"/>
                <w:lang w:eastAsia="en-AU"/>
              </w:rPr>
              <w:t>0.003244</w:t>
            </w:r>
          </w:p>
        </w:tc>
        <w:tc>
          <w:tcPr>
            <w:tcW w:w="909" w:type="dxa"/>
            <w:tcBorders>
              <w:top w:val="nil"/>
              <w:left w:val="nil"/>
              <w:bottom w:val="nil"/>
              <w:right w:val="nil"/>
            </w:tcBorders>
          </w:tcPr>
          <w:p w14:paraId="46153A6E" w14:textId="77777777" w:rsidR="00DC23ED" w:rsidRPr="004A41E7" w:rsidRDefault="00DC23ED" w:rsidP="00DC23ED">
            <w:pPr>
              <w:pStyle w:val="TableText"/>
              <w:rPr>
                <w:sz w:val="16"/>
                <w:szCs w:val="16"/>
                <w:lang w:eastAsia="en-AU"/>
              </w:rPr>
            </w:pPr>
            <w:r w:rsidRPr="004A41E7">
              <w:rPr>
                <w:sz w:val="16"/>
                <w:szCs w:val="16"/>
                <w:lang w:eastAsia="en-AU"/>
              </w:rPr>
              <w:t>0.003249</w:t>
            </w:r>
          </w:p>
        </w:tc>
        <w:tc>
          <w:tcPr>
            <w:tcW w:w="826" w:type="dxa"/>
            <w:tcBorders>
              <w:top w:val="nil"/>
              <w:left w:val="nil"/>
              <w:bottom w:val="nil"/>
              <w:right w:val="nil"/>
            </w:tcBorders>
          </w:tcPr>
          <w:p w14:paraId="376F6939" w14:textId="77777777" w:rsidR="00DC23ED" w:rsidRPr="004A41E7" w:rsidRDefault="00DC23ED" w:rsidP="00DC23ED">
            <w:pPr>
              <w:pStyle w:val="TableText"/>
              <w:rPr>
                <w:sz w:val="16"/>
                <w:szCs w:val="16"/>
                <w:lang w:eastAsia="en-AU"/>
              </w:rPr>
            </w:pPr>
            <w:r w:rsidRPr="004A41E7">
              <w:rPr>
                <w:sz w:val="16"/>
                <w:szCs w:val="16"/>
                <w:lang w:eastAsia="en-AU"/>
              </w:rPr>
              <w:t>0.003057</w:t>
            </w:r>
          </w:p>
        </w:tc>
        <w:tc>
          <w:tcPr>
            <w:tcW w:w="882" w:type="dxa"/>
            <w:tcBorders>
              <w:top w:val="nil"/>
              <w:left w:val="nil"/>
              <w:bottom w:val="nil"/>
              <w:right w:val="nil"/>
            </w:tcBorders>
          </w:tcPr>
          <w:p w14:paraId="482492B0" w14:textId="77777777" w:rsidR="00DC23ED" w:rsidRPr="004A41E7" w:rsidRDefault="00DC23ED" w:rsidP="00DC23ED">
            <w:pPr>
              <w:pStyle w:val="TableText"/>
              <w:rPr>
                <w:sz w:val="16"/>
                <w:szCs w:val="16"/>
                <w:lang w:eastAsia="en-AU"/>
              </w:rPr>
            </w:pPr>
            <w:r w:rsidRPr="004A41E7">
              <w:rPr>
                <w:sz w:val="16"/>
                <w:szCs w:val="16"/>
                <w:lang w:eastAsia="en-AU"/>
              </w:rPr>
              <w:t>0.003057</w:t>
            </w:r>
          </w:p>
        </w:tc>
        <w:tc>
          <w:tcPr>
            <w:tcW w:w="896" w:type="dxa"/>
            <w:tcBorders>
              <w:top w:val="nil"/>
              <w:left w:val="nil"/>
              <w:bottom w:val="nil"/>
              <w:right w:val="nil"/>
            </w:tcBorders>
          </w:tcPr>
          <w:p w14:paraId="3E1C41C1" w14:textId="77777777" w:rsidR="00DC23ED" w:rsidRPr="004A41E7" w:rsidRDefault="00DC23ED" w:rsidP="00DC23ED">
            <w:pPr>
              <w:pStyle w:val="TableText"/>
              <w:rPr>
                <w:sz w:val="16"/>
                <w:szCs w:val="16"/>
                <w:lang w:eastAsia="en-AU"/>
              </w:rPr>
            </w:pPr>
            <w:r w:rsidRPr="004A41E7">
              <w:rPr>
                <w:sz w:val="16"/>
                <w:szCs w:val="16"/>
                <w:lang w:eastAsia="en-AU"/>
              </w:rPr>
              <w:t>0.003057</w:t>
            </w:r>
          </w:p>
        </w:tc>
        <w:tc>
          <w:tcPr>
            <w:tcW w:w="896" w:type="dxa"/>
            <w:gridSpan w:val="2"/>
            <w:tcBorders>
              <w:top w:val="nil"/>
              <w:left w:val="nil"/>
              <w:bottom w:val="nil"/>
              <w:right w:val="nil"/>
            </w:tcBorders>
          </w:tcPr>
          <w:p w14:paraId="5D135E75" w14:textId="77777777" w:rsidR="00DC23ED" w:rsidRPr="004A41E7" w:rsidRDefault="00DC23ED" w:rsidP="00DC23ED">
            <w:pPr>
              <w:pStyle w:val="TableText"/>
              <w:rPr>
                <w:sz w:val="16"/>
                <w:szCs w:val="16"/>
                <w:lang w:eastAsia="en-AU"/>
              </w:rPr>
            </w:pPr>
            <w:r w:rsidRPr="004A41E7">
              <w:rPr>
                <w:sz w:val="16"/>
                <w:szCs w:val="16"/>
                <w:lang w:eastAsia="en-AU"/>
              </w:rPr>
              <w:t>0.002768</w:t>
            </w:r>
          </w:p>
        </w:tc>
      </w:tr>
      <w:tr w:rsidR="00DC23ED" w:rsidRPr="004A41E7" w14:paraId="448F5153" w14:textId="77777777">
        <w:trPr>
          <w:trHeight w:val="219"/>
        </w:trPr>
        <w:tc>
          <w:tcPr>
            <w:tcW w:w="1078" w:type="dxa"/>
            <w:tcBorders>
              <w:top w:val="nil"/>
              <w:left w:val="nil"/>
              <w:bottom w:val="nil"/>
              <w:right w:val="nil"/>
            </w:tcBorders>
          </w:tcPr>
          <w:p w14:paraId="79A69102"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68" w:type="dxa"/>
            <w:tcBorders>
              <w:top w:val="nil"/>
              <w:left w:val="nil"/>
              <w:bottom w:val="nil"/>
              <w:right w:val="nil"/>
            </w:tcBorders>
          </w:tcPr>
          <w:p w14:paraId="0615FE34" w14:textId="77777777" w:rsidR="00DC23ED" w:rsidRPr="004A41E7" w:rsidRDefault="00DC23ED" w:rsidP="00DC23ED">
            <w:pPr>
              <w:pStyle w:val="TableText"/>
              <w:rPr>
                <w:sz w:val="16"/>
                <w:szCs w:val="16"/>
                <w:lang w:eastAsia="en-AU"/>
              </w:rPr>
            </w:pPr>
            <w:r w:rsidRPr="004A41E7">
              <w:rPr>
                <w:sz w:val="16"/>
                <w:szCs w:val="16"/>
                <w:lang w:eastAsia="en-AU"/>
              </w:rPr>
              <w:t>0.112395</w:t>
            </w:r>
          </w:p>
        </w:tc>
        <w:tc>
          <w:tcPr>
            <w:tcW w:w="896" w:type="dxa"/>
            <w:tcBorders>
              <w:top w:val="nil"/>
              <w:left w:val="nil"/>
              <w:bottom w:val="nil"/>
              <w:right w:val="nil"/>
            </w:tcBorders>
          </w:tcPr>
          <w:p w14:paraId="14C5C9C4" w14:textId="77777777" w:rsidR="00DC23ED" w:rsidRPr="004A41E7" w:rsidRDefault="00DC23ED" w:rsidP="00DC23ED">
            <w:pPr>
              <w:pStyle w:val="TableText"/>
              <w:rPr>
                <w:sz w:val="16"/>
                <w:szCs w:val="16"/>
                <w:lang w:eastAsia="en-AU"/>
              </w:rPr>
            </w:pPr>
            <w:r w:rsidRPr="004A41E7">
              <w:rPr>
                <w:sz w:val="16"/>
                <w:szCs w:val="16"/>
                <w:lang w:eastAsia="en-AU"/>
              </w:rPr>
              <w:t>0.112410</w:t>
            </w:r>
          </w:p>
        </w:tc>
        <w:tc>
          <w:tcPr>
            <w:tcW w:w="840" w:type="dxa"/>
            <w:tcBorders>
              <w:top w:val="nil"/>
              <w:left w:val="nil"/>
              <w:bottom w:val="nil"/>
              <w:right w:val="nil"/>
            </w:tcBorders>
          </w:tcPr>
          <w:p w14:paraId="02DA1283" w14:textId="77777777" w:rsidR="00DC23ED" w:rsidRPr="004A41E7" w:rsidRDefault="00DC23ED" w:rsidP="00DC23ED">
            <w:pPr>
              <w:pStyle w:val="TableText"/>
              <w:rPr>
                <w:sz w:val="16"/>
                <w:szCs w:val="16"/>
                <w:lang w:eastAsia="en-AU"/>
              </w:rPr>
            </w:pPr>
            <w:r w:rsidRPr="004A41E7">
              <w:rPr>
                <w:sz w:val="16"/>
                <w:szCs w:val="16"/>
                <w:lang w:eastAsia="en-AU"/>
              </w:rPr>
              <w:t>0.007471</w:t>
            </w:r>
          </w:p>
        </w:tc>
        <w:tc>
          <w:tcPr>
            <w:tcW w:w="896" w:type="dxa"/>
            <w:tcBorders>
              <w:top w:val="nil"/>
              <w:left w:val="nil"/>
              <w:bottom w:val="nil"/>
              <w:right w:val="nil"/>
            </w:tcBorders>
          </w:tcPr>
          <w:p w14:paraId="0304E8CF" w14:textId="77777777" w:rsidR="00DC23ED" w:rsidRPr="004A41E7" w:rsidRDefault="00DC23ED" w:rsidP="00DC23ED">
            <w:pPr>
              <w:pStyle w:val="TableText"/>
              <w:rPr>
                <w:sz w:val="16"/>
                <w:szCs w:val="16"/>
                <w:lang w:eastAsia="en-AU"/>
              </w:rPr>
            </w:pPr>
            <w:r w:rsidRPr="004A41E7">
              <w:rPr>
                <w:sz w:val="16"/>
                <w:szCs w:val="16"/>
                <w:lang w:eastAsia="en-AU"/>
              </w:rPr>
              <w:t>0.006080</w:t>
            </w:r>
          </w:p>
        </w:tc>
        <w:tc>
          <w:tcPr>
            <w:tcW w:w="882" w:type="dxa"/>
            <w:tcBorders>
              <w:top w:val="nil"/>
              <w:left w:val="nil"/>
              <w:bottom w:val="nil"/>
              <w:right w:val="nil"/>
            </w:tcBorders>
          </w:tcPr>
          <w:p w14:paraId="6E641009" w14:textId="77777777" w:rsidR="00DC23ED" w:rsidRPr="004A41E7" w:rsidRDefault="00DC23ED" w:rsidP="00DC23ED">
            <w:pPr>
              <w:pStyle w:val="TableText"/>
              <w:rPr>
                <w:sz w:val="16"/>
                <w:szCs w:val="16"/>
                <w:lang w:eastAsia="en-AU"/>
              </w:rPr>
            </w:pPr>
            <w:r w:rsidRPr="004A41E7">
              <w:rPr>
                <w:sz w:val="16"/>
                <w:szCs w:val="16"/>
                <w:lang w:eastAsia="en-AU"/>
              </w:rPr>
              <w:t>0.006090</w:t>
            </w:r>
          </w:p>
        </w:tc>
        <w:tc>
          <w:tcPr>
            <w:tcW w:w="881" w:type="dxa"/>
            <w:tcBorders>
              <w:top w:val="nil"/>
              <w:left w:val="nil"/>
              <w:bottom w:val="nil"/>
              <w:right w:val="nil"/>
            </w:tcBorders>
          </w:tcPr>
          <w:p w14:paraId="0FC81B02" w14:textId="77777777" w:rsidR="00DC23ED" w:rsidRPr="004A41E7" w:rsidRDefault="00DC23ED" w:rsidP="00DC23ED">
            <w:pPr>
              <w:pStyle w:val="TableText"/>
              <w:rPr>
                <w:sz w:val="16"/>
                <w:szCs w:val="16"/>
                <w:lang w:eastAsia="en-AU"/>
              </w:rPr>
            </w:pPr>
            <w:r w:rsidRPr="004A41E7">
              <w:rPr>
                <w:sz w:val="16"/>
                <w:szCs w:val="16"/>
                <w:lang w:eastAsia="en-AU"/>
              </w:rPr>
              <w:t>0.006101</w:t>
            </w:r>
          </w:p>
        </w:tc>
        <w:tc>
          <w:tcPr>
            <w:tcW w:w="882" w:type="dxa"/>
            <w:tcBorders>
              <w:top w:val="nil"/>
              <w:left w:val="nil"/>
              <w:bottom w:val="nil"/>
              <w:right w:val="nil"/>
            </w:tcBorders>
          </w:tcPr>
          <w:p w14:paraId="0AC0E3BC" w14:textId="77777777" w:rsidR="00DC23ED" w:rsidRPr="004A41E7" w:rsidRDefault="00DC23ED" w:rsidP="00DC23ED">
            <w:pPr>
              <w:pStyle w:val="TableText"/>
              <w:rPr>
                <w:sz w:val="16"/>
                <w:szCs w:val="16"/>
                <w:lang w:eastAsia="en-AU"/>
              </w:rPr>
            </w:pPr>
            <w:r w:rsidRPr="004A41E7">
              <w:rPr>
                <w:sz w:val="16"/>
                <w:szCs w:val="16"/>
                <w:lang w:eastAsia="en-AU"/>
              </w:rPr>
              <w:t>0.005337</w:t>
            </w:r>
          </w:p>
        </w:tc>
        <w:tc>
          <w:tcPr>
            <w:tcW w:w="896" w:type="dxa"/>
            <w:tcBorders>
              <w:top w:val="nil"/>
              <w:left w:val="nil"/>
              <w:bottom w:val="nil"/>
              <w:right w:val="nil"/>
            </w:tcBorders>
          </w:tcPr>
          <w:p w14:paraId="24ED6C21" w14:textId="77777777" w:rsidR="00DC23ED" w:rsidRPr="004A41E7" w:rsidRDefault="00DC23ED" w:rsidP="00DC23ED">
            <w:pPr>
              <w:pStyle w:val="TableText"/>
              <w:rPr>
                <w:sz w:val="16"/>
                <w:szCs w:val="16"/>
                <w:lang w:eastAsia="en-AU"/>
              </w:rPr>
            </w:pPr>
            <w:r w:rsidRPr="004A41E7">
              <w:rPr>
                <w:sz w:val="16"/>
                <w:szCs w:val="16"/>
                <w:lang w:eastAsia="en-AU"/>
              </w:rPr>
              <w:t>0.005346</w:t>
            </w:r>
          </w:p>
        </w:tc>
        <w:tc>
          <w:tcPr>
            <w:tcW w:w="882" w:type="dxa"/>
            <w:tcBorders>
              <w:top w:val="nil"/>
              <w:left w:val="nil"/>
              <w:bottom w:val="nil"/>
              <w:right w:val="nil"/>
            </w:tcBorders>
          </w:tcPr>
          <w:p w14:paraId="4359F6BE" w14:textId="77777777" w:rsidR="00DC23ED" w:rsidRPr="004A41E7" w:rsidRDefault="00DC23ED" w:rsidP="00DC23ED">
            <w:pPr>
              <w:pStyle w:val="TableText"/>
              <w:rPr>
                <w:sz w:val="16"/>
                <w:szCs w:val="16"/>
                <w:lang w:eastAsia="en-AU"/>
              </w:rPr>
            </w:pPr>
            <w:r w:rsidRPr="004A41E7">
              <w:rPr>
                <w:sz w:val="16"/>
                <w:szCs w:val="16"/>
                <w:lang w:eastAsia="en-AU"/>
              </w:rPr>
              <w:t>0.005356</w:t>
            </w:r>
          </w:p>
        </w:tc>
        <w:tc>
          <w:tcPr>
            <w:tcW w:w="882" w:type="dxa"/>
            <w:tcBorders>
              <w:top w:val="nil"/>
              <w:left w:val="nil"/>
              <w:bottom w:val="nil"/>
              <w:right w:val="nil"/>
            </w:tcBorders>
          </w:tcPr>
          <w:p w14:paraId="6D5BBF2C" w14:textId="77777777" w:rsidR="00DC23ED" w:rsidRPr="004A41E7" w:rsidRDefault="00DC23ED" w:rsidP="00DC23ED">
            <w:pPr>
              <w:pStyle w:val="TableText"/>
              <w:rPr>
                <w:sz w:val="16"/>
                <w:szCs w:val="16"/>
                <w:lang w:eastAsia="en-AU"/>
              </w:rPr>
            </w:pPr>
            <w:r w:rsidRPr="004A41E7">
              <w:rPr>
                <w:sz w:val="16"/>
                <w:szCs w:val="16"/>
                <w:lang w:eastAsia="en-AU"/>
              </w:rPr>
              <w:t>0.003656</w:t>
            </w:r>
          </w:p>
        </w:tc>
        <w:tc>
          <w:tcPr>
            <w:tcW w:w="882" w:type="dxa"/>
            <w:tcBorders>
              <w:top w:val="nil"/>
              <w:left w:val="nil"/>
              <w:bottom w:val="nil"/>
              <w:right w:val="nil"/>
            </w:tcBorders>
          </w:tcPr>
          <w:p w14:paraId="73C1E741" w14:textId="77777777" w:rsidR="00DC23ED" w:rsidRPr="004A41E7" w:rsidRDefault="00DC23ED" w:rsidP="00DC23ED">
            <w:pPr>
              <w:pStyle w:val="TableText"/>
              <w:rPr>
                <w:sz w:val="16"/>
                <w:szCs w:val="16"/>
                <w:lang w:eastAsia="en-AU"/>
              </w:rPr>
            </w:pPr>
            <w:r w:rsidRPr="004A41E7">
              <w:rPr>
                <w:sz w:val="16"/>
                <w:szCs w:val="16"/>
                <w:lang w:eastAsia="en-AU"/>
              </w:rPr>
              <w:t>0.003662</w:t>
            </w:r>
          </w:p>
        </w:tc>
        <w:tc>
          <w:tcPr>
            <w:tcW w:w="909" w:type="dxa"/>
            <w:tcBorders>
              <w:top w:val="nil"/>
              <w:left w:val="nil"/>
              <w:bottom w:val="nil"/>
              <w:right w:val="nil"/>
            </w:tcBorders>
          </w:tcPr>
          <w:p w14:paraId="70D19495" w14:textId="77777777" w:rsidR="00DC23ED" w:rsidRPr="004A41E7" w:rsidRDefault="00DC23ED" w:rsidP="00DC23ED">
            <w:pPr>
              <w:pStyle w:val="TableText"/>
              <w:rPr>
                <w:sz w:val="16"/>
                <w:szCs w:val="16"/>
                <w:lang w:eastAsia="en-AU"/>
              </w:rPr>
            </w:pPr>
            <w:r w:rsidRPr="004A41E7">
              <w:rPr>
                <w:sz w:val="16"/>
                <w:szCs w:val="16"/>
                <w:lang w:eastAsia="en-AU"/>
              </w:rPr>
              <w:t>0.003669</w:t>
            </w:r>
          </w:p>
        </w:tc>
        <w:tc>
          <w:tcPr>
            <w:tcW w:w="826" w:type="dxa"/>
            <w:tcBorders>
              <w:top w:val="nil"/>
              <w:left w:val="nil"/>
              <w:bottom w:val="nil"/>
              <w:right w:val="nil"/>
            </w:tcBorders>
          </w:tcPr>
          <w:p w14:paraId="333E0E97" w14:textId="77777777" w:rsidR="00DC23ED" w:rsidRPr="004A41E7" w:rsidRDefault="00DC23ED" w:rsidP="00DC23ED">
            <w:pPr>
              <w:pStyle w:val="TableText"/>
              <w:rPr>
                <w:sz w:val="16"/>
                <w:szCs w:val="16"/>
                <w:lang w:eastAsia="en-AU"/>
              </w:rPr>
            </w:pPr>
            <w:r w:rsidRPr="004A41E7">
              <w:rPr>
                <w:sz w:val="16"/>
                <w:szCs w:val="16"/>
                <w:lang w:eastAsia="en-AU"/>
              </w:rPr>
              <w:t>0.003445</w:t>
            </w:r>
          </w:p>
        </w:tc>
        <w:tc>
          <w:tcPr>
            <w:tcW w:w="882" w:type="dxa"/>
            <w:tcBorders>
              <w:top w:val="nil"/>
              <w:left w:val="nil"/>
              <w:bottom w:val="nil"/>
              <w:right w:val="nil"/>
            </w:tcBorders>
          </w:tcPr>
          <w:p w14:paraId="6EC2976F" w14:textId="77777777" w:rsidR="00DC23ED" w:rsidRPr="004A41E7" w:rsidRDefault="00DC23ED" w:rsidP="00DC23ED">
            <w:pPr>
              <w:pStyle w:val="TableText"/>
              <w:rPr>
                <w:sz w:val="16"/>
                <w:szCs w:val="16"/>
                <w:lang w:eastAsia="en-AU"/>
              </w:rPr>
            </w:pPr>
            <w:r w:rsidRPr="004A41E7">
              <w:rPr>
                <w:sz w:val="16"/>
                <w:szCs w:val="16"/>
                <w:lang w:eastAsia="en-AU"/>
              </w:rPr>
              <w:t>0.003445</w:t>
            </w:r>
          </w:p>
        </w:tc>
        <w:tc>
          <w:tcPr>
            <w:tcW w:w="896" w:type="dxa"/>
            <w:tcBorders>
              <w:top w:val="nil"/>
              <w:left w:val="nil"/>
              <w:bottom w:val="nil"/>
              <w:right w:val="nil"/>
            </w:tcBorders>
          </w:tcPr>
          <w:p w14:paraId="3A3882B2" w14:textId="77777777" w:rsidR="00DC23ED" w:rsidRPr="004A41E7" w:rsidRDefault="00DC23ED" w:rsidP="00DC23ED">
            <w:pPr>
              <w:pStyle w:val="TableText"/>
              <w:rPr>
                <w:sz w:val="16"/>
                <w:szCs w:val="16"/>
                <w:lang w:eastAsia="en-AU"/>
              </w:rPr>
            </w:pPr>
            <w:r w:rsidRPr="004A41E7">
              <w:rPr>
                <w:sz w:val="16"/>
                <w:szCs w:val="16"/>
                <w:lang w:eastAsia="en-AU"/>
              </w:rPr>
              <w:t>0.003445</w:t>
            </w:r>
          </w:p>
        </w:tc>
        <w:tc>
          <w:tcPr>
            <w:tcW w:w="896" w:type="dxa"/>
            <w:gridSpan w:val="2"/>
            <w:tcBorders>
              <w:top w:val="nil"/>
              <w:left w:val="nil"/>
              <w:bottom w:val="nil"/>
              <w:right w:val="nil"/>
            </w:tcBorders>
          </w:tcPr>
          <w:p w14:paraId="24FACCCB" w14:textId="77777777" w:rsidR="00DC23ED" w:rsidRPr="004A41E7" w:rsidRDefault="00DC23ED" w:rsidP="00DC23ED">
            <w:pPr>
              <w:pStyle w:val="TableText"/>
              <w:rPr>
                <w:sz w:val="16"/>
                <w:szCs w:val="16"/>
                <w:lang w:eastAsia="en-AU"/>
              </w:rPr>
            </w:pPr>
            <w:r w:rsidRPr="004A41E7">
              <w:rPr>
                <w:sz w:val="16"/>
                <w:szCs w:val="16"/>
                <w:lang w:eastAsia="en-AU"/>
              </w:rPr>
              <w:t>0.003112</w:t>
            </w:r>
          </w:p>
        </w:tc>
      </w:tr>
      <w:tr w:rsidR="00DC23ED" w:rsidRPr="004A41E7" w14:paraId="470C9FE6" w14:textId="77777777">
        <w:trPr>
          <w:trHeight w:val="219"/>
        </w:trPr>
        <w:tc>
          <w:tcPr>
            <w:tcW w:w="1078" w:type="dxa"/>
            <w:tcBorders>
              <w:top w:val="nil"/>
              <w:left w:val="nil"/>
              <w:bottom w:val="nil"/>
              <w:right w:val="nil"/>
            </w:tcBorders>
          </w:tcPr>
          <w:p w14:paraId="492FC53A"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68" w:type="dxa"/>
            <w:tcBorders>
              <w:top w:val="nil"/>
              <w:left w:val="nil"/>
              <w:bottom w:val="nil"/>
              <w:right w:val="nil"/>
            </w:tcBorders>
          </w:tcPr>
          <w:p w14:paraId="48AE2760" w14:textId="77777777" w:rsidR="00DC23ED" w:rsidRPr="004A41E7" w:rsidRDefault="00DC23ED" w:rsidP="00DC23ED">
            <w:pPr>
              <w:pStyle w:val="TableText"/>
              <w:rPr>
                <w:sz w:val="16"/>
                <w:szCs w:val="16"/>
                <w:lang w:eastAsia="en-AU"/>
              </w:rPr>
            </w:pPr>
            <w:r w:rsidRPr="004A41E7">
              <w:rPr>
                <w:sz w:val="16"/>
                <w:szCs w:val="16"/>
                <w:lang w:eastAsia="en-AU"/>
              </w:rPr>
              <w:t>0.112858</w:t>
            </w:r>
          </w:p>
        </w:tc>
        <w:tc>
          <w:tcPr>
            <w:tcW w:w="896" w:type="dxa"/>
            <w:tcBorders>
              <w:top w:val="nil"/>
              <w:left w:val="nil"/>
              <w:bottom w:val="nil"/>
              <w:right w:val="nil"/>
            </w:tcBorders>
          </w:tcPr>
          <w:p w14:paraId="5C295787" w14:textId="77777777" w:rsidR="00DC23ED" w:rsidRPr="004A41E7" w:rsidRDefault="00DC23ED" w:rsidP="00DC23ED">
            <w:pPr>
              <w:pStyle w:val="TableText"/>
              <w:rPr>
                <w:sz w:val="16"/>
                <w:szCs w:val="16"/>
                <w:lang w:eastAsia="en-AU"/>
              </w:rPr>
            </w:pPr>
            <w:r w:rsidRPr="004A41E7">
              <w:rPr>
                <w:sz w:val="16"/>
                <w:szCs w:val="16"/>
                <w:lang w:eastAsia="en-AU"/>
              </w:rPr>
              <w:t>0.112873</w:t>
            </w:r>
          </w:p>
        </w:tc>
        <w:tc>
          <w:tcPr>
            <w:tcW w:w="840" w:type="dxa"/>
            <w:tcBorders>
              <w:top w:val="nil"/>
              <w:left w:val="nil"/>
              <w:bottom w:val="nil"/>
              <w:right w:val="nil"/>
            </w:tcBorders>
          </w:tcPr>
          <w:p w14:paraId="390FC516" w14:textId="77777777" w:rsidR="00DC23ED" w:rsidRPr="004A41E7" w:rsidRDefault="00DC23ED" w:rsidP="00DC23ED">
            <w:pPr>
              <w:pStyle w:val="TableText"/>
              <w:rPr>
                <w:sz w:val="16"/>
                <w:szCs w:val="16"/>
                <w:lang w:eastAsia="en-AU"/>
              </w:rPr>
            </w:pPr>
            <w:r w:rsidRPr="004A41E7">
              <w:rPr>
                <w:sz w:val="16"/>
                <w:szCs w:val="16"/>
                <w:lang w:eastAsia="en-AU"/>
              </w:rPr>
              <w:t>0.008066</w:t>
            </w:r>
          </w:p>
        </w:tc>
        <w:tc>
          <w:tcPr>
            <w:tcW w:w="896" w:type="dxa"/>
            <w:tcBorders>
              <w:top w:val="nil"/>
              <w:left w:val="nil"/>
              <w:bottom w:val="nil"/>
              <w:right w:val="nil"/>
            </w:tcBorders>
          </w:tcPr>
          <w:p w14:paraId="2D08BE2D" w14:textId="77777777" w:rsidR="00DC23ED" w:rsidRPr="004A41E7" w:rsidRDefault="00DC23ED" w:rsidP="00DC23ED">
            <w:pPr>
              <w:pStyle w:val="TableText"/>
              <w:rPr>
                <w:sz w:val="16"/>
                <w:szCs w:val="16"/>
                <w:lang w:eastAsia="en-AU"/>
              </w:rPr>
            </w:pPr>
            <w:r w:rsidRPr="004A41E7">
              <w:rPr>
                <w:sz w:val="16"/>
                <w:szCs w:val="16"/>
                <w:lang w:eastAsia="en-AU"/>
              </w:rPr>
              <w:t>0.006717</w:t>
            </w:r>
          </w:p>
        </w:tc>
        <w:tc>
          <w:tcPr>
            <w:tcW w:w="882" w:type="dxa"/>
            <w:tcBorders>
              <w:top w:val="nil"/>
              <w:left w:val="nil"/>
              <w:bottom w:val="nil"/>
              <w:right w:val="nil"/>
            </w:tcBorders>
          </w:tcPr>
          <w:p w14:paraId="43748E60" w14:textId="77777777" w:rsidR="00DC23ED" w:rsidRPr="004A41E7" w:rsidRDefault="00DC23ED" w:rsidP="00DC23ED">
            <w:pPr>
              <w:pStyle w:val="TableText"/>
              <w:rPr>
                <w:sz w:val="16"/>
                <w:szCs w:val="16"/>
                <w:lang w:eastAsia="en-AU"/>
              </w:rPr>
            </w:pPr>
            <w:r w:rsidRPr="004A41E7">
              <w:rPr>
                <w:sz w:val="16"/>
                <w:szCs w:val="16"/>
                <w:lang w:eastAsia="en-AU"/>
              </w:rPr>
              <w:t>0.006729</w:t>
            </w:r>
          </w:p>
        </w:tc>
        <w:tc>
          <w:tcPr>
            <w:tcW w:w="881" w:type="dxa"/>
            <w:tcBorders>
              <w:top w:val="nil"/>
              <w:left w:val="nil"/>
              <w:bottom w:val="nil"/>
              <w:right w:val="nil"/>
            </w:tcBorders>
          </w:tcPr>
          <w:p w14:paraId="6986E465" w14:textId="77777777" w:rsidR="00DC23ED" w:rsidRPr="004A41E7" w:rsidRDefault="00DC23ED" w:rsidP="00DC23ED">
            <w:pPr>
              <w:pStyle w:val="TableText"/>
              <w:rPr>
                <w:sz w:val="16"/>
                <w:szCs w:val="16"/>
                <w:lang w:eastAsia="en-AU"/>
              </w:rPr>
            </w:pPr>
            <w:r w:rsidRPr="004A41E7">
              <w:rPr>
                <w:sz w:val="16"/>
                <w:szCs w:val="16"/>
                <w:lang w:eastAsia="en-AU"/>
              </w:rPr>
              <w:t>0.006742</w:t>
            </w:r>
          </w:p>
        </w:tc>
        <w:tc>
          <w:tcPr>
            <w:tcW w:w="882" w:type="dxa"/>
            <w:tcBorders>
              <w:top w:val="nil"/>
              <w:left w:val="nil"/>
              <w:bottom w:val="nil"/>
              <w:right w:val="nil"/>
            </w:tcBorders>
          </w:tcPr>
          <w:p w14:paraId="76F4E9A1" w14:textId="77777777" w:rsidR="00DC23ED" w:rsidRPr="004A41E7" w:rsidRDefault="00DC23ED" w:rsidP="00DC23ED">
            <w:pPr>
              <w:pStyle w:val="TableText"/>
              <w:rPr>
                <w:sz w:val="16"/>
                <w:szCs w:val="16"/>
                <w:lang w:eastAsia="en-AU"/>
              </w:rPr>
            </w:pPr>
            <w:r w:rsidRPr="004A41E7">
              <w:rPr>
                <w:sz w:val="16"/>
                <w:szCs w:val="16"/>
                <w:lang w:eastAsia="en-AU"/>
              </w:rPr>
              <w:t>0.005937</w:t>
            </w:r>
          </w:p>
        </w:tc>
        <w:tc>
          <w:tcPr>
            <w:tcW w:w="896" w:type="dxa"/>
            <w:tcBorders>
              <w:top w:val="nil"/>
              <w:left w:val="nil"/>
              <w:bottom w:val="nil"/>
              <w:right w:val="nil"/>
            </w:tcBorders>
          </w:tcPr>
          <w:p w14:paraId="2CB3B7C1" w14:textId="77777777" w:rsidR="00DC23ED" w:rsidRPr="004A41E7" w:rsidRDefault="00DC23ED" w:rsidP="00DC23ED">
            <w:pPr>
              <w:pStyle w:val="TableText"/>
              <w:rPr>
                <w:sz w:val="16"/>
                <w:szCs w:val="16"/>
                <w:lang w:eastAsia="en-AU"/>
              </w:rPr>
            </w:pPr>
            <w:r w:rsidRPr="004A41E7">
              <w:rPr>
                <w:sz w:val="16"/>
                <w:szCs w:val="16"/>
                <w:lang w:eastAsia="en-AU"/>
              </w:rPr>
              <w:t>0.005948</w:t>
            </w:r>
          </w:p>
        </w:tc>
        <w:tc>
          <w:tcPr>
            <w:tcW w:w="882" w:type="dxa"/>
            <w:tcBorders>
              <w:top w:val="nil"/>
              <w:left w:val="nil"/>
              <w:bottom w:val="nil"/>
              <w:right w:val="nil"/>
            </w:tcBorders>
          </w:tcPr>
          <w:p w14:paraId="059D411B" w14:textId="77777777" w:rsidR="00DC23ED" w:rsidRPr="004A41E7" w:rsidRDefault="00DC23ED" w:rsidP="00DC23ED">
            <w:pPr>
              <w:pStyle w:val="TableText"/>
              <w:rPr>
                <w:sz w:val="16"/>
                <w:szCs w:val="16"/>
                <w:lang w:eastAsia="en-AU"/>
              </w:rPr>
            </w:pPr>
            <w:r w:rsidRPr="004A41E7">
              <w:rPr>
                <w:sz w:val="16"/>
                <w:szCs w:val="16"/>
                <w:lang w:eastAsia="en-AU"/>
              </w:rPr>
              <w:t>0.005960</w:t>
            </w:r>
          </w:p>
        </w:tc>
        <w:tc>
          <w:tcPr>
            <w:tcW w:w="882" w:type="dxa"/>
            <w:tcBorders>
              <w:top w:val="nil"/>
              <w:left w:val="nil"/>
              <w:bottom w:val="nil"/>
              <w:right w:val="nil"/>
            </w:tcBorders>
          </w:tcPr>
          <w:p w14:paraId="7CD7620D" w14:textId="77777777" w:rsidR="00DC23ED" w:rsidRPr="004A41E7" w:rsidRDefault="00DC23ED" w:rsidP="00DC23ED">
            <w:pPr>
              <w:pStyle w:val="TableText"/>
              <w:rPr>
                <w:sz w:val="16"/>
                <w:szCs w:val="16"/>
                <w:lang w:eastAsia="en-AU"/>
              </w:rPr>
            </w:pPr>
            <w:r w:rsidRPr="004A41E7">
              <w:rPr>
                <w:sz w:val="16"/>
                <w:szCs w:val="16"/>
                <w:lang w:eastAsia="en-AU"/>
              </w:rPr>
              <w:t>0.004072</w:t>
            </w:r>
          </w:p>
        </w:tc>
        <w:tc>
          <w:tcPr>
            <w:tcW w:w="882" w:type="dxa"/>
            <w:tcBorders>
              <w:top w:val="nil"/>
              <w:left w:val="nil"/>
              <w:bottom w:val="nil"/>
              <w:right w:val="nil"/>
            </w:tcBorders>
          </w:tcPr>
          <w:p w14:paraId="6DD9843B" w14:textId="77777777" w:rsidR="00DC23ED" w:rsidRPr="004A41E7" w:rsidRDefault="00DC23ED" w:rsidP="00DC23ED">
            <w:pPr>
              <w:pStyle w:val="TableText"/>
              <w:rPr>
                <w:sz w:val="16"/>
                <w:szCs w:val="16"/>
                <w:lang w:eastAsia="en-AU"/>
              </w:rPr>
            </w:pPr>
            <w:r w:rsidRPr="004A41E7">
              <w:rPr>
                <w:sz w:val="16"/>
                <w:szCs w:val="16"/>
                <w:lang w:eastAsia="en-AU"/>
              </w:rPr>
              <w:t>0.004080</w:t>
            </w:r>
          </w:p>
        </w:tc>
        <w:tc>
          <w:tcPr>
            <w:tcW w:w="909" w:type="dxa"/>
            <w:tcBorders>
              <w:top w:val="nil"/>
              <w:left w:val="nil"/>
              <w:bottom w:val="nil"/>
              <w:right w:val="nil"/>
            </w:tcBorders>
          </w:tcPr>
          <w:p w14:paraId="4CB2C0D9" w14:textId="77777777" w:rsidR="00DC23ED" w:rsidRPr="004A41E7" w:rsidRDefault="00DC23ED" w:rsidP="00DC23ED">
            <w:pPr>
              <w:pStyle w:val="TableText"/>
              <w:rPr>
                <w:sz w:val="16"/>
                <w:szCs w:val="16"/>
                <w:lang w:eastAsia="en-AU"/>
              </w:rPr>
            </w:pPr>
            <w:r w:rsidRPr="004A41E7">
              <w:rPr>
                <w:sz w:val="16"/>
                <w:szCs w:val="16"/>
                <w:lang w:eastAsia="en-AU"/>
              </w:rPr>
              <w:t>0.004088</w:t>
            </w:r>
          </w:p>
        </w:tc>
        <w:tc>
          <w:tcPr>
            <w:tcW w:w="826" w:type="dxa"/>
            <w:tcBorders>
              <w:top w:val="nil"/>
              <w:left w:val="nil"/>
              <w:bottom w:val="nil"/>
              <w:right w:val="nil"/>
            </w:tcBorders>
          </w:tcPr>
          <w:p w14:paraId="009D1097" w14:textId="77777777" w:rsidR="00DC23ED" w:rsidRPr="004A41E7" w:rsidRDefault="00DC23ED" w:rsidP="00DC23ED">
            <w:pPr>
              <w:pStyle w:val="TableText"/>
              <w:rPr>
                <w:sz w:val="16"/>
                <w:szCs w:val="16"/>
                <w:lang w:eastAsia="en-AU"/>
              </w:rPr>
            </w:pPr>
            <w:r w:rsidRPr="004A41E7">
              <w:rPr>
                <w:sz w:val="16"/>
                <w:szCs w:val="16"/>
                <w:lang w:eastAsia="en-AU"/>
              </w:rPr>
              <w:t>0.003840</w:t>
            </w:r>
          </w:p>
        </w:tc>
        <w:tc>
          <w:tcPr>
            <w:tcW w:w="882" w:type="dxa"/>
            <w:tcBorders>
              <w:top w:val="nil"/>
              <w:left w:val="nil"/>
              <w:bottom w:val="nil"/>
              <w:right w:val="nil"/>
            </w:tcBorders>
          </w:tcPr>
          <w:p w14:paraId="24921679" w14:textId="77777777" w:rsidR="00DC23ED" w:rsidRPr="004A41E7" w:rsidRDefault="00DC23ED" w:rsidP="00DC23ED">
            <w:pPr>
              <w:pStyle w:val="TableText"/>
              <w:rPr>
                <w:sz w:val="16"/>
                <w:szCs w:val="16"/>
                <w:lang w:eastAsia="en-AU"/>
              </w:rPr>
            </w:pPr>
            <w:r w:rsidRPr="004A41E7">
              <w:rPr>
                <w:sz w:val="16"/>
                <w:szCs w:val="16"/>
                <w:lang w:eastAsia="en-AU"/>
              </w:rPr>
              <w:t>0.003840</w:t>
            </w:r>
          </w:p>
        </w:tc>
        <w:tc>
          <w:tcPr>
            <w:tcW w:w="896" w:type="dxa"/>
            <w:tcBorders>
              <w:top w:val="nil"/>
              <w:left w:val="nil"/>
              <w:bottom w:val="nil"/>
              <w:right w:val="nil"/>
            </w:tcBorders>
          </w:tcPr>
          <w:p w14:paraId="1374DA7B" w14:textId="77777777" w:rsidR="00DC23ED" w:rsidRPr="004A41E7" w:rsidRDefault="00DC23ED" w:rsidP="00DC23ED">
            <w:pPr>
              <w:pStyle w:val="TableText"/>
              <w:rPr>
                <w:sz w:val="16"/>
                <w:szCs w:val="16"/>
                <w:lang w:eastAsia="en-AU"/>
              </w:rPr>
            </w:pPr>
            <w:r w:rsidRPr="004A41E7">
              <w:rPr>
                <w:sz w:val="16"/>
                <w:szCs w:val="16"/>
                <w:lang w:eastAsia="en-AU"/>
              </w:rPr>
              <w:t>0.003840</w:t>
            </w:r>
          </w:p>
        </w:tc>
        <w:tc>
          <w:tcPr>
            <w:tcW w:w="896" w:type="dxa"/>
            <w:gridSpan w:val="2"/>
            <w:tcBorders>
              <w:top w:val="nil"/>
              <w:left w:val="nil"/>
              <w:bottom w:val="nil"/>
              <w:right w:val="nil"/>
            </w:tcBorders>
          </w:tcPr>
          <w:p w14:paraId="04EE5A58" w14:textId="77777777" w:rsidR="00DC23ED" w:rsidRPr="004A41E7" w:rsidRDefault="00DC23ED" w:rsidP="00DC23ED">
            <w:pPr>
              <w:pStyle w:val="TableText"/>
              <w:rPr>
                <w:sz w:val="16"/>
                <w:szCs w:val="16"/>
                <w:lang w:eastAsia="en-AU"/>
              </w:rPr>
            </w:pPr>
            <w:r w:rsidRPr="004A41E7">
              <w:rPr>
                <w:sz w:val="16"/>
                <w:szCs w:val="16"/>
                <w:lang w:eastAsia="en-AU"/>
              </w:rPr>
              <w:t>0.003465</w:t>
            </w:r>
          </w:p>
        </w:tc>
      </w:tr>
      <w:tr w:rsidR="00DC23ED" w:rsidRPr="004A41E7" w14:paraId="502EB7F6" w14:textId="77777777">
        <w:trPr>
          <w:trHeight w:val="219"/>
        </w:trPr>
        <w:tc>
          <w:tcPr>
            <w:tcW w:w="1078" w:type="dxa"/>
            <w:tcBorders>
              <w:top w:val="nil"/>
              <w:left w:val="nil"/>
              <w:bottom w:val="nil"/>
              <w:right w:val="nil"/>
            </w:tcBorders>
          </w:tcPr>
          <w:p w14:paraId="4A5F060B"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68" w:type="dxa"/>
            <w:tcBorders>
              <w:top w:val="nil"/>
              <w:left w:val="nil"/>
              <w:bottom w:val="nil"/>
              <w:right w:val="nil"/>
            </w:tcBorders>
          </w:tcPr>
          <w:p w14:paraId="3A77C118" w14:textId="77777777" w:rsidR="00DC23ED" w:rsidRPr="004A41E7" w:rsidRDefault="00DC23ED" w:rsidP="00DC23ED">
            <w:pPr>
              <w:pStyle w:val="TableText"/>
              <w:rPr>
                <w:sz w:val="16"/>
                <w:szCs w:val="16"/>
                <w:lang w:eastAsia="en-AU"/>
              </w:rPr>
            </w:pPr>
            <w:r w:rsidRPr="004A41E7">
              <w:rPr>
                <w:sz w:val="16"/>
                <w:szCs w:val="16"/>
                <w:lang w:eastAsia="en-AU"/>
              </w:rPr>
              <w:t>0.113862</w:t>
            </w:r>
          </w:p>
        </w:tc>
        <w:tc>
          <w:tcPr>
            <w:tcW w:w="896" w:type="dxa"/>
            <w:tcBorders>
              <w:top w:val="nil"/>
              <w:left w:val="nil"/>
              <w:bottom w:val="nil"/>
              <w:right w:val="nil"/>
            </w:tcBorders>
          </w:tcPr>
          <w:p w14:paraId="1F377B2E" w14:textId="77777777" w:rsidR="00DC23ED" w:rsidRPr="004A41E7" w:rsidRDefault="00DC23ED" w:rsidP="00DC23ED">
            <w:pPr>
              <w:pStyle w:val="TableText"/>
              <w:rPr>
                <w:sz w:val="16"/>
                <w:szCs w:val="16"/>
                <w:lang w:eastAsia="en-AU"/>
              </w:rPr>
            </w:pPr>
            <w:r w:rsidRPr="004A41E7">
              <w:rPr>
                <w:sz w:val="16"/>
                <w:szCs w:val="16"/>
                <w:lang w:eastAsia="en-AU"/>
              </w:rPr>
              <w:t>0.113879</w:t>
            </w:r>
          </w:p>
        </w:tc>
        <w:tc>
          <w:tcPr>
            <w:tcW w:w="840" w:type="dxa"/>
            <w:tcBorders>
              <w:top w:val="nil"/>
              <w:left w:val="nil"/>
              <w:bottom w:val="nil"/>
              <w:right w:val="nil"/>
            </w:tcBorders>
          </w:tcPr>
          <w:p w14:paraId="2E7D55CD" w14:textId="77777777" w:rsidR="00DC23ED" w:rsidRPr="004A41E7" w:rsidRDefault="00DC23ED" w:rsidP="00DC23ED">
            <w:pPr>
              <w:pStyle w:val="TableText"/>
              <w:rPr>
                <w:sz w:val="16"/>
                <w:szCs w:val="16"/>
                <w:lang w:eastAsia="en-AU"/>
              </w:rPr>
            </w:pPr>
            <w:r w:rsidRPr="004A41E7">
              <w:rPr>
                <w:sz w:val="16"/>
                <w:szCs w:val="16"/>
                <w:lang w:eastAsia="en-AU"/>
              </w:rPr>
              <w:t>0.009184</w:t>
            </w:r>
          </w:p>
        </w:tc>
        <w:tc>
          <w:tcPr>
            <w:tcW w:w="896" w:type="dxa"/>
            <w:tcBorders>
              <w:top w:val="nil"/>
              <w:left w:val="nil"/>
              <w:bottom w:val="nil"/>
              <w:right w:val="nil"/>
            </w:tcBorders>
          </w:tcPr>
          <w:p w14:paraId="195154E5" w14:textId="77777777" w:rsidR="00DC23ED" w:rsidRPr="004A41E7" w:rsidRDefault="00DC23ED" w:rsidP="00DC23ED">
            <w:pPr>
              <w:pStyle w:val="TableText"/>
              <w:rPr>
                <w:sz w:val="16"/>
                <w:szCs w:val="16"/>
                <w:lang w:eastAsia="en-AU"/>
              </w:rPr>
            </w:pPr>
            <w:r w:rsidRPr="004A41E7">
              <w:rPr>
                <w:sz w:val="16"/>
                <w:szCs w:val="16"/>
                <w:lang w:eastAsia="en-AU"/>
              </w:rPr>
              <w:t>0.007673</w:t>
            </w:r>
          </w:p>
        </w:tc>
        <w:tc>
          <w:tcPr>
            <w:tcW w:w="882" w:type="dxa"/>
            <w:tcBorders>
              <w:top w:val="nil"/>
              <w:left w:val="nil"/>
              <w:bottom w:val="nil"/>
              <w:right w:val="nil"/>
            </w:tcBorders>
          </w:tcPr>
          <w:p w14:paraId="60328A3D" w14:textId="77777777" w:rsidR="00DC23ED" w:rsidRPr="004A41E7" w:rsidRDefault="00DC23ED" w:rsidP="00DC23ED">
            <w:pPr>
              <w:pStyle w:val="TableText"/>
              <w:rPr>
                <w:sz w:val="16"/>
                <w:szCs w:val="16"/>
                <w:lang w:eastAsia="en-AU"/>
              </w:rPr>
            </w:pPr>
            <w:r w:rsidRPr="004A41E7">
              <w:rPr>
                <w:sz w:val="16"/>
                <w:szCs w:val="16"/>
                <w:lang w:eastAsia="en-AU"/>
              </w:rPr>
              <w:t>0.007688</w:t>
            </w:r>
          </w:p>
        </w:tc>
        <w:tc>
          <w:tcPr>
            <w:tcW w:w="881" w:type="dxa"/>
            <w:tcBorders>
              <w:top w:val="nil"/>
              <w:left w:val="nil"/>
              <w:bottom w:val="nil"/>
              <w:right w:val="nil"/>
            </w:tcBorders>
          </w:tcPr>
          <w:p w14:paraId="0DEE3715" w14:textId="77777777" w:rsidR="00DC23ED" w:rsidRPr="004A41E7" w:rsidRDefault="00DC23ED" w:rsidP="00DC23ED">
            <w:pPr>
              <w:pStyle w:val="TableText"/>
              <w:rPr>
                <w:sz w:val="16"/>
                <w:szCs w:val="16"/>
                <w:lang w:eastAsia="en-AU"/>
              </w:rPr>
            </w:pPr>
            <w:r w:rsidRPr="004A41E7">
              <w:rPr>
                <w:sz w:val="16"/>
                <w:szCs w:val="16"/>
                <w:lang w:eastAsia="en-AU"/>
              </w:rPr>
              <w:t>0.007704</w:t>
            </w:r>
          </w:p>
        </w:tc>
        <w:tc>
          <w:tcPr>
            <w:tcW w:w="882" w:type="dxa"/>
            <w:tcBorders>
              <w:top w:val="nil"/>
              <w:left w:val="nil"/>
              <w:bottom w:val="nil"/>
              <w:right w:val="nil"/>
            </w:tcBorders>
          </w:tcPr>
          <w:p w14:paraId="06C3C9D8" w14:textId="77777777" w:rsidR="00DC23ED" w:rsidRPr="004A41E7" w:rsidRDefault="00DC23ED" w:rsidP="00DC23ED">
            <w:pPr>
              <w:pStyle w:val="TableText"/>
              <w:rPr>
                <w:sz w:val="16"/>
                <w:szCs w:val="16"/>
                <w:lang w:eastAsia="en-AU"/>
              </w:rPr>
            </w:pPr>
            <w:r w:rsidRPr="004A41E7">
              <w:rPr>
                <w:sz w:val="16"/>
                <w:szCs w:val="16"/>
                <w:lang w:eastAsia="en-AU"/>
              </w:rPr>
              <w:t>0.006788</w:t>
            </w:r>
          </w:p>
        </w:tc>
        <w:tc>
          <w:tcPr>
            <w:tcW w:w="896" w:type="dxa"/>
            <w:tcBorders>
              <w:top w:val="nil"/>
              <w:left w:val="nil"/>
              <w:bottom w:val="nil"/>
              <w:right w:val="nil"/>
            </w:tcBorders>
          </w:tcPr>
          <w:p w14:paraId="20231333" w14:textId="77777777" w:rsidR="00DC23ED" w:rsidRPr="004A41E7" w:rsidRDefault="00DC23ED" w:rsidP="00DC23ED">
            <w:pPr>
              <w:pStyle w:val="TableText"/>
              <w:rPr>
                <w:sz w:val="16"/>
                <w:szCs w:val="16"/>
                <w:lang w:eastAsia="en-AU"/>
              </w:rPr>
            </w:pPr>
            <w:r w:rsidRPr="004A41E7">
              <w:rPr>
                <w:sz w:val="16"/>
                <w:szCs w:val="16"/>
                <w:lang w:eastAsia="en-AU"/>
              </w:rPr>
              <w:t>0.006803</w:t>
            </w:r>
          </w:p>
        </w:tc>
        <w:tc>
          <w:tcPr>
            <w:tcW w:w="882" w:type="dxa"/>
            <w:tcBorders>
              <w:top w:val="nil"/>
              <w:left w:val="nil"/>
              <w:bottom w:val="nil"/>
              <w:right w:val="nil"/>
            </w:tcBorders>
          </w:tcPr>
          <w:p w14:paraId="7CA45A0C" w14:textId="77777777" w:rsidR="00DC23ED" w:rsidRPr="004A41E7" w:rsidRDefault="00DC23ED" w:rsidP="00DC23ED">
            <w:pPr>
              <w:pStyle w:val="TableText"/>
              <w:rPr>
                <w:sz w:val="16"/>
                <w:szCs w:val="16"/>
                <w:lang w:eastAsia="en-AU"/>
              </w:rPr>
            </w:pPr>
            <w:r w:rsidRPr="004A41E7">
              <w:rPr>
                <w:sz w:val="16"/>
                <w:szCs w:val="16"/>
                <w:lang w:eastAsia="en-AU"/>
              </w:rPr>
              <w:t>0.006818</w:t>
            </w:r>
          </w:p>
        </w:tc>
        <w:tc>
          <w:tcPr>
            <w:tcW w:w="882" w:type="dxa"/>
            <w:tcBorders>
              <w:top w:val="nil"/>
              <w:left w:val="nil"/>
              <w:bottom w:val="nil"/>
              <w:right w:val="nil"/>
            </w:tcBorders>
          </w:tcPr>
          <w:p w14:paraId="481F8C59" w14:textId="77777777" w:rsidR="00DC23ED" w:rsidRPr="004A41E7" w:rsidRDefault="00DC23ED" w:rsidP="00DC23ED">
            <w:pPr>
              <w:pStyle w:val="TableText"/>
              <w:rPr>
                <w:sz w:val="16"/>
                <w:szCs w:val="16"/>
                <w:lang w:eastAsia="en-AU"/>
              </w:rPr>
            </w:pPr>
            <w:r w:rsidRPr="004A41E7">
              <w:rPr>
                <w:sz w:val="16"/>
                <w:szCs w:val="16"/>
                <w:lang w:eastAsia="en-AU"/>
              </w:rPr>
              <w:t>0.004633</w:t>
            </w:r>
          </w:p>
        </w:tc>
        <w:tc>
          <w:tcPr>
            <w:tcW w:w="882" w:type="dxa"/>
            <w:tcBorders>
              <w:top w:val="nil"/>
              <w:left w:val="nil"/>
              <w:bottom w:val="nil"/>
              <w:right w:val="nil"/>
            </w:tcBorders>
          </w:tcPr>
          <w:p w14:paraId="7D581443" w14:textId="77777777" w:rsidR="00DC23ED" w:rsidRPr="004A41E7" w:rsidRDefault="00DC23ED" w:rsidP="00DC23ED">
            <w:pPr>
              <w:pStyle w:val="TableText"/>
              <w:rPr>
                <w:sz w:val="16"/>
                <w:szCs w:val="16"/>
                <w:lang w:eastAsia="en-AU"/>
              </w:rPr>
            </w:pPr>
            <w:r w:rsidRPr="004A41E7">
              <w:rPr>
                <w:sz w:val="16"/>
                <w:szCs w:val="16"/>
                <w:lang w:eastAsia="en-AU"/>
              </w:rPr>
              <w:t>0.004643</w:t>
            </w:r>
          </w:p>
        </w:tc>
        <w:tc>
          <w:tcPr>
            <w:tcW w:w="909" w:type="dxa"/>
            <w:tcBorders>
              <w:top w:val="nil"/>
              <w:left w:val="nil"/>
              <w:bottom w:val="nil"/>
              <w:right w:val="nil"/>
            </w:tcBorders>
          </w:tcPr>
          <w:p w14:paraId="370E37B1" w14:textId="77777777" w:rsidR="00DC23ED" w:rsidRPr="004A41E7" w:rsidRDefault="00DC23ED" w:rsidP="00DC23ED">
            <w:pPr>
              <w:pStyle w:val="TableText"/>
              <w:rPr>
                <w:sz w:val="16"/>
                <w:szCs w:val="16"/>
                <w:lang w:eastAsia="en-AU"/>
              </w:rPr>
            </w:pPr>
            <w:r w:rsidRPr="004A41E7">
              <w:rPr>
                <w:sz w:val="16"/>
                <w:szCs w:val="16"/>
                <w:lang w:eastAsia="en-AU"/>
              </w:rPr>
              <w:t>0.004653</w:t>
            </w:r>
          </w:p>
        </w:tc>
        <w:tc>
          <w:tcPr>
            <w:tcW w:w="826" w:type="dxa"/>
            <w:tcBorders>
              <w:top w:val="nil"/>
              <w:left w:val="nil"/>
              <w:bottom w:val="nil"/>
              <w:right w:val="nil"/>
            </w:tcBorders>
          </w:tcPr>
          <w:p w14:paraId="377B43C3"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882" w:type="dxa"/>
            <w:tcBorders>
              <w:top w:val="nil"/>
              <w:left w:val="nil"/>
              <w:bottom w:val="nil"/>
              <w:right w:val="nil"/>
            </w:tcBorders>
          </w:tcPr>
          <w:p w14:paraId="0EE36E1A"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896" w:type="dxa"/>
            <w:tcBorders>
              <w:top w:val="nil"/>
              <w:left w:val="nil"/>
              <w:bottom w:val="nil"/>
              <w:right w:val="nil"/>
            </w:tcBorders>
          </w:tcPr>
          <w:p w14:paraId="4603A241"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896" w:type="dxa"/>
            <w:gridSpan w:val="2"/>
            <w:tcBorders>
              <w:top w:val="nil"/>
              <w:left w:val="nil"/>
              <w:bottom w:val="nil"/>
              <w:right w:val="nil"/>
            </w:tcBorders>
          </w:tcPr>
          <w:p w14:paraId="1474640B" w14:textId="77777777" w:rsidR="00DC23ED" w:rsidRPr="004A41E7" w:rsidRDefault="00DC23ED" w:rsidP="00DC23ED">
            <w:pPr>
              <w:pStyle w:val="TableText"/>
              <w:rPr>
                <w:sz w:val="16"/>
                <w:szCs w:val="16"/>
                <w:lang w:eastAsia="en-AU"/>
              </w:rPr>
            </w:pPr>
            <w:r w:rsidRPr="004A41E7">
              <w:rPr>
                <w:sz w:val="16"/>
                <w:szCs w:val="16"/>
                <w:lang w:eastAsia="en-AU"/>
              </w:rPr>
              <w:t>0.003931</w:t>
            </w:r>
          </w:p>
        </w:tc>
      </w:tr>
      <w:tr w:rsidR="00DC23ED" w:rsidRPr="004A41E7" w14:paraId="63FF5156" w14:textId="77777777">
        <w:trPr>
          <w:trHeight w:val="219"/>
        </w:trPr>
        <w:tc>
          <w:tcPr>
            <w:tcW w:w="1078" w:type="dxa"/>
            <w:tcBorders>
              <w:top w:val="nil"/>
              <w:left w:val="nil"/>
              <w:bottom w:val="nil"/>
              <w:right w:val="nil"/>
            </w:tcBorders>
          </w:tcPr>
          <w:p w14:paraId="2B543A86"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68" w:type="dxa"/>
            <w:tcBorders>
              <w:top w:val="nil"/>
              <w:left w:val="nil"/>
              <w:bottom w:val="nil"/>
              <w:right w:val="nil"/>
            </w:tcBorders>
          </w:tcPr>
          <w:p w14:paraId="5955FE92" w14:textId="77777777" w:rsidR="00DC23ED" w:rsidRPr="004A41E7" w:rsidRDefault="00DC23ED" w:rsidP="00DC23ED">
            <w:pPr>
              <w:pStyle w:val="TableText"/>
              <w:rPr>
                <w:sz w:val="16"/>
                <w:szCs w:val="16"/>
                <w:lang w:eastAsia="en-AU"/>
              </w:rPr>
            </w:pPr>
            <w:r w:rsidRPr="004A41E7">
              <w:rPr>
                <w:sz w:val="16"/>
                <w:szCs w:val="16"/>
                <w:lang w:eastAsia="en-AU"/>
              </w:rPr>
              <w:t>0.115017</w:t>
            </w:r>
          </w:p>
        </w:tc>
        <w:tc>
          <w:tcPr>
            <w:tcW w:w="896" w:type="dxa"/>
            <w:tcBorders>
              <w:top w:val="nil"/>
              <w:left w:val="nil"/>
              <w:bottom w:val="nil"/>
              <w:right w:val="nil"/>
            </w:tcBorders>
          </w:tcPr>
          <w:p w14:paraId="5314035A" w14:textId="77777777" w:rsidR="00DC23ED" w:rsidRPr="004A41E7" w:rsidRDefault="00DC23ED" w:rsidP="00DC23ED">
            <w:pPr>
              <w:pStyle w:val="TableText"/>
              <w:rPr>
                <w:sz w:val="16"/>
                <w:szCs w:val="16"/>
                <w:lang w:eastAsia="en-AU"/>
              </w:rPr>
            </w:pPr>
            <w:r w:rsidRPr="004A41E7">
              <w:rPr>
                <w:sz w:val="16"/>
                <w:szCs w:val="16"/>
                <w:lang w:eastAsia="en-AU"/>
              </w:rPr>
              <w:t>0.115038</w:t>
            </w:r>
          </w:p>
        </w:tc>
        <w:tc>
          <w:tcPr>
            <w:tcW w:w="840" w:type="dxa"/>
            <w:tcBorders>
              <w:top w:val="nil"/>
              <w:left w:val="nil"/>
              <w:bottom w:val="nil"/>
              <w:right w:val="nil"/>
            </w:tcBorders>
          </w:tcPr>
          <w:p w14:paraId="41D16525" w14:textId="77777777" w:rsidR="00DC23ED" w:rsidRPr="004A41E7" w:rsidRDefault="00DC23ED" w:rsidP="00DC23ED">
            <w:pPr>
              <w:pStyle w:val="TableText"/>
              <w:rPr>
                <w:sz w:val="16"/>
                <w:szCs w:val="16"/>
                <w:lang w:eastAsia="en-AU"/>
              </w:rPr>
            </w:pPr>
            <w:r w:rsidRPr="004A41E7">
              <w:rPr>
                <w:sz w:val="16"/>
                <w:szCs w:val="16"/>
                <w:lang w:eastAsia="en-AU"/>
              </w:rPr>
              <w:t>0.010486</w:t>
            </w:r>
          </w:p>
        </w:tc>
        <w:tc>
          <w:tcPr>
            <w:tcW w:w="896" w:type="dxa"/>
            <w:tcBorders>
              <w:top w:val="nil"/>
              <w:left w:val="nil"/>
              <w:bottom w:val="nil"/>
              <w:right w:val="nil"/>
            </w:tcBorders>
          </w:tcPr>
          <w:p w14:paraId="192200EE" w14:textId="77777777" w:rsidR="00DC23ED" w:rsidRPr="004A41E7" w:rsidRDefault="00DC23ED" w:rsidP="00DC23ED">
            <w:pPr>
              <w:pStyle w:val="TableText"/>
              <w:rPr>
                <w:sz w:val="16"/>
                <w:szCs w:val="16"/>
                <w:lang w:eastAsia="en-AU"/>
              </w:rPr>
            </w:pPr>
            <w:r w:rsidRPr="004A41E7">
              <w:rPr>
                <w:sz w:val="16"/>
                <w:szCs w:val="16"/>
                <w:lang w:eastAsia="en-AU"/>
              </w:rPr>
              <w:t>0.008789</w:t>
            </w:r>
          </w:p>
        </w:tc>
        <w:tc>
          <w:tcPr>
            <w:tcW w:w="882" w:type="dxa"/>
            <w:tcBorders>
              <w:top w:val="nil"/>
              <w:left w:val="nil"/>
              <w:bottom w:val="nil"/>
              <w:right w:val="nil"/>
            </w:tcBorders>
          </w:tcPr>
          <w:p w14:paraId="488A5EB0" w14:textId="77777777" w:rsidR="00DC23ED" w:rsidRPr="004A41E7" w:rsidRDefault="00DC23ED" w:rsidP="00DC23ED">
            <w:pPr>
              <w:pStyle w:val="TableText"/>
              <w:rPr>
                <w:sz w:val="16"/>
                <w:szCs w:val="16"/>
                <w:lang w:eastAsia="en-AU"/>
              </w:rPr>
            </w:pPr>
            <w:r w:rsidRPr="004A41E7">
              <w:rPr>
                <w:sz w:val="16"/>
                <w:szCs w:val="16"/>
                <w:lang w:eastAsia="en-AU"/>
              </w:rPr>
              <w:t>0.008807</w:t>
            </w:r>
          </w:p>
        </w:tc>
        <w:tc>
          <w:tcPr>
            <w:tcW w:w="881" w:type="dxa"/>
            <w:tcBorders>
              <w:top w:val="nil"/>
              <w:left w:val="nil"/>
              <w:bottom w:val="nil"/>
              <w:right w:val="nil"/>
            </w:tcBorders>
          </w:tcPr>
          <w:p w14:paraId="7F5F5090" w14:textId="77777777" w:rsidR="00DC23ED" w:rsidRPr="004A41E7" w:rsidRDefault="00DC23ED" w:rsidP="00DC23ED">
            <w:pPr>
              <w:pStyle w:val="TableText"/>
              <w:rPr>
                <w:sz w:val="16"/>
                <w:szCs w:val="16"/>
                <w:lang w:eastAsia="en-AU"/>
              </w:rPr>
            </w:pPr>
            <w:r w:rsidRPr="004A41E7">
              <w:rPr>
                <w:sz w:val="16"/>
                <w:szCs w:val="16"/>
                <w:lang w:eastAsia="en-AU"/>
              </w:rPr>
              <w:t>0.008827</w:t>
            </w:r>
          </w:p>
        </w:tc>
        <w:tc>
          <w:tcPr>
            <w:tcW w:w="882" w:type="dxa"/>
            <w:tcBorders>
              <w:top w:val="nil"/>
              <w:left w:val="nil"/>
              <w:bottom w:val="nil"/>
              <w:right w:val="nil"/>
            </w:tcBorders>
          </w:tcPr>
          <w:p w14:paraId="06A2A139" w14:textId="77777777" w:rsidR="00DC23ED" w:rsidRPr="004A41E7" w:rsidRDefault="00DC23ED" w:rsidP="00DC23ED">
            <w:pPr>
              <w:pStyle w:val="TableText"/>
              <w:rPr>
                <w:sz w:val="16"/>
                <w:szCs w:val="16"/>
                <w:lang w:eastAsia="en-AU"/>
              </w:rPr>
            </w:pPr>
            <w:r w:rsidRPr="004A41E7">
              <w:rPr>
                <w:sz w:val="16"/>
                <w:szCs w:val="16"/>
                <w:lang w:eastAsia="en-AU"/>
              </w:rPr>
              <w:t>0.007794</w:t>
            </w:r>
          </w:p>
        </w:tc>
        <w:tc>
          <w:tcPr>
            <w:tcW w:w="896" w:type="dxa"/>
            <w:tcBorders>
              <w:top w:val="nil"/>
              <w:left w:val="nil"/>
              <w:bottom w:val="nil"/>
              <w:right w:val="nil"/>
            </w:tcBorders>
          </w:tcPr>
          <w:p w14:paraId="280FB364" w14:textId="77777777" w:rsidR="00DC23ED" w:rsidRPr="004A41E7" w:rsidRDefault="00DC23ED" w:rsidP="00DC23ED">
            <w:pPr>
              <w:pStyle w:val="TableText"/>
              <w:rPr>
                <w:sz w:val="16"/>
                <w:szCs w:val="16"/>
                <w:lang w:eastAsia="en-AU"/>
              </w:rPr>
            </w:pPr>
            <w:r w:rsidRPr="004A41E7">
              <w:rPr>
                <w:sz w:val="16"/>
                <w:szCs w:val="16"/>
                <w:lang w:eastAsia="en-AU"/>
              </w:rPr>
              <w:t>0.007813</w:t>
            </w:r>
          </w:p>
        </w:tc>
        <w:tc>
          <w:tcPr>
            <w:tcW w:w="882" w:type="dxa"/>
            <w:tcBorders>
              <w:top w:val="nil"/>
              <w:left w:val="nil"/>
              <w:bottom w:val="nil"/>
              <w:right w:val="nil"/>
            </w:tcBorders>
          </w:tcPr>
          <w:p w14:paraId="7D61D931" w14:textId="77777777" w:rsidR="00DC23ED" w:rsidRPr="004A41E7" w:rsidRDefault="00DC23ED" w:rsidP="00DC23ED">
            <w:pPr>
              <w:pStyle w:val="TableText"/>
              <w:rPr>
                <w:sz w:val="16"/>
                <w:szCs w:val="16"/>
                <w:lang w:eastAsia="en-AU"/>
              </w:rPr>
            </w:pPr>
            <w:r w:rsidRPr="004A41E7">
              <w:rPr>
                <w:sz w:val="16"/>
                <w:szCs w:val="16"/>
                <w:lang w:eastAsia="en-AU"/>
              </w:rPr>
              <w:t>0.007832</w:t>
            </w:r>
          </w:p>
        </w:tc>
        <w:tc>
          <w:tcPr>
            <w:tcW w:w="882" w:type="dxa"/>
            <w:tcBorders>
              <w:top w:val="nil"/>
              <w:left w:val="nil"/>
              <w:bottom w:val="nil"/>
              <w:right w:val="nil"/>
            </w:tcBorders>
          </w:tcPr>
          <w:p w14:paraId="2DD63326" w14:textId="77777777" w:rsidR="00DC23ED" w:rsidRPr="004A41E7" w:rsidRDefault="00DC23ED" w:rsidP="00DC23ED">
            <w:pPr>
              <w:pStyle w:val="TableText"/>
              <w:rPr>
                <w:sz w:val="16"/>
                <w:szCs w:val="16"/>
                <w:lang w:eastAsia="en-AU"/>
              </w:rPr>
            </w:pPr>
            <w:r w:rsidRPr="004A41E7">
              <w:rPr>
                <w:sz w:val="16"/>
                <w:szCs w:val="16"/>
                <w:lang w:eastAsia="en-AU"/>
              </w:rPr>
              <w:t>0.005319</w:t>
            </w:r>
          </w:p>
        </w:tc>
        <w:tc>
          <w:tcPr>
            <w:tcW w:w="882" w:type="dxa"/>
            <w:tcBorders>
              <w:top w:val="nil"/>
              <w:left w:val="nil"/>
              <w:bottom w:val="nil"/>
              <w:right w:val="nil"/>
            </w:tcBorders>
          </w:tcPr>
          <w:p w14:paraId="0D750682" w14:textId="77777777" w:rsidR="00DC23ED" w:rsidRPr="004A41E7" w:rsidRDefault="00DC23ED" w:rsidP="00DC23ED">
            <w:pPr>
              <w:pStyle w:val="TableText"/>
              <w:rPr>
                <w:sz w:val="16"/>
                <w:szCs w:val="16"/>
                <w:lang w:eastAsia="en-AU"/>
              </w:rPr>
            </w:pPr>
            <w:r w:rsidRPr="004A41E7">
              <w:rPr>
                <w:sz w:val="16"/>
                <w:szCs w:val="16"/>
                <w:lang w:eastAsia="en-AU"/>
              </w:rPr>
              <w:t>0.005331</w:t>
            </w:r>
          </w:p>
        </w:tc>
        <w:tc>
          <w:tcPr>
            <w:tcW w:w="909" w:type="dxa"/>
            <w:tcBorders>
              <w:top w:val="nil"/>
              <w:left w:val="nil"/>
              <w:bottom w:val="nil"/>
              <w:right w:val="nil"/>
            </w:tcBorders>
          </w:tcPr>
          <w:p w14:paraId="5D876A90" w14:textId="77777777" w:rsidR="00DC23ED" w:rsidRPr="004A41E7" w:rsidRDefault="00DC23ED" w:rsidP="00DC23ED">
            <w:pPr>
              <w:pStyle w:val="TableText"/>
              <w:rPr>
                <w:sz w:val="16"/>
                <w:szCs w:val="16"/>
                <w:lang w:eastAsia="en-AU"/>
              </w:rPr>
            </w:pPr>
            <w:r w:rsidRPr="004A41E7">
              <w:rPr>
                <w:sz w:val="16"/>
                <w:szCs w:val="16"/>
                <w:lang w:eastAsia="en-AU"/>
              </w:rPr>
              <w:t>0.005344</w:t>
            </w:r>
          </w:p>
        </w:tc>
        <w:tc>
          <w:tcPr>
            <w:tcW w:w="826" w:type="dxa"/>
            <w:tcBorders>
              <w:top w:val="nil"/>
              <w:left w:val="nil"/>
              <w:bottom w:val="nil"/>
              <w:right w:val="nil"/>
            </w:tcBorders>
          </w:tcPr>
          <w:p w14:paraId="2F0FFF23" w14:textId="77777777" w:rsidR="00DC23ED" w:rsidRPr="004A41E7" w:rsidRDefault="00DC23ED" w:rsidP="00DC23ED">
            <w:pPr>
              <w:pStyle w:val="TableText"/>
              <w:rPr>
                <w:sz w:val="16"/>
                <w:szCs w:val="16"/>
                <w:lang w:eastAsia="en-AU"/>
              </w:rPr>
            </w:pPr>
            <w:r w:rsidRPr="004A41E7">
              <w:rPr>
                <w:sz w:val="16"/>
                <w:szCs w:val="16"/>
                <w:lang w:eastAsia="en-AU"/>
              </w:rPr>
              <w:t>0.005023</w:t>
            </w:r>
          </w:p>
        </w:tc>
        <w:tc>
          <w:tcPr>
            <w:tcW w:w="882" w:type="dxa"/>
            <w:tcBorders>
              <w:top w:val="nil"/>
              <w:left w:val="nil"/>
              <w:bottom w:val="nil"/>
              <w:right w:val="nil"/>
            </w:tcBorders>
          </w:tcPr>
          <w:p w14:paraId="13BBBFFA" w14:textId="77777777" w:rsidR="00DC23ED" w:rsidRPr="004A41E7" w:rsidRDefault="00DC23ED" w:rsidP="00DC23ED">
            <w:pPr>
              <w:pStyle w:val="TableText"/>
              <w:rPr>
                <w:sz w:val="16"/>
                <w:szCs w:val="16"/>
                <w:lang w:eastAsia="en-AU"/>
              </w:rPr>
            </w:pPr>
            <w:r w:rsidRPr="004A41E7">
              <w:rPr>
                <w:sz w:val="16"/>
                <w:szCs w:val="16"/>
                <w:lang w:eastAsia="en-AU"/>
              </w:rPr>
              <w:t>0.005023</w:t>
            </w:r>
          </w:p>
        </w:tc>
        <w:tc>
          <w:tcPr>
            <w:tcW w:w="896" w:type="dxa"/>
            <w:tcBorders>
              <w:top w:val="nil"/>
              <w:left w:val="nil"/>
              <w:bottom w:val="nil"/>
              <w:right w:val="nil"/>
            </w:tcBorders>
          </w:tcPr>
          <w:p w14:paraId="24C0A0A1" w14:textId="77777777" w:rsidR="00DC23ED" w:rsidRPr="004A41E7" w:rsidRDefault="00DC23ED" w:rsidP="00DC23ED">
            <w:pPr>
              <w:pStyle w:val="TableText"/>
              <w:rPr>
                <w:sz w:val="16"/>
                <w:szCs w:val="16"/>
                <w:lang w:eastAsia="en-AU"/>
              </w:rPr>
            </w:pPr>
            <w:r w:rsidRPr="004A41E7">
              <w:rPr>
                <w:sz w:val="16"/>
                <w:szCs w:val="16"/>
                <w:lang w:eastAsia="en-AU"/>
              </w:rPr>
              <w:t>0.005023</w:t>
            </w:r>
          </w:p>
        </w:tc>
        <w:tc>
          <w:tcPr>
            <w:tcW w:w="896" w:type="dxa"/>
            <w:gridSpan w:val="2"/>
            <w:tcBorders>
              <w:top w:val="nil"/>
              <w:left w:val="nil"/>
              <w:bottom w:val="nil"/>
              <w:right w:val="nil"/>
            </w:tcBorders>
          </w:tcPr>
          <w:p w14:paraId="0CDF0CEB" w14:textId="77777777" w:rsidR="00DC23ED" w:rsidRPr="004A41E7" w:rsidRDefault="00DC23ED" w:rsidP="00DC23ED">
            <w:pPr>
              <w:pStyle w:val="TableText"/>
              <w:rPr>
                <w:sz w:val="16"/>
                <w:szCs w:val="16"/>
                <w:lang w:eastAsia="en-AU"/>
              </w:rPr>
            </w:pPr>
            <w:r w:rsidRPr="004A41E7">
              <w:rPr>
                <w:sz w:val="16"/>
                <w:szCs w:val="16"/>
                <w:lang w:eastAsia="en-AU"/>
              </w:rPr>
              <w:t>0.004515</w:t>
            </w:r>
          </w:p>
        </w:tc>
      </w:tr>
      <w:tr w:rsidR="00DC23ED" w:rsidRPr="004A41E7" w14:paraId="50EA1795" w14:textId="77777777">
        <w:trPr>
          <w:trHeight w:val="219"/>
        </w:trPr>
        <w:tc>
          <w:tcPr>
            <w:tcW w:w="1078" w:type="dxa"/>
            <w:tcBorders>
              <w:top w:val="nil"/>
              <w:left w:val="nil"/>
              <w:bottom w:val="nil"/>
              <w:right w:val="nil"/>
            </w:tcBorders>
          </w:tcPr>
          <w:p w14:paraId="54E03266"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68" w:type="dxa"/>
            <w:tcBorders>
              <w:top w:val="nil"/>
              <w:left w:val="nil"/>
              <w:bottom w:val="nil"/>
              <w:right w:val="nil"/>
            </w:tcBorders>
          </w:tcPr>
          <w:p w14:paraId="37FA4AF2" w14:textId="77777777" w:rsidR="00DC23ED" w:rsidRPr="004A41E7" w:rsidRDefault="00DC23ED" w:rsidP="00DC23ED">
            <w:pPr>
              <w:pStyle w:val="TableText"/>
              <w:rPr>
                <w:sz w:val="16"/>
                <w:szCs w:val="16"/>
                <w:lang w:eastAsia="en-AU"/>
              </w:rPr>
            </w:pPr>
            <w:r w:rsidRPr="004A41E7">
              <w:rPr>
                <w:sz w:val="16"/>
                <w:szCs w:val="16"/>
                <w:lang w:eastAsia="en-AU"/>
              </w:rPr>
              <w:t>0.115119</w:t>
            </w:r>
          </w:p>
        </w:tc>
        <w:tc>
          <w:tcPr>
            <w:tcW w:w="896" w:type="dxa"/>
            <w:tcBorders>
              <w:top w:val="nil"/>
              <w:left w:val="nil"/>
              <w:bottom w:val="nil"/>
              <w:right w:val="nil"/>
            </w:tcBorders>
          </w:tcPr>
          <w:p w14:paraId="181A023A" w14:textId="77777777" w:rsidR="00DC23ED" w:rsidRPr="004A41E7" w:rsidRDefault="00DC23ED" w:rsidP="00DC23ED">
            <w:pPr>
              <w:pStyle w:val="TableText"/>
              <w:rPr>
                <w:sz w:val="16"/>
                <w:szCs w:val="16"/>
                <w:lang w:eastAsia="en-AU"/>
              </w:rPr>
            </w:pPr>
            <w:r w:rsidRPr="004A41E7">
              <w:rPr>
                <w:sz w:val="16"/>
                <w:szCs w:val="16"/>
                <w:lang w:eastAsia="en-AU"/>
              </w:rPr>
              <w:t>0.115135</w:t>
            </w:r>
          </w:p>
        </w:tc>
        <w:tc>
          <w:tcPr>
            <w:tcW w:w="840" w:type="dxa"/>
            <w:tcBorders>
              <w:top w:val="nil"/>
              <w:left w:val="nil"/>
              <w:bottom w:val="nil"/>
              <w:right w:val="nil"/>
            </w:tcBorders>
          </w:tcPr>
          <w:p w14:paraId="38D43C85" w14:textId="77777777" w:rsidR="00DC23ED" w:rsidRPr="004A41E7" w:rsidRDefault="00DC23ED" w:rsidP="00DC23ED">
            <w:pPr>
              <w:pStyle w:val="TableText"/>
              <w:rPr>
                <w:sz w:val="16"/>
                <w:szCs w:val="16"/>
                <w:lang w:eastAsia="en-AU"/>
              </w:rPr>
            </w:pPr>
            <w:r w:rsidRPr="004A41E7">
              <w:rPr>
                <w:sz w:val="16"/>
                <w:szCs w:val="16"/>
                <w:lang w:eastAsia="en-AU"/>
              </w:rPr>
              <w:t>0.010903</w:t>
            </w:r>
          </w:p>
        </w:tc>
        <w:tc>
          <w:tcPr>
            <w:tcW w:w="896" w:type="dxa"/>
            <w:tcBorders>
              <w:top w:val="nil"/>
              <w:left w:val="nil"/>
              <w:bottom w:val="nil"/>
              <w:right w:val="nil"/>
            </w:tcBorders>
          </w:tcPr>
          <w:p w14:paraId="41227ECD" w14:textId="77777777" w:rsidR="00DC23ED" w:rsidRPr="004A41E7" w:rsidRDefault="00DC23ED" w:rsidP="00DC23ED">
            <w:pPr>
              <w:pStyle w:val="TableText"/>
              <w:rPr>
                <w:sz w:val="16"/>
                <w:szCs w:val="16"/>
                <w:lang w:eastAsia="en-AU"/>
              </w:rPr>
            </w:pPr>
            <w:r w:rsidRPr="004A41E7">
              <w:rPr>
                <w:sz w:val="16"/>
                <w:szCs w:val="16"/>
                <w:lang w:eastAsia="en-AU"/>
              </w:rPr>
              <w:t>0.009497</w:t>
            </w:r>
          </w:p>
        </w:tc>
        <w:tc>
          <w:tcPr>
            <w:tcW w:w="882" w:type="dxa"/>
            <w:tcBorders>
              <w:top w:val="nil"/>
              <w:left w:val="nil"/>
              <w:bottom w:val="nil"/>
              <w:right w:val="nil"/>
            </w:tcBorders>
          </w:tcPr>
          <w:p w14:paraId="6367590F" w14:textId="77777777" w:rsidR="00DC23ED" w:rsidRPr="004A41E7" w:rsidRDefault="00DC23ED" w:rsidP="00DC23ED">
            <w:pPr>
              <w:pStyle w:val="TableText"/>
              <w:rPr>
                <w:sz w:val="16"/>
                <w:szCs w:val="16"/>
                <w:lang w:eastAsia="en-AU"/>
              </w:rPr>
            </w:pPr>
            <w:r w:rsidRPr="004A41E7">
              <w:rPr>
                <w:sz w:val="16"/>
                <w:szCs w:val="16"/>
                <w:lang w:eastAsia="en-AU"/>
              </w:rPr>
              <w:t>0.009515</w:t>
            </w:r>
          </w:p>
        </w:tc>
        <w:tc>
          <w:tcPr>
            <w:tcW w:w="881" w:type="dxa"/>
            <w:tcBorders>
              <w:top w:val="nil"/>
              <w:left w:val="nil"/>
              <w:bottom w:val="nil"/>
              <w:right w:val="nil"/>
            </w:tcBorders>
          </w:tcPr>
          <w:p w14:paraId="0ED08572" w14:textId="77777777" w:rsidR="00DC23ED" w:rsidRPr="004A41E7" w:rsidRDefault="00DC23ED" w:rsidP="00DC23ED">
            <w:pPr>
              <w:pStyle w:val="TableText"/>
              <w:rPr>
                <w:sz w:val="16"/>
                <w:szCs w:val="16"/>
                <w:lang w:eastAsia="en-AU"/>
              </w:rPr>
            </w:pPr>
            <w:r w:rsidRPr="004A41E7">
              <w:rPr>
                <w:sz w:val="16"/>
                <w:szCs w:val="16"/>
                <w:lang w:eastAsia="en-AU"/>
              </w:rPr>
              <w:t>0.009536</w:t>
            </w:r>
          </w:p>
        </w:tc>
        <w:tc>
          <w:tcPr>
            <w:tcW w:w="882" w:type="dxa"/>
            <w:tcBorders>
              <w:top w:val="nil"/>
              <w:left w:val="nil"/>
              <w:bottom w:val="nil"/>
              <w:right w:val="nil"/>
            </w:tcBorders>
          </w:tcPr>
          <w:p w14:paraId="709C1697" w14:textId="77777777" w:rsidR="00DC23ED" w:rsidRPr="004A41E7" w:rsidRDefault="00DC23ED" w:rsidP="00DC23ED">
            <w:pPr>
              <w:pStyle w:val="TableText"/>
              <w:rPr>
                <w:sz w:val="16"/>
                <w:szCs w:val="16"/>
                <w:lang w:eastAsia="en-AU"/>
              </w:rPr>
            </w:pPr>
            <w:r w:rsidRPr="004A41E7">
              <w:rPr>
                <w:sz w:val="16"/>
                <w:szCs w:val="16"/>
                <w:lang w:eastAsia="en-AU"/>
              </w:rPr>
              <w:t>0.008572</w:t>
            </w:r>
          </w:p>
        </w:tc>
        <w:tc>
          <w:tcPr>
            <w:tcW w:w="896" w:type="dxa"/>
            <w:tcBorders>
              <w:top w:val="nil"/>
              <w:left w:val="nil"/>
              <w:bottom w:val="nil"/>
              <w:right w:val="nil"/>
            </w:tcBorders>
          </w:tcPr>
          <w:p w14:paraId="2F1B9731" w14:textId="77777777" w:rsidR="00DC23ED" w:rsidRPr="004A41E7" w:rsidRDefault="00DC23ED" w:rsidP="00DC23ED">
            <w:pPr>
              <w:pStyle w:val="TableText"/>
              <w:rPr>
                <w:sz w:val="16"/>
                <w:szCs w:val="16"/>
                <w:lang w:eastAsia="en-AU"/>
              </w:rPr>
            </w:pPr>
            <w:r w:rsidRPr="004A41E7">
              <w:rPr>
                <w:sz w:val="16"/>
                <w:szCs w:val="16"/>
                <w:lang w:eastAsia="en-AU"/>
              </w:rPr>
              <w:t>0.008594</w:t>
            </w:r>
          </w:p>
        </w:tc>
        <w:tc>
          <w:tcPr>
            <w:tcW w:w="882" w:type="dxa"/>
            <w:tcBorders>
              <w:top w:val="nil"/>
              <w:left w:val="nil"/>
              <w:bottom w:val="nil"/>
              <w:right w:val="nil"/>
            </w:tcBorders>
          </w:tcPr>
          <w:p w14:paraId="508401D9" w14:textId="77777777" w:rsidR="00DC23ED" w:rsidRPr="004A41E7" w:rsidRDefault="00DC23ED" w:rsidP="00DC23ED">
            <w:pPr>
              <w:pStyle w:val="TableText"/>
              <w:rPr>
                <w:sz w:val="16"/>
                <w:szCs w:val="16"/>
                <w:lang w:eastAsia="en-AU"/>
              </w:rPr>
            </w:pPr>
            <w:r w:rsidRPr="004A41E7">
              <w:rPr>
                <w:sz w:val="16"/>
                <w:szCs w:val="16"/>
                <w:lang w:eastAsia="en-AU"/>
              </w:rPr>
              <w:t>0.008617</w:t>
            </w:r>
          </w:p>
        </w:tc>
        <w:tc>
          <w:tcPr>
            <w:tcW w:w="882" w:type="dxa"/>
            <w:tcBorders>
              <w:top w:val="nil"/>
              <w:left w:val="nil"/>
              <w:bottom w:val="nil"/>
              <w:right w:val="nil"/>
            </w:tcBorders>
          </w:tcPr>
          <w:p w14:paraId="7347D3DF" w14:textId="77777777" w:rsidR="00DC23ED" w:rsidRPr="004A41E7" w:rsidRDefault="00DC23ED" w:rsidP="00DC23ED">
            <w:pPr>
              <w:pStyle w:val="TableText"/>
              <w:rPr>
                <w:sz w:val="16"/>
                <w:szCs w:val="16"/>
                <w:lang w:eastAsia="en-AU"/>
              </w:rPr>
            </w:pPr>
            <w:r w:rsidRPr="004A41E7">
              <w:rPr>
                <w:sz w:val="16"/>
                <w:szCs w:val="16"/>
                <w:lang w:eastAsia="en-AU"/>
              </w:rPr>
              <w:t>0.005930</w:t>
            </w:r>
          </w:p>
        </w:tc>
        <w:tc>
          <w:tcPr>
            <w:tcW w:w="882" w:type="dxa"/>
            <w:tcBorders>
              <w:top w:val="nil"/>
              <w:left w:val="nil"/>
              <w:bottom w:val="nil"/>
              <w:right w:val="nil"/>
            </w:tcBorders>
          </w:tcPr>
          <w:p w14:paraId="2597FD63" w14:textId="77777777" w:rsidR="00DC23ED" w:rsidRPr="004A41E7" w:rsidRDefault="00DC23ED" w:rsidP="00DC23ED">
            <w:pPr>
              <w:pStyle w:val="TableText"/>
              <w:rPr>
                <w:sz w:val="16"/>
                <w:szCs w:val="16"/>
                <w:lang w:eastAsia="en-AU"/>
              </w:rPr>
            </w:pPr>
            <w:r w:rsidRPr="004A41E7">
              <w:rPr>
                <w:sz w:val="16"/>
                <w:szCs w:val="16"/>
                <w:lang w:eastAsia="en-AU"/>
              </w:rPr>
              <w:t>0.005945</w:t>
            </w:r>
          </w:p>
        </w:tc>
        <w:tc>
          <w:tcPr>
            <w:tcW w:w="909" w:type="dxa"/>
            <w:tcBorders>
              <w:top w:val="nil"/>
              <w:left w:val="nil"/>
              <w:bottom w:val="nil"/>
              <w:right w:val="nil"/>
            </w:tcBorders>
          </w:tcPr>
          <w:p w14:paraId="52E07DAE" w14:textId="77777777" w:rsidR="00DC23ED" w:rsidRPr="004A41E7" w:rsidRDefault="00DC23ED" w:rsidP="00DC23ED">
            <w:pPr>
              <w:pStyle w:val="TableText"/>
              <w:rPr>
                <w:sz w:val="16"/>
                <w:szCs w:val="16"/>
                <w:lang w:eastAsia="en-AU"/>
              </w:rPr>
            </w:pPr>
            <w:r w:rsidRPr="004A41E7">
              <w:rPr>
                <w:sz w:val="16"/>
                <w:szCs w:val="16"/>
                <w:lang w:eastAsia="en-AU"/>
              </w:rPr>
              <w:t>0.005961</w:t>
            </w:r>
          </w:p>
        </w:tc>
        <w:tc>
          <w:tcPr>
            <w:tcW w:w="826" w:type="dxa"/>
            <w:tcBorders>
              <w:top w:val="nil"/>
              <w:left w:val="nil"/>
              <w:bottom w:val="nil"/>
              <w:right w:val="nil"/>
            </w:tcBorders>
          </w:tcPr>
          <w:p w14:paraId="09425754" w14:textId="77777777" w:rsidR="00DC23ED" w:rsidRPr="004A41E7" w:rsidRDefault="00DC23ED" w:rsidP="00DC23ED">
            <w:pPr>
              <w:pStyle w:val="TableText"/>
              <w:rPr>
                <w:sz w:val="16"/>
                <w:szCs w:val="16"/>
                <w:lang w:eastAsia="en-AU"/>
              </w:rPr>
            </w:pPr>
            <w:r w:rsidRPr="004A41E7">
              <w:rPr>
                <w:sz w:val="16"/>
                <w:szCs w:val="16"/>
                <w:lang w:eastAsia="en-AU"/>
              </w:rPr>
              <w:t>0.005635</w:t>
            </w:r>
          </w:p>
        </w:tc>
        <w:tc>
          <w:tcPr>
            <w:tcW w:w="882" w:type="dxa"/>
            <w:tcBorders>
              <w:top w:val="nil"/>
              <w:left w:val="nil"/>
              <w:bottom w:val="nil"/>
              <w:right w:val="nil"/>
            </w:tcBorders>
          </w:tcPr>
          <w:p w14:paraId="511CE032" w14:textId="77777777" w:rsidR="00DC23ED" w:rsidRPr="004A41E7" w:rsidRDefault="00DC23ED" w:rsidP="00DC23ED">
            <w:pPr>
              <w:pStyle w:val="TableText"/>
              <w:rPr>
                <w:sz w:val="16"/>
                <w:szCs w:val="16"/>
                <w:lang w:eastAsia="en-AU"/>
              </w:rPr>
            </w:pPr>
            <w:r w:rsidRPr="004A41E7">
              <w:rPr>
                <w:sz w:val="16"/>
                <w:szCs w:val="16"/>
                <w:lang w:eastAsia="en-AU"/>
              </w:rPr>
              <w:t>0.005635</w:t>
            </w:r>
          </w:p>
        </w:tc>
        <w:tc>
          <w:tcPr>
            <w:tcW w:w="896" w:type="dxa"/>
            <w:tcBorders>
              <w:top w:val="nil"/>
              <w:left w:val="nil"/>
              <w:bottom w:val="nil"/>
              <w:right w:val="nil"/>
            </w:tcBorders>
          </w:tcPr>
          <w:p w14:paraId="5BD1BE39" w14:textId="77777777" w:rsidR="00DC23ED" w:rsidRPr="004A41E7" w:rsidRDefault="00DC23ED" w:rsidP="00DC23ED">
            <w:pPr>
              <w:pStyle w:val="TableText"/>
              <w:rPr>
                <w:sz w:val="16"/>
                <w:szCs w:val="16"/>
                <w:lang w:eastAsia="en-AU"/>
              </w:rPr>
            </w:pPr>
            <w:r w:rsidRPr="004A41E7">
              <w:rPr>
                <w:sz w:val="16"/>
                <w:szCs w:val="16"/>
                <w:lang w:eastAsia="en-AU"/>
              </w:rPr>
              <w:t>0.005635</w:t>
            </w:r>
          </w:p>
        </w:tc>
        <w:tc>
          <w:tcPr>
            <w:tcW w:w="896" w:type="dxa"/>
            <w:gridSpan w:val="2"/>
            <w:tcBorders>
              <w:top w:val="nil"/>
              <w:left w:val="nil"/>
              <w:bottom w:val="nil"/>
              <w:right w:val="nil"/>
            </w:tcBorders>
          </w:tcPr>
          <w:p w14:paraId="187B654E" w14:textId="77777777" w:rsidR="00DC23ED" w:rsidRPr="004A41E7" w:rsidRDefault="00DC23ED" w:rsidP="00DC23ED">
            <w:pPr>
              <w:pStyle w:val="TableText"/>
              <w:rPr>
                <w:sz w:val="16"/>
                <w:szCs w:val="16"/>
                <w:lang w:eastAsia="en-AU"/>
              </w:rPr>
            </w:pPr>
            <w:r w:rsidRPr="004A41E7">
              <w:rPr>
                <w:sz w:val="16"/>
                <w:szCs w:val="16"/>
                <w:lang w:eastAsia="en-AU"/>
              </w:rPr>
              <w:t>0.005077</w:t>
            </w:r>
          </w:p>
        </w:tc>
      </w:tr>
      <w:tr w:rsidR="00DC23ED" w:rsidRPr="004A41E7" w14:paraId="11C743CF" w14:textId="77777777">
        <w:trPr>
          <w:trHeight w:val="219"/>
        </w:trPr>
        <w:tc>
          <w:tcPr>
            <w:tcW w:w="1078" w:type="dxa"/>
            <w:tcBorders>
              <w:top w:val="nil"/>
              <w:left w:val="nil"/>
              <w:bottom w:val="nil"/>
              <w:right w:val="nil"/>
            </w:tcBorders>
          </w:tcPr>
          <w:p w14:paraId="3F979C73"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68" w:type="dxa"/>
            <w:tcBorders>
              <w:top w:val="nil"/>
              <w:left w:val="nil"/>
              <w:bottom w:val="nil"/>
              <w:right w:val="nil"/>
            </w:tcBorders>
          </w:tcPr>
          <w:p w14:paraId="3659C224" w14:textId="77777777" w:rsidR="00DC23ED" w:rsidRPr="004A41E7" w:rsidRDefault="00DC23ED" w:rsidP="00DC23ED">
            <w:pPr>
              <w:pStyle w:val="TableText"/>
              <w:rPr>
                <w:sz w:val="16"/>
                <w:szCs w:val="16"/>
                <w:lang w:eastAsia="en-AU"/>
              </w:rPr>
            </w:pPr>
            <w:r w:rsidRPr="004A41E7">
              <w:rPr>
                <w:sz w:val="16"/>
                <w:szCs w:val="16"/>
                <w:lang w:eastAsia="en-AU"/>
              </w:rPr>
              <w:t>0.116438</w:t>
            </w:r>
          </w:p>
        </w:tc>
        <w:tc>
          <w:tcPr>
            <w:tcW w:w="896" w:type="dxa"/>
            <w:tcBorders>
              <w:top w:val="nil"/>
              <w:left w:val="nil"/>
              <w:bottom w:val="nil"/>
              <w:right w:val="nil"/>
            </w:tcBorders>
          </w:tcPr>
          <w:p w14:paraId="2C79BB2B" w14:textId="77777777" w:rsidR="00DC23ED" w:rsidRPr="004A41E7" w:rsidRDefault="00DC23ED" w:rsidP="00DC23ED">
            <w:pPr>
              <w:pStyle w:val="TableText"/>
              <w:rPr>
                <w:sz w:val="16"/>
                <w:szCs w:val="16"/>
                <w:lang w:eastAsia="en-AU"/>
              </w:rPr>
            </w:pPr>
            <w:r w:rsidRPr="004A41E7">
              <w:rPr>
                <w:sz w:val="16"/>
                <w:szCs w:val="16"/>
                <w:lang w:eastAsia="en-AU"/>
              </w:rPr>
              <w:t>0.116458</w:t>
            </w:r>
          </w:p>
        </w:tc>
        <w:tc>
          <w:tcPr>
            <w:tcW w:w="840" w:type="dxa"/>
            <w:tcBorders>
              <w:top w:val="nil"/>
              <w:left w:val="nil"/>
              <w:bottom w:val="nil"/>
              <w:right w:val="nil"/>
            </w:tcBorders>
          </w:tcPr>
          <w:p w14:paraId="550E1D2A" w14:textId="77777777" w:rsidR="00DC23ED" w:rsidRPr="004A41E7" w:rsidRDefault="00DC23ED" w:rsidP="00DC23ED">
            <w:pPr>
              <w:pStyle w:val="TableText"/>
              <w:rPr>
                <w:sz w:val="16"/>
                <w:szCs w:val="16"/>
                <w:lang w:eastAsia="en-AU"/>
              </w:rPr>
            </w:pPr>
            <w:r w:rsidRPr="004A41E7">
              <w:rPr>
                <w:sz w:val="16"/>
                <w:szCs w:val="16"/>
                <w:lang w:eastAsia="en-AU"/>
              </w:rPr>
              <w:t>0.012468</w:t>
            </w:r>
          </w:p>
        </w:tc>
        <w:tc>
          <w:tcPr>
            <w:tcW w:w="896" w:type="dxa"/>
            <w:tcBorders>
              <w:top w:val="nil"/>
              <w:left w:val="nil"/>
              <w:bottom w:val="nil"/>
              <w:right w:val="nil"/>
            </w:tcBorders>
          </w:tcPr>
          <w:p w14:paraId="1981A51C" w14:textId="77777777" w:rsidR="00DC23ED" w:rsidRPr="004A41E7" w:rsidRDefault="00DC23ED" w:rsidP="00DC23ED">
            <w:pPr>
              <w:pStyle w:val="TableText"/>
              <w:rPr>
                <w:sz w:val="16"/>
                <w:szCs w:val="16"/>
                <w:lang w:eastAsia="en-AU"/>
              </w:rPr>
            </w:pPr>
            <w:r w:rsidRPr="004A41E7">
              <w:rPr>
                <w:sz w:val="16"/>
                <w:szCs w:val="16"/>
                <w:lang w:eastAsia="en-AU"/>
              </w:rPr>
              <w:t>0.010887</w:t>
            </w:r>
          </w:p>
        </w:tc>
        <w:tc>
          <w:tcPr>
            <w:tcW w:w="882" w:type="dxa"/>
            <w:tcBorders>
              <w:top w:val="nil"/>
              <w:left w:val="nil"/>
              <w:bottom w:val="nil"/>
              <w:right w:val="nil"/>
            </w:tcBorders>
          </w:tcPr>
          <w:p w14:paraId="1DA7D647" w14:textId="77777777" w:rsidR="00DC23ED" w:rsidRPr="004A41E7" w:rsidRDefault="00DC23ED" w:rsidP="00DC23ED">
            <w:pPr>
              <w:pStyle w:val="TableText"/>
              <w:rPr>
                <w:sz w:val="16"/>
                <w:szCs w:val="16"/>
                <w:lang w:eastAsia="en-AU"/>
              </w:rPr>
            </w:pPr>
            <w:r w:rsidRPr="004A41E7">
              <w:rPr>
                <w:sz w:val="16"/>
                <w:szCs w:val="16"/>
                <w:lang w:eastAsia="en-AU"/>
              </w:rPr>
              <w:t>0.010908</w:t>
            </w:r>
          </w:p>
        </w:tc>
        <w:tc>
          <w:tcPr>
            <w:tcW w:w="881" w:type="dxa"/>
            <w:tcBorders>
              <w:top w:val="nil"/>
              <w:left w:val="nil"/>
              <w:bottom w:val="nil"/>
              <w:right w:val="nil"/>
            </w:tcBorders>
          </w:tcPr>
          <w:p w14:paraId="4AD4109F" w14:textId="77777777" w:rsidR="00DC23ED" w:rsidRPr="004A41E7" w:rsidRDefault="00DC23ED" w:rsidP="00DC23ED">
            <w:pPr>
              <w:pStyle w:val="TableText"/>
              <w:rPr>
                <w:sz w:val="16"/>
                <w:szCs w:val="16"/>
                <w:lang w:eastAsia="en-AU"/>
              </w:rPr>
            </w:pPr>
            <w:r w:rsidRPr="004A41E7">
              <w:rPr>
                <w:sz w:val="16"/>
                <w:szCs w:val="16"/>
                <w:lang w:eastAsia="en-AU"/>
              </w:rPr>
              <w:t>0.010933</w:t>
            </w:r>
          </w:p>
        </w:tc>
        <w:tc>
          <w:tcPr>
            <w:tcW w:w="882" w:type="dxa"/>
            <w:tcBorders>
              <w:top w:val="nil"/>
              <w:left w:val="nil"/>
              <w:bottom w:val="nil"/>
              <w:right w:val="nil"/>
            </w:tcBorders>
          </w:tcPr>
          <w:p w14:paraId="448E91C2" w14:textId="77777777" w:rsidR="00DC23ED" w:rsidRPr="004A41E7" w:rsidRDefault="00DC23ED" w:rsidP="00DC23ED">
            <w:pPr>
              <w:pStyle w:val="TableText"/>
              <w:rPr>
                <w:sz w:val="16"/>
                <w:szCs w:val="16"/>
                <w:lang w:eastAsia="en-AU"/>
              </w:rPr>
            </w:pPr>
            <w:r w:rsidRPr="004A41E7">
              <w:rPr>
                <w:sz w:val="16"/>
                <w:szCs w:val="16"/>
                <w:lang w:eastAsia="en-AU"/>
              </w:rPr>
              <w:t>0.009857</w:t>
            </w:r>
          </w:p>
        </w:tc>
        <w:tc>
          <w:tcPr>
            <w:tcW w:w="896" w:type="dxa"/>
            <w:tcBorders>
              <w:top w:val="nil"/>
              <w:left w:val="nil"/>
              <w:bottom w:val="nil"/>
              <w:right w:val="nil"/>
            </w:tcBorders>
          </w:tcPr>
          <w:p w14:paraId="2C7A8BD4"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82" w:type="dxa"/>
            <w:tcBorders>
              <w:top w:val="nil"/>
              <w:left w:val="nil"/>
              <w:bottom w:val="nil"/>
              <w:right w:val="nil"/>
            </w:tcBorders>
          </w:tcPr>
          <w:p w14:paraId="74532160" w14:textId="77777777" w:rsidR="00DC23ED" w:rsidRPr="004A41E7" w:rsidRDefault="00DC23ED" w:rsidP="00DC23ED">
            <w:pPr>
              <w:pStyle w:val="TableText"/>
              <w:rPr>
                <w:sz w:val="16"/>
                <w:szCs w:val="16"/>
                <w:lang w:eastAsia="en-AU"/>
              </w:rPr>
            </w:pPr>
            <w:r w:rsidRPr="004A41E7">
              <w:rPr>
                <w:sz w:val="16"/>
                <w:szCs w:val="16"/>
                <w:lang w:eastAsia="en-AU"/>
              </w:rPr>
              <w:t>0.009913</w:t>
            </w:r>
          </w:p>
        </w:tc>
        <w:tc>
          <w:tcPr>
            <w:tcW w:w="882" w:type="dxa"/>
            <w:tcBorders>
              <w:top w:val="nil"/>
              <w:left w:val="nil"/>
              <w:bottom w:val="nil"/>
              <w:right w:val="nil"/>
            </w:tcBorders>
          </w:tcPr>
          <w:p w14:paraId="34344627" w14:textId="77777777" w:rsidR="00DC23ED" w:rsidRPr="004A41E7" w:rsidRDefault="00DC23ED" w:rsidP="00DC23ED">
            <w:pPr>
              <w:pStyle w:val="TableText"/>
              <w:rPr>
                <w:sz w:val="16"/>
                <w:szCs w:val="16"/>
                <w:lang w:eastAsia="en-AU"/>
              </w:rPr>
            </w:pPr>
            <w:r w:rsidRPr="004A41E7">
              <w:rPr>
                <w:sz w:val="16"/>
                <w:szCs w:val="16"/>
                <w:lang w:eastAsia="en-AU"/>
              </w:rPr>
              <w:t>0.006857</w:t>
            </w:r>
          </w:p>
        </w:tc>
        <w:tc>
          <w:tcPr>
            <w:tcW w:w="882" w:type="dxa"/>
            <w:tcBorders>
              <w:top w:val="nil"/>
              <w:left w:val="nil"/>
              <w:bottom w:val="nil"/>
              <w:right w:val="nil"/>
            </w:tcBorders>
          </w:tcPr>
          <w:p w14:paraId="54741DC2" w14:textId="77777777" w:rsidR="00DC23ED" w:rsidRPr="004A41E7" w:rsidRDefault="00DC23ED" w:rsidP="00DC23ED">
            <w:pPr>
              <w:pStyle w:val="TableText"/>
              <w:rPr>
                <w:sz w:val="16"/>
                <w:szCs w:val="16"/>
                <w:lang w:eastAsia="en-AU"/>
              </w:rPr>
            </w:pPr>
            <w:r w:rsidRPr="004A41E7">
              <w:rPr>
                <w:sz w:val="16"/>
                <w:szCs w:val="16"/>
                <w:lang w:eastAsia="en-AU"/>
              </w:rPr>
              <w:t>0.006876</w:t>
            </w:r>
          </w:p>
        </w:tc>
        <w:tc>
          <w:tcPr>
            <w:tcW w:w="909" w:type="dxa"/>
            <w:tcBorders>
              <w:top w:val="nil"/>
              <w:left w:val="nil"/>
              <w:bottom w:val="nil"/>
              <w:right w:val="nil"/>
            </w:tcBorders>
          </w:tcPr>
          <w:p w14:paraId="05A68248" w14:textId="77777777" w:rsidR="00DC23ED" w:rsidRPr="004A41E7" w:rsidRDefault="00DC23ED" w:rsidP="00DC23ED">
            <w:pPr>
              <w:pStyle w:val="TableText"/>
              <w:rPr>
                <w:sz w:val="16"/>
                <w:szCs w:val="16"/>
                <w:lang w:eastAsia="en-AU"/>
              </w:rPr>
            </w:pPr>
            <w:r w:rsidRPr="004A41E7">
              <w:rPr>
                <w:sz w:val="16"/>
                <w:szCs w:val="16"/>
                <w:lang w:eastAsia="en-AU"/>
              </w:rPr>
              <w:t>0.006897</w:t>
            </w:r>
          </w:p>
        </w:tc>
        <w:tc>
          <w:tcPr>
            <w:tcW w:w="826" w:type="dxa"/>
            <w:tcBorders>
              <w:top w:val="nil"/>
              <w:left w:val="nil"/>
              <w:bottom w:val="nil"/>
              <w:right w:val="nil"/>
            </w:tcBorders>
          </w:tcPr>
          <w:p w14:paraId="5FE0BFB9" w14:textId="77777777" w:rsidR="00DC23ED" w:rsidRPr="004A41E7" w:rsidRDefault="00DC23ED" w:rsidP="00DC23ED">
            <w:pPr>
              <w:pStyle w:val="TableText"/>
              <w:rPr>
                <w:sz w:val="16"/>
                <w:szCs w:val="16"/>
                <w:lang w:eastAsia="en-AU"/>
              </w:rPr>
            </w:pPr>
            <w:r w:rsidRPr="004A41E7">
              <w:rPr>
                <w:sz w:val="16"/>
                <w:szCs w:val="16"/>
                <w:lang w:eastAsia="en-AU"/>
              </w:rPr>
              <w:t>0.006532</w:t>
            </w:r>
          </w:p>
        </w:tc>
        <w:tc>
          <w:tcPr>
            <w:tcW w:w="882" w:type="dxa"/>
            <w:tcBorders>
              <w:top w:val="nil"/>
              <w:left w:val="nil"/>
              <w:bottom w:val="nil"/>
              <w:right w:val="nil"/>
            </w:tcBorders>
          </w:tcPr>
          <w:p w14:paraId="4C28058E" w14:textId="77777777" w:rsidR="00DC23ED" w:rsidRPr="004A41E7" w:rsidRDefault="00DC23ED" w:rsidP="00DC23ED">
            <w:pPr>
              <w:pStyle w:val="TableText"/>
              <w:rPr>
                <w:sz w:val="16"/>
                <w:szCs w:val="16"/>
                <w:lang w:eastAsia="en-AU"/>
              </w:rPr>
            </w:pPr>
            <w:r w:rsidRPr="004A41E7">
              <w:rPr>
                <w:sz w:val="16"/>
                <w:szCs w:val="16"/>
                <w:lang w:eastAsia="en-AU"/>
              </w:rPr>
              <w:t>0.006532</w:t>
            </w:r>
          </w:p>
        </w:tc>
        <w:tc>
          <w:tcPr>
            <w:tcW w:w="896" w:type="dxa"/>
            <w:tcBorders>
              <w:top w:val="nil"/>
              <w:left w:val="nil"/>
              <w:bottom w:val="nil"/>
              <w:right w:val="nil"/>
            </w:tcBorders>
          </w:tcPr>
          <w:p w14:paraId="366A0143" w14:textId="77777777" w:rsidR="00DC23ED" w:rsidRPr="004A41E7" w:rsidRDefault="00DC23ED" w:rsidP="00DC23ED">
            <w:pPr>
              <w:pStyle w:val="TableText"/>
              <w:rPr>
                <w:sz w:val="16"/>
                <w:szCs w:val="16"/>
                <w:lang w:eastAsia="en-AU"/>
              </w:rPr>
            </w:pPr>
            <w:r w:rsidRPr="004A41E7">
              <w:rPr>
                <w:sz w:val="16"/>
                <w:szCs w:val="16"/>
                <w:lang w:eastAsia="en-AU"/>
              </w:rPr>
              <w:t>0.006532</w:t>
            </w:r>
          </w:p>
        </w:tc>
        <w:tc>
          <w:tcPr>
            <w:tcW w:w="896" w:type="dxa"/>
            <w:gridSpan w:val="2"/>
            <w:tcBorders>
              <w:top w:val="nil"/>
              <w:left w:val="nil"/>
              <w:bottom w:val="nil"/>
              <w:right w:val="nil"/>
            </w:tcBorders>
          </w:tcPr>
          <w:p w14:paraId="1BBF37AA" w14:textId="77777777" w:rsidR="00DC23ED" w:rsidRPr="004A41E7" w:rsidRDefault="00DC23ED" w:rsidP="00DC23ED">
            <w:pPr>
              <w:pStyle w:val="TableText"/>
              <w:rPr>
                <w:sz w:val="16"/>
                <w:szCs w:val="16"/>
                <w:lang w:eastAsia="en-AU"/>
              </w:rPr>
            </w:pPr>
            <w:r w:rsidRPr="004A41E7">
              <w:rPr>
                <w:sz w:val="16"/>
                <w:szCs w:val="16"/>
                <w:lang w:eastAsia="en-AU"/>
              </w:rPr>
              <w:t>0.005895</w:t>
            </w:r>
          </w:p>
        </w:tc>
      </w:tr>
      <w:tr w:rsidR="00DC23ED" w:rsidRPr="004A41E7" w14:paraId="6FB6DAE6" w14:textId="77777777">
        <w:trPr>
          <w:trHeight w:val="219"/>
        </w:trPr>
        <w:tc>
          <w:tcPr>
            <w:tcW w:w="1078" w:type="dxa"/>
            <w:tcBorders>
              <w:top w:val="nil"/>
              <w:left w:val="nil"/>
              <w:bottom w:val="nil"/>
              <w:right w:val="nil"/>
            </w:tcBorders>
          </w:tcPr>
          <w:p w14:paraId="248127E1"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68" w:type="dxa"/>
            <w:tcBorders>
              <w:top w:val="nil"/>
              <w:left w:val="nil"/>
              <w:bottom w:val="nil"/>
              <w:right w:val="nil"/>
            </w:tcBorders>
          </w:tcPr>
          <w:p w14:paraId="09E3A7C0" w14:textId="77777777" w:rsidR="00DC23ED" w:rsidRPr="004A41E7" w:rsidRDefault="00DC23ED" w:rsidP="00DC23ED">
            <w:pPr>
              <w:pStyle w:val="TableText"/>
              <w:rPr>
                <w:sz w:val="16"/>
                <w:szCs w:val="16"/>
                <w:lang w:eastAsia="en-AU"/>
              </w:rPr>
            </w:pPr>
            <w:r w:rsidRPr="004A41E7">
              <w:rPr>
                <w:sz w:val="16"/>
                <w:szCs w:val="16"/>
                <w:lang w:eastAsia="en-AU"/>
              </w:rPr>
              <w:t>0.117925</w:t>
            </w:r>
          </w:p>
        </w:tc>
        <w:tc>
          <w:tcPr>
            <w:tcW w:w="896" w:type="dxa"/>
            <w:tcBorders>
              <w:top w:val="nil"/>
              <w:left w:val="nil"/>
              <w:bottom w:val="nil"/>
              <w:right w:val="nil"/>
            </w:tcBorders>
          </w:tcPr>
          <w:p w14:paraId="7DA72F63" w14:textId="77777777" w:rsidR="00DC23ED" w:rsidRPr="004A41E7" w:rsidRDefault="00DC23ED" w:rsidP="00DC23ED">
            <w:pPr>
              <w:pStyle w:val="TableText"/>
              <w:rPr>
                <w:sz w:val="16"/>
                <w:szCs w:val="16"/>
                <w:lang w:eastAsia="en-AU"/>
              </w:rPr>
            </w:pPr>
            <w:r w:rsidRPr="004A41E7">
              <w:rPr>
                <w:sz w:val="16"/>
                <w:szCs w:val="16"/>
                <w:lang w:eastAsia="en-AU"/>
              </w:rPr>
              <w:t>0.117949</w:t>
            </w:r>
          </w:p>
        </w:tc>
        <w:tc>
          <w:tcPr>
            <w:tcW w:w="840" w:type="dxa"/>
            <w:tcBorders>
              <w:top w:val="nil"/>
              <w:left w:val="nil"/>
              <w:bottom w:val="nil"/>
              <w:right w:val="nil"/>
            </w:tcBorders>
          </w:tcPr>
          <w:p w14:paraId="11D1E37A" w14:textId="77777777" w:rsidR="00DC23ED" w:rsidRPr="004A41E7" w:rsidRDefault="00DC23ED" w:rsidP="00DC23ED">
            <w:pPr>
              <w:pStyle w:val="TableText"/>
              <w:rPr>
                <w:sz w:val="16"/>
                <w:szCs w:val="16"/>
                <w:lang w:eastAsia="en-AU"/>
              </w:rPr>
            </w:pPr>
            <w:r w:rsidRPr="004A41E7">
              <w:rPr>
                <w:sz w:val="16"/>
                <w:szCs w:val="16"/>
                <w:lang w:eastAsia="en-AU"/>
              </w:rPr>
              <w:t>0.014189</w:t>
            </w:r>
          </w:p>
        </w:tc>
        <w:tc>
          <w:tcPr>
            <w:tcW w:w="896" w:type="dxa"/>
            <w:tcBorders>
              <w:top w:val="nil"/>
              <w:left w:val="nil"/>
              <w:bottom w:val="nil"/>
              <w:right w:val="nil"/>
            </w:tcBorders>
          </w:tcPr>
          <w:p w14:paraId="3C107232" w14:textId="77777777" w:rsidR="00DC23ED" w:rsidRPr="004A41E7" w:rsidRDefault="00DC23ED" w:rsidP="00DC23ED">
            <w:pPr>
              <w:pStyle w:val="TableText"/>
              <w:rPr>
                <w:sz w:val="16"/>
                <w:szCs w:val="16"/>
                <w:lang w:eastAsia="en-AU"/>
              </w:rPr>
            </w:pPr>
            <w:r w:rsidRPr="004A41E7">
              <w:rPr>
                <w:sz w:val="16"/>
                <w:szCs w:val="16"/>
                <w:lang w:eastAsia="en-AU"/>
              </w:rPr>
              <w:t>0.012403</w:t>
            </w:r>
          </w:p>
        </w:tc>
        <w:tc>
          <w:tcPr>
            <w:tcW w:w="882" w:type="dxa"/>
            <w:tcBorders>
              <w:top w:val="nil"/>
              <w:left w:val="nil"/>
              <w:bottom w:val="nil"/>
              <w:right w:val="nil"/>
            </w:tcBorders>
          </w:tcPr>
          <w:p w14:paraId="5DF9CED0" w14:textId="77777777" w:rsidR="00DC23ED" w:rsidRPr="004A41E7" w:rsidRDefault="00DC23ED" w:rsidP="00DC23ED">
            <w:pPr>
              <w:pStyle w:val="TableText"/>
              <w:rPr>
                <w:sz w:val="16"/>
                <w:szCs w:val="16"/>
                <w:lang w:eastAsia="en-AU"/>
              </w:rPr>
            </w:pPr>
            <w:r w:rsidRPr="004A41E7">
              <w:rPr>
                <w:sz w:val="16"/>
                <w:szCs w:val="16"/>
                <w:lang w:eastAsia="en-AU"/>
              </w:rPr>
              <w:t>0.012428</w:t>
            </w:r>
          </w:p>
        </w:tc>
        <w:tc>
          <w:tcPr>
            <w:tcW w:w="881" w:type="dxa"/>
            <w:tcBorders>
              <w:top w:val="nil"/>
              <w:left w:val="nil"/>
              <w:bottom w:val="nil"/>
              <w:right w:val="nil"/>
            </w:tcBorders>
          </w:tcPr>
          <w:p w14:paraId="537FFBEB" w14:textId="77777777" w:rsidR="00DC23ED" w:rsidRPr="004A41E7" w:rsidRDefault="00DC23ED" w:rsidP="00DC23ED">
            <w:pPr>
              <w:pStyle w:val="TableText"/>
              <w:rPr>
                <w:sz w:val="16"/>
                <w:szCs w:val="16"/>
                <w:lang w:eastAsia="en-AU"/>
              </w:rPr>
            </w:pPr>
            <w:r w:rsidRPr="004A41E7">
              <w:rPr>
                <w:sz w:val="16"/>
                <w:szCs w:val="16"/>
                <w:lang w:eastAsia="en-AU"/>
              </w:rPr>
              <w:t>0.012458</w:t>
            </w:r>
          </w:p>
        </w:tc>
        <w:tc>
          <w:tcPr>
            <w:tcW w:w="882" w:type="dxa"/>
            <w:tcBorders>
              <w:top w:val="nil"/>
              <w:left w:val="nil"/>
              <w:bottom w:val="nil"/>
              <w:right w:val="nil"/>
            </w:tcBorders>
          </w:tcPr>
          <w:p w14:paraId="6FF057F6" w14:textId="77777777" w:rsidR="00DC23ED" w:rsidRPr="004A41E7" w:rsidRDefault="00DC23ED" w:rsidP="00DC23ED">
            <w:pPr>
              <w:pStyle w:val="TableText"/>
              <w:rPr>
                <w:sz w:val="16"/>
                <w:szCs w:val="16"/>
                <w:lang w:eastAsia="en-AU"/>
              </w:rPr>
            </w:pPr>
            <w:r w:rsidRPr="004A41E7">
              <w:rPr>
                <w:sz w:val="16"/>
                <w:szCs w:val="16"/>
                <w:lang w:eastAsia="en-AU"/>
              </w:rPr>
              <w:t>0.011252</w:t>
            </w:r>
          </w:p>
        </w:tc>
        <w:tc>
          <w:tcPr>
            <w:tcW w:w="896" w:type="dxa"/>
            <w:tcBorders>
              <w:top w:val="nil"/>
              <w:left w:val="nil"/>
              <w:bottom w:val="nil"/>
              <w:right w:val="nil"/>
            </w:tcBorders>
          </w:tcPr>
          <w:p w14:paraId="726B604A" w14:textId="77777777" w:rsidR="00DC23ED" w:rsidRPr="004A41E7" w:rsidRDefault="00DC23ED" w:rsidP="00DC23ED">
            <w:pPr>
              <w:pStyle w:val="TableText"/>
              <w:rPr>
                <w:sz w:val="16"/>
                <w:szCs w:val="16"/>
                <w:lang w:eastAsia="en-AU"/>
              </w:rPr>
            </w:pPr>
            <w:r w:rsidRPr="004A41E7">
              <w:rPr>
                <w:sz w:val="16"/>
                <w:szCs w:val="16"/>
                <w:lang w:eastAsia="en-AU"/>
              </w:rPr>
              <w:t>0.011284</w:t>
            </w:r>
          </w:p>
        </w:tc>
        <w:tc>
          <w:tcPr>
            <w:tcW w:w="882" w:type="dxa"/>
            <w:tcBorders>
              <w:top w:val="nil"/>
              <w:left w:val="nil"/>
              <w:bottom w:val="nil"/>
              <w:right w:val="nil"/>
            </w:tcBorders>
          </w:tcPr>
          <w:p w14:paraId="1C59F4B1" w14:textId="77777777" w:rsidR="00DC23ED" w:rsidRPr="004A41E7" w:rsidRDefault="00DC23ED" w:rsidP="00DC23ED">
            <w:pPr>
              <w:pStyle w:val="TableText"/>
              <w:rPr>
                <w:sz w:val="16"/>
                <w:szCs w:val="16"/>
                <w:lang w:eastAsia="en-AU"/>
              </w:rPr>
            </w:pPr>
            <w:r w:rsidRPr="004A41E7">
              <w:rPr>
                <w:sz w:val="16"/>
                <w:szCs w:val="16"/>
                <w:lang w:eastAsia="en-AU"/>
              </w:rPr>
              <w:t>0.011321</w:t>
            </w:r>
          </w:p>
        </w:tc>
        <w:tc>
          <w:tcPr>
            <w:tcW w:w="882" w:type="dxa"/>
            <w:tcBorders>
              <w:top w:val="nil"/>
              <w:left w:val="nil"/>
              <w:bottom w:val="nil"/>
              <w:right w:val="nil"/>
            </w:tcBorders>
          </w:tcPr>
          <w:p w14:paraId="420CDCE1" w14:textId="77777777" w:rsidR="00DC23ED" w:rsidRPr="004A41E7" w:rsidRDefault="00DC23ED" w:rsidP="00DC23ED">
            <w:pPr>
              <w:pStyle w:val="TableText"/>
              <w:rPr>
                <w:sz w:val="16"/>
                <w:szCs w:val="16"/>
                <w:lang w:eastAsia="en-AU"/>
              </w:rPr>
            </w:pPr>
            <w:r w:rsidRPr="004A41E7">
              <w:rPr>
                <w:sz w:val="16"/>
                <w:szCs w:val="16"/>
                <w:lang w:eastAsia="en-AU"/>
              </w:rPr>
              <w:t>0.007880</w:t>
            </w:r>
          </w:p>
        </w:tc>
        <w:tc>
          <w:tcPr>
            <w:tcW w:w="882" w:type="dxa"/>
            <w:tcBorders>
              <w:top w:val="nil"/>
              <w:left w:val="nil"/>
              <w:bottom w:val="nil"/>
              <w:right w:val="nil"/>
            </w:tcBorders>
          </w:tcPr>
          <w:p w14:paraId="02826E85" w14:textId="77777777" w:rsidR="00DC23ED" w:rsidRPr="004A41E7" w:rsidRDefault="00DC23ED" w:rsidP="00DC23ED">
            <w:pPr>
              <w:pStyle w:val="TableText"/>
              <w:rPr>
                <w:sz w:val="16"/>
                <w:szCs w:val="16"/>
                <w:lang w:eastAsia="en-AU"/>
              </w:rPr>
            </w:pPr>
            <w:r w:rsidRPr="004A41E7">
              <w:rPr>
                <w:sz w:val="16"/>
                <w:szCs w:val="16"/>
                <w:lang w:eastAsia="en-AU"/>
              </w:rPr>
              <w:t>0.007905</w:t>
            </w:r>
          </w:p>
        </w:tc>
        <w:tc>
          <w:tcPr>
            <w:tcW w:w="909" w:type="dxa"/>
            <w:tcBorders>
              <w:top w:val="nil"/>
              <w:left w:val="nil"/>
              <w:bottom w:val="nil"/>
              <w:right w:val="nil"/>
            </w:tcBorders>
          </w:tcPr>
          <w:p w14:paraId="60D6A26E" w14:textId="77777777" w:rsidR="00DC23ED" w:rsidRPr="004A41E7" w:rsidRDefault="00DC23ED" w:rsidP="00DC23ED">
            <w:pPr>
              <w:pStyle w:val="TableText"/>
              <w:rPr>
                <w:sz w:val="16"/>
                <w:szCs w:val="16"/>
                <w:lang w:eastAsia="en-AU"/>
              </w:rPr>
            </w:pPr>
            <w:r w:rsidRPr="004A41E7">
              <w:rPr>
                <w:sz w:val="16"/>
                <w:szCs w:val="16"/>
                <w:lang w:eastAsia="en-AU"/>
              </w:rPr>
              <w:t>0.007931</w:t>
            </w:r>
          </w:p>
        </w:tc>
        <w:tc>
          <w:tcPr>
            <w:tcW w:w="826" w:type="dxa"/>
            <w:tcBorders>
              <w:top w:val="nil"/>
              <w:left w:val="nil"/>
              <w:bottom w:val="nil"/>
              <w:right w:val="nil"/>
            </w:tcBorders>
          </w:tcPr>
          <w:p w14:paraId="2522460F" w14:textId="77777777" w:rsidR="00DC23ED" w:rsidRPr="004A41E7" w:rsidRDefault="00DC23ED" w:rsidP="00DC23ED">
            <w:pPr>
              <w:pStyle w:val="TableText"/>
              <w:rPr>
                <w:sz w:val="16"/>
                <w:szCs w:val="16"/>
                <w:lang w:eastAsia="en-AU"/>
              </w:rPr>
            </w:pPr>
            <w:r w:rsidRPr="004A41E7">
              <w:rPr>
                <w:sz w:val="16"/>
                <w:szCs w:val="16"/>
                <w:lang w:eastAsia="en-AU"/>
              </w:rPr>
              <w:t>0.007522</w:t>
            </w:r>
          </w:p>
        </w:tc>
        <w:tc>
          <w:tcPr>
            <w:tcW w:w="882" w:type="dxa"/>
            <w:tcBorders>
              <w:top w:val="nil"/>
              <w:left w:val="nil"/>
              <w:bottom w:val="nil"/>
              <w:right w:val="nil"/>
            </w:tcBorders>
          </w:tcPr>
          <w:p w14:paraId="2EE66DBD" w14:textId="77777777" w:rsidR="00DC23ED" w:rsidRPr="004A41E7" w:rsidRDefault="00DC23ED" w:rsidP="00DC23ED">
            <w:pPr>
              <w:pStyle w:val="TableText"/>
              <w:rPr>
                <w:sz w:val="16"/>
                <w:szCs w:val="16"/>
                <w:lang w:eastAsia="en-AU"/>
              </w:rPr>
            </w:pPr>
            <w:r w:rsidRPr="004A41E7">
              <w:rPr>
                <w:sz w:val="16"/>
                <w:szCs w:val="16"/>
                <w:lang w:eastAsia="en-AU"/>
              </w:rPr>
              <w:t>0.007522</w:t>
            </w:r>
          </w:p>
        </w:tc>
        <w:tc>
          <w:tcPr>
            <w:tcW w:w="896" w:type="dxa"/>
            <w:tcBorders>
              <w:top w:val="nil"/>
              <w:left w:val="nil"/>
              <w:bottom w:val="nil"/>
              <w:right w:val="nil"/>
            </w:tcBorders>
          </w:tcPr>
          <w:p w14:paraId="590CBFA7" w14:textId="77777777" w:rsidR="00DC23ED" w:rsidRPr="004A41E7" w:rsidRDefault="00DC23ED" w:rsidP="00DC23ED">
            <w:pPr>
              <w:pStyle w:val="TableText"/>
              <w:rPr>
                <w:sz w:val="16"/>
                <w:szCs w:val="16"/>
                <w:lang w:eastAsia="en-AU"/>
              </w:rPr>
            </w:pPr>
            <w:r w:rsidRPr="004A41E7">
              <w:rPr>
                <w:sz w:val="16"/>
                <w:szCs w:val="16"/>
                <w:lang w:eastAsia="en-AU"/>
              </w:rPr>
              <w:t>0.007522</w:t>
            </w:r>
          </w:p>
        </w:tc>
        <w:tc>
          <w:tcPr>
            <w:tcW w:w="896" w:type="dxa"/>
            <w:gridSpan w:val="2"/>
            <w:tcBorders>
              <w:top w:val="nil"/>
              <w:left w:val="nil"/>
              <w:bottom w:val="nil"/>
              <w:right w:val="nil"/>
            </w:tcBorders>
          </w:tcPr>
          <w:p w14:paraId="59215B42" w14:textId="77777777" w:rsidR="00DC23ED" w:rsidRPr="004A41E7" w:rsidRDefault="00DC23ED" w:rsidP="00DC23ED">
            <w:pPr>
              <w:pStyle w:val="TableText"/>
              <w:rPr>
                <w:sz w:val="16"/>
                <w:szCs w:val="16"/>
                <w:lang w:eastAsia="en-AU"/>
              </w:rPr>
            </w:pPr>
            <w:r w:rsidRPr="004A41E7">
              <w:rPr>
                <w:sz w:val="16"/>
                <w:szCs w:val="16"/>
                <w:lang w:eastAsia="en-AU"/>
              </w:rPr>
              <w:t>0.006803</w:t>
            </w:r>
          </w:p>
        </w:tc>
      </w:tr>
      <w:tr w:rsidR="00DC23ED" w:rsidRPr="004A41E7" w14:paraId="15D3ADAE" w14:textId="77777777">
        <w:trPr>
          <w:trHeight w:val="219"/>
        </w:trPr>
        <w:tc>
          <w:tcPr>
            <w:tcW w:w="1078" w:type="dxa"/>
            <w:tcBorders>
              <w:top w:val="nil"/>
              <w:left w:val="nil"/>
              <w:bottom w:val="nil"/>
              <w:right w:val="nil"/>
            </w:tcBorders>
          </w:tcPr>
          <w:p w14:paraId="54F8A749"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68" w:type="dxa"/>
            <w:tcBorders>
              <w:top w:val="nil"/>
              <w:left w:val="nil"/>
              <w:bottom w:val="nil"/>
              <w:right w:val="nil"/>
            </w:tcBorders>
          </w:tcPr>
          <w:p w14:paraId="62366D90" w14:textId="77777777" w:rsidR="00DC23ED" w:rsidRPr="004A41E7" w:rsidRDefault="00DC23ED" w:rsidP="00DC23ED">
            <w:pPr>
              <w:pStyle w:val="TableText"/>
              <w:rPr>
                <w:sz w:val="16"/>
                <w:szCs w:val="16"/>
                <w:lang w:eastAsia="en-AU"/>
              </w:rPr>
            </w:pPr>
            <w:r w:rsidRPr="004A41E7">
              <w:rPr>
                <w:sz w:val="16"/>
                <w:szCs w:val="16"/>
                <w:lang w:eastAsia="en-AU"/>
              </w:rPr>
              <w:t>0.116961</w:t>
            </w:r>
          </w:p>
        </w:tc>
        <w:tc>
          <w:tcPr>
            <w:tcW w:w="896" w:type="dxa"/>
            <w:tcBorders>
              <w:top w:val="nil"/>
              <w:left w:val="nil"/>
              <w:bottom w:val="nil"/>
              <w:right w:val="nil"/>
            </w:tcBorders>
          </w:tcPr>
          <w:p w14:paraId="5D16298B" w14:textId="77777777" w:rsidR="00DC23ED" w:rsidRPr="004A41E7" w:rsidRDefault="00DC23ED" w:rsidP="00DC23ED">
            <w:pPr>
              <w:pStyle w:val="TableText"/>
              <w:rPr>
                <w:sz w:val="16"/>
                <w:szCs w:val="16"/>
                <w:lang w:eastAsia="en-AU"/>
              </w:rPr>
            </w:pPr>
            <w:r w:rsidRPr="004A41E7">
              <w:rPr>
                <w:sz w:val="16"/>
                <w:szCs w:val="16"/>
                <w:lang w:eastAsia="en-AU"/>
              </w:rPr>
              <w:t>0.116961</w:t>
            </w:r>
          </w:p>
        </w:tc>
        <w:tc>
          <w:tcPr>
            <w:tcW w:w="840" w:type="dxa"/>
            <w:tcBorders>
              <w:top w:val="nil"/>
              <w:left w:val="nil"/>
              <w:bottom w:val="nil"/>
              <w:right w:val="nil"/>
            </w:tcBorders>
          </w:tcPr>
          <w:p w14:paraId="3644997B" w14:textId="77777777" w:rsidR="00DC23ED" w:rsidRPr="004A41E7" w:rsidRDefault="00DC23ED" w:rsidP="00DC23ED">
            <w:pPr>
              <w:pStyle w:val="TableText"/>
              <w:rPr>
                <w:sz w:val="16"/>
                <w:szCs w:val="16"/>
                <w:lang w:eastAsia="en-AU"/>
              </w:rPr>
            </w:pPr>
            <w:r w:rsidRPr="004A41E7">
              <w:rPr>
                <w:sz w:val="16"/>
                <w:szCs w:val="16"/>
                <w:lang w:eastAsia="en-AU"/>
              </w:rPr>
              <w:t>0.013706</w:t>
            </w:r>
          </w:p>
        </w:tc>
        <w:tc>
          <w:tcPr>
            <w:tcW w:w="896" w:type="dxa"/>
            <w:tcBorders>
              <w:top w:val="nil"/>
              <w:left w:val="nil"/>
              <w:bottom w:val="nil"/>
              <w:right w:val="nil"/>
            </w:tcBorders>
          </w:tcPr>
          <w:p w14:paraId="00C0D150" w14:textId="77777777" w:rsidR="00DC23ED" w:rsidRPr="004A41E7" w:rsidRDefault="00DC23ED" w:rsidP="00DC23ED">
            <w:pPr>
              <w:pStyle w:val="TableText"/>
              <w:rPr>
                <w:sz w:val="16"/>
                <w:szCs w:val="16"/>
                <w:lang w:eastAsia="en-AU"/>
              </w:rPr>
            </w:pPr>
            <w:r w:rsidRPr="004A41E7">
              <w:rPr>
                <w:sz w:val="16"/>
                <w:szCs w:val="16"/>
                <w:lang w:eastAsia="en-AU"/>
              </w:rPr>
              <w:t>0.012628</w:t>
            </w:r>
          </w:p>
        </w:tc>
        <w:tc>
          <w:tcPr>
            <w:tcW w:w="882" w:type="dxa"/>
            <w:tcBorders>
              <w:top w:val="nil"/>
              <w:left w:val="nil"/>
              <w:bottom w:val="nil"/>
              <w:right w:val="nil"/>
            </w:tcBorders>
          </w:tcPr>
          <w:p w14:paraId="002AA470" w14:textId="77777777" w:rsidR="00DC23ED" w:rsidRPr="004A41E7" w:rsidRDefault="00DC23ED" w:rsidP="00DC23ED">
            <w:pPr>
              <w:pStyle w:val="TableText"/>
              <w:rPr>
                <w:sz w:val="16"/>
                <w:szCs w:val="16"/>
                <w:lang w:eastAsia="en-AU"/>
              </w:rPr>
            </w:pPr>
            <w:r w:rsidRPr="004A41E7">
              <w:rPr>
                <w:sz w:val="16"/>
                <w:szCs w:val="16"/>
                <w:lang w:eastAsia="en-AU"/>
              </w:rPr>
              <w:t>0.012647</w:t>
            </w:r>
          </w:p>
        </w:tc>
        <w:tc>
          <w:tcPr>
            <w:tcW w:w="881" w:type="dxa"/>
            <w:tcBorders>
              <w:top w:val="nil"/>
              <w:left w:val="nil"/>
              <w:bottom w:val="nil"/>
              <w:right w:val="nil"/>
            </w:tcBorders>
          </w:tcPr>
          <w:p w14:paraId="7EF2FCE8" w14:textId="77777777" w:rsidR="00DC23ED" w:rsidRPr="004A41E7" w:rsidRDefault="00DC23ED" w:rsidP="00DC23ED">
            <w:pPr>
              <w:pStyle w:val="TableText"/>
              <w:rPr>
                <w:sz w:val="16"/>
                <w:szCs w:val="16"/>
                <w:lang w:eastAsia="en-AU"/>
              </w:rPr>
            </w:pPr>
            <w:r w:rsidRPr="004A41E7">
              <w:rPr>
                <w:sz w:val="16"/>
                <w:szCs w:val="16"/>
                <w:lang w:eastAsia="en-AU"/>
              </w:rPr>
              <w:t>0.012672</w:t>
            </w:r>
          </w:p>
        </w:tc>
        <w:tc>
          <w:tcPr>
            <w:tcW w:w="882" w:type="dxa"/>
            <w:tcBorders>
              <w:top w:val="nil"/>
              <w:left w:val="nil"/>
              <w:bottom w:val="nil"/>
              <w:right w:val="nil"/>
            </w:tcBorders>
          </w:tcPr>
          <w:p w14:paraId="4ADD39AA" w14:textId="77777777" w:rsidR="00DC23ED" w:rsidRPr="004A41E7" w:rsidRDefault="00DC23ED" w:rsidP="00DC23ED">
            <w:pPr>
              <w:pStyle w:val="TableText"/>
              <w:rPr>
                <w:sz w:val="16"/>
                <w:szCs w:val="16"/>
                <w:lang w:eastAsia="en-AU"/>
              </w:rPr>
            </w:pPr>
            <w:r w:rsidRPr="004A41E7">
              <w:rPr>
                <w:sz w:val="16"/>
                <w:szCs w:val="16"/>
                <w:lang w:eastAsia="en-AU"/>
              </w:rPr>
              <w:t>0.011746</w:t>
            </w:r>
          </w:p>
        </w:tc>
        <w:tc>
          <w:tcPr>
            <w:tcW w:w="896" w:type="dxa"/>
            <w:tcBorders>
              <w:top w:val="nil"/>
              <w:left w:val="nil"/>
              <w:bottom w:val="nil"/>
              <w:right w:val="nil"/>
            </w:tcBorders>
          </w:tcPr>
          <w:p w14:paraId="23FA19FB" w14:textId="77777777" w:rsidR="00DC23ED" w:rsidRPr="004A41E7" w:rsidRDefault="00DC23ED" w:rsidP="00DC23ED">
            <w:pPr>
              <w:pStyle w:val="TableText"/>
              <w:rPr>
                <w:sz w:val="16"/>
                <w:szCs w:val="16"/>
                <w:lang w:eastAsia="en-AU"/>
              </w:rPr>
            </w:pPr>
            <w:r w:rsidRPr="004A41E7">
              <w:rPr>
                <w:sz w:val="16"/>
                <w:szCs w:val="16"/>
                <w:lang w:eastAsia="en-AU"/>
              </w:rPr>
              <w:t>0.011778</w:t>
            </w:r>
          </w:p>
        </w:tc>
        <w:tc>
          <w:tcPr>
            <w:tcW w:w="882" w:type="dxa"/>
            <w:tcBorders>
              <w:top w:val="nil"/>
              <w:left w:val="nil"/>
              <w:bottom w:val="nil"/>
              <w:right w:val="nil"/>
            </w:tcBorders>
          </w:tcPr>
          <w:p w14:paraId="4CC38940" w14:textId="77777777" w:rsidR="00DC23ED" w:rsidRPr="004A41E7" w:rsidRDefault="00DC23ED" w:rsidP="00DC23ED">
            <w:pPr>
              <w:pStyle w:val="TableText"/>
              <w:rPr>
                <w:sz w:val="16"/>
                <w:szCs w:val="16"/>
                <w:lang w:eastAsia="en-AU"/>
              </w:rPr>
            </w:pPr>
            <w:r w:rsidRPr="004A41E7">
              <w:rPr>
                <w:sz w:val="16"/>
                <w:szCs w:val="16"/>
                <w:lang w:eastAsia="en-AU"/>
              </w:rPr>
              <w:t>0.011816</w:t>
            </w:r>
          </w:p>
        </w:tc>
        <w:tc>
          <w:tcPr>
            <w:tcW w:w="882" w:type="dxa"/>
            <w:tcBorders>
              <w:top w:val="nil"/>
              <w:left w:val="nil"/>
              <w:bottom w:val="nil"/>
              <w:right w:val="nil"/>
            </w:tcBorders>
          </w:tcPr>
          <w:p w14:paraId="047538A4" w14:textId="77777777" w:rsidR="00DC23ED" w:rsidRPr="004A41E7" w:rsidRDefault="00DC23ED" w:rsidP="00DC23ED">
            <w:pPr>
              <w:pStyle w:val="TableText"/>
              <w:rPr>
                <w:sz w:val="16"/>
                <w:szCs w:val="16"/>
                <w:lang w:eastAsia="en-AU"/>
              </w:rPr>
            </w:pPr>
            <w:r w:rsidRPr="004A41E7">
              <w:rPr>
                <w:sz w:val="16"/>
                <w:szCs w:val="16"/>
                <w:lang w:eastAsia="en-AU"/>
              </w:rPr>
              <w:t>0.008498</w:t>
            </w:r>
          </w:p>
        </w:tc>
        <w:tc>
          <w:tcPr>
            <w:tcW w:w="882" w:type="dxa"/>
            <w:tcBorders>
              <w:top w:val="nil"/>
              <w:left w:val="nil"/>
              <w:bottom w:val="nil"/>
              <w:right w:val="nil"/>
            </w:tcBorders>
          </w:tcPr>
          <w:p w14:paraId="200A9DA2" w14:textId="77777777" w:rsidR="00DC23ED" w:rsidRPr="004A41E7" w:rsidRDefault="00DC23ED" w:rsidP="00DC23ED">
            <w:pPr>
              <w:pStyle w:val="TableText"/>
              <w:rPr>
                <w:sz w:val="16"/>
                <w:szCs w:val="16"/>
                <w:lang w:eastAsia="en-AU"/>
              </w:rPr>
            </w:pPr>
            <w:r w:rsidRPr="004A41E7">
              <w:rPr>
                <w:sz w:val="16"/>
                <w:szCs w:val="16"/>
                <w:lang w:eastAsia="en-AU"/>
              </w:rPr>
              <w:t>0.008527</w:t>
            </w:r>
          </w:p>
        </w:tc>
        <w:tc>
          <w:tcPr>
            <w:tcW w:w="909" w:type="dxa"/>
            <w:tcBorders>
              <w:top w:val="nil"/>
              <w:left w:val="nil"/>
              <w:bottom w:val="nil"/>
              <w:right w:val="nil"/>
            </w:tcBorders>
          </w:tcPr>
          <w:p w14:paraId="524E1037" w14:textId="77777777" w:rsidR="00DC23ED" w:rsidRPr="004A41E7" w:rsidRDefault="00DC23ED" w:rsidP="00DC23ED">
            <w:pPr>
              <w:pStyle w:val="TableText"/>
              <w:rPr>
                <w:sz w:val="16"/>
                <w:szCs w:val="16"/>
                <w:lang w:eastAsia="en-AU"/>
              </w:rPr>
            </w:pPr>
            <w:r w:rsidRPr="004A41E7">
              <w:rPr>
                <w:sz w:val="16"/>
                <w:szCs w:val="16"/>
                <w:lang w:eastAsia="en-AU"/>
              </w:rPr>
              <w:t>0.008558</w:t>
            </w:r>
          </w:p>
        </w:tc>
        <w:tc>
          <w:tcPr>
            <w:tcW w:w="826" w:type="dxa"/>
            <w:tcBorders>
              <w:top w:val="nil"/>
              <w:left w:val="nil"/>
              <w:bottom w:val="nil"/>
              <w:right w:val="nil"/>
            </w:tcBorders>
          </w:tcPr>
          <w:p w14:paraId="17D0E8F2" w14:textId="77777777" w:rsidR="00DC23ED" w:rsidRPr="004A41E7" w:rsidRDefault="00DC23ED" w:rsidP="00DC23ED">
            <w:pPr>
              <w:pStyle w:val="TableText"/>
              <w:rPr>
                <w:sz w:val="16"/>
                <w:szCs w:val="16"/>
                <w:lang w:eastAsia="en-AU"/>
              </w:rPr>
            </w:pPr>
            <w:r w:rsidRPr="004A41E7">
              <w:rPr>
                <w:sz w:val="16"/>
                <w:szCs w:val="16"/>
                <w:lang w:eastAsia="en-AU"/>
              </w:rPr>
              <w:t>0.008184</w:t>
            </w:r>
          </w:p>
        </w:tc>
        <w:tc>
          <w:tcPr>
            <w:tcW w:w="882" w:type="dxa"/>
            <w:tcBorders>
              <w:top w:val="nil"/>
              <w:left w:val="nil"/>
              <w:bottom w:val="nil"/>
              <w:right w:val="nil"/>
            </w:tcBorders>
          </w:tcPr>
          <w:p w14:paraId="44855305" w14:textId="77777777" w:rsidR="00DC23ED" w:rsidRPr="004A41E7" w:rsidRDefault="00DC23ED" w:rsidP="00DC23ED">
            <w:pPr>
              <w:pStyle w:val="TableText"/>
              <w:rPr>
                <w:sz w:val="16"/>
                <w:szCs w:val="16"/>
                <w:lang w:eastAsia="en-AU"/>
              </w:rPr>
            </w:pPr>
            <w:r w:rsidRPr="004A41E7">
              <w:rPr>
                <w:sz w:val="16"/>
                <w:szCs w:val="16"/>
                <w:lang w:eastAsia="en-AU"/>
              </w:rPr>
              <w:t>0.008184</w:t>
            </w:r>
          </w:p>
        </w:tc>
        <w:tc>
          <w:tcPr>
            <w:tcW w:w="896" w:type="dxa"/>
            <w:tcBorders>
              <w:top w:val="nil"/>
              <w:left w:val="nil"/>
              <w:bottom w:val="nil"/>
              <w:right w:val="nil"/>
            </w:tcBorders>
          </w:tcPr>
          <w:p w14:paraId="49CECF1E" w14:textId="77777777" w:rsidR="00DC23ED" w:rsidRPr="004A41E7" w:rsidRDefault="00DC23ED" w:rsidP="00DC23ED">
            <w:pPr>
              <w:pStyle w:val="TableText"/>
              <w:rPr>
                <w:sz w:val="16"/>
                <w:szCs w:val="16"/>
                <w:lang w:eastAsia="en-AU"/>
              </w:rPr>
            </w:pPr>
            <w:r w:rsidRPr="004A41E7">
              <w:rPr>
                <w:sz w:val="16"/>
                <w:szCs w:val="16"/>
                <w:lang w:eastAsia="en-AU"/>
              </w:rPr>
              <w:t>0.008184</w:t>
            </w:r>
          </w:p>
        </w:tc>
        <w:tc>
          <w:tcPr>
            <w:tcW w:w="896" w:type="dxa"/>
            <w:gridSpan w:val="2"/>
            <w:tcBorders>
              <w:top w:val="nil"/>
              <w:left w:val="nil"/>
              <w:bottom w:val="nil"/>
              <w:right w:val="nil"/>
            </w:tcBorders>
          </w:tcPr>
          <w:p w14:paraId="1DEC85BF" w14:textId="77777777" w:rsidR="00DC23ED" w:rsidRPr="004A41E7" w:rsidRDefault="00DC23ED" w:rsidP="00DC23ED">
            <w:pPr>
              <w:pStyle w:val="TableText"/>
              <w:rPr>
                <w:sz w:val="16"/>
                <w:szCs w:val="16"/>
                <w:lang w:eastAsia="en-AU"/>
              </w:rPr>
            </w:pPr>
            <w:r w:rsidRPr="004A41E7">
              <w:rPr>
                <w:sz w:val="16"/>
                <w:szCs w:val="16"/>
                <w:lang w:eastAsia="en-AU"/>
              </w:rPr>
              <w:t>0.007456</w:t>
            </w:r>
          </w:p>
        </w:tc>
      </w:tr>
      <w:tr w:rsidR="00DC23ED" w:rsidRPr="004A41E7" w14:paraId="1E5AF705" w14:textId="77777777">
        <w:trPr>
          <w:trHeight w:val="219"/>
        </w:trPr>
        <w:tc>
          <w:tcPr>
            <w:tcW w:w="1078" w:type="dxa"/>
            <w:tcBorders>
              <w:top w:val="nil"/>
              <w:left w:val="nil"/>
              <w:bottom w:val="nil"/>
              <w:right w:val="nil"/>
            </w:tcBorders>
          </w:tcPr>
          <w:p w14:paraId="74BAB603"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68" w:type="dxa"/>
            <w:tcBorders>
              <w:top w:val="nil"/>
              <w:left w:val="nil"/>
              <w:bottom w:val="nil"/>
              <w:right w:val="nil"/>
            </w:tcBorders>
          </w:tcPr>
          <w:p w14:paraId="39E58E12" w14:textId="77777777" w:rsidR="00DC23ED" w:rsidRPr="004A41E7" w:rsidRDefault="00DC23ED" w:rsidP="00DC23ED">
            <w:pPr>
              <w:pStyle w:val="TableText"/>
              <w:rPr>
                <w:sz w:val="16"/>
                <w:szCs w:val="16"/>
                <w:lang w:eastAsia="en-AU"/>
              </w:rPr>
            </w:pPr>
            <w:r w:rsidRPr="004A41E7">
              <w:rPr>
                <w:sz w:val="16"/>
                <w:szCs w:val="16"/>
                <w:lang w:eastAsia="en-AU"/>
              </w:rPr>
              <w:t>0.118041</w:t>
            </w:r>
          </w:p>
        </w:tc>
        <w:tc>
          <w:tcPr>
            <w:tcW w:w="896" w:type="dxa"/>
            <w:tcBorders>
              <w:top w:val="nil"/>
              <w:left w:val="nil"/>
              <w:bottom w:val="nil"/>
              <w:right w:val="nil"/>
            </w:tcBorders>
          </w:tcPr>
          <w:p w14:paraId="3688217B" w14:textId="77777777" w:rsidR="00DC23ED" w:rsidRPr="004A41E7" w:rsidRDefault="00DC23ED" w:rsidP="00DC23ED">
            <w:pPr>
              <w:pStyle w:val="TableText"/>
              <w:rPr>
                <w:sz w:val="16"/>
                <w:szCs w:val="16"/>
                <w:lang w:eastAsia="en-AU"/>
              </w:rPr>
            </w:pPr>
            <w:r w:rsidRPr="004A41E7">
              <w:rPr>
                <w:sz w:val="16"/>
                <w:szCs w:val="16"/>
                <w:lang w:eastAsia="en-AU"/>
              </w:rPr>
              <w:t>0.118041</w:t>
            </w:r>
          </w:p>
        </w:tc>
        <w:tc>
          <w:tcPr>
            <w:tcW w:w="840" w:type="dxa"/>
            <w:tcBorders>
              <w:top w:val="nil"/>
              <w:left w:val="nil"/>
              <w:bottom w:val="nil"/>
              <w:right w:val="nil"/>
            </w:tcBorders>
          </w:tcPr>
          <w:p w14:paraId="1F793677" w14:textId="77777777" w:rsidR="00DC23ED" w:rsidRPr="004A41E7" w:rsidRDefault="00DC23ED" w:rsidP="00DC23ED">
            <w:pPr>
              <w:pStyle w:val="TableText"/>
              <w:rPr>
                <w:sz w:val="16"/>
                <w:szCs w:val="16"/>
                <w:lang w:eastAsia="en-AU"/>
              </w:rPr>
            </w:pPr>
            <w:r w:rsidRPr="004A41E7">
              <w:rPr>
                <w:sz w:val="16"/>
                <w:szCs w:val="16"/>
                <w:lang w:eastAsia="en-AU"/>
              </w:rPr>
              <w:t>0.015008</w:t>
            </w:r>
          </w:p>
        </w:tc>
        <w:tc>
          <w:tcPr>
            <w:tcW w:w="896" w:type="dxa"/>
            <w:tcBorders>
              <w:top w:val="nil"/>
              <w:left w:val="nil"/>
              <w:bottom w:val="nil"/>
              <w:right w:val="nil"/>
            </w:tcBorders>
          </w:tcPr>
          <w:p w14:paraId="082B315A" w14:textId="77777777" w:rsidR="00DC23ED" w:rsidRPr="004A41E7" w:rsidRDefault="00DC23ED" w:rsidP="00DC23ED">
            <w:pPr>
              <w:pStyle w:val="TableText"/>
              <w:rPr>
                <w:sz w:val="16"/>
                <w:szCs w:val="16"/>
                <w:lang w:eastAsia="en-AU"/>
              </w:rPr>
            </w:pPr>
            <w:r w:rsidRPr="004A41E7">
              <w:rPr>
                <w:sz w:val="16"/>
                <w:szCs w:val="16"/>
                <w:lang w:eastAsia="en-AU"/>
              </w:rPr>
              <w:t>0.013821</w:t>
            </w:r>
          </w:p>
        </w:tc>
        <w:tc>
          <w:tcPr>
            <w:tcW w:w="882" w:type="dxa"/>
            <w:tcBorders>
              <w:top w:val="nil"/>
              <w:left w:val="nil"/>
              <w:bottom w:val="nil"/>
              <w:right w:val="nil"/>
            </w:tcBorders>
          </w:tcPr>
          <w:p w14:paraId="7C10ED0F" w14:textId="77777777" w:rsidR="00DC23ED" w:rsidRPr="004A41E7" w:rsidRDefault="00DC23ED" w:rsidP="00DC23ED">
            <w:pPr>
              <w:pStyle w:val="TableText"/>
              <w:rPr>
                <w:sz w:val="16"/>
                <w:szCs w:val="16"/>
                <w:lang w:eastAsia="en-AU"/>
              </w:rPr>
            </w:pPr>
            <w:r w:rsidRPr="004A41E7">
              <w:rPr>
                <w:sz w:val="16"/>
                <w:szCs w:val="16"/>
                <w:lang w:eastAsia="en-AU"/>
              </w:rPr>
              <w:t>0.013844</w:t>
            </w:r>
          </w:p>
        </w:tc>
        <w:tc>
          <w:tcPr>
            <w:tcW w:w="881" w:type="dxa"/>
            <w:tcBorders>
              <w:top w:val="nil"/>
              <w:left w:val="nil"/>
              <w:bottom w:val="nil"/>
              <w:right w:val="nil"/>
            </w:tcBorders>
          </w:tcPr>
          <w:p w14:paraId="30634E76" w14:textId="77777777" w:rsidR="00DC23ED" w:rsidRPr="004A41E7" w:rsidRDefault="00DC23ED" w:rsidP="00DC23ED">
            <w:pPr>
              <w:pStyle w:val="TableText"/>
              <w:rPr>
                <w:sz w:val="16"/>
                <w:szCs w:val="16"/>
                <w:lang w:eastAsia="en-AU"/>
              </w:rPr>
            </w:pPr>
            <w:r w:rsidRPr="004A41E7">
              <w:rPr>
                <w:sz w:val="16"/>
                <w:szCs w:val="16"/>
                <w:lang w:eastAsia="en-AU"/>
              </w:rPr>
              <w:t>0.013873</w:t>
            </w:r>
          </w:p>
        </w:tc>
        <w:tc>
          <w:tcPr>
            <w:tcW w:w="882" w:type="dxa"/>
            <w:tcBorders>
              <w:top w:val="nil"/>
              <w:left w:val="nil"/>
              <w:bottom w:val="nil"/>
              <w:right w:val="nil"/>
            </w:tcBorders>
          </w:tcPr>
          <w:p w14:paraId="6CC5E200" w14:textId="77777777" w:rsidR="00DC23ED" w:rsidRPr="004A41E7" w:rsidRDefault="00DC23ED" w:rsidP="00DC23ED">
            <w:pPr>
              <w:pStyle w:val="TableText"/>
              <w:rPr>
                <w:sz w:val="16"/>
                <w:szCs w:val="16"/>
                <w:lang w:eastAsia="en-AU"/>
              </w:rPr>
            </w:pPr>
            <w:r w:rsidRPr="004A41E7">
              <w:rPr>
                <w:sz w:val="16"/>
                <w:szCs w:val="16"/>
                <w:lang w:eastAsia="en-AU"/>
              </w:rPr>
              <w:t>0.012866</w:t>
            </w:r>
          </w:p>
        </w:tc>
        <w:tc>
          <w:tcPr>
            <w:tcW w:w="896" w:type="dxa"/>
            <w:tcBorders>
              <w:top w:val="nil"/>
              <w:left w:val="nil"/>
              <w:bottom w:val="nil"/>
              <w:right w:val="nil"/>
            </w:tcBorders>
          </w:tcPr>
          <w:p w14:paraId="7E7C11BB" w14:textId="77777777" w:rsidR="00DC23ED" w:rsidRPr="004A41E7" w:rsidRDefault="00DC23ED" w:rsidP="00DC23ED">
            <w:pPr>
              <w:pStyle w:val="TableText"/>
              <w:rPr>
                <w:sz w:val="16"/>
                <w:szCs w:val="16"/>
                <w:lang w:eastAsia="en-AU"/>
              </w:rPr>
            </w:pPr>
            <w:r w:rsidRPr="004A41E7">
              <w:rPr>
                <w:sz w:val="16"/>
                <w:szCs w:val="16"/>
                <w:lang w:eastAsia="en-AU"/>
              </w:rPr>
              <w:t>0.012903</w:t>
            </w:r>
          </w:p>
        </w:tc>
        <w:tc>
          <w:tcPr>
            <w:tcW w:w="882" w:type="dxa"/>
            <w:tcBorders>
              <w:top w:val="nil"/>
              <w:left w:val="nil"/>
              <w:bottom w:val="nil"/>
              <w:right w:val="nil"/>
            </w:tcBorders>
          </w:tcPr>
          <w:p w14:paraId="78C13D53" w14:textId="77777777" w:rsidR="00DC23ED" w:rsidRPr="004A41E7" w:rsidRDefault="00DC23ED" w:rsidP="00DC23ED">
            <w:pPr>
              <w:pStyle w:val="TableText"/>
              <w:rPr>
                <w:sz w:val="16"/>
                <w:szCs w:val="16"/>
                <w:lang w:eastAsia="en-AU"/>
              </w:rPr>
            </w:pPr>
            <w:r w:rsidRPr="004A41E7">
              <w:rPr>
                <w:sz w:val="16"/>
                <w:szCs w:val="16"/>
                <w:lang w:eastAsia="en-AU"/>
              </w:rPr>
              <w:t>0.012947</w:t>
            </w:r>
          </w:p>
        </w:tc>
        <w:tc>
          <w:tcPr>
            <w:tcW w:w="882" w:type="dxa"/>
            <w:tcBorders>
              <w:top w:val="nil"/>
              <w:left w:val="nil"/>
              <w:bottom w:val="nil"/>
              <w:right w:val="nil"/>
            </w:tcBorders>
          </w:tcPr>
          <w:p w14:paraId="285A85E0" w14:textId="77777777" w:rsidR="00DC23ED" w:rsidRPr="004A41E7" w:rsidRDefault="00DC23ED" w:rsidP="00DC23ED">
            <w:pPr>
              <w:pStyle w:val="TableText"/>
              <w:rPr>
                <w:sz w:val="16"/>
                <w:szCs w:val="16"/>
                <w:lang w:eastAsia="en-AU"/>
              </w:rPr>
            </w:pPr>
            <w:r w:rsidRPr="004A41E7">
              <w:rPr>
                <w:sz w:val="16"/>
                <w:szCs w:val="16"/>
                <w:lang w:eastAsia="en-AU"/>
              </w:rPr>
              <w:t>0.009359</w:t>
            </w:r>
          </w:p>
        </w:tc>
        <w:tc>
          <w:tcPr>
            <w:tcW w:w="882" w:type="dxa"/>
            <w:tcBorders>
              <w:top w:val="nil"/>
              <w:left w:val="nil"/>
              <w:bottom w:val="nil"/>
              <w:right w:val="nil"/>
            </w:tcBorders>
          </w:tcPr>
          <w:p w14:paraId="33CEAB6E" w14:textId="77777777" w:rsidR="00DC23ED" w:rsidRPr="004A41E7" w:rsidRDefault="00DC23ED" w:rsidP="00DC23ED">
            <w:pPr>
              <w:pStyle w:val="TableText"/>
              <w:rPr>
                <w:sz w:val="16"/>
                <w:szCs w:val="16"/>
                <w:lang w:eastAsia="en-AU"/>
              </w:rPr>
            </w:pPr>
            <w:r w:rsidRPr="004A41E7">
              <w:rPr>
                <w:sz w:val="16"/>
                <w:szCs w:val="16"/>
                <w:lang w:eastAsia="en-AU"/>
              </w:rPr>
              <w:t>0.009394</w:t>
            </w:r>
          </w:p>
        </w:tc>
        <w:tc>
          <w:tcPr>
            <w:tcW w:w="909" w:type="dxa"/>
            <w:tcBorders>
              <w:top w:val="nil"/>
              <w:left w:val="nil"/>
              <w:bottom w:val="nil"/>
              <w:right w:val="nil"/>
            </w:tcBorders>
          </w:tcPr>
          <w:p w14:paraId="1A9378A0" w14:textId="77777777" w:rsidR="00DC23ED" w:rsidRPr="004A41E7" w:rsidRDefault="00DC23ED" w:rsidP="00DC23ED">
            <w:pPr>
              <w:pStyle w:val="TableText"/>
              <w:rPr>
                <w:sz w:val="16"/>
                <w:szCs w:val="16"/>
                <w:lang w:eastAsia="en-AU"/>
              </w:rPr>
            </w:pPr>
            <w:r w:rsidRPr="004A41E7">
              <w:rPr>
                <w:sz w:val="16"/>
                <w:szCs w:val="16"/>
                <w:lang w:eastAsia="en-AU"/>
              </w:rPr>
              <w:t>0.009433</w:t>
            </w:r>
          </w:p>
        </w:tc>
        <w:tc>
          <w:tcPr>
            <w:tcW w:w="826" w:type="dxa"/>
            <w:tcBorders>
              <w:top w:val="nil"/>
              <w:left w:val="nil"/>
              <w:bottom w:val="nil"/>
              <w:right w:val="nil"/>
            </w:tcBorders>
          </w:tcPr>
          <w:p w14:paraId="2687478D" w14:textId="77777777" w:rsidR="00DC23ED" w:rsidRPr="004A41E7" w:rsidRDefault="00DC23ED" w:rsidP="00DC23ED">
            <w:pPr>
              <w:pStyle w:val="TableText"/>
              <w:rPr>
                <w:sz w:val="16"/>
                <w:szCs w:val="16"/>
                <w:lang w:eastAsia="en-AU"/>
              </w:rPr>
            </w:pPr>
            <w:r w:rsidRPr="004A41E7">
              <w:rPr>
                <w:sz w:val="16"/>
                <w:szCs w:val="16"/>
                <w:lang w:eastAsia="en-AU"/>
              </w:rPr>
              <w:t>0.009025</w:t>
            </w:r>
          </w:p>
        </w:tc>
        <w:tc>
          <w:tcPr>
            <w:tcW w:w="882" w:type="dxa"/>
            <w:tcBorders>
              <w:top w:val="nil"/>
              <w:left w:val="nil"/>
              <w:bottom w:val="nil"/>
              <w:right w:val="nil"/>
            </w:tcBorders>
          </w:tcPr>
          <w:p w14:paraId="2ED0B342" w14:textId="77777777" w:rsidR="00DC23ED" w:rsidRPr="004A41E7" w:rsidRDefault="00DC23ED" w:rsidP="00DC23ED">
            <w:pPr>
              <w:pStyle w:val="TableText"/>
              <w:rPr>
                <w:sz w:val="16"/>
                <w:szCs w:val="16"/>
                <w:lang w:eastAsia="en-AU"/>
              </w:rPr>
            </w:pPr>
            <w:r w:rsidRPr="004A41E7">
              <w:rPr>
                <w:sz w:val="16"/>
                <w:szCs w:val="16"/>
                <w:lang w:eastAsia="en-AU"/>
              </w:rPr>
              <w:t>0.009025</w:t>
            </w:r>
          </w:p>
        </w:tc>
        <w:tc>
          <w:tcPr>
            <w:tcW w:w="896" w:type="dxa"/>
            <w:tcBorders>
              <w:top w:val="nil"/>
              <w:left w:val="nil"/>
              <w:bottom w:val="nil"/>
              <w:right w:val="nil"/>
            </w:tcBorders>
          </w:tcPr>
          <w:p w14:paraId="1779A5F3" w14:textId="77777777" w:rsidR="00DC23ED" w:rsidRPr="004A41E7" w:rsidRDefault="00DC23ED" w:rsidP="00DC23ED">
            <w:pPr>
              <w:pStyle w:val="TableText"/>
              <w:rPr>
                <w:sz w:val="16"/>
                <w:szCs w:val="16"/>
                <w:lang w:eastAsia="en-AU"/>
              </w:rPr>
            </w:pPr>
            <w:r w:rsidRPr="004A41E7">
              <w:rPr>
                <w:sz w:val="16"/>
                <w:szCs w:val="16"/>
                <w:lang w:eastAsia="en-AU"/>
              </w:rPr>
              <w:t>0.009025</w:t>
            </w:r>
          </w:p>
        </w:tc>
        <w:tc>
          <w:tcPr>
            <w:tcW w:w="896" w:type="dxa"/>
            <w:gridSpan w:val="2"/>
            <w:tcBorders>
              <w:top w:val="nil"/>
              <w:left w:val="nil"/>
              <w:bottom w:val="nil"/>
              <w:right w:val="nil"/>
            </w:tcBorders>
          </w:tcPr>
          <w:p w14:paraId="30E00CE2" w14:textId="77777777" w:rsidR="00DC23ED" w:rsidRPr="004A41E7" w:rsidRDefault="00DC23ED" w:rsidP="00DC23ED">
            <w:pPr>
              <w:pStyle w:val="TableText"/>
              <w:rPr>
                <w:sz w:val="16"/>
                <w:szCs w:val="16"/>
                <w:lang w:eastAsia="en-AU"/>
              </w:rPr>
            </w:pPr>
            <w:r w:rsidRPr="004A41E7">
              <w:rPr>
                <w:sz w:val="16"/>
                <w:szCs w:val="16"/>
                <w:lang w:eastAsia="en-AU"/>
              </w:rPr>
              <w:t>0.008238</w:t>
            </w:r>
          </w:p>
        </w:tc>
      </w:tr>
      <w:tr w:rsidR="00DC23ED" w:rsidRPr="004A41E7" w14:paraId="3765E59B" w14:textId="77777777">
        <w:trPr>
          <w:trHeight w:val="219"/>
        </w:trPr>
        <w:tc>
          <w:tcPr>
            <w:tcW w:w="1078" w:type="dxa"/>
            <w:tcBorders>
              <w:top w:val="nil"/>
              <w:left w:val="nil"/>
              <w:bottom w:val="nil"/>
              <w:right w:val="nil"/>
            </w:tcBorders>
          </w:tcPr>
          <w:p w14:paraId="22C34825"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68" w:type="dxa"/>
            <w:tcBorders>
              <w:top w:val="nil"/>
              <w:left w:val="nil"/>
              <w:bottom w:val="nil"/>
              <w:right w:val="nil"/>
            </w:tcBorders>
          </w:tcPr>
          <w:p w14:paraId="38B3784D" w14:textId="77777777" w:rsidR="00DC23ED" w:rsidRPr="004A41E7" w:rsidRDefault="00DC23ED" w:rsidP="00DC23ED">
            <w:pPr>
              <w:pStyle w:val="TableText"/>
              <w:rPr>
                <w:sz w:val="16"/>
                <w:szCs w:val="16"/>
                <w:lang w:eastAsia="en-AU"/>
              </w:rPr>
            </w:pPr>
            <w:r w:rsidRPr="004A41E7">
              <w:rPr>
                <w:sz w:val="16"/>
                <w:szCs w:val="16"/>
                <w:lang w:eastAsia="en-AU"/>
              </w:rPr>
              <w:t>0.119216</w:t>
            </w:r>
          </w:p>
        </w:tc>
        <w:tc>
          <w:tcPr>
            <w:tcW w:w="896" w:type="dxa"/>
            <w:tcBorders>
              <w:top w:val="nil"/>
              <w:left w:val="nil"/>
              <w:bottom w:val="nil"/>
              <w:right w:val="nil"/>
            </w:tcBorders>
          </w:tcPr>
          <w:p w14:paraId="581AF90A" w14:textId="77777777" w:rsidR="00DC23ED" w:rsidRPr="004A41E7" w:rsidRDefault="00DC23ED" w:rsidP="00DC23ED">
            <w:pPr>
              <w:pStyle w:val="TableText"/>
              <w:rPr>
                <w:sz w:val="16"/>
                <w:szCs w:val="16"/>
                <w:lang w:eastAsia="en-AU"/>
              </w:rPr>
            </w:pPr>
            <w:r w:rsidRPr="004A41E7">
              <w:rPr>
                <w:sz w:val="16"/>
                <w:szCs w:val="16"/>
                <w:lang w:eastAsia="en-AU"/>
              </w:rPr>
              <w:t>0.119216</w:t>
            </w:r>
          </w:p>
        </w:tc>
        <w:tc>
          <w:tcPr>
            <w:tcW w:w="840" w:type="dxa"/>
            <w:tcBorders>
              <w:top w:val="nil"/>
              <w:left w:val="nil"/>
              <w:bottom w:val="nil"/>
              <w:right w:val="nil"/>
            </w:tcBorders>
          </w:tcPr>
          <w:p w14:paraId="1DD0D106" w14:textId="77777777" w:rsidR="00DC23ED" w:rsidRPr="004A41E7" w:rsidRDefault="00DC23ED" w:rsidP="00DC23ED">
            <w:pPr>
              <w:pStyle w:val="TableText"/>
              <w:rPr>
                <w:sz w:val="16"/>
                <w:szCs w:val="16"/>
                <w:lang w:eastAsia="en-AU"/>
              </w:rPr>
            </w:pPr>
            <w:r w:rsidRPr="004A41E7">
              <w:rPr>
                <w:sz w:val="16"/>
                <w:szCs w:val="16"/>
                <w:lang w:eastAsia="en-AU"/>
              </w:rPr>
              <w:t>0.016387</w:t>
            </w:r>
          </w:p>
        </w:tc>
        <w:tc>
          <w:tcPr>
            <w:tcW w:w="896" w:type="dxa"/>
            <w:tcBorders>
              <w:top w:val="nil"/>
              <w:left w:val="nil"/>
              <w:bottom w:val="nil"/>
              <w:right w:val="nil"/>
            </w:tcBorders>
          </w:tcPr>
          <w:p w14:paraId="6EEF853B" w14:textId="77777777" w:rsidR="00DC23ED" w:rsidRPr="004A41E7" w:rsidRDefault="00DC23ED" w:rsidP="00DC23ED">
            <w:pPr>
              <w:pStyle w:val="TableText"/>
              <w:rPr>
                <w:sz w:val="16"/>
                <w:szCs w:val="16"/>
                <w:lang w:eastAsia="en-AU"/>
              </w:rPr>
            </w:pPr>
            <w:r w:rsidRPr="004A41E7">
              <w:rPr>
                <w:sz w:val="16"/>
                <w:szCs w:val="16"/>
                <w:lang w:eastAsia="en-AU"/>
              </w:rPr>
              <w:t>0.015052</w:t>
            </w:r>
          </w:p>
        </w:tc>
        <w:tc>
          <w:tcPr>
            <w:tcW w:w="882" w:type="dxa"/>
            <w:tcBorders>
              <w:top w:val="nil"/>
              <w:left w:val="nil"/>
              <w:bottom w:val="nil"/>
              <w:right w:val="nil"/>
            </w:tcBorders>
          </w:tcPr>
          <w:p w14:paraId="75D70F28" w14:textId="77777777" w:rsidR="00DC23ED" w:rsidRPr="004A41E7" w:rsidRDefault="00DC23ED" w:rsidP="00DC23ED">
            <w:pPr>
              <w:pStyle w:val="TableText"/>
              <w:rPr>
                <w:sz w:val="16"/>
                <w:szCs w:val="16"/>
                <w:lang w:eastAsia="en-AU"/>
              </w:rPr>
            </w:pPr>
            <w:r w:rsidRPr="004A41E7">
              <w:rPr>
                <w:sz w:val="16"/>
                <w:szCs w:val="16"/>
                <w:lang w:eastAsia="en-AU"/>
              </w:rPr>
              <w:t>0.015079</w:t>
            </w:r>
          </w:p>
        </w:tc>
        <w:tc>
          <w:tcPr>
            <w:tcW w:w="881" w:type="dxa"/>
            <w:tcBorders>
              <w:top w:val="nil"/>
              <w:left w:val="nil"/>
              <w:bottom w:val="nil"/>
              <w:right w:val="nil"/>
            </w:tcBorders>
          </w:tcPr>
          <w:p w14:paraId="566D72EE" w14:textId="77777777" w:rsidR="00DC23ED" w:rsidRPr="004A41E7" w:rsidRDefault="00DC23ED" w:rsidP="00DC23ED">
            <w:pPr>
              <w:pStyle w:val="TableText"/>
              <w:rPr>
                <w:sz w:val="16"/>
                <w:szCs w:val="16"/>
                <w:lang w:eastAsia="en-AU"/>
              </w:rPr>
            </w:pPr>
            <w:r w:rsidRPr="004A41E7">
              <w:rPr>
                <w:sz w:val="16"/>
                <w:szCs w:val="16"/>
                <w:lang w:eastAsia="en-AU"/>
              </w:rPr>
              <w:t>0.015113</w:t>
            </w:r>
          </w:p>
        </w:tc>
        <w:tc>
          <w:tcPr>
            <w:tcW w:w="882" w:type="dxa"/>
            <w:tcBorders>
              <w:top w:val="nil"/>
              <w:left w:val="nil"/>
              <w:bottom w:val="nil"/>
              <w:right w:val="nil"/>
            </w:tcBorders>
          </w:tcPr>
          <w:p w14:paraId="3FDF08FA" w14:textId="77777777" w:rsidR="00DC23ED" w:rsidRPr="004A41E7" w:rsidRDefault="00DC23ED" w:rsidP="00DC23ED">
            <w:pPr>
              <w:pStyle w:val="TableText"/>
              <w:rPr>
                <w:sz w:val="16"/>
                <w:szCs w:val="16"/>
                <w:lang w:eastAsia="en-AU"/>
              </w:rPr>
            </w:pPr>
            <w:r w:rsidRPr="004A41E7">
              <w:rPr>
                <w:sz w:val="16"/>
                <w:szCs w:val="16"/>
                <w:lang w:eastAsia="en-AU"/>
              </w:rPr>
              <w:t>0.014011</w:t>
            </w:r>
          </w:p>
        </w:tc>
        <w:tc>
          <w:tcPr>
            <w:tcW w:w="896" w:type="dxa"/>
            <w:tcBorders>
              <w:top w:val="nil"/>
              <w:left w:val="nil"/>
              <w:bottom w:val="nil"/>
              <w:right w:val="nil"/>
            </w:tcBorders>
          </w:tcPr>
          <w:p w14:paraId="6A68239A" w14:textId="77777777" w:rsidR="00DC23ED" w:rsidRPr="004A41E7" w:rsidRDefault="00DC23ED" w:rsidP="00DC23ED">
            <w:pPr>
              <w:pStyle w:val="TableText"/>
              <w:rPr>
                <w:sz w:val="16"/>
                <w:szCs w:val="16"/>
                <w:lang w:eastAsia="en-AU"/>
              </w:rPr>
            </w:pPr>
            <w:r w:rsidRPr="004A41E7">
              <w:rPr>
                <w:sz w:val="16"/>
                <w:szCs w:val="16"/>
                <w:lang w:eastAsia="en-AU"/>
              </w:rPr>
              <w:t>0.014054</w:t>
            </w:r>
          </w:p>
        </w:tc>
        <w:tc>
          <w:tcPr>
            <w:tcW w:w="882" w:type="dxa"/>
            <w:tcBorders>
              <w:top w:val="nil"/>
              <w:left w:val="nil"/>
              <w:bottom w:val="nil"/>
              <w:right w:val="nil"/>
            </w:tcBorders>
          </w:tcPr>
          <w:p w14:paraId="382AC168" w14:textId="77777777" w:rsidR="00DC23ED" w:rsidRPr="004A41E7" w:rsidRDefault="00DC23ED" w:rsidP="00DC23ED">
            <w:pPr>
              <w:pStyle w:val="TableText"/>
              <w:rPr>
                <w:sz w:val="16"/>
                <w:szCs w:val="16"/>
                <w:lang w:eastAsia="en-AU"/>
              </w:rPr>
            </w:pPr>
            <w:r w:rsidRPr="004A41E7">
              <w:rPr>
                <w:sz w:val="16"/>
                <w:szCs w:val="16"/>
                <w:lang w:eastAsia="en-AU"/>
              </w:rPr>
              <w:t>0.014104</w:t>
            </w:r>
          </w:p>
        </w:tc>
        <w:tc>
          <w:tcPr>
            <w:tcW w:w="882" w:type="dxa"/>
            <w:tcBorders>
              <w:top w:val="nil"/>
              <w:left w:val="nil"/>
              <w:bottom w:val="nil"/>
              <w:right w:val="nil"/>
            </w:tcBorders>
          </w:tcPr>
          <w:p w14:paraId="5B4A934A" w14:textId="77777777" w:rsidR="00DC23ED" w:rsidRPr="004A41E7" w:rsidRDefault="00DC23ED" w:rsidP="00DC23ED">
            <w:pPr>
              <w:pStyle w:val="TableText"/>
              <w:rPr>
                <w:sz w:val="16"/>
                <w:szCs w:val="16"/>
                <w:lang w:eastAsia="en-AU"/>
              </w:rPr>
            </w:pPr>
            <w:r w:rsidRPr="004A41E7">
              <w:rPr>
                <w:sz w:val="16"/>
                <w:szCs w:val="16"/>
                <w:lang w:eastAsia="en-AU"/>
              </w:rPr>
              <w:t>0.010208</w:t>
            </w:r>
          </w:p>
        </w:tc>
        <w:tc>
          <w:tcPr>
            <w:tcW w:w="882" w:type="dxa"/>
            <w:tcBorders>
              <w:top w:val="nil"/>
              <w:left w:val="nil"/>
              <w:bottom w:val="nil"/>
              <w:right w:val="nil"/>
            </w:tcBorders>
          </w:tcPr>
          <w:p w14:paraId="570155EC" w14:textId="77777777" w:rsidR="00DC23ED" w:rsidRPr="004A41E7" w:rsidRDefault="00DC23ED" w:rsidP="00DC23ED">
            <w:pPr>
              <w:pStyle w:val="TableText"/>
              <w:rPr>
                <w:sz w:val="16"/>
                <w:szCs w:val="16"/>
                <w:lang w:eastAsia="en-AU"/>
              </w:rPr>
            </w:pPr>
            <w:r w:rsidRPr="004A41E7">
              <w:rPr>
                <w:sz w:val="16"/>
                <w:szCs w:val="16"/>
                <w:lang w:eastAsia="en-AU"/>
              </w:rPr>
              <w:t>0.010249</w:t>
            </w:r>
          </w:p>
        </w:tc>
        <w:tc>
          <w:tcPr>
            <w:tcW w:w="909" w:type="dxa"/>
            <w:tcBorders>
              <w:top w:val="nil"/>
              <w:left w:val="nil"/>
              <w:bottom w:val="nil"/>
              <w:right w:val="nil"/>
            </w:tcBorders>
          </w:tcPr>
          <w:p w14:paraId="694A28FB" w14:textId="77777777" w:rsidR="00DC23ED" w:rsidRPr="004A41E7" w:rsidRDefault="00DC23ED" w:rsidP="00DC23ED">
            <w:pPr>
              <w:pStyle w:val="TableText"/>
              <w:rPr>
                <w:sz w:val="16"/>
                <w:szCs w:val="16"/>
                <w:lang w:eastAsia="en-AU"/>
              </w:rPr>
            </w:pPr>
            <w:r w:rsidRPr="004A41E7">
              <w:rPr>
                <w:sz w:val="16"/>
                <w:szCs w:val="16"/>
                <w:lang w:eastAsia="en-AU"/>
              </w:rPr>
              <w:t>0.010295</w:t>
            </w:r>
          </w:p>
        </w:tc>
        <w:tc>
          <w:tcPr>
            <w:tcW w:w="826" w:type="dxa"/>
            <w:tcBorders>
              <w:top w:val="nil"/>
              <w:left w:val="nil"/>
              <w:bottom w:val="nil"/>
              <w:right w:val="nil"/>
            </w:tcBorders>
          </w:tcPr>
          <w:p w14:paraId="5D1314C0" w14:textId="77777777" w:rsidR="00DC23ED" w:rsidRPr="004A41E7" w:rsidRDefault="00DC23ED" w:rsidP="00DC23ED">
            <w:pPr>
              <w:pStyle w:val="TableText"/>
              <w:rPr>
                <w:sz w:val="16"/>
                <w:szCs w:val="16"/>
                <w:lang w:eastAsia="en-AU"/>
              </w:rPr>
            </w:pPr>
            <w:r w:rsidRPr="004A41E7">
              <w:rPr>
                <w:sz w:val="16"/>
                <w:szCs w:val="16"/>
                <w:lang w:eastAsia="en-AU"/>
              </w:rPr>
              <w:t>0.009847</w:t>
            </w:r>
          </w:p>
        </w:tc>
        <w:tc>
          <w:tcPr>
            <w:tcW w:w="882" w:type="dxa"/>
            <w:tcBorders>
              <w:top w:val="nil"/>
              <w:left w:val="nil"/>
              <w:bottom w:val="nil"/>
              <w:right w:val="nil"/>
            </w:tcBorders>
          </w:tcPr>
          <w:p w14:paraId="400FF559" w14:textId="77777777" w:rsidR="00DC23ED" w:rsidRPr="004A41E7" w:rsidRDefault="00DC23ED" w:rsidP="00DC23ED">
            <w:pPr>
              <w:pStyle w:val="TableText"/>
              <w:rPr>
                <w:sz w:val="16"/>
                <w:szCs w:val="16"/>
                <w:lang w:eastAsia="en-AU"/>
              </w:rPr>
            </w:pPr>
            <w:r w:rsidRPr="004A41E7">
              <w:rPr>
                <w:sz w:val="16"/>
                <w:szCs w:val="16"/>
                <w:lang w:eastAsia="en-AU"/>
              </w:rPr>
              <w:t>0.009847</w:t>
            </w:r>
          </w:p>
        </w:tc>
        <w:tc>
          <w:tcPr>
            <w:tcW w:w="896" w:type="dxa"/>
            <w:tcBorders>
              <w:top w:val="nil"/>
              <w:left w:val="nil"/>
              <w:bottom w:val="nil"/>
              <w:right w:val="nil"/>
            </w:tcBorders>
          </w:tcPr>
          <w:p w14:paraId="3F442AE1" w14:textId="77777777" w:rsidR="00DC23ED" w:rsidRPr="004A41E7" w:rsidRDefault="00DC23ED" w:rsidP="00DC23ED">
            <w:pPr>
              <w:pStyle w:val="TableText"/>
              <w:rPr>
                <w:sz w:val="16"/>
                <w:szCs w:val="16"/>
                <w:lang w:eastAsia="en-AU"/>
              </w:rPr>
            </w:pPr>
            <w:r w:rsidRPr="004A41E7">
              <w:rPr>
                <w:sz w:val="16"/>
                <w:szCs w:val="16"/>
                <w:lang w:eastAsia="en-AU"/>
              </w:rPr>
              <w:t>0.009847</w:t>
            </w:r>
          </w:p>
        </w:tc>
        <w:tc>
          <w:tcPr>
            <w:tcW w:w="896" w:type="dxa"/>
            <w:gridSpan w:val="2"/>
            <w:tcBorders>
              <w:top w:val="nil"/>
              <w:left w:val="nil"/>
              <w:bottom w:val="nil"/>
              <w:right w:val="nil"/>
            </w:tcBorders>
          </w:tcPr>
          <w:p w14:paraId="352DC185" w14:textId="77777777" w:rsidR="00DC23ED" w:rsidRPr="004A41E7" w:rsidRDefault="00DC23ED" w:rsidP="00DC23ED">
            <w:pPr>
              <w:pStyle w:val="TableText"/>
              <w:rPr>
                <w:sz w:val="16"/>
                <w:szCs w:val="16"/>
                <w:lang w:eastAsia="en-AU"/>
              </w:rPr>
            </w:pPr>
            <w:r w:rsidRPr="004A41E7">
              <w:rPr>
                <w:sz w:val="16"/>
                <w:szCs w:val="16"/>
                <w:lang w:eastAsia="en-AU"/>
              </w:rPr>
              <w:t>0.008993</w:t>
            </w:r>
          </w:p>
        </w:tc>
      </w:tr>
      <w:tr w:rsidR="00DC23ED" w:rsidRPr="004A41E7" w14:paraId="48FE87B4" w14:textId="77777777">
        <w:trPr>
          <w:trHeight w:val="219"/>
        </w:trPr>
        <w:tc>
          <w:tcPr>
            <w:tcW w:w="1078" w:type="dxa"/>
            <w:tcBorders>
              <w:top w:val="nil"/>
              <w:left w:val="nil"/>
              <w:bottom w:val="nil"/>
              <w:right w:val="nil"/>
            </w:tcBorders>
          </w:tcPr>
          <w:p w14:paraId="5B26406D"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68" w:type="dxa"/>
            <w:tcBorders>
              <w:top w:val="nil"/>
              <w:left w:val="nil"/>
              <w:bottom w:val="nil"/>
              <w:right w:val="nil"/>
            </w:tcBorders>
          </w:tcPr>
          <w:p w14:paraId="65827C9F" w14:textId="77777777" w:rsidR="00DC23ED" w:rsidRPr="004A41E7" w:rsidRDefault="00DC23ED" w:rsidP="00DC23ED">
            <w:pPr>
              <w:pStyle w:val="TableText"/>
              <w:rPr>
                <w:sz w:val="16"/>
                <w:szCs w:val="16"/>
                <w:lang w:eastAsia="en-AU"/>
              </w:rPr>
            </w:pPr>
            <w:r w:rsidRPr="004A41E7">
              <w:rPr>
                <w:sz w:val="16"/>
                <w:szCs w:val="16"/>
                <w:lang w:eastAsia="en-AU"/>
              </w:rPr>
              <w:t>0.115526</w:t>
            </w:r>
          </w:p>
        </w:tc>
        <w:tc>
          <w:tcPr>
            <w:tcW w:w="896" w:type="dxa"/>
            <w:tcBorders>
              <w:top w:val="nil"/>
              <w:left w:val="nil"/>
              <w:bottom w:val="nil"/>
              <w:right w:val="nil"/>
            </w:tcBorders>
          </w:tcPr>
          <w:p w14:paraId="59F3D699" w14:textId="77777777" w:rsidR="00DC23ED" w:rsidRPr="004A41E7" w:rsidRDefault="00DC23ED" w:rsidP="00DC23ED">
            <w:pPr>
              <w:pStyle w:val="TableText"/>
              <w:rPr>
                <w:sz w:val="16"/>
                <w:szCs w:val="16"/>
                <w:lang w:eastAsia="en-AU"/>
              </w:rPr>
            </w:pPr>
            <w:r w:rsidRPr="004A41E7">
              <w:rPr>
                <w:sz w:val="16"/>
                <w:szCs w:val="16"/>
                <w:lang w:eastAsia="en-AU"/>
              </w:rPr>
              <w:t>0.115526</w:t>
            </w:r>
          </w:p>
        </w:tc>
        <w:tc>
          <w:tcPr>
            <w:tcW w:w="840" w:type="dxa"/>
            <w:tcBorders>
              <w:top w:val="nil"/>
              <w:left w:val="nil"/>
              <w:bottom w:val="nil"/>
              <w:right w:val="nil"/>
            </w:tcBorders>
          </w:tcPr>
          <w:p w14:paraId="7A7C8891" w14:textId="77777777" w:rsidR="00DC23ED" w:rsidRPr="004A41E7" w:rsidRDefault="00DC23ED" w:rsidP="00DC23ED">
            <w:pPr>
              <w:pStyle w:val="TableText"/>
              <w:rPr>
                <w:sz w:val="16"/>
                <w:szCs w:val="16"/>
                <w:lang w:eastAsia="en-AU"/>
              </w:rPr>
            </w:pPr>
            <w:r w:rsidRPr="004A41E7">
              <w:rPr>
                <w:sz w:val="16"/>
                <w:szCs w:val="16"/>
                <w:lang w:eastAsia="en-AU"/>
              </w:rPr>
              <w:t>0.013447</w:t>
            </w:r>
          </w:p>
        </w:tc>
        <w:tc>
          <w:tcPr>
            <w:tcW w:w="896" w:type="dxa"/>
            <w:tcBorders>
              <w:top w:val="nil"/>
              <w:left w:val="nil"/>
              <w:bottom w:val="nil"/>
              <w:right w:val="nil"/>
            </w:tcBorders>
          </w:tcPr>
          <w:p w14:paraId="16900C7A" w14:textId="77777777" w:rsidR="00DC23ED" w:rsidRPr="004A41E7" w:rsidRDefault="00DC23ED" w:rsidP="00DC23ED">
            <w:pPr>
              <w:pStyle w:val="TableText"/>
              <w:rPr>
                <w:sz w:val="16"/>
                <w:szCs w:val="16"/>
                <w:lang w:eastAsia="en-AU"/>
              </w:rPr>
            </w:pPr>
            <w:r w:rsidRPr="004A41E7">
              <w:rPr>
                <w:sz w:val="16"/>
                <w:szCs w:val="16"/>
                <w:lang w:eastAsia="en-AU"/>
              </w:rPr>
              <w:t>0.013447</w:t>
            </w:r>
          </w:p>
        </w:tc>
        <w:tc>
          <w:tcPr>
            <w:tcW w:w="882" w:type="dxa"/>
            <w:tcBorders>
              <w:top w:val="nil"/>
              <w:left w:val="nil"/>
              <w:bottom w:val="nil"/>
              <w:right w:val="nil"/>
            </w:tcBorders>
          </w:tcPr>
          <w:p w14:paraId="2F3B6A14" w14:textId="77777777" w:rsidR="00DC23ED" w:rsidRPr="004A41E7" w:rsidRDefault="00DC23ED" w:rsidP="00DC23ED">
            <w:pPr>
              <w:pStyle w:val="TableText"/>
              <w:rPr>
                <w:sz w:val="16"/>
                <w:szCs w:val="16"/>
                <w:lang w:eastAsia="en-AU"/>
              </w:rPr>
            </w:pPr>
            <w:r w:rsidRPr="004A41E7">
              <w:rPr>
                <w:sz w:val="16"/>
                <w:szCs w:val="16"/>
                <w:lang w:eastAsia="en-AU"/>
              </w:rPr>
              <w:t>0.013447</w:t>
            </w:r>
          </w:p>
        </w:tc>
        <w:tc>
          <w:tcPr>
            <w:tcW w:w="881" w:type="dxa"/>
            <w:tcBorders>
              <w:top w:val="nil"/>
              <w:left w:val="nil"/>
              <w:bottom w:val="nil"/>
              <w:right w:val="nil"/>
            </w:tcBorders>
          </w:tcPr>
          <w:p w14:paraId="15615F3B" w14:textId="77777777" w:rsidR="00DC23ED" w:rsidRPr="004A41E7" w:rsidRDefault="00DC23ED" w:rsidP="00DC23ED">
            <w:pPr>
              <w:pStyle w:val="TableText"/>
              <w:rPr>
                <w:sz w:val="16"/>
                <w:szCs w:val="16"/>
                <w:lang w:eastAsia="en-AU"/>
              </w:rPr>
            </w:pPr>
            <w:r w:rsidRPr="004A41E7">
              <w:rPr>
                <w:sz w:val="16"/>
                <w:szCs w:val="16"/>
                <w:lang w:eastAsia="en-AU"/>
              </w:rPr>
              <w:t>0.013464</w:t>
            </w:r>
          </w:p>
        </w:tc>
        <w:tc>
          <w:tcPr>
            <w:tcW w:w="882" w:type="dxa"/>
            <w:tcBorders>
              <w:top w:val="nil"/>
              <w:left w:val="nil"/>
              <w:bottom w:val="nil"/>
              <w:right w:val="nil"/>
            </w:tcBorders>
          </w:tcPr>
          <w:p w14:paraId="538F055E" w14:textId="77777777" w:rsidR="00DC23ED" w:rsidRPr="004A41E7" w:rsidRDefault="00DC23ED" w:rsidP="00DC23ED">
            <w:pPr>
              <w:pStyle w:val="TableText"/>
              <w:rPr>
                <w:sz w:val="16"/>
                <w:szCs w:val="16"/>
                <w:lang w:eastAsia="en-AU"/>
              </w:rPr>
            </w:pPr>
            <w:r w:rsidRPr="004A41E7">
              <w:rPr>
                <w:sz w:val="16"/>
                <w:szCs w:val="16"/>
                <w:lang w:eastAsia="en-AU"/>
              </w:rPr>
              <w:t>0.012820</w:t>
            </w:r>
          </w:p>
        </w:tc>
        <w:tc>
          <w:tcPr>
            <w:tcW w:w="896" w:type="dxa"/>
            <w:tcBorders>
              <w:top w:val="nil"/>
              <w:left w:val="nil"/>
              <w:bottom w:val="nil"/>
              <w:right w:val="nil"/>
            </w:tcBorders>
          </w:tcPr>
          <w:p w14:paraId="30CDC410" w14:textId="77777777" w:rsidR="00DC23ED" w:rsidRPr="004A41E7" w:rsidRDefault="00DC23ED" w:rsidP="00DC23ED">
            <w:pPr>
              <w:pStyle w:val="TableText"/>
              <w:rPr>
                <w:sz w:val="16"/>
                <w:szCs w:val="16"/>
                <w:lang w:eastAsia="en-AU"/>
              </w:rPr>
            </w:pPr>
            <w:r w:rsidRPr="004A41E7">
              <w:rPr>
                <w:sz w:val="16"/>
                <w:szCs w:val="16"/>
                <w:lang w:eastAsia="en-AU"/>
              </w:rPr>
              <w:t>0.012851</w:t>
            </w:r>
          </w:p>
        </w:tc>
        <w:tc>
          <w:tcPr>
            <w:tcW w:w="882" w:type="dxa"/>
            <w:tcBorders>
              <w:top w:val="nil"/>
              <w:left w:val="nil"/>
              <w:bottom w:val="nil"/>
              <w:right w:val="nil"/>
            </w:tcBorders>
          </w:tcPr>
          <w:p w14:paraId="60E75647" w14:textId="77777777" w:rsidR="00DC23ED" w:rsidRPr="004A41E7" w:rsidRDefault="00DC23ED" w:rsidP="00DC23ED">
            <w:pPr>
              <w:pStyle w:val="TableText"/>
              <w:rPr>
                <w:sz w:val="16"/>
                <w:szCs w:val="16"/>
                <w:lang w:eastAsia="en-AU"/>
              </w:rPr>
            </w:pPr>
            <w:r w:rsidRPr="004A41E7">
              <w:rPr>
                <w:sz w:val="16"/>
                <w:szCs w:val="16"/>
                <w:lang w:eastAsia="en-AU"/>
              </w:rPr>
              <w:t>0.012893</w:t>
            </w:r>
          </w:p>
        </w:tc>
        <w:tc>
          <w:tcPr>
            <w:tcW w:w="882" w:type="dxa"/>
            <w:tcBorders>
              <w:top w:val="nil"/>
              <w:left w:val="nil"/>
              <w:bottom w:val="nil"/>
              <w:right w:val="nil"/>
            </w:tcBorders>
          </w:tcPr>
          <w:p w14:paraId="25E5D20A" w14:textId="77777777" w:rsidR="00DC23ED" w:rsidRPr="004A41E7" w:rsidRDefault="00DC23ED" w:rsidP="00DC23ED">
            <w:pPr>
              <w:pStyle w:val="TableText"/>
              <w:rPr>
                <w:sz w:val="16"/>
                <w:szCs w:val="16"/>
                <w:lang w:eastAsia="en-AU"/>
              </w:rPr>
            </w:pPr>
            <w:r w:rsidRPr="004A41E7">
              <w:rPr>
                <w:sz w:val="16"/>
                <w:szCs w:val="16"/>
                <w:lang w:eastAsia="en-AU"/>
              </w:rPr>
              <w:t>0.009768</w:t>
            </w:r>
          </w:p>
        </w:tc>
        <w:tc>
          <w:tcPr>
            <w:tcW w:w="882" w:type="dxa"/>
            <w:tcBorders>
              <w:top w:val="nil"/>
              <w:left w:val="nil"/>
              <w:bottom w:val="nil"/>
              <w:right w:val="nil"/>
            </w:tcBorders>
          </w:tcPr>
          <w:p w14:paraId="7CB780DA" w14:textId="77777777" w:rsidR="00DC23ED" w:rsidRPr="004A41E7" w:rsidRDefault="00DC23ED" w:rsidP="00DC23ED">
            <w:pPr>
              <w:pStyle w:val="TableText"/>
              <w:rPr>
                <w:sz w:val="16"/>
                <w:szCs w:val="16"/>
                <w:lang w:eastAsia="en-AU"/>
              </w:rPr>
            </w:pPr>
            <w:r w:rsidRPr="004A41E7">
              <w:rPr>
                <w:sz w:val="16"/>
                <w:szCs w:val="16"/>
                <w:lang w:eastAsia="en-AU"/>
              </w:rPr>
              <w:t>0.009807</w:t>
            </w:r>
          </w:p>
        </w:tc>
        <w:tc>
          <w:tcPr>
            <w:tcW w:w="909" w:type="dxa"/>
            <w:tcBorders>
              <w:top w:val="nil"/>
              <w:left w:val="nil"/>
              <w:bottom w:val="nil"/>
              <w:right w:val="nil"/>
            </w:tcBorders>
          </w:tcPr>
          <w:p w14:paraId="26D72661" w14:textId="77777777" w:rsidR="00DC23ED" w:rsidRPr="004A41E7" w:rsidRDefault="00DC23ED" w:rsidP="00DC23ED">
            <w:pPr>
              <w:pStyle w:val="TableText"/>
              <w:rPr>
                <w:sz w:val="16"/>
                <w:szCs w:val="16"/>
                <w:lang w:eastAsia="en-AU"/>
              </w:rPr>
            </w:pPr>
            <w:r w:rsidRPr="004A41E7">
              <w:rPr>
                <w:sz w:val="16"/>
                <w:szCs w:val="16"/>
                <w:lang w:eastAsia="en-AU"/>
              </w:rPr>
              <w:t>0.009854</w:t>
            </w:r>
          </w:p>
        </w:tc>
        <w:tc>
          <w:tcPr>
            <w:tcW w:w="826" w:type="dxa"/>
            <w:tcBorders>
              <w:top w:val="nil"/>
              <w:left w:val="nil"/>
              <w:bottom w:val="nil"/>
              <w:right w:val="nil"/>
            </w:tcBorders>
          </w:tcPr>
          <w:p w14:paraId="26E82265" w14:textId="77777777" w:rsidR="00DC23ED" w:rsidRPr="004A41E7" w:rsidRDefault="00DC23ED" w:rsidP="00DC23ED">
            <w:pPr>
              <w:pStyle w:val="TableText"/>
              <w:rPr>
                <w:sz w:val="16"/>
                <w:szCs w:val="16"/>
                <w:lang w:eastAsia="en-AU"/>
              </w:rPr>
            </w:pPr>
            <w:r w:rsidRPr="004A41E7">
              <w:rPr>
                <w:sz w:val="16"/>
                <w:szCs w:val="16"/>
                <w:lang w:eastAsia="en-AU"/>
              </w:rPr>
              <w:t>0.009574</w:t>
            </w:r>
          </w:p>
        </w:tc>
        <w:tc>
          <w:tcPr>
            <w:tcW w:w="882" w:type="dxa"/>
            <w:tcBorders>
              <w:top w:val="nil"/>
              <w:left w:val="nil"/>
              <w:bottom w:val="nil"/>
              <w:right w:val="nil"/>
            </w:tcBorders>
          </w:tcPr>
          <w:p w14:paraId="327C3749" w14:textId="77777777" w:rsidR="00DC23ED" w:rsidRPr="004A41E7" w:rsidRDefault="00DC23ED" w:rsidP="00DC23ED">
            <w:pPr>
              <w:pStyle w:val="TableText"/>
              <w:rPr>
                <w:sz w:val="16"/>
                <w:szCs w:val="16"/>
                <w:lang w:eastAsia="en-AU"/>
              </w:rPr>
            </w:pPr>
            <w:r w:rsidRPr="004A41E7">
              <w:rPr>
                <w:sz w:val="16"/>
                <w:szCs w:val="16"/>
                <w:lang w:eastAsia="en-AU"/>
              </w:rPr>
              <w:t>0.009574</w:t>
            </w:r>
          </w:p>
        </w:tc>
        <w:tc>
          <w:tcPr>
            <w:tcW w:w="896" w:type="dxa"/>
            <w:tcBorders>
              <w:top w:val="nil"/>
              <w:left w:val="nil"/>
              <w:bottom w:val="nil"/>
              <w:right w:val="nil"/>
            </w:tcBorders>
          </w:tcPr>
          <w:p w14:paraId="6261C701" w14:textId="77777777" w:rsidR="00DC23ED" w:rsidRPr="004A41E7" w:rsidRDefault="00DC23ED" w:rsidP="00DC23ED">
            <w:pPr>
              <w:pStyle w:val="TableText"/>
              <w:rPr>
                <w:sz w:val="16"/>
                <w:szCs w:val="16"/>
                <w:lang w:eastAsia="en-AU"/>
              </w:rPr>
            </w:pPr>
            <w:r w:rsidRPr="004A41E7">
              <w:rPr>
                <w:sz w:val="16"/>
                <w:szCs w:val="16"/>
                <w:lang w:eastAsia="en-AU"/>
              </w:rPr>
              <w:t>0.009574</w:t>
            </w:r>
          </w:p>
        </w:tc>
        <w:tc>
          <w:tcPr>
            <w:tcW w:w="896" w:type="dxa"/>
            <w:gridSpan w:val="2"/>
            <w:tcBorders>
              <w:top w:val="nil"/>
              <w:left w:val="nil"/>
              <w:bottom w:val="nil"/>
              <w:right w:val="nil"/>
            </w:tcBorders>
          </w:tcPr>
          <w:p w14:paraId="5C1C693F" w14:textId="77777777" w:rsidR="00DC23ED" w:rsidRPr="004A41E7" w:rsidRDefault="00DC23ED" w:rsidP="00DC23ED">
            <w:pPr>
              <w:pStyle w:val="TableText"/>
              <w:rPr>
                <w:sz w:val="16"/>
                <w:szCs w:val="16"/>
                <w:lang w:eastAsia="en-AU"/>
              </w:rPr>
            </w:pPr>
            <w:r w:rsidRPr="004A41E7">
              <w:rPr>
                <w:sz w:val="16"/>
                <w:szCs w:val="16"/>
                <w:lang w:eastAsia="en-AU"/>
              </w:rPr>
              <w:t>0.008817</w:t>
            </w:r>
          </w:p>
        </w:tc>
      </w:tr>
      <w:tr w:rsidR="00DC23ED" w:rsidRPr="004A41E7" w14:paraId="0186A459" w14:textId="77777777">
        <w:trPr>
          <w:trHeight w:val="219"/>
        </w:trPr>
        <w:tc>
          <w:tcPr>
            <w:tcW w:w="1078" w:type="dxa"/>
            <w:tcBorders>
              <w:top w:val="nil"/>
              <w:left w:val="nil"/>
              <w:bottom w:val="nil"/>
              <w:right w:val="nil"/>
            </w:tcBorders>
          </w:tcPr>
          <w:p w14:paraId="67A8DADB"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68" w:type="dxa"/>
            <w:tcBorders>
              <w:top w:val="nil"/>
              <w:left w:val="nil"/>
              <w:bottom w:val="nil"/>
              <w:right w:val="nil"/>
            </w:tcBorders>
          </w:tcPr>
          <w:p w14:paraId="53E0F4ED" w14:textId="77777777" w:rsidR="00DC23ED" w:rsidRPr="004A41E7" w:rsidRDefault="00DC23ED" w:rsidP="00DC23ED">
            <w:pPr>
              <w:pStyle w:val="TableText"/>
              <w:rPr>
                <w:sz w:val="16"/>
                <w:szCs w:val="16"/>
                <w:lang w:eastAsia="en-AU"/>
              </w:rPr>
            </w:pPr>
            <w:r w:rsidRPr="004A41E7">
              <w:rPr>
                <w:sz w:val="16"/>
                <w:szCs w:val="16"/>
                <w:lang w:eastAsia="en-AU"/>
              </w:rPr>
              <w:t>0.116457</w:t>
            </w:r>
          </w:p>
        </w:tc>
        <w:tc>
          <w:tcPr>
            <w:tcW w:w="896" w:type="dxa"/>
            <w:tcBorders>
              <w:top w:val="nil"/>
              <w:left w:val="nil"/>
              <w:bottom w:val="nil"/>
              <w:right w:val="nil"/>
            </w:tcBorders>
          </w:tcPr>
          <w:p w14:paraId="7820FB1D" w14:textId="77777777" w:rsidR="00DC23ED" w:rsidRPr="004A41E7" w:rsidRDefault="00DC23ED" w:rsidP="00DC23ED">
            <w:pPr>
              <w:pStyle w:val="TableText"/>
              <w:rPr>
                <w:sz w:val="16"/>
                <w:szCs w:val="16"/>
                <w:lang w:eastAsia="en-AU"/>
              </w:rPr>
            </w:pPr>
            <w:r w:rsidRPr="004A41E7">
              <w:rPr>
                <w:sz w:val="16"/>
                <w:szCs w:val="16"/>
                <w:lang w:eastAsia="en-AU"/>
              </w:rPr>
              <w:t>0.116457</w:t>
            </w:r>
          </w:p>
        </w:tc>
        <w:tc>
          <w:tcPr>
            <w:tcW w:w="840" w:type="dxa"/>
            <w:tcBorders>
              <w:top w:val="nil"/>
              <w:left w:val="nil"/>
              <w:bottom w:val="nil"/>
              <w:right w:val="nil"/>
            </w:tcBorders>
          </w:tcPr>
          <w:p w14:paraId="244E91A1" w14:textId="77777777" w:rsidR="00DC23ED" w:rsidRPr="004A41E7" w:rsidRDefault="00DC23ED" w:rsidP="00DC23ED">
            <w:pPr>
              <w:pStyle w:val="TableText"/>
              <w:rPr>
                <w:sz w:val="16"/>
                <w:szCs w:val="16"/>
                <w:lang w:eastAsia="en-AU"/>
              </w:rPr>
            </w:pPr>
            <w:r w:rsidRPr="004A41E7">
              <w:rPr>
                <w:sz w:val="16"/>
                <w:szCs w:val="16"/>
                <w:lang w:eastAsia="en-AU"/>
              </w:rPr>
              <w:t>0.014604</w:t>
            </w:r>
          </w:p>
        </w:tc>
        <w:tc>
          <w:tcPr>
            <w:tcW w:w="896" w:type="dxa"/>
            <w:tcBorders>
              <w:top w:val="nil"/>
              <w:left w:val="nil"/>
              <w:bottom w:val="nil"/>
              <w:right w:val="nil"/>
            </w:tcBorders>
          </w:tcPr>
          <w:p w14:paraId="75359E55" w14:textId="77777777" w:rsidR="00DC23ED" w:rsidRPr="004A41E7" w:rsidRDefault="00DC23ED" w:rsidP="00DC23ED">
            <w:pPr>
              <w:pStyle w:val="TableText"/>
              <w:rPr>
                <w:sz w:val="16"/>
                <w:szCs w:val="16"/>
                <w:lang w:eastAsia="en-AU"/>
              </w:rPr>
            </w:pPr>
            <w:r w:rsidRPr="004A41E7">
              <w:rPr>
                <w:sz w:val="16"/>
                <w:szCs w:val="16"/>
                <w:lang w:eastAsia="en-AU"/>
              </w:rPr>
              <w:t>0.014604</w:t>
            </w:r>
          </w:p>
        </w:tc>
        <w:tc>
          <w:tcPr>
            <w:tcW w:w="882" w:type="dxa"/>
            <w:tcBorders>
              <w:top w:val="nil"/>
              <w:left w:val="nil"/>
              <w:bottom w:val="nil"/>
              <w:right w:val="nil"/>
            </w:tcBorders>
          </w:tcPr>
          <w:p w14:paraId="250822B5" w14:textId="77777777" w:rsidR="00DC23ED" w:rsidRPr="004A41E7" w:rsidRDefault="00DC23ED" w:rsidP="00DC23ED">
            <w:pPr>
              <w:pStyle w:val="TableText"/>
              <w:rPr>
                <w:sz w:val="16"/>
                <w:szCs w:val="16"/>
                <w:lang w:eastAsia="en-AU"/>
              </w:rPr>
            </w:pPr>
            <w:r w:rsidRPr="004A41E7">
              <w:rPr>
                <w:sz w:val="16"/>
                <w:szCs w:val="16"/>
                <w:lang w:eastAsia="en-AU"/>
              </w:rPr>
              <w:t>0.014604</w:t>
            </w:r>
          </w:p>
        </w:tc>
        <w:tc>
          <w:tcPr>
            <w:tcW w:w="881" w:type="dxa"/>
            <w:tcBorders>
              <w:top w:val="nil"/>
              <w:left w:val="nil"/>
              <w:bottom w:val="nil"/>
              <w:right w:val="nil"/>
            </w:tcBorders>
          </w:tcPr>
          <w:p w14:paraId="44284F19" w14:textId="77777777" w:rsidR="00DC23ED" w:rsidRPr="004A41E7" w:rsidRDefault="00DC23ED" w:rsidP="00DC23ED">
            <w:pPr>
              <w:pStyle w:val="TableText"/>
              <w:rPr>
                <w:sz w:val="16"/>
                <w:szCs w:val="16"/>
                <w:lang w:eastAsia="en-AU"/>
              </w:rPr>
            </w:pPr>
            <w:r w:rsidRPr="004A41E7">
              <w:rPr>
                <w:sz w:val="16"/>
                <w:szCs w:val="16"/>
                <w:lang w:eastAsia="en-AU"/>
              </w:rPr>
              <w:t>0.014604</w:t>
            </w:r>
          </w:p>
        </w:tc>
        <w:tc>
          <w:tcPr>
            <w:tcW w:w="882" w:type="dxa"/>
            <w:tcBorders>
              <w:top w:val="nil"/>
              <w:left w:val="nil"/>
              <w:bottom w:val="nil"/>
              <w:right w:val="nil"/>
            </w:tcBorders>
          </w:tcPr>
          <w:p w14:paraId="596F47A6" w14:textId="77777777" w:rsidR="00DC23ED" w:rsidRPr="004A41E7" w:rsidRDefault="00DC23ED" w:rsidP="00DC23ED">
            <w:pPr>
              <w:pStyle w:val="TableText"/>
              <w:rPr>
                <w:sz w:val="16"/>
                <w:szCs w:val="16"/>
                <w:lang w:eastAsia="en-AU"/>
              </w:rPr>
            </w:pPr>
            <w:r w:rsidRPr="004A41E7">
              <w:rPr>
                <w:sz w:val="16"/>
                <w:szCs w:val="16"/>
                <w:lang w:eastAsia="en-AU"/>
              </w:rPr>
              <w:t>0.013895</w:t>
            </w:r>
          </w:p>
        </w:tc>
        <w:tc>
          <w:tcPr>
            <w:tcW w:w="896" w:type="dxa"/>
            <w:tcBorders>
              <w:top w:val="nil"/>
              <w:left w:val="nil"/>
              <w:bottom w:val="nil"/>
              <w:right w:val="nil"/>
            </w:tcBorders>
          </w:tcPr>
          <w:p w14:paraId="1D1C95C8" w14:textId="77777777" w:rsidR="00DC23ED" w:rsidRPr="004A41E7" w:rsidRDefault="00DC23ED" w:rsidP="00DC23ED">
            <w:pPr>
              <w:pStyle w:val="TableText"/>
              <w:rPr>
                <w:sz w:val="16"/>
                <w:szCs w:val="16"/>
                <w:lang w:eastAsia="en-AU"/>
              </w:rPr>
            </w:pPr>
            <w:r w:rsidRPr="004A41E7">
              <w:rPr>
                <w:sz w:val="16"/>
                <w:szCs w:val="16"/>
                <w:lang w:eastAsia="en-AU"/>
              </w:rPr>
              <w:t>0.013932</w:t>
            </w:r>
          </w:p>
        </w:tc>
        <w:tc>
          <w:tcPr>
            <w:tcW w:w="882" w:type="dxa"/>
            <w:tcBorders>
              <w:top w:val="nil"/>
              <w:left w:val="nil"/>
              <w:bottom w:val="nil"/>
              <w:right w:val="nil"/>
            </w:tcBorders>
          </w:tcPr>
          <w:p w14:paraId="6CAAD167" w14:textId="77777777" w:rsidR="00DC23ED" w:rsidRPr="004A41E7" w:rsidRDefault="00DC23ED" w:rsidP="00DC23ED">
            <w:pPr>
              <w:pStyle w:val="TableText"/>
              <w:rPr>
                <w:sz w:val="16"/>
                <w:szCs w:val="16"/>
                <w:lang w:eastAsia="en-AU"/>
              </w:rPr>
            </w:pPr>
            <w:r w:rsidRPr="004A41E7">
              <w:rPr>
                <w:sz w:val="16"/>
                <w:szCs w:val="16"/>
                <w:lang w:eastAsia="en-AU"/>
              </w:rPr>
              <w:t>0.013981</w:t>
            </w:r>
          </w:p>
        </w:tc>
        <w:tc>
          <w:tcPr>
            <w:tcW w:w="882" w:type="dxa"/>
            <w:tcBorders>
              <w:top w:val="nil"/>
              <w:left w:val="nil"/>
              <w:bottom w:val="nil"/>
              <w:right w:val="nil"/>
            </w:tcBorders>
          </w:tcPr>
          <w:p w14:paraId="70303BA6" w14:textId="77777777" w:rsidR="00DC23ED" w:rsidRPr="004A41E7" w:rsidRDefault="00DC23ED" w:rsidP="00DC23ED">
            <w:pPr>
              <w:pStyle w:val="TableText"/>
              <w:rPr>
                <w:sz w:val="16"/>
                <w:szCs w:val="16"/>
                <w:lang w:eastAsia="en-AU"/>
              </w:rPr>
            </w:pPr>
            <w:r w:rsidRPr="004A41E7">
              <w:rPr>
                <w:sz w:val="16"/>
                <w:szCs w:val="16"/>
                <w:lang w:eastAsia="en-AU"/>
              </w:rPr>
              <w:t>0.010569</w:t>
            </w:r>
          </w:p>
        </w:tc>
        <w:tc>
          <w:tcPr>
            <w:tcW w:w="882" w:type="dxa"/>
            <w:tcBorders>
              <w:top w:val="nil"/>
              <w:left w:val="nil"/>
              <w:bottom w:val="nil"/>
              <w:right w:val="nil"/>
            </w:tcBorders>
          </w:tcPr>
          <w:p w14:paraId="056D4A6A" w14:textId="77777777" w:rsidR="00DC23ED" w:rsidRPr="004A41E7" w:rsidRDefault="00DC23ED" w:rsidP="00DC23ED">
            <w:pPr>
              <w:pStyle w:val="TableText"/>
              <w:rPr>
                <w:sz w:val="16"/>
                <w:szCs w:val="16"/>
                <w:lang w:eastAsia="en-AU"/>
              </w:rPr>
            </w:pPr>
            <w:r w:rsidRPr="004A41E7">
              <w:rPr>
                <w:sz w:val="16"/>
                <w:szCs w:val="16"/>
                <w:lang w:eastAsia="en-AU"/>
              </w:rPr>
              <w:t>0.010615</w:t>
            </w:r>
          </w:p>
        </w:tc>
        <w:tc>
          <w:tcPr>
            <w:tcW w:w="909" w:type="dxa"/>
            <w:tcBorders>
              <w:top w:val="nil"/>
              <w:left w:val="nil"/>
              <w:bottom w:val="nil"/>
              <w:right w:val="nil"/>
            </w:tcBorders>
          </w:tcPr>
          <w:p w14:paraId="4CCC88C4" w14:textId="77777777" w:rsidR="00DC23ED" w:rsidRPr="004A41E7" w:rsidRDefault="00DC23ED" w:rsidP="00DC23ED">
            <w:pPr>
              <w:pStyle w:val="TableText"/>
              <w:rPr>
                <w:sz w:val="16"/>
                <w:szCs w:val="16"/>
                <w:lang w:eastAsia="en-AU"/>
              </w:rPr>
            </w:pPr>
            <w:r w:rsidRPr="004A41E7">
              <w:rPr>
                <w:sz w:val="16"/>
                <w:szCs w:val="16"/>
                <w:lang w:eastAsia="en-AU"/>
              </w:rPr>
              <w:t>0.010669</w:t>
            </w:r>
          </w:p>
        </w:tc>
        <w:tc>
          <w:tcPr>
            <w:tcW w:w="826" w:type="dxa"/>
            <w:tcBorders>
              <w:top w:val="nil"/>
              <w:left w:val="nil"/>
              <w:bottom w:val="nil"/>
              <w:right w:val="nil"/>
            </w:tcBorders>
          </w:tcPr>
          <w:p w14:paraId="5DA7B340" w14:textId="77777777" w:rsidR="00DC23ED" w:rsidRPr="004A41E7" w:rsidRDefault="00DC23ED" w:rsidP="00DC23ED">
            <w:pPr>
              <w:pStyle w:val="TableText"/>
              <w:rPr>
                <w:sz w:val="16"/>
                <w:szCs w:val="16"/>
                <w:lang w:eastAsia="en-AU"/>
              </w:rPr>
            </w:pPr>
            <w:r w:rsidRPr="004A41E7">
              <w:rPr>
                <w:sz w:val="16"/>
                <w:szCs w:val="16"/>
                <w:lang w:eastAsia="en-AU"/>
              </w:rPr>
              <w:t>0.010359</w:t>
            </w:r>
          </w:p>
        </w:tc>
        <w:tc>
          <w:tcPr>
            <w:tcW w:w="882" w:type="dxa"/>
            <w:tcBorders>
              <w:top w:val="nil"/>
              <w:left w:val="nil"/>
              <w:bottom w:val="nil"/>
              <w:right w:val="nil"/>
            </w:tcBorders>
          </w:tcPr>
          <w:p w14:paraId="0594753F" w14:textId="77777777" w:rsidR="00DC23ED" w:rsidRPr="004A41E7" w:rsidRDefault="00DC23ED" w:rsidP="00DC23ED">
            <w:pPr>
              <w:pStyle w:val="TableText"/>
              <w:rPr>
                <w:sz w:val="16"/>
                <w:szCs w:val="16"/>
                <w:lang w:eastAsia="en-AU"/>
              </w:rPr>
            </w:pPr>
            <w:r w:rsidRPr="004A41E7">
              <w:rPr>
                <w:sz w:val="16"/>
                <w:szCs w:val="16"/>
                <w:lang w:eastAsia="en-AU"/>
              </w:rPr>
              <w:t>0.010359</w:t>
            </w:r>
          </w:p>
        </w:tc>
        <w:tc>
          <w:tcPr>
            <w:tcW w:w="896" w:type="dxa"/>
            <w:tcBorders>
              <w:top w:val="nil"/>
              <w:left w:val="nil"/>
              <w:bottom w:val="nil"/>
              <w:right w:val="nil"/>
            </w:tcBorders>
          </w:tcPr>
          <w:p w14:paraId="2B62A0F1" w14:textId="77777777" w:rsidR="00DC23ED" w:rsidRPr="004A41E7" w:rsidRDefault="00DC23ED" w:rsidP="00DC23ED">
            <w:pPr>
              <w:pStyle w:val="TableText"/>
              <w:rPr>
                <w:sz w:val="16"/>
                <w:szCs w:val="16"/>
                <w:lang w:eastAsia="en-AU"/>
              </w:rPr>
            </w:pPr>
            <w:r w:rsidRPr="004A41E7">
              <w:rPr>
                <w:sz w:val="16"/>
                <w:szCs w:val="16"/>
                <w:lang w:eastAsia="en-AU"/>
              </w:rPr>
              <w:t>0.010359</w:t>
            </w:r>
          </w:p>
        </w:tc>
        <w:tc>
          <w:tcPr>
            <w:tcW w:w="896" w:type="dxa"/>
            <w:gridSpan w:val="2"/>
            <w:tcBorders>
              <w:top w:val="nil"/>
              <w:left w:val="nil"/>
              <w:bottom w:val="nil"/>
              <w:right w:val="nil"/>
            </w:tcBorders>
          </w:tcPr>
          <w:p w14:paraId="01C51A17" w14:textId="77777777" w:rsidR="00DC23ED" w:rsidRPr="004A41E7" w:rsidRDefault="00DC23ED" w:rsidP="00DC23ED">
            <w:pPr>
              <w:pStyle w:val="TableText"/>
              <w:rPr>
                <w:sz w:val="16"/>
                <w:szCs w:val="16"/>
                <w:lang w:eastAsia="en-AU"/>
              </w:rPr>
            </w:pPr>
            <w:r w:rsidRPr="004A41E7">
              <w:rPr>
                <w:sz w:val="16"/>
                <w:szCs w:val="16"/>
                <w:lang w:eastAsia="en-AU"/>
              </w:rPr>
              <w:t>0.009532</w:t>
            </w:r>
          </w:p>
        </w:tc>
      </w:tr>
      <w:tr w:rsidR="00DC23ED" w:rsidRPr="004A41E7" w14:paraId="1A227F55" w14:textId="77777777">
        <w:trPr>
          <w:trHeight w:val="219"/>
        </w:trPr>
        <w:tc>
          <w:tcPr>
            <w:tcW w:w="1078" w:type="dxa"/>
            <w:tcBorders>
              <w:top w:val="nil"/>
              <w:left w:val="nil"/>
              <w:bottom w:val="nil"/>
              <w:right w:val="nil"/>
            </w:tcBorders>
          </w:tcPr>
          <w:p w14:paraId="255BA275"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68" w:type="dxa"/>
            <w:tcBorders>
              <w:top w:val="nil"/>
              <w:left w:val="nil"/>
              <w:bottom w:val="nil"/>
              <w:right w:val="nil"/>
            </w:tcBorders>
          </w:tcPr>
          <w:p w14:paraId="47742EDA" w14:textId="77777777" w:rsidR="00DC23ED" w:rsidRPr="004A41E7" w:rsidRDefault="00DC23ED" w:rsidP="00DC23ED">
            <w:pPr>
              <w:pStyle w:val="TableText"/>
              <w:rPr>
                <w:sz w:val="16"/>
                <w:szCs w:val="16"/>
                <w:lang w:eastAsia="en-AU"/>
              </w:rPr>
            </w:pPr>
            <w:r w:rsidRPr="004A41E7">
              <w:rPr>
                <w:sz w:val="16"/>
                <w:szCs w:val="16"/>
                <w:lang w:eastAsia="en-AU"/>
              </w:rPr>
              <w:t>0.117571</w:t>
            </w:r>
          </w:p>
        </w:tc>
        <w:tc>
          <w:tcPr>
            <w:tcW w:w="896" w:type="dxa"/>
            <w:tcBorders>
              <w:top w:val="nil"/>
              <w:left w:val="nil"/>
              <w:bottom w:val="nil"/>
              <w:right w:val="nil"/>
            </w:tcBorders>
          </w:tcPr>
          <w:p w14:paraId="4F362B69" w14:textId="77777777" w:rsidR="00DC23ED" w:rsidRPr="004A41E7" w:rsidRDefault="00DC23ED" w:rsidP="00DC23ED">
            <w:pPr>
              <w:pStyle w:val="TableText"/>
              <w:rPr>
                <w:sz w:val="16"/>
                <w:szCs w:val="16"/>
                <w:lang w:eastAsia="en-AU"/>
              </w:rPr>
            </w:pPr>
            <w:r w:rsidRPr="004A41E7">
              <w:rPr>
                <w:sz w:val="16"/>
                <w:szCs w:val="16"/>
                <w:lang w:eastAsia="en-AU"/>
              </w:rPr>
              <w:t>0.117571</w:t>
            </w:r>
          </w:p>
        </w:tc>
        <w:tc>
          <w:tcPr>
            <w:tcW w:w="840" w:type="dxa"/>
            <w:tcBorders>
              <w:top w:val="nil"/>
              <w:left w:val="nil"/>
              <w:bottom w:val="nil"/>
              <w:right w:val="nil"/>
            </w:tcBorders>
          </w:tcPr>
          <w:p w14:paraId="6C2C44F1" w14:textId="77777777" w:rsidR="00DC23ED" w:rsidRPr="004A41E7" w:rsidRDefault="00DC23ED" w:rsidP="00DC23ED">
            <w:pPr>
              <w:pStyle w:val="TableText"/>
              <w:rPr>
                <w:sz w:val="16"/>
                <w:szCs w:val="16"/>
                <w:lang w:eastAsia="en-AU"/>
              </w:rPr>
            </w:pPr>
            <w:r w:rsidRPr="004A41E7">
              <w:rPr>
                <w:sz w:val="16"/>
                <w:szCs w:val="16"/>
                <w:lang w:eastAsia="en-AU"/>
              </w:rPr>
              <w:t>0.015961</w:t>
            </w:r>
          </w:p>
        </w:tc>
        <w:tc>
          <w:tcPr>
            <w:tcW w:w="896" w:type="dxa"/>
            <w:tcBorders>
              <w:top w:val="nil"/>
              <w:left w:val="nil"/>
              <w:bottom w:val="nil"/>
              <w:right w:val="nil"/>
            </w:tcBorders>
          </w:tcPr>
          <w:p w14:paraId="795DBDAB" w14:textId="77777777" w:rsidR="00DC23ED" w:rsidRPr="004A41E7" w:rsidRDefault="00DC23ED" w:rsidP="00DC23ED">
            <w:pPr>
              <w:pStyle w:val="TableText"/>
              <w:rPr>
                <w:sz w:val="16"/>
                <w:szCs w:val="16"/>
                <w:lang w:eastAsia="en-AU"/>
              </w:rPr>
            </w:pPr>
            <w:r w:rsidRPr="004A41E7">
              <w:rPr>
                <w:sz w:val="16"/>
                <w:szCs w:val="16"/>
                <w:lang w:eastAsia="en-AU"/>
              </w:rPr>
              <w:t>0.015961</w:t>
            </w:r>
          </w:p>
        </w:tc>
        <w:tc>
          <w:tcPr>
            <w:tcW w:w="882" w:type="dxa"/>
            <w:tcBorders>
              <w:top w:val="nil"/>
              <w:left w:val="nil"/>
              <w:bottom w:val="nil"/>
              <w:right w:val="nil"/>
            </w:tcBorders>
          </w:tcPr>
          <w:p w14:paraId="1C424D86" w14:textId="77777777" w:rsidR="00DC23ED" w:rsidRPr="004A41E7" w:rsidRDefault="00DC23ED" w:rsidP="00DC23ED">
            <w:pPr>
              <w:pStyle w:val="TableText"/>
              <w:rPr>
                <w:sz w:val="16"/>
                <w:szCs w:val="16"/>
                <w:lang w:eastAsia="en-AU"/>
              </w:rPr>
            </w:pPr>
            <w:r w:rsidRPr="004A41E7">
              <w:rPr>
                <w:sz w:val="16"/>
                <w:szCs w:val="16"/>
                <w:lang w:eastAsia="en-AU"/>
              </w:rPr>
              <w:t>0.015961</w:t>
            </w:r>
          </w:p>
        </w:tc>
        <w:tc>
          <w:tcPr>
            <w:tcW w:w="881" w:type="dxa"/>
            <w:tcBorders>
              <w:top w:val="nil"/>
              <w:left w:val="nil"/>
              <w:bottom w:val="nil"/>
              <w:right w:val="nil"/>
            </w:tcBorders>
          </w:tcPr>
          <w:p w14:paraId="36A4BFA8" w14:textId="77777777" w:rsidR="00DC23ED" w:rsidRPr="004A41E7" w:rsidRDefault="00DC23ED" w:rsidP="00DC23ED">
            <w:pPr>
              <w:pStyle w:val="TableText"/>
              <w:rPr>
                <w:sz w:val="16"/>
                <w:szCs w:val="16"/>
                <w:lang w:eastAsia="en-AU"/>
              </w:rPr>
            </w:pPr>
            <w:r w:rsidRPr="004A41E7">
              <w:rPr>
                <w:sz w:val="16"/>
                <w:szCs w:val="16"/>
                <w:lang w:eastAsia="en-AU"/>
              </w:rPr>
              <w:t>0.015961</w:t>
            </w:r>
          </w:p>
        </w:tc>
        <w:tc>
          <w:tcPr>
            <w:tcW w:w="882" w:type="dxa"/>
            <w:tcBorders>
              <w:top w:val="nil"/>
              <w:left w:val="nil"/>
              <w:bottom w:val="nil"/>
              <w:right w:val="nil"/>
            </w:tcBorders>
          </w:tcPr>
          <w:p w14:paraId="69596FCA" w14:textId="77777777" w:rsidR="00DC23ED" w:rsidRPr="004A41E7" w:rsidRDefault="00DC23ED" w:rsidP="00DC23ED">
            <w:pPr>
              <w:pStyle w:val="TableText"/>
              <w:rPr>
                <w:sz w:val="16"/>
                <w:szCs w:val="16"/>
                <w:lang w:eastAsia="en-AU"/>
              </w:rPr>
            </w:pPr>
            <w:r w:rsidRPr="004A41E7">
              <w:rPr>
                <w:sz w:val="16"/>
                <w:szCs w:val="16"/>
                <w:lang w:eastAsia="en-AU"/>
              </w:rPr>
              <w:t>0.015134</w:t>
            </w:r>
          </w:p>
        </w:tc>
        <w:tc>
          <w:tcPr>
            <w:tcW w:w="896" w:type="dxa"/>
            <w:tcBorders>
              <w:top w:val="nil"/>
              <w:left w:val="nil"/>
              <w:bottom w:val="nil"/>
              <w:right w:val="nil"/>
            </w:tcBorders>
          </w:tcPr>
          <w:p w14:paraId="27227778" w14:textId="77777777" w:rsidR="00DC23ED" w:rsidRPr="004A41E7" w:rsidRDefault="00DC23ED" w:rsidP="00DC23ED">
            <w:pPr>
              <w:pStyle w:val="TableText"/>
              <w:rPr>
                <w:sz w:val="16"/>
                <w:szCs w:val="16"/>
                <w:lang w:eastAsia="en-AU"/>
              </w:rPr>
            </w:pPr>
            <w:r w:rsidRPr="004A41E7">
              <w:rPr>
                <w:sz w:val="16"/>
                <w:szCs w:val="16"/>
                <w:lang w:eastAsia="en-AU"/>
              </w:rPr>
              <w:t>0.015177</w:t>
            </w:r>
          </w:p>
        </w:tc>
        <w:tc>
          <w:tcPr>
            <w:tcW w:w="882" w:type="dxa"/>
            <w:tcBorders>
              <w:top w:val="nil"/>
              <w:left w:val="nil"/>
              <w:bottom w:val="nil"/>
              <w:right w:val="nil"/>
            </w:tcBorders>
          </w:tcPr>
          <w:p w14:paraId="704DFD53" w14:textId="77777777" w:rsidR="00DC23ED" w:rsidRPr="004A41E7" w:rsidRDefault="00DC23ED" w:rsidP="00DC23ED">
            <w:pPr>
              <w:pStyle w:val="TableText"/>
              <w:rPr>
                <w:sz w:val="16"/>
                <w:szCs w:val="16"/>
                <w:lang w:eastAsia="en-AU"/>
              </w:rPr>
            </w:pPr>
            <w:r w:rsidRPr="004A41E7">
              <w:rPr>
                <w:sz w:val="16"/>
                <w:szCs w:val="16"/>
                <w:lang w:eastAsia="en-AU"/>
              </w:rPr>
              <w:t>0.015234</w:t>
            </w:r>
          </w:p>
        </w:tc>
        <w:tc>
          <w:tcPr>
            <w:tcW w:w="882" w:type="dxa"/>
            <w:tcBorders>
              <w:top w:val="nil"/>
              <w:left w:val="nil"/>
              <w:bottom w:val="nil"/>
              <w:right w:val="nil"/>
            </w:tcBorders>
          </w:tcPr>
          <w:p w14:paraId="7AFC44F9" w14:textId="77777777" w:rsidR="00DC23ED" w:rsidRPr="004A41E7" w:rsidRDefault="00DC23ED" w:rsidP="00DC23ED">
            <w:pPr>
              <w:pStyle w:val="TableText"/>
              <w:rPr>
                <w:sz w:val="16"/>
                <w:szCs w:val="16"/>
                <w:lang w:eastAsia="en-AU"/>
              </w:rPr>
            </w:pPr>
            <w:r w:rsidRPr="004A41E7">
              <w:rPr>
                <w:sz w:val="16"/>
                <w:szCs w:val="16"/>
                <w:lang w:eastAsia="en-AU"/>
              </w:rPr>
              <w:t>0.011490</w:t>
            </w:r>
          </w:p>
        </w:tc>
        <w:tc>
          <w:tcPr>
            <w:tcW w:w="882" w:type="dxa"/>
            <w:tcBorders>
              <w:top w:val="nil"/>
              <w:left w:val="nil"/>
              <w:bottom w:val="nil"/>
              <w:right w:val="nil"/>
            </w:tcBorders>
          </w:tcPr>
          <w:p w14:paraId="3AEEECFC" w14:textId="77777777" w:rsidR="00DC23ED" w:rsidRPr="004A41E7" w:rsidRDefault="00DC23ED" w:rsidP="00DC23ED">
            <w:pPr>
              <w:pStyle w:val="TableText"/>
              <w:rPr>
                <w:sz w:val="16"/>
                <w:szCs w:val="16"/>
                <w:lang w:eastAsia="en-AU"/>
              </w:rPr>
            </w:pPr>
            <w:r w:rsidRPr="004A41E7">
              <w:rPr>
                <w:sz w:val="16"/>
                <w:szCs w:val="16"/>
                <w:lang w:eastAsia="en-AU"/>
              </w:rPr>
              <w:t>0.011542</w:t>
            </w:r>
          </w:p>
        </w:tc>
        <w:tc>
          <w:tcPr>
            <w:tcW w:w="909" w:type="dxa"/>
            <w:tcBorders>
              <w:top w:val="nil"/>
              <w:left w:val="nil"/>
              <w:bottom w:val="nil"/>
              <w:right w:val="nil"/>
            </w:tcBorders>
          </w:tcPr>
          <w:p w14:paraId="7B064201" w14:textId="77777777" w:rsidR="00DC23ED" w:rsidRPr="004A41E7" w:rsidRDefault="00DC23ED" w:rsidP="00DC23ED">
            <w:pPr>
              <w:pStyle w:val="TableText"/>
              <w:rPr>
                <w:sz w:val="16"/>
                <w:szCs w:val="16"/>
                <w:lang w:eastAsia="en-AU"/>
              </w:rPr>
            </w:pPr>
            <w:r w:rsidRPr="004A41E7">
              <w:rPr>
                <w:sz w:val="16"/>
                <w:szCs w:val="16"/>
                <w:lang w:eastAsia="en-AU"/>
              </w:rPr>
              <w:t>0.011605</w:t>
            </w:r>
          </w:p>
        </w:tc>
        <w:tc>
          <w:tcPr>
            <w:tcW w:w="826" w:type="dxa"/>
            <w:tcBorders>
              <w:top w:val="nil"/>
              <w:left w:val="nil"/>
              <w:bottom w:val="nil"/>
              <w:right w:val="nil"/>
            </w:tcBorders>
          </w:tcPr>
          <w:p w14:paraId="3A1F24FD"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882" w:type="dxa"/>
            <w:tcBorders>
              <w:top w:val="nil"/>
              <w:left w:val="nil"/>
              <w:bottom w:val="nil"/>
              <w:right w:val="nil"/>
            </w:tcBorders>
          </w:tcPr>
          <w:p w14:paraId="57DAC4DE"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896" w:type="dxa"/>
            <w:tcBorders>
              <w:top w:val="nil"/>
              <w:left w:val="nil"/>
              <w:bottom w:val="nil"/>
              <w:right w:val="nil"/>
            </w:tcBorders>
          </w:tcPr>
          <w:p w14:paraId="7EBF5302"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896" w:type="dxa"/>
            <w:gridSpan w:val="2"/>
            <w:tcBorders>
              <w:top w:val="nil"/>
              <w:left w:val="nil"/>
              <w:bottom w:val="nil"/>
              <w:right w:val="nil"/>
            </w:tcBorders>
          </w:tcPr>
          <w:p w14:paraId="0CE0762E" w14:textId="77777777" w:rsidR="00DC23ED" w:rsidRPr="004A41E7" w:rsidRDefault="00DC23ED" w:rsidP="00DC23ED">
            <w:pPr>
              <w:pStyle w:val="TableText"/>
              <w:rPr>
                <w:sz w:val="16"/>
                <w:szCs w:val="16"/>
                <w:lang w:eastAsia="en-AU"/>
              </w:rPr>
            </w:pPr>
            <w:r w:rsidRPr="004A41E7">
              <w:rPr>
                <w:sz w:val="16"/>
                <w:szCs w:val="16"/>
                <w:lang w:eastAsia="en-AU"/>
              </w:rPr>
              <w:t>0.010354</w:t>
            </w:r>
          </w:p>
        </w:tc>
      </w:tr>
      <w:tr w:rsidR="00DC23ED" w:rsidRPr="004A41E7" w14:paraId="35E902B8" w14:textId="77777777">
        <w:trPr>
          <w:trHeight w:val="219"/>
        </w:trPr>
        <w:tc>
          <w:tcPr>
            <w:tcW w:w="1078" w:type="dxa"/>
            <w:tcBorders>
              <w:top w:val="nil"/>
              <w:left w:val="nil"/>
              <w:bottom w:val="nil"/>
              <w:right w:val="nil"/>
            </w:tcBorders>
          </w:tcPr>
          <w:p w14:paraId="387B9155"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68" w:type="dxa"/>
            <w:tcBorders>
              <w:top w:val="nil"/>
              <w:left w:val="nil"/>
              <w:bottom w:val="nil"/>
              <w:right w:val="nil"/>
            </w:tcBorders>
          </w:tcPr>
          <w:p w14:paraId="77833F38" w14:textId="77777777" w:rsidR="00DC23ED" w:rsidRPr="004A41E7" w:rsidRDefault="00DC23ED" w:rsidP="00DC23ED">
            <w:pPr>
              <w:rPr>
                <w:sz w:val="16"/>
                <w:szCs w:val="16"/>
              </w:rPr>
            </w:pPr>
          </w:p>
        </w:tc>
        <w:tc>
          <w:tcPr>
            <w:tcW w:w="896" w:type="dxa"/>
            <w:tcBorders>
              <w:top w:val="nil"/>
              <w:left w:val="nil"/>
              <w:bottom w:val="nil"/>
              <w:right w:val="nil"/>
            </w:tcBorders>
          </w:tcPr>
          <w:p w14:paraId="011D4348" w14:textId="77777777" w:rsidR="00DC23ED" w:rsidRPr="004A41E7" w:rsidRDefault="00DC23ED" w:rsidP="00DC23ED">
            <w:pPr>
              <w:rPr>
                <w:sz w:val="16"/>
                <w:szCs w:val="16"/>
              </w:rPr>
            </w:pPr>
          </w:p>
        </w:tc>
        <w:tc>
          <w:tcPr>
            <w:tcW w:w="840" w:type="dxa"/>
            <w:tcBorders>
              <w:top w:val="nil"/>
              <w:left w:val="nil"/>
              <w:bottom w:val="nil"/>
              <w:right w:val="nil"/>
            </w:tcBorders>
          </w:tcPr>
          <w:p w14:paraId="5AAABF0D" w14:textId="77777777" w:rsidR="00DC23ED" w:rsidRPr="004A41E7" w:rsidRDefault="00DC23ED" w:rsidP="00DC23ED">
            <w:pPr>
              <w:pStyle w:val="TableText"/>
              <w:rPr>
                <w:sz w:val="16"/>
                <w:szCs w:val="16"/>
                <w:lang w:eastAsia="en-AU"/>
              </w:rPr>
            </w:pPr>
            <w:r w:rsidRPr="004A41E7">
              <w:rPr>
                <w:sz w:val="16"/>
                <w:szCs w:val="16"/>
                <w:lang w:eastAsia="en-AU"/>
              </w:rPr>
              <w:t>0.011823</w:t>
            </w:r>
          </w:p>
        </w:tc>
        <w:tc>
          <w:tcPr>
            <w:tcW w:w="896" w:type="dxa"/>
            <w:tcBorders>
              <w:top w:val="nil"/>
              <w:left w:val="nil"/>
              <w:bottom w:val="nil"/>
              <w:right w:val="nil"/>
            </w:tcBorders>
          </w:tcPr>
          <w:p w14:paraId="637041C5" w14:textId="77777777" w:rsidR="00DC23ED" w:rsidRPr="004A41E7" w:rsidRDefault="00DC23ED" w:rsidP="00DC23ED">
            <w:pPr>
              <w:pStyle w:val="TableText"/>
              <w:rPr>
                <w:sz w:val="16"/>
                <w:szCs w:val="16"/>
                <w:lang w:eastAsia="en-AU"/>
              </w:rPr>
            </w:pPr>
            <w:r w:rsidRPr="004A41E7">
              <w:rPr>
                <w:sz w:val="16"/>
                <w:szCs w:val="16"/>
                <w:lang w:eastAsia="en-AU"/>
              </w:rPr>
              <w:t>0.011823</w:t>
            </w:r>
          </w:p>
        </w:tc>
        <w:tc>
          <w:tcPr>
            <w:tcW w:w="882" w:type="dxa"/>
            <w:tcBorders>
              <w:top w:val="nil"/>
              <w:left w:val="nil"/>
              <w:bottom w:val="nil"/>
              <w:right w:val="nil"/>
            </w:tcBorders>
          </w:tcPr>
          <w:p w14:paraId="64980505" w14:textId="77777777" w:rsidR="00DC23ED" w:rsidRPr="004A41E7" w:rsidRDefault="00DC23ED" w:rsidP="00DC23ED">
            <w:pPr>
              <w:pStyle w:val="TableText"/>
              <w:rPr>
                <w:sz w:val="16"/>
                <w:szCs w:val="16"/>
                <w:lang w:eastAsia="en-AU"/>
              </w:rPr>
            </w:pPr>
            <w:r w:rsidRPr="004A41E7">
              <w:rPr>
                <w:sz w:val="16"/>
                <w:szCs w:val="16"/>
                <w:lang w:eastAsia="en-AU"/>
              </w:rPr>
              <w:t>0.011823</w:t>
            </w:r>
          </w:p>
        </w:tc>
        <w:tc>
          <w:tcPr>
            <w:tcW w:w="881" w:type="dxa"/>
            <w:tcBorders>
              <w:top w:val="nil"/>
              <w:left w:val="nil"/>
              <w:bottom w:val="nil"/>
              <w:right w:val="nil"/>
            </w:tcBorders>
          </w:tcPr>
          <w:p w14:paraId="37058495" w14:textId="77777777" w:rsidR="00DC23ED" w:rsidRPr="004A41E7" w:rsidRDefault="00DC23ED" w:rsidP="00DC23ED">
            <w:pPr>
              <w:pStyle w:val="TableText"/>
              <w:rPr>
                <w:sz w:val="16"/>
                <w:szCs w:val="16"/>
                <w:lang w:eastAsia="en-AU"/>
              </w:rPr>
            </w:pPr>
            <w:r w:rsidRPr="004A41E7">
              <w:rPr>
                <w:sz w:val="16"/>
                <w:szCs w:val="16"/>
                <w:lang w:eastAsia="en-AU"/>
              </w:rPr>
              <w:t>0.011823</w:t>
            </w:r>
          </w:p>
        </w:tc>
        <w:tc>
          <w:tcPr>
            <w:tcW w:w="882" w:type="dxa"/>
            <w:tcBorders>
              <w:top w:val="nil"/>
              <w:left w:val="nil"/>
              <w:bottom w:val="nil"/>
              <w:right w:val="nil"/>
            </w:tcBorders>
          </w:tcPr>
          <w:p w14:paraId="69BC13F4" w14:textId="77777777" w:rsidR="00DC23ED" w:rsidRPr="004A41E7" w:rsidRDefault="00DC23ED" w:rsidP="00DC23ED">
            <w:pPr>
              <w:pStyle w:val="TableText"/>
              <w:rPr>
                <w:sz w:val="16"/>
                <w:szCs w:val="16"/>
                <w:lang w:eastAsia="en-AU"/>
              </w:rPr>
            </w:pPr>
            <w:r w:rsidRPr="004A41E7">
              <w:rPr>
                <w:sz w:val="16"/>
                <w:szCs w:val="16"/>
                <w:lang w:eastAsia="en-AU"/>
              </w:rPr>
              <w:t>0.011823</w:t>
            </w:r>
          </w:p>
        </w:tc>
        <w:tc>
          <w:tcPr>
            <w:tcW w:w="896" w:type="dxa"/>
            <w:tcBorders>
              <w:top w:val="nil"/>
              <w:left w:val="nil"/>
              <w:bottom w:val="nil"/>
              <w:right w:val="nil"/>
            </w:tcBorders>
          </w:tcPr>
          <w:p w14:paraId="6F5670F2" w14:textId="77777777" w:rsidR="00DC23ED" w:rsidRPr="004A41E7" w:rsidRDefault="00DC23ED" w:rsidP="00DC23ED">
            <w:pPr>
              <w:pStyle w:val="TableText"/>
              <w:rPr>
                <w:sz w:val="16"/>
                <w:szCs w:val="16"/>
                <w:lang w:eastAsia="en-AU"/>
              </w:rPr>
            </w:pPr>
            <w:r w:rsidRPr="004A41E7">
              <w:rPr>
                <w:sz w:val="16"/>
                <w:szCs w:val="16"/>
                <w:lang w:eastAsia="en-AU"/>
              </w:rPr>
              <w:t>0.011823</w:t>
            </w:r>
          </w:p>
        </w:tc>
        <w:tc>
          <w:tcPr>
            <w:tcW w:w="882" w:type="dxa"/>
            <w:tcBorders>
              <w:top w:val="nil"/>
              <w:left w:val="nil"/>
              <w:bottom w:val="nil"/>
              <w:right w:val="nil"/>
            </w:tcBorders>
          </w:tcPr>
          <w:p w14:paraId="6237F709" w14:textId="77777777" w:rsidR="00DC23ED" w:rsidRPr="004A41E7" w:rsidRDefault="00DC23ED" w:rsidP="00DC23ED">
            <w:pPr>
              <w:pStyle w:val="TableText"/>
              <w:rPr>
                <w:sz w:val="16"/>
                <w:szCs w:val="16"/>
                <w:lang w:eastAsia="en-AU"/>
              </w:rPr>
            </w:pPr>
            <w:r w:rsidRPr="004A41E7">
              <w:rPr>
                <w:sz w:val="16"/>
                <w:szCs w:val="16"/>
                <w:lang w:eastAsia="en-AU"/>
              </w:rPr>
              <w:t>0.011851</w:t>
            </w:r>
          </w:p>
        </w:tc>
        <w:tc>
          <w:tcPr>
            <w:tcW w:w="882" w:type="dxa"/>
            <w:tcBorders>
              <w:top w:val="nil"/>
              <w:left w:val="nil"/>
              <w:bottom w:val="nil"/>
              <w:right w:val="nil"/>
            </w:tcBorders>
          </w:tcPr>
          <w:p w14:paraId="180D0FAE" w14:textId="77777777" w:rsidR="00DC23ED" w:rsidRPr="004A41E7" w:rsidRDefault="00DC23ED" w:rsidP="00DC23ED">
            <w:pPr>
              <w:pStyle w:val="TableText"/>
              <w:rPr>
                <w:sz w:val="16"/>
                <w:szCs w:val="16"/>
                <w:lang w:eastAsia="en-AU"/>
              </w:rPr>
            </w:pPr>
            <w:r w:rsidRPr="004A41E7">
              <w:rPr>
                <w:sz w:val="16"/>
                <w:szCs w:val="16"/>
                <w:lang w:eastAsia="en-AU"/>
              </w:rPr>
              <w:t>0.009654</w:t>
            </w:r>
          </w:p>
        </w:tc>
        <w:tc>
          <w:tcPr>
            <w:tcW w:w="882" w:type="dxa"/>
            <w:tcBorders>
              <w:top w:val="nil"/>
              <w:left w:val="nil"/>
              <w:bottom w:val="nil"/>
              <w:right w:val="nil"/>
            </w:tcBorders>
          </w:tcPr>
          <w:p w14:paraId="481F3FE8" w14:textId="77777777" w:rsidR="00DC23ED" w:rsidRPr="004A41E7" w:rsidRDefault="00DC23ED" w:rsidP="00DC23ED">
            <w:pPr>
              <w:pStyle w:val="TableText"/>
              <w:rPr>
                <w:sz w:val="16"/>
                <w:szCs w:val="16"/>
                <w:lang w:eastAsia="en-AU"/>
              </w:rPr>
            </w:pPr>
            <w:r w:rsidRPr="004A41E7">
              <w:rPr>
                <w:sz w:val="16"/>
                <w:szCs w:val="16"/>
                <w:lang w:eastAsia="en-AU"/>
              </w:rPr>
              <w:t>0.009693</w:t>
            </w:r>
          </w:p>
        </w:tc>
        <w:tc>
          <w:tcPr>
            <w:tcW w:w="909" w:type="dxa"/>
            <w:tcBorders>
              <w:top w:val="nil"/>
              <w:left w:val="nil"/>
              <w:bottom w:val="nil"/>
              <w:right w:val="nil"/>
            </w:tcBorders>
          </w:tcPr>
          <w:p w14:paraId="71E37BDF"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826" w:type="dxa"/>
            <w:tcBorders>
              <w:top w:val="nil"/>
              <w:left w:val="nil"/>
              <w:bottom w:val="nil"/>
              <w:right w:val="nil"/>
            </w:tcBorders>
          </w:tcPr>
          <w:p w14:paraId="3F141CFD"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882" w:type="dxa"/>
            <w:tcBorders>
              <w:top w:val="nil"/>
              <w:left w:val="nil"/>
              <w:bottom w:val="nil"/>
              <w:right w:val="nil"/>
            </w:tcBorders>
          </w:tcPr>
          <w:p w14:paraId="01A8DCDF"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896" w:type="dxa"/>
            <w:tcBorders>
              <w:top w:val="nil"/>
              <w:left w:val="nil"/>
              <w:bottom w:val="nil"/>
              <w:right w:val="nil"/>
            </w:tcBorders>
          </w:tcPr>
          <w:p w14:paraId="462E0B03"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896" w:type="dxa"/>
            <w:gridSpan w:val="2"/>
            <w:tcBorders>
              <w:top w:val="nil"/>
              <w:left w:val="nil"/>
              <w:bottom w:val="nil"/>
              <w:right w:val="nil"/>
            </w:tcBorders>
          </w:tcPr>
          <w:p w14:paraId="6F694E2D" w14:textId="77777777" w:rsidR="00DC23ED" w:rsidRPr="004A41E7" w:rsidRDefault="00DC23ED" w:rsidP="00DC23ED">
            <w:pPr>
              <w:pStyle w:val="TableText"/>
              <w:rPr>
                <w:sz w:val="16"/>
                <w:szCs w:val="16"/>
                <w:lang w:eastAsia="en-AU"/>
              </w:rPr>
            </w:pPr>
            <w:r w:rsidRPr="004A41E7">
              <w:rPr>
                <w:sz w:val="16"/>
                <w:szCs w:val="16"/>
                <w:lang w:eastAsia="en-AU"/>
              </w:rPr>
              <w:t>0.009177</w:t>
            </w:r>
          </w:p>
        </w:tc>
      </w:tr>
      <w:tr w:rsidR="00DC23ED" w:rsidRPr="004A41E7" w14:paraId="7512B4A2" w14:textId="77777777">
        <w:trPr>
          <w:trHeight w:val="219"/>
        </w:trPr>
        <w:tc>
          <w:tcPr>
            <w:tcW w:w="1078" w:type="dxa"/>
            <w:tcBorders>
              <w:top w:val="nil"/>
              <w:left w:val="nil"/>
              <w:bottom w:val="nil"/>
              <w:right w:val="nil"/>
            </w:tcBorders>
          </w:tcPr>
          <w:p w14:paraId="471A15C0"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68" w:type="dxa"/>
            <w:tcBorders>
              <w:top w:val="nil"/>
              <w:left w:val="nil"/>
              <w:bottom w:val="nil"/>
              <w:right w:val="nil"/>
            </w:tcBorders>
          </w:tcPr>
          <w:p w14:paraId="4EC13679" w14:textId="77777777" w:rsidR="00DC23ED" w:rsidRPr="004A41E7" w:rsidRDefault="00DC23ED" w:rsidP="00DC23ED">
            <w:pPr>
              <w:rPr>
                <w:sz w:val="16"/>
                <w:szCs w:val="16"/>
              </w:rPr>
            </w:pPr>
          </w:p>
        </w:tc>
        <w:tc>
          <w:tcPr>
            <w:tcW w:w="896" w:type="dxa"/>
            <w:tcBorders>
              <w:top w:val="nil"/>
              <w:left w:val="nil"/>
              <w:bottom w:val="nil"/>
              <w:right w:val="nil"/>
            </w:tcBorders>
          </w:tcPr>
          <w:p w14:paraId="6553A3FC" w14:textId="77777777" w:rsidR="00DC23ED" w:rsidRPr="004A41E7" w:rsidRDefault="00DC23ED" w:rsidP="00DC23ED">
            <w:pPr>
              <w:rPr>
                <w:sz w:val="16"/>
                <w:szCs w:val="16"/>
              </w:rPr>
            </w:pPr>
          </w:p>
        </w:tc>
        <w:tc>
          <w:tcPr>
            <w:tcW w:w="840" w:type="dxa"/>
            <w:tcBorders>
              <w:top w:val="nil"/>
              <w:left w:val="nil"/>
              <w:bottom w:val="nil"/>
              <w:right w:val="nil"/>
            </w:tcBorders>
          </w:tcPr>
          <w:p w14:paraId="54C6E731" w14:textId="77777777" w:rsidR="00DC23ED" w:rsidRPr="004A41E7" w:rsidRDefault="00DC23ED" w:rsidP="00DC23ED">
            <w:pPr>
              <w:pStyle w:val="TableText"/>
              <w:rPr>
                <w:sz w:val="16"/>
                <w:szCs w:val="16"/>
                <w:lang w:eastAsia="en-AU"/>
              </w:rPr>
            </w:pPr>
            <w:r w:rsidRPr="004A41E7">
              <w:rPr>
                <w:sz w:val="16"/>
                <w:szCs w:val="16"/>
                <w:lang w:eastAsia="en-AU"/>
              </w:rPr>
              <w:t>0.012978</w:t>
            </w:r>
          </w:p>
        </w:tc>
        <w:tc>
          <w:tcPr>
            <w:tcW w:w="896" w:type="dxa"/>
            <w:tcBorders>
              <w:top w:val="nil"/>
              <w:left w:val="nil"/>
              <w:bottom w:val="nil"/>
              <w:right w:val="nil"/>
            </w:tcBorders>
          </w:tcPr>
          <w:p w14:paraId="6DA02B2C" w14:textId="77777777" w:rsidR="00DC23ED" w:rsidRPr="004A41E7" w:rsidRDefault="00DC23ED" w:rsidP="00DC23ED">
            <w:pPr>
              <w:pStyle w:val="TableText"/>
              <w:rPr>
                <w:sz w:val="16"/>
                <w:szCs w:val="16"/>
                <w:lang w:eastAsia="en-AU"/>
              </w:rPr>
            </w:pPr>
            <w:r w:rsidRPr="004A41E7">
              <w:rPr>
                <w:sz w:val="16"/>
                <w:szCs w:val="16"/>
                <w:lang w:eastAsia="en-AU"/>
              </w:rPr>
              <w:t>0.012978</w:t>
            </w:r>
          </w:p>
        </w:tc>
        <w:tc>
          <w:tcPr>
            <w:tcW w:w="882" w:type="dxa"/>
            <w:tcBorders>
              <w:top w:val="nil"/>
              <w:left w:val="nil"/>
              <w:bottom w:val="nil"/>
              <w:right w:val="nil"/>
            </w:tcBorders>
          </w:tcPr>
          <w:p w14:paraId="34A53829" w14:textId="77777777" w:rsidR="00DC23ED" w:rsidRPr="004A41E7" w:rsidRDefault="00DC23ED" w:rsidP="00DC23ED">
            <w:pPr>
              <w:pStyle w:val="TableText"/>
              <w:rPr>
                <w:sz w:val="16"/>
                <w:szCs w:val="16"/>
                <w:lang w:eastAsia="en-AU"/>
              </w:rPr>
            </w:pPr>
            <w:r w:rsidRPr="004A41E7">
              <w:rPr>
                <w:sz w:val="16"/>
                <w:szCs w:val="16"/>
                <w:lang w:eastAsia="en-AU"/>
              </w:rPr>
              <w:t>0.012978</w:t>
            </w:r>
          </w:p>
        </w:tc>
        <w:tc>
          <w:tcPr>
            <w:tcW w:w="881" w:type="dxa"/>
            <w:tcBorders>
              <w:top w:val="nil"/>
              <w:left w:val="nil"/>
              <w:bottom w:val="nil"/>
              <w:right w:val="nil"/>
            </w:tcBorders>
          </w:tcPr>
          <w:p w14:paraId="41685C6E" w14:textId="77777777" w:rsidR="00DC23ED" w:rsidRPr="004A41E7" w:rsidRDefault="00DC23ED" w:rsidP="00DC23ED">
            <w:pPr>
              <w:pStyle w:val="TableText"/>
              <w:rPr>
                <w:sz w:val="16"/>
                <w:szCs w:val="16"/>
                <w:lang w:eastAsia="en-AU"/>
              </w:rPr>
            </w:pPr>
            <w:r w:rsidRPr="004A41E7">
              <w:rPr>
                <w:sz w:val="16"/>
                <w:szCs w:val="16"/>
                <w:lang w:eastAsia="en-AU"/>
              </w:rPr>
              <w:t>0.012978</w:t>
            </w:r>
          </w:p>
        </w:tc>
        <w:tc>
          <w:tcPr>
            <w:tcW w:w="882" w:type="dxa"/>
            <w:tcBorders>
              <w:top w:val="nil"/>
              <w:left w:val="nil"/>
              <w:bottom w:val="nil"/>
              <w:right w:val="nil"/>
            </w:tcBorders>
          </w:tcPr>
          <w:p w14:paraId="5BAEB223" w14:textId="77777777" w:rsidR="00DC23ED" w:rsidRPr="004A41E7" w:rsidRDefault="00DC23ED" w:rsidP="00DC23ED">
            <w:pPr>
              <w:pStyle w:val="TableText"/>
              <w:rPr>
                <w:sz w:val="16"/>
                <w:szCs w:val="16"/>
                <w:lang w:eastAsia="en-AU"/>
              </w:rPr>
            </w:pPr>
            <w:r w:rsidRPr="004A41E7">
              <w:rPr>
                <w:sz w:val="16"/>
                <w:szCs w:val="16"/>
                <w:lang w:eastAsia="en-AU"/>
              </w:rPr>
              <w:t>0.012978</w:t>
            </w:r>
          </w:p>
        </w:tc>
        <w:tc>
          <w:tcPr>
            <w:tcW w:w="896" w:type="dxa"/>
            <w:tcBorders>
              <w:top w:val="nil"/>
              <w:left w:val="nil"/>
              <w:bottom w:val="nil"/>
              <w:right w:val="nil"/>
            </w:tcBorders>
          </w:tcPr>
          <w:p w14:paraId="57F4E22C" w14:textId="77777777" w:rsidR="00DC23ED" w:rsidRPr="004A41E7" w:rsidRDefault="00DC23ED" w:rsidP="00DC23ED">
            <w:pPr>
              <w:pStyle w:val="TableText"/>
              <w:rPr>
                <w:sz w:val="16"/>
                <w:szCs w:val="16"/>
                <w:lang w:eastAsia="en-AU"/>
              </w:rPr>
            </w:pPr>
            <w:r w:rsidRPr="004A41E7">
              <w:rPr>
                <w:sz w:val="16"/>
                <w:szCs w:val="16"/>
                <w:lang w:eastAsia="en-AU"/>
              </w:rPr>
              <w:t>0.012978</w:t>
            </w:r>
          </w:p>
        </w:tc>
        <w:tc>
          <w:tcPr>
            <w:tcW w:w="882" w:type="dxa"/>
            <w:tcBorders>
              <w:top w:val="nil"/>
              <w:left w:val="nil"/>
              <w:bottom w:val="nil"/>
              <w:right w:val="nil"/>
            </w:tcBorders>
          </w:tcPr>
          <w:p w14:paraId="68959CAE" w14:textId="77777777" w:rsidR="00DC23ED" w:rsidRPr="004A41E7" w:rsidRDefault="00DC23ED" w:rsidP="00DC23ED">
            <w:pPr>
              <w:pStyle w:val="TableText"/>
              <w:rPr>
                <w:sz w:val="16"/>
                <w:szCs w:val="16"/>
                <w:lang w:eastAsia="en-AU"/>
              </w:rPr>
            </w:pPr>
            <w:r w:rsidRPr="004A41E7">
              <w:rPr>
                <w:sz w:val="16"/>
                <w:szCs w:val="16"/>
                <w:lang w:eastAsia="en-AU"/>
              </w:rPr>
              <w:t>0.012978</w:t>
            </w:r>
          </w:p>
        </w:tc>
        <w:tc>
          <w:tcPr>
            <w:tcW w:w="882" w:type="dxa"/>
            <w:tcBorders>
              <w:top w:val="nil"/>
              <w:left w:val="nil"/>
              <w:bottom w:val="nil"/>
              <w:right w:val="nil"/>
            </w:tcBorders>
          </w:tcPr>
          <w:p w14:paraId="4EA8B23A" w14:textId="77777777" w:rsidR="00DC23ED" w:rsidRPr="004A41E7" w:rsidRDefault="00DC23ED" w:rsidP="00DC23ED">
            <w:pPr>
              <w:pStyle w:val="TableText"/>
              <w:rPr>
                <w:sz w:val="16"/>
                <w:szCs w:val="16"/>
                <w:lang w:eastAsia="en-AU"/>
              </w:rPr>
            </w:pPr>
            <w:r w:rsidRPr="004A41E7">
              <w:rPr>
                <w:sz w:val="16"/>
                <w:szCs w:val="16"/>
                <w:lang w:eastAsia="en-AU"/>
              </w:rPr>
              <w:t>0.010552</w:t>
            </w:r>
          </w:p>
        </w:tc>
        <w:tc>
          <w:tcPr>
            <w:tcW w:w="882" w:type="dxa"/>
            <w:tcBorders>
              <w:top w:val="nil"/>
              <w:left w:val="nil"/>
              <w:bottom w:val="nil"/>
              <w:right w:val="nil"/>
            </w:tcBorders>
          </w:tcPr>
          <w:p w14:paraId="38CA2DF1" w14:textId="77777777" w:rsidR="00DC23ED" w:rsidRPr="004A41E7" w:rsidRDefault="00DC23ED" w:rsidP="00DC23ED">
            <w:pPr>
              <w:pStyle w:val="TableText"/>
              <w:rPr>
                <w:sz w:val="16"/>
                <w:szCs w:val="16"/>
                <w:lang w:eastAsia="en-AU"/>
              </w:rPr>
            </w:pPr>
            <w:r w:rsidRPr="004A41E7">
              <w:rPr>
                <w:sz w:val="16"/>
                <w:szCs w:val="16"/>
                <w:lang w:eastAsia="en-AU"/>
              </w:rPr>
              <w:t>0.010598</w:t>
            </w:r>
          </w:p>
        </w:tc>
        <w:tc>
          <w:tcPr>
            <w:tcW w:w="909" w:type="dxa"/>
            <w:tcBorders>
              <w:top w:val="nil"/>
              <w:left w:val="nil"/>
              <w:bottom w:val="nil"/>
              <w:right w:val="nil"/>
            </w:tcBorders>
          </w:tcPr>
          <w:p w14:paraId="3F514C58"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826" w:type="dxa"/>
            <w:tcBorders>
              <w:top w:val="nil"/>
              <w:left w:val="nil"/>
              <w:bottom w:val="nil"/>
              <w:right w:val="nil"/>
            </w:tcBorders>
          </w:tcPr>
          <w:p w14:paraId="2CEAA4FC"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882" w:type="dxa"/>
            <w:tcBorders>
              <w:top w:val="nil"/>
              <w:left w:val="nil"/>
              <w:bottom w:val="nil"/>
              <w:right w:val="nil"/>
            </w:tcBorders>
          </w:tcPr>
          <w:p w14:paraId="40C8294B"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896" w:type="dxa"/>
            <w:tcBorders>
              <w:top w:val="nil"/>
              <w:left w:val="nil"/>
              <w:bottom w:val="nil"/>
              <w:right w:val="nil"/>
            </w:tcBorders>
          </w:tcPr>
          <w:p w14:paraId="59E5029A"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896" w:type="dxa"/>
            <w:gridSpan w:val="2"/>
            <w:tcBorders>
              <w:top w:val="nil"/>
              <w:left w:val="nil"/>
              <w:bottom w:val="nil"/>
              <w:right w:val="nil"/>
            </w:tcBorders>
          </w:tcPr>
          <w:p w14:paraId="41A1BE6A" w14:textId="77777777" w:rsidR="00DC23ED" w:rsidRPr="004A41E7" w:rsidRDefault="00DC23ED" w:rsidP="00DC23ED">
            <w:pPr>
              <w:pStyle w:val="TableText"/>
              <w:rPr>
                <w:sz w:val="16"/>
                <w:szCs w:val="16"/>
                <w:lang w:eastAsia="en-AU"/>
              </w:rPr>
            </w:pPr>
            <w:r w:rsidRPr="004A41E7">
              <w:rPr>
                <w:sz w:val="16"/>
                <w:szCs w:val="16"/>
                <w:lang w:eastAsia="en-AU"/>
              </w:rPr>
              <w:t>0.010029</w:t>
            </w:r>
          </w:p>
        </w:tc>
      </w:tr>
      <w:tr w:rsidR="00DC23ED" w:rsidRPr="004A41E7" w14:paraId="35E5EA73" w14:textId="77777777">
        <w:trPr>
          <w:trHeight w:val="219"/>
        </w:trPr>
        <w:tc>
          <w:tcPr>
            <w:tcW w:w="1078" w:type="dxa"/>
            <w:tcBorders>
              <w:top w:val="nil"/>
              <w:left w:val="nil"/>
              <w:bottom w:val="nil"/>
              <w:right w:val="nil"/>
            </w:tcBorders>
          </w:tcPr>
          <w:p w14:paraId="69A899AB"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68" w:type="dxa"/>
            <w:tcBorders>
              <w:top w:val="nil"/>
              <w:left w:val="nil"/>
              <w:bottom w:val="nil"/>
              <w:right w:val="nil"/>
            </w:tcBorders>
          </w:tcPr>
          <w:p w14:paraId="041C27D7" w14:textId="77777777" w:rsidR="00DC23ED" w:rsidRPr="004A41E7" w:rsidRDefault="00DC23ED" w:rsidP="00DC23ED">
            <w:pPr>
              <w:rPr>
                <w:sz w:val="16"/>
                <w:szCs w:val="16"/>
              </w:rPr>
            </w:pPr>
          </w:p>
        </w:tc>
        <w:tc>
          <w:tcPr>
            <w:tcW w:w="896" w:type="dxa"/>
            <w:tcBorders>
              <w:top w:val="nil"/>
              <w:left w:val="nil"/>
              <w:bottom w:val="nil"/>
              <w:right w:val="nil"/>
            </w:tcBorders>
          </w:tcPr>
          <w:p w14:paraId="47311A1A" w14:textId="77777777" w:rsidR="00DC23ED" w:rsidRPr="004A41E7" w:rsidRDefault="00DC23ED" w:rsidP="00DC23ED">
            <w:pPr>
              <w:rPr>
                <w:sz w:val="16"/>
                <w:szCs w:val="16"/>
              </w:rPr>
            </w:pPr>
          </w:p>
        </w:tc>
        <w:tc>
          <w:tcPr>
            <w:tcW w:w="840" w:type="dxa"/>
            <w:tcBorders>
              <w:top w:val="nil"/>
              <w:left w:val="nil"/>
              <w:bottom w:val="nil"/>
              <w:right w:val="nil"/>
            </w:tcBorders>
          </w:tcPr>
          <w:p w14:paraId="41C33DB9" w14:textId="77777777" w:rsidR="00DC23ED" w:rsidRPr="004A41E7" w:rsidRDefault="00DC23ED" w:rsidP="00DC23ED">
            <w:pPr>
              <w:pStyle w:val="TableText"/>
              <w:rPr>
                <w:sz w:val="16"/>
                <w:szCs w:val="16"/>
                <w:lang w:eastAsia="en-AU"/>
              </w:rPr>
            </w:pPr>
            <w:r w:rsidRPr="004A41E7">
              <w:rPr>
                <w:sz w:val="16"/>
                <w:szCs w:val="16"/>
                <w:lang w:eastAsia="en-AU"/>
              </w:rPr>
              <w:t>0.014330</w:t>
            </w:r>
          </w:p>
        </w:tc>
        <w:tc>
          <w:tcPr>
            <w:tcW w:w="896" w:type="dxa"/>
            <w:tcBorders>
              <w:top w:val="nil"/>
              <w:left w:val="nil"/>
              <w:bottom w:val="nil"/>
              <w:right w:val="nil"/>
            </w:tcBorders>
          </w:tcPr>
          <w:p w14:paraId="7A23B9B8" w14:textId="77777777" w:rsidR="00DC23ED" w:rsidRPr="004A41E7" w:rsidRDefault="00DC23ED" w:rsidP="00DC23ED">
            <w:pPr>
              <w:pStyle w:val="TableText"/>
              <w:rPr>
                <w:sz w:val="16"/>
                <w:szCs w:val="16"/>
                <w:lang w:eastAsia="en-AU"/>
              </w:rPr>
            </w:pPr>
            <w:r w:rsidRPr="004A41E7">
              <w:rPr>
                <w:sz w:val="16"/>
                <w:szCs w:val="16"/>
                <w:lang w:eastAsia="en-AU"/>
              </w:rPr>
              <w:t>0.014330</w:t>
            </w:r>
          </w:p>
        </w:tc>
        <w:tc>
          <w:tcPr>
            <w:tcW w:w="882" w:type="dxa"/>
            <w:tcBorders>
              <w:top w:val="nil"/>
              <w:left w:val="nil"/>
              <w:bottom w:val="nil"/>
              <w:right w:val="nil"/>
            </w:tcBorders>
          </w:tcPr>
          <w:p w14:paraId="4798CE0A" w14:textId="77777777" w:rsidR="00DC23ED" w:rsidRPr="004A41E7" w:rsidRDefault="00DC23ED" w:rsidP="00DC23ED">
            <w:pPr>
              <w:pStyle w:val="TableText"/>
              <w:rPr>
                <w:sz w:val="16"/>
                <w:szCs w:val="16"/>
                <w:lang w:eastAsia="en-AU"/>
              </w:rPr>
            </w:pPr>
            <w:r w:rsidRPr="004A41E7">
              <w:rPr>
                <w:sz w:val="16"/>
                <w:szCs w:val="16"/>
                <w:lang w:eastAsia="en-AU"/>
              </w:rPr>
              <w:t>0.014330</w:t>
            </w:r>
          </w:p>
        </w:tc>
        <w:tc>
          <w:tcPr>
            <w:tcW w:w="881" w:type="dxa"/>
            <w:tcBorders>
              <w:top w:val="nil"/>
              <w:left w:val="nil"/>
              <w:bottom w:val="nil"/>
              <w:right w:val="nil"/>
            </w:tcBorders>
          </w:tcPr>
          <w:p w14:paraId="4C253BC2" w14:textId="77777777" w:rsidR="00DC23ED" w:rsidRPr="004A41E7" w:rsidRDefault="00DC23ED" w:rsidP="00DC23ED">
            <w:pPr>
              <w:pStyle w:val="TableText"/>
              <w:rPr>
                <w:sz w:val="16"/>
                <w:szCs w:val="16"/>
                <w:lang w:eastAsia="en-AU"/>
              </w:rPr>
            </w:pPr>
            <w:r w:rsidRPr="004A41E7">
              <w:rPr>
                <w:sz w:val="16"/>
                <w:szCs w:val="16"/>
                <w:lang w:eastAsia="en-AU"/>
              </w:rPr>
              <w:t>0.014330</w:t>
            </w:r>
          </w:p>
        </w:tc>
        <w:tc>
          <w:tcPr>
            <w:tcW w:w="882" w:type="dxa"/>
            <w:tcBorders>
              <w:top w:val="nil"/>
              <w:left w:val="nil"/>
              <w:bottom w:val="nil"/>
              <w:right w:val="nil"/>
            </w:tcBorders>
          </w:tcPr>
          <w:p w14:paraId="4B72716B" w14:textId="77777777" w:rsidR="00DC23ED" w:rsidRPr="004A41E7" w:rsidRDefault="00DC23ED" w:rsidP="00DC23ED">
            <w:pPr>
              <w:pStyle w:val="TableText"/>
              <w:rPr>
                <w:sz w:val="16"/>
                <w:szCs w:val="16"/>
                <w:lang w:eastAsia="en-AU"/>
              </w:rPr>
            </w:pPr>
            <w:r w:rsidRPr="004A41E7">
              <w:rPr>
                <w:sz w:val="16"/>
                <w:szCs w:val="16"/>
                <w:lang w:eastAsia="en-AU"/>
              </w:rPr>
              <w:t>0.014330</w:t>
            </w:r>
          </w:p>
        </w:tc>
        <w:tc>
          <w:tcPr>
            <w:tcW w:w="896" w:type="dxa"/>
            <w:tcBorders>
              <w:top w:val="nil"/>
              <w:left w:val="nil"/>
              <w:bottom w:val="nil"/>
              <w:right w:val="nil"/>
            </w:tcBorders>
          </w:tcPr>
          <w:p w14:paraId="0075FDF3" w14:textId="77777777" w:rsidR="00DC23ED" w:rsidRPr="004A41E7" w:rsidRDefault="00DC23ED" w:rsidP="00DC23ED">
            <w:pPr>
              <w:pStyle w:val="TableText"/>
              <w:rPr>
                <w:sz w:val="16"/>
                <w:szCs w:val="16"/>
                <w:lang w:eastAsia="en-AU"/>
              </w:rPr>
            </w:pPr>
            <w:r w:rsidRPr="004A41E7">
              <w:rPr>
                <w:sz w:val="16"/>
                <w:szCs w:val="16"/>
                <w:lang w:eastAsia="en-AU"/>
              </w:rPr>
              <w:t>0.014330</w:t>
            </w:r>
          </w:p>
        </w:tc>
        <w:tc>
          <w:tcPr>
            <w:tcW w:w="882" w:type="dxa"/>
            <w:tcBorders>
              <w:top w:val="nil"/>
              <w:left w:val="nil"/>
              <w:bottom w:val="nil"/>
              <w:right w:val="nil"/>
            </w:tcBorders>
          </w:tcPr>
          <w:p w14:paraId="499C1238" w14:textId="77777777" w:rsidR="00DC23ED" w:rsidRPr="004A41E7" w:rsidRDefault="00DC23ED" w:rsidP="00DC23ED">
            <w:pPr>
              <w:pStyle w:val="TableText"/>
              <w:rPr>
                <w:sz w:val="16"/>
                <w:szCs w:val="16"/>
                <w:lang w:eastAsia="en-AU"/>
              </w:rPr>
            </w:pPr>
            <w:r w:rsidRPr="004A41E7">
              <w:rPr>
                <w:sz w:val="16"/>
                <w:szCs w:val="16"/>
                <w:lang w:eastAsia="en-AU"/>
              </w:rPr>
              <w:t>0.014330</w:t>
            </w:r>
          </w:p>
        </w:tc>
        <w:tc>
          <w:tcPr>
            <w:tcW w:w="882" w:type="dxa"/>
            <w:tcBorders>
              <w:top w:val="nil"/>
              <w:left w:val="nil"/>
              <w:bottom w:val="nil"/>
              <w:right w:val="nil"/>
            </w:tcBorders>
          </w:tcPr>
          <w:p w14:paraId="0373B801" w14:textId="77777777" w:rsidR="00DC23ED" w:rsidRPr="004A41E7" w:rsidRDefault="00DC23ED" w:rsidP="00DC23ED">
            <w:pPr>
              <w:pStyle w:val="TableText"/>
              <w:rPr>
                <w:sz w:val="16"/>
                <w:szCs w:val="16"/>
                <w:lang w:eastAsia="en-AU"/>
              </w:rPr>
            </w:pPr>
            <w:r w:rsidRPr="004A41E7">
              <w:rPr>
                <w:sz w:val="16"/>
                <w:szCs w:val="16"/>
                <w:lang w:eastAsia="en-AU"/>
              </w:rPr>
              <w:t>0.011592</w:t>
            </w:r>
          </w:p>
        </w:tc>
        <w:tc>
          <w:tcPr>
            <w:tcW w:w="882" w:type="dxa"/>
            <w:tcBorders>
              <w:top w:val="nil"/>
              <w:left w:val="nil"/>
              <w:bottom w:val="nil"/>
              <w:right w:val="nil"/>
            </w:tcBorders>
          </w:tcPr>
          <w:p w14:paraId="0966AC26" w14:textId="77777777" w:rsidR="00DC23ED" w:rsidRPr="004A41E7" w:rsidRDefault="00DC23ED" w:rsidP="00DC23ED">
            <w:pPr>
              <w:pStyle w:val="TableText"/>
              <w:rPr>
                <w:sz w:val="16"/>
                <w:szCs w:val="16"/>
                <w:lang w:eastAsia="en-AU"/>
              </w:rPr>
            </w:pPr>
            <w:r w:rsidRPr="004A41E7">
              <w:rPr>
                <w:sz w:val="16"/>
                <w:szCs w:val="16"/>
                <w:lang w:eastAsia="en-AU"/>
              </w:rPr>
              <w:t>0.011646</w:t>
            </w:r>
          </w:p>
        </w:tc>
        <w:tc>
          <w:tcPr>
            <w:tcW w:w="909" w:type="dxa"/>
            <w:tcBorders>
              <w:top w:val="nil"/>
              <w:left w:val="nil"/>
              <w:bottom w:val="nil"/>
              <w:right w:val="nil"/>
            </w:tcBorders>
          </w:tcPr>
          <w:p w14:paraId="42E6E09B"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826" w:type="dxa"/>
            <w:tcBorders>
              <w:top w:val="nil"/>
              <w:left w:val="nil"/>
              <w:bottom w:val="nil"/>
              <w:right w:val="nil"/>
            </w:tcBorders>
          </w:tcPr>
          <w:p w14:paraId="2E4379FE"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882" w:type="dxa"/>
            <w:tcBorders>
              <w:top w:val="nil"/>
              <w:left w:val="nil"/>
              <w:bottom w:val="nil"/>
              <w:right w:val="nil"/>
            </w:tcBorders>
          </w:tcPr>
          <w:p w14:paraId="6DABDD63"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896" w:type="dxa"/>
            <w:tcBorders>
              <w:top w:val="nil"/>
              <w:left w:val="nil"/>
              <w:bottom w:val="nil"/>
              <w:right w:val="nil"/>
            </w:tcBorders>
          </w:tcPr>
          <w:p w14:paraId="7559102E"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896" w:type="dxa"/>
            <w:gridSpan w:val="2"/>
            <w:tcBorders>
              <w:top w:val="nil"/>
              <w:left w:val="nil"/>
              <w:bottom w:val="nil"/>
              <w:right w:val="nil"/>
            </w:tcBorders>
          </w:tcPr>
          <w:p w14:paraId="74CEA03B" w14:textId="77777777" w:rsidR="00DC23ED" w:rsidRPr="004A41E7" w:rsidRDefault="00DC23ED" w:rsidP="00DC23ED">
            <w:pPr>
              <w:pStyle w:val="TableText"/>
              <w:rPr>
                <w:sz w:val="16"/>
                <w:szCs w:val="16"/>
                <w:lang w:eastAsia="en-AU"/>
              </w:rPr>
            </w:pPr>
            <w:r w:rsidRPr="004A41E7">
              <w:rPr>
                <w:sz w:val="16"/>
                <w:szCs w:val="16"/>
                <w:lang w:eastAsia="en-AU"/>
              </w:rPr>
              <w:t>0.011021</w:t>
            </w:r>
          </w:p>
        </w:tc>
      </w:tr>
      <w:tr w:rsidR="00DC23ED" w:rsidRPr="004A41E7" w14:paraId="0DCF38CC" w14:textId="77777777">
        <w:trPr>
          <w:trHeight w:val="219"/>
        </w:trPr>
        <w:tc>
          <w:tcPr>
            <w:tcW w:w="1078" w:type="dxa"/>
            <w:tcBorders>
              <w:top w:val="nil"/>
              <w:left w:val="nil"/>
              <w:bottom w:val="nil"/>
              <w:right w:val="nil"/>
            </w:tcBorders>
          </w:tcPr>
          <w:p w14:paraId="506010B9"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68" w:type="dxa"/>
            <w:tcBorders>
              <w:top w:val="nil"/>
              <w:left w:val="nil"/>
              <w:bottom w:val="nil"/>
              <w:right w:val="nil"/>
            </w:tcBorders>
          </w:tcPr>
          <w:p w14:paraId="106E65F9" w14:textId="77777777" w:rsidR="00DC23ED" w:rsidRPr="004A41E7" w:rsidRDefault="00DC23ED" w:rsidP="00DC23ED">
            <w:pPr>
              <w:rPr>
                <w:sz w:val="16"/>
                <w:szCs w:val="16"/>
              </w:rPr>
            </w:pPr>
          </w:p>
        </w:tc>
        <w:tc>
          <w:tcPr>
            <w:tcW w:w="896" w:type="dxa"/>
            <w:tcBorders>
              <w:top w:val="nil"/>
              <w:left w:val="nil"/>
              <w:bottom w:val="nil"/>
              <w:right w:val="nil"/>
            </w:tcBorders>
          </w:tcPr>
          <w:p w14:paraId="764AAFFC" w14:textId="77777777" w:rsidR="00DC23ED" w:rsidRPr="004A41E7" w:rsidRDefault="00DC23ED" w:rsidP="00DC23ED">
            <w:pPr>
              <w:rPr>
                <w:sz w:val="16"/>
                <w:szCs w:val="16"/>
              </w:rPr>
            </w:pPr>
          </w:p>
        </w:tc>
        <w:tc>
          <w:tcPr>
            <w:tcW w:w="840" w:type="dxa"/>
            <w:tcBorders>
              <w:top w:val="nil"/>
              <w:left w:val="nil"/>
              <w:bottom w:val="nil"/>
              <w:right w:val="nil"/>
            </w:tcBorders>
          </w:tcPr>
          <w:p w14:paraId="2A4E4F09" w14:textId="77777777" w:rsidR="00DC23ED" w:rsidRPr="004A41E7" w:rsidRDefault="00DC23ED" w:rsidP="00DC23ED">
            <w:pPr>
              <w:rPr>
                <w:sz w:val="16"/>
                <w:szCs w:val="16"/>
              </w:rPr>
            </w:pPr>
          </w:p>
        </w:tc>
        <w:tc>
          <w:tcPr>
            <w:tcW w:w="896" w:type="dxa"/>
            <w:tcBorders>
              <w:top w:val="nil"/>
              <w:left w:val="nil"/>
              <w:bottom w:val="nil"/>
              <w:right w:val="nil"/>
            </w:tcBorders>
          </w:tcPr>
          <w:p w14:paraId="193AC2BF" w14:textId="77777777" w:rsidR="00DC23ED" w:rsidRPr="004A41E7" w:rsidRDefault="00DC23ED" w:rsidP="00DC23ED">
            <w:pPr>
              <w:rPr>
                <w:sz w:val="16"/>
                <w:szCs w:val="16"/>
              </w:rPr>
            </w:pPr>
          </w:p>
        </w:tc>
        <w:tc>
          <w:tcPr>
            <w:tcW w:w="882" w:type="dxa"/>
            <w:tcBorders>
              <w:top w:val="nil"/>
              <w:left w:val="nil"/>
              <w:bottom w:val="nil"/>
              <w:right w:val="nil"/>
            </w:tcBorders>
          </w:tcPr>
          <w:p w14:paraId="7E4DCEE2" w14:textId="77777777" w:rsidR="00DC23ED" w:rsidRPr="004A41E7" w:rsidRDefault="00DC23ED" w:rsidP="00DC23ED">
            <w:pPr>
              <w:rPr>
                <w:sz w:val="16"/>
                <w:szCs w:val="16"/>
              </w:rPr>
            </w:pPr>
          </w:p>
        </w:tc>
        <w:tc>
          <w:tcPr>
            <w:tcW w:w="881" w:type="dxa"/>
            <w:tcBorders>
              <w:top w:val="nil"/>
              <w:left w:val="nil"/>
              <w:bottom w:val="nil"/>
              <w:right w:val="nil"/>
            </w:tcBorders>
          </w:tcPr>
          <w:p w14:paraId="0A06A878"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82" w:type="dxa"/>
            <w:tcBorders>
              <w:top w:val="nil"/>
              <w:left w:val="nil"/>
              <w:bottom w:val="nil"/>
              <w:right w:val="nil"/>
            </w:tcBorders>
          </w:tcPr>
          <w:p w14:paraId="3C79BA84"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96" w:type="dxa"/>
            <w:tcBorders>
              <w:top w:val="nil"/>
              <w:left w:val="nil"/>
              <w:bottom w:val="nil"/>
              <w:right w:val="nil"/>
            </w:tcBorders>
          </w:tcPr>
          <w:p w14:paraId="24F53944"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82" w:type="dxa"/>
            <w:tcBorders>
              <w:top w:val="nil"/>
              <w:left w:val="nil"/>
              <w:bottom w:val="nil"/>
              <w:right w:val="nil"/>
            </w:tcBorders>
          </w:tcPr>
          <w:p w14:paraId="6EA29AFA"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82" w:type="dxa"/>
            <w:tcBorders>
              <w:top w:val="nil"/>
              <w:left w:val="nil"/>
              <w:bottom w:val="nil"/>
              <w:right w:val="nil"/>
            </w:tcBorders>
          </w:tcPr>
          <w:p w14:paraId="6F204847"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82" w:type="dxa"/>
            <w:tcBorders>
              <w:top w:val="nil"/>
              <w:left w:val="nil"/>
              <w:bottom w:val="nil"/>
              <w:right w:val="nil"/>
            </w:tcBorders>
          </w:tcPr>
          <w:p w14:paraId="4481B584"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909" w:type="dxa"/>
            <w:tcBorders>
              <w:top w:val="nil"/>
              <w:left w:val="nil"/>
              <w:bottom w:val="nil"/>
              <w:right w:val="nil"/>
            </w:tcBorders>
          </w:tcPr>
          <w:p w14:paraId="3F1D6E2E"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826" w:type="dxa"/>
            <w:tcBorders>
              <w:top w:val="nil"/>
              <w:left w:val="nil"/>
              <w:bottom w:val="nil"/>
              <w:right w:val="nil"/>
            </w:tcBorders>
          </w:tcPr>
          <w:p w14:paraId="6718C3C2"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882" w:type="dxa"/>
            <w:tcBorders>
              <w:top w:val="nil"/>
              <w:left w:val="nil"/>
              <w:bottom w:val="nil"/>
              <w:right w:val="nil"/>
            </w:tcBorders>
          </w:tcPr>
          <w:p w14:paraId="3C1ADCA4"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896" w:type="dxa"/>
            <w:tcBorders>
              <w:top w:val="nil"/>
              <w:left w:val="nil"/>
              <w:bottom w:val="nil"/>
              <w:right w:val="nil"/>
            </w:tcBorders>
          </w:tcPr>
          <w:p w14:paraId="6D8F6062"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896" w:type="dxa"/>
            <w:gridSpan w:val="2"/>
            <w:tcBorders>
              <w:top w:val="nil"/>
              <w:left w:val="nil"/>
              <w:bottom w:val="nil"/>
              <w:right w:val="nil"/>
            </w:tcBorders>
          </w:tcPr>
          <w:p w14:paraId="30718384" w14:textId="77777777" w:rsidR="00DC23ED" w:rsidRPr="004A41E7" w:rsidRDefault="00DC23ED" w:rsidP="00DC23ED">
            <w:pPr>
              <w:pStyle w:val="TableText"/>
              <w:rPr>
                <w:sz w:val="16"/>
                <w:szCs w:val="16"/>
                <w:lang w:eastAsia="en-AU"/>
              </w:rPr>
            </w:pPr>
            <w:r w:rsidRPr="004A41E7">
              <w:rPr>
                <w:sz w:val="16"/>
                <w:szCs w:val="16"/>
                <w:lang w:eastAsia="en-AU"/>
              </w:rPr>
              <w:t>0.006890</w:t>
            </w:r>
          </w:p>
        </w:tc>
      </w:tr>
      <w:tr w:rsidR="00DC23ED" w:rsidRPr="004A41E7" w14:paraId="3D451FE5" w14:textId="77777777">
        <w:trPr>
          <w:trHeight w:val="219"/>
        </w:trPr>
        <w:tc>
          <w:tcPr>
            <w:tcW w:w="1078" w:type="dxa"/>
            <w:tcBorders>
              <w:top w:val="nil"/>
              <w:left w:val="nil"/>
              <w:bottom w:val="nil"/>
              <w:right w:val="nil"/>
            </w:tcBorders>
          </w:tcPr>
          <w:p w14:paraId="61C2956B"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68" w:type="dxa"/>
            <w:tcBorders>
              <w:top w:val="nil"/>
              <w:left w:val="nil"/>
              <w:bottom w:val="nil"/>
              <w:right w:val="nil"/>
            </w:tcBorders>
          </w:tcPr>
          <w:p w14:paraId="00EB0344" w14:textId="77777777" w:rsidR="00DC23ED" w:rsidRPr="004A41E7" w:rsidRDefault="00DC23ED" w:rsidP="00DC23ED">
            <w:pPr>
              <w:rPr>
                <w:sz w:val="16"/>
                <w:szCs w:val="16"/>
              </w:rPr>
            </w:pPr>
          </w:p>
        </w:tc>
        <w:tc>
          <w:tcPr>
            <w:tcW w:w="896" w:type="dxa"/>
            <w:tcBorders>
              <w:top w:val="nil"/>
              <w:left w:val="nil"/>
              <w:bottom w:val="nil"/>
              <w:right w:val="nil"/>
            </w:tcBorders>
          </w:tcPr>
          <w:p w14:paraId="52E8EF90" w14:textId="77777777" w:rsidR="00DC23ED" w:rsidRPr="004A41E7" w:rsidRDefault="00DC23ED" w:rsidP="00DC23ED">
            <w:pPr>
              <w:rPr>
                <w:sz w:val="16"/>
                <w:szCs w:val="16"/>
              </w:rPr>
            </w:pPr>
          </w:p>
        </w:tc>
        <w:tc>
          <w:tcPr>
            <w:tcW w:w="840" w:type="dxa"/>
            <w:tcBorders>
              <w:top w:val="nil"/>
              <w:left w:val="nil"/>
              <w:bottom w:val="nil"/>
              <w:right w:val="nil"/>
            </w:tcBorders>
          </w:tcPr>
          <w:p w14:paraId="4D3B596E" w14:textId="77777777" w:rsidR="00DC23ED" w:rsidRPr="004A41E7" w:rsidRDefault="00DC23ED" w:rsidP="00DC23ED">
            <w:pPr>
              <w:rPr>
                <w:sz w:val="16"/>
                <w:szCs w:val="16"/>
              </w:rPr>
            </w:pPr>
          </w:p>
        </w:tc>
        <w:tc>
          <w:tcPr>
            <w:tcW w:w="896" w:type="dxa"/>
            <w:tcBorders>
              <w:top w:val="nil"/>
              <w:left w:val="nil"/>
              <w:bottom w:val="nil"/>
              <w:right w:val="nil"/>
            </w:tcBorders>
          </w:tcPr>
          <w:p w14:paraId="78E2A866" w14:textId="77777777" w:rsidR="00DC23ED" w:rsidRPr="004A41E7" w:rsidRDefault="00DC23ED" w:rsidP="00DC23ED">
            <w:pPr>
              <w:rPr>
                <w:sz w:val="16"/>
                <w:szCs w:val="16"/>
              </w:rPr>
            </w:pPr>
          </w:p>
        </w:tc>
        <w:tc>
          <w:tcPr>
            <w:tcW w:w="882" w:type="dxa"/>
            <w:tcBorders>
              <w:top w:val="nil"/>
              <w:left w:val="nil"/>
              <w:bottom w:val="nil"/>
              <w:right w:val="nil"/>
            </w:tcBorders>
          </w:tcPr>
          <w:p w14:paraId="2A635049" w14:textId="77777777" w:rsidR="00DC23ED" w:rsidRPr="004A41E7" w:rsidRDefault="00DC23ED" w:rsidP="00DC23ED">
            <w:pPr>
              <w:rPr>
                <w:sz w:val="16"/>
                <w:szCs w:val="16"/>
              </w:rPr>
            </w:pPr>
          </w:p>
        </w:tc>
        <w:tc>
          <w:tcPr>
            <w:tcW w:w="881" w:type="dxa"/>
            <w:tcBorders>
              <w:top w:val="nil"/>
              <w:left w:val="nil"/>
              <w:bottom w:val="nil"/>
              <w:right w:val="nil"/>
            </w:tcBorders>
          </w:tcPr>
          <w:p w14:paraId="3F0BC47B"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417D72DB"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96" w:type="dxa"/>
            <w:tcBorders>
              <w:top w:val="nil"/>
              <w:left w:val="nil"/>
              <w:bottom w:val="nil"/>
              <w:right w:val="nil"/>
            </w:tcBorders>
          </w:tcPr>
          <w:p w14:paraId="04AC230A"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5AC8E430"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67E6F00F"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21945B7F"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909" w:type="dxa"/>
            <w:tcBorders>
              <w:top w:val="nil"/>
              <w:left w:val="nil"/>
              <w:bottom w:val="nil"/>
              <w:right w:val="nil"/>
            </w:tcBorders>
          </w:tcPr>
          <w:p w14:paraId="5386EE21"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26" w:type="dxa"/>
            <w:tcBorders>
              <w:top w:val="nil"/>
              <w:left w:val="nil"/>
              <w:bottom w:val="nil"/>
              <w:right w:val="nil"/>
            </w:tcBorders>
          </w:tcPr>
          <w:p w14:paraId="7A6A3D67"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58C29B51"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96" w:type="dxa"/>
            <w:tcBorders>
              <w:top w:val="nil"/>
              <w:left w:val="nil"/>
              <w:bottom w:val="nil"/>
              <w:right w:val="nil"/>
            </w:tcBorders>
          </w:tcPr>
          <w:p w14:paraId="3CCD58DA"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96" w:type="dxa"/>
            <w:gridSpan w:val="2"/>
            <w:tcBorders>
              <w:top w:val="nil"/>
              <w:left w:val="nil"/>
              <w:bottom w:val="nil"/>
              <w:right w:val="nil"/>
            </w:tcBorders>
          </w:tcPr>
          <w:p w14:paraId="2CD688A6" w14:textId="77777777" w:rsidR="00DC23ED" w:rsidRPr="004A41E7" w:rsidRDefault="00DC23ED" w:rsidP="00DC23ED">
            <w:pPr>
              <w:pStyle w:val="TableText"/>
              <w:rPr>
                <w:sz w:val="16"/>
                <w:szCs w:val="16"/>
                <w:lang w:eastAsia="en-AU"/>
              </w:rPr>
            </w:pPr>
            <w:r w:rsidRPr="004A41E7">
              <w:rPr>
                <w:sz w:val="16"/>
                <w:szCs w:val="16"/>
                <w:lang w:eastAsia="en-AU"/>
              </w:rPr>
              <w:t>0.007629</w:t>
            </w:r>
          </w:p>
        </w:tc>
      </w:tr>
      <w:tr w:rsidR="00DC23ED" w:rsidRPr="004A41E7" w14:paraId="2B47C362" w14:textId="77777777">
        <w:trPr>
          <w:trHeight w:val="219"/>
        </w:trPr>
        <w:tc>
          <w:tcPr>
            <w:tcW w:w="1078" w:type="dxa"/>
            <w:tcBorders>
              <w:top w:val="nil"/>
              <w:left w:val="nil"/>
              <w:bottom w:val="nil"/>
              <w:right w:val="nil"/>
            </w:tcBorders>
          </w:tcPr>
          <w:p w14:paraId="1FE57AFF"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68" w:type="dxa"/>
            <w:tcBorders>
              <w:top w:val="nil"/>
              <w:left w:val="nil"/>
              <w:bottom w:val="nil"/>
              <w:right w:val="nil"/>
            </w:tcBorders>
          </w:tcPr>
          <w:p w14:paraId="41AC4434" w14:textId="77777777" w:rsidR="00DC23ED" w:rsidRPr="004A41E7" w:rsidRDefault="00DC23ED" w:rsidP="00DC23ED">
            <w:pPr>
              <w:rPr>
                <w:sz w:val="16"/>
                <w:szCs w:val="16"/>
              </w:rPr>
            </w:pPr>
          </w:p>
        </w:tc>
        <w:tc>
          <w:tcPr>
            <w:tcW w:w="896" w:type="dxa"/>
            <w:tcBorders>
              <w:top w:val="nil"/>
              <w:left w:val="nil"/>
              <w:bottom w:val="nil"/>
              <w:right w:val="nil"/>
            </w:tcBorders>
          </w:tcPr>
          <w:p w14:paraId="08C1683E" w14:textId="77777777" w:rsidR="00DC23ED" w:rsidRPr="004A41E7" w:rsidRDefault="00DC23ED" w:rsidP="00DC23ED">
            <w:pPr>
              <w:rPr>
                <w:sz w:val="16"/>
                <w:szCs w:val="16"/>
              </w:rPr>
            </w:pPr>
          </w:p>
        </w:tc>
        <w:tc>
          <w:tcPr>
            <w:tcW w:w="840" w:type="dxa"/>
            <w:tcBorders>
              <w:top w:val="nil"/>
              <w:left w:val="nil"/>
              <w:bottom w:val="nil"/>
              <w:right w:val="nil"/>
            </w:tcBorders>
          </w:tcPr>
          <w:p w14:paraId="7EC8D4D5" w14:textId="77777777" w:rsidR="00DC23ED" w:rsidRPr="004A41E7" w:rsidRDefault="00DC23ED" w:rsidP="00DC23ED">
            <w:pPr>
              <w:rPr>
                <w:sz w:val="16"/>
                <w:szCs w:val="16"/>
              </w:rPr>
            </w:pPr>
          </w:p>
        </w:tc>
        <w:tc>
          <w:tcPr>
            <w:tcW w:w="896" w:type="dxa"/>
            <w:tcBorders>
              <w:top w:val="nil"/>
              <w:left w:val="nil"/>
              <w:bottom w:val="nil"/>
              <w:right w:val="nil"/>
            </w:tcBorders>
          </w:tcPr>
          <w:p w14:paraId="7999E610" w14:textId="77777777" w:rsidR="00DC23ED" w:rsidRPr="004A41E7" w:rsidRDefault="00DC23ED" w:rsidP="00DC23ED">
            <w:pPr>
              <w:rPr>
                <w:sz w:val="16"/>
                <w:szCs w:val="16"/>
              </w:rPr>
            </w:pPr>
          </w:p>
        </w:tc>
        <w:tc>
          <w:tcPr>
            <w:tcW w:w="882" w:type="dxa"/>
            <w:tcBorders>
              <w:top w:val="nil"/>
              <w:left w:val="nil"/>
              <w:bottom w:val="nil"/>
              <w:right w:val="nil"/>
            </w:tcBorders>
          </w:tcPr>
          <w:p w14:paraId="201BE93A" w14:textId="77777777" w:rsidR="00DC23ED" w:rsidRPr="004A41E7" w:rsidRDefault="00DC23ED" w:rsidP="00DC23ED">
            <w:pPr>
              <w:rPr>
                <w:sz w:val="16"/>
                <w:szCs w:val="16"/>
              </w:rPr>
            </w:pPr>
          </w:p>
        </w:tc>
        <w:tc>
          <w:tcPr>
            <w:tcW w:w="881" w:type="dxa"/>
            <w:tcBorders>
              <w:top w:val="nil"/>
              <w:left w:val="nil"/>
              <w:bottom w:val="nil"/>
              <w:right w:val="nil"/>
            </w:tcBorders>
          </w:tcPr>
          <w:p w14:paraId="69CF21D2"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4A5167A1"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96" w:type="dxa"/>
            <w:tcBorders>
              <w:top w:val="nil"/>
              <w:left w:val="nil"/>
              <w:bottom w:val="nil"/>
              <w:right w:val="nil"/>
            </w:tcBorders>
          </w:tcPr>
          <w:p w14:paraId="30016C5F"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41A74D08"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4A43018D"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079F494E"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909" w:type="dxa"/>
            <w:tcBorders>
              <w:top w:val="nil"/>
              <w:left w:val="nil"/>
              <w:bottom w:val="nil"/>
              <w:right w:val="nil"/>
            </w:tcBorders>
          </w:tcPr>
          <w:p w14:paraId="04CBE8F7"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26" w:type="dxa"/>
            <w:tcBorders>
              <w:top w:val="nil"/>
              <w:left w:val="nil"/>
              <w:bottom w:val="nil"/>
              <w:right w:val="nil"/>
            </w:tcBorders>
          </w:tcPr>
          <w:p w14:paraId="1DB504FA"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448CBBF8"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96" w:type="dxa"/>
            <w:tcBorders>
              <w:top w:val="nil"/>
              <w:left w:val="nil"/>
              <w:bottom w:val="nil"/>
              <w:right w:val="nil"/>
            </w:tcBorders>
          </w:tcPr>
          <w:p w14:paraId="6613E811"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96" w:type="dxa"/>
            <w:gridSpan w:val="2"/>
            <w:tcBorders>
              <w:top w:val="nil"/>
              <w:left w:val="nil"/>
              <w:bottom w:val="nil"/>
              <w:right w:val="nil"/>
            </w:tcBorders>
          </w:tcPr>
          <w:p w14:paraId="24BABF40" w14:textId="77777777" w:rsidR="00DC23ED" w:rsidRPr="004A41E7" w:rsidRDefault="00DC23ED" w:rsidP="00DC23ED">
            <w:pPr>
              <w:pStyle w:val="TableText"/>
              <w:rPr>
                <w:sz w:val="16"/>
                <w:szCs w:val="16"/>
                <w:lang w:eastAsia="en-AU"/>
              </w:rPr>
            </w:pPr>
            <w:r w:rsidRPr="004A41E7">
              <w:rPr>
                <w:sz w:val="16"/>
                <w:szCs w:val="16"/>
                <w:lang w:eastAsia="en-AU"/>
              </w:rPr>
              <w:t>0.008445</w:t>
            </w:r>
          </w:p>
        </w:tc>
      </w:tr>
      <w:tr w:rsidR="00DC23ED" w:rsidRPr="004A41E7" w14:paraId="02B1DE41" w14:textId="77777777">
        <w:trPr>
          <w:trHeight w:val="219"/>
        </w:trPr>
        <w:tc>
          <w:tcPr>
            <w:tcW w:w="1078" w:type="dxa"/>
            <w:tcBorders>
              <w:top w:val="nil"/>
              <w:left w:val="nil"/>
              <w:bottom w:val="nil"/>
              <w:right w:val="nil"/>
            </w:tcBorders>
          </w:tcPr>
          <w:p w14:paraId="7B1F44DD"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68" w:type="dxa"/>
            <w:tcBorders>
              <w:top w:val="nil"/>
              <w:left w:val="nil"/>
              <w:bottom w:val="nil"/>
              <w:right w:val="nil"/>
            </w:tcBorders>
          </w:tcPr>
          <w:p w14:paraId="79A1D050" w14:textId="77777777" w:rsidR="00DC23ED" w:rsidRPr="004A41E7" w:rsidRDefault="00DC23ED" w:rsidP="00DC23ED">
            <w:pPr>
              <w:rPr>
                <w:sz w:val="16"/>
                <w:szCs w:val="16"/>
              </w:rPr>
            </w:pPr>
          </w:p>
        </w:tc>
        <w:tc>
          <w:tcPr>
            <w:tcW w:w="896" w:type="dxa"/>
            <w:tcBorders>
              <w:top w:val="nil"/>
              <w:left w:val="nil"/>
              <w:bottom w:val="nil"/>
              <w:right w:val="nil"/>
            </w:tcBorders>
          </w:tcPr>
          <w:p w14:paraId="4FC17AFB" w14:textId="77777777" w:rsidR="00DC23ED" w:rsidRPr="004A41E7" w:rsidRDefault="00DC23ED" w:rsidP="00DC23ED">
            <w:pPr>
              <w:rPr>
                <w:sz w:val="16"/>
                <w:szCs w:val="16"/>
              </w:rPr>
            </w:pPr>
          </w:p>
        </w:tc>
        <w:tc>
          <w:tcPr>
            <w:tcW w:w="840" w:type="dxa"/>
            <w:tcBorders>
              <w:top w:val="nil"/>
              <w:left w:val="nil"/>
              <w:bottom w:val="nil"/>
              <w:right w:val="nil"/>
            </w:tcBorders>
          </w:tcPr>
          <w:p w14:paraId="4C97DB01" w14:textId="77777777" w:rsidR="00DC23ED" w:rsidRPr="004A41E7" w:rsidRDefault="00DC23ED" w:rsidP="00DC23ED">
            <w:pPr>
              <w:rPr>
                <w:sz w:val="16"/>
                <w:szCs w:val="16"/>
              </w:rPr>
            </w:pPr>
          </w:p>
        </w:tc>
        <w:tc>
          <w:tcPr>
            <w:tcW w:w="896" w:type="dxa"/>
            <w:tcBorders>
              <w:top w:val="nil"/>
              <w:left w:val="nil"/>
              <w:bottom w:val="nil"/>
              <w:right w:val="nil"/>
            </w:tcBorders>
          </w:tcPr>
          <w:p w14:paraId="78B99DCF" w14:textId="77777777" w:rsidR="00DC23ED" w:rsidRPr="004A41E7" w:rsidRDefault="00DC23ED" w:rsidP="00DC23ED">
            <w:pPr>
              <w:rPr>
                <w:sz w:val="16"/>
                <w:szCs w:val="16"/>
              </w:rPr>
            </w:pPr>
          </w:p>
        </w:tc>
        <w:tc>
          <w:tcPr>
            <w:tcW w:w="882" w:type="dxa"/>
            <w:tcBorders>
              <w:top w:val="nil"/>
              <w:left w:val="nil"/>
              <w:bottom w:val="nil"/>
              <w:right w:val="nil"/>
            </w:tcBorders>
          </w:tcPr>
          <w:p w14:paraId="03E81659" w14:textId="77777777" w:rsidR="00DC23ED" w:rsidRPr="004A41E7" w:rsidRDefault="00DC23ED" w:rsidP="00DC23ED">
            <w:pPr>
              <w:rPr>
                <w:sz w:val="16"/>
                <w:szCs w:val="16"/>
              </w:rPr>
            </w:pPr>
          </w:p>
        </w:tc>
        <w:tc>
          <w:tcPr>
            <w:tcW w:w="881" w:type="dxa"/>
            <w:tcBorders>
              <w:top w:val="nil"/>
              <w:left w:val="nil"/>
              <w:bottom w:val="nil"/>
              <w:right w:val="nil"/>
            </w:tcBorders>
          </w:tcPr>
          <w:p w14:paraId="79AE0974"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24AD9F07"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96" w:type="dxa"/>
            <w:tcBorders>
              <w:top w:val="nil"/>
              <w:left w:val="nil"/>
              <w:bottom w:val="nil"/>
              <w:right w:val="nil"/>
            </w:tcBorders>
          </w:tcPr>
          <w:p w14:paraId="33BA9AFF"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18D8FF1B"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57BF79D0"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67B0F395"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909" w:type="dxa"/>
            <w:tcBorders>
              <w:top w:val="nil"/>
              <w:left w:val="nil"/>
              <w:bottom w:val="nil"/>
              <w:right w:val="nil"/>
            </w:tcBorders>
          </w:tcPr>
          <w:p w14:paraId="0A7D7EDD"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26" w:type="dxa"/>
            <w:tcBorders>
              <w:top w:val="nil"/>
              <w:left w:val="nil"/>
              <w:bottom w:val="nil"/>
              <w:right w:val="nil"/>
            </w:tcBorders>
          </w:tcPr>
          <w:p w14:paraId="0B788EB3"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2B071529"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96" w:type="dxa"/>
            <w:tcBorders>
              <w:top w:val="nil"/>
              <w:left w:val="nil"/>
              <w:bottom w:val="nil"/>
              <w:right w:val="nil"/>
            </w:tcBorders>
          </w:tcPr>
          <w:p w14:paraId="49C39F35"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96" w:type="dxa"/>
            <w:gridSpan w:val="2"/>
            <w:tcBorders>
              <w:top w:val="nil"/>
              <w:left w:val="nil"/>
              <w:bottom w:val="nil"/>
              <w:right w:val="nil"/>
            </w:tcBorders>
          </w:tcPr>
          <w:p w14:paraId="70BFA1DF" w14:textId="77777777" w:rsidR="00DC23ED" w:rsidRPr="004A41E7" w:rsidRDefault="00DC23ED" w:rsidP="00DC23ED">
            <w:pPr>
              <w:pStyle w:val="TableText"/>
              <w:rPr>
                <w:sz w:val="16"/>
                <w:szCs w:val="16"/>
                <w:lang w:eastAsia="en-AU"/>
              </w:rPr>
            </w:pPr>
            <w:r w:rsidRPr="004A41E7">
              <w:rPr>
                <w:sz w:val="16"/>
                <w:szCs w:val="16"/>
                <w:lang w:eastAsia="en-AU"/>
              </w:rPr>
              <w:t>0.009355</w:t>
            </w:r>
          </w:p>
        </w:tc>
      </w:tr>
      <w:tr w:rsidR="00DC23ED" w:rsidRPr="004A41E7" w14:paraId="10374613" w14:textId="77777777">
        <w:trPr>
          <w:trHeight w:val="219"/>
        </w:trPr>
        <w:tc>
          <w:tcPr>
            <w:tcW w:w="1078" w:type="dxa"/>
            <w:tcBorders>
              <w:top w:val="nil"/>
              <w:left w:val="nil"/>
              <w:bottom w:val="nil"/>
              <w:right w:val="nil"/>
            </w:tcBorders>
          </w:tcPr>
          <w:p w14:paraId="7CA80900"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68" w:type="dxa"/>
            <w:tcBorders>
              <w:top w:val="nil"/>
              <w:left w:val="nil"/>
              <w:bottom w:val="nil"/>
              <w:right w:val="nil"/>
            </w:tcBorders>
          </w:tcPr>
          <w:p w14:paraId="556E3758" w14:textId="77777777" w:rsidR="00DC23ED" w:rsidRPr="004A41E7" w:rsidRDefault="00DC23ED" w:rsidP="00DC23ED">
            <w:pPr>
              <w:rPr>
                <w:sz w:val="16"/>
                <w:szCs w:val="16"/>
              </w:rPr>
            </w:pPr>
          </w:p>
        </w:tc>
        <w:tc>
          <w:tcPr>
            <w:tcW w:w="896" w:type="dxa"/>
            <w:tcBorders>
              <w:top w:val="nil"/>
              <w:left w:val="nil"/>
              <w:bottom w:val="nil"/>
              <w:right w:val="nil"/>
            </w:tcBorders>
          </w:tcPr>
          <w:p w14:paraId="004DFC92" w14:textId="77777777" w:rsidR="00DC23ED" w:rsidRPr="004A41E7" w:rsidRDefault="00DC23ED" w:rsidP="00DC23ED">
            <w:pPr>
              <w:rPr>
                <w:sz w:val="16"/>
                <w:szCs w:val="16"/>
              </w:rPr>
            </w:pPr>
          </w:p>
        </w:tc>
        <w:tc>
          <w:tcPr>
            <w:tcW w:w="840" w:type="dxa"/>
            <w:tcBorders>
              <w:top w:val="nil"/>
              <w:left w:val="nil"/>
              <w:bottom w:val="nil"/>
              <w:right w:val="nil"/>
            </w:tcBorders>
          </w:tcPr>
          <w:p w14:paraId="4ADF1919" w14:textId="77777777" w:rsidR="00DC23ED" w:rsidRPr="004A41E7" w:rsidRDefault="00DC23ED" w:rsidP="00DC23ED">
            <w:pPr>
              <w:rPr>
                <w:sz w:val="16"/>
                <w:szCs w:val="16"/>
              </w:rPr>
            </w:pPr>
          </w:p>
        </w:tc>
        <w:tc>
          <w:tcPr>
            <w:tcW w:w="896" w:type="dxa"/>
            <w:tcBorders>
              <w:top w:val="nil"/>
              <w:left w:val="nil"/>
              <w:bottom w:val="nil"/>
              <w:right w:val="nil"/>
            </w:tcBorders>
          </w:tcPr>
          <w:p w14:paraId="6BD2A66D" w14:textId="77777777" w:rsidR="00DC23ED" w:rsidRPr="004A41E7" w:rsidRDefault="00DC23ED" w:rsidP="00DC23ED">
            <w:pPr>
              <w:rPr>
                <w:sz w:val="16"/>
                <w:szCs w:val="16"/>
              </w:rPr>
            </w:pPr>
          </w:p>
        </w:tc>
        <w:tc>
          <w:tcPr>
            <w:tcW w:w="882" w:type="dxa"/>
            <w:tcBorders>
              <w:top w:val="nil"/>
              <w:left w:val="nil"/>
              <w:bottom w:val="nil"/>
              <w:right w:val="nil"/>
            </w:tcBorders>
          </w:tcPr>
          <w:p w14:paraId="0B47A3BB" w14:textId="77777777" w:rsidR="00DC23ED" w:rsidRPr="004A41E7" w:rsidRDefault="00DC23ED" w:rsidP="00DC23ED">
            <w:pPr>
              <w:rPr>
                <w:sz w:val="16"/>
                <w:szCs w:val="16"/>
              </w:rPr>
            </w:pPr>
          </w:p>
        </w:tc>
        <w:tc>
          <w:tcPr>
            <w:tcW w:w="881" w:type="dxa"/>
            <w:tcBorders>
              <w:top w:val="nil"/>
              <w:left w:val="nil"/>
              <w:bottom w:val="nil"/>
              <w:right w:val="nil"/>
            </w:tcBorders>
          </w:tcPr>
          <w:p w14:paraId="5660E16C"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5DB4D7AE"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96" w:type="dxa"/>
            <w:tcBorders>
              <w:top w:val="nil"/>
              <w:left w:val="nil"/>
              <w:bottom w:val="nil"/>
              <w:right w:val="nil"/>
            </w:tcBorders>
          </w:tcPr>
          <w:p w14:paraId="7DC31A2E"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40D04D19"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122A91A0"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06215CED"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909" w:type="dxa"/>
            <w:tcBorders>
              <w:top w:val="nil"/>
              <w:left w:val="nil"/>
              <w:bottom w:val="nil"/>
              <w:right w:val="nil"/>
            </w:tcBorders>
          </w:tcPr>
          <w:p w14:paraId="48F6B39C"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26" w:type="dxa"/>
            <w:tcBorders>
              <w:top w:val="nil"/>
              <w:left w:val="nil"/>
              <w:bottom w:val="nil"/>
              <w:right w:val="nil"/>
            </w:tcBorders>
          </w:tcPr>
          <w:p w14:paraId="3B553466"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4EC806E5"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96" w:type="dxa"/>
            <w:tcBorders>
              <w:top w:val="nil"/>
              <w:left w:val="nil"/>
              <w:bottom w:val="nil"/>
              <w:right w:val="nil"/>
            </w:tcBorders>
          </w:tcPr>
          <w:p w14:paraId="6ABD50DC"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96" w:type="dxa"/>
            <w:gridSpan w:val="2"/>
            <w:tcBorders>
              <w:top w:val="nil"/>
              <w:left w:val="nil"/>
              <w:bottom w:val="nil"/>
              <w:right w:val="nil"/>
            </w:tcBorders>
          </w:tcPr>
          <w:p w14:paraId="7BD407AC" w14:textId="77777777" w:rsidR="00DC23ED" w:rsidRPr="004A41E7" w:rsidRDefault="00DC23ED" w:rsidP="00DC23ED">
            <w:pPr>
              <w:pStyle w:val="TableText"/>
              <w:rPr>
                <w:sz w:val="16"/>
                <w:szCs w:val="16"/>
                <w:lang w:eastAsia="en-AU"/>
              </w:rPr>
            </w:pPr>
            <w:r w:rsidRPr="004A41E7">
              <w:rPr>
                <w:sz w:val="16"/>
                <w:szCs w:val="16"/>
                <w:lang w:eastAsia="en-AU"/>
              </w:rPr>
              <w:t>0.010365</w:t>
            </w:r>
          </w:p>
        </w:tc>
      </w:tr>
      <w:tr w:rsidR="00DC23ED" w:rsidRPr="004A41E7" w14:paraId="27FFF4C1" w14:textId="77777777">
        <w:trPr>
          <w:trHeight w:val="219"/>
        </w:trPr>
        <w:tc>
          <w:tcPr>
            <w:tcW w:w="1078" w:type="dxa"/>
            <w:tcBorders>
              <w:top w:val="nil"/>
              <w:left w:val="nil"/>
              <w:right w:val="nil"/>
            </w:tcBorders>
          </w:tcPr>
          <w:p w14:paraId="338812A8"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68" w:type="dxa"/>
            <w:tcBorders>
              <w:top w:val="nil"/>
              <w:left w:val="nil"/>
              <w:right w:val="nil"/>
            </w:tcBorders>
          </w:tcPr>
          <w:p w14:paraId="06408303" w14:textId="77777777" w:rsidR="00DC23ED" w:rsidRPr="004A41E7" w:rsidRDefault="00DC23ED" w:rsidP="00DC23ED">
            <w:pPr>
              <w:rPr>
                <w:sz w:val="16"/>
                <w:szCs w:val="16"/>
              </w:rPr>
            </w:pPr>
          </w:p>
        </w:tc>
        <w:tc>
          <w:tcPr>
            <w:tcW w:w="896" w:type="dxa"/>
            <w:tcBorders>
              <w:top w:val="nil"/>
              <w:left w:val="nil"/>
              <w:right w:val="nil"/>
            </w:tcBorders>
          </w:tcPr>
          <w:p w14:paraId="73EEC49B" w14:textId="77777777" w:rsidR="00DC23ED" w:rsidRPr="004A41E7" w:rsidRDefault="00DC23ED" w:rsidP="00DC23ED">
            <w:pPr>
              <w:rPr>
                <w:sz w:val="16"/>
                <w:szCs w:val="16"/>
              </w:rPr>
            </w:pPr>
          </w:p>
        </w:tc>
        <w:tc>
          <w:tcPr>
            <w:tcW w:w="840" w:type="dxa"/>
            <w:tcBorders>
              <w:top w:val="nil"/>
              <w:left w:val="nil"/>
              <w:right w:val="nil"/>
            </w:tcBorders>
          </w:tcPr>
          <w:p w14:paraId="29F96931" w14:textId="77777777" w:rsidR="00DC23ED" w:rsidRPr="004A41E7" w:rsidRDefault="00DC23ED" w:rsidP="00DC23ED">
            <w:pPr>
              <w:rPr>
                <w:sz w:val="16"/>
                <w:szCs w:val="16"/>
              </w:rPr>
            </w:pPr>
          </w:p>
        </w:tc>
        <w:tc>
          <w:tcPr>
            <w:tcW w:w="896" w:type="dxa"/>
            <w:tcBorders>
              <w:top w:val="nil"/>
              <w:left w:val="nil"/>
              <w:right w:val="nil"/>
            </w:tcBorders>
          </w:tcPr>
          <w:p w14:paraId="60455271" w14:textId="77777777" w:rsidR="00DC23ED" w:rsidRPr="004A41E7" w:rsidRDefault="00DC23ED" w:rsidP="00DC23ED">
            <w:pPr>
              <w:rPr>
                <w:sz w:val="16"/>
                <w:szCs w:val="16"/>
              </w:rPr>
            </w:pPr>
          </w:p>
        </w:tc>
        <w:tc>
          <w:tcPr>
            <w:tcW w:w="882" w:type="dxa"/>
            <w:tcBorders>
              <w:top w:val="nil"/>
              <w:left w:val="nil"/>
              <w:right w:val="nil"/>
            </w:tcBorders>
          </w:tcPr>
          <w:p w14:paraId="5E78AA7E" w14:textId="77777777" w:rsidR="00DC23ED" w:rsidRPr="004A41E7" w:rsidRDefault="00DC23ED" w:rsidP="00DC23ED">
            <w:pPr>
              <w:rPr>
                <w:sz w:val="16"/>
                <w:szCs w:val="16"/>
              </w:rPr>
            </w:pPr>
          </w:p>
        </w:tc>
        <w:tc>
          <w:tcPr>
            <w:tcW w:w="881" w:type="dxa"/>
            <w:tcBorders>
              <w:top w:val="nil"/>
              <w:left w:val="nil"/>
              <w:right w:val="nil"/>
            </w:tcBorders>
          </w:tcPr>
          <w:p w14:paraId="56317DC3"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43B28173"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96" w:type="dxa"/>
            <w:tcBorders>
              <w:top w:val="nil"/>
              <w:left w:val="nil"/>
              <w:right w:val="nil"/>
            </w:tcBorders>
          </w:tcPr>
          <w:p w14:paraId="321CE9ED"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1A46F813"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2FA7B59D"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4FEF112A"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909" w:type="dxa"/>
            <w:tcBorders>
              <w:top w:val="nil"/>
              <w:left w:val="nil"/>
              <w:right w:val="nil"/>
            </w:tcBorders>
          </w:tcPr>
          <w:p w14:paraId="21725CE4"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26" w:type="dxa"/>
            <w:tcBorders>
              <w:top w:val="nil"/>
              <w:left w:val="nil"/>
              <w:right w:val="nil"/>
            </w:tcBorders>
          </w:tcPr>
          <w:p w14:paraId="3B624822"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447607C2"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96" w:type="dxa"/>
            <w:tcBorders>
              <w:top w:val="nil"/>
              <w:left w:val="nil"/>
              <w:right w:val="nil"/>
            </w:tcBorders>
          </w:tcPr>
          <w:p w14:paraId="7F147B49"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96" w:type="dxa"/>
            <w:gridSpan w:val="2"/>
            <w:tcBorders>
              <w:top w:val="nil"/>
              <w:left w:val="nil"/>
              <w:right w:val="nil"/>
            </w:tcBorders>
          </w:tcPr>
          <w:p w14:paraId="4FCA893E" w14:textId="77777777" w:rsidR="00DC23ED" w:rsidRPr="004A41E7" w:rsidRDefault="00DC23ED" w:rsidP="00DC23ED">
            <w:pPr>
              <w:pStyle w:val="TableText"/>
              <w:rPr>
                <w:sz w:val="16"/>
                <w:szCs w:val="16"/>
                <w:lang w:eastAsia="en-AU"/>
              </w:rPr>
            </w:pPr>
            <w:r w:rsidRPr="004A41E7">
              <w:rPr>
                <w:sz w:val="16"/>
                <w:szCs w:val="16"/>
                <w:lang w:eastAsia="en-AU"/>
              </w:rPr>
              <w:t>0.011505</w:t>
            </w:r>
          </w:p>
        </w:tc>
      </w:tr>
      <w:tr w:rsidR="00DC23ED" w:rsidRPr="004A41E7" w14:paraId="6F0FC4E6" w14:textId="77777777">
        <w:trPr>
          <w:trHeight w:val="219"/>
        </w:trPr>
        <w:tc>
          <w:tcPr>
            <w:tcW w:w="1078" w:type="dxa"/>
            <w:tcBorders>
              <w:top w:val="nil"/>
              <w:left w:val="nil"/>
              <w:bottom w:val="single" w:sz="4" w:space="0" w:color="auto"/>
              <w:right w:val="nil"/>
            </w:tcBorders>
          </w:tcPr>
          <w:p w14:paraId="215D52CD"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68" w:type="dxa"/>
            <w:tcBorders>
              <w:top w:val="nil"/>
              <w:left w:val="nil"/>
              <w:bottom w:val="single" w:sz="4" w:space="0" w:color="auto"/>
              <w:right w:val="nil"/>
            </w:tcBorders>
          </w:tcPr>
          <w:p w14:paraId="143E4F47"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3574113D"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40C61EB6"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0B9505E3"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6F0F79CD" w14:textId="77777777" w:rsidR="00DC23ED" w:rsidRPr="004A41E7" w:rsidRDefault="00DC23ED" w:rsidP="00DC23ED">
            <w:pPr>
              <w:rPr>
                <w:sz w:val="16"/>
                <w:szCs w:val="16"/>
              </w:rPr>
            </w:pPr>
          </w:p>
        </w:tc>
        <w:tc>
          <w:tcPr>
            <w:tcW w:w="881" w:type="dxa"/>
            <w:tcBorders>
              <w:top w:val="nil"/>
              <w:left w:val="nil"/>
              <w:bottom w:val="single" w:sz="4" w:space="0" w:color="auto"/>
              <w:right w:val="nil"/>
            </w:tcBorders>
          </w:tcPr>
          <w:p w14:paraId="3FC0B159"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5E60712E"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96" w:type="dxa"/>
            <w:tcBorders>
              <w:top w:val="nil"/>
              <w:left w:val="nil"/>
              <w:bottom w:val="single" w:sz="4" w:space="0" w:color="auto"/>
              <w:right w:val="nil"/>
            </w:tcBorders>
          </w:tcPr>
          <w:p w14:paraId="34E2E759"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7FD221E9"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3B6BED04"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36709895"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909" w:type="dxa"/>
            <w:tcBorders>
              <w:top w:val="nil"/>
              <w:left w:val="nil"/>
              <w:bottom w:val="single" w:sz="4" w:space="0" w:color="auto"/>
              <w:right w:val="nil"/>
            </w:tcBorders>
          </w:tcPr>
          <w:p w14:paraId="189A55B6"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26" w:type="dxa"/>
            <w:tcBorders>
              <w:top w:val="nil"/>
              <w:left w:val="nil"/>
              <w:bottom w:val="single" w:sz="4" w:space="0" w:color="auto"/>
              <w:right w:val="nil"/>
            </w:tcBorders>
          </w:tcPr>
          <w:p w14:paraId="73D6E8D4"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16AEF252"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96" w:type="dxa"/>
            <w:tcBorders>
              <w:top w:val="nil"/>
              <w:left w:val="nil"/>
              <w:bottom w:val="single" w:sz="4" w:space="0" w:color="auto"/>
              <w:right w:val="nil"/>
            </w:tcBorders>
          </w:tcPr>
          <w:p w14:paraId="5092FD71"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96" w:type="dxa"/>
            <w:gridSpan w:val="2"/>
            <w:tcBorders>
              <w:top w:val="nil"/>
              <w:left w:val="nil"/>
              <w:bottom w:val="single" w:sz="4" w:space="0" w:color="auto"/>
              <w:right w:val="nil"/>
            </w:tcBorders>
          </w:tcPr>
          <w:p w14:paraId="3211C718" w14:textId="77777777" w:rsidR="00DC23ED" w:rsidRPr="004A41E7" w:rsidRDefault="00DC23ED" w:rsidP="00DC23ED">
            <w:pPr>
              <w:pStyle w:val="TableText"/>
              <w:rPr>
                <w:sz w:val="16"/>
                <w:szCs w:val="16"/>
                <w:lang w:eastAsia="en-AU"/>
              </w:rPr>
            </w:pPr>
            <w:r w:rsidRPr="004A41E7">
              <w:rPr>
                <w:sz w:val="16"/>
                <w:szCs w:val="16"/>
                <w:lang w:eastAsia="en-AU"/>
              </w:rPr>
              <w:t>0.012841</w:t>
            </w:r>
          </w:p>
        </w:tc>
      </w:tr>
    </w:tbl>
    <w:p w14:paraId="4B019BF2" w14:textId="77777777" w:rsidR="00DC23ED" w:rsidRPr="00BF7F39" w:rsidRDefault="00DC23ED" w:rsidP="00DC23ED">
      <w:pPr>
        <w:pStyle w:val="ScheduleHeading"/>
        <w:ind w:left="1320" w:hanging="1320"/>
      </w:pPr>
      <w:r w:rsidRPr="00BF7F39">
        <w:t>Table 50</w:t>
      </w:r>
      <w:r w:rsidRPr="00BF7F39">
        <w:tab/>
        <w:t>Lump sum valuation factors for sitting members</w:t>
      </w:r>
    </w:p>
    <w:p w14:paraId="17C87E70" w14:textId="77777777" w:rsidR="00DC23ED" w:rsidRPr="00BF7F39" w:rsidRDefault="00DC23ED" w:rsidP="00DC23ED">
      <w:pPr>
        <w:keepNext/>
      </w:pPr>
    </w:p>
    <w:tbl>
      <w:tblPr>
        <w:tblW w:w="15146" w:type="dxa"/>
        <w:tblInd w:w="-18" w:type="dxa"/>
        <w:tblLayout w:type="fixed"/>
        <w:tblLook w:val="0000" w:firstRow="0" w:lastRow="0" w:firstColumn="0" w:lastColumn="0" w:noHBand="0" w:noVBand="0"/>
      </w:tblPr>
      <w:tblGrid>
        <w:gridCol w:w="1064"/>
        <w:gridCol w:w="840"/>
        <w:gridCol w:w="896"/>
        <w:gridCol w:w="826"/>
        <w:gridCol w:w="924"/>
        <w:gridCol w:w="882"/>
        <w:gridCol w:w="867"/>
        <w:gridCol w:w="882"/>
        <w:gridCol w:w="882"/>
        <w:gridCol w:w="896"/>
        <w:gridCol w:w="882"/>
        <w:gridCol w:w="882"/>
        <w:gridCol w:w="923"/>
        <w:gridCol w:w="840"/>
        <w:gridCol w:w="854"/>
        <w:gridCol w:w="924"/>
        <w:gridCol w:w="854"/>
        <w:gridCol w:w="28"/>
      </w:tblGrid>
      <w:tr w:rsidR="00DC23ED" w:rsidRPr="004A41E7" w14:paraId="3DF349C0" w14:textId="77777777">
        <w:trPr>
          <w:gridAfter w:val="1"/>
          <w:wAfter w:w="28" w:type="dxa"/>
          <w:trHeight w:val="219"/>
          <w:tblHeader/>
        </w:trPr>
        <w:tc>
          <w:tcPr>
            <w:tcW w:w="1064" w:type="dxa"/>
            <w:vMerge w:val="restart"/>
            <w:tcBorders>
              <w:top w:val="nil"/>
              <w:left w:val="nil"/>
              <w:right w:val="nil"/>
            </w:tcBorders>
            <w:vAlign w:val="bottom"/>
          </w:tcPr>
          <w:p w14:paraId="01A75B45"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40" w:type="dxa"/>
            <w:tcBorders>
              <w:top w:val="nil"/>
              <w:left w:val="nil"/>
              <w:bottom w:val="nil"/>
              <w:right w:val="nil"/>
            </w:tcBorders>
          </w:tcPr>
          <w:p w14:paraId="0C650B9C" w14:textId="77777777" w:rsidR="00DC23ED" w:rsidRPr="004A41E7" w:rsidRDefault="00DC23ED" w:rsidP="00DC23ED">
            <w:pPr>
              <w:pStyle w:val="TableColHead"/>
              <w:rPr>
                <w:sz w:val="16"/>
                <w:szCs w:val="16"/>
                <w:lang w:eastAsia="en-AU"/>
              </w:rPr>
            </w:pPr>
          </w:p>
        </w:tc>
        <w:tc>
          <w:tcPr>
            <w:tcW w:w="10582" w:type="dxa"/>
            <w:gridSpan w:val="12"/>
            <w:tcBorders>
              <w:top w:val="nil"/>
              <w:left w:val="nil"/>
              <w:bottom w:val="nil"/>
              <w:right w:val="nil"/>
            </w:tcBorders>
          </w:tcPr>
          <w:p w14:paraId="1B7B133A"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2632" w:type="dxa"/>
            <w:gridSpan w:val="3"/>
            <w:tcBorders>
              <w:top w:val="nil"/>
              <w:left w:val="nil"/>
              <w:bottom w:val="nil"/>
              <w:right w:val="nil"/>
            </w:tcBorders>
          </w:tcPr>
          <w:p w14:paraId="5B9D55D9" w14:textId="77777777" w:rsidR="00DC23ED" w:rsidRPr="004A41E7" w:rsidRDefault="00DC23ED" w:rsidP="00DC23ED">
            <w:pPr>
              <w:pStyle w:val="TableColHead"/>
              <w:rPr>
                <w:sz w:val="16"/>
                <w:szCs w:val="16"/>
                <w:lang w:eastAsia="en-AU"/>
              </w:rPr>
            </w:pPr>
          </w:p>
        </w:tc>
      </w:tr>
      <w:tr w:rsidR="00DC23ED" w:rsidRPr="004A41E7" w14:paraId="4C2E2C17" w14:textId="77777777">
        <w:trPr>
          <w:trHeight w:val="219"/>
          <w:tblHeader/>
        </w:trPr>
        <w:tc>
          <w:tcPr>
            <w:tcW w:w="1064" w:type="dxa"/>
            <w:vMerge/>
            <w:tcBorders>
              <w:left w:val="nil"/>
              <w:bottom w:val="single" w:sz="4" w:space="0" w:color="auto"/>
              <w:right w:val="nil"/>
            </w:tcBorders>
          </w:tcPr>
          <w:p w14:paraId="396119BA" w14:textId="77777777" w:rsidR="00DC23ED" w:rsidRPr="004A41E7" w:rsidRDefault="00DC23ED" w:rsidP="00DC23ED">
            <w:pPr>
              <w:pStyle w:val="TableColHead"/>
              <w:rPr>
                <w:sz w:val="16"/>
                <w:szCs w:val="16"/>
                <w:lang w:eastAsia="en-AU"/>
              </w:rPr>
            </w:pPr>
          </w:p>
        </w:tc>
        <w:tc>
          <w:tcPr>
            <w:tcW w:w="840" w:type="dxa"/>
            <w:tcBorders>
              <w:top w:val="nil"/>
              <w:left w:val="nil"/>
              <w:bottom w:val="single" w:sz="4" w:space="0" w:color="auto"/>
              <w:right w:val="nil"/>
            </w:tcBorders>
          </w:tcPr>
          <w:p w14:paraId="5D24B947"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96" w:type="dxa"/>
            <w:tcBorders>
              <w:top w:val="nil"/>
              <w:left w:val="nil"/>
              <w:bottom w:val="single" w:sz="4" w:space="0" w:color="auto"/>
              <w:right w:val="nil"/>
            </w:tcBorders>
          </w:tcPr>
          <w:p w14:paraId="64E4C849"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26" w:type="dxa"/>
            <w:tcBorders>
              <w:top w:val="nil"/>
              <w:left w:val="nil"/>
              <w:bottom w:val="single" w:sz="4" w:space="0" w:color="auto"/>
              <w:right w:val="nil"/>
            </w:tcBorders>
          </w:tcPr>
          <w:p w14:paraId="37E47D26"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924" w:type="dxa"/>
            <w:tcBorders>
              <w:top w:val="nil"/>
              <w:left w:val="nil"/>
              <w:bottom w:val="single" w:sz="4" w:space="0" w:color="auto"/>
              <w:right w:val="nil"/>
            </w:tcBorders>
          </w:tcPr>
          <w:p w14:paraId="53A1F278"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82" w:type="dxa"/>
            <w:tcBorders>
              <w:top w:val="nil"/>
              <w:left w:val="nil"/>
              <w:bottom w:val="single" w:sz="4" w:space="0" w:color="auto"/>
              <w:right w:val="nil"/>
            </w:tcBorders>
          </w:tcPr>
          <w:p w14:paraId="06DFD35E"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67" w:type="dxa"/>
            <w:tcBorders>
              <w:top w:val="nil"/>
              <w:left w:val="nil"/>
              <w:bottom w:val="single" w:sz="4" w:space="0" w:color="auto"/>
              <w:right w:val="nil"/>
            </w:tcBorders>
          </w:tcPr>
          <w:p w14:paraId="53BC7498"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82" w:type="dxa"/>
            <w:tcBorders>
              <w:top w:val="nil"/>
              <w:left w:val="nil"/>
              <w:bottom w:val="single" w:sz="4" w:space="0" w:color="auto"/>
              <w:right w:val="nil"/>
            </w:tcBorders>
          </w:tcPr>
          <w:p w14:paraId="7FD1D4F0"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82" w:type="dxa"/>
            <w:tcBorders>
              <w:top w:val="nil"/>
              <w:left w:val="nil"/>
              <w:bottom w:val="single" w:sz="4" w:space="0" w:color="auto"/>
              <w:right w:val="nil"/>
            </w:tcBorders>
          </w:tcPr>
          <w:p w14:paraId="2FE306B5"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96" w:type="dxa"/>
            <w:tcBorders>
              <w:top w:val="nil"/>
              <w:left w:val="nil"/>
              <w:bottom w:val="single" w:sz="4" w:space="0" w:color="auto"/>
              <w:right w:val="nil"/>
            </w:tcBorders>
          </w:tcPr>
          <w:p w14:paraId="3385099F"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82" w:type="dxa"/>
            <w:tcBorders>
              <w:top w:val="nil"/>
              <w:left w:val="nil"/>
              <w:bottom w:val="single" w:sz="4" w:space="0" w:color="auto"/>
              <w:right w:val="nil"/>
            </w:tcBorders>
          </w:tcPr>
          <w:p w14:paraId="11CEF7A0"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82" w:type="dxa"/>
            <w:tcBorders>
              <w:top w:val="nil"/>
              <w:left w:val="nil"/>
              <w:bottom w:val="single" w:sz="4" w:space="0" w:color="auto"/>
              <w:right w:val="nil"/>
            </w:tcBorders>
          </w:tcPr>
          <w:p w14:paraId="4BFE66F4"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923" w:type="dxa"/>
            <w:tcBorders>
              <w:top w:val="nil"/>
              <w:left w:val="nil"/>
              <w:bottom w:val="single" w:sz="4" w:space="0" w:color="auto"/>
              <w:right w:val="nil"/>
            </w:tcBorders>
          </w:tcPr>
          <w:p w14:paraId="79C07076"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40" w:type="dxa"/>
            <w:tcBorders>
              <w:top w:val="nil"/>
              <w:left w:val="nil"/>
              <w:bottom w:val="single" w:sz="4" w:space="0" w:color="auto"/>
              <w:right w:val="nil"/>
            </w:tcBorders>
          </w:tcPr>
          <w:p w14:paraId="66A74631"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54" w:type="dxa"/>
            <w:tcBorders>
              <w:top w:val="nil"/>
              <w:left w:val="nil"/>
              <w:bottom w:val="single" w:sz="4" w:space="0" w:color="auto"/>
              <w:right w:val="nil"/>
            </w:tcBorders>
          </w:tcPr>
          <w:p w14:paraId="3A3CB239"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924" w:type="dxa"/>
            <w:tcBorders>
              <w:top w:val="nil"/>
              <w:left w:val="nil"/>
              <w:bottom w:val="single" w:sz="4" w:space="0" w:color="auto"/>
              <w:right w:val="nil"/>
            </w:tcBorders>
          </w:tcPr>
          <w:p w14:paraId="458E082D"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82" w:type="dxa"/>
            <w:gridSpan w:val="2"/>
            <w:tcBorders>
              <w:top w:val="nil"/>
              <w:left w:val="nil"/>
              <w:bottom w:val="single" w:sz="4" w:space="0" w:color="auto"/>
              <w:right w:val="nil"/>
            </w:tcBorders>
          </w:tcPr>
          <w:p w14:paraId="74DC8D85"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13F27862" w14:textId="77777777">
        <w:trPr>
          <w:trHeight w:val="219"/>
        </w:trPr>
        <w:tc>
          <w:tcPr>
            <w:tcW w:w="1064" w:type="dxa"/>
            <w:tcBorders>
              <w:top w:val="single" w:sz="4" w:space="0" w:color="auto"/>
              <w:left w:val="nil"/>
              <w:bottom w:val="nil"/>
              <w:right w:val="nil"/>
            </w:tcBorders>
          </w:tcPr>
          <w:p w14:paraId="225E431A"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40" w:type="dxa"/>
            <w:tcBorders>
              <w:top w:val="single" w:sz="4" w:space="0" w:color="auto"/>
              <w:left w:val="nil"/>
              <w:bottom w:val="nil"/>
              <w:right w:val="nil"/>
            </w:tcBorders>
          </w:tcPr>
          <w:p w14:paraId="154100A2" w14:textId="77777777" w:rsidR="00DC23ED" w:rsidRPr="004A41E7" w:rsidRDefault="00DC23ED" w:rsidP="00DC23ED">
            <w:pPr>
              <w:pStyle w:val="TableText"/>
              <w:rPr>
                <w:sz w:val="16"/>
                <w:szCs w:val="16"/>
                <w:lang w:eastAsia="en-AU"/>
              </w:rPr>
            </w:pPr>
            <w:r w:rsidRPr="004A41E7">
              <w:rPr>
                <w:sz w:val="16"/>
                <w:szCs w:val="16"/>
                <w:lang w:eastAsia="en-AU"/>
              </w:rPr>
              <w:t>0.113855</w:t>
            </w:r>
          </w:p>
        </w:tc>
        <w:tc>
          <w:tcPr>
            <w:tcW w:w="896" w:type="dxa"/>
            <w:tcBorders>
              <w:top w:val="single" w:sz="4" w:space="0" w:color="auto"/>
              <w:left w:val="nil"/>
              <w:bottom w:val="nil"/>
              <w:right w:val="nil"/>
            </w:tcBorders>
          </w:tcPr>
          <w:p w14:paraId="79C20590" w14:textId="77777777" w:rsidR="00DC23ED" w:rsidRPr="004A41E7" w:rsidRDefault="00DC23ED" w:rsidP="00DC23ED">
            <w:pPr>
              <w:pStyle w:val="TableText"/>
              <w:rPr>
                <w:sz w:val="16"/>
                <w:szCs w:val="16"/>
                <w:lang w:eastAsia="en-AU"/>
              </w:rPr>
            </w:pPr>
            <w:r w:rsidRPr="004A41E7">
              <w:rPr>
                <w:sz w:val="16"/>
                <w:szCs w:val="16"/>
                <w:lang w:eastAsia="en-AU"/>
              </w:rPr>
              <w:t>0.113855</w:t>
            </w:r>
          </w:p>
        </w:tc>
        <w:tc>
          <w:tcPr>
            <w:tcW w:w="826" w:type="dxa"/>
            <w:tcBorders>
              <w:top w:val="single" w:sz="4" w:space="0" w:color="auto"/>
              <w:left w:val="nil"/>
              <w:bottom w:val="nil"/>
              <w:right w:val="nil"/>
            </w:tcBorders>
          </w:tcPr>
          <w:p w14:paraId="235C66CA" w14:textId="77777777" w:rsidR="00DC23ED" w:rsidRPr="004A41E7" w:rsidRDefault="00DC23ED" w:rsidP="00DC23ED">
            <w:pPr>
              <w:pStyle w:val="TableText"/>
              <w:rPr>
                <w:sz w:val="16"/>
                <w:szCs w:val="16"/>
                <w:lang w:eastAsia="en-AU"/>
              </w:rPr>
            </w:pPr>
            <w:r w:rsidRPr="004A41E7">
              <w:rPr>
                <w:sz w:val="16"/>
                <w:szCs w:val="16"/>
                <w:lang w:eastAsia="en-AU"/>
              </w:rPr>
              <w:t>0.001057</w:t>
            </w:r>
          </w:p>
        </w:tc>
        <w:tc>
          <w:tcPr>
            <w:tcW w:w="924" w:type="dxa"/>
            <w:tcBorders>
              <w:top w:val="single" w:sz="4" w:space="0" w:color="auto"/>
              <w:left w:val="nil"/>
              <w:bottom w:val="nil"/>
              <w:right w:val="nil"/>
            </w:tcBorders>
          </w:tcPr>
          <w:p w14:paraId="2AE0286E" w14:textId="77777777" w:rsidR="00DC23ED" w:rsidRPr="004A41E7" w:rsidRDefault="00DC23ED" w:rsidP="00DC23ED">
            <w:pPr>
              <w:pStyle w:val="TableText"/>
              <w:rPr>
                <w:sz w:val="16"/>
                <w:szCs w:val="16"/>
                <w:lang w:eastAsia="en-AU"/>
              </w:rPr>
            </w:pPr>
            <w:r w:rsidRPr="004A41E7">
              <w:rPr>
                <w:sz w:val="16"/>
                <w:szCs w:val="16"/>
                <w:lang w:eastAsia="en-AU"/>
              </w:rPr>
              <w:t>0.000858</w:t>
            </w:r>
          </w:p>
        </w:tc>
        <w:tc>
          <w:tcPr>
            <w:tcW w:w="882" w:type="dxa"/>
            <w:tcBorders>
              <w:top w:val="single" w:sz="4" w:space="0" w:color="auto"/>
              <w:left w:val="nil"/>
              <w:bottom w:val="nil"/>
              <w:right w:val="nil"/>
            </w:tcBorders>
          </w:tcPr>
          <w:p w14:paraId="747BBDA7" w14:textId="77777777" w:rsidR="00DC23ED" w:rsidRPr="004A41E7" w:rsidRDefault="00DC23ED" w:rsidP="00DC23ED">
            <w:pPr>
              <w:pStyle w:val="TableText"/>
              <w:rPr>
                <w:sz w:val="16"/>
                <w:szCs w:val="16"/>
                <w:lang w:eastAsia="en-AU"/>
              </w:rPr>
            </w:pPr>
          </w:p>
        </w:tc>
        <w:tc>
          <w:tcPr>
            <w:tcW w:w="867" w:type="dxa"/>
            <w:tcBorders>
              <w:top w:val="single" w:sz="4" w:space="0" w:color="auto"/>
              <w:left w:val="nil"/>
              <w:bottom w:val="nil"/>
              <w:right w:val="nil"/>
            </w:tcBorders>
          </w:tcPr>
          <w:p w14:paraId="4A27AAA0"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6EC998CF"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46F8317D"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3A8F5EA7"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292F0922"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0C7E1660" w14:textId="77777777" w:rsidR="00DC23ED" w:rsidRPr="004A41E7" w:rsidRDefault="00DC23ED" w:rsidP="00DC23ED">
            <w:pPr>
              <w:pStyle w:val="TableText"/>
              <w:rPr>
                <w:sz w:val="16"/>
                <w:szCs w:val="16"/>
                <w:lang w:eastAsia="en-AU"/>
              </w:rPr>
            </w:pPr>
          </w:p>
        </w:tc>
        <w:tc>
          <w:tcPr>
            <w:tcW w:w="923" w:type="dxa"/>
            <w:tcBorders>
              <w:top w:val="single" w:sz="4" w:space="0" w:color="auto"/>
              <w:left w:val="nil"/>
              <w:bottom w:val="nil"/>
              <w:right w:val="nil"/>
            </w:tcBorders>
          </w:tcPr>
          <w:p w14:paraId="5C2D1D1E"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49C2E33C"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54945EBF"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5B039915" w14:textId="77777777" w:rsidR="00DC23ED" w:rsidRPr="004A41E7" w:rsidRDefault="00DC23ED" w:rsidP="00DC23ED">
            <w:pPr>
              <w:pStyle w:val="TableText"/>
              <w:rPr>
                <w:sz w:val="16"/>
                <w:szCs w:val="16"/>
                <w:lang w:eastAsia="en-AU"/>
              </w:rPr>
            </w:pPr>
          </w:p>
        </w:tc>
        <w:tc>
          <w:tcPr>
            <w:tcW w:w="882" w:type="dxa"/>
            <w:gridSpan w:val="2"/>
            <w:tcBorders>
              <w:top w:val="single" w:sz="4" w:space="0" w:color="auto"/>
              <w:left w:val="nil"/>
              <w:bottom w:val="nil"/>
              <w:right w:val="nil"/>
            </w:tcBorders>
          </w:tcPr>
          <w:p w14:paraId="34149059" w14:textId="77777777" w:rsidR="00DC23ED" w:rsidRPr="004A41E7" w:rsidRDefault="00DC23ED" w:rsidP="00DC23ED">
            <w:pPr>
              <w:pStyle w:val="TableText"/>
              <w:rPr>
                <w:sz w:val="16"/>
                <w:szCs w:val="16"/>
                <w:lang w:eastAsia="en-AU"/>
              </w:rPr>
            </w:pPr>
          </w:p>
        </w:tc>
      </w:tr>
      <w:tr w:rsidR="00DC23ED" w:rsidRPr="004A41E7" w14:paraId="56C748EC" w14:textId="77777777">
        <w:trPr>
          <w:trHeight w:val="219"/>
        </w:trPr>
        <w:tc>
          <w:tcPr>
            <w:tcW w:w="1064" w:type="dxa"/>
            <w:tcBorders>
              <w:top w:val="nil"/>
              <w:left w:val="nil"/>
              <w:bottom w:val="nil"/>
              <w:right w:val="nil"/>
            </w:tcBorders>
          </w:tcPr>
          <w:p w14:paraId="5800F71B"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40" w:type="dxa"/>
            <w:tcBorders>
              <w:top w:val="nil"/>
              <w:left w:val="nil"/>
              <w:bottom w:val="nil"/>
              <w:right w:val="nil"/>
            </w:tcBorders>
          </w:tcPr>
          <w:p w14:paraId="3814A6CB" w14:textId="77777777" w:rsidR="00DC23ED" w:rsidRPr="004A41E7" w:rsidRDefault="00DC23ED" w:rsidP="00DC23ED">
            <w:pPr>
              <w:pStyle w:val="TableText"/>
              <w:rPr>
                <w:sz w:val="16"/>
                <w:szCs w:val="16"/>
                <w:lang w:eastAsia="en-AU"/>
              </w:rPr>
            </w:pPr>
            <w:r w:rsidRPr="004A41E7">
              <w:rPr>
                <w:sz w:val="16"/>
                <w:szCs w:val="16"/>
                <w:lang w:eastAsia="en-AU"/>
              </w:rPr>
              <w:t>0.113911</w:t>
            </w:r>
          </w:p>
        </w:tc>
        <w:tc>
          <w:tcPr>
            <w:tcW w:w="896" w:type="dxa"/>
            <w:tcBorders>
              <w:top w:val="nil"/>
              <w:left w:val="nil"/>
              <w:bottom w:val="nil"/>
              <w:right w:val="nil"/>
            </w:tcBorders>
          </w:tcPr>
          <w:p w14:paraId="0B4F8760" w14:textId="77777777" w:rsidR="00DC23ED" w:rsidRPr="004A41E7" w:rsidRDefault="00DC23ED" w:rsidP="00DC23ED">
            <w:pPr>
              <w:pStyle w:val="TableText"/>
              <w:rPr>
                <w:sz w:val="16"/>
                <w:szCs w:val="16"/>
                <w:lang w:eastAsia="en-AU"/>
              </w:rPr>
            </w:pPr>
            <w:r w:rsidRPr="004A41E7">
              <w:rPr>
                <w:sz w:val="16"/>
                <w:szCs w:val="16"/>
                <w:lang w:eastAsia="en-AU"/>
              </w:rPr>
              <w:t>0.113911</w:t>
            </w:r>
          </w:p>
        </w:tc>
        <w:tc>
          <w:tcPr>
            <w:tcW w:w="826" w:type="dxa"/>
            <w:tcBorders>
              <w:top w:val="nil"/>
              <w:left w:val="nil"/>
              <w:bottom w:val="nil"/>
              <w:right w:val="nil"/>
            </w:tcBorders>
          </w:tcPr>
          <w:p w14:paraId="05092840" w14:textId="77777777" w:rsidR="00DC23ED" w:rsidRPr="004A41E7" w:rsidRDefault="00DC23ED" w:rsidP="00DC23ED">
            <w:pPr>
              <w:pStyle w:val="TableText"/>
              <w:rPr>
                <w:sz w:val="16"/>
                <w:szCs w:val="16"/>
                <w:lang w:eastAsia="en-AU"/>
              </w:rPr>
            </w:pPr>
            <w:r w:rsidRPr="004A41E7">
              <w:rPr>
                <w:sz w:val="16"/>
                <w:szCs w:val="16"/>
                <w:lang w:eastAsia="en-AU"/>
              </w:rPr>
              <w:t>0.001140</w:t>
            </w:r>
          </w:p>
        </w:tc>
        <w:tc>
          <w:tcPr>
            <w:tcW w:w="924" w:type="dxa"/>
            <w:tcBorders>
              <w:top w:val="nil"/>
              <w:left w:val="nil"/>
              <w:bottom w:val="nil"/>
              <w:right w:val="nil"/>
            </w:tcBorders>
          </w:tcPr>
          <w:p w14:paraId="4B59BF78" w14:textId="77777777" w:rsidR="00DC23ED" w:rsidRPr="004A41E7" w:rsidRDefault="00DC23ED" w:rsidP="00DC23ED">
            <w:pPr>
              <w:pStyle w:val="TableText"/>
              <w:rPr>
                <w:sz w:val="16"/>
                <w:szCs w:val="16"/>
                <w:lang w:eastAsia="en-AU"/>
              </w:rPr>
            </w:pPr>
            <w:r w:rsidRPr="004A41E7">
              <w:rPr>
                <w:sz w:val="16"/>
                <w:szCs w:val="16"/>
                <w:lang w:eastAsia="en-AU"/>
              </w:rPr>
              <w:t>0.000922</w:t>
            </w:r>
          </w:p>
        </w:tc>
        <w:tc>
          <w:tcPr>
            <w:tcW w:w="882" w:type="dxa"/>
            <w:tcBorders>
              <w:top w:val="nil"/>
              <w:left w:val="nil"/>
              <w:bottom w:val="nil"/>
              <w:right w:val="nil"/>
            </w:tcBorders>
          </w:tcPr>
          <w:p w14:paraId="4D133C7A" w14:textId="77777777" w:rsidR="00DC23ED" w:rsidRPr="004A41E7" w:rsidRDefault="00DC23ED" w:rsidP="00DC23ED">
            <w:pPr>
              <w:pStyle w:val="TableText"/>
              <w:rPr>
                <w:sz w:val="16"/>
                <w:szCs w:val="16"/>
                <w:lang w:eastAsia="en-AU"/>
              </w:rPr>
            </w:pPr>
            <w:r w:rsidRPr="004A41E7">
              <w:rPr>
                <w:sz w:val="16"/>
                <w:szCs w:val="16"/>
                <w:lang w:eastAsia="en-AU"/>
              </w:rPr>
              <w:t>0.000922</w:t>
            </w:r>
          </w:p>
        </w:tc>
        <w:tc>
          <w:tcPr>
            <w:tcW w:w="867" w:type="dxa"/>
            <w:tcBorders>
              <w:top w:val="nil"/>
              <w:left w:val="nil"/>
              <w:bottom w:val="nil"/>
              <w:right w:val="nil"/>
            </w:tcBorders>
          </w:tcPr>
          <w:p w14:paraId="7604050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341252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539F8C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C0A581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3E33E9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FE593A2"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755D60BA"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A54A63A"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C79ACDA"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2E9005D" w14:textId="77777777" w:rsidR="00DC23ED" w:rsidRPr="004A41E7" w:rsidRDefault="00DC23ED" w:rsidP="00DC23ED">
            <w:pPr>
              <w:pStyle w:val="TableText"/>
              <w:rPr>
                <w:sz w:val="16"/>
                <w:szCs w:val="16"/>
                <w:lang w:eastAsia="en-AU"/>
              </w:rPr>
            </w:pPr>
          </w:p>
        </w:tc>
        <w:tc>
          <w:tcPr>
            <w:tcW w:w="882" w:type="dxa"/>
            <w:gridSpan w:val="2"/>
            <w:tcBorders>
              <w:top w:val="nil"/>
              <w:left w:val="nil"/>
              <w:bottom w:val="nil"/>
              <w:right w:val="nil"/>
            </w:tcBorders>
          </w:tcPr>
          <w:p w14:paraId="5FBFA91B" w14:textId="77777777" w:rsidR="00DC23ED" w:rsidRPr="004A41E7" w:rsidRDefault="00DC23ED" w:rsidP="00DC23ED">
            <w:pPr>
              <w:pStyle w:val="TableText"/>
              <w:rPr>
                <w:sz w:val="16"/>
                <w:szCs w:val="16"/>
                <w:lang w:eastAsia="en-AU"/>
              </w:rPr>
            </w:pPr>
          </w:p>
        </w:tc>
      </w:tr>
      <w:tr w:rsidR="00DC23ED" w:rsidRPr="004A41E7" w14:paraId="478DCA29" w14:textId="77777777">
        <w:trPr>
          <w:trHeight w:val="219"/>
        </w:trPr>
        <w:tc>
          <w:tcPr>
            <w:tcW w:w="1064" w:type="dxa"/>
            <w:tcBorders>
              <w:top w:val="nil"/>
              <w:left w:val="nil"/>
              <w:bottom w:val="nil"/>
              <w:right w:val="nil"/>
            </w:tcBorders>
          </w:tcPr>
          <w:p w14:paraId="364576F4"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40" w:type="dxa"/>
            <w:tcBorders>
              <w:top w:val="nil"/>
              <w:left w:val="nil"/>
              <w:bottom w:val="nil"/>
              <w:right w:val="nil"/>
            </w:tcBorders>
          </w:tcPr>
          <w:p w14:paraId="21F133BA" w14:textId="77777777" w:rsidR="00DC23ED" w:rsidRPr="004A41E7" w:rsidRDefault="00DC23ED" w:rsidP="00DC23ED">
            <w:pPr>
              <w:pStyle w:val="TableText"/>
              <w:rPr>
                <w:sz w:val="16"/>
                <w:szCs w:val="16"/>
                <w:lang w:eastAsia="en-AU"/>
              </w:rPr>
            </w:pPr>
            <w:r w:rsidRPr="004A41E7">
              <w:rPr>
                <w:sz w:val="16"/>
                <w:szCs w:val="16"/>
                <w:lang w:eastAsia="en-AU"/>
              </w:rPr>
              <w:t>0.113971</w:t>
            </w:r>
          </w:p>
        </w:tc>
        <w:tc>
          <w:tcPr>
            <w:tcW w:w="896" w:type="dxa"/>
            <w:tcBorders>
              <w:top w:val="nil"/>
              <w:left w:val="nil"/>
              <w:bottom w:val="nil"/>
              <w:right w:val="nil"/>
            </w:tcBorders>
          </w:tcPr>
          <w:p w14:paraId="3D5A2C2E" w14:textId="77777777" w:rsidR="00DC23ED" w:rsidRPr="004A41E7" w:rsidRDefault="00DC23ED" w:rsidP="00DC23ED">
            <w:pPr>
              <w:pStyle w:val="TableText"/>
              <w:rPr>
                <w:sz w:val="16"/>
                <w:szCs w:val="16"/>
                <w:lang w:eastAsia="en-AU"/>
              </w:rPr>
            </w:pPr>
            <w:r w:rsidRPr="004A41E7">
              <w:rPr>
                <w:sz w:val="16"/>
                <w:szCs w:val="16"/>
                <w:lang w:eastAsia="en-AU"/>
              </w:rPr>
              <w:t>0.113972</w:t>
            </w:r>
          </w:p>
        </w:tc>
        <w:tc>
          <w:tcPr>
            <w:tcW w:w="826" w:type="dxa"/>
            <w:tcBorders>
              <w:top w:val="nil"/>
              <w:left w:val="nil"/>
              <w:bottom w:val="nil"/>
              <w:right w:val="nil"/>
            </w:tcBorders>
          </w:tcPr>
          <w:p w14:paraId="475DB0BC" w14:textId="77777777" w:rsidR="00DC23ED" w:rsidRPr="004A41E7" w:rsidRDefault="00DC23ED" w:rsidP="00DC23ED">
            <w:pPr>
              <w:pStyle w:val="TableText"/>
              <w:rPr>
                <w:sz w:val="16"/>
                <w:szCs w:val="16"/>
                <w:lang w:eastAsia="en-AU"/>
              </w:rPr>
            </w:pPr>
            <w:r w:rsidRPr="004A41E7">
              <w:rPr>
                <w:sz w:val="16"/>
                <w:szCs w:val="16"/>
                <w:lang w:eastAsia="en-AU"/>
              </w:rPr>
              <w:t>0.001224</w:t>
            </w:r>
          </w:p>
        </w:tc>
        <w:tc>
          <w:tcPr>
            <w:tcW w:w="924" w:type="dxa"/>
            <w:tcBorders>
              <w:top w:val="nil"/>
              <w:left w:val="nil"/>
              <w:bottom w:val="nil"/>
              <w:right w:val="nil"/>
            </w:tcBorders>
          </w:tcPr>
          <w:p w14:paraId="7051F5D5" w14:textId="77777777" w:rsidR="00DC23ED" w:rsidRPr="004A41E7" w:rsidRDefault="00DC23ED" w:rsidP="00DC23ED">
            <w:pPr>
              <w:pStyle w:val="TableText"/>
              <w:rPr>
                <w:sz w:val="16"/>
                <w:szCs w:val="16"/>
                <w:lang w:eastAsia="en-AU"/>
              </w:rPr>
            </w:pPr>
            <w:r w:rsidRPr="004A41E7">
              <w:rPr>
                <w:sz w:val="16"/>
                <w:szCs w:val="16"/>
                <w:lang w:eastAsia="en-AU"/>
              </w:rPr>
              <w:t>0.000987</w:t>
            </w:r>
          </w:p>
        </w:tc>
        <w:tc>
          <w:tcPr>
            <w:tcW w:w="882" w:type="dxa"/>
            <w:tcBorders>
              <w:top w:val="nil"/>
              <w:left w:val="nil"/>
              <w:bottom w:val="nil"/>
              <w:right w:val="nil"/>
            </w:tcBorders>
          </w:tcPr>
          <w:p w14:paraId="1350EEE8" w14:textId="77777777" w:rsidR="00DC23ED" w:rsidRPr="004A41E7" w:rsidRDefault="00DC23ED" w:rsidP="00DC23ED">
            <w:pPr>
              <w:pStyle w:val="TableText"/>
              <w:rPr>
                <w:sz w:val="16"/>
                <w:szCs w:val="16"/>
                <w:lang w:eastAsia="en-AU"/>
              </w:rPr>
            </w:pPr>
            <w:r w:rsidRPr="004A41E7">
              <w:rPr>
                <w:sz w:val="16"/>
                <w:szCs w:val="16"/>
                <w:lang w:eastAsia="en-AU"/>
              </w:rPr>
              <w:t>0.000987</w:t>
            </w:r>
          </w:p>
        </w:tc>
        <w:tc>
          <w:tcPr>
            <w:tcW w:w="867" w:type="dxa"/>
            <w:tcBorders>
              <w:top w:val="nil"/>
              <w:left w:val="nil"/>
              <w:bottom w:val="nil"/>
              <w:right w:val="nil"/>
            </w:tcBorders>
          </w:tcPr>
          <w:p w14:paraId="22E9FDF2" w14:textId="77777777" w:rsidR="00DC23ED" w:rsidRPr="004A41E7" w:rsidRDefault="00DC23ED" w:rsidP="00DC23ED">
            <w:pPr>
              <w:pStyle w:val="TableText"/>
              <w:rPr>
                <w:sz w:val="16"/>
                <w:szCs w:val="16"/>
                <w:lang w:eastAsia="en-AU"/>
              </w:rPr>
            </w:pPr>
            <w:r w:rsidRPr="004A41E7">
              <w:rPr>
                <w:sz w:val="16"/>
                <w:szCs w:val="16"/>
                <w:lang w:eastAsia="en-AU"/>
              </w:rPr>
              <w:t>0.000987</w:t>
            </w:r>
          </w:p>
        </w:tc>
        <w:tc>
          <w:tcPr>
            <w:tcW w:w="882" w:type="dxa"/>
            <w:tcBorders>
              <w:top w:val="nil"/>
              <w:left w:val="nil"/>
              <w:bottom w:val="nil"/>
              <w:right w:val="nil"/>
            </w:tcBorders>
          </w:tcPr>
          <w:p w14:paraId="05BFE13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D2FCC94"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DC81C3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0EE2FC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CABFD65"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1D25018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FB973C9"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89BBFA1"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A138CFC" w14:textId="77777777" w:rsidR="00DC23ED" w:rsidRPr="004A41E7" w:rsidRDefault="00DC23ED" w:rsidP="00DC23ED">
            <w:pPr>
              <w:pStyle w:val="TableText"/>
              <w:rPr>
                <w:sz w:val="16"/>
                <w:szCs w:val="16"/>
                <w:lang w:eastAsia="en-AU"/>
              </w:rPr>
            </w:pPr>
          </w:p>
        </w:tc>
        <w:tc>
          <w:tcPr>
            <w:tcW w:w="882" w:type="dxa"/>
            <w:gridSpan w:val="2"/>
            <w:tcBorders>
              <w:top w:val="nil"/>
              <w:left w:val="nil"/>
              <w:bottom w:val="nil"/>
              <w:right w:val="nil"/>
            </w:tcBorders>
          </w:tcPr>
          <w:p w14:paraId="2B145F03" w14:textId="77777777" w:rsidR="00DC23ED" w:rsidRPr="004A41E7" w:rsidRDefault="00DC23ED" w:rsidP="00DC23ED">
            <w:pPr>
              <w:pStyle w:val="TableText"/>
              <w:rPr>
                <w:sz w:val="16"/>
                <w:szCs w:val="16"/>
                <w:lang w:eastAsia="en-AU"/>
              </w:rPr>
            </w:pPr>
          </w:p>
        </w:tc>
      </w:tr>
      <w:tr w:rsidR="00DC23ED" w:rsidRPr="004A41E7" w14:paraId="7E5D3376" w14:textId="77777777">
        <w:trPr>
          <w:trHeight w:val="219"/>
        </w:trPr>
        <w:tc>
          <w:tcPr>
            <w:tcW w:w="1064" w:type="dxa"/>
            <w:tcBorders>
              <w:top w:val="nil"/>
              <w:left w:val="nil"/>
              <w:bottom w:val="nil"/>
              <w:right w:val="nil"/>
            </w:tcBorders>
          </w:tcPr>
          <w:p w14:paraId="25915918"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40" w:type="dxa"/>
            <w:tcBorders>
              <w:top w:val="nil"/>
              <w:left w:val="nil"/>
              <w:bottom w:val="nil"/>
              <w:right w:val="nil"/>
            </w:tcBorders>
          </w:tcPr>
          <w:p w14:paraId="5413AB29" w14:textId="77777777" w:rsidR="00DC23ED" w:rsidRPr="004A41E7" w:rsidRDefault="00DC23ED" w:rsidP="00DC23ED">
            <w:pPr>
              <w:pStyle w:val="TableText"/>
              <w:rPr>
                <w:sz w:val="16"/>
                <w:szCs w:val="16"/>
                <w:lang w:eastAsia="en-AU"/>
              </w:rPr>
            </w:pPr>
            <w:r w:rsidRPr="004A41E7">
              <w:rPr>
                <w:sz w:val="16"/>
                <w:szCs w:val="16"/>
                <w:lang w:eastAsia="en-AU"/>
              </w:rPr>
              <w:t>0.114035</w:t>
            </w:r>
          </w:p>
        </w:tc>
        <w:tc>
          <w:tcPr>
            <w:tcW w:w="896" w:type="dxa"/>
            <w:tcBorders>
              <w:top w:val="nil"/>
              <w:left w:val="nil"/>
              <w:bottom w:val="nil"/>
              <w:right w:val="nil"/>
            </w:tcBorders>
          </w:tcPr>
          <w:p w14:paraId="119A1BA4" w14:textId="77777777" w:rsidR="00DC23ED" w:rsidRPr="004A41E7" w:rsidRDefault="00DC23ED" w:rsidP="00DC23ED">
            <w:pPr>
              <w:pStyle w:val="TableText"/>
              <w:rPr>
                <w:sz w:val="16"/>
                <w:szCs w:val="16"/>
                <w:lang w:eastAsia="en-AU"/>
              </w:rPr>
            </w:pPr>
            <w:r w:rsidRPr="004A41E7">
              <w:rPr>
                <w:sz w:val="16"/>
                <w:szCs w:val="16"/>
                <w:lang w:eastAsia="en-AU"/>
              </w:rPr>
              <w:t>0.114036</w:t>
            </w:r>
          </w:p>
        </w:tc>
        <w:tc>
          <w:tcPr>
            <w:tcW w:w="826" w:type="dxa"/>
            <w:tcBorders>
              <w:top w:val="nil"/>
              <w:left w:val="nil"/>
              <w:bottom w:val="nil"/>
              <w:right w:val="nil"/>
            </w:tcBorders>
          </w:tcPr>
          <w:p w14:paraId="60230A97" w14:textId="77777777" w:rsidR="00DC23ED" w:rsidRPr="004A41E7" w:rsidRDefault="00DC23ED" w:rsidP="00DC23ED">
            <w:pPr>
              <w:pStyle w:val="TableText"/>
              <w:rPr>
                <w:sz w:val="16"/>
                <w:szCs w:val="16"/>
                <w:lang w:eastAsia="en-AU"/>
              </w:rPr>
            </w:pPr>
            <w:r w:rsidRPr="004A41E7">
              <w:rPr>
                <w:sz w:val="16"/>
                <w:szCs w:val="16"/>
                <w:lang w:eastAsia="en-AU"/>
              </w:rPr>
              <w:t>0.001310</w:t>
            </w:r>
          </w:p>
        </w:tc>
        <w:tc>
          <w:tcPr>
            <w:tcW w:w="924" w:type="dxa"/>
            <w:tcBorders>
              <w:top w:val="nil"/>
              <w:left w:val="nil"/>
              <w:bottom w:val="nil"/>
              <w:right w:val="nil"/>
            </w:tcBorders>
          </w:tcPr>
          <w:p w14:paraId="3B5A1C8C" w14:textId="77777777" w:rsidR="00DC23ED" w:rsidRPr="004A41E7" w:rsidRDefault="00DC23ED" w:rsidP="00DC23ED">
            <w:pPr>
              <w:pStyle w:val="TableText"/>
              <w:rPr>
                <w:sz w:val="16"/>
                <w:szCs w:val="16"/>
                <w:lang w:eastAsia="en-AU"/>
              </w:rPr>
            </w:pPr>
            <w:r w:rsidRPr="004A41E7">
              <w:rPr>
                <w:sz w:val="16"/>
                <w:szCs w:val="16"/>
                <w:lang w:eastAsia="en-AU"/>
              </w:rPr>
              <w:t>0.001049</w:t>
            </w:r>
          </w:p>
        </w:tc>
        <w:tc>
          <w:tcPr>
            <w:tcW w:w="882" w:type="dxa"/>
            <w:tcBorders>
              <w:top w:val="nil"/>
              <w:left w:val="nil"/>
              <w:bottom w:val="nil"/>
              <w:right w:val="nil"/>
            </w:tcBorders>
          </w:tcPr>
          <w:p w14:paraId="0B05EA99" w14:textId="77777777" w:rsidR="00DC23ED" w:rsidRPr="004A41E7" w:rsidRDefault="00DC23ED" w:rsidP="00DC23ED">
            <w:pPr>
              <w:pStyle w:val="TableText"/>
              <w:rPr>
                <w:sz w:val="16"/>
                <w:szCs w:val="16"/>
                <w:lang w:eastAsia="en-AU"/>
              </w:rPr>
            </w:pPr>
            <w:r w:rsidRPr="004A41E7">
              <w:rPr>
                <w:sz w:val="16"/>
                <w:szCs w:val="16"/>
                <w:lang w:eastAsia="en-AU"/>
              </w:rPr>
              <w:t>0.001049</w:t>
            </w:r>
          </w:p>
        </w:tc>
        <w:tc>
          <w:tcPr>
            <w:tcW w:w="867" w:type="dxa"/>
            <w:tcBorders>
              <w:top w:val="nil"/>
              <w:left w:val="nil"/>
              <w:bottom w:val="nil"/>
              <w:right w:val="nil"/>
            </w:tcBorders>
          </w:tcPr>
          <w:p w14:paraId="7D05AAD9" w14:textId="77777777" w:rsidR="00DC23ED" w:rsidRPr="004A41E7" w:rsidRDefault="00DC23ED" w:rsidP="00DC23ED">
            <w:pPr>
              <w:pStyle w:val="TableText"/>
              <w:rPr>
                <w:sz w:val="16"/>
                <w:szCs w:val="16"/>
                <w:lang w:eastAsia="en-AU"/>
              </w:rPr>
            </w:pPr>
            <w:r w:rsidRPr="004A41E7">
              <w:rPr>
                <w:sz w:val="16"/>
                <w:szCs w:val="16"/>
                <w:lang w:eastAsia="en-AU"/>
              </w:rPr>
              <w:t>0.001050</w:t>
            </w:r>
          </w:p>
        </w:tc>
        <w:tc>
          <w:tcPr>
            <w:tcW w:w="882" w:type="dxa"/>
            <w:tcBorders>
              <w:top w:val="nil"/>
              <w:left w:val="nil"/>
              <w:bottom w:val="nil"/>
              <w:right w:val="nil"/>
            </w:tcBorders>
          </w:tcPr>
          <w:p w14:paraId="5D783AAB" w14:textId="77777777" w:rsidR="00DC23ED" w:rsidRPr="004A41E7" w:rsidRDefault="00DC23ED" w:rsidP="00DC23ED">
            <w:pPr>
              <w:pStyle w:val="TableText"/>
              <w:rPr>
                <w:sz w:val="16"/>
                <w:szCs w:val="16"/>
                <w:lang w:eastAsia="en-AU"/>
              </w:rPr>
            </w:pPr>
            <w:r w:rsidRPr="004A41E7">
              <w:rPr>
                <w:sz w:val="16"/>
                <w:szCs w:val="16"/>
                <w:lang w:eastAsia="en-AU"/>
              </w:rPr>
              <w:t>0.000913</w:t>
            </w:r>
          </w:p>
        </w:tc>
        <w:tc>
          <w:tcPr>
            <w:tcW w:w="882" w:type="dxa"/>
            <w:tcBorders>
              <w:top w:val="nil"/>
              <w:left w:val="nil"/>
              <w:bottom w:val="nil"/>
              <w:right w:val="nil"/>
            </w:tcBorders>
          </w:tcPr>
          <w:p w14:paraId="686FAB6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F1077B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5CDC91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2A8BC91"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2E56E38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662F473"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D48D424"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5DFF464A" w14:textId="77777777" w:rsidR="00DC23ED" w:rsidRPr="004A41E7" w:rsidRDefault="00DC23ED" w:rsidP="00DC23ED">
            <w:pPr>
              <w:pStyle w:val="TableText"/>
              <w:rPr>
                <w:sz w:val="16"/>
                <w:szCs w:val="16"/>
                <w:lang w:eastAsia="en-AU"/>
              </w:rPr>
            </w:pPr>
          </w:p>
        </w:tc>
        <w:tc>
          <w:tcPr>
            <w:tcW w:w="882" w:type="dxa"/>
            <w:gridSpan w:val="2"/>
            <w:tcBorders>
              <w:top w:val="nil"/>
              <w:left w:val="nil"/>
              <w:bottom w:val="nil"/>
              <w:right w:val="nil"/>
            </w:tcBorders>
          </w:tcPr>
          <w:p w14:paraId="25385D3A" w14:textId="77777777" w:rsidR="00DC23ED" w:rsidRPr="004A41E7" w:rsidRDefault="00DC23ED" w:rsidP="00DC23ED">
            <w:pPr>
              <w:pStyle w:val="TableText"/>
              <w:rPr>
                <w:sz w:val="16"/>
                <w:szCs w:val="16"/>
                <w:lang w:eastAsia="en-AU"/>
              </w:rPr>
            </w:pPr>
          </w:p>
        </w:tc>
      </w:tr>
      <w:tr w:rsidR="00DC23ED" w:rsidRPr="004A41E7" w14:paraId="795EAF58" w14:textId="77777777">
        <w:trPr>
          <w:trHeight w:val="219"/>
        </w:trPr>
        <w:tc>
          <w:tcPr>
            <w:tcW w:w="1064" w:type="dxa"/>
            <w:tcBorders>
              <w:top w:val="nil"/>
              <w:left w:val="nil"/>
              <w:bottom w:val="nil"/>
              <w:right w:val="nil"/>
            </w:tcBorders>
          </w:tcPr>
          <w:p w14:paraId="588C3B50"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40" w:type="dxa"/>
            <w:tcBorders>
              <w:top w:val="nil"/>
              <w:left w:val="nil"/>
              <w:bottom w:val="nil"/>
              <w:right w:val="nil"/>
            </w:tcBorders>
          </w:tcPr>
          <w:p w14:paraId="16CC593C" w14:textId="77777777" w:rsidR="00DC23ED" w:rsidRPr="004A41E7" w:rsidRDefault="00DC23ED" w:rsidP="00DC23ED">
            <w:pPr>
              <w:pStyle w:val="TableText"/>
              <w:rPr>
                <w:sz w:val="16"/>
                <w:szCs w:val="16"/>
                <w:lang w:eastAsia="en-AU"/>
              </w:rPr>
            </w:pPr>
            <w:r w:rsidRPr="004A41E7">
              <w:rPr>
                <w:sz w:val="16"/>
                <w:szCs w:val="16"/>
                <w:lang w:eastAsia="en-AU"/>
              </w:rPr>
              <w:t>0.114115</w:t>
            </w:r>
          </w:p>
        </w:tc>
        <w:tc>
          <w:tcPr>
            <w:tcW w:w="896" w:type="dxa"/>
            <w:tcBorders>
              <w:top w:val="nil"/>
              <w:left w:val="nil"/>
              <w:bottom w:val="nil"/>
              <w:right w:val="nil"/>
            </w:tcBorders>
          </w:tcPr>
          <w:p w14:paraId="38881F39" w14:textId="77777777" w:rsidR="00DC23ED" w:rsidRPr="004A41E7" w:rsidRDefault="00DC23ED" w:rsidP="00DC23ED">
            <w:pPr>
              <w:pStyle w:val="TableText"/>
              <w:rPr>
                <w:sz w:val="16"/>
                <w:szCs w:val="16"/>
                <w:lang w:eastAsia="en-AU"/>
              </w:rPr>
            </w:pPr>
            <w:r w:rsidRPr="004A41E7">
              <w:rPr>
                <w:sz w:val="16"/>
                <w:szCs w:val="16"/>
                <w:lang w:eastAsia="en-AU"/>
              </w:rPr>
              <w:t>0.114116</w:t>
            </w:r>
          </w:p>
        </w:tc>
        <w:tc>
          <w:tcPr>
            <w:tcW w:w="826" w:type="dxa"/>
            <w:tcBorders>
              <w:top w:val="nil"/>
              <w:left w:val="nil"/>
              <w:bottom w:val="nil"/>
              <w:right w:val="nil"/>
            </w:tcBorders>
          </w:tcPr>
          <w:p w14:paraId="5922B209" w14:textId="77777777" w:rsidR="00DC23ED" w:rsidRPr="004A41E7" w:rsidRDefault="00DC23ED" w:rsidP="00DC23ED">
            <w:pPr>
              <w:pStyle w:val="TableText"/>
              <w:rPr>
                <w:sz w:val="16"/>
                <w:szCs w:val="16"/>
                <w:lang w:eastAsia="en-AU"/>
              </w:rPr>
            </w:pPr>
            <w:r w:rsidRPr="004A41E7">
              <w:rPr>
                <w:sz w:val="16"/>
                <w:szCs w:val="16"/>
                <w:lang w:eastAsia="en-AU"/>
              </w:rPr>
              <w:t>0.001409</w:t>
            </w:r>
          </w:p>
        </w:tc>
        <w:tc>
          <w:tcPr>
            <w:tcW w:w="924" w:type="dxa"/>
            <w:tcBorders>
              <w:top w:val="nil"/>
              <w:left w:val="nil"/>
              <w:bottom w:val="nil"/>
              <w:right w:val="nil"/>
            </w:tcBorders>
          </w:tcPr>
          <w:p w14:paraId="2314E56D" w14:textId="77777777" w:rsidR="00DC23ED" w:rsidRPr="004A41E7" w:rsidRDefault="00DC23ED" w:rsidP="00DC23ED">
            <w:pPr>
              <w:pStyle w:val="TableText"/>
              <w:rPr>
                <w:sz w:val="16"/>
                <w:szCs w:val="16"/>
                <w:lang w:eastAsia="en-AU"/>
              </w:rPr>
            </w:pPr>
            <w:r w:rsidRPr="004A41E7">
              <w:rPr>
                <w:sz w:val="16"/>
                <w:szCs w:val="16"/>
                <w:lang w:eastAsia="en-AU"/>
              </w:rPr>
              <w:t>0.001123</w:t>
            </w:r>
          </w:p>
        </w:tc>
        <w:tc>
          <w:tcPr>
            <w:tcW w:w="882" w:type="dxa"/>
            <w:tcBorders>
              <w:top w:val="nil"/>
              <w:left w:val="nil"/>
              <w:bottom w:val="nil"/>
              <w:right w:val="nil"/>
            </w:tcBorders>
          </w:tcPr>
          <w:p w14:paraId="73B25E7C" w14:textId="77777777" w:rsidR="00DC23ED" w:rsidRPr="004A41E7" w:rsidRDefault="00DC23ED" w:rsidP="00DC23ED">
            <w:pPr>
              <w:pStyle w:val="TableText"/>
              <w:rPr>
                <w:sz w:val="16"/>
                <w:szCs w:val="16"/>
                <w:lang w:eastAsia="en-AU"/>
              </w:rPr>
            </w:pPr>
            <w:r w:rsidRPr="004A41E7">
              <w:rPr>
                <w:sz w:val="16"/>
                <w:szCs w:val="16"/>
                <w:lang w:eastAsia="en-AU"/>
              </w:rPr>
              <w:t>0.001124</w:t>
            </w:r>
          </w:p>
        </w:tc>
        <w:tc>
          <w:tcPr>
            <w:tcW w:w="867" w:type="dxa"/>
            <w:tcBorders>
              <w:top w:val="nil"/>
              <w:left w:val="nil"/>
              <w:bottom w:val="nil"/>
              <w:right w:val="nil"/>
            </w:tcBorders>
          </w:tcPr>
          <w:p w14:paraId="1CDFBDB9" w14:textId="77777777" w:rsidR="00DC23ED" w:rsidRPr="004A41E7" w:rsidRDefault="00DC23ED" w:rsidP="00DC23ED">
            <w:pPr>
              <w:pStyle w:val="TableText"/>
              <w:rPr>
                <w:sz w:val="16"/>
                <w:szCs w:val="16"/>
                <w:lang w:eastAsia="en-AU"/>
              </w:rPr>
            </w:pPr>
            <w:r w:rsidRPr="004A41E7">
              <w:rPr>
                <w:sz w:val="16"/>
                <w:szCs w:val="16"/>
                <w:lang w:eastAsia="en-AU"/>
              </w:rPr>
              <w:t>0.001124</w:t>
            </w:r>
          </w:p>
        </w:tc>
        <w:tc>
          <w:tcPr>
            <w:tcW w:w="882" w:type="dxa"/>
            <w:tcBorders>
              <w:top w:val="nil"/>
              <w:left w:val="nil"/>
              <w:bottom w:val="nil"/>
              <w:right w:val="nil"/>
            </w:tcBorders>
          </w:tcPr>
          <w:p w14:paraId="4E7E33A7" w14:textId="77777777" w:rsidR="00DC23ED" w:rsidRPr="004A41E7" w:rsidRDefault="00DC23ED" w:rsidP="00DC23ED">
            <w:pPr>
              <w:pStyle w:val="TableText"/>
              <w:rPr>
                <w:sz w:val="16"/>
                <w:szCs w:val="16"/>
                <w:lang w:eastAsia="en-AU"/>
              </w:rPr>
            </w:pPr>
            <w:r w:rsidRPr="004A41E7">
              <w:rPr>
                <w:sz w:val="16"/>
                <w:szCs w:val="16"/>
                <w:lang w:eastAsia="en-AU"/>
              </w:rPr>
              <w:t>0.000974</w:t>
            </w:r>
          </w:p>
        </w:tc>
        <w:tc>
          <w:tcPr>
            <w:tcW w:w="882" w:type="dxa"/>
            <w:tcBorders>
              <w:top w:val="nil"/>
              <w:left w:val="nil"/>
              <w:bottom w:val="nil"/>
              <w:right w:val="nil"/>
            </w:tcBorders>
          </w:tcPr>
          <w:p w14:paraId="5A907884" w14:textId="77777777" w:rsidR="00DC23ED" w:rsidRPr="004A41E7" w:rsidRDefault="00DC23ED" w:rsidP="00DC23ED">
            <w:pPr>
              <w:pStyle w:val="TableText"/>
              <w:rPr>
                <w:sz w:val="16"/>
                <w:szCs w:val="16"/>
                <w:lang w:eastAsia="en-AU"/>
              </w:rPr>
            </w:pPr>
            <w:r w:rsidRPr="004A41E7">
              <w:rPr>
                <w:sz w:val="16"/>
                <w:szCs w:val="16"/>
                <w:lang w:eastAsia="en-AU"/>
              </w:rPr>
              <w:t>0.000975</w:t>
            </w:r>
          </w:p>
        </w:tc>
        <w:tc>
          <w:tcPr>
            <w:tcW w:w="896" w:type="dxa"/>
            <w:tcBorders>
              <w:top w:val="nil"/>
              <w:left w:val="nil"/>
              <w:bottom w:val="nil"/>
              <w:right w:val="nil"/>
            </w:tcBorders>
          </w:tcPr>
          <w:p w14:paraId="736C3A8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A0EB12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0ADEF2B"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6BBD169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018941E"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9F72714"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9A2FE7B" w14:textId="77777777" w:rsidR="00DC23ED" w:rsidRPr="004A41E7" w:rsidRDefault="00DC23ED" w:rsidP="00DC23ED">
            <w:pPr>
              <w:pStyle w:val="TableText"/>
              <w:rPr>
                <w:sz w:val="16"/>
                <w:szCs w:val="16"/>
                <w:lang w:eastAsia="en-AU"/>
              </w:rPr>
            </w:pPr>
          </w:p>
        </w:tc>
        <w:tc>
          <w:tcPr>
            <w:tcW w:w="882" w:type="dxa"/>
            <w:gridSpan w:val="2"/>
            <w:tcBorders>
              <w:top w:val="nil"/>
              <w:left w:val="nil"/>
              <w:bottom w:val="nil"/>
              <w:right w:val="nil"/>
            </w:tcBorders>
          </w:tcPr>
          <w:p w14:paraId="7D09BB2D" w14:textId="77777777" w:rsidR="00DC23ED" w:rsidRPr="004A41E7" w:rsidRDefault="00DC23ED" w:rsidP="00DC23ED">
            <w:pPr>
              <w:pStyle w:val="TableText"/>
              <w:rPr>
                <w:sz w:val="16"/>
                <w:szCs w:val="16"/>
                <w:lang w:eastAsia="en-AU"/>
              </w:rPr>
            </w:pPr>
          </w:p>
        </w:tc>
      </w:tr>
      <w:tr w:rsidR="00DC23ED" w:rsidRPr="004A41E7" w14:paraId="66B57632" w14:textId="77777777">
        <w:trPr>
          <w:trHeight w:val="219"/>
        </w:trPr>
        <w:tc>
          <w:tcPr>
            <w:tcW w:w="1064" w:type="dxa"/>
            <w:tcBorders>
              <w:top w:val="nil"/>
              <w:left w:val="nil"/>
              <w:bottom w:val="nil"/>
              <w:right w:val="nil"/>
            </w:tcBorders>
          </w:tcPr>
          <w:p w14:paraId="4079C8DE"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40" w:type="dxa"/>
            <w:tcBorders>
              <w:top w:val="nil"/>
              <w:left w:val="nil"/>
              <w:bottom w:val="nil"/>
              <w:right w:val="nil"/>
            </w:tcBorders>
          </w:tcPr>
          <w:p w14:paraId="1B1BB6E8" w14:textId="77777777" w:rsidR="00DC23ED" w:rsidRPr="004A41E7" w:rsidRDefault="00DC23ED" w:rsidP="00DC23ED">
            <w:pPr>
              <w:pStyle w:val="TableText"/>
              <w:rPr>
                <w:sz w:val="16"/>
                <w:szCs w:val="16"/>
                <w:lang w:eastAsia="en-AU"/>
              </w:rPr>
            </w:pPr>
            <w:r w:rsidRPr="004A41E7">
              <w:rPr>
                <w:sz w:val="16"/>
                <w:szCs w:val="16"/>
                <w:lang w:eastAsia="en-AU"/>
              </w:rPr>
              <w:t>0.114198</w:t>
            </w:r>
          </w:p>
        </w:tc>
        <w:tc>
          <w:tcPr>
            <w:tcW w:w="896" w:type="dxa"/>
            <w:tcBorders>
              <w:top w:val="nil"/>
              <w:left w:val="nil"/>
              <w:bottom w:val="nil"/>
              <w:right w:val="nil"/>
            </w:tcBorders>
          </w:tcPr>
          <w:p w14:paraId="114495FC" w14:textId="77777777" w:rsidR="00DC23ED" w:rsidRPr="004A41E7" w:rsidRDefault="00DC23ED" w:rsidP="00DC23ED">
            <w:pPr>
              <w:pStyle w:val="TableText"/>
              <w:rPr>
                <w:sz w:val="16"/>
                <w:szCs w:val="16"/>
                <w:lang w:eastAsia="en-AU"/>
              </w:rPr>
            </w:pPr>
            <w:r w:rsidRPr="004A41E7">
              <w:rPr>
                <w:sz w:val="16"/>
                <w:szCs w:val="16"/>
                <w:lang w:eastAsia="en-AU"/>
              </w:rPr>
              <w:t>0.114199</w:t>
            </w:r>
          </w:p>
        </w:tc>
        <w:tc>
          <w:tcPr>
            <w:tcW w:w="826" w:type="dxa"/>
            <w:tcBorders>
              <w:top w:val="nil"/>
              <w:left w:val="nil"/>
              <w:bottom w:val="nil"/>
              <w:right w:val="nil"/>
            </w:tcBorders>
          </w:tcPr>
          <w:p w14:paraId="0F3AA4C4" w14:textId="77777777" w:rsidR="00DC23ED" w:rsidRPr="004A41E7" w:rsidRDefault="00DC23ED" w:rsidP="00DC23ED">
            <w:pPr>
              <w:pStyle w:val="TableText"/>
              <w:rPr>
                <w:sz w:val="16"/>
                <w:szCs w:val="16"/>
                <w:lang w:eastAsia="en-AU"/>
              </w:rPr>
            </w:pPr>
            <w:r w:rsidRPr="004A41E7">
              <w:rPr>
                <w:sz w:val="16"/>
                <w:szCs w:val="16"/>
                <w:lang w:eastAsia="en-AU"/>
              </w:rPr>
              <w:t>0.001515</w:t>
            </w:r>
          </w:p>
        </w:tc>
        <w:tc>
          <w:tcPr>
            <w:tcW w:w="924" w:type="dxa"/>
            <w:tcBorders>
              <w:top w:val="nil"/>
              <w:left w:val="nil"/>
              <w:bottom w:val="nil"/>
              <w:right w:val="nil"/>
            </w:tcBorders>
          </w:tcPr>
          <w:p w14:paraId="57CF99DD" w14:textId="77777777" w:rsidR="00DC23ED" w:rsidRPr="004A41E7" w:rsidRDefault="00DC23ED" w:rsidP="00DC23ED">
            <w:pPr>
              <w:pStyle w:val="TableText"/>
              <w:rPr>
                <w:sz w:val="16"/>
                <w:szCs w:val="16"/>
                <w:lang w:eastAsia="en-AU"/>
              </w:rPr>
            </w:pPr>
            <w:r w:rsidRPr="004A41E7">
              <w:rPr>
                <w:sz w:val="16"/>
                <w:szCs w:val="16"/>
                <w:lang w:eastAsia="en-AU"/>
              </w:rPr>
              <w:t>0.001203</w:t>
            </w:r>
          </w:p>
        </w:tc>
        <w:tc>
          <w:tcPr>
            <w:tcW w:w="882" w:type="dxa"/>
            <w:tcBorders>
              <w:top w:val="nil"/>
              <w:left w:val="nil"/>
              <w:bottom w:val="nil"/>
              <w:right w:val="nil"/>
            </w:tcBorders>
          </w:tcPr>
          <w:p w14:paraId="524EA8FF" w14:textId="77777777" w:rsidR="00DC23ED" w:rsidRPr="004A41E7" w:rsidRDefault="00DC23ED" w:rsidP="00DC23ED">
            <w:pPr>
              <w:pStyle w:val="TableText"/>
              <w:rPr>
                <w:sz w:val="16"/>
                <w:szCs w:val="16"/>
                <w:lang w:eastAsia="en-AU"/>
              </w:rPr>
            </w:pPr>
            <w:r w:rsidRPr="004A41E7">
              <w:rPr>
                <w:sz w:val="16"/>
                <w:szCs w:val="16"/>
                <w:lang w:eastAsia="en-AU"/>
              </w:rPr>
              <w:t>0.001204</w:t>
            </w:r>
          </w:p>
        </w:tc>
        <w:tc>
          <w:tcPr>
            <w:tcW w:w="867" w:type="dxa"/>
            <w:tcBorders>
              <w:top w:val="nil"/>
              <w:left w:val="nil"/>
              <w:bottom w:val="nil"/>
              <w:right w:val="nil"/>
            </w:tcBorders>
          </w:tcPr>
          <w:p w14:paraId="2EB62630" w14:textId="77777777" w:rsidR="00DC23ED" w:rsidRPr="004A41E7" w:rsidRDefault="00DC23ED" w:rsidP="00DC23ED">
            <w:pPr>
              <w:pStyle w:val="TableText"/>
              <w:rPr>
                <w:sz w:val="16"/>
                <w:szCs w:val="16"/>
                <w:lang w:eastAsia="en-AU"/>
              </w:rPr>
            </w:pPr>
            <w:r w:rsidRPr="004A41E7">
              <w:rPr>
                <w:sz w:val="16"/>
                <w:szCs w:val="16"/>
                <w:lang w:eastAsia="en-AU"/>
              </w:rPr>
              <w:t>0.001204</w:t>
            </w:r>
          </w:p>
        </w:tc>
        <w:tc>
          <w:tcPr>
            <w:tcW w:w="882" w:type="dxa"/>
            <w:tcBorders>
              <w:top w:val="nil"/>
              <w:left w:val="nil"/>
              <w:bottom w:val="nil"/>
              <w:right w:val="nil"/>
            </w:tcBorders>
          </w:tcPr>
          <w:p w14:paraId="1CE3DA54" w14:textId="77777777" w:rsidR="00DC23ED" w:rsidRPr="004A41E7" w:rsidRDefault="00DC23ED" w:rsidP="00DC23ED">
            <w:pPr>
              <w:pStyle w:val="TableText"/>
              <w:rPr>
                <w:sz w:val="16"/>
                <w:szCs w:val="16"/>
                <w:lang w:eastAsia="en-AU"/>
              </w:rPr>
            </w:pPr>
            <w:r w:rsidRPr="004A41E7">
              <w:rPr>
                <w:sz w:val="16"/>
                <w:szCs w:val="16"/>
                <w:lang w:eastAsia="en-AU"/>
              </w:rPr>
              <w:t>0.001041</w:t>
            </w:r>
          </w:p>
        </w:tc>
        <w:tc>
          <w:tcPr>
            <w:tcW w:w="882" w:type="dxa"/>
            <w:tcBorders>
              <w:top w:val="nil"/>
              <w:left w:val="nil"/>
              <w:bottom w:val="nil"/>
              <w:right w:val="nil"/>
            </w:tcBorders>
          </w:tcPr>
          <w:p w14:paraId="6C3B88A7" w14:textId="77777777" w:rsidR="00DC23ED" w:rsidRPr="004A41E7" w:rsidRDefault="00DC23ED" w:rsidP="00DC23ED">
            <w:pPr>
              <w:pStyle w:val="TableText"/>
              <w:rPr>
                <w:sz w:val="16"/>
                <w:szCs w:val="16"/>
                <w:lang w:eastAsia="en-AU"/>
              </w:rPr>
            </w:pPr>
            <w:r w:rsidRPr="004A41E7">
              <w:rPr>
                <w:sz w:val="16"/>
                <w:szCs w:val="16"/>
                <w:lang w:eastAsia="en-AU"/>
              </w:rPr>
              <w:t>0.001041</w:t>
            </w:r>
          </w:p>
        </w:tc>
        <w:tc>
          <w:tcPr>
            <w:tcW w:w="896" w:type="dxa"/>
            <w:tcBorders>
              <w:top w:val="nil"/>
              <w:left w:val="nil"/>
              <w:bottom w:val="nil"/>
              <w:right w:val="nil"/>
            </w:tcBorders>
          </w:tcPr>
          <w:p w14:paraId="42F65B17" w14:textId="77777777" w:rsidR="00DC23ED" w:rsidRPr="004A41E7" w:rsidRDefault="00DC23ED" w:rsidP="00DC23ED">
            <w:pPr>
              <w:pStyle w:val="TableText"/>
              <w:rPr>
                <w:sz w:val="16"/>
                <w:szCs w:val="16"/>
                <w:lang w:eastAsia="en-AU"/>
              </w:rPr>
            </w:pPr>
            <w:r w:rsidRPr="004A41E7">
              <w:rPr>
                <w:sz w:val="16"/>
                <w:szCs w:val="16"/>
                <w:lang w:eastAsia="en-AU"/>
              </w:rPr>
              <w:t>0.001042</w:t>
            </w:r>
          </w:p>
        </w:tc>
        <w:tc>
          <w:tcPr>
            <w:tcW w:w="882" w:type="dxa"/>
            <w:tcBorders>
              <w:top w:val="nil"/>
              <w:left w:val="nil"/>
              <w:bottom w:val="nil"/>
              <w:right w:val="nil"/>
            </w:tcBorders>
          </w:tcPr>
          <w:p w14:paraId="001154E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3F2E9B3"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08FC525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2EED02E"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EB55DFD"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EE36E40" w14:textId="77777777" w:rsidR="00DC23ED" w:rsidRPr="004A41E7" w:rsidRDefault="00DC23ED" w:rsidP="00DC23ED">
            <w:pPr>
              <w:pStyle w:val="TableText"/>
              <w:rPr>
                <w:sz w:val="16"/>
                <w:szCs w:val="16"/>
                <w:lang w:eastAsia="en-AU"/>
              </w:rPr>
            </w:pPr>
          </w:p>
        </w:tc>
        <w:tc>
          <w:tcPr>
            <w:tcW w:w="882" w:type="dxa"/>
            <w:gridSpan w:val="2"/>
            <w:tcBorders>
              <w:top w:val="nil"/>
              <w:left w:val="nil"/>
              <w:bottom w:val="nil"/>
              <w:right w:val="nil"/>
            </w:tcBorders>
          </w:tcPr>
          <w:p w14:paraId="7609880E" w14:textId="77777777" w:rsidR="00DC23ED" w:rsidRPr="004A41E7" w:rsidRDefault="00DC23ED" w:rsidP="00DC23ED">
            <w:pPr>
              <w:pStyle w:val="TableText"/>
              <w:rPr>
                <w:sz w:val="16"/>
                <w:szCs w:val="16"/>
                <w:lang w:eastAsia="en-AU"/>
              </w:rPr>
            </w:pPr>
          </w:p>
        </w:tc>
      </w:tr>
      <w:tr w:rsidR="00DC23ED" w:rsidRPr="004A41E7" w14:paraId="11437051" w14:textId="77777777">
        <w:trPr>
          <w:trHeight w:val="219"/>
        </w:trPr>
        <w:tc>
          <w:tcPr>
            <w:tcW w:w="1064" w:type="dxa"/>
            <w:tcBorders>
              <w:top w:val="nil"/>
              <w:left w:val="nil"/>
              <w:bottom w:val="nil"/>
              <w:right w:val="nil"/>
            </w:tcBorders>
          </w:tcPr>
          <w:p w14:paraId="5A8458C5"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40" w:type="dxa"/>
            <w:tcBorders>
              <w:top w:val="nil"/>
              <w:left w:val="nil"/>
              <w:bottom w:val="nil"/>
              <w:right w:val="nil"/>
            </w:tcBorders>
          </w:tcPr>
          <w:p w14:paraId="224E5A08" w14:textId="77777777" w:rsidR="00DC23ED" w:rsidRPr="004A41E7" w:rsidRDefault="00DC23ED" w:rsidP="00DC23ED">
            <w:pPr>
              <w:pStyle w:val="TableText"/>
              <w:rPr>
                <w:sz w:val="16"/>
                <w:szCs w:val="16"/>
                <w:lang w:eastAsia="en-AU"/>
              </w:rPr>
            </w:pPr>
            <w:r w:rsidRPr="004A41E7">
              <w:rPr>
                <w:sz w:val="16"/>
                <w:szCs w:val="16"/>
                <w:lang w:eastAsia="en-AU"/>
              </w:rPr>
              <w:t>0.114297</w:t>
            </w:r>
          </w:p>
        </w:tc>
        <w:tc>
          <w:tcPr>
            <w:tcW w:w="896" w:type="dxa"/>
            <w:tcBorders>
              <w:top w:val="nil"/>
              <w:left w:val="nil"/>
              <w:bottom w:val="nil"/>
              <w:right w:val="nil"/>
            </w:tcBorders>
          </w:tcPr>
          <w:p w14:paraId="32E09DEE" w14:textId="77777777" w:rsidR="00DC23ED" w:rsidRPr="004A41E7" w:rsidRDefault="00DC23ED" w:rsidP="00DC23ED">
            <w:pPr>
              <w:pStyle w:val="TableText"/>
              <w:rPr>
                <w:sz w:val="16"/>
                <w:szCs w:val="16"/>
                <w:lang w:eastAsia="en-AU"/>
              </w:rPr>
            </w:pPr>
            <w:r w:rsidRPr="004A41E7">
              <w:rPr>
                <w:sz w:val="16"/>
                <w:szCs w:val="16"/>
                <w:lang w:eastAsia="en-AU"/>
              </w:rPr>
              <w:t>0.114298</w:t>
            </w:r>
          </w:p>
        </w:tc>
        <w:tc>
          <w:tcPr>
            <w:tcW w:w="826" w:type="dxa"/>
            <w:tcBorders>
              <w:top w:val="nil"/>
              <w:left w:val="nil"/>
              <w:bottom w:val="nil"/>
              <w:right w:val="nil"/>
            </w:tcBorders>
          </w:tcPr>
          <w:p w14:paraId="6E176FB3" w14:textId="77777777" w:rsidR="00DC23ED" w:rsidRPr="004A41E7" w:rsidRDefault="00DC23ED" w:rsidP="00DC23ED">
            <w:pPr>
              <w:pStyle w:val="TableText"/>
              <w:rPr>
                <w:sz w:val="16"/>
                <w:szCs w:val="16"/>
                <w:lang w:eastAsia="en-AU"/>
              </w:rPr>
            </w:pPr>
            <w:r w:rsidRPr="004A41E7">
              <w:rPr>
                <w:sz w:val="16"/>
                <w:szCs w:val="16"/>
                <w:lang w:eastAsia="en-AU"/>
              </w:rPr>
              <w:t>0.001643</w:t>
            </w:r>
          </w:p>
        </w:tc>
        <w:tc>
          <w:tcPr>
            <w:tcW w:w="924" w:type="dxa"/>
            <w:tcBorders>
              <w:top w:val="nil"/>
              <w:left w:val="nil"/>
              <w:bottom w:val="nil"/>
              <w:right w:val="nil"/>
            </w:tcBorders>
          </w:tcPr>
          <w:p w14:paraId="142527BB" w14:textId="77777777" w:rsidR="00DC23ED" w:rsidRPr="004A41E7" w:rsidRDefault="00DC23ED" w:rsidP="00DC23ED">
            <w:pPr>
              <w:pStyle w:val="TableText"/>
              <w:rPr>
                <w:sz w:val="16"/>
                <w:szCs w:val="16"/>
                <w:lang w:eastAsia="en-AU"/>
              </w:rPr>
            </w:pPr>
            <w:r w:rsidRPr="004A41E7">
              <w:rPr>
                <w:sz w:val="16"/>
                <w:szCs w:val="16"/>
                <w:lang w:eastAsia="en-AU"/>
              </w:rPr>
              <w:t>0.001301</w:t>
            </w:r>
          </w:p>
        </w:tc>
        <w:tc>
          <w:tcPr>
            <w:tcW w:w="882" w:type="dxa"/>
            <w:tcBorders>
              <w:top w:val="nil"/>
              <w:left w:val="nil"/>
              <w:bottom w:val="nil"/>
              <w:right w:val="nil"/>
            </w:tcBorders>
          </w:tcPr>
          <w:p w14:paraId="7071F497" w14:textId="77777777" w:rsidR="00DC23ED" w:rsidRPr="004A41E7" w:rsidRDefault="00DC23ED" w:rsidP="00DC23ED">
            <w:pPr>
              <w:pStyle w:val="TableText"/>
              <w:rPr>
                <w:sz w:val="16"/>
                <w:szCs w:val="16"/>
                <w:lang w:eastAsia="en-AU"/>
              </w:rPr>
            </w:pPr>
            <w:r w:rsidRPr="004A41E7">
              <w:rPr>
                <w:sz w:val="16"/>
                <w:szCs w:val="16"/>
                <w:lang w:eastAsia="en-AU"/>
              </w:rPr>
              <w:t>0.001301</w:t>
            </w:r>
          </w:p>
        </w:tc>
        <w:tc>
          <w:tcPr>
            <w:tcW w:w="867" w:type="dxa"/>
            <w:tcBorders>
              <w:top w:val="nil"/>
              <w:left w:val="nil"/>
              <w:bottom w:val="nil"/>
              <w:right w:val="nil"/>
            </w:tcBorders>
          </w:tcPr>
          <w:p w14:paraId="5EC145E1" w14:textId="77777777" w:rsidR="00DC23ED" w:rsidRPr="004A41E7" w:rsidRDefault="00DC23ED" w:rsidP="00DC23ED">
            <w:pPr>
              <w:pStyle w:val="TableText"/>
              <w:rPr>
                <w:sz w:val="16"/>
                <w:szCs w:val="16"/>
                <w:lang w:eastAsia="en-AU"/>
              </w:rPr>
            </w:pPr>
            <w:r w:rsidRPr="004A41E7">
              <w:rPr>
                <w:sz w:val="16"/>
                <w:szCs w:val="16"/>
                <w:lang w:eastAsia="en-AU"/>
              </w:rPr>
              <w:t>0.001302</w:t>
            </w:r>
          </w:p>
        </w:tc>
        <w:tc>
          <w:tcPr>
            <w:tcW w:w="882" w:type="dxa"/>
            <w:tcBorders>
              <w:top w:val="nil"/>
              <w:left w:val="nil"/>
              <w:bottom w:val="nil"/>
              <w:right w:val="nil"/>
            </w:tcBorders>
          </w:tcPr>
          <w:p w14:paraId="37A2C0D9" w14:textId="77777777" w:rsidR="00DC23ED" w:rsidRPr="004A41E7" w:rsidRDefault="00DC23ED" w:rsidP="00DC23ED">
            <w:pPr>
              <w:pStyle w:val="TableText"/>
              <w:rPr>
                <w:sz w:val="16"/>
                <w:szCs w:val="16"/>
                <w:lang w:eastAsia="en-AU"/>
              </w:rPr>
            </w:pPr>
            <w:r w:rsidRPr="004A41E7">
              <w:rPr>
                <w:sz w:val="16"/>
                <w:szCs w:val="16"/>
                <w:lang w:eastAsia="en-AU"/>
              </w:rPr>
              <w:t>0.001123</w:t>
            </w:r>
          </w:p>
        </w:tc>
        <w:tc>
          <w:tcPr>
            <w:tcW w:w="882" w:type="dxa"/>
            <w:tcBorders>
              <w:top w:val="nil"/>
              <w:left w:val="nil"/>
              <w:bottom w:val="nil"/>
              <w:right w:val="nil"/>
            </w:tcBorders>
          </w:tcPr>
          <w:p w14:paraId="79CD2530" w14:textId="77777777" w:rsidR="00DC23ED" w:rsidRPr="004A41E7" w:rsidRDefault="00DC23ED" w:rsidP="00DC23ED">
            <w:pPr>
              <w:pStyle w:val="TableText"/>
              <w:rPr>
                <w:sz w:val="16"/>
                <w:szCs w:val="16"/>
                <w:lang w:eastAsia="en-AU"/>
              </w:rPr>
            </w:pPr>
            <w:r w:rsidRPr="004A41E7">
              <w:rPr>
                <w:sz w:val="16"/>
                <w:szCs w:val="16"/>
                <w:lang w:eastAsia="en-AU"/>
              </w:rPr>
              <w:t>0.001124</w:t>
            </w:r>
          </w:p>
        </w:tc>
        <w:tc>
          <w:tcPr>
            <w:tcW w:w="896" w:type="dxa"/>
            <w:tcBorders>
              <w:top w:val="nil"/>
              <w:left w:val="nil"/>
              <w:bottom w:val="nil"/>
              <w:right w:val="nil"/>
            </w:tcBorders>
          </w:tcPr>
          <w:p w14:paraId="4E1892E8" w14:textId="77777777" w:rsidR="00DC23ED" w:rsidRPr="004A41E7" w:rsidRDefault="00DC23ED" w:rsidP="00DC23ED">
            <w:pPr>
              <w:pStyle w:val="TableText"/>
              <w:rPr>
                <w:sz w:val="16"/>
                <w:szCs w:val="16"/>
                <w:lang w:eastAsia="en-AU"/>
              </w:rPr>
            </w:pPr>
            <w:r w:rsidRPr="004A41E7">
              <w:rPr>
                <w:sz w:val="16"/>
                <w:szCs w:val="16"/>
                <w:lang w:eastAsia="en-AU"/>
              </w:rPr>
              <w:t>0.001124</w:t>
            </w:r>
          </w:p>
        </w:tc>
        <w:tc>
          <w:tcPr>
            <w:tcW w:w="882" w:type="dxa"/>
            <w:tcBorders>
              <w:top w:val="nil"/>
              <w:left w:val="nil"/>
              <w:bottom w:val="nil"/>
              <w:right w:val="nil"/>
            </w:tcBorders>
          </w:tcPr>
          <w:p w14:paraId="1FC89A7C" w14:textId="77777777" w:rsidR="00DC23ED" w:rsidRPr="004A41E7" w:rsidRDefault="00DC23ED" w:rsidP="00DC23ED">
            <w:pPr>
              <w:pStyle w:val="TableText"/>
              <w:rPr>
                <w:sz w:val="16"/>
                <w:szCs w:val="16"/>
                <w:lang w:eastAsia="en-AU"/>
              </w:rPr>
            </w:pPr>
            <w:r w:rsidRPr="004A41E7">
              <w:rPr>
                <w:sz w:val="16"/>
                <w:szCs w:val="16"/>
                <w:lang w:eastAsia="en-AU"/>
              </w:rPr>
              <w:t>0.000735</w:t>
            </w:r>
          </w:p>
        </w:tc>
        <w:tc>
          <w:tcPr>
            <w:tcW w:w="882" w:type="dxa"/>
            <w:tcBorders>
              <w:top w:val="nil"/>
              <w:left w:val="nil"/>
              <w:bottom w:val="nil"/>
              <w:right w:val="nil"/>
            </w:tcBorders>
          </w:tcPr>
          <w:p w14:paraId="6DDB5678"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1291281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5BCB760"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3D3CBB9"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F3B369F" w14:textId="77777777" w:rsidR="00DC23ED" w:rsidRPr="004A41E7" w:rsidRDefault="00DC23ED" w:rsidP="00DC23ED">
            <w:pPr>
              <w:pStyle w:val="TableText"/>
              <w:rPr>
                <w:sz w:val="16"/>
                <w:szCs w:val="16"/>
                <w:lang w:eastAsia="en-AU"/>
              </w:rPr>
            </w:pPr>
          </w:p>
        </w:tc>
        <w:tc>
          <w:tcPr>
            <w:tcW w:w="882" w:type="dxa"/>
            <w:gridSpan w:val="2"/>
            <w:tcBorders>
              <w:top w:val="nil"/>
              <w:left w:val="nil"/>
              <w:bottom w:val="nil"/>
              <w:right w:val="nil"/>
            </w:tcBorders>
          </w:tcPr>
          <w:p w14:paraId="5DAB575D" w14:textId="77777777" w:rsidR="00DC23ED" w:rsidRPr="004A41E7" w:rsidRDefault="00DC23ED" w:rsidP="00DC23ED">
            <w:pPr>
              <w:pStyle w:val="TableText"/>
              <w:rPr>
                <w:sz w:val="16"/>
                <w:szCs w:val="16"/>
                <w:lang w:eastAsia="en-AU"/>
              </w:rPr>
            </w:pPr>
          </w:p>
        </w:tc>
      </w:tr>
      <w:tr w:rsidR="00DC23ED" w:rsidRPr="004A41E7" w14:paraId="3BAA56C6" w14:textId="77777777">
        <w:trPr>
          <w:trHeight w:val="219"/>
        </w:trPr>
        <w:tc>
          <w:tcPr>
            <w:tcW w:w="1064" w:type="dxa"/>
            <w:tcBorders>
              <w:top w:val="nil"/>
              <w:left w:val="nil"/>
              <w:bottom w:val="nil"/>
              <w:right w:val="nil"/>
            </w:tcBorders>
          </w:tcPr>
          <w:p w14:paraId="63388B9F"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40" w:type="dxa"/>
            <w:tcBorders>
              <w:top w:val="nil"/>
              <w:left w:val="nil"/>
              <w:bottom w:val="nil"/>
              <w:right w:val="nil"/>
            </w:tcBorders>
          </w:tcPr>
          <w:p w14:paraId="0B513572" w14:textId="77777777" w:rsidR="00DC23ED" w:rsidRPr="004A41E7" w:rsidRDefault="00DC23ED" w:rsidP="00DC23ED">
            <w:pPr>
              <w:pStyle w:val="TableText"/>
              <w:rPr>
                <w:sz w:val="16"/>
                <w:szCs w:val="16"/>
                <w:lang w:eastAsia="en-AU"/>
              </w:rPr>
            </w:pPr>
            <w:r w:rsidRPr="004A41E7">
              <w:rPr>
                <w:sz w:val="16"/>
                <w:szCs w:val="16"/>
                <w:lang w:eastAsia="en-AU"/>
              </w:rPr>
              <w:t>0.114410</w:t>
            </w:r>
          </w:p>
        </w:tc>
        <w:tc>
          <w:tcPr>
            <w:tcW w:w="896" w:type="dxa"/>
            <w:tcBorders>
              <w:top w:val="nil"/>
              <w:left w:val="nil"/>
              <w:bottom w:val="nil"/>
              <w:right w:val="nil"/>
            </w:tcBorders>
          </w:tcPr>
          <w:p w14:paraId="457C125B" w14:textId="77777777" w:rsidR="00DC23ED" w:rsidRPr="004A41E7" w:rsidRDefault="00DC23ED" w:rsidP="00DC23ED">
            <w:pPr>
              <w:pStyle w:val="TableText"/>
              <w:rPr>
                <w:sz w:val="16"/>
                <w:szCs w:val="16"/>
                <w:lang w:eastAsia="en-AU"/>
              </w:rPr>
            </w:pPr>
            <w:r w:rsidRPr="004A41E7">
              <w:rPr>
                <w:sz w:val="16"/>
                <w:szCs w:val="16"/>
                <w:lang w:eastAsia="en-AU"/>
              </w:rPr>
              <w:t>0.114411</w:t>
            </w:r>
          </w:p>
        </w:tc>
        <w:tc>
          <w:tcPr>
            <w:tcW w:w="826" w:type="dxa"/>
            <w:tcBorders>
              <w:top w:val="nil"/>
              <w:left w:val="nil"/>
              <w:bottom w:val="nil"/>
              <w:right w:val="nil"/>
            </w:tcBorders>
          </w:tcPr>
          <w:p w14:paraId="43D912E3" w14:textId="77777777" w:rsidR="00DC23ED" w:rsidRPr="004A41E7" w:rsidRDefault="00DC23ED" w:rsidP="00DC23ED">
            <w:pPr>
              <w:pStyle w:val="TableText"/>
              <w:rPr>
                <w:sz w:val="16"/>
                <w:szCs w:val="16"/>
                <w:lang w:eastAsia="en-AU"/>
              </w:rPr>
            </w:pPr>
            <w:r w:rsidRPr="004A41E7">
              <w:rPr>
                <w:sz w:val="16"/>
                <w:szCs w:val="16"/>
                <w:lang w:eastAsia="en-AU"/>
              </w:rPr>
              <w:t>0.001789</w:t>
            </w:r>
          </w:p>
        </w:tc>
        <w:tc>
          <w:tcPr>
            <w:tcW w:w="924" w:type="dxa"/>
            <w:tcBorders>
              <w:top w:val="nil"/>
              <w:left w:val="nil"/>
              <w:bottom w:val="nil"/>
              <w:right w:val="nil"/>
            </w:tcBorders>
          </w:tcPr>
          <w:p w14:paraId="79B66288" w14:textId="77777777" w:rsidR="00DC23ED" w:rsidRPr="004A41E7" w:rsidRDefault="00DC23ED" w:rsidP="00DC23ED">
            <w:pPr>
              <w:pStyle w:val="TableText"/>
              <w:rPr>
                <w:sz w:val="16"/>
                <w:szCs w:val="16"/>
                <w:lang w:eastAsia="en-AU"/>
              </w:rPr>
            </w:pPr>
            <w:r w:rsidRPr="004A41E7">
              <w:rPr>
                <w:sz w:val="16"/>
                <w:szCs w:val="16"/>
                <w:lang w:eastAsia="en-AU"/>
              </w:rPr>
              <w:t>0.001413</w:t>
            </w:r>
          </w:p>
        </w:tc>
        <w:tc>
          <w:tcPr>
            <w:tcW w:w="882" w:type="dxa"/>
            <w:tcBorders>
              <w:top w:val="nil"/>
              <w:left w:val="nil"/>
              <w:bottom w:val="nil"/>
              <w:right w:val="nil"/>
            </w:tcBorders>
          </w:tcPr>
          <w:p w14:paraId="64EEF3F7" w14:textId="77777777" w:rsidR="00DC23ED" w:rsidRPr="004A41E7" w:rsidRDefault="00DC23ED" w:rsidP="00DC23ED">
            <w:pPr>
              <w:pStyle w:val="TableText"/>
              <w:rPr>
                <w:sz w:val="16"/>
                <w:szCs w:val="16"/>
                <w:lang w:eastAsia="en-AU"/>
              </w:rPr>
            </w:pPr>
            <w:r w:rsidRPr="004A41E7">
              <w:rPr>
                <w:sz w:val="16"/>
                <w:szCs w:val="16"/>
                <w:lang w:eastAsia="en-AU"/>
              </w:rPr>
              <w:t>0.001414</w:t>
            </w:r>
          </w:p>
        </w:tc>
        <w:tc>
          <w:tcPr>
            <w:tcW w:w="867" w:type="dxa"/>
            <w:tcBorders>
              <w:top w:val="nil"/>
              <w:left w:val="nil"/>
              <w:bottom w:val="nil"/>
              <w:right w:val="nil"/>
            </w:tcBorders>
          </w:tcPr>
          <w:p w14:paraId="3E122E9C" w14:textId="77777777" w:rsidR="00DC23ED" w:rsidRPr="004A41E7" w:rsidRDefault="00DC23ED" w:rsidP="00DC23ED">
            <w:pPr>
              <w:pStyle w:val="TableText"/>
              <w:rPr>
                <w:sz w:val="16"/>
                <w:szCs w:val="16"/>
                <w:lang w:eastAsia="en-AU"/>
              </w:rPr>
            </w:pPr>
            <w:r w:rsidRPr="004A41E7">
              <w:rPr>
                <w:sz w:val="16"/>
                <w:szCs w:val="16"/>
                <w:lang w:eastAsia="en-AU"/>
              </w:rPr>
              <w:t>0.001415</w:t>
            </w:r>
          </w:p>
        </w:tc>
        <w:tc>
          <w:tcPr>
            <w:tcW w:w="882" w:type="dxa"/>
            <w:tcBorders>
              <w:top w:val="nil"/>
              <w:left w:val="nil"/>
              <w:bottom w:val="nil"/>
              <w:right w:val="nil"/>
            </w:tcBorders>
          </w:tcPr>
          <w:p w14:paraId="5A92F561" w14:textId="77777777" w:rsidR="00DC23ED" w:rsidRPr="004A41E7" w:rsidRDefault="00DC23ED" w:rsidP="00DC23ED">
            <w:pPr>
              <w:pStyle w:val="TableText"/>
              <w:rPr>
                <w:sz w:val="16"/>
                <w:szCs w:val="16"/>
                <w:lang w:eastAsia="en-AU"/>
              </w:rPr>
            </w:pPr>
            <w:r w:rsidRPr="004A41E7">
              <w:rPr>
                <w:sz w:val="16"/>
                <w:szCs w:val="16"/>
                <w:lang w:eastAsia="en-AU"/>
              </w:rPr>
              <w:t>0.001219</w:t>
            </w:r>
          </w:p>
        </w:tc>
        <w:tc>
          <w:tcPr>
            <w:tcW w:w="882" w:type="dxa"/>
            <w:tcBorders>
              <w:top w:val="nil"/>
              <w:left w:val="nil"/>
              <w:bottom w:val="nil"/>
              <w:right w:val="nil"/>
            </w:tcBorders>
          </w:tcPr>
          <w:p w14:paraId="52DC7ADB" w14:textId="77777777" w:rsidR="00DC23ED" w:rsidRPr="004A41E7" w:rsidRDefault="00DC23ED" w:rsidP="00DC23ED">
            <w:pPr>
              <w:pStyle w:val="TableText"/>
              <w:rPr>
                <w:sz w:val="16"/>
                <w:szCs w:val="16"/>
                <w:lang w:eastAsia="en-AU"/>
              </w:rPr>
            </w:pPr>
            <w:r w:rsidRPr="004A41E7">
              <w:rPr>
                <w:sz w:val="16"/>
                <w:szCs w:val="16"/>
                <w:lang w:eastAsia="en-AU"/>
              </w:rPr>
              <w:t>0.001219</w:t>
            </w:r>
          </w:p>
        </w:tc>
        <w:tc>
          <w:tcPr>
            <w:tcW w:w="896" w:type="dxa"/>
            <w:tcBorders>
              <w:top w:val="nil"/>
              <w:left w:val="nil"/>
              <w:bottom w:val="nil"/>
              <w:right w:val="nil"/>
            </w:tcBorders>
          </w:tcPr>
          <w:p w14:paraId="6F61FD9F" w14:textId="77777777" w:rsidR="00DC23ED" w:rsidRPr="004A41E7" w:rsidRDefault="00DC23ED" w:rsidP="00DC23ED">
            <w:pPr>
              <w:pStyle w:val="TableText"/>
              <w:rPr>
                <w:sz w:val="16"/>
                <w:szCs w:val="16"/>
                <w:lang w:eastAsia="en-AU"/>
              </w:rPr>
            </w:pPr>
            <w:r w:rsidRPr="004A41E7">
              <w:rPr>
                <w:sz w:val="16"/>
                <w:szCs w:val="16"/>
                <w:lang w:eastAsia="en-AU"/>
              </w:rPr>
              <w:t>0.001220</w:t>
            </w:r>
          </w:p>
        </w:tc>
        <w:tc>
          <w:tcPr>
            <w:tcW w:w="882" w:type="dxa"/>
            <w:tcBorders>
              <w:top w:val="nil"/>
              <w:left w:val="nil"/>
              <w:bottom w:val="nil"/>
              <w:right w:val="nil"/>
            </w:tcBorders>
          </w:tcPr>
          <w:p w14:paraId="1D4BA357" w14:textId="77777777" w:rsidR="00DC23ED" w:rsidRPr="004A41E7" w:rsidRDefault="00DC23ED" w:rsidP="00DC23ED">
            <w:pPr>
              <w:pStyle w:val="TableText"/>
              <w:rPr>
                <w:sz w:val="16"/>
                <w:szCs w:val="16"/>
                <w:lang w:eastAsia="en-AU"/>
              </w:rPr>
            </w:pPr>
            <w:r w:rsidRPr="004A41E7">
              <w:rPr>
                <w:sz w:val="16"/>
                <w:szCs w:val="16"/>
                <w:lang w:eastAsia="en-AU"/>
              </w:rPr>
              <w:t>0.000795</w:t>
            </w:r>
          </w:p>
        </w:tc>
        <w:tc>
          <w:tcPr>
            <w:tcW w:w="882" w:type="dxa"/>
            <w:tcBorders>
              <w:top w:val="nil"/>
              <w:left w:val="nil"/>
              <w:bottom w:val="nil"/>
              <w:right w:val="nil"/>
            </w:tcBorders>
          </w:tcPr>
          <w:p w14:paraId="79C60DB4" w14:textId="77777777" w:rsidR="00DC23ED" w:rsidRPr="004A41E7" w:rsidRDefault="00DC23ED" w:rsidP="00DC23ED">
            <w:pPr>
              <w:pStyle w:val="TableText"/>
              <w:rPr>
                <w:sz w:val="16"/>
                <w:szCs w:val="16"/>
                <w:lang w:eastAsia="en-AU"/>
              </w:rPr>
            </w:pPr>
            <w:r w:rsidRPr="004A41E7">
              <w:rPr>
                <w:sz w:val="16"/>
                <w:szCs w:val="16"/>
                <w:lang w:eastAsia="en-AU"/>
              </w:rPr>
              <w:t>0.000795</w:t>
            </w:r>
          </w:p>
        </w:tc>
        <w:tc>
          <w:tcPr>
            <w:tcW w:w="923" w:type="dxa"/>
            <w:tcBorders>
              <w:top w:val="nil"/>
              <w:left w:val="nil"/>
              <w:bottom w:val="nil"/>
              <w:right w:val="nil"/>
            </w:tcBorders>
          </w:tcPr>
          <w:p w14:paraId="3E08AF1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E3128F7"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EFD8D5B"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1024BF31" w14:textId="77777777" w:rsidR="00DC23ED" w:rsidRPr="004A41E7" w:rsidRDefault="00DC23ED" w:rsidP="00DC23ED">
            <w:pPr>
              <w:pStyle w:val="TableText"/>
              <w:rPr>
                <w:sz w:val="16"/>
                <w:szCs w:val="16"/>
                <w:lang w:eastAsia="en-AU"/>
              </w:rPr>
            </w:pPr>
          </w:p>
        </w:tc>
        <w:tc>
          <w:tcPr>
            <w:tcW w:w="882" w:type="dxa"/>
            <w:gridSpan w:val="2"/>
            <w:tcBorders>
              <w:top w:val="nil"/>
              <w:left w:val="nil"/>
              <w:bottom w:val="nil"/>
              <w:right w:val="nil"/>
            </w:tcBorders>
          </w:tcPr>
          <w:p w14:paraId="6CC77A43" w14:textId="77777777" w:rsidR="00DC23ED" w:rsidRPr="004A41E7" w:rsidRDefault="00DC23ED" w:rsidP="00DC23ED">
            <w:pPr>
              <w:pStyle w:val="TableText"/>
              <w:rPr>
                <w:sz w:val="16"/>
                <w:szCs w:val="16"/>
                <w:lang w:eastAsia="en-AU"/>
              </w:rPr>
            </w:pPr>
          </w:p>
        </w:tc>
      </w:tr>
      <w:tr w:rsidR="00DC23ED" w:rsidRPr="004A41E7" w14:paraId="143AEDB7" w14:textId="77777777">
        <w:trPr>
          <w:trHeight w:val="219"/>
        </w:trPr>
        <w:tc>
          <w:tcPr>
            <w:tcW w:w="1064" w:type="dxa"/>
            <w:tcBorders>
              <w:top w:val="nil"/>
              <w:left w:val="nil"/>
              <w:bottom w:val="nil"/>
              <w:right w:val="nil"/>
            </w:tcBorders>
          </w:tcPr>
          <w:p w14:paraId="10CFBC47"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40" w:type="dxa"/>
            <w:tcBorders>
              <w:top w:val="nil"/>
              <w:left w:val="nil"/>
              <w:bottom w:val="nil"/>
              <w:right w:val="nil"/>
            </w:tcBorders>
          </w:tcPr>
          <w:p w14:paraId="0C76BB2D" w14:textId="77777777" w:rsidR="00DC23ED" w:rsidRPr="004A41E7" w:rsidRDefault="00DC23ED" w:rsidP="00DC23ED">
            <w:pPr>
              <w:pStyle w:val="TableText"/>
              <w:rPr>
                <w:sz w:val="16"/>
                <w:szCs w:val="16"/>
                <w:lang w:eastAsia="en-AU"/>
              </w:rPr>
            </w:pPr>
            <w:r w:rsidRPr="004A41E7">
              <w:rPr>
                <w:sz w:val="16"/>
                <w:szCs w:val="16"/>
                <w:lang w:eastAsia="en-AU"/>
              </w:rPr>
              <w:t>0.114520</w:t>
            </w:r>
          </w:p>
        </w:tc>
        <w:tc>
          <w:tcPr>
            <w:tcW w:w="896" w:type="dxa"/>
            <w:tcBorders>
              <w:top w:val="nil"/>
              <w:left w:val="nil"/>
              <w:bottom w:val="nil"/>
              <w:right w:val="nil"/>
            </w:tcBorders>
          </w:tcPr>
          <w:p w14:paraId="41F7567C" w14:textId="77777777" w:rsidR="00DC23ED" w:rsidRPr="004A41E7" w:rsidRDefault="00DC23ED" w:rsidP="00DC23ED">
            <w:pPr>
              <w:pStyle w:val="TableText"/>
              <w:rPr>
                <w:sz w:val="16"/>
                <w:szCs w:val="16"/>
                <w:lang w:eastAsia="en-AU"/>
              </w:rPr>
            </w:pPr>
            <w:r w:rsidRPr="004A41E7">
              <w:rPr>
                <w:sz w:val="16"/>
                <w:szCs w:val="16"/>
                <w:lang w:eastAsia="en-AU"/>
              </w:rPr>
              <w:t>0.114522</w:t>
            </w:r>
          </w:p>
        </w:tc>
        <w:tc>
          <w:tcPr>
            <w:tcW w:w="826" w:type="dxa"/>
            <w:tcBorders>
              <w:top w:val="nil"/>
              <w:left w:val="nil"/>
              <w:bottom w:val="nil"/>
              <w:right w:val="nil"/>
            </w:tcBorders>
          </w:tcPr>
          <w:p w14:paraId="48BDA22C" w14:textId="77777777" w:rsidR="00DC23ED" w:rsidRPr="004A41E7" w:rsidRDefault="00DC23ED" w:rsidP="00DC23ED">
            <w:pPr>
              <w:pStyle w:val="TableText"/>
              <w:rPr>
                <w:sz w:val="16"/>
                <w:szCs w:val="16"/>
                <w:lang w:eastAsia="en-AU"/>
              </w:rPr>
            </w:pPr>
            <w:r w:rsidRPr="004A41E7">
              <w:rPr>
                <w:sz w:val="16"/>
                <w:szCs w:val="16"/>
                <w:lang w:eastAsia="en-AU"/>
              </w:rPr>
              <w:t>0.001945</w:t>
            </w:r>
          </w:p>
        </w:tc>
        <w:tc>
          <w:tcPr>
            <w:tcW w:w="924" w:type="dxa"/>
            <w:tcBorders>
              <w:top w:val="nil"/>
              <w:left w:val="nil"/>
              <w:bottom w:val="nil"/>
              <w:right w:val="nil"/>
            </w:tcBorders>
          </w:tcPr>
          <w:p w14:paraId="2E0344A2" w14:textId="77777777" w:rsidR="00DC23ED" w:rsidRPr="004A41E7" w:rsidRDefault="00DC23ED" w:rsidP="00DC23ED">
            <w:pPr>
              <w:pStyle w:val="TableText"/>
              <w:rPr>
                <w:sz w:val="16"/>
                <w:szCs w:val="16"/>
                <w:lang w:eastAsia="en-AU"/>
              </w:rPr>
            </w:pPr>
            <w:r w:rsidRPr="004A41E7">
              <w:rPr>
                <w:sz w:val="16"/>
                <w:szCs w:val="16"/>
                <w:lang w:eastAsia="en-AU"/>
              </w:rPr>
              <w:t>0.001536</w:t>
            </w:r>
          </w:p>
        </w:tc>
        <w:tc>
          <w:tcPr>
            <w:tcW w:w="882" w:type="dxa"/>
            <w:tcBorders>
              <w:top w:val="nil"/>
              <w:left w:val="nil"/>
              <w:bottom w:val="nil"/>
              <w:right w:val="nil"/>
            </w:tcBorders>
          </w:tcPr>
          <w:p w14:paraId="4E6CBBBD" w14:textId="77777777" w:rsidR="00DC23ED" w:rsidRPr="004A41E7" w:rsidRDefault="00DC23ED" w:rsidP="00DC23ED">
            <w:pPr>
              <w:pStyle w:val="TableText"/>
              <w:rPr>
                <w:sz w:val="16"/>
                <w:szCs w:val="16"/>
                <w:lang w:eastAsia="en-AU"/>
              </w:rPr>
            </w:pPr>
            <w:r w:rsidRPr="004A41E7">
              <w:rPr>
                <w:sz w:val="16"/>
                <w:szCs w:val="16"/>
                <w:lang w:eastAsia="en-AU"/>
              </w:rPr>
              <w:t>0.001537</w:t>
            </w:r>
          </w:p>
        </w:tc>
        <w:tc>
          <w:tcPr>
            <w:tcW w:w="867" w:type="dxa"/>
            <w:tcBorders>
              <w:top w:val="nil"/>
              <w:left w:val="nil"/>
              <w:bottom w:val="nil"/>
              <w:right w:val="nil"/>
            </w:tcBorders>
          </w:tcPr>
          <w:p w14:paraId="3C6B270A" w14:textId="77777777" w:rsidR="00DC23ED" w:rsidRPr="004A41E7" w:rsidRDefault="00DC23ED" w:rsidP="00DC23ED">
            <w:pPr>
              <w:pStyle w:val="TableText"/>
              <w:rPr>
                <w:sz w:val="16"/>
                <w:szCs w:val="16"/>
                <w:lang w:eastAsia="en-AU"/>
              </w:rPr>
            </w:pPr>
            <w:r w:rsidRPr="004A41E7">
              <w:rPr>
                <w:sz w:val="16"/>
                <w:szCs w:val="16"/>
                <w:lang w:eastAsia="en-AU"/>
              </w:rPr>
              <w:t>0.001538</w:t>
            </w:r>
          </w:p>
        </w:tc>
        <w:tc>
          <w:tcPr>
            <w:tcW w:w="882" w:type="dxa"/>
            <w:tcBorders>
              <w:top w:val="nil"/>
              <w:left w:val="nil"/>
              <w:bottom w:val="nil"/>
              <w:right w:val="nil"/>
            </w:tcBorders>
          </w:tcPr>
          <w:p w14:paraId="75C57B41" w14:textId="77777777" w:rsidR="00DC23ED" w:rsidRPr="004A41E7" w:rsidRDefault="00DC23ED" w:rsidP="00DC23ED">
            <w:pPr>
              <w:pStyle w:val="TableText"/>
              <w:rPr>
                <w:sz w:val="16"/>
                <w:szCs w:val="16"/>
                <w:lang w:eastAsia="en-AU"/>
              </w:rPr>
            </w:pPr>
            <w:r w:rsidRPr="004A41E7">
              <w:rPr>
                <w:sz w:val="16"/>
                <w:szCs w:val="16"/>
                <w:lang w:eastAsia="en-AU"/>
              </w:rPr>
              <w:t>0.001325</w:t>
            </w:r>
          </w:p>
        </w:tc>
        <w:tc>
          <w:tcPr>
            <w:tcW w:w="882" w:type="dxa"/>
            <w:tcBorders>
              <w:top w:val="nil"/>
              <w:left w:val="nil"/>
              <w:bottom w:val="nil"/>
              <w:right w:val="nil"/>
            </w:tcBorders>
          </w:tcPr>
          <w:p w14:paraId="34165789" w14:textId="77777777" w:rsidR="00DC23ED" w:rsidRPr="004A41E7" w:rsidRDefault="00DC23ED" w:rsidP="00DC23ED">
            <w:pPr>
              <w:pStyle w:val="TableText"/>
              <w:rPr>
                <w:sz w:val="16"/>
                <w:szCs w:val="16"/>
                <w:lang w:eastAsia="en-AU"/>
              </w:rPr>
            </w:pPr>
            <w:r w:rsidRPr="004A41E7">
              <w:rPr>
                <w:sz w:val="16"/>
                <w:szCs w:val="16"/>
                <w:lang w:eastAsia="en-AU"/>
              </w:rPr>
              <w:t>0.001326</w:t>
            </w:r>
          </w:p>
        </w:tc>
        <w:tc>
          <w:tcPr>
            <w:tcW w:w="896" w:type="dxa"/>
            <w:tcBorders>
              <w:top w:val="nil"/>
              <w:left w:val="nil"/>
              <w:bottom w:val="nil"/>
              <w:right w:val="nil"/>
            </w:tcBorders>
          </w:tcPr>
          <w:p w14:paraId="58290466" w14:textId="77777777" w:rsidR="00DC23ED" w:rsidRPr="004A41E7" w:rsidRDefault="00DC23ED" w:rsidP="00DC23ED">
            <w:pPr>
              <w:pStyle w:val="TableText"/>
              <w:rPr>
                <w:sz w:val="16"/>
                <w:szCs w:val="16"/>
                <w:lang w:eastAsia="en-AU"/>
              </w:rPr>
            </w:pPr>
            <w:r w:rsidRPr="004A41E7">
              <w:rPr>
                <w:sz w:val="16"/>
                <w:szCs w:val="16"/>
                <w:lang w:eastAsia="en-AU"/>
              </w:rPr>
              <w:t>0.001327</w:t>
            </w:r>
          </w:p>
        </w:tc>
        <w:tc>
          <w:tcPr>
            <w:tcW w:w="882" w:type="dxa"/>
            <w:tcBorders>
              <w:top w:val="nil"/>
              <w:left w:val="nil"/>
              <w:bottom w:val="nil"/>
              <w:right w:val="nil"/>
            </w:tcBorders>
          </w:tcPr>
          <w:p w14:paraId="389AB0E5" w14:textId="77777777" w:rsidR="00DC23ED" w:rsidRPr="004A41E7" w:rsidRDefault="00DC23ED" w:rsidP="00DC23ED">
            <w:pPr>
              <w:pStyle w:val="TableText"/>
              <w:rPr>
                <w:sz w:val="16"/>
                <w:szCs w:val="16"/>
                <w:lang w:eastAsia="en-AU"/>
              </w:rPr>
            </w:pPr>
            <w:r w:rsidRPr="004A41E7">
              <w:rPr>
                <w:sz w:val="16"/>
                <w:szCs w:val="16"/>
                <w:lang w:eastAsia="en-AU"/>
              </w:rPr>
              <w:t>0.000862</w:t>
            </w:r>
          </w:p>
        </w:tc>
        <w:tc>
          <w:tcPr>
            <w:tcW w:w="882" w:type="dxa"/>
            <w:tcBorders>
              <w:top w:val="nil"/>
              <w:left w:val="nil"/>
              <w:bottom w:val="nil"/>
              <w:right w:val="nil"/>
            </w:tcBorders>
          </w:tcPr>
          <w:p w14:paraId="218113FD"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923" w:type="dxa"/>
            <w:tcBorders>
              <w:top w:val="nil"/>
              <w:left w:val="nil"/>
              <w:bottom w:val="nil"/>
              <w:right w:val="nil"/>
            </w:tcBorders>
          </w:tcPr>
          <w:p w14:paraId="6FE89FBB"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840" w:type="dxa"/>
            <w:tcBorders>
              <w:top w:val="nil"/>
              <w:left w:val="nil"/>
              <w:bottom w:val="nil"/>
              <w:right w:val="nil"/>
            </w:tcBorders>
          </w:tcPr>
          <w:p w14:paraId="4A44CC6F"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4C638FC5"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228F636B" w14:textId="77777777" w:rsidR="00DC23ED" w:rsidRPr="004A41E7" w:rsidRDefault="00DC23ED" w:rsidP="00DC23ED">
            <w:pPr>
              <w:pStyle w:val="TableText"/>
              <w:rPr>
                <w:sz w:val="16"/>
                <w:szCs w:val="16"/>
                <w:lang w:eastAsia="en-AU"/>
              </w:rPr>
            </w:pPr>
          </w:p>
        </w:tc>
        <w:tc>
          <w:tcPr>
            <w:tcW w:w="882" w:type="dxa"/>
            <w:gridSpan w:val="2"/>
            <w:tcBorders>
              <w:top w:val="nil"/>
              <w:left w:val="nil"/>
              <w:bottom w:val="nil"/>
              <w:right w:val="nil"/>
            </w:tcBorders>
          </w:tcPr>
          <w:p w14:paraId="71E5B418" w14:textId="77777777" w:rsidR="00DC23ED" w:rsidRPr="004A41E7" w:rsidRDefault="00DC23ED" w:rsidP="00DC23ED">
            <w:pPr>
              <w:pStyle w:val="TableText"/>
              <w:rPr>
                <w:sz w:val="16"/>
                <w:szCs w:val="16"/>
                <w:lang w:eastAsia="en-AU"/>
              </w:rPr>
            </w:pPr>
          </w:p>
        </w:tc>
      </w:tr>
      <w:tr w:rsidR="00DC23ED" w:rsidRPr="004A41E7" w14:paraId="30F1B2A0" w14:textId="77777777">
        <w:trPr>
          <w:trHeight w:val="219"/>
        </w:trPr>
        <w:tc>
          <w:tcPr>
            <w:tcW w:w="1064" w:type="dxa"/>
            <w:tcBorders>
              <w:top w:val="nil"/>
              <w:left w:val="nil"/>
              <w:bottom w:val="nil"/>
              <w:right w:val="nil"/>
            </w:tcBorders>
          </w:tcPr>
          <w:p w14:paraId="33BE35A9"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40" w:type="dxa"/>
            <w:tcBorders>
              <w:top w:val="nil"/>
              <w:left w:val="nil"/>
              <w:bottom w:val="nil"/>
              <w:right w:val="nil"/>
            </w:tcBorders>
          </w:tcPr>
          <w:p w14:paraId="231D665E" w14:textId="77777777" w:rsidR="00DC23ED" w:rsidRPr="004A41E7" w:rsidRDefault="00DC23ED" w:rsidP="00DC23ED">
            <w:pPr>
              <w:pStyle w:val="TableText"/>
              <w:rPr>
                <w:sz w:val="16"/>
                <w:szCs w:val="16"/>
                <w:lang w:eastAsia="en-AU"/>
              </w:rPr>
            </w:pPr>
            <w:r w:rsidRPr="004A41E7">
              <w:rPr>
                <w:sz w:val="16"/>
                <w:szCs w:val="16"/>
                <w:lang w:eastAsia="en-AU"/>
              </w:rPr>
              <w:t>0.114649</w:t>
            </w:r>
          </w:p>
        </w:tc>
        <w:tc>
          <w:tcPr>
            <w:tcW w:w="896" w:type="dxa"/>
            <w:tcBorders>
              <w:top w:val="nil"/>
              <w:left w:val="nil"/>
              <w:bottom w:val="nil"/>
              <w:right w:val="nil"/>
            </w:tcBorders>
          </w:tcPr>
          <w:p w14:paraId="39ECF30C" w14:textId="77777777" w:rsidR="00DC23ED" w:rsidRPr="004A41E7" w:rsidRDefault="00DC23ED" w:rsidP="00DC23ED">
            <w:pPr>
              <w:pStyle w:val="TableText"/>
              <w:rPr>
                <w:sz w:val="16"/>
                <w:szCs w:val="16"/>
                <w:lang w:eastAsia="en-AU"/>
              </w:rPr>
            </w:pPr>
            <w:r w:rsidRPr="004A41E7">
              <w:rPr>
                <w:sz w:val="16"/>
                <w:szCs w:val="16"/>
                <w:lang w:eastAsia="en-AU"/>
              </w:rPr>
              <w:t>0.114650</w:t>
            </w:r>
          </w:p>
        </w:tc>
        <w:tc>
          <w:tcPr>
            <w:tcW w:w="826" w:type="dxa"/>
            <w:tcBorders>
              <w:top w:val="nil"/>
              <w:left w:val="nil"/>
              <w:bottom w:val="nil"/>
              <w:right w:val="nil"/>
            </w:tcBorders>
          </w:tcPr>
          <w:p w14:paraId="5234F776" w14:textId="77777777" w:rsidR="00DC23ED" w:rsidRPr="004A41E7" w:rsidRDefault="00DC23ED" w:rsidP="00DC23ED">
            <w:pPr>
              <w:pStyle w:val="TableText"/>
              <w:rPr>
                <w:sz w:val="16"/>
                <w:szCs w:val="16"/>
                <w:lang w:eastAsia="en-AU"/>
              </w:rPr>
            </w:pPr>
            <w:r w:rsidRPr="004A41E7">
              <w:rPr>
                <w:sz w:val="16"/>
                <w:szCs w:val="16"/>
                <w:lang w:eastAsia="en-AU"/>
              </w:rPr>
              <w:t>0.002124</w:t>
            </w:r>
          </w:p>
        </w:tc>
        <w:tc>
          <w:tcPr>
            <w:tcW w:w="924" w:type="dxa"/>
            <w:tcBorders>
              <w:top w:val="nil"/>
              <w:left w:val="nil"/>
              <w:bottom w:val="nil"/>
              <w:right w:val="nil"/>
            </w:tcBorders>
          </w:tcPr>
          <w:p w14:paraId="55065D7B" w14:textId="77777777" w:rsidR="00DC23ED" w:rsidRPr="004A41E7" w:rsidRDefault="00DC23ED" w:rsidP="00DC23ED">
            <w:pPr>
              <w:pStyle w:val="TableText"/>
              <w:rPr>
                <w:sz w:val="16"/>
                <w:szCs w:val="16"/>
                <w:lang w:eastAsia="en-AU"/>
              </w:rPr>
            </w:pPr>
            <w:r w:rsidRPr="004A41E7">
              <w:rPr>
                <w:sz w:val="16"/>
                <w:szCs w:val="16"/>
                <w:lang w:eastAsia="en-AU"/>
              </w:rPr>
              <w:t>0.001680</w:t>
            </w:r>
          </w:p>
        </w:tc>
        <w:tc>
          <w:tcPr>
            <w:tcW w:w="882" w:type="dxa"/>
            <w:tcBorders>
              <w:top w:val="nil"/>
              <w:left w:val="nil"/>
              <w:bottom w:val="nil"/>
              <w:right w:val="nil"/>
            </w:tcBorders>
          </w:tcPr>
          <w:p w14:paraId="703D1BEF" w14:textId="77777777" w:rsidR="00DC23ED" w:rsidRPr="004A41E7" w:rsidRDefault="00DC23ED" w:rsidP="00DC23ED">
            <w:pPr>
              <w:pStyle w:val="TableText"/>
              <w:rPr>
                <w:sz w:val="16"/>
                <w:szCs w:val="16"/>
                <w:lang w:eastAsia="en-AU"/>
              </w:rPr>
            </w:pPr>
            <w:r w:rsidRPr="004A41E7">
              <w:rPr>
                <w:sz w:val="16"/>
                <w:szCs w:val="16"/>
                <w:lang w:eastAsia="en-AU"/>
              </w:rPr>
              <w:t>0.001681</w:t>
            </w:r>
          </w:p>
        </w:tc>
        <w:tc>
          <w:tcPr>
            <w:tcW w:w="867" w:type="dxa"/>
            <w:tcBorders>
              <w:top w:val="nil"/>
              <w:left w:val="nil"/>
              <w:bottom w:val="nil"/>
              <w:right w:val="nil"/>
            </w:tcBorders>
          </w:tcPr>
          <w:p w14:paraId="7365A15F" w14:textId="77777777" w:rsidR="00DC23ED" w:rsidRPr="004A41E7" w:rsidRDefault="00DC23ED" w:rsidP="00DC23ED">
            <w:pPr>
              <w:pStyle w:val="TableText"/>
              <w:rPr>
                <w:sz w:val="16"/>
                <w:szCs w:val="16"/>
                <w:lang w:eastAsia="en-AU"/>
              </w:rPr>
            </w:pPr>
            <w:r w:rsidRPr="004A41E7">
              <w:rPr>
                <w:sz w:val="16"/>
                <w:szCs w:val="16"/>
                <w:lang w:eastAsia="en-AU"/>
              </w:rPr>
              <w:t>0.001682</w:t>
            </w:r>
          </w:p>
        </w:tc>
        <w:tc>
          <w:tcPr>
            <w:tcW w:w="882" w:type="dxa"/>
            <w:tcBorders>
              <w:top w:val="nil"/>
              <w:left w:val="nil"/>
              <w:bottom w:val="nil"/>
              <w:right w:val="nil"/>
            </w:tcBorders>
          </w:tcPr>
          <w:p w14:paraId="1CECBBF7" w14:textId="77777777" w:rsidR="00DC23ED" w:rsidRPr="004A41E7" w:rsidRDefault="00DC23ED" w:rsidP="00DC23ED">
            <w:pPr>
              <w:pStyle w:val="TableText"/>
              <w:rPr>
                <w:sz w:val="16"/>
                <w:szCs w:val="16"/>
                <w:lang w:eastAsia="en-AU"/>
              </w:rPr>
            </w:pPr>
            <w:r w:rsidRPr="004A41E7">
              <w:rPr>
                <w:sz w:val="16"/>
                <w:szCs w:val="16"/>
                <w:lang w:eastAsia="en-AU"/>
              </w:rPr>
              <w:t>0.001449</w:t>
            </w:r>
          </w:p>
        </w:tc>
        <w:tc>
          <w:tcPr>
            <w:tcW w:w="882" w:type="dxa"/>
            <w:tcBorders>
              <w:top w:val="nil"/>
              <w:left w:val="nil"/>
              <w:bottom w:val="nil"/>
              <w:right w:val="nil"/>
            </w:tcBorders>
          </w:tcPr>
          <w:p w14:paraId="40F3AF59" w14:textId="77777777" w:rsidR="00DC23ED" w:rsidRPr="004A41E7" w:rsidRDefault="00DC23ED" w:rsidP="00DC23ED">
            <w:pPr>
              <w:pStyle w:val="TableText"/>
              <w:rPr>
                <w:sz w:val="16"/>
                <w:szCs w:val="16"/>
                <w:lang w:eastAsia="en-AU"/>
              </w:rPr>
            </w:pPr>
            <w:r w:rsidRPr="004A41E7">
              <w:rPr>
                <w:sz w:val="16"/>
                <w:szCs w:val="16"/>
                <w:lang w:eastAsia="en-AU"/>
              </w:rPr>
              <w:t>0.001450</w:t>
            </w:r>
          </w:p>
        </w:tc>
        <w:tc>
          <w:tcPr>
            <w:tcW w:w="896" w:type="dxa"/>
            <w:tcBorders>
              <w:top w:val="nil"/>
              <w:left w:val="nil"/>
              <w:bottom w:val="nil"/>
              <w:right w:val="nil"/>
            </w:tcBorders>
          </w:tcPr>
          <w:p w14:paraId="5F9AC125" w14:textId="77777777" w:rsidR="00DC23ED" w:rsidRPr="004A41E7" w:rsidRDefault="00DC23ED" w:rsidP="00DC23ED">
            <w:pPr>
              <w:pStyle w:val="TableText"/>
              <w:rPr>
                <w:sz w:val="16"/>
                <w:szCs w:val="16"/>
                <w:lang w:eastAsia="en-AU"/>
              </w:rPr>
            </w:pPr>
            <w:r w:rsidRPr="004A41E7">
              <w:rPr>
                <w:sz w:val="16"/>
                <w:szCs w:val="16"/>
                <w:lang w:eastAsia="en-AU"/>
              </w:rPr>
              <w:t>0.001451</w:t>
            </w:r>
          </w:p>
        </w:tc>
        <w:tc>
          <w:tcPr>
            <w:tcW w:w="882" w:type="dxa"/>
            <w:tcBorders>
              <w:top w:val="nil"/>
              <w:left w:val="nil"/>
              <w:bottom w:val="nil"/>
              <w:right w:val="nil"/>
            </w:tcBorders>
          </w:tcPr>
          <w:p w14:paraId="4EF0A426" w14:textId="77777777" w:rsidR="00DC23ED" w:rsidRPr="004A41E7" w:rsidRDefault="00DC23ED" w:rsidP="00DC23ED">
            <w:pPr>
              <w:pStyle w:val="TableText"/>
              <w:rPr>
                <w:sz w:val="16"/>
                <w:szCs w:val="16"/>
                <w:lang w:eastAsia="en-AU"/>
              </w:rPr>
            </w:pPr>
            <w:r w:rsidRPr="004A41E7">
              <w:rPr>
                <w:sz w:val="16"/>
                <w:szCs w:val="16"/>
                <w:lang w:eastAsia="en-AU"/>
              </w:rPr>
              <w:t>0.000940</w:t>
            </w:r>
          </w:p>
        </w:tc>
        <w:tc>
          <w:tcPr>
            <w:tcW w:w="882" w:type="dxa"/>
            <w:tcBorders>
              <w:top w:val="nil"/>
              <w:left w:val="nil"/>
              <w:bottom w:val="nil"/>
              <w:right w:val="nil"/>
            </w:tcBorders>
          </w:tcPr>
          <w:p w14:paraId="00D61B61"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923" w:type="dxa"/>
            <w:tcBorders>
              <w:top w:val="nil"/>
              <w:left w:val="nil"/>
              <w:bottom w:val="nil"/>
              <w:right w:val="nil"/>
            </w:tcBorders>
          </w:tcPr>
          <w:p w14:paraId="30E4F5FC"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840" w:type="dxa"/>
            <w:tcBorders>
              <w:top w:val="nil"/>
              <w:left w:val="nil"/>
              <w:bottom w:val="nil"/>
              <w:right w:val="nil"/>
            </w:tcBorders>
          </w:tcPr>
          <w:p w14:paraId="5ABDA2A8" w14:textId="77777777" w:rsidR="00DC23ED" w:rsidRPr="004A41E7" w:rsidRDefault="00DC23ED" w:rsidP="00DC23ED">
            <w:pPr>
              <w:pStyle w:val="TableText"/>
              <w:rPr>
                <w:sz w:val="16"/>
                <w:szCs w:val="16"/>
                <w:lang w:eastAsia="en-AU"/>
              </w:rPr>
            </w:pPr>
            <w:r w:rsidRPr="004A41E7">
              <w:rPr>
                <w:sz w:val="16"/>
                <w:szCs w:val="16"/>
                <w:lang w:eastAsia="en-AU"/>
              </w:rPr>
              <w:t>0.000876</w:t>
            </w:r>
          </w:p>
        </w:tc>
        <w:tc>
          <w:tcPr>
            <w:tcW w:w="854" w:type="dxa"/>
            <w:tcBorders>
              <w:top w:val="nil"/>
              <w:left w:val="nil"/>
              <w:bottom w:val="nil"/>
              <w:right w:val="nil"/>
            </w:tcBorders>
          </w:tcPr>
          <w:p w14:paraId="3815F1C4"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CE8CF8F" w14:textId="77777777" w:rsidR="00DC23ED" w:rsidRPr="004A41E7" w:rsidRDefault="00DC23ED" w:rsidP="00DC23ED">
            <w:pPr>
              <w:pStyle w:val="TableText"/>
              <w:rPr>
                <w:sz w:val="16"/>
                <w:szCs w:val="16"/>
                <w:lang w:eastAsia="en-AU"/>
              </w:rPr>
            </w:pPr>
          </w:p>
        </w:tc>
        <w:tc>
          <w:tcPr>
            <w:tcW w:w="882" w:type="dxa"/>
            <w:gridSpan w:val="2"/>
            <w:tcBorders>
              <w:top w:val="nil"/>
              <w:left w:val="nil"/>
              <w:bottom w:val="nil"/>
              <w:right w:val="nil"/>
            </w:tcBorders>
          </w:tcPr>
          <w:p w14:paraId="4A6F753E" w14:textId="77777777" w:rsidR="00DC23ED" w:rsidRPr="004A41E7" w:rsidRDefault="00DC23ED" w:rsidP="00DC23ED">
            <w:pPr>
              <w:pStyle w:val="TableText"/>
              <w:rPr>
                <w:sz w:val="16"/>
                <w:szCs w:val="16"/>
                <w:lang w:eastAsia="en-AU"/>
              </w:rPr>
            </w:pPr>
          </w:p>
        </w:tc>
      </w:tr>
      <w:tr w:rsidR="00DC23ED" w:rsidRPr="004A41E7" w14:paraId="0808DB28" w14:textId="77777777">
        <w:trPr>
          <w:trHeight w:val="219"/>
        </w:trPr>
        <w:tc>
          <w:tcPr>
            <w:tcW w:w="1064" w:type="dxa"/>
            <w:tcBorders>
              <w:top w:val="nil"/>
              <w:left w:val="nil"/>
              <w:bottom w:val="nil"/>
              <w:right w:val="nil"/>
            </w:tcBorders>
          </w:tcPr>
          <w:p w14:paraId="435E7B91"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40" w:type="dxa"/>
            <w:tcBorders>
              <w:top w:val="nil"/>
              <w:left w:val="nil"/>
              <w:bottom w:val="nil"/>
              <w:right w:val="nil"/>
            </w:tcBorders>
          </w:tcPr>
          <w:p w14:paraId="1AB7428B" w14:textId="77777777" w:rsidR="00DC23ED" w:rsidRPr="004A41E7" w:rsidRDefault="00DC23ED" w:rsidP="00DC23ED">
            <w:pPr>
              <w:pStyle w:val="TableText"/>
              <w:rPr>
                <w:sz w:val="16"/>
                <w:szCs w:val="16"/>
                <w:lang w:eastAsia="en-AU"/>
              </w:rPr>
            </w:pPr>
            <w:r w:rsidRPr="004A41E7">
              <w:rPr>
                <w:sz w:val="16"/>
                <w:szCs w:val="16"/>
                <w:lang w:eastAsia="en-AU"/>
              </w:rPr>
              <w:t>0.114797</w:t>
            </w:r>
          </w:p>
        </w:tc>
        <w:tc>
          <w:tcPr>
            <w:tcW w:w="896" w:type="dxa"/>
            <w:tcBorders>
              <w:top w:val="nil"/>
              <w:left w:val="nil"/>
              <w:bottom w:val="nil"/>
              <w:right w:val="nil"/>
            </w:tcBorders>
          </w:tcPr>
          <w:p w14:paraId="0380924F" w14:textId="77777777" w:rsidR="00DC23ED" w:rsidRPr="004A41E7" w:rsidRDefault="00DC23ED" w:rsidP="00DC23ED">
            <w:pPr>
              <w:pStyle w:val="TableText"/>
              <w:rPr>
                <w:sz w:val="16"/>
                <w:szCs w:val="16"/>
                <w:lang w:eastAsia="en-AU"/>
              </w:rPr>
            </w:pPr>
            <w:r w:rsidRPr="004A41E7">
              <w:rPr>
                <w:sz w:val="16"/>
                <w:szCs w:val="16"/>
                <w:lang w:eastAsia="en-AU"/>
              </w:rPr>
              <w:t>0.114799</w:t>
            </w:r>
          </w:p>
        </w:tc>
        <w:tc>
          <w:tcPr>
            <w:tcW w:w="826" w:type="dxa"/>
            <w:tcBorders>
              <w:top w:val="nil"/>
              <w:left w:val="nil"/>
              <w:bottom w:val="nil"/>
              <w:right w:val="nil"/>
            </w:tcBorders>
          </w:tcPr>
          <w:p w14:paraId="7679A2EF" w14:textId="77777777" w:rsidR="00DC23ED" w:rsidRPr="004A41E7" w:rsidRDefault="00DC23ED" w:rsidP="00DC23ED">
            <w:pPr>
              <w:pStyle w:val="TableText"/>
              <w:rPr>
                <w:sz w:val="16"/>
                <w:szCs w:val="16"/>
                <w:lang w:eastAsia="en-AU"/>
              </w:rPr>
            </w:pPr>
            <w:r w:rsidRPr="004A41E7">
              <w:rPr>
                <w:sz w:val="16"/>
                <w:szCs w:val="16"/>
                <w:lang w:eastAsia="en-AU"/>
              </w:rPr>
              <w:t>0.002324</w:t>
            </w:r>
          </w:p>
        </w:tc>
        <w:tc>
          <w:tcPr>
            <w:tcW w:w="924" w:type="dxa"/>
            <w:tcBorders>
              <w:top w:val="nil"/>
              <w:left w:val="nil"/>
              <w:bottom w:val="nil"/>
              <w:right w:val="nil"/>
            </w:tcBorders>
          </w:tcPr>
          <w:p w14:paraId="336C9A8B" w14:textId="77777777" w:rsidR="00DC23ED" w:rsidRPr="004A41E7" w:rsidRDefault="00DC23ED" w:rsidP="00DC23ED">
            <w:pPr>
              <w:pStyle w:val="TableText"/>
              <w:rPr>
                <w:sz w:val="16"/>
                <w:szCs w:val="16"/>
                <w:lang w:eastAsia="en-AU"/>
              </w:rPr>
            </w:pPr>
            <w:r w:rsidRPr="004A41E7">
              <w:rPr>
                <w:sz w:val="16"/>
                <w:szCs w:val="16"/>
                <w:lang w:eastAsia="en-AU"/>
              </w:rPr>
              <w:t>0.001842</w:t>
            </w:r>
          </w:p>
        </w:tc>
        <w:tc>
          <w:tcPr>
            <w:tcW w:w="882" w:type="dxa"/>
            <w:tcBorders>
              <w:top w:val="nil"/>
              <w:left w:val="nil"/>
              <w:bottom w:val="nil"/>
              <w:right w:val="nil"/>
            </w:tcBorders>
          </w:tcPr>
          <w:p w14:paraId="687199BD" w14:textId="77777777" w:rsidR="00DC23ED" w:rsidRPr="004A41E7" w:rsidRDefault="00DC23ED" w:rsidP="00DC23ED">
            <w:pPr>
              <w:pStyle w:val="TableText"/>
              <w:rPr>
                <w:sz w:val="16"/>
                <w:szCs w:val="16"/>
                <w:lang w:eastAsia="en-AU"/>
              </w:rPr>
            </w:pPr>
            <w:r w:rsidRPr="004A41E7">
              <w:rPr>
                <w:sz w:val="16"/>
                <w:szCs w:val="16"/>
                <w:lang w:eastAsia="en-AU"/>
              </w:rPr>
              <w:t>0.001844</w:t>
            </w:r>
          </w:p>
        </w:tc>
        <w:tc>
          <w:tcPr>
            <w:tcW w:w="867" w:type="dxa"/>
            <w:tcBorders>
              <w:top w:val="nil"/>
              <w:left w:val="nil"/>
              <w:bottom w:val="nil"/>
              <w:right w:val="nil"/>
            </w:tcBorders>
          </w:tcPr>
          <w:p w14:paraId="6923E04B" w14:textId="77777777" w:rsidR="00DC23ED" w:rsidRPr="004A41E7" w:rsidRDefault="00DC23ED" w:rsidP="00DC23ED">
            <w:pPr>
              <w:pStyle w:val="TableText"/>
              <w:rPr>
                <w:sz w:val="16"/>
                <w:szCs w:val="16"/>
                <w:lang w:eastAsia="en-AU"/>
              </w:rPr>
            </w:pPr>
            <w:r w:rsidRPr="004A41E7">
              <w:rPr>
                <w:sz w:val="16"/>
                <w:szCs w:val="16"/>
                <w:lang w:eastAsia="en-AU"/>
              </w:rPr>
              <w:t>0.001845</w:t>
            </w:r>
          </w:p>
        </w:tc>
        <w:tc>
          <w:tcPr>
            <w:tcW w:w="882" w:type="dxa"/>
            <w:tcBorders>
              <w:top w:val="nil"/>
              <w:left w:val="nil"/>
              <w:bottom w:val="nil"/>
              <w:right w:val="nil"/>
            </w:tcBorders>
          </w:tcPr>
          <w:p w14:paraId="20608805" w14:textId="77777777" w:rsidR="00DC23ED" w:rsidRPr="004A41E7" w:rsidRDefault="00DC23ED" w:rsidP="00DC23ED">
            <w:pPr>
              <w:pStyle w:val="TableText"/>
              <w:rPr>
                <w:sz w:val="16"/>
                <w:szCs w:val="16"/>
                <w:lang w:eastAsia="en-AU"/>
              </w:rPr>
            </w:pPr>
            <w:r w:rsidRPr="004A41E7">
              <w:rPr>
                <w:sz w:val="16"/>
                <w:szCs w:val="16"/>
                <w:lang w:eastAsia="en-AU"/>
              </w:rPr>
              <w:t>0.001588</w:t>
            </w:r>
          </w:p>
        </w:tc>
        <w:tc>
          <w:tcPr>
            <w:tcW w:w="882" w:type="dxa"/>
            <w:tcBorders>
              <w:top w:val="nil"/>
              <w:left w:val="nil"/>
              <w:bottom w:val="nil"/>
              <w:right w:val="nil"/>
            </w:tcBorders>
          </w:tcPr>
          <w:p w14:paraId="324EFB70" w14:textId="77777777" w:rsidR="00DC23ED" w:rsidRPr="004A41E7" w:rsidRDefault="00DC23ED" w:rsidP="00DC23ED">
            <w:pPr>
              <w:pStyle w:val="TableText"/>
              <w:rPr>
                <w:sz w:val="16"/>
                <w:szCs w:val="16"/>
                <w:lang w:eastAsia="en-AU"/>
              </w:rPr>
            </w:pPr>
            <w:r w:rsidRPr="004A41E7">
              <w:rPr>
                <w:sz w:val="16"/>
                <w:szCs w:val="16"/>
                <w:lang w:eastAsia="en-AU"/>
              </w:rPr>
              <w:t>0.001590</w:t>
            </w:r>
          </w:p>
        </w:tc>
        <w:tc>
          <w:tcPr>
            <w:tcW w:w="896" w:type="dxa"/>
            <w:tcBorders>
              <w:top w:val="nil"/>
              <w:left w:val="nil"/>
              <w:bottom w:val="nil"/>
              <w:right w:val="nil"/>
            </w:tcBorders>
          </w:tcPr>
          <w:p w14:paraId="1B10C671" w14:textId="77777777" w:rsidR="00DC23ED" w:rsidRPr="004A41E7" w:rsidRDefault="00DC23ED" w:rsidP="00DC23ED">
            <w:pPr>
              <w:pStyle w:val="TableText"/>
              <w:rPr>
                <w:sz w:val="16"/>
                <w:szCs w:val="16"/>
                <w:lang w:eastAsia="en-AU"/>
              </w:rPr>
            </w:pPr>
            <w:r w:rsidRPr="004A41E7">
              <w:rPr>
                <w:sz w:val="16"/>
                <w:szCs w:val="16"/>
                <w:lang w:eastAsia="en-AU"/>
              </w:rPr>
              <w:t>0.001591</w:t>
            </w:r>
          </w:p>
        </w:tc>
        <w:tc>
          <w:tcPr>
            <w:tcW w:w="882" w:type="dxa"/>
            <w:tcBorders>
              <w:top w:val="nil"/>
              <w:left w:val="nil"/>
              <w:bottom w:val="nil"/>
              <w:right w:val="nil"/>
            </w:tcBorders>
          </w:tcPr>
          <w:p w14:paraId="6D998CDA" w14:textId="77777777" w:rsidR="00DC23ED" w:rsidRPr="004A41E7" w:rsidRDefault="00DC23ED" w:rsidP="00DC23ED">
            <w:pPr>
              <w:pStyle w:val="TableText"/>
              <w:rPr>
                <w:sz w:val="16"/>
                <w:szCs w:val="16"/>
                <w:lang w:eastAsia="en-AU"/>
              </w:rPr>
            </w:pPr>
            <w:r w:rsidRPr="004A41E7">
              <w:rPr>
                <w:sz w:val="16"/>
                <w:szCs w:val="16"/>
                <w:lang w:eastAsia="en-AU"/>
              </w:rPr>
              <w:t>0.001031</w:t>
            </w:r>
          </w:p>
        </w:tc>
        <w:tc>
          <w:tcPr>
            <w:tcW w:w="882" w:type="dxa"/>
            <w:tcBorders>
              <w:top w:val="nil"/>
              <w:left w:val="nil"/>
              <w:bottom w:val="nil"/>
              <w:right w:val="nil"/>
            </w:tcBorders>
          </w:tcPr>
          <w:p w14:paraId="36BD830D"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923" w:type="dxa"/>
            <w:tcBorders>
              <w:top w:val="nil"/>
              <w:left w:val="nil"/>
              <w:bottom w:val="nil"/>
              <w:right w:val="nil"/>
            </w:tcBorders>
          </w:tcPr>
          <w:p w14:paraId="1F596D4E"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840" w:type="dxa"/>
            <w:tcBorders>
              <w:top w:val="nil"/>
              <w:left w:val="nil"/>
              <w:bottom w:val="nil"/>
              <w:right w:val="nil"/>
            </w:tcBorders>
          </w:tcPr>
          <w:p w14:paraId="44C30C2C" w14:textId="77777777" w:rsidR="00DC23ED" w:rsidRPr="004A41E7" w:rsidRDefault="00DC23ED" w:rsidP="00DC23ED">
            <w:pPr>
              <w:pStyle w:val="TableText"/>
              <w:rPr>
                <w:sz w:val="16"/>
                <w:szCs w:val="16"/>
                <w:lang w:eastAsia="en-AU"/>
              </w:rPr>
            </w:pPr>
            <w:r w:rsidRPr="004A41E7">
              <w:rPr>
                <w:sz w:val="16"/>
                <w:szCs w:val="16"/>
                <w:lang w:eastAsia="en-AU"/>
              </w:rPr>
              <w:t>0.000960</w:t>
            </w:r>
          </w:p>
        </w:tc>
        <w:tc>
          <w:tcPr>
            <w:tcW w:w="854" w:type="dxa"/>
            <w:tcBorders>
              <w:top w:val="nil"/>
              <w:left w:val="nil"/>
              <w:bottom w:val="nil"/>
              <w:right w:val="nil"/>
            </w:tcBorders>
          </w:tcPr>
          <w:p w14:paraId="09B6CEBA" w14:textId="77777777" w:rsidR="00DC23ED" w:rsidRPr="004A41E7" w:rsidRDefault="00DC23ED" w:rsidP="00DC23ED">
            <w:pPr>
              <w:pStyle w:val="TableText"/>
              <w:rPr>
                <w:sz w:val="16"/>
                <w:szCs w:val="16"/>
                <w:lang w:eastAsia="en-AU"/>
              </w:rPr>
            </w:pPr>
            <w:r w:rsidRPr="004A41E7">
              <w:rPr>
                <w:sz w:val="16"/>
                <w:szCs w:val="16"/>
                <w:lang w:eastAsia="en-AU"/>
              </w:rPr>
              <w:t>0.000960</w:t>
            </w:r>
          </w:p>
        </w:tc>
        <w:tc>
          <w:tcPr>
            <w:tcW w:w="924" w:type="dxa"/>
            <w:tcBorders>
              <w:top w:val="nil"/>
              <w:left w:val="nil"/>
              <w:bottom w:val="nil"/>
              <w:right w:val="nil"/>
            </w:tcBorders>
          </w:tcPr>
          <w:p w14:paraId="452567C6" w14:textId="77777777" w:rsidR="00DC23ED" w:rsidRPr="004A41E7" w:rsidRDefault="00DC23ED" w:rsidP="00DC23ED">
            <w:pPr>
              <w:pStyle w:val="TableText"/>
              <w:rPr>
                <w:sz w:val="16"/>
                <w:szCs w:val="16"/>
                <w:lang w:eastAsia="en-AU"/>
              </w:rPr>
            </w:pPr>
          </w:p>
        </w:tc>
        <w:tc>
          <w:tcPr>
            <w:tcW w:w="882" w:type="dxa"/>
            <w:gridSpan w:val="2"/>
            <w:tcBorders>
              <w:top w:val="nil"/>
              <w:left w:val="nil"/>
              <w:bottom w:val="nil"/>
              <w:right w:val="nil"/>
            </w:tcBorders>
          </w:tcPr>
          <w:p w14:paraId="470AE53B" w14:textId="77777777" w:rsidR="00DC23ED" w:rsidRPr="004A41E7" w:rsidRDefault="00DC23ED" w:rsidP="00DC23ED">
            <w:pPr>
              <w:pStyle w:val="TableText"/>
              <w:rPr>
                <w:sz w:val="16"/>
                <w:szCs w:val="16"/>
                <w:lang w:eastAsia="en-AU"/>
              </w:rPr>
            </w:pPr>
          </w:p>
        </w:tc>
      </w:tr>
      <w:tr w:rsidR="00DC23ED" w:rsidRPr="004A41E7" w14:paraId="459EE86C" w14:textId="77777777">
        <w:trPr>
          <w:trHeight w:val="219"/>
        </w:trPr>
        <w:tc>
          <w:tcPr>
            <w:tcW w:w="1064" w:type="dxa"/>
            <w:tcBorders>
              <w:top w:val="nil"/>
              <w:left w:val="nil"/>
              <w:bottom w:val="nil"/>
              <w:right w:val="nil"/>
            </w:tcBorders>
          </w:tcPr>
          <w:p w14:paraId="56CC5563"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40" w:type="dxa"/>
            <w:tcBorders>
              <w:top w:val="nil"/>
              <w:left w:val="nil"/>
              <w:bottom w:val="nil"/>
              <w:right w:val="nil"/>
            </w:tcBorders>
          </w:tcPr>
          <w:p w14:paraId="77F49838" w14:textId="77777777" w:rsidR="00DC23ED" w:rsidRPr="004A41E7" w:rsidRDefault="00DC23ED" w:rsidP="00DC23ED">
            <w:pPr>
              <w:pStyle w:val="TableText"/>
              <w:rPr>
                <w:sz w:val="16"/>
                <w:szCs w:val="16"/>
                <w:lang w:eastAsia="en-AU"/>
              </w:rPr>
            </w:pPr>
            <w:r w:rsidRPr="004A41E7">
              <w:rPr>
                <w:sz w:val="16"/>
                <w:szCs w:val="16"/>
                <w:lang w:eastAsia="en-AU"/>
              </w:rPr>
              <w:t>0.115112</w:t>
            </w:r>
          </w:p>
        </w:tc>
        <w:tc>
          <w:tcPr>
            <w:tcW w:w="896" w:type="dxa"/>
            <w:tcBorders>
              <w:top w:val="nil"/>
              <w:left w:val="nil"/>
              <w:bottom w:val="nil"/>
              <w:right w:val="nil"/>
            </w:tcBorders>
          </w:tcPr>
          <w:p w14:paraId="7D8093B3" w14:textId="77777777" w:rsidR="00DC23ED" w:rsidRPr="004A41E7" w:rsidRDefault="00DC23ED" w:rsidP="00DC23ED">
            <w:pPr>
              <w:pStyle w:val="TableText"/>
              <w:rPr>
                <w:sz w:val="16"/>
                <w:szCs w:val="16"/>
                <w:lang w:eastAsia="en-AU"/>
              </w:rPr>
            </w:pPr>
            <w:r w:rsidRPr="004A41E7">
              <w:rPr>
                <w:sz w:val="16"/>
                <w:szCs w:val="16"/>
                <w:lang w:eastAsia="en-AU"/>
              </w:rPr>
              <w:t>0.115115</w:t>
            </w:r>
          </w:p>
        </w:tc>
        <w:tc>
          <w:tcPr>
            <w:tcW w:w="826" w:type="dxa"/>
            <w:tcBorders>
              <w:top w:val="nil"/>
              <w:left w:val="nil"/>
              <w:bottom w:val="nil"/>
              <w:right w:val="nil"/>
            </w:tcBorders>
          </w:tcPr>
          <w:p w14:paraId="48AF47DE" w14:textId="77777777" w:rsidR="00DC23ED" w:rsidRPr="004A41E7" w:rsidRDefault="00DC23ED" w:rsidP="00DC23ED">
            <w:pPr>
              <w:pStyle w:val="TableText"/>
              <w:rPr>
                <w:sz w:val="16"/>
                <w:szCs w:val="16"/>
                <w:lang w:eastAsia="en-AU"/>
              </w:rPr>
            </w:pPr>
            <w:r w:rsidRPr="004A41E7">
              <w:rPr>
                <w:sz w:val="16"/>
                <w:szCs w:val="16"/>
                <w:lang w:eastAsia="en-AU"/>
              </w:rPr>
              <w:t>0.002681</w:t>
            </w:r>
          </w:p>
        </w:tc>
        <w:tc>
          <w:tcPr>
            <w:tcW w:w="924" w:type="dxa"/>
            <w:tcBorders>
              <w:top w:val="nil"/>
              <w:left w:val="nil"/>
              <w:bottom w:val="nil"/>
              <w:right w:val="nil"/>
            </w:tcBorders>
          </w:tcPr>
          <w:p w14:paraId="0764E3A6" w14:textId="77777777" w:rsidR="00DC23ED" w:rsidRPr="004A41E7" w:rsidRDefault="00DC23ED" w:rsidP="00DC23ED">
            <w:pPr>
              <w:pStyle w:val="TableText"/>
              <w:rPr>
                <w:sz w:val="16"/>
                <w:szCs w:val="16"/>
                <w:lang w:eastAsia="en-AU"/>
              </w:rPr>
            </w:pPr>
            <w:r w:rsidRPr="004A41E7">
              <w:rPr>
                <w:sz w:val="16"/>
                <w:szCs w:val="16"/>
                <w:lang w:eastAsia="en-AU"/>
              </w:rPr>
              <w:t>0.002136</w:t>
            </w:r>
          </w:p>
        </w:tc>
        <w:tc>
          <w:tcPr>
            <w:tcW w:w="882" w:type="dxa"/>
            <w:tcBorders>
              <w:top w:val="nil"/>
              <w:left w:val="nil"/>
              <w:bottom w:val="nil"/>
              <w:right w:val="nil"/>
            </w:tcBorders>
          </w:tcPr>
          <w:p w14:paraId="447DFC2B" w14:textId="77777777" w:rsidR="00DC23ED" w:rsidRPr="004A41E7" w:rsidRDefault="00DC23ED" w:rsidP="00DC23ED">
            <w:pPr>
              <w:pStyle w:val="TableText"/>
              <w:rPr>
                <w:sz w:val="16"/>
                <w:szCs w:val="16"/>
                <w:lang w:eastAsia="en-AU"/>
              </w:rPr>
            </w:pPr>
            <w:r w:rsidRPr="004A41E7">
              <w:rPr>
                <w:sz w:val="16"/>
                <w:szCs w:val="16"/>
                <w:lang w:eastAsia="en-AU"/>
              </w:rPr>
              <w:t>0.002137</w:t>
            </w:r>
          </w:p>
        </w:tc>
        <w:tc>
          <w:tcPr>
            <w:tcW w:w="867" w:type="dxa"/>
            <w:tcBorders>
              <w:top w:val="nil"/>
              <w:left w:val="nil"/>
              <w:bottom w:val="nil"/>
              <w:right w:val="nil"/>
            </w:tcBorders>
          </w:tcPr>
          <w:p w14:paraId="303FE58C" w14:textId="77777777" w:rsidR="00DC23ED" w:rsidRPr="004A41E7" w:rsidRDefault="00DC23ED" w:rsidP="00DC23ED">
            <w:pPr>
              <w:pStyle w:val="TableText"/>
              <w:rPr>
                <w:sz w:val="16"/>
                <w:szCs w:val="16"/>
                <w:lang w:eastAsia="en-AU"/>
              </w:rPr>
            </w:pPr>
            <w:r w:rsidRPr="004A41E7">
              <w:rPr>
                <w:sz w:val="16"/>
                <w:szCs w:val="16"/>
                <w:lang w:eastAsia="en-AU"/>
              </w:rPr>
              <w:t>0.002139</w:t>
            </w:r>
          </w:p>
        </w:tc>
        <w:tc>
          <w:tcPr>
            <w:tcW w:w="882" w:type="dxa"/>
            <w:tcBorders>
              <w:top w:val="nil"/>
              <w:left w:val="nil"/>
              <w:bottom w:val="nil"/>
              <w:right w:val="nil"/>
            </w:tcBorders>
          </w:tcPr>
          <w:p w14:paraId="1E56033A" w14:textId="77777777" w:rsidR="00DC23ED" w:rsidRPr="004A41E7" w:rsidRDefault="00DC23ED" w:rsidP="00DC23ED">
            <w:pPr>
              <w:pStyle w:val="TableText"/>
              <w:rPr>
                <w:sz w:val="16"/>
                <w:szCs w:val="16"/>
                <w:lang w:eastAsia="en-AU"/>
              </w:rPr>
            </w:pPr>
            <w:r w:rsidRPr="004A41E7">
              <w:rPr>
                <w:sz w:val="16"/>
                <w:szCs w:val="16"/>
                <w:lang w:eastAsia="en-AU"/>
              </w:rPr>
              <w:t>0.001843</w:t>
            </w:r>
          </w:p>
        </w:tc>
        <w:tc>
          <w:tcPr>
            <w:tcW w:w="882" w:type="dxa"/>
            <w:tcBorders>
              <w:top w:val="nil"/>
              <w:left w:val="nil"/>
              <w:bottom w:val="nil"/>
              <w:right w:val="nil"/>
            </w:tcBorders>
          </w:tcPr>
          <w:p w14:paraId="64C699F7" w14:textId="77777777" w:rsidR="00DC23ED" w:rsidRPr="004A41E7" w:rsidRDefault="00DC23ED" w:rsidP="00DC23ED">
            <w:pPr>
              <w:pStyle w:val="TableText"/>
              <w:rPr>
                <w:sz w:val="16"/>
                <w:szCs w:val="16"/>
                <w:lang w:eastAsia="en-AU"/>
              </w:rPr>
            </w:pPr>
            <w:r w:rsidRPr="004A41E7">
              <w:rPr>
                <w:sz w:val="16"/>
                <w:szCs w:val="16"/>
                <w:lang w:eastAsia="en-AU"/>
              </w:rPr>
              <w:t>0.001845</w:t>
            </w:r>
          </w:p>
        </w:tc>
        <w:tc>
          <w:tcPr>
            <w:tcW w:w="896" w:type="dxa"/>
            <w:tcBorders>
              <w:top w:val="nil"/>
              <w:left w:val="nil"/>
              <w:bottom w:val="nil"/>
              <w:right w:val="nil"/>
            </w:tcBorders>
          </w:tcPr>
          <w:p w14:paraId="320D8707" w14:textId="77777777" w:rsidR="00DC23ED" w:rsidRPr="004A41E7" w:rsidRDefault="00DC23ED" w:rsidP="00DC23ED">
            <w:pPr>
              <w:pStyle w:val="TableText"/>
              <w:rPr>
                <w:sz w:val="16"/>
                <w:szCs w:val="16"/>
                <w:lang w:eastAsia="en-AU"/>
              </w:rPr>
            </w:pPr>
            <w:r w:rsidRPr="004A41E7">
              <w:rPr>
                <w:sz w:val="16"/>
                <w:szCs w:val="16"/>
                <w:lang w:eastAsia="en-AU"/>
              </w:rPr>
              <w:t>0.001847</w:t>
            </w:r>
          </w:p>
        </w:tc>
        <w:tc>
          <w:tcPr>
            <w:tcW w:w="882" w:type="dxa"/>
            <w:tcBorders>
              <w:top w:val="nil"/>
              <w:left w:val="nil"/>
              <w:bottom w:val="nil"/>
              <w:right w:val="nil"/>
            </w:tcBorders>
          </w:tcPr>
          <w:p w14:paraId="4C01D968" w14:textId="77777777" w:rsidR="00DC23ED" w:rsidRPr="004A41E7" w:rsidRDefault="00DC23ED" w:rsidP="00DC23ED">
            <w:pPr>
              <w:pStyle w:val="TableText"/>
              <w:rPr>
                <w:sz w:val="16"/>
                <w:szCs w:val="16"/>
                <w:lang w:eastAsia="en-AU"/>
              </w:rPr>
            </w:pPr>
            <w:r w:rsidRPr="004A41E7">
              <w:rPr>
                <w:sz w:val="16"/>
                <w:szCs w:val="16"/>
                <w:lang w:eastAsia="en-AU"/>
              </w:rPr>
              <w:t>0.001199</w:t>
            </w:r>
          </w:p>
        </w:tc>
        <w:tc>
          <w:tcPr>
            <w:tcW w:w="882" w:type="dxa"/>
            <w:tcBorders>
              <w:top w:val="nil"/>
              <w:left w:val="nil"/>
              <w:bottom w:val="nil"/>
              <w:right w:val="nil"/>
            </w:tcBorders>
          </w:tcPr>
          <w:p w14:paraId="7DFE37A7" w14:textId="77777777" w:rsidR="00DC23ED" w:rsidRPr="004A41E7" w:rsidRDefault="00DC23ED" w:rsidP="00DC23ED">
            <w:pPr>
              <w:pStyle w:val="TableText"/>
              <w:rPr>
                <w:sz w:val="16"/>
                <w:szCs w:val="16"/>
                <w:lang w:eastAsia="en-AU"/>
              </w:rPr>
            </w:pPr>
            <w:r w:rsidRPr="004A41E7">
              <w:rPr>
                <w:sz w:val="16"/>
                <w:szCs w:val="16"/>
                <w:lang w:eastAsia="en-AU"/>
              </w:rPr>
              <w:t>0.001200</w:t>
            </w:r>
          </w:p>
        </w:tc>
        <w:tc>
          <w:tcPr>
            <w:tcW w:w="923" w:type="dxa"/>
            <w:tcBorders>
              <w:top w:val="nil"/>
              <w:left w:val="nil"/>
              <w:bottom w:val="nil"/>
              <w:right w:val="nil"/>
            </w:tcBorders>
          </w:tcPr>
          <w:p w14:paraId="1CAA0FCF" w14:textId="77777777" w:rsidR="00DC23ED" w:rsidRPr="004A41E7" w:rsidRDefault="00DC23ED" w:rsidP="00DC23ED">
            <w:pPr>
              <w:pStyle w:val="TableText"/>
              <w:rPr>
                <w:sz w:val="16"/>
                <w:szCs w:val="16"/>
                <w:lang w:eastAsia="en-AU"/>
              </w:rPr>
            </w:pPr>
            <w:r w:rsidRPr="004A41E7">
              <w:rPr>
                <w:sz w:val="16"/>
                <w:szCs w:val="16"/>
                <w:lang w:eastAsia="en-AU"/>
              </w:rPr>
              <w:t>0.001200</w:t>
            </w:r>
          </w:p>
        </w:tc>
        <w:tc>
          <w:tcPr>
            <w:tcW w:w="840" w:type="dxa"/>
            <w:tcBorders>
              <w:top w:val="nil"/>
              <w:left w:val="nil"/>
              <w:bottom w:val="nil"/>
              <w:right w:val="nil"/>
            </w:tcBorders>
          </w:tcPr>
          <w:p w14:paraId="432D41B4" w14:textId="77777777" w:rsidR="00DC23ED" w:rsidRPr="004A41E7" w:rsidRDefault="00DC23ED" w:rsidP="00DC23ED">
            <w:pPr>
              <w:pStyle w:val="TableText"/>
              <w:rPr>
                <w:sz w:val="16"/>
                <w:szCs w:val="16"/>
                <w:lang w:eastAsia="en-AU"/>
              </w:rPr>
            </w:pPr>
            <w:r w:rsidRPr="004A41E7">
              <w:rPr>
                <w:sz w:val="16"/>
                <w:szCs w:val="16"/>
                <w:lang w:eastAsia="en-AU"/>
              </w:rPr>
              <w:t>0.001117</w:t>
            </w:r>
          </w:p>
        </w:tc>
        <w:tc>
          <w:tcPr>
            <w:tcW w:w="854" w:type="dxa"/>
            <w:tcBorders>
              <w:top w:val="nil"/>
              <w:left w:val="nil"/>
              <w:bottom w:val="nil"/>
              <w:right w:val="nil"/>
            </w:tcBorders>
          </w:tcPr>
          <w:p w14:paraId="3A3E7780" w14:textId="77777777" w:rsidR="00DC23ED" w:rsidRPr="004A41E7" w:rsidRDefault="00DC23ED" w:rsidP="00DC23ED">
            <w:pPr>
              <w:pStyle w:val="TableText"/>
              <w:rPr>
                <w:sz w:val="16"/>
                <w:szCs w:val="16"/>
                <w:lang w:eastAsia="en-AU"/>
              </w:rPr>
            </w:pPr>
            <w:r w:rsidRPr="004A41E7">
              <w:rPr>
                <w:sz w:val="16"/>
                <w:szCs w:val="16"/>
                <w:lang w:eastAsia="en-AU"/>
              </w:rPr>
              <w:t>0.001117</w:t>
            </w:r>
          </w:p>
        </w:tc>
        <w:tc>
          <w:tcPr>
            <w:tcW w:w="924" w:type="dxa"/>
            <w:tcBorders>
              <w:top w:val="nil"/>
              <w:left w:val="nil"/>
              <w:bottom w:val="nil"/>
              <w:right w:val="nil"/>
            </w:tcBorders>
          </w:tcPr>
          <w:p w14:paraId="097B2C91" w14:textId="77777777" w:rsidR="00DC23ED" w:rsidRPr="004A41E7" w:rsidRDefault="00DC23ED" w:rsidP="00DC23ED">
            <w:pPr>
              <w:pStyle w:val="TableText"/>
              <w:rPr>
                <w:sz w:val="16"/>
                <w:szCs w:val="16"/>
                <w:lang w:eastAsia="en-AU"/>
              </w:rPr>
            </w:pPr>
            <w:r w:rsidRPr="004A41E7">
              <w:rPr>
                <w:sz w:val="16"/>
                <w:szCs w:val="16"/>
                <w:lang w:eastAsia="en-AU"/>
              </w:rPr>
              <w:t>0.001117</w:t>
            </w:r>
          </w:p>
        </w:tc>
        <w:tc>
          <w:tcPr>
            <w:tcW w:w="882" w:type="dxa"/>
            <w:gridSpan w:val="2"/>
            <w:tcBorders>
              <w:top w:val="nil"/>
              <w:left w:val="nil"/>
              <w:bottom w:val="nil"/>
              <w:right w:val="nil"/>
            </w:tcBorders>
          </w:tcPr>
          <w:p w14:paraId="55695997" w14:textId="77777777" w:rsidR="00DC23ED" w:rsidRPr="004A41E7" w:rsidRDefault="00DC23ED" w:rsidP="00DC23ED">
            <w:pPr>
              <w:pStyle w:val="TableText"/>
              <w:rPr>
                <w:sz w:val="16"/>
                <w:szCs w:val="16"/>
                <w:lang w:eastAsia="en-AU"/>
              </w:rPr>
            </w:pPr>
          </w:p>
        </w:tc>
      </w:tr>
      <w:tr w:rsidR="00DC23ED" w:rsidRPr="004A41E7" w14:paraId="16FA7E22" w14:textId="77777777">
        <w:trPr>
          <w:trHeight w:val="219"/>
        </w:trPr>
        <w:tc>
          <w:tcPr>
            <w:tcW w:w="1064" w:type="dxa"/>
            <w:tcBorders>
              <w:top w:val="nil"/>
              <w:left w:val="nil"/>
              <w:bottom w:val="nil"/>
              <w:right w:val="nil"/>
            </w:tcBorders>
          </w:tcPr>
          <w:p w14:paraId="7C4746A8"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40" w:type="dxa"/>
            <w:tcBorders>
              <w:top w:val="nil"/>
              <w:left w:val="nil"/>
              <w:bottom w:val="nil"/>
              <w:right w:val="nil"/>
            </w:tcBorders>
          </w:tcPr>
          <w:p w14:paraId="556E898D" w14:textId="77777777" w:rsidR="00DC23ED" w:rsidRPr="004A41E7" w:rsidRDefault="00DC23ED" w:rsidP="00DC23ED">
            <w:pPr>
              <w:pStyle w:val="TableText"/>
              <w:rPr>
                <w:sz w:val="16"/>
                <w:szCs w:val="16"/>
                <w:lang w:eastAsia="en-AU"/>
              </w:rPr>
            </w:pPr>
            <w:r w:rsidRPr="004A41E7">
              <w:rPr>
                <w:sz w:val="16"/>
                <w:szCs w:val="16"/>
                <w:lang w:eastAsia="en-AU"/>
              </w:rPr>
              <w:t>0.115498</w:t>
            </w:r>
          </w:p>
        </w:tc>
        <w:tc>
          <w:tcPr>
            <w:tcW w:w="896" w:type="dxa"/>
            <w:tcBorders>
              <w:top w:val="nil"/>
              <w:left w:val="nil"/>
              <w:bottom w:val="nil"/>
              <w:right w:val="nil"/>
            </w:tcBorders>
          </w:tcPr>
          <w:p w14:paraId="0C9FBD11" w14:textId="77777777" w:rsidR="00DC23ED" w:rsidRPr="004A41E7" w:rsidRDefault="00DC23ED" w:rsidP="00DC23ED">
            <w:pPr>
              <w:pStyle w:val="TableText"/>
              <w:rPr>
                <w:sz w:val="16"/>
                <w:szCs w:val="16"/>
                <w:lang w:eastAsia="en-AU"/>
              </w:rPr>
            </w:pPr>
            <w:r w:rsidRPr="004A41E7">
              <w:rPr>
                <w:sz w:val="16"/>
                <w:szCs w:val="16"/>
                <w:lang w:eastAsia="en-AU"/>
              </w:rPr>
              <w:t>0.115502</w:t>
            </w:r>
          </w:p>
        </w:tc>
        <w:tc>
          <w:tcPr>
            <w:tcW w:w="826" w:type="dxa"/>
            <w:tcBorders>
              <w:top w:val="nil"/>
              <w:left w:val="nil"/>
              <w:bottom w:val="nil"/>
              <w:right w:val="nil"/>
            </w:tcBorders>
          </w:tcPr>
          <w:p w14:paraId="6724FCA8" w14:textId="77777777" w:rsidR="00DC23ED" w:rsidRPr="004A41E7" w:rsidRDefault="00DC23ED" w:rsidP="00DC23ED">
            <w:pPr>
              <w:pStyle w:val="TableText"/>
              <w:rPr>
                <w:sz w:val="16"/>
                <w:szCs w:val="16"/>
                <w:lang w:eastAsia="en-AU"/>
              </w:rPr>
            </w:pPr>
            <w:r w:rsidRPr="004A41E7">
              <w:rPr>
                <w:sz w:val="16"/>
                <w:szCs w:val="16"/>
                <w:lang w:eastAsia="en-AU"/>
              </w:rPr>
              <w:t>0.003105</w:t>
            </w:r>
          </w:p>
        </w:tc>
        <w:tc>
          <w:tcPr>
            <w:tcW w:w="924" w:type="dxa"/>
            <w:tcBorders>
              <w:top w:val="nil"/>
              <w:left w:val="nil"/>
              <w:bottom w:val="nil"/>
              <w:right w:val="nil"/>
            </w:tcBorders>
          </w:tcPr>
          <w:p w14:paraId="10FD9DD0" w14:textId="77777777" w:rsidR="00DC23ED" w:rsidRPr="004A41E7" w:rsidRDefault="00DC23ED" w:rsidP="00DC23ED">
            <w:pPr>
              <w:pStyle w:val="TableText"/>
              <w:rPr>
                <w:sz w:val="16"/>
                <w:szCs w:val="16"/>
                <w:lang w:eastAsia="en-AU"/>
              </w:rPr>
            </w:pPr>
            <w:r w:rsidRPr="004A41E7">
              <w:rPr>
                <w:sz w:val="16"/>
                <w:szCs w:val="16"/>
                <w:lang w:eastAsia="en-AU"/>
              </w:rPr>
              <w:t>0.002475</w:t>
            </w:r>
          </w:p>
        </w:tc>
        <w:tc>
          <w:tcPr>
            <w:tcW w:w="882" w:type="dxa"/>
            <w:tcBorders>
              <w:top w:val="nil"/>
              <w:left w:val="nil"/>
              <w:bottom w:val="nil"/>
              <w:right w:val="nil"/>
            </w:tcBorders>
          </w:tcPr>
          <w:p w14:paraId="6C9BF3CD"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67" w:type="dxa"/>
            <w:tcBorders>
              <w:top w:val="nil"/>
              <w:left w:val="nil"/>
              <w:bottom w:val="nil"/>
              <w:right w:val="nil"/>
            </w:tcBorders>
          </w:tcPr>
          <w:p w14:paraId="35E4E500" w14:textId="77777777" w:rsidR="00DC23ED" w:rsidRPr="004A41E7" w:rsidRDefault="00DC23ED" w:rsidP="00DC23ED">
            <w:pPr>
              <w:pStyle w:val="TableText"/>
              <w:rPr>
                <w:sz w:val="16"/>
                <w:szCs w:val="16"/>
                <w:lang w:eastAsia="en-AU"/>
              </w:rPr>
            </w:pPr>
            <w:r w:rsidRPr="004A41E7">
              <w:rPr>
                <w:sz w:val="16"/>
                <w:szCs w:val="16"/>
                <w:lang w:eastAsia="en-AU"/>
              </w:rPr>
              <w:t>0.002479</w:t>
            </w:r>
          </w:p>
        </w:tc>
        <w:tc>
          <w:tcPr>
            <w:tcW w:w="882" w:type="dxa"/>
            <w:tcBorders>
              <w:top w:val="nil"/>
              <w:left w:val="nil"/>
              <w:bottom w:val="nil"/>
              <w:right w:val="nil"/>
            </w:tcBorders>
          </w:tcPr>
          <w:p w14:paraId="29320FA3" w14:textId="77777777" w:rsidR="00DC23ED" w:rsidRPr="004A41E7" w:rsidRDefault="00DC23ED" w:rsidP="00DC23ED">
            <w:pPr>
              <w:pStyle w:val="TableText"/>
              <w:rPr>
                <w:sz w:val="16"/>
                <w:szCs w:val="16"/>
                <w:lang w:eastAsia="en-AU"/>
              </w:rPr>
            </w:pPr>
            <w:r w:rsidRPr="004A41E7">
              <w:rPr>
                <w:sz w:val="16"/>
                <w:szCs w:val="16"/>
                <w:lang w:eastAsia="en-AU"/>
              </w:rPr>
              <w:t>0.002138</w:t>
            </w:r>
          </w:p>
        </w:tc>
        <w:tc>
          <w:tcPr>
            <w:tcW w:w="882" w:type="dxa"/>
            <w:tcBorders>
              <w:top w:val="nil"/>
              <w:left w:val="nil"/>
              <w:bottom w:val="nil"/>
              <w:right w:val="nil"/>
            </w:tcBorders>
          </w:tcPr>
          <w:p w14:paraId="008EA381" w14:textId="77777777" w:rsidR="00DC23ED" w:rsidRPr="004A41E7" w:rsidRDefault="00DC23ED" w:rsidP="00DC23ED">
            <w:pPr>
              <w:pStyle w:val="TableText"/>
              <w:rPr>
                <w:sz w:val="16"/>
                <w:szCs w:val="16"/>
                <w:lang w:eastAsia="en-AU"/>
              </w:rPr>
            </w:pPr>
            <w:r w:rsidRPr="004A41E7">
              <w:rPr>
                <w:sz w:val="16"/>
                <w:szCs w:val="16"/>
                <w:lang w:eastAsia="en-AU"/>
              </w:rPr>
              <w:t>0.002140</w:t>
            </w:r>
          </w:p>
        </w:tc>
        <w:tc>
          <w:tcPr>
            <w:tcW w:w="896" w:type="dxa"/>
            <w:tcBorders>
              <w:top w:val="nil"/>
              <w:left w:val="nil"/>
              <w:bottom w:val="nil"/>
              <w:right w:val="nil"/>
            </w:tcBorders>
          </w:tcPr>
          <w:p w14:paraId="7B2343AE" w14:textId="77777777" w:rsidR="00DC23ED" w:rsidRPr="004A41E7" w:rsidRDefault="00DC23ED" w:rsidP="00DC23ED">
            <w:pPr>
              <w:pStyle w:val="TableText"/>
              <w:rPr>
                <w:sz w:val="16"/>
                <w:szCs w:val="16"/>
                <w:lang w:eastAsia="en-AU"/>
              </w:rPr>
            </w:pPr>
            <w:r w:rsidRPr="004A41E7">
              <w:rPr>
                <w:sz w:val="16"/>
                <w:szCs w:val="16"/>
                <w:lang w:eastAsia="en-AU"/>
              </w:rPr>
              <w:t>0.002142</w:t>
            </w:r>
          </w:p>
        </w:tc>
        <w:tc>
          <w:tcPr>
            <w:tcW w:w="882" w:type="dxa"/>
            <w:tcBorders>
              <w:top w:val="nil"/>
              <w:left w:val="nil"/>
              <w:bottom w:val="nil"/>
              <w:right w:val="nil"/>
            </w:tcBorders>
          </w:tcPr>
          <w:p w14:paraId="12E876C8" w14:textId="77777777" w:rsidR="00DC23ED" w:rsidRPr="004A41E7" w:rsidRDefault="00DC23ED" w:rsidP="00DC23ED">
            <w:pPr>
              <w:pStyle w:val="TableText"/>
              <w:rPr>
                <w:sz w:val="16"/>
                <w:szCs w:val="16"/>
                <w:lang w:eastAsia="en-AU"/>
              </w:rPr>
            </w:pPr>
            <w:r w:rsidRPr="004A41E7">
              <w:rPr>
                <w:sz w:val="16"/>
                <w:szCs w:val="16"/>
                <w:lang w:eastAsia="en-AU"/>
              </w:rPr>
              <w:t>0.001391</w:t>
            </w:r>
          </w:p>
        </w:tc>
        <w:tc>
          <w:tcPr>
            <w:tcW w:w="882" w:type="dxa"/>
            <w:tcBorders>
              <w:top w:val="nil"/>
              <w:left w:val="nil"/>
              <w:bottom w:val="nil"/>
              <w:right w:val="nil"/>
            </w:tcBorders>
          </w:tcPr>
          <w:p w14:paraId="7B218C60" w14:textId="77777777" w:rsidR="00DC23ED" w:rsidRPr="004A41E7" w:rsidRDefault="00DC23ED" w:rsidP="00DC23ED">
            <w:pPr>
              <w:pStyle w:val="TableText"/>
              <w:rPr>
                <w:sz w:val="16"/>
                <w:szCs w:val="16"/>
                <w:lang w:eastAsia="en-AU"/>
              </w:rPr>
            </w:pPr>
            <w:r w:rsidRPr="004A41E7">
              <w:rPr>
                <w:sz w:val="16"/>
                <w:szCs w:val="16"/>
                <w:lang w:eastAsia="en-AU"/>
              </w:rPr>
              <w:t>0.001393</w:t>
            </w:r>
          </w:p>
        </w:tc>
        <w:tc>
          <w:tcPr>
            <w:tcW w:w="923" w:type="dxa"/>
            <w:tcBorders>
              <w:top w:val="nil"/>
              <w:left w:val="nil"/>
              <w:bottom w:val="nil"/>
              <w:right w:val="nil"/>
            </w:tcBorders>
          </w:tcPr>
          <w:p w14:paraId="51134825" w14:textId="77777777" w:rsidR="00DC23ED" w:rsidRPr="004A41E7" w:rsidRDefault="00DC23ED" w:rsidP="00DC23ED">
            <w:pPr>
              <w:pStyle w:val="TableText"/>
              <w:rPr>
                <w:sz w:val="16"/>
                <w:szCs w:val="16"/>
                <w:lang w:eastAsia="en-AU"/>
              </w:rPr>
            </w:pPr>
            <w:r w:rsidRPr="004A41E7">
              <w:rPr>
                <w:sz w:val="16"/>
                <w:szCs w:val="16"/>
                <w:lang w:eastAsia="en-AU"/>
              </w:rPr>
              <w:t>0.001393</w:t>
            </w:r>
          </w:p>
        </w:tc>
        <w:tc>
          <w:tcPr>
            <w:tcW w:w="840" w:type="dxa"/>
            <w:tcBorders>
              <w:top w:val="nil"/>
              <w:left w:val="nil"/>
              <w:bottom w:val="nil"/>
              <w:right w:val="nil"/>
            </w:tcBorders>
          </w:tcPr>
          <w:p w14:paraId="6BC38449" w14:textId="77777777" w:rsidR="00DC23ED" w:rsidRPr="004A41E7" w:rsidRDefault="00DC23ED" w:rsidP="00DC23ED">
            <w:pPr>
              <w:pStyle w:val="TableText"/>
              <w:rPr>
                <w:sz w:val="16"/>
                <w:szCs w:val="16"/>
                <w:lang w:eastAsia="en-AU"/>
              </w:rPr>
            </w:pPr>
            <w:r w:rsidRPr="004A41E7">
              <w:rPr>
                <w:sz w:val="16"/>
                <w:szCs w:val="16"/>
                <w:lang w:eastAsia="en-AU"/>
              </w:rPr>
              <w:t>0.001297</w:t>
            </w:r>
          </w:p>
        </w:tc>
        <w:tc>
          <w:tcPr>
            <w:tcW w:w="854" w:type="dxa"/>
            <w:tcBorders>
              <w:top w:val="nil"/>
              <w:left w:val="nil"/>
              <w:bottom w:val="nil"/>
              <w:right w:val="nil"/>
            </w:tcBorders>
          </w:tcPr>
          <w:p w14:paraId="46B6E459" w14:textId="77777777" w:rsidR="00DC23ED" w:rsidRPr="004A41E7" w:rsidRDefault="00DC23ED" w:rsidP="00DC23ED">
            <w:pPr>
              <w:pStyle w:val="TableText"/>
              <w:rPr>
                <w:sz w:val="16"/>
                <w:szCs w:val="16"/>
                <w:lang w:eastAsia="en-AU"/>
              </w:rPr>
            </w:pPr>
            <w:r w:rsidRPr="004A41E7">
              <w:rPr>
                <w:sz w:val="16"/>
                <w:szCs w:val="16"/>
                <w:lang w:eastAsia="en-AU"/>
              </w:rPr>
              <w:t>0.001297</w:t>
            </w:r>
          </w:p>
        </w:tc>
        <w:tc>
          <w:tcPr>
            <w:tcW w:w="924" w:type="dxa"/>
            <w:tcBorders>
              <w:top w:val="nil"/>
              <w:left w:val="nil"/>
              <w:bottom w:val="nil"/>
              <w:right w:val="nil"/>
            </w:tcBorders>
          </w:tcPr>
          <w:p w14:paraId="7162FFAC" w14:textId="77777777" w:rsidR="00DC23ED" w:rsidRPr="004A41E7" w:rsidRDefault="00DC23ED" w:rsidP="00DC23ED">
            <w:pPr>
              <w:pStyle w:val="TableText"/>
              <w:rPr>
                <w:sz w:val="16"/>
                <w:szCs w:val="16"/>
                <w:lang w:eastAsia="en-AU"/>
              </w:rPr>
            </w:pPr>
            <w:r w:rsidRPr="004A41E7">
              <w:rPr>
                <w:sz w:val="16"/>
                <w:szCs w:val="16"/>
                <w:lang w:eastAsia="en-AU"/>
              </w:rPr>
              <w:t>0.001297</w:t>
            </w:r>
          </w:p>
        </w:tc>
        <w:tc>
          <w:tcPr>
            <w:tcW w:w="882" w:type="dxa"/>
            <w:gridSpan w:val="2"/>
            <w:tcBorders>
              <w:top w:val="nil"/>
              <w:left w:val="nil"/>
              <w:bottom w:val="nil"/>
              <w:right w:val="nil"/>
            </w:tcBorders>
          </w:tcPr>
          <w:p w14:paraId="7DF7656A" w14:textId="77777777" w:rsidR="00DC23ED" w:rsidRPr="004A41E7" w:rsidRDefault="00DC23ED" w:rsidP="00DC23ED">
            <w:pPr>
              <w:pStyle w:val="TableText"/>
              <w:rPr>
                <w:sz w:val="16"/>
                <w:szCs w:val="16"/>
                <w:lang w:eastAsia="en-AU"/>
              </w:rPr>
            </w:pPr>
            <w:r w:rsidRPr="004A41E7">
              <w:rPr>
                <w:sz w:val="16"/>
                <w:szCs w:val="16"/>
                <w:lang w:eastAsia="en-AU"/>
              </w:rPr>
              <w:t>0.001150</w:t>
            </w:r>
          </w:p>
        </w:tc>
      </w:tr>
      <w:tr w:rsidR="00DC23ED" w:rsidRPr="004A41E7" w14:paraId="18A6E553" w14:textId="77777777">
        <w:trPr>
          <w:trHeight w:val="219"/>
        </w:trPr>
        <w:tc>
          <w:tcPr>
            <w:tcW w:w="1064" w:type="dxa"/>
            <w:tcBorders>
              <w:top w:val="nil"/>
              <w:left w:val="nil"/>
              <w:bottom w:val="nil"/>
              <w:right w:val="nil"/>
            </w:tcBorders>
          </w:tcPr>
          <w:p w14:paraId="22C5A41D"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40" w:type="dxa"/>
            <w:tcBorders>
              <w:top w:val="nil"/>
              <w:left w:val="nil"/>
              <w:bottom w:val="nil"/>
              <w:right w:val="nil"/>
            </w:tcBorders>
          </w:tcPr>
          <w:p w14:paraId="1335A423" w14:textId="77777777" w:rsidR="00DC23ED" w:rsidRPr="004A41E7" w:rsidRDefault="00DC23ED" w:rsidP="00DC23ED">
            <w:pPr>
              <w:pStyle w:val="TableText"/>
              <w:rPr>
                <w:sz w:val="16"/>
                <w:szCs w:val="16"/>
                <w:lang w:eastAsia="en-AU"/>
              </w:rPr>
            </w:pPr>
            <w:r w:rsidRPr="004A41E7">
              <w:rPr>
                <w:sz w:val="16"/>
                <w:szCs w:val="16"/>
                <w:lang w:eastAsia="en-AU"/>
              </w:rPr>
              <w:t>0.115952</w:t>
            </w:r>
          </w:p>
        </w:tc>
        <w:tc>
          <w:tcPr>
            <w:tcW w:w="896" w:type="dxa"/>
            <w:tcBorders>
              <w:top w:val="nil"/>
              <w:left w:val="nil"/>
              <w:bottom w:val="nil"/>
              <w:right w:val="nil"/>
            </w:tcBorders>
          </w:tcPr>
          <w:p w14:paraId="0BE67DA7" w14:textId="77777777" w:rsidR="00DC23ED" w:rsidRPr="004A41E7" w:rsidRDefault="00DC23ED" w:rsidP="00DC23ED">
            <w:pPr>
              <w:pStyle w:val="TableText"/>
              <w:rPr>
                <w:sz w:val="16"/>
                <w:szCs w:val="16"/>
                <w:lang w:eastAsia="en-AU"/>
              </w:rPr>
            </w:pPr>
            <w:r w:rsidRPr="004A41E7">
              <w:rPr>
                <w:sz w:val="16"/>
                <w:szCs w:val="16"/>
                <w:lang w:eastAsia="en-AU"/>
              </w:rPr>
              <w:t>0.115956</w:t>
            </w:r>
          </w:p>
        </w:tc>
        <w:tc>
          <w:tcPr>
            <w:tcW w:w="826" w:type="dxa"/>
            <w:tcBorders>
              <w:top w:val="nil"/>
              <w:left w:val="nil"/>
              <w:bottom w:val="nil"/>
              <w:right w:val="nil"/>
            </w:tcBorders>
          </w:tcPr>
          <w:p w14:paraId="246F2638" w14:textId="77777777" w:rsidR="00DC23ED" w:rsidRPr="004A41E7" w:rsidRDefault="00DC23ED" w:rsidP="00DC23ED">
            <w:pPr>
              <w:pStyle w:val="TableText"/>
              <w:rPr>
                <w:sz w:val="16"/>
                <w:szCs w:val="16"/>
                <w:lang w:eastAsia="en-AU"/>
              </w:rPr>
            </w:pPr>
            <w:r w:rsidRPr="004A41E7">
              <w:rPr>
                <w:sz w:val="16"/>
                <w:szCs w:val="16"/>
                <w:lang w:eastAsia="en-AU"/>
              </w:rPr>
              <w:t>0.003598</w:t>
            </w:r>
          </w:p>
        </w:tc>
        <w:tc>
          <w:tcPr>
            <w:tcW w:w="924" w:type="dxa"/>
            <w:tcBorders>
              <w:top w:val="nil"/>
              <w:left w:val="nil"/>
              <w:bottom w:val="nil"/>
              <w:right w:val="nil"/>
            </w:tcBorders>
          </w:tcPr>
          <w:p w14:paraId="5719EECF" w14:textId="77777777" w:rsidR="00DC23ED" w:rsidRPr="004A41E7" w:rsidRDefault="00DC23ED" w:rsidP="00DC23ED">
            <w:pPr>
              <w:pStyle w:val="TableText"/>
              <w:rPr>
                <w:sz w:val="16"/>
                <w:szCs w:val="16"/>
                <w:lang w:eastAsia="en-AU"/>
              </w:rPr>
            </w:pPr>
            <w:r w:rsidRPr="004A41E7">
              <w:rPr>
                <w:sz w:val="16"/>
                <w:szCs w:val="16"/>
                <w:lang w:eastAsia="en-AU"/>
              </w:rPr>
              <w:t>0.002865</w:t>
            </w:r>
          </w:p>
        </w:tc>
        <w:tc>
          <w:tcPr>
            <w:tcW w:w="882" w:type="dxa"/>
            <w:tcBorders>
              <w:top w:val="nil"/>
              <w:left w:val="nil"/>
              <w:bottom w:val="nil"/>
              <w:right w:val="nil"/>
            </w:tcBorders>
          </w:tcPr>
          <w:p w14:paraId="18EB6B72" w14:textId="77777777" w:rsidR="00DC23ED" w:rsidRPr="004A41E7" w:rsidRDefault="00DC23ED" w:rsidP="00DC23ED">
            <w:pPr>
              <w:pStyle w:val="TableText"/>
              <w:rPr>
                <w:sz w:val="16"/>
                <w:szCs w:val="16"/>
                <w:lang w:eastAsia="en-AU"/>
              </w:rPr>
            </w:pPr>
            <w:r w:rsidRPr="004A41E7">
              <w:rPr>
                <w:sz w:val="16"/>
                <w:szCs w:val="16"/>
                <w:lang w:eastAsia="en-AU"/>
              </w:rPr>
              <w:t>0.002867</w:t>
            </w:r>
          </w:p>
        </w:tc>
        <w:tc>
          <w:tcPr>
            <w:tcW w:w="867" w:type="dxa"/>
            <w:tcBorders>
              <w:top w:val="nil"/>
              <w:left w:val="nil"/>
              <w:bottom w:val="nil"/>
              <w:right w:val="nil"/>
            </w:tcBorders>
          </w:tcPr>
          <w:p w14:paraId="1A85ABA4" w14:textId="77777777" w:rsidR="00DC23ED" w:rsidRPr="004A41E7" w:rsidRDefault="00DC23ED" w:rsidP="00DC23ED">
            <w:pPr>
              <w:pStyle w:val="TableText"/>
              <w:rPr>
                <w:sz w:val="16"/>
                <w:szCs w:val="16"/>
                <w:lang w:eastAsia="en-AU"/>
              </w:rPr>
            </w:pPr>
            <w:r w:rsidRPr="004A41E7">
              <w:rPr>
                <w:sz w:val="16"/>
                <w:szCs w:val="16"/>
                <w:lang w:eastAsia="en-AU"/>
              </w:rPr>
              <w:t>0.002870</w:t>
            </w:r>
          </w:p>
        </w:tc>
        <w:tc>
          <w:tcPr>
            <w:tcW w:w="882" w:type="dxa"/>
            <w:tcBorders>
              <w:top w:val="nil"/>
              <w:left w:val="nil"/>
              <w:bottom w:val="nil"/>
              <w:right w:val="nil"/>
            </w:tcBorders>
          </w:tcPr>
          <w:p w14:paraId="15166109" w14:textId="77777777" w:rsidR="00DC23ED" w:rsidRPr="004A41E7" w:rsidRDefault="00DC23ED" w:rsidP="00DC23ED">
            <w:pPr>
              <w:pStyle w:val="TableText"/>
              <w:rPr>
                <w:sz w:val="16"/>
                <w:szCs w:val="16"/>
                <w:lang w:eastAsia="en-AU"/>
              </w:rPr>
            </w:pPr>
            <w:r w:rsidRPr="004A41E7">
              <w:rPr>
                <w:sz w:val="16"/>
                <w:szCs w:val="16"/>
                <w:lang w:eastAsia="en-AU"/>
              </w:rPr>
              <w:t>0.002479</w:t>
            </w:r>
          </w:p>
        </w:tc>
        <w:tc>
          <w:tcPr>
            <w:tcW w:w="882" w:type="dxa"/>
            <w:tcBorders>
              <w:top w:val="nil"/>
              <w:left w:val="nil"/>
              <w:bottom w:val="nil"/>
              <w:right w:val="nil"/>
            </w:tcBorders>
          </w:tcPr>
          <w:p w14:paraId="1695616D" w14:textId="77777777" w:rsidR="00DC23ED" w:rsidRPr="004A41E7" w:rsidRDefault="00DC23ED" w:rsidP="00DC23ED">
            <w:pPr>
              <w:pStyle w:val="TableText"/>
              <w:rPr>
                <w:sz w:val="16"/>
                <w:szCs w:val="16"/>
                <w:lang w:eastAsia="en-AU"/>
              </w:rPr>
            </w:pPr>
            <w:r w:rsidRPr="004A41E7">
              <w:rPr>
                <w:sz w:val="16"/>
                <w:szCs w:val="16"/>
                <w:lang w:eastAsia="en-AU"/>
              </w:rPr>
              <w:t>0.002482</w:t>
            </w:r>
          </w:p>
        </w:tc>
        <w:tc>
          <w:tcPr>
            <w:tcW w:w="896" w:type="dxa"/>
            <w:tcBorders>
              <w:top w:val="nil"/>
              <w:left w:val="nil"/>
              <w:bottom w:val="nil"/>
              <w:right w:val="nil"/>
            </w:tcBorders>
          </w:tcPr>
          <w:p w14:paraId="7BC74D30" w14:textId="77777777" w:rsidR="00DC23ED" w:rsidRPr="004A41E7" w:rsidRDefault="00DC23ED" w:rsidP="00DC23ED">
            <w:pPr>
              <w:pStyle w:val="TableText"/>
              <w:rPr>
                <w:sz w:val="16"/>
                <w:szCs w:val="16"/>
                <w:lang w:eastAsia="en-AU"/>
              </w:rPr>
            </w:pPr>
            <w:r w:rsidRPr="004A41E7">
              <w:rPr>
                <w:sz w:val="16"/>
                <w:szCs w:val="16"/>
                <w:lang w:eastAsia="en-AU"/>
              </w:rPr>
              <w:t>0.002485</w:t>
            </w:r>
          </w:p>
        </w:tc>
        <w:tc>
          <w:tcPr>
            <w:tcW w:w="882" w:type="dxa"/>
            <w:tcBorders>
              <w:top w:val="nil"/>
              <w:left w:val="nil"/>
              <w:bottom w:val="nil"/>
              <w:right w:val="nil"/>
            </w:tcBorders>
          </w:tcPr>
          <w:p w14:paraId="27E92C4A" w14:textId="77777777" w:rsidR="00DC23ED" w:rsidRPr="004A41E7" w:rsidRDefault="00DC23ED" w:rsidP="00DC23ED">
            <w:pPr>
              <w:pStyle w:val="TableText"/>
              <w:rPr>
                <w:sz w:val="16"/>
                <w:szCs w:val="16"/>
                <w:lang w:eastAsia="en-AU"/>
              </w:rPr>
            </w:pPr>
            <w:r w:rsidRPr="004A41E7">
              <w:rPr>
                <w:sz w:val="16"/>
                <w:szCs w:val="16"/>
                <w:lang w:eastAsia="en-AU"/>
              </w:rPr>
              <w:t>0.001614</w:t>
            </w:r>
          </w:p>
        </w:tc>
        <w:tc>
          <w:tcPr>
            <w:tcW w:w="882" w:type="dxa"/>
            <w:tcBorders>
              <w:top w:val="nil"/>
              <w:left w:val="nil"/>
              <w:bottom w:val="nil"/>
              <w:right w:val="nil"/>
            </w:tcBorders>
          </w:tcPr>
          <w:p w14:paraId="3754E47B" w14:textId="77777777" w:rsidR="00DC23ED" w:rsidRPr="004A41E7" w:rsidRDefault="00DC23ED" w:rsidP="00DC23ED">
            <w:pPr>
              <w:pStyle w:val="TableText"/>
              <w:rPr>
                <w:sz w:val="16"/>
                <w:szCs w:val="16"/>
                <w:lang w:eastAsia="en-AU"/>
              </w:rPr>
            </w:pPr>
            <w:r w:rsidRPr="004A41E7">
              <w:rPr>
                <w:sz w:val="16"/>
                <w:szCs w:val="16"/>
                <w:lang w:eastAsia="en-AU"/>
              </w:rPr>
              <w:t>0.001616</w:t>
            </w:r>
          </w:p>
        </w:tc>
        <w:tc>
          <w:tcPr>
            <w:tcW w:w="923" w:type="dxa"/>
            <w:tcBorders>
              <w:top w:val="nil"/>
              <w:left w:val="nil"/>
              <w:bottom w:val="nil"/>
              <w:right w:val="nil"/>
            </w:tcBorders>
          </w:tcPr>
          <w:p w14:paraId="4ECE151B" w14:textId="77777777" w:rsidR="00DC23ED" w:rsidRPr="004A41E7" w:rsidRDefault="00DC23ED" w:rsidP="00DC23ED">
            <w:pPr>
              <w:pStyle w:val="TableText"/>
              <w:rPr>
                <w:sz w:val="16"/>
                <w:szCs w:val="16"/>
                <w:lang w:eastAsia="en-AU"/>
              </w:rPr>
            </w:pPr>
            <w:r w:rsidRPr="004A41E7">
              <w:rPr>
                <w:sz w:val="16"/>
                <w:szCs w:val="16"/>
                <w:lang w:eastAsia="en-AU"/>
              </w:rPr>
              <w:t>0.001616</w:t>
            </w:r>
          </w:p>
        </w:tc>
        <w:tc>
          <w:tcPr>
            <w:tcW w:w="840" w:type="dxa"/>
            <w:tcBorders>
              <w:top w:val="nil"/>
              <w:left w:val="nil"/>
              <w:bottom w:val="nil"/>
              <w:right w:val="nil"/>
            </w:tcBorders>
          </w:tcPr>
          <w:p w14:paraId="530C7F27" w14:textId="77777777" w:rsidR="00DC23ED" w:rsidRPr="004A41E7" w:rsidRDefault="00DC23ED" w:rsidP="00DC23ED">
            <w:pPr>
              <w:pStyle w:val="TableText"/>
              <w:rPr>
                <w:sz w:val="16"/>
                <w:szCs w:val="16"/>
                <w:lang w:eastAsia="en-AU"/>
              </w:rPr>
            </w:pPr>
            <w:r w:rsidRPr="004A41E7">
              <w:rPr>
                <w:sz w:val="16"/>
                <w:szCs w:val="16"/>
                <w:lang w:eastAsia="en-AU"/>
              </w:rPr>
              <w:t>0.001508</w:t>
            </w:r>
          </w:p>
        </w:tc>
        <w:tc>
          <w:tcPr>
            <w:tcW w:w="854" w:type="dxa"/>
            <w:tcBorders>
              <w:top w:val="nil"/>
              <w:left w:val="nil"/>
              <w:bottom w:val="nil"/>
              <w:right w:val="nil"/>
            </w:tcBorders>
          </w:tcPr>
          <w:p w14:paraId="2176ECE9" w14:textId="77777777" w:rsidR="00DC23ED" w:rsidRPr="004A41E7" w:rsidRDefault="00DC23ED" w:rsidP="00DC23ED">
            <w:pPr>
              <w:pStyle w:val="TableText"/>
              <w:rPr>
                <w:sz w:val="16"/>
                <w:szCs w:val="16"/>
                <w:lang w:eastAsia="en-AU"/>
              </w:rPr>
            </w:pPr>
            <w:r w:rsidRPr="004A41E7">
              <w:rPr>
                <w:sz w:val="16"/>
                <w:szCs w:val="16"/>
                <w:lang w:eastAsia="en-AU"/>
              </w:rPr>
              <w:t>0.001508</w:t>
            </w:r>
          </w:p>
        </w:tc>
        <w:tc>
          <w:tcPr>
            <w:tcW w:w="924" w:type="dxa"/>
            <w:tcBorders>
              <w:top w:val="nil"/>
              <w:left w:val="nil"/>
              <w:bottom w:val="nil"/>
              <w:right w:val="nil"/>
            </w:tcBorders>
          </w:tcPr>
          <w:p w14:paraId="6A6B7624" w14:textId="77777777" w:rsidR="00DC23ED" w:rsidRPr="004A41E7" w:rsidRDefault="00DC23ED" w:rsidP="00DC23ED">
            <w:pPr>
              <w:pStyle w:val="TableText"/>
              <w:rPr>
                <w:sz w:val="16"/>
                <w:szCs w:val="16"/>
                <w:lang w:eastAsia="en-AU"/>
              </w:rPr>
            </w:pPr>
            <w:r w:rsidRPr="004A41E7">
              <w:rPr>
                <w:sz w:val="16"/>
                <w:szCs w:val="16"/>
                <w:lang w:eastAsia="en-AU"/>
              </w:rPr>
              <w:t>0.001508</w:t>
            </w:r>
          </w:p>
        </w:tc>
        <w:tc>
          <w:tcPr>
            <w:tcW w:w="882" w:type="dxa"/>
            <w:gridSpan w:val="2"/>
            <w:tcBorders>
              <w:top w:val="nil"/>
              <w:left w:val="nil"/>
              <w:bottom w:val="nil"/>
              <w:right w:val="nil"/>
            </w:tcBorders>
          </w:tcPr>
          <w:p w14:paraId="37A03891" w14:textId="77777777" w:rsidR="00DC23ED" w:rsidRPr="004A41E7" w:rsidRDefault="00DC23ED" w:rsidP="00DC23ED">
            <w:pPr>
              <w:pStyle w:val="TableText"/>
              <w:rPr>
                <w:sz w:val="16"/>
                <w:szCs w:val="16"/>
                <w:lang w:eastAsia="en-AU"/>
              </w:rPr>
            </w:pPr>
            <w:r w:rsidRPr="004A41E7">
              <w:rPr>
                <w:sz w:val="16"/>
                <w:szCs w:val="16"/>
                <w:lang w:eastAsia="en-AU"/>
              </w:rPr>
              <w:t>0.001336</w:t>
            </w:r>
          </w:p>
        </w:tc>
      </w:tr>
      <w:tr w:rsidR="00DC23ED" w:rsidRPr="004A41E7" w14:paraId="20C5F784" w14:textId="77777777">
        <w:trPr>
          <w:trHeight w:val="219"/>
        </w:trPr>
        <w:tc>
          <w:tcPr>
            <w:tcW w:w="1064" w:type="dxa"/>
            <w:tcBorders>
              <w:top w:val="nil"/>
              <w:left w:val="nil"/>
              <w:bottom w:val="nil"/>
              <w:right w:val="nil"/>
            </w:tcBorders>
          </w:tcPr>
          <w:p w14:paraId="55B8620A"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40" w:type="dxa"/>
            <w:tcBorders>
              <w:top w:val="nil"/>
              <w:left w:val="nil"/>
              <w:bottom w:val="nil"/>
              <w:right w:val="nil"/>
            </w:tcBorders>
          </w:tcPr>
          <w:p w14:paraId="1D95FF03" w14:textId="77777777" w:rsidR="00DC23ED" w:rsidRPr="004A41E7" w:rsidRDefault="00DC23ED" w:rsidP="00DC23ED">
            <w:pPr>
              <w:pStyle w:val="TableText"/>
              <w:rPr>
                <w:sz w:val="16"/>
                <w:szCs w:val="16"/>
                <w:lang w:eastAsia="en-AU"/>
              </w:rPr>
            </w:pPr>
            <w:r w:rsidRPr="004A41E7">
              <w:rPr>
                <w:sz w:val="16"/>
                <w:szCs w:val="16"/>
                <w:lang w:eastAsia="en-AU"/>
              </w:rPr>
              <w:t>0.116397</w:t>
            </w:r>
          </w:p>
        </w:tc>
        <w:tc>
          <w:tcPr>
            <w:tcW w:w="896" w:type="dxa"/>
            <w:tcBorders>
              <w:top w:val="nil"/>
              <w:left w:val="nil"/>
              <w:bottom w:val="nil"/>
              <w:right w:val="nil"/>
            </w:tcBorders>
          </w:tcPr>
          <w:p w14:paraId="1E64E6B7" w14:textId="77777777" w:rsidR="00DC23ED" w:rsidRPr="004A41E7" w:rsidRDefault="00DC23ED" w:rsidP="00DC23ED">
            <w:pPr>
              <w:pStyle w:val="TableText"/>
              <w:rPr>
                <w:sz w:val="16"/>
                <w:szCs w:val="16"/>
                <w:lang w:eastAsia="en-AU"/>
              </w:rPr>
            </w:pPr>
            <w:r w:rsidRPr="004A41E7">
              <w:rPr>
                <w:sz w:val="16"/>
                <w:szCs w:val="16"/>
                <w:lang w:eastAsia="en-AU"/>
              </w:rPr>
              <w:t>0.116402</w:t>
            </w:r>
          </w:p>
        </w:tc>
        <w:tc>
          <w:tcPr>
            <w:tcW w:w="826" w:type="dxa"/>
            <w:tcBorders>
              <w:top w:val="nil"/>
              <w:left w:val="nil"/>
              <w:bottom w:val="nil"/>
              <w:right w:val="nil"/>
            </w:tcBorders>
          </w:tcPr>
          <w:p w14:paraId="1FF3BF0B" w14:textId="77777777" w:rsidR="00DC23ED" w:rsidRPr="004A41E7" w:rsidRDefault="00DC23ED" w:rsidP="00DC23ED">
            <w:pPr>
              <w:pStyle w:val="TableText"/>
              <w:rPr>
                <w:sz w:val="16"/>
                <w:szCs w:val="16"/>
                <w:lang w:eastAsia="en-AU"/>
              </w:rPr>
            </w:pPr>
            <w:r w:rsidRPr="004A41E7">
              <w:rPr>
                <w:sz w:val="16"/>
                <w:szCs w:val="16"/>
                <w:lang w:eastAsia="en-AU"/>
              </w:rPr>
              <w:t>0.004092</w:t>
            </w:r>
          </w:p>
        </w:tc>
        <w:tc>
          <w:tcPr>
            <w:tcW w:w="924" w:type="dxa"/>
            <w:tcBorders>
              <w:top w:val="nil"/>
              <w:left w:val="nil"/>
              <w:bottom w:val="nil"/>
              <w:right w:val="nil"/>
            </w:tcBorders>
          </w:tcPr>
          <w:p w14:paraId="64F4C430" w14:textId="77777777" w:rsidR="00DC23ED" w:rsidRPr="004A41E7" w:rsidRDefault="00DC23ED" w:rsidP="00DC23ED">
            <w:pPr>
              <w:pStyle w:val="TableText"/>
              <w:rPr>
                <w:sz w:val="16"/>
                <w:szCs w:val="16"/>
                <w:lang w:eastAsia="en-AU"/>
              </w:rPr>
            </w:pPr>
            <w:r w:rsidRPr="004A41E7">
              <w:rPr>
                <w:sz w:val="16"/>
                <w:szCs w:val="16"/>
                <w:lang w:eastAsia="en-AU"/>
              </w:rPr>
              <w:t>0.003270</w:t>
            </w:r>
          </w:p>
        </w:tc>
        <w:tc>
          <w:tcPr>
            <w:tcW w:w="882" w:type="dxa"/>
            <w:tcBorders>
              <w:top w:val="nil"/>
              <w:left w:val="nil"/>
              <w:bottom w:val="nil"/>
              <w:right w:val="nil"/>
            </w:tcBorders>
          </w:tcPr>
          <w:p w14:paraId="1D175250" w14:textId="77777777" w:rsidR="00DC23ED" w:rsidRPr="004A41E7" w:rsidRDefault="00DC23ED" w:rsidP="00DC23ED">
            <w:pPr>
              <w:pStyle w:val="TableText"/>
              <w:rPr>
                <w:sz w:val="16"/>
                <w:szCs w:val="16"/>
                <w:lang w:eastAsia="en-AU"/>
              </w:rPr>
            </w:pPr>
            <w:r w:rsidRPr="004A41E7">
              <w:rPr>
                <w:sz w:val="16"/>
                <w:szCs w:val="16"/>
                <w:lang w:eastAsia="en-AU"/>
              </w:rPr>
              <w:t>0.003274</w:t>
            </w:r>
          </w:p>
        </w:tc>
        <w:tc>
          <w:tcPr>
            <w:tcW w:w="867" w:type="dxa"/>
            <w:tcBorders>
              <w:top w:val="nil"/>
              <w:left w:val="nil"/>
              <w:bottom w:val="nil"/>
              <w:right w:val="nil"/>
            </w:tcBorders>
          </w:tcPr>
          <w:p w14:paraId="22BD779E" w14:textId="77777777" w:rsidR="00DC23ED" w:rsidRPr="004A41E7" w:rsidRDefault="00DC23ED" w:rsidP="00DC23ED">
            <w:pPr>
              <w:pStyle w:val="TableText"/>
              <w:rPr>
                <w:sz w:val="16"/>
                <w:szCs w:val="16"/>
                <w:lang w:eastAsia="en-AU"/>
              </w:rPr>
            </w:pPr>
            <w:r w:rsidRPr="004A41E7">
              <w:rPr>
                <w:sz w:val="16"/>
                <w:szCs w:val="16"/>
                <w:lang w:eastAsia="en-AU"/>
              </w:rPr>
              <w:t>0.003277</w:t>
            </w:r>
          </w:p>
        </w:tc>
        <w:tc>
          <w:tcPr>
            <w:tcW w:w="882" w:type="dxa"/>
            <w:tcBorders>
              <w:top w:val="nil"/>
              <w:left w:val="nil"/>
              <w:bottom w:val="nil"/>
              <w:right w:val="nil"/>
            </w:tcBorders>
          </w:tcPr>
          <w:p w14:paraId="59A2B6D9" w14:textId="77777777" w:rsidR="00DC23ED" w:rsidRPr="004A41E7" w:rsidRDefault="00DC23ED" w:rsidP="00DC23ED">
            <w:pPr>
              <w:pStyle w:val="TableText"/>
              <w:rPr>
                <w:sz w:val="16"/>
                <w:szCs w:val="16"/>
                <w:lang w:eastAsia="en-AU"/>
              </w:rPr>
            </w:pPr>
            <w:r w:rsidRPr="004A41E7">
              <w:rPr>
                <w:sz w:val="16"/>
                <w:szCs w:val="16"/>
                <w:lang w:eastAsia="en-AU"/>
              </w:rPr>
              <w:t>0.002839</w:t>
            </w:r>
          </w:p>
        </w:tc>
        <w:tc>
          <w:tcPr>
            <w:tcW w:w="882" w:type="dxa"/>
            <w:tcBorders>
              <w:top w:val="nil"/>
              <w:left w:val="nil"/>
              <w:bottom w:val="nil"/>
              <w:right w:val="nil"/>
            </w:tcBorders>
          </w:tcPr>
          <w:p w14:paraId="524D837D" w14:textId="77777777" w:rsidR="00DC23ED" w:rsidRPr="004A41E7" w:rsidRDefault="00DC23ED" w:rsidP="00DC23ED">
            <w:pPr>
              <w:pStyle w:val="TableText"/>
              <w:rPr>
                <w:sz w:val="16"/>
                <w:szCs w:val="16"/>
                <w:lang w:eastAsia="en-AU"/>
              </w:rPr>
            </w:pPr>
            <w:r w:rsidRPr="004A41E7">
              <w:rPr>
                <w:sz w:val="16"/>
                <w:szCs w:val="16"/>
                <w:lang w:eastAsia="en-AU"/>
              </w:rPr>
              <w:t>0.002842</w:t>
            </w:r>
          </w:p>
        </w:tc>
        <w:tc>
          <w:tcPr>
            <w:tcW w:w="896" w:type="dxa"/>
            <w:tcBorders>
              <w:top w:val="nil"/>
              <w:left w:val="nil"/>
              <w:bottom w:val="nil"/>
              <w:right w:val="nil"/>
            </w:tcBorders>
          </w:tcPr>
          <w:p w14:paraId="02BA3864" w14:textId="77777777" w:rsidR="00DC23ED" w:rsidRPr="004A41E7" w:rsidRDefault="00DC23ED" w:rsidP="00DC23ED">
            <w:pPr>
              <w:pStyle w:val="TableText"/>
              <w:rPr>
                <w:sz w:val="16"/>
                <w:szCs w:val="16"/>
                <w:lang w:eastAsia="en-AU"/>
              </w:rPr>
            </w:pPr>
            <w:r w:rsidRPr="004A41E7">
              <w:rPr>
                <w:sz w:val="16"/>
                <w:szCs w:val="16"/>
                <w:lang w:eastAsia="en-AU"/>
              </w:rPr>
              <w:t>0.002845</w:t>
            </w:r>
          </w:p>
        </w:tc>
        <w:tc>
          <w:tcPr>
            <w:tcW w:w="882" w:type="dxa"/>
            <w:tcBorders>
              <w:top w:val="nil"/>
              <w:left w:val="nil"/>
              <w:bottom w:val="nil"/>
              <w:right w:val="nil"/>
            </w:tcBorders>
          </w:tcPr>
          <w:p w14:paraId="3D120FF9" w14:textId="77777777" w:rsidR="00DC23ED" w:rsidRPr="004A41E7" w:rsidRDefault="00DC23ED" w:rsidP="00DC23ED">
            <w:pPr>
              <w:pStyle w:val="TableText"/>
              <w:rPr>
                <w:sz w:val="16"/>
                <w:szCs w:val="16"/>
                <w:lang w:eastAsia="en-AU"/>
              </w:rPr>
            </w:pPr>
            <w:r w:rsidRPr="004A41E7">
              <w:rPr>
                <w:sz w:val="16"/>
                <w:szCs w:val="16"/>
                <w:lang w:eastAsia="en-AU"/>
              </w:rPr>
              <w:t>0.001851</w:t>
            </w:r>
          </w:p>
        </w:tc>
        <w:tc>
          <w:tcPr>
            <w:tcW w:w="882" w:type="dxa"/>
            <w:tcBorders>
              <w:top w:val="nil"/>
              <w:left w:val="nil"/>
              <w:bottom w:val="nil"/>
              <w:right w:val="nil"/>
            </w:tcBorders>
          </w:tcPr>
          <w:p w14:paraId="78FB8D69" w14:textId="77777777" w:rsidR="00DC23ED" w:rsidRPr="004A41E7" w:rsidRDefault="00DC23ED" w:rsidP="00DC23ED">
            <w:pPr>
              <w:pStyle w:val="TableText"/>
              <w:rPr>
                <w:sz w:val="16"/>
                <w:szCs w:val="16"/>
                <w:lang w:eastAsia="en-AU"/>
              </w:rPr>
            </w:pPr>
            <w:r w:rsidRPr="004A41E7">
              <w:rPr>
                <w:sz w:val="16"/>
                <w:szCs w:val="16"/>
                <w:lang w:eastAsia="en-AU"/>
              </w:rPr>
              <w:t>0.001853</w:t>
            </w:r>
          </w:p>
        </w:tc>
        <w:tc>
          <w:tcPr>
            <w:tcW w:w="923" w:type="dxa"/>
            <w:tcBorders>
              <w:top w:val="nil"/>
              <w:left w:val="nil"/>
              <w:bottom w:val="nil"/>
              <w:right w:val="nil"/>
            </w:tcBorders>
          </w:tcPr>
          <w:p w14:paraId="656CF0B3" w14:textId="77777777" w:rsidR="00DC23ED" w:rsidRPr="004A41E7" w:rsidRDefault="00DC23ED" w:rsidP="00DC23ED">
            <w:pPr>
              <w:pStyle w:val="TableText"/>
              <w:rPr>
                <w:sz w:val="16"/>
                <w:szCs w:val="16"/>
                <w:lang w:eastAsia="en-AU"/>
              </w:rPr>
            </w:pPr>
            <w:r w:rsidRPr="004A41E7">
              <w:rPr>
                <w:sz w:val="16"/>
                <w:szCs w:val="16"/>
                <w:lang w:eastAsia="en-AU"/>
              </w:rPr>
              <w:t>0.001853</w:t>
            </w:r>
          </w:p>
        </w:tc>
        <w:tc>
          <w:tcPr>
            <w:tcW w:w="840" w:type="dxa"/>
            <w:tcBorders>
              <w:top w:val="nil"/>
              <w:left w:val="nil"/>
              <w:bottom w:val="nil"/>
              <w:right w:val="nil"/>
            </w:tcBorders>
          </w:tcPr>
          <w:p w14:paraId="1F5AF119" w14:textId="77777777" w:rsidR="00DC23ED" w:rsidRPr="004A41E7" w:rsidRDefault="00DC23ED" w:rsidP="00DC23ED">
            <w:pPr>
              <w:pStyle w:val="TableText"/>
              <w:rPr>
                <w:sz w:val="16"/>
                <w:szCs w:val="16"/>
                <w:lang w:eastAsia="en-AU"/>
              </w:rPr>
            </w:pPr>
            <w:r w:rsidRPr="004A41E7">
              <w:rPr>
                <w:sz w:val="16"/>
                <w:szCs w:val="16"/>
                <w:lang w:eastAsia="en-AU"/>
              </w:rPr>
              <w:t>0.001731</w:t>
            </w:r>
          </w:p>
        </w:tc>
        <w:tc>
          <w:tcPr>
            <w:tcW w:w="854" w:type="dxa"/>
            <w:tcBorders>
              <w:top w:val="nil"/>
              <w:left w:val="nil"/>
              <w:bottom w:val="nil"/>
              <w:right w:val="nil"/>
            </w:tcBorders>
          </w:tcPr>
          <w:p w14:paraId="7EE01F66" w14:textId="77777777" w:rsidR="00DC23ED" w:rsidRPr="004A41E7" w:rsidRDefault="00DC23ED" w:rsidP="00DC23ED">
            <w:pPr>
              <w:pStyle w:val="TableText"/>
              <w:rPr>
                <w:sz w:val="16"/>
                <w:szCs w:val="16"/>
                <w:lang w:eastAsia="en-AU"/>
              </w:rPr>
            </w:pPr>
            <w:r w:rsidRPr="004A41E7">
              <w:rPr>
                <w:sz w:val="16"/>
                <w:szCs w:val="16"/>
                <w:lang w:eastAsia="en-AU"/>
              </w:rPr>
              <w:t>0.001731</w:t>
            </w:r>
          </w:p>
        </w:tc>
        <w:tc>
          <w:tcPr>
            <w:tcW w:w="924" w:type="dxa"/>
            <w:tcBorders>
              <w:top w:val="nil"/>
              <w:left w:val="nil"/>
              <w:bottom w:val="nil"/>
              <w:right w:val="nil"/>
            </w:tcBorders>
          </w:tcPr>
          <w:p w14:paraId="77218BA8" w14:textId="77777777" w:rsidR="00DC23ED" w:rsidRPr="004A41E7" w:rsidRDefault="00DC23ED" w:rsidP="00DC23ED">
            <w:pPr>
              <w:pStyle w:val="TableText"/>
              <w:rPr>
                <w:sz w:val="16"/>
                <w:szCs w:val="16"/>
                <w:lang w:eastAsia="en-AU"/>
              </w:rPr>
            </w:pPr>
            <w:r w:rsidRPr="004A41E7">
              <w:rPr>
                <w:sz w:val="16"/>
                <w:szCs w:val="16"/>
                <w:lang w:eastAsia="en-AU"/>
              </w:rPr>
              <w:t>0.001731</w:t>
            </w:r>
          </w:p>
        </w:tc>
        <w:tc>
          <w:tcPr>
            <w:tcW w:w="882" w:type="dxa"/>
            <w:gridSpan w:val="2"/>
            <w:tcBorders>
              <w:top w:val="nil"/>
              <w:left w:val="nil"/>
              <w:bottom w:val="nil"/>
              <w:right w:val="nil"/>
            </w:tcBorders>
          </w:tcPr>
          <w:p w14:paraId="5CF792C2" w14:textId="77777777" w:rsidR="00DC23ED" w:rsidRPr="004A41E7" w:rsidRDefault="00DC23ED" w:rsidP="00DC23ED">
            <w:pPr>
              <w:pStyle w:val="TableText"/>
              <w:rPr>
                <w:sz w:val="16"/>
                <w:szCs w:val="16"/>
                <w:lang w:eastAsia="en-AU"/>
              </w:rPr>
            </w:pPr>
            <w:r w:rsidRPr="004A41E7">
              <w:rPr>
                <w:sz w:val="16"/>
                <w:szCs w:val="16"/>
                <w:lang w:eastAsia="en-AU"/>
              </w:rPr>
              <w:t>0.001535</w:t>
            </w:r>
          </w:p>
        </w:tc>
      </w:tr>
      <w:tr w:rsidR="00DC23ED" w:rsidRPr="004A41E7" w14:paraId="6E9E00CD" w14:textId="77777777">
        <w:trPr>
          <w:trHeight w:val="219"/>
        </w:trPr>
        <w:tc>
          <w:tcPr>
            <w:tcW w:w="1064" w:type="dxa"/>
            <w:tcBorders>
              <w:top w:val="nil"/>
              <w:left w:val="nil"/>
              <w:bottom w:val="nil"/>
              <w:right w:val="nil"/>
            </w:tcBorders>
          </w:tcPr>
          <w:p w14:paraId="65B55107"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40" w:type="dxa"/>
            <w:tcBorders>
              <w:top w:val="nil"/>
              <w:left w:val="nil"/>
              <w:bottom w:val="nil"/>
              <w:right w:val="nil"/>
            </w:tcBorders>
          </w:tcPr>
          <w:p w14:paraId="77F25DB8" w14:textId="77777777" w:rsidR="00DC23ED" w:rsidRPr="004A41E7" w:rsidRDefault="00DC23ED" w:rsidP="00DC23ED">
            <w:pPr>
              <w:pStyle w:val="TableText"/>
              <w:rPr>
                <w:sz w:val="16"/>
                <w:szCs w:val="16"/>
                <w:lang w:eastAsia="en-AU"/>
              </w:rPr>
            </w:pPr>
            <w:r w:rsidRPr="004A41E7">
              <w:rPr>
                <w:sz w:val="16"/>
                <w:szCs w:val="16"/>
                <w:lang w:eastAsia="en-AU"/>
              </w:rPr>
              <w:t>0.116971</w:t>
            </w:r>
          </w:p>
        </w:tc>
        <w:tc>
          <w:tcPr>
            <w:tcW w:w="896" w:type="dxa"/>
            <w:tcBorders>
              <w:top w:val="nil"/>
              <w:left w:val="nil"/>
              <w:bottom w:val="nil"/>
              <w:right w:val="nil"/>
            </w:tcBorders>
          </w:tcPr>
          <w:p w14:paraId="2802566E" w14:textId="77777777" w:rsidR="00DC23ED" w:rsidRPr="004A41E7" w:rsidRDefault="00DC23ED" w:rsidP="00DC23ED">
            <w:pPr>
              <w:pStyle w:val="TableText"/>
              <w:rPr>
                <w:sz w:val="16"/>
                <w:szCs w:val="16"/>
                <w:lang w:eastAsia="en-AU"/>
              </w:rPr>
            </w:pPr>
            <w:r w:rsidRPr="004A41E7">
              <w:rPr>
                <w:sz w:val="16"/>
                <w:szCs w:val="16"/>
                <w:lang w:eastAsia="en-AU"/>
              </w:rPr>
              <w:t>0.116978</w:t>
            </w:r>
          </w:p>
        </w:tc>
        <w:tc>
          <w:tcPr>
            <w:tcW w:w="826" w:type="dxa"/>
            <w:tcBorders>
              <w:top w:val="nil"/>
              <w:left w:val="nil"/>
              <w:bottom w:val="nil"/>
              <w:right w:val="nil"/>
            </w:tcBorders>
          </w:tcPr>
          <w:p w14:paraId="7CBA73BA" w14:textId="77777777" w:rsidR="00DC23ED" w:rsidRPr="004A41E7" w:rsidRDefault="00DC23ED" w:rsidP="00DC23ED">
            <w:pPr>
              <w:pStyle w:val="TableText"/>
              <w:rPr>
                <w:sz w:val="16"/>
                <w:szCs w:val="16"/>
                <w:lang w:eastAsia="en-AU"/>
              </w:rPr>
            </w:pPr>
            <w:r w:rsidRPr="004A41E7">
              <w:rPr>
                <w:sz w:val="16"/>
                <w:szCs w:val="16"/>
                <w:lang w:eastAsia="en-AU"/>
              </w:rPr>
              <w:t>0.004711</w:t>
            </w:r>
          </w:p>
        </w:tc>
        <w:tc>
          <w:tcPr>
            <w:tcW w:w="924" w:type="dxa"/>
            <w:tcBorders>
              <w:top w:val="nil"/>
              <w:left w:val="nil"/>
              <w:bottom w:val="nil"/>
              <w:right w:val="nil"/>
            </w:tcBorders>
          </w:tcPr>
          <w:p w14:paraId="17F6A880" w14:textId="77777777" w:rsidR="00DC23ED" w:rsidRPr="004A41E7" w:rsidRDefault="00DC23ED" w:rsidP="00DC23ED">
            <w:pPr>
              <w:pStyle w:val="TableText"/>
              <w:rPr>
                <w:sz w:val="16"/>
                <w:szCs w:val="16"/>
                <w:lang w:eastAsia="en-AU"/>
              </w:rPr>
            </w:pPr>
            <w:r w:rsidRPr="004A41E7">
              <w:rPr>
                <w:sz w:val="16"/>
                <w:szCs w:val="16"/>
                <w:lang w:eastAsia="en-AU"/>
              </w:rPr>
              <w:t>0.003753</w:t>
            </w:r>
          </w:p>
        </w:tc>
        <w:tc>
          <w:tcPr>
            <w:tcW w:w="882" w:type="dxa"/>
            <w:tcBorders>
              <w:top w:val="nil"/>
              <w:left w:val="nil"/>
              <w:bottom w:val="nil"/>
              <w:right w:val="nil"/>
            </w:tcBorders>
          </w:tcPr>
          <w:p w14:paraId="6CAAE8C6" w14:textId="77777777" w:rsidR="00DC23ED" w:rsidRPr="004A41E7" w:rsidRDefault="00DC23ED" w:rsidP="00DC23ED">
            <w:pPr>
              <w:pStyle w:val="TableText"/>
              <w:rPr>
                <w:sz w:val="16"/>
                <w:szCs w:val="16"/>
                <w:lang w:eastAsia="en-AU"/>
              </w:rPr>
            </w:pPr>
            <w:r w:rsidRPr="004A41E7">
              <w:rPr>
                <w:sz w:val="16"/>
                <w:szCs w:val="16"/>
                <w:lang w:eastAsia="en-AU"/>
              </w:rPr>
              <w:t>0.003757</w:t>
            </w:r>
          </w:p>
        </w:tc>
        <w:tc>
          <w:tcPr>
            <w:tcW w:w="867" w:type="dxa"/>
            <w:tcBorders>
              <w:top w:val="nil"/>
              <w:left w:val="nil"/>
              <w:bottom w:val="nil"/>
              <w:right w:val="nil"/>
            </w:tcBorders>
          </w:tcPr>
          <w:p w14:paraId="73B0EF8F" w14:textId="77777777" w:rsidR="00DC23ED" w:rsidRPr="004A41E7" w:rsidRDefault="00DC23ED" w:rsidP="00DC23ED">
            <w:pPr>
              <w:pStyle w:val="TableText"/>
              <w:rPr>
                <w:sz w:val="16"/>
                <w:szCs w:val="16"/>
                <w:lang w:eastAsia="en-AU"/>
              </w:rPr>
            </w:pPr>
            <w:r w:rsidRPr="004A41E7">
              <w:rPr>
                <w:sz w:val="16"/>
                <w:szCs w:val="16"/>
                <w:lang w:eastAsia="en-AU"/>
              </w:rPr>
              <w:t>0.003762</w:t>
            </w:r>
          </w:p>
        </w:tc>
        <w:tc>
          <w:tcPr>
            <w:tcW w:w="882" w:type="dxa"/>
            <w:tcBorders>
              <w:top w:val="nil"/>
              <w:left w:val="nil"/>
              <w:bottom w:val="nil"/>
              <w:right w:val="nil"/>
            </w:tcBorders>
          </w:tcPr>
          <w:p w14:paraId="65E3360F" w14:textId="77777777" w:rsidR="00DC23ED" w:rsidRPr="004A41E7" w:rsidRDefault="00DC23ED" w:rsidP="00DC23ED">
            <w:pPr>
              <w:pStyle w:val="TableText"/>
              <w:rPr>
                <w:sz w:val="16"/>
                <w:szCs w:val="16"/>
                <w:lang w:eastAsia="en-AU"/>
              </w:rPr>
            </w:pPr>
            <w:r w:rsidRPr="004A41E7">
              <w:rPr>
                <w:sz w:val="16"/>
                <w:szCs w:val="16"/>
                <w:lang w:eastAsia="en-AU"/>
              </w:rPr>
              <w:t>0.003258</w:t>
            </w:r>
          </w:p>
        </w:tc>
        <w:tc>
          <w:tcPr>
            <w:tcW w:w="882" w:type="dxa"/>
            <w:tcBorders>
              <w:top w:val="nil"/>
              <w:left w:val="nil"/>
              <w:bottom w:val="nil"/>
              <w:right w:val="nil"/>
            </w:tcBorders>
          </w:tcPr>
          <w:p w14:paraId="589DDA0E" w14:textId="77777777" w:rsidR="00DC23ED" w:rsidRPr="004A41E7" w:rsidRDefault="00DC23ED" w:rsidP="00DC23ED">
            <w:pPr>
              <w:pStyle w:val="TableText"/>
              <w:rPr>
                <w:sz w:val="16"/>
                <w:szCs w:val="16"/>
                <w:lang w:eastAsia="en-AU"/>
              </w:rPr>
            </w:pPr>
            <w:r w:rsidRPr="004A41E7">
              <w:rPr>
                <w:sz w:val="16"/>
                <w:szCs w:val="16"/>
                <w:lang w:eastAsia="en-AU"/>
              </w:rPr>
              <w:t>0.003262</w:t>
            </w:r>
          </w:p>
        </w:tc>
        <w:tc>
          <w:tcPr>
            <w:tcW w:w="896" w:type="dxa"/>
            <w:tcBorders>
              <w:top w:val="nil"/>
              <w:left w:val="nil"/>
              <w:bottom w:val="nil"/>
              <w:right w:val="nil"/>
            </w:tcBorders>
          </w:tcPr>
          <w:p w14:paraId="3AC3278C" w14:textId="77777777" w:rsidR="00DC23ED" w:rsidRPr="004A41E7" w:rsidRDefault="00DC23ED" w:rsidP="00DC23ED">
            <w:pPr>
              <w:pStyle w:val="TableText"/>
              <w:rPr>
                <w:sz w:val="16"/>
                <w:szCs w:val="16"/>
                <w:lang w:eastAsia="en-AU"/>
              </w:rPr>
            </w:pPr>
            <w:r w:rsidRPr="004A41E7">
              <w:rPr>
                <w:sz w:val="16"/>
                <w:szCs w:val="16"/>
                <w:lang w:eastAsia="en-AU"/>
              </w:rPr>
              <w:t>0.003267</w:t>
            </w:r>
          </w:p>
        </w:tc>
        <w:tc>
          <w:tcPr>
            <w:tcW w:w="882" w:type="dxa"/>
            <w:tcBorders>
              <w:top w:val="nil"/>
              <w:left w:val="nil"/>
              <w:bottom w:val="nil"/>
              <w:right w:val="nil"/>
            </w:tcBorders>
          </w:tcPr>
          <w:p w14:paraId="6BD1053E" w14:textId="77777777" w:rsidR="00DC23ED" w:rsidRPr="004A41E7" w:rsidRDefault="00DC23ED" w:rsidP="00DC23ED">
            <w:pPr>
              <w:pStyle w:val="TableText"/>
              <w:rPr>
                <w:sz w:val="16"/>
                <w:szCs w:val="16"/>
                <w:lang w:eastAsia="en-AU"/>
              </w:rPr>
            </w:pPr>
            <w:r w:rsidRPr="004A41E7">
              <w:rPr>
                <w:sz w:val="16"/>
                <w:szCs w:val="16"/>
                <w:lang w:eastAsia="en-AU"/>
              </w:rPr>
              <w:t>0.002131</w:t>
            </w:r>
          </w:p>
        </w:tc>
        <w:tc>
          <w:tcPr>
            <w:tcW w:w="882" w:type="dxa"/>
            <w:tcBorders>
              <w:top w:val="nil"/>
              <w:left w:val="nil"/>
              <w:bottom w:val="nil"/>
              <w:right w:val="nil"/>
            </w:tcBorders>
          </w:tcPr>
          <w:p w14:paraId="4CC2FE21" w14:textId="77777777" w:rsidR="00DC23ED" w:rsidRPr="004A41E7" w:rsidRDefault="00DC23ED" w:rsidP="00DC23ED">
            <w:pPr>
              <w:pStyle w:val="TableText"/>
              <w:rPr>
                <w:sz w:val="16"/>
                <w:szCs w:val="16"/>
                <w:lang w:eastAsia="en-AU"/>
              </w:rPr>
            </w:pPr>
            <w:r w:rsidRPr="004A41E7">
              <w:rPr>
                <w:sz w:val="16"/>
                <w:szCs w:val="16"/>
                <w:lang w:eastAsia="en-AU"/>
              </w:rPr>
              <w:t>0.002134</w:t>
            </w:r>
          </w:p>
        </w:tc>
        <w:tc>
          <w:tcPr>
            <w:tcW w:w="923" w:type="dxa"/>
            <w:tcBorders>
              <w:top w:val="nil"/>
              <w:left w:val="nil"/>
              <w:bottom w:val="nil"/>
              <w:right w:val="nil"/>
            </w:tcBorders>
          </w:tcPr>
          <w:p w14:paraId="6F9C1353" w14:textId="77777777" w:rsidR="00DC23ED" w:rsidRPr="004A41E7" w:rsidRDefault="00DC23ED" w:rsidP="00DC23ED">
            <w:pPr>
              <w:pStyle w:val="TableText"/>
              <w:rPr>
                <w:sz w:val="16"/>
                <w:szCs w:val="16"/>
                <w:lang w:eastAsia="en-AU"/>
              </w:rPr>
            </w:pPr>
            <w:r w:rsidRPr="004A41E7">
              <w:rPr>
                <w:sz w:val="16"/>
                <w:szCs w:val="16"/>
                <w:lang w:eastAsia="en-AU"/>
              </w:rPr>
              <w:t>0.002134</w:t>
            </w:r>
          </w:p>
        </w:tc>
        <w:tc>
          <w:tcPr>
            <w:tcW w:w="840" w:type="dxa"/>
            <w:tcBorders>
              <w:top w:val="nil"/>
              <w:left w:val="nil"/>
              <w:bottom w:val="nil"/>
              <w:right w:val="nil"/>
            </w:tcBorders>
          </w:tcPr>
          <w:p w14:paraId="519E411A" w14:textId="77777777" w:rsidR="00DC23ED" w:rsidRPr="004A41E7" w:rsidRDefault="00DC23ED" w:rsidP="00DC23ED">
            <w:pPr>
              <w:pStyle w:val="TableText"/>
              <w:rPr>
                <w:sz w:val="16"/>
                <w:szCs w:val="16"/>
                <w:lang w:eastAsia="en-AU"/>
              </w:rPr>
            </w:pPr>
            <w:r w:rsidRPr="004A41E7">
              <w:rPr>
                <w:sz w:val="16"/>
                <w:szCs w:val="16"/>
                <w:lang w:eastAsia="en-AU"/>
              </w:rPr>
              <w:t>0.001995</w:t>
            </w:r>
          </w:p>
        </w:tc>
        <w:tc>
          <w:tcPr>
            <w:tcW w:w="854" w:type="dxa"/>
            <w:tcBorders>
              <w:top w:val="nil"/>
              <w:left w:val="nil"/>
              <w:bottom w:val="nil"/>
              <w:right w:val="nil"/>
            </w:tcBorders>
          </w:tcPr>
          <w:p w14:paraId="3F34564A" w14:textId="77777777" w:rsidR="00DC23ED" w:rsidRPr="004A41E7" w:rsidRDefault="00DC23ED" w:rsidP="00DC23ED">
            <w:pPr>
              <w:pStyle w:val="TableText"/>
              <w:rPr>
                <w:sz w:val="16"/>
                <w:szCs w:val="16"/>
                <w:lang w:eastAsia="en-AU"/>
              </w:rPr>
            </w:pPr>
            <w:r w:rsidRPr="004A41E7">
              <w:rPr>
                <w:sz w:val="16"/>
                <w:szCs w:val="16"/>
                <w:lang w:eastAsia="en-AU"/>
              </w:rPr>
              <w:t>0.001995</w:t>
            </w:r>
          </w:p>
        </w:tc>
        <w:tc>
          <w:tcPr>
            <w:tcW w:w="924" w:type="dxa"/>
            <w:tcBorders>
              <w:top w:val="nil"/>
              <w:left w:val="nil"/>
              <w:bottom w:val="nil"/>
              <w:right w:val="nil"/>
            </w:tcBorders>
          </w:tcPr>
          <w:p w14:paraId="55DF3889" w14:textId="77777777" w:rsidR="00DC23ED" w:rsidRPr="004A41E7" w:rsidRDefault="00DC23ED" w:rsidP="00DC23ED">
            <w:pPr>
              <w:pStyle w:val="TableText"/>
              <w:rPr>
                <w:sz w:val="16"/>
                <w:szCs w:val="16"/>
                <w:lang w:eastAsia="en-AU"/>
              </w:rPr>
            </w:pPr>
            <w:r w:rsidRPr="004A41E7">
              <w:rPr>
                <w:sz w:val="16"/>
                <w:szCs w:val="16"/>
                <w:lang w:eastAsia="en-AU"/>
              </w:rPr>
              <w:t>0.001995</w:t>
            </w:r>
          </w:p>
        </w:tc>
        <w:tc>
          <w:tcPr>
            <w:tcW w:w="882" w:type="dxa"/>
            <w:gridSpan w:val="2"/>
            <w:tcBorders>
              <w:top w:val="nil"/>
              <w:left w:val="nil"/>
              <w:bottom w:val="nil"/>
              <w:right w:val="nil"/>
            </w:tcBorders>
          </w:tcPr>
          <w:p w14:paraId="6F88CFEF" w14:textId="77777777" w:rsidR="00DC23ED" w:rsidRPr="004A41E7" w:rsidRDefault="00DC23ED" w:rsidP="00DC23ED">
            <w:pPr>
              <w:pStyle w:val="TableText"/>
              <w:rPr>
                <w:sz w:val="16"/>
                <w:szCs w:val="16"/>
                <w:lang w:eastAsia="en-AU"/>
              </w:rPr>
            </w:pPr>
            <w:r w:rsidRPr="004A41E7">
              <w:rPr>
                <w:sz w:val="16"/>
                <w:szCs w:val="16"/>
                <w:lang w:eastAsia="en-AU"/>
              </w:rPr>
              <w:t>0.001772</w:t>
            </w:r>
          </w:p>
        </w:tc>
      </w:tr>
      <w:tr w:rsidR="00DC23ED" w:rsidRPr="004A41E7" w14:paraId="196CE9F1" w14:textId="77777777">
        <w:trPr>
          <w:trHeight w:val="219"/>
        </w:trPr>
        <w:tc>
          <w:tcPr>
            <w:tcW w:w="1064" w:type="dxa"/>
            <w:tcBorders>
              <w:top w:val="nil"/>
              <w:left w:val="nil"/>
              <w:bottom w:val="nil"/>
              <w:right w:val="nil"/>
            </w:tcBorders>
          </w:tcPr>
          <w:p w14:paraId="3E91B7C7"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40" w:type="dxa"/>
            <w:tcBorders>
              <w:top w:val="nil"/>
              <w:left w:val="nil"/>
              <w:bottom w:val="nil"/>
              <w:right w:val="nil"/>
            </w:tcBorders>
          </w:tcPr>
          <w:p w14:paraId="77441825" w14:textId="77777777" w:rsidR="00DC23ED" w:rsidRPr="004A41E7" w:rsidRDefault="00DC23ED" w:rsidP="00DC23ED">
            <w:pPr>
              <w:pStyle w:val="TableText"/>
              <w:rPr>
                <w:sz w:val="16"/>
                <w:szCs w:val="16"/>
                <w:lang w:eastAsia="en-AU"/>
              </w:rPr>
            </w:pPr>
            <w:r w:rsidRPr="004A41E7">
              <w:rPr>
                <w:sz w:val="16"/>
                <w:szCs w:val="16"/>
                <w:lang w:eastAsia="en-AU"/>
              </w:rPr>
              <w:t>0.117625</w:t>
            </w:r>
          </w:p>
        </w:tc>
        <w:tc>
          <w:tcPr>
            <w:tcW w:w="896" w:type="dxa"/>
            <w:tcBorders>
              <w:top w:val="nil"/>
              <w:left w:val="nil"/>
              <w:bottom w:val="nil"/>
              <w:right w:val="nil"/>
            </w:tcBorders>
          </w:tcPr>
          <w:p w14:paraId="0A5F2EE4" w14:textId="77777777" w:rsidR="00DC23ED" w:rsidRPr="004A41E7" w:rsidRDefault="00DC23ED" w:rsidP="00DC23ED">
            <w:pPr>
              <w:pStyle w:val="TableText"/>
              <w:rPr>
                <w:sz w:val="16"/>
                <w:szCs w:val="16"/>
                <w:lang w:eastAsia="en-AU"/>
              </w:rPr>
            </w:pPr>
            <w:r w:rsidRPr="004A41E7">
              <w:rPr>
                <w:sz w:val="16"/>
                <w:szCs w:val="16"/>
                <w:lang w:eastAsia="en-AU"/>
              </w:rPr>
              <w:t>0.117635</w:t>
            </w:r>
          </w:p>
        </w:tc>
        <w:tc>
          <w:tcPr>
            <w:tcW w:w="826" w:type="dxa"/>
            <w:tcBorders>
              <w:top w:val="nil"/>
              <w:left w:val="nil"/>
              <w:bottom w:val="nil"/>
              <w:right w:val="nil"/>
            </w:tcBorders>
          </w:tcPr>
          <w:p w14:paraId="0096A697" w14:textId="77777777" w:rsidR="00DC23ED" w:rsidRPr="004A41E7" w:rsidRDefault="00DC23ED" w:rsidP="00DC23ED">
            <w:pPr>
              <w:pStyle w:val="TableText"/>
              <w:rPr>
                <w:sz w:val="16"/>
                <w:szCs w:val="16"/>
                <w:lang w:eastAsia="en-AU"/>
              </w:rPr>
            </w:pPr>
            <w:r w:rsidRPr="004A41E7">
              <w:rPr>
                <w:sz w:val="16"/>
                <w:szCs w:val="16"/>
                <w:lang w:eastAsia="en-AU"/>
              </w:rPr>
              <w:t>0.005409</w:t>
            </w:r>
          </w:p>
        </w:tc>
        <w:tc>
          <w:tcPr>
            <w:tcW w:w="924" w:type="dxa"/>
            <w:tcBorders>
              <w:top w:val="nil"/>
              <w:left w:val="nil"/>
              <w:bottom w:val="nil"/>
              <w:right w:val="nil"/>
            </w:tcBorders>
          </w:tcPr>
          <w:p w14:paraId="2E81A674" w14:textId="77777777" w:rsidR="00DC23ED" w:rsidRPr="004A41E7" w:rsidRDefault="00DC23ED" w:rsidP="00DC23ED">
            <w:pPr>
              <w:pStyle w:val="TableText"/>
              <w:rPr>
                <w:sz w:val="16"/>
                <w:szCs w:val="16"/>
                <w:lang w:eastAsia="en-AU"/>
              </w:rPr>
            </w:pPr>
            <w:r w:rsidRPr="004A41E7">
              <w:rPr>
                <w:sz w:val="16"/>
                <w:szCs w:val="16"/>
                <w:lang w:eastAsia="en-AU"/>
              </w:rPr>
              <w:t>0.004299</w:t>
            </w:r>
          </w:p>
        </w:tc>
        <w:tc>
          <w:tcPr>
            <w:tcW w:w="882" w:type="dxa"/>
            <w:tcBorders>
              <w:top w:val="nil"/>
              <w:left w:val="nil"/>
              <w:bottom w:val="nil"/>
              <w:right w:val="nil"/>
            </w:tcBorders>
          </w:tcPr>
          <w:p w14:paraId="3EDB8170" w14:textId="77777777" w:rsidR="00DC23ED" w:rsidRPr="004A41E7" w:rsidRDefault="00DC23ED" w:rsidP="00DC23ED">
            <w:pPr>
              <w:pStyle w:val="TableText"/>
              <w:rPr>
                <w:sz w:val="16"/>
                <w:szCs w:val="16"/>
                <w:lang w:eastAsia="en-AU"/>
              </w:rPr>
            </w:pPr>
            <w:r w:rsidRPr="004A41E7">
              <w:rPr>
                <w:sz w:val="16"/>
                <w:szCs w:val="16"/>
                <w:lang w:eastAsia="en-AU"/>
              </w:rPr>
              <w:t>0.004304</w:t>
            </w:r>
          </w:p>
        </w:tc>
        <w:tc>
          <w:tcPr>
            <w:tcW w:w="867" w:type="dxa"/>
            <w:tcBorders>
              <w:top w:val="nil"/>
              <w:left w:val="nil"/>
              <w:bottom w:val="nil"/>
              <w:right w:val="nil"/>
            </w:tcBorders>
          </w:tcPr>
          <w:p w14:paraId="06018E1B" w14:textId="77777777" w:rsidR="00DC23ED" w:rsidRPr="004A41E7" w:rsidRDefault="00DC23ED" w:rsidP="00DC23ED">
            <w:pPr>
              <w:pStyle w:val="TableText"/>
              <w:rPr>
                <w:sz w:val="16"/>
                <w:szCs w:val="16"/>
                <w:lang w:eastAsia="en-AU"/>
              </w:rPr>
            </w:pPr>
            <w:r w:rsidRPr="004A41E7">
              <w:rPr>
                <w:sz w:val="16"/>
                <w:szCs w:val="16"/>
                <w:lang w:eastAsia="en-AU"/>
              </w:rPr>
              <w:t>0.004310</w:t>
            </w:r>
          </w:p>
        </w:tc>
        <w:tc>
          <w:tcPr>
            <w:tcW w:w="882" w:type="dxa"/>
            <w:tcBorders>
              <w:top w:val="nil"/>
              <w:left w:val="nil"/>
              <w:bottom w:val="nil"/>
              <w:right w:val="nil"/>
            </w:tcBorders>
          </w:tcPr>
          <w:p w14:paraId="04B54687" w14:textId="77777777" w:rsidR="00DC23ED" w:rsidRPr="004A41E7" w:rsidRDefault="00DC23ED" w:rsidP="00DC23ED">
            <w:pPr>
              <w:pStyle w:val="TableText"/>
              <w:rPr>
                <w:sz w:val="16"/>
                <w:szCs w:val="16"/>
                <w:lang w:eastAsia="en-AU"/>
              </w:rPr>
            </w:pPr>
            <w:r w:rsidRPr="004A41E7">
              <w:rPr>
                <w:sz w:val="16"/>
                <w:szCs w:val="16"/>
                <w:lang w:eastAsia="en-AU"/>
              </w:rPr>
              <w:t>0.003730</w:t>
            </w:r>
          </w:p>
        </w:tc>
        <w:tc>
          <w:tcPr>
            <w:tcW w:w="882" w:type="dxa"/>
            <w:tcBorders>
              <w:top w:val="nil"/>
              <w:left w:val="nil"/>
              <w:bottom w:val="nil"/>
              <w:right w:val="nil"/>
            </w:tcBorders>
          </w:tcPr>
          <w:p w14:paraId="395F5CAB" w14:textId="77777777" w:rsidR="00DC23ED" w:rsidRPr="004A41E7" w:rsidRDefault="00DC23ED" w:rsidP="00DC23ED">
            <w:pPr>
              <w:pStyle w:val="TableText"/>
              <w:rPr>
                <w:sz w:val="16"/>
                <w:szCs w:val="16"/>
                <w:lang w:eastAsia="en-AU"/>
              </w:rPr>
            </w:pPr>
            <w:r w:rsidRPr="004A41E7">
              <w:rPr>
                <w:sz w:val="16"/>
                <w:szCs w:val="16"/>
                <w:lang w:eastAsia="en-AU"/>
              </w:rPr>
              <w:t>0.003735</w:t>
            </w:r>
          </w:p>
        </w:tc>
        <w:tc>
          <w:tcPr>
            <w:tcW w:w="896" w:type="dxa"/>
            <w:tcBorders>
              <w:top w:val="nil"/>
              <w:left w:val="nil"/>
              <w:bottom w:val="nil"/>
              <w:right w:val="nil"/>
            </w:tcBorders>
          </w:tcPr>
          <w:p w14:paraId="1A72EBBB" w14:textId="77777777" w:rsidR="00DC23ED" w:rsidRPr="004A41E7" w:rsidRDefault="00DC23ED" w:rsidP="00DC23ED">
            <w:pPr>
              <w:pStyle w:val="TableText"/>
              <w:rPr>
                <w:sz w:val="16"/>
                <w:szCs w:val="16"/>
                <w:lang w:eastAsia="en-AU"/>
              </w:rPr>
            </w:pPr>
            <w:r w:rsidRPr="004A41E7">
              <w:rPr>
                <w:sz w:val="16"/>
                <w:szCs w:val="16"/>
                <w:lang w:eastAsia="en-AU"/>
              </w:rPr>
              <w:t>0.003740</w:t>
            </w:r>
          </w:p>
        </w:tc>
        <w:tc>
          <w:tcPr>
            <w:tcW w:w="882" w:type="dxa"/>
            <w:tcBorders>
              <w:top w:val="nil"/>
              <w:left w:val="nil"/>
              <w:bottom w:val="nil"/>
              <w:right w:val="nil"/>
            </w:tcBorders>
          </w:tcPr>
          <w:p w14:paraId="45CA3615" w14:textId="77777777" w:rsidR="00DC23ED" w:rsidRPr="004A41E7" w:rsidRDefault="00DC23ED" w:rsidP="00DC23ED">
            <w:pPr>
              <w:pStyle w:val="TableText"/>
              <w:rPr>
                <w:sz w:val="16"/>
                <w:szCs w:val="16"/>
                <w:lang w:eastAsia="en-AU"/>
              </w:rPr>
            </w:pPr>
            <w:r w:rsidRPr="004A41E7">
              <w:rPr>
                <w:sz w:val="16"/>
                <w:szCs w:val="16"/>
                <w:lang w:eastAsia="en-AU"/>
              </w:rPr>
              <w:t>0.002451</w:t>
            </w:r>
          </w:p>
        </w:tc>
        <w:tc>
          <w:tcPr>
            <w:tcW w:w="882" w:type="dxa"/>
            <w:tcBorders>
              <w:top w:val="nil"/>
              <w:left w:val="nil"/>
              <w:bottom w:val="nil"/>
              <w:right w:val="nil"/>
            </w:tcBorders>
          </w:tcPr>
          <w:p w14:paraId="7989929A" w14:textId="77777777" w:rsidR="00DC23ED" w:rsidRPr="004A41E7" w:rsidRDefault="00DC23ED" w:rsidP="00DC23ED">
            <w:pPr>
              <w:pStyle w:val="TableText"/>
              <w:rPr>
                <w:sz w:val="16"/>
                <w:szCs w:val="16"/>
                <w:lang w:eastAsia="en-AU"/>
              </w:rPr>
            </w:pPr>
            <w:r w:rsidRPr="004A41E7">
              <w:rPr>
                <w:sz w:val="16"/>
                <w:szCs w:val="16"/>
                <w:lang w:eastAsia="en-AU"/>
              </w:rPr>
              <w:t>0.002455</w:t>
            </w:r>
          </w:p>
        </w:tc>
        <w:tc>
          <w:tcPr>
            <w:tcW w:w="923" w:type="dxa"/>
            <w:tcBorders>
              <w:top w:val="nil"/>
              <w:left w:val="nil"/>
              <w:bottom w:val="nil"/>
              <w:right w:val="nil"/>
            </w:tcBorders>
          </w:tcPr>
          <w:p w14:paraId="2DCA0905" w14:textId="77777777" w:rsidR="00DC23ED" w:rsidRPr="004A41E7" w:rsidRDefault="00DC23ED" w:rsidP="00DC23ED">
            <w:pPr>
              <w:pStyle w:val="TableText"/>
              <w:rPr>
                <w:sz w:val="16"/>
                <w:szCs w:val="16"/>
                <w:lang w:eastAsia="en-AU"/>
              </w:rPr>
            </w:pPr>
            <w:r w:rsidRPr="004A41E7">
              <w:rPr>
                <w:sz w:val="16"/>
                <w:szCs w:val="16"/>
                <w:lang w:eastAsia="en-AU"/>
              </w:rPr>
              <w:t>0.002455</w:t>
            </w:r>
          </w:p>
        </w:tc>
        <w:tc>
          <w:tcPr>
            <w:tcW w:w="840" w:type="dxa"/>
            <w:tcBorders>
              <w:top w:val="nil"/>
              <w:left w:val="nil"/>
              <w:bottom w:val="nil"/>
              <w:right w:val="nil"/>
            </w:tcBorders>
          </w:tcPr>
          <w:p w14:paraId="3AC8CE06" w14:textId="77777777" w:rsidR="00DC23ED" w:rsidRPr="004A41E7" w:rsidRDefault="00DC23ED" w:rsidP="00DC23ED">
            <w:pPr>
              <w:pStyle w:val="TableText"/>
              <w:rPr>
                <w:sz w:val="16"/>
                <w:szCs w:val="16"/>
                <w:lang w:eastAsia="en-AU"/>
              </w:rPr>
            </w:pPr>
            <w:r w:rsidRPr="004A41E7">
              <w:rPr>
                <w:sz w:val="16"/>
                <w:szCs w:val="16"/>
                <w:lang w:eastAsia="en-AU"/>
              </w:rPr>
              <w:t>0.002293</w:t>
            </w:r>
          </w:p>
        </w:tc>
        <w:tc>
          <w:tcPr>
            <w:tcW w:w="854" w:type="dxa"/>
            <w:tcBorders>
              <w:top w:val="nil"/>
              <w:left w:val="nil"/>
              <w:bottom w:val="nil"/>
              <w:right w:val="nil"/>
            </w:tcBorders>
          </w:tcPr>
          <w:p w14:paraId="4494816A" w14:textId="77777777" w:rsidR="00DC23ED" w:rsidRPr="004A41E7" w:rsidRDefault="00DC23ED" w:rsidP="00DC23ED">
            <w:pPr>
              <w:pStyle w:val="TableText"/>
              <w:rPr>
                <w:sz w:val="16"/>
                <w:szCs w:val="16"/>
                <w:lang w:eastAsia="en-AU"/>
              </w:rPr>
            </w:pPr>
            <w:r w:rsidRPr="004A41E7">
              <w:rPr>
                <w:sz w:val="16"/>
                <w:szCs w:val="16"/>
                <w:lang w:eastAsia="en-AU"/>
              </w:rPr>
              <w:t>0.002293</w:t>
            </w:r>
          </w:p>
        </w:tc>
        <w:tc>
          <w:tcPr>
            <w:tcW w:w="924" w:type="dxa"/>
            <w:tcBorders>
              <w:top w:val="nil"/>
              <w:left w:val="nil"/>
              <w:bottom w:val="nil"/>
              <w:right w:val="nil"/>
            </w:tcBorders>
          </w:tcPr>
          <w:p w14:paraId="1035930E" w14:textId="77777777" w:rsidR="00DC23ED" w:rsidRPr="004A41E7" w:rsidRDefault="00DC23ED" w:rsidP="00DC23ED">
            <w:pPr>
              <w:pStyle w:val="TableText"/>
              <w:rPr>
                <w:sz w:val="16"/>
                <w:szCs w:val="16"/>
                <w:lang w:eastAsia="en-AU"/>
              </w:rPr>
            </w:pPr>
            <w:r w:rsidRPr="004A41E7">
              <w:rPr>
                <w:sz w:val="16"/>
                <w:szCs w:val="16"/>
                <w:lang w:eastAsia="en-AU"/>
              </w:rPr>
              <w:t>0.002293</w:t>
            </w:r>
          </w:p>
        </w:tc>
        <w:tc>
          <w:tcPr>
            <w:tcW w:w="882" w:type="dxa"/>
            <w:gridSpan w:val="2"/>
            <w:tcBorders>
              <w:top w:val="nil"/>
              <w:left w:val="nil"/>
              <w:bottom w:val="nil"/>
              <w:right w:val="nil"/>
            </w:tcBorders>
          </w:tcPr>
          <w:p w14:paraId="725747DD" w14:textId="77777777" w:rsidR="00DC23ED" w:rsidRPr="004A41E7" w:rsidRDefault="00DC23ED" w:rsidP="00DC23ED">
            <w:pPr>
              <w:pStyle w:val="TableText"/>
              <w:rPr>
                <w:sz w:val="16"/>
                <w:szCs w:val="16"/>
                <w:lang w:eastAsia="en-AU"/>
              </w:rPr>
            </w:pPr>
            <w:r w:rsidRPr="004A41E7">
              <w:rPr>
                <w:sz w:val="16"/>
                <w:szCs w:val="16"/>
                <w:lang w:eastAsia="en-AU"/>
              </w:rPr>
              <w:t>0.002041</w:t>
            </w:r>
          </w:p>
        </w:tc>
      </w:tr>
      <w:tr w:rsidR="00DC23ED" w:rsidRPr="004A41E7" w14:paraId="61167C09" w14:textId="77777777">
        <w:trPr>
          <w:trHeight w:val="219"/>
        </w:trPr>
        <w:tc>
          <w:tcPr>
            <w:tcW w:w="1064" w:type="dxa"/>
            <w:tcBorders>
              <w:top w:val="nil"/>
              <w:left w:val="nil"/>
              <w:bottom w:val="nil"/>
              <w:right w:val="nil"/>
            </w:tcBorders>
          </w:tcPr>
          <w:p w14:paraId="02577163"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40" w:type="dxa"/>
            <w:tcBorders>
              <w:top w:val="nil"/>
              <w:left w:val="nil"/>
              <w:bottom w:val="nil"/>
              <w:right w:val="nil"/>
            </w:tcBorders>
          </w:tcPr>
          <w:p w14:paraId="6FA5843B" w14:textId="77777777" w:rsidR="00DC23ED" w:rsidRPr="004A41E7" w:rsidRDefault="00DC23ED" w:rsidP="00DC23ED">
            <w:pPr>
              <w:pStyle w:val="TableText"/>
              <w:rPr>
                <w:sz w:val="16"/>
                <w:szCs w:val="16"/>
                <w:lang w:eastAsia="en-AU"/>
              </w:rPr>
            </w:pPr>
            <w:r w:rsidRPr="004A41E7">
              <w:rPr>
                <w:sz w:val="16"/>
                <w:szCs w:val="16"/>
                <w:lang w:eastAsia="en-AU"/>
              </w:rPr>
              <w:t>0.118162</w:t>
            </w:r>
          </w:p>
        </w:tc>
        <w:tc>
          <w:tcPr>
            <w:tcW w:w="896" w:type="dxa"/>
            <w:tcBorders>
              <w:top w:val="nil"/>
              <w:left w:val="nil"/>
              <w:bottom w:val="nil"/>
              <w:right w:val="nil"/>
            </w:tcBorders>
          </w:tcPr>
          <w:p w14:paraId="3BCEBE27" w14:textId="77777777" w:rsidR="00DC23ED" w:rsidRPr="004A41E7" w:rsidRDefault="00DC23ED" w:rsidP="00DC23ED">
            <w:pPr>
              <w:pStyle w:val="TableText"/>
              <w:rPr>
                <w:sz w:val="16"/>
                <w:szCs w:val="16"/>
                <w:lang w:eastAsia="en-AU"/>
              </w:rPr>
            </w:pPr>
            <w:r w:rsidRPr="004A41E7">
              <w:rPr>
                <w:sz w:val="16"/>
                <w:szCs w:val="16"/>
                <w:lang w:eastAsia="en-AU"/>
              </w:rPr>
              <w:t>0.118173</w:t>
            </w:r>
          </w:p>
        </w:tc>
        <w:tc>
          <w:tcPr>
            <w:tcW w:w="826" w:type="dxa"/>
            <w:tcBorders>
              <w:top w:val="nil"/>
              <w:left w:val="nil"/>
              <w:bottom w:val="nil"/>
              <w:right w:val="nil"/>
            </w:tcBorders>
          </w:tcPr>
          <w:p w14:paraId="0561AC2C" w14:textId="77777777" w:rsidR="00DC23ED" w:rsidRPr="004A41E7" w:rsidRDefault="00DC23ED" w:rsidP="00DC23ED">
            <w:pPr>
              <w:pStyle w:val="TableText"/>
              <w:rPr>
                <w:sz w:val="16"/>
                <w:szCs w:val="16"/>
                <w:lang w:eastAsia="en-AU"/>
              </w:rPr>
            </w:pPr>
            <w:r w:rsidRPr="004A41E7">
              <w:rPr>
                <w:sz w:val="16"/>
                <w:szCs w:val="16"/>
                <w:lang w:eastAsia="en-AU"/>
              </w:rPr>
              <w:t>0.006005</w:t>
            </w:r>
          </w:p>
        </w:tc>
        <w:tc>
          <w:tcPr>
            <w:tcW w:w="924" w:type="dxa"/>
            <w:tcBorders>
              <w:top w:val="nil"/>
              <w:left w:val="nil"/>
              <w:bottom w:val="nil"/>
              <w:right w:val="nil"/>
            </w:tcBorders>
          </w:tcPr>
          <w:p w14:paraId="0F16CAD6" w14:textId="77777777" w:rsidR="00DC23ED" w:rsidRPr="004A41E7" w:rsidRDefault="00DC23ED" w:rsidP="00DC23ED">
            <w:pPr>
              <w:pStyle w:val="TableText"/>
              <w:rPr>
                <w:sz w:val="16"/>
                <w:szCs w:val="16"/>
                <w:lang w:eastAsia="en-AU"/>
              </w:rPr>
            </w:pPr>
            <w:r w:rsidRPr="004A41E7">
              <w:rPr>
                <w:sz w:val="16"/>
                <w:szCs w:val="16"/>
                <w:lang w:eastAsia="en-AU"/>
              </w:rPr>
              <w:t>0.004810</w:t>
            </w:r>
          </w:p>
        </w:tc>
        <w:tc>
          <w:tcPr>
            <w:tcW w:w="882" w:type="dxa"/>
            <w:tcBorders>
              <w:top w:val="nil"/>
              <w:left w:val="nil"/>
              <w:bottom w:val="nil"/>
              <w:right w:val="nil"/>
            </w:tcBorders>
          </w:tcPr>
          <w:p w14:paraId="787025B7" w14:textId="77777777" w:rsidR="00DC23ED" w:rsidRPr="004A41E7" w:rsidRDefault="00DC23ED" w:rsidP="00DC23ED">
            <w:pPr>
              <w:pStyle w:val="TableText"/>
              <w:rPr>
                <w:sz w:val="16"/>
                <w:szCs w:val="16"/>
                <w:lang w:eastAsia="en-AU"/>
              </w:rPr>
            </w:pPr>
            <w:r w:rsidRPr="004A41E7">
              <w:rPr>
                <w:sz w:val="16"/>
                <w:szCs w:val="16"/>
                <w:lang w:eastAsia="en-AU"/>
              </w:rPr>
              <w:t>0.004817</w:t>
            </w:r>
          </w:p>
        </w:tc>
        <w:tc>
          <w:tcPr>
            <w:tcW w:w="867" w:type="dxa"/>
            <w:tcBorders>
              <w:top w:val="nil"/>
              <w:left w:val="nil"/>
              <w:bottom w:val="nil"/>
              <w:right w:val="nil"/>
            </w:tcBorders>
          </w:tcPr>
          <w:p w14:paraId="0163E39B" w14:textId="77777777" w:rsidR="00DC23ED" w:rsidRPr="004A41E7" w:rsidRDefault="00DC23ED" w:rsidP="00DC23ED">
            <w:pPr>
              <w:pStyle w:val="TableText"/>
              <w:rPr>
                <w:sz w:val="16"/>
                <w:szCs w:val="16"/>
                <w:lang w:eastAsia="en-AU"/>
              </w:rPr>
            </w:pPr>
            <w:r w:rsidRPr="004A41E7">
              <w:rPr>
                <w:sz w:val="16"/>
                <w:szCs w:val="16"/>
                <w:lang w:eastAsia="en-AU"/>
              </w:rPr>
              <w:t>0.004824</w:t>
            </w:r>
          </w:p>
        </w:tc>
        <w:tc>
          <w:tcPr>
            <w:tcW w:w="882" w:type="dxa"/>
            <w:tcBorders>
              <w:top w:val="nil"/>
              <w:left w:val="nil"/>
              <w:bottom w:val="nil"/>
              <w:right w:val="nil"/>
            </w:tcBorders>
          </w:tcPr>
          <w:p w14:paraId="701F6A2D" w14:textId="77777777" w:rsidR="00DC23ED" w:rsidRPr="004A41E7" w:rsidRDefault="00DC23ED" w:rsidP="00DC23ED">
            <w:pPr>
              <w:pStyle w:val="TableText"/>
              <w:rPr>
                <w:sz w:val="16"/>
                <w:szCs w:val="16"/>
                <w:lang w:eastAsia="en-AU"/>
              </w:rPr>
            </w:pPr>
            <w:r w:rsidRPr="004A41E7">
              <w:rPr>
                <w:sz w:val="16"/>
                <w:szCs w:val="16"/>
                <w:lang w:eastAsia="en-AU"/>
              </w:rPr>
              <w:t>0.004185</w:t>
            </w:r>
          </w:p>
        </w:tc>
        <w:tc>
          <w:tcPr>
            <w:tcW w:w="882" w:type="dxa"/>
            <w:tcBorders>
              <w:top w:val="nil"/>
              <w:left w:val="nil"/>
              <w:bottom w:val="nil"/>
              <w:right w:val="nil"/>
            </w:tcBorders>
          </w:tcPr>
          <w:p w14:paraId="00393B63" w14:textId="77777777" w:rsidR="00DC23ED" w:rsidRPr="004A41E7" w:rsidRDefault="00DC23ED" w:rsidP="00DC23ED">
            <w:pPr>
              <w:pStyle w:val="TableText"/>
              <w:rPr>
                <w:sz w:val="16"/>
                <w:szCs w:val="16"/>
                <w:lang w:eastAsia="en-AU"/>
              </w:rPr>
            </w:pPr>
            <w:r w:rsidRPr="004A41E7">
              <w:rPr>
                <w:sz w:val="16"/>
                <w:szCs w:val="16"/>
                <w:lang w:eastAsia="en-AU"/>
              </w:rPr>
              <w:t>0.004191</w:t>
            </w:r>
          </w:p>
        </w:tc>
        <w:tc>
          <w:tcPr>
            <w:tcW w:w="896" w:type="dxa"/>
            <w:tcBorders>
              <w:top w:val="nil"/>
              <w:left w:val="nil"/>
              <w:bottom w:val="nil"/>
              <w:right w:val="nil"/>
            </w:tcBorders>
          </w:tcPr>
          <w:p w14:paraId="2EA7E75C" w14:textId="77777777" w:rsidR="00DC23ED" w:rsidRPr="004A41E7" w:rsidRDefault="00DC23ED" w:rsidP="00DC23ED">
            <w:pPr>
              <w:pStyle w:val="TableText"/>
              <w:rPr>
                <w:sz w:val="16"/>
                <w:szCs w:val="16"/>
                <w:lang w:eastAsia="en-AU"/>
              </w:rPr>
            </w:pPr>
            <w:r w:rsidRPr="004A41E7">
              <w:rPr>
                <w:sz w:val="16"/>
                <w:szCs w:val="16"/>
                <w:lang w:eastAsia="en-AU"/>
              </w:rPr>
              <w:t>0.004198</w:t>
            </w:r>
          </w:p>
        </w:tc>
        <w:tc>
          <w:tcPr>
            <w:tcW w:w="882" w:type="dxa"/>
            <w:tcBorders>
              <w:top w:val="nil"/>
              <w:left w:val="nil"/>
              <w:bottom w:val="nil"/>
              <w:right w:val="nil"/>
            </w:tcBorders>
          </w:tcPr>
          <w:p w14:paraId="7A637635" w14:textId="77777777" w:rsidR="00DC23ED" w:rsidRPr="004A41E7" w:rsidRDefault="00DC23ED" w:rsidP="00DC23ED">
            <w:pPr>
              <w:pStyle w:val="TableText"/>
              <w:rPr>
                <w:sz w:val="16"/>
                <w:szCs w:val="16"/>
                <w:lang w:eastAsia="en-AU"/>
              </w:rPr>
            </w:pPr>
            <w:r w:rsidRPr="004A41E7">
              <w:rPr>
                <w:sz w:val="16"/>
                <w:szCs w:val="16"/>
                <w:lang w:eastAsia="en-AU"/>
              </w:rPr>
              <w:t>0.002759</w:t>
            </w:r>
          </w:p>
        </w:tc>
        <w:tc>
          <w:tcPr>
            <w:tcW w:w="882" w:type="dxa"/>
            <w:tcBorders>
              <w:top w:val="nil"/>
              <w:left w:val="nil"/>
              <w:bottom w:val="nil"/>
              <w:right w:val="nil"/>
            </w:tcBorders>
          </w:tcPr>
          <w:p w14:paraId="54BAC9E9" w14:textId="77777777" w:rsidR="00DC23ED" w:rsidRPr="004A41E7" w:rsidRDefault="00DC23ED" w:rsidP="00DC23ED">
            <w:pPr>
              <w:pStyle w:val="TableText"/>
              <w:rPr>
                <w:sz w:val="16"/>
                <w:szCs w:val="16"/>
                <w:lang w:eastAsia="en-AU"/>
              </w:rPr>
            </w:pPr>
            <w:r w:rsidRPr="004A41E7">
              <w:rPr>
                <w:sz w:val="16"/>
                <w:szCs w:val="16"/>
                <w:lang w:eastAsia="en-AU"/>
              </w:rPr>
              <w:t>0.002763</w:t>
            </w:r>
          </w:p>
        </w:tc>
        <w:tc>
          <w:tcPr>
            <w:tcW w:w="923" w:type="dxa"/>
            <w:tcBorders>
              <w:top w:val="nil"/>
              <w:left w:val="nil"/>
              <w:bottom w:val="nil"/>
              <w:right w:val="nil"/>
            </w:tcBorders>
          </w:tcPr>
          <w:p w14:paraId="1CE0D6D3" w14:textId="77777777" w:rsidR="00DC23ED" w:rsidRPr="004A41E7" w:rsidRDefault="00DC23ED" w:rsidP="00DC23ED">
            <w:pPr>
              <w:pStyle w:val="TableText"/>
              <w:rPr>
                <w:sz w:val="16"/>
                <w:szCs w:val="16"/>
                <w:lang w:eastAsia="en-AU"/>
              </w:rPr>
            </w:pPr>
            <w:r w:rsidRPr="004A41E7">
              <w:rPr>
                <w:sz w:val="16"/>
                <w:szCs w:val="16"/>
                <w:lang w:eastAsia="en-AU"/>
              </w:rPr>
              <w:t>0.002763</w:t>
            </w:r>
          </w:p>
        </w:tc>
        <w:tc>
          <w:tcPr>
            <w:tcW w:w="840" w:type="dxa"/>
            <w:tcBorders>
              <w:top w:val="nil"/>
              <w:left w:val="nil"/>
              <w:bottom w:val="nil"/>
              <w:right w:val="nil"/>
            </w:tcBorders>
          </w:tcPr>
          <w:p w14:paraId="789E14B2" w14:textId="77777777" w:rsidR="00DC23ED" w:rsidRPr="004A41E7" w:rsidRDefault="00DC23ED" w:rsidP="00DC23ED">
            <w:pPr>
              <w:pStyle w:val="TableText"/>
              <w:rPr>
                <w:sz w:val="16"/>
                <w:szCs w:val="16"/>
                <w:lang w:eastAsia="en-AU"/>
              </w:rPr>
            </w:pPr>
            <w:r w:rsidRPr="004A41E7">
              <w:rPr>
                <w:sz w:val="16"/>
                <w:szCs w:val="16"/>
                <w:lang w:eastAsia="en-AU"/>
              </w:rPr>
              <w:t>0.002580</w:t>
            </w:r>
          </w:p>
        </w:tc>
        <w:tc>
          <w:tcPr>
            <w:tcW w:w="854" w:type="dxa"/>
            <w:tcBorders>
              <w:top w:val="nil"/>
              <w:left w:val="nil"/>
              <w:bottom w:val="nil"/>
              <w:right w:val="nil"/>
            </w:tcBorders>
          </w:tcPr>
          <w:p w14:paraId="638CEBC5" w14:textId="77777777" w:rsidR="00DC23ED" w:rsidRPr="004A41E7" w:rsidRDefault="00DC23ED" w:rsidP="00DC23ED">
            <w:pPr>
              <w:pStyle w:val="TableText"/>
              <w:rPr>
                <w:sz w:val="16"/>
                <w:szCs w:val="16"/>
                <w:lang w:eastAsia="en-AU"/>
              </w:rPr>
            </w:pPr>
            <w:r w:rsidRPr="004A41E7">
              <w:rPr>
                <w:sz w:val="16"/>
                <w:szCs w:val="16"/>
                <w:lang w:eastAsia="en-AU"/>
              </w:rPr>
              <w:t>0.002580</w:t>
            </w:r>
          </w:p>
        </w:tc>
        <w:tc>
          <w:tcPr>
            <w:tcW w:w="924" w:type="dxa"/>
            <w:tcBorders>
              <w:top w:val="nil"/>
              <w:left w:val="nil"/>
              <w:bottom w:val="nil"/>
              <w:right w:val="nil"/>
            </w:tcBorders>
          </w:tcPr>
          <w:p w14:paraId="303DCF31" w14:textId="77777777" w:rsidR="00DC23ED" w:rsidRPr="004A41E7" w:rsidRDefault="00DC23ED" w:rsidP="00DC23ED">
            <w:pPr>
              <w:pStyle w:val="TableText"/>
              <w:rPr>
                <w:sz w:val="16"/>
                <w:szCs w:val="16"/>
                <w:lang w:eastAsia="en-AU"/>
              </w:rPr>
            </w:pPr>
            <w:r w:rsidRPr="004A41E7">
              <w:rPr>
                <w:sz w:val="16"/>
                <w:szCs w:val="16"/>
                <w:lang w:eastAsia="en-AU"/>
              </w:rPr>
              <w:t>0.002580</w:t>
            </w:r>
          </w:p>
        </w:tc>
        <w:tc>
          <w:tcPr>
            <w:tcW w:w="882" w:type="dxa"/>
            <w:gridSpan w:val="2"/>
            <w:tcBorders>
              <w:top w:val="nil"/>
              <w:left w:val="nil"/>
              <w:bottom w:val="nil"/>
              <w:right w:val="nil"/>
            </w:tcBorders>
          </w:tcPr>
          <w:p w14:paraId="4E42507C" w14:textId="77777777" w:rsidR="00DC23ED" w:rsidRPr="004A41E7" w:rsidRDefault="00DC23ED" w:rsidP="00DC23ED">
            <w:pPr>
              <w:pStyle w:val="TableText"/>
              <w:rPr>
                <w:sz w:val="16"/>
                <w:szCs w:val="16"/>
                <w:lang w:eastAsia="en-AU"/>
              </w:rPr>
            </w:pPr>
            <w:r w:rsidRPr="004A41E7">
              <w:rPr>
                <w:sz w:val="16"/>
                <w:szCs w:val="16"/>
                <w:lang w:eastAsia="en-AU"/>
              </w:rPr>
              <w:t>0.002299</w:t>
            </w:r>
          </w:p>
        </w:tc>
      </w:tr>
      <w:tr w:rsidR="00DC23ED" w:rsidRPr="004A41E7" w14:paraId="00CDC7C6" w14:textId="77777777">
        <w:trPr>
          <w:trHeight w:val="219"/>
        </w:trPr>
        <w:tc>
          <w:tcPr>
            <w:tcW w:w="1064" w:type="dxa"/>
            <w:tcBorders>
              <w:top w:val="nil"/>
              <w:left w:val="nil"/>
              <w:bottom w:val="nil"/>
              <w:right w:val="nil"/>
            </w:tcBorders>
          </w:tcPr>
          <w:p w14:paraId="36A1610D"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40" w:type="dxa"/>
            <w:tcBorders>
              <w:top w:val="nil"/>
              <w:left w:val="nil"/>
              <w:bottom w:val="nil"/>
              <w:right w:val="nil"/>
            </w:tcBorders>
          </w:tcPr>
          <w:p w14:paraId="68150C42" w14:textId="77777777" w:rsidR="00DC23ED" w:rsidRPr="004A41E7" w:rsidRDefault="00DC23ED" w:rsidP="00DC23ED">
            <w:pPr>
              <w:pStyle w:val="TableText"/>
              <w:rPr>
                <w:sz w:val="16"/>
                <w:szCs w:val="16"/>
                <w:lang w:eastAsia="en-AU"/>
              </w:rPr>
            </w:pPr>
            <w:r w:rsidRPr="004A41E7">
              <w:rPr>
                <w:sz w:val="16"/>
                <w:szCs w:val="16"/>
                <w:lang w:eastAsia="en-AU"/>
              </w:rPr>
              <w:t>0.118940</w:t>
            </w:r>
          </w:p>
        </w:tc>
        <w:tc>
          <w:tcPr>
            <w:tcW w:w="896" w:type="dxa"/>
            <w:tcBorders>
              <w:top w:val="nil"/>
              <w:left w:val="nil"/>
              <w:bottom w:val="nil"/>
              <w:right w:val="nil"/>
            </w:tcBorders>
          </w:tcPr>
          <w:p w14:paraId="0A842655" w14:textId="77777777" w:rsidR="00DC23ED" w:rsidRPr="004A41E7" w:rsidRDefault="00DC23ED" w:rsidP="00DC23ED">
            <w:pPr>
              <w:pStyle w:val="TableText"/>
              <w:rPr>
                <w:sz w:val="16"/>
                <w:szCs w:val="16"/>
                <w:lang w:eastAsia="en-AU"/>
              </w:rPr>
            </w:pPr>
            <w:r w:rsidRPr="004A41E7">
              <w:rPr>
                <w:sz w:val="16"/>
                <w:szCs w:val="16"/>
                <w:lang w:eastAsia="en-AU"/>
              </w:rPr>
              <w:t>0.118953</w:t>
            </w:r>
          </w:p>
        </w:tc>
        <w:tc>
          <w:tcPr>
            <w:tcW w:w="826" w:type="dxa"/>
            <w:tcBorders>
              <w:top w:val="nil"/>
              <w:left w:val="nil"/>
              <w:bottom w:val="nil"/>
              <w:right w:val="nil"/>
            </w:tcBorders>
          </w:tcPr>
          <w:p w14:paraId="0ABF4301" w14:textId="77777777" w:rsidR="00DC23ED" w:rsidRPr="004A41E7" w:rsidRDefault="00DC23ED" w:rsidP="00DC23ED">
            <w:pPr>
              <w:pStyle w:val="TableText"/>
              <w:rPr>
                <w:sz w:val="16"/>
                <w:szCs w:val="16"/>
                <w:lang w:eastAsia="en-AU"/>
              </w:rPr>
            </w:pPr>
            <w:r w:rsidRPr="004A41E7">
              <w:rPr>
                <w:sz w:val="16"/>
                <w:szCs w:val="16"/>
                <w:lang w:eastAsia="en-AU"/>
              </w:rPr>
              <w:t>0.006821</w:t>
            </w:r>
          </w:p>
        </w:tc>
        <w:tc>
          <w:tcPr>
            <w:tcW w:w="924" w:type="dxa"/>
            <w:tcBorders>
              <w:top w:val="nil"/>
              <w:left w:val="nil"/>
              <w:bottom w:val="nil"/>
              <w:right w:val="nil"/>
            </w:tcBorders>
          </w:tcPr>
          <w:p w14:paraId="667A32B6" w14:textId="77777777" w:rsidR="00DC23ED" w:rsidRPr="004A41E7" w:rsidRDefault="00DC23ED" w:rsidP="00DC23ED">
            <w:pPr>
              <w:pStyle w:val="TableText"/>
              <w:rPr>
                <w:sz w:val="16"/>
                <w:szCs w:val="16"/>
                <w:lang w:eastAsia="en-AU"/>
              </w:rPr>
            </w:pPr>
            <w:r w:rsidRPr="004A41E7">
              <w:rPr>
                <w:sz w:val="16"/>
                <w:szCs w:val="16"/>
                <w:lang w:eastAsia="en-AU"/>
              </w:rPr>
              <w:t>0.005454</w:t>
            </w:r>
          </w:p>
        </w:tc>
        <w:tc>
          <w:tcPr>
            <w:tcW w:w="882" w:type="dxa"/>
            <w:tcBorders>
              <w:top w:val="nil"/>
              <w:left w:val="nil"/>
              <w:bottom w:val="nil"/>
              <w:right w:val="nil"/>
            </w:tcBorders>
          </w:tcPr>
          <w:p w14:paraId="78F8568A" w14:textId="77777777" w:rsidR="00DC23ED" w:rsidRPr="004A41E7" w:rsidRDefault="00DC23ED" w:rsidP="00DC23ED">
            <w:pPr>
              <w:pStyle w:val="TableText"/>
              <w:rPr>
                <w:sz w:val="16"/>
                <w:szCs w:val="16"/>
                <w:lang w:eastAsia="en-AU"/>
              </w:rPr>
            </w:pPr>
            <w:r w:rsidRPr="004A41E7">
              <w:rPr>
                <w:sz w:val="16"/>
                <w:szCs w:val="16"/>
                <w:lang w:eastAsia="en-AU"/>
              </w:rPr>
              <w:t>0.005463</w:t>
            </w:r>
          </w:p>
        </w:tc>
        <w:tc>
          <w:tcPr>
            <w:tcW w:w="867" w:type="dxa"/>
            <w:tcBorders>
              <w:top w:val="nil"/>
              <w:left w:val="nil"/>
              <w:bottom w:val="nil"/>
              <w:right w:val="nil"/>
            </w:tcBorders>
          </w:tcPr>
          <w:p w14:paraId="6A1CF7F2" w14:textId="77777777" w:rsidR="00DC23ED" w:rsidRPr="004A41E7" w:rsidRDefault="00DC23ED" w:rsidP="00DC23ED">
            <w:pPr>
              <w:pStyle w:val="TableText"/>
              <w:rPr>
                <w:sz w:val="16"/>
                <w:szCs w:val="16"/>
                <w:lang w:eastAsia="en-AU"/>
              </w:rPr>
            </w:pPr>
            <w:r w:rsidRPr="004A41E7">
              <w:rPr>
                <w:sz w:val="16"/>
                <w:szCs w:val="16"/>
                <w:lang w:eastAsia="en-AU"/>
              </w:rPr>
              <w:t>0.005472</w:t>
            </w:r>
          </w:p>
        </w:tc>
        <w:tc>
          <w:tcPr>
            <w:tcW w:w="882" w:type="dxa"/>
            <w:tcBorders>
              <w:top w:val="nil"/>
              <w:left w:val="nil"/>
              <w:bottom w:val="nil"/>
              <w:right w:val="nil"/>
            </w:tcBorders>
          </w:tcPr>
          <w:p w14:paraId="7460FD04" w14:textId="77777777" w:rsidR="00DC23ED" w:rsidRPr="004A41E7" w:rsidRDefault="00DC23ED" w:rsidP="00DC23ED">
            <w:pPr>
              <w:pStyle w:val="TableText"/>
              <w:rPr>
                <w:sz w:val="16"/>
                <w:szCs w:val="16"/>
                <w:lang w:eastAsia="en-AU"/>
              </w:rPr>
            </w:pPr>
            <w:r w:rsidRPr="004A41E7">
              <w:rPr>
                <w:sz w:val="16"/>
                <w:szCs w:val="16"/>
                <w:lang w:eastAsia="en-AU"/>
              </w:rPr>
              <w:t>0.004734</w:t>
            </w:r>
          </w:p>
        </w:tc>
        <w:tc>
          <w:tcPr>
            <w:tcW w:w="882" w:type="dxa"/>
            <w:tcBorders>
              <w:top w:val="nil"/>
              <w:left w:val="nil"/>
              <w:bottom w:val="nil"/>
              <w:right w:val="nil"/>
            </w:tcBorders>
          </w:tcPr>
          <w:p w14:paraId="47D77731" w14:textId="77777777" w:rsidR="00DC23ED" w:rsidRPr="004A41E7" w:rsidRDefault="00DC23ED" w:rsidP="00DC23ED">
            <w:pPr>
              <w:pStyle w:val="TableText"/>
              <w:rPr>
                <w:sz w:val="16"/>
                <w:szCs w:val="16"/>
                <w:lang w:eastAsia="en-AU"/>
              </w:rPr>
            </w:pPr>
            <w:r w:rsidRPr="004A41E7">
              <w:rPr>
                <w:sz w:val="16"/>
                <w:szCs w:val="16"/>
                <w:lang w:eastAsia="en-AU"/>
              </w:rPr>
              <w:t>0.004742</w:t>
            </w:r>
          </w:p>
        </w:tc>
        <w:tc>
          <w:tcPr>
            <w:tcW w:w="896" w:type="dxa"/>
            <w:tcBorders>
              <w:top w:val="nil"/>
              <w:left w:val="nil"/>
              <w:bottom w:val="nil"/>
              <w:right w:val="nil"/>
            </w:tcBorders>
          </w:tcPr>
          <w:p w14:paraId="30046CA4" w14:textId="77777777" w:rsidR="00DC23ED" w:rsidRPr="004A41E7" w:rsidRDefault="00DC23ED" w:rsidP="00DC23ED">
            <w:pPr>
              <w:pStyle w:val="TableText"/>
              <w:rPr>
                <w:sz w:val="16"/>
                <w:szCs w:val="16"/>
                <w:lang w:eastAsia="en-AU"/>
              </w:rPr>
            </w:pPr>
            <w:r w:rsidRPr="004A41E7">
              <w:rPr>
                <w:sz w:val="16"/>
                <w:szCs w:val="16"/>
                <w:lang w:eastAsia="en-AU"/>
              </w:rPr>
              <w:t>0.004750</w:t>
            </w:r>
          </w:p>
        </w:tc>
        <w:tc>
          <w:tcPr>
            <w:tcW w:w="882" w:type="dxa"/>
            <w:tcBorders>
              <w:top w:val="nil"/>
              <w:left w:val="nil"/>
              <w:bottom w:val="nil"/>
              <w:right w:val="nil"/>
            </w:tcBorders>
          </w:tcPr>
          <w:p w14:paraId="34C8A140" w14:textId="77777777" w:rsidR="00DC23ED" w:rsidRPr="004A41E7" w:rsidRDefault="00DC23ED" w:rsidP="00DC23ED">
            <w:pPr>
              <w:pStyle w:val="TableText"/>
              <w:rPr>
                <w:sz w:val="16"/>
                <w:szCs w:val="16"/>
                <w:lang w:eastAsia="en-AU"/>
              </w:rPr>
            </w:pPr>
            <w:r w:rsidRPr="004A41E7">
              <w:rPr>
                <w:sz w:val="16"/>
                <w:szCs w:val="16"/>
                <w:lang w:eastAsia="en-AU"/>
              </w:rPr>
              <w:t>0.003107</w:t>
            </w:r>
          </w:p>
        </w:tc>
        <w:tc>
          <w:tcPr>
            <w:tcW w:w="882" w:type="dxa"/>
            <w:tcBorders>
              <w:top w:val="nil"/>
              <w:left w:val="nil"/>
              <w:bottom w:val="nil"/>
              <w:right w:val="nil"/>
            </w:tcBorders>
          </w:tcPr>
          <w:p w14:paraId="0FDEEDA5" w14:textId="77777777" w:rsidR="00DC23ED" w:rsidRPr="004A41E7" w:rsidRDefault="00DC23ED" w:rsidP="00DC23ED">
            <w:pPr>
              <w:pStyle w:val="TableText"/>
              <w:rPr>
                <w:sz w:val="16"/>
                <w:szCs w:val="16"/>
                <w:lang w:eastAsia="en-AU"/>
              </w:rPr>
            </w:pPr>
            <w:r w:rsidRPr="004A41E7">
              <w:rPr>
                <w:sz w:val="16"/>
                <w:szCs w:val="16"/>
                <w:lang w:eastAsia="en-AU"/>
              </w:rPr>
              <w:t>0.003112</w:t>
            </w:r>
          </w:p>
        </w:tc>
        <w:tc>
          <w:tcPr>
            <w:tcW w:w="923" w:type="dxa"/>
            <w:tcBorders>
              <w:top w:val="nil"/>
              <w:left w:val="nil"/>
              <w:bottom w:val="nil"/>
              <w:right w:val="nil"/>
            </w:tcBorders>
          </w:tcPr>
          <w:p w14:paraId="764F7ACD" w14:textId="77777777" w:rsidR="00DC23ED" w:rsidRPr="004A41E7" w:rsidRDefault="00DC23ED" w:rsidP="00DC23ED">
            <w:pPr>
              <w:pStyle w:val="TableText"/>
              <w:rPr>
                <w:sz w:val="16"/>
                <w:szCs w:val="16"/>
                <w:lang w:eastAsia="en-AU"/>
              </w:rPr>
            </w:pPr>
            <w:r w:rsidRPr="004A41E7">
              <w:rPr>
                <w:sz w:val="16"/>
                <w:szCs w:val="16"/>
                <w:lang w:eastAsia="en-AU"/>
              </w:rPr>
              <w:t>0.003112</w:t>
            </w:r>
          </w:p>
        </w:tc>
        <w:tc>
          <w:tcPr>
            <w:tcW w:w="840" w:type="dxa"/>
            <w:tcBorders>
              <w:top w:val="nil"/>
              <w:left w:val="nil"/>
              <w:bottom w:val="nil"/>
              <w:right w:val="nil"/>
            </w:tcBorders>
          </w:tcPr>
          <w:p w14:paraId="6226FC96" w14:textId="77777777" w:rsidR="00DC23ED" w:rsidRPr="004A41E7" w:rsidRDefault="00DC23ED" w:rsidP="00DC23ED">
            <w:pPr>
              <w:pStyle w:val="TableText"/>
              <w:rPr>
                <w:sz w:val="16"/>
                <w:szCs w:val="16"/>
                <w:lang w:eastAsia="en-AU"/>
              </w:rPr>
            </w:pPr>
            <w:r w:rsidRPr="004A41E7">
              <w:rPr>
                <w:sz w:val="16"/>
                <w:szCs w:val="16"/>
                <w:lang w:eastAsia="en-AU"/>
              </w:rPr>
              <w:t>0.002898</w:t>
            </w:r>
          </w:p>
        </w:tc>
        <w:tc>
          <w:tcPr>
            <w:tcW w:w="854" w:type="dxa"/>
            <w:tcBorders>
              <w:top w:val="nil"/>
              <w:left w:val="nil"/>
              <w:bottom w:val="nil"/>
              <w:right w:val="nil"/>
            </w:tcBorders>
          </w:tcPr>
          <w:p w14:paraId="0CB4F8E9" w14:textId="77777777" w:rsidR="00DC23ED" w:rsidRPr="004A41E7" w:rsidRDefault="00DC23ED" w:rsidP="00DC23ED">
            <w:pPr>
              <w:pStyle w:val="TableText"/>
              <w:rPr>
                <w:sz w:val="16"/>
                <w:szCs w:val="16"/>
                <w:lang w:eastAsia="en-AU"/>
              </w:rPr>
            </w:pPr>
            <w:r w:rsidRPr="004A41E7">
              <w:rPr>
                <w:sz w:val="16"/>
                <w:szCs w:val="16"/>
                <w:lang w:eastAsia="en-AU"/>
              </w:rPr>
              <w:t>0.002898</w:t>
            </w:r>
          </w:p>
        </w:tc>
        <w:tc>
          <w:tcPr>
            <w:tcW w:w="924" w:type="dxa"/>
            <w:tcBorders>
              <w:top w:val="nil"/>
              <w:left w:val="nil"/>
              <w:bottom w:val="nil"/>
              <w:right w:val="nil"/>
            </w:tcBorders>
          </w:tcPr>
          <w:p w14:paraId="15BDC423" w14:textId="77777777" w:rsidR="00DC23ED" w:rsidRPr="004A41E7" w:rsidRDefault="00DC23ED" w:rsidP="00DC23ED">
            <w:pPr>
              <w:pStyle w:val="TableText"/>
              <w:rPr>
                <w:sz w:val="16"/>
                <w:szCs w:val="16"/>
                <w:lang w:eastAsia="en-AU"/>
              </w:rPr>
            </w:pPr>
            <w:r w:rsidRPr="004A41E7">
              <w:rPr>
                <w:sz w:val="16"/>
                <w:szCs w:val="16"/>
                <w:lang w:eastAsia="en-AU"/>
              </w:rPr>
              <w:t>0.002898</w:t>
            </w:r>
          </w:p>
        </w:tc>
        <w:tc>
          <w:tcPr>
            <w:tcW w:w="882" w:type="dxa"/>
            <w:gridSpan w:val="2"/>
            <w:tcBorders>
              <w:top w:val="nil"/>
              <w:left w:val="nil"/>
              <w:bottom w:val="nil"/>
              <w:right w:val="nil"/>
            </w:tcBorders>
          </w:tcPr>
          <w:p w14:paraId="2C1A1CC0" w14:textId="77777777" w:rsidR="00DC23ED" w:rsidRPr="004A41E7" w:rsidRDefault="00DC23ED" w:rsidP="00DC23ED">
            <w:pPr>
              <w:pStyle w:val="TableText"/>
              <w:rPr>
                <w:sz w:val="16"/>
                <w:szCs w:val="16"/>
                <w:lang w:eastAsia="en-AU"/>
              </w:rPr>
            </w:pPr>
            <w:r w:rsidRPr="004A41E7">
              <w:rPr>
                <w:sz w:val="16"/>
                <w:szCs w:val="16"/>
                <w:lang w:eastAsia="en-AU"/>
              </w:rPr>
              <w:t>0.002578</w:t>
            </w:r>
          </w:p>
        </w:tc>
      </w:tr>
      <w:tr w:rsidR="00DC23ED" w:rsidRPr="004A41E7" w14:paraId="4BDA3C5A" w14:textId="77777777">
        <w:trPr>
          <w:trHeight w:val="219"/>
        </w:trPr>
        <w:tc>
          <w:tcPr>
            <w:tcW w:w="1064" w:type="dxa"/>
            <w:tcBorders>
              <w:top w:val="nil"/>
              <w:left w:val="nil"/>
              <w:bottom w:val="nil"/>
              <w:right w:val="nil"/>
            </w:tcBorders>
          </w:tcPr>
          <w:p w14:paraId="7175981F"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40" w:type="dxa"/>
            <w:tcBorders>
              <w:top w:val="nil"/>
              <w:left w:val="nil"/>
              <w:bottom w:val="nil"/>
              <w:right w:val="nil"/>
            </w:tcBorders>
          </w:tcPr>
          <w:p w14:paraId="4759C902" w14:textId="77777777" w:rsidR="00DC23ED" w:rsidRPr="004A41E7" w:rsidRDefault="00DC23ED" w:rsidP="00DC23ED">
            <w:pPr>
              <w:pStyle w:val="TableText"/>
              <w:rPr>
                <w:sz w:val="16"/>
                <w:szCs w:val="16"/>
                <w:lang w:eastAsia="en-AU"/>
              </w:rPr>
            </w:pPr>
            <w:r w:rsidRPr="004A41E7">
              <w:rPr>
                <w:sz w:val="16"/>
                <w:szCs w:val="16"/>
                <w:lang w:eastAsia="en-AU"/>
              </w:rPr>
              <w:t>0.119836</w:t>
            </w:r>
          </w:p>
        </w:tc>
        <w:tc>
          <w:tcPr>
            <w:tcW w:w="896" w:type="dxa"/>
            <w:tcBorders>
              <w:top w:val="nil"/>
              <w:left w:val="nil"/>
              <w:bottom w:val="nil"/>
              <w:right w:val="nil"/>
            </w:tcBorders>
          </w:tcPr>
          <w:p w14:paraId="5A813EBF" w14:textId="77777777" w:rsidR="00DC23ED" w:rsidRPr="004A41E7" w:rsidRDefault="00DC23ED" w:rsidP="00DC23ED">
            <w:pPr>
              <w:pStyle w:val="TableText"/>
              <w:rPr>
                <w:sz w:val="16"/>
                <w:szCs w:val="16"/>
                <w:lang w:eastAsia="en-AU"/>
              </w:rPr>
            </w:pPr>
            <w:r w:rsidRPr="004A41E7">
              <w:rPr>
                <w:sz w:val="16"/>
                <w:szCs w:val="16"/>
                <w:lang w:eastAsia="en-AU"/>
              </w:rPr>
              <w:t>0.119853</w:t>
            </w:r>
          </w:p>
        </w:tc>
        <w:tc>
          <w:tcPr>
            <w:tcW w:w="826" w:type="dxa"/>
            <w:tcBorders>
              <w:top w:val="nil"/>
              <w:left w:val="nil"/>
              <w:bottom w:val="nil"/>
              <w:right w:val="nil"/>
            </w:tcBorders>
          </w:tcPr>
          <w:p w14:paraId="2B510A3E" w14:textId="77777777" w:rsidR="00DC23ED" w:rsidRPr="004A41E7" w:rsidRDefault="00DC23ED" w:rsidP="00DC23ED">
            <w:pPr>
              <w:pStyle w:val="TableText"/>
              <w:rPr>
                <w:sz w:val="16"/>
                <w:szCs w:val="16"/>
                <w:lang w:eastAsia="en-AU"/>
              </w:rPr>
            </w:pPr>
            <w:r w:rsidRPr="004A41E7">
              <w:rPr>
                <w:sz w:val="16"/>
                <w:szCs w:val="16"/>
                <w:lang w:eastAsia="en-AU"/>
              </w:rPr>
              <w:t>0.007752</w:t>
            </w:r>
          </w:p>
        </w:tc>
        <w:tc>
          <w:tcPr>
            <w:tcW w:w="924" w:type="dxa"/>
            <w:tcBorders>
              <w:top w:val="nil"/>
              <w:left w:val="nil"/>
              <w:bottom w:val="nil"/>
              <w:right w:val="nil"/>
            </w:tcBorders>
          </w:tcPr>
          <w:p w14:paraId="5F02B2BB" w14:textId="77777777" w:rsidR="00DC23ED" w:rsidRPr="004A41E7" w:rsidRDefault="00DC23ED" w:rsidP="00DC23ED">
            <w:pPr>
              <w:pStyle w:val="TableText"/>
              <w:rPr>
                <w:sz w:val="16"/>
                <w:szCs w:val="16"/>
                <w:lang w:eastAsia="en-AU"/>
              </w:rPr>
            </w:pPr>
            <w:r w:rsidRPr="004A41E7">
              <w:rPr>
                <w:sz w:val="16"/>
                <w:szCs w:val="16"/>
                <w:lang w:eastAsia="en-AU"/>
              </w:rPr>
              <w:t>0.006206</w:t>
            </w:r>
          </w:p>
        </w:tc>
        <w:tc>
          <w:tcPr>
            <w:tcW w:w="882" w:type="dxa"/>
            <w:tcBorders>
              <w:top w:val="nil"/>
              <w:left w:val="nil"/>
              <w:bottom w:val="nil"/>
              <w:right w:val="nil"/>
            </w:tcBorders>
          </w:tcPr>
          <w:p w14:paraId="058F9158" w14:textId="77777777" w:rsidR="00DC23ED" w:rsidRPr="004A41E7" w:rsidRDefault="00DC23ED" w:rsidP="00DC23ED">
            <w:pPr>
              <w:pStyle w:val="TableText"/>
              <w:rPr>
                <w:sz w:val="16"/>
                <w:szCs w:val="16"/>
                <w:lang w:eastAsia="en-AU"/>
              </w:rPr>
            </w:pPr>
            <w:r w:rsidRPr="004A41E7">
              <w:rPr>
                <w:sz w:val="16"/>
                <w:szCs w:val="16"/>
                <w:lang w:eastAsia="en-AU"/>
              </w:rPr>
              <w:t>0.006217</w:t>
            </w:r>
          </w:p>
        </w:tc>
        <w:tc>
          <w:tcPr>
            <w:tcW w:w="867" w:type="dxa"/>
            <w:tcBorders>
              <w:top w:val="nil"/>
              <w:left w:val="nil"/>
              <w:bottom w:val="nil"/>
              <w:right w:val="nil"/>
            </w:tcBorders>
          </w:tcPr>
          <w:p w14:paraId="6FC79589" w14:textId="77777777" w:rsidR="00DC23ED" w:rsidRPr="004A41E7" w:rsidRDefault="00DC23ED" w:rsidP="00DC23ED">
            <w:pPr>
              <w:pStyle w:val="TableText"/>
              <w:rPr>
                <w:sz w:val="16"/>
                <w:szCs w:val="16"/>
                <w:lang w:eastAsia="en-AU"/>
              </w:rPr>
            </w:pPr>
            <w:r w:rsidRPr="004A41E7">
              <w:rPr>
                <w:sz w:val="16"/>
                <w:szCs w:val="16"/>
                <w:lang w:eastAsia="en-AU"/>
              </w:rPr>
              <w:t>0.006229</w:t>
            </w:r>
          </w:p>
        </w:tc>
        <w:tc>
          <w:tcPr>
            <w:tcW w:w="882" w:type="dxa"/>
            <w:tcBorders>
              <w:top w:val="nil"/>
              <w:left w:val="nil"/>
              <w:bottom w:val="nil"/>
              <w:right w:val="nil"/>
            </w:tcBorders>
          </w:tcPr>
          <w:p w14:paraId="56C0AE4A" w14:textId="77777777" w:rsidR="00DC23ED" w:rsidRPr="004A41E7" w:rsidRDefault="00DC23ED" w:rsidP="00DC23ED">
            <w:pPr>
              <w:pStyle w:val="TableText"/>
              <w:rPr>
                <w:sz w:val="16"/>
                <w:szCs w:val="16"/>
                <w:lang w:eastAsia="en-AU"/>
              </w:rPr>
            </w:pPr>
            <w:r w:rsidRPr="004A41E7">
              <w:rPr>
                <w:sz w:val="16"/>
                <w:szCs w:val="16"/>
                <w:lang w:eastAsia="en-AU"/>
              </w:rPr>
              <w:t>0.005381</w:t>
            </w:r>
          </w:p>
        </w:tc>
        <w:tc>
          <w:tcPr>
            <w:tcW w:w="882" w:type="dxa"/>
            <w:tcBorders>
              <w:top w:val="nil"/>
              <w:left w:val="nil"/>
              <w:bottom w:val="nil"/>
              <w:right w:val="nil"/>
            </w:tcBorders>
          </w:tcPr>
          <w:p w14:paraId="38EB4119" w14:textId="77777777" w:rsidR="00DC23ED" w:rsidRPr="004A41E7" w:rsidRDefault="00DC23ED" w:rsidP="00DC23ED">
            <w:pPr>
              <w:pStyle w:val="TableText"/>
              <w:rPr>
                <w:sz w:val="16"/>
                <w:szCs w:val="16"/>
                <w:lang w:eastAsia="en-AU"/>
              </w:rPr>
            </w:pPr>
            <w:r w:rsidRPr="004A41E7">
              <w:rPr>
                <w:sz w:val="16"/>
                <w:szCs w:val="16"/>
                <w:lang w:eastAsia="en-AU"/>
              </w:rPr>
              <w:t>0.005391</w:t>
            </w:r>
          </w:p>
        </w:tc>
        <w:tc>
          <w:tcPr>
            <w:tcW w:w="896" w:type="dxa"/>
            <w:tcBorders>
              <w:top w:val="nil"/>
              <w:left w:val="nil"/>
              <w:bottom w:val="nil"/>
              <w:right w:val="nil"/>
            </w:tcBorders>
          </w:tcPr>
          <w:p w14:paraId="342D2B5B" w14:textId="77777777" w:rsidR="00DC23ED" w:rsidRPr="004A41E7" w:rsidRDefault="00DC23ED" w:rsidP="00DC23ED">
            <w:pPr>
              <w:pStyle w:val="TableText"/>
              <w:rPr>
                <w:sz w:val="16"/>
                <w:szCs w:val="16"/>
                <w:lang w:eastAsia="en-AU"/>
              </w:rPr>
            </w:pPr>
            <w:r w:rsidRPr="004A41E7">
              <w:rPr>
                <w:sz w:val="16"/>
                <w:szCs w:val="16"/>
                <w:lang w:eastAsia="en-AU"/>
              </w:rPr>
              <w:t>0.005401</w:t>
            </w:r>
          </w:p>
        </w:tc>
        <w:tc>
          <w:tcPr>
            <w:tcW w:w="882" w:type="dxa"/>
            <w:tcBorders>
              <w:top w:val="nil"/>
              <w:left w:val="nil"/>
              <w:bottom w:val="nil"/>
              <w:right w:val="nil"/>
            </w:tcBorders>
          </w:tcPr>
          <w:p w14:paraId="43E522A4" w14:textId="77777777" w:rsidR="00DC23ED" w:rsidRPr="004A41E7" w:rsidRDefault="00DC23ED" w:rsidP="00DC23ED">
            <w:pPr>
              <w:pStyle w:val="TableText"/>
              <w:rPr>
                <w:sz w:val="16"/>
                <w:szCs w:val="16"/>
                <w:lang w:eastAsia="en-AU"/>
              </w:rPr>
            </w:pPr>
            <w:r w:rsidRPr="004A41E7">
              <w:rPr>
                <w:sz w:val="16"/>
                <w:szCs w:val="16"/>
                <w:lang w:eastAsia="en-AU"/>
              </w:rPr>
              <w:t>0.003512</w:t>
            </w:r>
          </w:p>
        </w:tc>
        <w:tc>
          <w:tcPr>
            <w:tcW w:w="882" w:type="dxa"/>
            <w:tcBorders>
              <w:top w:val="nil"/>
              <w:left w:val="nil"/>
              <w:bottom w:val="nil"/>
              <w:right w:val="nil"/>
            </w:tcBorders>
          </w:tcPr>
          <w:p w14:paraId="486ECC96" w14:textId="77777777" w:rsidR="00DC23ED" w:rsidRPr="004A41E7" w:rsidRDefault="00DC23ED" w:rsidP="00DC23ED">
            <w:pPr>
              <w:pStyle w:val="TableText"/>
              <w:rPr>
                <w:sz w:val="16"/>
                <w:szCs w:val="16"/>
                <w:lang w:eastAsia="en-AU"/>
              </w:rPr>
            </w:pPr>
            <w:r w:rsidRPr="004A41E7">
              <w:rPr>
                <w:sz w:val="16"/>
                <w:szCs w:val="16"/>
                <w:lang w:eastAsia="en-AU"/>
              </w:rPr>
              <w:t>0.003519</w:t>
            </w:r>
          </w:p>
        </w:tc>
        <w:tc>
          <w:tcPr>
            <w:tcW w:w="923" w:type="dxa"/>
            <w:tcBorders>
              <w:top w:val="nil"/>
              <w:left w:val="nil"/>
              <w:bottom w:val="nil"/>
              <w:right w:val="nil"/>
            </w:tcBorders>
          </w:tcPr>
          <w:p w14:paraId="5DAB7C9E" w14:textId="77777777" w:rsidR="00DC23ED" w:rsidRPr="004A41E7" w:rsidRDefault="00DC23ED" w:rsidP="00DC23ED">
            <w:pPr>
              <w:pStyle w:val="TableText"/>
              <w:rPr>
                <w:sz w:val="16"/>
                <w:szCs w:val="16"/>
                <w:lang w:eastAsia="en-AU"/>
              </w:rPr>
            </w:pPr>
            <w:r w:rsidRPr="004A41E7">
              <w:rPr>
                <w:sz w:val="16"/>
                <w:szCs w:val="16"/>
                <w:lang w:eastAsia="en-AU"/>
              </w:rPr>
              <w:t>0.003519</w:t>
            </w:r>
          </w:p>
        </w:tc>
        <w:tc>
          <w:tcPr>
            <w:tcW w:w="840" w:type="dxa"/>
            <w:tcBorders>
              <w:top w:val="nil"/>
              <w:left w:val="nil"/>
              <w:bottom w:val="nil"/>
              <w:right w:val="nil"/>
            </w:tcBorders>
          </w:tcPr>
          <w:p w14:paraId="16D8A958" w14:textId="77777777" w:rsidR="00DC23ED" w:rsidRPr="004A41E7" w:rsidRDefault="00DC23ED" w:rsidP="00DC23ED">
            <w:pPr>
              <w:pStyle w:val="TableText"/>
              <w:rPr>
                <w:sz w:val="16"/>
                <w:szCs w:val="16"/>
                <w:lang w:eastAsia="en-AU"/>
              </w:rPr>
            </w:pPr>
            <w:r w:rsidRPr="004A41E7">
              <w:rPr>
                <w:sz w:val="16"/>
                <w:szCs w:val="16"/>
                <w:lang w:eastAsia="en-AU"/>
              </w:rPr>
              <w:t>0.003271</w:t>
            </w:r>
          </w:p>
        </w:tc>
        <w:tc>
          <w:tcPr>
            <w:tcW w:w="854" w:type="dxa"/>
            <w:tcBorders>
              <w:top w:val="nil"/>
              <w:left w:val="nil"/>
              <w:bottom w:val="nil"/>
              <w:right w:val="nil"/>
            </w:tcBorders>
          </w:tcPr>
          <w:p w14:paraId="10E556AF" w14:textId="77777777" w:rsidR="00DC23ED" w:rsidRPr="004A41E7" w:rsidRDefault="00DC23ED" w:rsidP="00DC23ED">
            <w:pPr>
              <w:pStyle w:val="TableText"/>
              <w:rPr>
                <w:sz w:val="16"/>
                <w:szCs w:val="16"/>
                <w:lang w:eastAsia="en-AU"/>
              </w:rPr>
            </w:pPr>
            <w:r w:rsidRPr="004A41E7">
              <w:rPr>
                <w:sz w:val="16"/>
                <w:szCs w:val="16"/>
                <w:lang w:eastAsia="en-AU"/>
              </w:rPr>
              <w:t>0.003271</w:t>
            </w:r>
          </w:p>
        </w:tc>
        <w:tc>
          <w:tcPr>
            <w:tcW w:w="924" w:type="dxa"/>
            <w:tcBorders>
              <w:top w:val="nil"/>
              <w:left w:val="nil"/>
              <w:bottom w:val="nil"/>
              <w:right w:val="nil"/>
            </w:tcBorders>
          </w:tcPr>
          <w:p w14:paraId="493B3684" w14:textId="77777777" w:rsidR="00DC23ED" w:rsidRPr="004A41E7" w:rsidRDefault="00DC23ED" w:rsidP="00DC23ED">
            <w:pPr>
              <w:pStyle w:val="TableText"/>
              <w:rPr>
                <w:sz w:val="16"/>
                <w:szCs w:val="16"/>
                <w:lang w:eastAsia="en-AU"/>
              </w:rPr>
            </w:pPr>
            <w:r w:rsidRPr="004A41E7">
              <w:rPr>
                <w:sz w:val="16"/>
                <w:szCs w:val="16"/>
                <w:lang w:eastAsia="en-AU"/>
              </w:rPr>
              <w:t>0.003271</w:t>
            </w:r>
          </w:p>
        </w:tc>
        <w:tc>
          <w:tcPr>
            <w:tcW w:w="882" w:type="dxa"/>
            <w:gridSpan w:val="2"/>
            <w:tcBorders>
              <w:top w:val="nil"/>
              <w:left w:val="nil"/>
              <w:bottom w:val="nil"/>
              <w:right w:val="nil"/>
            </w:tcBorders>
          </w:tcPr>
          <w:p w14:paraId="7FA72F9B" w14:textId="77777777" w:rsidR="00DC23ED" w:rsidRPr="004A41E7" w:rsidRDefault="00DC23ED" w:rsidP="00DC23ED">
            <w:pPr>
              <w:pStyle w:val="TableText"/>
              <w:rPr>
                <w:sz w:val="16"/>
                <w:szCs w:val="16"/>
                <w:lang w:eastAsia="en-AU"/>
              </w:rPr>
            </w:pPr>
            <w:r w:rsidRPr="004A41E7">
              <w:rPr>
                <w:sz w:val="16"/>
                <w:szCs w:val="16"/>
                <w:lang w:eastAsia="en-AU"/>
              </w:rPr>
              <w:t>0.002902</w:t>
            </w:r>
          </w:p>
        </w:tc>
      </w:tr>
      <w:tr w:rsidR="00DC23ED" w:rsidRPr="004A41E7" w14:paraId="4F4AD33C" w14:textId="77777777">
        <w:trPr>
          <w:trHeight w:val="219"/>
        </w:trPr>
        <w:tc>
          <w:tcPr>
            <w:tcW w:w="1064" w:type="dxa"/>
            <w:tcBorders>
              <w:top w:val="nil"/>
              <w:left w:val="nil"/>
              <w:bottom w:val="nil"/>
              <w:right w:val="nil"/>
            </w:tcBorders>
          </w:tcPr>
          <w:p w14:paraId="0E4A2A08"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40" w:type="dxa"/>
            <w:tcBorders>
              <w:top w:val="nil"/>
              <w:left w:val="nil"/>
              <w:bottom w:val="nil"/>
              <w:right w:val="nil"/>
            </w:tcBorders>
          </w:tcPr>
          <w:p w14:paraId="4E3B2682" w14:textId="77777777" w:rsidR="00DC23ED" w:rsidRPr="004A41E7" w:rsidRDefault="00DC23ED" w:rsidP="00DC23ED">
            <w:pPr>
              <w:pStyle w:val="TableText"/>
              <w:rPr>
                <w:sz w:val="16"/>
                <w:szCs w:val="16"/>
                <w:lang w:eastAsia="en-AU"/>
              </w:rPr>
            </w:pPr>
            <w:r w:rsidRPr="004A41E7">
              <w:rPr>
                <w:sz w:val="16"/>
                <w:szCs w:val="16"/>
                <w:lang w:eastAsia="en-AU"/>
              </w:rPr>
              <w:t>0.120328</w:t>
            </w:r>
          </w:p>
        </w:tc>
        <w:tc>
          <w:tcPr>
            <w:tcW w:w="896" w:type="dxa"/>
            <w:tcBorders>
              <w:top w:val="nil"/>
              <w:left w:val="nil"/>
              <w:bottom w:val="nil"/>
              <w:right w:val="nil"/>
            </w:tcBorders>
          </w:tcPr>
          <w:p w14:paraId="4E412C82" w14:textId="77777777" w:rsidR="00DC23ED" w:rsidRPr="004A41E7" w:rsidRDefault="00DC23ED" w:rsidP="00DC23ED">
            <w:pPr>
              <w:pStyle w:val="TableText"/>
              <w:rPr>
                <w:sz w:val="16"/>
                <w:szCs w:val="16"/>
                <w:lang w:eastAsia="en-AU"/>
              </w:rPr>
            </w:pPr>
            <w:r w:rsidRPr="004A41E7">
              <w:rPr>
                <w:sz w:val="16"/>
                <w:szCs w:val="16"/>
                <w:lang w:eastAsia="en-AU"/>
              </w:rPr>
              <w:t>0.120344</w:t>
            </w:r>
          </w:p>
        </w:tc>
        <w:tc>
          <w:tcPr>
            <w:tcW w:w="826" w:type="dxa"/>
            <w:tcBorders>
              <w:top w:val="nil"/>
              <w:left w:val="nil"/>
              <w:bottom w:val="nil"/>
              <w:right w:val="nil"/>
            </w:tcBorders>
          </w:tcPr>
          <w:p w14:paraId="3555448E" w14:textId="77777777" w:rsidR="00DC23ED" w:rsidRPr="004A41E7" w:rsidRDefault="00DC23ED" w:rsidP="00DC23ED">
            <w:pPr>
              <w:pStyle w:val="TableText"/>
              <w:rPr>
                <w:sz w:val="16"/>
                <w:szCs w:val="16"/>
                <w:lang w:eastAsia="en-AU"/>
              </w:rPr>
            </w:pPr>
            <w:r w:rsidRPr="004A41E7">
              <w:rPr>
                <w:sz w:val="16"/>
                <w:szCs w:val="16"/>
                <w:lang w:eastAsia="en-AU"/>
              </w:rPr>
              <w:t>0.008358</w:t>
            </w:r>
          </w:p>
        </w:tc>
        <w:tc>
          <w:tcPr>
            <w:tcW w:w="924" w:type="dxa"/>
            <w:tcBorders>
              <w:top w:val="nil"/>
              <w:left w:val="nil"/>
              <w:bottom w:val="nil"/>
              <w:right w:val="nil"/>
            </w:tcBorders>
          </w:tcPr>
          <w:p w14:paraId="2333C072" w14:textId="77777777" w:rsidR="00DC23ED" w:rsidRPr="004A41E7" w:rsidRDefault="00DC23ED" w:rsidP="00DC23ED">
            <w:pPr>
              <w:pStyle w:val="TableText"/>
              <w:rPr>
                <w:sz w:val="16"/>
                <w:szCs w:val="16"/>
                <w:lang w:eastAsia="en-AU"/>
              </w:rPr>
            </w:pPr>
            <w:r w:rsidRPr="004A41E7">
              <w:rPr>
                <w:sz w:val="16"/>
                <w:szCs w:val="16"/>
                <w:lang w:eastAsia="en-AU"/>
              </w:rPr>
              <w:t>0.006861</w:t>
            </w:r>
          </w:p>
        </w:tc>
        <w:tc>
          <w:tcPr>
            <w:tcW w:w="882" w:type="dxa"/>
            <w:tcBorders>
              <w:top w:val="nil"/>
              <w:left w:val="nil"/>
              <w:bottom w:val="nil"/>
              <w:right w:val="nil"/>
            </w:tcBorders>
          </w:tcPr>
          <w:p w14:paraId="136AAC7C" w14:textId="77777777" w:rsidR="00DC23ED" w:rsidRPr="004A41E7" w:rsidRDefault="00DC23ED" w:rsidP="00DC23ED">
            <w:pPr>
              <w:pStyle w:val="TableText"/>
              <w:rPr>
                <w:sz w:val="16"/>
                <w:szCs w:val="16"/>
                <w:lang w:eastAsia="en-AU"/>
              </w:rPr>
            </w:pPr>
            <w:r w:rsidRPr="004A41E7">
              <w:rPr>
                <w:sz w:val="16"/>
                <w:szCs w:val="16"/>
                <w:lang w:eastAsia="en-AU"/>
              </w:rPr>
              <w:t>0.006874</w:t>
            </w:r>
          </w:p>
        </w:tc>
        <w:tc>
          <w:tcPr>
            <w:tcW w:w="867" w:type="dxa"/>
            <w:tcBorders>
              <w:top w:val="nil"/>
              <w:left w:val="nil"/>
              <w:bottom w:val="nil"/>
              <w:right w:val="nil"/>
            </w:tcBorders>
          </w:tcPr>
          <w:p w14:paraId="7E67C711" w14:textId="77777777" w:rsidR="00DC23ED" w:rsidRPr="004A41E7" w:rsidRDefault="00DC23ED" w:rsidP="00DC23ED">
            <w:pPr>
              <w:pStyle w:val="TableText"/>
              <w:rPr>
                <w:sz w:val="16"/>
                <w:szCs w:val="16"/>
                <w:lang w:eastAsia="en-AU"/>
              </w:rPr>
            </w:pPr>
            <w:r w:rsidRPr="004A41E7">
              <w:rPr>
                <w:sz w:val="16"/>
                <w:szCs w:val="16"/>
                <w:lang w:eastAsia="en-AU"/>
              </w:rPr>
              <w:t>0.006888</w:t>
            </w:r>
          </w:p>
        </w:tc>
        <w:tc>
          <w:tcPr>
            <w:tcW w:w="882" w:type="dxa"/>
            <w:tcBorders>
              <w:top w:val="nil"/>
              <w:left w:val="nil"/>
              <w:bottom w:val="nil"/>
              <w:right w:val="nil"/>
            </w:tcBorders>
          </w:tcPr>
          <w:p w14:paraId="6E4CD5F4" w14:textId="77777777" w:rsidR="00DC23ED" w:rsidRPr="004A41E7" w:rsidRDefault="00DC23ED" w:rsidP="00DC23ED">
            <w:pPr>
              <w:pStyle w:val="TableText"/>
              <w:rPr>
                <w:sz w:val="16"/>
                <w:szCs w:val="16"/>
                <w:lang w:eastAsia="en-AU"/>
              </w:rPr>
            </w:pPr>
            <w:r w:rsidRPr="004A41E7">
              <w:rPr>
                <w:sz w:val="16"/>
                <w:szCs w:val="16"/>
                <w:lang w:eastAsia="en-AU"/>
              </w:rPr>
              <w:t>0.005995</w:t>
            </w:r>
          </w:p>
        </w:tc>
        <w:tc>
          <w:tcPr>
            <w:tcW w:w="882" w:type="dxa"/>
            <w:tcBorders>
              <w:top w:val="nil"/>
              <w:left w:val="nil"/>
              <w:bottom w:val="nil"/>
              <w:right w:val="nil"/>
            </w:tcBorders>
          </w:tcPr>
          <w:p w14:paraId="14B8D85F" w14:textId="77777777" w:rsidR="00DC23ED" w:rsidRPr="004A41E7" w:rsidRDefault="00DC23ED" w:rsidP="00DC23ED">
            <w:pPr>
              <w:pStyle w:val="TableText"/>
              <w:rPr>
                <w:sz w:val="16"/>
                <w:szCs w:val="16"/>
                <w:lang w:eastAsia="en-AU"/>
              </w:rPr>
            </w:pPr>
            <w:r w:rsidRPr="004A41E7">
              <w:rPr>
                <w:sz w:val="16"/>
                <w:szCs w:val="16"/>
                <w:lang w:eastAsia="en-AU"/>
              </w:rPr>
              <w:t>0.006008</w:t>
            </w:r>
          </w:p>
        </w:tc>
        <w:tc>
          <w:tcPr>
            <w:tcW w:w="896" w:type="dxa"/>
            <w:tcBorders>
              <w:top w:val="nil"/>
              <w:left w:val="nil"/>
              <w:bottom w:val="nil"/>
              <w:right w:val="nil"/>
            </w:tcBorders>
          </w:tcPr>
          <w:p w14:paraId="12516930" w14:textId="77777777" w:rsidR="00DC23ED" w:rsidRPr="004A41E7" w:rsidRDefault="00DC23ED" w:rsidP="00DC23ED">
            <w:pPr>
              <w:pStyle w:val="TableText"/>
              <w:rPr>
                <w:sz w:val="16"/>
                <w:szCs w:val="16"/>
                <w:lang w:eastAsia="en-AU"/>
              </w:rPr>
            </w:pPr>
            <w:r w:rsidRPr="004A41E7">
              <w:rPr>
                <w:sz w:val="16"/>
                <w:szCs w:val="16"/>
                <w:lang w:eastAsia="en-AU"/>
              </w:rPr>
              <w:t>0.006020</w:t>
            </w:r>
          </w:p>
        </w:tc>
        <w:tc>
          <w:tcPr>
            <w:tcW w:w="882" w:type="dxa"/>
            <w:tcBorders>
              <w:top w:val="nil"/>
              <w:left w:val="nil"/>
              <w:bottom w:val="nil"/>
              <w:right w:val="nil"/>
            </w:tcBorders>
          </w:tcPr>
          <w:p w14:paraId="583D2483" w14:textId="77777777" w:rsidR="00DC23ED" w:rsidRPr="004A41E7" w:rsidRDefault="00DC23ED" w:rsidP="00DC23ED">
            <w:pPr>
              <w:pStyle w:val="TableText"/>
              <w:rPr>
                <w:sz w:val="16"/>
                <w:szCs w:val="16"/>
                <w:lang w:eastAsia="en-AU"/>
              </w:rPr>
            </w:pPr>
            <w:r w:rsidRPr="004A41E7">
              <w:rPr>
                <w:sz w:val="16"/>
                <w:szCs w:val="16"/>
                <w:lang w:eastAsia="en-AU"/>
              </w:rPr>
              <w:t>0.003925</w:t>
            </w:r>
          </w:p>
        </w:tc>
        <w:tc>
          <w:tcPr>
            <w:tcW w:w="882" w:type="dxa"/>
            <w:tcBorders>
              <w:top w:val="nil"/>
              <w:left w:val="nil"/>
              <w:bottom w:val="nil"/>
              <w:right w:val="nil"/>
            </w:tcBorders>
          </w:tcPr>
          <w:p w14:paraId="3CAE99C5" w14:textId="77777777" w:rsidR="00DC23ED" w:rsidRPr="004A41E7" w:rsidRDefault="00DC23ED" w:rsidP="00DC23ED">
            <w:pPr>
              <w:pStyle w:val="TableText"/>
              <w:rPr>
                <w:sz w:val="16"/>
                <w:szCs w:val="16"/>
                <w:lang w:eastAsia="en-AU"/>
              </w:rPr>
            </w:pPr>
            <w:r w:rsidRPr="004A41E7">
              <w:rPr>
                <w:sz w:val="16"/>
                <w:szCs w:val="16"/>
                <w:lang w:eastAsia="en-AU"/>
              </w:rPr>
              <w:t>0.003934</w:t>
            </w:r>
          </w:p>
        </w:tc>
        <w:tc>
          <w:tcPr>
            <w:tcW w:w="923" w:type="dxa"/>
            <w:tcBorders>
              <w:top w:val="nil"/>
              <w:left w:val="nil"/>
              <w:bottom w:val="nil"/>
              <w:right w:val="nil"/>
            </w:tcBorders>
          </w:tcPr>
          <w:p w14:paraId="114DEECA" w14:textId="77777777" w:rsidR="00DC23ED" w:rsidRPr="004A41E7" w:rsidRDefault="00DC23ED" w:rsidP="00DC23ED">
            <w:pPr>
              <w:pStyle w:val="TableText"/>
              <w:rPr>
                <w:sz w:val="16"/>
                <w:szCs w:val="16"/>
                <w:lang w:eastAsia="en-AU"/>
              </w:rPr>
            </w:pPr>
            <w:r w:rsidRPr="004A41E7">
              <w:rPr>
                <w:sz w:val="16"/>
                <w:szCs w:val="16"/>
                <w:lang w:eastAsia="en-AU"/>
              </w:rPr>
              <w:t>0.003934</w:t>
            </w:r>
          </w:p>
        </w:tc>
        <w:tc>
          <w:tcPr>
            <w:tcW w:w="840" w:type="dxa"/>
            <w:tcBorders>
              <w:top w:val="nil"/>
              <w:left w:val="nil"/>
              <w:bottom w:val="nil"/>
              <w:right w:val="nil"/>
            </w:tcBorders>
          </w:tcPr>
          <w:p w14:paraId="75CE7526" w14:textId="77777777" w:rsidR="00DC23ED" w:rsidRPr="004A41E7" w:rsidRDefault="00DC23ED" w:rsidP="00DC23ED">
            <w:pPr>
              <w:pStyle w:val="TableText"/>
              <w:rPr>
                <w:sz w:val="16"/>
                <w:szCs w:val="16"/>
                <w:lang w:eastAsia="en-AU"/>
              </w:rPr>
            </w:pPr>
            <w:r w:rsidRPr="004A41E7">
              <w:rPr>
                <w:sz w:val="16"/>
                <w:szCs w:val="16"/>
                <w:lang w:eastAsia="en-AU"/>
              </w:rPr>
              <w:t>0.003660</w:t>
            </w:r>
          </w:p>
        </w:tc>
        <w:tc>
          <w:tcPr>
            <w:tcW w:w="854" w:type="dxa"/>
            <w:tcBorders>
              <w:top w:val="nil"/>
              <w:left w:val="nil"/>
              <w:bottom w:val="nil"/>
              <w:right w:val="nil"/>
            </w:tcBorders>
          </w:tcPr>
          <w:p w14:paraId="0C7134BC" w14:textId="77777777" w:rsidR="00DC23ED" w:rsidRPr="004A41E7" w:rsidRDefault="00DC23ED" w:rsidP="00DC23ED">
            <w:pPr>
              <w:pStyle w:val="TableText"/>
              <w:rPr>
                <w:sz w:val="16"/>
                <w:szCs w:val="16"/>
                <w:lang w:eastAsia="en-AU"/>
              </w:rPr>
            </w:pPr>
            <w:r w:rsidRPr="004A41E7">
              <w:rPr>
                <w:sz w:val="16"/>
                <w:szCs w:val="16"/>
                <w:lang w:eastAsia="en-AU"/>
              </w:rPr>
              <w:t>0.003660</w:t>
            </w:r>
          </w:p>
        </w:tc>
        <w:tc>
          <w:tcPr>
            <w:tcW w:w="924" w:type="dxa"/>
            <w:tcBorders>
              <w:top w:val="nil"/>
              <w:left w:val="nil"/>
              <w:bottom w:val="nil"/>
              <w:right w:val="nil"/>
            </w:tcBorders>
          </w:tcPr>
          <w:p w14:paraId="6E00C292" w14:textId="77777777" w:rsidR="00DC23ED" w:rsidRPr="004A41E7" w:rsidRDefault="00DC23ED" w:rsidP="00DC23ED">
            <w:pPr>
              <w:pStyle w:val="TableText"/>
              <w:rPr>
                <w:sz w:val="16"/>
                <w:szCs w:val="16"/>
                <w:lang w:eastAsia="en-AU"/>
              </w:rPr>
            </w:pPr>
            <w:r w:rsidRPr="004A41E7">
              <w:rPr>
                <w:sz w:val="16"/>
                <w:szCs w:val="16"/>
                <w:lang w:eastAsia="en-AU"/>
              </w:rPr>
              <w:t>0.003660</w:t>
            </w:r>
          </w:p>
        </w:tc>
        <w:tc>
          <w:tcPr>
            <w:tcW w:w="882" w:type="dxa"/>
            <w:gridSpan w:val="2"/>
            <w:tcBorders>
              <w:top w:val="nil"/>
              <w:left w:val="nil"/>
              <w:bottom w:val="nil"/>
              <w:right w:val="nil"/>
            </w:tcBorders>
          </w:tcPr>
          <w:p w14:paraId="2E3556AC" w14:textId="77777777" w:rsidR="00DC23ED" w:rsidRPr="004A41E7" w:rsidRDefault="00DC23ED" w:rsidP="00DC23ED">
            <w:pPr>
              <w:pStyle w:val="TableText"/>
              <w:rPr>
                <w:sz w:val="16"/>
                <w:szCs w:val="16"/>
                <w:lang w:eastAsia="en-AU"/>
              </w:rPr>
            </w:pPr>
            <w:r w:rsidRPr="004A41E7">
              <w:rPr>
                <w:sz w:val="16"/>
                <w:szCs w:val="16"/>
                <w:lang w:eastAsia="en-AU"/>
              </w:rPr>
              <w:t>0.003244</w:t>
            </w:r>
          </w:p>
        </w:tc>
      </w:tr>
      <w:tr w:rsidR="00DC23ED" w:rsidRPr="004A41E7" w14:paraId="13F311F8" w14:textId="77777777">
        <w:trPr>
          <w:trHeight w:val="219"/>
        </w:trPr>
        <w:tc>
          <w:tcPr>
            <w:tcW w:w="1064" w:type="dxa"/>
            <w:tcBorders>
              <w:top w:val="nil"/>
              <w:left w:val="nil"/>
              <w:bottom w:val="nil"/>
              <w:right w:val="nil"/>
            </w:tcBorders>
          </w:tcPr>
          <w:p w14:paraId="04967AF8"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40" w:type="dxa"/>
            <w:tcBorders>
              <w:top w:val="nil"/>
              <w:left w:val="nil"/>
              <w:bottom w:val="nil"/>
              <w:right w:val="nil"/>
            </w:tcBorders>
          </w:tcPr>
          <w:p w14:paraId="1BF82B3A" w14:textId="77777777" w:rsidR="00DC23ED" w:rsidRPr="004A41E7" w:rsidRDefault="00DC23ED" w:rsidP="00DC23ED">
            <w:pPr>
              <w:pStyle w:val="TableText"/>
              <w:rPr>
                <w:sz w:val="16"/>
                <w:szCs w:val="16"/>
                <w:lang w:eastAsia="en-AU"/>
              </w:rPr>
            </w:pPr>
            <w:r w:rsidRPr="004A41E7">
              <w:rPr>
                <w:sz w:val="16"/>
                <w:szCs w:val="16"/>
                <w:lang w:eastAsia="en-AU"/>
              </w:rPr>
              <w:t>0.121417</w:t>
            </w:r>
          </w:p>
        </w:tc>
        <w:tc>
          <w:tcPr>
            <w:tcW w:w="896" w:type="dxa"/>
            <w:tcBorders>
              <w:top w:val="nil"/>
              <w:left w:val="nil"/>
              <w:bottom w:val="nil"/>
              <w:right w:val="nil"/>
            </w:tcBorders>
          </w:tcPr>
          <w:p w14:paraId="1A9F0D37" w14:textId="77777777" w:rsidR="00DC23ED" w:rsidRPr="004A41E7" w:rsidRDefault="00DC23ED" w:rsidP="00DC23ED">
            <w:pPr>
              <w:pStyle w:val="TableText"/>
              <w:rPr>
                <w:sz w:val="16"/>
                <w:szCs w:val="16"/>
                <w:lang w:eastAsia="en-AU"/>
              </w:rPr>
            </w:pPr>
            <w:r w:rsidRPr="004A41E7">
              <w:rPr>
                <w:sz w:val="16"/>
                <w:szCs w:val="16"/>
                <w:lang w:eastAsia="en-AU"/>
              </w:rPr>
              <w:t>0.121436</w:t>
            </w:r>
          </w:p>
        </w:tc>
        <w:tc>
          <w:tcPr>
            <w:tcW w:w="826" w:type="dxa"/>
            <w:tcBorders>
              <w:top w:val="nil"/>
              <w:left w:val="nil"/>
              <w:bottom w:val="nil"/>
              <w:right w:val="nil"/>
            </w:tcBorders>
          </w:tcPr>
          <w:p w14:paraId="62CAB2D9" w14:textId="77777777" w:rsidR="00DC23ED" w:rsidRPr="004A41E7" w:rsidRDefault="00DC23ED" w:rsidP="00DC23ED">
            <w:pPr>
              <w:pStyle w:val="TableText"/>
              <w:rPr>
                <w:sz w:val="16"/>
                <w:szCs w:val="16"/>
                <w:lang w:eastAsia="en-AU"/>
              </w:rPr>
            </w:pPr>
            <w:r w:rsidRPr="004A41E7">
              <w:rPr>
                <w:sz w:val="16"/>
                <w:szCs w:val="16"/>
                <w:lang w:eastAsia="en-AU"/>
              </w:rPr>
              <w:t>0.009539</w:t>
            </w:r>
          </w:p>
        </w:tc>
        <w:tc>
          <w:tcPr>
            <w:tcW w:w="924" w:type="dxa"/>
            <w:tcBorders>
              <w:top w:val="nil"/>
              <w:left w:val="nil"/>
              <w:bottom w:val="nil"/>
              <w:right w:val="nil"/>
            </w:tcBorders>
          </w:tcPr>
          <w:p w14:paraId="153C0DB2" w14:textId="77777777" w:rsidR="00DC23ED" w:rsidRPr="004A41E7" w:rsidRDefault="00DC23ED" w:rsidP="00DC23ED">
            <w:pPr>
              <w:pStyle w:val="TableText"/>
              <w:rPr>
                <w:sz w:val="16"/>
                <w:szCs w:val="16"/>
                <w:lang w:eastAsia="en-AU"/>
              </w:rPr>
            </w:pPr>
            <w:r w:rsidRPr="004A41E7">
              <w:rPr>
                <w:sz w:val="16"/>
                <w:szCs w:val="16"/>
                <w:lang w:eastAsia="en-AU"/>
              </w:rPr>
              <w:t>0.007864</w:t>
            </w:r>
          </w:p>
        </w:tc>
        <w:tc>
          <w:tcPr>
            <w:tcW w:w="882" w:type="dxa"/>
            <w:tcBorders>
              <w:top w:val="nil"/>
              <w:left w:val="nil"/>
              <w:bottom w:val="nil"/>
              <w:right w:val="nil"/>
            </w:tcBorders>
          </w:tcPr>
          <w:p w14:paraId="3BE6177E" w14:textId="77777777" w:rsidR="00DC23ED" w:rsidRPr="004A41E7" w:rsidRDefault="00DC23ED" w:rsidP="00DC23ED">
            <w:pPr>
              <w:pStyle w:val="TableText"/>
              <w:rPr>
                <w:sz w:val="16"/>
                <w:szCs w:val="16"/>
                <w:lang w:eastAsia="en-AU"/>
              </w:rPr>
            </w:pPr>
            <w:r w:rsidRPr="004A41E7">
              <w:rPr>
                <w:sz w:val="16"/>
                <w:szCs w:val="16"/>
                <w:lang w:eastAsia="en-AU"/>
              </w:rPr>
              <w:t>0.007880</w:t>
            </w:r>
          </w:p>
        </w:tc>
        <w:tc>
          <w:tcPr>
            <w:tcW w:w="867" w:type="dxa"/>
            <w:tcBorders>
              <w:top w:val="nil"/>
              <w:left w:val="nil"/>
              <w:bottom w:val="nil"/>
              <w:right w:val="nil"/>
            </w:tcBorders>
          </w:tcPr>
          <w:p w14:paraId="05200E99" w14:textId="77777777" w:rsidR="00DC23ED" w:rsidRPr="004A41E7" w:rsidRDefault="00DC23ED" w:rsidP="00DC23ED">
            <w:pPr>
              <w:pStyle w:val="TableText"/>
              <w:rPr>
                <w:sz w:val="16"/>
                <w:szCs w:val="16"/>
                <w:lang w:eastAsia="en-AU"/>
              </w:rPr>
            </w:pPr>
            <w:r w:rsidRPr="004A41E7">
              <w:rPr>
                <w:sz w:val="16"/>
                <w:szCs w:val="16"/>
                <w:lang w:eastAsia="en-AU"/>
              </w:rPr>
              <w:t>0.007898</w:t>
            </w:r>
          </w:p>
        </w:tc>
        <w:tc>
          <w:tcPr>
            <w:tcW w:w="882" w:type="dxa"/>
            <w:tcBorders>
              <w:top w:val="nil"/>
              <w:left w:val="nil"/>
              <w:bottom w:val="nil"/>
              <w:right w:val="nil"/>
            </w:tcBorders>
          </w:tcPr>
          <w:p w14:paraId="39DCC48C" w14:textId="77777777" w:rsidR="00DC23ED" w:rsidRPr="004A41E7" w:rsidRDefault="00DC23ED" w:rsidP="00DC23ED">
            <w:pPr>
              <w:pStyle w:val="TableText"/>
              <w:rPr>
                <w:sz w:val="16"/>
                <w:szCs w:val="16"/>
                <w:lang w:eastAsia="en-AU"/>
              </w:rPr>
            </w:pPr>
            <w:r w:rsidRPr="004A41E7">
              <w:rPr>
                <w:sz w:val="16"/>
                <w:szCs w:val="16"/>
                <w:lang w:eastAsia="en-AU"/>
              </w:rPr>
              <w:t>0.006883</w:t>
            </w:r>
          </w:p>
        </w:tc>
        <w:tc>
          <w:tcPr>
            <w:tcW w:w="882" w:type="dxa"/>
            <w:tcBorders>
              <w:top w:val="nil"/>
              <w:left w:val="nil"/>
              <w:bottom w:val="nil"/>
              <w:right w:val="nil"/>
            </w:tcBorders>
          </w:tcPr>
          <w:p w14:paraId="656CF4D7" w14:textId="77777777" w:rsidR="00DC23ED" w:rsidRPr="004A41E7" w:rsidRDefault="00DC23ED" w:rsidP="00DC23ED">
            <w:pPr>
              <w:pStyle w:val="TableText"/>
              <w:rPr>
                <w:sz w:val="16"/>
                <w:szCs w:val="16"/>
                <w:lang w:eastAsia="en-AU"/>
              </w:rPr>
            </w:pPr>
            <w:r w:rsidRPr="004A41E7">
              <w:rPr>
                <w:sz w:val="16"/>
                <w:szCs w:val="16"/>
                <w:lang w:eastAsia="en-AU"/>
              </w:rPr>
              <w:t>0.006899</w:t>
            </w:r>
          </w:p>
        </w:tc>
        <w:tc>
          <w:tcPr>
            <w:tcW w:w="896" w:type="dxa"/>
            <w:tcBorders>
              <w:top w:val="nil"/>
              <w:left w:val="nil"/>
              <w:bottom w:val="nil"/>
              <w:right w:val="nil"/>
            </w:tcBorders>
          </w:tcPr>
          <w:p w14:paraId="1FF9CEF9" w14:textId="77777777" w:rsidR="00DC23ED" w:rsidRPr="004A41E7" w:rsidRDefault="00DC23ED" w:rsidP="00DC23ED">
            <w:pPr>
              <w:pStyle w:val="TableText"/>
              <w:rPr>
                <w:sz w:val="16"/>
                <w:szCs w:val="16"/>
                <w:lang w:eastAsia="en-AU"/>
              </w:rPr>
            </w:pPr>
            <w:r w:rsidRPr="004A41E7">
              <w:rPr>
                <w:sz w:val="16"/>
                <w:szCs w:val="16"/>
                <w:lang w:eastAsia="en-AU"/>
              </w:rPr>
              <w:t>0.006915</w:t>
            </w:r>
          </w:p>
        </w:tc>
        <w:tc>
          <w:tcPr>
            <w:tcW w:w="882" w:type="dxa"/>
            <w:tcBorders>
              <w:top w:val="nil"/>
              <w:left w:val="nil"/>
              <w:bottom w:val="nil"/>
              <w:right w:val="nil"/>
            </w:tcBorders>
          </w:tcPr>
          <w:p w14:paraId="4D85EB64" w14:textId="77777777" w:rsidR="00DC23ED" w:rsidRPr="004A41E7" w:rsidRDefault="00DC23ED" w:rsidP="00DC23ED">
            <w:pPr>
              <w:pStyle w:val="TableText"/>
              <w:rPr>
                <w:sz w:val="16"/>
                <w:szCs w:val="16"/>
                <w:lang w:eastAsia="en-AU"/>
              </w:rPr>
            </w:pPr>
            <w:r w:rsidRPr="004A41E7">
              <w:rPr>
                <w:sz w:val="16"/>
                <w:szCs w:val="16"/>
                <w:lang w:eastAsia="en-AU"/>
              </w:rPr>
              <w:t>0.004493</w:t>
            </w:r>
          </w:p>
        </w:tc>
        <w:tc>
          <w:tcPr>
            <w:tcW w:w="882" w:type="dxa"/>
            <w:tcBorders>
              <w:top w:val="nil"/>
              <w:left w:val="nil"/>
              <w:bottom w:val="nil"/>
              <w:right w:val="nil"/>
            </w:tcBorders>
          </w:tcPr>
          <w:p w14:paraId="25A4395D" w14:textId="77777777" w:rsidR="00DC23ED" w:rsidRPr="004A41E7" w:rsidRDefault="00DC23ED" w:rsidP="00DC23ED">
            <w:pPr>
              <w:pStyle w:val="TableText"/>
              <w:rPr>
                <w:sz w:val="16"/>
                <w:szCs w:val="16"/>
                <w:lang w:eastAsia="en-AU"/>
              </w:rPr>
            </w:pPr>
            <w:r w:rsidRPr="004A41E7">
              <w:rPr>
                <w:sz w:val="16"/>
                <w:szCs w:val="16"/>
                <w:lang w:eastAsia="en-AU"/>
              </w:rPr>
              <w:t>0.004504</w:t>
            </w:r>
          </w:p>
        </w:tc>
        <w:tc>
          <w:tcPr>
            <w:tcW w:w="923" w:type="dxa"/>
            <w:tcBorders>
              <w:top w:val="nil"/>
              <w:left w:val="nil"/>
              <w:bottom w:val="nil"/>
              <w:right w:val="nil"/>
            </w:tcBorders>
          </w:tcPr>
          <w:p w14:paraId="28397D0D" w14:textId="77777777" w:rsidR="00DC23ED" w:rsidRPr="004A41E7" w:rsidRDefault="00DC23ED" w:rsidP="00DC23ED">
            <w:pPr>
              <w:pStyle w:val="TableText"/>
              <w:rPr>
                <w:sz w:val="16"/>
                <w:szCs w:val="16"/>
                <w:lang w:eastAsia="en-AU"/>
              </w:rPr>
            </w:pPr>
            <w:r w:rsidRPr="004A41E7">
              <w:rPr>
                <w:sz w:val="16"/>
                <w:szCs w:val="16"/>
                <w:lang w:eastAsia="en-AU"/>
              </w:rPr>
              <w:t>0.004504</w:t>
            </w:r>
          </w:p>
        </w:tc>
        <w:tc>
          <w:tcPr>
            <w:tcW w:w="840" w:type="dxa"/>
            <w:tcBorders>
              <w:top w:val="nil"/>
              <w:left w:val="nil"/>
              <w:bottom w:val="nil"/>
              <w:right w:val="nil"/>
            </w:tcBorders>
          </w:tcPr>
          <w:p w14:paraId="407F3483" w14:textId="77777777" w:rsidR="00DC23ED" w:rsidRPr="004A41E7" w:rsidRDefault="00DC23ED" w:rsidP="00DC23ED">
            <w:pPr>
              <w:pStyle w:val="TableText"/>
              <w:rPr>
                <w:sz w:val="16"/>
                <w:szCs w:val="16"/>
                <w:lang w:eastAsia="en-AU"/>
              </w:rPr>
            </w:pPr>
            <w:r w:rsidRPr="004A41E7">
              <w:rPr>
                <w:sz w:val="16"/>
                <w:szCs w:val="16"/>
                <w:lang w:eastAsia="en-AU"/>
              </w:rPr>
              <w:t>0.004190</w:t>
            </w:r>
          </w:p>
        </w:tc>
        <w:tc>
          <w:tcPr>
            <w:tcW w:w="854" w:type="dxa"/>
            <w:tcBorders>
              <w:top w:val="nil"/>
              <w:left w:val="nil"/>
              <w:bottom w:val="nil"/>
              <w:right w:val="nil"/>
            </w:tcBorders>
          </w:tcPr>
          <w:p w14:paraId="6B0E68CB" w14:textId="77777777" w:rsidR="00DC23ED" w:rsidRPr="004A41E7" w:rsidRDefault="00DC23ED" w:rsidP="00DC23ED">
            <w:pPr>
              <w:pStyle w:val="TableText"/>
              <w:rPr>
                <w:sz w:val="16"/>
                <w:szCs w:val="16"/>
                <w:lang w:eastAsia="en-AU"/>
              </w:rPr>
            </w:pPr>
            <w:r w:rsidRPr="004A41E7">
              <w:rPr>
                <w:sz w:val="16"/>
                <w:szCs w:val="16"/>
                <w:lang w:eastAsia="en-AU"/>
              </w:rPr>
              <w:t>0.004190</w:t>
            </w:r>
          </w:p>
        </w:tc>
        <w:tc>
          <w:tcPr>
            <w:tcW w:w="924" w:type="dxa"/>
            <w:tcBorders>
              <w:top w:val="nil"/>
              <w:left w:val="nil"/>
              <w:bottom w:val="nil"/>
              <w:right w:val="nil"/>
            </w:tcBorders>
          </w:tcPr>
          <w:p w14:paraId="22D72078" w14:textId="77777777" w:rsidR="00DC23ED" w:rsidRPr="004A41E7" w:rsidRDefault="00DC23ED" w:rsidP="00DC23ED">
            <w:pPr>
              <w:pStyle w:val="TableText"/>
              <w:rPr>
                <w:sz w:val="16"/>
                <w:szCs w:val="16"/>
                <w:lang w:eastAsia="en-AU"/>
              </w:rPr>
            </w:pPr>
            <w:r w:rsidRPr="004A41E7">
              <w:rPr>
                <w:sz w:val="16"/>
                <w:szCs w:val="16"/>
                <w:lang w:eastAsia="en-AU"/>
              </w:rPr>
              <w:t>0.004190</w:t>
            </w:r>
          </w:p>
        </w:tc>
        <w:tc>
          <w:tcPr>
            <w:tcW w:w="882" w:type="dxa"/>
            <w:gridSpan w:val="2"/>
            <w:tcBorders>
              <w:top w:val="nil"/>
              <w:left w:val="nil"/>
              <w:bottom w:val="nil"/>
              <w:right w:val="nil"/>
            </w:tcBorders>
          </w:tcPr>
          <w:p w14:paraId="320564A6" w14:textId="77777777" w:rsidR="00DC23ED" w:rsidRPr="004A41E7" w:rsidRDefault="00DC23ED" w:rsidP="00DC23ED">
            <w:pPr>
              <w:pStyle w:val="TableText"/>
              <w:rPr>
                <w:sz w:val="16"/>
                <w:szCs w:val="16"/>
                <w:lang w:eastAsia="en-AU"/>
              </w:rPr>
            </w:pPr>
            <w:r w:rsidRPr="004A41E7">
              <w:rPr>
                <w:sz w:val="16"/>
                <w:szCs w:val="16"/>
                <w:lang w:eastAsia="en-AU"/>
              </w:rPr>
              <w:t>0.003706</w:t>
            </w:r>
          </w:p>
        </w:tc>
      </w:tr>
      <w:tr w:rsidR="00DC23ED" w:rsidRPr="004A41E7" w14:paraId="66A987A4" w14:textId="77777777">
        <w:trPr>
          <w:trHeight w:val="219"/>
        </w:trPr>
        <w:tc>
          <w:tcPr>
            <w:tcW w:w="1064" w:type="dxa"/>
            <w:tcBorders>
              <w:top w:val="nil"/>
              <w:left w:val="nil"/>
              <w:bottom w:val="nil"/>
              <w:right w:val="nil"/>
            </w:tcBorders>
          </w:tcPr>
          <w:p w14:paraId="6F050C84"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40" w:type="dxa"/>
            <w:tcBorders>
              <w:top w:val="nil"/>
              <w:left w:val="nil"/>
              <w:bottom w:val="nil"/>
              <w:right w:val="nil"/>
            </w:tcBorders>
          </w:tcPr>
          <w:p w14:paraId="2FBE115A" w14:textId="77777777" w:rsidR="00DC23ED" w:rsidRPr="004A41E7" w:rsidRDefault="00DC23ED" w:rsidP="00DC23ED">
            <w:pPr>
              <w:pStyle w:val="TableText"/>
              <w:rPr>
                <w:sz w:val="16"/>
                <w:szCs w:val="16"/>
                <w:lang w:eastAsia="en-AU"/>
              </w:rPr>
            </w:pPr>
            <w:r w:rsidRPr="004A41E7">
              <w:rPr>
                <w:sz w:val="16"/>
                <w:szCs w:val="16"/>
                <w:lang w:eastAsia="en-AU"/>
              </w:rPr>
              <w:t>0.122649</w:t>
            </w:r>
          </w:p>
        </w:tc>
        <w:tc>
          <w:tcPr>
            <w:tcW w:w="896" w:type="dxa"/>
            <w:tcBorders>
              <w:top w:val="nil"/>
              <w:left w:val="nil"/>
              <w:bottom w:val="nil"/>
              <w:right w:val="nil"/>
            </w:tcBorders>
          </w:tcPr>
          <w:p w14:paraId="29AC64AA" w14:textId="77777777" w:rsidR="00DC23ED" w:rsidRPr="004A41E7" w:rsidRDefault="00DC23ED" w:rsidP="00DC23ED">
            <w:pPr>
              <w:pStyle w:val="TableText"/>
              <w:rPr>
                <w:sz w:val="16"/>
                <w:szCs w:val="16"/>
                <w:lang w:eastAsia="en-AU"/>
              </w:rPr>
            </w:pPr>
            <w:r w:rsidRPr="004A41E7">
              <w:rPr>
                <w:sz w:val="16"/>
                <w:szCs w:val="16"/>
                <w:lang w:eastAsia="en-AU"/>
              </w:rPr>
              <w:t>0.122673</w:t>
            </w:r>
          </w:p>
        </w:tc>
        <w:tc>
          <w:tcPr>
            <w:tcW w:w="826" w:type="dxa"/>
            <w:tcBorders>
              <w:top w:val="nil"/>
              <w:left w:val="nil"/>
              <w:bottom w:val="nil"/>
              <w:right w:val="nil"/>
            </w:tcBorders>
          </w:tcPr>
          <w:p w14:paraId="559EA5B9" w14:textId="77777777" w:rsidR="00DC23ED" w:rsidRPr="004A41E7" w:rsidRDefault="00DC23ED" w:rsidP="00DC23ED">
            <w:pPr>
              <w:pStyle w:val="TableText"/>
              <w:rPr>
                <w:sz w:val="16"/>
                <w:szCs w:val="16"/>
                <w:lang w:eastAsia="en-AU"/>
              </w:rPr>
            </w:pPr>
            <w:r w:rsidRPr="004A41E7">
              <w:rPr>
                <w:sz w:val="16"/>
                <w:szCs w:val="16"/>
                <w:lang w:eastAsia="en-AU"/>
              </w:rPr>
              <w:t>0.010894</w:t>
            </w:r>
          </w:p>
        </w:tc>
        <w:tc>
          <w:tcPr>
            <w:tcW w:w="924" w:type="dxa"/>
            <w:tcBorders>
              <w:top w:val="nil"/>
              <w:left w:val="nil"/>
              <w:bottom w:val="nil"/>
              <w:right w:val="nil"/>
            </w:tcBorders>
          </w:tcPr>
          <w:p w14:paraId="42488D7D" w14:textId="77777777" w:rsidR="00DC23ED" w:rsidRPr="004A41E7" w:rsidRDefault="00DC23ED" w:rsidP="00DC23ED">
            <w:pPr>
              <w:pStyle w:val="TableText"/>
              <w:rPr>
                <w:sz w:val="16"/>
                <w:szCs w:val="16"/>
                <w:lang w:eastAsia="en-AU"/>
              </w:rPr>
            </w:pPr>
            <w:r w:rsidRPr="004A41E7">
              <w:rPr>
                <w:sz w:val="16"/>
                <w:szCs w:val="16"/>
                <w:lang w:eastAsia="en-AU"/>
              </w:rPr>
              <w:t>0.009015</w:t>
            </w:r>
          </w:p>
        </w:tc>
        <w:tc>
          <w:tcPr>
            <w:tcW w:w="882" w:type="dxa"/>
            <w:tcBorders>
              <w:top w:val="nil"/>
              <w:left w:val="nil"/>
              <w:bottom w:val="nil"/>
              <w:right w:val="nil"/>
            </w:tcBorders>
          </w:tcPr>
          <w:p w14:paraId="7468C1BC" w14:textId="77777777" w:rsidR="00DC23ED" w:rsidRPr="004A41E7" w:rsidRDefault="00DC23ED" w:rsidP="00DC23ED">
            <w:pPr>
              <w:pStyle w:val="TableText"/>
              <w:rPr>
                <w:sz w:val="16"/>
                <w:szCs w:val="16"/>
                <w:lang w:eastAsia="en-AU"/>
              </w:rPr>
            </w:pPr>
            <w:r w:rsidRPr="004A41E7">
              <w:rPr>
                <w:sz w:val="16"/>
                <w:szCs w:val="16"/>
                <w:lang w:eastAsia="en-AU"/>
              </w:rPr>
              <w:t>0.009035</w:t>
            </w:r>
          </w:p>
        </w:tc>
        <w:tc>
          <w:tcPr>
            <w:tcW w:w="867" w:type="dxa"/>
            <w:tcBorders>
              <w:top w:val="nil"/>
              <w:left w:val="nil"/>
              <w:bottom w:val="nil"/>
              <w:right w:val="nil"/>
            </w:tcBorders>
          </w:tcPr>
          <w:p w14:paraId="71DD3484" w14:textId="77777777" w:rsidR="00DC23ED" w:rsidRPr="004A41E7" w:rsidRDefault="00DC23ED" w:rsidP="00DC23ED">
            <w:pPr>
              <w:pStyle w:val="TableText"/>
              <w:rPr>
                <w:sz w:val="16"/>
                <w:szCs w:val="16"/>
                <w:lang w:eastAsia="en-AU"/>
              </w:rPr>
            </w:pPr>
            <w:r w:rsidRPr="004A41E7">
              <w:rPr>
                <w:sz w:val="16"/>
                <w:szCs w:val="16"/>
                <w:lang w:eastAsia="en-AU"/>
              </w:rPr>
              <w:t>0.009057</w:t>
            </w:r>
          </w:p>
        </w:tc>
        <w:tc>
          <w:tcPr>
            <w:tcW w:w="882" w:type="dxa"/>
            <w:tcBorders>
              <w:top w:val="nil"/>
              <w:left w:val="nil"/>
              <w:bottom w:val="nil"/>
              <w:right w:val="nil"/>
            </w:tcBorders>
          </w:tcPr>
          <w:p w14:paraId="4E34A975" w14:textId="77777777" w:rsidR="00DC23ED" w:rsidRPr="004A41E7" w:rsidRDefault="00DC23ED" w:rsidP="00DC23ED">
            <w:pPr>
              <w:pStyle w:val="TableText"/>
              <w:rPr>
                <w:sz w:val="16"/>
                <w:szCs w:val="16"/>
                <w:lang w:eastAsia="en-AU"/>
              </w:rPr>
            </w:pPr>
            <w:r w:rsidRPr="004A41E7">
              <w:rPr>
                <w:sz w:val="16"/>
                <w:szCs w:val="16"/>
                <w:lang w:eastAsia="en-AU"/>
              </w:rPr>
              <w:t>0.007914</w:t>
            </w:r>
          </w:p>
        </w:tc>
        <w:tc>
          <w:tcPr>
            <w:tcW w:w="882" w:type="dxa"/>
            <w:tcBorders>
              <w:top w:val="nil"/>
              <w:left w:val="nil"/>
              <w:bottom w:val="nil"/>
              <w:right w:val="nil"/>
            </w:tcBorders>
          </w:tcPr>
          <w:p w14:paraId="5555D0EF" w14:textId="77777777" w:rsidR="00DC23ED" w:rsidRPr="004A41E7" w:rsidRDefault="00DC23ED" w:rsidP="00DC23ED">
            <w:pPr>
              <w:pStyle w:val="TableText"/>
              <w:rPr>
                <w:sz w:val="16"/>
                <w:szCs w:val="16"/>
                <w:lang w:eastAsia="en-AU"/>
              </w:rPr>
            </w:pPr>
            <w:r w:rsidRPr="004A41E7">
              <w:rPr>
                <w:sz w:val="16"/>
                <w:szCs w:val="16"/>
                <w:lang w:eastAsia="en-AU"/>
              </w:rPr>
              <w:t>0.007934</w:t>
            </w:r>
          </w:p>
        </w:tc>
        <w:tc>
          <w:tcPr>
            <w:tcW w:w="896" w:type="dxa"/>
            <w:tcBorders>
              <w:top w:val="nil"/>
              <w:left w:val="nil"/>
              <w:bottom w:val="nil"/>
              <w:right w:val="nil"/>
            </w:tcBorders>
          </w:tcPr>
          <w:p w14:paraId="583D3C16" w14:textId="77777777" w:rsidR="00DC23ED" w:rsidRPr="004A41E7" w:rsidRDefault="00DC23ED" w:rsidP="00DC23ED">
            <w:pPr>
              <w:pStyle w:val="TableText"/>
              <w:rPr>
                <w:sz w:val="16"/>
                <w:szCs w:val="16"/>
                <w:lang w:eastAsia="en-AU"/>
              </w:rPr>
            </w:pPr>
            <w:r w:rsidRPr="004A41E7">
              <w:rPr>
                <w:sz w:val="16"/>
                <w:szCs w:val="16"/>
                <w:lang w:eastAsia="en-AU"/>
              </w:rPr>
              <w:t>0.007956</w:t>
            </w:r>
          </w:p>
        </w:tc>
        <w:tc>
          <w:tcPr>
            <w:tcW w:w="882" w:type="dxa"/>
            <w:tcBorders>
              <w:top w:val="nil"/>
              <w:left w:val="nil"/>
              <w:bottom w:val="nil"/>
              <w:right w:val="nil"/>
            </w:tcBorders>
          </w:tcPr>
          <w:p w14:paraId="4036FAF9" w14:textId="77777777" w:rsidR="00DC23ED" w:rsidRPr="004A41E7" w:rsidRDefault="00DC23ED" w:rsidP="00DC23ED">
            <w:pPr>
              <w:pStyle w:val="TableText"/>
              <w:rPr>
                <w:sz w:val="16"/>
                <w:szCs w:val="16"/>
                <w:lang w:eastAsia="en-AU"/>
              </w:rPr>
            </w:pPr>
            <w:r w:rsidRPr="004A41E7">
              <w:rPr>
                <w:sz w:val="16"/>
                <w:szCs w:val="16"/>
                <w:lang w:eastAsia="en-AU"/>
              </w:rPr>
              <w:t>0.005172</w:t>
            </w:r>
          </w:p>
        </w:tc>
        <w:tc>
          <w:tcPr>
            <w:tcW w:w="882" w:type="dxa"/>
            <w:tcBorders>
              <w:top w:val="nil"/>
              <w:left w:val="nil"/>
              <w:bottom w:val="nil"/>
              <w:right w:val="nil"/>
            </w:tcBorders>
          </w:tcPr>
          <w:p w14:paraId="1846FA47" w14:textId="77777777" w:rsidR="00DC23ED" w:rsidRPr="004A41E7" w:rsidRDefault="00DC23ED" w:rsidP="00DC23ED">
            <w:pPr>
              <w:pStyle w:val="TableText"/>
              <w:rPr>
                <w:sz w:val="16"/>
                <w:szCs w:val="16"/>
                <w:lang w:eastAsia="en-AU"/>
              </w:rPr>
            </w:pPr>
            <w:r w:rsidRPr="004A41E7">
              <w:rPr>
                <w:sz w:val="16"/>
                <w:szCs w:val="16"/>
                <w:lang w:eastAsia="en-AU"/>
              </w:rPr>
              <w:t>0.005185</w:t>
            </w:r>
          </w:p>
        </w:tc>
        <w:tc>
          <w:tcPr>
            <w:tcW w:w="923" w:type="dxa"/>
            <w:tcBorders>
              <w:top w:val="nil"/>
              <w:left w:val="nil"/>
              <w:bottom w:val="nil"/>
              <w:right w:val="nil"/>
            </w:tcBorders>
          </w:tcPr>
          <w:p w14:paraId="75FC24C5" w14:textId="77777777" w:rsidR="00DC23ED" w:rsidRPr="004A41E7" w:rsidRDefault="00DC23ED" w:rsidP="00DC23ED">
            <w:pPr>
              <w:pStyle w:val="TableText"/>
              <w:rPr>
                <w:sz w:val="16"/>
                <w:szCs w:val="16"/>
                <w:lang w:eastAsia="en-AU"/>
              </w:rPr>
            </w:pPr>
            <w:r w:rsidRPr="004A41E7">
              <w:rPr>
                <w:sz w:val="16"/>
                <w:szCs w:val="16"/>
                <w:lang w:eastAsia="en-AU"/>
              </w:rPr>
              <w:t>0.005185</w:t>
            </w:r>
          </w:p>
        </w:tc>
        <w:tc>
          <w:tcPr>
            <w:tcW w:w="840" w:type="dxa"/>
            <w:tcBorders>
              <w:top w:val="nil"/>
              <w:left w:val="nil"/>
              <w:bottom w:val="nil"/>
              <w:right w:val="nil"/>
            </w:tcBorders>
          </w:tcPr>
          <w:p w14:paraId="651B957F" w14:textId="77777777" w:rsidR="00DC23ED" w:rsidRPr="004A41E7" w:rsidRDefault="00DC23ED" w:rsidP="00DC23ED">
            <w:pPr>
              <w:pStyle w:val="TableText"/>
              <w:rPr>
                <w:sz w:val="16"/>
                <w:szCs w:val="16"/>
                <w:lang w:eastAsia="en-AU"/>
              </w:rPr>
            </w:pPr>
            <w:r w:rsidRPr="004A41E7">
              <w:rPr>
                <w:sz w:val="16"/>
                <w:szCs w:val="16"/>
                <w:lang w:eastAsia="en-AU"/>
              </w:rPr>
              <w:t>0.004831</w:t>
            </w:r>
          </w:p>
        </w:tc>
        <w:tc>
          <w:tcPr>
            <w:tcW w:w="854" w:type="dxa"/>
            <w:tcBorders>
              <w:top w:val="nil"/>
              <w:left w:val="nil"/>
              <w:bottom w:val="nil"/>
              <w:right w:val="nil"/>
            </w:tcBorders>
          </w:tcPr>
          <w:p w14:paraId="6E4313C2" w14:textId="77777777" w:rsidR="00DC23ED" w:rsidRPr="004A41E7" w:rsidRDefault="00DC23ED" w:rsidP="00DC23ED">
            <w:pPr>
              <w:pStyle w:val="TableText"/>
              <w:rPr>
                <w:sz w:val="16"/>
                <w:szCs w:val="16"/>
                <w:lang w:eastAsia="en-AU"/>
              </w:rPr>
            </w:pPr>
            <w:r w:rsidRPr="004A41E7">
              <w:rPr>
                <w:sz w:val="16"/>
                <w:szCs w:val="16"/>
                <w:lang w:eastAsia="en-AU"/>
              </w:rPr>
              <w:t>0.004831</w:t>
            </w:r>
          </w:p>
        </w:tc>
        <w:tc>
          <w:tcPr>
            <w:tcW w:w="924" w:type="dxa"/>
            <w:tcBorders>
              <w:top w:val="nil"/>
              <w:left w:val="nil"/>
              <w:bottom w:val="nil"/>
              <w:right w:val="nil"/>
            </w:tcBorders>
          </w:tcPr>
          <w:p w14:paraId="1E59E587" w14:textId="77777777" w:rsidR="00DC23ED" w:rsidRPr="004A41E7" w:rsidRDefault="00DC23ED" w:rsidP="00DC23ED">
            <w:pPr>
              <w:pStyle w:val="TableText"/>
              <w:rPr>
                <w:sz w:val="16"/>
                <w:szCs w:val="16"/>
                <w:lang w:eastAsia="en-AU"/>
              </w:rPr>
            </w:pPr>
            <w:r w:rsidRPr="004A41E7">
              <w:rPr>
                <w:sz w:val="16"/>
                <w:szCs w:val="16"/>
                <w:lang w:eastAsia="en-AU"/>
              </w:rPr>
              <w:t>0.004831</w:t>
            </w:r>
          </w:p>
        </w:tc>
        <w:tc>
          <w:tcPr>
            <w:tcW w:w="882" w:type="dxa"/>
            <w:gridSpan w:val="2"/>
            <w:tcBorders>
              <w:top w:val="nil"/>
              <w:left w:val="nil"/>
              <w:bottom w:val="nil"/>
              <w:right w:val="nil"/>
            </w:tcBorders>
          </w:tcPr>
          <w:p w14:paraId="79C71CD1" w14:textId="77777777" w:rsidR="00DC23ED" w:rsidRPr="004A41E7" w:rsidRDefault="00DC23ED" w:rsidP="00DC23ED">
            <w:pPr>
              <w:pStyle w:val="TableText"/>
              <w:rPr>
                <w:sz w:val="16"/>
                <w:szCs w:val="16"/>
                <w:lang w:eastAsia="en-AU"/>
              </w:rPr>
            </w:pPr>
            <w:r w:rsidRPr="004A41E7">
              <w:rPr>
                <w:sz w:val="16"/>
                <w:szCs w:val="16"/>
                <w:lang w:eastAsia="en-AU"/>
              </w:rPr>
              <w:t>0.004270</w:t>
            </w:r>
          </w:p>
        </w:tc>
      </w:tr>
      <w:tr w:rsidR="00DC23ED" w:rsidRPr="004A41E7" w14:paraId="7BF54AA5" w14:textId="77777777">
        <w:trPr>
          <w:trHeight w:val="219"/>
        </w:trPr>
        <w:tc>
          <w:tcPr>
            <w:tcW w:w="1064" w:type="dxa"/>
            <w:tcBorders>
              <w:top w:val="nil"/>
              <w:left w:val="nil"/>
              <w:bottom w:val="nil"/>
              <w:right w:val="nil"/>
            </w:tcBorders>
          </w:tcPr>
          <w:p w14:paraId="10C59964"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40" w:type="dxa"/>
            <w:tcBorders>
              <w:top w:val="nil"/>
              <w:left w:val="nil"/>
              <w:bottom w:val="nil"/>
              <w:right w:val="nil"/>
            </w:tcBorders>
          </w:tcPr>
          <w:p w14:paraId="079A39A5" w14:textId="77777777" w:rsidR="00DC23ED" w:rsidRPr="004A41E7" w:rsidRDefault="00DC23ED" w:rsidP="00DC23ED">
            <w:pPr>
              <w:pStyle w:val="TableText"/>
              <w:rPr>
                <w:sz w:val="16"/>
                <w:szCs w:val="16"/>
                <w:lang w:eastAsia="en-AU"/>
              </w:rPr>
            </w:pPr>
            <w:r w:rsidRPr="004A41E7">
              <w:rPr>
                <w:sz w:val="16"/>
                <w:szCs w:val="16"/>
                <w:lang w:eastAsia="en-AU"/>
              </w:rPr>
              <w:t>0.122727</w:t>
            </w:r>
          </w:p>
        </w:tc>
        <w:tc>
          <w:tcPr>
            <w:tcW w:w="896" w:type="dxa"/>
            <w:tcBorders>
              <w:top w:val="nil"/>
              <w:left w:val="nil"/>
              <w:bottom w:val="nil"/>
              <w:right w:val="nil"/>
            </w:tcBorders>
          </w:tcPr>
          <w:p w14:paraId="42A217C7" w14:textId="77777777" w:rsidR="00DC23ED" w:rsidRPr="004A41E7" w:rsidRDefault="00DC23ED" w:rsidP="00DC23ED">
            <w:pPr>
              <w:pStyle w:val="TableText"/>
              <w:rPr>
                <w:sz w:val="16"/>
                <w:szCs w:val="16"/>
                <w:lang w:eastAsia="en-AU"/>
              </w:rPr>
            </w:pPr>
            <w:r w:rsidRPr="004A41E7">
              <w:rPr>
                <w:sz w:val="16"/>
                <w:szCs w:val="16"/>
                <w:lang w:eastAsia="en-AU"/>
              </w:rPr>
              <w:t>0.122745</w:t>
            </w:r>
          </w:p>
        </w:tc>
        <w:tc>
          <w:tcPr>
            <w:tcW w:w="826" w:type="dxa"/>
            <w:tcBorders>
              <w:top w:val="nil"/>
              <w:left w:val="nil"/>
              <w:bottom w:val="nil"/>
              <w:right w:val="nil"/>
            </w:tcBorders>
          </w:tcPr>
          <w:p w14:paraId="5F7706E8" w14:textId="77777777" w:rsidR="00DC23ED" w:rsidRPr="004A41E7" w:rsidRDefault="00DC23ED" w:rsidP="00DC23ED">
            <w:pPr>
              <w:pStyle w:val="TableText"/>
              <w:rPr>
                <w:sz w:val="16"/>
                <w:szCs w:val="16"/>
                <w:lang w:eastAsia="en-AU"/>
              </w:rPr>
            </w:pPr>
            <w:r w:rsidRPr="004A41E7">
              <w:rPr>
                <w:sz w:val="16"/>
                <w:szCs w:val="16"/>
                <w:lang w:eastAsia="en-AU"/>
              </w:rPr>
              <w:t>0.011281</w:t>
            </w:r>
          </w:p>
        </w:tc>
        <w:tc>
          <w:tcPr>
            <w:tcW w:w="924" w:type="dxa"/>
            <w:tcBorders>
              <w:top w:val="nil"/>
              <w:left w:val="nil"/>
              <w:bottom w:val="nil"/>
              <w:right w:val="nil"/>
            </w:tcBorders>
          </w:tcPr>
          <w:p w14:paraId="7450D569" w14:textId="77777777" w:rsidR="00DC23ED" w:rsidRPr="004A41E7" w:rsidRDefault="00DC23ED" w:rsidP="00DC23ED">
            <w:pPr>
              <w:pStyle w:val="TableText"/>
              <w:rPr>
                <w:sz w:val="16"/>
                <w:szCs w:val="16"/>
                <w:lang w:eastAsia="en-AU"/>
              </w:rPr>
            </w:pPr>
            <w:r w:rsidRPr="004A41E7">
              <w:rPr>
                <w:sz w:val="16"/>
                <w:szCs w:val="16"/>
                <w:lang w:eastAsia="en-AU"/>
              </w:rPr>
              <w:t>0.009726</w:t>
            </w:r>
          </w:p>
        </w:tc>
        <w:tc>
          <w:tcPr>
            <w:tcW w:w="882" w:type="dxa"/>
            <w:tcBorders>
              <w:top w:val="nil"/>
              <w:left w:val="nil"/>
              <w:bottom w:val="nil"/>
              <w:right w:val="nil"/>
            </w:tcBorders>
          </w:tcPr>
          <w:p w14:paraId="5C1802E5" w14:textId="77777777" w:rsidR="00DC23ED" w:rsidRPr="004A41E7" w:rsidRDefault="00DC23ED" w:rsidP="00DC23ED">
            <w:pPr>
              <w:pStyle w:val="TableText"/>
              <w:rPr>
                <w:sz w:val="16"/>
                <w:szCs w:val="16"/>
                <w:lang w:eastAsia="en-AU"/>
              </w:rPr>
            </w:pPr>
            <w:r w:rsidRPr="004A41E7">
              <w:rPr>
                <w:sz w:val="16"/>
                <w:szCs w:val="16"/>
                <w:lang w:eastAsia="en-AU"/>
              </w:rPr>
              <w:t>0.009746</w:t>
            </w:r>
          </w:p>
        </w:tc>
        <w:tc>
          <w:tcPr>
            <w:tcW w:w="867" w:type="dxa"/>
            <w:tcBorders>
              <w:top w:val="nil"/>
              <w:left w:val="nil"/>
              <w:bottom w:val="nil"/>
              <w:right w:val="nil"/>
            </w:tcBorders>
          </w:tcPr>
          <w:p w14:paraId="2033FECF" w14:textId="77777777" w:rsidR="00DC23ED" w:rsidRPr="004A41E7" w:rsidRDefault="00DC23ED" w:rsidP="00DC23ED">
            <w:pPr>
              <w:pStyle w:val="TableText"/>
              <w:rPr>
                <w:sz w:val="16"/>
                <w:szCs w:val="16"/>
                <w:lang w:eastAsia="en-AU"/>
              </w:rPr>
            </w:pPr>
            <w:r w:rsidRPr="004A41E7">
              <w:rPr>
                <w:sz w:val="16"/>
                <w:szCs w:val="16"/>
                <w:lang w:eastAsia="en-AU"/>
              </w:rPr>
              <w:t>0.009769</w:t>
            </w:r>
          </w:p>
        </w:tc>
        <w:tc>
          <w:tcPr>
            <w:tcW w:w="882" w:type="dxa"/>
            <w:tcBorders>
              <w:top w:val="nil"/>
              <w:left w:val="nil"/>
              <w:bottom w:val="nil"/>
              <w:right w:val="nil"/>
            </w:tcBorders>
          </w:tcPr>
          <w:p w14:paraId="05C30918" w14:textId="77777777" w:rsidR="00DC23ED" w:rsidRPr="004A41E7" w:rsidRDefault="00DC23ED" w:rsidP="00DC23ED">
            <w:pPr>
              <w:pStyle w:val="TableText"/>
              <w:rPr>
                <w:sz w:val="16"/>
                <w:szCs w:val="16"/>
                <w:lang w:eastAsia="en-AU"/>
              </w:rPr>
            </w:pPr>
            <w:r w:rsidRPr="004A41E7">
              <w:rPr>
                <w:sz w:val="16"/>
                <w:szCs w:val="16"/>
                <w:lang w:eastAsia="en-AU"/>
              </w:rPr>
              <w:t>0.008702</w:t>
            </w:r>
          </w:p>
        </w:tc>
        <w:tc>
          <w:tcPr>
            <w:tcW w:w="882" w:type="dxa"/>
            <w:tcBorders>
              <w:top w:val="nil"/>
              <w:left w:val="nil"/>
              <w:bottom w:val="nil"/>
              <w:right w:val="nil"/>
            </w:tcBorders>
          </w:tcPr>
          <w:p w14:paraId="2640928C" w14:textId="77777777" w:rsidR="00DC23ED" w:rsidRPr="004A41E7" w:rsidRDefault="00DC23ED" w:rsidP="00DC23ED">
            <w:pPr>
              <w:pStyle w:val="TableText"/>
              <w:rPr>
                <w:sz w:val="16"/>
                <w:szCs w:val="16"/>
                <w:lang w:eastAsia="en-AU"/>
              </w:rPr>
            </w:pPr>
            <w:r w:rsidRPr="004A41E7">
              <w:rPr>
                <w:sz w:val="16"/>
                <w:szCs w:val="16"/>
                <w:lang w:eastAsia="en-AU"/>
              </w:rPr>
              <w:t>0.008726</w:t>
            </w:r>
          </w:p>
        </w:tc>
        <w:tc>
          <w:tcPr>
            <w:tcW w:w="896" w:type="dxa"/>
            <w:tcBorders>
              <w:top w:val="nil"/>
              <w:left w:val="nil"/>
              <w:bottom w:val="nil"/>
              <w:right w:val="nil"/>
            </w:tcBorders>
          </w:tcPr>
          <w:p w14:paraId="1642BA83" w14:textId="77777777" w:rsidR="00DC23ED" w:rsidRPr="004A41E7" w:rsidRDefault="00DC23ED" w:rsidP="00DC23ED">
            <w:pPr>
              <w:pStyle w:val="TableText"/>
              <w:rPr>
                <w:sz w:val="16"/>
                <w:szCs w:val="16"/>
                <w:lang w:eastAsia="en-AU"/>
              </w:rPr>
            </w:pPr>
            <w:r w:rsidRPr="004A41E7">
              <w:rPr>
                <w:sz w:val="16"/>
                <w:szCs w:val="16"/>
                <w:lang w:eastAsia="en-AU"/>
              </w:rPr>
              <w:t>0.008752</w:t>
            </w:r>
          </w:p>
        </w:tc>
        <w:tc>
          <w:tcPr>
            <w:tcW w:w="882" w:type="dxa"/>
            <w:tcBorders>
              <w:top w:val="nil"/>
              <w:left w:val="nil"/>
              <w:bottom w:val="nil"/>
              <w:right w:val="nil"/>
            </w:tcBorders>
          </w:tcPr>
          <w:p w14:paraId="18F9E92B" w14:textId="77777777" w:rsidR="00DC23ED" w:rsidRPr="004A41E7" w:rsidRDefault="00DC23ED" w:rsidP="00DC23ED">
            <w:pPr>
              <w:pStyle w:val="TableText"/>
              <w:rPr>
                <w:sz w:val="16"/>
                <w:szCs w:val="16"/>
                <w:lang w:eastAsia="en-AU"/>
              </w:rPr>
            </w:pPr>
            <w:r w:rsidRPr="004A41E7">
              <w:rPr>
                <w:sz w:val="16"/>
                <w:szCs w:val="16"/>
                <w:lang w:eastAsia="en-AU"/>
              </w:rPr>
              <w:t>0.005779</w:t>
            </w:r>
          </w:p>
        </w:tc>
        <w:tc>
          <w:tcPr>
            <w:tcW w:w="882" w:type="dxa"/>
            <w:tcBorders>
              <w:top w:val="nil"/>
              <w:left w:val="nil"/>
              <w:bottom w:val="nil"/>
              <w:right w:val="nil"/>
            </w:tcBorders>
          </w:tcPr>
          <w:p w14:paraId="4672C53A" w14:textId="77777777" w:rsidR="00DC23ED" w:rsidRPr="004A41E7" w:rsidRDefault="00DC23ED" w:rsidP="00DC23ED">
            <w:pPr>
              <w:pStyle w:val="TableText"/>
              <w:rPr>
                <w:sz w:val="16"/>
                <w:szCs w:val="16"/>
                <w:lang w:eastAsia="en-AU"/>
              </w:rPr>
            </w:pPr>
            <w:r w:rsidRPr="004A41E7">
              <w:rPr>
                <w:sz w:val="16"/>
                <w:szCs w:val="16"/>
                <w:lang w:eastAsia="en-AU"/>
              </w:rPr>
              <w:t>0.005796</w:t>
            </w:r>
          </w:p>
        </w:tc>
        <w:tc>
          <w:tcPr>
            <w:tcW w:w="923" w:type="dxa"/>
            <w:tcBorders>
              <w:top w:val="nil"/>
              <w:left w:val="nil"/>
              <w:bottom w:val="nil"/>
              <w:right w:val="nil"/>
            </w:tcBorders>
          </w:tcPr>
          <w:p w14:paraId="3C051B29" w14:textId="77777777" w:rsidR="00DC23ED" w:rsidRPr="004A41E7" w:rsidRDefault="00DC23ED" w:rsidP="00DC23ED">
            <w:pPr>
              <w:pStyle w:val="TableText"/>
              <w:rPr>
                <w:sz w:val="16"/>
                <w:szCs w:val="16"/>
                <w:lang w:eastAsia="en-AU"/>
              </w:rPr>
            </w:pPr>
            <w:r w:rsidRPr="004A41E7">
              <w:rPr>
                <w:sz w:val="16"/>
                <w:szCs w:val="16"/>
                <w:lang w:eastAsia="en-AU"/>
              </w:rPr>
              <w:t>0.005796</w:t>
            </w:r>
          </w:p>
        </w:tc>
        <w:tc>
          <w:tcPr>
            <w:tcW w:w="840" w:type="dxa"/>
            <w:tcBorders>
              <w:top w:val="nil"/>
              <w:left w:val="nil"/>
              <w:bottom w:val="nil"/>
              <w:right w:val="nil"/>
            </w:tcBorders>
          </w:tcPr>
          <w:p w14:paraId="2AEFCC9C" w14:textId="77777777" w:rsidR="00DC23ED" w:rsidRPr="004A41E7" w:rsidRDefault="00DC23ED" w:rsidP="00DC23ED">
            <w:pPr>
              <w:pStyle w:val="TableText"/>
              <w:rPr>
                <w:sz w:val="16"/>
                <w:szCs w:val="16"/>
                <w:lang w:eastAsia="en-AU"/>
              </w:rPr>
            </w:pPr>
            <w:r w:rsidRPr="004A41E7">
              <w:rPr>
                <w:sz w:val="16"/>
                <w:szCs w:val="16"/>
                <w:lang w:eastAsia="en-AU"/>
              </w:rPr>
              <w:t>0.005436</w:t>
            </w:r>
          </w:p>
        </w:tc>
        <w:tc>
          <w:tcPr>
            <w:tcW w:w="854" w:type="dxa"/>
            <w:tcBorders>
              <w:top w:val="nil"/>
              <w:left w:val="nil"/>
              <w:bottom w:val="nil"/>
              <w:right w:val="nil"/>
            </w:tcBorders>
          </w:tcPr>
          <w:p w14:paraId="4C8958E8" w14:textId="77777777" w:rsidR="00DC23ED" w:rsidRPr="004A41E7" w:rsidRDefault="00DC23ED" w:rsidP="00DC23ED">
            <w:pPr>
              <w:pStyle w:val="TableText"/>
              <w:rPr>
                <w:sz w:val="16"/>
                <w:szCs w:val="16"/>
                <w:lang w:eastAsia="en-AU"/>
              </w:rPr>
            </w:pPr>
            <w:r w:rsidRPr="004A41E7">
              <w:rPr>
                <w:sz w:val="16"/>
                <w:szCs w:val="16"/>
                <w:lang w:eastAsia="en-AU"/>
              </w:rPr>
              <w:t>0.005436</w:t>
            </w:r>
          </w:p>
        </w:tc>
        <w:tc>
          <w:tcPr>
            <w:tcW w:w="924" w:type="dxa"/>
            <w:tcBorders>
              <w:top w:val="nil"/>
              <w:left w:val="nil"/>
              <w:bottom w:val="nil"/>
              <w:right w:val="nil"/>
            </w:tcBorders>
          </w:tcPr>
          <w:p w14:paraId="4C24AD1F" w14:textId="77777777" w:rsidR="00DC23ED" w:rsidRPr="004A41E7" w:rsidRDefault="00DC23ED" w:rsidP="00DC23ED">
            <w:pPr>
              <w:pStyle w:val="TableText"/>
              <w:rPr>
                <w:sz w:val="16"/>
                <w:szCs w:val="16"/>
                <w:lang w:eastAsia="en-AU"/>
              </w:rPr>
            </w:pPr>
            <w:r w:rsidRPr="004A41E7">
              <w:rPr>
                <w:sz w:val="16"/>
                <w:szCs w:val="16"/>
                <w:lang w:eastAsia="en-AU"/>
              </w:rPr>
              <w:t>0.005436</w:t>
            </w:r>
          </w:p>
        </w:tc>
        <w:tc>
          <w:tcPr>
            <w:tcW w:w="882" w:type="dxa"/>
            <w:gridSpan w:val="2"/>
            <w:tcBorders>
              <w:top w:val="nil"/>
              <w:left w:val="nil"/>
              <w:bottom w:val="nil"/>
              <w:right w:val="nil"/>
            </w:tcBorders>
          </w:tcPr>
          <w:p w14:paraId="36126D3B" w14:textId="77777777" w:rsidR="00DC23ED" w:rsidRPr="004A41E7" w:rsidRDefault="00DC23ED" w:rsidP="00DC23ED">
            <w:pPr>
              <w:pStyle w:val="TableText"/>
              <w:rPr>
                <w:sz w:val="16"/>
                <w:szCs w:val="16"/>
                <w:lang w:eastAsia="en-AU"/>
              </w:rPr>
            </w:pPr>
            <w:r w:rsidRPr="004A41E7">
              <w:rPr>
                <w:sz w:val="16"/>
                <w:szCs w:val="16"/>
                <w:lang w:eastAsia="en-AU"/>
              </w:rPr>
              <w:t>0.004821</w:t>
            </w:r>
          </w:p>
        </w:tc>
      </w:tr>
      <w:tr w:rsidR="00DC23ED" w:rsidRPr="004A41E7" w14:paraId="5EA46B54" w14:textId="77777777">
        <w:trPr>
          <w:trHeight w:val="219"/>
        </w:trPr>
        <w:tc>
          <w:tcPr>
            <w:tcW w:w="1064" w:type="dxa"/>
            <w:tcBorders>
              <w:top w:val="nil"/>
              <w:left w:val="nil"/>
              <w:bottom w:val="nil"/>
              <w:right w:val="nil"/>
            </w:tcBorders>
          </w:tcPr>
          <w:p w14:paraId="0C3D9075"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40" w:type="dxa"/>
            <w:tcBorders>
              <w:top w:val="nil"/>
              <w:left w:val="nil"/>
              <w:bottom w:val="nil"/>
              <w:right w:val="nil"/>
            </w:tcBorders>
          </w:tcPr>
          <w:p w14:paraId="30DB9D5D" w14:textId="77777777" w:rsidR="00DC23ED" w:rsidRPr="004A41E7" w:rsidRDefault="00DC23ED" w:rsidP="00DC23ED">
            <w:pPr>
              <w:pStyle w:val="TableText"/>
              <w:rPr>
                <w:sz w:val="16"/>
                <w:szCs w:val="16"/>
                <w:lang w:eastAsia="en-AU"/>
              </w:rPr>
            </w:pPr>
            <w:r w:rsidRPr="004A41E7">
              <w:rPr>
                <w:sz w:val="16"/>
                <w:szCs w:val="16"/>
                <w:lang w:eastAsia="en-AU"/>
              </w:rPr>
              <w:t>0.124092</w:t>
            </w:r>
          </w:p>
        </w:tc>
        <w:tc>
          <w:tcPr>
            <w:tcW w:w="896" w:type="dxa"/>
            <w:tcBorders>
              <w:top w:val="nil"/>
              <w:left w:val="nil"/>
              <w:bottom w:val="nil"/>
              <w:right w:val="nil"/>
            </w:tcBorders>
          </w:tcPr>
          <w:p w14:paraId="7430CFD9" w14:textId="77777777" w:rsidR="00DC23ED" w:rsidRPr="004A41E7" w:rsidRDefault="00DC23ED" w:rsidP="00DC23ED">
            <w:pPr>
              <w:pStyle w:val="TableText"/>
              <w:rPr>
                <w:sz w:val="16"/>
                <w:szCs w:val="16"/>
                <w:lang w:eastAsia="en-AU"/>
              </w:rPr>
            </w:pPr>
            <w:r w:rsidRPr="004A41E7">
              <w:rPr>
                <w:sz w:val="16"/>
                <w:szCs w:val="16"/>
                <w:lang w:eastAsia="en-AU"/>
              </w:rPr>
              <w:t>0.124113</w:t>
            </w:r>
          </w:p>
        </w:tc>
        <w:tc>
          <w:tcPr>
            <w:tcW w:w="826" w:type="dxa"/>
            <w:tcBorders>
              <w:top w:val="nil"/>
              <w:left w:val="nil"/>
              <w:bottom w:val="nil"/>
              <w:right w:val="nil"/>
            </w:tcBorders>
          </w:tcPr>
          <w:p w14:paraId="0FA2BA96" w14:textId="77777777" w:rsidR="00DC23ED" w:rsidRPr="004A41E7" w:rsidRDefault="00DC23ED" w:rsidP="00DC23ED">
            <w:pPr>
              <w:pStyle w:val="TableText"/>
              <w:rPr>
                <w:sz w:val="16"/>
                <w:szCs w:val="16"/>
                <w:lang w:eastAsia="en-AU"/>
              </w:rPr>
            </w:pPr>
            <w:r w:rsidRPr="004A41E7">
              <w:rPr>
                <w:sz w:val="16"/>
                <w:szCs w:val="16"/>
                <w:lang w:eastAsia="en-AU"/>
              </w:rPr>
              <w:t>0.012849</w:t>
            </w:r>
          </w:p>
        </w:tc>
        <w:tc>
          <w:tcPr>
            <w:tcW w:w="924" w:type="dxa"/>
            <w:tcBorders>
              <w:top w:val="nil"/>
              <w:left w:val="nil"/>
              <w:bottom w:val="nil"/>
              <w:right w:val="nil"/>
            </w:tcBorders>
          </w:tcPr>
          <w:p w14:paraId="70DCBE9E" w14:textId="77777777" w:rsidR="00DC23ED" w:rsidRPr="004A41E7" w:rsidRDefault="00DC23ED" w:rsidP="00DC23ED">
            <w:pPr>
              <w:pStyle w:val="TableText"/>
              <w:rPr>
                <w:sz w:val="16"/>
                <w:szCs w:val="16"/>
                <w:lang w:eastAsia="en-AU"/>
              </w:rPr>
            </w:pPr>
            <w:r w:rsidRPr="004A41E7">
              <w:rPr>
                <w:sz w:val="16"/>
                <w:szCs w:val="16"/>
                <w:lang w:eastAsia="en-AU"/>
              </w:rPr>
              <w:t>0.011101</w:t>
            </w:r>
          </w:p>
        </w:tc>
        <w:tc>
          <w:tcPr>
            <w:tcW w:w="882" w:type="dxa"/>
            <w:tcBorders>
              <w:top w:val="nil"/>
              <w:left w:val="nil"/>
              <w:bottom w:val="nil"/>
              <w:right w:val="nil"/>
            </w:tcBorders>
          </w:tcPr>
          <w:p w14:paraId="5F89A118" w14:textId="77777777" w:rsidR="00DC23ED" w:rsidRPr="004A41E7" w:rsidRDefault="00DC23ED" w:rsidP="00DC23ED">
            <w:pPr>
              <w:pStyle w:val="TableText"/>
              <w:rPr>
                <w:sz w:val="16"/>
                <w:szCs w:val="16"/>
                <w:lang w:eastAsia="en-AU"/>
              </w:rPr>
            </w:pPr>
            <w:r w:rsidRPr="004A41E7">
              <w:rPr>
                <w:sz w:val="16"/>
                <w:szCs w:val="16"/>
                <w:lang w:eastAsia="en-AU"/>
              </w:rPr>
              <w:t>0.011124</w:t>
            </w:r>
          </w:p>
        </w:tc>
        <w:tc>
          <w:tcPr>
            <w:tcW w:w="867" w:type="dxa"/>
            <w:tcBorders>
              <w:top w:val="nil"/>
              <w:left w:val="nil"/>
              <w:bottom w:val="nil"/>
              <w:right w:val="nil"/>
            </w:tcBorders>
          </w:tcPr>
          <w:p w14:paraId="3DF5EC90" w14:textId="77777777" w:rsidR="00DC23ED" w:rsidRPr="004A41E7" w:rsidRDefault="00DC23ED" w:rsidP="00DC23ED">
            <w:pPr>
              <w:pStyle w:val="TableText"/>
              <w:rPr>
                <w:sz w:val="16"/>
                <w:szCs w:val="16"/>
                <w:lang w:eastAsia="en-AU"/>
              </w:rPr>
            </w:pPr>
            <w:r w:rsidRPr="004A41E7">
              <w:rPr>
                <w:sz w:val="16"/>
                <w:szCs w:val="16"/>
                <w:lang w:eastAsia="en-AU"/>
              </w:rPr>
              <w:t>0.011152</w:t>
            </w:r>
          </w:p>
        </w:tc>
        <w:tc>
          <w:tcPr>
            <w:tcW w:w="882" w:type="dxa"/>
            <w:tcBorders>
              <w:top w:val="nil"/>
              <w:left w:val="nil"/>
              <w:bottom w:val="nil"/>
              <w:right w:val="nil"/>
            </w:tcBorders>
          </w:tcPr>
          <w:p w14:paraId="1E8117CC" w14:textId="77777777" w:rsidR="00DC23ED" w:rsidRPr="004A41E7" w:rsidRDefault="00DC23ED" w:rsidP="00DC23ED">
            <w:pPr>
              <w:pStyle w:val="TableText"/>
              <w:rPr>
                <w:sz w:val="16"/>
                <w:szCs w:val="16"/>
                <w:lang w:eastAsia="en-AU"/>
              </w:rPr>
            </w:pPr>
            <w:r w:rsidRPr="004A41E7">
              <w:rPr>
                <w:sz w:val="16"/>
                <w:szCs w:val="16"/>
                <w:lang w:eastAsia="en-AU"/>
              </w:rPr>
              <w:t>0.009962</w:t>
            </w:r>
          </w:p>
        </w:tc>
        <w:tc>
          <w:tcPr>
            <w:tcW w:w="882" w:type="dxa"/>
            <w:tcBorders>
              <w:top w:val="nil"/>
              <w:left w:val="nil"/>
              <w:bottom w:val="nil"/>
              <w:right w:val="nil"/>
            </w:tcBorders>
          </w:tcPr>
          <w:p w14:paraId="597AAB86" w14:textId="77777777" w:rsidR="00DC23ED" w:rsidRPr="004A41E7" w:rsidRDefault="00DC23ED" w:rsidP="00DC23ED">
            <w:pPr>
              <w:pStyle w:val="TableText"/>
              <w:rPr>
                <w:sz w:val="16"/>
                <w:szCs w:val="16"/>
                <w:lang w:eastAsia="en-AU"/>
              </w:rPr>
            </w:pPr>
            <w:r w:rsidRPr="004A41E7">
              <w:rPr>
                <w:sz w:val="16"/>
                <w:szCs w:val="16"/>
                <w:lang w:eastAsia="en-AU"/>
              </w:rPr>
              <w:t>0.009991</w:t>
            </w:r>
          </w:p>
        </w:tc>
        <w:tc>
          <w:tcPr>
            <w:tcW w:w="896" w:type="dxa"/>
            <w:tcBorders>
              <w:top w:val="nil"/>
              <w:left w:val="nil"/>
              <w:bottom w:val="nil"/>
              <w:right w:val="nil"/>
            </w:tcBorders>
          </w:tcPr>
          <w:p w14:paraId="52131948" w14:textId="77777777" w:rsidR="00DC23ED" w:rsidRPr="004A41E7" w:rsidRDefault="00DC23ED" w:rsidP="00DC23ED">
            <w:pPr>
              <w:pStyle w:val="TableText"/>
              <w:rPr>
                <w:sz w:val="16"/>
                <w:szCs w:val="16"/>
                <w:lang w:eastAsia="en-AU"/>
              </w:rPr>
            </w:pPr>
            <w:r w:rsidRPr="004A41E7">
              <w:rPr>
                <w:sz w:val="16"/>
                <w:szCs w:val="16"/>
                <w:lang w:eastAsia="en-AU"/>
              </w:rPr>
              <w:t>0.010024</w:t>
            </w:r>
          </w:p>
        </w:tc>
        <w:tc>
          <w:tcPr>
            <w:tcW w:w="882" w:type="dxa"/>
            <w:tcBorders>
              <w:top w:val="nil"/>
              <w:left w:val="nil"/>
              <w:bottom w:val="nil"/>
              <w:right w:val="nil"/>
            </w:tcBorders>
          </w:tcPr>
          <w:p w14:paraId="41BDC4AF" w14:textId="77777777" w:rsidR="00DC23ED" w:rsidRPr="004A41E7" w:rsidRDefault="00DC23ED" w:rsidP="00DC23ED">
            <w:pPr>
              <w:pStyle w:val="TableText"/>
              <w:rPr>
                <w:sz w:val="16"/>
                <w:szCs w:val="16"/>
                <w:lang w:eastAsia="en-AU"/>
              </w:rPr>
            </w:pPr>
            <w:r w:rsidRPr="004A41E7">
              <w:rPr>
                <w:sz w:val="16"/>
                <w:szCs w:val="16"/>
                <w:lang w:eastAsia="en-AU"/>
              </w:rPr>
              <w:t>0.006645</w:t>
            </w:r>
          </w:p>
        </w:tc>
        <w:tc>
          <w:tcPr>
            <w:tcW w:w="882" w:type="dxa"/>
            <w:tcBorders>
              <w:top w:val="nil"/>
              <w:left w:val="nil"/>
              <w:bottom w:val="nil"/>
              <w:right w:val="nil"/>
            </w:tcBorders>
          </w:tcPr>
          <w:p w14:paraId="282F4C23" w14:textId="77777777" w:rsidR="00DC23ED" w:rsidRPr="004A41E7" w:rsidRDefault="00DC23ED" w:rsidP="00DC23ED">
            <w:pPr>
              <w:pStyle w:val="TableText"/>
              <w:rPr>
                <w:sz w:val="16"/>
                <w:szCs w:val="16"/>
                <w:lang w:eastAsia="en-AU"/>
              </w:rPr>
            </w:pPr>
            <w:r w:rsidRPr="004A41E7">
              <w:rPr>
                <w:sz w:val="16"/>
                <w:szCs w:val="16"/>
                <w:lang w:eastAsia="en-AU"/>
              </w:rPr>
              <w:t>0.006666</w:t>
            </w:r>
          </w:p>
        </w:tc>
        <w:tc>
          <w:tcPr>
            <w:tcW w:w="923" w:type="dxa"/>
            <w:tcBorders>
              <w:top w:val="nil"/>
              <w:left w:val="nil"/>
              <w:bottom w:val="nil"/>
              <w:right w:val="nil"/>
            </w:tcBorders>
          </w:tcPr>
          <w:p w14:paraId="39889708" w14:textId="77777777" w:rsidR="00DC23ED" w:rsidRPr="004A41E7" w:rsidRDefault="00DC23ED" w:rsidP="00DC23ED">
            <w:pPr>
              <w:pStyle w:val="TableText"/>
              <w:rPr>
                <w:sz w:val="16"/>
                <w:szCs w:val="16"/>
                <w:lang w:eastAsia="en-AU"/>
              </w:rPr>
            </w:pPr>
            <w:r w:rsidRPr="004A41E7">
              <w:rPr>
                <w:sz w:val="16"/>
                <w:szCs w:val="16"/>
                <w:lang w:eastAsia="en-AU"/>
              </w:rPr>
              <w:t>0.006666</w:t>
            </w:r>
          </w:p>
        </w:tc>
        <w:tc>
          <w:tcPr>
            <w:tcW w:w="840" w:type="dxa"/>
            <w:tcBorders>
              <w:top w:val="nil"/>
              <w:left w:val="nil"/>
              <w:bottom w:val="nil"/>
              <w:right w:val="nil"/>
            </w:tcBorders>
          </w:tcPr>
          <w:p w14:paraId="4816F036" w14:textId="77777777" w:rsidR="00DC23ED" w:rsidRPr="004A41E7" w:rsidRDefault="00DC23ED" w:rsidP="00DC23ED">
            <w:pPr>
              <w:pStyle w:val="TableText"/>
              <w:rPr>
                <w:sz w:val="16"/>
                <w:szCs w:val="16"/>
                <w:lang w:eastAsia="en-AU"/>
              </w:rPr>
            </w:pPr>
            <w:r w:rsidRPr="004A41E7">
              <w:rPr>
                <w:sz w:val="16"/>
                <w:szCs w:val="16"/>
                <w:lang w:eastAsia="en-AU"/>
              </w:rPr>
              <w:t>0.006265</w:t>
            </w:r>
          </w:p>
        </w:tc>
        <w:tc>
          <w:tcPr>
            <w:tcW w:w="854" w:type="dxa"/>
            <w:tcBorders>
              <w:top w:val="nil"/>
              <w:left w:val="nil"/>
              <w:bottom w:val="nil"/>
              <w:right w:val="nil"/>
            </w:tcBorders>
          </w:tcPr>
          <w:p w14:paraId="330A2D72" w14:textId="77777777" w:rsidR="00DC23ED" w:rsidRPr="004A41E7" w:rsidRDefault="00DC23ED" w:rsidP="00DC23ED">
            <w:pPr>
              <w:pStyle w:val="TableText"/>
              <w:rPr>
                <w:sz w:val="16"/>
                <w:szCs w:val="16"/>
                <w:lang w:eastAsia="en-AU"/>
              </w:rPr>
            </w:pPr>
            <w:r w:rsidRPr="004A41E7">
              <w:rPr>
                <w:sz w:val="16"/>
                <w:szCs w:val="16"/>
                <w:lang w:eastAsia="en-AU"/>
              </w:rPr>
              <w:t>0.006265</w:t>
            </w:r>
          </w:p>
        </w:tc>
        <w:tc>
          <w:tcPr>
            <w:tcW w:w="924" w:type="dxa"/>
            <w:tcBorders>
              <w:top w:val="nil"/>
              <w:left w:val="nil"/>
              <w:bottom w:val="nil"/>
              <w:right w:val="nil"/>
            </w:tcBorders>
          </w:tcPr>
          <w:p w14:paraId="287E427C" w14:textId="77777777" w:rsidR="00DC23ED" w:rsidRPr="004A41E7" w:rsidRDefault="00DC23ED" w:rsidP="00DC23ED">
            <w:pPr>
              <w:pStyle w:val="TableText"/>
              <w:rPr>
                <w:sz w:val="16"/>
                <w:szCs w:val="16"/>
                <w:lang w:eastAsia="en-AU"/>
              </w:rPr>
            </w:pPr>
            <w:r w:rsidRPr="004A41E7">
              <w:rPr>
                <w:sz w:val="16"/>
                <w:szCs w:val="16"/>
                <w:lang w:eastAsia="en-AU"/>
              </w:rPr>
              <w:t>0.006265</w:t>
            </w:r>
          </w:p>
        </w:tc>
        <w:tc>
          <w:tcPr>
            <w:tcW w:w="882" w:type="dxa"/>
            <w:gridSpan w:val="2"/>
            <w:tcBorders>
              <w:top w:val="nil"/>
              <w:left w:val="nil"/>
              <w:bottom w:val="nil"/>
              <w:right w:val="nil"/>
            </w:tcBorders>
          </w:tcPr>
          <w:p w14:paraId="0EC9613F" w14:textId="77777777" w:rsidR="00DC23ED" w:rsidRPr="004A41E7" w:rsidRDefault="00DC23ED" w:rsidP="00DC23ED">
            <w:pPr>
              <w:pStyle w:val="TableText"/>
              <w:rPr>
                <w:sz w:val="16"/>
                <w:szCs w:val="16"/>
                <w:lang w:eastAsia="en-AU"/>
              </w:rPr>
            </w:pPr>
            <w:r w:rsidRPr="004A41E7">
              <w:rPr>
                <w:sz w:val="16"/>
                <w:szCs w:val="16"/>
                <w:lang w:eastAsia="en-AU"/>
              </w:rPr>
              <w:t>0.005562</w:t>
            </w:r>
          </w:p>
        </w:tc>
      </w:tr>
      <w:tr w:rsidR="00DC23ED" w:rsidRPr="004A41E7" w14:paraId="63F82E9B" w14:textId="77777777">
        <w:trPr>
          <w:trHeight w:val="219"/>
        </w:trPr>
        <w:tc>
          <w:tcPr>
            <w:tcW w:w="1064" w:type="dxa"/>
            <w:tcBorders>
              <w:top w:val="nil"/>
              <w:left w:val="nil"/>
              <w:bottom w:val="nil"/>
              <w:right w:val="nil"/>
            </w:tcBorders>
          </w:tcPr>
          <w:p w14:paraId="64B64D41"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40" w:type="dxa"/>
            <w:tcBorders>
              <w:top w:val="nil"/>
              <w:left w:val="nil"/>
              <w:bottom w:val="nil"/>
              <w:right w:val="nil"/>
            </w:tcBorders>
          </w:tcPr>
          <w:p w14:paraId="40BEAB5A" w14:textId="77777777" w:rsidR="00DC23ED" w:rsidRPr="004A41E7" w:rsidRDefault="00DC23ED" w:rsidP="00DC23ED">
            <w:pPr>
              <w:pStyle w:val="TableText"/>
              <w:rPr>
                <w:sz w:val="16"/>
                <w:szCs w:val="16"/>
                <w:lang w:eastAsia="en-AU"/>
              </w:rPr>
            </w:pPr>
            <w:r w:rsidRPr="004A41E7">
              <w:rPr>
                <w:sz w:val="16"/>
                <w:szCs w:val="16"/>
                <w:lang w:eastAsia="en-AU"/>
              </w:rPr>
              <w:t>0.125638</w:t>
            </w:r>
          </w:p>
        </w:tc>
        <w:tc>
          <w:tcPr>
            <w:tcW w:w="896" w:type="dxa"/>
            <w:tcBorders>
              <w:top w:val="nil"/>
              <w:left w:val="nil"/>
              <w:bottom w:val="nil"/>
              <w:right w:val="nil"/>
            </w:tcBorders>
          </w:tcPr>
          <w:p w14:paraId="6DC07562" w14:textId="77777777" w:rsidR="00DC23ED" w:rsidRPr="004A41E7" w:rsidRDefault="00DC23ED" w:rsidP="00DC23ED">
            <w:pPr>
              <w:pStyle w:val="TableText"/>
              <w:rPr>
                <w:sz w:val="16"/>
                <w:szCs w:val="16"/>
                <w:lang w:eastAsia="en-AU"/>
              </w:rPr>
            </w:pPr>
            <w:r w:rsidRPr="004A41E7">
              <w:rPr>
                <w:sz w:val="16"/>
                <w:szCs w:val="16"/>
                <w:lang w:eastAsia="en-AU"/>
              </w:rPr>
              <w:t>0.125664</w:t>
            </w:r>
          </w:p>
        </w:tc>
        <w:tc>
          <w:tcPr>
            <w:tcW w:w="826" w:type="dxa"/>
            <w:tcBorders>
              <w:top w:val="nil"/>
              <w:left w:val="nil"/>
              <w:bottom w:val="nil"/>
              <w:right w:val="nil"/>
            </w:tcBorders>
          </w:tcPr>
          <w:p w14:paraId="0B641AB4" w14:textId="77777777" w:rsidR="00DC23ED" w:rsidRPr="004A41E7" w:rsidRDefault="00DC23ED" w:rsidP="00DC23ED">
            <w:pPr>
              <w:pStyle w:val="TableText"/>
              <w:rPr>
                <w:sz w:val="16"/>
                <w:szCs w:val="16"/>
                <w:lang w:eastAsia="en-AU"/>
              </w:rPr>
            </w:pPr>
            <w:r w:rsidRPr="004A41E7">
              <w:rPr>
                <w:sz w:val="16"/>
                <w:szCs w:val="16"/>
                <w:lang w:eastAsia="en-AU"/>
              </w:rPr>
              <w:t>0.014580</w:t>
            </w:r>
          </w:p>
        </w:tc>
        <w:tc>
          <w:tcPr>
            <w:tcW w:w="924" w:type="dxa"/>
            <w:tcBorders>
              <w:top w:val="nil"/>
              <w:left w:val="nil"/>
              <w:bottom w:val="nil"/>
              <w:right w:val="nil"/>
            </w:tcBorders>
          </w:tcPr>
          <w:p w14:paraId="1A6126A9" w14:textId="77777777" w:rsidR="00DC23ED" w:rsidRPr="004A41E7" w:rsidRDefault="00DC23ED" w:rsidP="00DC23ED">
            <w:pPr>
              <w:pStyle w:val="TableText"/>
              <w:rPr>
                <w:sz w:val="16"/>
                <w:szCs w:val="16"/>
                <w:lang w:eastAsia="en-AU"/>
              </w:rPr>
            </w:pPr>
            <w:r w:rsidRPr="004A41E7">
              <w:rPr>
                <w:sz w:val="16"/>
                <w:szCs w:val="16"/>
                <w:lang w:eastAsia="en-AU"/>
              </w:rPr>
              <w:t>0.012606</w:t>
            </w:r>
          </w:p>
        </w:tc>
        <w:tc>
          <w:tcPr>
            <w:tcW w:w="882" w:type="dxa"/>
            <w:tcBorders>
              <w:top w:val="nil"/>
              <w:left w:val="nil"/>
              <w:bottom w:val="nil"/>
              <w:right w:val="nil"/>
            </w:tcBorders>
          </w:tcPr>
          <w:p w14:paraId="1C14EEDF" w14:textId="77777777" w:rsidR="00DC23ED" w:rsidRPr="004A41E7" w:rsidRDefault="00DC23ED" w:rsidP="00DC23ED">
            <w:pPr>
              <w:pStyle w:val="TableText"/>
              <w:rPr>
                <w:sz w:val="16"/>
                <w:szCs w:val="16"/>
                <w:lang w:eastAsia="en-AU"/>
              </w:rPr>
            </w:pPr>
            <w:r w:rsidRPr="004A41E7">
              <w:rPr>
                <w:sz w:val="16"/>
                <w:szCs w:val="16"/>
                <w:lang w:eastAsia="en-AU"/>
              </w:rPr>
              <w:t>0.012634</w:t>
            </w:r>
          </w:p>
        </w:tc>
        <w:tc>
          <w:tcPr>
            <w:tcW w:w="867" w:type="dxa"/>
            <w:tcBorders>
              <w:top w:val="nil"/>
              <w:left w:val="nil"/>
              <w:bottom w:val="nil"/>
              <w:right w:val="nil"/>
            </w:tcBorders>
          </w:tcPr>
          <w:p w14:paraId="6A1CB3CE" w14:textId="77777777" w:rsidR="00DC23ED" w:rsidRPr="004A41E7" w:rsidRDefault="00DC23ED" w:rsidP="00DC23ED">
            <w:pPr>
              <w:pStyle w:val="TableText"/>
              <w:rPr>
                <w:sz w:val="16"/>
                <w:szCs w:val="16"/>
                <w:lang w:eastAsia="en-AU"/>
              </w:rPr>
            </w:pPr>
            <w:r w:rsidRPr="004A41E7">
              <w:rPr>
                <w:sz w:val="16"/>
                <w:szCs w:val="16"/>
                <w:lang w:eastAsia="en-AU"/>
              </w:rPr>
              <w:t>0.012667</w:t>
            </w:r>
          </w:p>
        </w:tc>
        <w:tc>
          <w:tcPr>
            <w:tcW w:w="882" w:type="dxa"/>
            <w:tcBorders>
              <w:top w:val="nil"/>
              <w:left w:val="nil"/>
              <w:bottom w:val="nil"/>
              <w:right w:val="nil"/>
            </w:tcBorders>
          </w:tcPr>
          <w:p w14:paraId="6A2ADB06" w14:textId="77777777" w:rsidR="00DC23ED" w:rsidRPr="004A41E7" w:rsidRDefault="00DC23ED" w:rsidP="00DC23ED">
            <w:pPr>
              <w:pStyle w:val="TableText"/>
              <w:rPr>
                <w:sz w:val="16"/>
                <w:szCs w:val="16"/>
                <w:lang w:eastAsia="en-AU"/>
              </w:rPr>
            </w:pPr>
            <w:r w:rsidRPr="004A41E7">
              <w:rPr>
                <w:sz w:val="16"/>
                <w:szCs w:val="16"/>
                <w:lang w:eastAsia="en-AU"/>
              </w:rPr>
              <w:t>0.011334</w:t>
            </w:r>
          </w:p>
        </w:tc>
        <w:tc>
          <w:tcPr>
            <w:tcW w:w="882" w:type="dxa"/>
            <w:tcBorders>
              <w:top w:val="nil"/>
              <w:left w:val="nil"/>
              <w:bottom w:val="nil"/>
              <w:right w:val="nil"/>
            </w:tcBorders>
          </w:tcPr>
          <w:p w14:paraId="09215252" w14:textId="77777777" w:rsidR="00DC23ED" w:rsidRPr="004A41E7" w:rsidRDefault="00DC23ED" w:rsidP="00DC23ED">
            <w:pPr>
              <w:pStyle w:val="TableText"/>
              <w:rPr>
                <w:sz w:val="16"/>
                <w:szCs w:val="16"/>
                <w:lang w:eastAsia="en-AU"/>
              </w:rPr>
            </w:pPr>
            <w:r w:rsidRPr="004A41E7">
              <w:rPr>
                <w:sz w:val="16"/>
                <w:szCs w:val="16"/>
                <w:lang w:eastAsia="en-AU"/>
              </w:rPr>
              <w:t>0.011370</w:t>
            </w:r>
          </w:p>
        </w:tc>
        <w:tc>
          <w:tcPr>
            <w:tcW w:w="896" w:type="dxa"/>
            <w:tcBorders>
              <w:top w:val="nil"/>
              <w:left w:val="nil"/>
              <w:bottom w:val="nil"/>
              <w:right w:val="nil"/>
            </w:tcBorders>
          </w:tcPr>
          <w:p w14:paraId="5E5FBECC" w14:textId="77777777" w:rsidR="00DC23ED" w:rsidRPr="004A41E7" w:rsidRDefault="00DC23ED" w:rsidP="00DC23ED">
            <w:pPr>
              <w:pStyle w:val="TableText"/>
              <w:rPr>
                <w:sz w:val="16"/>
                <w:szCs w:val="16"/>
                <w:lang w:eastAsia="en-AU"/>
              </w:rPr>
            </w:pPr>
            <w:r w:rsidRPr="004A41E7">
              <w:rPr>
                <w:sz w:val="16"/>
                <w:szCs w:val="16"/>
                <w:lang w:eastAsia="en-AU"/>
              </w:rPr>
              <w:t>0.011410</w:t>
            </w:r>
          </w:p>
        </w:tc>
        <w:tc>
          <w:tcPr>
            <w:tcW w:w="882" w:type="dxa"/>
            <w:tcBorders>
              <w:top w:val="nil"/>
              <w:left w:val="nil"/>
              <w:bottom w:val="nil"/>
              <w:right w:val="nil"/>
            </w:tcBorders>
          </w:tcPr>
          <w:p w14:paraId="1A277BFE" w14:textId="77777777" w:rsidR="00DC23ED" w:rsidRPr="004A41E7" w:rsidRDefault="00DC23ED" w:rsidP="00DC23ED">
            <w:pPr>
              <w:pStyle w:val="TableText"/>
              <w:rPr>
                <w:sz w:val="16"/>
                <w:szCs w:val="16"/>
                <w:lang w:eastAsia="en-AU"/>
              </w:rPr>
            </w:pPr>
            <w:r w:rsidRPr="004A41E7">
              <w:rPr>
                <w:sz w:val="16"/>
                <w:szCs w:val="16"/>
                <w:lang w:eastAsia="en-AU"/>
              </w:rPr>
              <w:t>0.007607</w:t>
            </w:r>
          </w:p>
        </w:tc>
        <w:tc>
          <w:tcPr>
            <w:tcW w:w="882" w:type="dxa"/>
            <w:tcBorders>
              <w:top w:val="nil"/>
              <w:left w:val="nil"/>
              <w:bottom w:val="nil"/>
              <w:right w:val="nil"/>
            </w:tcBorders>
          </w:tcPr>
          <w:p w14:paraId="77CC779E" w14:textId="77777777" w:rsidR="00DC23ED" w:rsidRPr="004A41E7" w:rsidRDefault="00DC23ED" w:rsidP="00DC23ED">
            <w:pPr>
              <w:pStyle w:val="TableText"/>
              <w:rPr>
                <w:sz w:val="16"/>
                <w:szCs w:val="16"/>
                <w:lang w:eastAsia="en-AU"/>
              </w:rPr>
            </w:pPr>
            <w:r w:rsidRPr="004A41E7">
              <w:rPr>
                <w:sz w:val="16"/>
                <w:szCs w:val="16"/>
                <w:lang w:eastAsia="en-AU"/>
              </w:rPr>
              <w:t>0.007635</w:t>
            </w:r>
          </w:p>
        </w:tc>
        <w:tc>
          <w:tcPr>
            <w:tcW w:w="923" w:type="dxa"/>
            <w:tcBorders>
              <w:top w:val="nil"/>
              <w:left w:val="nil"/>
              <w:bottom w:val="nil"/>
              <w:right w:val="nil"/>
            </w:tcBorders>
          </w:tcPr>
          <w:p w14:paraId="7A15D903" w14:textId="77777777" w:rsidR="00DC23ED" w:rsidRPr="004A41E7" w:rsidRDefault="00DC23ED" w:rsidP="00DC23ED">
            <w:pPr>
              <w:pStyle w:val="TableText"/>
              <w:rPr>
                <w:sz w:val="16"/>
                <w:szCs w:val="16"/>
                <w:lang w:eastAsia="en-AU"/>
              </w:rPr>
            </w:pPr>
            <w:r w:rsidRPr="004A41E7">
              <w:rPr>
                <w:sz w:val="16"/>
                <w:szCs w:val="16"/>
                <w:lang w:eastAsia="en-AU"/>
              </w:rPr>
              <w:t>0.007635</w:t>
            </w:r>
          </w:p>
        </w:tc>
        <w:tc>
          <w:tcPr>
            <w:tcW w:w="840" w:type="dxa"/>
            <w:tcBorders>
              <w:top w:val="nil"/>
              <w:left w:val="nil"/>
              <w:bottom w:val="nil"/>
              <w:right w:val="nil"/>
            </w:tcBorders>
          </w:tcPr>
          <w:p w14:paraId="33334898" w14:textId="77777777" w:rsidR="00DC23ED" w:rsidRPr="004A41E7" w:rsidRDefault="00DC23ED" w:rsidP="00DC23ED">
            <w:pPr>
              <w:pStyle w:val="TableText"/>
              <w:rPr>
                <w:sz w:val="16"/>
                <w:szCs w:val="16"/>
                <w:lang w:eastAsia="en-AU"/>
              </w:rPr>
            </w:pPr>
            <w:r w:rsidRPr="004A41E7">
              <w:rPr>
                <w:sz w:val="16"/>
                <w:szCs w:val="16"/>
                <w:lang w:eastAsia="en-AU"/>
              </w:rPr>
              <w:t>0.007185</w:t>
            </w:r>
          </w:p>
        </w:tc>
        <w:tc>
          <w:tcPr>
            <w:tcW w:w="854" w:type="dxa"/>
            <w:tcBorders>
              <w:top w:val="nil"/>
              <w:left w:val="nil"/>
              <w:bottom w:val="nil"/>
              <w:right w:val="nil"/>
            </w:tcBorders>
          </w:tcPr>
          <w:p w14:paraId="5174B67A" w14:textId="77777777" w:rsidR="00DC23ED" w:rsidRPr="004A41E7" w:rsidRDefault="00DC23ED" w:rsidP="00DC23ED">
            <w:pPr>
              <w:pStyle w:val="TableText"/>
              <w:rPr>
                <w:sz w:val="16"/>
                <w:szCs w:val="16"/>
                <w:lang w:eastAsia="en-AU"/>
              </w:rPr>
            </w:pPr>
            <w:r w:rsidRPr="004A41E7">
              <w:rPr>
                <w:sz w:val="16"/>
                <w:szCs w:val="16"/>
                <w:lang w:eastAsia="en-AU"/>
              </w:rPr>
              <w:t>0.007185</w:t>
            </w:r>
          </w:p>
        </w:tc>
        <w:tc>
          <w:tcPr>
            <w:tcW w:w="924" w:type="dxa"/>
            <w:tcBorders>
              <w:top w:val="nil"/>
              <w:left w:val="nil"/>
              <w:bottom w:val="nil"/>
              <w:right w:val="nil"/>
            </w:tcBorders>
          </w:tcPr>
          <w:p w14:paraId="05893633" w14:textId="77777777" w:rsidR="00DC23ED" w:rsidRPr="004A41E7" w:rsidRDefault="00DC23ED" w:rsidP="00DC23ED">
            <w:pPr>
              <w:pStyle w:val="TableText"/>
              <w:rPr>
                <w:sz w:val="16"/>
                <w:szCs w:val="16"/>
                <w:lang w:eastAsia="en-AU"/>
              </w:rPr>
            </w:pPr>
            <w:r w:rsidRPr="004A41E7">
              <w:rPr>
                <w:sz w:val="16"/>
                <w:szCs w:val="16"/>
                <w:lang w:eastAsia="en-AU"/>
              </w:rPr>
              <w:t>0.007185</w:t>
            </w:r>
          </w:p>
        </w:tc>
        <w:tc>
          <w:tcPr>
            <w:tcW w:w="882" w:type="dxa"/>
            <w:gridSpan w:val="2"/>
            <w:tcBorders>
              <w:top w:val="nil"/>
              <w:left w:val="nil"/>
              <w:bottom w:val="nil"/>
              <w:right w:val="nil"/>
            </w:tcBorders>
          </w:tcPr>
          <w:p w14:paraId="7BF0E7C3" w14:textId="77777777" w:rsidR="00DC23ED" w:rsidRPr="004A41E7" w:rsidRDefault="00DC23ED" w:rsidP="00DC23ED">
            <w:pPr>
              <w:pStyle w:val="TableText"/>
              <w:rPr>
                <w:sz w:val="16"/>
                <w:szCs w:val="16"/>
                <w:lang w:eastAsia="en-AU"/>
              </w:rPr>
            </w:pPr>
            <w:r w:rsidRPr="004A41E7">
              <w:rPr>
                <w:sz w:val="16"/>
                <w:szCs w:val="16"/>
                <w:lang w:eastAsia="en-AU"/>
              </w:rPr>
              <w:t>0.006393</w:t>
            </w:r>
          </w:p>
        </w:tc>
      </w:tr>
      <w:tr w:rsidR="00DC23ED" w:rsidRPr="004A41E7" w14:paraId="2CF97EA5" w14:textId="77777777">
        <w:trPr>
          <w:trHeight w:val="219"/>
        </w:trPr>
        <w:tc>
          <w:tcPr>
            <w:tcW w:w="1064" w:type="dxa"/>
            <w:tcBorders>
              <w:top w:val="nil"/>
              <w:left w:val="nil"/>
              <w:bottom w:val="nil"/>
              <w:right w:val="nil"/>
            </w:tcBorders>
          </w:tcPr>
          <w:p w14:paraId="4320D96F"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40" w:type="dxa"/>
            <w:tcBorders>
              <w:top w:val="nil"/>
              <w:left w:val="nil"/>
              <w:bottom w:val="nil"/>
              <w:right w:val="nil"/>
            </w:tcBorders>
          </w:tcPr>
          <w:p w14:paraId="5E424B18" w14:textId="77777777" w:rsidR="00DC23ED" w:rsidRPr="004A41E7" w:rsidRDefault="00DC23ED" w:rsidP="00DC23ED">
            <w:pPr>
              <w:pStyle w:val="TableText"/>
              <w:rPr>
                <w:sz w:val="16"/>
                <w:szCs w:val="16"/>
                <w:lang w:eastAsia="en-AU"/>
              </w:rPr>
            </w:pPr>
            <w:r w:rsidRPr="004A41E7">
              <w:rPr>
                <w:sz w:val="16"/>
                <w:szCs w:val="16"/>
                <w:lang w:eastAsia="en-AU"/>
              </w:rPr>
              <w:t>0.124004</w:t>
            </w:r>
          </w:p>
        </w:tc>
        <w:tc>
          <w:tcPr>
            <w:tcW w:w="896" w:type="dxa"/>
            <w:tcBorders>
              <w:top w:val="nil"/>
              <w:left w:val="nil"/>
              <w:bottom w:val="nil"/>
              <w:right w:val="nil"/>
            </w:tcBorders>
          </w:tcPr>
          <w:p w14:paraId="3047B468" w14:textId="77777777" w:rsidR="00DC23ED" w:rsidRPr="004A41E7" w:rsidRDefault="00DC23ED" w:rsidP="00DC23ED">
            <w:pPr>
              <w:pStyle w:val="TableText"/>
              <w:rPr>
                <w:sz w:val="16"/>
                <w:szCs w:val="16"/>
                <w:lang w:eastAsia="en-AU"/>
              </w:rPr>
            </w:pPr>
            <w:r w:rsidRPr="004A41E7">
              <w:rPr>
                <w:sz w:val="16"/>
                <w:szCs w:val="16"/>
                <w:lang w:eastAsia="en-AU"/>
              </w:rPr>
              <w:t>0.124004</w:t>
            </w:r>
          </w:p>
        </w:tc>
        <w:tc>
          <w:tcPr>
            <w:tcW w:w="826" w:type="dxa"/>
            <w:tcBorders>
              <w:top w:val="nil"/>
              <w:left w:val="nil"/>
              <w:bottom w:val="nil"/>
              <w:right w:val="nil"/>
            </w:tcBorders>
          </w:tcPr>
          <w:p w14:paraId="49E0C7B5" w14:textId="77777777" w:rsidR="00DC23ED" w:rsidRPr="004A41E7" w:rsidRDefault="00DC23ED" w:rsidP="00DC23ED">
            <w:pPr>
              <w:pStyle w:val="TableText"/>
              <w:rPr>
                <w:sz w:val="16"/>
                <w:szCs w:val="16"/>
                <w:lang w:eastAsia="en-AU"/>
              </w:rPr>
            </w:pPr>
            <w:r w:rsidRPr="004A41E7">
              <w:rPr>
                <w:sz w:val="16"/>
                <w:szCs w:val="16"/>
                <w:lang w:eastAsia="en-AU"/>
              </w:rPr>
              <w:t>0.013427</w:t>
            </w:r>
          </w:p>
        </w:tc>
        <w:tc>
          <w:tcPr>
            <w:tcW w:w="924" w:type="dxa"/>
            <w:tcBorders>
              <w:top w:val="nil"/>
              <w:left w:val="nil"/>
              <w:bottom w:val="nil"/>
              <w:right w:val="nil"/>
            </w:tcBorders>
          </w:tcPr>
          <w:p w14:paraId="4F5A40FF" w14:textId="77777777" w:rsidR="00DC23ED" w:rsidRPr="004A41E7" w:rsidRDefault="00DC23ED" w:rsidP="00DC23ED">
            <w:pPr>
              <w:pStyle w:val="TableText"/>
              <w:rPr>
                <w:sz w:val="16"/>
                <w:szCs w:val="16"/>
                <w:lang w:eastAsia="en-AU"/>
              </w:rPr>
            </w:pPr>
            <w:r w:rsidRPr="004A41E7">
              <w:rPr>
                <w:sz w:val="16"/>
                <w:szCs w:val="16"/>
                <w:lang w:eastAsia="en-AU"/>
              </w:rPr>
              <w:t>0.012272</w:t>
            </w:r>
          </w:p>
        </w:tc>
        <w:tc>
          <w:tcPr>
            <w:tcW w:w="882" w:type="dxa"/>
            <w:tcBorders>
              <w:top w:val="nil"/>
              <w:left w:val="nil"/>
              <w:bottom w:val="nil"/>
              <w:right w:val="nil"/>
            </w:tcBorders>
          </w:tcPr>
          <w:p w14:paraId="547C5319" w14:textId="77777777" w:rsidR="00DC23ED" w:rsidRPr="004A41E7" w:rsidRDefault="00DC23ED" w:rsidP="00DC23ED">
            <w:pPr>
              <w:pStyle w:val="TableText"/>
              <w:rPr>
                <w:sz w:val="16"/>
                <w:szCs w:val="16"/>
                <w:lang w:eastAsia="en-AU"/>
              </w:rPr>
            </w:pPr>
            <w:r w:rsidRPr="004A41E7">
              <w:rPr>
                <w:sz w:val="16"/>
                <w:szCs w:val="16"/>
                <w:lang w:eastAsia="en-AU"/>
              </w:rPr>
              <w:t>0.012292</w:t>
            </w:r>
          </w:p>
        </w:tc>
        <w:tc>
          <w:tcPr>
            <w:tcW w:w="867" w:type="dxa"/>
            <w:tcBorders>
              <w:top w:val="nil"/>
              <w:left w:val="nil"/>
              <w:bottom w:val="nil"/>
              <w:right w:val="nil"/>
            </w:tcBorders>
          </w:tcPr>
          <w:p w14:paraId="408CC577" w14:textId="77777777" w:rsidR="00DC23ED" w:rsidRPr="004A41E7" w:rsidRDefault="00DC23ED" w:rsidP="00DC23ED">
            <w:pPr>
              <w:pStyle w:val="TableText"/>
              <w:rPr>
                <w:sz w:val="16"/>
                <w:szCs w:val="16"/>
                <w:lang w:eastAsia="en-AU"/>
              </w:rPr>
            </w:pPr>
            <w:r w:rsidRPr="004A41E7">
              <w:rPr>
                <w:sz w:val="16"/>
                <w:szCs w:val="16"/>
                <w:lang w:eastAsia="en-AU"/>
              </w:rPr>
              <w:t>0.012320</w:t>
            </w:r>
          </w:p>
        </w:tc>
        <w:tc>
          <w:tcPr>
            <w:tcW w:w="882" w:type="dxa"/>
            <w:tcBorders>
              <w:top w:val="nil"/>
              <w:left w:val="nil"/>
              <w:bottom w:val="nil"/>
              <w:right w:val="nil"/>
            </w:tcBorders>
          </w:tcPr>
          <w:p w14:paraId="738048D5" w14:textId="77777777" w:rsidR="00DC23ED" w:rsidRPr="004A41E7" w:rsidRDefault="00DC23ED" w:rsidP="00DC23ED">
            <w:pPr>
              <w:pStyle w:val="TableText"/>
              <w:rPr>
                <w:sz w:val="16"/>
                <w:szCs w:val="16"/>
                <w:lang w:eastAsia="en-AU"/>
              </w:rPr>
            </w:pPr>
            <w:r w:rsidRPr="004A41E7">
              <w:rPr>
                <w:sz w:val="16"/>
                <w:szCs w:val="16"/>
                <w:lang w:eastAsia="en-AU"/>
              </w:rPr>
              <w:t>0.011328</w:t>
            </w:r>
          </w:p>
        </w:tc>
        <w:tc>
          <w:tcPr>
            <w:tcW w:w="882" w:type="dxa"/>
            <w:tcBorders>
              <w:top w:val="nil"/>
              <w:left w:val="nil"/>
              <w:bottom w:val="nil"/>
              <w:right w:val="nil"/>
            </w:tcBorders>
          </w:tcPr>
          <w:p w14:paraId="1B771515" w14:textId="77777777" w:rsidR="00DC23ED" w:rsidRPr="004A41E7" w:rsidRDefault="00DC23ED" w:rsidP="00DC23ED">
            <w:pPr>
              <w:pStyle w:val="TableText"/>
              <w:rPr>
                <w:sz w:val="16"/>
                <w:szCs w:val="16"/>
                <w:lang w:eastAsia="en-AU"/>
              </w:rPr>
            </w:pPr>
            <w:r w:rsidRPr="004A41E7">
              <w:rPr>
                <w:sz w:val="16"/>
                <w:szCs w:val="16"/>
                <w:lang w:eastAsia="en-AU"/>
              </w:rPr>
              <w:t>0.011362</w:t>
            </w:r>
          </w:p>
        </w:tc>
        <w:tc>
          <w:tcPr>
            <w:tcW w:w="896" w:type="dxa"/>
            <w:tcBorders>
              <w:top w:val="nil"/>
              <w:left w:val="nil"/>
              <w:bottom w:val="nil"/>
              <w:right w:val="nil"/>
            </w:tcBorders>
          </w:tcPr>
          <w:p w14:paraId="42708A4A" w14:textId="77777777" w:rsidR="00DC23ED" w:rsidRPr="004A41E7" w:rsidRDefault="00DC23ED" w:rsidP="00DC23ED">
            <w:pPr>
              <w:pStyle w:val="TableText"/>
              <w:rPr>
                <w:sz w:val="16"/>
                <w:szCs w:val="16"/>
                <w:lang w:eastAsia="en-AU"/>
              </w:rPr>
            </w:pPr>
            <w:r w:rsidRPr="004A41E7">
              <w:rPr>
                <w:sz w:val="16"/>
                <w:szCs w:val="16"/>
                <w:lang w:eastAsia="en-AU"/>
              </w:rPr>
              <w:t>0.011403</w:t>
            </w:r>
          </w:p>
        </w:tc>
        <w:tc>
          <w:tcPr>
            <w:tcW w:w="882" w:type="dxa"/>
            <w:tcBorders>
              <w:top w:val="nil"/>
              <w:left w:val="nil"/>
              <w:bottom w:val="nil"/>
              <w:right w:val="nil"/>
            </w:tcBorders>
          </w:tcPr>
          <w:p w14:paraId="7276138B" w14:textId="77777777" w:rsidR="00DC23ED" w:rsidRPr="004A41E7" w:rsidRDefault="00DC23ED" w:rsidP="00DC23ED">
            <w:pPr>
              <w:pStyle w:val="TableText"/>
              <w:rPr>
                <w:sz w:val="16"/>
                <w:szCs w:val="16"/>
                <w:lang w:eastAsia="en-AU"/>
              </w:rPr>
            </w:pPr>
            <w:r w:rsidRPr="004A41E7">
              <w:rPr>
                <w:sz w:val="16"/>
                <w:szCs w:val="16"/>
                <w:lang w:eastAsia="en-AU"/>
              </w:rPr>
              <w:t>0.007849</w:t>
            </w:r>
          </w:p>
        </w:tc>
        <w:tc>
          <w:tcPr>
            <w:tcW w:w="882" w:type="dxa"/>
            <w:tcBorders>
              <w:top w:val="nil"/>
              <w:left w:val="nil"/>
              <w:bottom w:val="nil"/>
              <w:right w:val="nil"/>
            </w:tcBorders>
          </w:tcPr>
          <w:p w14:paraId="36D8B375" w14:textId="77777777" w:rsidR="00DC23ED" w:rsidRPr="004A41E7" w:rsidRDefault="00DC23ED" w:rsidP="00DC23ED">
            <w:pPr>
              <w:pStyle w:val="TableText"/>
              <w:rPr>
                <w:sz w:val="16"/>
                <w:szCs w:val="16"/>
                <w:lang w:eastAsia="en-AU"/>
              </w:rPr>
            </w:pPr>
            <w:r w:rsidRPr="004A41E7">
              <w:rPr>
                <w:sz w:val="16"/>
                <w:szCs w:val="16"/>
                <w:lang w:eastAsia="en-AU"/>
              </w:rPr>
              <w:t>0.007880</w:t>
            </w:r>
          </w:p>
        </w:tc>
        <w:tc>
          <w:tcPr>
            <w:tcW w:w="923" w:type="dxa"/>
            <w:tcBorders>
              <w:top w:val="nil"/>
              <w:left w:val="nil"/>
              <w:bottom w:val="nil"/>
              <w:right w:val="nil"/>
            </w:tcBorders>
          </w:tcPr>
          <w:p w14:paraId="32696200" w14:textId="77777777" w:rsidR="00DC23ED" w:rsidRPr="004A41E7" w:rsidRDefault="00DC23ED" w:rsidP="00DC23ED">
            <w:pPr>
              <w:pStyle w:val="TableText"/>
              <w:rPr>
                <w:sz w:val="16"/>
                <w:szCs w:val="16"/>
                <w:lang w:eastAsia="en-AU"/>
              </w:rPr>
            </w:pPr>
            <w:r w:rsidRPr="004A41E7">
              <w:rPr>
                <w:sz w:val="16"/>
                <w:szCs w:val="16"/>
                <w:lang w:eastAsia="en-AU"/>
              </w:rPr>
              <w:t>0.007880</w:t>
            </w:r>
          </w:p>
        </w:tc>
        <w:tc>
          <w:tcPr>
            <w:tcW w:w="840" w:type="dxa"/>
            <w:tcBorders>
              <w:top w:val="nil"/>
              <w:left w:val="nil"/>
              <w:bottom w:val="nil"/>
              <w:right w:val="nil"/>
            </w:tcBorders>
          </w:tcPr>
          <w:p w14:paraId="0FE17351" w14:textId="77777777" w:rsidR="00DC23ED" w:rsidRPr="004A41E7" w:rsidRDefault="00DC23ED" w:rsidP="00DC23ED">
            <w:pPr>
              <w:pStyle w:val="TableText"/>
              <w:rPr>
                <w:sz w:val="16"/>
                <w:szCs w:val="16"/>
                <w:lang w:eastAsia="en-AU"/>
              </w:rPr>
            </w:pPr>
            <w:r w:rsidRPr="004A41E7">
              <w:rPr>
                <w:sz w:val="16"/>
                <w:szCs w:val="16"/>
                <w:lang w:eastAsia="en-AU"/>
              </w:rPr>
              <w:t>0.007481</w:t>
            </w:r>
          </w:p>
        </w:tc>
        <w:tc>
          <w:tcPr>
            <w:tcW w:w="854" w:type="dxa"/>
            <w:tcBorders>
              <w:top w:val="nil"/>
              <w:left w:val="nil"/>
              <w:bottom w:val="nil"/>
              <w:right w:val="nil"/>
            </w:tcBorders>
          </w:tcPr>
          <w:p w14:paraId="5711B1AE" w14:textId="77777777" w:rsidR="00DC23ED" w:rsidRPr="004A41E7" w:rsidRDefault="00DC23ED" w:rsidP="00DC23ED">
            <w:pPr>
              <w:pStyle w:val="TableText"/>
              <w:rPr>
                <w:sz w:val="16"/>
                <w:szCs w:val="16"/>
                <w:lang w:eastAsia="en-AU"/>
              </w:rPr>
            </w:pPr>
            <w:r w:rsidRPr="004A41E7">
              <w:rPr>
                <w:sz w:val="16"/>
                <w:szCs w:val="16"/>
                <w:lang w:eastAsia="en-AU"/>
              </w:rPr>
              <w:t>0.007481</w:t>
            </w:r>
          </w:p>
        </w:tc>
        <w:tc>
          <w:tcPr>
            <w:tcW w:w="924" w:type="dxa"/>
            <w:tcBorders>
              <w:top w:val="nil"/>
              <w:left w:val="nil"/>
              <w:bottom w:val="nil"/>
              <w:right w:val="nil"/>
            </w:tcBorders>
          </w:tcPr>
          <w:p w14:paraId="5CDA5672" w14:textId="77777777" w:rsidR="00DC23ED" w:rsidRPr="004A41E7" w:rsidRDefault="00DC23ED" w:rsidP="00DC23ED">
            <w:pPr>
              <w:pStyle w:val="TableText"/>
              <w:rPr>
                <w:sz w:val="16"/>
                <w:szCs w:val="16"/>
                <w:lang w:eastAsia="en-AU"/>
              </w:rPr>
            </w:pPr>
            <w:r w:rsidRPr="004A41E7">
              <w:rPr>
                <w:sz w:val="16"/>
                <w:szCs w:val="16"/>
                <w:lang w:eastAsia="en-AU"/>
              </w:rPr>
              <w:t>0.007481</w:t>
            </w:r>
          </w:p>
        </w:tc>
        <w:tc>
          <w:tcPr>
            <w:tcW w:w="882" w:type="dxa"/>
            <w:gridSpan w:val="2"/>
            <w:tcBorders>
              <w:top w:val="nil"/>
              <w:left w:val="nil"/>
              <w:bottom w:val="nil"/>
              <w:right w:val="nil"/>
            </w:tcBorders>
          </w:tcPr>
          <w:p w14:paraId="3F334561" w14:textId="77777777" w:rsidR="00DC23ED" w:rsidRPr="004A41E7" w:rsidRDefault="00DC23ED" w:rsidP="00DC23ED">
            <w:pPr>
              <w:pStyle w:val="TableText"/>
              <w:rPr>
                <w:sz w:val="16"/>
                <w:szCs w:val="16"/>
                <w:lang w:eastAsia="en-AU"/>
              </w:rPr>
            </w:pPr>
            <w:r w:rsidRPr="004A41E7">
              <w:rPr>
                <w:sz w:val="16"/>
                <w:szCs w:val="16"/>
                <w:lang w:eastAsia="en-AU"/>
              </w:rPr>
              <w:t>0.006705</w:t>
            </w:r>
          </w:p>
        </w:tc>
      </w:tr>
      <w:tr w:rsidR="00DC23ED" w:rsidRPr="004A41E7" w14:paraId="547D7D29" w14:textId="77777777">
        <w:trPr>
          <w:trHeight w:val="219"/>
        </w:trPr>
        <w:tc>
          <w:tcPr>
            <w:tcW w:w="1064" w:type="dxa"/>
            <w:tcBorders>
              <w:top w:val="nil"/>
              <w:left w:val="nil"/>
              <w:bottom w:val="nil"/>
              <w:right w:val="nil"/>
            </w:tcBorders>
          </w:tcPr>
          <w:p w14:paraId="7A7C42B3"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40" w:type="dxa"/>
            <w:tcBorders>
              <w:top w:val="nil"/>
              <w:left w:val="nil"/>
              <w:bottom w:val="nil"/>
              <w:right w:val="nil"/>
            </w:tcBorders>
          </w:tcPr>
          <w:p w14:paraId="0C17C72A" w14:textId="77777777" w:rsidR="00DC23ED" w:rsidRPr="004A41E7" w:rsidRDefault="00DC23ED" w:rsidP="00DC23ED">
            <w:pPr>
              <w:pStyle w:val="TableText"/>
              <w:rPr>
                <w:sz w:val="16"/>
                <w:szCs w:val="16"/>
                <w:lang w:eastAsia="en-AU"/>
              </w:rPr>
            </w:pPr>
            <w:r w:rsidRPr="004A41E7">
              <w:rPr>
                <w:sz w:val="16"/>
                <w:szCs w:val="16"/>
                <w:lang w:eastAsia="en-AU"/>
              </w:rPr>
              <w:t>0.125045</w:t>
            </w:r>
          </w:p>
        </w:tc>
        <w:tc>
          <w:tcPr>
            <w:tcW w:w="896" w:type="dxa"/>
            <w:tcBorders>
              <w:top w:val="nil"/>
              <w:left w:val="nil"/>
              <w:bottom w:val="nil"/>
              <w:right w:val="nil"/>
            </w:tcBorders>
          </w:tcPr>
          <w:p w14:paraId="07404CBC" w14:textId="77777777" w:rsidR="00DC23ED" w:rsidRPr="004A41E7" w:rsidRDefault="00DC23ED" w:rsidP="00DC23ED">
            <w:pPr>
              <w:pStyle w:val="TableText"/>
              <w:rPr>
                <w:sz w:val="16"/>
                <w:szCs w:val="16"/>
                <w:lang w:eastAsia="en-AU"/>
              </w:rPr>
            </w:pPr>
            <w:r w:rsidRPr="004A41E7">
              <w:rPr>
                <w:sz w:val="16"/>
                <w:szCs w:val="16"/>
                <w:lang w:eastAsia="en-AU"/>
              </w:rPr>
              <w:t>0.125045</w:t>
            </w:r>
          </w:p>
        </w:tc>
        <w:tc>
          <w:tcPr>
            <w:tcW w:w="826" w:type="dxa"/>
            <w:tcBorders>
              <w:top w:val="nil"/>
              <w:left w:val="nil"/>
              <w:bottom w:val="nil"/>
              <w:right w:val="nil"/>
            </w:tcBorders>
          </w:tcPr>
          <w:p w14:paraId="48CC7DCC" w14:textId="77777777" w:rsidR="00DC23ED" w:rsidRPr="004A41E7" w:rsidRDefault="00DC23ED" w:rsidP="00DC23ED">
            <w:pPr>
              <w:pStyle w:val="TableText"/>
              <w:rPr>
                <w:sz w:val="16"/>
                <w:szCs w:val="16"/>
                <w:lang w:eastAsia="en-AU"/>
              </w:rPr>
            </w:pPr>
            <w:r w:rsidRPr="004A41E7">
              <w:rPr>
                <w:sz w:val="16"/>
                <w:szCs w:val="16"/>
                <w:lang w:eastAsia="en-AU"/>
              </w:rPr>
              <w:t>0.014626</w:t>
            </w:r>
          </w:p>
        </w:tc>
        <w:tc>
          <w:tcPr>
            <w:tcW w:w="924" w:type="dxa"/>
            <w:tcBorders>
              <w:top w:val="nil"/>
              <w:left w:val="nil"/>
              <w:bottom w:val="nil"/>
              <w:right w:val="nil"/>
            </w:tcBorders>
          </w:tcPr>
          <w:p w14:paraId="6802C91C" w14:textId="77777777" w:rsidR="00DC23ED" w:rsidRPr="004A41E7" w:rsidRDefault="00DC23ED" w:rsidP="00DC23ED">
            <w:pPr>
              <w:pStyle w:val="TableText"/>
              <w:rPr>
                <w:sz w:val="16"/>
                <w:szCs w:val="16"/>
                <w:lang w:eastAsia="en-AU"/>
              </w:rPr>
            </w:pPr>
            <w:r w:rsidRPr="004A41E7">
              <w:rPr>
                <w:sz w:val="16"/>
                <w:szCs w:val="16"/>
                <w:lang w:eastAsia="en-AU"/>
              </w:rPr>
              <w:t>0.013354</w:t>
            </w:r>
          </w:p>
        </w:tc>
        <w:tc>
          <w:tcPr>
            <w:tcW w:w="882" w:type="dxa"/>
            <w:tcBorders>
              <w:top w:val="nil"/>
              <w:left w:val="nil"/>
              <w:bottom w:val="nil"/>
              <w:right w:val="nil"/>
            </w:tcBorders>
          </w:tcPr>
          <w:p w14:paraId="4DEA1462" w14:textId="77777777" w:rsidR="00DC23ED" w:rsidRPr="004A41E7" w:rsidRDefault="00DC23ED" w:rsidP="00DC23ED">
            <w:pPr>
              <w:pStyle w:val="TableText"/>
              <w:rPr>
                <w:sz w:val="16"/>
                <w:szCs w:val="16"/>
                <w:lang w:eastAsia="en-AU"/>
              </w:rPr>
            </w:pPr>
            <w:r w:rsidRPr="004A41E7">
              <w:rPr>
                <w:sz w:val="16"/>
                <w:szCs w:val="16"/>
                <w:lang w:eastAsia="en-AU"/>
              </w:rPr>
              <w:t>0.013378</w:t>
            </w:r>
          </w:p>
        </w:tc>
        <w:tc>
          <w:tcPr>
            <w:tcW w:w="867" w:type="dxa"/>
            <w:tcBorders>
              <w:top w:val="nil"/>
              <w:left w:val="nil"/>
              <w:bottom w:val="nil"/>
              <w:right w:val="nil"/>
            </w:tcBorders>
          </w:tcPr>
          <w:p w14:paraId="281CCBF2" w14:textId="77777777" w:rsidR="00DC23ED" w:rsidRPr="004A41E7" w:rsidRDefault="00DC23ED" w:rsidP="00DC23ED">
            <w:pPr>
              <w:pStyle w:val="TableText"/>
              <w:rPr>
                <w:sz w:val="16"/>
                <w:szCs w:val="16"/>
                <w:lang w:eastAsia="en-AU"/>
              </w:rPr>
            </w:pPr>
            <w:r w:rsidRPr="004A41E7">
              <w:rPr>
                <w:sz w:val="16"/>
                <w:szCs w:val="16"/>
                <w:lang w:eastAsia="en-AU"/>
              </w:rPr>
              <w:t>0.013409</w:t>
            </w:r>
          </w:p>
        </w:tc>
        <w:tc>
          <w:tcPr>
            <w:tcW w:w="882" w:type="dxa"/>
            <w:tcBorders>
              <w:top w:val="nil"/>
              <w:left w:val="nil"/>
              <w:bottom w:val="nil"/>
              <w:right w:val="nil"/>
            </w:tcBorders>
          </w:tcPr>
          <w:p w14:paraId="73C8BC4E" w14:textId="77777777" w:rsidR="00DC23ED" w:rsidRPr="004A41E7" w:rsidRDefault="00DC23ED" w:rsidP="00DC23ED">
            <w:pPr>
              <w:pStyle w:val="TableText"/>
              <w:rPr>
                <w:sz w:val="16"/>
                <w:szCs w:val="16"/>
                <w:lang w:eastAsia="en-AU"/>
              </w:rPr>
            </w:pPr>
            <w:r w:rsidRPr="004A41E7">
              <w:rPr>
                <w:sz w:val="16"/>
                <w:szCs w:val="16"/>
                <w:lang w:eastAsia="en-AU"/>
              </w:rPr>
              <w:t>0.012330</w:t>
            </w:r>
          </w:p>
        </w:tc>
        <w:tc>
          <w:tcPr>
            <w:tcW w:w="882" w:type="dxa"/>
            <w:tcBorders>
              <w:top w:val="nil"/>
              <w:left w:val="nil"/>
              <w:bottom w:val="nil"/>
              <w:right w:val="nil"/>
            </w:tcBorders>
          </w:tcPr>
          <w:p w14:paraId="76ED01C8" w14:textId="77777777" w:rsidR="00DC23ED" w:rsidRPr="004A41E7" w:rsidRDefault="00DC23ED" w:rsidP="00DC23ED">
            <w:pPr>
              <w:pStyle w:val="TableText"/>
              <w:rPr>
                <w:sz w:val="16"/>
                <w:szCs w:val="16"/>
                <w:lang w:eastAsia="en-AU"/>
              </w:rPr>
            </w:pPr>
            <w:r w:rsidRPr="004A41E7">
              <w:rPr>
                <w:sz w:val="16"/>
                <w:szCs w:val="16"/>
                <w:lang w:eastAsia="en-AU"/>
              </w:rPr>
              <w:t>0.012369</w:t>
            </w:r>
          </w:p>
        </w:tc>
        <w:tc>
          <w:tcPr>
            <w:tcW w:w="896" w:type="dxa"/>
            <w:tcBorders>
              <w:top w:val="nil"/>
              <w:left w:val="nil"/>
              <w:bottom w:val="nil"/>
              <w:right w:val="nil"/>
            </w:tcBorders>
          </w:tcPr>
          <w:p w14:paraId="7D6A42D3" w14:textId="77777777" w:rsidR="00DC23ED" w:rsidRPr="004A41E7" w:rsidRDefault="00DC23ED" w:rsidP="00DC23ED">
            <w:pPr>
              <w:pStyle w:val="TableText"/>
              <w:rPr>
                <w:sz w:val="16"/>
                <w:szCs w:val="16"/>
                <w:lang w:eastAsia="en-AU"/>
              </w:rPr>
            </w:pPr>
            <w:r w:rsidRPr="004A41E7">
              <w:rPr>
                <w:sz w:val="16"/>
                <w:szCs w:val="16"/>
                <w:lang w:eastAsia="en-AU"/>
              </w:rPr>
              <w:t>0.012416</w:t>
            </w:r>
          </w:p>
        </w:tc>
        <w:tc>
          <w:tcPr>
            <w:tcW w:w="882" w:type="dxa"/>
            <w:tcBorders>
              <w:top w:val="nil"/>
              <w:left w:val="nil"/>
              <w:bottom w:val="nil"/>
              <w:right w:val="nil"/>
            </w:tcBorders>
          </w:tcPr>
          <w:p w14:paraId="70928B84" w14:textId="77777777" w:rsidR="00DC23ED" w:rsidRPr="004A41E7" w:rsidRDefault="00DC23ED" w:rsidP="00DC23ED">
            <w:pPr>
              <w:pStyle w:val="TableText"/>
              <w:rPr>
                <w:sz w:val="16"/>
                <w:szCs w:val="16"/>
                <w:lang w:eastAsia="en-AU"/>
              </w:rPr>
            </w:pPr>
            <w:r w:rsidRPr="004A41E7">
              <w:rPr>
                <w:sz w:val="16"/>
                <w:szCs w:val="16"/>
                <w:lang w:eastAsia="en-AU"/>
              </w:rPr>
              <w:t>0.008572</w:t>
            </w:r>
          </w:p>
        </w:tc>
        <w:tc>
          <w:tcPr>
            <w:tcW w:w="882" w:type="dxa"/>
            <w:tcBorders>
              <w:top w:val="nil"/>
              <w:left w:val="nil"/>
              <w:bottom w:val="nil"/>
              <w:right w:val="nil"/>
            </w:tcBorders>
          </w:tcPr>
          <w:p w14:paraId="40FF3253" w14:textId="77777777" w:rsidR="00DC23ED" w:rsidRPr="004A41E7" w:rsidRDefault="00DC23ED" w:rsidP="00DC23ED">
            <w:pPr>
              <w:pStyle w:val="TableText"/>
              <w:rPr>
                <w:sz w:val="16"/>
                <w:szCs w:val="16"/>
                <w:lang w:eastAsia="en-AU"/>
              </w:rPr>
            </w:pPr>
            <w:r w:rsidRPr="004A41E7">
              <w:rPr>
                <w:sz w:val="16"/>
                <w:szCs w:val="16"/>
                <w:lang w:eastAsia="en-AU"/>
              </w:rPr>
              <w:t>0.008609</w:t>
            </w:r>
          </w:p>
        </w:tc>
        <w:tc>
          <w:tcPr>
            <w:tcW w:w="923" w:type="dxa"/>
            <w:tcBorders>
              <w:top w:val="nil"/>
              <w:left w:val="nil"/>
              <w:bottom w:val="nil"/>
              <w:right w:val="nil"/>
            </w:tcBorders>
          </w:tcPr>
          <w:p w14:paraId="193A7F3C" w14:textId="77777777" w:rsidR="00DC23ED" w:rsidRPr="004A41E7" w:rsidRDefault="00DC23ED" w:rsidP="00DC23ED">
            <w:pPr>
              <w:pStyle w:val="TableText"/>
              <w:rPr>
                <w:sz w:val="16"/>
                <w:szCs w:val="16"/>
                <w:lang w:eastAsia="en-AU"/>
              </w:rPr>
            </w:pPr>
            <w:r w:rsidRPr="004A41E7">
              <w:rPr>
                <w:sz w:val="16"/>
                <w:szCs w:val="16"/>
                <w:lang w:eastAsia="en-AU"/>
              </w:rPr>
              <w:t>0.008609</w:t>
            </w:r>
          </w:p>
        </w:tc>
        <w:tc>
          <w:tcPr>
            <w:tcW w:w="840" w:type="dxa"/>
            <w:tcBorders>
              <w:top w:val="nil"/>
              <w:left w:val="nil"/>
              <w:bottom w:val="nil"/>
              <w:right w:val="nil"/>
            </w:tcBorders>
          </w:tcPr>
          <w:p w14:paraId="742FD58B" w14:textId="77777777" w:rsidR="00DC23ED" w:rsidRPr="004A41E7" w:rsidRDefault="00DC23ED" w:rsidP="00DC23ED">
            <w:pPr>
              <w:pStyle w:val="TableText"/>
              <w:rPr>
                <w:sz w:val="16"/>
                <w:szCs w:val="16"/>
                <w:lang w:eastAsia="en-AU"/>
              </w:rPr>
            </w:pPr>
            <w:r w:rsidRPr="004A41E7">
              <w:rPr>
                <w:sz w:val="16"/>
                <w:szCs w:val="16"/>
                <w:lang w:eastAsia="en-AU"/>
              </w:rPr>
              <w:t>0.008174</w:t>
            </w:r>
          </w:p>
        </w:tc>
        <w:tc>
          <w:tcPr>
            <w:tcW w:w="854" w:type="dxa"/>
            <w:tcBorders>
              <w:top w:val="nil"/>
              <w:left w:val="nil"/>
              <w:bottom w:val="nil"/>
              <w:right w:val="nil"/>
            </w:tcBorders>
          </w:tcPr>
          <w:p w14:paraId="6A2030E7" w14:textId="77777777" w:rsidR="00DC23ED" w:rsidRPr="004A41E7" w:rsidRDefault="00DC23ED" w:rsidP="00DC23ED">
            <w:pPr>
              <w:pStyle w:val="TableText"/>
              <w:rPr>
                <w:sz w:val="16"/>
                <w:szCs w:val="16"/>
                <w:lang w:eastAsia="en-AU"/>
              </w:rPr>
            </w:pPr>
            <w:r w:rsidRPr="004A41E7">
              <w:rPr>
                <w:sz w:val="16"/>
                <w:szCs w:val="16"/>
                <w:lang w:eastAsia="en-AU"/>
              </w:rPr>
              <w:t>0.008174</w:t>
            </w:r>
          </w:p>
        </w:tc>
        <w:tc>
          <w:tcPr>
            <w:tcW w:w="924" w:type="dxa"/>
            <w:tcBorders>
              <w:top w:val="nil"/>
              <w:left w:val="nil"/>
              <w:bottom w:val="nil"/>
              <w:right w:val="nil"/>
            </w:tcBorders>
          </w:tcPr>
          <w:p w14:paraId="7000EE0C" w14:textId="77777777" w:rsidR="00DC23ED" w:rsidRPr="004A41E7" w:rsidRDefault="00DC23ED" w:rsidP="00DC23ED">
            <w:pPr>
              <w:pStyle w:val="TableText"/>
              <w:rPr>
                <w:sz w:val="16"/>
                <w:szCs w:val="16"/>
                <w:lang w:eastAsia="en-AU"/>
              </w:rPr>
            </w:pPr>
            <w:r w:rsidRPr="004A41E7">
              <w:rPr>
                <w:sz w:val="16"/>
                <w:szCs w:val="16"/>
                <w:lang w:eastAsia="en-AU"/>
              </w:rPr>
              <w:t>0.008174</w:t>
            </w:r>
          </w:p>
        </w:tc>
        <w:tc>
          <w:tcPr>
            <w:tcW w:w="882" w:type="dxa"/>
            <w:gridSpan w:val="2"/>
            <w:tcBorders>
              <w:top w:val="nil"/>
              <w:left w:val="nil"/>
              <w:bottom w:val="nil"/>
              <w:right w:val="nil"/>
            </w:tcBorders>
          </w:tcPr>
          <w:p w14:paraId="6EB94448" w14:textId="77777777" w:rsidR="00DC23ED" w:rsidRPr="004A41E7" w:rsidRDefault="00DC23ED" w:rsidP="00DC23ED">
            <w:pPr>
              <w:pStyle w:val="TableText"/>
              <w:rPr>
                <w:sz w:val="16"/>
                <w:szCs w:val="16"/>
                <w:lang w:eastAsia="en-AU"/>
              </w:rPr>
            </w:pPr>
            <w:r w:rsidRPr="004A41E7">
              <w:rPr>
                <w:sz w:val="16"/>
                <w:szCs w:val="16"/>
                <w:lang w:eastAsia="en-AU"/>
              </w:rPr>
              <w:t>0.007335</w:t>
            </w:r>
          </w:p>
        </w:tc>
      </w:tr>
      <w:tr w:rsidR="00DC23ED" w:rsidRPr="004A41E7" w14:paraId="4E000C78" w14:textId="77777777">
        <w:trPr>
          <w:trHeight w:val="219"/>
        </w:trPr>
        <w:tc>
          <w:tcPr>
            <w:tcW w:w="1064" w:type="dxa"/>
            <w:tcBorders>
              <w:top w:val="nil"/>
              <w:left w:val="nil"/>
              <w:bottom w:val="nil"/>
              <w:right w:val="nil"/>
            </w:tcBorders>
          </w:tcPr>
          <w:p w14:paraId="6D37633C"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40" w:type="dxa"/>
            <w:tcBorders>
              <w:top w:val="nil"/>
              <w:left w:val="nil"/>
              <w:bottom w:val="nil"/>
              <w:right w:val="nil"/>
            </w:tcBorders>
          </w:tcPr>
          <w:p w14:paraId="00E6F0BC" w14:textId="77777777" w:rsidR="00DC23ED" w:rsidRPr="004A41E7" w:rsidRDefault="00DC23ED" w:rsidP="00DC23ED">
            <w:pPr>
              <w:pStyle w:val="TableText"/>
              <w:rPr>
                <w:sz w:val="16"/>
                <w:szCs w:val="16"/>
                <w:lang w:eastAsia="en-AU"/>
              </w:rPr>
            </w:pPr>
            <w:r w:rsidRPr="004A41E7">
              <w:rPr>
                <w:sz w:val="16"/>
                <w:szCs w:val="16"/>
                <w:lang w:eastAsia="en-AU"/>
              </w:rPr>
              <w:t>0.126177</w:t>
            </w:r>
          </w:p>
        </w:tc>
        <w:tc>
          <w:tcPr>
            <w:tcW w:w="896" w:type="dxa"/>
            <w:tcBorders>
              <w:top w:val="nil"/>
              <w:left w:val="nil"/>
              <w:bottom w:val="nil"/>
              <w:right w:val="nil"/>
            </w:tcBorders>
          </w:tcPr>
          <w:p w14:paraId="36ADFA32" w14:textId="77777777" w:rsidR="00DC23ED" w:rsidRPr="004A41E7" w:rsidRDefault="00DC23ED" w:rsidP="00DC23ED">
            <w:pPr>
              <w:pStyle w:val="TableText"/>
              <w:rPr>
                <w:sz w:val="16"/>
                <w:szCs w:val="16"/>
                <w:lang w:eastAsia="en-AU"/>
              </w:rPr>
            </w:pPr>
            <w:r w:rsidRPr="004A41E7">
              <w:rPr>
                <w:sz w:val="16"/>
                <w:szCs w:val="16"/>
                <w:lang w:eastAsia="en-AU"/>
              </w:rPr>
              <w:t>0.126177</w:t>
            </w:r>
          </w:p>
        </w:tc>
        <w:tc>
          <w:tcPr>
            <w:tcW w:w="826" w:type="dxa"/>
            <w:tcBorders>
              <w:top w:val="nil"/>
              <w:left w:val="nil"/>
              <w:bottom w:val="nil"/>
              <w:right w:val="nil"/>
            </w:tcBorders>
          </w:tcPr>
          <w:p w14:paraId="4B6415D9" w14:textId="77777777" w:rsidR="00DC23ED" w:rsidRPr="004A41E7" w:rsidRDefault="00DC23ED" w:rsidP="00DC23ED">
            <w:pPr>
              <w:pStyle w:val="TableText"/>
              <w:rPr>
                <w:sz w:val="16"/>
                <w:szCs w:val="16"/>
                <w:lang w:eastAsia="en-AU"/>
              </w:rPr>
            </w:pPr>
            <w:r w:rsidRPr="004A41E7">
              <w:rPr>
                <w:sz w:val="16"/>
                <w:szCs w:val="16"/>
                <w:lang w:eastAsia="en-AU"/>
              </w:rPr>
              <w:t>0.015887</w:t>
            </w:r>
          </w:p>
        </w:tc>
        <w:tc>
          <w:tcPr>
            <w:tcW w:w="924" w:type="dxa"/>
            <w:tcBorders>
              <w:top w:val="nil"/>
              <w:left w:val="nil"/>
              <w:bottom w:val="nil"/>
              <w:right w:val="nil"/>
            </w:tcBorders>
          </w:tcPr>
          <w:p w14:paraId="59A70849" w14:textId="77777777" w:rsidR="00DC23ED" w:rsidRPr="004A41E7" w:rsidRDefault="00DC23ED" w:rsidP="00DC23ED">
            <w:pPr>
              <w:pStyle w:val="TableText"/>
              <w:rPr>
                <w:sz w:val="16"/>
                <w:szCs w:val="16"/>
                <w:lang w:eastAsia="en-AU"/>
              </w:rPr>
            </w:pPr>
            <w:r w:rsidRPr="004A41E7">
              <w:rPr>
                <w:sz w:val="16"/>
                <w:szCs w:val="16"/>
                <w:lang w:eastAsia="en-AU"/>
              </w:rPr>
              <w:t>0.014456</w:t>
            </w:r>
          </w:p>
        </w:tc>
        <w:tc>
          <w:tcPr>
            <w:tcW w:w="882" w:type="dxa"/>
            <w:tcBorders>
              <w:top w:val="nil"/>
              <w:left w:val="nil"/>
              <w:bottom w:val="nil"/>
              <w:right w:val="nil"/>
            </w:tcBorders>
          </w:tcPr>
          <w:p w14:paraId="77F5CC48" w14:textId="77777777" w:rsidR="00DC23ED" w:rsidRPr="004A41E7" w:rsidRDefault="00DC23ED" w:rsidP="00DC23ED">
            <w:pPr>
              <w:pStyle w:val="TableText"/>
              <w:rPr>
                <w:sz w:val="16"/>
                <w:szCs w:val="16"/>
                <w:lang w:eastAsia="en-AU"/>
              </w:rPr>
            </w:pPr>
            <w:r w:rsidRPr="004A41E7">
              <w:rPr>
                <w:sz w:val="16"/>
                <w:szCs w:val="16"/>
                <w:lang w:eastAsia="en-AU"/>
              </w:rPr>
              <w:t>0.014484</w:t>
            </w:r>
          </w:p>
        </w:tc>
        <w:tc>
          <w:tcPr>
            <w:tcW w:w="867" w:type="dxa"/>
            <w:tcBorders>
              <w:top w:val="nil"/>
              <w:left w:val="nil"/>
              <w:bottom w:val="nil"/>
              <w:right w:val="nil"/>
            </w:tcBorders>
          </w:tcPr>
          <w:p w14:paraId="2BAAD859" w14:textId="77777777" w:rsidR="00DC23ED" w:rsidRPr="004A41E7" w:rsidRDefault="00DC23ED" w:rsidP="00DC23ED">
            <w:pPr>
              <w:pStyle w:val="TableText"/>
              <w:rPr>
                <w:sz w:val="16"/>
                <w:szCs w:val="16"/>
                <w:lang w:eastAsia="en-AU"/>
              </w:rPr>
            </w:pPr>
            <w:r w:rsidRPr="004A41E7">
              <w:rPr>
                <w:sz w:val="16"/>
                <w:szCs w:val="16"/>
                <w:lang w:eastAsia="en-AU"/>
              </w:rPr>
              <w:t>0.014521</w:t>
            </w:r>
          </w:p>
        </w:tc>
        <w:tc>
          <w:tcPr>
            <w:tcW w:w="882" w:type="dxa"/>
            <w:tcBorders>
              <w:top w:val="nil"/>
              <w:left w:val="nil"/>
              <w:bottom w:val="nil"/>
              <w:right w:val="nil"/>
            </w:tcBorders>
          </w:tcPr>
          <w:p w14:paraId="543AA147" w14:textId="77777777" w:rsidR="00DC23ED" w:rsidRPr="004A41E7" w:rsidRDefault="00DC23ED" w:rsidP="00DC23ED">
            <w:pPr>
              <w:pStyle w:val="TableText"/>
              <w:rPr>
                <w:sz w:val="16"/>
                <w:szCs w:val="16"/>
                <w:lang w:eastAsia="en-AU"/>
              </w:rPr>
            </w:pPr>
            <w:r w:rsidRPr="004A41E7">
              <w:rPr>
                <w:sz w:val="16"/>
                <w:szCs w:val="16"/>
                <w:lang w:eastAsia="en-AU"/>
              </w:rPr>
              <w:t>0.013339</w:t>
            </w:r>
          </w:p>
        </w:tc>
        <w:tc>
          <w:tcPr>
            <w:tcW w:w="882" w:type="dxa"/>
            <w:tcBorders>
              <w:top w:val="nil"/>
              <w:left w:val="nil"/>
              <w:bottom w:val="nil"/>
              <w:right w:val="nil"/>
            </w:tcBorders>
          </w:tcPr>
          <w:p w14:paraId="6849FD8D" w14:textId="77777777" w:rsidR="00DC23ED" w:rsidRPr="004A41E7" w:rsidRDefault="00DC23ED" w:rsidP="00DC23ED">
            <w:pPr>
              <w:pStyle w:val="TableText"/>
              <w:rPr>
                <w:sz w:val="16"/>
                <w:szCs w:val="16"/>
                <w:lang w:eastAsia="en-AU"/>
              </w:rPr>
            </w:pPr>
            <w:r w:rsidRPr="004A41E7">
              <w:rPr>
                <w:sz w:val="16"/>
                <w:szCs w:val="16"/>
                <w:lang w:eastAsia="en-AU"/>
              </w:rPr>
              <w:t>0.013385</w:t>
            </w:r>
          </w:p>
        </w:tc>
        <w:tc>
          <w:tcPr>
            <w:tcW w:w="896" w:type="dxa"/>
            <w:tcBorders>
              <w:top w:val="nil"/>
              <w:left w:val="nil"/>
              <w:bottom w:val="nil"/>
              <w:right w:val="nil"/>
            </w:tcBorders>
          </w:tcPr>
          <w:p w14:paraId="7991057A" w14:textId="77777777" w:rsidR="00DC23ED" w:rsidRPr="004A41E7" w:rsidRDefault="00DC23ED" w:rsidP="00DC23ED">
            <w:pPr>
              <w:pStyle w:val="TableText"/>
              <w:rPr>
                <w:sz w:val="16"/>
                <w:szCs w:val="16"/>
                <w:lang w:eastAsia="en-AU"/>
              </w:rPr>
            </w:pPr>
            <w:r w:rsidRPr="004A41E7">
              <w:rPr>
                <w:sz w:val="16"/>
                <w:szCs w:val="16"/>
                <w:lang w:eastAsia="en-AU"/>
              </w:rPr>
              <w:t>0.013439</w:t>
            </w:r>
          </w:p>
        </w:tc>
        <w:tc>
          <w:tcPr>
            <w:tcW w:w="882" w:type="dxa"/>
            <w:tcBorders>
              <w:top w:val="nil"/>
              <w:left w:val="nil"/>
              <w:bottom w:val="nil"/>
              <w:right w:val="nil"/>
            </w:tcBorders>
          </w:tcPr>
          <w:p w14:paraId="4B8C11CE" w14:textId="77777777" w:rsidR="00DC23ED" w:rsidRPr="004A41E7" w:rsidRDefault="00DC23ED" w:rsidP="00DC23ED">
            <w:pPr>
              <w:pStyle w:val="TableText"/>
              <w:rPr>
                <w:sz w:val="16"/>
                <w:szCs w:val="16"/>
                <w:lang w:eastAsia="en-AU"/>
              </w:rPr>
            </w:pPr>
            <w:r w:rsidRPr="004A41E7">
              <w:rPr>
                <w:sz w:val="16"/>
                <w:szCs w:val="16"/>
                <w:lang w:eastAsia="en-AU"/>
              </w:rPr>
              <w:t>0.009260</w:t>
            </w:r>
          </w:p>
        </w:tc>
        <w:tc>
          <w:tcPr>
            <w:tcW w:w="882" w:type="dxa"/>
            <w:tcBorders>
              <w:top w:val="nil"/>
              <w:left w:val="nil"/>
              <w:bottom w:val="nil"/>
              <w:right w:val="nil"/>
            </w:tcBorders>
          </w:tcPr>
          <w:p w14:paraId="5793E8AC" w14:textId="77777777" w:rsidR="00DC23ED" w:rsidRPr="004A41E7" w:rsidRDefault="00DC23ED" w:rsidP="00DC23ED">
            <w:pPr>
              <w:pStyle w:val="TableText"/>
              <w:rPr>
                <w:sz w:val="16"/>
                <w:szCs w:val="16"/>
                <w:lang w:eastAsia="en-AU"/>
              </w:rPr>
            </w:pPr>
            <w:r w:rsidRPr="004A41E7">
              <w:rPr>
                <w:sz w:val="16"/>
                <w:szCs w:val="16"/>
                <w:lang w:eastAsia="en-AU"/>
              </w:rPr>
              <w:t>0.009304</w:t>
            </w:r>
          </w:p>
        </w:tc>
        <w:tc>
          <w:tcPr>
            <w:tcW w:w="923" w:type="dxa"/>
            <w:tcBorders>
              <w:top w:val="nil"/>
              <w:left w:val="nil"/>
              <w:bottom w:val="nil"/>
              <w:right w:val="nil"/>
            </w:tcBorders>
          </w:tcPr>
          <w:p w14:paraId="6051EA58" w14:textId="77777777" w:rsidR="00DC23ED" w:rsidRPr="004A41E7" w:rsidRDefault="00DC23ED" w:rsidP="00DC23ED">
            <w:pPr>
              <w:pStyle w:val="TableText"/>
              <w:rPr>
                <w:sz w:val="16"/>
                <w:szCs w:val="16"/>
                <w:lang w:eastAsia="en-AU"/>
              </w:rPr>
            </w:pPr>
            <w:r w:rsidRPr="004A41E7">
              <w:rPr>
                <w:sz w:val="16"/>
                <w:szCs w:val="16"/>
                <w:lang w:eastAsia="en-AU"/>
              </w:rPr>
              <w:t>0.009304</w:t>
            </w:r>
          </w:p>
        </w:tc>
        <w:tc>
          <w:tcPr>
            <w:tcW w:w="840" w:type="dxa"/>
            <w:tcBorders>
              <w:top w:val="nil"/>
              <w:left w:val="nil"/>
              <w:bottom w:val="nil"/>
              <w:right w:val="nil"/>
            </w:tcBorders>
          </w:tcPr>
          <w:p w14:paraId="41982655" w14:textId="77777777" w:rsidR="00DC23ED" w:rsidRPr="004A41E7" w:rsidRDefault="00DC23ED" w:rsidP="00DC23ED">
            <w:pPr>
              <w:pStyle w:val="TableText"/>
              <w:rPr>
                <w:sz w:val="16"/>
                <w:szCs w:val="16"/>
                <w:lang w:eastAsia="en-AU"/>
              </w:rPr>
            </w:pPr>
            <w:r w:rsidRPr="004A41E7">
              <w:rPr>
                <w:sz w:val="16"/>
                <w:szCs w:val="16"/>
                <w:lang w:eastAsia="en-AU"/>
              </w:rPr>
              <w:t>0.008826</w:t>
            </w:r>
          </w:p>
        </w:tc>
        <w:tc>
          <w:tcPr>
            <w:tcW w:w="854" w:type="dxa"/>
            <w:tcBorders>
              <w:top w:val="nil"/>
              <w:left w:val="nil"/>
              <w:bottom w:val="nil"/>
              <w:right w:val="nil"/>
            </w:tcBorders>
          </w:tcPr>
          <w:p w14:paraId="05036818" w14:textId="77777777" w:rsidR="00DC23ED" w:rsidRPr="004A41E7" w:rsidRDefault="00DC23ED" w:rsidP="00DC23ED">
            <w:pPr>
              <w:pStyle w:val="TableText"/>
              <w:rPr>
                <w:sz w:val="16"/>
                <w:szCs w:val="16"/>
                <w:lang w:eastAsia="en-AU"/>
              </w:rPr>
            </w:pPr>
            <w:r w:rsidRPr="004A41E7">
              <w:rPr>
                <w:sz w:val="16"/>
                <w:szCs w:val="16"/>
                <w:lang w:eastAsia="en-AU"/>
              </w:rPr>
              <w:t>0.008826</w:t>
            </w:r>
          </w:p>
        </w:tc>
        <w:tc>
          <w:tcPr>
            <w:tcW w:w="924" w:type="dxa"/>
            <w:tcBorders>
              <w:top w:val="nil"/>
              <w:left w:val="nil"/>
              <w:bottom w:val="nil"/>
              <w:right w:val="nil"/>
            </w:tcBorders>
          </w:tcPr>
          <w:p w14:paraId="6EBD12B2" w14:textId="77777777" w:rsidR="00DC23ED" w:rsidRPr="004A41E7" w:rsidRDefault="00DC23ED" w:rsidP="00DC23ED">
            <w:pPr>
              <w:pStyle w:val="TableText"/>
              <w:rPr>
                <w:sz w:val="16"/>
                <w:szCs w:val="16"/>
                <w:lang w:eastAsia="en-AU"/>
              </w:rPr>
            </w:pPr>
            <w:r w:rsidRPr="004A41E7">
              <w:rPr>
                <w:sz w:val="16"/>
                <w:szCs w:val="16"/>
                <w:lang w:eastAsia="en-AU"/>
              </w:rPr>
              <w:t>0.008826</w:t>
            </w:r>
          </w:p>
        </w:tc>
        <w:tc>
          <w:tcPr>
            <w:tcW w:w="882" w:type="dxa"/>
            <w:gridSpan w:val="2"/>
            <w:tcBorders>
              <w:top w:val="nil"/>
              <w:left w:val="nil"/>
              <w:bottom w:val="nil"/>
              <w:right w:val="nil"/>
            </w:tcBorders>
          </w:tcPr>
          <w:p w14:paraId="6683166C" w14:textId="77777777" w:rsidR="00DC23ED" w:rsidRPr="004A41E7" w:rsidRDefault="00DC23ED" w:rsidP="00DC23ED">
            <w:pPr>
              <w:pStyle w:val="TableText"/>
              <w:rPr>
                <w:sz w:val="16"/>
                <w:szCs w:val="16"/>
                <w:lang w:eastAsia="en-AU"/>
              </w:rPr>
            </w:pPr>
            <w:r w:rsidRPr="004A41E7">
              <w:rPr>
                <w:sz w:val="16"/>
                <w:szCs w:val="16"/>
                <w:lang w:eastAsia="en-AU"/>
              </w:rPr>
              <w:t>0.007915</w:t>
            </w:r>
          </w:p>
        </w:tc>
      </w:tr>
      <w:tr w:rsidR="00DC23ED" w:rsidRPr="004A41E7" w14:paraId="0314F450" w14:textId="77777777">
        <w:trPr>
          <w:trHeight w:val="219"/>
        </w:trPr>
        <w:tc>
          <w:tcPr>
            <w:tcW w:w="1064" w:type="dxa"/>
            <w:tcBorders>
              <w:top w:val="nil"/>
              <w:left w:val="nil"/>
              <w:bottom w:val="nil"/>
              <w:right w:val="nil"/>
            </w:tcBorders>
          </w:tcPr>
          <w:p w14:paraId="72EB2C43"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40" w:type="dxa"/>
            <w:tcBorders>
              <w:top w:val="nil"/>
              <w:left w:val="nil"/>
              <w:bottom w:val="nil"/>
              <w:right w:val="nil"/>
            </w:tcBorders>
          </w:tcPr>
          <w:p w14:paraId="430DE9EB" w14:textId="77777777" w:rsidR="00DC23ED" w:rsidRPr="004A41E7" w:rsidRDefault="00DC23ED" w:rsidP="00DC23ED">
            <w:pPr>
              <w:pStyle w:val="TableText"/>
              <w:rPr>
                <w:sz w:val="16"/>
                <w:szCs w:val="16"/>
                <w:lang w:eastAsia="en-AU"/>
              </w:rPr>
            </w:pPr>
            <w:r w:rsidRPr="004A41E7">
              <w:rPr>
                <w:sz w:val="16"/>
                <w:szCs w:val="16"/>
                <w:lang w:eastAsia="en-AU"/>
              </w:rPr>
              <w:t>0.122162</w:t>
            </w:r>
          </w:p>
        </w:tc>
        <w:tc>
          <w:tcPr>
            <w:tcW w:w="896" w:type="dxa"/>
            <w:tcBorders>
              <w:top w:val="nil"/>
              <w:left w:val="nil"/>
              <w:bottom w:val="nil"/>
              <w:right w:val="nil"/>
            </w:tcBorders>
          </w:tcPr>
          <w:p w14:paraId="07D3C5A6" w14:textId="77777777" w:rsidR="00DC23ED" w:rsidRPr="004A41E7" w:rsidRDefault="00DC23ED" w:rsidP="00DC23ED">
            <w:pPr>
              <w:pStyle w:val="TableText"/>
              <w:rPr>
                <w:sz w:val="16"/>
                <w:szCs w:val="16"/>
                <w:lang w:eastAsia="en-AU"/>
              </w:rPr>
            </w:pPr>
            <w:r w:rsidRPr="004A41E7">
              <w:rPr>
                <w:sz w:val="16"/>
                <w:szCs w:val="16"/>
                <w:lang w:eastAsia="en-AU"/>
              </w:rPr>
              <w:t>0.122162</w:t>
            </w:r>
          </w:p>
        </w:tc>
        <w:tc>
          <w:tcPr>
            <w:tcW w:w="826" w:type="dxa"/>
            <w:tcBorders>
              <w:top w:val="nil"/>
              <w:left w:val="nil"/>
              <w:bottom w:val="nil"/>
              <w:right w:val="nil"/>
            </w:tcBorders>
          </w:tcPr>
          <w:p w14:paraId="62522CA5" w14:textId="77777777" w:rsidR="00DC23ED" w:rsidRPr="004A41E7" w:rsidRDefault="00DC23ED" w:rsidP="00DC23ED">
            <w:pPr>
              <w:pStyle w:val="TableText"/>
              <w:rPr>
                <w:sz w:val="16"/>
                <w:szCs w:val="16"/>
                <w:lang w:eastAsia="en-AU"/>
              </w:rPr>
            </w:pPr>
            <w:r w:rsidRPr="004A41E7">
              <w:rPr>
                <w:sz w:val="16"/>
                <w:szCs w:val="16"/>
                <w:lang w:eastAsia="en-AU"/>
              </w:rPr>
              <w:t>0.012620</w:t>
            </w:r>
          </w:p>
        </w:tc>
        <w:tc>
          <w:tcPr>
            <w:tcW w:w="924" w:type="dxa"/>
            <w:tcBorders>
              <w:top w:val="nil"/>
              <w:left w:val="nil"/>
              <w:bottom w:val="nil"/>
              <w:right w:val="nil"/>
            </w:tcBorders>
          </w:tcPr>
          <w:p w14:paraId="0587B0C1" w14:textId="77777777" w:rsidR="00DC23ED" w:rsidRPr="004A41E7" w:rsidRDefault="00DC23ED" w:rsidP="00DC23ED">
            <w:pPr>
              <w:pStyle w:val="TableText"/>
              <w:rPr>
                <w:sz w:val="16"/>
                <w:szCs w:val="16"/>
                <w:lang w:eastAsia="en-AU"/>
              </w:rPr>
            </w:pPr>
            <w:r w:rsidRPr="004A41E7">
              <w:rPr>
                <w:sz w:val="16"/>
                <w:szCs w:val="16"/>
                <w:lang w:eastAsia="en-AU"/>
              </w:rPr>
              <w:t>0.012620</w:t>
            </w:r>
          </w:p>
        </w:tc>
        <w:tc>
          <w:tcPr>
            <w:tcW w:w="882" w:type="dxa"/>
            <w:tcBorders>
              <w:top w:val="nil"/>
              <w:left w:val="nil"/>
              <w:bottom w:val="nil"/>
              <w:right w:val="nil"/>
            </w:tcBorders>
          </w:tcPr>
          <w:p w14:paraId="4194846D" w14:textId="77777777" w:rsidR="00DC23ED" w:rsidRPr="004A41E7" w:rsidRDefault="00DC23ED" w:rsidP="00DC23ED">
            <w:pPr>
              <w:pStyle w:val="TableText"/>
              <w:rPr>
                <w:sz w:val="16"/>
                <w:szCs w:val="16"/>
                <w:lang w:eastAsia="en-AU"/>
              </w:rPr>
            </w:pPr>
            <w:r w:rsidRPr="004A41E7">
              <w:rPr>
                <w:sz w:val="16"/>
                <w:szCs w:val="16"/>
                <w:lang w:eastAsia="en-AU"/>
              </w:rPr>
              <w:t>0.012620</w:t>
            </w:r>
          </w:p>
        </w:tc>
        <w:tc>
          <w:tcPr>
            <w:tcW w:w="867" w:type="dxa"/>
            <w:tcBorders>
              <w:top w:val="nil"/>
              <w:left w:val="nil"/>
              <w:bottom w:val="nil"/>
              <w:right w:val="nil"/>
            </w:tcBorders>
          </w:tcPr>
          <w:p w14:paraId="79A918CB" w14:textId="77777777" w:rsidR="00DC23ED" w:rsidRPr="004A41E7" w:rsidRDefault="00DC23ED" w:rsidP="00DC23ED">
            <w:pPr>
              <w:pStyle w:val="TableText"/>
              <w:rPr>
                <w:sz w:val="16"/>
                <w:szCs w:val="16"/>
                <w:lang w:eastAsia="en-AU"/>
              </w:rPr>
            </w:pPr>
            <w:r w:rsidRPr="004A41E7">
              <w:rPr>
                <w:sz w:val="16"/>
                <w:szCs w:val="16"/>
                <w:lang w:eastAsia="en-AU"/>
              </w:rPr>
              <w:t>0.012638</w:t>
            </w:r>
          </w:p>
        </w:tc>
        <w:tc>
          <w:tcPr>
            <w:tcW w:w="882" w:type="dxa"/>
            <w:tcBorders>
              <w:top w:val="nil"/>
              <w:left w:val="nil"/>
              <w:bottom w:val="nil"/>
              <w:right w:val="nil"/>
            </w:tcBorders>
          </w:tcPr>
          <w:p w14:paraId="672923B9" w14:textId="77777777" w:rsidR="00DC23ED" w:rsidRPr="004A41E7" w:rsidRDefault="00DC23ED" w:rsidP="00DC23ED">
            <w:pPr>
              <w:pStyle w:val="TableText"/>
              <w:rPr>
                <w:sz w:val="16"/>
                <w:szCs w:val="16"/>
                <w:lang w:eastAsia="en-AU"/>
              </w:rPr>
            </w:pPr>
            <w:r w:rsidRPr="004A41E7">
              <w:rPr>
                <w:sz w:val="16"/>
                <w:szCs w:val="16"/>
                <w:lang w:eastAsia="en-AU"/>
              </w:rPr>
              <w:t>0.011946</w:t>
            </w:r>
          </w:p>
        </w:tc>
        <w:tc>
          <w:tcPr>
            <w:tcW w:w="882" w:type="dxa"/>
            <w:tcBorders>
              <w:top w:val="nil"/>
              <w:left w:val="nil"/>
              <w:bottom w:val="nil"/>
              <w:right w:val="nil"/>
            </w:tcBorders>
          </w:tcPr>
          <w:p w14:paraId="304C5357" w14:textId="77777777" w:rsidR="00DC23ED" w:rsidRPr="004A41E7" w:rsidRDefault="00DC23ED" w:rsidP="00DC23ED">
            <w:pPr>
              <w:pStyle w:val="TableText"/>
              <w:rPr>
                <w:sz w:val="16"/>
                <w:szCs w:val="16"/>
                <w:lang w:eastAsia="en-AU"/>
              </w:rPr>
            </w:pPr>
            <w:r w:rsidRPr="004A41E7">
              <w:rPr>
                <w:sz w:val="16"/>
                <w:szCs w:val="16"/>
                <w:lang w:eastAsia="en-AU"/>
              </w:rPr>
              <w:t>0.011981</w:t>
            </w:r>
          </w:p>
        </w:tc>
        <w:tc>
          <w:tcPr>
            <w:tcW w:w="896" w:type="dxa"/>
            <w:tcBorders>
              <w:top w:val="nil"/>
              <w:left w:val="nil"/>
              <w:bottom w:val="nil"/>
              <w:right w:val="nil"/>
            </w:tcBorders>
          </w:tcPr>
          <w:p w14:paraId="7B25EFFE" w14:textId="77777777" w:rsidR="00DC23ED" w:rsidRPr="004A41E7" w:rsidRDefault="00DC23ED" w:rsidP="00DC23ED">
            <w:pPr>
              <w:pStyle w:val="TableText"/>
              <w:rPr>
                <w:sz w:val="16"/>
                <w:szCs w:val="16"/>
                <w:lang w:eastAsia="en-AU"/>
              </w:rPr>
            </w:pPr>
            <w:r w:rsidRPr="004A41E7">
              <w:rPr>
                <w:sz w:val="16"/>
                <w:szCs w:val="16"/>
                <w:lang w:eastAsia="en-AU"/>
              </w:rPr>
              <w:t>0.012026</w:t>
            </w:r>
          </w:p>
        </w:tc>
        <w:tc>
          <w:tcPr>
            <w:tcW w:w="882" w:type="dxa"/>
            <w:tcBorders>
              <w:top w:val="nil"/>
              <w:left w:val="nil"/>
              <w:bottom w:val="nil"/>
              <w:right w:val="nil"/>
            </w:tcBorders>
          </w:tcPr>
          <w:p w14:paraId="7974D6BC" w14:textId="77777777" w:rsidR="00DC23ED" w:rsidRPr="004A41E7" w:rsidRDefault="00DC23ED" w:rsidP="00DC23ED">
            <w:pPr>
              <w:pStyle w:val="TableText"/>
              <w:rPr>
                <w:sz w:val="16"/>
                <w:szCs w:val="16"/>
                <w:lang w:eastAsia="en-AU"/>
              </w:rPr>
            </w:pPr>
            <w:r w:rsidRPr="004A41E7">
              <w:rPr>
                <w:sz w:val="16"/>
                <w:szCs w:val="16"/>
                <w:lang w:eastAsia="en-AU"/>
              </w:rPr>
              <w:t>0.008672</w:t>
            </w:r>
          </w:p>
        </w:tc>
        <w:tc>
          <w:tcPr>
            <w:tcW w:w="882" w:type="dxa"/>
            <w:tcBorders>
              <w:top w:val="nil"/>
              <w:left w:val="nil"/>
              <w:bottom w:val="nil"/>
              <w:right w:val="nil"/>
            </w:tcBorders>
          </w:tcPr>
          <w:p w14:paraId="125EE70E" w14:textId="77777777" w:rsidR="00DC23ED" w:rsidRPr="004A41E7" w:rsidRDefault="00DC23ED" w:rsidP="00DC23ED">
            <w:pPr>
              <w:pStyle w:val="TableText"/>
              <w:rPr>
                <w:sz w:val="16"/>
                <w:szCs w:val="16"/>
                <w:lang w:eastAsia="en-AU"/>
              </w:rPr>
            </w:pPr>
            <w:r w:rsidRPr="004A41E7">
              <w:rPr>
                <w:sz w:val="16"/>
                <w:szCs w:val="16"/>
                <w:lang w:eastAsia="en-AU"/>
              </w:rPr>
              <w:t>0.008714</w:t>
            </w:r>
          </w:p>
        </w:tc>
        <w:tc>
          <w:tcPr>
            <w:tcW w:w="923" w:type="dxa"/>
            <w:tcBorders>
              <w:top w:val="nil"/>
              <w:left w:val="nil"/>
              <w:bottom w:val="nil"/>
              <w:right w:val="nil"/>
            </w:tcBorders>
          </w:tcPr>
          <w:p w14:paraId="5DD2C832" w14:textId="77777777" w:rsidR="00DC23ED" w:rsidRPr="004A41E7" w:rsidRDefault="00DC23ED" w:rsidP="00DC23ED">
            <w:pPr>
              <w:pStyle w:val="TableText"/>
              <w:rPr>
                <w:sz w:val="16"/>
                <w:szCs w:val="16"/>
                <w:lang w:eastAsia="en-AU"/>
              </w:rPr>
            </w:pPr>
            <w:r w:rsidRPr="004A41E7">
              <w:rPr>
                <w:sz w:val="16"/>
                <w:szCs w:val="16"/>
                <w:lang w:eastAsia="en-AU"/>
              </w:rPr>
              <w:t>0.008714</w:t>
            </w:r>
          </w:p>
        </w:tc>
        <w:tc>
          <w:tcPr>
            <w:tcW w:w="840" w:type="dxa"/>
            <w:tcBorders>
              <w:top w:val="nil"/>
              <w:left w:val="nil"/>
              <w:bottom w:val="nil"/>
              <w:right w:val="nil"/>
            </w:tcBorders>
          </w:tcPr>
          <w:p w14:paraId="7A570445" w14:textId="77777777" w:rsidR="00DC23ED" w:rsidRPr="004A41E7" w:rsidRDefault="00DC23ED" w:rsidP="00DC23ED">
            <w:pPr>
              <w:pStyle w:val="TableText"/>
              <w:rPr>
                <w:sz w:val="16"/>
                <w:szCs w:val="16"/>
                <w:lang w:eastAsia="en-AU"/>
              </w:rPr>
            </w:pPr>
            <w:r w:rsidRPr="004A41E7">
              <w:rPr>
                <w:sz w:val="16"/>
                <w:szCs w:val="16"/>
                <w:lang w:eastAsia="en-AU"/>
              </w:rPr>
              <w:t>0.008415</w:t>
            </w:r>
          </w:p>
        </w:tc>
        <w:tc>
          <w:tcPr>
            <w:tcW w:w="854" w:type="dxa"/>
            <w:tcBorders>
              <w:top w:val="nil"/>
              <w:left w:val="nil"/>
              <w:bottom w:val="nil"/>
              <w:right w:val="nil"/>
            </w:tcBorders>
          </w:tcPr>
          <w:p w14:paraId="774BD0A9" w14:textId="77777777" w:rsidR="00DC23ED" w:rsidRPr="004A41E7" w:rsidRDefault="00DC23ED" w:rsidP="00DC23ED">
            <w:pPr>
              <w:pStyle w:val="TableText"/>
              <w:rPr>
                <w:sz w:val="16"/>
                <w:szCs w:val="16"/>
                <w:lang w:eastAsia="en-AU"/>
              </w:rPr>
            </w:pPr>
            <w:r w:rsidRPr="004A41E7">
              <w:rPr>
                <w:sz w:val="16"/>
                <w:szCs w:val="16"/>
                <w:lang w:eastAsia="en-AU"/>
              </w:rPr>
              <w:t>0.008415</w:t>
            </w:r>
          </w:p>
        </w:tc>
        <w:tc>
          <w:tcPr>
            <w:tcW w:w="924" w:type="dxa"/>
            <w:tcBorders>
              <w:top w:val="nil"/>
              <w:left w:val="nil"/>
              <w:bottom w:val="nil"/>
              <w:right w:val="nil"/>
            </w:tcBorders>
          </w:tcPr>
          <w:p w14:paraId="3290DE81" w14:textId="77777777" w:rsidR="00DC23ED" w:rsidRPr="004A41E7" w:rsidRDefault="00DC23ED" w:rsidP="00DC23ED">
            <w:pPr>
              <w:pStyle w:val="TableText"/>
              <w:rPr>
                <w:sz w:val="16"/>
                <w:szCs w:val="16"/>
                <w:lang w:eastAsia="en-AU"/>
              </w:rPr>
            </w:pPr>
            <w:r w:rsidRPr="004A41E7">
              <w:rPr>
                <w:sz w:val="16"/>
                <w:szCs w:val="16"/>
                <w:lang w:eastAsia="en-AU"/>
              </w:rPr>
              <w:t>0.008415</w:t>
            </w:r>
          </w:p>
        </w:tc>
        <w:tc>
          <w:tcPr>
            <w:tcW w:w="882" w:type="dxa"/>
            <w:gridSpan w:val="2"/>
            <w:tcBorders>
              <w:top w:val="nil"/>
              <w:left w:val="nil"/>
              <w:bottom w:val="nil"/>
              <w:right w:val="nil"/>
            </w:tcBorders>
          </w:tcPr>
          <w:p w14:paraId="7AB4BF1F" w14:textId="77777777" w:rsidR="00DC23ED" w:rsidRPr="004A41E7" w:rsidRDefault="00DC23ED" w:rsidP="00DC23ED">
            <w:pPr>
              <w:pStyle w:val="TableText"/>
              <w:rPr>
                <w:sz w:val="16"/>
                <w:szCs w:val="16"/>
                <w:lang w:eastAsia="en-AU"/>
              </w:rPr>
            </w:pPr>
            <w:r w:rsidRPr="004A41E7">
              <w:rPr>
                <w:sz w:val="16"/>
                <w:szCs w:val="16"/>
                <w:lang w:eastAsia="en-AU"/>
              </w:rPr>
              <w:t>0.007608</w:t>
            </w:r>
          </w:p>
        </w:tc>
      </w:tr>
      <w:tr w:rsidR="00DC23ED" w:rsidRPr="004A41E7" w14:paraId="46064997" w14:textId="77777777">
        <w:trPr>
          <w:trHeight w:val="219"/>
        </w:trPr>
        <w:tc>
          <w:tcPr>
            <w:tcW w:w="1064" w:type="dxa"/>
            <w:tcBorders>
              <w:top w:val="nil"/>
              <w:left w:val="nil"/>
              <w:bottom w:val="nil"/>
              <w:right w:val="nil"/>
            </w:tcBorders>
          </w:tcPr>
          <w:p w14:paraId="55ED51D7"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40" w:type="dxa"/>
            <w:tcBorders>
              <w:top w:val="nil"/>
              <w:left w:val="nil"/>
              <w:bottom w:val="nil"/>
              <w:right w:val="nil"/>
            </w:tcBorders>
          </w:tcPr>
          <w:p w14:paraId="0C698877" w14:textId="77777777" w:rsidR="00DC23ED" w:rsidRPr="004A41E7" w:rsidRDefault="00DC23ED" w:rsidP="00DC23ED">
            <w:pPr>
              <w:pStyle w:val="TableText"/>
              <w:rPr>
                <w:sz w:val="16"/>
                <w:szCs w:val="16"/>
                <w:lang w:eastAsia="en-AU"/>
              </w:rPr>
            </w:pPr>
            <w:r w:rsidRPr="004A41E7">
              <w:rPr>
                <w:sz w:val="16"/>
                <w:szCs w:val="16"/>
                <w:lang w:eastAsia="en-AU"/>
              </w:rPr>
              <w:t>0.123100</w:t>
            </w:r>
          </w:p>
        </w:tc>
        <w:tc>
          <w:tcPr>
            <w:tcW w:w="896" w:type="dxa"/>
            <w:tcBorders>
              <w:top w:val="nil"/>
              <w:left w:val="nil"/>
              <w:bottom w:val="nil"/>
              <w:right w:val="nil"/>
            </w:tcBorders>
          </w:tcPr>
          <w:p w14:paraId="47A5022A" w14:textId="77777777" w:rsidR="00DC23ED" w:rsidRPr="004A41E7" w:rsidRDefault="00DC23ED" w:rsidP="00DC23ED">
            <w:pPr>
              <w:pStyle w:val="TableText"/>
              <w:rPr>
                <w:sz w:val="16"/>
                <w:szCs w:val="16"/>
                <w:lang w:eastAsia="en-AU"/>
              </w:rPr>
            </w:pPr>
            <w:r w:rsidRPr="004A41E7">
              <w:rPr>
                <w:sz w:val="16"/>
                <w:szCs w:val="16"/>
                <w:lang w:eastAsia="en-AU"/>
              </w:rPr>
              <w:t>0.123100</w:t>
            </w:r>
          </w:p>
        </w:tc>
        <w:tc>
          <w:tcPr>
            <w:tcW w:w="826" w:type="dxa"/>
            <w:tcBorders>
              <w:top w:val="nil"/>
              <w:left w:val="nil"/>
              <w:bottom w:val="nil"/>
              <w:right w:val="nil"/>
            </w:tcBorders>
          </w:tcPr>
          <w:p w14:paraId="2050E34C" w14:textId="77777777" w:rsidR="00DC23ED" w:rsidRPr="004A41E7" w:rsidRDefault="00DC23ED" w:rsidP="00DC23ED">
            <w:pPr>
              <w:pStyle w:val="TableText"/>
              <w:rPr>
                <w:sz w:val="16"/>
                <w:szCs w:val="16"/>
                <w:lang w:eastAsia="en-AU"/>
              </w:rPr>
            </w:pPr>
            <w:r w:rsidRPr="004A41E7">
              <w:rPr>
                <w:sz w:val="16"/>
                <w:szCs w:val="16"/>
                <w:lang w:eastAsia="en-AU"/>
              </w:rPr>
              <w:t>0.013745</w:t>
            </w:r>
          </w:p>
        </w:tc>
        <w:tc>
          <w:tcPr>
            <w:tcW w:w="924" w:type="dxa"/>
            <w:tcBorders>
              <w:top w:val="nil"/>
              <w:left w:val="nil"/>
              <w:bottom w:val="nil"/>
              <w:right w:val="nil"/>
            </w:tcBorders>
          </w:tcPr>
          <w:p w14:paraId="5A2C8C83" w14:textId="77777777" w:rsidR="00DC23ED" w:rsidRPr="004A41E7" w:rsidRDefault="00DC23ED" w:rsidP="00DC23ED">
            <w:pPr>
              <w:pStyle w:val="TableText"/>
              <w:rPr>
                <w:sz w:val="16"/>
                <w:szCs w:val="16"/>
                <w:lang w:eastAsia="en-AU"/>
              </w:rPr>
            </w:pPr>
            <w:r w:rsidRPr="004A41E7">
              <w:rPr>
                <w:sz w:val="16"/>
                <w:szCs w:val="16"/>
                <w:lang w:eastAsia="en-AU"/>
              </w:rPr>
              <w:t>0.013745</w:t>
            </w:r>
          </w:p>
        </w:tc>
        <w:tc>
          <w:tcPr>
            <w:tcW w:w="882" w:type="dxa"/>
            <w:tcBorders>
              <w:top w:val="nil"/>
              <w:left w:val="nil"/>
              <w:bottom w:val="nil"/>
              <w:right w:val="nil"/>
            </w:tcBorders>
          </w:tcPr>
          <w:p w14:paraId="7A175660" w14:textId="77777777" w:rsidR="00DC23ED" w:rsidRPr="004A41E7" w:rsidRDefault="00DC23ED" w:rsidP="00DC23ED">
            <w:pPr>
              <w:pStyle w:val="TableText"/>
              <w:rPr>
                <w:sz w:val="16"/>
                <w:szCs w:val="16"/>
                <w:lang w:eastAsia="en-AU"/>
              </w:rPr>
            </w:pPr>
            <w:r w:rsidRPr="004A41E7">
              <w:rPr>
                <w:sz w:val="16"/>
                <w:szCs w:val="16"/>
                <w:lang w:eastAsia="en-AU"/>
              </w:rPr>
              <w:t>0.013745</w:t>
            </w:r>
          </w:p>
        </w:tc>
        <w:tc>
          <w:tcPr>
            <w:tcW w:w="867" w:type="dxa"/>
            <w:tcBorders>
              <w:top w:val="nil"/>
              <w:left w:val="nil"/>
              <w:bottom w:val="nil"/>
              <w:right w:val="nil"/>
            </w:tcBorders>
          </w:tcPr>
          <w:p w14:paraId="6C59AA71" w14:textId="77777777" w:rsidR="00DC23ED" w:rsidRPr="004A41E7" w:rsidRDefault="00DC23ED" w:rsidP="00DC23ED">
            <w:pPr>
              <w:pStyle w:val="TableText"/>
              <w:rPr>
                <w:sz w:val="16"/>
                <w:szCs w:val="16"/>
                <w:lang w:eastAsia="en-AU"/>
              </w:rPr>
            </w:pPr>
            <w:r w:rsidRPr="004A41E7">
              <w:rPr>
                <w:sz w:val="16"/>
                <w:szCs w:val="16"/>
                <w:lang w:eastAsia="en-AU"/>
              </w:rPr>
              <w:t>0.013745</w:t>
            </w:r>
          </w:p>
        </w:tc>
        <w:tc>
          <w:tcPr>
            <w:tcW w:w="882" w:type="dxa"/>
            <w:tcBorders>
              <w:top w:val="nil"/>
              <w:left w:val="nil"/>
              <w:bottom w:val="nil"/>
              <w:right w:val="nil"/>
            </w:tcBorders>
          </w:tcPr>
          <w:p w14:paraId="46EC9DC6" w14:textId="77777777" w:rsidR="00DC23ED" w:rsidRPr="004A41E7" w:rsidRDefault="00DC23ED" w:rsidP="00DC23ED">
            <w:pPr>
              <w:pStyle w:val="TableText"/>
              <w:rPr>
                <w:sz w:val="16"/>
                <w:szCs w:val="16"/>
                <w:lang w:eastAsia="en-AU"/>
              </w:rPr>
            </w:pPr>
            <w:r w:rsidRPr="004A41E7">
              <w:rPr>
                <w:sz w:val="16"/>
                <w:szCs w:val="16"/>
                <w:lang w:eastAsia="en-AU"/>
              </w:rPr>
              <w:t>0.012983</w:t>
            </w:r>
          </w:p>
        </w:tc>
        <w:tc>
          <w:tcPr>
            <w:tcW w:w="882" w:type="dxa"/>
            <w:tcBorders>
              <w:top w:val="nil"/>
              <w:left w:val="nil"/>
              <w:bottom w:val="nil"/>
              <w:right w:val="nil"/>
            </w:tcBorders>
          </w:tcPr>
          <w:p w14:paraId="7E6D7DFB" w14:textId="77777777" w:rsidR="00DC23ED" w:rsidRPr="004A41E7" w:rsidRDefault="00DC23ED" w:rsidP="00DC23ED">
            <w:pPr>
              <w:pStyle w:val="TableText"/>
              <w:rPr>
                <w:sz w:val="16"/>
                <w:szCs w:val="16"/>
                <w:lang w:eastAsia="en-AU"/>
              </w:rPr>
            </w:pPr>
            <w:r w:rsidRPr="004A41E7">
              <w:rPr>
                <w:sz w:val="16"/>
                <w:szCs w:val="16"/>
                <w:lang w:eastAsia="en-AU"/>
              </w:rPr>
              <w:t>0.013023</w:t>
            </w:r>
          </w:p>
        </w:tc>
        <w:tc>
          <w:tcPr>
            <w:tcW w:w="896" w:type="dxa"/>
            <w:tcBorders>
              <w:top w:val="nil"/>
              <w:left w:val="nil"/>
              <w:bottom w:val="nil"/>
              <w:right w:val="nil"/>
            </w:tcBorders>
          </w:tcPr>
          <w:p w14:paraId="49870A35" w14:textId="77777777" w:rsidR="00DC23ED" w:rsidRPr="004A41E7" w:rsidRDefault="00DC23ED" w:rsidP="00DC23ED">
            <w:pPr>
              <w:pStyle w:val="TableText"/>
              <w:rPr>
                <w:sz w:val="16"/>
                <w:szCs w:val="16"/>
                <w:lang w:eastAsia="en-AU"/>
              </w:rPr>
            </w:pPr>
            <w:r w:rsidRPr="004A41E7">
              <w:rPr>
                <w:sz w:val="16"/>
                <w:szCs w:val="16"/>
                <w:lang w:eastAsia="en-AU"/>
              </w:rPr>
              <w:t>0.013075</w:t>
            </w:r>
          </w:p>
        </w:tc>
        <w:tc>
          <w:tcPr>
            <w:tcW w:w="882" w:type="dxa"/>
            <w:tcBorders>
              <w:top w:val="nil"/>
              <w:left w:val="nil"/>
              <w:bottom w:val="nil"/>
              <w:right w:val="nil"/>
            </w:tcBorders>
          </w:tcPr>
          <w:p w14:paraId="5C9F6F31" w14:textId="77777777" w:rsidR="00DC23ED" w:rsidRPr="004A41E7" w:rsidRDefault="00DC23ED" w:rsidP="00DC23ED">
            <w:pPr>
              <w:pStyle w:val="TableText"/>
              <w:rPr>
                <w:sz w:val="16"/>
                <w:szCs w:val="16"/>
                <w:lang w:eastAsia="en-AU"/>
              </w:rPr>
            </w:pPr>
            <w:r w:rsidRPr="004A41E7">
              <w:rPr>
                <w:sz w:val="16"/>
                <w:szCs w:val="16"/>
                <w:lang w:eastAsia="en-AU"/>
              </w:rPr>
              <w:t>0.009412</w:t>
            </w:r>
          </w:p>
        </w:tc>
        <w:tc>
          <w:tcPr>
            <w:tcW w:w="882" w:type="dxa"/>
            <w:tcBorders>
              <w:top w:val="nil"/>
              <w:left w:val="nil"/>
              <w:bottom w:val="nil"/>
              <w:right w:val="nil"/>
            </w:tcBorders>
          </w:tcPr>
          <w:p w14:paraId="6B797FC4" w14:textId="77777777" w:rsidR="00DC23ED" w:rsidRPr="004A41E7" w:rsidRDefault="00DC23ED" w:rsidP="00DC23ED">
            <w:pPr>
              <w:pStyle w:val="TableText"/>
              <w:rPr>
                <w:sz w:val="16"/>
                <w:szCs w:val="16"/>
                <w:lang w:eastAsia="en-AU"/>
              </w:rPr>
            </w:pPr>
            <w:r w:rsidRPr="004A41E7">
              <w:rPr>
                <w:sz w:val="16"/>
                <w:szCs w:val="16"/>
                <w:lang w:eastAsia="en-AU"/>
              </w:rPr>
              <w:t>0.009461</w:t>
            </w:r>
          </w:p>
        </w:tc>
        <w:tc>
          <w:tcPr>
            <w:tcW w:w="923" w:type="dxa"/>
            <w:tcBorders>
              <w:top w:val="nil"/>
              <w:left w:val="nil"/>
              <w:bottom w:val="nil"/>
              <w:right w:val="nil"/>
            </w:tcBorders>
          </w:tcPr>
          <w:p w14:paraId="2F2781A8" w14:textId="77777777" w:rsidR="00DC23ED" w:rsidRPr="004A41E7" w:rsidRDefault="00DC23ED" w:rsidP="00DC23ED">
            <w:pPr>
              <w:pStyle w:val="TableText"/>
              <w:rPr>
                <w:sz w:val="16"/>
                <w:szCs w:val="16"/>
                <w:lang w:eastAsia="en-AU"/>
              </w:rPr>
            </w:pPr>
            <w:r w:rsidRPr="004A41E7">
              <w:rPr>
                <w:sz w:val="16"/>
                <w:szCs w:val="16"/>
                <w:lang w:eastAsia="en-AU"/>
              </w:rPr>
              <w:t>0.009461</w:t>
            </w:r>
          </w:p>
        </w:tc>
        <w:tc>
          <w:tcPr>
            <w:tcW w:w="840" w:type="dxa"/>
            <w:tcBorders>
              <w:top w:val="nil"/>
              <w:left w:val="nil"/>
              <w:bottom w:val="nil"/>
              <w:right w:val="nil"/>
            </w:tcBorders>
          </w:tcPr>
          <w:p w14:paraId="19A5E2D3" w14:textId="77777777" w:rsidR="00DC23ED" w:rsidRPr="004A41E7" w:rsidRDefault="00DC23ED" w:rsidP="00DC23ED">
            <w:pPr>
              <w:pStyle w:val="TableText"/>
              <w:rPr>
                <w:sz w:val="16"/>
                <w:szCs w:val="16"/>
                <w:lang w:eastAsia="en-AU"/>
              </w:rPr>
            </w:pPr>
            <w:r w:rsidRPr="004A41E7">
              <w:rPr>
                <w:sz w:val="16"/>
                <w:szCs w:val="16"/>
                <w:lang w:eastAsia="en-AU"/>
              </w:rPr>
              <w:t>0.009130</w:t>
            </w:r>
          </w:p>
        </w:tc>
        <w:tc>
          <w:tcPr>
            <w:tcW w:w="854" w:type="dxa"/>
            <w:tcBorders>
              <w:top w:val="nil"/>
              <w:left w:val="nil"/>
              <w:bottom w:val="nil"/>
              <w:right w:val="nil"/>
            </w:tcBorders>
          </w:tcPr>
          <w:p w14:paraId="0BFB757F" w14:textId="77777777" w:rsidR="00DC23ED" w:rsidRPr="004A41E7" w:rsidRDefault="00DC23ED" w:rsidP="00DC23ED">
            <w:pPr>
              <w:pStyle w:val="TableText"/>
              <w:rPr>
                <w:sz w:val="16"/>
                <w:szCs w:val="16"/>
                <w:lang w:eastAsia="en-AU"/>
              </w:rPr>
            </w:pPr>
            <w:r w:rsidRPr="004A41E7">
              <w:rPr>
                <w:sz w:val="16"/>
                <w:szCs w:val="16"/>
                <w:lang w:eastAsia="en-AU"/>
              </w:rPr>
              <w:t>0.009130</w:t>
            </w:r>
          </w:p>
        </w:tc>
        <w:tc>
          <w:tcPr>
            <w:tcW w:w="924" w:type="dxa"/>
            <w:tcBorders>
              <w:top w:val="nil"/>
              <w:left w:val="nil"/>
              <w:bottom w:val="nil"/>
              <w:right w:val="nil"/>
            </w:tcBorders>
          </w:tcPr>
          <w:p w14:paraId="48D74F7F" w14:textId="77777777" w:rsidR="00DC23ED" w:rsidRPr="004A41E7" w:rsidRDefault="00DC23ED" w:rsidP="00DC23ED">
            <w:pPr>
              <w:pStyle w:val="TableText"/>
              <w:rPr>
                <w:sz w:val="16"/>
                <w:szCs w:val="16"/>
                <w:lang w:eastAsia="en-AU"/>
              </w:rPr>
            </w:pPr>
            <w:r w:rsidRPr="004A41E7">
              <w:rPr>
                <w:sz w:val="16"/>
                <w:szCs w:val="16"/>
                <w:lang w:eastAsia="en-AU"/>
              </w:rPr>
              <w:t>0.009130</w:t>
            </w:r>
          </w:p>
        </w:tc>
        <w:tc>
          <w:tcPr>
            <w:tcW w:w="882" w:type="dxa"/>
            <w:gridSpan w:val="2"/>
            <w:tcBorders>
              <w:top w:val="nil"/>
              <w:left w:val="nil"/>
              <w:bottom w:val="nil"/>
              <w:right w:val="nil"/>
            </w:tcBorders>
          </w:tcPr>
          <w:p w14:paraId="0711841F" w14:textId="77777777" w:rsidR="00DC23ED" w:rsidRPr="004A41E7" w:rsidRDefault="00DC23ED" w:rsidP="00DC23ED">
            <w:pPr>
              <w:pStyle w:val="TableText"/>
              <w:rPr>
                <w:sz w:val="16"/>
                <w:szCs w:val="16"/>
                <w:lang w:eastAsia="en-AU"/>
              </w:rPr>
            </w:pPr>
            <w:r w:rsidRPr="004A41E7">
              <w:rPr>
                <w:sz w:val="16"/>
                <w:szCs w:val="16"/>
                <w:lang w:eastAsia="en-AU"/>
              </w:rPr>
              <w:t>0.008248</w:t>
            </w:r>
          </w:p>
        </w:tc>
      </w:tr>
      <w:tr w:rsidR="00DC23ED" w:rsidRPr="004A41E7" w14:paraId="0641F57A" w14:textId="77777777">
        <w:trPr>
          <w:trHeight w:val="219"/>
        </w:trPr>
        <w:tc>
          <w:tcPr>
            <w:tcW w:w="1064" w:type="dxa"/>
            <w:tcBorders>
              <w:top w:val="nil"/>
              <w:left w:val="nil"/>
              <w:bottom w:val="nil"/>
              <w:right w:val="nil"/>
            </w:tcBorders>
          </w:tcPr>
          <w:p w14:paraId="7A4205C3"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40" w:type="dxa"/>
            <w:tcBorders>
              <w:top w:val="nil"/>
              <w:left w:val="nil"/>
              <w:bottom w:val="nil"/>
              <w:right w:val="nil"/>
            </w:tcBorders>
          </w:tcPr>
          <w:p w14:paraId="51E3F6DC" w14:textId="77777777" w:rsidR="00DC23ED" w:rsidRPr="004A41E7" w:rsidRDefault="00DC23ED" w:rsidP="00DC23ED">
            <w:pPr>
              <w:pStyle w:val="TableText"/>
              <w:rPr>
                <w:sz w:val="16"/>
                <w:szCs w:val="16"/>
                <w:lang w:eastAsia="en-AU"/>
              </w:rPr>
            </w:pPr>
            <w:r w:rsidRPr="004A41E7">
              <w:rPr>
                <w:sz w:val="16"/>
                <w:szCs w:val="16"/>
                <w:lang w:eastAsia="en-AU"/>
              </w:rPr>
              <w:t>0.124245</w:t>
            </w:r>
          </w:p>
        </w:tc>
        <w:tc>
          <w:tcPr>
            <w:tcW w:w="896" w:type="dxa"/>
            <w:tcBorders>
              <w:top w:val="nil"/>
              <w:left w:val="nil"/>
              <w:bottom w:val="nil"/>
              <w:right w:val="nil"/>
            </w:tcBorders>
          </w:tcPr>
          <w:p w14:paraId="31823ADA" w14:textId="77777777" w:rsidR="00DC23ED" w:rsidRPr="004A41E7" w:rsidRDefault="00DC23ED" w:rsidP="00DC23ED">
            <w:pPr>
              <w:pStyle w:val="TableText"/>
              <w:rPr>
                <w:sz w:val="16"/>
                <w:szCs w:val="16"/>
                <w:lang w:eastAsia="en-AU"/>
              </w:rPr>
            </w:pPr>
            <w:r w:rsidRPr="004A41E7">
              <w:rPr>
                <w:sz w:val="16"/>
                <w:szCs w:val="16"/>
                <w:lang w:eastAsia="en-AU"/>
              </w:rPr>
              <w:t>0.124245</w:t>
            </w:r>
          </w:p>
        </w:tc>
        <w:tc>
          <w:tcPr>
            <w:tcW w:w="826" w:type="dxa"/>
            <w:tcBorders>
              <w:top w:val="nil"/>
              <w:left w:val="nil"/>
              <w:bottom w:val="nil"/>
              <w:right w:val="nil"/>
            </w:tcBorders>
          </w:tcPr>
          <w:p w14:paraId="6C188A5E" w14:textId="77777777" w:rsidR="00DC23ED" w:rsidRPr="004A41E7" w:rsidRDefault="00DC23ED" w:rsidP="00DC23ED">
            <w:pPr>
              <w:pStyle w:val="TableText"/>
              <w:rPr>
                <w:sz w:val="16"/>
                <w:szCs w:val="16"/>
                <w:lang w:eastAsia="en-AU"/>
              </w:rPr>
            </w:pPr>
            <w:r w:rsidRPr="004A41E7">
              <w:rPr>
                <w:sz w:val="16"/>
                <w:szCs w:val="16"/>
                <w:lang w:eastAsia="en-AU"/>
              </w:rPr>
              <w:t>0.015099</w:t>
            </w:r>
          </w:p>
        </w:tc>
        <w:tc>
          <w:tcPr>
            <w:tcW w:w="924" w:type="dxa"/>
            <w:tcBorders>
              <w:top w:val="nil"/>
              <w:left w:val="nil"/>
              <w:bottom w:val="nil"/>
              <w:right w:val="nil"/>
            </w:tcBorders>
          </w:tcPr>
          <w:p w14:paraId="04813BCD" w14:textId="77777777" w:rsidR="00DC23ED" w:rsidRPr="004A41E7" w:rsidRDefault="00DC23ED" w:rsidP="00DC23ED">
            <w:pPr>
              <w:pStyle w:val="TableText"/>
              <w:rPr>
                <w:sz w:val="16"/>
                <w:szCs w:val="16"/>
                <w:lang w:eastAsia="en-AU"/>
              </w:rPr>
            </w:pPr>
            <w:r w:rsidRPr="004A41E7">
              <w:rPr>
                <w:sz w:val="16"/>
                <w:szCs w:val="16"/>
                <w:lang w:eastAsia="en-AU"/>
              </w:rPr>
              <w:t>0.015099</w:t>
            </w:r>
          </w:p>
        </w:tc>
        <w:tc>
          <w:tcPr>
            <w:tcW w:w="882" w:type="dxa"/>
            <w:tcBorders>
              <w:top w:val="nil"/>
              <w:left w:val="nil"/>
              <w:bottom w:val="nil"/>
              <w:right w:val="nil"/>
            </w:tcBorders>
          </w:tcPr>
          <w:p w14:paraId="6CDFE07E" w14:textId="77777777" w:rsidR="00DC23ED" w:rsidRPr="004A41E7" w:rsidRDefault="00DC23ED" w:rsidP="00DC23ED">
            <w:pPr>
              <w:pStyle w:val="TableText"/>
              <w:rPr>
                <w:sz w:val="16"/>
                <w:szCs w:val="16"/>
                <w:lang w:eastAsia="en-AU"/>
              </w:rPr>
            </w:pPr>
            <w:r w:rsidRPr="004A41E7">
              <w:rPr>
                <w:sz w:val="16"/>
                <w:szCs w:val="16"/>
                <w:lang w:eastAsia="en-AU"/>
              </w:rPr>
              <w:t>0.015099</w:t>
            </w:r>
          </w:p>
        </w:tc>
        <w:tc>
          <w:tcPr>
            <w:tcW w:w="867" w:type="dxa"/>
            <w:tcBorders>
              <w:top w:val="nil"/>
              <w:left w:val="nil"/>
              <w:bottom w:val="nil"/>
              <w:right w:val="nil"/>
            </w:tcBorders>
          </w:tcPr>
          <w:p w14:paraId="63B42461" w14:textId="77777777" w:rsidR="00DC23ED" w:rsidRPr="004A41E7" w:rsidRDefault="00DC23ED" w:rsidP="00DC23ED">
            <w:pPr>
              <w:pStyle w:val="TableText"/>
              <w:rPr>
                <w:sz w:val="16"/>
                <w:szCs w:val="16"/>
                <w:lang w:eastAsia="en-AU"/>
              </w:rPr>
            </w:pPr>
            <w:r w:rsidRPr="004A41E7">
              <w:rPr>
                <w:sz w:val="16"/>
                <w:szCs w:val="16"/>
                <w:lang w:eastAsia="en-AU"/>
              </w:rPr>
              <w:t>0.015099</w:t>
            </w:r>
          </w:p>
        </w:tc>
        <w:tc>
          <w:tcPr>
            <w:tcW w:w="882" w:type="dxa"/>
            <w:tcBorders>
              <w:top w:val="nil"/>
              <w:left w:val="nil"/>
              <w:bottom w:val="nil"/>
              <w:right w:val="nil"/>
            </w:tcBorders>
          </w:tcPr>
          <w:p w14:paraId="10E47894" w14:textId="77777777" w:rsidR="00DC23ED" w:rsidRPr="004A41E7" w:rsidRDefault="00DC23ED" w:rsidP="00DC23ED">
            <w:pPr>
              <w:pStyle w:val="TableText"/>
              <w:rPr>
                <w:sz w:val="16"/>
                <w:szCs w:val="16"/>
                <w:lang w:eastAsia="en-AU"/>
              </w:rPr>
            </w:pPr>
            <w:r w:rsidRPr="004A41E7">
              <w:rPr>
                <w:sz w:val="16"/>
                <w:szCs w:val="16"/>
                <w:lang w:eastAsia="en-AU"/>
              </w:rPr>
              <w:t>0.014211</w:t>
            </w:r>
          </w:p>
        </w:tc>
        <w:tc>
          <w:tcPr>
            <w:tcW w:w="882" w:type="dxa"/>
            <w:tcBorders>
              <w:top w:val="nil"/>
              <w:left w:val="nil"/>
              <w:bottom w:val="nil"/>
              <w:right w:val="nil"/>
            </w:tcBorders>
          </w:tcPr>
          <w:p w14:paraId="27F2895A" w14:textId="77777777" w:rsidR="00DC23ED" w:rsidRPr="004A41E7" w:rsidRDefault="00DC23ED" w:rsidP="00DC23ED">
            <w:pPr>
              <w:pStyle w:val="TableText"/>
              <w:rPr>
                <w:sz w:val="16"/>
                <w:szCs w:val="16"/>
                <w:lang w:eastAsia="en-AU"/>
              </w:rPr>
            </w:pPr>
            <w:r w:rsidRPr="004A41E7">
              <w:rPr>
                <w:sz w:val="16"/>
                <w:szCs w:val="16"/>
                <w:lang w:eastAsia="en-AU"/>
              </w:rPr>
              <w:t>0.014258</w:t>
            </w:r>
          </w:p>
        </w:tc>
        <w:tc>
          <w:tcPr>
            <w:tcW w:w="896" w:type="dxa"/>
            <w:tcBorders>
              <w:top w:val="nil"/>
              <w:left w:val="nil"/>
              <w:bottom w:val="nil"/>
              <w:right w:val="nil"/>
            </w:tcBorders>
          </w:tcPr>
          <w:p w14:paraId="1E8C1565" w14:textId="77777777" w:rsidR="00DC23ED" w:rsidRPr="004A41E7" w:rsidRDefault="00DC23ED" w:rsidP="00DC23ED">
            <w:pPr>
              <w:pStyle w:val="TableText"/>
              <w:rPr>
                <w:sz w:val="16"/>
                <w:szCs w:val="16"/>
                <w:lang w:eastAsia="en-AU"/>
              </w:rPr>
            </w:pPr>
            <w:r w:rsidRPr="004A41E7">
              <w:rPr>
                <w:sz w:val="16"/>
                <w:szCs w:val="16"/>
                <w:lang w:eastAsia="en-AU"/>
              </w:rPr>
              <w:t>0.014319</w:t>
            </w:r>
          </w:p>
        </w:tc>
        <w:tc>
          <w:tcPr>
            <w:tcW w:w="882" w:type="dxa"/>
            <w:tcBorders>
              <w:top w:val="nil"/>
              <w:left w:val="nil"/>
              <w:bottom w:val="nil"/>
              <w:right w:val="nil"/>
            </w:tcBorders>
          </w:tcPr>
          <w:p w14:paraId="7F1D730B" w14:textId="77777777" w:rsidR="00DC23ED" w:rsidRPr="004A41E7" w:rsidRDefault="00DC23ED" w:rsidP="00DC23ED">
            <w:pPr>
              <w:pStyle w:val="TableText"/>
              <w:rPr>
                <w:sz w:val="16"/>
                <w:szCs w:val="16"/>
                <w:lang w:eastAsia="en-AU"/>
              </w:rPr>
            </w:pPr>
            <w:r w:rsidRPr="004A41E7">
              <w:rPr>
                <w:sz w:val="16"/>
                <w:szCs w:val="16"/>
                <w:lang w:eastAsia="en-AU"/>
              </w:rPr>
              <w:t>0.010297</w:t>
            </w:r>
          </w:p>
        </w:tc>
        <w:tc>
          <w:tcPr>
            <w:tcW w:w="882" w:type="dxa"/>
            <w:tcBorders>
              <w:top w:val="nil"/>
              <w:left w:val="nil"/>
              <w:bottom w:val="nil"/>
              <w:right w:val="nil"/>
            </w:tcBorders>
          </w:tcPr>
          <w:p w14:paraId="27D36568" w14:textId="77777777" w:rsidR="00DC23ED" w:rsidRPr="004A41E7" w:rsidRDefault="00DC23ED" w:rsidP="00DC23ED">
            <w:pPr>
              <w:pStyle w:val="TableText"/>
              <w:rPr>
                <w:sz w:val="16"/>
                <w:szCs w:val="16"/>
                <w:lang w:eastAsia="en-AU"/>
              </w:rPr>
            </w:pPr>
            <w:r w:rsidRPr="004A41E7">
              <w:rPr>
                <w:sz w:val="16"/>
                <w:szCs w:val="16"/>
                <w:lang w:eastAsia="en-AU"/>
              </w:rPr>
              <w:t>0.010353</w:t>
            </w:r>
          </w:p>
        </w:tc>
        <w:tc>
          <w:tcPr>
            <w:tcW w:w="923" w:type="dxa"/>
            <w:tcBorders>
              <w:top w:val="nil"/>
              <w:left w:val="nil"/>
              <w:bottom w:val="nil"/>
              <w:right w:val="nil"/>
            </w:tcBorders>
          </w:tcPr>
          <w:p w14:paraId="73E61CB9" w14:textId="77777777" w:rsidR="00DC23ED" w:rsidRPr="004A41E7" w:rsidRDefault="00DC23ED" w:rsidP="00DC23ED">
            <w:pPr>
              <w:pStyle w:val="TableText"/>
              <w:rPr>
                <w:sz w:val="16"/>
                <w:szCs w:val="16"/>
                <w:lang w:eastAsia="en-AU"/>
              </w:rPr>
            </w:pPr>
            <w:r w:rsidRPr="004A41E7">
              <w:rPr>
                <w:sz w:val="16"/>
                <w:szCs w:val="16"/>
                <w:lang w:eastAsia="en-AU"/>
              </w:rPr>
              <w:t>0.010353</w:t>
            </w:r>
          </w:p>
        </w:tc>
        <w:tc>
          <w:tcPr>
            <w:tcW w:w="840" w:type="dxa"/>
            <w:tcBorders>
              <w:top w:val="nil"/>
              <w:left w:val="nil"/>
              <w:bottom w:val="nil"/>
              <w:right w:val="nil"/>
            </w:tcBorders>
          </w:tcPr>
          <w:p w14:paraId="5DE8CC28" w14:textId="77777777" w:rsidR="00DC23ED" w:rsidRPr="004A41E7" w:rsidRDefault="00DC23ED" w:rsidP="00DC23ED">
            <w:pPr>
              <w:pStyle w:val="TableText"/>
              <w:rPr>
                <w:sz w:val="16"/>
                <w:szCs w:val="16"/>
                <w:lang w:eastAsia="en-AU"/>
              </w:rPr>
            </w:pPr>
            <w:r w:rsidRPr="004A41E7">
              <w:rPr>
                <w:sz w:val="16"/>
                <w:szCs w:val="16"/>
                <w:lang w:eastAsia="en-AU"/>
              </w:rPr>
              <w:t>0.009988</w:t>
            </w:r>
          </w:p>
        </w:tc>
        <w:tc>
          <w:tcPr>
            <w:tcW w:w="854" w:type="dxa"/>
            <w:tcBorders>
              <w:top w:val="nil"/>
              <w:left w:val="nil"/>
              <w:bottom w:val="nil"/>
              <w:right w:val="nil"/>
            </w:tcBorders>
          </w:tcPr>
          <w:p w14:paraId="46ED0A8D" w14:textId="77777777" w:rsidR="00DC23ED" w:rsidRPr="004A41E7" w:rsidRDefault="00DC23ED" w:rsidP="00DC23ED">
            <w:pPr>
              <w:pStyle w:val="TableText"/>
              <w:rPr>
                <w:sz w:val="16"/>
                <w:szCs w:val="16"/>
                <w:lang w:eastAsia="en-AU"/>
              </w:rPr>
            </w:pPr>
            <w:r w:rsidRPr="004A41E7">
              <w:rPr>
                <w:sz w:val="16"/>
                <w:szCs w:val="16"/>
                <w:lang w:eastAsia="en-AU"/>
              </w:rPr>
              <w:t>0.009988</w:t>
            </w:r>
          </w:p>
        </w:tc>
        <w:tc>
          <w:tcPr>
            <w:tcW w:w="924" w:type="dxa"/>
            <w:tcBorders>
              <w:top w:val="nil"/>
              <w:left w:val="nil"/>
              <w:bottom w:val="nil"/>
              <w:right w:val="nil"/>
            </w:tcBorders>
          </w:tcPr>
          <w:p w14:paraId="0EBA8BE8" w14:textId="77777777" w:rsidR="00DC23ED" w:rsidRPr="004A41E7" w:rsidRDefault="00DC23ED" w:rsidP="00DC23ED">
            <w:pPr>
              <w:pStyle w:val="TableText"/>
              <w:rPr>
                <w:sz w:val="16"/>
                <w:szCs w:val="16"/>
                <w:lang w:eastAsia="en-AU"/>
              </w:rPr>
            </w:pPr>
            <w:r w:rsidRPr="004A41E7">
              <w:rPr>
                <w:sz w:val="16"/>
                <w:szCs w:val="16"/>
                <w:lang w:eastAsia="en-AU"/>
              </w:rPr>
              <w:t>0.009988</w:t>
            </w:r>
          </w:p>
        </w:tc>
        <w:tc>
          <w:tcPr>
            <w:tcW w:w="882" w:type="dxa"/>
            <w:gridSpan w:val="2"/>
            <w:tcBorders>
              <w:top w:val="nil"/>
              <w:left w:val="nil"/>
              <w:bottom w:val="nil"/>
              <w:right w:val="nil"/>
            </w:tcBorders>
          </w:tcPr>
          <w:p w14:paraId="2595FE1A" w14:textId="77777777" w:rsidR="00DC23ED" w:rsidRPr="004A41E7" w:rsidRDefault="00DC23ED" w:rsidP="00DC23ED">
            <w:pPr>
              <w:pStyle w:val="TableText"/>
              <w:rPr>
                <w:sz w:val="16"/>
                <w:szCs w:val="16"/>
                <w:lang w:eastAsia="en-AU"/>
              </w:rPr>
            </w:pPr>
            <w:r w:rsidRPr="004A41E7">
              <w:rPr>
                <w:sz w:val="16"/>
                <w:szCs w:val="16"/>
                <w:lang w:eastAsia="en-AU"/>
              </w:rPr>
              <w:t>0.009018</w:t>
            </w:r>
          </w:p>
        </w:tc>
      </w:tr>
      <w:tr w:rsidR="00DC23ED" w:rsidRPr="004A41E7" w14:paraId="683260C8" w14:textId="77777777">
        <w:trPr>
          <w:trHeight w:val="219"/>
        </w:trPr>
        <w:tc>
          <w:tcPr>
            <w:tcW w:w="1064" w:type="dxa"/>
            <w:tcBorders>
              <w:top w:val="nil"/>
              <w:left w:val="nil"/>
              <w:bottom w:val="nil"/>
              <w:right w:val="nil"/>
            </w:tcBorders>
          </w:tcPr>
          <w:p w14:paraId="2B730E7B"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40" w:type="dxa"/>
            <w:tcBorders>
              <w:top w:val="nil"/>
              <w:left w:val="nil"/>
              <w:bottom w:val="nil"/>
              <w:right w:val="nil"/>
            </w:tcBorders>
          </w:tcPr>
          <w:p w14:paraId="77FF5142" w14:textId="77777777" w:rsidR="00DC23ED" w:rsidRPr="004A41E7" w:rsidRDefault="00DC23ED" w:rsidP="00DC23ED">
            <w:pPr>
              <w:rPr>
                <w:sz w:val="16"/>
                <w:szCs w:val="16"/>
              </w:rPr>
            </w:pPr>
          </w:p>
        </w:tc>
        <w:tc>
          <w:tcPr>
            <w:tcW w:w="896" w:type="dxa"/>
            <w:tcBorders>
              <w:top w:val="nil"/>
              <w:left w:val="nil"/>
              <w:bottom w:val="nil"/>
              <w:right w:val="nil"/>
            </w:tcBorders>
          </w:tcPr>
          <w:p w14:paraId="18DD433F" w14:textId="77777777" w:rsidR="00DC23ED" w:rsidRPr="004A41E7" w:rsidRDefault="00DC23ED" w:rsidP="00DC23ED">
            <w:pPr>
              <w:rPr>
                <w:sz w:val="16"/>
                <w:szCs w:val="16"/>
              </w:rPr>
            </w:pPr>
          </w:p>
        </w:tc>
        <w:tc>
          <w:tcPr>
            <w:tcW w:w="826" w:type="dxa"/>
            <w:tcBorders>
              <w:top w:val="nil"/>
              <w:left w:val="nil"/>
              <w:bottom w:val="nil"/>
              <w:right w:val="nil"/>
            </w:tcBorders>
          </w:tcPr>
          <w:p w14:paraId="7B697B82" w14:textId="77777777" w:rsidR="00DC23ED" w:rsidRPr="004A41E7" w:rsidRDefault="00DC23ED" w:rsidP="00DC23ED">
            <w:pPr>
              <w:pStyle w:val="TableText"/>
              <w:rPr>
                <w:sz w:val="16"/>
                <w:szCs w:val="16"/>
                <w:lang w:eastAsia="en-AU"/>
              </w:rPr>
            </w:pPr>
            <w:r w:rsidRPr="004A41E7">
              <w:rPr>
                <w:sz w:val="16"/>
                <w:szCs w:val="16"/>
                <w:lang w:eastAsia="en-AU"/>
              </w:rPr>
              <w:t>0.010468</w:t>
            </w:r>
          </w:p>
        </w:tc>
        <w:tc>
          <w:tcPr>
            <w:tcW w:w="924" w:type="dxa"/>
            <w:tcBorders>
              <w:top w:val="nil"/>
              <w:left w:val="nil"/>
              <w:bottom w:val="nil"/>
              <w:right w:val="nil"/>
            </w:tcBorders>
          </w:tcPr>
          <w:p w14:paraId="18B43033" w14:textId="77777777" w:rsidR="00DC23ED" w:rsidRPr="004A41E7" w:rsidRDefault="00DC23ED" w:rsidP="00DC23ED">
            <w:pPr>
              <w:pStyle w:val="TableText"/>
              <w:rPr>
                <w:sz w:val="16"/>
                <w:szCs w:val="16"/>
                <w:lang w:eastAsia="en-AU"/>
              </w:rPr>
            </w:pPr>
            <w:r w:rsidRPr="004A41E7">
              <w:rPr>
                <w:sz w:val="16"/>
                <w:szCs w:val="16"/>
                <w:lang w:eastAsia="en-AU"/>
              </w:rPr>
              <w:t>0.010468</w:t>
            </w:r>
          </w:p>
        </w:tc>
        <w:tc>
          <w:tcPr>
            <w:tcW w:w="882" w:type="dxa"/>
            <w:tcBorders>
              <w:top w:val="nil"/>
              <w:left w:val="nil"/>
              <w:bottom w:val="nil"/>
              <w:right w:val="nil"/>
            </w:tcBorders>
          </w:tcPr>
          <w:p w14:paraId="53A9E5AC" w14:textId="77777777" w:rsidR="00DC23ED" w:rsidRPr="004A41E7" w:rsidRDefault="00DC23ED" w:rsidP="00DC23ED">
            <w:pPr>
              <w:pStyle w:val="TableText"/>
              <w:rPr>
                <w:sz w:val="16"/>
                <w:szCs w:val="16"/>
                <w:lang w:eastAsia="en-AU"/>
              </w:rPr>
            </w:pPr>
            <w:r w:rsidRPr="004A41E7">
              <w:rPr>
                <w:sz w:val="16"/>
                <w:szCs w:val="16"/>
                <w:lang w:eastAsia="en-AU"/>
              </w:rPr>
              <w:t>0.010468</w:t>
            </w:r>
          </w:p>
        </w:tc>
        <w:tc>
          <w:tcPr>
            <w:tcW w:w="867" w:type="dxa"/>
            <w:tcBorders>
              <w:top w:val="nil"/>
              <w:left w:val="nil"/>
              <w:bottom w:val="nil"/>
              <w:right w:val="nil"/>
            </w:tcBorders>
          </w:tcPr>
          <w:p w14:paraId="37DCECD3" w14:textId="77777777" w:rsidR="00DC23ED" w:rsidRPr="004A41E7" w:rsidRDefault="00DC23ED" w:rsidP="00DC23ED">
            <w:pPr>
              <w:pStyle w:val="TableText"/>
              <w:rPr>
                <w:sz w:val="16"/>
                <w:szCs w:val="16"/>
                <w:lang w:eastAsia="en-AU"/>
              </w:rPr>
            </w:pPr>
            <w:r w:rsidRPr="004A41E7">
              <w:rPr>
                <w:sz w:val="16"/>
                <w:szCs w:val="16"/>
                <w:lang w:eastAsia="en-AU"/>
              </w:rPr>
              <w:t>0.010468</w:t>
            </w:r>
          </w:p>
        </w:tc>
        <w:tc>
          <w:tcPr>
            <w:tcW w:w="882" w:type="dxa"/>
            <w:tcBorders>
              <w:top w:val="nil"/>
              <w:left w:val="nil"/>
              <w:bottom w:val="nil"/>
              <w:right w:val="nil"/>
            </w:tcBorders>
          </w:tcPr>
          <w:p w14:paraId="31761F5D" w14:textId="77777777" w:rsidR="00DC23ED" w:rsidRPr="004A41E7" w:rsidRDefault="00DC23ED" w:rsidP="00DC23ED">
            <w:pPr>
              <w:pStyle w:val="TableText"/>
              <w:rPr>
                <w:sz w:val="16"/>
                <w:szCs w:val="16"/>
                <w:lang w:eastAsia="en-AU"/>
              </w:rPr>
            </w:pPr>
            <w:r w:rsidRPr="004A41E7">
              <w:rPr>
                <w:sz w:val="16"/>
                <w:szCs w:val="16"/>
                <w:lang w:eastAsia="en-AU"/>
              </w:rPr>
              <w:t>0.010468</w:t>
            </w:r>
          </w:p>
        </w:tc>
        <w:tc>
          <w:tcPr>
            <w:tcW w:w="882" w:type="dxa"/>
            <w:tcBorders>
              <w:top w:val="nil"/>
              <w:left w:val="nil"/>
              <w:bottom w:val="nil"/>
              <w:right w:val="nil"/>
            </w:tcBorders>
          </w:tcPr>
          <w:p w14:paraId="1B9DFBEB" w14:textId="77777777" w:rsidR="00DC23ED" w:rsidRPr="004A41E7" w:rsidRDefault="00DC23ED" w:rsidP="00DC23ED">
            <w:pPr>
              <w:pStyle w:val="TableText"/>
              <w:rPr>
                <w:sz w:val="16"/>
                <w:szCs w:val="16"/>
                <w:lang w:eastAsia="en-AU"/>
              </w:rPr>
            </w:pPr>
            <w:r w:rsidRPr="004A41E7">
              <w:rPr>
                <w:sz w:val="16"/>
                <w:szCs w:val="16"/>
                <w:lang w:eastAsia="en-AU"/>
              </w:rPr>
              <w:t>0.010468</w:t>
            </w:r>
          </w:p>
        </w:tc>
        <w:tc>
          <w:tcPr>
            <w:tcW w:w="896" w:type="dxa"/>
            <w:tcBorders>
              <w:top w:val="nil"/>
              <w:left w:val="nil"/>
              <w:bottom w:val="nil"/>
              <w:right w:val="nil"/>
            </w:tcBorders>
          </w:tcPr>
          <w:p w14:paraId="16D624A4" w14:textId="77777777" w:rsidR="00DC23ED" w:rsidRPr="004A41E7" w:rsidRDefault="00DC23ED" w:rsidP="00DC23ED">
            <w:pPr>
              <w:pStyle w:val="TableText"/>
              <w:rPr>
                <w:sz w:val="16"/>
                <w:szCs w:val="16"/>
                <w:lang w:eastAsia="en-AU"/>
              </w:rPr>
            </w:pPr>
            <w:r w:rsidRPr="004A41E7">
              <w:rPr>
                <w:sz w:val="16"/>
                <w:szCs w:val="16"/>
                <w:lang w:eastAsia="en-AU"/>
              </w:rPr>
              <w:t>0.010497</w:t>
            </w:r>
          </w:p>
        </w:tc>
        <w:tc>
          <w:tcPr>
            <w:tcW w:w="882" w:type="dxa"/>
            <w:tcBorders>
              <w:top w:val="nil"/>
              <w:left w:val="nil"/>
              <w:bottom w:val="nil"/>
              <w:right w:val="nil"/>
            </w:tcBorders>
          </w:tcPr>
          <w:p w14:paraId="304858E2" w14:textId="77777777" w:rsidR="00DC23ED" w:rsidRPr="004A41E7" w:rsidRDefault="00DC23ED" w:rsidP="00DC23ED">
            <w:pPr>
              <w:pStyle w:val="TableText"/>
              <w:rPr>
                <w:sz w:val="16"/>
                <w:szCs w:val="16"/>
                <w:lang w:eastAsia="en-AU"/>
              </w:rPr>
            </w:pPr>
            <w:r w:rsidRPr="004A41E7">
              <w:rPr>
                <w:sz w:val="16"/>
                <w:szCs w:val="16"/>
                <w:lang w:eastAsia="en-AU"/>
              </w:rPr>
              <w:t>0.008136</w:t>
            </w:r>
          </w:p>
        </w:tc>
        <w:tc>
          <w:tcPr>
            <w:tcW w:w="882" w:type="dxa"/>
            <w:tcBorders>
              <w:top w:val="nil"/>
              <w:left w:val="nil"/>
              <w:bottom w:val="nil"/>
              <w:right w:val="nil"/>
            </w:tcBorders>
          </w:tcPr>
          <w:p w14:paraId="62869D82"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923" w:type="dxa"/>
            <w:tcBorders>
              <w:top w:val="nil"/>
              <w:left w:val="nil"/>
              <w:bottom w:val="nil"/>
              <w:right w:val="nil"/>
            </w:tcBorders>
          </w:tcPr>
          <w:p w14:paraId="61556209"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40" w:type="dxa"/>
            <w:tcBorders>
              <w:top w:val="nil"/>
              <w:left w:val="nil"/>
              <w:bottom w:val="nil"/>
              <w:right w:val="nil"/>
            </w:tcBorders>
          </w:tcPr>
          <w:p w14:paraId="239EDCFF"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54" w:type="dxa"/>
            <w:tcBorders>
              <w:top w:val="nil"/>
              <w:left w:val="nil"/>
              <w:bottom w:val="nil"/>
              <w:right w:val="nil"/>
            </w:tcBorders>
          </w:tcPr>
          <w:p w14:paraId="2090E16E"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924" w:type="dxa"/>
            <w:tcBorders>
              <w:top w:val="nil"/>
              <w:left w:val="nil"/>
              <w:bottom w:val="nil"/>
              <w:right w:val="nil"/>
            </w:tcBorders>
          </w:tcPr>
          <w:p w14:paraId="7124F4AD"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82" w:type="dxa"/>
            <w:gridSpan w:val="2"/>
            <w:tcBorders>
              <w:top w:val="nil"/>
              <w:left w:val="nil"/>
              <w:bottom w:val="nil"/>
              <w:right w:val="nil"/>
            </w:tcBorders>
          </w:tcPr>
          <w:p w14:paraId="31CB8822" w14:textId="77777777" w:rsidR="00DC23ED" w:rsidRPr="004A41E7" w:rsidRDefault="00DC23ED" w:rsidP="00DC23ED">
            <w:pPr>
              <w:pStyle w:val="TableText"/>
              <w:rPr>
                <w:sz w:val="16"/>
                <w:szCs w:val="16"/>
                <w:lang w:eastAsia="en-AU"/>
              </w:rPr>
            </w:pPr>
            <w:r w:rsidRPr="004A41E7">
              <w:rPr>
                <w:sz w:val="16"/>
                <w:szCs w:val="16"/>
                <w:lang w:eastAsia="en-AU"/>
              </w:rPr>
              <w:t>0.007572</w:t>
            </w:r>
          </w:p>
        </w:tc>
      </w:tr>
      <w:tr w:rsidR="00DC23ED" w:rsidRPr="004A41E7" w14:paraId="7B85EB45" w14:textId="77777777">
        <w:trPr>
          <w:trHeight w:val="219"/>
        </w:trPr>
        <w:tc>
          <w:tcPr>
            <w:tcW w:w="1064" w:type="dxa"/>
            <w:tcBorders>
              <w:top w:val="nil"/>
              <w:left w:val="nil"/>
              <w:bottom w:val="nil"/>
              <w:right w:val="nil"/>
            </w:tcBorders>
          </w:tcPr>
          <w:p w14:paraId="6FB7D017"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40" w:type="dxa"/>
            <w:tcBorders>
              <w:top w:val="nil"/>
              <w:left w:val="nil"/>
              <w:bottom w:val="nil"/>
              <w:right w:val="nil"/>
            </w:tcBorders>
          </w:tcPr>
          <w:p w14:paraId="79B6F0B9" w14:textId="77777777" w:rsidR="00DC23ED" w:rsidRPr="004A41E7" w:rsidRDefault="00DC23ED" w:rsidP="00DC23ED">
            <w:pPr>
              <w:rPr>
                <w:sz w:val="16"/>
                <w:szCs w:val="16"/>
              </w:rPr>
            </w:pPr>
          </w:p>
        </w:tc>
        <w:tc>
          <w:tcPr>
            <w:tcW w:w="896" w:type="dxa"/>
            <w:tcBorders>
              <w:top w:val="nil"/>
              <w:left w:val="nil"/>
              <w:bottom w:val="nil"/>
              <w:right w:val="nil"/>
            </w:tcBorders>
          </w:tcPr>
          <w:p w14:paraId="7A3DD879" w14:textId="77777777" w:rsidR="00DC23ED" w:rsidRPr="004A41E7" w:rsidRDefault="00DC23ED" w:rsidP="00DC23ED">
            <w:pPr>
              <w:rPr>
                <w:sz w:val="16"/>
                <w:szCs w:val="16"/>
              </w:rPr>
            </w:pPr>
          </w:p>
        </w:tc>
        <w:tc>
          <w:tcPr>
            <w:tcW w:w="826" w:type="dxa"/>
            <w:tcBorders>
              <w:top w:val="nil"/>
              <w:left w:val="nil"/>
              <w:bottom w:val="nil"/>
              <w:right w:val="nil"/>
            </w:tcBorders>
          </w:tcPr>
          <w:p w14:paraId="31A6901F" w14:textId="77777777" w:rsidR="00DC23ED" w:rsidRPr="004A41E7" w:rsidRDefault="00DC23ED" w:rsidP="00DC23ED">
            <w:pPr>
              <w:pStyle w:val="TableText"/>
              <w:rPr>
                <w:sz w:val="16"/>
                <w:szCs w:val="16"/>
                <w:lang w:eastAsia="en-AU"/>
              </w:rPr>
            </w:pPr>
            <w:r w:rsidRPr="004A41E7">
              <w:rPr>
                <w:sz w:val="16"/>
                <w:szCs w:val="16"/>
                <w:lang w:eastAsia="en-AU"/>
              </w:rPr>
              <w:t>0.011532</w:t>
            </w:r>
          </w:p>
        </w:tc>
        <w:tc>
          <w:tcPr>
            <w:tcW w:w="924" w:type="dxa"/>
            <w:tcBorders>
              <w:top w:val="nil"/>
              <w:left w:val="nil"/>
              <w:bottom w:val="nil"/>
              <w:right w:val="nil"/>
            </w:tcBorders>
          </w:tcPr>
          <w:p w14:paraId="5DF3B9F8" w14:textId="77777777" w:rsidR="00DC23ED" w:rsidRPr="004A41E7" w:rsidRDefault="00DC23ED" w:rsidP="00DC23ED">
            <w:pPr>
              <w:pStyle w:val="TableText"/>
              <w:rPr>
                <w:sz w:val="16"/>
                <w:szCs w:val="16"/>
                <w:lang w:eastAsia="en-AU"/>
              </w:rPr>
            </w:pPr>
            <w:r w:rsidRPr="004A41E7">
              <w:rPr>
                <w:sz w:val="16"/>
                <w:szCs w:val="16"/>
                <w:lang w:eastAsia="en-AU"/>
              </w:rPr>
              <w:t>0.011532</w:t>
            </w:r>
          </w:p>
        </w:tc>
        <w:tc>
          <w:tcPr>
            <w:tcW w:w="882" w:type="dxa"/>
            <w:tcBorders>
              <w:top w:val="nil"/>
              <w:left w:val="nil"/>
              <w:bottom w:val="nil"/>
              <w:right w:val="nil"/>
            </w:tcBorders>
          </w:tcPr>
          <w:p w14:paraId="6A324E96" w14:textId="77777777" w:rsidR="00DC23ED" w:rsidRPr="004A41E7" w:rsidRDefault="00DC23ED" w:rsidP="00DC23ED">
            <w:pPr>
              <w:pStyle w:val="TableText"/>
              <w:rPr>
                <w:sz w:val="16"/>
                <w:szCs w:val="16"/>
                <w:lang w:eastAsia="en-AU"/>
              </w:rPr>
            </w:pPr>
            <w:r w:rsidRPr="004A41E7">
              <w:rPr>
                <w:sz w:val="16"/>
                <w:szCs w:val="16"/>
                <w:lang w:eastAsia="en-AU"/>
              </w:rPr>
              <w:t>0.011532</w:t>
            </w:r>
          </w:p>
        </w:tc>
        <w:tc>
          <w:tcPr>
            <w:tcW w:w="867" w:type="dxa"/>
            <w:tcBorders>
              <w:top w:val="nil"/>
              <w:left w:val="nil"/>
              <w:bottom w:val="nil"/>
              <w:right w:val="nil"/>
            </w:tcBorders>
          </w:tcPr>
          <w:p w14:paraId="26FDB51F" w14:textId="77777777" w:rsidR="00DC23ED" w:rsidRPr="004A41E7" w:rsidRDefault="00DC23ED" w:rsidP="00DC23ED">
            <w:pPr>
              <w:pStyle w:val="TableText"/>
              <w:rPr>
                <w:sz w:val="16"/>
                <w:szCs w:val="16"/>
                <w:lang w:eastAsia="en-AU"/>
              </w:rPr>
            </w:pPr>
            <w:r w:rsidRPr="004A41E7">
              <w:rPr>
                <w:sz w:val="16"/>
                <w:szCs w:val="16"/>
                <w:lang w:eastAsia="en-AU"/>
              </w:rPr>
              <w:t>0.011532</w:t>
            </w:r>
          </w:p>
        </w:tc>
        <w:tc>
          <w:tcPr>
            <w:tcW w:w="882" w:type="dxa"/>
            <w:tcBorders>
              <w:top w:val="nil"/>
              <w:left w:val="nil"/>
              <w:bottom w:val="nil"/>
              <w:right w:val="nil"/>
            </w:tcBorders>
          </w:tcPr>
          <w:p w14:paraId="6E1A3DED" w14:textId="77777777" w:rsidR="00DC23ED" w:rsidRPr="004A41E7" w:rsidRDefault="00DC23ED" w:rsidP="00DC23ED">
            <w:pPr>
              <w:pStyle w:val="TableText"/>
              <w:rPr>
                <w:sz w:val="16"/>
                <w:szCs w:val="16"/>
                <w:lang w:eastAsia="en-AU"/>
              </w:rPr>
            </w:pPr>
            <w:r w:rsidRPr="004A41E7">
              <w:rPr>
                <w:sz w:val="16"/>
                <w:szCs w:val="16"/>
                <w:lang w:eastAsia="en-AU"/>
              </w:rPr>
              <w:t>0.011532</w:t>
            </w:r>
          </w:p>
        </w:tc>
        <w:tc>
          <w:tcPr>
            <w:tcW w:w="882" w:type="dxa"/>
            <w:tcBorders>
              <w:top w:val="nil"/>
              <w:left w:val="nil"/>
              <w:bottom w:val="nil"/>
              <w:right w:val="nil"/>
            </w:tcBorders>
          </w:tcPr>
          <w:p w14:paraId="7FC69ADD" w14:textId="77777777" w:rsidR="00DC23ED" w:rsidRPr="004A41E7" w:rsidRDefault="00DC23ED" w:rsidP="00DC23ED">
            <w:pPr>
              <w:pStyle w:val="TableText"/>
              <w:rPr>
                <w:sz w:val="16"/>
                <w:szCs w:val="16"/>
                <w:lang w:eastAsia="en-AU"/>
              </w:rPr>
            </w:pPr>
            <w:r w:rsidRPr="004A41E7">
              <w:rPr>
                <w:sz w:val="16"/>
                <w:szCs w:val="16"/>
                <w:lang w:eastAsia="en-AU"/>
              </w:rPr>
              <w:t>0.011532</w:t>
            </w:r>
          </w:p>
        </w:tc>
        <w:tc>
          <w:tcPr>
            <w:tcW w:w="896" w:type="dxa"/>
            <w:tcBorders>
              <w:top w:val="nil"/>
              <w:left w:val="nil"/>
              <w:bottom w:val="nil"/>
              <w:right w:val="nil"/>
            </w:tcBorders>
          </w:tcPr>
          <w:p w14:paraId="0130148A" w14:textId="77777777" w:rsidR="00DC23ED" w:rsidRPr="004A41E7" w:rsidRDefault="00DC23ED" w:rsidP="00DC23ED">
            <w:pPr>
              <w:pStyle w:val="TableText"/>
              <w:rPr>
                <w:sz w:val="16"/>
                <w:szCs w:val="16"/>
                <w:lang w:eastAsia="en-AU"/>
              </w:rPr>
            </w:pPr>
            <w:r w:rsidRPr="004A41E7">
              <w:rPr>
                <w:sz w:val="16"/>
                <w:szCs w:val="16"/>
                <w:lang w:eastAsia="en-AU"/>
              </w:rPr>
              <w:t>0.011532</w:t>
            </w:r>
          </w:p>
        </w:tc>
        <w:tc>
          <w:tcPr>
            <w:tcW w:w="882" w:type="dxa"/>
            <w:tcBorders>
              <w:top w:val="nil"/>
              <w:left w:val="nil"/>
              <w:bottom w:val="nil"/>
              <w:right w:val="nil"/>
            </w:tcBorders>
          </w:tcPr>
          <w:p w14:paraId="2C90962D" w14:textId="77777777" w:rsidR="00DC23ED" w:rsidRPr="004A41E7" w:rsidRDefault="00DC23ED" w:rsidP="00DC23ED">
            <w:pPr>
              <w:pStyle w:val="TableText"/>
              <w:rPr>
                <w:sz w:val="16"/>
                <w:szCs w:val="16"/>
                <w:lang w:eastAsia="en-AU"/>
              </w:rPr>
            </w:pPr>
            <w:r w:rsidRPr="004A41E7">
              <w:rPr>
                <w:sz w:val="16"/>
                <w:szCs w:val="16"/>
                <w:lang w:eastAsia="en-AU"/>
              </w:rPr>
              <w:t>0.008923</w:t>
            </w:r>
          </w:p>
        </w:tc>
        <w:tc>
          <w:tcPr>
            <w:tcW w:w="882" w:type="dxa"/>
            <w:tcBorders>
              <w:top w:val="nil"/>
              <w:left w:val="nil"/>
              <w:bottom w:val="nil"/>
              <w:right w:val="nil"/>
            </w:tcBorders>
          </w:tcPr>
          <w:p w14:paraId="41DDFDFC"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923" w:type="dxa"/>
            <w:tcBorders>
              <w:top w:val="nil"/>
              <w:left w:val="nil"/>
              <w:bottom w:val="nil"/>
              <w:right w:val="nil"/>
            </w:tcBorders>
          </w:tcPr>
          <w:p w14:paraId="7C659661"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40" w:type="dxa"/>
            <w:tcBorders>
              <w:top w:val="nil"/>
              <w:left w:val="nil"/>
              <w:bottom w:val="nil"/>
              <w:right w:val="nil"/>
            </w:tcBorders>
          </w:tcPr>
          <w:p w14:paraId="60470A10"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54" w:type="dxa"/>
            <w:tcBorders>
              <w:top w:val="nil"/>
              <w:left w:val="nil"/>
              <w:bottom w:val="nil"/>
              <w:right w:val="nil"/>
            </w:tcBorders>
          </w:tcPr>
          <w:p w14:paraId="2059E759"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924" w:type="dxa"/>
            <w:tcBorders>
              <w:top w:val="nil"/>
              <w:left w:val="nil"/>
              <w:bottom w:val="nil"/>
              <w:right w:val="nil"/>
            </w:tcBorders>
          </w:tcPr>
          <w:p w14:paraId="340D0B83"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82" w:type="dxa"/>
            <w:gridSpan w:val="2"/>
            <w:tcBorders>
              <w:top w:val="nil"/>
              <w:left w:val="nil"/>
              <w:bottom w:val="nil"/>
              <w:right w:val="nil"/>
            </w:tcBorders>
          </w:tcPr>
          <w:p w14:paraId="737F73AF" w14:textId="77777777" w:rsidR="00DC23ED" w:rsidRPr="004A41E7" w:rsidRDefault="00DC23ED" w:rsidP="00DC23ED">
            <w:pPr>
              <w:pStyle w:val="TableText"/>
              <w:rPr>
                <w:sz w:val="16"/>
                <w:szCs w:val="16"/>
                <w:lang w:eastAsia="en-AU"/>
              </w:rPr>
            </w:pPr>
            <w:r w:rsidRPr="004A41E7">
              <w:rPr>
                <w:sz w:val="16"/>
                <w:szCs w:val="16"/>
                <w:lang w:eastAsia="en-AU"/>
              </w:rPr>
              <w:t>0.008301</w:t>
            </w:r>
          </w:p>
        </w:tc>
      </w:tr>
      <w:tr w:rsidR="00DC23ED" w:rsidRPr="004A41E7" w14:paraId="6403BF35" w14:textId="77777777">
        <w:trPr>
          <w:trHeight w:val="219"/>
        </w:trPr>
        <w:tc>
          <w:tcPr>
            <w:tcW w:w="1064" w:type="dxa"/>
            <w:tcBorders>
              <w:top w:val="nil"/>
              <w:left w:val="nil"/>
              <w:bottom w:val="nil"/>
              <w:right w:val="nil"/>
            </w:tcBorders>
          </w:tcPr>
          <w:p w14:paraId="5B9FA914"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40" w:type="dxa"/>
            <w:tcBorders>
              <w:top w:val="nil"/>
              <w:left w:val="nil"/>
              <w:bottom w:val="nil"/>
              <w:right w:val="nil"/>
            </w:tcBorders>
          </w:tcPr>
          <w:p w14:paraId="17265D94" w14:textId="77777777" w:rsidR="00DC23ED" w:rsidRPr="004A41E7" w:rsidRDefault="00DC23ED" w:rsidP="00DC23ED">
            <w:pPr>
              <w:rPr>
                <w:sz w:val="16"/>
                <w:szCs w:val="16"/>
              </w:rPr>
            </w:pPr>
          </w:p>
        </w:tc>
        <w:tc>
          <w:tcPr>
            <w:tcW w:w="896" w:type="dxa"/>
            <w:tcBorders>
              <w:top w:val="nil"/>
              <w:left w:val="nil"/>
              <w:bottom w:val="nil"/>
              <w:right w:val="nil"/>
            </w:tcBorders>
          </w:tcPr>
          <w:p w14:paraId="35E0AD2A" w14:textId="77777777" w:rsidR="00DC23ED" w:rsidRPr="004A41E7" w:rsidRDefault="00DC23ED" w:rsidP="00DC23ED">
            <w:pPr>
              <w:rPr>
                <w:sz w:val="16"/>
                <w:szCs w:val="16"/>
              </w:rPr>
            </w:pPr>
          </w:p>
        </w:tc>
        <w:tc>
          <w:tcPr>
            <w:tcW w:w="826" w:type="dxa"/>
            <w:tcBorders>
              <w:top w:val="nil"/>
              <w:left w:val="nil"/>
              <w:bottom w:val="nil"/>
              <w:right w:val="nil"/>
            </w:tcBorders>
          </w:tcPr>
          <w:p w14:paraId="075FF928" w14:textId="77777777" w:rsidR="00DC23ED" w:rsidRPr="004A41E7" w:rsidRDefault="00DC23ED" w:rsidP="00DC23ED">
            <w:pPr>
              <w:pStyle w:val="TableText"/>
              <w:rPr>
                <w:sz w:val="16"/>
                <w:szCs w:val="16"/>
                <w:lang w:eastAsia="en-AU"/>
              </w:rPr>
            </w:pPr>
            <w:r w:rsidRPr="004A41E7">
              <w:rPr>
                <w:sz w:val="16"/>
                <w:szCs w:val="16"/>
                <w:lang w:eastAsia="en-AU"/>
              </w:rPr>
              <w:t>0.012771</w:t>
            </w:r>
          </w:p>
        </w:tc>
        <w:tc>
          <w:tcPr>
            <w:tcW w:w="924" w:type="dxa"/>
            <w:tcBorders>
              <w:top w:val="nil"/>
              <w:left w:val="nil"/>
              <w:bottom w:val="nil"/>
              <w:right w:val="nil"/>
            </w:tcBorders>
          </w:tcPr>
          <w:p w14:paraId="07E61F4B" w14:textId="77777777" w:rsidR="00DC23ED" w:rsidRPr="004A41E7" w:rsidRDefault="00DC23ED" w:rsidP="00DC23ED">
            <w:pPr>
              <w:pStyle w:val="TableText"/>
              <w:rPr>
                <w:sz w:val="16"/>
                <w:szCs w:val="16"/>
                <w:lang w:eastAsia="en-AU"/>
              </w:rPr>
            </w:pPr>
            <w:r w:rsidRPr="004A41E7">
              <w:rPr>
                <w:sz w:val="16"/>
                <w:szCs w:val="16"/>
                <w:lang w:eastAsia="en-AU"/>
              </w:rPr>
              <w:t>0.012771</w:t>
            </w:r>
          </w:p>
        </w:tc>
        <w:tc>
          <w:tcPr>
            <w:tcW w:w="882" w:type="dxa"/>
            <w:tcBorders>
              <w:top w:val="nil"/>
              <w:left w:val="nil"/>
              <w:bottom w:val="nil"/>
              <w:right w:val="nil"/>
            </w:tcBorders>
          </w:tcPr>
          <w:p w14:paraId="224B36B9" w14:textId="77777777" w:rsidR="00DC23ED" w:rsidRPr="004A41E7" w:rsidRDefault="00DC23ED" w:rsidP="00DC23ED">
            <w:pPr>
              <w:pStyle w:val="TableText"/>
              <w:rPr>
                <w:sz w:val="16"/>
                <w:szCs w:val="16"/>
                <w:lang w:eastAsia="en-AU"/>
              </w:rPr>
            </w:pPr>
            <w:r w:rsidRPr="004A41E7">
              <w:rPr>
                <w:sz w:val="16"/>
                <w:szCs w:val="16"/>
                <w:lang w:eastAsia="en-AU"/>
              </w:rPr>
              <w:t>0.012771</w:t>
            </w:r>
          </w:p>
        </w:tc>
        <w:tc>
          <w:tcPr>
            <w:tcW w:w="867" w:type="dxa"/>
            <w:tcBorders>
              <w:top w:val="nil"/>
              <w:left w:val="nil"/>
              <w:bottom w:val="nil"/>
              <w:right w:val="nil"/>
            </w:tcBorders>
          </w:tcPr>
          <w:p w14:paraId="3A7F0CB5" w14:textId="77777777" w:rsidR="00DC23ED" w:rsidRPr="004A41E7" w:rsidRDefault="00DC23ED" w:rsidP="00DC23ED">
            <w:pPr>
              <w:pStyle w:val="TableText"/>
              <w:rPr>
                <w:sz w:val="16"/>
                <w:szCs w:val="16"/>
                <w:lang w:eastAsia="en-AU"/>
              </w:rPr>
            </w:pPr>
            <w:r w:rsidRPr="004A41E7">
              <w:rPr>
                <w:sz w:val="16"/>
                <w:szCs w:val="16"/>
                <w:lang w:eastAsia="en-AU"/>
              </w:rPr>
              <w:t>0.012771</w:t>
            </w:r>
          </w:p>
        </w:tc>
        <w:tc>
          <w:tcPr>
            <w:tcW w:w="882" w:type="dxa"/>
            <w:tcBorders>
              <w:top w:val="nil"/>
              <w:left w:val="nil"/>
              <w:bottom w:val="nil"/>
              <w:right w:val="nil"/>
            </w:tcBorders>
          </w:tcPr>
          <w:p w14:paraId="371749C1" w14:textId="77777777" w:rsidR="00DC23ED" w:rsidRPr="004A41E7" w:rsidRDefault="00DC23ED" w:rsidP="00DC23ED">
            <w:pPr>
              <w:pStyle w:val="TableText"/>
              <w:rPr>
                <w:sz w:val="16"/>
                <w:szCs w:val="16"/>
                <w:lang w:eastAsia="en-AU"/>
              </w:rPr>
            </w:pPr>
            <w:r w:rsidRPr="004A41E7">
              <w:rPr>
                <w:sz w:val="16"/>
                <w:szCs w:val="16"/>
                <w:lang w:eastAsia="en-AU"/>
              </w:rPr>
              <w:t>0.012771</w:t>
            </w:r>
          </w:p>
        </w:tc>
        <w:tc>
          <w:tcPr>
            <w:tcW w:w="882" w:type="dxa"/>
            <w:tcBorders>
              <w:top w:val="nil"/>
              <w:left w:val="nil"/>
              <w:bottom w:val="nil"/>
              <w:right w:val="nil"/>
            </w:tcBorders>
          </w:tcPr>
          <w:p w14:paraId="13754E54" w14:textId="77777777" w:rsidR="00DC23ED" w:rsidRPr="004A41E7" w:rsidRDefault="00DC23ED" w:rsidP="00DC23ED">
            <w:pPr>
              <w:pStyle w:val="TableText"/>
              <w:rPr>
                <w:sz w:val="16"/>
                <w:szCs w:val="16"/>
                <w:lang w:eastAsia="en-AU"/>
              </w:rPr>
            </w:pPr>
            <w:r w:rsidRPr="004A41E7">
              <w:rPr>
                <w:sz w:val="16"/>
                <w:szCs w:val="16"/>
                <w:lang w:eastAsia="en-AU"/>
              </w:rPr>
              <w:t>0.012771</w:t>
            </w:r>
          </w:p>
        </w:tc>
        <w:tc>
          <w:tcPr>
            <w:tcW w:w="896" w:type="dxa"/>
            <w:tcBorders>
              <w:top w:val="nil"/>
              <w:left w:val="nil"/>
              <w:bottom w:val="nil"/>
              <w:right w:val="nil"/>
            </w:tcBorders>
          </w:tcPr>
          <w:p w14:paraId="164A9E7F" w14:textId="77777777" w:rsidR="00DC23ED" w:rsidRPr="004A41E7" w:rsidRDefault="00DC23ED" w:rsidP="00DC23ED">
            <w:pPr>
              <w:pStyle w:val="TableText"/>
              <w:rPr>
                <w:sz w:val="16"/>
                <w:szCs w:val="16"/>
                <w:lang w:eastAsia="en-AU"/>
              </w:rPr>
            </w:pPr>
            <w:r w:rsidRPr="004A41E7">
              <w:rPr>
                <w:sz w:val="16"/>
                <w:szCs w:val="16"/>
                <w:lang w:eastAsia="en-AU"/>
              </w:rPr>
              <w:t>0.012771</w:t>
            </w:r>
          </w:p>
        </w:tc>
        <w:tc>
          <w:tcPr>
            <w:tcW w:w="882" w:type="dxa"/>
            <w:tcBorders>
              <w:top w:val="nil"/>
              <w:left w:val="nil"/>
              <w:bottom w:val="nil"/>
              <w:right w:val="nil"/>
            </w:tcBorders>
          </w:tcPr>
          <w:p w14:paraId="47AF2788" w14:textId="77777777" w:rsidR="00DC23ED" w:rsidRPr="004A41E7" w:rsidRDefault="00DC23ED" w:rsidP="00DC23ED">
            <w:pPr>
              <w:pStyle w:val="TableText"/>
              <w:rPr>
                <w:sz w:val="16"/>
                <w:szCs w:val="16"/>
                <w:lang w:eastAsia="en-AU"/>
              </w:rPr>
            </w:pPr>
            <w:r w:rsidRPr="004A41E7">
              <w:rPr>
                <w:sz w:val="16"/>
                <w:szCs w:val="16"/>
                <w:lang w:eastAsia="en-AU"/>
              </w:rPr>
              <w:t>0.009826</w:t>
            </w:r>
          </w:p>
        </w:tc>
        <w:tc>
          <w:tcPr>
            <w:tcW w:w="882" w:type="dxa"/>
            <w:tcBorders>
              <w:top w:val="nil"/>
              <w:left w:val="nil"/>
              <w:bottom w:val="nil"/>
              <w:right w:val="nil"/>
            </w:tcBorders>
          </w:tcPr>
          <w:p w14:paraId="258C6B7E"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923" w:type="dxa"/>
            <w:tcBorders>
              <w:top w:val="nil"/>
              <w:left w:val="nil"/>
              <w:bottom w:val="nil"/>
              <w:right w:val="nil"/>
            </w:tcBorders>
          </w:tcPr>
          <w:p w14:paraId="17048782"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40" w:type="dxa"/>
            <w:tcBorders>
              <w:top w:val="nil"/>
              <w:left w:val="nil"/>
              <w:bottom w:val="nil"/>
              <w:right w:val="nil"/>
            </w:tcBorders>
          </w:tcPr>
          <w:p w14:paraId="23CF4BB0"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54" w:type="dxa"/>
            <w:tcBorders>
              <w:top w:val="nil"/>
              <w:left w:val="nil"/>
              <w:bottom w:val="nil"/>
              <w:right w:val="nil"/>
            </w:tcBorders>
          </w:tcPr>
          <w:p w14:paraId="62976106"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924" w:type="dxa"/>
            <w:tcBorders>
              <w:top w:val="nil"/>
              <w:left w:val="nil"/>
              <w:bottom w:val="nil"/>
              <w:right w:val="nil"/>
            </w:tcBorders>
          </w:tcPr>
          <w:p w14:paraId="647204F6"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82" w:type="dxa"/>
            <w:gridSpan w:val="2"/>
            <w:tcBorders>
              <w:top w:val="nil"/>
              <w:left w:val="nil"/>
              <w:bottom w:val="nil"/>
              <w:right w:val="nil"/>
            </w:tcBorders>
          </w:tcPr>
          <w:p w14:paraId="05352CC9" w14:textId="77777777" w:rsidR="00DC23ED" w:rsidRPr="004A41E7" w:rsidRDefault="00DC23ED" w:rsidP="00DC23ED">
            <w:pPr>
              <w:pStyle w:val="TableText"/>
              <w:rPr>
                <w:sz w:val="16"/>
                <w:szCs w:val="16"/>
                <w:lang w:eastAsia="en-AU"/>
              </w:rPr>
            </w:pPr>
            <w:r w:rsidRPr="004A41E7">
              <w:rPr>
                <w:sz w:val="16"/>
                <w:szCs w:val="16"/>
                <w:lang w:eastAsia="en-AU"/>
              </w:rPr>
              <w:t>0.009141</w:t>
            </w:r>
          </w:p>
        </w:tc>
      </w:tr>
      <w:tr w:rsidR="00DC23ED" w:rsidRPr="004A41E7" w14:paraId="49C2C57B" w14:textId="77777777">
        <w:trPr>
          <w:trHeight w:val="219"/>
        </w:trPr>
        <w:tc>
          <w:tcPr>
            <w:tcW w:w="1064" w:type="dxa"/>
            <w:tcBorders>
              <w:top w:val="nil"/>
              <w:left w:val="nil"/>
              <w:bottom w:val="nil"/>
              <w:right w:val="nil"/>
            </w:tcBorders>
          </w:tcPr>
          <w:p w14:paraId="7ECB4A30"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40" w:type="dxa"/>
            <w:tcBorders>
              <w:top w:val="nil"/>
              <w:left w:val="nil"/>
              <w:bottom w:val="nil"/>
              <w:right w:val="nil"/>
            </w:tcBorders>
          </w:tcPr>
          <w:p w14:paraId="57EA0FE4" w14:textId="77777777" w:rsidR="00DC23ED" w:rsidRPr="004A41E7" w:rsidRDefault="00DC23ED" w:rsidP="00DC23ED">
            <w:pPr>
              <w:rPr>
                <w:sz w:val="16"/>
                <w:szCs w:val="16"/>
              </w:rPr>
            </w:pPr>
          </w:p>
        </w:tc>
        <w:tc>
          <w:tcPr>
            <w:tcW w:w="896" w:type="dxa"/>
            <w:tcBorders>
              <w:top w:val="nil"/>
              <w:left w:val="nil"/>
              <w:bottom w:val="nil"/>
              <w:right w:val="nil"/>
            </w:tcBorders>
          </w:tcPr>
          <w:p w14:paraId="497092CA" w14:textId="77777777" w:rsidR="00DC23ED" w:rsidRPr="004A41E7" w:rsidRDefault="00DC23ED" w:rsidP="00DC23ED">
            <w:pPr>
              <w:rPr>
                <w:sz w:val="16"/>
                <w:szCs w:val="16"/>
              </w:rPr>
            </w:pPr>
          </w:p>
        </w:tc>
        <w:tc>
          <w:tcPr>
            <w:tcW w:w="826" w:type="dxa"/>
            <w:tcBorders>
              <w:top w:val="nil"/>
              <w:left w:val="nil"/>
              <w:bottom w:val="nil"/>
              <w:right w:val="nil"/>
            </w:tcBorders>
          </w:tcPr>
          <w:p w14:paraId="7EBC3DF9" w14:textId="77777777" w:rsidR="00DC23ED" w:rsidRPr="004A41E7" w:rsidRDefault="00DC23ED" w:rsidP="00DC23ED">
            <w:pPr>
              <w:rPr>
                <w:sz w:val="16"/>
                <w:szCs w:val="16"/>
              </w:rPr>
            </w:pPr>
          </w:p>
        </w:tc>
        <w:tc>
          <w:tcPr>
            <w:tcW w:w="924" w:type="dxa"/>
            <w:tcBorders>
              <w:top w:val="nil"/>
              <w:left w:val="nil"/>
              <w:bottom w:val="nil"/>
              <w:right w:val="nil"/>
            </w:tcBorders>
          </w:tcPr>
          <w:p w14:paraId="16A27D8F" w14:textId="77777777" w:rsidR="00DC23ED" w:rsidRPr="004A41E7" w:rsidRDefault="00DC23ED" w:rsidP="00DC23ED">
            <w:pPr>
              <w:rPr>
                <w:sz w:val="16"/>
                <w:szCs w:val="16"/>
              </w:rPr>
            </w:pPr>
          </w:p>
        </w:tc>
        <w:tc>
          <w:tcPr>
            <w:tcW w:w="882" w:type="dxa"/>
            <w:tcBorders>
              <w:top w:val="nil"/>
              <w:left w:val="nil"/>
              <w:bottom w:val="nil"/>
              <w:right w:val="nil"/>
            </w:tcBorders>
          </w:tcPr>
          <w:p w14:paraId="72B7936A" w14:textId="77777777" w:rsidR="00DC23ED" w:rsidRPr="004A41E7" w:rsidRDefault="00DC23ED" w:rsidP="00DC23ED">
            <w:pPr>
              <w:rPr>
                <w:sz w:val="16"/>
                <w:szCs w:val="16"/>
              </w:rPr>
            </w:pPr>
          </w:p>
        </w:tc>
        <w:tc>
          <w:tcPr>
            <w:tcW w:w="867" w:type="dxa"/>
            <w:tcBorders>
              <w:top w:val="nil"/>
              <w:left w:val="nil"/>
              <w:bottom w:val="nil"/>
              <w:right w:val="nil"/>
            </w:tcBorders>
          </w:tcPr>
          <w:p w14:paraId="079F39C1"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0277587D"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378A6FCE"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96" w:type="dxa"/>
            <w:tcBorders>
              <w:top w:val="nil"/>
              <w:left w:val="nil"/>
              <w:bottom w:val="nil"/>
              <w:right w:val="nil"/>
            </w:tcBorders>
          </w:tcPr>
          <w:p w14:paraId="54EFF4C0"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148D3C19"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09475677"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923" w:type="dxa"/>
            <w:tcBorders>
              <w:top w:val="nil"/>
              <w:left w:val="nil"/>
              <w:bottom w:val="nil"/>
              <w:right w:val="nil"/>
            </w:tcBorders>
          </w:tcPr>
          <w:p w14:paraId="10CCBC5F"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40" w:type="dxa"/>
            <w:tcBorders>
              <w:top w:val="nil"/>
              <w:left w:val="nil"/>
              <w:bottom w:val="nil"/>
              <w:right w:val="nil"/>
            </w:tcBorders>
          </w:tcPr>
          <w:p w14:paraId="19633147"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54" w:type="dxa"/>
            <w:tcBorders>
              <w:top w:val="nil"/>
              <w:left w:val="nil"/>
              <w:bottom w:val="nil"/>
              <w:right w:val="nil"/>
            </w:tcBorders>
          </w:tcPr>
          <w:p w14:paraId="0D661D14"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924" w:type="dxa"/>
            <w:tcBorders>
              <w:top w:val="nil"/>
              <w:left w:val="nil"/>
              <w:bottom w:val="nil"/>
              <w:right w:val="nil"/>
            </w:tcBorders>
          </w:tcPr>
          <w:p w14:paraId="21764928"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gridSpan w:val="2"/>
            <w:tcBorders>
              <w:top w:val="nil"/>
              <w:left w:val="nil"/>
              <w:bottom w:val="nil"/>
              <w:right w:val="nil"/>
            </w:tcBorders>
          </w:tcPr>
          <w:p w14:paraId="51E1428C" w14:textId="77777777" w:rsidR="00DC23ED" w:rsidRPr="004A41E7" w:rsidRDefault="00DC23ED" w:rsidP="00DC23ED">
            <w:pPr>
              <w:pStyle w:val="TableText"/>
              <w:rPr>
                <w:sz w:val="16"/>
                <w:szCs w:val="16"/>
                <w:lang w:eastAsia="en-AU"/>
              </w:rPr>
            </w:pPr>
            <w:r w:rsidRPr="004A41E7">
              <w:rPr>
                <w:sz w:val="16"/>
                <w:szCs w:val="16"/>
                <w:lang w:eastAsia="en-AU"/>
              </w:rPr>
              <w:t>0.004501</w:t>
            </w:r>
          </w:p>
        </w:tc>
      </w:tr>
      <w:tr w:rsidR="00DC23ED" w:rsidRPr="004A41E7" w14:paraId="4A799548" w14:textId="77777777">
        <w:trPr>
          <w:trHeight w:val="219"/>
        </w:trPr>
        <w:tc>
          <w:tcPr>
            <w:tcW w:w="1064" w:type="dxa"/>
            <w:tcBorders>
              <w:top w:val="nil"/>
              <w:left w:val="nil"/>
              <w:bottom w:val="nil"/>
              <w:right w:val="nil"/>
            </w:tcBorders>
          </w:tcPr>
          <w:p w14:paraId="501EEA9B"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40" w:type="dxa"/>
            <w:tcBorders>
              <w:top w:val="nil"/>
              <w:left w:val="nil"/>
              <w:bottom w:val="nil"/>
              <w:right w:val="nil"/>
            </w:tcBorders>
          </w:tcPr>
          <w:p w14:paraId="4D1B1DDD" w14:textId="77777777" w:rsidR="00DC23ED" w:rsidRPr="004A41E7" w:rsidRDefault="00DC23ED" w:rsidP="00DC23ED">
            <w:pPr>
              <w:rPr>
                <w:sz w:val="16"/>
                <w:szCs w:val="16"/>
              </w:rPr>
            </w:pPr>
          </w:p>
        </w:tc>
        <w:tc>
          <w:tcPr>
            <w:tcW w:w="896" w:type="dxa"/>
            <w:tcBorders>
              <w:top w:val="nil"/>
              <w:left w:val="nil"/>
              <w:bottom w:val="nil"/>
              <w:right w:val="nil"/>
            </w:tcBorders>
          </w:tcPr>
          <w:p w14:paraId="24559428" w14:textId="77777777" w:rsidR="00DC23ED" w:rsidRPr="004A41E7" w:rsidRDefault="00DC23ED" w:rsidP="00DC23ED">
            <w:pPr>
              <w:rPr>
                <w:sz w:val="16"/>
                <w:szCs w:val="16"/>
              </w:rPr>
            </w:pPr>
          </w:p>
        </w:tc>
        <w:tc>
          <w:tcPr>
            <w:tcW w:w="826" w:type="dxa"/>
            <w:tcBorders>
              <w:top w:val="nil"/>
              <w:left w:val="nil"/>
              <w:bottom w:val="nil"/>
              <w:right w:val="nil"/>
            </w:tcBorders>
          </w:tcPr>
          <w:p w14:paraId="02219974" w14:textId="77777777" w:rsidR="00DC23ED" w:rsidRPr="004A41E7" w:rsidRDefault="00DC23ED" w:rsidP="00DC23ED">
            <w:pPr>
              <w:rPr>
                <w:sz w:val="16"/>
                <w:szCs w:val="16"/>
              </w:rPr>
            </w:pPr>
          </w:p>
        </w:tc>
        <w:tc>
          <w:tcPr>
            <w:tcW w:w="924" w:type="dxa"/>
            <w:tcBorders>
              <w:top w:val="nil"/>
              <w:left w:val="nil"/>
              <w:bottom w:val="nil"/>
              <w:right w:val="nil"/>
            </w:tcBorders>
          </w:tcPr>
          <w:p w14:paraId="5E089F3A" w14:textId="77777777" w:rsidR="00DC23ED" w:rsidRPr="004A41E7" w:rsidRDefault="00DC23ED" w:rsidP="00DC23ED">
            <w:pPr>
              <w:rPr>
                <w:sz w:val="16"/>
                <w:szCs w:val="16"/>
              </w:rPr>
            </w:pPr>
          </w:p>
        </w:tc>
        <w:tc>
          <w:tcPr>
            <w:tcW w:w="882" w:type="dxa"/>
            <w:tcBorders>
              <w:top w:val="nil"/>
              <w:left w:val="nil"/>
              <w:bottom w:val="nil"/>
              <w:right w:val="nil"/>
            </w:tcBorders>
          </w:tcPr>
          <w:p w14:paraId="0BD154BC" w14:textId="77777777" w:rsidR="00DC23ED" w:rsidRPr="004A41E7" w:rsidRDefault="00DC23ED" w:rsidP="00DC23ED">
            <w:pPr>
              <w:rPr>
                <w:sz w:val="16"/>
                <w:szCs w:val="16"/>
              </w:rPr>
            </w:pPr>
          </w:p>
        </w:tc>
        <w:tc>
          <w:tcPr>
            <w:tcW w:w="867" w:type="dxa"/>
            <w:tcBorders>
              <w:top w:val="nil"/>
              <w:left w:val="nil"/>
              <w:bottom w:val="nil"/>
              <w:right w:val="nil"/>
            </w:tcBorders>
          </w:tcPr>
          <w:p w14:paraId="78AC608C"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0800DA2B"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23BE481D"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96" w:type="dxa"/>
            <w:tcBorders>
              <w:top w:val="nil"/>
              <w:left w:val="nil"/>
              <w:bottom w:val="nil"/>
              <w:right w:val="nil"/>
            </w:tcBorders>
          </w:tcPr>
          <w:p w14:paraId="55E1459E"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3E38AA5F"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1EECCE8A"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923" w:type="dxa"/>
            <w:tcBorders>
              <w:top w:val="nil"/>
              <w:left w:val="nil"/>
              <w:bottom w:val="nil"/>
              <w:right w:val="nil"/>
            </w:tcBorders>
          </w:tcPr>
          <w:p w14:paraId="7DBC374E"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40" w:type="dxa"/>
            <w:tcBorders>
              <w:top w:val="nil"/>
              <w:left w:val="nil"/>
              <w:bottom w:val="nil"/>
              <w:right w:val="nil"/>
            </w:tcBorders>
          </w:tcPr>
          <w:p w14:paraId="38A2ADDD"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54" w:type="dxa"/>
            <w:tcBorders>
              <w:top w:val="nil"/>
              <w:left w:val="nil"/>
              <w:bottom w:val="nil"/>
              <w:right w:val="nil"/>
            </w:tcBorders>
          </w:tcPr>
          <w:p w14:paraId="53F4BAF2"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924" w:type="dxa"/>
            <w:tcBorders>
              <w:top w:val="nil"/>
              <w:left w:val="nil"/>
              <w:bottom w:val="nil"/>
              <w:right w:val="nil"/>
            </w:tcBorders>
          </w:tcPr>
          <w:p w14:paraId="6EB4B093"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gridSpan w:val="2"/>
            <w:tcBorders>
              <w:top w:val="nil"/>
              <w:left w:val="nil"/>
              <w:bottom w:val="nil"/>
              <w:right w:val="nil"/>
            </w:tcBorders>
          </w:tcPr>
          <w:p w14:paraId="24E6EF5D" w14:textId="77777777" w:rsidR="00DC23ED" w:rsidRPr="004A41E7" w:rsidRDefault="00DC23ED" w:rsidP="00DC23ED">
            <w:pPr>
              <w:pStyle w:val="TableText"/>
              <w:rPr>
                <w:sz w:val="16"/>
                <w:szCs w:val="16"/>
                <w:lang w:eastAsia="en-AU"/>
              </w:rPr>
            </w:pPr>
            <w:r w:rsidRPr="004A41E7">
              <w:rPr>
                <w:sz w:val="16"/>
                <w:szCs w:val="16"/>
                <w:lang w:eastAsia="en-AU"/>
              </w:rPr>
              <w:t>0.004982</w:t>
            </w:r>
          </w:p>
        </w:tc>
      </w:tr>
      <w:tr w:rsidR="00DC23ED" w:rsidRPr="004A41E7" w14:paraId="268E2A39" w14:textId="77777777">
        <w:trPr>
          <w:trHeight w:val="219"/>
        </w:trPr>
        <w:tc>
          <w:tcPr>
            <w:tcW w:w="1064" w:type="dxa"/>
            <w:tcBorders>
              <w:top w:val="nil"/>
              <w:left w:val="nil"/>
              <w:bottom w:val="nil"/>
              <w:right w:val="nil"/>
            </w:tcBorders>
          </w:tcPr>
          <w:p w14:paraId="3560C479"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40" w:type="dxa"/>
            <w:tcBorders>
              <w:top w:val="nil"/>
              <w:left w:val="nil"/>
              <w:bottom w:val="nil"/>
              <w:right w:val="nil"/>
            </w:tcBorders>
          </w:tcPr>
          <w:p w14:paraId="5C5E1D36" w14:textId="77777777" w:rsidR="00DC23ED" w:rsidRPr="004A41E7" w:rsidRDefault="00DC23ED" w:rsidP="00DC23ED">
            <w:pPr>
              <w:rPr>
                <w:sz w:val="16"/>
                <w:szCs w:val="16"/>
              </w:rPr>
            </w:pPr>
          </w:p>
        </w:tc>
        <w:tc>
          <w:tcPr>
            <w:tcW w:w="896" w:type="dxa"/>
            <w:tcBorders>
              <w:top w:val="nil"/>
              <w:left w:val="nil"/>
              <w:bottom w:val="nil"/>
              <w:right w:val="nil"/>
            </w:tcBorders>
          </w:tcPr>
          <w:p w14:paraId="219396DB" w14:textId="77777777" w:rsidR="00DC23ED" w:rsidRPr="004A41E7" w:rsidRDefault="00DC23ED" w:rsidP="00DC23ED">
            <w:pPr>
              <w:rPr>
                <w:sz w:val="16"/>
                <w:szCs w:val="16"/>
              </w:rPr>
            </w:pPr>
          </w:p>
        </w:tc>
        <w:tc>
          <w:tcPr>
            <w:tcW w:w="826" w:type="dxa"/>
            <w:tcBorders>
              <w:top w:val="nil"/>
              <w:left w:val="nil"/>
              <w:bottom w:val="nil"/>
              <w:right w:val="nil"/>
            </w:tcBorders>
          </w:tcPr>
          <w:p w14:paraId="360F1B2A" w14:textId="77777777" w:rsidR="00DC23ED" w:rsidRPr="004A41E7" w:rsidRDefault="00DC23ED" w:rsidP="00DC23ED">
            <w:pPr>
              <w:rPr>
                <w:sz w:val="16"/>
                <w:szCs w:val="16"/>
              </w:rPr>
            </w:pPr>
          </w:p>
        </w:tc>
        <w:tc>
          <w:tcPr>
            <w:tcW w:w="924" w:type="dxa"/>
            <w:tcBorders>
              <w:top w:val="nil"/>
              <w:left w:val="nil"/>
              <w:bottom w:val="nil"/>
              <w:right w:val="nil"/>
            </w:tcBorders>
          </w:tcPr>
          <w:p w14:paraId="7C91D84C" w14:textId="77777777" w:rsidR="00DC23ED" w:rsidRPr="004A41E7" w:rsidRDefault="00DC23ED" w:rsidP="00DC23ED">
            <w:pPr>
              <w:rPr>
                <w:sz w:val="16"/>
                <w:szCs w:val="16"/>
              </w:rPr>
            </w:pPr>
          </w:p>
        </w:tc>
        <w:tc>
          <w:tcPr>
            <w:tcW w:w="882" w:type="dxa"/>
            <w:tcBorders>
              <w:top w:val="nil"/>
              <w:left w:val="nil"/>
              <w:bottom w:val="nil"/>
              <w:right w:val="nil"/>
            </w:tcBorders>
          </w:tcPr>
          <w:p w14:paraId="0223C4BD" w14:textId="77777777" w:rsidR="00DC23ED" w:rsidRPr="004A41E7" w:rsidRDefault="00DC23ED" w:rsidP="00DC23ED">
            <w:pPr>
              <w:rPr>
                <w:sz w:val="16"/>
                <w:szCs w:val="16"/>
              </w:rPr>
            </w:pPr>
          </w:p>
        </w:tc>
        <w:tc>
          <w:tcPr>
            <w:tcW w:w="867" w:type="dxa"/>
            <w:tcBorders>
              <w:top w:val="nil"/>
              <w:left w:val="nil"/>
              <w:bottom w:val="nil"/>
              <w:right w:val="nil"/>
            </w:tcBorders>
          </w:tcPr>
          <w:p w14:paraId="313F3425"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60C02CBC"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4781091B"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96" w:type="dxa"/>
            <w:tcBorders>
              <w:top w:val="nil"/>
              <w:left w:val="nil"/>
              <w:bottom w:val="nil"/>
              <w:right w:val="nil"/>
            </w:tcBorders>
          </w:tcPr>
          <w:p w14:paraId="3C471E5C"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0F648930"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1EEFC125"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923" w:type="dxa"/>
            <w:tcBorders>
              <w:top w:val="nil"/>
              <w:left w:val="nil"/>
              <w:bottom w:val="nil"/>
              <w:right w:val="nil"/>
            </w:tcBorders>
          </w:tcPr>
          <w:p w14:paraId="6ED15F96"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40" w:type="dxa"/>
            <w:tcBorders>
              <w:top w:val="nil"/>
              <w:left w:val="nil"/>
              <w:bottom w:val="nil"/>
              <w:right w:val="nil"/>
            </w:tcBorders>
          </w:tcPr>
          <w:p w14:paraId="714CF1B4"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54" w:type="dxa"/>
            <w:tcBorders>
              <w:top w:val="nil"/>
              <w:left w:val="nil"/>
              <w:bottom w:val="nil"/>
              <w:right w:val="nil"/>
            </w:tcBorders>
          </w:tcPr>
          <w:p w14:paraId="2FE17C1B"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924" w:type="dxa"/>
            <w:tcBorders>
              <w:top w:val="nil"/>
              <w:left w:val="nil"/>
              <w:bottom w:val="nil"/>
              <w:right w:val="nil"/>
            </w:tcBorders>
          </w:tcPr>
          <w:p w14:paraId="7862D911"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gridSpan w:val="2"/>
            <w:tcBorders>
              <w:top w:val="nil"/>
              <w:left w:val="nil"/>
              <w:bottom w:val="nil"/>
              <w:right w:val="nil"/>
            </w:tcBorders>
          </w:tcPr>
          <w:p w14:paraId="032E6966" w14:textId="77777777" w:rsidR="00DC23ED" w:rsidRPr="004A41E7" w:rsidRDefault="00DC23ED" w:rsidP="00DC23ED">
            <w:pPr>
              <w:pStyle w:val="TableText"/>
              <w:rPr>
                <w:sz w:val="16"/>
                <w:szCs w:val="16"/>
                <w:lang w:eastAsia="en-AU"/>
              </w:rPr>
            </w:pPr>
            <w:r w:rsidRPr="004A41E7">
              <w:rPr>
                <w:sz w:val="16"/>
                <w:szCs w:val="16"/>
                <w:lang w:eastAsia="en-AU"/>
              </w:rPr>
              <w:t>0.005520</w:t>
            </w:r>
          </w:p>
        </w:tc>
      </w:tr>
      <w:tr w:rsidR="00DC23ED" w:rsidRPr="004A41E7" w14:paraId="71962FDA" w14:textId="77777777">
        <w:trPr>
          <w:trHeight w:val="219"/>
        </w:trPr>
        <w:tc>
          <w:tcPr>
            <w:tcW w:w="1064" w:type="dxa"/>
            <w:tcBorders>
              <w:top w:val="nil"/>
              <w:left w:val="nil"/>
              <w:bottom w:val="nil"/>
              <w:right w:val="nil"/>
            </w:tcBorders>
          </w:tcPr>
          <w:p w14:paraId="36F6A114"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40" w:type="dxa"/>
            <w:tcBorders>
              <w:top w:val="nil"/>
              <w:left w:val="nil"/>
              <w:bottom w:val="nil"/>
              <w:right w:val="nil"/>
            </w:tcBorders>
          </w:tcPr>
          <w:p w14:paraId="2E8E5AFA" w14:textId="77777777" w:rsidR="00DC23ED" w:rsidRPr="004A41E7" w:rsidRDefault="00DC23ED" w:rsidP="00DC23ED">
            <w:pPr>
              <w:rPr>
                <w:sz w:val="16"/>
                <w:szCs w:val="16"/>
              </w:rPr>
            </w:pPr>
          </w:p>
        </w:tc>
        <w:tc>
          <w:tcPr>
            <w:tcW w:w="896" w:type="dxa"/>
            <w:tcBorders>
              <w:top w:val="nil"/>
              <w:left w:val="nil"/>
              <w:bottom w:val="nil"/>
              <w:right w:val="nil"/>
            </w:tcBorders>
          </w:tcPr>
          <w:p w14:paraId="2644F313" w14:textId="77777777" w:rsidR="00DC23ED" w:rsidRPr="004A41E7" w:rsidRDefault="00DC23ED" w:rsidP="00DC23ED">
            <w:pPr>
              <w:rPr>
                <w:sz w:val="16"/>
                <w:szCs w:val="16"/>
              </w:rPr>
            </w:pPr>
          </w:p>
        </w:tc>
        <w:tc>
          <w:tcPr>
            <w:tcW w:w="826" w:type="dxa"/>
            <w:tcBorders>
              <w:top w:val="nil"/>
              <w:left w:val="nil"/>
              <w:bottom w:val="nil"/>
              <w:right w:val="nil"/>
            </w:tcBorders>
          </w:tcPr>
          <w:p w14:paraId="3E2DF9F7" w14:textId="77777777" w:rsidR="00DC23ED" w:rsidRPr="004A41E7" w:rsidRDefault="00DC23ED" w:rsidP="00DC23ED">
            <w:pPr>
              <w:rPr>
                <w:sz w:val="16"/>
                <w:szCs w:val="16"/>
              </w:rPr>
            </w:pPr>
          </w:p>
        </w:tc>
        <w:tc>
          <w:tcPr>
            <w:tcW w:w="924" w:type="dxa"/>
            <w:tcBorders>
              <w:top w:val="nil"/>
              <w:left w:val="nil"/>
              <w:bottom w:val="nil"/>
              <w:right w:val="nil"/>
            </w:tcBorders>
          </w:tcPr>
          <w:p w14:paraId="04DB5F50" w14:textId="77777777" w:rsidR="00DC23ED" w:rsidRPr="004A41E7" w:rsidRDefault="00DC23ED" w:rsidP="00DC23ED">
            <w:pPr>
              <w:rPr>
                <w:sz w:val="16"/>
                <w:szCs w:val="16"/>
              </w:rPr>
            </w:pPr>
          </w:p>
        </w:tc>
        <w:tc>
          <w:tcPr>
            <w:tcW w:w="882" w:type="dxa"/>
            <w:tcBorders>
              <w:top w:val="nil"/>
              <w:left w:val="nil"/>
              <w:bottom w:val="nil"/>
              <w:right w:val="nil"/>
            </w:tcBorders>
          </w:tcPr>
          <w:p w14:paraId="6EE426B9" w14:textId="77777777" w:rsidR="00DC23ED" w:rsidRPr="004A41E7" w:rsidRDefault="00DC23ED" w:rsidP="00DC23ED">
            <w:pPr>
              <w:rPr>
                <w:sz w:val="16"/>
                <w:szCs w:val="16"/>
              </w:rPr>
            </w:pPr>
          </w:p>
        </w:tc>
        <w:tc>
          <w:tcPr>
            <w:tcW w:w="867" w:type="dxa"/>
            <w:tcBorders>
              <w:top w:val="nil"/>
              <w:left w:val="nil"/>
              <w:bottom w:val="nil"/>
              <w:right w:val="nil"/>
            </w:tcBorders>
          </w:tcPr>
          <w:p w14:paraId="41AE7CEB"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5DFB2AFF"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07AD5A7F"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96" w:type="dxa"/>
            <w:tcBorders>
              <w:top w:val="nil"/>
              <w:left w:val="nil"/>
              <w:bottom w:val="nil"/>
              <w:right w:val="nil"/>
            </w:tcBorders>
          </w:tcPr>
          <w:p w14:paraId="20757628"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5542A2F6"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7872ADAD"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923" w:type="dxa"/>
            <w:tcBorders>
              <w:top w:val="nil"/>
              <w:left w:val="nil"/>
              <w:bottom w:val="nil"/>
              <w:right w:val="nil"/>
            </w:tcBorders>
          </w:tcPr>
          <w:p w14:paraId="627DBEC8"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40" w:type="dxa"/>
            <w:tcBorders>
              <w:top w:val="nil"/>
              <w:left w:val="nil"/>
              <w:bottom w:val="nil"/>
              <w:right w:val="nil"/>
            </w:tcBorders>
          </w:tcPr>
          <w:p w14:paraId="0D0CDF18"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54" w:type="dxa"/>
            <w:tcBorders>
              <w:top w:val="nil"/>
              <w:left w:val="nil"/>
              <w:bottom w:val="nil"/>
              <w:right w:val="nil"/>
            </w:tcBorders>
          </w:tcPr>
          <w:p w14:paraId="41D7466E"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924" w:type="dxa"/>
            <w:tcBorders>
              <w:top w:val="nil"/>
              <w:left w:val="nil"/>
              <w:bottom w:val="nil"/>
              <w:right w:val="nil"/>
            </w:tcBorders>
          </w:tcPr>
          <w:p w14:paraId="7AB5B1F7"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gridSpan w:val="2"/>
            <w:tcBorders>
              <w:top w:val="nil"/>
              <w:left w:val="nil"/>
              <w:bottom w:val="nil"/>
              <w:right w:val="nil"/>
            </w:tcBorders>
          </w:tcPr>
          <w:p w14:paraId="27793FED" w14:textId="77777777" w:rsidR="00DC23ED" w:rsidRPr="004A41E7" w:rsidRDefault="00DC23ED" w:rsidP="00DC23ED">
            <w:pPr>
              <w:pStyle w:val="TableText"/>
              <w:rPr>
                <w:sz w:val="16"/>
                <w:szCs w:val="16"/>
                <w:lang w:eastAsia="en-AU"/>
              </w:rPr>
            </w:pPr>
            <w:r w:rsidRPr="004A41E7">
              <w:rPr>
                <w:sz w:val="16"/>
                <w:szCs w:val="16"/>
                <w:lang w:eastAsia="en-AU"/>
              </w:rPr>
              <w:t>0.006114</w:t>
            </w:r>
          </w:p>
        </w:tc>
      </w:tr>
      <w:tr w:rsidR="00DC23ED" w:rsidRPr="004A41E7" w14:paraId="2EEE63C1" w14:textId="77777777">
        <w:trPr>
          <w:trHeight w:val="219"/>
        </w:trPr>
        <w:tc>
          <w:tcPr>
            <w:tcW w:w="1064" w:type="dxa"/>
            <w:tcBorders>
              <w:top w:val="nil"/>
              <w:left w:val="nil"/>
              <w:right w:val="nil"/>
            </w:tcBorders>
          </w:tcPr>
          <w:p w14:paraId="29B6A659"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40" w:type="dxa"/>
            <w:tcBorders>
              <w:top w:val="nil"/>
              <w:left w:val="nil"/>
              <w:right w:val="nil"/>
            </w:tcBorders>
          </w:tcPr>
          <w:p w14:paraId="5F186A63" w14:textId="77777777" w:rsidR="00DC23ED" w:rsidRPr="004A41E7" w:rsidRDefault="00DC23ED" w:rsidP="00DC23ED">
            <w:pPr>
              <w:rPr>
                <w:sz w:val="16"/>
                <w:szCs w:val="16"/>
              </w:rPr>
            </w:pPr>
          </w:p>
        </w:tc>
        <w:tc>
          <w:tcPr>
            <w:tcW w:w="896" w:type="dxa"/>
            <w:tcBorders>
              <w:top w:val="nil"/>
              <w:left w:val="nil"/>
              <w:right w:val="nil"/>
            </w:tcBorders>
          </w:tcPr>
          <w:p w14:paraId="46B651CC" w14:textId="77777777" w:rsidR="00DC23ED" w:rsidRPr="004A41E7" w:rsidRDefault="00DC23ED" w:rsidP="00DC23ED">
            <w:pPr>
              <w:rPr>
                <w:sz w:val="16"/>
                <w:szCs w:val="16"/>
              </w:rPr>
            </w:pPr>
          </w:p>
        </w:tc>
        <w:tc>
          <w:tcPr>
            <w:tcW w:w="826" w:type="dxa"/>
            <w:tcBorders>
              <w:top w:val="nil"/>
              <w:left w:val="nil"/>
              <w:right w:val="nil"/>
            </w:tcBorders>
          </w:tcPr>
          <w:p w14:paraId="5B6CE649" w14:textId="77777777" w:rsidR="00DC23ED" w:rsidRPr="004A41E7" w:rsidRDefault="00DC23ED" w:rsidP="00DC23ED">
            <w:pPr>
              <w:rPr>
                <w:sz w:val="16"/>
                <w:szCs w:val="16"/>
              </w:rPr>
            </w:pPr>
          </w:p>
        </w:tc>
        <w:tc>
          <w:tcPr>
            <w:tcW w:w="924" w:type="dxa"/>
            <w:tcBorders>
              <w:top w:val="nil"/>
              <w:left w:val="nil"/>
              <w:right w:val="nil"/>
            </w:tcBorders>
          </w:tcPr>
          <w:p w14:paraId="7BCB5CED" w14:textId="77777777" w:rsidR="00DC23ED" w:rsidRPr="004A41E7" w:rsidRDefault="00DC23ED" w:rsidP="00DC23ED">
            <w:pPr>
              <w:rPr>
                <w:sz w:val="16"/>
                <w:szCs w:val="16"/>
              </w:rPr>
            </w:pPr>
          </w:p>
        </w:tc>
        <w:tc>
          <w:tcPr>
            <w:tcW w:w="882" w:type="dxa"/>
            <w:tcBorders>
              <w:top w:val="nil"/>
              <w:left w:val="nil"/>
              <w:right w:val="nil"/>
            </w:tcBorders>
          </w:tcPr>
          <w:p w14:paraId="43B8EB34" w14:textId="77777777" w:rsidR="00DC23ED" w:rsidRPr="004A41E7" w:rsidRDefault="00DC23ED" w:rsidP="00DC23ED">
            <w:pPr>
              <w:rPr>
                <w:sz w:val="16"/>
                <w:szCs w:val="16"/>
              </w:rPr>
            </w:pPr>
          </w:p>
        </w:tc>
        <w:tc>
          <w:tcPr>
            <w:tcW w:w="867" w:type="dxa"/>
            <w:tcBorders>
              <w:top w:val="nil"/>
              <w:left w:val="nil"/>
              <w:right w:val="nil"/>
            </w:tcBorders>
          </w:tcPr>
          <w:p w14:paraId="28241484"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0B33D1A4"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5DFE3135"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96" w:type="dxa"/>
            <w:tcBorders>
              <w:top w:val="nil"/>
              <w:left w:val="nil"/>
              <w:right w:val="nil"/>
            </w:tcBorders>
          </w:tcPr>
          <w:p w14:paraId="7BB293AB"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0CD80A06"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5705483E"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923" w:type="dxa"/>
            <w:tcBorders>
              <w:top w:val="nil"/>
              <w:left w:val="nil"/>
              <w:right w:val="nil"/>
            </w:tcBorders>
          </w:tcPr>
          <w:p w14:paraId="00B157FB"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40" w:type="dxa"/>
            <w:tcBorders>
              <w:top w:val="nil"/>
              <w:left w:val="nil"/>
              <w:right w:val="nil"/>
            </w:tcBorders>
          </w:tcPr>
          <w:p w14:paraId="2E88E96A"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54" w:type="dxa"/>
            <w:tcBorders>
              <w:top w:val="nil"/>
              <w:left w:val="nil"/>
              <w:right w:val="nil"/>
            </w:tcBorders>
          </w:tcPr>
          <w:p w14:paraId="556F47F2"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924" w:type="dxa"/>
            <w:tcBorders>
              <w:top w:val="nil"/>
              <w:left w:val="nil"/>
              <w:right w:val="nil"/>
            </w:tcBorders>
          </w:tcPr>
          <w:p w14:paraId="2927FC59"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gridSpan w:val="2"/>
            <w:tcBorders>
              <w:top w:val="nil"/>
              <w:left w:val="nil"/>
              <w:right w:val="nil"/>
            </w:tcBorders>
          </w:tcPr>
          <w:p w14:paraId="7E08B400" w14:textId="77777777" w:rsidR="00DC23ED" w:rsidRPr="004A41E7" w:rsidRDefault="00DC23ED" w:rsidP="00DC23ED">
            <w:pPr>
              <w:pStyle w:val="TableText"/>
              <w:rPr>
                <w:sz w:val="16"/>
                <w:szCs w:val="16"/>
                <w:lang w:eastAsia="en-AU"/>
              </w:rPr>
            </w:pPr>
            <w:r w:rsidRPr="004A41E7">
              <w:rPr>
                <w:sz w:val="16"/>
                <w:szCs w:val="16"/>
                <w:lang w:eastAsia="en-AU"/>
              </w:rPr>
              <w:t>0.006780</w:t>
            </w:r>
          </w:p>
        </w:tc>
      </w:tr>
      <w:tr w:rsidR="00DC23ED" w:rsidRPr="004A41E7" w14:paraId="446AFF08" w14:textId="77777777">
        <w:trPr>
          <w:trHeight w:val="219"/>
        </w:trPr>
        <w:tc>
          <w:tcPr>
            <w:tcW w:w="1064" w:type="dxa"/>
            <w:tcBorders>
              <w:top w:val="nil"/>
              <w:left w:val="nil"/>
              <w:bottom w:val="single" w:sz="4" w:space="0" w:color="auto"/>
              <w:right w:val="nil"/>
            </w:tcBorders>
          </w:tcPr>
          <w:p w14:paraId="0A75B16B"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40" w:type="dxa"/>
            <w:tcBorders>
              <w:top w:val="nil"/>
              <w:left w:val="nil"/>
              <w:bottom w:val="single" w:sz="4" w:space="0" w:color="auto"/>
              <w:right w:val="nil"/>
            </w:tcBorders>
          </w:tcPr>
          <w:p w14:paraId="6024023A"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6076594A" w14:textId="77777777" w:rsidR="00DC23ED" w:rsidRPr="004A41E7" w:rsidRDefault="00DC23ED" w:rsidP="00DC23ED">
            <w:pPr>
              <w:rPr>
                <w:sz w:val="16"/>
                <w:szCs w:val="16"/>
              </w:rPr>
            </w:pPr>
          </w:p>
        </w:tc>
        <w:tc>
          <w:tcPr>
            <w:tcW w:w="826" w:type="dxa"/>
            <w:tcBorders>
              <w:top w:val="nil"/>
              <w:left w:val="nil"/>
              <w:bottom w:val="single" w:sz="4" w:space="0" w:color="auto"/>
              <w:right w:val="nil"/>
            </w:tcBorders>
          </w:tcPr>
          <w:p w14:paraId="374C4D24" w14:textId="77777777" w:rsidR="00DC23ED" w:rsidRPr="004A41E7" w:rsidRDefault="00DC23ED" w:rsidP="00DC23ED">
            <w:pPr>
              <w:rPr>
                <w:sz w:val="16"/>
                <w:szCs w:val="16"/>
              </w:rPr>
            </w:pPr>
          </w:p>
        </w:tc>
        <w:tc>
          <w:tcPr>
            <w:tcW w:w="924" w:type="dxa"/>
            <w:tcBorders>
              <w:top w:val="nil"/>
              <w:left w:val="nil"/>
              <w:bottom w:val="single" w:sz="4" w:space="0" w:color="auto"/>
              <w:right w:val="nil"/>
            </w:tcBorders>
          </w:tcPr>
          <w:p w14:paraId="05382F14"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5772D34D" w14:textId="77777777" w:rsidR="00DC23ED" w:rsidRPr="004A41E7" w:rsidRDefault="00DC23ED" w:rsidP="00DC23ED">
            <w:pPr>
              <w:rPr>
                <w:sz w:val="16"/>
                <w:szCs w:val="16"/>
              </w:rPr>
            </w:pPr>
          </w:p>
        </w:tc>
        <w:tc>
          <w:tcPr>
            <w:tcW w:w="867" w:type="dxa"/>
            <w:tcBorders>
              <w:top w:val="nil"/>
              <w:left w:val="nil"/>
              <w:bottom w:val="single" w:sz="4" w:space="0" w:color="auto"/>
              <w:right w:val="nil"/>
            </w:tcBorders>
          </w:tcPr>
          <w:p w14:paraId="6B212449"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7179F343"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6E763D29"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96" w:type="dxa"/>
            <w:tcBorders>
              <w:top w:val="nil"/>
              <w:left w:val="nil"/>
              <w:bottom w:val="single" w:sz="4" w:space="0" w:color="auto"/>
              <w:right w:val="nil"/>
            </w:tcBorders>
          </w:tcPr>
          <w:p w14:paraId="4915366B"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4DD58FB2"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14F67DED"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923" w:type="dxa"/>
            <w:tcBorders>
              <w:top w:val="nil"/>
              <w:left w:val="nil"/>
              <w:bottom w:val="single" w:sz="4" w:space="0" w:color="auto"/>
              <w:right w:val="nil"/>
            </w:tcBorders>
          </w:tcPr>
          <w:p w14:paraId="4F49B3E7"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40" w:type="dxa"/>
            <w:tcBorders>
              <w:top w:val="nil"/>
              <w:left w:val="nil"/>
              <w:bottom w:val="single" w:sz="4" w:space="0" w:color="auto"/>
              <w:right w:val="nil"/>
            </w:tcBorders>
          </w:tcPr>
          <w:p w14:paraId="598797B5"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54" w:type="dxa"/>
            <w:tcBorders>
              <w:top w:val="nil"/>
              <w:left w:val="nil"/>
              <w:bottom w:val="single" w:sz="4" w:space="0" w:color="auto"/>
              <w:right w:val="nil"/>
            </w:tcBorders>
          </w:tcPr>
          <w:p w14:paraId="41D3DF15"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924" w:type="dxa"/>
            <w:tcBorders>
              <w:top w:val="nil"/>
              <w:left w:val="nil"/>
              <w:bottom w:val="single" w:sz="4" w:space="0" w:color="auto"/>
              <w:right w:val="nil"/>
            </w:tcBorders>
          </w:tcPr>
          <w:p w14:paraId="78220AC8"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gridSpan w:val="2"/>
            <w:tcBorders>
              <w:top w:val="nil"/>
              <w:left w:val="nil"/>
              <w:bottom w:val="single" w:sz="4" w:space="0" w:color="auto"/>
              <w:right w:val="nil"/>
            </w:tcBorders>
          </w:tcPr>
          <w:p w14:paraId="4D0498E9" w14:textId="77777777" w:rsidR="00DC23ED" w:rsidRPr="004A41E7" w:rsidRDefault="00DC23ED" w:rsidP="00DC23ED">
            <w:pPr>
              <w:pStyle w:val="TableText"/>
              <w:rPr>
                <w:sz w:val="16"/>
                <w:szCs w:val="16"/>
                <w:lang w:eastAsia="en-AU"/>
              </w:rPr>
            </w:pPr>
            <w:r w:rsidRPr="004A41E7">
              <w:rPr>
                <w:sz w:val="16"/>
                <w:szCs w:val="16"/>
                <w:lang w:eastAsia="en-AU"/>
              </w:rPr>
              <w:t>0.007534</w:t>
            </w:r>
          </w:p>
        </w:tc>
      </w:tr>
    </w:tbl>
    <w:p w14:paraId="57C6AE52" w14:textId="77777777" w:rsidR="00DC23ED" w:rsidRPr="00BF7F39" w:rsidRDefault="00DC23ED" w:rsidP="00DC23ED">
      <w:pPr>
        <w:pStyle w:val="ScheduleHeading"/>
        <w:ind w:left="1320" w:hanging="1320"/>
      </w:pPr>
      <w:r w:rsidRPr="00BF7F39">
        <w:t>Table 51</w:t>
      </w:r>
      <w:r w:rsidRPr="00BF7F39">
        <w:tab/>
        <w:t>Lump sum valuation factors for sitting members</w:t>
      </w:r>
    </w:p>
    <w:p w14:paraId="7C1A6683" w14:textId="77777777" w:rsidR="00DC23ED" w:rsidRPr="00BF7F39" w:rsidRDefault="00DC23ED" w:rsidP="00DC23ED">
      <w:pPr>
        <w:keepNext/>
      </w:pPr>
    </w:p>
    <w:tbl>
      <w:tblPr>
        <w:tblW w:w="15160" w:type="dxa"/>
        <w:tblInd w:w="-32" w:type="dxa"/>
        <w:tblLayout w:type="fixed"/>
        <w:tblLook w:val="0000" w:firstRow="0" w:lastRow="0" w:firstColumn="0" w:lastColumn="0" w:noHBand="0" w:noVBand="0"/>
      </w:tblPr>
      <w:tblGrid>
        <w:gridCol w:w="1036"/>
        <w:gridCol w:w="868"/>
        <w:gridCol w:w="882"/>
        <w:gridCol w:w="840"/>
        <w:gridCol w:w="910"/>
        <w:gridCol w:w="882"/>
        <w:gridCol w:w="881"/>
        <w:gridCol w:w="882"/>
        <w:gridCol w:w="882"/>
        <w:gridCol w:w="896"/>
        <w:gridCol w:w="882"/>
        <w:gridCol w:w="882"/>
        <w:gridCol w:w="909"/>
        <w:gridCol w:w="840"/>
        <w:gridCol w:w="868"/>
        <w:gridCol w:w="924"/>
        <w:gridCol w:w="876"/>
        <w:gridCol w:w="20"/>
      </w:tblGrid>
      <w:tr w:rsidR="00DC23ED" w:rsidRPr="004A41E7" w14:paraId="134EBF72" w14:textId="77777777">
        <w:trPr>
          <w:gridAfter w:val="1"/>
          <w:wAfter w:w="20" w:type="dxa"/>
          <w:trHeight w:val="219"/>
          <w:tblHeader/>
        </w:trPr>
        <w:tc>
          <w:tcPr>
            <w:tcW w:w="1036" w:type="dxa"/>
            <w:vMerge w:val="restart"/>
            <w:tcBorders>
              <w:top w:val="nil"/>
              <w:left w:val="nil"/>
              <w:right w:val="nil"/>
            </w:tcBorders>
            <w:vAlign w:val="bottom"/>
          </w:tcPr>
          <w:p w14:paraId="1BDBB0EB"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68" w:type="dxa"/>
            <w:tcBorders>
              <w:top w:val="nil"/>
              <w:left w:val="nil"/>
              <w:bottom w:val="nil"/>
              <w:right w:val="nil"/>
            </w:tcBorders>
          </w:tcPr>
          <w:p w14:paraId="561EEEA0" w14:textId="77777777" w:rsidR="00DC23ED" w:rsidRPr="004A41E7" w:rsidRDefault="00DC23ED" w:rsidP="00DC23ED">
            <w:pPr>
              <w:pStyle w:val="TableColHead"/>
              <w:rPr>
                <w:sz w:val="16"/>
                <w:szCs w:val="16"/>
                <w:lang w:eastAsia="en-AU"/>
              </w:rPr>
            </w:pPr>
          </w:p>
        </w:tc>
        <w:tc>
          <w:tcPr>
            <w:tcW w:w="12360" w:type="dxa"/>
            <w:gridSpan w:val="14"/>
            <w:tcBorders>
              <w:top w:val="nil"/>
              <w:left w:val="nil"/>
              <w:bottom w:val="nil"/>
              <w:right w:val="nil"/>
            </w:tcBorders>
          </w:tcPr>
          <w:p w14:paraId="7BB5665C"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76" w:type="dxa"/>
            <w:tcBorders>
              <w:top w:val="nil"/>
              <w:left w:val="nil"/>
              <w:bottom w:val="nil"/>
              <w:right w:val="nil"/>
            </w:tcBorders>
          </w:tcPr>
          <w:p w14:paraId="7924C962" w14:textId="77777777" w:rsidR="00DC23ED" w:rsidRPr="004A41E7" w:rsidRDefault="00DC23ED" w:rsidP="00DC23ED">
            <w:pPr>
              <w:pStyle w:val="TableColHead"/>
              <w:rPr>
                <w:sz w:val="16"/>
                <w:szCs w:val="16"/>
                <w:lang w:eastAsia="en-AU"/>
              </w:rPr>
            </w:pPr>
          </w:p>
        </w:tc>
      </w:tr>
      <w:tr w:rsidR="00DC23ED" w:rsidRPr="004A41E7" w14:paraId="7B7B3961" w14:textId="77777777">
        <w:trPr>
          <w:trHeight w:val="219"/>
          <w:tblHeader/>
        </w:trPr>
        <w:tc>
          <w:tcPr>
            <w:tcW w:w="1036" w:type="dxa"/>
            <w:vMerge/>
            <w:tcBorders>
              <w:left w:val="nil"/>
              <w:bottom w:val="single" w:sz="4" w:space="0" w:color="auto"/>
              <w:right w:val="nil"/>
            </w:tcBorders>
          </w:tcPr>
          <w:p w14:paraId="4F134238" w14:textId="77777777" w:rsidR="00DC23ED" w:rsidRPr="004A41E7" w:rsidRDefault="00DC23ED" w:rsidP="00DC23ED">
            <w:pPr>
              <w:pStyle w:val="TableColHead"/>
              <w:rPr>
                <w:sz w:val="16"/>
                <w:szCs w:val="16"/>
                <w:lang w:eastAsia="en-AU"/>
              </w:rPr>
            </w:pPr>
          </w:p>
        </w:tc>
        <w:tc>
          <w:tcPr>
            <w:tcW w:w="868" w:type="dxa"/>
            <w:tcBorders>
              <w:top w:val="nil"/>
              <w:left w:val="nil"/>
              <w:bottom w:val="single" w:sz="4" w:space="0" w:color="auto"/>
              <w:right w:val="nil"/>
            </w:tcBorders>
          </w:tcPr>
          <w:p w14:paraId="30E034F6"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82" w:type="dxa"/>
            <w:tcBorders>
              <w:top w:val="nil"/>
              <w:left w:val="nil"/>
              <w:bottom w:val="single" w:sz="4" w:space="0" w:color="auto"/>
              <w:right w:val="nil"/>
            </w:tcBorders>
          </w:tcPr>
          <w:p w14:paraId="245C9A4F"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40" w:type="dxa"/>
            <w:tcBorders>
              <w:top w:val="nil"/>
              <w:left w:val="nil"/>
              <w:bottom w:val="single" w:sz="4" w:space="0" w:color="auto"/>
              <w:right w:val="nil"/>
            </w:tcBorders>
          </w:tcPr>
          <w:p w14:paraId="0F98937B"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910" w:type="dxa"/>
            <w:tcBorders>
              <w:top w:val="nil"/>
              <w:left w:val="nil"/>
              <w:bottom w:val="single" w:sz="4" w:space="0" w:color="auto"/>
              <w:right w:val="nil"/>
            </w:tcBorders>
          </w:tcPr>
          <w:p w14:paraId="6B5E93CC"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82" w:type="dxa"/>
            <w:tcBorders>
              <w:top w:val="nil"/>
              <w:left w:val="nil"/>
              <w:bottom w:val="single" w:sz="4" w:space="0" w:color="auto"/>
              <w:right w:val="nil"/>
            </w:tcBorders>
          </w:tcPr>
          <w:p w14:paraId="2658E934"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81" w:type="dxa"/>
            <w:tcBorders>
              <w:top w:val="nil"/>
              <w:left w:val="nil"/>
              <w:bottom w:val="single" w:sz="4" w:space="0" w:color="auto"/>
              <w:right w:val="nil"/>
            </w:tcBorders>
          </w:tcPr>
          <w:p w14:paraId="3BF73F8A"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82" w:type="dxa"/>
            <w:tcBorders>
              <w:top w:val="nil"/>
              <w:left w:val="nil"/>
              <w:bottom w:val="single" w:sz="4" w:space="0" w:color="auto"/>
              <w:right w:val="nil"/>
            </w:tcBorders>
          </w:tcPr>
          <w:p w14:paraId="174D6E32"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82" w:type="dxa"/>
            <w:tcBorders>
              <w:top w:val="nil"/>
              <w:left w:val="nil"/>
              <w:bottom w:val="single" w:sz="4" w:space="0" w:color="auto"/>
              <w:right w:val="nil"/>
            </w:tcBorders>
          </w:tcPr>
          <w:p w14:paraId="10893E92"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96" w:type="dxa"/>
            <w:tcBorders>
              <w:top w:val="nil"/>
              <w:left w:val="nil"/>
              <w:bottom w:val="single" w:sz="4" w:space="0" w:color="auto"/>
              <w:right w:val="nil"/>
            </w:tcBorders>
          </w:tcPr>
          <w:p w14:paraId="7C3228AC"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82" w:type="dxa"/>
            <w:tcBorders>
              <w:top w:val="nil"/>
              <w:left w:val="nil"/>
              <w:bottom w:val="single" w:sz="4" w:space="0" w:color="auto"/>
              <w:right w:val="nil"/>
            </w:tcBorders>
          </w:tcPr>
          <w:p w14:paraId="2B4F532F"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82" w:type="dxa"/>
            <w:tcBorders>
              <w:top w:val="nil"/>
              <w:left w:val="nil"/>
              <w:bottom w:val="single" w:sz="4" w:space="0" w:color="auto"/>
              <w:right w:val="nil"/>
            </w:tcBorders>
          </w:tcPr>
          <w:p w14:paraId="1D36FFED"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909" w:type="dxa"/>
            <w:tcBorders>
              <w:top w:val="nil"/>
              <w:left w:val="nil"/>
              <w:bottom w:val="single" w:sz="4" w:space="0" w:color="auto"/>
              <w:right w:val="nil"/>
            </w:tcBorders>
          </w:tcPr>
          <w:p w14:paraId="6204F65F"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40" w:type="dxa"/>
            <w:tcBorders>
              <w:top w:val="nil"/>
              <w:left w:val="nil"/>
              <w:bottom w:val="single" w:sz="4" w:space="0" w:color="auto"/>
              <w:right w:val="nil"/>
            </w:tcBorders>
          </w:tcPr>
          <w:p w14:paraId="736C7B17"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68" w:type="dxa"/>
            <w:tcBorders>
              <w:top w:val="nil"/>
              <w:left w:val="nil"/>
              <w:bottom w:val="single" w:sz="4" w:space="0" w:color="auto"/>
              <w:right w:val="nil"/>
            </w:tcBorders>
          </w:tcPr>
          <w:p w14:paraId="23BB26BB"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924" w:type="dxa"/>
            <w:tcBorders>
              <w:top w:val="nil"/>
              <w:left w:val="nil"/>
              <w:bottom w:val="single" w:sz="4" w:space="0" w:color="auto"/>
              <w:right w:val="nil"/>
            </w:tcBorders>
          </w:tcPr>
          <w:p w14:paraId="5DC993B2"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96" w:type="dxa"/>
            <w:gridSpan w:val="2"/>
            <w:tcBorders>
              <w:top w:val="nil"/>
              <w:left w:val="nil"/>
              <w:bottom w:val="single" w:sz="4" w:space="0" w:color="auto"/>
              <w:right w:val="nil"/>
            </w:tcBorders>
          </w:tcPr>
          <w:p w14:paraId="1934039C"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03C709D0" w14:textId="77777777">
        <w:trPr>
          <w:trHeight w:val="219"/>
        </w:trPr>
        <w:tc>
          <w:tcPr>
            <w:tcW w:w="1036" w:type="dxa"/>
            <w:tcBorders>
              <w:top w:val="single" w:sz="4" w:space="0" w:color="auto"/>
              <w:left w:val="nil"/>
              <w:bottom w:val="nil"/>
              <w:right w:val="nil"/>
            </w:tcBorders>
          </w:tcPr>
          <w:p w14:paraId="415549E8"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68" w:type="dxa"/>
            <w:tcBorders>
              <w:top w:val="single" w:sz="4" w:space="0" w:color="auto"/>
              <w:left w:val="nil"/>
              <w:bottom w:val="nil"/>
              <w:right w:val="nil"/>
            </w:tcBorders>
          </w:tcPr>
          <w:p w14:paraId="000112F1" w14:textId="77777777" w:rsidR="00DC23ED" w:rsidRPr="004A41E7" w:rsidRDefault="00DC23ED" w:rsidP="00DC23ED">
            <w:pPr>
              <w:pStyle w:val="TableText"/>
              <w:rPr>
                <w:sz w:val="16"/>
                <w:szCs w:val="16"/>
                <w:lang w:eastAsia="en-AU"/>
              </w:rPr>
            </w:pPr>
            <w:r w:rsidRPr="004A41E7">
              <w:rPr>
                <w:sz w:val="16"/>
                <w:szCs w:val="16"/>
                <w:lang w:eastAsia="en-AU"/>
              </w:rPr>
              <w:t>0.121177</w:t>
            </w:r>
          </w:p>
        </w:tc>
        <w:tc>
          <w:tcPr>
            <w:tcW w:w="882" w:type="dxa"/>
            <w:tcBorders>
              <w:top w:val="single" w:sz="4" w:space="0" w:color="auto"/>
              <w:left w:val="nil"/>
              <w:bottom w:val="nil"/>
              <w:right w:val="nil"/>
            </w:tcBorders>
          </w:tcPr>
          <w:p w14:paraId="444049DE" w14:textId="77777777" w:rsidR="00DC23ED" w:rsidRPr="004A41E7" w:rsidRDefault="00DC23ED" w:rsidP="00DC23ED">
            <w:pPr>
              <w:pStyle w:val="TableText"/>
              <w:rPr>
                <w:sz w:val="16"/>
                <w:szCs w:val="16"/>
                <w:lang w:eastAsia="en-AU"/>
              </w:rPr>
            </w:pPr>
            <w:r w:rsidRPr="004A41E7">
              <w:rPr>
                <w:sz w:val="16"/>
                <w:szCs w:val="16"/>
                <w:lang w:eastAsia="en-AU"/>
              </w:rPr>
              <w:t>0.121177</w:t>
            </w:r>
          </w:p>
        </w:tc>
        <w:tc>
          <w:tcPr>
            <w:tcW w:w="840" w:type="dxa"/>
            <w:tcBorders>
              <w:top w:val="single" w:sz="4" w:space="0" w:color="auto"/>
              <w:left w:val="nil"/>
              <w:bottom w:val="nil"/>
              <w:right w:val="nil"/>
            </w:tcBorders>
          </w:tcPr>
          <w:p w14:paraId="715EAAD4" w14:textId="77777777" w:rsidR="00DC23ED" w:rsidRPr="004A41E7" w:rsidRDefault="00DC23ED" w:rsidP="00DC23ED">
            <w:pPr>
              <w:pStyle w:val="TableText"/>
              <w:rPr>
                <w:sz w:val="16"/>
                <w:szCs w:val="16"/>
                <w:lang w:eastAsia="en-AU"/>
              </w:rPr>
            </w:pPr>
            <w:r w:rsidRPr="004A41E7">
              <w:rPr>
                <w:sz w:val="16"/>
                <w:szCs w:val="16"/>
                <w:lang w:eastAsia="en-AU"/>
              </w:rPr>
              <w:t>0.000968</w:t>
            </w:r>
          </w:p>
        </w:tc>
        <w:tc>
          <w:tcPr>
            <w:tcW w:w="910" w:type="dxa"/>
            <w:tcBorders>
              <w:top w:val="single" w:sz="4" w:space="0" w:color="auto"/>
              <w:left w:val="nil"/>
              <w:bottom w:val="nil"/>
              <w:right w:val="nil"/>
            </w:tcBorders>
          </w:tcPr>
          <w:p w14:paraId="57CC8545"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5C218474" w14:textId="77777777" w:rsidR="00DC23ED" w:rsidRPr="004A41E7" w:rsidRDefault="00DC23ED" w:rsidP="00DC23ED">
            <w:pPr>
              <w:pStyle w:val="TableText"/>
              <w:rPr>
                <w:sz w:val="16"/>
                <w:szCs w:val="16"/>
                <w:lang w:eastAsia="en-AU"/>
              </w:rPr>
            </w:pPr>
          </w:p>
        </w:tc>
        <w:tc>
          <w:tcPr>
            <w:tcW w:w="881" w:type="dxa"/>
            <w:tcBorders>
              <w:top w:val="single" w:sz="4" w:space="0" w:color="auto"/>
              <w:left w:val="nil"/>
              <w:bottom w:val="nil"/>
              <w:right w:val="nil"/>
            </w:tcBorders>
          </w:tcPr>
          <w:p w14:paraId="0CE32E8F"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027DE451"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32ACAC07"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25504FA7"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150C929C"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1E613574" w14:textId="77777777" w:rsidR="00DC23ED" w:rsidRPr="004A41E7" w:rsidRDefault="00DC23ED" w:rsidP="00DC23ED">
            <w:pPr>
              <w:pStyle w:val="TableText"/>
              <w:rPr>
                <w:sz w:val="16"/>
                <w:szCs w:val="16"/>
                <w:lang w:eastAsia="en-AU"/>
              </w:rPr>
            </w:pPr>
          </w:p>
        </w:tc>
        <w:tc>
          <w:tcPr>
            <w:tcW w:w="909" w:type="dxa"/>
            <w:tcBorders>
              <w:top w:val="single" w:sz="4" w:space="0" w:color="auto"/>
              <w:left w:val="nil"/>
              <w:bottom w:val="nil"/>
              <w:right w:val="nil"/>
            </w:tcBorders>
          </w:tcPr>
          <w:p w14:paraId="124C6142"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173BEAB5"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70A7F166" w14:textId="77777777" w:rsidR="00DC23ED" w:rsidRPr="004A41E7" w:rsidRDefault="00DC23ED" w:rsidP="00DC23ED">
            <w:pPr>
              <w:pStyle w:val="TableText"/>
              <w:rPr>
                <w:sz w:val="16"/>
                <w:szCs w:val="16"/>
                <w:lang w:eastAsia="en-AU"/>
              </w:rPr>
            </w:pPr>
          </w:p>
        </w:tc>
        <w:tc>
          <w:tcPr>
            <w:tcW w:w="924" w:type="dxa"/>
            <w:tcBorders>
              <w:top w:val="single" w:sz="4" w:space="0" w:color="auto"/>
              <w:left w:val="nil"/>
              <w:bottom w:val="nil"/>
              <w:right w:val="nil"/>
            </w:tcBorders>
          </w:tcPr>
          <w:p w14:paraId="75E4D97A" w14:textId="77777777" w:rsidR="00DC23ED" w:rsidRPr="004A41E7" w:rsidRDefault="00DC23ED" w:rsidP="00DC23ED">
            <w:pPr>
              <w:pStyle w:val="TableText"/>
              <w:rPr>
                <w:sz w:val="16"/>
                <w:szCs w:val="16"/>
                <w:lang w:eastAsia="en-AU"/>
              </w:rPr>
            </w:pPr>
          </w:p>
        </w:tc>
        <w:tc>
          <w:tcPr>
            <w:tcW w:w="896" w:type="dxa"/>
            <w:gridSpan w:val="2"/>
            <w:tcBorders>
              <w:top w:val="single" w:sz="4" w:space="0" w:color="auto"/>
              <w:left w:val="nil"/>
              <w:bottom w:val="nil"/>
              <w:right w:val="nil"/>
            </w:tcBorders>
          </w:tcPr>
          <w:p w14:paraId="67780E3C" w14:textId="77777777" w:rsidR="00DC23ED" w:rsidRPr="004A41E7" w:rsidRDefault="00DC23ED" w:rsidP="00DC23ED">
            <w:pPr>
              <w:pStyle w:val="TableText"/>
              <w:rPr>
                <w:sz w:val="16"/>
                <w:szCs w:val="16"/>
                <w:lang w:eastAsia="en-AU"/>
              </w:rPr>
            </w:pPr>
          </w:p>
        </w:tc>
      </w:tr>
      <w:tr w:rsidR="00DC23ED" w:rsidRPr="004A41E7" w14:paraId="5CE9E9A1" w14:textId="77777777">
        <w:trPr>
          <w:trHeight w:val="219"/>
        </w:trPr>
        <w:tc>
          <w:tcPr>
            <w:tcW w:w="1036" w:type="dxa"/>
            <w:tcBorders>
              <w:top w:val="nil"/>
              <w:left w:val="nil"/>
              <w:bottom w:val="nil"/>
              <w:right w:val="nil"/>
            </w:tcBorders>
          </w:tcPr>
          <w:p w14:paraId="05D02744"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68" w:type="dxa"/>
            <w:tcBorders>
              <w:top w:val="nil"/>
              <w:left w:val="nil"/>
              <w:bottom w:val="nil"/>
              <w:right w:val="nil"/>
            </w:tcBorders>
          </w:tcPr>
          <w:p w14:paraId="1D7EFFBF" w14:textId="77777777" w:rsidR="00DC23ED" w:rsidRPr="004A41E7" w:rsidRDefault="00DC23ED" w:rsidP="00DC23ED">
            <w:pPr>
              <w:pStyle w:val="TableText"/>
              <w:rPr>
                <w:sz w:val="16"/>
                <w:szCs w:val="16"/>
                <w:lang w:eastAsia="en-AU"/>
              </w:rPr>
            </w:pPr>
            <w:r w:rsidRPr="004A41E7">
              <w:rPr>
                <w:sz w:val="16"/>
                <w:szCs w:val="16"/>
                <w:lang w:eastAsia="en-AU"/>
              </w:rPr>
              <w:t>0.121230</w:t>
            </w:r>
          </w:p>
        </w:tc>
        <w:tc>
          <w:tcPr>
            <w:tcW w:w="882" w:type="dxa"/>
            <w:tcBorders>
              <w:top w:val="nil"/>
              <w:left w:val="nil"/>
              <w:bottom w:val="nil"/>
              <w:right w:val="nil"/>
            </w:tcBorders>
          </w:tcPr>
          <w:p w14:paraId="2C260407" w14:textId="77777777" w:rsidR="00DC23ED" w:rsidRPr="004A41E7" w:rsidRDefault="00DC23ED" w:rsidP="00DC23ED">
            <w:pPr>
              <w:pStyle w:val="TableText"/>
              <w:rPr>
                <w:sz w:val="16"/>
                <w:szCs w:val="16"/>
                <w:lang w:eastAsia="en-AU"/>
              </w:rPr>
            </w:pPr>
            <w:r w:rsidRPr="004A41E7">
              <w:rPr>
                <w:sz w:val="16"/>
                <w:szCs w:val="16"/>
                <w:lang w:eastAsia="en-AU"/>
              </w:rPr>
              <w:t>0.121231</w:t>
            </w:r>
          </w:p>
        </w:tc>
        <w:tc>
          <w:tcPr>
            <w:tcW w:w="840" w:type="dxa"/>
            <w:tcBorders>
              <w:top w:val="nil"/>
              <w:left w:val="nil"/>
              <w:bottom w:val="nil"/>
              <w:right w:val="nil"/>
            </w:tcBorders>
          </w:tcPr>
          <w:p w14:paraId="49753884" w14:textId="77777777" w:rsidR="00DC23ED" w:rsidRPr="004A41E7" w:rsidRDefault="00DC23ED" w:rsidP="00DC23ED">
            <w:pPr>
              <w:pStyle w:val="TableText"/>
              <w:rPr>
                <w:sz w:val="16"/>
                <w:szCs w:val="16"/>
                <w:lang w:eastAsia="en-AU"/>
              </w:rPr>
            </w:pPr>
            <w:r w:rsidRPr="004A41E7">
              <w:rPr>
                <w:sz w:val="16"/>
                <w:szCs w:val="16"/>
                <w:lang w:eastAsia="en-AU"/>
              </w:rPr>
              <w:t>0.001043</w:t>
            </w:r>
          </w:p>
        </w:tc>
        <w:tc>
          <w:tcPr>
            <w:tcW w:w="910" w:type="dxa"/>
            <w:tcBorders>
              <w:top w:val="nil"/>
              <w:left w:val="nil"/>
              <w:bottom w:val="nil"/>
              <w:right w:val="nil"/>
            </w:tcBorders>
          </w:tcPr>
          <w:p w14:paraId="3105EDBB" w14:textId="77777777" w:rsidR="00DC23ED" w:rsidRPr="004A41E7" w:rsidRDefault="00DC23ED" w:rsidP="00DC23ED">
            <w:pPr>
              <w:pStyle w:val="TableText"/>
              <w:rPr>
                <w:sz w:val="16"/>
                <w:szCs w:val="16"/>
                <w:lang w:eastAsia="en-AU"/>
              </w:rPr>
            </w:pPr>
            <w:r w:rsidRPr="004A41E7">
              <w:rPr>
                <w:sz w:val="16"/>
                <w:szCs w:val="16"/>
                <w:lang w:eastAsia="en-AU"/>
              </w:rPr>
              <w:t>0.000831</w:t>
            </w:r>
          </w:p>
        </w:tc>
        <w:tc>
          <w:tcPr>
            <w:tcW w:w="882" w:type="dxa"/>
            <w:tcBorders>
              <w:top w:val="nil"/>
              <w:left w:val="nil"/>
              <w:bottom w:val="nil"/>
              <w:right w:val="nil"/>
            </w:tcBorders>
          </w:tcPr>
          <w:p w14:paraId="4B7DE73D" w14:textId="77777777" w:rsidR="00DC23ED" w:rsidRPr="004A41E7" w:rsidRDefault="00DC23ED" w:rsidP="00DC23ED">
            <w:pPr>
              <w:pStyle w:val="TableText"/>
              <w:rPr>
                <w:sz w:val="16"/>
                <w:szCs w:val="16"/>
                <w:lang w:eastAsia="en-AU"/>
              </w:rPr>
            </w:pPr>
          </w:p>
        </w:tc>
        <w:tc>
          <w:tcPr>
            <w:tcW w:w="881" w:type="dxa"/>
            <w:tcBorders>
              <w:top w:val="nil"/>
              <w:left w:val="nil"/>
              <w:bottom w:val="nil"/>
              <w:right w:val="nil"/>
            </w:tcBorders>
          </w:tcPr>
          <w:p w14:paraId="381CF3D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9C443E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96E780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DFF360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2C7843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B278F70"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67B69FB7"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41A1C33"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58B8BFDF"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42A5A4B4"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67AC6D4C" w14:textId="77777777" w:rsidR="00DC23ED" w:rsidRPr="004A41E7" w:rsidRDefault="00DC23ED" w:rsidP="00DC23ED">
            <w:pPr>
              <w:pStyle w:val="TableText"/>
              <w:rPr>
                <w:sz w:val="16"/>
                <w:szCs w:val="16"/>
                <w:lang w:eastAsia="en-AU"/>
              </w:rPr>
            </w:pPr>
          </w:p>
        </w:tc>
      </w:tr>
      <w:tr w:rsidR="00DC23ED" w:rsidRPr="004A41E7" w14:paraId="2794E4E0" w14:textId="77777777">
        <w:trPr>
          <w:trHeight w:val="219"/>
        </w:trPr>
        <w:tc>
          <w:tcPr>
            <w:tcW w:w="1036" w:type="dxa"/>
            <w:tcBorders>
              <w:top w:val="nil"/>
              <w:left w:val="nil"/>
              <w:bottom w:val="nil"/>
              <w:right w:val="nil"/>
            </w:tcBorders>
          </w:tcPr>
          <w:p w14:paraId="14B4AA58"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68" w:type="dxa"/>
            <w:tcBorders>
              <w:top w:val="nil"/>
              <w:left w:val="nil"/>
              <w:bottom w:val="nil"/>
              <w:right w:val="nil"/>
            </w:tcBorders>
          </w:tcPr>
          <w:p w14:paraId="71F7B82D" w14:textId="77777777" w:rsidR="00DC23ED" w:rsidRPr="004A41E7" w:rsidRDefault="00DC23ED" w:rsidP="00DC23ED">
            <w:pPr>
              <w:pStyle w:val="TableText"/>
              <w:rPr>
                <w:sz w:val="16"/>
                <w:szCs w:val="16"/>
                <w:lang w:eastAsia="en-AU"/>
              </w:rPr>
            </w:pPr>
            <w:r w:rsidRPr="004A41E7">
              <w:rPr>
                <w:sz w:val="16"/>
                <w:szCs w:val="16"/>
                <w:lang w:eastAsia="en-AU"/>
              </w:rPr>
              <w:t>0.121290</w:t>
            </w:r>
          </w:p>
        </w:tc>
        <w:tc>
          <w:tcPr>
            <w:tcW w:w="882" w:type="dxa"/>
            <w:tcBorders>
              <w:top w:val="nil"/>
              <w:left w:val="nil"/>
              <w:bottom w:val="nil"/>
              <w:right w:val="nil"/>
            </w:tcBorders>
          </w:tcPr>
          <w:p w14:paraId="476177C1" w14:textId="77777777" w:rsidR="00DC23ED" w:rsidRPr="004A41E7" w:rsidRDefault="00DC23ED" w:rsidP="00DC23ED">
            <w:pPr>
              <w:pStyle w:val="TableText"/>
              <w:rPr>
                <w:sz w:val="16"/>
                <w:szCs w:val="16"/>
                <w:lang w:eastAsia="en-AU"/>
              </w:rPr>
            </w:pPr>
            <w:r w:rsidRPr="004A41E7">
              <w:rPr>
                <w:sz w:val="16"/>
                <w:szCs w:val="16"/>
                <w:lang w:eastAsia="en-AU"/>
              </w:rPr>
              <w:t>0.121291</w:t>
            </w:r>
          </w:p>
        </w:tc>
        <w:tc>
          <w:tcPr>
            <w:tcW w:w="840" w:type="dxa"/>
            <w:tcBorders>
              <w:top w:val="nil"/>
              <w:left w:val="nil"/>
              <w:bottom w:val="nil"/>
              <w:right w:val="nil"/>
            </w:tcBorders>
          </w:tcPr>
          <w:p w14:paraId="013C060D" w14:textId="77777777" w:rsidR="00DC23ED" w:rsidRPr="004A41E7" w:rsidRDefault="00DC23ED" w:rsidP="00DC23ED">
            <w:pPr>
              <w:pStyle w:val="TableText"/>
              <w:rPr>
                <w:sz w:val="16"/>
                <w:szCs w:val="16"/>
                <w:lang w:eastAsia="en-AU"/>
              </w:rPr>
            </w:pPr>
            <w:r w:rsidRPr="004A41E7">
              <w:rPr>
                <w:sz w:val="16"/>
                <w:szCs w:val="16"/>
                <w:lang w:eastAsia="en-AU"/>
              </w:rPr>
              <w:t>0.001122</w:t>
            </w:r>
          </w:p>
        </w:tc>
        <w:tc>
          <w:tcPr>
            <w:tcW w:w="910" w:type="dxa"/>
            <w:tcBorders>
              <w:top w:val="nil"/>
              <w:left w:val="nil"/>
              <w:bottom w:val="nil"/>
              <w:right w:val="nil"/>
            </w:tcBorders>
          </w:tcPr>
          <w:p w14:paraId="76C0D984" w14:textId="77777777" w:rsidR="00DC23ED" w:rsidRPr="004A41E7" w:rsidRDefault="00DC23ED" w:rsidP="00DC23ED">
            <w:pPr>
              <w:pStyle w:val="TableText"/>
              <w:rPr>
                <w:sz w:val="16"/>
                <w:szCs w:val="16"/>
                <w:lang w:eastAsia="en-AU"/>
              </w:rPr>
            </w:pPr>
            <w:r w:rsidRPr="004A41E7">
              <w:rPr>
                <w:sz w:val="16"/>
                <w:szCs w:val="16"/>
                <w:lang w:eastAsia="en-AU"/>
              </w:rPr>
              <w:t>0.000890</w:t>
            </w:r>
          </w:p>
        </w:tc>
        <w:tc>
          <w:tcPr>
            <w:tcW w:w="882" w:type="dxa"/>
            <w:tcBorders>
              <w:top w:val="nil"/>
              <w:left w:val="nil"/>
              <w:bottom w:val="nil"/>
              <w:right w:val="nil"/>
            </w:tcBorders>
          </w:tcPr>
          <w:p w14:paraId="5F659104" w14:textId="77777777" w:rsidR="00DC23ED" w:rsidRPr="004A41E7" w:rsidRDefault="00DC23ED" w:rsidP="00DC23ED">
            <w:pPr>
              <w:pStyle w:val="TableText"/>
              <w:rPr>
                <w:sz w:val="16"/>
                <w:szCs w:val="16"/>
                <w:lang w:eastAsia="en-AU"/>
              </w:rPr>
            </w:pPr>
            <w:r w:rsidRPr="004A41E7">
              <w:rPr>
                <w:sz w:val="16"/>
                <w:szCs w:val="16"/>
                <w:lang w:eastAsia="en-AU"/>
              </w:rPr>
              <w:t>0.000890</w:t>
            </w:r>
          </w:p>
        </w:tc>
        <w:tc>
          <w:tcPr>
            <w:tcW w:w="881" w:type="dxa"/>
            <w:tcBorders>
              <w:top w:val="nil"/>
              <w:left w:val="nil"/>
              <w:bottom w:val="nil"/>
              <w:right w:val="nil"/>
            </w:tcBorders>
          </w:tcPr>
          <w:p w14:paraId="567939C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3AA02F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C3FE99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AF0FA0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9B3E26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500CAA2"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0A6A543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C2E6228"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A7862A4"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476CD358"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34F49F6D" w14:textId="77777777" w:rsidR="00DC23ED" w:rsidRPr="004A41E7" w:rsidRDefault="00DC23ED" w:rsidP="00DC23ED">
            <w:pPr>
              <w:pStyle w:val="TableText"/>
              <w:rPr>
                <w:sz w:val="16"/>
                <w:szCs w:val="16"/>
                <w:lang w:eastAsia="en-AU"/>
              </w:rPr>
            </w:pPr>
          </w:p>
        </w:tc>
      </w:tr>
      <w:tr w:rsidR="00DC23ED" w:rsidRPr="004A41E7" w14:paraId="17BD724F" w14:textId="77777777">
        <w:trPr>
          <w:trHeight w:val="219"/>
        </w:trPr>
        <w:tc>
          <w:tcPr>
            <w:tcW w:w="1036" w:type="dxa"/>
            <w:tcBorders>
              <w:top w:val="nil"/>
              <w:left w:val="nil"/>
              <w:bottom w:val="nil"/>
              <w:right w:val="nil"/>
            </w:tcBorders>
          </w:tcPr>
          <w:p w14:paraId="161D3BC5"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68" w:type="dxa"/>
            <w:tcBorders>
              <w:top w:val="nil"/>
              <w:left w:val="nil"/>
              <w:bottom w:val="nil"/>
              <w:right w:val="nil"/>
            </w:tcBorders>
          </w:tcPr>
          <w:p w14:paraId="7A8AB899" w14:textId="77777777" w:rsidR="00DC23ED" w:rsidRPr="004A41E7" w:rsidRDefault="00DC23ED" w:rsidP="00DC23ED">
            <w:pPr>
              <w:pStyle w:val="TableText"/>
              <w:rPr>
                <w:sz w:val="16"/>
                <w:szCs w:val="16"/>
                <w:lang w:eastAsia="en-AU"/>
              </w:rPr>
            </w:pPr>
            <w:r w:rsidRPr="004A41E7">
              <w:rPr>
                <w:sz w:val="16"/>
                <w:szCs w:val="16"/>
                <w:lang w:eastAsia="en-AU"/>
              </w:rPr>
              <w:t>0.121350</w:t>
            </w:r>
          </w:p>
        </w:tc>
        <w:tc>
          <w:tcPr>
            <w:tcW w:w="882" w:type="dxa"/>
            <w:tcBorders>
              <w:top w:val="nil"/>
              <w:left w:val="nil"/>
              <w:bottom w:val="nil"/>
              <w:right w:val="nil"/>
            </w:tcBorders>
          </w:tcPr>
          <w:p w14:paraId="36D8C316" w14:textId="77777777" w:rsidR="00DC23ED" w:rsidRPr="004A41E7" w:rsidRDefault="00DC23ED" w:rsidP="00DC23ED">
            <w:pPr>
              <w:pStyle w:val="TableText"/>
              <w:rPr>
                <w:sz w:val="16"/>
                <w:szCs w:val="16"/>
                <w:lang w:eastAsia="en-AU"/>
              </w:rPr>
            </w:pPr>
            <w:r w:rsidRPr="004A41E7">
              <w:rPr>
                <w:sz w:val="16"/>
                <w:szCs w:val="16"/>
                <w:lang w:eastAsia="en-AU"/>
              </w:rPr>
              <w:t>0.121350</w:t>
            </w:r>
          </w:p>
        </w:tc>
        <w:tc>
          <w:tcPr>
            <w:tcW w:w="840" w:type="dxa"/>
            <w:tcBorders>
              <w:top w:val="nil"/>
              <w:left w:val="nil"/>
              <w:bottom w:val="nil"/>
              <w:right w:val="nil"/>
            </w:tcBorders>
          </w:tcPr>
          <w:p w14:paraId="34C1066C" w14:textId="77777777" w:rsidR="00DC23ED" w:rsidRPr="004A41E7" w:rsidRDefault="00DC23ED" w:rsidP="00DC23ED">
            <w:pPr>
              <w:pStyle w:val="TableText"/>
              <w:rPr>
                <w:sz w:val="16"/>
                <w:szCs w:val="16"/>
                <w:lang w:eastAsia="en-AU"/>
              </w:rPr>
            </w:pPr>
            <w:r w:rsidRPr="004A41E7">
              <w:rPr>
                <w:sz w:val="16"/>
                <w:szCs w:val="16"/>
                <w:lang w:eastAsia="en-AU"/>
              </w:rPr>
              <w:t>0.001196</w:t>
            </w:r>
          </w:p>
        </w:tc>
        <w:tc>
          <w:tcPr>
            <w:tcW w:w="910" w:type="dxa"/>
            <w:tcBorders>
              <w:top w:val="nil"/>
              <w:left w:val="nil"/>
              <w:bottom w:val="nil"/>
              <w:right w:val="nil"/>
            </w:tcBorders>
          </w:tcPr>
          <w:p w14:paraId="6C20387F" w14:textId="77777777" w:rsidR="00DC23ED" w:rsidRPr="004A41E7" w:rsidRDefault="00DC23ED" w:rsidP="00DC23ED">
            <w:pPr>
              <w:pStyle w:val="TableText"/>
              <w:rPr>
                <w:sz w:val="16"/>
                <w:szCs w:val="16"/>
                <w:lang w:eastAsia="en-AU"/>
              </w:rPr>
            </w:pPr>
            <w:r w:rsidRPr="004A41E7">
              <w:rPr>
                <w:sz w:val="16"/>
                <w:szCs w:val="16"/>
                <w:lang w:eastAsia="en-AU"/>
              </w:rPr>
              <w:t>0.000943</w:t>
            </w:r>
          </w:p>
        </w:tc>
        <w:tc>
          <w:tcPr>
            <w:tcW w:w="882" w:type="dxa"/>
            <w:tcBorders>
              <w:top w:val="nil"/>
              <w:left w:val="nil"/>
              <w:bottom w:val="nil"/>
              <w:right w:val="nil"/>
            </w:tcBorders>
          </w:tcPr>
          <w:p w14:paraId="2B24431E" w14:textId="77777777" w:rsidR="00DC23ED" w:rsidRPr="004A41E7" w:rsidRDefault="00DC23ED" w:rsidP="00DC23ED">
            <w:pPr>
              <w:pStyle w:val="TableText"/>
              <w:rPr>
                <w:sz w:val="16"/>
                <w:szCs w:val="16"/>
                <w:lang w:eastAsia="en-AU"/>
              </w:rPr>
            </w:pPr>
            <w:r w:rsidRPr="004A41E7">
              <w:rPr>
                <w:sz w:val="16"/>
                <w:szCs w:val="16"/>
                <w:lang w:eastAsia="en-AU"/>
              </w:rPr>
              <w:t>0.000943</w:t>
            </w:r>
          </w:p>
        </w:tc>
        <w:tc>
          <w:tcPr>
            <w:tcW w:w="881" w:type="dxa"/>
            <w:tcBorders>
              <w:top w:val="nil"/>
              <w:left w:val="nil"/>
              <w:bottom w:val="nil"/>
              <w:right w:val="nil"/>
            </w:tcBorders>
          </w:tcPr>
          <w:p w14:paraId="292FADCB" w14:textId="77777777" w:rsidR="00DC23ED" w:rsidRPr="004A41E7" w:rsidRDefault="00DC23ED" w:rsidP="00DC23ED">
            <w:pPr>
              <w:pStyle w:val="TableText"/>
              <w:rPr>
                <w:sz w:val="16"/>
                <w:szCs w:val="16"/>
                <w:lang w:eastAsia="en-AU"/>
              </w:rPr>
            </w:pPr>
            <w:r w:rsidRPr="004A41E7">
              <w:rPr>
                <w:sz w:val="16"/>
                <w:szCs w:val="16"/>
                <w:lang w:eastAsia="en-AU"/>
              </w:rPr>
              <w:t>0.000944</w:t>
            </w:r>
          </w:p>
        </w:tc>
        <w:tc>
          <w:tcPr>
            <w:tcW w:w="882" w:type="dxa"/>
            <w:tcBorders>
              <w:top w:val="nil"/>
              <w:left w:val="nil"/>
              <w:bottom w:val="nil"/>
              <w:right w:val="nil"/>
            </w:tcBorders>
          </w:tcPr>
          <w:p w14:paraId="252AFAB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CE0501C"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46E2D0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1C1F38E"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8A96727"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35E7117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C95FB50"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0D71A49"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77181D7C"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73301C60" w14:textId="77777777" w:rsidR="00DC23ED" w:rsidRPr="004A41E7" w:rsidRDefault="00DC23ED" w:rsidP="00DC23ED">
            <w:pPr>
              <w:pStyle w:val="TableText"/>
              <w:rPr>
                <w:sz w:val="16"/>
                <w:szCs w:val="16"/>
                <w:lang w:eastAsia="en-AU"/>
              </w:rPr>
            </w:pPr>
          </w:p>
        </w:tc>
      </w:tr>
      <w:tr w:rsidR="00DC23ED" w:rsidRPr="004A41E7" w14:paraId="52FEC6A5" w14:textId="77777777">
        <w:trPr>
          <w:trHeight w:val="219"/>
        </w:trPr>
        <w:tc>
          <w:tcPr>
            <w:tcW w:w="1036" w:type="dxa"/>
            <w:tcBorders>
              <w:top w:val="nil"/>
              <w:left w:val="nil"/>
              <w:bottom w:val="nil"/>
              <w:right w:val="nil"/>
            </w:tcBorders>
          </w:tcPr>
          <w:p w14:paraId="59D6F5AC"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68" w:type="dxa"/>
            <w:tcBorders>
              <w:top w:val="nil"/>
              <w:left w:val="nil"/>
              <w:bottom w:val="nil"/>
              <w:right w:val="nil"/>
            </w:tcBorders>
          </w:tcPr>
          <w:p w14:paraId="269BB16F" w14:textId="77777777" w:rsidR="00DC23ED" w:rsidRPr="004A41E7" w:rsidRDefault="00DC23ED" w:rsidP="00DC23ED">
            <w:pPr>
              <w:pStyle w:val="TableText"/>
              <w:rPr>
                <w:sz w:val="16"/>
                <w:szCs w:val="16"/>
                <w:lang w:eastAsia="en-AU"/>
              </w:rPr>
            </w:pPr>
            <w:r w:rsidRPr="004A41E7">
              <w:rPr>
                <w:sz w:val="16"/>
                <w:szCs w:val="16"/>
                <w:lang w:eastAsia="en-AU"/>
              </w:rPr>
              <w:t>0.121424</w:t>
            </w:r>
          </w:p>
        </w:tc>
        <w:tc>
          <w:tcPr>
            <w:tcW w:w="882" w:type="dxa"/>
            <w:tcBorders>
              <w:top w:val="nil"/>
              <w:left w:val="nil"/>
              <w:bottom w:val="nil"/>
              <w:right w:val="nil"/>
            </w:tcBorders>
          </w:tcPr>
          <w:p w14:paraId="3DF2C305" w14:textId="77777777" w:rsidR="00DC23ED" w:rsidRPr="004A41E7" w:rsidRDefault="00DC23ED" w:rsidP="00DC23ED">
            <w:pPr>
              <w:pStyle w:val="TableText"/>
              <w:rPr>
                <w:sz w:val="16"/>
                <w:szCs w:val="16"/>
                <w:lang w:eastAsia="en-AU"/>
              </w:rPr>
            </w:pPr>
            <w:r w:rsidRPr="004A41E7">
              <w:rPr>
                <w:sz w:val="16"/>
                <w:szCs w:val="16"/>
                <w:lang w:eastAsia="en-AU"/>
              </w:rPr>
              <w:t>0.121424</w:t>
            </w:r>
          </w:p>
        </w:tc>
        <w:tc>
          <w:tcPr>
            <w:tcW w:w="840" w:type="dxa"/>
            <w:tcBorders>
              <w:top w:val="nil"/>
              <w:left w:val="nil"/>
              <w:bottom w:val="nil"/>
              <w:right w:val="nil"/>
            </w:tcBorders>
          </w:tcPr>
          <w:p w14:paraId="25306C89" w14:textId="77777777" w:rsidR="00DC23ED" w:rsidRPr="004A41E7" w:rsidRDefault="00DC23ED" w:rsidP="00DC23ED">
            <w:pPr>
              <w:pStyle w:val="TableText"/>
              <w:rPr>
                <w:sz w:val="16"/>
                <w:szCs w:val="16"/>
                <w:lang w:eastAsia="en-AU"/>
              </w:rPr>
            </w:pPr>
            <w:r w:rsidRPr="004A41E7">
              <w:rPr>
                <w:sz w:val="16"/>
                <w:szCs w:val="16"/>
                <w:lang w:eastAsia="en-AU"/>
              </w:rPr>
              <w:t>0.001285</w:t>
            </w:r>
          </w:p>
        </w:tc>
        <w:tc>
          <w:tcPr>
            <w:tcW w:w="910" w:type="dxa"/>
            <w:tcBorders>
              <w:top w:val="nil"/>
              <w:left w:val="nil"/>
              <w:bottom w:val="nil"/>
              <w:right w:val="nil"/>
            </w:tcBorders>
          </w:tcPr>
          <w:p w14:paraId="4DC095D1" w14:textId="77777777" w:rsidR="00DC23ED" w:rsidRPr="004A41E7" w:rsidRDefault="00DC23ED" w:rsidP="00DC23ED">
            <w:pPr>
              <w:pStyle w:val="TableText"/>
              <w:rPr>
                <w:sz w:val="16"/>
                <w:szCs w:val="16"/>
                <w:lang w:eastAsia="en-AU"/>
              </w:rPr>
            </w:pPr>
            <w:r w:rsidRPr="004A41E7">
              <w:rPr>
                <w:sz w:val="16"/>
                <w:szCs w:val="16"/>
                <w:lang w:eastAsia="en-AU"/>
              </w:rPr>
              <w:t>0.001007</w:t>
            </w:r>
          </w:p>
        </w:tc>
        <w:tc>
          <w:tcPr>
            <w:tcW w:w="882" w:type="dxa"/>
            <w:tcBorders>
              <w:top w:val="nil"/>
              <w:left w:val="nil"/>
              <w:bottom w:val="nil"/>
              <w:right w:val="nil"/>
            </w:tcBorders>
          </w:tcPr>
          <w:p w14:paraId="704048CA" w14:textId="77777777" w:rsidR="00DC23ED" w:rsidRPr="004A41E7" w:rsidRDefault="00DC23ED" w:rsidP="00DC23ED">
            <w:pPr>
              <w:pStyle w:val="TableText"/>
              <w:rPr>
                <w:sz w:val="16"/>
                <w:szCs w:val="16"/>
                <w:lang w:eastAsia="en-AU"/>
              </w:rPr>
            </w:pPr>
            <w:r w:rsidRPr="004A41E7">
              <w:rPr>
                <w:sz w:val="16"/>
                <w:szCs w:val="16"/>
                <w:lang w:eastAsia="en-AU"/>
              </w:rPr>
              <w:t>0.001008</w:t>
            </w:r>
          </w:p>
        </w:tc>
        <w:tc>
          <w:tcPr>
            <w:tcW w:w="881" w:type="dxa"/>
            <w:tcBorders>
              <w:top w:val="nil"/>
              <w:left w:val="nil"/>
              <w:bottom w:val="nil"/>
              <w:right w:val="nil"/>
            </w:tcBorders>
          </w:tcPr>
          <w:p w14:paraId="6D3573BA" w14:textId="77777777" w:rsidR="00DC23ED" w:rsidRPr="004A41E7" w:rsidRDefault="00DC23ED" w:rsidP="00DC23ED">
            <w:pPr>
              <w:pStyle w:val="TableText"/>
              <w:rPr>
                <w:sz w:val="16"/>
                <w:szCs w:val="16"/>
                <w:lang w:eastAsia="en-AU"/>
              </w:rPr>
            </w:pPr>
            <w:r w:rsidRPr="004A41E7">
              <w:rPr>
                <w:sz w:val="16"/>
                <w:szCs w:val="16"/>
                <w:lang w:eastAsia="en-AU"/>
              </w:rPr>
              <w:t>0.001008</w:t>
            </w:r>
          </w:p>
        </w:tc>
        <w:tc>
          <w:tcPr>
            <w:tcW w:w="882" w:type="dxa"/>
            <w:tcBorders>
              <w:top w:val="nil"/>
              <w:left w:val="nil"/>
              <w:bottom w:val="nil"/>
              <w:right w:val="nil"/>
            </w:tcBorders>
          </w:tcPr>
          <w:p w14:paraId="36A59AA3" w14:textId="77777777" w:rsidR="00DC23ED" w:rsidRPr="004A41E7" w:rsidRDefault="00DC23ED" w:rsidP="00DC23ED">
            <w:pPr>
              <w:pStyle w:val="TableText"/>
              <w:rPr>
                <w:sz w:val="16"/>
                <w:szCs w:val="16"/>
                <w:lang w:eastAsia="en-AU"/>
              </w:rPr>
            </w:pPr>
            <w:r w:rsidRPr="004A41E7">
              <w:rPr>
                <w:sz w:val="16"/>
                <w:szCs w:val="16"/>
                <w:lang w:eastAsia="en-AU"/>
              </w:rPr>
              <w:t>0.000862</w:t>
            </w:r>
          </w:p>
        </w:tc>
        <w:tc>
          <w:tcPr>
            <w:tcW w:w="882" w:type="dxa"/>
            <w:tcBorders>
              <w:top w:val="nil"/>
              <w:left w:val="nil"/>
              <w:bottom w:val="nil"/>
              <w:right w:val="nil"/>
            </w:tcBorders>
          </w:tcPr>
          <w:p w14:paraId="0A2A20A1"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D3289E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6E1D68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0EF26C7"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71AF42D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BA3DB77"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82753CD"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7C6A4C7"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4AAC672B" w14:textId="77777777" w:rsidR="00DC23ED" w:rsidRPr="004A41E7" w:rsidRDefault="00DC23ED" w:rsidP="00DC23ED">
            <w:pPr>
              <w:pStyle w:val="TableText"/>
              <w:rPr>
                <w:sz w:val="16"/>
                <w:szCs w:val="16"/>
                <w:lang w:eastAsia="en-AU"/>
              </w:rPr>
            </w:pPr>
          </w:p>
        </w:tc>
      </w:tr>
      <w:tr w:rsidR="00DC23ED" w:rsidRPr="004A41E7" w14:paraId="469E6895" w14:textId="77777777">
        <w:trPr>
          <w:trHeight w:val="219"/>
        </w:trPr>
        <w:tc>
          <w:tcPr>
            <w:tcW w:w="1036" w:type="dxa"/>
            <w:tcBorders>
              <w:top w:val="nil"/>
              <w:left w:val="nil"/>
              <w:bottom w:val="nil"/>
              <w:right w:val="nil"/>
            </w:tcBorders>
          </w:tcPr>
          <w:p w14:paraId="1317829C"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68" w:type="dxa"/>
            <w:tcBorders>
              <w:top w:val="nil"/>
              <w:left w:val="nil"/>
              <w:bottom w:val="nil"/>
              <w:right w:val="nil"/>
            </w:tcBorders>
          </w:tcPr>
          <w:p w14:paraId="07FA45E9" w14:textId="77777777" w:rsidR="00DC23ED" w:rsidRPr="004A41E7" w:rsidRDefault="00DC23ED" w:rsidP="00DC23ED">
            <w:pPr>
              <w:pStyle w:val="TableText"/>
              <w:rPr>
                <w:sz w:val="16"/>
                <w:szCs w:val="16"/>
                <w:lang w:eastAsia="en-AU"/>
              </w:rPr>
            </w:pPr>
            <w:r w:rsidRPr="004A41E7">
              <w:rPr>
                <w:sz w:val="16"/>
                <w:szCs w:val="16"/>
                <w:lang w:eastAsia="en-AU"/>
              </w:rPr>
              <w:t>0.121510</w:t>
            </w:r>
          </w:p>
        </w:tc>
        <w:tc>
          <w:tcPr>
            <w:tcW w:w="882" w:type="dxa"/>
            <w:tcBorders>
              <w:top w:val="nil"/>
              <w:left w:val="nil"/>
              <w:bottom w:val="nil"/>
              <w:right w:val="nil"/>
            </w:tcBorders>
          </w:tcPr>
          <w:p w14:paraId="2758A7B4" w14:textId="77777777" w:rsidR="00DC23ED" w:rsidRPr="004A41E7" w:rsidRDefault="00DC23ED" w:rsidP="00DC23ED">
            <w:pPr>
              <w:pStyle w:val="TableText"/>
              <w:rPr>
                <w:sz w:val="16"/>
                <w:szCs w:val="16"/>
                <w:lang w:eastAsia="en-AU"/>
              </w:rPr>
            </w:pPr>
            <w:r w:rsidRPr="004A41E7">
              <w:rPr>
                <w:sz w:val="16"/>
                <w:szCs w:val="16"/>
                <w:lang w:eastAsia="en-AU"/>
              </w:rPr>
              <w:t>0.121511</w:t>
            </w:r>
          </w:p>
        </w:tc>
        <w:tc>
          <w:tcPr>
            <w:tcW w:w="840" w:type="dxa"/>
            <w:tcBorders>
              <w:top w:val="nil"/>
              <w:left w:val="nil"/>
              <w:bottom w:val="nil"/>
              <w:right w:val="nil"/>
            </w:tcBorders>
          </w:tcPr>
          <w:p w14:paraId="0F2676BD" w14:textId="77777777" w:rsidR="00DC23ED" w:rsidRPr="004A41E7" w:rsidRDefault="00DC23ED" w:rsidP="00DC23ED">
            <w:pPr>
              <w:pStyle w:val="TableText"/>
              <w:rPr>
                <w:sz w:val="16"/>
                <w:szCs w:val="16"/>
                <w:lang w:eastAsia="en-AU"/>
              </w:rPr>
            </w:pPr>
            <w:r w:rsidRPr="004A41E7">
              <w:rPr>
                <w:sz w:val="16"/>
                <w:szCs w:val="16"/>
                <w:lang w:eastAsia="en-AU"/>
              </w:rPr>
              <w:t>0.001384</w:t>
            </w:r>
          </w:p>
        </w:tc>
        <w:tc>
          <w:tcPr>
            <w:tcW w:w="910" w:type="dxa"/>
            <w:tcBorders>
              <w:top w:val="nil"/>
              <w:left w:val="nil"/>
              <w:bottom w:val="nil"/>
              <w:right w:val="nil"/>
            </w:tcBorders>
          </w:tcPr>
          <w:p w14:paraId="51A5FC0A" w14:textId="77777777" w:rsidR="00DC23ED" w:rsidRPr="004A41E7" w:rsidRDefault="00DC23ED" w:rsidP="00DC23ED">
            <w:pPr>
              <w:pStyle w:val="TableText"/>
              <w:rPr>
                <w:sz w:val="16"/>
                <w:szCs w:val="16"/>
                <w:lang w:eastAsia="en-AU"/>
              </w:rPr>
            </w:pPr>
            <w:r w:rsidRPr="004A41E7">
              <w:rPr>
                <w:sz w:val="16"/>
                <w:szCs w:val="16"/>
                <w:lang w:eastAsia="en-AU"/>
              </w:rPr>
              <w:t>0.001080</w:t>
            </w:r>
          </w:p>
        </w:tc>
        <w:tc>
          <w:tcPr>
            <w:tcW w:w="882" w:type="dxa"/>
            <w:tcBorders>
              <w:top w:val="nil"/>
              <w:left w:val="nil"/>
              <w:bottom w:val="nil"/>
              <w:right w:val="nil"/>
            </w:tcBorders>
          </w:tcPr>
          <w:p w14:paraId="67C2DB21" w14:textId="77777777" w:rsidR="00DC23ED" w:rsidRPr="004A41E7" w:rsidRDefault="00DC23ED" w:rsidP="00DC23ED">
            <w:pPr>
              <w:pStyle w:val="TableText"/>
              <w:rPr>
                <w:sz w:val="16"/>
                <w:szCs w:val="16"/>
                <w:lang w:eastAsia="en-AU"/>
              </w:rPr>
            </w:pPr>
            <w:r w:rsidRPr="004A41E7">
              <w:rPr>
                <w:sz w:val="16"/>
                <w:szCs w:val="16"/>
                <w:lang w:eastAsia="en-AU"/>
              </w:rPr>
              <w:t>0.001080</w:t>
            </w:r>
          </w:p>
        </w:tc>
        <w:tc>
          <w:tcPr>
            <w:tcW w:w="881" w:type="dxa"/>
            <w:tcBorders>
              <w:top w:val="nil"/>
              <w:left w:val="nil"/>
              <w:bottom w:val="nil"/>
              <w:right w:val="nil"/>
            </w:tcBorders>
          </w:tcPr>
          <w:p w14:paraId="395D767A" w14:textId="77777777" w:rsidR="00DC23ED" w:rsidRPr="004A41E7" w:rsidRDefault="00DC23ED" w:rsidP="00DC23ED">
            <w:pPr>
              <w:pStyle w:val="TableText"/>
              <w:rPr>
                <w:sz w:val="16"/>
                <w:szCs w:val="16"/>
                <w:lang w:eastAsia="en-AU"/>
              </w:rPr>
            </w:pPr>
            <w:r w:rsidRPr="004A41E7">
              <w:rPr>
                <w:sz w:val="16"/>
                <w:szCs w:val="16"/>
                <w:lang w:eastAsia="en-AU"/>
              </w:rPr>
              <w:t>0.001081</w:t>
            </w:r>
          </w:p>
        </w:tc>
        <w:tc>
          <w:tcPr>
            <w:tcW w:w="882" w:type="dxa"/>
            <w:tcBorders>
              <w:top w:val="nil"/>
              <w:left w:val="nil"/>
              <w:bottom w:val="nil"/>
              <w:right w:val="nil"/>
            </w:tcBorders>
          </w:tcPr>
          <w:p w14:paraId="5196F8F7" w14:textId="77777777" w:rsidR="00DC23ED" w:rsidRPr="004A41E7" w:rsidRDefault="00DC23ED" w:rsidP="00DC23ED">
            <w:pPr>
              <w:pStyle w:val="TableText"/>
              <w:rPr>
                <w:sz w:val="16"/>
                <w:szCs w:val="16"/>
                <w:lang w:eastAsia="en-AU"/>
              </w:rPr>
            </w:pPr>
            <w:r w:rsidRPr="004A41E7">
              <w:rPr>
                <w:sz w:val="16"/>
                <w:szCs w:val="16"/>
                <w:lang w:eastAsia="en-AU"/>
              </w:rPr>
              <w:t>0.000921</w:t>
            </w:r>
          </w:p>
        </w:tc>
        <w:tc>
          <w:tcPr>
            <w:tcW w:w="882" w:type="dxa"/>
            <w:tcBorders>
              <w:top w:val="nil"/>
              <w:left w:val="nil"/>
              <w:bottom w:val="nil"/>
              <w:right w:val="nil"/>
            </w:tcBorders>
          </w:tcPr>
          <w:p w14:paraId="27DA02FC" w14:textId="77777777" w:rsidR="00DC23ED" w:rsidRPr="004A41E7" w:rsidRDefault="00DC23ED" w:rsidP="00DC23ED">
            <w:pPr>
              <w:pStyle w:val="TableText"/>
              <w:rPr>
                <w:sz w:val="16"/>
                <w:szCs w:val="16"/>
                <w:lang w:eastAsia="en-AU"/>
              </w:rPr>
            </w:pPr>
            <w:r w:rsidRPr="004A41E7">
              <w:rPr>
                <w:sz w:val="16"/>
                <w:szCs w:val="16"/>
                <w:lang w:eastAsia="en-AU"/>
              </w:rPr>
              <w:t>0.000921</w:t>
            </w:r>
          </w:p>
        </w:tc>
        <w:tc>
          <w:tcPr>
            <w:tcW w:w="896" w:type="dxa"/>
            <w:tcBorders>
              <w:top w:val="nil"/>
              <w:left w:val="nil"/>
              <w:bottom w:val="nil"/>
              <w:right w:val="nil"/>
            </w:tcBorders>
          </w:tcPr>
          <w:p w14:paraId="71B13C8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76D30F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2FB2BBE"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28CA1FF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D384D92"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404BEE5"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51C1D8C"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02A67335" w14:textId="77777777" w:rsidR="00DC23ED" w:rsidRPr="004A41E7" w:rsidRDefault="00DC23ED" w:rsidP="00DC23ED">
            <w:pPr>
              <w:pStyle w:val="TableText"/>
              <w:rPr>
                <w:sz w:val="16"/>
                <w:szCs w:val="16"/>
                <w:lang w:eastAsia="en-AU"/>
              </w:rPr>
            </w:pPr>
          </w:p>
        </w:tc>
      </w:tr>
      <w:tr w:rsidR="00DC23ED" w:rsidRPr="004A41E7" w14:paraId="5799E720" w14:textId="77777777">
        <w:trPr>
          <w:trHeight w:val="219"/>
        </w:trPr>
        <w:tc>
          <w:tcPr>
            <w:tcW w:w="1036" w:type="dxa"/>
            <w:tcBorders>
              <w:top w:val="nil"/>
              <w:left w:val="nil"/>
              <w:bottom w:val="nil"/>
              <w:right w:val="nil"/>
            </w:tcBorders>
          </w:tcPr>
          <w:p w14:paraId="461EFC0A"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68" w:type="dxa"/>
            <w:tcBorders>
              <w:top w:val="nil"/>
              <w:left w:val="nil"/>
              <w:bottom w:val="nil"/>
              <w:right w:val="nil"/>
            </w:tcBorders>
          </w:tcPr>
          <w:p w14:paraId="2DB7E94B" w14:textId="77777777" w:rsidR="00DC23ED" w:rsidRPr="004A41E7" w:rsidRDefault="00DC23ED" w:rsidP="00DC23ED">
            <w:pPr>
              <w:pStyle w:val="TableText"/>
              <w:rPr>
                <w:sz w:val="16"/>
                <w:szCs w:val="16"/>
                <w:lang w:eastAsia="en-AU"/>
              </w:rPr>
            </w:pPr>
            <w:r w:rsidRPr="004A41E7">
              <w:rPr>
                <w:sz w:val="16"/>
                <w:szCs w:val="16"/>
                <w:lang w:eastAsia="en-AU"/>
              </w:rPr>
              <w:t>0.121604</w:t>
            </w:r>
          </w:p>
        </w:tc>
        <w:tc>
          <w:tcPr>
            <w:tcW w:w="882" w:type="dxa"/>
            <w:tcBorders>
              <w:top w:val="nil"/>
              <w:left w:val="nil"/>
              <w:bottom w:val="nil"/>
              <w:right w:val="nil"/>
            </w:tcBorders>
          </w:tcPr>
          <w:p w14:paraId="037DBE0A" w14:textId="77777777" w:rsidR="00DC23ED" w:rsidRPr="004A41E7" w:rsidRDefault="00DC23ED" w:rsidP="00DC23ED">
            <w:pPr>
              <w:pStyle w:val="TableText"/>
              <w:rPr>
                <w:sz w:val="16"/>
                <w:szCs w:val="16"/>
                <w:lang w:eastAsia="en-AU"/>
              </w:rPr>
            </w:pPr>
            <w:r w:rsidRPr="004A41E7">
              <w:rPr>
                <w:sz w:val="16"/>
                <w:szCs w:val="16"/>
                <w:lang w:eastAsia="en-AU"/>
              </w:rPr>
              <w:t>0.121605</w:t>
            </w:r>
          </w:p>
        </w:tc>
        <w:tc>
          <w:tcPr>
            <w:tcW w:w="840" w:type="dxa"/>
            <w:tcBorders>
              <w:top w:val="nil"/>
              <w:left w:val="nil"/>
              <w:bottom w:val="nil"/>
              <w:right w:val="nil"/>
            </w:tcBorders>
          </w:tcPr>
          <w:p w14:paraId="09F0264E" w14:textId="77777777" w:rsidR="00DC23ED" w:rsidRPr="004A41E7" w:rsidRDefault="00DC23ED" w:rsidP="00DC23ED">
            <w:pPr>
              <w:pStyle w:val="TableText"/>
              <w:rPr>
                <w:sz w:val="16"/>
                <w:szCs w:val="16"/>
                <w:lang w:eastAsia="en-AU"/>
              </w:rPr>
            </w:pPr>
            <w:r w:rsidRPr="004A41E7">
              <w:rPr>
                <w:sz w:val="16"/>
                <w:szCs w:val="16"/>
                <w:lang w:eastAsia="en-AU"/>
              </w:rPr>
              <w:t>0.001496</w:t>
            </w:r>
          </w:p>
        </w:tc>
        <w:tc>
          <w:tcPr>
            <w:tcW w:w="910" w:type="dxa"/>
            <w:tcBorders>
              <w:top w:val="nil"/>
              <w:left w:val="nil"/>
              <w:bottom w:val="nil"/>
              <w:right w:val="nil"/>
            </w:tcBorders>
          </w:tcPr>
          <w:p w14:paraId="5CFA394E" w14:textId="77777777" w:rsidR="00DC23ED" w:rsidRPr="004A41E7" w:rsidRDefault="00DC23ED" w:rsidP="00DC23ED">
            <w:pPr>
              <w:pStyle w:val="TableText"/>
              <w:rPr>
                <w:sz w:val="16"/>
                <w:szCs w:val="16"/>
                <w:lang w:eastAsia="en-AU"/>
              </w:rPr>
            </w:pPr>
            <w:r w:rsidRPr="004A41E7">
              <w:rPr>
                <w:sz w:val="16"/>
                <w:szCs w:val="16"/>
                <w:lang w:eastAsia="en-AU"/>
              </w:rPr>
              <w:t>0.001163</w:t>
            </w:r>
          </w:p>
        </w:tc>
        <w:tc>
          <w:tcPr>
            <w:tcW w:w="882" w:type="dxa"/>
            <w:tcBorders>
              <w:top w:val="nil"/>
              <w:left w:val="nil"/>
              <w:bottom w:val="nil"/>
              <w:right w:val="nil"/>
            </w:tcBorders>
          </w:tcPr>
          <w:p w14:paraId="06753D4E" w14:textId="77777777" w:rsidR="00DC23ED" w:rsidRPr="004A41E7" w:rsidRDefault="00DC23ED" w:rsidP="00DC23ED">
            <w:pPr>
              <w:pStyle w:val="TableText"/>
              <w:rPr>
                <w:sz w:val="16"/>
                <w:szCs w:val="16"/>
                <w:lang w:eastAsia="en-AU"/>
              </w:rPr>
            </w:pPr>
            <w:r w:rsidRPr="004A41E7">
              <w:rPr>
                <w:sz w:val="16"/>
                <w:szCs w:val="16"/>
                <w:lang w:eastAsia="en-AU"/>
              </w:rPr>
              <w:t>0.001164</w:t>
            </w:r>
          </w:p>
        </w:tc>
        <w:tc>
          <w:tcPr>
            <w:tcW w:w="881" w:type="dxa"/>
            <w:tcBorders>
              <w:top w:val="nil"/>
              <w:left w:val="nil"/>
              <w:bottom w:val="nil"/>
              <w:right w:val="nil"/>
            </w:tcBorders>
          </w:tcPr>
          <w:p w14:paraId="5ABD9640" w14:textId="77777777" w:rsidR="00DC23ED" w:rsidRPr="004A41E7" w:rsidRDefault="00DC23ED" w:rsidP="00DC23ED">
            <w:pPr>
              <w:pStyle w:val="TableText"/>
              <w:rPr>
                <w:sz w:val="16"/>
                <w:szCs w:val="16"/>
                <w:lang w:eastAsia="en-AU"/>
              </w:rPr>
            </w:pPr>
            <w:r w:rsidRPr="004A41E7">
              <w:rPr>
                <w:sz w:val="16"/>
                <w:szCs w:val="16"/>
                <w:lang w:eastAsia="en-AU"/>
              </w:rPr>
              <w:t>0.001165</w:t>
            </w:r>
          </w:p>
        </w:tc>
        <w:tc>
          <w:tcPr>
            <w:tcW w:w="882" w:type="dxa"/>
            <w:tcBorders>
              <w:top w:val="nil"/>
              <w:left w:val="nil"/>
              <w:bottom w:val="nil"/>
              <w:right w:val="nil"/>
            </w:tcBorders>
          </w:tcPr>
          <w:p w14:paraId="363A08F1" w14:textId="77777777" w:rsidR="00DC23ED" w:rsidRPr="004A41E7" w:rsidRDefault="00DC23ED" w:rsidP="00DC23ED">
            <w:pPr>
              <w:pStyle w:val="TableText"/>
              <w:rPr>
                <w:sz w:val="16"/>
                <w:szCs w:val="16"/>
                <w:lang w:eastAsia="en-AU"/>
              </w:rPr>
            </w:pPr>
            <w:r w:rsidRPr="004A41E7">
              <w:rPr>
                <w:sz w:val="16"/>
                <w:szCs w:val="16"/>
                <w:lang w:eastAsia="en-AU"/>
              </w:rPr>
              <w:t>0.000990</w:t>
            </w:r>
          </w:p>
        </w:tc>
        <w:tc>
          <w:tcPr>
            <w:tcW w:w="882" w:type="dxa"/>
            <w:tcBorders>
              <w:top w:val="nil"/>
              <w:left w:val="nil"/>
              <w:bottom w:val="nil"/>
              <w:right w:val="nil"/>
            </w:tcBorders>
          </w:tcPr>
          <w:p w14:paraId="6B75CA68" w14:textId="77777777" w:rsidR="00DC23ED" w:rsidRPr="004A41E7" w:rsidRDefault="00DC23ED" w:rsidP="00DC23ED">
            <w:pPr>
              <w:pStyle w:val="TableText"/>
              <w:rPr>
                <w:sz w:val="16"/>
                <w:szCs w:val="16"/>
                <w:lang w:eastAsia="en-AU"/>
              </w:rPr>
            </w:pPr>
            <w:r w:rsidRPr="004A41E7">
              <w:rPr>
                <w:sz w:val="16"/>
                <w:szCs w:val="16"/>
                <w:lang w:eastAsia="en-AU"/>
              </w:rPr>
              <w:t>0.000991</w:t>
            </w:r>
          </w:p>
        </w:tc>
        <w:tc>
          <w:tcPr>
            <w:tcW w:w="896" w:type="dxa"/>
            <w:tcBorders>
              <w:top w:val="nil"/>
              <w:left w:val="nil"/>
              <w:bottom w:val="nil"/>
              <w:right w:val="nil"/>
            </w:tcBorders>
          </w:tcPr>
          <w:p w14:paraId="20E2F537" w14:textId="77777777" w:rsidR="00DC23ED" w:rsidRPr="004A41E7" w:rsidRDefault="00DC23ED" w:rsidP="00DC23ED">
            <w:pPr>
              <w:pStyle w:val="TableText"/>
              <w:rPr>
                <w:sz w:val="16"/>
                <w:szCs w:val="16"/>
                <w:lang w:eastAsia="en-AU"/>
              </w:rPr>
            </w:pPr>
            <w:r w:rsidRPr="004A41E7">
              <w:rPr>
                <w:sz w:val="16"/>
                <w:szCs w:val="16"/>
                <w:lang w:eastAsia="en-AU"/>
              </w:rPr>
              <w:t>0.000992</w:t>
            </w:r>
          </w:p>
        </w:tc>
        <w:tc>
          <w:tcPr>
            <w:tcW w:w="882" w:type="dxa"/>
            <w:tcBorders>
              <w:top w:val="nil"/>
              <w:left w:val="nil"/>
              <w:bottom w:val="nil"/>
              <w:right w:val="nil"/>
            </w:tcBorders>
          </w:tcPr>
          <w:p w14:paraId="3DE5F52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9FABF85"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63922FC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A40A72F"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D5A9C81"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3832C007"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0DFDAB1B" w14:textId="77777777" w:rsidR="00DC23ED" w:rsidRPr="004A41E7" w:rsidRDefault="00DC23ED" w:rsidP="00DC23ED">
            <w:pPr>
              <w:pStyle w:val="TableText"/>
              <w:rPr>
                <w:sz w:val="16"/>
                <w:szCs w:val="16"/>
                <w:lang w:eastAsia="en-AU"/>
              </w:rPr>
            </w:pPr>
          </w:p>
        </w:tc>
      </w:tr>
      <w:tr w:rsidR="00DC23ED" w:rsidRPr="004A41E7" w14:paraId="0A170C22" w14:textId="77777777">
        <w:trPr>
          <w:trHeight w:val="219"/>
        </w:trPr>
        <w:tc>
          <w:tcPr>
            <w:tcW w:w="1036" w:type="dxa"/>
            <w:tcBorders>
              <w:top w:val="nil"/>
              <w:left w:val="nil"/>
              <w:bottom w:val="nil"/>
              <w:right w:val="nil"/>
            </w:tcBorders>
          </w:tcPr>
          <w:p w14:paraId="464498EE"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68" w:type="dxa"/>
            <w:tcBorders>
              <w:top w:val="nil"/>
              <w:left w:val="nil"/>
              <w:bottom w:val="nil"/>
              <w:right w:val="nil"/>
            </w:tcBorders>
          </w:tcPr>
          <w:p w14:paraId="50ABC84A" w14:textId="77777777" w:rsidR="00DC23ED" w:rsidRPr="004A41E7" w:rsidRDefault="00DC23ED" w:rsidP="00DC23ED">
            <w:pPr>
              <w:pStyle w:val="TableText"/>
              <w:rPr>
                <w:sz w:val="16"/>
                <w:szCs w:val="16"/>
                <w:lang w:eastAsia="en-AU"/>
              </w:rPr>
            </w:pPr>
            <w:r w:rsidRPr="004A41E7">
              <w:rPr>
                <w:sz w:val="16"/>
                <w:szCs w:val="16"/>
                <w:lang w:eastAsia="en-AU"/>
              </w:rPr>
              <w:t>0.121713</w:t>
            </w:r>
          </w:p>
        </w:tc>
        <w:tc>
          <w:tcPr>
            <w:tcW w:w="882" w:type="dxa"/>
            <w:tcBorders>
              <w:top w:val="nil"/>
              <w:left w:val="nil"/>
              <w:bottom w:val="nil"/>
              <w:right w:val="nil"/>
            </w:tcBorders>
          </w:tcPr>
          <w:p w14:paraId="692F92F3" w14:textId="77777777" w:rsidR="00DC23ED" w:rsidRPr="004A41E7" w:rsidRDefault="00DC23ED" w:rsidP="00DC23ED">
            <w:pPr>
              <w:pStyle w:val="TableText"/>
              <w:rPr>
                <w:sz w:val="16"/>
                <w:szCs w:val="16"/>
                <w:lang w:eastAsia="en-AU"/>
              </w:rPr>
            </w:pPr>
            <w:r w:rsidRPr="004A41E7">
              <w:rPr>
                <w:sz w:val="16"/>
                <w:szCs w:val="16"/>
                <w:lang w:eastAsia="en-AU"/>
              </w:rPr>
              <w:t>0.121714</w:t>
            </w:r>
          </w:p>
        </w:tc>
        <w:tc>
          <w:tcPr>
            <w:tcW w:w="840" w:type="dxa"/>
            <w:tcBorders>
              <w:top w:val="nil"/>
              <w:left w:val="nil"/>
              <w:bottom w:val="nil"/>
              <w:right w:val="nil"/>
            </w:tcBorders>
          </w:tcPr>
          <w:p w14:paraId="61256CD6" w14:textId="77777777" w:rsidR="00DC23ED" w:rsidRPr="004A41E7" w:rsidRDefault="00DC23ED" w:rsidP="00DC23ED">
            <w:pPr>
              <w:pStyle w:val="TableText"/>
              <w:rPr>
                <w:sz w:val="16"/>
                <w:szCs w:val="16"/>
                <w:lang w:eastAsia="en-AU"/>
              </w:rPr>
            </w:pPr>
            <w:r w:rsidRPr="004A41E7">
              <w:rPr>
                <w:sz w:val="16"/>
                <w:szCs w:val="16"/>
                <w:lang w:eastAsia="en-AU"/>
              </w:rPr>
              <w:t>0.001626</w:t>
            </w:r>
          </w:p>
        </w:tc>
        <w:tc>
          <w:tcPr>
            <w:tcW w:w="910" w:type="dxa"/>
            <w:tcBorders>
              <w:top w:val="nil"/>
              <w:left w:val="nil"/>
              <w:bottom w:val="nil"/>
              <w:right w:val="nil"/>
            </w:tcBorders>
          </w:tcPr>
          <w:p w14:paraId="73CD318B" w14:textId="77777777" w:rsidR="00DC23ED" w:rsidRPr="004A41E7" w:rsidRDefault="00DC23ED" w:rsidP="00DC23ED">
            <w:pPr>
              <w:pStyle w:val="TableText"/>
              <w:rPr>
                <w:sz w:val="16"/>
                <w:szCs w:val="16"/>
                <w:lang w:eastAsia="en-AU"/>
              </w:rPr>
            </w:pPr>
            <w:r w:rsidRPr="004A41E7">
              <w:rPr>
                <w:sz w:val="16"/>
                <w:szCs w:val="16"/>
                <w:lang w:eastAsia="en-AU"/>
              </w:rPr>
              <w:t>0.001262</w:t>
            </w:r>
          </w:p>
        </w:tc>
        <w:tc>
          <w:tcPr>
            <w:tcW w:w="882" w:type="dxa"/>
            <w:tcBorders>
              <w:top w:val="nil"/>
              <w:left w:val="nil"/>
              <w:bottom w:val="nil"/>
              <w:right w:val="nil"/>
            </w:tcBorders>
          </w:tcPr>
          <w:p w14:paraId="21F29F9A" w14:textId="77777777" w:rsidR="00DC23ED" w:rsidRPr="004A41E7" w:rsidRDefault="00DC23ED" w:rsidP="00DC23ED">
            <w:pPr>
              <w:pStyle w:val="TableText"/>
              <w:rPr>
                <w:sz w:val="16"/>
                <w:szCs w:val="16"/>
                <w:lang w:eastAsia="en-AU"/>
              </w:rPr>
            </w:pPr>
            <w:r w:rsidRPr="004A41E7">
              <w:rPr>
                <w:sz w:val="16"/>
                <w:szCs w:val="16"/>
                <w:lang w:eastAsia="en-AU"/>
              </w:rPr>
              <w:t>0.001262</w:t>
            </w:r>
          </w:p>
        </w:tc>
        <w:tc>
          <w:tcPr>
            <w:tcW w:w="881" w:type="dxa"/>
            <w:tcBorders>
              <w:top w:val="nil"/>
              <w:left w:val="nil"/>
              <w:bottom w:val="nil"/>
              <w:right w:val="nil"/>
            </w:tcBorders>
          </w:tcPr>
          <w:p w14:paraId="73E1A564" w14:textId="77777777" w:rsidR="00DC23ED" w:rsidRPr="004A41E7" w:rsidRDefault="00DC23ED" w:rsidP="00DC23ED">
            <w:pPr>
              <w:pStyle w:val="TableText"/>
              <w:rPr>
                <w:sz w:val="16"/>
                <w:szCs w:val="16"/>
                <w:lang w:eastAsia="en-AU"/>
              </w:rPr>
            </w:pPr>
            <w:r w:rsidRPr="004A41E7">
              <w:rPr>
                <w:sz w:val="16"/>
                <w:szCs w:val="16"/>
                <w:lang w:eastAsia="en-AU"/>
              </w:rPr>
              <w:t>0.001263</w:t>
            </w:r>
          </w:p>
        </w:tc>
        <w:tc>
          <w:tcPr>
            <w:tcW w:w="882" w:type="dxa"/>
            <w:tcBorders>
              <w:top w:val="nil"/>
              <w:left w:val="nil"/>
              <w:bottom w:val="nil"/>
              <w:right w:val="nil"/>
            </w:tcBorders>
          </w:tcPr>
          <w:p w14:paraId="3292F45A" w14:textId="77777777" w:rsidR="00DC23ED" w:rsidRPr="004A41E7" w:rsidRDefault="00DC23ED" w:rsidP="00DC23ED">
            <w:pPr>
              <w:pStyle w:val="TableText"/>
              <w:rPr>
                <w:sz w:val="16"/>
                <w:szCs w:val="16"/>
                <w:lang w:eastAsia="en-AU"/>
              </w:rPr>
            </w:pPr>
            <w:r w:rsidRPr="004A41E7">
              <w:rPr>
                <w:sz w:val="16"/>
                <w:szCs w:val="16"/>
                <w:lang w:eastAsia="en-AU"/>
              </w:rPr>
              <w:t>0.001072</w:t>
            </w:r>
          </w:p>
        </w:tc>
        <w:tc>
          <w:tcPr>
            <w:tcW w:w="882" w:type="dxa"/>
            <w:tcBorders>
              <w:top w:val="nil"/>
              <w:left w:val="nil"/>
              <w:bottom w:val="nil"/>
              <w:right w:val="nil"/>
            </w:tcBorders>
          </w:tcPr>
          <w:p w14:paraId="4AB4E075" w14:textId="77777777" w:rsidR="00DC23ED" w:rsidRPr="004A41E7" w:rsidRDefault="00DC23ED" w:rsidP="00DC23ED">
            <w:pPr>
              <w:pStyle w:val="TableText"/>
              <w:rPr>
                <w:sz w:val="16"/>
                <w:szCs w:val="16"/>
                <w:lang w:eastAsia="en-AU"/>
              </w:rPr>
            </w:pPr>
            <w:r w:rsidRPr="004A41E7">
              <w:rPr>
                <w:sz w:val="16"/>
                <w:szCs w:val="16"/>
                <w:lang w:eastAsia="en-AU"/>
              </w:rPr>
              <w:t>0.001073</w:t>
            </w:r>
          </w:p>
        </w:tc>
        <w:tc>
          <w:tcPr>
            <w:tcW w:w="896" w:type="dxa"/>
            <w:tcBorders>
              <w:top w:val="nil"/>
              <w:left w:val="nil"/>
              <w:bottom w:val="nil"/>
              <w:right w:val="nil"/>
            </w:tcBorders>
          </w:tcPr>
          <w:p w14:paraId="1813D873" w14:textId="77777777" w:rsidR="00DC23ED" w:rsidRPr="004A41E7" w:rsidRDefault="00DC23ED" w:rsidP="00DC23ED">
            <w:pPr>
              <w:pStyle w:val="TableText"/>
              <w:rPr>
                <w:sz w:val="16"/>
                <w:szCs w:val="16"/>
                <w:lang w:eastAsia="en-AU"/>
              </w:rPr>
            </w:pPr>
            <w:r w:rsidRPr="004A41E7">
              <w:rPr>
                <w:sz w:val="16"/>
                <w:szCs w:val="16"/>
                <w:lang w:eastAsia="en-AU"/>
              </w:rPr>
              <w:t>0.001073</w:t>
            </w:r>
          </w:p>
        </w:tc>
        <w:tc>
          <w:tcPr>
            <w:tcW w:w="882" w:type="dxa"/>
            <w:tcBorders>
              <w:top w:val="nil"/>
              <w:left w:val="nil"/>
              <w:bottom w:val="nil"/>
              <w:right w:val="nil"/>
            </w:tcBorders>
          </w:tcPr>
          <w:p w14:paraId="4C63757D" w14:textId="77777777" w:rsidR="00DC23ED" w:rsidRPr="004A41E7" w:rsidRDefault="00DC23ED" w:rsidP="00DC23ED">
            <w:pPr>
              <w:pStyle w:val="TableText"/>
              <w:rPr>
                <w:sz w:val="16"/>
                <w:szCs w:val="16"/>
                <w:lang w:eastAsia="en-AU"/>
              </w:rPr>
            </w:pPr>
            <w:r w:rsidRPr="004A41E7">
              <w:rPr>
                <w:sz w:val="16"/>
                <w:szCs w:val="16"/>
                <w:lang w:eastAsia="en-AU"/>
              </w:rPr>
              <w:t>0.000659</w:t>
            </w:r>
          </w:p>
        </w:tc>
        <w:tc>
          <w:tcPr>
            <w:tcW w:w="882" w:type="dxa"/>
            <w:tcBorders>
              <w:top w:val="nil"/>
              <w:left w:val="nil"/>
              <w:bottom w:val="nil"/>
              <w:right w:val="nil"/>
            </w:tcBorders>
          </w:tcPr>
          <w:p w14:paraId="1E9F21B7" w14:textId="77777777" w:rsidR="00DC23ED" w:rsidRPr="004A41E7" w:rsidRDefault="00DC23ED" w:rsidP="00DC23ED">
            <w:pPr>
              <w:pStyle w:val="TableText"/>
              <w:rPr>
                <w:sz w:val="16"/>
                <w:szCs w:val="16"/>
                <w:lang w:eastAsia="en-AU"/>
              </w:rPr>
            </w:pPr>
          </w:p>
        </w:tc>
        <w:tc>
          <w:tcPr>
            <w:tcW w:w="909" w:type="dxa"/>
            <w:tcBorders>
              <w:top w:val="nil"/>
              <w:left w:val="nil"/>
              <w:bottom w:val="nil"/>
              <w:right w:val="nil"/>
            </w:tcBorders>
          </w:tcPr>
          <w:p w14:paraId="59DD332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5FF8E66"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80699E1"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049F069"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2F988AF1" w14:textId="77777777" w:rsidR="00DC23ED" w:rsidRPr="004A41E7" w:rsidRDefault="00DC23ED" w:rsidP="00DC23ED">
            <w:pPr>
              <w:pStyle w:val="TableText"/>
              <w:rPr>
                <w:sz w:val="16"/>
                <w:szCs w:val="16"/>
                <w:lang w:eastAsia="en-AU"/>
              </w:rPr>
            </w:pPr>
          </w:p>
        </w:tc>
      </w:tr>
      <w:tr w:rsidR="00DC23ED" w:rsidRPr="004A41E7" w14:paraId="15618E4A" w14:textId="77777777">
        <w:trPr>
          <w:trHeight w:val="219"/>
        </w:trPr>
        <w:tc>
          <w:tcPr>
            <w:tcW w:w="1036" w:type="dxa"/>
            <w:tcBorders>
              <w:top w:val="nil"/>
              <w:left w:val="nil"/>
              <w:bottom w:val="nil"/>
              <w:right w:val="nil"/>
            </w:tcBorders>
          </w:tcPr>
          <w:p w14:paraId="31392847"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68" w:type="dxa"/>
            <w:tcBorders>
              <w:top w:val="nil"/>
              <w:left w:val="nil"/>
              <w:bottom w:val="nil"/>
              <w:right w:val="nil"/>
            </w:tcBorders>
          </w:tcPr>
          <w:p w14:paraId="78CB00E9" w14:textId="77777777" w:rsidR="00DC23ED" w:rsidRPr="004A41E7" w:rsidRDefault="00DC23ED" w:rsidP="00DC23ED">
            <w:pPr>
              <w:pStyle w:val="TableText"/>
              <w:rPr>
                <w:sz w:val="16"/>
                <w:szCs w:val="16"/>
                <w:lang w:eastAsia="en-AU"/>
              </w:rPr>
            </w:pPr>
            <w:r w:rsidRPr="004A41E7">
              <w:rPr>
                <w:sz w:val="16"/>
                <w:szCs w:val="16"/>
                <w:lang w:eastAsia="en-AU"/>
              </w:rPr>
              <w:t>0.121835</w:t>
            </w:r>
          </w:p>
        </w:tc>
        <w:tc>
          <w:tcPr>
            <w:tcW w:w="882" w:type="dxa"/>
            <w:tcBorders>
              <w:top w:val="nil"/>
              <w:left w:val="nil"/>
              <w:bottom w:val="nil"/>
              <w:right w:val="nil"/>
            </w:tcBorders>
          </w:tcPr>
          <w:p w14:paraId="1EEED1AC" w14:textId="77777777" w:rsidR="00DC23ED" w:rsidRPr="004A41E7" w:rsidRDefault="00DC23ED" w:rsidP="00DC23ED">
            <w:pPr>
              <w:pStyle w:val="TableText"/>
              <w:rPr>
                <w:sz w:val="16"/>
                <w:szCs w:val="16"/>
                <w:lang w:eastAsia="en-AU"/>
              </w:rPr>
            </w:pPr>
            <w:r w:rsidRPr="004A41E7">
              <w:rPr>
                <w:sz w:val="16"/>
                <w:szCs w:val="16"/>
                <w:lang w:eastAsia="en-AU"/>
              </w:rPr>
              <w:t>0.121836</w:t>
            </w:r>
          </w:p>
        </w:tc>
        <w:tc>
          <w:tcPr>
            <w:tcW w:w="840" w:type="dxa"/>
            <w:tcBorders>
              <w:top w:val="nil"/>
              <w:left w:val="nil"/>
              <w:bottom w:val="nil"/>
              <w:right w:val="nil"/>
            </w:tcBorders>
          </w:tcPr>
          <w:p w14:paraId="4AEE8408" w14:textId="77777777" w:rsidR="00DC23ED" w:rsidRPr="004A41E7" w:rsidRDefault="00DC23ED" w:rsidP="00DC23ED">
            <w:pPr>
              <w:pStyle w:val="TableText"/>
              <w:rPr>
                <w:sz w:val="16"/>
                <w:szCs w:val="16"/>
                <w:lang w:eastAsia="en-AU"/>
              </w:rPr>
            </w:pPr>
            <w:r w:rsidRPr="004A41E7">
              <w:rPr>
                <w:sz w:val="16"/>
                <w:szCs w:val="16"/>
                <w:lang w:eastAsia="en-AU"/>
              </w:rPr>
              <w:t>0.001777</w:t>
            </w:r>
          </w:p>
        </w:tc>
        <w:tc>
          <w:tcPr>
            <w:tcW w:w="910" w:type="dxa"/>
            <w:tcBorders>
              <w:top w:val="nil"/>
              <w:left w:val="nil"/>
              <w:bottom w:val="nil"/>
              <w:right w:val="nil"/>
            </w:tcBorders>
          </w:tcPr>
          <w:p w14:paraId="3B4C0ADC" w14:textId="77777777" w:rsidR="00DC23ED" w:rsidRPr="004A41E7" w:rsidRDefault="00DC23ED" w:rsidP="00DC23ED">
            <w:pPr>
              <w:pStyle w:val="TableText"/>
              <w:rPr>
                <w:sz w:val="16"/>
                <w:szCs w:val="16"/>
                <w:lang w:eastAsia="en-AU"/>
              </w:rPr>
            </w:pPr>
            <w:r w:rsidRPr="004A41E7">
              <w:rPr>
                <w:sz w:val="16"/>
                <w:szCs w:val="16"/>
                <w:lang w:eastAsia="en-AU"/>
              </w:rPr>
              <w:t>0.001376</w:t>
            </w:r>
          </w:p>
        </w:tc>
        <w:tc>
          <w:tcPr>
            <w:tcW w:w="882" w:type="dxa"/>
            <w:tcBorders>
              <w:top w:val="nil"/>
              <w:left w:val="nil"/>
              <w:bottom w:val="nil"/>
              <w:right w:val="nil"/>
            </w:tcBorders>
          </w:tcPr>
          <w:p w14:paraId="6F497F99" w14:textId="77777777" w:rsidR="00DC23ED" w:rsidRPr="004A41E7" w:rsidRDefault="00DC23ED" w:rsidP="00DC23ED">
            <w:pPr>
              <w:pStyle w:val="TableText"/>
              <w:rPr>
                <w:sz w:val="16"/>
                <w:szCs w:val="16"/>
                <w:lang w:eastAsia="en-AU"/>
              </w:rPr>
            </w:pPr>
            <w:r w:rsidRPr="004A41E7">
              <w:rPr>
                <w:sz w:val="16"/>
                <w:szCs w:val="16"/>
                <w:lang w:eastAsia="en-AU"/>
              </w:rPr>
              <w:t>0.001377</w:t>
            </w:r>
          </w:p>
        </w:tc>
        <w:tc>
          <w:tcPr>
            <w:tcW w:w="881" w:type="dxa"/>
            <w:tcBorders>
              <w:top w:val="nil"/>
              <w:left w:val="nil"/>
              <w:bottom w:val="nil"/>
              <w:right w:val="nil"/>
            </w:tcBorders>
          </w:tcPr>
          <w:p w14:paraId="71B0FD13" w14:textId="77777777" w:rsidR="00DC23ED" w:rsidRPr="004A41E7" w:rsidRDefault="00DC23ED" w:rsidP="00DC23ED">
            <w:pPr>
              <w:pStyle w:val="TableText"/>
              <w:rPr>
                <w:sz w:val="16"/>
                <w:szCs w:val="16"/>
                <w:lang w:eastAsia="en-AU"/>
              </w:rPr>
            </w:pPr>
            <w:r w:rsidRPr="004A41E7">
              <w:rPr>
                <w:sz w:val="16"/>
                <w:szCs w:val="16"/>
                <w:lang w:eastAsia="en-AU"/>
              </w:rPr>
              <w:t>0.001378</w:t>
            </w:r>
          </w:p>
        </w:tc>
        <w:tc>
          <w:tcPr>
            <w:tcW w:w="882" w:type="dxa"/>
            <w:tcBorders>
              <w:top w:val="nil"/>
              <w:left w:val="nil"/>
              <w:bottom w:val="nil"/>
              <w:right w:val="nil"/>
            </w:tcBorders>
          </w:tcPr>
          <w:p w14:paraId="2DE9C2B5" w14:textId="77777777" w:rsidR="00DC23ED" w:rsidRPr="004A41E7" w:rsidRDefault="00DC23ED" w:rsidP="00DC23ED">
            <w:pPr>
              <w:pStyle w:val="TableText"/>
              <w:rPr>
                <w:sz w:val="16"/>
                <w:szCs w:val="16"/>
                <w:lang w:eastAsia="en-AU"/>
              </w:rPr>
            </w:pPr>
            <w:r w:rsidRPr="004A41E7">
              <w:rPr>
                <w:sz w:val="16"/>
                <w:szCs w:val="16"/>
                <w:lang w:eastAsia="en-AU"/>
              </w:rPr>
              <w:t>0.001169</w:t>
            </w:r>
          </w:p>
        </w:tc>
        <w:tc>
          <w:tcPr>
            <w:tcW w:w="882" w:type="dxa"/>
            <w:tcBorders>
              <w:top w:val="nil"/>
              <w:left w:val="nil"/>
              <w:bottom w:val="nil"/>
              <w:right w:val="nil"/>
            </w:tcBorders>
          </w:tcPr>
          <w:p w14:paraId="7BDF5684" w14:textId="77777777" w:rsidR="00DC23ED" w:rsidRPr="004A41E7" w:rsidRDefault="00DC23ED" w:rsidP="00DC23ED">
            <w:pPr>
              <w:pStyle w:val="TableText"/>
              <w:rPr>
                <w:sz w:val="16"/>
                <w:szCs w:val="16"/>
                <w:lang w:eastAsia="en-AU"/>
              </w:rPr>
            </w:pPr>
            <w:r w:rsidRPr="004A41E7">
              <w:rPr>
                <w:sz w:val="16"/>
                <w:szCs w:val="16"/>
                <w:lang w:eastAsia="en-AU"/>
              </w:rPr>
              <w:t>0.001170</w:t>
            </w:r>
          </w:p>
        </w:tc>
        <w:tc>
          <w:tcPr>
            <w:tcW w:w="896" w:type="dxa"/>
            <w:tcBorders>
              <w:top w:val="nil"/>
              <w:left w:val="nil"/>
              <w:bottom w:val="nil"/>
              <w:right w:val="nil"/>
            </w:tcBorders>
          </w:tcPr>
          <w:p w14:paraId="42071212" w14:textId="77777777" w:rsidR="00DC23ED" w:rsidRPr="004A41E7" w:rsidRDefault="00DC23ED" w:rsidP="00DC23ED">
            <w:pPr>
              <w:pStyle w:val="TableText"/>
              <w:rPr>
                <w:sz w:val="16"/>
                <w:szCs w:val="16"/>
                <w:lang w:eastAsia="en-AU"/>
              </w:rPr>
            </w:pPr>
            <w:r w:rsidRPr="004A41E7">
              <w:rPr>
                <w:sz w:val="16"/>
                <w:szCs w:val="16"/>
                <w:lang w:eastAsia="en-AU"/>
              </w:rPr>
              <w:t>0.001171</w:t>
            </w:r>
          </w:p>
        </w:tc>
        <w:tc>
          <w:tcPr>
            <w:tcW w:w="882" w:type="dxa"/>
            <w:tcBorders>
              <w:top w:val="nil"/>
              <w:left w:val="nil"/>
              <w:bottom w:val="nil"/>
              <w:right w:val="nil"/>
            </w:tcBorders>
          </w:tcPr>
          <w:p w14:paraId="244D09CB" w14:textId="77777777" w:rsidR="00DC23ED" w:rsidRPr="004A41E7" w:rsidRDefault="00DC23ED" w:rsidP="00DC23ED">
            <w:pPr>
              <w:pStyle w:val="TableText"/>
              <w:rPr>
                <w:sz w:val="16"/>
                <w:szCs w:val="16"/>
                <w:lang w:eastAsia="en-AU"/>
              </w:rPr>
            </w:pPr>
            <w:r w:rsidRPr="004A41E7">
              <w:rPr>
                <w:sz w:val="16"/>
                <w:szCs w:val="16"/>
                <w:lang w:eastAsia="en-AU"/>
              </w:rPr>
              <w:t>0.000717</w:t>
            </w:r>
          </w:p>
        </w:tc>
        <w:tc>
          <w:tcPr>
            <w:tcW w:w="882" w:type="dxa"/>
            <w:tcBorders>
              <w:top w:val="nil"/>
              <w:left w:val="nil"/>
              <w:bottom w:val="nil"/>
              <w:right w:val="nil"/>
            </w:tcBorders>
          </w:tcPr>
          <w:p w14:paraId="3A7D6EA3" w14:textId="77777777" w:rsidR="00DC23ED" w:rsidRPr="004A41E7" w:rsidRDefault="00DC23ED" w:rsidP="00DC23ED">
            <w:pPr>
              <w:pStyle w:val="TableText"/>
              <w:rPr>
                <w:sz w:val="16"/>
                <w:szCs w:val="16"/>
                <w:lang w:eastAsia="en-AU"/>
              </w:rPr>
            </w:pPr>
            <w:r w:rsidRPr="004A41E7">
              <w:rPr>
                <w:sz w:val="16"/>
                <w:szCs w:val="16"/>
                <w:lang w:eastAsia="en-AU"/>
              </w:rPr>
              <w:t>0.000717</w:t>
            </w:r>
          </w:p>
        </w:tc>
        <w:tc>
          <w:tcPr>
            <w:tcW w:w="909" w:type="dxa"/>
            <w:tcBorders>
              <w:top w:val="nil"/>
              <w:left w:val="nil"/>
              <w:bottom w:val="nil"/>
              <w:right w:val="nil"/>
            </w:tcBorders>
          </w:tcPr>
          <w:p w14:paraId="790A3E66"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1908D16F"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25744E7"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68FB0085"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004FEDC7" w14:textId="77777777" w:rsidR="00DC23ED" w:rsidRPr="004A41E7" w:rsidRDefault="00DC23ED" w:rsidP="00DC23ED">
            <w:pPr>
              <w:pStyle w:val="TableText"/>
              <w:rPr>
                <w:sz w:val="16"/>
                <w:szCs w:val="16"/>
                <w:lang w:eastAsia="en-AU"/>
              </w:rPr>
            </w:pPr>
          </w:p>
        </w:tc>
      </w:tr>
      <w:tr w:rsidR="00DC23ED" w:rsidRPr="004A41E7" w14:paraId="543D2851" w14:textId="77777777">
        <w:trPr>
          <w:trHeight w:val="219"/>
        </w:trPr>
        <w:tc>
          <w:tcPr>
            <w:tcW w:w="1036" w:type="dxa"/>
            <w:tcBorders>
              <w:top w:val="nil"/>
              <w:left w:val="nil"/>
              <w:bottom w:val="nil"/>
              <w:right w:val="nil"/>
            </w:tcBorders>
          </w:tcPr>
          <w:p w14:paraId="5A9C59B1"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68" w:type="dxa"/>
            <w:tcBorders>
              <w:top w:val="nil"/>
              <w:left w:val="nil"/>
              <w:bottom w:val="nil"/>
              <w:right w:val="nil"/>
            </w:tcBorders>
          </w:tcPr>
          <w:p w14:paraId="3B29B4F9" w14:textId="77777777" w:rsidR="00DC23ED" w:rsidRPr="004A41E7" w:rsidRDefault="00DC23ED" w:rsidP="00DC23ED">
            <w:pPr>
              <w:pStyle w:val="TableText"/>
              <w:rPr>
                <w:sz w:val="16"/>
                <w:szCs w:val="16"/>
                <w:lang w:eastAsia="en-AU"/>
              </w:rPr>
            </w:pPr>
            <w:r w:rsidRPr="004A41E7">
              <w:rPr>
                <w:sz w:val="16"/>
                <w:szCs w:val="16"/>
                <w:lang w:eastAsia="en-AU"/>
              </w:rPr>
              <w:t>0.121956</w:t>
            </w:r>
          </w:p>
        </w:tc>
        <w:tc>
          <w:tcPr>
            <w:tcW w:w="882" w:type="dxa"/>
            <w:tcBorders>
              <w:top w:val="nil"/>
              <w:left w:val="nil"/>
              <w:bottom w:val="nil"/>
              <w:right w:val="nil"/>
            </w:tcBorders>
          </w:tcPr>
          <w:p w14:paraId="4A10800F" w14:textId="77777777" w:rsidR="00DC23ED" w:rsidRPr="004A41E7" w:rsidRDefault="00DC23ED" w:rsidP="00DC23ED">
            <w:pPr>
              <w:pStyle w:val="TableText"/>
              <w:rPr>
                <w:sz w:val="16"/>
                <w:szCs w:val="16"/>
                <w:lang w:eastAsia="en-AU"/>
              </w:rPr>
            </w:pPr>
            <w:r w:rsidRPr="004A41E7">
              <w:rPr>
                <w:sz w:val="16"/>
                <w:szCs w:val="16"/>
                <w:lang w:eastAsia="en-AU"/>
              </w:rPr>
              <w:t>0.121958</w:t>
            </w:r>
          </w:p>
        </w:tc>
        <w:tc>
          <w:tcPr>
            <w:tcW w:w="840" w:type="dxa"/>
            <w:tcBorders>
              <w:top w:val="nil"/>
              <w:left w:val="nil"/>
              <w:bottom w:val="nil"/>
              <w:right w:val="nil"/>
            </w:tcBorders>
          </w:tcPr>
          <w:p w14:paraId="760DA3DA" w14:textId="77777777" w:rsidR="00DC23ED" w:rsidRPr="004A41E7" w:rsidRDefault="00DC23ED" w:rsidP="00DC23ED">
            <w:pPr>
              <w:pStyle w:val="TableText"/>
              <w:rPr>
                <w:sz w:val="16"/>
                <w:szCs w:val="16"/>
                <w:lang w:eastAsia="en-AU"/>
              </w:rPr>
            </w:pPr>
            <w:r w:rsidRPr="004A41E7">
              <w:rPr>
                <w:sz w:val="16"/>
                <w:szCs w:val="16"/>
                <w:lang w:eastAsia="en-AU"/>
              </w:rPr>
              <w:t>0.001934</w:t>
            </w:r>
          </w:p>
        </w:tc>
        <w:tc>
          <w:tcPr>
            <w:tcW w:w="910" w:type="dxa"/>
            <w:tcBorders>
              <w:top w:val="nil"/>
              <w:left w:val="nil"/>
              <w:bottom w:val="nil"/>
              <w:right w:val="nil"/>
            </w:tcBorders>
          </w:tcPr>
          <w:p w14:paraId="0453CB53" w14:textId="77777777" w:rsidR="00DC23ED" w:rsidRPr="004A41E7" w:rsidRDefault="00DC23ED" w:rsidP="00DC23ED">
            <w:pPr>
              <w:pStyle w:val="TableText"/>
              <w:rPr>
                <w:sz w:val="16"/>
                <w:szCs w:val="16"/>
                <w:lang w:eastAsia="en-AU"/>
              </w:rPr>
            </w:pPr>
            <w:r w:rsidRPr="004A41E7">
              <w:rPr>
                <w:sz w:val="16"/>
                <w:szCs w:val="16"/>
                <w:lang w:eastAsia="en-AU"/>
              </w:rPr>
              <w:t>0.001498</w:t>
            </w:r>
          </w:p>
        </w:tc>
        <w:tc>
          <w:tcPr>
            <w:tcW w:w="882" w:type="dxa"/>
            <w:tcBorders>
              <w:top w:val="nil"/>
              <w:left w:val="nil"/>
              <w:bottom w:val="nil"/>
              <w:right w:val="nil"/>
            </w:tcBorders>
          </w:tcPr>
          <w:p w14:paraId="1DABDCA3" w14:textId="77777777" w:rsidR="00DC23ED" w:rsidRPr="004A41E7" w:rsidRDefault="00DC23ED" w:rsidP="00DC23ED">
            <w:pPr>
              <w:pStyle w:val="TableText"/>
              <w:rPr>
                <w:sz w:val="16"/>
                <w:szCs w:val="16"/>
                <w:lang w:eastAsia="en-AU"/>
              </w:rPr>
            </w:pPr>
            <w:r w:rsidRPr="004A41E7">
              <w:rPr>
                <w:sz w:val="16"/>
                <w:szCs w:val="16"/>
                <w:lang w:eastAsia="en-AU"/>
              </w:rPr>
              <w:t>0.001499</w:t>
            </w:r>
          </w:p>
        </w:tc>
        <w:tc>
          <w:tcPr>
            <w:tcW w:w="881" w:type="dxa"/>
            <w:tcBorders>
              <w:top w:val="nil"/>
              <w:left w:val="nil"/>
              <w:bottom w:val="nil"/>
              <w:right w:val="nil"/>
            </w:tcBorders>
          </w:tcPr>
          <w:p w14:paraId="653C1681" w14:textId="77777777" w:rsidR="00DC23ED" w:rsidRPr="004A41E7" w:rsidRDefault="00DC23ED" w:rsidP="00DC23ED">
            <w:pPr>
              <w:pStyle w:val="TableText"/>
              <w:rPr>
                <w:sz w:val="16"/>
                <w:szCs w:val="16"/>
                <w:lang w:eastAsia="en-AU"/>
              </w:rPr>
            </w:pPr>
            <w:r w:rsidRPr="004A41E7">
              <w:rPr>
                <w:sz w:val="16"/>
                <w:szCs w:val="16"/>
                <w:lang w:eastAsia="en-AU"/>
              </w:rPr>
              <w:t>0.001501</w:t>
            </w:r>
          </w:p>
        </w:tc>
        <w:tc>
          <w:tcPr>
            <w:tcW w:w="882" w:type="dxa"/>
            <w:tcBorders>
              <w:top w:val="nil"/>
              <w:left w:val="nil"/>
              <w:bottom w:val="nil"/>
              <w:right w:val="nil"/>
            </w:tcBorders>
          </w:tcPr>
          <w:p w14:paraId="4D384308" w14:textId="77777777" w:rsidR="00DC23ED" w:rsidRPr="004A41E7" w:rsidRDefault="00DC23ED" w:rsidP="00DC23ED">
            <w:pPr>
              <w:pStyle w:val="TableText"/>
              <w:rPr>
                <w:sz w:val="16"/>
                <w:szCs w:val="16"/>
                <w:lang w:eastAsia="en-AU"/>
              </w:rPr>
            </w:pPr>
            <w:r w:rsidRPr="004A41E7">
              <w:rPr>
                <w:sz w:val="16"/>
                <w:szCs w:val="16"/>
                <w:lang w:eastAsia="en-AU"/>
              </w:rPr>
              <w:t>0.001273</w:t>
            </w:r>
          </w:p>
        </w:tc>
        <w:tc>
          <w:tcPr>
            <w:tcW w:w="882" w:type="dxa"/>
            <w:tcBorders>
              <w:top w:val="nil"/>
              <w:left w:val="nil"/>
              <w:bottom w:val="nil"/>
              <w:right w:val="nil"/>
            </w:tcBorders>
          </w:tcPr>
          <w:p w14:paraId="02706087" w14:textId="77777777" w:rsidR="00DC23ED" w:rsidRPr="004A41E7" w:rsidRDefault="00DC23ED" w:rsidP="00DC23ED">
            <w:pPr>
              <w:pStyle w:val="TableText"/>
              <w:rPr>
                <w:sz w:val="16"/>
                <w:szCs w:val="16"/>
                <w:lang w:eastAsia="en-AU"/>
              </w:rPr>
            </w:pPr>
            <w:r w:rsidRPr="004A41E7">
              <w:rPr>
                <w:sz w:val="16"/>
                <w:szCs w:val="16"/>
                <w:lang w:eastAsia="en-AU"/>
              </w:rPr>
              <w:t>0.001274</w:t>
            </w:r>
          </w:p>
        </w:tc>
        <w:tc>
          <w:tcPr>
            <w:tcW w:w="896" w:type="dxa"/>
            <w:tcBorders>
              <w:top w:val="nil"/>
              <w:left w:val="nil"/>
              <w:bottom w:val="nil"/>
              <w:right w:val="nil"/>
            </w:tcBorders>
          </w:tcPr>
          <w:p w14:paraId="2C33CD9F" w14:textId="77777777" w:rsidR="00DC23ED" w:rsidRPr="004A41E7" w:rsidRDefault="00DC23ED" w:rsidP="00DC23ED">
            <w:pPr>
              <w:pStyle w:val="TableText"/>
              <w:rPr>
                <w:sz w:val="16"/>
                <w:szCs w:val="16"/>
                <w:lang w:eastAsia="en-AU"/>
              </w:rPr>
            </w:pPr>
            <w:r w:rsidRPr="004A41E7">
              <w:rPr>
                <w:sz w:val="16"/>
                <w:szCs w:val="16"/>
                <w:lang w:eastAsia="en-AU"/>
              </w:rPr>
              <w:t>0.001275</w:t>
            </w:r>
          </w:p>
        </w:tc>
        <w:tc>
          <w:tcPr>
            <w:tcW w:w="882" w:type="dxa"/>
            <w:tcBorders>
              <w:top w:val="nil"/>
              <w:left w:val="nil"/>
              <w:bottom w:val="nil"/>
              <w:right w:val="nil"/>
            </w:tcBorders>
          </w:tcPr>
          <w:p w14:paraId="5A64178B"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82" w:type="dxa"/>
            <w:tcBorders>
              <w:top w:val="nil"/>
              <w:left w:val="nil"/>
              <w:bottom w:val="nil"/>
              <w:right w:val="nil"/>
            </w:tcBorders>
          </w:tcPr>
          <w:p w14:paraId="4CE8049D"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909" w:type="dxa"/>
            <w:tcBorders>
              <w:top w:val="nil"/>
              <w:left w:val="nil"/>
              <w:bottom w:val="nil"/>
              <w:right w:val="nil"/>
            </w:tcBorders>
          </w:tcPr>
          <w:p w14:paraId="7C05E20F"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40" w:type="dxa"/>
            <w:tcBorders>
              <w:top w:val="nil"/>
              <w:left w:val="nil"/>
              <w:bottom w:val="nil"/>
              <w:right w:val="nil"/>
            </w:tcBorders>
          </w:tcPr>
          <w:p w14:paraId="08BE504A"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81ADDA9"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09B64768"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30DE1E4C" w14:textId="77777777" w:rsidR="00DC23ED" w:rsidRPr="004A41E7" w:rsidRDefault="00DC23ED" w:rsidP="00DC23ED">
            <w:pPr>
              <w:pStyle w:val="TableText"/>
              <w:rPr>
                <w:sz w:val="16"/>
                <w:szCs w:val="16"/>
                <w:lang w:eastAsia="en-AU"/>
              </w:rPr>
            </w:pPr>
          </w:p>
        </w:tc>
      </w:tr>
      <w:tr w:rsidR="00DC23ED" w:rsidRPr="004A41E7" w14:paraId="0F770C79" w14:textId="77777777">
        <w:trPr>
          <w:trHeight w:val="219"/>
        </w:trPr>
        <w:tc>
          <w:tcPr>
            <w:tcW w:w="1036" w:type="dxa"/>
            <w:tcBorders>
              <w:top w:val="nil"/>
              <w:left w:val="nil"/>
              <w:bottom w:val="nil"/>
              <w:right w:val="nil"/>
            </w:tcBorders>
          </w:tcPr>
          <w:p w14:paraId="49409C0B"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68" w:type="dxa"/>
            <w:tcBorders>
              <w:top w:val="nil"/>
              <w:left w:val="nil"/>
              <w:bottom w:val="nil"/>
              <w:right w:val="nil"/>
            </w:tcBorders>
          </w:tcPr>
          <w:p w14:paraId="4EAF2C0F" w14:textId="77777777" w:rsidR="00DC23ED" w:rsidRPr="004A41E7" w:rsidRDefault="00DC23ED" w:rsidP="00DC23ED">
            <w:pPr>
              <w:pStyle w:val="TableText"/>
              <w:rPr>
                <w:sz w:val="16"/>
                <w:szCs w:val="16"/>
                <w:lang w:eastAsia="en-AU"/>
              </w:rPr>
            </w:pPr>
            <w:r w:rsidRPr="004A41E7">
              <w:rPr>
                <w:sz w:val="16"/>
                <w:szCs w:val="16"/>
                <w:lang w:eastAsia="en-AU"/>
              </w:rPr>
              <w:t>0.122099</w:t>
            </w:r>
          </w:p>
        </w:tc>
        <w:tc>
          <w:tcPr>
            <w:tcW w:w="882" w:type="dxa"/>
            <w:tcBorders>
              <w:top w:val="nil"/>
              <w:left w:val="nil"/>
              <w:bottom w:val="nil"/>
              <w:right w:val="nil"/>
            </w:tcBorders>
          </w:tcPr>
          <w:p w14:paraId="313A2207" w14:textId="77777777" w:rsidR="00DC23ED" w:rsidRPr="004A41E7" w:rsidRDefault="00DC23ED" w:rsidP="00DC23ED">
            <w:pPr>
              <w:pStyle w:val="TableText"/>
              <w:rPr>
                <w:sz w:val="16"/>
                <w:szCs w:val="16"/>
                <w:lang w:eastAsia="en-AU"/>
              </w:rPr>
            </w:pPr>
            <w:r w:rsidRPr="004A41E7">
              <w:rPr>
                <w:sz w:val="16"/>
                <w:szCs w:val="16"/>
                <w:lang w:eastAsia="en-AU"/>
              </w:rPr>
              <w:t>0.122101</w:t>
            </w:r>
          </w:p>
        </w:tc>
        <w:tc>
          <w:tcPr>
            <w:tcW w:w="840" w:type="dxa"/>
            <w:tcBorders>
              <w:top w:val="nil"/>
              <w:left w:val="nil"/>
              <w:bottom w:val="nil"/>
              <w:right w:val="nil"/>
            </w:tcBorders>
          </w:tcPr>
          <w:p w14:paraId="1E383392" w14:textId="77777777" w:rsidR="00DC23ED" w:rsidRPr="004A41E7" w:rsidRDefault="00DC23ED" w:rsidP="00DC23ED">
            <w:pPr>
              <w:pStyle w:val="TableText"/>
              <w:rPr>
                <w:sz w:val="16"/>
                <w:szCs w:val="16"/>
                <w:lang w:eastAsia="en-AU"/>
              </w:rPr>
            </w:pPr>
            <w:r w:rsidRPr="004A41E7">
              <w:rPr>
                <w:sz w:val="16"/>
                <w:szCs w:val="16"/>
                <w:lang w:eastAsia="en-AU"/>
              </w:rPr>
              <w:t>0.002116</w:t>
            </w:r>
          </w:p>
        </w:tc>
        <w:tc>
          <w:tcPr>
            <w:tcW w:w="910" w:type="dxa"/>
            <w:tcBorders>
              <w:top w:val="nil"/>
              <w:left w:val="nil"/>
              <w:bottom w:val="nil"/>
              <w:right w:val="nil"/>
            </w:tcBorders>
          </w:tcPr>
          <w:p w14:paraId="6D1F3763" w14:textId="77777777" w:rsidR="00DC23ED" w:rsidRPr="004A41E7" w:rsidRDefault="00DC23ED" w:rsidP="00DC23ED">
            <w:pPr>
              <w:pStyle w:val="TableText"/>
              <w:rPr>
                <w:sz w:val="16"/>
                <w:szCs w:val="16"/>
                <w:lang w:eastAsia="en-AU"/>
              </w:rPr>
            </w:pPr>
            <w:r w:rsidRPr="004A41E7">
              <w:rPr>
                <w:sz w:val="16"/>
                <w:szCs w:val="16"/>
                <w:lang w:eastAsia="en-AU"/>
              </w:rPr>
              <w:t>0.001642</w:t>
            </w:r>
          </w:p>
        </w:tc>
        <w:tc>
          <w:tcPr>
            <w:tcW w:w="882" w:type="dxa"/>
            <w:tcBorders>
              <w:top w:val="nil"/>
              <w:left w:val="nil"/>
              <w:bottom w:val="nil"/>
              <w:right w:val="nil"/>
            </w:tcBorders>
          </w:tcPr>
          <w:p w14:paraId="619CB884" w14:textId="77777777" w:rsidR="00DC23ED" w:rsidRPr="004A41E7" w:rsidRDefault="00DC23ED" w:rsidP="00DC23ED">
            <w:pPr>
              <w:pStyle w:val="TableText"/>
              <w:rPr>
                <w:sz w:val="16"/>
                <w:szCs w:val="16"/>
                <w:lang w:eastAsia="en-AU"/>
              </w:rPr>
            </w:pPr>
            <w:r w:rsidRPr="004A41E7">
              <w:rPr>
                <w:sz w:val="16"/>
                <w:szCs w:val="16"/>
                <w:lang w:eastAsia="en-AU"/>
              </w:rPr>
              <w:t>0.001643</w:t>
            </w:r>
          </w:p>
        </w:tc>
        <w:tc>
          <w:tcPr>
            <w:tcW w:w="881" w:type="dxa"/>
            <w:tcBorders>
              <w:top w:val="nil"/>
              <w:left w:val="nil"/>
              <w:bottom w:val="nil"/>
              <w:right w:val="nil"/>
            </w:tcBorders>
          </w:tcPr>
          <w:p w14:paraId="545F7AFD" w14:textId="77777777" w:rsidR="00DC23ED" w:rsidRPr="004A41E7" w:rsidRDefault="00DC23ED" w:rsidP="00DC23ED">
            <w:pPr>
              <w:pStyle w:val="TableText"/>
              <w:rPr>
                <w:sz w:val="16"/>
                <w:szCs w:val="16"/>
                <w:lang w:eastAsia="en-AU"/>
              </w:rPr>
            </w:pPr>
            <w:r w:rsidRPr="004A41E7">
              <w:rPr>
                <w:sz w:val="16"/>
                <w:szCs w:val="16"/>
                <w:lang w:eastAsia="en-AU"/>
              </w:rPr>
              <w:t>0.001645</w:t>
            </w:r>
          </w:p>
        </w:tc>
        <w:tc>
          <w:tcPr>
            <w:tcW w:w="882" w:type="dxa"/>
            <w:tcBorders>
              <w:top w:val="nil"/>
              <w:left w:val="nil"/>
              <w:bottom w:val="nil"/>
              <w:right w:val="nil"/>
            </w:tcBorders>
          </w:tcPr>
          <w:p w14:paraId="6DFE3059" w14:textId="77777777" w:rsidR="00DC23ED" w:rsidRPr="004A41E7" w:rsidRDefault="00DC23ED" w:rsidP="00DC23ED">
            <w:pPr>
              <w:pStyle w:val="TableText"/>
              <w:rPr>
                <w:sz w:val="16"/>
                <w:szCs w:val="16"/>
                <w:lang w:eastAsia="en-AU"/>
              </w:rPr>
            </w:pPr>
            <w:r w:rsidRPr="004A41E7">
              <w:rPr>
                <w:sz w:val="16"/>
                <w:szCs w:val="16"/>
                <w:lang w:eastAsia="en-AU"/>
              </w:rPr>
              <w:t>0.001396</w:t>
            </w:r>
          </w:p>
        </w:tc>
        <w:tc>
          <w:tcPr>
            <w:tcW w:w="882" w:type="dxa"/>
            <w:tcBorders>
              <w:top w:val="nil"/>
              <w:left w:val="nil"/>
              <w:bottom w:val="nil"/>
              <w:right w:val="nil"/>
            </w:tcBorders>
          </w:tcPr>
          <w:p w14:paraId="4B91AA83" w14:textId="77777777" w:rsidR="00DC23ED" w:rsidRPr="004A41E7" w:rsidRDefault="00DC23ED" w:rsidP="00DC23ED">
            <w:pPr>
              <w:pStyle w:val="TableText"/>
              <w:rPr>
                <w:sz w:val="16"/>
                <w:szCs w:val="16"/>
                <w:lang w:eastAsia="en-AU"/>
              </w:rPr>
            </w:pPr>
            <w:r w:rsidRPr="004A41E7">
              <w:rPr>
                <w:sz w:val="16"/>
                <w:szCs w:val="16"/>
                <w:lang w:eastAsia="en-AU"/>
              </w:rPr>
              <w:t>0.001397</w:t>
            </w:r>
          </w:p>
        </w:tc>
        <w:tc>
          <w:tcPr>
            <w:tcW w:w="896" w:type="dxa"/>
            <w:tcBorders>
              <w:top w:val="nil"/>
              <w:left w:val="nil"/>
              <w:bottom w:val="nil"/>
              <w:right w:val="nil"/>
            </w:tcBorders>
          </w:tcPr>
          <w:p w14:paraId="2E4737E3" w14:textId="77777777" w:rsidR="00DC23ED" w:rsidRPr="004A41E7" w:rsidRDefault="00DC23ED" w:rsidP="00DC23ED">
            <w:pPr>
              <w:pStyle w:val="TableText"/>
              <w:rPr>
                <w:sz w:val="16"/>
                <w:szCs w:val="16"/>
                <w:lang w:eastAsia="en-AU"/>
              </w:rPr>
            </w:pPr>
            <w:r w:rsidRPr="004A41E7">
              <w:rPr>
                <w:sz w:val="16"/>
                <w:szCs w:val="16"/>
                <w:lang w:eastAsia="en-AU"/>
              </w:rPr>
              <w:t>0.001398</w:t>
            </w:r>
          </w:p>
        </w:tc>
        <w:tc>
          <w:tcPr>
            <w:tcW w:w="882" w:type="dxa"/>
            <w:tcBorders>
              <w:top w:val="nil"/>
              <w:left w:val="nil"/>
              <w:bottom w:val="nil"/>
              <w:right w:val="nil"/>
            </w:tcBorders>
          </w:tcPr>
          <w:p w14:paraId="7D37C033" w14:textId="77777777" w:rsidR="00DC23ED" w:rsidRPr="004A41E7" w:rsidRDefault="00DC23ED" w:rsidP="00DC23ED">
            <w:pPr>
              <w:pStyle w:val="TableText"/>
              <w:rPr>
                <w:sz w:val="16"/>
                <w:szCs w:val="16"/>
                <w:lang w:eastAsia="en-AU"/>
              </w:rPr>
            </w:pPr>
            <w:r w:rsidRPr="004A41E7">
              <w:rPr>
                <w:sz w:val="16"/>
                <w:szCs w:val="16"/>
                <w:lang w:eastAsia="en-AU"/>
              </w:rPr>
              <w:t>0.000854</w:t>
            </w:r>
          </w:p>
        </w:tc>
        <w:tc>
          <w:tcPr>
            <w:tcW w:w="882" w:type="dxa"/>
            <w:tcBorders>
              <w:top w:val="nil"/>
              <w:left w:val="nil"/>
              <w:bottom w:val="nil"/>
              <w:right w:val="nil"/>
            </w:tcBorders>
          </w:tcPr>
          <w:p w14:paraId="5ED56255" w14:textId="77777777" w:rsidR="00DC23ED" w:rsidRPr="004A41E7" w:rsidRDefault="00DC23ED" w:rsidP="00DC23ED">
            <w:pPr>
              <w:pStyle w:val="TableText"/>
              <w:rPr>
                <w:sz w:val="16"/>
                <w:szCs w:val="16"/>
                <w:lang w:eastAsia="en-AU"/>
              </w:rPr>
            </w:pPr>
            <w:r w:rsidRPr="004A41E7">
              <w:rPr>
                <w:sz w:val="16"/>
                <w:szCs w:val="16"/>
                <w:lang w:eastAsia="en-AU"/>
              </w:rPr>
              <w:t>0.000854</w:t>
            </w:r>
          </w:p>
        </w:tc>
        <w:tc>
          <w:tcPr>
            <w:tcW w:w="909" w:type="dxa"/>
            <w:tcBorders>
              <w:top w:val="nil"/>
              <w:left w:val="nil"/>
              <w:bottom w:val="nil"/>
              <w:right w:val="nil"/>
            </w:tcBorders>
          </w:tcPr>
          <w:p w14:paraId="3B2A2FD2" w14:textId="77777777" w:rsidR="00DC23ED" w:rsidRPr="004A41E7" w:rsidRDefault="00DC23ED" w:rsidP="00DC23ED">
            <w:pPr>
              <w:pStyle w:val="TableText"/>
              <w:rPr>
                <w:sz w:val="16"/>
                <w:szCs w:val="16"/>
                <w:lang w:eastAsia="en-AU"/>
              </w:rPr>
            </w:pPr>
            <w:r w:rsidRPr="004A41E7">
              <w:rPr>
                <w:sz w:val="16"/>
                <w:szCs w:val="16"/>
                <w:lang w:eastAsia="en-AU"/>
              </w:rPr>
              <w:t>0.000854</w:t>
            </w:r>
          </w:p>
        </w:tc>
        <w:tc>
          <w:tcPr>
            <w:tcW w:w="840" w:type="dxa"/>
            <w:tcBorders>
              <w:top w:val="nil"/>
              <w:left w:val="nil"/>
              <w:bottom w:val="nil"/>
              <w:right w:val="nil"/>
            </w:tcBorders>
          </w:tcPr>
          <w:p w14:paraId="5C795611" w14:textId="77777777" w:rsidR="00DC23ED" w:rsidRPr="004A41E7" w:rsidRDefault="00DC23ED" w:rsidP="00DC23ED">
            <w:pPr>
              <w:pStyle w:val="TableText"/>
              <w:rPr>
                <w:sz w:val="16"/>
                <w:szCs w:val="16"/>
                <w:lang w:eastAsia="en-AU"/>
              </w:rPr>
            </w:pPr>
            <w:r w:rsidRPr="004A41E7">
              <w:rPr>
                <w:sz w:val="16"/>
                <w:szCs w:val="16"/>
                <w:lang w:eastAsia="en-AU"/>
              </w:rPr>
              <w:t>0.000784</w:t>
            </w:r>
          </w:p>
        </w:tc>
        <w:tc>
          <w:tcPr>
            <w:tcW w:w="868" w:type="dxa"/>
            <w:tcBorders>
              <w:top w:val="nil"/>
              <w:left w:val="nil"/>
              <w:bottom w:val="nil"/>
              <w:right w:val="nil"/>
            </w:tcBorders>
          </w:tcPr>
          <w:p w14:paraId="35E7AEA8" w14:textId="77777777" w:rsidR="00DC23ED" w:rsidRPr="004A41E7" w:rsidRDefault="00DC23ED" w:rsidP="00DC23ED">
            <w:pPr>
              <w:pStyle w:val="TableText"/>
              <w:rPr>
                <w:sz w:val="16"/>
                <w:szCs w:val="16"/>
                <w:lang w:eastAsia="en-AU"/>
              </w:rPr>
            </w:pPr>
          </w:p>
        </w:tc>
        <w:tc>
          <w:tcPr>
            <w:tcW w:w="924" w:type="dxa"/>
            <w:tcBorders>
              <w:top w:val="nil"/>
              <w:left w:val="nil"/>
              <w:bottom w:val="nil"/>
              <w:right w:val="nil"/>
            </w:tcBorders>
          </w:tcPr>
          <w:p w14:paraId="14242CC4"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4AD6047D" w14:textId="77777777" w:rsidR="00DC23ED" w:rsidRPr="004A41E7" w:rsidRDefault="00DC23ED" w:rsidP="00DC23ED">
            <w:pPr>
              <w:pStyle w:val="TableText"/>
              <w:rPr>
                <w:sz w:val="16"/>
                <w:szCs w:val="16"/>
                <w:lang w:eastAsia="en-AU"/>
              </w:rPr>
            </w:pPr>
          </w:p>
        </w:tc>
      </w:tr>
      <w:tr w:rsidR="00DC23ED" w:rsidRPr="004A41E7" w14:paraId="40CEF3EC" w14:textId="77777777">
        <w:trPr>
          <w:trHeight w:val="219"/>
        </w:trPr>
        <w:tc>
          <w:tcPr>
            <w:tcW w:w="1036" w:type="dxa"/>
            <w:tcBorders>
              <w:top w:val="nil"/>
              <w:left w:val="nil"/>
              <w:bottom w:val="nil"/>
              <w:right w:val="nil"/>
            </w:tcBorders>
          </w:tcPr>
          <w:p w14:paraId="6526485C"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68" w:type="dxa"/>
            <w:tcBorders>
              <w:top w:val="nil"/>
              <w:left w:val="nil"/>
              <w:bottom w:val="nil"/>
              <w:right w:val="nil"/>
            </w:tcBorders>
          </w:tcPr>
          <w:p w14:paraId="08B2D96D" w14:textId="77777777" w:rsidR="00DC23ED" w:rsidRPr="004A41E7" w:rsidRDefault="00DC23ED" w:rsidP="00DC23ED">
            <w:pPr>
              <w:pStyle w:val="TableText"/>
              <w:rPr>
                <w:sz w:val="16"/>
                <w:szCs w:val="16"/>
                <w:lang w:eastAsia="en-AU"/>
              </w:rPr>
            </w:pPr>
            <w:r w:rsidRPr="004A41E7">
              <w:rPr>
                <w:sz w:val="16"/>
                <w:szCs w:val="16"/>
                <w:lang w:eastAsia="en-AU"/>
              </w:rPr>
              <w:t>0.122415</w:t>
            </w:r>
          </w:p>
        </w:tc>
        <w:tc>
          <w:tcPr>
            <w:tcW w:w="882" w:type="dxa"/>
            <w:tcBorders>
              <w:top w:val="nil"/>
              <w:left w:val="nil"/>
              <w:bottom w:val="nil"/>
              <w:right w:val="nil"/>
            </w:tcBorders>
          </w:tcPr>
          <w:p w14:paraId="504BE292" w14:textId="77777777" w:rsidR="00DC23ED" w:rsidRPr="004A41E7" w:rsidRDefault="00DC23ED" w:rsidP="00DC23ED">
            <w:pPr>
              <w:pStyle w:val="TableText"/>
              <w:rPr>
                <w:sz w:val="16"/>
                <w:szCs w:val="16"/>
                <w:lang w:eastAsia="en-AU"/>
              </w:rPr>
            </w:pPr>
            <w:r w:rsidRPr="004A41E7">
              <w:rPr>
                <w:sz w:val="16"/>
                <w:szCs w:val="16"/>
                <w:lang w:eastAsia="en-AU"/>
              </w:rPr>
              <w:t>0.122418</w:t>
            </w:r>
          </w:p>
        </w:tc>
        <w:tc>
          <w:tcPr>
            <w:tcW w:w="840" w:type="dxa"/>
            <w:tcBorders>
              <w:top w:val="nil"/>
              <w:left w:val="nil"/>
              <w:bottom w:val="nil"/>
              <w:right w:val="nil"/>
            </w:tcBorders>
          </w:tcPr>
          <w:p w14:paraId="0A3FC8D1" w14:textId="77777777" w:rsidR="00DC23ED" w:rsidRPr="004A41E7" w:rsidRDefault="00DC23ED" w:rsidP="00DC23ED">
            <w:pPr>
              <w:pStyle w:val="TableText"/>
              <w:rPr>
                <w:sz w:val="16"/>
                <w:szCs w:val="16"/>
                <w:lang w:eastAsia="en-AU"/>
              </w:rPr>
            </w:pPr>
            <w:r w:rsidRPr="004A41E7">
              <w:rPr>
                <w:sz w:val="16"/>
                <w:szCs w:val="16"/>
                <w:lang w:eastAsia="en-AU"/>
              </w:rPr>
              <w:t>0.002460</w:t>
            </w:r>
          </w:p>
        </w:tc>
        <w:tc>
          <w:tcPr>
            <w:tcW w:w="910" w:type="dxa"/>
            <w:tcBorders>
              <w:top w:val="nil"/>
              <w:left w:val="nil"/>
              <w:bottom w:val="nil"/>
              <w:right w:val="nil"/>
            </w:tcBorders>
          </w:tcPr>
          <w:p w14:paraId="4C07C23B" w14:textId="77777777" w:rsidR="00DC23ED" w:rsidRPr="004A41E7" w:rsidRDefault="00DC23ED" w:rsidP="00DC23ED">
            <w:pPr>
              <w:pStyle w:val="TableText"/>
              <w:rPr>
                <w:sz w:val="16"/>
                <w:szCs w:val="16"/>
                <w:lang w:eastAsia="en-AU"/>
              </w:rPr>
            </w:pPr>
            <w:r w:rsidRPr="004A41E7">
              <w:rPr>
                <w:sz w:val="16"/>
                <w:szCs w:val="16"/>
                <w:lang w:eastAsia="en-AU"/>
              </w:rPr>
              <w:t>0.001915</w:t>
            </w:r>
          </w:p>
        </w:tc>
        <w:tc>
          <w:tcPr>
            <w:tcW w:w="882" w:type="dxa"/>
            <w:tcBorders>
              <w:top w:val="nil"/>
              <w:left w:val="nil"/>
              <w:bottom w:val="nil"/>
              <w:right w:val="nil"/>
            </w:tcBorders>
          </w:tcPr>
          <w:p w14:paraId="60B33623" w14:textId="77777777" w:rsidR="00DC23ED" w:rsidRPr="004A41E7" w:rsidRDefault="00DC23ED" w:rsidP="00DC23ED">
            <w:pPr>
              <w:pStyle w:val="TableText"/>
              <w:rPr>
                <w:sz w:val="16"/>
                <w:szCs w:val="16"/>
                <w:lang w:eastAsia="en-AU"/>
              </w:rPr>
            </w:pPr>
            <w:r w:rsidRPr="004A41E7">
              <w:rPr>
                <w:sz w:val="16"/>
                <w:szCs w:val="16"/>
                <w:lang w:eastAsia="en-AU"/>
              </w:rPr>
              <w:t>0.001917</w:t>
            </w:r>
          </w:p>
        </w:tc>
        <w:tc>
          <w:tcPr>
            <w:tcW w:w="881" w:type="dxa"/>
            <w:tcBorders>
              <w:top w:val="nil"/>
              <w:left w:val="nil"/>
              <w:bottom w:val="nil"/>
              <w:right w:val="nil"/>
            </w:tcBorders>
          </w:tcPr>
          <w:p w14:paraId="5630BB59" w14:textId="77777777" w:rsidR="00DC23ED" w:rsidRPr="004A41E7" w:rsidRDefault="00DC23ED" w:rsidP="00DC23ED">
            <w:pPr>
              <w:pStyle w:val="TableText"/>
              <w:rPr>
                <w:sz w:val="16"/>
                <w:szCs w:val="16"/>
                <w:lang w:eastAsia="en-AU"/>
              </w:rPr>
            </w:pPr>
            <w:r w:rsidRPr="004A41E7">
              <w:rPr>
                <w:sz w:val="16"/>
                <w:szCs w:val="16"/>
                <w:lang w:eastAsia="en-AU"/>
              </w:rPr>
              <w:t>0.001918</w:t>
            </w:r>
          </w:p>
        </w:tc>
        <w:tc>
          <w:tcPr>
            <w:tcW w:w="882" w:type="dxa"/>
            <w:tcBorders>
              <w:top w:val="nil"/>
              <w:left w:val="nil"/>
              <w:bottom w:val="nil"/>
              <w:right w:val="nil"/>
            </w:tcBorders>
          </w:tcPr>
          <w:p w14:paraId="26902EFC" w14:textId="77777777" w:rsidR="00DC23ED" w:rsidRPr="004A41E7" w:rsidRDefault="00DC23ED" w:rsidP="00DC23ED">
            <w:pPr>
              <w:pStyle w:val="TableText"/>
              <w:rPr>
                <w:sz w:val="16"/>
                <w:szCs w:val="16"/>
                <w:lang w:eastAsia="en-AU"/>
              </w:rPr>
            </w:pPr>
            <w:r w:rsidRPr="004A41E7">
              <w:rPr>
                <w:sz w:val="16"/>
                <w:szCs w:val="16"/>
                <w:lang w:eastAsia="en-AU"/>
              </w:rPr>
              <w:t>0.001628</w:t>
            </w:r>
          </w:p>
        </w:tc>
        <w:tc>
          <w:tcPr>
            <w:tcW w:w="882" w:type="dxa"/>
            <w:tcBorders>
              <w:top w:val="nil"/>
              <w:left w:val="nil"/>
              <w:bottom w:val="nil"/>
              <w:right w:val="nil"/>
            </w:tcBorders>
          </w:tcPr>
          <w:p w14:paraId="0467315F" w14:textId="77777777" w:rsidR="00DC23ED" w:rsidRPr="004A41E7" w:rsidRDefault="00DC23ED" w:rsidP="00DC23ED">
            <w:pPr>
              <w:pStyle w:val="TableText"/>
              <w:rPr>
                <w:sz w:val="16"/>
                <w:szCs w:val="16"/>
                <w:lang w:eastAsia="en-AU"/>
              </w:rPr>
            </w:pPr>
            <w:r w:rsidRPr="004A41E7">
              <w:rPr>
                <w:sz w:val="16"/>
                <w:szCs w:val="16"/>
                <w:lang w:eastAsia="en-AU"/>
              </w:rPr>
              <w:t>0.001629</w:t>
            </w:r>
          </w:p>
        </w:tc>
        <w:tc>
          <w:tcPr>
            <w:tcW w:w="896" w:type="dxa"/>
            <w:tcBorders>
              <w:top w:val="nil"/>
              <w:left w:val="nil"/>
              <w:bottom w:val="nil"/>
              <w:right w:val="nil"/>
            </w:tcBorders>
          </w:tcPr>
          <w:p w14:paraId="05DDC95B" w14:textId="77777777" w:rsidR="00DC23ED" w:rsidRPr="004A41E7" w:rsidRDefault="00DC23ED" w:rsidP="00DC23ED">
            <w:pPr>
              <w:pStyle w:val="TableText"/>
              <w:rPr>
                <w:sz w:val="16"/>
                <w:szCs w:val="16"/>
                <w:lang w:eastAsia="en-AU"/>
              </w:rPr>
            </w:pPr>
            <w:r w:rsidRPr="004A41E7">
              <w:rPr>
                <w:sz w:val="16"/>
                <w:szCs w:val="16"/>
                <w:lang w:eastAsia="en-AU"/>
              </w:rPr>
              <w:t>0.001631</w:t>
            </w:r>
          </w:p>
        </w:tc>
        <w:tc>
          <w:tcPr>
            <w:tcW w:w="882" w:type="dxa"/>
            <w:tcBorders>
              <w:top w:val="nil"/>
              <w:left w:val="nil"/>
              <w:bottom w:val="nil"/>
              <w:right w:val="nil"/>
            </w:tcBorders>
          </w:tcPr>
          <w:p w14:paraId="2882523F" w14:textId="77777777" w:rsidR="00DC23ED" w:rsidRPr="004A41E7" w:rsidRDefault="00DC23ED" w:rsidP="00DC23ED">
            <w:pPr>
              <w:pStyle w:val="TableText"/>
              <w:rPr>
                <w:sz w:val="16"/>
                <w:szCs w:val="16"/>
                <w:lang w:eastAsia="en-AU"/>
              </w:rPr>
            </w:pPr>
            <w:r w:rsidRPr="004A41E7">
              <w:rPr>
                <w:sz w:val="16"/>
                <w:szCs w:val="16"/>
                <w:lang w:eastAsia="en-AU"/>
              </w:rPr>
              <w:t>0.000998</w:t>
            </w:r>
          </w:p>
        </w:tc>
        <w:tc>
          <w:tcPr>
            <w:tcW w:w="882" w:type="dxa"/>
            <w:tcBorders>
              <w:top w:val="nil"/>
              <w:left w:val="nil"/>
              <w:bottom w:val="nil"/>
              <w:right w:val="nil"/>
            </w:tcBorders>
          </w:tcPr>
          <w:p w14:paraId="2A99F87B" w14:textId="77777777" w:rsidR="00DC23ED" w:rsidRPr="004A41E7" w:rsidRDefault="00DC23ED" w:rsidP="00DC23ED">
            <w:pPr>
              <w:pStyle w:val="TableText"/>
              <w:rPr>
                <w:sz w:val="16"/>
                <w:szCs w:val="16"/>
                <w:lang w:eastAsia="en-AU"/>
              </w:rPr>
            </w:pPr>
            <w:r w:rsidRPr="004A41E7">
              <w:rPr>
                <w:sz w:val="16"/>
                <w:szCs w:val="16"/>
                <w:lang w:eastAsia="en-AU"/>
              </w:rPr>
              <w:t>0.000998</w:t>
            </w:r>
          </w:p>
        </w:tc>
        <w:tc>
          <w:tcPr>
            <w:tcW w:w="909" w:type="dxa"/>
            <w:tcBorders>
              <w:top w:val="nil"/>
              <w:left w:val="nil"/>
              <w:bottom w:val="nil"/>
              <w:right w:val="nil"/>
            </w:tcBorders>
          </w:tcPr>
          <w:p w14:paraId="6FDE45FF" w14:textId="77777777" w:rsidR="00DC23ED" w:rsidRPr="004A41E7" w:rsidRDefault="00DC23ED" w:rsidP="00DC23ED">
            <w:pPr>
              <w:pStyle w:val="TableText"/>
              <w:rPr>
                <w:sz w:val="16"/>
                <w:szCs w:val="16"/>
                <w:lang w:eastAsia="en-AU"/>
              </w:rPr>
            </w:pPr>
            <w:r w:rsidRPr="004A41E7">
              <w:rPr>
                <w:sz w:val="16"/>
                <w:szCs w:val="16"/>
                <w:lang w:eastAsia="en-AU"/>
              </w:rPr>
              <w:t>0.000998</w:t>
            </w:r>
          </w:p>
        </w:tc>
        <w:tc>
          <w:tcPr>
            <w:tcW w:w="840" w:type="dxa"/>
            <w:tcBorders>
              <w:top w:val="nil"/>
              <w:left w:val="nil"/>
              <w:bottom w:val="nil"/>
              <w:right w:val="nil"/>
            </w:tcBorders>
          </w:tcPr>
          <w:p w14:paraId="3D303422" w14:textId="77777777" w:rsidR="00DC23ED" w:rsidRPr="004A41E7" w:rsidRDefault="00DC23ED" w:rsidP="00DC23ED">
            <w:pPr>
              <w:pStyle w:val="TableText"/>
              <w:rPr>
                <w:sz w:val="16"/>
                <w:szCs w:val="16"/>
                <w:lang w:eastAsia="en-AU"/>
              </w:rPr>
            </w:pPr>
            <w:r w:rsidRPr="004A41E7">
              <w:rPr>
                <w:sz w:val="16"/>
                <w:szCs w:val="16"/>
                <w:lang w:eastAsia="en-AU"/>
              </w:rPr>
              <w:t>0.000917</w:t>
            </w:r>
          </w:p>
        </w:tc>
        <w:tc>
          <w:tcPr>
            <w:tcW w:w="868" w:type="dxa"/>
            <w:tcBorders>
              <w:top w:val="nil"/>
              <w:left w:val="nil"/>
              <w:bottom w:val="nil"/>
              <w:right w:val="nil"/>
            </w:tcBorders>
          </w:tcPr>
          <w:p w14:paraId="7D4CD6C9" w14:textId="77777777" w:rsidR="00DC23ED" w:rsidRPr="004A41E7" w:rsidRDefault="00DC23ED" w:rsidP="00DC23ED">
            <w:pPr>
              <w:pStyle w:val="TableText"/>
              <w:rPr>
                <w:sz w:val="16"/>
                <w:szCs w:val="16"/>
                <w:lang w:eastAsia="en-AU"/>
              </w:rPr>
            </w:pPr>
            <w:r w:rsidRPr="004A41E7">
              <w:rPr>
                <w:sz w:val="16"/>
                <w:szCs w:val="16"/>
                <w:lang w:eastAsia="en-AU"/>
              </w:rPr>
              <w:t>0.000917</w:t>
            </w:r>
          </w:p>
        </w:tc>
        <w:tc>
          <w:tcPr>
            <w:tcW w:w="924" w:type="dxa"/>
            <w:tcBorders>
              <w:top w:val="nil"/>
              <w:left w:val="nil"/>
              <w:bottom w:val="nil"/>
              <w:right w:val="nil"/>
            </w:tcBorders>
          </w:tcPr>
          <w:p w14:paraId="07D8E671" w14:textId="77777777" w:rsidR="00DC23ED" w:rsidRPr="004A41E7" w:rsidRDefault="00DC23ED" w:rsidP="00DC23ED">
            <w:pPr>
              <w:pStyle w:val="TableText"/>
              <w:rPr>
                <w:sz w:val="16"/>
                <w:szCs w:val="16"/>
                <w:lang w:eastAsia="en-AU"/>
              </w:rPr>
            </w:pPr>
          </w:p>
        </w:tc>
        <w:tc>
          <w:tcPr>
            <w:tcW w:w="896" w:type="dxa"/>
            <w:gridSpan w:val="2"/>
            <w:tcBorders>
              <w:top w:val="nil"/>
              <w:left w:val="nil"/>
              <w:bottom w:val="nil"/>
              <w:right w:val="nil"/>
            </w:tcBorders>
          </w:tcPr>
          <w:p w14:paraId="270D35A0" w14:textId="77777777" w:rsidR="00DC23ED" w:rsidRPr="004A41E7" w:rsidRDefault="00DC23ED" w:rsidP="00DC23ED">
            <w:pPr>
              <w:pStyle w:val="TableText"/>
              <w:rPr>
                <w:sz w:val="16"/>
                <w:szCs w:val="16"/>
                <w:lang w:eastAsia="en-AU"/>
              </w:rPr>
            </w:pPr>
          </w:p>
        </w:tc>
      </w:tr>
      <w:tr w:rsidR="00DC23ED" w:rsidRPr="004A41E7" w14:paraId="4F66023F" w14:textId="77777777">
        <w:trPr>
          <w:trHeight w:val="219"/>
        </w:trPr>
        <w:tc>
          <w:tcPr>
            <w:tcW w:w="1036" w:type="dxa"/>
            <w:tcBorders>
              <w:top w:val="nil"/>
              <w:left w:val="nil"/>
              <w:bottom w:val="nil"/>
              <w:right w:val="nil"/>
            </w:tcBorders>
          </w:tcPr>
          <w:p w14:paraId="5E70726F"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68" w:type="dxa"/>
            <w:tcBorders>
              <w:top w:val="nil"/>
              <w:left w:val="nil"/>
              <w:bottom w:val="nil"/>
              <w:right w:val="nil"/>
            </w:tcBorders>
          </w:tcPr>
          <w:p w14:paraId="1AE2F407" w14:textId="77777777" w:rsidR="00DC23ED" w:rsidRPr="004A41E7" w:rsidRDefault="00DC23ED" w:rsidP="00DC23ED">
            <w:pPr>
              <w:pStyle w:val="TableText"/>
              <w:rPr>
                <w:sz w:val="16"/>
                <w:szCs w:val="16"/>
                <w:lang w:eastAsia="en-AU"/>
              </w:rPr>
            </w:pPr>
            <w:r w:rsidRPr="004A41E7">
              <w:rPr>
                <w:sz w:val="16"/>
                <w:szCs w:val="16"/>
                <w:lang w:eastAsia="en-AU"/>
              </w:rPr>
              <w:t>0.122756</w:t>
            </w:r>
          </w:p>
        </w:tc>
        <w:tc>
          <w:tcPr>
            <w:tcW w:w="882" w:type="dxa"/>
            <w:tcBorders>
              <w:top w:val="nil"/>
              <w:left w:val="nil"/>
              <w:bottom w:val="nil"/>
              <w:right w:val="nil"/>
            </w:tcBorders>
          </w:tcPr>
          <w:p w14:paraId="0FB87302" w14:textId="77777777" w:rsidR="00DC23ED" w:rsidRPr="004A41E7" w:rsidRDefault="00DC23ED" w:rsidP="00DC23ED">
            <w:pPr>
              <w:pStyle w:val="TableText"/>
              <w:rPr>
                <w:sz w:val="16"/>
                <w:szCs w:val="16"/>
                <w:lang w:eastAsia="en-AU"/>
              </w:rPr>
            </w:pPr>
            <w:r w:rsidRPr="004A41E7">
              <w:rPr>
                <w:sz w:val="16"/>
                <w:szCs w:val="16"/>
                <w:lang w:eastAsia="en-AU"/>
              </w:rPr>
              <w:t>0.122759</w:t>
            </w:r>
          </w:p>
        </w:tc>
        <w:tc>
          <w:tcPr>
            <w:tcW w:w="840" w:type="dxa"/>
            <w:tcBorders>
              <w:top w:val="nil"/>
              <w:left w:val="nil"/>
              <w:bottom w:val="nil"/>
              <w:right w:val="nil"/>
            </w:tcBorders>
          </w:tcPr>
          <w:p w14:paraId="3220CBA0" w14:textId="77777777" w:rsidR="00DC23ED" w:rsidRPr="004A41E7" w:rsidRDefault="00DC23ED" w:rsidP="00DC23ED">
            <w:pPr>
              <w:pStyle w:val="TableText"/>
              <w:rPr>
                <w:sz w:val="16"/>
                <w:szCs w:val="16"/>
                <w:lang w:eastAsia="en-AU"/>
              </w:rPr>
            </w:pPr>
            <w:r w:rsidRPr="004A41E7">
              <w:rPr>
                <w:sz w:val="16"/>
                <w:szCs w:val="16"/>
                <w:lang w:eastAsia="en-AU"/>
              </w:rPr>
              <w:t>0.002824</w:t>
            </w:r>
          </w:p>
        </w:tc>
        <w:tc>
          <w:tcPr>
            <w:tcW w:w="910" w:type="dxa"/>
            <w:tcBorders>
              <w:top w:val="nil"/>
              <w:left w:val="nil"/>
              <w:bottom w:val="nil"/>
              <w:right w:val="nil"/>
            </w:tcBorders>
          </w:tcPr>
          <w:p w14:paraId="2F307FEF" w14:textId="77777777" w:rsidR="00DC23ED" w:rsidRPr="004A41E7" w:rsidRDefault="00DC23ED" w:rsidP="00DC23ED">
            <w:pPr>
              <w:pStyle w:val="TableText"/>
              <w:rPr>
                <w:sz w:val="16"/>
                <w:szCs w:val="16"/>
                <w:lang w:eastAsia="en-AU"/>
              </w:rPr>
            </w:pPr>
            <w:r w:rsidRPr="004A41E7">
              <w:rPr>
                <w:sz w:val="16"/>
                <w:szCs w:val="16"/>
                <w:lang w:eastAsia="en-AU"/>
              </w:rPr>
              <w:t>0.002209</w:t>
            </w:r>
          </w:p>
        </w:tc>
        <w:tc>
          <w:tcPr>
            <w:tcW w:w="882" w:type="dxa"/>
            <w:tcBorders>
              <w:top w:val="nil"/>
              <w:left w:val="nil"/>
              <w:bottom w:val="nil"/>
              <w:right w:val="nil"/>
            </w:tcBorders>
          </w:tcPr>
          <w:p w14:paraId="72A8C040" w14:textId="77777777" w:rsidR="00DC23ED" w:rsidRPr="004A41E7" w:rsidRDefault="00DC23ED" w:rsidP="00DC23ED">
            <w:pPr>
              <w:pStyle w:val="TableText"/>
              <w:rPr>
                <w:sz w:val="16"/>
                <w:szCs w:val="16"/>
                <w:lang w:eastAsia="en-AU"/>
              </w:rPr>
            </w:pPr>
            <w:r w:rsidRPr="004A41E7">
              <w:rPr>
                <w:sz w:val="16"/>
                <w:szCs w:val="16"/>
                <w:lang w:eastAsia="en-AU"/>
              </w:rPr>
              <w:t>0.002211</w:t>
            </w:r>
          </w:p>
        </w:tc>
        <w:tc>
          <w:tcPr>
            <w:tcW w:w="881" w:type="dxa"/>
            <w:tcBorders>
              <w:top w:val="nil"/>
              <w:left w:val="nil"/>
              <w:bottom w:val="nil"/>
              <w:right w:val="nil"/>
            </w:tcBorders>
          </w:tcPr>
          <w:p w14:paraId="4EE43B94" w14:textId="77777777" w:rsidR="00DC23ED" w:rsidRPr="004A41E7" w:rsidRDefault="00DC23ED" w:rsidP="00DC23ED">
            <w:pPr>
              <w:pStyle w:val="TableText"/>
              <w:rPr>
                <w:sz w:val="16"/>
                <w:szCs w:val="16"/>
                <w:lang w:eastAsia="en-AU"/>
              </w:rPr>
            </w:pPr>
            <w:r w:rsidRPr="004A41E7">
              <w:rPr>
                <w:sz w:val="16"/>
                <w:szCs w:val="16"/>
                <w:lang w:eastAsia="en-AU"/>
              </w:rPr>
              <w:t>0.002213</w:t>
            </w:r>
          </w:p>
        </w:tc>
        <w:tc>
          <w:tcPr>
            <w:tcW w:w="882" w:type="dxa"/>
            <w:tcBorders>
              <w:top w:val="nil"/>
              <w:left w:val="nil"/>
              <w:bottom w:val="nil"/>
              <w:right w:val="nil"/>
            </w:tcBorders>
          </w:tcPr>
          <w:p w14:paraId="24CE7F00" w14:textId="77777777" w:rsidR="00DC23ED" w:rsidRPr="004A41E7" w:rsidRDefault="00DC23ED" w:rsidP="00DC23ED">
            <w:pPr>
              <w:pStyle w:val="TableText"/>
              <w:rPr>
                <w:sz w:val="16"/>
                <w:szCs w:val="16"/>
                <w:lang w:eastAsia="en-AU"/>
              </w:rPr>
            </w:pPr>
            <w:r w:rsidRPr="004A41E7">
              <w:rPr>
                <w:sz w:val="16"/>
                <w:szCs w:val="16"/>
                <w:lang w:eastAsia="en-AU"/>
              </w:rPr>
              <w:t>0.001880</w:t>
            </w:r>
          </w:p>
        </w:tc>
        <w:tc>
          <w:tcPr>
            <w:tcW w:w="882" w:type="dxa"/>
            <w:tcBorders>
              <w:top w:val="nil"/>
              <w:left w:val="nil"/>
              <w:bottom w:val="nil"/>
              <w:right w:val="nil"/>
            </w:tcBorders>
          </w:tcPr>
          <w:p w14:paraId="20EADB80" w14:textId="77777777" w:rsidR="00DC23ED" w:rsidRPr="004A41E7" w:rsidRDefault="00DC23ED" w:rsidP="00DC23ED">
            <w:pPr>
              <w:pStyle w:val="TableText"/>
              <w:rPr>
                <w:sz w:val="16"/>
                <w:szCs w:val="16"/>
                <w:lang w:eastAsia="en-AU"/>
              </w:rPr>
            </w:pPr>
            <w:r w:rsidRPr="004A41E7">
              <w:rPr>
                <w:sz w:val="16"/>
                <w:szCs w:val="16"/>
                <w:lang w:eastAsia="en-AU"/>
              </w:rPr>
              <w:t>0.001881</w:t>
            </w:r>
          </w:p>
        </w:tc>
        <w:tc>
          <w:tcPr>
            <w:tcW w:w="896" w:type="dxa"/>
            <w:tcBorders>
              <w:top w:val="nil"/>
              <w:left w:val="nil"/>
              <w:bottom w:val="nil"/>
              <w:right w:val="nil"/>
            </w:tcBorders>
          </w:tcPr>
          <w:p w14:paraId="6CF36F53" w14:textId="77777777" w:rsidR="00DC23ED" w:rsidRPr="004A41E7" w:rsidRDefault="00DC23ED" w:rsidP="00DC23ED">
            <w:pPr>
              <w:pStyle w:val="TableText"/>
              <w:rPr>
                <w:sz w:val="16"/>
                <w:szCs w:val="16"/>
                <w:lang w:eastAsia="en-AU"/>
              </w:rPr>
            </w:pPr>
            <w:r w:rsidRPr="004A41E7">
              <w:rPr>
                <w:sz w:val="16"/>
                <w:szCs w:val="16"/>
                <w:lang w:eastAsia="en-AU"/>
              </w:rPr>
              <w:t>0.001884</w:t>
            </w:r>
          </w:p>
        </w:tc>
        <w:tc>
          <w:tcPr>
            <w:tcW w:w="882" w:type="dxa"/>
            <w:tcBorders>
              <w:top w:val="nil"/>
              <w:left w:val="nil"/>
              <w:bottom w:val="nil"/>
              <w:right w:val="nil"/>
            </w:tcBorders>
          </w:tcPr>
          <w:p w14:paraId="5202BB56"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882" w:type="dxa"/>
            <w:tcBorders>
              <w:top w:val="nil"/>
              <w:left w:val="nil"/>
              <w:bottom w:val="nil"/>
              <w:right w:val="nil"/>
            </w:tcBorders>
          </w:tcPr>
          <w:p w14:paraId="4DD9B991"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909" w:type="dxa"/>
            <w:tcBorders>
              <w:top w:val="nil"/>
              <w:left w:val="nil"/>
              <w:bottom w:val="nil"/>
              <w:right w:val="nil"/>
            </w:tcBorders>
          </w:tcPr>
          <w:p w14:paraId="34B0DC06"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840" w:type="dxa"/>
            <w:tcBorders>
              <w:top w:val="nil"/>
              <w:left w:val="nil"/>
              <w:bottom w:val="nil"/>
              <w:right w:val="nil"/>
            </w:tcBorders>
          </w:tcPr>
          <w:p w14:paraId="7FF59EAE" w14:textId="77777777" w:rsidR="00DC23ED" w:rsidRPr="004A41E7" w:rsidRDefault="00DC23ED" w:rsidP="00DC23ED">
            <w:pPr>
              <w:pStyle w:val="TableText"/>
              <w:rPr>
                <w:sz w:val="16"/>
                <w:szCs w:val="16"/>
                <w:lang w:eastAsia="en-AU"/>
              </w:rPr>
            </w:pPr>
            <w:r w:rsidRPr="004A41E7">
              <w:rPr>
                <w:sz w:val="16"/>
                <w:szCs w:val="16"/>
                <w:lang w:eastAsia="en-AU"/>
              </w:rPr>
              <w:t>0.001059</w:t>
            </w:r>
          </w:p>
        </w:tc>
        <w:tc>
          <w:tcPr>
            <w:tcW w:w="868" w:type="dxa"/>
            <w:tcBorders>
              <w:top w:val="nil"/>
              <w:left w:val="nil"/>
              <w:bottom w:val="nil"/>
              <w:right w:val="nil"/>
            </w:tcBorders>
          </w:tcPr>
          <w:p w14:paraId="0CD56483" w14:textId="77777777" w:rsidR="00DC23ED" w:rsidRPr="004A41E7" w:rsidRDefault="00DC23ED" w:rsidP="00DC23ED">
            <w:pPr>
              <w:pStyle w:val="TableText"/>
              <w:rPr>
                <w:sz w:val="16"/>
                <w:szCs w:val="16"/>
                <w:lang w:eastAsia="en-AU"/>
              </w:rPr>
            </w:pPr>
            <w:r w:rsidRPr="004A41E7">
              <w:rPr>
                <w:sz w:val="16"/>
                <w:szCs w:val="16"/>
                <w:lang w:eastAsia="en-AU"/>
              </w:rPr>
              <w:t>0.001059</w:t>
            </w:r>
          </w:p>
        </w:tc>
        <w:tc>
          <w:tcPr>
            <w:tcW w:w="924" w:type="dxa"/>
            <w:tcBorders>
              <w:top w:val="nil"/>
              <w:left w:val="nil"/>
              <w:bottom w:val="nil"/>
              <w:right w:val="nil"/>
            </w:tcBorders>
          </w:tcPr>
          <w:p w14:paraId="717DAD42" w14:textId="77777777" w:rsidR="00DC23ED" w:rsidRPr="004A41E7" w:rsidRDefault="00DC23ED" w:rsidP="00DC23ED">
            <w:pPr>
              <w:pStyle w:val="TableText"/>
              <w:rPr>
                <w:sz w:val="16"/>
                <w:szCs w:val="16"/>
                <w:lang w:eastAsia="en-AU"/>
              </w:rPr>
            </w:pPr>
            <w:r w:rsidRPr="004A41E7">
              <w:rPr>
                <w:sz w:val="16"/>
                <w:szCs w:val="16"/>
                <w:lang w:eastAsia="en-AU"/>
              </w:rPr>
              <w:t>0.001059</w:t>
            </w:r>
          </w:p>
        </w:tc>
        <w:tc>
          <w:tcPr>
            <w:tcW w:w="896" w:type="dxa"/>
            <w:gridSpan w:val="2"/>
            <w:tcBorders>
              <w:top w:val="nil"/>
              <w:left w:val="nil"/>
              <w:bottom w:val="nil"/>
              <w:right w:val="nil"/>
            </w:tcBorders>
          </w:tcPr>
          <w:p w14:paraId="7D6CBB9A" w14:textId="77777777" w:rsidR="00DC23ED" w:rsidRPr="004A41E7" w:rsidRDefault="00DC23ED" w:rsidP="00DC23ED">
            <w:pPr>
              <w:pStyle w:val="TableText"/>
              <w:rPr>
                <w:sz w:val="16"/>
                <w:szCs w:val="16"/>
                <w:lang w:eastAsia="en-AU"/>
              </w:rPr>
            </w:pPr>
          </w:p>
        </w:tc>
      </w:tr>
      <w:tr w:rsidR="00DC23ED" w:rsidRPr="004A41E7" w14:paraId="10D68B35" w14:textId="77777777">
        <w:trPr>
          <w:trHeight w:val="219"/>
        </w:trPr>
        <w:tc>
          <w:tcPr>
            <w:tcW w:w="1036" w:type="dxa"/>
            <w:tcBorders>
              <w:top w:val="nil"/>
              <w:left w:val="nil"/>
              <w:bottom w:val="nil"/>
              <w:right w:val="nil"/>
            </w:tcBorders>
          </w:tcPr>
          <w:p w14:paraId="17711C1B"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68" w:type="dxa"/>
            <w:tcBorders>
              <w:top w:val="nil"/>
              <w:left w:val="nil"/>
              <w:bottom w:val="nil"/>
              <w:right w:val="nil"/>
            </w:tcBorders>
          </w:tcPr>
          <w:p w14:paraId="694FFCE4" w14:textId="77777777" w:rsidR="00DC23ED" w:rsidRPr="004A41E7" w:rsidRDefault="00DC23ED" w:rsidP="00DC23ED">
            <w:pPr>
              <w:pStyle w:val="TableText"/>
              <w:rPr>
                <w:sz w:val="16"/>
                <w:szCs w:val="16"/>
                <w:lang w:eastAsia="en-AU"/>
              </w:rPr>
            </w:pPr>
            <w:r w:rsidRPr="004A41E7">
              <w:rPr>
                <w:sz w:val="16"/>
                <w:szCs w:val="16"/>
                <w:lang w:eastAsia="en-AU"/>
              </w:rPr>
              <w:t>0.123179</w:t>
            </w:r>
          </w:p>
        </w:tc>
        <w:tc>
          <w:tcPr>
            <w:tcW w:w="882" w:type="dxa"/>
            <w:tcBorders>
              <w:top w:val="nil"/>
              <w:left w:val="nil"/>
              <w:bottom w:val="nil"/>
              <w:right w:val="nil"/>
            </w:tcBorders>
          </w:tcPr>
          <w:p w14:paraId="3CA5A2CD" w14:textId="77777777" w:rsidR="00DC23ED" w:rsidRPr="004A41E7" w:rsidRDefault="00DC23ED" w:rsidP="00DC23ED">
            <w:pPr>
              <w:pStyle w:val="TableText"/>
              <w:rPr>
                <w:sz w:val="16"/>
                <w:szCs w:val="16"/>
                <w:lang w:eastAsia="en-AU"/>
              </w:rPr>
            </w:pPr>
            <w:r w:rsidRPr="004A41E7">
              <w:rPr>
                <w:sz w:val="16"/>
                <w:szCs w:val="16"/>
                <w:lang w:eastAsia="en-AU"/>
              </w:rPr>
              <w:t>0.123182</w:t>
            </w:r>
          </w:p>
        </w:tc>
        <w:tc>
          <w:tcPr>
            <w:tcW w:w="840" w:type="dxa"/>
            <w:tcBorders>
              <w:top w:val="nil"/>
              <w:left w:val="nil"/>
              <w:bottom w:val="nil"/>
              <w:right w:val="nil"/>
            </w:tcBorders>
          </w:tcPr>
          <w:p w14:paraId="3963627F" w14:textId="77777777" w:rsidR="00DC23ED" w:rsidRPr="004A41E7" w:rsidRDefault="00DC23ED" w:rsidP="00DC23ED">
            <w:pPr>
              <w:pStyle w:val="TableText"/>
              <w:rPr>
                <w:sz w:val="16"/>
                <w:szCs w:val="16"/>
                <w:lang w:eastAsia="en-AU"/>
              </w:rPr>
            </w:pPr>
            <w:r w:rsidRPr="004A41E7">
              <w:rPr>
                <w:sz w:val="16"/>
                <w:szCs w:val="16"/>
                <w:lang w:eastAsia="en-AU"/>
              </w:rPr>
              <w:t>0.003265</w:t>
            </w:r>
          </w:p>
        </w:tc>
        <w:tc>
          <w:tcPr>
            <w:tcW w:w="910" w:type="dxa"/>
            <w:tcBorders>
              <w:top w:val="nil"/>
              <w:left w:val="nil"/>
              <w:bottom w:val="nil"/>
              <w:right w:val="nil"/>
            </w:tcBorders>
          </w:tcPr>
          <w:p w14:paraId="34C67BAD" w14:textId="77777777" w:rsidR="00DC23ED" w:rsidRPr="004A41E7" w:rsidRDefault="00DC23ED" w:rsidP="00DC23ED">
            <w:pPr>
              <w:pStyle w:val="TableText"/>
              <w:rPr>
                <w:sz w:val="16"/>
                <w:szCs w:val="16"/>
                <w:lang w:eastAsia="en-AU"/>
              </w:rPr>
            </w:pPr>
            <w:r w:rsidRPr="004A41E7">
              <w:rPr>
                <w:sz w:val="16"/>
                <w:szCs w:val="16"/>
                <w:lang w:eastAsia="en-AU"/>
              </w:rPr>
              <w:t>0.002556</w:t>
            </w:r>
          </w:p>
        </w:tc>
        <w:tc>
          <w:tcPr>
            <w:tcW w:w="882" w:type="dxa"/>
            <w:tcBorders>
              <w:top w:val="nil"/>
              <w:left w:val="nil"/>
              <w:bottom w:val="nil"/>
              <w:right w:val="nil"/>
            </w:tcBorders>
          </w:tcPr>
          <w:p w14:paraId="3D837803" w14:textId="77777777" w:rsidR="00DC23ED" w:rsidRPr="004A41E7" w:rsidRDefault="00DC23ED" w:rsidP="00DC23ED">
            <w:pPr>
              <w:pStyle w:val="TableText"/>
              <w:rPr>
                <w:sz w:val="16"/>
                <w:szCs w:val="16"/>
                <w:lang w:eastAsia="en-AU"/>
              </w:rPr>
            </w:pPr>
            <w:r w:rsidRPr="004A41E7">
              <w:rPr>
                <w:sz w:val="16"/>
                <w:szCs w:val="16"/>
                <w:lang w:eastAsia="en-AU"/>
              </w:rPr>
              <w:t>0.002559</w:t>
            </w:r>
          </w:p>
        </w:tc>
        <w:tc>
          <w:tcPr>
            <w:tcW w:w="881" w:type="dxa"/>
            <w:tcBorders>
              <w:top w:val="nil"/>
              <w:left w:val="nil"/>
              <w:bottom w:val="nil"/>
              <w:right w:val="nil"/>
            </w:tcBorders>
          </w:tcPr>
          <w:p w14:paraId="779FCE99" w14:textId="77777777" w:rsidR="00DC23ED" w:rsidRPr="004A41E7" w:rsidRDefault="00DC23ED" w:rsidP="00DC23ED">
            <w:pPr>
              <w:pStyle w:val="TableText"/>
              <w:rPr>
                <w:sz w:val="16"/>
                <w:szCs w:val="16"/>
                <w:lang w:eastAsia="en-AU"/>
              </w:rPr>
            </w:pPr>
            <w:r w:rsidRPr="004A41E7">
              <w:rPr>
                <w:sz w:val="16"/>
                <w:szCs w:val="16"/>
                <w:lang w:eastAsia="en-AU"/>
              </w:rPr>
              <w:t>0.002561</w:t>
            </w:r>
          </w:p>
        </w:tc>
        <w:tc>
          <w:tcPr>
            <w:tcW w:w="882" w:type="dxa"/>
            <w:tcBorders>
              <w:top w:val="nil"/>
              <w:left w:val="nil"/>
              <w:bottom w:val="nil"/>
              <w:right w:val="nil"/>
            </w:tcBorders>
          </w:tcPr>
          <w:p w14:paraId="48C5B6AC" w14:textId="77777777" w:rsidR="00DC23ED" w:rsidRPr="004A41E7" w:rsidRDefault="00DC23ED" w:rsidP="00DC23ED">
            <w:pPr>
              <w:pStyle w:val="TableText"/>
              <w:rPr>
                <w:sz w:val="16"/>
                <w:szCs w:val="16"/>
                <w:lang w:eastAsia="en-AU"/>
              </w:rPr>
            </w:pPr>
            <w:r w:rsidRPr="004A41E7">
              <w:rPr>
                <w:sz w:val="16"/>
                <w:szCs w:val="16"/>
                <w:lang w:eastAsia="en-AU"/>
              </w:rPr>
              <w:t>0.002178</w:t>
            </w:r>
          </w:p>
        </w:tc>
        <w:tc>
          <w:tcPr>
            <w:tcW w:w="882" w:type="dxa"/>
            <w:tcBorders>
              <w:top w:val="nil"/>
              <w:left w:val="nil"/>
              <w:bottom w:val="nil"/>
              <w:right w:val="nil"/>
            </w:tcBorders>
          </w:tcPr>
          <w:p w14:paraId="63FDBE52" w14:textId="77777777" w:rsidR="00DC23ED" w:rsidRPr="004A41E7" w:rsidRDefault="00DC23ED" w:rsidP="00DC23ED">
            <w:pPr>
              <w:pStyle w:val="TableText"/>
              <w:rPr>
                <w:sz w:val="16"/>
                <w:szCs w:val="16"/>
                <w:lang w:eastAsia="en-AU"/>
              </w:rPr>
            </w:pPr>
            <w:r w:rsidRPr="004A41E7">
              <w:rPr>
                <w:sz w:val="16"/>
                <w:szCs w:val="16"/>
                <w:lang w:eastAsia="en-AU"/>
              </w:rPr>
              <w:t>0.002180</w:t>
            </w:r>
          </w:p>
        </w:tc>
        <w:tc>
          <w:tcPr>
            <w:tcW w:w="896" w:type="dxa"/>
            <w:tcBorders>
              <w:top w:val="nil"/>
              <w:left w:val="nil"/>
              <w:bottom w:val="nil"/>
              <w:right w:val="nil"/>
            </w:tcBorders>
          </w:tcPr>
          <w:p w14:paraId="187B47D4" w14:textId="77777777" w:rsidR="00DC23ED" w:rsidRPr="004A41E7" w:rsidRDefault="00DC23ED" w:rsidP="00DC23ED">
            <w:pPr>
              <w:pStyle w:val="TableText"/>
              <w:rPr>
                <w:sz w:val="16"/>
                <w:szCs w:val="16"/>
                <w:lang w:eastAsia="en-AU"/>
              </w:rPr>
            </w:pPr>
            <w:r w:rsidRPr="004A41E7">
              <w:rPr>
                <w:sz w:val="16"/>
                <w:szCs w:val="16"/>
                <w:lang w:eastAsia="en-AU"/>
              </w:rPr>
              <w:t>0.002183</w:t>
            </w:r>
          </w:p>
        </w:tc>
        <w:tc>
          <w:tcPr>
            <w:tcW w:w="882" w:type="dxa"/>
            <w:tcBorders>
              <w:top w:val="nil"/>
              <w:left w:val="nil"/>
              <w:bottom w:val="nil"/>
              <w:right w:val="nil"/>
            </w:tcBorders>
          </w:tcPr>
          <w:p w14:paraId="4C7F430B" w14:textId="77777777" w:rsidR="00DC23ED" w:rsidRPr="004A41E7" w:rsidRDefault="00DC23ED" w:rsidP="00DC23ED">
            <w:pPr>
              <w:pStyle w:val="TableText"/>
              <w:rPr>
                <w:sz w:val="16"/>
                <w:szCs w:val="16"/>
                <w:lang w:eastAsia="en-AU"/>
              </w:rPr>
            </w:pPr>
            <w:r w:rsidRPr="004A41E7">
              <w:rPr>
                <w:sz w:val="16"/>
                <w:szCs w:val="16"/>
                <w:lang w:eastAsia="en-AU"/>
              </w:rPr>
              <w:t>0.001339</w:t>
            </w:r>
          </w:p>
        </w:tc>
        <w:tc>
          <w:tcPr>
            <w:tcW w:w="882" w:type="dxa"/>
            <w:tcBorders>
              <w:top w:val="nil"/>
              <w:left w:val="nil"/>
              <w:bottom w:val="nil"/>
              <w:right w:val="nil"/>
            </w:tcBorders>
          </w:tcPr>
          <w:p w14:paraId="493BCB39" w14:textId="77777777" w:rsidR="00DC23ED" w:rsidRPr="004A41E7" w:rsidRDefault="00DC23ED" w:rsidP="00DC23ED">
            <w:pPr>
              <w:pStyle w:val="TableText"/>
              <w:rPr>
                <w:sz w:val="16"/>
                <w:szCs w:val="16"/>
                <w:lang w:eastAsia="en-AU"/>
              </w:rPr>
            </w:pPr>
            <w:r w:rsidRPr="004A41E7">
              <w:rPr>
                <w:sz w:val="16"/>
                <w:szCs w:val="16"/>
                <w:lang w:eastAsia="en-AU"/>
              </w:rPr>
              <w:t>0.001339</w:t>
            </w:r>
          </w:p>
        </w:tc>
        <w:tc>
          <w:tcPr>
            <w:tcW w:w="909" w:type="dxa"/>
            <w:tcBorders>
              <w:top w:val="nil"/>
              <w:left w:val="nil"/>
              <w:bottom w:val="nil"/>
              <w:right w:val="nil"/>
            </w:tcBorders>
          </w:tcPr>
          <w:p w14:paraId="15F01576" w14:textId="77777777" w:rsidR="00DC23ED" w:rsidRPr="004A41E7" w:rsidRDefault="00DC23ED" w:rsidP="00DC23ED">
            <w:pPr>
              <w:pStyle w:val="TableText"/>
              <w:rPr>
                <w:sz w:val="16"/>
                <w:szCs w:val="16"/>
                <w:lang w:eastAsia="en-AU"/>
              </w:rPr>
            </w:pPr>
            <w:r w:rsidRPr="004A41E7">
              <w:rPr>
                <w:sz w:val="16"/>
                <w:szCs w:val="16"/>
                <w:lang w:eastAsia="en-AU"/>
              </w:rPr>
              <w:t>0.001339</w:t>
            </w:r>
          </w:p>
        </w:tc>
        <w:tc>
          <w:tcPr>
            <w:tcW w:w="840" w:type="dxa"/>
            <w:tcBorders>
              <w:top w:val="nil"/>
              <w:left w:val="nil"/>
              <w:bottom w:val="nil"/>
              <w:right w:val="nil"/>
            </w:tcBorders>
          </w:tcPr>
          <w:p w14:paraId="36741BD8" w14:textId="77777777" w:rsidR="00DC23ED" w:rsidRPr="004A41E7" w:rsidRDefault="00DC23ED" w:rsidP="00DC23ED">
            <w:pPr>
              <w:pStyle w:val="TableText"/>
              <w:rPr>
                <w:sz w:val="16"/>
                <w:szCs w:val="16"/>
                <w:lang w:eastAsia="en-AU"/>
              </w:rPr>
            </w:pPr>
            <w:r w:rsidRPr="004A41E7">
              <w:rPr>
                <w:sz w:val="16"/>
                <w:szCs w:val="16"/>
                <w:lang w:eastAsia="en-AU"/>
              </w:rPr>
              <w:t>0.001232</w:t>
            </w:r>
          </w:p>
        </w:tc>
        <w:tc>
          <w:tcPr>
            <w:tcW w:w="868" w:type="dxa"/>
            <w:tcBorders>
              <w:top w:val="nil"/>
              <w:left w:val="nil"/>
              <w:bottom w:val="nil"/>
              <w:right w:val="nil"/>
            </w:tcBorders>
          </w:tcPr>
          <w:p w14:paraId="1F5D0E5A" w14:textId="77777777" w:rsidR="00DC23ED" w:rsidRPr="004A41E7" w:rsidRDefault="00DC23ED" w:rsidP="00DC23ED">
            <w:pPr>
              <w:pStyle w:val="TableText"/>
              <w:rPr>
                <w:sz w:val="16"/>
                <w:szCs w:val="16"/>
                <w:lang w:eastAsia="en-AU"/>
              </w:rPr>
            </w:pPr>
            <w:r w:rsidRPr="004A41E7">
              <w:rPr>
                <w:sz w:val="16"/>
                <w:szCs w:val="16"/>
                <w:lang w:eastAsia="en-AU"/>
              </w:rPr>
              <w:t>0.001232</w:t>
            </w:r>
          </w:p>
        </w:tc>
        <w:tc>
          <w:tcPr>
            <w:tcW w:w="924" w:type="dxa"/>
            <w:tcBorders>
              <w:top w:val="nil"/>
              <w:left w:val="nil"/>
              <w:bottom w:val="nil"/>
              <w:right w:val="nil"/>
            </w:tcBorders>
          </w:tcPr>
          <w:p w14:paraId="4FFC6737" w14:textId="77777777" w:rsidR="00DC23ED" w:rsidRPr="004A41E7" w:rsidRDefault="00DC23ED" w:rsidP="00DC23ED">
            <w:pPr>
              <w:pStyle w:val="TableText"/>
              <w:rPr>
                <w:sz w:val="16"/>
                <w:szCs w:val="16"/>
                <w:lang w:eastAsia="en-AU"/>
              </w:rPr>
            </w:pPr>
            <w:r w:rsidRPr="004A41E7">
              <w:rPr>
                <w:sz w:val="16"/>
                <w:szCs w:val="16"/>
                <w:lang w:eastAsia="en-AU"/>
              </w:rPr>
              <w:t>0.001232</w:t>
            </w:r>
          </w:p>
        </w:tc>
        <w:tc>
          <w:tcPr>
            <w:tcW w:w="896" w:type="dxa"/>
            <w:gridSpan w:val="2"/>
            <w:tcBorders>
              <w:top w:val="nil"/>
              <w:left w:val="nil"/>
              <w:bottom w:val="nil"/>
              <w:right w:val="nil"/>
            </w:tcBorders>
          </w:tcPr>
          <w:p w14:paraId="21107EA0" w14:textId="77777777" w:rsidR="00DC23ED" w:rsidRPr="004A41E7" w:rsidRDefault="00DC23ED" w:rsidP="00DC23ED">
            <w:pPr>
              <w:pStyle w:val="TableText"/>
              <w:rPr>
                <w:sz w:val="16"/>
                <w:szCs w:val="16"/>
                <w:lang w:eastAsia="en-AU"/>
              </w:rPr>
            </w:pPr>
            <w:r w:rsidRPr="004A41E7">
              <w:rPr>
                <w:sz w:val="16"/>
                <w:szCs w:val="16"/>
                <w:lang w:eastAsia="en-AU"/>
              </w:rPr>
              <w:t>0.001066</w:t>
            </w:r>
          </w:p>
        </w:tc>
      </w:tr>
      <w:tr w:rsidR="00DC23ED" w:rsidRPr="004A41E7" w14:paraId="2E73EDCB" w14:textId="77777777">
        <w:trPr>
          <w:trHeight w:val="219"/>
        </w:trPr>
        <w:tc>
          <w:tcPr>
            <w:tcW w:w="1036" w:type="dxa"/>
            <w:tcBorders>
              <w:top w:val="nil"/>
              <w:left w:val="nil"/>
              <w:bottom w:val="nil"/>
              <w:right w:val="nil"/>
            </w:tcBorders>
          </w:tcPr>
          <w:p w14:paraId="11A723E2"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68" w:type="dxa"/>
            <w:tcBorders>
              <w:top w:val="nil"/>
              <w:left w:val="nil"/>
              <w:bottom w:val="nil"/>
              <w:right w:val="nil"/>
            </w:tcBorders>
          </w:tcPr>
          <w:p w14:paraId="54184E59" w14:textId="77777777" w:rsidR="00DC23ED" w:rsidRPr="004A41E7" w:rsidRDefault="00DC23ED" w:rsidP="00DC23ED">
            <w:pPr>
              <w:pStyle w:val="TableText"/>
              <w:rPr>
                <w:sz w:val="16"/>
                <w:szCs w:val="16"/>
                <w:lang w:eastAsia="en-AU"/>
              </w:rPr>
            </w:pPr>
            <w:r w:rsidRPr="004A41E7">
              <w:rPr>
                <w:sz w:val="16"/>
                <w:szCs w:val="16"/>
                <w:lang w:eastAsia="en-AU"/>
              </w:rPr>
              <w:t>0.123659</w:t>
            </w:r>
          </w:p>
        </w:tc>
        <w:tc>
          <w:tcPr>
            <w:tcW w:w="882" w:type="dxa"/>
            <w:tcBorders>
              <w:top w:val="nil"/>
              <w:left w:val="nil"/>
              <w:bottom w:val="nil"/>
              <w:right w:val="nil"/>
            </w:tcBorders>
          </w:tcPr>
          <w:p w14:paraId="43827D7B" w14:textId="77777777" w:rsidR="00DC23ED" w:rsidRPr="004A41E7" w:rsidRDefault="00DC23ED" w:rsidP="00DC23ED">
            <w:pPr>
              <w:pStyle w:val="TableText"/>
              <w:rPr>
                <w:sz w:val="16"/>
                <w:szCs w:val="16"/>
                <w:lang w:eastAsia="en-AU"/>
              </w:rPr>
            </w:pPr>
            <w:r w:rsidRPr="004A41E7">
              <w:rPr>
                <w:sz w:val="16"/>
                <w:szCs w:val="16"/>
                <w:lang w:eastAsia="en-AU"/>
              </w:rPr>
              <w:t>0.123664</w:t>
            </w:r>
          </w:p>
        </w:tc>
        <w:tc>
          <w:tcPr>
            <w:tcW w:w="840" w:type="dxa"/>
            <w:tcBorders>
              <w:top w:val="nil"/>
              <w:left w:val="nil"/>
              <w:bottom w:val="nil"/>
              <w:right w:val="nil"/>
            </w:tcBorders>
          </w:tcPr>
          <w:p w14:paraId="0014A6AA" w14:textId="77777777" w:rsidR="00DC23ED" w:rsidRPr="004A41E7" w:rsidRDefault="00DC23ED" w:rsidP="00DC23ED">
            <w:pPr>
              <w:pStyle w:val="TableText"/>
              <w:rPr>
                <w:sz w:val="16"/>
                <w:szCs w:val="16"/>
                <w:lang w:eastAsia="en-AU"/>
              </w:rPr>
            </w:pPr>
            <w:r w:rsidRPr="004A41E7">
              <w:rPr>
                <w:sz w:val="16"/>
                <w:szCs w:val="16"/>
                <w:lang w:eastAsia="en-AU"/>
              </w:rPr>
              <w:t>0.003769</w:t>
            </w:r>
          </w:p>
        </w:tc>
        <w:tc>
          <w:tcPr>
            <w:tcW w:w="910" w:type="dxa"/>
            <w:tcBorders>
              <w:top w:val="nil"/>
              <w:left w:val="nil"/>
              <w:bottom w:val="nil"/>
              <w:right w:val="nil"/>
            </w:tcBorders>
          </w:tcPr>
          <w:p w14:paraId="334A661B" w14:textId="77777777" w:rsidR="00DC23ED" w:rsidRPr="004A41E7" w:rsidRDefault="00DC23ED" w:rsidP="00DC23ED">
            <w:pPr>
              <w:pStyle w:val="TableText"/>
              <w:rPr>
                <w:sz w:val="16"/>
                <w:szCs w:val="16"/>
                <w:lang w:eastAsia="en-AU"/>
              </w:rPr>
            </w:pPr>
            <w:r w:rsidRPr="004A41E7">
              <w:rPr>
                <w:sz w:val="16"/>
                <w:szCs w:val="16"/>
                <w:lang w:eastAsia="en-AU"/>
              </w:rPr>
              <w:t>0.002947</w:t>
            </w:r>
          </w:p>
        </w:tc>
        <w:tc>
          <w:tcPr>
            <w:tcW w:w="882" w:type="dxa"/>
            <w:tcBorders>
              <w:top w:val="nil"/>
              <w:left w:val="nil"/>
              <w:bottom w:val="nil"/>
              <w:right w:val="nil"/>
            </w:tcBorders>
          </w:tcPr>
          <w:p w14:paraId="483BE2F1" w14:textId="77777777" w:rsidR="00DC23ED" w:rsidRPr="004A41E7" w:rsidRDefault="00DC23ED" w:rsidP="00DC23ED">
            <w:pPr>
              <w:pStyle w:val="TableText"/>
              <w:rPr>
                <w:sz w:val="16"/>
                <w:szCs w:val="16"/>
                <w:lang w:eastAsia="en-AU"/>
              </w:rPr>
            </w:pPr>
            <w:r w:rsidRPr="004A41E7">
              <w:rPr>
                <w:sz w:val="16"/>
                <w:szCs w:val="16"/>
                <w:lang w:eastAsia="en-AU"/>
              </w:rPr>
              <w:t>0.002950</w:t>
            </w:r>
          </w:p>
        </w:tc>
        <w:tc>
          <w:tcPr>
            <w:tcW w:w="881" w:type="dxa"/>
            <w:tcBorders>
              <w:top w:val="nil"/>
              <w:left w:val="nil"/>
              <w:bottom w:val="nil"/>
              <w:right w:val="nil"/>
            </w:tcBorders>
          </w:tcPr>
          <w:p w14:paraId="3C7E0374" w14:textId="77777777" w:rsidR="00DC23ED" w:rsidRPr="004A41E7" w:rsidRDefault="00DC23ED" w:rsidP="00DC23ED">
            <w:pPr>
              <w:pStyle w:val="TableText"/>
              <w:rPr>
                <w:sz w:val="16"/>
                <w:szCs w:val="16"/>
                <w:lang w:eastAsia="en-AU"/>
              </w:rPr>
            </w:pPr>
            <w:r w:rsidRPr="004A41E7">
              <w:rPr>
                <w:sz w:val="16"/>
                <w:szCs w:val="16"/>
                <w:lang w:eastAsia="en-AU"/>
              </w:rPr>
              <w:t>0.002953</w:t>
            </w:r>
          </w:p>
        </w:tc>
        <w:tc>
          <w:tcPr>
            <w:tcW w:w="882" w:type="dxa"/>
            <w:tcBorders>
              <w:top w:val="nil"/>
              <w:left w:val="nil"/>
              <w:bottom w:val="nil"/>
              <w:right w:val="nil"/>
            </w:tcBorders>
          </w:tcPr>
          <w:p w14:paraId="4957530E" w14:textId="77777777" w:rsidR="00DC23ED" w:rsidRPr="004A41E7" w:rsidRDefault="00DC23ED" w:rsidP="00DC23ED">
            <w:pPr>
              <w:pStyle w:val="TableText"/>
              <w:rPr>
                <w:sz w:val="16"/>
                <w:szCs w:val="16"/>
                <w:lang w:eastAsia="en-AU"/>
              </w:rPr>
            </w:pPr>
            <w:r w:rsidRPr="004A41E7">
              <w:rPr>
                <w:sz w:val="16"/>
                <w:szCs w:val="16"/>
                <w:lang w:eastAsia="en-AU"/>
              </w:rPr>
              <w:t>0.002514</w:t>
            </w:r>
          </w:p>
        </w:tc>
        <w:tc>
          <w:tcPr>
            <w:tcW w:w="882" w:type="dxa"/>
            <w:tcBorders>
              <w:top w:val="nil"/>
              <w:left w:val="nil"/>
              <w:bottom w:val="nil"/>
              <w:right w:val="nil"/>
            </w:tcBorders>
          </w:tcPr>
          <w:p w14:paraId="361A18BA" w14:textId="77777777" w:rsidR="00DC23ED" w:rsidRPr="004A41E7" w:rsidRDefault="00DC23ED" w:rsidP="00DC23ED">
            <w:pPr>
              <w:pStyle w:val="TableText"/>
              <w:rPr>
                <w:sz w:val="16"/>
                <w:szCs w:val="16"/>
                <w:lang w:eastAsia="en-AU"/>
              </w:rPr>
            </w:pPr>
            <w:r w:rsidRPr="004A41E7">
              <w:rPr>
                <w:sz w:val="16"/>
                <w:szCs w:val="16"/>
                <w:lang w:eastAsia="en-AU"/>
              </w:rPr>
              <w:t>0.002517</w:t>
            </w:r>
          </w:p>
        </w:tc>
        <w:tc>
          <w:tcPr>
            <w:tcW w:w="896" w:type="dxa"/>
            <w:tcBorders>
              <w:top w:val="nil"/>
              <w:left w:val="nil"/>
              <w:bottom w:val="nil"/>
              <w:right w:val="nil"/>
            </w:tcBorders>
          </w:tcPr>
          <w:p w14:paraId="22336CD7" w14:textId="77777777" w:rsidR="00DC23ED" w:rsidRPr="004A41E7" w:rsidRDefault="00DC23ED" w:rsidP="00DC23ED">
            <w:pPr>
              <w:pStyle w:val="TableText"/>
              <w:rPr>
                <w:sz w:val="16"/>
                <w:szCs w:val="16"/>
                <w:lang w:eastAsia="en-AU"/>
              </w:rPr>
            </w:pPr>
            <w:r w:rsidRPr="004A41E7">
              <w:rPr>
                <w:sz w:val="16"/>
                <w:szCs w:val="16"/>
                <w:lang w:eastAsia="en-AU"/>
              </w:rPr>
              <w:t>0.002521</w:t>
            </w:r>
          </w:p>
        </w:tc>
        <w:tc>
          <w:tcPr>
            <w:tcW w:w="882" w:type="dxa"/>
            <w:tcBorders>
              <w:top w:val="nil"/>
              <w:left w:val="nil"/>
              <w:bottom w:val="nil"/>
              <w:right w:val="nil"/>
            </w:tcBorders>
          </w:tcPr>
          <w:p w14:paraId="29E342B5" w14:textId="77777777" w:rsidR="00DC23ED" w:rsidRPr="004A41E7" w:rsidRDefault="00DC23ED" w:rsidP="00DC23ED">
            <w:pPr>
              <w:pStyle w:val="TableText"/>
              <w:rPr>
                <w:sz w:val="16"/>
                <w:szCs w:val="16"/>
                <w:lang w:eastAsia="en-AU"/>
              </w:rPr>
            </w:pPr>
            <w:r w:rsidRPr="004A41E7">
              <w:rPr>
                <w:sz w:val="16"/>
                <w:szCs w:val="16"/>
                <w:lang w:eastAsia="en-AU"/>
              </w:rPr>
              <w:t>0.001545</w:t>
            </w:r>
          </w:p>
        </w:tc>
        <w:tc>
          <w:tcPr>
            <w:tcW w:w="882" w:type="dxa"/>
            <w:tcBorders>
              <w:top w:val="nil"/>
              <w:left w:val="nil"/>
              <w:bottom w:val="nil"/>
              <w:right w:val="nil"/>
            </w:tcBorders>
          </w:tcPr>
          <w:p w14:paraId="0E82E1FD" w14:textId="77777777" w:rsidR="00DC23ED" w:rsidRPr="004A41E7" w:rsidRDefault="00DC23ED" w:rsidP="00DC23ED">
            <w:pPr>
              <w:pStyle w:val="TableText"/>
              <w:rPr>
                <w:sz w:val="16"/>
                <w:szCs w:val="16"/>
                <w:lang w:eastAsia="en-AU"/>
              </w:rPr>
            </w:pPr>
            <w:r w:rsidRPr="004A41E7">
              <w:rPr>
                <w:sz w:val="16"/>
                <w:szCs w:val="16"/>
                <w:lang w:eastAsia="en-AU"/>
              </w:rPr>
              <w:t>0.001545</w:t>
            </w:r>
          </w:p>
        </w:tc>
        <w:tc>
          <w:tcPr>
            <w:tcW w:w="909" w:type="dxa"/>
            <w:tcBorders>
              <w:top w:val="nil"/>
              <w:left w:val="nil"/>
              <w:bottom w:val="nil"/>
              <w:right w:val="nil"/>
            </w:tcBorders>
          </w:tcPr>
          <w:p w14:paraId="4E245E48" w14:textId="77777777" w:rsidR="00DC23ED" w:rsidRPr="004A41E7" w:rsidRDefault="00DC23ED" w:rsidP="00DC23ED">
            <w:pPr>
              <w:pStyle w:val="TableText"/>
              <w:rPr>
                <w:sz w:val="16"/>
                <w:szCs w:val="16"/>
                <w:lang w:eastAsia="en-AU"/>
              </w:rPr>
            </w:pPr>
            <w:r w:rsidRPr="004A41E7">
              <w:rPr>
                <w:sz w:val="16"/>
                <w:szCs w:val="16"/>
                <w:lang w:eastAsia="en-AU"/>
              </w:rPr>
              <w:t>0.001545</w:t>
            </w:r>
          </w:p>
        </w:tc>
        <w:tc>
          <w:tcPr>
            <w:tcW w:w="840" w:type="dxa"/>
            <w:tcBorders>
              <w:top w:val="nil"/>
              <w:left w:val="nil"/>
              <w:bottom w:val="nil"/>
              <w:right w:val="nil"/>
            </w:tcBorders>
          </w:tcPr>
          <w:p w14:paraId="6441D2E9" w14:textId="77777777" w:rsidR="00DC23ED" w:rsidRPr="004A41E7" w:rsidRDefault="00DC23ED" w:rsidP="00DC23ED">
            <w:pPr>
              <w:pStyle w:val="TableText"/>
              <w:rPr>
                <w:sz w:val="16"/>
                <w:szCs w:val="16"/>
                <w:lang w:eastAsia="en-AU"/>
              </w:rPr>
            </w:pPr>
            <w:r w:rsidRPr="004A41E7">
              <w:rPr>
                <w:sz w:val="16"/>
                <w:szCs w:val="16"/>
                <w:lang w:eastAsia="en-AU"/>
              </w:rPr>
              <w:t>0.001423</w:t>
            </w:r>
          </w:p>
        </w:tc>
        <w:tc>
          <w:tcPr>
            <w:tcW w:w="868" w:type="dxa"/>
            <w:tcBorders>
              <w:top w:val="nil"/>
              <w:left w:val="nil"/>
              <w:bottom w:val="nil"/>
              <w:right w:val="nil"/>
            </w:tcBorders>
          </w:tcPr>
          <w:p w14:paraId="4C451DEB" w14:textId="77777777" w:rsidR="00DC23ED" w:rsidRPr="004A41E7" w:rsidRDefault="00DC23ED" w:rsidP="00DC23ED">
            <w:pPr>
              <w:pStyle w:val="TableText"/>
              <w:rPr>
                <w:sz w:val="16"/>
                <w:szCs w:val="16"/>
                <w:lang w:eastAsia="en-AU"/>
              </w:rPr>
            </w:pPr>
            <w:r w:rsidRPr="004A41E7">
              <w:rPr>
                <w:sz w:val="16"/>
                <w:szCs w:val="16"/>
                <w:lang w:eastAsia="en-AU"/>
              </w:rPr>
              <w:t>0.001423</w:t>
            </w:r>
          </w:p>
        </w:tc>
        <w:tc>
          <w:tcPr>
            <w:tcW w:w="924" w:type="dxa"/>
            <w:tcBorders>
              <w:top w:val="nil"/>
              <w:left w:val="nil"/>
              <w:bottom w:val="nil"/>
              <w:right w:val="nil"/>
            </w:tcBorders>
          </w:tcPr>
          <w:p w14:paraId="1299A215" w14:textId="77777777" w:rsidR="00DC23ED" w:rsidRPr="004A41E7" w:rsidRDefault="00DC23ED" w:rsidP="00DC23ED">
            <w:pPr>
              <w:pStyle w:val="TableText"/>
              <w:rPr>
                <w:sz w:val="16"/>
                <w:szCs w:val="16"/>
                <w:lang w:eastAsia="en-AU"/>
              </w:rPr>
            </w:pPr>
            <w:r w:rsidRPr="004A41E7">
              <w:rPr>
                <w:sz w:val="16"/>
                <w:szCs w:val="16"/>
                <w:lang w:eastAsia="en-AU"/>
              </w:rPr>
              <w:t>0.001423</w:t>
            </w:r>
          </w:p>
        </w:tc>
        <w:tc>
          <w:tcPr>
            <w:tcW w:w="896" w:type="dxa"/>
            <w:gridSpan w:val="2"/>
            <w:tcBorders>
              <w:top w:val="nil"/>
              <w:left w:val="nil"/>
              <w:bottom w:val="nil"/>
              <w:right w:val="nil"/>
            </w:tcBorders>
          </w:tcPr>
          <w:p w14:paraId="2AEBADB6" w14:textId="77777777" w:rsidR="00DC23ED" w:rsidRPr="004A41E7" w:rsidRDefault="00DC23ED" w:rsidP="00DC23ED">
            <w:pPr>
              <w:pStyle w:val="TableText"/>
              <w:rPr>
                <w:sz w:val="16"/>
                <w:szCs w:val="16"/>
                <w:lang w:eastAsia="en-AU"/>
              </w:rPr>
            </w:pPr>
            <w:r w:rsidRPr="004A41E7">
              <w:rPr>
                <w:sz w:val="16"/>
                <w:szCs w:val="16"/>
                <w:lang w:eastAsia="en-AU"/>
              </w:rPr>
              <w:t>0.001231</w:t>
            </w:r>
          </w:p>
        </w:tc>
      </w:tr>
      <w:tr w:rsidR="00DC23ED" w:rsidRPr="004A41E7" w14:paraId="480D17A8" w14:textId="77777777">
        <w:trPr>
          <w:trHeight w:val="219"/>
        </w:trPr>
        <w:tc>
          <w:tcPr>
            <w:tcW w:w="1036" w:type="dxa"/>
            <w:tcBorders>
              <w:top w:val="nil"/>
              <w:left w:val="nil"/>
              <w:bottom w:val="nil"/>
              <w:right w:val="nil"/>
            </w:tcBorders>
          </w:tcPr>
          <w:p w14:paraId="307653F2"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68" w:type="dxa"/>
            <w:tcBorders>
              <w:top w:val="nil"/>
              <w:left w:val="nil"/>
              <w:bottom w:val="nil"/>
              <w:right w:val="nil"/>
            </w:tcBorders>
          </w:tcPr>
          <w:p w14:paraId="467F4487" w14:textId="77777777" w:rsidR="00DC23ED" w:rsidRPr="004A41E7" w:rsidRDefault="00DC23ED" w:rsidP="00DC23ED">
            <w:pPr>
              <w:pStyle w:val="TableText"/>
              <w:rPr>
                <w:sz w:val="16"/>
                <w:szCs w:val="16"/>
                <w:lang w:eastAsia="en-AU"/>
              </w:rPr>
            </w:pPr>
            <w:r w:rsidRPr="004A41E7">
              <w:rPr>
                <w:sz w:val="16"/>
                <w:szCs w:val="16"/>
                <w:lang w:eastAsia="en-AU"/>
              </w:rPr>
              <w:t>0.124131</w:t>
            </w:r>
          </w:p>
        </w:tc>
        <w:tc>
          <w:tcPr>
            <w:tcW w:w="882" w:type="dxa"/>
            <w:tcBorders>
              <w:top w:val="nil"/>
              <w:left w:val="nil"/>
              <w:bottom w:val="nil"/>
              <w:right w:val="nil"/>
            </w:tcBorders>
          </w:tcPr>
          <w:p w14:paraId="1B74D22D" w14:textId="77777777" w:rsidR="00DC23ED" w:rsidRPr="004A41E7" w:rsidRDefault="00DC23ED" w:rsidP="00DC23ED">
            <w:pPr>
              <w:pStyle w:val="TableText"/>
              <w:rPr>
                <w:sz w:val="16"/>
                <w:szCs w:val="16"/>
                <w:lang w:eastAsia="en-AU"/>
              </w:rPr>
            </w:pPr>
            <w:r w:rsidRPr="004A41E7">
              <w:rPr>
                <w:sz w:val="16"/>
                <w:szCs w:val="16"/>
                <w:lang w:eastAsia="en-AU"/>
              </w:rPr>
              <w:t>0.124138</w:t>
            </w:r>
          </w:p>
        </w:tc>
        <w:tc>
          <w:tcPr>
            <w:tcW w:w="840" w:type="dxa"/>
            <w:tcBorders>
              <w:top w:val="nil"/>
              <w:left w:val="nil"/>
              <w:bottom w:val="nil"/>
              <w:right w:val="nil"/>
            </w:tcBorders>
          </w:tcPr>
          <w:p w14:paraId="6BAFC7BC" w14:textId="77777777" w:rsidR="00DC23ED" w:rsidRPr="004A41E7" w:rsidRDefault="00DC23ED" w:rsidP="00DC23ED">
            <w:pPr>
              <w:pStyle w:val="TableText"/>
              <w:rPr>
                <w:sz w:val="16"/>
                <w:szCs w:val="16"/>
                <w:lang w:eastAsia="en-AU"/>
              </w:rPr>
            </w:pPr>
            <w:r w:rsidRPr="004A41E7">
              <w:rPr>
                <w:sz w:val="16"/>
                <w:szCs w:val="16"/>
                <w:lang w:eastAsia="en-AU"/>
              </w:rPr>
              <w:t>0.004274</w:t>
            </w:r>
          </w:p>
        </w:tc>
        <w:tc>
          <w:tcPr>
            <w:tcW w:w="910" w:type="dxa"/>
            <w:tcBorders>
              <w:top w:val="nil"/>
              <w:left w:val="nil"/>
              <w:bottom w:val="nil"/>
              <w:right w:val="nil"/>
            </w:tcBorders>
          </w:tcPr>
          <w:p w14:paraId="518E6AC3" w14:textId="77777777" w:rsidR="00DC23ED" w:rsidRPr="004A41E7" w:rsidRDefault="00DC23ED" w:rsidP="00DC23ED">
            <w:pPr>
              <w:pStyle w:val="TableText"/>
              <w:rPr>
                <w:sz w:val="16"/>
                <w:szCs w:val="16"/>
                <w:lang w:eastAsia="en-AU"/>
              </w:rPr>
            </w:pPr>
            <w:r w:rsidRPr="004A41E7">
              <w:rPr>
                <w:sz w:val="16"/>
                <w:szCs w:val="16"/>
                <w:lang w:eastAsia="en-AU"/>
              </w:rPr>
              <w:t>0.003355</w:t>
            </w:r>
          </w:p>
        </w:tc>
        <w:tc>
          <w:tcPr>
            <w:tcW w:w="882" w:type="dxa"/>
            <w:tcBorders>
              <w:top w:val="nil"/>
              <w:left w:val="nil"/>
              <w:bottom w:val="nil"/>
              <w:right w:val="nil"/>
            </w:tcBorders>
          </w:tcPr>
          <w:p w14:paraId="5FA2913B" w14:textId="77777777" w:rsidR="00DC23ED" w:rsidRPr="004A41E7" w:rsidRDefault="00DC23ED" w:rsidP="00DC23ED">
            <w:pPr>
              <w:pStyle w:val="TableText"/>
              <w:rPr>
                <w:sz w:val="16"/>
                <w:szCs w:val="16"/>
                <w:lang w:eastAsia="en-AU"/>
              </w:rPr>
            </w:pPr>
            <w:r w:rsidRPr="004A41E7">
              <w:rPr>
                <w:sz w:val="16"/>
                <w:szCs w:val="16"/>
                <w:lang w:eastAsia="en-AU"/>
              </w:rPr>
              <w:t>0.003359</w:t>
            </w:r>
          </w:p>
        </w:tc>
        <w:tc>
          <w:tcPr>
            <w:tcW w:w="881" w:type="dxa"/>
            <w:tcBorders>
              <w:top w:val="nil"/>
              <w:left w:val="nil"/>
              <w:bottom w:val="nil"/>
              <w:right w:val="nil"/>
            </w:tcBorders>
          </w:tcPr>
          <w:p w14:paraId="7AAA6ED4" w14:textId="77777777" w:rsidR="00DC23ED" w:rsidRPr="004A41E7" w:rsidRDefault="00DC23ED" w:rsidP="00DC23ED">
            <w:pPr>
              <w:pStyle w:val="TableText"/>
              <w:rPr>
                <w:sz w:val="16"/>
                <w:szCs w:val="16"/>
                <w:lang w:eastAsia="en-AU"/>
              </w:rPr>
            </w:pPr>
            <w:r w:rsidRPr="004A41E7">
              <w:rPr>
                <w:sz w:val="16"/>
                <w:szCs w:val="16"/>
                <w:lang w:eastAsia="en-AU"/>
              </w:rPr>
              <w:t>0.003363</w:t>
            </w:r>
          </w:p>
        </w:tc>
        <w:tc>
          <w:tcPr>
            <w:tcW w:w="882" w:type="dxa"/>
            <w:tcBorders>
              <w:top w:val="nil"/>
              <w:left w:val="nil"/>
              <w:bottom w:val="nil"/>
              <w:right w:val="nil"/>
            </w:tcBorders>
          </w:tcPr>
          <w:p w14:paraId="776AB884" w14:textId="77777777" w:rsidR="00DC23ED" w:rsidRPr="004A41E7" w:rsidRDefault="00DC23ED" w:rsidP="00DC23ED">
            <w:pPr>
              <w:pStyle w:val="TableText"/>
              <w:rPr>
                <w:sz w:val="16"/>
                <w:szCs w:val="16"/>
                <w:lang w:eastAsia="en-AU"/>
              </w:rPr>
            </w:pPr>
            <w:r w:rsidRPr="004A41E7">
              <w:rPr>
                <w:sz w:val="16"/>
                <w:szCs w:val="16"/>
                <w:lang w:eastAsia="en-AU"/>
              </w:rPr>
              <w:t>0.002873</w:t>
            </w:r>
          </w:p>
        </w:tc>
        <w:tc>
          <w:tcPr>
            <w:tcW w:w="882" w:type="dxa"/>
            <w:tcBorders>
              <w:top w:val="nil"/>
              <w:left w:val="nil"/>
              <w:bottom w:val="nil"/>
              <w:right w:val="nil"/>
            </w:tcBorders>
          </w:tcPr>
          <w:p w14:paraId="5435A9BF" w14:textId="77777777" w:rsidR="00DC23ED" w:rsidRPr="004A41E7" w:rsidRDefault="00DC23ED" w:rsidP="00DC23ED">
            <w:pPr>
              <w:pStyle w:val="TableText"/>
              <w:rPr>
                <w:sz w:val="16"/>
                <w:szCs w:val="16"/>
                <w:lang w:eastAsia="en-AU"/>
              </w:rPr>
            </w:pPr>
            <w:r w:rsidRPr="004A41E7">
              <w:rPr>
                <w:sz w:val="16"/>
                <w:szCs w:val="16"/>
                <w:lang w:eastAsia="en-AU"/>
              </w:rPr>
              <w:t>0.002876</w:t>
            </w:r>
          </w:p>
        </w:tc>
        <w:tc>
          <w:tcPr>
            <w:tcW w:w="896" w:type="dxa"/>
            <w:tcBorders>
              <w:top w:val="nil"/>
              <w:left w:val="nil"/>
              <w:bottom w:val="nil"/>
              <w:right w:val="nil"/>
            </w:tcBorders>
          </w:tcPr>
          <w:p w14:paraId="29BDDFBA" w14:textId="77777777" w:rsidR="00DC23ED" w:rsidRPr="004A41E7" w:rsidRDefault="00DC23ED" w:rsidP="00DC23ED">
            <w:pPr>
              <w:pStyle w:val="TableText"/>
              <w:rPr>
                <w:sz w:val="16"/>
                <w:szCs w:val="16"/>
                <w:lang w:eastAsia="en-AU"/>
              </w:rPr>
            </w:pPr>
            <w:r w:rsidRPr="004A41E7">
              <w:rPr>
                <w:sz w:val="16"/>
                <w:szCs w:val="16"/>
                <w:lang w:eastAsia="en-AU"/>
              </w:rPr>
              <w:t>0.002880</w:t>
            </w:r>
          </w:p>
        </w:tc>
        <w:tc>
          <w:tcPr>
            <w:tcW w:w="882" w:type="dxa"/>
            <w:tcBorders>
              <w:top w:val="nil"/>
              <w:left w:val="nil"/>
              <w:bottom w:val="nil"/>
              <w:right w:val="nil"/>
            </w:tcBorders>
          </w:tcPr>
          <w:p w14:paraId="743CA627" w14:textId="77777777" w:rsidR="00DC23ED" w:rsidRPr="004A41E7" w:rsidRDefault="00DC23ED" w:rsidP="00DC23ED">
            <w:pPr>
              <w:pStyle w:val="TableText"/>
              <w:rPr>
                <w:sz w:val="16"/>
                <w:szCs w:val="16"/>
                <w:lang w:eastAsia="en-AU"/>
              </w:rPr>
            </w:pPr>
            <w:r w:rsidRPr="004A41E7">
              <w:rPr>
                <w:sz w:val="16"/>
                <w:szCs w:val="16"/>
                <w:lang w:eastAsia="en-AU"/>
              </w:rPr>
              <w:t>0.001767</w:t>
            </w:r>
          </w:p>
        </w:tc>
        <w:tc>
          <w:tcPr>
            <w:tcW w:w="882" w:type="dxa"/>
            <w:tcBorders>
              <w:top w:val="nil"/>
              <w:left w:val="nil"/>
              <w:bottom w:val="nil"/>
              <w:right w:val="nil"/>
            </w:tcBorders>
          </w:tcPr>
          <w:p w14:paraId="55BF203A" w14:textId="77777777" w:rsidR="00DC23ED" w:rsidRPr="004A41E7" w:rsidRDefault="00DC23ED" w:rsidP="00DC23ED">
            <w:pPr>
              <w:pStyle w:val="TableText"/>
              <w:rPr>
                <w:sz w:val="16"/>
                <w:szCs w:val="16"/>
                <w:lang w:eastAsia="en-AU"/>
              </w:rPr>
            </w:pPr>
            <w:r w:rsidRPr="004A41E7">
              <w:rPr>
                <w:sz w:val="16"/>
                <w:szCs w:val="16"/>
                <w:lang w:eastAsia="en-AU"/>
              </w:rPr>
              <w:t>0.001767</w:t>
            </w:r>
          </w:p>
        </w:tc>
        <w:tc>
          <w:tcPr>
            <w:tcW w:w="909" w:type="dxa"/>
            <w:tcBorders>
              <w:top w:val="nil"/>
              <w:left w:val="nil"/>
              <w:bottom w:val="nil"/>
              <w:right w:val="nil"/>
            </w:tcBorders>
          </w:tcPr>
          <w:p w14:paraId="204426DE" w14:textId="77777777" w:rsidR="00DC23ED" w:rsidRPr="004A41E7" w:rsidRDefault="00DC23ED" w:rsidP="00DC23ED">
            <w:pPr>
              <w:pStyle w:val="TableText"/>
              <w:rPr>
                <w:sz w:val="16"/>
                <w:szCs w:val="16"/>
                <w:lang w:eastAsia="en-AU"/>
              </w:rPr>
            </w:pPr>
            <w:r w:rsidRPr="004A41E7">
              <w:rPr>
                <w:sz w:val="16"/>
                <w:szCs w:val="16"/>
                <w:lang w:eastAsia="en-AU"/>
              </w:rPr>
              <w:t>0.001767</w:t>
            </w:r>
          </w:p>
        </w:tc>
        <w:tc>
          <w:tcPr>
            <w:tcW w:w="840" w:type="dxa"/>
            <w:tcBorders>
              <w:top w:val="nil"/>
              <w:left w:val="nil"/>
              <w:bottom w:val="nil"/>
              <w:right w:val="nil"/>
            </w:tcBorders>
          </w:tcPr>
          <w:p w14:paraId="7193C54C" w14:textId="77777777" w:rsidR="00DC23ED" w:rsidRPr="004A41E7" w:rsidRDefault="00DC23ED" w:rsidP="00DC23ED">
            <w:pPr>
              <w:pStyle w:val="TableText"/>
              <w:rPr>
                <w:sz w:val="16"/>
                <w:szCs w:val="16"/>
                <w:lang w:eastAsia="en-AU"/>
              </w:rPr>
            </w:pPr>
            <w:r w:rsidRPr="004A41E7">
              <w:rPr>
                <w:sz w:val="16"/>
                <w:szCs w:val="16"/>
                <w:lang w:eastAsia="en-AU"/>
              </w:rPr>
              <w:t>0.001631</w:t>
            </w:r>
          </w:p>
        </w:tc>
        <w:tc>
          <w:tcPr>
            <w:tcW w:w="868" w:type="dxa"/>
            <w:tcBorders>
              <w:top w:val="nil"/>
              <w:left w:val="nil"/>
              <w:bottom w:val="nil"/>
              <w:right w:val="nil"/>
            </w:tcBorders>
          </w:tcPr>
          <w:p w14:paraId="4D04ECB8" w14:textId="77777777" w:rsidR="00DC23ED" w:rsidRPr="004A41E7" w:rsidRDefault="00DC23ED" w:rsidP="00DC23ED">
            <w:pPr>
              <w:pStyle w:val="TableText"/>
              <w:rPr>
                <w:sz w:val="16"/>
                <w:szCs w:val="16"/>
                <w:lang w:eastAsia="en-AU"/>
              </w:rPr>
            </w:pPr>
            <w:r w:rsidRPr="004A41E7">
              <w:rPr>
                <w:sz w:val="16"/>
                <w:szCs w:val="16"/>
                <w:lang w:eastAsia="en-AU"/>
              </w:rPr>
              <w:t>0.001631</w:t>
            </w:r>
          </w:p>
        </w:tc>
        <w:tc>
          <w:tcPr>
            <w:tcW w:w="924" w:type="dxa"/>
            <w:tcBorders>
              <w:top w:val="nil"/>
              <w:left w:val="nil"/>
              <w:bottom w:val="nil"/>
              <w:right w:val="nil"/>
            </w:tcBorders>
          </w:tcPr>
          <w:p w14:paraId="50FA2F47" w14:textId="77777777" w:rsidR="00DC23ED" w:rsidRPr="004A41E7" w:rsidRDefault="00DC23ED" w:rsidP="00DC23ED">
            <w:pPr>
              <w:pStyle w:val="TableText"/>
              <w:rPr>
                <w:sz w:val="16"/>
                <w:szCs w:val="16"/>
                <w:lang w:eastAsia="en-AU"/>
              </w:rPr>
            </w:pPr>
            <w:r w:rsidRPr="004A41E7">
              <w:rPr>
                <w:sz w:val="16"/>
                <w:szCs w:val="16"/>
                <w:lang w:eastAsia="en-AU"/>
              </w:rPr>
              <w:t>0.001631</w:t>
            </w:r>
          </w:p>
        </w:tc>
        <w:tc>
          <w:tcPr>
            <w:tcW w:w="896" w:type="dxa"/>
            <w:gridSpan w:val="2"/>
            <w:tcBorders>
              <w:top w:val="nil"/>
              <w:left w:val="nil"/>
              <w:bottom w:val="nil"/>
              <w:right w:val="nil"/>
            </w:tcBorders>
          </w:tcPr>
          <w:p w14:paraId="28F487DE" w14:textId="77777777" w:rsidR="00DC23ED" w:rsidRPr="004A41E7" w:rsidRDefault="00DC23ED" w:rsidP="00DC23ED">
            <w:pPr>
              <w:pStyle w:val="TableText"/>
              <w:rPr>
                <w:sz w:val="16"/>
                <w:szCs w:val="16"/>
                <w:lang w:eastAsia="en-AU"/>
              </w:rPr>
            </w:pPr>
            <w:r w:rsidRPr="004A41E7">
              <w:rPr>
                <w:sz w:val="16"/>
                <w:szCs w:val="16"/>
                <w:lang w:eastAsia="en-AU"/>
              </w:rPr>
              <w:t>0.001412</w:t>
            </w:r>
          </w:p>
        </w:tc>
      </w:tr>
      <w:tr w:rsidR="00DC23ED" w:rsidRPr="004A41E7" w14:paraId="650DA47F" w14:textId="77777777">
        <w:trPr>
          <w:trHeight w:val="219"/>
        </w:trPr>
        <w:tc>
          <w:tcPr>
            <w:tcW w:w="1036" w:type="dxa"/>
            <w:tcBorders>
              <w:top w:val="nil"/>
              <w:left w:val="nil"/>
              <w:bottom w:val="nil"/>
              <w:right w:val="nil"/>
            </w:tcBorders>
          </w:tcPr>
          <w:p w14:paraId="395150DD"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68" w:type="dxa"/>
            <w:tcBorders>
              <w:top w:val="nil"/>
              <w:left w:val="nil"/>
              <w:bottom w:val="nil"/>
              <w:right w:val="nil"/>
            </w:tcBorders>
          </w:tcPr>
          <w:p w14:paraId="7F97F709" w14:textId="77777777" w:rsidR="00DC23ED" w:rsidRPr="004A41E7" w:rsidRDefault="00DC23ED" w:rsidP="00DC23ED">
            <w:pPr>
              <w:pStyle w:val="TableText"/>
              <w:rPr>
                <w:sz w:val="16"/>
                <w:szCs w:val="16"/>
                <w:lang w:eastAsia="en-AU"/>
              </w:rPr>
            </w:pPr>
            <w:r w:rsidRPr="004A41E7">
              <w:rPr>
                <w:sz w:val="16"/>
                <w:szCs w:val="16"/>
                <w:lang w:eastAsia="en-AU"/>
              </w:rPr>
              <w:t>0.124740</w:t>
            </w:r>
          </w:p>
        </w:tc>
        <w:tc>
          <w:tcPr>
            <w:tcW w:w="882" w:type="dxa"/>
            <w:tcBorders>
              <w:top w:val="nil"/>
              <w:left w:val="nil"/>
              <w:bottom w:val="nil"/>
              <w:right w:val="nil"/>
            </w:tcBorders>
          </w:tcPr>
          <w:p w14:paraId="03ED22CA" w14:textId="77777777" w:rsidR="00DC23ED" w:rsidRPr="004A41E7" w:rsidRDefault="00DC23ED" w:rsidP="00DC23ED">
            <w:pPr>
              <w:pStyle w:val="TableText"/>
              <w:rPr>
                <w:sz w:val="16"/>
                <w:szCs w:val="16"/>
                <w:lang w:eastAsia="en-AU"/>
              </w:rPr>
            </w:pPr>
            <w:r w:rsidRPr="004A41E7">
              <w:rPr>
                <w:sz w:val="16"/>
                <w:szCs w:val="16"/>
                <w:lang w:eastAsia="en-AU"/>
              </w:rPr>
              <w:t>0.124748</w:t>
            </w:r>
          </w:p>
        </w:tc>
        <w:tc>
          <w:tcPr>
            <w:tcW w:w="840" w:type="dxa"/>
            <w:tcBorders>
              <w:top w:val="nil"/>
              <w:left w:val="nil"/>
              <w:bottom w:val="nil"/>
              <w:right w:val="nil"/>
            </w:tcBorders>
          </w:tcPr>
          <w:p w14:paraId="3B5C3F14" w14:textId="77777777" w:rsidR="00DC23ED" w:rsidRPr="004A41E7" w:rsidRDefault="00DC23ED" w:rsidP="00DC23ED">
            <w:pPr>
              <w:pStyle w:val="TableText"/>
              <w:rPr>
                <w:sz w:val="16"/>
                <w:szCs w:val="16"/>
                <w:lang w:eastAsia="en-AU"/>
              </w:rPr>
            </w:pPr>
            <w:r w:rsidRPr="004A41E7">
              <w:rPr>
                <w:sz w:val="16"/>
                <w:szCs w:val="16"/>
                <w:lang w:eastAsia="en-AU"/>
              </w:rPr>
              <w:t>0.004909</w:t>
            </w:r>
          </w:p>
        </w:tc>
        <w:tc>
          <w:tcPr>
            <w:tcW w:w="910" w:type="dxa"/>
            <w:tcBorders>
              <w:top w:val="nil"/>
              <w:left w:val="nil"/>
              <w:bottom w:val="nil"/>
              <w:right w:val="nil"/>
            </w:tcBorders>
          </w:tcPr>
          <w:p w14:paraId="5CECB5BC" w14:textId="77777777" w:rsidR="00DC23ED" w:rsidRPr="004A41E7" w:rsidRDefault="00DC23ED" w:rsidP="00DC23ED">
            <w:pPr>
              <w:pStyle w:val="TableText"/>
              <w:rPr>
                <w:sz w:val="16"/>
                <w:szCs w:val="16"/>
                <w:lang w:eastAsia="en-AU"/>
              </w:rPr>
            </w:pPr>
            <w:r w:rsidRPr="004A41E7">
              <w:rPr>
                <w:sz w:val="16"/>
                <w:szCs w:val="16"/>
                <w:lang w:eastAsia="en-AU"/>
              </w:rPr>
              <w:t>0.003839</w:t>
            </w:r>
          </w:p>
        </w:tc>
        <w:tc>
          <w:tcPr>
            <w:tcW w:w="882" w:type="dxa"/>
            <w:tcBorders>
              <w:top w:val="nil"/>
              <w:left w:val="nil"/>
              <w:bottom w:val="nil"/>
              <w:right w:val="nil"/>
            </w:tcBorders>
          </w:tcPr>
          <w:p w14:paraId="0004D47A" w14:textId="77777777" w:rsidR="00DC23ED" w:rsidRPr="004A41E7" w:rsidRDefault="00DC23ED" w:rsidP="00DC23ED">
            <w:pPr>
              <w:pStyle w:val="TableText"/>
              <w:rPr>
                <w:sz w:val="16"/>
                <w:szCs w:val="16"/>
                <w:lang w:eastAsia="en-AU"/>
              </w:rPr>
            </w:pPr>
            <w:r w:rsidRPr="004A41E7">
              <w:rPr>
                <w:sz w:val="16"/>
                <w:szCs w:val="16"/>
                <w:lang w:eastAsia="en-AU"/>
              </w:rPr>
              <w:t>0.003844</w:t>
            </w:r>
          </w:p>
        </w:tc>
        <w:tc>
          <w:tcPr>
            <w:tcW w:w="881" w:type="dxa"/>
            <w:tcBorders>
              <w:top w:val="nil"/>
              <w:left w:val="nil"/>
              <w:bottom w:val="nil"/>
              <w:right w:val="nil"/>
            </w:tcBorders>
          </w:tcPr>
          <w:p w14:paraId="5458045E" w14:textId="77777777" w:rsidR="00DC23ED" w:rsidRPr="004A41E7" w:rsidRDefault="00DC23ED" w:rsidP="00DC23ED">
            <w:pPr>
              <w:pStyle w:val="TableText"/>
              <w:rPr>
                <w:sz w:val="16"/>
                <w:szCs w:val="16"/>
                <w:lang w:eastAsia="en-AU"/>
              </w:rPr>
            </w:pPr>
            <w:r w:rsidRPr="004A41E7">
              <w:rPr>
                <w:sz w:val="16"/>
                <w:szCs w:val="16"/>
                <w:lang w:eastAsia="en-AU"/>
              </w:rPr>
              <w:t>0.003849</w:t>
            </w:r>
          </w:p>
        </w:tc>
        <w:tc>
          <w:tcPr>
            <w:tcW w:w="882" w:type="dxa"/>
            <w:tcBorders>
              <w:top w:val="nil"/>
              <w:left w:val="nil"/>
              <w:bottom w:val="nil"/>
              <w:right w:val="nil"/>
            </w:tcBorders>
          </w:tcPr>
          <w:p w14:paraId="4FAC5EE5" w14:textId="77777777" w:rsidR="00DC23ED" w:rsidRPr="004A41E7" w:rsidRDefault="00DC23ED" w:rsidP="00DC23ED">
            <w:pPr>
              <w:pStyle w:val="TableText"/>
              <w:rPr>
                <w:sz w:val="16"/>
                <w:szCs w:val="16"/>
                <w:lang w:eastAsia="en-AU"/>
              </w:rPr>
            </w:pPr>
            <w:r w:rsidRPr="004A41E7">
              <w:rPr>
                <w:sz w:val="16"/>
                <w:szCs w:val="16"/>
                <w:lang w:eastAsia="en-AU"/>
              </w:rPr>
              <w:t>0.003287</w:t>
            </w:r>
          </w:p>
        </w:tc>
        <w:tc>
          <w:tcPr>
            <w:tcW w:w="882" w:type="dxa"/>
            <w:tcBorders>
              <w:top w:val="nil"/>
              <w:left w:val="nil"/>
              <w:bottom w:val="nil"/>
              <w:right w:val="nil"/>
            </w:tcBorders>
          </w:tcPr>
          <w:p w14:paraId="22C1493D" w14:textId="77777777" w:rsidR="00DC23ED" w:rsidRPr="004A41E7" w:rsidRDefault="00DC23ED" w:rsidP="00DC23ED">
            <w:pPr>
              <w:pStyle w:val="TableText"/>
              <w:rPr>
                <w:sz w:val="16"/>
                <w:szCs w:val="16"/>
                <w:lang w:eastAsia="en-AU"/>
              </w:rPr>
            </w:pPr>
            <w:r w:rsidRPr="004A41E7">
              <w:rPr>
                <w:sz w:val="16"/>
                <w:szCs w:val="16"/>
                <w:lang w:eastAsia="en-AU"/>
              </w:rPr>
              <w:t>0.003291</w:t>
            </w:r>
          </w:p>
        </w:tc>
        <w:tc>
          <w:tcPr>
            <w:tcW w:w="896" w:type="dxa"/>
            <w:tcBorders>
              <w:top w:val="nil"/>
              <w:left w:val="nil"/>
              <w:bottom w:val="nil"/>
              <w:right w:val="nil"/>
            </w:tcBorders>
          </w:tcPr>
          <w:p w14:paraId="6C237F07" w14:textId="77777777" w:rsidR="00DC23ED" w:rsidRPr="004A41E7" w:rsidRDefault="00DC23ED" w:rsidP="00DC23ED">
            <w:pPr>
              <w:pStyle w:val="TableText"/>
              <w:rPr>
                <w:sz w:val="16"/>
                <w:szCs w:val="16"/>
                <w:lang w:eastAsia="en-AU"/>
              </w:rPr>
            </w:pPr>
            <w:r w:rsidRPr="004A41E7">
              <w:rPr>
                <w:sz w:val="16"/>
                <w:szCs w:val="16"/>
                <w:lang w:eastAsia="en-AU"/>
              </w:rPr>
              <w:t>0.003296</w:t>
            </w:r>
          </w:p>
        </w:tc>
        <w:tc>
          <w:tcPr>
            <w:tcW w:w="882" w:type="dxa"/>
            <w:tcBorders>
              <w:top w:val="nil"/>
              <w:left w:val="nil"/>
              <w:bottom w:val="nil"/>
              <w:right w:val="nil"/>
            </w:tcBorders>
          </w:tcPr>
          <w:p w14:paraId="28CD0F87" w14:textId="77777777" w:rsidR="00DC23ED" w:rsidRPr="004A41E7" w:rsidRDefault="00DC23ED" w:rsidP="00DC23ED">
            <w:pPr>
              <w:pStyle w:val="TableText"/>
              <w:rPr>
                <w:sz w:val="16"/>
                <w:szCs w:val="16"/>
                <w:lang w:eastAsia="en-AU"/>
              </w:rPr>
            </w:pPr>
            <w:r w:rsidRPr="004A41E7">
              <w:rPr>
                <w:sz w:val="16"/>
                <w:szCs w:val="16"/>
                <w:lang w:eastAsia="en-AU"/>
              </w:rPr>
              <w:t>0.002029</w:t>
            </w:r>
          </w:p>
        </w:tc>
        <w:tc>
          <w:tcPr>
            <w:tcW w:w="882" w:type="dxa"/>
            <w:tcBorders>
              <w:top w:val="nil"/>
              <w:left w:val="nil"/>
              <w:bottom w:val="nil"/>
              <w:right w:val="nil"/>
            </w:tcBorders>
          </w:tcPr>
          <w:p w14:paraId="5DD97BBE" w14:textId="77777777" w:rsidR="00DC23ED" w:rsidRPr="004A41E7" w:rsidRDefault="00DC23ED" w:rsidP="00DC23ED">
            <w:pPr>
              <w:pStyle w:val="TableText"/>
              <w:rPr>
                <w:sz w:val="16"/>
                <w:szCs w:val="16"/>
                <w:lang w:eastAsia="en-AU"/>
              </w:rPr>
            </w:pPr>
            <w:r w:rsidRPr="004A41E7">
              <w:rPr>
                <w:sz w:val="16"/>
                <w:szCs w:val="16"/>
                <w:lang w:eastAsia="en-AU"/>
              </w:rPr>
              <w:t>0.002029</w:t>
            </w:r>
          </w:p>
        </w:tc>
        <w:tc>
          <w:tcPr>
            <w:tcW w:w="909" w:type="dxa"/>
            <w:tcBorders>
              <w:top w:val="nil"/>
              <w:left w:val="nil"/>
              <w:bottom w:val="nil"/>
              <w:right w:val="nil"/>
            </w:tcBorders>
          </w:tcPr>
          <w:p w14:paraId="7B6D0FB9" w14:textId="77777777" w:rsidR="00DC23ED" w:rsidRPr="004A41E7" w:rsidRDefault="00DC23ED" w:rsidP="00DC23ED">
            <w:pPr>
              <w:pStyle w:val="TableText"/>
              <w:rPr>
                <w:sz w:val="16"/>
                <w:szCs w:val="16"/>
                <w:lang w:eastAsia="en-AU"/>
              </w:rPr>
            </w:pPr>
            <w:r w:rsidRPr="004A41E7">
              <w:rPr>
                <w:sz w:val="16"/>
                <w:szCs w:val="16"/>
                <w:lang w:eastAsia="en-AU"/>
              </w:rPr>
              <w:t>0.002029</w:t>
            </w:r>
          </w:p>
        </w:tc>
        <w:tc>
          <w:tcPr>
            <w:tcW w:w="840" w:type="dxa"/>
            <w:tcBorders>
              <w:top w:val="nil"/>
              <w:left w:val="nil"/>
              <w:bottom w:val="nil"/>
              <w:right w:val="nil"/>
            </w:tcBorders>
          </w:tcPr>
          <w:p w14:paraId="22011509" w14:textId="77777777" w:rsidR="00DC23ED" w:rsidRPr="004A41E7" w:rsidRDefault="00DC23ED" w:rsidP="00DC23ED">
            <w:pPr>
              <w:pStyle w:val="TableText"/>
              <w:rPr>
                <w:sz w:val="16"/>
                <w:szCs w:val="16"/>
                <w:lang w:eastAsia="en-AU"/>
              </w:rPr>
            </w:pPr>
            <w:r w:rsidRPr="004A41E7">
              <w:rPr>
                <w:sz w:val="16"/>
                <w:szCs w:val="16"/>
                <w:lang w:eastAsia="en-AU"/>
              </w:rPr>
              <w:t>0.001873</w:t>
            </w:r>
          </w:p>
        </w:tc>
        <w:tc>
          <w:tcPr>
            <w:tcW w:w="868" w:type="dxa"/>
            <w:tcBorders>
              <w:top w:val="nil"/>
              <w:left w:val="nil"/>
              <w:bottom w:val="nil"/>
              <w:right w:val="nil"/>
            </w:tcBorders>
          </w:tcPr>
          <w:p w14:paraId="1E90B23E" w14:textId="77777777" w:rsidR="00DC23ED" w:rsidRPr="004A41E7" w:rsidRDefault="00DC23ED" w:rsidP="00DC23ED">
            <w:pPr>
              <w:pStyle w:val="TableText"/>
              <w:rPr>
                <w:sz w:val="16"/>
                <w:szCs w:val="16"/>
                <w:lang w:eastAsia="en-AU"/>
              </w:rPr>
            </w:pPr>
            <w:r w:rsidRPr="004A41E7">
              <w:rPr>
                <w:sz w:val="16"/>
                <w:szCs w:val="16"/>
                <w:lang w:eastAsia="en-AU"/>
              </w:rPr>
              <w:t>0.001873</w:t>
            </w:r>
          </w:p>
        </w:tc>
        <w:tc>
          <w:tcPr>
            <w:tcW w:w="924" w:type="dxa"/>
            <w:tcBorders>
              <w:top w:val="nil"/>
              <w:left w:val="nil"/>
              <w:bottom w:val="nil"/>
              <w:right w:val="nil"/>
            </w:tcBorders>
          </w:tcPr>
          <w:p w14:paraId="3012C24D" w14:textId="77777777" w:rsidR="00DC23ED" w:rsidRPr="004A41E7" w:rsidRDefault="00DC23ED" w:rsidP="00DC23ED">
            <w:pPr>
              <w:pStyle w:val="TableText"/>
              <w:rPr>
                <w:sz w:val="16"/>
                <w:szCs w:val="16"/>
                <w:lang w:eastAsia="en-AU"/>
              </w:rPr>
            </w:pPr>
            <w:r w:rsidRPr="004A41E7">
              <w:rPr>
                <w:sz w:val="16"/>
                <w:szCs w:val="16"/>
                <w:lang w:eastAsia="en-AU"/>
              </w:rPr>
              <w:t>0.001873</w:t>
            </w:r>
          </w:p>
        </w:tc>
        <w:tc>
          <w:tcPr>
            <w:tcW w:w="896" w:type="dxa"/>
            <w:gridSpan w:val="2"/>
            <w:tcBorders>
              <w:top w:val="nil"/>
              <w:left w:val="nil"/>
              <w:bottom w:val="nil"/>
              <w:right w:val="nil"/>
            </w:tcBorders>
          </w:tcPr>
          <w:p w14:paraId="5AB4CC47" w14:textId="77777777" w:rsidR="00DC23ED" w:rsidRPr="004A41E7" w:rsidRDefault="00DC23ED" w:rsidP="00DC23ED">
            <w:pPr>
              <w:pStyle w:val="TableText"/>
              <w:rPr>
                <w:sz w:val="16"/>
                <w:szCs w:val="16"/>
                <w:lang w:eastAsia="en-AU"/>
              </w:rPr>
            </w:pPr>
            <w:r w:rsidRPr="004A41E7">
              <w:rPr>
                <w:sz w:val="16"/>
                <w:szCs w:val="16"/>
                <w:lang w:eastAsia="en-AU"/>
              </w:rPr>
              <w:t>0.001624</w:t>
            </w:r>
          </w:p>
        </w:tc>
      </w:tr>
      <w:tr w:rsidR="00DC23ED" w:rsidRPr="004A41E7" w14:paraId="176B8149" w14:textId="77777777">
        <w:trPr>
          <w:trHeight w:val="219"/>
        </w:trPr>
        <w:tc>
          <w:tcPr>
            <w:tcW w:w="1036" w:type="dxa"/>
            <w:tcBorders>
              <w:top w:val="nil"/>
              <w:left w:val="nil"/>
              <w:bottom w:val="nil"/>
              <w:right w:val="nil"/>
            </w:tcBorders>
          </w:tcPr>
          <w:p w14:paraId="576C7AC5"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68" w:type="dxa"/>
            <w:tcBorders>
              <w:top w:val="nil"/>
              <w:left w:val="nil"/>
              <w:bottom w:val="nil"/>
              <w:right w:val="nil"/>
            </w:tcBorders>
          </w:tcPr>
          <w:p w14:paraId="77AEC136" w14:textId="77777777" w:rsidR="00DC23ED" w:rsidRPr="004A41E7" w:rsidRDefault="00DC23ED" w:rsidP="00DC23ED">
            <w:pPr>
              <w:pStyle w:val="TableText"/>
              <w:rPr>
                <w:sz w:val="16"/>
                <w:szCs w:val="16"/>
                <w:lang w:eastAsia="en-AU"/>
              </w:rPr>
            </w:pPr>
            <w:r w:rsidRPr="004A41E7">
              <w:rPr>
                <w:sz w:val="16"/>
                <w:szCs w:val="16"/>
                <w:lang w:eastAsia="en-AU"/>
              </w:rPr>
              <w:t>0.125418</w:t>
            </w:r>
          </w:p>
        </w:tc>
        <w:tc>
          <w:tcPr>
            <w:tcW w:w="882" w:type="dxa"/>
            <w:tcBorders>
              <w:top w:val="nil"/>
              <w:left w:val="nil"/>
              <w:bottom w:val="nil"/>
              <w:right w:val="nil"/>
            </w:tcBorders>
          </w:tcPr>
          <w:p w14:paraId="0637392B" w14:textId="77777777" w:rsidR="00DC23ED" w:rsidRPr="004A41E7" w:rsidRDefault="00DC23ED" w:rsidP="00DC23ED">
            <w:pPr>
              <w:pStyle w:val="TableText"/>
              <w:rPr>
                <w:sz w:val="16"/>
                <w:szCs w:val="16"/>
                <w:lang w:eastAsia="en-AU"/>
              </w:rPr>
            </w:pPr>
            <w:r w:rsidRPr="004A41E7">
              <w:rPr>
                <w:sz w:val="16"/>
                <w:szCs w:val="16"/>
                <w:lang w:eastAsia="en-AU"/>
              </w:rPr>
              <w:t>0.125428</w:t>
            </w:r>
          </w:p>
        </w:tc>
        <w:tc>
          <w:tcPr>
            <w:tcW w:w="840" w:type="dxa"/>
            <w:tcBorders>
              <w:top w:val="nil"/>
              <w:left w:val="nil"/>
              <w:bottom w:val="nil"/>
              <w:right w:val="nil"/>
            </w:tcBorders>
          </w:tcPr>
          <w:p w14:paraId="0F98E68A" w14:textId="77777777" w:rsidR="00DC23ED" w:rsidRPr="004A41E7" w:rsidRDefault="00DC23ED" w:rsidP="00DC23ED">
            <w:pPr>
              <w:pStyle w:val="TableText"/>
              <w:rPr>
                <w:sz w:val="16"/>
                <w:szCs w:val="16"/>
                <w:lang w:eastAsia="en-AU"/>
              </w:rPr>
            </w:pPr>
            <w:r w:rsidRPr="004A41E7">
              <w:rPr>
                <w:sz w:val="16"/>
                <w:szCs w:val="16"/>
                <w:lang w:eastAsia="en-AU"/>
              </w:rPr>
              <w:t>0.005604</w:t>
            </w:r>
          </w:p>
        </w:tc>
        <w:tc>
          <w:tcPr>
            <w:tcW w:w="910" w:type="dxa"/>
            <w:tcBorders>
              <w:top w:val="nil"/>
              <w:left w:val="nil"/>
              <w:bottom w:val="nil"/>
              <w:right w:val="nil"/>
            </w:tcBorders>
          </w:tcPr>
          <w:p w14:paraId="77D0ED48" w14:textId="77777777" w:rsidR="00DC23ED" w:rsidRPr="004A41E7" w:rsidRDefault="00DC23ED" w:rsidP="00DC23ED">
            <w:pPr>
              <w:pStyle w:val="TableText"/>
              <w:rPr>
                <w:sz w:val="16"/>
                <w:szCs w:val="16"/>
                <w:lang w:eastAsia="en-AU"/>
              </w:rPr>
            </w:pPr>
            <w:r w:rsidRPr="004A41E7">
              <w:rPr>
                <w:sz w:val="16"/>
                <w:szCs w:val="16"/>
                <w:lang w:eastAsia="en-AU"/>
              </w:rPr>
              <w:t>0.004367</w:t>
            </w:r>
          </w:p>
        </w:tc>
        <w:tc>
          <w:tcPr>
            <w:tcW w:w="882" w:type="dxa"/>
            <w:tcBorders>
              <w:top w:val="nil"/>
              <w:left w:val="nil"/>
              <w:bottom w:val="nil"/>
              <w:right w:val="nil"/>
            </w:tcBorders>
          </w:tcPr>
          <w:p w14:paraId="252BE95B" w14:textId="77777777" w:rsidR="00DC23ED" w:rsidRPr="004A41E7" w:rsidRDefault="00DC23ED" w:rsidP="00DC23ED">
            <w:pPr>
              <w:pStyle w:val="TableText"/>
              <w:rPr>
                <w:sz w:val="16"/>
                <w:szCs w:val="16"/>
                <w:lang w:eastAsia="en-AU"/>
              </w:rPr>
            </w:pPr>
            <w:r w:rsidRPr="004A41E7">
              <w:rPr>
                <w:sz w:val="16"/>
                <w:szCs w:val="16"/>
                <w:lang w:eastAsia="en-AU"/>
              </w:rPr>
              <w:t>0.004373</w:t>
            </w:r>
          </w:p>
        </w:tc>
        <w:tc>
          <w:tcPr>
            <w:tcW w:w="881" w:type="dxa"/>
            <w:tcBorders>
              <w:top w:val="nil"/>
              <w:left w:val="nil"/>
              <w:bottom w:val="nil"/>
              <w:right w:val="nil"/>
            </w:tcBorders>
          </w:tcPr>
          <w:p w14:paraId="20A407D3" w14:textId="77777777" w:rsidR="00DC23ED" w:rsidRPr="004A41E7" w:rsidRDefault="00DC23ED" w:rsidP="00DC23ED">
            <w:pPr>
              <w:pStyle w:val="TableText"/>
              <w:rPr>
                <w:sz w:val="16"/>
                <w:szCs w:val="16"/>
                <w:lang w:eastAsia="en-AU"/>
              </w:rPr>
            </w:pPr>
            <w:r w:rsidRPr="004A41E7">
              <w:rPr>
                <w:sz w:val="16"/>
                <w:szCs w:val="16"/>
                <w:lang w:eastAsia="en-AU"/>
              </w:rPr>
              <w:t>0.004379</w:t>
            </w:r>
          </w:p>
        </w:tc>
        <w:tc>
          <w:tcPr>
            <w:tcW w:w="882" w:type="dxa"/>
            <w:tcBorders>
              <w:top w:val="nil"/>
              <w:left w:val="nil"/>
              <w:bottom w:val="nil"/>
              <w:right w:val="nil"/>
            </w:tcBorders>
          </w:tcPr>
          <w:p w14:paraId="4FCCF33B" w14:textId="77777777" w:rsidR="00DC23ED" w:rsidRPr="004A41E7" w:rsidRDefault="00DC23ED" w:rsidP="00DC23ED">
            <w:pPr>
              <w:pStyle w:val="TableText"/>
              <w:rPr>
                <w:sz w:val="16"/>
                <w:szCs w:val="16"/>
                <w:lang w:eastAsia="en-AU"/>
              </w:rPr>
            </w:pPr>
            <w:r w:rsidRPr="004A41E7">
              <w:rPr>
                <w:sz w:val="16"/>
                <w:szCs w:val="16"/>
                <w:lang w:eastAsia="en-AU"/>
              </w:rPr>
              <w:t>0.003733</w:t>
            </w:r>
          </w:p>
        </w:tc>
        <w:tc>
          <w:tcPr>
            <w:tcW w:w="882" w:type="dxa"/>
            <w:tcBorders>
              <w:top w:val="nil"/>
              <w:left w:val="nil"/>
              <w:bottom w:val="nil"/>
              <w:right w:val="nil"/>
            </w:tcBorders>
          </w:tcPr>
          <w:p w14:paraId="049C0683" w14:textId="77777777" w:rsidR="00DC23ED" w:rsidRPr="004A41E7" w:rsidRDefault="00DC23ED" w:rsidP="00DC23ED">
            <w:pPr>
              <w:pStyle w:val="TableText"/>
              <w:rPr>
                <w:sz w:val="16"/>
                <w:szCs w:val="16"/>
                <w:lang w:eastAsia="en-AU"/>
              </w:rPr>
            </w:pPr>
            <w:r w:rsidRPr="004A41E7">
              <w:rPr>
                <w:sz w:val="16"/>
                <w:szCs w:val="16"/>
                <w:lang w:eastAsia="en-AU"/>
              </w:rPr>
              <w:t>0.003738</w:t>
            </w:r>
          </w:p>
        </w:tc>
        <w:tc>
          <w:tcPr>
            <w:tcW w:w="896" w:type="dxa"/>
            <w:tcBorders>
              <w:top w:val="nil"/>
              <w:left w:val="nil"/>
              <w:bottom w:val="nil"/>
              <w:right w:val="nil"/>
            </w:tcBorders>
          </w:tcPr>
          <w:p w14:paraId="70B28E87" w14:textId="77777777" w:rsidR="00DC23ED" w:rsidRPr="004A41E7" w:rsidRDefault="00DC23ED" w:rsidP="00DC23ED">
            <w:pPr>
              <w:pStyle w:val="TableText"/>
              <w:rPr>
                <w:sz w:val="16"/>
                <w:szCs w:val="16"/>
                <w:lang w:eastAsia="en-AU"/>
              </w:rPr>
            </w:pPr>
            <w:r w:rsidRPr="004A41E7">
              <w:rPr>
                <w:sz w:val="16"/>
                <w:szCs w:val="16"/>
                <w:lang w:eastAsia="en-AU"/>
              </w:rPr>
              <w:t>0.003744</w:t>
            </w:r>
          </w:p>
        </w:tc>
        <w:tc>
          <w:tcPr>
            <w:tcW w:w="882" w:type="dxa"/>
            <w:tcBorders>
              <w:top w:val="nil"/>
              <w:left w:val="nil"/>
              <w:bottom w:val="nil"/>
              <w:right w:val="nil"/>
            </w:tcBorders>
          </w:tcPr>
          <w:p w14:paraId="0D12C110" w14:textId="77777777" w:rsidR="00DC23ED" w:rsidRPr="004A41E7" w:rsidRDefault="00DC23ED" w:rsidP="00DC23ED">
            <w:pPr>
              <w:pStyle w:val="TableText"/>
              <w:rPr>
                <w:sz w:val="16"/>
                <w:szCs w:val="16"/>
                <w:lang w:eastAsia="en-AU"/>
              </w:rPr>
            </w:pPr>
            <w:r w:rsidRPr="004A41E7">
              <w:rPr>
                <w:sz w:val="16"/>
                <w:szCs w:val="16"/>
                <w:lang w:eastAsia="en-AU"/>
              </w:rPr>
              <w:t>0.002307</w:t>
            </w:r>
          </w:p>
        </w:tc>
        <w:tc>
          <w:tcPr>
            <w:tcW w:w="882" w:type="dxa"/>
            <w:tcBorders>
              <w:top w:val="nil"/>
              <w:left w:val="nil"/>
              <w:bottom w:val="nil"/>
              <w:right w:val="nil"/>
            </w:tcBorders>
          </w:tcPr>
          <w:p w14:paraId="23854B92" w14:textId="77777777" w:rsidR="00DC23ED" w:rsidRPr="004A41E7" w:rsidRDefault="00DC23ED" w:rsidP="00DC23ED">
            <w:pPr>
              <w:pStyle w:val="TableText"/>
              <w:rPr>
                <w:sz w:val="16"/>
                <w:szCs w:val="16"/>
                <w:lang w:eastAsia="en-AU"/>
              </w:rPr>
            </w:pPr>
            <w:r w:rsidRPr="004A41E7">
              <w:rPr>
                <w:sz w:val="16"/>
                <w:szCs w:val="16"/>
                <w:lang w:eastAsia="en-AU"/>
              </w:rPr>
              <w:t>0.002307</w:t>
            </w:r>
          </w:p>
        </w:tc>
        <w:tc>
          <w:tcPr>
            <w:tcW w:w="909" w:type="dxa"/>
            <w:tcBorders>
              <w:top w:val="nil"/>
              <w:left w:val="nil"/>
              <w:bottom w:val="nil"/>
              <w:right w:val="nil"/>
            </w:tcBorders>
          </w:tcPr>
          <w:p w14:paraId="4BB0E1D3" w14:textId="77777777" w:rsidR="00DC23ED" w:rsidRPr="004A41E7" w:rsidRDefault="00DC23ED" w:rsidP="00DC23ED">
            <w:pPr>
              <w:pStyle w:val="TableText"/>
              <w:rPr>
                <w:sz w:val="16"/>
                <w:szCs w:val="16"/>
                <w:lang w:eastAsia="en-AU"/>
              </w:rPr>
            </w:pPr>
            <w:r w:rsidRPr="004A41E7">
              <w:rPr>
                <w:sz w:val="16"/>
                <w:szCs w:val="16"/>
                <w:lang w:eastAsia="en-AU"/>
              </w:rPr>
              <w:t>0.002307</w:t>
            </w:r>
          </w:p>
        </w:tc>
        <w:tc>
          <w:tcPr>
            <w:tcW w:w="840" w:type="dxa"/>
            <w:tcBorders>
              <w:top w:val="nil"/>
              <w:left w:val="nil"/>
              <w:bottom w:val="nil"/>
              <w:right w:val="nil"/>
            </w:tcBorders>
          </w:tcPr>
          <w:p w14:paraId="5BD447EC"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868" w:type="dxa"/>
            <w:tcBorders>
              <w:top w:val="nil"/>
              <w:left w:val="nil"/>
              <w:bottom w:val="nil"/>
              <w:right w:val="nil"/>
            </w:tcBorders>
          </w:tcPr>
          <w:p w14:paraId="79D814A1"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924" w:type="dxa"/>
            <w:tcBorders>
              <w:top w:val="nil"/>
              <w:left w:val="nil"/>
              <w:bottom w:val="nil"/>
              <w:right w:val="nil"/>
            </w:tcBorders>
          </w:tcPr>
          <w:p w14:paraId="719C53E7"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896" w:type="dxa"/>
            <w:gridSpan w:val="2"/>
            <w:tcBorders>
              <w:top w:val="nil"/>
              <w:left w:val="nil"/>
              <w:bottom w:val="nil"/>
              <w:right w:val="nil"/>
            </w:tcBorders>
          </w:tcPr>
          <w:p w14:paraId="154BC905" w14:textId="77777777" w:rsidR="00DC23ED" w:rsidRPr="004A41E7" w:rsidRDefault="00DC23ED" w:rsidP="00DC23ED">
            <w:pPr>
              <w:pStyle w:val="TableText"/>
              <w:rPr>
                <w:sz w:val="16"/>
                <w:szCs w:val="16"/>
                <w:lang w:eastAsia="en-AU"/>
              </w:rPr>
            </w:pPr>
            <w:r w:rsidRPr="004A41E7">
              <w:rPr>
                <w:sz w:val="16"/>
                <w:szCs w:val="16"/>
                <w:lang w:eastAsia="en-AU"/>
              </w:rPr>
              <w:t>0.001847</w:t>
            </w:r>
          </w:p>
        </w:tc>
      </w:tr>
      <w:tr w:rsidR="00DC23ED" w:rsidRPr="004A41E7" w14:paraId="41053542" w14:textId="77777777">
        <w:trPr>
          <w:trHeight w:val="219"/>
        </w:trPr>
        <w:tc>
          <w:tcPr>
            <w:tcW w:w="1036" w:type="dxa"/>
            <w:tcBorders>
              <w:top w:val="nil"/>
              <w:left w:val="nil"/>
              <w:bottom w:val="nil"/>
              <w:right w:val="nil"/>
            </w:tcBorders>
          </w:tcPr>
          <w:p w14:paraId="124B9767"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68" w:type="dxa"/>
            <w:tcBorders>
              <w:top w:val="nil"/>
              <w:left w:val="nil"/>
              <w:bottom w:val="nil"/>
              <w:right w:val="nil"/>
            </w:tcBorders>
          </w:tcPr>
          <w:p w14:paraId="78FC01A3" w14:textId="77777777" w:rsidR="00DC23ED" w:rsidRPr="004A41E7" w:rsidRDefault="00DC23ED" w:rsidP="00DC23ED">
            <w:pPr>
              <w:pStyle w:val="TableText"/>
              <w:rPr>
                <w:sz w:val="16"/>
                <w:szCs w:val="16"/>
                <w:lang w:eastAsia="en-AU"/>
              </w:rPr>
            </w:pPr>
            <w:r w:rsidRPr="004A41E7">
              <w:rPr>
                <w:sz w:val="16"/>
                <w:szCs w:val="16"/>
                <w:lang w:eastAsia="en-AU"/>
              </w:rPr>
              <w:t>0.125962</w:t>
            </w:r>
          </w:p>
        </w:tc>
        <w:tc>
          <w:tcPr>
            <w:tcW w:w="882" w:type="dxa"/>
            <w:tcBorders>
              <w:top w:val="nil"/>
              <w:left w:val="nil"/>
              <w:bottom w:val="nil"/>
              <w:right w:val="nil"/>
            </w:tcBorders>
          </w:tcPr>
          <w:p w14:paraId="76D7C565" w14:textId="77777777" w:rsidR="00DC23ED" w:rsidRPr="004A41E7" w:rsidRDefault="00DC23ED" w:rsidP="00DC23ED">
            <w:pPr>
              <w:pStyle w:val="TableText"/>
              <w:rPr>
                <w:sz w:val="16"/>
                <w:szCs w:val="16"/>
                <w:lang w:eastAsia="en-AU"/>
              </w:rPr>
            </w:pPr>
            <w:r w:rsidRPr="004A41E7">
              <w:rPr>
                <w:sz w:val="16"/>
                <w:szCs w:val="16"/>
                <w:lang w:eastAsia="en-AU"/>
              </w:rPr>
              <w:t>0.125974</w:t>
            </w:r>
          </w:p>
        </w:tc>
        <w:tc>
          <w:tcPr>
            <w:tcW w:w="840" w:type="dxa"/>
            <w:tcBorders>
              <w:top w:val="nil"/>
              <w:left w:val="nil"/>
              <w:bottom w:val="nil"/>
              <w:right w:val="nil"/>
            </w:tcBorders>
          </w:tcPr>
          <w:p w14:paraId="4EBCA535" w14:textId="77777777" w:rsidR="00DC23ED" w:rsidRPr="004A41E7" w:rsidRDefault="00DC23ED" w:rsidP="00DC23ED">
            <w:pPr>
              <w:pStyle w:val="TableText"/>
              <w:rPr>
                <w:sz w:val="16"/>
                <w:szCs w:val="16"/>
                <w:lang w:eastAsia="en-AU"/>
              </w:rPr>
            </w:pPr>
            <w:r w:rsidRPr="004A41E7">
              <w:rPr>
                <w:sz w:val="16"/>
                <w:szCs w:val="16"/>
                <w:lang w:eastAsia="en-AU"/>
              </w:rPr>
              <w:t>0.006185</w:t>
            </w:r>
          </w:p>
        </w:tc>
        <w:tc>
          <w:tcPr>
            <w:tcW w:w="910" w:type="dxa"/>
            <w:tcBorders>
              <w:top w:val="nil"/>
              <w:left w:val="nil"/>
              <w:bottom w:val="nil"/>
              <w:right w:val="nil"/>
            </w:tcBorders>
          </w:tcPr>
          <w:p w14:paraId="361AC349" w14:textId="77777777" w:rsidR="00DC23ED" w:rsidRPr="004A41E7" w:rsidRDefault="00DC23ED" w:rsidP="00DC23ED">
            <w:pPr>
              <w:pStyle w:val="TableText"/>
              <w:rPr>
                <w:sz w:val="16"/>
                <w:szCs w:val="16"/>
                <w:lang w:eastAsia="en-AU"/>
              </w:rPr>
            </w:pPr>
            <w:r w:rsidRPr="004A41E7">
              <w:rPr>
                <w:sz w:val="16"/>
                <w:szCs w:val="16"/>
                <w:lang w:eastAsia="en-AU"/>
              </w:rPr>
              <w:t>0.004856</w:t>
            </w:r>
          </w:p>
        </w:tc>
        <w:tc>
          <w:tcPr>
            <w:tcW w:w="882" w:type="dxa"/>
            <w:tcBorders>
              <w:top w:val="nil"/>
              <w:left w:val="nil"/>
              <w:bottom w:val="nil"/>
              <w:right w:val="nil"/>
            </w:tcBorders>
          </w:tcPr>
          <w:p w14:paraId="3BC2A9FA" w14:textId="77777777" w:rsidR="00DC23ED" w:rsidRPr="004A41E7" w:rsidRDefault="00DC23ED" w:rsidP="00DC23ED">
            <w:pPr>
              <w:pStyle w:val="TableText"/>
              <w:rPr>
                <w:sz w:val="16"/>
                <w:szCs w:val="16"/>
                <w:lang w:eastAsia="en-AU"/>
              </w:rPr>
            </w:pPr>
            <w:r w:rsidRPr="004A41E7">
              <w:rPr>
                <w:sz w:val="16"/>
                <w:szCs w:val="16"/>
                <w:lang w:eastAsia="en-AU"/>
              </w:rPr>
              <w:t>0.004863</w:t>
            </w:r>
          </w:p>
        </w:tc>
        <w:tc>
          <w:tcPr>
            <w:tcW w:w="881" w:type="dxa"/>
            <w:tcBorders>
              <w:top w:val="nil"/>
              <w:left w:val="nil"/>
              <w:bottom w:val="nil"/>
              <w:right w:val="nil"/>
            </w:tcBorders>
          </w:tcPr>
          <w:p w14:paraId="35FFA939" w14:textId="77777777" w:rsidR="00DC23ED" w:rsidRPr="004A41E7" w:rsidRDefault="00DC23ED" w:rsidP="00DC23ED">
            <w:pPr>
              <w:pStyle w:val="TableText"/>
              <w:rPr>
                <w:sz w:val="16"/>
                <w:szCs w:val="16"/>
                <w:lang w:eastAsia="en-AU"/>
              </w:rPr>
            </w:pPr>
            <w:r w:rsidRPr="004A41E7">
              <w:rPr>
                <w:sz w:val="16"/>
                <w:szCs w:val="16"/>
                <w:lang w:eastAsia="en-AU"/>
              </w:rPr>
              <w:t>0.004871</w:t>
            </w:r>
          </w:p>
        </w:tc>
        <w:tc>
          <w:tcPr>
            <w:tcW w:w="882" w:type="dxa"/>
            <w:tcBorders>
              <w:top w:val="nil"/>
              <w:left w:val="nil"/>
              <w:bottom w:val="nil"/>
              <w:right w:val="nil"/>
            </w:tcBorders>
          </w:tcPr>
          <w:p w14:paraId="2C0BBB89" w14:textId="77777777" w:rsidR="00DC23ED" w:rsidRPr="004A41E7" w:rsidRDefault="00DC23ED" w:rsidP="00DC23ED">
            <w:pPr>
              <w:pStyle w:val="TableText"/>
              <w:rPr>
                <w:sz w:val="16"/>
                <w:szCs w:val="16"/>
                <w:lang w:eastAsia="en-AU"/>
              </w:rPr>
            </w:pPr>
            <w:r w:rsidRPr="004A41E7">
              <w:rPr>
                <w:sz w:val="16"/>
                <w:szCs w:val="16"/>
                <w:lang w:eastAsia="en-AU"/>
              </w:rPr>
              <w:t>0.004160</w:t>
            </w:r>
          </w:p>
        </w:tc>
        <w:tc>
          <w:tcPr>
            <w:tcW w:w="882" w:type="dxa"/>
            <w:tcBorders>
              <w:top w:val="nil"/>
              <w:left w:val="nil"/>
              <w:bottom w:val="nil"/>
              <w:right w:val="nil"/>
            </w:tcBorders>
          </w:tcPr>
          <w:p w14:paraId="592649B7" w14:textId="77777777" w:rsidR="00DC23ED" w:rsidRPr="004A41E7" w:rsidRDefault="00DC23ED" w:rsidP="00DC23ED">
            <w:pPr>
              <w:pStyle w:val="TableText"/>
              <w:rPr>
                <w:sz w:val="16"/>
                <w:szCs w:val="16"/>
                <w:lang w:eastAsia="en-AU"/>
              </w:rPr>
            </w:pPr>
            <w:r w:rsidRPr="004A41E7">
              <w:rPr>
                <w:sz w:val="16"/>
                <w:szCs w:val="16"/>
                <w:lang w:eastAsia="en-AU"/>
              </w:rPr>
              <w:t>0.004167</w:t>
            </w:r>
          </w:p>
        </w:tc>
        <w:tc>
          <w:tcPr>
            <w:tcW w:w="896" w:type="dxa"/>
            <w:tcBorders>
              <w:top w:val="nil"/>
              <w:left w:val="nil"/>
              <w:bottom w:val="nil"/>
              <w:right w:val="nil"/>
            </w:tcBorders>
          </w:tcPr>
          <w:p w14:paraId="2CE6CE3E" w14:textId="77777777" w:rsidR="00DC23ED" w:rsidRPr="004A41E7" w:rsidRDefault="00DC23ED" w:rsidP="00DC23ED">
            <w:pPr>
              <w:pStyle w:val="TableText"/>
              <w:rPr>
                <w:sz w:val="16"/>
                <w:szCs w:val="16"/>
                <w:lang w:eastAsia="en-AU"/>
              </w:rPr>
            </w:pPr>
            <w:r w:rsidRPr="004A41E7">
              <w:rPr>
                <w:sz w:val="16"/>
                <w:szCs w:val="16"/>
                <w:lang w:eastAsia="en-AU"/>
              </w:rPr>
              <w:t>0.004174</w:t>
            </w:r>
          </w:p>
        </w:tc>
        <w:tc>
          <w:tcPr>
            <w:tcW w:w="882" w:type="dxa"/>
            <w:tcBorders>
              <w:top w:val="nil"/>
              <w:left w:val="nil"/>
              <w:bottom w:val="nil"/>
              <w:right w:val="nil"/>
            </w:tcBorders>
          </w:tcPr>
          <w:p w14:paraId="2D82F56B" w14:textId="77777777" w:rsidR="00DC23ED" w:rsidRPr="004A41E7" w:rsidRDefault="00DC23ED" w:rsidP="00DC23ED">
            <w:pPr>
              <w:pStyle w:val="TableText"/>
              <w:rPr>
                <w:sz w:val="16"/>
                <w:szCs w:val="16"/>
                <w:lang w:eastAsia="en-AU"/>
              </w:rPr>
            </w:pPr>
            <w:r w:rsidRPr="004A41E7">
              <w:rPr>
                <w:sz w:val="16"/>
                <w:szCs w:val="16"/>
                <w:lang w:eastAsia="en-AU"/>
              </w:rPr>
              <w:t>0.002573</w:t>
            </w:r>
          </w:p>
        </w:tc>
        <w:tc>
          <w:tcPr>
            <w:tcW w:w="882" w:type="dxa"/>
            <w:tcBorders>
              <w:top w:val="nil"/>
              <w:left w:val="nil"/>
              <w:bottom w:val="nil"/>
              <w:right w:val="nil"/>
            </w:tcBorders>
          </w:tcPr>
          <w:p w14:paraId="140DDBFF" w14:textId="77777777" w:rsidR="00DC23ED" w:rsidRPr="004A41E7" w:rsidRDefault="00DC23ED" w:rsidP="00DC23ED">
            <w:pPr>
              <w:pStyle w:val="TableText"/>
              <w:rPr>
                <w:sz w:val="16"/>
                <w:szCs w:val="16"/>
                <w:lang w:eastAsia="en-AU"/>
              </w:rPr>
            </w:pPr>
            <w:r w:rsidRPr="004A41E7">
              <w:rPr>
                <w:sz w:val="16"/>
                <w:szCs w:val="16"/>
                <w:lang w:eastAsia="en-AU"/>
              </w:rPr>
              <w:t>0.002573</w:t>
            </w:r>
          </w:p>
        </w:tc>
        <w:tc>
          <w:tcPr>
            <w:tcW w:w="909" w:type="dxa"/>
            <w:tcBorders>
              <w:top w:val="nil"/>
              <w:left w:val="nil"/>
              <w:bottom w:val="nil"/>
              <w:right w:val="nil"/>
            </w:tcBorders>
          </w:tcPr>
          <w:p w14:paraId="72BD7C1B" w14:textId="77777777" w:rsidR="00DC23ED" w:rsidRPr="004A41E7" w:rsidRDefault="00DC23ED" w:rsidP="00DC23ED">
            <w:pPr>
              <w:pStyle w:val="TableText"/>
              <w:rPr>
                <w:sz w:val="16"/>
                <w:szCs w:val="16"/>
                <w:lang w:eastAsia="en-AU"/>
              </w:rPr>
            </w:pPr>
            <w:r w:rsidRPr="004A41E7">
              <w:rPr>
                <w:sz w:val="16"/>
                <w:szCs w:val="16"/>
                <w:lang w:eastAsia="en-AU"/>
              </w:rPr>
              <w:t>0.002573</w:t>
            </w:r>
          </w:p>
        </w:tc>
        <w:tc>
          <w:tcPr>
            <w:tcW w:w="840" w:type="dxa"/>
            <w:tcBorders>
              <w:top w:val="nil"/>
              <w:left w:val="nil"/>
              <w:bottom w:val="nil"/>
              <w:right w:val="nil"/>
            </w:tcBorders>
          </w:tcPr>
          <w:p w14:paraId="6A4F1A08" w14:textId="77777777" w:rsidR="00DC23ED" w:rsidRPr="004A41E7" w:rsidRDefault="00DC23ED" w:rsidP="00DC23ED">
            <w:pPr>
              <w:pStyle w:val="TableText"/>
              <w:rPr>
                <w:sz w:val="16"/>
                <w:szCs w:val="16"/>
                <w:lang w:eastAsia="en-AU"/>
              </w:rPr>
            </w:pPr>
            <w:r w:rsidRPr="004A41E7">
              <w:rPr>
                <w:sz w:val="16"/>
                <w:szCs w:val="16"/>
                <w:lang w:eastAsia="en-AU"/>
              </w:rPr>
              <w:t>0.002369</w:t>
            </w:r>
          </w:p>
        </w:tc>
        <w:tc>
          <w:tcPr>
            <w:tcW w:w="868" w:type="dxa"/>
            <w:tcBorders>
              <w:top w:val="nil"/>
              <w:left w:val="nil"/>
              <w:bottom w:val="nil"/>
              <w:right w:val="nil"/>
            </w:tcBorders>
          </w:tcPr>
          <w:p w14:paraId="77A6996B" w14:textId="77777777" w:rsidR="00DC23ED" w:rsidRPr="004A41E7" w:rsidRDefault="00DC23ED" w:rsidP="00DC23ED">
            <w:pPr>
              <w:pStyle w:val="TableText"/>
              <w:rPr>
                <w:sz w:val="16"/>
                <w:szCs w:val="16"/>
                <w:lang w:eastAsia="en-AU"/>
              </w:rPr>
            </w:pPr>
            <w:r w:rsidRPr="004A41E7">
              <w:rPr>
                <w:sz w:val="16"/>
                <w:szCs w:val="16"/>
                <w:lang w:eastAsia="en-AU"/>
              </w:rPr>
              <w:t>0.002369</w:t>
            </w:r>
          </w:p>
        </w:tc>
        <w:tc>
          <w:tcPr>
            <w:tcW w:w="924" w:type="dxa"/>
            <w:tcBorders>
              <w:top w:val="nil"/>
              <w:left w:val="nil"/>
              <w:bottom w:val="nil"/>
              <w:right w:val="nil"/>
            </w:tcBorders>
          </w:tcPr>
          <w:p w14:paraId="4D588905" w14:textId="77777777" w:rsidR="00DC23ED" w:rsidRPr="004A41E7" w:rsidRDefault="00DC23ED" w:rsidP="00DC23ED">
            <w:pPr>
              <w:pStyle w:val="TableText"/>
              <w:rPr>
                <w:sz w:val="16"/>
                <w:szCs w:val="16"/>
                <w:lang w:eastAsia="en-AU"/>
              </w:rPr>
            </w:pPr>
            <w:r w:rsidRPr="004A41E7">
              <w:rPr>
                <w:sz w:val="16"/>
                <w:szCs w:val="16"/>
                <w:lang w:eastAsia="en-AU"/>
              </w:rPr>
              <w:t>0.002369</w:t>
            </w:r>
          </w:p>
        </w:tc>
        <w:tc>
          <w:tcPr>
            <w:tcW w:w="896" w:type="dxa"/>
            <w:gridSpan w:val="2"/>
            <w:tcBorders>
              <w:top w:val="nil"/>
              <w:left w:val="nil"/>
              <w:bottom w:val="nil"/>
              <w:right w:val="nil"/>
            </w:tcBorders>
          </w:tcPr>
          <w:p w14:paraId="588D5510" w14:textId="77777777" w:rsidR="00DC23ED" w:rsidRPr="004A41E7" w:rsidRDefault="00DC23ED" w:rsidP="00DC23ED">
            <w:pPr>
              <w:pStyle w:val="TableText"/>
              <w:rPr>
                <w:sz w:val="16"/>
                <w:szCs w:val="16"/>
                <w:lang w:eastAsia="en-AU"/>
              </w:rPr>
            </w:pPr>
            <w:r w:rsidRPr="004A41E7">
              <w:rPr>
                <w:sz w:val="16"/>
                <w:szCs w:val="16"/>
                <w:lang w:eastAsia="en-AU"/>
              </w:rPr>
              <w:t>0.002057</w:t>
            </w:r>
          </w:p>
        </w:tc>
      </w:tr>
      <w:tr w:rsidR="00DC23ED" w:rsidRPr="004A41E7" w14:paraId="66CD5E5A" w14:textId="77777777">
        <w:trPr>
          <w:trHeight w:val="219"/>
        </w:trPr>
        <w:tc>
          <w:tcPr>
            <w:tcW w:w="1036" w:type="dxa"/>
            <w:tcBorders>
              <w:top w:val="nil"/>
              <w:left w:val="nil"/>
              <w:bottom w:val="nil"/>
              <w:right w:val="nil"/>
            </w:tcBorders>
          </w:tcPr>
          <w:p w14:paraId="7FD8F4C6"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68" w:type="dxa"/>
            <w:tcBorders>
              <w:top w:val="nil"/>
              <w:left w:val="nil"/>
              <w:bottom w:val="nil"/>
              <w:right w:val="nil"/>
            </w:tcBorders>
          </w:tcPr>
          <w:p w14:paraId="41333AED" w14:textId="77777777" w:rsidR="00DC23ED" w:rsidRPr="004A41E7" w:rsidRDefault="00DC23ED" w:rsidP="00DC23ED">
            <w:pPr>
              <w:pStyle w:val="TableText"/>
              <w:rPr>
                <w:sz w:val="16"/>
                <w:szCs w:val="16"/>
                <w:lang w:eastAsia="en-AU"/>
              </w:rPr>
            </w:pPr>
            <w:r w:rsidRPr="004A41E7">
              <w:rPr>
                <w:sz w:val="16"/>
                <w:szCs w:val="16"/>
                <w:lang w:eastAsia="en-AU"/>
              </w:rPr>
              <w:t>0.126797</w:t>
            </w:r>
          </w:p>
        </w:tc>
        <w:tc>
          <w:tcPr>
            <w:tcW w:w="882" w:type="dxa"/>
            <w:tcBorders>
              <w:top w:val="nil"/>
              <w:left w:val="nil"/>
              <w:bottom w:val="nil"/>
              <w:right w:val="nil"/>
            </w:tcBorders>
          </w:tcPr>
          <w:p w14:paraId="65687E9F" w14:textId="77777777" w:rsidR="00DC23ED" w:rsidRPr="004A41E7" w:rsidRDefault="00DC23ED" w:rsidP="00DC23ED">
            <w:pPr>
              <w:pStyle w:val="TableText"/>
              <w:rPr>
                <w:sz w:val="16"/>
                <w:szCs w:val="16"/>
                <w:lang w:eastAsia="en-AU"/>
              </w:rPr>
            </w:pPr>
            <w:r w:rsidRPr="004A41E7">
              <w:rPr>
                <w:sz w:val="16"/>
                <w:szCs w:val="16"/>
                <w:lang w:eastAsia="en-AU"/>
              </w:rPr>
              <w:t>0.126812</w:t>
            </w:r>
          </w:p>
        </w:tc>
        <w:tc>
          <w:tcPr>
            <w:tcW w:w="840" w:type="dxa"/>
            <w:tcBorders>
              <w:top w:val="nil"/>
              <w:left w:val="nil"/>
              <w:bottom w:val="nil"/>
              <w:right w:val="nil"/>
            </w:tcBorders>
          </w:tcPr>
          <w:p w14:paraId="74CE8282" w14:textId="77777777" w:rsidR="00DC23ED" w:rsidRPr="004A41E7" w:rsidRDefault="00DC23ED" w:rsidP="00DC23ED">
            <w:pPr>
              <w:pStyle w:val="TableText"/>
              <w:rPr>
                <w:sz w:val="16"/>
                <w:szCs w:val="16"/>
                <w:lang w:eastAsia="en-AU"/>
              </w:rPr>
            </w:pPr>
            <w:r w:rsidRPr="004A41E7">
              <w:rPr>
                <w:sz w:val="16"/>
                <w:szCs w:val="16"/>
                <w:lang w:eastAsia="en-AU"/>
              </w:rPr>
              <w:t>0.007029</w:t>
            </w:r>
          </w:p>
        </w:tc>
        <w:tc>
          <w:tcPr>
            <w:tcW w:w="910" w:type="dxa"/>
            <w:tcBorders>
              <w:top w:val="nil"/>
              <w:left w:val="nil"/>
              <w:bottom w:val="nil"/>
              <w:right w:val="nil"/>
            </w:tcBorders>
          </w:tcPr>
          <w:p w14:paraId="3171B2E2" w14:textId="77777777" w:rsidR="00DC23ED" w:rsidRPr="004A41E7" w:rsidRDefault="00DC23ED" w:rsidP="00DC23ED">
            <w:pPr>
              <w:pStyle w:val="TableText"/>
              <w:rPr>
                <w:sz w:val="16"/>
                <w:szCs w:val="16"/>
                <w:lang w:eastAsia="en-AU"/>
              </w:rPr>
            </w:pPr>
            <w:r w:rsidRPr="004A41E7">
              <w:rPr>
                <w:sz w:val="16"/>
                <w:szCs w:val="16"/>
                <w:lang w:eastAsia="en-AU"/>
              </w:rPr>
              <w:t>0.005510</w:t>
            </w:r>
          </w:p>
        </w:tc>
        <w:tc>
          <w:tcPr>
            <w:tcW w:w="882" w:type="dxa"/>
            <w:tcBorders>
              <w:top w:val="nil"/>
              <w:left w:val="nil"/>
              <w:bottom w:val="nil"/>
              <w:right w:val="nil"/>
            </w:tcBorders>
          </w:tcPr>
          <w:p w14:paraId="71E8531A"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1" w:type="dxa"/>
            <w:tcBorders>
              <w:top w:val="nil"/>
              <w:left w:val="nil"/>
              <w:bottom w:val="nil"/>
              <w:right w:val="nil"/>
            </w:tcBorders>
          </w:tcPr>
          <w:p w14:paraId="78C905D3" w14:textId="77777777" w:rsidR="00DC23ED" w:rsidRPr="004A41E7" w:rsidRDefault="00DC23ED" w:rsidP="00DC23ED">
            <w:pPr>
              <w:pStyle w:val="TableText"/>
              <w:rPr>
                <w:sz w:val="16"/>
                <w:szCs w:val="16"/>
                <w:lang w:eastAsia="en-AU"/>
              </w:rPr>
            </w:pPr>
            <w:r w:rsidRPr="004A41E7">
              <w:rPr>
                <w:sz w:val="16"/>
                <w:szCs w:val="16"/>
                <w:lang w:eastAsia="en-AU"/>
              </w:rPr>
              <w:t>0.005530</w:t>
            </w:r>
          </w:p>
        </w:tc>
        <w:tc>
          <w:tcPr>
            <w:tcW w:w="882" w:type="dxa"/>
            <w:tcBorders>
              <w:top w:val="nil"/>
              <w:left w:val="nil"/>
              <w:bottom w:val="nil"/>
              <w:right w:val="nil"/>
            </w:tcBorders>
          </w:tcPr>
          <w:p w14:paraId="52F179BF" w14:textId="77777777" w:rsidR="00DC23ED" w:rsidRPr="004A41E7" w:rsidRDefault="00DC23ED" w:rsidP="00DC23ED">
            <w:pPr>
              <w:pStyle w:val="TableText"/>
              <w:rPr>
                <w:sz w:val="16"/>
                <w:szCs w:val="16"/>
                <w:lang w:eastAsia="en-AU"/>
              </w:rPr>
            </w:pPr>
            <w:r w:rsidRPr="004A41E7">
              <w:rPr>
                <w:sz w:val="16"/>
                <w:szCs w:val="16"/>
                <w:lang w:eastAsia="en-AU"/>
              </w:rPr>
              <w:t>0.004710</w:t>
            </w:r>
          </w:p>
        </w:tc>
        <w:tc>
          <w:tcPr>
            <w:tcW w:w="882" w:type="dxa"/>
            <w:tcBorders>
              <w:top w:val="nil"/>
              <w:left w:val="nil"/>
              <w:bottom w:val="nil"/>
              <w:right w:val="nil"/>
            </w:tcBorders>
          </w:tcPr>
          <w:p w14:paraId="14D8653D" w14:textId="77777777" w:rsidR="00DC23ED" w:rsidRPr="004A41E7" w:rsidRDefault="00DC23ED" w:rsidP="00DC23ED">
            <w:pPr>
              <w:pStyle w:val="TableText"/>
              <w:rPr>
                <w:sz w:val="16"/>
                <w:szCs w:val="16"/>
                <w:lang w:eastAsia="en-AU"/>
              </w:rPr>
            </w:pPr>
            <w:r w:rsidRPr="004A41E7">
              <w:rPr>
                <w:sz w:val="16"/>
                <w:szCs w:val="16"/>
                <w:lang w:eastAsia="en-AU"/>
              </w:rPr>
              <w:t>0.004718</w:t>
            </w:r>
          </w:p>
        </w:tc>
        <w:tc>
          <w:tcPr>
            <w:tcW w:w="896" w:type="dxa"/>
            <w:tcBorders>
              <w:top w:val="nil"/>
              <w:left w:val="nil"/>
              <w:bottom w:val="nil"/>
              <w:right w:val="nil"/>
            </w:tcBorders>
          </w:tcPr>
          <w:p w14:paraId="4CB08843" w14:textId="77777777" w:rsidR="00DC23ED" w:rsidRPr="004A41E7" w:rsidRDefault="00DC23ED" w:rsidP="00DC23ED">
            <w:pPr>
              <w:pStyle w:val="TableText"/>
              <w:rPr>
                <w:sz w:val="16"/>
                <w:szCs w:val="16"/>
                <w:lang w:eastAsia="en-AU"/>
              </w:rPr>
            </w:pPr>
            <w:r w:rsidRPr="004A41E7">
              <w:rPr>
                <w:sz w:val="16"/>
                <w:szCs w:val="16"/>
                <w:lang w:eastAsia="en-AU"/>
              </w:rPr>
              <w:t>0.004728</w:t>
            </w:r>
          </w:p>
        </w:tc>
        <w:tc>
          <w:tcPr>
            <w:tcW w:w="882" w:type="dxa"/>
            <w:tcBorders>
              <w:top w:val="nil"/>
              <w:left w:val="nil"/>
              <w:bottom w:val="nil"/>
              <w:right w:val="nil"/>
            </w:tcBorders>
          </w:tcPr>
          <w:p w14:paraId="2B684789" w14:textId="77777777" w:rsidR="00DC23ED" w:rsidRPr="004A41E7" w:rsidRDefault="00DC23ED" w:rsidP="00DC23ED">
            <w:pPr>
              <w:pStyle w:val="TableText"/>
              <w:rPr>
                <w:sz w:val="16"/>
                <w:szCs w:val="16"/>
                <w:lang w:eastAsia="en-AU"/>
              </w:rPr>
            </w:pPr>
            <w:r w:rsidRPr="004A41E7">
              <w:rPr>
                <w:sz w:val="16"/>
                <w:szCs w:val="16"/>
                <w:lang w:eastAsia="en-AU"/>
              </w:rPr>
              <w:t>0.002902</w:t>
            </w:r>
          </w:p>
        </w:tc>
        <w:tc>
          <w:tcPr>
            <w:tcW w:w="882" w:type="dxa"/>
            <w:tcBorders>
              <w:top w:val="nil"/>
              <w:left w:val="nil"/>
              <w:bottom w:val="nil"/>
              <w:right w:val="nil"/>
            </w:tcBorders>
          </w:tcPr>
          <w:p w14:paraId="5A8D1A66" w14:textId="77777777" w:rsidR="00DC23ED" w:rsidRPr="004A41E7" w:rsidRDefault="00DC23ED" w:rsidP="00DC23ED">
            <w:pPr>
              <w:pStyle w:val="TableText"/>
              <w:rPr>
                <w:sz w:val="16"/>
                <w:szCs w:val="16"/>
                <w:lang w:eastAsia="en-AU"/>
              </w:rPr>
            </w:pPr>
            <w:r w:rsidRPr="004A41E7">
              <w:rPr>
                <w:sz w:val="16"/>
                <w:szCs w:val="16"/>
                <w:lang w:eastAsia="en-AU"/>
              </w:rPr>
              <w:t>0.002902</w:t>
            </w:r>
          </w:p>
        </w:tc>
        <w:tc>
          <w:tcPr>
            <w:tcW w:w="909" w:type="dxa"/>
            <w:tcBorders>
              <w:top w:val="nil"/>
              <w:left w:val="nil"/>
              <w:bottom w:val="nil"/>
              <w:right w:val="nil"/>
            </w:tcBorders>
          </w:tcPr>
          <w:p w14:paraId="723AADC4" w14:textId="77777777" w:rsidR="00DC23ED" w:rsidRPr="004A41E7" w:rsidRDefault="00DC23ED" w:rsidP="00DC23ED">
            <w:pPr>
              <w:pStyle w:val="TableText"/>
              <w:rPr>
                <w:sz w:val="16"/>
                <w:szCs w:val="16"/>
                <w:lang w:eastAsia="en-AU"/>
              </w:rPr>
            </w:pPr>
            <w:r w:rsidRPr="004A41E7">
              <w:rPr>
                <w:sz w:val="16"/>
                <w:szCs w:val="16"/>
                <w:lang w:eastAsia="en-AU"/>
              </w:rPr>
              <w:t>0.002902</w:t>
            </w:r>
          </w:p>
        </w:tc>
        <w:tc>
          <w:tcPr>
            <w:tcW w:w="840" w:type="dxa"/>
            <w:tcBorders>
              <w:top w:val="nil"/>
              <w:left w:val="nil"/>
              <w:bottom w:val="nil"/>
              <w:right w:val="nil"/>
            </w:tcBorders>
          </w:tcPr>
          <w:p w14:paraId="50293BED" w14:textId="77777777" w:rsidR="00DC23ED" w:rsidRPr="004A41E7" w:rsidRDefault="00DC23ED" w:rsidP="00DC23ED">
            <w:pPr>
              <w:pStyle w:val="TableText"/>
              <w:rPr>
                <w:sz w:val="16"/>
                <w:szCs w:val="16"/>
                <w:lang w:eastAsia="en-AU"/>
              </w:rPr>
            </w:pPr>
            <w:r w:rsidRPr="004A41E7">
              <w:rPr>
                <w:sz w:val="16"/>
                <w:szCs w:val="16"/>
                <w:lang w:eastAsia="en-AU"/>
              </w:rPr>
              <w:t>0.002665</w:t>
            </w:r>
          </w:p>
        </w:tc>
        <w:tc>
          <w:tcPr>
            <w:tcW w:w="868" w:type="dxa"/>
            <w:tcBorders>
              <w:top w:val="nil"/>
              <w:left w:val="nil"/>
              <w:bottom w:val="nil"/>
              <w:right w:val="nil"/>
            </w:tcBorders>
          </w:tcPr>
          <w:p w14:paraId="58ECD986" w14:textId="77777777" w:rsidR="00DC23ED" w:rsidRPr="004A41E7" w:rsidRDefault="00DC23ED" w:rsidP="00DC23ED">
            <w:pPr>
              <w:pStyle w:val="TableText"/>
              <w:rPr>
                <w:sz w:val="16"/>
                <w:szCs w:val="16"/>
                <w:lang w:eastAsia="en-AU"/>
              </w:rPr>
            </w:pPr>
            <w:r w:rsidRPr="004A41E7">
              <w:rPr>
                <w:sz w:val="16"/>
                <w:szCs w:val="16"/>
                <w:lang w:eastAsia="en-AU"/>
              </w:rPr>
              <w:t>0.002665</w:t>
            </w:r>
          </w:p>
        </w:tc>
        <w:tc>
          <w:tcPr>
            <w:tcW w:w="924" w:type="dxa"/>
            <w:tcBorders>
              <w:top w:val="nil"/>
              <w:left w:val="nil"/>
              <w:bottom w:val="nil"/>
              <w:right w:val="nil"/>
            </w:tcBorders>
          </w:tcPr>
          <w:p w14:paraId="1161CF23" w14:textId="77777777" w:rsidR="00DC23ED" w:rsidRPr="004A41E7" w:rsidRDefault="00DC23ED" w:rsidP="00DC23ED">
            <w:pPr>
              <w:pStyle w:val="TableText"/>
              <w:rPr>
                <w:sz w:val="16"/>
                <w:szCs w:val="16"/>
                <w:lang w:eastAsia="en-AU"/>
              </w:rPr>
            </w:pPr>
            <w:r w:rsidRPr="004A41E7">
              <w:rPr>
                <w:sz w:val="16"/>
                <w:szCs w:val="16"/>
                <w:lang w:eastAsia="en-AU"/>
              </w:rPr>
              <w:t>0.002665</w:t>
            </w:r>
          </w:p>
        </w:tc>
        <w:tc>
          <w:tcPr>
            <w:tcW w:w="896" w:type="dxa"/>
            <w:gridSpan w:val="2"/>
            <w:tcBorders>
              <w:top w:val="nil"/>
              <w:left w:val="nil"/>
              <w:bottom w:val="nil"/>
              <w:right w:val="nil"/>
            </w:tcBorders>
          </w:tcPr>
          <w:p w14:paraId="705422F1" w14:textId="77777777" w:rsidR="00DC23ED" w:rsidRPr="004A41E7" w:rsidRDefault="00DC23ED" w:rsidP="00DC23ED">
            <w:pPr>
              <w:pStyle w:val="TableText"/>
              <w:rPr>
                <w:sz w:val="16"/>
                <w:szCs w:val="16"/>
                <w:lang w:eastAsia="en-AU"/>
              </w:rPr>
            </w:pPr>
            <w:r w:rsidRPr="004A41E7">
              <w:rPr>
                <w:sz w:val="16"/>
                <w:szCs w:val="16"/>
                <w:lang w:eastAsia="en-AU"/>
              </w:rPr>
              <w:t>0.002309</w:t>
            </w:r>
          </w:p>
        </w:tc>
      </w:tr>
      <w:tr w:rsidR="00DC23ED" w:rsidRPr="004A41E7" w14:paraId="69AE9808" w14:textId="77777777">
        <w:trPr>
          <w:trHeight w:val="219"/>
        </w:trPr>
        <w:tc>
          <w:tcPr>
            <w:tcW w:w="1036" w:type="dxa"/>
            <w:tcBorders>
              <w:top w:val="nil"/>
              <w:left w:val="nil"/>
              <w:bottom w:val="nil"/>
              <w:right w:val="nil"/>
            </w:tcBorders>
          </w:tcPr>
          <w:p w14:paraId="6FA984A0"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68" w:type="dxa"/>
            <w:tcBorders>
              <w:top w:val="nil"/>
              <w:left w:val="nil"/>
              <w:bottom w:val="nil"/>
              <w:right w:val="nil"/>
            </w:tcBorders>
          </w:tcPr>
          <w:p w14:paraId="5551D779" w14:textId="77777777" w:rsidR="00DC23ED" w:rsidRPr="004A41E7" w:rsidRDefault="00DC23ED" w:rsidP="00DC23ED">
            <w:pPr>
              <w:pStyle w:val="TableText"/>
              <w:rPr>
                <w:sz w:val="16"/>
                <w:szCs w:val="16"/>
                <w:lang w:eastAsia="en-AU"/>
              </w:rPr>
            </w:pPr>
            <w:r w:rsidRPr="004A41E7">
              <w:rPr>
                <w:sz w:val="16"/>
                <w:szCs w:val="16"/>
                <w:lang w:eastAsia="en-AU"/>
              </w:rPr>
              <w:t>0.127770</w:t>
            </w:r>
          </w:p>
        </w:tc>
        <w:tc>
          <w:tcPr>
            <w:tcW w:w="882" w:type="dxa"/>
            <w:tcBorders>
              <w:top w:val="nil"/>
              <w:left w:val="nil"/>
              <w:bottom w:val="nil"/>
              <w:right w:val="nil"/>
            </w:tcBorders>
          </w:tcPr>
          <w:p w14:paraId="3FC425C8" w14:textId="77777777" w:rsidR="00DC23ED" w:rsidRPr="004A41E7" w:rsidRDefault="00DC23ED" w:rsidP="00DC23ED">
            <w:pPr>
              <w:pStyle w:val="TableText"/>
              <w:rPr>
                <w:sz w:val="16"/>
                <w:szCs w:val="16"/>
                <w:lang w:eastAsia="en-AU"/>
              </w:rPr>
            </w:pPr>
            <w:r w:rsidRPr="004A41E7">
              <w:rPr>
                <w:sz w:val="16"/>
                <w:szCs w:val="16"/>
                <w:lang w:eastAsia="en-AU"/>
              </w:rPr>
              <w:t>0.127788</w:t>
            </w:r>
          </w:p>
        </w:tc>
        <w:tc>
          <w:tcPr>
            <w:tcW w:w="840" w:type="dxa"/>
            <w:tcBorders>
              <w:top w:val="nil"/>
              <w:left w:val="nil"/>
              <w:bottom w:val="nil"/>
              <w:right w:val="nil"/>
            </w:tcBorders>
          </w:tcPr>
          <w:p w14:paraId="62EA47EA" w14:textId="77777777" w:rsidR="00DC23ED" w:rsidRPr="004A41E7" w:rsidRDefault="00DC23ED" w:rsidP="00DC23ED">
            <w:pPr>
              <w:pStyle w:val="TableText"/>
              <w:rPr>
                <w:sz w:val="16"/>
                <w:szCs w:val="16"/>
                <w:lang w:eastAsia="en-AU"/>
              </w:rPr>
            </w:pPr>
            <w:r w:rsidRPr="004A41E7">
              <w:rPr>
                <w:sz w:val="16"/>
                <w:szCs w:val="16"/>
                <w:lang w:eastAsia="en-AU"/>
              </w:rPr>
              <w:t>0.008009</w:t>
            </w:r>
          </w:p>
        </w:tc>
        <w:tc>
          <w:tcPr>
            <w:tcW w:w="910" w:type="dxa"/>
            <w:tcBorders>
              <w:top w:val="nil"/>
              <w:left w:val="nil"/>
              <w:bottom w:val="nil"/>
              <w:right w:val="nil"/>
            </w:tcBorders>
          </w:tcPr>
          <w:p w14:paraId="50D5C92D" w14:textId="77777777" w:rsidR="00DC23ED" w:rsidRPr="004A41E7" w:rsidRDefault="00DC23ED" w:rsidP="00DC23ED">
            <w:pPr>
              <w:pStyle w:val="TableText"/>
              <w:rPr>
                <w:sz w:val="16"/>
                <w:szCs w:val="16"/>
                <w:lang w:eastAsia="en-AU"/>
              </w:rPr>
            </w:pPr>
            <w:r w:rsidRPr="004A41E7">
              <w:rPr>
                <w:sz w:val="16"/>
                <w:szCs w:val="16"/>
                <w:lang w:eastAsia="en-AU"/>
              </w:rPr>
              <w:t>0.006293</w:t>
            </w:r>
          </w:p>
        </w:tc>
        <w:tc>
          <w:tcPr>
            <w:tcW w:w="882" w:type="dxa"/>
            <w:tcBorders>
              <w:top w:val="nil"/>
              <w:left w:val="nil"/>
              <w:bottom w:val="nil"/>
              <w:right w:val="nil"/>
            </w:tcBorders>
          </w:tcPr>
          <w:p w14:paraId="3493B624" w14:textId="77777777" w:rsidR="00DC23ED" w:rsidRPr="004A41E7" w:rsidRDefault="00DC23ED" w:rsidP="00DC23ED">
            <w:pPr>
              <w:pStyle w:val="TableText"/>
              <w:rPr>
                <w:sz w:val="16"/>
                <w:szCs w:val="16"/>
                <w:lang w:eastAsia="en-AU"/>
              </w:rPr>
            </w:pPr>
            <w:r w:rsidRPr="004A41E7">
              <w:rPr>
                <w:sz w:val="16"/>
                <w:szCs w:val="16"/>
                <w:lang w:eastAsia="en-AU"/>
              </w:rPr>
              <w:t>0.006306</w:t>
            </w:r>
          </w:p>
        </w:tc>
        <w:tc>
          <w:tcPr>
            <w:tcW w:w="881" w:type="dxa"/>
            <w:tcBorders>
              <w:top w:val="nil"/>
              <w:left w:val="nil"/>
              <w:bottom w:val="nil"/>
              <w:right w:val="nil"/>
            </w:tcBorders>
          </w:tcPr>
          <w:p w14:paraId="21BF410C" w14:textId="77777777" w:rsidR="00DC23ED" w:rsidRPr="004A41E7" w:rsidRDefault="00DC23ED" w:rsidP="00DC23ED">
            <w:pPr>
              <w:pStyle w:val="TableText"/>
              <w:rPr>
                <w:sz w:val="16"/>
                <w:szCs w:val="16"/>
                <w:lang w:eastAsia="en-AU"/>
              </w:rPr>
            </w:pPr>
            <w:r w:rsidRPr="004A41E7">
              <w:rPr>
                <w:sz w:val="16"/>
                <w:szCs w:val="16"/>
                <w:lang w:eastAsia="en-AU"/>
              </w:rPr>
              <w:t>0.006319</w:t>
            </w:r>
          </w:p>
        </w:tc>
        <w:tc>
          <w:tcPr>
            <w:tcW w:w="882" w:type="dxa"/>
            <w:tcBorders>
              <w:top w:val="nil"/>
              <w:left w:val="nil"/>
              <w:bottom w:val="nil"/>
              <w:right w:val="nil"/>
            </w:tcBorders>
          </w:tcPr>
          <w:p w14:paraId="412F2527" w14:textId="77777777" w:rsidR="00DC23ED" w:rsidRPr="004A41E7" w:rsidRDefault="00DC23ED" w:rsidP="00DC23ED">
            <w:pPr>
              <w:pStyle w:val="TableText"/>
              <w:rPr>
                <w:sz w:val="16"/>
                <w:szCs w:val="16"/>
                <w:lang w:eastAsia="en-AU"/>
              </w:rPr>
            </w:pPr>
            <w:r w:rsidRPr="004A41E7">
              <w:rPr>
                <w:sz w:val="16"/>
                <w:szCs w:val="16"/>
                <w:lang w:eastAsia="en-AU"/>
              </w:rPr>
              <w:t>0.005378</w:t>
            </w:r>
          </w:p>
        </w:tc>
        <w:tc>
          <w:tcPr>
            <w:tcW w:w="882" w:type="dxa"/>
            <w:tcBorders>
              <w:top w:val="nil"/>
              <w:left w:val="nil"/>
              <w:bottom w:val="nil"/>
              <w:right w:val="nil"/>
            </w:tcBorders>
          </w:tcPr>
          <w:p w14:paraId="48B1210F" w14:textId="77777777" w:rsidR="00DC23ED" w:rsidRPr="004A41E7" w:rsidRDefault="00DC23ED" w:rsidP="00DC23ED">
            <w:pPr>
              <w:pStyle w:val="TableText"/>
              <w:rPr>
                <w:sz w:val="16"/>
                <w:szCs w:val="16"/>
                <w:lang w:eastAsia="en-AU"/>
              </w:rPr>
            </w:pPr>
            <w:r w:rsidRPr="004A41E7">
              <w:rPr>
                <w:sz w:val="16"/>
                <w:szCs w:val="16"/>
                <w:lang w:eastAsia="en-AU"/>
              </w:rPr>
              <w:t>0.005389</w:t>
            </w:r>
          </w:p>
        </w:tc>
        <w:tc>
          <w:tcPr>
            <w:tcW w:w="896" w:type="dxa"/>
            <w:tcBorders>
              <w:top w:val="nil"/>
              <w:left w:val="nil"/>
              <w:bottom w:val="nil"/>
              <w:right w:val="nil"/>
            </w:tcBorders>
          </w:tcPr>
          <w:p w14:paraId="4E4E18C3" w14:textId="77777777" w:rsidR="00DC23ED" w:rsidRPr="004A41E7" w:rsidRDefault="00DC23ED" w:rsidP="00DC23ED">
            <w:pPr>
              <w:pStyle w:val="TableText"/>
              <w:rPr>
                <w:sz w:val="16"/>
                <w:szCs w:val="16"/>
                <w:lang w:eastAsia="en-AU"/>
              </w:rPr>
            </w:pPr>
            <w:r w:rsidRPr="004A41E7">
              <w:rPr>
                <w:sz w:val="16"/>
                <w:szCs w:val="16"/>
                <w:lang w:eastAsia="en-AU"/>
              </w:rPr>
              <w:t>0.005400</w:t>
            </w:r>
          </w:p>
        </w:tc>
        <w:tc>
          <w:tcPr>
            <w:tcW w:w="882" w:type="dxa"/>
            <w:tcBorders>
              <w:top w:val="nil"/>
              <w:left w:val="nil"/>
              <w:bottom w:val="nil"/>
              <w:right w:val="nil"/>
            </w:tcBorders>
          </w:tcPr>
          <w:p w14:paraId="2518C24A" w14:textId="77777777" w:rsidR="00DC23ED" w:rsidRPr="004A41E7" w:rsidRDefault="00DC23ED" w:rsidP="00DC23ED">
            <w:pPr>
              <w:pStyle w:val="TableText"/>
              <w:rPr>
                <w:sz w:val="16"/>
                <w:szCs w:val="16"/>
                <w:lang w:eastAsia="en-AU"/>
              </w:rPr>
            </w:pPr>
            <w:r w:rsidRPr="004A41E7">
              <w:rPr>
                <w:sz w:val="16"/>
                <w:szCs w:val="16"/>
                <w:lang w:eastAsia="en-AU"/>
              </w:rPr>
              <w:t>0.003304</w:t>
            </w:r>
          </w:p>
        </w:tc>
        <w:tc>
          <w:tcPr>
            <w:tcW w:w="882" w:type="dxa"/>
            <w:tcBorders>
              <w:top w:val="nil"/>
              <w:left w:val="nil"/>
              <w:bottom w:val="nil"/>
              <w:right w:val="nil"/>
            </w:tcBorders>
          </w:tcPr>
          <w:p w14:paraId="41E2555E" w14:textId="77777777" w:rsidR="00DC23ED" w:rsidRPr="004A41E7" w:rsidRDefault="00DC23ED" w:rsidP="00DC23ED">
            <w:pPr>
              <w:pStyle w:val="TableText"/>
              <w:rPr>
                <w:sz w:val="16"/>
                <w:szCs w:val="16"/>
                <w:lang w:eastAsia="en-AU"/>
              </w:rPr>
            </w:pPr>
            <w:r w:rsidRPr="004A41E7">
              <w:rPr>
                <w:sz w:val="16"/>
                <w:szCs w:val="16"/>
                <w:lang w:eastAsia="en-AU"/>
              </w:rPr>
              <w:t>0.003304</w:t>
            </w:r>
          </w:p>
        </w:tc>
        <w:tc>
          <w:tcPr>
            <w:tcW w:w="909" w:type="dxa"/>
            <w:tcBorders>
              <w:top w:val="nil"/>
              <w:left w:val="nil"/>
              <w:bottom w:val="nil"/>
              <w:right w:val="nil"/>
            </w:tcBorders>
          </w:tcPr>
          <w:p w14:paraId="22F1D1BD" w14:textId="77777777" w:rsidR="00DC23ED" w:rsidRPr="004A41E7" w:rsidRDefault="00DC23ED" w:rsidP="00DC23ED">
            <w:pPr>
              <w:pStyle w:val="TableText"/>
              <w:rPr>
                <w:sz w:val="16"/>
                <w:szCs w:val="16"/>
                <w:lang w:eastAsia="en-AU"/>
              </w:rPr>
            </w:pPr>
            <w:r w:rsidRPr="004A41E7">
              <w:rPr>
                <w:sz w:val="16"/>
                <w:szCs w:val="16"/>
                <w:lang w:eastAsia="en-AU"/>
              </w:rPr>
              <w:t>0.003304</w:t>
            </w:r>
          </w:p>
        </w:tc>
        <w:tc>
          <w:tcPr>
            <w:tcW w:w="840" w:type="dxa"/>
            <w:tcBorders>
              <w:top w:val="nil"/>
              <w:left w:val="nil"/>
              <w:bottom w:val="nil"/>
              <w:right w:val="nil"/>
            </w:tcBorders>
          </w:tcPr>
          <w:p w14:paraId="32080A4A" w14:textId="77777777" w:rsidR="00DC23ED" w:rsidRPr="004A41E7" w:rsidRDefault="00DC23ED" w:rsidP="00DC23ED">
            <w:pPr>
              <w:pStyle w:val="TableText"/>
              <w:rPr>
                <w:sz w:val="16"/>
                <w:szCs w:val="16"/>
                <w:lang w:eastAsia="en-AU"/>
              </w:rPr>
            </w:pPr>
            <w:r w:rsidRPr="004A41E7">
              <w:rPr>
                <w:sz w:val="16"/>
                <w:szCs w:val="16"/>
                <w:lang w:eastAsia="en-AU"/>
              </w:rPr>
              <w:t>0.003029</w:t>
            </w:r>
          </w:p>
        </w:tc>
        <w:tc>
          <w:tcPr>
            <w:tcW w:w="868" w:type="dxa"/>
            <w:tcBorders>
              <w:top w:val="nil"/>
              <w:left w:val="nil"/>
              <w:bottom w:val="nil"/>
              <w:right w:val="nil"/>
            </w:tcBorders>
          </w:tcPr>
          <w:p w14:paraId="797F8F6C" w14:textId="77777777" w:rsidR="00DC23ED" w:rsidRPr="004A41E7" w:rsidRDefault="00DC23ED" w:rsidP="00DC23ED">
            <w:pPr>
              <w:pStyle w:val="TableText"/>
              <w:rPr>
                <w:sz w:val="16"/>
                <w:szCs w:val="16"/>
                <w:lang w:eastAsia="en-AU"/>
              </w:rPr>
            </w:pPr>
            <w:r w:rsidRPr="004A41E7">
              <w:rPr>
                <w:sz w:val="16"/>
                <w:szCs w:val="16"/>
                <w:lang w:eastAsia="en-AU"/>
              </w:rPr>
              <w:t>0.003029</w:t>
            </w:r>
          </w:p>
        </w:tc>
        <w:tc>
          <w:tcPr>
            <w:tcW w:w="924" w:type="dxa"/>
            <w:tcBorders>
              <w:top w:val="nil"/>
              <w:left w:val="nil"/>
              <w:bottom w:val="nil"/>
              <w:right w:val="nil"/>
            </w:tcBorders>
          </w:tcPr>
          <w:p w14:paraId="2DAE1A92" w14:textId="77777777" w:rsidR="00DC23ED" w:rsidRPr="004A41E7" w:rsidRDefault="00DC23ED" w:rsidP="00DC23ED">
            <w:pPr>
              <w:pStyle w:val="TableText"/>
              <w:rPr>
                <w:sz w:val="16"/>
                <w:szCs w:val="16"/>
                <w:lang w:eastAsia="en-AU"/>
              </w:rPr>
            </w:pPr>
            <w:r w:rsidRPr="004A41E7">
              <w:rPr>
                <w:sz w:val="16"/>
                <w:szCs w:val="16"/>
                <w:lang w:eastAsia="en-AU"/>
              </w:rPr>
              <w:t>0.003029</w:t>
            </w:r>
          </w:p>
        </w:tc>
        <w:tc>
          <w:tcPr>
            <w:tcW w:w="896" w:type="dxa"/>
            <w:gridSpan w:val="2"/>
            <w:tcBorders>
              <w:top w:val="nil"/>
              <w:left w:val="nil"/>
              <w:bottom w:val="nil"/>
              <w:right w:val="nil"/>
            </w:tcBorders>
          </w:tcPr>
          <w:p w14:paraId="0B3E2218" w14:textId="77777777" w:rsidR="00DC23ED" w:rsidRPr="004A41E7" w:rsidRDefault="00DC23ED" w:rsidP="00DC23ED">
            <w:pPr>
              <w:pStyle w:val="TableText"/>
              <w:rPr>
                <w:sz w:val="16"/>
                <w:szCs w:val="16"/>
                <w:lang w:eastAsia="en-AU"/>
              </w:rPr>
            </w:pPr>
            <w:r w:rsidRPr="004A41E7">
              <w:rPr>
                <w:sz w:val="16"/>
                <w:szCs w:val="16"/>
                <w:lang w:eastAsia="en-AU"/>
              </w:rPr>
              <w:t>0.002620</w:t>
            </w:r>
          </w:p>
        </w:tc>
      </w:tr>
      <w:tr w:rsidR="00DC23ED" w:rsidRPr="004A41E7" w14:paraId="36738C10" w14:textId="77777777">
        <w:trPr>
          <w:trHeight w:val="219"/>
        </w:trPr>
        <w:tc>
          <w:tcPr>
            <w:tcW w:w="1036" w:type="dxa"/>
            <w:tcBorders>
              <w:top w:val="nil"/>
              <w:left w:val="nil"/>
              <w:bottom w:val="nil"/>
              <w:right w:val="nil"/>
            </w:tcBorders>
          </w:tcPr>
          <w:p w14:paraId="6A0B5647"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68" w:type="dxa"/>
            <w:tcBorders>
              <w:top w:val="nil"/>
              <w:left w:val="nil"/>
              <w:bottom w:val="nil"/>
              <w:right w:val="nil"/>
            </w:tcBorders>
          </w:tcPr>
          <w:p w14:paraId="4FF9C6CC" w14:textId="77777777" w:rsidR="00DC23ED" w:rsidRPr="004A41E7" w:rsidRDefault="00DC23ED" w:rsidP="00DC23ED">
            <w:pPr>
              <w:pStyle w:val="TableText"/>
              <w:rPr>
                <w:sz w:val="16"/>
                <w:szCs w:val="16"/>
                <w:lang w:eastAsia="en-AU"/>
              </w:rPr>
            </w:pPr>
            <w:r w:rsidRPr="004A41E7">
              <w:rPr>
                <w:sz w:val="16"/>
                <w:szCs w:val="16"/>
                <w:lang w:eastAsia="en-AU"/>
              </w:rPr>
              <w:t>0.128292</w:t>
            </w:r>
          </w:p>
        </w:tc>
        <w:tc>
          <w:tcPr>
            <w:tcW w:w="882" w:type="dxa"/>
            <w:tcBorders>
              <w:top w:val="nil"/>
              <w:left w:val="nil"/>
              <w:bottom w:val="nil"/>
              <w:right w:val="nil"/>
            </w:tcBorders>
          </w:tcPr>
          <w:p w14:paraId="3C4C5441" w14:textId="77777777" w:rsidR="00DC23ED" w:rsidRPr="004A41E7" w:rsidRDefault="00DC23ED" w:rsidP="00DC23ED">
            <w:pPr>
              <w:pStyle w:val="TableText"/>
              <w:rPr>
                <w:sz w:val="16"/>
                <w:szCs w:val="16"/>
                <w:lang w:eastAsia="en-AU"/>
              </w:rPr>
            </w:pPr>
            <w:r w:rsidRPr="004A41E7">
              <w:rPr>
                <w:sz w:val="16"/>
                <w:szCs w:val="16"/>
                <w:lang w:eastAsia="en-AU"/>
              </w:rPr>
              <w:t>0.128310</w:t>
            </w:r>
          </w:p>
        </w:tc>
        <w:tc>
          <w:tcPr>
            <w:tcW w:w="840" w:type="dxa"/>
            <w:tcBorders>
              <w:top w:val="nil"/>
              <w:left w:val="nil"/>
              <w:bottom w:val="nil"/>
              <w:right w:val="nil"/>
            </w:tcBorders>
          </w:tcPr>
          <w:p w14:paraId="57491AC7" w14:textId="77777777" w:rsidR="00DC23ED" w:rsidRPr="004A41E7" w:rsidRDefault="00DC23ED" w:rsidP="00DC23ED">
            <w:pPr>
              <w:pStyle w:val="TableText"/>
              <w:rPr>
                <w:sz w:val="16"/>
                <w:szCs w:val="16"/>
                <w:lang w:eastAsia="en-AU"/>
              </w:rPr>
            </w:pPr>
            <w:r w:rsidRPr="004A41E7">
              <w:rPr>
                <w:sz w:val="16"/>
                <w:szCs w:val="16"/>
                <w:lang w:eastAsia="en-AU"/>
              </w:rPr>
              <w:t>0.008623</w:t>
            </w:r>
          </w:p>
        </w:tc>
        <w:tc>
          <w:tcPr>
            <w:tcW w:w="910" w:type="dxa"/>
            <w:tcBorders>
              <w:top w:val="nil"/>
              <w:left w:val="nil"/>
              <w:bottom w:val="nil"/>
              <w:right w:val="nil"/>
            </w:tcBorders>
          </w:tcPr>
          <w:p w14:paraId="2A9523FA" w14:textId="77777777" w:rsidR="00DC23ED" w:rsidRPr="004A41E7" w:rsidRDefault="00DC23ED" w:rsidP="00DC23ED">
            <w:pPr>
              <w:pStyle w:val="TableText"/>
              <w:rPr>
                <w:sz w:val="16"/>
                <w:szCs w:val="16"/>
                <w:lang w:eastAsia="en-AU"/>
              </w:rPr>
            </w:pPr>
            <w:r w:rsidRPr="004A41E7">
              <w:rPr>
                <w:sz w:val="16"/>
                <w:szCs w:val="16"/>
                <w:lang w:eastAsia="en-AU"/>
              </w:rPr>
              <w:t>0.006963</w:t>
            </w:r>
          </w:p>
        </w:tc>
        <w:tc>
          <w:tcPr>
            <w:tcW w:w="882" w:type="dxa"/>
            <w:tcBorders>
              <w:top w:val="nil"/>
              <w:left w:val="nil"/>
              <w:bottom w:val="nil"/>
              <w:right w:val="nil"/>
            </w:tcBorders>
          </w:tcPr>
          <w:p w14:paraId="369205F0" w14:textId="77777777" w:rsidR="00DC23ED" w:rsidRPr="004A41E7" w:rsidRDefault="00DC23ED" w:rsidP="00DC23ED">
            <w:pPr>
              <w:pStyle w:val="TableText"/>
              <w:rPr>
                <w:sz w:val="16"/>
                <w:szCs w:val="16"/>
                <w:lang w:eastAsia="en-AU"/>
              </w:rPr>
            </w:pPr>
            <w:r w:rsidRPr="004A41E7">
              <w:rPr>
                <w:sz w:val="16"/>
                <w:szCs w:val="16"/>
                <w:lang w:eastAsia="en-AU"/>
              </w:rPr>
              <w:t>0.006978</w:t>
            </w:r>
          </w:p>
        </w:tc>
        <w:tc>
          <w:tcPr>
            <w:tcW w:w="881" w:type="dxa"/>
            <w:tcBorders>
              <w:top w:val="nil"/>
              <w:left w:val="nil"/>
              <w:bottom w:val="nil"/>
              <w:right w:val="nil"/>
            </w:tcBorders>
          </w:tcPr>
          <w:p w14:paraId="1AFA930B" w14:textId="77777777" w:rsidR="00DC23ED" w:rsidRPr="004A41E7" w:rsidRDefault="00DC23ED" w:rsidP="00DC23ED">
            <w:pPr>
              <w:pStyle w:val="TableText"/>
              <w:rPr>
                <w:sz w:val="16"/>
                <w:szCs w:val="16"/>
                <w:lang w:eastAsia="en-AU"/>
              </w:rPr>
            </w:pPr>
            <w:r w:rsidRPr="004A41E7">
              <w:rPr>
                <w:sz w:val="16"/>
                <w:szCs w:val="16"/>
                <w:lang w:eastAsia="en-AU"/>
              </w:rPr>
              <w:t>0.006993</w:t>
            </w:r>
          </w:p>
        </w:tc>
        <w:tc>
          <w:tcPr>
            <w:tcW w:w="882" w:type="dxa"/>
            <w:tcBorders>
              <w:top w:val="nil"/>
              <w:left w:val="nil"/>
              <w:bottom w:val="nil"/>
              <w:right w:val="nil"/>
            </w:tcBorders>
          </w:tcPr>
          <w:p w14:paraId="19E7D215" w14:textId="77777777" w:rsidR="00DC23ED" w:rsidRPr="004A41E7" w:rsidRDefault="00DC23ED" w:rsidP="00DC23ED">
            <w:pPr>
              <w:pStyle w:val="TableText"/>
              <w:rPr>
                <w:sz w:val="16"/>
                <w:szCs w:val="16"/>
                <w:lang w:eastAsia="en-AU"/>
              </w:rPr>
            </w:pPr>
            <w:r w:rsidRPr="004A41E7">
              <w:rPr>
                <w:sz w:val="16"/>
                <w:szCs w:val="16"/>
                <w:lang w:eastAsia="en-AU"/>
              </w:rPr>
              <w:t>0.006003</w:t>
            </w:r>
          </w:p>
        </w:tc>
        <w:tc>
          <w:tcPr>
            <w:tcW w:w="882" w:type="dxa"/>
            <w:tcBorders>
              <w:top w:val="nil"/>
              <w:left w:val="nil"/>
              <w:bottom w:val="nil"/>
              <w:right w:val="nil"/>
            </w:tcBorders>
          </w:tcPr>
          <w:p w14:paraId="6D73353C" w14:textId="77777777" w:rsidR="00DC23ED" w:rsidRPr="004A41E7" w:rsidRDefault="00DC23ED" w:rsidP="00DC23ED">
            <w:pPr>
              <w:pStyle w:val="TableText"/>
              <w:rPr>
                <w:sz w:val="16"/>
                <w:szCs w:val="16"/>
                <w:lang w:eastAsia="en-AU"/>
              </w:rPr>
            </w:pPr>
            <w:r w:rsidRPr="004A41E7">
              <w:rPr>
                <w:sz w:val="16"/>
                <w:szCs w:val="16"/>
                <w:lang w:eastAsia="en-AU"/>
              </w:rPr>
              <w:t>0.006017</w:t>
            </w:r>
          </w:p>
        </w:tc>
        <w:tc>
          <w:tcPr>
            <w:tcW w:w="896" w:type="dxa"/>
            <w:tcBorders>
              <w:top w:val="nil"/>
              <w:left w:val="nil"/>
              <w:bottom w:val="nil"/>
              <w:right w:val="nil"/>
            </w:tcBorders>
          </w:tcPr>
          <w:p w14:paraId="77CE352E" w14:textId="77777777" w:rsidR="00DC23ED" w:rsidRPr="004A41E7" w:rsidRDefault="00DC23ED" w:rsidP="00DC23ED">
            <w:pPr>
              <w:pStyle w:val="TableText"/>
              <w:rPr>
                <w:sz w:val="16"/>
                <w:szCs w:val="16"/>
                <w:lang w:eastAsia="en-AU"/>
              </w:rPr>
            </w:pPr>
            <w:r w:rsidRPr="004A41E7">
              <w:rPr>
                <w:sz w:val="16"/>
                <w:szCs w:val="16"/>
                <w:lang w:eastAsia="en-AU"/>
              </w:rPr>
              <w:t>0.006031</w:t>
            </w:r>
          </w:p>
        </w:tc>
        <w:tc>
          <w:tcPr>
            <w:tcW w:w="882" w:type="dxa"/>
            <w:tcBorders>
              <w:top w:val="nil"/>
              <w:left w:val="nil"/>
              <w:bottom w:val="nil"/>
              <w:right w:val="nil"/>
            </w:tcBorders>
          </w:tcPr>
          <w:p w14:paraId="3CDB259D" w14:textId="77777777" w:rsidR="00DC23ED" w:rsidRPr="004A41E7" w:rsidRDefault="00DC23ED" w:rsidP="00DC23ED">
            <w:pPr>
              <w:pStyle w:val="TableText"/>
              <w:rPr>
                <w:sz w:val="16"/>
                <w:szCs w:val="16"/>
                <w:lang w:eastAsia="en-AU"/>
              </w:rPr>
            </w:pPr>
            <w:r w:rsidRPr="004A41E7">
              <w:rPr>
                <w:sz w:val="16"/>
                <w:szCs w:val="16"/>
                <w:lang w:eastAsia="en-AU"/>
              </w:rPr>
              <w:t>0.003708</w:t>
            </w:r>
          </w:p>
        </w:tc>
        <w:tc>
          <w:tcPr>
            <w:tcW w:w="882" w:type="dxa"/>
            <w:tcBorders>
              <w:top w:val="nil"/>
              <w:left w:val="nil"/>
              <w:bottom w:val="nil"/>
              <w:right w:val="nil"/>
            </w:tcBorders>
          </w:tcPr>
          <w:p w14:paraId="3E3ED446" w14:textId="77777777" w:rsidR="00DC23ED" w:rsidRPr="004A41E7" w:rsidRDefault="00DC23ED" w:rsidP="00DC23ED">
            <w:pPr>
              <w:pStyle w:val="TableText"/>
              <w:rPr>
                <w:sz w:val="16"/>
                <w:szCs w:val="16"/>
                <w:lang w:eastAsia="en-AU"/>
              </w:rPr>
            </w:pPr>
            <w:r w:rsidRPr="004A41E7">
              <w:rPr>
                <w:sz w:val="16"/>
                <w:szCs w:val="16"/>
                <w:lang w:eastAsia="en-AU"/>
              </w:rPr>
              <w:t>0.003708</w:t>
            </w:r>
          </w:p>
        </w:tc>
        <w:tc>
          <w:tcPr>
            <w:tcW w:w="909" w:type="dxa"/>
            <w:tcBorders>
              <w:top w:val="nil"/>
              <w:left w:val="nil"/>
              <w:bottom w:val="nil"/>
              <w:right w:val="nil"/>
            </w:tcBorders>
          </w:tcPr>
          <w:p w14:paraId="0B624BE9" w14:textId="77777777" w:rsidR="00DC23ED" w:rsidRPr="004A41E7" w:rsidRDefault="00DC23ED" w:rsidP="00DC23ED">
            <w:pPr>
              <w:pStyle w:val="TableText"/>
              <w:rPr>
                <w:sz w:val="16"/>
                <w:szCs w:val="16"/>
                <w:lang w:eastAsia="en-AU"/>
              </w:rPr>
            </w:pPr>
            <w:r w:rsidRPr="004A41E7">
              <w:rPr>
                <w:sz w:val="16"/>
                <w:szCs w:val="16"/>
                <w:lang w:eastAsia="en-AU"/>
              </w:rPr>
              <w:t>0.003708</w:t>
            </w:r>
          </w:p>
        </w:tc>
        <w:tc>
          <w:tcPr>
            <w:tcW w:w="840" w:type="dxa"/>
            <w:tcBorders>
              <w:top w:val="nil"/>
              <w:left w:val="nil"/>
              <w:bottom w:val="nil"/>
              <w:right w:val="nil"/>
            </w:tcBorders>
          </w:tcPr>
          <w:p w14:paraId="5506F240" w14:textId="77777777" w:rsidR="00DC23ED" w:rsidRPr="004A41E7" w:rsidRDefault="00DC23ED" w:rsidP="00DC23ED">
            <w:pPr>
              <w:pStyle w:val="TableText"/>
              <w:rPr>
                <w:sz w:val="16"/>
                <w:szCs w:val="16"/>
                <w:lang w:eastAsia="en-AU"/>
              </w:rPr>
            </w:pPr>
            <w:r w:rsidRPr="004A41E7">
              <w:rPr>
                <w:sz w:val="16"/>
                <w:szCs w:val="16"/>
                <w:lang w:eastAsia="en-AU"/>
              </w:rPr>
              <w:t>0.003406</w:t>
            </w:r>
          </w:p>
        </w:tc>
        <w:tc>
          <w:tcPr>
            <w:tcW w:w="868" w:type="dxa"/>
            <w:tcBorders>
              <w:top w:val="nil"/>
              <w:left w:val="nil"/>
              <w:bottom w:val="nil"/>
              <w:right w:val="nil"/>
            </w:tcBorders>
          </w:tcPr>
          <w:p w14:paraId="06885B78" w14:textId="77777777" w:rsidR="00DC23ED" w:rsidRPr="004A41E7" w:rsidRDefault="00DC23ED" w:rsidP="00DC23ED">
            <w:pPr>
              <w:pStyle w:val="TableText"/>
              <w:rPr>
                <w:sz w:val="16"/>
                <w:szCs w:val="16"/>
                <w:lang w:eastAsia="en-AU"/>
              </w:rPr>
            </w:pPr>
            <w:r w:rsidRPr="004A41E7">
              <w:rPr>
                <w:sz w:val="16"/>
                <w:szCs w:val="16"/>
                <w:lang w:eastAsia="en-AU"/>
              </w:rPr>
              <w:t>0.003406</w:t>
            </w:r>
          </w:p>
        </w:tc>
        <w:tc>
          <w:tcPr>
            <w:tcW w:w="924" w:type="dxa"/>
            <w:tcBorders>
              <w:top w:val="nil"/>
              <w:left w:val="nil"/>
              <w:bottom w:val="nil"/>
              <w:right w:val="nil"/>
            </w:tcBorders>
          </w:tcPr>
          <w:p w14:paraId="3829B262" w14:textId="77777777" w:rsidR="00DC23ED" w:rsidRPr="004A41E7" w:rsidRDefault="00DC23ED" w:rsidP="00DC23ED">
            <w:pPr>
              <w:pStyle w:val="TableText"/>
              <w:rPr>
                <w:sz w:val="16"/>
                <w:szCs w:val="16"/>
                <w:lang w:eastAsia="en-AU"/>
              </w:rPr>
            </w:pPr>
            <w:r w:rsidRPr="004A41E7">
              <w:rPr>
                <w:sz w:val="16"/>
                <w:szCs w:val="16"/>
                <w:lang w:eastAsia="en-AU"/>
              </w:rPr>
              <w:t>0.003406</w:t>
            </w:r>
          </w:p>
        </w:tc>
        <w:tc>
          <w:tcPr>
            <w:tcW w:w="896" w:type="dxa"/>
            <w:gridSpan w:val="2"/>
            <w:tcBorders>
              <w:top w:val="nil"/>
              <w:left w:val="nil"/>
              <w:bottom w:val="nil"/>
              <w:right w:val="nil"/>
            </w:tcBorders>
          </w:tcPr>
          <w:p w14:paraId="32AD1E63" w14:textId="77777777" w:rsidR="00DC23ED" w:rsidRPr="004A41E7" w:rsidRDefault="00DC23ED" w:rsidP="00DC23ED">
            <w:pPr>
              <w:pStyle w:val="TableText"/>
              <w:rPr>
                <w:sz w:val="16"/>
                <w:szCs w:val="16"/>
                <w:lang w:eastAsia="en-AU"/>
              </w:rPr>
            </w:pPr>
            <w:r w:rsidRPr="004A41E7">
              <w:rPr>
                <w:sz w:val="16"/>
                <w:szCs w:val="16"/>
                <w:lang w:eastAsia="en-AU"/>
              </w:rPr>
              <w:t>0.002945</w:t>
            </w:r>
          </w:p>
        </w:tc>
      </w:tr>
      <w:tr w:rsidR="00DC23ED" w:rsidRPr="004A41E7" w14:paraId="7A39FE2F" w14:textId="77777777">
        <w:trPr>
          <w:trHeight w:val="219"/>
        </w:trPr>
        <w:tc>
          <w:tcPr>
            <w:tcW w:w="1036" w:type="dxa"/>
            <w:tcBorders>
              <w:top w:val="nil"/>
              <w:left w:val="nil"/>
              <w:bottom w:val="nil"/>
              <w:right w:val="nil"/>
            </w:tcBorders>
          </w:tcPr>
          <w:p w14:paraId="09D12253"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68" w:type="dxa"/>
            <w:tcBorders>
              <w:top w:val="nil"/>
              <w:left w:val="nil"/>
              <w:bottom w:val="nil"/>
              <w:right w:val="nil"/>
            </w:tcBorders>
          </w:tcPr>
          <w:p w14:paraId="371E7BD5" w14:textId="77777777" w:rsidR="00DC23ED" w:rsidRPr="004A41E7" w:rsidRDefault="00DC23ED" w:rsidP="00DC23ED">
            <w:pPr>
              <w:pStyle w:val="TableText"/>
              <w:rPr>
                <w:sz w:val="16"/>
                <w:szCs w:val="16"/>
                <w:lang w:eastAsia="en-AU"/>
              </w:rPr>
            </w:pPr>
            <w:r w:rsidRPr="004A41E7">
              <w:rPr>
                <w:sz w:val="16"/>
                <w:szCs w:val="16"/>
                <w:lang w:eastAsia="en-AU"/>
              </w:rPr>
              <w:t>0.129453</w:t>
            </w:r>
          </w:p>
        </w:tc>
        <w:tc>
          <w:tcPr>
            <w:tcW w:w="882" w:type="dxa"/>
            <w:tcBorders>
              <w:top w:val="nil"/>
              <w:left w:val="nil"/>
              <w:bottom w:val="nil"/>
              <w:right w:val="nil"/>
            </w:tcBorders>
          </w:tcPr>
          <w:p w14:paraId="27815E44" w14:textId="77777777" w:rsidR="00DC23ED" w:rsidRPr="004A41E7" w:rsidRDefault="00DC23ED" w:rsidP="00DC23ED">
            <w:pPr>
              <w:pStyle w:val="TableText"/>
              <w:rPr>
                <w:sz w:val="16"/>
                <w:szCs w:val="16"/>
                <w:lang w:eastAsia="en-AU"/>
              </w:rPr>
            </w:pPr>
            <w:r w:rsidRPr="004A41E7">
              <w:rPr>
                <w:sz w:val="16"/>
                <w:szCs w:val="16"/>
                <w:lang w:eastAsia="en-AU"/>
              </w:rPr>
              <w:t>0.129475</w:t>
            </w:r>
          </w:p>
        </w:tc>
        <w:tc>
          <w:tcPr>
            <w:tcW w:w="840" w:type="dxa"/>
            <w:tcBorders>
              <w:top w:val="nil"/>
              <w:left w:val="nil"/>
              <w:bottom w:val="nil"/>
              <w:right w:val="nil"/>
            </w:tcBorders>
          </w:tcPr>
          <w:p w14:paraId="290A1FE9" w14:textId="77777777" w:rsidR="00DC23ED" w:rsidRPr="004A41E7" w:rsidRDefault="00DC23ED" w:rsidP="00DC23ED">
            <w:pPr>
              <w:pStyle w:val="TableText"/>
              <w:rPr>
                <w:sz w:val="16"/>
                <w:szCs w:val="16"/>
                <w:lang w:eastAsia="en-AU"/>
              </w:rPr>
            </w:pPr>
            <w:r w:rsidRPr="004A41E7">
              <w:rPr>
                <w:sz w:val="16"/>
                <w:szCs w:val="16"/>
                <w:lang w:eastAsia="en-AU"/>
              </w:rPr>
              <w:t>0.009845</w:t>
            </w:r>
          </w:p>
        </w:tc>
        <w:tc>
          <w:tcPr>
            <w:tcW w:w="910" w:type="dxa"/>
            <w:tcBorders>
              <w:top w:val="nil"/>
              <w:left w:val="nil"/>
              <w:bottom w:val="nil"/>
              <w:right w:val="nil"/>
            </w:tcBorders>
          </w:tcPr>
          <w:p w14:paraId="0476F2E2" w14:textId="77777777" w:rsidR="00DC23ED" w:rsidRPr="004A41E7" w:rsidRDefault="00DC23ED" w:rsidP="00DC23ED">
            <w:pPr>
              <w:pStyle w:val="TableText"/>
              <w:rPr>
                <w:sz w:val="16"/>
                <w:szCs w:val="16"/>
                <w:lang w:eastAsia="en-AU"/>
              </w:rPr>
            </w:pPr>
            <w:r w:rsidRPr="004A41E7">
              <w:rPr>
                <w:sz w:val="16"/>
                <w:szCs w:val="16"/>
                <w:lang w:eastAsia="en-AU"/>
              </w:rPr>
              <w:t>0.007991</w:t>
            </w:r>
          </w:p>
        </w:tc>
        <w:tc>
          <w:tcPr>
            <w:tcW w:w="882" w:type="dxa"/>
            <w:tcBorders>
              <w:top w:val="nil"/>
              <w:left w:val="nil"/>
              <w:bottom w:val="nil"/>
              <w:right w:val="nil"/>
            </w:tcBorders>
          </w:tcPr>
          <w:p w14:paraId="62507548" w14:textId="77777777" w:rsidR="00DC23ED" w:rsidRPr="004A41E7" w:rsidRDefault="00DC23ED" w:rsidP="00DC23ED">
            <w:pPr>
              <w:pStyle w:val="TableText"/>
              <w:rPr>
                <w:sz w:val="16"/>
                <w:szCs w:val="16"/>
                <w:lang w:eastAsia="en-AU"/>
              </w:rPr>
            </w:pPr>
            <w:r w:rsidRPr="004A41E7">
              <w:rPr>
                <w:sz w:val="16"/>
                <w:szCs w:val="16"/>
                <w:lang w:eastAsia="en-AU"/>
              </w:rPr>
              <w:t>0.008009</w:t>
            </w:r>
          </w:p>
        </w:tc>
        <w:tc>
          <w:tcPr>
            <w:tcW w:w="881" w:type="dxa"/>
            <w:tcBorders>
              <w:top w:val="nil"/>
              <w:left w:val="nil"/>
              <w:bottom w:val="nil"/>
              <w:right w:val="nil"/>
            </w:tcBorders>
          </w:tcPr>
          <w:p w14:paraId="43B0394D" w14:textId="77777777" w:rsidR="00DC23ED" w:rsidRPr="004A41E7" w:rsidRDefault="00DC23ED" w:rsidP="00DC23ED">
            <w:pPr>
              <w:pStyle w:val="TableText"/>
              <w:rPr>
                <w:sz w:val="16"/>
                <w:szCs w:val="16"/>
                <w:lang w:eastAsia="en-AU"/>
              </w:rPr>
            </w:pPr>
            <w:r w:rsidRPr="004A41E7">
              <w:rPr>
                <w:sz w:val="16"/>
                <w:szCs w:val="16"/>
                <w:lang w:eastAsia="en-AU"/>
              </w:rPr>
              <w:t>0.008029</w:t>
            </w:r>
          </w:p>
        </w:tc>
        <w:tc>
          <w:tcPr>
            <w:tcW w:w="882" w:type="dxa"/>
            <w:tcBorders>
              <w:top w:val="nil"/>
              <w:left w:val="nil"/>
              <w:bottom w:val="nil"/>
              <w:right w:val="nil"/>
            </w:tcBorders>
          </w:tcPr>
          <w:p w14:paraId="5A931943" w14:textId="77777777" w:rsidR="00DC23ED" w:rsidRPr="004A41E7" w:rsidRDefault="00DC23ED" w:rsidP="00DC23ED">
            <w:pPr>
              <w:pStyle w:val="TableText"/>
              <w:rPr>
                <w:sz w:val="16"/>
                <w:szCs w:val="16"/>
                <w:lang w:eastAsia="en-AU"/>
              </w:rPr>
            </w:pPr>
            <w:r w:rsidRPr="004A41E7">
              <w:rPr>
                <w:sz w:val="16"/>
                <w:szCs w:val="16"/>
                <w:lang w:eastAsia="en-AU"/>
              </w:rPr>
              <w:t>0.006904</w:t>
            </w:r>
          </w:p>
        </w:tc>
        <w:tc>
          <w:tcPr>
            <w:tcW w:w="882" w:type="dxa"/>
            <w:tcBorders>
              <w:top w:val="nil"/>
              <w:left w:val="nil"/>
              <w:bottom w:val="nil"/>
              <w:right w:val="nil"/>
            </w:tcBorders>
          </w:tcPr>
          <w:p w14:paraId="583CF475" w14:textId="77777777" w:rsidR="00DC23ED" w:rsidRPr="004A41E7" w:rsidRDefault="00DC23ED" w:rsidP="00DC23ED">
            <w:pPr>
              <w:pStyle w:val="TableText"/>
              <w:rPr>
                <w:sz w:val="16"/>
                <w:szCs w:val="16"/>
                <w:lang w:eastAsia="en-AU"/>
              </w:rPr>
            </w:pPr>
            <w:r w:rsidRPr="004A41E7">
              <w:rPr>
                <w:sz w:val="16"/>
                <w:szCs w:val="16"/>
                <w:lang w:eastAsia="en-AU"/>
              </w:rPr>
              <w:t>0.006922</w:t>
            </w:r>
          </w:p>
        </w:tc>
        <w:tc>
          <w:tcPr>
            <w:tcW w:w="896" w:type="dxa"/>
            <w:tcBorders>
              <w:top w:val="nil"/>
              <w:left w:val="nil"/>
              <w:bottom w:val="nil"/>
              <w:right w:val="nil"/>
            </w:tcBorders>
          </w:tcPr>
          <w:p w14:paraId="357B1388" w14:textId="77777777" w:rsidR="00DC23ED" w:rsidRPr="004A41E7" w:rsidRDefault="00DC23ED" w:rsidP="00DC23ED">
            <w:pPr>
              <w:pStyle w:val="TableText"/>
              <w:rPr>
                <w:sz w:val="16"/>
                <w:szCs w:val="16"/>
                <w:lang w:eastAsia="en-AU"/>
              </w:rPr>
            </w:pPr>
            <w:r w:rsidRPr="004A41E7">
              <w:rPr>
                <w:sz w:val="16"/>
                <w:szCs w:val="16"/>
                <w:lang w:eastAsia="en-AU"/>
              </w:rPr>
              <w:t>0.006940</w:t>
            </w:r>
          </w:p>
        </w:tc>
        <w:tc>
          <w:tcPr>
            <w:tcW w:w="882" w:type="dxa"/>
            <w:tcBorders>
              <w:top w:val="nil"/>
              <w:left w:val="nil"/>
              <w:bottom w:val="nil"/>
              <w:right w:val="nil"/>
            </w:tcBorders>
          </w:tcPr>
          <w:p w14:paraId="4DA918E1" w14:textId="77777777" w:rsidR="00DC23ED" w:rsidRPr="004A41E7" w:rsidRDefault="00DC23ED" w:rsidP="00DC23ED">
            <w:pPr>
              <w:pStyle w:val="TableText"/>
              <w:rPr>
                <w:sz w:val="16"/>
                <w:szCs w:val="16"/>
                <w:lang w:eastAsia="en-AU"/>
              </w:rPr>
            </w:pPr>
            <w:r w:rsidRPr="004A41E7">
              <w:rPr>
                <w:sz w:val="16"/>
                <w:szCs w:val="16"/>
                <w:lang w:eastAsia="en-AU"/>
              </w:rPr>
              <w:t>0.004258</w:t>
            </w:r>
          </w:p>
        </w:tc>
        <w:tc>
          <w:tcPr>
            <w:tcW w:w="882" w:type="dxa"/>
            <w:tcBorders>
              <w:top w:val="nil"/>
              <w:left w:val="nil"/>
              <w:bottom w:val="nil"/>
              <w:right w:val="nil"/>
            </w:tcBorders>
          </w:tcPr>
          <w:p w14:paraId="6B2C4CB9" w14:textId="77777777" w:rsidR="00DC23ED" w:rsidRPr="004A41E7" w:rsidRDefault="00DC23ED" w:rsidP="00DC23ED">
            <w:pPr>
              <w:pStyle w:val="TableText"/>
              <w:rPr>
                <w:sz w:val="16"/>
                <w:szCs w:val="16"/>
                <w:lang w:eastAsia="en-AU"/>
              </w:rPr>
            </w:pPr>
            <w:r w:rsidRPr="004A41E7">
              <w:rPr>
                <w:sz w:val="16"/>
                <w:szCs w:val="16"/>
                <w:lang w:eastAsia="en-AU"/>
              </w:rPr>
              <w:t>0.004258</w:t>
            </w:r>
          </w:p>
        </w:tc>
        <w:tc>
          <w:tcPr>
            <w:tcW w:w="909" w:type="dxa"/>
            <w:tcBorders>
              <w:top w:val="nil"/>
              <w:left w:val="nil"/>
              <w:bottom w:val="nil"/>
              <w:right w:val="nil"/>
            </w:tcBorders>
          </w:tcPr>
          <w:p w14:paraId="1D883F02" w14:textId="77777777" w:rsidR="00DC23ED" w:rsidRPr="004A41E7" w:rsidRDefault="00DC23ED" w:rsidP="00DC23ED">
            <w:pPr>
              <w:pStyle w:val="TableText"/>
              <w:rPr>
                <w:sz w:val="16"/>
                <w:szCs w:val="16"/>
                <w:lang w:eastAsia="en-AU"/>
              </w:rPr>
            </w:pPr>
            <w:r w:rsidRPr="004A41E7">
              <w:rPr>
                <w:sz w:val="16"/>
                <w:szCs w:val="16"/>
                <w:lang w:eastAsia="en-AU"/>
              </w:rPr>
              <w:t>0.004258</w:t>
            </w:r>
          </w:p>
        </w:tc>
        <w:tc>
          <w:tcPr>
            <w:tcW w:w="840" w:type="dxa"/>
            <w:tcBorders>
              <w:top w:val="nil"/>
              <w:left w:val="nil"/>
              <w:bottom w:val="nil"/>
              <w:right w:val="nil"/>
            </w:tcBorders>
          </w:tcPr>
          <w:p w14:paraId="0EE5F57D" w14:textId="77777777" w:rsidR="00DC23ED" w:rsidRPr="004A41E7" w:rsidRDefault="00DC23ED" w:rsidP="00DC23ED">
            <w:pPr>
              <w:pStyle w:val="TableText"/>
              <w:rPr>
                <w:sz w:val="16"/>
                <w:szCs w:val="16"/>
                <w:lang w:eastAsia="en-AU"/>
              </w:rPr>
            </w:pPr>
            <w:r w:rsidRPr="004A41E7">
              <w:rPr>
                <w:sz w:val="16"/>
                <w:szCs w:val="16"/>
                <w:lang w:eastAsia="en-AU"/>
              </w:rPr>
              <w:t>0.003911</w:t>
            </w:r>
          </w:p>
        </w:tc>
        <w:tc>
          <w:tcPr>
            <w:tcW w:w="868" w:type="dxa"/>
            <w:tcBorders>
              <w:top w:val="nil"/>
              <w:left w:val="nil"/>
              <w:bottom w:val="nil"/>
              <w:right w:val="nil"/>
            </w:tcBorders>
          </w:tcPr>
          <w:p w14:paraId="27077402" w14:textId="77777777" w:rsidR="00DC23ED" w:rsidRPr="004A41E7" w:rsidRDefault="00DC23ED" w:rsidP="00DC23ED">
            <w:pPr>
              <w:pStyle w:val="TableText"/>
              <w:rPr>
                <w:sz w:val="16"/>
                <w:szCs w:val="16"/>
                <w:lang w:eastAsia="en-AU"/>
              </w:rPr>
            </w:pPr>
            <w:r w:rsidRPr="004A41E7">
              <w:rPr>
                <w:sz w:val="16"/>
                <w:szCs w:val="16"/>
                <w:lang w:eastAsia="en-AU"/>
              </w:rPr>
              <w:t>0.003911</w:t>
            </w:r>
          </w:p>
        </w:tc>
        <w:tc>
          <w:tcPr>
            <w:tcW w:w="924" w:type="dxa"/>
            <w:tcBorders>
              <w:top w:val="nil"/>
              <w:left w:val="nil"/>
              <w:bottom w:val="nil"/>
              <w:right w:val="nil"/>
            </w:tcBorders>
          </w:tcPr>
          <w:p w14:paraId="63FA4206" w14:textId="77777777" w:rsidR="00DC23ED" w:rsidRPr="004A41E7" w:rsidRDefault="00DC23ED" w:rsidP="00DC23ED">
            <w:pPr>
              <w:pStyle w:val="TableText"/>
              <w:rPr>
                <w:sz w:val="16"/>
                <w:szCs w:val="16"/>
                <w:lang w:eastAsia="en-AU"/>
              </w:rPr>
            </w:pPr>
            <w:r w:rsidRPr="004A41E7">
              <w:rPr>
                <w:sz w:val="16"/>
                <w:szCs w:val="16"/>
                <w:lang w:eastAsia="en-AU"/>
              </w:rPr>
              <w:t>0.003911</w:t>
            </w:r>
          </w:p>
        </w:tc>
        <w:tc>
          <w:tcPr>
            <w:tcW w:w="896" w:type="dxa"/>
            <w:gridSpan w:val="2"/>
            <w:tcBorders>
              <w:top w:val="nil"/>
              <w:left w:val="nil"/>
              <w:bottom w:val="nil"/>
              <w:right w:val="nil"/>
            </w:tcBorders>
          </w:tcPr>
          <w:p w14:paraId="12C3BD18" w14:textId="77777777" w:rsidR="00DC23ED" w:rsidRPr="004A41E7" w:rsidRDefault="00DC23ED" w:rsidP="00DC23ED">
            <w:pPr>
              <w:pStyle w:val="TableText"/>
              <w:rPr>
                <w:sz w:val="16"/>
                <w:szCs w:val="16"/>
                <w:lang w:eastAsia="en-AU"/>
              </w:rPr>
            </w:pPr>
            <w:r w:rsidRPr="004A41E7">
              <w:rPr>
                <w:sz w:val="16"/>
                <w:szCs w:val="16"/>
                <w:lang w:eastAsia="en-AU"/>
              </w:rPr>
              <w:t>0.003376</w:t>
            </w:r>
          </w:p>
        </w:tc>
      </w:tr>
      <w:tr w:rsidR="00DC23ED" w:rsidRPr="004A41E7" w14:paraId="0FB8551F" w14:textId="77777777">
        <w:trPr>
          <w:trHeight w:val="219"/>
        </w:trPr>
        <w:tc>
          <w:tcPr>
            <w:tcW w:w="1036" w:type="dxa"/>
            <w:tcBorders>
              <w:top w:val="nil"/>
              <w:left w:val="nil"/>
              <w:bottom w:val="nil"/>
              <w:right w:val="nil"/>
            </w:tcBorders>
          </w:tcPr>
          <w:p w14:paraId="1DD94152"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68" w:type="dxa"/>
            <w:tcBorders>
              <w:top w:val="nil"/>
              <w:left w:val="nil"/>
              <w:bottom w:val="nil"/>
              <w:right w:val="nil"/>
            </w:tcBorders>
          </w:tcPr>
          <w:p w14:paraId="32AB9E2A" w14:textId="77777777" w:rsidR="00DC23ED" w:rsidRPr="004A41E7" w:rsidRDefault="00DC23ED" w:rsidP="00DC23ED">
            <w:pPr>
              <w:pStyle w:val="TableText"/>
              <w:rPr>
                <w:sz w:val="16"/>
                <w:szCs w:val="16"/>
                <w:lang w:eastAsia="en-AU"/>
              </w:rPr>
            </w:pPr>
            <w:r w:rsidRPr="004A41E7">
              <w:rPr>
                <w:sz w:val="16"/>
                <w:szCs w:val="16"/>
                <w:lang w:eastAsia="en-AU"/>
              </w:rPr>
              <w:t>0.130783</w:t>
            </w:r>
          </w:p>
        </w:tc>
        <w:tc>
          <w:tcPr>
            <w:tcW w:w="882" w:type="dxa"/>
            <w:tcBorders>
              <w:top w:val="nil"/>
              <w:left w:val="nil"/>
              <w:bottom w:val="nil"/>
              <w:right w:val="nil"/>
            </w:tcBorders>
          </w:tcPr>
          <w:p w14:paraId="7CDF6DA6" w14:textId="77777777" w:rsidR="00DC23ED" w:rsidRPr="004A41E7" w:rsidRDefault="00DC23ED" w:rsidP="00DC23ED">
            <w:pPr>
              <w:pStyle w:val="TableText"/>
              <w:rPr>
                <w:sz w:val="16"/>
                <w:szCs w:val="16"/>
                <w:lang w:eastAsia="en-AU"/>
              </w:rPr>
            </w:pPr>
            <w:r w:rsidRPr="004A41E7">
              <w:rPr>
                <w:sz w:val="16"/>
                <w:szCs w:val="16"/>
                <w:lang w:eastAsia="en-AU"/>
              </w:rPr>
              <w:t>0.130809</w:t>
            </w:r>
          </w:p>
        </w:tc>
        <w:tc>
          <w:tcPr>
            <w:tcW w:w="840" w:type="dxa"/>
            <w:tcBorders>
              <w:top w:val="nil"/>
              <w:left w:val="nil"/>
              <w:bottom w:val="nil"/>
              <w:right w:val="nil"/>
            </w:tcBorders>
          </w:tcPr>
          <w:p w14:paraId="227E6295" w14:textId="77777777" w:rsidR="00DC23ED" w:rsidRPr="004A41E7" w:rsidRDefault="00DC23ED" w:rsidP="00DC23ED">
            <w:pPr>
              <w:pStyle w:val="TableText"/>
              <w:rPr>
                <w:sz w:val="16"/>
                <w:szCs w:val="16"/>
                <w:lang w:eastAsia="en-AU"/>
              </w:rPr>
            </w:pPr>
            <w:r w:rsidRPr="004A41E7">
              <w:rPr>
                <w:sz w:val="16"/>
                <w:szCs w:val="16"/>
                <w:lang w:eastAsia="en-AU"/>
              </w:rPr>
              <w:t>0.011272</w:t>
            </w:r>
          </w:p>
        </w:tc>
        <w:tc>
          <w:tcPr>
            <w:tcW w:w="910" w:type="dxa"/>
            <w:tcBorders>
              <w:top w:val="nil"/>
              <w:left w:val="nil"/>
              <w:bottom w:val="nil"/>
              <w:right w:val="nil"/>
            </w:tcBorders>
          </w:tcPr>
          <w:p w14:paraId="6598A98C" w14:textId="77777777" w:rsidR="00DC23ED" w:rsidRPr="004A41E7" w:rsidRDefault="00DC23ED" w:rsidP="00DC23ED">
            <w:pPr>
              <w:pStyle w:val="TableText"/>
              <w:rPr>
                <w:sz w:val="16"/>
                <w:szCs w:val="16"/>
                <w:lang w:eastAsia="en-AU"/>
              </w:rPr>
            </w:pPr>
            <w:r w:rsidRPr="004A41E7">
              <w:rPr>
                <w:sz w:val="16"/>
                <w:szCs w:val="16"/>
                <w:lang w:eastAsia="en-AU"/>
              </w:rPr>
              <w:t>0.009193</w:t>
            </w:r>
          </w:p>
        </w:tc>
        <w:tc>
          <w:tcPr>
            <w:tcW w:w="882" w:type="dxa"/>
            <w:tcBorders>
              <w:top w:val="nil"/>
              <w:left w:val="nil"/>
              <w:bottom w:val="nil"/>
              <w:right w:val="nil"/>
            </w:tcBorders>
          </w:tcPr>
          <w:p w14:paraId="2CAD3B46" w14:textId="77777777" w:rsidR="00DC23ED" w:rsidRPr="004A41E7" w:rsidRDefault="00DC23ED" w:rsidP="00DC23ED">
            <w:pPr>
              <w:pStyle w:val="TableText"/>
              <w:rPr>
                <w:sz w:val="16"/>
                <w:szCs w:val="16"/>
                <w:lang w:eastAsia="en-AU"/>
              </w:rPr>
            </w:pPr>
            <w:r w:rsidRPr="004A41E7">
              <w:rPr>
                <w:sz w:val="16"/>
                <w:szCs w:val="16"/>
                <w:lang w:eastAsia="en-AU"/>
              </w:rPr>
              <w:t>0.009214</w:t>
            </w:r>
          </w:p>
        </w:tc>
        <w:tc>
          <w:tcPr>
            <w:tcW w:w="881" w:type="dxa"/>
            <w:tcBorders>
              <w:top w:val="nil"/>
              <w:left w:val="nil"/>
              <w:bottom w:val="nil"/>
              <w:right w:val="nil"/>
            </w:tcBorders>
          </w:tcPr>
          <w:p w14:paraId="0CC7B6FD" w14:textId="77777777" w:rsidR="00DC23ED" w:rsidRPr="004A41E7" w:rsidRDefault="00DC23ED" w:rsidP="00DC23ED">
            <w:pPr>
              <w:pStyle w:val="TableText"/>
              <w:rPr>
                <w:sz w:val="16"/>
                <w:szCs w:val="16"/>
                <w:lang w:eastAsia="en-AU"/>
              </w:rPr>
            </w:pPr>
            <w:r w:rsidRPr="004A41E7">
              <w:rPr>
                <w:sz w:val="16"/>
                <w:szCs w:val="16"/>
                <w:lang w:eastAsia="en-AU"/>
              </w:rPr>
              <w:t>0.009239</w:t>
            </w:r>
          </w:p>
        </w:tc>
        <w:tc>
          <w:tcPr>
            <w:tcW w:w="882" w:type="dxa"/>
            <w:tcBorders>
              <w:top w:val="nil"/>
              <w:left w:val="nil"/>
              <w:bottom w:val="nil"/>
              <w:right w:val="nil"/>
            </w:tcBorders>
          </w:tcPr>
          <w:p w14:paraId="64C3B11E" w14:textId="77777777" w:rsidR="00DC23ED" w:rsidRPr="004A41E7" w:rsidRDefault="00DC23ED" w:rsidP="00DC23ED">
            <w:pPr>
              <w:pStyle w:val="TableText"/>
              <w:rPr>
                <w:sz w:val="16"/>
                <w:szCs w:val="16"/>
                <w:lang w:eastAsia="en-AU"/>
              </w:rPr>
            </w:pPr>
            <w:r w:rsidRPr="004A41E7">
              <w:rPr>
                <w:sz w:val="16"/>
                <w:szCs w:val="16"/>
                <w:lang w:eastAsia="en-AU"/>
              </w:rPr>
              <w:t>0.007974</w:t>
            </w:r>
          </w:p>
        </w:tc>
        <w:tc>
          <w:tcPr>
            <w:tcW w:w="882" w:type="dxa"/>
            <w:tcBorders>
              <w:top w:val="nil"/>
              <w:left w:val="nil"/>
              <w:bottom w:val="nil"/>
              <w:right w:val="nil"/>
            </w:tcBorders>
          </w:tcPr>
          <w:p w14:paraId="426EC85B" w14:textId="77777777" w:rsidR="00DC23ED" w:rsidRPr="004A41E7" w:rsidRDefault="00DC23ED" w:rsidP="00DC23ED">
            <w:pPr>
              <w:pStyle w:val="TableText"/>
              <w:rPr>
                <w:sz w:val="16"/>
                <w:szCs w:val="16"/>
                <w:lang w:eastAsia="en-AU"/>
              </w:rPr>
            </w:pPr>
            <w:r w:rsidRPr="004A41E7">
              <w:rPr>
                <w:sz w:val="16"/>
                <w:szCs w:val="16"/>
                <w:lang w:eastAsia="en-AU"/>
              </w:rPr>
              <w:t>0.007996</w:t>
            </w:r>
          </w:p>
        </w:tc>
        <w:tc>
          <w:tcPr>
            <w:tcW w:w="896" w:type="dxa"/>
            <w:tcBorders>
              <w:top w:val="nil"/>
              <w:left w:val="nil"/>
              <w:bottom w:val="nil"/>
              <w:right w:val="nil"/>
            </w:tcBorders>
          </w:tcPr>
          <w:p w14:paraId="2F091996" w14:textId="77777777" w:rsidR="00DC23ED" w:rsidRPr="004A41E7" w:rsidRDefault="00DC23ED" w:rsidP="00DC23ED">
            <w:pPr>
              <w:pStyle w:val="TableText"/>
              <w:rPr>
                <w:sz w:val="16"/>
                <w:szCs w:val="16"/>
                <w:lang w:eastAsia="en-AU"/>
              </w:rPr>
            </w:pPr>
            <w:r w:rsidRPr="004A41E7">
              <w:rPr>
                <w:sz w:val="16"/>
                <w:szCs w:val="16"/>
                <w:lang w:eastAsia="en-AU"/>
              </w:rPr>
              <w:t>0.008020</w:t>
            </w:r>
          </w:p>
        </w:tc>
        <w:tc>
          <w:tcPr>
            <w:tcW w:w="882" w:type="dxa"/>
            <w:tcBorders>
              <w:top w:val="nil"/>
              <w:left w:val="nil"/>
              <w:bottom w:val="nil"/>
              <w:right w:val="nil"/>
            </w:tcBorders>
          </w:tcPr>
          <w:p w14:paraId="0B2750C2" w14:textId="77777777" w:rsidR="00DC23ED" w:rsidRPr="004A41E7" w:rsidRDefault="00DC23ED" w:rsidP="00DC23ED">
            <w:pPr>
              <w:pStyle w:val="TableText"/>
              <w:rPr>
                <w:sz w:val="16"/>
                <w:szCs w:val="16"/>
                <w:lang w:eastAsia="en-AU"/>
              </w:rPr>
            </w:pPr>
            <w:r w:rsidRPr="004A41E7">
              <w:rPr>
                <w:sz w:val="16"/>
                <w:szCs w:val="16"/>
                <w:lang w:eastAsia="en-AU"/>
              </w:rPr>
              <w:t>0.004940</w:t>
            </w:r>
          </w:p>
        </w:tc>
        <w:tc>
          <w:tcPr>
            <w:tcW w:w="882" w:type="dxa"/>
            <w:tcBorders>
              <w:top w:val="nil"/>
              <w:left w:val="nil"/>
              <w:bottom w:val="nil"/>
              <w:right w:val="nil"/>
            </w:tcBorders>
          </w:tcPr>
          <w:p w14:paraId="7E51DDF7" w14:textId="77777777" w:rsidR="00DC23ED" w:rsidRPr="004A41E7" w:rsidRDefault="00DC23ED" w:rsidP="00DC23ED">
            <w:pPr>
              <w:pStyle w:val="TableText"/>
              <w:rPr>
                <w:sz w:val="16"/>
                <w:szCs w:val="16"/>
                <w:lang w:eastAsia="en-AU"/>
              </w:rPr>
            </w:pPr>
            <w:r w:rsidRPr="004A41E7">
              <w:rPr>
                <w:sz w:val="16"/>
                <w:szCs w:val="16"/>
                <w:lang w:eastAsia="en-AU"/>
              </w:rPr>
              <w:t>0.004940</w:t>
            </w:r>
          </w:p>
        </w:tc>
        <w:tc>
          <w:tcPr>
            <w:tcW w:w="909" w:type="dxa"/>
            <w:tcBorders>
              <w:top w:val="nil"/>
              <w:left w:val="nil"/>
              <w:bottom w:val="nil"/>
              <w:right w:val="nil"/>
            </w:tcBorders>
          </w:tcPr>
          <w:p w14:paraId="25BD557A" w14:textId="77777777" w:rsidR="00DC23ED" w:rsidRPr="004A41E7" w:rsidRDefault="00DC23ED" w:rsidP="00DC23ED">
            <w:pPr>
              <w:pStyle w:val="TableText"/>
              <w:rPr>
                <w:sz w:val="16"/>
                <w:szCs w:val="16"/>
                <w:lang w:eastAsia="en-AU"/>
              </w:rPr>
            </w:pPr>
            <w:r w:rsidRPr="004A41E7">
              <w:rPr>
                <w:sz w:val="16"/>
                <w:szCs w:val="16"/>
                <w:lang w:eastAsia="en-AU"/>
              </w:rPr>
              <w:t>0.004940</w:t>
            </w:r>
          </w:p>
        </w:tc>
        <w:tc>
          <w:tcPr>
            <w:tcW w:w="840" w:type="dxa"/>
            <w:tcBorders>
              <w:top w:val="nil"/>
              <w:left w:val="nil"/>
              <w:bottom w:val="nil"/>
              <w:right w:val="nil"/>
            </w:tcBorders>
          </w:tcPr>
          <w:p w14:paraId="6B84EFD3" w14:textId="77777777" w:rsidR="00DC23ED" w:rsidRPr="004A41E7" w:rsidRDefault="00DC23ED" w:rsidP="00DC23ED">
            <w:pPr>
              <w:pStyle w:val="TableText"/>
              <w:rPr>
                <w:sz w:val="16"/>
                <w:szCs w:val="16"/>
                <w:lang w:eastAsia="en-AU"/>
              </w:rPr>
            </w:pPr>
            <w:r w:rsidRPr="004A41E7">
              <w:rPr>
                <w:sz w:val="16"/>
                <w:szCs w:val="16"/>
                <w:lang w:eastAsia="en-AU"/>
              </w:rPr>
              <w:t>0.004549</w:t>
            </w:r>
          </w:p>
        </w:tc>
        <w:tc>
          <w:tcPr>
            <w:tcW w:w="868" w:type="dxa"/>
            <w:tcBorders>
              <w:top w:val="nil"/>
              <w:left w:val="nil"/>
              <w:bottom w:val="nil"/>
              <w:right w:val="nil"/>
            </w:tcBorders>
          </w:tcPr>
          <w:p w14:paraId="65F16EEE" w14:textId="77777777" w:rsidR="00DC23ED" w:rsidRPr="004A41E7" w:rsidRDefault="00DC23ED" w:rsidP="00DC23ED">
            <w:pPr>
              <w:pStyle w:val="TableText"/>
              <w:rPr>
                <w:sz w:val="16"/>
                <w:szCs w:val="16"/>
                <w:lang w:eastAsia="en-AU"/>
              </w:rPr>
            </w:pPr>
            <w:r w:rsidRPr="004A41E7">
              <w:rPr>
                <w:sz w:val="16"/>
                <w:szCs w:val="16"/>
                <w:lang w:eastAsia="en-AU"/>
              </w:rPr>
              <w:t>0.004549</w:t>
            </w:r>
          </w:p>
        </w:tc>
        <w:tc>
          <w:tcPr>
            <w:tcW w:w="924" w:type="dxa"/>
            <w:tcBorders>
              <w:top w:val="nil"/>
              <w:left w:val="nil"/>
              <w:bottom w:val="nil"/>
              <w:right w:val="nil"/>
            </w:tcBorders>
          </w:tcPr>
          <w:p w14:paraId="7A399545" w14:textId="77777777" w:rsidR="00DC23ED" w:rsidRPr="004A41E7" w:rsidRDefault="00DC23ED" w:rsidP="00DC23ED">
            <w:pPr>
              <w:pStyle w:val="TableText"/>
              <w:rPr>
                <w:sz w:val="16"/>
                <w:szCs w:val="16"/>
                <w:lang w:eastAsia="en-AU"/>
              </w:rPr>
            </w:pPr>
            <w:r w:rsidRPr="004A41E7">
              <w:rPr>
                <w:sz w:val="16"/>
                <w:szCs w:val="16"/>
                <w:lang w:eastAsia="en-AU"/>
              </w:rPr>
              <w:t>0.004549</w:t>
            </w:r>
          </w:p>
        </w:tc>
        <w:tc>
          <w:tcPr>
            <w:tcW w:w="896" w:type="dxa"/>
            <w:gridSpan w:val="2"/>
            <w:tcBorders>
              <w:top w:val="nil"/>
              <w:left w:val="nil"/>
              <w:bottom w:val="nil"/>
              <w:right w:val="nil"/>
            </w:tcBorders>
          </w:tcPr>
          <w:p w14:paraId="0E207F17" w14:textId="77777777" w:rsidR="00DC23ED" w:rsidRPr="004A41E7" w:rsidRDefault="00DC23ED" w:rsidP="00DC23ED">
            <w:pPr>
              <w:pStyle w:val="TableText"/>
              <w:rPr>
                <w:sz w:val="16"/>
                <w:szCs w:val="16"/>
                <w:lang w:eastAsia="en-AU"/>
              </w:rPr>
            </w:pPr>
            <w:r w:rsidRPr="004A41E7">
              <w:rPr>
                <w:sz w:val="16"/>
                <w:szCs w:val="16"/>
                <w:lang w:eastAsia="en-AU"/>
              </w:rPr>
              <w:t>0.003931</w:t>
            </w:r>
          </w:p>
        </w:tc>
      </w:tr>
      <w:tr w:rsidR="00DC23ED" w:rsidRPr="004A41E7" w14:paraId="3737E479" w14:textId="77777777">
        <w:trPr>
          <w:trHeight w:val="219"/>
        </w:trPr>
        <w:tc>
          <w:tcPr>
            <w:tcW w:w="1036" w:type="dxa"/>
            <w:tcBorders>
              <w:top w:val="nil"/>
              <w:left w:val="nil"/>
              <w:bottom w:val="nil"/>
              <w:right w:val="nil"/>
            </w:tcBorders>
          </w:tcPr>
          <w:p w14:paraId="2DA64FD8"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68" w:type="dxa"/>
            <w:tcBorders>
              <w:top w:val="nil"/>
              <w:left w:val="nil"/>
              <w:bottom w:val="nil"/>
              <w:right w:val="nil"/>
            </w:tcBorders>
          </w:tcPr>
          <w:p w14:paraId="6051D32E" w14:textId="77777777" w:rsidR="00DC23ED" w:rsidRPr="004A41E7" w:rsidRDefault="00DC23ED" w:rsidP="00DC23ED">
            <w:pPr>
              <w:pStyle w:val="TableText"/>
              <w:rPr>
                <w:sz w:val="16"/>
                <w:szCs w:val="16"/>
                <w:lang w:eastAsia="en-AU"/>
              </w:rPr>
            </w:pPr>
            <w:r w:rsidRPr="004A41E7">
              <w:rPr>
                <w:sz w:val="16"/>
                <w:szCs w:val="16"/>
                <w:lang w:eastAsia="en-AU"/>
              </w:rPr>
              <w:t>0.130776</w:t>
            </w:r>
          </w:p>
        </w:tc>
        <w:tc>
          <w:tcPr>
            <w:tcW w:w="882" w:type="dxa"/>
            <w:tcBorders>
              <w:top w:val="nil"/>
              <w:left w:val="nil"/>
              <w:bottom w:val="nil"/>
              <w:right w:val="nil"/>
            </w:tcBorders>
          </w:tcPr>
          <w:p w14:paraId="3E1F7104" w14:textId="77777777" w:rsidR="00DC23ED" w:rsidRPr="004A41E7" w:rsidRDefault="00DC23ED" w:rsidP="00DC23ED">
            <w:pPr>
              <w:pStyle w:val="TableText"/>
              <w:rPr>
                <w:sz w:val="16"/>
                <w:szCs w:val="16"/>
                <w:lang w:eastAsia="en-AU"/>
              </w:rPr>
            </w:pPr>
            <w:r w:rsidRPr="004A41E7">
              <w:rPr>
                <w:sz w:val="16"/>
                <w:szCs w:val="16"/>
                <w:lang w:eastAsia="en-AU"/>
              </w:rPr>
              <w:t>0.130796</w:t>
            </w:r>
          </w:p>
        </w:tc>
        <w:tc>
          <w:tcPr>
            <w:tcW w:w="840" w:type="dxa"/>
            <w:tcBorders>
              <w:top w:val="nil"/>
              <w:left w:val="nil"/>
              <w:bottom w:val="nil"/>
              <w:right w:val="nil"/>
            </w:tcBorders>
          </w:tcPr>
          <w:p w14:paraId="573F701B" w14:textId="77777777" w:rsidR="00DC23ED" w:rsidRPr="004A41E7" w:rsidRDefault="00DC23ED" w:rsidP="00DC23ED">
            <w:pPr>
              <w:pStyle w:val="TableText"/>
              <w:rPr>
                <w:sz w:val="16"/>
                <w:szCs w:val="16"/>
                <w:lang w:eastAsia="en-AU"/>
              </w:rPr>
            </w:pPr>
            <w:r w:rsidRPr="004A41E7">
              <w:rPr>
                <w:sz w:val="16"/>
                <w:szCs w:val="16"/>
                <w:lang w:eastAsia="en-AU"/>
              </w:rPr>
              <w:t>0.011536</w:t>
            </w:r>
          </w:p>
        </w:tc>
        <w:tc>
          <w:tcPr>
            <w:tcW w:w="910" w:type="dxa"/>
            <w:tcBorders>
              <w:top w:val="nil"/>
              <w:left w:val="nil"/>
              <w:bottom w:val="nil"/>
              <w:right w:val="nil"/>
            </w:tcBorders>
          </w:tcPr>
          <w:p w14:paraId="37BCAADA" w14:textId="77777777" w:rsidR="00DC23ED" w:rsidRPr="004A41E7" w:rsidRDefault="00DC23ED" w:rsidP="00DC23ED">
            <w:pPr>
              <w:pStyle w:val="TableText"/>
              <w:rPr>
                <w:sz w:val="16"/>
                <w:szCs w:val="16"/>
                <w:lang w:eastAsia="en-AU"/>
              </w:rPr>
            </w:pPr>
            <w:r w:rsidRPr="004A41E7">
              <w:rPr>
                <w:sz w:val="16"/>
                <w:szCs w:val="16"/>
                <w:lang w:eastAsia="en-AU"/>
              </w:rPr>
              <w:t>0.009817</w:t>
            </w:r>
          </w:p>
        </w:tc>
        <w:tc>
          <w:tcPr>
            <w:tcW w:w="882" w:type="dxa"/>
            <w:tcBorders>
              <w:top w:val="nil"/>
              <w:left w:val="nil"/>
              <w:bottom w:val="nil"/>
              <w:right w:val="nil"/>
            </w:tcBorders>
          </w:tcPr>
          <w:p w14:paraId="5BF34E60" w14:textId="77777777" w:rsidR="00DC23ED" w:rsidRPr="004A41E7" w:rsidRDefault="00DC23ED" w:rsidP="00DC23ED">
            <w:pPr>
              <w:pStyle w:val="TableText"/>
              <w:rPr>
                <w:sz w:val="16"/>
                <w:szCs w:val="16"/>
                <w:lang w:eastAsia="en-AU"/>
              </w:rPr>
            </w:pPr>
            <w:r w:rsidRPr="004A41E7">
              <w:rPr>
                <w:sz w:val="16"/>
                <w:szCs w:val="16"/>
                <w:lang w:eastAsia="en-AU"/>
              </w:rPr>
              <w:t>0.009839</w:t>
            </w:r>
          </w:p>
        </w:tc>
        <w:tc>
          <w:tcPr>
            <w:tcW w:w="881" w:type="dxa"/>
            <w:tcBorders>
              <w:top w:val="nil"/>
              <w:left w:val="nil"/>
              <w:bottom w:val="nil"/>
              <w:right w:val="nil"/>
            </w:tcBorders>
          </w:tcPr>
          <w:p w14:paraId="2012A945" w14:textId="77777777" w:rsidR="00DC23ED" w:rsidRPr="004A41E7" w:rsidRDefault="00DC23ED" w:rsidP="00DC23ED">
            <w:pPr>
              <w:pStyle w:val="TableText"/>
              <w:rPr>
                <w:sz w:val="16"/>
                <w:szCs w:val="16"/>
                <w:lang w:eastAsia="en-AU"/>
              </w:rPr>
            </w:pPr>
            <w:r w:rsidRPr="004A41E7">
              <w:rPr>
                <w:sz w:val="16"/>
                <w:szCs w:val="16"/>
                <w:lang w:eastAsia="en-AU"/>
              </w:rPr>
              <w:t>0.009865</w:t>
            </w:r>
          </w:p>
        </w:tc>
        <w:tc>
          <w:tcPr>
            <w:tcW w:w="882" w:type="dxa"/>
            <w:tcBorders>
              <w:top w:val="nil"/>
              <w:left w:val="nil"/>
              <w:bottom w:val="nil"/>
              <w:right w:val="nil"/>
            </w:tcBorders>
          </w:tcPr>
          <w:p w14:paraId="06F4813B" w14:textId="77777777" w:rsidR="00DC23ED" w:rsidRPr="004A41E7" w:rsidRDefault="00DC23ED" w:rsidP="00DC23ED">
            <w:pPr>
              <w:pStyle w:val="TableText"/>
              <w:rPr>
                <w:sz w:val="16"/>
                <w:szCs w:val="16"/>
                <w:lang w:eastAsia="en-AU"/>
              </w:rPr>
            </w:pPr>
            <w:r w:rsidRPr="004A41E7">
              <w:rPr>
                <w:sz w:val="16"/>
                <w:szCs w:val="16"/>
                <w:lang w:eastAsia="en-AU"/>
              </w:rPr>
              <w:t>0.008685</w:t>
            </w:r>
          </w:p>
        </w:tc>
        <w:tc>
          <w:tcPr>
            <w:tcW w:w="882" w:type="dxa"/>
            <w:tcBorders>
              <w:top w:val="nil"/>
              <w:left w:val="nil"/>
              <w:bottom w:val="nil"/>
              <w:right w:val="nil"/>
            </w:tcBorders>
          </w:tcPr>
          <w:p w14:paraId="6D0E5AA5" w14:textId="77777777" w:rsidR="00DC23ED" w:rsidRPr="004A41E7" w:rsidRDefault="00DC23ED" w:rsidP="00DC23ED">
            <w:pPr>
              <w:pStyle w:val="TableText"/>
              <w:rPr>
                <w:sz w:val="16"/>
                <w:szCs w:val="16"/>
                <w:lang w:eastAsia="en-AU"/>
              </w:rPr>
            </w:pPr>
            <w:r w:rsidRPr="004A41E7">
              <w:rPr>
                <w:sz w:val="16"/>
                <w:szCs w:val="16"/>
                <w:lang w:eastAsia="en-AU"/>
              </w:rPr>
              <w:t>0.008712</w:t>
            </w:r>
          </w:p>
        </w:tc>
        <w:tc>
          <w:tcPr>
            <w:tcW w:w="896" w:type="dxa"/>
            <w:tcBorders>
              <w:top w:val="nil"/>
              <w:left w:val="nil"/>
              <w:bottom w:val="nil"/>
              <w:right w:val="nil"/>
            </w:tcBorders>
          </w:tcPr>
          <w:p w14:paraId="5AB85E35" w14:textId="77777777" w:rsidR="00DC23ED" w:rsidRPr="004A41E7" w:rsidRDefault="00DC23ED" w:rsidP="00DC23ED">
            <w:pPr>
              <w:pStyle w:val="TableText"/>
              <w:rPr>
                <w:sz w:val="16"/>
                <w:szCs w:val="16"/>
                <w:lang w:eastAsia="en-AU"/>
              </w:rPr>
            </w:pPr>
            <w:r w:rsidRPr="004A41E7">
              <w:rPr>
                <w:sz w:val="16"/>
                <w:szCs w:val="16"/>
                <w:lang w:eastAsia="en-AU"/>
              </w:rPr>
              <w:t>0.008740</w:t>
            </w:r>
          </w:p>
        </w:tc>
        <w:tc>
          <w:tcPr>
            <w:tcW w:w="882" w:type="dxa"/>
            <w:tcBorders>
              <w:top w:val="nil"/>
              <w:left w:val="nil"/>
              <w:bottom w:val="nil"/>
              <w:right w:val="nil"/>
            </w:tcBorders>
          </w:tcPr>
          <w:p w14:paraId="6E02F13E" w14:textId="77777777" w:rsidR="00DC23ED" w:rsidRPr="004A41E7" w:rsidRDefault="00DC23ED" w:rsidP="00DC23ED">
            <w:pPr>
              <w:pStyle w:val="TableText"/>
              <w:rPr>
                <w:sz w:val="16"/>
                <w:szCs w:val="16"/>
                <w:lang w:eastAsia="en-AU"/>
              </w:rPr>
            </w:pPr>
            <w:r w:rsidRPr="004A41E7">
              <w:rPr>
                <w:sz w:val="16"/>
                <w:szCs w:val="16"/>
                <w:lang w:eastAsia="en-AU"/>
              </w:rPr>
              <w:t>0.005453</w:t>
            </w:r>
          </w:p>
        </w:tc>
        <w:tc>
          <w:tcPr>
            <w:tcW w:w="882" w:type="dxa"/>
            <w:tcBorders>
              <w:top w:val="nil"/>
              <w:left w:val="nil"/>
              <w:bottom w:val="nil"/>
              <w:right w:val="nil"/>
            </w:tcBorders>
          </w:tcPr>
          <w:p w14:paraId="01EDB723" w14:textId="77777777" w:rsidR="00DC23ED" w:rsidRPr="004A41E7" w:rsidRDefault="00DC23ED" w:rsidP="00DC23ED">
            <w:pPr>
              <w:pStyle w:val="TableText"/>
              <w:rPr>
                <w:sz w:val="16"/>
                <w:szCs w:val="16"/>
                <w:lang w:eastAsia="en-AU"/>
              </w:rPr>
            </w:pPr>
            <w:r w:rsidRPr="004A41E7">
              <w:rPr>
                <w:sz w:val="16"/>
                <w:szCs w:val="16"/>
                <w:lang w:eastAsia="en-AU"/>
              </w:rPr>
              <w:t>0.005453</w:t>
            </w:r>
          </w:p>
        </w:tc>
        <w:tc>
          <w:tcPr>
            <w:tcW w:w="909" w:type="dxa"/>
            <w:tcBorders>
              <w:top w:val="nil"/>
              <w:left w:val="nil"/>
              <w:bottom w:val="nil"/>
              <w:right w:val="nil"/>
            </w:tcBorders>
          </w:tcPr>
          <w:p w14:paraId="17976480" w14:textId="77777777" w:rsidR="00DC23ED" w:rsidRPr="004A41E7" w:rsidRDefault="00DC23ED" w:rsidP="00DC23ED">
            <w:pPr>
              <w:pStyle w:val="TableText"/>
              <w:rPr>
                <w:sz w:val="16"/>
                <w:szCs w:val="16"/>
                <w:lang w:eastAsia="en-AU"/>
              </w:rPr>
            </w:pPr>
            <w:r w:rsidRPr="004A41E7">
              <w:rPr>
                <w:sz w:val="16"/>
                <w:szCs w:val="16"/>
                <w:lang w:eastAsia="en-AU"/>
              </w:rPr>
              <w:t>0.005453</w:t>
            </w:r>
          </w:p>
        </w:tc>
        <w:tc>
          <w:tcPr>
            <w:tcW w:w="840" w:type="dxa"/>
            <w:tcBorders>
              <w:top w:val="nil"/>
              <w:left w:val="nil"/>
              <w:bottom w:val="nil"/>
              <w:right w:val="nil"/>
            </w:tcBorders>
          </w:tcPr>
          <w:p w14:paraId="25F7517B" w14:textId="77777777" w:rsidR="00DC23ED" w:rsidRPr="004A41E7" w:rsidRDefault="00DC23ED" w:rsidP="00DC23ED">
            <w:pPr>
              <w:pStyle w:val="TableText"/>
              <w:rPr>
                <w:sz w:val="16"/>
                <w:szCs w:val="16"/>
                <w:lang w:eastAsia="en-AU"/>
              </w:rPr>
            </w:pPr>
            <w:r w:rsidRPr="004A41E7">
              <w:rPr>
                <w:sz w:val="16"/>
                <w:szCs w:val="16"/>
                <w:lang w:eastAsia="en-AU"/>
              </w:rPr>
              <w:t>0.005057</w:t>
            </w:r>
          </w:p>
        </w:tc>
        <w:tc>
          <w:tcPr>
            <w:tcW w:w="868" w:type="dxa"/>
            <w:tcBorders>
              <w:top w:val="nil"/>
              <w:left w:val="nil"/>
              <w:bottom w:val="nil"/>
              <w:right w:val="nil"/>
            </w:tcBorders>
          </w:tcPr>
          <w:p w14:paraId="1BFD9109" w14:textId="77777777" w:rsidR="00DC23ED" w:rsidRPr="004A41E7" w:rsidRDefault="00DC23ED" w:rsidP="00DC23ED">
            <w:pPr>
              <w:pStyle w:val="TableText"/>
              <w:rPr>
                <w:sz w:val="16"/>
                <w:szCs w:val="16"/>
                <w:lang w:eastAsia="en-AU"/>
              </w:rPr>
            </w:pPr>
            <w:r w:rsidRPr="004A41E7">
              <w:rPr>
                <w:sz w:val="16"/>
                <w:szCs w:val="16"/>
                <w:lang w:eastAsia="en-AU"/>
              </w:rPr>
              <w:t>0.005057</w:t>
            </w:r>
          </w:p>
        </w:tc>
        <w:tc>
          <w:tcPr>
            <w:tcW w:w="924" w:type="dxa"/>
            <w:tcBorders>
              <w:top w:val="nil"/>
              <w:left w:val="nil"/>
              <w:bottom w:val="nil"/>
              <w:right w:val="nil"/>
            </w:tcBorders>
          </w:tcPr>
          <w:p w14:paraId="69B1C655" w14:textId="77777777" w:rsidR="00DC23ED" w:rsidRPr="004A41E7" w:rsidRDefault="00DC23ED" w:rsidP="00DC23ED">
            <w:pPr>
              <w:pStyle w:val="TableText"/>
              <w:rPr>
                <w:sz w:val="16"/>
                <w:szCs w:val="16"/>
                <w:lang w:eastAsia="en-AU"/>
              </w:rPr>
            </w:pPr>
            <w:r w:rsidRPr="004A41E7">
              <w:rPr>
                <w:sz w:val="16"/>
                <w:szCs w:val="16"/>
                <w:lang w:eastAsia="en-AU"/>
              </w:rPr>
              <w:t>0.005057</w:t>
            </w:r>
          </w:p>
        </w:tc>
        <w:tc>
          <w:tcPr>
            <w:tcW w:w="896" w:type="dxa"/>
            <w:gridSpan w:val="2"/>
            <w:tcBorders>
              <w:top w:val="nil"/>
              <w:left w:val="nil"/>
              <w:bottom w:val="nil"/>
              <w:right w:val="nil"/>
            </w:tcBorders>
          </w:tcPr>
          <w:p w14:paraId="64129054" w14:textId="77777777" w:rsidR="00DC23ED" w:rsidRPr="004A41E7" w:rsidRDefault="00DC23ED" w:rsidP="00DC23ED">
            <w:pPr>
              <w:pStyle w:val="TableText"/>
              <w:rPr>
                <w:sz w:val="16"/>
                <w:szCs w:val="16"/>
                <w:lang w:eastAsia="en-AU"/>
              </w:rPr>
            </w:pPr>
            <w:r w:rsidRPr="004A41E7">
              <w:rPr>
                <w:sz w:val="16"/>
                <w:szCs w:val="16"/>
                <w:lang w:eastAsia="en-AU"/>
              </w:rPr>
              <w:t>0.004379</w:t>
            </w:r>
          </w:p>
        </w:tc>
      </w:tr>
      <w:tr w:rsidR="00DC23ED" w:rsidRPr="004A41E7" w14:paraId="0FB2813E" w14:textId="77777777">
        <w:trPr>
          <w:trHeight w:val="219"/>
        </w:trPr>
        <w:tc>
          <w:tcPr>
            <w:tcW w:w="1036" w:type="dxa"/>
            <w:tcBorders>
              <w:top w:val="nil"/>
              <w:left w:val="nil"/>
              <w:bottom w:val="nil"/>
              <w:right w:val="nil"/>
            </w:tcBorders>
          </w:tcPr>
          <w:p w14:paraId="7644B664"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68" w:type="dxa"/>
            <w:tcBorders>
              <w:top w:val="nil"/>
              <w:left w:val="nil"/>
              <w:bottom w:val="nil"/>
              <w:right w:val="nil"/>
            </w:tcBorders>
          </w:tcPr>
          <w:p w14:paraId="4516229F" w14:textId="77777777" w:rsidR="00DC23ED" w:rsidRPr="004A41E7" w:rsidRDefault="00DC23ED" w:rsidP="00DC23ED">
            <w:pPr>
              <w:pStyle w:val="TableText"/>
              <w:rPr>
                <w:sz w:val="16"/>
                <w:szCs w:val="16"/>
                <w:lang w:eastAsia="en-AU"/>
              </w:rPr>
            </w:pPr>
            <w:r w:rsidRPr="004A41E7">
              <w:rPr>
                <w:sz w:val="16"/>
                <w:szCs w:val="16"/>
                <w:lang w:eastAsia="en-AU"/>
              </w:rPr>
              <w:t>0.132190</w:t>
            </w:r>
          </w:p>
        </w:tc>
        <w:tc>
          <w:tcPr>
            <w:tcW w:w="882" w:type="dxa"/>
            <w:tcBorders>
              <w:top w:val="nil"/>
              <w:left w:val="nil"/>
              <w:bottom w:val="nil"/>
              <w:right w:val="nil"/>
            </w:tcBorders>
          </w:tcPr>
          <w:p w14:paraId="7D3B172F" w14:textId="77777777" w:rsidR="00DC23ED" w:rsidRPr="004A41E7" w:rsidRDefault="00DC23ED" w:rsidP="00DC23ED">
            <w:pPr>
              <w:pStyle w:val="TableText"/>
              <w:rPr>
                <w:sz w:val="16"/>
                <w:szCs w:val="16"/>
                <w:lang w:eastAsia="en-AU"/>
              </w:rPr>
            </w:pPr>
            <w:r w:rsidRPr="004A41E7">
              <w:rPr>
                <w:sz w:val="16"/>
                <w:szCs w:val="16"/>
                <w:lang w:eastAsia="en-AU"/>
              </w:rPr>
              <w:t>0.132214</w:t>
            </w:r>
          </w:p>
        </w:tc>
        <w:tc>
          <w:tcPr>
            <w:tcW w:w="840" w:type="dxa"/>
            <w:tcBorders>
              <w:top w:val="nil"/>
              <w:left w:val="nil"/>
              <w:bottom w:val="nil"/>
              <w:right w:val="nil"/>
            </w:tcBorders>
          </w:tcPr>
          <w:p w14:paraId="5EF555B7" w14:textId="77777777" w:rsidR="00DC23ED" w:rsidRPr="004A41E7" w:rsidRDefault="00DC23ED" w:rsidP="00DC23ED">
            <w:pPr>
              <w:pStyle w:val="TableText"/>
              <w:rPr>
                <w:sz w:val="16"/>
                <w:szCs w:val="16"/>
                <w:lang w:eastAsia="en-AU"/>
              </w:rPr>
            </w:pPr>
            <w:r w:rsidRPr="004A41E7">
              <w:rPr>
                <w:sz w:val="16"/>
                <w:szCs w:val="16"/>
                <w:lang w:eastAsia="en-AU"/>
              </w:rPr>
              <w:t>0.013099</w:t>
            </w:r>
          </w:p>
        </w:tc>
        <w:tc>
          <w:tcPr>
            <w:tcW w:w="910" w:type="dxa"/>
            <w:tcBorders>
              <w:top w:val="nil"/>
              <w:left w:val="nil"/>
              <w:bottom w:val="nil"/>
              <w:right w:val="nil"/>
            </w:tcBorders>
          </w:tcPr>
          <w:p w14:paraId="04E64033" w14:textId="77777777" w:rsidR="00DC23ED" w:rsidRPr="004A41E7" w:rsidRDefault="00DC23ED" w:rsidP="00DC23ED">
            <w:pPr>
              <w:pStyle w:val="TableText"/>
              <w:rPr>
                <w:sz w:val="16"/>
                <w:szCs w:val="16"/>
                <w:lang w:eastAsia="en-AU"/>
              </w:rPr>
            </w:pPr>
            <w:r w:rsidRPr="004A41E7">
              <w:rPr>
                <w:sz w:val="16"/>
                <w:szCs w:val="16"/>
                <w:lang w:eastAsia="en-AU"/>
              </w:rPr>
              <w:t>0.011167</w:t>
            </w:r>
          </w:p>
        </w:tc>
        <w:tc>
          <w:tcPr>
            <w:tcW w:w="882" w:type="dxa"/>
            <w:tcBorders>
              <w:top w:val="nil"/>
              <w:left w:val="nil"/>
              <w:bottom w:val="nil"/>
              <w:right w:val="nil"/>
            </w:tcBorders>
          </w:tcPr>
          <w:p w14:paraId="10399B87" w14:textId="77777777" w:rsidR="00DC23ED" w:rsidRPr="004A41E7" w:rsidRDefault="00DC23ED" w:rsidP="00DC23ED">
            <w:pPr>
              <w:pStyle w:val="TableText"/>
              <w:rPr>
                <w:sz w:val="16"/>
                <w:szCs w:val="16"/>
                <w:lang w:eastAsia="en-AU"/>
              </w:rPr>
            </w:pPr>
            <w:r w:rsidRPr="004A41E7">
              <w:rPr>
                <w:sz w:val="16"/>
                <w:szCs w:val="16"/>
                <w:lang w:eastAsia="en-AU"/>
              </w:rPr>
              <w:t>0.011193</w:t>
            </w:r>
          </w:p>
        </w:tc>
        <w:tc>
          <w:tcPr>
            <w:tcW w:w="881" w:type="dxa"/>
            <w:tcBorders>
              <w:top w:val="nil"/>
              <w:left w:val="nil"/>
              <w:bottom w:val="nil"/>
              <w:right w:val="nil"/>
            </w:tcBorders>
          </w:tcPr>
          <w:p w14:paraId="0D1049F6" w14:textId="77777777" w:rsidR="00DC23ED" w:rsidRPr="004A41E7" w:rsidRDefault="00DC23ED" w:rsidP="00DC23ED">
            <w:pPr>
              <w:pStyle w:val="TableText"/>
              <w:rPr>
                <w:sz w:val="16"/>
                <w:szCs w:val="16"/>
                <w:lang w:eastAsia="en-AU"/>
              </w:rPr>
            </w:pPr>
            <w:r w:rsidRPr="004A41E7">
              <w:rPr>
                <w:sz w:val="16"/>
                <w:szCs w:val="16"/>
                <w:lang w:eastAsia="en-AU"/>
              </w:rPr>
              <w:t>0.011224</w:t>
            </w:r>
          </w:p>
        </w:tc>
        <w:tc>
          <w:tcPr>
            <w:tcW w:w="882" w:type="dxa"/>
            <w:tcBorders>
              <w:top w:val="nil"/>
              <w:left w:val="nil"/>
              <w:bottom w:val="nil"/>
              <w:right w:val="nil"/>
            </w:tcBorders>
          </w:tcPr>
          <w:p w14:paraId="44F21385" w14:textId="77777777" w:rsidR="00DC23ED" w:rsidRPr="004A41E7" w:rsidRDefault="00DC23ED" w:rsidP="00DC23ED">
            <w:pPr>
              <w:pStyle w:val="TableText"/>
              <w:rPr>
                <w:sz w:val="16"/>
                <w:szCs w:val="16"/>
                <w:lang w:eastAsia="en-AU"/>
              </w:rPr>
            </w:pPr>
            <w:r w:rsidRPr="004A41E7">
              <w:rPr>
                <w:sz w:val="16"/>
                <w:szCs w:val="16"/>
                <w:lang w:eastAsia="en-AU"/>
              </w:rPr>
              <w:t>0.009908</w:t>
            </w:r>
          </w:p>
        </w:tc>
        <w:tc>
          <w:tcPr>
            <w:tcW w:w="882" w:type="dxa"/>
            <w:tcBorders>
              <w:top w:val="nil"/>
              <w:left w:val="nil"/>
              <w:bottom w:val="nil"/>
              <w:right w:val="nil"/>
            </w:tcBorders>
          </w:tcPr>
          <w:p w14:paraId="15E3B527" w14:textId="77777777" w:rsidR="00DC23ED" w:rsidRPr="004A41E7" w:rsidRDefault="00DC23ED" w:rsidP="00DC23ED">
            <w:pPr>
              <w:pStyle w:val="TableText"/>
              <w:rPr>
                <w:sz w:val="16"/>
                <w:szCs w:val="16"/>
                <w:lang w:eastAsia="en-AU"/>
              </w:rPr>
            </w:pPr>
            <w:r w:rsidRPr="004A41E7">
              <w:rPr>
                <w:sz w:val="16"/>
                <w:szCs w:val="16"/>
                <w:lang w:eastAsia="en-AU"/>
              </w:rPr>
              <w:t>0.009941</w:t>
            </w:r>
          </w:p>
        </w:tc>
        <w:tc>
          <w:tcPr>
            <w:tcW w:w="896" w:type="dxa"/>
            <w:tcBorders>
              <w:top w:val="nil"/>
              <w:left w:val="nil"/>
              <w:bottom w:val="nil"/>
              <w:right w:val="nil"/>
            </w:tcBorders>
          </w:tcPr>
          <w:p w14:paraId="5BA958DB" w14:textId="77777777" w:rsidR="00DC23ED" w:rsidRPr="004A41E7" w:rsidRDefault="00DC23ED" w:rsidP="00DC23ED">
            <w:pPr>
              <w:pStyle w:val="TableText"/>
              <w:rPr>
                <w:sz w:val="16"/>
                <w:szCs w:val="16"/>
                <w:lang w:eastAsia="en-AU"/>
              </w:rPr>
            </w:pPr>
            <w:r w:rsidRPr="004A41E7">
              <w:rPr>
                <w:sz w:val="16"/>
                <w:szCs w:val="16"/>
                <w:lang w:eastAsia="en-AU"/>
              </w:rPr>
              <w:t>0.009977</w:t>
            </w:r>
          </w:p>
        </w:tc>
        <w:tc>
          <w:tcPr>
            <w:tcW w:w="882" w:type="dxa"/>
            <w:tcBorders>
              <w:top w:val="nil"/>
              <w:left w:val="nil"/>
              <w:bottom w:val="nil"/>
              <w:right w:val="nil"/>
            </w:tcBorders>
          </w:tcPr>
          <w:p w14:paraId="0AC2B289" w14:textId="77777777" w:rsidR="00DC23ED" w:rsidRPr="004A41E7" w:rsidRDefault="00DC23ED" w:rsidP="00DC23ED">
            <w:pPr>
              <w:pStyle w:val="TableText"/>
              <w:rPr>
                <w:sz w:val="16"/>
                <w:szCs w:val="16"/>
                <w:lang w:eastAsia="en-AU"/>
              </w:rPr>
            </w:pPr>
            <w:r w:rsidRPr="004A41E7">
              <w:rPr>
                <w:sz w:val="16"/>
                <w:szCs w:val="16"/>
                <w:lang w:eastAsia="en-AU"/>
              </w:rPr>
              <w:t>0.006242</w:t>
            </w:r>
          </w:p>
        </w:tc>
        <w:tc>
          <w:tcPr>
            <w:tcW w:w="882" w:type="dxa"/>
            <w:tcBorders>
              <w:top w:val="nil"/>
              <w:left w:val="nil"/>
              <w:bottom w:val="nil"/>
              <w:right w:val="nil"/>
            </w:tcBorders>
          </w:tcPr>
          <w:p w14:paraId="6A47F79A" w14:textId="77777777" w:rsidR="00DC23ED" w:rsidRPr="004A41E7" w:rsidRDefault="00DC23ED" w:rsidP="00DC23ED">
            <w:pPr>
              <w:pStyle w:val="TableText"/>
              <w:rPr>
                <w:sz w:val="16"/>
                <w:szCs w:val="16"/>
                <w:lang w:eastAsia="en-AU"/>
              </w:rPr>
            </w:pPr>
            <w:r w:rsidRPr="004A41E7">
              <w:rPr>
                <w:sz w:val="16"/>
                <w:szCs w:val="16"/>
                <w:lang w:eastAsia="en-AU"/>
              </w:rPr>
              <w:t>0.006242</w:t>
            </w:r>
          </w:p>
        </w:tc>
        <w:tc>
          <w:tcPr>
            <w:tcW w:w="909" w:type="dxa"/>
            <w:tcBorders>
              <w:top w:val="nil"/>
              <w:left w:val="nil"/>
              <w:bottom w:val="nil"/>
              <w:right w:val="nil"/>
            </w:tcBorders>
          </w:tcPr>
          <w:p w14:paraId="65F2B3DF" w14:textId="77777777" w:rsidR="00DC23ED" w:rsidRPr="004A41E7" w:rsidRDefault="00DC23ED" w:rsidP="00DC23ED">
            <w:pPr>
              <w:pStyle w:val="TableText"/>
              <w:rPr>
                <w:sz w:val="16"/>
                <w:szCs w:val="16"/>
                <w:lang w:eastAsia="en-AU"/>
              </w:rPr>
            </w:pPr>
            <w:r w:rsidRPr="004A41E7">
              <w:rPr>
                <w:sz w:val="16"/>
                <w:szCs w:val="16"/>
                <w:lang w:eastAsia="en-AU"/>
              </w:rPr>
              <w:t>0.006242</w:t>
            </w:r>
          </w:p>
        </w:tc>
        <w:tc>
          <w:tcPr>
            <w:tcW w:w="840" w:type="dxa"/>
            <w:tcBorders>
              <w:top w:val="nil"/>
              <w:left w:val="nil"/>
              <w:bottom w:val="nil"/>
              <w:right w:val="nil"/>
            </w:tcBorders>
          </w:tcPr>
          <w:p w14:paraId="2AEB658E" w14:textId="77777777" w:rsidR="00DC23ED" w:rsidRPr="004A41E7" w:rsidRDefault="00DC23ED" w:rsidP="00DC23ED">
            <w:pPr>
              <w:pStyle w:val="TableText"/>
              <w:rPr>
                <w:sz w:val="16"/>
                <w:szCs w:val="16"/>
                <w:lang w:eastAsia="en-AU"/>
              </w:rPr>
            </w:pPr>
            <w:r w:rsidRPr="004A41E7">
              <w:rPr>
                <w:sz w:val="16"/>
                <w:szCs w:val="16"/>
                <w:lang w:eastAsia="en-AU"/>
              </w:rPr>
              <w:t>0.005800</w:t>
            </w:r>
          </w:p>
        </w:tc>
        <w:tc>
          <w:tcPr>
            <w:tcW w:w="868" w:type="dxa"/>
            <w:tcBorders>
              <w:top w:val="nil"/>
              <w:left w:val="nil"/>
              <w:bottom w:val="nil"/>
              <w:right w:val="nil"/>
            </w:tcBorders>
          </w:tcPr>
          <w:p w14:paraId="23A3AF83" w14:textId="77777777" w:rsidR="00DC23ED" w:rsidRPr="004A41E7" w:rsidRDefault="00DC23ED" w:rsidP="00DC23ED">
            <w:pPr>
              <w:pStyle w:val="TableText"/>
              <w:rPr>
                <w:sz w:val="16"/>
                <w:szCs w:val="16"/>
                <w:lang w:eastAsia="en-AU"/>
              </w:rPr>
            </w:pPr>
            <w:r w:rsidRPr="004A41E7">
              <w:rPr>
                <w:sz w:val="16"/>
                <w:szCs w:val="16"/>
                <w:lang w:eastAsia="en-AU"/>
              </w:rPr>
              <w:t>0.005800</w:t>
            </w:r>
          </w:p>
        </w:tc>
        <w:tc>
          <w:tcPr>
            <w:tcW w:w="924" w:type="dxa"/>
            <w:tcBorders>
              <w:top w:val="nil"/>
              <w:left w:val="nil"/>
              <w:bottom w:val="nil"/>
              <w:right w:val="nil"/>
            </w:tcBorders>
          </w:tcPr>
          <w:p w14:paraId="5990ED89" w14:textId="77777777" w:rsidR="00DC23ED" w:rsidRPr="004A41E7" w:rsidRDefault="00DC23ED" w:rsidP="00DC23ED">
            <w:pPr>
              <w:pStyle w:val="TableText"/>
              <w:rPr>
                <w:sz w:val="16"/>
                <w:szCs w:val="16"/>
                <w:lang w:eastAsia="en-AU"/>
              </w:rPr>
            </w:pPr>
            <w:r w:rsidRPr="004A41E7">
              <w:rPr>
                <w:sz w:val="16"/>
                <w:szCs w:val="16"/>
                <w:lang w:eastAsia="en-AU"/>
              </w:rPr>
              <w:t>0.005800</w:t>
            </w:r>
          </w:p>
        </w:tc>
        <w:tc>
          <w:tcPr>
            <w:tcW w:w="896" w:type="dxa"/>
            <w:gridSpan w:val="2"/>
            <w:tcBorders>
              <w:top w:val="nil"/>
              <w:left w:val="nil"/>
              <w:bottom w:val="nil"/>
              <w:right w:val="nil"/>
            </w:tcBorders>
          </w:tcPr>
          <w:p w14:paraId="27F57C69" w14:textId="77777777" w:rsidR="00DC23ED" w:rsidRPr="004A41E7" w:rsidRDefault="00DC23ED" w:rsidP="00DC23ED">
            <w:pPr>
              <w:pStyle w:val="TableText"/>
              <w:rPr>
                <w:sz w:val="16"/>
                <w:szCs w:val="16"/>
                <w:lang w:eastAsia="en-AU"/>
              </w:rPr>
            </w:pPr>
            <w:r w:rsidRPr="004A41E7">
              <w:rPr>
                <w:sz w:val="16"/>
                <w:szCs w:val="16"/>
                <w:lang w:eastAsia="en-AU"/>
              </w:rPr>
              <w:t>0.005027</w:t>
            </w:r>
          </w:p>
        </w:tc>
      </w:tr>
      <w:tr w:rsidR="00DC23ED" w:rsidRPr="004A41E7" w14:paraId="74E377A2" w14:textId="77777777">
        <w:trPr>
          <w:trHeight w:val="219"/>
        </w:trPr>
        <w:tc>
          <w:tcPr>
            <w:tcW w:w="1036" w:type="dxa"/>
            <w:tcBorders>
              <w:top w:val="nil"/>
              <w:left w:val="nil"/>
              <w:bottom w:val="nil"/>
              <w:right w:val="nil"/>
            </w:tcBorders>
          </w:tcPr>
          <w:p w14:paraId="4E14EABC"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68" w:type="dxa"/>
            <w:tcBorders>
              <w:top w:val="nil"/>
              <w:left w:val="nil"/>
              <w:bottom w:val="nil"/>
              <w:right w:val="nil"/>
            </w:tcBorders>
          </w:tcPr>
          <w:p w14:paraId="137E0584" w14:textId="77777777" w:rsidR="00DC23ED" w:rsidRPr="004A41E7" w:rsidRDefault="00DC23ED" w:rsidP="00DC23ED">
            <w:pPr>
              <w:pStyle w:val="TableText"/>
              <w:rPr>
                <w:sz w:val="16"/>
                <w:szCs w:val="16"/>
                <w:lang w:eastAsia="en-AU"/>
              </w:rPr>
            </w:pPr>
            <w:r w:rsidRPr="004A41E7">
              <w:rPr>
                <w:sz w:val="16"/>
                <w:szCs w:val="16"/>
                <w:lang w:eastAsia="en-AU"/>
              </w:rPr>
              <w:t>0.133296</w:t>
            </w:r>
          </w:p>
        </w:tc>
        <w:tc>
          <w:tcPr>
            <w:tcW w:w="882" w:type="dxa"/>
            <w:tcBorders>
              <w:top w:val="nil"/>
              <w:left w:val="nil"/>
              <w:bottom w:val="nil"/>
              <w:right w:val="nil"/>
            </w:tcBorders>
          </w:tcPr>
          <w:p w14:paraId="64A65CE9" w14:textId="77777777" w:rsidR="00DC23ED" w:rsidRPr="004A41E7" w:rsidRDefault="00DC23ED" w:rsidP="00DC23ED">
            <w:pPr>
              <w:pStyle w:val="TableText"/>
              <w:rPr>
                <w:sz w:val="16"/>
                <w:szCs w:val="16"/>
                <w:lang w:eastAsia="en-AU"/>
              </w:rPr>
            </w:pPr>
            <w:r w:rsidRPr="004A41E7">
              <w:rPr>
                <w:sz w:val="16"/>
                <w:szCs w:val="16"/>
                <w:lang w:eastAsia="en-AU"/>
              </w:rPr>
              <w:t>0.133324</w:t>
            </w:r>
          </w:p>
        </w:tc>
        <w:tc>
          <w:tcPr>
            <w:tcW w:w="840" w:type="dxa"/>
            <w:tcBorders>
              <w:top w:val="nil"/>
              <w:left w:val="nil"/>
              <w:bottom w:val="nil"/>
              <w:right w:val="nil"/>
            </w:tcBorders>
          </w:tcPr>
          <w:p w14:paraId="5D474D2E" w14:textId="77777777" w:rsidR="00DC23ED" w:rsidRPr="004A41E7" w:rsidRDefault="00DC23ED" w:rsidP="00DC23ED">
            <w:pPr>
              <w:pStyle w:val="TableText"/>
              <w:rPr>
                <w:sz w:val="16"/>
                <w:szCs w:val="16"/>
                <w:lang w:eastAsia="en-AU"/>
              </w:rPr>
            </w:pPr>
            <w:r w:rsidRPr="004A41E7">
              <w:rPr>
                <w:sz w:val="16"/>
                <w:szCs w:val="16"/>
                <w:lang w:eastAsia="en-AU"/>
              </w:rPr>
              <w:t>0.014363</w:t>
            </w:r>
          </w:p>
        </w:tc>
        <w:tc>
          <w:tcPr>
            <w:tcW w:w="910" w:type="dxa"/>
            <w:tcBorders>
              <w:top w:val="nil"/>
              <w:left w:val="nil"/>
              <w:bottom w:val="nil"/>
              <w:right w:val="nil"/>
            </w:tcBorders>
          </w:tcPr>
          <w:p w14:paraId="1368C531" w14:textId="77777777" w:rsidR="00DC23ED" w:rsidRPr="004A41E7" w:rsidRDefault="00DC23ED" w:rsidP="00DC23ED">
            <w:pPr>
              <w:pStyle w:val="TableText"/>
              <w:rPr>
                <w:sz w:val="16"/>
                <w:szCs w:val="16"/>
                <w:lang w:eastAsia="en-AU"/>
              </w:rPr>
            </w:pPr>
            <w:r w:rsidRPr="004A41E7">
              <w:rPr>
                <w:sz w:val="16"/>
                <w:szCs w:val="16"/>
                <w:lang w:eastAsia="en-AU"/>
              </w:rPr>
              <w:t>0.012248</w:t>
            </w:r>
          </w:p>
        </w:tc>
        <w:tc>
          <w:tcPr>
            <w:tcW w:w="882" w:type="dxa"/>
            <w:tcBorders>
              <w:top w:val="nil"/>
              <w:left w:val="nil"/>
              <w:bottom w:val="nil"/>
              <w:right w:val="nil"/>
            </w:tcBorders>
          </w:tcPr>
          <w:p w14:paraId="3561965C" w14:textId="77777777" w:rsidR="00DC23ED" w:rsidRPr="004A41E7" w:rsidRDefault="00DC23ED" w:rsidP="00DC23ED">
            <w:pPr>
              <w:pStyle w:val="TableText"/>
              <w:rPr>
                <w:sz w:val="16"/>
                <w:szCs w:val="16"/>
                <w:lang w:eastAsia="en-AU"/>
              </w:rPr>
            </w:pPr>
            <w:r w:rsidRPr="004A41E7">
              <w:rPr>
                <w:sz w:val="16"/>
                <w:szCs w:val="16"/>
                <w:lang w:eastAsia="en-AU"/>
              </w:rPr>
              <w:t>0.012278</w:t>
            </w:r>
          </w:p>
        </w:tc>
        <w:tc>
          <w:tcPr>
            <w:tcW w:w="881" w:type="dxa"/>
            <w:tcBorders>
              <w:top w:val="nil"/>
              <w:left w:val="nil"/>
              <w:bottom w:val="nil"/>
              <w:right w:val="nil"/>
            </w:tcBorders>
          </w:tcPr>
          <w:p w14:paraId="7BD20BAE" w14:textId="77777777" w:rsidR="00DC23ED" w:rsidRPr="004A41E7" w:rsidRDefault="00DC23ED" w:rsidP="00DC23ED">
            <w:pPr>
              <w:pStyle w:val="TableText"/>
              <w:rPr>
                <w:sz w:val="16"/>
                <w:szCs w:val="16"/>
                <w:lang w:eastAsia="en-AU"/>
              </w:rPr>
            </w:pPr>
            <w:r w:rsidRPr="004A41E7">
              <w:rPr>
                <w:sz w:val="16"/>
                <w:szCs w:val="16"/>
                <w:lang w:eastAsia="en-AU"/>
              </w:rPr>
              <w:t>0.012313</w:t>
            </w:r>
          </w:p>
        </w:tc>
        <w:tc>
          <w:tcPr>
            <w:tcW w:w="882" w:type="dxa"/>
            <w:tcBorders>
              <w:top w:val="nil"/>
              <w:left w:val="nil"/>
              <w:bottom w:val="nil"/>
              <w:right w:val="nil"/>
            </w:tcBorders>
          </w:tcPr>
          <w:p w14:paraId="4416FE42" w14:textId="77777777" w:rsidR="00DC23ED" w:rsidRPr="004A41E7" w:rsidRDefault="00DC23ED" w:rsidP="00DC23ED">
            <w:pPr>
              <w:pStyle w:val="TableText"/>
              <w:rPr>
                <w:sz w:val="16"/>
                <w:szCs w:val="16"/>
                <w:lang w:eastAsia="en-AU"/>
              </w:rPr>
            </w:pPr>
            <w:r w:rsidRPr="004A41E7">
              <w:rPr>
                <w:sz w:val="16"/>
                <w:szCs w:val="16"/>
                <w:lang w:eastAsia="en-AU"/>
              </w:rPr>
              <w:t>0.010886</w:t>
            </w:r>
          </w:p>
        </w:tc>
        <w:tc>
          <w:tcPr>
            <w:tcW w:w="882" w:type="dxa"/>
            <w:tcBorders>
              <w:top w:val="nil"/>
              <w:left w:val="nil"/>
              <w:bottom w:val="nil"/>
              <w:right w:val="nil"/>
            </w:tcBorders>
          </w:tcPr>
          <w:p w14:paraId="4125011E" w14:textId="77777777" w:rsidR="00DC23ED" w:rsidRPr="004A41E7" w:rsidRDefault="00DC23ED" w:rsidP="00DC23ED">
            <w:pPr>
              <w:pStyle w:val="TableText"/>
              <w:rPr>
                <w:sz w:val="16"/>
                <w:szCs w:val="16"/>
                <w:lang w:eastAsia="en-AU"/>
              </w:rPr>
            </w:pPr>
            <w:r w:rsidRPr="004A41E7">
              <w:rPr>
                <w:sz w:val="16"/>
                <w:szCs w:val="16"/>
                <w:lang w:eastAsia="en-AU"/>
              </w:rPr>
              <w:t>0.010924</w:t>
            </w:r>
          </w:p>
        </w:tc>
        <w:tc>
          <w:tcPr>
            <w:tcW w:w="896" w:type="dxa"/>
            <w:tcBorders>
              <w:top w:val="nil"/>
              <w:left w:val="nil"/>
              <w:bottom w:val="nil"/>
              <w:right w:val="nil"/>
            </w:tcBorders>
          </w:tcPr>
          <w:p w14:paraId="43A8BF41" w14:textId="77777777" w:rsidR="00DC23ED" w:rsidRPr="004A41E7" w:rsidRDefault="00DC23ED" w:rsidP="00DC23ED">
            <w:pPr>
              <w:pStyle w:val="TableText"/>
              <w:rPr>
                <w:sz w:val="16"/>
                <w:szCs w:val="16"/>
                <w:lang w:eastAsia="en-AU"/>
              </w:rPr>
            </w:pPr>
            <w:r w:rsidRPr="004A41E7">
              <w:rPr>
                <w:sz w:val="16"/>
                <w:szCs w:val="16"/>
                <w:lang w:eastAsia="en-AU"/>
              </w:rPr>
              <w:t>0.010968</w:t>
            </w:r>
          </w:p>
        </w:tc>
        <w:tc>
          <w:tcPr>
            <w:tcW w:w="882" w:type="dxa"/>
            <w:tcBorders>
              <w:top w:val="nil"/>
              <w:left w:val="nil"/>
              <w:bottom w:val="nil"/>
              <w:right w:val="nil"/>
            </w:tcBorders>
          </w:tcPr>
          <w:p w14:paraId="3BBDF4E8" w14:textId="77777777" w:rsidR="00DC23ED" w:rsidRPr="004A41E7" w:rsidRDefault="00DC23ED" w:rsidP="00DC23ED">
            <w:pPr>
              <w:pStyle w:val="TableText"/>
              <w:rPr>
                <w:sz w:val="16"/>
                <w:szCs w:val="16"/>
                <w:lang w:eastAsia="en-AU"/>
              </w:rPr>
            </w:pPr>
            <w:r w:rsidRPr="004A41E7">
              <w:rPr>
                <w:sz w:val="16"/>
                <w:szCs w:val="16"/>
                <w:lang w:eastAsia="en-AU"/>
              </w:rPr>
              <w:t>0.006895</w:t>
            </w:r>
          </w:p>
        </w:tc>
        <w:tc>
          <w:tcPr>
            <w:tcW w:w="882" w:type="dxa"/>
            <w:tcBorders>
              <w:top w:val="nil"/>
              <w:left w:val="nil"/>
              <w:bottom w:val="nil"/>
              <w:right w:val="nil"/>
            </w:tcBorders>
          </w:tcPr>
          <w:p w14:paraId="01694F63" w14:textId="77777777" w:rsidR="00DC23ED" w:rsidRPr="004A41E7" w:rsidRDefault="00DC23ED" w:rsidP="00DC23ED">
            <w:pPr>
              <w:pStyle w:val="TableText"/>
              <w:rPr>
                <w:sz w:val="16"/>
                <w:szCs w:val="16"/>
                <w:lang w:eastAsia="en-AU"/>
              </w:rPr>
            </w:pPr>
            <w:r w:rsidRPr="004A41E7">
              <w:rPr>
                <w:sz w:val="16"/>
                <w:szCs w:val="16"/>
                <w:lang w:eastAsia="en-AU"/>
              </w:rPr>
              <w:t>0.006895</w:t>
            </w:r>
          </w:p>
        </w:tc>
        <w:tc>
          <w:tcPr>
            <w:tcW w:w="909" w:type="dxa"/>
            <w:tcBorders>
              <w:top w:val="nil"/>
              <w:left w:val="nil"/>
              <w:bottom w:val="nil"/>
              <w:right w:val="nil"/>
            </w:tcBorders>
          </w:tcPr>
          <w:p w14:paraId="40173A0B" w14:textId="77777777" w:rsidR="00DC23ED" w:rsidRPr="004A41E7" w:rsidRDefault="00DC23ED" w:rsidP="00DC23ED">
            <w:pPr>
              <w:pStyle w:val="TableText"/>
              <w:rPr>
                <w:sz w:val="16"/>
                <w:szCs w:val="16"/>
                <w:lang w:eastAsia="en-AU"/>
              </w:rPr>
            </w:pPr>
            <w:r w:rsidRPr="004A41E7">
              <w:rPr>
                <w:sz w:val="16"/>
                <w:szCs w:val="16"/>
                <w:lang w:eastAsia="en-AU"/>
              </w:rPr>
              <w:t>0.006895</w:t>
            </w:r>
          </w:p>
        </w:tc>
        <w:tc>
          <w:tcPr>
            <w:tcW w:w="840" w:type="dxa"/>
            <w:tcBorders>
              <w:top w:val="nil"/>
              <w:left w:val="nil"/>
              <w:bottom w:val="nil"/>
              <w:right w:val="nil"/>
            </w:tcBorders>
          </w:tcPr>
          <w:p w14:paraId="561A90DC" w14:textId="77777777" w:rsidR="00DC23ED" w:rsidRPr="004A41E7" w:rsidRDefault="00DC23ED" w:rsidP="00DC23ED">
            <w:pPr>
              <w:pStyle w:val="TableText"/>
              <w:rPr>
                <w:sz w:val="16"/>
                <w:szCs w:val="16"/>
                <w:lang w:eastAsia="en-AU"/>
              </w:rPr>
            </w:pPr>
            <w:r w:rsidRPr="004A41E7">
              <w:rPr>
                <w:sz w:val="16"/>
                <w:szCs w:val="16"/>
                <w:lang w:eastAsia="en-AU"/>
              </w:rPr>
              <w:t>0.006415</w:t>
            </w:r>
          </w:p>
        </w:tc>
        <w:tc>
          <w:tcPr>
            <w:tcW w:w="868" w:type="dxa"/>
            <w:tcBorders>
              <w:top w:val="nil"/>
              <w:left w:val="nil"/>
              <w:bottom w:val="nil"/>
              <w:right w:val="nil"/>
            </w:tcBorders>
          </w:tcPr>
          <w:p w14:paraId="54343D8F" w14:textId="77777777" w:rsidR="00DC23ED" w:rsidRPr="004A41E7" w:rsidRDefault="00DC23ED" w:rsidP="00DC23ED">
            <w:pPr>
              <w:pStyle w:val="TableText"/>
              <w:rPr>
                <w:sz w:val="16"/>
                <w:szCs w:val="16"/>
                <w:lang w:eastAsia="en-AU"/>
              </w:rPr>
            </w:pPr>
            <w:r w:rsidRPr="004A41E7">
              <w:rPr>
                <w:sz w:val="16"/>
                <w:szCs w:val="16"/>
                <w:lang w:eastAsia="en-AU"/>
              </w:rPr>
              <w:t>0.006415</w:t>
            </w:r>
          </w:p>
        </w:tc>
        <w:tc>
          <w:tcPr>
            <w:tcW w:w="924" w:type="dxa"/>
            <w:tcBorders>
              <w:top w:val="nil"/>
              <w:left w:val="nil"/>
              <w:bottom w:val="nil"/>
              <w:right w:val="nil"/>
            </w:tcBorders>
          </w:tcPr>
          <w:p w14:paraId="732A7787" w14:textId="77777777" w:rsidR="00DC23ED" w:rsidRPr="004A41E7" w:rsidRDefault="00DC23ED" w:rsidP="00DC23ED">
            <w:pPr>
              <w:pStyle w:val="TableText"/>
              <w:rPr>
                <w:sz w:val="16"/>
                <w:szCs w:val="16"/>
                <w:lang w:eastAsia="en-AU"/>
              </w:rPr>
            </w:pPr>
            <w:r w:rsidRPr="004A41E7">
              <w:rPr>
                <w:sz w:val="16"/>
                <w:szCs w:val="16"/>
                <w:lang w:eastAsia="en-AU"/>
              </w:rPr>
              <w:t>0.006415</w:t>
            </w:r>
          </w:p>
        </w:tc>
        <w:tc>
          <w:tcPr>
            <w:tcW w:w="896" w:type="dxa"/>
            <w:gridSpan w:val="2"/>
            <w:tcBorders>
              <w:top w:val="nil"/>
              <w:left w:val="nil"/>
              <w:bottom w:val="nil"/>
              <w:right w:val="nil"/>
            </w:tcBorders>
          </w:tcPr>
          <w:p w14:paraId="3F387B6A" w14:textId="77777777" w:rsidR="00DC23ED" w:rsidRPr="004A41E7" w:rsidRDefault="00DC23ED" w:rsidP="00DC23ED">
            <w:pPr>
              <w:pStyle w:val="TableText"/>
              <w:rPr>
                <w:sz w:val="16"/>
                <w:szCs w:val="16"/>
                <w:lang w:eastAsia="en-AU"/>
              </w:rPr>
            </w:pPr>
            <w:r w:rsidRPr="004A41E7">
              <w:rPr>
                <w:sz w:val="16"/>
                <w:szCs w:val="16"/>
                <w:lang w:eastAsia="en-AU"/>
              </w:rPr>
              <w:t>0.005571</w:t>
            </w:r>
          </w:p>
        </w:tc>
      </w:tr>
      <w:tr w:rsidR="00DC23ED" w:rsidRPr="004A41E7" w14:paraId="4A330480" w14:textId="77777777">
        <w:trPr>
          <w:trHeight w:val="219"/>
        </w:trPr>
        <w:tc>
          <w:tcPr>
            <w:tcW w:w="1036" w:type="dxa"/>
            <w:tcBorders>
              <w:top w:val="nil"/>
              <w:left w:val="nil"/>
              <w:bottom w:val="nil"/>
              <w:right w:val="nil"/>
            </w:tcBorders>
          </w:tcPr>
          <w:p w14:paraId="557171CB"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68" w:type="dxa"/>
            <w:tcBorders>
              <w:top w:val="nil"/>
              <w:left w:val="nil"/>
              <w:bottom w:val="nil"/>
              <w:right w:val="nil"/>
            </w:tcBorders>
          </w:tcPr>
          <w:p w14:paraId="7C2760F8" w14:textId="77777777" w:rsidR="00DC23ED" w:rsidRPr="004A41E7" w:rsidRDefault="00DC23ED" w:rsidP="00DC23ED">
            <w:pPr>
              <w:pStyle w:val="TableText"/>
              <w:rPr>
                <w:sz w:val="16"/>
                <w:szCs w:val="16"/>
                <w:lang w:eastAsia="en-AU"/>
              </w:rPr>
            </w:pPr>
            <w:r w:rsidRPr="004A41E7">
              <w:rPr>
                <w:sz w:val="16"/>
                <w:szCs w:val="16"/>
                <w:lang w:eastAsia="en-AU"/>
              </w:rPr>
              <w:t>0.131435</w:t>
            </w:r>
          </w:p>
        </w:tc>
        <w:tc>
          <w:tcPr>
            <w:tcW w:w="882" w:type="dxa"/>
            <w:tcBorders>
              <w:top w:val="nil"/>
              <w:left w:val="nil"/>
              <w:bottom w:val="nil"/>
              <w:right w:val="nil"/>
            </w:tcBorders>
          </w:tcPr>
          <w:p w14:paraId="0DBFFD56" w14:textId="77777777" w:rsidR="00DC23ED" w:rsidRPr="004A41E7" w:rsidRDefault="00DC23ED" w:rsidP="00DC23ED">
            <w:pPr>
              <w:pStyle w:val="TableText"/>
              <w:rPr>
                <w:sz w:val="16"/>
                <w:szCs w:val="16"/>
                <w:lang w:eastAsia="en-AU"/>
              </w:rPr>
            </w:pPr>
            <w:r w:rsidRPr="004A41E7">
              <w:rPr>
                <w:sz w:val="16"/>
                <w:szCs w:val="16"/>
                <w:lang w:eastAsia="en-AU"/>
              </w:rPr>
              <w:t>0.131435</w:t>
            </w:r>
          </w:p>
        </w:tc>
        <w:tc>
          <w:tcPr>
            <w:tcW w:w="840" w:type="dxa"/>
            <w:tcBorders>
              <w:top w:val="nil"/>
              <w:left w:val="nil"/>
              <w:bottom w:val="nil"/>
              <w:right w:val="nil"/>
            </w:tcBorders>
          </w:tcPr>
          <w:p w14:paraId="19668DCF" w14:textId="77777777" w:rsidR="00DC23ED" w:rsidRPr="004A41E7" w:rsidRDefault="00DC23ED" w:rsidP="00DC23ED">
            <w:pPr>
              <w:pStyle w:val="TableText"/>
              <w:rPr>
                <w:sz w:val="16"/>
                <w:szCs w:val="16"/>
                <w:lang w:eastAsia="en-AU"/>
              </w:rPr>
            </w:pPr>
            <w:r w:rsidRPr="004A41E7">
              <w:rPr>
                <w:sz w:val="16"/>
                <w:szCs w:val="16"/>
                <w:lang w:eastAsia="en-AU"/>
              </w:rPr>
              <w:t>0.012931</w:t>
            </w:r>
          </w:p>
        </w:tc>
        <w:tc>
          <w:tcPr>
            <w:tcW w:w="910" w:type="dxa"/>
            <w:tcBorders>
              <w:top w:val="nil"/>
              <w:left w:val="nil"/>
              <w:bottom w:val="nil"/>
              <w:right w:val="nil"/>
            </w:tcBorders>
          </w:tcPr>
          <w:p w14:paraId="0E5AEF35" w14:textId="77777777" w:rsidR="00DC23ED" w:rsidRPr="004A41E7" w:rsidRDefault="00DC23ED" w:rsidP="00DC23ED">
            <w:pPr>
              <w:pStyle w:val="TableText"/>
              <w:rPr>
                <w:sz w:val="16"/>
                <w:szCs w:val="16"/>
                <w:lang w:eastAsia="en-AU"/>
              </w:rPr>
            </w:pPr>
            <w:r w:rsidRPr="004A41E7">
              <w:rPr>
                <w:sz w:val="16"/>
                <w:szCs w:val="16"/>
                <w:lang w:eastAsia="en-AU"/>
              </w:rPr>
              <w:t>0.011693</w:t>
            </w:r>
          </w:p>
        </w:tc>
        <w:tc>
          <w:tcPr>
            <w:tcW w:w="882" w:type="dxa"/>
            <w:tcBorders>
              <w:top w:val="nil"/>
              <w:left w:val="nil"/>
              <w:bottom w:val="nil"/>
              <w:right w:val="nil"/>
            </w:tcBorders>
          </w:tcPr>
          <w:p w14:paraId="51976FC9" w14:textId="77777777" w:rsidR="00DC23ED" w:rsidRPr="004A41E7" w:rsidRDefault="00DC23ED" w:rsidP="00DC23ED">
            <w:pPr>
              <w:pStyle w:val="TableText"/>
              <w:rPr>
                <w:sz w:val="16"/>
                <w:szCs w:val="16"/>
                <w:lang w:eastAsia="en-AU"/>
              </w:rPr>
            </w:pPr>
            <w:r w:rsidRPr="004A41E7">
              <w:rPr>
                <w:sz w:val="16"/>
                <w:szCs w:val="16"/>
                <w:lang w:eastAsia="en-AU"/>
              </w:rPr>
              <w:t>0.011715</w:t>
            </w:r>
          </w:p>
        </w:tc>
        <w:tc>
          <w:tcPr>
            <w:tcW w:w="881" w:type="dxa"/>
            <w:tcBorders>
              <w:top w:val="nil"/>
              <w:left w:val="nil"/>
              <w:bottom w:val="nil"/>
              <w:right w:val="nil"/>
            </w:tcBorders>
          </w:tcPr>
          <w:p w14:paraId="39A86051" w14:textId="77777777" w:rsidR="00DC23ED" w:rsidRPr="004A41E7" w:rsidRDefault="00DC23ED" w:rsidP="00DC23ED">
            <w:pPr>
              <w:pStyle w:val="TableText"/>
              <w:rPr>
                <w:sz w:val="16"/>
                <w:szCs w:val="16"/>
                <w:lang w:eastAsia="en-AU"/>
              </w:rPr>
            </w:pPr>
            <w:r w:rsidRPr="004A41E7">
              <w:rPr>
                <w:sz w:val="16"/>
                <w:szCs w:val="16"/>
                <w:lang w:eastAsia="en-AU"/>
              </w:rPr>
              <w:t>0.011744</w:t>
            </w:r>
          </w:p>
        </w:tc>
        <w:tc>
          <w:tcPr>
            <w:tcW w:w="882" w:type="dxa"/>
            <w:tcBorders>
              <w:top w:val="nil"/>
              <w:left w:val="nil"/>
              <w:bottom w:val="nil"/>
              <w:right w:val="nil"/>
            </w:tcBorders>
          </w:tcPr>
          <w:p w14:paraId="0B83C54B" w14:textId="77777777" w:rsidR="00DC23ED" w:rsidRPr="004A41E7" w:rsidRDefault="00DC23ED" w:rsidP="00DC23ED">
            <w:pPr>
              <w:pStyle w:val="TableText"/>
              <w:rPr>
                <w:sz w:val="16"/>
                <w:szCs w:val="16"/>
                <w:lang w:eastAsia="en-AU"/>
              </w:rPr>
            </w:pPr>
            <w:r w:rsidRPr="004A41E7">
              <w:rPr>
                <w:sz w:val="16"/>
                <w:szCs w:val="16"/>
                <w:lang w:eastAsia="en-AU"/>
              </w:rPr>
              <w:t>0.010681</w:t>
            </w:r>
          </w:p>
        </w:tc>
        <w:tc>
          <w:tcPr>
            <w:tcW w:w="882" w:type="dxa"/>
            <w:tcBorders>
              <w:top w:val="nil"/>
              <w:left w:val="nil"/>
              <w:bottom w:val="nil"/>
              <w:right w:val="nil"/>
            </w:tcBorders>
          </w:tcPr>
          <w:p w14:paraId="593474C2" w14:textId="77777777" w:rsidR="00DC23ED" w:rsidRPr="004A41E7" w:rsidRDefault="00DC23ED" w:rsidP="00DC23ED">
            <w:pPr>
              <w:pStyle w:val="TableText"/>
              <w:rPr>
                <w:sz w:val="16"/>
                <w:szCs w:val="16"/>
                <w:lang w:eastAsia="en-AU"/>
              </w:rPr>
            </w:pPr>
            <w:r w:rsidRPr="004A41E7">
              <w:rPr>
                <w:sz w:val="16"/>
                <w:szCs w:val="16"/>
                <w:lang w:eastAsia="en-AU"/>
              </w:rPr>
              <w:t>0.010718</w:t>
            </w:r>
          </w:p>
        </w:tc>
        <w:tc>
          <w:tcPr>
            <w:tcW w:w="896" w:type="dxa"/>
            <w:tcBorders>
              <w:top w:val="nil"/>
              <w:left w:val="nil"/>
              <w:bottom w:val="nil"/>
              <w:right w:val="nil"/>
            </w:tcBorders>
          </w:tcPr>
          <w:p w14:paraId="4C701E40" w14:textId="77777777" w:rsidR="00DC23ED" w:rsidRPr="004A41E7" w:rsidRDefault="00DC23ED" w:rsidP="00DC23ED">
            <w:pPr>
              <w:pStyle w:val="TableText"/>
              <w:rPr>
                <w:sz w:val="16"/>
                <w:szCs w:val="16"/>
                <w:lang w:eastAsia="en-AU"/>
              </w:rPr>
            </w:pPr>
            <w:r w:rsidRPr="004A41E7">
              <w:rPr>
                <w:sz w:val="16"/>
                <w:szCs w:val="16"/>
                <w:lang w:eastAsia="en-AU"/>
              </w:rPr>
              <w:t>0.010762</w:t>
            </w:r>
          </w:p>
        </w:tc>
        <w:tc>
          <w:tcPr>
            <w:tcW w:w="882" w:type="dxa"/>
            <w:tcBorders>
              <w:top w:val="nil"/>
              <w:left w:val="nil"/>
              <w:bottom w:val="nil"/>
              <w:right w:val="nil"/>
            </w:tcBorders>
          </w:tcPr>
          <w:p w14:paraId="04456D0C"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82" w:type="dxa"/>
            <w:tcBorders>
              <w:top w:val="nil"/>
              <w:left w:val="nil"/>
              <w:bottom w:val="nil"/>
              <w:right w:val="nil"/>
            </w:tcBorders>
          </w:tcPr>
          <w:p w14:paraId="76751922"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909" w:type="dxa"/>
            <w:tcBorders>
              <w:top w:val="nil"/>
              <w:left w:val="nil"/>
              <w:bottom w:val="nil"/>
              <w:right w:val="nil"/>
            </w:tcBorders>
          </w:tcPr>
          <w:p w14:paraId="05521AE7"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40" w:type="dxa"/>
            <w:tcBorders>
              <w:top w:val="nil"/>
              <w:left w:val="nil"/>
              <w:bottom w:val="nil"/>
              <w:right w:val="nil"/>
            </w:tcBorders>
          </w:tcPr>
          <w:p w14:paraId="39DEB29C" w14:textId="77777777" w:rsidR="00DC23ED" w:rsidRPr="004A41E7" w:rsidRDefault="00DC23ED" w:rsidP="00DC23ED">
            <w:pPr>
              <w:pStyle w:val="TableText"/>
              <w:rPr>
                <w:sz w:val="16"/>
                <w:szCs w:val="16"/>
                <w:lang w:eastAsia="en-AU"/>
              </w:rPr>
            </w:pPr>
            <w:r w:rsidRPr="004A41E7">
              <w:rPr>
                <w:sz w:val="16"/>
                <w:szCs w:val="16"/>
                <w:lang w:eastAsia="en-AU"/>
              </w:rPr>
              <w:t>0.006528</w:t>
            </w:r>
          </w:p>
        </w:tc>
        <w:tc>
          <w:tcPr>
            <w:tcW w:w="868" w:type="dxa"/>
            <w:tcBorders>
              <w:top w:val="nil"/>
              <w:left w:val="nil"/>
              <w:bottom w:val="nil"/>
              <w:right w:val="nil"/>
            </w:tcBorders>
          </w:tcPr>
          <w:p w14:paraId="2F76E855" w14:textId="77777777" w:rsidR="00DC23ED" w:rsidRPr="004A41E7" w:rsidRDefault="00DC23ED" w:rsidP="00DC23ED">
            <w:pPr>
              <w:pStyle w:val="TableText"/>
              <w:rPr>
                <w:sz w:val="16"/>
                <w:szCs w:val="16"/>
                <w:lang w:eastAsia="en-AU"/>
              </w:rPr>
            </w:pPr>
            <w:r w:rsidRPr="004A41E7">
              <w:rPr>
                <w:sz w:val="16"/>
                <w:szCs w:val="16"/>
                <w:lang w:eastAsia="en-AU"/>
              </w:rPr>
              <w:t>0.006528</w:t>
            </w:r>
          </w:p>
        </w:tc>
        <w:tc>
          <w:tcPr>
            <w:tcW w:w="924" w:type="dxa"/>
            <w:tcBorders>
              <w:top w:val="nil"/>
              <w:left w:val="nil"/>
              <w:bottom w:val="nil"/>
              <w:right w:val="nil"/>
            </w:tcBorders>
          </w:tcPr>
          <w:p w14:paraId="7FBBE0AA" w14:textId="77777777" w:rsidR="00DC23ED" w:rsidRPr="004A41E7" w:rsidRDefault="00DC23ED" w:rsidP="00DC23ED">
            <w:pPr>
              <w:pStyle w:val="TableText"/>
              <w:rPr>
                <w:sz w:val="16"/>
                <w:szCs w:val="16"/>
                <w:lang w:eastAsia="en-AU"/>
              </w:rPr>
            </w:pPr>
            <w:r w:rsidRPr="004A41E7">
              <w:rPr>
                <w:sz w:val="16"/>
                <w:szCs w:val="16"/>
                <w:lang w:eastAsia="en-AU"/>
              </w:rPr>
              <w:t>0.006528</w:t>
            </w:r>
          </w:p>
        </w:tc>
        <w:tc>
          <w:tcPr>
            <w:tcW w:w="896" w:type="dxa"/>
            <w:gridSpan w:val="2"/>
            <w:tcBorders>
              <w:top w:val="nil"/>
              <w:left w:val="nil"/>
              <w:bottom w:val="nil"/>
              <w:right w:val="nil"/>
            </w:tcBorders>
          </w:tcPr>
          <w:p w14:paraId="65A6C727" w14:textId="77777777" w:rsidR="00DC23ED" w:rsidRPr="004A41E7" w:rsidRDefault="00DC23ED" w:rsidP="00DC23ED">
            <w:pPr>
              <w:pStyle w:val="TableText"/>
              <w:rPr>
                <w:sz w:val="16"/>
                <w:szCs w:val="16"/>
                <w:lang w:eastAsia="en-AU"/>
              </w:rPr>
            </w:pPr>
            <w:r w:rsidRPr="004A41E7">
              <w:rPr>
                <w:sz w:val="16"/>
                <w:szCs w:val="16"/>
                <w:lang w:eastAsia="en-AU"/>
              </w:rPr>
              <w:t>0.005700</w:t>
            </w:r>
          </w:p>
        </w:tc>
      </w:tr>
      <w:tr w:rsidR="00DC23ED" w:rsidRPr="004A41E7" w14:paraId="5D2927EB" w14:textId="77777777">
        <w:trPr>
          <w:trHeight w:val="219"/>
        </w:trPr>
        <w:tc>
          <w:tcPr>
            <w:tcW w:w="1036" w:type="dxa"/>
            <w:tcBorders>
              <w:top w:val="nil"/>
              <w:left w:val="nil"/>
              <w:bottom w:val="nil"/>
              <w:right w:val="nil"/>
            </w:tcBorders>
          </w:tcPr>
          <w:p w14:paraId="22407A78"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68" w:type="dxa"/>
            <w:tcBorders>
              <w:top w:val="nil"/>
              <w:left w:val="nil"/>
              <w:bottom w:val="nil"/>
              <w:right w:val="nil"/>
            </w:tcBorders>
          </w:tcPr>
          <w:p w14:paraId="1EA70A83" w14:textId="77777777" w:rsidR="00DC23ED" w:rsidRPr="004A41E7" w:rsidRDefault="00DC23ED" w:rsidP="00DC23ED">
            <w:pPr>
              <w:pStyle w:val="TableText"/>
              <w:rPr>
                <w:sz w:val="16"/>
                <w:szCs w:val="16"/>
                <w:lang w:eastAsia="en-AU"/>
              </w:rPr>
            </w:pPr>
            <w:r w:rsidRPr="004A41E7">
              <w:rPr>
                <w:sz w:val="16"/>
                <w:szCs w:val="16"/>
                <w:lang w:eastAsia="en-AU"/>
              </w:rPr>
              <w:t>0.132428</w:t>
            </w:r>
          </w:p>
        </w:tc>
        <w:tc>
          <w:tcPr>
            <w:tcW w:w="882" w:type="dxa"/>
            <w:tcBorders>
              <w:top w:val="nil"/>
              <w:left w:val="nil"/>
              <w:bottom w:val="nil"/>
              <w:right w:val="nil"/>
            </w:tcBorders>
          </w:tcPr>
          <w:p w14:paraId="094B10EB" w14:textId="77777777" w:rsidR="00DC23ED" w:rsidRPr="004A41E7" w:rsidRDefault="00DC23ED" w:rsidP="00DC23ED">
            <w:pPr>
              <w:pStyle w:val="TableText"/>
              <w:rPr>
                <w:sz w:val="16"/>
                <w:szCs w:val="16"/>
                <w:lang w:eastAsia="en-AU"/>
              </w:rPr>
            </w:pPr>
            <w:r w:rsidRPr="004A41E7">
              <w:rPr>
                <w:sz w:val="16"/>
                <w:szCs w:val="16"/>
                <w:lang w:eastAsia="en-AU"/>
              </w:rPr>
              <w:t>0.132428</w:t>
            </w:r>
          </w:p>
        </w:tc>
        <w:tc>
          <w:tcPr>
            <w:tcW w:w="840" w:type="dxa"/>
            <w:tcBorders>
              <w:top w:val="nil"/>
              <w:left w:val="nil"/>
              <w:bottom w:val="nil"/>
              <w:right w:val="nil"/>
            </w:tcBorders>
          </w:tcPr>
          <w:p w14:paraId="1FD4CC3C" w14:textId="77777777" w:rsidR="00DC23ED" w:rsidRPr="004A41E7" w:rsidRDefault="00DC23ED" w:rsidP="00DC23ED">
            <w:pPr>
              <w:pStyle w:val="TableText"/>
              <w:rPr>
                <w:sz w:val="16"/>
                <w:szCs w:val="16"/>
                <w:lang w:eastAsia="en-AU"/>
              </w:rPr>
            </w:pPr>
            <w:r w:rsidRPr="004A41E7">
              <w:rPr>
                <w:sz w:val="16"/>
                <w:szCs w:val="16"/>
                <w:lang w:eastAsia="en-AU"/>
              </w:rPr>
              <w:t>0.013998</w:t>
            </w:r>
          </w:p>
        </w:tc>
        <w:tc>
          <w:tcPr>
            <w:tcW w:w="910" w:type="dxa"/>
            <w:tcBorders>
              <w:top w:val="nil"/>
              <w:left w:val="nil"/>
              <w:bottom w:val="nil"/>
              <w:right w:val="nil"/>
            </w:tcBorders>
          </w:tcPr>
          <w:p w14:paraId="41ABCA80" w14:textId="77777777" w:rsidR="00DC23ED" w:rsidRPr="004A41E7" w:rsidRDefault="00DC23ED" w:rsidP="00DC23ED">
            <w:pPr>
              <w:pStyle w:val="TableText"/>
              <w:rPr>
                <w:sz w:val="16"/>
                <w:szCs w:val="16"/>
                <w:lang w:eastAsia="en-AU"/>
              </w:rPr>
            </w:pPr>
            <w:r w:rsidRPr="004A41E7">
              <w:rPr>
                <w:sz w:val="16"/>
                <w:szCs w:val="16"/>
                <w:lang w:eastAsia="en-AU"/>
              </w:rPr>
              <w:t>0.012634</w:t>
            </w:r>
          </w:p>
        </w:tc>
        <w:tc>
          <w:tcPr>
            <w:tcW w:w="882" w:type="dxa"/>
            <w:tcBorders>
              <w:top w:val="nil"/>
              <w:left w:val="nil"/>
              <w:bottom w:val="nil"/>
              <w:right w:val="nil"/>
            </w:tcBorders>
          </w:tcPr>
          <w:p w14:paraId="76846CE2" w14:textId="77777777" w:rsidR="00DC23ED" w:rsidRPr="004A41E7" w:rsidRDefault="00DC23ED" w:rsidP="00DC23ED">
            <w:pPr>
              <w:pStyle w:val="TableText"/>
              <w:rPr>
                <w:sz w:val="16"/>
                <w:szCs w:val="16"/>
                <w:lang w:eastAsia="en-AU"/>
              </w:rPr>
            </w:pPr>
            <w:r w:rsidRPr="004A41E7">
              <w:rPr>
                <w:sz w:val="16"/>
                <w:szCs w:val="16"/>
                <w:lang w:eastAsia="en-AU"/>
              </w:rPr>
              <w:t>0.012660</w:t>
            </w:r>
          </w:p>
        </w:tc>
        <w:tc>
          <w:tcPr>
            <w:tcW w:w="881" w:type="dxa"/>
            <w:tcBorders>
              <w:top w:val="nil"/>
              <w:left w:val="nil"/>
              <w:bottom w:val="nil"/>
              <w:right w:val="nil"/>
            </w:tcBorders>
          </w:tcPr>
          <w:p w14:paraId="515218E1" w14:textId="77777777" w:rsidR="00DC23ED" w:rsidRPr="004A41E7" w:rsidRDefault="00DC23ED" w:rsidP="00DC23ED">
            <w:pPr>
              <w:pStyle w:val="TableText"/>
              <w:rPr>
                <w:sz w:val="16"/>
                <w:szCs w:val="16"/>
                <w:lang w:eastAsia="en-AU"/>
              </w:rPr>
            </w:pPr>
            <w:r w:rsidRPr="004A41E7">
              <w:rPr>
                <w:sz w:val="16"/>
                <w:szCs w:val="16"/>
                <w:lang w:eastAsia="en-AU"/>
              </w:rPr>
              <w:t>0.012694</w:t>
            </w:r>
          </w:p>
        </w:tc>
        <w:tc>
          <w:tcPr>
            <w:tcW w:w="882" w:type="dxa"/>
            <w:tcBorders>
              <w:top w:val="nil"/>
              <w:left w:val="nil"/>
              <w:bottom w:val="nil"/>
              <w:right w:val="nil"/>
            </w:tcBorders>
          </w:tcPr>
          <w:p w14:paraId="55915677" w14:textId="77777777" w:rsidR="00DC23ED" w:rsidRPr="004A41E7" w:rsidRDefault="00DC23ED" w:rsidP="00DC23ED">
            <w:pPr>
              <w:pStyle w:val="TableText"/>
              <w:rPr>
                <w:sz w:val="16"/>
                <w:szCs w:val="16"/>
                <w:lang w:eastAsia="en-AU"/>
              </w:rPr>
            </w:pPr>
            <w:r w:rsidRPr="004A41E7">
              <w:rPr>
                <w:sz w:val="16"/>
                <w:szCs w:val="16"/>
                <w:lang w:eastAsia="en-AU"/>
              </w:rPr>
              <w:t>0.011536</w:t>
            </w:r>
          </w:p>
        </w:tc>
        <w:tc>
          <w:tcPr>
            <w:tcW w:w="882" w:type="dxa"/>
            <w:tcBorders>
              <w:top w:val="nil"/>
              <w:left w:val="nil"/>
              <w:bottom w:val="nil"/>
              <w:right w:val="nil"/>
            </w:tcBorders>
          </w:tcPr>
          <w:p w14:paraId="43AEEE32" w14:textId="77777777" w:rsidR="00DC23ED" w:rsidRPr="004A41E7" w:rsidRDefault="00DC23ED" w:rsidP="00DC23ED">
            <w:pPr>
              <w:pStyle w:val="TableText"/>
              <w:rPr>
                <w:sz w:val="16"/>
                <w:szCs w:val="16"/>
                <w:lang w:eastAsia="en-AU"/>
              </w:rPr>
            </w:pPr>
            <w:r w:rsidRPr="004A41E7">
              <w:rPr>
                <w:sz w:val="16"/>
                <w:szCs w:val="16"/>
                <w:lang w:eastAsia="en-AU"/>
              </w:rPr>
              <w:t>0.011578</w:t>
            </w:r>
          </w:p>
        </w:tc>
        <w:tc>
          <w:tcPr>
            <w:tcW w:w="896" w:type="dxa"/>
            <w:tcBorders>
              <w:top w:val="nil"/>
              <w:left w:val="nil"/>
              <w:bottom w:val="nil"/>
              <w:right w:val="nil"/>
            </w:tcBorders>
          </w:tcPr>
          <w:p w14:paraId="28F4BB46" w14:textId="77777777" w:rsidR="00DC23ED" w:rsidRPr="004A41E7" w:rsidRDefault="00DC23ED" w:rsidP="00DC23ED">
            <w:pPr>
              <w:pStyle w:val="TableText"/>
              <w:rPr>
                <w:sz w:val="16"/>
                <w:szCs w:val="16"/>
                <w:lang w:eastAsia="en-AU"/>
              </w:rPr>
            </w:pPr>
            <w:r w:rsidRPr="004A41E7">
              <w:rPr>
                <w:sz w:val="16"/>
                <w:szCs w:val="16"/>
                <w:lang w:eastAsia="en-AU"/>
              </w:rPr>
              <w:t>0.011629</w:t>
            </w:r>
          </w:p>
        </w:tc>
        <w:tc>
          <w:tcPr>
            <w:tcW w:w="882" w:type="dxa"/>
            <w:tcBorders>
              <w:top w:val="nil"/>
              <w:left w:val="nil"/>
              <w:bottom w:val="nil"/>
              <w:right w:val="nil"/>
            </w:tcBorders>
          </w:tcPr>
          <w:p w14:paraId="4FC12E5E" w14:textId="77777777" w:rsidR="00DC23ED" w:rsidRPr="004A41E7" w:rsidRDefault="00DC23ED" w:rsidP="00DC23ED">
            <w:pPr>
              <w:pStyle w:val="TableText"/>
              <w:rPr>
                <w:sz w:val="16"/>
                <w:szCs w:val="16"/>
                <w:lang w:eastAsia="en-AU"/>
              </w:rPr>
            </w:pPr>
            <w:r w:rsidRPr="004A41E7">
              <w:rPr>
                <w:sz w:val="16"/>
                <w:szCs w:val="16"/>
                <w:lang w:eastAsia="en-AU"/>
              </w:rPr>
              <w:t>0.007505</w:t>
            </w:r>
          </w:p>
        </w:tc>
        <w:tc>
          <w:tcPr>
            <w:tcW w:w="882" w:type="dxa"/>
            <w:tcBorders>
              <w:top w:val="nil"/>
              <w:left w:val="nil"/>
              <w:bottom w:val="nil"/>
              <w:right w:val="nil"/>
            </w:tcBorders>
          </w:tcPr>
          <w:p w14:paraId="411C9FFE" w14:textId="77777777" w:rsidR="00DC23ED" w:rsidRPr="004A41E7" w:rsidRDefault="00DC23ED" w:rsidP="00DC23ED">
            <w:pPr>
              <w:pStyle w:val="TableText"/>
              <w:rPr>
                <w:sz w:val="16"/>
                <w:szCs w:val="16"/>
                <w:lang w:eastAsia="en-AU"/>
              </w:rPr>
            </w:pPr>
            <w:r w:rsidRPr="004A41E7">
              <w:rPr>
                <w:sz w:val="16"/>
                <w:szCs w:val="16"/>
                <w:lang w:eastAsia="en-AU"/>
              </w:rPr>
              <w:t>0.007505</w:t>
            </w:r>
          </w:p>
        </w:tc>
        <w:tc>
          <w:tcPr>
            <w:tcW w:w="909" w:type="dxa"/>
            <w:tcBorders>
              <w:top w:val="nil"/>
              <w:left w:val="nil"/>
              <w:bottom w:val="nil"/>
              <w:right w:val="nil"/>
            </w:tcBorders>
          </w:tcPr>
          <w:p w14:paraId="0232B6EF" w14:textId="77777777" w:rsidR="00DC23ED" w:rsidRPr="004A41E7" w:rsidRDefault="00DC23ED" w:rsidP="00DC23ED">
            <w:pPr>
              <w:pStyle w:val="TableText"/>
              <w:rPr>
                <w:sz w:val="16"/>
                <w:szCs w:val="16"/>
                <w:lang w:eastAsia="en-AU"/>
              </w:rPr>
            </w:pPr>
            <w:r w:rsidRPr="004A41E7">
              <w:rPr>
                <w:sz w:val="16"/>
                <w:szCs w:val="16"/>
                <w:lang w:eastAsia="en-AU"/>
              </w:rPr>
              <w:t>0.007505</w:t>
            </w:r>
          </w:p>
        </w:tc>
        <w:tc>
          <w:tcPr>
            <w:tcW w:w="840" w:type="dxa"/>
            <w:tcBorders>
              <w:top w:val="nil"/>
              <w:left w:val="nil"/>
              <w:bottom w:val="nil"/>
              <w:right w:val="nil"/>
            </w:tcBorders>
          </w:tcPr>
          <w:p w14:paraId="6EA09243" w14:textId="77777777" w:rsidR="00DC23ED" w:rsidRPr="004A41E7" w:rsidRDefault="00DC23ED" w:rsidP="00DC23ED">
            <w:pPr>
              <w:pStyle w:val="TableText"/>
              <w:rPr>
                <w:sz w:val="16"/>
                <w:szCs w:val="16"/>
                <w:lang w:eastAsia="en-AU"/>
              </w:rPr>
            </w:pPr>
            <w:r w:rsidRPr="004A41E7">
              <w:rPr>
                <w:sz w:val="16"/>
                <w:szCs w:val="16"/>
                <w:lang w:eastAsia="en-AU"/>
              </w:rPr>
              <w:t>0.007041</w:t>
            </w:r>
          </w:p>
        </w:tc>
        <w:tc>
          <w:tcPr>
            <w:tcW w:w="868" w:type="dxa"/>
            <w:tcBorders>
              <w:top w:val="nil"/>
              <w:left w:val="nil"/>
              <w:bottom w:val="nil"/>
              <w:right w:val="nil"/>
            </w:tcBorders>
          </w:tcPr>
          <w:p w14:paraId="21181153" w14:textId="77777777" w:rsidR="00DC23ED" w:rsidRPr="004A41E7" w:rsidRDefault="00DC23ED" w:rsidP="00DC23ED">
            <w:pPr>
              <w:pStyle w:val="TableText"/>
              <w:rPr>
                <w:sz w:val="16"/>
                <w:szCs w:val="16"/>
                <w:lang w:eastAsia="en-AU"/>
              </w:rPr>
            </w:pPr>
            <w:r w:rsidRPr="004A41E7">
              <w:rPr>
                <w:sz w:val="16"/>
                <w:szCs w:val="16"/>
                <w:lang w:eastAsia="en-AU"/>
              </w:rPr>
              <w:t>0.007041</w:t>
            </w:r>
          </w:p>
        </w:tc>
        <w:tc>
          <w:tcPr>
            <w:tcW w:w="924" w:type="dxa"/>
            <w:tcBorders>
              <w:top w:val="nil"/>
              <w:left w:val="nil"/>
              <w:bottom w:val="nil"/>
              <w:right w:val="nil"/>
            </w:tcBorders>
          </w:tcPr>
          <w:p w14:paraId="335D66CF" w14:textId="77777777" w:rsidR="00DC23ED" w:rsidRPr="004A41E7" w:rsidRDefault="00DC23ED" w:rsidP="00DC23ED">
            <w:pPr>
              <w:pStyle w:val="TableText"/>
              <w:rPr>
                <w:sz w:val="16"/>
                <w:szCs w:val="16"/>
                <w:lang w:eastAsia="en-AU"/>
              </w:rPr>
            </w:pPr>
            <w:r w:rsidRPr="004A41E7">
              <w:rPr>
                <w:sz w:val="16"/>
                <w:szCs w:val="16"/>
                <w:lang w:eastAsia="en-AU"/>
              </w:rPr>
              <w:t>0.007041</w:t>
            </w:r>
          </w:p>
        </w:tc>
        <w:tc>
          <w:tcPr>
            <w:tcW w:w="896" w:type="dxa"/>
            <w:gridSpan w:val="2"/>
            <w:tcBorders>
              <w:top w:val="nil"/>
              <w:left w:val="nil"/>
              <w:bottom w:val="nil"/>
              <w:right w:val="nil"/>
            </w:tcBorders>
          </w:tcPr>
          <w:p w14:paraId="213DDBE2" w14:textId="77777777" w:rsidR="00DC23ED" w:rsidRPr="004A41E7" w:rsidRDefault="00DC23ED" w:rsidP="00DC23ED">
            <w:pPr>
              <w:pStyle w:val="TableText"/>
              <w:rPr>
                <w:sz w:val="16"/>
                <w:szCs w:val="16"/>
                <w:lang w:eastAsia="en-AU"/>
              </w:rPr>
            </w:pPr>
            <w:r w:rsidRPr="004A41E7">
              <w:rPr>
                <w:sz w:val="16"/>
                <w:szCs w:val="16"/>
                <w:lang w:eastAsia="en-AU"/>
              </w:rPr>
              <w:t>0.006146</w:t>
            </w:r>
          </w:p>
        </w:tc>
      </w:tr>
      <w:tr w:rsidR="00DC23ED" w:rsidRPr="004A41E7" w14:paraId="4A597C7E" w14:textId="77777777">
        <w:trPr>
          <w:trHeight w:val="219"/>
        </w:trPr>
        <w:tc>
          <w:tcPr>
            <w:tcW w:w="1036" w:type="dxa"/>
            <w:tcBorders>
              <w:top w:val="nil"/>
              <w:left w:val="nil"/>
              <w:bottom w:val="nil"/>
              <w:right w:val="nil"/>
            </w:tcBorders>
          </w:tcPr>
          <w:p w14:paraId="0EED52C4"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68" w:type="dxa"/>
            <w:tcBorders>
              <w:top w:val="nil"/>
              <w:left w:val="nil"/>
              <w:bottom w:val="nil"/>
              <w:right w:val="nil"/>
            </w:tcBorders>
          </w:tcPr>
          <w:p w14:paraId="418CEE5D" w14:textId="77777777" w:rsidR="00DC23ED" w:rsidRPr="004A41E7" w:rsidRDefault="00DC23ED" w:rsidP="00DC23ED">
            <w:pPr>
              <w:pStyle w:val="TableText"/>
              <w:rPr>
                <w:sz w:val="16"/>
                <w:szCs w:val="16"/>
                <w:lang w:eastAsia="en-AU"/>
              </w:rPr>
            </w:pPr>
            <w:r w:rsidRPr="004A41E7">
              <w:rPr>
                <w:sz w:val="16"/>
                <w:szCs w:val="16"/>
                <w:lang w:eastAsia="en-AU"/>
              </w:rPr>
              <w:t>0.133592</w:t>
            </w:r>
          </w:p>
        </w:tc>
        <w:tc>
          <w:tcPr>
            <w:tcW w:w="882" w:type="dxa"/>
            <w:tcBorders>
              <w:top w:val="nil"/>
              <w:left w:val="nil"/>
              <w:bottom w:val="nil"/>
              <w:right w:val="nil"/>
            </w:tcBorders>
          </w:tcPr>
          <w:p w14:paraId="56A1325C" w14:textId="77777777" w:rsidR="00DC23ED" w:rsidRPr="004A41E7" w:rsidRDefault="00DC23ED" w:rsidP="00DC23ED">
            <w:pPr>
              <w:pStyle w:val="TableText"/>
              <w:rPr>
                <w:sz w:val="16"/>
                <w:szCs w:val="16"/>
                <w:lang w:eastAsia="en-AU"/>
              </w:rPr>
            </w:pPr>
            <w:r w:rsidRPr="004A41E7">
              <w:rPr>
                <w:sz w:val="16"/>
                <w:szCs w:val="16"/>
                <w:lang w:eastAsia="en-AU"/>
              </w:rPr>
              <w:t>0.133592</w:t>
            </w:r>
          </w:p>
        </w:tc>
        <w:tc>
          <w:tcPr>
            <w:tcW w:w="840" w:type="dxa"/>
            <w:tcBorders>
              <w:top w:val="nil"/>
              <w:left w:val="nil"/>
              <w:bottom w:val="nil"/>
              <w:right w:val="nil"/>
            </w:tcBorders>
          </w:tcPr>
          <w:p w14:paraId="0115E5B1" w14:textId="77777777" w:rsidR="00DC23ED" w:rsidRPr="004A41E7" w:rsidRDefault="00DC23ED" w:rsidP="00DC23ED">
            <w:pPr>
              <w:pStyle w:val="TableText"/>
              <w:rPr>
                <w:sz w:val="16"/>
                <w:szCs w:val="16"/>
                <w:lang w:eastAsia="en-AU"/>
              </w:rPr>
            </w:pPr>
            <w:r w:rsidRPr="004A41E7">
              <w:rPr>
                <w:sz w:val="16"/>
                <w:szCs w:val="16"/>
                <w:lang w:eastAsia="en-AU"/>
              </w:rPr>
              <w:t>0.015238</w:t>
            </w:r>
          </w:p>
        </w:tc>
        <w:tc>
          <w:tcPr>
            <w:tcW w:w="910" w:type="dxa"/>
            <w:tcBorders>
              <w:top w:val="nil"/>
              <w:left w:val="nil"/>
              <w:bottom w:val="nil"/>
              <w:right w:val="nil"/>
            </w:tcBorders>
          </w:tcPr>
          <w:p w14:paraId="40196ADA" w14:textId="77777777" w:rsidR="00DC23ED" w:rsidRPr="004A41E7" w:rsidRDefault="00DC23ED" w:rsidP="00DC23ED">
            <w:pPr>
              <w:pStyle w:val="TableText"/>
              <w:rPr>
                <w:sz w:val="16"/>
                <w:szCs w:val="16"/>
                <w:lang w:eastAsia="en-AU"/>
              </w:rPr>
            </w:pPr>
            <w:r w:rsidRPr="004A41E7">
              <w:rPr>
                <w:sz w:val="16"/>
                <w:szCs w:val="16"/>
                <w:lang w:eastAsia="en-AU"/>
              </w:rPr>
              <w:t>0.013703</w:t>
            </w:r>
          </w:p>
        </w:tc>
        <w:tc>
          <w:tcPr>
            <w:tcW w:w="882" w:type="dxa"/>
            <w:tcBorders>
              <w:top w:val="nil"/>
              <w:left w:val="nil"/>
              <w:bottom w:val="nil"/>
              <w:right w:val="nil"/>
            </w:tcBorders>
          </w:tcPr>
          <w:p w14:paraId="2A2505D7" w14:textId="77777777" w:rsidR="00DC23ED" w:rsidRPr="004A41E7" w:rsidRDefault="00DC23ED" w:rsidP="00DC23ED">
            <w:pPr>
              <w:pStyle w:val="TableText"/>
              <w:rPr>
                <w:sz w:val="16"/>
                <w:szCs w:val="16"/>
                <w:lang w:eastAsia="en-AU"/>
              </w:rPr>
            </w:pPr>
            <w:r w:rsidRPr="004A41E7">
              <w:rPr>
                <w:sz w:val="16"/>
                <w:szCs w:val="16"/>
                <w:lang w:eastAsia="en-AU"/>
              </w:rPr>
              <w:t>0.013733</w:t>
            </w:r>
          </w:p>
        </w:tc>
        <w:tc>
          <w:tcPr>
            <w:tcW w:w="881" w:type="dxa"/>
            <w:tcBorders>
              <w:top w:val="nil"/>
              <w:left w:val="nil"/>
              <w:bottom w:val="nil"/>
              <w:right w:val="nil"/>
            </w:tcBorders>
          </w:tcPr>
          <w:p w14:paraId="695DC379" w14:textId="77777777" w:rsidR="00DC23ED" w:rsidRPr="004A41E7" w:rsidRDefault="00DC23ED" w:rsidP="00DC23ED">
            <w:pPr>
              <w:pStyle w:val="TableText"/>
              <w:rPr>
                <w:sz w:val="16"/>
                <w:szCs w:val="16"/>
                <w:lang w:eastAsia="en-AU"/>
              </w:rPr>
            </w:pPr>
            <w:r w:rsidRPr="004A41E7">
              <w:rPr>
                <w:sz w:val="16"/>
                <w:szCs w:val="16"/>
                <w:lang w:eastAsia="en-AU"/>
              </w:rPr>
              <w:t>0.013772</w:t>
            </w:r>
          </w:p>
        </w:tc>
        <w:tc>
          <w:tcPr>
            <w:tcW w:w="882" w:type="dxa"/>
            <w:tcBorders>
              <w:top w:val="nil"/>
              <w:left w:val="nil"/>
              <w:bottom w:val="nil"/>
              <w:right w:val="nil"/>
            </w:tcBorders>
          </w:tcPr>
          <w:p w14:paraId="4D20E5E7" w14:textId="77777777" w:rsidR="00DC23ED" w:rsidRPr="004A41E7" w:rsidRDefault="00DC23ED" w:rsidP="00DC23ED">
            <w:pPr>
              <w:pStyle w:val="TableText"/>
              <w:rPr>
                <w:sz w:val="16"/>
                <w:szCs w:val="16"/>
                <w:lang w:eastAsia="en-AU"/>
              </w:rPr>
            </w:pPr>
            <w:r w:rsidRPr="004A41E7">
              <w:rPr>
                <w:sz w:val="16"/>
                <w:szCs w:val="16"/>
                <w:lang w:eastAsia="en-AU"/>
              </w:rPr>
              <w:t>0.012504</w:t>
            </w:r>
          </w:p>
        </w:tc>
        <w:tc>
          <w:tcPr>
            <w:tcW w:w="882" w:type="dxa"/>
            <w:tcBorders>
              <w:top w:val="nil"/>
              <w:left w:val="nil"/>
              <w:bottom w:val="nil"/>
              <w:right w:val="nil"/>
            </w:tcBorders>
          </w:tcPr>
          <w:p w14:paraId="0220ACCF" w14:textId="77777777" w:rsidR="00DC23ED" w:rsidRPr="004A41E7" w:rsidRDefault="00DC23ED" w:rsidP="00DC23ED">
            <w:pPr>
              <w:pStyle w:val="TableText"/>
              <w:rPr>
                <w:sz w:val="16"/>
                <w:szCs w:val="16"/>
                <w:lang w:eastAsia="en-AU"/>
              </w:rPr>
            </w:pPr>
            <w:r w:rsidRPr="004A41E7">
              <w:rPr>
                <w:sz w:val="16"/>
                <w:szCs w:val="16"/>
                <w:lang w:eastAsia="en-AU"/>
              </w:rPr>
              <w:t>0.012553</w:t>
            </w:r>
          </w:p>
        </w:tc>
        <w:tc>
          <w:tcPr>
            <w:tcW w:w="896" w:type="dxa"/>
            <w:tcBorders>
              <w:top w:val="nil"/>
              <w:left w:val="nil"/>
              <w:bottom w:val="nil"/>
              <w:right w:val="nil"/>
            </w:tcBorders>
          </w:tcPr>
          <w:p w14:paraId="3A92252A" w14:textId="77777777" w:rsidR="00DC23ED" w:rsidRPr="004A41E7" w:rsidRDefault="00DC23ED" w:rsidP="00DC23ED">
            <w:pPr>
              <w:pStyle w:val="TableText"/>
              <w:rPr>
                <w:sz w:val="16"/>
                <w:szCs w:val="16"/>
                <w:lang w:eastAsia="en-AU"/>
              </w:rPr>
            </w:pPr>
            <w:r w:rsidRPr="004A41E7">
              <w:rPr>
                <w:sz w:val="16"/>
                <w:szCs w:val="16"/>
                <w:lang w:eastAsia="en-AU"/>
              </w:rPr>
              <w:t>0.012612</w:t>
            </w:r>
          </w:p>
        </w:tc>
        <w:tc>
          <w:tcPr>
            <w:tcW w:w="882" w:type="dxa"/>
            <w:tcBorders>
              <w:top w:val="nil"/>
              <w:left w:val="nil"/>
              <w:bottom w:val="nil"/>
              <w:right w:val="nil"/>
            </w:tcBorders>
          </w:tcPr>
          <w:p w14:paraId="13A89D4C" w14:textId="77777777" w:rsidR="00DC23ED" w:rsidRPr="004A41E7" w:rsidRDefault="00DC23ED" w:rsidP="00DC23ED">
            <w:pPr>
              <w:pStyle w:val="TableText"/>
              <w:rPr>
                <w:sz w:val="16"/>
                <w:szCs w:val="16"/>
                <w:lang w:eastAsia="en-AU"/>
              </w:rPr>
            </w:pPr>
            <w:r w:rsidRPr="004A41E7">
              <w:rPr>
                <w:sz w:val="16"/>
                <w:szCs w:val="16"/>
                <w:lang w:eastAsia="en-AU"/>
              </w:rPr>
              <w:t>0.008127</w:t>
            </w:r>
          </w:p>
        </w:tc>
        <w:tc>
          <w:tcPr>
            <w:tcW w:w="882" w:type="dxa"/>
            <w:tcBorders>
              <w:top w:val="nil"/>
              <w:left w:val="nil"/>
              <w:bottom w:val="nil"/>
              <w:right w:val="nil"/>
            </w:tcBorders>
          </w:tcPr>
          <w:p w14:paraId="46A71957" w14:textId="77777777" w:rsidR="00DC23ED" w:rsidRPr="004A41E7" w:rsidRDefault="00DC23ED" w:rsidP="00DC23ED">
            <w:pPr>
              <w:pStyle w:val="TableText"/>
              <w:rPr>
                <w:sz w:val="16"/>
                <w:szCs w:val="16"/>
                <w:lang w:eastAsia="en-AU"/>
              </w:rPr>
            </w:pPr>
            <w:r w:rsidRPr="004A41E7">
              <w:rPr>
                <w:sz w:val="16"/>
                <w:szCs w:val="16"/>
                <w:lang w:eastAsia="en-AU"/>
              </w:rPr>
              <w:t>0.008127</w:t>
            </w:r>
          </w:p>
        </w:tc>
        <w:tc>
          <w:tcPr>
            <w:tcW w:w="909" w:type="dxa"/>
            <w:tcBorders>
              <w:top w:val="nil"/>
              <w:left w:val="nil"/>
              <w:bottom w:val="nil"/>
              <w:right w:val="nil"/>
            </w:tcBorders>
          </w:tcPr>
          <w:p w14:paraId="1384094E" w14:textId="77777777" w:rsidR="00DC23ED" w:rsidRPr="004A41E7" w:rsidRDefault="00DC23ED" w:rsidP="00DC23ED">
            <w:pPr>
              <w:pStyle w:val="TableText"/>
              <w:rPr>
                <w:sz w:val="16"/>
                <w:szCs w:val="16"/>
                <w:lang w:eastAsia="en-AU"/>
              </w:rPr>
            </w:pPr>
            <w:r w:rsidRPr="004A41E7">
              <w:rPr>
                <w:sz w:val="16"/>
                <w:szCs w:val="16"/>
                <w:lang w:eastAsia="en-AU"/>
              </w:rPr>
              <w:t>0.008127</w:t>
            </w:r>
          </w:p>
        </w:tc>
        <w:tc>
          <w:tcPr>
            <w:tcW w:w="840" w:type="dxa"/>
            <w:tcBorders>
              <w:top w:val="nil"/>
              <w:left w:val="nil"/>
              <w:bottom w:val="nil"/>
              <w:right w:val="nil"/>
            </w:tcBorders>
          </w:tcPr>
          <w:p w14:paraId="4B65C1FD" w14:textId="77777777" w:rsidR="00DC23ED" w:rsidRPr="004A41E7" w:rsidRDefault="00DC23ED" w:rsidP="00DC23ED">
            <w:pPr>
              <w:pStyle w:val="TableText"/>
              <w:rPr>
                <w:sz w:val="16"/>
                <w:szCs w:val="16"/>
                <w:lang w:eastAsia="en-AU"/>
              </w:rPr>
            </w:pPr>
            <w:r w:rsidRPr="004A41E7">
              <w:rPr>
                <w:sz w:val="16"/>
                <w:szCs w:val="16"/>
                <w:lang w:eastAsia="en-AU"/>
              </w:rPr>
              <w:t>0.007617</w:t>
            </w:r>
          </w:p>
        </w:tc>
        <w:tc>
          <w:tcPr>
            <w:tcW w:w="868" w:type="dxa"/>
            <w:tcBorders>
              <w:top w:val="nil"/>
              <w:left w:val="nil"/>
              <w:bottom w:val="nil"/>
              <w:right w:val="nil"/>
            </w:tcBorders>
          </w:tcPr>
          <w:p w14:paraId="19CFD9C9" w14:textId="77777777" w:rsidR="00DC23ED" w:rsidRPr="004A41E7" w:rsidRDefault="00DC23ED" w:rsidP="00DC23ED">
            <w:pPr>
              <w:pStyle w:val="TableText"/>
              <w:rPr>
                <w:sz w:val="16"/>
                <w:szCs w:val="16"/>
                <w:lang w:eastAsia="en-AU"/>
              </w:rPr>
            </w:pPr>
            <w:r w:rsidRPr="004A41E7">
              <w:rPr>
                <w:sz w:val="16"/>
                <w:szCs w:val="16"/>
                <w:lang w:eastAsia="en-AU"/>
              </w:rPr>
              <w:t>0.007617</w:t>
            </w:r>
          </w:p>
        </w:tc>
        <w:tc>
          <w:tcPr>
            <w:tcW w:w="924" w:type="dxa"/>
            <w:tcBorders>
              <w:top w:val="nil"/>
              <w:left w:val="nil"/>
              <w:bottom w:val="nil"/>
              <w:right w:val="nil"/>
            </w:tcBorders>
          </w:tcPr>
          <w:p w14:paraId="55E2A373" w14:textId="77777777" w:rsidR="00DC23ED" w:rsidRPr="004A41E7" w:rsidRDefault="00DC23ED" w:rsidP="00DC23ED">
            <w:pPr>
              <w:pStyle w:val="TableText"/>
              <w:rPr>
                <w:sz w:val="16"/>
                <w:szCs w:val="16"/>
                <w:lang w:eastAsia="en-AU"/>
              </w:rPr>
            </w:pPr>
            <w:r w:rsidRPr="004A41E7">
              <w:rPr>
                <w:sz w:val="16"/>
                <w:szCs w:val="16"/>
                <w:lang w:eastAsia="en-AU"/>
              </w:rPr>
              <w:t>0.007617</w:t>
            </w:r>
          </w:p>
        </w:tc>
        <w:tc>
          <w:tcPr>
            <w:tcW w:w="896" w:type="dxa"/>
            <w:gridSpan w:val="2"/>
            <w:tcBorders>
              <w:top w:val="nil"/>
              <w:left w:val="nil"/>
              <w:bottom w:val="nil"/>
              <w:right w:val="nil"/>
            </w:tcBorders>
          </w:tcPr>
          <w:p w14:paraId="72A54BCA" w14:textId="77777777" w:rsidR="00DC23ED" w:rsidRPr="004A41E7" w:rsidRDefault="00DC23ED" w:rsidP="00DC23ED">
            <w:pPr>
              <w:pStyle w:val="TableText"/>
              <w:rPr>
                <w:sz w:val="16"/>
                <w:szCs w:val="16"/>
                <w:lang w:eastAsia="en-AU"/>
              </w:rPr>
            </w:pPr>
            <w:r w:rsidRPr="004A41E7">
              <w:rPr>
                <w:sz w:val="16"/>
                <w:szCs w:val="16"/>
                <w:lang w:eastAsia="en-AU"/>
              </w:rPr>
              <w:t>0.006645</w:t>
            </w:r>
          </w:p>
        </w:tc>
      </w:tr>
      <w:tr w:rsidR="00DC23ED" w:rsidRPr="004A41E7" w14:paraId="1D14E56C" w14:textId="77777777">
        <w:trPr>
          <w:trHeight w:val="219"/>
        </w:trPr>
        <w:tc>
          <w:tcPr>
            <w:tcW w:w="1036" w:type="dxa"/>
            <w:tcBorders>
              <w:top w:val="nil"/>
              <w:left w:val="nil"/>
              <w:bottom w:val="nil"/>
              <w:right w:val="nil"/>
            </w:tcBorders>
          </w:tcPr>
          <w:p w14:paraId="6609CE34"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68" w:type="dxa"/>
            <w:tcBorders>
              <w:top w:val="nil"/>
              <w:left w:val="nil"/>
              <w:bottom w:val="nil"/>
              <w:right w:val="nil"/>
            </w:tcBorders>
          </w:tcPr>
          <w:p w14:paraId="21389854" w14:textId="77777777" w:rsidR="00DC23ED" w:rsidRPr="004A41E7" w:rsidRDefault="00DC23ED" w:rsidP="00DC23ED">
            <w:pPr>
              <w:pStyle w:val="TableText"/>
              <w:rPr>
                <w:sz w:val="16"/>
                <w:szCs w:val="16"/>
                <w:lang w:eastAsia="en-AU"/>
              </w:rPr>
            </w:pPr>
            <w:r w:rsidRPr="004A41E7">
              <w:rPr>
                <w:sz w:val="16"/>
                <w:szCs w:val="16"/>
                <w:lang w:eastAsia="en-AU"/>
              </w:rPr>
              <w:t>0.129225</w:t>
            </w:r>
          </w:p>
        </w:tc>
        <w:tc>
          <w:tcPr>
            <w:tcW w:w="882" w:type="dxa"/>
            <w:tcBorders>
              <w:top w:val="nil"/>
              <w:left w:val="nil"/>
              <w:bottom w:val="nil"/>
              <w:right w:val="nil"/>
            </w:tcBorders>
          </w:tcPr>
          <w:p w14:paraId="13389686" w14:textId="77777777" w:rsidR="00DC23ED" w:rsidRPr="004A41E7" w:rsidRDefault="00DC23ED" w:rsidP="00DC23ED">
            <w:pPr>
              <w:pStyle w:val="TableText"/>
              <w:rPr>
                <w:sz w:val="16"/>
                <w:szCs w:val="16"/>
                <w:lang w:eastAsia="en-AU"/>
              </w:rPr>
            </w:pPr>
            <w:r w:rsidRPr="004A41E7">
              <w:rPr>
                <w:sz w:val="16"/>
                <w:szCs w:val="16"/>
                <w:lang w:eastAsia="en-AU"/>
              </w:rPr>
              <w:t>0.129225</w:t>
            </w:r>
          </w:p>
        </w:tc>
        <w:tc>
          <w:tcPr>
            <w:tcW w:w="840" w:type="dxa"/>
            <w:tcBorders>
              <w:top w:val="nil"/>
              <w:left w:val="nil"/>
              <w:bottom w:val="nil"/>
              <w:right w:val="nil"/>
            </w:tcBorders>
          </w:tcPr>
          <w:p w14:paraId="7CF35B82" w14:textId="77777777" w:rsidR="00DC23ED" w:rsidRPr="004A41E7" w:rsidRDefault="00DC23ED" w:rsidP="00DC23ED">
            <w:pPr>
              <w:pStyle w:val="TableText"/>
              <w:rPr>
                <w:sz w:val="16"/>
                <w:szCs w:val="16"/>
                <w:lang w:eastAsia="en-AU"/>
              </w:rPr>
            </w:pPr>
            <w:r w:rsidRPr="004A41E7">
              <w:rPr>
                <w:sz w:val="16"/>
                <w:szCs w:val="16"/>
                <w:lang w:eastAsia="en-AU"/>
              </w:rPr>
              <w:t>0.011614</w:t>
            </w:r>
          </w:p>
        </w:tc>
        <w:tc>
          <w:tcPr>
            <w:tcW w:w="910" w:type="dxa"/>
            <w:tcBorders>
              <w:top w:val="nil"/>
              <w:left w:val="nil"/>
              <w:bottom w:val="nil"/>
              <w:right w:val="nil"/>
            </w:tcBorders>
          </w:tcPr>
          <w:p w14:paraId="1F0A7959" w14:textId="77777777" w:rsidR="00DC23ED" w:rsidRPr="004A41E7" w:rsidRDefault="00DC23ED" w:rsidP="00DC23ED">
            <w:pPr>
              <w:pStyle w:val="TableText"/>
              <w:rPr>
                <w:sz w:val="16"/>
                <w:szCs w:val="16"/>
                <w:lang w:eastAsia="en-AU"/>
              </w:rPr>
            </w:pPr>
            <w:r w:rsidRPr="004A41E7">
              <w:rPr>
                <w:sz w:val="16"/>
                <w:szCs w:val="16"/>
                <w:lang w:eastAsia="en-AU"/>
              </w:rPr>
              <w:t>0.011614</w:t>
            </w:r>
          </w:p>
        </w:tc>
        <w:tc>
          <w:tcPr>
            <w:tcW w:w="882" w:type="dxa"/>
            <w:tcBorders>
              <w:top w:val="nil"/>
              <w:left w:val="nil"/>
              <w:bottom w:val="nil"/>
              <w:right w:val="nil"/>
            </w:tcBorders>
          </w:tcPr>
          <w:p w14:paraId="6FDE0D31" w14:textId="77777777" w:rsidR="00DC23ED" w:rsidRPr="004A41E7" w:rsidRDefault="00DC23ED" w:rsidP="00DC23ED">
            <w:pPr>
              <w:pStyle w:val="TableText"/>
              <w:rPr>
                <w:sz w:val="16"/>
                <w:szCs w:val="16"/>
                <w:lang w:eastAsia="en-AU"/>
              </w:rPr>
            </w:pPr>
            <w:r w:rsidRPr="004A41E7">
              <w:rPr>
                <w:sz w:val="16"/>
                <w:szCs w:val="16"/>
                <w:lang w:eastAsia="en-AU"/>
              </w:rPr>
              <w:t>0.011614</w:t>
            </w:r>
          </w:p>
        </w:tc>
        <w:tc>
          <w:tcPr>
            <w:tcW w:w="881" w:type="dxa"/>
            <w:tcBorders>
              <w:top w:val="nil"/>
              <w:left w:val="nil"/>
              <w:bottom w:val="nil"/>
              <w:right w:val="nil"/>
            </w:tcBorders>
          </w:tcPr>
          <w:p w14:paraId="34AD040B" w14:textId="77777777" w:rsidR="00DC23ED" w:rsidRPr="004A41E7" w:rsidRDefault="00DC23ED" w:rsidP="00DC23ED">
            <w:pPr>
              <w:pStyle w:val="TableText"/>
              <w:rPr>
                <w:sz w:val="16"/>
                <w:szCs w:val="16"/>
                <w:lang w:eastAsia="en-AU"/>
              </w:rPr>
            </w:pPr>
            <w:r w:rsidRPr="004A41E7">
              <w:rPr>
                <w:sz w:val="16"/>
                <w:szCs w:val="16"/>
                <w:lang w:eastAsia="en-AU"/>
              </w:rPr>
              <w:t>0.011633</w:t>
            </w:r>
          </w:p>
        </w:tc>
        <w:tc>
          <w:tcPr>
            <w:tcW w:w="882" w:type="dxa"/>
            <w:tcBorders>
              <w:top w:val="nil"/>
              <w:left w:val="nil"/>
              <w:bottom w:val="nil"/>
              <w:right w:val="nil"/>
            </w:tcBorders>
          </w:tcPr>
          <w:p w14:paraId="6C80DB8E" w14:textId="77777777" w:rsidR="00DC23ED" w:rsidRPr="004A41E7" w:rsidRDefault="00DC23ED" w:rsidP="00DC23ED">
            <w:pPr>
              <w:pStyle w:val="TableText"/>
              <w:rPr>
                <w:sz w:val="16"/>
                <w:szCs w:val="16"/>
                <w:lang w:eastAsia="en-AU"/>
              </w:rPr>
            </w:pPr>
            <w:r w:rsidRPr="004A41E7">
              <w:rPr>
                <w:sz w:val="16"/>
                <w:szCs w:val="16"/>
                <w:lang w:eastAsia="en-AU"/>
              </w:rPr>
              <w:t>0.010891</w:t>
            </w:r>
          </w:p>
        </w:tc>
        <w:tc>
          <w:tcPr>
            <w:tcW w:w="882" w:type="dxa"/>
            <w:tcBorders>
              <w:top w:val="nil"/>
              <w:left w:val="nil"/>
              <w:bottom w:val="nil"/>
              <w:right w:val="nil"/>
            </w:tcBorders>
          </w:tcPr>
          <w:p w14:paraId="2673D451" w14:textId="77777777" w:rsidR="00DC23ED" w:rsidRPr="004A41E7" w:rsidRDefault="00DC23ED" w:rsidP="00DC23ED">
            <w:pPr>
              <w:pStyle w:val="TableText"/>
              <w:rPr>
                <w:sz w:val="16"/>
                <w:szCs w:val="16"/>
                <w:lang w:eastAsia="en-AU"/>
              </w:rPr>
            </w:pPr>
            <w:r w:rsidRPr="004A41E7">
              <w:rPr>
                <w:sz w:val="16"/>
                <w:szCs w:val="16"/>
                <w:lang w:eastAsia="en-AU"/>
              </w:rPr>
              <w:t>0.010927</w:t>
            </w:r>
          </w:p>
        </w:tc>
        <w:tc>
          <w:tcPr>
            <w:tcW w:w="896" w:type="dxa"/>
            <w:tcBorders>
              <w:top w:val="nil"/>
              <w:left w:val="nil"/>
              <w:bottom w:val="nil"/>
              <w:right w:val="nil"/>
            </w:tcBorders>
          </w:tcPr>
          <w:p w14:paraId="44A4F979" w14:textId="77777777" w:rsidR="00DC23ED" w:rsidRPr="004A41E7" w:rsidRDefault="00DC23ED" w:rsidP="00DC23ED">
            <w:pPr>
              <w:pStyle w:val="TableText"/>
              <w:rPr>
                <w:sz w:val="16"/>
                <w:szCs w:val="16"/>
                <w:lang w:eastAsia="en-AU"/>
              </w:rPr>
            </w:pPr>
            <w:r w:rsidRPr="004A41E7">
              <w:rPr>
                <w:sz w:val="16"/>
                <w:szCs w:val="16"/>
                <w:lang w:eastAsia="en-AU"/>
              </w:rPr>
              <w:t>0.010976</w:t>
            </w:r>
          </w:p>
        </w:tc>
        <w:tc>
          <w:tcPr>
            <w:tcW w:w="882" w:type="dxa"/>
            <w:tcBorders>
              <w:top w:val="nil"/>
              <w:left w:val="nil"/>
              <w:bottom w:val="nil"/>
              <w:right w:val="nil"/>
            </w:tcBorders>
          </w:tcPr>
          <w:p w14:paraId="08036CD4" w14:textId="77777777" w:rsidR="00DC23ED" w:rsidRPr="004A41E7" w:rsidRDefault="00DC23ED" w:rsidP="00DC23ED">
            <w:pPr>
              <w:pStyle w:val="TableText"/>
              <w:rPr>
                <w:sz w:val="16"/>
                <w:szCs w:val="16"/>
                <w:lang w:eastAsia="en-AU"/>
              </w:rPr>
            </w:pPr>
            <w:r w:rsidRPr="004A41E7">
              <w:rPr>
                <w:sz w:val="16"/>
                <w:szCs w:val="16"/>
                <w:lang w:eastAsia="en-AU"/>
              </w:rPr>
              <w:t>0.007375</w:t>
            </w:r>
          </w:p>
        </w:tc>
        <w:tc>
          <w:tcPr>
            <w:tcW w:w="882" w:type="dxa"/>
            <w:tcBorders>
              <w:top w:val="nil"/>
              <w:left w:val="nil"/>
              <w:bottom w:val="nil"/>
              <w:right w:val="nil"/>
            </w:tcBorders>
          </w:tcPr>
          <w:p w14:paraId="0672BAA4" w14:textId="77777777" w:rsidR="00DC23ED" w:rsidRPr="004A41E7" w:rsidRDefault="00DC23ED" w:rsidP="00DC23ED">
            <w:pPr>
              <w:pStyle w:val="TableText"/>
              <w:rPr>
                <w:sz w:val="16"/>
                <w:szCs w:val="16"/>
                <w:lang w:eastAsia="en-AU"/>
              </w:rPr>
            </w:pPr>
            <w:r w:rsidRPr="004A41E7">
              <w:rPr>
                <w:sz w:val="16"/>
                <w:szCs w:val="16"/>
                <w:lang w:eastAsia="en-AU"/>
              </w:rPr>
              <w:t>0.007375</w:t>
            </w:r>
          </w:p>
        </w:tc>
        <w:tc>
          <w:tcPr>
            <w:tcW w:w="909" w:type="dxa"/>
            <w:tcBorders>
              <w:top w:val="nil"/>
              <w:left w:val="nil"/>
              <w:bottom w:val="nil"/>
              <w:right w:val="nil"/>
            </w:tcBorders>
          </w:tcPr>
          <w:p w14:paraId="7A6ECCD6" w14:textId="77777777" w:rsidR="00DC23ED" w:rsidRPr="004A41E7" w:rsidRDefault="00DC23ED" w:rsidP="00DC23ED">
            <w:pPr>
              <w:pStyle w:val="TableText"/>
              <w:rPr>
                <w:sz w:val="16"/>
                <w:szCs w:val="16"/>
                <w:lang w:eastAsia="en-AU"/>
              </w:rPr>
            </w:pPr>
            <w:r w:rsidRPr="004A41E7">
              <w:rPr>
                <w:sz w:val="16"/>
                <w:szCs w:val="16"/>
                <w:lang w:eastAsia="en-AU"/>
              </w:rPr>
              <w:t>0.007375</w:t>
            </w:r>
          </w:p>
        </w:tc>
        <w:tc>
          <w:tcPr>
            <w:tcW w:w="840" w:type="dxa"/>
            <w:tcBorders>
              <w:top w:val="nil"/>
              <w:left w:val="nil"/>
              <w:bottom w:val="nil"/>
              <w:right w:val="nil"/>
            </w:tcBorders>
          </w:tcPr>
          <w:p w14:paraId="07B534D7" w14:textId="77777777" w:rsidR="00DC23ED" w:rsidRPr="004A41E7" w:rsidRDefault="00DC23ED" w:rsidP="00DC23ED">
            <w:pPr>
              <w:pStyle w:val="TableText"/>
              <w:rPr>
                <w:sz w:val="16"/>
                <w:szCs w:val="16"/>
                <w:lang w:eastAsia="en-AU"/>
              </w:rPr>
            </w:pPr>
            <w:r w:rsidRPr="004A41E7">
              <w:rPr>
                <w:sz w:val="16"/>
                <w:szCs w:val="16"/>
                <w:lang w:eastAsia="en-AU"/>
              </w:rPr>
              <w:t>0.007056</w:t>
            </w:r>
          </w:p>
        </w:tc>
        <w:tc>
          <w:tcPr>
            <w:tcW w:w="868" w:type="dxa"/>
            <w:tcBorders>
              <w:top w:val="nil"/>
              <w:left w:val="nil"/>
              <w:bottom w:val="nil"/>
              <w:right w:val="nil"/>
            </w:tcBorders>
          </w:tcPr>
          <w:p w14:paraId="4DB8E2C3" w14:textId="77777777" w:rsidR="00DC23ED" w:rsidRPr="004A41E7" w:rsidRDefault="00DC23ED" w:rsidP="00DC23ED">
            <w:pPr>
              <w:pStyle w:val="TableText"/>
              <w:rPr>
                <w:sz w:val="16"/>
                <w:szCs w:val="16"/>
                <w:lang w:eastAsia="en-AU"/>
              </w:rPr>
            </w:pPr>
            <w:r w:rsidRPr="004A41E7">
              <w:rPr>
                <w:sz w:val="16"/>
                <w:szCs w:val="16"/>
                <w:lang w:eastAsia="en-AU"/>
              </w:rPr>
              <w:t>0.007056</w:t>
            </w:r>
          </w:p>
        </w:tc>
        <w:tc>
          <w:tcPr>
            <w:tcW w:w="924" w:type="dxa"/>
            <w:tcBorders>
              <w:top w:val="nil"/>
              <w:left w:val="nil"/>
              <w:bottom w:val="nil"/>
              <w:right w:val="nil"/>
            </w:tcBorders>
          </w:tcPr>
          <w:p w14:paraId="48E037B1" w14:textId="77777777" w:rsidR="00DC23ED" w:rsidRPr="004A41E7" w:rsidRDefault="00DC23ED" w:rsidP="00DC23ED">
            <w:pPr>
              <w:pStyle w:val="TableText"/>
              <w:rPr>
                <w:sz w:val="16"/>
                <w:szCs w:val="16"/>
                <w:lang w:eastAsia="en-AU"/>
              </w:rPr>
            </w:pPr>
            <w:r w:rsidRPr="004A41E7">
              <w:rPr>
                <w:sz w:val="16"/>
                <w:szCs w:val="16"/>
                <w:lang w:eastAsia="en-AU"/>
              </w:rPr>
              <w:t>0.007056</w:t>
            </w:r>
          </w:p>
        </w:tc>
        <w:tc>
          <w:tcPr>
            <w:tcW w:w="896" w:type="dxa"/>
            <w:gridSpan w:val="2"/>
            <w:tcBorders>
              <w:top w:val="nil"/>
              <w:left w:val="nil"/>
              <w:bottom w:val="nil"/>
              <w:right w:val="nil"/>
            </w:tcBorders>
          </w:tcPr>
          <w:p w14:paraId="5CC56DDF" w14:textId="77777777" w:rsidR="00DC23ED" w:rsidRPr="004A41E7" w:rsidRDefault="00DC23ED" w:rsidP="00DC23ED">
            <w:pPr>
              <w:pStyle w:val="TableText"/>
              <w:rPr>
                <w:sz w:val="16"/>
                <w:szCs w:val="16"/>
                <w:lang w:eastAsia="en-AU"/>
              </w:rPr>
            </w:pPr>
            <w:r w:rsidRPr="004A41E7">
              <w:rPr>
                <w:sz w:val="16"/>
                <w:szCs w:val="16"/>
                <w:lang w:eastAsia="en-AU"/>
              </w:rPr>
              <w:t>0.006194</w:t>
            </w:r>
          </w:p>
        </w:tc>
      </w:tr>
      <w:tr w:rsidR="00DC23ED" w:rsidRPr="004A41E7" w14:paraId="1E5EDE42" w14:textId="77777777">
        <w:trPr>
          <w:trHeight w:val="219"/>
        </w:trPr>
        <w:tc>
          <w:tcPr>
            <w:tcW w:w="1036" w:type="dxa"/>
            <w:tcBorders>
              <w:top w:val="nil"/>
              <w:left w:val="nil"/>
              <w:bottom w:val="nil"/>
              <w:right w:val="nil"/>
            </w:tcBorders>
          </w:tcPr>
          <w:p w14:paraId="45B218CE"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68" w:type="dxa"/>
            <w:tcBorders>
              <w:top w:val="nil"/>
              <w:left w:val="nil"/>
              <w:bottom w:val="nil"/>
              <w:right w:val="nil"/>
            </w:tcBorders>
          </w:tcPr>
          <w:p w14:paraId="5C6E75FE" w14:textId="77777777" w:rsidR="00DC23ED" w:rsidRPr="004A41E7" w:rsidRDefault="00DC23ED" w:rsidP="00DC23ED">
            <w:pPr>
              <w:pStyle w:val="TableText"/>
              <w:rPr>
                <w:sz w:val="16"/>
                <w:szCs w:val="16"/>
                <w:lang w:eastAsia="en-AU"/>
              </w:rPr>
            </w:pPr>
            <w:r w:rsidRPr="004A41E7">
              <w:rPr>
                <w:sz w:val="16"/>
                <w:szCs w:val="16"/>
                <w:lang w:eastAsia="en-AU"/>
              </w:rPr>
              <w:t>0.130184</w:t>
            </w:r>
          </w:p>
        </w:tc>
        <w:tc>
          <w:tcPr>
            <w:tcW w:w="882" w:type="dxa"/>
            <w:tcBorders>
              <w:top w:val="nil"/>
              <w:left w:val="nil"/>
              <w:bottom w:val="nil"/>
              <w:right w:val="nil"/>
            </w:tcBorders>
          </w:tcPr>
          <w:p w14:paraId="14B18557" w14:textId="77777777" w:rsidR="00DC23ED" w:rsidRPr="004A41E7" w:rsidRDefault="00DC23ED" w:rsidP="00DC23ED">
            <w:pPr>
              <w:pStyle w:val="TableText"/>
              <w:rPr>
                <w:sz w:val="16"/>
                <w:szCs w:val="16"/>
                <w:lang w:eastAsia="en-AU"/>
              </w:rPr>
            </w:pPr>
            <w:r w:rsidRPr="004A41E7">
              <w:rPr>
                <w:sz w:val="16"/>
                <w:szCs w:val="16"/>
                <w:lang w:eastAsia="en-AU"/>
              </w:rPr>
              <w:t>0.130184</w:t>
            </w:r>
          </w:p>
        </w:tc>
        <w:tc>
          <w:tcPr>
            <w:tcW w:w="840" w:type="dxa"/>
            <w:tcBorders>
              <w:top w:val="nil"/>
              <w:left w:val="nil"/>
              <w:bottom w:val="nil"/>
              <w:right w:val="nil"/>
            </w:tcBorders>
          </w:tcPr>
          <w:p w14:paraId="79551BF1" w14:textId="77777777" w:rsidR="00DC23ED" w:rsidRPr="004A41E7" w:rsidRDefault="00DC23ED" w:rsidP="00DC23ED">
            <w:pPr>
              <w:pStyle w:val="TableText"/>
              <w:rPr>
                <w:sz w:val="16"/>
                <w:szCs w:val="16"/>
                <w:lang w:eastAsia="en-AU"/>
              </w:rPr>
            </w:pPr>
            <w:r w:rsidRPr="004A41E7">
              <w:rPr>
                <w:sz w:val="16"/>
                <w:szCs w:val="16"/>
                <w:lang w:eastAsia="en-AU"/>
              </w:rPr>
              <w:t>0.012719</w:t>
            </w:r>
          </w:p>
        </w:tc>
        <w:tc>
          <w:tcPr>
            <w:tcW w:w="910" w:type="dxa"/>
            <w:tcBorders>
              <w:top w:val="nil"/>
              <w:left w:val="nil"/>
              <w:bottom w:val="nil"/>
              <w:right w:val="nil"/>
            </w:tcBorders>
          </w:tcPr>
          <w:p w14:paraId="511DD560" w14:textId="77777777" w:rsidR="00DC23ED" w:rsidRPr="004A41E7" w:rsidRDefault="00DC23ED" w:rsidP="00DC23ED">
            <w:pPr>
              <w:pStyle w:val="TableText"/>
              <w:rPr>
                <w:sz w:val="16"/>
                <w:szCs w:val="16"/>
                <w:lang w:eastAsia="en-AU"/>
              </w:rPr>
            </w:pPr>
            <w:r w:rsidRPr="004A41E7">
              <w:rPr>
                <w:sz w:val="16"/>
                <w:szCs w:val="16"/>
                <w:lang w:eastAsia="en-AU"/>
              </w:rPr>
              <w:t>0.012719</w:t>
            </w:r>
          </w:p>
        </w:tc>
        <w:tc>
          <w:tcPr>
            <w:tcW w:w="882" w:type="dxa"/>
            <w:tcBorders>
              <w:top w:val="nil"/>
              <w:left w:val="nil"/>
              <w:bottom w:val="nil"/>
              <w:right w:val="nil"/>
            </w:tcBorders>
          </w:tcPr>
          <w:p w14:paraId="008FA237" w14:textId="77777777" w:rsidR="00DC23ED" w:rsidRPr="004A41E7" w:rsidRDefault="00DC23ED" w:rsidP="00DC23ED">
            <w:pPr>
              <w:pStyle w:val="TableText"/>
              <w:rPr>
                <w:sz w:val="16"/>
                <w:szCs w:val="16"/>
                <w:lang w:eastAsia="en-AU"/>
              </w:rPr>
            </w:pPr>
            <w:r w:rsidRPr="004A41E7">
              <w:rPr>
                <w:sz w:val="16"/>
                <w:szCs w:val="16"/>
                <w:lang w:eastAsia="en-AU"/>
              </w:rPr>
              <w:t>0.012719</w:t>
            </w:r>
          </w:p>
        </w:tc>
        <w:tc>
          <w:tcPr>
            <w:tcW w:w="881" w:type="dxa"/>
            <w:tcBorders>
              <w:top w:val="nil"/>
              <w:left w:val="nil"/>
              <w:bottom w:val="nil"/>
              <w:right w:val="nil"/>
            </w:tcBorders>
          </w:tcPr>
          <w:p w14:paraId="214EBF65" w14:textId="77777777" w:rsidR="00DC23ED" w:rsidRPr="004A41E7" w:rsidRDefault="00DC23ED" w:rsidP="00DC23ED">
            <w:pPr>
              <w:pStyle w:val="TableText"/>
              <w:rPr>
                <w:sz w:val="16"/>
                <w:szCs w:val="16"/>
                <w:lang w:eastAsia="en-AU"/>
              </w:rPr>
            </w:pPr>
            <w:r w:rsidRPr="004A41E7">
              <w:rPr>
                <w:sz w:val="16"/>
                <w:szCs w:val="16"/>
                <w:lang w:eastAsia="en-AU"/>
              </w:rPr>
              <w:t>0.012719</w:t>
            </w:r>
          </w:p>
        </w:tc>
        <w:tc>
          <w:tcPr>
            <w:tcW w:w="882" w:type="dxa"/>
            <w:tcBorders>
              <w:top w:val="nil"/>
              <w:left w:val="nil"/>
              <w:bottom w:val="nil"/>
              <w:right w:val="nil"/>
            </w:tcBorders>
          </w:tcPr>
          <w:p w14:paraId="65114DFF" w14:textId="77777777" w:rsidR="00DC23ED" w:rsidRPr="004A41E7" w:rsidRDefault="00DC23ED" w:rsidP="00DC23ED">
            <w:pPr>
              <w:pStyle w:val="TableText"/>
              <w:rPr>
                <w:sz w:val="16"/>
                <w:szCs w:val="16"/>
                <w:lang w:eastAsia="en-AU"/>
              </w:rPr>
            </w:pPr>
            <w:r w:rsidRPr="004A41E7">
              <w:rPr>
                <w:sz w:val="16"/>
                <w:szCs w:val="16"/>
                <w:lang w:eastAsia="en-AU"/>
              </w:rPr>
              <w:t>0.011901</w:t>
            </w:r>
          </w:p>
        </w:tc>
        <w:tc>
          <w:tcPr>
            <w:tcW w:w="882" w:type="dxa"/>
            <w:tcBorders>
              <w:top w:val="nil"/>
              <w:left w:val="nil"/>
              <w:bottom w:val="nil"/>
              <w:right w:val="nil"/>
            </w:tcBorders>
          </w:tcPr>
          <w:p w14:paraId="63EA1FD7" w14:textId="77777777" w:rsidR="00DC23ED" w:rsidRPr="004A41E7" w:rsidRDefault="00DC23ED" w:rsidP="00DC23ED">
            <w:pPr>
              <w:pStyle w:val="TableText"/>
              <w:rPr>
                <w:sz w:val="16"/>
                <w:szCs w:val="16"/>
                <w:lang w:eastAsia="en-AU"/>
              </w:rPr>
            </w:pPr>
            <w:r w:rsidRPr="004A41E7">
              <w:rPr>
                <w:sz w:val="16"/>
                <w:szCs w:val="16"/>
                <w:lang w:eastAsia="en-AU"/>
              </w:rPr>
              <w:t>0.011944</w:t>
            </w:r>
          </w:p>
        </w:tc>
        <w:tc>
          <w:tcPr>
            <w:tcW w:w="896" w:type="dxa"/>
            <w:tcBorders>
              <w:top w:val="nil"/>
              <w:left w:val="nil"/>
              <w:bottom w:val="nil"/>
              <w:right w:val="nil"/>
            </w:tcBorders>
          </w:tcPr>
          <w:p w14:paraId="27D4685A" w14:textId="77777777" w:rsidR="00DC23ED" w:rsidRPr="004A41E7" w:rsidRDefault="00DC23ED" w:rsidP="00DC23ED">
            <w:pPr>
              <w:pStyle w:val="TableText"/>
              <w:rPr>
                <w:sz w:val="16"/>
                <w:szCs w:val="16"/>
                <w:lang w:eastAsia="en-AU"/>
              </w:rPr>
            </w:pPr>
            <w:r w:rsidRPr="004A41E7">
              <w:rPr>
                <w:sz w:val="16"/>
                <w:szCs w:val="16"/>
                <w:lang w:eastAsia="en-AU"/>
              </w:rPr>
              <w:t>0.012000</w:t>
            </w:r>
          </w:p>
        </w:tc>
        <w:tc>
          <w:tcPr>
            <w:tcW w:w="882" w:type="dxa"/>
            <w:tcBorders>
              <w:top w:val="nil"/>
              <w:left w:val="nil"/>
              <w:bottom w:val="nil"/>
              <w:right w:val="nil"/>
            </w:tcBorders>
          </w:tcPr>
          <w:p w14:paraId="1AB41818" w14:textId="77777777" w:rsidR="00DC23ED" w:rsidRPr="004A41E7" w:rsidRDefault="00DC23ED" w:rsidP="00DC23ED">
            <w:pPr>
              <w:pStyle w:val="TableText"/>
              <w:rPr>
                <w:sz w:val="16"/>
                <w:szCs w:val="16"/>
                <w:lang w:eastAsia="en-AU"/>
              </w:rPr>
            </w:pPr>
            <w:r w:rsidRPr="004A41E7">
              <w:rPr>
                <w:sz w:val="16"/>
                <w:szCs w:val="16"/>
                <w:lang w:eastAsia="en-AU"/>
              </w:rPr>
              <w:t>0.008065</w:t>
            </w:r>
          </w:p>
        </w:tc>
        <w:tc>
          <w:tcPr>
            <w:tcW w:w="882" w:type="dxa"/>
            <w:tcBorders>
              <w:top w:val="nil"/>
              <w:left w:val="nil"/>
              <w:bottom w:val="nil"/>
              <w:right w:val="nil"/>
            </w:tcBorders>
          </w:tcPr>
          <w:p w14:paraId="0A0D0A91" w14:textId="77777777" w:rsidR="00DC23ED" w:rsidRPr="004A41E7" w:rsidRDefault="00DC23ED" w:rsidP="00DC23ED">
            <w:pPr>
              <w:pStyle w:val="TableText"/>
              <w:rPr>
                <w:sz w:val="16"/>
                <w:szCs w:val="16"/>
                <w:lang w:eastAsia="en-AU"/>
              </w:rPr>
            </w:pPr>
            <w:r w:rsidRPr="004A41E7">
              <w:rPr>
                <w:sz w:val="16"/>
                <w:szCs w:val="16"/>
                <w:lang w:eastAsia="en-AU"/>
              </w:rPr>
              <w:t>0.008065</w:t>
            </w:r>
          </w:p>
        </w:tc>
        <w:tc>
          <w:tcPr>
            <w:tcW w:w="909" w:type="dxa"/>
            <w:tcBorders>
              <w:top w:val="nil"/>
              <w:left w:val="nil"/>
              <w:bottom w:val="nil"/>
              <w:right w:val="nil"/>
            </w:tcBorders>
          </w:tcPr>
          <w:p w14:paraId="315B18D8" w14:textId="77777777" w:rsidR="00DC23ED" w:rsidRPr="004A41E7" w:rsidRDefault="00DC23ED" w:rsidP="00DC23ED">
            <w:pPr>
              <w:pStyle w:val="TableText"/>
              <w:rPr>
                <w:sz w:val="16"/>
                <w:szCs w:val="16"/>
                <w:lang w:eastAsia="en-AU"/>
              </w:rPr>
            </w:pPr>
            <w:r w:rsidRPr="004A41E7">
              <w:rPr>
                <w:sz w:val="16"/>
                <w:szCs w:val="16"/>
                <w:lang w:eastAsia="en-AU"/>
              </w:rPr>
              <w:t>0.008065</w:t>
            </w:r>
          </w:p>
        </w:tc>
        <w:tc>
          <w:tcPr>
            <w:tcW w:w="840" w:type="dxa"/>
            <w:tcBorders>
              <w:top w:val="nil"/>
              <w:left w:val="nil"/>
              <w:bottom w:val="nil"/>
              <w:right w:val="nil"/>
            </w:tcBorders>
          </w:tcPr>
          <w:p w14:paraId="0ED4EAD7" w14:textId="77777777" w:rsidR="00DC23ED" w:rsidRPr="004A41E7" w:rsidRDefault="00DC23ED" w:rsidP="00DC23ED">
            <w:pPr>
              <w:pStyle w:val="TableText"/>
              <w:rPr>
                <w:sz w:val="16"/>
                <w:szCs w:val="16"/>
                <w:lang w:eastAsia="en-AU"/>
              </w:rPr>
            </w:pPr>
            <w:r w:rsidRPr="004A41E7">
              <w:rPr>
                <w:sz w:val="16"/>
                <w:szCs w:val="16"/>
                <w:lang w:eastAsia="en-AU"/>
              </w:rPr>
              <w:t>0.007712</w:t>
            </w:r>
          </w:p>
        </w:tc>
        <w:tc>
          <w:tcPr>
            <w:tcW w:w="868" w:type="dxa"/>
            <w:tcBorders>
              <w:top w:val="nil"/>
              <w:left w:val="nil"/>
              <w:bottom w:val="nil"/>
              <w:right w:val="nil"/>
            </w:tcBorders>
          </w:tcPr>
          <w:p w14:paraId="194201D1" w14:textId="77777777" w:rsidR="00DC23ED" w:rsidRPr="004A41E7" w:rsidRDefault="00DC23ED" w:rsidP="00DC23ED">
            <w:pPr>
              <w:pStyle w:val="TableText"/>
              <w:rPr>
                <w:sz w:val="16"/>
                <w:szCs w:val="16"/>
                <w:lang w:eastAsia="en-AU"/>
              </w:rPr>
            </w:pPr>
            <w:r w:rsidRPr="004A41E7">
              <w:rPr>
                <w:sz w:val="16"/>
                <w:szCs w:val="16"/>
                <w:lang w:eastAsia="en-AU"/>
              </w:rPr>
              <w:t>0.007712</w:t>
            </w:r>
          </w:p>
        </w:tc>
        <w:tc>
          <w:tcPr>
            <w:tcW w:w="924" w:type="dxa"/>
            <w:tcBorders>
              <w:top w:val="nil"/>
              <w:left w:val="nil"/>
              <w:bottom w:val="nil"/>
              <w:right w:val="nil"/>
            </w:tcBorders>
          </w:tcPr>
          <w:p w14:paraId="144C5BE3" w14:textId="77777777" w:rsidR="00DC23ED" w:rsidRPr="004A41E7" w:rsidRDefault="00DC23ED" w:rsidP="00DC23ED">
            <w:pPr>
              <w:pStyle w:val="TableText"/>
              <w:rPr>
                <w:sz w:val="16"/>
                <w:szCs w:val="16"/>
                <w:lang w:eastAsia="en-AU"/>
              </w:rPr>
            </w:pPr>
            <w:r w:rsidRPr="004A41E7">
              <w:rPr>
                <w:sz w:val="16"/>
                <w:szCs w:val="16"/>
                <w:lang w:eastAsia="en-AU"/>
              </w:rPr>
              <w:t>0.007712</w:t>
            </w:r>
          </w:p>
        </w:tc>
        <w:tc>
          <w:tcPr>
            <w:tcW w:w="896" w:type="dxa"/>
            <w:gridSpan w:val="2"/>
            <w:tcBorders>
              <w:top w:val="nil"/>
              <w:left w:val="nil"/>
              <w:bottom w:val="nil"/>
              <w:right w:val="nil"/>
            </w:tcBorders>
          </w:tcPr>
          <w:p w14:paraId="506DC657" w14:textId="77777777" w:rsidR="00DC23ED" w:rsidRPr="004A41E7" w:rsidRDefault="00DC23ED" w:rsidP="00DC23ED">
            <w:pPr>
              <w:pStyle w:val="TableText"/>
              <w:rPr>
                <w:sz w:val="16"/>
                <w:szCs w:val="16"/>
                <w:lang w:eastAsia="en-AU"/>
              </w:rPr>
            </w:pPr>
            <w:r w:rsidRPr="004A41E7">
              <w:rPr>
                <w:sz w:val="16"/>
                <w:szCs w:val="16"/>
                <w:lang w:eastAsia="en-AU"/>
              </w:rPr>
              <w:t>0.006771</w:t>
            </w:r>
          </w:p>
        </w:tc>
      </w:tr>
      <w:tr w:rsidR="00DC23ED" w:rsidRPr="004A41E7" w14:paraId="3F39A90A" w14:textId="77777777">
        <w:trPr>
          <w:trHeight w:val="219"/>
        </w:trPr>
        <w:tc>
          <w:tcPr>
            <w:tcW w:w="1036" w:type="dxa"/>
            <w:tcBorders>
              <w:top w:val="nil"/>
              <w:left w:val="nil"/>
              <w:bottom w:val="nil"/>
              <w:right w:val="nil"/>
            </w:tcBorders>
          </w:tcPr>
          <w:p w14:paraId="38815DF9"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68" w:type="dxa"/>
            <w:tcBorders>
              <w:top w:val="nil"/>
              <w:left w:val="nil"/>
              <w:bottom w:val="nil"/>
              <w:right w:val="nil"/>
            </w:tcBorders>
          </w:tcPr>
          <w:p w14:paraId="55FEE4AF" w14:textId="77777777" w:rsidR="00DC23ED" w:rsidRPr="004A41E7" w:rsidRDefault="00DC23ED" w:rsidP="00DC23ED">
            <w:pPr>
              <w:pStyle w:val="TableText"/>
              <w:rPr>
                <w:sz w:val="16"/>
                <w:szCs w:val="16"/>
                <w:lang w:eastAsia="en-AU"/>
              </w:rPr>
            </w:pPr>
            <w:r w:rsidRPr="004A41E7">
              <w:rPr>
                <w:sz w:val="16"/>
                <w:szCs w:val="16"/>
                <w:lang w:eastAsia="en-AU"/>
              </w:rPr>
              <w:t>0.131291</w:t>
            </w:r>
          </w:p>
        </w:tc>
        <w:tc>
          <w:tcPr>
            <w:tcW w:w="882" w:type="dxa"/>
            <w:tcBorders>
              <w:top w:val="nil"/>
              <w:left w:val="nil"/>
              <w:bottom w:val="nil"/>
              <w:right w:val="nil"/>
            </w:tcBorders>
          </w:tcPr>
          <w:p w14:paraId="2E97F580" w14:textId="77777777" w:rsidR="00DC23ED" w:rsidRPr="004A41E7" w:rsidRDefault="00DC23ED" w:rsidP="00DC23ED">
            <w:pPr>
              <w:pStyle w:val="TableText"/>
              <w:rPr>
                <w:sz w:val="16"/>
                <w:szCs w:val="16"/>
                <w:lang w:eastAsia="en-AU"/>
              </w:rPr>
            </w:pPr>
            <w:r w:rsidRPr="004A41E7">
              <w:rPr>
                <w:sz w:val="16"/>
                <w:szCs w:val="16"/>
                <w:lang w:eastAsia="en-AU"/>
              </w:rPr>
              <w:t>0.131291</w:t>
            </w:r>
          </w:p>
        </w:tc>
        <w:tc>
          <w:tcPr>
            <w:tcW w:w="840" w:type="dxa"/>
            <w:tcBorders>
              <w:top w:val="nil"/>
              <w:left w:val="nil"/>
              <w:bottom w:val="nil"/>
              <w:right w:val="nil"/>
            </w:tcBorders>
          </w:tcPr>
          <w:p w14:paraId="16B206DF" w14:textId="77777777" w:rsidR="00DC23ED" w:rsidRPr="004A41E7" w:rsidRDefault="00DC23ED" w:rsidP="00DC23ED">
            <w:pPr>
              <w:pStyle w:val="TableText"/>
              <w:rPr>
                <w:sz w:val="16"/>
                <w:szCs w:val="16"/>
                <w:lang w:eastAsia="en-AU"/>
              </w:rPr>
            </w:pPr>
            <w:r w:rsidRPr="004A41E7">
              <w:rPr>
                <w:sz w:val="16"/>
                <w:szCs w:val="16"/>
                <w:lang w:eastAsia="en-AU"/>
              </w:rPr>
              <w:t>0.013989</w:t>
            </w:r>
          </w:p>
        </w:tc>
        <w:tc>
          <w:tcPr>
            <w:tcW w:w="910" w:type="dxa"/>
            <w:tcBorders>
              <w:top w:val="nil"/>
              <w:left w:val="nil"/>
              <w:bottom w:val="nil"/>
              <w:right w:val="nil"/>
            </w:tcBorders>
          </w:tcPr>
          <w:p w14:paraId="46BE448C" w14:textId="77777777" w:rsidR="00DC23ED" w:rsidRPr="004A41E7" w:rsidRDefault="00DC23ED" w:rsidP="00DC23ED">
            <w:pPr>
              <w:pStyle w:val="TableText"/>
              <w:rPr>
                <w:sz w:val="16"/>
                <w:szCs w:val="16"/>
                <w:lang w:eastAsia="en-AU"/>
              </w:rPr>
            </w:pPr>
            <w:r w:rsidRPr="004A41E7">
              <w:rPr>
                <w:sz w:val="16"/>
                <w:szCs w:val="16"/>
                <w:lang w:eastAsia="en-AU"/>
              </w:rPr>
              <w:t>0.013989</w:t>
            </w:r>
          </w:p>
        </w:tc>
        <w:tc>
          <w:tcPr>
            <w:tcW w:w="882" w:type="dxa"/>
            <w:tcBorders>
              <w:top w:val="nil"/>
              <w:left w:val="nil"/>
              <w:bottom w:val="nil"/>
              <w:right w:val="nil"/>
            </w:tcBorders>
          </w:tcPr>
          <w:p w14:paraId="0C5876CB" w14:textId="77777777" w:rsidR="00DC23ED" w:rsidRPr="004A41E7" w:rsidRDefault="00DC23ED" w:rsidP="00DC23ED">
            <w:pPr>
              <w:pStyle w:val="TableText"/>
              <w:rPr>
                <w:sz w:val="16"/>
                <w:szCs w:val="16"/>
                <w:lang w:eastAsia="en-AU"/>
              </w:rPr>
            </w:pPr>
            <w:r w:rsidRPr="004A41E7">
              <w:rPr>
                <w:sz w:val="16"/>
                <w:szCs w:val="16"/>
                <w:lang w:eastAsia="en-AU"/>
              </w:rPr>
              <w:t>0.013989</w:t>
            </w:r>
          </w:p>
        </w:tc>
        <w:tc>
          <w:tcPr>
            <w:tcW w:w="881" w:type="dxa"/>
            <w:tcBorders>
              <w:top w:val="nil"/>
              <w:left w:val="nil"/>
              <w:bottom w:val="nil"/>
              <w:right w:val="nil"/>
            </w:tcBorders>
          </w:tcPr>
          <w:p w14:paraId="38D20B9C" w14:textId="77777777" w:rsidR="00DC23ED" w:rsidRPr="004A41E7" w:rsidRDefault="00DC23ED" w:rsidP="00DC23ED">
            <w:pPr>
              <w:pStyle w:val="TableText"/>
              <w:rPr>
                <w:sz w:val="16"/>
                <w:szCs w:val="16"/>
                <w:lang w:eastAsia="en-AU"/>
              </w:rPr>
            </w:pPr>
            <w:r w:rsidRPr="004A41E7">
              <w:rPr>
                <w:sz w:val="16"/>
                <w:szCs w:val="16"/>
                <w:lang w:eastAsia="en-AU"/>
              </w:rPr>
              <w:t>0.013989</w:t>
            </w:r>
          </w:p>
        </w:tc>
        <w:tc>
          <w:tcPr>
            <w:tcW w:w="882" w:type="dxa"/>
            <w:tcBorders>
              <w:top w:val="nil"/>
              <w:left w:val="nil"/>
              <w:bottom w:val="nil"/>
              <w:right w:val="nil"/>
            </w:tcBorders>
          </w:tcPr>
          <w:p w14:paraId="6D142C8C" w14:textId="77777777" w:rsidR="00DC23ED" w:rsidRPr="004A41E7" w:rsidRDefault="00DC23ED" w:rsidP="00DC23ED">
            <w:pPr>
              <w:pStyle w:val="TableText"/>
              <w:rPr>
                <w:sz w:val="16"/>
                <w:szCs w:val="16"/>
                <w:lang w:eastAsia="en-AU"/>
              </w:rPr>
            </w:pPr>
            <w:r w:rsidRPr="004A41E7">
              <w:rPr>
                <w:sz w:val="16"/>
                <w:szCs w:val="16"/>
                <w:lang w:eastAsia="en-AU"/>
              </w:rPr>
              <w:t>0.013034</w:t>
            </w:r>
          </w:p>
        </w:tc>
        <w:tc>
          <w:tcPr>
            <w:tcW w:w="882" w:type="dxa"/>
            <w:tcBorders>
              <w:top w:val="nil"/>
              <w:left w:val="nil"/>
              <w:bottom w:val="nil"/>
              <w:right w:val="nil"/>
            </w:tcBorders>
          </w:tcPr>
          <w:p w14:paraId="39FDDEA3" w14:textId="77777777" w:rsidR="00DC23ED" w:rsidRPr="004A41E7" w:rsidRDefault="00DC23ED" w:rsidP="00DC23ED">
            <w:pPr>
              <w:pStyle w:val="TableText"/>
              <w:rPr>
                <w:sz w:val="16"/>
                <w:szCs w:val="16"/>
                <w:lang w:eastAsia="en-AU"/>
              </w:rPr>
            </w:pPr>
            <w:r w:rsidRPr="004A41E7">
              <w:rPr>
                <w:sz w:val="16"/>
                <w:szCs w:val="16"/>
                <w:lang w:eastAsia="en-AU"/>
              </w:rPr>
              <w:t>0.013084</w:t>
            </w:r>
          </w:p>
        </w:tc>
        <w:tc>
          <w:tcPr>
            <w:tcW w:w="896" w:type="dxa"/>
            <w:tcBorders>
              <w:top w:val="nil"/>
              <w:left w:val="nil"/>
              <w:bottom w:val="nil"/>
              <w:right w:val="nil"/>
            </w:tcBorders>
          </w:tcPr>
          <w:p w14:paraId="5B52DCB8" w14:textId="77777777" w:rsidR="00DC23ED" w:rsidRPr="004A41E7" w:rsidRDefault="00DC23ED" w:rsidP="00DC23ED">
            <w:pPr>
              <w:pStyle w:val="TableText"/>
              <w:rPr>
                <w:sz w:val="16"/>
                <w:szCs w:val="16"/>
                <w:lang w:eastAsia="en-AU"/>
              </w:rPr>
            </w:pPr>
            <w:r w:rsidRPr="004A41E7">
              <w:rPr>
                <w:sz w:val="16"/>
                <w:szCs w:val="16"/>
                <w:lang w:eastAsia="en-AU"/>
              </w:rPr>
              <w:t>0.013150</w:t>
            </w:r>
          </w:p>
        </w:tc>
        <w:tc>
          <w:tcPr>
            <w:tcW w:w="882" w:type="dxa"/>
            <w:tcBorders>
              <w:top w:val="nil"/>
              <w:left w:val="nil"/>
              <w:bottom w:val="nil"/>
              <w:right w:val="nil"/>
            </w:tcBorders>
          </w:tcPr>
          <w:p w14:paraId="14EA5FF4" w14:textId="77777777" w:rsidR="00DC23ED" w:rsidRPr="004A41E7" w:rsidRDefault="00DC23ED" w:rsidP="00DC23ED">
            <w:pPr>
              <w:pStyle w:val="TableText"/>
              <w:rPr>
                <w:sz w:val="16"/>
                <w:szCs w:val="16"/>
                <w:lang w:eastAsia="en-AU"/>
              </w:rPr>
            </w:pPr>
            <w:r w:rsidRPr="004A41E7">
              <w:rPr>
                <w:sz w:val="16"/>
                <w:szCs w:val="16"/>
                <w:lang w:eastAsia="en-AU"/>
              </w:rPr>
              <w:t>0.008827</w:t>
            </w:r>
          </w:p>
        </w:tc>
        <w:tc>
          <w:tcPr>
            <w:tcW w:w="882" w:type="dxa"/>
            <w:tcBorders>
              <w:top w:val="nil"/>
              <w:left w:val="nil"/>
              <w:bottom w:val="nil"/>
              <w:right w:val="nil"/>
            </w:tcBorders>
          </w:tcPr>
          <w:p w14:paraId="7E6FD6B3" w14:textId="77777777" w:rsidR="00DC23ED" w:rsidRPr="004A41E7" w:rsidRDefault="00DC23ED" w:rsidP="00DC23ED">
            <w:pPr>
              <w:pStyle w:val="TableText"/>
              <w:rPr>
                <w:sz w:val="16"/>
                <w:szCs w:val="16"/>
                <w:lang w:eastAsia="en-AU"/>
              </w:rPr>
            </w:pPr>
            <w:r w:rsidRPr="004A41E7">
              <w:rPr>
                <w:sz w:val="16"/>
                <w:szCs w:val="16"/>
                <w:lang w:eastAsia="en-AU"/>
              </w:rPr>
              <w:t>0.008827</w:t>
            </w:r>
          </w:p>
        </w:tc>
        <w:tc>
          <w:tcPr>
            <w:tcW w:w="909" w:type="dxa"/>
            <w:tcBorders>
              <w:top w:val="nil"/>
              <w:left w:val="nil"/>
              <w:bottom w:val="nil"/>
              <w:right w:val="nil"/>
            </w:tcBorders>
          </w:tcPr>
          <w:p w14:paraId="238C80AC" w14:textId="77777777" w:rsidR="00DC23ED" w:rsidRPr="004A41E7" w:rsidRDefault="00DC23ED" w:rsidP="00DC23ED">
            <w:pPr>
              <w:pStyle w:val="TableText"/>
              <w:rPr>
                <w:sz w:val="16"/>
                <w:szCs w:val="16"/>
                <w:lang w:eastAsia="en-AU"/>
              </w:rPr>
            </w:pPr>
            <w:r w:rsidRPr="004A41E7">
              <w:rPr>
                <w:sz w:val="16"/>
                <w:szCs w:val="16"/>
                <w:lang w:eastAsia="en-AU"/>
              </w:rPr>
              <w:t>0.008827</w:t>
            </w:r>
          </w:p>
        </w:tc>
        <w:tc>
          <w:tcPr>
            <w:tcW w:w="840" w:type="dxa"/>
            <w:tcBorders>
              <w:top w:val="nil"/>
              <w:left w:val="nil"/>
              <w:bottom w:val="nil"/>
              <w:right w:val="nil"/>
            </w:tcBorders>
          </w:tcPr>
          <w:p w14:paraId="603112D6" w14:textId="77777777" w:rsidR="00DC23ED" w:rsidRPr="004A41E7" w:rsidRDefault="00DC23ED" w:rsidP="00DC23ED">
            <w:pPr>
              <w:pStyle w:val="TableText"/>
              <w:rPr>
                <w:sz w:val="16"/>
                <w:szCs w:val="16"/>
                <w:lang w:eastAsia="en-AU"/>
              </w:rPr>
            </w:pPr>
            <w:r w:rsidRPr="004A41E7">
              <w:rPr>
                <w:sz w:val="16"/>
                <w:szCs w:val="16"/>
                <w:lang w:eastAsia="en-AU"/>
              </w:rPr>
              <w:t>0.008437</w:t>
            </w:r>
          </w:p>
        </w:tc>
        <w:tc>
          <w:tcPr>
            <w:tcW w:w="868" w:type="dxa"/>
            <w:tcBorders>
              <w:top w:val="nil"/>
              <w:left w:val="nil"/>
              <w:bottom w:val="nil"/>
              <w:right w:val="nil"/>
            </w:tcBorders>
          </w:tcPr>
          <w:p w14:paraId="55AC791A" w14:textId="77777777" w:rsidR="00DC23ED" w:rsidRPr="004A41E7" w:rsidRDefault="00DC23ED" w:rsidP="00DC23ED">
            <w:pPr>
              <w:pStyle w:val="TableText"/>
              <w:rPr>
                <w:sz w:val="16"/>
                <w:szCs w:val="16"/>
                <w:lang w:eastAsia="en-AU"/>
              </w:rPr>
            </w:pPr>
            <w:r w:rsidRPr="004A41E7">
              <w:rPr>
                <w:sz w:val="16"/>
                <w:szCs w:val="16"/>
                <w:lang w:eastAsia="en-AU"/>
              </w:rPr>
              <w:t>0.008437</w:t>
            </w:r>
          </w:p>
        </w:tc>
        <w:tc>
          <w:tcPr>
            <w:tcW w:w="924" w:type="dxa"/>
            <w:tcBorders>
              <w:top w:val="nil"/>
              <w:left w:val="nil"/>
              <w:bottom w:val="nil"/>
              <w:right w:val="nil"/>
            </w:tcBorders>
          </w:tcPr>
          <w:p w14:paraId="54AEC0B9" w14:textId="77777777" w:rsidR="00DC23ED" w:rsidRPr="004A41E7" w:rsidRDefault="00DC23ED" w:rsidP="00DC23ED">
            <w:pPr>
              <w:pStyle w:val="TableText"/>
              <w:rPr>
                <w:sz w:val="16"/>
                <w:szCs w:val="16"/>
                <w:lang w:eastAsia="en-AU"/>
              </w:rPr>
            </w:pPr>
            <w:r w:rsidRPr="004A41E7">
              <w:rPr>
                <w:sz w:val="16"/>
                <w:szCs w:val="16"/>
                <w:lang w:eastAsia="en-AU"/>
              </w:rPr>
              <w:t>0.008437</w:t>
            </w:r>
          </w:p>
        </w:tc>
        <w:tc>
          <w:tcPr>
            <w:tcW w:w="896" w:type="dxa"/>
            <w:gridSpan w:val="2"/>
            <w:tcBorders>
              <w:top w:val="nil"/>
              <w:left w:val="nil"/>
              <w:bottom w:val="nil"/>
              <w:right w:val="nil"/>
            </w:tcBorders>
          </w:tcPr>
          <w:p w14:paraId="4F2450B9" w14:textId="77777777" w:rsidR="00DC23ED" w:rsidRPr="004A41E7" w:rsidRDefault="00DC23ED" w:rsidP="00DC23ED">
            <w:pPr>
              <w:pStyle w:val="TableText"/>
              <w:rPr>
                <w:sz w:val="16"/>
                <w:szCs w:val="16"/>
                <w:lang w:eastAsia="en-AU"/>
              </w:rPr>
            </w:pPr>
            <w:r w:rsidRPr="004A41E7">
              <w:rPr>
                <w:sz w:val="16"/>
                <w:szCs w:val="16"/>
                <w:lang w:eastAsia="en-AU"/>
              </w:rPr>
              <w:t>0.007402</w:t>
            </w:r>
          </w:p>
        </w:tc>
      </w:tr>
      <w:tr w:rsidR="00DC23ED" w:rsidRPr="004A41E7" w14:paraId="2B43DFEE" w14:textId="77777777">
        <w:trPr>
          <w:trHeight w:val="219"/>
        </w:trPr>
        <w:tc>
          <w:tcPr>
            <w:tcW w:w="1036" w:type="dxa"/>
            <w:tcBorders>
              <w:top w:val="nil"/>
              <w:left w:val="nil"/>
              <w:bottom w:val="nil"/>
              <w:right w:val="nil"/>
            </w:tcBorders>
          </w:tcPr>
          <w:p w14:paraId="2216CAB0"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68" w:type="dxa"/>
            <w:tcBorders>
              <w:top w:val="nil"/>
              <w:left w:val="nil"/>
              <w:bottom w:val="nil"/>
              <w:right w:val="nil"/>
            </w:tcBorders>
          </w:tcPr>
          <w:p w14:paraId="5F6A848C" w14:textId="77777777" w:rsidR="00DC23ED" w:rsidRPr="004A41E7" w:rsidRDefault="00DC23ED" w:rsidP="00DC23ED">
            <w:pPr>
              <w:rPr>
                <w:sz w:val="16"/>
                <w:szCs w:val="16"/>
              </w:rPr>
            </w:pPr>
          </w:p>
        </w:tc>
        <w:tc>
          <w:tcPr>
            <w:tcW w:w="882" w:type="dxa"/>
            <w:tcBorders>
              <w:top w:val="nil"/>
              <w:left w:val="nil"/>
              <w:bottom w:val="nil"/>
              <w:right w:val="nil"/>
            </w:tcBorders>
          </w:tcPr>
          <w:p w14:paraId="146BDB0F" w14:textId="77777777" w:rsidR="00DC23ED" w:rsidRPr="004A41E7" w:rsidRDefault="00DC23ED" w:rsidP="00DC23ED">
            <w:pPr>
              <w:rPr>
                <w:sz w:val="16"/>
                <w:szCs w:val="16"/>
              </w:rPr>
            </w:pPr>
          </w:p>
        </w:tc>
        <w:tc>
          <w:tcPr>
            <w:tcW w:w="840" w:type="dxa"/>
            <w:tcBorders>
              <w:top w:val="nil"/>
              <w:left w:val="nil"/>
              <w:bottom w:val="nil"/>
              <w:right w:val="nil"/>
            </w:tcBorders>
          </w:tcPr>
          <w:p w14:paraId="08BF8D05" w14:textId="77777777" w:rsidR="00DC23ED" w:rsidRPr="004A41E7" w:rsidRDefault="00DC23ED" w:rsidP="00DC23ED">
            <w:pPr>
              <w:pStyle w:val="TableText"/>
              <w:rPr>
                <w:sz w:val="16"/>
                <w:szCs w:val="16"/>
                <w:lang w:eastAsia="en-AU"/>
              </w:rPr>
            </w:pPr>
            <w:r w:rsidRPr="004A41E7">
              <w:rPr>
                <w:sz w:val="16"/>
                <w:szCs w:val="16"/>
                <w:lang w:eastAsia="en-AU"/>
              </w:rPr>
              <w:t>0.008833</w:t>
            </w:r>
          </w:p>
        </w:tc>
        <w:tc>
          <w:tcPr>
            <w:tcW w:w="910" w:type="dxa"/>
            <w:tcBorders>
              <w:top w:val="nil"/>
              <w:left w:val="nil"/>
              <w:bottom w:val="nil"/>
              <w:right w:val="nil"/>
            </w:tcBorders>
          </w:tcPr>
          <w:p w14:paraId="37919FA1" w14:textId="77777777" w:rsidR="00DC23ED" w:rsidRPr="004A41E7" w:rsidRDefault="00DC23ED" w:rsidP="00DC23ED">
            <w:pPr>
              <w:pStyle w:val="TableText"/>
              <w:rPr>
                <w:sz w:val="16"/>
                <w:szCs w:val="16"/>
                <w:lang w:eastAsia="en-AU"/>
              </w:rPr>
            </w:pPr>
            <w:r w:rsidRPr="004A41E7">
              <w:rPr>
                <w:sz w:val="16"/>
                <w:szCs w:val="16"/>
                <w:lang w:eastAsia="en-AU"/>
              </w:rPr>
              <w:t>0.008833</w:t>
            </w:r>
          </w:p>
        </w:tc>
        <w:tc>
          <w:tcPr>
            <w:tcW w:w="882" w:type="dxa"/>
            <w:tcBorders>
              <w:top w:val="nil"/>
              <w:left w:val="nil"/>
              <w:bottom w:val="nil"/>
              <w:right w:val="nil"/>
            </w:tcBorders>
          </w:tcPr>
          <w:p w14:paraId="68A5C0C6" w14:textId="77777777" w:rsidR="00DC23ED" w:rsidRPr="004A41E7" w:rsidRDefault="00DC23ED" w:rsidP="00DC23ED">
            <w:pPr>
              <w:pStyle w:val="TableText"/>
              <w:rPr>
                <w:sz w:val="16"/>
                <w:szCs w:val="16"/>
                <w:lang w:eastAsia="en-AU"/>
              </w:rPr>
            </w:pPr>
            <w:r w:rsidRPr="004A41E7">
              <w:rPr>
                <w:sz w:val="16"/>
                <w:szCs w:val="16"/>
                <w:lang w:eastAsia="en-AU"/>
              </w:rPr>
              <w:t>0.008833</w:t>
            </w:r>
          </w:p>
        </w:tc>
        <w:tc>
          <w:tcPr>
            <w:tcW w:w="881" w:type="dxa"/>
            <w:tcBorders>
              <w:top w:val="nil"/>
              <w:left w:val="nil"/>
              <w:bottom w:val="nil"/>
              <w:right w:val="nil"/>
            </w:tcBorders>
          </w:tcPr>
          <w:p w14:paraId="39E14B3D" w14:textId="77777777" w:rsidR="00DC23ED" w:rsidRPr="004A41E7" w:rsidRDefault="00DC23ED" w:rsidP="00DC23ED">
            <w:pPr>
              <w:pStyle w:val="TableText"/>
              <w:rPr>
                <w:sz w:val="16"/>
                <w:szCs w:val="16"/>
                <w:lang w:eastAsia="en-AU"/>
              </w:rPr>
            </w:pPr>
            <w:r w:rsidRPr="004A41E7">
              <w:rPr>
                <w:sz w:val="16"/>
                <w:szCs w:val="16"/>
                <w:lang w:eastAsia="en-AU"/>
              </w:rPr>
              <w:t>0.008833</w:t>
            </w:r>
          </w:p>
        </w:tc>
        <w:tc>
          <w:tcPr>
            <w:tcW w:w="882" w:type="dxa"/>
            <w:tcBorders>
              <w:top w:val="nil"/>
              <w:left w:val="nil"/>
              <w:bottom w:val="nil"/>
              <w:right w:val="nil"/>
            </w:tcBorders>
          </w:tcPr>
          <w:p w14:paraId="13103ECD" w14:textId="77777777" w:rsidR="00DC23ED" w:rsidRPr="004A41E7" w:rsidRDefault="00DC23ED" w:rsidP="00DC23ED">
            <w:pPr>
              <w:pStyle w:val="TableText"/>
              <w:rPr>
                <w:sz w:val="16"/>
                <w:szCs w:val="16"/>
                <w:lang w:eastAsia="en-AU"/>
              </w:rPr>
            </w:pPr>
            <w:r w:rsidRPr="004A41E7">
              <w:rPr>
                <w:sz w:val="16"/>
                <w:szCs w:val="16"/>
                <w:lang w:eastAsia="en-AU"/>
              </w:rPr>
              <w:t>0.008833</w:t>
            </w:r>
          </w:p>
        </w:tc>
        <w:tc>
          <w:tcPr>
            <w:tcW w:w="882" w:type="dxa"/>
            <w:tcBorders>
              <w:top w:val="nil"/>
              <w:left w:val="nil"/>
              <w:bottom w:val="nil"/>
              <w:right w:val="nil"/>
            </w:tcBorders>
          </w:tcPr>
          <w:p w14:paraId="7145F791" w14:textId="77777777" w:rsidR="00DC23ED" w:rsidRPr="004A41E7" w:rsidRDefault="00DC23ED" w:rsidP="00DC23ED">
            <w:pPr>
              <w:pStyle w:val="TableText"/>
              <w:rPr>
                <w:sz w:val="16"/>
                <w:szCs w:val="16"/>
                <w:lang w:eastAsia="en-AU"/>
              </w:rPr>
            </w:pPr>
            <w:r w:rsidRPr="004A41E7">
              <w:rPr>
                <w:sz w:val="16"/>
                <w:szCs w:val="16"/>
                <w:lang w:eastAsia="en-AU"/>
              </w:rPr>
              <w:t>0.008833</w:t>
            </w:r>
          </w:p>
        </w:tc>
        <w:tc>
          <w:tcPr>
            <w:tcW w:w="896" w:type="dxa"/>
            <w:tcBorders>
              <w:top w:val="nil"/>
              <w:left w:val="nil"/>
              <w:bottom w:val="nil"/>
              <w:right w:val="nil"/>
            </w:tcBorders>
          </w:tcPr>
          <w:p w14:paraId="24375F40" w14:textId="77777777" w:rsidR="00DC23ED" w:rsidRPr="004A41E7" w:rsidRDefault="00DC23ED" w:rsidP="00DC23ED">
            <w:pPr>
              <w:pStyle w:val="TableText"/>
              <w:rPr>
                <w:sz w:val="16"/>
                <w:szCs w:val="16"/>
                <w:lang w:eastAsia="en-AU"/>
              </w:rPr>
            </w:pPr>
            <w:r w:rsidRPr="004A41E7">
              <w:rPr>
                <w:sz w:val="16"/>
                <w:szCs w:val="16"/>
                <w:lang w:eastAsia="en-AU"/>
              </w:rPr>
              <w:t>0.008864</w:t>
            </w:r>
          </w:p>
        </w:tc>
        <w:tc>
          <w:tcPr>
            <w:tcW w:w="882" w:type="dxa"/>
            <w:tcBorders>
              <w:top w:val="nil"/>
              <w:left w:val="nil"/>
              <w:bottom w:val="nil"/>
              <w:right w:val="nil"/>
            </w:tcBorders>
          </w:tcPr>
          <w:p w14:paraId="7B4DF18A"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82" w:type="dxa"/>
            <w:tcBorders>
              <w:top w:val="nil"/>
              <w:left w:val="nil"/>
              <w:bottom w:val="nil"/>
              <w:right w:val="nil"/>
            </w:tcBorders>
          </w:tcPr>
          <w:p w14:paraId="78382C6C"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909" w:type="dxa"/>
            <w:tcBorders>
              <w:top w:val="nil"/>
              <w:left w:val="nil"/>
              <w:bottom w:val="nil"/>
              <w:right w:val="nil"/>
            </w:tcBorders>
          </w:tcPr>
          <w:p w14:paraId="1E0D1DA7"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40" w:type="dxa"/>
            <w:tcBorders>
              <w:top w:val="nil"/>
              <w:left w:val="nil"/>
              <w:bottom w:val="nil"/>
              <w:right w:val="nil"/>
            </w:tcBorders>
          </w:tcPr>
          <w:p w14:paraId="7837513A"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68" w:type="dxa"/>
            <w:tcBorders>
              <w:top w:val="nil"/>
              <w:left w:val="nil"/>
              <w:bottom w:val="nil"/>
              <w:right w:val="nil"/>
            </w:tcBorders>
          </w:tcPr>
          <w:p w14:paraId="7D341BCC"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924" w:type="dxa"/>
            <w:tcBorders>
              <w:top w:val="nil"/>
              <w:left w:val="nil"/>
              <w:bottom w:val="nil"/>
              <w:right w:val="nil"/>
            </w:tcBorders>
          </w:tcPr>
          <w:p w14:paraId="531B5985"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96" w:type="dxa"/>
            <w:gridSpan w:val="2"/>
            <w:tcBorders>
              <w:top w:val="nil"/>
              <w:left w:val="nil"/>
              <w:bottom w:val="nil"/>
              <w:right w:val="nil"/>
            </w:tcBorders>
          </w:tcPr>
          <w:p w14:paraId="5B461942" w14:textId="77777777" w:rsidR="00DC23ED" w:rsidRPr="004A41E7" w:rsidRDefault="00DC23ED" w:rsidP="00DC23ED">
            <w:pPr>
              <w:pStyle w:val="TableText"/>
              <w:rPr>
                <w:sz w:val="16"/>
                <w:szCs w:val="16"/>
                <w:lang w:eastAsia="en-AU"/>
              </w:rPr>
            </w:pPr>
            <w:r w:rsidRPr="004A41E7">
              <w:rPr>
                <w:sz w:val="16"/>
                <w:szCs w:val="16"/>
                <w:lang w:eastAsia="en-AU"/>
              </w:rPr>
              <w:t>0.005678</w:t>
            </w:r>
          </w:p>
        </w:tc>
      </w:tr>
      <w:tr w:rsidR="00DC23ED" w:rsidRPr="004A41E7" w14:paraId="76F6725B" w14:textId="77777777">
        <w:trPr>
          <w:trHeight w:val="219"/>
        </w:trPr>
        <w:tc>
          <w:tcPr>
            <w:tcW w:w="1036" w:type="dxa"/>
            <w:tcBorders>
              <w:top w:val="nil"/>
              <w:left w:val="nil"/>
              <w:bottom w:val="nil"/>
              <w:right w:val="nil"/>
            </w:tcBorders>
          </w:tcPr>
          <w:p w14:paraId="65F276F7"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68" w:type="dxa"/>
            <w:tcBorders>
              <w:top w:val="nil"/>
              <w:left w:val="nil"/>
              <w:bottom w:val="nil"/>
              <w:right w:val="nil"/>
            </w:tcBorders>
          </w:tcPr>
          <w:p w14:paraId="21CAC2D7" w14:textId="77777777" w:rsidR="00DC23ED" w:rsidRPr="004A41E7" w:rsidRDefault="00DC23ED" w:rsidP="00DC23ED">
            <w:pPr>
              <w:rPr>
                <w:sz w:val="16"/>
                <w:szCs w:val="16"/>
              </w:rPr>
            </w:pPr>
          </w:p>
        </w:tc>
        <w:tc>
          <w:tcPr>
            <w:tcW w:w="882" w:type="dxa"/>
            <w:tcBorders>
              <w:top w:val="nil"/>
              <w:left w:val="nil"/>
              <w:bottom w:val="nil"/>
              <w:right w:val="nil"/>
            </w:tcBorders>
          </w:tcPr>
          <w:p w14:paraId="7AA1752A" w14:textId="77777777" w:rsidR="00DC23ED" w:rsidRPr="004A41E7" w:rsidRDefault="00DC23ED" w:rsidP="00DC23ED">
            <w:pPr>
              <w:rPr>
                <w:sz w:val="16"/>
                <w:szCs w:val="16"/>
              </w:rPr>
            </w:pPr>
          </w:p>
        </w:tc>
        <w:tc>
          <w:tcPr>
            <w:tcW w:w="840" w:type="dxa"/>
            <w:tcBorders>
              <w:top w:val="nil"/>
              <w:left w:val="nil"/>
              <w:bottom w:val="nil"/>
              <w:right w:val="nil"/>
            </w:tcBorders>
          </w:tcPr>
          <w:p w14:paraId="1F18BBE7" w14:textId="77777777" w:rsidR="00DC23ED" w:rsidRPr="004A41E7" w:rsidRDefault="00DC23ED" w:rsidP="00DC23ED">
            <w:pPr>
              <w:pStyle w:val="TableText"/>
              <w:rPr>
                <w:sz w:val="16"/>
                <w:szCs w:val="16"/>
                <w:lang w:eastAsia="en-AU"/>
              </w:rPr>
            </w:pPr>
            <w:r w:rsidRPr="004A41E7">
              <w:rPr>
                <w:sz w:val="16"/>
                <w:szCs w:val="16"/>
                <w:lang w:eastAsia="en-AU"/>
              </w:rPr>
              <w:t>0.009761</w:t>
            </w:r>
          </w:p>
        </w:tc>
        <w:tc>
          <w:tcPr>
            <w:tcW w:w="910" w:type="dxa"/>
            <w:tcBorders>
              <w:top w:val="nil"/>
              <w:left w:val="nil"/>
              <w:bottom w:val="nil"/>
              <w:right w:val="nil"/>
            </w:tcBorders>
          </w:tcPr>
          <w:p w14:paraId="12ED5946" w14:textId="77777777" w:rsidR="00DC23ED" w:rsidRPr="004A41E7" w:rsidRDefault="00DC23ED" w:rsidP="00DC23ED">
            <w:pPr>
              <w:pStyle w:val="TableText"/>
              <w:rPr>
                <w:sz w:val="16"/>
                <w:szCs w:val="16"/>
                <w:lang w:eastAsia="en-AU"/>
              </w:rPr>
            </w:pPr>
            <w:r w:rsidRPr="004A41E7">
              <w:rPr>
                <w:sz w:val="16"/>
                <w:szCs w:val="16"/>
                <w:lang w:eastAsia="en-AU"/>
              </w:rPr>
              <w:t>0.009761</w:t>
            </w:r>
          </w:p>
        </w:tc>
        <w:tc>
          <w:tcPr>
            <w:tcW w:w="882" w:type="dxa"/>
            <w:tcBorders>
              <w:top w:val="nil"/>
              <w:left w:val="nil"/>
              <w:bottom w:val="nil"/>
              <w:right w:val="nil"/>
            </w:tcBorders>
          </w:tcPr>
          <w:p w14:paraId="3686896E" w14:textId="77777777" w:rsidR="00DC23ED" w:rsidRPr="004A41E7" w:rsidRDefault="00DC23ED" w:rsidP="00DC23ED">
            <w:pPr>
              <w:pStyle w:val="TableText"/>
              <w:rPr>
                <w:sz w:val="16"/>
                <w:szCs w:val="16"/>
                <w:lang w:eastAsia="en-AU"/>
              </w:rPr>
            </w:pPr>
            <w:r w:rsidRPr="004A41E7">
              <w:rPr>
                <w:sz w:val="16"/>
                <w:szCs w:val="16"/>
                <w:lang w:eastAsia="en-AU"/>
              </w:rPr>
              <w:t>0.009761</w:t>
            </w:r>
          </w:p>
        </w:tc>
        <w:tc>
          <w:tcPr>
            <w:tcW w:w="881" w:type="dxa"/>
            <w:tcBorders>
              <w:top w:val="nil"/>
              <w:left w:val="nil"/>
              <w:bottom w:val="nil"/>
              <w:right w:val="nil"/>
            </w:tcBorders>
          </w:tcPr>
          <w:p w14:paraId="625300DF" w14:textId="77777777" w:rsidR="00DC23ED" w:rsidRPr="004A41E7" w:rsidRDefault="00DC23ED" w:rsidP="00DC23ED">
            <w:pPr>
              <w:pStyle w:val="TableText"/>
              <w:rPr>
                <w:sz w:val="16"/>
                <w:szCs w:val="16"/>
                <w:lang w:eastAsia="en-AU"/>
              </w:rPr>
            </w:pPr>
            <w:r w:rsidRPr="004A41E7">
              <w:rPr>
                <w:sz w:val="16"/>
                <w:szCs w:val="16"/>
                <w:lang w:eastAsia="en-AU"/>
              </w:rPr>
              <w:t>0.009761</w:t>
            </w:r>
          </w:p>
        </w:tc>
        <w:tc>
          <w:tcPr>
            <w:tcW w:w="882" w:type="dxa"/>
            <w:tcBorders>
              <w:top w:val="nil"/>
              <w:left w:val="nil"/>
              <w:bottom w:val="nil"/>
              <w:right w:val="nil"/>
            </w:tcBorders>
          </w:tcPr>
          <w:p w14:paraId="255568E5" w14:textId="77777777" w:rsidR="00DC23ED" w:rsidRPr="004A41E7" w:rsidRDefault="00DC23ED" w:rsidP="00DC23ED">
            <w:pPr>
              <w:pStyle w:val="TableText"/>
              <w:rPr>
                <w:sz w:val="16"/>
                <w:szCs w:val="16"/>
                <w:lang w:eastAsia="en-AU"/>
              </w:rPr>
            </w:pPr>
            <w:r w:rsidRPr="004A41E7">
              <w:rPr>
                <w:sz w:val="16"/>
                <w:szCs w:val="16"/>
                <w:lang w:eastAsia="en-AU"/>
              </w:rPr>
              <w:t>0.009761</w:t>
            </w:r>
          </w:p>
        </w:tc>
        <w:tc>
          <w:tcPr>
            <w:tcW w:w="882" w:type="dxa"/>
            <w:tcBorders>
              <w:top w:val="nil"/>
              <w:left w:val="nil"/>
              <w:bottom w:val="nil"/>
              <w:right w:val="nil"/>
            </w:tcBorders>
          </w:tcPr>
          <w:p w14:paraId="58A5D2A9" w14:textId="77777777" w:rsidR="00DC23ED" w:rsidRPr="004A41E7" w:rsidRDefault="00DC23ED" w:rsidP="00DC23ED">
            <w:pPr>
              <w:pStyle w:val="TableText"/>
              <w:rPr>
                <w:sz w:val="16"/>
                <w:szCs w:val="16"/>
                <w:lang w:eastAsia="en-AU"/>
              </w:rPr>
            </w:pPr>
            <w:r w:rsidRPr="004A41E7">
              <w:rPr>
                <w:sz w:val="16"/>
                <w:szCs w:val="16"/>
                <w:lang w:eastAsia="en-AU"/>
              </w:rPr>
              <w:t>0.009761</w:t>
            </w:r>
          </w:p>
        </w:tc>
        <w:tc>
          <w:tcPr>
            <w:tcW w:w="896" w:type="dxa"/>
            <w:tcBorders>
              <w:top w:val="nil"/>
              <w:left w:val="nil"/>
              <w:bottom w:val="nil"/>
              <w:right w:val="nil"/>
            </w:tcBorders>
          </w:tcPr>
          <w:p w14:paraId="6C8F8372" w14:textId="77777777" w:rsidR="00DC23ED" w:rsidRPr="004A41E7" w:rsidRDefault="00DC23ED" w:rsidP="00DC23ED">
            <w:pPr>
              <w:pStyle w:val="TableText"/>
              <w:rPr>
                <w:sz w:val="16"/>
                <w:szCs w:val="16"/>
                <w:lang w:eastAsia="en-AU"/>
              </w:rPr>
            </w:pPr>
            <w:r w:rsidRPr="004A41E7">
              <w:rPr>
                <w:sz w:val="16"/>
                <w:szCs w:val="16"/>
                <w:lang w:eastAsia="en-AU"/>
              </w:rPr>
              <w:t>0.009761</w:t>
            </w:r>
          </w:p>
        </w:tc>
        <w:tc>
          <w:tcPr>
            <w:tcW w:w="882" w:type="dxa"/>
            <w:tcBorders>
              <w:top w:val="nil"/>
              <w:left w:val="nil"/>
              <w:bottom w:val="nil"/>
              <w:right w:val="nil"/>
            </w:tcBorders>
          </w:tcPr>
          <w:p w14:paraId="58B29563"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82" w:type="dxa"/>
            <w:tcBorders>
              <w:top w:val="nil"/>
              <w:left w:val="nil"/>
              <w:bottom w:val="nil"/>
              <w:right w:val="nil"/>
            </w:tcBorders>
          </w:tcPr>
          <w:p w14:paraId="5619E33C"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909" w:type="dxa"/>
            <w:tcBorders>
              <w:top w:val="nil"/>
              <w:left w:val="nil"/>
              <w:bottom w:val="nil"/>
              <w:right w:val="nil"/>
            </w:tcBorders>
          </w:tcPr>
          <w:p w14:paraId="3A2F60B2"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40" w:type="dxa"/>
            <w:tcBorders>
              <w:top w:val="nil"/>
              <w:left w:val="nil"/>
              <w:bottom w:val="nil"/>
              <w:right w:val="nil"/>
            </w:tcBorders>
          </w:tcPr>
          <w:p w14:paraId="469D55B8"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68" w:type="dxa"/>
            <w:tcBorders>
              <w:top w:val="nil"/>
              <w:left w:val="nil"/>
              <w:bottom w:val="nil"/>
              <w:right w:val="nil"/>
            </w:tcBorders>
          </w:tcPr>
          <w:p w14:paraId="1CEE5182"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924" w:type="dxa"/>
            <w:tcBorders>
              <w:top w:val="nil"/>
              <w:left w:val="nil"/>
              <w:bottom w:val="nil"/>
              <w:right w:val="nil"/>
            </w:tcBorders>
          </w:tcPr>
          <w:p w14:paraId="7DB99DA6"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96" w:type="dxa"/>
            <w:gridSpan w:val="2"/>
            <w:tcBorders>
              <w:top w:val="nil"/>
              <w:left w:val="nil"/>
              <w:bottom w:val="nil"/>
              <w:right w:val="nil"/>
            </w:tcBorders>
          </w:tcPr>
          <w:p w14:paraId="54E1D6B3" w14:textId="77777777" w:rsidR="00DC23ED" w:rsidRPr="004A41E7" w:rsidRDefault="00DC23ED" w:rsidP="00DC23ED">
            <w:pPr>
              <w:pStyle w:val="TableText"/>
              <w:rPr>
                <w:sz w:val="16"/>
                <w:szCs w:val="16"/>
                <w:lang w:eastAsia="en-AU"/>
              </w:rPr>
            </w:pPr>
            <w:r w:rsidRPr="004A41E7">
              <w:rPr>
                <w:sz w:val="16"/>
                <w:szCs w:val="16"/>
                <w:lang w:eastAsia="en-AU"/>
              </w:rPr>
              <w:t>0.006237</w:t>
            </w:r>
          </w:p>
        </w:tc>
      </w:tr>
      <w:tr w:rsidR="00DC23ED" w:rsidRPr="004A41E7" w14:paraId="724C3032" w14:textId="77777777">
        <w:trPr>
          <w:trHeight w:val="219"/>
        </w:trPr>
        <w:tc>
          <w:tcPr>
            <w:tcW w:w="1036" w:type="dxa"/>
            <w:tcBorders>
              <w:top w:val="nil"/>
              <w:left w:val="nil"/>
              <w:bottom w:val="nil"/>
              <w:right w:val="nil"/>
            </w:tcBorders>
          </w:tcPr>
          <w:p w14:paraId="678E0B63"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68" w:type="dxa"/>
            <w:tcBorders>
              <w:top w:val="nil"/>
              <w:left w:val="nil"/>
              <w:bottom w:val="nil"/>
              <w:right w:val="nil"/>
            </w:tcBorders>
          </w:tcPr>
          <w:p w14:paraId="4F57B865" w14:textId="77777777" w:rsidR="00DC23ED" w:rsidRPr="004A41E7" w:rsidRDefault="00DC23ED" w:rsidP="00DC23ED">
            <w:pPr>
              <w:rPr>
                <w:sz w:val="16"/>
                <w:szCs w:val="16"/>
              </w:rPr>
            </w:pPr>
          </w:p>
        </w:tc>
        <w:tc>
          <w:tcPr>
            <w:tcW w:w="882" w:type="dxa"/>
            <w:tcBorders>
              <w:top w:val="nil"/>
              <w:left w:val="nil"/>
              <w:bottom w:val="nil"/>
              <w:right w:val="nil"/>
            </w:tcBorders>
          </w:tcPr>
          <w:p w14:paraId="7349D5F4" w14:textId="77777777" w:rsidR="00DC23ED" w:rsidRPr="004A41E7" w:rsidRDefault="00DC23ED" w:rsidP="00DC23ED">
            <w:pPr>
              <w:rPr>
                <w:sz w:val="16"/>
                <w:szCs w:val="16"/>
              </w:rPr>
            </w:pPr>
          </w:p>
        </w:tc>
        <w:tc>
          <w:tcPr>
            <w:tcW w:w="840" w:type="dxa"/>
            <w:tcBorders>
              <w:top w:val="nil"/>
              <w:left w:val="nil"/>
              <w:bottom w:val="nil"/>
              <w:right w:val="nil"/>
            </w:tcBorders>
          </w:tcPr>
          <w:p w14:paraId="72A1D49E" w14:textId="77777777" w:rsidR="00DC23ED" w:rsidRPr="004A41E7" w:rsidRDefault="00DC23ED" w:rsidP="00DC23ED">
            <w:pPr>
              <w:pStyle w:val="TableText"/>
              <w:rPr>
                <w:sz w:val="16"/>
                <w:szCs w:val="16"/>
                <w:lang w:eastAsia="en-AU"/>
              </w:rPr>
            </w:pPr>
            <w:r w:rsidRPr="004A41E7">
              <w:rPr>
                <w:sz w:val="16"/>
                <w:szCs w:val="16"/>
                <w:lang w:eastAsia="en-AU"/>
              </w:rPr>
              <w:t>0.010871</w:t>
            </w:r>
          </w:p>
        </w:tc>
        <w:tc>
          <w:tcPr>
            <w:tcW w:w="910" w:type="dxa"/>
            <w:tcBorders>
              <w:top w:val="nil"/>
              <w:left w:val="nil"/>
              <w:bottom w:val="nil"/>
              <w:right w:val="nil"/>
            </w:tcBorders>
          </w:tcPr>
          <w:p w14:paraId="4566AFA7" w14:textId="77777777" w:rsidR="00DC23ED" w:rsidRPr="004A41E7" w:rsidRDefault="00DC23ED" w:rsidP="00DC23ED">
            <w:pPr>
              <w:pStyle w:val="TableText"/>
              <w:rPr>
                <w:sz w:val="16"/>
                <w:szCs w:val="16"/>
                <w:lang w:eastAsia="en-AU"/>
              </w:rPr>
            </w:pPr>
            <w:r w:rsidRPr="004A41E7">
              <w:rPr>
                <w:sz w:val="16"/>
                <w:szCs w:val="16"/>
                <w:lang w:eastAsia="en-AU"/>
              </w:rPr>
              <w:t>0.010871</w:t>
            </w:r>
          </w:p>
        </w:tc>
        <w:tc>
          <w:tcPr>
            <w:tcW w:w="882" w:type="dxa"/>
            <w:tcBorders>
              <w:top w:val="nil"/>
              <w:left w:val="nil"/>
              <w:bottom w:val="nil"/>
              <w:right w:val="nil"/>
            </w:tcBorders>
          </w:tcPr>
          <w:p w14:paraId="0F6D760F" w14:textId="77777777" w:rsidR="00DC23ED" w:rsidRPr="004A41E7" w:rsidRDefault="00DC23ED" w:rsidP="00DC23ED">
            <w:pPr>
              <w:pStyle w:val="TableText"/>
              <w:rPr>
                <w:sz w:val="16"/>
                <w:szCs w:val="16"/>
                <w:lang w:eastAsia="en-AU"/>
              </w:rPr>
            </w:pPr>
            <w:r w:rsidRPr="004A41E7">
              <w:rPr>
                <w:sz w:val="16"/>
                <w:szCs w:val="16"/>
                <w:lang w:eastAsia="en-AU"/>
              </w:rPr>
              <w:t>0.010871</w:t>
            </w:r>
          </w:p>
        </w:tc>
        <w:tc>
          <w:tcPr>
            <w:tcW w:w="881" w:type="dxa"/>
            <w:tcBorders>
              <w:top w:val="nil"/>
              <w:left w:val="nil"/>
              <w:bottom w:val="nil"/>
              <w:right w:val="nil"/>
            </w:tcBorders>
          </w:tcPr>
          <w:p w14:paraId="7556CF80" w14:textId="77777777" w:rsidR="00DC23ED" w:rsidRPr="004A41E7" w:rsidRDefault="00DC23ED" w:rsidP="00DC23ED">
            <w:pPr>
              <w:pStyle w:val="TableText"/>
              <w:rPr>
                <w:sz w:val="16"/>
                <w:szCs w:val="16"/>
                <w:lang w:eastAsia="en-AU"/>
              </w:rPr>
            </w:pPr>
            <w:r w:rsidRPr="004A41E7">
              <w:rPr>
                <w:sz w:val="16"/>
                <w:szCs w:val="16"/>
                <w:lang w:eastAsia="en-AU"/>
              </w:rPr>
              <w:t>0.010871</w:t>
            </w:r>
          </w:p>
        </w:tc>
        <w:tc>
          <w:tcPr>
            <w:tcW w:w="882" w:type="dxa"/>
            <w:tcBorders>
              <w:top w:val="nil"/>
              <w:left w:val="nil"/>
              <w:bottom w:val="nil"/>
              <w:right w:val="nil"/>
            </w:tcBorders>
          </w:tcPr>
          <w:p w14:paraId="1E63483B" w14:textId="77777777" w:rsidR="00DC23ED" w:rsidRPr="004A41E7" w:rsidRDefault="00DC23ED" w:rsidP="00DC23ED">
            <w:pPr>
              <w:pStyle w:val="TableText"/>
              <w:rPr>
                <w:sz w:val="16"/>
                <w:szCs w:val="16"/>
                <w:lang w:eastAsia="en-AU"/>
              </w:rPr>
            </w:pPr>
            <w:r w:rsidRPr="004A41E7">
              <w:rPr>
                <w:sz w:val="16"/>
                <w:szCs w:val="16"/>
                <w:lang w:eastAsia="en-AU"/>
              </w:rPr>
              <w:t>0.010871</w:t>
            </w:r>
          </w:p>
        </w:tc>
        <w:tc>
          <w:tcPr>
            <w:tcW w:w="882" w:type="dxa"/>
            <w:tcBorders>
              <w:top w:val="nil"/>
              <w:left w:val="nil"/>
              <w:bottom w:val="nil"/>
              <w:right w:val="nil"/>
            </w:tcBorders>
          </w:tcPr>
          <w:p w14:paraId="61D6B41B" w14:textId="77777777" w:rsidR="00DC23ED" w:rsidRPr="004A41E7" w:rsidRDefault="00DC23ED" w:rsidP="00DC23ED">
            <w:pPr>
              <w:pStyle w:val="TableText"/>
              <w:rPr>
                <w:sz w:val="16"/>
                <w:szCs w:val="16"/>
                <w:lang w:eastAsia="en-AU"/>
              </w:rPr>
            </w:pPr>
            <w:r w:rsidRPr="004A41E7">
              <w:rPr>
                <w:sz w:val="16"/>
                <w:szCs w:val="16"/>
                <w:lang w:eastAsia="en-AU"/>
              </w:rPr>
              <w:t>0.010871</w:t>
            </w:r>
          </w:p>
        </w:tc>
        <w:tc>
          <w:tcPr>
            <w:tcW w:w="896" w:type="dxa"/>
            <w:tcBorders>
              <w:top w:val="nil"/>
              <w:left w:val="nil"/>
              <w:bottom w:val="nil"/>
              <w:right w:val="nil"/>
            </w:tcBorders>
          </w:tcPr>
          <w:p w14:paraId="04C86440" w14:textId="77777777" w:rsidR="00DC23ED" w:rsidRPr="004A41E7" w:rsidRDefault="00DC23ED" w:rsidP="00DC23ED">
            <w:pPr>
              <w:pStyle w:val="TableText"/>
              <w:rPr>
                <w:sz w:val="16"/>
                <w:szCs w:val="16"/>
                <w:lang w:eastAsia="en-AU"/>
              </w:rPr>
            </w:pPr>
            <w:r w:rsidRPr="004A41E7">
              <w:rPr>
                <w:sz w:val="16"/>
                <w:szCs w:val="16"/>
                <w:lang w:eastAsia="en-AU"/>
              </w:rPr>
              <w:t>0.010871</w:t>
            </w:r>
          </w:p>
        </w:tc>
        <w:tc>
          <w:tcPr>
            <w:tcW w:w="882" w:type="dxa"/>
            <w:tcBorders>
              <w:top w:val="nil"/>
              <w:left w:val="nil"/>
              <w:bottom w:val="nil"/>
              <w:right w:val="nil"/>
            </w:tcBorders>
          </w:tcPr>
          <w:p w14:paraId="16BAA912"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82" w:type="dxa"/>
            <w:tcBorders>
              <w:top w:val="nil"/>
              <w:left w:val="nil"/>
              <w:bottom w:val="nil"/>
              <w:right w:val="nil"/>
            </w:tcBorders>
          </w:tcPr>
          <w:p w14:paraId="11F4C566"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909" w:type="dxa"/>
            <w:tcBorders>
              <w:top w:val="nil"/>
              <w:left w:val="nil"/>
              <w:bottom w:val="nil"/>
              <w:right w:val="nil"/>
            </w:tcBorders>
          </w:tcPr>
          <w:p w14:paraId="764593D2"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40" w:type="dxa"/>
            <w:tcBorders>
              <w:top w:val="nil"/>
              <w:left w:val="nil"/>
              <w:bottom w:val="nil"/>
              <w:right w:val="nil"/>
            </w:tcBorders>
          </w:tcPr>
          <w:p w14:paraId="6644E136"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68" w:type="dxa"/>
            <w:tcBorders>
              <w:top w:val="nil"/>
              <w:left w:val="nil"/>
              <w:bottom w:val="nil"/>
              <w:right w:val="nil"/>
            </w:tcBorders>
          </w:tcPr>
          <w:p w14:paraId="7B80D39E"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924" w:type="dxa"/>
            <w:tcBorders>
              <w:top w:val="nil"/>
              <w:left w:val="nil"/>
              <w:bottom w:val="nil"/>
              <w:right w:val="nil"/>
            </w:tcBorders>
          </w:tcPr>
          <w:p w14:paraId="18435008"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96" w:type="dxa"/>
            <w:gridSpan w:val="2"/>
            <w:tcBorders>
              <w:top w:val="nil"/>
              <w:left w:val="nil"/>
              <w:bottom w:val="nil"/>
              <w:right w:val="nil"/>
            </w:tcBorders>
          </w:tcPr>
          <w:p w14:paraId="696211A7" w14:textId="77777777" w:rsidR="00DC23ED" w:rsidRPr="004A41E7" w:rsidRDefault="00DC23ED" w:rsidP="00DC23ED">
            <w:pPr>
              <w:pStyle w:val="TableText"/>
              <w:rPr>
                <w:sz w:val="16"/>
                <w:szCs w:val="16"/>
                <w:lang w:eastAsia="en-AU"/>
              </w:rPr>
            </w:pPr>
            <w:r w:rsidRPr="004A41E7">
              <w:rPr>
                <w:sz w:val="16"/>
                <w:szCs w:val="16"/>
                <w:lang w:eastAsia="en-AU"/>
              </w:rPr>
              <w:t>0.006905</w:t>
            </w:r>
          </w:p>
        </w:tc>
      </w:tr>
      <w:tr w:rsidR="00DC23ED" w:rsidRPr="004A41E7" w14:paraId="18819D50" w14:textId="77777777">
        <w:trPr>
          <w:trHeight w:val="219"/>
        </w:trPr>
        <w:tc>
          <w:tcPr>
            <w:tcW w:w="1036" w:type="dxa"/>
            <w:tcBorders>
              <w:top w:val="nil"/>
              <w:left w:val="nil"/>
              <w:bottom w:val="nil"/>
              <w:right w:val="nil"/>
            </w:tcBorders>
          </w:tcPr>
          <w:p w14:paraId="6FE1EA05"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68" w:type="dxa"/>
            <w:tcBorders>
              <w:top w:val="nil"/>
              <w:left w:val="nil"/>
              <w:bottom w:val="nil"/>
              <w:right w:val="nil"/>
            </w:tcBorders>
          </w:tcPr>
          <w:p w14:paraId="48DBA565" w14:textId="77777777" w:rsidR="00DC23ED" w:rsidRPr="004A41E7" w:rsidRDefault="00DC23ED" w:rsidP="00DC23ED">
            <w:pPr>
              <w:rPr>
                <w:sz w:val="16"/>
                <w:szCs w:val="16"/>
              </w:rPr>
            </w:pPr>
          </w:p>
        </w:tc>
        <w:tc>
          <w:tcPr>
            <w:tcW w:w="882" w:type="dxa"/>
            <w:tcBorders>
              <w:top w:val="nil"/>
              <w:left w:val="nil"/>
              <w:bottom w:val="nil"/>
              <w:right w:val="nil"/>
            </w:tcBorders>
          </w:tcPr>
          <w:p w14:paraId="2D64FCF8" w14:textId="77777777" w:rsidR="00DC23ED" w:rsidRPr="004A41E7" w:rsidRDefault="00DC23ED" w:rsidP="00DC23ED">
            <w:pPr>
              <w:rPr>
                <w:sz w:val="16"/>
                <w:szCs w:val="16"/>
              </w:rPr>
            </w:pPr>
          </w:p>
        </w:tc>
        <w:tc>
          <w:tcPr>
            <w:tcW w:w="840" w:type="dxa"/>
            <w:tcBorders>
              <w:top w:val="nil"/>
              <w:left w:val="nil"/>
              <w:bottom w:val="nil"/>
              <w:right w:val="nil"/>
            </w:tcBorders>
          </w:tcPr>
          <w:p w14:paraId="16497171" w14:textId="77777777" w:rsidR="00DC23ED" w:rsidRPr="004A41E7" w:rsidRDefault="00DC23ED" w:rsidP="00DC23ED">
            <w:pPr>
              <w:rPr>
                <w:sz w:val="16"/>
                <w:szCs w:val="16"/>
              </w:rPr>
            </w:pPr>
          </w:p>
        </w:tc>
        <w:tc>
          <w:tcPr>
            <w:tcW w:w="910" w:type="dxa"/>
            <w:tcBorders>
              <w:top w:val="nil"/>
              <w:left w:val="nil"/>
              <w:bottom w:val="nil"/>
              <w:right w:val="nil"/>
            </w:tcBorders>
          </w:tcPr>
          <w:p w14:paraId="1A91AA22" w14:textId="77777777" w:rsidR="00DC23ED" w:rsidRPr="004A41E7" w:rsidRDefault="00DC23ED" w:rsidP="00DC23ED">
            <w:pPr>
              <w:rPr>
                <w:sz w:val="16"/>
                <w:szCs w:val="16"/>
              </w:rPr>
            </w:pPr>
          </w:p>
        </w:tc>
        <w:tc>
          <w:tcPr>
            <w:tcW w:w="882" w:type="dxa"/>
            <w:tcBorders>
              <w:top w:val="nil"/>
              <w:left w:val="nil"/>
              <w:bottom w:val="nil"/>
              <w:right w:val="nil"/>
            </w:tcBorders>
          </w:tcPr>
          <w:p w14:paraId="6138A906" w14:textId="77777777" w:rsidR="00DC23ED" w:rsidRPr="004A41E7" w:rsidRDefault="00DC23ED" w:rsidP="00DC23ED">
            <w:pPr>
              <w:rPr>
                <w:sz w:val="16"/>
                <w:szCs w:val="16"/>
              </w:rPr>
            </w:pPr>
          </w:p>
        </w:tc>
        <w:tc>
          <w:tcPr>
            <w:tcW w:w="881" w:type="dxa"/>
            <w:tcBorders>
              <w:top w:val="nil"/>
              <w:left w:val="nil"/>
              <w:bottom w:val="nil"/>
              <w:right w:val="nil"/>
            </w:tcBorders>
          </w:tcPr>
          <w:p w14:paraId="55B940BE"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82" w:type="dxa"/>
            <w:tcBorders>
              <w:top w:val="nil"/>
              <w:left w:val="nil"/>
              <w:bottom w:val="nil"/>
              <w:right w:val="nil"/>
            </w:tcBorders>
          </w:tcPr>
          <w:p w14:paraId="3EF592A3"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82" w:type="dxa"/>
            <w:tcBorders>
              <w:top w:val="nil"/>
              <w:left w:val="nil"/>
              <w:bottom w:val="nil"/>
              <w:right w:val="nil"/>
            </w:tcBorders>
          </w:tcPr>
          <w:p w14:paraId="6E075A58"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96" w:type="dxa"/>
            <w:tcBorders>
              <w:top w:val="nil"/>
              <w:left w:val="nil"/>
              <w:bottom w:val="nil"/>
              <w:right w:val="nil"/>
            </w:tcBorders>
          </w:tcPr>
          <w:p w14:paraId="2B21C7B9"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82" w:type="dxa"/>
            <w:tcBorders>
              <w:top w:val="nil"/>
              <w:left w:val="nil"/>
              <w:bottom w:val="nil"/>
              <w:right w:val="nil"/>
            </w:tcBorders>
          </w:tcPr>
          <w:p w14:paraId="49F7D175"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82" w:type="dxa"/>
            <w:tcBorders>
              <w:top w:val="nil"/>
              <w:left w:val="nil"/>
              <w:bottom w:val="nil"/>
              <w:right w:val="nil"/>
            </w:tcBorders>
          </w:tcPr>
          <w:p w14:paraId="432B59C2"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909" w:type="dxa"/>
            <w:tcBorders>
              <w:top w:val="nil"/>
              <w:left w:val="nil"/>
              <w:bottom w:val="nil"/>
              <w:right w:val="nil"/>
            </w:tcBorders>
          </w:tcPr>
          <w:p w14:paraId="711F42A9"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40" w:type="dxa"/>
            <w:tcBorders>
              <w:top w:val="nil"/>
              <w:left w:val="nil"/>
              <w:bottom w:val="nil"/>
              <w:right w:val="nil"/>
            </w:tcBorders>
          </w:tcPr>
          <w:p w14:paraId="574D4FC5"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68" w:type="dxa"/>
            <w:tcBorders>
              <w:top w:val="nil"/>
              <w:left w:val="nil"/>
              <w:bottom w:val="nil"/>
              <w:right w:val="nil"/>
            </w:tcBorders>
          </w:tcPr>
          <w:p w14:paraId="4BFA1481"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924" w:type="dxa"/>
            <w:tcBorders>
              <w:top w:val="nil"/>
              <w:left w:val="nil"/>
              <w:bottom w:val="nil"/>
              <w:right w:val="nil"/>
            </w:tcBorders>
          </w:tcPr>
          <w:p w14:paraId="53F16DD5"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96" w:type="dxa"/>
            <w:gridSpan w:val="2"/>
            <w:tcBorders>
              <w:top w:val="nil"/>
              <w:left w:val="nil"/>
              <w:bottom w:val="nil"/>
              <w:right w:val="nil"/>
            </w:tcBorders>
          </w:tcPr>
          <w:p w14:paraId="700F5D77" w14:textId="77777777" w:rsidR="00DC23ED" w:rsidRPr="004A41E7" w:rsidRDefault="00DC23ED" w:rsidP="00DC23ED">
            <w:pPr>
              <w:pStyle w:val="TableText"/>
              <w:rPr>
                <w:sz w:val="16"/>
                <w:szCs w:val="16"/>
                <w:lang w:eastAsia="en-AU"/>
              </w:rPr>
            </w:pPr>
            <w:r w:rsidRPr="004A41E7">
              <w:rPr>
                <w:sz w:val="16"/>
                <w:szCs w:val="16"/>
                <w:lang w:eastAsia="en-AU"/>
              </w:rPr>
              <w:t>0.001640</w:t>
            </w:r>
          </w:p>
        </w:tc>
      </w:tr>
      <w:tr w:rsidR="00DC23ED" w:rsidRPr="004A41E7" w14:paraId="3BF5356B" w14:textId="77777777">
        <w:trPr>
          <w:trHeight w:val="219"/>
        </w:trPr>
        <w:tc>
          <w:tcPr>
            <w:tcW w:w="1036" w:type="dxa"/>
            <w:tcBorders>
              <w:top w:val="nil"/>
              <w:left w:val="nil"/>
              <w:bottom w:val="nil"/>
              <w:right w:val="nil"/>
            </w:tcBorders>
          </w:tcPr>
          <w:p w14:paraId="3F7CBBF0"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68" w:type="dxa"/>
            <w:tcBorders>
              <w:top w:val="nil"/>
              <w:left w:val="nil"/>
              <w:bottom w:val="nil"/>
              <w:right w:val="nil"/>
            </w:tcBorders>
          </w:tcPr>
          <w:p w14:paraId="2F42B0AB" w14:textId="77777777" w:rsidR="00DC23ED" w:rsidRPr="004A41E7" w:rsidRDefault="00DC23ED" w:rsidP="00DC23ED">
            <w:pPr>
              <w:rPr>
                <w:sz w:val="16"/>
                <w:szCs w:val="16"/>
              </w:rPr>
            </w:pPr>
          </w:p>
        </w:tc>
        <w:tc>
          <w:tcPr>
            <w:tcW w:w="882" w:type="dxa"/>
            <w:tcBorders>
              <w:top w:val="nil"/>
              <w:left w:val="nil"/>
              <w:bottom w:val="nil"/>
              <w:right w:val="nil"/>
            </w:tcBorders>
          </w:tcPr>
          <w:p w14:paraId="2C8058BA" w14:textId="77777777" w:rsidR="00DC23ED" w:rsidRPr="004A41E7" w:rsidRDefault="00DC23ED" w:rsidP="00DC23ED">
            <w:pPr>
              <w:rPr>
                <w:sz w:val="16"/>
                <w:szCs w:val="16"/>
              </w:rPr>
            </w:pPr>
          </w:p>
        </w:tc>
        <w:tc>
          <w:tcPr>
            <w:tcW w:w="840" w:type="dxa"/>
            <w:tcBorders>
              <w:top w:val="nil"/>
              <w:left w:val="nil"/>
              <w:bottom w:val="nil"/>
              <w:right w:val="nil"/>
            </w:tcBorders>
          </w:tcPr>
          <w:p w14:paraId="52D8B1C8" w14:textId="77777777" w:rsidR="00DC23ED" w:rsidRPr="004A41E7" w:rsidRDefault="00DC23ED" w:rsidP="00DC23ED">
            <w:pPr>
              <w:rPr>
                <w:sz w:val="16"/>
                <w:szCs w:val="16"/>
              </w:rPr>
            </w:pPr>
          </w:p>
        </w:tc>
        <w:tc>
          <w:tcPr>
            <w:tcW w:w="910" w:type="dxa"/>
            <w:tcBorders>
              <w:top w:val="nil"/>
              <w:left w:val="nil"/>
              <w:bottom w:val="nil"/>
              <w:right w:val="nil"/>
            </w:tcBorders>
          </w:tcPr>
          <w:p w14:paraId="5E293A2B" w14:textId="77777777" w:rsidR="00DC23ED" w:rsidRPr="004A41E7" w:rsidRDefault="00DC23ED" w:rsidP="00DC23ED">
            <w:pPr>
              <w:rPr>
                <w:sz w:val="16"/>
                <w:szCs w:val="16"/>
              </w:rPr>
            </w:pPr>
          </w:p>
        </w:tc>
        <w:tc>
          <w:tcPr>
            <w:tcW w:w="882" w:type="dxa"/>
            <w:tcBorders>
              <w:top w:val="nil"/>
              <w:left w:val="nil"/>
              <w:bottom w:val="nil"/>
              <w:right w:val="nil"/>
            </w:tcBorders>
          </w:tcPr>
          <w:p w14:paraId="6EA96EC4" w14:textId="77777777" w:rsidR="00DC23ED" w:rsidRPr="004A41E7" w:rsidRDefault="00DC23ED" w:rsidP="00DC23ED">
            <w:pPr>
              <w:rPr>
                <w:sz w:val="16"/>
                <w:szCs w:val="16"/>
              </w:rPr>
            </w:pPr>
          </w:p>
        </w:tc>
        <w:tc>
          <w:tcPr>
            <w:tcW w:w="881" w:type="dxa"/>
            <w:tcBorders>
              <w:top w:val="nil"/>
              <w:left w:val="nil"/>
              <w:bottom w:val="nil"/>
              <w:right w:val="nil"/>
            </w:tcBorders>
          </w:tcPr>
          <w:p w14:paraId="750B4BA9"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82" w:type="dxa"/>
            <w:tcBorders>
              <w:top w:val="nil"/>
              <w:left w:val="nil"/>
              <w:bottom w:val="nil"/>
              <w:right w:val="nil"/>
            </w:tcBorders>
          </w:tcPr>
          <w:p w14:paraId="4D629957"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82" w:type="dxa"/>
            <w:tcBorders>
              <w:top w:val="nil"/>
              <w:left w:val="nil"/>
              <w:bottom w:val="nil"/>
              <w:right w:val="nil"/>
            </w:tcBorders>
          </w:tcPr>
          <w:p w14:paraId="5AA17DB0"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96" w:type="dxa"/>
            <w:tcBorders>
              <w:top w:val="nil"/>
              <w:left w:val="nil"/>
              <w:bottom w:val="nil"/>
              <w:right w:val="nil"/>
            </w:tcBorders>
          </w:tcPr>
          <w:p w14:paraId="005FB60A"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82" w:type="dxa"/>
            <w:tcBorders>
              <w:top w:val="nil"/>
              <w:left w:val="nil"/>
              <w:bottom w:val="nil"/>
              <w:right w:val="nil"/>
            </w:tcBorders>
          </w:tcPr>
          <w:p w14:paraId="72D73CBA"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82" w:type="dxa"/>
            <w:tcBorders>
              <w:top w:val="nil"/>
              <w:left w:val="nil"/>
              <w:bottom w:val="nil"/>
              <w:right w:val="nil"/>
            </w:tcBorders>
          </w:tcPr>
          <w:p w14:paraId="46419406"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909" w:type="dxa"/>
            <w:tcBorders>
              <w:top w:val="nil"/>
              <w:left w:val="nil"/>
              <w:bottom w:val="nil"/>
              <w:right w:val="nil"/>
            </w:tcBorders>
          </w:tcPr>
          <w:p w14:paraId="5CD873FC"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40" w:type="dxa"/>
            <w:tcBorders>
              <w:top w:val="nil"/>
              <w:left w:val="nil"/>
              <w:bottom w:val="nil"/>
              <w:right w:val="nil"/>
            </w:tcBorders>
          </w:tcPr>
          <w:p w14:paraId="76E66129"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68" w:type="dxa"/>
            <w:tcBorders>
              <w:top w:val="nil"/>
              <w:left w:val="nil"/>
              <w:bottom w:val="nil"/>
              <w:right w:val="nil"/>
            </w:tcBorders>
          </w:tcPr>
          <w:p w14:paraId="7F2A6132"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924" w:type="dxa"/>
            <w:tcBorders>
              <w:top w:val="nil"/>
              <w:left w:val="nil"/>
              <w:bottom w:val="nil"/>
              <w:right w:val="nil"/>
            </w:tcBorders>
          </w:tcPr>
          <w:p w14:paraId="17DFAC62"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96" w:type="dxa"/>
            <w:gridSpan w:val="2"/>
            <w:tcBorders>
              <w:top w:val="nil"/>
              <w:left w:val="nil"/>
              <w:bottom w:val="nil"/>
              <w:right w:val="nil"/>
            </w:tcBorders>
          </w:tcPr>
          <w:p w14:paraId="7AE4F0C2" w14:textId="77777777" w:rsidR="00DC23ED" w:rsidRPr="004A41E7" w:rsidRDefault="00DC23ED" w:rsidP="00DC23ED">
            <w:pPr>
              <w:pStyle w:val="TableText"/>
              <w:rPr>
                <w:sz w:val="16"/>
                <w:szCs w:val="16"/>
                <w:lang w:eastAsia="en-AU"/>
              </w:rPr>
            </w:pPr>
            <w:r w:rsidRPr="004A41E7">
              <w:rPr>
                <w:sz w:val="16"/>
                <w:szCs w:val="16"/>
                <w:lang w:eastAsia="en-AU"/>
              </w:rPr>
              <w:t>0.001819</w:t>
            </w:r>
          </w:p>
        </w:tc>
      </w:tr>
      <w:tr w:rsidR="00DC23ED" w:rsidRPr="004A41E7" w14:paraId="3D24BEC8" w14:textId="77777777">
        <w:trPr>
          <w:trHeight w:val="219"/>
        </w:trPr>
        <w:tc>
          <w:tcPr>
            <w:tcW w:w="1036" w:type="dxa"/>
            <w:tcBorders>
              <w:top w:val="nil"/>
              <w:left w:val="nil"/>
              <w:bottom w:val="nil"/>
              <w:right w:val="nil"/>
            </w:tcBorders>
          </w:tcPr>
          <w:p w14:paraId="490F15EC"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68" w:type="dxa"/>
            <w:tcBorders>
              <w:top w:val="nil"/>
              <w:left w:val="nil"/>
              <w:bottom w:val="nil"/>
              <w:right w:val="nil"/>
            </w:tcBorders>
          </w:tcPr>
          <w:p w14:paraId="62C8E695" w14:textId="77777777" w:rsidR="00DC23ED" w:rsidRPr="004A41E7" w:rsidRDefault="00DC23ED" w:rsidP="00DC23ED">
            <w:pPr>
              <w:rPr>
                <w:sz w:val="16"/>
                <w:szCs w:val="16"/>
              </w:rPr>
            </w:pPr>
          </w:p>
        </w:tc>
        <w:tc>
          <w:tcPr>
            <w:tcW w:w="882" w:type="dxa"/>
            <w:tcBorders>
              <w:top w:val="nil"/>
              <w:left w:val="nil"/>
              <w:bottom w:val="nil"/>
              <w:right w:val="nil"/>
            </w:tcBorders>
          </w:tcPr>
          <w:p w14:paraId="5042D8E4" w14:textId="77777777" w:rsidR="00DC23ED" w:rsidRPr="004A41E7" w:rsidRDefault="00DC23ED" w:rsidP="00DC23ED">
            <w:pPr>
              <w:rPr>
                <w:sz w:val="16"/>
                <w:szCs w:val="16"/>
              </w:rPr>
            </w:pPr>
          </w:p>
        </w:tc>
        <w:tc>
          <w:tcPr>
            <w:tcW w:w="840" w:type="dxa"/>
            <w:tcBorders>
              <w:top w:val="nil"/>
              <w:left w:val="nil"/>
              <w:bottom w:val="nil"/>
              <w:right w:val="nil"/>
            </w:tcBorders>
          </w:tcPr>
          <w:p w14:paraId="2F8778D9" w14:textId="77777777" w:rsidR="00DC23ED" w:rsidRPr="004A41E7" w:rsidRDefault="00DC23ED" w:rsidP="00DC23ED">
            <w:pPr>
              <w:rPr>
                <w:sz w:val="16"/>
                <w:szCs w:val="16"/>
              </w:rPr>
            </w:pPr>
          </w:p>
        </w:tc>
        <w:tc>
          <w:tcPr>
            <w:tcW w:w="910" w:type="dxa"/>
            <w:tcBorders>
              <w:top w:val="nil"/>
              <w:left w:val="nil"/>
              <w:bottom w:val="nil"/>
              <w:right w:val="nil"/>
            </w:tcBorders>
          </w:tcPr>
          <w:p w14:paraId="7B33E463" w14:textId="77777777" w:rsidR="00DC23ED" w:rsidRPr="004A41E7" w:rsidRDefault="00DC23ED" w:rsidP="00DC23ED">
            <w:pPr>
              <w:rPr>
                <w:sz w:val="16"/>
                <w:szCs w:val="16"/>
              </w:rPr>
            </w:pPr>
          </w:p>
        </w:tc>
        <w:tc>
          <w:tcPr>
            <w:tcW w:w="882" w:type="dxa"/>
            <w:tcBorders>
              <w:top w:val="nil"/>
              <w:left w:val="nil"/>
              <w:bottom w:val="nil"/>
              <w:right w:val="nil"/>
            </w:tcBorders>
          </w:tcPr>
          <w:p w14:paraId="10CD95B7" w14:textId="77777777" w:rsidR="00DC23ED" w:rsidRPr="004A41E7" w:rsidRDefault="00DC23ED" w:rsidP="00DC23ED">
            <w:pPr>
              <w:rPr>
                <w:sz w:val="16"/>
                <w:szCs w:val="16"/>
              </w:rPr>
            </w:pPr>
          </w:p>
        </w:tc>
        <w:tc>
          <w:tcPr>
            <w:tcW w:w="881" w:type="dxa"/>
            <w:tcBorders>
              <w:top w:val="nil"/>
              <w:left w:val="nil"/>
              <w:bottom w:val="nil"/>
              <w:right w:val="nil"/>
            </w:tcBorders>
          </w:tcPr>
          <w:p w14:paraId="39F548C0"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82" w:type="dxa"/>
            <w:tcBorders>
              <w:top w:val="nil"/>
              <w:left w:val="nil"/>
              <w:bottom w:val="nil"/>
              <w:right w:val="nil"/>
            </w:tcBorders>
          </w:tcPr>
          <w:p w14:paraId="11F4BB3B"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82" w:type="dxa"/>
            <w:tcBorders>
              <w:top w:val="nil"/>
              <w:left w:val="nil"/>
              <w:bottom w:val="nil"/>
              <w:right w:val="nil"/>
            </w:tcBorders>
          </w:tcPr>
          <w:p w14:paraId="74BF72DD"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96" w:type="dxa"/>
            <w:tcBorders>
              <w:top w:val="nil"/>
              <w:left w:val="nil"/>
              <w:bottom w:val="nil"/>
              <w:right w:val="nil"/>
            </w:tcBorders>
          </w:tcPr>
          <w:p w14:paraId="6FA67D78"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82" w:type="dxa"/>
            <w:tcBorders>
              <w:top w:val="nil"/>
              <w:left w:val="nil"/>
              <w:bottom w:val="nil"/>
              <w:right w:val="nil"/>
            </w:tcBorders>
          </w:tcPr>
          <w:p w14:paraId="61286817"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82" w:type="dxa"/>
            <w:tcBorders>
              <w:top w:val="nil"/>
              <w:left w:val="nil"/>
              <w:bottom w:val="nil"/>
              <w:right w:val="nil"/>
            </w:tcBorders>
          </w:tcPr>
          <w:p w14:paraId="662E322A"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909" w:type="dxa"/>
            <w:tcBorders>
              <w:top w:val="nil"/>
              <w:left w:val="nil"/>
              <w:bottom w:val="nil"/>
              <w:right w:val="nil"/>
            </w:tcBorders>
          </w:tcPr>
          <w:p w14:paraId="1547601C"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40" w:type="dxa"/>
            <w:tcBorders>
              <w:top w:val="nil"/>
              <w:left w:val="nil"/>
              <w:bottom w:val="nil"/>
              <w:right w:val="nil"/>
            </w:tcBorders>
          </w:tcPr>
          <w:p w14:paraId="6E3EC665"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68" w:type="dxa"/>
            <w:tcBorders>
              <w:top w:val="nil"/>
              <w:left w:val="nil"/>
              <w:bottom w:val="nil"/>
              <w:right w:val="nil"/>
            </w:tcBorders>
          </w:tcPr>
          <w:p w14:paraId="794E01AE"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924" w:type="dxa"/>
            <w:tcBorders>
              <w:top w:val="nil"/>
              <w:left w:val="nil"/>
              <w:bottom w:val="nil"/>
              <w:right w:val="nil"/>
            </w:tcBorders>
          </w:tcPr>
          <w:p w14:paraId="40A36D1E"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96" w:type="dxa"/>
            <w:gridSpan w:val="2"/>
            <w:tcBorders>
              <w:top w:val="nil"/>
              <w:left w:val="nil"/>
              <w:bottom w:val="nil"/>
              <w:right w:val="nil"/>
            </w:tcBorders>
          </w:tcPr>
          <w:p w14:paraId="589DE9F2" w14:textId="77777777" w:rsidR="00DC23ED" w:rsidRPr="004A41E7" w:rsidRDefault="00DC23ED" w:rsidP="00DC23ED">
            <w:pPr>
              <w:pStyle w:val="TableText"/>
              <w:rPr>
                <w:sz w:val="16"/>
                <w:szCs w:val="16"/>
                <w:lang w:eastAsia="en-AU"/>
              </w:rPr>
            </w:pPr>
            <w:r w:rsidRPr="004A41E7">
              <w:rPr>
                <w:sz w:val="16"/>
                <w:szCs w:val="16"/>
                <w:lang w:eastAsia="en-AU"/>
              </w:rPr>
              <w:t>0.002013</w:t>
            </w:r>
          </w:p>
        </w:tc>
      </w:tr>
      <w:tr w:rsidR="00DC23ED" w:rsidRPr="004A41E7" w14:paraId="71C2444C" w14:textId="77777777">
        <w:trPr>
          <w:trHeight w:val="219"/>
        </w:trPr>
        <w:tc>
          <w:tcPr>
            <w:tcW w:w="1036" w:type="dxa"/>
            <w:tcBorders>
              <w:top w:val="nil"/>
              <w:left w:val="nil"/>
              <w:right w:val="nil"/>
            </w:tcBorders>
          </w:tcPr>
          <w:p w14:paraId="45B7DEA4"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68" w:type="dxa"/>
            <w:tcBorders>
              <w:top w:val="nil"/>
              <w:left w:val="nil"/>
              <w:right w:val="nil"/>
            </w:tcBorders>
          </w:tcPr>
          <w:p w14:paraId="39E50734" w14:textId="77777777" w:rsidR="00DC23ED" w:rsidRPr="004A41E7" w:rsidRDefault="00DC23ED" w:rsidP="00DC23ED">
            <w:pPr>
              <w:rPr>
                <w:sz w:val="16"/>
                <w:szCs w:val="16"/>
              </w:rPr>
            </w:pPr>
          </w:p>
        </w:tc>
        <w:tc>
          <w:tcPr>
            <w:tcW w:w="882" w:type="dxa"/>
            <w:tcBorders>
              <w:top w:val="nil"/>
              <w:left w:val="nil"/>
              <w:right w:val="nil"/>
            </w:tcBorders>
          </w:tcPr>
          <w:p w14:paraId="225236A0" w14:textId="77777777" w:rsidR="00DC23ED" w:rsidRPr="004A41E7" w:rsidRDefault="00DC23ED" w:rsidP="00DC23ED">
            <w:pPr>
              <w:rPr>
                <w:sz w:val="16"/>
                <w:szCs w:val="16"/>
              </w:rPr>
            </w:pPr>
          </w:p>
        </w:tc>
        <w:tc>
          <w:tcPr>
            <w:tcW w:w="840" w:type="dxa"/>
            <w:tcBorders>
              <w:top w:val="nil"/>
              <w:left w:val="nil"/>
              <w:right w:val="nil"/>
            </w:tcBorders>
          </w:tcPr>
          <w:p w14:paraId="47065EB5" w14:textId="77777777" w:rsidR="00DC23ED" w:rsidRPr="004A41E7" w:rsidRDefault="00DC23ED" w:rsidP="00DC23ED">
            <w:pPr>
              <w:rPr>
                <w:sz w:val="16"/>
                <w:szCs w:val="16"/>
              </w:rPr>
            </w:pPr>
          </w:p>
        </w:tc>
        <w:tc>
          <w:tcPr>
            <w:tcW w:w="910" w:type="dxa"/>
            <w:tcBorders>
              <w:top w:val="nil"/>
              <w:left w:val="nil"/>
              <w:right w:val="nil"/>
            </w:tcBorders>
          </w:tcPr>
          <w:p w14:paraId="5A6C23A3" w14:textId="77777777" w:rsidR="00DC23ED" w:rsidRPr="004A41E7" w:rsidRDefault="00DC23ED" w:rsidP="00DC23ED">
            <w:pPr>
              <w:rPr>
                <w:sz w:val="16"/>
                <w:szCs w:val="16"/>
              </w:rPr>
            </w:pPr>
          </w:p>
        </w:tc>
        <w:tc>
          <w:tcPr>
            <w:tcW w:w="882" w:type="dxa"/>
            <w:tcBorders>
              <w:top w:val="nil"/>
              <w:left w:val="nil"/>
              <w:right w:val="nil"/>
            </w:tcBorders>
          </w:tcPr>
          <w:p w14:paraId="01A014E9" w14:textId="77777777" w:rsidR="00DC23ED" w:rsidRPr="004A41E7" w:rsidRDefault="00DC23ED" w:rsidP="00DC23ED">
            <w:pPr>
              <w:rPr>
                <w:sz w:val="16"/>
                <w:szCs w:val="16"/>
              </w:rPr>
            </w:pPr>
          </w:p>
        </w:tc>
        <w:tc>
          <w:tcPr>
            <w:tcW w:w="881" w:type="dxa"/>
            <w:tcBorders>
              <w:top w:val="nil"/>
              <w:left w:val="nil"/>
              <w:right w:val="nil"/>
            </w:tcBorders>
          </w:tcPr>
          <w:p w14:paraId="754EE94F"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82" w:type="dxa"/>
            <w:tcBorders>
              <w:top w:val="nil"/>
              <w:left w:val="nil"/>
              <w:right w:val="nil"/>
            </w:tcBorders>
          </w:tcPr>
          <w:p w14:paraId="6F598484"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82" w:type="dxa"/>
            <w:tcBorders>
              <w:top w:val="nil"/>
              <w:left w:val="nil"/>
              <w:right w:val="nil"/>
            </w:tcBorders>
          </w:tcPr>
          <w:p w14:paraId="583DBB41"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96" w:type="dxa"/>
            <w:tcBorders>
              <w:top w:val="nil"/>
              <w:left w:val="nil"/>
              <w:right w:val="nil"/>
            </w:tcBorders>
          </w:tcPr>
          <w:p w14:paraId="53459DD4"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82" w:type="dxa"/>
            <w:tcBorders>
              <w:top w:val="nil"/>
              <w:left w:val="nil"/>
              <w:right w:val="nil"/>
            </w:tcBorders>
          </w:tcPr>
          <w:p w14:paraId="30C4B977"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82" w:type="dxa"/>
            <w:tcBorders>
              <w:top w:val="nil"/>
              <w:left w:val="nil"/>
              <w:right w:val="nil"/>
            </w:tcBorders>
          </w:tcPr>
          <w:p w14:paraId="060BCFD8"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909" w:type="dxa"/>
            <w:tcBorders>
              <w:top w:val="nil"/>
              <w:left w:val="nil"/>
              <w:right w:val="nil"/>
            </w:tcBorders>
          </w:tcPr>
          <w:p w14:paraId="0E313B22"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40" w:type="dxa"/>
            <w:tcBorders>
              <w:top w:val="nil"/>
              <w:left w:val="nil"/>
              <w:right w:val="nil"/>
            </w:tcBorders>
          </w:tcPr>
          <w:p w14:paraId="11B63A88"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68" w:type="dxa"/>
            <w:tcBorders>
              <w:top w:val="nil"/>
              <w:left w:val="nil"/>
              <w:right w:val="nil"/>
            </w:tcBorders>
          </w:tcPr>
          <w:p w14:paraId="16F02935"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924" w:type="dxa"/>
            <w:tcBorders>
              <w:top w:val="nil"/>
              <w:left w:val="nil"/>
              <w:right w:val="nil"/>
            </w:tcBorders>
          </w:tcPr>
          <w:p w14:paraId="166999C4"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96" w:type="dxa"/>
            <w:gridSpan w:val="2"/>
            <w:tcBorders>
              <w:top w:val="nil"/>
              <w:left w:val="nil"/>
              <w:right w:val="nil"/>
            </w:tcBorders>
          </w:tcPr>
          <w:p w14:paraId="6C3CC0ED" w14:textId="77777777" w:rsidR="00DC23ED" w:rsidRPr="004A41E7" w:rsidRDefault="00DC23ED" w:rsidP="00DC23ED">
            <w:pPr>
              <w:pStyle w:val="TableText"/>
              <w:rPr>
                <w:sz w:val="16"/>
                <w:szCs w:val="16"/>
                <w:lang w:eastAsia="en-AU"/>
              </w:rPr>
            </w:pPr>
            <w:r w:rsidRPr="004A41E7">
              <w:rPr>
                <w:sz w:val="16"/>
                <w:szCs w:val="16"/>
                <w:lang w:eastAsia="en-AU"/>
              </w:rPr>
              <w:t>0.002233</w:t>
            </w:r>
          </w:p>
        </w:tc>
      </w:tr>
      <w:tr w:rsidR="00DC23ED" w:rsidRPr="004A41E7" w14:paraId="322D756E" w14:textId="77777777">
        <w:trPr>
          <w:trHeight w:val="219"/>
        </w:trPr>
        <w:tc>
          <w:tcPr>
            <w:tcW w:w="1036" w:type="dxa"/>
            <w:tcBorders>
              <w:top w:val="nil"/>
              <w:left w:val="nil"/>
              <w:bottom w:val="single" w:sz="4" w:space="0" w:color="auto"/>
              <w:right w:val="nil"/>
            </w:tcBorders>
          </w:tcPr>
          <w:p w14:paraId="44C30FB8"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68" w:type="dxa"/>
            <w:tcBorders>
              <w:top w:val="nil"/>
              <w:left w:val="nil"/>
              <w:bottom w:val="single" w:sz="4" w:space="0" w:color="auto"/>
              <w:right w:val="nil"/>
            </w:tcBorders>
          </w:tcPr>
          <w:p w14:paraId="0A3EE648"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2A1502DE"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031BC6A9" w14:textId="77777777" w:rsidR="00DC23ED" w:rsidRPr="004A41E7" w:rsidRDefault="00DC23ED" w:rsidP="00DC23ED">
            <w:pPr>
              <w:rPr>
                <w:sz w:val="16"/>
                <w:szCs w:val="16"/>
              </w:rPr>
            </w:pPr>
          </w:p>
        </w:tc>
        <w:tc>
          <w:tcPr>
            <w:tcW w:w="910" w:type="dxa"/>
            <w:tcBorders>
              <w:top w:val="nil"/>
              <w:left w:val="nil"/>
              <w:bottom w:val="single" w:sz="4" w:space="0" w:color="auto"/>
              <w:right w:val="nil"/>
            </w:tcBorders>
          </w:tcPr>
          <w:p w14:paraId="5BA0E3DC"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46525E0B" w14:textId="77777777" w:rsidR="00DC23ED" w:rsidRPr="004A41E7" w:rsidRDefault="00DC23ED" w:rsidP="00DC23ED">
            <w:pPr>
              <w:rPr>
                <w:sz w:val="16"/>
                <w:szCs w:val="16"/>
              </w:rPr>
            </w:pPr>
          </w:p>
        </w:tc>
        <w:tc>
          <w:tcPr>
            <w:tcW w:w="881" w:type="dxa"/>
            <w:tcBorders>
              <w:top w:val="nil"/>
              <w:left w:val="nil"/>
              <w:bottom w:val="single" w:sz="4" w:space="0" w:color="auto"/>
              <w:right w:val="nil"/>
            </w:tcBorders>
          </w:tcPr>
          <w:p w14:paraId="60EEA4C9"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82" w:type="dxa"/>
            <w:tcBorders>
              <w:top w:val="nil"/>
              <w:left w:val="nil"/>
              <w:bottom w:val="single" w:sz="4" w:space="0" w:color="auto"/>
              <w:right w:val="nil"/>
            </w:tcBorders>
          </w:tcPr>
          <w:p w14:paraId="3E34963A"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82" w:type="dxa"/>
            <w:tcBorders>
              <w:top w:val="nil"/>
              <w:left w:val="nil"/>
              <w:bottom w:val="single" w:sz="4" w:space="0" w:color="auto"/>
              <w:right w:val="nil"/>
            </w:tcBorders>
          </w:tcPr>
          <w:p w14:paraId="0273F56F"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96" w:type="dxa"/>
            <w:tcBorders>
              <w:top w:val="nil"/>
              <w:left w:val="nil"/>
              <w:bottom w:val="single" w:sz="4" w:space="0" w:color="auto"/>
              <w:right w:val="nil"/>
            </w:tcBorders>
          </w:tcPr>
          <w:p w14:paraId="359B45F1"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82" w:type="dxa"/>
            <w:tcBorders>
              <w:top w:val="nil"/>
              <w:left w:val="nil"/>
              <w:bottom w:val="single" w:sz="4" w:space="0" w:color="auto"/>
              <w:right w:val="nil"/>
            </w:tcBorders>
          </w:tcPr>
          <w:p w14:paraId="20D7053F"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82" w:type="dxa"/>
            <w:tcBorders>
              <w:top w:val="nil"/>
              <w:left w:val="nil"/>
              <w:bottom w:val="single" w:sz="4" w:space="0" w:color="auto"/>
              <w:right w:val="nil"/>
            </w:tcBorders>
          </w:tcPr>
          <w:p w14:paraId="73F1126F"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909" w:type="dxa"/>
            <w:tcBorders>
              <w:top w:val="nil"/>
              <w:left w:val="nil"/>
              <w:bottom w:val="single" w:sz="4" w:space="0" w:color="auto"/>
              <w:right w:val="nil"/>
            </w:tcBorders>
          </w:tcPr>
          <w:p w14:paraId="025D1048"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40" w:type="dxa"/>
            <w:tcBorders>
              <w:top w:val="nil"/>
              <w:left w:val="nil"/>
              <w:bottom w:val="single" w:sz="4" w:space="0" w:color="auto"/>
              <w:right w:val="nil"/>
            </w:tcBorders>
          </w:tcPr>
          <w:p w14:paraId="4746599F"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68" w:type="dxa"/>
            <w:tcBorders>
              <w:top w:val="nil"/>
              <w:left w:val="nil"/>
              <w:bottom w:val="single" w:sz="4" w:space="0" w:color="auto"/>
              <w:right w:val="nil"/>
            </w:tcBorders>
          </w:tcPr>
          <w:p w14:paraId="70E8FCD5"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924" w:type="dxa"/>
            <w:tcBorders>
              <w:top w:val="nil"/>
              <w:left w:val="nil"/>
              <w:bottom w:val="single" w:sz="4" w:space="0" w:color="auto"/>
              <w:right w:val="nil"/>
            </w:tcBorders>
          </w:tcPr>
          <w:p w14:paraId="35386094"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96" w:type="dxa"/>
            <w:gridSpan w:val="2"/>
            <w:tcBorders>
              <w:top w:val="nil"/>
              <w:left w:val="nil"/>
              <w:bottom w:val="single" w:sz="4" w:space="0" w:color="auto"/>
              <w:right w:val="nil"/>
            </w:tcBorders>
          </w:tcPr>
          <w:p w14:paraId="4EDDE881" w14:textId="77777777" w:rsidR="00DC23ED" w:rsidRPr="004A41E7" w:rsidRDefault="00DC23ED" w:rsidP="00DC23ED">
            <w:pPr>
              <w:pStyle w:val="TableText"/>
              <w:rPr>
                <w:sz w:val="16"/>
                <w:szCs w:val="16"/>
                <w:lang w:eastAsia="en-AU"/>
              </w:rPr>
            </w:pPr>
            <w:r w:rsidRPr="004A41E7">
              <w:rPr>
                <w:sz w:val="16"/>
                <w:szCs w:val="16"/>
                <w:lang w:eastAsia="en-AU"/>
              </w:rPr>
              <w:t>0.002477</w:t>
            </w:r>
          </w:p>
        </w:tc>
      </w:tr>
    </w:tbl>
    <w:p w14:paraId="14FECB44" w14:textId="77777777" w:rsidR="00DC23ED" w:rsidRPr="00BF7F39" w:rsidRDefault="00DC23ED" w:rsidP="00DC23ED">
      <w:pPr>
        <w:pStyle w:val="ScheduleHeading"/>
        <w:ind w:left="1320" w:hanging="1320"/>
      </w:pPr>
      <w:r w:rsidRPr="00BF7F39">
        <w:t>Table 52</w:t>
      </w:r>
      <w:r w:rsidRPr="00BF7F39">
        <w:tab/>
        <w:t>Lump sum valuation factors for sitting members</w:t>
      </w:r>
    </w:p>
    <w:p w14:paraId="0DC89C10" w14:textId="77777777" w:rsidR="00DC23ED" w:rsidRPr="00BF7F39" w:rsidRDefault="00DC23ED" w:rsidP="00DC23ED">
      <w:pPr>
        <w:keepNext/>
      </w:pPr>
    </w:p>
    <w:tbl>
      <w:tblPr>
        <w:tblW w:w="15118" w:type="dxa"/>
        <w:tblInd w:w="-32" w:type="dxa"/>
        <w:tblLayout w:type="fixed"/>
        <w:tblLook w:val="0000" w:firstRow="0" w:lastRow="0" w:firstColumn="0" w:lastColumn="0" w:noHBand="0" w:noVBand="0"/>
      </w:tblPr>
      <w:tblGrid>
        <w:gridCol w:w="1022"/>
        <w:gridCol w:w="854"/>
        <w:gridCol w:w="882"/>
        <w:gridCol w:w="840"/>
        <w:gridCol w:w="896"/>
        <w:gridCol w:w="910"/>
        <w:gridCol w:w="881"/>
        <w:gridCol w:w="868"/>
        <w:gridCol w:w="882"/>
        <w:gridCol w:w="882"/>
        <w:gridCol w:w="896"/>
        <w:gridCol w:w="882"/>
        <w:gridCol w:w="923"/>
        <w:gridCol w:w="840"/>
        <w:gridCol w:w="854"/>
        <w:gridCol w:w="910"/>
        <w:gridCol w:w="896"/>
      </w:tblGrid>
      <w:tr w:rsidR="00DC23ED" w:rsidRPr="004A41E7" w14:paraId="3142117C" w14:textId="77777777">
        <w:trPr>
          <w:trHeight w:val="219"/>
          <w:tblHeader/>
        </w:trPr>
        <w:tc>
          <w:tcPr>
            <w:tcW w:w="1022" w:type="dxa"/>
            <w:vMerge w:val="restart"/>
            <w:tcBorders>
              <w:top w:val="nil"/>
              <w:left w:val="nil"/>
              <w:right w:val="nil"/>
            </w:tcBorders>
            <w:vAlign w:val="bottom"/>
          </w:tcPr>
          <w:p w14:paraId="6417D9AB"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54" w:type="dxa"/>
            <w:tcBorders>
              <w:top w:val="nil"/>
              <w:left w:val="nil"/>
              <w:right w:val="nil"/>
            </w:tcBorders>
          </w:tcPr>
          <w:p w14:paraId="02065662" w14:textId="77777777" w:rsidR="00DC23ED" w:rsidRPr="004A41E7" w:rsidRDefault="00DC23ED" w:rsidP="00DC23ED">
            <w:pPr>
              <w:pStyle w:val="TableColHead"/>
              <w:rPr>
                <w:sz w:val="16"/>
                <w:szCs w:val="16"/>
                <w:lang w:eastAsia="en-AU"/>
              </w:rPr>
            </w:pPr>
          </w:p>
        </w:tc>
        <w:tc>
          <w:tcPr>
            <w:tcW w:w="12346" w:type="dxa"/>
            <w:gridSpan w:val="14"/>
            <w:tcBorders>
              <w:top w:val="nil"/>
              <w:left w:val="nil"/>
              <w:right w:val="nil"/>
            </w:tcBorders>
          </w:tcPr>
          <w:p w14:paraId="482C983C"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896" w:type="dxa"/>
            <w:tcBorders>
              <w:top w:val="nil"/>
              <w:left w:val="nil"/>
              <w:right w:val="nil"/>
            </w:tcBorders>
          </w:tcPr>
          <w:p w14:paraId="71D91D33" w14:textId="77777777" w:rsidR="00DC23ED" w:rsidRPr="004A41E7" w:rsidRDefault="00DC23ED" w:rsidP="00DC23ED">
            <w:pPr>
              <w:pStyle w:val="TableColHead"/>
              <w:rPr>
                <w:sz w:val="16"/>
                <w:szCs w:val="16"/>
                <w:lang w:eastAsia="en-AU"/>
              </w:rPr>
            </w:pPr>
          </w:p>
        </w:tc>
      </w:tr>
      <w:tr w:rsidR="00DC23ED" w:rsidRPr="004A41E7" w14:paraId="5DF6CE85" w14:textId="77777777">
        <w:trPr>
          <w:trHeight w:val="219"/>
          <w:tblHeader/>
        </w:trPr>
        <w:tc>
          <w:tcPr>
            <w:tcW w:w="1022" w:type="dxa"/>
            <w:vMerge/>
            <w:tcBorders>
              <w:left w:val="nil"/>
              <w:bottom w:val="single" w:sz="4" w:space="0" w:color="auto"/>
              <w:right w:val="nil"/>
            </w:tcBorders>
          </w:tcPr>
          <w:p w14:paraId="4EA58183" w14:textId="77777777" w:rsidR="00DC23ED" w:rsidRPr="004A41E7" w:rsidRDefault="00DC23ED" w:rsidP="00DC23ED">
            <w:pPr>
              <w:pStyle w:val="TableColHead"/>
              <w:rPr>
                <w:sz w:val="16"/>
                <w:szCs w:val="16"/>
                <w:lang w:eastAsia="en-AU"/>
              </w:rPr>
            </w:pPr>
          </w:p>
        </w:tc>
        <w:tc>
          <w:tcPr>
            <w:tcW w:w="854" w:type="dxa"/>
            <w:tcBorders>
              <w:top w:val="nil"/>
              <w:left w:val="nil"/>
              <w:bottom w:val="single" w:sz="4" w:space="0" w:color="auto"/>
              <w:right w:val="nil"/>
            </w:tcBorders>
          </w:tcPr>
          <w:p w14:paraId="3E6652A9"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82" w:type="dxa"/>
            <w:tcBorders>
              <w:top w:val="nil"/>
              <w:left w:val="nil"/>
              <w:bottom w:val="single" w:sz="4" w:space="0" w:color="auto"/>
              <w:right w:val="nil"/>
            </w:tcBorders>
          </w:tcPr>
          <w:p w14:paraId="767DEF96"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40" w:type="dxa"/>
            <w:tcBorders>
              <w:top w:val="nil"/>
              <w:left w:val="nil"/>
              <w:bottom w:val="single" w:sz="4" w:space="0" w:color="auto"/>
              <w:right w:val="nil"/>
            </w:tcBorders>
          </w:tcPr>
          <w:p w14:paraId="585D57A9"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96" w:type="dxa"/>
            <w:tcBorders>
              <w:top w:val="nil"/>
              <w:left w:val="nil"/>
              <w:bottom w:val="single" w:sz="4" w:space="0" w:color="auto"/>
              <w:right w:val="nil"/>
            </w:tcBorders>
          </w:tcPr>
          <w:p w14:paraId="0FF8C624"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910" w:type="dxa"/>
            <w:tcBorders>
              <w:top w:val="nil"/>
              <w:left w:val="nil"/>
              <w:bottom w:val="single" w:sz="4" w:space="0" w:color="auto"/>
              <w:right w:val="nil"/>
            </w:tcBorders>
          </w:tcPr>
          <w:p w14:paraId="55D5FB17"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81" w:type="dxa"/>
            <w:tcBorders>
              <w:top w:val="nil"/>
              <w:left w:val="nil"/>
              <w:bottom w:val="single" w:sz="4" w:space="0" w:color="auto"/>
              <w:right w:val="nil"/>
            </w:tcBorders>
          </w:tcPr>
          <w:p w14:paraId="0D0E7B0C"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68" w:type="dxa"/>
            <w:tcBorders>
              <w:top w:val="nil"/>
              <w:left w:val="nil"/>
              <w:bottom w:val="single" w:sz="4" w:space="0" w:color="auto"/>
              <w:right w:val="nil"/>
            </w:tcBorders>
          </w:tcPr>
          <w:p w14:paraId="7F933F17"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82" w:type="dxa"/>
            <w:tcBorders>
              <w:top w:val="nil"/>
              <w:left w:val="nil"/>
              <w:bottom w:val="single" w:sz="4" w:space="0" w:color="auto"/>
              <w:right w:val="nil"/>
            </w:tcBorders>
          </w:tcPr>
          <w:p w14:paraId="4EE85D5A"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82" w:type="dxa"/>
            <w:tcBorders>
              <w:top w:val="nil"/>
              <w:left w:val="nil"/>
              <w:bottom w:val="single" w:sz="4" w:space="0" w:color="auto"/>
              <w:right w:val="nil"/>
            </w:tcBorders>
          </w:tcPr>
          <w:p w14:paraId="4352133F"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96" w:type="dxa"/>
            <w:tcBorders>
              <w:top w:val="nil"/>
              <w:left w:val="nil"/>
              <w:bottom w:val="single" w:sz="4" w:space="0" w:color="auto"/>
              <w:right w:val="nil"/>
            </w:tcBorders>
          </w:tcPr>
          <w:p w14:paraId="3EB931A7"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82" w:type="dxa"/>
            <w:tcBorders>
              <w:top w:val="nil"/>
              <w:left w:val="nil"/>
              <w:bottom w:val="single" w:sz="4" w:space="0" w:color="auto"/>
              <w:right w:val="nil"/>
            </w:tcBorders>
          </w:tcPr>
          <w:p w14:paraId="61B29E5F"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923" w:type="dxa"/>
            <w:tcBorders>
              <w:top w:val="nil"/>
              <w:left w:val="nil"/>
              <w:bottom w:val="single" w:sz="4" w:space="0" w:color="auto"/>
              <w:right w:val="nil"/>
            </w:tcBorders>
          </w:tcPr>
          <w:p w14:paraId="1C728006"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40" w:type="dxa"/>
            <w:tcBorders>
              <w:top w:val="nil"/>
              <w:left w:val="nil"/>
              <w:bottom w:val="single" w:sz="4" w:space="0" w:color="auto"/>
              <w:right w:val="nil"/>
            </w:tcBorders>
          </w:tcPr>
          <w:p w14:paraId="6FA63407"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54" w:type="dxa"/>
            <w:tcBorders>
              <w:top w:val="nil"/>
              <w:left w:val="nil"/>
              <w:bottom w:val="single" w:sz="4" w:space="0" w:color="auto"/>
              <w:right w:val="nil"/>
            </w:tcBorders>
          </w:tcPr>
          <w:p w14:paraId="5626E62E"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910" w:type="dxa"/>
            <w:tcBorders>
              <w:top w:val="nil"/>
              <w:left w:val="nil"/>
              <w:bottom w:val="single" w:sz="4" w:space="0" w:color="auto"/>
              <w:right w:val="nil"/>
            </w:tcBorders>
          </w:tcPr>
          <w:p w14:paraId="2D595372"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96" w:type="dxa"/>
            <w:tcBorders>
              <w:top w:val="nil"/>
              <w:left w:val="nil"/>
              <w:bottom w:val="single" w:sz="4" w:space="0" w:color="auto"/>
              <w:right w:val="nil"/>
            </w:tcBorders>
          </w:tcPr>
          <w:p w14:paraId="56E302FF"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73105D6D" w14:textId="77777777">
        <w:trPr>
          <w:trHeight w:val="219"/>
        </w:trPr>
        <w:tc>
          <w:tcPr>
            <w:tcW w:w="1022" w:type="dxa"/>
            <w:tcBorders>
              <w:top w:val="single" w:sz="4" w:space="0" w:color="auto"/>
              <w:left w:val="nil"/>
              <w:bottom w:val="nil"/>
              <w:right w:val="nil"/>
            </w:tcBorders>
          </w:tcPr>
          <w:p w14:paraId="605DB502"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54" w:type="dxa"/>
            <w:tcBorders>
              <w:top w:val="single" w:sz="4" w:space="0" w:color="auto"/>
              <w:left w:val="nil"/>
              <w:bottom w:val="nil"/>
              <w:right w:val="nil"/>
            </w:tcBorders>
          </w:tcPr>
          <w:p w14:paraId="05F5EEC3" w14:textId="77777777" w:rsidR="00DC23ED" w:rsidRPr="004A41E7" w:rsidRDefault="00DC23ED" w:rsidP="00DC23ED">
            <w:pPr>
              <w:pStyle w:val="TableText"/>
              <w:rPr>
                <w:sz w:val="16"/>
                <w:szCs w:val="16"/>
                <w:lang w:eastAsia="en-AU"/>
              </w:rPr>
            </w:pPr>
            <w:r w:rsidRPr="004A41E7">
              <w:rPr>
                <w:sz w:val="16"/>
                <w:szCs w:val="16"/>
                <w:lang w:eastAsia="en-AU"/>
              </w:rPr>
              <w:t>0.129079</w:t>
            </w:r>
          </w:p>
        </w:tc>
        <w:tc>
          <w:tcPr>
            <w:tcW w:w="882" w:type="dxa"/>
            <w:tcBorders>
              <w:top w:val="single" w:sz="4" w:space="0" w:color="auto"/>
              <w:left w:val="nil"/>
              <w:bottom w:val="nil"/>
              <w:right w:val="nil"/>
            </w:tcBorders>
          </w:tcPr>
          <w:p w14:paraId="46D56AEF" w14:textId="77777777" w:rsidR="00DC23ED" w:rsidRPr="004A41E7" w:rsidRDefault="00DC23ED" w:rsidP="00DC23ED">
            <w:pPr>
              <w:pStyle w:val="TableText"/>
              <w:rPr>
                <w:sz w:val="16"/>
                <w:szCs w:val="16"/>
                <w:lang w:eastAsia="en-AU"/>
              </w:rPr>
            </w:pPr>
            <w:r w:rsidRPr="004A41E7">
              <w:rPr>
                <w:sz w:val="16"/>
                <w:szCs w:val="16"/>
                <w:lang w:eastAsia="en-AU"/>
              </w:rPr>
              <w:t>0.129079</w:t>
            </w:r>
          </w:p>
        </w:tc>
        <w:tc>
          <w:tcPr>
            <w:tcW w:w="840" w:type="dxa"/>
            <w:tcBorders>
              <w:top w:val="single" w:sz="4" w:space="0" w:color="auto"/>
              <w:left w:val="nil"/>
              <w:bottom w:val="nil"/>
              <w:right w:val="nil"/>
            </w:tcBorders>
          </w:tcPr>
          <w:p w14:paraId="0474203B" w14:textId="77777777" w:rsidR="00DC23ED" w:rsidRPr="004A41E7" w:rsidRDefault="00DC23ED" w:rsidP="00DC23ED">
            <w:pPr>
              <w:pStyle w:val="TableText"/>
              <w:rPr>
                <w:sz w:val="16"/>
                <w:szCs w:val="16"/>
                <w:lang w:eastAsia="en-AU"/>
              </w:rPr>
            </w:pPr>
            <w:r w:rsidRPr="004A41E7">
              <w:rPr>
                <w:sz w:val="16"/>
                <w:szCs w:val="16"/>
                <w:lang w:eastAsia="en-AU"/>
              </w:rPr>
              <w:t>0.129080</w:t>
            </w:r>
          </w:p>
        </w:tc>
        <w:tc>
          <w:tcPr>
            <w:tcW w:w="896" w:type="dxa"/>
            <w:tcBorders>
              <w:top w:val="single" w:sz="4" w:space="0" w:color="auto"/>
              <w:left w:val="nil"/>
              <w:bottom w:val="nil"/>
              <w:right w:val="nil"/>
            </w:tcBorders>
          </w:tcPr>
          <w:p w14:paraId="76051CE5" w14:textId="77777777" w:rsidR="00DC23ED" w:rsidRPr="004A41E7" w:rsidRDefault="00DC23ED" w:rsidP="00DC23ED">
            <w:pPr>
              <w:pStyle w:val="TableText"/>
              <w:rPr>
                <w:sz w:val="16"/>
                <w:szCs w:val="16"/>
                <w:lang w:eastAsia="en-AU"/>
              </w:rPr>
            </w:pPr>
            <w:r w:rsidRPr="004A41E7">
              <w:rPr>
                <w:sz w:val="16"/>
                <w:szCs w:val="16"/>
                <w:lang w:eastAsia="en-AU"/>
              </w:rPr>
              <w:t>0.128981</w:t>
            </w:r>
          </w:p>
        </w:tc>
        <w:tc>
          <w:tcPr>
            <w:tcW w:w="910" w:type="dxa"/>
            <w:tcBorders>
              <w:top w:val="single" w:sz="4" w:space="0" w:color="auto"/>
              <w:left w:val="nil"/>
              <w:bottom w:val="nil"/>
              <w:right w:val="nil"/>
            </w:tcBorders>
          </w:tcPr>
          <w:p w14:paraId="3D327680" w14:textId="77777777" w:rsidR="00DC23ED" w:rsidRPr="004A41E7" w:rsidRDefault="00DC23ED" w:rsidP="00DC23ED">
            <w:pPr>
              <w:pStyle w:val="TableText"/>
              <w:rPr>
                <w:sz w:val="16"/>
                <w:szCs w:val="16"/>
                <w:lang w:eastAsia="en-AU"/>
              </w:rPr>
            </w:pPr>
            <w:r w:rsidRPr="004A41E7">
              <w:rPr>
                <w:sz w:val="16"/>
                <w:szCs w:val="16"/>
                <w:lang w:eastAsia="en-AU"/>
              </w:rPr>
              <w:t>0.128981</w:t>
            </w:r>
          </w:p>
        </w:tc>
        <w:tc>
          <w:tcPr>
            <w:tcW w:w="881" w:type="dxa"/>
            <w:tcBorders>
              <w:top w:val="single" w:sz="4" w:space="0" w:color="auto"/>
              <w:left w:val="nil"/>
              <w:bottom w:val="nil"/>
              <w:right w:val="nil"/>
            </w:tcBorders>
          </w:tcPr>
          <w:p w14:paraId="53F8E956"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0F1C641C"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4F392DCF"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5F9F3B69"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7AB7037B"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5A0D8BCE" w14:textId="77777777" w:rsidR="00DC23ED" w:rsidRPr="004A41E7" w:rsidRDefault="00DC23ED" w:rsidP="00DC23ED">
            <w:pPr>
              <w:pStyle w:val="TableText"/>
              <w:rPr>
                <w:sz w:val="16"/>
                <w:szCs w:val="16"/>
                <w:lang w:eastAsia="en-AU"/>
              </w:rPr>
            </w:pPr>
          </w:p>
        </w:tc>
        <w:tc>
          <w:tcPr>
            <w:tcW w:w="923" w:type="dxa"/>
            <w:tcBorders>
              <w:top w:val="single" w:sz="4" w:space="0" w:color="auto"/>
              <w:left w:val="nil"/>
              <w:bottom w:val="nil"/>
              <w:right w:val="nil"/>
            </w:tcBorders>
          </w:tcPr>
          <w:p w14:paraId="54B93D12"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6168B035"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083CC4D6"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1E580895"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324DF081" w14:textId="77777777" w:rsidR="00DC23ED" w:rsidRPr="004A41E7" w:rsidRDefault="00DC23ED" w:rsidP="00DC23ED">
            <w:pPr>
              <w:pStyle w:val="TableText"/>
              <w:rPr>
                <w:sz w:val="16"/>
                <w:szCs w:val="16"/>
                <w:lang w:eastAsia="en-AU"/>
              </w:rPr>
            </w:pPr>
          </w:p>
        </w:tc>
      </w:tr>
      <w:tr w:rsidR="00DC23ED" w:rsidRPr="004A41E7" w14:paraId="7440980C" w14:textId="77777777">
        <w:trPr>
          <w:trHeight w:val="219"/>
        </w:trPr>
        <w:tc>
          <w:tcPr>
            <w:tcW w:w="1022" w:type="dxa"/>
            <w:tcBorders>
              <w:top w:val="nil"/>
              <w:left w:val="nil"/>
              <w:bottom w:val="nil"/>
              <w:right w:val="nil"/>
            </w:tcBorders>
          </w:tcPr>
          <w:p w14:paraId="55DD1343"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54" w:type="dxa"/>
            <w:tcBorders>
              <w:top w:val="nil"/>
              <w:left w:val="nil"/>
              <w:bottom w:val="nil"/>
              <w:right w:val="nil"/>
            </w:tcBorders>
          </w:tcPr>
          <w:p w14:paraId="1D38C423" w14:textId="77777777" w:rsidR="00DC23ED" w:rsidRPr="004A41E7" w:rsidRDefault="00DC23ED" w:rsidP="00DC23ED">
            <w:pPr>
              <w:pStyle w:val="TableText"/>
              <w:rPr>
                <w:sz w:val="16"/>
                <w:szCs w:val="16"/>
                <w:lang w:eastAsia="en-AU"/>
              </w:rPr>
            </w:pPr>
            <w:r w:rsidRPr="004A41E7">
              <w:rPr>
                <w:sz w:val="16"/>
                <w:szCs w:val="16"/>
                <w:lang w:eastAsia="en-AU"/>
              </w:rPr>
              <w:t>0.129139</w:t>
            </w:r>
          </w:p>
        </w:tc>
        <w:tc>
          <w:tcPr>
            <w:tcW w:w="882" w:type="dxa"/>
            <w:tcBorders>
              <w:top w:val="nil"/>
              <w:left w:val="nil"/>
              <w:bottom w:val="nil"/>
              <w:right w:val="nil"/>
            </w:tcBorders>
          </w:tcPr>
          <w:p w14:paraId="25C9418B" w14:textId="77777777" w:rsidR="00DC23ED" w:rsidRPr="004A41E7" w:rsidRDefault="00DC23ED" w:rsidP="00DC23ED">
            <w:pPr>
              <w:pStyle w:val="TableText"/>
              <w:rPr>
                <w:sz w:val="16"/>
                <w:szCs w:val="16"/>
                <w:lang w:eastAsia="en-AU"/>
              </w:rPr>
            </w:pPr>
            <w:r w:rsidRPr="004A41E7">
              <w:rPr>
                <w:sz w:val="16"/>
                <w:szCs w:val="16"/>
                <w:lang w:eastAsia="en-AU"/>
              </w:rPr>
              <w:t>0.129139</w:t>
            </w:r>
          </w:p>
        </w:tc>
        <w:tc>
          <w:tcPr>
            <w:tcW w:w="840" w:type="dxa"/>
            <w:tcBorders>
              <w:top w:val="nil"/>
              <w:left w:val="nil"/>
              <w:bottom w:val="nil"/>
              <w:right w:val="nil"/>
            </w:tcBorders>
          </w:tcPr>
          <w:p w14:paraId="34E42845" w14:textId="77777777" w:rsidR="00DC23ED" w:rsidRPr="004A41E7" w:rsidRDefault="00DC23ED" w:rsidP="00DC23ED">
            <w:pPr>
              <w:pStyle w:val="TableText"/>
              <w:rPr>
                <w:sz w:val="16"/>
                <w:szCs w:val="16"/>
                <w:lang w:eastAsia="en-AU"/>
              </w:rPr>
            </w:pPr>
            <w:r w:rsidRPr="004A41E7">
              <w:rPr>
                <w:sz w:val="16"/>
                <w:szCs w:val="16"/>
                <w:lang w:eastAsia="en-AU"/>
              </w:rPr>
              <w:t>0.129140</w:t>
            </w:r>
          </w:p>
        </w:tc>
        <w:tc>
          <w:tcPr>
            <w:tcW w:w="896" w:type="dxa"/>
            <w:tcBorders>
              <w:top w:val="nil"/>
              <w:left w:val="nil"/>
              <w:bottom w:val="nil"/>
              <w:right w:val="nil"/>
            </w:tcBorders>
          </w:tcPr>
          <w:p w14:paraId="2FE9B071" w14:textId="77777777" w:rsidR="00DC23ED" w:rsidRPr="004A41E7" w:rsidRDefault="00DC23ED" w:rsidP="00DC23ED">
            <w:pPr>
              <w:pStyle w:val="TableText"/>
              <w:rPr>
                <w:sz w:val="16"/>
                <w:szCs w:val="16"/>
                <w:lang w:eastAsia="en-AU"/>
              </w:rPr>
            </w:pPr>
            <w:r w:rsidRPr="004A41E7">
              <w:rPr>
                <w:sz w:val="16"/>
                <w:szCs w:val="16"/>
                <w:lang w:eastAsia="en-AU"/>
              </w:rPr>
              <w:t>0.129032</w:t>
            </w:r>
          </w:p>
        </w:tc>
        <w:tc>
          <w:tcPr>
            <w:tcW w:w="910" w:type="dxa"/>
            <w:tcBorders>
              <w:top w:val="nil"/>
              <w:left w:val="nil"/>
              <w:bottom w:val="nil"/>
              <w:right w:val="nil"/>
            </w:tcBorders>
          </w:tcPr>
          <w:p w14:paraId="33229C91" w14:textId="77777777" w:rsidR="00DC23ED" w:rsidRPr="004A41E7" w:rsidRDefault="00DC23ED" w:rsidP="00DC23ED">
            <w:pPr>
              <w:pStyle w:val="TableText"/>
              <w:rPr>
                <w:sz w:val="16"/>
                <w:szCs w:val="16"/>
                <w:lang w:eastAsia="en-AU"/>
              </w:rPr>
            </w:pPr>
            <w:r w:rsidRPr="004A41E7">
              <w:rPr>
                <w:sz w:val="16"/>
                <w:szCs w:val="16"/>
                <w:lang w:eastAsia="en-AU"/>
              </w:rPr>
              <w:t>0.129032</w:t>
            </w:r>
          </w:p>
        </w:tc>
        <w:tc>
          <w:tcPr>
            <w:tcW w:w="881" w:type="dxa"/>
            <w:tcBorders>
              <w:top w:val="nil"/>
              <w:left w:val="nil"/>
              <w:bottom w:val="nil"/>
              <w:right w:val="nil"/>
            </w:tcBorders>
          </w:tcPr>
          <w:p w14:paraId="51DD4562" w14:textId="77777777" w:rsidR="00DC23ED" w:rsidRPr="004A41E7" w:rsidRDefault="00DC23ED" w:rsidP="00DC23ED">
            <w:pPr>
              <w:pStyle w:val="TableText"/>
              <w:rPr>
                <w:sz w:val="16"/>
                <w:szCs w:val="16"/>
                <w:lang w:eastAsia="en-AU"/>
              </w:rPr>
            </w:pPr>
            <w:r w:rsidRPr="004A41E7">
              <w:rPr>
                <w:sz w:val="16"/>
                <w:szCs w:val="16"/>
                <w:lang w:eastAsia="en-AU"/>
              </w:rPr>
              <w:t>0.000948</w:t>
            </w:r>
          </w:p>
        </w:tc>
        <w:tc>
          <w:tcPr>
            <w:tcW w:w="868" w:type="dxa"/>
            <w:tcBorders>
              <w:top w:val="nil"/>
              <w:left w:val="nil"/>
              <w:bottom w:val="nil"/>
              <w:right w:val="nil"/>
            </w:tcBorders>
          </w:tcPr>
          <w:p w14:paraId="30BBB138"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B8A8B6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D12FB5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C41C57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2409C20"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63B25F2D"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CFA1C3C"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21A104D"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2CF0200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309A661" w14:textId="77777777" w:rsidR="00DC23ED" w:rsidRPr="004A41E7" w:rsidRDefault="00DC23ED" w:rsidP="00DC23ED">
            <w:pPr>
              <w:pStyle w:val="TableText"/>
              <w:rPr>
                <w:sz w:val="16"/>
                <w:szCs w:val="16"/>
                <w:lang w:eastAsia="en-AU"/>
              </w:rPr>
            </w:pPr>
          </w:p>
        </w:tc>
      </w:tr>
      <w:tr w:rsidR="00DC23ED" w:rsidRPr="004A41E7" w14:paraId="4A785E5C" w14:textId="77777777">
        <w:trPr>
          <w:trHeight w:val="219"/>
        </w:trPr>
        <w:tc>
          <w:tcPr>
            <w:tcW w:w="1022" w:type="dxa"/>
            <w:tcBorders>
              <w:top w:val="nil"/>
              <w:left w:val="nil"/>
              <w:bottom w:val="nil"/>
              <w:right w:val="nil"/>
            </w:tcBorders>
          </w:tcPr>
          <w:p w14:paraId="6D160921"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54" w:type="dxa"/>
            <w:tcBorders>
              <w:top w:val="nil"/>
              <w:left w:val="nil"/>
              <w:bottom w:val="nil"/>
              <w:right w:val="nil"/>
            </w:tcBorders>
          </w:tcPr>
          <w:p w14:paraId="0169321A" w14:textId="77777777" w:rsidR="00DC23ED" w:rsidRPr="004A41E7" w:rsidRDefault="00DC23ED" w:rsidP="00DC23ED">
            <w:pPr>
              <w:pStyle w:val="TableText"/>
              <w:rPr>
                <w:sz w:val="16"/>
                <w:szCs w:val="16"/>
                <w:lang w:eastAsia="en-AU"/>
              </w:rPr>
            </w:pPr>
            <w:r w:rsidRPr="004A41E7">
              <w:rPr>
                <w:sz w:val="16"/>
                <w:szCs w:val="16"/>
                <w:lang w:eastAsia="en-AU"/>
              </w:rPr>
              <w:t>0.129207</w:t>
            </w:r>
          </w:p>
        </w:tc>
        <w:tc>
          <w:tcPr>
            <w:tcW w:w="882" w:type="dxa"/>
            <w:tcBorders>
              <w:top w:val="nil"/>
              <w:left w:val="nil"/>
              <w:bottom w:val="nil"/>
              <w:right w:val="nil"/>
            </w:tcBorders>
          </w:tcPr>
          <w:p w14:paraId="3BB3AD58" w14:textId="77777777" w:rsidR="00DC23ED" w:rsidRPr="004A41E7" w:rsidRDefault="00DC23ED" w:rsidP="00DC23ED">
            <w:pPr>
              <w:pStyle w:val="TableText"/>
              <w:rPr>
                <w:sz w:val="16"/>
                <w:szCs w:val="16"/>
                <w:lang w:eastAsia="en-AU"/>
              </w:rPr>
            </w:pPr>
            <w:r w:rsidRPr="004A41E7">
              <w:rPr>
                <w:sz w:val="16"/>
                <w:szCs w:val="16"/>
                <w:lang w:eastAsia="en-AU"/>
              </w:rPr>
              <w:t>0.129207</w:t>
            </w:r>
          </w:p>
        </w:tc>
        <w:tc>
          <w:tcPr>
            <w:tcW w:w="840" w:type="dxa"/>
            <w:tcBorders>
              <w:top w:val="nil"/>
              <w:left w:val="nil"/>
              <w:bottom w:val="nil"/>
              <w:right w:val="nil"/>
            </w:tcBorders>
          </w:tcPr>
          <w:p w14:paraId="770DCEA6" w14:textId="77777777" w:rsidR="00DC23ED" w:rsidRPr="004A41E7" w:rsidRDefault="00DC23ED" w:rsidP="00DC23ED">
            <w:pPr>
              <w:pStyle w:val="TableText"/>
              <w:rPr>
                <w:sz w:val="16"/>
                <w:szCs w:val="16"/>
                <w:lang w:eastAsia="en-AU"/>
              </w:rPr>
            </w:pPr>
            <w:r w:rsidRPr="004A41E7">
              <w:rPr>
                <w:sz w:val="16"/>
                <w:szCs w:val="16"/>
                <w:lang w:eastAsia="en-AU"/>
              </w:rPr>
              <w:t>0.129208</w:t>
            </w:r>
          </w:p>
        </w:tc>
        <w:tc>
          <w:tcPr>
            <w:tcW w:w="896" w:type="dxa"/>
            <w:tcBorders>
              <w:top w:val="nil"/>
              <w:left w:val="nil"/>
              <w:bottom w:val="nil"/>
              <w:right w:val="nil"/>
            </w:tcBorders>
          </w:tcPr>
          <w:p w14:paraId="67BDBF1F" w14:textId="77777777" w:rsidR="00DC23ED" w:rsidRPr="004A41E7" w:rsidRDefault="00DC23ED" w:rsidP="00DC23ED">
            <w:pPr>
              <w:pStyle w:val="TableText"/>
              <w:rPr>
                <w:sz w:val="16"/>
                <w:szCs w:val="16"/>
                <w:lang w:eastAsia="en-AU"/>
              </w:rPr>
            </w:pPr>
            <w:r w:rsidRPr="004A41E7">
              <w:rPr>
                <w:sz w:val="16"/>
                <w:szCs w:val="16"/>
                <w:lang w:eastAsia="en-AU"/>
              </w:rPr>
              <w:t>0.129090</w:t>
            </w:r>
          </w:p>
        </w:tc>
        <w:tc>
          <w:tcPr>
            <w:tcW w:w="910" w:type="dxa"/>
            <w:tcBorders>
              <w:top w:val="nil"/>
              <w:left w:val="nil"/>
              <w:bottom w:val="nil"/>
              <w:right w:val="nil"/>
            </w:tcBorders>
          </w:tcPr>
          <w:p w14:paraId="7559FC2C" w14:textId="77777777" w:rsidR="00DC23ED" w:rsidRPr="004A41E7" w:rsidRDefault="00DC23ED" w:rsidP="00DC23ED">
            <w:pPr>
              <w:pStyle w:val="TableText"/>
              <w:rPr>
                <w:sz w:val="16"/>
                <w:szCs w:val="16"/>
                <w:lang w:eastAsia="en-AU"/>
              </w:rPr>
            </w:pPr>
            <w:r w:rsidRPr="004A41E7">
              <w:rPr>
                <w:sz w:val="16"/>
                <w:szCs w:val="16"/>
                <w:lang w:eastAsia="en-AU"/>
              </w:rPr>
              <w:t>0.129090</w:t>
            </w:r>
          </w:p>
        </w:tc>
        <w:tc>
          <w:tcPr>
            <w:tcW w:w="881" w:type="dxa"/>
            <w:tcBorders>
              <w:top w:val="nil"/>
              <w:left w:val="nil"/>
              <w:bottom w:val="nil"/>
              <w:right w:val="nil"/>
            </w:tcBorders>
          </w:tcPr>
          <w:p w14:paraId="182C241D" w14:textId="77777777" w:rsidR="00DC23ED" w:rsidRPr="004A41E7" w:rsidRDefault="00DC23ED" w:rsidP="00DC23ED">
            <w:pPr>
              <w:pStyle w:val="TableText"/>
              <w:rPr>
                <w:sz w:val="16"/>
                <w:szCs w:val="16"/>
                <w:lang w:eastAsia="en-AU"/>
              </w:rPr>
            </w:pPr>
            <w:r w:rsidRPr="004A41E7">
              <w:rPr>
                <w:sz w:val="16"/>
                <w:szCs w:val="16"/>
                <w:lang w:eastAsia="en-AU"/>
              </w:rPr>
              <w:t>0.001019</w:t>
            </w:r>
          </w:p>
        </w:tc>
        <w:tc>
          <w:tcPr>
            <w:tcW w:w="868" w:type="dxa"/>
            <w:tcBorders>
              <w:top w:val="nil"/>
              <w:left w:val="nil"/>
              <w:bottom w:val="nil"/>
              <w:right w:val="nil"/>
            </w:tcBorders>
          </w:tcPr>
          <w:p w14:paraId="70723763" w14:textId="77777777" w:rsidR="00DC23ED" w:rsidRPr="004A41E7" w:rsidRDefault="00DC23ED" w:rsidP="00DC23ED">
            <w:pPr>
              <w:pStyle w:val="TableText"/>
              <w:rPr>
                <w:sz w:val="16"/>
                <w:szCs w:val="16"/>
                <w:lang w:eastAsia="en-AU"/>
              </w:rPr>
            </w:pPr>
            <w:r w:rsidRPr="004A41E7">
              <w:rPr>
                <w:sz w:val="16"/>
                <w:szCs w:val="16"/>
                <w:lang w:eastAsia="en-AU"/>
              </w:rPr>
              <w:t>0.000793</w:t>
            </w:r>
          </w:p>
        </w:tc>
        <w:tc>
          <w:tcPr>
            <w:tcW w:w="882" w:type="dxa"/>
            <w:tcBorders>
              <w:top w:val="nil"/>
              <w:left w:val="nil"/>
              <w:bottom w:val="nil"/>
              <w:right w:val="nil"/>
            </w:tcBorders>
          </w:tcPr>
          <w:p w14:paraId="68C3BC6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81FF444"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CEAB2A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2D4F50F"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0EC9F70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75157777"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5395007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63FFFB2"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0410C0F" w14:textId="77777777" w:rsidR="00DC23ED" w:rsidRPr="004A41E7" w:rsidRDefault="00DC23ED" w:rsidP="00DC23ED">
            <w:pPr>
              <w:pStyle w:val="TableText"/>
              <w:rPr>
                <w:sz w:val="16"/>
                <w:szCs w:val="16"/>
                <w:lang w:eastAsia="en-AU"/>
              </w:rPr>
            </w:pPr>
          </w:p>
        </w:tc>
      </w:tr>
      <w:tr w:rsidR="00DC23ED" w:rsidRPr="004A41E7" w14:paraId="32DCD493" w14:textId="77777777">
        <w:trPr>
          <w:trHeight w:val="219"/>
        </w:trPr>
        <w:tc>
          <w:tcPr>
            <w:tcW w:w="1022" w:type="dxa"/>
            <w:tcBorders>
              <w:top w:val="nil"/>
              <w:left w:val="nil"/>
              <w:bottom w:val="nil"/>
              <w:right w:val="nil"/>
            </w:tcBorders>
          </w:tcPr>
          <w:p w14:paraId="06C8D122"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54" w:type="dxa"/>
            <w:tcBorders>
              <w:top w:val="nil"/>
              <w:left w:val="nil"/>
              <w:bottom w:val="nil"/>
              <w:right w:val="nil"/>
            </w:tcBorders>
          </w:tcPr>
          <w:p w14:paraId="610BB36E" w14:textId="77777777" w:rsidR="00DC23ED" w:rsidRPr="004A41E7" w:rsidRDefault="00DC23ED" w:rsidP="00DC23ED">
            <w:pPr>
              <w:pStyle w:val="TableText"/>
              <w:rPr>
                <w:sz w:val="16"/>
                <w:szCs w:val="16"/>
                <w:lang w:eastAsia="en-AU"/>
              </w:rPr>
            </w:pPr>
            <w:r w:rsidRPr="004A41E7">
              <w:rPr>
                <w:sz w:val="16"/>
                <w:szCs w:val="16"/>
                <w:lang w:eastAsia="en-AU"/>
              </w:rPr>
              <w:t>0.129277</w:t>
            </w:r>
          </w:p>
        </w:tc>
        <w:tc>
          <w:tcPr>
            <w:tcW w:w="882" w:type="dxa"/>
            <w:tcBorders>
              <w:top w:val="nil"/>
              <w:left w:val="nil"/>
              <w:bottom w:val="nil"/>
              <w:right w:val="nil"/>
            </w:tcBorders>
          </w:tcPr>
          <w:p w14:paraId="18EF7800" w14:textId="77777777" w:rsidR="00DC23ED" w:rsidRPr="004A41E7" w:rsidRDefault="00DC23ED" w:rsidP="00DC23ED">
            <w:pPr>
              <w:pStyle w:val="TableText"/>
              <w:rPr>
                <w:sz w:val="16"/>
                <w:szCs w:val="16"/>
                <w:lang w:eastAsia="en-AU"/>
              </w:rPr>
            </w:pPr>
            <w:r w:rsidRPr="004A41E7">
              <w:rPr>
                <w:sz w:val="16"/>
                <w:szCs w:val="16"/>
                <w:lang w:eastAsia="en-AU"/>
              </w:rPr>
              <w:t>0.129278</w:t>
            </w:r>
          </w:p>
        </w:tc>
        <w:tc>
          <w:tcPr>
            <w:tcW w:w="840" w:type="dxa"/>
            <w:tcBorders>
              <w:top w:val="nil"/>
              <w:left w:val="nil"/>
              <w:bottom w:val="nil"/>
              <w:right w:val="nil"/>
            </w:tcBorders>
          </w:tcPr>
          <w:p w14:paraId="35DB6733" w14:textId="77777777" w:rsidR="00DC23ED" w:rsidRPr="004A41E7" w:rsidRDefault="00DC23ED" w:rsidP="00DC23ED">
            <w:pPr>
              <w:pStyle w:val="TableText"/>
              <w:rPr>
                <w:sz w:val="16"/>
                <w:szCs w:val="16"/>
                <w:lang w:eastAsia="en-AU"/>
              </w:rPr>
            </w:pPr>
            <w:r w:rsidRPr="004A41E7">
              <w:rPr>
                <w:sz w:val="16"/>
                <w:szCs w:val="16"/>
                <w:lang w:eastAsia="en-AU"/>
              </w:rPr>
              <w:t>0.129278</w:t>
            </w:r>
          </w:p>
        </w:tc>
        <w:tc>
          <w:tcPr>
            <w:tcW w:w="896" w:type="dxa"/>
            <w:tcBorders>
              <w:top w:val="nil"/>
              <w:left w:val="nil"/>
              <w:bottom w:val="nil"/>
              <w:right w:val="nil"/>
            </w:tcBorders>
          </w:tcPr>
          <w:p w14:paraId="3D12E924" w14:textId="77777777" w:rsidR="00DC23ED" w:rsidRPr="004A41E7" w:rsidRDefault="00DC23ED" w:rsidP="00DC23ED">
            <w:pPr>
              <w:pStyle w:val="TableText"/>
              <w:rPr>
                <w:sz w:val="16"/>
                <w:szCs w:val="16"/>
                <w:lang w:eastAsia="en-AU"/>
              </w:rPr>
            </w:pPr>
            <w:r w:rsidRPr="004A41E7">
              <w:rPr>
                <w:sz w:val="16"/>
                <w:szCs w:val="16"/>
                <w:lang w:eastAsia="en-AU"/>
              </w:rPr>
              <w:t>0.129149</w:t>
            </w:r>
          </w:p>
        </w:tc>
        <w:tc>
          <w:tcPr>
            <w:tcW w:w="910" w:type="dxa"/>
            <w:tcBorders>
              <w:top w:val="nil"/>
              <w:left w:val="nil"/>
              <w:bottom w:val="nil"/>
              <w:right w:val="nil"/>
            </w:tcBorders>
          </w:tcPr>
          <w:p w14:paraId="1986ED36" w14:textId="77777777" w:rsidR="00DC23ED" w:rsidRPr="004A41E7" w:rsidRDefault="00DC23ED" w:rsidP="00DC23ED">
            <w:pPr>
              <w:pStyle w:val="TableText"/>
              <w:rPr>
                <w:sz w:val="16"/>
                <w:szCs w:val="16"/>
                <w:lang w:eastAsia="en-AU"/>
              </w:rPr>
            </w:pPr>
            <w:r w:rsidRPr="004A41E7">
              <w:rPr>
                <w:sz w:val="16"/>
                <w:szCs w:val="16"/>
                <w:lang w:eastAsia="en-AU"/>
              </w:rPr>
              <w:t>0.129150</w:t>
            </w:r>
          </w:p>
        </w:tc>
        <w:tc>
          <w:tcPr>
            <w:tcW w:w="881" w:type="dxa"/>
            <w:tcBorders>
              <w:top w:val="nil"/>
              <w:left w:val="nil"/>
              <w:bottom w:val="nil"/>
              <w:right w:val="nil"/>
            </w:tcBorders>
          </w:tcPr>
          <w:p w14:paraId="6846F001" w14:textId="77777777" w:rsidR="00DC23ED" w:rsidRPr="004A41E7" w:rsidRDefault="00DC23ED" w:rsidP="00DC23ED">
            <w:pPr>
              <w:pStyle w:val="TableText"/>
              <w:rPr>
                <w:sz w:val="16"/>
                <w:szCs w:val="16"/>
                <w:lang w:eastAsia="en-AU"/>
              </w:rPr>
            </w:pPr>
            <w:r w:rsidRPr="004A41E7">
              <w:rPr>
                <w:sz w:val="16"/>
                <w:szCs w:val="16"/>
                <w:lang w:eastAsia="en-AU"/>
              </w:rPr>
              <w:t>0.001087</w:t>
            </w:r>
          </w:p>
        </w:tc>
        <w:tc>
          <w:tcPr>
            <w:tcW w:w="868" w:type="dxa"/>
            <w:tcBorders>
              <w:top w:val="nil"/>
              <w:left w:val="nil"/>
              <w:bottom w:val="nil"/>
              <w:right w:val="nil"/>
            </w:tcBorders>
          </w:tcPr>
          <w:p w14:paraId="047249D5" w14:textId="77777777" w:rsidR="00DC23ED" w:rsidRPr="004A41E7" w:rsidRDefault="00DC23ED" w:rsidP="00DC23ED">
            <w:pPr>
              <w:pStyle w:val="TableText"/>
              <w:rPr>
                <w:sz w:val="16"/>
                <w:szCs w:val="16"/>
                <w:lang w:eastAsia="en-AU"/>
              </w:rPr>
            </w:pPr>
            <w:r w:rsidRPr="004A41E7">
              <w:rPr>
                <w:sz w:val="16"/>
                <w:szCs w:val="16"/>
                <w:lang w:eastAsia="en-AU"/>
              </w:rPr>
              <w:t>0.000840</w:t>
            </w:r>
          </w:p>
        </w:tc>
        <w:tc>
          <w:tcPr>
            <w:tcW w:w="882" w:type="dxa"/>
            <w:tcBorders>
              <w:top w:val="nil"/>
              <w:left w:val="nil"/>
              <w:bottom w:val="nil"/>
              <w:right w:val="nil"/>
            </w:tcBorders>
          </w:tcPr>
          <w:p w14:paraId="2F872056" w14:textId="77777777" w:rsidR="00DC23ED" w:rsidRPr="004A41E7" w:rsidRDefault="00DC23ED" w:rsidP="00DC23ED">
            <w:pPr>
              <w:pStyle w:val="TableText"/>
              <w:rPr>
                <w:sz w:val="16"/>
                <w:szCs w:val="16"/>
                <w:lang w:eastAsia="en-AU"/>
              </w:rPr>
            </w:pPr>
            <w:r w:rsidRPr="004A41E7">
              <w:rPr>
                <w:sz w:val="16"/>
                <w:szCs w:val="16"/>
                <w:lang w:eastAsia="en-AU"/>
              </w:rPr>
              <w:t>0.000840</w:t>
            </w:r>
          </w:p>
        </w:tc>
        <w:tc>
          <w:tcPr>
            <w:tcW w:w="882" w:type="dxa"/>
            <w:tcBorders>
              <w:top w:val="nil"/>
              <w:left w:val="nil"/>
              <w:bottom w:val="nil"/>
              <w:right w:val="nil"/>
            </w:tcBorders>
          </w:tcPr>
          <w:p w14:paraId="6DF0404E"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4DFF1F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E524D80"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0673E6E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76D85EE"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FB7D1C8"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9F7A2B9"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C2A6E78" w14:textId="77777777" w:rsidR="00DC23ED" w:rsidRPr="004A41E7" w:rsidRDefault="00DC23ED" w:rsidP="00DC23ED">
            <w:pPr>
              <w:pStyle w:val="TableText"/>
              <w:rPr>
                <w:sz w:val="16"/>
                <w:szCs w:val="16"/>
                <w:lang w:eastAsia="en-AU"/>
              </w:rPr>
            </w:pPr>
          </w:p>
        </w:tc>
      </w:tr>
      <w:tr w:rsidR="00DC23ED" w:rsidRPr="004A41E7" w14:paraId="6A6F5FEC" w14:textId="77777777">
        <w:trPr>
          <w:trHeight w:val="219"/>
        </w:trPr>
        <w:tc>
          <w:tcPr>
            <w:tcW w:w="1022" w:type="dxa"/>
            <w:tcBorders>
              <w:top w:val="nil"/>
              <w:left w:val="nil"/>
              <w:bottom w:val="nil"/>
              <w:right w:val="nil"/>
            </w:tcBorders>
          </w:tcPr>
          <w:p w14:paraId="5CD3E34B"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54" w:type="dxa"/>
            <w:tcBorders>
              <w:top w:val="nil"/>
              <w:left w:val="nil"/>
              <w:bottom w:val="nil"/>
              <w:right w:val="nil"/>
            </w:tcBorders>
          </w:tcPr>
          <w:p w14:paraId="47C3908F" w14:textId="77777777" w:rsidR="00DC23ED" w:rsidRPr="004A41E7" w:rsidRDefault="00DC23ED" w:rsidP="00DC23ED">
            <w:pPr>
              <w:pStyle w:val="TableText"/>
              <w:rPr>
                <w:sz w:val="16"/>
                <w:szCs w:val="16"/>
                <w:lang w:eastAsia="en-AU"/>
              </w:rPr>
            </w:pPr>
            <w:r w:rsidRPr="004A41E7">
              <w:rPr>
                <w:sz w:val="16"/>
                <w:szCs w:val="16"/>
                <w:lang w:eastAsia="en-AU"/>
              </w:rPr>
              <w:t>0.129358</w:t>
            </w:r>
          </w:p>
        </w:tc>
        <w:tc>
          <w:tcPr>
            <w:tcW w:w="882" w:type="dxa"/>
            <w:tcBorders>
              <w:top w:val="nil"/>
              <w:left w:val="nil"/>
              <w:bottom w:val="nil"/>
              <w:right w:val="nil"/>
            </w:tcBorders>
          </w:tcPr>
          <w:p w14:paraId="348D8F66" w14:textId="77777777" w:rsidR="00DC23ED" w:rsidRPr="004A41E7" w:rsidRDefault="00DC23ED" w:rsidP="00DC23ED">
            <w:pPr>
              <w:pStyle w:val="TableText"/>
              <w:rPr>
                <w:sz w:val="16"/>
                <w:szCs w:val="16"/>
                <w:lang w:eastAsia="en-AU"/>
              </w:rPr>
            </w:pPr>
            <w:r w:rsidRPr="004A41E7">
              <w:rPr>
                <w:sz w:val="16"/>
                <w:szCs w:val="16"/>
                <w:lang w:eastAsia="en-AU"/>
              </w:rPr>
              <w:t>0.129359</w:t>
            </w:r>
          </w:p>
        </w:tc>
        <w:tc>
          <w:tcPr>
            <w:tcW w:w="840" w:type="dxa"/>
            <w:tcBorders>
              <w:top w:val="nil"/>
              <w:left w:val="nil"/>
              <w:bottom w:val="nil"/>
              <w:right w:val="nil"/>
            </w:tcBorders>
          </w:tcPr>
          <w:p w14:paraId="35C3008A" w14:textId="77777777" w:rsidR="00DC23ED" w:rsidRPr="004A41E7" w:rsidRDefault="00DC23ED" w:rsidP="00DC23ED">
            <w:pPr>
              <w:pStyle w:val="TableText"/>
              <w:rPr>
                <w:sz w:val="16"/>
                <w:szCs w:val="16"/>
                <w:lang w:eastAsia="en-AU"/>
              </w:rPr>
            </w:pPr>
            <w:r w:rsidRPr="004A41E7">
              <w:rPr>
                <w:sz w:val="16"/>
                <w:szCs w:val="16"/>
                <w:lang w:eastAsia="en-AU"/>
              </w:rPr>
              <w:t>0.129359</w:t>
            </w:r>
          </w:p>
        </w:tc>
        <w:tc>
          <w:tcPr>
            <w:tcW w:w="896" w:type="dxa"/>
            <w:tcBorders>
              <w:top w:val="nil"/>
              <w:left w:val="nil"/>
              <w:bottom w:val="nil"/>
              <w:right w:val="nil"/>
            </w:tcBorders>
          </w:tcPr>
          <w:p w14:paraId="14F888B9" w14:textId="77777777" w:rsidR="00DC23ED" w:rsidRPr="004A41E7" w:rsidRDefault="00DC23ED" w:rsidP="00DC23ED">
            <w:pPr>
              <w:pStyle w:val="TableText"/>
              <w:rPr>
                <w:sz w:val="16"/>
                <w:szCs w:val="16"/>
                <w:lang w:eastAsia="en-AU"/>
              </w:rPr>
            </w:pPr>
            <w:r w:rsidRPr="004A41E7">
              <w:rPr>
                <w:sz w:val="16"/>
                <w:szCs w:val="16"/>
                <w:lang w:eastAsia="en-AU"/>
              </w:rPr>
              <w:t>0.129219</w:t>
            </w:r>
          </w:p>
        </w:tc>
        <w:tc>
          <w:tcPr>
            <w:tcW w:w="910" w:type="dxa"/>
            <w:tcBorders>
              <w:top w:val="nil"/>
              <w:left w:val="nil"/>
              <w:bottom w:val="nil"/>
              <w:right w:val="nil"/>
            </w:tcBorders>
          </w:tcPr>
          <w:p w14:paraId="1DA1EBD7" w14:textId="77777777" w:rsidR="00DC23ED" w:rsidRPr="004A41E7" w:rsidRDefault="00DC23ED" w:rsidP="00DC23ED">
            <w:pPr>
              <w:pStyle w:val="TableText"/>
              <w:rPr>
                <w:sz w:val="16"/>
                <w:szCs w:val="16"/>
                <w:lang w:eastAsia="en-AU"/>
              </w:rPr>
            </w:pPr>
            <w:r w:rsidRPr="004A41E7">
              <w:rPr>
                <w:sz w:val="16"/>
                <w:szCs w:val="16"/>
                <w:lang w:eastAsia="en-AU"/>
              </w:rPr>
              <w:t>0.129220</w:t>
            </w:r>
          </w:p>
        </w:tc>
        <w:tc>
          <w:tcPr>
            <w:tcW w:w="881" w:type="dxa"/>
            <w:tcBorders>
              <w:top w:val="nil"/>
              <w:left w:val="nil"/>
              <w:bottom w:val="nil"/>
              <w:right w:val="nil"/>
            </w:tcBorders>
          </w:tcPr>
          <w:p w14:paraId="67E14748" w14:textId="77777777" w:rsidR="00DC23ED" w:rsidRPr="004A41E7" w:rsidRDefault="00DC23ED" w:rsidP="00DC23ED">
            <w:pPr>
              <w:pStyle w:val="TableText"/>
              <w:rPr>
                <w:sz w:val="16"/>
                <w:szCs w:val="16"/>
                <w:lang w:eastAsia="en-AU"/>
              </w:rPr>
            </w:pPr>
            <w:r w:rsidRPr="004A41E7">
              <w:rPr>
                <w:sz w:val="16"/>
                <w:szCs w:val="16"/>
                <w:lang w:eastAsia="en-AU"/>
              </w:rPr>
              <w:t>0.001164</w:t>
            </w:r>
          </w:p>
        </w:tc>
        <w:tc>
          <w:tcPr>
            <w:tcW w:w="868" w:type="dxa"/>
            <w:tcBorders>
              <w:top w:val="nil"/>
              <w:left w:val="nil"/>
              <w:bottom w:val="nil"/>
              <w:right w:val="nil"/>
            </w:tcBorders>
          </w:tcPr>
          <w:p w14:paraId="48788D7E" w14:textId="77777777" w:rsidR="00DC23ED" w:rsidRPr="004A41E7" w:rsidRDefault="00DC23ED" w:rsidP="00DC23ED">
            <w:pPr>
              <w:pStyle w:val="TableText"/>
              <w:rPr>
                <w:sz w:val="16"/>
                <w:szCs w:val="16"/>
                <w:lang w:eastAsia="en-AU"/>
              </w:rPr>
            </w:pPr>
            <w:r w:rsidRPr="004A41E7">
              <w:rPr>
                <w:sz w:val="16"/>
                <w:szCs w:val="16"/>
                <w:lang w:eastAsia="en-AU"/>
              </w:rPr>
              <w:t>0.000895</w:t>
            </w:r>
          </w:p>
        </w:tc>
        <w:tc>
          <w:tcPr>
            <w:tcW w:w="882" w:type="dxa"/>
            <w:tcBorders>
              <w:top w:val="nil"/>
              <w:left w:val="nil"/>
              <w:bottom w:val="nil"/>
              <w:right w:val="nil"/>
            </w:tcBorders>
          </w:tcPr>
          <w:p w14:paraId="53D8E9AC" w14:textId="77777777" w:rsidR="00DC23ED" w:rsidRPr="004A41E7" w:rsidRDefault="00DC23ED" w:rsidP="00DC23ED">
            <w:pPr>
              <w:pStyle w:val="TableText"/>
              <w:rPr>
                <w:sz w:val="16"/>
                <w:szCs w:val="16"/>
                <w:lang w:eastAsia="en-AU"/>
              </w:rPr>
            </w:pPr>
            <w:r w:rsidRPr="004A41E7">
              <w:rPr>
                <w:sz w:val="16"/>
                <w:szCs w:val="16"/>
                <w:lang w:eastAsia="en-AU"/>
              </w:rPr>
              <w:t>0.000895</w:t>
            </w:r>
          </w:p>
        </w:tc>
        <w:tc>
          <w:tcPr>
            <w:tcW w:w="882" w:type="dxa"/>
            <w:tcBorders>
              <w:top w:val="nil"/>
              <w:left w:val="nil"/>
              <w:bottom w:val="nil"/>
              <w:right w:val="nil"/>
            </w:tcBorders>
          </w:tcPr>
          <w:p w14:paraId="43894F97" w14:textId="77777777" w:rsidR="00DC23ED" w:rsidRPr="004A41E7" w:rsidRDefault="00DC23ED" w:rsidP="00DC23ED">
            <w:pPr>
              <w:pStyle w:val="TableText"/>
              <w:rPr>
                <w:sz w:val="16"/>
                <w:szCs w:val="16"/>
                <w:lang w:eastAsia="en-AU"/>
              </w:rPr>
            </w:pPr>
            <w:r w:rsidRPr="004A41E7">
              <w:rPr>
                <w:sz w:val="16"/>
                <w:szCs w:val="16"/>
                <w:lang w:eastAsia="en-AU"/>
              </w:rPr>
              <w:t>0.000895</w:t>
            </w:r>
          </w:p>
        </w:tc>
        <w:tc>
          <w:tcPr>
            <w:tcW w:w="896" w:type="dxa"/>
            <w:tcBorders>
              <w:top w:val="nil"/>
              <w:left w:val="nil"/>
              <w:bottom w:val="nil"/>
              <w:right w:val="nil"/>
            </w:tcBorders>
          </w:tcPr>
          <w:p w14:paraId="05BF211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065ED11"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31445A00"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263D8E04"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27DE507"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52C81283"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07B04AE" w14:textId="77777777" w:rsidR="00DC23ED" w:rsidRPr="004A41E7" w:rsidRDefault="00DC23ED" w:rsidP="00DC23ED">
            <w:pPr>
              <w:pStyle w:val="TableText"/>
              <w:rPr>
                <w:sz w:val="16"/>
                <w:szCs w:val="16"/>
                <w:lang w:eastAsia="en-AU"/>
              </w:rPr>
            </w:pPr>
          </w:p>
        </w:tc>
      </w:tr>
      <w:tr w:rsidR="00DC23ED" w:rsidRPr="004A41E7" w14:paraId="1CE735B2" w14:textId="77777777">
        <w:trPr>
          <w:trHeight w:val="219"/>
        </w:trPr>
        <w:tc>
          <w:tcPr>
            <w:tcW w:w="1022" w:type="dxa"/>
            <w:tcBorders>
              <w:top w:val="nil"/>
              <w:left w:val="nil"/>
              <w:bottom w:val="nil"/>
              <w:right w:val="nil"/>
            </w:tcBorders>
          </w:tcPr>
          <w:p w14:paraId="4DBFE355"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54" w:type="dxa"/>
            <w:tcBorders>
              <w:top w:val="nil"/>
              <w:left w:val="nil"/>
              <w:bottom w:val="nil"/>
              <w:right w:val="nil"/>
            </w:tcBorders>
          </w:tcPr>
          <w:p w14:paraId="558124B8" w14:textId="77777777" w:rsidR="00DC23ED" w:rsidRPr="004A41E7" w:rsidRDefault="00DC23ED" w:rsidP="00DC23ED">
            <w:pPr>
              <w:pStyle w:val="TableText"/>
              <w:rPr>
                <w:sz w:val="16"/>
                <w:szCs w:val="16"/>
                <w:lang w:eastAsia="en-AU"/>
              </w:rPr>
            </w:pPr>
            <w:r w:rsidRPr="004A41E7">
              <w:rPr>
                <w:sz w:val="16"/>
                <w:szCs w:val="16"/>
                <w:lang w:eastAsia="en-AU"/>
              </w:rPr>
              <w:t>0.129451</w:t>
            </w:r>
          </w:p>
        </w:tc>
        <w:tc>
          <w:tcPr>
            <w:tcW w:w="882" w:type="dxa"/>
            <w:tcBorders>
              <w:top w:val="nil"/>
              <w:left w:val="nil"/>
              <w:bottom w:val="nil"/>
              <w:right w:val="nil"/>
            </w:tcBorders>
          </w:tcPr>
          <w:p w14:paraId="566A95D0" w14:textId="77777777" w:rsidR="00DC23ED" w:rsidRPr="004A41E7" w:rsidRDefault="00DC23ED" w:rsidP="00DC23ED">
            <w:pPr>
              <w:pStyle w:val="TableText"/>
              <w:rPr>
                <w:sz w:val="16"/>
                <w:szCs w:val="16"/>
                <w:lang w:eastAsia="en-AU"/>
              </w:rPr>
            </w:pPr>
            <w:r w:rsidRPr="004A41E7">
              <w:rPr>
                <w:sz w:val="16"/>
                <w:szCs w:val="16"/>
                <w:lang w:eastAsia="en-AU"/>
              </w:rPr>
              <w:t>0.129452</w:t>
            </w:r>
          </w:p>
        </w:tc>
        <w:tc>
          <w:tcPr>
            <w:tcW w:w="840" w:type="dxa"/>
            <w:tcBorders>
              <w:top w:val="nil"/>
              <w:left w:val="nil"/>
              <w:bottom w:val="nil"/>
              <w:right w:val="nil"/>
            </w:tcBorders>
          </w:tcPr>
          <w:p w14:paraId="520226C6" w14:textId="77777777" w:rsidR="00DC23ED" w:rsidRPr="004A41E7" w:rsidRDefault="00DC23ED" w:rsidP="00DC23ED">
            <w:pPr>
              <w:pStyle w:val="TableText"/>
              <w:rPr>
                <w:sz w:val="16"/>
                <w:szCs w:val="16"/>
                <w:lang w:eastAsia="en-AU"/>
              </w:rPr>
            </w:pPr>
            <w:r w:rsidRPr="004A41E7">
              <w:rPr>
                <w:sz w:val="16"/>
                <w:szCs w:val="16"/>
                <w:lang w:eastAsia="en-AU"/>
              </w:rPr>
              <w:t>0.129453</w:t>
            </w:r>
          </w:p>
        </w:tc>
        <w:tc>
          <w:tcPr>
            <w:tcW w:w="896" w:type="dxa"/>
            <w:tcBorders>
              <w:top w:val="nil"/>
              <w:left w:val="nil"/>
              <w:bottom w:val="nil"/>
              <w:right w:val="nil"/>
            </w:tcBorders>
          </w:tcPr>
          <w:p w14:paraId="37966E72" w14:textId="77777777" w:rsidR="00DC23ED" w:rsidRPr="004A41E7" w:rsidRDefault="00DC23ED" w:rsidP="00DC23ED">
            <w:pPr>
              <w:pStyle w:val="TableText"/>
              <w:rPr>
                <w:sz w:val="16"/>
                <w:szCs w:val="16"/>
                <w:lang w:eastAsia="en-AU"/>
              </w:rPr>
            </w:pPr>
            <w:r w:rsidRPr="004A41E7">
              <w:rPr>
                <w:sz w:val="16"/>
                <w:szCs w:val="16"/>
                <w:lang w:eastAsia="en-AU"/>
              </w:rPr>
              <w:t>0.129299</w:t>
            </w:r>
          </w:p>
        </w:tc>
        <w:tc>
          <w:tcPr>
            <w:tcW w:w="910" w:type="dxa"/>
            <w:tcBorders>
              <w:top w:val="nil"/>
              <w:left w:val="nil"/>
              <w:bottom w:val="nil"/>
              <w:right w:val="nil"/>
            </w:tcBorders>
          </w:tcPr>
          <w:p w14:paraId="2117D033" w14:textId="77777777" w:rsidR="00DC23ED" w:rsidRPr="004A41E7" w:rsidRDefault="00DC23ED" w:rsidP="00DC23ED">
            <w:pPr>
              <w:pStyle w:val="TableText"/>
              <w:rPr>
                <w:sz w:val="16"/>
                <w:szCs w:val="16"/>
                <w:lang w:eastAsia="en-AU"/>
              </w:rPr>
            </w:pPr>
            <w:r w:rsidRPr="004A41E7">
              <w:rPr>
                <w:sz w:val="16"/>
                <w:szCs w:val="16"/>
                <w:lang w:eastAsia="en-AU"/>
              </w:rPr>
              <w:t>0.129300</w:t>
            </w:r>
          </w:p>
        </w:tc>
        <w:tc>
          <w:tcPr>
            <w:tcW w:w="881" w:type="dxa"/>
            <w:tcBorders>
              <w:top w:val="nil"/>
              <w:left w:val="nil"/>
              <w:bottom w:val="nil"/>
              <w:right w:val="nil"/>
            </w:tcBorders>
          </w:tcPr>
          <w:p w14:paraId="299B04A1" w14:textId="77777777" w:rsidR="00DC23ED" w:rsidRPr="004A41E7" w:rsidRDefault="00DC23ED" w:rsidP="00DC23ED">
            <w:pPr>
              <w:pStyle w:val="TableText"/>
              <w:rPr>
                <w:sz w:val="16"/>
                <w:szCs w:val="16"/>
                <w:lang w:eastAsia="en-AU"/>
              </w:rPr>
            </w:pPr>
            <w:r w:rsidRPr="004A41E7">
              <w:rPr>
                <w:sz w:val="16"/>
                <w:szCs w:val="16"/>
                <w:lang w:eastAsia="en-AU"/>
              </w:rPr>
              <w:t>0.001252</w:t>
            </w:r>
          </w:p>
        </w:tc>
        <w:tc>
          <w:tcPr>
            <w:tcW w:w="868" w:type="dxa"/>
            <w:tcBorders>
              <w:top w:val="nil"/>
              <w:left w:val="nil"/>
              <w:bottom w:val="nil"/>
              <w:right w:val="nil"/>
            </w:tcBorders>
          </w:tcPr>
          <w:p w14:paraId="3B0D4EA2" w14:textId="77777777" w:rsidR="00DC23ED" w:rsidRPr="004A41E7" w:rsidRDefault="00DC23ED" w:rsidP="00DC23ED">
            <w:pPr>
              <w:pStyle w:val="TableText"/>
              <w:rPr>
                <w:sz w:val="16"/>
                <w:szCs w:val="16"/>
                <w:lang w:eastAsia="en-AU"/>
              </w:rPr>
            </w:pPr>
            <w:r w:rsidRPr="004A41E7">
              <w:rPr>
                <w:sz w:val="16"/>
                <w:szCs w:val="16"/>
                <w:lang w:eastAsia="en-AU"/>
              </w:rPr>
              <w:t>0.000956</w:t>
            </w:r>
          </w:p>
        </w:tc>
        <w:tc>
          <w:tcPr>
            <w:tcW w:w="882" w:type="dxa"/>
            <w:tcBorders>
              <w:top w:val="nil"/>
              <w:left w:val="nil"/>
              <w:bottom w:val="nil"/>
              <w:right w:val="nil"/>
            </w:tcBorders>
          </w:tcPr>
          <w:p w14:paraId="088E74E5" w14:textId="77777777" w:rsidR="00DC23ED" w:rsidRPr="004A41E7" w:rsidRDefault="00DC23ED" w:rsidP="00DC23ED">
            <w:pPr>
              <w:pStyle w:val="TableText"/>
              <w:rPr>
                <w:sz w:val="16"/>
                <w:szCs w:val="16"/>
                <w:lang w:eastAsia="en-AU"/>
              </w:rPr>
            </w:pPr>
            <w:r w:rsidRPr="004A41E7">
              <w:rPr>
                <w:sz w:val="16"/>
                <w:szCs w:val="16"/>
                <w:lang w:eastAsia="en-AU"/>
              </w:rPr>
              <w:t>0.000956</w:t>
            </w:r>
          </w:p>
        </w:tc>
        <w:tc>
          <w:tcPr>
            <w:tcW w:w="882" w:type="dxa"/>
            <w:tcBorders>
              <w:top w:val="nil"/>
              <w:left w:val="nil"/>
              <w:bottom w:val="nil"/>
              <w:right w:val="nil"/>
            </w:tcBorders>
          </w:tcPr>
          <w:p w14:paraId="5C273913" w14:textId="77777777" w:rsidR="00DC23ED" w:rsidRPr="004A41E7" w:rsidRDefault="00DC23ED" w:rsidP="00DC23ED">
            <w:pPr>
              <w:pStyle w:val="TableText"/>
              <w:rPr>
                <w:sz w:val="16"/>
                <w:szCs w:val="16"/>
                <w:lang w:eastAsia="en-AU"/>
              </w:rPr>
            </w:pPr>
            <w:r w:rsidRPr="004A41E7">
              <w:rPr>
                <w:sz w:val="16"/>
                <w:szCs w:val="16"/>
                <w:lang w:eastAsia="en-AU"/>
              </w:rPr>
              <w:t>0.000957</w:t>
            </w:r>
          </w:p>
        </w:tc>
        <w:tc>
          <w:tcPr>
            <w:tcW w:w="896" w:type="dxa"/>
            <w:tcBorders>
              <w:top w:val="nil"/>
              <w:left w:val="nil"/>
              <w:bottom w:val="nil"/>
              <w:right w:val="nil"/>
            </w:tcBorders>
          </w:tcPr>
          <w:p w14:paraId="67C57D78" w14:textId="77777777" w:rsidR="00DC23ED" w:rsidRPr="004A41E7" w:rsidRDefault="00DC23ED" w:rsidP="00DC23ED">
            <w:pPr>
              <w:pStyle w:val="TableText"/>
              <w:rPr>
                <w:sz w:val="16"/>
                <w:szCs w:val="16"/>
                <w:lang w:eastAsia="en-AU"/>
              </w:rPr>
            </w:pPr>
            <w:r w:rsidRPr="004A41E7">
              <w:rPr>
                <w:sz w:val="16"/>
                <w:szCs w:val="16"/>
                <w:lang w:eastAsia="en-AU"/>
              </w:rPr>
              <w:t>0.000801</w:t>
            </w:r>
          </w:p>
        </w:tc>
        <w:tc>
          <w:tcPr>
            <w:tcW w:w="882" w:type="dxa"/>
            <w:tcBorders>
              <w:top w:val="nil"/>
              <w:left w:val="nil"/>
              <w:bottom w:val="nil"/>
              <w:right w:val="nil"/>
            </w:tcBorders>
          </w:tcPr>
          <w:p w14:paraId="1E6B5031"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15F03B59"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C218D1D"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6E2F6BD2"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2C4852C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D9C3697" w14:textId="77777777" w:rsidR="00DC23ED" w:rsidRPr="004A41E7" w:rsidRDefault="00DC23ED" w:rsidP="00DC23ED">
            <w:pPr>
              <w:pStyle w:val="TableText"/>
              <w:rPr>
                <w:sz w:val="16"/>
                <w:szCs w:val="16"/>
                <w:lang w:eastAsia="en-AU"/>
              </w:rPr>
            </w:pPr>
          </w:p>
        </w:tc>
      </w:tr>
      <w:tr w:rsidR="00DC23ED" w:rsidRPr="004A41E7" w14:paraId="513E7BF0" w14:textId="77777777">
        <w:trPr>
          <w:trHeight w:val="219"/>
        </w:trPr>
        <w:tc>
          <w:tcPr>
            <w:tcW w:w="1022" w:type="dxa"/>
            <w:tcBorders>
              <w:top w:val="nil"/>
              <w:left w:val="nil"/>
              <w:bottom w:val="nil"/>
              <w:right w:val="nil"/>
            </w:tcBorders>
          </w:tcPr>
          <w:p w14:paraId="6D03A46F"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54" w:type="dxa"/>
            <w:tcBorders>
              <w:top w:val="nil"/>
              <w:left w:val="nil"/>
              <w:bottom w:val="nil"/>
              <w:right w:val="nil"/>
            </w:tcBorders>
          </w:tcPr>
          <w:p w14:paraId="3FC82E0F" w14:textId="77777777" w:rsidR="00DC23ED" w:rsidRPr="004A41E7" w:rsidRDefault="00DC23ED" w:rsidP="00DC23ED">
            <w:pPr>
              <w:pStyle w:val="TableText"/>
              <w:rPr>
                <w:sz w:val="16"/>
                <w:szCs w:val="16"/>
                <w:lang w:eastAsia="en-AU"/>
              </w:rPr>
            </w:pPr>
            <w:r w:rsidRPr="004A41E7">
              <w:rPr>
                <w:sz w:val="16"/>
                <w:szCs w:val="16"/>
                <w:lang w:eastAsia="en-AU"/>
              </w:rPr>
              <w:t>0.129565</w:t>
            </w:r>
          </w:p>
        </w:tc>
        <w:tc>
          <w:tcPr>
            <w:tcW w:w="882" w:type="dxa"/>
            <w:tcBorders>
              <w:top w:val="nil"/>
              <w:left w:val="nil"/>
              <w:bottom w:val="nil"/>
              <w:right w:val="nil"/>
            </w:tcBorders>
          </w:tcPr>
          <w:p w14:paraId="7D9BD97A" w14:textId="77777777" w:rsidR="00DC23ED" w:rsidRPr="004A41E7" w:rsidRDefault="00DC23ED" w:rsidP="00DC23ED">
            <w:pPr>
              <w:pStyle w:val="TableText"/>
              <w:rPr>
                <w:sz w:val="16"/>
                <w:szCs w:val="16"/>
                <w:lang w:eastAsia="en-AU"/>
              </w:rPr>
            </w:pPr>
            <w:r w:rsidRPr="004A41E7">
              <w:rPr>
                <w:sz w:val="16"/>
                <w:szCs w:val="16"/>
                <w:lang w:eastAsia="en-AU"/>
              </w:rPr>
              <w:t>0.129565</w:t>
            </w:r>
          </w:p>
        </w:tc>
        <w:tc>
          <w:tcPr>
            <w:tcW w:w="840" w:type="dxa"/>
            <w:tcBorders>
              <w:top w:val="nil"/>
              <w:left w:val="nil"/>
              <w:bottom w:val="nil"/>
              <w:right w:val="nil"/>
            </w:tcBorders>
          </w:tcPr>
          <w:p w14:paraId="5EF309F7" w14:textId="77777777" w:rsidR="00DC23ED" w:rsidRPr="004A41E7" w:rsidRDefault="00DC23ED" w:rsidP="00DC23ED">
            <w:pPr>
              <w:pStyle w:val="TableText"/>
              <w:rPr>
                <w:sz w:val="16"/>
                <w:szCs w:val="16"/>
                <w:lang w:eastAsia="en-AU"/>
              </w:rPr>
            </w:pPr>
            <w:r w:rsidRPr="004A41E7">
              <w:rPr>
                <w:sz w:val="16"/>
                <w:szCs w:val="16"/>
                <w:lang w:eastAsia="en-AU"/>
              </w:rPr>
              <w:t>0.129566</w:t>
            </w:r>
          </w:p>
        </w:tc>
        <w:tc>
          <w:tcPr>
            <w:tcW w:w="896" w:type="dxa"/>
            <w:tcBorders>
              <w:top w:val="nil"/>
              <w:left w:val="nil"/>
              <w:bottom w:val="nil"/>
              <w:right w:val="nil"/>
            </w:tcBorders>
          </w:tcPr>
          <w:p w14:paraId="2CD23142" w14:textId="77777777" w:rsidR="00DC23ED" w:rsidRPr="004A41E7" w:rsidRDefault="00DC23ED" w:rsidP="00DC23ED">
            <w:pPr>
              <w:pStyle w:val="TableText"/>
              <w:rPr>
                <w:sz w:val="16"/>
                <w:szCs w:val="16"/>
                <w:lang w:eastAsia="en-AU"/>
              </w:rPr>
            </w:pPr>
            <w:r w:rsidRPr="004A41E7">
              <w:rPr>
                <w:sz w:val="16"/>
                <w:szCs w:val="16"/>
                <w:lang w:eastAsia="en-AU"/>
              </w:rPr>
              <w:t>0.129397</w:t>
            </w:r>
          </w:p>
        </w:tc>
        <w:tc>
          <w:tcPr>
            <w:tcW w:w="910" w:type="dxa"/>
            <w:tcBorders>
              <w:top w:val="nil"/>
              <w:left w:val="nil"/>
              <w:bottom w:val="nil"/>
              <w:right w:val="nil"/>
            </w:tcBorders>
          </w:tcPr>
          <w:p w14:paraId="16B8735E" w14:textId="77777777" w:rsidR="00DC23ED" w:rsidRPr="004A41E7" w:rsidRDefault="00DC23ED" w:rsidP="00DC23ED">
            <w:pPr>
              <w:pStyle w:val="TableText"/>
              <w:rPr>
                <w:sz w:val="16"/>
                <w:szCs w:val="16"/>
                <w:lang w:eastAsia="en-AU"/>
              </w:rPr>
            </w:pPr>
            <w:r w:rsidRPr="004A41E7">
              <w:rPr>
                <w:sz w:val="16"/>
                <w:szCs w:val="16"/>
                <w:lang w:eastAsia="en-AU"/>
              </w:rPr>
              <w:t>0.129398</w:t>
            </w:r>
          </w:p>
        </w:tc>
        <w:tc>
          <w:tcPr>
            <w:tcW w:w="881" w:type="dxa"/>
            <w:tcBorders>
              <w:top w:val="nil"/>
              <w:left w:val="nil"/>
              <w:bottom w:val="nil"/>
              <w:right w:val="nil"/>
            </w:tcBorders>
          </w:tcPr>
          <w:p w14:paraId="3D2E8E14" w14:textId="77777777" w:rsidR="00DC23ED" w:rsidRPr="004A41E7" w:rsidRDefault="00DC23ED" w:rsidP="00DC23ED">
            <w:pPr>
              <w:pStyle w:val="TableText"/>
              <w:rPr>
                <w:sz w:val="16"/>
                <w:szCs w:val="16"/>
                <w:lang w:eastAsia="en-AU"/>
              </w:rPr>
            </w:pPr>
            <w:r w:rsidRPr="004A41E7">
              <w:rPr>
                <w:sz w:val="16"/>
                <w:szCs w:val="16"/>
                <w:lang w:eastAsia="en-AU"/>
              </w:rPr>
              <w:t>0.001357</w:t>
            </w:r>
          </w:p>
        </w:tc>
        <w:tc>
          <w:tcPr>
            <w:tcW w:w="868" w:type="dxa"/>
            <w:tcBorders>
              <w:top w:val="nil"/>
              <w:left w:val="nil"/>
              <w:bottom w:val="nil"/>
              <w:right w:val="nil"/>
            </w:tcBorders>
          </w:tcPr>
          <w:p w14:paraId="3E0D6032"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882" w:type="dxa"/>
            <w:tcBorders>
              <w:top w:val="nil"/>
              <w:left w:val="nil"/>
              <w:bottom w:val="nil"/>
              <w:right w:val="nil"/>
            </w:tcBorders>
          </w:tcPr>
          <w:p w14:paraId="22302A38"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882" w:type="dxa"/>
            <w:tcBorders>
              <w:top w:val="nil"/>
              <w:left w:val="nil"/>
              <w:bottom w:val="nil"/>
              <w:right w:val="nil"/>
            </w:tcBorders>
          </w:tcPr>
          <w:p w14:paraId="2CD067D5" w14:textId="77777777" w:rsidR="00DC23ED" w:rsidRPr="004A41E7" w:rsidRDefault="00DC23ED" w:rsidP="00DC23ED">
            <w:pPr>
              <w:pStyle w:val="TableText"/>
              <w:rPr>
                <w:sz w:val="16"/>
                <w:szCs w:val="16"/>
                <w:lang w:eastAsia="en-AU"/>
              </w:rPr>
            </w:pPr>
            <w:r w:rsidRPr="004A41E7">
              <w:rPr>
                <w:sz w:val="16"/>
                <w:szCs w:val="16"/>
                <w:lang w:eastAsia="en-AU"/>
              </w:rPr>
              <w:t>0.001033</w:t>
            </w:r>
          </w:p>
        </w:tc>
        <w:tc>
          <w:tcPr>
            <w:tcW w:w="896" w:type="dxa"/>
            <w:tcBorders>
              <w:top w:val="nil"/>
              <w:left w:val="nil"/>
              <w:bottom w:val="nil"/>
              <w:right w:val="nil"/>
            </w:tcBorders>
          </w:tcPr>
          <w:p w14:paraId="522C26C7"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882" w:type="dxa"/>
            <w:tcBorders>
              <w:top w:val="nil"/>
              <w:left w:val="nil"/>
              <w:bottom w:val="nil"/>
              <w:right w:val="nil"/>
            </w:tcBorders>
          </w:tcPr>
          <w:p w14:paraId="02D87651"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923" w:type="dxa"/>
            <w:tcBorders>
              <w:top w:val="nil"/>
              <w:left w:val="nil"/>
              <w:bottom w:val="nil"/>
              <w:right w:val="nil"/>
            </w:tcBorders>
          </w:tcPr>
          <w:p w14:paraId="453FA29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54E7326"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1DA44AEE"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2DB42E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0A3A6AF" w14:textId="77777777" w:rsidR="00DC23ED" w:rsidRPr="004A41E7" w:rsidRDefault="00DC23ED" w:rsidP="00DC23ED">
            <w:pPr>
              <w:pStyle w:val="TableText"/>
              <w:rPr>
                <w:sz w:val="16"/>
                <w:szCs w:val="16"/>
                <w:lang w:eastAsia="en-AU"/>
              </w:rPr>
            </w:pPr>
          </w:p>
        </w:tc>
      </w:tr>
      <w:tr w:rsidR="00DC23ED" w:rsidRPr="004A41E7" w14:paraId="310677A1" w14:textId="77777777">
        <w:trPr>
          <w:trHeight w:val="219"/>
        </w:trPr>
        <w:tc>
          <w:tcPr>
            <w:tcW w:w="1022" w:type="dxa"/>
            <w:tcBorders>
              <w:top w:val="nil"/>
              <w:left w:val="nil"/>
              <w:bottom w:val="nil"/>
              <w:right w:val="nil"/>
            </w:tcBorders>
          </w:tcPr>
          <w:p w14:paraId="65258379"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54" w:type="dxa"/>
            <w:tcBorders>
              <w:top w:val="nil"/>
              <w:left w:val="nil"/>
              <w:bottom w:val="nil"/>
              <w:right w:val="nil"/>
            </w:tcBorders>
          </w:tcPr>
          <w:p w14:paraId="6B319843" w14:textId="77777777" w:rsidR="00DC23ED" w:rsidRPr="004A41E7" w:rsidRDefault="00DC23ED" w:rsidP="00DC23ED">
            <w:pPr>
              <w:pStyle w:val="TableText"/>
              <w:rPr>
                <w:sz w:val="16"/>
                <w:szCs w:val="16"/>
                <w:lang w:eastAsia="en-AU"/>
              </w:rPr>
            </w:pPr>
            <w:r w:rsidRPr="004A41E7">
              <w:rPr>
                <w:sz w:val="16"/>
                <w:szCs w:val="16"/>
                <w:lang w:eastAsia="en-AU"/>
              </w:rPr>
              <w:t>0.129683</w:t>
            </w:r>
          </w:p>
        </w:tc>
        <w:tc>
          <w:tcPr>
            <w:tcW w:w="882" w:type="dxa"/>
            <w:tcBorders>
              <w:top w:val="nil"/>
              <w:left w:val="nil"/>
              <w:bottom w:val="nil"/>
              <w:right w:val="nil"/>
            </w:tcBorders>
          </w:tcPr>
          <w:p w14:paraId="68AB4457" w14:textId="77777777" w:rsidR="00DC23ED" w:rsidRPr="004A41E7" w:rsidRDefault="00DC23ED" w:rsidP="00DC23ED">
            <w:pPr>
              <w:pStyle w:val="TableText"/>
              <w:rPr>
                <w:sz w:val="16"/>
                <w:szCs w:val="16"/>
                <w:lang w:eastAsia="en-AU"/>
              </w:rPr>
            </w:pPr>
            <w:r w:rsidRPr="004A41E7">
              <w:rPr>
                <w:sz w:val="16"/>
                <w:szCs w:val="16"/>
                <w:lang w:eastAsia="en-AU"/>
              </w:rPr>
              <w:t>0.129684</w:t>
            </w:r>
          </w:p>
        </w:tc>
        <w:tc>
          <w:tcPr>
            <w:tcW w:w="840" w:type="dxa"/>
            <w:tcBorders>
              <w:top w:val="nil"/>
              <w:left w:val="nil"/>
              <w:bottom w:val="nil"/>
              <w:right w:val="nil"/>
            </w:tcBorders>
          </w:tcPr>
          <w:p w14:paraId="0D699D24" w14:textId="77777777" w:rsidR="00DC23ED" w:rsidRPr="004A41E7" w:rsidRDefault="00DC23ED" w:rsidP="00DC23ED">
            <w:pPr>
              <w:pStyle w:val="TableText"/>
              <w:rPr>
                <w:sz w:val="16"/>
                <w:szCs w:val="16"/>
                <w:lang w:eastAsia="en-AU"/>
              </w:rPr>
            </w:pPr>
            <w:r w:rsidRPr="004A41E7">
              <w:rPr>
                <w:sz w:val="16"/>
                <w:szCs w:val="16"/>
                <w:lang w:eastAsia="en-AU"/>
              </w:rPr>
              <w:t>0.129685</w:t>
            </w:r>
          </w:p>
        </w:tc>
        <w:tc>
          <w:tcPr>
            <w:tcW w:w="896" w:type="dxa"/>
            <w:tcBorders>
              <w:top w:val="nil"/>
              <w:left w:val="nil"/>
              <w:bottom w:val="nil"/>
              <w:right w:val="nil"/>
            </w:tcBorders>
          </w:tcPr>
          <w:p w14:paraId="27BE3842" w14:textId="77777777" w:rsidR="00DC23ED" w:rsidRPr="004A41E7" w:rsidRDefault="00DC23ED" w:rsidP="00DC23ED">
            <w:pPr>
              <w:pStyle w:val="TableText"/>
              <w:rPr>
                <w:sz w:val="16"/>
                <w:szCs w:val="16"/>
                <w:lang w:eastAsia="en-AU"/>
              </w:rPr>
            </w:pPr>
            <w:r w:rsidRPr="004A41E7">
              <w:rPr>
                <w:sz w:val="16"/>
                <w:szCs w:val="16"/>
                <w:lang w:eastAsia="en-AU"/>
              </w:rPr>
              <w:t>0.129502</w:t>
            </w:r>
          </w:p>
        </w:tc>
        <w:tc>
          <w:tcPr>
            <w:tcW w:w="910" w:type="dxa"/>
            <w:tcBorders>
              <w:top w:val="nil"/>
              <w:left w:val="nil"/>
              <w:bottom w:val="nil"/>
              <w:right w:val="nil"/>
            </w:tcBorders>
          </w:tcPr>
          <w:p w14:paraId="47810F12" w14:textId="77777777" w:rsidR="00DC23ED" w:rsidRPr="004A41E7" w:rsidRDefault="00DC23ED" w:rsidP="00DC23ED">
            <w:pPr>
              <w:pStyle w:val="TableText"/>
              <w:rPr>
                <w:sz w:val="16"/>
                <w:szCs w:val="16"/>
                <w:lang w:eastAsia="en-AU"/>
              </w:rPr>
            </w:pPr>
            <w:r w:rsidRPr="004A41E7">
              <w:rPr>
                <w:sz w:val="16"/>
                <w:szCs w:val="16"/>
                <w:lang w:eastAsia="en-AU"/>
              </w:rPr>
              <w:t>0.129503</w:t>
            </w:r>
          </w:p>
        </w:tc>
        <w:tc>
          <w:tcPr>
            <w:tcW w:w="881" w:type="dxa"/>
            <w:tcBorders>
              <w:top w:val="nil"/>
              <w:left w:val="nil"/>
              <w:bottom w:val="nil"/>
              <w:right w:val="nil"/>
            </w:tcBorders>
          </w:tcPr>
          <w:p w14:paraId="3D2C103D" w14:textId="77777777" w:rsidR="00DC23ED" w:rsidRPr="004A41E7" w:rsidRDefault="00DC23ED" w:rsidP="00DC23ED">
            <w:pPr>
              <w:pStyle w:val="TableText"/>
              <w:rPr>
                <w:sz w:val="16"/>
                <w:szCs w:val="16"/>
                <w:lang w:eastAsia="en-AU"/>
              </w:rPr>
            </w:pPr>
            <w:r w:rsidRPr="004A41E7">
              <w:rPr>
                <w:sz w:val="16"/>
                <w:szCs w:val="16"/>
                <w:lang w:eastAsia="en-AU"/>
              </w:rPr>
              <w:t>0.001470</w:t>
            </w:r>
          </w:p>
        </w:tc>
        <w:tc>
          <w:tcPr>
            <w:tcW w:w="868" w:type="dxa"/>
            <w:tcBorders>
              <w:top w:val="nil"/>
              <w:left w:val="nil"/>
              <w:bottom w:val="nil"/>
              <w:right w:val="nil"/>
            </w:tcBorders>
          </w:tcPr>
          <w:p w14:paraId="5E77C0CF" w14:textId="77777777" w:rsidR="00DC23ED" w:rsidRPr="004A41E7" w:rsidRDefault="00DC23ED" w:rsidP="00DC23ED">
            <w:pPr>
              <w:pStyle w:val="TableText"/>
              <w:rPr>
                <w:sz w:val="16"/>
                <w:szCs w:val="16"/>
                <w:lang w:eastAsia="en-AU"/>
              </w:rPr>
            </w:pPr>
            <w:r w:rsidRPr="004A41E7">
              <w:rPr>
                <w:sz w:val="16"/>
                <w:szCs w:val="16"/>
                <w:lang w:eastAsia="en-AU"/>
              </w:rPr>
              <w:t>0.001115</w:t>
            </w:r>
          </w:p>
        </w:tc>
        <w:tc>
          <w:tcPr>
            <w:tcW w:w="882" w:type="dxa"/>
            <w:tcBorders>
              <w:top w:val="nil"/>
              <w:left w:val="nil"/>
              <w:bottom w:val="nil"/>
              <w:right w:val="nil"/>
            </w:tcBorders>
          </w:tcPr>
          <w:p w14:paraId="332CBE6F" w14:textId="77777777" w:rsidR="00DC23ED" w:rsidRPr="004A41E7" w:rsidRDefault="00DC23ED" w:rsidP="00DC23ED">
            <w:pPr>
              <w:pStyle w:val="TableText"/>
              <w:rPr>
                <w:sz w:val="16"/>
                <w:szCs w:val="16"/>
                <w:lang w:eastAsia="en-AU"/>
              </w:rPr>
            </w:pPr>
            <w:r w:rsidRPr="004A41E7">
              <w:rPr>
                <w:sz w:val="16"/>
                <w:szCs w:val="16"/>
                <w:lang w:eastAsia="en-AU"/>
              </w:rPr>
              <w:t>0.001116</w:t>
            </w:r>
          </w:p>
        </w:tc>
        <w:tc>
          <w:tcPr>
            <w:tcW w:w="882" w:type="dxa"/>
            <w:tcBorders>
              <w:top w:val="nil"/>
              <w:left w:val="nil"/>
              <w:bottom w:val="nil"/>
              <w:right w:val="nil"/>
            </w:tcBorders>
          </w:tcPr>
          <w:p w14:paraId="56927E1E" w14:textId="77777777" w:rsidR="00DC23ED" w:rsidRPr="004A41E7" w:rsidRDefault="00DC23ED" w:rsidP="00DC23ED">
            <w:pPr>
              <w:pStyle w:val="TableText"/>
              <w:rPr>
                <w:sz w:val="16"/>
                <w:szCs w:val="16"/>
                <w:lang w:eastAsia="en-AU"/>
              </w:rPr>
            </w:pPr>
            <w:r w:rsidRPr="004A41E7">
              <w:rPr>
                <w:sz w:val="16"/>
                <w:szCs w:val="16"/>
                <w:lang w:eastAsia="en-AU"/>
              </w:rPr>
              <w:t>0.001117</w:t>
            </w:r>
          </w:p>
        </w:tc>
        <w:tc>
          <w:tcPr>
            <w:tcW w:w="896" w:type="dxa"/>
            <w:tcBorders>
              <w:top w:val="nil"/>
              <w:left w:val="nil"/>
              <w:bottom w:val="nil"/>
              <w:right w:val="nil"/>
            </w:tcBorders>
          </w:tcPr>
          <w:p w14:paraId="4CFD1DEA" w14:textId="77777777" w:rsidR="00DC23ED" w:rsidRPr="004A41E7" w:rsidRDefault="00DC23ED" w:rsidP="00DC23ED">
            <w:pPr>
              <w:pStyle w:val="TableText"/>
              <w:rPr>
                <w:sz w:val="16"/>
                <w:szCs w:val="16"/>
                <w:lang w:eastAsia="en-AU"/>
              </w:rPr>
            </w:pPr>
            <w:r w:rsidRPr="004A41E7">
              <w:rPr>
                <w:sz w:val="16"/>
                <w:szCs w:val="16"/>
                <w:lang w:eastAsia="en-AU"/>
              </w:rPr>
              <w:t>0.000931</w:t>
            </w:r>
          </w:p>
        </w:tc>
        <w:tc>
          <w:tcPr>
            <w:tcW w:w="882" w:type="dxa"/>
            <w:tcBorders>
              <w:top w:val="nil"/>
              <w:left w:val="nil"/>
              <w:bottom w:val="nil"/>
              <w:right w:val="nil"/>
            </w:tcBorders>
          </w:tcPr>
          <w:p w14:paraId="25716BC2" w14:textId="77777777" w:rsidR="00DC23ED" w:rsidRPr="004A41E7" w:rsidRDefault="00DC23ED" w:rsidP="00DC23ED">
            <w:pPr>
              <w:pStyle w:val="TableText"/>
              <w:rPr>
                <w:sz w:val="16"/>
                <w:szCs w:val="16"/>
                <w:lang w:eastAsia="en-AU"/>
              </w:rPr>
            </w:pPr>
            <w:r w:rsidRPr="004A41E7">
              <w:rPr>
                <w:sz w:val="16"/>
                <w:szCs w:val="16"/>
                <w:lang w:eastAsia="en-AU"/>
              </w:rPr>
              <w:t>0.000932</w:t>
            </w:r>
          </w:p>
        </w:tc>
        <w:tc>
          <w:tcPr>
            <w:tcW w:w="923" w:type="dxa"/>
            <w:tcBorders>
              <w:top w:val="nil"/>
              <w:left w:val="nil"/>
              <w:bottom w:val="nil"/>
              <w:right w:val="nil"/>
            </w:tcBorders>
          </w:tcPr>
          <w:p w14:paraId="0B3FAB7A" w14:textId="77777777" w:rsidR="00DC23ED" w:rsidRPr="004A41E7" w:rsidRDefault="00DC23ED" w:rsidP="00DC23ED">
            <w:pPr>
              <w:pStyle w:val="TableText"/>
              <w:rPr>
                <w:sz w:val="16"/>
                <w:szCs w:val="16"/>
                <w:lang w:eastAsia="en-AU"/>
              </w:rPr>
            </w:pPr>
            <w:r w:rsidRPr="004A41E7">
              <w:rPr>
                <w:sz w:val="16"/>
                <w:szCs w:val="16"/>
                <w:lang w:eastAsia="en-AU"/>
              </w:rPr>
              <w:t>0.000932</w:t>
            </w:r>
          </w:p>
        </w:tc>
        <w:tc>
          <w:tcPr>
            <w:tcW w:w="840" w:type="dxa"/>
            <w:tcBorders>
              <w:top w:val="nil"/>
              <w:left w:val="nil"/>
              <w:bottom w:val="nil"/>
              <w:right w:val="nil"/>
            </w:tcBorders>
          </w:tcPr>
          <w:p w14:paraId="24A20B10"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78F30F0"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B555602"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3D15715" w14:textId="77777777" w:rsidR="00DC23ED" w:rsidRPr="004A41E7" w:rsidRDefault="00DC23ED" w:rsidP="00DC23ED">
            <w:pPr>
              <w:pStyle w:val="TableText"/>
              <w:rPr>
                <w:sz w:val="16"/>
                <w:szCs w:val="16"/>
                <w:lang w:eastAsia="en-AU"/>
              </w:rPr>
            </w:pPr>
          </w:p>
        </w:tc>
      </w:tr>
      <w:tr w:rsidR="00DC23ED" w:rsidRPr="004A41E7" w14:paraId="071CD526" w14:textId="77777777">
        <w:trPr>
          <w:trHeight w:val="219"/>
        </w:trPr>
        <w:tc>
          <w:tcPr>
            <w:tcW w:w="1022" w:type="dxa"/>
            <w:tcBorders>
              <w:top w:val="nil"/>
              <w:left w:val="nil"/>
              <w:bottom w:val="nil"/>
              <w:right w:val="nil"/>
            </w:tcBorders>
          </w:tcPr>
          <w:p w14:paraId="60281B67"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54" w:type="dxa"/>
            <w:tcBorders>
              <w:top w:val="nil"/>
              <w:left w:val="nil"/>
              <w:bottom w:val="nil"/>
              <w:right w:val="nil"/>
            </w:tcBorders>
          </w:tcPr>
          <w:p w14:paraId="7DB015EE" w14:textId="77777777" w:rsidR="00DC23ED" w:rsidRPr="004A41E7" w:rsidRDefault="00DC23ED" w:rsidP="00DC23ED">
            <w:pPr>
              <w:pStyle w:val="TableText"/>
              <w:rPr>
                <w:sz w:val="16"/>
                <w:szCs w:val="16"/>
                <w:lang w:eastAsia="en-AU"/>
              </w:rPr>
            </w:pPr>
            <w:r w:rsidRPr="004A41E7">
              <w:rPr>
                <w:sz w:val="16"/>
                <w:szCs w:val="16"/>
                <w:lang w:eastAsia="en-AU"/>
              </w:rPr>
              <w:t>0.129818</w:t>
            </w:r>
          </w:p>
        </w:tc>
        <w:tc>
          <w:tcPr>
            <w:tcW w:w="882" w:type="dxa"/>
            <w:tcBorders>
              <w:top w:val="nil"/>
              <w:left w:val="nil"/>
              <w:bottom w:val="nil"/>
              <w:right w:val="nil"/>
            </w:tcBorders>
          </w:tcPr>
          <w:p w14:paraId="674651A8" w14:textId="77777777" w:rsidR="00DC23ED" w:rsidRPr="004A41E7" w:rsidRDefault="00DC23ED" w:rsidP="00DC23ED">
            <w:pPr>
              <w:pStyle w:val="TableText"/>
              <w:rPr>
                <w:sz w:val="16"/>
                <w:szCs w:val="16"/>
                <w:lang w:eastAsia="en-AU"/>
              </w:rPr>
            </w:pPr>
            <w:r w:rsidRPr="004A41E7">
              <w:rPr>
                <w:sz w:val="16"/>
                <w:szCs w:val="16"/>
                <w:lang w:eastAsia="en-AU"/>
              </w:rPr>
              <w:t>0.129819</w:t>
            </w:r>
          </w:p>
        </w:tc>
        <w:tc>
          <w:tcPr>
            <w:tcW w:w="840" w:type="dxa"/>
            <w:tcBorders>
              <w:top w:val="nil"/>
              <w:left w:val="nil"/>
              <w:bottom w:val="nil"/>
              <w:right w:val="nil"/>
            </w:tcBorders>
          </w:tcPr>
          <w:p w14:paraId="0FB78029" w14:textId="77777777" w:rsidR="00DC23ED" w:rsidRPr="004A41E7" w:rsidRDefault="00DC23ED" w:rsidP="00DC23ED">
            <w:pPr>
              <w:pStyle w:val="TableText"/>
              <w:rPr>
                <w:sz w:val="16"/>
                <w:szCs w:val="16"/>
                <w:lang w:eastAsia="en-AU"/>
              </w:rPr>
            </w:pPr>
            <w:r w:rsidRPr="004A41E7">
              <w:rPr>
                <w:sz w:val="16"/>
                <w:szCs w:val="16"/>
                <w:lang w:eastAsia="en-AU"/>
              </w:rPr>
              <w:t>0.129821</w:t>
            </w:r>
          </w:p>
        </w:tc>
        <w:tc>
          <w:tcPr>
            <w:tcW w:w="896" w:type="dxa"/>
            <w:tcBorders>
              <w:top w:val="nil"/>
              <w:left w:val="nil"/>
              <w:bottom w:val="nil"/>
              <w:right w:val="nil"/>
            </w:tcBorders>
          </w:tcPr>
          <w:p w14:paraId="0DBC6E7A" w14:textId="77777777" w:rsidR="00DC23ED" w:rsidRPr="004A41E7" w:rsidRDefault="00DC23ED" w:rsidP="00DC23ED">
            <w:pPr>
              <w:pStyle w:val="TableText"/>
              <w:rPr>
                <w:sz w:val="16"/>
                <w:szCs w:val="16"/>
                <w:lang w:eastAsia="en-AU"/>
              </w:rPr>
            </w:pPr>
            <w:r w:rsidRPr="004A41E7">
              <w:rPr>
                <w:sz w:val="16"/>
                <w:szCs w:val="16"/>
                <w:lang w:eastAsia="en-AU"/>
              </w:rPr>
              <w:t>0.129620</w:t>
            </w:r>
          </w:p>
        </w:tc>
        <w:tc>
          <w:tcPr>
            <w:tcW w:w="910" w:type="dxa"/>
            <w:tcBorders>
              <w:top w:val="nil"/>
              <w:left w:val="nil"/>
              <w:bottom w:val="nil"/>
              <w:right w:val="nil"/>
            </w:tcBorders>
          </w:tcPr>
          <w:p w14:paraId="10E70009" w14:textId="77777777" w:rsidR="00DC23ED" w:rsidRPr="004A41E7" w:rsidRDefault="00DC23ED" w:rsidP="00DC23ED">
            <w:pPr>
              <w:pStyle w:val="TableText"/>
              <w:rPr>
                <w:sz w:val="16"/>
                <w:szCs w:val="16"/>
                <w:lang w:eastAsia="en-AU"/>
              </w:rPr>
            </w:pPr>
            <w:r w:rsidRPr="004A41E7">
              <w:rPr>
                <w:sz w:val="16"/>
                <w:szCs w:val="16"/>
                <w:lang w:eastAsia="en-AU"/>
              </w:rPr>
              <w:t>0.129622</w:t>
            </w:r>
          </w:p>
        </w:tc>
        <w:tc>
          <w:tcPr>
            <w:tcW w:w="881" w:type="dxa"/>
            <w:tcBorders>
              <w:top w:val="nil"/>
              <w:left w:val="nil"/>
              <w:bottom w:val="nil"/>
              <w:right w:val="nil"/>
            </w:tcBorders>
          </w:tcPr>
          <w:p w14:paraId="08F91837" w14:textId="77777777" w:rsidR="00DC23ED" w:rsidRPr="004A41E7" w:rsidRDefault="00DC23ED" w:rsidP="00DC23ED">
            <w:pPr>
              <w:pStyle w:val="TableText"/>
              <w:rPr>
                <w:sz w:val="16"/>
                <w:szCs w:val="16"/>
                <w:lang w:eastAsia="en-AU"/>
              </w:rPr>
            </w:pPr>
            <w:r w:rsidRPr="004A41E7">
              <w:rPr>
                <w:sz w:val="16"/>
                <w:szCs w:val="16"/>
                <w:lang w:eastAsia="en-AU"/>
              </w:rPr>
              <w:t>0.001603</w:t>
            </w:r>
          </w:p>
        </w:tc>
        <w:tc>
          <w:tcPr>
            <w:tcW w:w="868" w:type="dxa"/>
            <w:tcBorders>
              <w:top w:val="nil"/>
              <w:left w:val="nil"/>
              <w:bottom w:val="nil"/>
              <w:right w:val="nil"/>
            </w:tcBorders>
          </w:tcPr>
          <w:p w14:paraId="57229945" w14:textId="77777777" w:rsidR="00DC23ED" w:rsidRPr="004A41E7" w:rsidRDefault="00DC23ED" w:rsidP="00DC23ED">
            <w:pPr>
              <w:pStyle w:val="TableText"/>
              <w:rPr>
                <w:sz w:val="16"/>
                <w:szCs w:val="16"/>
                <w:lang w:eastAsia="en-AU"/>
              </w:rPr>
            </w:pPr>
            <w:r w:rsidRPr="004A41E7">
              <w:rPr>
                <w:sz w:val="16"/>
                <w:szCs w:val="16"/>
                <w:lang w:eastAsia="en-AU"/>
              </w:rPr>
              <w:t>0.001215</w:t>
            </w:r>
          </w:p>
        </w:tc>
        <w:tc>
          <w:tcPr>
            <w:tcW w:w="882" w:type="dxa"/>
            <w:tcBorders>
              <w:top w:val="nil"/>
              <w:left w:val="nil"/>
              <w:bottom w:val="nil"/>
              <w:right w:val="nil"/>
            </w:tcBorders>
          </w:tcPr>
          <w:p w14:paraId="655EDB1C" w14:textId="77777777" w:rsidR="00DC23ED" w:rsidRPr="004A41E7" w:rsidRDefault="00DC23ED" w:rsidP="00DC23ED">
            <w:pPr>
              <w:pStyle w:val="TableText"/>
              <w:rPr>
                <w:sz w:val="16"/>
                <w:szCs w:val="16"/>
                <w:lang w:eastAsia="en-AU"/>
              </w:rPr>
            </w:pPr>
            <w:r w:rsidRPr="004A41E7">
              <w:rPr>
                <w:sz w:val="16"/>
                <w:szCs w:val="16"/>
                <w:lang w:eastAsia="en-AU"/>
              </w:rPr>
              <w:t>0.001216</w:t>
            </w:r>
          </w:p>
        </w:tc>
        <w:tc>
          <w:tcPr>
            <w:tcW w:w="882" w:type="dxa"/>
            <w:tcBorders>
              <w:top w:val="nil"/>
              <w:left w:val="nil"/>
              <w:bottom w:val="nil"/>
              <w:right w:val="nil"/>
            </w:tcBorders>
          </w:tcPr>
          <w:p w14:paraId="0308A25C" w14:textId="77777777" w:rsidR="00DC23ED" w:rsidRPr="004A41E7" w:rsidRDefault="00DC23ED" w:rsidP="00DC23ED">
            <w:pPr>
              <w:pStyle w:val="TableText"/>
              <w:rPr>
                <w:sz w:val="16"/>
                <w:szCs w:val="16"/>
                <w:lang w:eastAsia="en-AU"/>
              </w:rPr>
            </w:pPr>
            <w:r w:rsidRPr="004A41E7">
              <w:rPr>
                <w:sz w:val="16"/>
                <w:szCs w:val="16"/>
                <w:lang w:eastAsia="en-AU"/>
              </w:rPr>
              <w:t>0.001216</w:t>
            </w:r>
          </w:p>
        </w:tc>
        <w:tc>
          <w:tcPr>
            <w:tcW w:w="896" w:type="dxa"/>
            <w:tcBorders>
              <w:top w:val="nil"/>
              <w:left w:val="nil"/>
              <w:bottom w:val="nil"/>
              <w:right w:val="nil"/>
            </w:tcBorders>
          </w:tcPr>
          <w:p w14:paraId="7D494716" w14:textId="77777777" w:rsidR="00DC23ED" w:rsidRPr="004A41E7" w:rsidRDefault="00DC23ED" w:rsidP="00DC23ED">
            <w:pPr>
              <w:pStyle w:val="TableText"/>
              <w:rPr>
                <w:sz w:val="16"/>
                <w:szCs w:val="16"/>
                <w:lang w:eastAsia="en-AU"/>
              </w:rPr>
            </w:pPr>
            <w:r w:rsidRPr="004A41E7">
              <w:rPr>
                <w:sz w:val="16"/>
                <w:szCs w:val="16"/>
                <w:lang w:eastAsia="en-AU"/>
              </w:rPr>
              <w:t>0.001013</w:t>
            </w:r>
          </w:p>
        </w:tc>
        <w:tc>
          <w:tcPr>
            <w:tcW w:w="882" w:type="dxa"/>
            <w:tcBorders>
              <w:top w:val="nil"/>
              <w:left w:val="nil"/>
              <w:bottom w:val="nil"/>
              <w:right w:val="nil"/>
            </w:tcBorders>
          </w:tcPr>
          <w:p w14:paraId="7F390283" w14:textId="77777777" w:rsidR="00DC23ED" w:rsidRPr="004A41E7" w:rsidRDefault="00DC23ED" w:rsidP="00DC23ED">
            <w:pPr>
              <w:pStyle w:val="TableText"/>
              <w:rPr>
                <w:sz w:val="16"/>
                <w:szCs w:val="16"/>
                <w:lang w:eastAsia="en-AU"/>
              </w:rPr>
            </w:pPr>
            <w:r w:rsidRPr="004A41E7">
              <w:rPr>
                <w:sz w:val="16"/>
                <w:szCs w:val="16"/>
                <w:lang w:eastAsia="en-AU"/>
              </w:rPr>
              <w:t>0.001013</w:t>
            </w:r>
          </w:p>
        </w:tc>
        <w:tc>
          <w:tcPr>
            <w:tcW w:w="923" w:type="dxa"/>
            <w:tcBorders>
              <w:top w:val="nil"/>
              <w:left w:val="nil"/>
              <w:bottom w:val="nil"/>
              <w:right w:val="nil"/>
            </w:tcBorders>
          </w:tcPr>
          <w:p w14:paraId="49226588" w14:textId="77777777" w:rsidR="00DC23ED" w:rsidRPr="004A41E7" w:rsidRDefault="00DC23ED" w:rsidP="00DC23ED">
            <w:pPr>
              <w:pStyle w:val="TableText"/>
              <w:rPr>
                <w:sz w:val="16"/>
                <w:szCs w:val="16"/>
                <w:lang w:eastAsia="en-AU"/>
              </w:rPr>
            </w:pPr>
            <w:r w:rsidRPr="004A41E7">
              <w:rPr>
                <w:sz w:val="16"/>
                <w:szCs w:val="16"/>
                <w:lang w:eastAsia="en-AU"/>
              </w:rPr>
              <w:t>0.001014</w:t>
            </w:r>
          </w:p>
        </w:tc>
        <w:tc>
          <w:tcPr>
            <w:tcW w:w="840" w:type="dxa"/>
            <w:tcBorders>
              <w:top w:val="nil"/>
              <w:left w:val="nil"/>
              <w:bottom w:val="nil"/>
              <w:right w:val="nil"/>
            </w:tcBorders>
          </w:tcPr>
          <w:p w14:paraId="479DFBAE" w14:textId="77777777" w:rsidR="00DC23ED" w:rsidRPr="004A41E7" w:rsidRDefault="00DC23ED" w:rsidP="00DC23ED">
            <w:pPr>
              <w:pStyle w:val="TableText"/>
              <w:rPr>
                <w:sz w:val="16"/>
                <w:szCs w:val="16"/>
                <w:lang w:eastAsia="en-AU"/>
              </w:rPr>
            </w:pPr>
            <w:r w:rsidRPr="004A41E7">
              <w:rPr>
                <w:sz w:val="16"/>
                <w:szCs w:val="16"/>
                <w:lang w:eastAsia="en-AU"/>
              </w:rPr>
              <w:t>0.000953</w:t>
            </w:r>
          </w:p>
        </w:tc>
        <w:tc>
          <w:tcPr>
            <w:tcW w:w="854" w:type="dxa"/>
            <w:tcBorders>
              <w:top w:val="nil"/>
              <w:left w:val="nil"/>
              <w:bottom w:val="nil"/>
              <w:right w:val="nil"/>
            </w:tcBorders>
          </w:tcPr>
          <w:p w14:paraId="12CD23EC"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62E7C2D0"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0299A99" w14:textId="77777777" w:rsidR="00DC23ED" w:rsidRPr="004A41E7" w:rsidRDefault="00DC23ED" w:rsidP="00DC23ED">
            <w:pPr>
              <w:pStyle w:val="TableText"/>
              <w:rPr>
                <w:sz w:val="16"/>
                <w:szCs w:val="16"/>
                <w:lang w:eastAsia="en-AU"/>
              </w:rPr>
            </w:pPr>
          </w:p>
        </w:tc>
      </w:tr>
      <w:tr w:rsidR="00DC23ED" w:rsidRPr="004A41E7" w14:paraId="03BC3EAA" w14:textId="77777777">
        <w:trPr>
          <w:trHeight w:val="219"/>
        </w:trPr>
        <w:tc>
          <w:tcPr>
            <w:tcW w:w="1022" w:type="dxa"/>
            <w:tcBorders>
              <w:top w:val="nil"/>
              <w:left w:val="nil"/>
              <w:bottom w:val="nil"/>
              <w:right w:val="nil"/>
            </w:tcBorders>
          </w:tcPr>
          <w:p w14:paraId="7829C621"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54" w:type="dxa"/>
            <w:tcBorders>
              <w:top w:val="nil"/>
              <w:left w:val="nil"/>
              <w:bottom w:val="nil"/>
              <w:right w:val="nil"/>
            </w:tcBorders>
          </w:tcPr>
          <w:p w14:paraId="75A2CA15" w14:textId="77777777" w:rsidR="00DC23ED" w:rsidRPr="004A41E7" w:rsidRDefault="00DC23ED" w:rsidP="00DC23ED">
            <w:pPr>
              <w:pStyle w:val="TableText"/>
              <w:rPr>
                <w:sz w:val="16"/>
                <w:szCs w:val="16"/>
                <w:lang w:eastAsia="en-AU"/>
              </w:rPr>
            </w:pPr>
            <w:r w:rsidRPr="004A41E7">
              <w:rPr>
                <w:sz w:val="16"/>
                <w:szCs w:val="16"/>
                <w:lang w:eastAsia="en-AU"/>
              </w:rPr>
              <w:t>0.129969</w:t>
            </w:r>
          </w:p>
        </w:tc>
        <w:tc>
          <w:tcPr>
            <w:tcW w:w="882" w:type="dxa"/>
            <w:tcBorders>
              <w:top w:val="nil"/>
              <w:left w:val="nil"/>
              <w:bottom w:val="nil"/>
              <w:right w:val="nil"/>
            </w:tcBorders>
          </w:tcPr>
          <w:p w14:paraId="012F8FA1" w14:textId="77777777" w:rsidR="00DC23ED" w:rsidRPr="004A41E7" w:rsidRDefault="00DC23ED" w:rsidP="00DC23ED">
            <w:pPr>
              <w:pStyle w:val="TableText"/>
              <w:rPr>
                <w:sz w:val="16"/>
                <w:szCs w:val="16"/>
                <w:lang w:eastAsia="en-AU"/>
              </w:rPr>
            </w:pPr>
            <w:r w:rsidRPr="004A41E7">
              <w:rPr>
                <w:sz w:val="16"/>
                <w:szCs w:val="16"/>
                <w:lang w:eastAsia="en-AU"/>
              </w:rPr>
              <w:t>0.129971</w:t>
            </w:r>
          </w:p>
        </w:tc>
        <w:tc>
          <w:tcPr>
            <w:tcW w:w="840" w:type="dxa"/>
            <w:tcBorders>
              <w:top w:val="nil"/>
              <w:left w:val="nil"/>
              <w:bottom w:val="nil"/>
              <w:right w:val="nil"/>
            </w:tcBorders>
          </w:tcPr>
          <w:p w14:paraId="18A5BAAE" w14:textId="77777777" w:rsidR="00DC23ED" w:rsidRPr="004A41E7" w:rsidRDefault="00DC23ED" w:rsidP="00DC23ED">
            <w:pPr>
              <w:pStyle w:val="TableText"/>
              <w:rPr>
                <w:sz w:val="16"/>
                <w:szCs w:val="16"/>
                <w:lang w:eastAsia="en-AU"/>
              </w:rPr>
            </w:pPr>
            <w:r w:rsidRPr="004A41E7">
              <w:rPr>
                <w:sz w:val="16"/>
                <w:szCs w:val="16"/>
                <w:lang w:eastAsia="en-AU"/>
              </w:rPr>
              <w:t>0.129972</w:t>
            </w:r>
          </w:p>
        </w:tc>
        <w:tc>
          <w:tcPr>
            <w:tcW w:w="896" w:type="dxa"/>
            <w:tcBorders>
              <w:top w:val="nil"/>
              <w:left w:val="nil"/>
              <w:bottom w:val="nil"/>
              <w:right w:val="nil"/>
            </w:tcBorders>
          </w:tcPr>
          <w:p w14:paraId="28F7589D" w14:textId="77777777" w:rsidR="00DC23ED" w:rsidRPr="004A41E7" w:rsidRDefault="00DC23ED" w:rsidP="00DC23ED">
            <w:pPr>
              <w:pStyle w:val="TableText"/>
              <w:rPr>
                <w:sz w:val="16"/>
                <w:szCs w:val="16"/>
                <w:lang w:eastAsia="en-AU"/>
              </w:rPr>
            </w:pPr>
            <w:r w:rsidRPr="004A41E7">
              <w:rPr>
                <w:sz w:val="16"/>
                <w:szCs w:val="16"/>
                <w:lang w:eastAsia="en-AU"/>
              </w:rPr>
              <w:t>0.129755</w:t>
            </w:r>
          </w:p>
        </w:tc>
        <w:tc>
          <w:tcPr>
            <w:tcW w:w="910" w:type="dxa"/>
            <w:tcBorders>
              <w:top w:val="nil"/>
              <w:left w:val="nil"/>
              <w:bottom w:val="nil"/>
              <w:right w:val="nil"/>
            </w:tcBorders>
          </w:tcPr>
          <w:p w14:paraId="340F553E" w14:textId="77777777" w:rsidR="00DC23ED" w:rsidRPr="004A41E7" w:rsidRDefault="00DC23ED" w:rsidP="00DC23ED">
            <w:pPr>
              <w:pStyle w:val="TableText"/>
              <w:rPr>
                <w:sz w:val="16"/>
                <w:szCs w:val="16"/>
                <w:lang w:eastAsia="en-AU"/>
              </w:rPr>
            </w:pPr>
            <w:r w:rsidRPr="004A41E7">
              <w:rPr>
                <w:sz w:val="16"/>
                <w:szCs w:val="16"/>
                <w:lang w:eastAsia="en-AU"/>
              </w:rPr>
              <w:t>0.129756</w:t>
            </w:r>
          </w:p>
        </w:tc>
        <w:tc>
          <w:tcPr>
            <w:tcW w:w="881" w:type="dxa"/>
            <w:tcBorders>
              <w:top w:val="nil"/>
              <w:left w:val="nil"/>
              <w:bottom w:val="nil"/>
              <w:right w:val="nil"/>
            </w:tcBorders>
          </w:tcPr>
          <w:p w14:paraId="4B45F152" w14:textId="77777777" w:rsidR="00DC23ED" w:rsidRPr="004A41E7" w:rsidRDefault="00DC23ED" w:rsidP="00DC23ED">
            <w:pPr>
              <w:pStyle w:val="TableText"/>
              <w:rPr>
                <w:sz w:val="16"/>
                <w:szCs w:val="16"/>
                <w:lang w:eastAsia="en-AU"/>
              </w:rPr>
            </w:pPr>
            <w:r w:rsidRPr="004A41E7">
              <w:rPr>
                <w:sz w:val="16"/>
                <w:szCs w:val="16"/>
                <w:lang w:eastAsia="en-AU"/>
              </w:rPr>
              <w:t>0.001755</w:t>
            </w:r>
          </w:p>
        </w:tc>
        <w:tc>
          <w:tcPr>
            <w:tcW w:w="868" w:type="dxa"/>
            <w:tcBorders>
              <w:top w:val="nil"/>
              <w:left w:val="nil"/>
              <w:bottom w:val="nil"/>
              <w:right w:val="nil"/>
            </w:tcBorders>
          </w:tcPr>
          <w:p w14:paraId="5547A50D" w14:textId="77777777" w:rsidR="00DC23ED" w:rsidRPr="004A41E7" w:rsidRDefault="00DC23ED" w:rsidP="00DC23ED">
            <w:pPr>
              <w:pStyle w:val="TableText"/>
              <w:rPr>
                <w:sz w:val="16"/>
                <w:szCs w:val="16"/>
                <w:lang w:eastAsia="en-AU"/>
              </w:rPr>
            </w:pPr>
            <w:r w:rsidRPr="004A41E7">
              <w:rPr>
                <w:sz w:val="16"/>
                <w:szCs w:val="16"/>
                <w:lang w:eastAsia="en-AU"/>
              </w:rPr>
              <w:t>0.001327</w:t>
            </w:r>
          </w:p>
        </w:tc>
        <w:tc>
          <w:tcPr>
            <w:tcW w:w="882" w:type="dxa"/>
            <w:tcBorders>
              <w:top w:val="nil"/>
              <w:left w:val="nil"/>
              <w:bottom w:val="nil"/>
              <w:right w:val="nil"/>
            </w:tcBorders>
          </w:tcPr>
          <w:p w14:paraId="3893C62E" w14:textId="77777777" w:rsidR="00DC23ED" w:rsidRPr="004A41E7" w:rsidRDefault="00DC23ED" w:rsidP="00DC23ED">
            <w:pPr>
              <w:pStyle w:val="TableText"/>
              <w:rPr>
                <w:sz w:val="16"/>
                <w:szCs w:val="16"/>
                <w:lang w:eastAsia="en-AU"/>
              </w:rPr>
            </w:pPr>
            <w:r w:rsidRPr="004A41E7">
              <w:rPr>
                <w:sz w:val="16"/>
                <w:szCs w:val="16"/>
                <w:lang w:eastAsia="en-AU"/>
              </w:rPr>
              <w:t>0.001328</w:t>
            </w:r>
          </w:p>
        </w:tc>
        <w:tc>
          <w:tcPr>
            <w:tcW w:w="882" w:type="dxa"/>
            <w:tcBorders>
              <w:top w:val="nil"/>
              <w:left w:val="nil"/>
              <w:bottom w:val="nil"/>
              <w:right w:val="nil"/>
            </w:tcBorders>
          </w:tcPr>
          <w:p w14:paraId="1826A01D" w14:textId="77777777" w:rsidR="00DC23ED" w:rsidRPr="004A41E7" w:rsidRDefault="00DC23ED" w:rsidP="00DC23ED">
            <w:pPr>
              <w:pStyle w:val="TableText"/>
              <w:rPr>
                <w:sz w:val="16"/>
                <w:szCs w:val="16"/>
                <w:lang w:eastAsia="en-AU"/>
              </w:rPr>
            </w:pPr>
            <w:r w:rsidRPr="004A41E7">
              <w:rPr>
                <w:sz w:val="16"/>
                <w:szCs w:val="16"/>
                <w:lang w:eastAsia="en-AU"/>
              </w:rPr>
              <w:t>0.001329</w:t>
            </w:r>
          </w:p>
        </w:tc>
        <w:tc>
          <w:tcPr>
            <w:tcW w:w="896" w:type="dxa"/>
            <w:tcBorders>
              <w:top w:val="nil"/>
              <w:left w:val="nil"/>
              <w:bottom w:val="nil"/>
              <w:right w:val="nil"/>
            </w:tcBorders>
          </w:tcPr>
          <w:p w14:paraId="1CD9445D" w14:textId="77777777" w:rsidR="00DC23ED" w:rsidRPr="004A41E7" w:rsidRDefault="00DC23ED" w:rsidP="00DC23ED">
            <w:pPr>
              <w:pStyle w:val="TableText"/>
              <w:rPr>
                <w:sz w:val="16"/>
                <w:szCs w:val="16"/>
                <w:lang w:eastAsia="en-AU"/>
              </w:rPr>
            </w:pPr>
            <w:r w:rsidRPr="004A41E7">
              <w:rPr>
                <w:sz w:val="16"/>
                <w:szCs w:val="16"/>
                <w:lang w:eastAsia="en-AU"/>
              </w:rPr>
              <w:t>0.001107</w:t>
            </w:r>
          </w:p>
        </w:tc>
        <w:tc>
          <w:tcPr>
            <w:tcW w:w="882" w:type="dxa"/>
            <w:tcBorders>
              <w:top w:val="nil"/>
              <w:left w:val="nil"/>
              <w:bottom w:val="nil"/>
              <w:right w:val="nil"/>
            </w:tcBorders>
          </w:tcPr>
          <w:p w14:paraId="562076BB" w14:textId="77777777" w:rsidR="00DC23ED" w:rsidRPr="004A41E7" w:rsidRDefault="00DC23ED" w:rsidP="00DC23ED">
            <w:pPr>
              <w:pStyle w:val="TableText"/>
              <w:rPr>
                <w:sz w:val="16"/>
                <w:szCs w:val="16"/>
                <w:lang w:eastAsia="en-AU"/>
              </w:rPr>
            </w:pPr>
            <w:r w:rsidRPr="004A41E7">
              <w:rPr>
                <w:sz w:val="16"/>
                <w:szCs w:val="16"/>
                <w:lang w:eastAsia="en-AU"/>
              </w:rPr>
              <w:t>0.001108</w:t>
            </w:r>
          </w:p>
        </w:tc>
        <w:tc>
          <w:tcPr>
            <w:tcW w:w="923" w:type="dxa"/>
            <w:tcBorders>
              <w:top w:val="nil"/>
              <w:left w:val="nil"/>
              <w:bottom w:val="nil"/>
              <w:right w:val="nil"/>
            </w:tcBorders>
          </w:tcPr>
          <w:p w14:paraId="3677C0B2" w14:textId="77777777" w:rsidR="00DC23ED" w:rsidRPr="004A41E7" w:rsidRDefault="00DC23ED" w:rsidP="00DC23ED">
            <w:pPr>
              <w:pStyle w:val="TableText"/>
              <w:rPr>
                <w:sz w:val="16"/>
                <w:szCs w:val="16"/>
                <w:lang w:eastAsia="en-AU"/>
              </w:rPr>
            </w:pPr>
            <w:r w:rsidRPr="004A41E7">
              <w:rPr>
                <w:sz w:val="16"/>
                <w:szCs w:val="16"/>
                <w:lang w:eastAsia="en-AU"/>
              </w:rPr>
              <w:t>0.001108</w:t>
            </w:r>
          </w:p>
        </w:tc>
        <w:tc>
          <w:tcPr>
            <w:tcW w:w="840" w:type="dxa"/>
            <w:tcBorders>
              <w:top w:val="nil"/>
              <w:left w:val="nil"/>
              <w:bottom w:val="nil"/>
              <w:right w:val="nil"/>
            </w:tcBorders>
          </w:tcPr>
          <w:p w14:paraId="2B28418F" w14:textId="77777777" w:rsidR="00DC23ED" w:rsidRPr="004A41E7" w:rsidRDefault="00DC23ED" w:rsidP="00DC23ED">
            <w:pPr>
              <w:pStyle w:val="TableText"/>
              <w:rPr>
                <w:sz w:val="16"/>
                <w:szCs w:val="16"/>
                <w:lang w:eastAsia="en-AU"/>
              </w:rPr>
            </w:pPr>
            <w:r w:rsidRPr="004A41E7">
              <w:rPr>
                <w:sz w:val="16"/>
                <w:szCs w:val="16"/>
                <w:lang w:eastAsia="en-AU"/>
              </w:rPr>
              <w:t>0.001041</w:t>
            </w:r>
          </w:p>
        </w:tc>
        <w:tc>
          <w:tcPr>
            <w:tcW w:w="854" w:type="dxa"/>
            <w:tcBorders>
              <w:top w:val="nil"/>
              <w:left w:val="nil"/>
              <w:bottom w:val="nil"/>
              <w:right w:val="nil"/>
            </w:tcBorders>
          </w:tcPr>
          <w:p w14:paraId="4267DD12" w14:textId="77777777" w:rsidR="00DC23ED" w:rsidRPr="004A41E7" w:rsidRDefault="00DC23ED" w:rsidP="00DC23ED">
            <w:pPr>
              <w:pStyle w:val="TableText"/>
              <w:rPr>
                <w:sz w:val="16"/>
                <w:szCs w:val="16"/>
                <w:lang w:eastAsia="en-AU"/>
              </w:rPr>
            </w:pPr>
            <w:r w:rsidRPr="004A41E7">
              <w:rPr>
                <w:sz w:val="16"/>
                <w:szCs w:val="16"/>
                <w:lang w:eastAsia="en-AU"/>
              </w:rPr>
              <w:t>0.001041</w:t>
            </w:r>
          </w:p>
        </w:tc>
        <w:tc>
          <w:tcPr>
            <w:tcW w:w="910" w:type="dxa"/>
            <w:tcBorders>
              <w:top w:val="nil"/>
              <w:left w:val="nil"/>
              <w:bottom w:val="nil"/>
              <w:right w:val="nil"/>
            </w:tcBorders>
          </w:tcPr>
          <w:p w14:paraId="2598D861"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3B1B6BC" w14:textId="77777777" w:rsidR="00DC23ED" w:rsidRPr="004A41E7" w:rsidRDefault="00DC23ED" w:rsidP="00DC23ED">
            <w:pPr>
              <w:pStyle w:val="TableText"/>
              <w:rPr>
                <w:sz w:val="16"/>
                <w:szCs w:val="16"/>
                <w:lang w:eastAsia="en-AU"/>
              </w:rPr>
            </w:pPr>
          </w:p>
        </w:tc>
      </w:tr>
      <w:tr w:rsidR="00DC23ED" w:rsidRPr="004A41E7" w14:paraId="5F6571EC" w14:textId="77777777">
        <w:trPr>
          <w:trHeight w:val="219"/>
        </w:trPr>
        <w:tc>
          <w:tcPr>
            <w:tcW w:w="1022" w:type="dxa"/>
            <w:tcBorders>
              <w:top w:val="nil"/>
              <w:left w:val="nil"/>
              <w:bottom w:val="nil"/>
              <w:right w:val="nil"/>
            </w:tcBorders>
          </w:tcPr>
          <w:p w14:paraId="67BCB6AE"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54" w:type="dxa"/>
            <w:tcBorders>
              <w:top w:val="nil"/>
              <w:left w:val="nil"/>
              <w:bottom w:val="nil"/>
              <w:right w:val="nil"/>
            </w:tcBorders>
          </w:tcPr>
          <w:p w14:paraId="4DB91085" w14:textId="77777777" w:rsidR="00DC23ED" w:rsidRPr="004A41E7" w:rsidRDefault="00DC23ED" w:rsidP="00DC23ED">
            <w:pPr>
              <w:pStyle w:val="TableText"/>
              <w:rPr>
                <w:sz w:val="16"/>
                <w:szCs w:val="16"/>
                <w:lang w:eastAsia="en-AU"/>
              </w:rPr>
            </w:pPr>
            <w:r w:rsidRPr="004A41E7">
              <w:rPr>
                <w:sz w:val="16"/>
                <w:szCs w:val="16"/>
                <w:lang w:eastAsia="en-AU"/>
              </w:rPr>
              <w:t>0.130119</w:t>
            </w:r>
          </w:p>
        </w:tc>
        <w:tc>
          <w:tcPr>
            <w:tcW w:w="882" w:type="dxa"/>
            <w:tcBorders>
              <w:top w:val="nil"/>
              <w:left w:val="nil"/>
              <w:bottom w:val="nil"/>
              <w:right w:val="nil"/>
            </w:tcBorders>
          </w:tcPr>
          <w:p w14:paraId="4FBB99F4" w14:textId="77777777" w:rsidR="00DC23ED" w:rsidRPr="004A41E7" w:rsidRDefault="00DC23ED" w:rsidP="00DC23ED">
            <w:pPr>
              <w:pStyle w:val="TableText"/>
              <w:rPr>
                <w:sz w:val="16"/>
                <w:szCs w:val="16"/>
                <w:lang w:eastAsia="en-AU"/>
              </w:rPr>
            </w:pPr>
            <w:r w:rsidRPr="004A41E7">
              <w:rPr>
                <w:sz w:val="16"/>
                <w:szCs w:val="16"/>
                <w:lang w:eastAsia="en-AU"/>
              </w:rPr>
              <w:t>0.130121</w:t>
            </w:r>
          </w:p>
        </w:tc>
        <w:tc>
          <w:tcPr>
            <w:tcW w:w="840" w:type="dxa"/>
            <w:tcBorders>
              <w:top w:val="nil"/>
              <w:left w:val="nil"/>
              <w:bottom w:val="nil"/>
              <w:right w:val="nil"/>
            </w:tcBorders>
          </w:tcPr>
          <w:p w14:paraId="6B0E0519" w14:textId="77777777" w:rsidR="00DC23ED" w:rsidRPr="004A41E7" w:rsidRDefault="00DC23ED" w:rsidP="00DC23ED">
            <w:pPr>
              <w:pStyle w:val="TableText"/>
              <w:rPr>
                <w:sz w:val="16"/>
                <w:szCs w:val="16"/>
                <w:lang w:eastAsia="en-AU"/>
              </w:rPr>
            </w:pPr>
            <w:r w:rsidRPr="004A41E7">
              <w:rPr>
                <w:sz w:val="16"/>
                <w:szCs w:val="16"/>
                <w:lang w:eastAsia="en-AU"/>
              </w:rPr>
              <w:t>0.130123</w:t>
            </w:r>
          </w:p>
        </w:tc>
        <w:tc>
          <w:tcPr>
            <w:tcW w:w="896" w:type="dxa"/>
            <w:tcBorders>
              <w:top w:val="nil"/>
              <w:left w:val="nil"/>
              <w:bottom w:val="nil"/>
              <w:right w:val="nil"/>
            </w:tcBorders>
          </w:tcPr>
          <w:p w14:paraId="13E679A9" w14:textId="77777777" w:rsidR="00DC23ED" w:rsidRPr="004A41E7" w:rsidRDefault="00DC23ED" w:rsidP="00DC23ED">
            <w:pPr>
              <w:pStyle w:val="TableText"/>
              <w:rPr>
                <w:sz w:val="16"/>
                <w:szCs w:val="16"/>
                <w:lang w:eastAsia="en-AU"/>
              </w:rPr>
            </w:pPr>
            <w:r w:rsidRPr="004A41E7">
              <w:rPr>
                <w:sz w:val="16"/>
                <w:szCs w:val="16"/>
                <w:lang w:eastAsia="en-AU"/>
              </w:rPr>
              <w:t>0.129891</w:t>
            </w:r>
          </w:p>
        </w:tc>
        <w:tc>
          <w:tcPr>
            <w:tcW w:w="910" w:type="dxa"/>
            <w:tcBorders>
              <w:top w:val="nil"/>
              <w:left w:val="nil"/>
              <w:bottom w:val="nil"/>
              <w:right w:val="nil"/>
            </w:tcBorders>
          </w:tcPr>
          <w:p w14:paraId="0BD5F954" w14:textId="77777777" w:rsidR="00DC23ED" w:rsidRPr="004A41E7" w:rsidRDefault="00DC23ED" w:rsidP="00DC23ED">
            <w:pPr>
              <w:pStyle w:val="TableText"/>
              <w:rPr>
                <w:sz w:val="16"/>
                <w:szCs w:val="16"/>
                <w:lang w:eastAsia="en-AU"/>
              </w:rPr>
            </w:pPr>
            <w:r w:rsidRPr="004A41E7">
              <w:rPr>
                <w:sz w:val="16"/>
                <w:szCs w:val="16"/>
                <w:lang w:eastAsia="en-AU"/>
              </w:rPr>
              <w:t>0.129893</w:t>
            </w:r>
          </w:p>
        </w:tc>
        <w:tc>
          <w:tcPr>
            <w:tcW w:w="881" w:type="dxa"/>
            <w:tcBorders>
              <w:top w:val="nil"/>
              <w:left w:val="nil"/>
              <w:bottom w:val="nil"/>
              <w:right w:val="nil"/>
            </w:tcBorders>
          </w:tcPr>
          <w:p w14:paraId="2ACAB015" w14:textId="77777777" w:rsidR="00DC23ED" w:rsidRPr="004A41E7" w:rsidRDefault="00DC23ED" w:rsidP="00DC23ED">
            <w:pPr>
              <w:pStyle w:val="TableText"/>
              <w:rPr>
                <w:sz w:val="16"/>
                <w:szCs w:val="16"/>
                <w:lang w:eastAsia="en-AU"/>
              </w:rPr>
            </w:pPr>
            <w:r w:rsidRPr="004A41E7">
              <w:rPr>
                <w:sz w:val="16"/>
                <w:szCs w:val="16"/>
                <w:lang w:eastAsia="en-AU"/>
              </w:rPr>
              <w:t>0.001913</w:t>
            </w:r>
          </w:p>
        </w:tc>
        <w:tc>
          <w:tcPr>
            <w:tcW w:w="868" w:type="dxa"/>
            <w:tcBorders>
              <w:top w:val="nil"/>
              <w:left w:val="nil"/>
              <w:bottom w:val="nil"/>
              <w:right w:val="nil"/>
            </w:tcBorders>
          </w:tcPr>
          <w:p w14:paraId="3CD1E1AF" w14:textId="77777777" w:rsidR="00DC23ED" w:rsidRPr="004A41E7" w:rsidRDefault="00DC23ED" w:rsidP="00DC23ED">
            <w:pPr>
              <w:pStyle w:val="TableText"/>
              <w:rPr>
                <w:sz w:val="16"/>
                <w:szCs w:val="16"/>
                <w:lang w:eastAsia="en-AU"/>
              </w:rPr>
            </w:pPr>
            <w:r w:rsidRPr="004A41E7">
              <w:rPr>
                <w:sz w:val="16"/>
                <w:szCs w:val="16"/>
                <w:lang w:eastAsia="en-AU"/>
              </w:rPr>
              <w:t>0.001449</w:t>
            </w:r>
          </w:p>
        </w:tc>
        <w:tc>
          <w:tcPr>
            <w:tcW w:w="882" w:type="dxa"/>
            <w:tcBorders>
              <w:top w:val="nil"/>
              <w:left w:val="nil"/>
              <w:bottom w:val="nil"/>
              <w:right w:val="nil"/>
            </w:tcBorders>
          </w:tcPr>
          <w:p w14:paraId="5ACBB80F" w14:textId="77777777" w:rsidR="00DC23ED" w:rsidRPr="004A41E7" w:rsidRDefault="00DC23ED" w:rsidP="00DC23ED">
            <w:pPr>
              <w:pStyle w:val="TableText"/>
              <w:rPr>
                <w:sz w:val="16"/>
                <w:szCs w:val="16"/>
                <w:lang w:eastAsia="en-AU"/>
              </w:rPr>
            </w:pPr>
            <w:r w:rsidRPr="004A41E7">
              <w:rPr>
                <w:sz w:val="16"/>
                <w:szCs w:val="16"/>
                <w:lang w:eastAsia="en-AU"/>
              </w:rPr>
              <w:t>0.001450</w:t>
            </w:r>
          </w:p>
        </w:tc>
        <w:tc>
          <w:tcPr>
            <w:tcW w:w="882" w:type="dxa"/>
            <w:tcBorders>
              <w:top w:val="nil"/>
              <w:left w:val="nil"/>
              <w:bottom w:val="nil"/>
              <w:right w:val="nil"/>
            </w:tcBorders>
          </w:tcPr>
          <w:p w14:paraId="54610E36" w14:textId="77777777" w:rsidR="00DC23ED" w:rsidRPr="004A41E7" w:rsidRDefault="00DC23ED" w:rsidP="00DC23ED">
            <w:pPr>
              <w:pStyle w:val="TableText"/>
              <w:rPr>
                <w:sz w:val="16"/>
                <w:szCs w:val="16"/>
                <w:lang w:eastAsia="en-AU"/>
              </w:rPr>
            </w:pPr>
            <w:r w:rsidRPr="004A41E7">
              <w:rPr>
                <w:sz w:val="16"/>
                <w:szCs w:val="16"/>
                <w:lang w:eastAsia="en-AU"/>
              </w:rPr>
              <w:t>0.001451</w:t>
            </w:r>
          </w:p>
        </w:tc>
        <w:tc>
          <w:tcPr>
            <w:tcW w:w="896" w:type="dxa"/>
            <w:tcBorders>
              <w:top w:val="nil"/>
              <w:left w:val="nil"/>
              <w:bottom w:val="nil"/>
              <w:right w:val="nil"/>
            </w:tcBorders>
          </w:tcPr>
          <w:p w14:paraId="2A6B03A3" w14:textId="77777777" w:rsidR="00DC23ED" w:rsidRPr="004A41E7" w:rsidRDefault="00DC23ED" w:rsidP="00DC23ED">
            <w:pPr>
              <w:pStyle w:val="TableText"/>
              <w:rPr>
                <w:sz w:val="16"/>
                <w:szCs w:val="16"/>
                <w:lang w:eastAsia="en-AU"/>
              </w:rPr>
            </w:pPr>
            <w:r w:rsidRPr="004A41E7">
              <w:rPr>
                <w:sz w:val="16"/>
                <w:szCs w:val="16"/>
                <w:lang w:eastAsia="en-AU"/>
              </w:rPr>
              <w:t>0.001209</w:t>
            </w:r>
          </w:p>
        </w:tc>
        <w:tc>
          <w:tcPr>
            <w:tcW w:w="882" w:type="dxa"/>
            <w:tcBorders>
              <w:top w:val="nil"/>
              <w:left w:val="nil"/>
              <w:bottom w:val="nil"/>
              <w:right w:val="nil"/>
            </w:tcBorders>
          </w:tcPr>
          <w:p w14:paraId="66774BC5" w14:textId="77777777" w:rsidR="00DC23ED" w:rsidRPr="004A41E7" w:rsidRDefault="00DC23ED" w:rsidP="00DC23ED">
            <w:pPr>
              <w:pStyle w:val="TableText"/>
              <w:rPr>
                <w:sz w:val="16"/>
                <w:szCs w:val="16"/>
                <w:lang w:eastAsia="en-AU"/>
              </w:rPr>
            </w:pPr>
            <w:r w:rsidRPr="004A41E7">
              <w:rPr>
                <w:sz w:val="16"/>
                <w:szCs w:val="16"/>
                <w:lang w:eastAsia="en-AU"/>
              </w:rPr>
              <w:t>0.001210</w:t>
            </w:r>
          </w:p>
        </w:tc>
        <w:tc>
          <w:tcPr>
            <w:tcW w:w="923" w:type="dxa"/>
            <w:tcBorders>
              <w:top w:val="nil"/>
              <w:left w:val="nil"/>
              <w:bottom w:val="nil"/>
              <w:right w:val="nil"/>
            </w:tcBorders>
          </w:tcPr>
          <w:p w14:paraId="09A2B051" w14:textId="77777777" w:rsidR="00DC23ED" w:rsidRPr="004A41E7" w:rsidRDefault="00DC23ED" w:rsidP="00DC23ED">
            <w:pPr>
              <w:pStyle w:val="TableText"/>
              <w:rPr>
                <w:sz w:val="16"/>
                <w:szCs w:val="16"/>
                <w:lang w:eastAsia="en-AU"/>
              </w:rPr>
            </w:pPr>
            <w:r w:rsidRPr="004A41E7">
              <w:rPr>
                <w:sz w:val="16"/>
                <w:szCs w:val="16"/>
                <w:lang w:eastAsia="en-AU"/>
              </w:rPr>
              <w:t>0.001211</w:t>
            </w:r>
          </w:p>
        </w:tc>
        <w:tc>
          <w:tcPr>
            <w:tcW w:w="840" w:type="dxa"/>
            <w:tcBorders>
              <w:top w:val="nil"/>
              <w:left w:val="nil"/>
              <w:bottom w:val="nil"/>
              <w:right w:val="nil"/>
            </w:tcBorders>
          </w:tcPr>
          <w:p w14:paraId="4152CE8B" w14:textId="77777777" w:rsidR="00DC23ED" w:rsidRPr="004A41E7" w:rsidRDefault="00DC23ED" w:rsidP="00DC23ED">
            <w:pPr>
              <w:pStyle w:val="TableText"/>
              <w:rPr>
                <w:sz w:val="16"/>
                <w:szCs w:val="16"/>
                <w:lang w:eastAsia="en-AU"/>
              </w:rPr>
            </w:pPr>
            <w:r w:rsidRPr="004A41E7">
              <w:rPr>
                <w:sz w:val="16"/>
                <w:szCs w:val="16"/>
                <w:lang w:eastAsia="en-AU"/>
              </w:rPr>
              <w:t>0.001137</w:t>
            </w:r>
          </w:p>
        </w:tc>
        <w:tc>
          <w:tcPr>
            <w:tcW w:w="854" w:type="dxa"/>
            <w:tcBorders>
              <w:top w:val="nil"/>
              <w:left w:val="nil"/>
              <w:bottom w:val="nil"/>
              <w:right w:val="nil"/>
            </w:tcBorders>
          </w:tcPr>
          <w:p w14:paraId="20CA9067" w14:textId="77777777" w:rsidR="00DC23ED" w:rsidRPr="004A41E7" w:rsidRDefault="00DC23ED" w:rsidP="00DC23ED">
            <w:pPr>
              <w:pStyle w:val="TableText"/>
              <w:rPr>
                <w:sz w:val="16"/>
                <w:szCs w:val="16"/>
                <w:lang w:eastAsia="en-AU"/>
              </w:rPr>
            </w:pPr>
            <w:r w:rsidRPr="004A41E7">
              <w:rPr>
                <w:sz w:val="16"/>
                <w:szCs w:val="16"/>
                <w:lang w:eastAsia="en-AU"/>
              </w:rPr>
              <w:t>0.001137</w:t>
            </w:r>
          </w:p>
        </w:tc>
        <w:tc>
          <w:tcPr>
            <w:tcW w:w="910" w:type="dxa"/>
            <w:tcBorders>
              <w:top w:val="nil"/>
              <w:left w:val="nil"/>
              <w:bottom w:val="nil"/>
              <w:right w:val="nil"/>
            </w:tcBorders>
          </w:tcPr>
          <w:p w14:paraId="16127418" w14:textId="77777777" w:rsidR="00DC23ED" w:rsidRPr="004A41E7" w:rsidRDefault="00DC23ED" w:rsidP="00DC23ED">
            <w:pPr>
              <w:pStyle w:val="TableText"/>
              <w:rPr>
                <w:sz w:val="16"/>
                <w:szCs w:val="16"/>
                <w:lang w:eastAsia="en-AU"/>
              </w:rPr>
            </w:pPr>
            <w:r w:rsidRPr="004A41E7">
              <w:rPr>
                <w:sz w:val="16"/>
                <w:szCs w:val="16"/>
                <w:lang w:eastAsia="en-AU"/>
              </w:rPr>
              <w:t>0.001137</w:t>
            </w:r>
          </w:p>
        </w:tc>
        <w:tc>
          <w:tcPr>
            <w:tcW w:w="896" w:type="dxa"/>
            <w:tcBorders>
              <w:top w:val="nil"/>
              <w:left w:val="nil"/>
              <w:bottom w:val="nil"/>
              <w:right w:val="nil"/>
            </w:tcBorders>
          </w:tcPr>
          <w:p w14:paraId="5CFC8ACB" w14:textId="77777777" w:rsidR="00DC23ED" w:rsidRPr="004A41E7" w:rsidRDefault="00DC23ED" w:rsidP="00DC23ED">
            <w:pPr>
              <w:pStyle w:val="TableText"/>
              <w:rPr>
                <w:sz w:val="16"/>
                <w:szCs w:val="16"/>
                <w:lang w:eastAsia="en-AU"/>
              </w:rPr>
            </w:pPr>
          </w:p>
        </w:tc>
      </w:tr>
      <w:tr w:rsidR="00DC23ED" w:rsidRPr="004A41E7" w14:paraId="476F7088" w14:textId="77777777">
        <w:trPr>
          <w:trHeight w:val="219"/>
        </w:trPr>
        <w:tc>
          <w:tcPr>
            <w:tcW w:w="1022" w:type="dxa"/>
            <w:tcBorders>
              <w:top w:val="nil"/>
              <w:left w:val="nil"/>
              <w:bottom w:val="nil"/>
              <w:right w:val="nil"/>
            </w:tcBorders>
          </w:tcPr>
          <w:p w14:paraId="51D06551"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54" w:type="dxa"/>
            <w:tcBorders>
              <w:top w:val="nil"/>
              <w:left w:val="nil"/>
              <w:bottom w:val="nil"/>
              <w:right w:val="nil"/>
            </w:tcBorders>
          </w:tcPr>
          <w:p w14:paraId="42CBB48F" w14:textId="77777777" w:rsidR="00DC23ED" w:rsidRPr="004A41E7" w:rsidRDefault="00DC23ED" w:rsidP="00DC23ED">
            <w:pPr>
              <w:pStyle w:val="TableText"/>
              <w:rPr>
                <w:sz w:val="16"/>
                <w:szCs w:val="16"/>
                <w:lang w:eastAsia="en-AU"/>
              </w:rPr>
            </w:pPr>
            <w:r w:rsidRPr="004A41E7">
              <w:rPr>
                <w:sz w:val="16"/>
                <w:szCs w:val="16"/>
                <w:lang w:eastAsia="en-AU"/>
              </w:rPr>
              <w:t>0.130454</w:t>
            </w:r>
          </w:p>
        </w:tc>
        <w:tc>
          <w:tcPr>
            <w:tcW w:w="882" w:type="dxa"/>
            <w:tcBorders>
              <w:top w:val="nil"/>
              <w:left w:val="nil"/>
              <w:bottom w:val="nil"/>
              <w:right w:val="nil"/>
            </w:tcBorders>
          </w:tcPr>
          <w:p w14:paraId="1BDAAD84" w14:textId="77777777" w:rsidR="00DC23ED" w:rsidRPr="004A41E7" w:rsidRDefault="00DC23ED" w:rsidP="00DC23ED">
            <w:pPr>
              <w:pStyle w:val="TableText"/>
              <w:rPr>
                <w:sz w:val="16"/>
                <w:szCs w:val="16"/>
                <w:lang w:eastAsia="en-AU"/>
              </w:rPr>
            </w:pPr>
            <w:r w:rsidRPr="004A41E7">
              <w:rPr>
                <w:sz w:val="16"/>
                <w:szCs w:val="16"/>
                <w:lang w:eastAsia="en-AU"/>
              </w:rPr>
              <w:t>0.130456</w:t>
            </w:r>
          </w:p>
        </w:tc>
        <w:tc>
          <w:tcPr>
            <w:tcW w:w="840" w:type="dxa"/>
            <w:tcBorders>
              <w:top w:val="nil"/>
              <w:left w:val="nil"/>
              <w:bottom w:val="nil"/>
              <w:right w:val="nil"/>
            </w:tcBorders>
          </w:tcPr>
          <w:p w14:paraId="2F3F5315" w14:textId="77777777" w:rsidR="00DC23ED" w:rsidRPr="004A41E7" w:rsidRDefault="00DC23ED" w:rsidP="00DC23ED">
            <w:pPr>
              <w:pStyle w:val="TableText"/>
              <w:rPr>
                <w:sz w:val="16"/>
                <w:szCs w:val="16"/>
                <w:lang w:eastAsia="en-AU"/>
              </w:rPr>
            </w:pPr>
            <w:r w:rsidRPr="004A41E7">
              <w:rPr>
                <w:sz w:val="16"/>
                <w:szCs w:val="16"/>
                <w:lang w:eastAsia="en-AU"/>
              </w:rPr>
              <w:t>0.130458</w:t>
            </w:r>
          </w:p>
        </w:tc>
        <w:tc>
          <w:tcPr>
            <w:tcW w:w="896" w:type="dxa"/>
            <w:tcBorders>
              <w:top w:val="nil"/>
              <w:left w:val="nil"/>
              <w:bottom w:val="nil"/>
              <w:right w:val="nil"/>
            </w:tcBorders>
          </w:tcPr>
          <w:p w14:paraId="2B6313F6" w14:textId="77777777" w:rsidR="00DC23ED" w:rsidRPr="004A41E7" w:rsidRDefault="00DC23ED" w:rsidP="00DC23ED">
            <w:pPr>
              <w:pStyle w:val="TableText"/>
              <w:rPr>
                <w:sz w:val="16"/>
                <w:szCs w:val="16"/>
                <w:lang w:eastAsia="en-AU"/>
              </w:rPr>
            </w:pPr>
            <w:r w:rsidRPr="004A41E7">
              <w:rPr>
                <w:sz w:val="16"/>
                <w:szCs w:val="16"/>
                <w:lang w:eastAsia="en-AU"/>
              </w:rPr>
              <w:t>0.130189</w:t>
            </w:r>
          </w:p>
        </w:tc>
        <w:tc>
          <w:tcPr>
            <w:tcW w:w="910" w:type="dxa"/>
            <w:tcBorders>
              <w:top w:val="nil"/>
              <w:left w:val="nil"/>
              <w:bottom w:val="nil"/>
              <w:right w:val="nil"/>
            </w:tcBorders>
          </w:tcPr>
          <w:p w14:paraId="13019B36" w14:textId="77777777" w:rsidR="00DC23ED" w:rsidRPr="004A41E7" w:rsidRDefault="00DC23ED" w:rsidP="00DC23ED">
            <w:pPr>
              <w:pStyle w:val="TableText"/>
              <w:rPr>
                <w:sz w:val="16"/>
                <w:szCs w:val="16"/>
                <w:lang w:eastAsia="en-AU"/>
              </w:rPr>
            </w:pPr>
            <w:r w:rsidRPr="004A41E7">
              <w:rPr>
                <w:sz w:val="16"/>
                <w:szCs w:val="16"/>
                <w:lang w:eastAsia="en-AU"/>
              </w:rPr>
              <w:t>0.130191</w:t>
            </w:r>
          </w:p>
        </w:tc>
        <w:tc>
          <w:tcPr>
            <w:tcW w:w="881" w:type="dxa"/>
            <w:tcBorders>
              <w:top w:val="nil"/>
              <w:left w:val="nil"/>
              <w:bottom w:val="nil"/>
              <w:right w:val="nil"/>
            </w:tcBorders>
          </w:tcPr>
          <w:p w14:paraId="3FAC2E19" w14:textId="77777777" w:rsidR="00DC23ED" w:rsidRPr="004A41E7" w:rsidRDefault="00DC23ED" w:rsidP="00DC23ED">
            <w:pPr>
              <w:pStyle w:val="TableText"/>
              <w:rPr>
                <w:sz w:val="16"/>
                <w:szCs w:val="16"/>
                <w:lang w:eastAsia="en-AU"/>
              </w:rPr>
            </w:pPr>
            <w:r w:rsidRPr="004A41E7">
              <w:rPr>
                <w:sz w:val="16"/>
                <w:szCs w:val="16"/>
                <w:lang w:eastAsia="en-AU"/>
              </w:rPr>
              <w:t>0.002224</w:t>
            </w:r>
          </w:p>
        </w:tc>
        <w:tc>
          <w:tcPr>
            <w:tcW w:w="868" w:type="dxa"/>
            <w:tcBorders>
              <w:top w:val="nil"/>
              <w:left w:val="nil"/>
              <w:bottom w:val="nil"/>
              <w:right w:val="nil"/>
            </w:tcBorders>
          </w:tcPr>
          <w:p w14:paraId="4B7159DC" w14:textId="77777777" w:rsidR="00DC23ED" w:rsidRPr="004A41E7" w:rsidRDefault="00DC23ED" w:rsidP="00DC23ED">
            <w:pPr>
              <w:pStyle w:val="TableText"/>
              <w:rPr>
                <w:sz w:val="16"/>
                <w:szCs w:val="16"/>
                <w:lang w:eastAsia="en-AU"/>
              </w:rPr>
            </w:pPr>
            <w:r w:rsidRPr="004A41E7">
              <w:rPr>
                <w:sz w:val="16"/>
                <w:szCs w:val="16"/>
                <w:lang w:eastAsia="en-AU"/>
              </w:rPr>
              <w:t>0.001689</w:t>
            </w:r>
          </w:p>
        </w:tc>
        <w:tc>
          <w:tcPr>
            <w:tcW w:w="882" w:type="dxa"/>
            <w:tcBorders>
              <w:top w:val="nil"/>
              <w:left w:val="nil"/>
              <w:bottom w:val="nil"/>
              <w:right w:val="nil"/>
            </w:tcBorders>
          </w:tcPr>
          <w:p w14:paraId="56913286" w14:textId="77777777" w:rsidR="00DC23ED" w:rsidRPr="004A41E7" w:rsidRDefault="00DC23ED" w:rsidP="00DC23ED">
            <w:pPr>
              <w:pStyle w:val="TableText"/>
              <w:rPr>
                <w:sz w:val="16"/>
                <w:szCs w:val="16"/>
                <w:lang w:eastAsia="en-AU"/>
              </w:rPr>
            </w:pPr>
            <w:r w:rsidRPr="004A41E7">
              <w:rPr>
                <w:sz w:val="16"/>
                <w:szCs w:val="16"/>
                <w:lang w:eastAsia="en-AU"/>
              </w:rPr>
              <w:t>0.001690</w:t>
            </w:r>
          </w:p>
        </w:tc>
        <w:tc>
          <w:tcPr>
            <w:tcW w:w="882" w:type="dxa"/>
            <w:tcBorders>
              <w:top w:val="nil"/>
              <w:left w:val="nil"/>
              <w:bottom w:val="nil"/>
              <w:right w:val="nil"/>
            </w:tcBorders>
          </w:tcPr>
          <w:p w14:paraId="1B4C2436" w14:textId="77777777" w:rsidR="00DC23ED" w:rsidRPr="004A41E7" w:rsidRDefault="00DC23ED" w:rsidP="00DC23ED">
            <w:pPr>
              <w:pStyle w:val="TableText"/>
              <w:rPr>
                <w:sz w:val="16"/>
                <w:szCs w:val="16"/>
                <w:lang w:eastAsia="en-AU"/>
              </w:rPr>
            </w:pPr>
            <w:r w:rsidRPr="004A41E7">
              <w:rPr>
                <w:sz w:val="16"/>
                <w:szCs w:val="16"/>
                <w:lang w:eastAsia="en-AU"/>
              </w:rPr>
              <w:t>0.001692</w:t>
            </w:r>
          </w:p>
        </w:tc>
        <w:tc>
          <w:tcPr>
            <w:tcW w:w="896" w:type="dxa"/>
            <w:tcBorders>
              <w:top w:val="nil"/>
              <w:left w:val="nil"/>
              <w:bottom w:val="nil"/>
              <w:right w:val="nil"/>
            </w:tcBorders>
          </w:tcPr>
          <w:p w14:paraId="5315E3D0" w14:textId="77777777" w:rsidR="00DC23ED" w:rsidRPr="004A41E7" w:rsidRDefault="00DC23ED" w:rsidP="00DC23ED">
            <w:pPr>
              <w:pStyle w:val="TableText"/>
              <w:rPr>
                <w:sz w:val="16"/>
                <w:szCs w:val="16"/>
                <w:lang w:eastAsia="en-AU"/>
              </w:rPr>
            </w:pPr>
            <w:r w:rsidRPr="004A41E7">
              <w:rPr>
                <w:sz w:val="16"/>
                <w:szCs w:val="16"/>
                <w:lang w:eastAsia="en-AU"/>
              </w:rPr>
              <w:t>0.001410</w:t>
            </w:r>
          </w:p>
        </w:tc>
        <w:tc>
          <w:tcPr>
            <w:tcW w:w="882" w:type="dxa"/>
            <w:tcBorders>
              <w:top w:val="nil"/>
              <w:left w:val="nil"/>
              <w:bottom w:val="nil"/>
              <w:right w:val="nil"/>
            </w:tcBorders>
          </w:tcPr>
          <w:p w14:paraId="09D1853F" w14:textId="77777777" w:rsidR="00DC23ED" w:rsidRPr="004A41E7" w:rsidRDefault="00DC23ED" w:rsidP="00DC23ED">
            <w:pPr>
              <w:pStyle w:val="TableText"/>
              <w:rPr>
                <w:sz w:val="16"/>
                <w:szCs w:val="16"/>
                <w:lang w:eastAsia="en-AU"/>
              </w:rPr>
            </w:pPr>
            <w:r w:rsidRPr="004A41E7">
              <w:rPr>
                <w:sz w:val="16"/>
                <w:szCs w:val="16"/>
                <w:lang w:eastAsia="en-AU"/>
              </w:rPr>
              <w:t>0.001412</w:t>
            </w:r>
          </w:p>
        </w:tc>
        <w:tc>
          <w:tcPr>
            <w:tcW w:w="923" w:type="dxa"/>
            <w:tcBorders>
              <w:top w:val="nil"/>
              <w:left w:val="nil"/>
              <w:bottom w:val="nil"/>
              <w:right w:val="nil"/>
            </w:tcBorders>
          </w:tcPr>
          <w:p w14:paraId="45F17DD4" w14:textId="77777777" w:rsidR="00DC23ED" w:rsidRPr="004A41E7" w:rsidRDefault="00DC23ED" w:rsidP="00DC23ED">
            <w:pPr>
              <w:pStyle w:val="TableText"/>
              <w:rPr>
                <w:sz w:val="16"/>
                <w:szCs w:val="16"/>
                <w:lang w:eastAsia="en-AU"/>
              </w:rPr>
            </w:pPr>
            <w:r w:rsidRPr="004A41E7">
              <w:rPr>
                <w:sz w:val="16"/>
                <w:szCs w:val="16"/>
                <w:lang w:eastAsia="en-AU"/>
              </w:rPr>
              <w:t>0.001413</w:t>
            </w:r>
          </w:p>
        </w:tc>
        <w:tc>
          <w:tcPr>
            <w:tcW w:w="840" w:type="dxa"/>
            <w:tcBorders>
              <w:top w:val="nil"/>
              <w:left w:val="nil"/>
              <w:bottom w:val="nil"/>
              <w:right w:val="nil"/>
            </w:tcBorders>
          </w:tcPr>
          <w:p w14:paraId="5C7513D7" w14:textId="77777777" w:rsidR="00DC23ED" w:rsidRPr="004A41E7" w:rsidRDefault="00DC23ED" w:rsidP="00DC23ED">
            <w:pPr>
              <w:pStyle w:val="TableText"/>
              <w:rPr>
                <w:sz w:val="16"/>
                <w:szCs w:val="16"/>
                <w:lang w:eastAsia="en-AU"/>
              </w:rPr>
            </w:pPr>
            <w:r w:rsidRPr="004A41E7">
              <w:rPr>
                <w:sz w:val="16"/>
                <w:szCs w:val="16"/>
                <w:lang w:eastAsia="en-AU"/>
              </w:rPr>
              <w:t>0.001328</w:t>
            </w:r>
          </w:p>
        </w:tc>
        <w:tc>
          <w:tcPr>
            <w:tcW w:w="854" w:type="dxa"/>
            <w:tcBorders>
              <w:top w:val="nil"/>
              <w:left w:val="nil"/>
              <w:bottom w:val="nil"/>
              <w:right w:val="nil"/>
            </w:tcBorders>
          </w:tcPr>
          <w:p w14:paraId="1287198B" w14:textId="77777777" w:rsidR="00DC23ED" w:rsidRPr="004A41E7" w:rsidRDefault="00DC23ED" w:rsidP="00DC23ED">
            <w:pPr>
              <w:pStyle w:val="TableText"/>
              <w:rPr>
                <w:sz w:val="16"/>
                <w:szCs w:val="16"/>
                <w:lang w:eastAsia="en-AU"/>
              </w:rPr>
            </w:pPr>
            <w:r w:rsidRPr="004A41E7">
              <w:rPr>
                <w:sz w:val="16"/>
                <w:szCs w:val="16"/>
                <w:lang w:eastAsia="en-AU"/>
              </w:rPr>
              <w:t>0.001328</w:t>
            </w:r>
          </w:p>
        </w:tc>
        <w:tc>
          <w:tcPr>
            <w:tcW w:w="910" w:type="dxa"/>
            <w:tcBorders>
              <w:top w:val="nil"/>
              <w:left w:val="nil"/>
              <w:bottom w:val="nil"/>
              <w:right w:val="nil"/>
            </w:tcBorders>
          </w:tcPr>
          <w:p w14:paraId="63EB9554" w14:textId="77777777" w:rsidR="00DC23ED" w:rsidRPr="004A41E7" w:rsidRDefault="00DC23ED" w:rsidP="00DC23ED">
            <w:pPr>
              <w:pStyle w:val="TableText"/>
              <w:rPr>
                <w:sz w:val="16"/>
                <w:szCs w:val="16"/>
                <w:lang w:eastAsia="en-AU"/>
              </w:rPr>
            </w:pPr>
            <w:r w:rsidRPr="004A41E7">
              <w:rPr>
                <w:sz w:val="16"/>
                <w:szCs w:val="16"/>
                <w:lang w:eastAsia="en-AU"/>
              </w:rPr>
              <w:t>0.001328</w:t>
            </w:r>
          </w:p>
        </w:tc>
        <w:tc>
          <w:tcPr>
            <w:tcW w:w="896" w:type="dxa"/>
            <w:tcBorders>
              <w:top w:val="nil"/>
              <w:left w:val="nil"/>
              <w:bottom w:val="nil"/>
              <w:right w:val="nil"/>
            </w:tcBorders>
          </w:tcPr>
          <w:p w14:paraId="5FCC9B52" w14:textId="77777777" w:rsidR="00DC23ED" w:rsidRPr="004A41E7" w:rsidRDefault="00DC23ED" w:rsidP="00DC23ED">
            <w:pPr>
              <w:pStyle w:val="TableText"/>
              <w:rPr>
                <w:sz w:val="16"/>
                <w:szCs w:val="16"/>
                <w:lang w:eastAsia="en-AU"/>
              </w:rPr>
            </w:pPr>
            <w:r w:rsidRPr="004A41E7">
              <w:rPr>
                <w:sz w:val="16"/>
                <w:szCs w:val="16"/>
                <w:lang w:eastAsia="en-AU"/>
              </w:rPr>
              <w:t>0.001197</w:t>
            </w:r>
          </w:p>
        </w:tc>
      </w:tr>
      <w:tr w:rsidR="00DC23ED" w:rsidRPr="004A41E7" w14:paraId="665201AD" w14:textId="77777777">
        <w:trPr>
          <w:trHeight w:val="219"/>
        </w:trPr>
        <w:tc>
          <w:tcPr>
            <w:tcW w:w="1022" w:type="dxa"/>
            <w:tcBorders>
              <w:top w:val="nil"/>
              <w:left w:val="nil"/>
              <w:bottom w:val="nil"/>
              <w:right w:val="nil"/>
            </w:tcBorders>
          </w:tcPr>
          <w:p w14:paraId="193CDFC9"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54" w:type="dxa"/>
            <w:tcBorders>
              <w:top w:val="nil"/>
              <w:left w:val="nil"/>
              <w:bottom w:val="nil"/>
              <w:right w:val="nil"/>
            </w:tcBorders>
          </w:tcPr>
          <w:p w14:paraId="4F61D558" w14:textId="77777777" w:rsidR="00DC23ED" w:rsidRPr="004A41E7" w:rsidRDefault="00DC23ED" w:rsidP="00DC23ED">
            <w:pPr>
              <w:pStyle w:val="TableText"/>
              <w:rPr>
                <w:sz w:val="16"/>
                <w:szCs w:val="16"/>
                <w:lang w:eastAsia="en-AU"/>
              </w:rPr>
            </w:pPr>
            <w:r w:rsidRPr="004A41E7">
              <w:rPr>
                <w:sz w:val="16"/>
                <w:szCs w:val="16"/>
                <w:lang w:eastAsia="en-AU"/>
              </w:rPr>
              <w:t>0.130839</w:t>
            </w:r>
          </w:p>
        </w:tc>
        <w:tc>
          <w:tcPr>
            <w:tcW w:w="882" w:type="dxa"/>
            <w:tcBorders>
              <w:top w:val="nil"/>
              <w:left w:val="nil"/>
              <w:bottom w:val="nil"/>
              <w:right w:val="nil"/>
            </w:tcBorders>
          </w:tcPr>
          <w:p w14:paraId="77427B10" w14:textId="77777777" w:rsidR="00DC23ED" w:rsidRPr="004A41E7" w:rsidRDefault="00DC23ED" w:rsidP="00DC23ED">
            <w:pPr>
              <w:pStyle w:val="TableText"/>
              <w:rPr>
                <w:sz w:val="16"/>
                <w:szCs w:val="16"/>
                <w:lang w:eastAsia="en-AU"/>
              </w:rPr>
            </w:pPr>
            <w:r w:rsidRPr="004A41E7">
              <w:rPr>
                <w:sz w:val="16"/>
                <w:szCs w:val="16"/>
                <w:lang w:eastAsia="en-AU"/>
              </w:rPr>
              <w:t>0.130842</w:t>
            </w:r>
          </w:p>
        </w:tc>
        <w:tc>
          <w:tcPr>
            <w:tcW w:w="840" w:type="dxa"/>
            <w:tcBorders>
              <w:top w:val="nil"/>
              <w:left w:val="nil"/>
              <w:bottom w:val="nil"/>
              <w:right w:val="nil"/>
            </w:tcBorders>
          </w:tcPr>
          <w:p w14:paraId="4C781CCF" w14:textId="77777777" w:rsidR="00DC23ED" w:rsidRPr="004A41E7" w:rsidRDefault="00DC23ED" w:rsidP="00DC23ED">
            <w:pPr>
              <w:pStyle w:val="TableText"/>
              <w:rPr>
                <w:sz w:val="16"/>
                <w:szCs w:val="16"/>
                <w:lang w:eastAsia="en-AU"/>
              </w:rPr>
            </w:pPr>
            <w:r w:rsidRPr="004A41E7">
              <w:rPr>
                <w:sz w:val="16"/>
                <w:szCs w:val="16"/>
                <w:lang w:eastAsia="en-AU"/>
              </w:rPr>
              <w:t>0.130845</w:t>
            </w:r>
          </w:p>
        </w:tc>
        <w:tc>
          <w:tcPr>
            <w:tcW w:w="896" w:type="dxa"/>
            <w:tcBorders>
              <w:top w:val="nil"/>
              <w:left w:val="nil"/>
              <w:bottom w:val="nil"/>
              <w:right w:val="nil"/>
            </w:tcBorders>
          </w:tcPr>
          <w:p w14:paraId="36F5FEC0" w14:textId="77777777" w:rsidR="00DC23ED" w:rsidRPr="004A41E7" w:rsidRDefault="00DC23ED" w:rsidP="00DC23ED">
            <w:pPr>
              <w:pStyle w:val="TableText"/>
              <w:rPr>
                <w:sz w:val="16"/>
                <w:szCs w:val="16"/>
                <w:lang w:eastAsia="en-AU"/>
              </w:rPr>
            </w:pPr>
            <w:r w:rsidRPr="004A41E7">
              <w:rPr>
                <w:sz w:val="16"/>
                <w:szCs w:val="16"/>
                <w:lang w:eastAsia="en-AU"/>
              </w:rPr>
              <w:t>0.130532</w:t>
            </w:r>
          </w:p>
        </w:tc>
        <w:tc>
          <w:tcPr>
            <w:tcW w:w="910" w:type="dxa"/>
            <w:tcBorders>
              <w:top w:val="nil"/>
              <w:left w:val="nil"/>
              <w:bottom w:val="nil"/>
              <w:right w:val="nil"/>
            </w:tcBorders>
          </w:tcPr>
          <w:p w14:paraId="163AE584" w14:textId="77777777" w:rsidR="00DC23ED" w:rsidRPr="004A41E7" w:rsidRDefault="00DC23ED" w:rsidP="00DC23ED">
            <w:pPr>
              <w:pStyle w:val="TableText"/>
              <w:rPr>
                <w:sz w:val="16"/>
                <w:szCs w:val="16"/>
                <w:lang w:eastAsia="en-AU"/>
              </w:rPr>
            </w:pPr>
            <w:r w:rsidRPr="004A41E7">
              <w:rPr>
                <w:sz w:val="16"/>
                <w:szCs w:val="16"/>
                <w:lang w:eastAsia="en-AU"/>
              </w:rPr>
              <w:t>0.130535</w:t>
            </w:r>
          </w:p>
        </w:tc>
        <w:tc>
          <w:tcPr>
            <w:tcW w:w="881" w:type="dxa"/>
            <w:tcBorders>
              <w:top w:val="nil"/>
              <w:left w:val="nil"/>
              <w:bottom w:val="nil"/>
              <w:right w:val="nil"/>
            </w:tcBorders>
          </w:tcPr>
          <w:p w14:paraId="6C83C3A7" w14:textId="77777777" w:rsidR="00DC23ED" w:rsidRPr="004A41E7" w:rsidRDefault="00DC23ED" w:rsidP="00DC23ED">
            <w:pPr>
              <w:pStyle w:val="TableText"/>
              <w:rPr>
                <w:sz w:val="16"/>
                <w:szCs w:val="16"/>
                <w:lang w:eastAsia="en-AU"/>
              </w:rPr>
            </w:pPr>
            <w:r w:rsidRPr="004A41E7">
              <w:rPr>
                <w:sz w:val="16"/>
                <w:szCs w:val="16"/>
                <w:lang w:eastAsia="en-AU"/>
              </w:rPr>
              <w:t>0.002574</w:t>
            </w:r>
          </w:p>
        </w:tc>
        <w:tc>
          <w:tcPr>
            <w:tcW w:w="868" w:type="dxa"/>
            <w:tcBorders>
              <w:top w:val="nil"/>
              <w:left w:val="nil"/>
              <w:bottom w:val="nil"/>
              <w:right w:val="nil"/>
            </w:tcBorders>
          </w:tcPr>
          <w:p w14:paraId="15F5E18B" w14:textId="77777777" w:rsidR="00DC23ED" w:rsidRPr="004A41E7" w:rsidRDefault="00DC23ED" w:rsidP="00DC23ED">
            <w:pPr>
              <w:pStyle w:val="TableText"/>
              <w:rPr>
                <w:sz w:val="16"/>
                <w:szCs w:val="16"/>
                <w:lang w:eastAsia="en-AU"/>
              </w:rPr>
            </w:pPr>
            <w:r w:rsidRPr="004A41E7">
              <w:rPr>
                <w:sz w:val="16"/>
                <w:szCs w:val="16"/>
                <w:lang w:eastAsia="en-AU"/>
              </w:rPr>
              <w:t>0.001960</w:t>
            </w:r>
          </w:p>
        </w:tc>
        <w:tc>
          <w:tcPr>
            <w:tcW w:w="882" w:type="dxa"/>
            <w:tcBorders>
              <w:top w:val="nil"/>
              <w:left w:val="nil"/>
              <w:bottom w:val="nil"/>
              <w:right w:val="nil"/>
            </w:tcBorders>
          </w:tcPr>
          <w:p w14:paraId="14DA5F59" w14:textId="77777777" w:rsidR="00DC23ED" w:rsidRPr="004A41E7" w:rsidRDefault="00DC23ED" w:rsidP="00DC23ED">
            <w:pPr>
              <w:pStyle w:val="TableText"/>
              <w:rPr>
                <w:sz w:val="16"/>
                <w:szCs w:val="16"/>
                <w:lang w:eastAsia="en-AU"/>
              </w:rPr>
            </w:pPr>
            <w:r w:rsidRPr="004A41E7">
              <w:rPr>
                <w:sz w:val="16"/>
                <w:szCs w:val="16"/>
                <w:lang w:eastAsia="en-AU"/>
              </w:rPr>
              <w:t>0.001962</w:t>
            </w:r>
          </w:p>
        </w:tc>
        <w:tc>
          <w:tcPr>
            <w:tcW w:w="882" w:type="dxa"/>
            <w:tcBorders>
              <w:top w:val="nil"/>
              <w:left w:val="nil"/>
              <w:bottom w:val="nil"/>
              <w:right w:val="nil"/>
            </w:tcBorders>
          </w:tcPr>
          <w:p w14:paraId="1888A89C" w14:textId="77777777" w:rsidR="00DC23ED" w:rsidRPr="004A41E7" w:rsidRDefault="00DC23ED" w:rsidP="00DC23ED">
            <w:pPr>
              <w:pStyle w:val="TableText"/>
              <w:rPr>
                <w:sz w:val="16"/>
                <w:szCs w:val="16"/>
                <w:lang w:eastAsia="en-AU"/>
              </w:rPr>
            </w:pPr>
            <w:r w:rsidRPr="004A41E7">
              <w:rPr>
                <w:sz w:val="16"/>
                <w:szCs w:val="16"/>
                <w:lang w:eastAsia="en-AU"/>
              </w:rPr>
              <w:t>0.001964</w:t>
            </w:r>
          </w:p>
        </w:tc>
        <w:tc>
          <w:tcPr>
            <w:tcW w:w="896" w:type="dxa"/>
            <w:tcBorders>
              <w:top w:val="nil"/>
              <w:left w:val="nil"/>
              <w:bottom w:val="nil"/>
              <w:right w:val="nil"/>
            </w:tcBorders>
          </w:tcPr>
          <w:p w14:paraId="4DB922E4" w14:textId="77777777" w:rsidR="00DC23ED" w:rsidRPr="004A41E7" w:rsidRDefault="00DC23ED" w:rsidP="00DC23ED">
            <w:pPr>
              <w:pStyle w:val="TableText"/>
              <w:rPr>
                <w:sz w:val="16"/>
                <w:szCs w:val="16"/>
                <w:lang w:eastAsia="en-AU"/>
              </w:rPr>
            </w:pPr>
            <w:r w:rsidRPr="004A41E7">
              <w:rPr>
                <w:sz w:val="16"/>
                <w:szCs w:val="16"/>
                <w:lang w:eastAsia="en-AU"/>
              </w:rPr>
              <w:t>0.001637</w:t>
            </w:r>
          </w:p>
        </w:tc>
        <w:tc>
          <w:tcPr>
            <w:tcW w:w="882" w:type="dxa"/>
            <w:tcBorders>
              <w:top w:val="nil"/>
              <w:left w:val="nil"/>
              <w:bottom w:val="nil"/>
              <w:right w:val="nil"/>
            </w:tcBorders>
          </w:tcPr>
          <w:p w14:paraId="527C63D6" w14:textId="77777777" w:rsidR="00DC23ED" w:rsidRPr="004A41E7" w:rsidRDefault="00DC23ED" w:rsidP="00DC23ED">
            <w:pPr>
              <w:pStyle w:val="TableText"/>
              <w:rPr>
                <w:sz w:val="16"/>
                <w:szCs w:val="16"/>
                <w:lang w:eastAsia="en-AU"/>
              </w:rPr>
            </w:pPr>
            <w:r w:rsidRPr="004A41E7">
              <w:rPr>
                <w:sz w:val="16"/>
                <w:szCs w:val="16"/>
                <w:lang w:eastAsia="en-AU"/>
              </w:rPr>
              <w:t>0.001638</w:t>
            </w:r>
          </w:p>
        </w:tc>
        <w:tc>
          <w:tcPr>
            <w:tcW w:w="923" w:type="dxa"/>
            <w:tcBorders>
              <w:top w:val="nil"/>
              <w:left w:val="nil"/>
              <w:bottom w:val="nil"/>
              <w:right w:val="nil"/>
            </w:tcBorders>
          </w:tcPr>
          <w:p w14:paraId="090EEEE0"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40" w:type="dxa"/>
            <w:tcBorders>
              <w:top w:val="nil"/>
              <w:left w:val="nil"/>
              <w:bottom w:val="nil"/>
              <w:right w:val="nil"/>
            </w:tcBorders>
          </w:tcPr>
          <w:p w14:paraId="1CEEAA98" w14:textId="77777777" w:rsidR="00DC23ED" w:rsidRPr="004A41E7" w:rsidRDefault="00DC23ED" w:rsidP="00DC23ED">
            <w:pPr>
              <w:pStyle w:val="TableText"/>
              <w:rPr>
                <w:sz w:val="16"/>
                <w:szCs w:val="16"/>
                <w:lang w:eastAsia="en-AU"/>
              </w:rPr>
            </w:pPr>
            <w:r w:rsidRPr="004A41E7">
              <w:rPr>
                <w:sz w:val="16"/>
                <w:szCs w:val="16"/>
                <w:lang w:eastAsia="en-AU"/>
              </w:rPr>
              <w:t>0.001544</w:t>
            </w:r>
          </w:p>
        </w:tc>
        <w:tc>
          <w:tcPr>
            <w:tcW w:w="854" w:type="dxa"/>
            <w:tcBorders>
              <w:top w:val="nil"/>
              <w:left w:val="nil"/>
              <w:bottom w:val="nil"/>
              <w:right w:val="nil"/>
            </w:tcBorders>
          </w:tcPr>
          <w:p w14:paraId="0B134AEF" w14:textId="77777777" w:rsidR="00DC23ED" w:rsidRPr="004A41E7" w:rsidRDefault="00DC23ED" w:rsidP="00DC23ED">
            <w:pPr>
              <w:pStyle w:val="TableText"/>
              <w:rPr>
                <w:sz w:val="16"/>
                <w:szCs w:val="16"/>
                <w:lang w:eastAsia="en-AU"/>
              </w:rPr>
            </w:pPr>
            <w:r w:rsidRPr="004A41E7">
              <w:rPr>
                <w:sz w:val="16"/>
                <w:szCs w:val="16"/>
                <w:lang w:eastAsia="en-AU"/>
              </w:rPr>
              <w:t>0.001544</w:t>
            </w:r>
          </w:p>
        </w:tc>
        <w:tc>
          <w:tcPr>
            <w:tcW w:w="910" w:type="dxa"/>
            <w:tcBorders>
              <w:top w:val="nil"/>
              <w:left w:val="nil"/>
              <w:bottom w:val="nil"/>
              <w:right w:val="nil"/>
            </w:tcBorders>
          </w:tcPr>
          <w:p w14:paraId="7E2E71C3" w14:textId="77777777" w:rsidR="00DC23ED" w:rsidRPr="004A41E7" w:rsidRDefault="00DC23ED" w:rsidP="00DC23ED">
            <w:pPr>
              <w:pStyle w:val="TableText"/>
              <w:rPr>
                <w:sz w:val="16"/>
                <w:szCs w:val="16"/>
                <w:lang w:eastAsia="en-AU"/>
              </w:rPr>
            </w:pPr>
            <w:r w:rsidRPr="004A41E7">
              <w:rPr>
                <w:sz w:val="16"/>
                <w:szCs w:val="16"/>
                <w:lang w:eastAsia="en-AU"/>
              </w:rPr>
              <w:t>0.001544</w:t>
            </w:r>
          </w:p>
        </w:tc>
        <w:tc>
          <w:tcPr>
            <w:tcW w:w="896" w:type="dxa"/>
            <w:tcBorders>
              <w:top w:val="nil"/>
              <w:left w:val="nil"/>
              <w:bottom w:val="nil"/>
              <w:right w:val="nil"/>
            </w:tcBorders>
          </w:tcPr>
          <w:p w14:paraId="56CF35DB" w14:textId="77777777" w:rsidR="00DC23ED" w:rsidRPr="004A41E7" w:rsidRDefault="00DC23ED" w:rsidP="00DC23ED">
            <w:pPr>
              <w:pStyle w:val="TableText"/>
              <w:rPr>
                <w:sz w:val="16"/>
                <w:szCs w:val="16"/>
                <w:lang w:eastAsia="en-AU"/>
              </w:rPr>
            </w:pPr>
            <w:r w:rsidRPr="004A41E7">
              <w:rPr>
                <w:sz w:val="16"/>
                <w:szCs w:val="16"/>
                <w:lang w:eastAsia="en-AU"/>
              </w:rPr>
              <w:t>0.001391</w:t>
            </w:r>
          </w:p>
        </w:tc>
      </w:tr>
      <w:tr w:rsidR="00DC23ED" w:rsidRPr="004A41E7" w14:paraId="7779339F" w14:textId="77777777">
        <w:trPr>
          <w:trHeight w:val="219"/>
        </w:trPr>
        <w:tc>
          <w:tcPr>
            <w:tcW w:w="1022" w:type="dxa"/>
            <w:tcBorders>
              <w:top w:val="nil"/>
              <w:left w:val="nil"/>
              <w:bottom w:val="nil"/>
              <w:right w:val="nil"/>
            </w:tcBorders>
          </w:tcPr>
          <w:p w14:paraId="731731FF"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54" w:type="dxa"/>
            <w:tcBorders>
              <w:top w:val="nil"/>
              <w:left w:val="nil"/>
              <w:bottom w:val="nil"/>
              <w:right w:val="nil"/>
            </w:tcBorders>
          </w:tcPr>
          <w:p w14:paraId="5BE5EFE8" w14:textId="77777777" w:rsidR="00DC23ED" w:rsidRPr="004A41E7" w:rsidRDefault="00DC23ED" w:rsidP="00DC23ED">
            <w:pPr>
              <w:pStyle w:val="TableText"/>
              <w:rPr>
                <w:sz w:val="16"/>
                <w:szCs w:val="16"/>
                <w:lang w:eastAsia="en-AU"/>
              </w:rPr>
            </w:pPr>
            <w:r w:rsidRPr="004A41E7">
              <w:rPr>
                <w:sz w:val="16"/>
                <w:szCs w:val="16"/>
                <w:lang w:eastAsia="en-AU"/>
              </w:rPr>
              <w:t>0.131245</w:t>
            </w:r>
          </w:p>
        </w:tc>
        <w:tc>
          <w:tcPr>
            <w:tcW w:w="882" w:type="dxa"/>
            <w:tcBorders>
              <w:top w:val="nil"/>
              <w:left w:val="nil"/>
              <w:bottom w:val="nil"/>
              <w:right w:val="nil"/>
            </w:tcBorders>
          </w:tcPr>
          <w:p w14:paraId="1F318341" w14:textId="77777777" w:rsidR="00DC23ED" w:rsidRPr="004A41E7" w:rsidRDefault="00DC23ED" w:rsidP="00DC23ED">
            <w:pPr>
              <w:pStyle w:val="TableText"/>
              <w:rPr>
                <w:sz w:val="16"/>
                <w:szCs w:val="16"/>
                <w:lang w:eastAsia="en-AU"/>
              </w:rPr>
            </w:pPr>
            <w:r w:rsidRPr="004A41E7">
              <w:rPr>
                <w:sz w:val="16"/>
                <w:szCs w:val="16"/>
                <w:lang w:eastAsia="en-AU"/>
              </w:rPr>
              <w:t>0.131249</w:t>
            </w:r>
          </w:p>
        </w:tc>
        <w:tc>
          <w:tcPr>
            <w:tcW w:w="840" w:type="dxa"/>
            <w:tcBorders>
              <w:top w:val="nil"/>
              <w:left w:val="nil"/>
              <w:bottom w:val="nil"/>
              <w:right w:val="nil"/>
            </w:tcBorders>
          </w:tcPr>
          <w:p w14:paraId="498524A3" w14:textId="77777777" w:rsidR="00DC23ED" w:rsidRPr="004A41E7" w:rsidRDefault="00DC23ED" w:rsidP="00DC23ED">
            <w:pPr>
              <w:pStyle w:val="TableText"/>
              <w:rPr>
                <w:sz w:val="16"/>
                <w:szCs w:val="16"/>
                <w:lang w:eastAsia="en-AU"/>
              </w:rPr>
            </w:pPr>
            <w:r w:rsidRPr="004A41E7">
              <w:rPr>
                <w:sz w:val="16"/>
                <w:szCs w:val="16"/>
                <w:lang w:eastAsia="en-AU"/>
              </w:rPr>
              <w:t>0.131253</w:t>
            </w:r>
          </w:p>
        </w:tc>
        <w:tc>
          <w:tcPr>
            <w:tcW w:w="896" w:type="dxa"/>
            <w:tcBorders>
              <w:top w:val="nil"/>
              <w:left w:val="nil"/>
              <w:bottom w:val="nil"/>
              <w:right w:val="nil"/>
            </w:tcBorders>
          </w:tcPr>
          <w:p w14:paraId="13DB5AC2" w14:textId="77777777" w:rsidR="00DC23ED" w:rsidRPr="004A41E7" w:rsidRDefault="00DC23ED" w:rsidP="00DC23ED">
            <w:pPr>
              <w:pStyle w:val="TableText"/>
              <w:rPr>
                <w:sz w:val="16"/>
                <w:szCs w:val="16"/>
                <w:lang w:eastAsia="en-AU"/>
              </w:rPr>
            </w:pPr>
            <w:r w:rsidRPr="004A41E7">
              <w:rPr>
                <w:sz w:val="16"/>
                <w:szCs w:val="16"/>
                <w:lang w:eastAsia="en-AU"/>
              </w:rPr>
              <w:t>0.130905</w:t>
            </w:r>
          </w:p>
        </w:tc>
        <w:tc>
          <w:tcPr>
            <w:tcW w:w="910" w:type="dxa"/>
            <w:tcBorders>
              <w:top w:val="nil"/>
              <w:left w:val="nil"/>
              <w:bottom w:val="nil"/>
              <w:right w:val="nil"/>
            </w:tcBorders>
          </w:tcPr>
          <w:p w14:paraId="61357A46" w14:textId="77777777" w:rsidR="00DC23ED" w:rsidRPr="004A41E7" w:rsidRDefault="00DC23ED" w:rsidP="00DC23ED">
            <w:pPr>
              <w:pStyle w:val="TableText"/>
              <w:rPr>
                <w:sz w:val="16"/>
                <w:szCs w:val="16"/>
                <w:lang w:eastAsia="en-AU"/>
              </w:rPr>
            </w:pPr>
            <w:r w:rsidRPr="004A41E7">
              <w:rPr>
                <w:sz w:val="16"/>
                <w:szCs w:val="16"/>
                <w:lang w:eastAsia="en-AU"/>
              </w:rPr>
              <w:t>0.130908</w:t>
            </w:r>
          </w:p>
        </w:tc>
        <w:tc>
          <w:tcPr>
            <w:tcW w:w="881" w:type="dxa"/>
            <w:tcBorders>
              <w:top w:val="nil"/>
              <w:left w:val="nil"/>
              <w:bottom w:val="nil"/>
              <w:right w:val="nil"/>
            </w:tcBorders>
          </w:tcPr>
          <w:p w14:paraId="5BA0B94D" w14:textId="77777777" w:rsidR="00DC23ED" w:rsidRPr="004A41E7" w:rsidRDefault="00DC23ED" w:rsidP="00DC23ED">
            <w:pPr>
              <w:pStyle w:val="TableText"/>
              <w:rPr>
                <w:sz w:val="16"/>
                <w:szCs w:val="16"/>
                <w:lang w:eastAsia="en-AU"/>
              </w:rPr>
            </w:pPr>
            <w:r w:rsidRPr="004A41E7">
              <w:rPr>
                <w:sz w:val="16"/>
                <w:szCs w:val="16"/>
                <w:lang w:eastAsia="en-AU"/>
              </w:rPr>
              <w:t>0.002949</w:t>
            </w:r>
          </w:p>
        </w:tc>
        <w:tc>
          <w:tcPr>
            <w:tcW w:w="868" w:type="dxa"/>
            <w:tcBorders>
              <w:top w:val="nil"/>
              <w:left w:val="nil"/>
              <w:bottom w:val="nil"/>
              <w:right w:val="nil"/>
            </w:tcBorders>
          </w:tcPr>
          <w:p w14:paraId="3FF1B210" w14:textId="77777777" w:rsidR="00DC23ED" w:rsidRPr="004A41E7" w:rsidRDefault="00DC23ED" w:rsidP="00DC23ED">
            <w:pPr>
              <w:pStyle w:val="TableText"/>
              <w:rPr>
                <w:sz w:val="16"/>
                <w:szCs w:val="16"/>
                <w:lang w:eastAsia="en-AU"/>
              </w:rPr>
            </w:pPr>
            <w:r w:rsidRPr="004A41E7">
              <w:rPr>
                <w:sz w:val="16"/>
                <w:szCs w:val="16"/>
                <w:lang w:eastAsia="en-AU"/>
              </w:rPr>
              <w:t>0.002258</w:t>
            </w:r>
          </w:p>
        </w:tc>
        <w:tc>
          <w:tcPr>
            <w:tcW w:w="882" w:type="dxa"/>
            <w:tcBorders>
              <w:top w:val="nil"/>
              <w:left w:val="nil"/>
              <w:bottom w:val="nil"/>
              <w:right w:val="nil"/>
            </w:tcBorders>
          </w:tcPr>
          <w:p w14:paraId="3648E9A7" w14:textId="77777777" w:rsidR="00DC23ED" w:rsidRPr="004A41E7" w:rsidRDefault="00DC23ED" w:rsidP="00DC23ED">
            <w:pPr>
              <w:pStyle w:val="TableText"/>
              <w:rPr>
                <w:sz w:val="16"/>
                <w:szCs w:val="16"/>
                <w:lang w:eastAsia="en-AU"/>
              </w:rPr>
            </w:pPr>
            <w:r w:rsidRPr="004A41E7">
              <w:rPr>
                <w:sz w:val="16"/>
                <w:szCs w:val="16"/>
                <w:lang w:eastAsia="en-AU"/>
              </w:rPr>
              <w:t>0.002260</w:t>
            </w:r>
          </w:p>
        </w:tc>
        <w:tc>
          <w:tcPr>
            <w:tcW w:w="882" w:type="dxa"/>
            <w:tcBorders>
              <w:top w:val="nil"/>
              <w:left w:val="nil"/>
              <w:bottom w:val="nil"/>
              <w:right w:val="nil"/>
            </w:tcBorders>
          </w:tcPr>
          <w:p w14:paraId="26387D57" w14:textId="77777777" w:rsidR="00DC23ED" w:rsidRPr="004A41E7" w:rsidRDefault="00DC23ED" w:rsidP="00DC23ED">
            <w:pPr>
              <w:pStyle w:val="TableText"/>
              <w:rPr>
                <w:sz w:val="16"/>
                <w:szCs w:val="16"/>
                <w:lang w:eastAsia="en-AU"/>
              </w:rPr>
            </w:pPr>
            <w:r w:rsidRPr="004A41E7">
              <w:rPr>
                <w:sz w:val="16"/>
                <w:szCs w:val="16"/>
                <w:lang w:eastAsia="en-AU"/>
              </w:rPr>
              <w:t>0.002262</w:t>
            </w:r>
          </w:p>
        </w:tc>
        <w:tc>
          <w:tcPr>
            <w:tcW w:w="896" w:type="dxa"/>
            <w:tcBorders>
              <w:top w:val="nil"/>
              <w:left w:val="nil"/>
              <w:bottom w:val="nil"/>
              <w:right w:val="nil"/>
            </w:tcBorders>
          </w:tcPr>
          <w:p w14:paraId="602D4BFE" w14:textId="77777777" w:rsidR="00DC23ED" w:rsidRPr="004A41E7" w:rsidRDefault="00DC23ED" w:rsidP="00DC23ED">
            <w:pPr>
              <w:pStyle w:val="TableText"/>
              <w:rPr>
                <w:sz w:val="16"/>
                <w:szCs w:val="16"/>
                <w:lang w:eastAsia="en-AU"/>
              </w:rPr>
            </w:pPr>
            <w:r w:rsidRPr="004A41E7">
              <w:rPr>
                <w:sz w:val="16"/>
                <w:szCs w:val="16"/>
                <w:lang w:eastAsia="en-AU"/>
              </w:rPr>
              <w:t>0.001887</w:t>
            </w:r>
          </w:p>
        </w:tc>
        <w:tc>
          <w:tcPr>
            <w:tcW w:w="882" w:type="dxa"/>
            <w:tcBorders>
              <w:top w:val="nil"/>
              <w:left w:val="nil"/>
              <w:bottom w:val="nil"/>
              <w:right w:val="nil"/>
            </w:tcBorders>
          </w:tcPr>
          <w:p w14:paraId="44C943DD" w14:textId="77777777" w:rsidR="00DC23ED" w:rsidRPr="004A41E7" w:rsidRDefault="00DC23ED" w:rsidP="00DC23ED">
            <w:pPr>
              <w:pStyle w:val="TableText"/>
              <w:rPr>
                <w:sz w:val="16"/>
                <w:szCs w:val="16"/>
                <w:lang w:eastAsia="en-AU"/>
              </w:rPr>
            </w:pPr>
            <w:r w:rsidRPr="004A41E7">
              <w:rPr>
                <w:sz w:val="16"/>
                <w:szCs w:val="16"/>
                <w:lang w:eastAsia="en-AU"/>
              </w:rPr>
              <w:t>0.001890</w:t>
            </w:r>
          </w:p>
        </w:tc>
        <w:tc>
          <w:tcPr>
            <w:tcW w:w="923" w:type="dxa"/>
            <w:tcBorders>
              <w:top w:val="nil"/>
              <w:left w:val="nil"/>
              <w:bottom w:val="nil"/>
              <w:right w:val="nil"/>
            </w:tcBorders>
          </w:tcPr>
          <w:p w14:paraId="783D4109" w14:textId="77777777" w:rsidR="00DC23ED" w:rsidRPr="004A41E7" w:rsidRDefault="00DC23ED" w:rsidP="00DC23ED">
            <w:pPr>
              <w:pStyle w:val="TableText"/>
              <w:rPr>
                <w:sz w:val="16"/>
                <w:szCs w:val="16"/>
                <w:lang w:eastAsia="en-AU"/>
              </w:rPr>
            </w:pPr>
            <w:r w:rsidRPr="004A41E7">
              <w:rPr>
                <w:sz w:val="16"/>
                <w:szCs w:val="16"/>
                <w:lang w:eastAsia="en-AU"/>
              </w:rPr>
              <w:t>0.001892</w:t>
            </w:r>
          </w:p>
        </w:tc>
        <w:tc>
          <w:tcPr>
            <w:tcW w:w="840" w:type="dxa"/>
            <w:tcBorders>
              <w:top w:val="nil"/>
              <w:left w:val="nil"/>
              <w:bottom w:val="nil"/>
              <w:right w:val="nil"/>
            </w:tcBorders>
          </w:tcPr>
          <w:p w14:paraId="60F4E89C" w14:textId="77777777" w:rsidR="00DC23ED" w:rsidRPr="004A41E7" w:rsidRDefault="00DC23ED" w:rsidP="00DC23ED">
            <w:pPr>
              <w:pStyle w:val="TableText"/>
              <w:rPr>
                <w:sz w:val="16"/>
                <w:szCs w:val="16"/>
                <w:lang w:eastAsia="en-AU"/>
              </w:rPr>
            </w:pPr>
            <w:r w:rsidRPr="004A41E7">
              <w:rPr>
                <w:sz w:val="16"/>
                <w:szCs w:val="16"/>
                <w:lang w:eastAsia="en-AU"/>
              </w:rPr>
              <w:t>0.001783</w:t>
            </w:r>
          </w:p>
        </w:tc>
        <w:tc>
          <w:tcPr>
            <w:tcW w:w="854" w:type="dxa"/>
            <w:tcBorders>
              <w:top w:val="nil"/>
              <w:left w:val="nil"/>
              <w:bottom w:val="nil"/>
              <w:right w:val="nil"/>
            </w:tcBorders>
          </w:tcPr>
          <w:p w14:paraId="2E8C89B5" w14:textId="77777777" w:rsidR="00DC23ED" w:rsidRPr="004A41E7" w:rsidRDefault="00DC23ED" w:rsidP="00DC23ED">
            <w:pPr>
              <w:pStyle w:val="TableText"/>
              <w:rPr>
                <w:sz w:val="16"/>
                <w:szCs w:val="16"/>
                <w:lang w:eastAsia="en-AU"/>
              </w:rPr>
            </w:pPr>
            <w:r w:rsidRPr="004A41E7">
              <w:rPr>
                <w:sz w:val="16"/>
                <w:szCs w:val="16"/>
                <w:lang w:eastAsia="en-AU"/>
              </w:rPr>
              <w:t>0.001783</w:t>
            </w:r>
          </w:p>
        </w:tc>
        <w:tc>
          <w:tcPr>
            <w:tcW w:w="910" w:type="dxa"/>
            <w:tcBorders>
              <w:top w:val="nil"/>
              <w:left w:val="nil"/>
              <w:bottom w:val="nil"/>
              <w:right w:val="nil"/>
            </w:tcBorders>
          </w:tcPr>
          <w:p w14:paraId="608BA0D8" w14:textId="77777777" w:rsidR="00DC23ED" w:rsidRPr="004A41E7" w:rsidRDefault="00DC23ED" w:rsidP="00DC23ED">
            <w:pPr>
              <w:pStyle w:val="TableText"/>
              <w:rPr>
                <w:sz w:val="16"/>
                <w:szCs w:val="16"/>
                <w:lang w:eastAsia="en-AU"/>
              </w:rPr>
            </w:pPr>
            <w:r w:rsidRPr="004A41E7">
              <w:rPr>
                <w:sz w:val="16"/>
                <w:szCs w:val="16"/>
                <w:lang w:eastAsia="en-AU"/>
              </w:rPr>
              <w:t>0.001783</w:t>
            </w:r>
          </w:p>
        </w:tc>
        <w:tc>
          <w:tcPr>
            <w:tcW w:w="896" w:type="dxa"/>
            <w:tcBorders>
              <w:top w:val="nil"/>
              <w:left w:val="nil"/>
              <w:bottom w:val="nil"/>
              <w:right w:val="nil"/>
            </w:tcBorders>
          </w:tcPr>
          <w:p w14:paraId="67A6723B" w14:textId="77777777" w:rsidR="00DC23ED" w:rsidRPr="004A41E7" w:rsidRDefault="00DC23ED" w:rsidP="00DC23ED">
            <w:pPr>
              <w:pStyle w:val="TableText"/>
              <w:rPr>
                <w:sz w:val="16"/>
                <w:szCs w:val="16"/>
                <w:lang w:eastAsia="en-AU"/>
              </w:rPr>
            </w:pPr>
            <w:r w:rsidRPr="004A41E7">
              <w:rPr>
                <w:sz w:val="16"/>
                <w:szCs w:val="16"/>
                <w:lang w:eastAsia="en-AU"/>
              </w:rPr>
              <w:t>0.001607</w:t>
            </w:r>
          </w:p>
        </w:tc>
      </w:tr>
      <w:tr w:rsidR="00DC23ED" w:rsidRPr="004A41E7" w14:paraId="4C944D35" w14:textId="77777777">
        <w:trPr>
          <w:trHeight w:val="219"/>
        </w:trPr>
        <w:tc>
          <w:tcPr>
            <w:tcW w:w="1022" w:type="dxa"/>
            <w:tcBorders>
              <w:top w:val="nil"/>
              <w:left w:val="nil"/>
              <w:bottom w:val="nil"/>
              <w:right w:val="nil"/>
            </w:tcBorders>
          </w:tcPr>
          <w:p w14:paraId="7FBE5411"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54" w:type="dxa"/>
            <w:tcBorders>
              <w:top w:val="nil"/>
              <w:left w:val="nil"/>
              <w:bottom w:val="nil"/>
              <w:right w:val="nil"/>
            </w:tcBorders>
          </w:tcPr>
          <w:p w14:paraId="43AC1360" w14:textId="77777777" w:rsidR="00DC23ED" w:rsidRPr="004A41E7" w:rsidRDefault="00DC23ED" w:rsidP="00DC23ED">
            <w:pPr>
              <w:pStyle w:val="TableText"/>
              <w:rPr>
                <w:sz w:val="16"/>
                <w:szCs w:val="16"/>
                <w:lang w:eastAsia="en-AU"/>
              </w:rPr>
            </w:pPr>
            <w:r w:rsidRPr="004A41E7">
              <w:rPr>
                <w:sz w:val="16"/>
                <w:szCs w:val="16"/>
                <w:lang w:eastAsia="en-AU"/>
              </w:rPr>
              <w:t>0.131747</w:t>
            </w:r>
          </w:p>
        </w:tc>
        <w:tc>
          <w:tcPr>
            <w:tcW w:w="882" w:type="dxa"/>
            <w:tcBorders>
              <w:top w:val="nil"/>
              <w:left w:val="nil"/>
              <w:bottom w:val="nil"/>
              <w:right w:val="nil"/>
            </w:tcBorders>
          </w:tcPr>
          <w:p w14:paraId="3B7025D0" w14:textId="77777777" w:rsidR="00DC23ED" w:rsidRPr="004A41E7" w:rsidRDefault="00DC23ED" w:rsidP="00DC23ED">
            <w:pPr>
              <w:pStyle w:val="TableText"/>
              <w:rPr>
                <w:sz w:val="16"/>
                <w:szCs w:val="16"/>
                <w:lang w:eastAsia="en-AU"/>
              </w:rPr>
            </w:pPr>
            <w:r w:rsidRPr="004A41E7">
              <w:rPr>
                <w:sz w:val="16"/>
                <w:szCs w:val="16"/>
                <w:lang w:eastAsia="en-AU"/>
              </w:rPr>
              <w:t>0.131751</w:t>
            </w:r>
          </w:p>
        </w:tc>
        <w:tc>
          <w:tcPr>
            <w:tcW w:w="840" w:type="dxa"/>
            <w:tcBorders>
              <w:top w:val="nil"/>
              <w:left w:val="nil"/>
              <w:bottom w:val="nil"/>
              <w:right w:val="nil"/>
            </w:tcBorders>
          </w:tcPr>
          <w:p w14:paraId="58677188" w14:textId="77777777" w:rsidR="00DC23ED" w:rsidRPr="004A41E7" w:rsidRDefault="00DC23ED" w:rsidP="00DC23ED">
            <w:pPr>
              <w:pStyle w:val="TableText"/>
              <w:rPr>
                <w:sz w:val="16"/>
                <w:szCs w:val="16"/>
                <w:lang w:eastAsia="en-AU"/>
              </w:rPr>
            </w:pPr>
            <w:r w:rsidRPr="004A41E7">
              <w:rPr>
                <w:sz w:val="16"/>
                <w:szCs w:val="16"/>
                <w:lang w:eastAsia="en-AU"/>
              </w:rPr>
              <w:t>0.131756</w:t>
            </w:r>
          </w:p>
        </w:tc>
        <w:tc>
          <w:tcPr>
            <w:tcW w:w="896" w:type="dxa"/>
            <w:tcBorders>
              <w:top w:val="nil"/>
              <w:left w:val="nil"/>
              <w:bottom w:val="nil"/>
              <w:right w:val="nil"/>
            </w:tcBorders>
          </w:tcPr>
          <w:p w14:paraId="137B4780" w14:textId="77777777" w:rsidR="00DC23ED" w:rsidRPr="004A41E7" w:rsidRDefault="00DC23ED" w:rsidP="00DC23ED">
            <w:pPr>
              <w:pStyle w:val="TableText"/>
              <w:rPr>
                <w:sz w:val="16"/>
                <w:szCs w:val="16"/>
                <w:lang w:eastAsia="en-AU"/>
              </w:rPr>
            </w:pPr>
            <w:r w:rsidRPr="004A41E7">
              <w:rPr>
                <w:sz w:val="16"/>
                <w:szCs w:val="16"/>
                <w:lang w:eastAsia="en-AU"/>
              </w:rPr>
              <w:t>0.131351</w:t>
            </w:r>
          </w:p>
        </w:tc>
        <w:tc>
          <w:tcPr>
            <w:tcW w:w="910" w:type="dxa"/>
            <w:tcBorders>
              <w:top w:val="nil"/>
              <w:left w:val="nil"/>
              <w:bottom w:val="nil"/>
              <w:right w:val="nil"/>
            </w:tcBorders>
          </w:tcPr>
          <w:p w14:paraId="7B72ABD9" w14:textId="77777777" w:rsidR="00DC23ED" w:rsidRPr="004A41E7" w:rsidRDefault="00DC23ED" w:rsidP="00DC23ED">
            <w:pPr>
              <w:pStyle w:val="TableText"/>
              <w:rPr>
                <w:sz w:val="16"/>
                <w:szCs w:val="16"/>
                <w:lang w:eastAsia="en-AU"/>
              </w:rPr>
            </w:pPr>
            <w:r w:rsidRPr="004A41E7">
              <w:rPr>
                <w:sz w:val="16"/>
                <w:szCs w:val="16"/>
                <w:lang w:eastAsia="en-AU"/>
              </w:rPr>
              <w:t>0.131356</w:t>
            </w:r>
          </w:p>
        </w:tc>
        <w:tc>
          <w:tcPr>
            <w:tcW w:w="881" w:type="dxa"/>
            <w:tcBorders>
              <w:top w:val="nil"/>
              <w:left w:val="nil"/>
              <w:bottom w:val="nil"/>
              <w:right w:val="nil"/>
            </w:tcBorders>
          </w:tcPr>
          <w:p w14:paraId="7937A66E" w14:textId="77777777" w:rsidR="00DC23ED" w:rsidRPr="004A41E7" w:rsidRDefault="00DC23ED" w:rsidP="00DC23ED">
            <w:pPr>
              <w:pStyle w:val="TableText"/>
              <w:rPr>
                <w:sz w:val="16"/>
                <w:szCs w:val="16"/>
                <w:lang w:eastAsia="en-AU"/>
              </w:rPr>
            </w:pPr>
            <w:r w:rsidRPr="004A41E7">
              <w:rPr>
                <w:sz w:val="16"/>
                <w:szCs w:val="16"/>
                <w:lang w:eastAsia="en-AU"/>
              </w:rPr>
              <w:t>0.003395</w:t>
            </w:r>
          </w:p>
        </w:tc>
        <w:tc>
          <w:tcPr>
            <w:tcW w:w="868" w:type="dxa"/>
            <w:tcBorders>
              <w:top w:val="nil"/>
              <w:left w:val="nil"/>
              <w:bottom w:val="nil"/>
              <w:right w:val="nil"/>
            </w:tcBorders>
          </w:tcPr>
          <w:p w14:paraId="66F8BAE0" w14:textId="77777777" w:rsidR="00DC23ED" w:rsidRPr="004A41E7" w:rsidRDefault="00DC23ED" w:rsidP="00DC23ED">
            <w:pPr>
              <w:pStyle w:val="TableText"/>
              <w:rPr>
                <w:sz w:val="16"/>
                <w:szCs w:val="16"/>
                <w:lang w:eastAsia="en-AU"/>
              </w:rPr>
            </w:pPr>
            <w:r w:rsidRPr="004A41E7">
              <w:rPr>
                <w:sz w:val="16"/>
                <w:szCs w:val="16"/>
                <w:lang w:eastAsia="en-AU"/>
              </w:rPr>
              <w:t>0.002601</w:t>
            </w:r>
          </w:p>
        </w:tc>
        <w:tc>
          <w:tcPr>
            <w:tcW w:w="882" w:type="dxa"/>
            <w:tcBorders>
              <w:top w:val="nil"/>
              <w:left w:val="nil"/>
              <w:bottom w:val="nil"/>
              <w:right w:val="nil"/>
            </w:tcBorders>
          </w:tcPr>
          <w:p w14:paraId="6F261962" w14:textId="77777777" w:rsidR="00DC23ED" w:rsidRPr="004A41E7" w:rsidRDefault="00DC23ED" w:rsidP="00DC23ED">
            <w:pPr>
              <w:pStyle w:val="TableText"/>
              <w:rPr>
                <w:sz w:val="16"/>
                <w:szCs w:val="16"/>
                <w:lang w:eastAsia="en-AU"/>
              </w:rPr>
            </w:pPr>
            <w:r w:rsidRPr="004A41E7">
              <w:rPr>
                <w:sz w:val="16"/>
                <w:szCs w:val="16"/>
                <w:lang w:eastAsia="en-AU"/>
              </w:rPr>
              <w:t>0.002603</w:t>
            </w:r>
          </w:p>
        </w:tc>
        <w:tc>
          <w:tcPr>
            <w:tcW w:w="882" w:type="dxa"/>
            <w:tcBorders>
              <w:top w:val="nil"/>
              <w:left w:val="nil"/>
              <w:bottom w:val="nil"/>
              <w:right w:val="nil"/>
            </w:tcBorders>
          </w:tcPr>
          <w:p w14:paraId="23A8C807" w14:textId="77777777" w:rsidR="00DC23ED" w:rsidRPr="004A41E7" w:rsidRDefault="00DC23ED" w:rsidP="00DC23ED">
            <w:pPr>
              <w:pStyle w:val="TableText"/>
              <w:rPr>
                <w:sz w:val="16"/>
                <w:szCs w:val="16"/>
                <w:lang w:eastAsia="en-AU"/>
              </w:rPr>
            </w:pPr>
            <w:r w:rsidRPr="004A41E7">
              <w:rPr>
                <w:sz w:val="16"/>
                <w:szCs w:val="16"/>
                <w:lang w:eastAsia="en-AU"/>
              </w:rPr>
              <w:t>0.002606</w:t>
            </w:r>
          </w:p>
        </w:tc>
        <w:tc>
          <w:tcPr>
            <w:tcW w:w="896" w:type="dxa"/>
            <w:tcBorders>
              <w:top w:val="nil"/>
              <w:left w:val="nil"/>
              <w:bottom w:val="nil"/>
              <w:right w:val="nil"/>
            </w:tcBorders>
          </w:tcPr>
          <w:p w14:paraId="1D0E7F19" w14:textId="77777777" w:rsidR="00DC23ED" w:rsidRPr="004A41E7" w:rsidRDefault="00DC23ED" w:rsidP="00DC23ED">
            <w:pPr>
              <w:pStyle w:val="TableText"/>
              <w:rPr>
                <w:sz w:val="16"/>
                <w:szCs w:val="16"/>
                <w:lang w:eastAsia="en-AU"/>
              </w:rPr>
            </w:pPr>
            <w:r w:rsidRPr="004A41E7">
              <w:rPr>
                <w:sz w:val="16"/>
                <w:szCs w:val="16"/>
                <w:lang w:eastAsia="en-AU"/>
              </w:rPr>
              <w:t>0.002176</w:t>
            </w:r>
          </w:p>
        </w:tc>
        <w:tc>
          <w:tcPr>
            <w:tcW w:w="882" w:type="dxa"/>
            <w:tcBorders>
              <w:top w:val="nil"/>
              <w:left w:val="nil"/>
              <w:bottom w:val="nil"/>
              <w:right w:val="nil"/>
            </w:tcBorders>
          </w:tcPr>
          <w:p w14:paraId="502EB1A8" w14:textId="77777777" w:rsidR="00DC23ED" w:rsidRPr="004A41E7" w:rsidRDefault="00DC23ED" w:rsidP="00DC23ED">
            <w:pPr>
              <w:pStyle w:val="TableText"/>
              <w:rPr>
                <w:sz w:val="16"/>
                <w:szCs w:val="16"/>
                <w:lang w:eastAsia="en-AU"/>
              </w:rPr>
            </w:pPr>
            <w:r w:rsidRPr="004A41E7">
              <w:rPr>
                <w:sz w:val="16"/>
                <w:szCs w:val="16"/>
                <w:lang w:eastAsia="en-AU"/>
              </w:rPr>
              <w:t>0.002179</w:t>
            </w:r>
          </w:p>
        </w:tc>
        <w:tc>
          <w:tcPr>
            <w:tcW w:w="923" w:type="dxa"/>
            <w:tcBorders>
              <w:top w:val="nil"/>
              <w:left w:val="nil"/>
              <w:bottom w:val="nil"/>
              <w:right w:val="nil"/>
            </w:tcBorders>
          </w:tcPr>
          <w:p w14:paraId="2A625020" w14:textId="77777777" w:rsidR="00DC23ED" w:rsidRPr="004A41E7" w:rsidRDefault="00DC23ED" w:rsidP="00DC23ED">
            <w:pPr>
              <w:pStyle w:val="TableText"/>
              <w:rPr>
                <w:sz w:val="16"/>
                <w:szCs w:val="16"/>
                <w:lang w:eastAsia="en-AU"/>
              </w:rPr>
            </w:pPr>
            <w:r w:rsidRPr="004A41E7">
              <w:rPr>
                <w:sz w:val="16"/>
                <w:szCs w:val="16"/>
                <w:lang w:eastAsia="en-AU"/>
              </w:rPr>
              <w:t>0.002182</w:t>
            </w:r>
          </w:p>
        </w:tc>
        <w:tc>
          <w:tcPr>
            <w:tcW w:w="840" w:type="dxa"/>
            <w:tcBorders>
              <w:top w:val="nil"/>
              <w:left w:val="nil"/>
              <w:bottom w:val="nil"/>
              <w:right w:val="nil"/>
            </w:tcBorders>
          </w:tcPr>
          <w:p w14:paraId="18A8AA27" w14:textId="77777777" w:rsidR="00DC23ED" w:rsidRPr="004A41E7" w:rsidRDefault="00DC23ED" w:rsidP="00DC23ED">
            <w:pPr>
              <w:pStyle w:val="TableText"/>
              <w:rPr>
                <w:sz w:val="16"/>
                <w:szCs w:val="16"/>
                <w:lang w:eastAsia="en-AU"/>
              </w:rPr>
            </w:pPr>
            <w:r w:rsidRPr="004A41E7">
              <w:rPr>
                <w:sz w:val="16"/>
                <w:szCs w:val="16"/>
                <w:lang w:eastAsia="en-AU"/>
              </w:rPr>
              <w:t>0.002057</w:t>
            </w:r>
          </w:p>
        </w:tc>
        <w:tc>
          <w:tcPr>
            <w:tcW w:w="854" w:type="dxa"/>
            <w:tcBorders>
              <w:top w:val="nil"/>
              <w:left w:val="nil"/>
              <w:bottom w:val="nil"/>
              <w:right w:val="nil"/>
            </w:tcBorders>
          </w:tcPr>
          <w:p w14:paraId="19945B6F" w14:textId="77777777" w:rsidR="00DC23ED" w:rsidRPr="004A41E7" w:rsidRDefault="00DC23ED" w:rsidP="00DC23ED">
            <w:pPr>
              <w:pStyle w:val="TableText"/>
              <w:rPr>
                <w:sz w:val="16"/>
                <w:szCs w:val="16"/>
                <w:lang w:eastAsia="en-AU"/>
              </w:rPr>
            </w:pPr>
            <w:r w:rsidRPr="004A41E7">
              <w:rPr>
                <w:sz w:val="16"/>
                <w:szCs w:val="16"/>
                <w:lang w:eastAsia="en-AU"/>
              </w:rPr>
              <w:t>0.002057</w:t>
            </w:r>
          </w:p>
        </w:tc>
        <w:tc>
          <w:tcPr>
            <w:tcW w:w="910" w:type="dxa"/>
            <w:tcBorders>
              <w:top w:val="nil"/>
              <w:left w:val="nil"/>
              <w:bottom w:val="nil"/>
              <w:right w:val="nil"/>
            </w:tcBorders>
          </w:tcPr>
          <w:p w14:paraId="6B846CD1" w14:textId="77777777" w:rsidR="00DC23ED" w:rsidRPr="004A41E7" w:rsidRDefault="00DC23ED" w:rsidP="00DC23ED">
            <w:pPr>
              <w:pStyle w:val="TableText"/>
              <w:rPr>
                <w:sz w:val="16"/>
                <w:szCs w:val="16"/>
                <w:lang w:eastAsia="en-AU"/>
              </w:rPr>
            </w:pPr>
            <w:r w:rsidRPr="004A41E7">
              <w:rPr>
                <w:sz w:val="16"/>
                <w:szCs w:val="16"/>
                <w:lang w:eastAsia="en-AU"/>
              </w:rPr>
              <w:t>0.002057</w:t>
            </w:r>
          </w:p>
        </w:tc>
        <w:tc>
          <w:tcPr>
            <w:tcW w:w="896" w:type="dxa"/>
            <w:tcBorders>
              <w:top w:val="nil"/>
              <w:left w:val="nil"/>
              <w:bottom w:val="nil"/>
              <w:right w:val="nil"/>
            </w:tcBorders>
          </w:tcPr>
          <w:p w14:paraId="524F704E" w14:textId="77777777" w:rsidR="00DC23ED" w:rsidRPr="004A41E7" w:rsidRDefault="00DC23ED" w:rsidP="00DC23ED">
            <w:pPr>
              <w:pStyle w:val="TableText"/>
              <w:rPr>
                <w:sz w:val="16"/>
                <w:szCs w:val="16"/>
                <w:lang w:eastAsia="en-AU"/>
              </w:rPr>
            </w:pPr>
            <w:r w:rsidRPr="004A41E7">
              <w:rPr>
                <w:sz w:val="16"/>
                <w:szCs w:val="16"/>
                <w:lang w:eastAsia="en-AU"/>
              </w:rPr>
              <w:t>0.001857</w:t>
            </w:r>
          </w:p>
        </w:tc>
      </w:tr>
      <w:tr w:rsidR="00DC23ED" w:rsidRPr="004A41E7" w14:paraId="14878671" w14:textId="77777777">
        <w:trPr>
          <w:trHeight w:val="219"/>
        </w:trPr>
        <w:tc>
          <w:tcPr>
            <w:tcW w:w="1022" w:type="dxa"/>
            <w:tcBorders>
              <w:top w:val="nil"/>
              <w:left w:val="nil"/>
              <w:bottom w:val="nil"/>
              <w:right w:val="nil"/>
            </w:tcBorders>
          </w:tcPr>
          <w:p w14:paraId="7062C12B"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54" w:type="dxa"/>
            <w:tcBorders>
              <w:top w:val="nil"/>
              <w:left w:val="nil"/>
              <w:bottom w:val="nil"/>
              <w:right w:val="nil"/>
            </w:tcBorders>
          </w:tcPr>
          <w:p w14:paraId="17998370" w14:textId="77777777" w:rsidR="00DC23ED" w:rsidRPr="004A41E7" w:rsidRDefault="00DC23ED" w:rsidP="00DC23ED">
            <w:pPr>
              <w:pStyle w:val="TableText"/>
              <w:rPr>
                <w:sz w:val="16"/>
                <w:szCs w:val="16"/>
                <w:lang w:eastAsia="en-AU"/>
              </w:rPr>
            </w:pPr>
            <w:r w:rsidRPr="004A41E7">
              <w:rPr>
                <w:sz w:val="16"/>
                <w:szCs w:val="16"/>
                <w:lang w:eastAsia="en-AU"/>
              </w:rPr>
              <w:t>0.132320</w:t>
            </w:r>
          </w:p>
        </w:tc>
        <w:tc>
          <w:tcPr>
            <w:tcW w:w="882" w:type="dxa"/>
            <w:tcBorders>
              <w:top w:val="nil"/>
              <w:left w:val="nil"/>
              <w:bottom w:val="nil"/>
              <w:right w:val="nil"/>
            </w:tcBorders>
          </w:tcPr>
          <w:p w14:paraId="77541A0E" w14:textId="77777777" w:rsidR="00DC23ED" w:rsidRPr="004A41E7" w:rsidRDefault="00DC23ED" w:rsidP="00DC23ED">
            <w:pPr>
              <w:pStyle w:val="TableText"/>
              <w:rPr>
                <w:sz w:val="16"/>
                <w:szCs w:val="16"/>
                <w:lang w:eastAsia="en-AU"/>
              </w:rPr>
            </w:pPr>
            <w:r w:rsidRPr="004A41E7">
              <w:rPr>
                <w:sz w:val="16"/>
                <w:szCs w:val="16"/>
                <w:lang w:eastAsia="en-AU"/>
              </w:rPr>
              <w:t>0.132326</w:t>
            </w:r>
          </w:p>
        </w:tc>
        <w:tc>
          <w:tcPr>
            <w:tcW w:w="840" w:type="dxa"/>
            <w:tcBorders>
              <w:top w:val="nil"/>
              <w:left w:val="nil"/>
              <w:bottom w:val="nil"/>
              <w:right w:val="nil"/>
            </w:tcBorders>
          </w:tcPr>
          <w:p w14:paraId="70787807" w14:textId="77777777" w:rsidR="00DC23ED" w:rsidRPr="004A41E7" w:rsidRDefault="00DC23ED" w:rsidP="00DC23ED">
            <w:pPr>
              <w:pStyle w:val="TableText"/>
              <w:rPr>
                <w:sz w:val="16"/>
                <w:szCs w:val="16"/>
                <w:lang w:eastAsia="en-AU"/>
              </w:rPr>
            </w:pPr>
            <w:r w:rsidRPr="004A41E7">
              <w:rPr>
                <w:sz w:val="16"/>
                <w:szCs w:val="16"/>
                <w:lang w:eastAsia="en-AU"/>
              </w:rPr>
              <w:t>0.132333</w:t>
            </w:r>
          </w:p>
        </w:tc>
        <w:tc>
          <w:tcPr>
            <w:tcW w:w="896" w:type="dxa"/>
            <w:tcBorders>
              <w:top w:val="nil"/>
              <w:left w:val="nil"/>
              <w:bottom w:val="nil"/>
              <w:right w:val="nil"/>
            </w:tcBorders>
          </w:tcPr>
          <w:p w14:paraId="58A1A8F1" w14:textId="77777777" w:rsidR="00DC23ED" w:rsidRPr="004A41E7" w:rsidRDefault="00DC23ED" w:rsidP="00DC23ED">
            <w:pPr>
              <w:pStyle w:val="TableText"/>
              <w:rPr>
                <w:sz w:val="16"/>
                <w:szCs w:val="16"/>
                <w:lang w:eastAsia="en-AU"/>
              </w:rPr>
            </w:pPr>
            <w:r w:rsidRPr="004A41E7">
              <w:rPr>
                <w:sz w:val="16"/>
                <w:szCs w:val="16"/>
                <w:lang w:eastAsia="en-AU"/>
              </w:rPr>
              <w:t>0.131864</w:t>
            </w:r>
          </w:p>
        </w:tc>
        <w:tc>
          <w:tcPr>
            <w:tcW w:w="910" w:type="dxa"/>
            <w:tcBorders>
              <w:top w:val="nil"/>
              <w:left w:val="nil"/>
              <w:bottom w:val="nil"/>
              <w:right w:val="nil"/>
            </w:tcBorders>
          </w:tcPr>
          <w:p w14:paraId="4CDAFDE4" w14:textId="77777777" w:rsidR="00DC23ED" w:rsidRPr="004A41E7" w:rsidRDefault="00DC23ED" w:rsidP="00DC23ED">
            <w:pPr>
              <w:pStyle w:val="TableText"/>
              <w:rPr>
                <w:sz w:val="16"/>
                <w:szCs w:val="16"/>
                <w:lang w:eastAsia="en-AU"/>
              </w:rPr>
            </w:pPr>
            <w:r w:rsidRPr="004A41E7">
              <w:rPr>
                <w:sz w:val="16"/>
                <w:szCs w:val="16"/>
                <w:lang w:eastAsia="en-AU"/>
              </w:rPr>
              <w:t>0.131870</w:t>
            </w:r>
          </w:p>
        </w:tc>
        <w:tc>
          <w:tcPr>
            <w:tcW w:w="881" w:type="dxa"/>
            <w:tcBorders>
              <w:top w:val="nil"/>
              <w:left w:val="nil"/>
              <w:bottom w:val="nil"/>
              <w:right w:val="nil"/>
            </w:tcBorders>
          </w:tcPr>
          <w:p w14:paraId="084AF397" w14:textId="77777777" w:rsidR="00DC23ED" w:rsidRPr="004A41E7" w:rsidRDefault="00DC23ED" w:rsidP="00DC23ED">
            <w:pPr>
              <w:pStyle w:val="TableText"/>
              <w:rPr>
                <w:sz w:val="16"/>
                <w:szCs w:val="16"/>
                <w:lang w:eastAsia="en-AU"/>
              </w:rPr>
            </w:pPr>
            <w:r w:rsidRPr="004A41E7">
              <w:rPr>
                <w:sz w:val="16"/>
                <w:szCs w:val="16"/>
                <w:lang w:eastAsia="en-AU"/>
              </w:rPr>
              <w:t>0.003913</w:t>
            </w:r>
          </w:p>
        </w:tc>
        <w:tc>
          <w:tcPr>
            <w:tcW w:w="868" w:type="dxa"/>
            <w:tcBorders>
              <w:top w:val="nil"/>
              <w:left w:val="nil"/>
              <w:bottom w:val="nil"/>
              <w:right w:val="nil"/>
            </w:tcBorders>
          </w:tcPr>
          <w:p w14:paraId="3E6FA094" w14:textId="77777777" w:rsidR="00DC23ED" w:rsidRPr="004A41E7" w:rsidRDefault="00DC23ED" w:rsidP="00DC23ED">
            <w:pPr>
              <w:pStyle w:val="TableText"/>
              <w:rPr>
                <w:sz w:val="16"/>
                <w:szCs w:val="16"/>
                <w:lang w:eastAsia="en-AU"/>
              </w:rPr>
            </w:pPr>
            <w:r w:rsidRPr="004A41E7">
              <w:rPr>
                <w:sz w:val="16"/>
                <w:szCs w:val="16"/>
                <w:lang w:eastAsia="en-AU"/>
              </w:rPr>
              <w:t>0.002993</w:t>
            </w:r>
          </w:p>
        </w:tc>
        <w:tc>
          <w:tcPr>
            <w:tcW w:w="882" w:type="dxa"/>
            <w:tcBorders>
              <w:top w:val="nil"/>
              <w:left w:val="nil"/>
              <w:bottom w:val="nil"/>
              <w:right w:val="nil"/>
            </w:tcBorders>
          </w:tcPr>
          <w:p w14:paraId="5B70147F" w14:textId="77777777" w:rsidR="00DC23ED" w:rsidRPr="004A41E7" w:rsidRDefault="00DC23ED" w:rsidP="00DC23ED">
            <w:pPr>
              <w:pStyle w:val="TableText"/>
              <w:rPr>
                <w:sz w:val="16"/>
                <w:szCs w:val="16"/>
                <w:lang w:eastAsia="en-AU"/>
              </w:rPr>
            </w:pPr>
            <w:r w:rsidRPr="004A41E7">
              <w:rPr>
                <w:sz w:val="16"/>
                <w:szCs w:val="16"/>
                <w:lang w:eastAsia="en-AU"/>
              </w:rPr>
              <w:t>0.002997</w:t>
            </w:r>
          </w:p>
        </w:tc>
        <w:tc>
          <w:tcPr>
            <w:tcW w:w="882" w:type="dxa"/>
            <w:tcBorders>
              <w:top w:val="nil"/>
              <w:left w:val="nil"/>
              <w:bottom w:val="nil"/>
              <w:right w:val="nil"/>
            </w:tcBorders>
          </w:tcPr>
          <w:p w14:paraId="75CF37F5" w14:textId="77777777" w:rsidR="00DC23ED" w:rsidRPr="004A41E7" w:rsidRDefault="00DC23ED" w:rsidP="00DC23ED">
            <w:pPr>
              <w:pStyle w:val="TableText"/>
              <w:rPr>
                <w:sz w:val="16"/>
                <w:szCs w:val="16"/>
                <w:lang w:eastAsia="en-AU"/>
              </w:rPr>
            </w:pPr>
            <w:r w:rsidRPr="004A41E7">
              <w:rPr>
                <w:sz w:val="16"/>
                <w:szCs w:val="16"/>
                <w:lang w:eastAsia="en-AU"/>
              </w:rPr>
              <w:t>0.003000</w:t>
            </w:r>
          </w:p>
        </w:tc>
        <w:tc>
          <w:tcPr>
            <w:tcW w:w="896" w:type="dxa"/>
            <w:tcBorders>
              <w:top w:val="nil"/>
              <w:left w:val="nil"/>
              <w:bottom w:val="nil"/>
              <w:right w:val="nil"/>
            </w:tcBorders>
          </w:tcPr>
          <w:p w14:paraId="29A29A75" w14:textId="77777777" w:rsidR="00DC23ED" w:rsidRPr="004A41E7" w:rsidRDefault="00DC23ED" w:rsidP="00DC23ED">
            <w:pPr>
              <w:pStyle w:val="TableText"/>
              <w:rPr>
                <w:sz w:val="16"/>
                <w:szCs w:val="16"/>
                <w:lang w:eastAsia="en-AU"/>
              </w:rPr>
            </w:pPr>
            <w:r w:rsidRPr="004A41E7">
              <w:rPr>
                <w:sz w:val="16"/>
                <w:szCs w:val="16"/>
                <w:lang w:eastAsia="en-AU"/>
              </w:rPr>
              <w:t>0.002510</w:t>
            </w:r>
          </w:p>
        </w:tc>
        <w:tc>
          <w:tcPr>
            <w:tcW w:w="882" w:type="dxa"/>
            <w:tcBorders>
              <w:top w:val="nil"/>
              <w:left w:val="nil"/>
              <w:bottom w:val="nil"/>
              <w:right w:val="nil"/>
            </w:tcBorders>
          </w:tcPr>
          <w:p w14:paraId="5E0C3612" w14:textId="77777777" w:rsidR="00DC23ED" w:rsidRPr="004A41E7" w:rsidRDefault="00DC23ED" w:rsidP="00DC23ED">
            <w:pPr>
              <w:pStyle w:val="TableText"/>
              <w:rPr>
                <w:sz w:val="16"/>
                <w:szCs w:val="16"/>
                <w:lang w:eastAsia="en-AU"/>
              </w:rPr>
            </w:pPr>
            <w:r w:rsidRPr="004A41E7">
              <w:rPr>
                <w:sz w:val="16"/>
                <w:szCs w:val="16"/>
                <w:lang w:eastAsia="en-AU"/>
              </w:rPr>
              <w:t>0.002513</w:t>
            </w:r>
          </w:p>
        </w:tc>
        <w:tc>
          <w:tcPr>
            <w:tcW w:w="923" w:type="dxa"/>
            <w:tcBorders>
              <w:top w:val="nil"/>
              <w:left w:val="nil"/>
              <w:bottom w:val="nil"/>
              <w:right w:val="nil"/>
            </w:tcBorders>
          </w:tcPr>
          <w:p w14:paraId="158339E4" w14:textId="77777777" w:rsidR="00DC23ED" w:rsidRPr="004A41E7" w:rsidRDefault="00DC23ED" w:rsidP="00DC23ED">
            <w:pPr>
              <w:pStyle w:val="TableText"/>
              <w:rPr>
                <w:sz w:val="16"/>
                <w:szCs w:val="16"/>
                <w:lang w:eastAsia="en-AU"/>
              </w:rPr>
            </w:pPr>
            <w:r w:rsidRPr="004A41E7">
              <w:rPr>
                <w:sz w:val="16"/>
                <w:szCs w:val="16"/>
                <w:lang w:eastAsia="en-AU"/>
              </w:rPr>
              <w:t>0.002517</w:t>
            </w:r>
          </w:p>
        </w:tc>
        <w:tc>
          <w:tcPr>
            <w:tcW w:w="840" w:type="dxa"/>
            <w:tcBorders>
              <w:top w:val="nil"/>
              <w:left w:val="nil"/>
              <w:bottom w:val="nil"/>
              <w:right w:val="nil"/>
            </w:tcBorders>
          </w:tcPr>
          <w:p w14:paraId="6650A223" w14:textId="77777777" w:rsidR="00DC23ED" w:rsidRPr="004A41E7" w:rsidRDefault="00DC23ED" w:rsidP="00DC23ED">
            <w:pPr>
              <w:pStyle w:val="TableText"/>
              <w:rPr>
                <w:sz w:val="16"/>
                <w:szCs w:val="16"/>
                <w:lang w:eastAsia="en-AU"/>
              </w:rPr>
            </w:pPr>
            <w:r w:rsidRPr="004A41E7">
              <w:rPr>
                <w:sz w:val="16"/>
                <w:szCs w:val="16"/>
                <w:lang w:eastAsia="en-AU"/>
              </w:rPr>
              <w:t>0.002372</w:t>
            </w:r>
          </w:p>
        </w:tc>
        <w:tc>
          <w:tcPr>
            <w:tcW w:w="854" w:type="dxa"/>
            <w:tcBorders>
              <w:top w:val="nil"/>
              <w:left w:val="nil"/>
              <w:bottom w:val="nil"/>
              <w:right w:val="nil"/>
            </w:tcBorders>
          </w:tcPr>
          <w:p w14:paraId="3E690F67" w14:textId="77777777" w:rsidR="00DC23ED" w:rsidRPr="004A41E7" w:rsidRDefault="00DC23ED" w:rsidP="00DC23ED">
            <w:pPr>
              <w:pStyle w:val="TableText"/>
              <w:rPr>
                <w:sz w:val="16"/>
                <w:szCs w:val="16"/>
                <w:lang w:eastAsia="en-AU"/>
              </w:rPr>
            </w:pPr>
            <w:r w:rsidRPr="004A41E7">
              <w:rPr>
                <w:sz w:val="16"/>
                <w:szCs w:val="16"/>
                <w:lang w:eastAsia="en-AU"/>
              </w:rPr>
              <w:t>0.002372</w:t>
            </w:r>
          </w:p>
        </w:tc>
        <w:tc>
          <w:tcPr>
            <w:tcW w:w="910" w:type="dxa"/>
            <w:tcBorders>
              <w:top w:val="nil"/>
              <w:left w:val="nil"/>
              <w:bottom w:val="nil"/>
              <w:right w:val="nil"/>
            </w:tcBorders>
          </w:tcPr>
          <w:p w14:paraId="5F80B177" w14:textId="77777777" w:rsidR="00DC23ED" w:rsidRPr="004A41E7" w:rsidRDefault="00DC23ED" w:rsidP="00DC23ED">
            <w:pPr>
              <w:pStyle w:val="TableText"/>
              <w:rPr>
                <w:sz w:val="16"/>
                <w:szCs w:val="16"/>
                <w:lang w:eastAsia="en-AU"/>
              </w:rPr>
            </w:pPr>
            <w:r w:rsidRPr="004A41E7">
              <w:rPr>
                <w:sz w:val="16"/>
                <w:szCs w:val="16"/>
                <w:lang w:eastAsia="en-AU"/>
              </w:rPr>
              <w:t>0.002372</w:t>
            </w:r>
          </w:p>
        </w:tc>
        <w:tc>
          <w:tcPr>
            <w:tcW w:w="896" w:type="dxa"/>
            <w:tcBorders>
              <w:top w:val="nil"/>
              <w:left w:val="nil"/>
              <w:bottom w:val="nil"/>
              <w:right w:val="nil"/>
            </w:tcBorders>
          </w:tcPr>
          <w:p w14:paraId="67251445" w14:textId="77777777" w:rsidR="00DC23ED" w:rsidRPr="004A41E7" w:rsidRDefault="00DC23ED" w:rsidP="00DC23ED">
            <w:pPr>
              <w:pStyle w:val="TableText"/>
              <w:rPr>
                <w:sz w:val="16"/>
                <w:szCs w:val="16"/>
                <w:lang w:eastAsia="en-AU"/>
              </w:rPr>
            </w:pPr>
            <w:r w:rsidRPr="004A41E7">
              <w:rPr>
                <w:sz w:val="16"/>
                <w:szCs w:val="16"/>
                <w:lang w:eastAsia="en-AU"/>
              </w:rPr>
              <w:t>0.002146</w:t>
            </w:r>
          </w:p>
        </w:tc>
      </w:tr>
      <w:tr w:rsidR="00DC23ED" w:rsidRPr="004A41E7" w14:paraId="10D14BE1" w14:textId="77777777">
        <w:trPr>
          <w:trHeight w:val="219"/>
        </w:trPr>
        <w:tc>
          <w:tcPr>
            <w:tcW w:w="1022" w:type="dxa"/>
            <w:tcBorders>
              <w:top w:val="nil"/>
              <w:left w:val="nil"/>
              <w:bottom w:val="nil"/>
              <w:right w:val="nil"/>
            </w:tcBorders>
          </w:tcPr>
          <w:p w14:paraId="2E3D5BB1"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54" w:type="dxa"/>
            <w:tcBorders>
              <w:top w:val="nil"/>
              <w:left w:val="nil"/>
              <w:bottom w:val="nil"/>
              <w:right w:val="nil"/>
            </w:tcBorders>
          </w:tcPr>
          <w:p w14:paraId="02F36973" w14:textId="77777777" w:rsidR="00DC23ED" w:rsidRPr="004A41E7" w:rsidRDefault="00DC23ED" w:rsidP="00DC23ED">
            <w:pPr>
              <w:pStyle w:val="TableText"/>
              <w:rPr>
                <w:sz w:val="16"/>
                <w:szCs w:val="16"/>
                <w:lang w:eastAsia="en-AU"/>
              </w:rPr>
            </w:pPr>
            <w:r w:rsidRPr="004A41E7">
              <w:rPr>
                <w:sz w:val="16"/>
                <w:szCs w:val="16"/>
                <w:lang w:eastAsia="en-AU"/>
              </w:rPr>
              <w:t>0.132842</w:t>
            </w:r>
          </w:p>
        </w:tc>
        <w:tc>
          <w:tcPr>
            <w:tcW w:w="882" w:type="dxa"/>
            <w:tcBorders>
              <w:top w:val="nil"/>
              <w:left w:val="nil"/>
              <w:bottom w:val="nil"/>
              <w:right w:val="nil"/>
            </w:tcBorders>
          </w:tcPr>
          <w:p w14:paraId="4F211394" w14:textId="77777777" w:rsidR="00DC23ED" w:rsidRPr="004A41E7" w:rsidRDefault="00DC23ED" w:rsidP="00DC23ED">
            <w:pPr>
              <w:pStyle w:val="TableText"/>
              <w:rPr>
                <w:sz w:val="16"/>
                <w:szCs w:val="16"/>
                <w:lang w:eastAsia="en-AU"/>
              </w:rPr>
            </w:pPr>
            <w:r w:rsidRPr="004A41E7">
              <w:rPr>
                <w:sz w:val="16"/>
                <w:szCs w:val="16"/>
                <w:lang w:eastAsia="en-AU"/>
              </w:rPr>
              <w:t>0.132849</w:t>
            </w:r>
          </w:p>
        </w:tc>
        <w:tc>
          <w:tcPr>
            <w:tcW w:w="840" w:type="dxa"/>
            <w:tcBorders>
              <w:top w:val="nil"/>
              <w:left w:val="nil"/>
              <w:bottom w:val="nil"/>
              <w:right w:val="nil"/>
            </w:tcBorders>
          </w:tcPr>
          <w:p w14:paraId="42F8F474" w14:textId="77777777" w:rsidR="00DC23ED" w:rsidRPr="004A41E7" w:rsidRDefault="00DC23ED" w:rsidP="00DC23ED">
            <w:pPr>
              <w:pStyle w:val="TableText"/>
              <w:rPr>
                <w:sz w:val="16"/>
                <w:szCs w:val="16"/>
                <w:lang w:eastAsia="en-AU"/>
              </w:rPr>
            </w:pPr>
            <w:r w:rsidRPr="004A41E7">
              <w:rPr>
                <w:sz w:val="16"/>
                <w:szCs w:val="16"/>
                <w:lang w:eastAsia="en-AU"/>
              </w:rPr>
              <w:t>0.132857</w:t>
            </w:r>
          </w:p>
        </w:tc>
        <w:tc>
          <w:tcPr>
            <w:tcW w:w="896" w:type="dxa"/>
            <w:tcBorders>
              <w:top w:val="nil"/>
              <w:left w:val="nil"/>
              <w:bottom w:val="nil"/>
              <w:right w:val="nil"/>
            </w:tcBorders>
          </w:tcPr>
          <w:p w14:paraId="63C6CEE5" w14:textId="77777777" w:rsidR="00DC23ED" w:rsidRPr="004A41E7" w:rsidRDefault="00DC23ED" w:rsidP="00DC23ED">
            <w:pPr>
              <w:pStyle w:val="TableText"/>
              <w:rPr>
                <w:sz w:val="16"/>
                <w:szCs w:val="16"/>
                <w:lang w:eastAsia="en-AU"/>
              </w:rPr>
            </w:pPr>
            <w:r w:rsidRPr="004A41E7">
              <w:rPr>
                <w:sz w:val="16"/>
                <w:szCs w:val="16"/>
                <w:lang w:eastAsia="en-AU"/>
              </w:rPr>
              <w:t>0.132361</w:t>
            </w:r>
          </w:p>
        </w:tc>
        <w:tc>
          <w:tcPr>
            <w:tcW w:w="910" w:type="dxa"/>
            <w:tcBorders>
              <w:top w:val="nil"/>
              <w:left w:val="nil"/>
              <w:bottom w:val="nil"/>
              <w:right w:val="nil"/>
            </w:tcBorders>
          </w:tcPr>
          <w:p w14:paraId="5CFC0F57" w14:textId="77777777" w:rsidR="00DC23ED" w:rsidRPr="004A41E7" w:rsidRDefault="00DC23ED" w:rsidP="00DC23ED">
            <w:pPr>
              <w:pStyle w:val="TableText"/>
              <w:rPr>
                <w:sz w:val="16"/>
                <w:szCs w:val="16"/>
                <w:lang w:eastAsia="en-AU"/>
              </w:rPr>
            </w:pPr>
            <w:r w:rsidRPr="004A41E7">
              <w:rPr>
                <w:sz w:val="16"/>
                <w:szCs w:val="16"/>
                <w:lang w:eastAsia="en-AU"/>
              </w:rPr>
              <w:t>0.132368</w:t>
            </w:r>
          </w:p>
        </w:tc>
        <w:tc>
          <w:tcPr>
            <w:tcW w:w="881" w:type="dxa"/>
            <w:tcBorders>
              <w:top w:val="nil"/>
              <w:left w:val="nil"/>
              <w:bottom w:val="nil"/>
              <w:right w:val="nil"/>
            </w:tcBorders>
          </w:tcPr>
          <w:p w14:paraId="4CE568E0" w14:textId="77777777" w:rsidR="00DC23ED" w:rsidRPr="004A41E7" w:rsidRDefault="00DC23ED" w:rsidP="00DC23ED">
            <w:pPr>
              <w:pStyle w:val="TableText"/>
              <w:rPr>
                <w:sz w:val="16"/>
                <w:szCs w:val="16"/>
                <w:lang w:eastAsia="en-AU"/>
              </w:rPr>
            </w:pPr>
            <w:r w:rsidRPr="004A41E7">
              <w:rPr>
                <w:sz w:val="16"/>
                <w:szCs w:val="16"/>
                <w:lang w:eastAsia="en-AU"/>
              </w:rPr>
              <w:t>0.004421</w:t>
            </w:r>
          </w:p>
        </w:tc>
        <w:tc>
          <w:tcPr>
            <w:tcW w:w="868" w:type="dxa"/>
            <w:tcBorders>
              <w:top w:val="nil"/>
              <w:left w:val="nil"/>
              <w:bottom w:val="nil"/>
              <w:right w:val="nil"/>
            </w:tcBorders>
          </w:tcPr>
          <w:p w14:paraId="17F54546" w14:textId="77777777" w:rsidR="00DC23ED" w:rsidRPr="004A41E7" w:rsidRDefault="00DC23ED" w:rsidP="00DC23ED">
            <w:pPr>
              <w:pStyle w:val="TableText"/>
              <w:rPr>
                <w:sz w:val="16"/>
                <w:szCs w:val="16"/>
                <w:lang w:eastAsia="en-AU"/>
              </w:rPr>
            </w:pPr>
            <w:r w:rsidRPr="004A41E7">
              <w:rPr>
                <w:sz w:val="16"/>
                <w:szCs w:val="16"/>
                <w:lang w:eastAsia="en-AU"/>
              </w:rPr>
              <w:t>0.003395</w:t>
            </w:r>
          </w:p>
        </w:tc>
        <w:tc>
          <w:tcPr>
            <w:tcW w:w="882" w:type="dxa"/>
            <w:tcBorders>
              <w:top w:val="nil"/>
              <w:left w:val="nil"/>
              <w:bottom w:val="nil"/>
              <w:right w:val="nil"/>
            </w:tcBorders>
          </w:tcPr>
          <w:p w14:paraId="376F577C" w14:textId="77777777" w:rsidR="00DC23ED" w:rsidRPr="004A41E7" w:rsidRDefault="00DC23ED" w:rsidP="00DC23ED">
            <w:pPr>
              <w:pStyle w:val="TableText"/>
              <w:rPr>
                <w:sz w:val="16"/>
                <w:szCs w:val="16"/>
                <w:lang w:eastAsia="en-AU"/>
              </w:rPr>
            </w:pPr>
            <w:r w:rsidRPr="004A41E7">
              <w:rPr>
                <w:sz w:val="16"/>
                <w:szCs w:val="16"/>
                <w:lang w:eastAsia="en-AU"/>
              </w:rPr>
              <w:t>0.003399</w:t>
            </w:r>
          </w:p>
        </w:tc>
        <w:tc>
          <w:tcPr>
            <w:tcW w:w="882" w:type="dxa"/>
            <w:tcBorders>
              <w:top w:val="nil"/>
              <w:left w:val="nil"/>
              <w:bottom w:val="nil"/>
              <w:right w:val="nil"/>
            </w:tcBorders>
          </w:tcPr>
          <w:p w14:paraId="457C0DB5" w14:textId="77777777" w:rsidR="00DC23ED" w:rsidRPr="004A41E7" w:rsidRDefault="00DC23ED" w:rsidP="00DC23ED">
            <w:pPr>
              <w:pStyle w:val="TableText"/>
              <w:rPr>
                <w:sz w:val="16"/>
                <w:szCs w:val="16"/>
                <w:lang w:eastAsia="en-AU"/>
              </w:rPr>
            </w:pPr>
            <w:r w:rsidRPr="004A41E7">
              <w:rPr>
                <w:sz w:val="16"/>
                <w:szCs w:val="16"/>
                <w:lang w:eastAsia="en-AU"/>
              </w:rPr>
              <w:t>0.003404</w:t>
            </w:r>
          </w:p>
        </w:tc>
        <w:tc>
          <w:tcPr>
            <w:tcW w:w="896" w:type="dxa"/>
            <w:tcBorders>
              <w:top w:val="nil"/>
              <w:left w:val="nil"/>
              <w:bottom w:val="nil"/>
              <w:right w:val="nil"/>
            </w:tcBorders>
          </w:tcPr>
          <w:p w14:paraId="4326B48B" w14:textId="77777777" w:rsidR="00DC23ED" w:rsidRPr="004A41E7" w:rsidRDefault="00DC23ED" w:rsidP="00DC23ED">
            <w:pPr>
              <w:pStyle w:val="TableText"/>
              <w:rPr>
                <w:sz w:val="16"/>
                <w:szCs w:val="16"/>
                <w:lang w:eastAsia="en-AU"/>
              </w:rPr>
            </w:pPr>
            <w:r w:rsidRPr="004A41E7">
              <w:rPr>
                <w:sz w:val="16"/>
                <w:szCs w:val="16"/>
                <w:lang w:eastAsia="en-AU"/>
              </w:rPr>
              <w:t>0.002856</w:t>
            </w:r>
          </w:p>
        </w:tc>
        <w:tc>
          <w:tcPr>
            <w:tcW w:w="882" w:type="dxa"/>
            <w:tcBorders>
              <w:top w:val="nil"/>
              <w:left w:val="nil"/>
              <w:bottom w:val="nil"/>
              <w:right w:val="nil"/>
            </w:tcBorders>
          </w:tcPr>
          <w:p w14:paraId="3EE8FF87" w14:textId="77777777" w:rsidR="00DC23ED" w:rsidRPr="004A41E7" w:rsidRDefault="00DC23ED" w:rsidP="00DC23ED">
            <w:pPr>
              <w:pStyle w:val="TableText"/>
              <w:rPr>
                <w:sz w:val="16"/>
                <w:szCs w:val="16"/>
                <w:lang w:eastAsia="en-AU"/>
              </w:rPr>
            </w:pPr>
            <w:r w:rsidRPr="004A41E7">
              <w:rPr>
                <w:sz w:val="16"/>
                <w:szCs w:val="16"/>
                <w:lang w:eastAsia="en-AU"/>
              </w:rPr>
              <w:t>0.002860</w:t>
            </w:r>
          </w:p>
        </w:tc>
        <w:tc>
          <w:tcPr>
            <w:tcW w:w="923" w:type="dxa"/>
            <w:tcBorders>
              <w:top w:val="nil"/>
              <w:left w:val="nil"/>
              <w:bottom w:val="nil"/>
              <w:right w:val="nil"/>
            </w:tcBorders>
          </w:tcPr>
          <w:p w14:paraId="0B9FBF61" w14:textId="77777777" w:rsidR="00DC23ED" w:rsidRPr="004A41E7" w:rsidRDefault="00DC23ED" w:rsidP="00DC23ED">
            <w:pPr>
              <w:pStyle w:val="TableText"/>
              <w:rPr>
                <w:sz w:val="16"/>
                <w:szCs w:val="16"/>
                <w:lang w:eastAsia="en-AU"/>
              </w:rPr>
            </w:pPr>
            <w:r w:rsidRPr="004A41E7">
              <w:rPr>
                <w:sz w:val="16"/>
                <w:szCs w:val="16"/>
                <w:lang w:eastAsia="en-AU"/>
              </w:rPr>
              <w:t>0.002865</w:t>
            </w:r>
          </w:p>
        </w:tc>
        <w:tc>
          <w:tcPr>
            <w:tcW w:w="840" w:type="dxa"/>
            <w:tcBorders>
              <w:top w:val="nil"/>
              <w:left w:val="nil"/>
              <w:bottom w:val="nil"/>
              <w:right w:val="nil"/>
            </w:tcBorders>
          </w:tcPr>
          <w:p w14:paraId="0A7D9DD8" w14:textId="77777777" w:rsidR="00DC23ED" w:rsidRPr="004A41E7" w:rsidRDefault="00DC23ED" w:rsidP="00DC23ED">
            <w:pPr>
              <w:pStyle w:val="TableText"/>
              <w:rPr>
                <w:sz w:val="16"/>
                <w:szCs w:val="16"/>
                <w:lang w:eastAsia="en-AU"/>
              </w:rPr>
            </w:pPr>
            <w:r w:rsidRPr="004A41E7">
              <w:rPr>
                <w:sz w:val="16"/>
                <w:szCs w:val="16"/>
                <w:lang w:eastAsia="en-AU"/>
              </w:rPr>
              <w:t>0.002700</w:t>
            </w:r>
          </w:p>
        </w:tc>
        <w:tc>
          <w:tcPr>
            <w:tcW w:w="854" w:type="dxa"/>
            <w:tcBorders>
              <w:top w:val="nil"/>
              <w:left w:val="nil"/>
              <w:bottom w:val="nil"/>
              <w:right w:val="nil"/>
            </w:tcBorders>
          </w:tcPr>
          <w:p w14:paraId="101D2464" w14:textId="77777777" w:rsidR="00DC23ED" w:rsidRPr="004A41E7" w:rsidRDefault="00DC23ED" w:rsidP="00DC23ED">
            <w:pPr>
              <w:pStyle w:val="TableText"/>
              <w:rPr>
                <w:sz w:val="16"/>
                <w:szCs w:val="16"/>
                <w:lang w:eastAsia="en-AU"/>
              </w:rPr>
            </w:pPr>
            <w:r w:rsidRPr="004A41E7">
              <w:rPr>
                <w:sz w:val="16"/>
                <w:szCs w:val="16"/>
                <w:lang w:eastAsia="en-AU"/>
              </w:rPr>
              <w:t>0.002700</w:t>
            </w:r>
          </w:p>
        </w:tc>
        <w:tc>
          <w:tcPr>
            <w:tcW w:w="910" w:type="dxa"/>
            <w:tcBorders>
              <w:top w:val="nil"/>
              <w:left w:val="nil"/>
              <w:bottom w:val="nil"/>
              <w:right w:val="nil"/>
            </w:tcBorders>
          </w:tcPr>
          <w:p w14:paraId="4909B74A" w14:textId="77777777" w:rsidR="00DC23ED" w:rsidRPr="004A41E7" w:rsidRDefault="00DC23ED" w:rsidP="00DC23ED">
            <w:pPr>
              <w:pStyle w:val="TableText"/>
              <w:rPr>
                <w:sz w:val="16"/>
                <w:szCs w:val="16"/>
                <w:lang w:eastAsia="en-AU"/>
              </w:rPr>
            </w:pPr>
            <w:r w:rsidRPr="004A41E7">
              <w:rPr>
                <w:sz w:val="16"/>
                <w:szCs w:val="16"/>
                <w:lang w:eastAsia="en-AU"/>
              </w:rPr>
              <w:t>0.002700</w:t>
            </w:r>
          </w:p>
        </w:tc>
        <w:tc>
          <w:tcPr>
            <w:tcW w:w="896" w:type="dxa"/>
            <w:tcBorders>
              <w:top w:val="nil"/>
              <w:left w:val="nil"/>
              <w:bottom w:val="nil"/>
              <w:right w:val="nil"/>
            </w:tcBorders>
          </w:tcPr>
          <w:p w14:paraId="14C97D1C" w14:textId="77777777" w:rsidR="00DC23ED" w:rsidRPr="004A41E7" w:rsidRDefault="00DC23ED" w:rsidP="00DC23ED">
            <w:pPr>
              <w:pStyle w:val="TableText"/>
              <w:rPr>
                <w:sz w:val="16"/>
                <w:szCs w:val="16"/>
                <w:lang w:eastAsia="en-AU"/>
              </w:rPr>
            </w:pPr>
            <w:r w:rsidRPr="004A41E7">
              <w:rPr>
                <w:sz w:val="16"/>
                <w:szCs w:val="16"/>
                <w:lang w:eastAsia="en-AU"/>
              </w:rPr>
              <w:t>0.002447</w:t>
            </w:r>
          </w:p>
        </w:tc>
      </w:tr>
      <w:tr w:rsidR="00DC23ED" w:rsidRPr="004A41E7" w14:paraId="4ABCCAE9" w14:textId="77777777">
        <w:trPr>
          <w:trHeight w:val="219"/>
        </w:trPr>
        <w:tc>
          <w:tcPr>
            <w:tcW w:w="1022" w:type="dxa"/>
            <w:tcBorders>
              <w:top w:val="nil"/>
              <w:left w:val="nil"/>
              <w:bottom w:val="nil"/>
              <w:right w:val="nil"/>
            </w:tcBorders>
          </w:tcPr>
          <w:p w14:paraId="4858ACC3"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54" w:type="dxa"/>
            <w:tcBorders>
              <w:top w:val="nil"/>
              <w:left w:val="nil"/>
              <w:bottom w:val="nil"/>
              <w:right w:val="nil"/>
            </w:tcBorders>
          </w:tcPr>
          <w:p w14:paraId="0CE88D42" w14:textId="77777777" w:rsidR="00DC23ED" w:rsidRPr="004A41E7" w:rsidRDefault="00DC23ED" w:rsidP="00DC23ED">
            <w:pPr>
              <w:pStyle w:val="TableText"/>
              <w:rPr>
                <w:sz w:val="16"/>
                <w:szCs w:val="16"/>
                <w:lang w:eastAsia="en-AU"/>
              </w:rPr>
            </w:pPr>
            <w:r w:rsidRPr="004A41E7">
              <w:rPr>
                <w:sz w:val="16"/>
                <w:szCs w:val="16"/>
                <w:lang w:eastAsia="en-AU"/>
              </w:rPr>
              <w:t>0.133536</w:t>
            </w:r>
          </w:p>
        </w:tc>
        <w:tc>
          <w:tcPr>
            <w:tcW w:w="882" w:type="dxa"/>
            <w:tcBorders>
              <w:top w:val="nil"/>
              <w:left w:val="nil"/>
              <w:bottom w:val="nil"/>
              <w:right w:val="nil"/>
            </w:tcBorders>
          </w:tcPr>
          <w:p w14:paraId="507FDD57" w14:textId="77777777" w:rsidR="00DC23ED" w:rsidRPr="004A41E7" w:rsidRDefault="00DC23ED" w:rsidP="00DC23ED">
            <w:pPr>
              <w:pStyle w:val="TableText"/>
              <w:rPr>
                <w:sz w:val="16"/>
                <w:szCs w:val="16"/>
                <w:lang w:eastAsia="en-AU"/>
              </w:rPr>
            </w:pPr>
            <w:r w:rsidRPr="004A41E7">
              <w:rPr>
                <w:sz w:val="16"/>
                <w:szCs w:val="16"/>
                <w:lang w:eastAsia="en-AU"/>
              </w:rPr>
              <w:t>0.133545</w:t>
            </w:r>
          </w:p>
        </w:tc>
        <w:tc>
          <w:tcPr>
            <w:tcW w:w="840" w:type="dxa"/>
            <w:tcBorders>
              <w:top w:val="nil"/>
              <w:left w:val="nil"/>
              <w:bottom w:val="nil"/>
              <w:right w:val="nil"/>
            </w:tcBorders>
          </w:tcPr>
          <w:p w14:paraId="545B2D91" w14:textId="77777777" w:rsidR="00DC23ED" w:rsidRPr="004A41E7" w:rsidRDefault="00DC23ED" w:rsidP="00DC23ED">
            <w:pPr>
              <w:pStyle w:val="TableText"/>
              <w:rPr>
                <w:sz w:val="16"/>
                <w:szCs w:val="16"/>
                <w:lang w:eastAsia="en-AU"/>
              </w:rPr>
            </w:pPr>
            <w:r w:rsidRPr="004A41E7">
              <w:rPr>
                <w:sz w:val="16"/>
                <w:szCs w:val="16"/>
                <w:lang w:eastAsia="en-AU"/>
              </w:rPr>
              <w:t>0.133556</w:t>
            </w:r>
          </w:p>
        </w:tc>
        <w:tc>
          <w:tcPr>
            <w:tcW w:w="896" w:type="dxa"/>
            <w:tcBorders>
              <w:top w:val="nil"/>
              <w:left w:val="nil"/>
              <w:bottom w:val="nil"/>
              <w:right w:val="nil"/>
            </w:tcBorders>
          </w:tcPr>
          <w:p w14:paraId="48F00125" w14:textId="77777777" w:rsidR="00DC23ED" w:rsidRPr="004A41E7" w:rsidRDefault="00DC23ED" w:rsidP="00DC23ED">
            <w:pPr>
              <w:pStyle w:val="TableText"/>
              <w:rPr>
                <w:sz w:val="16"/>
                <w:szCs w:val="16"/>
                <w:lang w:eastAsia="en-AU"/>
              </w:rPr>
            </w:pPr>
            <w:r w:rsidRPr="004A41E7">
              <w:rPr>
                <w:sz w:val="16"/>
                <w:szCs w:val="16"/>
                <w:lang w:eastAsia="en-AU"/>
              </w:rPr>
              <w:t>0.132989</w:t>
            </w:r>
          </w:p>
        </w:tc>
        <w:tc>
          <w:tcPr>
            <w:tcW w:w="910" w:type="dxa"/>
            <w:tcBorders>
              <w:top w:val="nil"/>
              <w:left w:val="nil"/>
              <w:bottom w:val="nil"/>
              <w:right w:val="nil"/>
            </w:tcBorders>
          </w:tcPr>
          <w:p w14:paraId="3A68D0BE" w14:textId="77777777" w:rsidR="00DC23ED" w:rsidRPr="004A41E7" w:rsidRDefault="00DC23ED" w:rsidP="00DC23ED">
            <w:pPr>
              <w:pStyle w:val="TableText"/>
              <w:rPr>
                <w:sz w:val="16"/>
                <w:szCs w:val="16"/>
                <w:lang w:eastAsia="en-AU"/>
              </w:rPr>
            </w:pPr>
            <w:r w:rsidRPr="004A41E7">
              <w:rPr>
                <w:sz w:val="16"/>
                <w:szCs w:val="16"/>
                <w:lang w:eastAsia="en-AU"/>
              </w:rPr>
              <w:t>0.132998</w:t>
            </w:r>
          </w:p>
        </w:tc>
        <w:tc>
          <w:tcPr>
            <w:tcW w:w="881" w:type="dxa"/>
            <w:tcBorders>
              <w:top w:val="nil"/>
              <w:left w:val="nil"/>
              <w:bottom w:val="nil"/>
              <w:right w:val="nil"/>
            </w:tcBorders>
          </w:tcPr>
          <w:p w14:paraId="621CDCDE" w14:textId="77777777" w:rsidR="00DC23ED" w:rsidRPr="004A41E7" w:rsidRDefault="00DC23ED" w:rsidP="00DC23ED">
            <w:pPr>
              <w:pStyle w:val="TableText"/>
              <w:rPr>
                <w:sz w:val="16"/>
                <w:szCs w:val="16"/>
                <w:lang w:eastAsia="en-AU"/>
              </w:rPr>
            </w:pPr>
            <w:r w:rsidRPr="004A41E7">
              <w:rPr>
                <w:sz w:val="16"/>
                <w:szCs w:val="16"/>
                <w:lang w:eastAsia="en-AU"/>
              </w:rPr>
              <w:t>0.005047</w:t>
            </w:r>
          </w:p>
        </w:tc>
        <w:tc>
          <w:tcPr>
            <w:tcW w:w="868" w:type="dxa"/>
            <w:tcBorders>
              <w:top w:val="nil"/>
              <w:left w:val="nil"/>
              <w:bottom w:val="nil"/>
              <w:right w:val="nil"/>
            </w:tcBorders>
          </w:tcPr>
          <w:p w14:paraId="0852144F" w14:textId="77777777" w:rsidR="00DC23ED" w:rsidRPr="004A41E7" w:rsidRDefault="00DC23ED" w:rsidP="00DC23ED">
            <w:pPr>
              <w:pStyle w:val="TableText"/>
              <w:rPr>
                <w:sz w:val="16"/>
                <w:szCs w:val="16"/>
                <w:lang w:eastAsia="en-AU"/>
              </w:rPr>
            </w:pPr>
            <w:r w:rsidRPr="004A41E7">
              <w:rPr>
                <w:sz w:val="16"/>
                <w:szCs w:val="16"/>
                <w:lang w:eastAsia="en-AU"/>
              </w:rPr>
              <w:t>0.003854</w:t>
            </w:r>
          </w:p>
        </w:tc>
        <w:tc>
          <w:tcPr>
            <w:tcW w:w="882" w:type="dxa"/>
            <w:tcBorders>
              <w:top w:val="nil"/>
              <w:left w:val="nil"/>
              <w:bottom w:val="nil"/>
              <w:right w:val="nil"/>
            </w:tcBorders>
          </w:tcPr>
          <w:p w14:paraId="4FE1BE24" w14:textId="77777777" w:rsidR="00DC23ED" w:rsidRPr="004A41E7" w:rsidRDefault="00DC23ED" w:rsidP="00DC23ED">
            <w:pPr>
              <w:pStyle w:val="TableText"/>
              <w:rPr>
                <w:sz w:val="16"/>
                <w:szCs w:val="16"/>
                <w:lang w:eastAsia="en-AU"/>
              </w:rPr>
            </w:pPr>
            <w:r w:rsidRPr="004A41E7">
              <w:rPr>
                <w:sz w:val="16"/>
                <w:szCs w:val="16"/>
                <w:lang w:eastAsia="en-AU"/>
              </w:rPr>
              <w:t>0.003860</w:t>
            </w:r>
          </w:p>
        </w:tc>
        <w:tc>
          <w:tcPr>
            <w:tcW w:w="882" w:type="dxa"/>
            <w:tcBorders>
              <w:top w:val="nil"/>
              <w:left w:val="nil"/>
              <w:bottom w:val="nil"/>
              <w:right w:val="nil"/>
            </w:tcBorders>
          </w:tcPr>
          <w:p w14:paraId="224841B3" w14:textId="77777777" w:rsidR="00DC23ED" w:rsidRPr="004A41E7" w:rsidRDefault="00DC23ED" w:rsidP="00DC23ED">
            <w:pPr>
              <w:pStyle w:val="TableText"/>
              <w:rPr>
                <w:sz w:val="16"/>
                <w:szCs w:val="16"/>
                <w:lang w:eastAsia="en-AU"/>
              </w:rPr>
            </w:pPr>
            <w:r w:rsidRPr="004A41E7">
              <w:rPr>
                <w:sz w:val="16"/>
                <w:szCs w:val="16"/>
                <w:lang w:eastAsia="en-AU"/>
              </w:rPr>
              <w:t>0.003865</w:t>
            </w:r>
          </w:p>
        </w:tc>
        <w:tc>
          <w:tcPr>
            <w:tcW w:w="896" w:type="dxa"/>
            <w:tcBorders>
              <w:top w:val="nil"/>
              <w:left w:val="nil"/>
              <w:bottom w:val="nil"/>
              <w:right w:val="nil"/>
            </w:tcBorders>
          </w:tcPr>
          <w:p w14:paraId="490D229B" w14:textId="77777777" w:rsidR="00DC23ED" w:rsidRPr="004A41E7" w:rsidRDefault="00DC23ED" w:rsidP="00DC23ED">
            <w:pPr>
              <w:pStyle w:val="TableText"/>
              <w:rPr>
                <w:sz w:val="16"/>
                <w:szCs w:val="16"/>
                <w:lang w:eastAsia="en-AU"/>
              </w:rPr>
            </w:pPr>
            <w:r w:rsidRPr="004A41E7">
              <w:rPr>
                <w:sz w:val="16"/>
                <w:szCs w:val="16"/>
                <w:lang w:eastAsia="en-AU"/>
              </w:rPr>
              <w:t>0.003239</w:t>
            </w:r>
          </w:p>
        </w:tc>
        <w:tc>
          <w:tcPr>
            <w:tcW w:w="882" w:type="dxa"/>
            <w:tcBorders>
              <w:top w:val="nil"/>
              <w:left w:val="nil"/>
              <w:bottom w:val="nil"/>
              <w:right w:val="nil"/>
            </w:tcBorders>
          </w:tcPr>
          <w:p w14:paraId="17F55F17" w14:textId="77777777" w:rsidR="00DC23ED" w:rsidRPr="004A41E7" w:rsidRDefault="00DC23ED" w:rsidP="00DC23ED">
            <w:pPr>
              <w:pStyle w:val="TableText"/>
              <w:rPr>
                <w:sz w:val="16"/>
                <w:szCs w:val="16"/>
                <w:lang w:eastAsia="en-AU"/>
              </w:rPr>
            </w:pPr>
            <w:r w:rsidRPr="004A41E7">
              <w:rPr>
                <w:sz w:val="16"/>
                <w:szCs w:val="16"/>
                <w:lang w:eastAsia="en-AU"/>
              </w:rPr>
              <w:t>0.003244</w:t>
            </w:r>
          </w:p>
        </w:tc>
        <w:tc>
          <w:tcPr>
            <w:tcW w:w="923" w:type="dxa"/>
            <w:tcBorders>
              <w:top w:val="nil"/>
              <w:left w:val="nil"/>
              <w:bottom w:val="nil"/>
              <w:right w:val="nil"/>
            </w:tcBorders>
          </w:tcPr>
          <w:p w14:paraId="3B4DB379" w14:textId="77777777" w:rsidR="00DC23ED" w:rsidRPr="004A41E7" w:rsidRDefault="00DC23ED" w:rsidP="00DC23ED">
            <w:pPr>
              <w:pStyle w:val="TableText"/>
              <w:rPr>
                <w:sz w:val="16"/>
                <w:szCs w:val="16"/>
                <w:lang w:eastAsia="en-AU"/>
              </w:rPr>
            </w:pPr>
            <w:r w:rsidRPr="004A41E7">
              <w:rPr>
                <w:sz w:val="16"/>
                <w:szCs w:val="16"/>
                <w:lang w:eastAsia="en-AU"/>
              </w:rPr>
              <w:t>0.003249</w:t>
            </w:r>
          </w:p>
        </w:tc>
        <w:tc>
          <w:tcPr>
            <w:tcW w:w="840" w:type="dxa"/>
            <w:tcBorders>
              <w:top w:val="nil"/>
              <w:left w:val="nil"/>
              <w:bottom w:val="nil"/>
              <w:right w:val="nil"/>
            </w:tcBorders>
          </w:tcPr>
          <w:p w14:paraId="2EEAF2B0" w14:textId="77777777" w:rsidR="00DC23ED" w:rsidRPr="004A41E7" w:rsidRDefault="00DC23ED" w:rsidP="00DC23ED">
            <w:pPr>
              <w:pStyle w:val="TableText"/>
              <w:rPr>
                <w:sz w:val="16"/>
                <w:szCs w:val="16"/>
                <w:lang w:eastAsia="en-AU"/>
              </w:rPr>
            </w:pPr>
            <w:r w:rsidRPr="004A41E7">
              <w:rPr>
                <w:sz w:val="16"/>
                <w:szCs w:val="16"/>
                <w:lang w:eastAsia="en-AU"/>
              </w:rPr>
              <w:t>0.003057</w:t>
            </w:r>
          </w:p>
        </w:tc>
        <w:tc>
          <w:tcPr>
            <w:tcW w:w="854" w:type="dxa"/>
            <w:tcBorders>
              <w:top w:val="nil"/>
              <w:left w:val="nil"/>
              <w:bottom w:val="nil"/>
              <w:right w:val="nil"/>
            </w:tcBorders>
          </w:tcPr>
          <w:p w14:paraId="066D1997" w14:textId="77777777" w:rsidR="00DC23ED" w:rsidRPr="004A41E7" w:rsidRDefault="00DC23ED" w:rsidP="00DC23ED">
            <w:pPr>
              <w:pStyle w:val="TableText"/>
              <w:rPr>
                <w:sz w:val="16"/>
                <w:szCs w:val="16"/>
                <w:lang w:eastAsia="en-AU"/>
              </w:rPr>
            </w:pPr>
            <w:r w:rsidRPr="004A41E7">
              <w:rPr>
                <w:sz w:val="16"/>
                <w:szCs w:val="16"/>
                <w:lang w:eastAsia="en-AU"/>
              </w:rPr>
              <w:t>0.003057</w:t>
            </w:r>
          </w:p>
        </w:tc>
        <w:tc>
          <w:tcPr>
            <w:tcW w:w="910" w:type="dxa"/>
            <w:tcBorders>
              <w:top w:val="nil"/>
              <w:left w:val="nil"/>
              <w:bottom w:val="nil"/>
              <w:right w:val="nil"/>
            </w:tcBorders>
          </w:tcPr>
          <w:p w14:paraId="227B6C8E" w14:textId="77777777" w:rsidR="00DC23ED" w:rsidRPr="004A41E7" w:rsidRDefault="00DC23ED" w:rsidP="00DC23ED">
            <w:pPr>
              <w:pStyle w:val="TableText"/>
              <w:rPr>
                <w:sz w:val="16"/>
                <w:szCs w:val="16"/>
                <w:lang w:eastAsia="en-AU"/>
              </w:rPr>
            </w:pPr>
            <w:r w:rsidRPr="004A41E7">
              <w:rPr>
                <w:sz w:val="16"/>
                <w:szCs w:val="16"/>
                <w:lang w:eastAsia="en-AU"/>
              </w:rPr>
              <w:t>0.003057</w:t>
            </w:r>
          </w:p>
        </w:tc>
        <w:tc>
          <w:tcPr>
            <w:tcW w:w="896" w:type="dxa"/>
            <w:tcBorders>
              <w:top w:val="nil"/>
              <w:left w:val="nil"/>
              <w:bottom w:val="nil"/>
              <w:right w:val="nil"/>
            </w:tcBorders>
          </w:tcPr>
          <w:p w14:paraId="74004DFD" w14:textId="77777777" w:rsidR="00DC23ED" w:rsidRPr="004A41E7" w:rsidRDefault="00DC23ED" w:rsidP="00DC23ED">
            <w:pPr>
              <w:pStyle w:val="TableText"/>
              <w:rPr>
                <w:sz w:val="16"/>
                <w:szCs w:val="16"/>
                <w:lang w:eastAsia="en-AU"/>
              </w:rPr>
            </w:pPr>
            <w:r w:rsidRPr="004A41E7">
              <w:rPr>
                <w:sz w:val="16"/>
                <w:szCs w:val="16"/>
                <w:lang w:eastAsia="en-AU"/>
              </w:rPr>
              <w:t>0.002768</w:t>
            </w:r>
          </w:p>
        </w:tc>
      </w:tr>
      <w:tr w:rsidR="00DC23ED" w:rsidRPr="004A41E7" w14:paraId="1ED8A338" w14:textId="77777777">
        <w:trPr>
          <w:trHeight w:val="219"/>
        </w:trPr>
        <w:tc>
          <w:tcPr>
            <w:tcW w:w="1022" w:type="dxa"/>
            <w:tcBorders>
              <w:top w:val="nil"/>
              <w:left w:val="nil"/>
              <w:bottom w:val="nil"/>
              <w:right w:val="nil"/>
            </w:tcBorders>
          </w:tcPr>
          <w:p w14:paraId="47C12AFB"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54" w:type="dxa"/>
            <w:tcBorders>
              <w:top w:val="nil"/>
              <w:left w:val="nil"/>
              <w:bottom w:val="nil"/>
              <w:right w:val="nil"/>
            </w:tcBorders>
          </w:tcPr>
          <w:p w14:paraId="589AACF5" w14:textId="77777777" w:rsidR="00DC23ED" w:rsidRPr="004A41E7" w:rsidRDefault="00DC23ED" w:rsidP="00DC23ED">
            <w:pPr>
              <w:pStyle w:val="TableText"/>
              <w:rPr>
                <w:sz w:val="16"/>
                <w:szCs w:val="16"/>
                <w:lang w:eastAsia="en-AU"/>
              </w:rPr>
            </w:pPr>
            <w:r w:rsidRPr="004A41E7">
              <w:rPr>
                <w:sz w:val="16"/>
                <w:szCs w:val="16"/>
                <w:lang w:eastAsia="en-AU"/>
              </w:rPr>
              <w:t>0.134309</w:t>
            </w:r>
          </w:p>
        </w:tc>
        <w:tc>
          <w:tcPr>
            <w:tcW w:w="882" w:type="dxa"/>
            <w:tcBorders>
              <w:top w:val="nil"/>
              <w:left w:val="nil"/>
              <w:bottom w:val="nil"/>
              <w:right w:val="nil"/>
            </w:tcBorders>
          </w:tcPr>
          <w:p w14:paraId="40EA21AC" w14:textId="77777777" w:rsidR="00DC23ED" w:rsidRPr="004A41E7" w:rsidRDefault="00DC23ED" w:rsidP="00DC23ED">
            <w:pPr>
              <w:pStyle w:val="TableText"/>
              <w:rPr>
                <w:sz w:val="16"/>
                <w:szCs w:val="16"/>
                <w:lang w:eastAsia="en-AU"/>
              </w:rPr>
            </w:pPr>
            <w:r w:rsidRPr="004A41E7">
              <w:rPr>
                <w:sz w:val="16"/>
                <w:szCs w:val="16"/>
                <w:lang w:eastAsia="en-AU"/>
              </w:rPr>
              <w:t>0.134320</w:t>
            </w:r>
          </w:p>
        </w:tc>
        <w:tc>
          <w:tcPr>
            <w:tcW w:w="840" w:type="dxa"/>
            <w:tcBorders>
              <w:top w:val="nil"/>
              <w:left w:val="nil"/>
              <w:bottom w:val="nil"/>
              <w:right w:val="nil"/>
            </w:tcBorders>
          </w:tcPr>
          <w:p w14:paraId="711AA82F" w14:textId="77777777" w:rsidR="00DC23ED" w:rsidRPr="004A41E7" w:rsidRDefault="00DC23ED" w:rsidP="00DC23ED">
            <w:pPr>
              <w:pStyle w:val="TableText"/>
              <w:rPr>
                <w:sz w:val="16"/>
                <w:szCs w:val="16"/>
                <w:lang w:eastAsia="en-AU"/>
              </w:rPr>
            </w:pPr>
            <w:r w:rsidRPr="004A41E7">
              <w:rPr>
                <w:sz w:val="16"/>
                <w:szCs w:val="16"/>
                <w:lang w:eastAsia="en-AU"/>
              </w:rPr>
              <w:t>0.134333</w:t>
            </w:r>
          </w:p>
        </w:tc>
        <w:tc>
          <w:tcPr>
            <w:tcW w:w="896" w:type="dxa"/>
            <w:tcBorders>
              <w:top w:val="nil"/>
              <w:left w:val="nil"/>
              <w:bottom w:val="nil"/>
              <w:right w:val="nil"/>
            </w:tcBorders>
          </w:tcPr>
          <w:p w14:paraId="26B31813" w14:textId="77777777" w:rsidR="00DC23ED" w:rsidRPr="004A41E7" w:rsidRDefault="00DC23ED" w:rsidP="00DC23ED">
            <w:pPr>
              <w:pStyle w:val="TableText"/>
              <w:rPr>
                <w:sz w:val="16"/>
                <w:szCs w:val="16"/>
                <w:lang w:eastAsia="en-AU"/>
              </w:rPr>
            </w:pPr>
            <w:r w:rsidRPr="004A41E7">
              <w:rPr>
                <w:sz w:val="16"/>
                <w:szCs w:val="16"/>
                <w:lang w:eastAsia="en-AU"/>
              </w:rPr>
              <w:t>0.133691</w:t>
            </w:r>
          </w:p>
        </w:tc>
        <w:tc>
          <w:tcPr>
            <w:tcW w:w="910" w:type="dxa"/>
            <w:tcBorders>
              <w:top w:val="nil"/>
              <w:left w:val="nil"/>
              <w:bottom w:val="nil"/>
              <w:right w:val="nil"/>
            </w:tcBorders>
          </w:tcPr>
          <w:p w14:paraId="3FAF5443" w14:textId="77777777" w:rsidR="00DC23ED" w:rsidRPr="004A41E7" w:rsidRDefault="00DC23ED" w:rsidP="00DC23ED">
            <w:pPr>
              <w:pStyle w:val="TableText"/>
              <w:rPr>
                <w:sz w:val="16"/>
                <w:szCs w:val="16"/>
                <w:lang w:eastAsia="en-AU"/>
              </w:rPr>
            </w:pPr>
            <w:r w:rsidRPr="004A41E7">
              <w:rPr>
                <w:sz w:val="16"/>
                <w:szCs w:val="16"/>
                <w:lang w:eastAsia="en-AU"/>
              </w:rPr>
              <w:t>0.133703</w:t>
            </w:r>
          </w:p>
        </w:tc>
        <w:tc>
          <w:tcPr>
            <w:tcW w:w="881" w:type="dxa"/>
            <w:tcBorders>
              <w:top w:val="nil"/>
              <w:left w:val="nil"/>
              <w:bottom w:val="nil"/>
              <w:right w:val="nil"/>
            </w:tcBorders>
          </w:tcPr>
          <w:p w14:paraId="4440737E" w14:textId="77777777" w:rsidR="00DC23ED" w:rsidRPr="004A41E7" w:rsidRDefault="00DC23ED" w:rsidP="00DC23ED">
            <w:pPr>
              <w:pStyle w:val="TableText"/>
              <w:rPr>
                <w:sz w:val="16"/>
                <w:szCs w:val="16"/>
                <w:lang w:eastAsia="en-AU"/>
              </w:rPr>
            </w:pPr>
            <w:r w:rsidRPr="004A41E7">
              <w:rPr>
                <w:sz w:val="16"/>
                <w:szCs w:val="16"/>
                <w:lang w:eastAsia="en-AU"/>
              </w:rPr>
              <w:t>0.005739</w:t>
            </w:r>
          </w:p>
        </w:tc>
        <w:tc>
          <w:tcPr>
            <w:tcW w:w="868" w:type="dxa"/>
            <w:tcBorders>
              <w:top w:val="nil"/>
              <w:left w:val="nil"/>
              <w:bottom w:val="nil"/>
              <w:right w:val="nil"/>
            </w:tcBorders>
          </w:tcPr>
          <w:p w14:paraId="779B8ADA" w14:textId="77777777" w:rsidR="00DC23ED" w:rsidRPr="004A41E7" w:rsidRDefault="00DC23ED" w:rsidP="00DC23ED">
            <w:pPr>
              <w:pStyle w:val="TableText"/>
              <w:rPr>
                <w:sz w:val="16"/>
                <w:szCs w:val="16"/>
                <w:lang w:eastAsia="en-AU"/>
              </w:rPr>
            </w:pPr>
            <w:r w:rsidRPr="004A41E7">
              <w:rPr>
                <w:sz w:val="16"/>
                <w:szCs w:val="16"/>
                <w:lang w:eastAsia="en-AU"/>
              </w:rPr>
              <w:t>0.004362</w:t>
            </w:r>
          </w:p>
        </w:tc>
        <w:tc>
          <w:tcPr>
            <w:tcW w:w="882" w:type="dxa"/>
            <w:tcBorders>
              <w:top w:val="nil"/>
              <w:left w:val="nil"/>
              <w:bottom w:val="nil"/>
              <w:right w:val="nil"/>
            </w:tcBorders>
          </w:tcPr>
          <w:p w14:paraId="252AC47C" w14:textId="77777777" w:rsidR="00DC23ED" w:rsidRPr="004A41E7" w:rsidRDefault="00DC23ED" w:rsidP="00DC23ED">
            <w:pPr>
              <w:pStyle w:val="TableText"/>
              <w:rPr>
                <w:sz w:val="16"/>
                <w:szCs w:val="16"/>
                <w:lang w:eastAsia="en-AU"/>
              </w:rPr>
            </w:pPr>
            <w:r w:rsidRPr="004A41E7">
              <w:rPr>
                <w:sz w:val="16"/>
                <w:szCs w:val="16"/>
                <w:lang w:eastAsia="en-AU"/>
              </w:rPr>
              <w:t>0.004368</w:t>
            </w:r>
          </w:p>
        </w:tc>
        <w:tc>
          <w:tcPr>
            <w:tcW w:w="882" w:type="dxa"/>
            <w:tcBorders>
              <w:top w:val="nil"/>
              <w:left w:val="nil"/>
              <w:bottom w:val="nil"/>
              <w:right w:val="nil"/>
            </w:tcBorders>
          </w:tcPr>
          <w:p w14:paraId="74C0831D" w14:textId="77777777" w:rsidR="00DC23ED" w:rsidRPr="004A41E7" w:rsidRDefault="00DC23ED" w:rsidP="00DC23ED">
            <w:pPr>
              <w:pStyle w:val="TableText"/>
              <w:rPr>
                <w:sz w:val="16"/>
                <w:szCs w:val="16"/>
                <w:lang w:eastAsia="en-AU"/>
              </w:rPr>
            </w:pPr>
            <w:r w:rsidRPr="004A41E7">
              <w:rPr>
                <w:sz w:val="16"/>
                <w:szCs w:val="16"/>
                <w:lang w:eastAsia="en-AU"/>
              </w:rPr>
              <w:t>0.004376</w:t>
            </w:r>
          </w:p>
        </w:tc>
        <w:tc>
          <w:tcPr>
            <w:tcW w:w="896" w:type="dxa"/>
            <w:tcBorders>
              <w:top w:val="nil"/>
              <w:left w:val="nil"/>
              <w:bottom w:val="nil"/>
              <w:right w:val="nil"/>
            </w:tcBorders>
          </w:tcPr>
          <w:p w14:paraId="1872E6F9" w14:textId="77777777" w:rsidR="00DC23ED" w:rsidRPr="004A41E7" w:rsidRDefault="00DC23ED" w:rsidP="00DC23ED">
            <w:pPr>
              <w:pStyle w:val="TableText"/>
              <w:rPr>
                <w:sz w:val="16"/>
                <w:szCs w:val="16"/>
                <w:lang w:eastAsia="en-AU"/>
              </w:rPr>
            </w:pPr>
            <w:r w:rsidRPr="004A41E7">
              <w:rPr>
                <w:sz w:val="16"/>
                <w:szCs w:val="16"/>
                <w:lang w:eastAsia="en-AU"/>
              </w:rPr>
              <w:t>0.003656</w:t>
            </w:r>
          </w:p>
        </w:tc>
        <w:tc>
          <w:tcPr>
            <w:tcW w:w="882" w:type="dxa"/>
            <w:tcBorders>
              <w:top w:val="nil"/>
              <w:left w:val="nil"/>
              <w:bottom w:val="nil"/>
              <w:right w:val="nil"/>
            </w:tcBorders>
          </w:tcPr>
          <w:p w14:paraId="0B13A69E" w14:textId="77777777" w:rsidR="00DC23ED" w:rsidRPr="004A41E7" w:rsidRDefault="00DC23ED" w:rsidP="00DC23ED">
            <w:pPr>
              <w:pStyle w:val="TableText"/>
              <w:rPr>
                <w:sz w:val="16"/>
                <w:szCs w:val="16"/>
                <w:lang w:eastAsia="en-AU"/>
              </w:rPr>
            </w:pPr>
            <w:r w:rsidRPr="004A41E7">
              <w:rPr>
                <w:sz w:val="16"/>
                <w:szCs w:val="16"/>
                <w:lang w:eastAsia="en-AU"/>
              </w:rPr>
              <w:t>0.003662</w:t>
            </w:r>
          </w:p>
        </w:tc>
        <w:tc>
          <w:tcPr>
            <w:tcW w:w="923" w:type="dxa"/>
            <w:tcBorders>
              <w:top w:val="nil"/>
              <w:left w:val="nil"/>
              <w:bottom w:val="nil"/>
              <w:right w:val="nil"/>
            </w:tcBorders>
          </w:tcPr>
          <w:p w14:paraId="0BEBABCE" w14:textId="77777777" w:rsidR="00DC23ED" w:rsidRPr="004A41E7" w:rsidRDefault="00DC23ED" w:rsidP="00DC23ED">
            <w:pPr>
              <w:pStyle w:val="TableText"/>
              <w:rPr>
                <w:sz w:val="16"/>
                <w:szCs w:val="16"/>
                <w:lang w:eastAsia="en-AU"/>
              </w:rPr>
            </w:pPr>
            <w:r w:rsidRPr="004A41E7">
              <w:rPr>
                <w:sz w:val="16"/>
                <w:szCs w:val="16"/>
                <w:lang w:eastAsia="en-AU"/>
              </w:rPr>
              <w:t>0.003669</w:t>
            </w:r>
          </w:p>
        </w:tc>
        <w:tc>
          <w:tcPr>
            <w:tcW w:w="840" w:type="dxa"/>
            <w:tcBorders>
              <w:top w:val="nil"/>
              <w:left w:val="nil"/>
              <w:bottom w:val="nil"/>
              <w:right w:val="nil"/>
            </w:tcBorders>
          </w:tcPr>
          <w:p w14:paraId="6B2ABE59" w14:textId="77777777" w:rsidR="00DC23ED" w:rsidRPr="004A41E7" w:rsidRDefault="00DC23ED" w:rsidP="00DC23ED">
            <w:pPr>
              <w:pStyle w:val="TableText"/>
              <w:rPr>
                <w:sz w:val="16"/>
                <w:szCs w:val="16"/>
                <w:lang w:eastAsia="en-AU"/>
              </w:rPr>
            </w:pPr>
            <w:r w:rsidRPr="004A41E7">
              <w:rPr>
                <w:sz w:val="16"/>
                <w:szCs w:val="16"/>
                <w:lang w:eastAsia="en-AU"/>
              </w:rPr>
              <w:t>0.003445</w:t>
            </w:r>
          </w:p>
        </w:tc>
        <w:tc>
          <w:tcPr>
            <w:tcW w:w="854" w:type="dxa"/>
            <w:tcBorders>
              <w:top w:val="nil"/>
              <w:left w:val="nil"/>
              <w:bottom w:val="nil"/>
              <w:right w:val="nil"/>
            </w:tcBorders>
          </w:tcPr>
          <w:p w14:paraId="61D5453B" w14:textId="77777777" w:rsidR="00DC23ED" w:rsidRPr="004A41E7" w:rsidRDefault="00DC23ED" w:rsidP="00DC23ED">
            <w:pPr>
              <w:pStyle w:val="TableText"/>
              <w:rPr>
                <w:sz w:val="16"/>
                <w:szCs w:val="16"/>
                <w:lang w:eastAsia="en-AU"/>
              </w:rPr>
            </w:pPr>
            <w:r w:rsidRPr="004A41E7">
              <w:rPr>
                <w:sz w:val="16"/>
                <w:szCs w:val="16"/>
                <w:lang w:eastAsia="en-AU"/>
              </w:rPr>
              <w:t>0.003445</w:t>
            </w:r>
          </w:p>
        </w:tc>
        <w:tc>
          <w:tcPr>
            <w:tcW w:w="910" w:type="dxa"/>
            <w:tcBorders>
              <w:top w:val="nil"/>
              <w:left w:val="nil"/>
              <w:bottom w:val="nil"/>
              <w:right w:val="nil"/>
            </w:tcBorders>
          </w:tcPr>
          <w:p w14:paraId="4DCDCDA9" w14:textId="77777777" w:rsidR="00DC23ED" w:rsidRPr="004A41E7" w:rsidRDefault="00DC23ED" w:rsidP="00DC23ED">
            <w:pPr>
              <w:pStyle w:val="TableText"/>
              <w:rPr>
                <w:sz w:val="16"/>
                <w:szCs w:val="16"/>
                <w:lang w:eastAsia="en-AU"/>
              </w:rPr>
            </w:pPr>
            <w:r w:rsidRPr="004A41E7">
              <w:rPr>
                <w:sz w:val="16"/>
                <w:szCs w:val="16"/>
                <w:lang w:eastAsia="en-AU"/>
              </w:rPr>
              <w:t>0.003445</w:t>
            </w:r>
          </w:p>
        </w:tc>
        <w:tc>
          <w:tcPr>
            <w:tcW w:w="896" w:type="dxa"/>
            <w:tcBorders>
              <w:top w:val="nil"/>
              <w:left w:val="nil"/>
              <w:bottom w:val="nil"/>
              <w:right w:val="nil"/>
            </w:tcBorders>
          </w:tcPr>
          <w:p w14:paraId="6B57B571" w14:textId="77777777" w:rsidR="00DC23ED" w:rsidRPr="004A41E7" w:rsidRDefault="00DC23ED" w:rsidP="00DC23ED">
            <w:pPr>
              <w:pStyle w:val="TableText"/>
              <w:rPr>
                <w:sz w:val="16"/>
                <w:szCs w:val="16"/>
                <w:lang w:eastAsia="en-AU"/>
              </w:rPr>
            </w:pPr>
            <w:r w:rsidRPr="004A41E7">
              <w:rPr>
                <w:sz w:val="16"/>
                <w:szCs w:val="16"/>
                <w:lang w:eastAsia="en-AU"/>
              </w:rPr>
              <w:t>0.003112</w:t>
            </w:r>
          </w:p>
        </w:tc>
      </w:tr>
      <w:tr w:rsidR="00DC23ED" w:rsidRPr="004A41E7" w14:paraId="7C9B5E0E" w14:textId="77777777">
        <w:trPr>
          <w:trHeight w:val="219"/>
        </w:trPr>
        <w:tc>
          <w:tcPr>
            <w:tcW w:w="1022" w:type="dxa"/>
            <w:tcBorders>
              <w:top w:val="nil"/>
              <w:left w:val="nil"/>
              <w:bottom w:val="nil"/>
              <w:right w:val="nil"/>
            </w:tcBorders>
          </w:tcPr>
          <w:p w14:paraId="77FA55DC"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54" w:type="dxa"/>
            <w:tcBorders>
              <w:top w:val="nil"/>
              <w:left w:val="nil"/>
              <w:bottom w:val="nil"/>
              <w:right w:val="nil"/>
            </w:tcBorders>
          </w:tcPr>
          <w:p w14:paraId="59BCD3CE" w14:textId="77777777" w:rsidR="00DC23ED" w:rsidRPr="004A41E7" w:rsidRDefault="00DC23ED" w:rsidP="00DC23ED">
            <w:pPr>
              <w:pStyle w:val="TableText"/>
              <w:rPr>
                <w:sz w:val="16"/>
                <w:szCs w:val="16"/>
                <w:lang w:eastAsia="en-AU"/>
              </w:rPr>
            </w:pPr>
            <w:r w:rsidRPr="004A41E7">
              <w:rPr>
                <w:sz w:val="16"/>
                <w:szCs w:val="16"/>
                <w:lang w:eastAsia="en-AU"/>
              </w:rPr>
              <w:t>0.134844</w:t>
            </w:r>
          </w:p>
        </w:tc>
        <w:tc>
          <w:tcPr>
            <w:tcW w:w="882" w:type="dxa"/>
            <w:tcBorders>
              <w:top w:val="nil"/>
              <w:left w:val="nil"/>
              <w:bottom w:val="nil"/>
              <w:right w:val="nil"/>
            </w:tcBorders>
          </w:tcPr>
          <w:p w14:paraId="3C165B7B" w14:textId="77777777" w:rsidR="00DC23ED" w:rsidRPr="004A41E7" w:rsidRDefault="00DC23ED" w:rsidP="00DC23ED">
            <w:pPr>
              <w:pStyle w:val="TableText"/>
              <w:rPr>
                <w:sz w:val="16"/>
                <w:szCs w:val="16"/>
                <w:lang w:eastAsia="en-AU"/>
              </w:rPr>
            </w:pPr>
            <w:r w:rsidRPr="004A41E7">
              <w:rPr>
                <w:sz w:val="16"/>
                <w:szCs w:val="16"/>
                <w:lang w:eastAsia="en-AU"/>
              </w:rPr>
              <w:t>0.134856</w:t>
            </w:r>
          </w:p>
        </w:tc>
        <w:tc>
          <w:tcPr>
            <w:tcW w:w="840" w:type="dxa"/>
            <w:tcBorders>
              <w:top w:val="nil"/>
              <w:left w:val="nil"/>
              <w:bottom w:val="nil"/>
              <w:right w:val="nil"/>
            </w:tcBorders>
          </w:tcPr>
          <w:p w14:paraId="40C048C3" w14:textId="77777777" w:rsidR="00DC23ED" w:rsidRPr="004A41E7" w:rsidRDefault="00DC23ED" w:rsidP="00DC23ED">
            <w:pPr>
              <w:pStyle w:val="TableText"/>
              <w:rPr>
                <w:sz w:val="16"/>
                <w:szCs w:val="16"/>
                <w:lang w:eastAsia="en-AU"/>
              </w:rPr>
            </w:pPr>
            <w:r w:rsidRPr="004A41E7">
              <w:rPr>
                <w:sz w:val="16"/>
                <w:szCs w:val="16"/>
                <w:lang w:eastAsia="en-AU"/>
              </w:rPr>
              <w:t>0.134869</w:t>
            </w:r>
          </w:p>
        </w:tc>
        <w:tc>
          <w:tcPr>
            <w:tcW w:w="896" w:type="dxa"/>
            <w:tcBorders>
              <w:top w:val="nil"/>
              <w:left w:val="nil"/>
              <w:bottom w:val="nil"/>
              <w:right w:val="nil"/>
            </w:tcBorders>
          </w:tcPr>
          <w:p w14:paraId="2BB43AD5" w14:textId="77777777" w:rsidR="00DC23ED" w:rsidRPr="004A41E7" w:rsidRDefault="00DC23ED" w:rsidP="00DC23ED">
            <w:pPr>
              <w:pStyle w:val="TableText"/>
              <w:rPr>
                <w:sz w:val="16"/>
                <w:szCs w:val="16"/>
                <w:lang w:eastAsia="en-AU"/>
              </w:rPr>
            </w:pPr>
            <w:r w:rsidRPr="004A41E7">
              <w:rPr>
                <w:sz w:val="16"/>
                <w:szCs w:val="16"/>
                <w:lang w:eastAsia="en-AU"/>
              </w:rPr>
              <w:t>0.134268</w:t>
            </w:r>
          </w:p>
        </w:tc>
        <w:tc>
          <w:tcPr>
            <w:tcW w:w="910" w:type="dxa"/>
            <w:tcBorders>
              <w:top w:val="nil"/>
              <w:left w:val="nil"/>
              <w:bottom w:val="nil"/>
              <w:right w:val="nil"/>
            </w:tcBorders>
          </w:tcPr>
          <w:p w14:paraId="3C41B6A0" w14:textId="77777777" w:rsidR="00DC23ED" w:rsidRPr="004A41E7" w:rsidRDefault="00DC23ED" w:rsidP="00DC23ED">
            <w:pPr>
              <w:pStyle w:val="TableText"/>
              <w:rPr>
                <w:sz w:val="16"/>
                <w:szCs w:val="16"/>
                <w:lang w:eastAsia="en-AU"/>
              </w:rPr>
            </w:pPr>
            <w:r w:rsidRPr="004A41E7">
              <w:rPr>
                <w:sz w:val="16"/>
                <w:szCs w:val="16"/>
                <w:lang w:eastAsia="en-AU"/>
              </w:rPr>
              <w:t>0.134281</w:t>
            </w:r>
          </w:p>
        </w:tc>
        <w:tc>
          <w:tcPr>
            <w:tcW w:w="881" w:type="dxa"/>
            <w:tcBorders>
              <w:top w:val="nil"/>
              <w:left w:val="nil"/>
              <w:bottom w:val="nil"/>
              <w:right w:val="nil"/>
            </w:tcBorders>
          </w:tcPr>
          <w:p w14:paraId="4007E946" w14:textId="77777777" w:rsidR="00DC23ED" w:rsidRPr="004A41E7" w:rsidRDefault="00DC23ED" w:rsidP="00DC23ED">
            <w:pPr>
              <w:pStyle w:val="TableText"/>
              <w:rPr>
                <w:sz w:val="16"/>
                <w:szCs w:val="16"/>
                <w:lang w:eastAsia="en-AU"/>
              </w:rPr>
            </w:pPr>
            <w:r w:rsidRPr="004A41E7">
              <w:rPr>
                <w:sz w:val="16"/>
                <w:szCs w:val="16"/>
                <w:lang w:eastAsia="en-AU"/>
              </w:rPr>
              <w:t>0.006322</w:t>
            </w:r>
          </w:p>
        </w:tc>
        <w:tc>
          <w:tcPr>
            <w:tcW w:w="868" w:type="dxa"/>
            <w:tcBorders>
              <w:top w:val="nil"/>
              <w:left w:val="nil"/>
              <w:bottom w:val="nil"/>
              <w:right w:val="nil"/>
            </w:tcBorders>
          </w:tcPr>
          <w:p w14:paraId="0A8CF168" w14:textId="77777777" w:rsidR="00DC23ED" w:rsidRPr="004A41E7" w:rsidRDefault="00DC23ED" w:rsidP="00DC23ED">
            <w:pPr>
              <w:pStyle w:val="TableText"/>
              <w:rPr>
                <w:sz w:val="16"/>
                <w:szCs w:val="16"/>
                <w:lang w:eastAsia="en-AU"/>
              </w:rPr>
            </w:pPr>
            <w:r w:rsidRPr="004A41E7">
              <w:rPr>
                <w:sz w:val="16"/>
                <w:szCs w:val="16"/>
                <w:lang w:eastAsia="en-AU"/>
              </w:rPr>
              <w:t>0.004845</w:t>
            </w:r>
          </w:p>
        </w:tc>
        <w:tc>
          <w:tcPr>
            <w:tcW w:w="882" w:type="dxa"/>
            <w:tcBorders>
              <w:top w:val="nil"/>
              <w:left w:val="nil"/>
              <w:bottom w:val="nil"/>
              <w:right w:val="nil"/>
            </w:tcBorders>
          </w:tcPr>
          <w:p w14:paraId="5C15E77D" w14:textId="77777777" w:rsidR="00DC23ED" w:rsidRPr="004A41E7" w:rsidRDefault="00DC23ED" w:rsidP="00DC23ED">
            <w:pPr>
              <w:pStyle w:val="TableText"/>
              <w:rPr>
                <w:sz w:val="16"/>
                <w:szCs w:val="16"/>
                <w:lang w:eastAsia="en-AU"/>
              </w:rPr>
            </w:pPr>
            <w:r w:rsidRPr="004A41E7">
              <w:rPr>
                <w:sz w:val="16"/>
                <w:szCs w:val="16"/>
                <w:lang w:eastAsia="en-AU"/>
              </w:rPr>
              <w:t>0.004854</w:t>
            </w:r>
          </w:p>
        </w:tc>
        <w:tc>
          <w:tcPr>
            <w:tcW w:w="882" w:type="dxa"/>
            <w:tcBorders>
              <w:top w:val="nil"/>
              <w:left w:val="nil"/>
              <w:bottom w:val="nil"/>
              <w:right w:val="nil"/>
            </w:tcBorders>
          </w:tcPr>
          <w:p w14:paraId="4F5E95E7" w14:textId="77777777" w:rsidR="00DC23ED" w:rsidRPr="004A41E7" w:rsidRDefault="00DC23ED" w:rsidP="00DC23ED">
            <w:pPr>
              <w:pStyle w:val="TableText"/>
              <w:rPr>
                <w:sz w:val="16"/>
                <w:szCs w:val="16"/>
                <w:lang w:eastAsia="en-AU"/>
              </w:rPr>
            </w:pPr>
            <w:r w:rsidRPr="004A41E7">
              <w:rPr>
                <w:sz w:val="16"/>
                <w:szCs w:val="16"/>
                <w:lang w:eastAsia="en-AU"/>
              </w:rPr>
              <w:t>0.004862</w:t>
            </w:r>
          </w:p>
        </w:tc>
        <w:tc>
          <w:tcPr>
            <w:tcW w:w="896" w:type="dxa"/>
            <w:tcBorders>
              <w:top w:val="nil"/>
              <w:left w:val="nil"/>
              <w:bottom w:val="nil"/>
              <w:right w:val="nil"/>
            </w:tcBorders>
          </w:tcPr>
          <w:p w14:paraId="7AA9A38B" w14:textId="77777777" w:rsidR="00DC23ED" w:rsidRPr="004A41E7" w:rsidRDefault="00DC23ED" w:rsidP="00DC23ED">
            <w:pPr>
              <w:pStyle w:val="TableText"/>
              <w:rPr>
                <w:sz w:val="16"/>
                <w:szCs w:val="16"/>
                <w:lang w:eastAsia="en-AU"/>
              </w:rPr>
            </w:pPr>
            <w:r w:rsidRPr="004A41E7">
              <w:rPr>
                <w:sz w:val="16"/>
                <w:szCs w:val="16"/>
                <w:lang w:eastAsia="en-AU"/>
              </w:rPr>
              <w:t>0.004072</w:t>
            </w:r>
          </w:p>
        </w:tc>
        <w:tc>
          <w:tcPr>
            <w:tcW w:w="882" w:type="dxa"/>
            <w:tcBorders>
              <w:top w:val="nil"/>
              <w:left w:val="nil"/>
              <w:bottom w:val="nil"/>
              <w:right w:val="nil"/>
            </w:tcBorders>
          </w:tcPr>
          <w:p w14:paraId="58F40986" w14:textId="77777777" w:rsidR="00DC23ED" w:rsidRPr="004A41E7" w:rsidRDefault="00DC23ED" w:rsidP="00DC23ED">
            <w:pPr>
              <w:pStyle w:val="TableText"/>
              <w:rPr>
                <w:sz w:val="16"/>
                <w:szCs w:val="16"/>
                <w:lang w:eastAsia="en-AU"/>
              </w:rPr>
            </w:pPr>
            <w:r w:rsidRPr="004A41E7">
              <w:rPr>
                <w:sz w:val="16"/>
                <w:szCs w:val="16"/>
                <w:lang w:eastAsia="en-AU"/>
              </w:rPr>
              <w:t>0.004080</w:t>
            </w:r>
          </w:p>
        </w:tc>
        <w:tc>
          <w:tcPr>
            <w:tcW w:w="923" w:type="dxa"/>
            <w:tcBorders>
              <w:top w:val="nil"/>
              <w:left w:val="nil"/>
              <w:bottom w:val="nil"/>
              <w:right w:val="nil"/>
            </w:tcBorders>
          </w:tcPr>
          <w:p w14:paraId="251E479A" w14:textId="77777777" w:rsidR="00DC23ED" w:rsidRPr="004A41E7" w:rsidRDefault="00DC23ED" w:rsidP="00DC23ED">
            <w:pPr>
              <w:pStyle w:val="TableText"/>
              <w:rPr>
                <w:sz w:val="16"/>
                <w:szCs w:val="16"/>
                <w:lang w:eastAsia="en-AU"/>
              </w:rPr>
            </w:pPr>
            <w:r w:rsidRPr="004A41E7">
              <w:rPr>
                <w:sz w:val="16"/>
                <w:szCs w:val="16"/>
                <w:lang w:eastAsia="en-AU"/>
              </w:rPr>
              <w:t>0.004088</w:t>
            </w:r>
          </w:p>
        </w:tc>
        <w:tc>
          <w:tcPr>
            <w:tcW w:w="840" w:type="dxa"/>
            <w:tcBorders>
              <w:top w:val="nil"/>
              <w:left w:val="nil"/>
              <w:bottom w:val="nil"/>
              <w:right w:val="nil"/>
            </w:tcBorders>
          </w:tcPr>
          <w:p w14:paraId="15ADA455" w14:textId="77777777" w:rsidR="00DC23ED" w:rsidRPr="004A41E7" w:rsidRDefault="00DC23ED" w:rsidP="00DC23ED">
            <w:pPr>
              <w:pStyle w:val="TableText"/>
              <w:rPr>
                <w:sz w:val="16"/>
                <w:szCs w:val="16"/>
                <w:lang w:eastAsia="en-AU"/>
              </w:rPr>
            </w:pPr>
            <w:r w:rsidRPr="004A41E7">
              <w:rPr>
                <w:sz w:val="16"/>
                <w:szCs w:val="16"/>
                <w:lang w:eastAsia="en-AU"/>
              </w:rPr>
              <w:t>0.003840</w:t>
            </w:r>
          </w:p>
        </w:tc>
        <w:tc>
          <w:tcPr>
            <w:tcW w:w="854" w:type="dxa"/>
            <w:tcBorders>
              <w:top w:val="nil"/>
              <w:left w:val="nil"/>
              <w:bottom w:val="nil"/>
              <w:right w:val="nil"/>
            </w:tcBorders>
          </w:tcPr>
          <w:p w14:paraId="41860BFF" w14:textId="77777777" w:rsidR="00DC23ED" w:rsidRPr="004A41E7" w:rsidRDefault="00DC23ED" w:rsidP="00DC23ED">
            <w:pPr>
              <w:pStyle w:val="TableText"/>
              <w:rPr>
                <w:sz w:val="16"/>
                <w:szCs w:val="16"/>
                <w:lang w:eastAsia="en-AU"/>
              </w:rPr>
            </w:pPr>
            <w:r w:rsidRPr="004A41E7">
              <w:rPr>
                <w:sz w:val="16"/>
                <w:szCs w:val="16"/>
                <w:lang w:eastAsia="en-AU"/>
              </w:rPr>
              <w:t>0.003840</w:t>
            </w:r>
          </w:p>
        </w:tc>
        <w:tc>
          <w:tcPr>
            <w:tcW w:w="910" w:type="dxa"/>
            <w:tcBorders>
              <w:top w:val="nil"/>
              <w:left w:val="nil"/>
              <w:bottom w:val="nil"/>
              <w:right w:val="nil"/>
            </w:tcBorders>
          </w:tcPr>
          <w:p w14:paraId="4E871B8A" w14:textId="77777777" w:rsidR="00DC23ED" w:rsidRPr="004A41E7" w:rsidRDefault="00DC23ED" w:rsidP="00DC23ED">
            <w:pPr>
              <w:pStyle w:val="TableText"/>
              <w:rPr>
                <w:sz w:val="16"/>
                <w:szCs w:val="16"/>
                <w:lang w:eastAsia="en-AU"/>
              </w:rPr>
            </w:pPr>
            <w:r w:rsidRPr="004A41E7">
              <w:rPr>
                <w:sz w:val="16"/>
                <w:szCs w:val="16"/>
                <w:lang w:eastAsia="en-AU"/>
              </w:rPr>
              <w:t>0.003840</w:t>
            </w:r>
          </w:p>
        </w:tc>
        <w:tc>
          <w:tcPr>
            <w:tcW w:w="896" w:type="dxa"/>
            <w:tcBorders>
              <w:top w:val="nil"/>
              <w:left w:val="nil"/>
              <w:bottom w:val="nil"/>
              <w:right w:val="nil"/>
            </w:tcBorders>
          </w:tcPr>
          <w:p w14:paraId="3038582C" w14:textId="77777777" w:rsidR="00DC23ED" w:rsidRPr="004A41E7" w:rsidRDefault="00DC23ED" w:rsidP="00DC23ED">
            <w:pPr>
              <w:pStyle w:val="TableText"/>
              <w:rPr>
                <w:sz w:val="16"/>
                <w:szCs w:val="16"/>
                <w:lang w:eastAsia="en-AU"/>
              </w:rPr>
            </w:pPr>
            <w:r w:rsidRPr="004A41E7">
              <w:rPr>
                <w:sz w:val="16"/>
                <w:szCs w:val="16"/>
                <w:lang w:eastAsia="en-AU"/>
              </w:rPr>
              <w:t>0.003465</w:t>
            </w:r>
          </w:p>
        </w:tc>
      </w:tr>
      <w:tr w:rsidR="00DC23ED" w:rsidRPr="004A41E7" w14:paraId="6815CFD9" w14:textId="77777777">
        <w:trPr>
          <w:trHeight w:val="219"/>
        </w:trPr>
        <w:tc>
          <w:tcPr>
            <w:tcW w:w="1022" w:type="dxa"/>
            <w:tcBorders>
              <w:top w:val="nil"/>
              <w:left w:val="nil"/>
              <w:bottom w:val="nil"/>
              <w:right w:val="nil"/>
            </w:tcBorders>
          </w:tcPr>
          <w:p w14:paraId="6F7449A0"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54" w:type="dxa"/>
            <w:tcBorders>
              <w:top w:val="nil"/>
              <w:left w:val="nil"/>
              <w:bottom w:val="nil"/>
              <w:right w:val="nil"/>
            </w:tcBorders>
          </w:tcPr>
          <w:p w14:paraId="5B3979C8" w14:textId="77777777" w:rsidR="00DC23ED" w:rsidRPr="004A41E7" w:rsidRDefault="00DC23ED" w:rsidP="00DC23ED">
            <w:pPr>
              <w:pStyle w:val="TableText"/>
              <w:rPr>
                <w:sz w:val="16"/>
                <w:szCs w:val="16"/>
                <w:lang w:eastAsia="en-AU"/>
              </w:rPr>
            </w:pPr>
            <w:r w:rsidRPr="004A41E7">
              <w:rPr>
                <w:sz w:val="16"/>
                <w:szCs w:val="16"/>
                <w:lang w:eastAsia="en-AU"/>
              </w:rPr>
              <w:t>0.135819</w:t>
            </w:r>
          </w:p>
        </w:tc>
        <w:tc>
          <w:tcPr>
            <w:tcW w:w="882" w:type="dxa"/>
            <w:tcBorders>
              <w:top w:val="nil"/>
              <w:left w:val="nil"/>
              <w:bottom w:val="nil"/>
              <w:right w:val="nil"/>
            </w:tcBorders>
          </w:tcPr>
          <w:p w14:paraId="4701D4D5" w14:textId="77777777" w:rsidR="00DC23ED" w:rsidRPr="004A41E7" w:rsidRDefault="00DC23ED" w:rsidP="00DC23ED">
            <w:pPr>
              <w:pStyle w:val="TableText"/>
              <w:rPr>
                <w:sz w:val="16"/>
                <w:szCs w:val="16"/>
                <w:lang w:eastAsia="en-AU"/>
              </w:rPr>
            </w:pPr>
            <w:r w:rsidRPr="004A41E7">
              <w:rPr>
                <w:sz w:val="16"/>
                <w:szCs w:val="16"/>
                <w:lang w:eastAsia="en-AU"/>
              </w:rPr>
              <w:t>0.135832</w:t>
            </w:r>
          </w:p>
        </w:tc>
        <w:tc>
          <w:tcPr>
            <w:tcW w:w="840" w:type="dxa"/>
            <w:tcBorders>
              <w:top w:val="nil"/>
              <w:left w:val="nil"/>
              <w:bottom w:val="nil"/>
              <w:right w:val="nil"/>
            </w:tcBorders>
          </w:tcPr>
          <w:p w14:paraId="2C4ECDCA" w14:textId="77777777" w:rsidR="00DC23ED" w:rsidRPr="004A41E7" w:rsidRDefault="00DC23ED" w:rsidP="00DC23ED">
            <w:pPr>
              <w:pStyle w:val="TableText"/>
              <w:rPr>
                <w:sz w:val="16"/>
                <w:szCs w:val="16"/>
                <w:lang w:eastAsia="en-AU"/>
              </w:rPr>
            </w:pPr>
            <w:r w:rsidRPr="004A41E7">
              <w:rPr>
                <w:sz w:val="16"/>
                <w:szCs w:val="16"/>
                <w:lang w:eastAsia="en-AU"/>
              </w:rPr>
              <w:t>0.135848</w:t>
            </w:r>
          </w:p>
        </w:tc>
        <w:tc>
          <w:tcPr>
            <w:tcW w:w="896" w:type="dxa"/>
            <w:tcBorders>
              <w:top w:val="nil"/>
              <w:left w:val="nil"/>
              <w:bottom w:val="nil"/>
              <w:right w:val="nil"/>
            </w:tcBorders>
          </w:tcPr>
          <w:p w14:paraId="66399320" w14:textId="77777777" w:rsidR="00DC23ED" w:rsidRPr="004A41E7" w:rsidRDefault="00DC23ED" w:rsidP="00DC23ED">
            <w:pPr>
              <w:pStyle w:val="TableText"/>
              <w:rPr>
                <w:sz w:val="16"/>
                <w:szCs w:val="16"/>
                <w:lang w:eastAsia="en-AU"/>
              </w:rPr>
            </w:pPr>
            <w:r w:rsidRPr="004A41E7">
              <w:rPr>
                <w:sz w:val="16"/>
                <w:szCs w:val="16"/>
                <w:lang w:eastAsia="en-AU"/>
              </w:rPr>
              <w:t>0.135175</w:t>
            </w:r>
          </w:p>
        </w:tc>
        <w:tc>
          <w:tcPr>
            <w:tcW w:w="910" w:type="dxa"/>
            <w:tcBorders>
              <w:top w:val="nil"/>
              <w:left w:val="nil"/>
              <w:bottom w:val="nil"/>
              <w:right w:val="nil"/>
            </w:tcBorders>
          </w:tcPr>
          <w:p w14:paraId="49CE1D2C" w14:textId="77777777" w:rsidR="00DC23ED" w:rsidRPr="004A41E7" w:rsidRDefault="00DC23ED" w:rsidP="00DC23ED">
            <w:pPr>
              <w:pStyle w:val="TableText"/>
              <w:rPr>
                <w:sz w:val="16"/>
                <w:szCs w:val="16"/>
                <w:lang w:eastAsia="en-AU"/>
              </w:rPr>
            </w:pPr>
            <w:r w:rsidRPr="004A41E7">
              <w:rPr>
                <w:sz w:val="16"/>
                <w:szCs w:val="16"/>
                <w:lang w:eastAsia="en-AU"/>
              </w:rPr>
              <w:t>0.135191</w:t>
            </w:r>
          </w:p>
        </w:tc>
        <w:tc>
          <w:tcPr>
            <w:tcW w:w="881" w:type="dxa"/>
            <w:tcBorders>
              <w:top w:val="nil"/>
              <w:left w:val="nil"/>
              <w:bottom w:val="nil"/>
              <w:right w:val="nil"/>
            </w:tcBorders>
          </w:tcPr>
          <w:p w14:paraId="03420611" w14:textId="77777777" w:rsidR="00DC23ED" w:rsidRPr="004A41E7" w:rsidRDefault="00DC23ED" w:rsidP="00DC23ED">
            <w:pPr>
              <w:pStyle w:val="TableText"/>
              <w:rPr>
                <w:sz w:val="16"/>
                <w:szCs w:val="16"/>
                <w:lang w:eastAsia="en-AU"/>
              </w:rPr>
            </w:pPr>
            <w:r w:rsidRPr="004A41E7">
              <w:rPr>
                <w:sz w:val="16"/>
                <w:szCs w:val="16"/>
                <w:lang w:eastAsia="en-AU"/>
              </w:rPr>
              <w:t>0.007207</w:t>
            </w:r>
          </w:p>
        </w:tc>
        <w:tc>
          <w:tcPr>
            <w:tcW w:w="868" w:type="dxa"/>
            <w:tcBorders>
              <w:top w:val="nil"/>
              <w:left w:val="nil"/>
              <w:bottom w:val="nil"/>
              <w:right w:val="nil"/>
            </w:tcBorders>
          </w:tcPr>
          <w:p w14:paraId="16EF6EEE" w14:textId="77777777" w:rsidR="00DC23ED" w:rsidRPr="004A41E7" w:rsidRDefault="00DC23ED" w:rsidP="00DC23ED">
            <w:pPr>
              <w:pStyle w:val="TableText"/>
              <w:rPr>
                <w:sz w:val="16"/>
                <w:szCs w:val="16"/>
                <w:lang w:eastAsia="en-AU"/>
              </w:rPr>
            </w:pPr>
            <w:r w:rsidRPr="004A41E7">
              <w:rPr>
                <w:sz w:val="16"/>
                <w:szCs w:val="16"/>
                <w:lang w:eastAsia="en-AU"/>
              </w:rPr>
              <w:t>0.005522</w:t>
            </w:r>
          </w:p>
        </w:tc>
        <w:tc>
          <w:tcPr>
            <w:tcW w:w="882" w:type="dxa"/>
            <w:tcBorders>
              <w:top w:val="nil"/>
              <w:left w:val="nil"/>
              <w:bottom w:val="nil"/>
              <w:right w:val="nil"/>
            </w:tcBorders>
          </w:tcPr>
          <w:p w14:paraId="7A7F4F24" w14:textId="77777777" w:rsidR="00DC23ED" w:rsidRPr="004A41E7" w:rsidRDefault="00DC23ED" w:rsidP="00DC23ED">
            <w:pPr>
              <w:pStyle w:val="TableText"/>
              <w:rPr>
                <w:sz w:val="16"/>
                <w:szCs w:val="16"/>
                <w:lang w:eastAsia="en-AU"/>
              </w:rPr>
            </w:pPr>
            <w:r w:rsidRPr="004A41E7">
              <w:rPr>
                <w:sz w:val="16"/>
                <w:szCs w:val="16"/>
                <w:lang w:eastAsia="en-AU"/>
              </w:rPr>
              <w:t>0.005532</w:t>
            </w:r>
          </w:p>
        </w:tc>
        <w:tc>
          <w:tcPr>
            <w:tcW w:w="882" w:type="dxa"/>
            <w:tcBorders>
              <w:top w:val="nil"/>
              <w:left w:val="nil"/>
              <w:bottom w:val="nil"/>
              <w:right w:val="nil"/>
            </w:tcBorders>
          </w:tcPr>
          <w:p w14:paraId="010C0F25" w14:textId="77777777" w:rsidR="00DC23ED" w:rsidRPr="004A41E7" w:rsidRDefault="00DC23ED" w:rsidP="00DC23ED">
            <w:pPr>
              <w:pStyle w:val="TableText"/>
              <w:rPr>
                <w:sz w:val="16"/>
                <w:szCs w:val="16"/>
                <w:lang w:eastAsia="en-AU"/>
              </w:rPr>
            </w:pPr>
            <w:r w:rsidRPr="004A41E7">
              <w:rPr>
                <w:sz w:val="16"/>
                <w:szCs w:val="16"/>
                <w:lang w:eastAsia="en-AU"/>
              </w:rPr>
              <w:t>0.005544</w:t>
            </w:r>
          </w:p>
        </w:tc>
        <w:tc>
          <w:tcPr>
            <w:tcW w:w="896" w:type="dxa"/>
            <w:tcBorders>
              <w:top w:val="nil"/>
              <w:left w:val="nil"/>
              <w:bottom w:val="nil"/>
              <w:right w:val="nil"/>
            </w:tcBorders>
          </w:tcPr>
          <w:p w14:paraId="46ADA3AE" w14:textId="77777777" w:rsidR="00DC23ED" w:rsidRPr="004A41E7" w:rsidRDefault="00DC23ED" w:rsidP="00DC23ED">
            <w:pPr>
              <w:pStyle w:val="TableText"/>
              <w:rPr>
                <w:sz w:val="16"/>
                <w:szCs w:val="16"/>
                <w:lang w:eastAsia="en-AU"/>
              </w:rPr>
            </w:pPr>
            <w:r w:rsidRPr="004A41E7">
              <w:rPr>
                <w:sz w:val="16"/>
                <w:szCs w:val="16"/>
                <w:lang w:eastAsia="en-AU"/>
              </w:rPr>
              <w:t>0.004633</w:t>
            </w:r>
          </w:p>
        </w:tc>
        <w:tc>
          <w:tcPr>
            <w:tcW w:w="882" w:type="dxa"/>
            <w:tcBorders>
              <w:top w:val="nil"/>
              <w:left w:val="nil"/>
              <w:bottom w:val="nil"/>
              <w:right w:val="nil"/>
            </w:tcBorders>
          </w:tcPr>
          <w:p w14:paraId="0E6D2E9F" w14:textId="77777777" w:rsidR="00DC23ED" w:rsidRPr="004A41E7" w:rsidRDefault="00DC23ED" w:rsidP="00DC23ED">
            <w:pPr>
              <w:pStyle w:val="TableText"/>
              <w:rPr>
                <w:sz w:val="16"/>
                <w:szCs w:val="16"/>
                <w:lang w:eastAsia="en-AU"/>
              </w:rPr>
            </w:pPr>
            <w:r w:rsidRPr="004A41E7">
              <w:rPr>
                <w:sz w:val="16"/>
                <w:szCs w:val="16"/>
                <w:lang w:eastAsia="en-AU"/>
              </w:rPr>
              <w:t>0.004643</w:t>
            </w:r>
          </w:p>
        </w:tc>
        <w:tc>
          <w:tcPr>
            <w:tcW w:w="923" w:type="dxa"/>
            <w:tcBorders>
              <w:top w:val="nil"/>
              <w:left w:val="nil"/>
              <w:bottom w:val="nil"/>
              <w:right w:val="nil"/>
            </w:tcBorders>
          </w:tcPr>
          <w:p w14:paraId="0DA231A1" w14:textId="77777777" w:rsidR="00DC23ED" w:rsidRPr="004A41E7" w:rsidRDefault="00DC23ED" w:rsidP="00DC23ED">
            <w:pPr>
              <w:pStyle w:val="TableText"/>
              <w:rPr>
                <w:sz w:val="16"/>
                <w:szCs w:val="16"/>
                <w:lang w:eastAsia="en-AU"/>
              </w:rPr>
            </w:pPr>
            <w:r w:rsidRPr="004A41E7">
              <w:rPr>
                <w:sz w:val="16"/>
                <w:szCs w:val="16"/>
                <w:lang w:eastAsia="en-AU"/>
              </w:rPr>
              <w:t>0.004653</w:t>
            </w:r>
          </w:p>
        </w:tc>
        <w:tc>
          <w:tcPr>
            <w:tcW w:w="840" w:type="dxa"/>
            <w:tcBorders>
              <w:top w:val="nil"/>
              <w:left w:val="nil"/>
              <w:bottom w:val="nil"/>
              <w:right w:val="nil"/>
            </w:tcBorders>
          </w:tcPr>
          <w:p w14:paraId="225692E1"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854" w:type="dxa"/>
            <w:tcBorders>
              <w:top w:val="nil"/>
              <w:left w:val="nil"/>
              <w:bottom w:val="nil"/>
              <w:right w:val="nil"/>
            </w:tcBorders>
          </w:tcPr>
          <w:p w14:paraId="6E4D8DB7"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910" w:type="dxa"/>
            <w:tcBorders>
              <w:top w:val="nil"/>
              <w:left w:val="nil"/>
              <w:bottom w:val="nil"/>
              <w:right w:val="nil"/>
            </w:tcBorders>
          </w:tcPr>
          <w:p w14:paraId="3042865D" w14:textId="77777777" w:rsidR="00DC23ED" w:rsidRPr="004A41E7" w:rsidRDefault="00DC23ED" w:rsidP="00DC23ED">
            <w:pPr>
              <w:pStyle w:val="TableText"/>
              <w:rPr>
                <w:sz w:val="16"/>
                <w:szCs w:val="16"/>
                <w:lang w:eastAsia="en-AU"/>
              </w:rPr>
            </w:pPr>
            <w:r w:rsidRPr="004A41E7">
              <w:rPr>
                <w:sz w:val="16"/>
                <w:szCs w:val="16"/>
                <w:lang w:eastAsia="en-AU"/>
              </w:rPr>
              <w:t>0.004369</w:t>
            </w:r>
          </w:p>
        </w:tc>
        <w:tc>
          <w:tcPr>
            <w:tcW w:w="896" w:type="dxa"/>
            <w:tcBorders>
              <w:top w:val="nil"/>
              <w:left w:val="nil"/>
              <w:bottom w:val="nil"/>
              <w:right w:val="nil"/>
            </w:tcBorders>
          </w:tcPr>
          <w:p w14:paraId="03297262" w14:textId="77777777" w:rsidR="00DC23ED" w:rsidRPr="004A41E7" w:rsidRDefault="00DC23ED" w:rsidP="00DC23ED">
            <w:pPr>
              <w:pStyle w:val="TableText"/>
              <w:rPr>
                <w:sz w:val="16"/>
                <w:szCs w:val="16"/>
                <w:lang w:eastAsia="en-AU"/>
              </w:rPr>
            </w:pPr>
            <w:r w:rsidRPr="004A41E7">
              <w:rPr>
                <w:sz w:val="16"/>
                <w:szCs w:val="16"/>
                <w:lang w:eastAsia="en-AU"/>
              </w:rPr>
              <w:t>0.003931</w:t>
            </w:r>
          </w:p>
        </w:tc>
      </w:tr>
      <w:tr w:rsidR="00DC23ED" w:rsidRPr="004A41E7" w14:paraId="5B0EC046" w14:textId="77777777">
        <w:trPr>
          <w:trHeight w:val="219"/>
        </w:trPr>
        <w:tc>
          <w:tcPr>
            <w:tcW w:w="1022" w:type="dxa"/>
            <w:tcBorders>
              <w:top w:val="nil"/>
              <w:left w:val="nil"/>
              <w:bottom w:val="nil"/>
              <w:right w:val="nil"/>
            </w:tcBorders>
          </w:tcPr>
          <w:p w14:paraId="27D3A528"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54" w:type="dxa"/>
            <w:tcBorders>
              <w:top w:val="nil"/>
              <w:left w:val="nil"/>
              <w:bottom w:val="nil"/>
              <w:right w:val="nil"/>
            </w:tcBorders>
          </w:tcPr>
          <w:p w14:paraId="7D73BA88" w14:textId="77777777" w:rsidR="00DC23ED" w:rsidRPr="004A41E7" w:rsidRDefault="00DC23ED" w:rsidP="00DC23ED">
            <w:pPr>
              <w:pStyle w:val="TableText"/>
              <w:rPr>
                <w:sz w:val="16"/>
                <w:szCs w:val="16"/>
                <w:lang w:eastAsia="en-AU"/>
              </w:rPr>
            </w:pPr>
            <w:r w:rsidRPr="004A41E7">
              <w:rPr>
                <w:sz w:val="16"/>
                <w:szCs w:val="16"/>
                <w:lang w:eastAsia="en-AU"/>
              </w:rPr>
              <w:t>0.136954</w:t>
            </w:r>
          </w:p>
        </w:tc>
        <w:tc>
          <w:tcPr>
            <w:tcW w:w="882" w:type="dxa"/>
            <w:tcBorders>
              <w:top w:val="nil"/>
              <w:left w:val="nil"/>
              <w:bottom w:val="nil"/>
              <w:right w:val="nil"/>
            </w:tcBorders>
          </w:tcPr>
          <w:p w14:paraId="5BC7ECCA" w14:textId="77777777" w:rsidR="00DC23ED" w:rsidRPr="004A41E7" w:rsidRDefault="00DC23ED" w:rsidP="00DC23ED">
            <w:pPr>
              <w:pStyle w:val="TableText"/>
              <w:rPr>
                <w:sz w:val="16"/>
                <w:szCs w:val="16"/>
                <w:lang w:eastAsia="en-AU"/>
              </w:rPr>
            </w:pPr>
            <w:r w:rsidRPr="004A41E7">
              <w:rPr>
                <w:sz w:val="16"/>
                <w:szCs w:val="16"/>
                <w:lang w:eastAsia="en-AU"/>
              </w:rPr>
              <w:t>0.136969</w:t>
            </w:r>
          </w:p>
        </w:tc>
        <w:tc>
          <w:tcPr>
            <w:tcW w:w="840" w:type="dxa"/>
            <w:tcBorders>
              <w:top w:val="nil"/>
              <w:left w:val="nil"/>
              <w:bottom w:val="nil"/>
              <w:right w:val="nil"/>
            </w:tcBorders>
          </w:tcPr>
          <w:p w14:paraId="1FD3E51D" w14:textId="77777777" w:rsidR="00DC23ED" w:rsidRPr="004A41E7" w:rsidRDefault="00DC23ED" w:rsidP="00DC23ED">
            <w:pPr>
              <w:pStyle w:val="TableText"/>
              <w:rPr>
                <w:sz w:val="16"/>
                <w:szCs w:val="16"/>
                <w:lang w:eastAsia="en-AU"/>
              </w:rPr>
            </w:pPr>
            <w:r w:rsidRPr="004A41E7">
              <w:rPr>
                <w:sz w:val="16"/>
                <w:szCs w:val="16"/>
                <w:lang w:eastAsia="en-AU"/>
              </w:rPr>
              <w:t>0.136988</w:t>
            </w:r>
          </w:p>
        </w:tc>
        <w:tc>
          <w:tcPr>
            <w:tcW w:w="896" w:type="dxa"/>
            <w:tcBorders>
              <w:top w:val="nil"/>
              <w:left w:val="nil"/>
              <w:bottom w:val="nil"/>
              <w:right w:val="nil"/>
            </w:tcBorders>
          </w:tcPr>
          <w:p w14:paraId="1F095A4F" w14:textId="77777777" w:rsidR="00DC23ED" w:rsidRPr="004A41E7" w:rsidRDefault="00DC23ED" w:rsidP="00DC23ED">
            <w:pPr>
              <w:pStyle w:val="TableText"/>
              <w:rPr>
                <w:sz w:val="16"/>
                <w:szCs w:val="16"/>
                <w:lang w:eastAsia="en-AU"/>
              </w:rPr>
            </w:pPr>
            <w:r w:rsidRPr="004A41E7">
              <w:rPr>
                <w:sz w:val="16"/>
                <w:szCs w:val="16"/>
                <w:lang w:eastAsia="en-AU"/>
              </w:rPr>
              <w:t>0.136232</w:t>
            </w:r>
          </w:p>
        </w:tc>
        <w:tc>
          <w:tcPr>
            <w:tcW w:w="910" w:type="dxa"/>
            <w:tcBorders>
              <w:top w:val="nil"/>
              <w:left w:val="nil"/>
              <w:bottom w:val="nil"/>
              <w:right w:val="nil"/>
            </w:tcBorders>
          </w:tcPr>
          <w:p w14:paraId="44DA5B32" w14:textId="77777777" w:rsidR="00DC23ED" w:rsidRPr="004A41E7" w:rsidRDefault="00DC23ED" w:rsidP="00DC23ED">
            <w:pPr>
              <w:pStyle w:val="TableText"/>
              <w:rPr>
                <w:sz w:val="16"/>
                <w:szCs w:val="16"/>
                <w:lang w:eastAsia="en-AU"/>
              </w:rPr>
            </w:pPr>
            <w:r w:rsidRPr="004A41E7">
              <w:rPr>
                <w:sz w:val="16"/>
                <w:szCs w:val="16"/>
                <w:lang w:eastAsia="en-AU"/>
              </w:rPr>
              <w:t>0.136252</w:t>
            </w:r>
          </w:p>
        </w:tc>
        <w:tc>
          <w:tcPr>
            <w:tcW w:w="881" w:type="dxa"/>
            <w:tcBorders>
              <w:top w:val="nil"/>
              <w:left w:val="nil"/>
              <w:bottom w:val="nil"/>
              <w:right w:val="nil"/>
            </w:tcBorders>
          </w:tcPr>
          <w:p w14:paraId="07E9667B" w14:textId="77777777" w:rsidR="00DC23ED" w:rsidRPr="004A41E7" w:rsidRDefault="00DC23ED" w:rsidP="00DC23ED">
            <w:pPr>
              <w:pStyle w:val="TableText"/>
              <w:rPr>
                <w:sz w:val="16"/>
                <w:szCs w:val="16"/>
                <w:lang w:eastAsia="en-AU"/>
              </w:rPr>
            </w:pPr>
            <w:r w:rsidRPr="004A41E7">
              <w:rPr>
                <w:sz w:val="16"/>
                <w:szCs w:val="16"/>
                <w:lang w:eastAsia="en-AU"/>
              </w:rPr>
              <w:t>0.008236</w:t>
            </w:r>
          </w:p>
        </w:tc>
        <w:tc>
          <w:tcPr>
            <w:tcW w:w="868" w:type="dxa"/>
            <w:tcBorders>
              <w:top w:val="nil"/>
              <w:left w:val="nil"/>
              <w:bottom w:val="nil"/>
              <w:right w:val="nil"/>
            </w:tcBorders>
          </w:tcPr>
          <w:p w14:paraId="200D43F1" w14:textId="77777777" w:rsidR="00DC23ED" w:rsidRPr="004A41E7" w:rsidRDefault="00DC23ED" w:rsidP="00DC23ED">
            <w:pPr>
              <w:pStyle w:val="TableText"/>
              <w:rPr>
                <w:sz w:val="16"/>
                <w:szCs w:val="16"/>
                <w:lang w:eastAsia="en-AU"/>
              </w:rPr>
            </w:pPr>
            <w:r w:rsidRPr="004A41E7">
              <w:rPr>
                <w:sz w:val="16"/>
                <w:szCs w:val="16"/>
                <w:lang w:eastAsia="en-AU"/>
              </w:rPr>
              <w:t>0.006334</w:t>
            </w:r>
          </w:p>
        </w:tc>
        <w:tc>
          <w:tcPr>
            <w:tcW w:w="882" w:type="dxa"/>
            <w:tcBorders>
              <w:top w:val="nil"/>
              <w:left w:val="nil"/>
              <w:bottom w:val="nil"/>
              <w:right w:val="nil"/>
            </w:tcBorders>
          </w:tcPr>
          <w:p w14:paraId="37F4446D" w14:textId="77777777" w:rsidR="00DC23ED" w:rsidRPr="004A41E7" w:rsidRDefault="00DC23ED" w:rsidP="00DC23ED">
            <w:pPr>
              <w:pStyle w:val="TableText"/>
              <w:rPr>
                <w:sz w:val="16"/>
                <w:szCs w:val="16"/>
                <w:lang w:eastAsia="en-AU"/>
              </w:rPr>
            </w:pPr>
            <w:r w:rsidRPr="004A41E7">
              <w:rPr>
                <w:sz w:val="16"/>
                <w:szCs w:val="16"/>
                <w:lang w:eastAsia="en-AU"/>
              </w:rPr>
              <w:t>0.006348</w:t>
            </w:r>
          </w:p>
        </w:tc>
        <w:tc>
          <w:tcPr>
            <w:tcW w:w="882" w:type="dxa"/>
            <w:tcBorders>
              <w:top w:val="nil"/>
              <w:left w:val="nil"/>
              <w:bottom w:val="nil"/>
              <w:right w:val="nil"/>
            </w:tcBorders>
          </w:tcPr>
          <w:p w14:paraId="30F1D534" w14:textId="77777777" w:rsidR="00DC23ED" w:rsidRPr="004A41E7" w:rsidRDefault="00DC23ED" w:rsidP="00DC23ED">
            <w:pPr>
              <w:pStyle w:val="TableText"/>
              <w:rPr>
                <w:sz w:val="16"/>
                <w:szCs w:val="16"/>
                <w:lang w:eastAsia="en-AU"/>
              </w:rPr>
            </w:pPr>
            <w:r w:rsidRPr="004A41E7">
              <w:rPr>
                <w:sz w:val="16"/>
                <w:szCs w:val="16"/>
                <w:lang w:eastAsia="en-AU"/>
              </w:rPr>
              <w:t>0.006362</w:t>
            </w:r>
          </w:p>
        </w:tc>
        <w:tc>
          <w:tcPr>
            <w:tcW w:w="896" w:type="dxa"/>
            <w:tcBorders>
              <w:top w:val="nil"/>
              <w:left w:val="nil"/>
              <w:bottom w:val="nil"/>
              <w:right w:val="nil"/>
            </w:tcBorders>
          </w:tcPr>
          <w:p w14:paraId="488CE9EE" w14:textId="77777777" w:rsidR="00DC23ED" w:rsidRPr="004A41E7" w:rsidRDefault="00DC23ED" w:rsidP="00DC23ED">
            <w:pPr>
              <w:pStyle w:val="TableText"/>
              <w:rPr>
                <w:sz w:val="16"/>
                <w:szCs w:val="16"/>
                <w:lang w:eastAsia="en-AU"/>
              </w:rPr>
            </w:pPr>
            <w:r w:rsidRPr="004A41E7">
              <w:rPr>
                <w:sz w:val="16"/>
                <w:szCs w:val="16"/>
                <w:lang w:eastAsia="en-AU"/>
              </w:rPr>
              <w:t>0.005319</w:t>
            </w:r>
          </w:p>
        </w:tc>
        <w:tc>
          <w:tcPr>
            <w:tcW w:w="882" w:type="dxa"/>
            <w:tcBorders>
              <w:top w:val="nil"/>
              <w:left w:val="nil"/>
              <w:bottom w:val="nil"/>
              <w:right w:val="nil"/>
            </w:tcBorders>
          </w:tcPr>
          <w:p w14:paraId="60F73895" w14:textId="77777777" w:rsidR="00DC23ED" w:rsidRPr="004A41E7" w:rsidRDefault="00DC23ED" w:rsidP="00DC23ED">
            <w:pPr>
              <w:pStyle w:val="TableText"/>
              <w:rPr>
                <w:sz w:val="16"/>
                <w:szCs w:val="16"/>
                <w:lang w:eastAsia="en-AU"/>
              </w:rPr>
            </w:pPr>
            <w:r w:rsidRPr="004A41E7">
              <w:rPr>
                <w:sz w:val="16"/>
                <w:szCs w:val="16"/>
                <w:lang w:eastAsia="en-AU"/>
              </w:rPr>
              <w:t>0.005331</w:t>
            </w:r>
          </w:p>
        </w:tc>
        <w:tc>
          <w:tcPr>
            <w:tcW w:w="923" w:type="dxa"/>
            <w:tcBorders>
              <w:top w:val="nil"/>
              <w:left w:val="nil"/>
              <w:bottom w:val="nil"/>
              <w:right w:val="nil"/>
            </w:tcBorders>
          </w:tcPr>
          <w:p w14:paraId="0742A644" w14:textId="77777777" w:rsidR="00DC23ED" w:rsidRPr="004A41E7" w:rsidRDefault="00DC23ED" w:rsidP="00DC23ED">
            <w:pPr>
              <w:pStyle w:val="TableText"/>
              <w:rPr>
                <w:sz w:val="16"/>
                <w:szCs w:val="16"/>
                <w:lang w:eastAsia="en-AU"/>
              </w:rPr>
            </w:pPr>
            <w:r w:rsidRPr="004A41E7">
              <w:rPr>
                <w:sz w:val="16"/>
                <w:szCs w:val="16"/>
                <w:lang w:eastAsia="en-AU"/>
              </w:rPr>
              <w:t>0.005344</w:t>
            </w:r>
          </w:p>
        </w:tc>
        <w:tc>
          <w:tcPr>
            <w:tcW w:w="840" w:type="dxa"/>
            <w:tcBorders>
              <w:top w:val="nil"/>
              <w:left w:val="nil"/>
              <w:bottom w:val="nil"/>
              <w:right w:val="nil"/>
            </w:tcBorders>
          </w:tcPr>
          <w:p w14:paraId="22F13507" w14:textId="77777777" w:rsidR="00DC23ED" w:rsidRPr="004A41E7" w:rsidRDefault="00DC23ED" w:rsidP="00DC23ED">
            <w:pPr>
              <w:pStyle w:val="TableText"/>
              <w:rPr>
                <w:sz w:val="16"/>
                <w:szCs w:val="16"/>
                <w:lang w:eastAsia="en-AU"/>
              </w:rPr>
            </w:pPr>
            <w:r w:rsidRPr="004A41E7">
              <w:rPr>
                <w:sz w:val="16"/>
                <w:szCs w:val="16"/>
                <w:lang w:eastAsia="en-AU"/>
              </w:rPr>
              <w:t>0.005023</w:t>
            </w:r>
          </w:p>
        </w:tc>
        <w:tc>
          <w:tcPr>
            <w:tcW w:w="854" w:type="dxa"/>
            <w:tcBorders>
              <w:top w:val="nil"/>
              <w:left w:val="nil"/>
              <w:bottom w:val="nil"/>
              <w:right w:val="nil"/>
            </w:tcBorders>
          </w:tcPr>
          <w:p w14:paraId="1A8C1B79" w14:textId="77777777" w:rsidR="00DC23ED" w:rsidRPr="004A41E7" w:rsidRDefault="00DC23ED" w:rsidP="00DC23ED">
            <w:pPr>
              <w:pStyle w:val="TableText"/>
              <w:rPr>
                <w:sz w:val="16"/>
                <w:szCs w:val="16"/>
                <w:lang w:eastAsia="en-AU"/>
              </w:rPr>
            </w:pPr>
            <w:r w:rsidRPr="004A41E7">
              <w:rPr>
                <w:sz w:val="16"/>
                <w:szCs w:val="16"/>
                <w:lang w:eastAsia="en-AU"/>
              </w:rPr>
              <w:t>0.005023</w:t>
            </w:r>
          </w:p>
        </w:tc>
        <w:tc>
          <w:tcPr>
            <w:tcW w:w="910" w:type="dxa"/>
            <w:tcBorders>
              <w:top w:val="nil"/>
              <w:left w:val="nil"/>
              <w:bottom w:val="nil"/>
              <w:right w:val="nil"/>
            </w:tcBorders>
          </w:tcPr>
          <w:p w14:paraId="0C06A0D7" w14:textId="77777777" w:rsidR="00DC23ED" w:rsidRPr="004A41E7" w:rsidRDefault="00DC23ED" w:rsidP="00DC23ED">
            <w:pPr>
              <w:pStyle w:val="TableText"/>
              <w:rPr>
                <w:sz w:val="16"/>
                <w:szCs w:val="16"/>
                <w:lang w:eastAsia="en-AU"/>
              </w:rPr>
            </w:pPr>
            <w:r w:rsidRPr="004A41E7">
              <w:rPr>
                <w:sz w:val="16"/>
                <w:szCs w:val="16"/>
                <w:lang w:eastAsia="en-AU"/>
              </w:rPr>
              <w:t>0.005023</w:t>
            </w:r>
          </w:p>
        </w:tc>
        <w:tc>
          <w:tcPr>
            <w:tcW w:w="896" w:type="dxa"/>
            <w:tcBorders>
              <w:top w:val="nil"/>
              <w:left w:val="nil"/>
              <w:bottom w:val="nil"/>
              <w:right w:val="nil"/>
            </w:tcBorders>
          </w:tcPr>
          <w:p w14:paraId="75550E33" w14:textId="77777777" w:rsidR="00DC23ED" w:rsidRPr="004A41E7" w:rsidRDefault="00DC23ED" w:rsidP="00DC23ED">
            <w:pPr>
              <w:pStyle w:val="TableText"/>
              <w:rPr>
                <w:sz w:val="16"/>
                <w:szCs w:val="16"/>
                <w:lang w:eastAsia="en-AU"/>
              </w:rPr>
            </w:pPr>
            <w:r w:rsidRPr="004A41E7">
              <w:rPr>
                <w:sz w:val="16"/>
                <w:szCs w:val="16"/>
                <w:lang w:eastAsia="en-AU"/>
              </w:rPr>
              <w:t>0.004515</w:t>
            </w:r>
          </w:p>
        </w:tc>
      </w:tr>
      <w:tr w:rsidR="00DC23ED" w:rsidRPr="004A41E7" w14:paraId="60DF39E4" w14:textId="77777777">
        <w:trPr>
          <w:trHeight w:val="219"/>
        </w:trPr>
        <w:tc>
          <w:tcPr>
            <w:tcW w:w="1022" w:type="dxa"/>
            <w:tcBorders>
              <w:top w:val="nil"/>
              <w:left w:val="nil"/>
              <w:bottom w:val="nil"/>
              <w:right w:val="nil"/>
            </w:tcBorders>
          </w:tcPr>
          <w:p w14:paraId="5FF3201C"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54" w:type="dxa"/>
            <w:tcBorders>
              <w:top w:val="nil"/>
              <w:left w:val="nil"/>
              <w:bottom w:val="nil"/>
              <w:right w:val="nil"/>
            </w:tcBorders>
          </w:tcPr>
          <w:p w14:paraId="0D23B47B" w14:textId="77777777" w:rsidR="00DC23ED" w:rsidRPr="004A41E7" w:rsidRDefault="00DC23ED" w:rsidP="00DC23ED">
            <w:pPr>
              <w:pStyle w:val="TableText"/>
              <w:rPr>
                <w:sz w:val="16"/>
                <w:szCs w:val="16"/>
                <w:lang w:eastAsia="en-AU"/>
              </w:rPr>
            </w:pPr>
            <w:r w:rsidRPr="004A41E7">
              <w:rPr>
                <w:sz w:val="16"/>
                <w:szCs w:val="16"/>
                <w:lang w:eastAsia="en-AU"/>
              </w:rPr>
              <w:t>0.137319</w:t>
            </w:r>
          </w:p>
        </w:tc>
        <w:tc>
          <w:tcPr>
            <w:tcW w:w="882" w:type="dxa"/>
            <w:tcBorders>
              <w:top w:val="nil"/>
              <w:left w:val="nil"/>
              <w:bottom w:val="nil"/>
              <w:right w:val="nil"/>
            </w:tcBorders>
          </w:tcPr>
          <w:p w14:paraId="2DCF9226" w14:textId="77777777" w:rsidR="00DC23ED" w:rsidRPr="004A41E7" w:rsidRDefault="00DC23ED" w:rsidP="00DC23ED">
            <w:pPr>
              <w:pStyle w:val="TableText"/>
              <w:rPr>
                <w:sz w:val="16"/>
                <w:szCs w:val="16"/>
                <w:lang w:eastAsia="en-AU"/>
              </w:rPr>
            </w:pPr>
            <w:r w:rsidRPr="004A41E7">
              <w:rPr>
                <w:sz w:val="16"/>
                <w:szCs w:val="16"/>
                <w:lang w:eastAsia="en-AU"/>
              </w:rPr>
              <w:t>0.137331</w:t>
            </w:r>
          </w:p>
        </w:tc>
        <w:tc>
          <w:tcPr>
            <w:tcW w:w="840" w:type="dxa"/>
            <w:tcBorders>
              <w:top w:val="nil"/>
              <w:left w:val="nil"/>
              <w:bottom w:val="nil"/>
              <w:right w:val="nil"/>
            </w:tcBorders>
          </w:tcPr>
          <w:p w14:paraId="0F268FE1" w14:textId="77777777" w:rsidR="00DC23ED" w:rsidRPr="004A41E7" w:rsidRDefault="00DC23ED" w:rsidP="00DC23ED">
            <w:pPr>
              <w:pStyle w:val="TableText"/>
              <w:rPr>
                <w:sz w:val="16"/>
                <w:szCs w:val="16"/>
                <w:lang w:eastAsia="en-AU"/>
              </w:rPr>
            </w:pPr>
            <w:r w:rsidRPr="004A41E7">
              <w:rPr>
                <w:sz w:val="16"/>
                <w:szCs w:val="16"/>
                <w:lang w:eastAsia="en-AU"/>
              </w:rPr>
              <w:t>0.137347</w:t>
            </w:r>
          </w:p>
        </w:tc>
        <w:tc>
          <w:tcPr>
            <w:tcW w:w="896" w:type="dxa"/>
            <w:tcBorders>
              <w:top w:val="nil"/>
              <w:left w:val="nil"/>
              <w:bottom w:val="nil"/>
              <w:right w:val="nil"/>
            </w:tcBorders>
          </w:tcPr>
          <w:p w14:paraId="556A5692" w14:textId="77777777" w:rsidR="00DC23ED" w:rsidRPr="004A41E7" w:rsidRDefault="00DC23ED" w:rsidP="00DC23ED">
            <w:pPr>
              <w:pStyle w:val="TableText"/>
              <w:rPr>
                <w:sz w:val="16"/>
                <w:szCs w:val="16"/>
                <w:lang w:eastAsia="en-AU"/>
              </w:rPr>
            </w:pPr>
            <w:r w:rsidRPr="004A41E7">
              <w:rPr>
                <w:sz w:val="16"/>
                <w:szCs w:val="16"/>
                <w:lang w:eastAsia="en-AU"/>
              </w:rPr>
              <w:t>0.136766</w:t>
            </w:r>
          </w:p>
        </w:tc>
        <w:tc>
          <w:tcPr>
            <w:tcW w:w="910" w:type="dxa"/>
            <w:tcBorders>
              <w:top w:val="nil"/>
              <w:left w:val="nil"/>
              <w:bottom w:val="nil"/>
              <w:right w:val="nil"/>
            </w:tcBorders>
          </w:tcPr>
          <w:p w14:paraId="6B8802D7" w14:textId="77777777" w:rsidR="00DC23ED" w:rsidRPr="004A41E7" w:rsidRDefault="00DC23ED" w:rsidP="00DC23ED">
            <w:pPr>
              <w:pStyle w:val="TableText"/>
              <w:rPr>
                <w:sz w:val="16"/>
                <w:szCs w:val="16"/>
                <w:lang w:eastAsia="en-AU"/>
              </w:rPr>
            </w:pPr>
            <w:r w:rsidRPr="004A41E7">
              <w:rPr>
                <w:sz w:val="16"/>
                <w:szCs w:val="16"/>
                <w:lang w:eastAsia="en-AU"/>
              </w:rPr>
              <w:t>0.136786</w:t>
            </w:r>
          </w:p>
        </w:tc>
        <w:tc>
          <w:tcPr>
            <w:tcW w:w="881" w:type="dxa"/>
            <w:tcBorders>
              <w:top w:val="nil"/>
              <w:left w:val="nil"/>
              <w:bottom w:val="nil"/>
              <w:right w:val="nil"/>
            </w:tcBorders>
          </w:tcPr>
          <w:p w14:paraId="5BE1F035" w14:textId="77777777" w:rsidR="00DC23ED" w:rsidRPr="004A41E7" w:rsidRDefault="00DC23ED" w:rsidP="00DC23ED">
            <w:pPr>
              <w:pStyle w:val="TableText"/>
              <w:rPr>
                <w:sz w:val="16"/>
                <w:szCs w:val="16"/>
                <w:lang w:eastAsia="en-AU"/>
              </w:rPr>
            </w:pPr>
            <w:r w:rsidRPr="004A41E7">
              <w:rPr>
                <w:sz w:val="16"/>
                <w:szCs w:val="16"/>
                <w:lang w:eastAsia="en-AU"/>
              </w:rPr>
              <w:t>0.008831</w:t>
            </w:r>
          </w:p>
        </w:tc>
        <w:tc>
          <w:tcPr>
            <w:tcW w:w="868" w:type="dxa"/>
            <w:tcBorders>
              <w:top w:val="nil"/>
              <w:left w:val="nil"/>
              <w:bottom w:val="nil"/>
              <w:right w:val="nil"/>
            </w:tcBorders>
          </w:tcPr>
          <w:p w14:paraId="05C91612" w14:textId="77777777" w:rsidR="00DC23ED" w:rsidRPr="004A41E7" w:rsidRDefault="00DC23ED" w:rsidP="00DC23ED">
            <w:pPr>
              <w:pStyle w:val="TableText"/>
              <w:rPr>
                <w:sz w:val="16"/>
                <w:szCs w:val="16"/>
                <w:lang w:eastAsia="en-AU"/>
              </w:rPr>
            </w:pPr>
            <w:r w:rsidRPr="004A41E7">
              <w:rPr>
                <w:sz w:val="16"/>
                <w:szCs w:val="16"/>
                <w:lang w:eastAsia="en-AU"/>
              </w:rPr>
              <w:t>0.006993</w:t>
            </w:r>
          </w:p>
        </w:tc>
        <w:tc>
          <w:tcPr>
            <w:tcW w:w="882" w:type="dxa"/>
            <w:tcBorders>
              <w:top w:val="nil"/>
              <w:left w:val="nil"/>
              <w:bottom w:val="nil"/>
              <w:right w:val="nil"/>
            </w:tcBorders>
          </w:tcPr>
          <w:p w14:paraId="0E606AD6" w14:textId="77777777" w:rsidR="00DC23ED" w:rsidRPr="004A41E7" w:rsidRDefault="00DC23ED" w:rsidP="00DC23ED">
            <w:pPr>
              <w:pStyle w:val="TableText"/>
              <w:rPr>
                <w:sz w:val="16"/>
                <w:szCs w:val="16"/>
                <w:lang w:eastAsia="en-AU"/>
              </w:rPr>
            </w:pPr>
            <w:r w:rsidRPr="004A41E7">
              <w:rPr>
                <w:sz w:val="16"/>
                <w:szCs w:val="16"/>
                <w:lang w:eastAsia="en-AU"/>
              </w:rPr>
              <w:t>0.007009</w:t>
            </w:r>
          </w:p>
        </w:tc>
        <w:tc>
          <w:tcPr>
            <w:tcW w:w="882" w:type="dxa"/>
            <w:tcBorders>
              <w:top w:val="nil"/>
              <w:left w:val="nil"/>
              <w:bottom w:val="nil"/>
              <w:right w:val="nil"/>
            </w:tcBorders>
          </w:tcPr>
          <w:p w14:paraId="23EF535C" w14:textId="77777777" w:rsidR="00DC23ED" w:rsidRPr="004A41E7" w:rsidRDefault="00DC23ED" w:rsidP="00DC23ED">
            <w:pPr>
              <w:pStyle w:val="TableText"/>
              <w:rPr>
                <w:sz w:val="16"/>
                <w:szCs w:val="16"/>
                <w:lang w:eastAsia="en-AU"/>
              </w:rPr>
            </w:pPr>
            <w:r w:rsidRPr="004A41E7">
              <w:rPr>
                <w:sz w:val="16"/>
                <w:szCs w:val="16"/>
                <w:lang w:eastAsia="en-AU"/>
              </w:rPr>
              <w:t>0.007027</w:t>
            </w:r>
          </w:p>
        </w:tc>
        <w:tc>
          <w:tcPr>
            <w:tcW w:w="896" w:type="dxa"/>
            <w:tcBorders>
              <w:top w:val="nil"/>
              <w:left w:val="nil"/>
              <w:bottom w:val="nil"/>
              <w:right w:val="nil"/>
            </w:tcBorders>
          </w:tcPr>
          <w:p w14:paraId="2F5DAC11" w14:textId="77777777" w:rsidR="00DC23ED" w:rsidRPr="004A41E7" w:rsidRDefault="00DC23ED" w:rsidP="00DC23ED">
            <w:pPr>
              <w:pStyle w:val="TableText"/>
              <w:rPr>
                <w:sz w:val="16"/>
                <w:szCs w:val="16"/>
                <w:lang w:eastAsia="en-AU"/>
              </w:rPr>
            </w:pPr>
            <w:r w:rsidRPr="004A41E7">
              <w:rPr>
                <w:sz w:val="16"/>
                <w:szCs w:val="16"/>
                <w:lang w:eastAsia="en-AU"/>
              </w:rPr>
              <w:t>0.005930</w:t>
            </w:r>
          </w:p>
        </w:tc>
        <w:tc>
          <w:tcPr>
            <w:tcW w:w="882" w:type="dxa"/>
            <w:tcBorders>
              <w:top w:val="nil"/>
              <w:left w:val="nil"/>
              <w:bottom w:val="nil"/>
              <w:right w:val="nil"/>
            </w:tcBorders>
          </w:tcPr>
          <w:p w14:paraId="379ED221" w14:textId="77777777" w:rsidR="00DC23ED" w:rsidRPr="004A41E7" w:rsidRDefault="00DC23ED" w:rsidP="00DC23ED">
            <w:pPr>
              <w:pStyle w:val="TableText"/>
              <w:rPr>
                <w:sz w:val="16"/>
                <w:szCs w:val="16"/>
                <w:lang w:eastAsia="en-AU"/>
              </w:rPr>
            </w:pPr>
            <w:r w:rsidRPr="004A41E7">
              <w:rPr>
                <w:sz w:val="16"/>
                <w:szCs w:val="16"/>
                <w:lang w:eastAsia="en-AU"/>
              </w:rPr>
              <w:t>0.005945</w:t>
            </w:r>
          </w:p>
        </w:tc>
        <w:tc>
          <w:tcPr>
            <w:tcW w:w="923" w:type="dxa"/>
            <w:tcBorders>
              <w:top w:val="nil"/>
              <w:left w:val="nil"/>
              <w:bottom w:val="nil"/>
              <w:right w:val="nil"/>
            </w:tcBorders>
          </w:tcPr>
          <w:p w14:paraId="62F0208A" w14:textId="77777777" w:rsidR="00DC23ED" w:rsidRPr="004A41E7" w:rsidRDefault="00DC23ED" w:rsidP="00DC23ED">
            <w:pPr>
              <w:pStyle w:val="TableText"/>
              <w:rPr>
                <w:sz w:val="16"/>
                <w:szCs w:val="16"/>
                <w:lang w:eastAsia="en-AU"/>
              </w:rPr>
            </w:pPr>
            <w:r w:rsidRPr="004A41E7">
              <w:rPr>
                <w:sz w:val="16"/>
                <w:szCs w:val="16"/>
                <w:lang w:eastAsia="en-AU"/>
              </w:rPr>
              <w:t>0.005961</w:t>
            </w:r>
          </w:p>
        </w:tc>
        <w:tc>
          <w:tcPr>
            <w:tcW w:w="840" w:type="dxa"/>
            <w:tcBorders>
              <w:top w:val="nil"/>
              <w:left w:val="nil"/>
              <w:bottom w:val="nil"/>
              <w:right w:val="nil"/>
            </w:tcBorders>
          </w:tcPr>
          <w:p w14:paraId="311D4532" w14:textId="77777777" w:rsidR="00DC23ED" w:rsidRPr="004A41E7" w:rsidRDefault="00DC23ED" w:rsidP="00DC23ED">
            <w:pPr>
              <w:pStyle w:val="TableText"/>
              <w:rPr>
                <w:sz w:val="16"/>
                <w:szCs w:val="16"/>
                <w:lang w:eastAsia="en-AU"/>
              </w:rPr>
            </w:pPr>
            <w:r w:rsidRPr="004A41E7">
              <w:rPr>
                <w:sz w:val="16"/>
                <w:szCs w:val="16"/>
                <w:lang w:eastAsia="en-AU"/>
              </w:rPr>
              <w:t>0.005635</w:t>
            </w:r>
          </w:p>
        </w:tc>
        <w:tc>
          <w:tcPr>
            <w:tcW w:w="854" w:type="dxa"/>
            <w:tcBorders>
              <w:top w:val="nil"/>
              <w:left w:val="nil"/>
              <w:bottom w:val="nil"/>
              <w:right w:val="nil"/>
            </w:tcBorders>
          </w:tcPr>
          <w:p w14:paraId="4AF45AB1" w14:textId="77777777" w:rsidR="00DC23ED" w:rsidRPr="004A41E7" w:rsidRDefault="00DC23ED" w:rsidP="00DC23ED">
            <w:pPr>
              <w:pStyle w:val="TableText"/>
              <w:rPr>
                <w:sz w:val="16"/>
                <w:szCs w:val="16"/>
                <w:lang w:eastAsia="en-AU"/>
              </w:rPr>
            </w:pPr>
            <w:r w:rsidRPr="004A41E7">
              <w:rPr>
                <w:sz w:val="16"/>
                <w:szCs w:val="16"/>
                <w:lang w:eastAsia="en-AU"/>
              </w:rPr>
              <w:t>0.005635</w:t>
            </w:r>
          </w:p>
        </w:tc>
        <w:tc>
          <w:tcPr>
            <w:tcW w:w="910" w:type="dxa"/>
            <w:tcBorders>
              <w:top w:val="nil"/>
              <w:left w:val="nil"/>
              <w:bottom w:val="nil"/>
              <w:right w:val="nil"/>
            </w:tcBorders>
          </w:tcPr>
          <w:p w14:paraId="1B4815BD" w14:textId="77777777" w:rsidR="00DC23ED" w:rsidRPr="004A41E7" w:rsidRDefault="00DC23ED" w:rsidP="00DC23ED">
            <w:pPr>
              <w:pStyle w:val="TableText"/>
              <w:rPr>
                <w:sz w:val="16"/>
                <w:szCs w:val="16"/>
                <w:lang w:eastAsia="en-AU"/>
              </w:rPr>
            </w:pPr>
            <w:r w:rsidRPr="004A41E7">
              <w:rPr>
                <w:sz w:val="16"/>
                <w:szCs w:val="16"/>
                <w:lang w:eastAsia="en-AU"/>
              </w:rPr>
              <w:t>0.005635</w:t>
            </w:r>
          </w:p>
        </w:tc>
        <w:tc>
          <w:tcPr>
            <w:tcW w:w="896" w:type="dxa"/>
            <w:tcBorders>
              <w:top w:val="nil"/>
              <w:left w:val="nil"/>
              <w:bottom w:val="nil"/>
              <w:right w:val="nil"/>
            </w:tcBorders>
          </w:tcPr>
          <w:p w14:paraId="3776BA8B" w14:textId="77777777" w:rsidR="00DC23ED" w:rsidRPr="004A41E7" w:rsidRDefault="00DC23ED" w:rsidP="00DC23ED">
            <w:pPr>
              <w:pStyle w:val="TableText"/>
              <w:rPr>
                <w:sz w:val="16"/>
                <w:szCs w:val="16"/>
                <w:lang w:eastAsia="en-AU"/>
              </w:rPr>
            </w:pPr>
            <w:r w:rsidRPr="004A41E7">
              <w:rPr>
                <w:sz w:val="16"/>
                <w:szCs w:val="16"/>
                <w:lang w:eastAsia="en-AU"/>
              </w:rPr>
              <w:t>0.005077</w:t>
            </w:r>
          </w:p>
        </w:tc>
      </w:tr>
      <w:tr w:rsidR="00DC23ED" w:rsidRPr="004A41E7" w14:paraId="15B04AA7" w14:textId="77777777">
        <w:trPr>
          <w:trHeight w:val="219"/>
        </w:trPr>
        <w:tc>
          <w:tcPr>
            <w:tcW w:w="1022" w:type="dxa"/>
            <w:tcBorders>
              <w:top w:val="nil"/>
              <w:left w:val="nil"/>
              <w:bottom w:val="nil"/>
              <w:right w:val="nil"/>
            </w:tcBorders>
          </w:tcPr>
          <w:p w14:paraId="6EBCC009"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54" w:type="dxa"/>
            <w:tcBorders>
              <w:top w:val="nil"/>
              <w:left w:val="nil"/>
              <w:bottom w:val="nil"/>
              <w:right w:val="nil"/>
            </w:tcBorders>
          </w:tcPr>
          <w:p w14:paraId="5A1FFBCD" w14:textId="77777777" w:rsidR="00DC23ED" w:rsidRPr="004A41E7" w:rsidRDefault="00DC23ED" w:rsidP="00DC23ED">
            <w:pPr>
              <w:pStyle w:val="TableText"/>
              <w:rPr>
                <w:sz w:val="16"/>
                <w:szCs w:val="16"/>
                <w:lang w:eastAsia="en-AU"/>
              </w:rPr>
            </w:pPr>
            <w:r w:rsidRPr="004A41E7">
              <w:rPr>
                <w:sz w:val="16"/>
                <w:szCs w:val="16"/>
                <w:lang w:eastAsia="en-AU"/>
              </w:rPr>
              <w:t>0.138637</w:t>
            </w:r>
          </w:p>
        </w:tc>
        <w:tc>
          <w:tcPr>
            <w:tcW w:w="882" w:type="dxa"/>
            <w:tcBorders>
              <w:top w:val="nil"/>
              <w:left w:val="nil"/>
              <w:bottom w:val="nil"/>
              <w:right w:val="nil"/>
            </w:tcBorders>
          </w:tcPr>
          <w:p w14:paraId="180BBBEB" w14:textId="77777777" w:rsidR="00DC23ED" w:rsidRPr="004A41E7" w:rsidRDefault="00DC23ED" w:rsidP="00DC23ED">
            <w:pPr>
              <w:pStyle w:val="TableText"/>
              <w:rPr>
                <w:sz w:val="16"/>
                <w:szCs w:val="16"/>
                <w:lang w:eastAsia="en-AU"/>
              </w:rPr>
            </w:pPr>
            <w:r w:rsidRPr="004A41E7">
              <w:rPr>
                <w:sz w:val="16"/>
                <w:szCs w:val="16"/>
                <w:lang w:eastAsia="en-AU"/>
              </w:rPr>
              <w:t>0.138652</w:t>
            </w:r>
          </w:p>
        </w:tc>
        <w:tc>
          <w:tcPr>
            <w:tcW w:w="840" w:type="dxa"/>
            <w:tcBorders>
              <w:top w:val="nil"/>
              <w:left w:val="nil"/>
              <w:bottom w:val="nil"/>
              <w:right w:val="nil"/>
            </w:tcBorders>
          </w:tcPr>
          <w:p w14:paraId="1534F50C" w14:textId="77777777" w:rsidR="00DC23ED" w:rsidRPr="004A41E7" w:rsidRDefault="00DC23ED" w:rsidP="00DC23ED">
            <w:pPr>
              <w:pStyle w:val="TableText"/>
              <w:rPr>
                <w:sz w:val="16"/>
                <w:szCs w:val="16"/>
                <w:lang w:eastAsia="en-AU"/>
              </w:rPr>
            </w:pPr>
            <w:r w:rsidRPr="004A41E7">
              <w:rPr>
                <w:sz w:val="16"/>
                <w:szCs w:val="16"/>
                <w:lang w:eastAsia="en-AU"/>
              </w:rPr>
              <w:t>0.138671</w:t>
            </w:r>
          </w:p>
        </w:tc>
        <w:tc>
          <w:tcPr>
            <w:tcW w:w="896" w:type="dxa"/>
            <w:tcBorders>
              <w:top w:val="nil"/>
              <w:left w:val="nil"/>
              <w:bottom w:val="nil"/>
              <w:right w:val="nil"/>
            </w:tcBorders>
          </w:tcPr>
          <w:p w14:paraId="2BA99C8F" w14:textId="77777777" w:rsidR="00DC23ED" w:rsidRPr="004A41E7" w:rsidRDefault="00DC23ED" w:rsidP="00DC23ED">
            <w:pPr>
              <w:pStyle w:val="TableText"/>
              <w:rPr>
                <w:sz w:val="16"/>
                <w:szCs w:val="16"/>
                <w:lang w:eastAsia="en-AU"/>
              </w:rPr>
            </w:pPr>
            <w:r w:rsidRPr="004A41E7">
              <w:rPr>
                <w:sz w:val="16"/>
                <w:szCs w:val="16"/>
                <w:lang w:eastAsia="en-AU"/>
              </w:rPr>
              <w:t>0.138017</w:t>
            </w:r>
          </w:p>
        </w:tc>
        <w:tc>
          <w:tcPr>
            <w:tcW w:w="910" w:type="dxa"/>
            <w:tcBorders>
              <w:top w:val="nil"/>
              <w:left w:val="nil"/>
              <w:bottom w:val="nil"/>
              <w:right w:val="nil"/>
            </w:tcBorders>
          </w:tcPr>
          <w:p w14:paraId="24E7F391" w14:textId="77777777" w:rsidR="00DC23ED" w:rsidRPr="004A41E7" w:rsidRDefault="00DC23ED" w:rsidP="00DC23ED">
            <w:pPr>
              <w:pStyle w:val="TableText"/>
              <w:rPr>
                <w:sz w:val="16"/>
                <w:szCs w:val="16"/>
                <w:lang w:eastAsia="en-AU"/>
              </w:rPr>
            </w:pPr>
            <w:r w:rsidRPr="004A41E7">
              <w:rPr>
                <w:sz w:val="16"/>
                <w:szCs w:val="16"/>
                <w:lang w:eastAsia="en-AU"/>
              </w:rPr>
              <w:t>0.138041</w:t>
            </w:r>
          </w:p>
        </w:tc>
        <w:tc>
          <w:tcPr>
            <w:tcW w:w="881" w:type="dxa"/>
            <w:tcBorders>
              <w:top w:val="nil"/>
              <w:left w:val="nil"/>
              <w:bottom w:val="nil"/>
              <w:right w:val="nil"/>
            </w:tcBorders>
          </w:tcPr>
          <w:p w14:paraId="7177BE71" w14:textId="77777777" w:rsidR="00DC23ED" w:rsidRPr="004A41E7" w:rsidRDefault="00DC23ED" w:rsidP="00DC23ED">
            <w:pPr>
              <w:pStyle w:val="TableText"/>
              <w:rPr>
                <w:sz w:val="16"/>
                <w:szCs w:val="16"/>
                <w:lang w:eastAsia="en-AU"/>
              </w:rPr>
            </w:pPr>
            <w:r w:rsidRPr="004A41E7">
              <w:rPr>
                <w:sz w:val="16"/>
                <w:szCs w:val="16"/>
                <w:lang w:eastAsia="en-AU"/>
              </w:rPr>
              <w:t>0.010111</w:t>
            </w:r>
          </w:p>
        </w:tc>
        <w:tc>
          <w:tcPr>
            <w:tcW w:w="868" w:type="dxa"/>
            <w:tcBorders>
              <w:top w:val="nil"/>
              <w:left w:val="nil"/>
              <w:bottom w:val="nil"/>
              <w:right w:val="nil"/>
            </w:tcBorders>
          </w:tcPr>
          <w:p w14:paraId="19D1DACE" w14:textId="77777777" w:rsidR="00DC23ED" w:rsidRPr="004A41E7" w:rsidRDefault="00DC23ED" w:rsidP="00DC23ED">
            <w:pPr>
              <w:pStyle w:val="TableText"/>
              <w:rPr>
                <w:sz w:val="16"/>
                <w:szCs w:val="16"/>
                <w:lang w:eastAsia="en-AU"/>
              </w:rPr>
            </w:pPr>
            <w:r w:rsidRPr="004A41E7">
              <w:rPr>
                <w:sz w:val="16"/>
                <w:szCs w:val="16"/>
                <w:lang w:eastAsia="en-AU"/>
              </w:rPr>
              <w:t>0.008059</w:t>
            </w:r>
          </w:p>
        </w:tc>
        <w:tc>
          <w:tcPr>
            <w:tcW w:w="882" w:type="dxa"/>
            <w:tcBorders>
              <w:top w:val="nil"/>
              <w:left w:val="nil"/>
              <w:bottom w:val="nil"/>
              <w:right w:val="nil"/>
            </w:tcBorders>
          </w:tcPr>
          <w:p w14:paraId="22C3DE17" w14:textId="77777777" w:rsidR="00DC23ED" w:rsidRPr="004A41E7" w:rsidRDefault="00DC23ED" w:rsidP="00DC23ED">
            <w:pPr>
              <w:pStyle w:val="TableText"/>
              <w:rPr>
                <w:sz w:val="16"/>
                <w:szCs w:val="16"/>
                <w:lang w:eastAsia="en-AU"/>
              </w:rPr>
            </w:pPr>
            <w:r w:rsidRPr="004A41E7">
              <w:rPr>
                <w:sz w:val="16"/>
                <w:szCs w:val="16"/>
                <w:lang w:eastAsia="en-AU"/>
              </w:rPr>
              <w:t>0.008079</w:t>
            </w:r>
          </w:p>
        </w:tc>
        <w:tc>
          <w:tcPr>
            <w:tcW w:w="882" w:type="dxa"/>
            <w:tcBorders>
              <w:top w:val="nil"/>
              <w:left w:val="nil"/>
              <w:bottom w:val="nil"/>
              <w:right w:val="nil"/>
            </w:tcBorders>
          </w:tcPr>
          <w:p w14:paraId="4F2BD63F" w14:textId="77777777" w:rsidR="00DC23ED" w:rsidRPr="004A41E7" w:rsidRDefault="00DC23ED" w:rsidP="00DC23ED">
            <w:pPr>
              <w:pStyle w:val="TableText"/>
              <w:rPr>
                <w:sz w:val="16"/>
                <w:szCs w:val="16"/>
                <w:lang w:eastAsia="en-AU"/>
              </w:rPr>
            </w:pPr>
            <w:r w:rsidRPr="004A41E7">
              <w:rPr>
                <w:sz w:val="16"/>
                <w:szCs w:val="16"/>
                <w:lang w:eastAsia="en-AU"/>
              </w:rPr>
              <w:t>0.008101</w:t>
            </w:r>
          </w:p>
        </w:tc>
        <w:tc>
          <w:tcPr>
            <w:tcW w:w="896" w:type="dxa"/>
            <w:tcBorders>
              <w:top w:val="nil"/>
              <w:left w:val="nil"/>
              <w:bottom w:val="nil"/>
              <w:right w:val="nil"/>
            </w:tcBorders>
          </w:tcPr>
          <w:p w14:paraId="5FC70A13" w14:textId="77777777" w:rsidR="00DC23ED" w:rsidRPr="004A41E7" w:rsidRDefault="00DC23ED" w:rsidP="00DC23ED">
            <w:pPr>
              <w:pStyle w:val="TableText"/>
              <w:rPr>
                <w:sz w:val="16"/>
                <w:szCs w:val="16"/>
                <w:lang w:eastAsia="en-AU"/>
              </w:rPr>
            </w:pPr>
            <w:r w:rsidRPr="004A41E7">
              <w:rPr>
                <w:sz w:val="16"/>
                <w:szCs w:val="16"/>
                <w:lang w:eastAsia="en-AU"/>
              </w:rPr>
              <w:t>0.006857</w:t>
            </w:r>
          </w:p>
        </w:tc>
        <w:tc>
          <w:tcPr>
            <w:tcW w:w="882" w:type="dxa"/>
            <w:tcBorders>
              <w:top w:val="nil"/>
              <w:left w:val="nil"/>
              <w:bottom w:val="nil"/>
              <w:right w:val="nil"/>
            </w:tcBorders>
          </w:tcPr>
          <w:p w14:paraId="71DA56E9" w14:textId="77777777" w:rsidR="00DC23ED" w:rsidRPr="004A41E7" w:rsidRDefault="00DC23ED" w:rsidP="00DC23ED">
            <w:pPr>
              <w:pStyle w:val="TableText"/>
              <w:rPr>
                <w:sz w:val="16"/>
                <w:szCs w:val="16"/>
                <w:lang w:eastAsia="en-AU"/>
              </w:rPr>
            </w:pPr>
            <w:r w:rsidRPr="004A41E7">
              <w:rPr>
                <w:sz w:val="16"/>
                <w:szCs w:val="16"/>
                <w:lang w:eastAsia="en-AU"/>
              </w:rPr>
              <w:t>0.006876</w:t>
            </w:r>
          </w:p>
        </w:tc>
        <w:tc>
          <w:tcPr>
            <w:tcW w:w="923" w:type="dxa"/>
            <w:tcBorders>
              <w:top w:val="nil"/>
              <w:left w:val="nil"/>
              <w:bottom w:val="nil"/>
              <w:right w:val="nil"/>
            </w:tcBorders>
          </w:tcPr>
          <w:p w14:paraId="60452AF1" w14:textId="77777777" w:rsidR="00DC23ED" w:rsidRPr="004A41E7" w:rsidRDefault="00DC23ED" w:rsidP="00DC23ED">
            <w:pPr>
              <w:pStyle w:val="TableText"/>
              <w:rPr>
                <w:sz w:val="16"/>
                <w:szCs w:val="16"/>
                <w:lang w:eastAsia="en-AU"/>
              </w:rPr>
            </w:pPr>
            <w:r w:rsidRPr="004A41E7">
              <w:rPr>
                <w:sz w:val="16"/>
                <w:szCs w:val="16"/>
                <w:lang w:eastAsia="en-AU"/>
              </w:rPr>
              <w:t>0.006897</w:t>
            </w:r>
          </w:p>
        </w:tc>
        <w:tc>
          <w:tcPr>
            <w:tcW w:w="840" w:type="dxa"/>
            <w:tcBorders>
              <w:top w:val="nil"/>
              <w:left w:val="nil"/>
              <w:bottom w:val="nil"/>
              <w:right w:val="nil"/>
            </w:tcBorders>
          </w:tcPr>
          <w:p w14:paraId="588D5AF5" w14:textId="77777777" w:rsidR="00DC23ED" w:rsidRPr="004A41E7" w:rsidRDefault="00DC23ED" w:rsidP="00DC23ED">
            <w:pPr>
              <w:pStyle w:val="TableText"/>
              <w:rPr>
                <w:sz w:val="16"/>
                <w:szCs w:val="16"/>
                <w:lang w:eastAsia="en-AU"/>
              </w:rPr>
            </w:pPr>
            <w:r w:rsidRPr="004A41E7">
              <w:rPr>
                <w:sz w:val="16"/>
                <w:szCs w:val="16"/>
                <w:lang w:eastAsia="en-AU"/>
              </w:rPr>
              <w:t>0.006532</w:t>
            </w:r>
          </w:p>
        </w:tc>
        <w:tc>
          <w:tcPr>
            <w:tcW w:w="854" w:type="dxa"/>
            <w:tcBorders>
              <w:top w:val="nil"/>
              <w:left w:val="nil"/>
              <w:bottom w:val="nil"/>
              <w:right w:val="nil"/>
            </w:tcBorders>
          </w:tcPr>
          <w:p w14:paraId="41E74910" w14:textId="77777777" w:rsidR="00DC23ED" w:rsidRPr="004A41E7" w:rsidRDefault="00DC23ED" w:rsidP="00DC23ED">
            <w:pPr>
              <w:pStyle w:val="TableText"/>
              <w:rPr>
                <w:sz w:val="16"/>
                <w:szCs w:val="16"/>
                <w:lang w:eastAsia="en-AU"/>
              </w:rPr>
            </w:pPr>
            <w:r w:rsidRPr="004A41E7">
              <w:rPr>
                <w:sz w:val="16"/>
                <w:szCs w:val="16"/>
                <w:lang w:eastAsia="en-AU"/>
              </w:rPr>
              <w:t>0.006532</w:t>
            </w:r>
          </w:p>
        </w:tc>
        <w:tc>
          <w:tcPr>
            <w:tcW w:w="910" w:type="dxa"/>
            <w:tcBorders>
              <w:top w:val="nil"/>
              <w:left w:val="nil"/>
              <w:bottom w:val="nil"/>
              <w:right w:val="nil"/>
            </w:tcBorders>
          </w:tcPr>
          <w:p w14:paraId="60EABF68" w14:textId="77777777" w:rsidR="00DC23ED" w:rsidRPr="004A41E7" w:rsidRDefault="00DC23ED" w:rsidP="00DC23ED">
            <w:pPr>
              <w:pStyle w:val="TableText"/>
              <w:rPr>
                <w:sz w:val="16"/>
                <w:szCs w:val="16"/>
                <w:lang w:eastAsia="en-AU"/>
              </w:rPr>
            </w:pPr>
            <w:r w:rsidRPr="004A41E7">
              <w:rPr>
                <w:sz w:val="16"/>
                <w:szCs w:val="16"/>
                <w:lang w:eastAsia="en-AU"/>
              </w:rPr>
              <w:t>0.006532</w:t>
            </w:r>
          </w:p>
        </w:tc>
        <w:tc>
          <w:tcPr>
            <w:tcW w:w="896" w:type="dxa"/>
            <w:tcBorders>
              <w:top w:val="nil"/>
              <w:left w:val="nil"/>
              <w:bottom w:val="nil"/>
              <w:right w:val="nil"/>
            </w:tcBorders>
          </w:tcPr>
          <w:p w14:paraId="28BDD565" w14:textId="77777777" w:rsidR="00DC23ED" w:rsidRPr="004A41E7" w:rsidRDefault="00DC23ED" w:rsidP="00DC23ED">
            <w:pPr>
              <w:pStyle w:val="TableText"/>
              <w:rPr>
                <w:sz w:val="16"/>
                <w:szCs w:val="16"/>
                <w:lang w:eastAsia="en-AU"/>
              </w:rPr>
            </w:pPr>
            <w:r w:rsidRPr="004A41E7">
              <w:rPr>
                <w:sz w:val="16"/>
                <w:szCs w:val="16"/>
                <w:lang w:eastAsia="en-AU"/>
              </w:rPr>
              <w:t>0.005895</w:t>
            </w:r>
          </w:p>
        </w:tc>
      </w:tr>
      <w:tr w:rsidR="00DC23ED" w:rsidRPr="004A41E7" w14:paraId="2EBDC389" w14:textId="77777777">
        <w:trPr>
          <w:trHeight w:val="219"/>
        </w:trPr>
        <w:tc>
          <w:tcPr>
            <w:tcW w:w="1022" w:type="dxa"/>
            <w:tcBorders>
              <w:top w:val="nil"/>
              <w:left w:val="nil"/>
              <w:bottom w:val="nil"/>
              <w:right w:val="nil"/>
            </w:tcBorders>
          </w:tcPr>
          <w:p w14:paraId="272C9CAC"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54" w:type="dxa"/>
            <w:tcBorders>
              <w:top w:val="nil"/>
              <w:left w:val="nil"/>
              <w:bottom w:val="nil"/>
              <w:right w:val="nil"/>
            </w:tcBorders>
          </w:tcPr>
          <w:p w14:paraId="75832834" w14:textId="77777777" w:rsidR="00DC23ED" w:rsidRPr="004A41E7" w:rsidRDefault="00DC23ED" w:rsidP="00DC23ED">
            <w:pPr>
              <w:pStyle w:val="TableText"/>
              <w:rPr>
                <w:sz w:val="16"/>
                <w:szCs w:val="16"/>
                <w:lang w:eastAsia="en-AU"/>
              </w:rPr>
            </w:pPr>
            <w:r w:rsidRPr="004A41E7">
              <w:rPr>
                <w:sz w:val="16"/>
                <w:szCs w:val="16"/>
                <w:lang w:eastAsia="en-AU"/>
              </w:rPr>
              <w:t>0.140094</w:t>
            </w:r>
          </w:p>
        </w:tc>
        <w:tc>
          <w:tcPr>
            <w:tcW w:w="882" w:type="dxa"/>
            <w:tcBorders>
              <w:top w:val="nil"/>
              <w:left w:val="nil"/>
              <w:bottom w:val="nil"/>
              <w:right w:val="nil"/>
            </w:tcBorders>
          </w:tcPr>
          <w:p w14:paraId="43AA5C29" w14:textId="77777777" w:rsidR="00DC23ED" w:rsidRPr="004A41E7" w:rsidRDefault="00DC23ED" w:rsidP="00DC23ED">
            <w:pPr>
              <w:pStyle w:val="TableText"/>
              <w:rPr>
                <w:sz w:val="16"/>
                <w:szCs w:val="16"/>
                <w:lang w:eastAsia="en-AU"/>
              </w:rPr>
            </w:pPr>
            <w:r w:rsidRPr="004A41E7">
              <w:rPr>
                <w:sz w:val="16"/>
                <w:szCs w:val="16"/>
                <w:lang w:eastAsia="en-AU"/>
              </w:rPr>
              <w:t>0.140112</w:t>
            </w:r>
          </w:p>
        </w:tc>
        <w:tc>
          <w:tcPr>
            <w:tcW w:w="840" w:type="dxa"/>
            <w:tcBorders>
              <w:top w:val="nil"/>
              <w:left w:val="nil"/>
              <w:bottom w:val="nil"/>
              <w:right w:val="nil"/>
            </w:tcBorders>
          </w:tcPr>
          <w:p w14:paraId="799E61BD" w14:textId="77777777" w:rsidR="00DC23ED" w:rsidRPr="004A41E7" w:rsidRDefault="00DC23ED" w:rsidP="00DC23ED">
            <w:pPr>
              <w:pStyle w:val="TableText"/>
              <w:rPr>
                <w:sz w:val="16"/>
                <w:szCs w:val="16"/>
                <w:lang w:eastAsia="en-AU"/>
              </w:rPr>
            </w:pPr>
            <w:r w:rsidRPr="004A41E7">
              <w:rPr>
                <w:sz w:val="16"/>
                <w:szCs w:val="16"/>
                <w:lang w:eastAsia="en-AU"/>
              </w:rPr>
              <w:t>0.140135</w:t>
            </w:r>
          </w:p>
        </w:tc>
        <w:tc>
          <w:tcPr>
            <w:tcW w:w="896" w:type="dxa"/>
            <w:tcBorders>
              <w:top w:val="nil"/>
              <w:left w:val="nil"/>
              <w:bottom w:val="nil"/>
              <w:right w:val="nil"/>
            </w:tcBorders>
          </w:tcPr>
          <w:p w14:paraId="4C188F7D" w14:textId="77777777" w:rsidR="00DC23ED" w:rsidRPr="004A41E7" w:rsidRDefault="00DC23ED" w:rsidP="00DC23ED">
            <w:pPr>
              <w:pStyle w:val="TableText"/>
              <w:rPr>
                <w:sz w:val="16"/>
                <w:szCs w:val="16"/>
                <w:lang w:eastAsia="en-AU"/>
              </w:rPr>
            </w:pPr>
            <w:r w:rsidRPr="004A41E7">
              <w:rPr>
                <w:sz w:val="16"/>
                <w:szCs w:val="16"/>
                <w:lang w:eastAsia="en-AU"/>
              </w:rPr>
              <w:t>0.139397</w:t>
            </w:r>
          </w:p>
        </w:tc>
        <w:tc>
          <w:tcPr>
            <w:tcW w:w="910" w:type="dxa"/>
            <w:tcBorders>
              <w:top w:val="nil"/>
              <w:left w:val="nil"/>
              <w:bottom w:val="nil"/>
              <w:right w:val="nil"/>
            </w:tcBorders>
          </w:tcPr>
          <w:p w14:paraId="654583C0" w14:textId="77777777" w:rsidR="00DC23ED" w:rsidRPr="004A41E7" w:rsidRDefault="00DC23ED" w:rsidP="00DC23ED">
            <w:pPr>
              <w:pStyle w:val="TableText"/>
              <w:rPr>
                <w:sz w:val="16"/>
                <w:szCs w:val="16"/>
                <w:lang w:eastAsia="en-AU"/>
              </w:rPr>
            </w:pPr>
            <w:r w:rsidRPr="004A41E7">
              <w:rPr>
                <w:sz w:val="16"/>
                <w:szCs w:val="16"/>
                <w:lang w:eastAsia="en-AU"/>
              </w:rPr>
              <w:t>0.139426</w:t>
            </w:r>
          </w:p>
        </w:tc>
        <w:tc>
          <w:tcPr>
            <w:tcW w:w="881" w:type="dxa"/>
            <w:tcBorders>
              <w:top w:val="nil"/>
              <w:left w:val="nil"/>
              <w:bottom w:val="nil"/>
              <w:right w:val="nil"/>
            </w:tcBorders>
          </w:tcPr>
          <w:p w14:paraId="36DC58AF" w14:textId="77777777" w:rsidR="00DC23ED" w:rsidRPr="004A41E7" w:rsidRDefault="00DC23ED" w:rsidP="00DC23ED">
            <w:pPr>
              <w:pStyle w:val="TableText"/>
              <w:rPr>
                <w:sz w:val="16"/>
                <w:szCs w:val="16"/>
                <w:lang w:eastAsia="en-AU"/>
              </w:rPr>
            </w:pPr>
            <w:r w:rsidRPr="004A41E7">
              <w:rPr>
                <w:sz w:val="16"/>
                <w:szCs w:val="16"/>
                <w:lang w:eastAsia="en-AU"/>
              </w:rPr>
              <w:t>0.011526</w:t>
            </w:r>
          </w:p>
        </w:tc>
        <w:tc>
          <w:tcPr>
            <w:tcW w:w="868" w:type="dxa"/>
            <w:tcBorders>
              <w:top w:val="nil"/>
              <w:left w:val="nil"/>
              <w:bottom w:val="nil"/>
              <w:right w:val="nil"/>
            </w:tcBorders>
          </w:tcPr>
          <w:p w14:paraId="3E42F5AF" w14:textId="77777777" w:rsidR="00DC23ED" w:rsidRPr="004A41E7" w:rsidRDefault="00DC23ED" w:rsidP="00DC23ED">
            <w:pPr>
              <w:pStyle w:val="TableText"/>
              <w:rPr>
                <w:sz w:val="16"/>
                <w:szCs w:val="16"/>
                <w:lang w:eastAsia="en-AU"/>
              </w:rPr>
            </w:pPr>
            <w:r w:rsidRPr="004A41E7">
              <w:rPr>
                <w:sz w:val="16"/>
                <w:szCs w:val="16"/>
                <w:lang w:eastAsia="en-AU"/>
              </w:rPr>
              <w:t>0.009227</w:t>
            </w:r>
          </w:p>
        </w:tc>
        <w:tc>
          <w:tcPr>
            <w:tcW w:w="882" w:type="dxa"/>
            <w:tcBorders>
              <w:top w:val="nil"/>
              <w:left w:val="nil"/>
              <w:bottom w:val="nil"/>
              <w:right w:val="nil"/>
            </w:tcBorders>
          </w:tcPr>
          <w:p w14:paraId="29D818B0" w14:textId="77777777" w:rsidR="00DC23ED" w:rsidRPr="004A41E7" w:rsidRDefault="00DC23ED" w:rsidP="00DC23ED">
            <w:pPr>
              <w:pStyle w:val="TableText"/>
              <w:rPr>
                <w:sz w:val="16"/>
                <w:szCs w:val="16"/>
                <w:lang w:eastAsia="en-AU"/>
              </w:rPr>
            </w:pPr>
            <w:r w:rsidRPr="004A41E7">
              <w:rPr>
                <w:sz w:val="16"/>
                <w:szCs w:val="16"/>
                <w:lang w:eastAsia="en-AU"/>
              </w:rPr>
              <w:t>0.009251</w:t>
            </w:r>
          </w:p>
        </w:tc>
        <w:tc>
          <w:tcPr>
            <w:tcW w:w="882" w:type="dxa"/>
            <w:tcBorders>
              <w:top w:val="nil"/>
              <w:left w:val="nil"/>
              <w:bottom w:val="nil"/>
              <w:right w:val="nil"/>
            </w:tcBorders>
          </w:tcPr>
          <w:p w14:paraId="6237D0CE" w14:textId="77777777" w:rsidR="00DC23ED" w:rsidRPr="004A41E7" w:rsidRDefault="00DC23ED" w:rsidP="00DC23ED">
            <w:pPr>
              <w:pStyle w:val="TableText"/>
              <w:rPr>
                <w:sz w:val="16"/>
                <w:szCs w:val="16"/>
                <w:lang w:eastAsia="en-AU"/>
              </w:rPr>
            </w:pPr>
            <w:r w:rsidRPr="004A41E7">
              <w:rPr>
                <w:sz w:val="16"/>
                <w:szCs w:val="16"/>
                <w:lang w:eastAsia="en-AU"/>
              </w:rPr>
              <w:t>0.009279</w:t>
            </w:r>
          </w:p>
        </w:tc>
        <w:tc>
          <w:tcPr>
            <w:tcW w:w="896" w:type="dxa"/>
            <w:tcBorders>
              <w:top w:val="nil"/>
              <w:left w:val="nil"/>
              <w:bottom w:val="nil"/>
              <w:right w:val="nil"/>
            </w:tcBorders>
          </w:tcPr>
          <w:p w14:paraId="125269DF" w14:textId="77777777" w:rsidR="00DC23ED" w:rsidRPr="004A41E7" w:rsidRDefault="00DC23ED" w:rsidP="00DC23ED">
            <w:pPr>
              <w:pStyle w:val="TableText"/>
              <w:rPr>
                <w:sz w:val="16"/>
                <w:szCs w:val="16"/>
                <w:lang w:eastAsia="en-AU"/>
              </w:rPr>
            </w:pPr>
            <w:r w:rsidRPr="004A41E7">
              <w:rPr>
                <w:sz w:val="16"/>
                <w:szCs w:val="16"/>
                <w:lang w:eastAsia="en-AU"/>
              </w:rPr>
              <w:t>0.007880</w:t>
            </w:r>
          </w:p>
        </w:tc>
        <w:tc>
          <w:tcPr>
            <w:tcW w:w="882" w:type="dxa"/>
            <w:tcBorders>
              <w:top w:val="nil"/>
              <w:left w:val="nil"/>
              <w:bottom w:val="nil"/>
              <w:right w:val="nil"/>
            </w:tcBorders>
          </w:tcPr>
          <w:p w14:paraId="7EB44D3A" w14:textId="77777777" w:rsidR="00DC23ED" w:rsidRPr="004A41E7" w:rsidRDefault="00DC23ED" w:rsidP="00DC23ED">
            <w:pPr>
              <w:pStyle w:val="TableText"/>
              <w:rPr>
                <w:sz w:val="16"/>
                <w:szCs w:val="16"/>
                <w:lang w:eastAsia="en-AU"/>
              </w:rPr>
            </w:pPr>
            <w:r w:rsidRPr="004A41E7">
              <w:rPr>
                <w:sz w:val="16"/>
                <w:szCs w:val="16"/>
                <w:lang w:eastAsia="en-AU"/>
              </w:rPr>
              <w:t>0.007905</w:t>
            </w:r>
          </w:p>
        </w:tc>
        <w:tc>
          <w:tcPr>
            <w:tcW w:w="923" w:type="dxa"/>
            <w:tcBorders>
              <w:top w:val="nil"/>
              <w:left w:val="nil"/>
              <w:bottom w:val="nil"/>
              <w:right w:val="nil"/>
            </w:tcBorders>
          </w:tcPr>
          <w:p w14:paraId="66039345" w14:textId="77777777" w:rsidR="00DC23ED" w:rsidRPr="004A41E7" w:rsidRDefault="00DC23ED" w:rsidP="00DC23ED">
            <w:pPr>
              <w:pStyle w:val="TableText"/>
              <w:rPr>
                <w:sz w:val="16"/>
                <w:szCs w:val="16"/>
                <w:lang w:eastAsia="en-AU"/>
              </w:rPr>
            </w:pPr>
            <w:r w:rsidRPr="004A41E7">
              <w:rPr>
                <w:sz w:val="16"/>
                <w:szCs w:val="16"/>
                <w:lang w:eastAsia="en-AU"/>
              </w:rPr>
              <w:t>0.007931</w:t>
            </w:r>
          </w:p>
        </w:tc>
        <w:tc>
          <w:tcPr>
            <w:tcW w:w="840" w:type="dxa"/>
            <w:tcBorders>
              <w:top w:val="nil"/>
              <w:left w:val="nil"/>
              <w:bottom w:val="nil"/>
              <w:right w:val="nil"/>
            </w:tcBorders>
          </w:tcPr>
          <w:p w14:paraId="323598CE" w14:textId="77777777" w:rsidR="00DC23ED" w:rsidRPr="004A41E7" w:rsidRDefault="00DC23ED" w:rsidP="00DC23ED">
            <w:pPr>
              <w:pStyle w:val="TableText"/>
              <w:rPr>
                <w:sz w:val="16"/>
                <w:szCs w:val="16"/>
                <w:lang w:eastAsia="en-AU"/>
              </w:rPr>
            </w:pPr>
            <w:r w:rsidRPr="004A41E7">
              <w:rPr>
                <w:sz w:val="16"/>
                <w:szCs w:val="16"/>
                <w:lang w:eastAsia="en-AU"/>
              </w:rPr>
              <w:t>0.007522</w:t>
            </w:r>
          </w:p>
        </w:tc>
        <w:tc>
          <w:tcPr>
            <w:tcW w:w="854" w:type="dxa"/>
            <w:tcBorders>
              <w:top w:val="nil"/>
              <w:left w:val="nil"/>
              <w:bottom w:val="nil"/>
              <w:right w:val="nil"/>
            </w:tcBorders>
          </w:tcPr>
          <w:p w14:paraId="4D33EF67" w14:textId="77777777" w:rsidR="00DC23ED" w:rsidRPr="004A41E7" w:rsidRDefault="00DC23ED" w:rsidP="00DC23ED">
            <w:pPr>
              <w:pStyle w:val="TableText"/>
              <w:rPr>
                <w:sz w:val="16"/>
                <w:szCs w:val="16"/>
                <w:lang w:eastAsia="en-AU"/>
              </w:rPr>
            </w:pPr>
            <w:r w:rsidRPr="004A41E7">
              <w:rPr>
                <w:sz w:val="16"/>
                <w:szCs w:val="16"/>
                <w:lang w:eastAsia="en-AU"/>
              </w:rPr>
              <w:t>0.007522</w:t>
            </w:r>
          </w:p>
        </w:tc>
        <w:tc>
          <w:tcPr>
            <w:tcW w:w="910" w:type="dxa"/>
            <w:tcBorders>
              <w:top w:val="nil"/>
              <w:left w:val="nil"/>
              <w:bottom w:val="nil"/>
              <w:right w:val="nil"/>
            </w:tcBorders>
          </w:tcPr>
          <w:p w14:paraId="5C7410B7" w14:textId="77777777" w:rsidR="00DC23ED" w:rsidRPr="004A41E7" w:rsidRDefault="00DC23ED" w:rsidP="00DC23ED">
            <w:pPr>
              <w:pStyle w:val="TableText"/>
              <w:rPr>
                <w:sz w:val="16"/>
                <w:szCs w:val="16"/>
                <w:lang w:eastAsia="en-AU"/>
              </w:rPr>
            </w:pPr>
            <w:r w:rsidRPr="004A41E7">
              <w:rPr>
                <w:sz w:val="16"/>
                <w:szCs w:val="16"/>
                <w:lang w:eastAsia="en-AU"/>
              </w:rPr>
              <w:t>0.007522</w:t>
            </w:r>
          </w:p>
        </w:tc>
        <w:tc>
          <w:tcPr>
            <w:tcW w:w="896" w:type="dxa"/>
            <w:tcBorders>
              <w:top w:val="nil"/>
              <w:left w:val="nil"/>
              <w:bottom w:val="nil"/>
              <w:right w:val="nil"/>
            </w:tcBorders>
          </w:tcPr>
          <w:p w14:paraId="6BB23590" w14:textId="77777777" w:rsidR="00DC23ED" w:rsidRPr="004A41E7" w:rsidRDefault="00DC23ED" w:rsidP="00DC23ED">
            <w:pPr>
              <w:pStyle w:val="TableText"/>
              <w:rPr>
                <w:sz w:val="16"/>
                <w:szCs w:val="16"/>
                <w:lang w:eastAsia="en-AU"/>
              </w:rPr>
            </w:pPr>
            <w:r w:rsidRPr="004A41E7">
              <w:rPr>
                <w:sz w:val="16"/>
                <w:szCs w:val="16"/>
                <w:lang w:eastAsia="en-AU"/>
              </w:rPr>
              <w:t>0.006803</w:t>
            </w:r>
          </w:p>
        </w:tc>
      </w:tr>
      <w:tr w:rsidR="00DC23ED" w:rsidRPr="004A41E7" w14:paraId="75B9FCDA" w14:textId="77777777">
        <w:trPr>
          <w:trHeight w:val="219"/>
        </w:trPr>
        <w:tc>
          <w:tcPr>
            <w:tcW w:w="1022" w:type="dxa"/>
            <w:tcBorders>
              <w:top w:val="nil"/>
              <w:left w:val="nil"/>
              <w:bottom w:val="nil"/>
              <w:right w:val="nil"/>
            </w:tcBorders>
          </w:tcPr>
          <w:p w14:paraId="410319BD"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54" w:type="dxa"/>
            <w:tcBorders>
              <w:top w:val="nil"/>
              <w:left w:val="nil"/>
              <w:bottom w:val="nil"/>
              <w:right w:val="nil"/>
            </w:tcBorders>
          </w:tcPr>
          <w:p w14:paraId="2EFF3FA1" w14:textId="77777777" w:rsidR="00DC23ED" w:rsidRPr="004A41E7" w:rsidRDefault="00DC23ED" w:rsidP="00DC23ED">
            <w:pPr>
              <w:pStyle w:val="TableText"/>
              <w:rPr>
                <w:sz w:val="16"/>
                <w:szCs w:val="16"/>
                <w:lang w:eastAsia="en-AU"/>
              </w:rPr>
            </w:pPr>
            <w:r w:rsidRPr="004A41E7">
              <w:rPr>
                <w:sz w:val="16"/>
                <w:szCs w:val="16"/>
                <w:lang w:eastAsia="en-AU"/>
              </w:rPr>
              <w:t>0.139731</w:t>
            </w:r>
          </w:p>
        </w:tc>
        <w:tc>
          <w:tcPr>
            <w:tcW w:w="882" w:type="dxa"/>
            <w:tcBorders>
              <w:top w:val="nil"/>
              <w:left w:val="nil"/>
              <w:bottom w:val="nil"/>
              <w:right w:val="nil"/>
            </w:tcBorders>
          </w:tcPr>
          <w:p w14:paraId="1138C068" w14:textId="77777777" w:rsidR="00DC23ED" w:rsidRPr="004A41E7" w:rsidRDefault="00DC23ED" w:rsidP="00DC23ED">
            <w:pPr>
              <w:pStyle w:val="TableText"/>
              <w:rPr>
                <w:sz w:val="16"/>
                <w:szCs w:val="16"/>
                <w:lang w:eastAsia="en-AU"/>
              </w:rPr>
            </w:pPr>
            <w:r w:rsidRPr="004A41E7">
              <w:rPr>
                <w:sz w:val="16"/>
                <w:szCs w:val="16"/>
                <w:lang w:eastAsia="en-AU"/>
              </w:rPr>
              <w:t>0.139731</w:t>
            </w:r>
          </w:p>
        </w:tc>
        <w:tc>
          <w:tcPr>
            <w:tcW w:w="840" w:type="dxa"/>
            <w:tcBorders>
              <w:top w:val="nil"/>
              <w:left w:val="nil"/>
              <w:bottom w:val="nil"/>
              <w:right w:val="nil"/>
            </w:tcBorders>
          </w:tcPr>
          <w:p w14:paraId="493A231B" w14:textId="77777777" w:rsidR="00DC23ED" w:rsidRPr="004A41E7" w:rsidRDefault="00DC23ED" w:rsidP="00DC23ED">
            <w:pPr>
              <w:pStyle w:val="TableText"/>
              <w:rPr>
                <w:sz w:val="16"/>
                <w:szCs w:val="16"/>
                <w:lang w:eastAsia="en-AU"/>
              </w:rPr>
            </w:pPr>
            <w:r w:rsidRPr="004A41E7">
              <w:rPr>
                <w:sz w:val="16"/>
                <w:szCs w:val="16"/>
                <w:lang w:eastAsia="en-AU"/>
              </w:rPr>
              <w:t>0.139742</w:t>
            </w:r>
          </w:p>
        </w:tc>
        <w:tc>
          <w:tcPr>
            <w:tcW w:w="896" w:type="dxa"/>
            <w:tcBorders>
              <w:top w:val="nil"/>
              <w:left w:val="nil"/>
              <w:bottom w:val="nil"/>
              <w:right w:val="nil"/>
            </w:tcBorders>
          </w:tcPr>
          <w:p w14:paraId="5661AE08" w14:textId="77777777" w:rsidR="00DC23ED" w:rsidRPr="004A41E7" w:rsidRDefault="00DC23ED" w:rsidP="00DC23ED">
            <w:pPr>
              <w:pStyle w:val="TableText"/>
              <w:rPr>
                <w:sz w:val="16"/>
                <w:szCs w:val="16"/>
                <w:lang w:eastAsia="en-AU"/>
              </w:rPr>
            </w:pPr>
            <w:r w:rsidRPr="004A41E7">
              <w:rPr>
                <w:sz w:val="16"/>
                <w:szCs w:val="16"/>
                <w:lang w:eastAsia="en-AU"/>
              </w:rPr>
              <w:t>0.139298</w:t>
            </w:r>
          </w:p>
        </w:tc>
        <w:tc>
          <w:tcPr>
            <w:tcW w:w="910" w:type="dxa"/>
            <w:tcBorders>
              <w:top w:val="nil"/>
              <w:left w:val="nil"/>
              <w:bottom w:val="nil"/>
              <w:right w:val="nil"/>
            </w:tcBorders>
          </w:tcPr>
          <w:p w14:paraId="7C5E3FF8" w14:textId="77777777" w:rsidR="00DC23ED" w:rsidRPr="004A41E7" w:rsidRDefault="00DC23ED" w:rsidP="00DC23ED">
            <w:pPr>
              <w:pStyle w:val="TableText"/>
              <w:rPr>
                <w:sz w:val="16"/>
                <w:szCs w:val="16"/>
                <w:lang w:eastAsia="en-AU"/>
              </w:rPr>
            </w:pPr>
            <w:r w:rsidRPr="004A41E7">
              <w:rPr>
                <w:sz w:val="16"/>
                <w:szCs w:val="16"/>
                <w:lang w:eastAsia="en-AU"/>
              </w:rPr>
              <w:t>0.139320</w:t>
            </w:r>
          </w:p>
        </w:tc>
        <w:tc>
          <w:tcPr>
            <w:tcW w:w="881" w:type="dxa"/>
            <w:tcBorders>
              <w:top w:val="nil"/>
              <w:left w:val="nil"/>
              <w:bottom w:val="nil"/>
              <w:right w:val="nil"/>
            </w:tcBorders>
          </w:tcPr>
          <w:p w14:paraId="46C90FD8" w14:textId="77777777" w:rsidR="00DC23ED" w:rsidRPr="004A41E7" w:rsidRDefault="00DC23ED" w:rsidP="00DC23ED">
            <w:pPr>
              <w:pStyle w:val="TableText"/>
              <w:rPr>
                <w:sz w:val="16"/>
                <w:szCs w:val="16"/>
                <w:lang w:eastAsia="en-AU"/>
              </w:rPr>
            </w:pPr>
            <w:r w:rsidRPr="004A41E7">
              <w:rPr>
                <w:sz w:val="16"/>
                <w:szCs w:val="16"/>
                <w:lang w:eastAsia="en-AU"/>
              </w:rPr>
              <w:t>0.011648</w:t>
            </w:r>
          </w:p>
        </w:tc>
        <w:tc>
          <w:tcPr>
            <w:tcW w:w="868" w:type="dxa"/>
            <w:tcBorders>
              <w:top w:val="nil"/>
              <w:left w:val="nil"/>
              <w:bottom w:val="nil"/>
              <w:right w:val="nil"/>
            </w:tcBorders>
          </w:tcPr>
          <w:p w14:paraId="2A71A9F6" w14:textId="77777777" w:rsidR="00DC23ED" w:rsidRPr="004A41E7" w:rsidRDefault="00DC23ED" w:rsidP="00DC23ED">
            <w:pPr>
              <w:pStyle w:val="TableText"/>
              <w:rPr>
                <w:sz w:val="16"/>
                <w:szCs w:val="16"/>
                <w:lang w:eastAsia="en-AU"/>
              </w:rPr>
            </w:pPr>
            <w:r w:rsidRPr="004A41E7">
              <w:rPr>
                <w:sz w:val="16"/>
                <w:szCs w:val="16"/>
                <w:lang w:eastAsia="en-AU"/>
              </w:rPr>
              <w:t>0.009749</w:t>
            </w:r>
          </w:p>
        </w:tc>
        <w:tc>
          <w:tcPr>
            <w:tcW w:w="882" w:type="dxa"/>
            <w:tcBorders>
              <w:top w:val="nil"/>
              <w:left w:val="nil"/>
              <w:bottom w:val="nil"/>
              <w:right w:val="nil"/>
            </w:tcBorders>
          </w:tcPr>
          <w:p w14:paraId="659209B2" w14:textId="77777777" w:rsidR="00DC23ED" w:rsidRPr="004A41E7" w:rsidRDefault="00DC23ED" w:rsidP="00DC23ED">
            <w:pPr>
              <w:pStyle w:val="TableText"/>
              <w:rPr>
                <w:sz w:val="16"/>
                <w:szCs w:val="16"/>
                <w:lang w:eastAsia="en-AU"/>
              </w:rPr>
            </w:pPr>
            <w:r w:rsidRPr="004A41E7">
              <w:rPr>
                <w:sz w:val="16"/>
                <w:szCs w:val="16"/>
                <w:lang w:eastAsia="en-AU"/>
              </w:rPr>
              <w:t>0.009772</w:t>
            </w:r>
          </w:p>
        </w:tc>
        <w:tc>
          <w:tcPr>
            <w:tcW w:w="882" w:type="dxa"/>
            <w:tcBorders>
              <w:top w:val="nil"/>
              <w:left w:val="nil"/>
              <w:bottom w:val="nil"/>
              <w:right w:val="nil"/>
            </w:tcBorders>
          </w:tcPr>
          <w:p w14:paraId="2E8AEEDF" w14:textId="77777777" w:rsidR="00DC23ED" w:rsidRPr="004A41E7" w:rsidRDefault="00DC23ED" w:rsidP="00DC23ED">
            <w:pPr>
              <w:pStyle w:val="TableText"/>
              <w:rPr>
                <w:sz w:val="16"/>
                <w:szCs w:val="16"/>
                <w:lang w:eastAsia="en-AU"/>
              </w:rPr>
            </w:pPr>
            <w:r w:rsidRPr="004A41E7">
              <w:rPr>
                <w:sz w:val="16"/>
                <w:szCs w:val="16"/>
                <w:lang w:eastAsia="en-AU"/>
              </w:rPr>
              <w:t>0.009801</w:t>
            </w:r>
          </w:p>
        </w:tc>
        <w:tc>
          <w:tcPr>
            <w:tcW w:w="896" w:type="dxa"/>
            <w:tcBorders>
              <w:top w:val="nil"/>
              <w:left w:val="nil"/>
              <w:bottom w:val="nil"/>
              <w:right w:val="nil"/>
            </w:tcBorders>
          </w:tcPr>
          <w:p w14:paraId="22FAA87F" w14:textId="77777777" w:rsidR="00DC23ED" w:rsidRPr="004A41E7" w:rsidRDefault="00DC23ED" w:rsidP="00DC23ED">
            <w:pPr>
              <w:pStyle w:val="TableText"/>
              <w:rPr>
                <w:sz w:val="16"/>
                <w:szCs w:val="16"/>
                <w:lang w:eastAsia="en-AU"/>
              </w:rPr>
            </w:pPr>
            <w:r w:rsidRPr="004A41E7">
              <w:rPr>
                <w:sz w:val="16"/>
                <w:szCs w:val="16"/>
                <w:lang w:eastAsia="en-AU"/>
              </w:rPr>
              <w:t>0.008498</w:t>
            </w:r>
          </w:p>
        </w:tc>
        <w:tc>
          <w:tcPr>
            <w:tcW w:w="882" w:type="dxa"/>
            <w:tcBorders>
              <w:top w:val="nil"/>
              <w:left w:val="nil"/>
              <w:bottom w:val="nil"/>
              <w:right w:val="nil"/>
            </w:tcBorders>
          </w:tcPr>
          <w:p w14:paraId="051ECE8E" w14:textId="77777777" w:rsidR="00DC23ED" w:rsidRPr="004A41E7" w:rsidRDefault="00DC23ED" w:rsidP="00DC23ED">
            <w:pPr>
              <w:pStyle w:val="TableText"/>
              <w:rPr>
                <w:sz w:val="16"/>
                <w:szCs w:val="16"/>
                <w:lang w:eastAsia="en-AU"/>
              </w:rPr>
            </w:pPr>
            <w:r w:rsidRPr="004A41E7">
              <w:rPr>
                <w:sz w:val="16"/>
                <w:szCs w:val="16"/>
                <w:lang w:eastAsia="en-AU"/>
              </w:rPr>
              <w:t>0.008527</w:t>
            </w:r>
          </w:p>
        </w:tc>
        <w:tc>
          <w:tcPr>
            <w:tcW w:w="923" w:type="dxa"/>
            <w:tcBorders>
              <w:top w:val="nil"/>
              <w:left w:val="nil"/>
              <w:bottom w:val="nil"/>
              <w:right w:val="nil"/>
            </w:tcBorders>
          </w:tcPr>
          <w:p w14:paraId="09E6DCD4" w14:textId="77777777" w:rsidR="00DC23ED" w:rsidRPr="004A41E7" w:rsidRDefault="00DC23ED" w:rsidP="00DC23ED">
            <w:pPr>
              <w:pStyle w:val="TableText"/>
              <w:rPr>
                <w:sz w:val="16"/>
                <w:szCs w:val="16"/>
                <w:lang w:eastAsia="en-AU"/>
              </w:rPr>
            </w:pPr>
            <w:r w:rsidRPr="004A41E7">
              <w:rPr>
                <w:sz w:val="16"/>
                <w:szCs w:val="16"/>
                <w:lang w:eastAsia="en-AU"/>
              </w:rPr>
              <w:t>0.008558</w:t>
            </w:r>
          </w:p>
        </w:tc>
        <w:tc>
          <w:tcPr>
            <w:tcW w:w="840" w:type="dxa"/>
            <w:tcBorders>
              <w:top w:val="nil"/>
              <w:left w:val="nil"/>
              <w:bottom w:val="nil"/>
              <w:right w:val="nil"/>
            </w:tcBorders>
          </w:tcPr>
          <w:p w14:paraId="78B2702D" w14:textId="77777777" w:rsidR="00DC23ED" w:rsidRPr="004A41E7" w:rsidRDefault="00DC23ED" w:rsidP="00DC23ED">
            <w:pPr>
              <w:pStyle w:val="TableText"/>
              <w:rPr>
                <w:sz w:val="16"/>
                <w:szCs w:val="16"/>
                <w:lang w:eastAsia="en-AU"/>
              </w:rPr>
            </w:pPr>
            <w:r w:rsidRPr="004A41E7">
              <w:rPr>
                <w:sz w:val="16"/>
                <w:szCs w:val="16"/>
                <w:lang w:eastAsia="en-AU"/>
              </w:rPr>
              <w:t>0.008184</w:t>
            </w:r>
          </w:p>
        </w:tc>
        <w:tc>
          <w:tcPr>
            <w:tcW w:w="854" w:type="dxa"/>
            <w:tcBorders>
              <w:top w:val="nil"/>
              <w:left w:val="nil"/>
              <w:bottom w:val="nil"/>
              <w:right w:val="nil"/>
            </w:tcBorders>
          </w:tcPr>
          <w:p w14:paraId="70867345" w14:textId="77777777" w:rsidR="00DC23ED" w:rsidRPr="004A41E7" w:rsidRDefault="00DC23ED" w:rsidP="00DC23ED">
            <w:pPr>
              <w:pStyle w:val="TableText"/>
              <w:rPr>
                <w:sz w:val="16"/>
                <w:szCs w:val="16"/>
                <w:lang w:eastAsia="en-AU"/>
              </w:rPr>
            </w:pPr>
            <w:r w:rsidRPr="004A41E7">
              <w:rPr>
                <w:sz w:val="16"/>
                <w:szCs w:val="16"/>
                <w:lang w:eastAsia="en-AU"/>
              </w:rPr>
              <w:t>0.008184</w:t>
            </w:r>
          </w:p>
        </w:tc>
        <w:tc>
          <w:tcPr>
            <w:tcW w:w="910" w:type="dxa"/>
            <w:tcBorders>
              <w:top w:val="nil"/>
              <w:left w:val="nil"/>
              <w:bottom w:val="nil"/>
              <w:right w:val="nil"/>
            </w:tcBorders>
          </w:tcPr>
          <w:p w14:paraId="710100E5" w14:textId="77777777" w:rsidR="00DC23ED" w:rsidRPr="004A41E7" w:rsidRDefault="00DC23ED" w:rsidP="00DC23ED">
            <w:pPr>
              <w:pStyle w:val="TableText"/>
              <w:rPr>
                <w:sz w:val="16"/>
                <w:szCs w:val="16"/>
                <w:lang w:eastAsia="en-AU"/>
              </w:rPr>
            </w:pPr>
            <w:r w:rsidRPr="004A41E7">
              <w:rPr>
                <w:sz w:val="16"/>
                <w:szCs w:val="16"/>
                <w:lang w:eastAsia="en-AU"/>
              </w:rPr>
              <w:t>0.008184</w:t>
            </w:r>
          </w:p>
        </w:tc>
        <w:tc>
          <w:tcPr>
            <w:tcW w:w="896" w:type="dxa"/>
            <w:tcBorders>
              <w:top w:val="nil"/>
              <w:left w:val="nil"/>
              <w:bottom w:val="nil"/>
              <w:right w:val="nil"/>
            </w:tcBorders>
          </w:tcPr>
          <w:p w14:paraId="4E8C4182" w14:textId="77777777" w:rsidR="00DC23ED" w:rsidRPr="004A41E7" w:rsidRDefault="00DC23ED" w:rsidP="00DC23ED">
            <w:pPr>
              <w:pStyle w:val="TableText"/>
              <w:rPr>
                <w:sz w:val="16"/>
                <w:szCs w:val="16"/>
                <w:lang w:eastAsia="en-AU"/>
              </w:rPr>
            </w:pPr>
            <w:r w:rsidRPr="004A41E7">
              <w:rPr>
                <w:sz w:val="16"/>
                <w:szCs w:val="16"/>
                <w:lang w:eastAsia="en-AU"/>
              </w:rPr>
              <w:t>0.007456</w:t>
            </w:r>
          </w:p>
        </w:tc>
      </w:tr>
      <w:tr w:rsidR="00DC23ED" w:rsidRPr="004A41E7" w14:paraId="60E039CE" w14:textId="77777777">
        <w:trPr>
          <w:trHeight w:val="219"/>
        </w:trPr>
        <w:tc>
          <w:tcPr>
            <w:tcW w:w="1022" w:type="dxa"/>
            <w:tcBorders>
              <w:top w:val="nil"/>
              <w:left w:val="nil"/>
              <w:bottom w:val="nil"/>
              <w:right w:val="nil"/>
            </w:tcBorders>
          </w:tcPr>
          <w:p w14:paraId="7B263539"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54" w:type="dxa"/>
            <w:tcBorders>
              <w:top w:val="nil"/>
              <w:left w:val="nil"/>
              <w:bottom w:val="nil"/>
              <w:right w:val="nil"/>
            </w:tcBorders>
          </w:tcPr>
          <w:p w14:paraId="03D4B9A1" w14:textId="77777777" w:rsidR="00DC23ED" w:rsidRPr="004A41E7" w:rsidRDefault="00DC23ED" w:rsidP="00DC23ED">
            <w:pPr>
              <w:pStyle w:val="TableText"/>
              <w:rPr>
                <w:sz w:val="16"/>
                <w:szCs w:val="16"/>
                <w:lang w:eastAsia="en-AU"/>
              </w:rPr>
            </w:pPr>
            <w:r w:rsidRPr="004A41E7">
              <w:rPr>
                <w:sz w:val="16"/>
                <w:szCs w:val="16"/>
                <w:lang w:eastAsia="en-AU"/>
              </w:rPr>
              <w:t>0.140801</w:t>
            </w:r>
          </w:p>
        </w:tc>
        <w:tc>
          <w:tcPr>
            <w:tcW w:w="882" w:type="dxa"/>
            <w:tcBorders>
              <w:top w:val="nil"/>
              <w:left w:val="nil"/>
              <w:bottom w:val="nil"/>
              <w:right w:val="nil"/>
            </w:tcBorders>
          </w:tcPr>
          <w:p w14:paraId="12E21AF3" w14:textId="77777777" w:rsidR="00DC23ED" w:rsidRPr="004A41E7" w:rsidRDefault="00DC23ED" w:rsidP="00DC23ED">
            <w:pPr>
              <w:pStyle w:val="TableText"/>
              <w:rPr>
                <w:sz w:val="16"/>
                <w:szCs w:val="16"/>
                <w:lang w:eastAsia="en-AU"/>
              </w:rPr>
            </w:pPr>
            <w:r w:rsidRPr="004A41E7">
              <w:rPr>
                <w:sz w:val="16"/>
                <w:szCs w:val="16"/>
                <w:lang w:eastAsia="en-AU"/>
              </w:rPr>
              <w:t>0.140801</w:t>
            </w:r>
          </w:p>
        </w:tc>
        <w:tc>
          <w:tcPr>
            <w:tcW w:w="840" w:type="dxa"/>
            <w:tcBorders>
              <w:top w:val="nil"/>
              <w:left w:val="nil"/>
              <w:bottom w:val="nil"/>
              <w:right w:val="nil"/>
            </w:tcBorders>
          </w:tcPr>
          <w:p w14:paraId="07309E5E" w14:textId="77777777" w:rsidR="00DC23ED" w:rsidRPr="004A41E7" w:rsidRDefault="00DC23ED" w:rsidP="00DC23ED">
            <w:pPr>
              <w:pStyle w:val="TableText"/>
              <w:rPr>
                <w:sz w:val="16"/>
                <w:szCs w:val="16"/>
                <w:lang w:eastAsia="en-AU"/>
              </w:rPr>
            </w:pPr>
            <w:r w:rsidRPr="004A41E7">
              <w:rPr>
                <w:sz w:val="16"/>
                <w:szCs w:val="16"/>
                <w:lang w:eastAsia="en-AU"/>
              </w:rPr>
              <w:t>0.140801</w:t>
            </w:r>
          </w:p>
        </w:tc>
        <w:tc>
          <w:tcPr>
            <w:tcW w:w="896" w:type="dxa"/>
            <w:tcBorders>
              <w:top w:val="nil"/>
              <w:left w:val="nil"/>
              <w:bottom w:val="nil"/>
              <w:right w:val="nil"/>
            </w:tcBorders>
          </w:tcPr>
          <w:p w14:paraId="6F383790" w14:textId="77777777" w:rsidR="00DC23ED" w:rsidRPr="004A41E7" w:rsidRDefault="00DC23ED" w:rsidP="00DC23ED">
            <w:pPr>
              <w:pStyle w:val="TableText"/>
              <w:rPr>
                <w:sz w:val="16"/>
                <w:szCs w:val="16"/>
                <w:lang w:eastAsia="en-AU"/>
              </w:rPr>
            </w:pPr>
            <w:r w:rsidRPr="004A41E7">
              <w:rPr>
                <w:sz w:val="16"/>
                <w:szCs w:val="16"/>
                <w:lang w:eastAsia="en-AU"/>
              </w:rPr>
              <w:t>0.140313</w:t>
            </w:r>
          </w:p>
        </w:tc>
        <w:tc>
          <w:tcPr>
            <w:tcW w:w="910" w:type="dxa"/>
            <w:tcBorders>
              <w:top w:val="nil"/>
              <w:left w:val="nil"/>
              <w:bottom w:val="nil"/>
              <w:right w:val="nil"/>
            </w:tcBorders>
          </w:tcPr>
          <w:p w14:paraId="5AB89116" w14:textId="77777777" w:rsidR="00DC23ED" w:rsidRPr="004A41E7" w:rsidRDefault="00DC23ED" w:rsidP="00DC23ED">
            <w:pPr>
              <w:pStyle w:val="TableText"/>
              <w:rPr>
                <w:sz w:val="16"/>
                <w:szCs w:val="16"/>
                <w:lang w:eastAsia="en-AU"/>
              </w:rPr>
            </w:pPr>
            <w:r w:rsidRPr="004A41E7">
              <w:rPr>
                <w:sz w:val="16"/>
                <w:szCs w:val="16"/>
                <w:lang w:eastAsia="en-AU"/>
              </w:rPr>
              <w:t>0.140339</w:t>
            </w:r>
          </w:p>
        </w:tc>
        <w:tc>
          <w:tcPr>
            <w:tcW w:w="881" w:type="dxa"/>
            <w:tcBorders>
              <w:top w:val="nil"/>
              <w:left w:val="nil"/>
              <w:bottom w:val="nil"/>
              <w:right w:val="nil"/>
            </w:tcBorders>
          </w:tcPr>
          <w:p w14:paraId="75A2E9E8" w14:textId="77777777" w:rsidR="00DC23ED" w:rsidRPr="004A41E7" w:rsidRDefault="00DC23ED" w:rsidP="00DC23ED">
            <w:pPr>
              <w:pStyle w:val="TableText"/>
              <w:rPr>
                <w:sz w:val="16"/>
                <w:szCs w:val="16"/>
                <w:lang w:eastAsia="en-AU"/>
              </w:rPr>
            </w:pPr>
            <w:r w:rsidRPr="004A41E7">
              <w:rPr>
                <w:sz w:val="16"/>
                <w:szCs w:val="16"/>
                <w:lang w:eastAsia="en-AU"/>
              </w:rPr>
              <w:t>0.012777</w:t>
            </w:r>
          </w:p>
        </w:tc>
        <w:tc>
          <w:tcPr>
            <w:tcW w:w="868" w:type="dxa"/>
            <w:tcBorders>
              <w:top w:val="nil"/>
              <w:left w:val="nil"/>
              <w:bottom w:val="nil"/>
              <w:right w:val="nil"/>
            </w:tcBorders>
          </w:tcPr>
          <w:p w14:paraId="05F45F39" w14:textId="77777777" w:rsidR="00DC23ED" w:rsidRPr="004A41E7" w:rsidRDefault="00DC23ED" w:rsidP="00DC23ED">
            <w:pPr>
              <w:pStyle w:val="TableText"/>
              <w:rPr>
                <w:sz w:val="16"/>
                <w:szCs w:val="16"/>
                <w:lang w:eastAsia="en-AU"/>
              </w:rPr>
            </w:pPr>
            <w:r w:rsidRPr="004A41E7">
              <w:rPr>
                <w:sz w:val="16"/>
                <w:szCs w:val="16"/>
                <w:lang w:eastAsia="en-AU"/>
              </w:rPr>
              <w:t>0.010707</w:t>
            </w:r>
          </w:p>
        </w:tc>
        <w:tc>
          <w:tcPr>
            <w:tcW w:w="882" w:type="dxa"/>
            <w:tcBorders>
              <w:top w:val="nil"/>
              <w:left w:val="nil"/>
              <w:bottom w:val="nil"/>
              <w:right w:val="nil"/>
            </w:tcBorders>
          </w:tcPr>
          <w:p w14:paraId="0AF5BD97" w14:textId="77777777" w:rsidR="00DC23ED" w:rsidRPr="004A41E7" w:rsidRDefault="00DC23ED" w:rsidP="00DC23ED">
            <w:pPr>
              <w:pStyle w:val="TableText"/>
              <w:rPr>
                <w:sz w:val="16"/>
                <w:szCs w:val="16"/>
                <w:lang w:eastAsia="en-AU"/>
              </w:rPr>
            </w:pPr>
            <w:r w:rsidRPr="004A41E7">
              <w:rPr>
                <w:sz w:val="16"/>
                <w:szCs w:val="16"/>
                <w:lang w:eastAsia="en-AU"/>
              </w:rPr>
              <w:t>0.010735</w:t>
            </w:r>
          </w:p>
        </w:tc>
        <w:tc>
          <w:tcPr>
            <w:tcW w:w="882" w:type="dxa"/>
            <w:tcBorders>
              <w:top w:val="nil"/>
              <w:left w:val="nil"/>
              <w:bottom w:val="nil"/>
              <w:right w:val="nil"/>
            </w:tcBorders>
          </w:tcPr>
          <w:p w14:paraId="1076FFF5" w14:textId="77777777" w:rsidR="00DC23ED" w:rsidRPr="004A41E7" w:rsidRDefault="00DC23ED" w:rsidP="00DC23ED">
            <w:pPr>
              <w:pStyle w:val="TableText"/>
              <w:rPr>
                <w:sz w:val="16"/>
                <w:szCs w:val="16"/>
                <w:lang w:eastAsia="en-AU"/>
              </w:rPr>
            </w:pPr>
            <w:r w:rsidRPr="004A41E7">
              <w:rPr>
                <w:sz w:val="16"/>
                <w:szCs w:val="16"/>
                <w:lang w:eastAsia="en-AU"/>
              </w:rPr>
              <w:t>0.010768</w:t>
            </w:r>
          </w:p>
        </w:tc>
        <w:tc>
          <w:tcPr>
            <w:tcW w:w="896" w:type="dxa"/>
            <w:tcBorders>
              <w:top w:val="nil"/>
              <w:left w:val="nil"/>
              <w:bottom w:val="nil"/>
              <w:right w:val="nil"/>
            </w:tcBorders>
          </w:tcPr>
          <w:p w14:paraId="40461306" w14:textId="77777777" w:rsidR="00DC23ED" w:rsidRPr="004A41E7" w:rsidRDefault="00DC23ED" w:rsidP="00DC23ED">
            <w:pPr>
              <w:pStyle w:val="TableText"/>
              <w:rPr>
                <w:sz w:val="16"/>
                <w:szCs w:val="16"/>
                <w:lang w:eastAsia="en-AU"/>
              </w:rPr>
            </w:pPr>
            <w:r w:rsidRPr="004A41E7">
              <w:rPr>
                <w:sz w:val="16"/>
                <w:szCs w:val="16"/>
                <w:lang w:eastAsia="en-AU"/>
              </w:rPr>
              <w:t>0.009359</w:t>
            </w:r>
          </w:p>
        </w:tc>
        <w:tc>
          <w:tcPr>
            <w:tcW w:w="882" w:type="dxa"/>
            <w:tcBorders>
              <w:top w:val="nil"/>
              <w:left w:val="nil"/>
              <w:bottom w:val="nil"/>
              <w:right w:val="nil"/>
            </w:tcBorders>
          </w:tcPr>
          <w:p w14:paraId="5B54AFC9" w14:textId="77777777" w:rsidR="00DC23ED" w:rsidRPr="004A41E7" w:rsidRDefault="00DC23ED" w:rsidP="00DC23ED">
            <w:pPr>
              <w:pStyle w:val="TableText"/>
              <w:rPr>
                <w:sz w:val="16"/>
                <w:szCs w:val="16"/>
                <w:lang w:eastAsia="en-AU"/>
              </w:rPr>
            </w:pPr>
            <w:r w:rsidRPr="004A41E7">
              <w:rPr>
                <w:sz w:val="16"/>
                <w:szCs w:val="16"/>
                <w:lang w:eastAsia="en-AU"/>
              </w:rPr>
              <w:t>0.009394</w:t>
            </w:r>
          </w:p>
        </w:tc>
        <w:tc>
          <w:tcPr>
            <w:tcW w:w="923" w:type="dxa"/>
            <w:tcBorders>
              <w:top w:val="nil"/>
              <w:left w:val="nil"/>
              <w:bottom w:val="nil"/>
              <w:right w:val="nil"/>
            </w:tcBorders>
          </w:tcPr>
          <w:p w14:paraId="5AE88D5B" w14:textId="77777777" w:rsidR="00DC23ED" w:rsidRPr="004A41E7" w:rsidRDefault="00DC23ED" w:rsidP="00DC23ED">
            <w:pPr>
              <w:pStyle w:val="TableText"/>
              <w:rPr>
                <w:sz w:val="16"/>
                <w:szCs w:val="16"/>
                <w:lang w:eastAsia="en-AU"/>
              </w:rPr>
            </w:pPr>
            <w:r w:rsidRPr="004A41E7">
              <w:rPr>
                <w:sz w:val="16"/>
                <w:szCs w:val="16"/>
                <w:lang w:eastAsia="en-AU"/>
              </w:rPr>
              <w:t>0.009433</w:t>
            </w:r>
          </w:p>
        </w:tc>
        <w:tc>
          <w:tcPr>
            <w:tcW w:w="840" w:type="dxa"/>
            <w:tcBorders>
              <w:top w:val="nil"/>
              <w:left w:val="nil"/>
              <w:bottom w:val="nil"/>
              <w:right w:val="nil"/>
            </w:tcBorders>
          </w:tcPr>
          <w:p w14:paraId="2683C602" w14:textId="77777777" w:rsidR="00DC23ED" w:rsidRPr="004A41E7" w:rsidRDefault="00DC23ED" w:rsidP="00DC23ED">
            <w:pPr>
              <w:pStyle w:val="TableText"/>
              <w:rPr>
                <w:sz w:val="16"/>
                <w:szCs w:val="16"/>
                <w:lang w:eastAsia="en-AU"/>
              </w:rPr>
            </w:pPr>
            <w:r w:rsidRPr="004A41E7">
              <w:rPr>
                <w:sz w:val="16"/>
                <w:szCs w:val="16"/>
                <w:lang w:eastAsia="en-AU"/>
              </w:rPr>
              <w:t>0.009025</w:t>
            </w:r>
          </w:p>
        </w:tc>
        <w:tc>
          <w:tcPr>
            <w:tcW w:w="854" w:type="dxa"/>
            <w:tcBorders>
              <w:top w:val="nil"/>
              <w:left w:val="nil"/>
              <w:bottom w:val="nil"/>
              <w:right w:val="nil"/>
            </w:tcBorders>
          </w:tcPr>
          <w:p w14:paraId="28500E6C" w14:textId="77777777" w:rsidR="00DC23ED" w:rsidRPr="004A41E7" w:rsidRDefault="00DC23ED" w:rsidP="00DC23ED">
            <w:pPr>
              <w:pStyle w:val="TableText"/>
              <w:rPr>
                <w:sz w:val="16"/>
                <w:szCs w:val="16"/>
                <w:lang w:eastAsia="en-AU"/>
              </w:rPr>
            </w:pPr>
            <w:r w:rsidRPr="004A41E7">
              <w:rPr>
                <w:sz w:val="16"/>
                <w:szCs w:val="16"/>
                <w:lang w:eastAsia="en-AU"/>
              </w:rPr>
              <w:t>0.009025</w:t>
            </w:r>
          </w:p>
        </w:tc>
        <w:tc>
          <w:tcPr>
            <w:tcW w:w="910" w:type="dxa"/>
            <w:tcBorders>
              <w:top w:val="nil"/>
              <w:left w:val="nil"/>
              <w:bottom w:val="nil"/>
              <w:right w:val="nil"/>
            </w:tcBorders>
          </w:tcPr>
          <w:p w14:paraId="22461AF4" w14:textId="77777777" w:rsidR="00DC23ED" w:rsidRPr="004A41E7" w:rsidRDefault="00DC23ED" w:rsidP="00DC23ED">
            <w:pPr>
              <w:pStyle w:val="TableText"/>
              <w:rPr>
                <w:sz w:val="16"/>
                <w:szCs w:val="16"/>
                <w:lang w:eastAsia="en-AU"/>
              </w:rPr>
            </w:pPr>
            <w:r w:rsidRPr="004A41E7">
              <w:rPr>
                <w:sz w:val="16"/>
                <w:szCs w:val="16"/>
                <w:lang w:eastAsia="en-AU"/>
              </w:rPr>
              <w:t>0.009025</w:t>
            </w:r>
          </w:p>
        </w:tc>
        <w:tc>
          <w:tcPr>
            <w:tcW w:w="896" w:type="dxa"/>
            <w:tcBorders>
              <w:top w:val="nil"/>
              <w:left w:val="nil"/>
              <w:bottom w:val="nil"/>
              <w:right w:val="nil"/>
            </w:tcBorders>
          </w:tcPr>
          <w:p w14:paraId="7684D4AF" w14:textId="77777777" w:rsidR="00DC23ED" w:rsidRPr="004A41E7" w:rsidRDefault="00DC23ED" w:rsidP="00DC23ED">
            <w:pPr>
              <w:pStyle w:val="TableText"/>
              <w:rPr>
                <w:sz w:val="16"/>
                <w:szCs w:val="16"/>
                <w:lang w:eastAsia="en-AU"/>
              </w:rPr>
            </w:pPr>
            <w:r w:rsidRPr="004A41E7">
              <w:rPr>
                <w:sz w:val="16"/>
                <w:szCs w:val="16"/>
                <w:lang w:eastAsia="en-AU"/>
              </w:rPr>
              <w:t>0.008238</w:t>
            </w:r>
          </w:p>
        </w:tc>
      </w:tr>
      <w:tr w:rsidR="00DC23ED" w:rsidRPr="004A41E7" w14:paraId="165B7C54" w14:textId="77777777">
        <w:trPr>
          <w:trHeight w:val="219"/>
        </w:trPr>
        <w:tc>
          <w:tcPr>
            <w:tcW w:w="1022" w:type="dxa"/>
            <w:tcBorders>
              <w:top w:val="nil"/>
              <w:left w:val="nil"/>
              <w:bottom w:val="nil"/>
              <w:right w:val="nil"/>
            </w:tcBorders>
          </w:tcPr>
          <w:p w14:paraId="151673F9"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54" w:type="dxa"/>
            <w:tcBorders>
              <w:top w:val="nil"/>
              <w:left w:val="nil"/>
              <w:bottom w:val="nil"/>
              <w:right w:val="nil"/>
            </w:tcBorders>
          </w:tcPr>
          <w:p w14:paraId="196BCCA9" w14:textId="77777777" w:rsidR="00DC23ED" w:rsidRPr="004A41E7" w:rsidRDefault="00DC23ED" w:rsidP="00DC23ED">
            <w:pPr>
              <w:pStyle w:val="TableText"/>
              <w:rPr>
                <w:sz w:val="16"/>
                <w:szCs w:val="16"/>
                <w:lang w:eastAsia="en-AU"/>
              </w:rPr>
            </w:pPr>
            <w:r w:rsidRPr="004A41E7">
              <w:rPr>
                <w:sz w:val="16"/>
                <w:szCs w:val="16"/>
                <w:lang w:eastAsia="en-AU"/>
              </w:rPr>
              <w:t>0.141961</w:t>
            </w:r>
          </w:p>
        </w:tc>
        <w:tc>
          <w:tcPr>
            <w:tcW w:w="882" w:type="dxa"/>
            <w:tcBorders>
              <w:top w:val="nil"/>
              <w:left w:val="nil"/>
              <w:bottom w:val="nil"/>
              <w:right w:val="nil"/>
            </w:tcBorders>
          </w:tcPr>
          <w:p w14:paraId="57972185" w14:textId="77777777" w:rsidR="00DC23ED" w:rsidRPr="004A41E7" w:rsidRDefault="00DC23ED" w:rsidP="00DC23ED">
            <w:pPr>
              <w:pStyle w:val="TableText"/>
              <w:rPr>
                <w:sz w:val="16"/>
                <w:szCs w:val="16"/>
                <w:lang w:eastAsia="en-AU"/>
              </w:rPr>
            </w:pPr>
            <w:r w:rsidRPr="004A41E7">
              <w:rPr>
                <w:sz w:val="16"/>
                <w:szCs w:val="16"/>
                <w:lang w:eastAsia="en-AU"/>
              </w:rPr>
              <w:t>0.141961</w:t>
            </w:r>
          </w:p>
        </w:tc>
        <w:tc>
          <w:tcPr>
            <w:tcW w:w="840" w:type="dxa"/>
            <w:tcBorders>
              <w:top w:val="nil"/>
              <w:left w:val="nil"/>
              <w:bottom w:val="nil"/>
              <w:right w:val="nil"/>
            </w:tcBorders>
          </w:tcPr>
          <w:p w14:paraId="5BEDD903" w14:textId="77777777" w:rsidR="00DC23ED" w:rsidRPr="004A41E7" w:rsidRDefault="00DC23ED" w:rsidP="00DC23ED">
            <w:pPr>
              <w:pStyle w:val="TableText"/>
              <w:rPr>
                <w:sz w:val="16"/>
                <w:szCs w:val="16"/>
                <w:lang w:eastAsia="en-AU"/>
              </w:rPr>
            </w:pPr>
            <w:r w:rsidRPr="004A41E7">
              <w:rPr>
                <w:sz w:val="16"/>
                <w:szCs w:val="16"/>
                <w:lang w:eastAsia="en-AU"/>
              </w:rPr>
              <w:t>0.141961</w:t>
            </w:r>
          </w:p>
        </w:tc>
        <w:tc>
          <w:tcPr>
            <w:tcW w:w="896" w:type="dxa"/>
            <w:tcBorders>
              <w:top w:val="nil"/>
              <w:left w:val="nil"/>
              <w:bottom w:val="nil"/>
              <w:right w:val="nil"/>
            </w:tcBorders>
          </w:tcPr>
          <w:p w14:paraId="4EAB1EEE" w14:textId="77777777" w:rsidR="00DC23ED" w:rsidRPr="004A41E7" w:rsidRDefault="00DC23ED" w:rsidP="00DC23ED">
            <w:pPr>
              <w:pStyle w:val="TableText"/>
              <w:rPr>
                <w:sz w:val="16"/>
                <w:szCs w:val="16"/>
                <w:lang w:eastAsia="en-AU"/>
              </w:rPr>
            </w:pPr>
            <w:r w:rsidRPr="004A41E7">
              <w:rPr>
                <w:sz w:val="16"/>
                <w:szCs w:val="16"/>
                <w:lang w:eastAsia="en-AU"/>
              </w:rPr>
              <w:t>0.141393</w:t>
            </w:r>
          </w:p>
        </w:tc>
        <w:tc>
          <w:tcPr>
            <w:tcW w:w="910" w:type="dxa"/>
            <w:tcBorders>
              <w:top w:val="nil"/>
              <w:left w:val="nil"/>
              <w:bottom w:val="nil"/>
              <w:right w:val="nil"/>
            </w:tcBorders>
          </w:tcPr>
          <w:p w14:paraId="15CE7E4F" w14:textId="77777777" w:rsidR="00DC23ED" w:rsidRPr="004A41E7" w:rsidRDefault="00DC23ED" w:rsidP="00DC23ED">
            <w:pPr>
              <w:pStyle w:val="TableText"/>
              <w:rPr>
                <w:sz w:val="16"/>
                <w:szCs w:val="16"/>
                <w:lang w:eastAsia="en-AU"/>
              </w:rPr>
            </w:pPr>
            <w:r w:rsidRPr="004A41E7">
              <w:rPr>
                <w:sz w:val="16"/>
                <w:szCs w:val="16"/>
                <w:lang w:eastAsia="en-AU"/>
              </w:rPr>
              <w:t>0.141423</w:t>
            </w:r>
          </w:p>
        </w:tc>
        <w:tc>
          <w:tcPr>
            <w:tcW w:w="881" w:type="dxa"/>
            <w:tcBorders>
              <w:top w:val="nil"/>
              <w:left w:val="nil"/>
              <w:bottom w:val="nil"/>
              <w:right w:val="nil"/>
            </w:tcBorders>
          </w:tcPr>
          <w:p w14:paraId="2DD05B1E" w14:textId="77777777" w:rsidR="00DC23ED" w:rsidRPr="004A41E7" w:rsidRDefault="00DC23ED" w:rsidP="00DC23ED">
            <w:pPr>
              <w:pStyle w:val="TableText"/>
              <w:rPr>
                <w:sz w:val="16"/>
                <w:szCs w:val="16"/>
                <w:lang w:eastAsia="en-AU"/>
              </w:rPr>
            </w:pPr>
            <w:r w:rsidRPr="004A41E7">
              <w:rPr>
                <w:sz w:val="16"/>
                <w:szCs w:val="16"/>
                <w:lang w:eastAsia="en-AU"/>
              </w:rPr>
              <w:t>0.013934</w:t>
            </w:r>
          </w:p>
        </w:tc>
        <w:tc>
          <w:tcPr>
            <w:tcW w:w="868" w:type="dxa"/>
            <w:tcBorders>
              <w:top w:val="nil"/>
              <w:left w:val="nil"/>
              <w:bottom w:val="nil"/>
              <w:right w:val="nil"/>
            </w:tcBorders>
          </w:tcPr>
          <w:p w14:paraId="2D444D24" w14:textId="77777777" w:rsidR="00DC23ED" w:rsidRPr="004A41E7" w:rsidRDefault="00DC23ED" w:rsidP="00DC23ED">
            <w:pPr>
              <w:pStyle w:val="TableText"/>
              <w:rPr>
                <w:sz w:val="16"/>
                <w:szCs w:val="16"/>
                <w:lang w:eastAsia="en-AU"/>
              </w:rPr>
            </w:pPr>
            <w:r w:rsidRPr="004A41E7">
              <w:rPr>
                <w:sz w:val="16"/>
                <w:szCs w:val="16"/>
                <w:lang w:eastAsia="en-AU"/>
              </w:rPr>
              <w:t>0.011668</w:t>
            </w:r>
          </w:p>
        </w:tc>
        <w:tc>
          <w:tcPr>
            <w:tcW w:w="882" w:type="dxa"/>
            <w:tcBorders>
              <w:top w:val="nil"/>
              <w:left w:val="nil"/>
              <w:bottom w:val="nil"/>
              <w:right w:val="nil"/>
            </w:tcBorders>
          </w:tcPr>
          <w:p w14:paraId="30501D3E" w14:textId="77777777" w:rsidR="00DC23ED" w:rsidRPr="004A41E7" w:rsidRDefault="00DC23ED" w:rsidP="00DC23ED">
            <w:pPr>
              <w:pStyle w:val="TableText"/>
              <w:rPr>
                <w:sz w:val="16"/>
                <w:szCs w:val="16"/>
                <w:lang w:eastAsia="en-AU"/>
              </w:rPr>
            </w:pPr>
            <w:r w:rsidRPr="004A41E7">
              <w:rPr>
                <w:sz w:val="16"/>
                <w:szCs w:val="16"/>
                <w:lang w:eastAsia="en-AU"/>
              </w:rPr>
              <w:t>0.011700</w:t>
            </w:r>
          </w:p>
        </w:tc>
        <w:tc>
          <w:tcPr>
            <w:tcW w:w="882" w:type="dxa"/>
            <w:tcBorders>
              <w:top w:val="nil"/>
              <w:left w:val="nil"/>
              <w:bottom w:val="nil"/>
              <w:right w:val="nil"/>
            </w:tcBorders>
          </w:tcPr>
          <w:p w14:paraId="0C7EB216" w14:textId="77777777" w:rsidR="00DC23ED" w:rsidRPr="004A41E7" w:rsidRDefault="00DC23ED" w:rsidP="00DC23ED">
            <w:pPr>
              <w:pStyle w:val="TableText"/>
              <w:rPr>
                <w:sz w:val="16"/>
                <w:szCs w:val="16"/>
                <w:lang w:eastAsia="en-AU"/>
              </w:rPr>
            </w:pPr>
            <w:r w:rsidRPr="004A41E7">
              <w:rPr>
                <w:sz w:val="16"/>
                <w:szCs w:val="16"/>
                <w:lang w:eastAsia="en-AU"/>
              </w:rPr>
              <w:t>0.011738</w:t>
            </w:r>
          </w:p>
        </w:tc>
        <w:tc>
          <w:tcPr>
            <w:tcW w:w="896" w:type="dxa"/>
            <w:tcBorders>
              <w:top w:val="nil"/>
              <w:left w:val="nil"/>
              <w:bottom w:val="nil"/>
              <w:right w:val="nil"/>
            </w:tcBorders>
          </w:tcPr>
          <w:p w14:paraId="7382B24F" w14:textId="77777777" w:rsidR="00DC23ED" w:rsidRPr="004A41E7" w:rsidRDefault="00DC23ED" w:rsidP="00DC23ED">
            <w:pPr>
              <w:pStyle w:val="TableText"/>
              <w:rPr>
                <w:sz w:val="16"/>
                <w:szCs w:val="16"/>
                <w:lang w:eastAsia="en-AU"/>
              </w:rPr>
            </w:pPr>
            <w:r w:rsidRPr="004A41E7">
              <w:rPr>
                <w:sz w:val="16"/>
                <w:szCs w:val="16"/>
                <w:lang w:eastAsia="en-AU"/>
              </w:rPr>
              <w:t>0.010208</w:t>
            </w:r>
          </w:p>
        </w:tc>
        <w:tc>
          <w:tcPr>
            <w:tcW w:w="882" w:type="dxa"/>
            <w:tcBorders>
              <w:top w:val="nil"/>
              <w:left w:val="nil"/>
              <w:bottom w:val="nil"/>
              <w:right w:val="nil"/>
            </w:tcBorders>
          </w:tcPr>
          <w:p w14:paraId="77FF6301" w14:textId="77777777" w:rsidR="00DC23ED" w:rsidRPr="004A41E7" w:rsidRDefault="00DC23ED" w:rsidP="00DC23ED">
            <w:pPr>
              <w:pStyle w:val="TableText"/>
              <w:rPr>
                <w:sz w:val="16"/>
                <w:szCs w:val="16"/>
                <w:lang w:eastAsia="en-AU"/>
              </w:rPr>
            </w:pPr>
            <w:r w:rsidRPr="004A41E7">
              <w:rPr>
                <w:sz w:val="16"/>
                <w:szCs w:val="16"/>
                <w:lang w:eastAsia="en-AU"/>
              </w:rPr>
              <w:t>0.010249</w:t>
            </w:r>
          </w:p>
        </w:tc>
        <w:tc>
          <w:tcPr>
            <w:tcW w:w="923" w:type="dxa"/>
            <w:tcBorders>
              <w:top w:val="nil"/>
              <w:left w:val="nil"/>
              <w:bottom w:val="nil"/>
              <w:right w:val="nil"/>
            </w:tcBorders>
          </w:tcPr>
          <w:p w14:paraId="1B860332" w14:textId="77777777" w:rsidR="00DC23ED" w:rsidRPr="004A41E7" w:rsidRDefault="00DC23ED" w:rsidP="00DC23ED">
            <w:pPr>
              <w:pStyle w:val="TableText"/>
              <w:rPr>
                <w:sz w:val="16"/>
                <w:szCs w:val="16"/>
                <w:lang w:eastAsia="en-AU"/>
              </w:rPr>
            </w:pPr>
            <w:r w:rsidRPr="004A41E7">
              <w:rPr>
                <w:sz w:val="16"/>
                <w:szCs w:val="16"/>
                <w:lang w:eastAsia="en-AU"/>
              </w:rPr>
              <w:t>0.010295</w:t>
            </w:r>
          </w:p>
        </w:tc>
        <w:tc>
          <w:tcPr>
            <w:tcW w:w="840" w:type="dxa"/>
            <w:tcBorders>
              <w:top w:val="nil"/>
              <w:left w:val="nil"/>
              <w:bottom w:val="nil"/>
              <w:right w:val="nil"/>
            </w:tcBorders>
          </w:tcPr>
          <w:p w14:paraId="7F3542F1" w14:textId="77777777" w:rsidR="00DC23ED" w:rsidRPr="004A41E7" w:rsidRDefault="00DC23ED" w:rsidP="00DC23ED">
            <w:pPr>
              <w:pStyle w:val="TableText"/>
              <w:rPr>
                <w:sz w:val="16"/>
                <w:szCs w:val="16"/>
                <w:lang w:eastAsia="en-AU"/>
              </w:rPr>
            </w:pPr>
            <w:r w:rsidRPr="004A41E7">
              <w:rPr>
                <w:sz w:val="16"/>
                <w:szCs w:val="16"/>
                <w:lang w:eastAsia="en-AU"/>
              </w:rPr>
              <w:t>0.009847</w:t>
            </w:r>
          </w:p>
        </w:tc>
        <w:tc>
          <w:tcPr>
            <w:tcW w:w="854" w:type="dxa"/>
            <w:tcBorders>
              <w:top w:val="nil"/>
              <w:left w:val="nil"/>
              <w:bottom w:val="nil"/>
              <w:right w:val="nil"/>
            </w:tcBorders>
          </w:tcPr>
          <w:p w14:paraId="39561714" w14:textId="77777777" w:rsidR="00DC23ED" w:rsidRPr="004A41E7" w:rsidRDefault="00DC23ED" w:rsidP="00DC23ED">
            <w:pPr>
              <w:pStyle w:val="TableText"/>
              <w:rPr>
                <w:sz w:val="16"/>
                <w:szCs w:val="16"/>
                <w:lang w:eastAsia="en-AU"/>
              </w:rPr>
            </w:pPr>
            <w:r w:rsidRPr="004A41E7">
              <w:rPr>
                <w:sz w:val="16"/>
                <w:szCs w:val="16"/>
                <w:lang w:eastAsia="en-AU"/>
              </w:rPr>
              <w:t>0.009847</w:t>
            </w:r>
          </w:p>
        </w:tc>
        <w:tc>
          <w:tcPr>
            <w:tcW w:w="910" w:type="dxa"/>
            <w:tcBorders>
              <w:top w:val="nil"/>
              <w:left w:val="nil"/>
              <w:bottom w:val="nil"/>
              <w:right w:val="nil"/>
            </w:tcBorders>
          </w:tcPr>
          <w:p w14:paraId="36C03A1A" w14:textId="77777777" w:rsidR="00DC23ED" w:rsidRPr="004A41E7" w:rsidRDefault="00DC23ED" w:rsidP="00DC23ED">
            <w:pPr>
              <w:pStyle w:val="TableText"/>
              <w:rPr>
                <w:sz w:val="16"/>
                <w:szCs w:val="16"/>
                <w:lang w:eastAsia="en-AU"/>
              </w:rPr>
            </w:pPr>
            <w:r w:rsidRPr="004A41E7">
              <w:rPr>
                <w:sz w:val="16"/>
                <w:szCs w:val="16"/>
                <w:lang w:eastAsia="en-AU"/>
              </w:rPr>
              <w:t>0.009847</w:t>
            </w:r>
          </w:p>
        </w:tc>
        <w:tc>
          <w:tcPr>
            <w:tcW w:w="896" w:type="dxa"/>
            <w:tcBorders>
              <w:top w:val="nil"/>
              <w:left w:val="nil"/>
              <w:bottom w:val="nil"/>
              <w:right w:val="nil"/>
            </w:tcBorders>
          </w:tcPr>
          <w:p w14:paraId="0781B723" w14:textId="77777777" w:rsidR="00DC23ED" w:rsidRPr="004A41E7" w:rsidRDefault="00DC23ED" w:rsidP="00DC23ED">
            <w:pPr>
              <w:pStyle w:val="TableText"/>
              <w:rPr>
                <w:sz w:val="16"/>
                <w:szCs w:val="16"/>
                <w:lang w:eastAsia="en-AU"/>
              </w:rPr>
            </w:pPr>
            <w:r w:rsidRPr="004A41E7">
              <w:rPr>
                <w:sz w:val="16"/>
                <w:szCs w:val="16"/>
                <w:lang w:eastAsia="en-AU"/>
              </w:rPr>
              <w:t>0.008993</w:t>
            </w:r>
          </w:p>
        </w:tc>
      </w:tr>
      <w:tr w:rsidR="00DC23ED" w:rsidRPr="004A41E7" w14:paraId="3E11F995" w14:textId="77777777">
        <w:trPr>
          <w:trHeight w:val="219"/>
        </w:trPr>
        <w:tc>
          <w:tcPr>
            <w:tcW w:w="1022" w:type="dxa"/>
            <w:tcBorders>
              <w:top w:val="nil"/>
              <w:left w:val="nil"/>
              <w:bottom w:val="nil"/>
              <w:right w:val="nil"/>
            </w:tcBorders>
          </w:tcPr>
          <w:p w14:paraId="4EBD6859"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54" w:type="dxa"/>
            <w:tcBorders>
              <w:top w:val="nil"/>
              <w:left w:val="nil"/>
              <w:bottom w:val="nil"/>
              <w:right w:val="nil"/>
            </w:tcBorders>
          </w:tcPr>
          <w:p w14:paraId="53590342" w14:textId="77777777" w:rsidR="00DC23ED" w:rsidRPr="004A41E7" w:rsidRDefault="00DC23ED" w:rsidP="00DC23ED">
            <w:pPr>
              <w:pStyle w:val="TableText"/>
              <w:rPr>
                <w:sz w:val="16"/>
                <w:szCs w:val="16"/>
                <w:lang w:eastAsia="en-AU"/>
              </w:rPr>
            </w:pPr>
            <w:r w:rsidRPr="004A41E7">
              <w:rPr>
                <w:sz w:val="16"/>
                <w:szCs w:val="16"/>
                <w:lang w:eastAsia="en-AU"/>
              </w:rPr>
              <w:t>0.139282</w:t>
            </w:r>
          </w:p>
        </w:tc>
        <w:tc>
          <w:tcPr>
            <w:tcW w:w="882" w:type="dxa"/>
            <w:tcBorders>
              <w:top w:val="nil"/>
              <w:left w:val="nil"/>
              <w:bottom w:val="nil"/>
              <w:right w:val="nil"/>
            </w:tcBorders>
          </w:tcPr>
          <w:p w14:paraId="18DEEE85" w14:textId="77777777" w:rsidR="00DC23ED" w:rsidRPr="004A41E7" w:rsidRDefault="00DC23ED" w:rsidP="00DC23ED">
            <w:pPr>
              <w:pStyle w:val="TableText"/>
              <w:rPr>
                <w:sz w:val="16"/>
                <w:szCs w:val="16"/>
                <w:lang w:eastAsia="en-AU"/>
              </w:rPr>
            </w:pPr>
            <w:r w:rsidRPr="004A41E7">
              <w:rPr>
                <w:sz w:val="16"/>
                <w:szCs w:val="16"/>
                <w:lang w:eastAsia="en-AU"/>
              </w:rPr>
              <w:t>0.139282</w:t>
            </w:r>
          </w:p>
        </w:tc>
        <w:tc>
          <w:tcPr>
            <w:tcW w:w="840" w:type="dxa"/>
            <w:tcBorders>
              <w:top w:val="nil"/>
              <w:left w:val="nil"/>
              <w:bottom w:val="nil"/>
              <w:right w:val="nil"/>
            </w:tcBorders>
          </w:tcPr>
          <w:p w14:paraId="3B711B3D" w14:textId="77777777" w:rsidR="00DC23ED" w:rsidRPr="004A41E7" w:rsidRDefault="00DC23ED" w:rsidP="00DC23ED">
            <w:pPr>
              <w:pStyle w:val="TableText"/>
              <w:rPr>
                <w:sz w:val="16"/>
                <w:szCs w:val="16"/>
                <w:lang w:eastAsia="en-AU"/>
              </w:rPr>
            </w:pPr>
            <w:r w:rsidRPr="004A41E7">
              <w:rPr>
                <w:sz w:val="16"/>
                <w:szCs w:val="16"/>
                <w:lang w:eastAsia="en-AU"/>
              </w:rPr>
              <w:t>0.139282</w:t>
            </w:r>
          </w:p>
        </w:tc>
        <w:tc>
          <w:tcPr>
            <w:tcW w:w="896" w:type="dxa"/>
            <w:tcBorders>
              <w:top w:val="nil"/>
              <w:left w:val="nil"/>
              <w:bottom w:val="nil"/>
              <w:right w:val="nil"/>
            </w:tcBorders>
          </w:tcPr>
          <w:p w14:paraId="7D2ED277" w14:textId="77777777" w:rsidR="00DC23ED" w:rsidRPr="004A41E7" w:rsidRDefault="00DC23ED" w:rsidP="00DC23ED">
            <w:pPr>
              <w:pStyle w:val="TableText"/>
              <w:rPr>
                <w:sz w:val="16"/>
                <w:szCs w:val="16"/>
                <w:lang w:eastAsia="en-AU"/>
              </w:rPr>
            </w:pPr>
            <w:r w:rsidRPr="004A41E7">
              <w:rPr>
                <w:sz w:val="16"/>
                <w:szCs w:val="16"/>
                <w:lang w:eastAsia="en-AU"/>
              </w:rPr>
              <w:t>0.139282</w:t>
            </w:r>
          </w:p>
        </w:tc>
        <w:tc>
          <w:tcPr>
            <w:tcW w:w="910" w:type="dxa"/>
            <w:tcBorders>
              <w:top w:val="nil"/>
              <w:left w:val="nil"/>
              <w:bottom w:val="nil"/>
              <w:right w:val="nil"/>
            </w:tcBorders>
          </w:tcPr>
          <w:p w14:paraId="084D213C" w14:textId="77777777" w:rsidR="00DC23ED" w:rsidRPr="004A41E7" w:rsidRDefault="00DC23ED" w:rsidP="00DC23ED">
            <w:pPr>
              <w:pStyle w:val="TableText"/>
              <w:rPr>
                <w:sz w:val="16"/>
                <w:szCs w:val="16"/>
                <w:lang w:eastAsia="en-AU"/>
              </w:rPr>
            </w:pPr>
            <w:r w:rsidRPr="004A41E7">
              <w:rPr>
                <w:sz w:val="16"/>
                <w:szCs w:val="16"/>
                <w:lang w:eastAsia="en-AU"/>
              </w:rPr>
              <w:t>0.139282</w:t>
            </w:r>
          </w:p>
        </w:tc>
        <w:tc>
          <w:tcPr>
            <w:tcW w:w="881" w:type="dxa"/>
            <w:tcBorders>
              <w:top w:val="nil"/>
              <w:left w:val="nil"/>
              <w:bottom w:val="nil"/>
              <w:right w:val="nil"/>
            </w:tcBorders>
          </w:tcPr>
          <w:p w14:paraId="1200B3F8" w14:textId="77777777" w:rsidR="00DC23ED" w:rsidRPr="004A41E7" w:rsidRDefault="00DC23ED" w:rsidP="00DC23ED">
            <w:pPr>
              <w:pStyle w:val="TableText"/>
              <w:rPr>
                <w:sz w:val="16"/>
                <w:szCs w:val="16"/>
                <w:lang w:eastAsia="en-AU"/>
              </w:rPr>
            </w:pPr>
            <w:r w:rsidRPr="004A41E7">
              <w:rPr>
                <w:sz w:val="16"/>
                <w:szCs w:val="16"/>
                <w:lang w:eastAsia="en-AU"/>
              </w:rPr>
              <w:t>0.012180</w:t>
            </w:r>
          </w:p>
        </w:tc>
        <w:tc>
          <w:tcPr>
            <w:tcW w:w="868" w:type="dxa"/>
            <w:tcBorders>
              <w:top w:val="nil"/>
              <w:left w:val="nil"/>
              <w:bottom w:val="nil"/>
              <w:right w:val="nil"/>
            </w:tcBorders>
          </w:tcPr>
          <w:p w14:paraId="4004FB46" w14:textId="77777777" w:rsidR="00DC23ED" w:rsidRPr="004A41E7" w:rsidRDefault="00DC23ED" w:rsidP="00DC23ED">
            <w:pPr>
              <w:pStyle w:val="TableText"/>
              <w:rPr>
                <w:sz w:val="16"/>
                <w:szCs w:val="16"/>
                <w:lang w:eastAsia="en-AU"/>
              </w:rPr>
            </w:pPr>
            <w:r w:rsidRPr="004A41E7">
              <w:rPr>
                <w:sz w:val="16"/>
                <w:szCs w:val="16"/>
                <w:lang w:eastAsia="en-AU"/>
              </w:rPr>
              <w:t>0.010853</w:t>
            </w:r>
          </w:p>
        </w:tc>
        <w:tc>
          <w:tcPr>
            <w:tcW w:w="882" w:type="dxa"/>
            <w:tcBorders>
              <w:top w:val="nil"/>
              <w:left w:val="nil"/>
              <w:bottom w:val="nil"/>
              <w:right w:val="nil"/>
            </w:tcBorders>
          </w:tcPr>
          <w:p w14:paraId="1A287F87" w14:textId="77777777" w:rsidR="00DC23ED" w:rsidRPr="004A41E7" w:rsidRDefault="00DC23ED" w:rsidP="00DC23ED">
            <w:pPr>
              <w:pStyle w:val="TableText"/>
              <w:rPr>
                <w:sz w:val="16"/>
                <w:szCs w:val="16"/>
                <w:lang w:eastAsia="en-AU"/>
              </w:rPr>
            </w:pPr>
            <w:r w:rsidRPr="004A41E7">
              <w:rPr>
                <w:sz w:val="16"/>
                <w:szCs w:val="16"/>
                <w:lang w:eastAsia="en-AU"/>
              </w:rPr>
              <w:t>0.010876</w:t>
            </w:r>
          </w:p>
        </w:tc>
        <w:tc>
          <w:tcPr>
            <w:tcW w:w="882" w:type="dxa"/>
            <w:tcBorders>
              <w:top w:val="nil"/>
              <w:left w:val="nil"/>
              <w:bottom w:val="nil"/>
              <w:right w:val="nil"/>
            </w:tcBorders>
          </w:tcPr>
          <w:p w14:paraId="1EB12261" w14:textId="77777777" w:rsidR="00DC23ED" w:rsidRPr="004A41E7" w:rsidRDefault="00DC23ED" w:rsidP="00DC23ED">
            <w:pPr>
              <w:pStyle w:val="TableText"/>
              <w:rPr>
                <w:sz w:val="16"/>
                <w:szCs w:val="16"/>
                <w:lang w:eastAsia="en-AU"/>
              </w:rPr>
            </w:pPr>
            <w:r w:rsidRPr="004A41E7">
              <w:rPr>
                <w:sz w:val="16"/>
                <w:szCs w:val="16"/>
                <w:lang w:eastAsia="en-AU"/>
              </w:rPr>
              <w:t>0.010908</w:t>
            </w:r>
          </w:p>
        </w:tc>
        <w:tc>
          <w:tcPr>
            <w:tcW w:w="896" w:type="dxa"/>
            <w:tcBorders>
              <w:top w:val="nil"/>
              <w:left w:val="nil"/>
              <w:bottom w:val="nil"/>
              <w:right w:val="nil"/>
            </w:tcBorders>
          </w:tcPr>
          <w:p w14:paraId="0C80AFE5" w14:textId="77777777" w:rsidR="00DC23ED" w:rsidRPr="004A41E7" w:rsidRDefault="00DC23ED" w:rsidP="00DC23ED">
            <w:pPr>
              <w:pStyle w:val="TableText"/>
              <w:rPr>
                <w:sz w:val="16"/>
                <w:szCs w:val="16"/>
                <w:lang w:eastAsia="en-AU"/>
              </w:rPr>
            </w:pPr>
            <w:r w:rsidRPr="004A41E7">
              <w:rPr>
                <w:sz w:val="16"/>
                <w:szCs w:val="16"/>
                <w:lang w:eastAsia="en-AU"/>
              </w:rPr>
              <w:t>0.009768</w:t>
            </w:r>
          </w:p>
        </w:tc>
        <w:tc>
          <w:tcPr>
            <w:tcW w:w="882" w:type="dxa"/>
            <w:tcBorders>
              <w:top w:val="nil"/>
              <w:left w:val="nil"/>
              <w:bottom w:val="nil"/>
              <w:right w:val="nil"/>
            </w:tcBorders>
          </w:tcPr>
          <w:p w14:paraId="3FE890B3" w14:textId="77777777" w:rsidR="00DC23ED" w:rsidRPr="004A41E7" w:rsidRDefault="00DC23ED" w:rsidP="00DC23ED">
            <w:pPr>
              <w:pStyle w:val="TableText"/>
              <w:rPr>
                <w:sz w:val="16"/>
                <w:szCs w:val="16"/>
                <w:lang w:eastAsia="en-AU"/>
              </w:rPr>
            </w:pPr>
            <w:r w:rsidRPr="004A41E7">
              <w:rPr>
                <w:sz w:val="16"/>
                <w:szCs w:val="16"/>
                <w:lang w:eastAsia="en-AU"/>
              </w:rPr>
              <w:t>0.009807</w:t>
            </w:r>
          </w:p>
        </w:tc>
        <w:tc>
          <w:tcPr>
            <w:tcW w:w="923" w:type="dxa"/>
            <w:tcBorders>
              <w:top w:val="nil"/>
              <w:left w:val="nil"/>
              <w:bottom w:val="nil"/>
              <w:right w:val="nil"/>
            </w:tcBorders>
          </w:tcPr>
          <w:p w14:paraId="5803F8D2" w14:textId="77777777" w:rsidR="00DC23ED" w:rsidRPr="004A41E7" w:rsidRDefault="00DC23ED" w:rsidP="00DC23ED">
            <w:pPr>
              <w:pStyle w:val="TableText"/>
              <w:rPr>
                <w:sz w:val="16"/>
                <w:szCs w:val="16"/>
                <w:lang w:eastAsia="en-AU"/>
              </w:rPr>
            </w:pPr>
            <w:r w:rsidRPr="004A41E7">
              <w:rPr>
                <w:sz w:val="16"/>
                <w:szCs w:val="16"/>
                <w:lang w:eastAsia="en-AU"/>
              </w:rPr>
              <w:t>0.009854</w:t>
            </w:r>
          </w:p>
        </w:tc>
        <w:tc>
          <w:tcPr>
            <w:tcW w:w="840" w:type="dxa"/>
            <w:tcBorders>
              <w:top w:val="nil"/>
              <w:left w:val="nil"/>
              <w:bottom w:val="nil"/>
              <w:right w:val="nil"/>
            </w:tcBorders>
          </w:tcPr>
          <w:p w14:paraId="2B6D694E" w14:textId="77777777" w:rsidR="00DC23ED" w:rsidRPr="004A41E7" w:rsidRDefault="00DC23ED" w:rsidP="00DC23ED">
            <w:pPr>
              <w:pStyle w:val="TableText"/>
              <w:rPr>
                <w:sz w:val="16"/>
                <w:szCs w:val="16"/>
                <w:lang w:eastAsia="en-AU"/>
              </w:rPr>
            </w:pPr>
            <w:r w:rsidRPr="004A41E7">
              <w:rPr>
                <w:sz w:val="16"/>
                <w:szCs w:val="16"/>
                <w:lang w:eastAsia="en-AU"/>
              </w:rPr>
              <w:t>0.009574</w:t>
            </w:r>
          </w:p>
        </w:tc>
        <w:tc>
          <w:tcPr>
            <w:tcW w:w="854" w:type="dxa"/>
            <w:tcBorders>
              <w:top w:val="nil"/>
              <w:left w:val="nil"/>
              <w:bottom w:val="nil"/>
              <w:right w:val="nil"/>
            </w:tcBorders>
          </w:tcPr>
          <w:p w14:paraId="1F6DA716" w14:textId="77777777" w:rsidR="00DC23ED" w:rsidRPr="004A41E7" w:rsidRDefault="00DC23ED" w:rsidP="00DC23ED">
            <w:pPr>
              <w:pStyle w:val="TableText"/>
              <w:rPr>
                <w:sz w:val="16"/>
                <w:szCs w:val="16"/>
                <w:lang w:eastAsia="en-AU"/>
              </w:rPr>
            </w:pPr>
            <w:r w:rsidRPr="004A41E7">
              <w:rPr>
                <w:sz w:val="16"/>
                <w:szCs w:val="16"/>
                <w:lang w:eastAsia="en-AU"/>
              </w:rPr>
              <w:t>0.009574</w:t>
            </w:r>
          </w:p>
        </w:tc>
        <w:tc>
          <w:tcPr>
            <w:tcW w:w="910" w:type="dxa"/>
            <w:tcBorders>
              <w:top w:val="nil"/>
              <w:left w:val="nil"/>
              <w:bottom w:val="nil"/>
              <w:right w:val="nil"/>
            </w:tcBorders>
          </w:tcPr>
          <w:p w14:paraId="4CAFB0FC" w14:textId="77777777" w:rsidR="00DC23ED" w:rsidRPr="004A41E7" w:rsidRDefault="00DC23ED" w:rsidP="00DC23ED">
            <w:pPr>
              <w:pStyle w:val="TableText"/>
              <w:rPr>
                <w:sz w:val="16"/>
                <w:szCs w:val="16"/>
                <w:lang w:eastAsia="en-AU"/>
              </w:rPr>
            </w:pPr>
            <w:r w:rsidRPr="004A41E7">
              <w:rPr>
                <w:sz w:val="16"/>
                <w:szCs w:val="16"/>
                <w:lang w:eastAsia="en-AU"/>
              </w:rPr>
              <w:t>0.009574</w:t>
            </w:r>
          </w:p>
        </w:tc>
        <w:tc>
          <w:tcPr>
            <w:tcW w:w="896" w:type="dxa"/>
            <w:tcBorders>
              <w:top w:val="nil"/>
              <w:left w:val="nil"/>
              <w:bottom w:val="nil"/>
              <w:right w:val="nil"/>
            </w:tcBorders>
          </w:tcPr>
          <w:p w14:paraId="0B25A405" w14:textId="77777777" w:rsidR="00DC23ED" w:rsidRPr="004A41E7" w:rsidRDefault="00DC23ED" w:rsidP="00DC23ED">
            <w:pPr>
              <w:pStyle w:val="TableText"/>
              <w:rPr>
                <w:sz w:val="16"/>
                <w:szCs w:val="16"/>
                <w:lang w:eastAsia="en-AU"/>
              </w:rPr>
            </w:pPr>
            <w:r w:rsidRPr="004A41E7">
              <w:rPr>
                <w:sz w:val="16"/>
                <w:szCs w:val="16"/>
                <w:lang w:eastAsia="en-AU"/>
              </w:rPr>
              <w:t>0.008817</w:t>
            </w:r>
          </w:p>
        </w:tc>
      </w:tr>
      <w:tr w:rsidR="00DC23ED" w:rsidRPr="004A41E7" w14:paraId="71025F9A" w14:textId="77777777">
        <w:trPr>
          <w:trHeight w:val="219"/>
        </w:trPr>
        <w:tc>
          <w:tcPr>
            <w:tcW w:w="1022" w:type="dxa"/>
            <w:tcBorders>
              <w:top w:val="nil"/>
              <w:left w:val="nil"/>
              <w:bottom w:val="nil"/>
              <w:right w:val="nil"/>
            </w:tcBorders>
          </w:tcPr>
          <w:p w14:paraId="52A09195"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54" w:type="dxa"/>
            <w:tcBorders>
              <w:top w:val="nil"/>
              <w:left w:val="nil"/>
              <w:bottom w:val="nil"/>
              <w:right w:val="nil"/>
            </w:tcBorders>
          </w:tcPr>
          <w:p w14:paraId="74FDF3C4" w14:textId="77777777" w:rsidR="00DC23ED" w:rsidRPr="004A41E7" w:rsidRDefault="00DC23ED" w:rsidP="00DC23ED">
            <w:pPr>
              <w:pStyle w:val="TableText"/>
              <w:rPr>
                <w:sz w:val="16"/>
                <w:szCs w:val="16"/>
                <w:lang w:eastAsia="en-AU"/>
              </w:rPr>
            </w:pPr>
            <w:r w:rsidRPr="004A41E7">
              <w:rPr>
                <w:sz w:val="16"/>
                <w:szCs w:val="16"/>
                <w:lang w:eastAsia="en-AU"/>
              </w:rPr>
              <w:t>0.140300</w:t>
            </w:r>
          </w:p>
        </w:tc>
        <w:tc>
          <w:tcPr>
            <w:tcW w:w="882" w:type="dxa"/>
            <w:tcBorders>
              <w:top w:val="nil"/>
              <w:left w:val="nil"/>
              <w:bottom w:val="nil"/>
              <w:right w:val="nil"/>
            </w:tcBorders>
          </w:tcPr>
          <w:p w14:paraId="4D7DA2F5" w14:textId="77777777" w:rsidR="00DC23ED" w:rsidRPr="004A41E7" w:rsidRDefault="00DC23ED" w:rsidP="00DC23ED">
            <w:pPr>
              <w:pStyle w:val="TableText"/>
              <w:rPr>
                <w:sz w:val="16"/>
                <w:szCs w:val="16"/>
                <w:lang w:eastAsia="en-AU"/>
              </w:rPr>
            </w:pPr>
            <w:r w:rsidRPr="004A41E7">
              <w:rPr>
                <w:sz w:val="16"/>
                <w:szCs w:val="16"/>
                <w:lang w:eastAsia="en-AU"/>
              </w:rPr>
              <w:t>0.140300</w:t>
            </w:r>
          </w:p>
        </w:tc>
        <w:tc>
          <w:tcPr>
            <w:tcW w:w="840" w:type="dxa"/>
            <w:tcBorders>
              <w:top w:val="nil"/>
              <w:left w:val="nil"/>
              <w:bottom w:val="nil"/>
              <w:right w:val="nil"/>
            </w:tcBorders>
          </w:tcPr>
          <w:p w14:paraId="67E17B7A" w14:textId="77777777" w:rsidR="00DC23ED" w:rsidRPr="004A41E7" w:rsidRDefault="00DC23ED" w:rsidP="00DC23ED">
            <w:pPr>
              <w:pStyle w:val="TableText"/>
              <w:rPr>
                <w:sz w:val="16"/>
                <w:szCs w:val="16"/>
                <w:lang w:eastAsia="en-AU"/>
              </w:rPr>
            </w:pPr>
            <w:r w:rsidRPr="004A41E7">
              <w:rPr>
                <w:sz w:val="16"/>
                <w:szCs w:val="16"/>
                <w:lang w:eastAsia="en-AU"/>
              </w:rPr>
              <w:t>0.140300</w:t>
            </w:r>
          </w:p>
        </w:tc>
        <w:tc>
          <w:tcPr>
            <w:tcW w:w="896" w:type="dxa"/>
            <w:tcBorders>
              <w:top w:val="nil"/>
              <w:left w:val="nil"/>
              <w:bottom w:val="nil"/>
              <w:right w:val="nil"/>
            </w:tcBorders>
          </w:tcPr>
          <w:p w14:paraId="504AD56E" w14:textId="77777777" w:rsidR="00DC23ED" w:rsidRPr="004A41E7" w:rsidRDefault="00DC23ED" w:rsidP="00DC23ED">
            <w:pPr>
              <w:pStyle w:val="TableText"/>
              <w:rPr>
                <w:sz w:val="16"/>
                <w:szCs w:val="16"/>
                <w:lang w:eastAsia="en-AU"/>
              </w:rPr>
            </w:pPr>
            <w:r w:rsidRPr="004A41E7">
              <w:rPr>
                <w:sz w:val="16"/>
                <w:szCs w:val="16"/>
                <w:lang w:eastAsia="en-AU"/>
              </w:rPr>
              <w:t>0.140300</w:t>
            </w:r>
          </w:p>
        </w:tc>
        <w:tc>
          <w:tcPr>
            <w:tcW w:w="910" w:type="dxa"/>
            <w:tcBorders>
              <w:top w:val="nil"/>
              <w:left w:val="nil"/>
              <w:bottom w:val="nil"/>
              <w:right w:val="nil"/>
            </w:tcBorders>
          </w:tcPr>
          <w:p w14:paraId="61EABC31" w14:textId="77777777" w:rsidR="00DC23ED" w:rsidRPr="004A41E7" w:rsidRDefault="00DC23ED" w:rsidP="00DC23ED">
            <w:pPr>
              <w:pStyle w:val="TableText"/>
              <w:rPr>
                <w:sz w:val="16"/>
                <w:szCs w:val="16"/>
                <w:lang w:eastAsia="en-AU"/>
              </w:rPr>
            </w:pPr>
            <w:r w:rsidRPr="004A41E7">
              <w:rPr>
                <w:sz w:val="16"/>
                <w:szCs w:val="16"/>
                <w:lang w:eastAsia="en-AU"/>
              </w:rPr>
              <w:t>0.140300</w:t>
            </w:r>
          </w:p>
        </w:tc>
        <w:tc>
          <w:tcPr>
            <w:tcW w:w="881" w:type="dxa"/>
            <w:tcBorders>
              <w:top w:val="nil"/>
              <w:left w:val="nil"/>
              <w:bottom w:val="nil"/>
              <w:right w:val="nil"/>
            </w:tcBorders>
          </w:tcPr>
          <w:p w14:paraId="05429ED6" w14:textId="77777777" w:rsidR="00DC23ED" w:rsidRPr="004A41E7" w:rsidRDefault="00DC23ED" w:rsidP="00DC23ED">
            <w:pPr>
              <w:pStyle w:val="TableText"/>
              <w:rPr>
                <w:sz w:val="16"/>
                <w:szCs w:val="16"/>
                <w:lang w:eastAsia="en-AU"/>
              </w:rPr>
            </w:pPr>
            <w:r w:rsidRPr="004A41E7">
              <w:rPr>
                <w:sz w:val="16"/>
                <w:szCs w:val="16"/>
                <w:lang w:eastAsia="en-AU"/>
              </w:rPr>
              <w:t>0.013212</w:t>
            </w:r>
          </w:p>
        </w:tc>
        <w:tc>
          <w:tcPr>
            <w:tcW w:w="868" w:type="dxa"/>
            <w:tcBorders>
              <w:top w:val="nil"/>
              <w:left w:val="nil"/>
              <w:bottom w:val="nil"/>
              <w:right w:val="nil"/>
            </w:tcBorders>
          </w:tcPr>
          <w:p w14:paraId="67D434F5" w14:textId="77777777" w:rsidR="00DC23ED" w:rsidRPr="004A41E7" w:rsidRDefault="00DC23ED" w:rsidP="00DC23ED">
            <w:pPr>
              <w:pStyle w:val="TableText"/>
              <w:rPr>
                <w:sz w:val="16"/>
                <w:szCs w:val="16"/>
                <w:lang w:eastAsia="en-AU"/>
              </w:rPr>
            </w:pPr>
            <w:r w:rsidRPr="004A41E7">
              <w:rPr>
                <w:sz w:val="16"/>
                <w:szCs w:val="16"/>
                <w:lang w:eastAsia="en-AU"/>
              </w:rPr>
              <w:t>0.011748</w:t>
            </w:r>
          </w:p>
        </w:tc>
        <w:tc>
          <w:tcPr>
            <w:tcW w:w="882" w:type="dxa"/>
            <w:tcBorders>
              <w:top w:val="nil"/>
              <w:left w:val="nil"/>
              <w:bottom w:val="nil"/>
              <w:right w:val="nil"/>
            </w:tcBorders>
          </w:tcPr>
          <w:p w14:paraId="53008434" w14:textId="77777777" w:rsidR="00DC23ED" w:rsidRPr="004A41E7" w:rsidRDefault="00DC23ED" w:rsidP="00DC23ED">
            <w:pPr>
              <w:pStyle w:val="TableText"/>
              <w:rPr>
                <w:sz w:val="16"/>
                <w:szCs w:val="16"/>
                <w:lang w:eastAsia="en-AU"/>
              </w:rPr>
            </w:pPr>
            <w:r w:rsidRPr="004A41E7">
              <w:rPr>
                <w:sz w:val="16"/>
                <w:szCs w:val="16"/>
                <w:lang w:eastAsia="en-AU"/>
              </w:rPr>
              <w:t>0.011775</w:t>
            </w:r>
          </w:p>
        </w:tc>
        <w:tc>
          <w:tcPr>
            <w:tcW w:w="882" w:type="dxa"/>
            <w:tcBorders>
              <w:top w:val="nil"/>
              <w:left w:val="nil"/>
              <w:bottom w:val="nil"/>
              <w:right w:val="nil"/>
            </w:tcBorders>
          </w:tcPr>
          <w:p w14:paraId="55DC99A1" w14:textId="77777777" w:rsidR="00DC23ED" w:rsidRPr="004A41E7" w:rsidRDefault="00DC23ED" w:rsidP="00DC23ED">
            <w:pPr>
              <w:pStyle w:val="TableText"/>
              <w:rPr>
                <w:sz w:val="16"/>
                <w:szCs w:val="16"/>
                <w:lang w:eastAsia="en-AU"/>
              </w:rPr>
            </w:pPr>
            <w:r w:rsidRPr="004A41E7">
              <w:rPr>
                <w:sz w:val="16"/>
                <w:szCs w:val="16"/>
                <w:lang w:eastAsia="en-AU"/>
              </w:rPr>
              <w:t>0.011812</w:t>
            </w:r>
          </w:p>
        </w:tc>
        <w:tc>
          <w:tcPr>
            <w:tcW w:w="896" w:type="dxa"/>
            <w:tcBorders>
              <w:top w:val="nil"/>
              <w:left w:val="nil"/>
              <w:bottom w:val="nil"/>
              <w:right w:val="nil"/>
            </w:tcBorders>
          </w:tcPr>
          <w:p w14:paraId="0AFE8E0F" w14:textId="77777777" w:rsidR="00DC23ED" w:rsidRPr="004A41E7" w:rsidRDefault="00DC23ED" w:rsidP="00DC23ED">
            <w:pPr>
              <w:pStyle w:val="TableText"/>
              <w:rPr>
                <w:sz w:val="16"/>
                <w:szCs w:val="16"/>
                <w:lang w:eastAsia="en-AU"/>
              </w:rPr>
            </w:pPr>
            <w:r w:rsidRPr="004A41E7">
              <w:rPr>
                <w:sz w:val="16"/>
                <w:szCs w:val="16"/>
                <w:lang w:eastAsia="en-AU"/>
              </w:rPr>
              <w:t>0.010569</w:t>
            </w:r>
          </w:p>
        </w:tc>
        <w:tc>
          <w:tcPr>
            <w:tcW w:w="882" w:type="dxa"/>
            <w:tcBorders>
              <w:top w:val="nil"/>
              <w:left w:val="nil"/>
              <w:bottom w:val="nil"/>
              <w:right w:val="nil"/>
            </w:tcBorders>
          </w:tcPr>
          <w:p w14:paraId="629C7D62" w14:textId="77777777" w:rsidR="00DC23ED" w:rsidRPr="004A41E7" w:rsidRDefault="00DC23ED" w:rsidP="00DC23ED">
            <w:pPr>
              <w:pStyle w:val="TableText"/>
              <w:rPr>
                <w:sz w:val="16"/>
                <w:szCs w:val="16"/>
                <w:lang w:eastAsia="en-AU"/>
              </w:rPr>
            </w:pPr>
            <w:r w:rsidRPr="004A41E7">
              <w:rPr>
                <w:sz w:val="16"/>
                <w:szCs w:val="16"/>
                <w:lang w:eastAsia="en-AU"/>
              </w:rPr>
              <w:t>0.010615</w:t>
            </w:r>
          </w:p>
        </w:tc>
        <w:tc>
          <w:tcPr>
            <w:tcW w:w="923" w:type="dxa"/>
            <w:tcBorders>
              <w:top w:val="nil"/>
              <w:left w:val="nil"/>
              <w:bottom w:val="nil"/>
              <w:right w:val="nil"/>
            </w:tcBorders>
          </w:tcPr>
          <w:p w14:paraId="288311B0" w14:textId="77777777" w:rsidR="00DC23ED" w:rsidRPr="004A41E7" w:rsidRDefault="00DC23ED" w:rsidP="00DC23ED">
            <w:pPr>
              <w:pStyle w:val="TableText"/>
              <w:rPr>
                <w:sz w:val="16"/>
                <w:szCs w:val="16"/>
                <w:lang w:eastAsia="en-AU"/>
              </w:rPr>
            </w:pPr>
            <w:r w:rsidRPr="004A41E7">
              <w:rPr>
                <w:sz w:val="16"/>
                <w:szCs w:val="16"/>
                <w:lang w:eastAsia="en-AU"/>
              </w:rPr>
              <w:t>0.010669</w:t>
            </w:r>
          </w:p>
        </w:tc>
        <w:tc>
          <w:tcPr>
            <w:tcW w:w="840" w:type="dxa"/>
            <w:tcBorders>
              <w:top w:val="nil"/>
              <w:left w:val="nil"/>
              <w:bottom w:val="nil"/>
              <w:right w:val="nil"/>
            </w:tcBorders>
          </w:tcPr>
          <w:p w14:paraId="474A54CB" w14:textId="77777777" w:rsidR="00DC23ED" w:rsidRPr="004A41E7" w:rsidRDefault="00DC23ED" w:rsidP="00DC23ED">
            <w:pPr>
              <w:pStyle w:val="TableText"/>
              <w:rPr>
                <w:sz w:val="16"/>
                <w:szCs w:val="16"/>
                <w:lang w:eastAsia="en-AU"/>
              </w:rPr>
            </w:pPr>
            <w:r w:rsidRPr="004A41E7">
              <w:rPr>
                <w:sz w:val="16"/>
                <w:szCs w:val="16"/>
                <w:lang w:eastAsia="en-AU"/>
              </w:rPr>
              <w:t>0.010359</w:t>
            </w:r>
          </w:p>
        </w:tc>
        <w:tc>
          <w:tcPr>
            <w:tcW w:w="854" w:type="dxa"/>
            <w:tcBorders>
              <w:top w:val="nil"/>
              <w:left w:val="nil"/>
              <w:bottom w:val="nil"/>
              <w:right w:val="nil"/>
            </w:tcBorders>
          </w:tcPr>
          <w:p w14:paraId="09A3D102" w14:textId="77777777" w:rsidR="00DC23ED" w:rsidRPr="004A41E7" w:rsidRDefault="00DC23ED" w:rsidP="00DC23ED">
            <w:pPr>
              <w:pStyle w:val="TableText"/>
              <w:rPr>
                <w:sz w:val="16"/>
                <w:szCs w:val="16"/>
                <w:lang w:eastAsia="en-AU"/>
              </w:rPr>
            </w:pPr>
            <w:r w:rsidRPr="004A41E7">
              <w:rPr>
                <w:sz w:val="16"/>
                <w:szCs w:val="16"/>
                <w:lang w:eastAsia="en-AU"/>
              </w:rPr>
              <w:t>0.010359</w:t>
            </w:r>
          </w:p>
        </w:tc>
        <w:tc>
          <w:tcPr>
            <w:tcW w:w="910" w:type="dxa"/>
            <w:tcBorders>
              <w:top w:val="nil"/>
              <w:left w:val="nil"/>
              <w:bottom w:val="nil"/>
              <w:right w:val="nil"/>
            </w:tcBorders>
          </w:tcPr>
          <w:p w14:paraId="6C95E45C" w14:textId="77777777" w:rsidR="00DC23ED" w:rsidRPr="004A41E7" w:rsidRDefault="00DC23ED" w:rsidP="00DC23ED">
            <w:pPr>
              <w:pStyle w:val="TableText"/>
              <w:rPr>
                <w:sz w:val="16"/>
                <w:szCs w:val="16"/>
                <w:lang w:eastAsia="en-AU"/>
              </w:rPr>
            </w:pPr>
            <w:r w:rsidRPr="004A41E7">
              <w:rPr>
                <w:sz w:val="16"/>
                <w:szCs w:val="16"/>
                <w:lang w:eastAsia="en-AU"/>
              </w:rPr>
              <w:t>0.010359</w:t>
            </w:r>
          </w:p>
        </w:tc>
        <w:tc>
          <w:tcPr>
            <w:tcW w:w="896" w:type="dxa"/>
            <w:tcBorders>
              <w:top w:val="nil"/>
              <w:left w:val="nil"/>
              <w:bottom w:val="nil"/>
              <w:right w:val="nil"/>
            </w:tcBorders>
          </w:tcPr>
          <w:p w14:paraId="4D6684D3" w14:textId="77777777" w:rsidR="00DC23ED" w:rsidRPr="004A41E7" w:rsidRDefault="00DC23ED" w:rsidP="00DC23ED">
            <w:pPr>
              <w:pStyle w:val="TableText"/>
              <w:rPr>
                <w:sz w:val="16"/>
                <w:szCs w:val="16"/>
                <w:lang w:eastAsia="en-AU"/>
              </w:rPr>
            </w:pPr>
            <w:r w:rsidRPr="004A41E7">
              <w:rPr>
                <w:sz w:val="16"/>
                <w:szCs w:val="16"/>
                <w:lang w:eastAsia="en-AU"/>
              </w:rPr>
              <w:t>0.009532</w:t>
            </w:r>
          </w:p>
        </w:tc>
      </w:tr>
      <w:tr w:rsidR="00DC23ED" w:rsidRPr="004A41E7" w14:paraId="4A1B753C" w14:textId="77777777">
        <w:trPr>
          <w:trHeight w:val="219"/>
        </w:trPr>
        <w:tc>
          <w:tcPr>
            <w:tcW w:w="1022" w:type="dxa"/>
            <w:tcBorders>
              <w:top w:val="nil"/>
              <w:left w:val="nil"/>
              <w:bottom w:val="nil"/>
              <w:right w:val="nil"/>
            </w:tcBorders>
          </w:tcPr>
          <w:p w14:paraId="031A85B2"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54" w:type="dxa"/>
            <w:tcBorders>
              <w:top w:val="nil"/>
              <w:left w:val="nil"/>
              <w:bottom w:val="nil"/>
              <w:right w:val="nil"/>
            </w:tcBorders>
          </w:tcPr>
          <w:p w14:paraId="2B879CC3" w14:textId="77777777" w:rsidR="00DC23ED" w:rsidRPr="004A41E7" w:rsidRDefault="00DC23ED" w:rsidP="00DC23ED">
            <w:pPr>
              <w:pStyle w:val="TableText"/>
              <w:rPr>
                <w:sz w:val="16"/>
                <w:szCs w:val="16"/>
                <w:lang w:eastAsia="en-AU"/>
              </w:rPr>
            </w:pPr>
            <w:r w:rsidRPr="004A41E7">
              <w:rPr>
                <w:sz w:val="16"/>
                <w:szCs w:val="16"/>
                <w:lang w:eastAsia="en-AU"/>
              </w:rPr>
              <w:t>0.141496</w:t>
            </w:r>
          </w:p>
        </w:tc>
        <w:tc>
          <w:tcPr>
            <w:tcW w:w="882" w:type="dxa"/>
            <w:tcBorders>
              <w:top w:val="nil"/>
              <w:left w:val="nil"/>
              <w:bottom w:val="nil"/>
              <w:right w:val="nil"/>
            </w:tcBorders>
          </w:tcPr>
          <w:p w14:paraId="0C95A6EF" w14:textId="77777777" w:rsidR="00DC23ED" w:rsidRPr="004A41E7" w:rsidRDefault="00DC23ED" w:rsidP="00DC23ED">
            <w:pPr>
              <w:pStyle w:val="TableText"/>
              <w:rPr>
                <w:sz w:val="16"/>
                <w:szCs w:val="16"/>
                <w:lang w:eastAsia="en-AU"/>
              </w:rPr>
            </w:pPr>
            <w:r w:rsidRPr="004A41E7">
              <w:rPr>
                <w:sz w:val="16"/>
                <w:szCs w:val="16"/>
                <w:lang w:eastAsia="en-AU"/>
              </w:rPr>
              <w:t>0.141496</w:t>
            </w:r>
          </w:p>
        </w:tc>
        <w:tc>
          <w:tcPr>
            <w:tcW w:w="840" w:type="dxa"/>
            <w:tcBorders>
              <w:top w:val="nil"/>
              <w:left w:val="nil"/>
              <w:bottom w:val="nil"/>
              <w:right w:val="nil"/>
            </w:tcBorders>
          </w:tcPr>
          <w:p w14:paraId="6431CAE1" w14:textId="77777777" w:rsidR="00DC23ED" w:rsidRPr="004A41E7" w:rsidRDefault="00DC23ED" w:rsidP="00DC23ED">
            <w:pPr>
              <w:pStyle w:val="TableText"/>
              <w:rPr>
                <w:sz w:val="16"/>
                <w:szCs w:val="16"/>
                <w:lang w:eastAsia="en-AU"/>
              </w:rPr>
            </w:pPr>
            <w:r w:rsidRPr="004A41E7">
              <w:rPr>
                <w:sz w:val="16"/>
                <w:szCs w:val="16"/>
                <w:lang w:eastAsia="en-AU"/>
              </w:rPr>
              <w:t>0.141496</w:t>
            </w:r>
          </w:p>
        </w:tc>
        <w:tc>
          <w:tcPr>
            <w:tcW w:w="896" w:type="dxa"/>
            <w:tcBorders>
              <w:top w:val="nil"/>
              <w:left w:val="nil"/>
              <w:bottom w:val="nil"/>
              <w:right w:val="nil"/>
            </w:tcBorders>
          </w:tcPr>
          <w:p w14:paraId="65411272" w14:textId="77777777" w:rsidR="00DC23ED" w:rsidRPr="004A41E7" w:rsidRDefault="00DC23ED" w:rsidP="00DC23ED">
            <w:pPr>
              <w:pStyle w:val="TableText"/>
              <w:rPr>
                <w:sz w:val="16"/>
                <w:szCs w:val="16"/>
                <w:lang w:eastAsia="en-AU"/>
              </w:rPr>
            </w:pPr>
            <w:r w:rsidRPr="004A41E7">
              <w:rPr>
                <w:sz w:val="16"/>
                <w:szCs w:val="16"/>
                <w:lang w:eastAsia="en-AU"/>
              </w:rPr>
              <w:t>0.141496</w:t>
            </w:r>
          </w:p>
        </w:tc>
        <w:tc>
          <w:tcPr>
            <w:tcW w:w="910" w:type="dxa"/>
            <w:tcBorders>
              <w:top w:val="nil"/>
              <w:left w:val="nil"/>
              <w:bottom w:val="nil"/>
              <w:right w:val="nil"/>
            </w:tcBorders>
          </w:tcPr>
          <w:p w14:paraId="0C6D9129" w14:textId="77777777" w:rsidR="00DC23ED" w:rsidRPr="004A41E7" w:rsidRDefault="00DC23ED" w:rsidP="00DC23ED">
            <w:pPr>
              <w:pStyle w:val="TableText"/>
              <w:rPr>
                <w:sz w:val="16"/>
                <w:szCs w:val="16"/>
                <w:lang w:eastAsia="en-AU"/>
              </w:rPr>
            </w:pPr>
            <w:r w:rsidRPr="004A41E7">
              <w:rPr>
                <w:sz w:val="16"/>
                <w:szCs w:val="16"/>
                <w:lang w:eastAsia="en-AU"/>
              </w:rPr>
              <w:t>0.141496</w:t>
            </w:r>
          </w:p>
        </w:tc>
        <w:tc>
          <w:tcPr>
            <w:tcW w:w="881" w:type="dxa"/>
            <w:tcBorders>
              <w:top w:val="nil"/>
              <w:left w:val="nil"/>
              <w:bottom w:val="nil"/>
              <w:right w:val="nil"/>
            </w:tcBorders>
          </w:tcPr>
          <w:p w14:paraId="62667B07" w14:textId="77777777" w:rsidR="00DC23ED" w:rsidRPr="004A41E7" w:rsidRDefault="00DC23ED" w:rsidP="00DC23ED">
            <w:pPr>
              <w:pStyle w:val="TableText"/>
              <w:rPr>
                <w:sz w:val="16"/>
                <w:szCs w:val="16"/>
                <w:lang w:eastAsia="en-AU"/>
              </w:rPr>
            </w:pPr>
            <w:r w:rsidRPr="004A41E7">
              <w:rPr>
                <w:sz w:val="16"/>
                <w:szCs w:val="16"/>
                <w:lang w:eastAsia="en-AU"/>
              </w:rPr>
              <w:t>0.014425</w:t>
            </w:r>
          </w:p>
        </w:tc>
        <w:tc>
          <w:tcPr>
            <w:tcW w:w="868" w:type="dxa"/>
            <w:tcBorders>
              <w:top w:val="nil"/>
              <w:left w:val="nil"/>
              <w:bottom w:val="nil"/>
              <w:right w:val="nil"/>
            </w:tcBorders>
          </w:tcPr>
          <w:p w14:paraId="108AB109" w14:textId="77777777" w:rsidR="00DC23ED" w:rsidRPr="004A41E7" w:rsidRDefault="00DC23ED" w:rsidP="00DC23ED">
            <w:pPr>
              <w:pStyle w:val="TableText"/>
              <w:rPr>
                <w:sz w:val="16"/>
                <w:szCs w:val="16"/>
                <w:lang w:eastAsia="en-AU"/>
              </w:rPr>
            </w:pPr>
            <w:r w:rsidRPr="004A41E7">
              <w:rPr>
                <w:sz w:val="16"/>
                <w:szCs w:val="16"/>
                <w:lang w:eastAsia="en-AU"/>
              </w:rPr>
              <w:t>0.012776</w:t>
            </w:r>
          </w:p>
        </w:tc>
        <w:tc>
          <w:tcPr>
            <w:tcW w:w="882" w:type="dxa"/>
            <w:tcBorders>
              <w:top w:val="nil"/>
              <w:left w:val="nil"/>
              <w:bottom w:val="nil"/>
              <w:right w:val="nil"/>
            </w:tcBorders>
          </w:tcPr>
          <w:p w14:paraId="33B6528E" w14:textId="77777777" w:rsidR="00DC23ED" w:rsidRPr="004A41E7" w:rsidRDefault="00DC23ED" w:rsidP="00DC23ED">
            <w:pPr>
              <w:pStyle w:val="TableText"/>
              <w:rPr>
                <w:sz w:val="16"/>
                <w:szCs w:val="16"/>
                <w:lang w:eastAsia="en-AU"/>
              </w:rPr>
            </w:pPr>
            <w:r w:rsidRPr="004A41E7">
              <w:rPr>
                <w:sz w:val="16"/>
                <w:szCs w:val="16"/>
                <w:lang w:eastAsia="en-AU"/>
              </w:rPr>
              <w:t>0.012809</w:t>
            </w:r>
          </w:p>
        </w:tc>
        <w:tc>
          <w:tcPr>
            <w:tcW w:w="882" w:type="dxa"/>
            <w:tcBorders>
              <w:top w:val="nil"/>
              <w:left w:val="nil"/>
              <w:bottom w:val="nil"/>
              <w:right w:val="nil"/>
            </w:tcBorders>
          </w:tcPr>
          <w:p w14:paraId="7489D279" w14:textId="77777777" w:rsidR="00DC23ED" w:rsidRPr="004A41E7" w:rsidRDefault="00DC23ED" w:rsidP="00DC23ED">
            <w:pPr>
              <w:pStyle w:val="TableText"/>
              <w:rPr>
                <w:sz w:val="16"/>
                <w:szCs w:val="16"/>
                <w:lang w:eastAsia="en-AU"/>
              </w:rPr>
            </w:pPr>
            <w:r w:rsidRPr="004A41E7">
              <w:rPr>
                <w:sz w:val="16"/>
                <w:szCs w:val="16"/>
                <w:lang w:eastAsia="en-AU"/>
              </w:rPr>
              <w:t>0.012851</w:t>
            </w:r>
          </w:p>
        </w:tc>
        <w:tc>
          <w:tcPr>
            <w:tcW w:w="896" w:type="dxa"/>
            <w:tcBorders>
              <w:top w:val="nil"/>
              <w:left w:val="nil"/>
              <w:bottom w:val="nil"/>
              <w:right w:val="nil"/>
            </w:tcBorders>
          </w:tcPr>
          <w:p w14:paraId="665C5155" w14:textId="77777777" w:rsidR="00DC23ED" w:rsidRPr="004A41E7" w:rsidRDefault="00DC23ED" w:rsidP="00DC23ED">
            <w:pPr>
              <w:pStyle w:val="TableText"/>
              <w:rPr>
                <w:sz w:val="16"/>
                <w:szCs w:val="16"/>
                <w:lang w:eastAsia="en-AU"/>
              </w:rPr>
            </w:pPr>
            <w:r w:rsidRPr="004A41E7">
              <w:rPr>
                <w:sz w:val="16"/>
                <w:szCs w:val="16"/>
                <w:lang w:eastAsia="en-AU"/>
              </w:rPr>
              <w:t>0.011490</w:t>
            </w:r>
          </w:p>
        </w:tc>
        <w:tc>
          <w:tcPr>
            <w:tcW w:w="882" w:type="dxa"/>
            <w:tcBorders>
              <w:top w:val="nil"/>
              <w:left w:val="nil"/>
              <w:bottom w:val="nil"/>
              <w:right w:val="nil"/>
            </w:tcBorders>
          </w:tcPr>
          <w:p w14:paraId="7EA920F0" w14:textId="77777777" w:rsidR="00DC23ED" w:rsidRPr="004A41E7" w:rsidRDefault="00DC23ED" w:rsidP="00DC23ED">
            <w:pPr>
              <w:pStyle w:val="TableText"/>
              <w:rPr>
                <w:sz w:val="16"/>
                <w:szCs w:val="16"/>
                <w:lang w:eastAsia="en-AU"/>
              </w:rPr>
            </w:pPr>
            <w:r w:rsidRPr="004A41E7">
              <w:rPr>
                <w:sz w:val="16"/>
                <w:szCs w:val="16"/>
                <w:lang w:eastAsia="en-AU"/>
              </w:rPr>
              <w:t>0.011542</w:t>
            </w:r>
          </w:p>
        </w:tc>
        <w:tc>
          <w:tcPr>
            <w:tcW w:w="923" w:type="dxa"/>
            <w:tcBorders>
              <w:top w:val="nil"/>
              <w:left w:val="nil"/>
              <w:bottom w:val="nil"/>
              <w:right w:val="nil"/>
            </w:tcBorders>
          </w:tcPr>
          <w:p w14:paraId="39618914" w14:textId="77777777" w:rsidR="00DC23ED" w:rsidRPr="004A41E7" w:rsidRDefault="00DC23ED" w:rsidP="00DC23ED">
            <w:pPr>
              <w:pStyle w:val="TableText"/>
              <w:rPr>
                <w:sz w:val="16"/>
                <w:szCs w:val="16"/>
                <w:lang w:eastAsia="en-AU"/>
              </w:rPr>
            </w:pPr>
            <w:r w:rsidRPr="004A41E7">
              <w:rPr>
                <w:sz w:val="16"/>
                <w:szCs w:val="16"/>
                <w:lang w:eastAsia="en-AU"/>
              </w:rPr>
              <w:t>0.011605</w:t>
            </w:r>
          </w:p>
        </w:tc>
        <w:tc>
          <w:tcPr>
            <w:tcW w:w="840" w:type="dxa"/>
            <w:tcBorders>
              <w:top w:val="nil"/>
              <w:left w:val="nil"/>
              <w:bottom w:val="nil"/>
              <w:right w:val="nil"/>
            </w:tcBorders>
          </w:tcPr>
          <w:p w14:paraId="6DD4A1B3"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854" w:type="dxa"/>
            <w:tcBorders>
              <w:top w:val="nil"/>
              <w:left w:val="nil"/>
              <w:bottom w:val="nil"/>
              <w:right w:val="nil"/>
            </w:tcBorders>
          </w:tcPr>
          <w:p w14:paraId="114C3D47"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910" w:type="dxa"/>
            <w:tcBorders>
              <w:top w:val="nil"/>
              <w:left w:val="nil"/>
              <w:bottom w:val="nil"/>
              <w:right w:val="nil"/>
            </w:tcBorders>
          </w:tcPr>
          <w:p w14:paraId="34D779FA" w14:textId="77777777" w:rsidR="00DC23ED" w:rsidRPr="004A41E7" w:rsidRDefault="00DC23ED" w:rsidP="00DC23ED">
            <w:pPr>
              <w:pStyle w:val="TableText"/>
              <w:rPr>
                <w:sz w:val="16"/>
                <w:szCs w:val="16"/>
                <w:lang w:eastAsia="en-AU"/>
              </w:rPr>
            </w:pPr>
            <w:r w:rsidRPr="004A41E7">
              <w:rPr>
                <w:sz w:val="16"/>
                <w:szCs w:val="16"/>
                <w:lang w:eastAsia="en-AU"/>
              </w:rPr>
              <w:t>0.011262</w:t>
            </w:r>
          </w:p>
        </w:tc>
        <w:tc>
          <w:tcPr>
            <w:tcW w:w="896" w:type="dxa"/>
            <w:tcBorders>
              <w:top w:val="nil"/>
              <w:left w:val="nil"/>
              <w:bottom w:val="nil"/>
              <w:right w:val="nil"/>
            </w:tcBorders>
          </w:tcPr>
          <w:p w14:paraId="496F339A" w14:textId="77777777" w:rsidR="00DC23ED" w:rsidRPr="004A41E7" w:rsidRDefault="00DC23ED" w:rsidP="00DC23ED">
            <w:pPr>
              <w:pStyle w:val="TableText"/>
              <w:rPr>
                <w:sz w:val="16"/>
                <w:szCs w:val="16"/>
                <w:lang w:eastAsia="en-AU"/>
              </w:rPr>
            </w:pPr>
            <w:r w:rsidRPr="004A41E7">
              <w:rPr>
                <w:sz w:val="16"/>
                <w:szCs w:val="16"/>
                <w:lang w:eastAsia="en-AU"/>
              </w:rPr>
              <w:t>0.010354</w:t>
            </w:r>
          </w:p>
        </w:tc>
      </w:tr>
      <w:tr w:rsidR="00DC23ED" w:rsidRPr="004A41E7" w14:paraId="31DD66ED" w14:textId="77777777">
        <w:trPr>
          <w:trHeight w:val="219"/>
        </w:trPr>
        <w:tc>
          <w:tcPr>
            <w:tcW w:w="1022" w:type="dxa"/>
            <w:tcBorders>
              <w:top w:val="nil"/>
              <w:left w:val="nil"/>
              <w:bottom w:val="nil"/>
              <w:right w:val="nil"/>
            </w:tcBorders>
          </w:tcPr>
          <w:p w14:paraId="1A6D53EB"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54" w:type="dxa"/>
            <w:tcBorders>
              <w:top w:val="nil"/>
              <w:left w:val="nil"/>
              <w:bottom w:val="nil"/>
              <w:right w:val="nil"/>
            </w:tcBorders>
          </w:tcPr>
          <w:p w14:paraId="6F391F08" w14:textId="77777777" w:rsidR="00DC23ED" w:rsidRPr="004A41E7" w:rsidRDefault="00DC23ED" w:rsidP="00DC23ED">
            <w:pPr>
              <w:rPr>
                <w:sz w:val="16"/>
                <w:szCs w:val="16"/>
              </w:rPr>
            </w:pPr>
          </w:p>
        </w:tc>
        <w:tc>
          <w:tcPr>
            <w:tcW w:w="882" w:type="dxa"/>
            <w:tcBorders>
              <w:top w:val="nil"/>
              <w:left w:val="nil"/>
              <w:bottom w:val="nil"/>
              <w:right w:val="nil"/>
            </w:tcBorders>
          </w:tcPr>
          <w:p w14:paraId="7D686CBD" w14:textId="77777777" w:rsidR="00DC23ED" w:rsidRPr="004A41E7" w:rsidRDefault="00DC23ED" w:rsidP="00DC23ED">
            <w:pPr>
              <w:rPr>
                <w:sz w:val="16"/>
                <w:szCs w:val="16"/>
              </w:rPr>
            </w:pPr>
          </w:p>
        </w:tc>
        <w:tc>
          <w:tcPr>
            <w:tcW w:w="840" w:type="dxa"/>
            <w:tcBorders>
              <w:top w:val="nil"/>
              <w:left w:val="nil"/>
              <w:bottom w:val="nil"/>
              <w:right w:val="nil"/>
            </w:tcBorders>
          </w:tcPr>
          <w:p w14:paraId="2A209229" w14:textId="77777777" w:rsidR="00DC23ED" w:rsidRPr="004A41E7" w:rsidRDefault="00DC23ED" w:rsidP="00DC23ED">
            <w:pPr>
              <w:pStyle w:val="TableText"/>
              <w:rPr>
                <w:sz w:val="16"/>
                <w:szCs w:val="16"/>
                <w:lang w:eastAsia="en-AU"/>
              </w:rPr>
            </w:pPr>
            <w:r w:rsidRPr="004A41E7">
              <w:rPr>
                <w:sz w:val="16"/>
                <w:szCs w:val="16"/>
                <w:lang w:eastAsia="en-AU"/>
              </w:rPr>
              <w:t>0.136763</w:t>
            </w:r>
          </w:p>
        </w:tc>
        <w:tc>
          <w:tcPr>
            <w:tcW w:w="896" w:type="dxa"/>
            <w:tcBorders>
              <w:top w:val="nil"/>
              <w:left w:val="nil"/>
              <w:bottom w:val="nil"/>
              <w:right w:val="nil"/>
            </w:tcBorders>
          </w:tcPr>
          <w:p w14:paraId="3E940058" w14:textId="77777777" w:rsidR="00DC23ED" w:rsidRPr="004A41E7" w:rsidRDefault="00DC23ED" w:rsidP="00DC23ED">
            <w:pPr>
              <w:pStyle w:val="TableText"/>
              <w:rPr>
                <w:sz w:val="16"/>
                <w:szCs w:val="16"/>
                <w:lang w:eastAsia="en-AU"/>
              </w:rPr>
            </w:pPr>
            <w:r w:rsidRPr="004A41E7">
              <w:rPr>
                <w:sz w:val="16"/>
                <w:szCs w:val="16"/>
                <w:lang w:eastAsia="en-AU"/>
              </w:rPr>
              <w:t>0.136763</w:t>
            </w:r>
          </w:p>
        </w:tc>
        <w:tc>
          <w:tcPr>
            <w:tcW w:w="910" w:type="dxa"/>
            <w:tcBorders>
              <w:top w:val="nil"/>
              <w:left w:val="nil"/>
              <w:bottom w:val="nil"/>
              <w:right w:val="nil"/>
            </w:tcBorders>
          </w:tcPr>
          <w:p w14:paraId="4EDDF474" w14:textId="77777777" w:rsidR="00DC23ED" w:rsidRPr="004A41E7" w:rsidRDefault="00DC23ED" w:rsidP="00DC23ED">
            <w:pPr>
              <w:pStyle w:val="TableText"/>
              <w:rPr>
                <w:sz w:val="16"/>
                <w:szCs w:val="16"/>
                <w:lang w:eastAsia="en-AU"/>
              </w:rPr>
            </w:pPr>
            <w:r w:rsidRPr="004A41E7">
              <w:rPr>
                <w:sz w:val="16"/>
                <w:szCs w:val="16"/>
                <w:lang w:eastAsia="en-AU"/>
              </w:rPr>
              <w:t>0.136763</w:t>
            </w:r>
          </w:p>
        </w:tc>
        <w:tc>
          <w:tcPr>
            <w:tcW w:w="881" w:type="dxa"/>
            <w:tcBorders>
              <w:top w:val="nil"/>
              <w:left w:val="nil"/>
              <w:bottom w:val="nil"/>
              <w:right w:val="nil"/>
            </w:tcBorders>
          </w:tcPr>
          <w:p w14:paraId="33F7E0BB" w14:textId="77777777" w:rsidR="00DC23ED" w:rsidRPr="004A41E7" w:rsidRDefault="00DC23ED" w:rsidP="00DC23ED">
            <w:pPr>
              <w:pStyle w:val="TableText"/>
              <w:rPr>
                <w:sz w:val="16"/>
                <w:szCs w:val="16"/>
                <w:lang w:eastAsia="en-AU"/>
              </w:rPr>
            </w:pPr>
            <w:r w:rsidRPr="004A41E7">
              <w:rPr>
                <w:sz w:val="16"/>
                <w:szCs w:val="16"/>
                <w:lang w:eastAsia="en-AU"/>
              </w:rPr>
              <w:t>0.010431</w:t>
            </w:r>
          </w:p>
        </w:tc>
        <w:tc>
          <w:tcPr>
            <w:tcW w:w="868" w:type="dxa"/>
            <w:tcBorders>
              <w:top w:val="nil"/>
              <w:left w:val="nil"/>
              <w:bottom w:val="nil"/>
              <w:right w:val="nil"/>
            </w:tcBorders>
          </w:tcPr>
          <w:p w14:paraId="47753090" w14:textId="77777777" w:rsidR="00DC23ED" w:rsidRPr="004A41E7" w:rsidRDefault="00DC23ED" w:rsidP="00DC23ED">
            <w:pPr>
              <w:pStyle w:val="TableText"/>
              <w:rPr>
                <w:sz w:val="16"/>
                <w:szCs w:val="16"/>
                <w:lang w:eastAsia="en-AU"/>
              </w:rPr>
            </w:pPr>
            <w:r w:rsidRPr="004A41E7">
              <w:rPr>
                <w:sz w:val="16"/>
                <w:szCs w:val="16"/>
                <w:lang w:eastAsia="en-AU"/>
              </w:rPr>
              <w:t>0.010431</w:t>
            </w:r>
          </w:p>
        </w:tc>
        <w:tc>
          <w:tcPr>
            <w:tcW w:w="882" w:type="dxa"/>
            <w:tcBorders>
              <w:top w:val="nil"/>
              <w:left w:val="nil"/>
              <w:bottom w:val="nil"/>
              <w:right w:val="nil"/>
            </w:tcBorders>
          </w:tcPr>
          <w:p w14:paraId="75D4DADA" w14:textId="77777777" w:rsidR="00DC23ED" w:rsidRPr="004A41E7" w:rsidRDefault="00DC23ED" w:rsidP="00DC23ED">
            <w:pPr>
              <w:pStyle w:val="TableText"/>
              <w:rPr>
                <w:sz w:val="16"/>
                <w:szCs w:val="16"/>
                <w:lang w:eastAsia="en-AU"/>
              </w:rPr>
            </w:pPr>
            <w:r w:rsidRPr="004A41E7">
              <w:rPr>
                <w:sz w:val="16"/>
                <w:szCs w:val="16"/>
                <w:lang w:eastAsia="en-AU"/>
              </w:rPr>
              <w:t>0.010431</w:t>
            </w:r>
          </w:p>
        </w:tc>
        <w:tc>
          <w:tcPr>
            <w:tcW w:w="882" w:type="dxa"/>
            <w:tcBorders>
              <w:top w:val="nil"/>
              <w:left w:val="nil"/>
              <w:bottom w:val="nil"/>
              <w:right w:val="nil"/>
            </w:tcBorders>
          </w:tcPr>
          <w:p w14:paraId="01DCD589" w14:textId="77777777" w:rsidR="00DC23ED" w:rsidRPr="004A41E7" w:rsidRDefault="00DC23ED" w:rsidP="00DC23ED">
            <w:pPr>
              <w:pStyle w:val="TableText"/>
              <w:rPr>
                <w:sz w:val="16"/>
                <w:szCs w:val="16"/>
                <w:lang w:eastAsia="en-AU"/>
              </w:rPr>
            </w:pPr>
            <w:r w:rsidRPr="004A41E7">
              <w:rPr>
                <w:sz w:val="16"/>
                <w:szCs w:val="16"/>
                <w:lang w:eastAsia="en-AU"/>
              </w:rPr>
              <w:t>0.010451</w:t>
            </w:r>
          </w:p>
        </w:tc>
        <w:tc>
          <w:tcPr>
            <w:tcW w:w="896" w:type="dxa"/>
            <w:tcBorders>
              <w:top w:val="nil"/>
              <w:left w:val="nil"/>
              <w:bottom w:val="nil"/>
              <w:right w:val="nil"/>
            </w:tcBorders>
          </w:tcPr>
          <w:p w14:paraId="0FF89175" w14:textId="77777777" w:rsidR="00DC23ED" w:rsidRPr="004A41E7" w:rsidRDefault="00DC23ED" w:rsidP="00DC23ED">
            <w:pPr>
              <w:pStyle w:val="TableText"/>
              <w:rPr>
                <w:sz w:val="16"/>
                <w:szCs w:val="16"/>
                <w:lang w:eastAsia="en-AU"/>
              </w:rPr>
            </w:pPr>
            <w:r w:rsidRPr="004A41E7">
              <w:rPr>
                <w:sz w:val="16"/>
                <w:szCs w:val="16"/>
                <w:lang w:eastAsia="en-AU"/>
              </w:rPr>
              <w:t>0.009654</w:t>
            </w:r>
          </w:p>
        </w:tc>
        <w:tc>
          <w:tcPr>
            <w:tcW w:w="882" w:type="dxa"/>
            <w:tcBorders>
              <w:top w:val="nil"/>
              <w:left w:val="nil"/>
              <w:bottom w:val="nil"/>
              <w:right w:val="nil"/>
            </w:tcBorders>
          </w:tcPr>
          <w:p w14:paraId="4DF1012F" w14:textId="77777777" w:rsidR="00DC23ED" w:rsidRPr="004A41E7" w:rsidRDefault="00DC23ED" w:rsidP="00DC23ED">
            <w:pPr>
              <w:pStyle w:val="TableText"/>
              <w:rPr>
                <w:sz w:val="16"/>
                <w:szCs w:val="16"/>
                <w:lang w:eastAsia="en-AU"/>
              </w:rPr>
            </w:pPr>
            <w:r w:rsidRPr="004A41E7">
              <w:rPr>
                <w:sz w:val="16"/>
                <w:szCs w:val="16"/>
                <w:lang w:eastAsia="en-AU"/>
              </w:rPr>
              <w:t>0.009693</w:t>
            </w:r>
          </w:p>
        </w:tc>
        <w:tc>
          <w:tcPr>
            <w:tcW w:w="923" w:type="dxa"/>
            <w:tcBorders>
              <w:top w:val="nil"/>
              <w:left w:val="nil"/>
              <w:bottom w:val="nil"/>
              <w:right w:val="nil"/>
            </w:tcBorders>
          </w:tcPr>
          <w:p w14:paraId="31C74416"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840" w:type="dxa"/>
            <w:tcBorders>
              <w:top w:val="nil"/>
              <w:left w:val="nil"/>
              <w:bottom w:val="nil"/>
              <w:right w:val="nil"/>
            </w:tcBorders>
          </w:tcPr>
          <w:p w14:paraId="448BDBEE"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854" w:type="dxa"/>
            <w:tcBorders>
              <w:top w:val="nil"/>
              <w:left w:val="nil"/>
              <w:bottom w:val="nil"/>
              <w:right w:val="nil"/>
            </w:tcBorders>
          </w:tcPr>
          <w:p w14:paraId="44810E6E"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910" w:type="dxa"/>
            <w:tcBorders>
              <w:top w:val="nil"/>
              <w:left w:val="nil"/>
              <w:bottom w:val="nil"/>
              <w:right w:val="nil"/>
            </w:tcBorders>
          </w:tcPr>
          <w:p w14:paraId="26136B0D" w14:textId="77777777" w:rsidR="00DC23ED" w:rsidRPr="004A41E7" w:rsidRDefault="00DC23ED" w:rsidP="00DC23ED">
            <w:pPr>
              <w:pStyle w:val="TableText"/>
              <w:rPr>
                <w:sz w:val="16"/>
                <w:szCs w:val="16"/>
                <w:lang w:eastAsia="en-AU"/>
              </w:rPr>
            </w:pPr>
            <w:r w:rsidRPr="004A41E7">
              <w:rPr>
                <w:sz w:val="16"/>
                <w:szCs w:val="16"/>
                <w:lang w:eastAsia="en-AU"/>
              </w:rPr>
              <w:t>0.009745</w:t>
            </w:r>
          </w:p>
        </w:tc>
        <w:tc>
          <w:tcPr>
            <w:tcW w:w="896" w:type="dxa"/>
            <w:tcBorders>
              <w:top w:val="nil"/>
              <w:left w:val="nil"/>
              <w:bottom w:val="nil"/>
              <w:right w:val="nil"/>
            </w:tcBorders>
          </w:tcPr>
          <w:p w14:paraId="51FEAA70" w14:textId="77777777" w:rsidR="00DC23ED" w:rsidRPr="004A41E7" w:rsidRDefault="00DC23ED" w:rsidP="00DC23ED">
            <w:pPr>
              <w:pStyle w:val="TableText"/>
              <w:rPr>
                <w:sz w:val="16"/>
                <w:szCs w:val="16"/>
                <w:lang w:eastAsia="en-AU"/>
              </w:rPr>
            </w:pPr>
            <w:r w:rsidRPr="004A41E7">
              <w:rPr>
                <w:sz w:val="16"/>
                <w:szCs w:val="16"/>
                <w:lang w:eastAsia="en-AU"/>
              </w:rPr>
              <w:t>0.009177</w:t>
            </w:r>
          </w:p>
        </w:tc>
      </w:tr>
      <w:tr w:rsidR="00DC23ED" w:rsidRPr="004A41E7" w14:paraId="0254FB11" w14:textId="77777777">
        <w:trPr>
          <w:trHeight w:val="219"/>
        </w:trPr>
        <w:tc>
          <w:tcPr>
            <w:tcW w:w="1022" w:type="dxa"/>
            <w:tcBorders>
              <w:top w:val="nil"/>
              <w:left w:val="nil"/>
              <w:bottom w:val="nil"/>
              <w:right w:val="nil"/>
            </w:tcBorders>
          </w:tcPr>
          <w:p w14:paraId="15C25C94"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54" w:type="dxa"/>
            <w:tcBorders>
              <w:top w:val="nil"/>
              <w:left w:val="nil"/>
              <w:bottom w:val="nil"/>
              <w:right w:val="nil"/>
            </w:tcBorders>
          </w:tcPr>
          <w:p w14:paraId="5C66625F" w14:textId="77777777" w:rsidR="00DC23ED" w:rsidRPr="004A41E7" w:rsidRDefault="00DC23ED" w:rsidP="00DC23ED">
            <w:pPr>
              <w:rPr>
                <w:sz w:val="16"/>
                <w:szCs w:val="16"/>
              </w:rPr>
            </w:pPr>
          </w:p>
        </w:tc>
        <w:tc>
          <w:tcPr>
            <w:tcW w:w="882" w:type="dxa"/>
            <w:tcBorders>
              <w:top w:val="nil"/>
              <w:left w:val="nil"/>
              <w:bottom w:val="nil"/>
              <w:right w:val="nil"/>
            </w:tcBorders>
          </w:tcPr>
          <w:p w14:paraId="5ED8B0B9" w14:textId="77777777" w:rsidR="00DC23ED" w:rsidRPr="004A41E7" w:rsidRDefault="00DC23ED" w:rsidP="00DC23ED">
            <w:pPr>
              <w:rPr>
                <w:sz w:val="16"/>
                <w:szCs w:val="16"/>
              </w:rPr>
            </w:pPr>
          </w:p>
        </w:tc>
        <w:tc>
          <w:tcPr>
            <w:tcW w:w="840" w:type="dxa"/>
            <w:tcBorders>
              <w:top w:val="nil"/>
              <w:left w:val="nil"/>
              <w:bottom w:val="nil"/>
              <w:right w:val="nil"/>
            </w:tcBorders>
          </w:tcPr>
          <w:p w14:paraId="3A009DB9" w14:textId="77777777" w:rsidR="00DC23ED" w:rsidRPr="004A41E7" w:rsidRDefault="00DC23ED" w:rsidP="00DC23ED">
            <w:pPr>
              <w:pStyle w:val="TableText"/>
              <w:rPr>
                <w:sz w:val="16"/>
                <w:szCs w:val="16"/>
                <w:lang w:eastAsia="en-AU"/>
              </w:rPr>
            </w:pPr>
            <w:r w:rsidRPr="004A41E7">
              <w:rPr>
                <w:sz w:val="16"/>
                <w:szCs w:val="16"/>
                <w:lang w:eastAsia="en-AU"/>
              </w:rPr>
              <w:t>0.137674</w:t>
            </w:r>
          </w:p>
        </w:tc>
        <w:tc>
          <w:tcPr>
            <w:tcW w:w="896" w:type="dxa"/>
            <w:tcBorders>
              <w:top w:val="nil"/>
              <w:left w:val="nil"/>
              <w:bottom w:val="nil"/>
              <w:right w:val="nil"/>
            </w:tcBorders>
          </w:tcPr>
          <w:p w14:paraId="44AF86FE" w14:textId="77777777" w:rsidR="00DC23ED" w:rsidRPr="004A41E7" w:rsidRDefault="00DC23ED" w:rsidP="00DC23ED">
            <w:pPr>
              <w:pStyle w:val="TableText"/>
              <w:rPr>
                <w:sz w:val="16"/>
                <w:szCs w:val="16"/>
                <w:lang w:eastAsia="en-AU"/>
              </w:rPr>
            </w:pPr>
            <w:r w:rsidRPr="004A41E7">
              <w:rPr>
                <w:sz w:val="16"/>
                <w:szCs w:val="16"/>
                <w:lang w:eastAsia="en-AU"/>
              </w:rPr>
              <w:t>0.137674</w:t>
            </w:r>
          </w:p>
        </w:tc>
        <w:tc>
          <w:tcPr>
            <w:tcW w:w="910" w:type="dxa"/>
            <w:tcBorders>
              <w:top w:val="nil"/>
              <w:left w:val="nil"/>
              <w:bottom w:val="nil"/>
              <w:right w:val="nil"/>
            </w:tcBorders>
          </w:tcPr>
          <w:p w14:paraId="1CDA8E60" w14:textId="77777777" w:rsidR="00DC23ED" w:rsidRPr="004A41E7" w:rsidRDefault="00DC23ED" w:rsidP="00DC23ED">
            <w:pPr>
              <w:pStyle w:val="TableText"/>
              <w:rPr>
                <w:sz w:val="16"/>
                <w:szCs w:val="16"/>
                <w:lang w:eastAsia="en-AU"/>
              </w:rPr>
            </w:pPr>
            <w:r w:rsidRPr="004A41E7">
              <w:rPr>
                <w:sz w:val="16"/>
                <w:szCs w:val="16"/>
                <w:lang w:eastAsia="en-AU"/>
              </w:rPr>
              <w:t>0.137674</w:t>
            </w:r>
          </w:p>
        </w:tc>
        <w:tc>
          <w:tcPr>
            <w:tcW w:w="881" w:type="dxa"/>
            <w:tcBorders>
              <w:top w:val="nil"/>
              <w:left w:val="nil"/>
              <w:bottom w:val="nil"/>
              <w:right w:val="nil"/>
            </w:tcBorders>
          </w:tcPr>
          <w:p w14:paraId="0794B306" w14:textId="77777777" w:rsidR="00DC23ED" w:rsidRPr="004A41E7" w:rsidRDefault="00DC23ED" w:rsidP="00DC23ED">
            <w:pPr>
              <w:pStyle w:val="TableText"/>
              <w:rPr>
                <w:sz w:val="16"/>
                <w:szCs w:val="16"/>
                <w:lang w:eastAsia="en-AU"/>
              </w:rPr>
            </w:pPr>
            <w:r w:rsidRPr="004A41E7">
              <w:rPr>
                <w:sz w:val="16"/>
                <w:szCs w:val="16"/>
                <w:lang w:eastAsia="en-AU"/>
              </w:rPr>
              <w:t>0.011431</w:t>
            </w:r>
          </w:p>
        </w:tc>
        <w:tc>
          <w:tcPr>
            <w:tcW w:w="868" w:type="dxa"/>
            <w:tcBorders>
              <w:top w:val="nil"/>
              <w:left w:val="nil"/>
              <w:bottom w:val="nil"/>
              <w:right w:val="nil"/>
            </w:tcBorders>
          </w:tcPr>
          <w:p w14:paraId="6EA49EDB" w14:textId="77777777" w:rsidR="00DC23ED" w:rsidRPr="004A41E7" w:rsidRDefault="00DC23ED" w:rsidP="00DC23ED">
            <w:pPr>
              <w:pStyle w:val="TableText"/>
              <w:rPr>
                <w:sz w:val="16"/>
                <w:szCs w:val="16"/>
                <w:lang w:eastAsia="en-AU"/>
              </w:rPr>
            </w:pPr>
            <w:r w:rsidRPr="004A41E7">
              <w:rPr>
                <w:sz w:val="16"/>
                <w:szCs w:val="16"/>
                <w:lang w:eastAsia="en-AU"/>
              </w:rPr>
              <w:t>0.011431</w:t>
            </w:r>
          </w:p>
        </w:tc>
        <w:tc>
          <w:tcPr>
            <w:tcW w:w="882" w:type="dxa"/>
            <w:tcBorders>
              <w:top w:val="nil"/>
              <w:left w:val="nil"/>
              <w:bottom w:val="nil"/>
              <w:right w:val="nil"/>
            </w:tcBorders>
          </w:tcPr>
          <w:p w14:paraId="3C6F21CF" w14:textId="77777777" w:rsidR="00DC23ED" w:rsidRPr="004A41E7" w:rsidRDefault="00DC23ED" w:rsidP="00DC23ED">
            <w:pPr>
              <w:pStyle w:val="TableText"/>
              <w:rPr>
                <w:sz w:val="16"/>
                <w:szCs w:val="16"/>
                <w:lang w:eastAsia="en-AU"/>
              </w:rPr>
            </w:pPr>
            <w:r w:rsidRPr="004A41E7">
              <w:rPr>
                <w:sz w:val="16"/>
                <w:szCs w:val="16"/>
                <w:lang w:eastAsia="en-AU"/>
              </w:rPr>
              <w:t>0.011431</w:t>
            </w:r>
          </w:p>
        </w:tc>
        <w:tc>
          <w:tcPr>
            <w:tcW w:w="882" w:type="dxa"/>
            <w:tcBorders>
              <w:top w:val="nil"/>
              <w:left w:val="nil"/>
              <w:bottom w:val="nil"/>
              <w:right w:val="nil"/>
            </w:tcBorders>
          </w:tcPr>
          <w:p w14:paraId="0E70CB8F" w14:textId="77777777" w:rsidR="00DC23ED" w:rsidRPr="004A41E7" w:rsidRDefault="00DC23ED" w:rsidP="00DC23ED">
            <w:pPr>
              <w:pStyle w:val="TableText"/>
              <w:rPr>
                <w:sz w:val="16"/>
                <w:szCs w:val="16"/>
                <w:lang w:eastAsia="en-AU"/>
              </w:rPr>
            </w:pPr>
            <w:r w:rsidRPr="004A41E7">
              <w:rPr>
                <w:sz w:val="16"/>
                <w:szCs w:val="16"/>
                <w:lang w:eastAsia="en-AU"/>
              </w:rPr>
              <w:t>0.011431</w:t>
            </w:r>
          </w:p>
        </w:tc>
        <w:tc>
          <w:tcPr>
            <w:tcW w:w="896" w:type="dxa"/>
            <w:tcBorders>
              <w:top w:val="nil"/>
              <w:left w:val="nil"/>
              <w:bottom w:val="nil"/>
              <w:right w:val="nil"/>
            </w:tcBorders>
          </w:tcPr>
          <w:p w14:paraId="183DD9C2" w14:textId="77777777" w:rsidR="00DC23ED" w:rsidRPr="004A41E7" w:rsidRDefault="00DC23ED" w:rsidP="00DC23ED">
            <w:pPr>
              <w:pStyle w:val="TableText"/>
              <w:rPr>
                <w:sz w:val="16"/>
                <w:szCs w:val="16"/>
                <w:lang w:eastAsia="en-AU"/>
              </w:rPr>
            </w:pPr>
            <w:r w:rsidRPr="004A41E7">
              <w:rPr>
                <w:sz w:val="16"/>
                <w:szCs w:val="16"/>
                <w:lang w:eastAsia="en-AU"/>
              </w:rPr>
              <w:t>0.010552</w:t>
            </w:r>
          </w:p>
        </w:tc>
        <w:tc>
          <w:tcPr>
            <w:tcW w:w="882" w:type="dxa"/>
            <w:tcBorders>
              <w:top w:val="nil"/>
              <w:left w:val="nil"/>
              <w:bottom w:val="nil"/>
              <w:right w:val="nil"/>
            </w:tcBorders>
          </w:tcPr>
          <w:p w14:paraId="17D7B2C8" w14:textId="77777777" w:rsidR="00DC23ED" w:rsidRPr="004A41E7" w:rsidRDefault="00DC23ED" w:rsidP="00DC23ED">
            <w:pPr>
              <w:pStyle w:val="TableText"/>
              <w:rPr>
                <w:sz w:val="16"/>
                <w:szCs w:val="16"/>
                <w:lang w:eastAsia="en-AU"/>
              </w:rPr>
            </w:pPr>
            <w:r w:rsidRPr="004A41E7">
              <w:rPr>
                <w:sz w:val="16"/>
                <w:szCs w:val="16"/>
                <w:lang w:eastAsia="en-AU"/>
              </w:rPr>
              <w:t>0.010598</w:t>
            </w:r>
          </w:p>
        </w:tc>
        <w:tc>
          <w:tcPr>
            <w:tcW w:w="923" w:type="dxa"/>
            <w:tcBorders>
              <w:top w:val="nil"/>
              <w:left w:val="nil"/>
              <w:bottom w:val="nil"/>
              <w:right w:val="nil"/>
            </w:tcBorders>
          </w:tcPr>
          <w:p w14:paraId="48F26B30"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840" w:type="dxa"/>
            <w:tcBorders>
              <w:top w:val="nil"/>
              <w:left w:val="nil"/>
              <w:bottom w:val="nil"/>
              <w:right w:val="nil"/>
            </w:tcBorders>
          </w:tcPr>
          <w:p w14:paraId="1706E3B0"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854" w:type="dxa"/>
            <w:tcBorders>
              <w:top w:val="nil"/>
              <w:left w:val="nil"/>
              <w:bottom w:val="nil"/>
              <w:right w:val="nil"/>
            </w:tcBorders>
          </w:tcPr>
          <w:p w14:paraId="7E5982D8"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910" w:type="dxa"/>
            <w:tcBorders>
              <w:top w:val="nil"/>
              <w:left w:val="nil"/>
              <w:bottom w:val="nil"/>
              <w:right w:val="nil"/>
            </w:tcBorders>
          </w:tcPr>
          <w:p w14:paraId="4AFD833E" w14:textId="77777777" w:rsidR="00DC23ED" w:rsidRPr="004A41E7" w:rsidRDefault="00DC23ED" w:rsidP="00DC23ED">
            <w:pPr>
              <w:pStyle w:val="TableText"/>
              <w:rPr>
                <w:sz w:val="16"/>
                <w:szCs w:val="16"/>
                <w:lang w:eastAsia="en-AU"/>
              </w:rPr>
            </w:pPr>
            <w:r w:rsidRPr="004A41E7">
              <w:rPr>
                <w:sz w:val="16"/>
                <w:szCs w:val="16"/>
                <w:lang w:eastAsia="en-AU"/>
              </w:rPr>
              <w:t>0.010657</w:t>
            </w:r>
          </w:p>
        </w:tc>
        <w:tc>
          <w:tcPr>
            <w:tcW w:w="896" w:type="dxa"/>
            <w:tcBorders>
              <w:top w:val="nil"/>
              <w:left w:val="nil"/>
              <w:bottom w:val="nil"/>
              <w:right w:val="nil"/>
            </w:tcBorders>
          </w:tcPr>
          <w:p w14:paraId="7AA0B537" w14:textId="77777777" w:rsidR="00DC23ED" w:rsidRPr="004A41E7" w:rsidRDefault="00DC23ED" w:rsidP="00DC23ED">
            <w:pPr>
              <w:pStyle w:val="TableText"/>
              <w:rPr>
                <w:sz w:val="16"/>
                <w:szCs w:val="16"/>
                <w:lang w:eastAsia="en-AU"/>
              </w:rPr>
            </w:pPr>
            <w:r w:rsidRPr="004A41E7">
              <w:rPr>
                <w:sz w:val="16"/>
                <w:szCs w:val="16"/>
                <w:lang w:eastAsia="en-AU"/>
              </w:rPr>
              <w:t>0.010029</w:t>
            </w:r>
          </w:p>
        </w:tc>
      </w:tr>
      <w:tr w:rsidR="00DC23ED" w:rsidRPr="004A41E7" w14:paraId="267B90BF" w14:textId="77777777">
        <w:trPr>
          <w:trHeight w:val="219"/>
        </w:trPr>
        <w:tc>
          <w:tcPr>
            <w:tcW w:w="1022" w:type="dxa"/>
            <w:tcBorders>
              <w:top w:val="nil"/>
              <w:left w:val="nil"/>
              <w:bottom w:val="nil"/>
              <w:right w:val="nil"/>
            </w:tcBorders>
          </w:tcPr>
          <w:p w14:paraId="113066DD"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54" w:type="dxa"/>
            <w:tcBorders>
              <w:top w:val="nil"/>
              <w:left w:val="nil"/>
              <w:bottom w:val="nil"/>
              <w:right w:val="nil"/>
            </w:tcBorders>
          </w:tcPr>
          <w:p w14:paraId="08E6DBCC" w14:textId="77777777" w:rsidR="00DC23ED" w:rsidRPr="004A41E7" w:rsidRDefault="00DC23ED" w:rsidP="00DC23ED">
            <w:pPr>
              <w:rPr>
                <w:sz w:val="16"/>
                <w:szCs w:val="16"/>
              </w:rPr>
            </w:pPr>
          </w:p>
        </w:tc>
        <w:tc>
          <w:tcPr>
            <w:tcW w:w="882" w:type="dxa"/>
            <w:tcBorders>
              <w:top w:val="nil"/>
              <w:left w:val="nil"/>
              <w:bottom w:val="nil"/>
              <w:right w:val="nil"/>
            </w:tcBorders>
          </w:tcPr>
          <w:p w14:paraId="1B8ACB5F" w14:textId="77777777" w:rsidR="00DC23ED" w:rsidRPr="004A41E7" w:rsidRDefault="00DC23ED" w:rsidP="00DC23ED">
            <w:pPr>
              <w:rPr>
                <w:sz w:val="16"/>
                <w:szCs w:val="16"/>
              </w:rPr>
            </w:pPr>
          </w:p>
        </w:tc>
        <w:tc>
          <w:tcPr>
            <w:tcW w:w="840" w:type="dxa"/>
            <w:tcBorders>
              <w:top w:val="nil"/>
              <w:left w:val="nil"/>
              <w:bottom w:val="nil"/>
              <w:right w:val="nil"/>
            </w:tcBorders>
          </w:tcPr>
          <w:p w14:paraId="36A8C012" w14:textId="77777777" w:rsidR="00DC23ED" w:rsidRPr="004A41E7" w:rsidRDefault="00DC23ED" w:rsidP="00DC23ED">
            <w:pPr>
              <w:pStyle w:val="TableText"/>
              <w:rPr>
                <w:sz w:val="16"/>
                <w:szCs w:val="16"/>
                <w:lang w:eastAsia="en-AU"/>
              </w:rPr>
            </w:pPr>
            <w:r w:rsidRPr="004A41E7">
              <w:rPr>
                <w:sz w:val="16"/>
                <w:szCs w:val="16"/>
                <w:lang w:eastAsia="en-AU"/>
              </w:rPr>
              <w:t>0.138751</w:t>
            </w:r>
          </w:p>
        </w:tc>
        <w:tc>
          <w:tcPr>
            <w:tcW w:w="896" w:type="dxa"/>
            <w:tcBorders>
              <w:top w:val="nil"/>
              <w:left w:val="nil"/>
              <w:bottom w:val="nil"/>
              <w:right w:val="nil"/>
            </w:tcBorders>
          </w:tcPr>
          <w:p w14:paraId="02DD541A" w14:textId="77777777" w:rsidR="00DC23ED" w:rsidRPr="004A41E7" w:rsidRDefault="00DC23ED" w:rsidP="00DC23ED">
            <w:pPr>
              <w:pStyle w:val="TableText"/>
              <w:rPr>
                <w:sz w:val="16"/>
                <w:szCs w:val="16"/>
                <w:lang w:eastAsia="en-AU"/>
              </w:rPr>
            </w:pPr>
            <w:r w:rsidRPr="004A41E7">
              <w:rPr>
                <w:sz w:val="16"/>
                <w:szCs w:val="16"/>
                <w:lang w:eastAsia="en-AU"/>
              </w:rPr>
              <w:t>0.138751</w:t>
            </w:r>
          </w:p>
        </w:tc>
        <w:tc>
          <w:tcPr>
            <w:tcW w:w="910" w:type="dxa"/>
            <w:tcBorders>
              <w:top w:val="nil"/>
              <w:left w:val="nil"/>
              <w:bottom w:val="nil"/>
              <w:right w:val="nil"/>
            </w:tcBorders>
          </w:tcPr>
          <w:p w14:paraId="7FF00996" w14:textId="77777777" w:rsidR="00DC23ED" w:rsidRPr="004A41E7" w:rsidRDefault="00DC23ED" w:rsidP="00DC23ED">
            <w:pPr>
              <w:pStyle w:val="TableText"/>
              <w:rPr>
                <w:sz w:val="16"/>
                <w:szCs w:val="16"/>
                <w:lang w:eastAsia="en-AU"/>
              </w:rPr>
            </w:pPr>
            <w:r w:rsidRPr="004A41E7">
              <w:rPr>
                <w:sz w:val="16"/>
                <w:szCs w:val="16"/>
                <w:lang w:eastAsia="en-AU"/>
              </w:rPr>
              <w:t>0.138751</w:t>
            </w:r>
          </w:p>
        </w:tc>
        <w:tc>
          <w:tcPr>
            <w:tcW w:w="881" w:type="dxa"/>
            <w:tcBorders>
              <w:top w:val="nil"/>
              <w:left w:val="nil"/>
              <w:bottom w:val="nil"/>
              <w:right w:val="nil"/>
            </w:tcBorders>
          </w:tcPr>
          <w:p w14:paraId="36ACBCC7" w14:textId="77777777" w:rsidR="00DC23ED" w:rsidRPr="004A41E7" w:rsidRDefault="00DC23ED" w:rsidP="00DC23ED">
            <w:pPr>
              <w:pStyle w:val="TableText"/>
              <w:rPr>
                <w:sz w:val="16"/>
                <w:szCs w:val="16"/>
                <w:lang w:eastAsia="en-AU"/>
              </w:rPr>
            </w:pPr>
            <w:r w:rsidRPr="004A41E7">
              <w:rPr>
                <w:sz w:val="16"/>
                <w:szCs w:val="16"/>
                <w:lang w:eastAsia="en-AU"/>
              </w:rPr>
              <w:t>0.012619</w:t>
            </w:r>
          </w:p>
        </w:tc>
        <w:tc>
          <w:tcPr>
            <w:tcW w:w="868" w:type="dxa"/>
            <w:tcBorders>
              <w:top w:val="nil"/>
              <w:left w:val="nil"/>
              <w:bottom w:val="nil"/>
              <w:right w:val="nil"/>
            </w:tcBorders>
          </w:tcPr>
          <w:p w14:paraId="1BD2DD76" w14:textId="77777777" w:rsidR="00DC23ED" w:rsidRPr="004A41E7" w:rsidRDefault="00DC23ED" w:rsidP="00DC23ED">
            <w:pPr>
              <w:pStyle w:val="TableText"/>
              <w:rPr>
                <w:sz w:val="16"/>
                <w:szCs w:val="16"/>
                <w:lang w:eastAsia="en-AU"/>
              </w:rPr>
            </w:pPr>
            <w:r w:rsidRPr="004A41E7">
              <w:rPr>
                <w:sz w:val="16"/>
                <w:szCs w:val="16"/>
                <w:lang w:eastAsia="en-AU"/>
              </w:rPr>
              <w:t>0.012619</w:t>
            </w:r>
          </w:p>
        </w:tc>
        <w:tc>
          <w:tcPr>
            <w:tcW w:w="882" w:type="dxa"/>
            <w:tcBorders>
              <w:top w:val="nil"/>
              <w:left w:val="nil"/>
              <w:bottom w:val="nil"/>
              <w:right w:val="nil"/>
            </w:tcBorders>
          </w:tcPr>
          <w:p w14:paraId="0386B011" w14:textId="77777777" w:rsidR="00DC23ED" w:rsidRPr="004A41E7" w:rsidRDefault="00DC23ED" w:rsidP="00DC23ED">
            <w:pPr>
              <w:pStyle w:val="TableText"/>
              <w:rPr>
                <w:sz w:val="16"/>
                <w:szCs w:val="16"/>
                <w:lang w:eastAsia="en-AU"/>
              </w:rPr>
            </w:pPr>
            <w:r w:rsidRPr="004A41E7">
              <w:rPr>
                <w:sz w:val="16"/>
                <w:szCs w:val="16"/>
                <w:lang w:eastAsia="en-AU"/>
              </w:rPr>
              <w:t>0.012619</w:t>
            </w:r>
          </w:p>
        </w:tc>
        <w:tc>
          <w:tcPr>
            <w:tcW w:w="882" w:type="dxa"/>
            <w:tcBorders>
              <w:top w:val="nil"/>
              <w:left w:val="nil"/>
              <w:bottom w:val="nil"/>
              <w:right w:val="nil"/>
            </w:tcBorders>
          </w:tcPr>
          <w:p w14:paraId="611D387E" w14:textId="77777777" w:rsidR="00DC23ED" w:rsidRPr="004A41E7" w:rsidRDefault="00DC23ED" w:rsidP="00DC23ED">
            <w:pPr>
              <w:pStyle w:val="TableText"/>
              <w:rPr>
                <w:sz w:val="16"/>
                <w:szCs w:val="16"/>
                <w:lang w:eastAsia="en-AU"/>
              </w:rPr>
            </w:pPr>
            <w:r w:rsidRPr="004A41E7">
              <w:rPr>
                <w:sz w:val="16"/>
                <w:szCs w:val="16"/>
                <w:lang w:eastAsia="en-AU"/>
              </w:rPr>
              <w:t>0.012619</w:t>
            </w:r>
          </w:p>
        </w:tc>
        <w:tc>
          <w:tcPr>
            <w:tcW w:w="896" w:type="dxa"/>
            <w:tcBorders>
              <w:top w:val="nil"/>
              <w:left w:val="nil"/>
              <w:bottom w:val="nil"/>
              <w:right w:val="nil"/>
            </w:tcBorders>
          </w:tcPr>
          <w:p w14:paraId="390D1C15" w14:textId="77777777" w:rsidR="00DC23ED" w:rsidRPr="004A41E7" w:rsidRDefault="00DC23ED" w:rsidP="00DC23ED">
            <w:pPr>
              <w:pStyle w:val="TableText"/>
              <w:rPr>
                <w:sz w:val="16"/>
                <w:szCs w:val="16"/>
                <w:lang w:eastAsia="en-AU"/>
              </w:rPr>
            </w:pPr>
            <w:r w:rsidRPr="004A41E7">
              <w:rPr>
                <w:sz w:val="16"/>
                <w:szCs w:val="16"/>
                <w:lang w:eastAsia="en-AU"/>
              </w:rPr>
              <w:t>0.011592</w:t>
            </w:r>
          </w:p>
        </w:tc>
        <w:tc>
          <w:tcPr>
            <w:tcW w:w="882" w:type="dxa"/>
            <w:tcBorders>
              <w:top w:val="nil"/>
              <w:left w:val="nil"/>
              <w:bottom w:val="nil"/>
              <w:right w:val="nil"/>
            </w:tcBorders>
          </w:tcPr>
          <w:p w14:paraId="46FB1118" w14:textId="77777777" w:rsidR="00DC23ED" w:rsidRPr="004A41E7" w:rsidRDefault="00DC23ED" w:rsidP="00DC23ED">
            <w:pPr>
              <w:pStyle w:val="TableText"/>
              <w:rPr>
                <w:sz w:val="16"/>
                <w:szCs w:val="16"/>
                <w:lang w:eastAsia="en-AU"/>
              </w:rPr>
            </w:pPr>
            <w:r w:rsidRPr="004A41E7">
              <w:rPr>
                <w:sz w:val="16"/>
                <w:szCs w:val="16"/>
                <w:lang w:eastAsia="en-AU"/>
              </w:rPr>
              <w:t>0.011646</w:t>
            </w:r>
          </w:p>
        </w:tc>
        <w:tc>
          <w:tcPr>
            <w:tcW w:w="923" w:type="dxa"/>
            <w:tcBorders>
              <w:top w:val="nil"/>
              <w:left w:val="nil"/>
              <w:bottom w:val="nil"/>
              <w:right w:val="nil"/>
            </w:tcBorders>
          </w:tcPr>
          <w:p w14:paraId="28CB99CA"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840" w:type="dxa"/>
            <w:tcBorders>
              <w:top w:val="nil"/>
              <w:left w:val="nil"/>
              <w:bottom w:val="nil"/>
              <w:right w:val="nil"/>
            </w:tcBorders>
          </w:tcPr>
          <w:p w14:paraId="25D7AC95"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854" w:type="dxa"/>
            <w:tcBorders>
              <w:top w:val="nil"/>
              <w:left w:val="nil"/>
              <w:bottom w:val="nil"/>
              <w:right w:val="nil"/>
            </w:tcBorders>
          </w:tcPr>
          <w:p w14:paraId="5E048D92"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910" w:type="dxa"/>
            <w:tcBorders>
              <w:top w:val="nil"/>
              <w:left w:val="nil"/>
              <w:bottom w:val="nil"/>
              <w:right w:val="nil"/>
            </w:tcBorders>
          </w:tcPr>
          <w:p w14:paraId="6FB7F1C7" w14:textId="77777777" w:rsidR="00DC23ED" w:rsidRPr="004A41E7" w:rsidRDefault="00DC23ED" w:rsidP="00DC23ED">
            <w:pPr>
              <w:pStyle w:val="TableText"/>
              <w:rPr>
                <w:sz w:val="16"/>
                <w:szCs w:val="16"/>
                <w:lang w:eastAsia="en-AU"/>
              </w:rPr>
            </w:pPr>
            <w:r w:rsidRPr="004A41E7">
              <w:rPr>
                <w:sz w:val="16"/>
                <w:szCs w:val="16"/>
                <w:lang w:eastAsia="en-AU"/>
              </w:rPr>
              <w:t>0.011716</w:t>
            </w:r>
          </w:p>
        </w:tc>
        <w:tc>
          <w:tcPr>
            <w:tcW w:w="896" w:type="dxa"/>
            <w:tcBorders>
              <w:top w:val="nil"/>
              <w:left w:val="nil"/>
              <w:bottom w:val="nil"/>
              <w:right w:val="nil"/>
            </w:tcBorders>
          </w:tcPr>
          <w:p w14:paraId="7EC35407" w14:textId="77777777" w:rsidR="00DC23ED" w:rsidRPr="004A41E7" w:rsidRDefault="00DC23ED" w:rsidP="00DC23ED">
            <w:pPr>
              <w:pStyle w:val="TableText"/>
              <w:rPr>
                <w:sz w:val="16"/>
                <w:szCs w:val="16"/>
                <w:lang w:eastAsia="en-AU"/>
              </w:rPr>
            </w:pPr>
            <w:r w:rsidRPr="004A41E7">
              <w:rPr>
                <w:sz w:val="16"/>
                <w:szCs w:val="16"/>
                <w:lang w:eastAsia="en-AU"/>
              </w:rPr>
              <w:t>0.011021</w:t>
            </w:r>
          </w:p>
        </w:tc>
      </w:tr>
      <w:tr w:rsidR="00DC23ED" w:rsidRPr="004A41E7" w14:paraId="59F1B531" w14:textId="77777777">
        <w:trPr>
          <w:trHeight w:val="219"/>
        </w:trPr>
        <w:tc>
          <w:tcPr>
            <w:tcW w:w="1022" w:type="dxa"/>
            <w:tcBorders>
              <w:top w:val="nil"/>
              <w:left w:val="nil"/>
              <w:bottom w:val="nil"/>
              <w:right w:val="nil"/>
            </w:tcBorders>
          </w:tcPr>
          <w:p w14:paraId="6D6CC122"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54" w:type="dxa"/>
            <w:tcBorders>
              <w:top w:val="nil"/>
              <w:left w:val="nil"/>
              <w:bottom w:val="nil"/>
              <w:right w:val="nil"/>
            </w:tcBorders>
          </w:tcPr>
          <w:p w14:paraId="003A15B7" w14:textId="77777777" w:rsidR="00DC23ED" w:rsidRPr="004A41E7" w:rsidRDefault="00DC23ED" w:rsidP="00DC23ED">
            <w:pPr>
              <w:rPr>
                <w:sz w:val="16"/>
                <w:szCs w:val="16"/>
              </w:rPr>
            </w:pPr>
          </w:p>
        </w:tc>
        <w:tc>
          <w:tcPr>
            <w:tcW w:w="882" w:type="dxa"/>
            <w:tcBorders>
              <w:top w:val="nil"/>
              <w:left w:val="nil"/>
              <w:bottom w:val="nil"/>
              <w:right w:val="nil"/>
            </w:tcBorders>
          </w:tcPr>
          <w:p w14:paraId="4F5FB15F" w14:textId="77777777" w:rsidR="00DC23ED" w:rsidRPr="004A41E7" w:rsidRDefault="00DC23ED" w:rsidP="00DC23ED">
            <w:pPr>
              <w:rPr>
                <w:sz w:val="16"/>
                <w:szCs w:val="16"/>
              </w:rPr>
            </w:pPr>
          </w:p>
        </w:tc>
        <w:tc>
          <w:tcPr>
            <w:tcW w:w="840" w:type="dxa"/>
            <w:tcBorders>
              <w:top w:val="nil"/>
              <w:left w:val="nil"/>
              <w:bottom w:val="nil"/>
              <w:right w:val="nil"/>
            </w:tcBorders>
          </w:tcPr>
          <w:p w14:paraId="25246394" w14:textId="77777777" w:rsidR="00DC23ED" w:rsidRPr="004A41E7" w:rsidRDefault="00DC23ED" w:rsidP="00DC23ED">
            <w:pPr>
              <w:rPr>
                <w:sz w:val="16"/>
                <w:szCs w:val="16"/>
              </w:rPr>
            </w:pPr>
          </w:p>
        </w:tc>
        <w:tc>
          <w:tcPr>
            <w:tcW w:w="896" w:type="dxa"/>
            <w:tcBorders>
              <w:top w:val="nil"/>
              <w:left w:val="nil"/>
              <w:bottom w:val="nil"/>
              <w:right w:val="nil"/>
            </w:tcBorders>
          </w:tcPr>
          <w:p w14:paraId="000CF35F" w14:textId="77777777" w:rsidR="00DC23ED" w:rsidRPr="004A41E7" w:rsidRDefault="00DC23ED" w:rsidP="00DC23ED">
            <w:pPr>
              <w:rPr>
                <w:sz w:val="16"/>
                <w:szCs w:val="16"/>
              </w:rPr>
            </w:pPr>
          </w:p>
        </w:tc>
        <w:tc>
          <w:tcPr>
            <w:tcW w:w="910" w:type="dxa"/>
            <w:tcBorders>
              <w:top w:val="nil"/>
              <w:left w:val="nil"/>
              <w:bottom w:val="nil"/>
              <w:right w:val="nil"/>
            </w:tcBorders>
          </w:tcPr>
          <w:p w14:paraId="0BE12562" w14:textId="77777777" w:rsidR="00DC23ED" w:rsidRPr="004A41E7" w:rsidRDefault="00DC23ED" w:rsidP="00DC23ED">
            <w:pPr>
              <w:rPr>
                <w:sz w:val="16"/>
                <w:szCs w:val="16"/>
              </w:rPr>
            </w:pPr>
          </w:p>
        </w:tc>
        <w:tc>
          <w:tcPr>
            <w:tcW w:w="881" w:type="dxa"/>
            <w:tcBorders>
              <w:top w:val="nil"/>
              <w:left w:val="nil"/>
              <w:bottom w:val="nil"/>
              <w:right w:val="nil"/>
            </w:tcBorders>
          </w:tcPr>
          <w:p w14:paraId="5763D7F9"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68" w:type="dxa"/>
            <w:tcBorders>
              <w:top w:val="nil"/>
              <w:left w:val="nil"/>
              <w:bottom w:val="nil"/>
              <w:right w:val="nil"/>
            </w:tcBorders>
          </w:tcPr>
          <w:p w14:paraId="2C615BDF"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82" w:type="dxa"/>
            <w:tcBorders>
              <w:top w:val="nil"/>
              <w:left w:val="nil"/>
              <w:bottom w:val="nil"/>
              <w:right w:val="nil"/>
            </w:tcBorders>
          </w:tcPr>
          <w:p w14:paraId="2E0E374E"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82" w:type="dxa"/>
            <w:tcBorders>
              <w:top w:val="nil"/>
              <w:left w:val="nil"/>
              <w:bottom w:val="nil"/>
              <w:right w:val="nil"/>
            </w:tcBorders>
          </w:tcPr>
          <w:p w14:paraId="726C7523"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96" w:type="dxa"/>
            <w:tcBorders>
              <w:top w:val="nil"/>
              <w:left w:val="nil"/>
              <w:bottom w:val="nil"/>
              <w:right w:val="nil"/>
            </w:tcBorders>
          </w:tcPr>
          <w:p w14:paraId="45D6BCB2"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882" w:type="dxa"/>
            <w:tcBorders>
              <w:top w:val="nil"/>
              <w:left w:val="nil"/>
              <w:bottom w:val="nil"/>
              <w:right w:val="nil"/>
            </w:tcBorders>
          </w:tcPr>
          <w:p w14:paraId="5A11D19A" w14:textId="77777777" w:rsidR="00DC23ED" w:rsidRPr="004A41E7" w:rsidRDefault="00DC23ED" w:rsidP="00DC23ED">
            <w:pPr>
              <w:pStyle w:val="TableText"/>
              <w:rPr>
                <w:sz w:val="16"/>
                <w:szCs w:val="16"/>
                <w:lang w:eastAsia="en-AU"/>
              </w:rPr>
            </w:pPr>
            <w:r w:rsidRPr="004A41E7">
              <w:rPr>
                <w:sz w:val="16"/>
                <w:szCs w:val="16"/>
                <w:lang w:eastAsia="en-AU"/>
              </w:rPr>
              <w:t>0.006856</w:t>
            </w:r>
          </w:p>
        </w:tc>
        <w:tc>
          <w:tcPr>
            <w:tcW w:w="923" w:type="dxa"/>
            <w:tcBorders>
              <w:top w:val="nil"/>
              <w:left w:val="nil"/>
              <w:bottom w:val="nil"/>
              <w:right w:val="nil"/>
            </w:tcBorders>
          </w:tcPr>
          <w:p w14:paraId="78A2F215"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840" w:type="dxa"/>
            <w:tcBorders>
              <w:top w:val="nil"/>
              <w:left w:val="nil"/>
              <w:bottom w:val="nil"/>
              <w:right w:val="nil"/>
            </w:tcBorders>
          </w:tcPr>
          <w:p w14:paraId="1E2E1A79"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854" w:type="dxa"/>
            <w:tcBorders>
              <w:top w:val="nil"/>
              <w:left w:val="nil"/>
              <w:bottom w:val="nil"/>
              <w:right w:val="nil"/>
            </w:tcBorders>
          </w:tcPr>
          <w:p w14:paraId="69BA5DC2"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910" w:type="dxa"/>
            <w:tcBorders>
              <w:top w:val="nil"/>
              <w:left w:val="nil"/>
              <w:bottom w:val="nil"/>
              <w:right w:val="nil"/>
            </w:tcBorders>
          </w:tcPr>
          <w:p w14:paraId="2DABD875" w14:textId="77777777" w:rsidR="00DC23ED" w:rsidRPr="004A41E7" w:rsidRDefault="00DC23ED" w:rsidP="00DC23ED">
            <w:pPr>
              <w:pStyle w:val="TableText"/>
              <w:rPr>
                <w:sz w:val="16"/>
                <w:szCs w:val="16"/>
                <w:lang w:eastAsia="en-AU"/>
              </w:rPr>
            </w:pPr>
            <w:r w:rsidRPr="004A41E7">
              <w:rPr>
                <w:sz w:val="16"/>
                <w:szCs w:val="16"/>
                <w:lang w:eastAsia="en-AU"/>
              </w:rPr>
              <w:t>0.006890</w:t>
            </w:r>
          </w:p>
        </w:tc>
        <w:tc>
          <w:tcPr>
            <w:tcW w:w="896" w:type="dxa"/>
            <w:tcBorders>
              <w:top w:val="nil"/>
              <w:left w:val="nil"/>
              <w:bottom w:val="nil"/>
              <w:right w:val="nil"/>
            </w:tcBorders>
          </w:tcPr>
          <w:p w14:paraId="349BD972" w14:textId="77777777" w:rsidR="00DC23ED" w:rsidRPr="004A41E7" w:rsidRDefault="00DC23ED" w:rsidP="00DC23ED">
            <w:pPr>
              <w:pStyle w:val="TableText"/>
              <w:rPr>
                <w:sz w:val="16"/>
                <w:szCs w:val="16"/>
                <w:lang w:eastAsia="en-AU"/>
              </w:rPr>
            </w:pPr>
            <w:r w:rsidRPr="004A41E7">
              <w:rPr>
                <w:sz w:val="16"/>
                <w:szCs w:val="16"/>
                <w:lang w:eastAsia="en-AU"/>
              </w:rPr>
              <w:t>0.006890</w:t>
            </w:r>
          </w:p>
        </w:tc>
      </w:tr>
      <w:tr w:rsidR="00DC23ED" w:rsidRPr="004A41E7" w14:paraId="14295764" w14:textId="77777777">
        <w:trPr>
          <w:trHeight w:val="219"/>
        </w:trPr>
        <w:tc>
          <w:tcPr>
            <w:tcW w:w="1022" w:type="dxa"/>
            <w:tcBorders>
              <w:top w:val="nil"/>
              <w:left w:val="nil"/>
              <w:bottom w:val="nil"/>
              <w:right w:val="nil"/>
            </w:tcBorders>
          </w:tcPr>
          <w:p w14:paraId="28C0FD48"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54" w:type="dxa"/>
            <w:tcBorders>
              <w:top w:val="nil"/>
              <w:left w:val="nil"/>
              <w:bottom w:val="nil"/>
              <w:right w:val="nil"/>
            </w:tcBorders>
          </w:tcPr>
          <w:p w14:paraId="0EC17CE4" w14:textId="77777777" w:rsidR="00DC23ED" w:rsidRPr="004A41E7" w:rsidRDefault="00DC23ED" w:rsidP="00DC23ED">
            <w:pPr>
              <w:rPr>
                <w:sz w:val="16"/>
                <w:szCs w:val="16"/>
              </w:rPr>
            </w:pPr>
          </w:p>
        </w:tc>
        <w:tc>
          <w:tcPr>
            <w:tcW w:w="882" w:type="dxa"/>
            <w:tcBorders>
              <w:top w:val="nil"/>
              <w:left w:val="nil"/>
              <w:bottom w:val="nil"/>
              <w:right w:val="nil"/>
            </w:tcBorders>
          </w:tcPr>
          <w:p w14:paraId="2FE0E01D" w14:textId="77777777" w:rsidR="00DC23ED" w:rsidRPr="004A41E7" w:rsidRDefault="00DC23ED" w:rsidP="00DC23ED">
            <w:pPr>
              <w:rPr>
                <w:sz w:val="16"/>
                <w:szCs w:val="16"/>
              </w:rPr>
            </w:pPr>
          </w:p>
        </w:tc>
        <w:tc>
          <w:tcPr>
            <w:tcW w:w="840" w:type="dxa"/>
            <w:tcBorders>
              <w:top w:val="nil"/>
              <w:left w:val="nil"/>
              <w:bottom w:val="nil"/>
              <w:right w:val="nil"/>
            </w:tcBorders>
          </w:tcPr>
          <w:p w14:paraId="61029598" w14:textId="77777777" w:rsidR="00DC23ED" w:rsidRPr="004A41E7" w:rsidRDefault="00DC23ED" w:rsidP="00DC23ED">
            <w:pPr>
              <w:rPr>
                <w:sz w:val="16"/>
                <w:szCs w:val="16"/>
              </w:rPr>
            </w:pPr>
          </w:p>
        </w:tc>
        <w:tc>
          <w:tcPr>
            <w:tcW w:w="896" w:type="dxa"/>
            <w:tcBorders>
              <w:top w:val="nil"/>
              <w:left w:val="nil"/>
              <w:bottom w:val="nil"/>
              <w:right w:val="nil"/>
            </w:tcBorders>
          </w:tcPr>
          <w:p w14:paraId="3B31D8FD" w14:textId="77777777" w:rsidR="00DC23ED" w:rsidRPr="004A41E7" w:rsidRDefault="00DC23ED" w:rsidP="00DC23ED">
            <w:pPr>
              <w:rPr>
                <w:sz w:val="16"/>
                <w:szCs w:val="16"/>
              </w:rPr>
            </w:pPr>
          </w:p>
        </w:tc>
        <w:tc>
          <w:tcPr>
            <w:tcW w:w="910" w:type="dxa"/>
            <w:tcBorders>
              <w:top w:val="nil"/>
              <w:left w:val="nil"/>
              <w:bottom w:val="nil"/>
              <w:right w:val="nil"/>
            </w:tcBorders>
          </w:tcPr>
          <w:p w14:paraId="025E238D" w14:textId="77777777" w:rsidR="00DC23ED" w:rsidRPr="004A41E7" w:rsidRDefault="00DC23ED" w:rsidP="00DC23ED">
            <w:pPr>
              <w:rPr>
                <w:sz w:val="16"/>
                <w:szCs w:val="16"/>
              </w:rPr>
            </w:pPr>
          </w:p>
        </w:tc>
        <w:tc>
          <w:tcPr>
            <w:tcW w:w="881" w:type="dxa"/>
            <w:tcBorders>
              <w:top w:val="nil"/>
              <w:left w:val="nil"/>
              <w:bottom w:val="nil"/>
              <w:right w:val="nil"/>
            </w:tcBorders>
          </w:tcPr>
          <w:p w14:paraId="70869031"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68" w:type="dxa"/>
            <w:tcBorders>
              <w:top w:val="nil"/>
              <w:left w:val="nil"/>
              <w:bottom w:val="nil"/>
              <w:right w:val="nil"/>
            </w:tcBorders>
          </w:tcPr>
          <w:p w14:paraId="75569BF0"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16A94BF0"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77D2F280"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96" w:type="dxa"/>
            <w:tcBorders>
              <w:top w:val="nil"/>
              <w:left w:val="nil"/>
              <w:bottom w:val="nil"/>
              <w:right w:val="nil"/>
            </w:tcBorders>
          </w:tcPr>
          <w:p w14:paraId="72AE212B"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82" w:type="dxa"/>
            <w:tcBorders>
              <w:top w:val="nil"/>
              <w:left w:val="nil"/>
              <w:bottom w:val="nil"/>
              <w:right w:val="nil"/>
            </w:tcBorders>
          </w:tcPr>
          <w:p w14:paraId="1D3B5473"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923" w:type="dxa"/>
            <w:tcBorders>
              <w:top w:val="nil"/>
              <w:left w:val="nil"/>
              <w:bottom w:val="nil"/>
              <w:right w:val="nil"/>
            </w:tcBorders>
          </w:tcPr>
          <w:p w14:paraId="082393ED"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40" w:type="dxa"/>
            <w:tcBorders>
              <w:top w:val="nil"/>
              <w:left w:val="nil"/>
              <w:bottom w:val="nil"/>
              <w:right w:val="nil"/>
            </w:tcBorders>
          </w:tcPr>
          <w:p w14:paraId="57EE9DE6"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54" w:type="dxa"/>
            <w:tcBorders>
              <w:top w:val="nil"/>
              <w:left w:val="nil"/>
              <w:bottom w:val="nil"/>
              <w:right w:val="nil"/>
            </w:tcBorders>
          </w:tcPr>
          <w:p w14:paraId="782C603C"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910" w:type="dxa"/>
            <w:tcBorders>
              <w:top w:val="nil"/>
              <w:left w:val="nil"/>
              <w:bottom w:val="nil"/>
              <w:right w:val="nil"/>
            </w:tcBorders>
          </w:tcPr>
          <w:p w14:paraId="5974DC46" w14:textId="77777777" w:rsidR="00DC23ED" w:rsidRPr="004A41E7" w:rsidRDefault="00DC23ED" w:rsidP="00DC23ED">
            <w:pPr>
              <w:pStyle w:val="TableText"/>
              <w:rPr>
                <w:sz w:val="16"/>
                <w:szCs w:val="16"/>
                <w:lang w:eastAsia="en-AU"/>
              </w:rPr>
            </w:pPr>
            <w:r w:rsidRPr="004A41E7">
              <w:rPr>
                <w:sz w:val="16"/>
                <w:szCs w:val="16"/>
                <w:lang w:eastAsia="en-AU"/>
              </w:rPr>
              <w:t>0.007629</w:t>
            </w:r>
          </w:p>
        </w:tc>
        <w:tc>
          <w:tcPr>
            <w:tcW w:w="896" w:type="dxa"/>
            <w:tcBorders>
              <w:top w:val="nil"/>
              <w:left w:val="nil"/>
              <w:bottom w:val="nil"/>
              <w:right w:val="nil"/>
            </w:tcBorders>
          </w:tcPr>
          <w:p w14:paraId="73335AA5" w14:textId="77777777" w:rsidR="00DC23ED" w:rsidRPr="004A41E7" w:rsidRDefault="00DC23ED" w:rsidP="00DC23ED">
            <w:pPr>
              <w:pStyle w:val="TableText"/>
              <w:rPr>
                <w:sz w:val="16"/>
                <w:szCs w:val="16"/>
                <w:lang w:eastAsia="en-AU"/>
              </w:rPr>
            </w:pPr>
            <w:r w:rsidRPr="004A41E7">
              <w:rPr>
                <w:sz w:val="16"/>
                <w:szCs w:val="16"/>
                <w:lang w:eastAsia="en-AU"/>
              </w:rPr>
              <w:t>0.007629</w:t>
            </w:r>
          </w:p>
        </w:tc>
      </w:tr>
      <w:tr w:rsidR="00DC23ED" w:rsidRPr="004A41E7" w14:paraId="6F409A5F" w14:textId="77777777">
        <w:trPr>
          <w:trHeight w:val="219"/>
        </w:trPr>
        <w:tc>
          <w:tcPr>
            <w:tcW w:w="1022" w:type="dxa"/>
            <w:tcBorders>
              <w:top w:val="nil"/>
              <w:left w:val="nil"/>
              <w:bottom w:val="nil"/>
              <w:right w:val="nil"/>
            </w:tcBorders>
          </w:tcPr>
          <w:p w14:paraId="110A5D17"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54" w:type="dxa"/>
            <w:tcBorders>
              <w:top w:val="nil"/>
              <w:left w:val="nil"/>
              <w:bottom w:val="nil"/>
              <w:right w:val="nil"/>
            </w:tcBorders>
          </w:tcPr>
          <w:p w14:paraId="55A1F2F4" w14:textId="77777777" w:rsidR="00DC23ED" w:rsidRPr="004A41E7" w:rsidRDefault="00DC23ED" w:rsidP="00DC23ED">
            <w:pPr>
              <w:rPr>
                <w:sz w:val="16"/>
                <w:szCs w:val="16"/>
              </w:rPr>
            </w:pPr>
          </w:p>
        </w:tc>
        <w:tc>
          <w:tcPr>
            <w:tcW w:w="882" w:type="dxa"/>
            <w:tcBorders>
              <w:top w:val="nil"/>
              <w:left w:val="nil"/>
              <w:bottom w:val="nil"/>
              <w:right w:val="nil"/>
            </w:tcBorders>
          </w:tcPr>
          <w:p w14:paraId="40F24BF0" w14:textId="77777777" w:rsidR="00DC23ED" w:rsidRPr="004A41E7" w:rsidRDefault="00DC23ED" w:rsidP="00DC23ED">
            <w:pPr>
              <w:rPr>
                <w:sz w:val="16"/>
                <w:szCs w:val="16"/>
              </w:rPr>
            </w:pPr>
          </w:p>
        </w:tc>
        <w:tc>
          <w:tcPr>
            <w:tcW w:w="840" w:type="dxa"/>
            <w:tcBorders>
              <w:top w:val="nil"/>
              <w:left w:val="nil"/>
              <w:bottom w:val="nil"/>
              <w:right w:val="nil"/>
            </w:tcBorders>
          </w:tcPr>
          <w:p w14:paraId="2A58131A" w14:textId="77777777" w:rsidR="00DC23ED" w:rsidRPr="004A41E7" w:rsidRDefault="00DC23ED" w:rsidP="00DC23ED">
            <w:pPr>
              <w:rPr>
                <w:sz w:val="16"/>
                <w:szCs w:val="16"/>
              </w:rPr>
            </w:pPr>
          </w:p>
        </w:tc>
        <w:tc>
          <w:tcPr>
            <w:tcW w:w="896" w:type="dxa"/>
            <w:tcBorders>
              <w:top w:val="nil"/>
              <w:left w:val="nil"/>
              <w:bottom w:val="nil"/>
              <w:right w:val="nil"/>
            </w:tcBorders>
          </w:tcPr>
          <w:p w14:paraId="0FE188EA" w14:textId="77777777" w:rsidR="00DC23ED" w:rsidRPr="004A41E7" w:rsidRDefault="00DC23ED" w:rsidP="00DC23ED">
            <w:pPr>
              <w:rPr>
                <w:sz w:val="16"/>
                <w:szCs w:val="16"/>
              </w:rPr>
            </w:pPr>
          </w:p>
        </w:tc>
        <w:tc>
          <w:tcPr>
            <w:tcW w:w="910" w:type="dxa"/>
            <w:tcBorders>
              <w:top w:val="nil"/>
              <w:left w:val="nil"/>
              <w:bottom w:val="nil"/>
              <w:right w:val="nil"/>
            </w:tcBorders>
          </w:tcPr>
          <w:p w14:paraId="5A4E42E3" w14:textId="77777777" w:rsidR="00DC23ED" w:rsidRPr="004A41E7" w:rsidRDefault="00DC23ED" w:rsidP="00DC23ED">
            <w:pPr>
              <w:rPr>
                <w:sz w:val="16"/>
                <w:szCs w:val="16"/>
              </w:rPr>
            </w:pPr>
          </w:p>
        </w:tc>
        <w:tc>
          <w:tcPr>
            <w:tcW w:w="881" w:type="dxa"/>
            <w:tcBorders>
              <w:top w:val="nil"/>
              <w:left w:val="nil"/>
              <w:bottom w:val="nil"/>
              <w:right w:val="nil"/>
            </w:tcBorders>
          </w:tcPr>
          <w:p w14:paraId="0768DC0E"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68" w:type="dxa"/>
            <w:tcBorders>
              <w:top w:val="nil"/>
              <w:left w:val="nil"/>
              <w:bottom w:val="nil"/>
              <w:right w:val="nil"/>
            </w:tcBorders>
          </w:tcPr>
          <w:p w14:paraId="5CCEB38A"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00CAA6A7"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79680F42"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96" w:type="dxa"/>
            <w:tcBorders>
              <w:top w:val="nil"/>
              <w:left w:val="nil"/>
              <w:bottom w:val="nil"/>
              <w:right w:val="nil"/>
            </w:tcBorders>
          </w:tcPr>
          <w:p w14:paraId="281E58D5"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82" w:type="dxa"/>
            <w:tcBorders>
              <w:top w:val="nil"/>
              <w:left w:val="nil"/>
              <w:bottom w:val="nil"/>
              <w:right w:val="nil"/>
            </w:tcBorders>
          </w:tcPr>
          <w:p w14:paraId="2F429A27"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923" w:type="dxa"/>
            <w:tcBorders>
              <w:top w:val="nil"/>
              <w:left w:val="nil"/>
              <w:bottom w:val="nil"/>
              <w:right w:val="nil"/>
            </w:tcBorders>
          </w:tcPr>
          <w:p w14:paraId="29209B8B"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40" w:type="dxa"/>
            <w:tcBorders>
              <w:top w:val="nil"/>
              <w:left w:val="nil"/>
              <w:bottom w:val="nil"/>
              <w:right w:val="nil"/>
            </w:tcBorders>
          </w:tcPr>
          <w:p w14:paraId="62FBE103"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54" w:type="dxa"/>
            <w:tcBorders>
              <w:top w:val="nil"/>
              <w:left w:val="nil"/>
              <w:bottom w:val="nil"/>
              <w:right w:val="nil"/>
            </w:tcBorders>
          </w:tcPr>
          <w:p w14:paraId="73F40ECC"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910" w:type="dxa"/>
            <w:tcBorders>
              <w:top w:val="nil"/>
              <w:left w:val="nil"/>
              <w:bottom w:val="nil"/>
              <w:right w:val="nil"/>
            </w:tcBorders>
          </w:tcPr>
          <w:p w14:paraId="74E898B9" w14:textId="77777777" w:rsidR="00DC23ED" w:rsidRPr="004A41E7" w:rsidRDefault="00DC23ED" w:rsidP="00DC23ED">
            <w:pPr>
              <w:pStyle w:val="TableText"/>
              <w:rPr>
                <w:sz w:val="16"/>
                <w:szCs w:val="16"/>
                <w:lang w:eastAsia="en-AU"/>
              </w:rPr>
            </w:pPr>
            <w:r w:rsidRPr="004A41E7">
              <w:rPr>
                <w:sz w:val="16"/>
                <w:szCs w:val="16"/>
                <w:lang w:eastAsia="en-AU"/>
              </w:rPr>
              <w:t>0.008445</w:t>
            </w:r>
          </w:p>
        </w:tc>
        <w:tc>
          <w:tcPr>
            <w:tcW w:w="896" w:type="dxa"/>
            <w:tcBorders>
              <w:top w:val="nil"/>
              <w:left w:val="nil"/>
              <w:bottom w:val="nil"/>
              <w:right w:val="nil"/>
            </w:tcBorders>
          </w:tcPr>
          <w:p w14:paraId="1A37F1B6" w14:textId="77777777" w:rsidR="00DC23ED" w:rsidRPr="004A41E7" w:rsidRDefault="00DC23ED" w:rsidP="00DC23ED">
            <w:pPr>
              <w:pStyle w:val="TableText"/>
              <w:rPr>
                <w:sz w:val="16"/>
                <w:szCs w:val="16"/>
                <w:lang w:eastAsia="en-AU"/>
              </w:rPr>
            </w:pPr>
            <w:r w:rsidRPr="004A41E7">
              <w:rPr>
                <w:sz w:val="16"/>
                <w:szCs w:val="16"/>
                <w:lang w:eastAsia="en-AU"/>
              </w:rPr>
              <w:t>0.008445</w:t>
            </w:r>
          </w:p>
        </w:tc>
      </w:tr>
      <w:tr w:rsidR="00DC23ED" w:rsidRPr="004A41E7" w14:paraId="3E409DD6" w14:textId="77777777">
        <w:trPr>
          <w:trHeight w:val="219"/>
        </w:trPr>
        <w:tc>
          <w:tcPr>
            <w:tcW w:w="1022" w:type="dxa"/>
            <w:tcBorders>
              <w:top w:val="nil"/>
              <w:left w:val="nil"/>
              <w:bottom w:val="nil"/>
              <w:right w:val="nil"/>
            </w:tcBorders>
          </w:tcPr>
          <w:p w14:paraId="1C6F24C0"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54" w:type="dxa"/>
            <w:tcBorders>
              <w:top w:val="nil"/>
              <w:left w:val="nil"/>
              <w:bottom w:val="nil"/>
              <w:right w:val="nil"/>
            </w:tcBorders>
          </w:tcPr>
          <w:p w14:paraId="6EE1A580" w14:textId="77777777" w:rsidR="00DC23ED" w:rsidRPr="004A41E7" w:rsidRDefault="00DC23ED" w:rsidP="00DC23ED">
            <w:pPr>
              <w:rPr>
                <w:sz w:val="16"/>
                <w:szCs w:val="16"/>
              </w:rPr>
            </w:pPr>
          </w:p>
        </w:tc>
        <w:tc>
          <w:tcPr>
            <w:tcW w:w="882" w:type="dxa"/>
            <w:tcBorders>
              <w:top w:val="nil"/>
              <w:left w:val="nil"/>
              <w:bottom w:val="nil"/>
              <w:right w:val="nil"/>
            </w:tcBorders>
          </w:tcPr>
          <w:p w14:paraId="619711D7" w14:textId="77777777" w:rsidR="00DC23ED" w:rsidRPr="004A41E7" w:rsidRDefault="00DC23ED" w:rsidP="00DC23ED">
            <w:pPr>
              <w:rPr>
                <w:sz w:val="16"/>
                <w:szCs w:val="16"/>
              </w:rPr>
            </w:pPr>
          </w:p>
        </w:tc>
        <w:tc>
          <w:tcPr>
            <w:tcW w:w="840" w:type="dxa"/>
            <w:tcBorders>
              <w:top w:val="nil"/>
              <w:left w:val="nil"/>
              <w:bottom w:val="nil"/>
              <w:right w:val="nil"/>
            </w:tcBorders>
          </w:tcPr>
          <w:p w14:paraId="7B944622" w14:textId="77777777" w:rsidR="00DC23ED" w:rsidRPr="004A41E7" w:rsidRDefault="00DC23ED" w:rsidP="00DC23ED">
            <w:pPr>
              <w:rPr>
                <w:sz w:val="16"/>
                <w:szCs w:val="16"/>
              </w:rPr>
            </w:pPr>
          </w:p>
        </w:tc>
        <w:tc>
          <w:tcPr>
            <w:tcW w:w="896" w:type="dxa"/>
            <w:tcBorders>
              <w:top w:val="nil"/>
              <w:left w:val="nil"/>
              <w:bottom w:val="nil"/>
              <w:right w:val="nil"/>
            </w:tcBorders>
          </w:tcPr>
          <w:p w14:paraId="02538F2D" w14:textId="77777777" w:rsidR="00DC23ED" w:rsidRPr="004A41E7" w:rsidRDefault="00DC23ED" w:rsidP="00DC23ED">
            <w:pPr>
              <w:rPr>
                <w:sz w:val="16"/>
                <w:szCs w:val="16"/>
              </w:rPr>
            </w:pPr>
          </w:p>
        </w:tc>
        <w:tc>
          <w:tcPr>
            <w:tcW w:w="910" w:type="dxa"/>
            <w:tcBorders>
              <w:top w:val="nil"/>
              <w:left w:val="nil"/>
              <w:bottom w:val="nil"/>
              <w:right w:val="nil"/>
            </w:tcBorders>
          </w:tcPr>
          <w:p w14:paraId="5AA85889" w14:textId="77777777" w:rsidR="00DC23ED" w:rsidRPr="004A41E7" w:rsidRDefault="00DC23ED" w:rsidP="00DC23ED">
            <w:pPr>
              <w:rPr>
                <w:sz w:val="16"/>
                <w:szCs w:val="16"/>
              </w:rPr>
            </w:pPr>
          </w:p>
        </w:tc>
        <w:tc>
          <w:tcPr>
            <w:tcW w:w="881" w:type="dxa"/>
            <w:tcBorders>
              <w:top w:val="nil"/>
              <w:left w:val="nil"/>
              <w:bottom w:val="nil"/>
              <w:right w:val="nil"/>
            </w:tcBorders>
          </w:tcPr>
          <w:p w14:paraId="0759598A"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68" w:type="dxa"/>
            <w:tcBorders>
              <w:top w:val="nil"/>
              <w:left w:val="nil"/>
              <w:bottom w:val="nil"/>
              <w:right w:val="nil"/>
            </w:tcBorders>
          </w:tcPr>
          <w:p w14:paraId="09CCBE7B"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0EB422C5"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2FA687E1"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96" w:type="dxa"/>
            <w:tcBorders>
              <w:top w:val="nil"/>
              <w:left w:val="nil"/>
              <w:bottom w:val="nil"/>
              <w:right w:val="nil"/>
            </w:tcBorders>
          </w:tcPr>
          <w:p w14:paraId="22B791F1"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82" w:type="dxa"/>
            <w:tcBorders>
              <w:top w:val="nil"/>
              <w:left w:val="nil"/>
              <w:bottom w:val="nil"/>
              <w:right w:val="nil"/>
            </w:tcBorders>
          </w:tcPr>
          <w:p w14:paraId="77667DCC"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923" w:type="dxa"/>
            <w:tcBorders>
              <w:top w:val="nil"/>
              <w:left w:val="nil"/>
              <w:bottom w:val="nil"/>
              <w:right w:val="nil"/>
            </w:tcBorders>
          </w:tcPr>
          <w:p w14:paraId="31F5049B"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40" w:type="dxa"/>
            <w:tcBorders>
              <w:top w:val="nil"/>
              <w:left w:val="nil"/>
              <w:bottom w:val="nil"/>
              <w:right w:val="nil"/>
            </w:tcBorders>
          </w:tcPr>
          <w:p w14:paraId="1FBE6DC6"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54" w:type="dxa"/>
            <w:tcBorders>
              <w:top w:val="nil"/>
              <w:left w:val="nil"/>
              <w:bottom w:val="nil"/>
              <w:right w:val="nil"/>
            </w:tcBorders>
          </w:tcPr>
          <w:p w14:paraId="678618FF"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910" w:type="dxa"/>
            <w:tcBorders>
              <w:top w:val="nil"/>
              <w:left w:val="nil"/>
              <w:bottom w:val="nil"/>
              <w:right w:val="nil"/>
            </w:tcBorders>
          </w:tcPr>
          <w:p w14:paraId="1E79E733" w14:textId="77777777" w:rsidR="00DC23ED" w:rsidRPr="004A41E7" w:rsidRDefault="00DC23ED" w:rsidP="00DC23ED">
            <w:pPr>
              <w:pStyle w:val="TableText"/>
              <w:rPr>
                <w:sz w:val="16"/>
                <w:szCs w:val="16"/>
                <w:lang w:eastAsia="en-AU"/>
              </w:rPr>
            </w:pPr>
            <w:r w:rsidRPr="004A41E7">
              <w:rPr>
                <w:sz w:val="16"/>
                <w:szCs w:val="16"/>
                <w:lang w:eastAsia="en-AU"/>
              </w:rPr>
              <w:t>0.009355</w:t>
            </w:r>
          </w:p>
        </w:tc>
        <w:tc>
          <w:tcPr>
            <w:tcW w:w="896" w:type="dxa"/>
            <w:tcBorders>
              <w:top w:val="nil"/>
              <w:left w:val="nil"/>
              <w:bottom w:val="nil"/>
              <w:right w:val="nil"/>
            </w:tcBorders>
          </w:tcPr>
          <w:p w14:paraId="45A74CF8" w14:textId="77777777" w:rsidR="00DC23ED" w:rsidRPr="004A41E7" w:rsidRDefault="00DC23ED" w:rsidP="00DC23ED">
            <w:pPr>
              <w:pStyle w:val="TableText"/>
              <w:rPr>
                <w:sz w:val="16"/>
                <w:szCs w:val="16"/>
                <w:lang w:eastAsia="en-AU"/>
              </w:rPr>
            </w:pPr>
            <w:r w:rsidRPr="004A41E7">
              <w:rPr>
                <w:sz w:val="16"/>
                <w:szCs w:val="16"/>
                <w:lang w:eastAsia="en-AU"/>
              </w:rPr>
              <w:t>0.009355</w:t>
            </w:r>
          </w:p>
        </w:tc>
      </w:tr>
      <w:tr w:rsidR="00DC23ED" w:rsidRPr="004A41E7" w14:paraId="191CD368" w14:textId="77777777">
        <w:trPr>
          <w:trHeight w:val="219"/>
        </w:trPr>
        <w:tc>
          <w:tcPr>
            <w:tcW w:w="1022" w:type="dxa"/>
            <w:tcBorders>
              <w:top w:val="nil"/>
              <w:left w:val="nil"/>
              <w:bottom w:val="nil"/>
              <w:right w:val="nil"/>
            </w:tcBorders>
          </w:tcPr>
          <w:p w14:paraId="4FF3E91E"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54" w:type="dxa"/>
            <w:tcBorders>
              <w:top w:val="nil"/>
              <w:left w:val="nil"/>
              <w:bottom w:val="nil"/>
              <w:right w:val="nil"/>
            </w:tcBorders>
          </w:tcPr>
          <w:p w14:paraId="5B42FD96" w14:textId="77777777" w:rsidR="00DC23ED" w:rsidRPr="004A41E7" w:rsidRDefault="00DC23ED" w:rsidP="00DC23ED">
            <w:pPr>
              <w:rPr>
                <w:sz w:val="16"/>
                <w:szCs w:val="16"/>
              </w:rPr>
            </w:pPr>
          </w:p>
        </w:tc>
        <w:tc>
          <w:tcPr>
            <w:tcW w:w="882" w:type="dxa"/>
            <w:tcBorders>
              <w:top w:val="nil"/>
              <w:left w:val="nil"/>
              <w:bottom w:val="nil"/>
              <w:right w:val="nil"/>
            </w:tcBorders>
          </w:tcPr>
          <w:p w14:paraId="34074D97" w14:textId="77777777" w:rsidR="00DC23ED" w:rsidRPr="004A41E7" w:rsidRDefault="00DC23ED" w:rsidP="00DC23ED">
            <w:pPr>
              <w:rPr>
                <w:sz w:val="16"/>
                <w:szCs w:val="16"/>
              </w:rPr>
            </w:pPr>
          </w:p>
        </w:tc>
        <w:tc>
          <w:tcPr>
            <w:tcW w:w="840" w:type="dxa"/>
            <w:tcBorders>
              <w:top w:val="nil"/>
              <w:left w:val="nil"/>
              <w:bottom w:val="nil"/>
              <w:right w:val="nil"/>
            </w:tcBorders>
          </w:tcPr>
          <w:p w14:paraId="17387B7D" w14:textId="77777777" w:rsidR="00DC23ED" w:rsidRPr="004A41E7" w:rsidRDefault="00DC23ED" w:rsidP="00DC23ED">
            <w:pPr>
              <w:rPr>
                <w:sz w:val="16"/>
                <w:szCs w:val="16"/>
              </w:rPr>
            </w:pPr>
          </w:p>
        </w:tc>
        <w:tc>
          <w:tcPr>
            <w:tcW w:w="896" w:type="dxa"/>
            <w:tcBorders>
              <w:top w:val="nil"/>
              <w:left w:val="nil"/>
              <w:bottom w:val="nil"/>
              <w:right w:val="nil"/>
            </w:tcBorders>
          </w:tcPr>
          <w:p w14:paraId="6CE637E2" w14:textId="77777777" w:rsidR="00DC23ED" w:rsidRPr="004A41E7" w:rsidRDefault="00DC23ED" w:rsidP="00DC23ED">
            <w:pPr>
              <w:rPr>
                <w:sz w:val="16"/>
                <w:szCs w:val="16"/>
              </w:rPr>
            </w:pPr>
          </w:p>
        </w:tc>
        <w:tc>
          <w:tcPr>
            <w:tcW w:w="910" w:type="dxa"/>
            <w:tcBorders>
              <w:top w:val="nil"/>
              <w:left w:val="nil"/>
              <w:bottom w:val="nil"/>
              <w:right w:val="nil"/>
            </w:tcBorders>
          </w:tcPr>
          <w:p w14:paraId="56FAD242" w14:textId="77777777" w:rsidR="00DC23ED" w:rsidRPr="004A41E7" w:rsidRDefault="00DC23ED" w:rsidP="00DC23ED">
            <w:pPr>
              <w:rPr>
                <w:sz w:val="16"/>
                <w:szCs w:val="16"/>
              </w:rPr>
            </w:pPr>
          </w:p>
        </w:tc>
        <w:tc>
          <w:tcPr>
            <w:tcW w:w="881" w:type="dxa"/>
            <w:tcBorders>
              <w:top w:val="nil"/>
              <w:left w:val="nil"/>
              <w:bottom w:val="nil"/>
              <w:right w:val="nil"/>
            </w:tcBorders>
          </w:tcPr>
          <w:p w14:paraId="6F61233D"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68" w:type="dxa"/>
            <w:tcBorders>
              <w:top w:val="nil"/>
              <w:left w:val="nil"/>
              <w:bottom w:val="nil"/>
              <w:right w:val="nil"/>
            </w:tcBorders>
          </w:tcPr>
          <w:p w14:paraId="7C91BF43"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7E6360F3"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458B54F8"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96" w:type="dxa"/>
            <w:tcBorders>
              <w:top w:val="nil"/>
              <w:left w:val="nil"/>
              <w:bottom w:val="nil"/>
              <w:right w:val="nil"/>
            </w:tcBorders>
          </w:tcPr>
          <w:p w14:paraId="0D479054"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82" w:type="dxa"/>
            <w:tcBorders>
              <w:top w:val="nil"/>
              <w:left w:val="nil"/>
              <w:bottom w:val="nil"/>
              <w:right w:val="nil"/>
            </w:tcBorders>
          </w:tcPr>
          <w:p w14:paraId="0D789F04"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923" w:type="dxa"/>
            <w:tcBorders>
              <w:top w:val="nil"/>
              <w:left w:val="nil"/>
              <w:bottom w:val="nil"/>
              <w:right w:val="nil"/>
            </w:tcBorders>
          </w:tcPr>
          <w:p w14:paraId="67790E47"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40" w:type="dxa"/>
            <w:tcBorders>
              <w:top w:val="nil"/>
              <w:left w:val="nil"/>
              <w:bottom w:val="nil"/>
              <w:right w:val="nil"/>
            </w:tcBorders>
          </w:tcPr>
          <w:p w14:paraId="2A25B1FB"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54" w:type="dxa"/>
            <w:tcBorders>
              <w:top w:val="nil"/>
              <w:left w:val="nil"/>
              <w:bottom w:val="nil"/>
              <w:right w:val="nil"/>
            </w:tcBorders>
          </w:tcPr>
          <w:p w14:paraId="0329AB27"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910" w:type="dxa"/>
            <w:tcBorders>
              <w:top w:val="nil"/>
              <w:left w:val="nil"/>
              <w:bottom w:val="nil"/>
              <w:right w:val="nil"/>
            </w:tcBorders>
          </w:tcPr>
          <w:p w14:paraId="709796C9" w14:textId="77777777" w:rsidR="00DC23ED" w:rsidRPr="004A41E7" w:rsidRDefault="00DC23ED" w:rsidP="00DC23ED">
            <w:pPr>
              <w:pStyle w:val="TableText"/>
              <w:rPr>
                <w:sz w:val="16"/>
                <w:szCs w:val="16"/>
                <w:lang w:eastAsia="en-AU"/>
              </w:rPr>
            </w:pPr>
            <w:r w:rsidRPr="004A41E7">
              <w:rPr>
                <w:sz w:val="16"/>
                <w:szCs w:val="16"/>
                <w:lang w:eastAsia="en-AU"/>
              </w:rPr>
              <w:t>0.010365</w:t>
            </w:r>
          </w:p>
        </w:tc>
        <w:tc>
          <w:tcPr>
            <w:tcW w:w="896" w:type="dxa"/>
            <w:tcBorders>
              <w:top w:val="nil"/>
              <w:left w:val="nil"/>
              <w:bottom w:val="nil"/>
              <w:right w:val="nil"/>
            </w:tcBorders>
          </w:tcPr>
          <w:p w14:paraId="02808FE4" w14:textId="77777777" w:rsidR="00DC23ED" w:rsidRPr="004A41E7" w:rsidRDefault="00DC23ED" w:rsidP="00DC23ED">
            <w:pPr>
              <w:pStyle w:val="TableText"/>
              <w:rPr>
                <w:sz w:val="16"/>
                <w:szCs w:val="16"/>
                <w:lang w:eastAsia="en-AU"/>
              </w:rPr>
            </w:pPr>
            <w:r w:rsidRPr="004A41E7">
              <w:rPr>
                <w:sz w:val="16"/>
                <w:szCs w:val="16"/>
                <w:lang w:eastAsia="en-AU"/>
              </w:rPr>
              <w:t>0.010365</w:t>
            </w:r>
          </w:p>
        </w:tc>
      </w:tr>
      <w:tr w:rsidR="00DC23ED" w:rsidRPr="004A41E7" w14:paraId="431CD611" w14:textId="77777777">
        <w:trPr>
          <w:trHeight w:val="219"/>
        </w:trPr>
        <w:tc>
          <w:tcPr>
            <w:tcW w:w="1022" w:type="dxa"/>
            <w:tcBorders>
              <w:top w:val="nil"/>
              <w:left w:val="nil"/>
              <w:right w:val="nil"/>
            </w:tcBorders>
          </w:tcPr>
          <w:p w14:paraId="01E6EB65"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54" w:type="dxa"/>
            <w:tcBorders>
              <w:top w:val="nil"/>
              <w:left w:val="nil"/>
              <w:right w:val="nil"/>
            </w:tcBorders>
          </w:tcPr>
          <w:p w14:paraId="12E12510" w14:textId="77777777" w:rsidR="00DC23ED" w:rsidRPr="004A41E7" w:rsidRDefault="00DC23ED" w:rsidP="00DC23ED">
            <w:pPr>
              <w:rPr>
                <w:sz w:val="16"/>
                <w:szCs w:val="16"/>
              </w:rPr>
            </w:pPr>
          </w:p>
        </w:tc>
        <w:tc>
          <w:tcPr>
            <w:tcW w:w="882" w:type="dxa"/>
            <w:tcBorders>
              <w:top w:val="nil"/>
              <w:left w:val="nil"/>
              <w:right w:val="nil"/>
            </w:tcBorders>
          </w:tcPr>
          <w:p w14:paraId="62578019" w14:textId="77777777" w:rsidR="00DC23ED" w:rsidRPr="004A41E7" w:rsidRDefault="00DC23ED" w:rsidP="00DC23ED">
            <w:pPr>
              <w:rPr>
                <w:sz w:val="16"/>
                <w:szCs w:val="16"/>
              </w:rPr>
            </w:pPr>
          </w:p>
        </w:tc>
        <w:tc>
          <w:tcPr>
            <w:tcW w:w="840" w:type="dxa"/>
            <w:tcBorders>
              <w:top w:val="nil"/>
              <w:left w:val="nil"/>
              <w:right w:val="nil"/>
            </w:tcBorders>
          </w:tcPr>
          <w:p w14:paraId="51DA3325" w14:textId="77777777" w:rsidR="00DC23ED" w:rsidRPr="004A41E7" w:rsidRDefault="00DC23ED" w:rsidP="00DC23ED">
            <w:pPr>
              <w:rPr>
                <w:sz w:val="16"/>
                <w:szCs w:val="16"/>
              </w:rPr>
            </w:pPr>
          </w:p>
        </w:tc>
        <w:tc>
          <w:tcPr>
            <w:tcW w:w="896" w:type="dxa"/>
            <w:tcBorders>
              <w:top w:val="nil"/>
              <w:left w:val="nil"/>
              <w:right w:val="nil"/>
            </w:tcBorders>
          </w:tcPr>
          <w:p w14:paraId="3AE8FA25" w14:textId="77777777" w:rsidR="00DC23ED" w:rsidRPr="004A41E7" w:rsidRDefault="00DC23ED" w:rsidP="00DC23ED">
            <w:pPr>
              <w:rPr>
                <w:sz w:val="16"/>
                <w:szCs w:val="16"/>
              </w:rPr>
            </w:pPr>
          </w:p>
        </w:tc>
        <w:tc>
          <w:tcPr>
            <w:tcW w:w="910" w:type="dxa"/>
            <w:tcBorders>
              <w:top w:val="nil"/>
              <w:left w:val="nil"/>
              <w:right w:val="nil"/>
            </w:tcBorders>
          </w:tcPr>
          <w:p w14:paraId="16D11FE8" w14:textId="77777777" w:rsidR="00DC23ED" w:rsidRPr="004A41E7" w:rsidRDefault="00DC23ED" w:rsidP="00DC23ED">
            <w:pPr>
              <w:rPr>
                <w:sz w:val="16"/>
                <w:szCs w:val="16"/>
              </w:rPr>
            </w:pPr>
          </w:p>
        </w:tc>
        <w:tc>
          <w:tcPr>
            <w:tcW w:w="881" w:type="dxa"/>
            <w:tcBorders>
              <w:top w:val="nil"/>
              <w:left w:val="nil"/>
              <w:right w:val="nil"/>
            </w:tcBorders>
          </w:tcPr>
          <w:p w14:paraId="6FC1BF2D"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68" w:type="dxa"/>
            <w:tcBorders>
              <w:top w:val="nil"/>
              <w:left w:val="nil"/>
              <w:right w:val="nil"/>
            </w:tcBorders>
          </w:tcPr>
          <w:p w14:paraId="76D00E84"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26C9D0D2"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275CCD4D"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96" w:type="dxa"/>
            <w:tcBorders>
              <w:top w:val="nil"/>
              <w:left w:val="nil"/>
              <w:right w:val="nil"/>
            </w:tcBorders>
          </w:tcPr>
          <w:p w14:paraId="2E3CC19D"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82" w:type="dxa"/>
            <w:tcBorders>
              <w:top w:val="nil"/>
              <w:left w:val="nil"/>
              <w:right w:val="nil"/>
            </w:tcBorders>
          </w:tcPr>
          <w:p w14:paraId="6BDC782D"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923" w:type="dxa"/>
            <w:tcBorders>
              <w:top w:val="nil"/>
              <w:left w:val="nil"/>
              <w:right w:val="nil"/>
            </w:tcBorders>
          </w:tcPr>
          <w:p w14:paraId="03FB55E1"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40" w:type="dxa"/>
            <w:tcBorders>
              <w:top w:val="nil"/>
              <w:left w:val="nil"/>
              <w:right w:val="nil"/>
            </w:tcBorders>
          </w:tcPr>
          <w:p w14:paraId="5C1A5235"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54" w:type="dxa"/>
            <w:tcBorders>
              <w:top w:val="nil"/>
              <w:left w:val="nil"/>
              <w:right w:val="nil"/>
            </w:tcBorders>
          </w:tcPr>
          <w:p w14:paraId="78D0A14E"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910" w:type="dxa"/>
            <w:tcBorders>
              <w:top w:val="nil"/>
              <w:left w:val="nil"/>
              <w:right w:val="nil"/>
            </w:tcBorders>
          </w:tcPr>
          <w:p w14:paraId="76C9164F" w14:textId="77777777" w:rsidR="00DC23ED" w:rsidRPr="004A41E7" w:rsidRDefault="00DC23ED" w:rsidP="00DC23ED">
            <w:pPr>
              <w:pStyle w:val="TableText"/>
              <w:rPr>
                <w:sz w:val="16"/>
                <w:szCs w:val="16"/>
                <w:lang w:eastAsia="en-AU"/>
              </w:rPr>
            </w:pPr>
            <w:r w:rsidRPr="004A41E7">
              <w:rPr>
                <w:sz w:val="16"/>
                <w:szCs w:val="16"/>
                <w:lang w:eastAsia="en-AU"/>
              </w:rPr>
              <w:t>0.011505</w:t>
            </w:r>
          </w:p>
        </w:tc>
        <w:tc>
          <w:tcPr>
            <w:tcW w:w="896" w:type="dxa"/>
            <w:tcBorders>
              <w:top w:val="nil"/>
              <w:left w:val="nil"/>
              <w:right w:val="nil"/>
            </w:tcBorders>
          </w:tcPr>
          <w:p w14:paraId="1B69C0F9" w14:textId="77777777" w:rsidR="00DC23ED" w:rsidRPr="004A41E7" w:rsidRDefault="00DC23ED" w:rsidP="00DC23ED">
            <w:pPr>
              <w:pStyle w:val="TableText"/>
              <w:rPr>
                <w:sz w:val="16"/>
                <w:szCs w:val="16"/>
                <w:lang w:eastAsia="en-AU"/>
              </w:rPr>
            </w:pPr>
            <w:r w:rsidRPr="004A41E7">
              <w:rPr>
                <w:sz w:val="16"/>
                <w:szCs w:val="16"/>
                <w:lang w:eastAsia="en-AU"/>
              </w:rPr>
              <w:t>0.011505</w:t>
            </w:r>
          </w:p>
        </w:tc>
      </w:tr>
      <w:tr w:rsidR="00DC23ED" w:rsidRPr="004A41E7" w14:paraId="6E569792" w14:textId="77777777">
        <w:trPr>
          <w:trHeight w:val="219"/>
        </w:trPr>
        <w:tc>
          <w:tcPr>
            <w:tcW w:w="1022" w:type="dxa"/>
            <w:tcBorders>
              <w:top w:val="nil"/>
              <w:left w:val="nil"/>
              <w:bottom w:val="single" w:sz="4" w:space="0" w:color="auto"/>
              <w:right w:val="nil"/>
            </w:tcBorders>
          </w:tcPr>
          <w:p w14:paraId="444D1A33"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54" w:type="dxa"/>
            <w:tcBorders>
              <w:top w:val="nil"/>
              <w:left w:val="nil"/>
              <w:bottom w:val="single" w:sz="4" w:space="0" w:color="auto"/>
              <w:right w:val="nil"/>
            </w:tcBorders>
          </w:tcPr>
          <w:p w14:paraId="5CF2F011"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6EF09856"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1F11051E"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6AFE1CB3" w14:textId="77777777" w:rsidR="00DC23ED" w:rsidRPr="004A41E7" w:rsidRDefault="00DC23ED" w:rsidP="00DC23ED">
            <w:pPr>
              <w:rPr>
                <w:sz w:val="16"/>
                <w:szCs w:val="16"/>
              </w:rPr>
            </w:pPr>
          </w:p>
        </w:tc>
        <w:tc>
          <w:tcPr>
            <w:tcW w:w="910" w:type="dxa"/>
            <w:tcBorders>
              <w:top w:val="nil"/>
              <w:left w:val="nil"/>
              <w:bottom w:val="single" w:sz="4" w:space="0" w:color="auto"/>
              <w:right w:val="nil"/>
            </w:tcBorders>
          </w:tcPr>
          <w:p w14:paraId="319FDFD6" w14:textId="77777777" w:rsidR="00DC23ED" w:rsidRPr="004A41E7" w:rsidRDefault="00DC23ED" w:rsidP="00DC23ED">
            <w:pPr>
              <w:rPr>
                <w:sz w:val="16"/>
                <w:szCs w:val="16"/>
              </w:rPr>
            </w:pPr>
          </w:p>
        </w:tc>
        <w:tc>
          <w:tcPr>
            <w:tcW w:w="881" w:type="dxa"/>
            <w:tcBorders>
              <w:top w:val="nil"/>
              <w:left w:val="nil"/>
              <w:bottom w:val="single" w:sz="4" w:space="0" w:color="auto"/>
              <w:right w:val="nil"/>
            </w:tcBorders>
          </w:tcPr>
          <w:p w14:paraId="5D5AE24B"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68" w:type="dxa"/>
            <w:tcBorders>
              <w:top w:val="nil"/>
              <w:left w:val="nil"/>
              <w:bottom w:val="single" w:sz="4" w:space="0" w:color="auto"/>
              <w:right w:val="nil"/>
            </w:tcBorders>
          </w:tcPr>
          <w:p w14:paraId="02A83104"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096D0ACC"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3743EB43"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96" w:type="dxa"/>
            <w:tcBorders>
              <w:top w:val="nil"/>
              <w:left w:val="nil"/>
              <w:bottom w:val="single" w:sz="4" w:space="0" w:color="auto"/>
              <w:right w:val="nil"/>
            </w:tcBorders>
          </w:tcPr>
          <w:p w14:paraId="43A527D2"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82" w:type="dxa"/>
            <w:tcBorders>
              <w:top w:val="nil"/>
              <w:left w:val="nil"/>
              <w:bottom w:val="single" w:sz="4" w:space="0" w:color="auto"/>
              <w:right w:val="nil"/>
            </w:tcBorders>
          </w:tcPr>
          <w:p w14:paraId="31F58093"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923" w:type="dxa"/>
            <w:tcBorders>
              <w:top w:val="nil"/>
              <w:left w:val="nil"/>
              <w:bottom w:val="single" w:sz="4" w:space="0" w:color="auto"/>
              <w:right w:val="nil"/>
            </w:tcBorders>
          </w:tcPr>
          <w:p w14:paraId="325266B6"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40" w:type="dxa"/>
            <w:tcBorders>
              <w:top w:val="nil"/>
              <w:left w:val="nil"/>
              <w:bottom w:val="single" w:sz="4" w:space="0" w:color="auto"/>
              <w:right w:val="nil"/>
            </w:tcBorders>
          </w:tcPr>
          <w:p w14:paraId="1E3B2FC2"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54" w:type="dxa"/>
            <w:tcBorders>
              <w:top w:val="nil"/>
              <w:left w:val="nil"/>
              <w:bottom w:val="single" w:sz="4" w:space="0" w:color="auto"/>
              <w:right w:val="nil"/>
            </w:tcBorders>
          </w:tcPr>
          <w:p w14:paraId="5FA3DE92"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910" w:type="dxa"/>
            <w:tcBorders>
              <w:top w:val="nil"/>
              <w:left w:val="nil"/>
              <w:bottom w:val="single" w:sz="4" w:space="0" w:color="auto"/>
              <w:right w:val="nil"/>
            </w:tcBorders>
          </w:tcPr>
          <w:p w14:paraId="2C9E709D" w14:textId="77777777" w:rsidR="00DC23ED" w:rsidRPr="004A41E7" w:rsidRDefault="00DC23ED" w:rsidP="00DC23ED">
            <w:pPr>
              <w:pStyle w:val="TableText"/>
              <w:rPr>
                <w:sz w:val="16"/>
                <w:szCs w:val="16"/>
                <w:lang w:eastAsia="en-AU"/>
              </w:rPr>
            </w:pPr>
            <w:r w:rsidRPr="004A41E7">
              <w:rPr>
                <w:sz w:val="16"/>
                <w:szCs w:val="16"/>
                <w:lang w:eastAsia="en-AU"/>
              </w:rPr>
              <w:t>0.012841</w:t>
            </w:r>
          </w:p>
        </w:tc>
        <w:tc>
          <w:tcPr>
            <w:tcW w:w="896" w:type="dxa"/>
            <w:tcBorders>
              <w:top w:val="nil"/>
              <w:left w:val="nil"/>
              <w:bottom w:val="single" w:sz="4" w:space="0" w:color="auto"/>
              <w:right w:val="nil"/>
            </w:tcBorders>
          </w:tcPr>
          <w:p w14:paraId="55530E40" w14:textId="77777777" w:rsidR="00DC23ED" w:rsidRPr="004A41E7" w:rsidRDefault="00DC23ED" w:rsidP="00DC23ED">
            <w:pPr>
              <w:pStyle w:val="TableText"/>
              <w:rPr>
                <w:sz w:val="16"/>
                <w:szCs w:val="16"/>
                <w:lang w:eastAsia="en-AU"/>
              </w:rPr>
            </w:pPr>
            <w:r w:rsidRPr="004A41E7">
              <w:rPr>
                <w:sz w:val="16"/>
                <w:szCs w:val="16"/>
                <w:lang w:eastAsia="en-AU"/>
              </w:rPr>
              <w:t>0.012841</w:t>
            </w:r>
          </w:p>
        </w:tc>
      </w:tr>
    </w:tbl>
    <w:p w14:paraId="0B01B294" w14:textId="77777777" w:rsidR="00DC23ED" w:rsidRPr="00BF7F39" w:rsidRDefault="00DC23ED" w:rsidP="00DC23ED">
      <w:pPr>
        <w:pStyle w:val="ScheduleHeading"/>
        <w:ind w:left="1320" w:hanging="1320"/>
      </w:pPr>
      <w:r w:rsidRPr="00BF7F39">
        <w:t>Table 53</w:t>
      </w:r>
      <w:r w:rsidRPr="00BF7F39">
        <w:tab/>
        <w:t>Lump sum valuation factors for sitting members</w:t>
      </w:r>
    </w:p>
    <w:p w14:paraId="5B2C9907" w14:textId="77777777" w:rsidR="00DC23ED" w:rsidRPr="00BF7F39" w:rsidRDefault="00DC23ED" w:rsidP="00DC23ED">
      <w:pPr>
        <w:keepNext/>
      </w:pPr>
    </w:p>
    <w:tbl>
      <w:tblPr>
        <w:tblW w:w="15104" w:type="dxa"/>
        <w:tblInd w:w="-32" w:type="dxa"/>
        <w:tblLayout w:type="fixed"/>
        <w:tblLook w:val="0000" w:firstRow="0" w:lastRow="0" w:firstColumn="0" w:lastColumn="0" w:noHBand="0" w:noVBand="0"/>
      </w:tblPr>
      <w:tblGrid>
        <w:gridCol w:w="994"/>
        <w:gridCol w:w="868"/>
        <w:gridCol w:w="882"/>
        <w:gridCol w:w="840"/>
        <w:gridCol w:w="896"/>
        <w:gridCol w:w="896"/>
        <w:gridCol w:w="881"/>
        <w:gridCol w:w="882"/>
        <w:gridCol w:w="882"/>
        <w:gridCol w:w="882"/>
        <w:gridCol w:w="896"/>
        <w:gridCol w:w="882"/>
        <w:gridCol w:w="923"/>
        <w:gridCol w:w="854"/>
        <w:gridCol w:w="840"/>
        <w:gridCol w:w="882"/>
        <w:gridCol w:w="896"/>
        <w:gridCol w:w="28"/>
      </w:tblGrid>
      <w:tr w:rsidR="00DC23ED" w:rsidRPr="004A41E7" w14:paraId="677E7C43" w14:textId="77777777">
        <w:trPr>
          <w:trHeight w:val="219"/>
          <w:tblHeader/>
        </w:trPr>
        <w:tc>
          <w:tcPr>
            <w:tcW w:w="994" w:type="dxa"/>
            <w:vMerge w:val="restart"/>
            <w:tcBorders>
              <w:top w:val="nil"/>
              <w:left w:val="nil"/>
              <w:right w:val="nil"/>
            </w:tcBorders>
            <w:vAlign w:val="bottom"/>
          </w:tcPr>
          <w:p w14:paraId="58F78366"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68" w:type="dxa"/>
            <w:tcBorders>
              <w:top w:val="nil"/>
              <w:left w:val="nil"/>
              <w:right w:val="nil"/>
            </w:tcBorders>
          </w:tcPr>
          <w:p w14:paraId="2A78C270" w14:textId="77777777" w:rsidR="00DC23ED" w:rsidRPr="004A41E7" w:rsidRDefault="00DC23ED" w:rsidP="00DC23ED">
            <w:pPr>
              <w:pStyle w:val="TableColHead"/>
              <w:rPr>
                <w:sz w:val="16"/>
                <w:szCs w:val="16"/>
                <w:lang w:eastAsia="en-AU"/>
              </w:rPr>
            </w:pPr>
          </w:p>
        </w:tc>
        <w:tc>
          <w:tcPr>
            <w:tcW w:w="12318" w:type="dxa"/>
            <w:gridSpan w:val="14"/>
            <w:tcBorders>
              <w:top w:val="nil"/>
              <w:left w:val="nil"/>
              <w:right w:val="nil"/>
            </w:tcBorders>
          </w:tcPr>
          <w:p w14:paraId="75C8091E"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924" w:type="dxa"/>
            <w:gridSpan w:val="2"/>
            <w:tcBorders>
              <w:top w:val="nil"/>
              <w:left w:val="nil"/>
              <w:right w:val="nil"/>
            </w:tcBorders>
          </w:tcPr>
          <w:p w14:paraId="1612BA37" w14:textId="77777777" w:rsidR="00DC23ED" w:rsidRPr="004A41E7" w:rsidRDefault="00DC23ED" w:rsidP="00DC23ED">
            <w:pPr>
              <w:pStyle w:val="TableColHead"/>
              <w:rPr>
                <w:sz w:val="16"/>
                <w:szCs w:val="16"/>
                <w:lang w:eastAsia="en-AU"/>
              </w:rPr>
            </w:pPr>
          </w:p>
        </w:tc>
      </w:tr>
      <w:tr w:rsidR="00DC23ED" w:rsidRPr="004A41E7" w14:paraId="6FF7B76D" w14:textId="77777777">
        <w:trPr>
          <w:gridAfter w:val="1"/>
          <w:wAfter w:w="28" w:type="dxa"/>
          <w:trHeight w:val="219"/>
          <w:tblHeader/>
        </w:trPr>
        <w:tc>
          <w:tcPr>
            <w:tcW w:w="994" w:type="dxa"/>
            <w:vMerge/>
            <w:tcBorders>
              <w:left w:val="nil"/>
              <w:bottom w:val="single" w:sz="4" w:space="0" w:color="auto"/>
              <w:right w:val="nil"/>
            </w:tcBorders>
          </w:tcPr>
          <w:p w14:paraId="7A71FD96" w14:textId="77777777" w:rsidR="00DC23ED" w:rsidRPr="004A41E7" w:rsidRDefault="00DC23ED" w:rsidP="00DC23ED">
            <w:pPr>
              <w:pStyle w:val="TableColHead"/>
              <w:rPr>
                <w:sz w:val="16"/>
                <w:szCs w:val="16"/>
                <w:lang w:eastAsia="en-AU"/>
              </w:rPr>
            </w:pPr>
          </w:p>
        </w:tc>
        <w:tc>
          <w:tcPr>
            <w:tcW w:w="868" w:type="dxa"/>
            <w:tcBorders>
              <w:top w:val="nil"/>
              <w:left w:val="nil"/>
              <w:bottom w:val="single" w:sz="4" w:space="0" w:color="auto"/>
              <w:right w:val="nil"/>
            </w:tcBorders>
          </w:tcPr>
          <w:p w14:paraId="021A6F3D"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82" w:type="dxa"/>
            <w:tcBorders>
              <w:top w:val="nil"/>
              <w:left w:val="nil"/>
              <w:bottom w:val="single" w:sz="4" w:space="0" w:color="auto"/>
              <w:right w:val="nil"/>
            </w:tcBorders>
          </w:tcPr>
          <w:p w14:paraId="4B2A217F"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40" w:type="dxa"/>
            <w:tcBorders>
              <w:top w:val="nil"/>
              <w:left w:val="nil"/>
              <w:bottom w:val="single" w:sz="4" w:space="0" w:color="auto"/>
              <w:right w:val="nil"/>
            </w:tcBorders>
          </w:tcPr>
          <w:p w14:paraId="2A53D0AB"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896" w:type="dxa"/>
            <w:tcBorders>
              <w:top w:val="nil"/>
              <w:left w:val="nil"/>
              <w:bottom w:val="single" w:sz="4" w:space="0" w:color="auto"/>
              <w:right w:val="nil"/>
            </w:tcBorders>
          </w:tcPr>
          <w:p w14:paraId="6C78FE32"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96" w:type="dxa"/>
            <w:tcBorders>
              <w:top w:val="nil"/>
              <w:left w:val="nil"/>
              <w:bottom w:val="single" w:sz="4" w:space="0" w:color="auto"/>
              <w:right w:val="nil"/>
            </w:tcBorders>
          </w:tcPr>
          <w:p w14:paraId="78BCA857"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81" w:type="dxa"/>
            <w:tcBorders>
              <w:top w:val="nil"/>
              <w:left w:val="nil"/>
              <w:bottom w:val="single" w:sz="4" w:space="0" w:color="auto"/>
              <w:right w:val="nil"/>
            </w:tcBorders>
          </w:tcPr>
          <w:p w14:paraId="78930C43"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82" w:type="dxa"/>
            <w:tcBorders>
              <w:top w:val="nil"/>
              <w:left w:val="nil"/>
              <w:bottom w:val="single" w:sz="4" w:space="0" w:color="auto"/>
              <w:right w:val="nil"/>
            </w:tcBorders>
          </w:tcPr>
          <w:p w14:paraId="3C4A4D84"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82" w:type="dxa"/>
            <w:tcBorders>
              <w:top w:val="nil"/>
              <w:left w:val="nil"/>
              <w:bottom w:val="single" w:sz="4" w:space="0" w:color="auto"/>
              <w:right w:val="nil"/>
            </w:tcBorders>
          </w:tcPr>
          <w:p w14:paraId="098C9F71"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82" w:type="dxa"/>
            <w:tcBorders>
              <w:top w:val="nil"/>
              <w:left w:val="nil"/>
              <w:bottom w:val="single" w:sz="4" w:space="0" w:color="auto"/>
              <w:right w:val="nil"/>
            </w:tcBorders>
          </w:tcPr>
          <w:p w14:paraId="72CD6766"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896" w:type="dxa"/>
            <w:tcBorders>
              <w:top w:val="nil"/>
              <w:left w:val="nil"/>
              <w:bottom w:val="single" w:sz="4" w:space="0" w:color="auto"/>
              <w:right w:val="nil"/>
            </w:tcBorders>
          </w:tcPr>
          <w:p w14:paraId="4D049A7B"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82" w:type="dxa"/>
            <w:tcBorders>
              <w:top w:val="nil"/>
              <w:left w:val="nil"/>
              <w:bottom w:val="single" w:sz="4" w:space="0" w:color="auto"/>
              <w:right w:val="nil"/>
            </w:tcBorders>
          </w:tcPr>
          <w:p w14:paraId="44A74636"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923" w:type="dxa"/>
            <w:tcBorders>
              <w:top w:val="nil"/>
              <w:left w:val="nil"/>
              <w:bottom w:val="single" w:sz="4" w:space="0" w:color="auto"/>
              <w:right w:val="nil"/>
            </w:tcBorders>
          </w:tcPr>
          <w:p w14:paraId="603D642D"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54" w:type="dxa"/>
            <w:tcBorders>
              <w:top w:val="nil"/>
              <w:left w:val="nil"/>
              <w:bottom w:val="single" w:sz="4" w:space="0" w:color="auto"/>
              <w:right w:val="nil"/>
            </w:tcBorders>
          </w:tcPr>
          <w:p w14:paraId="2E38F508"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40" w:type="dxa"/>
            <w:tcBorders>
              <w:top w:val="nil"/>
              <w:left w:val="nil"/>
              <w:bottom w:val="single" w:sz="4" w:space="0" w:color="auto"/>
              <w:right w:val="nil"/>
            </w:tcBorders>
          </w:tcPr>
          <w:p w14:paraId="5A1CEFD9"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82" w:type="dxa"/>
            <w:tcBorders>
              <w:top w:val="nil"/>
              <w:left w:val="nil"/>
              <w:bottom w:val="single" w:sz="4" w:space="0" w:color="auto"/>
              <w:right w:val="nil"/>
            </w:tcBorders>
          </w:tcPr>
          <w:p w14:paraId="232A3DA9"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896" w:type="dxa"/>
            <w:tcBorders>
              <w:top w:val="nil"/>
              <w:left w:val="nil"/>
              <w:bottom w:val="single" w:sz="4" w:space="0" w:color="auto"/>
              <w:right w:val="nil"/>
            </w:tcBorders>
          </w:tcPr>
          <w:p w14:paraId="268C5077"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4E6FB317" w14:textId="77777777">
        <w:trPr>
          <w:gridAfter w:val="1"/>
          <w:wAfter w:w="28" w:type="dxa"/>
          <w:trHeight w:val="219"/>
        </w:trPr>
        <w:tc>
          <w:tcPr>
            <w:tcW w:w="994" w:type="dxa"/>
            <w:tcBorders>
              <w:top w:val="single" w:sz="4" w:space="0" w:color="auto"/>
              <w:left w:val="nil"/>
              <w:bottom w:val="nil"/>
              <w:right w:val="nil"/>
            </w:tcBorders>
          </w:tcPr>
          <w:p w14:paraId="0D44B468"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68" w:type="dxa"/>
            <w:tcBorders>
              <w:top w:val="single" w:sz="4" w:space="0" w:color="auto"/>
              <w:left w:val="nil"/>
              <w:bottom w:val="nil"/>
              <w:right w:val="nil"/>
            </w:tcBorders>
          </w:tcPr>
          <w:p w14:paraId="1FC9AB29" w14:textId="77777777" w:rsidR="00DC23ED" w:rsidRPr="004A41E7" w:rsidRDefault="00DC23ED" w:rsidP="00DC23ED">
            <w:pPr>
              <w:pStyle w:val="TableText"/>
              <w:rPr>
                <w:sz w:val="16"/>
                <w:szCs w:val="16"/>
                <w:lang w:eastAsia="en-AU"/>
              </w:rPr>
            </w:pPr>
            <w:r w:rsidRPr="004A41E7">
              <w:rPr>
                <w:sz w:val="16"/>
                <w:szCs w:val="16"/>
                <w:lang w:eastAsia="en-AU"/>
              </w:rPr>
              <w:t>0.137387</w:t>
            </w:r>
          </w:p>
        </w:tc>
        <w:tc>
          <w:tcPr>
            <w:tcW w:w="882" w:type="dxa"/>
            <w:tcBorders>
              <w:top w:val="single" w:sz="4" w:space="0" w:color="auto"/>
              <w:left w:val="nil"/>
              <w:bottom w:val="nil"/>
              <w:right w:val="nil"/>
            </w:tcBorders>
          </w:tcPr>
          <w:p w14:paraId="16B81246" w14:textId="77777777" w:rsidR="00DC23ED" w:rsidRPr="004A41E7" w:rsidRDefault="00DC23ED" w:rsidP="00DC23ED">
            <w:pPr>
              <w:pStyle w:val="TableText"/>
              <w:rPr>
                <w:sz w:val="16"/>
                <w:szCs w:val="16"/>
                <w:lang w:eastAsia="en-AU"/>
              </w:rPr>
            </w:pPr>
            <w:r w:rsidRPr="004A41E7">
              <w:rPr>
                <w:sz w:val="16"/>
                <w:szCs w:val="16"/>
                <w:lang w:eastAsia="en-AU"/>
              </w:rPr>
              <w:t>0.137387</w:t>
            </w:r>
          </w:p>
        </w:tc>
        <w:tc>
          <w:tcPr>
            <w:tcW w:w="840" w:type="dxa"/>
            <w:tcBorders>
              <w:top w:val="single" w:sz="4" w:space="0" w:color="auto"/>
              <w:left w:val="nil"/>
              <w:bottom w:val="nil"/>
              <w:right w:val="nil"/>
            </w:tcBorders>
          </w:tcPr>
          <w:p w14:paraId="2EA1BAC2" w14:textId="77777777" w:rsidR="00DC23ED" w:rsidRPr="004A41E7" w:rsidRDefault="00DC23ED" w:rsidP="00DC23ED">
            <w:pPr>
              <w:pStyle w:val="TableText"/>
              <w:rPr>
                <w:sz w:val="16"/>
                <w:szCs w:val="16"/>
                <w:lang w:eastAsia="en-AU"/>
              </w:rPr>
            </w:pPr>
            <w:r w:rsidRPr="004A41E7">
              <w:rPr>
                <w:sz w:val="16"/>
                <w:szCs w:val="16"/>
                <w:lang w:eastAsia="en-AU"/>
              </w:rPr>
              <w:t>0.137387</w:t>
            </w:r>
          </w:p>
        </w:tc>
        <w:tc>
          <w:tcPr>
            <w:tcW w:w="896" w:type="dxa"/>
            <w:tcBorders>
              <w:top w:val="single" w:sz="4" w:space="0" w:color="auto"/>
              <w:left w:val="nil"/>
              <w:bottom w:val="nil"/>
              <w:right w:val="nil"/>
            </w:tcBorders>
          </w:tcPr>
          <w:p w14:paraId="0D866837" w14:textId="77777777" w:rsidR="00DC23ED" w:rsidRPr="004A41E7" w:rsidRDefault="00DC23ED" w:rsidP="00DC23ED">
            <w:pPr>
              <w:pStyle w:val="TableText"/>
              <w:rPr>
                <w:sz w:val="16"/>
                <w:szCs w:val="16"/>
                <w:lang w:eastAsia="en-AU"/>
              </w:rPr>
            </w:pPr>
            <w:r w:rsidRPr="004A41E7">
              <w:rPr>
                <w:sz w:val="16"/>
                <w:szCs w:val="16"/>
                <w:lang w:eastAsia="en-AU"/>
              </w:rPr>
              <w:t>0.137291</w:t>
            </w:r>
          </w:p>
        </w:tc>
        <w:tc>
          <w:tcPr>
            <w:tcW w:w="896" w:type="dxa"/>
            <w:tcBorders>
              <w:top w:val="single" w:sz="4" w:space="0" w:color="auto"/>
              <w:left w:val="nil"/>
              <w:bottom w:val="nil"/>
              <w:right w:val="nil"/>
            </w:tcBorders>
          </w:tcPr>
          <w:p w14:paraId="7858C13F" w14:textId="77777777" w:rsidR="00DC23ED" w:rsidRPr="004A41E7" w:rsidRDefault="00DC23ED" w:rsidP="00DC23ED">
            <w:pPr>
              <w:pStyle w:val="TableText"/>
              <w:rPr>
                <w:sz w:val="16"/>
                <w:szCs w:val="16"/>
                <w:lang w:eastAsia="en-AU"/>
              </w:rPr>
            </w:pPr>
          </w:p>
        </w:tc>
        <w:tc>
          <w:tcPr>
            <w:tcW w:w="881" w:type="dxa"/>
            <w:tcBorders>
              <w:top w:val="single" w:sz="4" w:space="0" w:color="auto"/>
              <w:left w:val="nil"/>
              <w:bottom w:val="nil"/>
              <w:right w:val="nil"/>
            </w:tcBorders>
          </w:tcPr>
          <w:p w14:paraId="7FFA81B9"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484F8F84"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2F4197CA"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0268FC40"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10A1CAE4"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29F143AE" w14:textId="77777777" w:rsidR="00DC23ED" w:rsidRPr="004A41E7" w:rsidRDefault="00DC23ED" w:rsidP="00DC23ED">
            <w:pPr>
              <w:pStyle w:val="TableText"/>
              <w:rPr>
                <w:sz w:val="16"/>
                <w:szCs w:val="16"/>
                <w:lang w:eastAsia="en-AU"/>
              </w:rPr>
            </w:pPr>
          </w:p>
        </w:tc>
        <w:tc>
          <w:tcPr>
            <w:tcW w:w="923" w:type="dxa"/>
            <w:tcBorders>
              <w:top w:val="single" w:sz="4" w:space="0" w:color="auto"/>
              <w:left w:val="nil"/>
              <w:bottom w:val="nil"/>
              <w:right w:val="nil"/>
            </w:tcBorders>
          </w:tcPr>
          <w:p w14:paraId="27BE3331" w14:textId="77777777" w:rsidR="00DC23ED" w:rsidRPr="004A41E7" w:rsidRDefault="00DC23ED" w:rsidP="00DC23ED">
            <w:pPr>
              <w:pStyle w:val="TableText"/>
              <w:rPr>
                <w:sz w:val="16"/>
                <w:szCs w:val="16"/>
                <w:lang w:eastAsia="en-AU"/>
              </w:rPr>
            </w:pPr>
          </w:p>
        </w:tc>
        <w:tc>
          <w:tcPr>
            <w:tcW w:w="854" w:type="dxa"/>
            <w:tcBorders>
              <w:top w:val="single" w:sz="4" w:space="0" w:color="auto"/>
              <w:left w:val="nil"/>
              <w:bottom w:val="nil"/>
              <w:right w:val="nil"/>
            </w:tcBorders>
          </w:tcPr>
          <w:p w14:paraId="46BEB57E" w14:textId="77777777" w:rsidR="00DC23ED" w:rsidRPr="004A41E7" w:rsidRDefault="00DC23ED" w:rsidP="00DC23ED">
            <w:pPr>
              <w:pStyle w:val="TableText"/>
              <w:rPr>
                <w:sz w:val="16"/>
                <w:szCs w:val="16"/>
                <w:lang w:eastAsia="en-AU"/>
              </w:rPr>
            </w:pPr>
          </w:p>
        </w:tc>
        <w:tc>
          <w:tcPr>
            <w:tcW w:w="840" w:type="dxa"/>
            <w:tcBorders>
              <w:top w:val="single" w:sz="4" w:space="0" w:color="auto"/>
              <w:left w:val="nil"/>
              <w:bottom w:val="nil"/>
              <w:right w:val="nil"/>
            </w:tcBorders>
          </w:tcPr>
          <w:p w14:paraId="1D4582AF"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0EB33A3C"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0CCDCE4A" w14:textId="77777777" w:rsidR="00DC23ED" w:rsidRPr="004A41E7" w:rsidRDefault="00DC23ED" w:rsidP="00DC23ED">
            <w:pPr>
              <w:pStyle w:val="TableText"/>
              <w:rPr>
                <w:sz w:val="16"/>
                <w:szCs w:val="16"/>
                <w:lang w:eastAsia="en-AU"/>
              </w:rPr>
            </w:pPr>
          </w:p>
        </w:tc>
      </w:tr>
      <w:tr w:rsidR="00DC23ED" w:rsidRPr="004A41E7" w14:paraId="3FFCB0C7" w14:textId="77777777">
        <w:trPr>
          <w:gridAfter w:val="1"/>
          <w:wAfter w:w="28" w:type="dxa"/>
          <w:trHeight w:val="219"/>
        </w:trPr>
        <w:tc>
          <w:tcPr>
            <w:tcW w:w="994" w:type="dxa"/>
            <w:tcBorders>
              <w:top w:val="nil"/>
              <w:left w:val="nil"/>
              <w:bottom w:val="nil"/>
              <w:right w:val="nil"/>
            </w:tcBorders>
          </w:tcPr>
          <w:p w14:paraId="2E365AC3"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68" w:type="dxa"/>
            <w:tcBorders>
              <w:top w:val="nil"/>
              <w:left w:val="nil"/>
              <w:bottom w:val="nil"/>
              <w:right w:val="nil"/>
            </w:tcBorders>
          </w:tcPr>
          <w:p w14:paraId="7644C9C5" w14:textId="77777777" w:rsidR="00DC23ED" w:rsidRPr="004A41E7" w:rsidRDefault="00DC23ED" w:rsidP="00DC23ED">
            <w:pPr>
              <w:pStyle w:val="TableText"/>
              <w:rPr>
                <w:sz w:val="16"/>
                <w:szCs w:val="16"/>
                <w:lang w:eastAsia="en-AU"/>
              </w:rPr>
            </w:pPr>
            <w:r w:rsidRPr="004A41E7">
              <w:rPr>
                <w:sz w:val="16"/>
                <w:szCs w:val="16"/>
                <w:lang w:eastAsia="en-AU"/>
              </w:rPr>
              <w:t>0.137452</w:t>
            </w:r>
          </w:p>
        </w:tc>
        <w:tc>
          <w:tcPr>
            <w:tcW w:w="882" w:type="dxa"/>
            <w:tcBorders>
              <w:top w:val="nil"/>
              <w:left w:val="nil"/>
              <w:bottom w:val="nil"/>
              <w:right w:val="nil"/>
            </w:tcBorders>
          </w:tcPr>
          <w:p w14:paraId="47FD9017" w14:textId="77777777" w:rsidR="00DC23ED" w:rsidRPr="004A41E7" w:rsidRDefault="00DC23ED" w:rsidP="00DC23ED">
            <w:pPr>
              <w:pStyle w:val="TableText"/>
              <w:rPr>
                <w:sz w:val="16"/>
                <w:szCs w:val="16"/>
                <w:lang w:eastAsia="en-AU"/>
              </w:rPr>
            </w:pPr>
            <w:r w:rsidRPr="004A41E7">
              <w:rPr>
                <w:sz w:val="16"/>
                <w:szCs w:val="16"/>
                <w:lang w:eastAsia="en-AU"/>
              </w:rPr>
              <w:t>0.137452</w:t>
            </w:r>
          </w:p>
        </w:tc>
        <w:tc>
          <w:tcPr>
            <w:tcW w:w="840" w:type="dxa"/>
            <w:tcBorders>
              <w:top w:val="nil"/>
              <w:left w:val="nil"/>
              <w:bottom w:val="nil"/>
              <w:right w:val="nil"/>
            </w:tcBorders>
          </w:tcPr>
          <w:p w14:paraId="658D9034" w14:textId="77777777" w:rsidR="00DC23ED" w:rsidRPr="004A41E7" w:rsidRDefault="00DC23ED" w:rsidP="00DC23ED">
            <w:pPr>
              <w:pStyle w:val="TableText"/>
              <w:rPr>
                <w:sz w:val="16"/>
                <w:szCs w:val="16"/>
                <w:lang w:eastAsia="en-AU"/>
              </w:rPr>
            </w:pPr>
            <w:r w:rsidRPr="004A41E7">
              <w:rPr>
                <w:sz w:val="16"/>
                <w:szCs w:val="16"/>
                <w:lang w:eastAsia="en-AU"/>
              </w:rPr>
              <w:t>0.137452</w:t>
            </w:r>
          </w:p>
        </w:tc>
        <w:tc>
          <w:tcPr>
            <w:tcW w:w="896" w:type="dxa"/>
            <w:tcBorders>
              <w:top w:val="nil"/>
              <w:left w:val="nil"/>
              <w:bottom w:val="nil"/>
              <w:right w:val="nil"/>
            </w:tcBorders>
          </w:tcPr>
          <w:p w14:paraId="02E21088" w14:textId="77777777" w:rsidR="00DC23ED" w:rsidRPr="004A41E7" w:rsidRDefault="00DC23ED" w:rsidP="00DC23ED">
            <w:pPr>
              <w:pStyle w:val="TableText"/>
              <w:rPr>
                <w:sz w:val="16"/>
                <w:szCs w:val="16"/>
                <w:lang w:eastAsia="en-AU"/>
              </w:rPr>
            </w:pPr>
            <w:r w:rsidRPr="004A41E7">
              <w:rPr>
                <w:sz w:val="16"/>
                <w:szCs w:val="16"/>
                <w:lang w:eastAsia="en-AU"/>
              </w:rPr>
              <w:t>0.137347</w:t>
            </w:r>
          </w:p>
        </w:tc>
        <w:tc>
          <w:tcPr>
            <w:tcW w:w="896" w:type="dxa"/>
            <w:tcBorders>
              <w:top w:val="nil"/>
              <w:left w:val="nil"/>
              <w:bottom w:val="nil"/>
              <w:right w:val="nil"/>
            </w:tcBorders>
          </w:tcPr>
          <w:p w14:paraId="35A0EBA0" w14:textId="77777777" w:rsidR="00DC23ED" w:rsidRPr="004A41E7" w:rsidRDefault="00DC23ED" w:rsidP="00DC23ED">
            <w:pPr>
              <w:pStyle w:val="TableText"/>
              <w:rPr>
                <w:sz w:val="16"/>
                <w:szCs w:val="16"/>
                <w:lang w:eastAsia="en-AU"/>
              </w:rPr>
            </w:pPr>
            <w:r w:rsidRPr="004A41E7">
              <w:rPr>
                <w:sz w:val="16"/>
                <w:szCs w:val="16"/>
                <w:lang w:eastAsia="en-AU"/>
              </w:rPr>
              <w:t>0.137348</w:t>
            </w:r>
          </w:p>
        </w:tc>
        <w:tc>
          <w:tcPr>
            <w:tcW w:w="881" w:type="dxa"/>
            <w:tcBorders>
              <w:top w:val="nil"/>
              <w:left w:val="nil"/>
              <w:bottom w:val="nil"/>
              <w:right w:val="nil"/>
            </w:tcBorders>
          </w:tcPr>
          <w:p w14:paraId="797C3822"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D826D7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FAEEEB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5088C9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40659F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2B736B8"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29BB1BB1"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0A222FE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C940875"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615470C"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9536954" w14:textId="77777777" w:rsidR="00DC23ED" w:rsidRPr="004A41E7" w:rsidRDefault="00DC23ED" w:rsidP="00DC23ED">
            <w:pPr>
              <w:pStyle w:val="TableText"/>
              <w:rPr>
                <w:sz w:val="16"/>
                <w:szCs w:val="16"/>
                <w:lang w:eastAsia="en-AU"/>
              </w:rPr>
            </w:pPr>
          </w:p>
        </w:tc>
      </w:tr>
      <w:tr w:rsidR="00DC23ED" w:rsidRPr="004A41E7" w14:paraId="7205C6E2" w14:textId="77777777">
        <w:trPr>
          <w:gridAfter w:val="1"/>
          <w:wAfter w:w="28" w:type="dxa"/>
          <w:trHeight w:val="219"/>
        </w:trPr>
        <w:tc>
          <w:tcPr>
            <w:tcW w:w="994" w:type="dxa"/>
            <w:tcBorders>
              <w:top w:val="nil"/>
              <w:left w:val="nil"/>
              <w:bottom w:val="nil"/>
              <w:right w:val="nil"/>
            </w:tcBorders>
          </w:tcPr>
          <w:p w14:paraId="5C16A665"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68" w:type="dxa"/>
            <w:tcBorders>
              <w:top w:val="nil"/>
              <w:left w:val="nil"/>
              <w:bottom w:val="nil"/>
              <w:right w:val="nil"/>
            </w:tcBorders>
          </w:tcPr>
          <w:p w14:paraId="6BFA644E" w14:textId="77777777" w:rsidR="00DC23ED" w:rsidRPr="004A41E7" w:rsidRDefault="00DC23ED" w:rsidP="00DC23ED">
            <w:pPr>
              <w:pStyle w:val="TableText"/>
              <w:rPr>
                <w:sz w:val="16"/>
                <w:szCs w:val="16"/>
                <w:lang w:eastAsia="en-AU"/>
              </w:rPr>
            </w:pPr>
            <w:r w:rsidRPr="004A41E7">
              <w:rPr>
                <w:sz w:val="16"/>
                <w:szCs w:val="16"/>
                <w:lang w:eastAsia="en-AU"/>
              </w:rPr>
              <w:t>0.137517</w:t>
            </w:r>
          </w:p>
        </w:tc>
        <w:tc>
          <w:tcPr>
            <w:tcW w:w="882" w:type="dxa"/>
            <w:tcBorders>
              <w:top w:val="nil"/>
              <w:left w:val="nil"/>
              <w:bottom w:val="nil"/>
              <w:right w:val="nil"/>
            </w:tcBorders>
          </w:tcPr>
          <w:p w14:paraId="7FE6E896" w14:textId="77777777" w:rsidR="00DC23ED" w:rsidRPr="004A41E7" w:rsidRDefault="00DC23ED" w:rsidP="00DC23ED">
            <w:pPr>
              <w:pStyle w:val="TableText"/>
              <w:rPr>
                <w:sz w:val="16"/>
                <w:szCs w:val="16"/>
                <w:lang w:eastAsia="en-AU"/>
              </w:rPr>
            </w:pPr>
            <w:r w:rsidRPr="004A41E7">
              <w:rPr>
                <w:sz w:val="16"/>
                <w:szCs w:val="16"/>
                <w:lang w:eastAsia="en-AU"/>
              </w:rPr>
              <w:t>0.137518</w:t>
            </w:r>
          </w:p>
        </w:tc>
        <w:tc>
          <w:tcPr>
            <w:tcW w:w="840" w:type="dxa"/>
            <w:tcBorders>
              <w:top w:val="nil"/>
              <w:left w:val="nil"/>
              <w:bottom w:val="nil"/>
              <w:right w:val="nil"/>
            </w:tcBorders>
          </w:tcPr>
          <w:p w14:paraId="5875C431" w14:textId="77777777" w:rsidR="00DC23ED" w:rsidRPr="004A41E7" w:rsidRDefault="00DC23ED" w:rsidP="00DC23ED">
            <w:pPr>
              <w:pStyle w:val="TableText"/>
              <w:rPr>
                <w:sz w:val="16"/>
                <w:szCs w:val="16"/>
                <w:lang w:eastAsia="en-AU"/>
              </w:rPr>
            </w:pPr>
            <w:r w:rsidRPr="004A41E7">
              <w:rPr>
                <w:sz w:val="16"/>
                <w:szCs w:val="16"/>
                <w:lang w:eastAsia="en-AU"/>
              </w:rPr>
              <w:t>0.137518</w:t>
            </w:r>
          </w:p>
        </w:tc>
        <w:tc>
          <w:tcPr>
            <w:tcW w:w="896" w:type="dxa"/>
            <w:tcBorders>
              <w:top w:val="nil"/>
              <w:left w:val="nil"/>
              <w:bottom w:val="nil"/>
              <w:right w:val="nil"/>
            </w:tcBorders>
          </w:tcPr>
          <w:p w14:paraId="38F475D3" w14:textId="77777777" w:rsidR="00DC23ED" w:rsidRPr="004A41E7" w:rsidRDefault="00DC23ED" w:rsidP="00DC23ED">
            <w:pPr>
              <w:pStyle w:val="TableText"/>
              <w:rPr>
                <w:sz w:val="16"/>
                <w:szCs w:val="16"/>
                <w:lang w:eastAsia="en-AU"/>
              </w:rPr>
            </w:pPr>
            <w:r w:rsidRPr="004A41E7">
              <w:rPr>
                <w:sz w:val="16"/>
                <w:szCs w:val="16"/>
                <w:lang w:eastAsia="en-AU"/>
              </w:rPr>
              <w:t>0.137403</w:t>
            </w:r>
          </w:p>
        </w:tc>
        <w:tc>
          <w:tcPr>
            <w:tcW w:w="896" w:type="dxa"/>
            <w:tcBorders>
              <w:top w:val="nil"/>
              <w:left w:val="nil"/>
              <w:bottom w:val="nil"/>
              <w:right w:val="nil"/>
            </w:tcBorders>
          </w:tcPr>
          <w:p w14:paraId="1558FA52" w14:textId="77777777" w:rsidR="00DC23ED" w:rsidRPr="004A41E7" w:rsidRDefault="00DC23ED" w:rsidP="00DC23ED">
            <w:pPr>
              <w:pStyle w:val="TableText"/>
              <w:rPr>
                <w:sz w:val="16"/>
                <w:szCs w:val="16"/>
                <w:lang w:eastAsia="en-AU"/>
              </w:rPr>
            </w:pPr>
            <w:r w:rsidRPr="004A41E7">
              <w:rPr>
                <w:sz w:val="16"/>
                <w:szCs w:val="16"/>
                <w:lang w:eastAsia="en-AU"/>
              </w:rPr>
              <w:t>0.137404</w:t>
            </w:r>
          </w:p>
        </w:tc>
        <w:tc>
          <w:tcPr>
            <w:tcW w:w="881" w:type="dxa"/>
            <w:tcBorders>
              <w:top w:val="nil"/>
              <w:left w:val="nil"/>
              <w:bottom w:val="nil"/>
              <w:right w:val="nil"/>
            </w:tcBorders>
          </w:tcPr>
          <w:p w14:paraId="1187C707" w14:textId="77777777" w:rsidR="00DC23ED" w:rsidRPr="004A41E7" w:rsidRDefault="00DC23ED" w:rsidP="00DC23ED">
            <w:pPr>
              <w:pStyle w:val="TableText"/>
              <w:rPr>
                <w:sz w:val="16"/>
                <w:szCs w:val="16"/>
                <w:lang w:eastAsia="en-AU"/>
              </w:rPr>
            </w:pPr>
            <w:r w:rsidRPr="004A41E7">
              <w:rPr>
                <w:sz w:val="16"/>
                <w:szCs w:val="16"/>
                <w:lang w:eastAsia="en-AU"/>
              </w:rPr>
              <w:t>0.000917</w:t>
            </w:r>
          </w:p>
        </w:tc>
        <w:tc>
          <w:tcPr>
            <w:tcW w:w="882" w:type="dxa"/>
            <w:tcBorders>
              <w:top w:val="nil"/>
              <w:left w:val="nil"/>
              <w:bottom w:val="nil"/>
              <w:right w:val="nil"/>
            </w:tcBorders>
          </w:tcPr>
          <w:p w14:paraId="20EB039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2F5FD4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202F19F"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25FC56C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C99C6FD"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1273C8AE"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EE67CD8"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6B506F2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7C5927A"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190FB4E" w14:textId="77777777" w:rsidR="00DC23ED" w:rsidRPr="004A41E7" w:rsidRDefault="00DC23ED" w:rsidP="00DC23ED">
            <w:pPr>
              <w:pStyle w:val="TableText"/>
              <w:rPr>
                <w:sz w:val="16"/>
                <w:szCs w:val="16"/>
                <w:lang w:eastAsia="en-AU"/>
              </w:rPr>
            </w:pPr>
          </w:p>
        </w:tc>
      </w:tr>
      <w:tr w:rsidR="00DC23ED" w:rsidRPr="004A41E7" w14:paraId="78417EF0" w14:textId="77777777">
        <w:trPr>
          <w:gridAfter w:val="1"/>
          <w:wAfter w:w="28" w:type="dxa"/>
          <w:trHeight w:val="219"/>
        </w:trPr>
        <w:tc>
          <w:tcPr>
            <w:tcW w:w="994" w:type="dxa"/>
            <w:tcBorders>
              <w:top w:val="nil"/>
              <w:left w:val="nil"/>
              <w:bottom w:val="nil"/>
              <w:right w:val="nil"/>
            </w:tcBorders>
          </w:tcPr>
          <w:p w14:paraId="62ABCD5A"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68" w:type="dxa"/>
            <w:tcBorders>
              <w:top w:val="nil"/>
              <w:left w:val="nil"/>
              <w:bottom w:val="nil"/>
              <w:right w:val="nil"/>
            </w:tcBorders>
          </w:tcPr>
          <w:p w14:paraId="73F1DC45" w14:textId="77777777" w:rsidR="00DC23ED" w:rsidRPr="004A41E7" w:rsidRDefault="00DC23ED" w:rsidP="00DC23ED">
            <w:pPr>
              <w:pStyle w:val="TableText"/>
              <w:rPr>
                <w:sz w:val="16"/>
                <w:szCs w:val="16"/>
                <w:lang w:eastAsia="en-AU"/>
              </w:rPr>
            </w:pPr>
            <w:r w:rsidRPr="004A41E7">
              <w:rPr>
                <w:sz w:val="16"/>
                <w:szCs w:val="16"/>
                <w:lang w:eastAsia="en-AU"/>
              </w:rPr>
              <w:t>0.137586</w:t>
            </w:r>
          </w:p>
        </w:tc>
        <w:tc>
          <w:tcPr>
            <w:tcW w:w="882" w:type="dxa"/>
            <w:tcBorders>
              <w:top w:val="nil"/>
              <w:left w:val="nil"/>
              <w:bottom w:val="nil"/>
              <w:right w:val="nil"/>
            </w:tcBorders>
          </w:tcPr>
          <w:p w14:paraId="209C3675" w14:textId="77777777" w:rsidR="00DC23ED" w:rsidRPr="004A41E7" w:rsidRDefault="00DC23ED" w:rsidP="00DC23ED">
            <w:pPr>
              <w:pStyle w:val="TableText"/>
              <w:rPr>
                <w:sz w:val="16"/>
                <w:szCs w:val="16"/>
                <w:lang w:eastAsia="en-AU"/>
              </w:rPr>
            </w:pPr>
            <w:r w:rsidRPr="004A41E7">
              <w:rPr>
                <w:sz w:val="16"/>
                <w:szCs w:val="16"/>
                <w:lang w:eastAsia="en-AU"/>
              </w:rPr>
              <w:t>0.137586</w:t>
            </w:r>
          </w:p>
        </w:tc>
        <w:tc>
          <w:tcPr>
            <w:tcW w:w="840" w:type="dxa"/>
            <w:tcBorders>
              <w:top w:val="nil"/>
              <w:left w:val="nil"/>
              <w:bottom w:val="nil"/>
              <w:right w:val="nil"/>
            </w:tcBorders>
          </w:tcPr>
          <w:p w14:paraId="23E1F5DB" w14:textId="77777777" w:rsidR="00DC23ED" w:rsidRPr="004A41E7" w:rsidRDefault="00DC23ED" w:rsidP="00DC23ED">
            <w:pPr>
              <w:pStyle w:val="TableText"/>
              <w:rPr>
                <w:sz w:val="16"/>
                <w:szCs w:val="16"/>
                <w:lang w:eastAsia="en-AU"/>
              </w:rPr>
            </w:pPr>
            <w:r w:rsidRPr="004A41E7">
              <w:rPr>
                <w:sz w:val="16"/>
                <w:szCs w:val="16"/>
                <w:lang w:eastAsia="en-AU"/>
              </w:rPr>
              <w:t>0.137587</w:t>
            </w:r>
          </w:p>
        </w:tc>
        <w:tc>
          <w:tcPr>
            <w:tcW w:w="896" w:type="dxa"/>
            <w:tcBorders>
              <w:top w:val="nil"/>
              <w:left w:val="nil"/>
              <w:bottom w:val="nil"/>
              <w:right w:val="nil"/>
            </w:tcBorders>
          </w:tcPr>
          <w:p w14:paraId="2EA193BF" w14:textId="77777777" w:rsidR="00DC23ED" w:rsidRPr="004A41E7" w:rsidRDefault="00DC23ED" w:rsidP="00DC23ED">
            <w:pPr>
              <w:pStyle w:val="TableText"/>
              <w:rPr>
                <w:sz w:val="16"/>
                <w:szCs w:val="16"/>
                <w:lang w:eastAsia="en-AU"/>
              </w:rPr>
            </w:pPr>
            <w:r w:rsidRPr="004A41E7">
              <w:rPr>
                <w:sz w:val="16"/>
                <w:szCs w:val="16"/>
                <w:lang w:eastAsia="en-AU"/>
              </w:rPr>
              <w:t>0.137461</w:t>
            </w:r>
          </w:p>
        </w:tc>
        <w:tc>
          <w:tcPr>
            <w:tcW w:w="896" w:type="dxa"/>
            <w:tcBorders>
              <w:top w:val="nil"/>
              <w:left w:val="nil"/>
              <w:bottom w:val="nil"/>
              <w:right w:val="nil"/>
            </w:tcBorders>
          </w:tcPr>
          <w:p w14:paraId="07ADE147" w14:textId="77777777" w:rsidR="00DC23ED" w:rsidRPr="004A41E7" w:rsidRDefault="00DC23ED" w:rsidP="00DC23ED">
            <w:pPr>
              <w:pStyle w:val="TableText"/>
              <w:rPr>
                <w:sz w:val="16"/>
                <w:szCs w:val="16"/>
                <w:lang w:eastAsia="en-AU"/>
              </w:rPr>
            </w:pPr>
            <w:r w:rsidRPr="004A41E7">
              <w:rPr>
                <w:sz w:val="16"/>
                <w:szCs w:val="16"/>
                <w:lang w:eastAsia="en-AU"/>
              </w:rPr>
              <w:t>0.137462</w:t>
            </w:r>
          </w:p>
        </w:tc>
        <w:tc>
          <w:tcPr>
            <w:tcW w:w="881" w:type="dxa"/>
            <w:tcBorders>
              <w:top w:val="nil"/>
              <w:left w:val="nil"/>
              <w:bottom w:val="nil"/>
              <w:right w:val="nil"/>
            </w:tcBorders>
          </w:tcPr>
          <w:p w14:paraId="34A820EF" w14:textId="77777777" w:rsidR="00DC23ED" w:rsidRPr="004A41E7" w:rsidRDefault="00DC23ED" w:rsidP="00DC23ED">
            <w:pPr>
              <w:pStyle w:val="TableText"/>
              <w:rPr>
                <w:sz w:val="16"/>
                <w:szCs w:val="16"/>
                <w:lang w:eastAsia="en-AU"/>
              </w:rPr>
            </w:pPr>
            <w:r w:rsidRPr="004A41E7">
              <w:rPr>
                <w:sz w:val="16"/>
                <w:szCs w:val="16"/>
                <w:lang w:eastAsia="en-AU"/>
              </w:rPr>
              <w:t>0.000977</w:t>
            </w:r>
          </w:p>
        </w:tc>
        <w:tc>
          <w:tcPr>
            <w:tcW w:w="882" w:type="dxa"/>
            <w:tcBorders>
              <w:top w:val="nil"/>
              <w:left w:val="nil"/>
              <w:bottom w:val="nil"/>
              <w:right w:val="nil"/>
            </w:tcBorders>
          </w:tcPr>
          <w:p w14:paraId="310436E2" w14:textId="77777777" w:rsidR="00DC23ED" w:rsidRPr="004A41E7" w:rsidRDefault="00DC23ED" w:rsidP="00DC23ED">
            <w:pPr>
              <w:pStyle w:val="TableText"/>
              <w:rPr>
                <w:sz w:val="16"/>
                <w:szCs w:val="16"/>
                <w:lang w:eastAsia="en-AU"/>
              </w:rPr>
            </w:pPr>
            <w:r w:rsidRPr="004A41E7">
              <w:rPr>
                <w:sz w:val="16"/>
                <w:szCs w:val="16"/>
                <w:lang w:eastAsia="en-AU"/>
              </w:rPr>
              <w:t>0.000736</w:t>
            </w:r>
          </w:p>
        </w:tc>
        <w:tc>
          <w:tcPr>
            <w:tcW w:w="882" w:type="dxa"/>
            <w:tcBorders>
              <w:top w:val="nil"/>
              <w:left w:val="nil"/>
              <w:bottom w:val="nil"/>
              <w:right w:val="nil"/>
            </w:tcBorders>
          </w:tcPr>
          <w:p w14:paraId="09BA4F9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B8B7B37"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4102CB6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3419013"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2540ED17"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46D44A12"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592A6FA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C0A2EB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3DAEDC2D" w14:textId="77777777" w:rsidR="00DC23ED" w:rsidRPr="004A41E7" w:rsidRDefault="00DC23ED" w:rsidP="00DC23ED">
            <w:pPr>
              <w:pStyle w:val="TableText"/>
              <w:rPr>
                <w:sz w:val="16"/>
                <w:szCs w:val="16"/>
                <w:lang w:eastAsia="en-AU"/>
              </w:rPr>
            </w:pPr>
          </w:p>
        </w:tc>
      </w:tr>
      <w:tr w:rsidR="00DC23ED" w:rsidRPr="004A41E7" w14:paraId="42A02C69" w14:textId="77777777">
        <w:trPr>
          <w:gridAfter w:val="1"/>
          <w:wAfter w:w="28" w:type="dxa"/>
          <w:trHeight w:val="219"/>
        </w:trPr>
        <w:tc>
          <w:tcPr>
            <w:tcW w:w="994" w:type="dxa"/>
            <w:tcBorders>
              <w:top w:val="nil"/>
              <w:left w:val="nil"/>
              <w:bottom w:val="nil"/>
              <w:right w:val="nil"/>
            </w:tcBorders>
          </w:tcPr>
          <w:p w14:paraId="03AFC02B"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68" w:type="dxa"/>
            <w:tcBorders>
              <w:top w:val="nil"/>
              <w:left w:val="nil"/>
              <w:bottom w:val="nil"/>
              <w:right w:val="nil"/>
            </w:tcBorders>
          </w:tcPr>
          <w:p w14:paraId="086BD238" w14:textId="77777777" w:rsidR="00DC23ED" w:rsidRPr="004A41E7" w:rsidRDefault="00DC23ED" w:rsidP="00DC23ED">
            <w:pPr>
              <w:pStyle w:val="TableText"/>
              <w:rPr>
                <w:sz w:val="16"/>
                <w:szCs w:val="16"/>
                <w:lang w:eastAsia="en-AU"/>
              </w:rPr>
            </w:pPr>
            <w:r w:rsidRPr="004A41E7">
              <w:rPr>
                <w:sz w:val="16"/>
                <w:szCs w:val="16"/>
                <w:lang w:eastAsia="en-AU"/>
              </w:rPr>
              <w:t>0.137668</w:t>
            </w:r>
          </w:p>
        </w:tc>
        <w:tc>
          <w:tcPr>
            <w:tcW w:w="882" w:type="dxa"/>
            <w:tcBorders>
              <w:top w:val="nil"/>
              <w:left w:val="nil"/>
              <w:bottom w:val="nil"/>
              <w:right w:val="nil"/>
            </w:tcBorders>
          </w:tcPr>
          <w:p w14:paraId="2B6C6258" w14:textId="77777777" w:rsidR="00DC23ED" w:rsidRPr="004A41E7" w:rsidRDefault="00DC23ED" w:rsidP="00DC23ED">
            <w:pPr>
              <w:pStyle w:val="TableText"/>
              <w:rPr>
                <w:sz w:val="16"/>
                <w:szCs w:val="16"/>
                <w:lang w:eastAsia="en-AU"/>
              </w:rPr>
            </w:pPr>
            <w:r w:rsidRPr="004A41E7">
              <w:rPr>
                <w:sz w:val="16"/>
                <w:szCs w:val="16"/>
                <w:lang w:eastAsia="en-AU"/>
              </w:rPr>
              <w:t>0.137668</w:t>
            </w:r>
          </w:p>
        </w:tc>
        <w:tc>
          <w:tcPr>
            <w:tcW w:w="840" w:type="dxa"/>
            <w:tcBorders>
              <w:top w:val="nil"/>
              <w:left w:val="nil"/>
              <w:bottom w:val="nil"/>
              <w:right w:val="nil"/>
            </w:tcBorders>
          </w:tcPr>
          <w:p w14:paraId="7805A60D" w14:textId="77777777" w:rsidR="00DC23ED" w:rsidRPr="004A41E7" w:rsidRDefault="00DC23ED" w:rsidP="00DC23ED">
            <w:pPr>
              <w:pStyle w:val="TableText"/>
              <w:rPr>
                <w:sz w:val="16"/>
                <w:szCs w:val="16"/>
                <w:lang w:eastAsia="en-AU"/>
              </w:rPr>
            </w:pPr>
            <w:r w:rsidRPr="004A41E7">
              <w:rPr>
                <w:sz w:val="16"/>
                <w:szCs w:val="16"/>
                <w:lang w:eastAsia="en-AU"/>
              </w:rPr>
              <w:t>0.137669</w:t>
            </w:r>
          </w:p>
        </w:tc>
        <w:tc>
          <w:tcPr>
            <w:tcW w:w="896" w:type="dxa"/>
            <w:tcBorders>
              <w:top w:val="nil"/>
              <w:left w:val="nil"/>
              <w:bottom w:val="nil"/>
              <w:right w:val="nil"/>
            </w:tcBorders>
          </w:tcPr>
          <w:p w14:paraId="0BC049FF" w14:textId="77777777" w:rsidR="00DC23ED" w:rsidRPr="004A41E7" w:rsidRDefault="00DC23ED" w:rsidP="00DC23ED">
            <w:pPr>
              <w:pStyle w:val="TableText"/>
              <w:rPr>
                <w:sz w:val="16"/>
                <w:szCs w:val="16"/>
                <w:lang w:eastAsia="en-AU"/>
              </w:rPr>
            </w:pPr>
            <w:r w:rsidRPr="004A41E7">
              <w:rPr>
                <w:sz w:val="16"/>
                <w:szCs w:val="16"/>
                <w:lang w:eastAsia="en-AU"/>
              </w:rPr>
              <w:t>0.137531</w:t>
            </w:r>
          </w:p>
        </w:tc>
        <w:tc>
          <w:tcPr>
            <w:tcW w:w="896" w:type="dxa"/>
            <w:tcBorders>
              <w:top w:val="nil"/>
              <w:left w:val="nil"/>
              <w:bottom w:val="nil"/>
              <w:right w:val="nil"/>
            </w:tcBorders>
          </w:tcPr>
          <w:p w14:paraId="6AE3661E" w14:textId="77777777" w:rsidR="00DC23ED" w:rsidRPr="004A41E7" w:rsidRDefault="00DC23ED" w:rsidP="00DC23ED">
            <w:pPr>
              <w:pStyle w:val="TableText"/>
              <w:rPr>
                <w:sz w:val="16"/>
                <w:szCs w:val="16"/>
                <w:lang w:eastAsia="en-AU"/>
              </w:rPr>
            </w:pPr>
            <w:r w:rsidRPr="004A41E7">
              <w:rPr>
                <w:sz w:val="16"/>
                <w:szCs w:val="16"/>
                <w:lang w:eastAsia="en-AU"/>
              </w:rPr>
              <w:t>0.137532</w:t>
            </w:r>
          </w:p>
        </w:tc>
        <w:tc>
          <w:tcPr>
            <w:tcW w:w="881" w:type="dxa"/>
            <w:tcBorders>
              <w:top w:val="nil"/>
              <w:left w:val="nil"/>
              <w:bottom w:val="nil"/>
              <w:right w:val="nil"/>
            </w:tcBorders>
          </w:tcPr>
          <w:p w14:paraId="30D18CBA" w14:textId="77777777" w:rsidR="00DC23ED" w:rsidRPr="004A41E7" w:rsidRDefault="00DC23ED" w:rsidP="00DC23ED">
            <w:pPr>
              <w:pStyle w:val="TableText"/>
              <w:rPr>
                <w:sz w:val="16"/>
                <w:szCs w:val="16"/>
                <w:lang w:eastAsia="en-AU"/>
              </w:rPr>
            </w:pPr>
            <w:r w:rsidRPr="004A41E7">
              <w:rPr>
                <w:sz w:val="16"/>
                <w:szCs w:val="16"/>
                <w:lang w:eastAsia="en-AU"/>
              </w:rPr>
              <w:t>0.001048</w:t>
            </w:r>
          </w:p>
        </w:tc>
        <w:tc>
          <w:tcPr>
            <w:tcW w:w="882" w:type="dxa"/>
            <w:tcBorders>
              <w:top w:val="nil"/>
              <w:left w:val="nil"/>
              <w:bottom w:val="nil"/>
              <w:right w:val="nil"/>
            </w:tcBorders>
          </w:tcPr>
          <w:p w14:paraId="721090E9" w14:textId="77777777" w:rsidR="00DC23ED" w:rsidRPr="004A41E7" w:rsidRDefault="00DC23ED" w:rsidP="00DC23ED">
            <w:pPr>
              <w:pStyle w:val="TableText"/>
              <w:rPr>
                <w:sz w:val="16"/>
                <w:szCs w:val="16"/>
                <w:lang w:eastAsia="en-AU"/>
              </w:rPr>
            </w:pPr>
            <w:r w:rsidRPr="004A41E7">
              <w:rPr>
                <w:sz w:val="16"/>
                <w:szCs w:val="16"/>
                <w:lang w:eastAsia="en-AU"/>
              </w:rPr>
              <w:t>0.000784</w:t>
            </w:r>
          </w:p>
        </w:tc>
        <w:tc>
          <w:tcPr>
            <w:tcW w:w="882" w:type="dxa"/>
            <w:tcBorders>
              <w:top w:val="nil"/>
              <w:left w:val="nil"/>
              <w:bottom w:val="nil"/>
              <w:right w:val="nil"/>
            </w:tcBorders>
          </w:tcPr>
          <w:p w14:paraId="00943695" w14:textId="77777777" w:rsidR="00DC23ED" w:rsidRPr="004A41E7" w:rsidRDefault="00DC23ED" w:rsidP="00DC23ED">
            <w:pPr>
              <w:pStyle w:val="TableText"/>
              <w:rPr>
                <w:sz w:val="16"/>
                <w:szCs w:val="16"/>
                <w:lang w:eastAsia="en-AU"/>
              </w:rPr>
            </w:pPr>
            <w:r w:rsidRPr="004A41E7">
              <w:rPr>
                <w:sz w:val="16"/>
                <w:szCs w:val="16"/>
                <w:lang w:eastAsia="en-AU"/>
              </w:rPr>
              <w:t>0.000785</w:t>
            </w:r>
          </w:p>
        </w:tc>
        <w:tc>
          <w:tcPr>
            <w:tcW w:w="882" w:type="dxa"/>
            <w:tcBorders>
              <w:top w:val="nil"/>
              <w:left w:val="nil"/>
              <w:bottom w:val="nil"/>
              <w:right w:val="nil"/>
            </w:tcBorders>
          </w:tcPr>
          <w:p w14:paraId="50FE9006"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50E8223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475ED86"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6B262171"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30DDDE51"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4AA6A36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5D7F91D"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797CC50B" w14:textId="77777777" w:rsidR="00DC23ED" w:rsidRPr="004A41E7" w:rsidRDefault="00DC23ED" w:rsidP="00DC23ED">
            <w:pPr>
              <w:pStyle w:val="TableText"/>
              <w:rPr>
                <w:sz w:val="16"/>
                <w:szCs w:val="16"/>
                <w:lang w:eastAsia="en-AU"/>
              </w:rPr>
            </w:pPr>
          </w:p>
        </w:tc>
      </w:tr>
      <w:tr w:rsidR="00DC23ED" w:rsidRPr="004A41E7" w14:paraId="677C3421" w14:textId="77777777">
        <w:trPr>
          <w:gridAfter w:val="1"/>
          <w:wAfter w:w="28" w:type="dxa"/>
          <w:trHeight w:val="219"/>
        </w:trPr>
        <w:tc>
          <w:tcPr>
            <w:tcW w:w="994" w:type="dxa"/>
            <w:tcBorders>
              <w:top w:val="nil"/>
              <w:left w:val="nil"/>
              <w:bottom w:val="nil"/>
              <w:right w:val="nil"/>
            </w:tcBorders>
          </w:tcPr>
          <w:p w14:paraId="15D483E6"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68" w:type="dxa"/>
            <w:tcBorders>
              <w:top w:val="nil"/>
              <w:left w:val="nil"/>
              <w:bottom w:val="nil"/>
              <w:right w:val="nil"/>
            </w:tcBorders>
          </w:tcPr>
          <w:p w14:paraId="14D4DA89" w14:textId="77777777" w:rsidR="00DC23ED" w:rsidRPr="004A41E7" w:rsidRDefault="00DC23ED" w:rsidP="00DC23ED">
            <w:pPr>
              <w:pStyle w:val="TableText"/>
              <w:rPr>
                <w:sz w:val="16"/>
                <w:szCs w:val="16"/>
                <w:lang w:eastAsia="en-AU"/>
              </w:rPr>
            </w:pPr>
            <w:r w:rsidRPr="004A41E7">
              <w:rPr>
                <w:sz w:val="16"/>
                <w:szCs w:val="16"/>
                <w:lang w:eastAsia="en-AU"/>
              </w:rPr>
              <w:t>0.137756</w:t>
            </w:r>
          </w:p>
        </w:tc>
        <w:tc>
          <w:tcPr>
            <w:tcW w:w="882" w:type="dxa"/>
            <w:tcBorders>
              <w:top w:val="nil"/>
              <w:left w:val="nil"/>
              <w:bottom w:val="nil"/>
              <w:right w:val="nil"/>
            </w:tcBorders>
          </w:tcPr>
          <w:p w14:paraId="44D0744A" w14:textId="77777777" w:rsidR="00DC23ED" w:rsidRPr="004A41E7" w:rsidRDefault="00DC23ED" w:rsidP="00DC23ED">
            <w:pPr>
              <w:pStyle w:val="TableText"/>
              <w:rPr>
                <w:sz w:val="16"/>
                <w:szCs w:val="16"/>
                <w:lang w:eastAsia="en-AU"/>
              </w:rPr>
            </w:pPr>
            <w:r w:rsidRPr="004A41E7">
              <w:rPr>
                <w:sz w:val="16"/>
                <w:szCs w:val="16"/>
                <w:lang w:eastAsia="en-AU"/>
              </w:rPr>
              <w:t>0.137756</w:t>
            </w:r>
          </w:p>
        </w:tc>
        <w:tc>
          <w:tcPr>
            <w:tcW w:w="840" w:type="dxa"/>
            <w:tcBorders>
              <w:top w:val="nil"/>
              <w:left w:val="nil"/>
              <w:bottom w:val="nil"/>
              <w:right w:val="nil"/>
            </w:tcBorders>
          </w:tcPr>
          <w:p w14:paraId="0C0A0F68" w14:textId="77777777" w:rsidR="00DC23ED" w:rsidRPr="004A41E7" w:rsidRDefault="00DC23ED" w:rsidP="00DC23ED">
            <w:pPr>
              <w:pStyle w:val="TableText"/>
              <w:rPr>
                <w:sz w:val="16"/>
                <w:szCs w:val="16"/>
                <w:lang w:eastAsia="en-AU"/>
              </w:rPr>
            </w:pPr>
            <w:r w:rsidRPr="004A41E7">
              <w:rPr>
                <w:sz w:val="16"/>
                <w:szCs w:val="16"/>
                <w:lang w:eastAsia="en-AU"/>
              </w:rPr>
              <w:t>0.137757</w:t>
            </w:r>
          </w:p>
        </w:tc>
        <w:tc>
          <w:tcPr>
            <w:tcW w:w="896" w:type="dxa"/>
            <w:tcBorders>
              <w:top w:val="nil"/>
              <w:left w:val="nil"/>
              <w:bottom w:val="nil"/>
              <w:right w:val="nil"/>
            </w:tcBorders>
          </w:tcPr>
          <w:p w14:paraId="78FDB80F" w14:textId="77777777" w:rsidR="00DC23ED" w:rsidRPr="004A41E7" w:rsidRDefault="00DC23ED" w:rsidP="00DC23ED">
            <w:pPr>
              <w:pStyle w:val="TableText"/>
              <w:rPr>
                <w:sz w:val="16"/>
                <w:szCs w:val="16"/>
                <w:lang w:eastAsia="en-AU"/>
              </w:rPr>
            </w:pPr>
            <w:r w:rsidRPr="004A41E7">
              <w:rPr>
                <w:sz w:val="16"/>
                <w:szCs w:val="16"/>
                <w:lang w:eastAsia="en-AU"/>
              </w:rPr>
              <w:t>0.137608</w:t>
            </w:r>
          </w:p>
        </w:tc>
        <w:tc>
          <w:tcPr>
            <w:tcW w:w="896" w:type="dxa"/>
            <w:tcBorders>
              <w:top w:val="nil"/>
              <w:left w:val="nil"/>
              <w:bottom w:val="nil"/>
              <w:right w:val="nil"/>
            </w:tcBorders>
          </w:tcPr>
          <w:p w14:paraId="388B08E4" w14:textId="77777777" w:rsidR="00DC23ED" w:rsidRPr="004A41E7" w:rsidRDefault="00DC23ED" w:rsidP="00DC23ED">
            <w:pPr>
              <w:pStyle w:val="TableText"/>
              <w:rPr>
                <w:sz w:val="16"/>
                <w:szCs w:val="16"/>
                <w:lang w:eastAsia="en-AU"/>
              </w:rPr>
            </w:pPr>
            <w:r w:rsidRPr="004A41E7">
              <w:rPr>
                <w:sz w:val="16"/>
                <w:szCs w:val="16"/>
                <w:lang w:eastAsia="en-AU"/>
              </w:rPr>
              <w:t>0.137608</w:t>
            </w:r>
          </w:p>
        </w:tc>
        <w:tc>
          <w:tcPr>
            <w:tcW w:w="881" w:type="dxa"/>
            <w:tcBorders>
              <w:top w:val="nil"/>
              <w:left w:val="nil"/>
              <w:bottom w:val="nil"/>
              <w:right w:val="nil"/>
            </w:tcBorders>
          </w:tcPr>
          <w:p w14:paraId="48E0ECF7" w14:textId="77777777" w:rsidR="00DC23ED" w:rsidRPr="004A41E7" w:rsidRDefault="00DC23ED" w:rsidP="00DC23ED">
            <w:pPr>
              <w:pStyle w:val="TableText"/>
              <w:rPr>
                <w:sz w:val="16"/>
                <w:szCs w:val="16"/>
                <w:lang w:eastAsia="en-AU"/>
              </w:rPr>
            </w:pPr>
            <w:r w:rsidRPr="004A41E7">
              <w:rPr>
                <w:sz w:val="16"/>
                <w:szCs w:val="16"/>
                <w:lang w:eastAsia="en-AU"/>
              </w:rPr>
              <w:t>0.001123</w:t>
            </w:r>
          </w:p>
        </w:tc>
        <w:tc>
          <w:tcPr>
            <w:tcW w:w="882" w:type="dxa"/>
            <w:tcBorders>
              <w:top w:val="nil"/>
              <w:left w:val="nil"/>
              <w:bottom w:val="nil"/>
              <w:right w:val="nil"/>
            </w:tcBorders>
          </w:tcPr>
          <w:p w14:paraId="77EFAD46" w14:textId="77777777" w:rsidR="00DC23ED" w:rsidRPr="004A41E7" w:rsidRDefault="00DC23ED" w:rsidP="00DC23ED">
            <w:pPr>
              <w:pStyle w:val="TableText"/>
              <w:rPr>
                <w:sz w:val="16"/>
                <w:szCs w:val="16"/>
                <w:lang w:eastAsia="en-AU"/>
              </w:rPr>
            </w:pPr>
            <w:r w:rsidRPr="004A41E7">
              <w:rPr>
                <w:sz w:val="16"/>
                <w:szCs w:val="16"/>
                <w:lang w:eastAsia="en-AU"/>
              </w:rPr>
              <w:t>0.000836</w:t>
            </w:r>
          </w:p>
        </w:tc>
        <w:tc>
          <w:tcPr>
            <w:tcW w:w="882" w:type="dxa"/>
            <w:tcBorders>
              <w:top w:val="nil"/>
              <w:left w:val="nil"/>
              <w:bottom w:val="nil"/>
              <w:right w:val="nil"/>
            </w:tcBorders>
          </w:tcPr>
          <w:p w14:paraId="40D745B3" w14:textId="77777777" w:rsidR="00DC23ED" w:rsidRPr="004A41E7" w:rsidRDefault="00DC23ED" w:rsidP="00DC23ED">
            <w:pPr>
              <w:pStyle w:val="TableText"/>
              <w:rPr>
                <w:sz w:val="16"/>
                <w:szCs w:val="16"/>
                <w:lang w:eastAsia="en-AU"/>
              </w:rPr>
            </w:pPr>
            <w:r w:rsidRPr="004A41E7">
              <w:rPr>
                <w:sz w:val="16"/>
                <w:szCs w:val="16"/>
                <w:lang w:eastAsia="en-AU"/>
              </w:rPr>
              <w:t>0.000836</w:t>
            </w:r>
          </w:p>
        </w:tc>
        <w:tc>
          <w:tcPr>
            <w:tcW w:w="882" w:type="dxa"/>
            <w:tcBorders>
              <w:top w:val="nil"/>
              <w:left w:val="nil"/>
              <w:bottom w:val="nil"/>
              <w:right w:val="nil"/>
            </w:tcBorders>
          </w:tcPr>
          <w:p w14:paraId="1D99B3D4" w14:textId="77777777" w:rsidR="00DC23ED" w:rsidRPr="004A41E7" w:rsidRDefault="00DC23ED" w:rsidP="00DC23ED">
            <w:pPr>
              <w:pStyle w:val="TableText"/>
              <w:rPr>
                <w:sz w:val="16"/>
                <w:szCs w:val="16"/>
                <w:lang w:eastAsia="en-AU"/>
              </w:rPr>
            </w:pPr>
            <w:r w:rsidRPr="004A41E7">
              <w:rPr>
                <w:sz w:val="16"/>
                <w:szCs w:val="16"/>
                <w:lang w:eastAsia="en-AU"/>
              </w:rPr>
              <w:t>0.000837</w:t>
            </w:r>
          </w:p>
        </w:tc>
        <w:tc>
          <w:tcPr>
            <w:tcW w:w="896" w:type="dxa"/>
            <w:tcBorders>
              <w:top w:val="nil"/>
              <w:left w:val="nil"/>
              <w:bottom w:val="nil"/>
              <w:right w:val="nil"/>
            </w:tcBorders>
          </w:tcPr>
          <w:p w14:paraId="2C9490A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A7E18D4"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328B65C4"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8CBE77F"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317CBE1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19945E3B"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BEFBEEB" w14:textId="77777777" w:rsidR="00DC23ED" w:rsidRPr="004A41E7" w:rsidRDefault="00DC23ED" w:rsidP="00DC23ED">
            <w:pPr>
              <w:pStyle w:val="TableText"/>
              <w:rPr>
                <w:sz w:val="16"/>
                <w:szCs w:val="16"/>
                <w:lang w:eastAsia="en-AU"/>
              </w:rPr>
            </w:pPr>
          </w:p>
        </w:tc>
      </w:tr>
      <w:tr w:rsidR="00DC23ED" w:rsidRPr="004A41E7" w14:paraId="46667ED8" w14:textId="77777777">
        <w:trPr>
          <w:gridAfter w:val="1"/>
          <w:wAfter w:w="28" w:type="dxa"/>
          <w:trHeight w:val="219"/>
        </w:trPr>
        <w:tc>
          <w:tcPr>
            <w:tcW w:w="994" w:type="dxa"/>
            <w:tcBorders>
              <w:top w:val="nil"/>
              <w:left w:val="nil"/>
              <w:bottom w:val="nil"/>
              <w:right w:val="nil"/>
            </w:tcBorders>
          </w:tcPr>
          <w:p w14:paraId="22E8D272"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68" w:type="dxa"/>
            <w:tcBorders>
              <w:top w:val="nil"/>
              <w:left w:val="nil"/>
              <w:bottom w:val="nil"/>
              <w:right w:val="nil"/>
            </w:tcBorders>
          </w:tcPr>
          <w:p w14:paraId="58DE2DF0" w14:textId="77777777" w:rsidR="00DC23ED" w:rsidRPr="004A41E7" w:rsidRDefault="00DC23ED" w:rsidP="00DC23ED">
            <w:pPr>
              <w:pStyle w:val="TableText"/>
              <w:rPr>
                <w:sz w:val="16"/>
                <w:szCs w:val="16"/>
                <w:lang w:eastAsia="en-AU"/>
              </w:rPr>
            </w:pPr>
            <w:r w:rsidRPr="004A41E7">
              <w:rPr>
                <w:sz w:val="16"/>
                <w:szCs w:val="16"/>
                <w:lang w:eastAsia="en-AU"/>
              </w:rPr>
              <w:t>0.137862</w:t>
            </w:r>
          </w:p>
        </w:tc>
        <w:tc>
          <w:tcPr>
            <w:tcW w:w="882" w:type="dxa"/>
            <w:tcBorders>
              <w:top w:val="nil"/>
              <w:left w:val="nil"/>
              <w:bottom w:val="nil"/>
              <w:right w:val="nil"/>
            </w:tcBorders>
          </w:tcPr>
          <w:p w14:paraId="5E9537D0" w14:textId="77777777" w:rsidR="00DC23ED" w:rsidRPr="004A41E7" w:rsidRDefault="00DC23ED" w:rsidP="00DC23ED">
            <w:pPr>
              <w:pStyle w:val="TableText"/>
              <w:rPr>
                <w:sz w:val="16"/>
                <w:szCs w:val="16"/>
                <w:lang w:eastAsia="en-AU"/>
              </w:rPr>
            </w:pPr>
            <w:r w:rsidRPr="004A41E7">
              <w:rPr>
                <w:sz w:val="16"/>
                <w:szCs w:val="16"/>
                <w:lang w:eastAsia="en-AU"/>
              </w:rPr>
              <w:t>0.137863</w:t>
            </w:r>
          </w:p>
        </w:tc>
        <w:tc>
          <w:tcPr>
            <w:tcW w:w="840" w:type="dxa"/>
            <w:tcBorders>
              <w:top w:val="nil"/>
              <w:left w:val="nil"/>
              <w:bottom w:val="nil"/>
              <w:right w:val="nil"/>
            </w:tcBorders>
          </w:tcPr>
          <w:p w14:paraId="1D8B086C" w14:textId="77777777" w:rsidR="00DC23ED" w:rsidRPr="004A41E7" w:rsidRDefault="00DC23ED" w:rsidP="00DC23ED">
            <w:pPr>
              <w:pStyle w:val="TableText"/>
              <w:rPr>
                <w:sz w:val="16"/>
                <w:szCs w:val="16"/>
                <w:lang w:eastAsia="en-AU"/>
              </w:rPr>
            </w:pPr>
            <w:r w:rsidRPr="004A41E7">
              <w:rPr>
                <w:sz w:val="16"/>
                <w:szCs w:val="16"/>
                <w:lang w:eastAsia="en-AU"/>
              </w:rPr>
              <w:t>0.137864</w:t>
            </w:r>
          </w:p>
        </w:tc>
        <w:tc>
          <w:tcPr>
            <w:tcW w:w="896" w:type="dxa"/>
            <w:tcBorders>
              <w:top w:val="nil"/>
              <w:left w:val="nil"/>
              <w:bottom w:val="nil"/>
              <w:right w:val="nil"/>
            </w:tcBorders>
          </w:tcPr>
          <w:p w14:paraId="79CED340" w14:textId="77777777" w:rsidR="00DC23ED" w:rsidRPr="004A41E7" w:rsidRDefault="00DC23ED" w:rsidP="00DC23ED">
            <w:pPr>
              <w:pStyle w:val="TableText"/>
              <w:rPr>
                <w:sz w:val="16"/>
                <w:szCs w:val="16"/>
                <w:lang w:eastAsia="en-AU"/>
              </w:rPr>
            </w:pPr>
            <w:r w:rsidRPr="004A41E7">
              <w:rPr>
                <w:sz w:val="16"/>
                <w:szCs w:val="16"/>
                <w:lang w:eastAsia="en-AU"/>
              </w:rPr>
              <w:t>0.137700</w:t>
            </w:r>
          </w:p>
        </w:tc>
        <w:tc>
          <w:tcPr>
            <w:tcW w:w="896" w:type="dxa"/>
            <w:tcBorders>
              <w:top w:val="nil"/>
              <w:left w:val="nil"/>
              <w:bottom w:val="nil"/>
              <w:right w:val="nil"/>
            </w:tcBorders>
          </w:tcPr>
          <w:p w14:paraId="0E8B2B0D" w14:textId="77777777" w:rsidR="00DC23ED" w:rsidRPr="004A41E7" w:rsidRDefault="00DC23ED" w:rsidP="00DC23ED">
            <w:pPr>
              <w:pStyle w:val="TableText"/>
              <w:rPr>
                <w:sz w:val="16"/>
                <w:szCs w:val="16"/>
                <w:lang w:eastAsia="en-AU"/>
              </w:rPr>
            </w:pPr>
            <w:r w:rsidRPr="004A41E7">
              <w:rPr>
                <w:sz w:val="16"/>
                <w:szCs w:val="16"/>
                <w:lang w:eastAsia="en-AU"/>
              </w:rPr>
              <w:t>0.137701</w:t>
            </w:r>
          </w:p>
        </w:tc>
        <w:tc>
          <w:tcPr>
            <w:tcW w:w="881" w:type="dxa"/>
            <w:tcBorders>
              <w:top w:val="nil"/>
              <w:left w:val="nil"/>
              <w:bottom w:val="nil"/>
              <w:right w:val="nil"/>
            </w:tcBorders>
          </w:tcPr>
          <w:p w14:paraId="0BFF3B50" w14:textId="77777777" w:rsidR="00DC23ED" w:rsidRPr="004A41E7" w:rsidRDefault="00DC23ED" w:rsidP="00DC23ED">
            <w:pPr>
              <w:pStyle w:val="TableText"/>
              <w:rPr>
                <w:sz w:val="16"/>
                <w:szCs w:val="16"/>
                <w:lang w:eastAsia="en-AU"/>
              </w:rPr>
            </w:pPr>
            <w:r w:rsidRPr="004A41E7">
              <w:rPr>
                <w:sz w:val="16"/>
                <w:szCs w:val="16"/>
                <w:lang w:eastAsia="en-AU"/>
              </w:rPr>
              <w:t>0.001216</w:t>
            </w:r>
          </w:p>
        </w:tc>
        <w:tc>
          <w:tcPr>
            <w:tcW w:w="882" w:type="dxa"/>
            <w:tcBorders>
              <w:top w:val="nil"/>
              <w:left w:val="nil"/>
              <w:bottom w:val="nil"/>
              <w:right w:val="nil"/>
            </w:tcBorders>
          </w:tcPr>
          <w:p w14:paraId="59931845" w14:textId="77777777" w:rsidR="00DC23ED" w:rsidRPr="004A41E7" w:rsidRDefault="00DC23ED" w:rsidP="00DC23ED">
            <w:pPr>
              <w:pStyle w:val="TableText"/>
              <w:rPr>
                <w:sz w:val="16"/>
                <w:szCs w:val="16"/>
                <w:lang w:eastAsia="en-AU"/>
              </w:rPr>
            </w:pPr>
            <w:r w:rsidRPr="004A41E7">
              <w:rPr>
                <w:sz w:val="16"/>
                <w:szCs w:val="16"/>
                <w:lang w:eastAsia="en-AU"/>
              </w:rPr>
              <w:t>0.000900</w:t>
            </w:r>
          </w:p>
        </w:tc>
        <w:tc>
          <w:tcPr>
            <w:tcW w:w="882" w:type="dxa"/>
            <w:tcBorders>
              <w:top w:val="nil"/>
              <w:left w:val="nil"/>
              <w:bottom w:val="nil"/>
              <w:right w:val="nil"/>
            </w:tcBorders>
          </w:tcPr>
          <w:p w14:paraId="7B16EF59" w14:textId="77777777" w:rsidR="00DC23ED" w:rsidRPr="004A41E7" w:rsidRDefault="00DC23ED" w:rsidP="00DC23ED">
            <w:pPr>
              <w:pStyle w:val="TableText"/>
              <w:rPr>
                <w:sz w:val="16"/>
                <w:szCs w:val="16"/>
                <w:lang w:eastAsia="en-AU"/>
              </w:rPr>
            </w:pPr>
            <w:r w:rsidRPr="004A41E7">
              <w:rPr>
                <w:sz w:val="16"/>
                <w:szCs w:val="16"/>
                <w:lang w:eastAsia="en-AU"/>
              </w:rPr>
              <w:t>0.000900</w:t>
            </w:r>
          </w:p>
        </w:tc>
        <w:tc>
          <w:tcPr>
            <w:tcW w:w="882" w:type="dxa"/>
            <w:tcBorders>
              <w:top w:val="nil"/>
              <w:left w:val="nil"/>
              <w:bottom w:val="nil"/>
              <w:right w:val="nil"/>
            </w:tcBorders>
          </w:tcPr>
          <w:p w14:paraId="39E912D5" w14:textId="77777777" w:rsidR="00DC23ED" w:rsidRPr="004A41E7" w:rsidRDefault="00DC23ED" w:rsidP="00DC23ED">
            <w:pPr>
              <w:pStyle w:val="TableText"/>
              <w:rPr>
                <w:sz w:val="16"/>
                <w:szCs w:val="16"/>
                <w:lang w:eastAsia="en-AU"/>
              </w:rPr>
            </w:pPr>
            <w:r w:rsidRPr="004A41E7">
              <w:rPr>
                <w:sz w:val="16"/>
                <w:szCs w:val="16"/>
                <w:lang w:eastAsia="en-AU"/>
              </w:rPr>
              <w:t>0.000901</w:t>
            </w:r>
          </w:p>
        </w:tc>
        <w:tc>
          <w:tcPr>
            <w:tcW w:w="896" w:type="dxa"/>
            <w:tcBorders>
              <w:top w:val="nil"/>
              <w:left w:val="nil"/>
              <w:bottom w:val="nil"/>
              <w:right w:val="nil"/>
            </w:tcBorders>
          </w:tcPr>
          <w:p w14:paraId="3D8445A1" w14:textId="77777777" w:rsidR="00DC23ED" w:rsidRPr="004A41E7" w:rsidRDefault="00DC23ED" w:rsidP="00DC23ED">
            <w:pPr>
              <w:pStyle w:val="TableText"/>
              <w:rPr>
                <w:sz w:val="16"/>
                <w:szCs w:val="16"/>
                <w:lang w:eastAsia="en-AU"/>
              </w:rPr>
            </w:pPr>
            <w:r w:rsidRPr="004A41E7">
              <w:rPr>
                <w:sz w:val="16"/>
                <w:szCs w:val="16"/>
                <w:lang w:eastAsia="en-AU"/>
              </w:rPr>
              <w:t>0.000735</w:t>
            </w:r>
          </w:p>
        </w:tc>
        <w:tc>
          <w:tcPr>
            <w:tcW w:w="882" w:type="dxa"/>
            <w:tcBorders>
              <w:top w:val="nil"/>
              <w:left w:val="nil"/>
              <w:bottom w:val="nil"/>
              <w:right w:val="nil"/>
            </w:tcBorders>
          </w:tcPr>
          <w:p w14:paraId="166FF992"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60C625D6"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2CA66DBE"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7CCD43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7F4F7D3"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BD430F1" w14:textId="77777777" w:rsidR="00DC23ED" w:rsidRPr="004A41E7" w:rsidRDefault="00DC23ED" w:rsidP="00DC23ED">
            <w:pPr>
              <w:pStyle w:val="TableText"/>
              <w:rPr>
                <w:sz w:val="16"/>
                <w:szCs w:val="16"/>
                <w:lang w:eastAsia="en-AU"/>
              </w:rPr>
            </w:pPr>
          </w:p>
        </w:tc>
      </w:tr>
      <w:tr w:rsidR="00DC23ED" w:rsidRPr="004A41E7" w14:paraId="0BB34B5E" w14:textId="77777777">
        <w:trPr>
          <w:gridAfter w:val="1"/>
          <w:wAfter w:w="28" w:type="dxa"/>
          <w:trHeight w:val="219"/>
        </w:trPr>
        <w:tc>
          <w:tcPr>
            <w:tcW w:w="994" w:type="dxa"/>
            <w:tcBorders>
              <w:top w:val="nil"/>
              <w:left w:val="nil"/>
              <w:bottom w:val="nil"/>
              <w:right w:val="nil"/>
            </w:tcBorders>
          </w:tcPr>
          <w:p w14:paraId="651CF085"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68" w:type="dxa"/>
            <w:tcBorders>
              <w:top w:val="nil"/>
              <w:left w:val="nil"/>
              <w:bottom w:val="nil"/>
              <w:right w:val="nil"/>
            </w:tcBorders>
          </w:tcPr>
          <w:p w14:paraId="2244062B" w14:textId="77777777" w:rsidR="00DC23ED" w:rsidRPr="004A41E7" w:rsidRDefault="00DC23ED" w:rsidP="00DC23ED">
            <w:pPr>
              <w:pStyle w:val="TableText"/>
              <w:rPr>
                <w:sz w:val="16"/>
                <w:szCs w:val="16"/>
                <w:lang w:eastAsia="en-AU"/>
              </w:rPr>
            </w:pPr>
            <w:r w:rsidRPr="004A41E7">
              <w:rPr>
                <w:sz w:val="16"/>
                <w:szCs w:val="16"/>
                <w:lang w:eastAsia="en-AU"/>
              </w:rPr>
              <w:t>0.137988</w:t>
            </w:r>
          </w:p>
        </w:tc>
        <w:tc>
          <w:tcPr>
            <w:tcW w:w="882" w:type="dxa"/>
            <w:tcBorders>
              <w:top w:val="nil"/>
              <w:left w:val="nil"/>
              <w:bottom w:val="nil"/>
              <w:right w:val="nil"/>
            </w:tcBorders>
          </w:tcPr>
          <w:p w14:paraId="26AD7005" w14:textId="77777777" w:rsidR="00DC23ED" w:rsidRPr="004A41E7" w:rsidRDefault="00DC23ED" w:rsidP="00DC23ED">
            <w:pPr>
              <w:pStyle w:val="TableText"/>
              <w:rPr>
                <w:sz w:val="16"/>
                <w:szCs w:val="16"/>
                <w:lang w:eastAsia="en-AU"/>
              </w:rPr>
            </w:pPr>
            <w:r w:rsidRPr="004A41E7">
              <w:rPr>
                <w:sz w:val="16"/>
                <w:szCs w:val="16"/>
                <w:lang w:eastAsia="en-AU"/>
              </w:rPr>
              <w:t>0.137989</w:t>
            </w:r>
          </w:p>
        </w:tc>
        <w:tc>
          <w:tcPr>
            <w:tcW w:w="840" w:type="dxa"/>
            <w:tcBorders>
              <w:top w:val="nil"/>
              <w:left w:val="nil"/>
              <w:bottom w:val="nil"/>
              <w:right w:val="nil"/>
            </w:tcBorders>
          </w:tcPr>
          <w:p w14:paraId="66AF45D5" w14:textId="77777777" w:rsidR="00DC23ED" w:rsidRPr="004A41E7" w:rsidRDefault="00DC23ED" w:rsidP="00DC23ED">
            <w:pPr>
              <w:pStyle w:val="TableText"/>
              <w:rPr>
                <w:sz w:val="16"/>
                <w:szCs w:val="16"/>
                <w:lang w:eastAsia="en-AU"/>
              </w:rPr>
            </w:pPr>
            <w:r w:rsidRPr="004A41E7">
              <w:rPr>
                <w:sz w:val="16"/>
                <w:szCs w:val="16"/>
                <w:lang w:eastAsia="en-AU"/>
              </w:rPr>
              <w:t>0.137990</w:t>
            </w:r>
          </w:p>
        </w:tc>
        <w:tc>
          <w:tcPr>
            <w:tcW w:w="896" w:type="dxa"/>
            <w:tcBorders>
              <w:top w:val="nil"/>
              <w:left w:val="nil"/>
              <w:bottom w:val="nil"/>
              <w:right w:val="nil"/>
            </w:tcBorders>
          </w:tcPr>
          <w:p w14:paraId="6D16EA4C" w14:textId="77777777" w:rsidR="00DC23ED" w:rsidRPr="004A41E7" w:rsidRDefault="00DC23ED" w:rsidP="00DC23ED">
            <w:pPr>
              <w:pStyle w:val="TableText"/>
              <w:rPr>
                <w:sz w:val="16"/>
                <w:szCs w:val="16"/>
                <w:lang w:eastAsia="en-AU"/>
              </w:rPr>
            </w:pPr>
            <w:r w:rsidRPr="004A41E7">
              <w:rPr>
                <w:sz w:val="16"/>
                <w:szCs w:val="16"/>
                <w:lang w:eastAsia="en-AU"/>
              </w:rPr>
              <w:t>0.137810</w:t>
            </w:r>
          </w:p>
        </w:tc>
        <w:tc>
          <w:tcPr>
            <w:tcW w:w="896" w:type="dxa"/>
            <w:tcBorders>
              <w:top w:val="nil"/>
              <w:left w:val="nil"/>
              <w:bottom w:val="nil"/>
              <w:right w:val="nil"/>
            </w:tcBorders>
          </w:tcPr>
          <w:p w14:paraId="2327515C" w14:textId="77777777" w:rsidR="00DC23ED" w:rsidRPr="004A41E7" w:rsidRDefault="00DC23ED" w:rsidP="00DC23ED">
            <w:pPr>
              <w:pStyle w:val="TableText"/>
              <w:rPr>
                <w:sz w:val="16"/>
                <w:szCs w:val="16"/>
                <w:lang w:eastAsia="en-AU"/>
              </w:rPr>
            </w:pPr>
            <w:r w:rsidRPr="004A41E7">
              <w:rPr>
                <w:sz w:val="16"/>
                <w:szCs w:val="16"/>
                <w:lang w:eastAsia="en-AU"/>
              </w:rPr>
              <w:t>0.137811</w:t>
            </w:r>
          </w:p>
        </w:tc>
        <w:tc>
          <w:tcPr>
            <w:tcW w:w="881" w:type="dxa"/>
            <w:tcBorders>
              <w:top w:val="nil"/>
              <w:left w:val="nil"/>
              <w:bottom w:val="nil"/>
              <w:right w:val="nil"/>
            </w:tcBorders>
          </w:tcPr>
          <w:p w14:paraId="3668F1B1" w14:textId="77777777" w:rsidR="00DC23ED" w:rsidRPr="004A41E7" w:rsidRDefault="00DC23ED" w:rsidP="00DC23ED">
            <w:pPr>
              <w:pStyle w:val="TableText"/>
              <w:rPr>
                <w:sz w:val="16"/>
                <w:szCs w:val="16"/>
                <w:lang w:eastAsia="en-AU"/>
              </w:rPr>
            </w:pPr>
            <w:r w:rsidRPr="004A41E7">
              <w:rPr>
                <w:sz w:val="16"/>
                <w:szCs w:val="16"/>
                <w:lang w:eastAsia="en-AU"/>
              </w:rPr>
              <w:t>0.001321</w:t>
            </w:r>
          </w:p>
        </w:tc>
        <w:tc>
          <w:tcPr>
            <w:tcW w:w="882" w:type="dxa"/>
            <w:tcBorders>
              <w:top w:val="nil"/>
              <w:left w:val="nil"/>
              <w:bottom w:val="nil"/>
              <w:right w:val="nil"/>
            </w:tcBorders>
          </w:tcPr>
          <w:p w14:paraId="730CE0C6" w14:textId="77777777" w:rsidR="00DC23ED" w:rsidRPr="004A41E7" w:rsidRDefault="00DC23ED" w:rsidP="00DC23ED">
            <w:pPr>
              <w:pStyle w:val="TableText"/>
              <w:rPr>
                <w:sz w:val="16"/>
                <w:szCs w:val="16"/>
                <w:lang w:eastAsia="en-AU"/>
              </w:rPr>
            </w:pPr>
            <w:r w:rsidRPr="004A41E7">
              <w:rPr>
                <w:sz w:val="16"/>
                <w:szCs w:val="16"/>
                <w:lang w:eastAsia="en-AU"/>
              </w:rPr>
              <w:t>0.000975</w:t>
            </w:r>
          </w:p>
        </w:tc>
        <w:tc>
          <w:tcPr>
            <w:tcW w:w="882" w:type="dxa"/>
            <w:tcBorders>
              <w:top w:val="nil"/>
              <w:left w:val="nil"/>
              <w:bottom w:val="nil"/>
              <w:right w:val="nil"/>
            </w:tcBorders>
          </w:tcPr>
          <w:p w14:paraId="50180517" w14:textId="77777777" w:rsidR="00DC23ED" w:rsidRPr="004A41E7" w:rsidRDefault="00DC23ED" w:rsidP="00DC23ED">
            <w:pPr>
              <w:pStyle w:val="TableText"/>
              <w:rPr>
                <w:sz w:val="16"/>
                <w:szCs w:val="16"/>
                <w:lang w:eastAsia="en-AU"/>
              </w:rPr>
            </w:pPr>
            <w:r w:rsidRPr="004A41E7">
              <w:rPr>
                <w:sz w:val="16"/>
                <w:szCs w:val="16"/>
                <w:lang w:eastAsia="en-AU"/>
              </w:rPr>
              <w:t>0.000975</w:t>
            </w:r>
          </w:p>
        </w:tc>
        <w:tc>
          <w:tcPr>
            <w:tcW w:w="882" w:type="dxa"/>
            <w:tcBorders>
              <w:top w:val="nil"/>
              <w:left w:val="nil"/>
              <w:bottom w:val="nil"/>
              <w:right w:val="nil"/>
            </w:tcBorders>
          </w:tcPr>
          <w:p w14:paraId="44881241" w14:textId="77777777" w:rsidR="00DC23ED" w:rsidRPr="004A41E7" w:rsidRDefault="00DC23ED" w:rsidP="00DC23ED">
            <w:pPr>
              <w:pStyle w:val="TableText"/>
              <w:rPr>
                <w:sz w:val="16"/>
                <w:szCs w:val="16"/>
                <w:lang w:eastAsia="en-AU"/>
              </w:rPr>
            </w:pPr>
            <w:r w:rsidRPr="004A41E7">
              <w:rPr>
                <w:sz w:val="16"/>
                <w:szCs w:val="16"/>
                <w:lang w:eastAsia="en-AU"/>
              </w:rPr>
              <w:t>0.000976</w:t>
            </w:r>
          </w:p>
        </w:tc>
        <w:tc>
          <w:tcPr>
            <w:tcW w:w="896" w:type="dxa"/>
            <w:tcBorders>
              <w:top w:val="nil"/>
              <w:left w:val="nil"/>
              <w:bottom w:val="nil"/>
              <w:right w:val="nil"/>
            </w:tcBorders>
          </w:tcPr>
          <w:p w14:paraId="33312BB8" w14:textId="77777777" w:rsidR="00DC23ED" w:rsidRPr="004A41E7" w:rsidRDefault="00DC23ED" w:rsidP="00DC23ED">
            <w:pPr>
              <w:pStyle w:val="TableText"/>
              <w:rPr>
                <w:sz w:val="16"/>
                <w:szCs w:val="16"/>
                <w:lang w:eastAsia="en-AU"/>
              </w:rPr>
            </w:pPr>
            <w:r w:rsidRPr="004A41E7">
              <w:rPr>
                <w:sz w:val="16"/>
                <w:szCs w:val="16"/>
                <w:lang w:eastAsia="en-AU"/>
              </w:rPr>
              <w:t>0.000795</w:t>
            </w:r>
          </w:p>
        </w:tc>
        <w:tc>
          <w:tcPr>
            <w:tcW w:w="882" w:type="dxa"/>
            <w:tcBorders>
              <w:top w:val="nil"/>
              <w:left w:val="nil"/>
              <w:bottom w:val="nil"/>
              <w:right w:val="nil"/>
            </w:tcBorders>
          </w:tcPr>
          <w:p w14:paraId="0066FF19" w14:textId="77777777" w:rsidR="00DC23ED" w:rsidRPr="004A41E7" w:rsidRDefault="00DC23ED" w:rsidP="00DC23ED">
            <w:pPr>
              <w:pStyle w:val="TableText"/>
              <w:rPr>
                <w:sz w:val="16"/>
                <w:szCs w:val="16"/>
                <w:lang w:eastAsia="en-AU"/>
              </w:rPr>
            </w:pPr>
            <w:r w:rsidRPr="004A41E7">
              <w:rPr>
                <w:sz w:val="16"/>
                <w:szCs w:val="16"/>
                <w:lang w:eastAsia="en-AU"/>
              </w:rPr>
              <w:t>0.000795</w:t>
            </w:r>
          </w:p>
        </w:tc>
        <w:tc>
          <w:tcPr>
            <w:tcW w:w="923" w:type="dxa"/>
            <w:tcBorders>
              <w:top w:val="nil"/>
              <w:left w:val="nil"/>
              <w:bottom w:val="nil"/>
              <w:right w:val="nil"/>
            </w:tcBorders>
          </w:tcPr>
          <w:p w14:paraId="0A551FFA" w14:textId="77777777" w:rsidR="00DC23ED" w:rsidRPr="004A41E7" w:rsidRDefault="00DC23ED" w:rsidP="00DC23ED">
            <w:pPr>
              <w:pStyle w:val="TableText"/>
              <w:rPr>
                <w:sz w:val="16"/>
                <w:szCs w:val="16"/>
                <w:lang w:eastAsia="en-AU"/>
              </w:rPr>
            </w:pPr>
          </w:p>
        </w:tc>
        <w:tc>
          <w:tcPr>
            <w:tcW w:w="854" w:type="dxa"/>
            <w:tcBorders>
              <w:top w:val="nil"/>
              <w:left w:val="nil"/>
              <w:bottom w:val="nil"/>
              <w:right w:val="nil"/>
            </w:tcBorders>
          </w:tcPr>
          <w:p w14:paraId="7EB86EA5"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4799A56"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82276E3"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6D37AB4B" w14:textId="77777777" w:rsidR="00DC23ED" w:rsidRPr="004A41E7" w:rsidRDefault="00DC23ED" w:rsidP="00DC23ED">
            <w:pPr>
              <w:pStyle w:val="TableText"/>
              <w:rPr>
                <w:sz w:val="16"/>
                <w:szCs w:val="16"/>
                <w:lang w:eastAsia="en-AU"/>
              </w:rPr>
            </w:pPr>
          </w:p>
        </w:tc>
      </w:tr>
      <w:tr w:rsidR="00DC23ED" w:rsidRPr="004A41E7" w14:paraId="7F378DE4" w14:textId="77777777">
        <w:trPr>
          <w:gridAfter w:val="1"/>
          <w:wAfter w:w="28" w:type="dxa"/>
          <w:trHeight w:val="219"/>
        </w:trPr>
        <w:tc>
          <w:tcPr>
            <w:tcW w:w="994" w:type="dxa"/>
            <w:tcBorders>
              <w:top w:val="nil"/>
              <w:left w:val="nil"/>
              <w:bottom w:val="nil"/>
              <w:right w:val="nil"/>
            </w:tcBorders>
          </w:tcPr>
          <w:p w14:paraId="785F1702"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68" w:type="dxa"/>
            <w:tcBorders>
              <w:top w:val="nil"/>
              <w:left w:val="nil"/>
              <w:bottom w:val="nil"/>
              <w:right w:val="nil"/>
            </w:tcBorders>
          </w:tcPr>
          <w:p w14:paraId="73029AF7" w14:textId="77777777" w:rsidR="00DC23ED" w:rsidRPr="004A41E7" w:rsidRDefault="00DC23ED" w:rsidP="00DC23ED">
            <w:pPr>
              <w:pStyle w:val="TableText"/>
              <w:rPr>
                <w:sz w:val="16"/>
                <w:szCs w:val="16"/>
                <w:lang w:eastAsia="en-AU"/>
              </w:rPr>
            </w:pPr>
            <w:r w:rsidRPr="004A41E7">
              <w:rPr>
                <w:sz w:val="16"/>
                <w:szCs w:val="16"/>
                <w:lang w:eastAsia="en-AU"/>
              </w:rPr>
              <w:t>0.138117</w:t>
            </w:r>
          </w:p>
        </w:tc>
        <w:tc>
          <w:tcPr>
            <w:tcW w:w="882" w:type="dxa"/>
            <w:tcBorders>
              <w:top w:val="nil"/>
              <w:left w:val="nil"/>
              <w:bottom w:val="nil"/>
              <w:right w:val="nil"/>
            </w:tcBorders>
          </w:tcPr>
          <w:p w14:paraId="45FFDDA8" w14:textId="77777777" w:rsidR="00DC23ED" w:rsidRPr="004A41E7" w:rsidRDefault="00DC23ED" w:rsidP="00DC23ED">
            <w:pPr>
              <w:pStyle w:val="TableText"/>
              <w:rPr>
                <w:sz w:val="16"/>
                <w:szCs w:val="16"/>
                <w:lang w:eastAsia="en-AU"/>
              </w:rPr>
            </w:pPr>
            <w:r w:rsidRPr="004A41E7">
              <w:rPr>
                <w:sz w:val="16"/>
                <w:szCs w:val="16"/>
                <w:lang w:eastAsia="en-AU"/>
              </w:rPr>
              <w:t>0.138118</w:t>
            </w:r>
          </w:p>
        </w:tc>
        <w:tc>
          <w:tcPr>
            <w:tcW w:w="840" w:type="dxa"/>
            <w:tcBorders>
              <w:top w:val="nil"/>
              <w:left w:val="nil"/>
              <w:bottom w:val="nil"/>
              <w:right w:val="nil"/>
            </w:tcBorders>
          </w:tcPr>
          <w:p w14:paraId="03E74D7A" w14:textId="77777777" w:rsidR="00DC23ED" w:rsidRPr="004A41E7" w:rsidRDefault="00DC23ED" w:rsidP="00DC23ED">
            <w:pPr>
              <w:pStyle w:val="TableText"/>
              <w:rPr>
                <w:sz w:val="16"/>
                <w:szCs w:val="16"/>
                <w:lang w:eastAsia="en-AU"/>
              </w:rPr>
            </w:pPr>
            <w:r w:rsidRPr="004A41E7">
              <w:rPr>
                <w:sz w:val="16"/>
                <w:szCs w:val="16"/>
                <w:lang w:eastAsia="en-AU"/>
              </w:rPr>
              <w:t>0.138119</w:t>
            </w:r>
          </w:p>
        </w:tc>
        <w:tc>
          <w:tcPr>
            <w:tcW w:w="896" w:type="dxa"/>
            <w:tcBorders>
              <w:top w:val="nil"/>
              <w:left w:val="nil"/>
              <w:bottom w:val="nil"/>
              <w:right w:val="nil"/>
            </w:tcBorders>
          </w:tcPr>
          <w:p w14:paraId="5B93F3D2" w14:textId="77777777" w:rsidR="00DC23ED" w:rsidRPr="004A41E7" w:rsidRDefault="00DC23ED" w:rsidP="00DC23ED">
            <w:pPr>
              <w:pStyle w:val="TableText"/>
              <w:rPr>
                <w:sz w:val="16"/>
                <w:szCs w:val="16"/>
                <w:lang w:eastAsia="en-AU"/>
              </w:rPr>
            </w:pPr>
            <w:r w:rsidRPr="004A41E7">
              <w:rPr>
                <w:sz w:val="16"/>
                <w:szCs w:val="16"/>
                <w:lang w:eastAsia="en-AU"/>
              </w:rPr>
              <w:t>0.137924</w:t>
            </w:r>
          </w:p>
        </w:tc>
        <w:tc>
          <w:tcPr>
            <w:tcW w:w="896" w:type="dxa"/>
            <w:tcBorders>
              <w:top w:val="nil"/>
              <w:left w:val="nil"/>
              <w:bottom w:val="nil"/>
              <w:right w:val="nil"/>
            </w:tcBorders>
          </w:tcPr>
          <w:p w14:paraId="55FDA976" w14:textId="77777777" w:rsidR="00DC23ED" w:rsidRPr="004A41E7" w:rsidRDefault="00DC23ED" w:rsidP="00DC23ED">
            <w:pPr>
              <w:pStyle w:val="TableText"/>
              <w:rPr>
                <w:sz w:val="16"/>
                <w:szCs w:val="16"/>
                <w:lang w:eastAsia="en-AU"/>
              </w:rPr>
            </w:pPr>
            <w:r w:rsidRPr="004A41E7">
              <w:rPr>
                <w:sz w:val="16"/>
                <w:szCs w:val="16"/>
                <w:lang w:eastAsia="en-AU"/>
              </w:rPr>
              <w:t>0.137925</w:t>
            </w:r>
          </w:p>
        </w:tc>
        <w:tc>
          <w:tcPr>
            <w:tcW w:w="881" w:type="dxa"/>
            <w:tcBorders>
              <w:top w:val="nil"/>
              <w:left w:val="nil"/>
              <w:bottom w:val="nil"/>
              <w:right w:val="nil"/>
            </w:tcBorders>
          </w:tcPr>
          <w:p w14:paraId="7F5AFC77" w14:textId="77777777" w:rsidR="00DC23ED" w:rsidRPr="004A41E7" w:rsidRDefault="00DC23ED" w:rsidP="00DC23ED">
            <w:pPr>
              <w:pStyle w:val="TableText"/>
              <w:rPr>
                <w:sz w:val="16"/>
                <w:szCs w:val="16"/>
                <w:lang w:eastAsia="en-AU"/>
              </w:rPr>
            </w:pPr>
            <w:r w:rsidRPr="004A41E7">
              <w:rPr>
                <w:sz w:val="16"/>
                <w:szCs w:val="16"/>
                <w:lang w:eastAsia="en-AU"/>
              </w:rPr>
              <w:t>0.001437</w:t>
            </w:r>
          </w:p>
        </w:tc>
        <w:tc>
          <w:tcPr>
            <w:tcW w:w="882" w:type="dxa"/>
            <w:tcBorders>
              <w:top w:val="nil"/>
              <w:left w:val="nil"/>
              <w:bottom w:val="nil"/>
              <w:right w:val="nil"/>
            </w:tcBorders>
          </w:tcPr>
          <w:p w14:paraId="609450F2" w14:textId="77777777" w:rsidR="00DC23ED" w:rsidRPr="004A41E7" w:rsidRDefault="00DC23ED" w:rsidP="00DC23ED">
            <w:pPr>
              <w:pStyle w:val="TableText"/>
              <w:rPr>
                <w:sz w:val="16"/>
                <w:szCs w:val="16"/>
                <w:lang w:eastAsia="en-AU"/>
              </w:rPr>
            </w:pPr>
            <w:r w:rsidRPr="004A41E7">
              <w:rPr>
                <w:sz w:val="16"/>
                <w:szCs w:val="16"/>
                <w:lang w:eastAsia="en-AU"/>
              </w:rPr>
              <w:t>0.001059</w:t>
            </w:r>
          </w:p>
        </w:tc>
        <w:tc>
          <w:tcPr>
            <w:tcW w:w="882" w:type="dxa"/>
            <w:tcBorders>
              <w:top w:val="nil"/>
              <w:left w:val="nil"/>
              <w:bottom w:val="nil"/>
              <w:right w:val="nil"/>
            </w:tcBorders>
          </w:tcPr>
          <w:p w14:paraId="34F24D86" w14:textId="77777777" w:rsidR="00DC23ED" w:rsidRPr="004A41E7" w:rsidRDefault="00DC23ED" w:rsidP="00DC23ED">
            <w:pPr>
              <w:pStyle w:val="TableText"/>
              <w:rPr>
                <w:sz w:val="16"/>
                <w:szCs w:val="16"/>
                <w:lang w:eastAsia="en-AU"/>
              </w:rPr>
            </w:pPr>
            <w:r w:rsidRPr="004A41E7">
              <w:rPr>
                <w:sz w:val="16"/>
                <w:szCs w:val="16"/>
                <w:lang w:eastAsia="en-AU"/>
              </w:rPr>
              <w:t>0.001060</w:t>
            </w:r>
          </w:p>
        </w:tc>
        <w:tc>
          <w:tcPr>
            <w:tcW w:w="882" w:type="dxa"/>
            <w:tcBorders>
              <w:top w:val="nil"/>
              <w:left w:val="nil"/>
              <w:bottom w:val="nil"/>
              <w:right w:val="nil"/>
            </w:tcBorders>
          </w:tcPr>
          <w:p w14:paraId="4E94DFF3" w14:textId="77777777" w:rsidR="00DC23ED" w:rsidRPr="004A41E7" w:rsidRDefault="00DC23ED" w:rsidP="00DC23ED">
            <w:pPr>
              <w:pStyle w:val="TableText"/>
              <w:rPr>
                <w:sz w:val="16"/>
                <w:szCs w:val="16"/>
                <w:lang w:eastAsia="en-AU"/>
              </w:rPr>
            </w:pPr>
            <w:r w:rsidRPr="004A41E7">
              <w:rPr>
                <w:sz w:val="16"/>
                <w:szCs w:val="16"/>
                <w:lang w:eastAsia="en-AU"/>
              </w:rPr>
              <w:t>0.001060</w:t>
            </w:r>
          </w:p>
        </w:tc>
        <w:tc>
          <w:tcPr>
            <w:tcW w:w="896" w:type="dxa"/>
            <w:tcBorders>
              <w:top w:val="nil"/>
              <w:left w:val="nil"/>
              <w:bottom w:val="nil"/>
              <w:right w:val="nil"/>
            </w:tcBorders>
          </w:tcPr>
          <w:p w14:paraId="4060580D" w14:textId="77777777" w:rsidR="00DC23ED" w:rsidRPr="004A41E7" w:rsidRDefault="00DC23ED" w:rsidP="00DC23ED">
            <w:pPr>
              <w:pStyle w:val="TableText"/>
              <w:rPr>
                <w:sz w:val="16"/>
                <w:szCs w:val="16"/>
                <w:lang w:eastAsia="en-AU"/>
              </w:rPr>
            </w:pPr>
            <w:r w:rsidRPr="004A41E7">
              <w:rPr>
                <w:sz w:val="16"/>
                <w:szCs w:val="16"/>
                <w:lang w:eastAsia="en-AU"/>
              </w:rPr>
              <w:t>0.000862</w:t>
            </w:r>
          </w:p>
        </w:tc>
        <w:tc>
          <w:tcPr>
            <w:tcW w:w="882" w:type="dxa"/>
            <w:tcBorders>
              <w:top w:val="nil"/>
              <w:left w:val="nil"/>
              <w:bottom w:val="nil"/>
              <w:right w:val="nil"/>
            </w:tcBorders>
          </w:tcPr>
          <w:p w14:paraId="4B1EBE58"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923" w:type="dxa"/>
            <w:tcBorders>
              <w:top w:val="nil"/>
              <w:left w:val="nil"/>
              <w:bottom w:val="nil"/>
              <w:right w:val="nil"/>
            </w:tcBorders>
          </w:tcPr>
          <w:p w14:paraId="757904B7" w14:textId="77777777" w:rsidR="00DC23ED" w:rsidRPr="004A41E7" w:rsidRDefault="00DC23ED" w:rsidP="00DC23ED">
            <w:pPr>
              <w:pStyle w:val="TableText"/>
              <w:rPr>
                <w:sz w:val="16"/>
                <w:szCs w:val="16"/>
                <w:lang w:eastAsia="en-AU"/>
              </w:rPr>
            </w:pPr>
            <w:r w:rsidRPr="004A41E7">
              <w:rPr>
                <w:sz w:val="16"/>
                <w:szCs w:val="16"/>
                <w:lang w:eastAsia="en-AU"/>
              </w:rPr>
              <w:t>0.000863</w:t>
            </w:r>
          </w:p>
        </w:tc>
        <w:tc>
          <w:tcPr>
            <w:tcW w:w="854" w:type="dxa"/>
            <w:tcBorders>
              <w:top w:val="nil"/>
              <w:left w:val="nil"/>
              <w:bottom w:val="nil"/>
              <w:right w:val="nil"/>
            </w:tcBorders>
          </w:tcPr>
          <w:p w14:paraId="3EB6DD03" w14:textId="77777777" w:rsidR="00DC23ED" w:rsidRPr="004A41E7" w:rsidRDefault="00DC23ED" w:rsidP="00DC23ED">
            <w:pPr>
              <w:pStyle w:val="TableText"/>
              <w:rPr>
                <w:sz w:val="16"/>
                <w:szCs w:val="16"/>
                <w:lang w:eastAsia="en-AU"/>
              </w:rPr>
            </w:pPr>
          </w:p>
        </w:tc>
        <w:tc>
          <w:tcPr>
            <w:tcW w:w="840" w:type="dxa"/>
            <w:tcBorders>
              <w:top w:val="nil"/>
              <w:left w:val="nil"/>
              <w:bottom w:val="nil"/>
              <w:right w:val="nil"/>
            </w:tcBorders>
          </w:tcPr>
          <w:p w14:paraId="084991BD"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968A461"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E76D0DE" w14:textId="77777777" w:rsidR="00DC23ED" w:rsidRPr="004A41E7" w:rsidRDefault="00DC23ED" w:rsidP="00DC23ED">
            <w:pPr>
              <w:pStyle w:val="TableText"/>
              <w:rPr>
                <w:sz w:val="16"/>
                <w:szCs w:val="16"/>
                <w:lang w:eastAsia="en-AU"/>
              </w:rPr>
            </w:pPr>
          </w:p>
        </w:tc>
      </w:tr>
      <w:tr w:rsidR="00DC23ED" w:rsidRPr="004A41E7" w14:paraId="12449891" w14:textId="77777777">
        <w:trPr>
          <w:gridAfter w:val="1"/>
          <w:wAfter w:w="28" w:type="dxa"/>
          <w:trHeight w:val="219"/>
        </w:trPr>
        <w:tc>
          <w:tcPr>
            <w:tcW w:w="994" w:type="dxa"/>
            <w:tcBorders>
              <w:top w:val="nil"/>
              <w:left w:val="nil"/>
              <w:bottom w:val="nil"/>
              <w:right w:val="nil"/>
            </w:tcBorders>
          </w:tcPr>
          <w:p w14:paraId="114B5B58"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68" w:type="dxa"/>
            <w:tcBorders>
              <w:top w:val="nil"/>
              <w:left w:val="nil"/>
              <w:bottom w:val="nil"/>
              <w:right w:val="nil"/>
            </w:tcBorders>
          </w:tcPr>
          <w:p w14:paraId="12FBE7A8" w14:textId="77777777" w:rsidR="00DC23ED" w:rsidRPr="004A41E7" w:rsidRDefault="00DC23ED" w:rsidP="00DC23ED">
            <w:pPr>
              <w:pStyle w:val="TableText"/>
              <w:rPr>
                <w:sz w:val="16"/>
                <w:szCs w:val="16"/>
                <w:lang w:eastAsia="en-AU"/>
              </w:rPr>
            </w:pPr>
            <w:r w:rsidRPr="004A41E7">
              <w:rPr>
                <w:sz w:val="16"/>
                <w:szCs w:val="16"/>
                <w:lang w:eastAsia="en-AU"/>
              </w:rPr>
              <w:t>0.138266</w:t>
            </w:r>
          </w:p>
        </w:tc>
        <w:tc>
          <w:tcPr>
            <w:tcW w:w="882" w:type="dxa"/>
            <w:tcBorders>
              <w:top w:val="nil"/>
              <w:left w:val="nil"/>
              <w:bottom w:val="nil"/>
              <w:right w:val="nil"/>
            </w:tcBorders>
          </w:tcPr>
          <w:p w14:paraId="64F2E3B5" w14:textId="77777777" w:rsidR="00DC23ED" w:rsidRPr="004A41E7" w:rsidRDefault="00DC23ED" w:rsidP="00DC23ED">
            <w:pPr>
              <w:pStyle w:val="TableText"/>
              <w:rPr>
                <w:sz w:val="16"/>
                <w:szCs w:val="16"/>
                <w:lang w:eastAsia="en-AU"/>
              </w:rPr>
            </w:pPr>
            <w:r w:rsidRPr="004A41E7">
              <w:rPr>
                <w:sz w:val="16"/>
                <w:szCs w:val="16"/>
                <w:lang w:eastAsia="en-AU"/>
              </w:rPr>
              <w:t>0.138267</w:t>
            </w:r>
          </w:p>
        </w:tc>
        <w:tc>
          <w:tcPr>
            <w:tcW w:w="840" w:type="dxa"/>
            <w:tcBorders>
              <w:top w:val="nil"/>
              <w:left w:val="nil"/>
              <w:bottom w:val="nil"/>
              <w:right w:val="nil"/>
            </w:tcBorders>
          </w:tcPr>
          <w:p w14:paraId="55168220" w14:textId="77777777" w:rsidR="00DC23ED" w:rsidRPr="004A41E7" w:rsidRDefault="00DC23ED" w:rsidP="00DC23ED">
            <w:pPr>
              <w:pStyle w:val="TableText"/>
              <w:rPr>
                <w:sz w:val="16"/>
                <w:szCs w:val="16"/>
                <w:lang w:eastAsia="en-AU"/>
              </w:rPr>
            </w:pPr>
            <w:r w:rsidRPr="004A41E7">
              <w:rPr>
                <w:sz w:val="16"/>
                <w:szCs w:val="16"/>
                <w:lang w:eastAsia="en-AU"/>
              </w:rPr>
              <w:t>0.138269</w:t>
            </w:r>
          </w:p>
        </w:tc>
        <w:tc>
          <w:tcPr>
            <w:tcW w:w="896" w:type="dxa"/>
            <w:tcBorders>
              <w:top w:val="nil"/>
              <w:left w:val="nil"/>
              <w:bottom w:val="nil"/>
              <w:right w:val="nil"/>
            </w:tcBorders>
          </w:tcPr>
          <w:p w14:paraId="5B8AEAA1" w14:textId="77777777" w:rsidR="00DC23ED" w:rsidRPr="004A41E7" w:rsidRDefault="00DC23ED" w:rsidP="00DC23ED">
            <w:pPr>
              <w:pStyle w:val="TableText"/>
              <w:rPr>
                <w:sz w:val="16"/>
                <w:szCs w:val="16"/>
                <w:lang w:eastAsia="en-AU"/>
              </w:rPr>
            </w:pPr>
            <w:r w:rsidRPr="004A41E7">
              <w:rPr>
                <w:sz w:val="16"/>
                <w:szCs w:val="16"/>
                <w:lang w:eastAsia="en-AU"/>
              </w:rPr>
              <w:t>0.138055</w:t>
            </w:r>
          </w:p>
        </w:tc>
        <w:tc>
          <w:tcPr>
            <w:tcW w:w="896" w:type="dxa"/>
            <w:tcBorders>
              <w:top w:val="nil"/>
              <w:left w:val="nil"/>
              <w:bottom w:val="nil"/>
              <w:right w:val="nil"/>
            </w:tcBorders>
          </w:tcPr>
          <w:p w14:paraId="7B57F6A1" w14:textId="77777777" w:rsidR="00DC23ED" w:rsidRPr="004A41E7" w:rsidRDefault="00DC23ED" w:rsidP="00DC23ED">
            <w:pPr>
              <w:pStyle w:val="TableText"/>
              <w:rPr>
                <w:sz w:val="16"/>
                <w:szCs w:val="16"/>
                <w:lang w:eastAsia="en-AU"/>
              </w:rPr>
            </w:pPr>
            <w:r w:rsidRPr="004A41E7">
              <w:rPr>
                <w:sz w:val="16"/>
                <w:szCs w:val="16"/>
                <w:lang w:eastAsia="en-AU"/>
              </w:rPr>
              <w:t>0.138057</w:t>
            </w:r>
          </w:p>
        </w:tc>
        <w:tc>
          <w:tcPr>
            <w:tcW w:w="881" w:type="dxa"/>
            <w:tcBorders>
              <w:top w:val="nil"/>
              <w:left w:val="nil"/>
              <w:bottom w:val="nil"/>
              <w:right w:val="nil"/>
            </w:tcBorders>
          </w:tcPr>
          <w:p w14:paraId="789D7E03" w14:textId="77777777" w:rsidR="00DC23ED" w:rsidRPr="004A41E7" w:rsidRDefault="00DC23ED" w:rsidP="00DC23ED">
            <w:pPr>
              <w:pStyle w:val="TableText"/>
              <w:rPr>
                <w:sz w:val="16"/>
                <w:szCs w:val="16"/>
                <w:lang w:eastAsia="en-AU"/>
              </w:rPr>
            </w:pPr>
            <w:r w:rsidRPr="004A41E7">
              <w:rPr>
                <w:sz w:val="16"/>
                <w:szCs w:val="16"/>
                <w:lang w:eastAsia="en-AU"/>
              </w:rPr>
              <w:t>0.001570</w:t>
            </w:r>
          </w:p>
        </w:tc>
        <w:tc>
          <w:tcPr>
            <w:tcW w:w="882" w:type="dxa"/>
            <w:tcBorders>
              <w:top w:val="nil"/>
              <w:left w:val="nil"/>
              <w:bottom w:val="nil"/>
              <w:right w:val="nil"/>
            </w:tcBorders>
          </w:tcPr>
          <w:p w14:paraId="4CF83F49" w14:textId="77777777" w:rsidR="00DC23ED" w:rsidRPr="004A41E7" w:rsidRDefault="00DC23ED" w:rsidP="00DC23ED">
            <w:pPr>
              <w:pStyle w:val="TableText"/>
              <w:rPr>
                <w:sz w:val="16"/>
                <w:szCs w:val="16"/>
                <w:lang w:eastAsia="en-AU"/>
              </w:rPr>
            </w:pPr>
            <w:r w:rsidRPr="004A41E7">
              <w:rPr>
                <w:sz w:val="16"/>
                <w:szCs w:val="16"/>
                <w:lang w:eastAsia="en-AU"/>
              </w:rPr>
              <w:t>0.001156</w:t>
            </w:r>
          </w:p>
        </w:tc>
        <w:tc>
          <w:tcPr>
            <w:tcW w:w="882" w:type="dxa"/>
            <w:tcBorders>
              <w:top w:val="nil"/>
              <w:left w:val="nil"/>
              <w:bottom w:val="nil"/>
              <w:right w:val="nil"/>
            </w:tcBorders>
          </w:tcPr>
          <w:p w14:paraId="6AA0B9A5" w14:textId="77777777" w:rsidR="00DC23ED" w:rsidRPr="004A41E7" w:rsidRDefault="00DC23ED" w:rsidP="00DC23ED">
            <w:pPr>
              <w:pStyle w:val="TableText"/>
              <w:rPr>
                <w:sz w:val="16"/>
                <w:szCs w:val="16"/>
                <w:lang w:eastAsia="en-AU"/>
              </w:rPr>
            </w:pPr>
            <w:r w:rsidRPr="004A41E7">
              <w:rPr>
                <w:sz w:val="16"/>
                <w:szCs w:val="16"/>
                <w:lang w:eastAsia="en-AU"/>
              </w:rPr>
              <w:t>0.001157</w:t>
            </w:r>
          </w:p>
        </w:tc>
        <w:tc>
          <w:tcPr>
            <w:tcW w:w="882" w:type="dxa"/>
            <w:tcBorders>
              <w:top w:val="nil"/>
              <w:left w:val="nil"/>
              <w:bottom w:val="nil"/>
              <w:right w:val="nil"/>
            </w:tcBorders>
          </w:tcPr>
          <w:p w14:paraId="32FEDEE3" w14:textId="77777777" w:rsidR="00DC23ED" w:rsidRPr="004A41E7" w:rsidRDefault="00DC23ED" w:rsidP="00DC23ED">
            <w:pPr>
              <w:pStyle w:val="TableText"/>
              <w:rPr>
                <w:sz w:val="16"/>
                <w:szCs w:val="16"/>
                <w:lang w:eastAsia="en-AU"/>
              </w:rPr>
            </w:pPr>
            <w:r w:rsidRPr="004A41E7">
              <w:rPr>
                <w:sz w:val="16"/>
                <w:szCs w:val="16"/>
                <w:lang w:eastAsia="en-AU"/>
              </w:rPr>
              <w:t>0.001157</w:t>
            </w:r>
          </w:p>
        </w:tc>
        <w:tc>
          <w:tcPr>
            <w:tcW w:w="896" w:type="dxa"/>
            <w:tcBorders>
              <w:top w:val="nil"/>
              <w:left w:val="nil"/>
              <w:bottom w:val="nil"/>
              <w:right w:val="nil"/>
            </w:tcBorders>
          </w:tcPr>
          <w:p w14:paraId="76B96C2D" w14:textId="77777777" w:rsidR="00DC23ED" w:rsidRPr="004A41E7" w:rsidRDefault="00DC23ED" w:rsidP="00DC23ED">
            <w:pPr>
              <w:pStyle w:val="TableText"/>
              <w:rPr>
                <w:sz w:val="16"/>
                <w:szCs w:val="16"/>
                <w:lang w:eastAsia="en-AU"/>
              </w:rPr>
            </w:pPr>
            <w:r w:rsidRPr="004A41E7">
              <w:rPr>
                <w:sz w:val="16"/>
                <w:szCs w:val="16"/>
                <w:lang w:eastAsia="en-AU"/>
              </w:rPr>
              <w:t>0.000940</w:t>
            </w:r>
          </w:p>
        </w:tc>
        <w:tc>
          <w:tcPr>
            <w:tcW w:w="882" w:type="dxa"/>
            <w:tcBorders>
              <w:top w:val="nil"/>
              <w:left w:val="nil"/>
              <w:bottom w:val="nil"/>
              <w:right w:val="nil"/>
            </w:tcBorders>
          </w:tcPr>
          <w:p w14:paraId="4277DFA7"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923" w:type="dxa"/>
            <w:tcBorders>
              <w:top w:val="nil"/>
              <w:left w:val="nil"/>
              <w:bottom w:val="nil"/>
              <w:right w:val="nil"/>
            </w:tcBorders>
          </w:tcPr>
          <w:p w14:paraId="0BCBD353" w14:textId="77777777" w:rsidR="00DC23ED" w:rsidRPr="004A41E7" w:rsidRDefault="00DC23ED" w:rsidP="00DC23ED">
            <w:pPr>
              <w:pStyle w:val="TableText"/>
              <w:rPr>
                <w:sz w:val="16"/>
                <w:szCs w:val="16"/>
                <w:lang w:eastAsia="en-AU"/>
              </w:rPr>
            </w:pPr>
            <w:r w:rsidRPr="004A41E7">
              <w:rPr>
                <w:sz w:val="16"/>
                <w:szCs w:val="16"/>
                <w:lang w:eastAsia="en-AU"/>
              </w:rPr>
              <w:t>0.000941</w:t>
            </w:r>
          </w:p>
        </w:tc>
        <w:tc>
          <w:tcPr>
            <w:tcW w:w="854" w:type="dxa"/>
            <w:tcBorders>
              <w:top w:val="nil"/>
              <w:left w:val="nil"/>
              <w:bottom w:val="nil"/>
              <w:right w:val="nil"/>
            </w:tcBorders>
          </w:tcPr>
          <w:p w14:paraId="2576DFD6" w14:textId="77777777" w:rsidR="00DC23ED" w:rsidRPr="004A41E7" w:rsidRDefault="00DC23ED" w:rsidP="00DC23ED">
            <w:pPr>
              <w:pStyle w:val="TableText"/>
              <w:rPr>
                <w:sz w:val="16"/>
                <w:szCs w:val="16"/>
                <w:lang w:eastAsia="en-AU"/>
              </w:rPr>
            </w:pPr>
            <w:r w:rsidRPr="004A41E7">
              <w:rPr>
                <w:sz w:val="16"/>
                <w:szCs w:val="16"/>
                <w:lang w:eastAsia="en-AU"/>
              </w:rPr>
              <w:t>0.000876</w:t>
            </w:r>
          </w:p>
        </w:tc>
        <w:tc>
          <w:tcPr>
            <w:tcW w:w="840" w:type="dxa"/>
            <w:tcBorders>
              <w:top w:val="nil"/>
              <w:left w:val="nil"/>
              <w:bottom w:val="nil"/>
              <w:right w:val="nil"/>
            </w:tcBorders>
          </w:tcPr>
          <w:p w14:paraId="5C75CF8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EA89158"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13DCA221" w14:textId="77777777" w:rsidR="00DC23ED" w:rsidRPr="004A41E7" w:rsidRDefault="00DC23ED" w:rsidP="00DC23ED">
            <w:pPr>
              <w:pStyle w:val="TableText"/>
              <w:rPr>
                <w:sz w:val="16"/>
                <w:szCs w:val="16"/>
                <w:lang w:eastAsia="en-AU"/>
              </w:rPr>
            </w:pPr>
          </w:p>
        </w:tc>
      </w:tr>
      <w:tr w:rsidR="00DC23ED" w:rsidRPr="004A41E7" w14:paraId="37E29EBF" w14:textId="77777777">
        <w:trPr>
          <w:gridAfter w:val="1"/>
          <w:wAfter w:w="28" w:type="dxa"/>
          <w:trHeight w:val="219"/>
        </w:trPr>
        <w:tc>
          <w:tcPr>
            <w:tcW w:w="994" w:type="dxa"/>
            <w:tcBorders>
              <w:top w:val="nil"/>
              <w:left w:val="nil"/>
              <w:bottom w:val="nil"/>
              <w:right w:val="nil"/>
            </w:tcBorders>
          </w:tcPr>
          <w:p w14:paraId="6C9DBE93"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68" w:type="dxa"/>
            <w:tcBorders>
              <w:top w:val="nil"/>
              <w:left w:val="nil"/>
              <w:bottom w:val="nil"/>
              <w:right w:val="nil"/>
            </w:tcBorders>
          </w:tcPr>
          <w:p w14:paraId="7AA50DAD" w14:textId="77777777" w:rsidR="00DC23ED" w:rsidRPr="004A41E7" w:rsidRDefault="00DC23ED" w:rsidP="00DC23ED">
            <w:pPr>
              <w:pStyle w:val="TableText"/>
              <w:rPr>
                <w:sz w:val="16"/>
                <w:szCs w:val="16"/>
                <w:lang w:eastAsia="en-AU"/>
              </w:rPr>
            </w:pPr>
            <w:r w:rsidRPr="004A41E7">
              <w:rPr>
                <w:sz w:val="16"/>
                <w:szCs w:val="16"/>
                <w:lang w:eastAsia="en-AU"/>
              </w:rPr>
              <w:t>0.138435</w:t>
            </w:r>
          </w:p>
        </w:tc>
        <w:tc>
          <w:tcPr>
            <w:tcW w:w="882" w:type="dxa"/>
            <w:tcBorders>
              <w:top w:val="nil"/>
              <w:left w:val="nil"/>
              <w:bottom w:val="nil"/>
              <w:right w:val="nil"/>
            </w:tcBorders>
          </w:tcPr>
          <w:p w14:paraId="290AA4DA" w14:textId="77777777" w:rsidR="00DC23ED" w:rsidRPr="004A41E7" w:rsidRDefault="00DC23ED" w:rsidP="00DC23ED">
            <w:pPr>
              <w:pStyle w:val="TableText"/>
              <w:rPr>
                <w:sz w:val="16"/>
                <w:szCs w:val="16"/>
                <w:lang w:eastAsia="en-AU"/>
              </w:rPr>
            </w:pPr>
            <w:r w:rsidRPr="004A41E7">
              <w:rPr>
                <w:sz w:val="16"/>
                <w:szCs w:val="16"/>
                <w:lang w:eastAsia="en-AU"/>
              </w:rPr>
              <w:t>0.138436</w:t>
            </w:r>
          </w:p>
        </w:tc>
        <w:tc>
          <w:tcPr>
            <w:tcW w:w="840" w:type="dxa"/>
            <w:tcBorders>
              <w:top w:val="nil"/>
              <w:left w:val="nil"/>
              <w:bottom w:val="nil"/>
              <w:right w:val="nil"/>
            </w:tcBorders>
          </w:tcPr>
          <w:p w14:paraId="1863148B" w14:textId="77777777" w:rsidR="00DC23ED" w:rsidRPr="004A41E7" w:rsidRDefault="00DC23ED" w:rsidP="00DC23ED">
            <w:pPr>
              <w:pStyle w:val="TableText"/>
              <w:rPr>
                <w:sz w:val="16"/>
                <w:szCs w:val="16"/>
                <w:lang w:eastAsia="en-AU"/>
              </w:rPr>
            </w:pPr>
            <w:r w:rsidRPr="004A41E7">
              <w:rPr>
                <w:sz w:val="16"/>
                <w:szCs w:val="16"/>
                <w:lang w:eastAsia="en-AU"/>
              </w:rPr>
              <w:t>0.138438</w:t>
            </w:r>
          </w:p>
        </w:tc>
        <w:tc>
          <w:tcPr>
            <w:tcW w:w="896" w:type="dxa"/>
            <w:tcBorders>
              <w:top w:val="nil"/>
              <w:left w:val="nil"/>
              <w:bottom w:val="nil"/>
              <w:right w:val="nil"/>
            </w:tcBorders>
          </w:tcPr>
          <w:p w14:paraId="2C17C7B4" w14:textId="77777777" w:rsidR="00DC23ED" w:rsidRPr="004A41E7" w:rsidRDefault="00DC23ED" w:rsidP="00DC23ED">
            <w:pPr>
              <w:pStyle w:val="TableText"/>
              <w:rPr>
                <w:sz w:val="16"/>
                <w:szCs w:val="16"/>
                <w:lang w:eastAsia="en-AU"/>
              </w:rPr>
            </w:pPr>
            <w:r w:rsidRPr="004A41E7">
              <w:rPr>
                <w:sz w:val="16"/>
                <w:szCs w:val="16"/>
                <w:lang w:eastAsia="en-AU"/>
              </w:rPr>
              <w:t>0.138206</w:t>
            </w:r>
          </w:p>
        </w:tc>
        <w:tc>
          <w:tcPr>
            <w:tcW w:w="896" w:type="dxa"/>
            <w:tcBorders>
              <w:top w:val="nil"/>
              <w:left w:val="nil"/>
              <w:bottom w:val="nil"/>
              <w:right w:val="nil"/>
            </w:tcBorders>
          </w:tcPr>
          <w:p w14:paraId="27550881" w14:textId="77777777" w:rsidR="00DC23ED" w:rsidRPr="004A41E7" w:rsidRDefault="00DC23ED" w:rsidP="00DC23ED">
            <w:pPr>
              <w:pStyle w:val="TableText"/>
              <w:rPr>
                <w:sz w:val="16"/>
                <w:szCs w:val="16"/>
                <w:lang w:eastAsia="en-AU"/>
              </w:rPr>
            </w:pPr>
            <w:r w:rsidRPr="004A41E7">
              <w:rPr>
                <w:sz w:val="16"/>
                <w:szCs w:val="16"/>
                <w:lang w:eastAsia="en-AU"/>
              </w:rPr>
              <w:t>0.138208</w:t>
            </w:r>
          </w:p>
        </w:tc>
        <w:tc>
          <w:tcPr>
            <w:tcW w:w="881" w:type="dxa"/>
            <w:tcBorders>
              <w:top w:val="nil"/>
              <w:left w:val="nil"/>
              <w:bottom w:val="nil"/>
              <w:right w:val="nil"/>
            </w:tcBorders>
          </w:tcPr>
          <w:p w14:paraId="0433F49D" w14:textId="77777777" w:rsidR="00DC23ED" w:rsidRPr="004A41E7" w:rsidRDefault="00DC23ED" w:rsidP="00DC23ED">
            <w:pPr>
              <w:pStyle w:val="TableText"/>
              <w:rPr>
                <w:sz w:val="16"/>
                <w:szCs w:val="16"/>
                <w:lang w:eastAsia="en-AU"/>
              </w:rPr>
            </w:pPr>
            <w:r w:rsidRPr="004A41E7">
              <w:rPr>
                <w:sz w:val="16"/>
                <w:szCs w:val="16"/>
                <w:lang w:eastAsia="en-AU"/>
              </w:rPr>
              <w:t>0.001722</w:t>
            </w:r>
          </w:p>
        </w:tc>
        <w:tc>
          <w:tcPr>
            <w:tcW w:w="882" w:type="dxa"/>
            <w:tcBorders>
              <w:top w:val="nil"/>
              <w:left w:val="nil"/>
              <w:bottom w:val="nil"/>
              <w:right w:val="nil"/>
            </w:tcBorders>
          </w:tcPr>
          <w:p w14:paraId="583BE3E8" w14:textId="77777777" w:rsidR="00DC23ED" w:rsidRPr="004A41E7" w:rsidRDefault="00DC23ED" w:rsidP="00DC23ED">
            <w:pPr>
              <w:pStyle w:val="TableText"/>
              <w:rPr>
                <w:sz w:val="16"/>
                <w:szCs w:val="16"/>
                <w:lang w:eastAsia="en-AU"/>
              </w:rPr>
            </w:pPr>
            <w:r w:rsidRPr="004A41E7">
              <w:rPr>
                <w:sz w:val="16"/>
                <w:szCs w:val="16"/>
                <w:lang w:eastAsia="en-AU"/>
              </w:rPr>
              <w:t>0.001267</w:t>
            </w:r>
          </w:p>
        </w:tc>
        <w:tc>
          <w:tcPr>
            <w:tcW w:w="882" w:type="dxa"/>
            <w:tcBorders>
              <w:top w:val="nil"/>
              <w:left w:val="nil"/>
              <w:bottom w:val="nil"/>
              <w:right w:val="nil"/>
            </w:tcBorders>
          </w:tcPr>
          <w:p w14:paraId="0CA30FF4" w14:textId="77777777" w:rsidR="00DC23ED" w:rsidRPr="004A41E7" w:rsidRDefault="00DC23ED" w:rsidP="00DC23ED">
            <w:pPr>
              <w:pStyle w:val="TableText"/>
              <w:rPr>
                <w:sz w:val="16"/>
                <w:szCs w:val="16"/>
                <w:lang w:eastAsia="en-AU"/>
              </w:rPr>
            </w:pPr>
            <w:r w:rsidRPr="004A41E7">
              <w:rPr>
                <w:sz w:val="16"/>
                <w:szCs w:val="16"/>
                <w:lang w:eastAsia="en-AU"/>
              </w:rPr>
              <w:t>0.001268</w:t>
            </w:r>
          </w:p>
        </w:tc>
        <w:tc>
          <w:tcPr>
            <w:tcW w:w="882" w:type="dxa"/>
            <w:tcBorders>
              <w:top w:val="nil"/>
              <w:left w:val="nil"/>
              <w:bottom w:val="nil"/>
              <w:right w:val="nil"/>
            </w:tcBorders>
          </w:tcPr>
          <w:p w14:paraId="66A7C0DB" w14:textId="77777777" w:rsidR="00DC23ED" w:rsidRPr="004A41E7" w:rsidRDefault="00DC23ED" w:rsidP="00DC23ED">
            <w:pPr>
              <w:pStyle w:val="TableText"/>
              <w:rPr>
                <w:sz w:val="16"/>
                <w:szCs w:val="16"/>
                <w:lang w:eastAsia="en-AU"/>
              </w:rPr>
            </w:pPr>
            <w:r w:rsidRPr="004A41E7">
              <w:rPr>
                <w:sz w:val="16"/>
                <w:szCs w:val="16"/>
                <w:lang w:eastAsia="en-AU"/>
              </w:rPr>
              <w:t>0.001269</w:t>
            </w:r>
          </w:p>
        </w:tc>
        <w:tc>
          <w:tcPr>
            <w:tcW w:w="896" w:type="dxa"/>
            <w:tcBorders>
              <w:top w:val="nil"/>
              <w:left w:val="nil"/>
              <w:bottom w:val="nil"/>
              <w:right w:val="nil"/>
            </w:tcBorders>
          </w:tcPr>
          <w:p w14:paraId="4C9E7AC2" w14:textId="77777777" w:rsidR="00DC23ED" w:rsidRPr="004A41E7" w:rsidRDefault="00DC23ED" w:rsidP="00DC23ED">
            <w:pPr>
              <w:pStyle w:val="TableText"/>
              <w:rPr>
                <w:sz w:val="16"/>
                <w:szCs w:val="16"/>
                <w:lang w:eastAsia="en-AU"/>
              </w:rPr>
            </w:pPr>
            <w:r w:rsidRPr="004A41E7">
              <w:rPr>
                <w:sz w:val="16"/>
                <w:szCs w:val="16"/>
                <w:lang w:eastAsia="en-AU"/>
              </w:rPr>
              <w:t>0.001031</w:t>
            </w:r>
          </w:p>
        </w:tc>
        <w:tc>
          <w:tcPr>
            <w:tcW w:w="882" w:type="dxa"/>
            <w:tcBorders>
              <w:top w:val="nil"/>
              <w:left w:val="nil"/>
              <w:bottom w:val="nil"/>
              <w:right w:val="nil"/>
            </w:tcBorders>
          </w:tcPr>
          <w:p w14:paraId="76D83F36"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923" w:type="dxa"/>
            <w:tcBorders>
              <w:top w:val="nil"/>
              <w:left w:val="nil"/>
              <w:bottom w:val="nil"/>
              <w:right w:val="nil"/>
            </w:tcBorders>
          </w:tcPr>
          <w:p w14:paraId="60FDF98B" w14:textId="77777777" w:rsidR="00DC23ED" w:rsidRPr="004A41E7" w:rsidRDefault="00DC23ED" w:rsidP="00DC23ED">
            <w:pPr>
              <w:pStyle w:val="TableText"/>
              <w:rPr>
                <w:sz w:val="16"/>
                <w:szCs w:val="16"/>
                <w:lang w:eastAsia="en-AU"/>
              </w:rPr>
            </w:pPr>
            <w:r w:rsidRPr="004A41E7">
              <w:rPr>
                <w:sz w:val="16"/>
                <w:szCs w:val="16"/>
                <w:lang w:eastAsia="en-AU"/>
              </w:rPr>
              <w:t>0.001032</w:t>
            </w:r>
          </w:p>
        </w:tc>
        <w:tc>
          <w:tcPr>
            <w:tcW w:w="854" w:type="dxa"/>
            <w:tcBorders>
              <w:top w:val="nil"/>
              <w:left w:val="nil"/>
              <w:bottom w:val="nil"/>
              <w:right w:val="nil"/>
            </w:tcBorders>
          </w:tcPr>
          <w:p w14:paraId="0A5B3E50" w14:textId="77777777" w:rsidR="00DC23ED" w:rsidRPr="004A41E7" w:rsidRDefault="00DC23ED" w:rsidP="00DC23ED">
            <w:pPr>
              <w:pStyle w:val="TableText"/>
              <w:rPr>
                <w:sz w:val="16"/>
                <w:szCs w:val="16"/>
                <w:lang w:eastAsia="en-AU"/>
              </w:rPr>
            </w:pPr>
            <w:r w:rsidRPr="004A41E7">
              <w:rPr>
                <w:sz w:val="16"/>
                <w:szCs w:val="16"/>
                <w:lang w:eastAsia="en-AU"/>
              </w:rPr>
              <w:t>0.000960</w:t>
            </w:r>
          </w:p>
        </w:tc>
        <w:tc>
          <w:tcPr>
            <w:tcW w:w="840" w:type="dxa"/>
            <w:tcBorders>
              <w:top w:val="nil"/>
              <w:left w:val="nil"/>
              <w:bottom w:val="nil"/>
              <w:right w:val="nil"/>
            </w:tcBorders>
          </w:tcPr>
          <w:p w14:paraId="69723D5B" w14:textId="77777777" w:rsidR="00DC23ED" w:rsidRPr="004A41E7" w:rsidRDefault="00DC23ED" w:rsidP="00DC23ED">
            <w:pPr>
              <w:pStyle w:val="TableText"/>
              <w:rPr>
                <w:sz w:val="16"/>
                <w:szCs w:val="16"/>
                <w:lang w:eastAsia="en-AU"/>
              </w:rPr>
            </w:pPr>
            <w:r w:rsidRPr="004A41E7">
              <w:rPr>
                <w:sz w:val="16"/>
                <w:szCs w:val="16"/>
                <w:lang w:eastAsia="en-AU"/>
              </w:rPr>
              <w:t>0.000960</w:t>
            </w:r>
          </w:p>
        </w:tc>
        <w:tc>
          <w:tcPr>
            <w:tcW w:w="882" w:type="dxa"/>
            <w:tcBorders>
              <w:top w:val="nil"/>
              <w:left w:val="nil"/>
              <w:bottom w:val="nil"/>
              <w:right w:val="nil"/>
            </w:tcBorders>
          </w:tcPr>
          <w:p w14:paraId="5EA8B209" w14:textId="77777777" w:rsidR="00DC23ED" w:rsidRPr="004A41E7" w:rsidRDefault="00DC23ED" w:rsidP="00DC23ED">
            <w:pPr>
              <w:pStyle w:val="TableText"/>
              <w:rPr>
                <w:sz w:val="16"/>
                <w:szCs w:val="16"/>
                <w:lang w:eastAsia="en-AU"/>
              </w:rPr>
            </w:pPr>
          </w:p>
        </w:tc>
        <w:tc>
          <w:tcPr>
            <w:tcW w:w="896" w:type="dxa"/>
            <w:tcBorders>
              <w:top w:val="nil"/>
              <w:left w:val="nil"/>
              <w:bottom w:val="nil"/>
              <w:right w:val="nil"/>
            </w:tcBorders>
          </w:tcPr>
          <w:p w14:paraId="08C2E548" w14:textId="77777777" w:rsidR="00DC23ED" w:rsidRPr="004A41E7" w:rsidRDefault="00DC23ED" w:rsidP="00DC23ED">
            <w:pPr>
              <w:pStyle w:val="TableText"/>
              <w:rPr>
                <w:sz w:val="16"/>
                <w:szCs w:val="16"/>
                <w:lang w:eastAsia="en-AU"/>
              </w:rPr>
            </w:pPr>
          </w:p>
        </w:tc>
      </w:tr>
      <w:tr w:rsidR="00DC23ED" w:rsidRPr="004A41E7" w14:paraId="20D087C1" w14:textId="77777777">
        <w:trPr>
          <w:gridAfter w:val="1"/>
          <w:wAfter w:w="28" w:type="dxa"/>
          <w:trHeight w:val="219"/>
        </w:trPr>
        <w:tc>
          <w:tcPr>
            <w:tcW w:w="994" w:type="dxa"/>
            <w:tcBorders>
              <w:top w:val="nil"/>
              <w:left w:val="nil"/>
              <w:bottom w:val="nil"/>
              <w:right w:val="nil"/>
            </w:tcBorders>
          </w:tcPr>
          <w:p w14:paraId="0BF0E9F2"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68" w:type="dxa"/>
            <w:tcBorders>
              <w:top w:val="nil"/>
              <w:left w:val="nil"/>
              <w:bottom w:val="nil"/>
              <w:right w:val="nil"/>
            </w:tcBorders>
          </w:tcPr>
          <w:p w14:paraId="344B9340" w14:textId="77777777" w:rsidR="00DC23ED" w:rsidRPr="004A41E7" w:rsidRDefault="00DC23ED" w:rsidP="00DC23ED">
            <w:pPr>
              <w:pStyle w:val="TableText"/>
              <w:rPr>
                <w:sz w:val="16"/>
                <w:szCs w:val="16"/>
                <w:lang w:eastAsia="en-AU"/>
              </w:rPr>
            </w:pPr>
            <w:r w:rsidRPr="004A41E7">
              <w:rPr>
                <w:sz w:val="16"/>
                <w:szCs w:val="16"/>
                <w:lang w:eastAsia="en-AU"/>
              </w:rPr>
              <w:t>0.138744</w:t>
            </w:r>
          </w:p>
        </w:tc>
        <w:tc>
          <w:tcPr>
            <w:tcW w:w="882" w:type="dxa"/>
            <w:tcBorders>
              <w:top w:val="nil"/>
              <w:left w:val="nil"/>
              <w:bottom w:val="nil"/>
              <w:right w:val="nil"/>
            </w:tcBorders>
          </w:tcPr>
          <w:p w14:paraId="525CC9C7" w14:textId="77777777" w:rsidR="00DC23ED" w:rsidRPr="004A41E7" w:rsidRDefault="00DC23ED" w:rsidP="00DC23ED">
            <w:pPr>
              <w:pStyle w:val="TableText"/>
              <w:rPr>
                <w:sz w:val="16"/>
                <w:szCs w:val="16"/>
                <w:lang w:eastAsia="en-AU"/>
              </w:rPr>
            </w:pPr>
            <w:r w:rsidRPr="004A41E7">
              <w:rPr>
                <w:sz w:val="16"/>
                <w:szCs w:val="16"/>
                <w:lang w:eastAsia="en-AU"/>
              </w:rPr>
              <w:t>0.138746</w:t>
            </w:r>
          </w:p>
        </w:tc>
        <w:tc>
          <w:tcPr>
            <w:tcW w:w="840" w:type="dxa"/>
            <w:tcBorders>
              <w:top w:val="nil"/>
              <w:left w:val="nil"/>
              <w:bottom w:val="nil"/>
              <w:right w:val="nil"/>
            </w:tcBorders>
          </w:tcPr>
          <w:p w14:paraId="4CB5B4BA" w14:textId="77777777" w:rsidR="00DC23ED" w:rsidRPr="004A41E7" w:rsidRDefault="00DC23ED" w:rsidP="00DC23ED">
            <w:pPr>
              <w:pStyle w:val="TableText"/>
              <w:rPr>
                <w:sz w:val="16"/>
                <w:szCs w:val="16"/>
                <w:lang w:eastAsia="en-AU"/>
              </w:rPr>
            </w:pPr>
            <w:r w:rsidRPr="004A41E7">
              <w:rPr>
                <w:sz w:val="16"/>
                <w:szCs w:val="16"/>
                <w:lang w:eastAsia="en-AU"/>
              </w:rPr>
              <w:t>0.138748</w:t>
            </w:r>
          </w:p>
        </w:tc>
        <w:tc>
          <w:tcPr>
            <w:tcW w:w="896" w:type="dxa"/>
            <w:tcBorders>
              <w:top w:val="nil"/>
              <w:left w:val="nil"/>
              <w:bottom w:val="nil"/>
              <w:right w:val="nil"/>
            </w:tcBorders>
          </w:tcPr>
          <w:p w14:paraId="71E330D0" w14:textId="77777777" w:rsidR="00DC23ED" w:rsidRPr="004A41E7" w:rsidRDefault="00DC23ED" w:rsidP="00DC23ED">
            <w:pPr>
              <w:pStyle w:val="TableText"/>
              <w:rPr>
                <w:sz w:val="16"/>
                <w:szCs w:val="16"/>
                <w:lang w:eastAsia="en-AU"/>
              </w:rPr>
            </w:pPr>
            <w:r w:rsidRPr="004A41E7">
              <w:rPr>
                <w:sz w:val="16"/>
                <w:szCs w:val="16"/>
                <w:lang w:eastAsia="en-AU"/>
              </w:rPr>
              <w:t>0.138486</w:t>
            </w:r>
          </w:p>
        </w:tc>
        <w:tc>
          <w:tcPr>
            <w:tcW w:w="896" w:type="dxa"/>
            <w:tcBorders>
              <w:top w:val="nil"/>
              <w:left w:val="nil"/>
              <w:bottom w:val="nil"/>
              <w:right w:val="nil"/>
            </w:tcBorders>
          </w:tcPr>
          <w:p w14:paraId="33D49552" w14:textId="77777777" w:rsidR="00DC23ED" w:rsidRPr="004A41E7" w:rsidRDefault="00DC23ED" w:rsidP="00DC23ED">
            <w:pPr>
              <w:pStyle w:val="TableText"/>
              <w:rPr>
                <w:sz w:val="16"/>
                <w:szCs w:val="16"/>
                <w:lang w:eastAsia="en-AU"/>
              </w:rPr>
            </w:pPr>
            <w:r w:rsidRPr="004A41E7">
              <w:rPr>
                <w:sz w:val="16"/>
                <w:szCs w:val="16"/>
                <w:lang w:eastAsia="en-AU"/>
              </w:rPr>
              <w:t>0.138487</w:t>
            </w:r>
          </w:p>
        </w:tc>
        <w:tc>
          <w:tcPr>
            <w:tcW w:w="881" w:type="dxa"/>
            <w:tcBorders>
              <w:top w:val="nil"/>
              <w:left w:val="nil"/>
              <w:bottom w:val="nil"/>
              <w:right w:val="nil"/>
            </w:tcBorders>
          </w:tcPr>
          <w:p w14:paraId="7D714B12" w14:textId="77777777" w:rsidR="00DC23ED" w:rsidRPr="004A41E7" w:rsidRDefault="00DC23ED" w:rsidP="00DC23ED">
            <w:pPr>
              <w:pStyle w:val="TableText"/>
              <w:rPr>
                <w:sz w:val="16"/>
                <w:szCs w:val="16"/>
                <w:lang w:eastAsia="en-AU"/>
              </w:rPr>
            </w:pPr>
            <w:r w:rsidRPr="004A41E7">
              <w:rPr>
                <w:sz w:val="16"/>
                <w:szCs w:val="16"/>
                <w:lang w:eastAsia="en-AU"/>
              </w:rPr>
              <w:t>0.001995</w:t>
            </w:r>
          </w:p>
        </w:tc>
        <w:tc>
          <w:tcPr>
            <w:tcW w:w="882" w:type="dxa"/>
            <w:tcBorders>
              <w:top w:val="nil"/>
              <w:left w:val="nil"/>
              <w:bottom w:val="nil"/>
              <w:right w:val="nil"/>
            </w:tcBorders>
          </w:tcPr>
          <w:p w14:paraId="7E59DB09" w14:textId="77777777" w:rsidR="00DC23ED" w:rsidRPr="004A41E7" w:rsidRDefault="00DC23ED" w:rsidP="00DC23ED">
            <w:pPr>
              <w:pStyle w:val="TableText"/>
              <w:rPr>
                <w:sz w:val="16"/>
                <w:szCs w:val="16"/>
                <w:lang w:eastAsia="en-AU"/>
              </w:rPr>
            </w:pPr>
            <w:r w:rsidRPr="004A41E7">
              <w:rPr>
                <w:sz w:val="16"/>
                <w:szCs w:val="16"/>
                <w:lang w:eastAsia="en-AU"/>
              </w:rPr>
              <w:t>0.001470</w:t>
            </w:r>
          </w:p>
        </w:tc>
        <w:tc>
          <w:tcPr>
            <w:tcW w:w="882" w:type="dxa"/>
            <w:tcBorders>
              <w:top w:val="nil"/>
              <w:left w:val="nil"/>
              <w:bottom w:val="nil"/>
              <w:right w:val="nil"/>
            </w:tcBorders>
          </w:tcPr>
          <w:p w14:paraId="5834DEE1" w14:textId="77777777" w:rsidR="00DC23ED" w:rsidRPr="004A41E7" w:rsidRDefault="00DC23ED" w:rsidP="00DC23ED">
            <w:pPr>
              <w:pStyle w:val="TableText"/>
              <w:rPr>
                <w:sz w:val="16"/>
                <w:szCs w:val="16"/>
                <w:lang w:eastAsia="en-AU"/>
              </w:rPr>
            </w:pPr>
            <w:r w:rsidRPr="004A41E7">
              <w:rPr>
                <w:sz w:val="16"/>
                <w:szCs w:val="16"/>
                <w:lang w:eastAsia="en-AU"/>
              </w:rPr>
              <w:t>0.001472</w:t>
            </w:r>
          </w:p>
        </w:tc>
        <w:tc>
          <w:tcPr>
            <w:tcW w:w="882" w:type="dxa"/>
            <w:tcBorders>
              <w:top w:val="nil"/>
              <w:left w:val="nil"/>
              <w:bottom w:val="nil"/>
              <w:right w:val="nil"/>
            </w:tcBorders>
          </w:tcPr>
          <w:p w14:paraId="7F574C41" w14:textId="77777777" w:rsidR="00DC23ED" w:rsidRPr="004A41E7" w:rsidRDefault="00DC23ED" w:rsidP="00DC23ED">
            <w:pPr>
              <w:pStyle w:val="TableText"/>
              <w:rPr>
                <w:sz w:val="16"/>
                <w:szCs w:val="16"/>
                <w:lang w:eastAsia="en-AU"/>
              </w:rPr>
            </w:pPr>
            <w:r w:rsidRPr="004A41E7">
              <w:rPr>
                <w:sz w:val="16"/>
                <w:szCs w:val="16"/>
                <w:lang w:eastAsia="en-AU"/>
              </w:rPr>
              <w:t>0.001473</w:t>
            </w:r>
          </w:p>
        </w:tc>
        <w:tc>
          <w:tcPr>
            <w:tcW w:w="896" w:type="dxa"/>
            <w:tcBorders>
              <w:top w:val="nil"/>
              <w:left w:val="nil"/>
              <w:bottom w:val="nil"/>
              <w:right w:val="nil"/>
            </w:tcBorders>
          </w:tcPr>
          <w:p w14:paraId="531556BE" w14:textId="77777777" w:rsidR="00DC23ED" w:rsidRPr="004A41E7" w:rsidRDefault="00DC23ED" w:rsidP="00DC23ED">
            <w:pPr>
              <w:pStyle w:val="TableText"/>
              <w:rPr>
                <w:sz w:val="16"/>
                <w:szCs w:val="16"/>
                <w:lang w:eastAsia="en-AU"/>
              </w:rPr>
            </w:pPr>
            <w:r w:rsidRPr="004A41E7">
              <w:rPr>
                <w:sz w:val="16"/>
                <w:szCs w:val="16"/>
                <w:lang w:eastAsia="en-AU"/>
              </w:rPr>
              <w:t>0.001199</w:t>
            </w:r>
          </w:p>
        </w:tc>
        <w:tc>
          <w:tcPr>
            <w:tcW w:w="882" w:type="dxa"/>
            <w:tcBorders>
              <w:top w:val="nil"/>
              <w:left w:val="nil"/>
              <w:bottom w:val="nil"/>
              <w:right w:val="nil"/>
            </w:tcBorders>
          </w:tcPr>
          <w:p w14:paraId="74AD9E0C" w14:textId="77777777" w:rsidR="00DC23ED" w:rsidRPr="004A41E7" w:rsidRDefault="00DC23ED" w:rsidP="00DC23ED">
            <w:pPr>
              <w:pStyle w:val="TableText"/>
              <w:rPr>
                <w:sz w:val="16"/>
                <w:szCs w:val="16"/>
                <w:lang w:eastAsia="en-AU"/>
              </w:rPr>
            </w:pPr>
            <w:r w:rsidRPr="004A41E7">
              <w:rPr>
                <w:sz w:val="16"/>
                <w:szCs w:val="16"/>
                <w:lang w:eastAsia="en-AU"/>
              </w:rPr>
              <w:t>0.001200</w:t>
            </w:r>
          </w:p>
        </w:tc>
        <w:tc>
          <w:tcPr>
            <w:tcW w:w="923" w:type="dxa"/>
            <w:tcBorders>
              <w:top w:val="nil"/>
              <w:left w:val="nil"/>
              <w:bottom w:val="nil"/>
              <w:right w:val="nil"/>
            </w:tcBorders>
          </w:tcPr>
          <w:p w14:paraId="43952932" w14:textId="77777777" w:rsidR="00DC23ED" w:rsidRPr="004A41E7" w:rsidRDefault="00DC23ED" w:rsidP="00DC23ED">
            <w:pPr>
              <w:pStyle w:val="TableText"/>
              <w:rPr>
                <w:sz w:val="16"/>
                <w:szCs w:val="16"/>
                <w:lang w:eastAsia="en-AU"/>
              </w:rPr>
            </w:pPr>
            <w:r w:rsidRPr="004A41E7">
              <w:rPr>
                <w:sz w:val="16"/>
                <w:szCs w:val="16"/>
                <w:lang w:eastAsia="en-AU"/>
              </w:rPr>
              <w:t>0.001200</w:t>
            </w:r>
          </w:p>
        </w:tc>
        <w:tc>
          <w:tcPr>
            <w:tcW w:w="854" w:type="dxa"/>
            <w:tcBorders>
              <w:top w:val="nil"/>
              <w:left w:val="nil"/>
              <w:bottom w:val="nil"/>
              <w:right w:val="nil"/>
            </w:tcBorders>
          </w:tcPr>
          <w:p w14:paraId="4C5A404D" w14:textId="77777777" w:rsidR="00DC23ED" w:rsidRPr="004A41E7" w:rsidRDefault="00DC23ED" w:rsidP="00DC23ED">
            <w:pPr>
              <w:pStyle w:val="TableText"/>
              <w:rPr>
                <w:sz w:val="16"/>
                <w:szCs w:val="16"/>
                <w:lang w:eastAsia="en-AU"/>
              </w:rPr>
            </w:pPr>
            <w:r w:rsidRPr="004A41E7">
              <w:rPr>
                <w:sz w:val="16"/>
                <w:szCs w:val="16"/>
                <w:lang w:eastAsia="en-AU"/>
              </w:rPr>
              <w:t>0.001117</w:t>
            </w:r>
          </w:p>
        </w:tc>
        <w:tc>
          <w:tcPr>
            <w:tcW w:w="840" w:type="dxa"/>
            <w:tcBorders>
              <w:top w:val="nil"/>
              <w:left w:val="nil"/>
              <w:bottom w:val="nil"/>
              <w:right w:val="nil"/>
            </w:tcBorders>
          </w:tcPr>
          <w:p w14:paraId="3D619B58" w14:textId="77777777" w:rsidR="00DC23ED" w:rsidRPr="004A41E7" w:rsidRDefault="00DC23ED" w:rsidP="00DC23ED">
            <w:pPr>
              <w:pStyle w:val="TableText"/>
              <w:rPr>
                <w:sz w:val="16"/>
                <w:szCs w:val="16"/>
                <w:lang w:eastAsia="en-AU"/>
              </w:rPr>
            </w:pPr>
            <w:r w:rsidRPr="004A41E7">
              <w:rPr>
                <w:sz w:val="16"/>
                <w:szCs w:val="16"/>
                <w:lang w:eastAsia="en-AU"/>
              </w:rPr>
              <w:t>0.001117</w:t>
            </w:r>
          </w:p>
        </w:tc>
        <w:tc>
          <w:tcPr>
            <w:tcW w:w="882" w:type="dxa"/>
            <w:tcBorders>
              <w:top w:val="nil"/>
              <w:left w:val="nil"/>
              <w:bottom w:val="nil"/>
              <w:right w:val="nil"/>
            </w:tcBorders>
          </w:tcPr>
          <w:p w14:paraId="649162D9" w14:textId="77777777" w:rsidR="00DC23ED" w:rsidRPr="004A41E7" w:rsidRDefault="00DC23ED" w:rsidP="00DC23ED">
            <w:pPr>
              <w:pStyle w:val="TableText"/>
              <w:rPr>
                <w:sz w:val="16"/>
                <w:szCs w:val="16"/>
                <w:lang w:eastAsia="en-AU"/>
              </w:rPr>
            </w:pPr>
            <w:r w:rsidRPr="004A41E7">
              <w:rPr>
                <w:sz w:val="16"/>
                <w:szCs w:val="16"/>
                <w:lang w:eastAsia="en-AU"/>
              </w:rPr>
              <w:t>0.001117</w:t>
            </w:r>
          </w:p>
        </w:tc>
        <w:tc>
          <w:tcPr>
            <w:tcW w:w="896" w:type="dxa"/>
            <w:tcBorders>
              <w:top w:val="nil"/>
              <w:left w:val="nil"/>
              <w:bottom w:val="nil"/>
              <w:right w:val="nil"/>
            </w:tcBorders>
          </w:tcPr>
          <w:p w14:paraId="3889FD8B" w14:textId="77777777" w:rsidR="00DC23ED" w:rsidRPr="004A41E7" w:rsidRDefault="00DC23ED" w:rsidP="00DC23ED">
            <w:pPr>
              <w:pStyle w:val="TableText"/>
              <w:rPr>
                <w:sz w:val="16"/>
                <w:szCs w:val="16"/>
                <w:lang w:eastAsia="en-AU"/>
              </w:rPr>
            </w:pPr>
          </w:p>
        </w:tc>
      </w:tr>
      <w:tr w:rsidR="00DC23ED" w:rsidRPr="004A41E7" w14:paraId="0A19AF3F" w14:textId="77777777">
        <w:trPr>
          <w:gridAfter w:val="1"/>
          <w:wAfter w:w="28" w:type="dxa"/>
          <w:trHeight w:val="219"/>
        </w:trPr>
        <w:tc>
          <w:tcPr>
            <w:tcW w:w="994" w:type="dxa"/>
            <w:tcBorders>
              <w:top w:val="nil"/>
              <w:left w:val="nil"/>
              <w:bottom w:val="nil"/>
              <w:right w:val="nil"/>
            </w:tcBorders>
          </w:tcPr>
          <w:p w14:paraId="7AF4AACF"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68" w:type="dxa"/>
            <w:tcBorders>
              <w:top w:val="nil"/>
              <w:left w:val="nil"/>
              <w:bottom w:val="nil"/>
              <w:right w:val="nil"/>
            </w:tcBorders>
          </w:tcPr>
          <w:p w14:paraId="1749D424" w14:textId="77777777" w:rsidR="00DC23ED" w:rsidRPr="004A41E7" w:rsidRDefault="00DC23ED" w:rsidP="00DC23ED">
            <w:pPr>
              <w:pStyle w:val="TableText"/>
              <w:rPr>
                <w:sz w:val="16"/>
                <w:szCs w:val="16"/>
                <w:lang w:eastAsia="en-AU"/>
              </w:rPr>
            </w:pPr>
            <w:r w:rsidRPr="004A41E7">
              <w:rPr>
                <w:sz w:val="16"/>
                <w:szCs w:val="16"/>
                <w:lang w:eastAsia="en-AU"/>
              </w:rPr>
              <w:t>0.139107</w:t>
            </w:r>
          </w:p>
        </w:tc>
        <w:tc>
          <w:tcPr>
            <w:tcW w:w="882" w:type="dxa"/>
            <w:tcBorders>
              <w:top w:val="nil"/>
              <w:left w:val="nil"/>
              <w:bottom w:val="nil"/>
              <w:right w:val="nil"/>
            </w:tcBorders>
          </w:tcPr>
          <w:p w14:paraId="065C362F" w14:textId="77777777" w:rsidR="00DC23ED" w:rsidRPr="004A41E7" w:rsidRDefault="00DC23ED" w:rsidP="00DC23ED">
            <w:pPr>
              <w:pStyle w:val="TableText"/>
              <w:rPr>
                <w:sz w:val="16"/>
                <w:szCs w:val="16"/>
                <w:lang w:eastAsia="en-AU"/>
              </w:rPr>
            </w:pPr>
            <w:r w:rsidRPr="004A41E7">
              <w:rPr>
                <w:sz w:val="16"/>
                <w:szCs w:val="16"/>
                <w:lang w:eastAsia="en-AU"/>
              </w:rPr>
              <w:t>0.139110</w:t>
            </w:r>
          </w:p>
        </w:tc>
        <w:tc>
          <w:tcPr>
            <w:tcW w:w="840" w:type="dxa"/>
            <w:tcBorders>
              <w:top w:val="nil"/>
              <w:left w:val="nil"/>
              <w:bottom w:val="nil"/>
              <w:right w:val="nil"/>
            </w:tcBorders>
          </w:tcPr>
          <w:p w14:paraId="1A975908" w14:textId="77777777" w:rsidR="00DC23ED" w:rsidRPr="004A41E7" w:rsidRDefault="00DC23ED" w:rsidP="00DC23ED">
            <w:pPr>
              <w:pStyle w:val="TableText"/>
              <w:rPr>
                <w:sz w:val="16"/>
                <w:szCs w:val="16"/>
                <w:lang w:eastAsia="en-AU"/>
              </w:rPr>
            </w:pPr>
            <w:r w:rsidRPr="004A41E7">
              <w:rPr>
                <w:sz w:val="16"/>
                <w:szCs w:val="16"/>
                <w:lang w:eastAsia="en-AU"/>
              </w:rPr>
              <w:t>0.139112</w:t>
            </w:r>
          </w:p>
        </w:tc>
        <w:tc>
          <w:tcPr>
            <w:tcW w:w="896" w:type="dxa"/>
            <w:tcBorders>
              <w:top w:val="nil"/>
              <w:left w:val="nil"/>
              <w:bottom w:val="nil"/>
              <w:right w:val="nil"/>
            </w:tcBorders>
          </w:tcPr>
          <w:p w14:paraId="3B3F44F9" w14:textId="77777777" w:rsidR="00DC23ED" w:rsidRPr="004A41E7" w:rsidRDefault="00DC23ED" w:rsidP="00DC23ED">
            <w:pPr>
              <w:pStyle w:val="TableText"/>
              <w:rPr>
                <w:sz w:val="16"/>
                <w:szCs w:val="16"/>
                <w:lang w:eastAsia="en-AU"/>
              </w:rPr>
            </w:pPr>
            <w:r w:rsidRPr="004A41E7">
              <w:rPr>
                <w:sz w:val="16"/>
                <w:szCs w:val="16"/>
                <w:lang w:eastAsia="en-AU"/>
              </w:rPr>
              <w:t>0.138809</w:t>
            </w:r>
          </w:p>
        </w:tc>
        <w:tc>
          <w:tcPr>
            <w:tcW w:w="896" w:type="dxa"/>
            <w:tcBorders>
              <w:top w:val="nil"/>
              <w:left w:val="nil"/>
              <w:bottom w:val="nil"/>
              <w:right w:val="nil"/>
            </w:tcBorders>
          </w:tcPr>
          <w:p w14:paraId="0545DFB9" w14:textId="77777777" w:rsidR="00DC23ED" w:rsidRPr="004A41E7" w:rsidRDefault="00DC23ED" w:rsidP="00DC23ED">
            <w:pPr>
              <w:pStyle w:val="TableText"/>
              <w:rPr>
                <w:sz w:val="16"/>
                <w:szCs w:val="16"/>
                <w:lang w:eastAsia="en-AU"/>
              </w:rPr>
            </w:pPr>
            <w:r w:rsidRPr="004A41E7">
              <w:rPr>
                <w:sz w:val="16"/>
                <w:szCs w:val="16"/>
                <w:lang w:eastAsia="en-AU"/>
              </w:rPr>
              <w:t>0.138811</w:t>
            </w:r>
          </w:p>
        </w:tc>
        <w:tc>
          <w:tcPr>
            <w:tcW w:w="881" w:type="dxa"/>
            <w:tcBorders>
              <w:top w:val="nil"/>
              <w:left w:val="nil"/>
              <w:bottom w:val="nil"/>
              <w:right w:val="nil"/>
            </w:tcBorders>
          </w:tcPr>
          <w:p w14:paraId="64A478D2" w14:textId="77777777" w:rsidR="00DC23ED" w:rsidRPr="004A41E7" w:rsidRDefault="00DC23ED" w:rsidP="00DC23ED">
            <w:pPr>
              <w:pStyle w:val="TableText"/>
              <w:rPr>
                <w:sz w:val="16"/>
                <w:szCs w:val="16"/>
                <w:lang w:eastAsia="en-AU"/>
              </w:rPr>
            </w:pPr>
            <w:r w:rsidRPr="004A41E7">
              <w:rPr>
                <w:sz w:val="16"/>
                <w:szCs w:val="16"/>
                <w:lang w:eastAsia="en-AU"/>
              </w:rPr>
              <w:t>0.002309</w:t>
            </w:r>
          </w:p>
        </w:tc>
        <w:tc>
          <w:tcPr>
            <w:tcW w:w="882" w:type="dxa"/>
            <w:tcBorders>
              <w:top w:val="nil"/>
              <w:left w:val="nil"/>
              <w:bottom w:val="nil"/>
              <w:right w:val="nil"/>
            </w:tcBorders>
          </w:tcPr>
          <w:p w14:paraId="14BC0E79" w14:textId="77777777" w:rsidR="00DC23ED" w:rsidRPr="004A41E7" w:rsidRDefault="00DC23ED" w:rsidP="00DC23ED">
            <w:pPr>
              <w:pStyle w:val="TableText"/>
              <w:rPr>
                <w:sz w:val="16"/>
                <w:szCs w:val="16"/>
                <w:lang w:eastAsia="en-AU"/>
              </w:rPr>
            </w:pPr>
            <w:r w:rsidRPr="004A41E7">
              <w:rPr>
                <w:sz w:val="16"/>
                <w:szCs w:val="16"/>
                <w:lang w:eastAsia="en-AU"/>
              </w:rPr>
              <w:t>0.001705</w:t>
            </w:r>
          </w:p>
        </w:tc>
        <w:tc>
          <w:tcPr>
            <w:tcW w:w="882" w:type="dxa"/>
            <w:tcBorders>
              <w:top w:val="nil"/>
              <w:left w:val="nil"/>
              <w:bottom w:val="nil"/>
              <w:right w:val="nil"/>
            </w:tcBorders>
          </w:tcPr>
          <w:p w14:paraId="0D83E6F1" w14:textId="77777777" w:rsidR="00DC23ED" w:rsidRPr="004A41E7" w:rsidRDefault="00DC23ED" w:rsidP="00DC23ED">
            <w:pPr>
              <w:pStyle w:val="TableText"/>
              <w:rPr>
                <w:sz w:val="16"/>
                <w:szCs w:val="16"/>
                <w:lang w:eastAsia="en-AU"/>
              </w:rPr>
            </w:pPr>
            <w:r w:rsidRPr="004A41E7">
              <w:rPr>
                <w:sz w:val="16"/>
                <w:szCs w:val="16"/>
                <w:lang w:eastAsia="en-AU"/>
              </w:rPr>
              <w:t>0.001707</w:t>
            </w:r>
          </w:p>
        </w:tc>
        <w:tc>
          <w:tcPr>
            <w:tcW w:w="882" w:type="dxa"/>
            <w:tcBorders>
              <w:top w:val="nil"/>
              <w:left w:val="nil"/>
              <w:bottom w:val="nil"/>
              <w:right w:val="nil"/>
            </w:tcBorders>
          </w:tcPr>
          <w:p w14:paraId="183F5AC2" w14:textId="77777777" w:rsidR="00DC23ED" w:rsidRPr="004A41E7" w:rsidRDefault="00DC23ED" w:rsidP="00DC23ED">
            <w:pPr>
              <w:pStyle w:val="TableText"/>
              <w:rPr>
                <w:sz w:val="16"/>
                <w:szCs w:val="16"/>
                <w:lang w:eastAsia="en-AU"/>
              </w:rPr>
            </w:pPr>
            <w:r w:rsidRPr="004A41E7">
              <w:rPr>
                <w:sz w:val="16"/>
                <w:szCs w:val="16"/>
                <w:lang w:eastAsia="en-AU"/>
              </w:rPr>
              <w:t>0.001709</w:t>
            </w:r>
          </w:p>
        </w:tc>
        <w:tc>
          <w:tcPr>
            <w:tcW w:w="896" w:type="dxa"/>
            <w:tcBorders>
              <w:top w:val="nil"/>
              <w:left w:val="nil"/>
              <w:bottom w:val="nil"/>
              <w:right w:val="nil"/>
            </w:tcBorders>
          </w:tcPr>
          <w:p w14:paraId="51898896" w14:textId="77777777" w:rsidR="00DC23ED" w:rsidRPr="004A41E7" w:rsidRDefault="00DC23ED" w:rsidP="00DC23ED">
            <w:pPr>
              <w:pStyle w:val="TableText"/>
              <w:rPr>
                <w:sz w:val="16"/>
                <w:szCs w:val="16"/>
                <w:lang w:eastAsia="en-AU"/>
              </w:rPr>
            </w:pPr>
            <w:r w:rsidRPr="004A41E7">
              <w:rPr>
                <w:sz w:val="16"/>
                <w:szCs w:val="16"/>
                <w:lang w:eastAsia="en-AU"/>
              </w:rPr>
              <w:t>0.001391</w:t>
            </w:r>
          </w:p>
        </w:tc>
        <w:tc>
          <w:tcPr>
            <w:tcW w:w="882" w:type="dxa"/>
            <w:tcBorders>
              <w:top w:val="nil"/>
              <w:left w:val="nil"/>
              <w:bottom w:val="nil"/>
              <w:right w:val="nil"/>
            </w:tcBorders>
          </w:tcPr>
          <w:p w14:paraId="2449C09B" w14:textId="77777777" w:rsidR="00DC23ED" w:rsidRPr="004A41E7" w:rsidRDefault="00DC23ED" w:rsidP="00DC23ED">
            <w:pPr>
              <w:pStyle w:val="TableText"/>
              <w:rPr>
                <w:sz w:val="16"/>
                <w:szCs w:val="16"/>
                <w:lang w:eastAsia="en-AU"/>
              </w:rPr>
            </w:pPr>
            <w:r w:rsidRPr="004A41E7">
              <w:rPr>
                <w:sz w:val="16"/>
                <w:szCs w:val="16"/>
                <w:lang w:eastAsia="en-AU"/>
              </w:rPr>
              <w:t>0.001393</w:t>
            </w:r>
          </w:p>
        </w:tc>
        <w:tc>
          <w:tcPr>
            <w:tcW w:w="923" w:type="dxa"/>
            <w:tcBorders>
              <w:top w:val="nil"/>
              <w:left w:val="nil"/>
              <w:bottom w:val="nil"/>
              <w:right w:val="nil"/>
            </w:tcBorders>
          </w:tcPr>
          <w:p w14:paraId="3C6EB32E" w14:textId="77777777" w:rsidR="00DC23ED" w:rsidRPr="004A41E7" w:rsidRDefault="00DC23ED" w:rsidP="00DC23ED">
            <w:pPr>
              <w:pStyle w:val="TableText"/>
              <w:rPr>
                <w:sz w:val="16"/>
                <w:szCs w:val="16"/>
                <w:lang w:eastAsia="en-AU"/>
              </w:rPr>
            </w:pPr>
            <w:r w:rsidRPr="004A41E7">
              <w:rPr>
                <w:sz w:val="16"/>
                <w:szCs w:val="16"/>
                <w:lang w:eastAsia="en-AU"/>
              </w:rPr>
              <w:t>0.001393</w:t>
            </w:r>
          </w:p>
        </w:tc>
        <w:tc>
          <w:tcPr>
            <w:tcW w:w="854" w:type="dxa"/>
            <w:tcBorders>
              <w:top w:val="nil"/>
              <w:left w:val="nil"/>
              <w:bottom w:val="nil"/>
              <w:right w:val="nil"/>
            </w:tcBorders>
          </w:tcPr>
          <w:p w14:paraId="7DDCC060" w14:textId="77777777" w:rsidR="00DC23ED" w:rsidRPr="004A41E7" w:rsidRDefault="00DC23ED" w:rsidP="00DC23ED">
            <w:pPr>
              <w:pStyle w:val="TableText"/>
              <w:rPr>
                <w:sz w:val="16"/>
                <w:szCs w:val="16"/>
                <w:lang w:eastAsia="en-AU"/>
              </w:rPr>
            </w:pPr>
            <w:r w:rsidRPr="004A41E7">
              <w:rPr>
                <w:sz w:val="16"/>
                <w:szCs w:val="16"/>
                <w:lang w:eastAsia="en-AU"/>
              </w:rPr>
              <w:t>0.001297</w:t>
            </w:r>
          </w:p>
        </w:tc>
        <w:tc>
          <w:tcPr>
            <w:tcW w:w="840" w:type="dxa"/>
            <w:tcBorders>
              <w:top w:val="nil"/>
              <w:left w:val="nil"/>
              <w:bottom w:val="nil"/>
              <w:right w:val="nil"/>
            </w:tcBorders>
          </w:tcPr>
          <w:p w14:paraId="18CD2CD2" w14:textId="77777777" w:rsidR="00DC23ED" w:rsidRPr="004A41E7" w:rsidRDefault="00DC23ED" w:rsidP="00DC23ED">
            <w:pPr>
              <w:pStyle w:val="TableText"/>
              <w:rPr>
                <w:sz w:val="16"/>
                <w:szCs w:val="16"/>
                <w:lang w:eastAsia="en-AU"/>
              </w:rPr>
            </w:pPr>
            <w:r w:rsidRPr="004A41E7">
              <w:rPr>
                <w:sz w:val="16"/>
                <w:szCs w:val="16"/>
                <w:lang w:eastAsia="en-AU"/>
              </w:rPr>
              <w:t>0.001297</w:t>
            </w:r>
          </w:p>
        </w:tc>
        <w:tc>
          <w:tcPr>
            <w:tcW w:w="882" w:type="dxa"/>
            <w:tcBorders>
              <w:top w:val="nil"/>
              <w:left w:val="nil"/>
              <w:bottom w:val="nil"/>
              <w:right w:val="nil"/>
            </w:tcBorders>
          </w:tcPr>
          <w:p w14:paraId="123D3734" w14:textId="77777777" w:rsidR="00DC23ED" w:rsidRPr="004A41E7" w:rsidRDefault="00DC23ED" w:rsidP="00DC23ED">
            <w:pPr>
              <w:pStyle w:val="TableText"/>
              <w:rPr>
                <w:sz w:val="16"/>
                <w:szCs w:val="16"/>
                <w:lang w:eastAsia="en-AU"/>
              </w:rPr>
            </w:pPr>
            <w:r w:rsidRPr="004A41E7">
              <w:rPr>
                <w:sz w:val="16"/>
                <w:szCs w:val="16"/>
                <w:lang w:eastAsia="en-AU"/>
              </w:rPr>
              <w:t>0.001297</w:t>
            </w:r>
          </w:p>
        </w:tc>
        <w:tc>
          <w:tcPr>
            <w:tcW w:w="896" w:type="dxa"/>
            <w:tcBorders>
              <w:top w:val="nil"/>
              <w:left w:val="nil"/>
              <w:bottom w:val="nil"/>
              <w:right w:val="nil"/>
            </w:tcBorders>
          </w:tcPr>
          <w:p w14:paraId="517B813C" w14:textId="77777777" w:rsidR="00DC23ED" w:rsidRPr="004A41E7" w:rsidRDefault="00DC23ED" w:rsidP="00DC23ED">
            <w:pPr>
              <w:pStyle w:val="TableText"/>
              <w:rPr>
                <w:sz w:val="16"/>
                <w:szCs w:val="16"/>
                <w:lang w:eastAsia="en-AU"/>
              </w:rPr>
            </w:pPr>
            <w:r w:rsidRPr="004A41E7">
              <w:rPr>
                <w:sz w:val="16"/>
                <w:szCs w:val="16"/>
                <w:lang w:eastAsia="en-AU"/>
              </w:rPr>
              <w:t>0.001150</w:t>
            </w:r>
          </w:p>
        </w:tc>
      </w:tr>
      <w:tr w:rsidR="00DC23ED" w:rsidRPr="004A41E7" w14:paraId="7306966A" w14:textId="77777777">
        <w:trPr>
          <w:gridAfter w:val="1"/>
          <w:wAfter w:w="28" w:type="dxa"/>
          <w:trHeight w:val="219"/>
        </w:trPr>
        <w:tc>
          <w:tcPr>
            <w:tcW w:w="994" w:type="dxa"/>
            <w:tcBorders>
              <w:top w:val="nil"/>
              <w:left w:val="nil"/>
              <w:bottom w:val="nil"/>
              <w:right w:val="nil"/>
            </w:tcBorders>
          </w:tcPr>
          <w:p w14:paraId="1664AC33"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68" w:type="dxa"/>
            <w:tcBorders>
              <w:top w:val="nil"/>
              <w:left w:val="nil"/>
              <w:bottom w:val="nil"/>
              <w:right w:val="nil"/>
            </w:tcBorders>
          </w:tcPr>
          <w:p w14:paraId="2F2EEFBA" w14:textId="77777777" w:rsidR="00DC23ED" w:rsidRPr="004A41E7" w:rsidRDefault="00DC23ED" w:rsidP="00DC23ED">
            <w:pPr>
              <w:pStyle w:val="TableText"/>
              <w:rPr>
                <w:sz w:val="16"/>
                <w:szCs w:val="16"/>
                <w:lang w:eastAsia="en-AU"/>
              </w:rPr>
            </w:pPr>
            <w:r w:rsidRPr="004A41E7">
              <w:rPr>
                <w:sz w:val="16"/>
                <w:szCs w:val="16"/>
                <w:lang w:eastAsia="en-AU"/>
              </w:rPr>
              <w:t>0.139531</w:t>
            </w:r>
          </w:p>
        </w:tc>
        <w:tc>
          <w:tcPr>
            <w:tcW w:w="882" w:type="dxa"/>
            <w:tcBorders>
              <w:top w:val="nil"/>
              <w:left w:val="nil"/>
              <w:bottom w:val="nil"/>
              <w:right w:val="nil"/>
            </w:tcBorders>
          </w:tcPr>
          <w:p w14:paraId="36AF8C2F" w14:textId="77777777" w:rsidR="00DC23ED" w:rsidRPr="004A41E7" w:rsidRDefault="00DC23ED" w:rsidP="00DC23ED">
            <w:pPr>
              <w:pStyle w:val="TableText"/>
              <w:rPr>
                <w:sz w:val="16"/>
                <w:szCs w:val="16"/>
                <w:lang w:eastAsia="en-AU"/>
              </w:rPr>
            </w:pPr>
            <w:r w:rsidRPr="004A41E7">
              <w:rPr>
                <w:sz w:val="16"/>
                <w:szCs w:val="16"/>
                <w:lang w:eastAsia="en-AU"/>
              </w:rPr>
              <w:t>0.139534</w:t>
            </w:r>
          </w:p>
        </w:tc>
        <w:tc>
          <w:tcPr>
            <w:tcW w:w="840" w:type="dxa"/>
            <w:tcBorders>
              <w:top w:val="nil"/>
              <w:left w:val="nil"/>
              <w:bottom w:val="nil"/>
              <w:right w:val="nil"/>
            </w:tcBorders>
          </w:tcPr>
          <w:p w14:paraId="07A1CA35" w14:textId="77777777" w:rsidR="00DC23ED" w:rsidRPr="004A41E7" w:rsidRDefault="00DC23ED" w:rsidP="00DC23ED">
            <w:pPr>
              <w:pStyle w:val="TableText"/>
              <w:rPr>
                <w:sz w:val="16"/>
                <w:szCs w:val="16"/>
                <w:lang w:eastAsia="en-AU"/>
              </w:rPr>
            </w:pPr>
            <w:r w:rsidRPr="004A41E7">
              <w:rPr>
                <w:sz w:val="16"/>
                <w:szCs w:val="16"/>
                <w:lang w:eastAsia="en-AU"/>
              </w:rPr>
              <w:t>0.139538</w:t>
            </w:r>
          </w:p>
        </w:tc>
        <w:tc>
          <w:tcPr>
            <w:tcW w:w="896" w:type="dxa"/>
            <w:tcBorders>
              <w:top w:val="nil"/>
              <w:left w:val="nil"/>
              <w:bottom w:val="nil"/>
              <w:right w:val="nil"/>
            </w:tcBorders>
          </w:tcPr>
          <w:p w14:paraId="64D712A4" w14:textId="77777777" w:rsidR="00DC23ED" w:rsidRPr="004A41E7" w:rsidRDefault="00DC23ED" w:rsidP="00DC23ED">
            <w:pPr>
              <w:pStyle w:val="TableText"/>
              <w:rPr>
                <w:sz w:val="16"/>
                <w:szCs w:val="16"/>
                <w:lang w:eastAsia="en-AU"/>
              </w:rPr>
            </w:pPr>
            <w:r w:rsidRPr="004A41E7">
              <w:rPr>
                <w:sz w:val="16"/>
                <w:szCs w:val="16"/>
                <w:lang w:eastAsia="en-AU"/>
              </w:rPr>
              <w:t>0.139186</w:t>
            </w:r>
          </w:p>
        </w:tc>
        <w:tc>
          <w:tcPr>
            <w:tcW w:w="896" w:type="dxa"/>
            <w:tcBorders>
              <w:top w:val="nil"/>
              <w:left w:val="nil"/>
              <w:bottom w:val="nil"/>
              <w:right w:val="nil"/>
            </w:tcBorders>
          </w:tcPr>
          <w:p w14:paraId="29F3110B" w14:textId="77777777" w:rsidR="00DC23ED" w:rsidRPr="004A41E7" w:rsidRDefault="00DC23ED" w:rsidP="00DC23ED">
            <w:pPr>
              <w:pStyle w:val="TableText"/>
              <w:rPr>
                <w:sz w:val="16"/>
                <w:szCs w:val="16"/>
                <w:lang w:eastAsia="en-AU"/>
              </w:rPr>
            </w:pPr>
            <w:r w:rsidRPr="004A41E7">
              <w:rPr>
                <w:sz w:val="16"/>
                <w:szCs w:val="16"/>
                <w:lang w:eastAsia="en-AU"/>
              </w:rPr>
              <w:t>0.139189</w:t>
            </w:r>
          </w:p>
        </w:tc>
        <w:tc>
          <w:tcPr>
            <w:tcW w:w="881" w:type="dxa"/>
            <w:tcBorders>
              <w:top w:val="nil"/>
              <w:left w:val="nil"/>
              <w:bottom w:val="nil"/>
              <w:right w:val="nil"/>
            </w:tcBorders>
          </w:tcPr>
          <w:p w14:paraId="6CE1A950" w14:textId="77777777" w:rsidR="00DC23ED" w:rsidRPr="004A41E7" w:rsidRDefault="00DC23ED" w:rsidP="00DC23ED">
            <w:pPr>
              <w:pStyle w:val="TableText"/>
              <w:rPr>
                <w:sz w:val="16"/>
                <w:szCs w:val="16"/>
                <w:lang w:eastAsia="en-AU"/>
              </w:rPr>
            </w:pPr>
            <w:r w:rsidRPr="004A41E7">
              <w:rPr>
                <w:sz w:val="16"/>
                <w:szCs w:val="16"/>
                <w:lang w:eastAsia="en-AU"/>
              </w:rPr>
              <w:t>0.002668</w:t>
            </w:r>
          </w:p>
        </w:tc>
        <w:tc>
          <w:tcPr>
            <w:tcW w:w="882" w:type="dxa"/>
            <w:tcBorders>
              <w:top w:val="nil"/>
              <w:left w:val="nil"/>
              <w:bottom w:val="nil"/>
              <w:right w:val="nil"/>
            </w:tcBorders>
          </w:tcPr>
          <w:p w14:paraId="2829457E" w14:textId="77777777" w:rsidR="00DC23ED" w:rsidRPr="004A41E7" w:rsidRDefault="00DC23ED" w:rsidP="00DC23ED">
            <w:pPr>
              <w:pStyle w:val="TableText"/>
              <w:rPr>
                <w:sz w:val="16"/>
                <w:szCs w:val="16"/>
                <w:lang w:eastAsia="en-AU"/>
              </w:rPr>
            </w:pPr>
            <w:r w:rsidRPr="004A41E7">
              <w:rPr>
                <w:sz w:val="16"/>
                <w:szCs w:val="16"/>
                <w:lang w:eastAsia="en-AU"/>
              </w:rPr>
              <w:t>0.001978</w:t>
            </w:r>
          </w:p>
        </w:tc>
        <w:tc>
          <w:tcPr>
            <w:tcW w:w="882" w:type="dxa"/>
            <w:tcBorders>
              <w:top w:val="nil"/>
              <w:left w:val="nil"/>
              <w:bottom w:val="nil"/>
              <w:right w:val="nil"/>
            </w:tcBorders>
          </w:tcPr>
          <w:p w14:paraId="525BCE1C" w14:textId="77777777" w:rsidR="00DC23ED" w:rsidRPr="004A41E7" w:rsidRDefault="00DC23ED" w:rsidP="00DC23ED">
            <w:pPr>
              <w:pStyle w:val="TableText"/>
              <w:rPr>
                <w:sz w:val="16"/>
                <w:szCs w:val="16"/>
                <w:lang w:eastAsia="en-AU"/>
              </w:rPr>
            </w:pPr>
            <w:r w:rsidRPr="004A41E7">
              <w:rPr>
                <w:sz w:val="16"/>
                <w:szCs w:val="16"/>
                <w:lang w:eastAsia="en-AU"/>
              </w:rPr>
              <w:t>0.001980</w:t>
            </w:r>
          </w:p>
        </w:tc>
        <w:tc>
          <w:tcPr>
            <w:tcW w:w="882" w:type="dxa"/>
            <w:tcBorders>
              <w:top w:val="nil"/>
              <w:left w:val="nil"/>
              <w:bottom w:val="nil"/>
              <w:right w:val="nil"/>
            </w:tcBorders>
          </w:tcPr>
          <w:p w14:paraId="26FEF21F" w14:textId="77777777" w:rsidR="00DC23ED" w:rsidRPr="004A41E7" w:rsidRDefault="00DC23ED" w:rsidP="00DC23ED">
            <w:pPr>
              <w:pStyle w:val="TableText"/>
              <w:rPr>
                <w:sz w:val="16"/>
                <w:szCs w:val="16"/>
                <w:lang w:eastAsia="en-AU"/>
              </w:rPr>
            </w:pPr>
            <w:r w:rsidRPr="004A41E7">
              <w:rPr>
                <w:sz w:val="16"/>
                <w:szCs w:val="16"/>
                <w:lang w:eastAsia="en-AU"/>
              </w:rPr>
              <w:t>0.001982</w:t>
            </w:r>
          </w:p>
        </w:tc>
        <w:tc>
          <w:tcPr>
            <w:tcW w:w="896" w:type="dxa"/>
            <w:tcBorders>
              <w:top w:val="nil"/>
              <w:left w:val="nil"/>
              <w:bottom w:val="nil"/>
              <w:right w:val="nil"/>
            </w:tcBorders>
          </w:tcPr>
          <w:p w14:paraId="1D9B62F6" w14:textId="77777777" w:rsidR="00DC23ED" w:rsidRPr="004A41E7" w:rsidRDefault="00DC23ED" w:rsidP="00DC23ED">
            <w:pPr>
              <w:pStyle w:val="TableText"/>
              <w:rPr>
                <w:sz w:val="16"/>
                <w:szCs w:val="16"/>
                <w:lang w:eastAsia="en-AU"/>
              </w:rPr>
            </w:pPr>
            <w:r w:rsidRPr="004A41E7">
              <w:rPr>
                <w:sz w:val="16"/>
                <w:szCs w:val="16"/>
                <w:lang w:eastAsia="en-AU"/>
              </w:rPr>
              <w:t>0.001614</w:t>
            </w:r>
          </w:p>
        </w:tc>
        <w:tc>
          <w:tcPr>
            <w:tcW w:w="882" w:type="dxa"/>
            <w:tcBorders>
              <w:top w:val="nil"/>
              <w:left w:val="nil"/>
              <w:bottom w:val="nil"/>
              <w:right w:val="nil"/>
            </w:tcBorders>
          </w:tcPr>
          <w:p w14:paraId="6D3026B8" w14:textId="77777777" w:rsidR="00DC23ED" w:rsidRPr="004A41E7" w:rsidRDefault="00DC23ED" w:rsidP="00DC23ED">
            <w:pPr>
              <w:pStyle w:val="TableText"/>
              <w:rPr>
                <w:sz w:val="16"/>
                <w:szCs w:val="16"/>
                <w:lang w:eastAsia="en-AU"/>
              </w:rPr>
            </w:pPr>
            <w:r w:rsidRPr="004A41E7">
              <w:rPr>
                <w:sz w:val="16"/>
                <w:szCs w:val="16"/>
                <w:lang w:eastAsia="en-AU"/>
              </w:rPr>
              <w:t>0.001616</w:t>
            </w:r>
          </w:p>
        </w:tc>
        <w:tc>
          <w:tcPr>
            <w:tcW w:w="923" w:type="dxa"/>
            <w:tcBorders>
              <w:top w:val="nil"/>
              <w:left w:val="nil"/>
              <w:bottom w:val="nil"/>
              <w:right w:val="nil"/>
            </w:tcBorders>
          </w:tcPr>
          <w:p w14:paraId="6B4A5940" w14:textId="77777777" w:rsidR="00DC23ED" w:rsidRPr="004A41E7" w:rsidRDefault="00DC23ED" w:rsidP="00DC23ED">
            <w:pPr>
              <w:pStyle w:val="TableText"/>
              <w:rPr>
                <w:sz w:val="16"/>
                <w:szCs w:val="16"/>
                <w:lang w:eastAsia="en-AU"/>
              </w:rPr>
            </w:pPr>
            <w:r w:rsidRPr="004A41E7">
              <w:rPr>
                <w:sz w:val="16"/>
                <w:szCs w:val="16"/>
                <w:lang w:eastAsia="en-AU"/>
              </w:rPr>
              <w:t>0.001616</w:t>
            </w:r>
          </w:p>
        </w:tc>
        <w:tc>
          <w:tcPr>
            <w:tcW w:w="854" w:type="dxa"/>
            <w:tcBorders>
              <w:top w:val="nil"/>
              <w:left w:val="nil"/>
              <w:bottom w:val="nil"/>
              <w:right w:val="nil"/>
            </w:tcBorders>
          </w:tcPr>
          <w:p w14:paraId="1E4EE88F" w14:textId="77777777" w:rsidR="00DC23ED" w:rsidRPr="004A41E7" w:rsidRDefault="00DC23ED" w:rsidP="00DC23ED">
            <w:pPr>
              <w:pStyle w:val="TableText"/>
              <w:rPr>
                <w:sz w:val="16"/>
                <w:szCs w:val="16"/>
                <w:lang w:eastAsia="en-AU"/>
              </w:rPr>
            </w:pPr>
            <w:r w:rsidRPr="004A41E7">
              <w:rPr>
                <w:sz w:val="16"/>
                <w:szCs w:val="16"/>
                <w:lang w:eastAsia="en-AU"/>
              </w:rPr>
              <w:t>0.001508</w:t>
            </w:r>
          </w:p>
        </w:tc>
        <w:tc>
          <w:tcPr>
            <w:tcW w:w="840" w:type="dxa"/>
            <w:tcBorders>
              <w:top w:val="nil"/>
              <w:left w:val="nil"/>
              <w:bottom w:val="nil"/>
              <w:right w:val="nil"/>
            </w:tcBorders>
          </w:tcPr>
          <w:p w14:paraId="543C769D" w14:textId="77777777" w:rsidR="00DC23ED" w:rsidRPr="004A41E7" w:rsidRDefault="00DC23ED" w:rsidP="00DC23ED">
            <w:pPr>
              <w:pStyle w:val="TableText"/>
              <w:rPr>
                <w:sz w:val="16"/>
                <w:szCs w:val="16"/>
                <w:lang w:eastAsia="en-AU"/>
              </w:rPr>
            </w:pPr>
            <w:r w:rsidRPr="004A41E7">
              <w:rPr>
                <w:sz w:val="16"/>
                <w:szCs w:val="16"/>
                <w:lang w:eastAsia="en-AU"/>
              </w:rPr>
              <w:t>0.001508</w:t>
            </w:r>
          </w:p>
        </w:tc>
        <w:tc>
          <w:tcPr>
            <w:tcW w:w="882" w:type="dxa"/>
            <w:tcBorders>
              <w:top w:val="nil"/>
              <w:left w:val="nil"/>
              <w:bottom w:val="nil"/>
              <w:right w:val="nil"/>
            </w:tcBorders>
          </w:tcPr>
          <w:p w14:paraId="2E9F3582" w14:textId="77777777" w:rsidR="00DC23ED" w:rsidRPr="004A41E7" w:rsidRDefault="00DC23ED" w:rsidP="00DC23ED">
            <w:pPr>
              <w:pStyle w:val="TableText"/>
              <w:rPr>
                <w:sz w:val="16"/>
                <w:szCs w:val="16"/>
                <w:lang w:eastAsia="en-AU"/>
              </w:rPr>
            </w:pPr>
            <w:r w:rsidRPr="004A41E7">
              <w:rPr>
                <w:sz w:val="16"/>
                <w:szCs w:val="16"/>
                <w:lang w:eastAsia="en-AU"/>
              </w:rPr>
              <w:t>0.001508</w:t>
            </w:r>
          </w:p>
        </w:tc>
        <w:tc>
          <w:tcPr>
            <w:tcW w:w="896" w:type="dxa"/>
            <w:tcBorders>
              <w:top w:val="nil"/>
              <w:left w:val="nil"/>
              <w:bottom w:val="nil"/>
              <w:right w:val="nil"/>
            </w:tcBorders>
          </w:tcPr>
          <w:p w14:paraId="2CD49937" w14:textId="77777777" w:rsidR="00DC23ED" w:rsidRPr="004A41E7" w:rsidRDefault="00DC23ED" w:rsidP="00DC23ED">
            <w:pPr>
              <w:pStyle w:val="TableText"/>
              <w:rPr>
                <w:sz w:val="16"/>
                <w:szCs w:val="16"/>
                <w:lang w:eastAsia="en-AU"/>
              </w:rPr>
            </w:pPr>
            <w:r w:rsidRPr="004A41E7">
              <w:rPr>
                <w:sz w:val="16"/>
                <w:szCs w:val="16"/>
                <w:lang w:eastAsia="en-AU"/>
              </w:rPr>
              <w:t>0.001336</w:t>
            </w:r>
          </w:p>
        </w:tc>
      </w:tr>
      <w:tr w:rsidR="00DC23ED" w:rsidRPr="004A41E7" w14:paraId="04AF8A7B" w14:textId="77777777">
        <w:trPr>
          <w:gridAfter w:val="1"/>
          <w:wAfter w:w="28" w:type="dxa"/>
          <w:trHeight w:val="219"/>
        </w:trPr>
        <w:tc>
          <w:tcPr>
            <w:tcW w:w="994" w:type="dxa"/>
            <w:tcBorders>
              <w:top w:val="nil"/>
              <w:left w:val="nil"/>
              <w:bottom w:val="nil"/>
              <w:right w:val="nil"/>
            </w:tcBorders>
          </w:tcPr>
          <w:p w14:paraId="5EC54CA1"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68" w:type="dxa"/>
            <w:tcBorders>
              <w:top w:val="nil"/>
              <w:left w:val="nil"/>
              <w:bottom w:val="nil"/>
              <w:right w:val="nil"/>
            </w:tcBorders>
          </w:tcPr>
          <w:p w14:paraId="52199A86" w14:textId="77777777" w:rsidR="00DC23ED" w:rsidRPr="004A41E7" w:rsidRDefault="00DC23ED" w:rsidP="00DC23ED">
            <w:pPr>
              <w:pStyle w:val="TableText"/>
              <w:rPr>
                <w:sz w:val="16"/>
                <w:szCs w:val="16"/>
                <w:lang w:eastAsia="en-AU"/>
              </w:rPr>
            </w:pPr>
            <w:r w:rsidRPr="004A41E7">
              <w:rPr>
                <w:sz w:val="16"/>
                <w:szCs w:val="16"/>
                <w:lang w:eastAsia="en-AU"/>
              </w:rPr>
              <w:t>0.139959</w:t>
            </w:r>
          </w:p>
        </w:tc>
        <w:tc>
          <w:tcPr>
            <w:tcW w:w="882" w:type="dxa"/>
            <w:tcBorders>
              <w:top w:val="nil"/>
              <w:left w:val="nil"/>
              <w:bottom w:val="nil"/>
              <w:right w:val="nil"/>
            </w:tcBorders>
          </w:tcPr>
          <w:p w14:paraId="3B49DEF2" w14:textId="77777777" w:rsidR="00DC23ED" w:rsidRPr="004A41E7" w:rsidRDefault="00DC23ED" w:rsidP="00DC23ED">
            <w:pPr>
              <w:pStyle w:val="TableText"/>
              <w:rPr>
                <w:sz w:val="16"/>
                <w:szCs w:val="16"/>
                <w:lang w:eastAsia="en-AU"/>
              </w:rPr>
            </w:pPr>
            <w:r w:rsidRPr="004A41E7">
              <w:rPr>
                <w:sz w:val="16"/>
                <w:szCs w:val="16"/>
                <w:lang w:eastAsia="en-AU"/>
              </w:rPr>
              <w:t>0.139963</w:t>
            </w:r>
          </w:p>
        </w:tc>
        <w:tc>
          <w:tcPr>
            <w:tcW w:w="840" w:type="dxa"/>
            <w:tcBorders>
              <w:top w:val="nil"/>
              <w:left w:val="nil"/>
              <w:bottom w:val="nil"/>
              <w:right w:val="nil"/>
            </w:tcBorders>
          </w:tcPr>
          <w:p w14:paraId="1BFAC2B5" w14:textId="77777777" w:rsidR="00DC23ED" w:rsidRPr="004A41E7" w:rsidRDefault="00DC23ED" w:rsidP="00DC23ED">
            <w:pPr>
              <w:pStyle w:val="TableText"/>
              <w:rPr>
                <w:sz w:val="16"/>
                <w:szCs w:val="16"/>
                <w:lang w:eastAsia="en-AU"/>
              </w:rPr>
            </w:pPr>
            <w:r w:rsidRPr="004A41E7">
              <w:rPr>
                <w:sz w:val="16"/>
                <w:szCs w:val="16"/>
                <w:lang w:eastAsia="en-AU"/>
              </w:rPr>
              <w:t>0.139967</w:t>
            </w:r>
          </w:p>
        </w:tc>
        <w:tc>
          <w:tcPr>
            <w:tcW w:w="896" w:type="dxa"/>
            <w:tcBorders>
              <w:top w:val="nil"/>
              <w:left w:val="nil"/>
              <w:bottom w:val="nil"/>
              <w:right w:val="nil"/>
            </w:tcBorders>
          </w:tcPr>
          <w:p w14:paraId="7E0C5698" w14:textId="77777777" w:rsidR="00DC23ED" w:rsidRPr="004A41E7" w:rsidRDefault="00DC23ED" w:rsidP="00DC23ED">
            <w:pPr>
              <w:pStyle w:val="TableText"/>
              <w:rPr>
                <w:sz w:val="16"/>
                <w:szCs w:val="16"/>
                <w:lang w:eastAsia="en-AU"/>
              </w:rPr>
            </w:pPr>
            <w:r w:rsidRPr="004A41E7">
              <w:rPr>
                <w:sz w:val="16"/>
                <w:szCs w:val="16"/>
                <w:lang w:eastAsia="en-AU"/>
              </w:rPr>
              <w:t>0.139577</w:t>
            </w:r>
          </w:p>
        </w:tc>
        <w:tc>
          <w:tcPr>
            <w:tcW w:w="896" w:type="dxa"/>
            <w:tcBorders>
              <w:top w:val="nil"/>
              <w:left w:val="nil"/>
              <w:bottom w:val="nil"/>
              <w:right w:val="nil"/>
            </w:tcBorders>
          </w:tcPr>
          <w:p w14:paraId="3A62F1F1" w14:textId="77777777" w:rsidR="00DC23ED" w:rsidRPr="004A41E7" w:rsidRDefault="00DC23ED" w:rsidP="00DC23ED">
            <w:pPr>
              <w:pStyle w:val="TableText"/>
              <w:rPr>
                <w:sz w:val="16"/>
                <w:szCs w:val="16"/>
                <w:lang w:eastAsia="en-AU"/>
              </w:rPr>
            </w:pPr>
            <w:r w:rsidRPr="004A41E7">
              <w:rPr>
                <w:sz w:val="16"/>
                <w:szCs w:val="16"/>
                <w:lang w:eastAsia="en-AU"/>
              </w:rPr>
              <w:t>0.139581</w:t>
            </w:r>
          </w:p>
        </w:tc>
        <w:tc>
          <w:tcPr>
            <w:tcW w:w="881" w:type="dxa"/>
            <w:tcBorders>
              <w:top w:val="nil"/>
              <w:left w:val="nil"/>
              <w:bottom w:val="nil"/>
              <w:right w:val="nil"/>
            </w:tcBorders>
          </w:tcPr>
          <w:p w14:paraId="00E8739C" w14:textId="77777777" w:rsidR="00DC23ED" w:rsidRPr="004A41E7" w:rsidRDefault="00DC23ED" w:rsidP="00DC23ED">
            <w:pPr>
              <w:pStyle w:val="TableText"/>
              <w:rPr>
                <w:sz w:val="16"/>
                <w:szCs w:val="16"/>
                <w:lang w:eastAsia="en-AU"/>
              </w:rPr>
            </w:pPr>
            <w:r w:rsidRPr="004A41E7">
              <w:rPr>
                <w:sz w:val="16"/>
                <w:szCs w:val="16"/>
                <w:lang w:eastAsia="en-AU"/>
              </w:rPr>
              <w:t>0.003041</w:t>
            </w:r>
          </w:p>
        </w:tc>
        <w:tc>
          <w:tcPr>
            <w:tcW w:w="882" w:type="dxa"/>
            <w:tcBorders>
              <w:top w:val="nil"/>
              <w:left w:val="nil"/>
              <w:bottom w:val="nil"/>
              <w:right w:val="nil"/>
            </w:tcBorders>
          </w:tcPr>
          <w:p w14:paraId="70A7DEF7" w14:textId="77777777" w:rsidR="00DC23ED" w:rsidRPr="004A41E7" w:rsidRDefault="00DC23ED" w:rsidP="00DC23ED">
            <w:pPr>
              <w:pStyle w:val="TableText"/>
              <w:rPr>
                <w:sz w:val="16"/>
                <w:szCs w:val="16"/>
                <w:lang w:eastAsia="en-AU"/>
              </w:rPr>
            </w:pPr>
            <w:r w:rsidRPr="004A41E7">
              <w:rPr>
                <w:sz w:val="16"/>
                <w:szCs w:val="16"/>
                <w:lang w:eastAsia="en-AU"/>
              </w:rPr>
              <w:t>0.002266</w:t>
            </w:r>
          </w:p>
        </w:tc>
        <w:tc>
          <w:tcPr>
            <w:tcW w:w="882" w:type="dxa"/>
            <w:tcBorders>
              <w:top w:val="nil"/>
              <w:left w:val="nil"/>
              <w:bottom w:val="nil"/>
              <w:right w:val="nil"/>
            </w:tcBorders>
          </w:tcPr>
          <w:p w14:paraId="7321ABE1" w14:textId="77777777" w:rsidR="00DC23ED" w:rsidRPr="004A41E7" w:rsidRDefault="00DC23ED" w:rsidP="00DC23ED">
            <w:pPr>
              <w:pStyle w:val="TableText"/>
              <w:rPr>
                <w:sz w:val="16"/>
                <w:szCs w:val="16"/>
                <w:lang w:eastAsia="en-AU"/>
              </w:rPr>
            </w:pPr>
            <w:r w:rsidRPr="004A41E7">
              <w:rPr>
                <w:sz w:val="16"/>
                <w:szCs w:val="16"/>
                <w:lang w:eastAsia="en-AU"/>
              </w:rPr>
              <w:t>0.002268</w:t>
            </w:r>
          </w:p>
        </w:tc>
        <w:tc>
          <w:tcPr>
            <w:tcW w:w="882" w:type="dxa"/>
            <w:tcBorders>
              <w:top w:val="nil"/>
              <w:left w:val="nil"/>
              <w:bottom w:val="nil"/>
              <w:right w:val="nil"/>
            </w:tcBorders>
          </w:tcPr>
          <w:p w14:paraId="6DCBCFBF" w14:textId="77777777" w:rsidR="00DC23ED" w:rsidRPr="004A41E7" w:rsidRDefault="00DC23ED" w:rsidP="00DC23ED">
            <w:pPr>
              <w:pStyle w:val="TableText"/>
              <w:rPr>
                <w:sz w:val="16"/>
                <w:szCs w:val="16"/>
                <w:lang w:eastAsia="en-AU"/>
              </w:rPr>
            </w:pPr>
            <w:r w:rsidRPr="004A41E7">
              <w:rPr>
                <w:sz w:val="16"/>
                <w:szCs w:val="16"/>
                <w:lang w:eastAsia="en-AU"/>
              </w:rPr>
              <w:t>0.002271</w:t>
            </w:r>
          </w:p>
        </w:tc>
        <w:tc>
          <w:tcPr>
            <w:tcW w:w="896" w:type="dxa"/>
            <w:tcBorders>
              <w:top w:val="nil"/>
              <w:left w:val="nil"/>
              <w:bottom w:val="nil"/>
              <w:right w:val="nil"/>
            </w:tcBorders>
          </w:tcPr>
          <w:p w14:paraId="3EEDB9B7" w14:textId="77777777" w:rsidR="00DC23ED" w:rsidRPr="004A41E7" w:rsidRDefault="00DC23ED" w:rsidP="00DC23ED">
            <w:pPr>
              <w:pStyle w:val="TableText"/>
              <w:rPr>
                <w:sz w:val="16"/>
                <w:szCs w:val="16"/>
                <w:lang w:eastAsia="en-AU"/>
              </w:rPr>
            </w:pPr>
            <w:r w:rsidRPr="004A41E7">
              <w:rPr>
                <w:sz w:val="16"/>
                <w:szCs w:val="16"/>
                <w:lang w:eastAsia="en-AU"/>
              </w:rPr>
              <w:t>0.001851</w:t>
            </w:r>
          </w:p>
        </w:tc>
        <w:tc>
          <w:tcPr>
            <w:tcW w:w="882" w:type="dxa"/>
            <w:tcBorders>
              <w:top w:val="nil"/>
              <w:left w:val="nil"/>
              <w:bottom w:val="nil"/>
              <w:right w:val="nil"/>
            </w:tcBorders>
          </w:tcPr>
          <w:p w14:paraId="40FA678A" w14:textId="77777777" w:rsidR="00DC23ED" w:rsidRPr="004A41E7" w:rsidRDefault="00DC23ED" w:rsidP="00DC23ED">
            <w:pPr>
              <w:pStyle w:val="TableText"/>
              <w:rPr>
                <w:sz w:val="16"/>
                <w:szCs w:val="16"/>
                <w:lang w:eastAsia="en-AU"/>
              </w:rPr>
            </w:pPr>
            <w:r w:rsidRPr="004A41E7">
              <w:rPr>
                <w:sz w:val="16"/>
                <w:szCs w:val="16"/>
                <w:lang w:eastAsia="en-AU"/>
              </w:rPr>
              <w:t>0.001853</w:t>
            </w:r>
          </w:p>
        </w:tc>
        <w:tc>
          <w:tcPr>
            <w:tcW w:w="923" w:type="dxa"/>
            <w:tcBorders>
              <w:top w:val="nil"/>
              <w:left w:val="nil"/>
              <w:bottom w:val="nil"/>
              <w:right w:val="nil"/>
            </w:tcBorders>
          </w:tcPr>
          <w:p w14:paraId="6162EC9A" w14:textId="77777777" w:rsidR="00DC23ED" w:rsidRPr="004A41E7" w:rsidRDefault="00DC23ED" w:rsidP="00DC23ED">
            <w:pPr>
              <w:pStyle w:val="TableText"/>
              <w:rPr>
                <w:sz w:val="16"/>
                <w:szCs w:val="16"/>
                <w:lang w:eastAsia="en-AU"/>
              </w:rPr>
            </w:pPr>
            <w:r w:rsidRPr="004A41E7">
              <w:rPr>
                <w:sz w:val="16"/>
                <w:szCs w:val="16"/>
                <w:lang w:eastAsia="en-AU"/>
              </w:rPr>
              <w:t>0.001853</w:t>
            </w:r>
          </w:p>
        </w:tc>
        <w:tc>
          <w:tcPr>
            <w:tcW w:w="854" w:type="dxa"/>
            <w:tcBorders>
              <w:top w:val="nil"/>
              <w:left w:val="nil"/>
              <w:bottom w:val="nil"/>
              <w:right w:val="nil"/>
            </w:tcBorders>
          </w:tcPr>
          <w:p w14:paraId="2B1BB720" w14:textId="77777777" w:rsidR="00DC23ED" w:rsidRPr="004A41E7" w:rsidRDefault="00DC23ED" w:rsidP="00DC23ED">
            <w:pPr>
              <w:pStyle w:val="TableText"/>
              <w:rPr>
                <w:sz w:val="16"/>
                <w:szCs w:val="16"/>
                <w:lang w:eastAsia="en-AU"/>
              </w:rPr>
            </w:pPr>
            <w:r w:rsidRPr="004A41E7">
              <w:rPr>
                <w:sz w:val="16"/>
                <w:szCs w:val="16"/>
                <w:lang w:eastAsia="en-AU"/>
              </w:rPr>
              <w:t>0.001731</w:t>
            </w:r>
          </w:p>
        </w:tc>
        <w:tc>
          <w:tcPr>
            <w:tcW w:w="840" w:type="dxa"/>
            <w:tcBorders>
              <w:top w:val="nil"/>
              <w:left w:val="nil"/>
              <w:bottom w:val="nil"/>
              <w:right w:val="nil"/>
            </w:tcBorders>
          </w:tcPr>
          <w:p w14:paraId="614CFEAB" w14:textId="77777777" w:rsidR="00DC23ED" w:rsidRPr="004A41E7" w:rsidRDefault="00DC23ED" w:rsidP="00DC23ED">
            <w:pPr>
              <w:pStyle w:val="TableText"/>
              <w:rPr>
                <w:sz w:val="16"/>
                <w:szCs w:val="16"/>
                <w:lang w:eastAsia="en-AU"/>
              </w:rPr>
            </w:pPr>
            <w:r w:rsidRPr="004A41E7">
              <w:rPr>
                <w:sz w:val="16"/>
                <w:szCs w:val="16"/>
                <w:lang w:eastAsia="en-AU"/>
              </w:rPr>
              <w:t>0.001731</w:t>
            </w:r>
          </w:p>
        </w:tc>
        <w:tc>
          <w:tcPr>
            <w:tcW w:w="882" w:type="dxa"/>
            <w:tcBorders>
              <w:top w:val="nil"/>
              <w:left w:val="nil"/>
              <w:bottom w:val="nil"/>
              <w:right w:val="nil"/>
            </w:tcBorders>
          </w:tcPr>
          <w:p w14:paraId="61D2E13A" w14:textId="77777777" w:rsidR="00DC23ED" w:rsidRPr="004A41E7" w:rsidRDefault="00DC23ED" w:rsidP="00DC23ED">
            <w:pPr>
              <w:pStyle w:val="TableText"/>
              <w:rPr>
                <w:sz w:val="16"/>
                <w:szCs w:val="16"/>
                <w:lang w:eastAsia="en-AU"/>
              </w:rPr>
            </w:pPr>
            <w:r w:rsidRPr="004A41E7">
              <w:rPr>
                <w:sz w:val="16"/>
                <w:szCs w:val="16"/>
                <w:lang w:eastAsia="en-AU"/>
              </w:rPr>
              <w:t>0.001731</w:t>
            </w:r>
          </w:p>
        </w:tc>
        <w:tc>
          <w:tcPr>
            <w:tcW w:w="896" w:type="dxa"/>
            <w:tcBorders>
              <w:top w:val="nil"/>
              <w:left w:val="nil"/>
              <w:bottom w:val="nil"/>
              <w:right w:val="nil"/>
            </w:tcBorders>
          </w:tcPr>
          <w:p w14:paraId="7217589E" w14:textId="77777777" w:rsidR="00DC23ED" w:rsidRPr="004A41E7" w:rsidRDefault="00DC23ED" w:rsidP="00DC23ED">
            <w:pPr>
              <w:pStyle w:val="TableText"/>
              <w:rPr>
                <w:sz w:val="16"/>
                <w:szCs w:val="16"/>
                <w:lang w:eastAsia="en-AU"/>
              </w:rPr>
            </w:pPr>
            <w:r w:rsidRPr="004A41E7">
              <w:rPr>
                <w:sz w:val="16"/>
                <w:szCs w:val="16"/>
                <w:lang w:eastAsia="en-AU"/>
              </w:rPr>
              <w:t>0.001535</w:t>
            </w:r>
          </w:p>
        </w:tc>
      </w:tr>
      <w:tr w:rsidR="00DC23ED" w:rsidRPr="004A41E7" w14:paraId="1A593C2D" w14:textId="77777777">
        <w:trPr>
          <w:gridAfter w:val="1"/>
          <w:wAfter w:w="28" w:type="dxa"/>
          <w:trHeight w:val="219"/>
        </w:trPr>
        <w:tc>
          <w:tcPr>
            <w:tcW w:w="994" w:type="dxa"/>
            <w:tcBorders>
              <w:top w:val="nil"/>
              <w:left w:val="nil"/>
              <w:bottom w:val="nil"/>
              <w:right w:val="nil"/>
            </w:tcBorders>
          </w:tcPr>
          <w:p w14:paraId="5D604582"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68" w:type="dxa"/>
            <w:tcBorders>
              <w:top w:val="nil"/>
              <w:left w:val="nil"/>
              <w:bottom w:val="nil"/>
              <w:right w:val="nil"/>
            </w:tcBorders>
          </w:tcPr>
          <w:p w14:paraId="5157683D" w14:textId="77777777" w:rsidR="00DC23ED" w:rsidRPr="004A41E7" w:rsidRDefault="00DC23ED" w:rsidP="00DC23ED">
            <w:pPr>
              <w:pStyle w:val="TableText"/>
              <w:rPr>
                <w:sz w:val="16"/>
                <w:szCs w:val="16"/>
                <w:lang w:eastAsia="en-AU"/>
              </w:rPr>
            </w:pPr>
            <w:r w:rsidRPr="004A41E7">
              <w:rPr>
                <w:sz w:val="16"/>
                <w:szCs w:val="16"/>
                <w:lang w:eastAsia="en-AU"/>
              </w:rPr>
              <w:t>0.140495</w:t>
            </w:r>
          </w:p>
        </w:tc>
        <w:tc>
          <w:tcPr>
            <w:tcW w:w="882" w:type="dxa"/>
            <w:tcBorders>
              <w:top w:val="nil"/>
              <w:left w:val="nil"/>
              <w:bottom w:val="nil"/>
              <w:right w:val="nil"/>
            </w:tcBorders>
          </w:tcPr>
          <w:p w14:paraId="2146C819" w14:textId="77777777" w:rsidR="00DC23ED" w:rsidRPr="004A41E7" w:rsidRDefault="00DC23ED" w:rsidP="00DC23ED">
            <w:pPr>
              <w:pStyle w:val="TableText"/>
              <w:rPr>
                <w:sz w:val="16"/>
                <w:szCs w:val="16"/>
                <w:lang w:eastAsia="en-AU"/>
              </w:rPr>
            </w:pPr>
            <w:r w:rsidRPr="004A41E7">
              <w:rPr>
                <w:sz w:val="16"/>
                <w:szCs w:val="16"/>
                <w:lang w:eastAsia="en-AU"/>
              </w:rPr>
              <w:t>0.140500</w:t>
            </w:r>
          </w:p>
        </w:tc>
        <w:tc>
          <w:tcPr>
            <w:tcW w:w="840" w:type="dxa"/>
            <w:tcBorders>
              <w:top w:val="nil"/>
              <w:left w:val="nil"/>
              <w:bottom w:val="nil"/>
              <w:right w:val="nil"/>
            </w:tcBorders>
          </w:tcPr>
          <w:p w14:paraId="33773C0D" w14:textId="77777777" w:rsidR="00DC23ED" w:rsidRPr="004A41E7" w:rsidRDefault="00DC23ED" w:rsidP="00DC23ED">
            <w:pPr>
              <w:pStyle w:val="TableText"/>
              <w:rPr>
                <w:sz w:val="16"/>
                <w:szCs w:val="16"/>
                <w:lang w:eastAsia="en-AU"/>
              </w:rPr>
            </w:pPr>
            <w:r w:rsidRPr="004A41E7">
              <w:rPr>
                <w:sz w:val="16"/>
                <w:szCs w:val="16"/>
                <w:lang w:eastAsia="en-AU"/>
              </w:rPr>
              <w:t>0.140506</w:t>
            </w:r>
          </w:p>
        </w:tc>
        <w:tc>
          <w:tcPr>
            <w:tcW w:w="896" w:type="dxa"/>
            <w:tcBorders>
              <w:top w:val="nil"/>
              <w:left w:val="nil"/>
              <w:bottom w:val="nil"/>
              <w:right w:val="nil"/>
            </w:tcBorders>
          </w:tcPr>
          <w:p w14:paraId="004797D1" w14:textId="77777777" w:rsidR="00DC23ED" w:rsidRPr="004A41E7" w:rsidRDefault="00DC23ED" w:rsidP="00DC23ED">
            <w:pPr>
              <w:pStyle w:val="TableText"/>
              <w:rPr>
                <w:sz w:val="16"/>
                <w:szCs w:val="16"/>
                <w:lang w:eastAsia="en-AU"/>
              </w:rPr>
            </w:pPr>
            <w:r w:rsidRPr="004A41E7">
              <w:rPr>
                <w:sz w:val="16"/>
                <w:szCs w:val="16"/>
                <w:lang w:eastAsia="en-AU"/>
              </w:rPr>
              <w:t>0.140053</w:t>
            </w:r>
          </w:p>
        </w:tc>
        <w:tc>
          <w:tcPr>
            <w:tcW w:w="896" w:type="dxa"/>
            <w:tcBorders>
              <w:top w:val="nil"/>
              <w:left w:val="nil"/>
              <w:bottom w:val="nil"/>
              <w:right w:val="nil"/>
            </w:tcBorders>
          </w:tcPr>
          <w:p w14:paraId="5597DF47" w14:textId="77777777" w:rsidR="00DC23ED" w:rsidRPr="004A41E7" w:rsidRDefault="00DC23ED" w:rsidP="00DC23ED">
            <w:pPr>
              <w:pStyle w:val="TableText"/>
              <w:rPr>
                <w:sz w:val="16"/>
                <w:szCs w:val="16"/>
                <w:lang w:eastAsia="en-AU"/>
              </w:rPr>
            </w:pPr>
            <w:r w:rsidRPr="004A41E7">
              <w:rPr>
                <w:sz w:val="16"/>
                <w:szCs w:val="16"/>
                <w:lang w:eastAsia="en-AU"/>
              </w:rPr>
              <w:t>0.140058</w:t>
            </w:r>
          </w:p>
        </w:tc>
        <w:tc>
          <w:tcPr>
            <w:tcW w:w="881" w:type="dxa"/>
            <w:tcBorders>
              <w:top w:val="nil"/>
              <w:left w:val="nil"/>
              <w:bottom w:val="nil"/>
              <w:right w:val="nil"/>
            </w:tcBorders>
          </w:tcPr>
          <w:p w14:paraId="3E5D8308" w14:textId="77777777" w:rsidR="00DC23ED" w:rsidRPr="004A41E7" w:rsidRDefault="00DC23ED" w:rsidP="00DC23ED">
            <w:pPr>
              <w:pStyle w:val="TableText"/>
              <w:rPr>
                <w:sz w:val="16"/>
                <w:szCs w:val="16"/>
                <w:lang w:eastAsia="en-AU"/>
              </w:rPr>
            </w:pPr>
            <w:r w:rsidRPr="004A41E7">
              <w:rPr>
                <w:sz w:val="16"/>
                <w:szCs w:val="16"/>
                <w:lang w:eastAsia="en-AU"/>
              </w:rPr>
              <w:t>0.003495</w:t>
            </w:r>
          </w:p>
        </w:tc>
        <w:tc>
          <w:tcPr>
            <w:tcW w:w="882" w:type="dxa"/>
            <w:tcBorders>
              <w:top w:val="nil"/>
              <w:left w:val="nil"/>
              <w:bottom w:val="nil"/>
              <w:right w:val="nil"/>
            </w:tcBorders>
          </w:tcPr>
          <w:p w14:paraId="2478A2C6" w14:textId="77777777" w:rsidR="00DC23ED" w:rsidRPr="004A41E7" w:rsidRDefault="00DC23ED" w:rsidP="00DC23ED">
            <w:pPr>
              <w:pStyle w:val="TableText"/>
              <w:rPr>
                <w:sz w:val="16"/>
                <w:szCs w:val="16"/>
                <w:lang w:eastAsia="en-AU"/>
              </w:rPr>
            </w:pPr>
            <w:r w:rsidRPr="004A41E7">
              <w:rPr>
                <w:sz w:val="16"/>
                <w:szCs w:val="16"/>
                <w:lang w:eastAsia="en-AU"/>
              </w:rPr>
              <w:t>0.002606</w:t>
            </w:r>
          </w:p>
        </w:tc>
        <w:tc>
          <w:tcPr>
            <w:tcW w:w="882" w:type="dxa"/>
            <w:tcBorders>
              <w:top w:val="nil"/>
              <w:left w:val="nil"/>
              <w:bottom w:val="nil"/>
              <w:right w:val="nil"/>
            </w:tcBorders>
          </w:tcPr>
          <w:p w14:paraId="430949BD" w14:textId="77777777" w:rsidR="00DC23ED" w:rsidRPr="004A41E7" w:rsidRDefault="00DC23ED" w:rsidP="00DC23ED">
            <w:pPr>
              <w:pStyle w:val="TableText"/>
              <w:rPr>
                <w:sz w:val="16"/>
                <w:szCs w:val="16"/>
                <w:lang w:eastAsia="en-AU"/>
              </w:rPr>
            </w:pPr>
            <w:r w:rsidRPr="004A41E7">
              <w:rPr>
                <w:sz w:val="16"/>
                <w:szCs w:val="16"/>
                <w:lang w:eastAsia="en-AU"/>
              </w:rPr>
              <w:t>0.002609</w:t>
            </w:r>
          </w:p>
        </w:tc>
        <w:tc>
          <w:tcPr>
            <w:tcW w:w="882" w:type="dxa"/>
            <w:tcBorders>
              <w:top w:val="nil"/>
              <w:left w:val="nil"/>
              <w:bottom w:val="nil"/>
              <w:right w:val="nil"/>
            </w:tcBorders>
          </w:tcPr>
          <w:p w14:paraId="565EC042" w14:textId="77777777" w:rsidR="00DC23ED" w:rsidRPr="004A41E7" w:rsidRDefault="00DC23ED" w:rsidP="00DC23ED">
            <w:pPr>
              <w:pStyle w:val="TableText"/>
              <w:rPr>
                <w:sz w:val="16"/>
                <w:szCs w:val="16"/>
                <w:lang w:eastAsia="en-AU"/>
              </w:rPr>
            </w:pPr>
            <w:r w:rsidRPr="004A41E7">
              <w:rPr>
                <w:sz w:val="16"/>
                <w:szCs w:val="16"/>
                <w:lang w:eastAsia="en-AU"/>
              </w:rPr>
              <w:t>0.002612</w:t>
            </w:r>
          </w:p>
        </w:tc>
        <w:tc>
          <w:tcPr>
            <w:tcW w:w="896" w:type="dxa"/>
            <w:tcBorders>
              <w:top w:val="nil"/>
              <w:left w:val="nil"/>
              <w:bottom w:val="nil"/>
              <w:right w:val="nil"/>
            </w:tcBorders>
          </w:tcPr>
          <w:p w14:paraId="0C0293B3" w14:textId="77777777" w:rsidR="00DC23ED" w:rsidRPr="004A41E7" w:rsidRDefault="00DC23ED" w:rsidP="00DC23ED">
            <w:pPr>
              <w:pStyle w:val="TableText"/>
              <w:rPr>
                <w:sz w:val="16"/>
                <w:szCs w:val="16"/>
                <w:lang w:eastAsia="en-AU"/>
              </w:rPr>
            </w:pPr>
            <w:r w:rsidRPr="004A41E7">
              <w:rPr>
                <w:sz w:val="16"/>
                <w:szCs w:val="16"/>
                <w:lang w:eastAsia="en-AU"/>
              </w:rPr>
              <w:t>0.002131</w:t>
            </w:r>
          </w:p>
        </w:tc>
        <w:tc>
          <w:tcPr>
            <w:tcW w:w="882" w:type="dxa"/>
            <w:tcBorders>
              <w:top w:val="nil"/>
              <w:left w:val="nil"/>
              <w:bottom w:val="nil"/>
              <w:right w:val="nil"/>
            </w:tcBorders>
          </w:tcPr>
          <w:p w14:paraId="59E8E6D5" w14:textId="77777777" w:rsidR="00DC23ED" w:rsidRPr="004A41E7" w:rsidRDefault="00DC23ED" w:rsidP="00DC23ED">
            <w:pPr>
              <w:pStyle w:val="TableText"/>
              <w:rPr>
                <w:sz w:val="16"/>
                <w:szCs w:val="16"/>
                <w:lang w:eastAsia="en-AU"/>
              </w:rPr>
            </w:pPr>
            <w:r w:rsidRPr="004A41E7">
              <w:rPr>
                <w:sz w:val="16"/>
                <w:szCs w:val="16"/>
                <w:lang w:eastAsia="en-AU"/>
              </w:rPr>
              <w:t>0.002134</w:t>
            </w:r>
          </w:p>
        </w:tc>
        <w:tc>
          <w:tcPr>
            <w:tcW w:w="923" w:type="dxa"/>
            <w:tcBorders>
              <w:top w:val="nil"/>
              <w:left w:val="nil"/>
              <w:bottom w:val="nil"/>
              <w:right w:val="nil"/>
            </w:tcBorders>
          </w:tcPr>
          <w:p w14:paraId="56EC6B0B" w14:textId="77777777" w:rsidR="00DC23ED" w:rsidRPr="004A41E7" w:rsidRDefault="00DC23ED" w:rsidP="00DC23ED">
            <w:pPr>
              <w:pStyle w:val="TableText"/>
              <w:rPr>
                <w:sz w:val="16"/>
                <w:szCs w:val="16"/>
                <w:lang w:eastAsia="en-AU"/>
              </w:rPr>
            </w:pPr>
            <w:r w:rsidRPr="004A41E7">
              <w:rPr>
                <w:sz w:val="16"/>
                <w:szCs w:val="16"/>
                <w:lang w:eastAsia="en-AU"/>
              </w:rPr>
              <w:t>0.002134</w:t>
            </w:r>
          </w:p>
        </w:tc>
        <w:tc>
          <w:tcPr>
            <w:tcW w:w="854" w:type="dxa"/>
            <w:tcBorders>
              <w:top w:val="nil"/>
              <w:left w:val="nil"/>
              <w:bottom w:val="nil"/>
              <w:right w:val="nil"/>
            </w:tcBorders>
          </w:tcPr>
          <w:p w14:paraId="46D373E4" w14:textId="77777777" w:rsidR="00DC23ED" w:rsidRPr="004A41E7" w:rsidRDefault="00DC23ED" w:rsidP="00DC23ED">
            <w:pPr>
              <w:pStyle w:val="TableText"/>
              <w:rPr>
                <w:sz w:val="16"/>
                <w:szCs w:val="16"/>
                <w:lang w:eastAsia="en-AU"/>
              </w:rPr>
            </w:pPr>
            <w:r w:rsidRPr="004A41E7">
              <w:rPr>
                <w:sz w:val="16"/>
                <w:szCs w:val="16"/>
                <w:lang w:eastAsia="en-AU"/>
              </w:rPr>
              <w:t>0.001995</w:t>
            </w:r>
          </w:p>
        </w:tc>
        <w:tc>
          <w:tcPr>
            <w:tcW w:w="840" w:type="dxa"/>
            <w:tcBorders>
              <w:top w:val="nil"/>
              <w:left w:val="nil"/>
              <w:bottom w:val="nil"/>
              <w:right w:val="nil"/>
            </w:tcBorders>
          </w:tcPr>
          <w:p w14:paraId="3911C513" w14:textId="77777777" w:rsidR="00DC23ED" w:rsidRPr="004A41E7" w:rsidRDefault="00DC23ED" w:rsidP="00DC23ED">
            <w:pPr>
              <w:pStyle w:val="TableText"/>
              <w:rPr>
                <w:sz w:val="16"/>
                <w:szCs w:val="16"/>
                <w:lang w:eastAsia="en-AU"/>
              </w:rPr>
            </w:pPr>
            <w:r w:rsidRPr="004A41E7">
              <w:rPr>
                <w:sz w:val="16"/>
                <w:szCs w:val="16"/>
                <w:lang w:eastAsia="en-AU"/>
              </w:rPr>
              <w:t>0.001995</w:t>
            </w:r>
          </w:p>
        </w:tc>
        <w:tc>
          <w:tcPr>
            <w:tcW w:w="882" w:type="dxa"/>
            <w:tcBorders>
              <w:top w:val="nil"/>
              <w:left w:val="nil"/>
              <w:bottom w:val="nil"/>
              <w:right w:val="nil"/>
            </w:tcBorders>
          </w:tcPr>
          <w:p w14:paraId="79C23C2C" w14:textId="77777777" w:rsidR="00DC23ED" w:rsidRPr="004A41E7" w:rsidRDefault="00DC23ED" w:rsidP="00DC23ED">
            <w:pPr>
              <w:pStyle w:val="TableText"/>
              <w:rPr>
                <w:sz w:val="16"/>
                <w:szCs w:val="16"/>
                <w:lang w:eastAsia="en-AU"/>
              </w:rPr>
            </w:pPr>
            <w:r w:rsidRPr="004A41E7">
              <w:rPr>
                <w:sz w:val="16"/>
                <w:szCs w:val="16"/>
                <w:lang w:eastAsia="en-AU"/>
              </w:rPr>
              <w:t>0.001995</w:t>
            </w:r>
          </w:p>
        </w:tc>
        <w:tc>
          <w:tcPr>
            <w:tcW w:w="896" w:type="dxa"/>
            <w:tcBorders>
              <w:top w:val="nil"/>
              <w:left w:val="nil"/>
              <w:bottom w:val="nil"/>
              <w:right w:val="nil"/>
            </w:tcBorders>
          </w:tcPr>
          <w:p w14:paraId="2B8B4EC2" w14:textId="77777777" w:rsidR="00DC23ED" w:rsidRPr="004A41E7" w:rsidRDefault="00DC23ED" w:rsidP="00DC23ED">
            <w:pPr>
              <w:pStyle w:val="TableText"/>
              <w:rPr>
                <w:sz w:val="16"/>
                <w:szCs w:val="16"/>
                <w:lang w:eastAsia="en-AU"/>
              </w:rPr>
            </w:pPr>
            <w:r w:rsidRPr="004A41E7">
              <w:rPr>
                <w:sz w:val="16"/>
                <w:szCs w:val="16"/>
                <w:lang w:eastAsia="en-AU"/>
              </w:rPr>
              <w:t>0.001772</w:t>
            </w:r>
          </w:p>
        </w:tc>
      </w:tr>
      <w:tr w:rsidR="00DC23ED" w:rsidRPr="004A41E7" w14:paraId="5801D063" w14:textId="77777777">
        <w:trPr>
          <w:gridAfter w:val="1"/>
          <w:wAfter w:w="28" w:type="dxa"/>
          <w:trHeight w:val="219"/>
        </w:trPr>
        <w:tc>
          <w:tcPr>
            <w:tcW w:w="994" w:type="dxa"/>
            <w:tcBorders>
              <w:top w:val="nil"/>
              <w:left w:val="nil"/>
              <w:bottom w:val="nil"/>
              <w:right w:val="nil"/>
            </w:tcBorders>
          </w:tcPr>
          <w:p w14:paraId="6C6639B3"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68" w:type="dxa"/>
            <w:tcBorders>
              <w:top w:val="nil"/>
              <w:left w:val="nil"/>
              <w:bottom w:val="nil"/>
              <w:right w:val="nil"/>
            </w:tcBorders>
          </w:tcPr>
          <w:p w14:paraId="28C08070" w14:textId="77777777" w:rsidR="00DC23ED" w:rsidRPr="004A41E7" w:rsidRDefault="00DC23ED" w:rsidP="00DC23ED">
            <w:pPr>
              <w:pStyle w:val="TableText"/>
              <w:rPr>
                <w:sz w:val="16"/>
                <w:szCs w:val="16"/>
                <w:lang w:eastAsia="en-AU"/>
              </w:rPr>
            </w:pPr>
            <w:r w:rsidRPr="004A41E7">
              <w:rPr>
                <w:sz w:val="16"/>
                <w:szCs w:val="16"/>
                <w:lang w:eastAsia="en-AU"/>
              </w:rPr>
              <w:t>0.141105</w:t>
            </w:r>
          </w:p>
        </w:tc>
        <w:tc>
          <w:tcPr>
            <w:tcW w:w="882" w:type="dxa"/>
            <w:tcBorders>
              <w:top w:val="nil"/>
              <w:left w:val="nil"/>
              <w:bottom w:val="nil"/>
              <w:right w:val="nil"/>
            </w:tcBorders>
          </w:tcPr>
          <w:p w14:paraId="7C0C1EA0" w14:textId="77777777" w:rsidR="00DC23ED" w:rsidRPr="004A41E7" w:rsidRDefault="00DC23ED" w:rsidP="00DC23ED">
            <w:pPr>
              <w:pStyle w:val="TableText"/>
              <w:rPr>
                <w:sz w:val="16"/>
                <w:szCs w:val="16"/>
                <w:lang w:eastAsia="en-AU"/>
              </w:rPr>
            </w:pPr>
            <w:r w:rsidRPr="004A41E7">
              <w:rPr>
                <w:sz w:val="16"/>
                <w:szCs w:val="16"/>
                <w:lang w:eastAsia="en-AU"/>
              </w:rPr>
              <w:t>0.141112</w:t>
            </w:r>
          </w:p>
        </w:tc>
        <w:tc>
          <w:tcPr>
            <w:tcW w:w="840" w:type="dxa"/>
            <w:tcBorders>
              <w:top w:val="nil"/>
              <w:left w:val="nil"/>
              <w:bottom w:val="nil"/>
              <w:right w:val="nil"/>
            </w:tcBorders>
          </w:tcPr>
          <w:p w14:paraId="77FFED70" w14:textId="77777777" w:rsidR="00DC23ED" w:rsidRPr="004A41E7" w:rsidRDefault="00DC23ED" w:rsidP="00DC23ED">
            <w:pPr>
              <w:pStyle w:val="TableText"/>
              <w:rPr>
                <w:sz w:val="16"/>
                <w:szCs w:val="16"/>
                <w:lang w:eastAsia="en-AU"/>
              </w:rPr>
            </w:pPr>
            <w:r w:rsidRPr="004A41E7">
              <w:rPr>
                <w:sz w:val="16"/>
                <w:szCs w:val="16"/>
                <w:lang w:eastAsia="en-AU"/>
              </w:rPr>
              <w:t>0.141119</w:t>
            </w:r>
          </w:p>
        </w:tc>
        <w:tc>
          <w:tcPr>
            <w:tcW w:w="896" w:type="dxa"/>
            <w:tcBorders>
              <w:top w:val="nil"/>
              <w:left w:val="nil"/>
              <w:bottom w:val="nil"/>
              <w:right w:val="nil"/>
            </w:tcBorders>
          </w:tcPr>
          <w:p w14:paraId="3044D1B5" w14:textId="77777777" w:rsidR="00DC23ED" w:rsidRPr="004A41E7" w:rsidRDefault="00DC23ED" w:rsidP="00DC23ED">
            <w:pPr>
              <w:pStyle w:val="TableText"/>
              <w:rPr>
                <w:sz w:val="16"/>
                <w:szCs w:val="16"/>
                <w:lang w:eastAsia="en-AU"/>
              </w:rPr>
            </w:pPr>
            <w:r w:rsidRPr="004A41E7">
              <w:rPr>
                <w:sz w:val="16"/>
                <w:szCs w:val="16"/>
                <w:lang w:eastAsia="en-AU"/>
              </w:rPr>
              <w:t>0.140596</w:t>
            </w:r>
          </w:p>
        </w:tc>
        <w:tc>
          <w:tcPr>
            <w:tcW w:w="896" w:type="dxa"/>
            <w:tcBorders>
              <w:top w:val="nil"/>
              <w:left w:val="nil"/>
              <w:bottom w:val="nil"/>
              <w:right w:val="nil"/>
            </w:tcBorders>
          </w:tcPr>
          <w:p w14:paraId="5B2DD582" w14:textId="77777777" w:rsidR="00DC23ED" w:rsidRPr="004A41E7" w:rsidRDefault="00DC23ED" w:rsidP="00DC23ED">
            <w:pPr>
              <w:pStyle w:val="TableText"/>
              <w:rPr>
                <w:sz w:val="16"/>
                <w:szCs w:val="16"/>
                <w:lang w:eastAsia="en-AU"/>
              </w:rPr>
            </w:pPr>
            <w:r w:rsidRPr="004A41E7">
              <w:rPr>
                <w:sz w:val="16"/>
                <w:szCs w:val="16"/>
                <w:lang w:eastAsia="en-AU"/>
              </w:rPr>
              <w:t>0.140602</w:t>
            </w:r>
          </w:p>
        </w:tc>
        <w:tc>
          <w:tcPr>
            <w:tcW w:w="881" w:type="dxa"/>
            <w:tcBorders>
              <w:top w:val="nil"/>
              <w:left w:val="nil"/>
              <w:bottom w:val="nil"/>
              <w:right w:val="nil"/>
            </w:tcBorders>
          </w:tcPr>
          <w:p w14:paraId="0864C461" w14:textId="77777777" w:rsidR="00DC23ED" w:rsidRPr="004A41E7" w:rsidRDefault="00DC23ED" w:rsidP="00DC23ED">
            <w:pPr>
              <w:pStyle w:val="TableText"/>
              <w:rPr>
                <w:sz w:val="16"/>
                <w:szCs w:val="16"/>
                <w:lang w:eastAsia="en-AU"/>
              </w:rPr>
            </w:pPr>
            <w:r w:rsidRPr="004A41E7">
              <w:rPr>
                <w:sz w:val="16"/>
                <w:szCs w:val="16"/>
                <w:lang w:eastAsia="en-AU"/>
              </w:rPr>
              <w:t>0.004018</w:t>
            </w:r>
          </w:p>
        </w:tc>
        <w:tc>
          <w:tcPr>
            <w:tcW w:w="882" w:type="dxa"/>
            <w:tcBorders>
              <w:top w:val="nil"/>
              <w:left w:val="nil"/>
              <w:bottom w:val="nil"/>
              <w:right w:val="nil"/>
            </w:tcBorders>
          </w:tcPr>
          <w:p w14:paraId="1CCE8326" w14:textId="77777777" w:rsidR="00DC23ED" w:rsidRPr="004A41E7" w:rsidRDefault="00DC23ED" w:rsidP="00DC23ED">
            <w:pPr>
              <w:pStyle w:val="TableText"/>
              <w:rPr>
                <w:sz w:val="16"/>
                <w:szCs w:val="16"/>
                <w:lang w:eastAsia="en-AU"/>
              </w:rPr>
            </w:pPr>
            <w:r w:rsidRPr="004A41E7">
              <w:rPr>
                <w:sz w:val="16"/>
                <w:szCs w:val="16"/>
                <w:lang w:eastAsia="en-AU"/>
              </w:rPr>
              <w:t>0.002991</w:t>
            </w:r>
          </w:p>
        </w:tc>
        <w:tc>
          <w:tcPr>
            <w:tcW w:w="882" w:type="dxa"/>
            <w:tcBorders>
              <w:top w:val="nil"/>
              <w:left w:val="nil"/>
              <w:bottom w:val="nil"/>
              <w:right w:val="nil"/>
            </w:tcBorders>
          </w:tcPr>
          <w:p w14:paraId="398A0E57" w14:textId="77777777" w:rsidR="00DC23ED" w:rsidRPr="004A41E7" w:rsidRDefault="00DC23ED" w:rsidP="00DC23ED">
            <w:pPr>
              <w:pStyle w:val="TableText"/>
              <w:rPr>
                <w:sz w:val="16"/>
                <w:szCs w:val="16"/>
                <w:lang w:eastAsia="en-AU"/>
              </w:rPr>
            </w:pPr>
            <w:r w:rsidRPr="004A41E7">
              <w:rPr>
                <w:sz w:val="16"/>
                <w:szCs w:val="16"/>
                <w:lang w:eastAsia="en-AU"/>
              </w:rPr>
              <w:t>0.002995</w:t>
            </w:r>
          </w:p>
        </w:tc>
        <w:tc>
          <w:tcPr>
            <w:tcW w:w="882" w:type="dxa"/>
            <w:tcBorders>
              <w:top w:val="nil"/>
              <w:left w:val="nil"/>
              <w:bottom w:val="nil"/>
              <w:right w:val="nil"/>
            </w:tcBorders>
          </w:tcPr>
          <w:p w14:paraId="0054E8AA" w14:textId="77777777" w:rsidR="00DC23ED" w:rsidRPr="004A41E7" w:rsidRDefault="00DC23ED" w:rsidP="00DC23ED">
            <w:pPr>
              <w:pStyle w:val="TableText"/>
              <w:rPr>
                <w:sz w:val="16"/>
                <w:szCs w:val="16"/>
                <w:lang w:eastAsia="en-AU"/>
              </w:rPr>
            </w:pPr>
            <w:r w:rsidRPr="004A41E7">
              <w:rPr>
                <w:sz w:val="16"/>
                <w:szCs w:val="16"/>
                <w:lang w:eastAsia="en-AU"/>
              </w:rPr>
              <w:t>0.002999</w:t>
            </w:r>
          </w:p>
        </w:tc>
        <w:tc>
          <w:tcPr>
            <w:tcW w:w="896" w:type="dxa"/>
            <w:tcBorders>
              <w:top w:val="nil"/>
              <w:left w:val="nil"/>
              <w:bottom w:val="nil"/>
              <w:right w:val="nil"/>
            </w:tcBorders>
          </w:tcPr>
          <w:p w14:paraId="546E790E" w14:textId="77777777" w:rsidR="00DC23ED" w:rsidRPr="004A41E7" w:rsidRDefault="00DC23ED" w:rsidP="00DC23ED">
            <w:pPr>
              <w:pStyle w:val="TableText"/>
              <w:rPr>
                <w:sz w:val="16"/>
                <w:szCs w:val="16"/>
                <w:lang w:eastAsia="en-AU"/>
              </w:rPr>
            </w:pPr>
            <w:r w:rsidRPr="004A41E7">
              <w:rPr>
                <w:sz w:val="16"/>
                <w:szCs w:val="16"/>
                <w:lang w:eastAsia="en-AU"/>
              </w:rPr>
              <w:t>0.002451</w:t>
            </w:r>
          </w:p>
        </w:tc>
        <w:tc>
          <w:tcPr>
            <w:tcW w:w="882" w:type="dxa"/>
            <w:tcBorders>
              <w:top w:val="nil"/>
              <w:left w:val="nil"/>
              <w:bottom w:val="nil"/>
              <w:right w:val="nil"/>
            </w:tcBorders>
          </w:tcPr>
          <w:p w14:paraId="2D26E9E0" w14:textId="77777777" w:rsidR="00DC23ED" w:rsidRPr="004A41E7" w:rsidRDefault="00DC23ED" w:rsidP="00DC23ED">
            <w:pPr>
              <w:pStyle w:val="TableText"/>
              <w:rPr>
                <w:sz w:val="16"/>
                <w:szCs w:val="16"/>
                <w:lang w:eastAsia="en-AU"/>
              </w:rPr>
            </w:pPr>
            <w:r w:rsidRPr="004A41E7">
              <w:rPr>
                <w:sz w:val="16"/>
                <w:szCs w:val="16"/>
                <w:lang w:eastAsia="en-AU"/>
              </w:rPr>
              <w:t>0.002455</w:t>
            </w:r>
          </w:p>
        </w:tc>
        <w:tc>
          <w:tcPr>
            <w:tcW w:w="923" w:type="dxa"/>
            <w:tcBorders>
              <w:top w:val="nil"/>
              <w:left w:val="nil"/>
              <w:bottom w:val="nil"/>
              <w:right w:val="nil"/>
            </w:tcBorders>
          </w:tcPr>
          <w:p w14:paraId="48E70BCB" w14:textId="77777777" w:rsidR="00DC23ED" w:rsidRPr="004A41E7" w:rsidRDefault="00DC23ED" w:rsidP="00DC23ED">
            <w:pPr>
              <w:pStyle w:val="TableText"/>
              <w:rPr>
                <w:sz w:val="16"/>
                <w:szCs w:val="16"/>
                <w:lang w:eastAsia="en-AU"/>
              </w:rPr>
            </w:pPr>
            <w:r w:rsidRPr="004A41E7">
              <w:rPr>
                <w:sz w:val="16"/>
                <w:szCs w:val="16"/>
                <w:lang w:eastAsia="en-AU"/>
              </w:rPr>
              <w:t>0.002455</w:t>
            </w:r>
          </w:p>
        </w:tc>
        <w:tc>
          <w:tcPr>
            <w:tcW w:w="854" w:type="dxa"/>
            <w:tcBorders>
              <w:top w:val="nil"/>
              <w:left w:val="nil"/>
              <w:bottom w:val="nil"/>
              <w:right w:val="nil"/>
            </w:tcBorders>
          </w:tcPr>
          <w:p w14:paraId="62BC4748" w14:textId="77777777" w:rsidR="00DC23ED" w:rsidRPr="004A41E7" w:rsidRDefault="00DC23ED" w:rsidP="00DC23ED">
            <w:pPr>
              <w:pStyle w:val="TableText"/>
              <w:rPr>
                <w:sz w:val="16"/>
                <w:szCs w:val="16"/>
                <w:lang w:eastAsia="en-AU"/>
              </w:rPr>
            </w:pPr>
            <w:r w:rsidRPr="004A41E7">
              <w:rPr>
                <w:sz w:val="16"/>
                <w:szCs w:val="16"/>
                <w:lang w:eastAsia="en-AU"/>
              </w:rPr>
              <w:t>0.002293</w:t>
            </w:r>
          </w:p>
        </w:tc>
        <w:tc>
          <w:tcPr>
            <w:tcW w:w="840" w:type="dxa"/>
            <w:tcBorders>
              <w:top w:val="nil"/>
              <w:left w:val="nil"/>
              <w:bottom w:val="nil"/>
              <w:right w:val="nil"/>
            </w:tcBorders>
          </w:tcPr>
          <w:p w14:paraId="6C077B82" w14:textId="77777777" w:rsidR="00DC23ED" w:rsidRPr="004A41E7" w:rsidRDefault="00DC23ED" w:rsidP="00DC23ED">
            <w:pPr>
              <w:pStyle w:val="TableText"/>
              <w:rPr>
                <w:sz w:val="16"/>
                <w:szCs w:val="16"/>
                <w:lang w:eastAsia="en-AU"/>
              </w:rPr>
            </w:pPr>
            <w:r w:rsidRPr="004A41E7">
              <w:rPr>
                <w:sz w:val="16"/>
                <w:szCs w:val="16"/>
                <w:lang w:eastAsia="en-AU"/>
              </w:rPr>
              <w:t>0.002293</w:t>
            </w:r>
          </w:p>
        </w:tc>
        <w:tc>
          <w:tcPr>
            <w:tcW w:w="882" w:type="dxa"/>
            <w:tcBorders>
              <w:top w:val="nil"/>
              <w:left w:val="nil"/>
              <w:bottom w:val="nil"/>
              <w:right w:val="nil"/>
            </w:tcBorders>
          </w:tcPr>
          <w:p w14:paraId="761A08B5" w14:textId="77777777" w:rsidR="00DC23ED" w:rsidRPr="004A41E7" w:rsidRDefault="00DC23ED" w:rsidP="00DC23ED">
            <w:pPr>
              <w:pStyle w:val="TableText"/>
              <w:rPr>
                <w:sz w:val="16"/>
                <w:szCs w:val="16"/>
                <w:lang w:eastAsia="en-AU"/>
              </w:rPr>
            </w:pPr>
            <w:r w:rsidRPr="004A41E7">
              <w:rPr>
                <w:sz w:val="16"/>
                <w:szCs w:val="16"/>
                <w:lang w:eastAsia="en-AU"/>
              </w:rPr>
              <w:t>0.002293</w:t>
            </w:r>
          </w:p>
        </w:tc>
        <w:tc>
          <w:tcPr>
            <w:tcW w:w="896" w:type="dxa"/>
            <w:tcBorders>
              <w:top w:val="nil"/>
              <w:left w:val="nil"/>
              <w:bottom w:val="nil"/>
              <w:right w:val="nil"/>
            </w:tcBorders>
          </w:tcPr>
          <w:p w14:paraId="5FCD09E7" w14:textId="77777777" w:rsidR="00DC23ED" w:rsidRPr="004A41E7" w:rsidRDefault="00DC23ED" w:rsidP="00DC23ED">
            <w:pPr>
              <w:pStyle w:val="TableText"/>
              <w:rPr>
                <w:sz w:val="16"/>
                <w:szCs w:val="16"/>
                <w:lang w:eastAsia="en-AU"/>
              </w:rPr>
            </w:pPr>
            <w:r w:rsidRPr="004A41E7">
              <w:rPr>
                <w:sz w:val="16"/>
                <w:szCs w:val="16"/>
                <w:lang w:eastAsia="en-AU"/>
              </w:rPr>
              <w:t>0.002041</w:t>
            </w:r>
          </w:p>
        </w:tc>
      </w:tr>
      <w:tr w:rsidR="00DC23ED" w:rsidRPr="004A41E7" w14:paraId="5D9D25CE" w14:textId="77777777">
        <w:trPr>
          <w:gridAfter w:val="1"/>
          <w:wAfter w:w="28" w:type="dxa"/>
          <w:trHeight w:val="219"/>
        </w:trPr>
        <w:tc>
          <w:tcPr>
            <w:tcW w:w="994" w:type="dxa"/>
            <w:tcBorders>
              <w:top w:val="nil"/>
              <w:left w:val="nil"/>
              <w:bottom w:val="nil"/>
              <w:right w:val="nil"/>
            </w:tcBorders>
          </w:tcPr>
          <w:p w14:paraId="58A44E44"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68" w:type="dxa"/>
            <w:tcBorders>
              <w:top w:val="nil"/>
              <w:left w:val="nil"/>
              <w:bottom w:val="nil"/>
              <w:right w:val="nil"/>
            </w:tcBorders>
          </w:tcPr>
          <w:p w14:paraId="325B5A8D" w14:textId="77777777" w:rsidR="00DC23ED" w:rsidRPr="004A41E7" w:rsidRDefault="00DC23ED" w:rsidP="00DC23ED">
            <w:pPr>
              <w:pStyle w:val="TableText"/>
              <w:rPr>
                <w:sz w:val="16"/>
                <w:szCs w:val="16"/>
                <w:lang w:eastAsia="en-AU"/>
              </w:rPr>
            </w:pPr>
            <w:r w:rsidRPr="004A41E7">
              <w:rPr>
                <w:sz w:val="16"/>
                <w:szCs w:val="16"/>
                <w:lang w:eastAsia="en-AU"/>
              </w:rPr>
              <w:t>0.141636</w:t>
            </w:r>
          </w:p>
        </w:tc>
        <w:tc>
          <w:tcPr>
            <w:tcW w:w="882" w:type="dxa"/>
            <w:tcBorders>
              <w:top w:val="nil"/>
              <w:left w:val="nil"/>
              <w:bottom w:val="nil"/>
              <w:right w:val="nil"/>
            </w:tcBorders>
          </w:tcPr>
          <w:p w14:paraId="75AD9083" w14:textId="77777777" w:rsidR="00DC23ED" w:rsidRPr="004A41E7" w:rsidRDefault="00DC23ED" w:rsidP="00DC23ED">
            <w:pPr>
              <w:pStyle w:val="TableText"/>
              <w:rPr>
                <w:sz w:val="16"/>
                <w:szCs w:val="16"/>
                <w:lang w:eastAsia="en-AU"/>
              </w:rPr>
            </w:pPr>
            <w:r w:rsidRPr="004A41E7">
              <w:rPr>
                <w:sz w:val="16"/>
                <w:szCs w:val="16"/>
                <w:lang w:eastAsia="en-AU"/>
              </w:rPr>
              <w:t>0.141644</w:t>
            </w:r>
          </w:p>
        </w:tc>
        <w:tc>
          <w:tcPr>
            <w:tcW w:w="840" w:type="dxa"/>
            <w:tcBorders>
              <w:top w:val="nil"/>
              <w:left w:val="nil"/>
              <w:bottom w:val="nil"/>
              <w:right w:val="nil"/>
            </w:tcBorders>
          </w:tcPr>
          <w:p w14:paraId="1E8DE1C3" w14:textId="77777777" w:rsidR="00DC23ED" w:rsidRPr="004A41E7" w:rsidRDefault="00DC23ED" w:rsidP="00DC23ED">
            <w:pPr>
              <w:pStyle w:val="TableText"/>
              <w:rPr>
                <w:sz w:val="16"/>
                <w:szCs w:val="16"/>
                <w:lang w:eastAsia="en-AU"/>
              </w:rPr>
            </w:pPr>
            <w:r w:rsidRPr="004A41E7">
              <w:rPr>
                <w:sz w:val="16"/>
                <w:szCs w:val="16"/>
                <w:lang w:eastAsia="en-AU"/>
              </w:rPr>
              <w:t>0.141653</w:t>
            </w:r>
          </w:p>
        </w:tc>
        <w:tc>
          <w:tcPr>
            <w:tcW w:w="896" w:type="dxa"/>
            <w:tcBorders>
              <w:top w:val="nil"/>
              <w:left w:val="nil"/>
              <w:bottom w:val="nil"/>
              <w:right w:val="nil"/>
            </w:tcBorders>
          </w:tcPr>
          <w:p w14:paraId="441AA62B" w14:textId="77777777" w:rsidR="00DC23ED" w:rsidRPr="004A41E7" w:rsidRDefault="00DC23ED" w:rsidP="00DC23ED">
            <w:pPr>
              <w:pStyle w:val="TableText"/>
              <w:rPr>
                <w:sz w:val="16"/>
                <w:szCs w:val="16"/>
                <w:lang w:eastAsia="en-AU"/>
              </w:rPr>
            </w:pPr>
            <w:r w:rsidRPr="004A41E7">
              <w:rPr>
                <w:sz w:val="16"/>
                <w:szCs w:val="16"/>
                <w:lang w:eastAsia="en-AU"/>
              </w:rPr>
              <w:t>0.141100</w:t>
            </w:r>
          </w:p>
        </w:tc>
        <w:tc>
          <w:tcPr>
            <w:tcW w:w="896" w:type="dxa"/>
            <w:tcBorders>
              <w:top w:val="nil"/>
              <w:left w:val="nil"/>
              <w:bottom w:val="nil"/>
              <w:right w:val="nil"/>
            </w:tcBorders>
          </w:tcPr>
          <w:p w14:paraId="4D659F87" w14:textId="77777777" w:rsidR="00DC23ED" w:rsidRPr="004A41E7" w:rsidRDefault="00DC23ED" w:rsidP="00DC23ED">
            <w:pPr>
              <w:pStyle w:val="TableText"/>
              <w:rPr>
                <w:sz w:val="16"/>
                <w:szCs w:val="16"/>
                <w:lang w:eastAsia="en-AU"/>
              </w:rPr>
            </w:pPr>
            <w:r w:rsidRPr="004A41E7">
              <w:rPr>
                <w:sz w:val="16"/>
                <w:szCs w:val="16"/>
                <w:lang w:eastAsia="en-AU"/>
              </w:rPr>
              <w:t>0.141108</w:t>
            </w:r>
          </w:p>
        </w:tc>
        <w:tc>
          <w:tcPr>
            <w:tcW w:w="881" w:type="dxa"/>
            <w:tcBorders>
              <w:top w:val="nil"/>
              <w:left w:val="nil"/>
              <w:bottom w:val="nil"/>
              <w:right w:val="nil"/>
            </w:tcBorders>
          </w:tcPr>
          <w:p w14:paraId="4EA5EB10" w14:textId="77777777" w:rsidR="00DC23ED" w:rsidRPr="004A41E7" w:rsidRDefault="00DC23ED" w:rsidP="00DC23ED">
            <w:pPr>
              <w:pStyle w:val="TableText"/>
              <w:rPr>
                <w:sz w:val="16"/>
                <w:szCs w:val="16"/>
                <w:lang w:eastAsia="en-AU"/>
              </w:rPr>
            </w:pPr>
            <w:r w:rsidRPr="004A41E7">
              <w:rPr>
                <w:sz w:val="16"/>
                <w:szCs w:val="16"/>
                <w:lang w:eastAsia="en-AU"/>
              </w:rPr>
              <w:t>0.004503</w:t>
            </w:r>
          </w:p>
        </w:tc>
        <w:tc>
          <w:tcPr>
            <w:tcW w:w="882" w:type="dxa"/>
            <w:tcBorders>
              <w:top w:val="nil"/>
              <w:left w:val="nil"/>
              <w:bottom w:val="nil"/>
              <w:right w:val="nil"/>
            </w:tcBorders>
          </w:tcPr>
          <w:p w14:paraId="4E37A9AA" w14:textId="77777777" w:rsidR="00DC23ED" w:rsidRPr="004A41E7" w:rsidRDefault="00DC23ED" w:rsidP="00DC23ED">
            <w:pPr>
              <w:pStyle w:val="TableText"/>
              <w:rPr>
                <w:sz w:val="16"/>
                <w:szCs w:val="16"/>
                <w:lang w:eastAsia="en-AU"/>
              </w:rPr>
            </w:pPr>
            <w:r w:rsidRPr="004A41E7">
              <w:rPr>
                <w:sz w:val="16"/>
                <w:szCs w:val="16"/>
                <w:lang w:eastAsia="en-AU"/>
              </w:rPr>
              <w:t>0.003360</w:t>
            </w:r>
          </w:p>
        </w:tc>
        <w:tc>
          <w:tcPr>
            <w:tcW w:w="882" w:type="dxa"/>
            <w:tcBorders>
              <w:top w:val="nil"/>
              <w:left w:val="nil"/>
              <w:bottom w:val="nil"/>
              <w:right w:val="nil"/>
            </w:tcBorders>
          </w:tcPr>
          <w:p w14:paraId="4874CB54" w14:textId="77777777" w:rsidR="00DC23ED" w:rsidRPr="004A41E7" w:rsidRDefault="00DC23ED" w:rsidP="00DC23ED">
            <w:pPr>
              <w:pStyle w:val="TableText"/>
              <w:rPr>
                <w:sz w:val="16"/>
                <w:szCs w:val="16"/>
                <w:lang w:eastAsia="en-AU"/>
              </w:rPr>
            </w:pPr>
            <w:r w:rsidRPr="004A41E7">
              <w:rPr>
                <w:sz w:val="16"/>
                <w:szCs w:val="16"/>
                <w:lang w:eastAsia="en-AU"/>
              </w:rPr>
              <w:t>0.003364</w:t>
            </w:r>
          </w:p>
        </w:tc>
        <w:tc>
          <w:tcPr>
            <w:tcW w:w="882" w:type="dxa"/>
            <w:tcBorders>
              <w:top w:val="nil"/>
              <w:left w:val="nil"/>
              <w:bottom w:val="nil"/>
              <w:right w:val="nil"/>
            </w:tcBorders>
          </w:tcPr>
          <w:p w14:paraId="43A936EC" w14:textId="77777777" w:rsidR="00DC23ED" w:rsidRPr="004A41E7" w:rsidRDefault="00DC23ED" w:rsidP="00DC23ED">
            <w:pPr>
              <w:pStyle w:val="TableText"/>
              <w:rPr>
                <w:sz w:val="16"/>
                <w:szCs w:val="16"/>
                <w:lang w:eastAsia="en-AU"/>
              </w:rPr>
            </w:pPr>
            <w:r w:rsidRPr="004A41E7">
              <w:rPr>
                <w:sz w:val="16"/>
                <w:szCs w:val="16"/>
                <w:lang w:eastAsia="en-AU"/>
              </w:rPr>
              <w:t>0.003369</w:t>
            </w:r>
          </w:p>
        </w:tc>
        <w:tc>
          <w:tcPr>
            <w:tcW w:w="896" w:type="dxa"/>
            <w:tcBorders>
              <w:top w:val="nil"/>
              <w:left w:val="nil"/>
              <w:bottom w:val="nil"/>
              <w:right w:val="nil"/>
            </w:tcBorders>
          </w:tcPr>
          <w:p w14:paraId="4DACDAAB" w14:textId="77777777" w:rsidR="00DC23ED" w:rsidRPr="004A41E7" w:rsidRDefault="00DC23ED" w:rsidP="00DC23ED">
            <w:pPr>
              <w:pStyle w:val="TableText"/>
              <w:rPr>
                <w:sz w:val="16"/>
                <w:szCs w:val="16"/>
                <w:lang w:eastAsia="en-AU"/>
              </w:rPr>
            </w:pPr>
            <w:r w:rsidRPr="004A41E7">
              <w:rPr>
                <w:sz w:val="16"/>
                <w:szCs w:val="16"/>
                <w:lang w:eastAsia="en-AU"/>
              </w:rPr>
              <w:t>0.002759</w:t>
            </w:r>
          </w:p>
        </w:tc>
        <w:tc>
          <w:tcPr>
            <w:tcW w:w="882" w:type="dxa"/>
            <w:tcBorders>
              <w:top w:val="nil"/>
              <w:left w:val="nil"/>
              <w:bottom w:val="nil"/>
              <w:right w:val="nil"/>
            </w:tcBorders>
          </w:tcPr>
          <w:p w14:paraId="7B4DB147" w14:textId="77777777" w:rsidR="00DC23ED" w:rsidRPr="004A41E7" w:rsidRDefault="00DC23ED" w:rsidP="00DC23ED">
            <w:pPr>
              <w:pStyle w:val="TableText"/>
              <w:rPr>
                <w:sz w:val="16"/>
                <w:szCs w:val="16"/>
                <w:lang w:eastAsia="en-AU"/>
              </w:rPr>
            </w:pPr>
            <w:r w:rsidRPr="004A41E7">
              <w:rPr>
                <w:sz w:val="16"/>
                <w:szCs w:val="16"/>
                <w:lang w:eastAsia="en-AU"/>
              </w:rPr>
              <w:t>0.002763</w:t>
            </w:r>
          </w:p>
        </w:tc>
        <w:tc>
          <w:tcPr>
            <w:tcW w:w="923" w:type="dxa"/>
            <w:tcBorders>
              <w:top w:val="nil"/>
              <w:left w:val="nil"/>
              <w:bottom w:val="nil"/>
              <w:right w:val="nil"/>
            </w:tcBorders>
          </w:tcPr>
          <w:p w14:paraId="6E96E4DB" w14:textId="77777777" w:rsidR="00DC23ED" w:rsidRPr="004A41E7" w:rsidRDefault="00DC23ED" w:rsidP="00DC23ED">
            <w:pPr>
              <w:pStyle w:val="TableText"/>
              <w:rPr>
                <w:sz w:val="16"/>
                <w:szCs w:val="16"/>
                <w:lang w:eastAsia="en-AU"/>
              </w:rPr>
            </w:pPr>
            <w:r w:rsidRPr="004A41E7">
              <w:rPr>
                <w:sz w:val="16"/>
                <w:szCs w:val="16"/>
                <w:lang w:eastAsia="en-AU"/>
              </w:rPr>
              <w:t>0.002763</w:t>
            </w:r>
          </w:p>
        </w:tc>
        <w:tc>
          <w:tcPr>
            <w:tcW w:w="854" w:type="dxa"/>
            <w:tcBorders>
              <w:top w:val="nil"/>
              <w:left w:val="nil"/>
              <w:bottom w:val="nil"/>
              <w:right w:val="nil"/>
            </w:tcBorders>
          </w:tcPr>
          <w:p w14:paraId="2DD68D56" w14:textId="77777777" w:rsidR="00DC23ED" w:rsidRPr="004A41E7" w:rsidRDefault="00DC23ED" w:rsidP="00DC23ED">
            <w:pPr>
              <w:pStyle w:val="TableText"/>
              <w:rPr>
                <w:sz w:val="16"/>
                <w:szCs w:val="16"/>
                <w:lang w:eastAsia="en-AU"/>
              </w:rPr>
            </w:pPr>
            <w:r w:rsidRPr="004A41E7">
              <w:rPr>
                <w:sz w:val="16"/>
                <w:szCs w:val="16"/>
                <w:lang w:eastAsia="en-AU"/>
              </w:rPr>
              <w:t>0.002580</w:t>
            </w:r>
          </w:p>
        </w:tc>
        <w:tc>
          <w:tcPr>
            <w:tcW w:w="840" w:type="dxa"/>
            <w:tcBorders>
              <w:top w:val="nil"/>
              <w:left w:val="nil"/>
              <w:bottom w:val="nil"/>
              <w:right w:val="nil"/>
            </w:tcBorders>
          </w:tcPr>
          <w:p w14:paraId="1AF8E5C0" w14:textId="77777777" w:rsidR="00DC23ED" w:rsidRPr="004A41E7" w:rsidRDefault="00DC23ED" w:rsidP="00DC23ED">
            <w:pPr>
              <w:pStyle w:val="TableText"/>
              <w:rPr>
                <w:sz w:val="16"/>
                <w:szCs w:val="16"/>
                <w:lang w:eastAsia="en-AU"/>
              </w:rPr>
            </w:pPr>
            <w:r w:rsidRPr="004A41E7">
              <w:rPr>
                <w:sz w:val="16"/>
                <w:szCs w:val="16"/>
                <w:lang w:eastAsia="en-AU"/>
              </w:rPr>
              <w:t>0.002580</w:t>
            </w:r>
          </w:p>
        </w:tc>
        <w:tc>
          <w:tcPr>
            <w:tcW w:w="882" w:type="dxa"/>
            <w:tcBorders>
              <w:top w:val="nil"/>
              <w:left w:val="nil"/>
              <w:bottom w:val="nil"/>
              <w:right w:val="nil"/>
            </w:tcBorders>
          </w:tcPr>
          <w:p w14:paraId="5992B17E" w14:textId="77777777" w:rsidR="00DC23ED" w:rsidRPr="004A41E7" w:rsidRDefault="00DC23ED" w:rsidP="00DC23ED">
            <w:pPr>
              <w:pStyle w:val="TableText"/>
              <w:rPr>
                <w:sz w:val="16"/>
                <w:szCs w:val="16"/>
                <w:lang w:eastAsia="en-AU"/>
              </w:rPr>
            </w:pPr>
            <w:r w:rsidRPr="004A41E7">
              <w:rPr>
                <w:sz w:val="16"/>
                <w:szCs w:val="16"/>
                <w:lang w:eastAsia="en-AU"/>
              </w:rPr>
              <w:t>0.002580</w:t>
            </w:r>
          </w:p>
        </w:tc>
        <w:tc>
          <w:tcPr>
            <w:tcW w:w="896" w:type="dxa"/>
            <w:tcBorders>
              <w:top w:val="nil"/>
              <w:left w:val="nil"/>
              <w:bottom w:val="nil"/>
              <w:right w:val="nil"/>
            </w:tcBorders>
          </w:tcPr>
          <w:p w14:paraId="6BB01832" w14:textId="77777777" w:rsidR="00DC23ED" w:rsidRPr="004A41E7" w:rsidRDefault="00DC23ED" w:rsidP="00DC23ED">
            <w:pPr>
              <w:pStyle w:val="TableText"/>
              <w:rPr>
                <w:sz w:val="16"/>
                <w:szCs w:val="16"/>
                <w:lang w:eastAsia="en-AU"/>
              </w:rPr>
            </w:pPr>
            <w:r w:rsidRPr="004A41E7">
              <w:rPr>
                <w:sz w:val="16"/>
                <w:szCs w:val="16"/>
                <w:lang w:eastAsia="en-AU"/>
              </w:rPr>
              <w:t>0.002299</w:t>
            </w:r>
          </w:p>
        </w:tc>
      </w:tr>
      <w:tr w:rsidR="00DC23ED" w:rsidRPr="004A41E7" w14:paraId="0BAEFDF9" w14:textId="77777777">
        <w:trPr>
          <w:gridAfter w:val="1"/>
          <w:wAfter w:w="28" w:type="dxa"/>
          <w:trHeight w:val="219"/>
        </w:trPr>
        <w:tc>
          <w:tcPr>
            <w:tcW w:w="994" w:type="dxa"/>
            <w:tcBorders>
              <w:top w:val="nil"/>
              <w:left w:val="nil"/>
              <w:bottom w:val="nil"/>
              <w:right w:val="nil"/>
            </w:tcBorders>
          </w:tcPr>
          <w:p w14:paraId="70C0428C"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68" w:type="dxa"/>
            <w:tcBorders>
              <w:top w:val="nil"/>
              <w:left w:val="nil"/>
              <w:bottom w:val="nil"/>
              <w:right w:val="nil"/>
            </w:tcBorders>
          </w:tcPr>
          <w:p w14:paraId="1AC5F896" w14:textId="77777777" w:rsidR="00DC23ED" w:rsidRPr="004A41E7" w:rsidRDefault="00DC23ED" w:rsidP="00DC23ED">
            <w:pPr>
              <w:pStyle w:val="TableText"/>
              <w:rPr>
                <w:sz w:val="16"/>
                <w:szCs w:val="16"/>
                <w:lang w:eastAsia="en-AU"/>
              </w:rPr>
            </w:pPr>
            <w:r w:rsidRPr="004A41E7">
              <w:rPr>
                <w:sz w:val="16"/>
                <w:szCs w:val="16"/>
                <w:lang w:eastAsia="en-AU"/>
              </w:rPr>
              <w:t>0.142359</w:t>
            </w:r>
          </w:p>
        </w:tc>
        <w:tc>
          <w:tcPr>
            <w:tcW w:w="882" w:type="dxa"/>
            <w:tcBorders>
              <w:top w:val="nil"/>
              <w:left w:val="nil"/>
              <w:bottom w:val="nil"/>
              <w:right w:val="nil"/>
            </w:tcBorders>
          </w:tcPr>
          <w:p w14:paraId="37DE528F" w14:textId="77777777" w:rsidR="00DC23ED" w:rsidRPr="004A41E7" w:rsidRDefault="00DC23ED" w:rsidP="00DC23ED">
            <w:pPr>
              <w:pStyle w:val="TableText"/>
              <w:rPr>
                <w:sz w:val="16"/>
                <w:szCs w:val="16"/>
                <w:lang w:eastAsia="en-AU"/>
              </w:rPr>
            </w:pPr>
            <w:r w:rsidRPr="004A41E7">
              <w:rPr>
                <w:sz w:val="16"/>
                <w:szCs w:val="16"/>
                <w:lang w:eastAsia="en-AU"/>
              </w:rPr>
              <w:t>0.142369</w:t>
            </w:r>
          </w:p>
        </w:tc>
        <w:tc>
          <w:tcPr>
            <w:tcW w:w="840" w:type="dxa"/>
            <w:tcBorders>
              <w:top w:val="nil"/>
              <w:left w:val="nil"/>
              <w:bottom w:val="nil"/>
              <w:right w:val="nil"/>
            </w:tcBorders>
          </w:tcPr>
          <w:p w14:paraId="6711F709" w14:textId="77777777" w:rsidR="00DC23ED" w:rsidRPr="004A41E7" w:rsidRDefault="00DC23ED" w:rsidP="00DC23ED">
            <w:pPr>
              <w:pStyle w:val="TableText"/>
              <w:rPr>
                <w:sz w:val="16"/>
                <w:szCs w:val="16"/>
                <w:lang w:eastAsia="en-AU"/>
              </w:rPr>
            </w:pPr>
            <w:r w:rsidRPr="004A41E7">
              <w:rPr>
                <w:sz w:val="16"/>
                <w:szCs w:val="16"/>
                <w:lang w:eastAsia="en-AU"/>
              </w:rPr>
              <w:t>0.142380</w:t>
            </w:r>
          </w:p>
        </w:tc>
        <w:tc>
          <w:tcPr>
            <w:tcW w:w="896" w:type="dxa"/>
            <w:tcBorders>
              <w:top w:val="nil"/>
              <w:left w:val="nil"/>
              <w:bottom w:val="nil"/>
              <w:right w:val="nil"/>
            </w:tcBorders>
          </w:tcPr>
          <w:p w14:paraId="373F123A" w14:textId="77777777" w:rsidR="00DC23ED" w:rsidRPr="004A41E7" w:rsidRDefault="00DC23ED" w:rsidP="00DC23ED">
            <w:pPr>
              <w:pStyle w:val="TableText"/>
              <w:rPr>
                <w:sz w:val="16"/>
                <w:szCs w:val="16"/>
                <w:lang w:eastAsia="en-AU"/>
              </w:rPr>
            </w:pPr>
            <w:r w:rsidRPr="004A41E7">
              <w:rPr>
                <w:sz w:val="16"/>
                <w:szCs w:val="16"/>
                <w:lang w:eastAsia="en-AU"/>
              </w:rPr>
              <w:t>0.141749</w:t>
            </w:r>
          </w:p>
        </w:tc>
        <w:tc>
          <w:tcPr>
            <w:tcW w:w="896" w:type="dxa"/>
            <w:tcBorders>
              <w:top w:val="nil"/>
              <w:left w:val="nil"/>
              <w:bottom w:val="nil"/>
              <w:right w:val="nil"/>
            </w:tcBorders>
          </w:tcPr>
          <w:p w14:paraId="09AAFB83" w14:textId="77777777" w:rsidR="00DC23ED" w:rsidRPr="004A41E7" w:rsidRDefault="00DC23ED" w:rsidP="00DC23ED">
            <w:pPr>
              <w:pStyle w:val="TableText"/>
              <w:rPr>
                <w:sz w:val="16"/>
                <w:szCs w:val="16"/>
                <w:lang w:eastAsia="en-AU"/>
              </w:rPr>
            </w:pPr>
            <w:r w:rsidRPr="004A41E7">
              <w:rPr>
                <w:sz w:val="16"/>
                <w:szCs w:val="16"/>
                <w:lang w:eastAsia="en-AU"/>
              </w:rPr>
              <w:t>0.141759</w:t>
            </w:r>
          </w:p>
        </w:tc>
        <w:tc>
          <w:tcPr>
            <w:tcW w:w="881" w:type="dxa"/>
            <w:tcBorders>
              <w:top w:val="nil"/>
              <w:left w:val="nil"/>
              <w:bottom w:val="nil"/>
              <w:right w:val="nil"/>
            </w:tcBorders>
          </w:tcPr>
          <w:p w14:paraId="7F7F8C27" w14:textId="77777777" w:rsidR="00DC23ED" w:rsidRPr="004A41E7" w:rsidRDefault="00DC23ED" w:rsidP="00DC23ED">
            <w:pPr>
              <w:pStyle w:val="TableText"/>
              <w:rPr>
                <w:sz w:val="16"/>
                <w:szCs w:val="16"/>
                <w:lang w:eastAsia="en-AU"/>
              </w:rPr>
            </w:pPr>
            <w:r w:rsidRPr="004A41E7">
              <w:rPr>
                <w:sz w:val="16"/>
                <w:szCs w:val="16"/>
                <w:lang w:eastAsia="en-AU"/>
              </w:rPr>
              <w:t>0.005119</w:t>
            </w:r>
          </w:p>
        </w:tc>
        <w:tc>
          <w:tcPr>
            <w:tcW w:w="882" w:type="dxa"/>
            <w:tcBorders>
              <w:top w:val="nil"/>
              <w:left w:val="nil"/>
              <w:bottom w:val="nil"/>
              <w:right w:val="nil"/>
            </w:tcBorders>
          </w:tcPr>
          <w:p w14:paraId="5B30C3E1" w14:textId="77777777" w:rsidR="00DC23ED" w:rsidRPr="004A41E7" w:rsidRDefault="00DC23ED" w:rsidP="00DC23ED">
            <w:pPr>
              <w:pStyle w:val="TableText"/>
              <w:rPr>
                <w:sz w:val="16"/>
                <w:szCs w:val="16"/>
                <w:lang w:eastAsia="en-AU"/>
              </w:rPr>
            </w:pPr>
            <w:r w:rsidRPr="004A41E7">
              <w:rPr>
                <w:sz w:val="16"/>
                <w:szCs w:val="16"/>
                <w:lang w:eastAsia="en-AU"/>
              </w:rPr>
              <w:t>0.003792</w:t>
            </w:r>
          </w:p>
        </w:tc>
        <w:tc>
          <w:tcPr>
            <w:tcW w:w="882" w:type="dxa"/>
            <w:tcBorders>
              <w:top w:val="nil"/>
              <w:left w:val="nil"/>
              <w:bottom w:val="nil"/>
              <w:right w:val="nil"/>
            </w:tcBorders>
          </w:tcPr>
          <w:p w14:paraId="78D7778F" w14:textId="77777777" w:rsidR="00DC23ED" w:rsidRPr="004A41E7" w:rsidRDefault="00DC23ED" w:rsidP="00DC23ED">
            <w:pPr>
              <w:pStyle w:val="TableText"/>
              <w:rPr>
                <w:sz w:val="16"/>
                <w:szCs w:val="16"/>
                <w:lang w:eastAsia="en-AU"/>
              </w:rPr>
            </w:pPr>
            <w:r w:rsidRPr="004A41E7">
              <w:rPr>
                <w:sz w:val="16"/>
                <w:szCs w:val="16"/>
                <w:lang w:eastAsia="en-AU"/>
              </w:rPr>
              <w:t>0.003798</w:t>
            </w:r>
          </w:p>
        </w:tc>
        <w:tc>
          <w:tcPr>
            <w:tcW w:w="882" w:type="dxa"/>
            <w:tcBorders>
              <w:top w:val="nil"/>
              <w:left w:val="nil"/>
              <w:bottom w:val="nil"/>
              <w:right w:val="nil"/>
            </w:tcBorders>
          </w:tcPr>
          <w:p w14:paraId="7D12AD92" w14:textId="77777777" w:rsidR="00DC23ED" w:rsidRPr="004A41E7" w:rsidRDefault="00DC23ED" w:rsidP="00DC23ED">
            <w:pPr>
              <w:pStyle w:val="TableText"/>
              <w:rPr>
                <w:sz w:val="16"/>
                <w:szCs w:val="16"/>
                <w:lang w:eastAsia="en-AU"/>
              </w:rPr>
            </w:pPr>
            <w:r w:rsidRPr="004A41E7">
              <w:rPr>
                <w:sz w:val="16"/>
                <w:szCs w:val="16"/>
                <w:lang w:eastAsia="en-AU"/>
              </w:rPr>
              <w:t>0.003804</w:t>
            </w:r>
          </w:p>
        </w:tc>
        <w:tc>
          <w:tcPr>
            <w:tcW w:w="896" w:type="dxa"/>
            <w:tcBorders>
              <w:top w:val="nil"/>
              <w:left w:val="nil"/>
              <w:bottom w:val="nil"/>
              <w:right w:val="nil"/>
            </w:tcBorders>
          </w:tcPr>
          <w:p w14:paraId="5099A75C" w14:textId="77777777" w:rsidR="00DC23ED" w:rsidRPr="004A41E7" w:rsidRDefault="00DC23ED" w:rsidP="00DC23ED">
            <w:pPr>
              <w:pStyle w:val="TableText"/>
              <w:rPr>
                <w:sz w:val="16"/>
                <w:szCs w:val="16"/>
                <w:lang w:eastAsia="en-AU"/>
              </w:rPr>
            </w:pPr>
            <w:r w:rsidRPr="004A41E7">
              <w:rPr>
                <w:sz w:val="16"/>
                <w:szCs w:val="16"/>
                <w:lang w:eastAsia="en-AU"/>
              </w:rPr>
              <w:t>0.003107</w:t>
            </w:r>
          </w:p>
        </w:tc>
        <w:tc>
          <w:tcPr>
            <w:tcW w:w="882" w:type="dxa"/>
            <w:tcBorders>
              <w:top w:val="nil"/>
              <w:left w:val="nil"/>
              <w:bottom w:val="nil"/>
              <w:right w:val="nil"/>
            </w:tcBorders>
          </w:tcPr>
          <w:p w14:paraId="31B64EDD" w14:textId="77777777" w:rsidR="00DC23ED" w:rsidRPr="004A41E7" w:rsidRDefault="00DC23ED" w:rsidP="00DC23ED">
            <w:pPr>
              <w:pStyle w:val="TableText"/>
              <w:rPr>
                <w:sz w:val="16"/>
                <w:szCs w:val="16"/>
                <w:lang w:eastAsia="en-AU"/>
              </w:rPr>
            </w:pPr>
            <w:r w:rsidRPr="004A41E7">
              <w:rPr>
                <w:sz w:val="16"/>
                <w:szCs w:val="16"/>
                <w:lang w:eastAsia="en-AU"/>
              </w:rPr>
              <w:t>0.003112</w:t>
            </w:r>
          </w:p>
        </w:tc>
        <w:tc>
          <w:tcPr>
            <w:tcW w:w="923" w:type="dxa"/>
            <w:tcBorders>
              <w:top w:val="nil"/>
              <w:left w:val="nil"/>
              <w:bottom w:val="nil"/>
              <w:right w:val="nil"/>
            </w:tcBorders>
          </w:tcPr>
          <w:p w14:paraId="39FC30FA" w14:textId="77777777" w:rsidR="00DC23ED" w:rsidRPr="004A41E7" w:rsidRDefault="00DC23ED" w:rsidP="00DC23ED">
            <w:pPr>
              <w:pStyle w:val="TableText"/>
              <w:rPr>
                <w:sz w:val="16"/>
                <w:szCs w:val="16"/>
                <w:lang w:eastAsia="en-AU"/>
              </w:rPr>
            </w:pPr>
            <w:r w:rsidRPr="004A41E7">
              <w:rPr>
                <w:sz w:val="16"/>
                <w:szCs w:val="16"/>
                <w:lang w:eastAsia="en-AU"/>
              </w:rPr>
              <w:t>0.003112</w:t>
            </w:r>
          </w:p>
        </w:tc>
        <w:tc>
          <w:tcPr>
            <w:tcW w:w="854" w:type="dxa"/>
            <w:tcBorders>
              <w:top w:val="nil"/>
              <w:left w:val="nil"/>
              <w:bottom w:val="nil"/>
              <w:right w:val="nil"/>
            </w:tcBorders>
          </w:tcPr>
          <w:p w14:paraId="1AEFC59B" w14:textId="77777777" w:rsidR="00DC23ED" w:rsidRPr="004A41E7" w:rsidRDefault="00DC23ED" w:rsidP="00DC23ED">
            <w:pPr>
              <w:pStyle w:val="TableText"/>
              <w:rPr>
                <w:sz w:val="16"/>
                <w:szCs w:val="16"/>
                <w:lang w:eastAsia="en-AU"/>
              </w:rPr>
            </w:pPr>
            <w:r w:rsidRPr="004A41E7">
              <w:rPr>
                <w:sz w:val="16"/>
                <w:szCs w:val="16"/>
                <w:lang w:eastAsia="en-AU"/>
              </w:rPr>
              <w:t>0.002898</w:t>
            </w:r>
          </w:p>
        </w:tc>
        <w:tc>
          <w:tcPr>
            <w:tcW w:w="840" w:type="dxa"/>
            <w:tcBorders>
              <w:top w:val="nil"/>
              <w:left w:val="nil"/>
              <w:bottom w:val="nil"/>
              <w:right w:val="nil"/>
            </w:tcBorders>
          </w:tcPr>
          <w:p w14:paraId="7B7C9C87" w14:textId="77777777" w:rsidR="00DC23ED" w:rsidRPr="004A41E7" w:rsidRDefault="00DC23ED" w:rsidP="00DC23ED">
            <w:pPr>
              <w:pStyle w:val="TableText"/>
              <w:rPr>
                <w:sz w:val="16"/>
                <w:szCs w:val="16"/>
                <w:lang w:eastAsia="en-AU"/>
              </w:rPr>
            </w:pPr>
            <w:r w:rsidRPr="004A41E7">
              <w:rPr>
                <w:sz w:val="16"/>
                <w:szCs w:val="16"/>
                <w:lang w:eastAsia="en-AU"/>
              </w:rPr>
              <w:t>0.002898</w:t>
            </w:r>
          </w:p>
        </w:tc>
        <w:tc>
          <w:tcPr>
            <w:tcW w:w="882" w:type="dxa"/>
            <w:tcBorders>
              <w:top w:val="nil"/>
              <w:left w:val="nil"/>
              <w:bottom w:val="nil"/>
              <w:right w:val="nil"/>
            </w:tcBorders>
          </w:tcPr>
          <w:p w14:paraId="768DE359" w14:textId="77777777" w:rsidR="00DC23ED" w:rsidRPr="004A41E7" w:rsidRDefault="00DC23ED" w:rsidP="00DC23ED">
            <w:pPr>
              <w:pStyle w:val="TableText"/>
              <w:rPr>
                <w:sz w:val="16"/>
                <w:szCs w:val="16"/>
                <w:lang w:eastAsia="en-AU"/>
              </w:rPr>
            </w:pPr>
            <w:r w:rsidRPr="004A41E7">
              <w:rPr>
                <w:sz w:val="16"/>
                <w:szCs w:val="16"/>
                <w:lang w:eastAsia="en-AU"/>
              </w:rPr>
              <w:t>0.002898</w:t>
            </w:r>
          </w:p>
        </w:tc>
        <w:tc>
          <w:tcPr>
            <w:tcW w:w="896" w:type="dxa"/>
            <w:tcBorders>
              <w:top w:val="nil"/>
              <w:left w:val="nil"/>
              <w:bottom w:val="nil"/>
              <w:right w:val="nil"/>
            </w:tcBorders>
          </w:tcPr>
          <w:p w14:paraId="3C57B45C" w14:textId="77777777" w:rsidR="00DC23ED" w:rsidRPr="004A41E7" w:rsidRDefault="00DC23ED" w:rsidP="00DC23ED">
            <w:pPr>
              <w:pStyle w:val="TableText"/>
              <w:rPr>
                <w:sz w:val="16"/>
                <w:szCs w:val="16"/>
                <w:lang w:eastAsia="en-AU"/>
              </w:rPr>
            </w:pPr>
            <w:r w:rsidRPr="004A41E7">
              <w:rPr>
                <w:sz w:val="16"/>
                <w:szCs w:val="16"/>
                <w:lang w:eastAsia="en-AU"/>
              </w:rPr>
              <w:t>0.002578</w:t>
            </w:r>
          </w:p>
        </w:tc>
      </w:tr>
      <w:tr w:rsidR="00DC23ED" w:rsidRPr="004A41E7" w14:paraId="6C28140E" w14:textId="77777777">
        <w:trPr>
          <w:gridAfter w:val="1"/>
          <w:wAfter w:w="28" w:type="dxa"/>
          <w:trHeight w:val="219"/>
        </w:trPr>
        <w:tc>
          <w:tcPr>
            <w:tcW w:w="994" w:type="dxa"/>
            <w:tcBorders>
              <w:top w:val="nil"/>
              <w:left w:val="nil"/>
              <w:bottom w:val="nil"/>
              <w:right w:val="nil"/>
            </w:tcBorders>
          </w:tcPr>
          <w:p w14:paraId="5351F70C"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68" w:type="dxa"/>
            <w:tcBorders>
              <w:top w:val="nil"/>
              <w:left w:val="nil"/>
              <w:bottom w:val="nil"/>
              <w:right w:val="nil"/>
            </w:tcBorders>
          </w:tcPr>
          <w:p w14:paraId="0A7F6D0A" w14:textId="77777777" w:rsidR="00DC23ED" w:rsidRPr="004A41E7" w:rsidRDefault="00DC23ED" w:rsidP="00DC23ED">
            <w:pPr>
              <w:pStyle w:val="TableText"/>
              <w:rPr>
                <w:sz w:val="16"/>
                <w:szCs w:val="16"/>
                <w:lang w:eastAsia="en-AU"/>
              </w:rPr>
            </w:pPr>
            <w:r w:rsidRPr="004A41E7">
              <w:rPr>
                <w:sz w:val="16"/>
                <w:szCs w:val="16"/>
                <w:lang w:eastAsia="en-AU"/>
              </w:rPr>
              <w:t>0.143190</w:t>
            </w:r>
          </w:p>
        </w:tc>
        <w:tc>
          <w:tcPr>
            <w:tcW w:w="882" w:type="dxa"/>
            <w:tcBorders>
              <w:top w:val="nil"/>
              <w:left w:val="nil"/>
              <w:bottom w:val="nil"/>
              <w:right w:val="nil"/>
            </w:tcBorders>
          </w:tcPr>
          <w:p w14:paraId="5586DEC4" w14:textId="77777777" w:rsidR="00DC23ED" w:rsidRPr="004A41E7" w:rsidRDefault="00DC23ED" w:rsidP="00DC23ED">
            <w:pPr>
              <w:pStyle w:val="TableText"/>
              <w:rPr>
                <w:sz w:val="16"/>
                <w:szCs w:val="16"/>
                <w:lang w:eastAsia="en-AU"/>
              </w:rPr>
            </w:pPr>
            <w:r w:rsidRPr="004A41E7">
              <w:rPr>
                <w:sz w:val="16"/>
                <w:szCs w:val="16"/>
                <w:lang w:eastAsia="en-AU"/>
              </w:rPr>
              <w:t>0.143203</w:t>
            </w:r>
          </w:p>
        </w:tc>
        <w:tc>
          <w:tcPr>
            <w:tcW w:w="840" w:type="dxa"/>
            <w:tcBorders>
              <w:top w:val="nil"/>
              <w:left w:val="nil"/>
              <w:bottom w:val="nil"/>
              <w:right w:val="nil"/>
            </w:tcBorders>
          </w:tcPr>
          <w:p w14:paraId="321CDFA5" w14:textId="77777777" w:rsidR="00DC23ED" w:rsidRPr="004A41E7" w:rsidRDefault="00DC23ED" w:rsidP="00DC23ED">
            <w:pPr>
              <w:pStyle w:val="TableText"/>
              <w:rPr>
                <w:sz w:val="16"/>
                <w:szCs w:val="16"/>
                <w:lang w:eastAsia="en-AU"/>
              </w:rPr>
            </w:pPr>
            <w:r w:rsidRPr="004A41E7">
              <w:rPr>
                <w:sz w:val="16"/>
                <w:szCs w:val="16"/>
                <w:lang w:eastAsia="en-AU"/>
              </w:rPr>
              <w:t>0.143217</w:t>
            </w:r>
          </w:p>
        </w:tc>
        <w:tc>
          <w:tcPr>
            <w:tcW w:w="896" w:type="dxa"/>
            <w:tcBorders>
              <w:top w:val="nil"/>
              <w:left w:val="nil"/>
              <w:bottom w:val="nil"/>
              <w:right w:val="nil"/>
            </w:tcBorders>
          </w:tcPr>
          <w:p w14:paraId="18BC79A3" w14:textId="77777777" w:rsidR="00DC23ED" w:rsidRPr="004A41E7" w:rsidRDefault="00DC23ED" w:rsidP="00DC23ED">
            <w:pPr>
              <w:pStyle w:val="TableText"/>
              <w:rPr>
                <w:sz w:val="16"/>
                <w:szCs w:val="16"/>
                <w:lang w:eastAsia="en-AU"/>
              </w:rPr>
            </w:pPr>
            <w:r w:rsidRPr="004A41E7">
              <w:rPr>
                <w:sz w:val="16"/>
                <w:szCs w:val="16"/>
                <w:lang w:eastAsia="en-AU"/>
              </w:rPr>
              <w:t>0.142504</w:t>
            </w:r>
          </w:p>
        </w:tc>
        <w:tc>
          <w:tcPr>
            <w:tcW w:w="896" w:type="dxa"/>
            <w:tcBorders>
              <w:top w:val="nil"/>
              <w:left w:val="nil"/>
              <w:bottom w:val="nil"/>
              <w:right w:val="nil"/>
            </w:tcBorders>
          </w:tcPr>
          <w:p w14:paraId="11931AA4" w14:textId="77777777" w:rsidR="00DC23ED" w:rsidRPr="004A41E7" w:rsidRDefault="00DC23ED" w:rsidP="00DC23ED">
            <w:pPr>
              <w:pStyle w:val="TableText"/>
              <w:rPr>
                <w:sz w:val="16"/>
                <w:szCs w:val="16"/>
                <w:lang w:eastAsia="en-AU"/>
              </w:rPr>
            </w:pPr>
            <w:r w:rsidRPr="004A41E7">
              <w:rPr>
                <w:sz w:val="16"/>
                <w:szCs w:val="16"/>
                <w:lang w:eastAsia="en-AU"/>
              </w:rPr>
              <w:t>0.142516</w:t>
            </w:r>
          </w:p>
        </w:tc>
        <w:tc>
          <w:tcPr>
            <w:tcW w:w="881" w:type="dxa"/>
            <w:tcBorders>
              <w:top w:val="nil"/>
              <w:left w:val="nil"/>
              <w:bottom w:val="nil"/>
              <w:right w:val="nil"/>
            </w:tcBorders>
          </w:tcPr>
          <w:p w14:paraId="5371B070" w14:textId="77777777" w:rsidR="00DC23ED" w:rsidRPr="004A41E7" w:rsidRDefault="00DC23ED" w:rsidP="00DC23ED">
            <w:pPr>
              <w:pStyle w:val="TableText"/>
              <w:rPr>
                <w:sz w:val="16"/>
                <w:szCs w:val="16"/>
                <w:lang w:eastAsia="en-AU"/>
              </w:rPr>
            </w:pPr>
            <w:r w:rsidRPr="004A41E7">
              <w:rPr>
                <w:sz w:val="16"/>
                <w:szCs w:val="16"/>
                <w:lang w:eastAsia="en-AU"/>
              </w:rPr>
              <w:t>0.005827</w:t>
            </w:r>
          </w:p>
        </w:tc>
        <w:tc>
          <w:tcPr>
            <w:tcW w:w="882" w:type="dxa"/>
            <w:tcBorders>
              <w:top w:val="nil"/>
              <w:left w:val="nil"/>
              <w:bottom w:val="nil"/>
              <w:right w:val="nil"/>
            </w:tcBorders>
          </w:tcPr>
          <w:p w14:paraId="4B8A8EA1" w14:textId="77777777" w:rsidR="00DC23ED" w:rsidRPr="004A41E7" w:rsidRDefault="00DC23ED" w:rsidP="00DC23ED">
            <w:pPr>
              <w:pStyle w:val="TableText"/>
              <w:rPr>
                <w:sz w:val="16"/>
                <w:szCs w:val="16"/>
                <w:lang w:eastAsia="en-AU"/>
              </w:rPr>
            </w:pPr>
            <w:r w:rsidRPr="004A41E7">
              <w:rPr>
                <w:sz w:val="16"/>
                <w:szCs w:val="16"/>
                <w:lang w:eastAsia="en-AU"/>
              </w:rPr>
              <w:t>0.004296</w:t>
            </w:r>
          </w:p>
        </w:tc>
        <w:tc>
          <w:tcPr>
            <w:tcW w:w="882" w:type="dxa"/>
            <w:tcBorders>
              <w:top w:val="nil"/>
              <w:left w:val="nil"/>
              <w:bottom w:val="nil"/>
              <w:right w:val="nil"/>
            </w:tcBorders>
          </w:tcPr>
          <w:p w14:paraId="1D8E9D71" w14:textId="77777777" w:rsidR="00DC23ED" w:rsidRPr="004A41E7" w:rsidRDefault="00DC23ED" w:rsidP="00DC23ED">
            <w:pPr>
              <w:pStyle w:val="TableText"/>
              <w:rPr>
                <w:sz w:val="16"/>
                <w:szCs w:val="16"/>
                <w:lang w:eastAsia="en-AU"/>
              </w:rPr>
            </w:pPr>
            <w:r w:rsidRPr="004A41E7">
              <w:rPr>
                <w:sz w:val="16"/>
                <w:szCs w:val="16"/>
                <w:lang w:eastAsia="en-AU"/>
              </w:rPr>
              <w:t>0.004304</w:t>
            </w:r>
          </w:p>
        </w:tc>
        <w:tc>
          <w:tcPr>
            <w:tcW w:w="882" w:type="dxa"/>
            <w:tcBorders>
              <w:top w:val="nil"/>
              <w:left w:val="nil"/>
              <w:bottom w:val="nil"/>
              <w:right w:val="nil"/>
            </w:tcBorders>
          </w:tcPr>
          <w:p w14:paraId="033AC18F" w14:textId="77777777" w:rsidR="00DC23ED" w:rsidRPr="004A41E7" w:rsidRDefault="00DC23ED" w:rsidP="00DC23ED">
            <w:pPr>
              <w:pStyle w:val="TableText"/>
              <w:rPr>
                <w:sz w:val="16"/>
                <w:szCs w:val="16"/>
                <w:lang w:eastAsia="en-AU"/>
              </w:rPr>
            </w:pPr>
            <w:r w:rsidRPr="004A41E7">
              <w:rPr>
                <w:sz w:val="16"/>
                <w:szCs w:val="16"/>
                <w:lang w:eastAsia="en-AU"/>
              </w:rPr>
              <w:t>0.004312</w:t>
            </w:r>
          </w:p>
        </w:tc>
        <w:tc>
          <w:tcPr>
            <w:tcW w:w="896" w:type="dxa"/>
            <w:tcBorders>
              <w:top w:val="nil"/>
              <w:left w:val="nil"/>
              <w:bottom w:val="nil"/>
              <w:right w:val="nil"/>
            </w:tcBorders>
          </w:tcPr>
          <w:p w14:paraId="002045B2" w14:textId="77777777" w:rsidR="00DC23ED" w:rsidRPr="004A41E7" w:rsidRDefault="00DC23ED" w:rsidP="00DC23ED">
            <w:pPr>
              <w:pStyle w:val="TableText"/>
              <w:rPr>
                <w:sz w:val="16"/>
                <w:szCs w:val="16"/>
                <w:lang w:eastAsia="en-AU"/>
              </w:rPr>
            </w:pPr>
            <w:r w:rsidRPr="004A41E7">
              <w:rPr>
                <w:sz w:val="16"/>
                <w:szCs w:val="16"/>
                <w:lang w:eastAsia="en-AU"/>
              </w:rPr>
              <w:t>0.003512</w:t>
            </w:r>
          </w:p>
        </w:tc>
        <w:tc>
          <w:tcPr>
            <w:tcW w:w="882" w:type="dxa"/>
            <w:tcBorders>
              <w:top w:val="nil"/>
              <w:left w:val="nil"/>
              <w:bottom w:val="nil"/>
              <w:right w:val="nil"/>
            </w:tcBorders>
          </w:tcPr>
          <w:p w14:paraId="711E80B9" w14:textId="77777777" w:rsidR="00DC23ED" w:rsidRPr="004A41E7" w:rsidRDefault="00DC23ED" w:rsidP="00DC23ED">
            <w:pPr>
              <w:pStyle w:val="TableText"/>
              <w:rPr>
                <w:sz w:val="16"/>
                <w:szCs w:val="16"/>
                <w:lang w:eastAsia="en-AU"/>
              </w:rPr>
            </w:pPr>
            <w:r w:rsidRPr="004A41E7">
              <w:rPr>
                <w:sz w:val="16"/>
                <w:szCs w:val="16"/>
                <w:lang w:eastAsia="en-AU"/>
              </w:rPr>
              <w:t>0.003519</w:t>
            </w:r>
          </w:p>
        </w:tc>
        <w:tc>
          <w:tcPr>
            <w:tcW w:w="923" w:type="dxa"/>
            <w:tcBorders>
              <w:top w:val="nil"/>
              <w:left w:val="nil"/>
              <w:bottom w:val="nil"/>
              <w:right w:val="nil"/>
            </w:tcBorders>
          </w:tcPr>
          <w:p w14:paraId="3A3D3FD9" w14:textId="77777777" w:rsidR="00DC23ED" w:rsidRPr="004A41E7" w:rsidRDefault="00DC23ED" w:rsidP="00DC23ED">
            <w:pPr>
              <w:pStyle w:val="TableText"/>
              <w:rPr>
                <w:sz w:val="16"/>
                <w:szCs w:val="16"/>
                <w:lang w:eastAsia="en-AU"/>
              </w:rPr>
            </w:pPr>
            <w:r w:rsidRPr="004A41E7">
              <w:rPr>
                <w:sz w:val="16"/>
                <w:szCs w:val="16"/>
                <w:lang w:eastAsia="en-AU"/>
              </w:rPr>
              <w:t>0.003519</w:t>
            </w:r>
          </w:p>
        </w:tc>
        <w:tc>
          <w:tcPr>
            <w:tcW w:w="854" w:type="dxa"/>
            <w:tcBorders>
              <w:top w:val="nil"/>
              <w:left w:val="nil"/>
              <w:bottom w:val="nil"/>
              <w:right w:val="nil"/>
            </w:tcBorders>
          </w:tcPr>
          <w:p w14:paraId="5AC74138" w14:textId="77777777" w:rsidR="00DC23ED" w:rsidRPr="004A41E7" w:rsidRDefault="00DC23ED" w:rsidP="00DC23ED">
            <w:pPr>
              <w:pStyle w:val="TableText"/>
              <w:rPr>
                <w:sz w:val="16"/>
                <w:szCs w:val="16"/>
                <w:lang w:eastAsia="en-AU"/>
              </w:rPr>
            </w:pPr>
            <w:r w:rsidRPr="004A41E7">
              <w:rPr>
                <w:sz w:val="16"/>
                <w:szCs w:val="16"/>
                <w:lang w:eastAsia="en-AU"/>
              </w:rPr>
              <w:t>0.003271</w:t>
            </w:r>
          </w:p>
        </w:tc>
        <w:tc>
          <w:tcPr>
            <w:tcW w:w="840" w:type="dxa"/>
            <w:tcBorders>
              <w:top w:val="nil"/>
              <w:left w:val="nil"/>
              <w:bottom w:val="nil"/>
              <w:right w:val="nil"/>
            </w:tcBorders>
          </w:tcPr>
          <w:p w14:paraId="291DF5EF" w14:textId="77777777" w:rsidR="00DC23ED" w:rsidRPr="004A41E7" w:rsidRDefault="00DC23ED" w:rsidP="00DC23ED">
            <w:pPr>
              <w:pStyle w:val="TableText"/>
              <w:rPr>
                <w:sz w:val="16"/>
                <w:szCs w:val="16"/>
                <w:lang w:eastAsia="en-AU"/>
              </w:rPr>
            </w:pPr>
            <w:r w:rsidRPr="004A41E7">
              <w:rPr>
                <w:sz w:val="16"/>
                <w:szCs w:val="16"/>
                <w:lang w:eastAsia="en-AU"/>
              </w:rPr>
              <w:t>0.003271</w:t>
            </w:r>
          </w:p>
        </w:tc>
        <w:tc>
          <w:tcPr>
            <w:tcW w:w="882" w:type="dxa"/>
            <w:tcBorders>
              <w:top w:val="nil"/>
              <w:left w:val="nil"/>
              <w:bottom w:val="nil"/>
              <w:right w:val="nil"/>
            </w:tcBorders>
          </w:tcPr>
          <w:p w14:paraId="7D709D93" w14:textId="77777777" w:rsidR="00DC23ED" w:rsidRPr="004A41E7" w:rsidRDefault="00DC23ED" w:rsidP="00DC23ED">
            <w:pPr>
              <w:pStyle w:val="TableText"/>
              <w:rPr>
                <w:sz w:val="16"/>
                <w:szCs w:val="16"/>
                <w:lang w:eastAsia="en-AU"/>
              </w:rPr>
            </w:pPr>
            <w:r w:rsidRPr="004A41E7">
              <w:rPr>
                <w:sz w:val="16"/>
                <w:szCs w:val="16"/>
                <w:lang w:eastAsia="en-AU"/>
              </w:rPr>
              <w:t>0.003271</w:t>
            </w:r>
          </w:p>
        </w:tc>
        <w:tc>
          <w:tcPr>
            <w:tcW w:w="896" w:type="dxa"/>
            <w:tcBorders>
              <w:top w:val="nil"/>
              <w:left w:val="nil"/>
              <w:bottom w:val="nil"/>
              <w:right w:val="nil"/>
            </w:tcBorders>
          </w:tcPr>
          <w:p w14:paraId="645A02BE" w14:textId="77777777" w:rsidR="00DC23ED" w:rsidRPr="004A41E7" w:rsidRDefault="00DC23ED" w:rsidP="00DC23ED">
            <w:pPr>
              <w:pStyle w:val="TableText"/>
              <w:rPr>
                <w:sz w:val="16"/>
                <w:szCs w:val="16"/>
                <w:lang w:eastAsia="en-AU"/>
              </w:rPr>
            </w:pPr>
            <w:r w:rsidRPr="004A41E7">
              <w:rPr>
                <w:sz w:val="16"/>
                <w:szCs w:val="16"/>
                <w:lang w:eastAsia="en-AU"/>
              </w:rPr>
              <w:t>0.002902</w:t>
            </w:r>
          </w:p>
        </w:tc>
      </w:tr>
      <w:tr w:rsidR="00DC23ED" w:rsidRPr="004A41E7" w14:paraId="151E66D5" w14:textId="77777777">
        <w:trPr>
          <w:gridAfter w:val="1"/>
          <w:wAfter w:w="28" w:type="dxa"/>
          <w:trHeight w:val="219"/>
        </w:trPr>
        <w:tc>
          <w:tcPr>
            <w:tcW w:w="994" w:type="dxa"/>
            <w:tcBorders>
              <w:top w:val="nil"/>
              <w:left w:val="nil"/>
              <w:bottom w:val="nil"/>
              <w:right w:val="nil"/>
            </w:tcBorders>
          </w:tcPr>
          <w:p w14:paraId="58963F8A"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68" w:type="dxa"/>
            <w:tcBorders>
              <w:top w:val="nil"/>
              <w:left w:val="nil"/>
              <w:bottom w:val="nil"/>
              <w:right w:val="nil"/>
            </w:tcBorders>
          </w:tcPr>
          <w:p w14:paraId="1710850D" w14:textId="77777777" w:rsidR="00DC23ED" w:rsidRPr="004A41E7" w:rsidRDefault="00DC23ED" w:rsidP="00DC23ED">
            <w:pPr>
              <w:pStyle w:val="TableText"/>
              <w:rPr>
                <w:sz w:val="16"/>
                <w:szCs w:val="16"/>
                <w:lang w:eastAsia="en-AU"/>
              </w:rPr>
            </w:pPr>
            <w:r w:rsidRPr="004A41E7">
              <w:rPr>
                <w:sz w:val="16"/>
                <w:szCs w:val="16"/>
                <w:lang w:eastAsia="en-AU"/>
              </w:rPr>
              <w:t>0.143766</w:t>
            </w:r>
          </w:p>
        </w:tc>
        <w:tc>
          <w:tcPr>
            <w:tcW w:w="882" w:type="dxa"/>
            <w:tcBorders>
              <w:top w:val="nil"/>
              <w:left w:val="nil"/>
              <w:bottom w:val="nil"/>
              <w:right w:val="nil"/>
            </w:tcBorders>
          </w:tcPr>
          <w:p w14:paraId="6FCCF71F" w14:textId="77777777" w:rsidR="00DC23ED" w:rsidRPr="004A41E7" w:rsidRDefault="00DC23ED" w:rsidP="00DC23ED">
            <w:pPr>
              <w:pStyle w:val="TableText"/>
              <w:rPr>
                <w:sz w:val="16"/>
                <w:szCs w:val="16"/>
                <w:lang w:eastAsia="en-AU"/>
              </w:rPr>
            </w:pPr>
            <w:r w:rsidRPr="004A41E7">
              <w:rPr>
                <w:sz w:val="16"/>
                <w:szCs w:val="16"/>
                <w:lang w:eastAsia="en-AU"/>
              </w:rPr>
              <w:t>0.143778</w:t>
            </w:r>
          </w:p>
        </w:tc>
        <w:tc>
          <w:tcPr>
            <w:tcW w:w="840" w:type="dxa"/>
            <w:tcBorders>
              <w:top w:val="nil"/>
              <w:left w:val="nil"/>
              <w:bottom w:val="nil"/>
              <w:right w:val="nil"/>
            </w:tcBorders>
          </w:tcPr>
          <w:p w14:paraId="25315155" w14:textId="77777777" w:rsidR="00DC23ED" w:rsidRPr="004A41E7" w:rsidRDefault="00DC23ED" w:rsidP="00DC23ED">
            <w:pPr>
              <w:pStyle w:val="TableText"/>
              <w:rPr>
                <w:sz w:val="16"/>
                <w:szCs w:val="16"/>
                <w:lang w:eastAsia="en-AU"/>
              </w:rPr>
            </w:pPr>
            <w:r w:rsidRPr="004A41E7">
              <w:rPr>
                <w:sz w:val="16"/>
                <w:szCs w:val="16"/>
                <w:lang w:eastAsia="en-AU"/>
              </w:rPr>
              <w:t>0.143792</w:t>
            </w:r>
          </w:p>
        </w:tc>
        <w:tc>
          <w:tcPr>
            <w:tcW w:w="896" w:type="dxa"/>
            <w:tcBorders>
              <w:top w:val="nil"/>
              <w:left w:val="nil"/>
              <w:bottom w:val="nil"/>
              <w:right w:val="nil"/>
            </w:tcBorders>
          </w:tcPr>
          <w:p w14:paraId="7009E119" w14:textId="77777777" w:rsidR="00DC23ED" w:rsidRPr="004A41E7" w:rsidRDefault="00DC23ED" w:rsidP="00DC23ED">
            <w:pPr>
              <w:pStyle w:val="TableText"/>
              <w:rPr>
                <w:sz w:val="16"/>
                <w:szCs w:val="16"/>
                <w:lang w:eastAsia="en-AU"/>
              </w:rPr>
            </w:pPr>
            <w:r w:rsidRPr="004A41E7">
              <w:rPr>
                <w:sz w:val="16"/>
                <w:szCs w:val="16"/>
                <w:lang w:eastAsia="en-AU"/>
              </w:rPr>
              <w:t>0.143125</w:t>
            </w:r>
          </w:p>
        </w:tc>
        <w:tc>
          <w:tcPr>
            <w:tcW w:w="896" w:type="dxa"/>
            <w:tcBorders>
              <w:top w:val="nil"/>
              <w:left w:val="nil"/>
              <w:bottom w:val="nil"/>
              <w:right w:val="nil"/>
            </w:tcBorders>
          </w:tcPr>
          <w:p w14:paraId="460D7744" w14:textId="77777777" w:rsidR="00DC23ED" w:rsidRPr="004A41E7" w:rsidRDefault="00DC23ED" w:rsidP="00DC23ED">
            <w:pPr>
              <w:pStyle w:val="TableText"/>
              <w:rPr>
                <w:sz w:val="16"/>
                <w:szCs w:val="16"/>
                <w:lang w:eastAsia="en-AU"/>
              </w:rPr>
            </w:pPr>
            <w:r w:rsidRPr="004A41E7">
              <w:rPr>
                <w:sz w:val="16"/>
                <w:szCs w:val="16"/>
                <w:lang w:eastAsia="en-AU"/>
              </w:rPr>
              <w:t>0.143140</w:t>
            </w:r>
          </w:p>
        </w:tc>
        <w:tc>
          <w:tcPr>
            <w:tcW w:w="881" w:type="dxa"/>
            <w:tcBorders>
              <w:top w:val="nil"/>
              <w:left w:val="nil"/>
              <w:bottom w:val="nil"/>
              <w:right w:val="nil"/>
            </w:tcBorders>
          </w:tcPr>
          <w:p w14:paraId="0DA536DC" w14:textId="77777777" w:rsidR="00DC23ED" w:rsidRPr="004A41E7" w:rsidRDefault="00DC23ED" w:rsidP="00DC23ED">
            <w:pPr>
              <w:pStyle w:val="TableText"/>
              <w:rPr>
                <w:sz w:val="16"/>
                <w:szCs w:val="16"/>
                <w:lang w:eastAsia="en-AU"/>
              </w:rPr>
            </w:pPr>
            <w:r w:rsidRPr="004A41E7">
              <w:rPr>
                <w:sz w:val="16"/>
                <w:szCs w:val="16"/>
                <w:lang w:eastAsia="en-AU"/>
              </w:rPr>
              <w:t>0.006423</w:t>
            </w:r>
          </w:p>
        </w:tc>
        <w:tc>
          <w:tcPr>
            <w:tcW w:w="882" w:type="dxa"/>
            <w:tcBorders>
              <w:top w:val="nil"/>
              <w:left w:val="nil"/>
              <w:bottom w:val="nil"/>
              <w:right w:val="nil"/>
            </w:tcBorders>
          </w:tcPr>
          <w:p w14:paraId="16365085" w14:textId="77777777" w:rsidR="00DC23ED" w:rsidRPr="004A41E7" w:rsidRDefault="00DC23ED" w:rsidP="00DC23ED">
            <w:pPr>
              <w:pStyle w:val="TableText"/>
              <w:rPr>
                <w:sz w:val="16"/>
                <w:szCs w:val="16"/>
                <w:lang w:eastAsia="en-AU"/>
              </w:rPr>
            </w:pPr>
            <w:r w:rsidRPr="004A41E7">
              <w:rPr>
                <w:sz w:val="16"/>
                <w:szCs w:val="16"/>
                <w:lang w:eastAsia="en-AU"/>
              </w:rPr>
              <w:t>0.004783</w:t>
            </w:r>
          </w:p>
        </w:tc>
        <w:tc>
          <w:tcPr>
            <w:tcW w:w="882" w:type="dxa"/>
            <w:tcBorders>
              <w:top w:val="nil"/>
              <w:left w:val="nil"/>
              <w:bottom w:val="nil"/>
              <w:right w:val="nil"/>
            </w:tcBorders>
          </w:tcPr>
          <w:p w14:paraId="3CBBB371" w14:textId="77777777" w:rsidR="00DC23ED" w:rsidRPr="004A41E7" w:rsidRDefault="00DC23ED" w:rsidP="00DC23ED">
            <w:pPr>
              <w:pStyle w:val="TableText"/>
              <w:rPr>
                <w:sz w:val="16"/>
                <w:szCs w:val="16"/>
                <w:lang w:eastAsia="en-AU"/>
              </w:rPr>
            </w:pPr>
            <w:r w:rsidRPr="004A41E7">
              <w:rPr>
                <w:sz w:val="16"/>
                <w:szCs w:val="16"/>
                <w:lang w:eastAsia="en-AU"/>
              </w:rPr>
              <w:t>0.004793</w:t>
            </w:r>
          </w:p>
        </w:tc>
        <w:tc>
          <w:tcPr>
            <w:tcW w:w="882" w:type="dxa"/>
            <w:tcBorders>
              <w:top w:val="nil"/>
              <w:left w:val="nil"/>
              <w:bottom w:val="nil"/>
              <w:right w:val="nil"/>
            </w:tcBorders>
          </w:tcPr>
          <w:p w14:paraId="07DFC794" w14:textId="77777777" w:rsidR="00DC23ED" w:rsidRPr="004A41E7" w:rsidRDefault="00DC23ED" w:rsidP="00DC23ED">
            <w:pPr>
              <w:pStyle w:val="TableText"/>
              <w:rPr>
                <w:sz w:val="16"/>
                <w:szCs w:val="16"/>
                <w:lang w:eastAsia="en-AU"/>
              </w:rPr>
            </w:pPr>
            <w:r w:rsidRPr="004A41E7">
              <w:rPr>
                <w:sz w:val="16"/>
                <w:szCs w:val="16"/>
                <w:lang w:eastAsia="en-AU"/>
              </w:rPr>
              <w:t>0.004802</w:t>
            </w:r>
          </w:p>
        </w:tc>
        <w:tc>
          <w:tcPr>
            <w:tcW w:w="896" w:type="dxa"/>
            <w:tcBorders>
              <w:top w:val="nil"/>
              <w:left w:val="nil"/>
              <w:bottom w:val="nil"/>
              <w:right w:val="nil"/>
            </w:tcBorders>
          </w:tcPr>
          <w:p w14:paraId="2EF81DDB" w14:textId="77777777" w:rsidR="00DC23ED" w:rsidRPr="004A41E7" w:rsidRDefault="00DC23ED" w:rsidP="00DC23ED">
            <w:pPr>
              <w:pStyle w:val="TableText"/>
              <w:rPr>
                <w:sz w:val="16"/>
                <w:szCs w:val="16"/>
                <w:lang w:eastAsia="en-AU"/>
              </w:rPr>
            </w:pPr>
            <w:r w:rsidRPr="004A41E7">
              <w:rPr>
                <w:sz w:val="16"/>
                <w:szCs w:val="16"/>
                <w:lang w:eastAsia="en-AU"/>
              </w:rPr>
              <w:t>0.003925</w:t>
            </w:r>
          </w:p>
        </w:tc>
        <w:tc>
          <w:tcPr>
            <w:tcW w:w="882" w:type="dxa"/>
            <w:tcBorders>
              <w:top w:val="nil"/>
              <w:left w:val="nil"/>
              <w:bottom w:val="nil"/>
              <w:right w:val="nil"/>
            </w:tcBorders>
          </w:tcPr>
          <w:p w14:paraId="7F9E3106" w14:textId="77777777" w:rsidR="00DC23ED" w:rsidRPr="004A41E7" w:rsidRDefault="00DC23ED" w:rsidP="00DC23ED">
            <w:pPr>
              <w:pStyle w:val="TableText"/>
              <w:rPr>
                <w:sz w:val="16"/>
                <w:szCs w:val="16"/>
                <w:lang w:eastAsia="en-AU"/>
              </w:rPr>
            </w:pPr>
            <w:r w:rsidRPr="004A41E7">
              <w:rPr>
                <w:sz w:val="16"/>
                <w:szCs w:val="16"/>
                <w:lang w:eastAsia="en-AU"/>
              </w:rPr>
              <w:t>0.003934</w:t>
            </w:r>
          </w:p>
        </w:tc>
        <w:tc>
          <w:tcPr>
            <w:tcW w:w="923" w:type="dxa"/>
            <w:tcBorders>
              <w:top w:val="nil"/>
              <w:left w:val="nil"/>
              <w:bottom w:val="nil"/>
              <w:right w:val="nil"/>
            </w:tcBorders>
          </w:tcPr>
          <w:p w14:paraId="72CBA48B" w14:textId="77777777" w:rsidR="00DC23ED" w:rsidRPr="004A41E7" w:rsidRDefault="00DC23ED" w:rsidP="00DC23ED">
            <w:pPr>
              <w:pStyle w:val="TableText"/>
              <w:rPr>
                <w:sz w:val="16"/>
                <w:szCs w:val="16"/>
                <w:lang w:eastAsia="en-AU"/>
              </w:rPr>
            </w:pPr>
            <w:r w:rsidRPr="004A41E7">
              <w:rPr>
                <w:sz w:val="16"/>
                <w:szCs w:val="16"/>
                <w:lang w:eastAsia="en-AU"/>
              </w:rPr>
              <w:t>0.003934</w:t>
            </w:r>
          </w:p>
        </w:tc>
        <w:tc>
          <w:tcPr>
            <w:tcW w:w="854" w:type="dxa"/>
            <w:tcBorders>
              <w:top w:val="nil"/>
              <w:left w:val="nil"/>
              <w:bottom w:val="nil"/>
              <w:right w:val="nil"/>
            </w:tcBorders>
          </w:tcPr>
          <w:p w14:paraId="097461F5" w14:textId="77777777" w:rsidR="00DC23ED" w:rsidRPr="004A41E7" w:rsidRDefault="00DC23ED" w:rsidP="00DC23ED">
            <w:pPr>
              <w:pStyle w:val="TableText"/>
              <w:rPr>
                <w:sz w:val="16"/>
                <w:szCs w:val="16"/>
                <w:lang w:eastAsia="en-AU"/>
              </w:rPr>
            </w:pPr>
            <w:r w:rsidRPr="004A41E7">
              <w:rPr>
                <w:sz w:val="16"/>
                <w:szCs w:val="16"/>
                <w:lang w:eastAsia="en-AU"/>
              </w:rPr>
              <w:t>0.003660</w:t>
            </w:r>
          </w:p>
        </w:tc>
        <w:tc>
          <w:tcPr>
            <w:tcW w:w="840" w:type="dxa"/>
            <w:tcBorders>
              <w:top w:val="nil"/>
              <w:left w:val="nil"/>
              <w:bottom w:val="nil"/>
              <w:right w:val="nil"/>
            </w:tcBorders>
          </w:tcPr>
          <w:p w14:paraId="50DEB86A" w14:textId="77777777" w:rsidR="00DC23ED" w:rsidRPr="004A41E7" w:rsidRDefault="00DC23ED" w:rsidP="00DC23ED">
            <w:pPr>
              <w:pStyle w:val="TableText"/>
              <w:rPr>
                <w:sz w:val="16"/>
                <w:szCs w:val="16"/>
                <w:lang w:eastAsia="en-AU"/>
              </w:rPr>
            </w:pPr>
            <w:r w:rsidRPr="004A41E7">
              <w:rPr>
                <w:sz w:val="16"/>
                <w:szCs w:val="16"/>
                <w:lang w:eastAsia="en-AU"/>
              </w:rPr>
              <w:t>0.003660</w:t>
            </w:r>
          </w:p>
        </w:tc>
        <w:tc>
          <w:tcPr>
            <w:tcW w:w="882" w:type="dxa"/>
            <w:tcBorders>
              <w:top w:val="nil"/>
              <w:left w:val="nil"/>
              <w:bottom w:val="nil"/>
              <w:right w:val="nil"/>
            </w:tcBorders>
          </w:tcPr>
          <w:p w14:paraId="0B558E22" w14:textId="77777777" w:rsidR="00DC23ED" w:rsidRPr="004A41E7" w:rsidRDefault="00DC23ED" w:rsidP="00DC23ED">
            <w:pPr>
              <w:pStyle w:val="TableText"/>
              <w:rPr>
                <w:sz w:val="16"/>
                <w:szCs w:val="16"/>
                <w:lang w:eastAsia="en-AU"/>
              </w:rPr>
            </w:pPr>
            <w:r w:rsidRPr="004A41E7">
              <w:rPr>
                <w:sz w:val="16"/>
                <w:szCs w:val="16"/>
                <w:lang w:eastAsia="en-AU"/>
              </w:rPr>
              <w:t>0.003660</w:t>
            </w:r>
          </w:p>
        </w:tc>
        <w:tc>
          <w:tcPr>
            <w:tcW w:w="896" w:type="dxa"/>
            <w:tcBorders>
              <w:top w:val="nil"/>
              <w:left w:val="nil"/>
              <w:bottom w:val="nil"/>
              <w:right w:val="nil"/>
            </w:tcBorders>
          </w:tcPr>
          <w:p w14:paraId="6C3A56BC" w14:textId="77777777" w:rsidR="00DC23ED" w:rsidRPr="004A41E7" w:rsidRDefault="00DC23ED" w:rsidP="00DC23ED">
            <w:pPr>
              <w:pStyle w:val="TableText"/>
              <w:rPr>
                <w:sz w:val="16"/>
                <w:szCs w:val="16"/>
                <w:lang w:eastAsia="en-AU"/>
              </w:rPr>
            </w:pPr>
            <w:r w:rsidRPr="004A41E7">
              <w:rPr>
                <w:sz w:val="16"/>
                <w:szCs w:val="16"/>
                <w:lang w:eastAsia="en-AU"/>
              </w:rPr>
              <w:t>0.003244</w:t>
            </w:r>
          </w:p>
        </w:tc>
      </w:tr>
      <w:tr w:rsidR="00DC23ED" w:rsidRPr="004A41E7" w14:paraId="67CA6103" w14:textId="77777777">
        <w:trPr>
          <w:gridAfter w:val="1"/>
          <w:wAfter w:w="28" w:type="dxa"/>
          <w:trHeight w:val="219"/>
        </w:trPr>
        <w:tc>
          <w:tcPr>
            <w:tcW w:w="994" w:type="dxa"/>
            <w:tcBorders>
              <w:top w:val="nil"/>
              <w:left w:val="nil"/>
              <w:bottom w:val="nil"/>
              <w:right w:val="nil"/>
            </w:tcBorders>
          </w:tcPr>
          <w:p w14:paraId="4A5BA8A9"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68" w:type="dxa"/>
            <w:tcBorders>
              <w:top w:val="nil"/>
              <w:left w:val="nil"/>
              <w:bottom w:val="nil"/>
              <w:right w:val="nil"/>
            </w:tcBorders>
          </w:tcPr>
          <w:p w14:paraId="39622679" w14:textId="77777777" w:rsidR="00DC23ED" w:rsidRPr="004A41E7" w:rsidRDefault="00DC23ED" w:rsidP="00DC23ED">
            <w:pPr>
              <w:pStyle w:val="TableText"/>
              <w:rPr>
                <w:sz w:val="16"/>
                <w:szCs w:val="16"/>
                <w:lang w:eastAsia="en-AU"/>
              </w:rPr>
            </w:pPr>
            <w:r w:rsidRPr="004A41E7">
              <w:rPr>
                <w:sz w:val="16"/>
                <w:szCs w:val="16"/>
                <w:lang w:eastAsia="en-AU"/>
              </w:rPr>
              <w:t>0.144825</w:t>
            </w:r>
          </w:p>
        </w:tc>
        <w:tc>
          <w:tcPr>
            <w:tcW w:w="882" w:type="dxa"/>
            <w:tcBorders>
              <w:top w:val="nil"/>
              <w:left w:val="nil"/>
              <w:bottom w:val="nil"/>
              <w:right w:val="nil"/>
            </w:tcBorders>
          </w:tcPr>
          <w:p w14:paraId="056AC9F3" w14:textId="77777777" w:rsidR="00DC23ED" w:rsidRPr="004A41E7" w:rsidRDefault="00DC23ED" w:rsidP="00DC23ED">
            <w:pPr>
              <w:pStyle w:val="TableText"/>
              <w:rPr>
                <w:sz w:val="16"/>
                <w:szCs w:val="16"/>
                <w:lang w:eastAsia="en-AU"/>
              </w:rPr>
            </w:pPr>
            <w:r w:rsidRPr="004A41E7">
              <w:rPr>
                <w:sz w:val="16"/>
                <w:szCs w:val="16"/>
                <w:lang w:eastAsia="en-AU"/>
              </w:rPr>
              <w:t>0.144840</w:t>
            </w:r>
          </w:p>
        </w:tc>
        <w:tc>
          <w:tcPr>
            <w:tcW w:w="840" w:type="dxa"/>
            <w:tcBorders>
              <w:top w:val="nil"/>
              <w:left w:val="nil"/>
              <w:bottom w:val="nil"/>
              <w:right w:val="nil"/>
            </w:tcBorders>
          </w:tcPr>
          <w:p w14:paraId="6CD22885" w14:textId="77777777" w:rsidR="00DC23ED" w:rsidRPr="004A41E7" w:rsidRDefault="00DC23ED" w:rsidP="00DC23ED">
            <w:pPr>
              <w:pStyle w:val="TableText"/>
              <w:rPr>
                <w:sz w:val="16"/>
                <w:szCs w:val="16"/>
                <w:lang w:eastAsia="en-AU"/>
              </w:rPr>
            </w:pPr>
            <w:r w:rsidRPr="004A41E7">
              <w:rPr>
                <w:sz w:val="16"/>
                <w:szCs w:val="16"/>
                <w:lang w:eastAsia="en-AU"/>
              </w:rPr>
              <w:t>0.144857</w:t>
            </w:r>
          </w:p>
        </w:tc>
        <w:tc>
          <w:tcPr>
            <w:tcW w:w="896" w:type="dxa"/>
            <w:tcBorders>
              <w:top w:val="nil"/>
              <w:left w:val="nil"/>
              <w:bottom w:val="nil"/>
              <w:right w:val="nil"/>
            </w:tcBorders>
          </w:tcPr>
          <w:p w14:paraId="55696DD3" w14:textId="77777777" w:rsidR="00DC23ED" w:rsidRPr="004A41E7" w:rsidRDefault="00DC23ED" w:rsidP="00DC23ED">
            <w:pPr>
              <w:pStyle w:val="TableText"/>
              <w:rPr>
                <w:sz w:val="16"/>
                <w:szCs w:val="16"/>
                <w:lang w:eastAsia="en-AU"/>
              </w:rPr>
            </w:pPr>
            <w:r w:rsidRPr="004A41E7">
              <w:rPr>
                <w:sz w:val="16"/>
                <w:szCs w:val="16"/>
                <w:lang w:eastAsia="en-AU"/>
              </w:rPr>
              <w:t>0.144111</w:t>
            </w:r>
          </w:p>
        </w:tc>
        <w:tc>
          <w:tcPr>
            <w:tcW w:w="896" w:type="dxa"/>
            <w:tcBorders>
              <w:top w:val="nil"/>
              <w:left w:val="nil"/>
              <w:bottom w:val="nil"/>
              <w:right w:val="nil"/>
            </w:tcBorders>
          </w:tcPr>
          <w:p w14:paraId="48A72D11" w14:textId="77777777" w:rsidR="00DC23ED" w:rsidRPr="004A41E7" w:rsidRDefault="00DC23ED" w:rsidP="00DC23ED">
            <w:pPr>
              <w:pStyle w:val="TableText"/>
              <w:rPr>
                <w:sz w:val="16"/>
                <w:szCs w:val="16"/>
                <w:lang w:eastAsia="en-AU"/>
              </w:rPr>
            </w:pPr>
            <w:r w:rsidRPr="004A41E7">
              <w:rPr>
                <w:sz w:val="16"/>
                <w:szCs w:val="16"/>
                <w:lang w:eastAsia="en-AU"/>
              </w:rPr>
              <w:t>0.144130</w:t>
            </w:r>
          </w:p>
        </w:tc>
        <w:tc>
          <w:tcPr>
            <w:tcW w:w="881" w:type="dxa"/>
            <w:tcBorders>
              <w:top w:val="nil"/>
              <w:left w:val="nil"/>
              <w:bottom w:val="nil"/>
              <w:right w:val="nil"/>
            </w:tcBorders>
          </w:tcPr>
          <w:p w14:paraId="5078B0DA" w14:textId="77777777" w:rsidR="00DC23ED" w:rsidRPr="004A41E7" w:rsidRDefault="00DC23ED" w:rsidP="00DC23ED">
            <w:pPr>
              <w:pStyle w:val="TableText"/>
              <w:rPr>
                <w:sz w:val="16"/>
                <w:szCs w:val="16"/>
                <w:lang w:eastAsia="en-AU"/>
              </w:rPr>
            </w:pPr>
            <w:r w:rsidRPr="004A41E7">
              <w:rPr>
                <w:sz w:val="16"/>
                <w:szCs w:val="16"/>
                <w:lang w:eastAsia="en-AU"/>
              </w:rPr>
              <w:t>0.007347</w:t>
            </w:r>
          </w:p>
        </w:tc>
        <w:tc>
          <w:tcPr>
            <w:tcW w:w="882" w:type="dxa"/>
            <w:tcBorders>
              <w:top w:val="nil"/>
              <w:left w:val="nil"/>
              <w:bottom w:val="nil"/>
              <w:right w:val="nil"/>
            </w:tcBorders>
          </w:tcPr>
          <w:p w14:paraId="41258691" w14:textId="77777777" w:rsidR="00DC23ED" w:rsidRPr="004A41E7" w:rsidRDefault="00DC23ED" w:rsidP="00DC23ED">
            <w:pPr>
              <w:pStyle w:val="TableText"/>
              <w:rPr>
                <w:sz w:val="16"/>
                <w:szCs w:val="16"/>
                <w:lang w:eastAsia="en-AU"/>
              </w:rPr>
            </w:pPr>
            <w:r w:rsidRPr="004A41E7">
              <w:rPr>
                <w:sz w:val="16"/>
                <w:szCs w:val="16"/>
                <w:lang w:eastAsia="en-AU"/>
              </w:rPr>
              <w:t>0.005478</w:t>
            </w:r>
          </w:p>
        </w:tc>
        <w:tc>
          <w:tcPr>
            <w:tcW w:w="882" w:type="dxa"/>
            <w:tcBorders>
              <w:top w:val="nil"/>
              <w:left w:val="nil"/>
              <w:bottom w:val="nil"/>
              <w:right w:val="nil"/>
            </w:tcBorders>
          </w:tcPr>
          <w:p w14:paraId="57A84DAE" w14:textId="77777777" w:rsidR="00DC23ED" w:rsidRPr="004A41E7" w:rsidRDefault="00DC23ED" w:rsidP="00DC23ED">
            <w:pPr>
              <w:pStyle w:val="TableText"/>
              <w:rPr>
                <w:sz w:val="16"/>
                <w:szCs w:val="16"/>
                <w:lang w:eastAsia="en-AU"/>
              </w:rPr>
            </w:pPr>
            <w:r w:rsidRPr="004A41E7">
              <w:rPr>
                <w:sz w:val="16"/>
                <w:szCs w:val="16"/>
                <w:lang w:eastAsia="en-AU"/>
              </w:rPr>
              <w:t>0.005490</w:t>
            </w:r>
          </w:p>
        </w:tc>
        <w:tc>
          <w:tcPr>
            <w:tcW w:w="882" w:type="dxa"/>
            <w:tcBorders>
              <w:top w:val="nil"/>
              <w:left w:val="nil"/>
              <w:bottom w:val="nil"/>
              <w:right w:val="nil"/>
            </w:tcBorders>
          </w:tcPr>
          <w:p w14:paraId="6EB8E05A" w14:textId="77777777" w:rsidR="00DC23ED" w:rsidRPr="004A41E7" w:rsidRDefault="00DC23ED" w:rsidP="00DC23ED">
            <w:pPr>
              <w:pStyle w:val="TableText"/>
              <w:rPr>
                <w:sz w:val="16"/>
                <w:szCs w:val="16"/>
                <w:lang w:eastAsia="en-AU"/>
              </w:rPr>
            </w:pPr>
            <w:r w:rsidRPr="004A41E7">
              <w:rPr>
                <w:sz w:val="16"/>
                <w:szCs w:val="16"/>
                <w:lang w:eastAsia="en-AU"/>
              </w:rPr>
              <w:t>0.005503</w:t>
            </w:r>
          </w:p>
        </w:tc>
        <w:tc>
          <w:tcPr>
            <w:tcW w:w="896" w:type="dxa"/>
            <w:tcBorders>
              <w:top w:val="nil"/>
              <w:left w:val="nil"/>
              <w:bottom w:val="nil"/>
              <w:right w:val="nil"/>
            </w:tcBorders>
          </w:tcPr>
          <w:p w14:paraId="4583DC39" w14:textId="77777777" w:rsidR="00DC23ED" w:rsidRPr="004A41E7" w:rsidRDefault="00DC23ED" w:rsidP="00DC23ED">
            <w:pPr>
              <w:pStyle w:val="TableText"/>
              <w:rPr>
                <w:sz w:val="16"/>
                <w:szCs w:val="16"/>
                <w:lang w:eastAsia="en-AU"/>
              </w:rPr>
            </w:pPr>
            <w:r w:rsidRPr="004A41E7">
              <w:rPr>
                <w:sz w:val="16"/>
                <w:szCs w:val="16"/>
                <w:lang w:eastAsia="en-AU"/>
              </w:rPr>
              <w:t>0.004493</w:t>
            </w:r>
          </w:p>
        </w:tc>
        <w:tc>
          <w:tcPr>
            <w:tcW w:w="882" w:type="dxa"/>
            <w:tcBorders>
              <w:top w:val="nil"/>
              <w:left w:val="nil"/>
              <w:bottom w:val="nil"/>
              <w:right w:val="nil"/>
            </w:tcBorders>
          </w:tcPr>
          <w:p w14:paraId="6EA4568A" w14:textId="77777777" w:rsidR="00DC23ED" w:rsidRPr="004A41E7" w:rsidRDefault="00DC23ED" w:rsidP="00DC23ED">
            <w:pPr>
              <w:pStyle w:val="TableText"/>
              <w:rPr>
                <w:sz w:val="16"/>
                <w:szCs w:val="16"/>
                <w:lang w:eastAsia="en-AU"/>
              </w:rPr>
            </w:pPr>
            <w:r w:rsidRPr="004A41E7">
              <w:rPr>
                <w:sz w:val="16"/>
                <w:szCs w:val="16"/>
                <w:lang w:eastAsia="en-AU"/>
              </w:rPr>
              <w:t>0.004504</w:t>
            </w:r>
          </w:p>
        </w:tc>
        <w:tc>
          <w:tcPr>
            <w:tcW w:w="923" w:type="dxa"/>
            <w:tcBorders>
              <w:top w:val="nil"/>
              <w:left w:val="nil"/>
              <w:bottom w:val="nil"/>
              <w:right w:val="nil"/>
            </w:tcBorders>
          </w:tcPr>
          <w:p w14:paraId="3198D230" w14:textId="77777777" w:rsidR="00DC23ED" w:rsidRPr="004A41E7" w:rsidRDefault="00DC23ED" w:rsidP="00DC23ED">
            <w:pPr>
              <w:pStyle w:val="TableText"/>
              <w:rPr>
                <w:sz w:val="16"/>
                <w:szCs w:val="16"/>
                <w:lang w:eastAsia="en-AU"/>
              </w:rPr>
            </w:pPr>
            <w:r w:rsidRPr="004A41E7">
              <w:rPr>
                <w:sz w:val="16"/>
                <w:szCs w:val="16"/>
                <w:lang w:eastAsia="en-AU"/>
              </w:rPr>
              <w:t>0.004504</w:t>
            </w:r>
          </w:p>
        </w:tc>
        <w:tc>
          <w:tcPr>
            <w:tcW w:w="854" w:type="dxa"/>
            <w:tcBorders>
              <w:top w:val="nil"/>
              <w:left w:val="nil"/>
              <w:bottom w:val="nil"/>
              <w:right w:val="nil"/>
            </w:tcBorders>
          </w:tcPr>
          <w:p w14:paraId="4EC43E33" w14:textId="77777777" w:rsidR="00DC23ED" w:rsidRPr="004A41E7" w:rsidRDefault="00DC23ED" w:rsidP="00DC23ED">
            <w:pPr>
              <w:pStyle w:val="TableText"/>
              <w:rPr>
                <w:sz w:val="16"/>
                <w:szCs w:val="16"/>
                <w:lang w:eastAsia="en-AU"/>
              </w:rPr>
            </w:pPr>
            <w:r w:rsidRPr="004A41E7">
              <w:rPr>
                <w:sz w:val="16"/>
                <w:szCs w:val="16"/>
                <w:lang w:eastAsia="en-AU"/>
              </w:rPr>
              <w:t>0.004190</w:t>
            </w:r>
          </w:p>
        </w:tc>
        <w:tc>
          <w:tcPr>
            <w:tcW w:w="840" w:type="dxa"/>
            <w:tcBorders>
              <w:top w:val="nil"/>
              <w:left w:val="nil"/>
              <w:bottom w:val="nil"/>
              <w:right w:val="nil"/>
            </w:tcBorders>
          </w:tcPr>
          <w:p w14:paraId="5992FE4C" w14:textId="77777777" w:rsidR="00DC23ED" w:rsidRPr="004A41E7" w:rsidRDefault="00DC23ED" w:rsidP="00DC23ED">
            <w:pPr>
              <w:pStyle w:val="TableText"/>
              <w:rPr>
                <w:sz w:val="16"/>
                <w:szCs w:val="16"/>
                <w:lang w:eastAsia="en-AU"/>
              </w:rPr>
            </w:pPr>
            <w:r w:rsidRPr="004A41E7">
              <w:rPr>
                <w:sz w:val="16"/>
                <w:szCs w:val="16"/>
                <w:lang w:eastAsia="en-AU"/>
              </w:rPr>
              <w:t>0.004190</w:t>
            </w:r>
          </w:p>
        </w:tc>
        <w:tc>
          <w:tcPr>
            <w:tcW w:w="882" w:type="dxa"/>
            <w:tcBorders>
              <w:top w:val="nil"/>
              <w:left w:val="nil"/>
              <w:bottom w:val="nil"/>
              <w:right w:val="nil"/>
            </w:tcBorders>
          </w:tcPr>
          <w:p w14:paraId="7732864B" w14:textId="77777777" w:rsidR="00DC23ED" w:rsidRPr="004A41E7" w:rsidRDefault="00DC23ED" w:rsidP="00DC23ED">
            <w:pPr>
              <w:pStyle w:val="TableText"/>
              <w:rPr>
                <w:sz w:val="16"/>
                <w:szCs w:val="16"/>
                <w:lang w:eastAsia="en-AU"/>
              </w:rPr>
            </w:pPr>
            <w:r w:rsidRPr="004A41E7">
              <w:rPr>
                <w:sz w:val="16"/>
                <w:szCs w:val="16"/>
                <w:lang w:eastAsia="en-AU"/>
              </w:rPr>
              <w:t>0.004190</w:t>
            </w:r>
          </w:p>
        </w:tc>
        <w:tc>
          <w:tcPr>
            <w:tcW w:w="896" w:type="dxa"/>
            <w:tcBorders>
              <w:top w:val="nil"/>
              <w:left w:val="nil"/>
              <w:bottom w:val="nil"/>
              <w:right w:val="nil"/>
            </w:tcBorders>
          </w:tcPr>
          <w:p w14:paraId="6856DF88" w14:textId="77777777" w:rsidR="00DC23ED" w:rsidRPr="004A41E7" w:rsidRDefault="00DC23ED" w:rsidP="00DC23ED">
            <w:pPr>
              <w:pStyle w:val="TableText"/>
              <w:rPr>
                <w:sz w:val="16"/>
                <w:szCs w:val="16"/>
                <w:lang w:eastAsia="en-AU"/>
              </w:rPr>
            </w:pPr>
            <w:r w:rsidRPr="004A41E7">
              <w:rPr>
                <w:sz w:val="16"/>
                <w:szCs w:val="16"/>
                <w:lang w:eastAsia="en-AU"/>
              </w:rPr>
              <w:t>0.003706</w:t>
            </w:r>
          </w:p>
        </w:tc>
      </w:tr>
      <w:tr w:rsidR="00DC23ED" w:rsidRPr="004A41E7" w14:paraId="282E37E9" w14:textId="77777777">
        <w:trPr>
          <w:gridAfter w:val="1"/>
          <w:wAfter w:w="28" w:type="dxa"/>
          <w:trHeight w:val="219"/>
        </w:trPr>
        <w:tc>
          <w:tcPr>
            <w:tcW w:w="994" w:type="dxa"/>
            <w:tcBorders>
              <w:top w:val="nil"/>
              <w:left w:val="nil"/>
              <w:bottom w:val="nil"/>
              <w:right w:val="nil"/>
            </w:tcBorders>
          </w:tcPr>
          <w:p w14:paraId="59F88C8D"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68" w:type="dxa"/>
            <w:tcBorders>
              <w:top w:val="nil"/>
              <w:left w:val="nil"/>
              <w:bottom w:val="nil"/>
              <w:right w:val="nil"/>
            </w:tcBorders>
          </w:tcPr>
          <w:p w14:paraId="2F34DC9C" w14:textId="77777777" w:rsidR="00DC23ED" w:rsidRPr="004A41E7" w:rsidRDefault="00DC23ED" w:rsidP="00DC23ED">
            <w:pPr>
              <w:pStyle w:val="TableText"/>
              <w:rPr>
                <w:sz w:val="16"/>
                <w:szCs w:val="16"/>
                <w:lang w:eastAsia="en-AU"/>
              </w:rPr>
            </w:pPr>
            <w:r w:rsidRPr="004A41E7">
              <w:rPr>
                <w:sz w:val="16"/>
                <w:szCs w:val="16"/>
                <w:lang w:eastAsia="en-AU"/>
              </w:rPr>
              <w:t>0.146037</w:t>
            </w:r>
          </w:p>
        </w:tc>
        <w:tc>
          <w:tcPr>
            <w:tcW w:w="882" w:type="dxa"/>
            <w:tcBorders>
              <w:top w:val="nil"/>
              <w:left w:val="nil"/>
              <w:bottom w:val="nil"/>
              <w:right w:val="nil"/>
            </w:tcBorders>
          </w:tcPr>
          <w:p w14:paraId="1A0008EB" w14:textId="77777777" w:rsidR="00DC23ED" w:rsidRPr="004A41E7" w:rsidRDefault="00DC23ED" w:rsidP="00DC23ED">
            <w:pPr>
              <w:pStyle w:val="TableText"/>
              <w:rPr>
                <w:sz w:val="16"/>
                <w:szCs w:val="16"/>
                <w:lang w:eastAsia="en-AU"/>
              </w:rPr>
            </w:pPr>
            <w:r w:rsidRPr="004A41E7">
              <w:rPr>
                <w:sz w:val="16"/>
                <w:szCs w:val="16"/>
                <w:lang w:eastAsia="en-AU"/>
              </w:rPr>
              <w:t>0.146055</w:t>
            </w:r>
          </w:p>
        </w:tc>
        <w:tc>
          <w:tcPr>
            <w:tcW w:w="840" w:type="dxa"/>
            <w:tcBorders>
              <w:top w:val="nil"/>
              <w:left w:val="nil"/>
              <w:bottom w:val="nil"/>
              <w:right w:val="nil"/>
            </w:tcBorders>
          </w:tcPr>
          <w:p w14:paraId="0E62D459" w14:textId="77777777" w:rsidR="00DC23ED" w:rsidRPr="004A41E7" w:rsidRDefault="00DC23ED" w:rsidP="00DC23ED">
            <w:pPr>
              <w:pStyle w:val="TableText"/>
              <w:rPr>
                <w:sz w:val="16"/>
                <w:szCs w:val="16"/>
                <w:lang w:eastAsia="en-AU"/>
              </w:rPr>
            </w:pPr>
            <w:r w:rsidRPr="004A41E7">
              <w:rPr>
                <w:sz w:val="16"/>
                <w:szCs w:val="16"/>
                <w:lang w:eastAsia="en-AU"/>
              </w:rPr>
              <w:t>0.146076</w:t>
            </w:r>
          </w:p>
        </w:tc>
        <w:tc>
          <w:tcPr>
            <w:tcW w:w="896" w:type="dxa"/>
            <w:tcBorders>
              <w:top w:val="nil"/>
              <w:left w:val="nil"/>
              <w:bottom w:val="nil"/>
              <w:right w:val="nil"/>
            </w:tcBorders>
          </w:tcPr>
          <w:p w14:paraId="00791DEC" w14:textId="77777777" w:rsidR="00DC23ED" w:rsidRPr="004A41E7" w:rsidRDefault="00DC23ED" w:rsidP="00DC23ED">
            <w:pPr>
              <w:pStyle w:val="TableText"/>
              <w:rPr>
                <w:sz w:val="16"/>
                <w:szCs w:val="16"/>
                <w:lang w:eastAsia="en-AU"/>
              </w:rPr>
            </w:pPr>
            <w:r w:rsidRPr="004A41E7">
              <w:rPr>
                <w:sz w:val="16"/>
                <w:szCs w:val="16"/>
                <w:lang w:eastAsia="en-AU"/>
              </w:rPr>
              <w:t>0.145239</w:t>
            </w:r>
          </w:p>
        </w:tc>
        <w:tc>
          <w:tcPr>
            <w:tcW w:w="896" w:type="dxa"/>
            <w:tcBorders>
              <w:top w:val="nil"/>
              <w:left w:val="nil"/>
              <w:bottom w:val="nil"/>
              <w:right w:val="nil"/>
            </w:tcBorders>
          </w:tcPr>
          <w:p w14:paraId="417D9411" w14:textId="77777777" w:rsidR="00DC23ED" w:rsidRPr="004A41E7" w:rsidRDefault="00DC23ED" w:rsidP="00DC23ED">
            <w:pPr>
              <w:pStyle w:val="TableText"/>
              <w:rPr>
                <w:sz w:val="16"/>
                <w:szCs w:val="16"/>
                <w:lang w:eastAsia="en-AU"/>
              </w:rPr>
            </w:pPr>
            <w:r w:rsidRPr="004A41E7">
              <w:rPr>
                <w:sz w:val="16"/>
                <w:szCs w:val="16"/>
                <w:lang w:eastAsia="en-AU"/>
              </w:rPr>
              <w:t>0.145261</w:t>
            </w:r>
          </w:p>
        </w:tc>
        <w:tc>
          <w:tcPr>
            <w:tcW w:w="881" w:type="dxa"/>
            <w:tcBorders>
              <w:top w:val="nil"/>
              <w:left w:val="nil"/>
              <w:bottom w:val="nil"/>
              <w:right w:val="nil"/>
            </w:tcBorders>
          </w:tcPr>
          <w:p w14:paraId="09A625E6" w14:textId="77777777" w:rsidR="00DC23ED" w:rsidRPr="004A41E7" w:rsidRDefault="00DC23ED" w:rsidP="00DC23ED">
            <w:pPr>
              <w:pStyle w:val="TableText"/>
              <w:rPr>
                <w:sz w:val="16"/>
                <w:szCs w:val="16"/>
                <w:lang w:eastAsia="en-AU"/>
              </w:rPr>
            </w:pPr>
            <w:r w:rsidRPr="004A41E7">
              <w:rPr>
                <w:sz w:val="16"/>
                <w:szCs w:val="16"/>
                <w:lang w:eastAsia="en-AU"/>
              </w:rPr>
              <w:t>0.008403</w:t>
            </w:r>
          </w:p>
        </w:tc>
        <w:tc>
          <w:tcPr>
            <w:tcW w:w="882" w:type="dxa"/>
            <w:tcBorders>
              <w:top w:val="nil"/>
              <w:left w:val="nil"/>
              <w:bottom w:val="nil"/>
              <w:right w:val="nil"/>
            </w:tcBorders>
          </w:tcPr>
          <w:p w14:paraId="46089FB4" w14:textId="77777777" w:rsidR="00DC23ED" w:rsidRPr="004A41E7" w:rsidRDefault="00DC23ED" w:rsidP="00DC23ED">
            <w:pPr>
              <w:pStyle w:val="TableText"/>
              <w:rPr>
                <w:sz w:val="16"/>
                <w:szCs w:val="16"/>
                <w:lang w:eastAsia="en-AU"/>
              </w:rPr>
            </w:pPr>
            <w:r w:rsidRPr="004A41E7">
              <w:rPr>
                <w:sz w:val="16"/>
                <w:szCs w:val="16"/>
                <w:lang w:eastAsia="en-AU"/>
              </w:rPr>
              <w:t>0.006296</w:t>
            </w:r>
          </w:p>
        </w:tc>
        <w:tc>
          <w:tcPr>
            <w:tcW w:w="882" w:type="dxa"/>
            <w:tcBorders>
              <w:top w:val="nil"/>
              <w:left w:val="nil"/>
              <w:bottom w:val="nil"/>
              <w:right w:val="nil"/>
            </w:tcBorders>
          </w:tcPr>
          <w:p w14:paraId="53E38A3D" w14:textId="77777777" w:rsidR="00DC23ED" w:rsidRPr="004A41E7" w:rsidRDefault="00DC23ED" w:rsidP="00DC23ED">
            <w:pPr>
              <w:pStyle w:val="TableText"/>
              <w:rPr>
                <w:sz w:val="16"/>
                <w:szCs w:val="16"/>
                <w:lang w:eastAsia="en-AU"/>
              </w:rPr>
            </w:pPr>
            <w:r w:rsidRPr="004A41E7">
              <w:rPr>
                <w:sz w:val="16"/>
                <w:szCs w:val="16"/>
                <w:lang w:eastAsia="en-AU"/>
              </w:rPr>
              <w:t>0.006312</w:t>
            </w:r>
          </w:p>
        </w:tc>
        <w:tc>
          <w:tcPr>
            <w:tcW w:w="882" w:type="dxa"/>
            <w:tcBorders>
              <w:top w:val="nil"/>
              <w:left w:val="nil"/>
              <w:bottom w:val="nil"/>
              <w:right w:val="nil"/>
            </w:tcBorders>
          </w:tcPr>
          <w:p w14:paraId="5B3B3BCC" w14:textId="77777777" w:rsidR="00DC23ED" w:rsidRPr="004A41E7" w:rsidRDefault="00DC23ED" w:rsidP="00DC23ED">
            <w:pPr>
              <w:pStyle w:val="TableText"/>
              <w:rPr>
                <w:sz w:val="16"/>
                <w:szCs w:val="16"/>
                <w:lang w:eastAsia="en-AU"/>
              </w:rPr>
            </w:pPr>
            <w:r w:rsidRPr="004A41E7">
              <w:rPr>
                <w:sz w:val="16"/>
                <w:szCs w:val="16"/>
                <w:lang w:eastAsia="en-AU"/>
              </w:rPr>
              <w:t>0.006328</w:t>
            </w:r>
          </w:p>
        </w:tc>
        <w:tc>
          <w:tcPr>
            <w:tcW w:w="896" w:type="dxa"/>
            <w:tcBorders>
              <w:top w:val="nil"/>
              <w:left w:val="nil"/>
              <w:bottom w:val="nil"/>
              <w:right w:val="nil"/>
            </w:tcBorders>
          </w:tcPr>
          <w:p w14:paraId="0A71E1B2" w14:textId="77777777" w:rsidR="00DC23ED" w:rsidRPr="004A41E7" w:rsidRDefault="00DC23ED" w:rsidP="00DC23ED">
            <w:pPr>
              <w:pStyle w:val="TableText"/>
              <w:rPr>
                <w:sz w:val="16"/>
                <w:szCs w:val="16"/>
                <w:lang w:eastAsia="en-AU"/>
              </w:rPr>
            </w:pPr>
            <w:r w:rsidRPr="004A41E7">
              <w:rPr>
                <w:sz w:val="16"/>
                <w:szCs w:val="16"/>
                <w:lang w:eastAsia="en-AU"/>
              </w:rPr>
              <w:t>0.005172</w:t>
            </w:r>
          </w:p>
        </w:tc>
        <w:tc>
          <w:tcPr>
            <w:tcW w:w="882" w:type="dxa"/>
            <w:tcBorders>
              <w:top w:val="nil"/>
              <w:left w:val="nil"/>
              <w:bottom w:val="nil"/>
              <w:right w:val="nil"/>
            </w:tcBorders>
          </w:tcPr>
          <w:p w14:paraId="4DEC224F" w14:textId="77777777" w:rsidR="00DC23ED" w:rsidRPr="004A41E7" w:rsidRDefault="00DC23ED" w:rsidP="00DC23ED">
            <w:pPr>
              <w:pStyle w:val="TableText"/>
              <w:rPr>
                <w:sz w:val="16"/>
                <w:szCs w:val="16"/>
                <w:lang w:eastAsia="en-AU"/>
              </w:rPr>
            </w:pPr>
            <w:r w:rsidRPr="004A41E7">
              <w:rPr>
                <w:sz w:val="16"/>
                <w:szCs w:val="16"/>
                <w:lang w:eastAsia="en-AU"/>
              </w:rPr>
              <w:t>0.005185</w:t>
            </w:r>
          </w:p>
        </w:tc>
        <w:tc>
          <w:tcPr>
            <w:tcW w:w="923" w:type="dxa"/>
            <w:tcBorders>
              <w:top w:val="nil"/>
              <w:left w:val="nil"/>
              <w:bottom w:val="nil"/>
              <w:right w:val="nil"/>
            </w:tcBorders>
          </w:tcPr>
          <w:p w14:paraId="76ED16D3" w14:textId="77777777" w:rsidR="00DC23ED" w:rsidRPr="004A41E7" w:rsidRDefault="00DC23ED" w:rsidP="00DC23ED">
            <w:pPr>
              <w:pStyle w:val="TableText"/>
              <w:rPr>
                <w:sz w:val="16"/>
                <w:szCs w:val="16"/>
                <w:lang w:eastAsia="en-AU"/>
              </w:rPr>
            </w:pPr>
            <w:r w:rsidRPr="004A41E7">
              <w:rPr>
                <w:sz w:val="16"/>
                <w:szCs w:val="16"/>
                <w:lang w:eastAsia="en-AU"/>
              </w:rPr>
              <w:t>0.005185</w:t>
            </w:r>
          </w:p>
        </w:tc>
        <w:tc>
          <w:tcPr>
            <w:tcW w:w="854" w:type="dxa"/>
            <w:tcBorders>
              <w:top w:val="nil"/>
              <w:left w:val="nil"/>
              <w:bottom w:val="nil"/>
              <w:right w:val="nil"/>
            </w:tcBorders>
          </w:tcPr>
          <w:p w14:paraId="00918C99" w14:textId="77777777" w:rsidR="00DC23ED" w:rsidRPr="004A41E7" w:rsidRDefault="00DC23ED" w:rsidP="00DC23ED">
            <w:pPr>
              <w:pStyle w:val="TableText"/>
              <w:rPr>
                <w:sz w:val="16"/>
                <w:szCs w:val="16"/>
                <w:lang w:eastAsia="en-AU"/>
              </w:rPr>
            </w:pPr>
            <w:r w:rsidRPr="004A41E7">
              <w:rPr>
                <w:sz w:val="16"/>
                <w:szCs w:val="16"/>
                <w:lang w:eastAsia="en-AU"/>
              </w:rPr>
              <w:t>0.004831</w:t>
            </w:r>
          </w:p>
        </w:tc>
        <w:tc>
          <w:tcPr>
            <w:tcW w:w="840" w:type="dxa"/>
            <w:tcBorders>
              <w:top w:val="nil"/>
              <w:left w:val="nil"/>
              <w:bottom w:val="nil"/>
              <w:right w:val="nil"/>
            </w:tcBorders>
          </w:tcPr>
          <w:p w14:paraId="6ACB8B71" w14:textId="77777777" w:rsidR="00DC23ED" w:rsidRPr="004A41E7" w:rsidRDefault="00DC23ED" w:rsidP="00DC23ED">
            <w:pPr>
              <w:pStyle w:val="TableText"/>
              <w:rPr>
                <w:sz w:val="16"/>
                <w:szCs w:val="16"/>
                <w:lang w:eastAsia="en-AU"/>
              </w:rPr>
            </w:pPr>
            <w:r w:rsidRPr="004A41E7">
              <w:rPr>
                <w:sz w:val="16"/>
                <w:szCs w:val="16"/>
                <w:lang w:eastAsia="en-AU"/>
              </w:rPr>
              <w:t>0.004831</w:t>
            </w:r>
          </w:p>
        </w:tc>
        <w:tc>
          <w:tcPr>
            <w:tcW w:w="882" w:type="dxa"/>
            <w:tcBorders>
              <w:top w:val="nil"/>
              <w:left w:val="nil"/>
              <w:bottom w:val="nil"/>
              <w:right w:val="nil"/>
            </w:tcBorders>
          </w:tcPr>
          <w:p w14:paraId="1DB1614B" w14:textId="77777777" w:rsidR="00DC23ED" w:rsidRPr="004A41E7" w:rsidRDefault="00DC23ED" w:rsidP="00DC23ED">
            <w:pPr>
              <w:pStyle w:val="TableText"/>
              <w:rPr>
                <w:sz w:val="16"/>
                <w:szCs w:val="16"/>
                <w:lang w:eastAsia="en-AU"/>
              </w:rPr>
            </w:pPr>
            <w:r w:rsidRPr="004A41E7">
              <w:rPr>
                <w:sz w:val="16"/>
                <w:szCs w:val="16"/>
                <w:lang w:eastAsia="en-AU"/>
              </w:rPr>
              <w:t>0.004831</w:t>
            </w:r>
          </w:p>
        </w:tc>
        <w:tc>
          <w:tcPr>
            <w:tcW w:w="896" w:type="dxa"/>
            <w:tcBorders>
              <w:top w:val="nil"/>
              <w:left w:val="nil"/>
              <w:bottom w:val="nil"/>
              <w:right w:val="nil"/>
            </w:tcBorders>
          </w:tcPr>
          <w:p w14:paraId="38EE4733" w14:textId="77777777" w:rsidR="00DC23ED" w:rsidRPr="004A41E7" w:rsidRDefault="00DC23ED" w:rsidP="00DC23ED">
            <w:pPr>
              <w:pStyle w:val="TableText"/>
              <w:rPr>
                <w:sz w:val="16"/>
                <w:szCs w:val="16"/>
                <w:lang w:eastAsia="en-AU"/>
              </w:rPr>
            </w:pPr>
            <w:r w:rsidRPr="004A41E7">
              <w:rPr>
                <w:sz w:val="16"/>
                <w:szCs w:val="16"/>
                <w:lang w:eastAsia="en-AU"/>
              </w:rPr>
              <w:t>0.004270</w:t>
            </w:r>
          </w:p>
        </w:tc>
      </w:tr>
      <w:tr w:rsidR="00DC23ED" w:rsidRPr="004A41E7" w14:paraId="02BBB5E2" w14:textId="77777777">
        <w:trPr>
          <w:gridAfter w:val="1"/>
          <w:wAfter w:w="28" w:type="dxa"/>
          <w:trHeight w:val="219"/>
        </w:trPr>
        <w:tc>
          <w:tcPr>
            <w:tcW w:w="994" w:type="dxa"/>
            <w:tcBorders>
              <w:top w:val="nil"/>
              <w:left w:val="nil"/>
              <w:bottom w:val="nil"/>
              <w:right w:val="nil"/>
            </w:tcBorders>
          </w:tcPr>
          <w:p w14:paraId="1023AAF5"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68" w:type="dxa"/>
            <w:tcBorders>
              <w:top w:val="nil"/>
              <w:left w:val="nil"/>
              <w:bottom w:val="nil"/>
              <w:right w:val="nil"/>
            </w:tcBorders>
          </w:tcPr>
          <w:p w14:paraId="43622D27" w14:textId="77777777" w:rsidR="00DC23ED" w:rsidRPr="004A41E7" w:rsidRDefault="00DC23ED" w:rsidP="00DC23ED">
            <w:pPr>
              <w:pStyle w:val="TableText"/>
              <w:rPr>
                <w:sz w:val="16"/>
                <w:szCs w:val="16"/>
                <w:lang w:eastAsia="en-AU"/>
              </w:rPr>
            </w:pPr>
            <w:r w:rsidRPr="004A41E7">
              <w:rPr>
                <w:sz w:val="16"/>
                <w:szCs w:val="16"/>
                <w:lang w:eastAsia="en-AU"/>
              </w:rPr>
              <w:t>0.146409</w:t>
            </w:r>
          </w:p>
        </w:tc>
        <w:tc>
          <w:tcPr>
            <w:tcW w:w="882" w:type="dxa"/>
            <w:tcBorders>
              <w:top w:val="nil"/>
              <w:left w:val="nil"/>
              <w:bottom w:val="nil"/>
              <w:right w:val="nil"/>
            </w:tcBorders>
          </w:tcPr>
          <w:p w14:paraId="286B1B31" w14:textId="77777777" w:rsidR="00DC23ED" w:rsidRPr="004A41E7" w:rsidRDefault="00DC23ED" w:rsidP="00DC23ED">
            <w:pPr>
              <w:pStyle w:val="TableText"/>
              <w:rPr>
                <w:sz w:val="16"/>
                <w:szCs w:val="16"/>
                <w:lang w:eastAsia="en-AU"/>
              </w:rPr>
            </w:pPr>
            <w:r w:rsidRPr="004A41E7">
              <w:rPr>
                <w:sz w:val="16"/>
                <w:szCs w:val="16"/>
                <w:lang w:eastAsia="en-AU"/>
              </w:rPr>
              <w:t>0.146422</w:t>
            </w:r>
          </w:p>
        </w:tc>
        <w:tc>
          <w:tcPr>
            <w:tcW w:w="840" w:type="dxa"/>
            <w:tcBorders>
              <w:top w:val="nil"/>
              <w:left w:val="nil"/>
              <w:bottom w:val="nil"/>
              <w:right w:val="nil"/>
            </w:tcBorders>
          </w:tcPr>
          <w:p w14:paraId="2FFF0177" w14:textId="77777777" w:rsidR="00DC23ED" w:rsidRPr="004A41E7" w:rsidRDefault="00DC23ED" w:rsidP="00DC23ED">
            <w:pPr>
              <w:pStyle w:val="TableText"/>
              <w:rPr>
                <w:sz w:val="16"/>
                <w:szCs w:val="16"/>
                <w:lang w:eastAsia="en-AU"/>
              </w:rPr>
            </w:pPr>
            <w:r w:rsidRPr="004A41E7">
              <w:rPr>
                <w:sz w:val="16"/>
                <w:szCs w:val="16"/>
                <w:lang w:eastAsia="en-AU"/>
              </w:rPr>
              <w:t>0.146440</w:t>
            </w:r>
          </w:p>
        </w:tc>
        <w:tc>
          <w:tcPr>
            <w:tcW w:w="896" w:type="dxa"/>
            <w:tcBorders>
              <w:top w:val="nil"/>
              <w:left w:val="nil"/>
              <w:bottom w:val="nil"/>
              <w:right w:val="nil"/>
            </w:tcBorders>
          </w:tcPr>
          <w:p w14:paraId="64E803D3" w14:textId="77777777" w:rsidR="00DC23ED" w:rsidRPr="004A41E7" w:rsidRDefault="00DC23ED" w:rsidP="00DC23ED">
            <w:pPr>
              <w:pStyle w:val="TableText"/>
              <w:rPr>
                <w:sz w:val="16"/>
                <w:szCs w:val="16"/>
                <w:lang w:eastAsia="en-AU"/>
              </w:rPr>
            </w:pPr>
            <w:r w:rsidRPr="004A41E7">
              <w:rPr>
                <w:sz w:val="16"/>
                <w:szCs w:val="16"/>
                <w:lang w:eastAsia="en-AU"/>
              </w:rPr>
              <w:t>0.145797</w:t>
            </w:r>
          </w:p>
        </w:tc>
        <w:tc>
          <w:tcPr>
            <w:tcW w:w="896" w:type="dxa"/>
            <w:tcBorders>
              <w:top w:val="nil"/>
              <w:left w:val="nil"/>
              <w:bottom w:val="nil"/>
              <w:right w:val="nil"/>
            </w:tcBorders>
          </w:tcPr>
          <w:p w14:paraId="33E7AE70" w14:textId="77777777" w:rsidR="00DC23ED" w:rsidRPr="004A41E7" w:rsidRDefault="00DC23ED" w:rsidP="00DC23ED">
            <w:pPr>
              <w:pStyle w:val="TableText"/>
              <w:rPr>
                <w:sz w:val="16"/>
                <w:szCs w:val="16"/>
                <w:lang w:eastAsia="en-AU"/>
              </w:rPr>
            </w:pPr>
            <w:r w:rsidRPr="004A41E7">
              <w:rPr>
                <w:sz w:val="16"/>
                <w:szCs w:val="16"/>
                <w:lang w:eastAsia="en-AU"/>
              </w:rPr>
              <w:t>0.145819</w:t>
            </w:r>
          </w:p>
        </w:tc>
        <w:tc>
          <w:tcPr>
            <w:tcW w:w="881" w:type="dxa"/>
            <w:tcBorders>
              <w:top w:val="nil"/>
              <w:left w:val="nil"/>
              <w:bottom w:val="nil"/>
              <w:right w:val="nil"/>
            </w:tcBorders>
          </w:tcPr>
          <w:p w14:paraId="5A1BD108" w14:textId="77777777" w:rsidR="00DC23ED" w:rsidRPr="004A41E7" w:rsidRDefault="00DC23ED" w:rsidP="00DC23ED">
            <w:pPr>
              <w:pStyle w:val="TableText"/>
              <w:rPr>
                <w:sz w:val="16"/>
                <w:szCs w:val="16"/>
                <w:lang w:eastAsia="en-AU"/>
              </w:rPr>
            </w:pPr>
            <w:r w:rsidRPr="004A41E7">
              <w:rPr>
                <w:sz w:val="16"/>
                <w:szCs w:val="16"/>
                <w:lang w:eastAsia="en-AU"/>
              </w:rPr>
              <w:t>0.008989</w:t>
            </w:r>
          </w:p>
        </w:tc>
        <w:tc>
          <w:tcPr>
            <w:tcW w:w="882" w:type="dxa"/>
            <w:tcBorders>
              <w:top w:val="nil"/>
              <w:left w:val="nil"/>
              <w:bottom w:val="nil"/>
              <w:right w:val="nil"/>
            </w:tcBorders>
          </w:tcPr>
          <w:p w14:paraId="782F11A5" w14:textId="77777777" w:rsidR="00DC23ED" w:rsidRPr="004A41E7" w:rsidRDefault="00DC23ED" w:rsidP="00DC23ED">
            <w:pPr>
              <w:pStyle w:val="TableText"/>
              <w:rPr>
                <w:sz w:val="16"/>
                <w:szCs w:val="16"/>
                <w:lang w:eastAsia="en-AU"/>
              </w:rPr>
            </w:pPr>
            <w:r w:rsidRPr="004A41E7">
              <w:rPr>
                <w:sz w:val="16"/>
                <w:szCs w:val="16"/>
                <w:lang w:eastAsia="en-AU"/>
              </w:rPr>
              <w:t>0.006955</w:t>
            </w:r>
          </w:p>
        </w:tc>
        <w:tc>
          <w:tcPr>
            <w:tcW w:w="882" w:type="dxa"/>
            <w:tcBorders>
              <w:top w:val="nil"/>
              <w:left w:val="nil"/>
              <w:bottom w:val="nil"/>
              <w:right w:val="nil"/>
            </w:tcBorders>
          </w:tcPr>
          <w:p w14:paraId="40C4DCCE" w14:textId="77777777" w:rsidR="00DC23ED" w:rsidRPr="004A41E7" w:rsidRDefault="00DC23ED" w:rsidP="00DC23ED">
            <w:pPr>
              <w:pStyle w:val="TableText"/>
              <w:rPr>
                <w:sz w:val="16"/>
                <w:szCs w:val="16"/>
                <w:lang w:eastAsia="en-AU"/>
              </w:rPr>
            </w:pPr>
            <w:r w:rsidRPr="004A41E7">
              <w:rPr>
                <w:sz w:val="16"/>
                <w:szCs w:val="16"/>
                <w:lang w:eastAsia="en-AU"/>
              </w:rPr>
              <w:t>0.006973</w:t>
            </w:r>
          </w:p>
        </w:tc>
        <w:tc>
          <w:tcPr>
            <w:tcW w:w="882" w:type="dxa"/>
            <w:tcBorders>
              <w:top w:val="nil"/>
              <w:left w:val="nil"/>
              <w:bottom w:val="nil"/>
              <w:right w:val="nil"/>
            </w:tcBorders>
          </w:tcPr>
          <w:p w14:paraId="5B579A09" w14:textId="77777777" w:rsidR="00DC23ED" w:rsidRPr="004A41E7" w:rsidRDefault="00DC23ED" w:rsidP="00DC23ED">
            <w:pPr>
              <w:pStyle w:val="TableText"/>
              <w:rPr>
                <w:sz w:val="16"/>
                <w:szCs w:val="16"/>
                <w:lang w:eastAsia="en-AU"/>
              </w:rPr>
            </w:pPr>
            <w:r w:rsidRPr="004A41E7">
              <w:rPr>
                <w:sz w:val="16"/>
                <w:szCs w:val="16"/>
                <w:lang w:eastAsia="en-AU"/>
              </w:rPr>
              <w:t>0.006993</w:t>
            </w:r>
          </w:p>
        </w:tc>
        <w:tc>
          <w:tcPr>
            <w:tcW w:w="896" w:type="dxa"/>
            <w:tcBorders>
              <w:top w:val="nil"/>
              <w:left w:val="nil"/>
              <w:bottom w:val="nil"/>
              <w:right w:val="nil"/>
            </w:tcBorders>
          </w:tcPr>
          <w:p w14:paraId="4ABD24E2" w14:textId="77777777" w:rsidR="00DC23ED" w:rsidRPr="004A41E7" w:rsidRDefault="00DC23ED" w:rsidP="00DC23ED">
            <w:pPr>
              <w:pStyle w:val="TableText"/>
              <w:rPr>
                <w:sz w:val="16"/>
                <w:szCs w:val="16"/>
                <w:lang w:eastAsia="en-AU"/>
              </w:rPr>
            </w:pPr>
            <w:r w:rsidRPr="004A41E7">
              <w:rPr>
                <w:sz w:val="16"/>
                <w:szCs w:val="16"/>
                <w:lang w:eastAsia="en-AU"/>
              </w:rPr>
              <w:t>0.005779</w:t>
            </w:r>
          </w:p>
        </w:tc>
        <w:tc>
          <w:tcPr>
            <w:tcW w:w="882" w:type="dxa"/>
            <w:tcBorders>
              <w:top w:val="nil"/>
              <w:left w:val="nil"/>
              <w:bottom w:val="nil"/>
              <w:right w:val="nil"/>
            </w:tcBorders>
          </w:tcPr>
          <w:p w14:paraId="553CD53B" w14:textId="77777777" w:rsidR="00DC23ED" w:rsidRPr="004A41E7" w:rsidRDefault="00DC23ED" w:rsidP="00DC23ED">
            <w:pPr>
              <w:pStyle w:val="TableText"/>
              <w:rPr>
                <w:sz w:val="16"/>
                <w:szCs w:val="16"/>
                <w:lang w:eastAsia="en-AU"/>
              </w:rPr>
            </w:pPr>
            <w:r w:rsidRPr="004A41E7">
              <w:rPr>
                <w:sz w:val="16"/>
                <w:szCs w:val="16"/>
                <w:lang w:eastAsia="en-AU"/>
              </w:rPr>
              <w:t>0.005796</w:t>
            </w:r>
          </w:p>
        </w:tc>
        <w:tc>
          <w:tcPr>
            <w:tcW w:w="923" w:type="dxa"/>
            <w:tcBorders>
              <w:top w:val="nil"/>
              <w:left w:val="nil"/>
              <w:bottom w:val="nil"/>
              <w:right w:val="nil"/>
            </w:tcBorders>
          </w:tcPr>
          <w:p w14:paraId="19CD1E30" w14:textId="77777777" w:rsidR="00DC23ED" w:rsidRPr="004A41E7" w:rsidRDefault="00DC23ED" w:rsidP="00DC23ED">
            <w:pPr>
              <w:pStyle w:val="TableText"/>
              <w:rPr>
                <w:sz w:val="16"/>
                <w:szCs w:val="16"/>
                <w:lang w:eastAsia="en-AU"/>
              </w:rPr>
            </w:pPr>
            <w:r w:rsidRPr="004A41E7">
              <w:rPr>
                <w:sz w:val="16"/>
                <w:szCs w:val="16"/>
                <w:lang w:eastAsia="en-AU"/>
              </w:rPr>
              <w:t>0.005796</w:t>
            </w:r>
          </w:p>
        </w:tc>
        <w:tc>
          <w:tcPr>
            <w:tcW w:w="854" w:type="dxa"/>
            <w:tcBorders>
              <w:top w:val="nil"/>
              <w:left w:val="nil"/>
              <w:bottom w:val="nil"/>
              <w:right w:val="nil"/>
            </w:tcBorders>
          </w:tcPr>
          <w:p w14:paraId="6D0BE489" w14:textId="77777777" w:rsidR="00DC23ED" w:rsidRPr="004A41E7" w:rsidRDefault="00DC23ED" w:rsidP="00DC23ED">
            <w:pPr>
              <w:pStyle w:val="TableText"/>
              <w:rPr>
                <w:sz w:val="16"/>
                <w:szCs w:val="16"/>
                <w:lang w:eastAsia="en-AU"/>
              </w:rPr>
            </w:pPr>
            <w:r w:rsidRPr="004A41E7">
              <w:rPr>
                <w:sz w:val="16"/>
                <w:szCs w:val="16"/>
                <w:lang w:eastAsia="en-AU"/>
              </w:rPr>
              <w:t>0.005436</w:t>
            </w:r>
          </w:p>
        </w:tc>
        <w:tc>
          <w:tcPr>
            <w:tcW w:w="840" w:type="dxa"/>
            <w:tcBorders>
              <w:top w:val="nil"/>
              <w:left w:val="nil"/>
              <w:bottom w:val="nil"/>
              <w:right w:val="nil"/>
            </w:tcBorders>
          </w:tcPr>
          <w:p w14:paraId="7C4B5872" w14:textId="77777777" w:rsidR="00DC23ED" w:rsidRPr="004A41E7" w:rsidRDefault="00DC23ED" w:rsidP="00DC23ED">
            <w:pPr>
              <w:pStyle w:val="TableText"/>
              <w:rPr>
                <w:sz w:val="16"/>
                <w:szCs w:val="16"/>
                <w:lang w:eastAsia="en-AU"/>
              </w:rPr>
            </w:pPr>
            <w:r w:rsidRPr="004A41E7">
              <w:rPr>
                <w:sz w:val="16"/>
                <w:szCs w:val="16"/>
                <w:lang w:eastAsia="en-AU"/>
              </w:rPr>
              <w:t>0.005436</w:t>
            </w:r>
          </w:p>
        </w:tc>
        <w:tc>
          <w:tcPr>
            <w:tcW w:w="882" w:type="dxa"/>
            <w:tcBorders>
              <w:top w:val="nil"/>
              <w:left w:val="nil"/>
              <w:bottom w:val="nil"/>
              <w:right w:val="nil"/>
            </w:tcBorders>
          </w:tcPr>
          <w:p w14:paraId="718D1734" w14:textId="77777777" w:rsidR="00DC23ED" w:rsidRPr="004A41E7" w:rsidRDefault="00DC23ED" w:rsidP="00DC23ED">
            <w:pPr>
              <w:pStyle w:val="TableText"/>
              <w:rPr>
                <w:sz w:val="16"/>
                <w:szCs w:val="16"/>
                <w:lang w:eastAsia="en-AU"/>
              </w:rPr>
            </w:pPr>
            <w:r w:rsidRPr="004A41E7">
              <w:rPr>
                <w:sz w:val="16"/>
                <w:szCs w:val="16"/>
                <w:lang w:eastAsia="en-AU"/>
              </w:rPr>
              <w:t>0.005436</w:t>
            </w:r>
          </w:p>
        </w:tc>
        <w:tc>
          <w:tcPr>
            <w:tcW w:w="896" w:type="dxa"/>
            <w:tcBorders>
              <w:top w:val="nil"/>
              <w:left w:val="nil"/>
              <w:bottom w:val="nil"/>
              <w:right w:val="nil"/>
            </w:tcBorders>
          </w:tcPr>
          <w:p w14:paraId="4CC02797" w14:textId="77777777" w:rsidR="00DC23ED" w:rsidRPr="004A41E7" w:rsidRDefault="00DC23ED" w:rsidP="00DC23ED">
            <w:pPr>
              <w:pStyle w:val="TableText"/>
              <w:rPr>
                <w:sz w:val="16"/>
                <w:szCs w:val="16"/>
                <w:lang w:eastAsia="en-AU"/>
              </w:rPr>
            </w:pPr>
            <w:r w:rsidRPr="004A41E7">
              <w:rPr>
                <w:sz w:val="16"/>
                <w:szCs w:val="16"/>
                <w:lang w:eastAsia="en-AU"/>
              </w:rPr>
              <w:t>0.004821</w:t>
            </w:r>
          </w:p>
        </w:tc>
      </w:tr>
      <w:tr w:rsidR="00DC23ED" w:rsidRPr="004A41E7" w14:paraId="19F6FAEB" w14:textId="77777777">
        <w:trPr>
          <w:gridAfter w:val="1"/>
          <w:wAfter w:w="28" w:type="dxa"/>
          <w:trHeight w:val="219"/>
        </w:trPr>
        <w:tc>
          <w:tcPr>
            <w:tcW w:w="994" w:type="dxa"/>
            <w:tcBorders>
              <w:top w:val="nil"/>
              <w:left w:val="nil"/>
              <w:bottom w:val="nil"/>
              <w:right w:val="nil"/>
            </w:tcBorders>
          </w:tcPr>
          <w:p w14:paraId="763D5366"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68" w:type="dxa"/>
            <w:tcBorders>
              <w:top w:val="nil"/>
              <w:left w:val="nil"/>
              <w:bottom w:val="nil"/>
              <w:right w:val="nil"/>
            </w:tcBorders>
          </w:tcPr>
          <w:p w14:paraId="29B56805" w14:textId="77777777" w:rsidR="00DC23ED" w:rsidRPr="004A41E7" w:rsidRDefault="00DC23ED" w:rsidP="00DC23ED">
            <w:pPr>
              <w:pStyle w:val="TableText"/>
              <w:rPr>
                <w:sz w:val="16"/>
                <w:szCs w:val="16"/>
                <w:lang w:eastAsia="en-AU"/>
              </w:rPr>
            </w:pPr>
            <w:r w:rsidRPr="004A41E7">
              <w:rPr>
                <w:sz w:val="16"/>
                <w:szCs w:val="16"/>
                <w:lang w:eastAsia="en-AU"/>
              </w:rPr>
              <w:t>0.147779</w:t>
            </w:r>
          </w:p>
        </w:tc>
        <w:tc>
          <w:tcPr>
            <w:tcW w:w="882" w:type="dxa"/>
            <w:tcBorders>
              <w:top w:val="nil"/>
              <w:left w:val="nil"/>
              <w:bottom w:val="nil"/>
              <w:right w:val="nil"/>
            </w:tcBorders>
          </w:tcPr>
          <w:p w14:paraId="2F644AE1" w14:textId="77777777" w:rsidR="00DC23ED" w:rsidRPr="004A41E7" w:rsidRDefault="00DC23ED" w:rsidP="00DC23ED">
            <w:pPr>
              <w:pStyle w:val="TableText"/>
              <w:rPr>
                <w:sz w:val="16"/>
                <w:szCs w:val="16"/>
                <w:lang w:eastAsia="en-AU"/>
              </w:rPr>
            </w:pPr>
            <w:r w:rsidRPr="004A41E7">
              <w:rPr>
                <w:sz w:val="16"/>
                <w:szCs w:val="16"/>
                <w:lang w:eastAsia="en-AU"/>
              </w:rPr>
              <w:t>0.147795</w:t>
            </w:r>
          </w:p>
        </w:tc>
        <w:tc>
          <w:tcPr>
            <w:tcW w:w="840" w:type="dxa"/>
            <w:tcBorders>
              <w:top w:val="nil"/>
              <w:left w:val="nil"/>
              <w:bottom w:val="nil"/>
              <w:right w:val="nil"/>
            </w:tcBorders>
          </w:tcPr>
          <w:p w14:paraId="35996305" w14:textId="77777777" w:rsidR="00DC23ED" w:rsidRPr="004A41E7" w:rsidRDefault="00DC23ED" w:rsidP="00DC23ED">
            <w:pPr>
              <w:pStyle w:val="TableText"/>
              <w:rPr>
                <w:sz w:val="16"/>
                <w:szCs w:val="16"/>
                <w:lang w:eastAsia="en-AU"/>
              </w:rPr>
            </w:pPr>
            <w:r w:rsidRPr="004A41E7">
              <w:rPr>
                <w:sz w:val="16"/>
                <w:szCs w:val="16"/>
                <w:lang w:eastAsia="en-AU"/>
              </w:rPr>
              <w:t>0.147816</w:t>
            </w:r>
          </w:p>
        </w:tc>
        <w:tc>
          <w:tcPr>
            <w:tcW w:w="896" w:type="dxa"/>
            <w:tcBorders>
              <w:top w:val="nil"/>
              <w:left w:val="nil"/>
              <w:bottom w:val="nil"/>
              <w:right w:val="nil"/>
            </w:tcBorders>
          </w:tcPr>
          <w:p w14:paraId="58788304" w14:textId="77777777" w:rsidR="00DC23ED" w:rsidRPr="004A41E7" w:rsidRDefault="00DC23ED" w:rsidP="00DC23ED">
            <w:pPr>
              <w:pStyle w:val="TableText"/>
              <w:rPr>
                <w:sz w:val="16"/>
                <w:szCs w:val="16"/>
                <w:lang w:eastAsia="en-AU"/>
              </w:rPr>
            </w:pPr>
            <w:r w:rsidRPr="004A41E7">
              <w:rPr>
                <w:sz w:val="16"/>
                <w:szCs w:val="16"/>
                <w:lang w:eastAsia="en-AU"/>
              </w:rPr>
              <w:t>0.147093</w:t>
            </w:r>
          </w:p>
        </w:tc>
        <w:tc>
          <w:tcPr>
            <w:tcW w:w="896" w:type="dxa"/>
            <w:tcBorders>
              <w:top w:val="nil"/>
              <w:left w:val="nil"/>
              <w:bottom w:val="nil"/>
              <w:right w:val="nil"/>
            </w:tcBorders>
          </w:tcPr>
          <w:p w14:paraId="2247263E" w14:textId="77777777" w:rsidR="00DC23ED" w:rsidRPr="004A41E7" w:rsidRDefault="00DC23ED" w:rsidP="00DC23ED">
            <w:pPr>
              <w:pStyle w:val="TableText"/>
              <w:rPr>
                <w:sz w:val="16"/>
                <w:szCs w:val="16"/>
                <w:lang w:eastAsia="en-AU"/>
              </w:rPr>
            </w:pPr>
            <w:r w:rsidRPr="004A41E7">
              <w:rPr>
                <w:sz w:val="16"/>
                <w:szCs w:val="16"/>
                <w:lang w:eastAsia="en-AU"/>
              </w:rPr>
              <w:t>0.147119</w:t>
            </w:r>
          </w:p>
        </w:tc>
        <w:tc>
          <w:tcPr>
            <w:tcW w:w="881" w:type="dxa"/>
            <w:tcBorders>
              <w:top w:val="nil"/>
              <w:left w:val="nil"/>
              <w:bottom w:val="nil"/>
              <w:right w:val="nil"/>
            </w:tcBorders>
          </w:tcPr>
          <w:p w14:paraId="1E92E0AF" w14:textId="77777777" w:rsidR="00DC23ED" w:rsidRPr="004A41E7" w:rsidRDefault="00DC23ED" w:rsidP="00DC23ED">
            <w:pPr>
              <w:pStyle w:val="TableText"/>
              <w:rPr>
                <w:sz w:val="16"/>
                <w:szCs w:val="16"/>
                <w:lang w:eastAsia="en-AU"/>
              </w:rPr>
            </w:pPr>
            <w:r w:rsidRPr="004A41E7">
              <w:rPr>
                <w:sz w:val="16"/>
                <w:szCs w:val="16"/>
                <w:lang w:eastAsia="en-AU"/>
              </w:rPr>
              <w:t>0.010243</w:t>
            </w:r>
          </w:p>
        </w:tc>
        <w:tc>
          <w:tcPr>
            <w:tcW w:w="882" w:type="dxa"/>
            <w:tcBorders>
              <w:top w:val="nil"/>
              <w:left w:val="nil"/>
              <w:bottom w:val="nil"/>
              <w:right w:val="nil"/>
            </w:tcBorders>
          </w:tcPr>
          <w:p w14:paraId="03C249FB" w14:textId="77777777" w:rsidR="00DC23ED" w:rsidRPr="004A41E7" w:rsidRDefault="00DC23ED" w:rsidP="00DC23ED">
            <w:pPr>
              <w:pStyle w:val="TableText"/>
              <w:rPr>
                <w:sz w:val="16"/>
                <w:szCs w:val="16"/>
                <w:lang w:eastAsia="en-AU"/>
              </w:rPr>
            </w:pPr>
            <w:r w:rsidRPr="004A41E7">
              <w:rPr>
                <w:sz w:val="16"/>
                <w:szCs w:val="16"/>
                <w:lang w:eastAsia="en-AU"/>
              </w:rPr>
              <w:t>0.007974</w:t>
            </w:r>
          </w:p>
        </w:tc>
        <w:tc>
          <w:tcPr>
            <w:tcW w:w="882" w:type="dxa"/>
            <w:tcBorders>
              <w:top w:val="nil"/>
              <w:left w:val="nil"/>
              <w:bottom w:val="nil"/>
              <w:right w:val="nil"/>
            </w:tcBorders>
          </w:tcPr>
          <w:p w14:paraId="4F9CE2B2" w14:textId="77777777" w:rsidR="00DC23ED" w:rsidRPr="004A41E7" w:rsidRDefault="00DC23ED" w:rsidP="00DC23ED">
            <w:pPr>
              <w:pStyle w:val="TableText"/>
              <w:rPr>
                <w:sz w:val="16"/>
                <w:szCs w:val="16"/>
                <w:lang w:eastAsia="en-AU"/>
              </w:rPr>
            </w:pPr>
            <w:r w:rsidRPr="004A41E7">
              <w:rPr>
                <w:sz w:val="16"/>
                <w:szCs w:val="16"/>
                <w:lang w:eastAsia="en-AU"/>
              </w:rPr>
              <w:t>0.007996</w:t>
            </w:r>
          </w:p>
        </w:tc>
        <w:tc>
          <w:tcPr>
            <w:tcW w:w="882" w:type="dxa"/>
            <w:tcBorders>
              <w:top w:val="nil"/>
              <w:left w:val="nil"/>
              <w:bottom w:val="nil"/>
              <w:right w:val="nil"/>
            </w:tcBorders>
          </w:tcPr>
          <w:p w14:paraId="50B1AF90" w14:textId="77777777" w:rsidR="00DC23ED" w:rsidRPr="004A41E7" w:rsidRDefault="00DC23ED" w:rsidP="00DC23ED">
            <w:pPr>
              <w:pStyle w:val="TableText"/>
              <w:rPr>
                <w:sz w:val="16"/>
                <w:szCs w:val="16"/>
                <w:lang w:eastAsia="en-AU"/>
              </w:rPr>
            </w:pPr>
            <w:r w:rsidRPr="004A41E7">
              <w:rPr>
                <w:sz w:val="16"/>
                <w:szCs w:val="16"/>
                <w:lang w:eastAsia="en-AU"/>
              </w:rPr>
              <w:t>0.008020</w:t>
            </w:r>
          </w:p>
        </w:tc>
        <w:tc>
          <w:tcPr>
            <w:tcW w:w="896" w:type="dxa"/>
            <w:tcBorders>
              <w:top w:val="nil"/>
              <w:left w:val="nil"/>
              <w:bottom w:val="nil"/>
              <w:right w:val="nil"/>
            </w:tcBorders>
          </w:tcPr>
          <w:p w14:paraId="4BA90C8A" w14:textId="77777777" w:rsidR="00DC23ED" w:rsidRPr="004A41E7" w:rsidRDefault="00DC23ED" w:rsidP="00DC23ED">
            <w:pPr>
              <w:pStyle w:val="TableText"/>
              <w:rPr>
                <w:sz w:val="16"/>
                <w:szCs w:val="16"/>
                <w:lang w:eastAsia="en-AU"/>
              </w:rPr>
            </w:pPr>
            <w:r w:rsidRPr="004A41E7">
              <w:rPr>
                <w:sz w:val="16"/>
                <w:szCs w:val="16"/>
                <w:lang w:eastAsia="en-AU"/>
              </w:rPr>
              <w:t>0.006645</w:t>
            </w:r>
          </w:p>
        </w:tc>
        <w:tc>
          <w:tcPr>
            <w:tcW w:w="882" w:type="dxa"/>
            <w:tcBorders>
              <w:top w:val="nil"/>
              <w:left w:val="nil"/>
              <w:bottom w:val="nil"/>
              <w:right w:val="nil"/>
            </w:tcBorders>
          </w:tcPr>
          <w:p w14:paraId="2F52F32F" w14:textId="77777777" w:rsidR="00DC23ED" w:rsidRPr="004A41E7" w:rsidRDefault="00DC23ED" w:rsidP="00DC23ED">
            <w:pPr>
              <w:pStyle w:val="TableText"/>
              <w:rPr>
                <w:sz w:val="16"/>
                <w:szCs w:val="16"/>
                <w:lang w:eastAsia="en-AU"/>
              </w:rPr>
            </w:pPr>
            <w:r w:rsidRPr="004A41E7">
              <w:rPr>
                <w:sz w:val="16"/>
                <w:szCs w:val="16"/>
                <w:lang w:eastAsia="en-AU"/>
              </w:rPr>
              <w:t>0.006666</w:t>
            </w:r>
          </w:p>
        </w:tc>
        <w:tc>
          <w:tcPr>
            <w:tcW w:w="923" w:type="dxa"/>
            <w:tcBorders>
              <w:top w:val="nil"/>
              <w:left w:val="nil"/>
              <w:bottom w:val="nil"/>
              <w:right w:val="nil"/>
            </w:tcBorders>
          </w:tcPr>
          <w:p w14:paraId="1C481EE1" w14:textId="77777777" w:rsidR="00DC23ED" w:rsidRPr="004A41E7" w:rsidRDefault="00DC23ED" w:rsidP="00DC23ED">
            <w:pPr>
              <w:pStyle w:val="TableText"/>
              <w:rPr>
                <w:sz w:val="16"/>
                <w:szCs w:val="16"/>
                <w:lang w:eastAsia="en-AU"/>
              </w:rPr>
            </w:pPr>
            <w:r w:rsidRPr="004A41E7">
              <w:rPr>
                <w:sz w:val="16"/>
                <w:szCs w:val="16"/>
                <w:lang w:eastAsia="en-AU"/>
              </w:rPr>
              <w:t>0.006666</w:t>
            </w:r>
          </w:p>
        </w:tc>
        <w:tc>
          <w:tcPr>
            <w:tcW w:w="854" w:type="dxa"/>
            <w:tcBorders>
              <w:top w:val="nil"/>
              <w:left w:val="nil"/>
              <w:bottom w:val="nil"/>
              <w:right w:val="nil"/>
            </w:tcBorders>
          </w:tcPr>
          <w:p w14:paraId="15D5582F" w14:textId="77777777" w:rsidR="00DC23ED" w:rsidRPr="004A41E7" w:rsidRDefault="00DC23ED" w:rsidP="00DC23ED">
            <w:pPr>
              <w:pStyle w:val="TableText"/>
              <w:rPr>
                <w:sz w:val="16"/>
                <w:szCs w:val="16"/>
                <w:lang w:eastAsia="en-AU"/>
              </w:rPr>
            </w:pPr>
            <w:r w:rsidRPr="004A41E7">
              <w:rPr>
                <w:sz w:val="16"/>
                <w:szCs w:val="16"/>
                <w:lang w:eastAsia="en-AU"/>
              </w:rPr>
              <w:t>0.006265</w:t>
            </w:r>
          </w:p>
        </w:tc>
        <w:tc>
          <w:tcPr>
            <w:tcW w:w="840" w:type="dxa"/>
            <w:tcBorders>
              <w:top w:val="nil"/>
              <w:left w:val="nil"/>
              <w:bottom w:val="nil"/>
              <w:right w:val="nil"/>
            </w:tcBorders>
          </w:tcPr>
          <w:p w14:paraId="34A4D0A0" w14:textId="77777777" w:rsidR="00DC23ED" w:rsidRPr="004A41E7" w:rsidRDefault="00DC23ED" w:rsidP="00DC23ED">
            <w:pPr>
              <w:pStyle w:val="TableText"/>
              <w:rPr>
                <w:sz w:val="16"/>
                <w:szCs w:val="16"/>
                <w:lang w:eastAsia="en-AU"/>
              </w:rPr>
            </w:pPr>
            <w:r w:rsidRPr="004A41E7">
              <w:rPr>
                <w:sz w:val="16"/>
                <w:szCs w:val="16"/>
                <w:lang w:eastAsia="en-AU"/>
              </w:rPr>
              <w:t>0.006265</w:t>
            </w:r>
          </w:p>
        </w:tc>
        <w:tc>
          <w:tcPr>
            <w:tcW w:w="882" w:type="dxa"/>
            <w:tcBorders>
              <w:top w:val="nil"/>
              <w:left w:val="nil"/>
              <w:bottom w:val="nil"/>
              <w:right w:val="nil"/>
            </w:tcBorders>
          </w:tcPr>
          <w:p w14:paraId="31E463E4" w14:textId="77777777" w:rsidR="00DC23ED" w:rsidRPr="004A41E7" w:rsidRDefault="00DC23ED" w:rsidP="00DC23ED">
            <w:pPr>
              <w:pStyle w:val="TableText"/>
              <w:rPr>
                <w:sz w:val="16"/>
                <w:szCs w:val="16"/>
                <w:lang w:eastAsia="en-AU"/>
              </w:rPr>
            </w:pPr>
            <w:r w:rsidRPr="004A41E7">
              <w:rPr>
                <w:sz w:val="16"/>
                <w:szCs w:val="16"/>
                <w:lang w:eastAsia="en-AU"/>
              </w:rPr>
              <w:t>0.006265</w:t>
            </w:r>
          </w:p>
        </w:tc>
        <w:tc>
          <w:tcPr>
            <w:tcW w:w="896" w:type="dxa"/>
            <w:tcBorders>
              <w:top w:val="nil"/>
              <w:left w:val="nil"/>
              <w:bottom w:val="nil"/>
              <w:right w:val="nil"/>
            </w:tcBorders>
          </w:tcPr>
          <w:p w14:paraId="21D8EC89" w14:textId="77777777" w:rsidR="00DC23ED" w:rsidRPr="004A41E7" w:rsidRDefault="00DC23ED" w:rsidP="00DC23ED">
            <w:pPr>
              <w:pStyle w:val="TableText"/>
              <w:rPr>
                <w:sz w:val="16"/>
                <w:szCs w:val="16"/>
                <w:lang w:eastAsia="en-AU"/>
              </w:rPr>
            </w:pPr>
            <w:r w:rsidRPr="004A41E7">
              <w:rPr>
                <w:sz w:val="16"/>
                <w:szCs w:val="16"/>
                <w:lang w:eastAsia="en-AU"/>
              </w:rPr>
              <w:t>0.005562</w:t>
            </w:r>
          </w:p>
        </w:tc>
      </w:tr>
      <w:tr w:rsidR="00DC23ED" w:rsidRPr="004A41E7" w14:paraId="510A2D65" w14:textId="77777777">
        <w:trPr>
          <w:gridAfter w:val="1"/>
          <w:wAfter w:w="28" w:type="dxa"/>
          <w:trHeight w:val="219"/>
        </w:trPr>
        <w:tc>
          <w:tcPr>
            <w:tcW w:w="994" w:type="dxa"/>
            <w:tcBorders>
              <w:top w:val="nil"/>
              <w:left w:val="nil"/>
              <w:bottom w:val="nil"/>
              <w:right w:val="nil"/>
            </w:tcBorders>
          </w:tcPr>
          <w:p w14:paraId="3304D739"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68" w:type="dxa"/>
            <w:tcBorders>
              <w:top w:val="nil"/>
              <w:left w:val="nil"/>
              <w:bottom w:val="nil"/>
              <w:right w:val="nil"/>
            </w:tcBorders>
          </w:tcPr>
          <w:p w14:paraId="5BC174FB" w14:textId="77777777" w:rsidR="00DC23ED" w:rsidRPr="004A41E7" w:rsidRDefault="00DC23ED" w:rsidP="00DC23ED">
            <w:pPr>
              <w:pStyle w:val="TableText"/>
              <w:rPr>
                <w:sz w:val="16"/>
                <w:szCs w:val="16"/>
                <w:lang w:eastAsia="en-AU"/>
              </w:rPr>
            </w:pPr>
            <w:r w:rsidRPr="004A41E7">
              <w:rPr>
                <w:sz w:val="16"/>
                <w:szCs w:val="16"/>
                <w:lang w:eastAsia="en-AU"/>
              </w:rPr>
              <w:t>0.149300</w:t>
            </w:r>
          </w:p>
        </w:tc>
        <w:tc>
          <w:tcPr>
            <w:tcW w:w="882" w:type="dxa"/>
            <w:tcBorders>
              <w:top w:val="nil"/>
              <w:left w:val="nil"/>
              <w:bottom w:val="nil"/>
              <w:right w:val="nil"/>
            </w:tcBorders>
          </w:tcPr>
          <w:p w14:paraId="27B1A1C5" w14:textId="77777777" w:rsidR="00DC23ED" w:rsidRPr="004A41E7" w:rsidRDefault="00DC23ED" w:rsidP="00DC23ED">
            <w:pPr>
              <w:pStyle w:val="TableText"/>
              <w:rPr>
                <w:sz w:val="16"/>
                <w:szCs w:val="16"/>
                <w:lang w:eastAsia="en-AU"/>
              </w:rPr>
            </w:pPr>
            <w:r w:rsidRPr="004A41E7">
              <w:rPr>
                <w:sz w:val="16"/>
                <w:szCs w:val="16"/>
                <w:lang w:eastAsia="en-AU"/>
              </w:rPr>
              <w:t>0.149320</w:t>
            </w:r>
          </w:p>
        </w:tc>
        <w:tc>
          <w:tcPr>
            <w:tcW w:w="840" w:type="dxa"/>
            <w:tcBorders>
              <w:top w:val="nil"/>
              <w:left w:val="nil"/>
              <w:bottom w:val="nil"/>
              <w:right w:val="nil"/>
            </w:tcBorders>
          </w:tcPr>
          <w:p w14:paraId="6497BB36" w14:textId="77777777" w:rsidR="00DC23ED" w:rsidRPr="004A41E7" w:rsidRDefault="00DC23ED" w:rsidP="00DC23ED">
            <w:pPr>
              <w:pStyle w:val="TableText"/>
              <w:rPr>
                <w:sz w:val="16"/>
                <w:szCs w:val="16"/>
                <w:lang w:eastAsia="en-AU"/>
              </w:rPr>
            </w:pPr>
            <w:r w:rsidRPr="004A41E7">
              <w:rPr>
                <w:sz w:val="16"/>
                <w:szCs w:val="16"/>
                <w:lang w:eastAsia="en-AU"/>
              </w:rPr>
              <w:t>0.149345</w:t>
            </w:r>
          </w:p>
        </w:tc>
        <w:tc>
          <w:tcPr>
            <w:tcW w:w="896" w:type="dxa"/>
            <w:tcBorders>
              <w:top w:val="nil"/>
              <w:left w:val="nil"/>
              <w:bottom w:val="nil"/>
              <w:right w:val="nil"/>
            </w:tcBorders>
          </w:tcPr>
          <w:p w14:paraId="2BF5ECBF" w14:textId="77777777" w:rsidR="00DC23ED" w:rsidRPr="004A41E7" w:rsidRDefault="00DC23ED" w:rsidP="00DC23ED">
            <w:pPr>
              <w:pStyle w:val="TableText"/>
              <w:rPr>
                <w:sz w:val="16"/>
                <w:szCs w:val="16"/>
                <w:lang w:eastAsia="en-AU"/>
              </w:rPr>
            </w:pPr>
            <w:r w:rsidRPr="004A41E7">
              <w:rPr>
                <w:sz w:val="16"/>
                <w:szCs w:val="16"/>
                <w:lang w:eastAsia="en-AU"/>
              </w:rPr>
              <w:t>0.148530</w:t>
            </w:r>
          </w:p>
        </w:tc>
        <w:tc>
          <w:tcPr>
            <w:tcW w:w="896" w:type="dxa"/>
            <w:tcBorders>
              <w:top w:val="nil"/>
              <w:left w:val="nil"/>
              <w:bottom w:val="nil"/>
              <w:right w:val="nil"/>
            </w:tcBorders>
          </w:tcPr>
          <w:p w14:paraId="148824F8" w14:textId="77777777" w:rsidR="00DC23ED" w:rsidRPr="004A41E7" w:rsidRDefault="00DC23ED" w:rsidP="00DC23ED">
            <w:pPr>
              <w:pStyle w:val="TableText"/>
              <w:rPr>
                <w:sz w:val="16"/>
                <w:szCs w:val="16"/>
                <w:lang w:eastAsia="en-AU"/>
              </w:rPr>
            </w:pPr>
            <w:r w:rsidRPr="004A41E7">
              <w:rPr>
                <w:sz w:val="16"/>
                <w:szCs w:val="16"/>
                <w:lang w:eastAsia="en-AU"/>
              </w:rPr>
              <w:t>0.148561</w:t>
            </w:r>
          </w:p>
        </w:tc>
        <w:tc>
          <w:tcPr>
            <w:tcW w:w="881" w:type="dxa"/>
            <w:tcBorders>
              <w:top w:val="nil"/>
              <w:left w:val="nil"/>
              <w:bottom w:val="nil"/>
              <w:right w:val="nil"/>
            </w:tcBorders>
          </w:tcPr>
          <w:p w14:paraId="45FEFFCE" w14:textId="77777777" w:rsidR="00DC23ED" w:rsidRPr="004A41E7" w:rsidRDefault="00DC23ED" w:rsidP="00DC23ED">
            <w:pPr>
              <w:pStyle w:val="TableText"/>
              <w:rPr>
                <w:sz w:val="16"/>
                <w:szCs w:val="16"/>
                <w:lang w:eastAsia="en-AU"/>
              </w:rPr>
            </w:pPr>
            <w:r w:rsidRPr="004A41E7">
              <w:rPr>
                <w:sz w:val="16"/>
                <w:szCs w:val="16"/>
                <w:lang w:eastAsia="en-AU"/>
              </w:rPr>
              <w:t>0.011637</w:t>
            </w:r>
          </w:p>
        </w:tc>
        <w:tc>
          <w:tcPr>
            <w:tcW w:w="882" w:type="dxa"/>
            <w:tcBorders>
              <w:top w:val="nil"/>
              <w:left w:val="nil"/>
              <w:bottom w:val="nil"/>
              <w:right w:val="nil"/>
            </w:tcBorders>
          </w:tcPr>
          <w:p w14:paraId="62A86723" w14:textId="77777777" w:rsidR="00DC23ED" w:rsidRPr="004A41E7" w:rsidRDefault="00DC23ED" w:rsidP="00DC23ED">
            <w:pPr>
              <w:pStyle w:val="TableText"/>
              <w:rPr>
                <w:sz w:val="16"/>
                <w:szCs w:val="16"/>
                <w:lang w:eastAsia="en-AU"/>
              </w:rPr>
            </w:pPr>
            <w:r w:rsidRPr="004A41E7">
              <w:rPr>
                <w:sz w:val="16"/>
                <w:szCs w:val="16"/>
                <w:lang w:eastAsia="en-AU"/>
              </w:rPr>
              <w:t>0.009096</w:t>
            </w:r>
          </w:p>
        </w:tc>
        <w:tc>
          <w:tcPr>
            <w:tcW w:w="882" w:type="dxa"/>
            <w:tcBorders>
              <w:top w:val="nil"/>
              <w:left w:val="nil"/>
              <w:bottom w:val="nil"/>
              <w:right w:val="nil"/>
            </w:tcBorders>
          </w:tcPr>
          <w:p w14:paraId="718999BB" w14:textId="77777777" w:rsidR="00DC23ED" w:rsidRPr="004A41E7" w:rsidRDefault="00DC23ED" w:rsidP="00DC23ED">
            <w:pPr>
              <w:pStyle w:val="TableText"/>
              <w:rPr>
                <w:sz w:val="16"/>
                <w:szCs w:val="16"/>
                <w:lang w:eastAsia="en-AU"/>
              </w:rPr>
            </w:pPr>
            <w:r w:rsidRPr="004A41E7">
              <w:rPr>
                <w:sz w:val="16"/>
                <w:szCs w:val="16"/>
                <w:lang w:eastAsia="en-AU"/>
              </w:rPr>
              <w:t>0.009123</w:t>
            </w:r>
          </w:p>
        </w:tc>
        <w:tc>
          <w:tcPr>
            <w:tcW w:w="882" w:type="dxa"/>
            <w:tcBorders>
              <w:top w:val="nil"/>
              <w:left w:val="nil"/>
              <w:bottom w:val="nil"/>
              <w:right w:val="nil"/>
            </w:tcBorders>
          </w:tcPr>
          <w:p w14:paraId="46DB89FA" w14:textId="77777777" w:rsidR="00DC23ED" w:rsidRPr="004A41E7" w:rsidRDefault="00DC23ED" w:rsidP="00DC23ED">
            <w:pPr>
              <w:pStyle w:val="TableText"/>
              <w:rPr>
                <w:sz w:val="16"/>
                <w:szCs w:val="16"/>
                <w:lang w:eastAsia="en-AU"/>
              </w:rPr>
            </w:pPr>
            <w:r w:rsidRPr="004A41E7">
              <w:rPr>
                <w:sz w:val="16"/>
                <w:szCs w:val="16"/>
                <w:lang w:eastAsia="en-AU"/>
              </w:rPr>
              <w:t>0.009153</w:t>
            </w:r>
          </w:p>
        </w:tc>
        <w:tc>
          <w:tcPr>
            <w:tcW w:w="896" w:type="dxa"/>
            <w:tcBorders>
              <w:top w:val="nil"/>
              <w:left w:val="nil"/>
              <w:bottom w:val="nil"/>
              <w:right w:val="nil"/>
            </w:tcBorders>
          </w:tcPr>
          <w:p w14:paraId="6F491D26" w14:textId="77777777" w:rsidR="00DC23ED" w:rsidRPr="004A41E7" w:rsidRDefault="00DC23ED" w:rsidP="00DC23ED">
            <w:pPr>
              <w:pStyle w:val="TableText"/>
              <w:rPr>
                <w:sz w:val="16"/>
                <w:szCs w:val="16"/>
                <w:lang w:eastAsia="en-AU"/>
              </w:rPr>
            </w:pPr>
            <w:r w:rsidRPr="004A41E7">
              <w:rPr>
                <w:sz w:val="16"/>
                <w:szCs w:val="16"/>
                <w:lang w:eastAsia="en-AU"/>
              </w:rPr>
              <w:t>0.007607</w:t>
            </w:r>
          </w:p>
        </w:tc>
        <w:tc>
          <w:tcPr>
            <w:tcW w:w="882" w:type="dxa"/>
            <w:tcBorders>
              <w:top w:val="nil"/>
              <w:left w:val="nil"/>
              <w:bottom w:val="nil"/>
              <w:right w:val="nil"/>
            </w:tcBorders>
          </w:tcPr>
          <w:p w14:paraId="62F03922" w14:textId="77777777" w:rsidR="00DC23ED" w:rsidRPr="004A41E7" w:rsidRDefault="00DC23ED" w:rsidP="00DC23ED">
            <w:pPr>
              <w:pStyle w:val="TableText"/>
              <w:rPr>
                <w:sz w:val="16"/>
                <w:szCs w:val="16"/>
                <w:lang w:eastAsia="en-AU"/>
              </w:rPr>
            </w:pPr>
            <w:r w:rsidRPr="004A41E7">
              <w:rPr>
                <w:sz w:val="16"/>
                <w:szCs w:val="16"/>
                <w:lang w:eastAsia="en-AU"/>
              </w:rPr>
              <w:t>0.007635</w:t>
            </w:r>
          </w:p>
        </w:tc>
        <w:tc>
          <w:tcPr>
            <w:tcW w:w="923" w:type="dxa"/>
            <w:tcBorders>
              <w:top w:val="nil"/>
              <w:left w:val="nil"/>
              <w:bottom w:val="nil"/>
              <w:right w:val="nil"/>
            </w:tcBorders>
          </w:tcPr>
          <w:p w14:paraId="34CCB0C8" w14:textId="77777777" w:rsidR="00DC23ED" w:rsidRPr="004A41E7" w:rsidRDefault="00DC23ED" w:rsidP="00DC23ED">
            <w:pPr>
              <w:pStyle w:val="TableText"/>
              <w:rPr>
                <w:sz w:val="16"/>
                <w:szCs w:val="16"/>
                <w:lang w:eastAsia="en-AU"/>
              </w:rPr>
            </w:pPr>
            <w:r w:rsidRPr="004A41E7">
              <w:rPr>
                <w:sz w:val="16"/>
                <w:szCs w:val="16"/>
                <w:lang w:eastAsia="en-AU"/>
              </w:rPr>
              <w:t>0.007635</w:t>
            </w:r>
          </w:p>
        </w:tc>
        <w:tc>
          <w:tcPr>
            <w:tcW w:w="854" w:type="dxa"/>
            <w:tcBorders>
              <w:top w:val="nil"/>
              <w:left w:val="nil"/>
              <w:bottom w:val="nil"/>
              <w:right w:val="nil"/>
            </w:tcBorders>
          </w:tcPr>
          <w:p w14:paraId="2BA6C3EC" w14:textId="77777777" w:rsidR="00DC23ED" w:rsidRPr="004A41E7" w:rsidRDefault="00DC23ED" w:rsidP="00DC23ED">
            <w:pPr>
              <w:pStyle w:val="TableText"/>
              <w:rPr>
                <w:sz w:val="16"/>
                <w:szCs w:val="16"/>
                <w:lang w:eastAsia="en-AU"/>
              </w:rPr>
            </w:pPr>
            <w:r w:rsidRPr="004A41E7">
              <w:rPr>
                <w:sz w:val="16"/>
                <w:szCs w:val="16"/>
                <w:lang w:eastAsia="en-AU"/>
              </w:rPr>
              <w:t>0.007185</w:t>
            </w:r>
          </w:p>
        </w:tc>
        <w:tc>
          <w:tcPr>
            <w:tcW w:w="840" w:type="dxa"/>
            <w:tcBorders>
              <w:top w:val="nil"/>
              <w:left w:val="nil"/>
              <w:bottom w:val="nil"/>
              <w:right w:val="nil"/>
            </w:tcBorders>
          </w:tcPr>
          <w:p w14:paraId="37B6F15A" w14:textId="77777777" w:rsidR="00DC23ED" w:rsidRPr="004A41E7" w:rsidRDefault="00DC23ED" w:rsidP="00DC23ED">
            <w:pPr>
              <w:pStyle w:val="TableText"/>
              <w:rPr>
                <w:sz w:val="16"/>
                <w:szCs w:val="16"/>
                <w:lang w:eastAsia="en-AU"/>
              </w:rPr>
            </w:pPr>
            <w:r w:rsidRPr="004A41E7">
              <w:rPr>
                <w:sz w:val="16"/>
                <w:szCs w:val="16"/>
                <w:lang w:eastAsia="en-AU"/>
              </w:rPr>
              <w:t>0.007185</w:t>
            </w:r>
          </w:p>
        </w:tc>
        <w:tc>
          <w:tcPr>
            <w:tcW w:w="882" w:type="dxa"/>
            <w:tcBorders>
              <w:top w:val="nil"/>
              <w:left w:val="nil"/>
              <w:bottom w:val="nil"/>
              <w:right w:val="nil"/>
            </w:tcBorders>
          </w:tcPr>
          <w:p w14:paraId="0055E184" w14:textId="77777777" w:rsidR="00DC23ED" w:rsidRPr="004A41E7" w:rsidRDefault="00DC23ED" w:rsidP="00DC23ED">
            <w:pPr>
              <w:pStyle w:val="TableText"/>
              <w:rPr>
                <w:sz w:val="16"/>
                <w:szCs w:val="16"/>
                <w:lang w:eastAsia="en-AU"/>
              </w:rPr>
            </w:pPr>
            <w:r w:rsidRPr="004A41E7">
              <w:rPr>
                <w:sz w:val="16"/>
                <w:szCs w:val="16"/>
                <w:lang w:eastAsia="en-AU"/>
              </w:rPr>
              <w:t>0.007185</w:t>
            </w:r>
          </w:p>
        </w:tc>
        <w:tc>
          <w:tcPr>
            <w:tcW w:w="896" w:type="dxa"/>
            <w:tcBorders>
              <w:top w:val="nil"/>
              <w:left w:val="nil"/>
              <w:bottom w:val="nil"/>
              <w:right w:val="nil"/>
            </w:tcBorders>
          </w:tcPr>
          <w:p w14:paraId="79B933EE" w14:textId="77777777" w:rsidR="00DC23ED" w:rsidRPr="004A41E7" w:rsidRDefault="00DC23ED" w:rsidP="00DC23ED">
            <w:pPr>
              <w:pStyle w:val="TableText"/>
              <w:rPr>
                <w:sz w:val="16"/>
                <w:szCs w:val="16"/>
                <w:lang w:eastAsia="en-AU"/>
              </w:rPr>
            </w:pPr>
            <w:r w:rsidRPr="004A41E7">
              <w:rPr>
                <w:sz w:val="16"/>
                <w:szCs w:val="16"/>
                <w:lang w:eastAsia="en-AU"/>
              </w:rPr>
              <w:t>0.006393</w:t>
            </w:r>
          </w:p>
        </w:tc>
      </w:tr>
      <w:tr w:rsidR="00DC23ED" w:rsidRPr="004A41E7" w14:paraId="44178921" w14:textId="77777777">
        <w:trPr>
          <w:gridAfter w:val="1"/>
          <w:wAfter w:w="28" w:type="dxa"/>
          <w:trHeight w:val="219"/>
        </w:trPr>
        <w:tc>
          <w:tcPr>
            <w:tcW w:w="994" w:type="dxa"/>
            <w:tcBorders>
              <w:top w:val="nil"/>
              <w:left w:val="nil"/>
              <w:bottom w:val="nil"/>
              <w:right w:val="nil"/>
            </w:tcBorders>
          </w:tcPr>
          <w:p w14:paraId="0E7C4E31"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68" w:type="dxa"/>
            <w:tcBorders>
              <w:top w:val="nil"/>
              <w:left w:val="nil"/>
              <w:bottom w:val="nil"/>
              <w:right w:val="nil"/>
            </w:tcBorders>
          </w:tcPr>
          <w:p w14:paraId="51D060C0" w14:textId="77777777" w:rsidR="00DC23ED" w:rsidRPr="004A41E7" w:rsidRDefault="00DC23ED" w:rsidP="00DC23ED">
            <w:pPr>
              <w:pStyle w:val="TableText"/>
              <w:rPr>
                <w:sz w:val="16"/>
                <w:szCs w:val="16"/>
                <w:lang w:eastAsia="en-AU"/>
              </w:rPr>
            </w:pPr>
            <w:r w:rsidRPr="004A41E7">
              <w:rPr>
                <w:sz w:val="16"/>
                <w:szCs w:val="16"/>
                <w:lang w:eastAsia="en-AU"/>
              </w:rPr>
              <w:t>0.148389</w:t>
            </w:r>
          </w:p>
        </w:tc>
        <w:tc>
          <w:tcPr>
            <w:tcW w:w="882" w:type="dxa"/>
            <w:tcBorders>
              <w:top w:val="nil"/>
              <w:left w:val="nil"/>
              <w:bottom w:val="nil"/>
              <w:right w:val="nil"/>
            </w:tcBorders>
          </w:tcPr>
          <w:p w14:paraId="421C935F" w14:textId="77777777" w:rsidR="00DC23ED" w:rsidRPr="004A41E7" w:rsidRDefault="00DC23ED" w:rsidP="00DC23ED">
            <w:pPr>
              <w:pStyle w:val="TableText"/>
              <w:rPr>
                <w:sz w:val="16"/>
                <w:szCs w:val="16"/>
                <w:lang w:eastAsia="en-AU"/>
              </w:rPr>
            </w:pPr>
            <w:r w:rsidRPr="004A41E7">
              <w:rPr>
                <w:sz w:val="16"/>
                <w:szCs w:val="16"/>
                <w:lang w:eastAsia="en-AU"/>
              </w:rPr>
              <w:t>0.148389</w:t>
            </w:r>
          </w:p>
        </w:tc>
        <w:tc>
          <w:tcPr>
            <w:tcW w:w="840" w:type="dxa"/>
            <w:tcBorders>
              <w:top w:val="nil"/>
              <w:left w:val="nil"/>
              <w:bottom w:val="nil"/>
              <w:right w:val="nil"/>
            </w:tcBorders>
          </w:tcPr>
          <w:p w14:paraId="5D4E7362" w14:textId="77777777" w:rsidR="00DC23ED" w:rsidRPr="004A41E7" w:rsidRDefault="00DC23ED" w:rsidP="00DC23ED">
            <w:pPr>
              <w:pStyle w:val="TableText"/>
              <w:rPr>
                <w:sz w:val="16"/>
                <w:szCs w:val="16"/>
                <w:lang w:eastAsia="en-AU"/>
              </w:rPr>
            </w:pPr>
            <w:r w:rsidRPr="004A41E7">
              <w:rPr>
                <w:sz w:val="16"/>
                <w:szCs w:val="16"/>
                <w:lang w:eastAsia="en-AU"/>
              </w:rPr>
              <w:t>0.148401</w:t>
            </w:r>
          </w:p>
        </w:tc>
        <w:tc>
          <w:tcPr>
            <w:tcW w:w="896" w:type="dxa"/>
            <w:tcBorders>
              <w:top w:val="nil"/>
              <w:left w:val="nil"/>
              <w:bottom w:val="nil"/>
              <w:right w:val="nil"/>
            </w:tcBorders>
          </w:tcPr>
          <w:p w14:paraId="25AD6892" w14:textId="77777777" w:rsidR="00DC23ED" w:rsidRPr="004A41E7" w:rsidRDefault="00DC23ED" w:rsidP="00DC23ED">
            <w:pPr>
              <w:pStyle w:val="TableText"/>
              <w:rPr>
                <w:sz w:val="16"/>
                <w:szCs w:val="16"/>
                <w:lang w:eastAsia="en-AU"/>
              </w:rPr>
            </w:pPr>
            <w:r w:rsidRPr="004A41E7">
              <w:rPr>
                <w:sz w:val="16"/>
                <w:szCs w:val="16"/>
                <w:lang w:eastAsia="en-AU"/>
              </w:rPr>
              <w:t>0.147926</w:t>
            </w:r>
          </w:p>
        </w:tc>
        <w:tc>
          <w:tcPr>
            <w:tcW w:w="896" w:type="dxa"/>
            <w:tcBorders>
              <w:top w:val="nil"/>
              <w:left w:val="nil"/>
              <w:bottom w:val="nil"/>
              <w:right w:val="nil"/>
            </w:tcBorders>
          </w:tcPr>
          <w:p w14:paraId="08916715" w14:textId="77777777" w:rsidR="00DC23ED" w:rsidRPr="004A41E7" w:rsidRDefault="00DC23ED" w:rsidP="00DC23ED">
            <w:pPr>
              <w:pStyle w:val="TableText"/>
              <w:rPr>
                <w:sz w:val="16"/>
                <w:szCs w:val="16"/>
                <w:lang w:eastAsia="en-AU"/>
              </w:rPr>
            </w:pPr>
            <w:r w:rsidRPr="004A41E7">
              <w:rPr>
                <w:sz w:val="16"/>
                <w:szCs w:val="16"/>
                <w:lang w:eastAsia="en-AU"/>
              </w:rPr>
              <w:t>0.147949</w:t>
            </w:r>
          </w:p>
        </w:tc>
        <w:tc>
          <w:tcPr>
            <w:tcW w:w="881" w:type="dxa"/>
            <w:tcBorders>
              <w:top w:val="nil"/>
              <w:left w:val="nil"/>
              <w:bottom w:val="nil"/>
              <w:right w:val="nil"/>
            </w:tcBorders>
          </w:tcPr>
          <w:p w14:paraId="4D2C5364" w14:textId="77777777" w:rsidR="00DC23ED" w:rsidRPr="004A41E7" w:rsidRDefault="00DC23ED" w:rsidP="00DC23ED">
            <w:pPr>
              <w:pStyle w:val="TableText"/>
              <w:rPr>
                <w:sz w:val="16"/>
                <w:szCs w:val="16"/>
                <w:lang w:eastAsia="en-AU"/>
              </w:rPr>
            </w:pPr>
            <w:r w:rsidRPr="004A41E7">
              <w:rPr>
                <w:sz w:val="16"/>
                <w:szCs w:val="16"/>
                <w:lang w:eastAsia="en-AU"/>
              </w:rPr>
              <w:t>0.011223</w:t>
            </w:r>
          </w:p>
        </w:tc>
        <w:tc>
          <w:tcPr>
            <w:tcW w:w="882" w:type="dxa"/>
            <w:tcBorders>
              <w:top w:val="nil"/>
              <w:left w:val="nil"/>
              <w:bottom w:val="nil"/>
              <w:right w:val="nil"/>
            </w:tcBorders>
          </w:tcPr>
          <w:p w14:paraId="3887F719" w14:textId="77777777" w:rsidR="00DC23ED" w:rsidRPr="004A41E7" w:rsidRDefault="00DC23ED" w:rsidP="00DC23ED">
            <w:pPr>
              <w:pStyle w:val="TableText"/>
              <w:rPr>
                <w:sz w:val="16"/>
                <w:szCs w:val="16"/>
                <w:lang w:eastAsia="en-AU"/>
              </w:rPr>
            </w:pPr>
            <w:r w:rsidRPr="004A41E7">
              <w:rPr>
                <w:sz w:val="16"/>
                <w:szCs w:val="16"/>
                <w:lang w:eastAsia="en-AU"/>
              </w:rPr>
              <w:t>0.009188</w:t>
            </w:r>
          </w:p>
        </w:tc>
        <w:tc>
          <w:tcPr>
            <w:tcW w:w="882" w:type="dxa"/>
            <w:tcBorders>
              <w:top w:val="nil"/>
              <w:left w:val="nil"/>
              <w:bottom w:val="nil"/>
              <w:right w:val="nil"/>
            </w:tcBorders>
          </w:tcPr>
          <w:p w14:paraId="531F56C4" w14:textId="77777777" w:rsidR="00DC23ED" w:rsidRPr="004A41E7" w:rsidRDefault="00DC23ED" w:rsidP="00DC23ED">
            <w:pPr>
              <w:pStyle w:val="TableText"/>
              <w:rPr>
                <w:sz w:val="16"/>
                <w:szCs w:val="16"/>
                <w:lang w:eastAsia="en-AU"/>
              </w:rPr>
            </w:pPr>
            <w:r w:rsidRPr="004A41E7">
              <w:rPr>
                <w:sz w:val="16"/>
                <w:szCs w:val="16"/>
                <w:lang w:eastAsia="en-AU"/>
              </w:rPr>
              <w:t>0.009214</w:t>
            </w:r>
          </w:p>
        </w:tc>
        <w:tc>
          <w:tcPr>
            <w:tcW w:w="882" w:type="dxa"/>
            <w:tcBorders>
              <w:top w:val="nil"/>
              <w:left w:val="nil"/>
              <w:bottom w:val="nil"/>
              <w:right w:val="nil"/>
            </w:tcBorders>
          </w:tcPr>
          <w:p w14:paraId="7450917D" w14:textId="77777777" w:rsidR="00DC23ED" w:rsidRPr="004A41E7" w:rsidRDefault="00DC23ED" w:rsidP="00DC23ED">
            <w:pPr>
              <w:pStyle w:val="TableText"/>
              <w:rPr>
                <w:sz w:val="16"/>
                <w:szCs w:val="16"/>
                <w:lang w:eastAsia="en-AU"/>
              </w:rPr>
            </w:pPr>
            <w:r w:rsidRPr="004A41E7">
              <w:rPr>
                <w:sz w:val="16"/>
                <w:szCs w:val="16"/>
                <w:lang w:eastAsia="en-AU"/>
              </w:rPr>
              <w:t>0.009244</w:t>
            </w:r>
          </w:p>
        </w:tc>
        <w:tc>
          <w:tcPr>
            <w:tcW w:w="896" w:type="dxa"/>
            <w:tcBorders>
              <w:top w:val="nil"/>
              <w:left w:val="nil"/>
              <w:bottom w:val="nil"/>
              <w:right w:val="nil"/>
            </w:tcBorders>
          </w:tcPr>
          <w:p w14:paraId="51EA6504" w14:textId="77777777" w:rsidR="00DC23ED" w:rsidRPr="004A41E7" w:rsidRDefault="00DC23ED" w:rsidP="00DC23ED">
            <w:pPr>
              <w:pStyle w:val="TableText"/>
              <w:rPr>
                <w:sz w:val="16"/>
                <w:szCs w:val="16"/>
                <w:lang w:eastAsia="en-AU"/>
              </w:rPr>
            </w:pPr>
            <w:r w:rsidRPr="004A41E7">
              <w:rPr>
                <w:sz w:val="16"/>
                <w:szCs w:val="16"/>
                <w:lang w:eastAsia="en-AU"/>
              </w:rPr>
              <w:t>0.007849</w:t>
            </w:r>
          </w:p>
        </w:tc>
        <w:tc>
          <w:tcPr>
            <w:tcW w:w="882" w:type="dxa"/>
            <w:tcBorders>
              <w:top w:val="nil"/>
              <w:left w:val="nil"/>
              <w:bottom w:val="nil"/>
              <w:right w:val="nil"/>
            </w:tcBorders>
          </w:tcPr>
          <w:p w14:paraId="283226FE" w14:textId="77777777" w:rsidR="00DC23ED" w:rsidRPr="004A41E7" w:rsidRDefault="00DC23ED" w:rsidP="00DC23ED">
            <w:pPr>
              <w:pStyle w:val="TableText"/>
              <w:rPr>
                <w:sz w:val="16"/>
                <w:szCs w:val="16"/>
                <w:lang w:eastAsia="en-AU"/>
              </w:rPr>
            </w:pPr>
            <w:r w:rsidRPr="004A41E7">
              <w:rPr>
                <w:sz w:val="16"/>
                <w:szCs w:val="16"/>
                <w:lang w:eastAsia="en-AU"/>
              </w:rPr>
              <w:t>0.007880</w:t>
            </w:r>
          </w:p>
        </w:tc>
        <w:tc>
          <w:tcPr>
            <w:tcW w:w="923" w:type="dxa"/>
            <w:tcBorders>
              <w:top w:val="nil"/>
              <w:left w:val="nil"/>
              <w:bottom w:val="nil"/>
              <w:right w:val="nil"/>
            </w:tcBorders>
          </w:tcPr>
          <w:p w14:paraId="270E9E44" w14:textId="77777777" w:rsidR="00DC23ED" w:rsidRPr="004A41E7" w:rsidRDefault="00DC23ED" w:rsidP="00DC23ED">
            <w:pPr>
              <w:pStyle w:val="TableText"/>
              <w:rPr>
                <w:sz w:val="16"/>
                <w:szCs w:val="16"/>
                <w:lang w:eastAsia="en-AU"/>
              </w:rPr>
            </w:pPr>
            <w:r w:rsidRPr="004A41E7">
              <w:rPr>
                <w:sz w:val="16"/>
                <w:szCs w:val="16"/>
                <w:lang w:eastAsia="en-AU"/>
              </w:rPr>
              <w:t>0.007880</w:t>
            </w:r>
          </w:p>
        </w:tc>
        <w:tc>
          <w:tcPr>
            <w:tcW w:w="854" w:type="dxa"/>
            <w:tcBorders>
              <w:top w:val="nil"/>
              <w:left w:val="nil"/>
              <w:bottom w:val="nil"/>
              <w:right w:val="nil"/>
            </w:tcBorders>
          </w:tcPr>
          <w:p w14:paraId="76DA4ED2" w14:textId="77777777" w:rsidR="00DC23ED" w:rsidRPr="004A41E7" w:rsidRDefault="00DC23ED" w:rsidP="00DC23ED">
            <w:pPr>
              <w:pStyle w:val="TableText"/>
              <w:rPr>
                <w:sz w:val="16"/>
                <w:szCs w:val="16"/>
                <w:lang w:eastAsia="en-AU"/>
              </w:rPr>
            </w:pPr>
            <w:r w:rsidRPr="004A41E7">
              <w:rPr>
                <w:sz w:val="16"/>
                <w:szCs w:val="16"/>
                <w:lang w:eastAsia="en-AU"/>
              </w:rPr>
              <w:t>0.007481</w:t>
            </w:r>
          </w:p>
        </w:tc>
        <w:tc>
          <w:tcPr>
            <w:tcW w:w="840" w:type="dxa"/>
            <w:tcBorders>
              <w:top w:val="nil"/>
              <w:left w:val="nil"/>
              <w:bottom w:val="nil"/>
              <w:right w:val="nil"/>
            </w:tcBorders>
          </w:tcPr>
          <w:p w14:paraId="300ED05E" w14:textId="77777777" w:rsidR="00DC23ED" w:rsidRPr="004A41E7" w:rsidRDefault="00DC23ED" w:rsidP="00DC23ED">
            <w:pPr>
              <w:pStyle w:val="TableText"/>
              <w:rPr>
                <w:sz w:val="16"/>
                <w:szCs w:val="16"/>
                <w:lang w:eastAsia="en-AU"/>
              </w:rPr>
            </w:pPr>
            <w:r w:rsidRPr="004A41E7">
              <w:rPr>
                <w:sz w:val="16"/>
                <w:szCs w:val="16"/>
                <w:lang w:eastAsia="en-AU"/>
              </w:rPr>
              <w:t>0.007481</w:t>
            </w:r>
          </w:p>
        </w:tc>
        <w:tc>
          <w:tcPr>
            <w:tcW w:w="882" w:type="dxa"/>
            <w:tcBorders>
              <w:top w:val="nil"/>
              <w:left w:val="nil"/>
              <w:bottom w:val="nil"/>
              <w:right w:val="nil"/>
            </w:tcBorders>
          </w:tcPr>
          <w:p w14:paraId="435C6636" w14:textId="77777777" w:rsidR="00DC23ED" w:rsidRPr="004A41E7" w:rsidRDefault="00DC23ED" w:rsidP="00DC23ED">
            <w:pPr>
              <w:pStyle w:val="TableText"/>
              <w:rPr>
                <w:sz w:val="16"/>
                <w:szCs w:val="16"/>
                <w:lang w:eastAsia="en-AU"/>
              </w:rPr>
            </w:pPr>
            <w:r w:rsidRPr="004A41E7">
              <w:rPr>
                <w:sz w:val="16"/>
                <w:szCs w:val="16"/>
                <w:lang w:eastAsia="en-AU"/>
              </w:rPr>
              <w:t>0.007481</w:t>
            </w:r>
          </w:p>
        </w:tc>
        <w:tc>
          <w:tcPr>
            <w:tcW w:w="896" w:type="dxa"/>
            <w:tcBorders>
              <w:top w:val="nil"/>
              <w:left w:val="nil"/>
              <w:bottom w:val="nil"/>
              <w:right w:val="nil"/>
            </w:tcBorders>
          </w:tcPr>
          <w:p w14:paraId="4ACA0B12" w14:textId="77777777" w:rsidR="00DC23ED" w:rsidRPr="004A41E7" w:rsidRDefault="00DC23ED" w:rsidP="00DC23ED">
            <w:pPr>
              <w:pStyle w:val="TableText"/>
              <w:rPr>
                <w:sz w:val="16"/>
                <w:szCs w:val="16"/>
                <w:lang w:eastAsia="en-AU"/>
              </w:rPr>
            </w:pPr>
            <w:r w:rsidRPr="004A41E7">
              <w:rPr>
                <w:sz w:val="16"/>
                <w:szCs w:val="16"/>
                <w:lang w:eastAsia="en-AU"/>
              </w:rPr>
              <w:t>0.006705</w:t>
            </w:r>
          </w:p>
        </w:tc>
      </w:tr>
      <w:tr w:rsidR="00DC23ED" w:rsidRPr="004A41E7" w14:paraId="7725712B" w14:textId="77777777">
        <w:trPr>
          <w:gridAfter w:val="1"/>
          <w:wAfter w:w="28" w:type="dxa"/>
          <w:trHeight w:val="219"/>
        </w:trPr>
        <w:tc>
          <w:tcPr>
            <w:tcW w:w="994" w:type="dxa"/>
            <w:tcBorders>
              <w:top w:val="nil"/>
              <w:left w:val="nil"/>
              <w:bottom w:val="nil"/>
              <w:right w:val="nil"/>
            </w:tcBorders>
          </w:tcPr>
          <w:p w14:paraId="55F49DCA"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68" w:type="dxa"/>
            <w:tcBorders>
              <w:top w:val="nil"/>
              <w:left w:val="nil"/>
              <w:bottom w:val="nil"/>
              <w:right w:val="nil"/>
            </w:tcBorders>
          </w:tcPr>
          <w:p w14:paraId="24563051" w14:textId="77777777" w:rsidR="00DC23ED" w:rsidRPr="004A41E7" w:rsidRDefault="00DC23ED" w:rsidP="00DC23ED">
            <w:pPr>
              <w:pStyle w:val="TableText"/>
              <w:rPr>
                <w:sz w:val="16"/>
                <w:szCs w:val="16"/>
                <w:lang w:eastAsia="en-AU"/>
              </w:rPr>
            </w:pPr>
            <w:r w:rsidRPr="004A41E7">
              <w:rPr>
                <w:sz w:val="16"/>
                <w:szCs w:val="16"/>
                <w:lang w:eastAsia="en-AU"/>
              </w:rPr>
              <w:t>0.149437</w:t>
            </w:r>
          </w:p>
        </w:tc>
        <w:tc>
          <w:tcPr>
            <w:tcW w:w="882" w:type="dxa"/>
            <w:tcBorders>
              <w:top w:val="nil"/>
              <w:left w:val="nil"/>
              <w:bottom w:val="nil"/>
              <w:right w:val="nil"/>
            </w:tcBorders>
          </w:tcPr>
          <w:p w14:paraId="1988566A" w14:textId="77777777" w:rsidR="00DC23ED" w:rsidRPr="004A41E7" w:rsidRDefault="00DC23ED" w:rsidP="00DC23ED">
            <w:pPr>
              <w:pStyle w:val="TableText"/>
              <w:rPr>
                <w:sz w:val="16"/>
                <w:szCs w:val="16"/>
                <w:lang w:eastAsia="en-AU"/>
              </w:rPr>
            </w:pPr>
            <w:r w:rsidRPr="004A41E7">
              <w:rPr>
                <w:sz w:val="16"/>
                <w:szCs w:val="16"/>
                <w:lang w:eastAsia="en-AU"/>
              </w:rPr>
              <w:t>0.149437</w:t>
            </w:r>
          </w:p>
        </w:tc>
        <w:tc>
          <w:tcPr>
            <w:tcW w:w="840" w:type="dxa"/>
            <w:tcBorders>
              <w:top w:val="nil"/>
              <w:left w:val="nil"/>
              <w:bottom w:val="nil"/>
              <w:right w:val="nil"/>
            </w:tcBorders>
          </w:tcPr>
          <w:p w14:paraId="1E67E2D2" w14:textId="77777777" w:rsidR="00DC23ED" w:rsidRPr="004A41E7" w:rsidRDefault="00DC23ED" w:rsidP="00DC23ED">
            <w:pPr>
              <w:pStyle w:val="TableText"/>
              <w:rPr>
                <w:sz w:val="16"/>
                <w:szCs w:val="16"/>
                <w:lang w:eastAsia="en-AU"/>
              </w:rPr>
            </w:pPr>
            <w:r w:rsidRPr="004A41E7">
              <w:rPr>
                <w:sz w:val="16"/>
                <w:szCs w:val="16"/>
                <w:lang w:eastAsia="en-AU"/>
              </w:rPr>
              <w:t>0.149437</w:t>
            </w:r>
          </w:p>
        </w:tc>
        <w:tc>
          <w:tcPr>
            <w:tcW w:w="896" w:type="dxa"/>
            <w:tcBorders>
              <w:top w:val="nil"/>
              <w:left w:val="nil"/>
              <w:bottom w:val="nil"/>
              <w:right w:val="nil"/>
            </w:tcBorders>
          </w:tcPr>
          <w:p w14:paraId="1275629E" w14:textId="77777777" w:rsidR="00DC23ED" w:rsidRPr="004A41E7" w:rsidRDefault="00DC23ED" w:rsidP="00DC23ED">
            <w:pPr>
              <w:pStyle w:val="TableText"/>
              <w:rPr>
                <w:sz w:val="16"/>
                <w:szCs w:val="16"/>
                <w:lang w:eastAsia="en-AU"/>
              </w:rPr>
            </w:pPr>
            <w:r w:rsidRPr="004A41E7">
              <w:rPr>
                <w:sz w:val="16"/>
                <w:szCs w:val="16"/>
                <w:lang w:eastAsia="en-AU"/>
              </w:rPr>
              <w:t>0.148914</w:t>
            </w:r>
          </w:p>
        </w:tc>
        <w:tc>
          <w:tcPr>
            <w:tcW w:w="896" w:type="dxa"/>
            <w:tcBorders>
              <w:top w:val="nil"/>
              <w:left w:val="nil"/>
              <w:bottom w:val="nil"/>
              <w:right w:val="nil"/>
            </w:tcBorders>
          </w:tcPr>
          <w:p w14:paraId="3C54F016" w14:textId="77777777" w:rsidR="00DC23ED" w:rsidRPr="004A41E7" w:rsidRDefault="00DC23ED" w:rsidP="00DC23ED">
            <w:pPr>
              <w:pStyle w:val="TableText"/>
              <w:rPr>
                <w:sz w:val="16"/>
                <w:szCs w:val="16"/>
                <w:lang w:eastAsia="en-AU"/>
              </w:rPr>
            </w:pPr>
            <w:r w:rsidRPr="004A41E7">
              <w:rPr>
                <w:sz w:val="16"/>
                <w:szCs w:val="16"/>
                <w:lang w:eastAsia="en-AU"/>
              </w:rPr>
              <w:t>0.148941</w:t>
            </w:r>
          </w:p>
        </w:tc>
        <w:tc>
          <w:tcPr>
            <w:tcW w:w="881" w:type="dxa"/>
            <w:tcBorders>
              <w:top w:val="nil"/>
              <w:left w:val="nil"/>
              <w:bottom w:val="nil"/>
              <w:right w:val="nil"/>
            </w:tcBorders>
          </w:tcPr>
          <w:p w14:paraId="218B47AC" w14:textId="77777777" w:rsidR="00DC23ED" w:rsidRPr="004A41E7" w:rsidRDefault="00DC23ED" w:rsidP="00DC23ED">
            <w:pPr>
              <w:pStyle w:val="TableText"/>
              <w:rPr>
                <w:sz w:val="16"/>
                <w:szCs w:val="16"/>
                <w:lang w:eastAsia="en-AU"/>
              </w:rPr>
            </w:pPr>
            <w:r w:rsidRPr="004A41E7">
              <w:rPr>
                <w:sz w:val="16"/>
                <w:szCs w:val="16"/>
                <w:lang w:eastAsia="en-AU"/>
              </w:rPr>
              <w:t>0.012234</w:t>
            </w:r>
          </w:p>
        </w:tc>
        <w:tc>
          <w:tcPr>
            <w:tcW w:w="882" w:type="dxa"/>
            <w:tcBorders>
              <w:top w:val="nil"/>
              <w:left w:val="nil"/>
              <w:bottom w:val="nil"/>
              <w:right w:val="nil"/>
            </w:tcBorders>
          </w:tcPr>
          <w:p w14:paraId="7749567E" w14:textId="77777777" w:rsidR="00DC23ED" w:rsidRPr="004A41E7" w:rsidRDefault="00DC23ED" w:rsidP="00DC23ED">
            <w:pPr>
              <w:pStyle w:val="TableText"/>
              <w:rPr>
                <w:sz w:val="16"/>
                <w:szCs w:val="16"/>
                <w:lang w:eastAsia="en-AU"/>
              </w:rPr>
            </w:pPr>
            <w:r w:rsidRPr="004A41E7">
              <w:rPr>
                <w:sz w:val="16"/>
                <w:szCs w:val="16"/>
                <w:lang w:eastAsia="en-AU"/>
              </w:rPr>
              <w:t>0.010017</w:t>
            </w:r>
          </w:p>
        </w:tc>
        <w:tc>
          <w:tcPr>
            <w:tcW w:w="882" w:type="dxa"/>
            <w:tcBorders>
              <w:top w:val="nil"/>
              <w:left w:val="nil"/>
              <w:bottom w:val="nil"/>
              <w:right w:val="nil"/>
            </w:tcBorders>
          </w:tcPr>
          <w:p w14:paraId="538804C7" w14:textId="77777777" w:rsidR="00DC23ED" w:rsidRPr="004A41E7" w:rsidRDefault="00DC23ED" w:rsidP="00DC23ED">
            <w:pPr>
              <w:pStyle w:val="TableText"/>
              <w:rPr>
                <w:sz w:val="16"/>
                <w:szCs w:val="16"/>
                <w:lang w:eastAsia="en-AU"/>
              </w:rPr>
            </w:pPr>
            <w:r w:rsidRPr="004A41E7">
              <w:rPr>
                <w:sz w:val="16"/>
                <w:szCs w:val="16"/>
                <w:lang w:eastAsia="en-AU"/>
              </w:rPr>
              <w:t>0.010046</w:t>
            </w:r>
          </w:p>
        </w:tc>
        <w:tc>
          <w:tcPr>
            <w:tcW w:w="882" w:type="dxa"/>
            <w:tcBorders>
              <w:top w:val="nil"/>
              <w:left w:val="nil"/>
              <w:bottom w:val="nil"/>
              <w:right w:val="nil"/>
            </w:tcBorders>
          </w:tcPr>
          <w:p w14:paraId="242C1A71" w14:textId="77777777" w:rsidR="00DC23ED" w:rsidRPr="004A41E7" w:rsidRDefault="00DC23ED" w:rsidP="00DC23ED">
            <w:pPr>
              <w:pStyle w:val="TableText"/>
              <w:rPr>
                <w:sz w:val="16"/>
                <w:szCs w:val="16"/>
                <w:lang w:eastAsia="en-AU"/>
              </w:rPr>
            </w:pPr>
            <w:r w:rsidRPr="004A41E7">
              <w:rPr>
                <w:sz w:val="16"/>
                <w:szCs w:val="16"/>
                <w:lang w:eastAsia="en-AU"/>
              </w:rPr>
              <w:t>0.010081</w:t>
            </w:r>
          </w:p>
        </w:tc>
        <w:tc>
          <w:tcPr>
            <w:tcW w:w="896" w:type="dxa"/>
            <w:tcBorders>
              <w:top w:val="nil"/>
              <w:left w:val="nil"/>
              <w:bottom w:val="nil"/>
              <w:right w:val="nil"/>
            </w:tcBorders>
          </w:tcPr>
          <w:p w14:paraId="4AFF13DA" w14:textId="77777777" w:rsidR="00DC23ED" w:rsidRPr="004A41E7" w:rsidRDefault="00DC23ED" w:rsidP="00DC23ED">
            <w:pPr>
              <w:pStyle w:val="TableText"/>
              <w:rPr>
                <w:sz w:val="16"/>
                <w:szCs w:val="16"/>
                <w:lang w:eastAsia="en-AU"/>
              </w:rPr>
            </w:pPr>
            <w:r w:rsidRPr="004A41E7">
              <w:rPr>
                <w:sz w:val="16"/>
                <w:szCs w:val="16"/>
                <w:lang w:eastAsia="en-AU"/>
              </w:rPr>
              <w:t>0.008572</w:t>
            </w:r>
          </w:p>
        </w:tc>
        <w:tc>
          <w:tcPr>
            <w:tcW w:w="882" w:type="dxa"/>
            <w:tcBorders>
              <w:top w:val="nil"/>
              <w:left w:val="nil"/>
              <w:bottom w:val="nil"/>
              <w:right w:val="nil"/>
            </w:tcBorders>
          </w:tcPr>
          <w:p w14:paraId="36A971E1" w14:textId="77777777" w:rsidR="00DC23ED" w:rsidRPr="004A41E7" w:rsidRDefault="00DC23ED" w:rsidP="00DC23ED">
            <w:pPr>
              <w:pStyle w:val="TableText"/>
              <w:rPr>
                <w:sz w:val="16"/>
                <w:szCs w:val="16"/>
                <w:lang w:eastAsia="en-AU"/>
              </w:rPr>
            </w:pPr>
            <w:r w:rsidRPr="004A41E7">
              <w:rPr>
                <w:sz w:val="16"/>
                <w:szCs w:val="16"/>
                <w:lang w:eastAsia="en-AU"/>
              </w:rPr>
              <w:t>0.008609</w:t>
            </w:r>
          </w:p>
        </w:tc>
        <w:tc>
          <w:tcPr>
            <w:tcW w:w="923" w:type="dxa"/>
            <w:tcBorders>
              <w:top w:val="nil"/>
              <w:left w:val="nil"/>
              <w:bottom w:val="nil"/>
              <w:right w:val="nil"/>
            </w:tcBorders>
          </w:tcPr>
          <w:p w14:paraId="1D829CDB" w14:textId="77777777" w:rsidR="00DC23ED" w:rsidRPr="004A41E7" w:rsidRDefault="00DC23ED" w:rsidP="00DC23ED">
            <w:pPr>
              <w:pStyle w:val="TableText"/>
              <w:rPr>
                <w:sz w:val="16"/>
                <w:szCs w:val="16"/>
                <w:lang w:eastAsia="en-AU"/>
              </w:rPr>
            </w:pPr>
            <w:r w:rsidRPr="004A41E7">
              <w:rPr>
                <w:sz w:val="16"/>
                <w:szCs w:val="16"/>
                <w:lang w:eastAsia="en-AU"/>
              </w:rPr>
              <w:t>0.008609</w:t>
            </w:r>
          </w:p>
        </w:tc>
        <w:tc>
          <w:tcPr>
            <w:tcW w:w="854" w:type="dxa"/>
            <w:tcBorders>
              <w:top w:val="nil"/>
              <w:left w:val="nil"/>
              <w:bottom w:val="nil"/>
              <w:right w:val="nil"/>
            </w:tcBorders>
          </w:tcPr>
          <w:p w14:paraId="36C8486A" w14:textId="77777777" w:rsidR="00DC23ED" w:rsidRPr="004A41E7" w:rsidRDefault="00DC23ED" w:rsidP="00DC23ED">
            <w:pPr>
              <w:pStyle w:val="TableText"/>
              <w:rPr>
                <w:sz w:val="16"/>
                <w:szCs w:val="16"/>
                <w:lang w:eastAsia="en-AU"/>
              </w:rPr>
            </w:pPr>
            <w:r w:rsidRPr="004A41E7">
              <w:rPr>
                <w:sz w:val="16"/>
                <w:szCs w:val="16"/>
                <w:lang w:eastAsia="en-AU"/>
              </w:rPr>
              <w:t>0.008174</w:t>
            </w:r>
          </w:p>
        </w:tc>
        <w:tc>
          <w:tcPr>
            <w:tcW w:w="840" w:type="dxa"/>
            <w:tcBorders>
              <w:top w:val="nil"/>
              <w:left w:val="nil"/>
              <w:bottom w:val="nil"/>
              <w:right w:val="nil"/>
            </w:tcBorders>
          </w:tcPr>
          <w:p w14:paraId="3C8ECF98" w14:textId="77777777" w:rsidR="00DC23ED" w:rsidRPr="004A41E7" w:rsidRDefault="00DC23ED" w:rsidP="00DC23ED">
            <w:pPr>
              <w:pStyle w:val="TableText"/>
              <w:rPr>
                <w:sz w:val="16"/>
                <w:szCs w:val="16"/>
                <w:lang w:eastAsia="en-AU"/>
              </w:rPr>
            </w:pPr>
            <w:r w:rsidRPr="004A41E7">
              <w:rPr>
                <w:sz w:val="16"/>
                <w:szCs w:val="16"/>
                <w:lang w:eastAsia="en-AU"/>
              </w:rPr>
              <w:t>0.008174</w:t>
            </w:r>
          </w:p>
        </w:tc>
        <w:tc>
          <w:tcPr>
            <w:tcW w:w="882" w:type="dxa"/>
            <w:tcBorders>
              <w:top w:val="nil"/>
              <w:left w:val="nil"/>
              <w:bottom w:val="nil"/>
              <w:right w:val="nil"/>
            </w:tcBorders>
          </w:tcPr>
          <w:p w14:paraId="4DBEBFD4" w14:textId="77777777" w:rsidR="00DC23ED" w:rsidRPr="004A41E7" w:rsidRDefault="00DC23ED" w:rsidP="00DC23ED">
            <w:pPr>
              <w:pStyle w:val="TableText"/>
              <w:rPr>
                <w:sz w:val="16"/>
                <w:szCs w:val="16"/>
                <w:lang w:eastAsia="en-AU"/>
              </w:rPr>
            </w:pPr>
            <w:r w:rsidRPr="004A41E7">
              <w:rPr>
                <w:sz w:val="16"/>
                <w:szCs w:val="16"/>
                <w:lang w:eastAsia="en-AU"/>
              </w:rPr>
              <w:t>0.008174</w:t>
            </w:r>
          </w:p>
        </w:tc>
        <w:tc>
          <w:tcPr>
            <w:tcW w:w="896" w:type="dxa"/>
            <w:tcBorders>
              <w:top w:val="nil"/>
              <w:left w:val="nil"/>
              <w:bottom w:val="nil"/>
              <w:right w:val="nil"/>
            </w:tcBorders>
          </w:tcPr>
          <w:p w14:paraId="29D1F80A" w14:textId="77777777" w:rsidR="00DC23ED" w:rsidRPr="004A41E7" w:rsidRDefault="00DC23ED" w:rsidP="00DC23ED">
            <w:pPr>
              <w:pStyle w:val="TableText"/>
              <w:rPr>
                <w:sz w:val="16"/>
                <w:szCs w:val="16"/>
                <w:lang w:eastAsia="en-AU"/>
              </w:rPr>
            </w:pPr>
            <w:r w:rsidRPr="004A41E7">
              <w:rPr>
                <w:sz w:val="16"/>
                <w:szCs w:val="16"/>
                <w:lang w:eastAsia="en-AU"/>
              </w:rPr>
              <w:t>0.007335</w:t>
            </w:r>
          </w:p>
        </w:tc>
      </w:tr>
      <w:tr w:rsidR="00DC23ED" w:rsidRPr="004A41E7" w14:paraId="2EA52AAC" w14:textId="77777777">
        <w:trPr>
          <w:gridAfter w:val="1"/>
          <w:wAfter w:w="28" w:type="dxa"/>
          <w:trHeight w:val="219"/>
        </w:trPr>
        <w:tc>
          <w:tcPr>
            <w:tcW w:w="994" w:type="dxa"/>
            <w:tcBorders>
              <w:top w:val="nil"/>
              <w:left w:val="nil"/>
              <w:bottom w:val="nil"/>
              <w:right w:val="nil"/>
            </w:tcBorders>
          </w:tcPr>
          <w:p w14:paraId="72738125"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68" w:type="dxa"/>
            <w:tcBorders>
              <w:top w:val="nil"/>
              <w:left w:val="nil"/>
              <w:bottom w:val="nil"/>
              <w:right w:val="nil"/>
            </w:tcBorders>
          </w:tcPr>
          <w:p w14:paraId="542E5277" w14:textId="77777777" w:rsidR="00DC23ED" w:rsidRPr="004A41E7" w:rsidRDefault="00DC23ED" w:rsidP="00DC23ED">
            <w:pPr>
              <w:pStyle w:val="TableText"/>
              <w:rPr>
                <w:sz w:val="16"/>
                <w:szCs w:val="16"/>
                <w:lang w:eastAsia="en-AU"/>
              </w:rPr>
            </w:pPr>
            <w:r w:rsidRPr="004A41E7">
              <w:rPr>
                <w:sz w:val="16"/>
                <w:szCs w:val="16"/>
                <w:lang w:eastAsia="en-AU"/>
              </w:rPr>
              <w:t>0.150572</w:t>
            </w:r>
          </w:p>
        </w:tc>
        <w:tc>
          <w:tcPr>
            <w:tcW w:w="882" w:type="dxa"/>
            <w:tcBorders>
              <w:top w:val="nil"/>
              <w:left w:val="nil"/>
              <w:bottom w:val="nil"/>
              <w:right w:val="nil"/>
            </w:tcBorders>
          </w:tcPr>
          <w:p w14:paraId="101E79F9" w14:textId="77777777" w:rsidR="00DC23ED" w:rsidRPr="004A41E7" w:rsidRDefault="00DC23ED" w:rsidP="00DC23ED">
            <w:pPr>
              <w:pStyle w:val="TableText"/>
              <w:rPr>
                <w:sz w:val="16"/>
                <w:szCs w:val="16"/>
                <w:lang w:eastAsia="en-AU"/>
              </w:rPr>
            </w:pPr>
            <w:r w:rsidRPr="004A41E7">
              <w:rPr>
                <w:sz w:val="16"/>
                <w:szCs w:val="16"/>
                <w:lang w:eastAsia="en-AU"/>
              </w:rPr>
              <w:t>0.150572</w:t>
            </w:r>
          </w:p>
        </w:tc>
        <w:tc>
          <w:tcPr>
            <w:tcW w:w="840" w:type="dxa"/>
            <w:tcBorders>
              <w:top w:val="nil"/>
              <w:left w:val="nil"/>
              <w:bottom w:val="nil"/>
              <w:right w:val="nil"/>
            </w:tcBorders>
          </w:tcPr>
          <w:p w14:paraId="7C39F7A8" w14:textId="77777777" w:rsidR="00DC23ED" w:rsidRPr="004A41E7" w:rsidRDefault="00DC23ED" w:rsidP="00DC23ED">
            <w:pPr>
              <w:pStyle w:val="TableText"/>
              <w:rPr>
                <w:sz w:val="16"/>
                <w:szCs w:val="16"/>
                <w:lang w:eastAsia="en-AU"/>
              </w:rPr>
            </w:pPr>
            <w:r w:rsidRPr="004A41E7">
              <w:rPr>
                <w:sz w:val="16"/>
                <w:szCs w:val="16"/>
                <w:lang w:eastAsia="en-AU"/>
              </w:rPr>
              <w:t>0.150572</w:t>
            </w:r>
          </w:p>
        </w:tc>
        <w:tc>
          <w:tcPr>
            <w:tcW w:w="896" w:type="dxa"/>
            <w:tcBorders>
              <w:top w:val="nil"/>
              <w:left w:val="nil"/>
              <w:bottom w:val="nil"/>
              <w:right w:val="nil"/>
            </w:tcBorders>
          </w:tcPr>
          <w:p w14:paraId="56DEDCB2" w14:textId="77777777" w:rsidR="00DC23ED" w:rsidRPr="004A41E7" w:rsidRDefault="00DC23ED" w:rsidP="00DC23ED">
            <w:pPr>
              <w:pStyle w:val="TableText"/>
              <w:rPr>
                <w:sz w:val="16"/>
                <w:szCs w:val="16"/>
                <w:lang w:eastAsia="en-AU"/>
              </w:rPr>
            </w:pPr>
            <w:r w:rsidRPr="004A41E7">
              <w:rPr>
                <w:sz w:val="16"/>
                <w:szCs w:val="16"/>
                <w:lang w:eastAsia="en-AU"/>
              </w:rPr>
              <w:t>0.149963</w:t>
            </w:r>
          </w:p>
        </w:tc>
        <w:tc>
          <w:tcPr>
            <w:tcW w:w="896" w:type="dxa"/>
            <w:tcBorders>
              <w:top w:val="nil"/>
              <w:left w:val="nil"/>
              <w:bottom w:val="nil"/>
              <w:right w:val="nil"/>
            </w:tcBorders>
          </w:tcPr>
          <w:p w14:paraId="3EC56B76" w14:textId="77777777" w:rsidR="00DC23ED" w:rsidRPr="004A41E7" w:rsidRDefault="00DC23ED" w:rsidP="00DC23ED">
            <w:pPr>
              <w:pStyle w:val="TableText"/>
              <w:rPr>
                <w:sz w:val="16"/>
                <w:szCs w:val="16"/>
                <w:lang w:eastAsia="en-AU"/>
              </w:rPr>
            </w:pPr>
            <w:r w:rsidRPr="004A41E7">
              <w:rPr>
                <w:sz w:val="16"/>
                <w:szCs w:val="16"/>
                <w:lang w:eastAsia="en-AU"/>
              </w:rPr>
              <w:t>0.149995</w:t>
            </w:r>
          </w:p>
        </w:tc>
        <w:tc>
          <w:tcPr>
            <w:tcW w:w="881" w:type="dxa"/>
            <w:tcBorders>
              <w:top w:val="nil"/>
              <w:left w:val="nil"/>
              <w:bottom w:val="nil"/>
              <w:right w:val="nil"/>
            </w:tcBorders>
          </w:tcPr>
          <w:p w14:paraId="36B85CB1" w14:textId="77777777" w:rsidR="00DC23ED" w:rsidRPr="004A41E7" w:rsidRDefault="00DC23ED" w:rsidP="00DC23ED">
            <w:pPr>
              <w:pStyle w:val="TableText"/>
              <w:rPr>
                <w:sz w:val="16"/>
                <w:szCs w:val="16"/>
                <w:lang w:eastAsia="en-AU"/>
              </w:rPr>
            </w:pPr>
            <w:r w:rsidRPr="004A41E7">
              <w:rPr>
                <w:sz w:val="16"/>
                <w:szCs w:val="16"/>
                <w:lang w:eastAsia="en-AU"/>
              </w:rPr>
              <w:t>0.013257</w:t>
            </w:r>
          </w:p>
        </w:tc>
        <w:tc>
          <w:tcPr>
            <w:tcW w:w="882" w:type="dxa"/>
            <w:tcBorders>
              <w:top w:val="nil"/>
              <w:left w:val="nil"/>
              <w:bottom w:val="nil"/>
              <w:right w:val="nil"/>
            </w:tcBorders>
          </w:tcPr>
          <w:p w14:paraId="59C8CF6F" w14:textId="77777777" w:rsidR="00DC23ED" w:rsidRPr="004A41E7" w:rsidRDefault="00DC23ED" w:rsidP="00DC23ED">
            <w:pPr>
              <w:pStyle w:val="TableText"/>
              <w:rPr>
                <w:sz w:val="16"/>
                <w:szCs w:val="16"/>
                <w:lang w:eastAsia="en-AU"/>
              </w:rPr>
            </w:pPr>
            <w:r w:rsidRPr="004A41E7">
              <w:rPr>
                <w:sz w:val="16"/>
                <w:szCs w:val="16"/>
                <w:lang w:eastAsia="en-AU"/>
              </w:rPr>
              <w:t>0.010826</w:t>
            </w:r>
          </w:p>
        </w:tc>
        <w:tc>
          <w:tcPr>
            <w:tcW w:w="882" w:type="dxa"/>
            <w:tcBorders>
              <w:top w:val="nil"/>
              <w:left w:val="nil"/>
              <w:bottom w:val="nil"/>
              <w:right w:val="nil"/>
            </w:tcBorders>
          </w:tcPr>
          <w:p w14:paraId="07CACD10" w14:textId="77777777" w:rsidR="00DC23ED" w:rsidRPr="004A41E7" w:rsidRDefault="00DC23ED" w:rsidP="00DC23ED">
            <w:pPr>
              <w:pStyle w:val="TableText"/>
              <w:rPr>
                <w:sz w:val="16"/>
                <w:szCs w:val="16"/>
                <w:lang w:eastAsia="en-AU"/>
              </w:rPr>
            </w:pPr>
            <w:r w:rsidRPr="004A41E7">
              <w:rPr>
                <w:sz w:val="16"/>
                <w:szCs w:val="16"/>
                <w:lang w:eastAsia="en-AU"/>
              </w:rPr>
              <w:t>0.010860</w:t>
            </w:r>
          </w:p>
        </w:tc>
        <w:tc>
          <w:tcPr>
            <w:tcW w:w="882" w:type="dxa"/>
            <w:tcBorders>
              <w:top w:val="nil"/>
              <w:left w:val="nil"/>
              <w:bottom w:val="nil"/>
              <w:right w:val="nil"/>
            </w:tcBorders>
          </w:tcPr>
          <w:p w14:paraId="0A299C55" w14:textId="77777777" w:rsidR="00DC23ED" w:rsidRPr="004A41E7" w:rsidRDefault="00DC23ED" w:rsidP="00DC23ED">
            <w:pPr>
              <w:pStyle w:val="TableText"/>
              <w:rPr>
                <w:sz w:val="16"/>
                <w:szCs w:val="16"/>
                <w:lang w:eastAsia="en-AU"/>
              </w:rPr>
            </w:pPr>
            <w:r w:rsidRPr="004A41E7">
              <w:rPr>
                <w:sz w:val="16"/>
                <w:szCs w:val="16"/>
                <w:lang w:eastAsia="en-AU"/>
              </w:rPr>
              <w:t>0.010901</w:t>
            </w:r>
          </w:p>
        </w:tc>
        <w:tc>
          <w:tcPr>
            <w:tcW w:w="896" w:type="dxa"/>
            <w:tcBorders>
              <w:top w:val="nil"/>
              <w:left w:val="nil"/>
              <w:bottom w:val="nil"/>
              <w:right w:val="nil"/>
            </w:tcBorders>
          </w:tcPr>
          <w:p w14:paraId="795F2139" w14:textId="77777777" w:rsidR="00DC23ED" w:rsidRPr="004A41E7" w:rsidRDefault="00DC23ED" w:rsidP="00DC23ED">
            <w:pPr>
              <w:pStyle w:val="TableText"/>
              <w:rPr>
                <w:sz w:val="16"/>
                <w:szCs w:val="16"/>
                <w:lang w:eastAsia="en-AU"/>
              </w:rPr>
            </w:pPr>
            <w:r w:rsidRPr="004A41E7">
              <w:rPr>
                <w:sz w:val="16"/>
                <w:szCs w:val="16"/>
                <w:lang w:eastAsia="en-AU"/>
              </w:rPr>
              <w:t>0.009260</w:t>
            </w:r>
          </w:p>
        </w:tc>
        <w:tc>
          <w:tcPr>
            <w:tcW w:w="882" w:type="dxa"/>
            <w:tcBorders>
              <w:top w:val="nil"/>
              <w:left w:val="nil"/>
              <w:bottom w:val="nil"/>
              <w:right w:val="nil"/>
            </w:tcBorders>
          </w:tcPr>
          <w:p w14:paraId="518A7853" w14:textId="77777777" w:rsidR="00DC23ED" w:rsidRPr="004A41E7" w:rsidRDefault="00DC23ED" w:rsidP="00DC23ED">
            <w:pPr>
              <w:pStyle w:val="TableText"/>
              <w:rPr>
                <w:sz w:val="16"/>
                <w:szCs w:val="16"/>
                <w:lang w:eastAsia="en-AU"/>
              </w:rPr>
            </w:pPr>
            <w:r w:rsidRPr="004A41E7">
              <w:rPr>
                <w:sz w:val="16"/>
                <w:szCs w:val="16"/>
                <w:lang w:eastAsia="en-AU"/>
              </w:rPr>
              <w:t>0.009304</w:t>
            </w:r>
          </w:p>
        </w:tc>
        <w:tc>
          <w:tcPr>
            <w:tcW w:w="923" w:type="dxa"/>
            <w:tcBorders>
              <w:top w:val="nil"/>
              <w:left w:val="nil"/>
              <w:bottom w:val="nil"/>
              <w:right w:val="nil"/>
            </w:tcBorders>
          </w:tcPr>
          <w:p w14:paraId="4836E24A" w14:textId="77777777" w:rsidR="00DC23ED" w:rsidRPr="004A41E7" w:rsidRDefault="00DC23ED" w:rsidP="00DC23ED">
            <w:pPr>
              <w:pStyle w:val="TableText"/>
              <w:rPr>
                <w:sz w:val="16"/>
                <w:szCs w:val="16"/>
                <w:lang w:eastAsia="en-AU"/>
              </w:rPr>
            </w:pPr>
            <w:r w:rsidRPr="004A41E7">
              <w:rPr>
                <w:sz w:val="16"/>
                <w:szCs w:val="16"/>
                <w:lang w:eastAsia="en-AU"/>
              </w:rPr>
              <w:t>0.009304</w:t>
            </w:r>
          </w:p>
        </w:tc>
        <w:tc>
          <w:tcPr>
            <w:tcW w:w="854" w:type="dxa"/>
            <w:tcBorders>
              <w:top w:val="nil"/>
              <w:left w:val="nil"/>
              <w:bottom w:val="nil"/>
              <w:right w:val="nil"/>
            </w:tcBorders>
          </w:tcPr>
          <w:p w14:paraId="7C941E6D" w14:textId="77777777" w:rsidR="00DC23ED" w:rsidRPr="004A41E7" w:rsidRDefault="00DC23ED" w:rsidP="00DC23ED">
            <w:pPr>
              <w:pStyle w:val="TableText"/>
              <w:rPr>
                <w:sz w:val="16"/>
                <w:szCs w:val="16"/>
                <w:lang w:eastAsia="en-AU"/>
              </w:rPr>
            </w:pPr>
            <w:r w:rsidRPr="004A41E7">
              <w:rPr>
                <w:sz w:val="16"/>
                <w:szCs w:val="16"/>
                <w:lang w:eastAsia="en-AU"/>
              </w:rPr>
              <w:t>0.008826</w:t>
            </w:r>
          </w:p>
        </w:tc>
        <w:tc>
          <w:tcPr>
            <w:tcW w:w="840" w:type="dxa"/>
            <w:tcBorders>
              <w:top w:val="nil"/>
              <w:left w:val="nil"/>
              <w:bottom w:val="nil"/>
              <w:right w:val="nil"/>
            </w:tcBorders>
          </w:tcPr>
          <w:p w14:paraId="59602ADD" w14:textId="77777777" w:rsidR="00DC23ED" w:rsidRPr="004A41E7" w:rsidRDefault="00DC23ED" w:rsidP="00DC23ED">
            <w:pPr>
              <w:pStyle w:val="TableText"/>
              <w:rPr>
                <w:sz w:val="16"/>
                <w:szCs w:val="16"/>
                <w:lang w:eastAsia="en-AU"/>
              </w:rPr>
            </w:pPr>
            <w:r w:rsidRPr="004A41E7">
              <w:rPr>
                <w:sz w:val="16"/>
                <w:szCs w:val="16"/>
                <w:lang w:eastAsia="en-AU"/>
              </w:rPr>
              <w:t>0.008826</w:t>
            </w:r>
          </w:p>
        </w:tc>
        <w:tc>
          <w:tcPr>
            <w:tcW w:w="882" w:type="dxa"/>
            <w:tcBorders>
              <w:top w:val="nil"/>
              <w:left w:val="nil"/>
              <w:bottom w:val="nil"/>
              <w:right w:val="nil"/>
            </w:tcBorders>
          </w:tcPr>
          <w:p w14:paraId="59595672" w14:textId="77777777" w:rsidR="00DC23ED" w:rsidRPr="004A41E7" w:rsidRDefault="00DC23ED" w:rsidP="00DC23ED">
            <w:pPr>
              <w:pStyle w:val="TableText"/>
              <w:rPr>
                <w:sz w:val="16"/>
                <w:szCs w:val="16"/>
                <w:lang w:eastAsia="en-AU"/>
              </w:rPr>
            </w:pPr>
            <w:r w:rsidRPr="004A41E7">
              <w:rPr>
                <w:sz w:val="16"/>
                <w:szCs w:val="16"/>
                <w:lang w:eastAsia="en-AU"/>
              </w:rPr>
              <w:t>0.008826</w:t>
            </w:r>
          </w:p>
        </w:tc>
        <w:tc>
          <w:tcPr>
            <w:tcW w:w="896" w:type="dxa"/>
            <w:tcBorders>
              <w:top w:val="nil"/>
              <w:left w:val="nil"/>
              <w:bottom w:val="nil"/>
              <w:right w:val="nil"/>
            </w:tcBorders>
          </w:tcPr>
          <w:p w14:paraId="53563E69" w14:textId="77777777" w:rsidR="00DC23ED" w:rsidRPr="004A41E7" w:rsidRDefault="00DC23ED" w:rsidP="00DC23ED">
            <w:pPr>
              <w:pStyle w:val="TableText"/>
              <w:rPr>
                <w:sz w:val="16"/>
                <w:szCs w:val="16"/>
                <w:lang w:eastAsia="en-AU"/>
              </w:rPr>
            </w:pPr>
            <w:r w:rsidRPr="004A41E7">
              <w:rPr>
                <w:sz w:val="16"/>
                <w:szCs w:val="16"/>
                <w:lang w:eastAsia="en-AU"/>
              </w:rPr>
              <w:t>0.007915</w:t>
            </w:r>
          </w:p>
        </w:tc>
      </w:tr>
      <w:tr w:rsidR="00DC23ED" w:rsidRPr="004A41E7" w14:paraId="6B0A7475" w14:textId="77777777">
        <w:trPr>
          <w:gridAfter w:val="1"/>
          <w:wAfter w:w="28" w:type="dxa"/>
          <w:trHeight w:val="219"/>
        </w:trPr>
        <w:tc>
          <w:tcPr>
            <w:tcW w:w="994" w:type="dxa"/>
            <w:tcBorders>
              <w:top w:val="nil"/>
              <w:left w:val="nil"/>
              <w:bottom w:val="nil"/>
              <w:right w:val="nil"/>
            </w:tcBorders>
          </w:tcPr>
          <w:p w14:paraId="1162CAE0"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68" w:type="dxa"/>
            <w:tcBorders>
              <w:top w:val="nil"/>
              <w:left w:val="nil"/>
              <w:bottom w:val="nil"/>
              <w:right w:val="nil"/>
            </w:tcBorders>
          </w:tcPr>
          <w:p w14:paraId="160DA44E" w14:textId="77777777" w:rsidR="00DC23ED" w:rsidRPr="004A41E7" w:rsidRDefault="00DC23ED" w:rsidP="00DC23ED">
            <w:pPr>
              <w:pStyle w:val="TableText"/>
              <w:rPr>
                <w:sz w:val="16"/>
                <w:szCs w:val="16"/>
                <w:lang w:eastAsia="en-AU"/>
              </w:rPr>
            </w:pPr>
            <w:r w:rsidRPr="004A41E7">
              <w:rPr>
                <w:sz w:val="16"/>
                <w:szCs w:val="16"/>
                <w:lang w:eastAsia="en-AU"/>
              </w:rPr>
              <w:t>0.147655</w:t>
            </w:r>
          </w:p>
        </w:tc>
        <w:tc>
          <w:tcPr>
            <w:tcW w:w="882" w:type="dxa"/>
            <w:tcBorders>
              <w:top w:val="nil"/>
              <w:left w:val="nil"/>
              <w:bottom w:val="nil"/>
              <w:right w:val="nil"/>
            </w:tcBorders>
          </w:tcPr>
          <w:p w14:paraId="24650F44" w14:textId="77777777" w:rsidR="00DC23ED" w:rsidRPr="004A41E7" w:rsidRDefault="00DC23ED" w:rsidP="00DC23ED">
            <w:pPr>
              <w:pStyle w:val="TableText"/>
              <w:rPr>
                <w:sz w:val="16"/>
                <w:szCs w:val="16"/>
                <w:lang w:eastAsia="en-AU"/>
              </w:rPr>
            </w:pPr>
            <w:r w:rsidRPr="004A41E7">
              <w:rPr>
                <w:sz w:val="16"/>
                <w:szCs w:val="16"/>
                <w:lang w:eastAsia="en-AU"/>
              </w:rPr>
              <w:t>0.147655</w:t>
            </w:r>
          </w:p>
        </w:tc>
        <w:tc>
          <w:tcPr>
            <w:tcW w:w="840" w:type="dxa"/>
            <w:tcBorders>
              <w:top w:val="nil"/>
              <w:left w:val="nil"/>
              <w:bottom w:val="nil"/>
              <w:right w:val="nil"/>
            </w:tcBorders>
          </w:tcPr>
          <w:p w14:paraId="54076FC1" w14:textId="77777777" w:rsidR="00DC23ED" w:rsidRPr="004A41E7" w:rsidRDefault="00DC23ED" w:rsidP="00DC23ED">
            <w:pPr>
              <w:pStyle w:val="TableText"/>
              <w:rPr>
                <w:sz w:val="16"/>
                <w:szCs w:val="16"/>
                <w:lang w:eastAsia="en-AU"/>
              </w:rPr>
            </w:pPr>
            <w:r w:rsidRPr="004A41E7">
              <w:rPr>
                <w:sz w:val="16"/>
                <w:szCs w:val="16"/>
                <w:lang w:eastAsia="en-AU"/>
              </w:rPr>
              <w:t>0.147655</w:t>
            </w:r>
          </w:p>
        </w:tc>
        <w:tc>
          <w:tcPr>
            <w:tcW w:w="896" w:type="dxa"/>
            <w:tcBorders>
              <w:top w:val="nil"/>
              <w:left w:val="nil"/>
              <w:bottom w:val="nil"/>
              <w:right w:val="nil"/>
            </w:tcBorders>
          </w:tcPr>
          <w:p w14:paraId="3C5726F7" w14:textId="77777777" w:rsidR="00DC23ED" w:rsidRPr="004A41E7" w:rsidRDefault="00DC23ED" w:rsidP="00DC23ED">
            <w:pPr>
              <w:pStyle w:val="TableText"/>
              <w:rPr>
                <w:sz w:val="16"/>
                <w:szCs w:val="16"/>
                <w:lang w:eastAsia="en-AU"/>
              </w:rPr>
            </w:pPr>
            <w:r w:rsidRPr="004A41E7">
              <w:rPr>
                <w:sz w:val="16"/>
                <w:szCs w:val="16"/>
                <w:lang w:eastAsia="en-AU"/>
              </w:rPr>
              <w:t>0.147655</w:t>
            </w:r>
          </w:p>
        </w:tc>
        <w:tc>
          <w:tcPr>
            <w:tcW w:w="896" w:type="dxa"/>
            <w:tcBorders>
              <w:top w:val="nil"/>
              <w:left w:val="nil"/>
              <w:bottom w:val="nil"/>
              <w:right w:val="nil"/>
            </w:tcBorders>
          </w:tcPr>
          <w:p w14:paraId="767EA220" w14:textId="77777777" w:rsidR="00DC23ED" w:rsidRPr="004A41E7" w:rsidRDefault="00DC23ED" w:rsidP="00DC23ED">
            <w:pPr>
              <w:pStyle w:val="TableText"/>
              <w:rPr>
                <w:sz w:val="16"/>
                <w:szCs w:val="16"/>
                <w:lang w:eastAsia="en-AU"/>
              </w:rPr>
            </w:pPr>
            <w:r w:rsidRPr="004A41E7">
              <w:rPr>
                <w:sz w:val="16"/>
                <w:szCs w:val="16"/>
                <w:lang w:eastAsia="en-AU"/>
              </w:rPr>
              <w:t>0.147655</w:t>
            </w:r>
          </w:p>
        </w:tc>
        <w:tc>
          <w:tcPr>
            <w:tcW w:w="881" w:type="dxa"/>
            <w:tcBorders>
              <w:top w:val="nil"/>
              <w:left w:val="nil"/>
              <w:bottom w:val="nil"/>
              <w:right w:val="nil"/>
            </w:tcBorders>
          </w:tcPr>
          <w:p w14:paraId="731EA201" w14:textId="77777777" w:rsidR="00DC23ED" w:rsidRPr="004A41E7" w:rsidRDefault="00DC23ED" w:rsidP="00DC23ED">
            <w:pPr>
              <w:pStyle w:val="TableText"/>
              <w:rPr>
                <w:sz w:val="16"/>
                <w:szCs w:val="16"/>
                <w:lang w:eastAsia="en-AU"/>
              </w:rPr>
            </w:pPr>
            <w:r w:rsidRPr="004A41E7">
              <w:rPr>
                <w:sz w:val="16"/>
                <w:szCs w:val="16"/>
                <w:lang w:eastAsia="en-AU"/>
              </w:rPr>
              <w:t>0.011260</w:t>
            </w:r>
          </w:p>
        </w:tc>
        <w:tc>
          <w:tcPr>
            <w:tcW w:w="882" w:type="dxa"/>
            <w:tcBorders>
              <w:top w:val="nil"/>
              <w:left w:val="nil"/>
              <w:bottom w:val="nil"/>
              <w:right w:val="nil"/>
            </w:tcBorders>
          </w:tcPr>
          <w:p w14:paraId="7939EE48" w14:textId="77777777" w:rsidR="00DC23ED" w:rsidRPr="004A41E7" w:rsidRDefault="00DC23ED" w:rsidP="00DC23ED">
            <w:pPr>
              <w:pStyle w:val="TableText"/>
              <w:rPr>
                <w:sz w:val="16"/>
                <w:szCs w:val="16"/>
                <w:lang w:eastAsia="en-AU"/>
              </w:rPr>
            </w:pPr>
            <w:r w:rsidRPr="004A41E7">
              <w:rPr>
                <w:sz w:val="16"/>
                <w:szCs w:val="16"/>
                <w:lang w:eastAsia="en-AU"/>
              </w:rPr>
              <w:t>0.009836</w:t>
            </w:r>
          </w:p>
        </w:tc>
        <w:tc>
          <w:tcPr>
            <w:tcW w:w="882" w:type="dxa"/>
            <w:tcBorders>
              <w:top w:val="nil"/>
              <w:left w:val="nil"/>
              <w:bottom w:val="nil"/>
              <w:right w:val="nil"/>
            </w:tcBorders>
          </w:tcPr>
          <w:p w14:paraId="3E772BFA" w14:textId="77777777" w:rsidR="00DC23ED" w:rsidRPr="004A41E7" w:rsidRDefault="00DC23ED" w:rsidP="00DC23ED">
            <w:pPr>
              <w:pStyle w:val="TableText"/>
              <w:rPr>
                <w:sz w:val="16"/>
                <w:szCs w:val="16"/>
                <w:lang w:eastAsia="en-AU"/>
              </w:rPr>
            </w:pPr>
            <w:r w:rsidRPr="004A41E7">
              <w:rPr>
                <w:sz w:val="16"/>
                <w:szCs w:val="16"/>
                <w:lang w:eastAsia="en-AU"/>
              </w:rPr>
              <w:t>0.009861</w:t>
            </w:r>
          </w:p>
        </w:tc>
        <w:tc>
          <w:tcPr>
            <w:tcW w:w="882" w:type="dxa"/>
            <w:tcBorders>
              <w:top w:val="nil"/>
              <w:left w:val="nil"/>
              <w:bottom w:val="nil"/>
              <w:right w:val="nil"/>
            </w:tcBorders>
          </w:tcPr>
          <w:p w14:paraId="7CDEFE58" w14:textId="77777777" w:rsidR="00DC23ED" w:rsidRPr="004A41E7" w:rsidRDefault="00DC23ED" w:rsidP="00DC23ED">
            <w:pPr>
              <w:pStyle w:val="TableText"/>
              <w:rPr>
                <w:sz w:val="16"/>
                <w:szCs w:val="16"/>
                <w:lang w:eastAsia="en-AU"/>
              </w:rPr>
            </w:pPr>
            <w:r w:rsidRPr="004A41E7">
              <w:rPr>
                <w:sz w:val="16"/>
                <w:szCs w:val="16"/>
                <w:lang w:eastAsia="en-AU"/>
              </w:rPr>
              <w:t>0.009895</w:t>
            </w:r>
          </w:p>
        </w:tc>
        <w:tc>
          <w:tcPr>
            <w:tcW w:w="896" w:type="dxa"/>
            <w:tcBorders>
              <w:top w:val="nil"/>
              <w:left w:val="nil"/>
              <w:bottom w:val="nil"/>
              <w:right w:val="nil"/>
            </w:tcBorders>
          </w:tcPr>
          <w:p w14:paraId="11D05EB9" w14:textId="77777777" w:rsidR="00DC23ED" w:rsidRPr="004A41E7" w:rsidRDefault="00DC23ED" w:rsidP="00DC23ED">
            <w:pPr>
              <w:pStyle w:val="TableText"/>
              <w:rPr>
                <w:sz w:val="16"/>
                <w:szCs w:val="16"/>
                <w:lang w:eastAsia="en-AU"/>
              </w:rPr>
            </w:pPr>
            <w:r w:rsidRPr="004A41E7">
              <w:rPr>
                <w:sz w:val="16"/>
                <w:szCs w:val="16"/>
                <w:lang w:eastAsia="en-AU"/>
              </w:rPr>
              <w:t>0.008672</w:t>
            </w:r>
          </w:p>
        </w:tc>
        <w:tc>
          <w:tcPr>
            <w:tcW w:w="882" w:type="dxa"/>
            <w:tcBorders>
              <w:top w:val="nil"/>
              <w:left w:val="nil"/>
              <w:bottom w:val="nil"/>
              <w:right w:val="nil"/>
            </w:tcBorders>
          </w:tcPr>
          <w:p w14:paraId="01CE904A" w14:textId="77777777" w:rsidR="00DC23ED" w:rsidRPr="004A41E7" w:rsidRDefault="00DC23ED" w:rsidP="00DC23ED">
            <w:pPr>
              <w:pStyle w:val="TableText"/>
              <w:rPr>
                <w:sz w:val="16"/>
                <w:szCs w:val="16"/>
                <w:lang w:eastAsia="en-AU"/>
              </w:rPr>
            </w:pPr>
            <w:r w:rsidRPr="004A41E7">
              <w:rPr>
                <w:sz w:val="16"/>
                <w:szCs w:val="16"/>
                <w:lang w:eastAsia="en-AU"/>
              </w:rPr>
              <w:t>0.008714</w:t>
            </w:r>
          </w:p>
        </w:tc>
        <w:tc>
          <w:tcPr>
            <w:tcW w:w="923" w:type="dxa"/>
            <w:tcBorders>
              <w:top w:val="nil"/>
              <w:left w:val="nil"/>
              <w:bottom w:val="nil"/>
              <w:right w:val="nil"/>
            </w:tcBorders>
          </w:tcPr>
          <w:p w14:paraId="6C821962" w14:textId="77777777" w:rsidR="00DC23ED" w:rsidRPr="004A41E7" w:rsidRDefault="00DC23ED" w:rsidP="00DC23ED">
            <w:pPr>
              <w:pStyle w:val="TableText"/>
              <w:rPr>
                <w:sz w:val="16"/>
                <w:szCs w:val="16"/>
                <w:lang w:eastAsia="en-AU"/>
              </w:rPr>
            </w:pPr>
            <w:r w:rsidRPr="004A41E7">
              <w:rPr>
                <w:sz w:val="16"/>
                <w:szCs w:val="16"/>
                <w:lang w:eastAsia="en-AU"/>
              </w:rPr>
              <w:t>0.008714</w:t>
            </w:r>
          </w:p>
        </w:tc>
        <w:tc>
          <w:tcPr>
            <w:tcW w:w="854" w:type="dxa"/>
            <w:tcBorders>
              <w:top w:val="nil"/>
              <w:left w:val="nil"/>
              <w:bottom w:val="nil"/>
              <w:right w:val="nil"/>
            </w:tcBorders>
          </w:tcPr>
          <w:p w14:paraId="5614AEC7" w14:textId="77777777" w:rsidR="00DC23ED" w:rsidRPr="004A41E7" w:rsidRDefault="00DC23ED" w:rsidP="00DC23ED">
            <w:pPr>
              <w:pStyle w:val="TableText"/>
              <w:rPr>
                <w:sz w:val="16"/>
                <w:szCs w:val="16"/>
                <w:lang w:eastAsia="en-AU"/>
              </w:rPr>
            </w:pPr>
            <w:r w:rsidRPr="004A41E7">
              <w:rPr>
                <w:sz w:val="16"/>
                <w:szCs w:val="16"/>
                <w:lang w:eastAsia="en-AU"/>
              </w:rPr>
              <w:t>0.008415</w:t>
            </w:r>
          </w:p>
        </w:tc>
        <w:tc>
          <w:tcPr>
            <w:tcW w:w="840" w:type="dxa"/>
            <w:tcBorders>
              <w:top w:val="nil"/>
              <w:left w:val="nil"/>
              <w:bottom w:val="nil"/>
              <w:right w:val="nil"/>
            </w:tcBorders>
          </w:tcPr>
          <w:p w14:paraId="7281E188" w14:textId="77777777" w:rsidR="00DC23ED" w:rsidRPr="004A41E7" w:rsidRDefault="00DC23ED" w:rsidP="00DC23ED">
            <w:pPr>
              <w:pStyle w:val="TableText"/>
              <w:rPr>
                <w:sz w:val="16"/>
                <w:szCs w:val="16"/>
                <w:lang w:eastAsia="en-AU"/>
              </w:rPr>
            </w:pPr>
            <w:r w:rsidRPr="004A41E7">
              <w:rPr>
                <w:sz w:val="16"/>
                <w:szCs w:val="16"/>
                <w:lang w:eastAsia="en-AU"/>
              </w:rPr>
              <w:t>0.008415</w:t>
            </w:r>
          </w:p>
        </w:tc>
        <w:tc>
          <w:tcPr>
            <w:tcW w:w="882" w:type="dxa"/>
            <w:tcBorders>
              <w:top w:val="nil"/>
              <w:left w:val="nil"/>
              <w:bottom w:val="nil"/>
              <w:right w:val="nil"/>
            </w:tcBorders>
          </w:tcPr>
          <w:p w14:paraId="7BB6050E" w14:textId="77777777" w:rsidR="00DC23ED" w:rsidRPr="004A41E7" w:rsidRDefault="00DC23ED" w:rsidP="00DC23ED">
            <w:pPr>
              <w:pStyle w:val="TableText"/>
              <w:rPr>
                <w:sz w:val="16"/>
                <w:szCs w:val="16"/>
                <w:lang w:eastAsia="en-AU"/>
              </w:rPr>
            </w:pPr>
            <w:r w:rsidRPr="004A41E7">
              <w:rPr>
                <w:sz w:val="16"/>
                <w:szCs w:val="16"/>
                <w:lang w:eastAsia="en-AU"/>
              </w:rPr>
              <w:t>0.008415</w:t>
            </w:r>
          </w:p>
        </w:tc>
        <w:tc>
          <w:tcPr>
            <w:tcW w:w="896" w:type="dxa"/>
            <w:tcBorders>
              <w:top w:val="nil"/>
              <w:left w:val="nil"/>
              <w:bottom w:val="nil"/>
              <w:right w:val="nil"/>
            </w:tcBorders>
          </w:tcPr>
          <w:p w14:paraId="10ECE499" w14:textId="77777777" w:rsidR="00DC23ED" w:rsidRPr="004A41E7" w:rsidRDefault="00DC23ED" w:rsidP="00DC23ED">
            <w:pPr>
              <w:pStyle w:val="TableText"/>
              <w:rPr>
                <w:sz w:val="16"/>
                <w:szCs w:val="16"/>
                <w:lang w:eastAsia="en-AU"/>
              </w:rPr>
            </w:pPr>
            <w:r w:rsidRPr="004A41E7">
              <w:rPr>
                <w:sz w:val="16"/>
                <w:szCs w:val="16"/>
                <w:lang w:eastAsia="en-AU"/>
              </w:rPr>
              <w:t>0.007608</w:t>
            </w:r>
          </w:p>
        </w:tc>
      </w:tr>
      <w:tr w:rsidR="00DC23ED" w:rsidRPr="004A41E7" w14:paraId="423A8FA5" w14:textId="77777777">
        <w:trPr>
          <w:gridAfter w:val="1"/>
          <w:wAfter w:w="28" w:type="dxa"/>
          <w:trHeight w:val="219"/>
        </w:trPr>
        <w:tc>
          <w:tcPr>
            <w:tcW w:w="994" w:type="dxa"/>
            <w:tcBorders>
              <w:top w:val="nil"/>
              <w:left w:val="nil"/>
              <w:bottom w:val="nil"/>
              <w:right w:val="nil"/>
            </w:tcBorders>
          </w:tcPr>
          <w:p w14:paraId="0B229329"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68" w:type="dxa"/>
            <w:tcBorders>
              <w:top w:val="nil"/>
              <w:left w:val="nil"/>
              <w:bottom w:val="nil"/>
              <w:right w:val="nil"/>
            </w:tcBorders>
          </w:tcPr>
          <w:p w14:paraId="487439AD" w14:textId="77777777" w:rsidR="00DC23ED" w:rsidRPr="004A41E7" w:rsidRDefault="00DC23ED" w:rsidP="00DC23ED">
            <w:pPr>
              <w:pStyle w:val="TableText"/>
              <w:rPr>
                <w:sz w:val="16"/>
                <w:szCs w:val="16"/>
                <w:lang w:eastAsia="en-AU"/>
              </w:rPr>
            </w:pPr>
            <w:r w:rsidRPr="004A41E7">
              <w:rPr>
                <w:sz w:val="16"/>
                <w:szCs w:val="16"/>
                <w:lang w:eastAsia="en-AU"/>
              </w:rPr>
              <w:t>0.148699</w:t>
            </w:r>
          </w:p>
        </w:tc>
        <w:tc>
          <w:tcPr>
            <w:tcW w:w="882" w:type="dxa"/>
            <w:tcBorders>
              <w:top w:val="nil"/>
              <w:left w:val="nil"/>
              <w:bottom w:val="nil"/>
              <w:right w:val="nil"/>
            </w:tcBorders>
          </w:tcPr>
          <w:p w14:paraId="2DD57B04" w14:textId="77777777" w:rsidR="00DC23ED" w:rsidRPr="004A41E7" w:rsidRDefault="00DC23ED" w:rsidP="00DC23ED">
            <w:pPr>
              <w:pStyle w:val="TableText"/>
              <w:rPr>
                <w:sz w:val="16"/>
                <w:szCs w:val="16"/>
                <w:lang w:eastAsia="en-AU"/>
              </w:rPr>
            </w:pPr>
            <w:r w:rsidRPr="004A41E7">
              <w:rPr>
                <w:sz w:val="16"/>
                <w:szCs w:val="16"/>
                <w:lang w:eastAsia="en-AU"/>
              </w:rPr>
              <w:t>0.148699</w:t>
            </w:r>
          </w:p>
        </w:tc>
        <w:tc>
          <w:tcPr>
            <w:tcW w:w="840" w:type="dxa"/>
            <w:tcBorders>
              <w:top w:val="nil"/>
              <w:left w:val="nil"/>
              <w:bottom w:val="nil"/>
              <w:right w:val="nil"/>
            </w:tcBorders>
          </w:tcPr>
          <w:p w14:paraId="71DD01C5" w14:textId="77777777" w:rsidR="00DC23ED" w:rsidRPr="004A41E7" w:rsidRDefault="00DC23ED" w:rsidP="00DC23ED">
            <w:pPr>
              <w:pStyle w:val="TableText"/>
              <w:rPr>
                <w:sz w:val="16"/>
                <w:szCs w:val="16"/>
                <w:lang w:eastAsia="en-AU"/>
              </w:rPr>
            </w:pPr>
            <w:r w:rsidRPr="004A41E7">
              <w:rPr>
                <w:sz w:val="16"/>
                <w:szCs w:val="16"/>
                <w:lang w:eastAsia="en-AU"/>
              </w:rPr>
              <w:t>0.148699</w:t>
            </w:r>
          </w:p>
        </w:tc>
        <w:tc>
          <w:tcPr>
            <w:tcW w:w="896" w:type="dxa"/>
            <w:tcBorders>
              <w:top w:val="nil"/>
              <w:left w:val="nil"/>
              <w:bottom w:val="nil"/>
              <w:right w:val="nil"/>
            </w:tcBorders>
          </w:tcPr>
          <w:p w14:paraId="4699E10C" w14:textId="77777777" w:rsidR="00DC23ED" w:rsidRPr="004A41E7" w:rsidRDefault="00DC23ED" w:rsidP="00DC23ED">
            <w:pPr>
              <w:pStyle w:val="TableText"/>
              <w:rPr>
                <w:sz w:val="16"/>
                <w:szCs w:val="16"/>
                <w:lang w:eastAsia="en-AU"/>
              </w:rPr>
            </w:pPr>
            <w:r w:rsidRPr="004A41E7">
              <w:rPr>
                <w:sz w:val="16"/>
                <w:szCs w:val="16"/>
                <w:lang w:eastAsia="en-AU"/>
              </w:rPr>
              <w:t>0.148699</w:t>
            </w:r>
          </w:p>
        </w:tc>
        <w:tc>
          <w:tcPr>
            <w:tcW w:w="896" w:type="dxa"/>
            <w:tcBorders>
              <w:top w:val="nil"/>
              <w:left w:val="nil"/>
              <w:bottom w:val="nil"/>
              <w:right w:val="nil"/>
            </w:tcBorders>
          </w:tcPr>
          <w:p w14:paraId="185B5437" w14:textId="77777777" w:rsidR="00DC23ED" w:rsidRPr="004A41E7" w:rsidRDefault="00DC23ED" w:rsidP="00DC23ED">
            <w:pPr>
              <w:pStyle w:val="TableText"/>
              <w:rPr>
                <w:sz w:val="16"/>
                <w:szCs w:val="16"/>
                <w:lang w:eastAsia="en-AU"/>
              </w:rPr>
            </w:pPr>
            <w:r w:rsidRPr="004A41E7">
              <w:rPr>
                <w:sz w:val="16"/>
                <w:szCs w:val="16"/>
                <w:lang w:eastAsia="en-AU"/>
              </w:rPr>
              <w:t>0.148699</w:t>
            </w:r>
          </w:p>
        </w:tc>
        <w:tc>
          <w:tcPr>
            <w:tcW w:w="881" w:type="dxa"/>
            <w:tcBorders>
              <w:top w:val="nil"/>
              <w:left w:val="nil"/>
              <w:bottom w:val="nil"/>
              <w:right w:val="nil"/>
            </w:tcBorders>
          </w:tcPr>
          <w:p w14:paraId="02BA8712" w14:textId="77777777" w:rsidR="00DC23ED" w:rsidRPr="004A41E7" w:rsidRDefault="00DC23ED" w:rsidP="00DC23ED">
            <w:pPr>
              <w:pStyle w:val="TableText"/>
              <w:rPr>
                <w:sz w:val="16"/>
                <w:szCs w:val="16"/>
                <w:lang w:eastAsia="en-AU"/>
              </w:rPr>
            </w:pPr>
            <w:r w:rsidRPr="004A41E7">
              <w:rPr>
                <w:sz w:val="16"/>
                <w:szCs w:val="16"/>
                <w:lang w:eastAsia="en-AU"/>
              </w:rPr>
              <w:t>0.012249</w:t>
            </w:r>
          </w:p>
        </w:tc>
        <w:tc>
          <w:tcPr>
            <w:tcW w:w="882" w:type="dxa"/>
            <w:tcBorders>
              <w:top w:val="nil"/>
              <w:left w:val="nil"/>
              <w:bottom w:val="nil"/>
              <w:right w:val="nil"/>
            </w:tcBorders>
          </w:tcPr>
          <w:p w14:paraId="48DC5CC9" w14:textId="77777777" w:rsidR="00DC23ED" w:rsidRPr="004A41E7" w:rsidRDefault="00DC23ED" w:rsidP="00DC23ED">
            <w:pPr>
              <w:pStyle w:val="TableText"/>
              <w:rPr>
                <w:sz w:val="16"/>
                <w:szCs w:val="16"/>
                <w:lang w:eastAsia="en-AU"/>
              </w:rPr>
            </w:pPr>
            <w:r w:rsidRPr="004A41E7">
              <w:rPr>
                <w:sz w:val="16"/>
                <w:szCs w:val="16"/>
                <w:lang w:eastAsia="en-AU"/>
              </w:rPr>
              <w:t>0.010677</w:t>
            </w:r>
          </w:p>
        </w:tc>
        <w:tc>
          <w:tcPr>
            <w:tcW w:w="882" w:type="dxa"/>
            <w:tcBorders>
              <w:top w:val="nil"/>
              <w:left w:val="nil"/>
              <w:bottom w:val="nil"/>
              <w:right w:val="nil"/>
            </w:tcBorders>
          </w:tcPr>
          <w:p w14:paraId="48E05B0C" w14:textId="77777777" w:rsidR="00DC23ED" w:rsidRPr="004A41E7" w:rsidRDefault="00DC23ED" w:rsidP="00DC23ED">
            <w:pPr>
              <w:pStyle w:val="TableText"/>
              <w:rPr>
                <w:sz w:val="16"/>
                <w:szCs w:val="16"/>
                <w:lang w:eastAsia="en-AU"/>
              </w:rPr>
            </w:pPr>
            <w:r w:rsidRPr="004A41E7">
              <w:rPr>
                <w:sz w:val="16"/>
                <w:szCs w:val="16"/>
                <w:lang w:eastAsia="en-AU"/>
              </w:rPr>
              <w:t>0.010707</w:t>
            </w:r>
          </w:p>
        </w:tc>
        <w:tc>
          <w:tcPr>
            <w:tcW w:w="882" w:type="dxa"/>
            <w:tcBorders>
              <w:top w:val="nil"/>
              <w:left w:val="nil"/>
              <w:bottom w:val="nil"/>
              <w:right w:val="nil"/>
            </w:tcBorders>
          </w:tcPr>
          <w:p w14:paraId="6211A589" w14:textId="77777777" w:rsidR="00DC23ED" w:rsidRPr="004A41E7" w:rsidRDefault="00DC23ED" w:rsidP="00DC23ED">
            <w:pPr>
              <w:pStyle w:val="TableText"/>
              <w:rPr>
                <w:sz w:val="16"/>
                <w:szCs w:val="16"/>
                <w:lang w:eastAsia="en-AU"/>
              </w:rPr>
            </w:pPr>
            <w:r w:rsidRPr="004A41E7">
              <w:rPr>
                <w:sz w:val="16"/>
                <w:szCs w:val="16"/>
                <w:lang w:eastAsia="en-AU"/>
              </w:rPr>
              <w:t>0.010746</w:t>
            </w:r>
          </w:p>
        </w:tc>
        <w:tc>
          <w:tcPr>
            <w:tcW w:w="896" w:type="dxa"/>
            <w:tcBorders>
              <w:top w:val="nil"/>
              <w:left w:val="nil"/>
              <w:bottom w:val="nil"/>
              <w:right w:val="nil"/>
            </w:tcBorders>
          </w:tcPr>
          <w:p w14:paraId="5A08723A" w14:textId="77777777" w:rsidR="00DC23ED" w:rsidRPr="004A41E7" w:rsidRDefault="00DC23ED" w:rsidP="00DC23ED">
            <w:pPr>
              <w:pStyle w:val="TableText"/>
              <w:rPr>
                <w:sz w:val="16"/>
                <w:szCs w:val="16"/>
                <w:lang w:eastAsia="en-AU"/>
              </w:rPr>
            </w:pPr>
            <w:r w:rsidRPr="004A41E7">
              <w:rPr>
                <w:sz w:val="16"/>
                <w:szCs w:val="16"/>
                <w:lang w:eastAsia="en-AU"/>
              </w:rPr>
              <w:t>0.009412</w:t>
            </w:r>
          </w:p>
        </w:tc>
        <w:tc>
          <w:tcPr>
            <w:tcW w:w="882" w:type="dxa"/>
            <w:tcBorders>
              <w:top w:val="nil"/>
              <w:left w:val="nil"/>
              <w:bottom w:val="nil"/>
              <w:right w:val="nil"/>
            </w:tcBorders>
          </w:tcPr>
          <w:p w14:paraId="111305C5" w14:textId="77777777" w:rsidR="00DC23ED" w:rsidRPr="004A41E7" w:rsidRDefault="00DC23ED" w:rsidP="00DC23ED">
            <w:pPr>
              <w:pStyle w:val="TableText"/>
              <w:rPr>
                <w:sz w:val="16"/>
                <w:szCs w:val="16"/>
                <w:lang w:eastAsia="en-AU"/>
              </w:rPr>
            </w:pPr>
            <w:r w:rsidRPr="004A41E7">
              <w:rPr>
                <w:sz w:val="16"/>
                <w:szCs w:val="16"/>
                <w:lang w:eastAsia="en-AU"/>
              </w:rPr>
              <w:t>0.009461</w:t>
            </w:r>
          </w:p>
        </w:tc>
        <w:tc>
          <w:tcPr>
            <w:tcW w:w="923" w:type="dxa"/>
            <w:tcBorders>
              <w:top w:val="nil"/>
              <w:left w:val="nil"/>
              <w:bottom w:val="nil"/>
              <w:right w:val="nil"/>
            </w:tcBorders>
          </w:tcPr>
          <w:p w14:paraId="21D12338" w14:textId="77777777" w:rsidR="00DC23ED" w:rsidRPr="004A41E7" w:rsidRDefault="00DC23ED" w:rsidP="00DC23ED">
            <w:pPr>
              <w:pStyle w:val="TableText"/>
              <w:rPr>
                <w:sz w:val="16"/>
                <w:szCs w:val="16"/>
                <w:lang w:eastAsia="en-AU"/>
              </w:rPr>
            </w:pPr>
            <w:r w:rsidRPr="004A41E7">
              <w:rPr>
                <w:sz w:val="16"/>
                <w:szCs w:val="16"/>
                <w:lang w:eastAsia="en-AU"/>
              </w:rPr>
              <w:t>0.009461</w:t>
            </w:r>
          </w:p>
        </w:tc>
        <w:tc>
          <w:tcPr>
            <w:tcW w:w="854" w:type="dxa"/>
            <w:tcBorders>
              <w:top w:val="nil"/>
              <w:left w:val="nil"/>
              <w:bottom w:val="nil"/>
              <w:right w:val="nil"/>
            </w:tcBorders>
          </w:tcPr>
          <w:p w14:paraId="6F40EE36" w14:textId="77777777" w:rsidR="00DC23ED" w:rsidRPr="004A41E7" w:rsidRDefault="00DC23ED" w:rsidP="00DC23ED">
            <w:pPr>
              <w:pStyle w:val="TableText"/>
              <w:rPr>
                <w:sz w:val="16"/>
                <w:szCs w:val="16"/>
                <w:lang w:eastAsia="en-AU"/>
              </w:rPr>
            </w:pPr>
            <w:r w:rsidRPr="004A41E7">
              <w:rPr>
                <w:sz w:val="16"/>
                <w:szCs w:val="16"/>
                <w:lang w:eastAsia="en-AU"/>
              </w:rPr>
              <w:t>0.009130</w:t>
            </w:r>
          </w:p>
        </w:tc>
        <w:tc>
          <w:tcPr>
            <w:tcW w:w="840" w:type="dxa"/>
            <w:tcBorders>
              <w:top w:val="nil"/>
              <w:left w:val="nil"/>
              <w:bottom w:val="nil"/>
              <w:right w:val="nil"/>
            </w:tcBorders>
          </w:tcPr>
          <w:p w14:paraId="28FF89C6" w14:textId="77777777" w:rsidR="00DC23ED" w:rsidRPr="004A41E7" w:rsidRDefault="00DC23ED" w:rsidP="00DC23ED">
            <w:pPr>
              <w:pStyle w:val="TableText"/>
              <w:rPr>
                <w:sz w:val="16"/>
                <w:szCs w:val="16"/>
                <w:lang w:eastAsia="en-AU"/>
              </w:rPr>
            </w:pPr>
            <w:r w:rsidRPr="004A41E7">
              <w:rPr>
                <w:sz w:val="16"/>
                <w:szCs w:val="16"/>
                <w:lang w:eastAsia="en-AU"/>
              </w:rPr>
              <w:t>0.009130</w:t>
            </w:r>
          </w:p>
        </w:tc>
        <w:tc>
          <w:tcPr>
            <w:tcW w:w="882" w:type="dxa"/>
            <w:tcBorders>
              <w:top w:val="nil"/>
              <w:left w:val="nil"/>
              <w:bottom w:val="nil"/>
              <w:right w:val="nil"/>
            </w:tcBorders>
          </w:tcPr>
          <w:p w14:paraId="6E554A04" w14:textId="77777777" w:rsidR="00DC23ED" w:rsidRPr="004A41E7" w:rsidRDefault="00DC23ED" w:rsidP="00DC23ED">
            <w:pPr>
              <w:pStyle w:val="TableText"/>
              <w:rPr>
                <w:sz w:val="16"/>
                <w:szCs w:val="16"/>
                <w:lang w:eastAsia="en-AU"/>
              </w:rPr>
            </w:pPr>
            <w:r w:rsidRPr="004A41E7">
              <w:rPr>
                <w:sz w:val="16"/>
                <w:szCs w:val="16"/>
                <w:lang w:eastAsia="en-AU"/>
              </w:rPr>
              <w:t>0.009130</w:t>
            </w:r>
          </w:p>
        </w:tc>
        <w:tc>
          <w:tcPr>
            <w:tcW w:w="896" w:type="dxa"/>
            <w:tcBorders>
              <w:top w:val="nil"/>
              <w:left w:val="nil"/>
              <w:bottom w:val="nil"/>
              <w:right w:val="nil"/>
            </w:tcBorders>
          </w:tcPr>
          <w:p w14:paraId="59057A88" w14:textId="77777777" w:rsidR="00DC23ED" w:rsidRPr="004A41E7" w:rsidRDefault="00DC23ED" w:rsidP="00DC23ED">
            <w:pPr>
              <w:pStyle w:val="TableText"/>
              <w:rPr>
                <w:sz w:val="16"/>
                <w:szCs w:val="16"/>
                <w:lang w:eastAsia="en-AU"/>
              </w:rPr>
            </w:pPr>
            <w:r w:rsidRPr="004A41E7">
              <w:rPr>
                <w:sz w:val="16"/>
                <w:szCs w:val="16"/>
                <w:lang w:eastAsia="en-AU"/>
              </w:rPr>
              <w:t>0.008248</w:t>
            </w:r>
          </w:p>
        </w:tc>
      </w:tr>
      <w:tr w:rsidR="00DC23ED" w:rsidRPr="004A41E7" w14:paraId="422EE28B" w14:textId="77777777">
        <w:trPr>
          <w:gridAfter w:val="1"/>
          <w:wAfter w:w="28" w:type="dxa"/>
          <w:trHeight w:val="219"/>
        </w:trPr>
        <w:tc>
          <w:tcPr>
            <w:tcW w:w="994" w:type="dxa"/>
            <w:tcBorders>
              <w:top w:val="nil"/>
              <w:left w:val="nil"/>
              <w:bottom w:val="nil"/>
              <w:right w:val="nil"/>
            </w:tcBorders>
          </w:tcPr>
          <w:p w14:paraId="5BA5776B"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68" w:type="dxa"/>
            <w:tcBorders>
              <w:top w:val="nil"/>
              <w:left w:val="nil"/>
              <w:bottom w:val="nil"/>
              <w:right w:val="nil"/>
            </w:tcBorders>
          </w:tcPr>
          <w:p w14:paraId="75E332D6" w14:textId="77777777" w:rsidR="00DC23ED" w:rsidRPr="004A41E7" w:rsidRDefault="00DC23ED" w:rsidP="00DC23ED">
            <w:pPr>
              <w:pStyle w:val="TableText"/>
              <w:rPr>
                <w:sz w:val="16"/>
                <w:szCs w:val="16"/>
                <w:lang w:eastAsia="en-AU"/>
              </w:rPr>
            </w:pPr>
            <w:r w:rsidRPr="004A41E7">
              <w:rPr>
                <w:sz w:val="16"/>
                <w:szCs w:val="16"/>
                <w:lang w:eastAsia="en-AU"/>
              </w:rPr>
              <w:t>0.149945</w:t>
            </w:r>
          </w:p>
        </w:tc>
        <w:tc>
          <w:tcPr>
            <w:tcW w:w="882" w:type="dxa"/>
            <w:tcBorders>
              <w:top w:val="nil"/>
              <w:left w:val="nil"/>
              <w:bottom w:val="nil"/>
              <w:right w:val="nil"/>
            </w:tcBorders>
          </w:tcPr>
          <w:p w14:paraId="28223C52" w14:textId="77777777" w:rsidR="00DC23ED" w:rsidRPr="004A41E7" w:rsidRDefault="00DC23ED" w:rsidP="00DC23ED">
            <w:pPr>
              <w:pStyle w:val="TableText"/>
              <w:rPr>
                <w:sz w:val="16"/>
                <w:szCs w:val="16"/>
                <w:lang w:eastAsia="en-AU"/>
              </w:rPr>
            </w:pPr>
            <w:r w:rsidRPr="004A41E7">
              <w:rPr>
                <w:sz w:val="16"/>
                <w:szCs w:val="16"/>
                <w:lang w:eastAsia="en-AU"/>
              </w:rPr>
              <w:t>0.149945</w:t>
            </w:r>
          </w:p>
        </w:tc>
        <w:tc>
          <w:tcPr>
            <w:tcW w:w="840" w:type="dxa"/>
            <w:tcBorders>
              <w:top w:val="nil"/>
              <w:left w:val="nil"/>
              <w:bottom w:val="nil"/>
              <w:right w:val="nil"/>
            </w:tcBorders>
          </w:tcPr>
          <w:p w14:paraId="4470E3F0" w14:textId="77777777" w:rsidR="00DC23ED" w:rsidRPr="004A41E7" w:rsidRDefault="00DC23ED" w:rsidP="00DC23ED">
            <w:pPr>
              <w:pStyle w:val="TableText"/>
              <w:rPr>
                <w:sz w:val="16"/>
                <w:szCs w:val="16"/>
                <w:lang w:eastAsia="en-AU"/>
              </w:rPr>
            </w:pPr>
            <w:r w:rsidRPr="004A41E7">
              <w:rPr>
                <w:sz w:val="16"/>
                <w:szCs w:val="16"/>
                <w:lang w:eastAsia="en-AU"/>
              </w:rPr>
              <w:t>0.149945</w:t>
            </w:r>
          </w:p>
        </w:tc>
        <w:tc>
          <w:tcPr>
            <w:tcW w:w="896" w:type="dxa"/>
            <w:tcBorders>
              <w:top w:val="nil"/>
              <w:left w:val="nil"/>
              <w:bottom w:val="nil"/>
              <w:right w:val="nil"/>
            </w:tcBorders>
          </w:tcPr>
          <w:p w14:paraId="39E55956" w14:textId="77777777" w:rsidR="00DC23ED" w:rsidRPr="004A41E7" w:rsidRDefault="00DC23ED" w:rsidP="00DC23ED">
            <w:pPr>
              <w:pStyle w:val="TableText"/>
              <w:rPr>
                <w:sz w:val="16"/>
                <w:szCs w:val="16"/>
                <w:lang w:eastAsia="en-AU"/>
              </w:rPr>
            </w:pPr>
            <w:r w:rsidRPr="004A41E7">
              <w:rPr>
                <w:sz w:val="16"/>
                <w:szCs w:val="16"/>
                <w:lang w:eastAsia="en-AU"/>
              </w:rPr>
              <w:t>0.149945</w:t>
            </w:r>
          </w:p>
        </w:tc>
        <w:tc>
          <w:tcPr>
            <w:tcW w:w="896" w:type="dxa"/>
            <w:tcBorders>
              <w:top w:val="nil"/>
              <w:left w:val="nil"/>
              <w:bottom w:val="nil"/>
              <w:right w:val="nil"/>
            </w:tcBorders>
          </w:tcPr>
          <w:p w14:paraId="2EA10858" w14:textId="77777777" w:rsidR="00DC23ED" w:rsidRPr="004A41E7" w:rsidRDefault="00DC23ED" w:rsidP="00DC23ED">
            <w:pPr>
              <w:pStyle w:val="TableText"/>
              <w:rPr>
                <w:sz w:val="16"/>
                <w:szCs w:val="16"/>
                <w:lang w:eastAsia="en-AU"/>
              </w:rPr>
            </w:pPr>
            <w:r w:rsidRPr="004A41E7">
              <w:rPr>
                <w:sz w:val="16"/>
                <w:szCs w:val="16"/>
                <w:lang w:eastAsia="en-AU"/>
              </w:rPr>
              <w:t>0.149945</w:t>
            </w:r>
          </w:p>
        </w:tc>
        <w:tc>
          <w:tcPr>
            <w:tcW w:w="881" w:type="dxa"/>
            <w:tcBorders>
              <w:top w:val="nil"/>
              <w:left w:val="nil"/>
              <w:bottom w:val="nil"/>
              <w:right w:val="nil"/>
            </w:tcBorders>
          </w:tcPr>
          <w:p w14:paraId="72C9D21C" w14:textId="77777777" w:rsidR="00DC23ED" w:rsidRPr="004A41E7" w:rsidRDefault="00DC23ED" w:rsidP="00DC23ED">
            <w:pPr>
              <w:pStyle w:val="TableText"/>
              <w:rPr>
                <w:sz w:val="16"/>
                <w:szCs w:val="16"/>
                <w:lang w:eastAsia="en-AU"/>
              </w:rPr>
            </w:pPr>
            <w:r w:rsidRPr="004A41E7">
              <w:rPr>
                <w:sz w:val="16"/>
                <w:szCs w:val="16"/>
                <w:lang w:eastAsia="en-AU"/>
              </w:rPr>
              <w:t>0.013450</w:t>
            </w:r>
          </w:p>
        </w:tc>
        <w:tc>
          <w:tcPr>
            <w:tcW w:w="882" w:type="dxa"/>
            <w:tcBorders>
              <w:top w:val="nil"/>
              <w:left w:val="nil"/>
              <w:bottom w:val="nil"/>
              <w:right w:val="nil"/>
            </w:tcBorders>
          </w:tcPr>
          <w:p w14:paraId="438E7A93" w14:textId="77777777" w:rsidR="00DC23ED" w:rsidRPr="004A41E7" w:rsidRDefault="00DC23ED" w:rsidP="00DC23ED">
            <w:pPr>
              <w:pStyle w:val="TableText"/>
              <w:rPr>
                <w:sz w:val="16"/>
                <w:szCs w:val="16"/>
                <w:lang w:eastAsia="en-AU"/>
              </w:rPr>
            </w:pPr>
            <w:r w:rsidRPr="004A41E7">
              <w:rPr>
                <w:sz w:val="16"/>
                <w:szCs w:val="16"/>
                <w:lang w:eastAsia="en-AU"/>
              </w:rPr>
              <w:t>0.011679</w:t>
            </w:r>
          </w:p>
        </w:tc>
        <w:tc>
          <w:tcPr>
            <w:tcW w:w="882" w:type="dxa"/>
            <w:tcBorders>
              <w:top w:val="nil"/>
              <w:left w:val="nil"/>
              <w:bottom w:val="nil"/>
              <w:right w:val="nil"/>
            </w:tcBorders>
          </w:tcPr>
          <w:p w14:paraId="4C0143BA" w14:textId="77777777" w:rsidR="00DC23ED" w:rsidRPr="004A41E7" w:rsidRDefault="00DC23ED" w:rsidP="00DC23ED">
            <w:pPr>
              <w:pStyle w:val="TableText"/>
              <w:rPr>
                <w:sz w:val="16"/>
                <w:szCs w:val="16"/>
                <w:lang w:eastAsia="en-AU"/>
              </w:rPr>
            </w:pPr>
            <w:r w:rsidRPr="004A41E7">
              <w:rPr>
                <w:sz w:val="16"/>
                <w:szCs w:val="16"/>
                <w:lang w:eastAsia="en-AU"/>
              </w:rPr>
              <w:t>0.011714</w:t>
            </w:r>
          </w:p>
        </w:tc>
        <w:tc>
          <w:tcPr>
            <w:tcW w:w="882" w:type="dxa"/>
            <w:tcBorders>
              <w:top w:val="nil"/>
              <w:left w:val="nil"/>
              <w:bottom w:val="nil"/>
              <w:right w:val="nil"/>
            </w:tcBorders>
          </w:tcPr>
          <w:p w14:paraId="679006BE" w14:textId="77777777" w:rsidR="00DC23ED" w:rsidRPr="004A41E7" w:rsidRDefault="00DC23ED" w:rsidP="00DC23ED">
            <w:pPr>
              <w:pStyle w:val="TableText"/>
              <w:rPr>
                <w:sz w:val="16"/>
                <w:szCs w:val="16"/>
                <w:lang w:eastAsia="en-AU"/>
              </w:rPr>
            </w:pPr>
            <w:r w:rsidRPr="004A41E7">
              <w:rPr>
                <w:sz w:val="16"/>
                <w:szCs w:val="16"/>
                <w:lang w:eastAsia="en-AU"/>
              </w:rPr>
              <w:t>0.011760</w:t>
            </w:r>
          </w:p>
        </w:tc>
        <w:tc>
          <w:tcPr>
            <w:tcW w:w="896" w:type="dxa"/>
            <w:tcBorders>
              <w:top w:val="nil"/>
              <w:left w:val="nil"/>
              <w:bottom w:val="nil"/>
              <w:right w:val="nil"/>
            </w:tcBorders>
          </w:tcPr>
          <w:p w14:paraId="1B5F8E81" w14:textId="77777777" w:rsidR="00DC23ED" w:rsidRPr="004A41E7" w:rsidRDefault="00DC23ED" w:rsidP="00DC23ED">
            <w:pPr>
              <w:pStyle w:val="TableText"/>
              <w:rPr>
                <w:sz w:val="16"/>
                <w:szCs w:val="16"/>
                <w:lang w:eastAsia="en-AU"/>
              </w:rPr>
            </w:pPr>
            <w:r w:rsidRPr="004A41E7">
              <w:rPr>
                <w:sz w:val="16"/>
                <w:szCs w:val="16"/>
                <w:lang w:eastAsia="en-AU"/>
              </w:rPr>
              <w:t>0.010297</w:t>
            </w:r>
          </w:p>
        </w:tc>
        <w:tc>
          <w:tcPr>
            <w:tcW w:w="882" w:type="dxa"/>
            <w:tcBorders>
              <w:top w:val="nil"/>
              <w:left w:val="nil"/>
              <w:bottom w:val="nil"/>
              <w:right w:val="nil"/>
            </w:tcBorders>
          </w:tcPr>
          <w:p w14:paraId="3BEA986C" w14:textId="77777777" w:rsidR="00DC23ED" w:rsidRPr="004A41E7" w:rsidRDefault="00DC23ED" w:rsidP="00DC23ED">
            <w:pPr>
              <w:pStyle w:val="TableText"/>
              <w:rPr>
                <w:sz w:val="16"/>
                <w:szCs w:val="16"/>
                <w:lang w:eastAsia="en-AU"/>
              </w:rPr>
            </w:pPr>
            <w:r w:rsidRPr="004A41E7">
              <w:rPr>
                <w:sz w:val="16"/>
                <w:szCs w:val="16"/>
                <w:lang w:eastAsia="en-AU"/>
              </w:rPr>
              <w:t>0.010353</w:t>
            </w:r>
          </w:p>
        </w:tc>
        <w:tc>
          <w:tcPr>
            <w:tcW w:w="923" w:type="dxa"/>
            <w:tcBorders>
              <w:top w:val="nil"/>
              <w:left w:val="nil"/>
              <w:bottom w:val="nil"/>
              <w:right w:val="nil"/>
            </w:tcBorders>
          </w:tcPr>
          <w:p w14:paraId="31E62B7F" w14:textId="77777777" w:rsidR="00DC23ED" w:rsidRPr="004A41E7" w:rsidRDefault="00DC23ED" w:rsidP="00DC23ED">
            <w:pPr>
              <w:pStyle w:val="TableText"/>
              <w:rPr>
                <w:sz w:val="16"/>
                <w:szCs w:val="16"/>
                <w:lang w:eastAsia="en-AU"/>
              </w:rPr>
            </w:pPr>
            <w:r w:rsidRPr="004A41E7">
              <w:rPr>
                <w:sz w:val="16"/>
                <w:szCs w:val="16"/>
                <w:lang w:eastAsia="en-AU"/>
              </w:rPr>
              <w:t>0.010353</w:t>
            </w:r>
          </w:p>
        </w:tc>
        <w:tc>
          <w:tcPr>
            <w:tcW w:w="854" w:type="dxa"/>
            <w:tcBorders>
              <w:top w:val="nil"/>
              <w:left w:val="nil"/>
              <w:bottom w:val="nil"/>
              <w:right w:val="nil"/>
            </w:tcBorders>
          </w:tcPr>
          <w:p w14:paraId="661F6CD1" w14:textId="77777777" w:rsidR="00DC23ED" w:rsidRPr="004A41E7" w:rsidRDefault="00DC23ED" w:rsidP="00DC23ED">
            <w:pPr>
              <w:pStyle w:val="TableText"/>
              <w:rPr>
                <w:sz w:val="16"/>
                <w:szCs w:val="16"/>
                <w:lang w:eastAsia="en-AU"/>
              </w:rPr>
            </w:pPr>
            <w:r w:rsidRPr="004A41E7">
              <w:rPr>
                <w:sz w:val="16"/>
                <w:szCs w:val="16"/>
                <w:lang w:eastAsia="en-AU"/>
              </w:rPr>
              <w:t>0.009988</w:t>
            </w:r>
          </w:p>
        </w:tc>
        <w:tc>
          <w:tcPr>
            <w:tcW w:w="840" w:type="dxa"/>
            <w:tcBorders>
              <w:top w:val="nil"/>
              <w:left w:val="nil"/>
              <w:bottom w:val="nil"/>
              <w:right w:val="nil"/>
            </w:tcBorders>
          </w:tcPr>
          <w:p w14:paraId="5E9E8B47" w14:textId="77777777" w:rsidR="00DC23ED" w:rsidRPr="004A41E7" w:rsidRDefault="00DC23ED" w:rsidP="00DC23ED">
            <w:pPr>
              <w:pStyle w:val="TableText"/>
              <w:rPr>
                <w:sz w:val="16"/>
                <w:szCs w:val="16"/>
                <w:lang w:eastAsia="en-AU"/>
              </w:rPr>
            </w:pPr>
            <w:r w:rsidRPr="004A41E7">
              <w:rPr>
                <w:sz w:val="16"/>
                <w:szCs w:val="16"/>
                <w:lang w:eastAsia="en-AU"/>
              </w:rPr>
              <w:t>0.009988</w:t>
            </w:r>
          </w:p>
        </w:tc>
        <w:tc>
          <w:tcPr>
            <w:tcW w:w="882" w:type="dxa"/>
            <w:tcBorders>
              <w:top w:val="nil"/>
              <w:left w:val="nil"/>
              <w:bottom w:val="nil"/>
              <w:right w:val="nil"/>
            </w:tcBorders>
          </w:tcPr>
          <w:p w14:paraId="03521E94" w14:textId="77777777" w:rsidR="00DC23ED" w:rsidRPr="004A41E7" w:rsidRDefault="00DC23ED" w:rsidP="00DC23ED">
            <w:pPr>
              <w:pStyle w:val="TableText"/>
              <w:rPr>
                <w:sz w:val="16"/>
                <w:szCs w:val="16"/>
                <w:lang w:eastAsia="en-AU"/>
              </w:rPr>
            </w:pPr>
            <w:r w:rsidRPr="004A41E7">
              <w:rPr>
                <w:sz w:val="16"/>
                <w:szCs w:val="16"/>
                <w:lang w:eastAsia="en-AU"/>
              </w:rPr>
              <w:t>0.009988</w:t>
            </w:r>
          </w:p>
        </w:tc>
        <w:tc>
          <w:tcPr>
            <w:tcW w:w="896" w:type="dxa"/>
            <w:tcBorders>
              <w:top w:val="nil"/>
              <w:left w:val="nil"/>
              <w:bottom w:val="nil"/>
              <w:right w:val="nil"/>
            </w:tcBorders>
          </w:tcPr>
          <w:p w14:paraId="006BC9F1" w14:textId="77777777" w:rsidR="00DC23ED" w:rsidRPr="004A41E7" w:rsidRDefault="00DC23ED" w:rsidP="00DC23ED">
            <w:pPr>
              <w:pStyle w:val="TableText"/>
              <w:rPr>
                <w:sz w:val="16"/>
                <w:szCs w:val="16"/>
                <w:lang w:eastAsia="en-AU"/>
              </w:rPr>
            </w:pPr>
            <w:r w:rsidRPr="004A41E7">
              <w:rPr>
                <w:sz w:val="16"/>
                <w:szCs w:val="16"/>
                <w:lang w:eastAsia="en-AU"/>
              </w:rPr>
              <w:t>0.009018</w:t>
            </w:r>
          </w:p>
        </w:tc>
      </w:tr>
      <w:tr w:rsidR="00DC23ED" w:rsidRPr="004A41E7" w14:paraId="7AA59DAA" w14:textId="77777777">
        <w:trPr>
          <w:gridAfter w:val="1"/>
          <w:wAfter w:w="28" w:type="dxa"/>
          <w:trHeight w:val="219"/>
        </w:trPr>
        <w:tc>
          <w:tcPr>
            <w:tcW w:w="994" w:type="dxa"/>
            <w:tcBorders>
              <w:top w:val="nil"/>
              <w:left w:val="nil"/>
              <w:bottom w:val="nil"/>
              <w:right w:val="nil"/>
            </w:tcBorders>
          </w:tcPr>
          <w:p w14:paraId="1BB5BD9E"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68" w:type="dxa"/>
            <w:tcBorders>
              <w:top w:val="nil"/>
              <w:left w:val="nil"/>
              <w:bottom w:val="nil"/>
              <w:right w:val="nil"/>
            </w:tcBorders>
          </w:tcPr>
          <w:p w14:paraId="263815F1" w14:textId="77777777" w:rsidR="00DC23ED" w:rsidRPr="004A41E7" w:rsidRDefault="00DC23ED" w:rsidP="00DC23ED">
            <w:pPr>
              <w:rPr>
                <w:sz w:val="16"/>
                <w:szCs w:val="16"/>
              </w:rPr>
            </w:pPr>
          </w:p>
        </w:tc>
        <w:tc>
          <w:tcPr>
            <w:tcW w:w="882" w:type="dxa"/>
            <w:tcBorders>
              <w:top w:val="nil"/>
              <w:left w:val="nil"/>
              <w:bottom w:val="nil"/>
              <w:right w:val="nil"/>
            </w:tcBorders>
          </w:tcPr>
          <w:p w14:paraId="50AE733A" w14:textId="77777777" w:rsidR="00DC23ED" w:rsidRPr="004A41E7" w:rsidRDefault="00DC23ED" w:rsidP="00DC23ED">
            <w:pPr>
              <w:rPr>
                <w:sz w:val="16"/>
                <w:szCs w:val="16"/>
              </w:rPr>
            </w:pPr>
          </w:p>
        </w:tc>
        <w:tc>
          <w:tcPr>
            <w:tcW w:w="840" w:type="dxa"/>
            <w:tcBorders>
              <w:top w:val="nil"/>
              <w:left w:val="nil"/>
              <w:bottom w:val="nil"/>
              <w:right w:val="nil"/>
            </w:tcBorders>
          </w:tcPr>
          <w:p w14:paraId="4F874625" w14:textId="77777777" w:rsidR="00DC23ED" w:rsidRPr="004A41E7" w:rsidRDefault="00DC23ED" w:rsidP="00DC23ED">
            <w:pPr>
              <w:pStyle w:val="TableText"/>
              <w:rPr>
                <w:sz w:val="16"/>
                <w:szCs w:val="16"/>
                <w:lang w:eastAsia="en-AU"/>
              </w:rPr>
            </w:pPr>
            <w:r w:rsidRPr="004A41E7">
              <w:rPr>
                <w:sz w:val="16"/>
                <w:szCs w:val="16"/>
                <w:lang w:eastAsia="en-AU"/>
              </w:rPr>
              <w:t>0.144745</w:t>
            </w:r>
          </w:p>
        </w:tc>
        <w:tc>
          <w:tcPr>
            <w:tcW w:w="896" w:type="dxa"/>
            <w:tcBorders>
              <w:top w:val="nil"/>
              <w:left w:val="nil"/>
              <w:bottom w:val="nil"/>
              <w:right w:val="nil"/>
            </w:tcBorders>
          </w:tcPr>
          <w:p w14:paraId="139ADDA0" w14:textId="77777777" w:rsidR="00DC23ED" w:rsidRPr="004A41E7" w:rsidRDefault="00DC23ED" w:rsidP="00DC23ED">
            <w:pPr>
              <w:pStyle w:val="TableText"/>
              <w:rPr>
                <w:sz w:val="16"/>
                <w:szCs w:val="16"/>
                <w:lang w:eastAsia="en-AU"/>
              </w:rPr>
            </w:pPr>
            <w:r w:rsidRPr="004A41E7">
              <w:rPr>
                <w:sz w:val="16"/>
                <w:szCs w:val="16"/>
                <w:lang w:eastAsia="en-AU"/>
              </w:rPr>
              <w:t>0.144745</w:t>
            </w:r>
          </w:p>
        </w:tc>
        <w:tc>
          <w:tcPr>
            <w:tcW w:w="896" w:type="dxa"/>
            <w:tcBorders>
              <w:top w:val="nil"/>
              <w:left w:val="nil"/>
              <w:bottom w:val="nil"/>
              <w:right w:val="nil"/>
            </w:tcBorders>
          </w:tcPr>
          <w:p w14:paraId="3734F0FB" w14:textId="77777777" w:rsidR="00DC23ED" w:rsidRPr="004A41E7" w:rsidRDefault="00DC23ED" w:rsidP="00DC23ED">
            <w:pPr>
              <w:pStyle w:val="TableText"/>
              <w:rPr>
                <w:sz w:val="16"/>
                <w:szCs w:val="16"/>
                <w:lang w:eastAsia="en-AU"/>
              </w:rPr>
            </w:pPr>
            <w:r w:rsidRPr="004A41E7">
              <w:rPr>
                <w:sz w:val="16"/>
                <w:szCs w:val="16"/>
                <w:lang w:eastAsia="en-AU"/>
              </w:rPr>
              <w:t>0.144745</w:t>
            </w:r>
          </w:p>
        </w:tc>
        <w:tc>
          <w:tcPr>
            <w:tcW w:w="881" w:type="dxa"/>
            <w:tcBorders>
              <w:top w:val="nil"/>
              <w:left w:val="nil"/>
              <w:bottom w:val="nil"/>
              <w:right w:val="nil"/>
            </w:tcBorders>
          </w:tcPr>
          <w:p w14:paraId="050DAD52" w14:textId="77777777" w:rsidR="00DC23ED" w:rsidRPr="004A41E7" w:rsidRDefault="00DC23ED" w:rsidP="00DC23ED">
            <w:pPr>
              <w:pStyle w:val="TableText"/>
              <w:rPr>
                <w:sz w:val="16"/>
                <w:szCs w:val="16"/>
                <w:lang w:eastAsia="en-AU"/>
              </w:rPr>
            </w:pPr>
            <w:r w:rsidRPr="004A41E7">
              <w:rPr>
                <w:sz w:val="16"/>
                <w:szCs w:val="16"/>
                <w:lang w:eastAsia="en-AU"/>
              </w:rPr>
              <w:t>0.008971</w:t>
            </w:r>
          </w:p>
        </w:tc>
        <w:tc>
          <w:tcPr>
            <w:tcW w:w="882" w:type="dxa"/>
            <w:tcBorders>
              <w:top w:val="nil"/>
              <w:left w:val="nil"/>
              <w:bottom w:val="nil"/>
              <w:right w:val="nil"/>
            </w:tcBorders>
          </w:tcPr>
          <w:p w14:paraId="78BED7FC" w14:textId="77777777" w:rsidR="00DC23ED" w:rsidRPr="004A41E7" w:rsidRDefault="00DC23ED" w:rsidP="00DC23ED">
            <w:pPr>
              <w:pStyle w:val="TableText"/>
              <w:rPr>
                <w:sz w:val="16"/>
                <w:szCs w:val="16"/>
                <w:lang w:eastAsia="en-AU"/>
              </w:rPr>
            </w:pPr>
            <w:r w:rsidRPr="004A41E7">
              <w:rPr>
                <w:sz w:val="16"/>
                <w:szCs w:val="16"/>
                <w:lang w:eastAsia="en-AU"/>
              </w:rPr>
              <w:t>0.008971</w:t>
            </w:r>
          </w:p>
        </w:tc>
        <w:tc>
          <w:tcPr>
            <w:tcW w:w="882" w:type="dxa"/>
            <w:tcBorders>
              <w:top w:val="nil"/>
              <w:left w:val="nil"/>
              <w:bottom w:val="nil"/>
              <w:right w:val="nil"/>
            </w:tcBorders>
          </w:tcPr>
          <w:p w14:paraId="4C70DD66" w14:textId="77777777" w:rsidR="00DC23ED" w:rsidRPr="004A41E7" w:rsidRDefault="00DC23ED" w:rsidP="00DC23ED">
            <w:pPr>
              <w:pStyle w:val="TableText"/>
              <w:rPr>
                <w:sz w:val="16"/>
                <w:szCs w:val="16"/>
                <w:lang w:eastAsia="en-AU"/>
              </w:rPr>
            </w:pPr>
            <w:r w:rsidRPr="004A41E7">
              <w:rPr>
                <w:sz w:val="16"/>
                <w:szCs w:val="16"/>
                <w:lang w:eastAsia="en-AU"/>
              </w:rPr>
              <w:t>0.008971</w:t>
            </w:r>
          </w:p>
        </w:tc>
        <w:tc>
          <w:tcPr>
            <w:tcW w:w="882" w:type="dxa"/>
            <w:tcBorders>
              <w:top w:val="nil"/>
              <w:left w:val="nil"/>
              <w:bottom w:val="nil"/>
              <w:right w:val="nil"/>
            </w:tcBorders>
          </w:tcPr>
          <w:p w14:paraId="20EA7FD4" w14:textId="77777777" w:rsidR="00DC23ED" w:rsidRPr="004A41E7" w:rsidRDefault="00DC23ED" w:rsidP="00DC23ED">
            <w:pPr>
              <w:pStyle w:val="TableText"/>
              <w:rPr>
                <w:sz w:val="16"/>
                <w:szCs w:val="16"/>
                <w:lang w:eastAsia="en-AU"/>
              </w:rPr>
            </w:pPr>
            <w:r w:rsidRPr="004A41E7">
              <w:rPr>
                <w:sz w:val="16"/>
                <w:szCs w:val="16"/>
                <w:lang w:eastAsia="en-AU"/>
              </w:rPr>
              <w:t>0.008993</w:t>
            </w:r>
          </w:p>
        </w:tc>
        <w:tc>
          <w:tcPr>
            <w:tcW w:w="896" w:type="dxa"/>
            <w:tcBorders>
              <w:top w:val="nil"/>
              <w:left w:val="nil"/>
              <w:bottom w:val="nil"/>
              <w:right w:val="nil"/>
            </w:tcBorders>
          </w:tcPr>
          <w:p w14:paraId="5F369F76" w14:textId="77777777" w:rsidR="00DC23ED" w:rsidRPr="004A41E7" w:rsidRDefault="00DC23ED" w:rsidP="00DC23ED">
            <w:pPr>
              <w:pStyle w:val="TableText"/>
              <w:rPr>
                <w:sz w:val="16"/>
                <w:szCs w:val="16"/>
                <w:lang w:eastAsia="en-AU"/>
              </w:rPr>
            </w:pPr>
            <w:r w:rsidRPr="004A41E7">
              <w:rPr>
                <w:sz w:val="16"/>
                <w:szCs w:val="16"/>
                <w:lang w:eastAsia="en-AU"/>
              </w:rPr>
              <w:t>0.008136</w:t>
            </w:r>
          </w:p>
        </w:tc>
        <w:tc>
          <w:tcPr>
            <w:tcW w:w="882" w:type="dxa"/>
            <w:tcBorders>
              <w:top w:val="nil"/>
              <w:left w:val="nil"/>
              <w:bottom w:val="nil"/>
              <w:right w:val="nil"/>
            </w:tcBorders>
          </w:tcPr>
          <w:p w14:paraId="4D905B97"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923" w:type="dxa"/>
            <w:tcBorders>
              <w:top w:val="nil"/>
              <w:left w:val="nil"/>
              <w:bottom w:val="nil"/>
              <w:right w:val="nil"/>
            </w:tcBorders>
          </w:tcPr>
          <w:p w14:paraId="36169502"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54" w:type="dxa"/>
            <w:tcBorders>
              <w:top w:val="nil"/>
              <w:left w:val="nil"/>
              <w:bottom w:val="nil"/>
              <w:right w:val="nil"/>
            </w:tcBorders>
          </w:tcPr>
          <w:p w14:paraId="1B5F4FCF"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40" w:type="dxa"/>
            <w:tcBorders>
              <w:top w:val="nil"/>
              <w:left w:val="nil"/>
              <w:bottom w:val="nil"/>
              <w:right w:val="nil"/>
            </w:tcBorders>
          </w:tcPr>
          <w:p w14:paraId="3285891F"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82" w:type="dxa"/>
            <w:tcBorders>
              <w:top w:val="nil"/>
              <w:left w:val="nil"/>
              <w:bottom w:val="nil"/>
              <w:right w:val="nil"/>
            </w:tcBorders>
          </w:tcPr>
          <w:p w14:paraId="47EA4AB2" w14:textId="77777777" w:rsidR="00DC23ED" w:rsidRPr="004A41E7" w:rsidRDefault="00DC23ED" w:rsidP="00DC23ED">
            <w:pPr>
              <w:pStyle w:val="TableText"/>
              <w:rPr>
                <w:sz w:val="16"/>
                <w:szCs w:val="16"/>
                <w:lang w:eastAsia="en-AU"/>
              </w:rPr>
            </w:pPr>
            <w:r w:rsidRPr="004A41E7">
              <w:rPr>
                <w:sz w:val="16"/>
                <w:szCs w:val="16"/>
                <w:lang w:eastAsia="en-AU"/>
              </w:rPr>
              <w:t>0.008178</w:t>
            </w:r>
          </w:p>
        </w:tc>
        <w:tc>
          <w:tcPr>
            <w:tcW w:w="896" w:type="dxa"/>
            <w:tcBorders>
              <w:top w:val="nil"/>
              <w:left w:val="nil"/>
              <w:bottom w:val="nil"/>
              <w:right w:val="nil"/>
            </w:tcBorders>
          </w:tcPr>
          <w:p w14:paraId="02405FBE" w14:textId="77777777" w:rsidR="00DC23ED" w:rsidRPr="004A41E7" w:rsidRDefault="00DC23ED" w:rsidP="00DC23ED">
            <w:pPr>
              <w:pStyle w:val="TableText"/>
              <w:rPr>
                <w:sz w:val="16"/>
                <w:szCs w:val="16"/>
                <w:lang w:eastAsia="en-AU"/>
              </w:rPr>
            </w:pPr>
            <w:r w:rsidRPr="004A41E7">
              <w:rPr>
                <w:sz w:val="16"/>
                <w:szCs w:val="16"/>
                <w:lang w:eastAsia="en-AU"/>
              </w:rPr>
              <w:t>0.007572</w:t>
            </w:r>
          </w:p>
        </w:tc>
      </w:tr>
      <w:tr w:rsidR="00DC23ED" w:rsidRPr="004A41E7" w14:paraId="0B6269C6" w14:textId="77777777">
        <w:trPr>
          <w:gridAfter w:val="1"/>
          <w:wAfter w:w="28" w:type="dxa"/>
          <w:trHeight w:val="219"/>
        </w:trPr>
        <w:tc>
          <w:tcPr>
            <w:tcW w:w="994" w:type="dxa"/>
            <w:tcBorders>
              <w:top w:val="nil"/>
              <w:left w:val="nil"/>
              <w:bottom w:val="nil"/>
              <w:right w:val="nil"/>
            </w:tcBorders>
          </w:tcPr>
          <w:p w14:paraId="3E9E71F4"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68" w:type="dxa"/>
            <w:tcBorders>
              <w:top w:val="nil"/>
              <w:left w:val="nil"/>
              <w:bottom w:val="nil"/>
              <w:right w:val="nil"/>
            </w:tcBorders>
          </w:tcPr>
          <w:p w14:paraId="5F867D79" w14:textId="77777777" w:rsidR="00DC23ED" w:rsidRPr="004A41E7" w:rsidRDefault="00DC23ED" w:rsidP="00DC23ED">
            <w:pPr>
              <w:rPr>
                <w:sz w:val="16"/>
                <w:szCs w:val="16"/>
              </w:rPr>
            </w:pPr>
          </w:p>
        </w:tc>
        <w:tc>
          <w:tcPr>
            <w:tcW w:w="882" w:type="dxa"/>
            <w:tcBorders>
              <w:top w:val="nil"/>
              <w:left w:val="nil"/>
              <w:bottom w:val="nil"/>
              <w:right w:val="nil"/>
            </w:tcBorders>
          </w:tcPr>
          <w:p w14:paraId="45887102" w14:textId="77777777" w:rsidR="00DC23ED" w:rsidRPr="004A41E7" w:rsidRDefault="00DC23ED" w:rsidP="00DC23ED">
            <w:pPr>
              <w:rPr>
                <w:sz w:val="16"/>
                <w:szCs w:val="16"/>
              </w:rPr>
            </w:pPr>
          </w:p>
        </w:tc>
        <w:tc>
          <w:tcPr>
            <w:tcW w:w="840" w:type="dxa"/>
            <w:tcBorders>
              <w:top w:val="nil"/>
              <w:left w:val="nil"/>
              <w:bottom w:val="nil"/>
              <w:right w:val="nil"/>
            </w:tcBorders>
          </w:tcPr>
          <w:p w14:paraId="1E6442B4" w14:textId="77777777" w:rsidR="00DC23ED" w:rsidRPr="004A41E7" w:rsidRDefault="00DC23ED" w:rsidP="00DC23ED">
            <w:pPr>
              <w:pStyle w:val="TableText"/>
              <w:rPr>
                <w:sz w:val="16"/>
                <w:szCs w:val="16"/>
                <w:lang w:eastAsia="en-AU"/>
              </w:rPr>
            </w:pPr>
            <w:r w:rsidRPr="004A41E7">
              <w:rPr>
                <w:sz w:val="16"/>
                <w:szCs w:val="16"/>
                <w:lang w:eastAsia="en-AU"/>
              </w:rPr>
              <w:t>0.145614</w:t>
            </w:r>
          </w:p>
        </w:tc>
        <w:tc>
          <w:tcPr>
            <w:tcW w:w="896" w:type="dxa"/>
            <w:tcBorders>
              <w:top w:val="nil"/>
              <w:left w:val="nil"/>
              <w:bottom w:val="nil"/>
              <w:right w:val="nil"/>
            </w:tcBorders>
          </w:tcPr>
          <w:p w14:paraId="075FB93A" w14:textId="77777777" w:rsidR="00DC23ED" w:rsidRPr="004A41E7" w:rsidRDefault="00DC23ED" w:rsidP="00DC23ED">
            <w:pPr>
              <w:pStyle w:val="TableText"/>
              <w:rPr>
                <w:sz w:val="16"/>
                <w:szCs w:val="16"/>
                <w:lang w:eastAsia="en-AU"/>
              </w:rPr>
            </w:pPr>
            <w:r w:rsidRPr="004A41E7">
              <w:rPr>
                <w:sz w:val="16"/>
                <w:szCs w:val="16"/>
                <w:lang w:eastAsia="en-AU"/>
              </w:rPr>
              <w:t>0.145614</w:t>
            </w:r>
          </w:p>
        </w:tc>
        <w:tc>
          <w:tcPr>
            <w:tcW w:w="896" w:type="dxa"/>
            <w:tcBorders>
              <w:top w:val="nil"/>
              <w:left w:val="nil"/>
              <w:bottom w:val="nil"/>
              <w:right w:val="nil"/>
            </w:tcBorders>
          </w:tcPr>
          <w:p w14:paraId="7E51A4A2" w14:textId="77777777" w:rsidR="00DC23ED" w:rsidRPr="004A41E7" w:rsidRDefault="00DC23ED" w:rsidP="00DC23ED">
            <w:pPr>
              <w:pStyle w:val="TableText"/>
              <w:rPr>
                <w:sz w:val="16"/>
                <w:szCs w:val="16"/>
                <w:lang w:eastAsia="en-AU"/>
              </w:rPr>
            </w:pPr>
            <w:r w:rsidRPr="004A41E7">
              <w:rPr>
                <w:sz w:val="16"/>
                <w:szCs w:val="16"/>
                <w:lang w:eastAsia="en-AU"/>
              </w:rPr>
              <w:t>0.145614</w:t>
            </w:r>
          </w:p>
        </w:tc>
        <w:tc>
          <w:tcPr>
            <w:tcW w:w="881" w:type="dxa"/>
            <w:tcBorders>
              <w:top w:val="nil"/>
              <w:left w:val="nil"/>
              <w:bottom w:val="nil"/>
              <w:right w:val="nil"/>
            </w:tcBorders>
          </w:tcPr>
          <w:p w14:paraId="1D25CE65" w14:textId="77777777" w:rsidR="00DC23ED" w:rsidRPr="004A41E7" w:rsidRDefault="00DC23ED" w:rsidP="00DC23ED">
            <w:pPr>
              <w:pStyle w:val="TableText"/>
              <w:rPr>
                <w:sz w:val="16"/>
                <w:szCs w:val="16"/>
                <w:lang w:eastAsia="en-AU"/>
              </w:rPr>
            </w:pPr>
            <w:r w:rsidRPr="004A41E7">
              <w:rPr>
                <w:sz w:val="16"/>
                <w:szCs w:val="16"/>
                <w:lang w:eastAsia="en-AU"/>
              </w:rPr>
              <w:t>0.009868</w:t>
            </w:r>
          </w:p>
        </w:tc>
        <w:tc>
          <w:tcPr>
            <w:tcW w:w="882" w:type="dxa"/>
            <w:tcBorders>
              <w:top w:val="nil"/>
              <w:left w:val="nil"/>
              <w:bottom w:val="nil"/>
              <w:right w:val="nil"/>
            </w:tcBorders>
          </w:tcPr>
          <w:p w14:paraId="4E6BAFC3" w14:textId="77777777" w:rsidR="00DC23ED" w:rsidRPr="004A41E7" w:rsidRDefault="00DC23ED" w:rsidP="00DC23ED">
            <w:pPr>
              <w:pStyle w:val="TableText"/>
              <w:rPr>
                <w:sz w:val="16"/>
                <w:szCs w:val="16"/>
                <w:lang w:eastAsia="en-AU"/>
              </w:rPr>
            </w:pPr>
            <w:r w:rsidRPr="004A41E7">
              <w:rPr>
                <w:sz w:val="16"/>
                <w:szCs w:val="16"/>
                <w:lang w:eastAsia="en-AU"/>
              </w:rPr>
              <w:t>0.009868</w:t>
            </w:r>
          </w:p>
        </w:tc>
        <w:tc>
          <w:tcPr>
            <w:tcW w:w="882" w:type="dxa"/>
            <w:tcBorders>
              <w:top w:val="nil"/>
              <w:left w:val="nil"/>
              <w:bottom w:val="nil"/>
              <w:right w:val="nil"/>
            </w:tcBorders>
          </w:tcPr>
          <w:p w14:paraId="1442B917" w14:textId="77777777" w:rsidR="00DC23ED" w:rsidRPr="004A41E7" w:rsidRDefault="00DC23ED" w:rsidP="00DC23ED">
            <w:pPr>
              <w:pStyle w:val="TableText"/>
              <w:rPr>
                <w:sz w:val="16"/>
                <w:szCs w:val="16"/>
                <w:lang w:eastAsia="en-AU"/>
              </w:rPr>
            </w:pPr>
            <w:r w:rsidRPr="004A41E7">
              <w:rPr>
                <w:sz w:val="16"/>
                <w:szCs w:val="16"/>
                <w:lang w:eastAsia="en-AU"/>
              </w:rPr>
              <w:t>0.009868</w:t>
            </w:r>
          </w:p>
        </w:tc>
        <w:tc>
          <w:tcPr>
            <w:tcW w:w="882" w:type="dxa"/>
            <w:tcBorders>
              <w:top w:val="nil"/>
              <w:left w:val="nil"/>
              <w:bottom w:val="nil"/>
              <w:right w:val="nil"/>
            </w:tcBorders>
          </w:tcPr>
          <w:p w14:paraId="5EC35463" w14:textId="77777777" w:rsidR="00DC23ED" w:rsidRPr="004A41E7" w:rsidRDefault="00DC23ED" w:rsidP="00DC23ED">
            <w:pPr>
              <w:pStyle w:val="TableText"/>
              <w:rPr>
                <w:sz w:val="16"/>
                <w:szCs w:val="16"/>
                <w:lang w:eastAsia="en-AU"/>
              </w:rPr>
            </w:pPr>
            <w:r w:rsidRPr="004A41E7">
              <w:rPr>
                <w:sz w:val="16"/>
                <w:szCs w:val="16"/>
                <w:lang w:eastAsia="en-AU"/>
              </w:rPr>
              <w:t>0.009868</w:t>
            </w:r>
          </w:p>
        </w:tc>
        <w:tc>
          <w:tcPr>
            <w:tcW w:w="896" w:type="dxa"/>
            <w:tcBorders>
              <w:top w:val="nil"/>
              <w:left w:val="nil"/>
              <w:bottom w:val="nil"/>
              <w:right w:val="nil"/>
            </w:tcBorders>
          </w:tcPr>
          <w:p w14:paraId="06893A2D" w14:textId="77777777" w:rsidR="00DC23ED" w:rsidRPr="004A41E7" w:rsidRDefault="00DC23ED" w:rsidP="00DC23ED">
            <w:pPr>
              <w:pStyle w:val="TableText"/>
              <w:rPr>
                <w:sz w:val="16"/>
                <w:szCs w:val="16"/>
                <w:lang w:eastAsia="en-AU"/>
              </w:rPr>
            </w:pPr>
            <w:r w:rsidRPr="004A41E7">
              <w:rPr>
                <w:sz w:val="16"/>
                <w:szCs w:val="16"/>
                <w:lang w:eastAsia="en-AU"/>
              </w:rPr>
              <w:t>0.008923</w:t>
            </w:r>
          </w:p>
        </w:tc>
        <w:tc>
          <w:tcPr>
            <w:tcW w:w="882" w:type="dxa"/>
            <w:tcBorders>
              <w:top w:val="nil"/>
              <w:left w:val="nil"/>
              <w:bottom w:val="nil"/>
              <w:right w:val="nil"/>
            </w:tcBorders>
          </w:tcPr>
          <w:p w14:paraId="59898C84"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923" w:type="dxa"/>
            <w:tcBorders>
              <w:top w:val="nil"/>
              <w:left w:val="nil"/>
              <w:bottom w:val="nil"/>
              <w:right w:val="nil"/>
            </w:tcBorders>
          </w:tcPr>
          <w:p w14:paraId="0CE07853"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54" w:type="dxa"/>
            <w:tcBorders>
              <w:top w:val="nil"/>
              <w:left w:val="nil"/>
              <w:bottom w:val="nil"/>
              <w:right w:val="nil"/>
            </w:tcBorders>
          </w:tcPr>
          <w:p w14:paraId="1A74CFDD"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40" w:type="dxa"/>
            <w:tcBorders>
              <w:top w:val="nil"/>
              <w:left w:val="nil"/>
              <w:bottom w:val="nil"/>
              <w:right w:val="nil"/>
            </w:tcBorders>
          </w:tcPr>
          <w:p w14:paraId="0E56FE3F"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82" w:type="dxa"/>
            <w:tcBorders>
              <w:top w:val="nil"/>
              <w:left w:val="nil"/>
              <w:bottom w:val="nil"/>
              <w:right w:val="nil"/>
            </w:tcBorders>
          </w:tcPr>
          <w:p w14:paraId="3A6469C4" w14:textId="77777777" w:rsidR="00DC23ED" w:rsidRPr="004A41E7" w:rsidRDefault="00DC23ED" w:rsidP="00DC23ED">
            <w:pPr>
              <w:pStyle w:val="TableText"/>
              <w:rPr>
                <w:sz w:val="16"/>
                <w:szCs w:val="16"/>
                <w:lang w:eastAsia="en-AU"/>
              </w:rPr>
            </w:pPr>
            <w:r w:rsidRPr="004A41E7">
              <w:rPr>
                <w:sz w:val="16"/>
                <w:szCs w:val="16"/>
                <w:lang w:eastAsia="en-AU"/>
              </w:rPr>
              <w:t>0.008972</w:t>
            </w:r>
          </w:p>
        </w:tc>
        <w:tc>
          <w:tcPr>
            <w:tcW w:w="896" w:type="dxa"/>
            <w:tcBorders>
              <w:top w:val="nil"/>
              <w:left w:val="nil"/>
              <w:bottom w:val="nil"/>
              <w:right w:val="nil"/>
            </w:tcBorders>
          </w:tcPr>
          <w:p w14:paraId="393A447E" w14:textId="77777777" w:rsidR="00DC23ED" w:rsidRPr="004A41E7" w:rsidRDefault="00DC23ED" w:rsidP="00DC23ED">
            <w:pPr>
              <w:pStyle w:val="TableText"/>
              <w:rPr>
                <w:sz w:val="16"/>
                <w:szCs w:val="16"/>
                <w:lang w:eastAsia="en-AU"/>
              </w:rPr>
            </w:pPr>
            <w:r w:rsidRPr="004A41E7">
              <w:rPr>
                <w:sz w:val="16"/>
                <w:szCs w:val="16"/>
                <w:lang w:eastAsia="en-AU"/>
              </w:rPr>
              <w:t>0.008301</w:t>
            </w:r>
          </w:p>
        </w:tc>
      </w:tr>
      <w:tr w:rsidR="00DC23ED" w:rsidRPr="004A41E7" w14:paraId="44A8BE92" w14:textId="77777777">
        <w:trPr>
          <w:gridAfter w:val="1"/>
          <w:wAfter w:w="28" w:type="dxa"/>
          <w:trHeight w:val="219"/>
        </w:trPr>
        <w:tc>
          <w:tcPr>
            <w:tcW w:w="994" w:type="dxa"/>
            <w:tcBorders>
              <w:top w:val="nil"/>
              <w:left w:val="nil"/>
              <w:bottom w:val="nil"/>
              <w:right w:val="nil"/>
            </w:tcBorders>
          </w:tcPr>
          <w:p w14:paraId="598075CB"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68" w:type="dxa"/>
            <w:tcBorders>
              <w:top w:val="nil"/>
              <w:left w:val="nil"/>
              <w:bottom w:val="nil"/>
              <w:right w:val="nil"/>
            </w:tcBorders>
          </w:tcPr>
          <w:p w14:paraId="3033D4AC" w14:textId="77777777" w:rsidR="00DC23ED" w:rsidRPr="004A41E7" w:rsidRDefault="00DC23ED" w:rsidP="00DC23ED">
            <w:pPr>
              <w:rPr>
                <w:sz w:val="16"/>
                <w:szCs w:val="16"/>
              </w:rPr>
            </w:pPr>
          </w:p>
        </w:tc>
        <w:tc>
          <w:tcPr>
            <w:tcW w:w="882" w:type="dxa"/>
            <w:tcBorders>
              <w:top w:val="nil"/>
              <w:left w:val="nil"/>
              <w:bottom w:val="nil"/>
              <w:right w:val="nil"/>
            </w:tcBorders>
          </w:tcPr>
          <w:p w14:paraId="4F72A1DA" w14:textId="77777777" w:rsidR="00DC23ED" w:rsidRPr="004A41E7" w:rsidRDefault="00DC23ED" w:rsidP="00DC23ED">
            <w:pPr>
              <w:rPr>
                <w:sz w:val="16"/>
                <w:szCs w:val="16"/>
              </w:rPr>
            </w:pPr>
          </w:p>
        </w:tc>
        <w:tc>
          <w:tcPr>
            <w:tcW w:w="840" w:type="dxa"/>
            <w:tcBorders>
              <w:top w:val="nil"/>
              <w:left w:val="nil"/>
              <w:bottom w:val="nil"/>
              <w:right w:val="nil"/>
            </w:tcBorders>
          </w:tcPr>
          <w:p w14:paraId="7BB7FA17" w14:textId="77777777" w:rsidR="00DC23ED" w:rsidRPr="004A41E7" w:rsidRDefault="00DC23ED" w:rsidP="00DC23ED">
            <w:pPr>
              <w:pStyle w:val="TableText"/>
              <w:rPr>
                <w:sz w:val="16"/>
                <w:szCs w:val="16"/>
                <w:lang w:eastAsia="en-AU"/>
              </w:rPr>
            </w:pPr>
            <w:r w:rsidRPr="004A41E7">
              <w:rPr>
                <w:sz w:val="16"/>
                <w:szCs w:val="16"/>
                <w:lang w:eastAsia="en-AU"/>
              </w:rPr>
              <w:t>0.146652</w:t>
            </w:r>
          </w:p>
        </w:tc>
        <w:tc>
          <w:tcPr>
            <w:tcW w:w="896" w:type="dxa"/>
            <w:tcBorders>
              <w:top w:val="nil"/>
              <w:left w:val="nil"/>
              <w:bottom w:val="nil"/>
              <w:right w:val="nil"/>
            </w:tcBorders>
          </w:tcPr>
          <w:p w14:paraId="5C0232A6" w14:textId="77777777" w:rsidR="00DC23ED" w:rsidRPr="004A41E7" w:rsidRDefault="00DC23ED" w:rsidP="00DC23ED">
            <w:pPr>
              <w:pStyle w:val="TableText"/>
              <w:rPr>
                <w:sz w:val="16"/>
                <w:szCs w:val="16"/>
                <w:lang w:eastAsia="en-AU"/>
              </w:rPr>
            </w:pPr>
            <w:r w:rsidRPr="004A41E7">
              <w:rPr>
                <w:sz w:val="16"/>
                <w:szCs w:val="16"/>
                <w:lang w:eastAsia="en-AU"/>
              </w:rPr>
              <w:t>0.146652</w:t>
            </w:r>
          </w:p>
        </w:tc>
        <w:tc>
          <w:tcPr>
            <w:tcW w:w="896" w:type="dxa"/>
            <w:tcBorders>
              <w:top w:val="nil"/>
              <w:left w:val="nil"/>
              <w:bottom w:val="nil"/>
              <w:right w:val="nil"/>
            </w:tcBorders>
          </w:tcPr>
          <w:p w14:paraId="5B5DF287" w14:textId="77777777" w:rsidR="00DC23ED" w:rsidRPr="004A41E7" w:rsidRDefault="00DC23ED" w:rsidP="00DC23ED">
            <w:pPr>
              <w:pStyle w:val="TableText"/>
              <w:rPr>
                <w:sz w:val="16"/>
                <w:szCs w:val="16"/>
                <w:lang w:eastAsia="en-AU"/>
              </w:rPr>
            </w:pPr>
            <w:r w:rsidRPr="004A41E7">
              <w:rPr>
                <w:sz w:val="16"/>
                <w:szCs w:val="16"/>
                <w:lang w:eastAsia="en-AU"/>
              </w:rPr>
              <w:t>0.146652</w:t>
            </w:r>
          </w:p>
        </w:tc>
        <w:tc>
          <w:tcPr>
            <w:tcW w:w="881" w:type="dxa"/>
            <w:tcBorders>
              <w:top w:val="nil"/>
              <w:left w:val="nil"/>
              <w:bottom w:val="nil"/>
              <w:right w:val="nil"/>
            </w:tcBorders>
          </w:tcPr>
          <w:p w14:paraId="3E2E1848" w14:textId="77777777" w:rsidR="00DC23ED" w:rsidRPr="004A41E7" w:rsidRDefault="00DC23ED" w:rsidP="00DC23ED">
            <w:pPr>
              <w:pStyle w:val="TableText"/>
              <w:rPr>
                <w:sz w:val="16"/>
                <w:szCs w:val="16"/>
                <w:lang w:eastAsia="en-AU"/>
              </w:rPr>
            </w:pPr>
            <w:r w:rsidRPr="004A41E7">
              <w:rPr>
                <w:sz w:val="16"/>
                <w:szCs w:val="16"/>
                <w:lang w:eastAsia="en-AU"/>
              </w:rPr>
              <w:t>0.010930</w:t>
            </w:r>
          </w:p>
        </w:tc>
        <w:tc>
          <w:tcPr>
            <w:tcW w:w="882" w:type="dxa"/>
            <w:tcBorders>
              <w:top w:val="nil"/>
              <w:left w:val="nil"/>
              <w:bottom w:val="nil"/>
              <w:right w:val="nil"/>
            </w:tcBorders>
          </w:tcPr>
          <w:p w14:paraId="096669F0" w14:textId="77777777" w:rsidR="00DC23ED" w:rsidRPr="004A41E7" w:rsidRDefault="00DC23ED" w:rsidP="00DC23ED">
            <w:pPr>
              <w:pStyle w:val="TableText"/>
              <w:rPr>
                <w:sz w:val="16"/>
                <w:szCs w:val="16"/>
                <w:lang w:eastAsia="en-AU"/>
              </w:rPr>
            </w:pPr>
            <w:r w:rsidRPr="004A41E7">
              <w:rPr>
                <w:sz w:val="16"/>
                <w:szCs w:val="16"/>
                <w:lang w:eastAsia="en-AU"/>
              </w:rPr>
              <w:t>0.010930</w:t>
            </w:r>
          </w:p>
        </w:tc>
        <w:tc>
          <w:tcPr>
            <w:tcW w:w="882" w:type="dxa"/>
            <w:tcBorders>
              <w:top w:val="nil"/>
              <w:left w:val="nil"/>
              <w:bottom w:val="nil"/>
              <w:right w:val="nil"/>
            </w:tcBorders>
          </w:tcPr>
          <w:p w14:paraId="38FABF41" w14:textId="77777777" w:rsidR="00DC23ED" w:rsidRPr="004A41E7" w:rsidRDefault="00DC23ED" w:rsidP="00DC23ED">
            <w:pPr>
              <w:pStyle w:val="TableText"/>
              <w:rPr>
                <w:sz w:val="16"/>
                <w:szCs w:val="16"/>
                <w:lang w:eastAsia="en-AU"/>
              </w:rPr>
            </w:pPr>
            <w:r w:rsidRPr="004A41E7">
              <w:rPr>
                <w:sz w:val="16"/>
                <w:szCs w:val="16"/>
                <w:lang w:eastAsia="en-AU"/>
              </w:rPr>
              <w:t>0.010930</w:t>
            </w:r>
          </w:p>
        </w:tc>
        <w:tc>
          <w:tcPr>
            <w:tcW w:w="882" w:type="dxa"/>
            <w:tcBorders>
              <w:top w:val="nil"/>
              <w:left w:val="nil"/>
              <w:bottom w:val="nil"/>
              <w:right w:val="nil"/>
            </w:tcBorders>
          </w:tcPr>
          <w:p w14:paraId="0687FAC1" w14:textId="77777777" w:rsidR="00DC23ED" w:rsidRPr="004A41E7" w:rsidRDefault="00DC23ED" w:rsidP="00DC23ED">
            <w:pPr>
              <w:pStyle w:val="TableText"/>
              <w:rPr>
                <w:sz w:val="16"/>
                <w:szCs w:val="16"/>
                <w:lang w:eastAsia="en-AU"/>
              </w:rPr>
            </w:pPr>
            <w:r w:rsidRPr="004A41E7">
              <w:rPr>
                <w:sz w:val="16"/>
                <w:szCs w:val="16"/>
                <w:lang w:eastAsia="en-AU"/>
              </w:rPr>
              <w:t>0.010930</w:t>
            </w:r>
          </w:p>
        </w:tc>
        <w:tc>
          <w:tcPr>
            <w:tcW w:w="896" w:type="dxa"/>
            <w:tcBorders>
              <w:top w:val="nil"/>
              <w:left w:val="nil"/>
              <w:bottom w:val="nil"/>
              <w:right w:val="nil"/>
            </w:tcBorders>
          </w:tcPr>
          <w:p w14:paraId="29AB854C" w14:textId="77777777" w:rsidR="00DC23ED" w:rsidRPr="004A41E7" w:rsidRDefault="00DC23ED" w:rsidP="00DC23ED">
            <w:pPr>
              <w:pStyle w:val="TableText"/>
              <w:rPr>
                <w:sz w:val="16"/>
                <w:szCs w:val="16"/>
                <w:lang w:eastAsia="en-AU"/>
              </w:rPr>
            </w:pPr>
            <w:r w:rsidRPr="004A41E7">
              <w:rPr>
                <w:sz w:val="16"/>
                <w:szCs w:val="16"/>
                <w:lang w:eastAsia="en-AU"/>
              </w:rPr>
              <w:t>0.009826</w:t>
            </w:r>
          </w:p>
        </w:tc>
        <w:tc>
          <w:tcPr>
            <w:tcW w:w="882" w:type="dxa"/>
            <w:tcBorders>
              <w:top w:val="nil"/>
              <w:left w:val="nil"/>
              <w:bottom w:val="nil"/>
              <w:right w:val="nil"/>
            </w:tcBorders>
          </w:tcPr>
          <w:p w14:paraId="34257D84"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923" w:type="dxa"/>
            <w:tcBorders>
              <w:top w:val="nil"/>
              <w:left w:val="nil"/>
              <w:bottom w:val="nil"/>
              <w:right w:val="nil"/>
            </w:tcBorders>
          </w:tcPr>
          <w:p w14:paraId="1D4D00AE"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54" w:type="dxa"/>
            <w:tcBorders>
              <w:top w:val="nil"/>
              <w:left w:val="nil"/>
              <w:bottom w:val="nil"/>
              <w:right w:val="nil"/>
            </w:tcBorders>
          </w:tcPr>
          <w:p w14:paraId="2E1FD0E1"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40" w:type="dxa"/>
            <w:tcBorders>
              <w:top w:val="nil"/>
              <w:left w:val="nil"/>
              <w:bottom w:val="nil"/>
              <w:right w:val="nil"/>
            </w:tcBorders>
          </w:tcPr>
          <w:p w14:paraId="159D0E06"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82" w:type="dxa"/>
            <w:tcBorders>
              <w:top w:val="nil"/>
              <w:left w:val="nil"/>
              <w:bottom w:val="nil"/>
              <w:right w:val="nil"/>
            </w:tcBorders>
          </w:tcPr>
          <w:p w14:paraId="452FBE31" w14:textId="77777777" w:rsidR="00DC23ED" w:rsidRPr="004A41E7" w:rsidRDefault="00DC23ED" w:rsidP="00DC23ED">
            <w:pPr>
              <w:pStyle w:val="TableText"/>
              <w:rPr>
                <w:sz w:val="16"/>
                <w:szCs w:val="16"/>
                <w:lang w:eastAsia="en-AU"/>
              </w:rPr>
            </w:pPr>
            <w:r w:rsidRPr="004A41E7">
              <w:rPr>
                <w:sz w:val="16"/>
                <w:szCs w:val="16"/>
                <w:lang w:eastAsia="en-AU"/>
              </w:rPr>
              <w:t>0.009884</w:t>
            </w:r>
          </w:p>
        </w:tc>
        <w:tc>
          <w:tcPr>
            <w:tcW w:w="896" w:type="dxa"/>
            <w:tcBorders>
              <w:top w:val="nil"/>
              <w:left w:val="nil"/>
              <w:bottom w:val="nil"/>
              <w:right w:val="nil"/>
            </w:tcBorders>
          </w:tcPr>
          <w:p w14:paraId="53A0389D" w14:textId="77777777" w:rsidR="00DC23ED" w:rsidRPr="004A41E7" w:rsidRDefault="00DC23ED" w:rsidP="00DC23ED">
            <w:pPr>
              <w:pStyle w:val="TableText"/>
              <w:rPr>
                <w:sz w:val="16"/>
                <w:szCs w:val="16"/>
                <w:lang w:eastAsia="en-AU"/>
              </w:rPr>
            </w:pPr>
            <w:r w:rsidRPr="004A41E7">
              <w:rPr>
                <w:sz w:val="16"/>
                <w:szCs w:val="16"/>
                <w:lang w:eastAsia="en-AU"/>
              </w:rPr>
              <w:t>0.009141</w:t>
            </w:r>
          </w:p>
        </w:tc>
      </w:tr>
      <w:tr w:rsidR="00DC23ED" w:rsidRPr="004A41E7" w14:paraId="5D772923" w14:textId="77777777">
        <w:trPr>
          <w:gridAfter w:val="1"/>
          <w:wAfter w:w="28" w:type="dxa"/>
          <w:trHeight w:val="219"/>
        </w:trPr>
        <w:tc>
          <w:tcPr>
            <w:tcW w:w="994" w:type="dxa"/>
            <w:tcBorders>
              <w:top w:val="nil"/>
              <w:left w:val="nil"/>
              <w:bottom w:val="nil"/>
              <w:right w:val="nil"/>
            </w:tcBorders>
          </w:tcPr>
          <w:p w14:paraId="18A3B139"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68" w:type="dxa"/>
            <w:tcBorders>
              <w:top w:val="nil"/>
              <w:left w:val="nil"/>
              <w:bottom w:val="nil"/>
              <w:right w:val="nil"/>
            </w:tcBorders>
          </w:tcPr>
          <w:p w14:paraId="5AD28470" w14:textId="77777777" w:rsidR="00DC23ED" w:rsidRPr="004A41E7" w:rsidRDefault="00DC23ED" w:rsidP="00DC23ED">
            <w:pPr>
              <w:rPr>
                <w:sz w:val="16"/>
                <w:szCs w:val="16"/>
              </w:rPr>
            </w:pPr>
          </w:p>
        </w:tc>
        <w:tc>
          <w:tcPr>
            <w:tcW w:w="882" w:type="dxa"/>
            <w:tcBorders>
              <w:top w:val="nil"/>
              <w:left w:val="nil"/>
              <w:bottom w:val="nil"/>
              <w:right w:val="nil"/>
            </w:tcBorders>
          </w:tcPr>
          <w:p w14:paraId="592FA762" w14:textId="77777777" w:rsidR="00DC23ED" w:rsidRPr="004A41E7" w:rsidRDefault="00DC23ED" w:rsidP="00DC23ED">
            <w:pPr>
              <w:rPr>
                <w:sz w:val="16"/>
                <w:szCs w:val="16"/>
              </w:rPr>
            </w:pPr>
          </w:p>
        </w:tc>
        <w:tc>
          <w:tcPr>
            <w:tcW w:w="840" w:type="dxa"/>
            <w:tcBorders>
              <w:top w:val="nil"/>
              <w:left w:val="nil"/>
              <w:bottom w:val="nil"/>
              <w:right w:val="nil"/>
            </w:tcBorders>
          </w:tcPr>
          <w:p w14:paraId="14354D9F" w14:textId="77777777" w:rsidR="00DC23ED" w:rsidRPr="004A41E7" w:rsidRDefault="00DC23ED" w:rsidP="00DC23ED">
            <w:pPr>
              <w:rPr>
                <w:sz w:val="16"/>
                <w:szCs w:val="16"/>
              </w:rPr>
            </w:pPr>
          </w:p>
        </w:tc>
        <w:tc>
          <w:tcPr>
            <w:tcW w:w="896" w:type="dxa"/>
            <w:tcBorders>
              <w:top w:val="nil"/>
              <w:left w:val="nil"/>
              <w:bottom w:val="nil"/>
              <w:right w:val="nil"/>
            </w:tcBorders>
          </w:tcPr>
          <w:p w14:paraId="5BEF7945" w14:textId="77777777" w:rsidR="00DC23ED" w:rsidRPr="004A41E7" w:rsidRDefault="00DC23ED" w:rsidP="00DC23ED">
            <w:pPr>
              <w:rPr>
                <w:sz w:val="16"/>
                <w:szCs w:val="16"/>
              </w:rPr>
            </w:pPr>
          </w:p>
        </w:tc>
        <w:tc>
          <w:tcPr>
            <w:tcW w:w="896" w:type="dxa"/>
            <w:tcBorders>
              <w:top w:val="nil"/>
              <w:left w:val="nil"/>
              <w:bottom w:val="nil"/>
              <w:right w:val="nil"/>
            </w:tcBorders>
          </w:tcPr>
          <w:p w14:paraId="0D0C21DD" w14:textId="77777777" w:rsidR="00DC23ED" w:rsidRPr="004A41E7" w:rsidRDefault="00DC23ED" w:rsidP="00DC23ED">
            <w:pPr>
              <w:rPr>
                <w:sz w:val="16"/>
                <w:szCs w:val="16"/>
              </w:rPr>
            </w:pPr>
          </w:p>
        </w:tc>
        <w:tc>
          <w:tcPr>
            <w:tcW w:w="881" w:type="dxa"/>
            <w:tcBorders>
              <w:top w:val="nil"/>
              <w:left w:val="nil"/>
              <w:bottom w:val="nil"/>
              <w:right w:val="nil"/>
            </w:tcBorders>
          </w:tcPr>
          <w:p w14:paraId="257BCDF0"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199841F0"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01264E30"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35922B2E"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96" w:type="dxa"/>
            <w:tcBorders>
              <w:top w:val="nil"/>
              <w:left w:val="nil"/>
              <w:bottom w:val="nil"/>
              <w:right w:val="nil"/>
            </w:tcBorders>
          </w:tcPr>
          <w:p w14:paraId="438F4FD7"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6BF6BF06"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923" w:type="dxa"/>
            <w:tcBorders>
              <w:top w:val="nil"/>
              <w:left w:val="nil"/>
              <w:bottom w:val="nil"/>
              <w:right w:val="nil"/>
            </w:tcBorders>
          </w:tcPr>
          <w:p w14:paraId="740B33CD"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54" w:type="dxa"/>
            <w:tcBorders>
              <w:top w:val="nil"/>
              <w:left w:val="nil"/>
              <w:bottom w:val="nil"/>
              <w:right w:val="nil"/>
            </w:tcBorders>
          </w:tcPr>
          <w:p w14:paraId="6CCF2B97"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40" w:type="dxa"/>
            <w:tcBorders>
              <w:top w:val="nil"/>
              <w:left w:val="nil"/>
              <w:bottom w:val="nil"/>
              <w:right w:val="nil"/>
            </w:tcBorders>
          </w:tcPr>
          <w:p w14:paraId="62C84441"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82" w:type="dxa"/>
            <w:tcBorders>
              <w:top w:val="nil"/>
              <w:left w:val="nil"/>
              <w:bottom w:val="nil"/>
              <w:right w:val="nil"/>
            </w:tcBorders>
          </w:tcPr>
          <w:p w14:paraId="37EF49F4" w14:textId="77777777" w:rsidR="00DC23ED" w:rsidRPr="004A41E7" w:rsidRDefault="00DC23ED" w:rsidP="00DC23ED">
            <w:pPr>
              <w:pStyle w:val="TableText"/>
              <w:rPr>
                <w:sz w:val="16"/>
                <w:szCs w:val="16"/>
                <w:lang w:eastAsia="en-AU"/>
              </w:rPr>
            </w:pPr>
            <w:r w:rsidRPr="004A41E7">
              <w:rPr>
                <w:sz w:val="16"/>
                <w:szCs w:val="16"/>
                <w:lang w:eastAsia="en-AU"/>
              </w:rPr>
              <w:t>0.004501</w:t>
            </w:r>
          </w:p>
        </w:tc>
        <w:tc>
          <w:tcPr>
            <w:tcW w:w="896" w:type="dxa"/>
            <w:tcBorders>
              <w:top w:val="nil"/>
              <w:left w:val="nil"/>
              <w:bottom w:val="nil"/>
              <w:right w:val="nil"/>
            </w:tcBorders>
          </w:tcPr>
          <w:p w14:paraId="71F4F565" w14:textId="77777777" w:rsidR="00DC23ED" w:rsidRPr="004A41E7" w:rsidRDefault="00DC23ED" w:rsidP="00DC23ED">
            <w:pPr>
              <w:pStyle w:val="TableText"/>
              <w:rPr>
                <w:sz w:val="16"/>
                <w:szCs w:val="16"/>
                <w:lang w:eastAsia="en-AU"/>
              </w:rPr>
            </w:pPr>
            <w:r w:rsidRPr="004A41E7">
              <w:rPr>
                <w:sz w:val="16"/>
                <w:szCs w:val="16"/>
                <w:lang w:eastAsia="en-AU"/>
              </w:rPr>
              <w:t>0.004501</w:t>
            </w:r>
          </w:p>
        </w:tc>
      </w:tr>
      <w:tr w:rsidR="00DC23ED" w:rsidRPr="004A41E7" w14:paraId="515C259C" w14:textId="77777777">
        <w:trPr>
          <w:gridAfter w:val="1"/>
          <w:wAfter w:w="28" w:type="dxa"/>
          <w:trHeight w:val="219"/>
        </w:trPr>
        <w:tc>
          <w:tcPr>
            <w:tcW w:w="994" w:type="dxa"/>
            <w:tcBorders>
              <w:top w:val="nil"/>
              <w:left w:val="nil"/>
              <w:bottom w:val="nil"/>
              <w:right w:val="nil"/>
            </w:tcBorders>
          </w:tcPr>
          <w:p w14:paraId="3F7210E3"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68" w:type="dxa"/>
            <w:tcBorders>
              <w:top w:val="nil"/>
              <w:left w:val="nil"/>
              <w:bottom w:val="nil"/>
              <w:right w:val="nil"/>
            </w:tcBorders>
          </w:tcPr>
          <w:p w14:paraId="15FEA0E5" w14:textId="77777777" w:rsidR="00DC23ED" w:rsidRPr="004A41E7" w:rsidRDefault="00DC23ED" w:rsidP="00DC23ED">
            <w:pPr>
              <w:rPr>
                <w:sz w:val="16"/>
                <w:szCs w:val="16"/>
              </w:rPr>
            </w:pPr>
          </w:p>
        </w:tc>
        <w:tc>
          <w:tcPr>
            <w:tcW w:w="882" w:type="dxa"/>
            <w:tcBorders>
              <w:top w:val="nil"/>
              <w:left w:val="nil"/>
              <w:bottom w:val="nil"/>
              <w:right w:val="nil"/>
            </w:tcBorders>
          </w:tcPr>
          <w:p w14:paraId="646F2F28" w14:textId="77777777" w:rsidR="00DC23ED" w:rsidRPr="004A41E7" w:rsidRDefault="00DC23ED" w:rsidP="00DC23ED">
            <w:pPr>
              <w:rPr>
                <w:sz w:val="16"/>
                <w:szCs w:val="16"/>
              </w:rPr>
            </w:pPr>
          </w:p>
        </w:tc>
        <w:tc>
          <w:tcPr>
            <w:tcW w:w="840" w:type="dxa"/>
            <w:tcBorders>
              <w:top w:val="nil"/>
              <w:left w:val="nil"/>
              <w:bottom w:val="nil"/>
              <w:right w:val="nil"/>
            </w:tcBorders>
          </w:tcPr>
          <w:p w14:paraId="1870F3B1" w14:textId="77777777" w:rsidR="00DC23ED" w:rsidRPr="004A41E7" w:rsidRDefault="00DC23ED" w:rsidP="00DC23ED">
            <w:pPr>
              <w:rPr>
                <w:sz w:val="16"/>
                <w:szCs w:val="16"/>
              </w:rPr>
            </w:pPr>
          </w:p>
        </w:tc>
        <w:tc>
          <w:tcPr>
            <w:tcW w:w="896" w:type="dxa"/>
            <w:tcBorders>
              <w:top w:val="nil"/>
              <w:left w:val="nil"/>
              <w:bottom w:val="nil"/>
              <w:right w:val="nil"/>
            </w:tcBorders>
          </w:tcPr>
          <w:p w14:paraId="40417ED4" w14:textId="77777777" w:rsidR="00DC23ED" w:rsidRPr="004A41E7" w:rsidRDefault="00DC23ED" w:rsidP="00DC23ED">
            <w:pPr>
              <w:rPr>
                <w:sz w:val="16"/>
                <w:szCs w:val="16"/>
              </w:rPr>
            </w:pPr>
          </w:p>
        </w:tc>
        <w:tc>
          <w:tcPr>
            <w:tcW w:w="896" w:type="dxa"/>
            <w:tcBorders>
              <w:top w:val="nil"/>
              <w:left w:val="nil"/>
              <w:bottom w:val="nil"/>
              <w:right w:val="nil"/>
            </w:tcBorders>
          </w:tcPr>
          <w:p w14:paraId="2BAB6754" w14:textId="77777777" w:rsidR="00DC23ED" w:rsidRPr="004A41E7" w:rsidRDefault="00DC23ED" w:rsidP="00DC23ED">
            <w:pPr>
              <w:rPr>
                <w:sz w:val="16"/>
                <w:szCs w:val="16"/>
              </w:rPr>
            </w:pPr>
          </w:p>
        </w:tc>
        <w:tc>
          <w:tcPr>
            <w:tcW w:w="881" w:type="dxa"/>
            <w:tcBorders>
              <w:top w:val="nil"/>
              <w:left w:val="nil"/>
              <w:bottom w:val="nil"/>
              <w:right w:val="nil"/>
            </w:tcBorders>
          </w:tcPr>
          <w:p w14:paraId="69A7D2F6"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66551237"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68A8A291"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287185AB"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96" w:type="dxa"/>
            <w:tcBorders>
              <w:top w:val="nil"/>
              <w:left w:val="nil"/>
              <w:bottom w:val="nil"/>
              <w:right w:val="nil"/>
            </w:tcBorders>
          </w:tcPr>
          <w:p w14:paraId="2621C7AA"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78F596BA"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923" w:type="dxa"/>
            <w:tcBorders>
              <w:top w:val="nil"/>
              <w:left w:val="nil"/>
              <w:bottom w:val="nil"/>
              <w:right w:val="nil"/>
            </w:tcBorders>
          </w:tcPr>
          <w:p w14:paraId="00A452D6"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54" w:type="dxa"/>
            <w:tcBorders>
              <w:top w:val="nil"/>
              <w:left w:val="nil"/>
              <w:bottom w:val="nil"/>
              <w:right w:val="nil"/>
            </w:tcBorders>
          </w:tcPr>
          <w:p w14:paraId="3B0A998F"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40" w:type="dxa"/>
            <w:tcBorders>
              <w:top w:val="nil"/>
              <w:left w:val="nil"/>
              <w:bottom w:val="nil"/>
              <w:right w:val="nil"/>
            </w:tcBorders>
          </w:tcPr>
          <w:p w14:paraId="20B1D72C"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82" w:type="dxa"/>
            <w:tcBorders>
              <w:top w:val="nil"/>
              <w:left w:val="nil"/>
              <w:bottom w:val="nil"/>
              <w:right w:val="nil"/>
            </w:tcBorders>
          </w:tcPr>
          <w:p w14:paraId="61987837" w14:textId="77777777" w:rsidR="00DC23ED" w:rsidRPr="004A41E7" w:rsidRDefault="00DC23ED" w:rsidP="00DC23ED">
            <w:pPr>
              <w:pStyle w:val="TableText"/>
              <w:rPr>
                <w:sz w:val="16"/>
                <w:szCs w:val="16"/>
                <w:lang w:eastAsia="en-AU"/>
              </w:rPr>
            </w:pPr>
            <w:r w:rsidRPr="004A41E7">
              <w:rPr>
                <w:sz w:val="16"/>
                <w:szCs w:val="16"/>
                <w:lang w:eastAsia="en-AU"/>
              </w:rPr>
              <w:t>0.004982</w:t>
            </w:r>
          </w:p>
        </w:tc>
        <w:tc>
          <w:tcPr>
            <w:tcW w:w="896" w:type="dxa"/>
            <w:tcBorders>
              <w:top w:val="nil"/>
              <w:left w:val="nil"/>
              <w:bottom w:val="nil"/>
              <w:right w:val="nil"/>
            </w:tcBorders>
          </w:tcPr>
          <w:p w14:paraId="3148CFE4" w14:textId="77777777" w:rsidR="00DC23ED" w:rsidRPr="004A41E7" w:rsidRDefault="00DC23ED" w:rsidP="00DC23ED">
            <w:pPr>
              <w:pStyle w:val="TableText"/>
              <w:rPr>
                <w:sz w:val="16"/>
                <w:szCs w:val="16"/>
                <w:lang w:eastAsia="en-AU"/>
              </w:rPr>
            </w:pPr>
            <w:r w:rsidRPr="004A41E7">
              <w:rPr>
                <w:sz w:val="16"/>
                <w:szCs w:val="16"/>
                <w:lang w:eastAsia="en-AU"/>
              </w:rPr>
              <w:t>0.004982</w:t>
            </w:r>
          </w:p>
        </w:tc>
      </w:tr>
      <w:tr w:rsidR="00DC23ED" w:rsidRPr="004A41E7" w14:paraId="64F159BC" w14:textId="77777777">
        <w:trPr>
          <w:gridAfter w:val="1"/>
          <w:wAfter w:w="28" w:type="dxa"/>
          <w:trHeight w:val="219"/>
        </w:trPr>
        <w:tc>
          <w:tcPr>
            <w:tcW w:w="994" w:type="dxa"/>
            <w:tcBorders>
              <w:top w:val="nil"/>
              <w:left w:val="nil"/>
              <w:bottom w:val="nil"/>
              <w:right w:val="nil"/>
            </w:tcBorders>
          </w:tcPr>
          <w:p w14:paraId="571BABF6"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68" w:type="dxa"/>
            <w:tcBorders>
              <w:top w:val="nil"/>
              <w:left w:val="nil"/>
              <w:bottom w:val="nil"/>
              <w:right w:val="nil"/>
            </w:tcBorders>
          </w:tcPr>
          <w:p w14:paraId="5BA0D17C" w14:textId="77777777" w:rsidR="00DC23ED" w:rsidRPr="004A41E7" w:rsidRDefault="00DC23ED" w:rsidP="00DC23ED">
            <w:pPr>
              <w:rPr>
                <w:sz w:val="16"/>
                <w:szCs w:val="16"/>
              </w:rPr>
            </w:pPr>
          </w:p>
        </w:tc>
        <w:tc>
          <w:tcPr>
            <w:tcW w:w="882" w:type="dxa"/>
            <w:tcBorders>
              <w:top w:val="nil"/>
              <w:left w:val="nil"/>
              <w:bottom w:val="nil"/>
              <w:right w:val="nil"/>
            </w:tcBorders>
          </w:tcPr>
          <w:p w14:paraId="43916913" w14:textId="77777777" w:rsidR="00DC23ED" w:rsidRPr="004A41E7" w:rsidRDefault="00DC23ED" w:rsidP="00DC23ED">
            <w:pPr>
              <w:rPr>
                <w:sz w:val="16"/>
                <w:szCs w:val="16"/>
              </w:rPr>
            </w:pPr>
          </w:p>
        </w:tc>
        <w:tc>
          <w:tcPr>
            <w:tcW w:w="840" w:type="dxa"/>
            <w:tcBorders>
              <w:top w:val="nil"/>
              <w:left w:val="nil"/>
              <w:bottom w:val="nil"/>
              <w:right w:val="nil"/>
            </w:tcBorders>
          </w:tcPr>
          <w:p w14:paraId="3C78CE60" w14:textId="77777777" w:rsidR="00DC23ED" w:rsidRPr="004A41E7" w:rsidRDefault="00DC23ED" w:rsidP="00DC23ED">
            <w:pPr>
              <w:rPr>
                <w:sz w:val="16"/>
                <w:szCs w:val="16"/>
              </w:rPr>
            </w:pPr>
          </w:p>
        </w:tc>
        <w:tc>
          <w:tcPr>
            <w:tcW w:w="896" w:type="dxa"/>
            <w:tcBorders>
              <w:top w:val="nil"/>
              <w:left w:val="nil"/>
              <w:bottom w:val="nil"/>
              <w:right w:val="nil"/>
            </w:tcBorders>
          </w:tcPr>
          <w:p w14:paraId="019215DD" w14:textId="77777777" w:rsidR="00DC23ED" w:rsidRPr="004A41E7" w:rsidRDefault="00DC23ED" w:rsidP="00DC23ED">
            <w:pPr>
              <w:rPr>
                <w:sz w:val="16"/>
                <w:szCs w:val="16"/>
              </w:rPr>
            </w:pPr>
          </w:p>
        </w:tc>
        <w:tc>
          <w:tcPr>
            <w:tcW w:w="896" w:type="dxa"/>
            <w:tcBorders>
              <w:top w:val="nil"/>
              <w:left w:val="nil"/>
              <w:bottom w:val="nil"/>
              <w:right w:val="nil"/>
            </w:tcBorders>
          </w:tcPr>
          <w:p w14:paraId="5C5D82B8" w14:textId="77777777" w:rsidR="00DC23ED" w:rsidRPr="004A41E7" w:rsidRDefault="00DC23ED" w:rsidP="00DC23ED">
            <w:pPr>
              <w:rPr>
                <w:sz w:val="16"/>
                <w:szCs w:val="16"/>
              </w:rPr>
            </w:pPr>
          </w:p>
        </w:tc>
        <w:tc>
          <w:tcPr>
            <w:tcW w:w="881" w:type="dxa"/>
            <w:tcBorders>
              <w:top w:val="nil"/>
              <w:left w:val="nil"/>
              <w:bottom w:val="nil"/>
              <w:right w:val="nil"/>
            </w:tcBorders>
          </w:tcPr>
          <w:p w14:paraId="0A6CB8F8"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0800C529"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209858D0"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0F93EFC5"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96" w:type="dxa"/>
            <w:tcBorders>
              <w:top w:val="nil"/>
              <w:left w:val="nil"/>
              <w:bottom w:val="nil"/>
              <w:right w:val="nil"/>
            </w:tcBorders>
          </w:tcPr>
          <w:p w14:paraId="396201A1"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7FE545A4"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923" w:type="dxa"/>
            <w:tcBorders>
              <w:top w:val="nil"/>
              <w:left w:val="nil"/>
              <w:bottom w:val="nil"/>
              <w:right w:val="nil"/>
            </w:tcBorders>
          </w:tcPr>
          <w:p w14:paraId="19ADA1B6"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54" w:type="dxa"/>
            <w:tcBorders>
              <w:top w:val="nil"/>
              <w:left w:val="nil"/>
              <w:bottom w:val="nil"/>
              <w:right w:val="nil"/>
            </w:tcBorders>
          </w:tcPr>
          <w:p w14:paraId="352183C8"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40" w:type="dxa"/>
            <w:tcBorders>
              <w:top w:val="nil"/>
              <w:left w:val="nil"/>
              <w:bottom w:val="nil"/>
              <w:right w:val="nil"/>
            </w:tcBorders>
          </w:tcPr>
          <w:p w14:paraId="61C96021"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82" w:type="dxa"/>
            <w:tcBorders>
              <w:top w:val="nil"/>
              <w:left w:val="nil"/>
              <w:bottom w:val="nil"/>
              <w:right w:val="nil"/>
            </w:tcBorders>
          </w:tcPr>
          <w:p w14:paraId="0579AEFA" w14:textId="77777777" w:rsidR="00DC23ED" w:rsidRPr="004A41E7" w:rsidRDefault="00DC23ED" w:rsidP="00DC23ED">
            <w:pPr>
              <w:pStyle w:val="TableText"/>
              <w:rPr>
                <w:sz w:val="16"/>
                <w:szCs w:val="16"/>
                <w:lang w:eastAsia="en-AU"/>
              </w:rPr>
            </w:pPr>
            <w:r w:rsidRPr="004A41E7">
              <w:rPr>
                <w:sz w:val="16"/>
                <w:szCs w:val="16"/>
                <w:lang w:eastAsia="en-AU"/>
              </w:rPr>
              <w:t>0.005520</w:t>
            </w:r>
          </w:p>
        </w:tc>
        <w:tc>
          <w:tcPr>
            <w:tcW w:w="896" w:type="dxa"/>
            <w:tcBorders>
              <w:top w:val="nil"/>
              <w:left w:val="nil"/>
              <w:bottom w:val="nil"/>
              <w:right w:val="nil"/>
            </w:tcBorders>
          </w:tcPr>
          <w:p w14:paraId="283A7042" w14:textId="77777777" w:rsidR="00DC23ED" w:rsidRPr="004A41E7" w:rsidRDefault="00DC23ED" w:rsidP="00DC23ED">
            <w:pPr>
              <w:pStyle w:val="TableText"/>
              <w:rPr>
                <w:sz w:val="16"/>
                <w:szCs w:val="16"/>
                <w:lang w:eastAsia="en-AU"/>
              </w:rPr>
            </w:pPr>
            <w:r w:rsidRPr="004A41E7">
              <w:rPr>
                <w:sz w:val="16"/>
                <w:szCs w:val="16"/>
                <w:lang w:eastAsia="en-AU"/>
              </w:rPr>
              <w:t>0.005520</w:t>
            </w:r>
          </w:p>
        </w:tc>
      </w:tr>
      <w:tr w:rsidR="00DC23ED" w:rsidRPr="004A41E7" w14:paraId="22FDFABD" w14:textId="77777777">
        <w:trPr>
          <w:gridAfter w:val="1"/>
          <w:wAfter w:w="28" w:type="dxa"/>
          <w:trHeight w:val="219"/>
        </w:trPr>
        <w:tc>
          <w:tcPr>
            <w:tcW w:w="994" w:type="dxa"/>
            <w:tcBorders>
              <w:top w:val="nil"/>
              <w:left w:val="nil"/>
              <w:bottom w:val="nil"/>
              <w:right w:val="nil"/>
            </w:tcBorders>
          </w:tcPr>
          <w:p w14:paraId="1A0C5F42"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68" w:type="dxa"/>
            <w:tcBorders>
              <w:top w:val="nil"/>
              <w:left w:val="nil"/>
              <w:bottom w:val="nil"/>
              <w:right w:val="nil"/>
            </w:tcBorders>
          </w:tcPr>
          <w:p w14:paraId="67AF3846" w14:textId="77777777" w:rsidR="00DC23ED" w:rsidRPr="004A41E7" w:rsidRDefault="00DC23ED" w:rsidP="00DC23ED">
            <w:pPr>
              <w:rPr>
                <w:sz w:val="16"/>
                <w:szCs w:val="16"/>
              </w:rPr>
            </w:pPr>
          </w:p>
        </w:tc>
        <w:tc>
          <w:tcPr>
            <w:tcW w:w="882" w:type="dxa"/>
            <w:tcBorders>
              <w:top w:val="nil"/>
              <w:left w:val="nil"/>
              <w:bottom w:val="nil"/>
              <w:right w:val="nil"/>
            </w:tcBorders>
          </w:tcPr>
          <w:p w14:paraId="480EB257" w14:textId="77777777" w:rsidR="00DC23ED" w:rsidRPr="004A41E7" w:rsidRDefault="00DC23ED" w:rsidP="00DC23ED">
            <w:pPr>
              <w:rPr>
                <w:sz w:val="16"/>
                <w:szCs w:val="16"/>
              </w:rPr>
            </w:pPr>
          </w:p>
        </w:tc>
        <w:tc>
          <w:tcPr>
            <w:tcW w:w="840" w:type="dxa"/>
            <w:tcBorders>
              <w:top w:val="nil"/>
              <w:left w:val="nil"/>
              <w:bottom w:val="nil"/>
              <w:right w:val="nil"/>
            </w:tcBorders>
          </w:tcPr>
          <w:p w14:paraId="76DC966F" w14:textId="77777777" w:rsidR="00DC23ED" w:rsidRPr="004A41E7" w:rsidRDefault="00DC23ED" w:rsidP="00DC23ED">
            <w:pPr>
              <w:rPr>
                <w:sz w:val="16"/>
                <w:szCs w:val="16"/>
              </w:rPr>
            </w:pPr>
          </w:p>
        </w:tc>
        <w:tc>
          <w:tcPr>
            <w:tcW w:w="896" w:type="dxa"/>
            <w:tcBorders>
              <w:top w:val="nil"/>
              <w:left w:val="nil"/>
              <w:bottom w:val="nil"/>
              <w:right w:val="nil"/>
            </w:tcBorders>
          </w:tcPr>
          <w:p w14:paraId="07841092" w14:textId="77777777" w:rsidR="00DC23ED" w:rsidRPr="004A41E7" w:rsidRDefault="00DC23ED" w:rsidP="00DC23ED">
            <w:pPr>
              <w:rPr>
                <w:sz w:val="16"/>
                <w:szCs w:val="16"/>
              </w:rPr>
            </w:pPr>
          </w:p>
        </w:tc>
        <w:tc>
          <w:tcPr>
            <w:tcW w:w="896" w:type="dxa"/>
            <w:tcBorders>
              <w:top w:val="nil"/>
              <w:left w:val="nil"/>
              <w:bottom w:val="nil"/>
              <w:right w:val="nil"/>
            </w:tcBorders>
          </w:tcPr>
          <w:p w14:paraId="707C6869" w14:textId="77777777" w:rsidR="00DC23ED" w:rsidRPr="004A41E7" w:rsidRDefault="00DC23ED" w:rsidP="00DC23ED">
            <w:pPr>
              <w:rPr>
                <w:sz w:val="16"/>
                <w:szCs w:val="16"/>
              </w:rPr>
            </w:pPr>
          </w:p>
        </w:tc>
        <w:tc>
          <w:tcPr>
            <w:tcW w:w="881" w:type="dxa"/>
            <w:tcBorders>
              <w:top w:val="nil"/>
              <w:left w:val="nil"/>
              <w:bottom w:val="nil"/>
              <w:right w:val="nil"/>
            </w:tcBorders>
          </w:tcPr>
          <w:p w14:paraId="6FBE66E6"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767E6EFA"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6B745C89"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6A0EED60"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96" w:type="dxa"/>
            <w:tcBorders>
              <w:top w:val="nil"/>
              <w:left w:val="nil"/>
              <w:bottom w:val="nil"/>
              <w:right w:val="nil"/>
            </w:tcBorders>
          </w:tcPr>
          <w:p w14:paraId="59B57495"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214669DF"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923" w:type="dxa"/>
            <w:tcBorders>
              <w:top w:val="nil"/>
              <w:left w:val="nil"/>
              <w:bottom w:val="nil"/>
              <w:right w:val="nil"/>
            </w:tcBorders>
          </w:tcPr>
          <w:p w14:paraId="25585F83"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54" w:type="dxa"/>
            <w:tcBorders>
              <w:top w:val="nil"/>
              <w:left w:val="nil"/>
              <w:bottom w:val="nil"/>
              <w:right w:val="nil"/>
            </w:tcBorders>
          </w:tcPr>
          <w:p w14:paraId="4A54F3B7"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40" w:type="dxa"/>
            <w:tcBorders>
              <w:top w:val="nil"/>
              <w:left w:val="nil"/>
              <w:bottom w:val="nil"/>
              <w:right w:val="nil"/>
            </w:tcBorders>
          </w:tcPr>
          <w:p w14:paraId="38168621"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82" w:type="dxa"/>
            <w:tcBorders>
              <w:top w:val="nil"/>
              <w:left w:val="nil"/>
              <w:bottom w:val="nil"/>
              <w:right w:val="nil"/>
            </w:tcBorders>
          </w:tcPr>
          <w:p w14:paraId="532460E0" w14:textId="77777777" w:rsidR="00DC23ED" w:rsidRPr="004A41E7" w:rsidRDefault="00DC23ED" w:rsidP="00DC23ED">
            <w:pPr>
              <w:pStyle w:val="TableText"/>
              <w:rPr>
                <w:sz w:val="16"/>
                <w:szCs w:val="16"/>
                <w:lang w:eastAsia="en-AU"/>
              </w:rPr>
            </w:pPr>
            <w:r w:rsidRPr="004A41E7">
              <w:rPr>
                <w:sz w:val="16"/>
                <w:szCs w:val="16"/>
                <w:lang w:eastAsia="en-AU"/>
              </w:rPr>
              <w:t>0.006114</w:t>
            </w:r>
          </w:p>
        </w:tc>
        <w:tc>
          <w:tcPr>
            <w:tcW w:w="896" w:type="dxa"/>
            <w:tcBorders>
              <w:top w:val="nil"/>
              <w:left w:val="nil"/>
              <w:bottom w:val="nil"/>
              <w:right w:val="nil"/>
            </w:tcBorders>
          </w:tcPr>
          <w:p w14:paraId="35A556C1" w14:textId="77777777" w:rsidR="00DC23ED" w:rsidRPr="004A41E7" w:rsidRDefault="00DC23ED" w:rsidP="00DC23ED">
            <w:pPr>
              <w:pStyle w:val="TableText"/>
              <w:rPr>
                <w:sz w:val="16"/>
                <w:szCs w:val="16"/>
                <w:lang w:eastAsia="en-AU"/>
              </w:rPr>
            </w:pPr>
            <w:r w:rsidRPr="004A41E7">
              <w:rPr>
                <w:sz w:val="16"/>
                <w:szCs w:val="16"/>
                <w:lang w:eastAsia="en-AU"/>
              </w:rPr>
              <w:t>0.006114</w:t>
            </w:r>
          </w:p>
        </w:tc>
      </w:tr>
      <w:tr w:rsidR="00DC23ED" w:rsidRPr="004A41E7" w14:paraId="5A509601" w14:textId="77777777">
        <w:trPr>
          <w:gridAfter w:val="1"/>
          <w:wAfter w:w="28" w:type="dxa"/>
          <w:trHeight w:val="219"/>
        </w:trPr>
        <w:tc>
          <w:tcPr>
            <w:tcW w:w="994" w:type="dxa"/>
            <w:tcBorders>
              <w:top w:val="nil"/>
              <w:left w:val="nil"/>
              <w:right w:val="nil"/>
            </w:tcBorders>
          </w:tcPr>
          <w:p w14:paraId="0488E939"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68" w:type="dxa"/>
            <w:tcBorders>
              <w:top w:val="nil"/>
              <w:left w:val="nil"/>
              <w:right w:val="nil"/>
            </w:tcBorders>
          </w:tcPr>
          <w:p w14:paraId="1367EAE7" w14:textId="77777777" w:rsidR="00DC23ED" w:rsidRPr="004A41E7" w:rsidRDefault="00DC23ED" w:rsidP="00DC23ED">
            <w:pPr>
              <w:rPr>
                <w:sz w:val="16"/>
                <w:szCs w:val="16"/>
              </w:rPr>
            </w:pPr>
          </w:p>
        </w:tc>
        <w:tc>
          <w:tcPr>
            <w:tcW w:w="882" w:type="dxa"/>
            <w:tcBorders>
              <w:top w:val="nil"/>
              <w:left w:val="nil"/>
              <w:right w:val="nil"/>
            </w:tcBorders>
          </w:tcPr>
          <w:p w14:paraId="14AB666E" w14:textId="77777777" w:rsidR="00DC23ED" w:rsidRPr="004A41E7" w:rsidRDefault="00DC23ED" w:rsidP="00DC23ED">
            <w:pPr>
              <w:rPr>
                <w:sz w:val="16"/>
                <w:szCs w:val="16"/>
              </w:rPr>
            </w:pPr>
          </w:p>
        </w:tc>
        <w:tc>
          <w:tcPr>
            <w:tcW w:w="840" w:type="dxa"/>
            <w:tcBorders>
              <w:top w:val="nil"/>
              <w:left w:val="nil"/>
              <w:right w:val="nil"/>
            </w:tcBorders>
          </w:tcPr>
          <w:p w14:paraId="0E853A85" w14:textId="77777777" w:rsidR="00DC23ED" w:rsidRPr="004A41E7" w:rsidRDefault="00DC23ED" w:rsidP="00DC23ED">
            <w:pPr>
              <w:rPr>
                <w:sz w:val="16"/>
                <w:szCs w:val="16"/>
              </w:rPr>
            </w:pPr>
          </w:p>
        </w:tc>
        <w:tc>
          <w:tcPr>
            <w:tcW w:w="896" w:type="dxa"/>
            <w:tcBorders>
              <w:top w:val="nil"/>
              <w:left w:val="nil"/>
              <w:right w:val="nil"/>
            </w:tcBorders>
          </w:tcPr>
          <w:p w14:paraId="2822A868" w14:textId="77777777" w:rsidR="00DC23ED" w:rsidRPr="004A41E7" w:rsidRDefault="00DC23ED" w:rsidP="00DC23ED">
            <w:pPr>
              <w:rPr>
                <w:sz w:val="16"/>
                <w:szCs w:val="16"/>
              </w:rPr>
            </w:pPr>
          </w:p>
        </w:tc>
        <w:tc>
          <w:tcPr>
            <w:tcW w:w="896" w:type="dxa"/>
            <w:tcBorders>
              <w:top w:val="nil"/>
              <w:left w:val="nil"/>
              <w:right w:val="nil"/>
            </w:tcBorders>
          </w:tcPr>
          <w:p w14:paraId="54A35813" w14:textId="77777777" w:rsidR="00DC23ED" w:rsidRPr="004A41E7" w:rsidRDefault="00DC23ED" w:rsidP="00DC23ED">
            <w:pPr>
              <w:rPr>
                <w:sz w:val="16"/>
                <w:szCs w:val="16"/>
              </w:rPr>
            </w:pPr>
          </w:p>
        </w:tc>
        <w:tc>
          <w:tcPr>
            <w:tcW w:w="881" w:type="dxa"/>
            <w:tcBorders>
              <w:top w:val="nil"/>
              <w:left w:val="nil"/>
              <w:right w:val="nil"/>
            </w:tcBorders>
          </w:tcPr>
          <w:p w14:paraId="1976B6E2"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7A52B7BE"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525FE457"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43C7C23C"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96" w:type="dxa"/>
            <w:tcBorders>
              <w:top w:val="nil"/>
              <w:left w:val="nil"/>
              <w:right w:val="nil"/>
            </w:tcBorders>
          </w:tcPr>
          <w:p w14:paraId="61734F76"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1FBC4FA4"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923" w:type="dxa"/>
            <w:tcBorders>
              <w:top w:val="nil"/>
              <w:left w:val="nil"/>
              <w:right w:val="nil"/>
            </w:tcBorders>
          </w:tcPr>
          <w:p w14:paraId="1647FE07"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54" w:type="dxa"/>
            <w:tcBorders>
              <w:top w:val="nil"/>
              <w:left w:val="nil"/>
              <w:right w:val="nil"/>
            </w:tcBorders>
          </w:tcPr>
          <w:p w14:paraId="62E915E7"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40" w:type="dxa"/>
            <w:tcBorders>
              <w:top w:val="nil"/>
              <w:left w:val="nil"/>
              <w:right w:val="nil"/>
            </w:tcBorders>
          </w:tcPr>
          <w:p w14:paraId="22FA2413"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82" w:type="dxa"/>
            <w:tcBorders>
              <w:top w:val="nil"/>
              <w:left w:val="nil"/>
              <w:right w:val="nil"/>
            </w:tcBorders>
          </w:tcPr>
          <w:p w14:paraId="7146A89E" w14:textId="77777777" w:rsidR="00DC23ED" w:rsidRPr="004A41E7" w:rsidRDefault="00DC23ED" w:rsidP="00DC23ED">
            <w:pPr>
              <w:pStyle w:val="TableText"/>
              <w:rPr>
                <w:sz w:val="16"/>
                <w:szCs w:val="16"/>
                <w:lang w:eastAsia="en-AU"/>
              </w:rPr>
            </w:pPr>
            <w:r w:rsidRPr="004A41E7">
              <w:rPr>
                <w:sz w:val="16"/>
                <w:szCs w:val="16"/>
                <w:lang w:eastAsia="en-AU"/>
              </w:rPr>
              <w:t>0.006780</w:t>
            </w:r>
          </w:p>
        </w:tc>
        <w:tc>
          <w:tcPr>
            <w:tcW w:w="896" w:type="dxa"/>
            <w:tcBorders>
              <w:top w:val="nil"/>
              <w:left w:val="nil"/>
              <w:right w:val="nil"/>
            </w:tcBorders>
          </w:tcPr>
          <w:p w14:paraId="3EBFACAF" w14:textId="77777777" w:rsidR="00DC23ED" w:rsidRPr="004A41E7" w:rsidRDefault="00DC23ED" w:rsidP="00DC23ED">
            <w:pPr>
              <w:pStyle w:val="TableText"/>
              <w:rPr>
                <w:sz w:val="16"/>
                <w:szCs w:val="16"/>
                <w:lang w:eastAsia="en-AU"/>
              </w:rPr>
            </w:pPr>
            <w:r w:rsidRPr="004A41E7">
              <w:rPr>
                <w:sz w:val="16"/>
                <w:szCs w:val="16"/>
                <w:lang w:eastAsia="en-AU"/>
              </w:rPr>
              <w:t>0.006780</w:t>
            </w:r>
          </w:p>
        </w:tc>
      </w:tr>
      <w:tr w:rsidR="00DC23ED" w:rsidRPr="004A41E7" w14:paraId="21D90CD0" w14:textId="77777777">
        <w:trPr>
          <w:gridAfter w:val="1"/>
          <w:wAfter w:w="28" w:type="dxa"/>
          <w:trHeight w:val="219"/>
        </w:trPr>
        <w:tc>
          <w:tcPr>
            <w:tcW w:w="994" w:type="dxa"/>
            <w:tcBorders>
              <w:top w:val="nil"/>
              <w:left w:val="nil"/>
              <w:bottom w:val="single" w:sz="4" w:space="0" w:color="auto"/>
              <w:right w:val="nil"/>
            </w:tcBorders>
          </w:tcPr>
          <w:p w14:paraId="60979BCC"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68" w:type="dxa"/>
            <w:tcBorders>
              <w:top w:val="nil"/>
              <w:left w:val="nil"/>
              <w:bottom w:val="single" w:sz="4" w:space="0" w:color="auto"/>
              <w:right w:val="nil"/>
            </w:tcBorders>
          </w:tcPr>
          <w:p w14:paraId="3340CF7B"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58646A83"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1F5712B6"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6A7591E7"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3B6B3731" w14:textId="77777777" w:rsidR="00DC23ED" w:rsidRPr="004A41E7" w:rsidRDefault="00DC23ED" w:rsidP="00DC23ED">
            <w:pPr>
              <w:rPr>
                <w:sz w:val="16"/>
                <w:szCs w:val="16"/>
              </w:rPr>
            </w:pPr>
          </w:p>
        </w:tc>
        <w:tc>
          <w:tcPr>
            <w:tcW w:w="881" w:type="dxa"/>
            <w:tcBorders>
              <w:top w:val="nil"/>
              <w:left w:val="nil"/>
              <w:bottom w:val="single" w:sz="4" w:space="0" w:color="auto"/>
              <w:right w:val="nil"/>
            </w:tcBorders>
          </w:tcPr>
          <w:p w14:paraId="1B311856"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457F644C"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43379545"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466653DA"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96" w:type="dxa"/>
            <w:tcBorders>
              <w:top w:val="nil"/>
              <w:left w:val="nil"/>
              <w:bottom w:val="single" w:sz="4" w:space="0" w:color="auto"/>
              <w:right w:val="nil"/>
            </w:tcBorders>
          </w:tcPr>
          <w:p w14:paraId="5EABBF97"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7DE1E52F"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923" w:type="dxa"/>
            <w:tcBorders>
              <w:top w:val="nil"/>
              <w:left w:val="nil"/>
              <w:bottom w:val="single" w:sz="4" w:space="0" w:color="auto"/>
              <w:right w:val="nil"/>
            </w:tcBorders>
          </w:tcPr>
          <w:p w14:paraId="5E223A67"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54" w:type="dxa"/>
            <w:tcBorders>
              <w:top w:val="nil"/>
              <w:left w:val="nil"/>
              <w:bottom w:val="single" w:sz="4" w:space="0" w:color="auto"/>
              <w:right w:val="nil"/>
            </w:tcBorders>
          </w:tcPr>
          <w:p w14:paraId="622764D9"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40" w:type="dxa"/>
            <w:tcBorders>
              <w:top w:val="nil"/>
              <w:left w:val="nil"/>
              <w:bottom w:val="single" w:sz="4" w:space="0" w:color="auto"/>
              <w:right w:val="nil"/>
            </w:tcBorders>
          </w:tcPr>
          <w:p w14:paraId="1C54B419"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82" w:type="dxa"/>
            <w:tcBorders>
              <w:top w:val="nil"/>
              <w:left w:val="nil"/>
              <w:bottom w:val="single" w:sz="4" w:space="0" w:color="auto"/>
              <w:right w:val="nil"/>
            </w:tcBorders>
          </w:tcPr>
          <w:p w14:paraId="788DDFB2" w14:textId="77777777" w:rsidR="00DC23ED" w:rsidRPr="004A41E7" w:rsidRDefault="00DC23ED" w:rsidP="00DC23ED">
            <w:pPr>
              <w:pStyle w:val="TableText"/>
              <w:rPr>
                <w:sz w:val="16"/>
                <w:szCs w:val="16"/>
                <w:lang w:eastAsia="en-AU"/>
              </w:rPr>
            </w:pPr>
            <w:r w:rsidRPr="004A41E7">
              <w:rPr>
                <w:sz w:val="16"/>
                <w:szCs w:val="16"/>
                <w:lang w:eastAsia="en-AU"/>
              </w:rPr>
              <w:t>0.007534</w:t>
            </w:r>
          </w:p>
        </w:tc>
        <w:tc>
          <w:tcPr>
            <w:tcW w:w="896" w:type="dxa"/>
            <w:tcBorders>
              <w:top w:val="nil"/>
              <w:left w:val="nil"/>
              <w:bottom w:val="single" w:sz="4" w:space="0" w:color="auto"/>
              <w:right w:val="nil"/>
            </w:tcBorders>
          </w:tcPr>
          <w:p w14:paraId="75CBADD7" w14:textId="77777777" w:rsidR="00DC23ED" w:rsidRPr="004A41E7" w:rsidRDefault="00DC23ED" w:rsidP="00DC23ED">
            <w:pPr>
              <w:pStyle w:val="TableText"/>
              <w:rPr>
                <w:sz w:val="16"/>
                <w:szCs w:val="16"/>
                <w:lang w:eastAsia="en-AU"/>
              </w:rPr>
            </w:pPr>
            <w:r w:rsidRPr="004A41E7">
              <w:rPr>
                <w:sz w:val="16"/>
                <w:szCs w:val="16"/>
                <w:lang w:eastAsia="en-AU"/>
              </w:rPr>
              <w:t>0.007534</w:t>
            </w:r>
          </w:p>
        </w:tc>
      </w:tr>
    </w:tbl>
    <w:p w14:paraId="1ECD5D35" w14:textId="77777777" w:rsidR="00DC23ED" w:rsidRPr="00BF7F39" w:rsidRDefault="00DC23ED" w:rsidP="00DC23ED">
      <w:pPr>
        <w:pStyle w:val="ScheduleHeading"/>
        <w:ind w:left="1320" w:hanging="1320"/>
      </w:pPr>
      <w:r w:rsidRPr="00BF7F39">
        <w:t>Table 54</w:t>
      </w:r>
      <w:r w:rsidRPr="00BF7F39">
        <w:tab/>
        <w:t>Lump sum valuation factors for sitting members</w:t>
      </w:r>
    </w:p>
    <w:p w14:paraId="477D8555" w14:textId="77777777" w:rsidR="00DC23ED" w:rsidRPr="00BF7F39" w:rsidRDefault="00DC23ED" w:rsidP="00DC23ED">
      <w:pPr>
        <w:keepNext/>
      </w:pPr>
    </w:p>
    <w:tbl>
      <w:tblPr>
        <w:tblW w:w="15118" w:type="dxa"/>
        <w:tblInd w:w="-74" w:type="dxa"/>
        <w:tblLayout w:type="fixed"/>
        <w:tblLook w:val="0000" w:firstRow="0" w:lastRow="0" w:firstColumn="0" w:lastColumn="0" w:noHBand="0" w:noVBand="0"/>
      </w:tblPr>
      <w:tblGrid>
        <w:gridCol w:w="1022"/>
        <w:gridCol w:w="854"/>
        <w:gridCol w:w="882"/>
        <w:gridCol w:w="840"/>
        <w:gridCol w:w="910"/>
        <w:gridCol w:w="896"/>
        <w:gridCol w:w="895"/>
        <w:gridCol w:w="868"/>
        <w:gridCol w:w="868"/>
        <w:gridCol w:w="882"/>
        <w:gridCol w:w="910"/>
        <w:gridCol w:w="868"/>
        <w:gridCol w:w="923"/>
        <w:gridCol w:w="882"/>
        <w:gridCol w:w="826"/>
        <w:gridCol w:w="868"/>
        <w:gridCol w:w="910"/>
        <w:gridCol w:w="14"/>
      </w:tblGrid>
      <w:tr w:rsidR="00DC23ED" w:rsidRPr="004A41E7" w14:paraId="4EFE32CE" w14:textId="77777777">
        <w:trPr>
          <w:trHeight w:val="219"/>
          <w:tblHeader/>
        </w:trPr>
        <w:tc>
          <w:tcPr>
            <w:tcW w:w="1022" w:type="dxa"/>
            <w:vMerge w:val="restart"/>
            <w:tcBorders>
              <w:top w:val="nil"/>
              <w:left w:val="nil"/>
              <w:right w:val="nil"/>
            </w:tcBorders>
            <w:vAlign w:val="bottom"/>
          </w:tcPr>
          <w:p w14:paraId="3570E7DE" w14:textId="77777777" w:rsidR="00DC23ED" w:rsidRPr="004A41E7" w:rsidRDefault="00DC23ED" w:rsidP="00DC23ED">
            <w:pPr>
              <w:pStyle w:val="TableColHead"/>
              <w:rPr>
                <w:sz w:val="16"/>
                <w:szCs w:val="16"/>
              </w:rPr>
            </w:pPr>
            <w:r w:rsidRPr="004A41E7">
              <w:rPr>
                <w:sz w:val="16"/>
                <w:szCs w:val="16"/>
              </w:rPr>
              <w:t>Age at Relevant</w:t>
            </w:r>
            <w:r>
              <w:rPr>
                <w:sz w:val="16"/>
                <w:szCs w:val="16"/>
              </w:rPr>
              <w:br/>
            </w:r>
            <w:r w:rsidRPr="004A41E7">
              <w:rPr>
                <w:sz w:val="16"/>
                <w:szCs w:val="16"/>
              </w:rPr>
              <w:t>date</w:t>
            </w:r>
          </w:p>
        </w:tc>
        <w:tc>
          <w:tcPr>
            <w:tcW w:w="854" w:type="dxa"/>
            <w:tcBorders>
              <w:top w:val="nil"/>
              <w:left w:val="nil"/>
              <w:right w:val="nil"/>
            </w:tcBorders>
          </w:tcPr>
          <w:p w14:paraId="477C0F42" w14:textId="77777777" w:rsidR="00DC23ED" w:rsidRPr="004A41E7" w:rsidRDefault="00DC23ED" w:rsidP="00DC23ED">
            <w:pPr>
              <w:pStyle w:val="TableColHead"/>
              <w:rPr>
                <w:sz w:val="16"/>
                <w:szCs w:val="16"/>
                <w:lang w:eastAsia="en-AU"/>
              </w:rPr>
            </w:pPr>
          </w:p>
        </w:tc>
        <w:tc>
          <w:tcPr>
            <w:tcW w:w="12318" w:type="dxa"/>
            <w:gridSpan w:val="14"/>
            <w:tcBorders>
              <w:top w:val="nil"/>
              <w:left w:val="nil"/>
              <w:right w:val="nil"/>
            </w:tcBorders>
          </w:tcPr>
          <w:p w14:paraId="7D62281F" w14:textId="77777777" w:rsidR="00DC23ED" w:rsidRPr="004A41E7" w:rsidRDefault="00DC23ED" w:rsidP="00DC23ED">
            <w:pPr>
              <w:pStyle w:val="TableColHead"/>
              <w:rPr>
                <w:sz w:val="16"/>
                <w:szCs w:val="16"/>
                <w:lang w:eastAsia="en-AU"/>
              </w:rPr>
            </w:pPr>
            <w:r w:rsidRPr="004A41E7">
              <w:rPr>
                <w:sz w:val="16"/>
                <w:szCs w:val="16"/>
              </w:rPr>
              <w:t xml:space="preserve">Period of Service in Completed Years </w:t>
            </w:r>
            <w:r w:rsidRPr="004A41E7">
              <w:rPr>
                <w:sz w:val="16"/>
                <w:szCs w:val="16"/>
                <w:lang w:eastAsia="en-AU"/>
              </w:rPr>
              <w:t>at last House of Representatives Election</w:t>
            </w:r>
          </w:p>
        </w:tc>
        <w:tc>
          <w:tcPr>
            <w:tcW w:w="924" w:type="dxa"/>
            <w:gridSpan w:val="2"/>
            <w:tcBorders>
              <w:top w:val="nil"/>
              <w:left w:val="nil"/>
              <w:right w:val="nil"/>
            </w:tcBorders>
          </w:tcPr>
          <w:p w14:paraId="39AA229A" w14:textId="77777777" w:rsidR="00DC23ED" w:rsidRPr="004A41E7" w:rsidRDefault="00DC23ED" w:rsidP="00DC23ED">
            <w:pPr>
              <w:pStyle w:val="TableColHead"/>
              <w:rPr>
                <w:sz w:val="16"/>
                <w:szCs w:val="16"/>
                <w:lang w:eastAsia="en-AU"/>
              </w:rPr>
            </w:pPr>
          </w:p>
        </w:tc>
      </w:tr>
      <w:tr w:rsidR="00DC23ED" w:rsidRPr="004A41E7" w14:paraId="063AA849" w14:textId="77777777">
        <w:trPr>
          <w:gridAfter w:val="1"/>
          <w:wAfter w:w="14" w:type="dxa"/>
          <w:trHeight w:val="219"/>
          <w:tblHeader/>
        </w:trPr>
        <w:tc>
          <w:tcPr>
            <w:tcW w:w="1022" w:type="dxa"/>
            <w:vMerge/>
            <w:tcBorders>
              <w:left w:val="nil"/>
              <w:bottom w:val="single" w:sz="4" w:space="0" w:color="auto"/>
              <w:right w:val="nil"/>
            </w:tcBorders>
          </w:tcPr>
          <w:p w14:paraId="08EFDFE8" w14:textId="77777777" w:rsidR="00DC23ED" w:rsidRPr="004A41E7" w:rsidRDefault="00DC23ED" w:rsidP="00DC23ED">
            <w:pPr>
              <w:pStyle w:val="TableColHead"/>
              <w:rPr>
                <w:sz w:val="16"/>
                <w:szCs w:val="16"/>
                <w:lang w:eastAsia="en-AU"/>
              </w:rPr>
            </w:pPr>
          </w:p>
        </w:tc>
        <w:tc>
          <w:tcPr>
            <w:tcW w:w="854" w:type="dxa"/>
            <w:tcBorders>
              <w:top w:val="nil"/>
              <w:left w:val="nil"/>
              <w:bottom w:val="single" w:sz="4" w:space="0" w:color="auto"/>
              <w:right w:val="nil"/>
            </w:tcBorders>
          </w:tcPr>
          <w:p w14:paraId="756D7D4D" w14:textId="77777777" w:rsidR="00DC23ED" w:rsidRPr="004A41E7" w:rsidRDefault="00DC23ED" w:rsidP="00DC23ED">
            <w:pPr>
              <w:pStyle w:val="TableColHead"/>
              <w:jc w:val="center"/>
              <w:rPr>
                <w:sz w:val="16"/>
                <w:szCs w:val="16"/>
                <w:lang w:eastAsia="en-AU"/>
              </w:rPr>
            </w:pPr>
            <w:r w:rsidRPr="004A41E7">
              <w:rPr>
                <w:sz w:val="16"/>
                <w:szCs w:val="16"/>
                <w:lang w:eastAsia="en-AU"/>
              </w:rPr>
              <w:t>0</w:t>
            </w:r>
          </w:p>
        </w:tc>
        <w:tc>
          <w:tcPr>
            <w:tcW w:w="882" w:type="dxa"/>
            <w:tcBorders>
              <w:top w:val="nil"/>
              <w:left w:val="nil"/>
              <w:bottom w:val="single" w:sz="4" w:space="0" w:color="auto"/>
              <w:right w:val="nil"/>
            </w:tcBorders>
          </w:tcPr>
          <w:p w14:paraId="046CF1C1" w14:textId="77777777" w:rsidR="00DC23ED" w:rsidRPr="004A41E7" w:rsidRDefault="00DC23ED" w:rsidP="00DC23ED">
            <w:pPr>
              <w:pStyle w:val="TableColHead"/>
              <w:jc w:val="center"/>
              <w:rPr>
                <w:sz w:val="16"/>
                <w:szCs w:val="16"/>
                <w:lang w:eastAsia="en-AU"/>
              </w:rPr>
            </w:pPr>
            <w:r w:rsidRPr="004A41E7">
              <w:rPr>
                <w:sz w:val="16"/>
                <w:szCs w:val="16"/>
                <w:lang w:eastAsia="en-AU"/>
              </w:rPr>
              <w:t>1</w:t>
            </w:r>
          </w:p>
        </w:tc>
        <w:tc>
          <w:tcPr>
            <w:tcW w:w="840" w:type="dxa"/>
            <w:tcBorders>
              <w:top w:val="nil"/>
              <w:left w:val="nil"/>
              <w:bottom w:val="single" w:sz="4" w:space="0" w:color="auto"/>
              <w:right w:val="nil"/>
            </w:tcBorders>
          </w:tcPr>
          <w:p w14:paraId="6283397A" w14:textId="77777777" w:rsidR="00DC23ED" w:rsidRPr="004A41E7" w:rsidRDefault="00DC23ED" w:rsidP="00DC23ED">
            <w:pPr>
              <w:pStyle w:val="TableColHead"/>
              <w:jc w:val="center"/>
              <w:rPr>
                <w:sz w:val="16"/>
                <w:szCs w:val="16"/>
                <w:lang w:eastAsia="en-AU"/>
              </w:rPr>
            </w:pPr>
            <w:r w:rsidRPr="004A41E7">
              <w:rPr>
                <w:sz w:val="16"/>
                <w:szCs w:val="16"/>
                <w:lang w:eastAsia="en-AU"/>
              </w:rPr>
              <w:t>2</w:t>
            </w:r>
          </w:p>
        </w:tc>
        <w:tc>
          <w:tcPr>
            <w:tcW w:w="910" w:type="dxa"/>
            <w:tcBorders>
              <w:top w:val="nil"/>
              <w:left w:val="nil"/>
              <w:bottom w:val="single" w:sz="4" w:space="0" w:color="auto"/>
              <w:right w:val="nil"/>
            </w:tcBorders>
          </w:tcPr>
          <w:p w14:paraId="5F40D848" w14:textId="77777777" w:rsidR="00DC23ED" w:rsidRPr="004A41E7" w:rsidRDefault="00DC23ED" w:rsidP="00DC23ED">
            <w:pPr>
              <w:pStyle w:val="TableColHead"/>
              <w:jc w:val="center"/>
              <w:rPr>
                <w:sz w:val="16"/>
                <w:szCs w:val="16"/>
                <w:lang w:eastAsia="en-AU"/>
              </w:rPr>
            </w:pPr>
            <w:r w:rsidRPr="004A41E7">
              <w:rPr>
                <w:sz w:val="16"/>
                <w:szCs w:val="16"/>
                <w:lang w:eastAsia="en-AU"/>
              </w:rPr>
              <w:t>3</w:t>
            </w:r>
          </w:p>
        </w:tc>
        <w:tc>
          <w:tcPr>
            <w:tcW w:w="896" w:type="dxa"/>
            <w:tcBorders>
              <w:top w:val="nil"/>
              <w:left w:val="nil"/>
              <w:bottom w:val="single" w:sz="4" w:space="0" w:color="auto"/>
              <w:right w:val="nil"/>
            </w:tcBorders>
          </w:tcPr>
          <w:p w14:paraId="55B62FA0" w14:textId="77777777" w:rsidR="00DC23ED" w:rsidRPr="004A41E7" w:rsidRDefault="00DC23ED" w:rsidP="00DC23ED">
            <w:pPr>
              <w:pStyle w:val="TableColHead"/>
              <w:jc w:val="center"/>
              <w:rPr>
                <w:sz w:val="16"/>
                <w:szCs w:val="16"/>
                <w:lang w:eastAsia="en-AU"/>
              </w:rPr>
            </w:pPr>
            <w:r w:rsidRPr="004A41E7">
              <w:rPr>
                <w:sz w:val="16"/>
                <w:szCs w:val="16"/>
                <w:lang w:eastAsia="en-AU"/>
              </w:rPr>
              <w:t>4</w:t>
            </w:r>
          </w:p>
        </w:tc>
        <w:tc>
          <w:tcPr>
            <w:tcW w:w="895" w:type="dxa"/>
            <w:tcBorders>
              <w:top w:val="nil"/>
              <w:left w:val="nil"/>
              <w:bottom w:val="single" w:sz="4" w:space="0" w:color="auto"/>
              <w:right w:val="nil"/>
            </w:tcBorders>
          </w:tcPr>
          <w:p w14:paraId="494DF56D" w14:textId="77777777" w:rsidR="00DC23ED" w:rsidRPr="004A41E7" w:rsidRDefault="00DC23ED" w:rsidP="00DC23ED">
            <w:pPr>
              <w:pStyle w:val="TableColHead"/>
              <w:jc w:val="center"/>
              <w:rPr>
                <w:sz w:val="16"/>
                <w:szCs w:val="16"/>
                <w:lang w:eastAsia="en-AU"/>
              </w:rPr>
            </w:pPr>
            <w:r w:rsidRPr="004A41E7">
              <w:rPr>
                <w:sz w:val="16"/>
                <w:szCs w:val="16"/>
                <w:lang w:eastAsia="en-AU"/>
              </w:rPr>
              <w:t>5</w:t>
            </w:r>
          </w:p>
        </w:tc>
        <w:tc>
          <w:tcPr>
            <w:tcW w:w="868" w:type="dxa"/>
            <w:tcBorders>
              <w:top w:val="nil"/>
              <w:left w:val="nil"/>
              <w:bottom w:val="single" w:sz="4" w:space="0" w:color="auto"/>
              <w:right w:val="nil"/>
            </w:tcBorders>
          </w:tcPr>
          <w:p w14:paraId="4ECD2A71" w14:textId="77777777" w:rsidR="00DC23ED" w:rsidRPr="004A41E7" w:rsidRDefault="00DC23ED" w:rsidP="00DC23ED">
            <w:pPr>
              <w:pStyle w:val="TableColHead"/>
              <w:jc w:val="center"/>
              <w:rPr>
                <w:sz w:val="16"/>
                <w:szCs w:val="16"/>
                <w:lang w:eastAsia="en-AU"/>
              </w:rPr>
            </w:pPr>
            <w:r w:rsidRPr="004A41E7">
              <w:rPr>
                <w:sz w:val="16"/>
                <w:szCs w:val="16"/>
                <w:lang w:eastAsia="en-AU"/>
              </w:rPr>
              <w:t>6</w:t>
            </w:r>
          </w:p>
        </w:tc>
        <w:tc>
          <w:tcPr>
            <w:tcW w:w="868" w:type="dxa"/>
            <w:tcBorders>
              <w:top w:val="nil"/>
              <w:left w:val="nil"/>
              <w:bottom w:val="single" w:sz="4" w:space="0" w:color="auto"/>
              <w:right w:val="nil"/>
            </w:tcBorders>
          </w:tcPr>
          <w:p w14:paraId="2FE214B5" w14:textId="77777777" w:rsidR="00DC23ED" w:rsidRPr="004A41E7" w:rsidRDefault="00DC23ED" w:rsidP="00DC23ED">
            <w:pPr>
              <w:pStyle w:val="TableColHead"/>
              <w:jc w:val="center"/>
              <w:rPr>
                <w:sz w:val="16"/>
                <w:szCs w:val="16"/>
                <w:lang w:eastAsia="en-AU"/>
              </w:rPr>
            </w:pPr>
            <w:r w:rsidRPr="004A41E7">
              <w:rPr>
                <w:sz w:val="16"/>
                <w:szCs w:val="16"/>
                <w:lang w:eastAsia="en-AU"/>
              </w:rPr>
              <w:t>7</w:t>
            </w:r>
          </w:p>
        </w:tc>
        <w:tc>
          <w:tcPr>
            <w:tcW w:w="882" w:type="dxa"/>
            <w:tcBorders>
              <w:top w:val="nil"/>
              <w:left w:val="nil"/>
              <w:bottom w:val="single" w:sz="4" w:space="0" w:color="auto"/>
              <w:right w:val="nil"/>
            </w:tcBorders>
          </w:tcPr>
          <w:p w14:paraId="0F412D90" w14:textId="77777777" w:rsidR="00DC23ED" w:rsidRPr="004A41E7" w:rsidRDefault="00DC23ED" w:rsidP="00DC23ED">
            <w:pPr>
              <w:pStyle w:val="TableColHead"/>
              <w:jc w:val="center"/>
              <w:rPr>
                <w:sz w:val="16"/>
                <w:szCs w:val="16"/>
                <w:lang w:eastAsia="en-AU"/>
              </w:rPr>
            </w:pPr>
            <w:r w:rsidRPr="004A41E7">
              <w:rPr>
                <w:sz w:val="16"/>
                <w:szCs w:val="16"/>
                <w:lang w:eastAsia="en-AU"/>
              </w:rPr>
              <w:t>8</w:t>
            </w:r>
          </w:p>
        </w:tc>
        <w:tc>
          <w:tcPr>
            <w:tcW w:w="910" w:type="dxa"/>
            <w:tcBorders>
              <w:top w:val="nil"/>
              <w:left w:val="nil"/>
              <w:bottom w:val="single" w:sz="4" w:space="0" w:color="auto"/>
              <w:right w:val="nil"/>
            </w:tcBorders>
          </w:tcPr>
          <w:p w14:paraId="527D9D91" w14:textId="77777777" w:rsidR="00DC23ED" w:rsidRPr="004A41E7" w:rsidRDefault="00DC23ED" w:rsidP="00DC23ED">
            <w:pPr>
              <w:pStyle w:val="TableColHead"/>
              <w:jc w:val="center"/>
              <w:rPr>
                <w:sz w:val="16"/>
                <w:szCs w:val="16"/>
                <w:lang w:eastAsia="en-AU"/>
              </w:rPr>
            </w:pPr>
            <w:r w:rsidRPr="004A41E7">
              <w:rPr>
                <w:sz w:val="16"/>
                <w:szCs w:val="16"/>
                <w:lang w:eastAsia="en-AU"/>
              </w:rPr>
              <w:t>9</w:t>
            </w:r>
          </w:p>
        </w:tc>
        <w:tc>
          <w:tcPr>
            <w:tcW w:w="868" w:type="dxa"/>
            <w:tcBorders>
              <w:top w:val="nil"/>
              <w:left w:val="nil"/>
              <w:bottom w:val="single" w:sz="4" w:space="0" w:color="auto"/>
              <w:right w:val="nil"/>
            </w:tcBorders>
          </w:tcPr>
          <w:p w14:paraId="38129C9E" w14:textId="77777777" w:rsidR="00DC23ED" w:rsidRPr="004A41E7" w:rsidRDefault="00DC23ED" w:rsidP="00DC23ED">
            <w:pPr>
              <w:pStyle w:val="TableColHead"/>
              <w:jc w:val="center"/>
              <w:rPr>
                <w:sz w:val="16"/>
                <w:szCs w:val="16"/>
                <w:lang w:eastAsia="en-AU"/>
              </w:rPr>
            </w:pPr>
            <w:r w:rsidRPr="004A41E7">
              <w:rPr>
                <w:sz w:val="16"/>
                <w:szCs w:val="16"/>
                <w:lang w:eastAsia="en-AU"/>
              </w:rPr>
              <w:t>10</w:t>
            </w:r>
          </w:p>
        </w:tc>
        <w:tc>
          <w:tcPr>
            <w:tcW w:w="923" w:type="dxa"/>
            <w:tcBorders>
              <w:top w:val="nil"/>
              <w:left w:val="nil"/>
              <w:bottom w:val="single" w:sz="4" w:space="0" w:color="auto"/>
              <w:right w:val="nil"/>
            </w:tcBorders>
          </w:tcPr>
          <w:p w14:paraId="3D0F242D" w14:textId="77777777" w:rsidR="00DC23ED" w:rsidRPr="004A41E7" w:rsidRDefault="00DC23ED" w:rsidP="00DC23ED">
            <w:pPr>
              <w:pStyle w:val="TableColHead"/>
              <w:jc w:val="center"/>
              <w:rPr>
                <w:sz w:val="16"/>
                <w:szCs w:val="16"/>
                <w:lang w:eastAsia="en-AU"/>
              </w:rPr>
            </w:pPr>
            <w:r w:rsidRPr="004A41E7">
              <w:rPr>
                <w:sz w:val="16"/>
                <w:szCs w:val="16"/>
                <w:lang w:eastAsia="en-AU"/>
              </w:rPr>
              <w:t>11</w:t>
            </w:r>
          </w:p>
        </w:tc>
        <w:tc>
          <w:tcPr>
            <w:tcW w:w="882" w:type="dxa"/>
            <w:tcBorders>
              <w:top w:val="nil"/>
              <w:left w:val="nil"/>
              <w:bottom w:val="single" w:sz="4" w:space="0" w:color="auto"/>
              <w:right w:val="nil"/>
            </w:tcBorders>
          </w:tcPr>
          <w:p w14:paraId="08EBB6D5" w14:textId="77777777" w:rsidR="00DC23ED" w:rsidRPr="004A41E7" w:rsidRDefault="00DC23ED" w:rsidP="00DC23ED">
            <w:pPr>
              <w:pStyle w:val="TableColHead"/>
              <w:jc w:val="center"/>
              <w:rPr>
                <w:sz w:val="16"/>
                <w:szCs w:val="16"/>
                <w:lang w:eastAsia="en-AU"/>
              </w:rPr>
            </w:pPr>
            <w:r w:rsidRPr="004A41E7">
              <w:rPr>
                <w:sz w:val="16"/>
                <w:szCs w:val="16"/>
                <w:lang w:eastAsia="en-AU"/>
              </w:rPr>
              <w:t>12</w:t>
            </w:r>
          </w:p>
        </w:tc>
        <w:tc>
          <w:tcPr>
            <w:tcW w:w="826" w:type="dxa"/>
            <w:tcBorders>
              <w:top w:val="nil"/>
              <w:left w:val="nil"/>
              <w:bottom w:val="single" w:sz="4" w:space="0" w:color="auto"/>
              <w:right w:val="nil"/>
            </w:tcBorders>
          </w:tcPr>
          <w:p w14:paraId="55D1ACBE" w14:textId="77777777" w:rsidR="00DC23ED" w:rsidRPr="004A41E7" w:rsidRDefault="00DC23ED" w:rsidP="00DC23ED">
            <w:pPr>
              <w:pStyle w:val="TableColHead"/>
              <w:jc w:val="center"/>
              <w:rPr>
                <w:sz w:val="16"/>
                <w:szCs w:val="16"/>
                <w:lang w:eastAsia="en-AU"/>
              </w:rPr>
            </w:pPr>
            <w:r w:rsidRPr="004A41E7">
              <w:rPr>
                <w:sz w:val="16"/>
                <w:szCs w:val="16"/>
                <w:lang w:eastAsia="en-AU"/>
              </w:rPr>
              <w:t>13</w:t>
            </w:r>
          </w:p>
        </w:tc>
        <w:tc>
          <w:tcPr>
            <w:tcW w:w="868" w:type="dxa"/>
            <w:tcBorders>
              <w:top w:val="nil"/>
              <w:left w:val="nil"/>
              <w:bottom w:val="single" w:sz="4" w:space="0" w:color="auto"/>
              <w:right w:val="nil"/>
            </w:tcBorders>
          </w:tcPr>
          <w:p w14:paraId="67DCEB09" w14:textId="77777777" w:rsidR="00DC23ED" w:rsidRPr="004A41E7" w:rsidRDefault="00DC23ED" w:rsidP="00DC23ED">
            <w:pPr>
              <w:pStyle w:val="TableColHead"/>
              <w:jc w:val="center"/>
              <w:rPr>
                <w:sz w:val="16"/>
                <w:szCs w:val="16"/>
                <w:lang w:eastAsia="en-AU"/>
              </w:rPr>
            </w:pPr>
            <w:r w:rsidRPr="004A41E7">
              <w:rPr>
                <w:sz w:val="16"/>
                <w:szCs w:val="16"/>
                <w:lang w:eastAsia="en-AU"/>
              </w:rPr>
              <w:t>14</w:t>
            </w:r>
          </w:p>
        </w:tc>
        <w:tc>
          <w:tcPr>
            <w:tcW w:w="910" w:type="dxa"/>
            <w:tcBorders>
              <w:top w:val="nil"/>
              <w:left w:val="nil"/>
              <w:bottom w:val="single" w:sz="4" w:space="0" w:color="auto"/>
              <w:right w:val="nil"/>
            </w:tcBorders>
          </w:tcPr>
          <w:p w14:paraId="21319555" w14:textId="77777777" w:rsidR="00DC23ED" w:rsidRPr="004A41E7" w:rsidRDefault="00DC23ED" w:rsidP="00DC23ED">
            <w:pPr>
              <w:pStyle w:val="TableColHead"/>
              <w:jc w:val="center"/>
              <w:rPr>
                <w:sz w:val="16"/>
                <w:szCs w:val="16"/>
                <w:lang w:eastAsia="en-AU"/>
              </w:rPr>
            </w:pPr>
            <w:r w:rsidRPr="004A41E7">
              <w:rPr>
                <w:sz w:val="16"/>
                <w:szCs w:val="16"/>
                <w:lang w:eastAsia="en-AU"/>
              </w:rPr>
              <w:t>15+</w:t>
            </w:r>
          </w:p>
        </w:tc>
      </w:tr>
      <w:tr w:rsidR="00DC23ED" w:rsidRPr="004A41E7" w14:paraId="55C9B0E8" w14:textId="77777777">
        <w:trPr>
          <w:gridAfter w:val="1"/>
          <w:wAfter w:w="14" w:type="dxa"/>
          <w:trHeight w:val="219"/>
        </w:trPr>
        <w:tc>
          <w:tcPr>
            <w:tcW w:w="1022" w:type="dxa"/>
            <w:tcBorders>
              <w:top w:val="single" w:sz="4" w:space="0" w:color="auto"/>
              <w:left w:val="nil"/>
              <w:bottom w:val="nil"/>
              <w:right w:val="nil"/>
            </w:tcBorders>
          </w:tcPr>
          <w:p w14:paraId="1356BA29" w14:textId="77777777" w:rsidR="00DC23ED" w:rsidRPr="004A41E7" w:rsidRDefault="00DC23ED" w:rsidP="00DC23ED">
            <w:pPr>
              <w:pStyle w:val="TableText"/>
              <w:rPr>
                <w:sz w:val="16"/>
                <w:szCs w:val="16"/>
                <w:lang w:eastAsia="en-AU"/>
              </w:rPr>
            </w:pPr>
            <w:r w:rsidRPr="004A41E7">
              <w:rPr>
                <w:sz w:val="16"/>
                <w:szCs w:val="16"/>
              </w:rPr>
              <w:t xml:space="preserve">up to </w:t>
            </w:r>
            <w:r w:rsidRPr="004A41E7">
              <w:rPr>
                <w:sz w:val="16"/>
                <w:szCs w:val="16"/>
                <w:lang w:eastAsia="en-AU"/>
              </w:rPr>
              <w:t>30</w:t>
            </w:r>
          </w:p>
        </w:tc>
        <w:tc>
          <w:tcPr>
            <w:tcW w:w="854" w:type="dxa"/>
            <w:tcBorders>
              <w:top w:val="single" w:sz="4" w:space="0" w:color="auto"/>
              <w:left w:val="nil"/>
              <w:bottom w:val="nil"/>
              <w:right w:val="nil"/>
            </w:tcBorders>
          </w:tcPr>
          <w:p w14:paraId="01306EDF" w14:textId="77777777" w:rsidR="00DC23ED" w:rsidRPr="004A41E7" w:rsidRDefault="00DC23ED" w:rsidP="00DC23ED">
            <w:pPr>
              <w:pStyle w:val="TableText"/>
              <w:rPr>
                <w:sz w:val="16"/>
                <w:szCs w:val="16"/>
                <w:lang w:eastAsia="en-AU"/>
              </w:rPr>
            </w:pPr>
            <w:r w:rsidRPr="004A41E7">
              <w:rPr>
                <w:sz w:val="16"/>
                <w:szCs w:val="16"/>
                <w:lang w:eastAsia="en-AU"/>
              </w:rPr>
              <w:t>0.146237</w:t>
            </w:r>
          </w:p>
        </w:tc>
        <w:tc>
          <w:tcPr>
            <w:tcW w:w="882" w:type="dxa"/>
            <w:tcBorders>
              <w:top w:val="single" w:sz="4" w:space="0" w:color="auto"/>
              <w:left w:val="nil"/>
              <w:bottom w:val="nil"/>
              <w:right w:val="nil"/>
            </w:tcBorders>
          </w:tcPr>
          <w:p w14:paraId="3A1A086D" w14:textId="77777777" w:rsidR="00DC23ED" w:rsidRPr="004A41E7" w:rsidRDefault="00DC23ED" w:rsidP="00DC23ED">
            <w:pPr>
              <w:pStyle w:val="TableText"/>
              <w:rPr>
                <w:sz w:val="16"/>
                <w:szCs w:val="16"/>
                <w:lang w:eastAsia="en-AU"/>
              </w:rPr>
            </w:pPr>
            <w:r w:rsidRPr="004A41E7">
              <w:rPr>
                <w:sz w:val="16"/>
                <w:szCs w:val="16"/>
                <w:lang w:eastAsia="en-AU"/>
              </w:rPr>
              <w:t>0.146237</w:t>
            </w:r>
          </w:p>
        </w:tc>
        <w:tc>
          <w:tcPr>
            <w:tcW w:w="840" w:type="dxa"/>
            <w:tcBorders>
              <w:top w:val="single" w:sz="4" w:space="0" w:color="auto"/>
              <w:left w:val="nil"/>
              <w:bottom w:val="nil"/>
              <w:right w:val="nil"/>
            </w:tcBorders>
          </w:tcPr>
          <w:p w14:paraId="13C205E8" w14:textId="77777777" w:rsidR="00DC23ED" w:rsidRPr="004A41E7" w:rsidRDefault="00DC23ED" w:rsidP="00DC23ED">
            <w:pPr>
              <w:pStyle w:val="TableText"/>
              <w:rPr>
                <w:sz w:val="16"/>
                <w:szCs w:val="16"/>
                <w:lang w:eastAsia="en-AU"/>
              </w:rPr>
            </w:pPr>
            <w:r w:rsidRPr="004A41E7">
              <w:rPr>
                <w:sz w:val="16"/>
                <w:szCs w:val="16"/>
                <w:lang w:eastAsia="en-AU"/>
              </w:rPr>
              <w:t>0.146237</w:t>
            </w:r>
          </w:p>
        </w:tc>
        <w:tc>
          <w:tcPr>
            <w:tcW w:w="910" w:type="dxa"/>
            <w:tcBorders>
              <w:top w:val="single" w:sz="4" w:space="0" w:color="auto"/>
              <w:left w:val="nil"/>
              <w:bottom w:val="nil"/>
              <w:right w:val="nil"/>
            </w:tcBorders>
          </w:tcPr>
          <w:p w14:paraId="15695F17" w14:textId="77777777" w:rsidR="00DC23ED" w:rsidRPr="004A41E7" w:rsidRDefault="00DC23ED" w:rsidP="00DC23ED">
            <w:pPr>
              <w:pStyle w:val="TableText"/>
              <w:rPr>
                <w:sz w:val="16"/>
                <w:szCs w:val="16"/>
                <w:lang w:eastAsia="en-AU"/>
              </w:rPr>
            </w:pPr>
          </w:p>
        </w:tc>
        <w:tc>
          <w:tcPr>
            <w:tcW w:w="896" w:type="dxa"/>
            <w:tcBorders>
              <w:top w:val="single" w:sz="4" w:space="0" w:color="auto"/>
              <w:left w:val="nil"/>
              <w:bottom w:val="nil"/>
              <w:right w:val="nil"/>
            </w:tcBorders>
          </w:tcPr>
          <w:p w14:paraId="0671A59D" w14:textId="77777777" w:rsidR="00DC23ED" w:rsidRPr="004A41E7" w:rsidRDefault="00DC23ED" w:rsidP="00DC23ED">
            <w:pPr>
              <w:pStyle w:val="TableText"/>
              <w:rPr>
                <w:sz w:val="16"/>
                <w:szCs w:val="16"/>
                <w:lang w:eastAsia="en-AU"/>
              </w:rPr>
            </w:pPr>
          </w:p>
        </w:tc>
        <w:tc>
          <w:tcPr>
            <w:tcW w:w="895" w:type="dxa"/>
            <w:tcBorders>
              <w:top w:val="single" w:sz="4" w:space="0" w:color="auto"/>
              <w:left w:val="nil"/>
              <w:bottom w:val="nil"/>
              <w:right w:val="nil"/>
            </w:tcBorders>
          </w:tcPr>
          <w:p w14:paraId="50EB2A9C"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68CE93D0"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5809770A"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7E28AAB9"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792A7137"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6C464E7A" w14:textId="77777777" w:rsidR="00DC23ED" w:rsidRPr="004A41E7" w:rsidRDefault="00DC23ED" w:rsidP="00DC23ED">
            <w:pPr>
              <w:pStyle w:val="TableText"/>
              <w:rPr>
                <w:sz w:val="16"/>
                <w:szCs w:val="16"/>
                <w:lang w:eastAsia="en-AU"/>
              </w:rPr>
            </w:pPr>
          </w:p>
        </w:tc>
        <w:tc>
          <w:tcPr>
            <w:tcW w:w="923" w:type="dxa"/>
            <w:tcBorders>
              <w:top w:val="single" w:sz="4" w:space="0" w:color="auto"/>
              <w:left w:val="nil"/>
              <w:bottom w:val="nil"/>
              <w:right w:val="nil"/>
            </w:tcBorders>
          </w:tcPr>
          <w:p w14:paraId="603D9621" w14:textId="77777777" w:rsidR="00DC23ED" w:rsidRPr="004A41E7" w:rsidRDefault="00DC23ED" w:rsidP="00DC23ED">
            <w:pPr>
              <w:pStyle w:val="TableText"/>
              <w:rPr>
                <w:sz w:val="16"/>
                <w:szCs w:val="16"/>
                <w:lang w:eastAsia="en-AU"/>
              </w:rPr>
            </w:pPr>
          </w:p>
        </w:tc>
        <w:tc>
          <w:tcPr>
            <w:tcW w:w="882" w:type="dxa"/>
            <w:tcBorders>
              <w:top w:val="single" w:sz="4" w:space="0" w:color="auto"/>
              <w:left w:val="nil"/>
              <w:bottom w:val="nil"/>
              <w:right w:val="nil"/>
            </w:tcBorders>
          </w:tcPr>
          <w:p w14:paraId="35B55AE9" w14:textId="77777777" w:rsidR="00DC23ED" w:rsidRPr="004A41E7" w:rsidRDefault="00DC23ED" w:rsidP="00DC23ED">
            <w:pPr>
              <w:pStyle w:val="TableText"/>
              <w:rPr>
                <w:sz w:val="16"/>
                <w:szCs w:val="16"/>
                <w:lang w:eastAsia="en-AU"/>
              </w:rPr>
            </w:pPr>
          </w:p>
        </w:tc>
        <w:tc>
          <w:tcPr>
            <w:tcW w:w="826" w:type="dxa"/>
            <w:tcBorders>
              <w:top w:val="single" w:sz="4" w:space="0" w:color="auto"/>
              <w:left w:val="nil"/>
              <w:bottom w:val="nil"/>
              <w:right w:val="nil"/>
            </w:tcBorders>
          </w:tcPr>
          <w:p w14:paraId="096D7E34" w14:textId="77777777" w:rsidR="00DC23ED" w:rsidRPr="004A41E7" w:rsidRDefault="00DC23ED" w:rsidP="00DC23ED">
            <w:pPr>
              <w:pStyle w:val="TableText"/>
              <w:rPr>
                <w:sz w:val="16"/>
                <w:szCs w:val="16"/>
                <w:lang w:eastAsia="en-AU"/>
              </w:rPr>
            </w:pPr>
          </w:p>
        </w:tc>
        <w:tc>
          <w:tcPr>
            <w:tcW w:w="868" w:type="dxa"/>
            <w:tcBorders>
              <w:top w:val="single" w:sz="4" w:space="0" w:color="auto"/>
              <w:left w:val="nil"/>
              <w:bottom w:val="nil"/>
              <w:right w:val="nil"/>
            </w:tcBorders>
          </w:tcPr>
          <w:p w14:paraId="488F5766" w14:textId="77777777" w:rsidR="00DC23ED" w:rsidRPr="004A41E7" w:rsidRDefault="00DC23ED" w:rsidP="00DC23ED">
            <w:pPr>
              <w:pStyle w:val="TableText"/>
              <w:rPr>
                <w:sz w:val="16"/>
                <w:szCs w:val="16"/>
                <w:lang w:eastAsia="en-AU"/>
              </w:rPr>
            </w:pPr>
          </w:p>
        </w:tc>
        <w:tc>
          <w:tcPr>
            <w:tcW w:w="910" w:type="dxa"/>
            <w:tcBorders>
              <w:top w:val="single" w:sz="4" w:space="0" w:color="auto"/>
              <w:left w:val="nil"/>
              <w:bottom w:val="nil"/>
              <w:right w:val="nil"/>
            </w:tcBorders>
          </w:tcPr>
          <w:p w14:paraId="3E18BAF9" w14:textId="77777777" w:rsidR="00DC23ED" w:rsidRPr="004A41E7" w:rsidRDefault="00DC23ED" w:rsidP="00DC23ED">
            <w:pPr>
              <w:pStyle w:val="TableText"/>
              <w:rPr>
                <w:sz w:val="16"/>
                <w:szCs w:val="16"/>
                <w:lang w:eastAsia="en-AU"/>
              </w:rPr>
            </w:pPr>
          </w:p>
        </w:tc>
      </w:tr>
      <w:tr w:rsidR="00DC23ED" w:rsidRPr="004A41E7" w14:paraId="60C6E2CF" w14:textId="77777777">
        <w:trPr>
          <w:gridAfter w:val="1"/>
          <w:wAfter w:w="14" w:type="dxa"/>
          <w:trHeight w:val="219"/>
        </w:trPr>
        <w:tc>
          <w:tcPr>
            <w:tcW w:w="1022" w:type="dxa"/>
            <w:tcBorders>
              <w:top w:val="nil"/>
              <w:left w:val="nil"/>
              <w:bottom w:val="nil"/>
              <w:right w:val="nil"/>
            </w:tcBorders>
          </w:tcPr>
          <w:p w14:paraId="359494F1" w14:textId="77777777" w:rsidR="00DC23ED" w:rsidRPr="004A41E7" w:rsidRDefault="00DC23ED" w:rsidP="00DC23ED">
            <w:pPr>
              <w:pStyle w:val="TableText"/>
              <w:rPr>
                <w:sz w:val="16"/>
                <w:szCs w:val="16"/>
                <w:lang w:eastAsia="en-AU"/>
              </w:rPr>
            </w:pPr>
            <w:r w:rsidRPr="004A41E7">
              <w:rPr>
                <w:sz w:val="16"/>
                <w:szCs w:val="16"/>
                <w:lang w:eastAsia="en-AU"/>
              </w:rPr>
              <w:t>31</w:t>
            </w:r>
          </w:p>
        </w:tc>
        <w:tc>
          <w:tcPr>
            <w:tcW w:w="854" w:type="dxa"/>
            <w:tcBorders>
              <w:top w:val="nil"/>
              <w:left w:val="nil"/>
              <w:bottom w:val="nil"/>
              <w:right w:val="nil"/>
            </w:tcBorders>
          </w:tcPr>
          <w:p w14:paraId="2022A12B" w14:textId="77777777" w:rsidR="00DC23ED" w:rsidRPr="004A41E7" w:rsidRDefault="00DC23ED" w:rsidP="00DC23ED">
            <w:pPr>
              <w:pStyle w:val="TableText"/>
              <w:rPr>
                <w:sz w:val="16"/>
                <w:szCs w:val="16"/>
                <w:lang w:eastAsia="en-AU"/>
              </w:rPr>
            </w:pPr>
            <w:r w:rsidRPr="004A41E7">
              <w:rPr>
                <w:sz w:val="16"/>
                <w:szCs w:val="16"/>
                <w:lang w:eastAsia="en-AU"/>
              </w:rPr>
              <w:t>0.146304</w:t>
            </w:r>
          </w:p>
        </w:tc>
        <w:tc>
          <w:tcPr>
            <w:tcW w:w="882" w:type="dxa"/>
            <w:tcBorders>
              <w:top w:val="nil"/>
              <w:left w:val="nil"/>
              <w:bottom w:val="nil"/>
              <w:right w:val="nil"/>
            </w:tcBorders>
          </w:tcPr>
          <w:p w14:paraId="6B8DAA43" w14:textId="77777777" w:rsidR="00DC23ED" w:rsidRPr="004A41E7" w:rsidRDefault="00DC23ED" w:rsidP="00DC23ED">
            <w:pPr>
              <w:pStyle w:val="TableText"/>
              <w:rPr>
                <w:sz w:val="16"/>
                <w:szCs w:val="16"/>
                <w:lang w:eastAsia="en-AU"/>
              </w:rPr>
            </w:pPr>
            <w:r w:rsidRPr="004A41E7">
              <w:rPr>
                <w:sz w:val="16"/>
                <w:szCs w:val="16"/>
                <w:lang w:eastAsia="en-AU"/>
              </w:rPr>
              <w:t>0.146304</w:t>
            </w:r>
          </w:p>
        </w:tc>
        <w:tc>
          <w:tcPr>
            <w:tcW w:w="840" w:type="dxa"/>
            <w:tcBorders>
              <w:top w:val="nil"/>
              <w:left w:val="nil"/>
              <w:bottom w:val="nil"/>
              <w:right w:val="nil"/>
            </w:tcBorders>
          </w:tcPr>
          <w:p w14:paraId="34C9BCA9" w14:textId="77777777" w:rsidR="00DC23ED" w:rsidRPr="004A41E7" w:rsidRDefault="00DC23ED" w:rsidP="00DC23ED">
            <w:pPr>
              <w:pStyle w:val="TableText"/>
              <w:rPr>
                <w:sz w:val="16"/>
                <w:szCs w:val="16"/>
                <w:lang w:eastAsia="en-AU"/>
              </w:rPr>
            </w:pPr>
            <w:r w:rsidRPr="004A41E7">
              <w:rPr>
                <w:sz w:val="16"/>
                <w:szCs w:val="16"/>
                <w:lang w:eastAsia="en-AU"/>
              </w:rPr>
              <w:t>0.146304</w:t>
            </w:r>
          </w:p>
        </w:tc>
        <w:tc>
          <w:tcPr>
            <w:tcW w:w="910" w:type="dxa"/>
            <w:tcBorders>
              <w:top w:val="nil"/>
              <w:left w:val="nil"/>
              <w:bottom w:val="nil"/>
              <w:right w:val="nil"/>
            </w:tcBorders>
          </w:tcPr>
          <w:p w14:paraId="3A575DA9" w14:textId="77777777" w:rsidR="00DC23ED" w:rsidRPr="004A41E7" w:rsidRDefault="00DC23ED" w:rsidP="00DC23ED">
            <w:pPr>
              <w:pStyle w:val="TableText"/>
              <w:rPr>
                <w:sz w:val="16"/>
                <w:szCs w:val="16"/>
                <w:lang w:eastAsia="en-AU"/>
              </w:rPr>
            </w:pPr>
            <w:r w:rsidRPr="004A41E7">
              <w:rPr>
                <w:sz w:val="16"/>
                <w:szCs w:val="16"/>
                <w:lang w:eastAsia="en-AU"/>
              </w:rPr>
              <w:t>0.146202</w:t>
            </w:r>
          </w:p>
        </w:tc>
        <w:tc>
          <w:tcPr>
            <w:tcW w:w="896" w:type="dxa"/>
            <w:tcBorders>
              <w:top w:val="nil"/>
              <w:left w:val="nil"/>
              <w:bottom w:val="nil"/>
              <w:right w:val="nil"/>
            </w:tcBorders>
          </w:tcPr>
          <w:p w14:paraId="44B0F410" w14:textId="77777777" w:rsidR="00DC23ED" w:rsidRPr="004A41E7" w:rsidRDefault="00DC23ED" w:rsidP="00DC23ED">
            <w:pPr>
              <w:pStyle w:val="TableText"/>
              <w:rPr>
                <w:sz w:val="16"/>
                <w:szCs w:val="16"/>
                <w:lang w:eastAsia="en-AU"/>
              </w:rPr>
            </w:pPr>
          </w:p>
        </w:tc>
        <w:tc>
          <w:tcPr>
            <w:tcW w:w="895" w:type="dxa"/>
            <w:tcBorders>
              <w:top w:val="nil"/>
              <w:left w:val="nil"/>
              <w:bottom w:val="nil"/>
              <w:right w:val="nil"/>
            </w:tcBorders>
          </w:tcPr>
          <w:p w14:paraId="538FD138"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4F5A2F27"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51CFD4E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D2713FC"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4F366644"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4FE0F9F"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51AA4D8F"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D6E381A"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586AE60E"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808922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BDBF807" w14:textId="77777777" w:rsidR="00DC23ED" w:rsidRPr="004A41E7" w:rsidRDefault="00DC23ED" w:rsidP="00DC23ED">
            <w:pPr>
              <w:pStyle w:val="TableText"/>
              <w:rPr>
                <w:sz w:val="16"/>
                <w:szCs w:val="16"/>
                <w:lang w:eastAsia="en-AU"/>
              </w:rPr>
            </w:pPr>
          </w:p>
        </w:tc>
      </w:tr>
      <w:tr w:rsidR="00DC23ED" w:rsidRPr="004A41E7" w14:paraId="70719B9D" w14:textId="77777777">
        <w:trPr>
          <w:gridAfter w:val="1"/>
          <w:wAfter w:w="14" w:type="dxa"/>
          <w:trHeight w:val="219"/>
        </w:trPr>
        <w:tc>
          <w:tcPr>
            <w:tcW w:w="1022" w:type="dxa"/>
            <w:tcBorders>
              <w:top w:val="nil"/>
              <w:left w:val="nil"/>
              <w:bottom w:val="nil"/>
              <w:right w:val="nil"/>
            </w:tcBorders>
          </w:tcPr>
          <w:p w14:paraId="48F7F6DD" w14:textId="77777777" w:rsidR="00DC23ED" w:rsidRPr="004A41E7" w:rsidRDefault="00DC23ED" w:rsidP="00DC23ED">
            <w:pPr>
              <w:pStyle w:val="TableText"/>
              <w:rPr>
                <w:sz w:val="16"/>
                <w:szCs w:val="16"/>
                <w:lang w:eastAsia="en-AU"/>
              </w:rPr>
            </w:pPr>
            <w:r w:rsidRPr="004A41E7">
              <w:rPr>
                <w:sz w:val="16"/>
                <w:szCs w:val="16"/>
                <w:lang w:eastAsia="en-AU"/>
              </w:rPr>
              <w:t>32</w:t>
            </w:r>
          </w:p>
        </w:tc>
        <w:tc>
          <w:tcPr>
            <w:tcW w:w="854" w:type="dxa"/>
            <w:tcBorders>
              <w:top w:val="nil"/>
              <w:left w:val="nil"/>
              <w:bottom w:val="nil"/>
              <w:right w:val="nil"/>
            </w:tcBorders>
          </w:tcPr>
          <w:p w14:paraId="6BC66A0E" w14:textId="77777777" w:rsidR="00DC23ED" w:rsidRPr="004A41E7" w:rsidRDefault="00DC23ED" w:rsidP="00DC23ED">
            <w:pPr>
              <w:pStyle w:val="TableText"/>
              <w:rPr>
                <w:sz w:val="16"/>
                <w:szCs w:val="16"/>
                <w:lang w:eastAsia="en-AU"/>
              </w:rPr>
            </w:pPr>
            <w:r w:rsidRPr="004A41E7">
              <w:rPr>
                <w:sz w:val="16"/>
                <w:szCs w:val="16"/>
                <w:lang w:eastAsia="en-AU"/>
              </w:rPr>
              <w:t>0.146375</w:t>
            </w:r>
          </w:p>
        </w:tc>
        <w:tc>
          <w:tcPr>
            <w:tcW w:w="882" w:type="dxa"/>
            <w:tcBorders>
              <w:top w:val="nil"/>
              <w:left w:val="nil"/>
              <w:bottom w:val="nil"/>
              <w:right w:val="nil"/>
            </w:tcBorders>
          </w:tcPr>
          <w:p w14:paraId="35DF78E6" w14:textId="77777777" w:rsidR="00DC23ED" w:rsidRPr="004A41E7" w:rsidRDefault="00DC23ED" w:rsidP="00DC23ED">
            <w:pPr>
              <w:pStyle w:val="TableText"/>
              <w:rPr>
                <w:sz w:val="16"/>
                <w:szCs w:val="16"/>
                <w:lang w:eastAsia="en-AU"/>
              </w:rPr>
            </w:pPr>
            <w:r w:rsidRPr="004A41E7">
              <w:rPr>
                <w:sz w:val="16"/>
                <w:szCs w:val="16"/>
                <w:lang w:eastAsia="en-AU"/>
              </w:rPr>
              <w:t>0.146376</w:t>
            </w:r>
          </w:p>
        </w:tc>
        <w:tc>
          <w:tcPr>
            <w:tcW w:w="840" w:type="dxa"/>
            <w:tcBorders>
              <w:top w:val="nil"/>
              <w:left w:val="nil"/>
              <w:bottom w:val="nil"/>
              <w:right w:val="nil"/>
            </w:tcBorders>
          </w:tcPr>
          <w:p w14:paraId="592DD2EA" w14:textId="77777777" w:rsidR="00DC23ED" w:rsidRPr="004A41E7" w:rsidRDefault="00DC23ED" w:rsidP="00DC23ED">
            <w:pPr>
              <w:pStyle w:val="TableText"/>
              <w:rPr>
                <w:sz w:val="16"/>
                <w:szCs w:val="16"/>
                <w:lang w:eastAsia="en-AU"/>
              </w:rPr>
            </w:pPr>
            <w:r w:rsidRPr="004A41E7">
              <w:rPr>
                <w:sz w:val="16"/>
                <w:szCs w:val="16"/>
                <w:lang w:eastAsia="en-AU"/>
              </w:rPr>
              <w:t>0.146376</w:t>
            </w:r>
          </w:p>
        </w:tc>
        <w:tc>
          <w:tcPr>
            <w:tcW w:w="910" w:type="dxa"/>
            <w:tcBorders>
              <w:top w:val="nil"/>
              <w:left w:val="nil"/>
              <w:bottom w:val="nil"/>
              <w:right w:val="nil"/>
            </w:tcBorders>
          </w:tcPr>
          <w:p w14:paraId="4E014029" w14:textId="77777777" w:rsidR="00DC23ED" w:rsidRPr="004A41E7" w:rsidRDefault="00DC23ED" w:rsidP="00DC23ED">
            <w:pPr>
              <w:pStyle w:val="TableText"/>
              <w:rPr>
                <w:sz w:val="16"/>
                <w:szCs w:val="16"/>
                <w:lang w:eastAsia="en-AU"/>
              </w:rPr>
            </w:pPr>
            <w:r w:rsidRPr="004A41E7">
              <w:rPr>
                <w:sz w:val="16"/>
                <w:szCs w:val="16"/>
                <w:lang w:eastAsia="en-AU"/>
              </w:rPr>
              <w:t>0.146264</w:t>
            </w:r>
          </w:p>
        </w:tc>
        <w:tc>
          <w:tcPr>
            <w:tcW w:w="896" w:type="dxa"/>
            <w:tcBorders>
              <w:top w:val="nil"/>
              <w:left w:val="nil"/>
              <w:bottom w:val="nil"/>
              <w:right w:val="nil"/>
            </w:tcBorders>
          </w:tcPr>
          <w:p w14:paraId="210746FA" w14:textId="77777777" w:rsidR="00DC23ED" w:rsidRPr="004A41E7" w:rsidRDefault="00DC23ED" w:rsidP="00DC23ED">
            <w:pPr>
              <w:pStyle w:val="TableText"/>
              <w:rPr>
                <w:sz w:val="16"/>
                <w:szCs w:val="16"/>
                <w:lang w:eastAsia="en-AU"/>
              </w:rPr>
            </w:pPr>
            <w:r w:rsidRPr="004A41E7">
              <w:rPr>
                <w:sz w:val="16"/>
                <w:szCs w:val="16"/>
                <w:lang w:eastAsia="en-AU"/>
              </w:rPr>
              <w:t>0.146264</w:t>
            </w:r>
          </w:p>
        </w:tc>
        <w:tc>
          <w:tcPr>
            <w:tcW w:w="895" w:type="dxa"/>
            <w:tcBorders>
              <w:top w:val="nil"/>
              <w:left w:val="nil"/>
              <w:bottom w:val="nil"/>
              <w:right w:val="nil"/>
            </w:tcBorders>
          </w:tcPr>
          <w:p w14:paraId="2F3AB5BF"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A5B1A74"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412CB94"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018B4EC"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EE19880"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6FA44D60"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0D3944C7"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69104528"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3039F895"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3B0238EE"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5F4EE344" w14:textId="77777777" w:rsidR="00DC23ED" w:rsidRPr="004A41E7" w:rsidRDefault="00DC23ED" w:rsidP="00DC23ED">
            <w:pPr>
              <w:pStyle w:val="TableText"/>
              <w:rPr>
                <w:sz w:val="16"/>
                <w:szCs w:val="16"/>
                <w:lang w:eastAsia="en-AU"/>
              </w:rPr>
            </w:pPr>
          </w:p>
        </w:tc>
      </w:tr>
      <w:tr w:rsidR="00DC23ED" w:rsidRPr="004A41E7" w14:paraId="62F3D0E0" w14:textId="77777777">
        <w:trPr>
          <w:gridAfter w:val="1"/>
          <w:wAfter w:w="14" w:type="dxa"/>
          <w:trHeight w:val="219"/>
        </w:trPr>
        <w:tc>
          <w:tcPr>
            <w:tcW w:w="1022" w:type="dxa"/>
            <w:tcBorders>
              <w:top w:val="nil"/>
              <w:left w:val="nil"/>
              <w:bottom w:val="nil"/>
              <w:right w:val="nil"/>
            </w:tcBorders>
          </w:tcPr>
          <w:p w14:paraId="516BD629" w14:textId="77777777" w:rsidR="00DC23ED" w:rsidRPr="004A41E7" w:rsidRDefault="00DC23ED" w:rsidP="00DC23ED">
            <w:pPr>
              <w:pStyle w:val="TableText"/>
              <w:rPr>
                <w:sz w:val="16"/>
                <w:szCs w:val="16"/>
                <w:lang w:eastAsia="en-AU"/>
              </w:rPr>
            </w:pPr>
            <w:r w:rsidRPr="004A41E7">
              <w:rPr>
                <w:sz w:val="16"/>
                <w:szCs w:val="16"/>
                <w:lang w:eastAsia="en-AU"/>
              </w:rPr>
              <w:t>33</w:t>
            </w:r>
          </w:p>
        </w:tc>
        <w:tc>
          <w:tcPr>
            <w:tcW w:w="854" w:type="dxa"/>
            <w:tcBorders>
              <w:top w:val="nil"/>
              <w:left w:val="nil"/>
              <w:bottom w:val="nil"/>
              <w:right w:val="nil"/>
            </w:tcBorders>
          </w:tcPr>
          <w:p w14:paraId="3103D41D" w14:textId="77777777" w:rsidR="00DC23ED" w:rsidRPr="004A41E7" w:rsidRDefault="00DC23ED" w:rsidP="00DC23ED">
            <w:pPr>
              <w:pStyle w:val="TableText"/>
              <w:rPr>
                <w:sz w:val="16"/>
                <w:szCs w:val="16"/>
                <w:lang w:eastAsia="en-AU"/>
              </w:rPr>
            </w:pPr>
            <w:r w:rsidRPr="004A41E7">
              <w:rPr>
                <w:sz w:val="16"/>
                <w:szCs w:val="16"/>
                <w:lang w:eastAsia="en-AU"/>
              </w:rPr>
              <w:t>0.146442</w:t>
            </w:r>
          </w:p>
        </w:tc>
        <w:tc>
          <w:tcPr>
            <w:tcW w:w="882" w:type="dxa"/>
            <w:tcBorders>
              <w:top w:val="nil"/>
              <w:left w:val="nil"/>
              <w:bottom w:val="nil"/>
              <w:right w:val="nil"/>
            </w:tcBorders>
          </w:tcPr>
          <w:p w14:paraId="7AED219E" w14:textId="77777777" w:rsidR="00DC23ED" w:rsidRPr="004A41E7" w:rsidRDefault="00DC23ED" w:rsidP="00DC23ED">
            <w:pPr>
              <w:pStyle w:val="TableText"/>
              <w:rPr>
                <w:sz w:val="16"/>
                <w:szCs w:val="16"/>
                <w:lang w:eastAsia="en-AU"/>
              </w:rPr>
            </w:pPr>
            <w:r w:rsidRPr="004A41E7">
              <w:rPr>
                <w:sz w:val="16"/>
                <w:szCs w:val="16"/>
                <w:lang w:eastAsia="en-AU"/>
              </w:rPr>
              <w:t>0.146443</w:t>
            </w:r>
          </w:p>
        </w:tc>
        <w:tc>
          <w:tcPr>
            <w:tcW w:w="840" w:type="dxa"/>
            <w:tcBorders>
              <w:top w:val="nil"/>
              <w:left w:val="nil"/>
              <w:bottom w:val="nil"/>
              <w:right w:val="nil"/>
            </w:tcBorders>
          </w:tcPr>
          <w:p w14:paraId="762F965E" w14:textId="77777777" w:rsidR="00DC23ED" w:rsidRPr="004A41E7" w:rsidRDefault="00DC23ED" w:rsidP="00DC23ED">
            <w:pPr>
              <w:pStyle w:val="TableText"/>
              <w:rPr>
                <w:sz w:val="16"/>
                <w:szCs w:val="16"/>
                <w:lang w:eastAsia="en-AU"/>
              </w:rPr>
            </w:pPr>
            <w:r w:rsidRPr="004A41E7">
              <w:rPr>
                <w:sz w:val="16"/>
                <w:szCs w:val="16"/>
                <w:lang w:eastAsia="en-AU"/>
              </w:rPr>
              <w:t>0.146443</w:t>
            </w:r>
          </w:p>
        </w:tc>
        <w:tc>
          <w:tcPr>
            <w:tcW w:w="910" w:type="dxa"/>
            <w:tcBorders>
              <w:top w:val="nil"/>
              <w:left w:val="nil"/>
              <w:bottom w:val="nil"/>
              <w:right w:val="nil"/>
            </w:tcBorders>
          </w:tcPr>
          <w:p w14:paraId="1AA88A9D" w14:textId="77777777" w:rsidR="00DC23ED" w:rsidRPr="004A41E7" w:rsidRDefault="00DC23ED" w:rsidP="00DC23ED">
            <w:pPr>
              <w:pStyle w:val="TableText"/>
              <w:rPr>
                <w:sz w:val="16"/>
                <w:szCs w:val="16"/>
                <w:lang w:eastAsia="en-AU"/>
              </w:rPr>
            </w:pPr>
            <w:r w:rsidRPr="004A41E7">
              <w:rPr>
                <w:sz w:val="16"/>
                <w:szCs w:val="16"/>
                <w:lang w:eastAsia="en-AU"/>
              </w:rPr>
              <w:t>0.146321</w:t>
            </w:r>
          </w:p>
        </w:tc>
        <w:tc>
          <w:tcPr>
            <w:tcW w:w="896" w:type="dxa"/>
            <w:tcBorders>
              <w:top w:val="nil"/>
              <w:left w:val="nil"/>
              <w:bottom w:val="nil"/>
              <w:right w:val="nil"/>
            </w:tcBorders>
          </w:tcPr>
          <w:p w14:paraId="4EDA6341" w14:textId="77777777" w:rsidR="00DC23ED" w:rsidRPr="004A41E7" w:rsidRDefault="00DC23ED" w:rsidP="00DC23ED">
            <w:pPr>
              <w:pStyle w:val="TableText"/>
              <w:rPr>
                <w:sz w:val="16"/>
                <w:szCs w:val="16"/>
                <w:lang w:eastAsia="en-AU"/>
              </w:rPr>
            </w:pPr>
            <w:r w:rsidRPr="004A41E7">
              <w:rPr>
                <w:sz w:val="16"/>
                <w:szCs w:val="16"/>
                <w:lang w:eastAsia="en-AU"/>
              </w:rPr>
              <w:t>0.146321</w:t>
            </w:r>
          </w:p>
        </w:tc>
        <w:tc>
          <w:tcPr>
            <w:tcW w:w="895" w:type="dxa"/>
            <w:tcBorders>
              <w:top w:val="nil"/>
              <w:left w:val="nil"/>
              <w:bottom w:val="nil"/>
              <w:right w:val="nil"/>
            </w:tcBorders>
          </w:tcPr>
          <w:p w14:paraId="2B1E93A0" w14:textId="77777777" w:rsidR="00DC23ED" w:rsidRPr="004A41E7" w:rsidRDefault="00DC23ED" w:rsidP="00DC23ED">
            <w:pPr>
              <w:pStyle w:val="TableText"/>
              <w:rPr>
                <w:sz w:val="16"/>
                <w:szCs w:val="16"/>
                <w:lang w:eastAsia="en-AU"/>
              </w:rPr>
            </w:pPr>
            <w:r w:rsidRPr="004A41E7">
              <w:rPr>
                <w:sz w:val="16"/>
                <w:szCs w:val="16"/>
                <w:lang w:eastAsia="en-AU"/>
              </w:rPr>
              <w:t>0.000869</w:t>
            </w:r>
          </w:p>
        </w:tc>
        <w:tc>
          <w:tcPr>
            <w:tcW w:w="868" w:type="dxa"/>
            <w:tcBorders>
              <w:top w:val="nil"/>
              <w:left w:val="nil"/>
              <w:bottom w:val="nil"/>
              <w:right w:val="nil"/>
            </w:tcBorders>
          </w:tcPr>
          <w:p w14:paraId="4F1220E3"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5849469"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4A3E41DB"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517153DC"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3AB0EF2"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5468FC3B"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AA1449D"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77D22B6D"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54D8E01E"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F1AD1EA" w14:textId="77777777" w:rsidR="00DC23ED" w:rsidRPr="004A41E7" w:rsidRDefault="00DC23ED" w:rsidP="00DC23ED">
            <w:pPr>
              <w:pStyle w:val="TableText"/>
              <w:rPr>
                <w:sz w:val="16"/>
                <w:szCs w:val="16"/>
                <w:lang w:eastAsia="en-AU"/>
              </w:rPr>
            </w:pPr>
          </w:p>
        </w:tc>
      </w:tr>
      <w:tr w:rsidR="00DC23ED" w:rsidRPr="004A41E7" w14:paraId="40BAF244" w14:textId="77777777">
        <w:trPr>
          <w:gridAfter w:val="1"/>
          <w:wAfter w:w="14" w:type="dxa"/>
          <w:trHeight w:val="219"/>
        </w:trPr>
        <w:tc>
          <w:tcPr>
            <w:tcW w:w="1022" w:type="dxa"/>
            <w:tcBorders>
              <w:top w:val="nil"/>
              <w:left w:val="nil"/>
              <w:bottom w:val="nil"/>
              <w:right w:val="nil"/>
            </w:tcBorders>
          </w:tcPr>
          <w:p w14:paraId="3EA11D88" w14:textId="77777777" w:rsidR="00DC23ED" w:rsidRPr="004A41E7" w:rsidRDefault="00DC23ED" w:rsidP="00DC23ED">
            <w:pPr>
              <w:pStyle w:val="TableText"/>
              <w:rPr>
                <w:sz w:val="16"/>
                <w:szCs w:val="16"/>
                <w:lang w:eastAsia="en-AU"/>
              </w:rPr>
            </w:pPr>
            <w:r w:rsidRPr="004A41E7">
              <w:rPr>
                <w:sz w:val="16"/>
                <w:szCs w:val="16"/>
                <w:lang w:eastAsia="en-AU"/>
              </w:rPr>
              <w:t>34</w:t>
            </w:r>
          </w:p>
        </w:tc>
        <w:tc>
          <w:tcPr>
            <w:tcW w:w="854" w:type="dxa"/>
            <w:tcBorders>
              <w:top w:val="nil"/>
              <w:left w:val="nil"/>
              <w:bottom w:val="nil"/>
              <w:right w:val="nil"/>
            </w:tcBorders>
          </w:tcPr>
          <w:p w14:paraId="45F6C36C" w14:textId="77777777" w:rsidR="00DC23ED" w:rsidRPr="004A41E7" w:rsidRDefault="00DC23ED" w:rsidP="00DC23ED">
            <w:pPr>
              <w:pStyle w:val="TableText"/>
              <w:rPr>
                <w:sz w:val="16"/>
                <w:szCs w:val="16"/>
                <w:lang w:eastAsia="en-AU"/>
              </w:rPr>
            </w:pPr>
            <w:r w:rsidRPr="004A41E7">
              <w:rPr>
                <w:sz w:val="16"/>
                <w:szCs w:val="16"/>
                <w:lang w:eastAsia="en-AU"/>
              </w:rPr>
              <w:t>0.146523</w:t>
            </w:r>
          </w:p>
        </w:tc>
        <w:tc>
          <w:tcPr>
            <w:tcW w:w="882" w:type="dxa"/>
            <w:tcBorders>
              <w:top w:val="nil"/>
              <w:left w:val="nil"/>
              <w:bottom w:val="nil"/>
              <w:right w:val="nil"/>
            </w:tcBorders>
          </w:tcPr>
          <w:p w14:paraId="26B3D7FC" w14:textId="77777777" w:rsidR="00DC23ED" w:rsidRPr="004A41E7" w:rsidRDefault="00DC23ED" w:rsidP="00DC23ED">
            <w:pPr>
              <w:pStyle w:val="TableText"/>
              <w:rPr>
                <w:sz w:val="16"/>
                <w:szCs w:val="16"/>
                <w:lang w:eastAsia="en-AU"/>
              </w:rPr>
            </w:pPr>
            <w:r w:rsidRPr="004A41E7">
              <w:rPr>
                <w:sz w:val="16"/>
                <w:szCs w:val="16"/>
                <w:lang w:eastAsia="en-AU"/>
              </w:rPr>
              <w:t>0.146523</w:t>
            </w:r>
          </w:p>
        </w:tc>
        <w:tc>
          <w:tcPr>
            <w:tcW w:w="840" w:type="dxa"/>
            <w:tcBorders>
              <w:top w:val="nil"/>
              <w:left w:val="nil"/>
              <w:bottom w:val="nil"/>
              <w:right w:val="nil"/>
            </w:tcBorders>
          </w:tcPr>
          <w:p w14:paraId="5C71988A" w14:textId="77777777" w:rsidR="00DC23ED" w:rsidRPr="004A41E7" w:rsidRDefault="00DC23ED" w:rsidP="00DC23ED">
            <w:pPr>
              <w:pStyle w:val="TableText"/>
              <w:rPr>
                <w:sz w:val="16"/>
                <w:szCs w:val="16"/>
                <w:lang w:eastAsia="en-AU"/>
              </w:rPr>
            </w:pPr>
            <w:r w:rsidRPr="004A41E7">
              <w:rPr>
                <w:sz w:val="16"/>
                <w:szCs w:val="16"/>
                <w:lang w:eastAsia="en-AU"/>
              </w:rPr>
              <w:t>0.146524</w:t>
            </w:r>
          </w:p>
        </w:tc>
        <w:tc>
          <w:tcPr>
            <w:tcW w:w="910" w:type="dxa"/>
            <w:tcBorders>
              <w:top w:val="nil"/>
              <w:left w:val="nil"/>
              <w:bottom w:val="nil"/>
              <w:right w:val="nil"/>
            </w:tcBorders>
          </w:tcPr>
          <w:p w14:paraId="0CF5D69B" w14:textId="77777777" w:rsidR="00DC23ED" w:rsidRPr="004A41E7" w:rsidRDefault="00DC23ED" w:rsidP="00DC23ED">
            <w:pPr>
              <w:pStyle w:val="TableText"/>
              <w:rPr>
                <w:sz w:val="16"/>
                <w:szCs w:val="16"/>
                <w:lang w:eastAsia="en-AU"/>
              </w:rPr>
            </w:pPr>
            <w:r w:rsidRPr="004A41E7">
              <w:rPr>
                <w:sz w:val="16"/>
                <w:szCs w:val="16"/>
                <w:lang w:eastAsia="en-AU"/>
              </w:rPr>
              <w:t>0.146390</w:t>
            </w:r>
          </w:p>
        </w:tc>
        <w:tc>
          <w:tcPr>
            <w:tcW w:w="896" w:type="dxa"/>
            <w:tcBorders>
              <w:top w:val="nil"/>
              <w:left w:val="nil"/>
              <w:bottom w:val="nil"/>
              <w:right w:val="nil"/>
            </w:tcBorders>
          </w:tcPr>
          <w:p w14:paraId="4E369E12" w14:textId="77777777" w:rsidR="00DC23ED" w:rsidRPr="004A41E7" w:rsidRDefault="00DC23ED" w:rsidP="00DC23ED">
            <w:pPr>
              <w:pStyle w:val="TableText"/>
              <w:rPr>
                <w:sz w:val="16"/>
                <w:szCs w:val="16"/>
                <w:lang w:eastAsia="en-AU"/>
              </w:rPr>
            </w:pPr>
            <w:r w:rsidRPr="004A41E7">
              <w:rPr>
                <w:sz w:val="16"/>
                <w:szCs w:val="16"/>
                <w:lang w:eastAsia="en-AU"/>
              </w:rPr>
              <w:t>0.146390</w:t>
            </w:r>
          </w:p>
        </w:tc>
        <w:tc>
          <w:tcPr>
            <w:tcW w:w="895" w:type="dxa"/>
            <w:tcBorders>
              <w:top w:val="nil"/>
              <w:left w:val="nil"/>
              <w:bottom w:val="nil"/>
              <w:right w:val="nil"/>
            </w:tcBorders>
          </w:tcPr>
          <w:p w14:paraId="205B075C" w14:textId="77777777" w:rsidR="00DC23ED" w:rsidRPr="004A41E7" w:rsidRDefault="00DC23ED" w:rsidP="00DC23ED">
            <w:pPr>
              <w:pStyle w:val="TableText"/>
              <w:rPr>
                <w:sz w:val="16"/>
                <w:szCs w:val="16"/>
                <w:lang w:eastAsia="en-AU"/>
              </w:rPr>
            </w:pPr>
            <w:r w:rsidRPr="004A41E7">
              <w:rPr>
                <w:sz w:val="16"/>
                <w:szCs w:val="16"/>
                <w:lang w:eastAsia="en-AU"/>
              </w:rPr>
              <w:t>0.000931</w:t>
            </w:r>
          </w:p>
        </w:tc>
        <w:tc>
          <w:tcPr>
            <w:tcW w:w="868" w:type="dxa"/>
            <w:tcBorders>
              <w:top w:val="nil"/>
              <w:left w:val="nil"/>
              <w:bottom w:val="nil"/>
              <w:right w:val="nil"/>
            </w:tcBorders>
          </w:tcPr>
          <w:p w14:paraId="5F3620B3" w14:textId="77777777" w:rsidR="00DC23ED" w:rsidRPr="004A41E7" w:rsidRDefault="00DC23ED" w:rsidP="00DC23ED">
            <w:pPr>
              <w:pStyle w:val="TableText"/>
              <w:rPr>
                <w:sz w:val="16"/>
                <w:szCs w:val="16"/>
                <w:lang w:eastAsia="en-AU"/>
              </w:rPr>
            </w:pPr>
            <w:r w:rsidRPr="004A41E7">
              <w:rPr>
                <w:sz w:val="16"/>
                <w:szCs w:val="16"/>
                <w:lang w:eastAsia="en-AU"/>
              </w:rPr>
              <w:t>0.000674</w:t>
            </w:r>
          </w:p>
        </w:tc>
        <w:tc>
          <w:tcPr>
            <w:tcW w:w="868" w:type="dxa"/>
            <w:tcBorders>
              <w:top w:val="nil"/>
              <w:left w:val="nil"/>
              <w:bottom w:val="nil"/>
              <w:right w:val="nil"/>
            </w:tcBorders>
          </w:tcPr>
          <w:p w14:paraId="3A91496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72BA7844"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76A4C634"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A54C2AF"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10BD8EEA"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53206A98"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1DA61CEB"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8B012BB"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65CB3B9D" w14:textId="77777777" w:rsidR="00DC23ED" w:rsidRPr="004A41E7" w:rsidRDefault="00DC23ED" w:rsidP="00DC23ED">
            <w:pPr>
              <w:pStyle w:val="TableText"/>
              <w:rPr>
                <w:sz w:val="16"/>
                <w:szCs w:val="16"/>
                <w:lang w:eastAsia="en-AU"/>
              </w:rPr>
            </w:pPr>
          </w:p>
        </w:tc>
      </w:tr>
      <w:tr w:rsidR="00DC23ED" w:rsidRPr="004A41E7" w14:paraId="3F17BBDD" w14:textId="77777777">
        <w:trPr>
          <w:gridAfter w:val="1"/>
          <w:wAfter w:w="14" w:type="dxa"/>
          <w:trHeight w:val="219"/>
        </w:trPr>
        <w:tc>
          <w:tcPr>
            <w:tcW w:w="1022" w:type="dxa"/>
            <w:tcBorders>
              <w:top w:val="nil"/>
              <w:left w:val="nil"/>
              <w:bottom w:val="nil"/>
              <w:right w:val="nil"/>
            </w:tcBorders>
          </w:tcPr>
          <w:p w14:paraId="5EECFAAF" w14:textId="77777777" w:rsidR="00DC23ED" w:rsidRPr="004A41E7" w:rsidRDefault="00DC23ED" w:rsidP="00DC23ED">
            <w:pPr>
              <w:pStyle w:val="TableText"/>
              <w:rPr>
                <w:sz w:val="16"/>
                <w:szCs w:val="16"/>
                <w:lang w:eastAsia="en-AU"/>
              </w:rPr>
            </w:pPr>
            <w:r w:rsidRPr="004A41E7">
              <w:rPr>
                <w:sz w:val="16"/>
                <w:szCs w:val="16"/>
                <w:lang w:eastAsia="en-AU"/>
              </w:rPr>
              <w:t>35</w:t>
            </w:r>
          </w:p>
        </w:tc>
        <w:tc>
          <w:tcPr>
            <w:tcW w:w="854" w:type="dxa"/>
            <w:tcBorders>
              <w:top w:val="nil"/>
              <w:left w:val="nil"/>
              <w:bottom w:val="nil"/>
              <w:right w:val="nil"/>
            </w:tcBorders>
          </w:tcPr>
          <w:p w14:paraId="4459FF90" w14:textId="77777777" w:rsidR="00DC23ED" w:rsidRPr="004A41E7" w:rsidRDefault="00DC23ED" w:rsidP="00DC23ED">
            <w:pPr>
              <w:pStyle w:val="TableText"/>
              <w:rPr>
                <w:sz w:val="16"/>
                <w:szCs w:val="16"/>
                <w:lang w:eastAsia="en-AU"/>
              </w:rPr>
            </w:pPr>
            <w:r w:rsidRPr="004A41E7">
              <w:rPr>
                <w:sz w:val="16"/>
                <w:szCs w:val="16"/>
                <w:lang w:eastAsia="en-AU"/>
              </w:rPr>
              <w:t>0.146612</w:t>
            </w:r>
          </w:p>
        </w:tc>
        <w:tc>
          <w:tcPr>
            <w:tcW w:w="882" w:type="dxa"/>
            <w:tcBorders>
              <w:top w:val="nil"/>
              <w:left w:val="nil"/>
              <w:bottom w:val="nil"/>
              <w:right w:val="nil"/>
            </w:tcBorders>
          </w:tcPr>
          <w:p w14:paraId="4BAE180B" w14:textId="77777777" w:rsidR="00DC23ED" w:rsidRPr="004A41E7" w:rsidRDefault="00DC23ED" w:rsidP="00DC23ED">
            <w:pPr>
              <w:pStyle w:val="TableText"/>
              <w:rPr>
                <w:sz w:val="16"/>
                <w:szCs w:val="16"/>
                <w:lang w:eastAsia="en-AU"/>
              </w:rPr>
            </w:pPr>
            <w:r w:rsidRPr="004A41E7">
              <w:rPr>
                <w:sz w:val="16"/>
                <w:szCs w:val="16"/>
                <w:lang w:eastAsia="en-AU"/>
              </w:rPr>
              <w:t>0.146613</w:t>
            </w:r>
          </w:p>
        </w:tc>
        <w:tc>
          <w:tcPr>
            <w:tcW w:w="840" w:type="dxa"/>
            <w:tcBorders>
              <w:top w:val="nil"/>
              <w:left w:val="nil"/>
              <w:bottom w:val="nil"/>
              <w:right w:val="nil"/>
            </w:tcBorders>
          </w:tcPr>
          <w:p w14:paraId="70DD4AF0" w14:textId="77777777" w:rsidR="00DC23ED" w:rsidRPr="004A41E7" w:rsidRDefault="00DC23ED" w:rsidP="00DC23ED">
            <w:pPr>
              <w:pStyle w:val="TableText"/>
              <w:rPr>
                <w:sz w:val="16"/>
                <w:szCs w:val="16"/>
                <w:lang w:eastAsia="en-AU"/>
              </w:rPr>
            </w:pPr>
            <w:r w:rsidRPr="004A41E7">
              <w:rPr>
                <w:sz w:val="16"/>
                <w:szCs w:val="16"/>
                <w:lang w:eastAsia="en-AU"/>
              </w:rPr>
              <w:t>0.146614</w:t>
            </w:r>
          </w:p>
        </w:tc>
        <w:tc>
          <w:tcPr>
            <w:tcW w:w="910" w:type="dxa"/>
            <w:tcBorders>
              <w:top w:val="nil"/>
              <w:left w:val="nil"/>
              <w:bottom w:val="nil"/>
              <w:right w:val="nil"/>
            </w:tcBorders>
          </w:tcPr>
          <w:p w14:paraId="7490DD6F" w14:textId="77777777" w:rsidR="00DC23ED" w:rsidRPr="004A41E7" w:rsidRDefault="00DC23ED" w:rsidP="00DC23ED">
            <w:pPr>
              <w:pStyle w:val="TableText"/>
              <w:rPr>
                <w:sz w:val="16"/>
                <w:szCs w:val="16"/>
                <w:lang w:eastAsia="en-AU"/>
              </w:rPr>
            </w:pPr>
            <w:r w:rsidRPr="004A41E7">
              <w:rPr>
                <w:sz w:val="16"/>
                <w:szCs w:val="16"/>
                <w:lang w:eastAsia="en-AU"/>
              </w:rPr>
              <w:t>0.146467</w:t>
            </w:r>
          </w:p>
        </w:tc>
        <w:tc>
          <w:tcPr>
            <w:tcW w:w="896" w:type="dxa"/>
            <w:tcBorders>
              <w:top w:val="nil"/>
              <w:left w:val="nil"/>
              <w:bottom w:val="nil"/>
              <w:right w:val="nil"/>
            </w:tcBorders>
          </w:tcPr>
          <w:p w14:paraId="748BDC17" w14:textId="77777777" w:rsidR="00DC23ED" w:rsidRPr="004A41E7" w:rsidRDefault="00DC23ED" w:rsidP="00DC23ED">
            <w:pPr>
              <w:pStyle w:val="TableText"/>
              <w:rPr>
                <w:sz w:val="16"/>
                <w:szCs w:val="16"/>
                <w:lang w:eastAsia="en-AU"/>
              </w:rPr>
            </w:pPr>
            <w:r w:rsidRPr="004A41E7">
              <w:rPr>
                <w:sz w:val="16"/>
                <w:szCs w:val="16"/>
                <w:lang w:eastAsia="en-AU"/>
              </w:rPr>
              <w:t>0.146468</w:t>
            </w:r>
          </w:p>
        </w:tc>
        <w:tc>
          <w:tcPr>
            <w:tcW w:w="895" w:type="dxa"/>
            <w:tcBorders>
              <w:top w:val="nil"/>
              <w:left w:val="nil"/>
              <w:bottom w:val="nil"/>
              <w:right w:val="nil"/>
            </w:tcBorders>
          </w:tcPr>
          <w:p w14:paraId="3487466F" w14:textId="77777777" w:rsidR="00DC23ED" w:rsidRPr="004A41E7" w:rsidRDefault="00DC23ED" w:rsidP="00DC23ED">
            <w:pPr>
              <w:pStyle w:val="TableText"/>
              <w:rPr>
                <w:sz w:val="16"/>
                <w:szCs w:val="16"/>
                <w:lang w:eastAsia="en-AU"/>
              </w:rPr>
            </w:pPr>
            <w:r w:rsidRPr="004A41E7">
              <w:rPr>
                <w:sz w:val="16"/>
                <w:szCs w:val="16"/>
                <w:lang w:eastAsia="en-AU"/>
              </w:rPr>
              <w:t>0.000999</w:t>
            </w:r>
          </w:p>
        </w:tc>
        <w:tc>
          <w:tcPr>
            <w:tcW w:w="868" w:type="dxa"/>
            <w:tcBorders>
              <w:top w:val="nil"/>
              <w:left w:val="nil"/>
              <w:bottom w:val="nil"/>
              <w:right w:val="nil"/>
            </w:tcBorders>
          </w:tcPr>
          <w:p w14:paraId="44A5CF57" w14:textId="77777777" w:rsidR="00DC23ED" w:rsidRPr="004A41E7" w:rsidRDefault="00DC23ED" w:rsidP="00DC23ED">
            <w:pPr>
              <w:pStyle w:val="TableText"/>
              <w:rPr>
                <w:sz w:val="16"/>
                <w:szCs w:val="16"/>
                <w:lang w:eastAsia="en-AU"/>
              </w:rPr>
            </w:pPr>
            <w:r w:rsidRPr="004A41E7">
              <w:rPr>
                <w:sz w:val="16"/>
                <w:szCs w:val="16"/>
                <w:lang w:eastAsia="en-AU"/>
              </w:rPr>
              <w:t>0.000718</w:t>
            </w:r>
          </w:p>
        </w:tc>
        <w:tc>
          <w:tcPr>
            <w:tcW w:w="868" w:type="dxa"/>
            <w:tcBorders>
              <w:top w:val="nil"/>
              <w:left w:val="nil"/>
              <w:bottom w:val="nil"/>
              <w:right w:val="nil"/>
            </w:tcBorders>
          </w:tcPr>
          <w:p w14:paraId="28100D3B" w14:textId="77777777" w:rsidR="00DC23ED" w:rsidRPr="004A41E7" w:rsidRDefault="00DC23ED" w:rsidP="00DC23ED">
            <w:pPr>
              <w:pStyle w:val="TableText"/>
              <w:rPr>
                <w:sz w:val="16"/>
                <w:szCs w:val="16"/>
                <w:lang w:eastAsia="en-AU"/>
              </w:rPr>
            </w:pPr>
            <w:r w:rsidRPr="004A41E7">
              <w:rPr>
                <w:sz w:val="16"/>
                <w:szCs w:val="16"/>
                <w:lang w:eastAsia="en-AU"/>
              </w:rPr>
              <w:t>0.000719</w:t>
            </w:r>
          </w:p>
        </w:tc>
        <w:tc>
          <w:tcPr>
            <w:tcW w:w="882" w:type="dxa"/>
            <w:tcBorders>
              <w:top w:val="nil"/>
              <w:left w:val="nil"/>
              <w:bottom w:val="nil"/>
              <w:right w:val="nil"/>
            </w:tcBorders>
          </w:tcPr>
          <w:p w14:paraId="0AD854FF"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284175D5"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25232E2"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56770561"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2F164F0E"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05E38662"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4A71D38"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1A18A8FD" w14:textId="77777777" w:rsidR="00DC23ED" w:rsidRPr="004A41E7" w:rsidRDefault="00DC23ED" w:rsidP="00DC23ED">
            <w:pPr>
              <w:pStyle w:val="TableText"/>
              <w:rPr>
                <w:sz w:val="16"/>
                <w:szCs w:val="16"/>
                <w:lang w:eastAsia="en-AU"/>
              </w:rPr>
            </w:pPr>
          </w:p>
        </w:tc>
      </w:tr>
      <w:tr w:rsidR="00DC23ED" w:rsidRPr="004A41E7" w14:paraId="03D22DA6" w14:textId="77777777">
        <w:trPr>
          <w:gridAfter w:val="1"/>
          <w:wAfter w:w="14" w:type="dxa"/>
          <w:trHeight w:val="219"/>
        </w:trPr>
        <w:tc>
          <w:tcPr>
            <w:tcW w:w="1022" w:type="dxa"/>
            <w:tcBorders>
              <w:top w:val="nil"/>
              <w:left w:val="nil"/>
              <w:bottom w:val="nil"/>
              <w:right w:val="nil"/>
            </w:tcBorders>
          </w:tcPr>
          <w:p w14:paraId="0C8EF1D8" w14:textId="77777777" w:rsidR="00DC23ED" w:rsidRPr="004A41E7" w:rsidRDefault="00DC23ED" w:rsidP="00DC23ED">
            <w:pPr>
              <w:pStyle w:val="TableText"/>
              <w:rPr>
                <w:sz w:val="16"/>
                <w:szCs w:val="16"/>
                <w:lang w:eastAsia="en-AU"/>
              </w:rPr>
            </w:pPr>
            <w:r w:rsidRPr="004A41E7">
              <w:rPr>
                <w:sz w:val="16"/>
                <w:szCs w:val="16"/>
                <w:lang w:eastAsia="en-AU"/>
              </w:rPr>
              <w:t>36</w:t>
            </w:r>
          </w:p>
        </w:tc>
        <w:tc>
          <w:tcPr>
            <w:tcW w:w="854" w:type="dxa"/>
            <w:tcBorders>
              <w:top w:val="nil"/>
              <w:left w:val="nil"/>
              <w:bottom w:val="nil"/>
              <w:right w:val="nil"/>
            </w:tcBorders>
          </w:tcPr>
          <w:p w14:paraId="62E095CD" w14:textId="77777777" w:rsidR="00DC23ED" w:rsidRPr="004A41E7" w:rsidRDefault="00DC23ED" w:rsidP="00DC23ED">
            <w:pPr>
              <w:pStyle w:val="TableText"/>
              <w:rPr>
                <w:sz w:val="16"/>
                <w:szCs w:val="16"/>
                <w:lang w:eastAsia="en-AU"/>
              </w:rPr>
            </w:pPr>
            <w:r w:rsidRPr="004A41E7">
              <w:rPr>
                <w:sz w:val="16"/>
                <w:szCs w:val="16"/>
                <w:lang w:eastAsia="en-AU"/>
              </w:rPr>
              <w:t>0.146714</w:t>
            </w:r>
          </w:p>
        </w:tc>
        <w:tc>
          <w:tcPr>
            <w:tcW w:w="882" w:type="dxa"/>
            <w:tcBorders>
              <w:top w:val="nil"/>
              <w:left w:val="nil"/>
              <w:bottom w:val="nil"/>
              <w:right w:val="nil"/>
            </w:tcBorders>
          </w:tcPr>
          <w:p w14:paraId="5CDFCB5D" w14:textId="77777777" w:rsidR="00DC23ED" w:rsidRPr="004A41E7" w:rsidRDefault="00DC23ED" w:rsidP="00DC23ED">
            <w:pPr>
              <w:pStyle w:val="TableText"/>
              <w:rPr>
                <w:sz w:val="16"/>
                <w:szCs w:val="16"/>
                <w:lang w:eastAsia="en-AU"/>
              </w:rPr>
            </w:pPr>
            <w:r w:rsidRPr="004A41E7">
              <w:rPr>
                <w:sz w:val="16"/>
                <w:szCs w:val="16"/>
                <w:lang w:eastAsia="en-AU"/>
              </w:rPr>
              <w:t>0.146715</w:t>
            </w:r>
          </w:p>
        </w:tc>
        <w:tc>
          <w:tcPr>
            <w:tcW w:w="840" w:type="dxa"/>
            <w:tcBorders>
              <w:top w:val="nil"/>
              <w:left w:val="nil"/>
              <w:bottom w:val="nil"/>
              <w:right w:val="nil"/>
            </w:tcBorders>
          </w:tcPr>
          <w:p w14:paraId="10898C39" w14:textId="77777777" w:rsidR="00DC23ED" w:rsidRPr="004A41E7" w:rsidRDefault="00DC23ED" w:rsidP="00DC23ED">
            <w:pPr>
              <w:pStyle w:val="TableText"/>
              <w:rPr>
                <w:sz w:val="16"/>
                <w:szCs w:val="16"/>
                <w:lang w:eastAsia="en-AU"/>
              </w:rPr>
            </w:pPr>
            <w:r w:rsidRPr="004A41E7">
              <w:rPr>
                <w:sz w:val="16"/>
                <w:szCs w:val="16"/>
                <w:lang w:eastAsia="en-AU"/>
              </w:rPr>
              <w:t>0.146715</w:t>
            </w:r>
          </w:p>
        </w:tc>
        <w:tc>
          <w:tcPr>
            <w:tcW w:w="910" w:type="dxa"/>
            <w:tcBorders>
              <w:top w:val="nil"/>
              <w:left w:val="nil"/>
              <w:bottom w:val="nil"/>
              <w:right w:val="nil"/>
            </w:tcBorders>
          </w:tcPr>
          <w:p w14:paraId="07D52D98" w14:textId="77777777" w:rsidR="00DC23ED" w:rsidRPr="004A41E7" w:rsidRDefault="00DC23ED" w:rsidP="00DC23ED">
            <w:pPr>
              <w:pStyle w:val="TableText"/>
              <w:rPr>
                <w:sz w:val="16"/>
                <w:szCs w:val="16"/>
                <w:lang w:eastAsia="en-AU"/>
              </w:rPr>
            </w:pPr>
            <w:r w:rsidRPr="004A41E7">
              <w:rPr>
                <w:sz w:val="16"/>
                <w:szCs w:val="16"/>
                <w:lang w:eastAsia="en-AU"/>
              </w:rPr>
              <w:t>0.146556</w:t>
            </w:r>
          </w:p>
        </w:tc>
        <w:tc>
          <w:tcPr>
            <w:tcW w:w="896" w:type="dxa"/>
            <w:tcBorders>
              <w:top w:val="nil"/>
              <w:left w:val="nil"/>
              <w:bottom w:val="nil"/>
              <w:right w:val="nil"/>
            </w:tcBorders>
          </w:tcPr>
          <w:p w14:paraId="1842CD41" w14:textId="77777777" w:rsidR="00DC23ED" w:rsidRPr="004A41E7" w:rsidRDefault="00DC23ED" w:rsidP="00DC23ED">
            <w:pPr>
              <w:pStyle w:val="TableText"/>
              <w:rPr>
                <w:sz w:val="16"/>
                <w:szCs w:val="16"/>
                <w:lang w:eastAsia="en-AU"/>
              </w:rPr>
            </w:pPr>
            <w:r w:rsidRPr="004A41E7">
              <w:rPr>
                <w:sz w:val="16"/>
                <w:szCs w:val="16"/>
                <w:lang w:eastAsia="en-AU"/>
              </w:rPr>
              <w:t>0.146557</w:t>
            </w:r>
          </w:p>
        </w:tc>
        <w:tc>
          <w:tcPr>
            <w:tcW w:w="895" w:type="dxa"/>
            <w:tcBorders>
              <w:top w:val="nil"/>
              <w:left w:val="nil"/>
              <w:bottom w:val="nil"/>
              <w:right w:val="nil"/>
            </w:tcBorders>
          </w:tcPr>
          <w:p w14:paraId="55C8F075" w14:textId="77777777" w:rsidR="00DC23ED" w:rsidRPr="004A41E7" w:rsidRDefault="00DC23ED" w:rsidP="00DC23ED">
            <w:pPr>
              <w:pStyle w:val="TableText"/>
              <w:rPr>
                <w:sz w:val="16"/>
                <w:szCs w:val="16"/>
                <w:lang w:eastAsia="en-AU"/>
              </w:rPr>
            </w:pPr>
            <w:r w:rsidRPr="004A41E7">
              <w:rPr>
                <w:sz w:val="16"/>
                <w:szCs w:val="16"/>
                <w:lang w:eastAsia="en-AU"/>
              </w:rPr>
              <w:t>0.001079</w:t>
            </w:r>
          </w:p>
        </w:tc>
        <w:tc>
          <w:tcPr>
            <w:tcW w:w="868" w:type="dxa"/>
            <w:tcBorders>
              <w:top w:val="nil"/>
              <w:left w:val="nil"/>
              <w:bottom w:val="nil"/>
              <w:right w:val="nil"/>
            </w:tcBorders>
          </w:tcPr>
          <w:p w14:paraId="18BD9B0A" w14:textId="77777777" w:rsidR="00DC23ED" w:rsidRPr="004A41E7" w:rsidRDefault="00DC23ED" w:rsidP="00DC23ED">
            <w:pPr>
              <w:pStyle w:val="TableText"/>
              <w:rPr>
                <w:sz w:val="16"/>
                <w:szCs w:val="16"/>
                <w:lang w:eastAsia="en-AU"/>
              </w:rPr>
            </w:pPr>
            <w:r w:rsidRPr="004A41E7">
              <w:rPr>
                <w:sz w:val="16"/>
                <w:szCs w:val="16"/>
                <w:lang w:eastAsia="en-AU"/>
              </w:rPr>
              <w:t>0.000772</w:t>
            </w:r>
          </w:p>
        </w:tc>
        <w:tc>
          <w:tcPr>
            <w:tcW w:w="868" w:type="dxa"/>
            <w:tcBorders>
              <w:top w:val="nil"/>
              <w:left w:val="nil"/>
              <w:bottom w:val="nil"/>
              <w:right w:val="nil"/>
            </w:tcBorders>
          </w:tcPr>
          <w:p w14:paraId="3CF17CA4" w14:textId="77777777" w:rsidR="00DC23ED" w:rsidRPr="004A41E7" w:rsidRDefault="00DC23ED" w:rsidP="00DC23ED">
            <w:pPr>
              <w:pStyle w:val="TableText"/>
              <w:rPr>
                <w:sz w:val="16"/>
                <w:szCs w:val="16"/>
                <w:lang w:eastAsia="en-AU"/>
              </w:rPr>
            </w:pPr>
            <w:r w:rsidRPr="004A41E7">
              <w:rPr>
                <w:sz w:val="16"/>
                <w:szCs w:val="16"/>
                <w:lang w:eastAsia="en-AU"/>
              </w:rPr>
              <w:t>0.000772</w:t>
            </w:r>
          </w:p>
        </w:tc>
        <w:tc>
          <w:tcPr>
            <w:tcW w:w="882" w:type="dxa"/>
            <w:tcBorders>
              <w:top w:val="nil"/>
              <w:left w:val="nil"/>
              <w:bottom w:val="nil"/>
              <w:right w:val="nil"/>
            </w:tcBorders>
          </w:tcPr>
          <w:p w14:paraId="1747674A" w14:textId="77777777" w:rsidR="00DC23ED" w:rsidRPr="004A41E7" w:rsidRDefault="00DC23ED" w:rsidP="00DC23ED">
            <w:pPr>
              <w:pStyle w:val="TableText"/>
              <w:rPr>
                <w:sz w:val="16"/>
                <w:szCs w:val="16"/>
                <w:lang w:eastAsia="en-AU"/>
              </w:rPr>
            </w:pPr>
            <w:r w:rsidRPr="004A41E7">
              <w:rPr>
                <w:sz w:val="16"/>
                <w:szCs w:val="16"/>
                <w:lang w:eastAsia="en-AU"/>
              </w:rPr>
              <w:t>0.000773</w:t>
            </w:r>
          </w:p>
        </w:tc>
        <w:tc>
          <w:tcPr>
            <w:tcW w:w="910" w:type="dxa"/>
            <w:tcBorders>
              <w:top w:val="nil"/>
              <w:left w:val="nil"/>
              <w:bottom w:val="nil"/>
              <w:right w:val="nil"/>
            </w:tcBorders>
          </w:tcPr>
          <w:p w14:paraId="29522ED7"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50DBC758"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1A7B61A0"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A5CE4C3"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28C0B1B5"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36E2E52"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34F3B0CB" w14:textId="77777777" w:rsidR="00DC23ED" w:rsidRPr="004A41E7" w:rsidRDefault="00DC23ED" w:rsidP="00DC23ED">
            <w:pPr>
              <w:pStyle w:val="TableText"/>
              <w:rPr>
                <w:sz w:val="16"/>
                <w:szCs w:val="16"/>
                <w:lang w:eastAsia="en-AU"/>
              </w:rPr>
            </w:pPr>
          </w:p>
        </w:tc>
      </w:tr>
      <w:tr w:rsidR="00DC23ED" w:rsidRPr="004A41E7" w14:paraId="50DADD4C" w14:textId="77777777">
        <w:trPr>
          <w:gridAfter w:val="1"/>
          <w:wAfter w:w="14" w:type="dxa"/>
          <w:trHeight w:val="219"/>
        </w:trPr>
        <w:tc>
          <w:tcPr>
            <w:tcW w:w="1022" w:type="dxa"/>
            <w:tcBorders>
              <w:top w:val="nil"/>
              <w:left w:val="nil"/>
              <w:bottom w:val="nil"/>
              <w:right w:val="nil"/>
            </w:tcBorders>
          </w:tcPr>
          <w:p w14:paraId="312DDAE0" w14:textId="77777777" w:rsidR="00DC23ED" w:rsidRPr="004A41E7" w:rsidRDefault="00DC23ED" w:rsidP="00DC23ED">
            <w:pPr>
              <w:pStyle w:val="TableText"/>
              <w:rPr>
                <w:sz w:val="16"/>
                <w:szCs w:val="16"/>
                <w:lang w:eastAsia="en-AU"/>
              </w:rPr>
            </w:pPr>
            <w:r w:rsidRPr="004A41E7">
              <w:rPr>
                <w:sz w:val="16"/>
                <w:szCs w:val="16"/>
                <w:lang w:eastAsia="en-AU"/>
              </w:rPr>
              <w:t>37</w:t>
            </w:r>
          </w:p>
        </w:tc>
        <w:tc>
          <w:tcPr>
            <w:tcW w:w="854" w:type="dxa"/>
            <w:tcBorders>
              <w:top w:val="nil"/>
              <w:left w:val="nil"/>
              <w:bottom w:val="nil"/>
              <w:right w:val="nil"/>
            </w:tcBorders>
          </w:tcPr>
          <w:p w14:paraId="4732853D" w14:textId="77777777" w:rsidR="00DC23ED" w:rsidRPr="004A41E7" w:rsidRDefault="00DC23ED" w:rsidP="00DC23ED">
            <w:pPr>
              <w:pStyle w:val="TableText"/>
              <w:rPr>
                <w:sz w:val="16"/>
                <w:szCs w:val="16"/>
                <w:lang w:eastAsia="en-AU"/>
              </w:rPr>
            </w:pPr>
            <w:r w:rsidRPr="004A41E7">
              <w:rPr>
                <w:sz w:val="16"/>
                <w:szCs w:val="16"/>
                <w:lang w:eastAsia="en-AU"/>
              </w:rPr>
              <w:t>0.146833</w:t>
            </w:r>
          </w:p>
        </w:tc>
        <w:tc>
          <w:tcPr>
            <w:tcW w:w="882" w:type="dxa"/>
            <w:tcBorders>
              <w:top w:val="nil"/>
              <w:left w:val="nil"/>
              <w:bottom w:val="nil"/>
              <w:right w:val="nil"/>
            </w:tcBorders>
          </w:tcPr>
          <w:p w14:paraId="782E4209" w14:textId="77777777" w:rsidR="00DC23ED" w:rsidRPr="004A41E7" w:rsidRDefault="00DC23ED" w:rsidP="00DC23ED">
            <w:pPr>
              <w:pStyle w:val="TableText"/>
              <w:rPr>
                <w:sz w:val="16"/>
                <w:szCs w:val="16"/>
                <w:lang w:eastAsia="en-AU"/>
              </w:rPr>
            </w:pPr>
            <w:r w:rsidRPr="004A41E7">
              <w:rPr>
                <w:sz w:val="16"/>
                <w:szCs w:val="16"/>
                <w:lang w:eastAsia="en-AU"/>
              </w:rPr>
              <w:t>0.146834</w:t>
            </w:r>
          </w:p>
        </w:tc>
        <w:tc>
          <w:tcPr>
            <w:tcW w:w="840" w:type="dxa"/>
            <w:tcBorders>
              <w:top w:val="nil"/>
              <w:left w:val="nil"/>
              <w:bottom w:val="nil"/>
              <w:right w:val="nil"/>
            </w:tcBorders>
          </w:tcPr>
          <w:p w14:paraId="21A83B0C" w14:textId="77777777" w:rsidR="00DC23ED" w:rsidRPr="004A41E7" w:rsidRDefault="00DC23ED" w:rsidP="00DC23ED">
            <w:pPr>
              <w:pStyle w:val="TableText"/>
              <w:rPr>
                <w:sz w:val="16"/>
                <w:szCs w:val="16"/>
                <w:lang w:eastAsia="en-AU"/>
              </w:rPr>
            </w:pPr>
            <w:r w:rsidRPr="004A41E7">
              <w:rPr>
                <w:sz w:val="16"/>
                <w:szCs w:val="16"/>
                <w:lang w:eastAsia="en-AU"/>
              </w:rPr>
              <w:t>0.146835</w:t>
            </w:r>
          </w:p>
        </w:tc>
        <w:tc>
          <w:tcPr>
            <w:tcW w:w="910" w:type="dxa"/>
            <w:tcBorders>
              <w:top w:val="nil"/>
              <w:left w:val="nil"/>
              <w:bottom w:val="nil"/>
              <w:right w:val="nil"/>
            </w:tcBorders>
          </w:tcPr>
          <w:p w14:paraId="4DEE04DD" w14:textId="77777777" w:rsidR="00DC23ED" w:rsidRPr="004A41E7" w:rsidRDefault="00DC23ED" w:rsidP="00DC23ED">
            <w:pPr>
              <w:pStyle w:val="TableText"/>
              <w:rPr>
                <w:sz w:val="16"/>
                <w:szCs w:val="16"/>
                <w:lang w:eastAsia="en-AU"/>
              </w:rPr>
            </w:pPr>
            <w:r w:rsidRPr="004A41E7">
              <w:rPr>
                <w:sz w:val="16"/>
                <w:szCs w:val="16"/>
                <w:lang w:eastAsia="en-AU"/>
              </w:rPr>
              <w:t>0.146660</w:t>
            </w:r>
          </w:p>
        </w:tc>
        <w:tc>
          <w:tcPr>
            <w:tcW w:w="896" w:type="dxa"/>
            <w:tcBorders>
              <w:top w:val="nil"/>
              <w:left w:val="nil"/>
              <w:bottom w:val="nil"/>
              <w:right w:val="nil"/>
            </w:tcBorders>
          </w:tcPr>
          <w:p w14:paraId="3F3D7365" w14:textId="77777777" w:rsidR="00DC23ED" w:rsidRPr="004A41E7" w:rsidRDefault="00DC23ED" w:rsidP="00DC23ED">
            <w:pPr>
              <w:pStyle w:val="TableText"/>
              <w:rPr>
                <w:sz w:val="16"/>
                <w:szCs w:val="16"/>
                <w:lang w:eastAsia="en-AU"/>
              </w:rPr>
            </w:pPr>
            <w:r w:rsidRPr="004A41E7">
              <w:rPr>
                <w:sz w:val="16"/>
                <w:szCs w:val="16"/>
                <w:lang w:eastAsia="en-AU"/>
              </w:rPr>
              <w:t>0.146661</w:t>
            </w:r>
          </w:p>
        </w:tc>
        <w:tc>
          <w:tcPr>
            <w:tcW w:w="895" w:type="dxa"/>
            <w:tcBorders>
              <w:top w:val="nil"/>
              <w:left w:val="nil"/>
              <w:bottom w:val="nil"/>
              <w:right w:val="nil"/>
            </w:tcBorders>
          </w:tcPr>
          <w:p w14:paraId="3380ACC1" w14:textId="77777777" w:rsidR="00DC23ED" w:rsidRPr="004A41E7" w:rsidRDefault="00DC23ED" w:rsidP="00DC23ED">
            <w:pPr>
              <w:pStyle w:val="TableText"/>
              <w:rPr>
                <w:sz w:val="16"/>
                <w:szCs w:val="16"/>
                <w:lang w:eastAsia="en-AU"/>
              </w:rPr>
            </w:pPr>
            <w:r w:rsidRPr="004A41E7">
              <w:rPr>
                <w:sz w:val="16"/>
                <w:szCs w:val="16"/>
                <w:lang w:eastAsia="en-AU"/>
              </w:rPr>
              <w:t>0.001171</w:t>
            </w:r>
          </w:p>
        </w:tc>
        <w:tc>
          <w:tcPr>
            <w:tcW w:w="868" w:type="dxa"/>
            <w:tcBorders>
              <w:top w:val="nil"/>
              <w:left w:val="nil"/>
              <w:bottom w:val="nil"/>
              <w:right w:val="nil"/>
            </w:tcBorders>
          </w:tcPr>
          <w:p w14:paraId="6A703164" w14:textId="77777777" w:rsidR="00DC23ED" w:rsidRPr="004A41E7" w:rsidRDefault="00DC23ED" w:rsidP="00DC23ED">
            <w:pPr>
              <w:pStyle w:val="TableText"/>
              <w:rPr>
                <w:sz w:val="16"/>
                <w:szCs w:val="16"/>
                <w:lang w:eastAsia="en-AU"/>
              </w:rPr>
            </w:pPr>
            <w:r w:rsidRPr="004A41E7">
              <w:rPr>
                <w:sz w:val="16"/>
                <w:szCs w:val="16"/>
                <w:lang w:eastAsia="en-AU"/>
              </w:rPr>
              <w:t>0.000834</w:t>
            </w:r>
          </w:p>
        </w:tc>
        <w:tc>
          <w:tcPr>
            <w:tcW w:w="868" w:type="dxa"/>
            <w:tcBorders>
              <w:top w:val="nil"/>
              <w:left w:val="nil"/>
              <w:bottom w:val="nil"/>
              <w:right w:val="nil"/>
            </w:tcBorders>
          </w:tcPr>
          <w:p w14:paraId="6D23BBE4" w14:textId="77777777" w:rsidR="00DC23ED" w:rsidRPr="004A41E7" w:rsidRDefault="00DC23ED" w:rsidP="00DC23ED">
            <w:pPr>
              <w:pStyle w:val="TableText"/>
              <w:rPr>
                <w:sz w:val="16"/>
                <w:szCs w:val="16"/>
                <w:lang w:eastAsia="en-AU"/>
              </w:rPr>
            </w:pPr>
            <w:r w:rsidRPr="004A41E7">
              <w:rPr>
                <w:sz w:val="16"/>
                <w:szCs w:val="16"/>
                <w:lang w:eastAsia="en-AU"/>
              </w:rPr>
              <w:t>0.000835</w:t>
            </w:r>
          </w:p>
        </w:tc>
        <w:tc>
          <w:tcPr>
            <w:tcW w:w="882" w:type="dxa"/>
            <w:tcBorders>
              <w:top w:val="nil"/>
              <w:left w:val="nil"/>
              <w:bottom w:val="nil"/>
              <w:right w:val="nil"/>
            </w:tcBorders>
          </w:tcPr>
          <w:p w14:paraId="0EEC0F9E" w14:textId="77777777" w:rsidR="00DC23ED" w:rsidRPr="004A41E7" w:rsidRDefault="00DC23ED" w:rsidP="00DC23ED">
            <w:pPr>
              <w:pStyle w:val="TableText"/>
              <w:rPr>
                <w:sz w:val="16"/>
                <w:szCs w:val="16"/>
                <w:lang w:eastAsia="en-AU"/>
              </w:rPr>
            </w:pPr>
            <w:r w:rsidRPr="004A41E7">
              <w:rPr>
                <w:sz w:val="16"/>
                <w:szCs w:val="16"/>
                <w:lang w:eastAsia="en-AU"/>
              </w:rPr>
              <w:t>0.000835</w:t>
            </w:r>
          </w:p>
        </w:tc>
        <w:tc>
          <w:tcPr>
            <w:tcW w:w="910" w:type="dxa"/>
            <w:tcBorders>
              <w:top w:val="nil"/>
              <w:left w:val="nil"/>
              <w:bottom w:val="nil"/>
              <w:right w:val="nil"/>
            </w:tcBorders>
          </w:tcPr>
          <w:p w14:paraId="111FE88F" w14:textId="77777777" w:rsidR="00DC23ED" w:rsidRPr="004A41E7" w:rsidRDefault="00DC23ED" w:rsidP="00DC23ED">
            <w:pPr>
              <w:pStyle w:val="TableText"/>
              <w:rPr>
                <w:sz w:val="16"/>
                <w:szCs w:val="16"/>
                <w:lang w:eastAsia="en-AU"/>
              </w:rPr>
            </w:pPr>
            <w:r w:rsidRPr="004A41E7">
              <w:rPr>
                <w:sz w:val="16"/>
                <w:szCs w:val="16"/>
                <w:lang w:eastAsia="en-AU"/>
              </w:rPr>
              <w:t>0.000659</w:t>
            </w:r>
          </w:p>
        </w:tc>
        <w:tc>
          <w:tcPr>
            <w:tcW w:w="868" w:type="dxa"/>
            <w:tcBorders>
              <w:top w:val="nil"/>
              <w:left w:val="nil"/>
              <w:bottom w:val="nil"/>
              <w:right w:val="nil"/>
            </w:tcBorders>
          </w:tcPr>
          <w:p w14:paraId="1029665B" w14:textId="77777777" w:rsidR="00DC23ED" w:rsidRPr="004A41E7" w:rsidRDefault="00DC23ED" w:rsidP="00DC23ED">
            <w:pPr>
              <w:pStyle w:val="TableText"/>
              <w:rPr>
                <w:sz w:val="16"/>
                <w:szCs w:val="16"/>
                <w:lang w:eastAsia="en-AU"/>
              </w:rPr>
            </w:pPr>
          </w:p>
        </w:tc>
        <w:tc>
          <w:tcPr>
            <w:tcW w:w="923" w:type="dxa"/>
            <w:tcBorders>
              <w:top w:val="nil"/>
              <w:left w:val="nil"/>
              <w:bottom w:val="nil"/>
              <w:right w:val="nil"/>
            </w:tcBorders>
          </w:tcPr>
          <w:p w14:paraId="1F487193"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3939D6F0"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7AF79A6A"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07EBBD90"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79D3E3E6" w14:textId="77777777" w:rsidR="00DC23ED" w:rsidRPr="004A41E7" w:rsidRDefault="00DC23ED" w:rsidP="00DC23ED">
            <w:pPr>
              <w:pStyle w:val="TableText"/>
              <w:rPr>
                <w:sz w:val="16"/>
                <w:szCs w:val="16"/>
                <w:lang w:eastAsia="en-AU"/>
              </w:rPr>
            </w:pPr>
          </w:p>
        </w:tc>
      </w:tr>
      <w:tr w:rsidR="00DC23ED" w:rsidRPr="004A41E7" w14:paraId="3D341BEC" w14:textId="77777777">
        <w:trPr>
          <w:gridAfter w:val="1"/>
          <w:wAfter w:w="14" w:type="dxa"/>
          <w:trHeight w:val="219"/>
        </w:trPr>
        <w:tc>
          <w:tcPr>
            <w:tcW w:w="1022" w:type="dxa"/>
            <w:tcBorders>
              <w:top w:val="nil"/>
              <w:left w:val="nil"/>
              <w:bottom w:val="nil"/>
              <w:right w:val="nil"/>
            </w:tcBorders>
          </w:tcPr>
          <w:p w14:paraId="7768986E" w14:textId="77777777" w:rsidR="00DC23ED" w:rsidRPr="004A41E7" w:rsidRDefault="00DC23ED" w:rsidP="00DC23ED">
            <w:pPr>
              <w:pStyle w:val="TableText"/>
              <w:rPr>
                <w:sz w:val="16"/>
                <w:szCs w:val="16"/>
                <w:lang w:eastAsia="en-AU"/>
              </w:rPr>
            </w:pPr>
            <w:r w:rsidRPr="004A41E7">
              <w:rPr>
                <w:sz w:val="16"/>
                <w:szCs w:val="16"/>
                <w:lang w:eastAsia="en-AU"/>
              </w:rPr>
              <w:t>38</w:t>
            </w:r>
          </w:p>
        </w:tc>
        <w:tc>
          <w:tcPr>
            <w:tcW w:w="854" w:type="dxa"/>
            <w:tcBorders>
              <w:top w:val="nil"/>
              <w:left w:val="nil"/>
              <w:bottom w:val="nil"/>
              <w:right w:val="nil"/>
            </w:tcBorders>
          </w:tcPr>
          <w:p w14:paraId="02AC9C6A" w14:textId="77777777" w:rsidR="00DC23ED" w:rsidRPr="004A41E7" w:rsidRDefault="00DC23ED" w:rsidP="00DC23ED">
            <w:pPr>
              <w:pStyle w:val="TableText"/>
              <w:rPr>
                <w:sz w:val="16"/>
                <w:szCs w:val="16"/>
                <w:lang w:eastAsia="en-AU"/>
              </w:rPr>
            </w:pPr>
            <w:r w:rsidRPr="004A41E7">
              <w:rPr>
                <w:sz w:val="16"/>
                <w:szCs w:val="16"/>
                <w:lang w:eastAsia="en-AU"/>
              </w:rPr>
              <w:t>0.146970</w:t>
            </w:r>
          </w:p>
        </w:tc>
        <w:tc>
          <w:tcPr>
            <w:tcW w:w="882" w:type="dxa"/>
            <w:tcBorders>
              <w:top w:val="nil"/>
              <w:left w:val="nil"/>
              <w:bottom w:val="nil"/>
              <w:right w:val="nil"/>
            </w:tcBorders>
          </w:tcPr>
          <w:p w14:paraId="32F94A14" w14:textId="77777777" w:rsidR="00DC23ED" w:rsidRPr="004A41E7" w:rsidRDefault="00DC23ED" w:rsidP="00DC23ED">
            <w:pPr>
              <w:pStyle w:val="TableText"/>
              <w:rPr>
                <w:sz w:val="16"/>
                <w:szCs w:val="16"/>
                <w:lang w:eastAsia="en-AU"/>
              </w:rPr>
            </w:pPr>
            <w:r w:rsidRPr="004A41E7">
              <w:rPr>
                <w:sz w:val="16"/>
                <w:szCs w:val="16"/>
                <w:lang w:eastAsia="en-AU"/>
              </w:rPr>
              <w:t>0.146971</w:t>
            </w:r>
          </w:p>
        </w:tc>
        <w:tc>
          <w:tcPr>
            <w:tcW w:w="840" w:type="dxa"/>
            <w:tcBorders>
              <w:top w:val="nil"/>
              <w:left w:val="nil"/>
              <w:bottom w:val="nil"/>
              <w:right w:val="nil"/>
            </w:tcBorders>
          </w:tcPr>
          <w:p w14:paraId="209BA442" w14:textId="77777777" w:rsidR="00DC23ED" w:rsidRPr="004A41E7" w:rsidRDefault="00DC23ED" w:rsidP="00DC23ED">
            <w:pPr>
              <w:pStyle w:val="TableText"/>
              <w:rPr>
                <w:sz w:val="16"/>
                <w:szCs w:val="16"/>
                <w:lang w:eastAsia="en-AU"/>
              </w:rPr>
            </w:pPr>
            <w:r w:rsidRPr="004A41E7">
              <w:rPr>
                <w:sz w:val="16"/>
                <w:szCs w:val="16"/>
                <w:lang w:eastAsia="en-AU"/>
              </w:rPr>
              <w:t>0.146972</w:t>
            </w:r>
          </w:p>
        </w:tc>
        <w:tc>
          <w:tcPr>
            <w:tcW w:w="910" w:type="dxa"/>
            <w:tcBorders>
              <w:top w:val="nil"/>
              <w:left w:val="nil"/>
              <w:bottom w:val="nil"/>
              <w:right w:val="nil"/>
            </w:tcBorders>
          </w:tcPr>
          <w:p w14:paraId="0DF92AEE" w14:textId="77777777" w:rsidR="00DC23ED" w:rsidRPr="004A41E7" w:rsidRDefault="00DC23ED" w:rsidP="00DC23ED">
            <w:pPr>
              <w:pStyle w:val="TableText"/>
              <w:rPr>
                <w:sz w:val="16"/>
                <w:szCs w:val="16"/>
                <w:lang w:eastAsia="en-AU"/>
              </w:rPr>
            </w:pPr>
            <w:r w:rsidRPr="004A41E7">
              <w:rPr>
                <w:sz w:val="16"/>
                <w:szCs w:val="16"/>
                <w:lang w:eastAsia="en-AU"/>
              </w:rPr>
              <w:t>0.146780</w:t>
            </w:r>
          </w:p>
        </w:tc>
        <w:tc>
          <w:tcPr>
            <w:tcW w:w="896" w:type="dxa"/>
            <w:tcBorders>
              <w:top w:val="nil"/>
              <w:left w:val="nil"/>
              <w:bottom w:val="nil"/>
              <w:right w:val="nil"/>
            </w:tcBorders>
          </w:tcPr>
          <w:p w14:paraId="2AF0B3B8" w14:textId="77777777" w:rsidR="00DC23ED" w:rsidRPr="004A41E7" w:rsidRDefault="00DC23ED" w:rsidP="00DC23ED">
            <w:pPr>
              <w:pStyle w:val="TableText"/>
              <w:rPr>
                <w:sz w:val="16"/>
                <w:szCs w:val="16"/>
                <w:lang w:eastAsia="en-AU"/>
              </w:rPr>
            </w:pPr>
            <w:r w:rsidRPr="004A41E7">
              <w:rPr>
                <w:sz w:val="16"/>
                <w:szCs w:val="16"/>
                <w:lang w:eastAsia="en-AU"/>
              </w:rPr>
              <w:t>0.146781</w:t>
            </w:r>
          </w:p>
        </w:tc>
        <w:tc>
          <w:tcPr>
            <w:tcW w:w="895" w:type="dxa"/>
            <w:tcBorders>
              <w:top w:val="nil"/>
              <w:left w:val="nil"/>
              <w:bottom w:val="nil"/>
              <w:right w:val="nil"/>
            </w:tcBorders>
          </w:tcPr>
          <w:p w14:paraId="6F2B69B7" w14:textId="77777777" w:rsidR="00DC23ED" w:rsidRPr="004A41E7" w:rsidRDefault="00DC23ED" w:rsidP="00DC23ED">
            <w:pPr>
              <w:pStyle w:val="TableText"/>
              <w:rPr>
                <w:sz w:val="16"/>
                <w:szCs w:val="16"/>
                <w:lang w:eastAsia="en-AU"/>
              </w:rPr>
            </w:pPr>
            <w:r w:rsidRPr="004A41E7">
              <w:rPr>
                <w:sz w:val="16"/>
                <w:szCs w:val="16"/>
                <w:lang w:eastAsia="en-AU"/>
              </w:rPr>
              <w:t>0.001278</w:t>
            </w:r>
          </w:p>
        </w:tc>
        <w:tc>
          <w:tcPr>
            <w:tcW w:w="868" w:type="dxa"/>
            <w:tcBorders>
              <w:top w:val="nil"/>
              <w:left w:val="nil"/>
              <w:bottom w:val="nil"/>
              <w:right w:val="nil"/>
            </w:tcBorders>
          </w:tcPr>
          <w:p w14:paraId="6F838372" w14:textId="77777777" w:rsidR="00DC23ED" w:rsidRPr="004A41E7" w:rsidRDefault="00DC23ED" w:rsidP="00DC23ED">
            <w:pPr>
              <w:pStyle w:val="TableText"/>
              <w:rPr>
                <w:sz w:val="16"/>
                <w:szCs w:val="16"/>
                <w:lang w:eastAsia="en-AU"/>
              </w:rPr>
            </w:pPr>
            <w:r w:rsidRPr="004A41E7">
              <w:rPr>
                <w:sz w:val="16"/>
                <w:szCs w:val="16"/>
                <w:lang w:eastAsia="en-AU"/>
              </w:rPr>
              <w:t>0.000909</w:t>
            </w:r>
          </w:p>
        </w:tc>
        <w:tc>
          <w:tcPr>
            <w:tcW w:w="868" w:type="dxa"/>
            <w:tcBorders>
              <w:top w:val="nil"/>
              <w:left w:val="nil"/>
              <w:bottom w:val="nil"/>
              <w:right w:val="nil"/>
            </w:tcBorders>
          </w:tcPr>
          <w:p w14:paraId="235690E5" w14:textId="77777777" w:rsidR="00DC23ED" w:rsidRPr="004A41E7" w:rsidRDefault="00DC23ED" w:rsidP="00DC23ED">
            <w:pPr>
              <w:pStyle w:val="TableText"/>
              <w:rPr>
                <w:sz w:val="16"/>
                <w:szCs w:val="16"/>
                <w:lang w:eastAsia="en-AU"/>
              </w:rPr>
            </w:pPr>
            <w:r w:rsidRPr="004A41E7">
              <w:rPr>
                <w:sz w:val="16"/>
                <w:szCs w:val="16"/>
                <w:lang w:eastAsia="en-AU"/>
              </w:rPr>
              <w:t>0.000910</w:t>
            </w:r>
          </w:p>
        </w:tc>
        <w:tc>
          <w:tcPr>
            <w:tcW w:w="882" w:type="dxa"/>
            <w:tcBorders>
              <w:top w:val="nil"/>
              <w:left w:val="nil"/>
              <w:bottom w:val="nil"/>
              <w:right w:val="nil"/>
            </w:tcBorders>
          </w:tcPr>
          <w:p w14:paraId="4B016AFF" w14:textId="77777777" w:rsidR="00DC23ED" w:rsidRPr="004A41E7" w:rsidRDefault="00DC23ED" w:rsidP="00DC23ED">
            <w:pPr>
              <w:pStyle w:val="TableText"/>
              <w:rPr>
                <w:sz w:val="16"/>
                <w:szCs w:val="16"/>
                <w:lang w:eastAsia="en-AU"/>
              </w:rPr>
            </w:pPr>
            <w:r w:rsidRPr="004A41E7">
              <w:rPr>
                <w:sz w:val="16"/>
                <w:szCs w:val="16"/>
                <w:lang w:eastAsia="en-AU"/>
              </w:rPr>
              <w:t>0.000910</w:t>
            </w:r>
          </w:p>
        </w:tc>
        <w:tc>
          <w:tcPr>
            <w:tcW w:w="910" w:type="dxa"/>
            <w:tcBorders>
              <w:top w:val="nil"/>
              <w:left w:val="nil"/>
              <w:bottom w:val="nil"/>
              <w:right w:val="nil"/>
            </w:tcBorders>
          </w:tcPr>
          <w:p w14:paraId="10728F42" w14:textId="77777777" w:rsidR="00DC23ED" w:rsidRPr="004A41E7" w:rsidRDefault="00DC23ED" w:rsidP="00DC23ED">
            <w:pPr>
              <w:pStyle w:val="TableText"/>
              <w:rPr>
                <w:sz w:val="16"/>
                <w:szCs w:val="16"/>
                <w:lang w:eastAsia="en-AU"/>
              </w:rPr>
            </w:pPr>
            <w:r w:rsidRPr="004A41E7">
              <w:rPr>
                <w:sz w:val="16"/>
                <w:szCs w:val="16"/>
                <w:lang w:eastAsia="en-AU"/>
              </w:rPr>
              <w:t>0.000717</w:t>
            </w:r>
          </w:p>
        </w:tc>
        <w:tc>
          <w:tcPr>
            <w:tcW w:w="868" w:type="dxa"/>
            <w:tcBorders>
              <w:top w:val="nil"/>
              <w:left w:val="nil"/>
              <w:bottom w:val="nil"/>
              <w:right w:val="nil"/>
            </w:tcBorders>
          </w:tcPr>
          <w:p w14:paraId="15EE898E" w14:textId="77777777" w:rsidR="00DC23ED" w:rsidRPr="004A41E7" w:rsidRDefault="00DC23ED" w:rsidP="00DC23ED">
            <w:pPr>
              <w:pStyle w:val="TableText"/>
              <w:rPr>
                <w:sz w:val="16"/>
                <w:szCs w:val="16"/>
                <w:lang w:eastAsia="en-AU"/>
              </w:rPr>
            </w:pPr>
            <w:r w:rsidRPr="004A41E7">
              <w:rPr>
                <w:sz w:val="16"/>
                <w:szCs w:val="16"/>
                <w:lang w:eastAsia="en-AU"/>
              </w:rPr>
              <w:t>0.000717</w:t>
            </w:r>
          </w:p>
        </w:tc>
        <w:tc>
          <w:tcPr>
            <w:tcW w:w="923" w:type="dxa"/>
            <w:tcBorders>
              <w:top w:val="nil"/>
              <w:left w:val="nil"/>
              <w:bottom w:val="nil"/>
              <w:right w:val="nil"/>
            </w:tcBorders>
          </w:tcPr>
          <w:p w14:paraId="7B1FD75C" w14:textId="77777777" w:rsidR="00DC23ED" w:rsidRPr="004A41E7" w:rsidRDefault="00DC23ED" w:rsidP="00DC23ED">
            <w:pPr>
              <w:pStyle w:val="TableText"/>
              <w:rPr>
                <w:sz w:val="16"/>
                <w:szCs w:val="16"/>
                <w:lang w:eastAsia="en-AU"/>
              </w:rPr>
            </w:pPr>
          </w:p>
        </w:tc>
        <w:tc>
          <w:tcPr>
            <w:tcW w:w="882" w:type="dxa"/>
            <w:tcBorders>
              <w:top w:val="nil"/>
              <w:left w:val="nil"/>
              <w:bottom w:val="nil"/>
              <w:right w:val="nil"/>
            </w:tcBorders>
          </w:tcPr>
          <w:p w14:paraId="0F95EF44"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0608CD83"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1AC0CAD9"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71329968" w14:textId="77777777" w:rsidR="00DC23ED" w:rsidRPr="004A41E7" w:rsidRDefault="00DC23ED" w:rsidP="00DC23ED">
            <w:pPr>
              <w:pStyle w:val="TableText"/>
              <w:rPr>
                <w:sz w:val="16"/>
                <w:szCs w:val="16"/>
                <w:lang w:eastAsia="en-AU"/>
              </w:rPr>
            </w:pPr>
          </w:p>
        </w:tc>
      </w:tr>
      <w:tr w:rsidR="00DC23ED" w:rsidRPr="004A41E7" w14:paraId="3BFDA466" w14:textId="77777777">
        <w:trPr>
          <w:gridAfter w:val="1"/>
          <w:wAfter w:w="14" w:type="dxa"/>
          <w:trHeight w:val="219"/>
        </w:trPr>
        <w:tc>
          <w:tcPr>
            <w:tcW w:w="1022" w:type="dxa"/>
            <w:tcBorders>
              <w:top w:val="nil"/>
              <w:left w:val="nil"/>
              <w:bottom w:val="nil"/>
              <w:right w:val="nil"/>
            </w:tcBorders>
          </w:tcPr>
          <w:p w14:paraId="1320115E" w14:textId="77777777" w:rsidR="00DC23ED" w:rsidRPr="004A41E7" w:rsidRDefault="00DC23ED" w:rsidP="00DC23ED">
            <w:pPr>
              <w:pStyle w:val="TableText"/>
              <w:rPr>
                <w:sz w:val="16"/>
                <w:szCs w:val="16"/>
                <w:lang w:eastAsia="en-AU"/>
              </w:rPr>
            </w:pPr>
            <w:r w:rsidRPr="004A41E7">
              <w:rPr>
                <w:sz w:val="16"/>
                <w:szCs w:val="16"/>
                <w:lang w:eastAsia="en-AU"/>
              </w:rPr>
              <w:t>39</w:t>
            </w:r>
          </w:p>
        </w:tc>
        <w:tc>
          <w:tcPr>
            <w:tcW w:w="854" w:type="dxa"/>
            <w:tcBorders>
              <w:top w:val="nil"/>
              <w:left w:val="nil"/>
              <w:bottom w:val="nil"/>
              <w:right w:val="nil"/>
            </w:tcBorders>
          </w:tcPr>
          <w:p w14:paraId="5046F473" w14:textId="77777777" w:rsidR="00DC23ED" w:rsidRPr="004A41E7" w:rsidRDefault="00DC23ED" w:rsidP="00DC23ED">
            <w:pPr>
              <w:pStyle w:val="TableText"/>
              <w:rPr>
                <w:sz w:val="16"/>
                <w:szCs w:val="16"/>
                <w:lang w:eastAsia="en-AU"/>
              </w:rPr>
            </w:pPr>
            <w:r w:rsidRPr="004A41E7">
              <w:rPr>
                <w:sz w:val="16"/>
                <w:szCs w:val="16"/>
                <w:lang w:eastAsia="en-AU"/>
              </w:rPr>
              <w:t>0.147114</w:t>
            </w:r>
          </w:p>
        </w:tc>
        <w:tc>
          <w:tcPr>
            <w:tcW w:w="882" w:type="dxa"/>
            <w:tcBorders>
              <w:top w:val="nil"/>
              <w:left w:val="nil"/>
              <w:bottom w:val="nil"/>
              <w:right w:val="nil"/>
            </w:tcBorders>
          </w:tcPr>
          <w:p w14:paraId="4D1CCD8C" w14:textId="77777777" w:rsidR="00DC23ED" w:rsidRPr="004A41E7" w:rsidRDefault="00DC23ED" w:rsidP="00DC23ED">
            <w:pPr>
              <w:pStyle w:val="TableText"/>
              <w:rPr>
                <w:sz w:val="16"/>
                <w:szCs w:val="16"/>
                <w:lang w:eastAsia="en-AU"/>
              </w:rPr>
            </w:pPr>
            <w:r w:rsidRPr="004A41E7">
              <w:rPr>
                <w:sz w:val="16"/>
                <w:szCs w:val="16"/>
                <w:lang w:eastAsia="en-AU"/>
              </w:rPr>
              <w:t>0.147115</w:t>
            </w:r>
          </w:p>
        </w:tc>
        <w:tc>
          <w:tcPr>
            <w:tcW w:w="840" w:type="dxa"/>
            <w:tcBorders>
              <w:top w:val="nil"/>
              <w:left w:val="nil"/>
              <w:bottom w:val="nil"/>
              <w:right w:val="nil"/>
            </w:tcBorders>
          </w:tcPr>
          <w:p w14:paraId="650651AB" w14:textId="77777777" w:rsidR="00DC23ED" w:rsidRPr="004A41E7" w:rsidRDefault="00DC23ED" w:rsidP="00DC23ED">
            <w:pPr>
              <w:pStyle w:val="TableText"/>
              <w:rPr>
                <w:sz w:val="16"/>
                <w:szCs w:val="16"/>
                <w:lang w:eastAsia="en-AU"/>
              </w:rPr>
            </w:pPr>
            <w:r w:rsidRPr="004A41E7">
              <w:rPr>
                <w:sz w:val="16"/>
                <w:szCs w:val="16"/>
                <w:lang w:eastAsia="en-AU"/>
              </w:rPr>
              <w:t>0.147116</w:t>
            </w:r>
          </w:p>
        </w:tc>
        <w:tc>
          <w:tcPr>
            <w:tcW w:w="910" w:type="dxa"/>
            <w:tcBorders>
              <w:top w:val="nil"/>
              <w:left w:val="nil"/>
              <w:bottom w:val="nil"/>
              <w:right w:val="nil"/>
            </w:tcBorders>
          </w:tcPr>
          <w:p w14:paraId="3E77F6D8" w14:textId="77777777" w:rsidR="00DC23ED" w:rsidRPr="004A41E7" w:rsidRDefault="00DC23ED" w:rsidP="00DC23ED">
            <w:pPr>
              <w:pStyle w:val="TableText"/>
              <w:rPr>
                <w:sz w:val="16"/>
                <w:szCs w:val="16"/>
                <w:lang w:eastAsia="en-AU"/>
              </w:rPr>
            </w:pPr>
            <w:r w:rsidRPr="004A41E7">
              <w:rPr>
                <w:sz w:val="16"/>
                <w:szCs w:val="16"/>
                <w:lang w:eastAsia="en-AU"/>
              </w:rPr>
              <w:t>0.146908</w:t>
            </w:r>
          </w:p>
        </w:tc>
        <w:tc>
          <w:tcPr>
            <w:tcW w:w="896" w:type="dxa"/>
            <w:tcBorders>
              <w:top w:val="nil"/>
              <w:left w:val="nil"/>
              <w:bottom w:val="nil"/>
              <w:right w:val="nil"/>
            </w:tcBorders>
          </w:tcPr>
          <w:p w14:paraId="1B45A1A0" w14:textId="77777777" w:rsidR="00DC23ED" w:rsidRPr="004A41E7" w:rsidRDefault="00DC23ED" w:rsidP="00DC23ED">
            <w:pPr>
              <w:pStyle w:val="TableText"/>
              <w:rPr>
                <w:sz w:val="16"/>
                <w:szCs w:val="16"/>
                <w:lang w:eastAsia="en-AU"/>
              </w:rPr>
            </w:pPr>
            <w:r w:rsidRPr="004A41E7">
              <w:rPr>
                <w:sz w:val="16"/>
                <w:szCs w:val="16"/>
                <w:lang w:eastAsia="en-AU"/>
              </w:rPr>
              <w:t>0.146909</w:t>
            </w:r>
          </w:p>
        </w:tc>
        <w:tc>
          <w:tcPr>
            <w:tcW w:w="895" w:type="dxa"/>
            <w:tcBorders>
              <w:top w:val="nil"/>
              <w:left w:val="nil"/>
              <w:bottom w:val="nil"/>
              <w:right w:val="nil"/>
            </w:tcBorders>
          </w:tcPr>
          <w:p w14:paraId="595632D7" w14:textId="77777777" w:rsidR="00DC23ED" w:rsidRPr="004A41E7" w:rsidRDefault="00DC23ED" w:rsidP="00DC23ED">
            <w:pPr>
              <w:pStyle w:val="TableText"/>
              <w:rPr>
                <w:sz w:val="16"/>
                <w:szCs w:val="16"/>
                <w:lang w:eastAsia="en-AU"/>
              </w:rPr>
            </w:pPr>
            <w:r w:rsidRPr="004A41E7">
              <w:rPr>
                <w:sz w:val="16"/>
                <w:szCs w:val="16"/>
                <w:lang w:eastAsia="en-AU"/>
              </w:rPr>
              <w:t>0.001393</w:t>
            </w:r>
          </w:p>
        </w:tc>
        <w:tc>
          <w:tcPr>
            <w:tcW w:w="868" w:type="dxa"/>
            <w:tcBorders>
              <w:top w:val="nil"/>
              <w:left w:val="nil"/>
              <w:bottom w:val="nil"/>
              <w:right w:val="nil"/>
            </w:tcBorders>
          </w:tcPr>
          <w:p w14:paraId="5AE95964" w14:textId="77777777" w:rsidR="00DC23ED" w:rsidRPr="004A41E7" w:rsidRDefault="00DC23ED" w:rsidP="00DC23ED">
            <w:pPr>
              <w:pStyle w:val="TableText"/>
              <w:rPr>
                <w:sz w:val="16"/>
                <w:szCs w:val="16"/>
                <w:lang w:eastAsia="en-AU"/>
              </w:rPr>
            </w:pPr>
            <w:r w:rsidRPr="004A41E7">
              <w:rPr>
                <w:sz w:val="16"/>
                <w:szCs w:val="16"/>
                <w:lang w:eastAsia="en-AU"/>
              </w:rPr>
              <w:t>0.000989</w:t>
            </w:r>
          </w:p>
        </w:tc>
        <w:tc>
          <w:tcPr>
            <w:tcW w:w="868" w:type="dxa"/>
            <w:tcBorders>
              <w:top w:val="nil"/>
              <w:left w:val="nil"/>
              <w:bottom w:val="nil"/>
              <w:right w:val="nil"/>
            </w:tcBorders>
          </w:tcPr>
          <w:p w14:paraId="451731C3" w14:textId="77777777" w:rsidR="00DC23ED" w:rsidRPr="004A41E7" w:rsidRDefault="00DC23ED" w:rsidP="00DC23ED">
            <w:pPr>
              <w:pStyle w:val="TableText"/>
              <w:rPr>
                <w:sz w:val="16"/>
                <w:szCs w:val="16"/>
                <w:lang w:eastAsia="en-AU"/>
              </w:rPr>
            </w:pPr>
            <w:r w:rsidRPr="004A41E7">
              <w:rPr>
                <w:sz w:val="16"/>
                <w:szCs w:val="16"/>
                <w:lang w:eastAsia="en-AU"/>
              </w:rPr>
              <w:t>0.000990</w:t>
            </w:r>
          </w:p>
        </w:tc>
        <w:tc>
          <w:tcPr>
            <w:tcW w:w="882" w:type="dxa"/>
            <w:tcBorders>
              <w:top w:val="nil"/>
              <w:left w:val="nil"/>
              <w:bottom w:val="nil"/>
              <w:right w:val="nil"/>
            </w:tcBorders>
          </w:tcPr>
          <w:p w14:paraId="25DCD6EA" w14:textId="77777777" w:rsidR="00DC23ED" w:rsidRPr="004A41E7" w:rsidRDefault="00DC23ED" w:rsidP="00DC23ED">
            <w:pPr>
              <w:pStyle w:val="TableText"/>
              <w:rPr>
                <w:sz w:val="16"/>
                <w:szCs w:val="16"/>
                <w:lang w:eastAsia="en-AU"/>
              </w:rPr>
            </w:pPr>
            <w:r w:rsidRPr="004A41E7">
              <w:rPr>
                <w:sz w:val="16"/>
                <w:szCs w:val="16"/>
                <w:lang w:eastAsia="en-AU"/>
              </w:rPr>
              <w:t>0.000991</w:t>
            </w:r>
          </w:p>
        </w:tc>
        <w:tc>
          <w:tcPr>
            <w:tcW w:w="910" w:type="dxa"/>
            <w:tcBorders>
              <w:top w:val="nil"/>
              <w:left w:val="nil"/>
              <w:bottom w:val="nil"/>
              <w:right w:val="nil"/>
            </w:tcBorders>
          </w:tcPr>
          <w:p w14:paraId="242D9704"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68" w:type="dxa"/>
            <w:tcBorders>
              <w:top w:val="nil"/>
              <w:left w:val="nil"/>
              <w:bottom w:val="nil"/>
              <w:right w:val="nil"/>
            </w:tcBorders>
          </w:tcPr>
          <w:p w14:paraId="04073D4A"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923" w:type="dxa"/>
            <w:tcBorders>
              <w:top w:val="nil"/>
              <w:left w:val="nil"/>
              <w:bottom w:val="nil"/>
              <w:right w:val="nil"/>
            </w:tcBorders>
          </w:tcPr>
          <w:p w14:paraId="24C6E247" w14:textId="77777777" w:rsidR="00DC23ED" w:rsidRPr="004A41E7" w:rsidRDefault="00DC23ED" w:rsidP="00DC23ED">
            <w:pPr>
              <w:pStyle w:val="TableText"/>
              <w:rPr>
                <w:sz w:val="16"/>
                <w:szCs w:val="16"/>
                <w:lang w:eastAsia="en-AU"/>
              </w:rPr>
            </w:pPr>
            <w:r w:rsidRPr="004A41E7">
              <w:rPr>
                <w:sz w:val="16"/>
                <w:szCs w:val="16"/>
                <w:lang w:eastAsia="en-AU"/>
              </w:rPr>
              <w:t>0.000780</w:t>
            </w:r>
          </w:p>
        </w:tc>
        <w:tc>
          <w:tcPr>
            <w:tcW w:w="882" w:type="dxa"/>
            <w:tcBorders>
              <w:top w:val="nil"/>
              <w:left w:val="nil"/>
              <w:bottom w:val="nil"/>
              <w:right w:val="nil"/>
            </w:tcBorders>
          </w:tcPr>
          <w:p w14:paraId="7CE37F94" w14:textId="77777777" w:rsidR="00DC23ED" w:rsidRPr="004A41E7" w:rsidRDefault="00DC23ED" w:rsidP="00DC23ED">
            <w:pPr>
              <w:pStyle w:val="TableText"/>
              <w:rPr>
                <w:sz w:val="16"/>
                <w:szCs w:val="16"/>
                <w:lang w:eastAsia="en-AU"/>
              </w:rPr>
            </w:pPr>
          </w:p>
        </w:tc>
        <w:tc>
          <w:tcPr>
            <w:tcW w:w="826" w:type="dxa"/>
            <w:tcBorders>
              <w:top w:val="nil"/>
              <w:left w:val="nil"/>
              <w:bottom w:val="nil"/>
              <w:right w:val="nil"/>
            </w:tcBorders>
          </w:tcPr>
          <w:p w14:paraId="3EA23D0A"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710C6E3D"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04EE108D" w14:textId="77777777" w:rsidR="00DC23ED" w:rsidRPr="004A41E7" w:rsidRDefault="00DC23ED" w:rsidP="00DC23ED">
            <w:pPr>
              <w:pStyle w:val="TableText"/>
              <w:rPr>
                <w:sz w:val="16"/>
                <w:szCs w:val="16"/>
                <w:lang w:eastAsia="en-AU"/>
              </w:rPr>
            </w:pPr>
          </w:p>
        </w:tc>
      </w:tr>
      <w:tr w:rsidR="00DC23ED" w:rsidRPr="004A41E7" w14:paraId="379F6AED" w14:textId="77777777">
        <w:trPr>
          <w:gridAfter w:val="1"/>
          <w:wAfter w:w="14" w:type="dxa"/>
          <w:trHeight w:val="219"/>
        </w:trPr>
        <w:tc>
          <w:tcPr>
            <w:tcW w:w="1022" w:type="dxa"/>
            <w:tcBorders>
              <w:top w:val="nil"/>
              <w:left w:val="nil"/>
              <w:bottom w:val="nil"/>
              <w:right w:val="nil"/>
            </w:tcBorders>
          </w:tcPr>
          <w:p w14:paraId="0C98B938" w14:textId="77777777" w:rsidR="00DC23ED" w:rsidRPr="004A41E7" w:rsidRDefault="00DC23ED" w:rsidP="00DC23ED">
            <w:pPr>
              <w:pStyle w:val="TableText"/>
              <w:rPr>
                <w:sz w:val="16"/>
                <w:szCs w:val="16"/>
                <w:lang w:eastAsia="en-AU"/>
              </w:rPr>
            </w:pPr>
            <w:r w:rsidRPr="004A41E7">
              <w:rPr>
                <w:sz w:val="16"/>
                <w:szCs w:val="16"/>
                <w:lang w:eastAsia="en-AU"/>
              </w:rPr>
              <w:t>40</w:t>
            </w:r>
          </w:p>
        </w:tc>
        <w:tc>
          <w:tcPr>
            <w:tcW w:w="854" w:type="dxa"/>
            <w:tcBorders>
              <w:top w:val="nil"/>
              <w:left w:val="nil"/>
              <w:bottom w:val="nil"/>
              <w:right w:val="nil"/>
            </w:tcBorders>
          </w:tcPr>
          <w:p w14:paraId="5A065CDA" w14:textId="77777777" w:rsidR="00DC23ED" w:rsidRPr="004A41E7" w:rsidRDefault="00DC23ED" w:rsidP="00DC23ED">
            <w:pPr>
              <w:pStyle w:val="TableText"/>
              <w:rPr>
                <w:sz w:val="16"/>
                <w:szCs w:val="16"/>
                <w:lang w:eastAsia="en-AU"/>
              </w:rPr>
            </w:pPr>
            <w:r w:rsidRPr="004A41E7">
              <w:rPr>
                <w:sz w:val="16"/>
                <w:szCs w:val="16"/>
                <w:lang w:eastAsia="en-AU"/>
              </w:rPr>
              <w:t>0.147281</w:t>
            </w:r>
          </w:p>
        </w:tc>
        <w:tc>
          <w:tcPr>
            <w:tcW w:w="882" w:type="dxa"/>
            <w:tcBorders>
              <w:top w:val="nil"/>
              <w:left w:val="nil"/>
              <w:bottom w:val="nil"/>
              <w:right w:val="nil"/>
            </w:tcBorders>
          </w:tcPr>
          <w:p w14:paraId="41250A49" w14:textId="77777777" w:rsidR="00DC23ED" w:rsidRPr="004A41E7" w:rsidRDefault="00DC23ED" w:rsidP="00DC23ED">
            <w:pPr>
              <w:pStyle w:val="TableText"/>
              <w:rPr>
                <w:sz w:val="16"/>
                <w:szCs w:val="16"/>
                <w:lang w:eastAsia="en-AU"/>
              </w:rPr>
            </w:pPr>
            <w:r w:rsidRPr="004A41E7">
              <w:rPr>
                <w:sz w:val="16"/>
                <w:szCs w:val="16"/>
                <w:lang w:eastAsia="en-AU"/>
              </w:rPr>
              <w:t>0.147283</w:t>
            </w:r>
          </w:p>
        </w:tc>
        <w:tc>
          <w:tcPr>
            <w:tcW w:w="840" w:type="dxa"/>
            <w:tcBorders>
              <w:top w:val="nil"/>
              <w:left w:val="nil"/>
              <w:bottom w:val="nil"/>
              <w:right w:val="nil"/>
            </w:tcBorders>
          </w:tcPr>
          <w:p w14:paraId="45086C5C" w14:textId="77777777" w:rsidR="00DC23ED" w:rsidRPr="004A41E7" w:rsidRDefault="00DC23ED" w:rsidP="00DC23ED">
            <w:pPr>
              <w:pStyle w:val="TableText"/>
              <w:rPr>
                <w:sz w:val="16"/>
                <w:szCs w:val="16"/>
                <w:lang w:eastAsia="en-AU"/>
              </w:rPr>
            </w:pPr>
            <w:r w:rsidRPr="004A41E7">
              <w:rPr>
                <w:sz w:val="16"/>
                <w:szCs w:val="16"/>
                <w:lang w:eastAsia="en-AU"/>
              </w:rPr>
              <w:t>0.147284</w:t>
            </w:r>
          </w:p>
        </w:tc>
        <w:tc>
          <w:tcPr>
            <w:tcW w:w="910" w:type="dxa"/>
            <w:tcBorders>
              <w:top w:val="nil"/>
              <w:left w:val="nil"/>
              <w:bottom w:val="nil"/>
              <w:right w:val="nil"/>
            </w:tcBorders>
          </w:tcPr>
          <w:p w14:paraId="6F31D717" w14:textId="77777777" w:rsidR="00DC23ED" w:rsidRPr="004A41E7" w:rsidRDefault="00DC23ED" w:rsidP="00DC23ED">
            <w:pPr>
              <w:pStyle w:val="TableText"/>
              <w:rPr>
                <w:sz w:val="16"/>
                <w:szCs w:val="16"/>
                <w:lang w:eastAsia="en-AU"/>
              </w:rPr>
            </w:pPr>
            <w:r w:rsidRPr="004A41E7">
              <w:rPr>
                <w:sz w:val="16"/>
                <w:szCs w:val="16"/>
                <w:lang w:eastAsia="en-AU"/>
              </w:rPr>
              <w:t>0.147057</w:t>
            </w:r>
          </w:p>
        </w:tc>
        <w:tc>
          <w:tcPr>
            <w:tcW w:w="896" w:type="dxa"/>
            <w:tcBorders>
              <w:top w:val="nil"/>
              <w:left w:val="nil"/>
              <w:bottom w:val="nil"/>
              <w:right w:val="nil"/>
            </w:tcBorders>
          </w:tcPr>
          <w:p w14:paraId="66158D1B" w14:textId="77777777" w:rsidR="00DC23ED" w:rsidRPr="004A41E7" w:rsidRDefault="00DC23ED" w:rsidP="00DC23ED">
            <w:pPr>
              <w:pStyle w:val="TableText"/>
              <w:rPr>
                <w:sz w:val="16"/>
                <w:szCs w:val="16"/>
                <w:lang w:eastAsia="en-AU"/>
              </w:rPr>
            </w:pPr>
            <w:r w:rsidRPr="004A41E7">
              <w:rPr>
                <w:sz w:val="16"/>
                <w:szCs w:val="16"/>
                <w:lang w:eastAsia="en-AU"/>
              </w:rPr>
              <w:t>0.147058</w:t>
            </w:r>
          </w:p>
        </w:tc>
        <w:tc>
          <w:tcPr>
            <w:tcW w:w="895" w:type="dxa"/>
            <w:tcBorders>
              <w:top w:val="nil"/>
              <w:left w:val="nil"/>
              <w:bottom w:val="nil"/>
              <w:right w:val="nil"/>
            </w:tcBorders>
          </w:tcPr>
          <w:p w14:paraId="63D33978" w14:textId="77777777" w:rsidR="00DC23ED" w:rsidRPr="004A41E7" w:rsidRDefault="00DC23ED" w:rsidP="00DC23ED">
            <w:pPr>
              <w:pStyle w:val="TableText"/>
              <w:rPr>
                <w:sz w:val="16"/>
                <w:szCs w:val="16"/>
                <w:lang w:eastAsia="en-AU"/>
              </w:rPr>
            </w:pPr>
            <w:r w:rsidRPr="004A41E7">
              <w:rPr>
                <w:sz w:val="16"/>
                <w:szCs w:val="16"/>
                <w:lang w:eastAsia="en-AU"/>
              </w:rPr>
              <w:t>0.001525</w:t>
            </w:r>
          </w:p>
        </w:tc>
        <w:tc>
          <w:tcPr>
            <w:tcW w:w="868" w:type="dxa"/>
            <w:tcBorders>
              <w:top w:val="nil"/>
              <w:left w:val="nil"/>
              <w:bottom w:val="nil"/>
              <w:right w:val="nil"/>
            </w:tcBorders>
          </w:tcPr>
          <w:p w14:paraId="3950A9AE" w14:textId="77777777" w:rsidR="00DC23ED" w:rsidRPr="004A41E7" w:rsidRDefault="00DC23ED" w:rsidP="00DC23ED">
            <w:pPr>
              <w:pStyle w:val="TableText"/>
              <w:rPr>
                <w:sz w:val="16"/>
                <w:szCs w:val="16"/>
                <w:lang w:eastAsia="en-AU"/>
              </w:rPr>
            </w:pPr>
            <w:r w:rsidRPr="004A41E7">
              <w:rPr>
                <w:sz w:val="16"/>
                <w:szCs w:val="16"/>
                <w:lang w:eastAsia="en-AU"/>
              </w:rPr>
              <w:t>0.001083</w:t>
            </w:r>
          </w:p>
        </w:tc>
        <w:tc>
          <w:tcPr>
            <w:tcW w:w="868" w:type="dxa"/>
            <w:tcBorders>
              <w:top w:val="nil"/>
              <w:left w:val="nil"/>
              <w:bottom w:val="nil"/>
              <w:right w:val="nil"/>
            </w:tcBorders>
          </w:tcPr>
          <w:p w14:paraId="668A4011" w14:textId="77777777" w:rsidR="00DC23ED" w:rsidRPr="004A41E7" w:rsidRDefault="00DC23ED" w:rsidP="00DC23ED">
            <w:pPr>
              <w:pStyle w:val="TableText"/>
              <w:rPr>
                <w:sz w:val="16"/>
                <w:szCs w:val="16"/>
                <w:lang w:eastAsia="en-AU"/>
              </w:rPr>
            </w:pPr>
            <w:r w:rsidRPr="004A41E7">
              <w:rPr>
                <w:sz w:val="16"/>
                <w:szCs w:val="16"/>
                <w:lang w:eastAsia="en-AU"/>
              </w:rPr>
              <w:t>0.001084</w:t>
            </w:r>
          </w:p>
        </w:tc>
        <w:tc>
          <w:tcPr>
            <w:tcW w:w="882" w:type="dxa"/>
            <w:tcBorders>
              <w:top w:val="nil"/>
              <w:left w:val="nil"/>
              <w:bottom w:val="nil"/>
              <w:right w:val="nil"/>
            </w:tcBorders>
          </w:tcPr>
          <w:p w14:paraId="60C8AD6E" w14:textId="77777777" w:rsidR="00DC23ED" w:rsidRPr="004A41E7" w:rsidRDefault="00DC23ED" w:rsidP="00DC23ED">
            <w:pPr>
              <w:pStyle w:val="TableText"/>
              <w:rPr>
                <w:sz w:val="16"/>
                <w:szCs w:val="16"/>
                <w:lang w:eastAsia="en-AU"/>
              </w:rPr>
            </w:pPr>
            <w:r w:rsidRPr="004A41E7">
              <w:rPr>
                <w:sz w:val="16"/>
                <w:szCs w:val="16"/>
                <w:lang w:eastAsia="en-AU"/>
              </w:rPr>
              <w:t>0.001085</w:t>
            </w:r>
          </w:p>
        </w:tc>
        <w:tc>
          <w:tcPr>
            <w:tcW w:w="910" w:type="dxa"/>
            <w:tcBorders>
              <w:top w:val="nil"/>
              <w:left w:val="nil"/>
              <w:bottom w:val="nil"/>
              <w:right w:val="nil"/>
            </w:tcBorders>
          </w:tcPr>
          <w:p w14:paraId="0DB24C53" w14:textId="77777777" w:rsidR="00DC23ED" w:rsidRPr="004A41E7" w:rsidRDefault="00DC23ED" w:rsidP="00DC23ED">
            <w:pPr>
              <w:pStyle w:val="TableText"/>
              <w:rPr>
                <w:sz w:val="16"/>
                <w:szCs w:val="16"/>
                <w:lang w:eastAsia="en-AU"/>
              </w:rPr>
            </w:pPr>
            <w:r w:rsidRPr="004A41E7">
              <w:rPr>
                <w:sz w:val="16"/>
                <w:szCs w:val="16"/>
                <w:lang w:eastAsia="en-AU"/>
              </w:rPr>
              <w:t>0.000854</w:t>
            </w:r>
          </w:p>
        </w:tc>
        <w:tc>
          <w:tcPr>
            <w:tcW w:w="868" w:type="dxa"/>
            <w:tcBorders>
              <w:top w:val="nil"/>
              <w:left w:val="nil"/>
              <w:bottom w:val="nil"/>
              <w:right w:val="nil"/>
            </w:tcBorders>
          </w:tcPr>
          <w:p w14:paraId="0C26CD32" w14:textId="77777777" w:rsidR="00DC23ED" w:rsidRPr="004A41E7" w:rsidRDefault="00DC23ED" w:rsidP="00DC23ED">
            <w:pPr>
              <w:pStyle w:val="TableText"/>
              <w:rPr>
                <w:sz w:val="16"/>
                <w:szCs w:val="16"/>
                <w:lang w:eastAsia="en-AU"/>
              </w:rPr>
            </w:pPr>
            <w:r w:rsidRPr="004A41E7">
              <w:rPr>
                <w:sz w:val="16"/>
                <w:szCs w:val="16"/>
                <w:lang w:eastAsia="en-AU"/>
              </w:rPr>
              <w:t>0.000854</w:t>
            </w:r>
          </w:p>
        </w:tc>
        <w:tc>
          <w:tcPr>
            <w:tcW w:w="923" w:type="dxa"/>
            <w:tcBorders>
              <w:top w:val="nil"/>
              <w:left w:val="nil"/>
              <w:bottom w:val="nil"/>
              <w:right w:val="nil"/>
            </w:tcBorders>
          </w:tcPr>
          <w:p w14:paraId="479A9DC1" w14:textId="77777777" w:rsidR="00DC23ED" w:rsidRPr="004A41E7" w:rsidRDefault="00DC23ED" w:rsidP="00DC23ED">
            <w:pPr>
              <w:pStyle w:val="TableText"/>
              <w:rPr>
                <w:sz w:val="16"/>
                <w:szCs w:val="16"/>
                <w:lang w:eastAsia="en-AU"/>
              </w:rPr>
            </w:pPr>
            <w:r w:rsidRPr="004A41E7">
              <w:rPr>
                <w:sz w:val="16"/>
                <w:szCs w:val="16"/>
                <w:lang w:eastAsia="en-AU"/>
              </w:rPr>
              <w:t>0.000854</w:t>
            </w:r>
          </w:p>
        </w:tc>
        <w:tc>
          <w:tcPr>
            <w:tcW w:w="882" w:type="dxa"/>
            <w:tcBorders>
              <w:top w:val="nil"/>
              <w:left w:val="nil"/>
              <w:bottom w:val="nil"/>
              <w:right w:val="nil"/>
            </w:tcBorders>
          </w:tcPr>
          <w:p w14:paraId="11A2BD7F" w14:textId="77777777" w:rsidR="00DC23ED" w:rsidRPr="004A41E7" w:rsidRDefault="00DC23ED" w:rsidP="00DC23ED">
            <w:pPr>
              <w:pStyle w:val="TableText"/>
              <w:rPr>
                <w:sz w:val="16"/>
                <w:szCs w:val="16"/>
                <w:lang w:eastAsia="en-AU"/>
              </w:rPr>
            </w:pPr>
            <w:r w:rsidRPr="004A41E7">
              <w:rPr>
                <w:sz w:val="16"/>
                <w:szCs w:val="16"/>
                <w:lang w:eastAsia="en-AU"/>
              </w:rPr>
              <w:t>0.000784</w:t>
            </w:r>
          </w:p>
        </w:tc>
        <w:tc>
          <w:tcPr>
            <w:tcW w:w="826" w:type="dxa"/>
            <w:tcBorders>
              <w:top w:val="nil"/>
              <w:left w:val="nil"/>
              <w:bottom w:val="nil"/>
              <w:right w:val="nil"/>
            </w:tcBorders>
          </w:tcPr>
          <w:p w14:paraId="2B4C7672" w14:textId="77777777" w:rsidR="00DC23ED" w:rsidRPr="004A41E7" w:rsidRDefault="00DC23ED" w:rsidP="00DC23ED">
            <w:pPr>
              <w:pStyle w:val="TableText"/>
              <w:rPr>
                <w:sz w:val="16"/>
                <w:szCs w:val="16"/>
                <w:lang w:eastAsia="en-AU"/>
              </w:rPr>
            </w:pPr>
          </w:p>
        </w:tc>
        <w:tc>
          <w:tcPr>
            <w:tcW w:w="868" w:type="dxa"/>
            <w:tcBorders>
              <w:top w:val="nil"/>
              <w:left w:val="nil"/>
              <w:bottom w:val="nil"/>
              <w:right w:val="nil"/>
            </w:tcBorders>
          </w:tcPr>
          <w:p w14:paraId="2F68CDEE"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62B0E71F" w14:textId="77777777" w:rsidR="00DC23ED" w:rsidRPr="004A41E7" w:rsidRDefault="00DC23ED" w:rsidP="00DC23ED">
            <w:pPr>
              <w:pStyle w:val="TableText"/>
              <w:rPr>
                <w:sz w:val="16"/>
                <w:szCs w:val="16"/>
                <w:lang w:eastAsia="en-AU"/>
              </w:rPr>
            </w:pPr>
          </w:p>
        </w:tc>
      </w:tr>
      <w:tr w:rsidR="00DC23ED" w:rsidRPr="004A41E7" w14:paraId="389E24FF" w14:textId="77777777">
        <w:trPr>
          <w:gridAfter w:val="1"/>
          <w:wAfter w:w="14" w:type="dxa"/>
          <w:trHeight w:val="219"/>
        </w:trPr>
        <w:tc>
          <w:tcPr>
            <w:tcW w:w="1022" w:type="dxa"/>
            <w:tcBorders>
              <w:top w:val="nil"/>
              <w:left w:val="nil"/>
              <w:bottom w:val="nil"/>
              <w:right w:val="nil"/>
            </w:tcBorders>
          </w:tcPr>
          <w:p w14:paraId="79D5D7B1" w14:textId="77777777" w:rsidR="00DC23ED" w:rsidRPr="004A41E7" w:rsidRDefault="00DC23ED" w:rsidP="00DC23ED">
            <w:pPr>
              <w:pStyle w:val="TableText"/>
              <w:rPr>
                <w:sz w:val="16"/>
                <w:szCs w:val="16"/>
                <w:lang w:eastAsia="en-AU"/>
              </w:rPr>
            </w:pPr>
            <w:r w:rsidRPr="004A41E7">
              <w:rPr>
                <w:sz w:val="16"/>
                <w:szCs w:val="16"/>
                <w:lang w:eastAsia="en-AU"/>
              </w:rPr>
              <w:t>41</w:t>
            </w:r>
          </w:p>
        </w:tc>
        <w:tc>
          <w:tcPr>
            <w:tcW w:w="854" w:type="dxa"/>
            <w:tcBorders>
              <w:top w:val="nil"/>
              <w:left w:val="nil"/>
              <w:bottom w:val="nil"/>
              <w:right w:val="nil"/>
            </w:tcBorders>
          </w:tcPr>
          <w:p w14:paraId="1BC09A16" w14:textId="77777777" w:rsidR="00DC23ED" w:rsidRPr="004A41E7" w:rsidRDefault="00DC23ED" w:rsidP="00DC23ED">
            <w:pPr>
              <w:pStyle w:val="TableText"/>
              <w:rPr>
                <w:sz w:val="16"/>
                <w:szCs w:val="16"/>
                <w:lang w:eastAsia="en-AU"/>
              </w:rPr>
            </w:pPr>
            <w:r w:rsidRPr="004A41E7">
              <w:rPr>
                <w:sz w:val="16"/>
                <w:szCs w:val="16"/>
                <w:lang w:eastAsia="en-AU"/>
              </w:rPr>
              <w:t>0.147599</w:t>
            </w:r>
          </w:p>
        </w:tc>
        <w:tc>
          <w:tcPr>
            <w:tcW w:w="882" w:type="dxa"/>
            <w:tcBorders>
              <w:top w:val="nil"/>
              <w:left w:val="nil"/>
              <w:bottom w:val="nil"/>
              <w:right w:val="nil"/>
            </w:tcBorders>
          </w:tcPr>
          <w:p w14:paraId="46E41057" w14:textId="77777777" w:rsidR="00DC23ED" w:rsidRPr="004A41E7" w:rsidRDefault="00DC23ED" w:rsidP="00DC23ED">
            <w:pPr>
              <w:pStyle w:val="TableText"/>
              <w:rPr>
                <w:sz w:val="16"/>
                <w:szCs w:val="16"/>
                <w:lang w:eastAsia="en-AU"/>
              </w:rPr>
            </w:pPr>
            <w:r w:rsidRPr="004A41E7">
              <w:rPr>
                <w:sz w:val="16"/>
                <w:szCs w:val="16"/>
                <w:lang w:eastAsia="en-AU"/>
              </w:rPr>
              <w:t>0.147601</w:t>
            </w:r>
          </w:p>
        </w:tc>
        <w:tc>
          <w:tcPr>
            <w:tcW w:w="840" w:type="dxa"/>
            <w:tcBorders>
              <w:top w:val="nil"/>
              <w:left w:val="nil"/>
              <w:bottom w:val="nil"/>
              <w:right w:val="nil"/>
            </w:tcBorders>
          </w:tcPr>
          <w:p w14:paraId="3653A4FC" w14:textId="77777777" w:rsidR="00DC23ED" w:rsidRPr="004A41E7" w:rsidRDefault="00DC23ED" w:rsidP="00DC23ED">
            <w:pPr>
              <w:pStyle w:val="TableText"/>
              <w:rPr>
                <w:sz w:val="16"/>
                <w:szCs w:val="16"/>
                <w:lang w:eastAsia="en-AU"/>
              </w:rPr>
            </w:pPr>
            <w:r w:rsidRPr="004A41E7">
              <w:rPr>
                <w:sz w:val="16"/>
                <w:szCs w:val="16"/>
                <w:lang w:eastAsia="en-AU"/>
              </w:rPr>
              <w:t>0.147603</w:t>
            </w:r>
          </w:p>
        </w:tc>
        <w:tc>
          <w:tcPr>
            <w:tcW w:w="910" w:type="dxa"/>
            <w:tcBorders>
              <w:top w:val="nil"/>
              <w:left w:val="nil"/>
              <w:bottom w:val="nil"/>
              <w:right w:val="nil"/>
            </w:tcBorders>
          </w:tcPr>
          <w:p w14:paraId="41ED270C" w14:textId="77777777" w:rsidR="00DC23ED" w:rsidRPr="004A41E7" w:rsidRDefault="00DC23ED" w:rsidP="00DC23ED">
            <w:pPr>
              <w:pStyle w:val="TableText"/>
              <w:rPr>
                <w:sz w:val="16"/>
                <w:szCs w:val="16"/>
                <w:lang w:eastAsia="en-AU"/>
              </w:rPr>
            </w:pPr>
            <w:r w:rsidRPr="004A41E7">
              <w:rPr>
                <w:sz w:val="16"/>
                <w:szCs w:val="16"/>
                <w:lang w:eastAsia="en-AU"/>
              </w:rPr>
              <w:t>0.147340</w:t>
            </w:r>
          </w:p>
        </w:tc>
        <w:tc>
          <w:tcPr>
            <w:tcW w:w="896" w:type="dxa"/>
            <w:tcBorders>
              <w:top w:val="nil"/>
              <w:left w:val="nil"/>
              <w:bottom w:val="nil"/>
              <w:right w:val="nil"/>
            </w:tcBorders>
          </w:tcPr>
          <w:p w14:paraId="41FFC67C" w14:textId="77777777" w:rsidR="00DC23ED" w:rsidRPr="004A41E7" w:rsidRDefault="00DC23ED" w:rsidP="00DC23ED">
            <w:pPr>
              <w:pStyle w:val="TableText"/>
              <w:rPr>
                <w:sz w:val="16"/>
                <w:szCs w:val="16"/>
                <w:lang w:eastAsia="en-AU"/>
              </w:rPr>
            </w:pPr>
            <w:r w:rsidRPr="004A41E7">
              <w:rPr>
                <w:sz w:val="16"/>
                <w:szCs w:val="16"/>
                <w:lang w:eastAsia="en-AU"/>
              </w:rPr>
              <w:t>0.147342</w:t>
            </w:r>
          </w:p>
        </w:tc>
        <w:tc>
          <w:tcPr>
            <w:tcW w:w="895" w:type="dxa"/>
            <w:tcBorders>
              <w:top w:val="nil"/>
              <w:left w:val="nil"/>
              <w:bottom w:val="nil"/>
              <w:right w:val="nil"/>
            </w:tcBorders>
          </w:tcPr>
          <w:p w14:paraId="0C6E55B2" w14:textId="77777777" w:rsidR="00DC23ED" w:rsidRPr="004A41E7" w:rsidRDefault="00DC23ED" w:rsidP="00DC23ED">
            <w:pPr>
              <w:pStyle w:val="TableText"/>
              <w:rPr>
                <w:sz w:val="16"/>
                <w:szCs w:val="16"/>
                <w:lang w:eastAsia="en-AU"/>
              </w:rPr>
            </w:pPr>
            <w:r w:rsidRPr="004A41E7">
              <w:rPr>
                <w:sz w:val="16"/>
                <w:szCs w:val="16"/>
                <w:lang w:eastAsia="en-AU"/>
              </w:rPr>
              <w:t>0.001779</w:t>
            </w:r>
          </w:p>
        </w:tc>
        <w:tc>
          <w:tcPr>
            <w:tcW w:w="868" w:type="dxa"/>
            <w:tcBorders>
              <w:top w:val="nil"/>
              <w:left w:val="nil"/>
              <w:bottom w:val="nil"/>
              <w:right w:val="nil"/>
            </w:tcBorders>
          </w:tcPr>
          <w:p w14:paraId="7FDA4E8C" w14:textId="77777777" w:rsidR="00DC23ED" w:rsidRPr="004A41E7" w:rsidRDefault="00DC23ED" w:rsidP="00DC23ED">
            <w:pPr>
              <w:pStyle w:val="TableText"/>
              <w:rPr>
                <w:sz w:val="16"/>
                <w:szCs w:val="16"/>
                <w:lang w:eastAsia="en-AU"/>
              </w:rPr>
            </w:pPr>
            <w:r w:rsidRPr="004A41E7">
              <w:rPr>
                <w:sz w:val="16"/>
                <w:szCs w:val="16"/>
                <w:lang w:eastAsia="en-AU"/>
              </w:rPr>
              <w:t>0.001264</w:t>
            </w:r>
          </w:p>
        </w:tc>
        <w:tc>
          <w:tcPr>
            <w:tcW w:w="868" w:type="dxa"/>
            <w:tcBorders>
              <w:top w:val="nil"/>
              <w:left w:val="nil"/>
              <w:bottom w:val="nil"/>
              <w:right w:val="nil"/>
            </w:tcBorders>
          </w:tcPr>
          <w:p w14:paraId="75045C99" w14:textId="77777777" w:rsidR="00DC23ED" w:rsidRPr="004A41E7" w:rsidRDefault="00DC23ED" w:rsidP="00DC23ED">
            <w:pPr>
              <w:pStyle w:val="TableText"/>
              <w:rPr>
                <w:sz w:val="16"/>
                <w:szCs w:val="16"/>
                <w:lang w:eastAsia="en-AU"/>
              </w:rPr>
            </w:pPr>
            <w:r w:rsidRPr="004A41E7">
              <w:rPr>
                <w:sz w:val="16"/>
                <w:szCs w:val="16"/>
                <w:lang w:eastAsia="en-AU"/>
              </w:rPr>
              <w:t>0.001265</w:t>
            </w:r>
          </w:p>
        </w:tc>
        <w:tc>
          <w:tcPr>
            <w:tcW w:w="882" w:type="dxa"/>
            <w:tcBorders>
              <w:top w:val="nil"/>
              <w:left w:val="nil"/>
              <w:bottom w:val="nil"/>
              <w:right w:val="nil"/>
            </w:tcBorders>
          </w:tcPr>
          <w:p w14:paraId="436150A5" w14:textId="77777777" w:rsidR="00DC23ED" w:rsidRPr="004A41E7" w:rsidRDefault="00DC23ED" w:rsidP="00DC23ED">
            <w:pPr>
              <w:pStyle w:val="TableText"/>
              <w:rPr>
                <w:sz w:val="16"/>
                <w:szCs w:val="16"/>
                <w:lang w:eastAsia="en-AU"/>
              </w:rPr>
            </w:pPr>
            <w:r w:rsidRPr="004A41E7">
              <w:rPr>
                <w:sz w:val="16"/>
                <w:szCs w:val="16"/>
                <w:lang w:eastAsia="en-AU"/>
              </w:rPr>
              <w:t>0.001267</w:t>
            </w:r>
          </w:p>
        </w:tc>
        <w:tc>
          <w:tcPr>
            <w:tcW w:w="910" w:type="dxa"/>
            <w:tcBorders>
              <w:top w:val="nil"/>
              <w:left w:val="nil"/>
              <w:bottom w:val="nil"/>
              <w:right w:val="nil"/>
            </w:tcBorders>
          </w:tcPr>
          <w:p w14:paraId="075F958C" w14:textId="77777777" w:rsidR="00DC23ED" w:rsidRPr="004A41E7" w:rsidRDefault="00DC23ED" w:rsidP="00DC23ED">
            <w:pPr>
              <w:pStyle w:val="TableText"/>
              <w:rPr>
                <w:sz w:val="16"/>
                <w:szCs w:val="16"/>
                <w:lang w:eastAsia="en-AU"/>
              </w:rPr>
            </w:pPr>
            <w:r w:rsidRPr="004A41E7">
              <w:rPr>
                <w:sz w:val="16"/>
                <w:szCs w:val="16"/>
                <w:lang w:eastAsia="en-AU"/>
              </w:rPr>
              <w:t>0.000998</w:t>
            </w:r>
          </w:p>
        </w:tc>
        <w:tc>
          <w:tcPr>
            <w:tcW w:w="868" w:type="dxa"/>
            <w:tcBorders>
              <w:top w:val="nil"/>
              <w:left w:val="nil"/>
              <w:bottom w:val="nil"/>
              <w:right w:val="nil"/>
            </w:tcBorders>
          </w:tcPr>
          <w:p w14:paraId="78F8D9E6" w14:textId="77777777" w:rsidR="00DC23ED" w:rsidRPr="004A41E7" w:rsidRDefault="00DC23ED" w:rsidP="00DC23ED">
            <w:pPr>
              <w:pStyle w:val="TableText"/>
              <w:rPr>
                <w:sz w:val="16"/>
                <w:szCs w:val="16"/>
                <w:lang w:eastAsia="en-AU"/>
              </w:rPr>
            </w:pPr>
            <w:r w:rsidRPr="004A41E7">
              <w:rPr>
                <w:sz w:val="16"/>
                <w:szCs w:val="16"/>
                <w:lang w:eastAsia="en-AU"/>
              </w:rPr>
              <w:t>0.000998</w:t>
            </w:r>
          </w:p>
        </w:tc>
        <w:tc>
          <w:tcPr>
            <w:tcW w:w="923" w:type="dxa"/>
            <w:tcBorders>
              <w:top w:val="nil"/>
              <w:left w:val="nil"/>
              <w:bottom w:val="nil"/>
              <w:right w:val="nil"/>
            </w:tcBorders>
          </w:tcPr>
          <w:p w14:paraId="7DCC35AD" w14:textId="77777777" w:rsidR="00DC23ED" w:rsidRPr="004A41E7" w:rsidRDefault="00DC23ED" w:rsidP="00DC23ED">
            <w:pPr>
              <w:pStyle w:val="TableText"/>
              <w:rPr>
                <w:sz w:val="16"/>
                <w:szCs w:val="16"/>
                <w:lang w:eastAsia="en-AU"/>
              </w:rPr>
            </w:pPr>
            <w:r w:rsidRPr="004A41E7">
              <w:rPr>
                <w:sz w:val="16"/>
                <w:szCs w:val="16"/>
                <w:lang w:eastAsia="en-AU"/>
              </w:rPr>
              <w:t>0.000998</w:t>
            </w:r>
          </w:p>
        </w:tc>
        <w:tc>
          <w:tcPr>
            <w:tcW w:w="882" w:type="dxa"/>
            <w:tcBorders>
              <w:top w:val="nil"/>
              <w:left w:val="nil"/>
              <w:bottom w:val="nil"/>
              <w:right w:val="nil"/>
            </w:tcBorders>
          </w:tcPr>
          <w:p w14:paraId="1E34280F" w14:textId="77777777" w:rsidR="00DC23ED" w:rsidRPr="004A41E7" w:rsidRDefault="00DC23ED" w:rsidP="00DC23ED">
            <w:pPr>
              <w:pStyle w:val="TableText"/>
              <w:rPr>
                <w:sz w:val="16"/>
                <w:szCs w:val="16"/>
                <w:lang w:eastAsia="en-AU"/>
              </w:rPr>
            </w:pPr>
            <w:r w:rsidRPr="004A41E7">
              <w:rPr>
                <w:sz w:val="16"/>
                <w:szCs w:val="16"/>
                <w:lang w:eastAsia="en-AU"/>
              </w:rPr>
              <w:t>0.000917</w:t>
            </w:r>
          </w:p>
        </w:tc>
        <w:tc>
          <w:tcPr>
            <w:tcW w:w="826" w:type="dxa"/>
            <w:tcBorders>
              <w:top w:val="nil"/>
              <w:left w:val="nil"/>
              <w:bottom w:val="nil"/>
              <w:right w:val="nil"/>
            </w:tcBorders>
          </w:tcPr>
          <w:p w14:paraId="51F184D1" w14:textId="77777777" w:rsidR="00DC23ED" w:rsidRPr="004A41E7" w:rsidRDefault="00DC23ED" w:rsidP="00DC23ED">
            <w:pPr>
              <w:pStyle w:val="TableText"/>
              <w:rPr>
                <w:sz w:val="16"/>
                <w:szCs w:val="16"/>
                <w:lang w:eastAsia="en-AU"/>
              </w:rPr>
            </w:pPr>
            <w:r w:rsidRPr="004A41E7">
              <w:rPr>
                <w:sz w:val="16"/>
                <w:szCs w:val="16"/>
                <w:lang w:eastAsia="en-AU"/>
              </w:rPr>
              <w:t>0.000917</w:t>
            </w:r>
          </w:p>
        </w:tc>
        <w:tc>
          <w:tcPr>
            <w:tcW w:w="868" w:type="dxa"/>
            <w:tcBorders>
              <w:top w:val="nil"/>
              <w:left w:val="nil"/>
              <w:bottom w:val="nil"/>
              <w:right w:val="nil"/>
            </w:tcBorders>
          </w:tcPr>
          <w:p w14:paraId="398116B3" w14:textId="77777777" w:rsidR="00DC23ED" w:rsidRPr="004A41E7" w:rsidRDefault="00DC23ED" w:rsidP="00DC23ED">
            <w:pPr>
              <w:pStyle w:val="TableText"/>
              <w:rPr>
                <w:sz w:val="16"/>
                <w:szCs w:val="16"/>
                <w:lang w:eastAsia="en-AU"/>
              </w:rPr>
            </w:pPr>
          </w:p>
        </w:tc>
        <w:tc>
          <w:tcPr>
            <w:tcW w:w="910" w:type="dxa"/>
            <w:tcBorders>
              <w:top w:val="nil"/>
              <w:left w:val="nil"/>
              <w:bottom w:val="nil"/>
              <w:right w:val="nil"/>
            </w:tcBorders>
          </w:tcPr>
          <w:p w14:paraId="2850A386" w14:textId="77777777" w:rsidR="00DC23ED" w:rsidRPr="004A41E7" w:rsidRDefault="00DC23ED" w:rsidP="00DC23ED">
            <w:pPr>
              <w:pStyle w:val="TableText"/>
              <w:rPr>
                <w:sz w:val="16"/>
                <w:szCs w:val="16"/>
                <w:lang w:eastAsia="en-AU"/>
              </w:rPr>
            </w:pPr>
          </w:p>
        </w:tc>
      </w:tr>
      <w:tr w:rsidR="00DC23ED" w:rsidRPr="004A41E7" w14:paraId="1BB57CF5" w14:textId="77777777">
        <w:trPr>
          <w:gridAfter w:val="1"/>
          <w:wAfter w:w="14" w:type="dxa"/>
          <w:trHeight w:val="219"/>
        </w:trPr>
        <w:tc>
          <w:tcPr>
            <w:tcW w:w="1022" w:type="dxa"/>
            <w:tcBorders>
              <w:top w:val="nil"/>
              <w:left w:val="nil"/>
              <w:bottom w:val="nil"/>
              <w:right w:val="nil"/>
            </w:tcBorders>
          </w:tcPr>
          <w:p w14:paraId="25FE11E5" w14:textId="77777777" w:rsidR="00DC23ED" w:rsidRPr="004A41E7" w:rsidRDefault="00DC23ED" w:rsidP="00DC23ED">
            <w:pPr>
              <w:pStyle w:val="TableText"/>
              <w:rPr>
                <w:sz w:val="16"/>
                <w:szCs w:val="16"/>
                <w:lang w:eastAsia="en-AU"/>
              </w:rPr>
            </w:pPr>
            <w:r w:rsidRPr="004A41E7">
              <w:rPr>
                <w:sz w:val="16"/>
                <w:szCs w:val="16"/>
                <w:lang w:eastAsia="en-AU"/>
              </w:rPr>
              <w:t>42</w:t>
            </w:r>
          </w:p>
        </w:tc>
        <w:tc>
          <w:tcPr>
            <w:tcW w:w="854" w:type="dxa"/>
            <w:tcBorders>
              <w:top w:val="nil"/>
              <w:left w:val="nil"/>
              <w:bottom w:val="nil"/>
              <w:right w:val="nil"/>
            </w:tcBorders>
          </w:tcPr>
          <w:p w14:paraId="1F014E11" w14:textId="77777777" w:rsidR="00DC23ED" w:rsidRPr="004A41E7" w:rsidRDefault="00DC23ED" w:rsidP="00DC23ED">
            <w:pPr>
              <w:pStyle w:val="TableText"/>
              <w:rPr>
                <w:sz w:val="16"/>
                <w:szCs w:val="16"/>
                <w:lang w:eastAsia="en-AU"/>
              </w:rPr>
            </w:pPr>
            <w:r w:rsidRPr="004A41E7">
              <w:rPr>
                <w:sz w:val="16"/>
                <w:szCs w:val="16"/>
                <w:lang w:eastAsia="en-AU"/>
              </w:rPr>
              <w:t>0.147935</w:t>
            </w:r>
          </w:p>
        </w:tc>
        <w:tc>
          <w:tcPr>
            <w:tcW w:w="882" w:type="dxa"/>
            <w:tcBorders>
              <w:top w:val="nil"/>
              <w:left w:val="nil"/>
              <w:bottom w:val="nil"/>
              <w:right w:val="nil"/>
            </w:tcBorders>
          </w:tcPr>
          <w:p w14:paraId="101CADC8" w14:textId="77777777" w:rsidR="00DC23ED" w:rsidRPr="004A41E7" w:rsidRDefault="00DC23ED" w:rsidP="00DC23ED">
            <w:pPr>
              <w:pStyle w:val="TableText"/>
              <w:rPr>
                <w:sz w:val="16"/>
                <w:szCs w:val="16"/>
                <w:lang w:eastAsia="en-AU"/>
              </w:rPr>
            </w:pPr>
            <w:r w:rsidRPr="004A41E7">
              <w:rPr>
                <w:sz w:val="16"/>
                <w:szCs w:val="16"/>
                <w:lang w:eastAsia="en-AU"/>
              </w:rPr>
              <w:t>0.147937</w:t>
            </w:r>
          </w:p>
        </w:tc>
        <w:tc>
          <w:tcPr>
            <w:tcW w:w="840" w:type="dxa"/>
            <w:tcBorders>
              <w:top w:val="nil"/>
              <w:left w:val="nil"/>
              <w:bottom w:val="nil"/>
              <w:right w:val="nil"/>
            </w:tcBorders>
          </w:tcPr>
          <w:p w14:paraId="37438FB3" w14:textId="77777777" w:rsidR="00DC23ED" w:rsidRPr="004A41E7" w:rsidRDefault="00DC23ED" w:rsidP="00DC23ED">
            <w:pPr>
              <w:pStyle w:val="TableText"/>
              <w:rPr>
                <w:sz w:val="16"/>
                <w:szCs w:val="16"/>
                <w:lang w:eastAsia="en-AU"/>
              </w:rPr>
            </w:pPr>
            <w:r w:rsidRPr="004A41E7">
              <w:rPr>
                <w:sz w:val="16"/>
                <w:szCs w:val="16"/>
                <w:lang w:eastAsia="en-AU"/>
              </w:rPr>
              <w:t>0.147940</w:t>
            </w:r>
          </w:p>
        </w:tc>
        <w:tc>
          <w:tcPr>
            <w:tcW w:w="910" w:type="dxa"/>
            <w:tcBorders>
              <w:top w:val="nil"/>
              <w:left w:val="nil"/>
              <w:bottom w:val="nil"/>
              <w:right w:val="nil"/>
            </w:tcBorders>
          </w:tcPr>
          <w:p w14:paraId="35EC88CA" w14:textId="77777777" w:rsidR="00DC23ED" w:rsidRPr="004A41E7" w:rsidRDefault="00DC23ED" w:rsidP="00DC23ED">
            <w:pPr>
              <w:pStyle w:val="TableText"/>
              <w:rPr>
                <w:sz w:val="16"/>
                <w:szCs w:val="16"/>
                <w:lang w:eastAsia="en-AU"/>
              </w:rPr>
            </w:pPr>
            <w:r w:rsidRPr="004A41E7">
              <w:rPr>
                <w:sz w:val="16"/>
                <w:szCs w:val="16"/>
                <w:lang w:eastAsia="en-AU"/>
              </w:rPr>
              <w:t>0.147644</w:t>
            </w:r>
          </w:p>
        </w:tc>
        <w:tc>
          <w:tcPr>
            <w:tcW w:w="896" w:type="dxa"/>
            <w:tcBorders>
              <w:top w:val="nil"/>
              <w:left w:val="nil"/>
              <w:bottom w:val="nil"/>
              <w:right w:val="nil"/>
            </w:tcBorders>
          </w:tcPr>
          <w:p w14:paraId="4E488127" w14:textId="77777777" w:rsidR="00DC23ED" w:rsidRPr="004A41E7" w:rsidRDefault="00DC23ED" w:rsidP="00DC23ED">
            <w:pPr>
              <w:pStyle w:val="TableText"/>
              <w:rPr>
                <w:sz w:val="16"/>
                <w:szCs w:val="16"/>
                <w:lang w:eastAsia="en-AU"/>
              </w:rPr>
            </w:pPr>
            <w:r w:rsidRPr="004A41E7">
              <w:rPr>
                <w:sz w:val="16"/>
                <w:szCs w:val="16"/>
                <w:lang w:eastAsia="en-AU"/>
              </w:rPr>
              <w:t>0.147646</w:t>
            </w:r>
          </w:p>
        </w:tc>
        <w:tc>
          <w:tcPr>
            <w:tcW w:w="895" w:type="dxa"/>
            <w:tcBorders>
              <w:top w:val="nil"/>
              <w:left w:val="nil"/>
              <w:bottom w:val="nil"/>
              <w:right w:val="nil"/>
            </w:tcBorders>
          </w:tcPr>
          <w:p w14:paraId="4E8F91DB" w14:textId="77777777" w:rsidR="00DC23ED" w:rsidRPr="004A41E7" w:rsidRDefault="00DC23ED" w:rsidP="00DC23ED">
            <w:pPr>
              <w:pStyle w:val="TableText"/>
              <w:rPr>
                <w:sz w:val="16"/>
                <w:szCs w:val="16"/>
                <w:lang w:eastAsia="en-AU"/>
              </w:rPr>
            </w:pPr>
            <w:r w:rsidRPr="004A41E7">
              <w:rPr>
                <w:sz w:val="16"/>
                <w:szCs w:val="16"/>
                <w:lang w:eastAsia="en-AU"/>
              </w:rPr>
              <w:t>0.002051</w:t>
            </w:r>
          </w:p>
        </w:tc>
        <w:tc>
          <w:tcPr>
            <w:tcW w:w="868" w:type="dxa"/>
            <w:tcBorders>
              <w:top w:val="nil"/>
              <w:left w:val="nil"/>
              <w:bottom w:val="nil"/>
              <w:right w:val="nil"/>
            </w:tcBorders>
          </w:tcPr>
          <w:p w14:paraId="74DB4C7B" w14:textId="77777777" w:rsidR="00DC23ED" w:rsidRPr="004A41E7" w:rsidRDefault="00DC23ED" w:rsidP="00DC23ED">
            <w:pPr>
              <w:pStyle w:val="TableText"/>
              <w:rPr>
                <w:sz w:val="16"/>
                <w:szCs w:val="16"/>
                <w:lang w:eastAsia="en-AU"/>
              </w:rPr>
            </w:pPr>
            <w:r w:rsidRPr="004A41E7">
              <w:rPr>
                <w:sz w:val="16"/>
                <w:szCs w:val="16"/>
                <w:lang w:eastAsia="en-AU"/>
              </w:rPr>
              <w:t>0.001459</w:t>
            </w:r>
          </w:p>
        </w:tc>
        <w:tc>
          <w:tcPr>
            <w:tcW w:w="868" w:type="dxa"/>
            <w:tcBorders>
              <w:top w:val="nil"/>
              <w:left w:val="nil"/>
              <w:bottom w:val="nil"/>
              <w:right w:val="nil"/>
            </w:tcBorders>
          </w:tcPr>
          <w:p w14:paraId="1C12074B" w14:textId="77777777" w:rsidR="00DC23ED" w:rsidRPr="004A41E7" w:rsidRDefault="00DC23ED" w:rsidP="00DC23ED">
            <w:pPr>
              <w:pStyle w:val="TableText"/>
              <w:rPr>
                <w:sz w:val="16"/>
                <w:szCs w:val="16"/>
                <w:lang w:eastAsia="en-AU"/>
              </w:rPr>
            </w:pPr>
            <w:r w:rsidRPr="004A41E7">
              <w:rPr>
                <w:sz w:val="16"/>
                <w:szCs w:val="16"/>
                <w:lang w:eastAsia="en-AU"/>
              </w:rPr>
              <w:t>0.001460</w:t>
            </w:r>
          </w:p>
        </w:tc>
        <w:tc>
          <w:tcPr>
            <w:tcW w:w="882" w:type="dxa"/>
            <w:tcBorders>
              <w:top w:val="nil"/>
              <w:left w:val="nil"/>
              <w:bottom w:val="nil"/>
              <w:right w:val="nil"/>
            </w:tcBorders>
          </w:tcPr>
          <w:p w14:paraId="7AAE7E6A" w14:textId="77777777" w:rsidR="00DC23ED" w:rsidRPr="004A41E7" w:rsidRDefault="00DC23ED" w:rsidP="00DC23ED">
            <w:pPr>
              <w:pStyle w:val="TableText"/>
              <w:rPr>
                <w:sz w:val="16"/>
                <w:szCs w:val="16"/>
                <w:lang w:eastAsia="en-AU"/>
              </w:rPr>
            </w:pPr>
            <w:r w:rsidRPr="004A41E7">
              <w:rPr>
                <w:sz w:val="16"/>
                <w:szCs w:val="16"/>
                <w:lang w:eastAsia="en-AU"/>
              </w:rPr>
              <w:t>0.001462</w:t>
            </w:r>
          </w:p>
        </w:tc>
        <w:tc>
          <w:tcPr>
            <w:tcW w:w="910" w:type="dxa"/>
            <w:tcBorders>
              <w:top w:val="nil"/>
              <w:left w:val="nil"/>
              <w:bottom w:val="nil"/>
              <w:right w:val="nil"/>
            </w:tcBorders>
          </w:tcPr>
          <w:p w14:paraId="1334B53A"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868" w:type="dxa"/>
            <w:tcBorders>
              <w:top w:val="nil"/>
              <w:left w:val="nil"/>
              <w:bottom w:val="nil"/>
              <w:right w:val="nil"/>
            </w:tcBorders>
          </w:tcPr>
          <w:p w14:paraId="68192A57"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923" w:type="dxa"/>
            <w:tcBorders>
              <w:top w:val="nil"/>
              <w:left w:val="nil"/>
              <w:bottom w:val="nil"/>
              <w:right w:val="nil"/>
            </w:tcBorders>
          </w:tcPr>
          <w:p w14:paraId="287A3542" w14:textId="77777777" w:rsidR="00DC23ED" w:rsidRPr="004A41E7" w:rsidRDefault="00DC23ED" w:rsidP="00DC23ED">
            <w:pPr>
              <w:pStyle w:val="TableText"/>
              <w:rPr>
                <w:sz w:val="16"/>
                <w:szCs w:val="16"/>
                <w:lang w:eastAsia="en-AU"/>
              </w:rPr>
            </w:pPr>
            <w:r w:rsidRPr="004A41E7">
              <w:rPr>
                <w:sz w:val="16"/>
                <w:szCs w:val="16"/>
                <w:lang w:eastAsia="en-AU"/>
              </w:rPr>
              <w:t>0.001153</w:t>
            </w:r>
          </w:p>
        </w:tc>
        <w:tc>
          <w:tcPr>
            <w:tcW w:w="882" w:type="dxa"/>
            <w:tcBorders>
              <w:top w:val="nil"/>
              <w:left w:val="nil"/>
              <w:bottom w:val="nil"/>
              <w:right w:val="nil"/>
            </w:tcBorders>
          </w:tcPr>
          <w:p w14:paraId="7359DCCC" w14:textId="77777777" w:rsidR="00DC23ED" w:rsidRPr="004A41E7" w:rsidRDefault="00DC23ED" w:rsidP="00DC23ED">
            <w:pPr>
              <w:pStyle w:val="TableText"/>
              <w:rPr>
                <w:sz w:val="16"/>
                <w:szCs w:val="16"/>
                <w:lang w:eastAsia="en-AU"/>
              </w:rPr>
            </w:pPr>
            <w:r w:rsidRPr="004A41E7">
              <w:rPr>
                <w:sz w:val="16"/>
                <w:szCs w:val="16"/>
                <w:lang w:eastAsia="en-AU"/>
              </w:rPr>
              <w:t>0.001059</w:t>
            </w:r>
          </w:p>
        </w:tc>
        <w:tc>
          <w:tcPr>
            <w:tcW w:w="826" w:type="dxa"/>
            <w:tcBorders>
              <w:top w:val="nil"/>
              <w:left w:val="nil"/>
              <w:bottom w:val="nil"/>
              <w:right w:val="nil"/>
            </w:tcBorders>
          </w:tcPr>
          <w:p w14:paraId="5978644F" w14:textId="77777777" w:rsidR="00DC23ED" w:rsidRPr="004A41E7" w:rsidRDefault="00DC23ED" w:rsidP="00DC23ED">
            <w:pPr>
              <w:pStyle w:val="TableText"/>
              <w:rPr>
                <w:sz w:val="16"/>
                <w:szCs w:val="16"/>
                <w:lang w:eastAsia="en-AU"/>
              </w:rPr>
            </w:pPr>
            <w:r w:rsidRPr="004A41E7">
              <w:rPr>
                <w:sz w:val="16"/>
                <w:szCs w:val="16"/>
                <w:lang w:eastAsia="en-AU"/>
              </w:rPr>
              <w:t>0.001059</w:t>
            </w:r>
          </w:p>
        </w:tc>
        <w:tc>
          <w:tcPr>
            <w:tcW w:w="868" w:type="dxa"/>
            <w:tcBorders>
              <w:top w:val="nil"/>
              <w:left w:val="nil"/>
              <w:bottom w:val="nil"/>
              <w:right w:val="nil"/>
            </w:tcBorders>
          </w:tcPr>
          <w:p w14:paraId="7AAD219B" w14:textId="77777777" w:rsidR="00DC23ED" w:rsidRPr="004A41E7" w:rsidRDefault="00DC23ED" w:rsidP="00DC23ED">
            <w:pPr>
              <w:pStyle w:val="TableText"/>
              <w:rPr>
                <w:sz w:val="16"/>
                <w:szCs w:val="16"/>
                <w:lang w:eastAsia="en-AU"/>
              </w:rPr>
            </w:pPr>
            <w:r w:rsidRPr="004A41E7">
              <w:rPr>
                <w:sz w:val="16"/>
                <w:szCs w:val="16"/>
                <w:lang w:eastAsia="en-AU"/>
              </w:rPr>
              <w:t>0.001059</w:t>
            </w:r>
          </w:p>
        </w:tc>
        <w:tc>
          <w:tcPr>
            <w:tcW w:w="910" w:type="dxa"/>
            <w:tcBorders>
              <w:top w:val="nil"/>
              <w:left w:val="nil"/>
              <w:bottom w:val="nil"/>
              <w:right w:val="nil"/>
            </w:tcBorders>
          </w:tcPr>
          <w:p w14:paraId="5EEF41A0" w14:textId="77777777" w:rsidR="00DC23ED" w:rsidRPr="004A41E7" w:rsidRDefault="00DC23ED" w:rsidP="00DC23ED">
            <w:pPr>
              <w:pStyle w:val="TableText"/>
              <w:rPr>
                <w:sz w:val="16"/>
                <w:szCs w:val="16"/>
                <w:lang w:eastAsia="en-AU"/>
              </w:rPr>
            </w:pPr>
          </w:p>
        </w:tc>
      </w:tr>
      <w:tr w:rsidR="00DC23ED" w:rsidRPr="004A41E7" w14:paraId="13EA3910" w14:textId="77777777">
        <w:trPr>
          <w:gridAfter w:val="1"/>
          <w:wAfter w:w="14" w:type="dxa"/>
          <w:trHeight w:val="219"/>
        </w:trPr>
        <w:tc>
          <w:tcPr>
            <w:tcW w:w="1022" w:type="dxa"/>
            <w:tcBorders>
              <w:top w:val="nil"/>
              <w:left w:val="nil"/>
              <w:bottom w:val="nil"/>
              <w:right w:val="nil"/>
            </w:tcBorders>
          </w:tcPr>
          <w:p w14:paraId="1C8770B6" w14:textId="77777777" w:rsidR="00DC23ED" w:rsidRPr="004A41E7" w:rsidRDefault="00DC23ED" w:rsidP="00DC23ED">
            <w:pPr>
              <w:pStyle w:val="TableText"/>
              <w:rPr>
                <w:sz w:val="16"/>
                <w:szCs w:val="16"/>
                <w:lang w:eastAsia="en-AU"/>
              </w:rPr>
            </w:pPr>
            <w:r w:rsidRPr="004A41E7">
              <w:rPr>
                <w:sz w:val="16"/>
                <w:szCs w:val="16"/>
                <w:lang w:eastAsia="en-AU"/>
              </w:rPr>
              <w:t>43</w:t>
            </w:r>
          </w:p>
        </w:tc>
        <w:tc>
          <w:tcPr>
            <w:tcW w:w="854" w:type="dxa"/>
            <w:tcBorders>
              <w:top w:val="nil"/>
              <w:left w:val="nil"/>
              <w:bottom w:val="nil"/>
              <w:right w:val="nil"/>
            </w:tcBorders>
          </w:tcPr>
          <w:p w14:paraId="12FBC851" w14:textId="77777777" w:rsidR="00DC23ED" w:rsidRPr="004A41E7" w:rsidRDefault="00DC23ED" w:rsidP="00DC23ED">
            <w:pPr>
              <w:pStyle w:val="TableText"/>
              <w:rPr>
                <w:sz w:val="16"/>
                <w:szCs w:val="16"/>
                <w:lang w:eastAsia="en-AU"/>
              </w:rPr>
            </w:pPr>
            <w:r w:rsidRPr="004A41E7">
              <w:rPr>
                <w:sz w:val="16"/>
                <w:szCs w:val="16"/>
                <w:lang w:eastAsia="en-AU"/>
              </w:rPr>
              <w:t>0.148335</w:t>
            </w:r>
          </w:p>
        </w:tc>
        <w:tc>
          <w:tcPr>
            <w:tcW w:w="882" w:type="dxa"/>
            <w:tcBorders>
              <w:top w:val="nil"/>
              <w:left w:val="nil"/>
              <w:bottom w:val="nil"/>
              <w:right w:val="nil"/>
            </w:tcBorders>
          </w:tcPr>
          <w:p w14:paraId="604088DE" w14:textId="77777777" w:rsidR="00DC23ED" w:rsidRPr="004A41E7" w:rsidRDefault="00DC23ED" w:rsidP="00DC23ED">
            <w:pPr>
              <w:pStyle w:val="TableText"/>
              <w:rPr>
                <w:sz w:val="16"/>
                <w:szCs w:val="16"/>
                <w:lang w:eastAsia="en-AU"/>
              </w:rPr>
            </w:pPr>
            <w:r w:rsidRPr="004A41E7">
              <w:rPr>
                <w:sz w:val="16"/>
                <w:szCs w:val="16"/>
                <w:lang w:eastAsia="en-AU"/>
              </w:rPr>
              <w:t>0.148338</w:t>
            </w:r>
          </w:p>
        </w:tc>
        <w:tc>
          <w:tcPr>
            <w:tcW w:w="840" w:type="dxa"/>
            <w:tcBorders>
              <w:top w:val="nil"/>
              <w:left w:val="nil"/>
              <w:bottom w:val="nil"/>
              <w:right w:val="nil"/>
            </w:tcBorders>
          </w:tcPr>
          <w:p w14:paraId="26CF8464" w14:textId="77777777" w:rsidR="00DC23ED" w:rsidRPr="004A41E7" w:rsidRDefault="00DC23ED" w:rsidP="00DC23ED">
            <w:pPr>
              <w:pStyle w:val="TableText"/>
              <w:rPr>
                <w:sz w:val="16"/>
                <w:szCs w:val="16"/>
                <w:lang w:eastAsia="en-AU"/>
              </w:rPr>
            </w:pPr>
            <w:r w:rsidRPr="004A41E7">
              <w:rPr>
                <w:sz w:val="16"/>
                <w:szCs w:val="16"/>
                <w:lang w:eastAsia="en-AU"/>
              </w:rPr>
              <w:t>0.148341</w:t>
            </w:r>
          </w:p>
        </w:tc>
        <w:tc>
          <w:tcPr>
            <w:tcW w:w="910" w:type="dxa"/>
            <w:tcBorders>
              <w:top w:val="nil"/>
              <w:left w:val="nil"/>
              <w:bottom w:val="nil"/>
              <w:right w:val="nil"/>
            </w:tcBorders>
          </w:tcPr>
          <w:p w14:paraId="0216BEB5" w14:textId="77777777" w:rsidR="00DC23ED" w:rsidRPr="004A41E7" w:rsidRDefault="00DC23ED" w:rsidP="00DC23ED">
            <w:pPr>
              <w:pStyle w:val="TableText"/>
              <w:rPr>
                <w:sz w:val="16"/>
                <w:szCs w:val="16"/>
                <w:lang w:eastAsia="en-AU"/>
              </w:rPr>
            </w:pPr>
            <w:r w:rsidRPr="004A41E7">
              <w:rPr>
                <w:sz w:val="16"/>
                <w:szCs w:val="16"/>
                <w:lang w:eastAsia="en-AU"/>
              </w:rPr>
              <w:t>0.148000</w:t>
            </w:r>
          </w:p>
        </w:tc>
        <w:tc>
          <w:tcPr>
            <w:tcW w:w="896" w:type="dxa"/>
            <w:tcBorders>
              <w:top w:val="nil"/>
              <w:left w:val="nil"/>
              <w:bottom w:val="nil"/>
              <w:right w:val="nil"/>
            </w:tcBorders>
          </w:tcPr>
          <w:p w14:paraId="3D9ED915" w14:textId="77777777" w:rsidR="00DC23ED" w:rsidRPr="004A41E7" w:rsidRDefault="00DC23ED" w:rsidP="00DC23ED">
            <w:pPr>
              <w:pStyle w:val="TableText"/>
              <w:rPr>
                <w:sz w:val="16"/>
                <w:szCs w:val="16"/>
                <w:lang w:eastAsia="en-AU"/>
              </w:rPr>
            </w:pPr>
            <w:r w:rsidRPr="004A41E7">
              <w:rPr>
                <w:sz w:val="16"/>
                <w:szCs w:val="16"/>
                <w:lang w:eastAsia="en-AU"/>
              </w:rPr>
              <w:t>0.148003</w:t>
            </w:r>
          </w:p>
        </w:tc>
        <w:tc>
          <w:tcPr>
            <w:tcW w:w="895" w:type="dxa"/>
            <w:tcBorders>
              <w:top w:val="nil"/>
              <w:left w:val="nil"/>
              <w:bottom w:val="nil"/>
              <w:right w:val="nil"/>
            </w:tcBorders>
          </w:tcPr>
          <w:p w14:paraId="11FABE5F" w14:textId="77777777" w:rsidR="00DC23ED" w:rsidRPr="004A41E7" w:rsidRDefault="00DC23ED" w:rsidP="00DC23ED">
            <w:pPr>
              <w:pStyle w:val="TableText"/>
              <w:rPr>
                <w:sz w:val="16"/>
                <w:szCs w:val="16"/>
                <w:lang w:eastAsia="en-AU"/>
              </w:rPr>
            </w:pPr>
            <w:r w:rsidRPr="004A41E7">
              <w:rPr>
                <w:sz w:val="16"/>
                <w:szCs w:val="16"/>
                <w:lang w:eastAsia="en-AU"/>
              </w:rPr>
              <w:t>0.002370</w:t>
            </w:r>
          </w:p>
        </w:tc>
        <w:tc>
          <w:tcPr>
            <w:tcW w:w="868" w:type="dxa"/>
            <w:tcBorders>
              <w:top w:val="nil"/>
              <w:left w:val="nil"/>
              <w:bottom w:val="nil"/>
              <w:right w:val="nil"/>
            </w:tcBorders>
          </w:tcPr>
          <w:p w14:paraId="5B65EE6B" w14:textId="77777777" w:rsidR="00DC23ED" w:rsidRPr="004A41E7" w:rsidRDefault="00DC23ED" w:rsidP="00DC23ED">
            <w:pPr>
              <w:pStyle w:val="TableText"/>
              <w:rPr>
                <w:sz w:val="16"/>
                <w:szCs w:val="16"/>
                <w:lang w:eastAsia="en-AU"/>
              </w:rPr>
            </w:pPr>
            <w:r w:rsidRPr="004A41E7">
              <w:rPr>
                <w:sz w:val="16"/>
                <w:szCs w:val="16"/>
                <w:lang w:eastAsia="en-AU"/>
              </w:rPr>
              <w:t>0.001692</w:t>
            </w:r>
          </w:p>
        </w:tc>
        <w:tc>
          <w:tcPr>
            <w:tcW w:w="868" w:type="dxa"/>
            <w:tcBorders>
              <w:top w:val="nil"/>
              <w:left w:val="nil"/>
              <w:bottom w:val="nil"/>
              <w:right w:val="nil"/>
            </w:tcBorders>
          </w:tcPr>
          <w:p w14:paraId="707869A4" w14:textId="77777777" w:rsidR="00DC23ED" w:rsidRPr="004A41E7" w:rsidRDefault="00DC23ED" w:rsidP="00DC23ED">
            <w:pPr>
              <w:pStyle w:val="TableText"/>
              <w:rPr>
                <w:sz w:val="16"/>
                <w:szCs w:val="16"/>
                <w:lang w:eastAsia="en-AU"/>
              </w:rPr>
            </w:pPr>
            <w:r w:rsidRPr="004A41E7">
              <w:rPr>
                <w:sz w:val="16"/>
                <w:szCs w:val="16"/>
                <w:lang w:eastAsia="en-AU"/>
              </w:rPr>
              <w:t>0.001693</w:t>
            </w:r>
          </w:p>
        </w:tc>
        <w:tc>
          <w:tcPr>
            <w:tcW w:w="882" w:type="dxa"/>
            <w:tcBorders>
              <w:top w:val="nil"/>
              <w:left w:val="nil"/>
              <w:bottom w:val="nil"/>
              <w:right w:val="nil"/>
            </w:tcBorders>
          </w:tcPr>
          <w:p w14:paraId="5679B28F" w14:textId="77777777" w:rsidR="00DC23ED" w:rsidRPr="004A41E7" w:rsidRDefault="00DC23ED" w:rsidP="00DC23ED">
            <w:pPr>
              <w:pStyle w:val="TableText"/>
              <w:rPr>
                <w:sz w:val="16"/>
                <w:szCs w:val="16"/>
                <w:lang w:eastAsia="en-AU"/>
              </w:rPr>
            </w:pPr>
            <w:r w:rsidRPr="004A41E7">
              <w:rPr>
                <w:sz w:val="16"/>
                <w:szCs w:val="16"/>
                <w:lang w:eastAsia="en-AU"/>
              </w:rPr>
              <w:t>0.001695</w:t>
            </w:r>
          </w:p>
        </w:tc>
        <w:tc>
          <w:tcPr>
            <w:tcW w:w="910" w:type="dxa"/>
            <w:tcBorders>
              <w:top w:val="nil"/>
              <w:left w:val="nil"/>
              <w:bottom w:val="nil"/>
              <w:right w:val="nil"/>
            </w:tcBorders>
          </w:tcPr>
          <w:p w14:paraId="15C40D11" w14:textId="77777777" w:rsidR="00DC23ED" w:rsidRPr="004A41E7" w:rsidRDefault="00DC23ED" w:rsidP="00DC23ED">
            <w:pPr>
              <w:pStyle w:val="TableText"/>
              <w:rPr>
                <w:sz w:val="16"/>
                <w:szCs w:val="16"/>
                <w:lang w:eastAsia="en-AU"/>
              </w:rPr>
            </w:pPr>
            <w:r w:rsidRPr="004A41E7">
              <w:rPr>
                <w:sz w:val="16"/>
                <w:szCs w:val="16"/>
                <w:lang w:eastAsia="en-AU"/>
              </w:rPr>
              <w:t>0.001339</w:t>
            </w:r>
          </w:p>
        </w:tc>
        <w:tc>
          <w:tcPr>
            <w:tcW w:w="868" w:type="dxa"/>
            <w:tcBorders>
              <w:top w:val="nil"/>
              <w:left w:val="nil"/>
              <w:bottom w:val="nil"/>
              <w:right w:val="nil"/>
            </w:tcBorders>
          </w:tcPr>
          <w:p w14:paraId="1D35F4FC" w14:textId="77777777" w:rsidR="00DC23ED" w:rsidRPr="004A41E7" w:rsidRDefault="00DC23ED" w:rsidP="00DC23ED">
            <w:pPr>
              <w:pStyle w:val="TableText"/>
              <w:rPr>
                <w:sz w:val="16"/>
                <w:szCs w:val="16"/>
                <w:lang w:eastAsia="en-AU"/>
              </w:rPr>
            </w:pPr>
            <w:r w:rsidRPr="004A41E7">
              <w:rPr>
                <w:sz w:val="16"/>
                <w:szCs w:val="16"/>
                <w:lang w:eastAsia="en-AU"/>
              </w:rPr>
              <w:t>0.001339</w:t>
            </w:r>
          </w:p>
        </w:tc>
        <w:tc>
          <w:tcPr>
            <w:tcW w:w="923" w:type="dxa"/>
            <w:tcBorders>
              <w:top w:val="nil"/>
              <w:left w:val="nil"/>
              <w:bottom w:val="nil"/>
              <w:right w:val="nil"/>
            </w:tcBorders>
          </w:tcPr>
          <w:p w14:paraId="3A0416AD" w14:textId="77777777" w:rsidR="00DC23ED" w:rsidRPr="004A41E7" w:rsidRDefault="00DC23ED" w:rsidP="00DC23ED">
            <w:pPr>
              <w:pStyle w:val="TableText"/>
              <w:rPr>
                <w:sz w:val="16"/>
                <w:szCs w:val="16"/>
                <w:lang w:eastAsia="en-AU"/>
              </w:rPr>
            </w:pPr>
            <w:r w:rsidRPr="004A41E7">
              <w:rPr>
                <w:sz w:val="16"/>
                <w:szCs w:val="16"/>
                <w:lang w:eastAsia="en-AU"/>
              </w:rPr>
              <w:t>0.001339</w:t>
            </w:r>
          </w:p>
        </w:tc>
        <w:tc>
          <w:tcPr>
            <w:tcW w:w="882" w:type="dxa"/>
            <w:tcBorders>
              <w:top w:val="nil"/>
              <w:left w:val="nil"/>
              <w:bottom w:val="nil"/>
              <w:right w:val="nil"/>
            </w:tcBorders>
          </w:tcPr>
          <w:p w14:paraId="49E6CE5A" w14:textId="77777777" w:rsidR="00DC23ED" w:rsidRPr="004A41E7" w:rsidRDefault="00DC23ED" w:rsidP="00DC23ED">
            <w:pPr>
              <w:pStyle w:val="TableText"/>
              <w:rPr>
                <w:sz w:val="16"/>
                <w:szCs w:val="16"/>
                <w:lang w:eastAsia="en-AU"/>
              </w:rPr>
            </w:pPr>
            <w:r w:rsidRPr="004A41E7">
              <w:rPr>
                <w:sz w:val="16"/>
                <w:szCs w:val="16"/>
                <w:lang w:eastAsia="en-AU"/>
              </w:rPr>
              <w:t>0.001232</w:t>
            </w:r>
          </w:p>
        </w:tc>
        <w:tc>
          <w:tcPr>
            <w:tcW w:w="826" w:type="dxa"/>
            <w:tcBorders>
              <w:top w:val="nil"/>
              <w:left w:val="nil"/>
              <w:bottom w:val="nil"/>
              <w:right w:val="nil"/>
            </w:tcBorders>
          </w:tcPr>
          <w:p w14:paraId="368734ED" w14:textId="77777777" w:rsidR="00DC23ED" w:rsidRPr="004A41E7" w:rsidRDefault="00DC23ED" w:rsidP="00DC23ED">
            <w:pPr>
              <w:pStyle w:val="TableText"/>
              <w:rPr>
                <w:sz w:val="16"/>
                <w:szCs w:val="16"/>
                <w:lang w:eastAsia="en-AU"/>
              </w:rPr>
            </w:pPr>
            <w:r w:rsidRPr="004A41E7">
              <w:rPr>
                <w:sz w:val="16"/>
                <w:szCs w:val="16"/>
                <w:lang w:eastAsia="en-AU"/>
              </w:rPr>
              <w:t>0.001232</w:t>
            </w:r>
          </w:p>
        </w:tc>
        <w:tc>
          <w:tcPr>
            <w:tcW w:w="868" w:type="dxa"/>
            <w:tcBorders>
              <w:top w:val="nil"/>
              <w:left w:val="nil"/>
              <w:bottom w:val="nil"/>
              <w:right w:val="nil"/>
            </w:tcBorders>
          </w:tcPr>
          <w:p w14:paraId="7C0646F4" w14:textId="77777777" w:rsidR="00DC23ED" w:rsidRPr="004A41E7" w:rsidRDefault="00DC23ED" w:rsidP="00DC23ED">
            <w:pPr>
              <w:pStyle w:val="TableText"/>
              <w:rPr>
                <w:sz w:val="16"/>
                <w:szCs w:val="16"/>
                <w:lang w:eastAsia="en-AU"/>
              </w:rPr>
            </w:pPr>
            <w:r w:rsidRPr="004A41E7">
              <w:rPr>
                <w:sz w:val="16"/>
                <w:szCs w:val="16"/>
                <w:lang w:eastAsia="en-AU"/>
              </w:rPr>
              <w:t>0.001232</w:t>
            </w:r>
          </w:p>
        </w:tc>
        <w:tc>
          <w:tcPr>
            <w:tcW w:w="910" w:type="dxa"/>
            <w:tcBorders>
              <w:top w:val="nil"/>
              <w:left w:val="nil"/>
              <w:bottom w:val="nil"/>
              <w:right w:val="nil"/>
            </w:tcBorders>
          </w:tcPr>
          <w:p w14:paraId="17DCFD33" w14:textId="77777777" w:rsidR="00DC23ED" w:rsidRPr="004A41E7" w:rsidRDefault="00DC23ED" w:rsidP="00DC23ED">
            <w:pPr>
              <w:pStyle w:val="TableText"/>
              <w:rPr>
                <w:sz w:val="16"/>
                <w:szCs w:val="16"/>
                <w:lang w:eastAsia="en-AU"/>
              </w:rPr>
            </w:pPr>
            <w:r w:rsidRPr="004A41E7">
              <w:rPr>
                <w:sz w:val="16"/>
                <w:szCs w:val="16"/>
                <w:lang w:eastAsia="en-AU"/>
              </w:rPr>
              <w:t>0.001066</w:t>
            </w:r>
          </w:p>
        </w:tc>
      </w:tr>
      <w:tr w:rsidR="00DC23ED" w:rsidRPr="004A41E7" w14:paraId="66313D35" w14:textId="77777777">
        <w:trPr>
          <w:gridAfter w:val="1"/>
          <w:wAfter w:w="14" w:type="dxa"/>
          <w:trHeight w:val="219"/>
        </w:trPr>
        <w:tc>
          <w:tcPr>
            <w:tcW w:w="1022" w:type="dxa"/>
            <w:tcBorders>
              <w:top w:val="nil"/>
              <w:left w:val="nil"/>
              <w:bottom w:val="nil"/>
              <w:right w:val="nil"/>
            </w:tcBorders>
          </w:tcPr>
          <w:p w14:paraId="1B9BE2BF" w14:textId="77777777" w:rsidR="00DC23ED" w:rsidRPr="004A41E7" w:rsidRDefault="00DC23ED" w:rsidP="00DC23ED">
            <w:pPr>
              <w:pStyle w:val="TableText"/>
              <w:rPr>
                <w:sz w:val="16"/>
                <w:szCs w:val="16"/>
                <w:lang w:eastAsia="en-AU"/>
              </w:rPr>
            </w:pPr>
            <w:r w:rsidRPr="004A41E7">
              <w:rPr>
                <w:sz w:val="16"/>
                <w:szCs w:val="16"/>
                <w:lang w:eastAsia="en-AU"/>
              </w:rPr>
              <w:t>44</w:t>
            </w:r>
          </w:p>
        </w:tc>
        <w:tc>
          <w:tcPr>
            <w:tcW w:w="854" w:type="dxa"/>
            <w:tcBorders>
              <w:top w:val="nil"/>
              <w:left w:val="nil"/>
              <w:bottom w:val="nil"/>
              <w:right w:val="nil"/>
            </w:tcBorders>
          </w:tcPr>
          <w:p w14:paraId="46567B40" w14:textId="77777777" w:rsidR="00DC23ED" w:rsidRPr="004A41E7" w:rsidRDefault="00DC23ED" w:rsidP="00DC23ED">
            <w:pPr>
              <w:pStyle w:val="TableText"/>
              <w:rPr>
                <w:sz w:val="16"/>
                <w:szCs w:val="16"/>
                <w:lang w:eastAsia="en-AU"/>
              </w:rPr>
            </w:pPr>
            <w:r w:rsidRPr="004A41E7">
              <w:rPr>
                <w:sz w:val="16"/>
                <w:szCs w:val="16"/>
                <w:lang w:eastAsia="en-AU"/>
              </w:rPr>
              <w:t>0.148785</w:t>
            </w:r>
          </w:p>
        </w:tc>
        <w:tc>
          <w:tcPr>
            <w:tcW w:w="882" w:type="dxa"/>
            <w:tcBorders>
              <w:top w:val="nil"/>
              <w:left w:val="nil"/>
              <w:bottom w:val="nil"/>
              <w:right w:val="nil"/>
            </w:tcBorders>
          </w:tcPr>
          <w:p w14:paraId="7EC3131F" w14:textId="77777777" w:rsidR="00DC23ED" w:rsidRPr="004A41E7" w:rsidRDefault="00DC23ED" w:rsidP="00DC23ED">
            <w:pPr>
              <w:pStyle w:val="TableText"/>
              <w:rPr>
                <w:sz w:val="16"/>
                <w:szCs w:val="16"/>
                <w:lang w:eastAsia="en-AU"/>
              </w:rPr>
            </w:pPr>
            <w:r w:rsidRPr="004A41E7">
              <w:rPr>
                <w:sz w:val="16"/>
                <w:szCs w:val="16"/>
                <w:lang w:eastAsia="en-AU"/>
              </w:rPr>
              <w:t>0.148788</w:t>
            </w:r>
          </w:p>
        </w:tc>
        <w:tc>
          <w:tcPr>
            <w:tcW w:w="840" w:type="dxa"/>
            <w:tcBorders>
              <w:top w:val="nil"/>
              <w:left w:val="nil"/>
              <w:bottom w:val="nil"/>
              <w:right w:val="nil"/>
            </w:tcBorders>
          </w:tcPr>
          <w:p w14:paraId="1CC19A67" w14:textId="77777777" w:rsidR="00DC23ED" w:rsidRPr="004A41E7" w:rsidRDefault="00DC23ED" w:rsidP="00DC23ED">
            <w:pPr>
              <w:pStyle w:val="TableText"/>
              <w:rPr>
                <w:sz w:val="16"/>
                <w:szCs w:val="16"/>
                <w:lang w:eastAsia="en-AU"/>
              </w:rPr>
            </w:pPr>
            <w:r w:rsidRPr="004A41E7">
              <w:rPr>
                <w:sz w:val="16"/>
                <w:szCs w:val="16"/>
                <w:lang w:eastAsia="en-AU"/>
              </w:rPr>
              <w:t>0.148792</w:t>
            </w:r>
          </w:p>
        </w:tc>
        <w:tc>
          <w:tcPr>
            <w:tcW w:w="910" w:type="dxa"/>
            <w:tcBorders>
              <w:top w:val="nil"/>
              <w:left w:val="nil"/>
              <w:bottom w:val="nil"/>
              <w:right w:val="nil"/>
            </w:tcBorders>
          </w:tcPr>
          <w:p w14:paraId="4A4D2AEC" w14:textId="77777777" w:rsidR="00DC23ED" w:rsidRPr="004A41E7" w:rsidRDefault="00DC23ED" w:rsidP="00DC23ED">
            <w:pPr>
              <w:pStyle w:val="TableText"/>
              <w:rPr>
                <w:sz w:val="16"/>
                <w:szCs w:val="16"/>
                <w:lang w:eastAsia="en-AU"/>
              </w:rPr>
            </w:pPr>
            <w:r w:rsidRPr="004A41E7">
              <w:rPr>
                <w:sz w:val="16"/>
                <w:szCs w:val="16"/>
                <w:lang w:eastAsia="en-AU"/>
              </w:rPr>
              <w:t>0.148398</w:t>
            </w:r>
          </w:p>
        </w:tc>
        <w:tc>
          <w:tcPr>
            <w:tcW w:w="896" w:type="dxa"/>
            <w:tcBorders>
              <w:top w:val="nil"/>
              <w:left w:val="nil"/>
              <w:bottom w:val="nil"/>
              <w:right w:val="nil"/>
            </w:tcBorders>
          </w:tcPr>
          <w:p w14:paraId="0D7480D8" w14:textId="77777777" w:rsidR="00DC23ED" w:rsidRPr="004A41E7" w:rsidRDefault="00DC23ED" w:rsidP="00DC23ED">
            <w:pPr>
              <w:pStyle w:val="TableText"/>
              <w:rPr>
                <w:sz w:val="16"/>
                <w:szCs w:val="16"/>
                <w:lang w:eastAsia="en-AU"/>
              </w:rPr>
            </w:pPr>
            <w:r w:rsidRPr="004A41E7">
              <w:rPr>
                <w:sz w:val="16"/>
                <w:szCs w:val="16"/>
                <w:lang w:eastAsia="en-AU"/>
              </w:rPr>
              <w:t>0.148401</w:t>
            </w:r>
          </w:p>
        </w:tc>
        <w:tc>
          <w:tcPr>
            <w:tcW w:w="895" w:type="dxa"/>
            <w:tcBorders>
              <w:top w:val="nil"/>
              <w:left w:val="nil"/>
              <w:bottom w:val="nil"/>
              <w:right w:val="nil"/>
            </w:tcBorders>
          </w:tcPr>
          <w:p w14:paraId="497FA188" w14:textId="77777777" w:rsidR="00DC23ED" w:rsidRPr="004A41E7" w:rsidRDefault="00DC23ED" w:rsidP="00DC23ED">
            <w:pPr>
              <w:pStyle w:val="TableText"/>
              <w:rPr>
                <w:sz w:val="16"/>
                <w:szCs w:val="16"/>
                <w:lang w:eastAsia="en-AU"/>
              </w:rPr>
            </w:pPr>
            <w:r w:rsidRPr="004A41E7">
              <w:rPr>
                <w:sz w:val="16"/>
                <w:szCs w:val="16"/>
                <w:lang w:eastAsia="en-AU"/>
              </w:rPr>
              <w:t>0.002726</w:t>
            </w:r>
          </w:p>
        </w:tc>
        <w:tc>
          <w:tcPr>
            <w:tcW w:w="868" w:type="dxa"/>
            <w:tcBorders>
              <w:top w:val="nil"/>
              <w:left w:val="nil"/>
              <w:bottom w:val="nil"/>
              <w:right w:val="nil"/>
            </w:tcBorders>
          </w:tcPr>
          <w:p w14:paraId="4064A7B0" w14:textId="77777777" w:rsidR="00DC23ED" w:rsidRPr="004A41E7" w:rsidRDefault="00DC23ED" w:rsidP="00DC23ED">
            <w:pPr>
              <w:pStyle w:val="TableText"/>
              <w:rPr>
                <w:sz w:val="16"/>
                <w:szCs w:val="16"/>
                <w:lang w:eastAsia="en-AU"/>
              </w:rPr>
            </w:pPr>
            <w:r w:rsidRPr="004A41E7">
              <w:rPr>
                <w:sz w:val="16"/>
                <w:szCs w:val="16"/>
                <w:lang w:eastAsia="en-AU"/>
              </w:rPr>
              <w:t>0.001952</w:t>
            </w:r>
          </w:p>
        </w:tc>
        <w:tc>
          <w:tcPr>
            <w:tcW w:w="868" w:type="dxa"/>
            <w:tcBorders>
              <w:top w:val="nil"/>
              <w:left w:val="nil"/>
              <w:bottom w:val="nil"/>
              <w:right w:val="nil"/>
            </w:tcBorders>
          </w:tcPr>
          <w:p w14:paraId="7081D723" w14:textId="77777777" w:rsidR="00DC23ED" w:rsidRPr="004A41E7" w:rsidRDefault="00DC23ED" w:rsidP="00DC23ED">
            <w:pPr>
              <w:pStyle w:val="TableText"/>
              <w:rPr>
                <w:sz w:val="16"/>
                <w:szCs w:val="16"/>
                <w:lang w:eastAsia="en-AU"/>
              </w:rPr>
            </w:pPr>
            <w:r w:rsidRPr="004A41E7">
              <w:rPr>
                <w:sz w:val="16"/>
                <w:szCs w:val="16"/>
                <w:lang w:eastAsia="en-AU"/>
              </w:rPr>
              <w:t>0.001955</w:t>
            </w:r>
          </w:p>
        </w:tc>
        <w:tc>
          <w:tcPr>
            <w:tcW w:w="882" w:type="dxa"/>
            <w:tcBorders>
              <w:top w:val="nil"/>
              <w:left w:val="nil"/>
              <w:bottom w:val="nil"/>
              <w:right w:val="nil"/>
            </w:tcBorders>
          </w:tcPr>
          <w:p w14:paraId="40274F81" w14:textId="77777777" w:rsidR="00DC23ED" w:rsidRPr="004A41E7" w:rsidRDefault="00DC23ED" w:rsidP="00DC23ED">
            <w:pPr>
              <w:pStyle w:val="TableText"/>
              <w:rPr>
                <w:sz w:val="16"/>
                <w:szCs w:val="16"/>
                <w:lang w:eastAsia="en-AU"/>
              </w:rPr>
            </w:pPr>
            <w:r w:rsidRPr="004A41E7">
              <w:rPr>
                <w:sz w:val="16"/>
                <w:szCs w:val="16"/>
                <w:lang w:eastAsia="en-AU"/>
              </w:rPr>
              <w:t>0.001957</w:t>
            </w:r>
          </w:p>
        </w:tc>
        <w:tc>
          <w:tcPr>
            <w:tcW w:w="910" w:type="dxa"/>
            <w:tcBorders>
              <w:top w:val="nil"/>
              <w:left w:val="nil"/>
              <w:bottom w:val="nil"/>
              <w:right w:val="nil"/>
            </w:tcBorders>
          </w:tcPr>
          <w:p w14:paraId="3F21D005" w14:textId="77777777" w:rsidR="00DC23ED" w:rsidRPr="004A41E7" w:rsidRDefault="00DC23ED" w:rsidP="00DC23ED">
            <w:pPr>
              <w:pStyle w:val="TableText"/>
              <w:rPr>
                <w:sz w:val="16"/>
                <w:szCs w:val="16"/>
                <w:lang w:eastAsia="en-AU"/>
              </w:rPr>
            </w:pPr>
            <w:r w:rsidRPr="004A41E7">
              <w:rPr>
                <w:sz w:val="16"/>
                <w:szCs w:val="16"/>
                <w:lang w:eastAsia="en-AU"/>
              </w:rPr>
              <w:t>0.001545</w:t>
            </w:r>
          </w:p>
        </w:tc>
        <w:tc>
          <w:tcPr>
            <w:tcW w:w="868" w:type="dxa"/>
            <w:tcBorders>
              <w:top w:val="nil"/>
              <w:left w:val="nil"/>
              <w:bottom w:val="nil"/>
              <w:right w:val="nil"/>
            </w:tcBorders>
          </w:tcPr>
          <w:p w14:paraId="0F362696" w14:textId="77777777" w:rsidR="00DC23ED" w:rsidRPr="004A41E7" w:rsidRDefault="00DC23ED" w:rsidP="00DC23ED">
            <w:pPr>
              <w:pStyle w:val="TableText"/>
              <w:rPr>
                <w:sz w:val="16"/>
                <w:szCs w:val="16"/>
                <w:lang w:eastAsia="en-AU"/>
              </w:rPr>
            </w:pPr>
            <w:r w:rsidRPr="004A41E7">
              <w:rPr>
                <w:sz w:val="16"/>
                <w:szCs w:val="16"/>
                <w:lang w:eastAsia="en-AU"/>
              </w:rPr>
              <w:t>0.001545</w:t>
            </w:r>
          </w:p>
        </w:tc>
        <w:tc>
          <w:tcPr>
            <w:tcW w:w="923" w:type="dxa"/>
            <w:tcBorders>
              <w:top w:val="nil"/>
              <w:left w:val="nil"/>
              <w:bottom w:val="nil"/>
              <w:right w:val="nil"/>
            </w:tcBorders>
          </w:tcPr>
          <w:p w14:paraId="2B730902" w14:textId="77777777" w:rsidR="00DC23ED" w:rsidRPr="004A41E7" w:rsidRDefault="00DC23ED" w:rsidP="00DC23ED">
            <w:pPr>
              <w:pStyle w:val="TableText"/>
              <w:rPr>
                <w:sz w:val="16"/>
                <w:szCs w:val="16"/>
                <w:lang w:eastAsia="en-AU"/>
              </w:rPr>
            </w:pPr>
            <w:r w:rsidRPr="004A41E7">
              <w:rPr>
                <w:sz w:val="16"/>
                <w:szCs w:val="16"/>
                <w:lang w:eastAsia="en-AU"/>
              </w:rPr>
              <w:t>0.001545</w:t>
            </w:r>
          </w:p>
        </w:tc>
        <w:tc>
          <w:tcPr>
            <w:tcW w:w="882" w:type="dxa"/>
            <w:tcBorders>
              <w:top w:val="nil"/>
              <w:left w:val="nil"/>
              <w:bottom w:val="nil"/>
              <w:right w:val="nil"/>
            </w:tcBorders>
          </w:tcPr>
          <w:p w14:paraId="772D5443" w14:textId="77777777" w:rsidR="00DC23ED" w:rsidRPr="004A41E7" w:rsidRDefault="00DC23ED" w:rsidP="00DC23ED">
            <w:pPr>
              <w:pStyle w:val="TableText"/>
              <w:rPr>
                <w:sz w:val="16"/>
                <w:szCs w:val="16"/>
                <w:lang w:eastAsia="en-AU"/>
              </w:rPr>
            </w:pPr>
            <w:r w:rsidRPr="004A41E7">
              <w:rPr>
                <w:sz w:val="16"/>
                <w:szCs w:val="16"/>
                <w:lang w:eastAsia="en-AU"/>
              </w:rPr>
              <w:t>0.001423</w:t>
            </w:r>
          </w:p>
        </w:tc>
        <w:tc>
          <w:tcPr>
            <w:tcW w:w="826" w:type="dxa"/>
            <w:tcBorders>
              <w:top w:val="nil"/>
              <w:left w:val="nil"/>
              <w:bottom w:val="nil"/>
              <w:right w:val="nil"/>
            </w:tcBorders>
          </w:tcPr>
          <w:p w14:paraId="21067392" w14:textId="77777777" w:rsidR="00DC23ED" w:rsidRPr="004A41E7" w:rsidRDefault="00DC23ED" w:rsidP="00DC23ED">
            <w:pPr>
              <w:pStyle w:val="TableText"/>
              <w:rPr>
                <w:sz w:val="16"/>
                <w:szCs w:val="16"/>
                <w:lang w:eastAsia="en-AU"/>
              </w:rPr>
            </w:pPr>
            <w:r w:rsidRPr="004A41E7">
              <w:rPr>
                <w:sz w:val="16"/>
                <w:szCs w:val="16"/>
                <w:lang w:eastAsia="en-AU"/>
              </w:rPr>
              <w:t>0.001423</w:t>
            </w:r>
          </w:p>
        </w:tc>
        <w:tc>
          <w:tcPr>
            <w:tcW w:w="868" w:type="dxa"/>
            <w:tcBorders>
              <w:top w:val="nil"/>
              <w:left w:val="nil"/>
              <w:bottom w:val="nil"/>
              <w:right w:val="nil"/>
            </w:tcBorders>
          </w:tcPr>
          <w:p w14:paraId="0F8C6ACE" w14:textId="77777777" w:rsidR="00DC23ED" w:rsidRPr="004A41E7" w:rsidRDefault="00DC23ED" w:rsidP="00DC23ED">
            <w:pPr>
              <w:pStyle w:val="TableText"/>
              <w:rPr>
                <w:sz w:val="16"/>
                <w:szCs w:val="16"/>
                <w:lang w:eastAsia="en-AU"/>
              </w:rPr>
            </w:pPr>
            <w:r w:rsidRPr="004A41E7">
              <w:rPr>
                <w:sz w:val="16"/>
                <w:szCs w:val="16"/>
                <w:lang w:eastAsia="en-AU"/>
              </w:rPr>
              <w:t>0.001423</w:t>
            </w:r>
          </w:p>
        </w:tc>
        <w:tc>
          <w:tcPr>
            <w:tcW w:w="910" w:type="dxa"/>
            <w:tcBorders>
              <w:top w:val="nil"/>
              <w:left w:val="nil"/>
              <w:bottom w:val="nil"/>
              <w:right w:val="nil"/>
            </w:tcBorders>
          </w:tcPr>
          <w:p w14:paraId="18EA0E3F" w14:textId="77777777" w:rsidR="00DC23ED" w:rsidRPr="004A41E7" w:rsidRDefault="00DC23ED" w:rsidP="00DC23ED">
            <w:pPr>
              <w:pStyle w:val="TableText"/>
              <w:rPr>
                <w:sz w:val="16"/>
                <w:szCs w:val="16"/>
                <w:lang w:eastAsia="en-AU"/>
              </w:rPr>
            </w:pPr>
            <w:r w:rsidRPr="004A41E7">
              <w:rPr>
                <w:sz w:val="16"/>
                <w:szCs w:val="16"/>
                <w:lang w:eastAsia="en-AU"/>
              </w:rPr>
              <w:t>0.001231</w:t>
            </w:r>
          </w:p>
        </w:tc>
      </w:tr>
      <w:tr w:rsidR="00DC23ED" w:rsidRPr="004A41E7" w14:paraId="4C23C62C" w14:textId="77777777">
        <w:trPr>
          <w:gridAfter w:val="1"/>
          <w:wAfter w:w="14" w:type="dxa"/>
          <w:trHeight w:val="219"/>
        </w:trPr>
        <w:tc>
          <w:tcPr>
            <w:tcW w:w="1022" w:type="dxa"/>
            <w:tcBorders>
              <w:top w:val="nil"/>
              <w:left w:val="nil"/>
              <w:bottom w:val="nil"/>
              <w:right w:val="nil"/>
            </w:tcBorders>
          </w:tcPr>
          <w:p w14:paraId="0A060E8C" w14:textId="77777777" w:rsidR="00DC23ED" w:rsidRPr="004A41E7" w:rsidRDefault="00DC23ED" w:rsidP="00DC23ED">
            <w:pPr>
              <w:pStyle w:val="TableText"/>
              <w:rPr>
                <w:sz w:val="16"/>
                <w:szCs w:val="16"/>
                <w:lang w:eastAsia="en-AU"/>
              </w:rPr>
            </w:pPr>
            <w:r w:rsidRPr="004A41E7">
              <w:rPr>
                <w:sz w:val="16"/>
                <w:szCs w:val="16"/>
                <w:lang w:eastAsia="en-AU"/>
              </w:rPr>
              <w:t>45</w:t>
            </w:r>
          </w:p>
        </w:tc>
        <w:tc>
          <w:tcPr>
            <w:tcW w:w="854" w:type="dxa"/>
            <w:tcBorders>
              <w:top w:val="nil"/>
              <w:left w:val="nil"/>
              <w:bottom w:val="nil"/>
              <w:right w:val="nil"/>
            </w:tcBorders>
          </w:tcPr>
          <w:p w14:paraId="2568C0BE" w14:textId="77777777" w:rsidR="00DC23ED" w:rsidRPr="004A41E7" w:rsidRDefault="00DC23ED" w:rsidP="00DC23ED">
            <w:pPr>
              <w:pStyle w:val="TableText"/>
              <w:rPr>
                <w:sz w:val="16"/>
                <w:szCs w:val="16"/>
                <w:lang w:eastAsia="en-AU"/>
              </w:rPr>
            </w:pPr>
            <w:r w:rsidRPr="004A41E7">
              <w:rPr>
                <w:sz w:val="16"/>
                <w:szCs w:val="16"/>
                <w:lang w:eastAsia="en-AU"/>
              </w:rPr>
              <w:t>0.149239</w:t>
            </w:r>
          </w:p>
        </w:tc>
        <w:tc>
          <w:tcPr>
            <w:tcW w:w="882" w:type="dxa"/>
            <w:tcBorders>
              <w:top w:val="nil"/>
              <w:left w:val="nil"/>
              <w:bottom w:val="nil"/>
              <w:right w:val="nil"/>
            </w:tcBorders>
          </w:tcPr>
          <w:p w14:paraId="3EB6EF1F" w14:textId="77777777" w:rsidR="00DC23ED" w:rsidRPr="004A41E7" w:rsidRDefault="00DC23ED" w:rsidP="00DC23ED">
            <w:pPr>
              <w:pStyle w:val="TableText"/>
              <w:rPr>
                <w:sz w:val="16"/>
                <w:szCs w:val="16"/>
                <w:lang w:eastAsia="en-AU"/>
              </w:rPr>
            </w:pPr>
            <w:r w:rsidRPr="004A41E7">
              <w:rPr>
                <w:sz w:val="16"/>
                <w:szCs w:val="16"/>
                <w:lang w:eastAsia="en-AU"/>
              </w:rPr>
              <w:t>0.149244</w:t>
            </w:r>
          </w:p>
        </w:tc>
        <w:tc>
          <w:tcPr>
            <w:tcW w:w="840" w:type="dxa"/>
            <w:tcBorders>
              <w:top w:val="nil"/>
              <w:left w:val="nil"/>
              <w:bottom w:val="nil"/>
              <w:right w:val="nil"/>
            </w:tcBorders>
          </w:tcPr>
          <w:p w14:paraId="0B0057A6" w14:textId="77777777" w:rsidR="00DC23ED" w:rsidRPr="004A41E7" w:rsidRDefault="00DC23ED" w:rsidP="00DC23ED">
            <w:pPr>
              <w:pStyle w:val="TableText"/>
              <w:rPr>
                <w:sz w:val="16"/>
                <w:szCs w:val="16"/>
                <w:lang w:eastAsia="en-AU"/>
              </w:rPr>
            </w:pPr>
            <w:r w:rsidRPr="004A41E7">
              <w:rPr>
                <w:sz w:val="16"/>
                <w:szCs w:val="16"/>
                <w:lang w:eastAsia="en-AU"/>
              </w:rPr>
              <w:t>0.149248</w:t>
            </w:r>
          </w:p>
        </w:tc>
        <w:tc>
          <w:tcPr>
            <w:tcW w:w="910" w:type="dxa"/>
            <w:tcBorders>
              <w:top w:val="nil"/>
              <w:left w:val="nil"/>
              <w:bottom w:val="nil"/>
              <w:right w:val="nil"/>
            </w:tcBorders>
          </w:tcPr>
          <w:p w14:paraId="272F378D" w14:textId="77777777" w:rsidR="00DC23ED" w:rsidRPr="004A41E7" w:rsidRDefault="00DC23ED" w:rsidP="00DC23ED">
            <w:pPr>
              <w:pStyle w:val="TableText"/>
              <w:rPr>
                <w:sz w:val="16"/>
                <w:szCs w:val="16"/>
                <w:lang w:eastAsia="en-AU"/>
              </w:rPr>
            </w:pPr>
            <w:r w:rsidRPr="004A41E7">
              <w:rPr>
                <w:sz w:val="16"/>
                <w:szCs w:val="16"/>
                <w:lang w:eastAsia="en-AU"/>
              </w:rPr>
              <w:t>0.148812</w:t>
            </w:r>
          </w:p>
        </w:tc>
        <w:tc>
          <w:tcPr>
            <w:tcW w:w="896" w:type="dxa"/>
            <w:tcBorders>
              <w:top w:val="nil"/>
              <w:left w:val="nil"/>
              <w:bottom w:val="nil"/>
              <w:right w:val="nil"/>
            </w:tcBorders>
          </w:tcPr>
          <w:p w14:paraId="5972D132" w14:textId="77777777" w:rsidR="00DC23ED" w:rsidRPr="004A41E7" w:rsidRDefault="00DC23ED" w:rsidP="00DC23ED">
            <w:pPr>
              <w:pStyle w:val="TableText"/>
              <w:rPr>
                <w:sz w:val="16"/>
                <w:szCs w:val="16"/>
                <w:lang w:eastAsia="en-AU"/>
              </w:rPr>
            </w:pPr>
            <w:r w:rsidRPr="004A41E7">
              <w:rPr>
                <w:sz w:val="16"/>
                <w:szCs w:val="16"/>
                <w:lang w:eastAsia="en-AU"/>
              </w:rPr>
              <w:t>0.148816</w:t>
            </w:r>
          </w:p>
        </w:tc>
        <w:tc>
          <w:tcPr>
            <w:tcW w:w="895" w:type="dxa"/>
            <w:tcBorders>
              <w:top w:val="nil"/>
              <w:left w:val="nil"/>
              <w:bottom w:val="nil"/>
              <w:right w:val="nil"/>
            </w:tcBorders>
          </w:tcPr>
          <w:p w14:paraId="24D0551D" w14:textId="77777777" w:rsidR="00DC23ED" w:rsidRPr="004A41E7" w:rsidRDefault="00DC23ED" w:rsidP="00DC23ED">
            <w:pPr>
              <w:pStyle w:val="TableText"/>
              <w:rPr>
                <w:sz w:val="16"/>
                <w:szCs w:val="16"/>
                <w:lang w:eastAsia="en-AU"/>
              </w:rPr>
            </w:pPr>
            <w:r w:rsidRPr="004A41E7">
              <w:rPr>
                <w:sz w:val="16"/>
                <w:szCs w:val="16"/>
                <w:lang w:eastAsia="en-AU"/>
              </w:rPr>
              <w:t>0.003098</w:t>
            </w:r>
          </w:p>
        </w:tc>
        <w:tc>
          <w:tcPr>
            <w:tcW w:w="868" w:type="dxa"/>
            <w:tcBorders>
              <w:top w:val="nil"/>
              <w:left w:val="nil"/>
              <w:bottom w:val="nil"/>
              <w:right w:val="nil"/>
            </w:tcBorders>
          </w:tcPr>
          <w:p w14:paraId="675E0D3A" w14:textId="77777777" w:rsidR="00DC23ED" w:rsidRPr="004A41E7" w:rsidRDefault="00DC23ED" w:rsidP="00DC23ED">
            <w:pPr>
              <w:pStyle w:val="TableText"/>
              <w:rPr>
                <w:sz w:val="16"/>
                <w:szCs w:val="16"/>
                <w:lang w:eastAsia="en-AU"/>
              </w:rPr>
            </w:pPr>
            <w:r w:rsidRPr="004A41E7">
              <w:rPr>
                <w:sz w:val="16"/>
                <w:szCs w:val="16"/>
                <w:lang w:eastAsia="en-AU"/>
              </w:rPr>
              <w:t>0.002232</w:t>
            </w:r>
          </w:p>
        </w:tc>
        <w:tc>
          <w:tcPr>
            <w:tcW w:w="868" w:type="dxa"/>
            <w:tcBorders>
              <w:top w:val="nil"/>
              <w:left w:val="nil"/>
              <w:bottom w:val="nil"/>
              <w:right w:val="nil"/>
            </w:tcBorders>
          </w:tcPr>
          <w:p w14:paraId="1E2E6627" w14:textId="77777777" w:rsidR="00DC23ED" w:rsidRPr="004A41E7" w:rsidRDefault="00DC23ED" w:rsidP="00DC23ED">
            <w:pPr>
              <w:pStyle w:val="TableText"/>
              <w:rPr>
                <w:sz w:val="16"/>
                <w:szCs w:val="16"/>
                <w:lang w:eastAsia="en-AU"/>
              </w:rPr>
            </w:pPr>
            <w:r w:rsidRPr="004A41E7">
              <w:rPr>
                <w:sz w:val="16"/>
                <w:szCs w:val="16"/>
                <w:lang w:eastAsia="en-AU"/>
              </w:rPr>
              <w:t>0.002234</w:t>
            </w:r>
          </w:p>
        </w:tc>
        <w:tc>
          <w:tcPr>
            <w:tcW w:w="882" w:type="dxa"/>
            <w:tcBorders>
              <w:top w:val="nil"/>
              <w:left w:val="nil"/>
              <w:bottom w:val="nil"/>
              <w:right w:val="nil"/>
            </w:tcBorders>
          </w:tcPr>
          <w:p w14:paraId="7511B836" w14:textId="77777777" w:rsidR="00DC23ED" w:rsidRPr="004A41E7" w:rsidRDefault="00DC23ED" w:rsidP="00DC23ED">
            <w:pPr>
              <w:pStyle w:val="TableText"/>
              <w:rPr>
                <w:sz w:val="16"/>
                <w:szCs w:val="16"/>
                <w:lang w:eastAsia="en-AU"/>
              </w:rPr>
            </w:pPr>
            <w:r w:rsidRPr="004A41E7">
              <w:rPr>
                <w:sz w:val="16"/>
                <w:szCs w:val="16"/>
                <w:lang w:eastAsia="en-AU"/>
              </w:rPr>
              <w:t>0.002237</w:t>
            </w:r>
          </w:p>
        </w:tc>
        <w:tc>
          <w:tcPr>
            <w:tcW w:w="910" w:type="dxa"/>
            <w:tcBorders>
              <w:top w:val="nil"/>
              <w:left w:val="nil"/>
              <w:bottom w:val="nil"/>
              <w:right w:val="nil"/>
            </w:tcBorders>
          </w:tcPr>
          <w:p w14:paraId="43D4EBD9" w14:textId="77777777" w:rsidR="00DC23ED" w:rsidRPr="004A41E7" w:rsidRDefault="00DC23ED" w:rsidP="00DC23ED">
            <w:pPr>
              <w:pStyle w:val="TableText"/>
              <w:rPr>
                <w:sz w:val="16"/>
                <w:szCs w:val="16"/>
                <w:lang w:eastAsia="en-AU"/>
              </w:rPr>
            </w:pPr>
            <w:r w:rsidRPr="004A41E7">
              <w:rPr>
                <w:sz w:val="16"/>
                <w:szCs w:val="16"/>
                <w:lang w:eastAsia="en-AU"/>
              </w:rPr>
              <w:t>0.001767</w:t>
            </w:r>
          </w:p>
        </w:tc>
        <w:tc>
          <w:tcPr>
            <w:tcW w:w="868" w:type="dxa"/>
            <w:tcBorders>
              <w:top w:val="nil"/>
              <w:left w:val="nil"/>
              <w:bottom w:val="nil"/>
              <w:right w:val="nil"/>
            </w:tcBorders>
          </w:tcPr>
          <w:p w14:paraId="5A68C3F7" w14:textId="77777777" w:rsidR="00DC23ED" w:rsidRPr="004A41E7" w:rsidRDefault="00DC23ED" w:rsidP="00DC23ED">
            <w:pPr>
              <w:pStyle w:val="TableText"/>
              <w:rPr>
                <w:sz w:val="16"/>
                <w:szCs w:val="16"/>
                <w:lang w:eastAsia="en-AU"/>
              </w:rPr>
            </w:pPr>
            <w:r w:rsidRPr="004A41E7">
              <w:rPr>
                <w:sz w:val="16"/>
                <w:szCs w:val="16"/>
                <w:lang w:eastAsia="en-AU"/>
              </w:rPr>
              <w:t>0.001767</w:t>
            </w:r>
          </w:p>
        </w:tc>
        <w:tc>
          <w:tcPr>
            <w:tcW w:w="923" w:type="dxa"/>
            <w:tcBorders>
              <w:top w:val="nil"/>
              <w:left w:val="nil"/>
              <w:bottom w:val="nil"/>
              <w:right w:val="nil"/>
            </w:tcBorders>
          </w:tcPr>
          <w:p w14:paraId="0032B64C" w14:textId="77777777" w:rsidR="00DC23ED" w:rsidRPr="004A41E7" w:rsidRDefault="00DC23ED" w:rsidP="00DC23ED">
            <w:pPr>
              <w:pStyle w:val="TableText"/>
              <w:rPr>
                <w:sz w:val="16"/>
                <w:szCs w:val="16"/>
                <w:lang w:eastAsia="en-AU"/>
              </w:rPr>
            </w:pPr>
            <w:r w:rsidRPr="004A41E7">
              <w:rPr>
                <w:sz w:val="16"/>
                <w:szCs w:val="16"/>
                <w:lang w:eastAsia="en-AU"/>
              </w:rPr>
              <w:t>0.001767</w:t>
            </w:r>
          </w:p>
        </w:tc>
        <w:tc>
          <w:tcPr>
            <w:tcW w:w="882" w:type="dxa"/>
            <w:tcBorders>
              <w:top w:val="nil"/>
              <w:left w:val="nil"/>
              <w:bottom w:val="nil"/>
              <w:right w:val="nil"/>
            </w:tcBorders>
          </w:tcPr>
          <w:p w14:paraId="348833BD" w14:textId="77777777" w:rsidR="00DC23ED" w:rsidRPr="004A41E7" w:rsidRDefault="00DC23ED" w:rsidP="00DC23ED">
            <w:pPr>
              <w:pStyle w:val="TableText"/>
              <w:rPr>
                <w:sz w:val="16"/>
                <w:szCs w:val="16"/>
                <w:lang w:eastAsia="en-AU"/>
              </w:rPr>
            </w:pPr>
            <w:r w:rsidRPr="004A41E7">
              <w:rPr>
                <w:sz w:val="16"/>
                <w:szCs w:val="16"/>
                <w:lang w:eastAsia="en-AU"/>
              </w:rPr>
              <w:t>0.001631</w:t>
            </w:r>
          </w:p>
        </w:tc>
        <w:tc>
          <w:tcPr>
            <w:tcW w:w="826" w:type="dxa"/>
            <w:tcBorders>
              <w:top w:val="nil"/>
              <w:left w:val="nil"/>
              <w:bottom w:val="nil"/>
              <w:right w:val="nil"/>
            </w:tcBorders>
          </w:tcPr>
          <w:p w14:paraId="6835A0FE" w14:textId="77777777" w:rsidR="00DC23ED" w:rsidRPr="004A41E7" w:rsidRDefault="00DC23ED" w:rsidP="00DC23ED">
            <w:pPr>
              <w:pStyle w:val="TableText"/>
              <w:rPr>
                <w:sz w:val="16"/>
                <w:szCs w:val="16"/>
                <w:lang w:eastAsia="en-AU"/>
              </w:rPr>
            </w:pPr>
            <w:r w:rsidRPr="004A41E7">
              <w:rPr>
                <w:sz w:val="16"/>
                <w:szCs w:val="16"/>
                <w:lang w:eastAsia="en-AU"/>
              </w:rPr>
              <w:t>0.001631</w:t>
            </w:r>
          </w:p>
        </w:tc>
        <w:tc>
          <w:tcPr>
            <w:tcW w:w="868" w:type="dxa"/>
            <w:tcBorders>
              <w:top w:val="nil"/>
              <w:left w:val="nil"/>
              <w:bottom w:val="nil"/>
              <w:right w:val="nil"/>
            </w:tcBorders>
          </w:tcPr>
          <w:p w14:paraId="6C6E1580" w14:textId="77777777" w:rsidR="00DC23ED" w:rsidRPr="004A41E7" w:rsidRDefault="00DC23ED" w:rsidP="00DC23ED">
            <w:pPr>
              <w:pStyle w:val="TableText"/>
              <w:rPr>
                <w:sz w:val="16"/>
                <w:szCs w:val="16"/>
                <w:lang w:eastAsia="en-AU"/>
              </w:rPr>
            </w:pPr>
            <w:r w:rsidRPr="004A41E7">
              <w:rPr>
                <w:sz w:val="16"/>
                <w:szCs w:val="16"/>
                <w:lang w:eastAsia="en-AU"/>
              </w:rPr>
              <w:t>0.001631</w:t>
            </w:r>
          </w:p>
        </w:tc>
        <w:tc>
          <w:tcPr>
            <w:tcW w:w="910" w:type="dxa"/>
            <w:tcBorders>
              <w:top w:val="nil"/>
              <w:left w:val="nil"/>
              <w:bottom w:val="nil"/>
              <w:right w:val="nil"/>
            </w:tcBorders>
          </w:tcPr>
          <w:p w14:paraId="563BB88C" w14:textId="77777777" w:rsidR="00DC23ED" w:rsidRPr="004A41E7" w:rsidRDefault="00DC23ED" w:rsidP="00DC23ED">
            <w:pPr>
              <w:pStyle w:val="TableText"/>
              <w:rPr>
                <w:sz w:val="16"/>
                <w:szCs w:val="16"/>
                <w:lang w:eastAsia="en-AU"/>
              </w:rPr>
            </w:pPr>
            <w:r w:rsidRPr="004A41E7">
              <w:rPr>
                <w:sz w:val="16"/>
                <w:szCs w:val="16"/>
                <w:lang w:eastAsia="en-AU"/>
              </w:rPr>
              <w:t>0.001412</w:t>
            </w:r>
          </w:p>
        </w:tc>
      </w:tr>
      <w:tr w:rsidR="00DC23ED" w:rsidRPr="004A41E7" w14:paraId="235F3346" w14:textId="77777777">
        <w:trPr>
          <w:gridAfter w:val="1"/>
          <w:wAfter w:w="14" w:type="dxa"/>
          <w:trHeight w:val="219"/>
        </w:trPr>
        <w:tc>
          <w:tcPr>
            <w:tcW w:w="1022" w:type="dxa"/>
            <w:tcBorders>
              <w:top w:val="nil"/>
              <w:left w:val="nil"/>
              <w:bottom w:val="nil"/>
              <w:right w:val="nil"/>
            </w:tcBorders>
          </w:tcPr>
          <w:p w14:paraId="137674BB" w14:textId="77777777" w:rsidR="00DC23ED" w:rsidRPr="004A41E7" w:rsidRDefault="00DC23ED" w:rsidP="00DC23ED">
            <w:pPr>
              <w:pStyle w:val="TableText"/>
              <w:rPr>
                <w:sz w:val="16"/>
                <w:szCs w:val="16"/>
                <w:lang w:eastAsia="en-AU"/>
              </w:rPr>
            </w:pPr>
            <w:r w:rsidRPr="004A41E7">
              <w:rPr>
                <w:sz w:val="16"/>
                <w:szCs w:val="16"/>
                <w:lang w:eastAsia="en-AU"/>
              </w:rPr>
              <w:t>46</w:t>
            </w:r>
          </w:p>
        </w:tc>
        <w:tc>
          <w:tcPr>
            <w:tcW w:w="854" w:type="dxa"/>
            <w:tcBorders>
              <w:top w:val="nil"/>
              <w:left w:val="nil"/>
              <w:bottom w:val="nil"/>
              <w:right w:val="nil"/>
            </w:tcBorders>
          </w:tcPr>
          <w:p w14:paraId="4268EF3E" w14:textId="77777777" w:rsidR="00DC23ED" w:rsidRPr="004A41E7" w:rsidRDefault="00DC23ED" w:rsidP="00DC23ED">
            <w:pPr>
              <w:pStyle w:val="TableText"/>
              <w:rPr>
                <w:sz w:val="16"/>
                <w:szCs w:val="16"/>
                <w:lang w:eastAsia="en-AU"/>
              </w:rPr>
            </w:pPr>
            <w:r w:rsidRPr="004A41E7">
              <w:rPr>
                <w:sz w:val="16"/>
                <w:szCs w:val="16"/>
                <w:lang w:eastAsia="en-AU"/>
              </w:rPr>
              <w:t>0.149808</w:t>
            </w:r>
          </w:p>
        </w:tc>
        <w:tc>
          <w:tcPr>
            <w:tcW w:w="882" w:type="dxa"/>
            <w:tcBorders>
              <w:top w:val="nil"/>
              <w:left w:val="nil"/>
              <w:bottom w:val="nil"/>
              <w:right w:val="nil"/>
            </w:tcBorders>
          </w:tcPr>
          <w:p w14:paraId="4EAEF809" w14:textId="77777777" w:rsidR="00DC23ED" w:rsidRPr="004A41E7" w:rsidRDefault="00DC23ED" w:rsidP="00DC23ED">
            <w:pPr>
              <w:pStyle w:val="TableText"/>
              <w:rPr>
                <w:sz w:val="16"/>
                <w:szCs w:val="16"/>
                <w:lang w:eastAsia="en-AU"/>
              </w:rPr>
            </w:pPr>
            <w:r w:rsidRPr="004A41E7">
              <w:rPr>
                <w:sz w:val="16"/>
                <w:szCs w:val="16"/>
                <w:lang w:eastAsia="en-AU"/>
              </w:rPr>
              <w:t>0.149814</w:t>
            </w:r>
          </w:p>
        </w:tc>
        <w:tc>
          <w:tcPr>
            <w:tcW w:w="840" w:type="dxa"/>
            <w:tcBorders>
              <w:top w:val="nil"/>
              <w:left w:val="nil"/>
              <w:bottom w:val="nil"/>
              <w:right w:val="nil"/>
            </w:tcBorders>
          </w:tcPr>
          <w:p w14:paraId="296E5B4B" w14:textId="77777777" w:rsidR="00DC23ED" w:rsidRPr="004A41E7" w:rsidRDefault="00DC23ED" w:rsidP="00DC23ED">
            <w:pPr>
              <w:pStyle w:val="TableText"/>
              <w:rPr>
                <w:sz w:val="16"/>
                <w:szCs w:val="16"/>
                <w:lang w:eastAsia="en-AU"/>
              </w:rPr>
            </w:pPr>
            <w:r w:rsidRPr="004A41E7">
              <w:rPr>
                <w:sz w:val="16"/>
                <w:szCs w:val="16"/>
                <w:lang w:eastAsia="en-AU"/>
              </w:rPr>
              <w:t>0.149821</w:t>
            </w:r>
          </w:p>
        </w:tc>
        <w:tc>
          <w:tcPr>
            <w:tcW w:w="910" w:type="dxa"/>
            <w:tcBorders>
              <w:top w:val="nil"/>
              <w:left w:val="nil"/>
              <w:bottom w:val="nil"/>
              <w:right w:val="nil"/>
            </w:tcBorders>
          </w:tcPr>
          <w:p w14:paraId="09B126EA" w14:textId="77777777" w:rsidR="00DC23ED" w:rsidRPr="004A41E7" w:rsidRDefault="00DC23ED" w:rsidP="00DC23ED">
            <w:pPr>
              <w:pStyle w:val="TableText"/>
              <w:rPr>
                <w:sz w:val="16"/>
                <w:szCs w:val="16"/>
                <w:lang w:eastAsia="en-AU"/>
              </w:rPr>
            </w:pPr>
            <w:r w:rsidRPr="004A41E7">
              <w:rPr>
                <w:sz w:val="16"/>
                <w:szCs w:val="16"/>
                <w:lang w:eastAsia="en-AU"/>
              </w:rPr>
              <w:t>0.149315</w:t>
            </w:r>
          </w:p>
        </w:tc>
        <w:tc>
          <w:tcPr>
            <w:tcW w:w="896" w:type="dxa"/>
            <w:tcBorders>
              <w:top w:val="nil"/>
              <w:left w:val="nil"/>
              <w:bottom w:val="nil"/>
              <w:right w:val="nil"/>
            </w:tcBorders>
          </w:tcPr>
          <w:p w14:paraId="6C2E8A3D" w14:textId="77777777" w:rsidR="00DC23ED" w:rsidRPr="004A41E7" w:rsidRDefault="00DC23ED" w:rsidP="00DC23ED">
            <w:pPr>
              <w:pStyle w:val="TableText"/>
              <w:rPr>
                <w:sz w:val="16"/>
                <w:szCs w:val="16"/>
                <w:lang w:eastAsia="en-AU"/>
              </w:rPr>
            </w:pPr>
            <w:r w:rsidRPr="004A41E7">
              <w:rPr>
                <w:sz w:val="16"/>
                <w:szCs w:val="16"/>
                <w:lang w:eastAsia="en-AU"/>
              </w:rPr>
              <w:t>0.149320</w:t>
            </w:r>
          </w:p>
        </w:tc>
        <w:tc>
          <w:tcPr>
            <w:tcW w:w="895" w:type="dxa"/>
            <w:tcBorders>
              <w:top w:val="nil"/>
              <w:left w:val="nil"/>
              <w:bottom w:val="nil"/>
              <w:right w:val="nil"/>
            </w:tcBorders>
          </w:tcPr>
          <w:p w14:paraId="507A3EF2" w14:textId="77777777" w:rsidR="00DC23ED" w:rsidRPr="004A41E7" w:rsidRDefault="00DC23ED" w:rsidP="00DC23ED">
            <w:pPr>
              <w:pStyle w:val="TableText"/>
              <w:rPr>
                <w:sz w:val="16"/>
                <w:szCs w:val="16"/>
                <w:lang w:eastAsia="en-AU"/>
              </w:rPr>
            </w:pPr>
            <w:r w:rsidRPr="004A41E7">
              <w:rPr>
                <w:sz w:val="16"/>
                <w:szCs w:val="16"/>
                <w:lang w:eastAsia="en-AU"/>
              </w:rPr>
              <w:t>0.003551</w:t>
            </w:r>
          </w:p>
        </w:tc>
        <w:tc>
          <w:tcPr>
            <w:tcW w:w="868" w:type="dxa"/>
            <w:tcBorders>
              <w:top w:val="nil"/>
              <w:left w:val="nil"/>
              <w:bottom w:val="nil"/>
              <w:right w:val="nil"/>
            </w:tcBorders>
          </w:tcPr>
          <w:p w14:paraId="7CCD9C42" w14:textId="77777777" w:rsidR="00DC23ED" w:rsidRPr="004A41E7" w:rsidRDefault="00DC23ED" w:rsidP="00DC23ED">
            <w:pPr>
              <w:pStyle w:val="TableText"/>
              <w:rPr>
                <w:sz w:val="16"/>
                <w:szCs w:val="16"/>
                <w:lang w:eastAsia="en-AU"/>
              </w:rPr>
            </w:pPr>
            <w:r w:rsidRPr="004A41E7">
              <w:rPr>
                <w:sz w:val="16"/>
                <w:szCs w:val="16"/>
                <w:lang w:eastAsia="en-AU"/>
              </w:rPr>
              <w:t>0.002559</w:t>
            </w:r>
          </w:p>
        </w:tc>
        <w:tc>
          <w:tcPr>
            <w:tcW w:w="868" w:type="dxa"/>
            <w:tcBorders>
              <w:top w:val="nil"/>
              <w:left w:val="nil"/>
              <w:bottom w:val="nil"/>
              <w:right w:val="nil"/>
            </w:tcBorders>
          </w:tcPr>
          <w:p w14:paraId="76F081B7" w14:textId="77777777" w:rsidR="00DC23ED" w:rsidRPr="004A41E7" w:rsidRDefault="00DC23ED" w:rsidP="00DC23ED">
            <w:pPr>
              <w:pStyle w:val="TableText"/>
              <w:rPr>
                <w:sz w:val="16"/>
                <w:szCs w:val="16"/>
                <w:lang w:eastAsia="en-AU"/>
              </w:rPr>
            </w:pPr>
            <w:r w:rsidRPr="004A41E7">
              <w:rPr>
                <w:sz w:val="16"/>
                <w:szCs w:val="16"/>
                <w:lang w:eastAsia="en-AU"/>
              </w:rPr>
              <w:t>0.002562</w:t>
            </w:r>
          </w:p>
        </w:tc>
        <w:tc>
          <w:tcPr>
            <w:tcW w:w="882" w:type="dxa"/>
            <w:tcBorders>
              <w:top w:val="nil"/>
              <w:left w:val="nil"/>
              <w:bottom w:val="nil"/>
              <w:right w:val="nil"/>
            </w:tcBorders>
          </w:tcPr>
          <w:p w14:paraId="03AD3F7F" w14:textId="77777777" w:rsidR="00DC23ED" w:rsidRPr="004A41E7" w:rsidRDefault="00DC23ED" w:rsidP="00DC23ED">
            <w:pPr>
              <w:pStyle w:val="TableText"/>
              <w:rPr>
                <w:sz w:val="16"/>
                <w:szCs w:val="16"/>
                <w:lang w:eastAsia="en-AU"/>
              </w:rPr>
            </w:pPr>
            <w:r w:rsidRPr="004A41E7">
              <w:rPr>
                <w:sz w:val="16"/>
                <w:szCs w:val="16"/>
                <w:lang w:eastAsia="en-AU"/>
              </w:rPr>
              <w:t>0.002566</w:t>
            </w:r>
          </w:p>
        </w:tc>
        <w:tc>
          <w:tcPr>
            <w:tcW w:w="910" w:type="dxa"/>
            <w:tcBorders>
              <w:top w:val="nil"/>
              <w:left w:val="nil"/>
              <w:bottom w:val="nil"/>
              <w:right w:val="nil"/>
            </w:tcBorders>
          </w:tcPr>
          <w:p w14:paraId="2869A1E9" w14:textId="77777777" w:rsidR="00DC23ED" w:rsidRPr="004A41E7" w:rsidRDefault="00DC23ED" w:rsidP="00DC23ED">
            <w:pPr>
              <w:pStyle w:val="TableText"/>
              <w:rPr>
                <w:sz w:val="16"/>
                <w:szCs w:val="16"/>
                <w:lang w:eastAsia="en-AU"/>
              </w:rPr>
            </w:pPr>
            <w:r w:rsidRPr="004A41E7">
              <w:rPr>
                <w:sz w:val="16"/>
                <w:szCs w:val="16"/>
                <w:lang w:eastAsia="en-AU"/>
              </w:rPr>
              <w:t>0.002029</w:t>
            </w:r>
          </w:p>
        </w:tc>
        <w:tc>
          <w:tcPr>
            <w:tcW w:w="868" w:type="dxa"/>
            <w:tcBorders>
              <w:top w:val="nil"/>
              <w:left w:val="nil"/>
              <w:bottom w:val="nil"/>
              <w:right w:val="nil"/>
            </w:tcBorders>
          </w:tcPr>
          <w:p w14:paraId="77753903" w14:textId="77777777" w:rsidR="00DC23ED" w:rsidRPr="004A41E7" w:rsidRDefault="00DC23ED" w:rsidP="00DC23ED">
            <w:pPr>
              <w:pStyle w:val="TableText"/>
              <w:rPr>
                <w:sz w:val="16"/>
                <w:szCs w:val="16"/>
                <w:lang w:eastAsia="en-AU"/>
              </w:rPr>
            </w:pPr>
            <w:r w:rsidRPr="004A41E7">
              <w:rPr>
                <w:sz w:val="16"/>
                <w:szCs w:val="16"/>
                <w:lang w:eastAsia="en-AU"/>
              </w:rPr>
              <w:t>0.002029</w:t>
            </w:r>
          </w:p>
        </w:tc>
        <w:tc>
          <w:tcPr>
            <w:tcW w:w="923" w:type="dxa"/>
            <w:tcBorders>
              <w:top w:val="nil"/>
              <w:left w:val="nil"/>
              <w:bottom w:val="nil"/>
              <w:right w:val="nil"/>
            </w:tcBorders>
          </w:tcPr>
          <w:p w14:paraId="67193255" w14:textId="77777777" w:rsidR="00DC23ED" w:rsidRPr="004A41E7" w:rsidRDefault="00DC23ED" w:rsidP="00DC23ED">
            <w:pPr>
              <w:pStyle w:val="TableText"/>
              <w:rPr>
                <w:sz w:val="16"/>
                <w:szCs w:val="16"/>
                <w:lang w:eastAsia="en-AU"/>
              </w:rPr>
            </w:pPr>
            <w:r w:rsidRPr="004A41E7">
              <w:rPr>
                <w:sz w:val="16"/>
                <w:szCs w:val="16"/>
                <w:lang w:eastAsia="en-AU"/>
              </w:rPr>
              <w:t>0.002029</w:t>
            </w:r>
          </w:p>
        </w:tc>
        <w:tc>
          <w:tcPr>
            <w:tcW w:w="882" w:type="dxa"/>
            <w:tcBorders>
              <w:top w:val="nil"/>
              <w:left w:val="nil"/>
              <w:bottom w:val="nil"/>
              <w:right w:val="nil"/>
            </w:tcBorders>
          </w:tcPr>
          <w:p w14:paraId="4CACC5AA" w14:textId="77777777" w:rsidR="00DC23ED" w:rsidRPr="004A41E7" w:rsidRDefault="00DC23ED" w:rsidP="00DC23ED">
            <w:pPr>
              <w:pStyle w:val="TableText"/>
              <w:rPr>
                <w:sz w:val="16"/>
                <w:szCs w:val="16"/>
                <w:lang w:eastAsia="en-AU"/>
              </w:rPr>
            </w:pPr>
            <w:r w:rsidRPr="004A41E7">
              <w:rPr>
                <w:sz w:val="16"/>
                <w:szCs w:val="16"/>
                <w:lang w:eastAsia="en-AU"/>
              </w:rPr>
              <w:t>0.001873</w:t>
            </w:r>
          </w:p>
        </w:tc>
        <w:tc>
          <w:tcPr>
            <w:tcW w:w="826" w:type="dxa"/>
            <w:tcBorders>
              <w:top w:val="nil"/>
              <w:left w:val="nil"/>
              <w:bottom w:val="nil"/>
              <w:right w:val="nil"/>
            </w:tcBorders>
          </w:tcPr>
          <w:p w14:paraId="1B27DBFC" w14:textId="77777777" w:rsidR="00DC23ED" w:rsidRPr="004A41E7" w:rsidRDefault="00DC23ED" w:rsidP="00DC23ED">
            <w:pPr>
              <w:pStyle w:val="TableText"/>
              <w:rPr>
                <w:sz w:val="16"/>
                <w:szCs w:val="16"/>
                <w:lang w:eastAsia="en-AU"/>
              </w:rPr>
            </w:pPr>
            <w:r w:rsidRPr="004A41E7">
              <w:rPr>
                <w:sz w:val="16"/>
                <w:szCs w:val="16"/>
                <w:lang w:eastAsia="en-AU"/>
              </w:rPr>
              <w:t>0.001873</w:t>
            </w:r>
          </w:p>
        </w:tc>
        <w:tc>
          <w:tcPr>
            <w:tcW w:w="868" w:type="dxa"/>
            <w:tcBorders>
              <w:top w:val="nil"/>
              <w:left w:val="nil"/>
              <w:bottom w:val="nil"/>
              <w:right w:val="nil"/>
            </w:tcBorders>
          </w:tcPr>
          <w:p w14:paraId="632F0220" w14:textId="77777777" w:rsidR="00DC23ED" w:rsidRPr="004A41E7" w:rsidRDefault="00DC23ED" w:rsidP="00DC23ED">
            <w:pPr>
              <w:pStyle w:val="TableText"/>
              <w:rPr>
                <w:sz w:val="16"/>
                <w:szCs w:val="16"/>
                <w:lang w:eastAsia="en-AU"/>
              </w:rPr>
            </w:pPr>
            <w:r w:rsidRPr="004A41E7">
              <w:rPr>
                <w:sz w:val="16"/>
                <w:szCs w:val="16"/>
                <w:lang w:eastAsia="en-AU"/>
              </w:rPr>
              <w:t>0.001873</w:t>
            </w:r>
          </w:p>
        </w:tc>
        <w:tc>
          <w:tcPr>
            <w:tcW w:w="910" w:type="dxa"/>
            <w:tcBorders>
              <w:top w:val="nil"/>
              <w:left w:val="nil"/>
              <w:bottom w:val="nil"/>
              <w:right w:val="nil"/>
            </w:tcBorders>
          </w:tcPr>
          <w:p w14:paraId="1D716C94" w14:textId="77777777" w:rsidR="00DC23ED" w:rsidRPr="004A41E7" w:rsidRDefault="00DC23ED" w:rsidP="00DC23ED">
            <w:pPr>
              <w:pStyle w:val="TableText"/>
              <w:rPr>
                <w:sz w:val="16"/>
                <w:szCs w:val="16"/>
                <w:lang w:eastAsia="en-AU"/>
              </w:rPr>
            </w:pPr>
            <w:r w:rsidRPr="004A41E7">
              <w:rPr>
                <w:sz w:val="16"/>
                <w:szCs w:val="16"/>
                <w:lang w:eastAsia="en-AU"/>
              </w:rPr>
              <w:t>0.001624</w:t>
            </w:r>
          </w:p>
        </w:tc>
      </w:tr>
      <w:tr w:rsidR="00DC23ED" w:rsidRPr="004A41E7" w14:paraId="60BD87DA" w14:textId="77777777">
        <w:trPr>
          <w:gridAfter w:val="1"/>
          <w:wAfter w:w="14" w:type="dxa"/>
          <w:trHeight w:val="219"/>
        </w:trPr>
        <w:tc>
          <w:tcPr>
            <w:tcW w:w="1022" w:type="dxa"/>
            <w:tcBorders>
              <w:top w:val="nil"/>
              <w:left w:val="nil"/>
              <w:bottom w:val="nil"/>
              <w:right w:val="nil"/>
            </w:tcBorders>
          </w:tcPr>
          <w:p w14:paraId="163EBF2D" w14:textId="77777777" w:rsidR="00DC23ED" w:rsidRPr="004A41E7" w:rsidRDefault="00DC23ED" w:rsidP="00DC23ED">
            <w:pPr>
              <w:pStyle w:val="TableText"/>
              <w:rPr>
                <w:sz w:val="16"/>
                <w:szCs w:val="16"/>
                <w:lang w:eastAsia="en-AU"/>
              </w:rPr>
            </w:pPr>
            <w:r w:rsidRPr="004A41E7">
              <w:rPr>
                <w:sz w:val="16"/>
                <w:szCs w:val="16"/>
                <w:lang w:eastAsia="en-AU"/>
              </w:rPr>
              <w:t>47</w:t>
            </w:r>
          </w:p>
        </w:tc>
        <w:tc>
          <w:tcPr>
            <w:tcW w:w="854" w:type="dxa"/>
            <w:tcBorders>
              <w:top w:val="nil"/>
              <w:left w:val="nil"/>
              <w:bottom w:val="nil"/>
              <w:right w:val="nil"/>
            </w:tcBorders>
          </w:tcPr>
          <w:p w14:paraId="0038E46A" w14:textId="77777777" w:rsidR="00DC23ED" w:rsidRPr="004A41E7" w:rsidRDefault="00DC23ED" w:rsidP="00DC23ED">
            <w:pPr>
              <w:pStyle w:val="TableText"/>
              <w:rPr>
                <w:sz w:val="16"/>
                <w:szCs w:val="16"/>
                <w:lang w:eastAsia="en-AU"/>
              </w:rPr>
            </w:pPr>
            <w:r w:rsidRPr="004A41E7">
              <w:rPr>
                <w:sz w:val="16"/>
                <w:szCs w:val="16"/>
                <w:lang w:eastAsia="en-AU"/>
              </w:rPr>
              <w:t>0.150439</w:t>
            </w:r>
          </w:p>
        </w:tc>
        <w:tc>
          <w:tcPr>
            <w:tcW w:w="882" w:type="dxa"/>
            <w:tcBorders>
              <w:top w:val="nil"/>
              <w:left w:val="nil"/>
              <w:bottom w:val="nil"/>
              <w:right w:val="nil"/>
            </w:tcBorders>
          </w:tcPr>
          <w:p w14:paraId="219F596D" w14:textId="77777777" w:rsidR="00DC23ED" w:rsidRPr="004A41E7" w:rsidRDefault="00DC23ED" w:rsidP="00DC23ED">
            <w:pPr>
              <w:pStyle w:val="TableText"/>
              <w:rPr>
                <w:sz w:val="16"/>
                <w:szCs w:val="16"/>
                <w:lang w:eastAsia="en-AU"/>
              </w:rPr>
            </w:pPr>
            <w:r w:rsidRPr="004A41E7">
              <w:rPr>
                <w:sz w:val="16"/>
                <w:szCs w:val="16"/>
                <w:lang w:eastAsia="en-AU"/>
              </w:rPr>
              <w:t>0.150447</w:t>
            </w:r>
          </w:p>
        </w:tc>
        <w:tc>
          <w:tcPr>
            <w:tcW w:w="840" w:type="dxa"/>
            <w:tcBorders>
              <w:top w:val="nil"/>
              <w:left w:val="nil"/>
              <w:bottom w:val="nil"/>
              <w:right w:val="nil"/>
            </w:tcBorders>
          </w:tcPr>
          <w:p w14:paraId="793676CC" w14:textId="77777777" w:rsidR="00DC23ED" w:rsidRPr="004A41E7" w:rsidRDefault="00DC23ED" w:rsidP="00DC23ED">
            <w:pPr>
              <w:pStyle w:val="TableText"/>
              <w:rPr>
                <w:sz w:val="16"/>
                <w:szCs w:val="16"/>
                <w:lang w:eastAsia="en-AU"/>
              </w:rPr>
            </w:pPr>
            <w:r w:rsidRPr="004A41E7">
              <w:rPr>
                <w:sz w:val="16"/>
                <w:szCs w:val="16"/>
                <w:lang w:eastAsia="en-AU"/>
              </w:rPr>
              <w:t>0.150455</w:t>
            </w:r>
          </w:p>
        </w:tc>
        <w:tc>
          <w:tcPr>
            <w:tcW w:w="910" w:type="dxa"/>
            <w:tcBorders>
              <w:top w:val="nil"/>
              <w:left w:val="nil"/>
              <w:bottom w:val="nil"/>
              <w:right w:val="nil"/>
            </w:tcBorders>
          </w:tcPr>
          <w:p w14:paraId="39787449" w14:textId="77777777" w:rsidR="00DC23ED" w:rsidRPr="004A41E7" w:rsidRDefault="00DC23ED" w:rsidP="00DC23ED">
            <w:pPr>
              <w:pStyle w:val="TableText"/>
              <w:rPr>
                <w:sz w:val="16"/>
                <w:szCs w:val="16"/>
                <w:lang w:eastAsia="en-AU"/>
              </w:rPr>
            </w:pPr>
            <w:r w:rsidRPr="004A41E7">
              <w:rPr>
                <w:sz w:val="16"/>
                <w:szCs w:val="16"/>
                <w:lang w:eastAsia="en-AU"/>
              </w:rPr>
              <w:t>0.149873</w:t>
            </w:r>
          </w:p>
        </w:tc>
        <w:tc>
          <w:tcPr>
            <w:tcW w:w="896" w:type="dxa"/>
            <w:tcBorders>
              <w:top w:val="nil"/>
              <w:left w:val="nil"/>
              <w:bottom w:val="nil"/>
              <w:right w:val="nil"/>
            </w:tcBorders>
          </w:tcPr>
          <w:p w14:paraId="5D11D7E1" w14:textId="77777777" w:rsidR="00DC23ED" w:rsidRPr="004A41E7" w:rsidRDefault="00DC23ED" w:rsidP="00DC23ED">
            <w:pPr>
              <w:pStyle w:val="TableText"/>
              <w:rPr>
                <w:sz w:val="16"/>
                <w:szCs w:val="16"/>
                <w:lang w:eastAsia="en-AU"/>
              </w:rPr>
            </w:pPr>
            <w:r w:rsidRPr="004A41E7">
              <w:rPr>
                <w:sz w:val="16"/>
                <w:szCs w:val="16"/>
                <w:lang w:eastAsia="en-AU"/>
              </w:rPr>
              <w:t>0.149879</w:t>
            </w:r>
          </w:p>
        </w:tc>
        <w:tc>
          <w:tcPr>
            <w:tcW w:w="895" w:type="dxa"/>
            <w:tcBorders>
              <w:top w:val="nil"/>
              <w:left w:val="nil"/>
              <w:bottom w:val="nil"/>
              <w:right w:val="nil"/>
            </w:tcBorders>
          </w:tcPr>
          <w:p w14:paraId="1093B7E5" w14:textId="77777777" w:rsidR="00DC23ED" w:rsidRPr="004A41E7" w:rsidRDefault="00DC23ED" w:rsidP="00DC23ED">
            <w:pPr>
              <w:pStyle w:val="TableText"/>
              <w:rPr>
                <w:sz w:val="16"/>
                <w:szCs w:val="16"/>
                <w:lang w:eastAsia="en-AU"/>
              </w:rPr>
            </w:pPr>
            <w:r w:rsidRPr="004A41E7">
              <w:rPr>
                <w:sz w:val="16"/>
                <w:szCs w:val="16"/>
                <w:lang w:eastAsia="en-AU"/>
              </w:rPr>
              <w:t>0.004054</w:t>
            </w:r>
          </w:p>
        </w:tc>
        <w:tc>
          <w:tcPr>
            <w:tcW w:w="868" w:type="dxa"/>
            <w:tcBorders>
              <w:top w:val="nil"/>
              <w:left w:val="nil"/>
              <w:bottom w:val="nil"/>
              <w:right w:val="nil"/>
            </w:tcBorders>
          </w:tcPr>
          <w:p w14:paraId="0E0287EA" w14:textId="77777777" w:rsidR="00DC23ED" w:rsidRPr="004A41E7" w:rsidRDefault="00DC23ED" w:rsidP="00DC23ED">
            <w:pPr>
              <w:pStyle w:val="TableText"/>
              <w:rPr>
                <w:sz w:val="16"/>
                <w:szCs w:val="16"/>
                <w:lang w:eastAsia="en-AU"/>
              </w:rPr>
            </w:pPr>
            <w:r w:rsidRPr="004A41E7">
              <w:rPr>
                <w:sz w:val="16"/>
                <w:szCs w:val="16"/>
                <w:lang w:eastAsia="en-AU"/>
              </w:rPr>
              <w:t>0.002909</w:t>
            </w:r>
          </w:p>
        </w:tc>
        <w:tc>
          <w:tcPr>
            <w:tcW w:w="868" w:type="dxa"/>
            <w:tcBorders>
              <w:top w:val="nil"/>
              <w:left w:val="nil"/>
              <w:bottom w:val="nil"/>
              <w:right w:val="nil"/>
            </w:tcBorders>
          </w:tcPr>
          <w:p w14:paraId="1224C692" w14:textId="77777777" w:rsidR="00DC23ED" w:rsidRPr="004A41E7" w:rsidRDefault="00DC23ED" w:rsidP="00DC23ED">
            <w:pPr>
              <w:pStyle w:val="TableText"/>
              <w:rPr>
                <w:sz w:val="16"/>
                <w:szCs w:val="16"/>
                <w:lang w:eastAsia="en-AU"/>
              </w:rPr>
            </w:pPr>
            <w:r w:rsidRPr="004A41E7">
              <w:rPr>
                <w:sz w:val="16"/>
                <w:szCs w:val="16"/>
                <w:lang w:eastAsia="en-AU"/>
              </w:rPr>
              <w:t>0.002913</w:t>
            </w:r>
          </w:p>
        </w:tc>
        <w:tc>
          <w:tcPr>
            <w:tcW w:w="882" w:type="dxa"/>
            <w:tcBorders>
              <w:top w:val="nil"/>
              <w:left w:val="nil"/>
              <w:bottom w:val="nil"/>
              <w:right w:val="nil"/>
            </w:tcBorders>
          </w:tcPr>
          <w:p w14:paraId="27E2891C" w14:textId="77777777" w:rsidR="00DC23ED" w:rsidRPr="004A41E7" w:rsidRDefault="00DC23ED" w:rsidP="00DC23ED">
            <w:pPr>
              <w:pStyle w:val="TableText"/>
              <w:rPr>
                <w:sz w:val="16"/>
                <w:szCs w:val="16"/>
                <w:lang w:eastAsia="en-AU"/>
              </w:rPr>
            </w:pPr>
            <w:r w:rsidRPr="004A41E7">
              <w:rPr>
                <w:sz w:val="16"/>
                <w:szCs w:val="16"/>
                <w:lang w:eastAsia="en-AU"/>
              </w:rPr>
              <w:t>0.002918</w:t>
            </w:r>
          </w:p>
        </w:tc>
        <w:tc>
          <w:tcPr>
            <w:tcW w:w="910" w:type="dxa"/>
            <w:tcBorders>
              <w:top w:val="nil"/>
              <w:left w:val="nil"/>
              <w:bottom w:val="nil"/>
              <w:right w:val="nil"/>
            </w:tcBorders>
          </w:tcPr>
          <w:p w14:paraId="38B2C83F" w14:textId="77777777" w:rsidR="00DC23ED" w:rsidRPr="004A41E7" w:rsidRDefault="00DC23ED" w:rsidP="00DC23ED">
            <w:pPr>
              <w:pStyle w:val="TableText"/>
              <w:rPr>
                <w:sz w:val="16"/>
                <w:szCs w:val="16"/>
                <w:lang w:eastAsia="en-AU"/>
              </w:rPr>
            </w:pPr>
            <w:r w:rsidRPr="004A41E7">
              <w:rPr>
                <w:sz w:val="16"/>
                <w:szCs w:val="16"/>
                <w:lang w:eastAsia="en-AU"/>
              </w:rPr>
              <w:t>0.002307</w:t>
            </w:r>
          </w:p>
        </w:tc>
        <w:tc>
          <w:tcPr>
            <w:tcW w:w="868" w:type="dxa"/>
            <w:tcBorders>
              <w:top w:val="nil"/>
              <w:left w:val="nil"/>
              <w:bottom w:val="nil"/>
              <w:right w:val="nil"/>
            </w:tcBorders>
          </w:tcPr>
          <w:p w14:paraId="3DB8E0E5" w14:textId="77777777" w:rsidR="00DC23ED" w:rsidRPr="004A41E7" w:rsidRDefault="00DC23ED" w:rsidP="00DC23ED">
            <w:pPr>
              <w:pStyle w:val="TableText"/>
              <w:rPr>
                <w:sz w:val="16"/>
                <w:szCs w:val="16"/>
                <w:lang w:eastAsia="en-AU"/>
              </w:rPr>
            </w:pPr>
            <w:r w:rsidRPr="004A41E7">
              <w:rPr>
                <w:sz w:val="16"/>
                <w:szCs w:val="16"/>
                <w:lang w:eastAsia="en-AU"/>
              </w:rPr>
              <w:t>0.002307</w:t>
            </w:r>
          </w:p>
        </w:tc>
        <w:tc>
          <w:tcPr>
            <w:tcW w:w="923" w:type="dxa"/>
            <w:tcBorders>
              <w:top w:val="nil"/>
              <w:left w:val="nil"/>
              <w:bottom w:val="nil"/>
              <w:right w:val="nil"/>
            </w:tcBorders>
          </w:tcPr>
          <w:p w14:paraId="78987A05" w14:textId="77777777" w:rsidR="00DC23ED" w:rsidRPr="004A41E7" w:rsidRDefault="00DC23ED" w:rsidP="00DC23ED">
            <w:pPr>
              <w:pStyle w:val="TableText"/>
              <w:rPr>
                <w:sz w:val="16"/>
                <w:szCs w:val="16"/>
                <w:lang w:eastAsia="en-AU"/>
              </w:rPr>
            </w:pPr>
            <w:r w:rsidRPr="004A41E7">
              <w:rPr>
                <w:sz w:val="16"/>
                <w:szCs w:val="16"/>
                <w:lang w:eastAsia="en-AU"/>
              </w:rPr>
              <w:t>0.002307</w:t>
            </w:r>
          </w:p>
        </w:tc>
        <w:tc>
          <w:tcPr>
            <w:tcW w:w="882" w:type="dxa"/>
            <w:tcBorders>
              <w:top w:val="nil"/>
              <w:left w:val="nil"/>
              <w:bottom w:val="nil"/>
              <w:right w:val="nil"/>
            </w:tcBorders>
          </w:tcPr>
          <w:p w14:paraId="0C8E00F0"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826" w:type="dxa"/>
            <w:tcBorders>
              <w:top w:val="nil"/>
              <w:left w:val="nil"/>
              <w:bottom w:val="nil"/>
              <w:right w:val="nil"/>
            </w:tcBorders>
          </w:tcPr>
          <w:p w14:paraId="3EC6B90D"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868" w:type="dxa"/>
            <w:tcBorders>
              <w:top w:val="nil"/>
              <w:left w:val="nil"/>
              <w:bottom w:val="nil"/>
              <w:right w:val="nil"/>
            </w:tcBorders>
          </w:tcPr>
          <w:p w14:paraId="68B5F499" w14:textId="77777777" w:rsidR="00DC23ED" w:rsidRPr="004A41E7" w:rsidRDefault="00DC23ED" w:rsidP="00DC23ED">
            <w:pPr>
              <w:pStyle w:val="TableText"/>
              <w:rPr>
                <w:sz w:val="16"/>
                <w:szCs w:val="16"/>
                <w:lang w:eastAsia="en-AU"/>
              </w:rPr>
            </w:pPr>
            <w:r w:rsidRPr="004A41E7">
              <w:rPr>
                <w:sz w:val="16"/>
                <w:szCs w:val="16"/>
                <w:lang w:eastAsia="en-AU"/>
              </w:rPr>
              <w:t>0.002128</w:t>
            </w:r>
          </w:p>
        </w:tc>
        <w:tc>
          <w:tcPr>
            <w:tcW w:w="910" w:type="dxa"/>
            <w:tcBorders>
              <w:top w:val="nil"/>
              <w:left w:val="nil"/>
              <w:bottom w:val="nil"/>
              <w:right w:val="nil"/>
            </w:tcBorders>
          </w:tcPr>
          <w:p w14:paraId="2775795C" w14:textId="77777777" w:rsidR="00DC23ED" w:rsidRPr="004A41E7" w:rsidRDefault="00DC23ED" w:rsidP="00DC23ED">
            <w:pPr>
              <w:pStyle w:val="TableText"/>
              <w:rPr>
                <w:sz w:val="16"/>
                <w:szCs w:val="16"/>
                <w:lang w:eastAsia="en-AU"/>
              </w:rPr>
            </w:pPr>
            <w:r w:rsidRPr="004A41E7">
              <w:rPr>
                <w:sz w:val="16"/>
                <w:szCs w:val="16"/>
                <w:lang w:eastAsia="en-AU"/>
              </w:rPr>
              <w:t>0.001847</w:t>
            </w:r>
          </w:p>
        </w:tc>
      </w:tr>
      <w:tr w:rsidR="00DC23ED" w:rsidRPr="004A41E7" w14:paraId="705E2ACC" w14:textId="77777777">
        <w:trPr>
          <w:gridAfter w:val="1"/>
          <w:wAfter w:w="14" w:type="dxa"/>
          <w:trHeight w:val="219"/>
        </w:trPr>
        <w:tc>
          <w:tcPr>
            <w:tcW w:w="1022" w:type="dxa"/>
            <w:tcBorders>
              <w:top w:val="nil"/>
              <w:left w:val="nil"/>
              <w:bottom w:val="nil"/>
              <w:right w:val="nil"/>
            </w:tcBorders>
          </w:tcPr>
          <w:p w14:paraId="62119055" w14:textId="77777777" w:rsidR="00DC23ED" w:rsidRPr="004A41E7" w:rsidRDefault="00DC23ED" w:rsidP="00DC23ED">
            <w:pPr>
              <w:pStyle w:val="TableText"/>
              <w:rPr>
                <w:sz w:val="16"/>
                <w:szCs w:val="16"/>
                <w:lang w:eastAsia="en-AU"/>
              </w:rPr>
            </w:pPr>
            <w:r w:rsidRPr="004A41E7">
              <w:rPr>
                <w:sz w:val="16"/>
                <w:szCs w:val="16"/>
                <w:lang w:eastAsia="en-AU"/>
              </w:rPr>
              <w:t>48</w:t>
            </w:r>
          </w:p>
        </w:tc>
        <w:tc>
          <w:tcPr>
            <w:tcW w:w="854" w:type="dxa"/>
            <w:tcBorders>
              <w:top w:val="nil"/>
              <w:left w:val="nil"/>
              <w:bottom w:val="nil"/>
              <w:right w:val="nil"/>
            </w:tcBorders>
          </w:tcPr>
          <w:p w14:paraId="56DAFA6C" w14:textId="77777777" w:rsidR="00DC23ED" w:rsidRPr="004A41E7" w:rsidRDefault="00DC23ED" w:rsidP="00DC23ED">
            <w:pPr>
              <w:pStyle w:val="TableText"/>
              <w:rPr>
                <w:sz w:val="16"/>
                <w:szCs w:val="16"/>
                <w:lang w:eastAsia="en-AU"/>
              </w:rPr>
            </w:pPr>
            <w:r w:rsidRPr="004A41E7">
              <w:rPr>
                <w:sz w:val="16"/>
                <w:szCs w:val="16"/>
                <w:lang w:eastAsia="en-AU"/>
              </w:rPr>
              <w:t>0.150981</w:t>
            </w:r>
          </w:p>
        </w:tc>
        <w:tc>
          <w:tcPr>
            <w:tcW w:w="882" w:type="dxa"/>
            <w:tcBorders>
              <w:top w:val="nil"/>
              <w:left w:val="nil"/>
              <w:bottom w:val="nil"/>
              <w:right w:val="nil"/>
            </w:tcBorders>
          </w:tcPr>
          <w:p w14:paraId="29C5F081" w14:textId="77777777" w:rsidR="00DC23ED" w:rsidRPr="004A41E7" w:rsidRDefault="00DC23ED" w:rsidP="00DC23ED">
            <w:pPr>
              <w:pStyle w:val="TableText"/>
              <w:rPr>
                <w:sz w:val="16"/>
                <w:szCs w:val="16"/>
                <w:lang w:eastAsia="en-AU"/>
              </w:rPr>
            </w:pPr>
            <w:r w:rsidRPr="004A41E7">
              <w:rPr>
                <w:sz w:val="16"/>
                <w:szCs w:val="16"/>
                <w:lang w:eastAsia="en-AU"/>
              </w:rPr>
              <w:t>0.150990</w:t>
            </w:r>
          </w:p>
        </w:tc>
        <w:tc>
          <w:tcPr>
            <w:tcW w:w="840" w:type="dxa"/>
            <w:tcBorders>
              <w:top w:val="nil"/>
              <w:left w:val="nil"/>
              <w:bottom w:val="nil"/>
              <w:right w:val="nil"/>
            </w:tcBorders>
          </w:tcPr>
          <w:p w14:paraId="29A85497" w14:textId="77777777" w:rsidR="00DC23ED" w:rsidRPr="004A41E7" w:rsidRDefault="00DC23ED" w:rsidP="00DC23ED">
            <w:pPr>
              <w:pStyle w:val="TableText"/>
              <w:rPr>
                <w:sz w:val="16"/>
                <w:szCs w:val="16"/>
                <w:lang w:eastAsia="en-AU"/>
              </w:rPr>
            </w:pPr>
            <w:r w:rsidRPr="004A41E7">
              <w:rPr>
                <w:sz w:val="16"/>
                <w:szCs w:val="16"/>
                <w:lang w:eastAsia="en-AU"/>
              </w:rPr>
              <w:t>0.151000</w:t>
            </w:r>
          </w:p>
        </w:tc>
        <w:tc>
          <w:tcPr>
            <w:tcW w:w="910" w:type="dxa"/>
            <w:tcBorders>
              <w:top w:val="nil"/>
              <w:left w:val="nil"/>
              <w:bottom w:val="nil"/>
              <w:right w:val="nil"/>
            </w:tcBorders>
          </w:tcPr>
          <w:p w14:paraId="39C1E286" w14:textId="77777777" w:rsidR="00DC23ED" w:rsidRPr="004A41E7" w:rsidRDefault="00DC23ED" w:rsidP="00DC23ED">
            <w:pPr>
              <w:pStyle w:val="TableText"/>
              <w:rPr>
                <w:sz w:val="16"/>
                <w:szCs w:val="16"/>
                <w:lang w:eastAsia="en-AU"/>
              </w:rPr>
            </w:pPr>
            <w:r w:rsidRPr="004A41E7">
              <w:rPr>
                <w:sz w:val="16"/>
                <w:szCs w:val="16"/>
                <w:lang w:eastAsia="en-AU"/>
              </w:rPr>
              <w:t>0.150385</w:t>
            </w:r>
          </w:p>
        </w:tc>
        <w:tc>
          <w:tcPr>
            <w:tcW w:w="896" w:type="dxa"/>
            <w:tcBorders>
              <w:top w:val="nil"/>
              <w:left w:val="nil"/>
              <w:bottom w:val="nil"/>
              <w:right w:val="nil"/>
            </w:tcBorders>
          </w:tcPr>
          <w:p w14:paraId="5E1BF4F6" w14:textId="77777777" w:rsidR="00DC23ED" w:rsidRPr="004A41E7" w:rsidRDefault="00DC23ED" w:rsidP="00DC23ED">
            <w:pPr>
              <w:pStyle w:val="TableText"/>
              <w:rPr>
                <w:sz w:val="16"/>
                <w:szCs w:val="16"/>
                <w:lang w:eastAsia="en-AU"/>
              </w:rPr>
            </w:pPr>
            <w:r w:rsidRPr="004A41E7">
              <w:rPr>
                <w:sz w:val="16"/>
                <w:szCs w:val="16"/>
                <w:lang w:eastAsia="en-AU"/>
              </w:rPr>
              <w:t>0.150394</w:t>
            </w:r>
          </w:p>
        </w:tc>
        <w:tc>
          <w:tcPr>
            <w:tcW w:w="895" w:type="dxa"/>
            <w:tcBorders>
              <w:top w:val="nil"/>
              <w:left w:val="nil"/>
              <w:bottom w:val="nil"/>
              <w:right w:val="nil"/>
            </w:tcBorders>
          </w:tcPr>
          <w:p w14:paraId="719169BD" w14:textId="77777777" w:rsidR="00DC23ED" w:rsidRPr="004A41E7" w:rsidRDefault="00DC23ED" w:rsidP="00DC23ED">
            <w:pPr>
              <w:pStyle w:val="TableText"/>
              <w:rPr>
                <w:sz w:val="16"/>
                <w:szCs w:val="16"/>
                <w:lang w:eastAsia="en-AU"/>
              </w:rPr>
            </w:pPr>
            <w:r w:rsidRPr="004A41E7">
              <w:rPr>
                <w:sz w:val="16"/>
                <w:szCs w:val="16"/>
                <w:lang w:eastAsia="en-AU"/>
              </w:rPr>
              <w:t>0.004514</w:t>
            </w:r>
          </w:p>
        </w:tc>
        <w:tc>
          <w:tcPr>
            <w:tcW w:w="868" w:type="dxa"/>
            <w:tcBorders>
              <w:top w:val="nil"/>
              <w:left w:val="nil"/>
              <w:bottom w:val="nil"/>
              <w:right w:val="nil"/>
            </w:tcBorders>
          </w:tcPr>
          <w:p w14:paraId="729278D5" w14:textId="77777777" w:rsidR="00DC23ED" w:rsidRPr="004A41E7" w:rsidRDefault="00DC23ED" w:rsidP="00DC23ED">
            <w:pPr>
              <w:pStyle w:val="TableText"/>
              <w:rPr>
                <w:sz w:val="16"/>
                <w:szCs w:val="16"/>
                <w:lang w:eastAsia="en-AU"/>
              </w:rPr>
            </w:pPr>
            <w:r w:rsidRPr="004A41E7">
              <w:rPr>
                <w:sz w:val="16"/>
                <w:szCs w:val="16"/>
                <w:lang w:eastAsia="en-AU"/>
              </w:rPr>
              <w:t>0.003241</w:t>
            </w:r>
          </w:p>
        </w:tc>
        <w:tc>
          <w:tcPr>
            <w:tcW w:w="868" w:type="dxa"/>
            <w:tcBorders>
              <w:top w:val="nil"/>
              <w:left w:val="nil"/>
              <w:bottom w:val="nil"/>
              <w:right w:val="nil"/>
            </w:tcBorders>
          </w:tcPr>
          <w:p w14:paraId="78328946" w14:textId="77777777" w:rsidR="00DC23ED" w:rsidRPr="004A41E7" w:rsidRDefault="00DC23ED" w:rsidP="00DC23ED">
            <w:pPr>
              <w:pStyle w:val="TableText"/>
              <w:rPr>
                <w:sz w:val="16"/>
                <w:szCs w:val="16"/>
                <w:lang w:eastAsia="en-AU"/>
              </w:rPr>
            </w:pPr>
            <w:r w:rsidRPr="004A41E7">
              <w:rPr>
                <w:sz w:val="16"/>
                <w:szCs w:val="16"/>
                <w:lang w:eastAsia="en-AU"/>
              </w:rPr>
              <w:t>0.003246</w:t>
            </w:r>
          </w:p>
        </w:tc>
        <w:tc>
          <w:tcPr>
            <w:tcW w:w="882" w:type="dxa"/>
            <w:tcBorders>
              <w:top w:val="nil"/>
              <w:left w:val="nil"/>
              <w:bottom w:val="nil"/>
              <w:right w:val="nil"/>
            </w:tcBorders>
          </w:tcPr>
          <w:p w14:paraId="45C9330C" w14:textId="77777777" w:rsidR="00DC23ED" w:rsidRPr="004A41E7" w:rsidRDefault="00DC23ED" w:rsidP="00DC23ED">
            <w:pPr>
              <w:pStyle w:val="TableText"/>
              <w:rPr>
                <w:sz w:val="16"/>
                <w:szCs w:val="16"/>
                <w:lang w:eastAsia="en-AU"/>
              </w:rPr>
            </w:pPr>
            <w:r w:rsidRPr="004A41E7">
              <w:rPr>
                <w:sz w:val="16"/>
                <w:szCs w:val="16"/>
                <w:lang w:eastAsia="en-AU"/>
              </w:rPr>
              <w:t>0.003252</w:t>
            </w:r>
          </w:p>
        </w:tc>
        <w:tc>
          <w:tcPr>
            <w:tcW w:w="910" w:type="dxa"/>
            <w:tcBorders>
              <w:top w:val="nil"/>
              <w:left w:val="nil"/>
              <w:bottom w:val="nil"/>
              <w:right w:val="nil"/>
            </w:tcBorders>
          </w:tcPr>
          <w:p w14:paraId="52B82D7F" w14:textId="77777777" w:rsidR="00DC23ED" w:rsidRPr="004A41E7" w:rsidRDefault="00DC23ED" w:rsidP="00DC23ED">
            <w:pPr>
              <w:pStyle w:val="TableText"/>
              <w:rPr>
                <w:sz w:val="16"/>
                <w:szCs w:val="16"/>
                <w:lang w:eastAsia="en-AU"/>
              </w:rPr>
            </w:pPr>
            <w:r w:rsidRPr="004A41E7">
              <w:rPr>
                <w:sz w:val="16"/>
                <w:szCs w:val="16"/>
                <w:lang w:eastAsia="en-AU"/>
              </w:rPr>
              <w:t>0.002573</w:t>
            </w:r>
          </w:p>
        </w:tc>
        <w:tc>
          <w:tcPr>
            <w:tcW w:w="868" w:type="dxa"/>
            <w:tcBorders>
              <w:top w:val="nil"/>
              <w:left w:val="nil"/>
              <w:bottom w:val="nil"/>
              <w:right w:val="nil"/>
            </w:tcBorders>
          </w:tcPr>
          <w:p w14:paraId="7EB64EAE" w14:textId="77777777" w:rsidR="00DC23ED" w:rsidRPr="004A41E7" w:rsidRDefault="00DC23ED" w:rsidP="00DC23ED">
            <w:pPr>
              <w:pStyle w:val="TableText"/>
              <w:rPr>
                <w:sz w:val="16"/>
                <w:szCs w:val="16"/>
                <w:lang w:eastAsia="en-AU"/>
              </w:rPr>
            </w:pPr>
            <w:r w:rsidRPr="004A41E7">
              <w:rPr>
                <w:sz w:val="16"/>
                <w:szCs w:val="16"/>
                <w:lang w:eastAsia="en-AU"/>
              </w:rPr>
              <w:t>0.002573</w:t>
            </w:r>
          </w:p>
        </w:tc>
        <w:tc>
          <w:tcPr>
            <w:tcW w:w="923" w:type="dxa"/>
            <w:tcBorders>
              <w:top w:val="nil"/>
              <w:left w:val="nil"/>
              <w:bottom w:val="nil"/>
              <w:right w:val="nil"/>
            </w:tcBorders>
          </w:tcPr>
          <w:p w14:paraId="32F5587B" w14:textId="77777777" w:rsidR="00DC23ED" w:rsidRPr="004A41E7" w:rsidRDefault="00DC23ED" w:rsidP="00DC23ED">
            <w:pPr>
              <w:pStyle w:val="TableText"/>
              <w:rPr>
                <w:sz w:val="16"/>
                <w:szCs w:val="16"/>
                <w:lang w:eastAsia="en-AU"/>
              </w:rPr>
            </w:pPr>
            <w:r w:rsidRPr="004A41E7">
              <w:rPr>
                <w:sz w:val="16"/>
                <w:szCs w:val="16"/>
                <w:lang w:eastAsia="en-AU"/>
              </w:rPr>
              <w:t>0.002573</w:t>
            </w:r>
          </w:p>
        </w:tc>
        <w:tc>
          <w:tcPr>
            <w:tcW w:w="882" w:type="dxa"/>
            <w:tcBorders>
              <w:top w:val="nil"/>
              <w:left w:val="nil"/>
              <w:bottom w:val="nil"/>
              <w:right w:val="nil"/>
            </w:tcBorders>
          </w:tcPr>
          <w:p w14:paraId="0950367C" w14:textId="77777777" w:rsidR="00DC23ED" w:rsidRPr="004A41E7" w:rsidRDefault="00DC23ED" w:rsidP="00DC23ED">
            <w:pPr>
              <w:pStyle w:val="TableText"/>
              <w:rPr>
                <w:sz w:val="16"/>
                <w:szCs w:val="16"/>
                <w:lang w:eastAsia="en-AU"/>
              </w:rPr>
            </w:pPr>
            <w:r w:rsidRPr="004A41E7">
              <w:rPr>
                <w:sz w:val="16"/>
                <w:szCs w:val="16"/>
                <w:lang w:eastAsia="en-AU"/>
              </w:rPr>
              <w:t>0.002369</w:t>
            </w:r>
          </w:p>
        </w:tc>
        <w:tc>
          <w:tcPr>
            <w:tcW w:w="826" w:type="dxa"/>
            <w:tcBorders>
              <w:top w:val="nil"/>
              <w:left w:val="nil"/>
              <w:bottom w:val="nil"/>
              <w:right w:val="nil"/>
            </w:tcBorders>
          </w:tcPr>
          <w:p w14:paraId="6546F7AE" w14:textId="77777777" w:rsidR="00DC23ED" w:rsidRPr="004A41E7" w:rsidRDefault="00DC23ED" w:rsidP="00DC23ED">
            <w:pPr>
              <w:pStyle w:val="TableText"/>
              <w:rPr>
                <w:sz w:val="16"/>
                <w:szCs w:val="16"/>
                <w:lang w:eastAsia="en-AU"/>
              </w:rPr>
            </w:pPr>
            <w:r w:rsidRPr="004A41E7">
              <w:rPr>
                <w:sz w:val="16"/>
                <w:szCs w:val="16"/>
                <w:lang w:eastAsia="en-AU"/>
              </w:rPr>
              <w:t>0.002369</w:t>
            </w:r>
          </w:p>
        </w:tc>
        <w:tc>
          <w:tcPr>
            <w:tcW w:w="868" w:type="dxa"/>
            <w:tcBorders>
              <w:top w:val="nil"/>
              <w:left w:val="nil"/>
              <w:bottom w:val="nil"/>
              <w:right w:val="nil"/>
            </w:tcBorders>
          </w:tcPr>
          <w:p w14:paraId="6E98B6BC" w14:textId="77777777" w:rsidR="00DC23ED" w:rsidRPr="004A41E7" w:rsidRDefault="00DC23ED" w:rsidP="00DC23ED">
            <w:pPr>
              <w:pStyle w:val="TableText"/>
              <w:rPr>
                <w:sz w:val="16"/>
                <w:szCs w:val="16"/>
                <w:lang w:eastAsia="en-AU"/>
              </w:rPr>
            </w:pPr>
            <w:r w:rsidRPr="004A41E7">
              <w:rPr>
                <w:sz w:val="16"/>
                <w:szCs w:val="16"/>
                <w:lang w:eastAsia="en-AU"/>
              </w:rPr>
              <w:t>0.002369</w:t>
            </w:r>
          </w:p>
        </w:tc>
        <w:tc>
          <w:tcPr>
            <w:tcW w:w="910" w:type="dxa"/>
            <w:tcBorders>
              <w:top w:val="nil"/>
              <w:left w:val="nil"/>
              <w:bottom w:val="nil"/>
              <w:right w:val="nil"/>
            </w:tcBorders>
          </w:tcPr>
          <w:p w14:paraId="73A7330B" w14:textId="77777777" w:rsidR="00DC23ED" w:rsidRPr="004A41E7" w:rsidRDefault="00DC23ED" w:rsidP="00DC23ED">
            <w:pPr>
              <w:pStyle w:val="TableText"/>
              <w:rPr>
                <w:sz w:val="16"/>
                <w:szCs w:val="16"/>
                <w:lang w:eastAsia="en-AU"/>
              </w:rPr>
            </w:pPr>
            <w:r w:rsidRPr="004A41E7">
              <w:rPr>
                <w:sz w:val="16"/>
                <w:szCs w:val="16"/>
                <w:lang w:eastAsia="en-AU"/>
              </w:rPr>
              <w:t>0.002057</w:t>
            </w:r>
          </w:p>
        </w:tc>
      </w:tr>
      <w:tr w:rsidR="00DC23ED" w:rsidRPr="004A41E7" w14:paraId="615FB1D7" w14:textId="77777777">
        <w:trPr>
          <w:gridAfter w:val="1"/>
          <w:wAfter w:w="14" w:type="dxa"/>
          <w:trHeight w:val="219"/>
        </w:trPr>
        <w:tc>
          <w:tcPr>
            <w:tcW w:w="1022" w:type="dxa"/>
            <w:tcBorders>
              <w:top w:val="nil"/>
              <w:left w:val="nil"/>
              <w:bottom w:val="nil"/>
              <w:right w:val="nil"/>
            </w:tcBorders>
          </w:tcPr>
          <w:p w14:paraId="679CD369" w14:textId="77777777" w:rsidR="00DC23ED" w:rsidRPr="004A41E7" w:rsidRDefault="00DC23ED" w:rsidP="00DC23ED">
            <w:pPr>
              <w:pStyle w:val="TableText"/>
              <w:rPr>
                <w:sz w:val="16"/>
                <w:szCs w:val="16"/>
                <w:lang w:eastAsia="en-AU"/>
              </w:rPr>
            </w:pPr>
            <w:r w:rsidRPr="004A41E7">
              <w:rPr>
                <w:sz w:val="16"/>
                <w:szCs w:val="16"/>
                <w:lang w:eastAsia="en-AU"/>
              </w:rPr>
              <w:t>49</w:t>
            </w:r>
          </w:p>
        </w:tc>
        <w:tc>
          <w:tcPr>
            <w:tcW w:w="854" w:type="dxa"/>
            <w:tcBorders>
              <w:top w:val="nil"/>
              <w:left w:val="nil"/>
              <w:bottom w:val="nil"/>
              <w:right w:val="nil"/>
            </w:tcBorders>
          </w:tcPr>
          <w:p w14:paraId="0667545D" w14:textId="77777777" w:rsidR="00DC23ED" w:rsidRPr="004A41E7" w:rsidRDefault="00DC23ED" w:rsidP="00DC23ED">
            <w:pPr>
              <w:pStyle w:val="TableText"/>
              <w:rPr>
                <w:sz w:val="16"/>
                <w:szCs w:val="16"/>
                <w:lang w:eastAsia="en-AU"/>
              </w:rPr>
            </w:pPr>
            <w:r w:rsidRPr="004A41E7">
              <w:rPr>
                <w:sz w:val="16"/>
                <w:szCs w:val="16"/>
                <w:lang w:eastAsia="en-AU"/>
              </w:rPr>
              <w:t>0.151759</w:t>
            </w:r>
          </w:p>
        </w:tc>
        <w:tc>
          <w:tcPr>
            <w:tcW w:w="882" w:type="dxa"/>
            <w:tcBorders>
              <w:top w:val="nil"/>
              <w:left w:val="nil"/>
              <w:bottom w:val="nil"/>
              <w:right w:val="nil"/>
            </w:tcBorders>
          </w:tcPr>
          <w:p w14:paraId="451C38DE" w14:textId="77777777" w:rsidR="00DC23ED" w:rsidRPr="004A41E7" w:rsidRDefault="00DC23ED" w:rsidP="00DC23ED">
            <w:pPr>
              <w:pStyle w:val="TableText"/>
              <w:rPr>
                <w:sz w:val="16"/>
                <w:szCs w:val="16"/>
                <w:lang w:eastAsia="en-AU"/>
              </w:rPr>
            </w:pPr>
            <w:r w:rsidRPr="004A41E7">
              <w:rPr>
                <w:sz w:val="16"/>
                <w:szCs w:val="16"/>
                <w:lang w:eastAsia="en-AU"/>
              </w:rPr>
              <w:t>0.151771</w:t>
            </w:r>
          </w:p>
        </w:tc>
        <w:tc>
          <w:tcPr>
            <w:tcW w:w="840" w:type="dxa"/>
            <w:tcBorders>
              <w:top w:val="nil"/>
              <w:left w:val="nil"/>
              <w:bottom w:val="nil"/>
              <w:right w:val="nil"/>
            </w:tcBorders>
          </w:tcPr>
          <w:p w14:paraId="66BE889E" w14:textId="77777777" w:rsidR="00DC23ED" w:rsidRPr="004A41E7" w:rsidRDefault="00DC23ED" w:rsidP="00DC23ED">
            <w:pPr>
              <w:pStyle w:val="TableText"/>
              <w:rPr>
                <w:sz w:val="16"/>
                <w:szCs w:val="16"/>
                <w:lang w:eastAsia="en-AU"/>
              </w:rPr>
            </w:pPr>
            <w:r w:rsidRPr="004A41E7">
              <w:rPr>
                <w:sz w:val="16"/>
                <w:szCs w:val="16"/>
                <w:lang w:eastAsia="en-AU"/>
              </w:rPr>
              <w:t>0.151783</w:t>
            </w:r>
          </w:p>
        </w:tc>
        <w:tc>
          <w:tcPr>
            <w:tcW w:w="910" w:type="dxa"/>
            <w:tcBorders>
              <w:top w:val="nil"/>
              <w:left w:val="nil"/>
              <w:bottom w:val="nil"/>
              <w:right w:val="nil"/>
            </w:tcBorders>
          </w:tcPr>
          <w:p w14:paraId="368C0BC9" w14:textId="77777777" w:rsidR="00DC23ED" w:rsidRPr="004A41E7" w:rsidRDefault="00DC23ED" w:rsidP="00DC23ED">
            <w:pPr>
              <w:pStyle w:val="TableText"/>
              <w:rPr>
                <w:sz w:val="16"/>
                <w:szCs w:val="16"/>
                <w:lang w:eastAsia="en-AU"/>
              </w:rPr>
            </w:pPr>
            <w:r w:rsidRPr="004A41E7">
              <w:rPr>
                <w:sz w:val="16"/>
                <w:szCs w:val="16"/>
                <w:lang w:eastAsia="en-AU"/>
              </w:rPr>
              <w:t>0.151082</w:t>
            </w:r>
          </w:p>
        </w:tc>
        <w:tc>
          <w:tcPr>
            <w:tcW w:w="896" w:type="dxa"/>
            <w:tcBorders>
              <w:top w:val="nil"/>
              <w:left w:val="nil"/>
              <w:bottom w:val="nil"/>
              <w:right w:val="nil"/>
            </w:tcBorders>
          </w:tcPr>
          <w:p w14:paraId="35ACF78F" w14:textId="77777777" w:rsidR="00DC23ED" w:rsidRPr="004A41E7" w:rsidRDefault="00DC23ED" w:rsidP="00DC23ED">
            <w:pPr>
              <w:pStyle w:val="TableText"/>
              <w:rPr>
                <w:sz w:val="16"/>
                <w:szCs w:val="16"/>
                <w:lang w:eastAsia="en-AU"/>
              </w:rPr>
            </w:pPr>
            <w:r w:rsidRPr="004A41E7">
              <w:rPr>
                <w:sz w:val="16"/>
                <w:szCs w:val="16"/>
                <w:lang w:eastAsia="en-AU"/>
              </w:rPr>
              <w:t>0.151093</w:t>
            </w:r>
          </w:p>
        </w:tc>
        <w:tc>
          <w:tcPr>
            <w:tcW w:w="895" w:type="dxa"/>
            <w:tcBorders>
              <w:top w:val="nil"/>
              <w:left w:val="nil"/>
              <w:bottom w:val="nil"/>
              <w:right w:val="nil"/>
            </w:tcBorders>
          </w:tcPr>
          <w:p w14:paraId="47A2051C" w14:textId="77777777" w:rsidR="00DC23ED" w:rsidRPr="004A41E7" w:rsidRDefault="00DC23ED" w:rsidP="00DC23ED">
            <w:pPr>
              <w:pStyle w:val="TableText"/>
              <w:rPr>
                <w:sz w:val="16"/>
                <w:szCs w:val="16"/>
                <w:lang w:eastAsia="en-AU"/>
              </w:rPr>
            </w:pPr>
            <w:r w:rsidRPr="004A41E7">
              <w:rPr>
                <w:sz w:val="16"/>
                <w:szCs w:val="16"/>
                <w:lang w:eastAsia="en-AU"/>
              </w:rPr>
              <w:t>0.005138</w:t>
            </w:r>
          </w:p>
        </w:tc>
        <w:tc>
          <w:tcPr>
            <w:tcW w:w="868" w:type="dxa"/>
            <w:tcBorders>
              <w:top w:val="nil"/>
              <w:left w:val="nil"/>
              <w:bottom w:val="nil"/>
              <w:right w:val="nil"/>
            </w:tcBorders>
          </w:tcPr>
          <w:p w14:paraId="2DAAED0C" w14:textId="77777777" w:rsidR="00DC23ED" w:rsidRPr="004A41E7" w:rsidRDefault="00DC23ED" w:rsidP="00DC23ED">
            <w:pPr>
              <w:pStyle w:val="TableText"/>
              <w:rPr>
                <w:sz w:val="16"/>
                <w:szCs w:val="16"/>
                <w:lang w:eastAsia="en-AU"/>
              </w:rPr>
            </w:pPr>
            <w:r w:rsidRPr="004A41E7">
              <w:rPr>
                <w:sz w:val="16"/>
                <w:szCs w:val="16"/>
                <w:lang w:eastAsia="en-AU"/>
              </w:rPr>
              <w:t>0.003663</w:t>
            </w:r>
          </w:p>
        </w:tc>
        <w:tc>
          <w:tcPr>
            <w:tcW w:w="868" w:type="dxa"/>
            <w:tcBorders>
              <w:top w:val="nil"/>
              <w:left w:val="nil"/>
              <w:bottom w:val="nil"/>
              <w:right w:val="nil"/>
            </w:tcBorders>
          </w:tcPr>
          <w:p w14:paraId="1154B217" w14:textId="77777777" w:rsidR="00DC23ED" w:rsidRPr="004A41E7" w:rsidRDefault="00DC23ED" w:rsidP="00DC23ED">
            <w:pPr>
              <w:pStyle w:val="TableText"/>
              <w:rPr>
                <w:sz w:val="16"/>
                <w:szCs w:val="16"/>
                <w:lang w:eastAsia="en-AU"/>
              </w:rPr>
            </w:pPr>
            <w:r w:rsidRPr="004A41E7">
              <w:rPr>
                <w:sz w:val="16"/>
                <w:szCs w:val="16"/>
                <w:lang w:eastAsia="en-AU"/>
              </w:rPr>
              <w:t>0.003669</w:t>
            </w:r>
          </w:p>
        </w:tc>
        <w:tc>
          <w:tcPr>
            <w:tcW w:w="882" w:type="dxa"/>
            <w:tcBorders>
              <w:top w:val="nil"/>
              <w:left w:val="nil"/>
              <w:bottom w:val="nil"/>
              <w:right w:val="nil"/>
            </w:tcBorders>
          </w:tcPr>
          <w:p w14:paraId="7940CFD4" w14:textId="77777777" w:rsidR="00DC23ED" w:rsidRPr="004A41E7" w:rsidRDefault="00DC23ED" w:rsidP="00DC23ED">
            <w:pPr>
              <w:pStyle w:val="TableText"/>
              <w:rPr>
                <w:sz w:val="16"/>
                <w:szCs w:val="16"/>
                <w:lang w:eastAsia="en-AU"/>
              </w:rPr>
            </w:pPr>
            <w:r w:rsidRPr="004A41E7">
              <w:rPr>
                <w:sz w:val="16"/>
                <w:szCs w:val="16"/>
                <w:lang w:eastAsia="en-AU"/>
              </w:rPr>
              <w:t>0.003677</w:t>
            </w:r>
          </w:p>
        </w:tc>
        <w:tc>
          <w:tcPr>
            <w:tcW w:w="910" w:type="dxa"/>
            <w:tcBorders>
              <w:top w:val="nil"/>
              <w:left w:val="nil"/>
              <w:bottom w:val="nil"/>
              <w:right w:val="nil"/>
            </w:tcBorders>
          </w:tcPr>
          <w:p w14:paraId="4671F00D" w14:textId="77777777" w:rsidR="00DC23ED" w:rsidRPr="004A41E7" w:rsidRDefault="00DC23ED" w:rsidP="00DC23ED">
            <w:pPr>
              <w:pStyle w:val="TableText"/>
              <w:rPr>
                <w:sz w:val="16"/>
                <w:szCs w:val="16"/>
                <w:lang w:eastAsia="en-AU"/>
              </w:rPr>
            </w:pPr>
            <w:r w:rsidRPr="004A41E7">
              <w:rPr>
                <w:sz w:val="16"/>
                <w:szCs w:val="16"/>
                <w:lang w:eastAsia="en-AU"/>
              </w:rPr>
              <w:t>0.002902</w:t>
            </w:r>
          </w:p>
        </w:tc>
        <w:tc>
          <w:tcPr>
            <w:tcW w:w="868" w:type="dxa"/>
            <w:tcBorders>
              <w:top w:val="nil"/>
              <w:left w:val="nil"/>
              <w:bottom w:val="nil"/>
              <w:right w:val="nil"/>
            </w:tcBorders>
          </w:tcPr>
          <w:p w14:paraId="1C12FC44" w14:textId="77777777" w:rsidR="00DC23ED" w:rsidRPr="004A41E7" w:rsidRDefault="00DC23ED" w:rsidP="00DC23ED">
            <w:pPr>
              <w:pStyle w:val="TableText"/>
              <w:rPr>
                <w:sz w:val="16"/>
                <w:szCs w:val="16"/>
                <w:lang w:eastAsia="en-AU"/>
              </w:rPr>
            </w:pPr>
            <w:r w:rsidRPr="004A41E7">
              <w:rPr>
                <w:sz w:val="16"/>
                <w:szCs w:val="16"/>
                <w:lang w:eastAsia="en-AU"/>
              </w:rPr>
              <w:t>0.002902</w:t>
            </w:r>
          </w:p>
        </w:tc>
        <w:tc>
          <w:tcPr>
            <w:tcW w:w="923" w:type="dxa"/>
            <w:tcBorders>
              <w:top w:val="nil"/>
              <w:left w:val="nil"/>
              <w:bottom w:val="nil"/>
              <w:right w:val="nil"/>
            </w:tcBorders>
          </w:tcPr>
          <w:p w14:paraId="1F647281" w14:textId="77777777" w:rsidR="00DC23ED" w:rsidRPr="004A41E7" w:rsidRDefault="00DC23ED" w:rsidP="00DC23ED">
            <w:pPr>
              <w:pStyle w:val="TableText"/>
              <w:rPr>
                <w:sz w:val="16"/>
                <w:szCs w:val="16"/>
                <w:lang w:eastAsia="en-AU"/>
              </w:rPr>
            </w:pPr>
            <w:r w:rsidRPr="004A41E7">
              <w:rPr>
                <w:sz w:val="16"/>
                <w:szCs w:val="16"/>
                <w:lang w:eastAsia="en-AU"/>
              </w:rPr>
              <w:t>0.002902</w:t>
            </w:r>
          </w:p>
        </w:tc>
        <w:tc>
          <w:tcPr>
            <w:tcW w:w="882" w:type="dxa"/>
            <w:tcBorders>
              <w:top w:val="nil"/>
              <w:left w:val="nil"/>
              <w:bottom w:val="nil"/>
              <w:right w:val="nil"/>
            </w:tcBorders>
          </w:tcPr>
          <w:p w14:paraId="6B89825F" w14:textId="77777777" w:rsidR="00DC23ED" w:rsidRPr="004A41E7" w:rsidRDefault="00DC23ED" w:rsidP="00DC23ED">
            <w:pPr>
              <w:pStyle w:val="TableText"/>
              <w:rPr>
                <w:sz w:val="16"/>
                <w:szCs w:val="16"/>
                <w:lang w:eastAsia="en-AU"/>
              </w:rPr>
            </w:pPr>
            <w:r w:rsidRPr="004A41E7">
              <w:rPr>
                <w:sz w:val="16"/>
                <w:szCs w:val="16"/>
                <w:lang w:eastAsia="en-AU"/>
              </w:rPr>
              <w:t>0.002665</w:t>
            </w:r>
          </w:p>
        </w:tc>
        <w:tc>
          <w:tcPr>
            <w:tcW w:w="826" w:type="dxa"/>
            <w:tcBorders>
              <w:top w:val="nil"/>
              <w:left w:val="nil"/>
              <w:bottom w:val="nil"/>
              <w:right w:val="nil"/>
            </w:tcBorders>
          </w:tcPr>
          <w:p w14:paraId="155B699B" w14:textId="77777777" w:rsidR="00DC23ED" w:rsidRPr="004A41E7" w:rsidRDefault="00DC23ED" w:rsidP="00DC23ED">
            <w:pPr>
              <w:pStyle w:val="TableText"/>
              <w:rPr>
                <w:sz w:val="16"/>
                <w:szCs w:val="16"/>
                <w:lang w:eastAsia="en-AU"/>
              </w:rPr>
            </w:pPr>
            <w:r w:rsidRPr="004A41E7">
              <w:rPr>
                <w:sz w:val="16"/>
                <w:szCs w:val="16"/>
                <w:lang w:eastAsia="en-AU"/>
              </w:rPr>
              <w:t>0.002665</w:t>
            </w:r>
          </w:p>
        </w:tc>
        <w:tc>
          <w:tcPr>
            <w:tcW w:w="868" w:type="dxa"/>
            <w:tcBorders>
              <w:top w:val="nil"/>
              <w:left w:val="nil"/>
              <w:bottom w:val="nil"/>
              <w:right w:val="nil"/>
            </w:tcBorders>
          </w:tcPr>
          <w:p w14:paraId="6EEF12C8" w14:textId="77777777" w:rsidR="00DC23ED" w:rsidRPr="004A41E7" w:rsidRDefault="00DC23ED" w:rsidP="00DC23ED">
            <w:pPr>
              <w:pStyle w:val="TableText"/>
              <w:rPr>
                <w:sz w:val="16"/>
                <w:szCs w:val="16"/>
                <w:lang w:eastAsia="en-AU"/>
              </w:rPr>
            </w:pPr>
            <w:r w:rsidRPr="004A41E7">
              <w:rPr>
                <w:sz w:val="16"/>
                <w:szCs w:val="16"/>
                <w:lang w:eastAsia="en-AU"/>
              </w:rPr>
              <w:t>0.002665</w:t>
            </w:r>
          </w:p>
        </w:tc>
        <w:tc>
          <w:tcPr>
            <w:tcW w:w="910" w:type="dxa"/>
            <w:tcBorders>
              <w:top w:val="nil"/>
              <w:left w:val="nil"/>
              <w:bottom w:val="nil"/>
              <w:right w:val="nil"/>
            </w:tcBorders>
          </w:tcPr>
          <w:p w14:paraId="64B07AB1" w14:textId="77777777" w:rsidR="00DC23ED" w:rsidRPr="004A41E7" w:rsidRDefault="00DC23ED" w:rsidP="00DC23ED">
            <w:pPr>
              <w:pStyle w:val="TableText"/>
              <w:rPr>
                <w:sz w:val="16"/>
                <w:szCs w:val="16"/>
                <w:lang w:eastAsia="en-AU"/>
              </w:rPr>
            </w:pPr>
            <w:r w:rsidRPr="004A41E7">
              <w:rPr>
                <w:sz w:val="16"/>
                <w:szCs w:val="16"/>
                <w:lang w:eastAsia="en-AU"/>
              </w:rPr>
              <w:t>0.002309</w:t>
            </w:r>
          </w:p>
        </w:tc>
      </w:tr>
      <w:tr w:rsidR="00DC23ED" w:rsidRPr="004A41E7" w14:paraId="11D03DF0" w14:textId="77777777">
        <w:trPr>
          <w:gridAfter w:val="1"/>
          <w:wAfter w:w="14" w:type="dxa"/>
          <w:trHeight w:val="219"/>
        </w:trPr>
        <w:tc>
          <w:tcPr>
            <w:tcW w:w="1022" w:type="dxa"/>
            <w:tcBorders>
              <w:top w:val="nil"/>
              <w:left w:val="nil"/>
              <w:bottom w:val="nil"/>
              <w:right w:val="nil"/>
            </w:tcBorders>
          </w:tcPr>
          <w:p w14:paraId="2F366145" w14:textId="77777777" w:rsidR="00DC23ED" w:rsidRPr="004A41E7" w:rsidRDefault="00DC23ED" w:rsidP="00DC23ED">
            <w:pPr>
              <w:pStyle w:val="TableText"/>
              <w:rPr>
                <w:sz w:val="16"/>
                <w:szCs w:val="16"/>
                <w:lang w:eastAsia="en-AU"/>
              </w:rPr>
            </w:pPr>
            <w:r w:rsidRPr="004A41E7">
              <w:rPr>
                <w:sz w:val="16"/>
                <w:szCs w:val="16"/>
                <w:lang w:eastAsia="en-AU"/>
              </w:rPr>
              <w:t>50</w:t>
            </w:r>
          </w:p>
        </w:tc>
        <w:tc>
          <w:tcPr>
            <w:tcW w:w="854" w:type="dxa"/>
            <w:tcBorders>
              <w:top w:val="nil"/>
              <w:left w:val="nil"/>
              <w:bottom w:val="nil"/>
              <w:right w:val="nil"/>
            </w:tcBorders>
          </w:tcPr>
          <w:p w14:paraId="543E5793" w14:textId="77777777" w:rsidR="00DC23ED" w:rsidRPr="004A41E7" w:rsidRDefault="00DC23ED" w:rsidP="00DC23ED">
            <w:pPr>
              <w:pStyle w:val="TableText"/>
              <w:rPr>
                <w:sz w:val="16"/>
                <w:szCs w:val="16"/>
                <w:lang w:eastAsia="en-AU"/>
              </w:rPr>
            </w:pPr>
            <w:r w:rsidRPr="004A41E7">
              <w:rPr>
                <w:sz w:val="16"/>
                <w:szCs w:val="16"/>
                <w:lang w:eastAsia="en-AU"/>
              </w:rPr>
              <w:t>0.152665</w:t>
            </w:r>
          </w:p>
        </w:tc>
        <w:tc>
          <w:tcPr>
            <w:tcW w:w="882" w:type="dxa"/>
            <w:tcBorders>
              <w:top w:val="nil"/>
              <w:left w:val="nil"/>
              <w:bottom w:val="nil"/>
              <w:right w:val="nil"/>
            </w:tcBorders>
          </w:tcPr>
          <w:p w14:paraId="76B2957D" w14:textId="77777777" w:rsidR="00DC23ED" w:rsidRPr="004A41E7" w:rsidRDefault="00DC23ED" w:rsidP="00DC23ED">
            <w:pPr>
              <w:pStyle w:val="TableText"/>
              <w:rPr>
                <w:sz w:val="16"/>
                <w:szCs w:val="16"/>
                <w:lang w:eastAsia="en-AU"/>
              </w:rPr>
            </w:pPr>
            <w:r w:rsidRPr="004A41E7">
              <w:rPr>
                <w:sz w:val="16"/>
                <w:szCs w:val="16"/>
                <w:lang w:eastAsia="en-AU"/>
              </w:rPr>
              <w:t>0.152679</w:t>
            </w:r>
          </w:p>
        </w:tc>
        <w:tc>
          <w:tcPr>
            <w:tcW w:w="840" w:type="dxa"/>
            <w:tcBorders>
              <w:top w:val="nil"/>
              <w:left w:val="nil"/>
              <w:bottom w:val="nil"/>
              <w:right w:val="nil"/>
            </w:tcBorders>
          </w:tcPr>
          <w:p w14:paraId="3C1DDC9D" w14:textId="77777777" w:rsidR="00DC23ED" w:rsidRPr="004A41E7" w:rsidRDefault="00DC23ED" w:rsidP="00DC23ED">
            <w:pPr>
              <w:pStyle w:val="TableText"/>
              <w:rPr>
                <w:sz w:val="16"/>
                <w:szCs w:val="16"/>
                <w:lang w:eastAsia="en-AU"/>
              </w:rPr>
            </w:pPr>
            <w:r w:rsidRPr="004A41E7">
              <w:rPr>
                <w:sz w:val="16"/>
                <w:szCs w:val="16"/>
                <w:lang w:eastAsia="en-AU"/>
              </w:rPr>
              <w:t>0.152694</w:t>
            </w:r>
          </w:p>
        </w:tc>
        <w:tc>
          <w:tcPr>
            <w:tcW w:w="910" w:type="dxa"/>
            <w:tcBorders>
              <w:top w:val="nil"/>
              <w:left w:val="nil"/>
              <w:bottom w:val="nil"/>
              <w:right w:val="nil"/>
            </w:tcBorders>
          </w:tcPr>
          <w:p w14:paraId="60A544C8" w14:textId="77777777" w:rsidR="00DC23ED" w:rsidRPr="004A41E7" w:rsidRDefault="00DC23ED" w:rsidP="00DC23ED">
            <w:pPr>
              <w:pStyle w:val="TableText"/>
              <w:rPr>
                <w:sz w:val="16"/>
                <w:szCs w:val="16"/>
                <w:lang w:eastAsia="en-AU"/>
              </w:rPr>
            </w:pPr>
            <w:r w:rsidRPr="004A41E7">
              <w:rPr>
                <w:sz w:val="16"/>
                <w:szCs w:val="16"/>
                <w:lang w:eastAsia="en-AU"/>
              </w:rPr>
              <w:t>0.151903</w:t>
            </w:r>
          </w:p>
        </w:tc>
        <w:tc>
          <w:tcPr>
            <w:tcW w:w="896" w:type="dxa"/>
            <w:tcBorders>
              <w:top w:val="nil"/>
              <w:left w:val="nil"/>
              <w:bottom w:val="nil"/>
              <w:right w:val="nil"/>
            </w:tcBorders>
          </w:tcPr>
          <w:p w14:paraId="3F4C8D04" w14:textId="77777777" w:rsidR="00DC23ED" w:rsidRPr="004A41E7" w:rsidRDefault="00DC23ED" w:rsidP="00DC23ED">
            <w:pPr>
              <w:pStyle w:val="TableText"/>
              <w:rPr>
                <w:sz w:val="16"/>
                <w:szCs w:val="16"/>
                <w:lang w:eastAsia="en-AU"/>
              </w:rPr>
            </w:pPr>
            <w:r w:rsidRPr="004A41E7">
              <w:rPr>
                <w:sz w:val="16"/>
                <w:szCs w:val="16"/>
                <w:lang w:eastAsia="en-AU"/>
              </w:rPr>
              <w:t>0.151917</w:t>
            </w:r>
          </w:p>
        </w:tc>
        <w:tc>
          <w:tcPr>
            <w:tcW w:w="895" w:type="dxa"/>
            <w:tcBorders>
              <w:top w:val="nil"/>
              <w:left w:val="nil"/>
              <w:bottom w:val="nil"/>
              <w:right w:val="nil"/>
            </w:tcBorders>
          </w:tcPr>
          <w:p w14:paraId="76CA9C8E" w14:textId="77777777" w:rsidR="00DC23ED" w:rsidRPr="004A41E7" w:rsidRDefault="00DC23ED" w:rsidP="00DC23ED">
            <w:pPr>
              <w:pStyle w:val="TableText"/>
              <w:rPr>
                <w:sz w:val="16"/>
                <w:szCs w:val="16"/>
                <w:lang w:eastAsia="en-AU"/>
              </w:rPr>
            </w:pPr>
            <w:r w:rsidRPr="004A41E7">
              <w:rPr>
                <w:sz w:val="16"/>
                <w:szCs w:val="16"/>
                <w:lang w:eastAsia="en-AU"/>
              </w:rPr>
              <w:t>0.005873</w:t>
            </w:r>
          </w:p>
        </w:tc>
        <w:tc>
          <w:tcPr>
            <w:tcW w:w="868" w:type="dxa"/>
            <w:tcBorders>
              <w:top w:val="nil"/>
              <w:left w:val="nil"/>
              <w:bottom w:val="nil"/>
              <w:right w:val="nil"/>
            </w:tcBorders>
          </w:tcPr>
          <w:p w14:paraId="55E4E613" w14:textId="77777777" w:rsidR="00DC23ED" w:rsidRPr="004A41E7" w:rsidRDefault="00DC23ED" w:rsidP="00DC23ED">
            <w:pPr>
              <w:pStyle w:val="TableText"/>
              <w:rPr>
                <w:sz w:val="16"/>
                <w:szCs w:val="16"/>
                <w:lang w:eastAsia="en-AU"/>
              </w:rPr>
            </w:pPr>
            <w:r w:rsidRPr="004A41E7">
              <w:rPr>
                <w:sz w:val="16"/>
                <w:szCs w:val="16"/>
                <w:lang w:eastAsia="en-AU"/>
              </w:rPr>
              <w:t>0.004174</w:t>
            </w:r>
          </w:p>
        </w:tc>
        <w:tc>
          <w:tcPr>
            <w:tcW w:w="868" w:type="dxa"/>
            <w:tcBorders>
              <w:top w:val="nil"/>
              <w:left w:val="nil"/>
              <w:bottom w:val="nil"/>
              <w:right w:val="nil"/>
            </w:tcBorders>
          </w:tcPr>
          <w:p w14:paraId="495B55B9" w14:textId="77777777" w:rsidR="00DC23ED" w:rsidRPr="004A41E7" w:rsidRDefault="00DC23ED" w:rsidP="00DC23ED">
            <w:pPr>
              <w:pStyle w:val="TableText"/>
              <w:rPr>
                <w:sz w:val="16"/>
                <w:szCs w:val="16"/>
                <w:lang w:eastAsia="en-AU"/>
              </w:rPr>
            </w:pPr>
            <w:r w:rsidRPr="004A41E7">
              <w:rPr>
                <w:sz w:val="16"/>
                <w:szCs w:val="16"/>
                <w:lang w:eastAsia="en-AU"/>
              </w:rPr>
              <w:t>0.004182</w:t>
            </w:r>
          </w:p>
        </w:tc>
        <w:tc>
          <w:tcPr>
            <w:tcW w:w="882" w:type="dxa"/>
            <w:tcBorders>
              <w:top w:val="nil"/>
              <w:left w:val="nil"/>
              <w:bottom w:val="nil"/>
              <w:right w:val="nil"/>
            </w:tcBorders>
          </w:tcPr>
          <w:p w14:paraId="4FF4667C" w14:textId="77777777" w:rsidR="00DC23ED" w:rsidRPr="004A41E7" w:rsidRDefault="00DC23ED" w:rsidP="00DC23ED">
            <w:pPr>
              <w:pStyle w:val="TableText"/>
              <w:rPr>
                <w:sz w:val="16"/>
                <w:szCs w:val="16"/>
                <w:lang w:eastAsia="en-AU"/>
              </w:rPr>
            </w:pPr>
            <w:r w:rsidRPr="004A41E7">
              <w:rPr>
                <w:sz w:val="16"/>
                <w:szCs w:val="16"/>
                <w:lang w:eastAsia="en-AU"/>
              </w:rPr>
              <w:t>0.004191</w:t>
            </w:r>
          </w:p>
        </w:tc>
        <w:tc>
          <w:tcPr>
            <w:tcW w:w="910" w:type="dxa"/>
            <w:tcBorders>
              <w:top w:val="nil"/>
              <w:left w:val="nil"/>
              <w:bottom w:val="nil"/>
              <w:right w:val="nil"/>
            </w:tcBorders>
          </w:tcPr>
          <w:p w14:paraId="6E0C7970" w14:textId="77777777" w:rsidR="00DC23ED" w:rsidRPr="004A41E7" w:rsidRDefault="00DC23ED" w:rsidP="00DC23ED">
            <w:pPr>
              <w:pStyle w:val="TableText"/>
              <w:rPr>
                <w:sz w:val="16"/>
                <w:szCs w:val="16"/>
                <w:lang w:eastAsia="en-AU"/>
              </w:rPr>
            </w:pPr>
            <w:r w:rsidRPr="004A41E7">
              <w:rPr>
                <w:sz w:val="16"/>
                <w:szCs w:val="16"/>
                <w:lang w:eastAsia="en-AU"/>
              </w:rPr>
              <w:t>0.003304</w:t>
            </w:r>
          </w:p>
        </w:tc>
        <w:tc>
          <w:tcPr>
            <w:tcW w:w="868" w:type="dxa"/>
            <w:tcBorders>
              <w:top w:val="nil"/>
              <w:left w:val="nil"/>
              <w:bottom w:val="nil"/>
              <w:right w:val="nil"/>
            </w:tcBorders>
          </w:tcPr>
          <w:p w14:paraId="6F9BA815" w14:textId="77777777" w:rsidR="00DC23ED" w:rsidRPr="004A41E7" w:rsidRDefault="00DC23ED" w:rsidP="00DC23ED">
            <w:pPr>
              <w:pStyle w:val="TableText"/>
              <w:rPr>
                <w:sz w:val="16"/>
                <w:szCs w:val="16"/>
                <w:lang w:eastAsia="en-AU"/>
              </w:rPr>
            </w:pPr>
            <w:r w:rsidRPr="004A41E7">
              <w:rPr>
                <w:sz w:val="16"/>
                <w:szCs w:val="16"/>
                <w:lang w:eastAsia="en-AU"/>
              </w:rPr>
              <w:t>0.003304</w:t>
            </w:r>
          </w:p>
        </w:tc>
        <w:tc>
          <w:tcPr>
            <w:tcW w:w="923" w:type="dxa"/>
            <w:tcBorders>
              <w:top w:val="nil"/>
              <w:left w:val="nil"/>
              <w:bottom w:val="nil"/>
              <w:right w:val="nil"/>
            </w:tcBorders>
          </w:tcPr>
          <w:p w14:paraId="418C2B22" w14:textId="77777777" w:rsidR="00DC23ED" w:rsidRPr="004A41E7" w:rsidRDefault="00DC23ED" w:rsidP="00DC23ED">
            <w:pPr>
              <w:pStyle w:val="TableText"/>
              <w:rPr>
                <w:sz w:val="16"/>
                <w:szCs w:val="16"/>
                <w:lang w:eastAsia="en-AU"/>
              </w:rPr>
            </w:pPr>
            <w:r w:rsidRPr="004A41E7">
              <w:rPr>
                <w:sz w:val="16"/>
                <w:szCs w:val="16"/>
                <w:lang w:eastAsia="en-AU"/>
              </w:rPr>
              <w:t>0.003304</w:t>
            </w:r>
          </w:p>
        </w:tc>
        <w:tc>
          <w:tcPr>
            <w:tcW w:w="882" w:type="dxa"/>
            <w:tcBorders>
              <w:top w:val="nil"/>
              <w:left w:val="nil"/>
              <w:bottom w:val="nil"/>
              <w:right w:val="nil"/>
            </w:tcBorders>
          </w:tcPr>
          <w:p w14:paraId="395F9AC8" w14:textId="77777777" w:rsidR="00DC23ED" w:rsidRPr="004A41E7" w:rsidRDefault="00DC23ED" w:rsidP="00DC23ED">
            <w:pPr>
              <w:pStyle w:val="TableText"/>
              <w:rPr>
                <w:sz w:val="16"/>
                <w:szCs w:val="16"/>
                <w:lang w:eastAsia="en-AU"/>
              </w:rPr>
            </w:pPr>
            <w:r w:rsidRPr="004A41E7">
              <w:rPr>
                <w:sz w:val="16"/>
                <w:szCs w:val="16"/>
                <w:lang w:eastAsia="en-AU"/>
              </w:rPr>
              <w:t>0.003029</w:t>
            </w:r>
          </w:p>
        </w:tc>
        <w:tc>
          <w:tcPr>
            <w:tcW w:w="826" w:type="dxa"/>
            <w:tcBorders>
              <w:top w:val="nil"/>
              <w:left w:val="nil"/>
              <w:bottom w:val="nil"/>
              <w:right w:val="nil"/>
            </w:tcBorders>
          </w:tcPr>
          <w:p w14:paraId="23C1C5EC" w14:textId="77777777" w:rsidR="00DC23ED" w:rsidRPr="004A41E7" w:rsidRDefault="00DC23ED" w:rsidP="00DC23ED">
            <w:pPr>
              <w:pStyle w:val="TableText"/>
              <w:rPr>
                <w:sz w:val="16"/>
                <w:szCs w:val="16"/>
                <w:lang w:eastAsia="en-AU"/>
              </w:rPr>
            </w:pPr>
            <w:r w:rsidRPr="004A41E7">
              <w:rPr>
                <w:sz w:val="16"/>
                <w:szCs w:val="16"/>
                <w:lang w:eastAsia="en-AU"/>
              </w:rPr>
              <w:t>0.003029</w:t>
            </w:r>
          </w:p>
        </w:tc>
        <w:tc>
          <w:tcPr>
            <w:tcW w:w="868" w:type="dxa"/>
            <w:tcBorders>
              <w:top w:val="nil"/>
              <w:left w:val="nil"/>
              <w:bottom w:val="nil"/>
              <w:right w:val="nil"/>
            </w:tcBorders>
          </w:tcPr>
          <w:p w14:paraId="5BD2AB5A" w14:textId="77777777" w:rsidR="00DC23ED" w:rsidRPr="004A41E7" w:rsidRDefault="00DC23ED" w:rsidP="00DC23ED">
            <w:pPr>
              <w:pStyle w:val="TableText"/>
              <w:rPr>
                <w:sz w:val="16"/>
                <w:szCs w:val="16"/>
                <w:lang w:eastAsia="en-AU"/>
              </w:rPr>
            </w:pPr>
            <w:r w:rsidRPr="004A41E7">
              <w:rPr>
                <w:sz w:val="16"/>
                <w:szCs w:val="16"/>
                <w:lang w:eastAsia="en-AU"/>
              </w:rPr>
              <w:t>0.003029</w:t>
            </w:r>
          </w:p>
        </w:tc>
        <w:tc>
          <w:tcPr>
            <w:tcW w:w="910" w:type="dxa"/>
            <w:tcBorders>
              <w:top w:val="nil"/>
              <w:left w:val="nil"/>
              <w:bottom w:val="nil"/>
              <w:right w:val="nil"/>
            </w:tcBorders>
          </w:tcPr>
          <w:p w14:paraId="3C047383" w14:textId="77777777" w:rsidR="00DC23ED" w:rsidRPr="004A41E7" w:rsidRDefault="00DC23ED" w:rsidP="00DC23ED">
            <w:pPr>
              <w:pStyle w:val="TableText"/>
              <w:rPr>
                <w:sz w:val="16"/>
                <w:szCs w:val="16"/>
                <w:lang w:eastAsia="en-AU"/>
              </w:rPr>
            </w:pPr>
            <w:r w:rsidRPr="004A41E7">
              <w:rPr>
                <w:sz w:val="16"/>
                <w:szCs w:val="16"/>
                <w:lang w:eastAsia="en-AU"/>
              </w:rPr>
              <w:t>0.002620</w:t>
            </w:r>
          </w:p>
        </w:tc>
      </w:tr>
      <w:tr w:rsidR="00DC23ED" w:rsidRPr="004A41E7" w14:paraId="74431BF3" w14:textId="77777777">
        <w:trPr>
          <w:gridAfter w:val="1"/>
          <w:wAfter w:w="14" w:type="dxa"/>
          <w:trHeight w:val="219"/>
        </w:trPr>
        <w:tc>
          <w:tcPr>
            <w:tcW w:w="1022" w:type="dxa"/>
            <w:tcBorders>
              <w:top w:val="nil"/>
              <w:left w:val="nil"/>
              <w:bottom w:val="nil"/>
              <w:right w:val="nil"/>
            </w:tcBorders>
          </w:tcPr>
          <w:p w14:paraId="7CE4CF64" w14:textId="77777777" w:rsidR="00DC23ED" w:rsidRPr="004A41E7" w:rsidRDefault="00DC23ED" w:rsidP="00DC23ED">
            <w:pPr>
              <w:pStyle w:val="TableText"/>
              <w:rPr>
                <w:sz w:val="16"/>
                <w:szCs w:val="16"/>
                <w:lang w:eastAsia="en-AU"/>
              </w:rPr>
            </w:pPr>
            <w:r w:rsidRPr="004A41E7">
              <w:rPr>
                <w:sz w:val="16"/>
                <w:szCs w:val="16"/>
                <w:lang w:eastAsia="en-AU"/>
              </w:rPr>
              <w:t>51</w:t>
            </w:r>
          </w:p>
        </w:tc>
        <w:tc>
          <w:tcPr>
            <w:tcW w:w="854" w:type="dxa"/>
            <w:tcBorders>
              <w:top w:val="nil"/>
              <w:left w:val="nil"/>
              <w:bottom w:val="nil"/>
              <w:right w:val="nil"/>
            </w:tcBorders>
          </w:tcPr>
          <w:p w14:paraId="70F519CC" w14:textId="77777777" w:rsidR="00DC23ED" w:rsidRPr="004A41E7" w:rsidRDefault="00DC23ED" w:rsidP="00DC23ED">
            <w:pPr>
              <w:pStyle w:val="TableText"/>
              <w:rPr>
                <w:sz w:val="16"/>
                <w:szCs w:val="16"/>
                <w:lang w:eastAsia="en-AU"/>
              </w:rPr>
            </w:pPr>
            <w:r w:rsidRPr="004A41E7">
              <w:rPr>
                <w:sz w:val="16"/>
                <w:szCs w:val="16"/>
                <w:lang w:eastAsia="en-AU"/>
              </w:rPr>
              <w:t>0.153284</w:t>
            </w:r>
          </w:p>
        </w:tc>
        <w:tc>
          <w:tcPr>
            <w:tcW w:w="882" w:type="dxa"/>
            <w:tcBorders>
              <w:top w:val="nil"/>
              <w:left w:val="nil"/>
              <w:bottom w:val="nil"/>
              <w:right w:val="nil"/>
            </w:tcBorders>
          </w:tcPr>
          <w:p w14:paraId="05EBABA9" w14:textId="77777777" w:rsidR="00DC23ED" w:rsidRPr="004A41E7" w:rsidRDefault="00DC23ED" w:rsidP="00DC23ED">
            <w:pPr>
              <w:pStyle w:val="TableText"/>
              <w:rPr>
                <w:sz w:val="16"/>
                <w:szCs w:val="16"/>
                <w:lang w:eastAsia="en-AU"/>
              </w:rPr>
            </w:pPr>
            <w:r w:rsidRPr="004A41E7">
              <w:rPr>
                <w:sz w:val="16"/>
                <w:szCs w:val="16"/>
                <w:lang w:eastAsia="en-AU"/>
              </w:rPr>
              <w:t>0.153298</w:t>
            </w:r>
          </w:p>
        </w:tc>
        <w:tc>
          <w:tcPr>
            <w:tcW w:w="840" w:type="dxa"/>
            <w:tcBorders>
              <w:top w:val="nil"/>
              <w:left w:val="nil"/>
              <w:bottom w:val="nil"/>
              <w:right w:val="nil"/>
            </w:tcBorders>
          </w:tcPr>
          <w:p w14:paraId="3D25324F" w14:textId="77777777" w:rsidR="00DC23ED" w:rsidRPr="004A41E7" w:rsidRDefault="00DC23ED" w:rsidP="00DC23ED">
            <w:pPr>
              <w:pStyle w:val="TableText"/>
              <w:rPr>
                <w:sz w:val="16"/>
                <w:szCs w:val="16"/>
                <w:lang w:eastAsia="en-AU"/>
              </w:rPr>
            </w:pPr>
            <w:r w:rsidRPr="004A41E7">
              <w:rPr>
                <w:sz w:val="16"/>
                <w:szCs w:val="16"/>
                <w:lang w:eastAsia="en-AU"/>
              </w:rPr>
              <w:t>0.153314</w:t>
            </w:r>
          </w:p>
        </w:tc>
        <w:tc>
          <w:tcPr>
            <w:tcW w:w="910" w:type="dxa"/>
            <w:tcBorders>
              <w:top w:val="nil"/>
              <w:left w:val="nil"/>
              <w:bottom w:val="nil"/>
              <w:right w:val="nil"/>
            </w:tcBorders>
          </w:tcPr>
          <w:p w14:paraId="5707D837" w14:textId="77777777" w:rsidR="00DC23ED" w:rsidRPr="004A41E7" w:rsidRDefault="00DC23ED" w:rsidP="00DC23ED">
            <w:pPr>
              <w:pStyle w:val="TableText"/>
              <w:rPr>
                <w:sz w:val="16"/>
                <w:szCs w:val="16"/>
                <w:lang w:eastAsia="en-AU"/>
              </w:rPr>
            </w:pPr>
            <w:r w:rsidRPr="004A41E7">
              <w:rPr>
                <w:sz w:val="16"/>
                <w:szCs w:val="16"/>
                <w:lang w:eastAsia="en-AU"/>
              </w:rPr>
              <w:t>0.152574</w:t>
            </w:r>
          </w:p>
        </w:tc>
        <w:tc>
          <w:tcPr>
            <w:tcW w:w="896" w:type="dxa"/>
            <w:tcBorders>
              <w:top w:val="nil"/>
              <w:left w:val="nil"/>
              <w:bottom w:val="nil"/>
              <w:right w:val="nil"/>
            </w:tcBorders>
          </w:tcPr>
          <w:p w14:paraId="62FE95D0" w14:textId="77777777" w:rsidR="00DC23ED" w:rsidRPr="004A41E7" w:rsidRDefault="00DC23ED" w:rsidP="00DC23ED">
            <w:pPr>
              <w:pStyle w:val="TableText"/>
              <w:rPr>
                <w:sz w:val="16"/>
                <w:szCs w:val="16"/>
                <w:lang w:eastAsia="en-AU"/>
              </w:rPr>
            </w:pPr>
            <w:r w:rsidRPr="004A41E7">
              <w:rPr>
                <w:sz w:val="16"/>
                <w:szCs w:val="16"/>
                <w:lang w:eastAsia="en-AU"/>
              </w:rPr>
              <w:t>0.152591</w:t>
            </w:r>
          </w:p>
        </w:tc>
        <w:tc>
          <w:tcPr>
            <w:tcW w:w="895" w:type="dxa"/>
            <w:tcBorders>
              <w:top w:val="nil"/>
              <w:left w:val="nil"/>
              <w:bottom w:val="nil"/>
              <w:right w:val="nil"/>
            </w:tcBorders>
          </w:tcPr>
          <w:p w14:paraId="5BC6329D" w14:textId="77777777" w:rsidR="00DC23ED" w:rsidRPr="004A41E7" w:rsidRDefault="00DC23ED" w:rsidP="00DC23ED">
            <w:pPr>
              <w:pStyle w:val="TableText"/>
              <w:rPr>
                <w:sz w:val="16"/>
                <w:szCs w:val="16"/>
                <w:lang w:eastAsia="en-AU"/>
              </w:rPr>
            </w:pPr>
            <w:r w:rsidRPr="004A41E7">
              <w:rPr>
                <w:sz w:val="16"/>
                <w:szCs w:val="16"/>
                <w:lang w:eastAsia="en-AU"/>
              </w:rPr>
              <w:t>0.006477</w:t>
            </w:r>
          </w:p>
        </w:tc>
        <w:tc>
          <w:tcPr>
            <w:tcW w:w="868" w:type="dxa"/>
            <w:tcBorders>
              <w:top w:val="nil"/>
              <w:left w:val="nil"/>
              <w:bottom w:val="nil"/>
              <w:right w:val="nil"/>
            </w:tcBorders>
          </w:tcPr>
          <w:p w14:paraId="5D909A02" w14:textId="77777777" w:rsidR="00DC23ED" w:rsidRPr="004A41E7" w:rsidRDefault="00DC23ED" w:rsidP="00DC23ED">
            <w:pPr>
              <w:pStyle w:val="TableText"/>
              <w:rPr>
                <w:sz w:val="16"/>
                <w:szCs w:val="16"/>
                <w:lang w:eastAsia="en-AU"/>
              </w:rPr>
            </w:pPr>
            <w:r w:rsidRPr="004A41E7">
              <w:rPr>
                <w:sz w:val="16"/>
                <w:szCs w:val="16"/>
                <w:lang w:eastAsia="en-AU"/>
              </w:rPr>
              <w:t>0.004660</w:t>
            </w:r>
          </w:p>
        </w:tc>
        <w:tc>
          <w:tcPr>
            <w:tcW w:w="868" w:type="dxa"/>
            <w:tcBorders>
              <w:top w:val="nil"/>
              <w:left w:val="nil"/>
              <w:bottom w:val="nil"/>
              <w:right w:val="nil"/>
            </w:tcBorders>
          </w:tcPr>
          <w:p w14:paraId="0F712AED" w14:textId="77777777" w:rsidR="00DC23ED" w:rsidRPr="004A41E7" w:rsidRDefault="00DC23ED" w:rsidP="00DC23ED">
            <w:pPr>
              <w:pStyle w:val="TableText"/>
              <w:rPr>
                <w:sz w:val="16"/>
                <w:szCs w:val="16"/>
                <w:lang w:eastAsia="en-AU"/>
              </w:rPr>
            </w:pPr>
            <w:r w:rsidRPr="004A41E7">
              <w:rPr>
                <w:sz w:val="16"/>
                <w:szCs w:val="16"/>
                <w:lang w:eastAsia="en-AU"/>
              </w:rPr>
              <w:t>0.004670</w:t>
            </w:r>
          </w:p>
        </w:tc>
        <w:tc>
          <w:tcPr>
            <w:tcW w:w="882" w:type="dxa"/>
            <w:tcBorders>
              <w:top w:val="nil"/>
              <w:left w:val="nil"/>
              <w:bottom w:val="nil"/>
              <w:right w:val="nil"/>
            </w:tcBorders>
          </w:tcPr>
          <w:p w14:paraId="038884AB" w14:textId="77777777" w:rsidR="00DC23ED" w:rsidRPr="004A41E7" w:rsidRDefault="00DC23ED" w:rsidP="00DC23ED">
            <w:pPr>
              <w:pStyle w:val="TableText"/>
              <w:rPr>
                <w:sz w:val="16"/>
                <w:szCs w:val="16"/>
                <w:lang w:eastAsia="en-AU"/>
              </w:rPr>
            </w:pPr>
            <w:r w:rsidRPr="004A41E7">
              <w:rPr>
                <w:sz w:val="16"/>
                <w:szCs w:val="16"/>
                <w:lang w:eastAsia="en-AU"/>
              </w:rPr>
              <w:t>0.004681</w:t>
            </w:r>
          </w:p>
        </w:tc>
        <w:tc>
          <w:tcPr>
            <w:tcW w:w="910" w:type="dxa"/>
            <w:tcBorders>
              <w:top w:val="nil"/>
              <w:left w:val="nil"/>
              <w:bottom w:val="nil"/>
              <w:right w:val="nil"/>
            </w:tcBorders>
          </w:tcPr>
          <w:p w14:paraId="27563AF0" w14:textId="77777777" w:rsidR="00DC23ED" w:rsidRPr="004A41E7" w:rsidRDefault="00DC23ED" w:rsidP="00DC23ED">
            <w:pPr>
              <w:pStyle w:val="TableText"/>
              <w:rPr>
                <w:sz w:val="16"/>
                <w:szCs w:val="16"/>
                <w:lang w:eastAsia="en-AU"/>
              </w:rPr>
            </w:pPr>
            <w:r w:rsidRPr="004A41E7">
              <w:rPr>
                <w:sz w:val="16"/>
                <w:szCs w:val="16"/>
                <w:lang w:eastAsia="en-AU"/>
              </w:rPr>
              <w:t>0.003708</w:t>
            </w:r>
          </w:p>
        </w:tc>
        <w:tc>
          <w:tcPr>
            <w:tcW w:w="868" w:type="dxa"/>
            <w:tcBorders>
              <w:top w:val="nil"/>
              <w:left w:val="nil"/>
              <w:bottom w:val="nil"/>
              <w:right w:val="nil"/>
            </w:tcBorders>
          </w:tcPr>
          <w:p w14:paraId="321FC01C" w14:textId="77777777" w:rsidR="00DC23ED" w:rsidRPr="004A41E7" w:rsidRDefault="00DC23ED" w:rsidP="00DC23ED">
            <w:pPr>
              <w:pStyle w:val="TableText"/>
              <w:rPr>
                <w:sz w:val="16"/>
                <w:szCs w:val="16"/>
                <w:lang w:eastAsia="en-AU"/>
              </w:rPr>
            </w:pPr>
            <w:r w:rsidRPr="004A41E7">
              <w:rPr>
                <w:sz w:val="16"/>
                <w:szCs w:val="16"/>
                <w:lang w:eastAsia="en-AU"/>
              </w:rPr>
              <w:t>0.003708</w:t>
            </w:r>
          </w:p>
        </w:tc>
        <w:tc>
          <w:tcPr>
            <w:tcW w:w="923" w:type="dxa"/>
            <w:tcBorders>
              <w:top w:val="nil"/>
              <w:left w:val="nil"/>
              <w:bottom w:val="nil"/>
              <w:right w:val="nil"/>
            </w:tcBorders>
          </w:tcPr>
          <w:p w14:paraId="0719D17C" w14:textId="77777777" w:rsidR="00DC23ED" w:rsidRPr="004A41E7" w:rsidRDefault="00DC23ED" w:rsidP="00DC23ED">
            <w:pPr>
              <w:pStyle w:val="TableText"/>
              <w:rPr>
                <w:sz w:val="16"/>
                <w:szCs w:val="16"/>
                <w:lang w:eastAsia="en-AU"/>
              </w:rPr>
            </w:pPr>
            <w:r w:rsidRPr="004A41E7">
              <w:rPr>
                <w:sz w:val="16"/>
                <w:szCs w:val="16"/>
                <w:lang w:eastAsia="en-AU"/>
              </w:rPr>
              <w:t>0.003708</w:t>
            </w:r>
          </w:p>
        </w:tc>
        <w:tc>
          <w:tcPr>
            <w:tcW w:w="882" w:type="dxa"/>
            <w:tcBorders>
              <w:top w:val="nil"/>
              <w:left w:val="nil"/>
              <w:bottom w:val="nil"/>
              <w:right w:val="nil"/>
            </w:tcBorders>
          </w:tcPr>
          <w:p w14:paraId="04863753" w14:textId="77777777" w:rsidR="00DC23ED" w:rsidRPr="004A41E7" w:rsidRDefault="00DC23ED" w:rsidP="00DC23ED">
            <w:pPr>
              <w:pStyle w:val="TableText"/>
              <w:rPr>
                <w:sz w:val="16"/>
                <w:szCs w:val="16"/>
                <w:lang w:eastAsia="en-AU"/>
              </w:rPr>
            </w:pPr>
            <w:r w:rsidRPr="004A41E7">
              <w:rPr>
                <w:sz w:val="16"/>
                <w:szCs w:val="16"/>
                <w:lang w:eastAsia="en-AU"/>
              </w:rPr>
              <w:t>0.003406</w:t>
            </w:r>
          </w:p>
        </w:tc>
        <w:tc>
          <w:tcPr>
            <w:tcW w:w="826" w:type="dxa"/>
            <w:tcBorders>
              <w:top w:val="nil"/>
              <w:left w:val="nil"/>
              <w:bottom w:val="nil"/>
              <w:right w:val="nil"/>
            </w:tcBorders>
          </w:tcPr>
          <w:p w14:paraId="2C052440" w14:textId="77777777" w:rsidR="00DC23ED" w:rsidRPr="004A41E7" w:rsidRDefault="00DC23ED" w:rsidP="00DC23ED">
            <w:pPr>
              <w:pStyle w:val="TableText"/>
              <w:rPr>
                <w:sz w:val="16"/>
                <w:szCs w:val="16"/>
                <w:lang w:eastAsia="en-AU"/>
              </w:rPr>
            </w:pPr>
            <w:r w:rsidRPr="004A41E7">
              <w:rPr>
                <w:sz w:val="16"/>
                <w:szCs w:val="16"/>
                <w:lang w:eastAsia="en-AU"/>
              </w:rPr>
              <w:t>0.003406</w:t>
            </w:r>
          </w:p>
        </w:tc>
        <w:tc>
          <w:tcPr>
            <w:tcW w:w="868" w:type="dxa"/>
            <w:tcBorders>
              <w:top w:val="nil"/>
              <w:left w:val="nil"/>
              <w:bottom w:val="nil"/>
              <w:right w:val="nil"/>
            </w:tcBorders>
          </w:tcPr>
          <w:p w14:paraId="5C4C6E76" w14:textId="77777777" w:rsidR="00DC23ED" w:rsidRPr="004A41E7" w:rsidRDefault="00DC23ED" w:rsidP="00DC23ED">
            <w:pPr>
              <w:pStyle w:val="TableText"/>
              <w:rPr>
                <w:sz w:val="16"/>
                <w:szCs w:val="16"/>
                <w:lang w:eastAsia="en-AU"/>
              </w:rPr>
            </w:pPr>
            <w:r w:rsidRPr="004A41E7">
              <w:rPr>
                <w:sz w:val="16"/>
                <w:szCs w:val="16"/>
                <w:lang w:eastAsia="en-AU"/>
              </w:rPr>
              <w:t>0.003406</w:t>
            </w:r>
          </w:p>
        </w:tc>
        <w:tc>
          <w:tcPr>
            <w:tcW w:w="910" w:type="dxa"/>
            <w:tcBorders>
              <w:top w:val="nil"/>
              <w:left w:val="nil"/>
              <w:bottom w:val="nil"/>
              <w:right w:val="nil"/>
            </w:tcBorders>
          </w:tcPr>
          <w:p w14:paraId="7B367C15" w14:textId="77777777" w:rsidR="00DC23ED" w:rsidRPr="004A41E7" w:rsidRDefault="00DC23ED" w:rsidP="00DC23ED">
            <w:pPr>
              <w:pStyle w:val="TableText"/>
              <w:rPr>
                <w:sz w:val="16"/>
                <w:szCs w:val="16"/>
                <w:lang w:eastAsia="en-AU"/>
              </w:rPr>
            </w:pPr>
            <w:r w:rsidRPr="004A41E7">
              <w:rPr>
                <w:sz w:val="16"/>
                <w:szCs w:val="16"/>
                <w:lang w:eastAsia="en-AU"/>
              </w:rPr>
              <w:t>0.002945</w:t>
            </w:r>
          </w:p>
        </w:tc>
      </w:tr>
      <w:tr w:rsidR="00DC23ED" w:rsidRPr="004A41E7" w14:paraId="26F31CBD" w14:textId="77777777">
        <w:trPr>
          <w:gridAfter w:val="1"/>
          <w:wAfter w:w="14" w:type="dxa"/>
          <w:trHeight w:val="219"/>
        </w:trPr>
        <w:tc>
          <w:tcPr>
            <w:tcW w:w="1022" w:type="dxa"/>
            <w:tcBorders>
              <w:top w:val="nil"/>
              <w:left w:val="nil"/>
              <w:bottom w:val="nil"/>
              <w:right w:val="nil"/>
            </w:tcBorders>
          </w:tcPr>
          <w:p w14:paraId="4D942FE3" w14:textId="77777777" w:rsidR="00DC23ED" w:rsidRPr="004A41E7" w:rsidRDefault="00DC23ED" w:rsidP="00DC23ED">
            <w:pPr>
              <w:pStyle w:val="TableText"/>
              <w:rPr>
                <w:sz w:val="16"/>
                <w:szCs w:val="16"/>
                <w:lang w:eastAsia="en-AU"/>
              </w:rPr>
            </w:pPr>
            <w:r w:rsidRPr="004A41E7">
              <w:rPr>
                <w:sz w:val="16"/>
                <w:szCs w:val="16"/>
                <w:lang w:eastAsia="en-AU"/>
              </w:rPr>
              <w:t>52</w:t>
            </w:r>
          </w:p>
        </w:tc>
        <w:tc>
          <w:tcPr>
            <w:tcW w:w="854" w:type="dxa"/>
            <w:tcBorders>
              <w:top w:val="nil"/>
              <w:left w:val="nil"/>
              <w:bottom w:val="nil"/>
              <w:right w:val="nil"/>
            </w:tcBorders>
          </w:tcPr>
          <w:p w14:paraId="48FE05FC" w14:textId="77777777" w:rsidR="00DC23ED" w:rsidRPr="004A41E7" w:rsidRDefault="00DC23ED" w:rsidP="00DC23ED">
            <w:pPr>
              <w:pStyle w:val="TableText"/>
              <w:rPr>
                <w:sz w:val="16"/>
                <w:szCs w:val="16"/>
                <w:lang w:eastAsia="en-AU"/>
              </w:rPr>
            </w:pPr>
            <w:r w:rsidRPr="004A41E7">
              <w:rPr>
                <w:sz w:val="16"/>
                <w:szCs w:val="16"/>
                <w:lang w:eastAsia="en-AU"/>
              </w:rPr>
              <w:t>0.154415</w:t>
            </w:r>
          </w:p>
        </w:tc>
        <w:tc>
          <w:tcPr>
            <w:tcW w:w="882" w:type="dxa"/>
            <w:tcBorders>
              <w:top w:val="nil"/>
              <w:left w:val="nil"/>
              <w:bottom w:val="nil"/>
              <w:right w:val="nil"/>
            </w:tcBorders>
          </w:tcPr>
          <w:p w14:paraId="54386B50" w14:textId="77777777" w:rsidR="00DC23ED" w:rsidRPr="004A41E7" w:rsidRDefault="00DC23ED" w:rsidP="00DC23ED">
            <w:pPr>
              <w:pStyle w:val="TableText"/>
              <w:rPr>
                <w:sz w:val="16"/>
                <w:szCs w:val="16"/>
                <w:lang w:eastAsia="en-AU"/>
              </w:rPr>
            </w:pPr>
            <w:r w:rsidRPr="004A41E7">
              <w:rPr>
                <w:sz w:val="16"/>
                <w:szCs w:val="16"/>
                <w:lang w:eastAsia="en-AU"/>
              </w:rPr>
              <w:t>0.154432</w:t>
            </w:r>
          </w:p>
        </w:tc>
        <w:tc>
          <w:tcPr>
            <w:tcW w:w="840" w:type="dxa"/>
            <w:tcBorders>
              <w:top w:val="nil"/>
              <w:left w:val="nil"/>
              <w:bottom w:val="nil"/>
              <w:right w:val="nil"/>
            </w:tcBorders>
          </w:tcPr>
          <w:p w14:paraId="1379C2F1" w14:textId="77777777" w:rsidR="00DC23ED" w:rsidRPr="004A41E7" w:rsidRDefault="00DC23ED" w:rsidP="00DC23ED">
            <w:pPr>
              <w:pStyle w:val="TableText"/>
              <w:rPr>
                <w:sz w:val="16"/>
                <w:szCs w:val="16"/>
                <w:lang w:eastAsia="en-AU"/>
              </w:rPr>
            </w:pPr>
            <w:r w:rsidRPr="004A41E7">
              <w:rPr>
                <w:sz w:val="16"/>
                <w:szCs w:val="16"/>
                <w:lang w:eastAsia="en-AU"/>
              </w:rPr>
              <w:t>0.154451</w:t>
            </w:r>
          </w:p>
        </w:tc>
        <w:tc>
          <w:tcPr>
            <w:tcW w:w="910" w:type="dxa"/>
            <w:tcBorders>
              <w:top w:val="nil"/>
              <w:left w:val="nil"/>
              <w:bottom w:val="nil"/>
              <w:right w:val="nil"/>
            </w:tcBorders>
          </w:tcPr>
          <w:p w14:paraId="41385A16" w14:textId="77777777" w:rsidR="00DC23ED" w:rsidRPr="004A41E7" w:rsidRDefault="00DC23ED" w:rsidP="00DC23ED">
            <w:pPr>
              <w:pStyle w:val="TableText"/>
              <w:rPr>
                <w:sz w:val="16"/>
                <w:szCs w:val="16"/>
                <w:lang w:eastAsia="en-AU"/>
              </w:rPr>
            </w:pPr>
            <w:r w:rsidRPr="004A41E7">
              <w:rPr>
                <w:sz w:val="16"/>
                <w:szCs w:val="16"/>
                <w:lang w:eastAsia="en-AU"/>
              </w:rPr>
              <w:t>0.153625</w:t>
            </w:r>
          </w:p>
        </w:tc>
        <w:tc>
          <w:tcPr>
            <w:tcW w:w="896" w:type="dxa"/>
            <w:tcBorders>
              <w:top w:val="nil"/>
              <w:left w:val="nil"/>
              <w:bottom w:val="nil"/>
              <w:right w:val="nil"/>
            </w:tcBorders>
          </w:tcPr>
          <w:p w14:paraId="29E4E339" w14:textId="77777777" w:rsidR="00DC23ED" w:rsidRPr="004A41E7" w:rsidRDefault="00DC23ED" w:rsidP="00DC23ED">
            <w:pPr>
              <w:pStyle w:val="TableText"/>
              <w:rPr>
                <w:sz w:val="16"/>
                <w:szCs w:val="16"/>
                <w:lang w:eastAsia="en-AU"/>
              </w:rPr>
            </w:pPr>
            <w:r w:rsidRPr="004A41E7">
              <w:rPr>
                <w:sz w:val="16"/>
                <w:szCs w:val="16"/>
                <w:lang w:eastAsia="en-AU"/>
              </w:rPr>
              <w:t>0.153645</w:t>
            </w:r>
          </w:p>
        </w:tc>
        <w:tc>
          <w:tcPr>
            <w:tcW w:w="895" w:type="dxa"/>
            <w:tcBorders>
              <w:top w:val="nil"/>
              <w:left w:val="nil"/>
              <w:bottom w:val="nil"/>
              <w:right w:val="nil"/>
            </w:tcBorders>
          </w:tcPr>
          <w:p w14:paraId="4CEDC465" w14:textId="77777777" w:rsidR="00DC23ED" w:rsidRPr="004A41E7" w:rsidRDefault="00DC23ED" w:rsidP="00DC23ED">
            <w:pPr>
              <w:pStyle w:val="TableText"/>
              <w:rPr>
                <w:sz w:val="16"/>
                <w:szCs w:val="16"/>
                <w:lang w:eastAsia="en-AU"/>
              </w:rPr>
            </w:pPr>
            <w:r w:rsidRPr="004A41E7">
              <w:rPr>
                <w:sz w:val="16"/>
                <w:szCs w:val="16"/>
                <w:lang w:eastAsia="en-AU"/>
              </w:rPr>
              <w:t>0.007418</w:t>
            </w:r>
          </w:p>
        </w:tc>
        <w:tc>
          <w:tcPr>
            <w:tcW w:w="868" w:type="dxa"/>
            <w:tcBorders>
              <w:top w:val="nil"/>
              <w:left w:val="nil"/>
              <w:bottom w:val="nil"/>
              <w:right w:val="nil"/>
            </w:tcBorders>
          </w:tcPr>
          <w:p w14:paraId="5894237E" w14:textId="77777777" w:rsidR="00DC23ED" w:rsidRPr="004A41E7" w:rsidRDefault="00DC23ED" w:rsidP="00DC23ED">
            <w:pPr>
              <w:pStyle w:val="TableText"/>
              <w:rPr>
                <w:sz w:val="16"/>
                <w:szCs w:val="16"/>
                <w:lang w:eastAsia="en-AU"/>
              </w:rPr>
            </w:pPr>
            <w:r w:rsidRPr="004A41E7">
              <w:rPr>
                <w:sz w:val="16"/>
                <w:szCs w:val="16"/>
                <w:lang w:eastAsia="en-AU"/>
              </w:rPr>
              <w:t>0.005349</w:t>
            </w:r>
          </w:p>
        </w:tc>
        <w:tc>
          <w:tcPr>
            <w:tcW w:w="868" w:type="dxa"/>
            <w:tcBorders>
              <w:top w:val="nil"/>
              <w:left w:val="nil"/>
              <w:bottom w:val="nil"/>
              <w:right w:val="nil"/>
            </w:tcBorders>
          </w:tcPr>
          <w:p w14:paraId="46227995" w14:textId="77777777" w:rsidR="00DC23ED" w:rsidRPr="004A41E7" w:rsidRDefault="00DC23ED" w:rsidP="00DC23ED">
            <w:pPr>
              <w:pStyle w:val="TableText"/>
              <w:rPr>
                <w:sz w:val="16"/>
                <w:szCs w:val="16"/>
                <w:lang w:eastAsia="en-AU"/>
              </w:rPr>
            </w:pPr>
            <w:r w:rsidRPr="004A41E7">
              <w:rPr>
                <w:sz w:val="16"/>
                <w:szCs w:val="16"/>
                <w:lang w:eastAsia="en-AU"/>
              </w:rPr>
              <w:t>0.005362</w:t>
            </w:r>
          </w:p>
        </w:tc>
        <w:tc>
          <w:tcPr>
            <w:tcW w:w="882" w:type="dxa"/>
            <w:tcBorders>
              <w:top w:val="nil"/>
              <w:left w:val="nil"/>
              <w:bottom w:val="nil"/>
              <w:right w:val="nil"/>
            </w:tcBorders>
          </w:tcPr>
          <w:p w14:paraId="339F16AE" w14:textId="77777777" w:rsidR="00DC23ED" w:rsidRPr="004A41E7" w:rsidRDefault="00DC23ED" w:rsidP="00DC23ED">
            <w:pPr>
              <w:pStyle w:val="TableText"/>
              <w:rPr>
                <w:sz w:val="16"/>
                <w:szCs w:val="16"/>
                <w:lang w:eastAsia="en-AU"/>
              </w:rPr>
            </w:pPr>
            <w:r w:rsidRPr="004A41E7">
              <w:rPr>
                <w:sz w:val="16"/>
                <w:szCs w:val="16"/>
                <w:lang w:eastAsia="en-AU"/>
              </w:rPr>
              <w:t>0.005376</w:t>
            </w:r>
          </w:p>
        </w:tc>
        <w:tc>
          <w:tcPr>
            <w:tcW w:w="910" w:type="dxa"/>
            <w:tcBorders>
              <w:top w:val="nil"/>
              <w:left w:val="nil"/>
              <w:bottom w:val="nil"/>
              <w:right w:val="nil"/>
            </w:tcBorders>
          </w:tcPr>
          <w:p w14:paraId="7935EAF9" w14:textId="77777777" w:rsidR="00DC23ED" w:rsidRPr="004A41E7" w:rsidRDefault="00DC23ED" w:rsidP="00DC23ED">
            <w:pPr>
              <w:pStyle w:val="TableText"/>
              <w:rPr>
                <w:sz w:val="16"/>
                <w:szCs w:val="16"/>
                <w:lang w:eastAsia="en-AU"/>
              </w:rPr>
            </w:pPr>
            <w:r w:rsidRPr="004A41E7">
              <w:rPr>
                <w:sz w:val="16"/>
                <w:szCs w:val="16"/>
                <w:lang w:eastAsia="en-AU"/>
              </w:rPr>
              <w:t>0.004258</w:t>
            </w:r>
          </w:p>
        </w:tc>
        <w:tc>
          <w:tcPr>
            <w:tcW w:w="868" w:type="dxa"/>
            <w:tcBorders>
              <w:top w:val="nil"/>
              <w:left w:val="nil"/>
              <w:bottom w:val="nil"/>
              <w:right w:val="nil"/>
            </w:tcBorders>
          </w:tcPr>
          <w:p w14:paraId="24844387" w14:textId="77777777" w:rsidR="00DC23ED" w:rsidRPr="004A41E7" w:rsidRDefault="00DC23ED" w:rsidP="00DC23ED">
            <w:pPr>
              <w:pStyle w:val="TableText"/>
              <w:rPr>
                <w:sz w:val="16"/>
                <w:szCs w:val="16"/>
                <w:lang w:eastAsia="en-AU"/>
              </w:rPr>
            </w:pPr>
            <w:r w:rsidRPr="004A41E7">
              <w:rPr>
                <w:sz w:val="16"/>
                <w:szCs w:val="16"/>
                <w:lang w:eastAsia="en-AU"/>
              </w:rPr>
              <w:t>0.004258</w:t>
            </w:r>
          </w:p>
        </w:tc>
        <w:tc>
          <w:tcPr>
            <w:tcW w:w="923" w:type="dxa"/>
            <w:tcBorders>
              <w:top w:val="nil"/>
              <w:left w:val="nil"/>
              <w:bottom w:val="nil"/>
              <w:right w:val="nil"/>
            </w:tcBorders>
          </w:tcPr>
          <w:p w14:paraId="011F4945" w14:textId="77777777" w:rsidR="00DC23ED" w:rsidRPr="004A41E7" w:rsidRDefault="00DC23ED" w:rsidP="00DC23ED">
            <w:pPr>
              <w:pStyle w:val="TableText"/>
              <w:rPr>
                <w:sz w:val="16"/>
                <w:szCs w:val="16"/>
                <w:lang w:eastAsia="en-AU"/>
              </w:rPr>
            </w:pPr>
            <w:r w:rsidRPr="004A41E7">
              <w:rPr>
                <w:sz w:val="16"/>
                <w:szCs w:val="16"/>
                <w:lang w:eastAsia="en-AU"/>
              </w:rPr>
              <w:t>0.004258</w:t>
            </w:r>
          </w:p>
        </w:tc>
        <w:tc>
          <w:tcPr>
            <w:tcW w:w="882" w:type="dxa"/>
            <w:tcBorders>
              <w:top w:val="nil"/>
              <w:left w:val="nil"/>
              <w:bottom w:val="nil"/>
              <w:right w:val="nil"/>
            </w:tcBorders>
          </w:tcPr>
          <w:p w14:paraId="284A8A86" w14:textId="77777777" w:rsidR="00DC23ED" w:rsidRPr="004A41E7" w:rsidRDefault="00DC23ED" w:rsidP="00DC23ED">
            <w:pPr>
              <w:pStyle w:val="TableText"/>
              <w:rPr>
                <w:sz w:val="16"/>
                <w:szCs w:val="16"/>
                <w:lang w:eastAsia="en-AU"/>
              </w:rPr>
            </w:pPr>
            <w:r w:rsidRPr="004A41E7">
              <w:rPr>
                <w:sz w:val="16"/>
                <w:szCs w:val="16"/>
                <w:lang w:eastAsia="en-AU"/>
              </w:rPr>
              <w:t>0.003911</w:t>
            </w:r>
          </w:p>
        </w:tc>
        <w:tc>
          <w:tcPr>
            <w:tcW w:w="826" w:type="dxa"/>
            <w:tcBorders>
              <w:top w:val="nil"/>
              <w:left w:val="nil"/>
              <w:bottom w:val="nil"/>
              <w:right w:val="nil"/>
            </w:tcBorders>
          </w:tcPr>
          <w:p w14:paraId="4EB101D5" w14:textId="77777777" w:rsidR="00DC23ED" w:rsidRPr="004A41E7" w:rsidRDefault="00DC23ED" w:rsidP="00DC23ED">
            <w:pPr>
              <w:pStyle w:val="TableText"/>
              <w:rPr>
                <w:sz w:val="16"/>
                <w:szCs w:val="16"/>
                <w:lang w:eastAsia="en-AU"/>
              </w:rPr>
            </w:pPr>
            <w:r w:rsidRPr="004A41E7">
              <w:rPr>
                <w:sz w:val="16"/>
                <w:szCs w:val="16"/>
                <w:lang w:eastAsia="en-AU"/>
              </w:rPr>
              <w:t>0.003911</w:t>
            </w:r>
          </w:p>
        </w:tc>
        <w:tc>
          <w:tcPr>
            <w:tcW w:w="868" w:type="dxa"/>
            <w:tcBorders>
              <w:top w:val="nil"/>
              <w:left w:val="nil"/>
              <w:bottom w:val="nil"/>
              <w:right w:val="nil"/>
            </w:tcBorders>
          </w:tcPr>
          <w:p w14:paraId="77A034D6" w14:textId="77777777" w:rsidR="00DC23ED" w:rsidRPr="004A41E7" w:rsidRDefault="00DC23ED" w:rsidP="00DC23ED">
            <w:pPr>
              <w:pStyle w:val="TableText"/>
              <w:rPr>
                <w:sz w:val="16"/>
                <w:szCs w:val="16"/>
                <w:lang w:eastAsia="en-AU"/>
              </w:rPr>
            </w:pPr>
            <w:r w:rsidRPr="004A41E7">
              <w:rPr>
                <w:sz w:val="16"/>
                <w:szCs w:val="16"/>
                <w:lang w:eastAsia="en-AU"/>
              </w:rPr>
              <w:t>0.003911</w:t>
            </w:r>
          </w:p>
        </w:tc>
        <w:tc>
          <w:tcPr>
            <w:tcW w:w="910" w:type="dxa"/>
            <w:tcBorders>
              <w:top w:val="nil"/>
              <w:left w:val="nil"/>
              <w:bottom w:val="nil"/>
              <w:right w:val="nil"/>
            </w:tcBorders>
          </w:tcPr>
          <w:p w14:paraId="5817DFD7" w14:textId="77777777" w:rsidR="00DC23ED" w:rsidRPr="004A41E7" w:rsidRDefault="00DC23ED" w:rsidP="00DC23ED">
            <w:pPr>
              <w:pStyle w:val="TableText"/>
              <w:rPr>
                <w:sz w:val="16"/>
                <w:szCs w:val="16"/>
                <w:lang w:eastAsia="en-AU"/>
              </w:rPr>
            </w:pPr>
            <w:r w:rsidRPr="004A41E7">
              <w:rPr>
                <w:sz w:val="16"/>
                <w:szCs w:val="16"/>
                <w:lang w:eastAsia="en-AU"/>
              </w:rPr>
              <w:t>0.003376</w:t>
            </w:r>
          </w:p>
        </w:tc>
      </w:tr>
      <w:tr w:rsidR="00DC23ED" w:rsidRPr="004A41E7" w14:paraId="10EA706A" w14:textId="77777777">
        <w:trPr>
          <w:gridAfter w:val="1"/>
          <w:wAfter w:w="14" w:type="dxa"/>
          <w:trHeight w:val="219"/>
        </w:trPr>
        <w:tc>
          <w:tcPr>
            <w:tcW w:w="1022" w:type="dxa"/>
            <w:tcBorders>
              <w:top w:val="nil"/>
              <w:left w:val="nil"/>
              <w:bottom w:val="nil"/>
              <w:right w:val="nil"/>
            </w:tcBorders>
          </w:tcPr>
          <w:p w14:paraId="57A24C23" w14:textId="77777777" w:rsidR="00DC23ED" w:rsidRPr="004A41E7" w:rsidRDefault="00DC23ED" w:rsidP="00DC23ED">
            <w:pPr>
              <w:pStyle w:val="TableText"/>
              <w:rPr>
                <w:sz w:val="16"/>
                <w:szCs w:val="16"/>
                <w:lang w:eastAsia="en-AU"/>
              </w:rPr>
            </w:pPr>
            <w:r w:rsidRPr="004A41E7">
              <w:rPr>
                <w:sz w:val="16"/>
                <w:szCs w:val="16"/>
                <w:lang w:eastAsia="en-AU"/>
              </w:rPr>
              <w:t>53</w:t>
            </w:r>
          </w:p>
        </w:tc>
        <w:tc>
          <w:tcPr>
            <w:tcW w:w="854" w:type="dxa"/>
            <w:tcBorders>
              <w:top w:val="nil"/>
              <w:left w:val="nil"/>
              <w:bottom w:val="nil"/>
              <w:right w:val="nil"/>
            </w:tcBorders>
          </w:tcPr>
          <w:p w14:paraId="084FAD84" w14:textId="77777777" w:rsidR="00DC23ED" w:rsidRPr="004A41E7" w:rsidRDefault="00DC23ED" w:rsidP="00DC23ED">
            <w:pPr>
              <w:pStyle w:val="TableText"/>
              <w:rPr>
                <w:sz w:val="16"/>
                <w:szCs w:val="16"/>
                <w:lang w:eastAsia="en-AU"/>
              </w:rPr>
            </w:pPr>
            <w:r w:rsidRPr="004A41E7">
              <w:rPr>
                <w:sz w:val="16"/>
                <w:szCs w:val="16"/>
                <w:lang w:eastAsia="en-AU"/>
              </w:rPr>
              <w:t>0.155725</w:t>
            </w:r>
          </w:p>
        </w:tc>
        <w:tc>
          <w:tcPr>
            <w:tcW w:w="882" w:type="dxa"/>
            <w:tcBorders>
              <w:top w:val="nil"/>
              <w:left w:val="nil"/>
              <w:bottom w:val="nil"/>
              <w:right w:val="nil"/>
            </w:tcBorders>
          </w:tcPr>
          <w:p w14:paraId="73C04969" w14:textId="77777777" w:rsidR="00DC23ED" w:rsidRPr="004A41E7" w:rsidRDefault="00DC23ED" w:rsidP="00DC23ED">
            <w:pPr>
              <w:pStyle w:val="TableText"/>
              <w:rPr>
                <w:sz w:val="16"/>
                <w:szCs w:val="16"/>
                <w:lang w:eastAsia="en-AU"/>
              </w:rPr>
            </w:pPr>
            <w:r w:rsidRPr="004A41E7">
              <w:rPr>
                <w:sz w:val="16"/>
                <w:szCs w:val="16"/>
                <w:lang w:eastAsia="en-AU"/>
              </w:rPr>
              <w:t>0.155744</w:t>
            </w:r>
          </w:p>
        </w:tc>
        <w:tc>
          <w:tcPr>
            <w:tcW w:w="840" w:type="dxa"/>
            <w:tcBorders>
              <w:top w:val="nil"/>
              <w:left w:val="nil"/>
              <w:bottom w:val="nil"/>
              <w:right w:val="nil"/>
            </w:tcBorders>
          </w:tcPr>
          <w:p w14:paraId="32CD44A5" w14:textId="77777777" w:rsidR="00DC23ED" w:rsidRPr="004A41E7" w:rsidRDefault="00DC23ED" w:rsidP="00DC23ED">
            <w:pPr>
              <w:pStyle w:val="TableText"/>
              <w:rPr>
                <w:sz w:val="16"/>
                <w:szCs w:val="16"/>
                <w:lang w:eastAsia="en-AU"/>
              </w:rPr>
            </w:pPr>
            <w:r w:rsidRPr="004A41E7">
              <w:rPr>
                <w:sz w:val="16"/>
                <w:szCs w:val="16"/>
                <w:lang w:eastAsia="en-AU"/>
              </w:rPr>
              <w:t>0.155767</w:t>
            </w:r>
          </w:p>
        </w:tc>
        <w:tc>
          <w:tcPr>
            <w:tcW w:w="910" w:type="dxa"/>
            <w:tcBorders>
              <w:top w:val="nil"/>
              <w:left w:val="nil"/>
              <w:bottom w:val="nil"/>
              <w:right w:val="nil"/>
            </w:tcBorders>
          </w:tcPr>
          <w:p w14:paraId="07CF3F64" w14:textId="77777777" w:rsidR="00DC23ED" w:rsidRPr="004A41E7" w:rsidRDefault="00DC23ED" w:rsidP="00DC23ED">
            <w:pPr>
              <w:pStyle w:val="TableText"/>
              <w:rPr>
                <w:sz w:val="16"/>
                <w:szCs w:val="16"/>
                <w:lang w:eastAsia="en-AU"/>
              </w:rPr>
            </w:pPr>
            <w:r w:rsidRPr="004A41E7">
              <w:rPr>
                <w:sz w:val="16"/>
                <w:szCs w:val="16"/>
                <w:lang w:eastAsia="en-AU"/>
              </w:rPr>
              <w:t>0.154841</w:t>
            </w:r>
          </w:p>
        </w:tc>
        <w:tc>
          <w:tcPr>
            <w:tcW w:w="896" w:type="dxa"/>
            <w:tcBorders>
              <w:top w:val="nil"/>
              <w:left w:val="nil"/>
              <w:bottom w:val="nil"/>
              <w:right w:val="nil"/>
            </w:tcBorders>
          </w:tcPr>
          <w:p w14:paraId="34BFA3D0" w14:textId="77777777" w:rsidR="00DC23ED" w:rsidRPr="004A41E7" w:rsidRDefault="00DC23ED" w:rsidP="00DC23ED">
            <w:pPr>
              <w:pStyle w:val="TableText"/>
              <w:rPr>
                <w:sz w:val="16"/>
                <w:szCs w:val="16"/>
                <w:lang w:eastAsia="en-AU"/>
              </w:rPr>
            </w:pPr>
            <w:r w:rsidRPr="004A41E7">
              <w:rPr>
                <w:sz w:val="16"/>
                <w:szCs w:val="16"/>
                <w:lang w:eastAsia="en-AU"/>
              </w:rPr>
              <w:t>0.154866</w:t>
            </w:r>
          </w:p>
        </w:tc>
        <w:tc>
          <w:tcPr>
            <w:tcW w:w="895" w:type="dxa"/>
            <w:tcBorders>
              <w:top w:val="nil"/>
              <w:left w:val="nil"/>
              <w:bottom w:val="nil"/>
              <w:right w:val="nil"/>
            </w:tcBorders>
          </w:tcPr>
          <w:p w14:paraId="36FC3D27" w14:textId="77777777" w:rsidR="00DC23ED" w:rsidRPr="004A41E7" w:rsidRDefault="00DC23ED" w:rsidP="00DC23ED">
            <w:pPr>
              <w:pStyle w:val="TableText"/>
              <w:rPr>
                <w:sz w:val="16"/>
                <w:szCs w:val="16"/>
                <w:lang w:eastAsia="en-AU"/>
              </w:rPr>
            </w:pPr>
            <w:r w:rsidRPr="004A41E7">
              <w:rPr>
                <w:sz w:val="16"/>
                <w:szCs w:val="16"/>
                <w:lang w:eastAsia="en-AU"/>
              </w:rPr>
              <w:t>0.008515</w:t>
            </w:r>
          </w:p>
        </w:tc>
        <w:tc>
          <w:tcPr>
            <w:tcW w:w="868" w:type="dxa"/>
            <w:tcBorders>
              <w:top w:val="nil"/>
              <w:left w:val="nil"/>
              <w:bottom w:val="nil"/>
              <w:right w:val="nil"/>
            </w:tcBorders>
          </w:tcPr>
          <w:p w14:paraId="05C2CBCD" w14:textId="77777777" w:rsidR="00DC23ED" w:rsidRPr="004A41E7" w:rsidRDefault="00DC23ED" w:rsidP="00DC23ED">
            <w:pPr>
              <w:pStyle w:val="TableText"/>
              <w:rPr>
                <w:sz w:val="16"/>
                <w:szCs w:val="16"/>
                <w:lang w:eastAsia="en-AU"/>
              </w:rPr>
            </w:pPr>
            <w:r w:rsidRPr="004A41E7">
              <w:rPr>
                <w:sz w:val="16"/>
                <w:szCs w:val="16"/>
                <w:lang w:eastAsia="en-AU"/>
              </w:rPr>
              <w:t>0.006184</w:t>
            </w:r>
          </w:p>
        </w:tc>
        <w:tc>
          <w:tcPr>
            <w:tcW w:w="868" w:type="dxa"/>
            <w:tcBorders>
              <w:top w:val="nil"/>
              <w:left w:val="nil"/>
              <w:bottom w:val="nil"/>
              <w:right w:val="nil"/>
            </w:tcBorders>
          </w:tcPr>
          <w:p w14:paraId="1D1127A7" w14:textId="77777777" w:rsidR="00DC23ED" w:rsidRPr="004A41E7" w:rsidRDefault="00DC23ED" w:rsidP="00DC23ED">
            <w:pPr>
              <w:pStyle w:val="TableText"/>
              <w:rPr>
                <w:sz w:val="16"/>
                <w:szCs w:val="16"/>
                <w:lang w:eastAsia="en-AU"/>
              </w:rPr>
            </w:pPr>
            <w:r w:rsidRPr="004A41E7">
              <w:rPr>
                <w:sz w:val="16"/>
                <w:szCs w:val="16"/>
                <w:lang w:eastAsia="en-AU"/>
              </w:rPr>
              <w:t>0.006201</w:t>
            </w:r>
          </w:p>
        </w:tc>
        <w:tc>
          <w:tcPr>
            <w:tcW w:w="882" w:type="dxa"/>
            <w:tcBorders>
              <w:top w:val="nil"/>
              <w:left w:val="nil"/>
              <w:bottom w:val="nil"/>
              <w:right w:val="nil"/>
            </w:tcBorders>
          </w:tcPr>
          <w:p w14:paraId="362B03A4" w14:textId="77777777" w:rsidR="00DC23ED" w:rsidRPr="004A41E7" w:rsidRDefault="00DC23ED" w:rsidP="00DC23ED">
            <w:pPr>
              <w:pStyle w:val="TableText"/>
              <w:rPr>
                <w:sz w:val="16"/>
                <w:szCs w:val="16"/>
                <w:lang w:eastAsia="en-AU"/>
              </w:rPr>
            </w:pPr>
            <w:r w:rsidRPr="004A41E7">
              <w:rPr>
                <w:sz w:val="16"/>
                <w:szCs w:val="16"/>
                <w:lang w:eastAsia="en-AU"/>
              </w:rPr>
              <w:t>0.006219</w:t>
            </w:r>
          </w:p>
        </w:tc>
        <w:tc>
          <w:tcPr>
            <w:tcW w:w="910" w:type="dxa"/>
            <w:tcBorders>
              <w:top w:val="nil"/>
              <w:left w:val="nil"/>
              <w:bottom w:val="nil"/>
              <w:right w:val="nil"/>
            </w:tcBorders>
          </w:tcPr>
          <w:p w14:paraId="2B37797B" w14:textId="77777777" w:rsidR="00DC23ED" w:rsidRPr="004A41E7" w:rsidRDefault="00DC23ED" w:rsidP="00DC23ED">
            <w:pPr>
              <w:pStyle w:val="TableText"/>
              <w:rPr>
                <w:sz w:val="16"/>
                <w:szCs w:val="16"/>
                <w:lang w:eastAsia="en-AU"/>
              </w:rPr>
            </w:pPr>
            <w:r w:rsidRPr="004A41E7">
              <w:rPr>
                <w:sz w:val="16"/>
                <w:szCs w:val="16"/>
                <w:lang w:eastAsia="en-AU"/>
              </w:rPr>
              <w:t>0.004940</w:t>
            </w:r>
          </w:p>
        </w:tc>
        <w:tc>
          <w:tcPr>
            <w:tcW w:w="868" w:type="dxa"/>
            <w:tcBorders>
              <w:top w:val="nil"/>
              <w:left w:val="nil"/>
              <w:bottom w:val="nil"/>
              <w:right w:val="nil"/>
            </w:tcBorders>
          </w:tcPr>
          <w:p w14:paraId="0A3C216E" w14:textId="77777777" w:rsidR="00DC23ED" w:rsidRPr="004A41E7" w:rsidRDefault="00DC23ED" w:rsidP="00DC23ED">
            <w:pPr>
              <w:pStyle w:val="TableText"/>
              <w:rPr>
                <w:sz w:val="16"/>
                <w:szCs w:val="16"/>
                <w:lang w:eastAsia="en-AU"/>
              </w:rPr>
            </w:pPr>
            <w:r w:rsidRPr="004A41E7">
              <w:rPr>
                <w:sz w:val="16"/>
                <w:szCs w:val="16"/>
                <w:lang w:eastAsia="en-AU"/>
              </w:rPr>
              <w:t>0.004940</w:t>
            </w:r>
          </w:p>
        </w:tc>
        <w:tc>
          <w:tcPr>
            <w:tcW w:w="923" w:type="dxa"/>
            <w:tcBorders>
              <w:top w:val="nil"/>
              <w:left w:val="nil"/>
              <w:bottom w:val="nil"/>
              <w:right w:val="nil"/>
            </w:tcBorders>
          </w:tcPr>
          <w:p w14:paraId="3FDB1FD9" w14:textId="77777777" w:rsidR="00DC23ED" w:rsidRPr="004A41E7" w:rsidRDefault="00DC23ED" w:rsidP="00DC23ED">
            <w:pPr>
              <w:pStyle w:val="TableText"/>
              <w:rPr>
                <w:sz w:val="16"/>
                <w:szCs w:val="16"/>
                <w:lang w:eastAsia="en-AU"/>
              </w:rPr>
            </w:pPr>
            <w:r w:rsidRPr="004A41E7">
              <w:rPr>
                <w:sz w:val="16"/>
                <w:szCs w:val="16"/>
                <w:lang w:eastAsia="en-AU"/>
              </w:rPr>
              <w:t>0.004940</w:t>
            </w:r>
          </w:p>
        </w:tc>
        <w:tc>
          <w:tcPr>
            <w:tcW w:w="882" w:type="dxa"/>
            <w:tcBorders>
              <w:top w:val="nil"/>
              <w:left w:val="nil"/>
              <w:bottom w:val="nil"/>
              <w:right w:val="nil"/>
            </w:tcBorders>
          </w:tcPr>
          <w:p w14:paraId="5461AC16" w14:textId="77777777" w:rsidR="00DC23ED" w:rsidRPr="004A41E7" w:rsidRDefault="00DC23ED" w:rsidP="00DC23ED">
            <w:pPr>
              <w:pStyle w:val="TableText"/>
              <w:rPr>
                <w:sz w:val="16"/>
                <w:szCs w:val="16"/>
                <w:lang w:eastAsia="en-AU"/>
              </w:rPr>
            </w:pPr>
            <w:r w:rsidRPr="004A41E7">
              <w:rPr>
                <w:sz w:val="16"/>
                <w:szCs w:val="16"/>
                <w:lang w:eastAsia="en-AU"/>
              </w:rPr>
              <w:t>0.004549</w:t>
            </w:r>
          </w:p>
        </w:tc>
        <w:tc>
          <w:tcPr>
            <w:tcW w:w="826" w:type="dxa"/>
            <w:tcBorders>
              <w:top w:val="nil"/>
              <w:left w:val="nil"/>
              <w:bottom w:val="nil"/>
              <w:right w:val="nil"/>
            </w:tcBorders>
          </w:tcPr>
          <w:p w14:paraId="4213A32E" w14:textId="77777777" w:rsidR="00DC23ED" w:rsidRPr="004A41E7" w:rsidRDefault="00DC23ED" w:rsidP="00DC23ED">
            <w:pPr>
              <w:pStyle w:val="TableText"/>
              <w:rPr>
                <w:sz w:val="16"/>
                <w:szCs w:val="16"/>
                <w:lang w:eastAsia="en-AU"/>
              </w:rPr>
            </w:pPr>
            <w:r w:rsidRPr="004A41E7">
              <w:rPr>
                <w:sz w:val="16"/>
                <w:szCs w:val="16"/>
                <w:lang w:eastAsia="en-AU"/>
              </w:rPr>
              <w:t>0.004549</w:t>
            </w:r>
          </w:p>
        </w:tc>
        <w:tc>
          <w:tcPr>
            <w:tcW w:w="868" w:type="dxa"/>
            <w:tcBorders>
              <w:top w:val="nil"/>
              <w:left w:val="nil"/>
              <w:bottom w:val="nil"/>
              <w:right w:val="nil"/>
            </w:tcBorders>
          </w:tcPr>
          <w:p w14:paraId="0667F7BA" w14:textId="77777777" w:rsidR="00DC23ED" w:rsidRPr="004A41E7" w:rsidRDefault="00DC23ED" w:rsidP="00DC23ED">
            <w:pPr>
              <w:pStyle w:val="TableText"/>
              <w:rPr>
                <w:sz w:val="16"/>
                <w:szCs w:val="16"/>
                <w:lang w:eastAsia="en-AU"/>
              </w:rPr>
            </w:pPr>
            <w:r w:rsidRPr="004A41E7">
              <w:rPr>
                <w:sz w:val="16"/>
                <w:szCs w:val="16"/>
                <w:lang w:eastAsia="en-AU"/>
              </w:rPr>
              <w:t>0.004549</w:t>
            </w:r>
          </w:p>
        </w:tc>
        <w:tc>
          <w:tcPr>
            <w:tcW w:w="910" w:type="dxa"/>
            <w:tcBorders>
              <w:top w:val="nil"/>
              <w:left w:val="nil"/>
              <w:bottom w:val="nil"/>
              <w:right w:val="nil"/>
            </w:tcBorders>
          </w:tcPr>
          <w:p w14:paraId="5D975024" w14:textId="77777777" w:rsidR="00DC23ED" w:rsidRPr="004A41E7" w:rsidRDefault="00DC23ED" w:rsidP="00DC23ED">
            <w:pPr>
              <w:pStyle w:val="TableText"/>
              <w:rPr>
                <w:sz w:val="16"/>
                <w:szCs w:val="16"/>
                <w:lang w:eastAsia="en-AU"/>
              </w:rPr>
            </w:pPr>
            <w:r w:rsidRPr="004A41E7">
              <w:rPr>
                <w:sz w:val="16"/>
                <w:szCs w:val="16"/>
                <w:lang w:eastAsia="en-AU"/>
              </w:rPr>
              <w:t>0.003931</w:t>
            </w:r>
          </w:p>
        </w:tc>
      </w:tr>
      <w:tr w:rsidR="00DC23ED" w:rsidRPr="004A41E7" w14:paraId="2AC038CB" w14:textId="77777777">
        <w:trPr>
          <w:gridAfter w:val="1"/>
          <w:wAfter w:w="14" w:type="dxa"/>
          <w:trHeight w:val="219"/>
        </w:trPr>
        <w:tc>
          <w:tcPr>
            <w:tcW w:w="1022" w:type="dxa"/>
            <w:tcBorders>
              <w:top w:val="nil"/>
              <w:left w:val="nil"/>
              <w:bottom w:val="nil"/>
              <w:right w:val="nil"/>
            </w:tcBorders>
          </w:tcPr>
          <w:p w14:paraId="0CE7453D" w14:textId="77777777" w:rsidR="00DC23ED" w:rsidRPr="004A41E7" w:rsidRDefault="00DC23ED" w:rsidP="00DC23ED">
            <w:pPr>
              <w:pStyle w:val="TableText"/>
              <w:rPr>
                <w:sz w:val="16"/>
                <w:szCs w:val="16"/>
                <w:lang w:eastAsia="en-AU"/>
              </w:rPr>
            </w:pPr>
            <w:r w:rsidRPr="004A41E7">
              <w:rPr>
                <w:sz w:val="16"/>
                <w:szCs w:val="16"/>
                <w:lang w:eastAsia="en-AU"/>
              </w:rPr>
              <w:t>54</w:t>
            </w:r>
          </w:p>
        </w:tc>
        <w:tc>
          <w:tcPr>
            <w:tcW w:w="854" w:type="dxa"/>
            <w:tcBorders>
              <w:top w:val="nil"/>
              <w:left w:val="nil"/>
              <w:bottom w:val="nil"/>
              <w:right w:val="nil"/>
            </w:tcBorders>
          </w:tcPr>
          <w:p w14:paraId="1F57E784" w14:textId="77777777" w:rsidR="00DC23ED" w:rsidRPr="004A41E7" w:rsidRDefault="00DC23ED" w:rsidP="00DC23ED">
            <w:pPr>
              <w:pStyle w:val="TableText"/>
              <w:rPr>
                <w:sz w:val="16"/>
                <w:szCs w:val="16"/>
                <w:lang w:eastAsia="en-AU"/>
              </w:rPr>
            </w:pPr>
            <w:r w:rsidRPr="004A41E7">
              <w:rPr>
                <w:sz w:val="16"/>
                <w:szCs w:val="16"/>
                <w:lang w:eastAsia="en-AU"/>
              </w:rPr>
              <w:t>0.156050</w:t>
            </w:r>
          </w:p>
        </w:tc>
        <w:tc>
          <w:tcPr>
            <w:tcW w:w="882" w:type="dxa"/>
            <w:tcBorders>
              <w:top w:val="nil"/>
              <w:left w:val="nil"/>
              <w:bottom w:val="nil"/>
              <w:right w:val="nil"/>
            </w:tcBorders>
          </w:tcPr>
          <w:p w14:paraId="0A5968D5" w14:textId="77777777" w:rsidR="00DC23ED" w:rsidRPr="004A41E7" w:rsidRDefault="00DC23ED" w:rsidP="00DC23ED">
            <w:pPr>
              <w:pStyle w:val="TableText"/>
              <w:rPr>
                <w:sz w:val="16"/>
                <w:szCs w:val="16"/>
                <w:lang w:eastAsia="en-AU"/>
              </w:rPr>
            </w:pPr>
            <w:r w:rsidRPr="004A41E7">
              <w:rPr>
                <w:sz w:val="16"/>
                <w:szCs w:val="16"/>
                <w:lang w:eastAsia="en-AU"/>
              </w:rPr>
              <w:t>0.156065</w:t>
            </w:r>
          </w:p>
        </w:tc>
        <w:tc>
          <w:tcPr>
            <w:tcW w:w="840" w:type="dxa"/>
            <w:tcBorders>
              <w:top w:val="nil"/>
              <w:left w:val="nil"/>
              <w:bottom w:val="nil"/>
              <w:right w:val="nil"/>
            </w:tcBorders>
          </w:tcPr>
          <w:p w14:paraId="2317577F" w14:textId="77777777" w:rsidR="00DC23ED" w:rsidRPr="004A41E7" w:rsidRDefault="00DC23ED" w:rsidP="00DC23ED">
            <w:pPr>
              <w:pStyle w:val="TableText"/>
              <w:rPr>
                <w:sz w:val="16"/>
                <w:szCs w:val="16"/>
                <w:lang w:eastAsia="en-AU"/>
              </w:rPr>
            </w:pPr>
            <w:r w:rsidRPr="004A41E7">
              <w:rPr>
                <w:sz w:val="16"/>
                <w:szCs w:val="16"/>
                <w:lang w:eastAsia="en-AU"/>
              </w:rPr>
              <w:t>0.156085</w:t>
            </w:r>
          </w:p>
        </w:tc>
        <w:tc>
          <w:tcPr>
            <w:tcW w:w="910" w:type="dxa"/>
            <w:tcBorders>
              <w:top w:val="nil"/>
              <w:left w:val="nil"/>
              <w:bottom w:val="nil"/>
              <w:right w:val="nil"/>
            </w:tcBorders>
          </w:tcPr>
          <w:p w14:paraId="51846BBE" w14:textId="77777777" w:rsidR="00DC23ED" w:rsidRPr="004A41E7" w:rsidRDefault="00DC23ED" w:rsidP="00DC23ED">
            <w:pPr>
              <w:pStyle w:val="TableText"/>
              <w:rPr>
                <w:sz w:val="16"/>
                <w:szCs w:val="16"/>
                <w:lang w:eastAsia="en-AU"/>
              </w:rPr>
            </w:pPr>
            <w:r w:rsidRPr="004A41E7">
              <w:rPr>
                <w:sz w:val="16"/>
                <w:szCs w:val="16"/>
                <w:lang w:eastAsia="en-AU"/>
              </w:rPr>
              <w:t>0.155373</w:t>
            </w:r>
          </w:p>
        </w:tc>
        <w:tc>
          <w:tcPr>
            <w:tcW w:w="896" w:type="dxa"/>
            <w:tcBorders>
              <w:top w:val="nil"/>
              <w:left w:val="nil"/>
              <w:bottom w:val="nil"/>
              <w:right w:val="nil"/>
            </w:tcBorders>
          </w:tcPr>
          <w:p w14:paraId="6026323C" w14:textId="77777777" w:rsidR="00DC23ED" w:rsidRPr="004A41E7" w:rsidRDefault="00DC23ED" w:rsidP="00DC23ED">
            <w:pPr>
              <w:pStyle w:val="TableText"/>
              <w:rPr>
                <w:sz w:val="16"/>
                <w:szCs w:val="16"/>
                <w:lang w:eastAsia="en-AU"/>
              </w:rPr>
            </w:pPr>
            <w:r w:rsidRPr="004A41E7">
              <w:rPr>
                <w:sz w:val="16"/>
                <w:szCs w:val="16"/>
                <w:lang w:eastAsia="en-AU"/>
              </w:rPr>
              <w:t>0.155398</w:t>
            </w:r>
          </w:p>
        </w:tc>
        <w:tc>
          <w:tcPr>
            <w:tcW w:w="895" w:type="dxa"/>
            <w:tcBorders>
              <w:top w:val="nil"/>
              <w:left w:val="nil"/>
              <w:bottom w:val="nil"/>
              <w:right w:val="nil"/>
            </w:tcBorders>
          </w:tcPr>
          <w:p w14:paraId="34621C50" w14:textId="77777777" w:rsidR="00DC23ED" w:rsidRPr="004A41E7" w:rsidRDefault="00DC23ED" w:rsidP="00DC23ED">
            <w:pPr>
              <w:pStyle w:val="TableText"/>
              <w:rPr>
                <w:sz w:val="16"/>
                <w:szCs w:val="16"/>
                <w:lang w:eastAsia="en-AU"/>
              </w:rPr>
            </w:pPr>
            <w:r w:rsidRPr="004A41E7">
              <w:rPr>
                <w:sz w:val="16"/>
                <w:szCs w:val="16"/>
                <w:lang w:eastAsia="en-AU"/>
              </w:rPr>
              <w:t>0.009002</w:t>
            </w:r>
          </w:p>
        </w:tc>
        <w:tc>
          <w:tcPr>
            <w:tcW w:w="868" w:type="dxa"/>
            <w:tcBorders>
              <w:top w:val="nil"/>
              <w:left w:val="nil"/>
              <w:bottom w:val="nil"/>
              <w:right w:val="nil"/>
            </w:tcBorders>
          </w:tcPr>
          <w:p w14:paraId="32E4EDD9" w14:textId="77777777" w:rsidR="00DC23ED" w:rsidRPr="004A41E7" w:rsidRDefault="00DC23ED" w:rsidP="00DC23ED">
            <w:pPr>
              <w:pStyle w:val="TableText"/>
              <w:rPr>
                <w:sz w:val="16"/>
                <w:szCs w:val="16"/>
                <w:lang w:eastAsia="en-AU"/>
              </w:rPr>
            </w:pPr>
            <w:r w:rsidRPr="004A41E7">
              <w:rPr>
                <w:sz w:val="16"/>
                <w:szCs w:val="16"/>
                <w:lang w:eastAsia="en-AU"/>
              </w:rPr>
              <w:t>0.006754</w:t>
            </w:r>
          </w:p>
        </w:tc>
        <w:tc>
          <w:tcPr>
            <w:tcW w:w="868" w:type="dxa"/>
            <w:tcBorders>
              <w:top w:val="nil"/>
              <w:left w:val="nil"/>
              <w:bottom w:val="nil"/>
              <w:right w:val="nil"/>
            </w:tcBorders>
          </w:tcPr>
          <w:p w14:paraId="13856DEF" w14:textId="77777777" w:rsidR="00DC23ED" w:rsidRPr="004A41E7" w:rsidRDefault="00DC23ED" w:rsidP="00DC23ED">
            <w:pPr>
              <w:pStyle w:val="TableText"/>
              <w:rPr>
                <w:sz w:val="16"/>
                <w:szCs w:val="16"/>
                <w:lang w:eastAsia="en-AU"/>
              </w:rPr>
            </w:pPr>
            <w:r w:rsidRPr="004A41E7">
              <w:rPr>
                <w:sz w:val="16"/>
                <w:szCs w:val="16"/>
                <w:lang w:eastAsia="en-AU"/>
              </w:rPr>
              <w:t>0.006773</w:t>
            </w:r>
          </w:p>
        </w:tc>
        <w:tc>
          <w:tcPr>
            <w:tcW w:w="882" w:type="dxa"/>
            <w:tcBorders>
              <w:top w:val="nil"/>
              <w:left w:val="nil"/>
              <w:bottom w:val="nil"/>
              <w:right w:val="nil"/>
            </w:tcBorders>
          </w:tcPr>
          <w:p w14:paraId="00D723F9" w14:textId="77777777" w:rsidR="00DC23ED" w:rsidRPr="004A41E7" w:rsidRDefault="00DC23ED" w:rsidP="00DC23ED">
            <w:pPr>
              <w:pStyle w:val="TableText"/>
              <w:rPr>
                <w:sz w:val="16"/>
                <w:szCs w:val="16"/>
                <w:lang w:eastAsia="en-AU"/>
              </w:rPr>
            </w:pPr>
            <w:r w:rsidRPr="004A41E7">
              <w:rPr>
                <w:sz w:val="16"/>
                <w:szCs w:val="16"/>
                <w:lang w:eastAsia="en-AU"/>
              </w:rPr>
              <w:t>0.006795</w:t>
            </w:r>
          </w:p>
        </w:tc>
        <w:tc>
          <w:tcPr>
            <w:tcW w:w="910" w:type="dxa"/>
            <w:tcBorders>
              <w:top w:val="nil"/>
              <w:left w:val="nil"/>
              <w:bottom w:val="nil"/>
              <w:right w:val="nil"/>
            </w:tcBorders>
          </w:tcPr>
          <w:p w14:paraId="588BB922" w14:textId="77777777" w:rsidR="00DC23ED" w:rsidRPr="004A41E7" w:rsidRDefault="00DC23ED" w:rsidP="00DC23ED">
            <w:pPr>
              <w:pStyle w:val="TableText"/>
              <w:rPr>
                <w:sz w:val="16"/>
                <w:szCs w:val="16"/>
                <w:lang w:eastAsia="en-AU"/>
              </w:rPr>
            </w:pPr>
            <w:r w:rsidRPr="004A41E7">
              <w:rPr>
                <w:sz w:val="16"/>
                <w:szCs w:val="16"/>
                <w:lang w:eastAsia="en-AU"/>
              </w:rPr>
              <w:t>0.005453</w:t>
            </w:r>
          </w:p>
        </w:tc>
        <w:tc>
          <w:tcPr>
            <w:tcW w:w="868" w:type="dxa"/>
            <w:tcBorders>
              <w:top w:val="nil"/>
              <w:left w:val="nil"/>
              <w:bottom w:val="nil"/>
              <w:right w:val="nil"/>
            </w:tcBorders>
          </w:tcPr>
          <w:p w14:paraId="034A379B" w14:textId="77777777" w:rsidR="00DC23ED" w:rsidRPr="004A41E7" w:rsidRDefault="00DC23ED" w:rsidP="00DC23ED">
            <w:pPr>
              <w:pStyle w:val="TableText"/>
              <w:rPr>
                <w:sz w:val="16"/>
                <w:szCs w:val="16"/>
                <w:lang w:eastAsia="en-AU"/>
              </w:rPr>
            </w:pPr>
            <w:r w:rsidRPr="004A41E7">
              <w:rPr>
                <w:sz w:val="16"/>
                <w:szCs w:val="16"/>
                <w:lang w:eastAsia="en-AU"/>
              </w:rPr>
              <w:t>0.005453</w:t>
            </w:r>
          </w:p>
        </w:tc>
        <w:tc>
          <w:tcPr>
            <w:tcW w:w="923" w:type="dxa"/>
            <w:tcBorders>
              <w:top w:val="nil"/>
              <w:left w:val="nil"/>
              <w:bottom w:val="nil"/>
              <w:right w:val="nil"/>
            </w:tcBorders>
          </w:tcPr>
          <w:p w14:paraId="5143E39D" w14:textId="77777777" w:rsidR="00DC23ED" w:rsidRPr="004A41E7" w:rsidRDefault="00DC23ED" w:rsidP="00DC23ED">
            <w:pPr>
              <w:pStyle w:val="TableText"/>
              <w:rPr>
                <w:sz w:val="16"/>
                <w:szCs w:val="16"/>
                <w:lang w:eastAsia="en-AU"/>
              </w:rPr>
            </w:pPr>
            <w:r w:rsidRPr="004A41E7">
              <w:rPr>
                <w:sz w:val="16"/>
                <w:szCs w:val="16"/>
                <w:lang w:eastAsia="en-AU"/>
              </w:rPr>
              <w:t>0.005453</w:t>
            </w:r>
          </w:p>
        </w:tc>
        <w:tc>
          <w:tcPr>
            <w:tcW w:w="882" w:type="dxa"/>
            <w:tcBorders>
              <w:top w:val="nil"/>
              <w:left w:val="nil"/>
              <w:bottom w:val="nil"/>
              <w:right w:val="nil"/>
            </w:tcBorders>
          </w:tcPr>
          <w:p w14:paraId="347FE19E" w14:textId="77777777" w:rsidR="00DC23ED" w:rsidRPr="004A41E7" w:rsidRDefault="00DC23ED" w:rsidP="00DC23ED">
            <w:pPr>
              <w:pStyle w:val="TableText"/>
              <w:rPr>
                <w:sz w:val="16"/>
                <w:szCs w:val="16"/>
                <w:lang w:eastAsia="en-AU"/>
              </w:rPr>
            </w:pPr>
            <w:r w:rsidRPr="004A41E7">
              <w:rPr>
                <w:sz w:val="16"/>
                <w:szCs w:val="16"/>
                <w:lang w:eastAsia="en-AU"/>
              </w:rPr>
              <w:t>0.005057</w:t>
            </w:r>
          </w:p>
        </w:tc>
        <w:tc>
          <w:tcPr>
            <w:tcW w:w="826" w:type="dxa"/>
            <w:tcBorders>
              <w:top w:val="nil"/>
              <w:left w:val="nil"/>
              <w:bottom w:val="nil"/>
              <w:right w:val="nil"/>
            </w:tcBorders>
          </w:tcPr>
          <w:p w14:paraId="28FF443D" w14:textId="77777777" w:rsidR="00DC23ED" w:rsidRPr="004A41E7" w:rsidRDefault="00DC23ED" w:rsidP="00DC23ED">
            <w:pPr>
              <w:pStyle w:val="TableText"/>
              <w:rPr>
                <w:sz w:val="16"/>
                <w:szCs w:val="16"/>
                <w:lang w:eastAsia="en-AU"/>
              </w:rPr>
            </w:pPr>
            <w:r w:rsidRPr="004A41E7">
              <w:rPr>
                <w:sz w:val="16"/>
                <w:szCs w:val="16"/>
                <w:lang w:eastAsia="en-AU"/>
              </w:rPr>
              <w:t>0.005057</w:t>
            </w:r>
          </w:p>
        </w:tc>
        <w:tc>
          <w:tcPr>
            <w:tcW w:w="868" w:type="dxa"/>
            <w:tcBorders>
              <w:top w:val="nil"/>
              <w:left w:val="nil"/>
              <w:bottom w:val="nil"/>
              <w:right w:val="nil"/>
            </w:tcBorders>
          </w:tcPr>
          <w:p w14:paraId="63E9A9D5" w14:textId="77777777" w:rsidR="00DC23ED" w:rsidRPr="004A41E7" w:rsidRDefault="00DC23ED" w:rsidP="00DC23ED">
            <w:pPr>
              <w:pStyle w:val="TableText"/>
              <w:rPr>
                <w:sz w:val="16"/>
                <w:szCs w:val="16"/>
                <w:lang w:eastAsia="en-AU"/>
              </w:rPr>
            </w:pPr>
            <w:r w:rsidRPr="004A41E7">
              <w:rPr>
                <w:sz w:val="16"/>
                <w:szCs w:val="16"/>
                <w:lang w:eastAsia="en-AU"/>
              </w:rPr>
              <w:t>0.005057</w:t>
            </w:r>
          </w:p>
        </w:tc>
        <w:tc>
          <w:tcPr>
            <w:tcW w:w="910" w:type="dxa"/>
            <w:tcBorders>
              <w:top w:val="nil"/>
              <w:left w:val="nil"/>
              <w:bottom w:val="nil"/>
              <w:right w:val="nil"/>
            </w:tcBorders>
          </w:tcPr>
          <w:p w14:paraId="162529C5" w14:textId="77777777" w:rsidR="00DC23ED" w:rsidRPr="004A41E7" w:rsidRDefault="00DC23ED" w:rsidP="00DC23ED">
            <w:pPr>
              <w:pStyle w:val="TableText"/>
              <w:rPr>
                <w:sz w:val="16"/>
                <w:szCs w:val="16"/>
                <w:lang w:eastAsia="en-AU"/>
              </w:rPr>
            </w:pPr>
            <w:r w:rsidRPr="004A41E7">
              <w:rPr>
                <w:sz w:val="16"/>
                <w:szCs w:val="16"/>
                <w:lang w:eastAsia="en-AU"/>
              </w:rPr>
              <w:t>0.004379</w:t>
            </w:r>
          </w:p>
        </w:tc>
      </w:tr>
      <w:tr w:rsidR="00DC23ED" w:rsidRPr="004A41E7" w14:paraId="42FA2E27" w14:textId="77777777">
        <w:trPr>
          <w:gridAfter w:val="1"/>
          <w:wAfter w:w="14" w:type="dxa"/>
          <w:trHeight w:val="219"/>
        </w:trPr>
        <w:tc>
          <w:tcPr>
            <w:tcW w:w="1022" w:type="dxa"/>
            <w:tcBorders>
              <w:top w:val="nil"/>
              <w:left w:val="nil"/>
              <w:bottom w:val="nil"/>
              <w:right w:val="nil"/>
            </w:tcBorders>
          </w:tcPr>
          <w:p w14:paraId="2B4F8F80" w14:textId="77777777" w:rsidR="00DC23ED" w:rsidRPr="004A41E7" w:rsidRDefault="00DC23ED" w:rsidP="00DC23ED">
            <w:pPr>
              <w:pStyle w:val="TableText"/>
              <w:rPr>
                <w:sz w:val="16"/>
                <w:szCs w:val="16"/>
                <w:lang w:eastAsia="en-AU"/>
              </w:rPr>
            </w:pPr>
            <w:r w:rsidRPr="004A41E7">
              <w:rPr>
                <w:sz w:val="16"/>
                <w:szCs w:val="16"/>
                <w:lang w:eastAsia="en-AU"/>
              </w:rPr>
              <w:t>55</w:t>
            </w:r>
          </w:p>
        </w:tc>
        <w:tc>
          <w:tcPr>
            <w:tcW w:w="854" w:type="dxa"/>
            <w:tcBorders>
              <w:top w:val="nil"/>
              <w:left w:val="nil"/>
              <w:bottom w:val="nil"/>
              <w:right w:val="nil"/>
            </w:tcBorders>
          </w:tcPr>
          <w:p w14:paraId="2640ED7B" w14:textId="77777777" w:rsidR="00DC23ED" w:rsidRPr="004A41E7" w:rsidRDefault="00DC23ED" w:rsidP="00DC23ED">
            <w:pPr>
              <w:pStyle w:val="TableText"/>
              <w:rPr>
                <w:sz w:val="16"/>
                <w:szCs w:val="16"/>
                <w:lang w:eastAsia="en-AU"/>
              </w:rPr>
            </w:pPr>
            <w:r w:rsidRPr="004A41E7">
              <w:rPr>
                <w:sz w:val="16"/>
                <w:szCs w:val="16"/>
                <w:lang w:eastAsia="en-AU"/>
              </w:rPr>
              <w:t>0.157479</w:t>
            </w:r>
          </w:p>
        </w:tc>
        <w:tc>
          <w:tcPr>
            <w:tcW w:w="882" w:type="dxa"/>
            <w:tcBorders>
              <w:top w:val="nil"/>
              <w:left w:val="nil"/>
              <w:bottom w:val="nil"/>
              <w:right w:val="nil"/>
            </w:tcBorders>
          </w:tcPr>
          <w:p w14:paraId="23E34234" w14:textId="77777777" w:rsidR="00DC23ED" w:rsidRPr="004A41E7" w:rsidRDefault="00DC23ED" w:rsidP="00DC23ED">
            <w:pPr>
              <w:pStyle w:val="TableText"/>
              <w:rPr>
                <w:sz w:val="16"/>
                <w:szCs w:val="16"/>
                <w:lang w:eastAsia="en-AU"/>
              </w:rPr>
            </w:pPr>
            <w:r w:rsidRPr="004A41E7">
              <w:rPr>
                <w:sz w:val="16"/>
                <w:szCs w:val="16"/>
                <w:lang w:eastAsia="en-AU"/>
              </w:rPr>
              <w:t>0.157497</w:t>
            </w:r>
          </w:p>
        </w:tc>
        <w:tc>
          <w:tcPr>
            <w:tcW w:w="840" w:type="dxa"/>
            <w:tcBorders>
              <w:top w:val="nil"/>
              <w:left w:val="nil"/>
              <w:bottom w:val="nil"/>
              <w:right w:val="nil"/>
            </w:tcBorders>
          </w:tcPr>
          <w:p w14:paraId="606F9968" w14:textId="77777777" w:rsidR="00DC23ED" w:rsidRPr="004A41E7" w:rsidRDefault="00DC23ED" w:rsidP="00DC23ED">
            <w:pPr>
              <w:pStyle w:val="TableText"/>
              <w:rPr>
                <w:sz w:val="16"/>
                <w:szCs w:val="16"/>
                <w:lang w:eastAsia="en-AU"/>
              </w:rPr>
            </w:pPr>
            <w:r w:rsidRPr="004A41E7">
              <w:rPr>
                <w:sz w:val="16"/>
                <w:szCs w:val="16"/>
                <w:lang w:eastAsia="en-AU"/>
              </w:rPr>
              <w:t>0.157520</w:t>
            </w:r>
          </w:p>
        </w:tc>
        <w:tc>
          <w:tcPr>
            <w:tcW w:w="910" w:type="dxa"/>
            <w:tcBorders>
              <w:top w:val="nil"/>
              <w:left w:val="nil"/>
              <w:bottom w:val="nil"/>
              <w:right w:val="nil"/>
            </w:tcBorders>
          </w:tcPr>
          <w:p w14:paraId="345D26CA" w14:textId="77777777" w:rsidR="00DC23ED" w:rsidRPr="004A41E7" w:rsidRDefault="00DC23ED" w:rsidP="00DC23ED">
            <w:pPr>
              <w:pStyle w:val="TableText"/>
              <w:rPr>
                <w:sz w:val="16"/>
                <w:szCs w:val="16"/>
                <w:lang w:eastAsia="en-AU"/>
              </w:rPr>
            </w:pPr>
            <w:r w:rsidRPr="004A41E7">
              <w:rPr>
                <w:sz w:val="16"/>
                <w:szCs w:val="16"/>
                <w:lang w:eastAsia="en-AU"/>
              </w:rPr>
              <w:t>0.156721</w:t>
            </w:r>
          </w:p>
        </w:tc>
        <w:tc>
          <w:tcPr>
            <w:tcW w:w="896" w:type="dxa"/>
            <w:tcBorders>
              <w:top w:val="nil"/>
              <w:left w:val="nil"/>
              <w:bottom w:val="nil"/>
              <w:right w:val="nil"/>
            </w:tcBorders>
          </w:tcPr>
          <w:p w14:paraId="74A5DE75" w14:textId="77777777" w:rsidR="00DC23ED" w:rsidRPr="004A41E7" w:rsidRDefault="00DC23ED" w:rsidP="00DC23ED">
            <w:pPr>
              <w:pStyle w:val="TableText"/>
              <w:rPr>
                <w:sz w:val="16"/>
                <w:szCs w:val="16"/>
                <w:lang w:eastAsia="en-AU"/>
              </w:rPr>
            </w:pPr>
            <w:r w:rsidRPr="004A41E7">
              <w:rPr>
                <w:sz w:val="16"/>
                <w:szCs w:val="16"/>
                <w:lang w:eastAsia="en-AU"/>
              </w:rPr>
              <w:t>0.156750</w:t>
            </w:r>
          </w:p>
        </w:tc>
        <w:tc>
          <w:tcPr>
            <w:tcW w:w="895" w:type="dxa"/>
            <w:tcBorders>
              <w:top w:val="nil"/>
              <w:left w:val="nil"/>
              <w:bottom w:val="nil"/>
              <w:right w:val="nil"/>
            </w:tcBorders>
          </w:tcPr>
          <w:p w14:paraId="1A542EDC" w14:textId="77777777" w:rsidR="00DC23ED" w:rsidRPr="004A41E7" w:rsidRDefault="00DC23ED" w:rsidP="00DC23ED">
            <w:pPr>
              <w:pStyle w:val="TableText"/>
              <w:rPr>
                <w:sz w:val="16"/>
                <w:szCs w:val="16"/>
                <w:lang w:eastAsia="en-AU"/>
              </w:rPr>
            </w:pPr>
            <w:r w:rsidRPr="004A41E7">
              <w:rPr>
                <w:sz w:val="16"/>
                <w:szCs w:val="16"/>
                <w:lang w:eastAsia="en-AU"/>
              </w:rPr>
              <w:t>0.010219</w:t>
            </w:r>
          </w:p>
        </w:tc>
        <w:tc>
          <w:tcPr>
            <w:tcW w:w="868" w:type="dxa"/>
            <w:tcBorders>
              <w:top w:val="nil"/>
              <w:left w:val="nil"/>
              <w:bottom w:val="nil"/>
              <w:right w:val="nil"/>
            </w:tcBorders>
          </w:tcPr>
          <w:p w14:paraId="2A96673E" w14:textId="77777777" w:rsidR="00DC23ED" w:rsidRPr="004A41E7" w:rsidRDefault="00DC23ED" w:rsidP="00DC23ED">
            <w:pPr>
              <w:pStyle w:val="TableText"/>
              <w:rPr>
                <w:sz w:val="16"/>
                <w:szCs w:val="16"/>
                <w:lang w:eastAsia="en-AU"/>
              </w:rPr>
            </w:pPr>
            <w:r w:rsidRPr="004A41E7">
              <w:rPr>
                <w:sz w:val="16"/>
                <w:szCs w:val="16"/>
                <w:lang w:eastAsia="en-AU"/>
              </w:rPr>
              <w:t>0.007711</w:t>
            </w:r>
          </w:p>
        </w:tc>
        <w:tc>
          <w:tcPr>
            <w:tcW w:w="868" w:type="dxa"/>
            <w:tcBorders>
              <w:top w:val="nil"/>
              <w:left w:val="nil"/>
              <w:bottom w:val="nil"/>
              <w:right w:val="nil"/>
            </w:tcBorders>
          </w:tcPr>
          <w:p w14:paraId="67038DA3" w14:textId="77777777" w:rsidR="00DC23ED" w:rsidRPr="004A41E7" w:rsidRDefault="00DC23ED" w:rsidP="00DC23ED">
            <w:pPr>
              <w:pStyle w:val="TableText"/>
              <w:rPr>
                <w:sz w:val="16"/>
                <w:szCs w:val="16"/>
                <w:lang w:eastAsia="en-AU"/>
              </w:rPr>
            </w:pPr>
            <w:r w:rsidRPr="004A41E7">
              <w:rPr>
                <w:sz w:val="16"/>
                <w:szCs w:val="16"/>
                <w:lang w:eastAsia="en-AU"/>
              </w:rPr>
              <w:t>0.007736</w:t>
            </w:r>
          </w:p>
        </w:tc>
        <w:tc>
          <w:tcPr>
            <w:tcW w:w="882" w:type="dxa"/>
            <w:tcBorders>
              <w:top w:val="nil"/>
              <w:left w:val="nil"/>
              <w:bottom w:val="nil"/>
              <w:right w:val="nil"/>
            </w:tcBorders>
          </w:tcPr>
          <w:p w14:paraId="0E5D976F" w14:textId="77777777" w:rsidR="00DC23ED" w:rsidRPr="004A41E7" w:rsidRDefault="00DC23ED" w:rsidP="00DC23ED">
            <w:pPr>
              <w:pStyle w:val="TableText"/>
              <w:rPr>
                <w:sz w:val="16"/>
                <w:szCs w:val="16"/>
                <w:lang w:eastAsia="en-AU"/>
              </w:rPr>
            </w:pPr>
            <w:r w:rsidRPr="004A41E7">
              <w:rPr>
                <w:sz w:val="16"/>
                <w:szCs w:val="16"/>
                <w:lang w:eastAsia="en-AU"/>
              </w:rPr>
              <w:t>0.007763</w:t>
            </w:r>
          </w:p>
        </w:tc>
        <w:tc>
          <w:tcPr>
            <w:tcW w:w="910" w:type="dxa"/>
            <w:tcBorders>
              <w:top w:val="nil"/>
              <w:left w:val="nil"/>
              <w:bottom w:val="nil"/>
              <w:right w:val="nil"/>
            </w:tcBorders>
          </w:tcPr>
          <w:p w14:paraId="37874269" w14:textId="77777777" w:rsidR="00DC23ED" w:rsidRPr="004A41E7" w:rsidRDefault="00DC23ED" w:rsidP="00DC23ED">
            <w:pPr>
              <w:pStyle w:val="TableText"/>
              <w:rPr>
                <w:sz w:val="16"/>
                <w:szCs w:val="16"/>
                <w:lang w:eastAsia="en-AU"/>
              </w:rPr>
            </w:pPr>
            <w:r w:rsidRPr="004A41E7">
              <w:rPr>
                <w:sz w:val="16"/>
                <w:szCs w:val="16"/>
                <w:lang w:eastAsia="en-AU"/>
              </w:rPr>
              <w:t>0.006242</w:t>
            </w:r>
          </w:p>
        </w:tc>
        <w:tc>
          <w:tcPr>
            <w:tcW w:w="868" w:type="dxa"/>
            <w:tcBorders>
              <w:top w:val="nil"/>
              <w:left w:val="nil"/>
              <w:bottom w:val="nil"/>
              <w:right w:val="nil"/>
            </w:tcBorders>
          </w:tcPr>
          <w:p w14:paraId="5B0B7BC0" w14:textId="77777777" w:rsidR="00DC23ED" w:rsidRPr="004A41E7" w:rsidRDefault="00DC23ED" w:rsidP="00DC23ED">
            <w:pPr>
              <w:pStyle w:val="TableText"/>
              <w:rPr>
                <w:sz w:val="16"/>
                <w:szCs w:val="16"/>
                <w:lang w:eastAsia="en-AU"/>
              </w:rPr>
            </w:pPr>
            <w:r w:rsidRPr="004A41E7">
              <w:rPr>
                <w:sz w:val="16"/>
                <w:szCs w:val="16"/>
                <w:lang w:eastAsia="en-AU"/>
              </w:rPr>
              <w:t>0.006242</w:t>
            </w:r>
          </w:p>
        </w:tc>
        <w:tc>
          <w:tcPr>
            <w:tcW w:w="923" w:type="dxa"/>
            <w:tcBorders>
              <w:top w:val="nil"/>
              <w:left w:val="nil"/>
              <w:bottom w:val="nil"/>
              <w:right w:val="nil"/>
            </w:tcBorders>
          </w:tcPr>
          <w:p w14:paraId="62976B23" w14:textId="77777777" w:rsidR="00DC23ED" w:rsidRPr="004A41E7" w:rsidRDefault="00DC23ED" w:rsidP="00DC23ED">
            <w:pPr>
              <w:pStyle w:val="TableText"/>
              <w:rPr>
                <w:sz w:val="16"/>
                <w:szCs w:val="16"/>
                <w:lang w:eastAsia="en-AU"/>
              </w:rPr>
            </w:pPr>
            <w:r w:rsidRPr="004A41E7">
              <w:rPr>
                <w:sz w:val="16"/>
                <w:szCs w:val="16"/>
                <w:lang w:eastAsia="en-AU"/>
              </w:rPr>
              <w:t>0.006242</w:t>
            </w:r>
          </w:p>
        </w:tc>
        <w:tc>
          <w:tcPr>
            <w:tcW w:w="882" w:type="dxa"/>
            <w:tcBorders>
              <w:top w:val="nil"/>
              <w:left w:val="nil"/>
              <w:bottom w:val="nil"/>
              <w:right w:val="nil"/>
            </w:tcBorders>
          </w:tcPr>
          <w:p w14:paraId="65F5F741" w14:textId="77777777" w:rsidR="00DC23ED" w:rsidRPr="004A41E7" w:rsidRDefault="00DC23ED" w:rsidP="00DC23ED">
            <w:pPr>
              <w:pStyle w:val="TableText"/>
              <w:rPr>
                <w:sz w:val="16"/>
                <w:szCs w:val="16"/>
                <w:lang w:eastAsia="en-AU"/>
              </w:rPr>
            </w:pPr>
            <w:r w:rsidRPr="004A41E7">
              <w:rPr>
                <w:sz w:val="16"/>
                <w:szCs w:val="16"/>
                <w:lang w:eastAsia="en-AU"/>
              </w:rPr>
              <w:t>0.005800</w:t>
            </w:r>
          </w:p>
        </w:tc>
        <w:tc>
          <w:tcPr>
            <w:tcW w:w="826" w:type="dxa"/>
            <w:tcBorders>
              <w:top w:val="nil"/>
              <w:left w:val="nil"/>
              <w:bottom w:val="nil"/>
              <w:right w:val="nil"/>
            </w:tcBorders>
          </w:tcPr>
          <w:p w14:paraId="281B54C7" w14:textId="77777777" w:rsidR="00DC23ED" w:rsidRPr="004A41E7" w:rsidRDefault="00DC23ED" w:rsidP="00DC23ED">
            <w:pPr>
              <w:pStyle w:val="TableText"/>
              <w:rPr>
                <w:sz w:val="16"/>
                <w:szCs w:val="16"/>
                <w:lang w:eastAsia="en-AU"/>
              </w:rPr>
            </w:pPr>
            <w:r w:rsidRPr="004A41E7">
              <w:rPr>
                <w:sz w:val="16"/>
                <w:szCs w:val="16"/>
                <w:lang w:eastAsia="en-AU"/>
              </w:rPr>
              <w:t>0.005800</w:t>
            </w:r>
          </w:p>
        </w:tc>
        <w:tc>
          <w:tcPr>
            <w:tcW w:w="868" w:type="dxa"/>
            <w:tcBorders>
              <w:top w:val="nil"/>
              <w:left w:val="nil"/>
              <w:bottom w:val="nil"/>
              <w:right w:val="nil"/>
            </w:tcBorders>
          </w:tcPr>
          <w:p w14:paraId="3B9019CE" w14:textId="77777777" w:rsidR="00DC23ED" w:rsidRPr="004A41E7" w:rsidRDefault="00DC23ED" w:rsidP="00DC23ED">
            <w:pPr>
              <w:pStyle w:val="TableText"/>
              <w:rPr>
                <w:sz w:val="16"/>
                <w:szCs w:val="16"/>
                <w:lang w:eastAsia="en-AU"/>
              </w:rPr>
            </w:pPr>
            <w:r w:rsidRPr="004A41E7">
              <w:rPr>
                <w:sz w:val="16"/>
                <w:szCs w:val="16"/>
                <w:lang w:eastAsia="en-AU"/>
              </w:rPr>
              <w:t>0.005800</w:t>
            </w:r>
          </w:p>
        </w:tc>
        <w:tc>
          <w:tcPr>
            <w:tcW w:w="910" w:type="dxa"/>
            <w:tcBorders>
              <w:top w:val="nil"/>
              <w:left w:val="nil"/>
              <w:bottom w:val="nil"/>
              <w:right w:val="nil"/>
            </w:tcBorders>
          </w:tcPr>
          <w:p w14:paraId="223AC091" w14:textId="77777777" w:rsidR="00DC23ED" w:rsidRPr="004A41E7" w:rsidRDefault="00DC23ED" w:rsidP="00DC23ED">
            <w:pPr>
              <w:pStyle w:val="TableText"/>
              <w:rPr>
                <w:sz w:val="16"/>
                <w:szCs w:val="16"/>
                <w:lang w:eastAsia="en-AU"/>
              </w:rPr>
            </w:pPr>
            <w:r w:rsidRPr="004A41E7">
              <w:rPr>
                <w:sz w:val="16"/>
                <w:szCs w:val="16"/>
                <w:lang w:eastAsia="en-AU"/>
              </w:rPr>
              <w:t>0.005027</w:t>
            </w:r>
          </w:p>
        </w:tc>
      </w:tr>
      <w:tr w:rsidR="00DC23ED" w:rsidRPr="004A41E7" w14:paraId="142A21C9" w14:textId="77777777">
        <w:trPr>
          <w:gridAfter w:val="1"/>
          <w:wAfter w:w="14" w:type="dxa"/>
          <w:trHeight w:val="219"/>
        </w:trPr>
        <w:tc>
          <w:tcPr>
            <w:tcW w:w="1022" w:type="dxa"/>
            <w:tcBorders>
              <w:top w:val="nil"/>
              <w:left w:val="nil"/>
              <w:bottom w:val="nil"/>
              <w:right w:val="nil"/>
            </w:tcBorders>
          </w:tcPr>
          <w:p w14:paraId="12C95FD8" w14:textId="77777777" w:rsidR="00DC23ED" w:rsidRPr="004A41E7" w:rsidRDefault="00DC23ED" w:rsidP="00DC23ED">
            <w:pPr>
              <w:pStyle w:val="TableText"/>
              <w:rPr>
                <w:sz w:val="16"/>
                <w:szCs w:val="16"/>
                <w:lang w:eastAsia="en-AU"/>
              </w:rPr>
            </w:pPr>
            <w:r w:rsidRPr="004A41E7">
              <w:rPr>
                <w:sz w:val="16"/>
                <w:szCs w:val="16"/>
                <w:lang w:eastAsia="en-AU"/>
              </w:rPr>
              <w:t>56</w:t>
            </w:r>
          </w:p>
        </w:tc>
        <w:tc>
          <w:tcPr>
            <w:tcW w:w="854" w:type="dxa"/>
            <w:tcBorders>
              <w:top w:val="nil"/>
              <w:left w:val="nil"/>
              <w:bottom w:val="nil"/>
              <w:right w:val="nil"/>
            </w:tcBorders>
          </w:tcPr>
          <w:p w14:paraId="526E947E" w14:textId="77777777" w:rsidR="00DC23ED" w:rsidRPr="004A41E7" w:rsidRDefault="00DC23ED" w:rsidP="00DC23ED">
            <w:pPr>
              <w:pStyle w:val="TableText"/>
              <w:rPr>
                <w:sz w:val="16"/>
                <w:szCs w:val="16"/>
                <w:lang w:eastAsia="en-AU"/>
              </w:rPr>
            </w:pPr>
            <w:r w:rsidRPr="004A41E7">
              <w:rPr>
                <w:sz w:val="16"/>
                <w:szCs w:val="16"/>
                <w:lang w:eastAsia="en-AU"/>
              </w:rPr>
              <w:t>0.158637</w:t>
            </w:r>
          </w:p>
        </w:tc>
        <w:tc>
          <w:tcPr>
            <w:tcW w:w="882" w:type="dxa"/>
            <w:tcBorders>
              <w:top w:val="nil"/>
              <w:left w:val="nil"/>
              <w:bottom w:val="nil"/>
              <w:right w:val="nil"/>
            </w:tcBorders>
          </w:tcPr>
          <w:p w14:paraId="77439A5C" w14:textId="77777777" w:rsidR="00DC23ED" w:rsidRPr="004A41E7" w:rsidRDefault="00DC23ED" w:rsidP="00DC23ED">
            <w:pPr>
              <w:pStyle w:val="TableText"/>
              <w:rPr>
                <w:sz w:val="16"/>
                <w:szCs w:val="16"/>
                <w:lang w:eastAsia="en-AU"/>
              </w:rPr>
            </w:pPr>
            <w:r w:rsidRPr="004A41E7">
              <w:rPr>
                <w:sz w:val="16"/>
                <w:szCs w:val="16"/>
                <w:lang w:eastAsia="en-AU"/>
              </w:rPr>
              <w:t>0.158658</w:t>
            </w:r>
          </w:p>
        </w:tc>
        <w:tc>
          <w:tcPr>
            <w:tcW w:w="840" w:type="dxa"/>
            <w:tcBorders>
              <w:top w:val="nil"/>
              <w:left w:val="nil"/>
              <w:bottom w:val="nil"/>
              <w:right w:val="nil"/>
            </w:tcBorders>
          </w:tcPr>
          <w:p w14:paraId="7785AD89" w14:textId="77777777" w:rsidR="00DC23ED" w:rsidRPr="004A41E7" w:rsidRDefault="00DC23ED" w:rsidP="00DC23ED">
            <w:pPr>
              <w:pStyle w:val="TableText"/>
              <w:rPr>
                <w:sz w:val="16"/>
                <w:szCs w:val="16"/>
                <w:lang w:eastAsia="en-AU"/>
              </w:rPr>
            </w:pPr>
            <w:r w:rsidRPr="004A41E7">
              <w:rPr>
                <w:sz w:val="16"/>
                <w:szCs w:val="16"/>
                <w:lang w:eastAsia="en-AU"/>
              </w:rPr>
              <w:t>0.158685</w:t>
            </w:r>
          </w:p>
        </w:tc>
        <w:tc>
          <w:tcPr>
            <w:tcW w:w="910" w:type="dxa"/>
            <w:tcBorders>
              <w:top w:val="nil"/>
              <w:left w:val="nil"/>
              <w:bottom w:val="nil"/>
              <w:right w:val="nil"/>
            </w:tcBorders>
          </w:tcPr>
          <w:p w14:paraId="5E5F532F" w14:textId="77777777" w:rsidR="00DC23ED" w:rsidRPr="004A41E7" w:rsidRDefault="00DC23ED" w:rsidP="00DC23ED">
            <w:pPr>
              <w:pStyle w:val="TableText"/>
              <w:rPr>
                <w:sz w:val="16"/>
                <w:szCs w:val="16"/>
                <w:lang w:eastAsia="en-AU"/>
              </w:rPr>
            </w:pPr>
            <w:r w:rsidRPr="004A41E7">
              <w:rPr>
                <w:sz w:val="16"/>
                <w:szCs w:val="16"/>
                <w:lang w:eastAsia="en-AU"/>
              </w:rPr>
              <w:t>0.157812</w:t>
            </w:r>
          </w:p>
        </w:tc>
        <w:tc>
          <w:tcPr>
            <w:tcW w:w="896" w:type="dxa"/>
            <w:tcBorders>
              <w:top w:val="nil"/>
              <w:left w:val="nil"/>
              <w:bottom w:val="nil"/>
              <w:right w:val="nil"/>
            </w:tcBorders>
          </w:tcPr>
          <w:p w14:paraId="0A071A01" w14:textId="77777777" w:rsidR="00DC23ED" w:rsidRPr="004A41E7" w:rsidRDefault="00DC23ED" w:rsidP="00DC23ED">
            <w:pPr>
              <w:pStyle w:val="TableText"/>
              <w:rPr>
                <w:sz w:val="16"/>
                <w:szCs w:val="16"/>
                <w:lang w:eastAsia="en-AU"/>
              </w:rPr>
            </w:pPr>
            <w:r w:rsidRPr="004A41E7">
              <w:rPr>
                <w:sz w:val="16"/>
                <w:szCs w:val="16"/>
                <w:lang w:eastAsia="en-AU"/>
              </w:rPr>
              <w:t>0.157846</w:t>
            </w:r>
          </w:p>
        </w:tc>
        <w:tc>
          <w:tcPr>
            <w:tcW w:w="895" w:type="dxa"/>
            <w:tcBorders>
              <w:top w:val="nil"/>
              <w:left w:val="nil"/>
              <w:bottom w:val="nil"/>
              <w:right w:val="nil"/>
            </w:tcBorders>
          </w:tcPr>
          <w:p w14:paraId="4D7D495E" w14:textId="77777777" w:rsidR="00DC23ED" w:rsidRPr="004A41E7" w:rsidRDefault="00DC23ED" w:rsidP="00DC23ED">
            <w:pPr>
              <w:pStyle w:val="TableText"/>
              <w:rPr>
                <w:sz w:val="16"/>
                <w:szCs w:val="16"/>
                <w:lang w:eastAsia="en-AU"/>
              </w:rPr>
            </w:pPr>
            <w:r w:rsidRPr="004A41E7">
              <w:rPr>
                <w:sz w:val="16"/>
                <w:szCs w:val="16"/>
                <w:lang w:eastAsia="en-AU"/>
              </w:rPr>
              <w:t>0.011211</w:t>
            </w:r>
          </w:p>
        </w:tc>
        <w:tc>
          <w:tcPr>
            <w:tcW w:w="868" w:type="dxa"/>
            <w:tcBorders>
              <w:top w:val="nil"/>
              <w:left w:val="nil"/>
              <w:bottom w:val="nil"/>
              <w:right w:val="nil"/>
            </w:tcBorders>
          </w:tcPr>
          <w:p w14:paraId="5A746D0B" w14:textId="77777777" w:rsidR="00DC23ED" w:rsidRPr="004A41E7" w:rsidRDefault="00DC23ED" w:rsidP="00DC23ED">
            <w:pPr>
              <w:pStyle w:val="TableText"/>
              <w:rPr>
                <w:sz w:val="16"/>
                <w:szCs w:val="16"/>
                <w:lang w:eastAsia="en-AU"/>
              </w:rPr>
            </w:pPr>
            <w:r w:rsidRPr="004A41E7">
              <w:rPr>
                <w:sz w:val="16"/>
                <w:szCs w:val="16"/>
                <w:lang w:eastAsia="en-AU"/>
              </w:rPr>
              <w:t>0.008490</w:t>
            </w:r>
          </w:p>
        </w:tc>
        <w:tc>
          <w:tcPr>
            <w:tcW w:w="868" w:type="dxa"/>
            <w:tcBorders>
              <w:top w:val="nil"/>
              <w:left w:val="nil"/>
              <w:bottom w:val="nil"/>
              <w:right w:val="nil"/>
            </w:tcBorders>
          </w:tcPr>
          <w:p w14:paraId="3F882D4A" w14:textId="77777777" w:rsidR="00DC23ED" w:rsidRPr="004A41E7" w:rsidRDefault="00DC23ED" w:rsidP="00DC23ED">
            <w:pPr>
              <w:pStyle w:val="TableText"/>
              <w:rPr>
                <w:sz w:val="16"/>
                <w:szCs w:val="16"/>
                <w:lang w:eastAsia="en-AU"/>
              </w:rPr>
            </w:pPr>
            <w:r w:rsidRPr="004A41E7">
              <w:rPr>
                <w:sz w:val="16"/>
                <w:szCs w:val="16"/>
                <w:lang w:eastAsia="en-AU"/>
              </w:rPr>
              <w:t>0.008518</w:t>
            </w:r>
          </w:p>
        </w:tc>
        <w:tc>
          <w:tcPr>
            <w:tcW w:w="882" w:type="dxa"/>
            <w:tcBorders>
              <w:top w:val="nil"/>
              <w:left w:val="nil"/>
              <w:bottom w:val="nil"/>
              <w:right w:val="nil"/>
            </w:tcBorders>
          </w:tcPr>
          <w:p w14:paraId="663E581B" w14:textId="77777777" w:rsidR="00DC23ED" w:rsidRPr="004A41E7" w:rsidRDefault="00DC23ED" w:rsidP="00DC23ED">
            <w:pPr>
              <w:pStyle w:val="TableText"/>
              <w:rPr>
                <w:sz w:val="16"/>
                <w:szCs w:val="16"/>
                <w:lang w:eastAsia="en-AU"/>
              </w:rPr>
            </w:pPr>
            <w:r w:rsidRPr="004A41E7">
              <w:rPr>
                <w:sz w:val="16"/>
                <w:szCs w:val="16"/>
                <w:lang w:eastAsia="en-AU"/>
              </w:rPr>
              <w:t>0.008551</w:t>
            </w:r>
          </w:p>
        </w:tc>
        <w:tc>
          <w:tcPr>
            <w:tcW w:w="910" w:type="dxa"/>
            <w:tcBorders>
              <w:top w:val="nil"/>
              <w:left w:val="nil"/>
              <w:bottom w:val="nil"/>
              <w:right w:val="nil"/>
            </w:tcBorders>
          </w:tcPr>
          <w:p w14:paraId="00C6F70D" w14:textId="77777777" w:rsidR="00DC23ED" w:rsidRPr="004A41E7" w:rsidRDefault="00DC23ED" w:rsidP="00DC23ED">
            <w:pPr>
              <w:pStyle w:val="TableText"/>
              <w:rPr>
                <w:sz w:val="16"/>
                <w:szCs w:val="16"/>
                <w:lang w:eastAsia="en-AU"/>
              </w:rPr>
            </w:pPr>
            <w:r w:rsidRPr="004A41E7">
              <w:rPr>
                <w:sz w:val="16"/>
                <w:szCs w:val="16"/>
                <w:lang w:eastAsia="en-AU"/>
              </w:rPr>
              <w:t>0.006895</w:t>
            </w:r>
          </w:p>
        </w:tc>
        <w:tc>
          <w:tcPr>
            <w:tcW w:w="868" w:type="dxa"/>
            <w:tcBorders>
              <w:top w:val="nil"/>
              <w:left w:val="nil"/>
              <w:bottom w:val="nil"/>
              <w:right w:val="nil"/>
            </w:tcBorders>
          </w:tcPr>
          <w:p w14:paraId="6C006F22" w14:textId="77777777" w:rsidR="00DC23ED" w:rsidRPr="004A41E7" w:rsidRDefault="00DC23ED" w:rsidP="00DC23ED">
            <w:pPr>
              <w:pStyle w:val="TableText"/>
              <w:rPr>
                <w:sz w:val="16"/>
                <w:szCs w:val="16"/>
                <w:lang w:eastAsia="en-AU"/>
              </w:rPr>
            </w:pPr>
            <w:r w:rsidRPr="004A41E7">
              <w:rPr>
                <w:sz w:val="16"/>
                <w:szCs w:val="16"/>
                <w:lang w:eastAsia="en-AU"/>
              </w:rPr>
              <w:t>0.006895</w:t>
            </w:r>
          </w:p>
        </w:tc>
        <w:tc>
          <w:tcPr>
            <w:tcW w:w="923" w:type="dxa"/>
            <w:tcBorders>
              <w:top w:val="nil"/>
              <w:left w:val="nil"/>
              <w:bottom w:val="nil"/>
              <w:right w:val="nil"/>
            </w:tcBorders>
          </w:tcPr>
          <w:p w14:paraId="67B45B25" w14:textId="77777777" w:rsidR="00DC23ED" w:rsidRPr="004A41E7" w:rsidRDefault="00DC23ED" w:rsidP="00DC23ED">
            <w:pPr>
              <w:pStyle w:val="TableText"/>
              <w:rPr>
                <w:sz w:val="16"/>
                <w:szCs w:val="16"/>
                <w:lang w:eastAsia="en-AU"/>
              </w:rPr>
            </w:pPr>
            <w:r w:rsidRPr="004A41E7">
              <w:rPr>
                <w:sz w:val="16"/>
                <w:szCs w:val="16"/>
                <w:lang w:eastAsia="en-AU"/>
              </w:rPr>
              <w:t>0.006895</w:t>
            </w:r>
          </w:p>
        </w:tc>
        <w:tc>
          <w:tcPr>
            <w:tcW w:w="882" w:type="dxa"/>
            <w:tcBorders>
              <w:top w:val="nil"/>
              <w:left w:val="nil"/>
              <w:bottom w:val="nil"/>
              <w:right w:val="nil"/>
            </w:tcBorders>
          </w:tcPr>
          <w:p w14:paraId="0D19801F" w14:textId="77777777" w:rsidR="00DC23ED" w:rsidRPr="004A41E7" w:rsidRDefault="00DC23ED" w:rsidP="00DC23ED">
            <w:pPr>
              <w:pStyle w:val="TableText"/>
              <w:rPr>
                <w:sz w:val="16"/>
                <w:szCs w:val="16"/>
                <w:lang w:eastAsia="en-AU"/>
              </w:rPr>
            </w:pPr>
            <w:r w:rsidRPr="004A41E7">
              <w:rPr>
                <w:sz w:val="16"/>
                <w:szCs w:val="16"/>
                <w:lang w:eastAsia="en-AU"/>
              </w:rPr>
              <w:t>0.006415</w:t>
            </w:r>
          </w:p>
        </w:tc>
        <w:tc>
          <w:tcPr>
            <w:tcW w:w="826" w:type="dxa"/>
            <w:tcBorders>
              <w:top w:val="nil"/>
              <w:left w:val="nil"/>
              <w:bottom w:val="nil"/>
              <w:right w:val="nil"/>
            </w:tcBorders>
          </w:tcPr>
          <w:p w14:paraId="2654EB66" w14:textId="77777777" w:rsidR="00DC23ED" w:rsidRPr="004A41E7" w:rsidRDefault="00DC23ED" w:rsidP="00DC23ED">
            <w:pPr>
              <w:pStyle w:val="TableText"/>
              <w:rPr>
                <w:sz w:val="16"/>
                <w:szCs w:val="16"/>
                <w:lang w:eastAsia="en-AU"/>
              </w:rPr>
            </w:pPr>
            <w:r w:rsidRPr="004A41E7">
              <w:rPr>
                <w:sz w:val="16"/>
                <w:szCs w:val="16"/>
                <w:lang w:eastAsia="en-AU"/>
              </w:rPr>
              <w:t>0.006415</w:t>
            </w:r>
          </w:p>
        </w:tc>
        <w:tc>
          <w:tcPr>
            <w:tcW w:w="868" w:type="dxa"/>
            <w:tcBorders>
              <w:top w:val="nil"/>
              <w:left w:val="nil"/>
              <w:bottom w:val="nil"/>
              <w:right w:val="nil"/>
            </w:tcBorders>
          </w:tcPr>
          <w:p w14:paraId="22D75C22" w14:textId="77777777" w:rsidR="00DC23ED" w:rsidRPr="004A41E7" w:rsidRDefault="00DC23ED" w:rsidP="00DC23ED">
            <w:pPr>
              <w:pStyle w:val="TableText"/>
              <w:rPr>
                <w:sz w:val="16"/>
                <w:szCs w:val="16"/>
                <w:lang w:eastAsia="en-AU"/>
              </w:rPr>
            </w:pPr>
            <w:r w:rsidRPr="004A41E7">
              <w:rPr>
                <w:sz w:val="16"/>
                <w:szCs w:val="16"/>
                <w:lang w:eastAsia="en-AU"/>
              </w:rPr>
              <w:t>0.006415</w:t>
            </w:r>
          </w:p>
        </w:tc>
        <w:tc>
          <w:tcPr>
            <w:tcW w:w="910" w:type="dxa"/>
            <w:tcBorders>
              <w:top w:val="nil"/>
              <w:left w:val="nil"/>
              <w:bottom w:val="nil"/>
              <w:right w:val="nil"/>
            </w:tcBorders>
          </w:tcPr>
          <w:p w14:paraId="3AF6410B" w14:textId="77777777" w:rsidR="00DC23ED" w:rsidRPr="004A41E7" w:rsidRDefault="00DC23ED" w:rsidP="00DC23ED">
            <w:pPr>
              <w:pStyle w:val="TableText"/>
              <w:rPr>
                <w:sz w:val="16"/>
                <w:szCs w:val="16"/>
                <w:lang w:eastAsia="en-AU"/>
              </w:rPr>
            </w:pPr>
            <w:r w:rsidRPr="004A41E7">
              <w:rPr>
                <w:sz w:val="16"/>
                <w:szCs w:val="16"/>
                <w:lang w:eastAsia="en-AU"/>
              </w:rPr>
              <w:t>0.005571</w:t>
            </w:r>
          </w:p>
        </w:tc>
      </w:tr>
      <w:tr w:rsidR="00DC23ED" w:rsidRPr="004A41E7" w14:paraId="09C578EB" w14:textId="77777777">
        <w:trPr>
          <w:gridAfter w:val="1"/>
          <w:wAfter w:w="14" w:type="dxa"/>
          <w:trHeight w:val="219"/>
        </w:trPr>
        <w:tc>
          <w:tcPr>
            <w:tcW w:w="1022" w:type="dxa"/>
            <w:tcBorders>
              <w:top w:val="nil"/>
              <w:left w:val="nil"/>
              <w:bottom w:val="nil"/>
              <w:right w:val="nil"/>
            </w:tcBorders>
          </w:tcPr>
          <w:p w14:paraId="2F5EC6E1" w14:textId="77777777" w:rsidR="00DC23ED" w:rsidRPr="004A41E7" w:rsidRDefault="00DC23ED" w:rsidP="00DC23ED">
            <w:pPr>
              <w:pStyle w:val="TableText"/>
              <w:rPr>
                <w:sz w:val="16"/>
                <w:szCs w:val="16"/>
                <w:lang w:eastAsia="en-AU"/>
              </w:rPr>
            </w:pPr>
            <w:r w:rsidRPr="004A41E7">
              <w:rPr>
                <w:sz w:val="16"/>
                <w:szCs w:val="16"/>
                <w:lang w:eastAsia="en-AU"/>
              </w:rPr>
              <w:t>57</w:t>
            </w:r>
          </w:p>
        </w:tc>
        <w:tc>
          <w:tcPr>
            <w:tcW w:w="854" w:type="dxa"/>
            <w:tcBorders>
              <w:top w:val="nil"/>
              <w:left w:val="nil"/>
              <w:bottom w:val="nil"/>
              <w:right w:val="nil"/>
            </w:tcBorders>
          </w:tcPr>
          <w:p w14:paraId="62007BAE" w14:textId="77777777" w:rsidR="00DC23ED" w:rsidRPr="004A41E7" w:rsidRDefault="00DC23ED" w:rsidP="00DC23ED">
            <w:pPr>
              <w:pStyle w:val="TableText"/>
              <w:rPr>
                <w:sz w:val="16"/>
                <w:szCs w:val="16"/>
                <w:lang w:eastAsia="en-AU"/>
              </w:rPr>
            </w:pPr>
            <w:r w:rsidRPr="004A41E7">
              <w:rPr>
                <w:sz w:val="16"/>
                <w:szCs w:val="16"/>
                <w:lang w:eastAsia="en-AU"/>
              </w:rPr>
              <w:t>0.157568</w:t>
            </w:r>
          </w:p>
        </w:tc>
        <w:tc>
          <w:tcPr>
            <w:tcW w:w="882" w:type="dxa"/>
            <w:tcBorders>
              <w:top w:val="nil"/>
              <w:left w:val="nil"/>
              <w:bottom w:val="nil"/>
              <w:right w:val="nil"/>
            </w:tcBorders>
          </w:tcPr>
          <w:p w14:paraId="4795A92A" w14:textId="77777777" w:rsidR="00DC23ED" w:rsidRPr="004A41E7" w:rsidRDefault="00DC23ED" w:rsidP="00DC23ED">
            <w:pPr>
              <w:pStyle w:val="TableText"/>
              <w:rPr>
                <w:sz w:val="16"/>
                <w:szCs w:val="16"/>
                <w:lang w:eastAsia="en-AU"/>
              </w:rPr>
            </w:pPr>
            <w:r w:rsidRPr="004A41E7">
              <w:rPr>
                <w:sz w:val="16"/>
                <w:szCs w:val="16"/>
                <w:lang w:eastAsia="en-AU"/>
              </w:rPr>
              <w:t>0.157568</w:t>
            </w:r>
          </w:p>
        </w:tc>
        <w:tc>
          <w:tcPr>
            <w:tcW w:w="840" w:type="dxa"/>
            <w:tcBorders>
              <w:top w:val="nil"/>
              <w:left w:val="nil"/>
              <w:bottom w:val="nil"/>
              <w:right w:val="nil"/>
            </w:tcBorders>
          </w:tcPr>
          <w:p w14:paraId="538779C3" w14:textId="77777777" w:rsidR="00DC23ED" w:rsidRPr="004A41E7" w:rsidRDefault="00DC23ED" w:rsidP="00DC23ED">
            <w:pPr>
              <w:pStyle w:val="TableText"/>
              <w:rPr>
                <w:sz w:val="16"/>
                <w:szCs w:val="16"/>
                <w:lang w:eastAsia="en-AU"/>
              </w:rPr>
            </w:pPr>
            <w:r w:rsidRPr="004A41E7">
              <w:rPr>
                <w:sz w:val="16"/>
                <w:szCs w:val="16"/>
                <w:lang w:eastAsia="en-AU"/>
              </w:rPr>
              <w:t>0.157581</w:t>
            </w:r>
          </w:p>
        </w:tc>
        <w:tc>
          <w:tcPr>
            <w:tcW w:w="910" w:type="dxa"/>
            <w:tcBorders>
              <w:top w:val="nil"/>
              <w:left w:val="nil"/>
              <w:bottom w:val="nil"/>
              <w:right w:val="nil"/>
            </w:tcBorders>
          </w:tcPr>
          <w:p w14:paraId="0F570EF3" w14:textId="77777777" w:rsidR="00DC23ED" w:rsidRPr="004A41E7" w:rsidRDefault="00DC23ED" w:rsidP="00DC23ED">
            <w:pPr>
              <w:pStyle w:val="TableText"/>
              <w:rPr>
                <w:sz w:val="16"/>
                <w:szCs w:val="16"/>
                <w:lang w:eastAsia="en-AU"/>
              </w:rPr>
            </w:pPr>
            <w:r w:rsidRPr="004A41E7">
              <w:rPr>
                <w:sz w:val="16"/>
                <w:szCs w:val="16"/>
                <w:lang w:eastAsia="en-AU"/>
              </w:rPr>
              <w:t>0.157071</w:t>
            </w:r>
          </w:p>
        </w:tc>
        <w:tc>
          <w:tcPr>
            <w:tcW w:w="896" w:type="dxa"/>
            <w:tcBorders>
              <w:top w:val="nil"/>
              <w:left w:val="nil"/>
              <w:bottom w:val="nil"/>
              <w:right w:val="nil"/>
            </w:tcBorders>
          </w:tcPr>
          <w:p w14:paraId="19E54357" w14:textId="77777777" w:rsidR="00DC23ED" w:rsidRPr="004A41E7" w:rsidRDefault="00DC23ED" w:rsidP="00DC23ED">
            <w:pPr>
              <w:pStyle w:val="TableText"/>
              <w:rPr>
                <w:sz w:val="16"/>
                <w:szCs w:val="16"/>
                <w:lang w:eastAsia="en-AU"/>
              </w:rPr>
            </w:pPr>
            <w:r w:rsidRPr="004A41E7">
              <w:rPr>
                <w:sz w:val="16"/>
                <w:szCs w:val="16"/>
                <w:lang w:eastAsia="en-AU"/>
              </w:rPr>
              <w:t>0.157097</w:t>
            </w:r>
          </w:p>
        </w:tc>
        <w:tc>
          <w:tcPr>
            <w:tcW w:w="895" w:type="dxa"/>
            <w:tcBorders>
              <w:top w:val="nil"/>
              <w:left w:val="nil"/>
              <w:bottom w:val="nil"/>
              <w:right w:val="nil"/>
            </w:tcBorders>
          </w:tcPr>
          <w:p w14:paraId="0B5529E4" w14:textId="77777777" w:rsidR="00DC23ED" w:rsidRPr="004A41E7" w:rsidRDefault="00DC23ED" w:rsidP="00DC23ED">
            <w:pPr>
              <w:pStyle w:val="TableText"/>
              <w:rPr>
                <w:sz w:val="16"/>
                <w:szCs w:val="16"/>
                <w:lang w:eastAsia="en-AU"/>
              </w:rPr>
            </w:pPr>
            <w:r w:rsidRPr="004A41E7">
              <w:rPr>
                <w:sz w:val="16"/>
                <w:szCs w:val="16"/>
                <w:lang w:eastAsia="en-AU"/>
              </w:rPr>
              <w:t>0.010569</w:t>
            </w:r>
          </w:p>
        </w:tc>
        <w:tc>
          <w:tcPr>
            <w:tcW w:w="868" w:type="dxa"/>
            <w:tcBorders>
              <w:top w:val="nil"/>
              <w:left w:val="nil"/>
              <w:bottom w:val="nil"/>
              <w:right w:val="nil"/>
            </w:tcBorders>
          </w:tcPr>
          <w:p w14:paraId="5D34B5AA" w14:textId="77777777" w:rsidR="00DC23ED" w:rsidRPr="004A41E7" w:rsidRDefault="00DC23ED" w:rsidP="00DC23ED">
            <w:pPr>
              <w:pStyle w:val="TableText"/>
              <w:rPr>
                <w:sz w:val="16"/>
                <w:szCs w:val="16"/>
                <w:lang w:eastAsia="en-AU"/>
              </w:rPr>
            </w:pPr>
            <w:r w:rsidRPr="004A41E7">
              <w:rPr>
                <w:sz w:val="16"/>
                <w:szCs w:val="16"/>
                <w:lang w:eastAsia="en-AU"/>
              </w:rPr>
              <w:t>0.008388</w:t>
            </w:r>
          </w:p>
        </w:tc>
        <w:tc>
          <w:tcPr>
            <w:tcW w:w="868" w:type="dxa"/>
            <w:tcBorders>
              <w:top w:val="nil"/>
              <w:left w:val="nil"/>
              <w:bottom w:val="nil"/>
              <w:right w:val="nil"/>
            </w:tcBorders>
          </w:tcPr>
          <w:p w14:paraId="4A2A308B" w14:textId="77777777" w:rsidR="00DC23ED" w:rsidRPr="004A41E7" w:rsidRDefault="00DC23ED" w:rsidP="00DC23ED">
            <w:pPr>
              <w:pStyle w:val="TableText"/>
              <w:rPr>
                <w:sz w:val="16"/>
                <w:szCs w:val="16"/>
                <w:lang w:eastAsia="en-AU"/>
              </w:rPr>
            </w:pPr>
            <w:r w:rsidRPr="004A41E7">
              <w:rPr>
                <w:sz w:val="16"/>
                <w:szCs w:val="16"/>
                <w:lang w:eastAsia="en-AU"/>
              </w:rPr>
              <w:t>0.008416</w:t>
            </w:r>
          </w:p>
        </w:tc>
        <w:tc>
          <w:tcPr>
            <w:tcW w:w="882" w:type="dxa"/>
            <w:tcBorders>
              <w:top w:val="nil"/>
              <w:left w:val="nil"/>
              <w:bottom w:val="nil"/>
              <w:right w:val="nil"/>
            </w:tcBorders>
          </w:tcPr>
          <w:p w14:paraId="4F953304" w14:textId="77777777" w:rsidR="00DC23ED" w:rsidRPr="004A41E7" w:rsidRDefault="00DC23ED" w:rsidP="00DC23ED">
            <w:pPr>
              <w:pStyle w:val="TableText"/>
              <w:rPr>
                <w:sz w:val="16"/>
                <w:szCs w:val="16"/>
                <w:lang w:eastAsia="en-AU"/>
              </w:rPr>
            </w:pPr>
            <w:r w:rsidRPr="004A41E7">
              <w:rPr>
                <w:sz w:val="16"/>
                <w:szCs w:val="16"/>
                <w:lang w:eastAsia="en-AU"/>
              </w:rPr>
              <w:t>0.008449</w:t>
            </w:r>
          </w:p>
        </w:tc>
        <w:tc>
          <w:tcPr>
            <w:tcW w:w="910" w:type="dxa"/>
            <w:tcBorders>
              <w:top w:val="nil"/>
              <w:left w:val="nil"/>
              <w:bottom w:val="nil"/>
              <w:right w:val="nil"/>
            </w:tcBorders>
          </w:tcPr>
          <w:p w14:paraId="29D2F739"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68" w:type="dxa"/>
            <w:tcBorders>
              <w:top w:val="nil"/>
              <w:left w:val="nil"/>
              <w:bottom w:val="nil"/>
              <w:right w:val="nil"/>
            </w:tcBorders>
          </w:tcPr>
          <w:p w14:paraId="1D630639"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923" w:type="dxa"/>
            <w:tcBorders>
              <w:top w:val="nil"/>
              <w:left w:val="nil"/>
              <w:bottom w:val="nil"/>
              <w:right w:val="nil"/>
            </w:tcBorders>
          </w:tcPr>
          <w:p w14:paraId="7AF27B3D"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82" w:type="dxa"/>
            <w:tcBorders>
              <w:top w:val="nil"/>
              <w:left w:val="nil"/>
              <w:bottom w:val="nil"/>
              <w:right w:val="nil"/>
            </w:tcBorders>
          </w:tcPr>
          <w:p w14:paraId="436EDEC0" w14:textId="77777777" w:rsidR="00DC23ED" w:rsidRPr="004A41E7" w:rsidRDefault="00DC23ED" w:rsidP="00DC23ED">
            <w:pPr>
              <w:pStyle w:val="TableText"/>
              <w:rPr>
                <w:sz w:val="16"/>
                <w:szCs w:val="16"/>
                <w:lang w:eastAsia="en-AU"/>
              </w:rPr>
            </w:pPr>
            <w:r w:rsidRPr="004A41E7">
              <w:rPr>
                <w:sz w:val="16"/>
                <w:szCs w:val="16"/>
                <w:lang w:eastAsia="en-AU"/>
              </w:rPr>
              <w:t>0.006528</w:t>
            </w:r>
          </w:p>
        </w:tc>
        <w:tc>
          <w:tcPr>
            <w:tcW w:w="826" w:type="dxa"/>
            <w:tcBorders>
              <w:top w:val="nil"/>
              <w:left w:val="nil"/>
              <w:bottom w:val="nil"/>
              <w:right w:val="nil"/>
            </w:tcBorders>
          </w:tcPr>
          <w:p w14:paraId="0F6454E1" w14:textId="77777777" w:rsidR="00DC23ED" w:rsidRPr="004A41E7" w:rsidRDefault="00DC23ED" w:rsidP="00DC23ED">
            <w:pPr>
              <w:pStyle w:val="TableText"/>
              <w:rPr>
                <w:sz w:val="16"/>
                <w:szCs w:val="16"/>
                <w:lang w:eastAsia="en-AU"/>
              </w:rPr>
            </w:pPr>
            <w:r w:rsidRPr="004A41E7">
              <w:rPr>
                <w:sz w:val="16"/>
                <w:szCs w:val="16"/>
                <w:lang w:eastAsia="en-AU"/>
              </w:rPr>
              <w:t>0.006528</w:t>
            </w:r>
          </w:p>
        </w:tc>
        <w:tc>
          <w:tcPr>
            <w:tcW w:w="868" w:type="dxa"/>
            <w:tcBorders>
              <w:top w:val="nil"/>
              <w:left w:val="nil"/>
              <w:bottom w:val="nil"/>
              <w:right w:val="nil"/>
            </w:tcBorders>
          </w:tcPr>
          <w:p w14:paraId="1718E926" w14:textId="77777777" w:rsidR="00DC23ED" w:rsidRPr="004A41E7" w:rsidRDefault="00DC23ED" w:rsidP="00DC23ED">
            <w:pPr>
              <w:pStyle w:val="TableText"/>
              <w:rPr>
                <w:sz w:val="16"/>
                <w:szCs w:val="16"/>
                <w:lang w:eastAsia="en-AU"/>
              </w:rPr>
            </w:pPr>
            <w:r w:rsidRPr="004A41E7">
              <w:rPr>
                <w:sz w:val="16"/>
                <w:szCs w:val="16"/>
                <w:lang w:eastAsia="en-AU"/>
              </w:rPr>
              <w:t>0.006528</w:t>
            </w:r>
          </w:p>
        </w:tc>
        <w:tc>
          <w:tcPr>
            <w:tcW w:w="910" w:type="dxa"/>
            <w:tcBorders>
              <w:top w:val="nil"/>
              <w:left w:val="nil"/>
              <w:bottom w:val="nil"/>
              <w:right w:val="nil"/>
            </w:tcBorders>
          </w:tcPr>
          <w:p w14:paraId="31B50D21" w14:textId="77777777" w:rsidR="00DC23ED" w:rsidRPr="004A41E7" w:rsidRDefault="00DC23ED" w:rsidP="00DC23ED">
            <w:pPr>
              <w:pStyle w:val="TableText"/>
              <w:rPr>
                <w:sz w:val="16"/>
                <w:szCs w:val="16"/>
                <w:lang w:eastAsia="en-AU"/>
              </w:rPr>
            </w:pPr>
            <w:r w:rsidRPr="004A41E7">
              <w:rPr>
                <w:sz w:val="16"/>
                <w:szCs w:val="16"/>
                <w:lang w:eastAsia="en-AU"/>
              </w:rPr>
              <w:t>0.005700</w:t>
            </w:r>
          </w:p>
        </w:tc>
      </w:tr>
      <w:tr w:rsidR="00DC23ED" w:rsidRPr="004A41E7" w14:paraId="1DA9B2DB" w14:textId="77777777">
        <w:trPr>
          <w:gridAfter w:val="1"/>
          <w:wAfter w:w="14" w:type="dxa"/>
          <w:trHeight w:val="219"/>
        </w:trPr>
        <w:tc>
          <w:tcPr>
            <w:tcW w:w="1022" w:type="dxa"/>
            <w:tcBorders>
              <w:top w:val="nil"/>
              <w:left w:val="nil"/>
              <w:bottom w:val="nil"/>
              <w:right w:val="nil"/>
            </w:tcBorders>
          </w:tcPr>
          <w:p w14:paraId="77BC7F3F" w14:textId="77777777" w:rsidR="00DC23ED" w:rsidRPr="004A41E7" w:rsidRDefault="00DC23ED" w:rsidP="00DC23ED">
            <w:pPr>
              <w:pStyle w:val="TableText"/>
              <w:rPr>
                <w:sz w:val="16"/>
                <w:szCs w:val="16"/>
                <w:lang w:eastAsia="en-AU"/>
              </w:rPr>
            </w:pPr>
            <w:r w:rsidRPr="004A41E7">
              <w:rPr>
                <w:sz w:val="16"/>
                <w:szCs w:val="16"/>
                <w:lang w:eastAsia="en-AU"/>
              </w:rPr>
              <w:t>58</w:t>
            </w:r>
          </w:p>
        </w:tc>
        <w:tc>
          <w:tcPr>
            <w:tcW w:w="854" w:type="dxa"/>
            <w:tcBorders>
              <w:top w:val="nil"/>
              <w:left w:val="nil"/>
              <w:bottom w:val="nil"/>
              <w:right w:val="nil"/>
            </w:tcBorders>
          </w:tcPr>
          <w:p w14:paraId="156A96B7" w14:textId="77777777" w:rsidR="00DC23ED" w:rsidRPr="004A41E7" w:rsidRDefault="00DC23ED" w:rsidP="00DC23ED">
            <w:pPr>
              <w:pStyle w:val="TableText"/>
              <w:rPr>
                <w:sz w:val="16"/>
                <w:szCs w:val="16"/>
                <w:lang w:eastAsia="en-AU"/>
              </w:rPr>
            </w:pPr>
            <w:r w:rsidRPr="004A41E7">
              <w:rPr>
                <w:sz w:val="16"/>
                <w:szCs w:val="16"/>
                <w:lang w:eastAsia="en-AU"/>
              </w:rPr>
              <w:t>0.158590</w:t>
            </w:r>
          </w:p>
        </w:tc>
        <w:tc>
          <w:tcPr>
            <w:tcW w:w="882" w:type="dxa"/>
            <w:tcBorders>
              <w:top w:val="nil"/>
              <w:left w:val="nil"/>
              <w:bottom w:val="nil"/>
              <w:right w:val="nil"/>
            </w:tcBorders>
          </w:tcPr>
          <w:p w14:paraId="3524A3A7" w14:textId="77777777" w:rsidR="00DC23ED" w:rsidRPr="004A41E7" w:rsidRDefault="00DC23ED" w:rsidP="00DC23ED">
            <w:pPr>
              <w:pStyle w:val="TableText"/>
              <w:rPr>
                <w:sz w:val="16"/>
                <w:szCs w:val="16"/>
                <w:lang w:eastAsia="en-AU"/>
              </w:rPr>
            </w:pPr>
            <w:r w:rsidRPr="004A41E7">
              <w:rPr>
                <w:sz w:val="16"/>
                <w:szCs w:val="16"/>
                <w:lang w:eastAsia="en-AU"/>
              </w:rPr>
              <w:t>0.158590</w:t>
            </w:r>
          </w:p>
        </w:tc>
        <w:tc>
          <w:tcPr>
            <w:tcW w:w="840" w:type="dxa"/>
            <w:tcBorders>
              <w:top w:val="nil"/>
              <w:left w:val="nil"/>
              <w:bottom w:val="nil"/>
              <w:right w:val="nil"/>
            </w:tcBorders>
          </w:tcPr>
          <w:p w14:paraId="59A707D9" w14:textId="77777777" w:rsidR="00DC23ED" w:rsidRPr="004A41E7" w:rsidRDefault="00DC23ED" w:rsidP="00DC23ED">
            <w:pPr>
              <w:pStyle w:val="TableText"/>
              <w:rPr>
                <w:sz w:val="16"/>
                <w:szCs w:val="16"/>
                <w:lang w:eastAsia="en-AU"/>
              </w:rPr>
            </w:pPr>
            <w:r w:rsidRPr="004A41E7">
              <w:rPr>
                <w:sz w:val="16"/>
                <w:szCs w:val="16"/>
                <w:lang w:eastAsia="en-AU"/>
              </w:rPr>
              <w:t>0.158590</w:t>
            </w:r>
          </w:p>
        </w:tc>
        <w:tc>
          <w:tcPr>
            <w:tcW w:w="910" w:type="dxa"/>
            <w:tcBorders>
              <w:top w:val="nil"/>
              <w:left w:val="nil"/>
              <w:bottom w:val="nil"/>
              <w:right w:val="nil"/>
            </w:tcBorders>
          </w:tcPr>
          <w:p w14:paraId="77E4E2ED" w14:textId="77777777" w:rsidR="00DC23ED" w:rsidRPr="004A41E7" w:rsidRDefault="00DC23ED" w:rsidP="00DC23ED">
            <w:pPr>
              <w:pStyle w:val="TableText"/>
              <w:rPr>
                <w:sz w:val="16"/>
                <w:szCs w:val="16"/>
                <w:lang w:eastAsia="en-AU"/>
              </w:rPr>
            </w:pPr>
            <w:r w:rsidRPr="004A41E7">
              <w:rPr>
                <w:sz w:val="16"/>
                <w:szCs w:val="16"/>
                <w:lang w:eastAsia="en-AU"/>
              </w:rPr>
              <w:t>0.158029</w:t>
            </w:r>
          </w:p>
        </w:tc>
        <w:tc>
          <w:tcPr>
            <w:tcW w:w="896" w:type="dxa"/>
            <w:tcBorders>
              <w:top w:val="nil"/>
              <w:left w:val="nil"/>
              <w:bottom w:val="nil"/>
              <w:right w:val="nil"/>
            </w:tcBorders>
          </w:tcPr>
          <w:p w14:paraId="22E288CC" w14:textId="77777777" w:rsidR="00DC23ED" w:rsidRPr="004A41E7" w:rsidRDefault="00DC23ED" w:rsidP="00DC23ED">
            <w:pPr>
              <w:pStyle w:val="TableText"/>
              <w:rPr>
                <w:sz w:val="16"/>
                <w:szCs w:val="16"/>
                <w:lang w:eastAsia="en-AU"/>
              </w:rPr>
            </w:pPr>
            <w:r w:rsidRPr="004A41E7">
              <w:rPr>
                <w:sz w:val="16"/>
                <w:szCs w:val="16"/>
                <w:lang w:eastAsia="en-AU"/>
              </w:rPr>
              <w:t>0.158058</w:t>
            </w:r>
          </w:p>
        </w:tc>
        <w:tc>
          <w:tcPr>
            <w:tcW w:w="895" w:type="dxa"/>
            <w:tcBorders>
              <w:top w:val="nil"/>
              <w:left w:val="nil"/>
              <w:bottom w:val="nil"/>
              <w:right w:val="nil"/>
            </w:tcBorders>
          </w:tcPr>
          <w:p w14:paraId="67A6C6C2" w14:textId="77777777" w:rsidR="00DC23ED" w:rsidRPr="004A41E7" w:rsidRDefault="00DC23ED" w:rsidP="00DC23ED">
            <w:pPr>
              <w:pStyle w:val="TableText"/>
              <w:rPr>
                <w:sz w:val="16"/>
                <w:szCs w:val="16"/>
                <w:lang w:eastAsia="en-AU"/>
              </w:rPr>
            </w:pPr>
            <w:r w:rsidRPr="004A41E7">
              <w:rPr>
                <w:sz w:val="16"/>
                <w:szCs w:val="16"/>
                <w:lang w:eastAsia="en-AU"/>
              </w:rPr>
              <w:t>0.011433</w:t>
            </w:r>
          </w:p>
        </w:tc>
        <w:tc>
          <w:tcPr>
            <w:tcW w:w="868" w:type="dxa"/>
            <w:tcBorders>
              <w:top w:val="nil"/>
              <w:left w:val="nil"/>
              <w:bottom w:val="nil"/>
              <w:right w:val="nil"/>
            </w:tcBorders>
          </w:tcPr>
          <w:p w14:paraId="0423F9B7" w14:textId="77777777" w:rsidR="00DC23ED" w:rsidRPr="004A41E7" w:rsidRDefault="00DC23ED" w:rsidP="00DC23ED">
            <w:pPr>
              <w:pStyle w:val="TableText"/>
              <w:rPr>
                <w:sz w:val="16"/>
                <w:szCs w:val="16"/>
                <w:lang w:eastAsia="en-AU"/>
              </w:rPr>
            </w:pPr>
            <w:r w:rsidRPr="004A41E7">
              <w:rPr>
                <w:sz w:val="16"/>
                <w:szCs w:val="16"/>
                <w:lang w:eastAsia="en-AU"/>
              </w:rPr>
              <w:t>0.009055</w:t>
            </w:r>
          </w:p>
        </w:tc>
        <w:tc>
          <w:tcPr>
            <w:tcW w:w="868" w:type="dxa"/>
            <w:tcBorders>
              <w:top w:val="nil"/>
              <w:left w:val="nil"/>
              <w:bottom w:val="nil"/>
              <w:right w:val="nil"/>
            </w:tcBorders>
          </w:tcPr>
          <w:p w14:paraId="732F90E8" w14:textId="77777777" w:rsidR="00DC23ED" w:rsidRPr="004A41E7" w:rsidRDefault="00DC23ED" w:rsidP="00DC23ED">
            <w:pPr>
              <w:pStyle w:val="TableText"/>
              <w:rPr>
                <w:sz w:val="16"/>
                <w:szCs w:val="16"/>
                <w:lang w:eastAsia="en-AU"/>
              </w:rPr>
            </w:pPr>
            <w:r w:rsidRPr="004A41E7">
              <w:rPr>
                <w:sz w:val="16"/>
                <w:szCs w:val="16"/>
                <w:lang w:eastAsia="en-AU"/>
              </w:rPr>
              <w:t>0.009087</w:t>
            </w:r>
          </w:p>
        </w:tc>
        <w:tc>
          <w:tcPr>
            <w:tcW w:w="882" w:type="dxa"/>
            <w:tcBorders>
              <w:top w:val="nil"/>
              <w:left w:val="nil"/>
              <w:bottom w:val="nil"/>
              <w:right w:val="nil"/>
            </w:tcBorders>
          </w:tcPr>
          <w:p w14:paraId="02D713AA" w14:textId="77777777" w:rsidR="00DC23ED" w:rsidRPr="004A41E7" w:rsidRDefault="00DC23ED" w:rsidP="00DC23ED">
            <w:pPr>
              <w:pStyle w:val="TableText"/>
              <w:rPr>
                <w:sz w:val="16"/>
                <w:szCs w:val="16"/>
                <w:lang w:eastAsia="en-AU"/>
              </w:rPr>
            </w:pPr>
            <w:r w:rsidRPr="004A41E7">
              <w:rPr>
                <w:sz w:val="16"/>
                <w:szCs w:val="16"/>
                <w:lang w:eastAsia="en-AU"/>
              </w:rPr>
              <w:t>0.009124</w:t>
            </w:r>
          </w:p>
        </w:tc>
        <w:tc>
          <w:tcPr>
            <w:tcW w:w="910" w:type="dxa"/>
            <w:tcBorders>
              <w:top w:val="nil"/>
              <w:left w:val="nil"/>
              <w:bottom w:val="nil"/>
              <w:right w:val="nil"/>
            </w:tcBorders>
          </w:tcPr>
          <w:p w14:paraId="101A0C25" w14:textId="77777777" w:rsidR="00DC23ED" w:rsidRPr="004A41E7" w:rsidRDefault="00DC23ED" w:rsidP="00DC23ED">
            <w:pPr>
              <w:pStyle w:val="TableText"/>
              <w:rPr>
                <w:sz w:val="16"/>
                <w:szCs w:val="16"/>
                <w:lang w:eastAsia="en-AU"/>
              </w:rPr>
            </w:pPr>
            <w:r w:rsidRPr="004A41E7">
              <w:rPr>
                <w:sz w:val="16"/>
                <w:szCs w:val="16"/>
                <w:lang w:eastAsia="en-AU"/>
              </w:rPr>
              <w:t>0.007505</w:t>
            </w:r>
          </w:p>
        </w:tc>
        <w:tc>
          <w:tcPr>
            <w:tcW w:w="868" w:type="dxa"/>
            <w:tcBorders>
              <w:top w:val="nil"/>
              <w:left w:val="nil"/>
              <w:bottom w:val="nil"/>
              <w:right w:val="nil"/>
            </w:tcBorders>
          </w:tcPr>
          <w:p w14:paraId="5250A170" w14:textId="77777777" w:rsidR="00DC23ED" w:rsidRPr="004A41E7" w:rsidRDefault="00DC23ED" w:rsidP="00DC23ED">
            <w:pPr>
              <w:pStyle w:val="TableText"/>
              <w:rPr>
                <w:sz w:val="16"/>
                <w:szCs w:val="16"/>
                <w:lang w:eastAsia="en-AU"/>
              </w:rPr>
            </w:pPr>
            <w:r w:rsidRPr="004A41E7">
              <w:rPr>
                <w:sz w:val="16"/>
                <w:szCs w:val="16"/>
                <w:lang w:eastAsia="en-AU"/>
              </w:rPr>
              <w:t>0.007505</w:t>
            </w:r>
          </w:p>
        </w:tc>
        <w:tc>
          <w:tcPr>
            <w:tcW w:w="923" w:type="dxa"/>
            <w:tcBorders>
              <w:top w:val="nil"/>
              <w:left w:val="nil"/>
              <w:bottom w:val="nil"/>
              <w:right w:val="nil"/>
            </w:tcBorders>
          </w:tcPr>
          <w:p w14:paraId="7A4E26CB" w14:textId="77777777" w:rsidR="00DC23ED" w:rsidRPr="004A41E7" w:rsidRDefault="00DC23ED" w:rsidP="00DC23ED">
            <w:pPr>
              <w:pStyle w:val="TableText"/>
              <w:rPr>
                <w:sz w:val="16"/>
                <w:szCs w:val="16"/>
                <w:lang w:eastAsia="en-AU"/>
              </w:rPr>
            </w:pPr>
            <w:r w:rsidRPr="004A41E7">
              <w:rPr>
                <w:sz w:val="16"/>
                <w:szCs w:val="16"/>
                <w:lang w:eastAsia="en-AU"/>
              </w:rPr>
              <w:t>0.007505</w:t>
            </w:r>
          </w:p>
        </w:tc>
        <w:tc>
          <w:tcPr>
            <w:tcW w:w="882" w:type="dxa"/>
            <w:tcBorders>
              <w:top w:val="nil"/>
              <w:left w:val="nil"/>
              <w:bottom w:val="nil"/>
              <w:right w:val="nil"/>
            </w:tcBorders>
          </w:tcPr>
          <w:p w14:paraId="2333232C" w14:textId="77777777" w:rsidR="00DC23ED" w:rsidRPr="004A41E7" w:rsidRDefault="00DC23ED" w:rsidP="00DC23ED">
            <w:pPr>
              <w:pStyle w:val="TableText"/>
              <w:rPr>
                <w:sz w:val="16"/>
                <w:szCs w:val="16"/>
                <w:lang w:eastAsia="en-AU"/>
              </w:rPr>
            </w:pPr>
            <w:r w:rsidRPr="004A41E7">
              <w:rPr>
                <w:sz w:val="16"/>
                <w:szCs w:val="16"/>
                <w:lang w:eastAsia="en-AU"/>
              </w:rPr>
              <w:t>0.007041</w:t>
            </w:r>
          </w:p>
        </w:tc>
        <w:tc>
          <w:tcPr>
            <w:tcW w:w="826" w:type="dxa"/>
            <w:tcBorders>
              <w:top w:val="nil"/>
              <w:left w:val="nil"/>
              <w:bottom w:val="nil"/>
              <w:right w:val="nil"/>
            </w:tcBorders>
          </w:tcPr>
          <w:p w14:paraId="7BD91856" w14:textId="77777777" w:rsidR="00DC23ED" w:rsidRPr="004A41E7" w:rsidRDefault="00DC23ED" w:rsidP="00DC23ED">
            <w:pPr>
              <w:pStyle w:val="TableText"/>
              <w:rPr>
                <w:sz w:val="16"/>
                <w:szCs w:val="16"/>
                <w:lang w:eastAsia="en-AU"/>
              </w:rPr>
            </w:pPr>
            <w:r w:rsidRPr="004A41E7">
              <w:rPr>
                <w:sz w:val="16"/>
                <w:szCs w:val="16"/>
                <w:lang w:eastAsia="en-AU"/>
              </w:rPr>
              <w:t>0.007041</w:t>
            </w:r>
          </w:p>
        </w:tc>
        <w:tc>
          <w:tcPr>
            <w:tcW w:w="868" w:type="dxa"/>
            <w:tcBorders>
              <w:top w:val="nil"/>
              <w:left w:val="nil"/>
              <w:bottom w:val="nil"/>
              <w:right w:val="nil"/>
            </w:tcBorders>
          </w:tcPr>
          <w:p w14:paraId="528794C6" w14:textId="77777777" w:rsidR="00DC23ED" w:rsidRPr="004A41E7" w:rsidRDefault="00DC23ED" w:rsidP="00DC23ED">
            <w:pPr>
              <w:pStyle w:val="TableText"/>
              <w:rPr>
                <w:sz w:val="16"/>
                <w:szCs w:val="16"/>
                <w:lang w:eastAsia="en-AU"/>
              </w:rPr>
            </w:pPr>
            <w:r w:rsidRPr="004A41E7">
              <w:rPr>
                <w:sz w:val="16"/>
                <w:szCs w:val="16"/>
                <w:lang w:eastAsia="en-AU"/>
              </w:rPr>
              <w:t>0.007041</w:t>
            </w:r>
          </w:p>
        </w:tc>
        <w:tc>
          <w:tcPr>
            <w:tcW w:w="910" w:type="dxa"/>
            <w:tcBorders>
              <w:top w:val="nil"/>
              <w:left w:val="nil"/>
              <w:bottom w:val="nil"/>
              <w:right w:val="nil"/>
            </w:tcBorders>
          </w:tcPr>
          <w:p w14:paraId="366361BF" w14:textId="77777777" w:rsidR="00DC23ED" w:rsidRPr="004A41E7" w:rsidRDefault="00DC23ED" w:rsidP="00DC23ED">
            <w:pPr>
              <w:pStyle w:val="TableText"/>
              <w:rPr>
                <w:sz w:val="16"/>
                <w:szCs w:val="16"/>
                <w:lang w:eastAsia="en-AU"/>
              </w:rPr>
            </w:pPr>
            <w:r w:rsidRPr="004A41E7">
              <w:rPr>
                <w:sz w:val="16"/>
                <w:szCs w:val="16"/>
                <w:lang w:eastAsia="en-AU"/>
              </w:rPr>
              <w:t>0.006146</w:t>
            </w:r>
          </w:p>
        </w:tc>
      </w:tr>
      <w:tr w:rsidR="00DC23ED" w:rsidRPr="004A41E7" w14:paraId="43519254" w14:textId="77777777">
        <w:trPr>
          <w:gridAfter w:val="1"/>
          <w:wAfter w:w="14" w:type="dxa"/>
          <w:trHeight w:val="219"/>
        </w:trPr>
        <w:tc>
          <w:tcPr>
            <w:tcW w:w="1022" w:type="dxa"/>
            <w:tcBorders>
              <w:top w:val="nil"/>
              <w:left w:val="nil"/>
              <w:bottom w:val="nil"/>
              <w:right w:val="nil"/>
            </w:tcBorders>
          </w:tcPr>
          <w:p w14:paraId="123F4691" w14:textId="77777777" w:rsidR="00DC23ED" w:rsidRPr="004A41E7" w:rsidRDefault="00DC23ED" w:rsidP="00DC23ED">
            <w:pPr>
              <w:pStyle w:val="TableText"/>
              <w:rPr>
                <w:sz w:val="16"/>
                <w:szCs w:val="16"/>
                <w:lang w:eastAsia="en-AU"/>
              </w:rPr>
            </w:pPr>
            <w:r w:rsidRPr="004A41E7">
              <w:rPr>
                <w:sz w:val="16"/>
                <w:szCs w:val="16"/>
                <w:lang w:eastAsia="en-AU"/>
              </w:rPr>
              <w:t>59</w:t>
            </w:r>
          </w:p>
        </w:tc>
        <w:tc>
          <w:tcPr>
            <w:tcW w:w="854" w:type="dxa"/>
            <w:tcBorders>
              <w:top w:val="nil"/>
              <w:left w:val="nil"/>
              <w:bottom w:val="nil"/>
              <w:right w:val="nil"/>
            </w:tcBorders>
          </w:tcPr>
          <w:p w14:paraId="2082D556" w14:textId="77777777" w:rsidR="00DC23ED" w:rsidRPr="004A41E7" w:rsidRDefault="00DC23ED" w:rsidP="00DC23ED">
            <w:pPr>
              <w:pStyle w:val="TableText"/>
              <w:rPr>
                <w:sz w:val="16"/>
                <w:szCs w:val="16"/>
                <w:lang w:eastAsia="en-AU"/>
              </w:rPr>
            </w:pPr>
            <w:r w:rsidRPr="004A41E7">
              <w:rPr>
                <w:sz w:val="16"/>
                <w:szCs w:val="16"/>
                <w:lang w:eastAsia="en-AU"/>
              </w:rPr>
              <w:t>0.159771</w:t>
            </w:r>
          </w:p>
        </w:tc>
        <w:tc>
          <w:tcPr>
            <w:tcW w:w="882" w:type="dxa"/>
            <w:tcBorders>
              <w:top w:val="nil"/>
              <w:left w:val="nil"/>
              <w:bottom w:val="nil"/>
              <w:right w:val="nil"/>
            </w:tcBorders>
          </w:tcPr>
          <w:p w14:paraId="563F019C" w14:textId="77777777" w:rsidR="00DC23ED" w:rsidRPr="004A41E7" w:rsidRDefault="00DC23ED" w:rsidP="00DC23ED">
            <w:pPr>
              <w:pStyle w:val="TableText"/>
              <w:rPr>
                <w:sz w:val="16"/>
                <w:szCs w:val="16"/>
                <w:lang w:eastAsia="en-AU"/>
              </w:rPr>
            </w:pPr>
            <w:r w:rsidRPr="004A41E7">
              <w:rPr>
                <w:sz w:val="16"/>
                <w:szCs w:val="16"/>
                <w:lang w:eastAsia="en-AU"/>
              </w:rPr>
              <w:t>0.159771</w:t>
            </w:r>
          </w:p>
        </w:tc>
        <w:tc>
          <w:tcPr>
            <w:tcW w:w="840" w:type="dxa"/>
            <w:tcBorders>
              <w:top w:val="nil"/>
              <w:left w:val="nil"/>
              <w:bottom w:val="nil"/>
              <w:right w:val="nil"/>
            </w:tcBorders>
          </w:tcPr>
          <w:p w14:paraId="4A2D8E72" w14:textId="77777777" w:rsidR="00DC23ED" w:rsidRPr="004A41E7" w:rsidRDefault="00DC23ED" w:rsidP="00DC23ED">
            <w:pPr>
              <w:pStyle w:val="TableText"/>
              <w:rPr>
                <w:sz w:val="16"/>
                <w:szCs w:val="16"/>
                <w:lang w:eastAsia="en-AU"/>
              </w:rPr>
            </w:pPr>
            <w:r w:rsidRPr="004A41E7">
              <w:rPr>
                <w:sz w:val="16"/>
                <w:szCs w:val="16"/>
                <w:lang w:eastAsia="en-AU"/>
              </w:rPr>
              <w:t>0.159771</w:t>
            </w:r>
          </w:p>
        </w:tc>
        <w:tc>
          <w:tcPr>
            <w:tcW w:w="910" w:type="dxa"/>
            <w:tcBorders>
              <w:top w:val="nil"/>
              <w:left w:val="nil"/>
              <w:bottom w:val="nil"/>
              <w:right w:val="nil"/>
            </w:tcBorders>
          </w:tcPr>
          <w:p w14:paraId="50BE7DE9" w14:textId="77777777" w:rsidR="00DC23ED" w:rsidRPr="004A41E7" w:rsidRDefault="00DC23ED" w:rsidP="00DC23ED">
            <w:pPr>
              <w:pStyle w:val="TableText"/>
              <w:rPr>
                <w:sz w:val="16"/>
                <w:szCs w:val="16"/>
                <w:lang w:eastAsia="en-AU"/>
              </w:rPr>
            </w:pPr>
            <w:r w:rsidRPr="004A41E7">
              <w:rPr>
                <w:sz w:val="16"/>
                <w:szCs w:val="16"/>
                <w:lang w:eastAsia="en-AU"/>
              </w:rPr>
              <w:t>0.159117</w:t>
            </w:r>
          </w:p>
        </w:tc>
        <w:tc>
          <w:tcPr>
            <w:tcW w:w="896" w:type="dxa"/>
            <w:tcBorders>
              <w:top w:val="nil"/>
              <w:left w:val="nil"/>
              <w:bottom w:val="nil"/>
              <w:right w:val="nil"/>
            </w:tcBorders>
          </w:tcPr>
          <w:p w14:paraId="36F12CF6" w14:textId="77777777" w:rsidR="00DC23ED" w:rsidRPr="004A41E7" w:rsidRDefault="00DC23ED" w:rsidP="00DC23ED">
            <w:pPr>
              <w:pStyle w:val="TableText"/>
              <w:rPr>
                <w:sz w:val="16"/>
                <w:szCs w:val="16"/>
                <w:lang w:eastAsia="en-AU"/>
              </w:rPr>
            </w:pPr>
            <w:r w:rsidRPr="004A41E7">
              <w:rPr>
                <w:sz w:val="16"/>
                <w:szCs w:val="16"/>
                <w:lang w:eastAsia="en-AU"/>
              </w:rPr>
              <w:t>0.159152</w:t>
            </w:r>
          </w:p>
        </w:tc>
        <w:tc>
          <w:tcPr>
            <w:tcW w:w="895" w:type="dxa"/>
            <w:tcBorders>
              <w:top w:val="nil"/>
              <w:left w:val="nil"/>
              <w:bottom w:val="nil"/>
              <w:right w:val="nil"/>
            </w:tcBorders>
          </w:tcPr>
          <w:p w14:paraId="5D56A09F" w14:textId="77777777" w:rsidR="00DC23ED" w:rsidRPr="004A41E7" w:rsidRDefault="00DC23ED" w:rsidP="00DC23ED">
            <w:pPr>
              <w:pStyle w:val="TableText"/>
              <w:rPr>
                <w:sz w:val="16"/>
                <w:szCs w:val="16"/>
                <w:lang w:eastAsia="en-AU"/>
              </w:rPr>
            </w:pPr>
            <w:r w:rsidRPr="004A41E7">
              <w:rPr>
                <w:sz w:val="16"/>
                <w:szCs w:val="16"/>
                <w:lang w:eastAsia="en-AU"/>
              </w:rPr>
              <w:t>0.012415</w:t>
            </w:r>
          </w:p>
        </w:tc>
        <w:tc>
          <w:tcPr>
            <w:tcW w:w="868" w:type="dxa"/>
            <w:tcBorders>
              <w:top w:val="nil"/>
              <w:left w:val="nil"/>
              <w:bottom w:val="nil"/>
              <w:right w:val="nil"/>
            </w:tcBorders>
          </w:tcPr>
          <w:p w14:paraId="5F5CE9FF" w14:textId="77777777" w:rsidR="00DC23ED" w:rsidRPr="004A41E7" w:rsidRDefault="00DC23ED" w:rsidP="00DC23ED">
            <w:pPr>
              <w:pStyle w:val="TableText"/>
              <w:rPr>
                <w:sz w:val="16"/>
                <w:szCs w:val="16"/>
                <w:lang w:eastAsia="en-AU"/>
              </w:rPr>
            </w:pPr>
            <w:r w:rsidRPr="004A41E7">
              <w:rPr>
                <w:sz w:val="16"/>
                <w:szCs w:val="16"/>
                <w:lang w:eastAsia="en-AU"/>
              </w:rPr>
              <w:t>0.009807</w:t>
            </w:r>
          </w:p>
        </w:tc>
        <w:tc>
          <w:tcPr>
            <w:tcW w:w="868" w:type="dxa"/>
            <w:tcBorders>
              <w:top w:val="nil"/>
              <w:left w:val="nil"/>
              <w:bottom w:val="nil"/>
              <w:right w:val="nil"/>
            </w:tcBorders>
          </w:tcPr>
          <w:p w14:paraId="0A89CD9B" w14:textId="77777777" w:rsidR="00DC23ED" w:rsidRPr="004A41E7" w:rsidRDefault="00DC23ED" w:rsidP="00DC23ED">
            <w:pPr>
              <w:pStyle w:val="TableText"/>
              <w:rPr>
                <w:sz w:val="16"/>
                <w:szCs w:val="16"/>
                <w:lang w:eastAsia="en-AU"/>
              </w:rPr>
            </w:pPr>
            <w:r w:rsidRPr="004A41E7">
              <w:rPr>
                <w:sz w:val="16"/>
                <w:szCs w:val="16"/>
                <w:lang w:eastAsia="en-AU"/>
              </w:rPr>
              <w:t>0.009844</w:t>
            </w:r>
          </w:p>
        </w:tc>
        <w:tc>
          <w:tcPr>
            <w:tcW w:w="882" w:type="dxa"/>
            <w:tcBorders>
              <w:top w:val="nil"/>
              <w:left w:val="nil"/>
              <w:bottom w:val="nil"/>
              <w:right w:val="nil"/>
            </w:tcBorders>
          </w:tcPr>
          <w:p w14:paraId="63A17159" w14:textId="77777777" w:rsidR="00DC23ED" w:rsidRPr="004A41E7" w:rsidRDefault="00DC23ED" w:rsidP="00DC23ED">
            <w:pPr>
              <w:pStyle w:val="TableText"/>
              <w:rPr>
                <w:sz w:val="16"/>
                <w:szCs w:val="16"/>
                <w:lang w:eastAsia="en-AU"/>
              </w:rPr>
            </w:pPr>
            <w:r w:rsidRPr="004A41E7">
              <w:rPr>
                <w:sz w:val="16"/>
                <w:szCs w:val="16"/>
                <w:lang w:eastAsia="en-AU"/>
              </w:rPr>
              <w:t>0.009887</w:t>
            </w:r>
          </w:p>
        </w:tc>
        <w:tc>
          <w:tcPr>
            <w:tcW w:w="910" w:type="dxa"/>
            <w:tcBorders>
              <w:top w:val="nil"/>
              <w:left w:val="nil"/>
              <w:bottom w:val="nil"/>
              <w:right w:val="nil"/>
            </w:tcBorders>
          </w:tcPr>
          <w:p w14:paraId="43864C75" w14:textId="77777777" w:rsidR="00DC23ED" w:rsidRPr="004A41E7" w:rsidRDefault="00DC23ED" w:rsidP="00DC23ED">
            <w:pPr>
              <w:pStyle w:val="TableText"/>
              <w:rPr>
                <w:sz w:val="16"/>
                <w:szCs w:val="16"/>
                <w:lang w:eastAsia="en-AU"/>
              </w:rPr>
            </w:pPr>
            <w:r w:rsidRPr="004A41E7">
              <w:rPr>
                <w:sz w:val="16"/>
                <w:szCs w:val="16"/>
                <w:lang w:eastAsia="en-AU"/>
              </w:rPr>
              <w:t>0.008127</w:t>
            </w:r>
          </w:p>
        </w:tc>
        <w:tc>
          <w:tcPr>
            <w:tcW w:w="868" w:type="dxa"/>
            <w:tcBorders>
              <w:top w:val="nil"/>
              <w:left w:val="nil"/>
              <w:bottom w:val="nil"/>
              <w:right w:val="nil"/>
            </w:tcBorders>
          </w:tcPr>
          <w:p w14:paraId="122FF847" w14:textId="77777777" w:rsidR="00DC23ED" w:rsidRPr="004A41E7" w:rsidRDefault="00DC23ED" w:rsidP="00DC23ED">
            <w:pPr>
              <w:pStyle w:val="TableText"/>
              <w:rPr>
                <w:sz w:val="16"/>
                <w:szCs w:val="16"/>
                <w:lang w:eastAsia="en-AU"/>
              </w:rPr>
            </w:pPr>
            <w:r w:rsidRPr="004A41E7">
              <w:rPr>
                <w:sz w:val="16"/>
                <w:szCs w:val="16"/>
                <w:lang w:eastAsia="en-AU"/>
              </w:rPr>
              <w:t>0.008127</w:t>
            </w:r>
          </w:p>
        </w:tc>
        <w:tc>
          <w:tcPr>
            <w:tcW w:w="923" w:type="dxa"/>
            <w:tcBorders>
              <w:top w:val="nil"/>
              <w:left w:val="nil"/>
              <w:bottom w:val="nil"/>
              <w:right w:val="nil"/>
            </w:tcBorders>
          </w:tcPr>
          <w:p w14:paraId="5554721D" w14:textId="77777777" w:rsidR="00DC23ED" w:rsidRPr="004A41E7" w:rsidRDefault="00DC23ED" w:rsidP="00DC23ED">
            <w:pPr>
              <w:pStyle w:val="TableText"/>
              <w:rPr>
                <w:sz w:val="16"/>
                <w:szCs w:val="16"/>
                <w:lang w:eastAsia="en-AU"/>
              </w:rPr>
            </w:pPr>
            <w:r w:rsidRPr="004A41E7">
              <w:rPr>
                <w:sz w:val="16"/>
                <w:szCs w:val="16"/>
                <w:lang w:eastAsia="en-AU"/>
              </w:rPr>
              <w:t>0.008127</w:t>
            </w:r>
          </w:p>
        </w:tc>
        <w:tc>
          <w:tcPr>
            <w:tcW w:w="882" w:type="dxa"/>
            <w:tcBorders>
              <w:top w:val="nil"/>
              <w:left w:val="nil"/>
              <w:bottom w:val="nil"/>
              <w:right w:val="nil"/>
            </w:tcBorders>
          </w:tcPr>
          <w:p w14:paraId="23AAB6D3" w14:textId="77777777" w:rsidR="00DC23ED" w:rsidRPr="004A41E7" w:rsidRDefault="00DC23ED" w:rsidP="00DC23ED">
            <w:pPr>
              <w:pStyle w:val="TableText"/>
              <w:rPr>
                <w:sz w:val="16"/>
                <w:szCs w:val="16"/>
                <w:lang w:eastAsia="en-AU"/>
              </w:rPr>
            </w:pPr>
            <w:r w:rsidRPr="004A41E7">
              <w:rPr>
                <w:sz w:val="16"/>
                <w:szCs w:val="16"/>
                <w:lang w:eastAsia="en-AU"/>
              </w:rPr>
              <w:t>0.007617</w:t>
            </w:r>
          </w:p>
        </w:tc>
        <w:tc>
          <w:tcPr>
            <w:tcW w:w="826" w:type="dxa"/>
            <w:tcBorders>
              <w:top w:val="nil"/>
              <w:left w:val="nil"/>
              <w:bottom w:val="nil"/>
              <w:right w:val="nil"/>
            </w:tcBorders>
          </w:tcPr>
          <w:p w14:paraId="673492E5" w14:textId="77777777" w:rsidR="00DC23ED" w:rsidRPr="004A41E7" w:rsidRDefault="00DC23ED" w:rsidP="00DC23ED">
            <w:pPr>
              <w:pStyle w:val="TableText"/>
              <w:rPr>
                <w:sz w:val="16"/>
                <w:szCs w:val="16"/>
                <w:lang w:eastAsia="en-AU"/>
              </w:rPr>
            </w:pPr>
            <w:r w:rsidRPr="004A41E7">
              <w:rPr>
                <w:sz w:val="16"/>
                <w:szCs w:val="16"/>
                <w:lang w:eastAsia="en-AU"/>
              </w:rPr>
              <w:t>0.007617</w:t>
            </w:r>
          </w:p>
        </w:tc>
        <w:tc>
          <w:tcPr>
            <w:tcW w:w="868" w:type="dxa"/>
            <w:tcBorders>
              <w:top w:val="nil"/>
              <w:left w:val="nil"/>
              <w:bottom w:val="nil"/>
              <w:right w:val="nil"/>
            </w:tcBorders>
          </w:tcPr>
          <w:p w14:paraId="66F437A7" w14:textId="77777777" w:rsidR="00DC23ED" w:rsidRPr="004A41E7" w:rsidRDefault="00DC23ED" w:rsidP="00DC23ED">
            <w:pPr>
              <w:pStyle w:val="TableText"/>
              <w:rPr>
                <w:sz w:val="16"/>
                <w:szCs w:val="16"/>
                <w:lang w:eastAsia="en-AU"/>
              </w:rPr>
            </w:pPr>
            <w:r w:rsidRPr="004A41E7">
              <w:rPr>
                <w:sz w:val="16"/>
                <w:szCs w:val="16"/>
                <w:lang w:eastAsia="en-AU"/>
              </w:rPr>
              <w:t>0.007617</w:t>
            </w:r>
          </w:p>
        </w:tc>
        <w:tc>
          <w:tcPr>
            <w:tcW w:w="910" w:type="dxa"/>
            <w:tcBorders>
              <w:top w:val="nil"/>
              <w:left w:val="nil"/>
              <w:bottom w:val="nil"/>
              <w:right w:val="nil"/>
            </w:tcBorders>
          </w:tcPr>
          <w:p w14:paraId="4207E10D" w14:textId="77777777" w:rsidR="00DC23ED" w:rsidRPr="004A41E7" w:rsidRDefault="00DC23ED" w:rsidP="00DC23ED">
            <w:pPr>
              <w:pStyle w:val="TableText"/>
              <w:rPr>
                <w:sz w:val="16"/>
                <w:szCs w:val="16"/>
                <w:lang w:eastAsia="en-AU"/>
              </w:rPr>
            </w:pPr>
            <w:r w:rsidRPr="004A41E7">
              <w:rPr>
                <w:sz w:val="16"/>
                <w:szCs w:val="16"/>
                <w:lang w:eastAsia="en-AU"/>
              </w:rPr>
              <w:t>0.006645</w:t>
            </w:r>
          </w:p>
        </w:tc>
      </w:tr>
      <w:tr w:rsidR="00DC23ED" w:rsidRPr="004A41E7" w14:paraId="14492C31" w14:textId="77777777">
        <w:trPr>
          <w:gridAfter w:val="1"/>
          <w:wAfter w:w="14" w:type="dxa"/>
          <w:trHeight w:val="219"/>
        </w:trPr>
        <w:tc>
          <w:tcPr>
            <w:tcW w:w="1022" w:type="dxa"/>
            <w:tcBorders>
              <w:top w:val="nil"/>
              <w:left w:val="nil"/>
              <w:bottom w:val="nil"/>
              <w:right w:val="nil"/>
            </w:tcBorders>
          </w:tcPr>
          <w:p w14:paraId="2B677BDB" w14:textId="77777777" w:rsidR="00DC23ED" w:rsidRPr="004A41E7" w:rsidRDefault="00DC23ED" w:rsidP="00DC23ED">
            <w:pPr>
              <w:pStyle w:val="TableText"/>
              <w:rPr>
                <w:sz w:val="16"/>
                <w:szCs w:val="16"/>
                <w:lang w:eastAsia="en-AU"/>
              </w:rPr>
            </w:pPr>
            <w:r w:rsidRPr="004A41E7">
              <w:rPr>
                <w:sz w:val="16"/>
                <w:szCs w:val="16"/>
                <w:lang w:eastAsia="en-AU"/>
              </w:rPr>
              <w:t>60</w:t>
            </w:r>
          </w:p>
        </w:tc>
        <w:tc>
          <w:tcPr>
            <w:tcW w:w="854" w:type="dxa"/>
            <w:tcBorders>
              <w:top w:val="nil"/>
              <w:left w:val="nil"/>
              <w:bottom w:val="nil"/>
              <w:right w:val="nil"/>
            </w:tcBorders>
          </w:tcPr>
          <w:p w14:paraId="3C074425" w14:textId="77777777" w:rsidR="00DC23ED" w:rsidRPr="004A41E7" w:rsidRDefault="00DC23ED" w:rsidP="00DC23ED">
            <w:pPr>
              <w:pStyle w:val="TableText"/>
              <w:rPr>
                <w:sz w:val="16"/>
                <w:szCs w:val="16"/>
                <w:lang w:eastAsia="en-AU"/>
              </w:rPr>
            </w:pPr>
            <w:r w:rsidRPr="004A41E7">
              <w:rPr>
                <w:sz w:val="16"/>
                <w:szCs w:val="16"/>
                <w:lang w:eastAsia="en-AU"/>
              </w:rPr>
              <w:t>0.156596</w:t>
            </w:r>
          </w:p>
        </w:tc>
        <w:tc>
          <w:tcPr>
            <w:tcW w:w="882" w:type="dxa"/>
            <w:tcBorders>
              <w:top w:val="nil"/>
              <w:left w:val="nil"/>
              <w:bottom w:val="nil"/>
              <w:right w:val="nil"/>
            </w:tcBorders>
          </w:tcPr>
          <w:p w14:paraId="7DCE1322" w14:textId="77777777" w:rsidR="00DC23ED" w:rsidRPr="004A41E7" w:rsidRDefault="00DC23ED" w:rsidP="00DC23ED">
            <w:pPr>
              <w:pStyle w:val="TableText"/>
              <w:rPr>
                <w:sz w:val="16"/>
                <w:szCs w:val="16"/>
                <w:lang w:eastAsia="en-AU"/>
              </w:rPr>
            </w:pPr>
            <w:r w:rsidRPr="004A41E7">
              <w:rPr>
                <w:sz w:val="16"/>
                <w:szCs w:val="16"/>
                <w:lang w:eastAsia="en-AU"/>
              </w:rPr>
              <w:t>0.156596</w:t>
            </w:r>
          </w:p>
        </w:tc>
        <w:tc>
          <w:tcPr>
            <w:tcW w:w="840" w:type="dxa"/>
            <w:tcBorders>
              <w:top w:val="nil"/>
              <w:left w:val="nil"/>
              <w:bottom w:val="nil"/>
              <w:right w:val="nil"/>
            </w:tcBorders>
          </w:tcPr>
          <w:p w14:paraId="65C0FB6E" w14:textId="77777777" w:rsidR="00DC23ED" w:rsidRPr="004A41E7" w:rsidRDefault="00DC23ED" w:rsidP="00DC23ED">
            <w:pPr>
              <w:pStyle w:val="TableText"/>
              <w:rPr>
                <w:sz w:val="16"/>
                <w:szCs w:val="16"/>
                <w:lang w:eastAsia="en-AU"/>
              </w:rPr>
            </w:pPr>
            <w:r w:rsidRPr="004A41E7">
              <w:rPr>
                <w:sz w:val="16"/>
                <w:szCs w:val="16"/>
                <w:lang w:eastAsia="en-AU"/>
              </w:rPr>
              <w:t>0.156596</w:t>
            </w:r>
          </w:p>
        </w:tc>
        <w:tc>
          <w:tcPr>
            <w:tcW w:w="910" w:type="dxa"/>
            <w:tcBorders>
              <w:top w:val="nil"/>
              <w:left w:val="nil"/>
              <w:bottom w:val="nil"/>
              <w:right w:val="nil"/>
            </w:tcBorders>
          </w:tcPr>
          <w:p w14:paraId="377AA35F" w14:textId="77777777" w:rsidR="00DC23ED" w:rsidRPr="004A41E7" w:rsidRDefault="00DC23ED" w:rsidP="00DC23ED">
            <w:pPr>
              <w:pStyle w:val="TableText"/>
              <w:rPr>
                <w:sz w:val="16"/>
                <w:szCs w:val="16"/>
                <w:lang w:eastAsia="en-AU"/>
              </w:rPr>
            </w:pPr>
            <w:r w:rsidRPr="004A41E7">
              <w:rPr>
                <w:sz w:val="16"/>
                <w:szCs w:val="16"/>
                <w:lang w:eastAsia="en-AU"/>
              </w:rPr>
              <w:t>0.156596</w:t>
            </w:r>
          </w:p>
        </w:tc>
        <w:tc>
          <w:tcPr>
            <w:tcW w:w="896" w:type="dxa"/>
            <w:tcBorders>
              <w:top w:val="nil"/>
              <w:left w:val="nil"/>
              <w:bottom w:val="nil"/>
              <w:right w:val="nil"/>
            </w:tcBorders>
          </w:tcPr>
          <w:p w14:paraId="76DA4960" w14:textId="77777777" w:rsidR="00DC23ED" w:rsidRPr="004A41E7" w:rsidRDefault="00DC23ED" w:rsidP="00DC23ED">
            <w:pPr>
              <w:pStyle w:val="TableText"/>
              <w:rPr>
                <w:sz w:val="16"/>
                <w:szCs w:val="16"/>
                <w:lang w:eastAsia="en-AU"/>
              </w:rPr>
            </w:pPr>
            <w:r w:rsidRPr="004A41E7">
              <w:rPr>
                <w:sz w:val="16"/>
                <w:szCs w:val="16"/>
                <w:lang w:eastAsia="en-AU"/>
              </w:rPr>
              <w:t>0.156596</w:t>
            </w:r>
          </w:p>
        </w:tc>
        <w:tc>
          <w:tcPr>
            <w:tcW w:w="895" w:type="dxa"/>
            <w:tcBorders>
              <w:top w:val="nil"/>
              <w:left w:val="nil"/>
              <w:bottom w:val="nil"/>
              <w:right w:val="nil"/>
            </w:tcBorders>
          </w:tcPr>
          <w:p w14:paraId="2F3DEE39" w14:textId="77777777" w:rsidR="00DC23ED" w:rsidRPr="004A41E7" w:rsidRDefault="00DC23ED" w:rsidP="00DC23ED">
            <w:pPr>
              <w:pStyle w:val="TableText"/>
              <w:rPr>
                <w:sz w:val="16"/>
                <w:szCs w:val="16"/>
                <w:lang w:eastAsia="en-AU"/>
              </w:rPr>
            </w:pPr>
            <w:r w:rsidRPr="004A41E7">
              <w:rPr>
                <w:sz w:val="16"/>
                <w:szCs w:val="16"/>
                <w:lang w:eastAsia="en-AU"/>
              </w:rPr>
              <w:t>0.010154</w:t>
            </w:r>
          </w:p>
        </w:tc>
        <w:tc>
          <w:tcPr>
            <w:tcW w:w="868" w:type="dxa"/>
            <w:tcBorders>
              <w:top w:val="nil"/>
              <w:left w:val="nil"/>
              <w:bottom w:val="nil"/>
              <w:right w:val="nil"/>
            </w:tcBorders>
          </w:tcPr>
          <w:p w14:paraId="75E8CE68" w14:textId="77777777" w:rsidR="00DC23ED" w:rsidRPr="004A41E7" w:rsidRDefault="00DC23ED" w:rsidP="00DC23ED">
            <w:pPr>
              <w:pStyle w:val="TableText"/>
              <w:rPr>
                <w:sz w:val="16"/>
                <w:szCs w:val="16"/>
                <w:lang w:eastAsia="en-AU"/>
              </w:rPr>
            </w:pPr>
            <w:r w:rsidRPr="004A41E7">
              <w:rPr>
                <w:sz w:val="16"/>
                <w:szCs w:val="16"/>
                <w:lang w:eastAsia="en-AU"/>
              </w:rPr>
              <w:t>0.008625</w:t>
            </w:r>
          </w:p>
        </w:tc>
        <w:tc>
          <w:tcPr>
            <w:tcW w:w="868" w:type="dxa"/>
            <w:tcBorders>
              <w:top w:val="nil"/>
              <w:left w:val="nil"/>
              <w:bottom w:val="nil"/>
              <w:right w:val="nil"/>
            </w:tcBorders>
          </w:tcPr>
          <w:p w14:paraId="7F43537A" w14:textId="77777777" w:rsidR="00DC23ED" w:rsidRPr="004A41E7" w:rsidRDefault="00DC23ED" w:rsidP="00DC23ED">
            <w:pPr>
              <w:pStyle w:val="TableText"/>
              <w:rPr>
                <w:sz w:val="16"/>
                <w:szCs w:val="16"/>
                <w:lang w:eastAsia="en-AU"/>
              </w:rPr>
            </w:pPr>
            <w:r w:rsidRPr="004A41E7">
              <w:rPr>
                <w:sz w:val="16"/>
                <w:szCs w:val="16"/>
                <w:lang w:eastAsia="en-AU"/>
              </w:rPr>
              <w:t>0.008652</w:t>
            </w:r>
          </w:p>
        </w:tc>
        <w:tc>
          <w:tcPr>
            <w:tcW w:w="882" w:type="dxa"/>
            <w:tcBorders>
              <w:top w:val="nil"/>
              <w:left w:val="nil"/>
              <w:bottom w:val="nil"/>
              <w:right w:val="nil"/>
            </w:tcBorders>
          </w:tcPr>
          <w:p w14:paraId="54E67E82" w14:textId="77777777" w:rsidR="00DC23ED" w:rsidRPr="004A41E7" w:rsidRDefault="00DC23ED" w:rsidP="00DC23ED">
            <w:pPr>
              <w:pStyle w:val="TableText"/>
              <w:rPr>
                <w:sz w:val="16"/>
                <w:szCs w:val="16"/>
                <w:lang w:eastAsia="en-AU"/>
              </w:rPr>
            </w:pPr>
            <w:r w:rsidRPr="004A41E7">
              <w:rPr>
                <w:sz w:val="16"/>
                <w:szCs w:val="16"/>
                <w:lang w:eastAsia="en-AU"/>
              </w:rPr>
              <w:t>0.008688</w:t>
            </w:r>
          </w:p>
        </w:tc>
        <w:tc>
          <w:tcPr>
            <w:tcW w:w="910" w:type="dxa"/>
            <w:tcBorders>
              <w:top w:val="nil"/>
              <w:left w:val="nil"/>
              <w:bottom w:val="nil"/>
              <w:right w:val="nil"/>
            </w:tcBorders>
          </w:tcPr>
          <w:p w14:paraId="29901F90" w14:textId="77777777" w:rsidR="00DC23ED" w:rsidRPr="004A41E7" w:rsidRDefault="00DC23ED" w:rsidP="00DC23ED">
            <w:pPr>
              <w:pStyle w:val="TableText"/>
              <w:rPr>
                <w:sz w:val="16"/>
                <w:szCs w:val="16"/>
                <w:lang w:eastAsia="en-AU"/>
              </w:rPr>
            </w:pPr>
            <w:r w:rsidRPr="004A41E7">
              <w:rPr>
                <w:sz w:val="16"/>
                <w:szCs w:val="16"/>
                <w:lang w:eastAsia="en-AU"/>
              </w:rPr>
              <w:t>0.007375</w:t>
            </w:r>
          </w:p>
        </w:tc>
        <w:tc>
          <w:tcPr>
            <w:tcW w:w="868" w:type="dxa"/>
            <w:tcBorders>
              <w:top w:val="nil"/>
              <w:left w:val="nil"/>
              <w:bottom w:val="nil"/>
              <w:right w:val="nil"/>
            </w:tcBorders>
          </w:tcPr>
          <w:p w14:paraId="1917A517" w14:textId="77777777" w:rsidR="00DC23ED" w:rsidRPr="004A41E7" w:rsidRDefault="00DC23ED" w:rsidP="00DC23ED">
            <w:pPr>
              <w:pStyle w:val="TableText"/>
              <w:rPr>
                <w:sz w:val="16"/>
                <w:szCs w:val="16"/>
                <w:lang w:eastAsia="en-AU"/>
              </w:rPr>
            </w:pPr>
            <w:r w:rsidRPr="004A41E7">
              <w:rPr>
                <w:sz w:val="16"/>
                <w:szCs w:val="16"/>
                <w:lang w:eastAsia="en-AU"/>
              </w:rPr>
              <w:t>0.007375</w:t>
            </w:r>
          </w:p>
        </w:tc>
        <w:tc>
          <w:tcPr>
            <w:tcW w:w="923" w:type="dxa"/>
            <w:tcBorders>
              <w:top w:val="nil"/>
              <w:left w:val="nil"/>
              <w:bottom w:val="nil"/>
              <w:right w:val="nil"/>
            </w:tcBorders>
          </w:tcPr>
          <w:p w14:paraId="3B252BA9" w14:textId="77777777" w:rsidR="00DC23ED" w:rsidRPr="004A41E7" w:rsidRDefault="00DC23ED" w:rsidP="00DC23ED">
            <w:pPr>
              <w:pStyle w:val="TableText"/>
              <w:rPr>
                <w:sz w:val="16"/>
                <w:szCs w:val="16"/>
                <w:lang w:eastAsia="en-AU"/>
              </w:rPr>
            </w:pPr>
            <w:r w:rsidRPr="004A41E7">
              <w:rPr>
                <w:sz w:val="16"/>
                <w:szCs w:val="16"/>
                <w:lang w:eastAsia="en-AU"/>
              </w:rPr>
              <w:t>0.007375</w:t>
            </w:r>
          </w:p>
        </w:tc>
        <w:tc>
          <w:tcPr>
            <w:tcW w:w="882" w:type="dxa"/>
            <w:tcBorders>
              <w:top w:val="nil"/>
              <w:left w:val="nil"/>
              <w:bottom w:val="nil"/>
              <w:right w:val="nil"/>
            </w:tcBorders>
          </w:tcPr>
          <w:p w14:paraId="1C08D71A" w14:textId="77777777" w:rsidR="00DC23ED" w:rsidRPr="004A41E7" w:rsidRDefault="00DC23ED" w:rsidP="00DC23ED">
            <w:pPr>
              <w:pStyle w:val="TableText"/>
              <w:rPr>
                <w:sz w:val="16"/>
                <w:szCs w:val="16"/>
                <w:lang w:eastAsia="en-AU"/>
              </w:rPr>
            </w:pPr>
            <w:r w:rsidRPr="004A41E7">
              <w:rPr>
                <w:sz w:val="16"/>
                <w:szCs w:val="16"/>
                <w:lang w:eastAsia="en-AU"/>
              </w:rPr>
              <w:t>0.007056</w:t>
            </w:r>
          </w:p>
        </w:tc>
        <w:tc>
          <w:tcPr>
            <w:tcW w:w="826" w:type="dxa"/>
            <w:tcBorders>
              <w:top w:val="nil"/>
              <w:left w:val="nil"/>
              <w:bottom w:val="nil"/>
              <w:right w:val="nil"/>
            </w:tcBorders>
          </w:tcPr>
          <w:p w14:paraId="1A30B8B8" w14:textId="77777777" w:rsidR="00DC23ED" w:rsidRPr="004A41E7" w:rsidRDefault="00DC23ED" w:rsidP="00DC23ED">
            <w:pPr>
              <w:pStyle w:val="TableText"/>
              <w:rPr>
                <w:sz w:val="16"/>
                <w:szCs w:val="16"/>
                <w:lang w:eastAsia="en-AU"/>
              </w:rPr>
            </w:pPr>
            <w:r w:rsidRPr="004A41E7">
              <w:rPr>
                <w:sz w:val="16"/>
                <w:szCs w:val="16"/>
                <w:lang w:eastAsia="en-AU"/>
              </w:rPr>
              <w:t>0.007056</w:t>
            </w:r>
          </w:p>
        </w:tc>
        <w:tc>
          <w:tcPr>
            <w:tcW w:w="868" w:type="dxa"/>
            <w:tcBorders>
              <w:top w:val="nil"/>
              <w:left w:val="nil"/>
              <w:bottom w:val="nil"/>
              <w:right w:val="nil"/>
            </w:tcBorders>
          </w:tcPr>
          <w:p w14:paraId="5A2B2E21" w14:textId="77777777" w:rsidR="00DC23ED" w:rsidRPr="004A41E7" w:rsidRDefault="00DC23ED" w:rsidP="00DC23ED">
            <w:pPr>
              <w:pStyle w:val="TableText"/>
              <w:rPr>
                <w:sz w:val="16"/>
                <w:szCs w:val="16"/>
                <w:lang w:eastAsia="en-AU"/>
              </w:rPr>
            </w:pPr>
            <w:r w:rsidRPr="004A41E7">
              <w:rPr>
                <w:sz w:val="16"/>
                <w:szCs w:val="16"/>
                <w:lang w:eastAsia="en-AU"/>
              </w:rPr>
              <w:t>0.007056</w:t>
            </w:r>
          </w:p>
        </w:tc>
        <w:tc>
          <w:tcPr>
            <w:tcW w:w="910" w:type="dxa"/>
            <w:tcBorders>
              <w:top w:val="nil"/>
              <w:left w:val="nil"/>
              <w:bottom w:val="nil"/>
              <w:right w:val="nil"/>
            </w:tcBorders>
          </w:tcPr>
          <w:p w14:paraId="4595862C" w14:textId="77777777" w:rsidR="00DC23ED" w:rsidRPr="004A41E7" w:rsidRDefault="00DC23ED" w:rsidP="00DC23ED">
            <w:pPr>
              <w:pStyle w:val="TableText"/>
              <w:rPr>
                <w:sz w:val="16"/>
                <w:szCs w:val="16"/>
                <w:lang w:eastAsia="en-AU"/>
              </w:rPr>
            </w:pPr>
            <w:r w:rsidRPr="004A41E7">
              <w:rPr>
                <w:sz w:val="16"/>
                <w:szCs w:val="16"/>
                <w:lang w:eastAsia="en-AU"/>
              </w:rPr>
              <w:t>0.006194</w:t>
            </w:r>
          </w:p>
        </w:tc>
      </w:tr>
      <w:tr w:rsidR="00DC23ED" w:rsidRPr="004A41E7" w14:paraId="5D8EFA53" w14:textId="77777777">
        <w:trPr>
          <w:gridAfter w:val="1"/>
          <w:wAfter w:w="14" w:type="dxa"/>
          <w:trHeight w:val="219"/>
        </w:trPr>
        <w:tc>
          <w:tcPr>
            <w:tcW w:w="1022" w:type="dxa"/>
            <w:tcBorders>
              <w:top w:val="nil"/>
              <w:left w:val="nil"/>
              <w:bottom w:val="nil"/>
              <w:right w:val="nil"/>
            </w:tcBorders>
          </w:tcPr>
          <w:p w14:paraId="5630FDFC" w14:textId="77777777" w:rsidR="00DC23ED" w:rsidRPr="004A41E7" w:rsidRDefault="00DC23ED" w:rsidP="00DC23ED">
            <w:pPr>
              <w:pStyle w:val="TableText"/>
              <w:rPr>
                <w:sz w:val="16"/>
                <w:szCs w:val="16"/>
                <w:lang w:eastAsia="en-AU"/>
              </w:rPr>
            </w:pPr>
            <w:r w:rsidRPr="004A41E7">
              <w:rPr>
                <w:sz w:val="16"/>
                <w:szCs w:val="16"/>
                <w:lang w:eastAsia="en-AU"/>
              </w:rPr>
              <w:t>61</w:t>
            </w:r>
          </w:p>
        </w:tc>
        <w:tc>
          <w:tcPr>
            <w:tcW w:w="854" w:type="dxa"/>
            <w:tcBorders>
              <w:top w:val="nil"/>
              <w:left w:val="nil"/>
              <w:bottom w:val="nil"/>
              <w:right w:val="nil"/>
            </w:tcBorders>
          </w:tcPr>
          <w:p w14:paraId="308C9081" w14:textId="77777777" w:rsidR="00DC23ED" w:rsidRPr="004A41E7" w:rsidRDefault="00DC23ED" w:rsidP="00DC23ED">
            <w:pPr>
              <w:pStyle w:val="TableText"/>
              <w:rPr>
                <w:sz w:val="16"/>
                <w:szCs w:val="16"/>
                <w:lang w:eastAsia="en-AU"/>
              </w:rPr>
            </w:pPr>
            <w:r w:rsidRPr="004A41E7">
              <w:rPr>
                <w:sz w:val="16"/>
                <w:szCs w:val="16"/>
                <w:lang w:eastAsia="en-AU"/>
              </w:rPr>
              <w:t>0.157682</w:t>
            </w:r>
          </w:p>
        </w:tc>
        <w:tc>
          <w:tcPr>
            <w:tcW w:w="882" w:type="dxa"/>
            <w:tcBorders>
              <w:top w:val="nil"/>
              <w:left w:val="nil"/>
              <w:bottom w:val="nil"/>
              <w:right w:val="nil"/>
            </w:tcBorders>
          </w:tcPr>
          <w:p w14:paraId="1B90642E" w14:textId="77777777" w:rsidR="00DC23ED" w:rsidRPr="004A41E7" w:rsidRDefault="00DC23ED" w:rsidP="00DC23ED">
            <w:pPr>
              <w:pStyle w:val="TableText"/>
              <w:rPr>
                <w:sz w:val="16"/>
                <w:szCs w:val="16"/>
                <w:lang w:eastAsia="en-AU"/>
              </w:rPr>
            </w:pPr>
            <w:r w:rsidRPr="004A41E7">
              <w:rPr>
                <w:sz w:val="16"/>
                <w:szCs w:val="16"/>
                <w:lang w:eastAsia="en-AU"/>
              </w:rPr>
              <w:t>0.157682</w:t>
            </w:r>
          </w:p>
        </w:tc>
        <w:tc>
          <w:tcPr>
            <w:tcW w:w="840" w:type="dxa"/>
            <w:tcBorders>
              <w:top w:val="nil"/>
              <w:left w:val="nil"/>
              <w:bottom w:val="nil"/>
              <w:right w:val="nil"/>
            </w:tcBorders>
          </w:tcPr>
          <w:p w14:paraId="0D5FFED9" w14:textId="77777777" w:rsidR="00DC23ED" w:rsidRPr="004A41E7" w:rsidRDefault="00DC23ED" w:rsidP="00DC23ED">
            <w:pPr>
              <w:pStyle w:val="TableText"/>
              <w:rPr>
                <w:sz w:val="16"/>
                <w:szCs w:val="16"/>
                <w:lang w:eastAsia="en-AU"/>
              </w:rPr>
            </w:pPr>
            <w:r w:rsidRPr="004A41E7">
              <w:rPr>
                <w:sz w:val="16"/>
                <w:szCs w:val="16"/>
                <w:lang w:eastAsia="en-AU"/>
              </w:rPr>
              <w:t>0.157682</w:t>
            </w:r>
          </w:p>
        </w:tc>
        <w:tc>
          <w:tcPr>
            <w:tcW w:w="910" w:type="dxa"/>
            <w:tcBorders>
              <w:top w:val="nil"/>
              <w:left w:val="nil"/>
              <w:bottom w:val="nil"/>
              <w:right w:val="nil"/>
            </w:tcBorders>
          </w:tcPr>
          <w:p w14:paraId="36C07EE8" w14:textId="77777777" w:rsidR="00DC23ED" w:rsidRPr="004A41E7" w:rsidRDefault="00DC23ED" w:rsidP="00DC23ED">
            <w:pPr>
              <w:pStyle w:val="TableText"/>
              <w:rPr>
                <w:sz w:val="16"/>
                <w:szCs w:val="16"/>
                <w:lang w:eastAsia="en-AU"/>
              </w:rPr>
            </w:pPr>
            <w:r w:rsidRPr="004A41E7">
              <w:rPr>
                <w:sz w:val="16"/>
                <w:szCs w:val="16"/>
                <w:lang w:eastAsia="en-AU"/>
              </w:rPr>
              <w:t>0.157682</w:t>
            </w:r>
          </w:p>
        </w:tc>
        <w:tc>
          <w:tcPr>
            <w:tcW w:w="896" w:type="dxa"/>
            <w:tcBorders>
              <w:top w:val="nil"/>
              <w:left w:val="nil"/>
              <w:bottom w:val="nil"/>
              <w:right w:val="nil"/>
            </w:tcBorders>
          </w:tcPr>
          <w:p w14:paraId="11D16D57" w14:textId="77777777" w:rsidR="00DC23ED" w:rsidRPr="004A41E7" w:rsidRDefault="00DC23ED" w:rsidP="00DC23ED">
            <w:pPr>
              <w:pStyle w:val="TableText"/>
              <w:rPr>
                <w:sz w:val="16"/>
                <w:szCs w:val="16"/>
                <w:lang w:eastAsia="en-AU"/>
              </w:rPr>
            </w:pPr>
            <w:r w:rsidRPr="004A41E7">
              <w:rPr>
                <w:sz w:val="16"/>
                <w:szCs w:val="16"/>
                <w:lang w:eastAsia="en-AU"/>
              </w:rPr>
              <w:t>0.157682</w:t>
            </w:r>
          </w:p>
        </w:tc>
        <w:tc>
          <w:tcPr>
            <w:tcW w:w="895" w:type="dxa"/>
            <w:tcBorders>
              <w:top w:val="nil"/>
              <w:left w:val="nil"/>
              <w:bottom w:val="nil"/>
              <w:right w:val="nil"/>
            </w:tcBorders>
          </w:tcPr>
          <w:p w14:paraId="2A5C5B07" w14:textId="77777777" w:rsidR="00DC23ED" w:rsidRPr="004A41E7" w:rsidRDefault="00DC23ED" w:rsidP="00DC23ED">
            <w:pPr>
              <w:pStyle w:val="TableText"/>
              <w:rPr>
                <w:sz w:val="16"/>
                <w:szCs w:val="16"/>
                <w:lang w:eastAsia="en-AU"/>
              </w:rPr>
            </w:pPr>
            <w:r w:rsidRPr="004A41E7">
              <w:rPr>
                <w:sz w:val="16"/>
                <w:szCs w:val="16"/>
                <w:lang w:eastAsia="en-AU"/>
              </w:rPr>
              <w:t>0.011113</w:t>
            </w:r>
          </w:p>
        </w:tc>
        <w:tc>
          <w:tcPr>
            <w:tcW w:w="868" w:type="dxa"/>
            <w:tcBorders>
              <w:top w:val="nil"/>
              <w:left w:val="nil"/>
              <w:bottom w:val="nil"/>
              <w:right w:val="nil"/>
            </w:tcBorders>
          </w:tcPr>
          <w:p w14:paraId="341CECC4" w14:textId="77777777" w:rsidR="00DC23ED" w:rsidRPr="004A41E7" w:rsidRDefault="00DC23ED" w:rsidP="00DC23ED">
            <w:pPr>
              <w:pStyle w:val="TableText"/>
              <w:rPr>
                <w:sz w:val="16"/>
                <w:szCs w:val="16"/>
                <w:lang w:eastAsia="en-AU"/>
              </w:rPr>
            </w:pPr>
            <w:r w:rsidRPr="004A41E7">
              <w:rPr>
                <w:sz w:val="16"/>
                <w:szCs w:val="16"/>
                <w:lang w:eastAsia="en-AU"/>
              </w:rPr>
              <w:t>0.009424</w:t>
            </w:r>
          </w:p>
        </w:tc>
        <w:tc>
          <w:tcPr>
            <w:tcW w:w="868" w:type="dxa"/>
            <w:tcBorders>
              <w:top w:val="nil"/>
              <w:left w:val="nil"/>
              <w:bottom w:val="nil"/>
              <w:right w:val="nil"/>
            </w:tcBorders>
          </w:tcPr>
          <w:p w14:paraId="54B3F125" w14:textId="77777777" w:rsidR="00DC23ED" w:rsidRPr="004A41E7" w:rsidRDefault="00DC23ED" w:rsidP="00DC23ED">
            <w:pPr>
              <w:pStyle w:val="TableText"/>
              <w:rPr>
                <w:sz w:val="16"/>
                <w:szCs w:val="16"/>
                <w:lang w:eastAsia="en-AU"/>
              </w:rPr>
            </w:pPr>
            <w:r w:rsidRPr="004A41E7">
              <w:rPr>
                <w:sz w:val="16"/>
                <w:szCs w:val="16"/>
                <w:lang w:eastAsia="en-AU"/>
              </w:rPr>
              <w:t>0.009456</w:t>
            </w:r>
          </w:p>
        </w:tc>
        <w:tc>
          <w:tcPr>
            <w:tcW w:w="882" w:type="dxa"/>
            <w:tcBorders>
              <w:top w:val="nil"/>
              <w:left w:val="nil"/>
              <w:bottom w:val="nil"/>
              <w:right w:val="nil"/>
            </w:tcBorders>
          </w:tcPr>
          <w:p w14:paraId="1636FF65" w14:textId="77777777" w:rsidR="00DC23ED" w:rsidRPr="004A41E7" w:rsidRDefault="00DC23ED" w:rsidP="00DC23ED">
            <w:pPr>
              <w:pStyle w:val="TableText"/>
              <w:rPr>
                <w:sz w:val="16"/>
                <w:szCs w:val="16"/>
                <w:lang w:eastAsia="en-AU"/>
              </w:rPr>
            </w:pPr>
            <w:r w:rsidRPr="004A41E7">
              <w:rPr>
                <w:sz w:val="16"/>
                <w:szCs w:val="16"/>
                <w:lang w:eastAsia="en-AU"/>
              </w:rPr>
              <w:t>0.009498</w:t>
            </w:r>
          </w:p>
        </w:tc>
        <w:tc>
          <w:tcPr>
            <w:tcW w:w="910" w:type="dxa"/>
            <w:tcBorders>
              <w:top w:val="nil"/>
              <w:left w:val="nil"/>
              <w:bottom w:val="nil"/>
              <w:right w:val="nil"/>
            </w:tcBorders>
          </w:tcPr>
          <w:p w14:paraId="56F08F32" w14:textId="77777777" w:rsidR="00DC23ED" w:rsidRPr="004A41E7" w:rsidRDefault="00DC23ED" w:rsidP="00DC23ED">
            <w:pPr>
              <w:pStyle w:val="TableText"/>
              <w:rPr>
                <w:sz w:val="16"/>
                <w:szCs w:val="16"/>
                <w:lang w:eastAsia="en-AU"/>
              </w:rPr>
            </w:pPr>
            <w:r w:rsidRPr="004A41E7">
              <w:rPr>
                <w:sz w:val="16"/>
                <w:szCs w:val="16"/>
                <w:lang w:eastAsia="en-AU"/>
              </w:rPr>
              <w:t>0.008065</w:t>
            </w:r>
          </w:p>
        </w:tc>
        <w:tc>
          <w:tcPr>
            <w:tcW w:w="868" w:type="dxa"/>
            <w:tcBorders>
              <w:top w:val="nil"/>
              <w:left w:val="nil"/>
              <w:bottom w:val="nil"/>
              <w:right w:val="nil"/>
            </w:tcBorders>
          </w:tcPr>
          <w:p w14:paraId="65B25245" w14:textId="77777777" w:rsidR="00DC23ED" w:rsidRPr="004A41E7" w:rsidRDefault="00DC23ED" w:rsidP="00DC23ED">
            <w:pPr>
              <w:pStyle w:val="TableText"/>
              <w:rPr>
                <w:sz w:val="16"/>
                <w:szCs w:val="16"/>
                <w:lang w:eastAsia="en-AU"/>
              </w:rPr>
            </w:pPr>
            <w:r w:rsidRPr="004A41E7">
              <w:rPr>
                <w:sz w:val="16"/>
                <w:szCs w:val="16"/>
                <w:lang w:eastAsia="en-AU"/>
              </w:rPr>
              <w:t>0.008065</w:t>
            </w:r>
          </w:p>
        </w:tc>
        <w:tc>
          <w:tcPr>
            <w:tcW w:w="923" w:type="dxa"/>
            <w:tcBorders>
              <w:top w:val="nil"/>
              <w:left w:val="nil"/>
              <w:bottom w:val="nil"/>
              <w:right w:val="nil"/>
            </w:tcBorders>
          </w:tcPr>
          <w:p w14:paraId="050B0A7F" w14:textId="77777777" w:rsidR="00DC23ED" w:rsidRPr="004A41E7" w:rsidRDefault="00DC23ED" w:rsidP="00DC23ED">
            <w:pPr>
              <w:pStyle w:val="TableText"/>
              <w:rPr>
                <w:sz w:val="16"/>
                <w:szCs w:val="16"/>
                <w:lang w:eastAsia="en-AU"/>
              </w:rPr>
            </w:pPr>
            <w:r w:rsidRPr="004A41E7">
              <w:rPr>
                <w:sz w:val="16"/>
                <w:szCs w:val="16"/>
                <w:lang w:eastAsia="en-AU"/>
              </w:rPr>
              <w:t>0.008065</w:t>
            </w:r>
          </w:p>
        </w:tc>
        <w:tc>
          <w:tcPr>
            <w:tcW w:w="882" w:type="dxa"/>
            <w:tcBorders>
              <w:top w:val="nil"/>
              <w:left w:val="nil"/>
              <w:bottom w:val="nil"/>
              <w:right w:val="nil"/>
            </w:tcBorders>
          </w:tcPr>
          <w:p w14:paraId="139E4D0E" w14:textId="77777777" w:rsidR="00DC23ED" w:rsidRPr="004A41E7" w:rsidRDefault="00DC23ED" w:rsidP="00DC23ED">
            <w:pPr>
              <w:pStyle w:val="TableText"/>
              <w:rPr>
                <w:sz w:val="16"/>
                <w:szCs w:val="16"/>
                <w:lang w:eastAsia="en-AU"/>
              </w:rPr>
            </w:pPr>
            <w:r w:rsidRPr="004A41E7">
              <w:rPr>
                <w:sz w:val="16"/>
                <w:szCs w:val="16"/>
                <w:lang w:eastAsia="en-AU"/>
              </w:rPr>
              <w:t>0.007712</w:t>
            </w:r>
          </w:p>
        </w:tc>
        <w:tc>
          <w:tcPr>
            <w:tcW w:w="826" w:type="dxa"/>
            <w:tcBorders>
              <w:top w:val="nil"/>
              <w:left w:val="nil"/>
              <w:bottom w:val="nil"/>
              <w:right w:val="nil"/>
            </w:tcBorders>
          </w:tcPr>
          <w:p w14:paraId="3AFEDE4A" w14:textId="77777777" w:rsidR="00DC23ED" w:rsidRPr="004A41E7" w:rsidRDefault="00DC23ED" w:rsidP="00DC23ED">
            <w:pPr>
              <w:pStyle w:val="TableText"/>
              <w:rPr>
                <w:sz w:val="16"/>
                <w:szCs w:val="16"/>
                <w:lang w:eastAsia="en-AU"/>
              </w:rPr>
            </w:pPr>
            <w:r w:rsidRPr="004A41E7">
              <w:rPr>
                <w:sz w:val="16"/>
                <w:szCs w:val="16"/>
                <w:lang w:eastAsia="en-AU"/>
              </w:rPr>
              <w:t>0.007712</w:t>
            </w:r>
          </w:p>
        </w:tc>
        <w:tc>
          <w:tcPr>
            <w:tcW w:w="868" w:type="dxa"/>
            <w:tcBorders>
              <w:top w:val="nil"/>
              <w:left w:val="nil"/>
              <w:bottom w:val="nil"/>
              <w:right w:val="nil"/>
            </w:tcBorders>
          </w:tcPr>
          <w:p w14:paraId="5EA28C4E" w14:textId="77777777" w:rsidR="00DC23ED" w:rsidRPr="004A41E7" w:rsidRDefault="00DC23ED" w:rsidP="00DC23ED">
            <w:pPr>
              <w:pStyle w:val="TableText"/>
              <w:rPr>
                <w:sz w:val="16"/>
                <w:szCs w:val="16"/>
                <w:lang w:eastAsia="en-AU"/>
              </w:rPr>
            </w:pPr>
            <w:r w:rsidRPr="004A41E7">
              <w:rPr>
                <w:sz w:val="16"/>
                <w:szCs w:val="16"/>
                <w:lang w:eastAsia="en-AU"/>
              </w:rPr>
              <w:t>0.007712</w:t>
            </w:r>
          </w:p>
        </w:tc>
        <w:tc>
          <w:tcPr>
            <w:tcW w:w="910" w:type="dxa"/>
            <w:tcBorders>
              <w:top w:val="nil"/>
              <w:left w:val="nil"/>
              <w:bottom w:val="nil"/>
              <w:right w:val="nil"/>
            </w:tcBorders>
          </w:tcPr>
          <w:p w14:paraId="1CED7ADC" w14:textId="77777777" w:rsidR="00DC23ED" w:rsidRPr="004A41E7" w:rsidRDefault="00DC23ED" w:rsidP="00DC23ED">
            <w:pPr>
              <w:pStyle w:val="TableText"/>
              <w:rPr>
                <w:sz w:val="16"/>
                <w:szCs w:val="16"/>
                <w:lang w:eastAsia="en-AU"/>
              </w:rPr>
            </w:pPr>
            <w:r w:rsidRPr="004A41E7">
              <w:rPr>
                <w:sz w:val="16"/>
                <w:szCs w:val="16"/>
                <w:lang w:eastAsia="en-AU"/>
              </w:rPr>
              <w:t>0.006771</w:t>
            </w:r>
          </w:p>
        </w:tc>
      </w:tr>
      <w:tr w:rsidR="00DC23ED" w:rsidRPr="004A41E7" w14:paraId="5C1CC6AF" w14:textId="77777777">
        <w:trPr>
          <w:gridAfter w:val="1"/>
          <w:wAfter w:w="14" w:type="dxa"/>
          <w:trHeight w:val="219"/>
        </w:trPr>
        <w:tc>
          <w:tcPr>
            <w:tcW w:w="1022" w:type="dxa"/>
            <w:tcBorders>
              <w:top w:val="nil"/>
              <w:left w:val="nil"/>
              <w:bottom w:val="nil"/>
              <w:right w:val="nil"/>
            </w:tcBorders>
          </w:tcPr>
          <w:p w14:paraId="51262907" w14:textId="77777777" w:rsidR="00DC23ED" w:rsidRPr="004A41E7" w:rsidRDefault="00DC23ED" w:rsidP="00DC23ED">
            <w:pPr>
              <w:pStyle w:val="TableText"/>
              <w:rPr>
                <w:sz w:val="16"/>
                <w:szCs w:val="16"/>
                <w:lang w:eastAsia="en-AU"/>
              </w:rPr>
            </w:pPr>
            <w:r w:rsidRPr="004A41E7">
              <w:rPr>
                <w:sz w:val="16"/>
                <w:szCs w:val="16"/>
                <w:lang w:eastAsia="en-AU"/>
              </w:rPr>
              <w:t>62</w:t>
            </w:r>
          </w:p>
        </w:tc>
        <w:tc>
          <w:tcPr>
            <w:tcW w:w="854" w:type="dxa"/>
            <w:tcBorders>
              <w:top w:val="nil"/>
              <w:left w:val="nil"/>
              <w:bottom w:val="nil"/>
              <w:right w:val="nil"/>
            </w:tcBorders>
          </w:tcPr>
          <w:p w14:paraId="4000DA71" w14:textId="77777777" w:rsidR="00DC23ED" w:rsidRPr="004A41E7" w:rsidRDefault="00DC23ED" w:rsidP="00DC23ED">
            <w:pPr>
              <w:pStyle w:val="TableText"/>
              <w:rPr>
                <w:sz w:val="16"/>
                <w:szCs w:val="16"/>
                <w:lang w:eastAsia="en-AU"/>
              </w:rPr>
            </w:pPr>
            <w:r w:rsidRPr="004A41E7">
              <w:rPr>
                <w:sz w:val="16"/>
                <w:szCs w:val="16"/>
                <w:lang w:eastAsia="en-AU"/>
              </w:rPr>
              <w:t>0.158912</w:t>
            </w:r>
          </w:p>
        </w:tc>
        <w:tc>
          <w:tcPr>
            <w:tcW w:w="882" w:type="dxa"/>
            <w:tcBorders>
              <w:top w:val="nil"/>
              <w:left w:val="nil"/>
              <w:bottom w:val="nil"/>
              <w:right w:val="nil"/>
            </w:tcBorders>
          </w:tcPr>
          <w:p w14:paraId="7BC90647" w14:textId="77777777" w:rsidR="00DC23ED" w:rsidRPr="004A41E7" w:rsidRDefault="00DC23ED" w:rsidP="00DC23ED">
            <w:pPr>
              <w:pStyle w:val="TableText"/>
              <w:rPr>
                <w:sz w:val="16"/>
                <w:szCs w:val="16"/>
                <w:lang w:eastAsia="en-AU"/>
              </w:rPr>
            </w:pPr>
            <w:r w:rsidRPr="004A41E7">
              <w:rPr>
                <w:sz w:val="16"/>
                <w:szCs w:val="16"/>
                <w:lang w:eastAsia="en-AU"/>
              </w:rPr>
              <w:t>0.158912</w:t>
            </w:r>
          </w:p>
        </w:tc>
        <w:tc>
          <w:tcPr>
            <w:tcW w:w="840" w:type="dxa"/>
            <w:tcBorders>
              <w:top w:val="nil"/>
              <w:left w:val="nil"/>
              <w:bottom w:val="nil"/>
              <w:right w:val="nil"/>
            </w:tcBorders>
          </w:tcPr>
          <w:p w14:paraId="6A02BAD7" w14:textId="77777777" w:rsidR="00DC23ED" w:rsidRPr="004A41E7" w:rsidRDefault="00DC23ED" w:rsidP="00DC23ED">
            <w:pPr>
              <w:pStyle w:val="TableText"/>
              <w:rPr>
                <w:sz w:val="16"/>
                <w:szCs w:val="16"/>
                <w:lang w:eastAsia="en-AU"/>
              </w:rPr>
            </w:pPr>
            <w:r w:rsidRPr="004A41E7">
              <w:rPr>
                <w:sz w:val="16"/>
                <w:szCs w:val="16"/>
                <w:lang w:eastAsia="en-AU"/>
              </w:rPr>
              <w:t>0.158912</w:t>
            </w:r>
          </w:p>
        </w:tc>
        <w:tc>
          <w:tcPr>
            <w:tcW w:w="910" w:type="dxa"/>
            <w:tcBorders>
              <w:top w:val="nil"/>
              <w:left w:val="nil"/>
              <w:bottom w:val="nil"/>
              <w:right w:val="nil"/>
            </w:tcBorders>
          </w:tcPr>
          <w:p w14:paraId="05C6BD6D" w14:textId="77777777" w:rsidR="00DC23ED" w:rsidRPr="004A41E7" w:rsidRDefault="00DC23ED" w:rsidP="00DC23ED">
            <w:pPr>
              <w:pStyle w:val="TableText"/>
              <w:rPr>
                <w:sz w:val="16"/>
                <w:szCs w:val="16"/>
                <w:lang w:eastAsia="en-AU"/>
              </w:rPr>
            </w:pPr>
            <w:r w:rsidRPr="004A41E7">
              <w:rPr>
                <w:sz w:val="16"/>
                <w:szCs w:val="16"/>
                <w:lang w:eastAsia="en-AU"/>
              </w:rPr>
              <w:t>0.158912</w:t>
            </w:r>
          </w:p>
        </w:tc>
        <w:tc>
          <w:tcPr>
            <w:tcW w:w="896" w:type="dxa"/>
            <w:tcBorders>
              <w:top w:val="nil"/>
              <w:left w:val="nil"/>
              <w:bottom w:val="nil"/>
              <w:right w:val="nil"/>
            </w:tcBorders>
          </w:tcPr>
          <w:p w14:paraId="345DA09E" w14:textId="77777777" w:rsidR="00DC23ED" w:rsidRPr="004A41E7" w:rsidRDefault="00DC23ED" w:rsidP="00DC23ED">
            <w:pPr>
              <w:pStyle w:val="TableText"/>
              <w:rPr>
                <w:sz w:val="16"/>
                <w:szCs w:val="16"/>
                <w:lang w:eastAsia="en-AU"/>
              </w:rPr>
            </w:pPr>
            <w:r w:rsidRPr="004A41E7">
              <w:rPr>
                <w:sz w:val="16"/>
                <w:szCs w:val="16"/>
                <w:lang w:eastAsia="en-AU"/>
              </w:rPr>
              <w:t>0.158912</w:t>
            </w:r>
          </w:p>
        </w:tc>
        <w:tc>
          <w:tcPr>
            <w:tcW w:w="895" w:type="dxa"/>
            <w:tcBorders>
              <w:top w:val="nil"/>
              <w:left w:val="nil"/>
              <w:bottom w:val="nil"/>
              <w:right w:val="nil"/>
            </w:tcBorders>
          </w:tcPr>
          <w:p w14:paraId="06E792B6" w14:textId="77777777" w:rsidR="00DC23ED" w:rsidRPr="004A41E7" w:rsidRDefault="00DC23ED" w:rsidP="00DC23ED">
            <w:pPr>
              <w:pStyle w:val="TableText"/>
              <w:rPr>
                <w:sz w:val="16"/>
                <w:szCs w:val="16"/>
                <w:lang w:eastAsia="en-AU"/>
              </w:rPr>
            </w:pPr>
            <w:r w:rsidRPr="004A41E7">
              <w:rPr>
                <w:sz w:val="16"/>
                <w:szCs w:val="16"/>
                <w:lang w:eastAsia="en-AU"/>
              </w:rPr>
              <w:t>0.012216</w:t>
            </w:r>
          </w:p>
        </w:tc>
        <w:tc>
          <w:tcPr>
            <w:tcW w:w="868" w:type="dxa"/>
            <w:tcBorders>
              <w:top w:val="nil"/>
              <w:left w:val="nil"/>
              <w:bottom w:val="nil"/>
              <w:right w:val="nil"/>
            </w:tcBorders>
          </w:tcPr>
          <w:p w14:paraId="7CF40444" w14:textId="77777777" w:rsidR="00DC23ED" w:rsidRPr="004A41E7" w:rsidRDefault="00DC23ED" w:rsidP="00DC23ED">
            <w:pPr>
              <w:pStyle w:val="TableText"/>
              <w:rPr>
                <w:sz w:val="16"/>
                <w:szCs w:val="16"/>
                <w:lang w:eastAsia="en-AU"/>
              </w:rPr>
            </w:pPr>
            <w:r w:rsidRPr="004A41E7">
              <w:rPr>
                <w:sz w:val="16"/>
                <w:szCs w:val="16"/>
                <w:lang w:eastAsia="en-AU"/>
              </w:rPr>
              <w:t>0.010313</w:t>
            </w:r>
          </w:p>
        </w:tc>
        <w:tc>
          <w:tcPr>
            <w:tcW w:w="868" w:type="dxa"/>
            <w:tcBorders>
              <w:top w:val="nil"/>
              <w:left w:val="nil"/>
              <w:bottom w:val="nil"/>
              <w:right w:val="nil"/>
            </w:tcBorders>
          </w:tcPr>
          <w:p w14:paraId="38548EBA" w14:textId="77777777" w:rsidR="00DC23ED" w:rsidRPr="004A41E7" w:rsidRDefault="00DC23ED" w:rsidP="00DC23ED">
            <w:pPr>
              <w:pStyle w:val="TableText"/>
              <w:rPr>
                <w:sz w:val="16"/>
                <w:szCs w:val="16"/>
                <w:lang w:eastAsia="en-AU"/>
              </w:rPr>
            </w:pPr>
            <w:r w:rsidRPr="004A41E7">
              <w:rPr>
                <w:sz w:val="16"/>
                <w:szCs w:val="16"/>
                <w:lang w:eastAsia="en-AU"/>
              </w:rPr>
              <w:t>0.010350</w:t>
            </w:r>
          </w:p>
        </w:tc>
        <w:tc>
          <w:tcPr>
            <w:tcW w:w="882" w:type="dxa"/>
            <w:tcBorders>
              <w:top w:val="nil"/>
              <w:left w:val="nil"/>
              <w:bottom w:val="nil"/>
              <w:right w:val="nil"/>
            </w:tcBorders>
          </w:tcPr>
          <w:p w14:paraId="1EF45050" w14:textId="77777777" w:rsidR="00DC23ED" w:rsidRPr="004A41E7" w:rsidRDefault="00DC23ED" w:rsidP="00DC23ED">
            <w:pPr>
              <w:pStyle w:val="TableText"/>
              <w:rPr>
                <w:sz w:val="16"/>
                <w:szCs w:val="16"/>
                <w:lang w:eastAsia="en-AU"/>
              </w:rPr>
            </w:pPr>
            <w:r w:rsidRPr="004A41E7">
              <w:rPr>
                <w:sz w:val="16"/>
                <w:szCs w:val="16"/>
                <w:lang w:eastAsia="en-AU"/>
              </w:rPr>
              <w:t>0.010399</w:t>
            </w:r>
          </w:p>
        </w:tc>
        <w:tc>
          <w:tcPr>
            <w:tcW w:w="910" w:type="dxa"/>
            <w:tcBorders>
              <w:top w:val="nil"/>
              <w:left w:val="nil"/>
              <w:bottom w:val="nil"/>
              <w:right w:val="nil"/>
            </w:tcBorders>
          </w:tcPr>
          <w:p w14:paraId="1DB9BF44" w14:textId="77777777" w:rsidR="00DC23ED" w:rsidRPr="004A41E7" w:rsidRDefault="00DC23ED" w:rsidP="00DC23ED">
            <w:pPr>
              <w:pStyle w:val="TableText"/>
              <w:rPr>
                <w:sz w:val="16"/>
                <w:szCs w:val="16"/>
                <w:lang w:eastAsia="en-AU"/>
              </w:rPr>
            </w:pPr>
            <w:r w:rsidRPr="004A41E7">
              <w:rPr>
                <w:sz w:val="16"/>
                <w:szCs w:val="16"/>
                <w:lang w:eastAsia="en-AU"/>
              </w:rPr>
              <w:t>0.008827</w:t>
            </w:r>
          </w:p>
        </w:tc>
        <w:tc>
          <w:tcPr>
            <w:tcW w:w="868" w:type="dxa"/>
            <w:tcBorders>
              <w:top w:val="nil"/>
              <w:left w:val="nil"/>
              <w:bottom w:val="nil"/>
              <w:right w:val="nil"/>
            </w:tcBorders>
          </w:tcPr>
          <w:p w14:paraId="79EB6200" w14:textId="77777777" w:rsidR="00DC23ED" w:rsidRPr="004A41E7" w:rsidRDefault="00DC23ED" w:rsidP="00DC23ED">
            <w:pPr>
              <w:pStyle w:val="TableText"/>
              <w:rPr>
                <w:sz w:val="16"/>
                <w:szCs w:val="16"/>
                <w:lang w:eastAsia="en-AU"/>
              </w:rPr>
            </w:pPr>
            <w:r w:rsidRPr="004A41E7">
              <w:rPr>
                <w:sz w:val="16"/>
                <w:szCs w:val="16"/>
                <w:lang w:eastAsia="en-AU"/>
              </w:rPr>
              <w:t>0.008827</w:t>
            </w:r>
          </w:p>
        </w:tc>
        <w:tc>
          <w:tcPr>
            <w:tcW w:w="923" w:type="dxa"/>
            <w:tcBorders>
              <w:top w:val="nil"/>
              <w:left w:val="nil"/>
              <w:bottom w:val="nil"/>
              <w:right w:val="nil"/>
            </w:tcBorders>
          </w:tcPr>
          <w:p w14:paraId="561B9315" w14:textId="77777777" w:rsidR="00DC23ED" w:rsidRPr="004A41E7" w:rsidRDefault="00DC23ED" w:rsidP="00DC23ED">
            <w:pPr>
              <w:pStyle w:val="TableText"/>
              <w:rPr>
                <w:sz w:val="16"/>
                <w:szCs w:val="16"/>
                <w:lang w:eastAsia="en-AU"/>
              </w:rPr>
            </w:pPr>
            <w:r w:rsidRPr="004A41E7">
              <w:rPr>
                <w:sz w:val="16"/>
                <w:szCs w:val="16"/>
                <w:lang w:eastAsia="en-AU"/>
              </w:rPr>
              <w:t>0.008827</w:t>
            </w:r>
          </w:p>
        </w:tc>
        <w:tc>
          <w:tcPr>
            <w:tcW w:w="882" w:type="dxa"/>
            <w:tcBorders>
              <w:top w:val="nil"/>
              <w:left w:val="nil"/>
              <w:bottom w:val="nil"/>
              <w:right w:val="nil"/>
            </w:tcBorders>
          </w:tcPr>
          <w:p w14:paraId="7AE67AD8" w14:textId="77777777" w:rsidR="00DC23ED" w:rsidRPr="004A41E7" w:rsidRDefault="00DC23ED" w:rsidP="00DC23ED">
            <w:pPr>
              <w:pStyle w:val="TableText"/>
              <w:rPr>
                <w:sz w:val="16"/>
                <w:szCs w:val="16"/>
                <w:lang w:eastAsia="en-AU"/>
              </w:rPr>
            </w:pPr>
            <w:r w:rsidRPr="004A41E7">
              <w:rPr>
                <w:sz w:val="16"/>
                <w:szCs w:val="16"/>
                <w:lang w:eastAsia="en-AU"/>
              </w:rPr>
              <w:t>0.008437</w:t>
            </w:r>
          </w:p>
        </w:tc>
        <w:tc>
          <w:tcPr>
            <w:tcW w:w="826" w:type="dxa"/>
            <w:tcBorders>
              <w:top w:val="nil"/>
              <w:left w:val="nil"/>
              <w:bottom w:val="nil"/>
              <w:right w:val="nil"/>
            </w:tcBorders>
          </w:tcPr>
          <w:p w14:paraId="7703B816" w14:textId="77777777" w:rsidR="00DC23ED" w:rsidRPr="004A41E7" w:rsidRDefault="00DC23ED" w:rsidP="00DC23ED">
            <w:pPr>
              <w:pStyle w:val="TableText"/>
              <w:rPr>
                <w:sz w:val="16"/>
                <w:szCs w:val="16"/>
                <w:lang w:eastAsia="en-AU"/>
              </w:rPr>
            </w:pPr>
            <w:r w:rsidRPr="004A41E7">
              <w:rPr>
                <w:sz w:val="16"/>
                <w:szCs w:val="16"/>
                <w:lang w:eastAsia="en-AU"/>
              </w:rPr>
              <w:t>0.008437</w:t>
            </w:r>
          </w:p>
        </w:tc>
        <w:tc>
          <w:tcPr>
            <w:tcW w:w="868" w:type="dxa"/>
            <w:tcBorders>
              <w:top w:val="nil"/>
              <w:left w:val="nil"/>
              <w:bottom w:val="nil"/>
              <w:right w:val="nil"/>
            </w:tcBorders>
          </w:tcPr>
          <w:p w14:paraId="64BA1B80" w14:textId="77777777" w:rsidR="00DC23ED" w:rsidRPr="004A41E7" w:rsidRDefault="00DC23ED" w:rsidP="00DC23ED">
            <w:pPr>
              <w:pStyle w:val="TableText"/>
              <w:rPr>
                <w:sz w:val="16"/>
                <w:szCs w:val="16"/>
                <w:lang w:eastAsia="en-AU"/>
              </w:rPr>
            </w:pPr>
            <w:r w:rsidRPr="004A41E7">
              <w:rPr>
                <w:sz w:val="16"/>
                <w:szCs w:val="16"/>
                <w:lang w:eastAsia="en-AU"/>
              </w:rPr>
              <w:t>0.008437</w:t>
            </w:r>
          </w:p>
        </w:tc>
        <w:tc>
          <w:tcPr>
            <w:tcW w:w="910" w:type="dxa"/>
            <w:tcBorders>
              <w:top w:val="nil"/>
              <w:left w:val="nil"/>
              <w:bottom w:val="nil"/>
              <w:right w:val="nil"/>
            </w:tcBorders>
          </w:tcPr>
          <w:p w14:paraId="52BDF2E9" w14:textId="77777777" w:rsidR="00DC23ED" w:rsidRPr="004A41E7" w:rsidRDefault="00DC23ED" w:rsidP="00DC23ED">
            <w:pPr>
              <w:pStyle w:val="TableText"/>
              <w:rPr>
                <w:sz w:val="16"/>
                <w:szCs w:val="16"/>
                <w:lang w:eastAsia="en-AU"/>
              </w:rPr>
            </w:pPr>
            <w:r w:rsidRPr="004A41E7">
              <w:rPr>
                <w:sz w:val="16"/>
                <w:szCs w:val="16"/>
                <w:lang w:eastAsia="en-AU"/>
              </w:rPr>
              <w:t>0.007402</w:t>
            </w:r>
          </w:p>
        </w:tc>
      </w:tr>
      <w:tr w:rsidR="00DC23ED" w:rsidRPr="004A41E7" w14:paraId="73E03093" w14:textId="77777777">
        <w:trPr>
          <w:gridAfter w:val="1"/>
          <w:wAfter w:w="14" w:type="dxa"/>
          <w:trHeight w:val="219"/>
        </w:trPr>
        <w:tc>
          <w:tcPr>
            <w:tcW w:w="1022" w:type="dxa"/>
            <w:tcBorders>
              <w:top w:val="nil"/>
              <w:left w:val="nil"/>
              <w:bottom w:val="nil"/>
              <w:right w:val="nil"/>
            </w:tcBorders>
          </w:tcPr>
          <w:p w14:paraId="56FF12F2" w14:textId="77777777" w:rsidR="00DC23ED" w:rsidRPr="004A41E7" w:rsidRDefault="00DC23ED" w:rsidP="00DC23ED">
            <w:pPr>
              <w:pStyle w:val="TableText"/>
              <w:rPr>
                <w:sz w:val="16"/>
                <w:szCs w:val="16"/>
                <w:lang w:eastAsia="en-AU"/>
              </w:rPr>
            </w:pPr>
            <w:r w:rsidRPr="004A41E7">
              <w:rPr>
                <w:sz w:val="16"/>
                <w:szCs w:val="16"/>
                <w:lang w:eastAsia="en-AU"/>
              </w:rPr>
              <w:t>63</w:t>
            </w:r>
          </w:p>
        </w:tc>
        <w:tc>
          <w:tcPr>
            <w:tcW w:w="854" w:type="dxa"/>
            <w:tcBorders>
              <w:top w:val="nil"/>
              <w:left w:val="nil"/>
              <w:bottom w:val="nil"/>
              <w:right w:val="nil"/>
            </w:tcBorders>
          </w:tcPr>
          <w:p w14:paraId="1286B2EC" w14:textId="77777777" w:rsidR="00DC23ED" w:rsidRPr="004A41E7" w:rsidRDefault="00DC23ED" w:rsidP="00DC23ED">
            <w:pPr>
              <w:rPr>
                <w:sz w:val="16"/>
                <w:szCs w:val="16"/>
              </w:rPr>
            </w:pPr>
          </w:p>
        </w:tc>
        <w:tc>
          <w:tcPr>
            <w:tcW w:w="882" w:type="dxa"/>
            <w:tcBorders>
              <w:top w:val="nil"/>
              <w:left w:val="nil"/>
              <w:bottom w:val="nil"/>
              <w:right w:val="nil"/>
            </w:tcBorders>
          </w:tcPr>
          <w:p w14:paraId="548AB584" w14:textId="77777777" w:rsidR="00DC23ED" w:rsidRPr="004A41E7" w:rsidRDefault="00DC23ED" w:rsidP="00DC23ED">
            <w:pPr>
              <w:rPr>
                <w:sz w:val="16"/>
                <w:szCs w:val="16"/>
              </w:rPr>
            </w:pPr>
          </w:p>
        </w:tc>
        <w:tc>
          <w:tcPr>
            <w:tcW w:w="840" w:type="dxa"/>
            <w:tcBorders>
              <w:top w:val="nil"/>
              <w:left w:val="nil"/>
              <w:bottom w:val="nil"/>
              <w:right w:val="nil"/>
            </w:tcBorders>
          </w:tcPr>
          <w:p w14:paraId="6862621E" w14:textId="77777777" w:rsidR="00DC23ED" w:rsidRPr="004A41E7" w:rsidRDefault="00DC23ED" w:rsidP="00DC23ED">
            <w:pPr>
              <w:pStyle w:val="TableText"/>
              <w:rPr>
                <w:sz w:val="16"/>
                <w:szCs w:val="16"/>
                <w:lang w:eastAsia="en-AU"/>
              </w:rPr>
            </w:pPr>
            <w:r w:rsidRPr="004A41E7">
              <w:rPr>
                <w:sz w:val="16"/>
                <w:szCs w:val="16"/>
                <w:lang w:eastAsia="en-AU"/>
              </w:rPr>
              <w:t>0.153217</w:t>
            </w:r>
          </w:p>
        </w:tc>
        <w:tc>
          <w:tcPr>
            <w:tcW w:w="910" w:type="dxa"/>
            <w:tcBorders>
              <w:top w:val="nil"/>
              <w:left w:val="nil"/>
              <w:bottom w:val="nil"/>
              <w:right w:val="nil"/>
            </w:tcBorders>
          </w:tcPr>
          <w:p w14:paraId="215AF896" w14:textId="77777777" w:rsidR="00DC23ED" w:rsidRPr="004A41E7" w:rsidRDefault="00DC23ED" w:rsidP="00DC23ED">
            <w:pPr>
              <w:pStyle w:val="TableText"/>
              <w:rPr>
                <w:sz w:val="16"/>
                <w:szCs w:val="16"/>
                <w:lang w:eastAsia="en-AU"/>
              </w:rPr>
            </w:pPr>
            <w:r w:rsidRPr="004A41E7">
              <w:rPr>
                <w:sz w:val="16"/>
                <w:szCs w:val="16"/>
                <w:lang w:eastAsia="en-AU"/>
              </w:rPr>
              <w:t>0.153217</w:t>
            </w:r>
          </w:p>
        </w:tc>
        <w:tc>
          <w:tcPr>
            <w:tcW w:w="896" w:type="dxa"/>
            <w:tcBorders>
              <w:top w:val="nil"/>
              <w:left w:val="nil"/>
              <w:bottom w:val="nil"/>
              <w:right w:val="nil"/>
            </w:tcBorders>
          </w:tcPr>
          <w:p w14:paraId="39FF443F" w14:textId="77777777" w:rsidR="00DC23ED" w:rsidRPr="004A41E7" w:rsidRDefault="00DC23ED" w:rsidP="00DC23ED">
            <w:pPr>
              <w:pStyle w:val="TableText"/>
              <w:rPr>
                <w:sz w:val="16"/>
                <w:szCs w:val="16"/>
                <w:lang w:eastAsia="en-AU"/>
              </w:rPr>
            </w:pPr>
            <w:r w:rsidRPr="004A41E7">
              <w:rPr>
                <w:sz w:val="16"/>
                <w:szCs w:val="16"/>
                <w:lang w:eastAsia="en-AU"/>
              </w:rPr>
              <w:t>0.153217</w:t>
            </w:r>
          </w:p>
        </w:tc>
        <w:tc>
          <w:tcPr>
            <w:tcW w:w="895" w:type="dxa"/>
            <w:tcBorders>
              <w:top w:val="nil"/>
              <w:left w:val="nil"/>
              <w:bottom w:val="nil"/>
              <w:right w:val="nil"/>
            </w:tcBorders>
          </w:tcPr>
          <w:p w14:paraId="10E9EFBE" w14:textId="77777777" w:rsidR="00DC23ED" w:rsidRPr="004A41E7" w:rsidRDefault="00DC23ED" w:rsidP="00DC23ED">
            <w:pPr>
              <w:pStyle w:val="TableText"/>
              <w:rPr>
                <w:sz w:val="16"/>
                <w:szCs w:val="16"/>
                <w:lang w:eastAsia="en-AU"/>
              </w:rPr>
            </w:pPr>
            <w:r w:rsidRPr="004A41E7">
              <w:rPr>
                <w:sz w:val="16"/>
                <w:szCs w:val="16"/>
                <w:lang w:eastAsia="en-AU"/>
              </w:rPr>
              <w:t>0.007223</w:t>
            </w:r>
          </w:p>
        </w:tc>
        <w:tc>
          <w:tcPr>
            <w:tcW w:w="868" w:type="dxa"/>
            <w:tcBorders>
              <w:top w:val="nil"/>
              <w:left w:val="nil"/>
              <w:bottom w:val="nil"/>
              <w:right w:val="nil"/>
            </w:tcBorders>
          </w:tcPr>
          <w:p w14:paraId="799F111B" w14:textId="77777777" w:rsidR="00DC23ED" w:rsidRPr="004A41E7" w:rsidRDefault="00DC23ED" w:rsidP="00DC23ED">
            <w:pPr>
              <w:pStyle w:val="TableText"/>
              <w:rPr>
                <w:sz w:val="16"/>
                <w:szCs w:val="16"/>
                <w:lang w:eastAsia="en-AU"/>
              </w:rPr>
            </w:pPr>
            <w:r w:rsidRPr="004A41E7">
              <w:rPr>
                <w:sz w:val="16"/>
                <w:szCs w:val="16"/>
                <w:lang w:eastAsia="en-AU"/>
              </w:rPr>
              <w:t>0.007223</w:t>
            </w:r>
          </w:p>
        </w:tc>
        <w:tc>
          <w:tcPr>
            <w:tcW w:w="868" w:type="dxa"/>
            <w:tcBorders>
              <w:top w:val="nil"/>
              <w:left w:val="nil"/>
              <w:bottom w:val="nil"/>
              <w:right w:val="nil"/>
            </w:tcBorders>
          </w:tcPr>
          <w:p w14:paraId="666024C7" w14:textId="77777777" w:rsidR="00DC23ED" w:rsidRPr="004A41E7" w:rsidRDefault="00DC23ED" w:rsidP="00DC23ED">
            <w:pPr>
              <w:pStyle w:val="TableText"/>
              <w:rPr>
                <w:sz w:val="16"/>
                <w:szCs w:val="16"/>
                <w:lang w:eastAsia="en-AU"/>
              </w:rPr>
            </w:pPr>
            <w:r w:rsidRPr="004A41E7">
              <w:rPr>
                <w:sz w:val="16"/>
                <w:szCs w:val="16"/>
                <w:lang w:eastAsia="en-AU"/>
              </w:rPr>
              <w:t>0.007223</w:t>
            </w:r>
          </w:p>
        </w:tc>
        <w:tc>
          <w:tcPr>
            <w:tcW w:w="882" w:type="dxa"/>
            <w:tcBorders>
              <w:top w:val="nil"/>
              <w:left w:val="nil"/>
              <w:bottom w:val="nil"/>
              <w:right w:val="nil"/>
            </w:tcBorders>
          </w:tcPr>
          <w:p w14:paraId="116FDCC2" w14:textId="77777777" w:rsidR="00DC23ED" w:rsidRPr="004A41E7" w:rsidRDefault="00DC23ED" w:rsidP="00DC23ED">
            <w:pPr>
              <w:pStyle w:val="TableText"/>
              <w:rPr>
                <w:sz w:val="16"/>
                <w:szCs w:val="16"/>
                <w:lang w:eastAsia="en-AU"/>
              </w:rPr>
            </w:pPr>
            <w:r w:rsidRPr="004A41E7">
              <w:rPr>
                <w:sz w:val="16"/>
                <w:szCs w:val="16"/>
                <w:lang w:eastAsia="en-AU"/>
              </w:rPr>
              <w:t>0.007247</w:t>
            </w:r>
          </w:p>
        </w:tc>
        <w:tc>
          <w:tcPr>
            <w:tcW w:w="910" w:type="dxa"/>
            <w:tcBorders>
              <w:top w:val="nil"/>
              <w:left w:val="nil"/>
              <w:bottom w:val="nil"/>
              <w:right w:val="nil"/>
            </w:tcBorders>
          </w:tcPr>
          <w:p w14:paraId="0B74B8A0"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68" w:type="dxa"/>
            <w:tcBorders>
              <w:top w:val="nil"/>
              <w:left w:val="nil"/>
              <w:bottom w:val="nil"/>
              <w:right w:val="nil"/>
            </w:tcBorders>
          </w:tcPr>
          <w:p w14:paraId="17DB83CE"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923" w:type="dxa"/>
            <w:tcBorders>
              <w:top w:val="nil"/>
              <w:left w:val="nil"/>
              <w:bottom w:val="nil"/>
              <w:right w:val="nil"/>
            </w:tcBorders>
          </w:tcPr>
          <w:p w14:paraId="5B5C39B8"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82" w:type="dxa"/>
            <w:tcBorders>
              <w:top w:val="nil"/>
              <w:left w:val="nil"/>
              <w:bottom w:val="nil"/>
              <w:right w:val="nil"/>
            </w:tcBorders>
          </w:tcPr>
          <w:p w14:paraId="7C1F3769"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26" w:type="dxa"/>
            <w:tcBorders>
              <w:top w:val="nil"/>
              <w:left w:val="nil"/>
              <w:bottom w:val="nil"/>
              <w:right w:val="nil"/>
            </w:tcBorders>
          </w:tcPr>
          <w:p w14:paraId="549DA2BE"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868" w:type="dxa"/>
            <w:tcBorders>
              <w:top w:val="nil"/>
              <w:left w:val="nil"/>
              <w:bottom w:val="nil"/>
              <w:right w:val="nil"/>
            </w:tcBorders>
          </w:tcPr>
          <w:p w14:paraId="3E792692" w14:textId="77777777" w:rsidR="00DC23ED" w:rsidRPr="004A41E7" w:rsidRDefault="00DC23ED" w:rsidP="00DC23ED">
            <w:pPr>
              <w:pStyle w:val="TableText"/>
              <w:rPr>
                <w:sz w:val="16"/>
                <w:szCs w:val="16"/>
                <w:lang w:eastAsia="en-AU"/>
              </w:rPr>
            </w:pPr>
            <w:r w:rsidRPr="004A41E7">
              <w:rPr>
                <w:sz w:val="16"/>
                <w:szCs w:val="16"/>
                <w:lang w:eastAsia="en-AU"/>
              </w:rPr>
              <w:t>0.006325</w:t>
            </w:r>
          </w:p>
        </w:tc>
        <w:tc>
          <w:tcPr>
            <w:tcW w:w="910" w:type="dxa"/>
            <w:tcBorders>
              <w:top w:val="nil"/>
              <w:left w:val="nil"/>
              <w:bottom w:val="nil"/>
              <w:right w:val="nil"/>
            </w:tcBorders>
          </w:tcPr>
          <w:p w14:paraId="48C976D2" w14:textId="77777777" w:rsidR="00DC23ED" w:rsidRPr="004A41E7" w:rsidRDefault="00DC23ED" w:rsidP="00DC23ED">
            <w:pPr>
              <w:pStyle w:val="TableText"/>
              <w:rPr>
                <w:sz w:val="16"/>
                <w:szCs w:val="16"/>
                <w:lang w:eastAsia="en-AU"/>
              </w:rPr>
            </w:pPr>
            <w:r w:rsidRPr="004A41E7">
              <w:rPr>
                <w:sz w:val="16"/>
                <w:szCs w:val="16"/>
                <w:lang w:eastAsia="en-AU"/>
              </w:rPr>
              <w:t>0.005678</w:t>
            </w:r>
          </w:p>
        </w:tc>
      </w:tr>
      <w:tr w:rsidR="00DC23ED" w:rsidRPr="004A41E7" w14:paraId="4E72AF42" w14:textId="77777777">
        <w:trPr>
          <w:gridAfter w:val="1"/>
          <w:wAfter w:w="14" w:type="dxa"/>
          <w:trHeight w:val="219"/>
        </w:trPr>
        <w:tc>
          <w:tcPr>
            <w:tcW w:w="1022" w:type="dxa"/>
            <w:tcBorders>
              <w:top w:val="nil"/>
              <w:left w:val="nil"/>
              <w:bottom w:val="nil"/>
              <w:right w:val="nil"/>
            </w:tcBorders>
          </w:tcPr>
          <w:p w14:paraId="7AB472E2" w14:textId="77777777" w:rsidR="00DC23ED" w:rsidRPr="004A41E7" w:rsidRDefault="00DC23ED" w:rsidP="00DC23ED">
            <w:pPr>
              <w:pStyle w:val="TableText"/>
              <w:rPr>
                <w:sz w:val="16"/>
                <w:szCs w:val="16"/>
                <w:lang w:eastAsia="en-AU"/>
              </w:rPr>
            </w:pPr>
            <w:r w:rsidRPr="004A41E7">
              <w:rPr>
                <w:sz w:val="16"/>
                <w:szCs w:val="16"/>
                <w:lang w:eastAsia="en-AU"/>
              </w:rPr>
              <w:t>64</w:t>
            </w:r>
          </w:p>
        </w:tc>
        <w:tc>
          <w:tcPr>
            <w:tcW w:w="854" w:type="dxa"/>
            <w:tcBorders>
              <w:top w:val="nil"/>
              <w:left w:val="nil"/>
              <w:bottom w:val="nil"/>
              <w:right w:val="nil"/>
            </w:tcBorders>
          </w:tcPr>
          <w:p w14:paraId="77A82F20" w14:textId="77777777" w:rsidR="00DC23ED" w:rsidRPr="004A41E7" w:rsidRDefault="00DC23ED" w:rsidP="00DC23ED">
            <w:pPr>
              <w:rPr>
                <w:sz w:val="16"/>
                <w:szCs w:val="16"/>
              </w:rPr>
            </w:pPr>
          </w:p>
        </w:tc>
        <w:tc>
          <w:tcPr>
            <w:tcW w:w="882" w:type="dxa"/>
            <w:tcBorders>
              <w:top w:val="nil"/>
              <w:left w:val="nil"/>
              <w:bottom w:val="nil"/>
              <w:right w:val="nil"/>
            </w:tcBorders>
          </w:tcPr>
          <w:p w14:paraId="0A24D58A" w14:textId="77777777" w:rsidR="00DC23ED" w:rsidRPr="004A41E7" w:rsidRDefault="00DC23ED" w:rsidP="00DC23ED">
            <w:pPr>
              <w:rPr>
                <w:sz w:val="16"/>
                <w:szCs w:val="16"/>
              </w:rPr>
            </w:pPr>
          </w:p>
        </w:tc>
        <w:tc>
          <w:tcPr>
            <w:tcW w:w="840" w:type="dxa"/>
            <w:tcBorders>
              <w:top w:val="nil"/>
              <w:left w:val="nil"/>
              <w:bottom w:val="nil"/>
              <w:right w:val="nil"/>
            </w:tcBorders>
          </w:tcPr>
          <w:p w14:paraId="4220CCCD" w14:textId="77777777" w:rsidR="00DC23ED" w:rsidRPr="004A41E7" w:rsidRDefault="00DC23ED" w:rsidP="00DC23ED">
            <w:pPr>
              <w:pStyle w:val="TableText"/>
              <w:rPr>
                <w:sz w:val="16"/>
                <w:szCs w:val="16"/>
                <w:lang w:eastAsia="en-AU"/>
              </w:rPr>
            </w:pPr>
            <w:r w:rsidRPr="004A41E7">
              <w:rPr>
                <w:sz w:val="16"/>
                <w:szCs w:val="16"/>
                <w:lang w:eastAsia="en-AU"/>
              </w:rPr>
              <w:t>0.154037</w:t>
            </w:r>
          </w:p>
        </w:tc>
        <w:tc>
          <w:tcPr>
            <w:tcW w:w="910" w:type="dxa"/>
            <w:tcBorders>
              <w:top w:val="nil"/>
              <w:left w:val="nil"/>
              <w:bottom w:val="nil"/>
              <w:right w:val="nil"/>
            </w:tcBorders>
          </w:tcPr>
          <w:p w14:paraId="7F5D9AC0" w14:textId="77777777" w:rsidR="00DC23ED" w:rsidRPr="004A41E7" w:rsidRDefault="00DC23ED" w:rsidP="00DC23ED">
            <w:pPr>
              <w:pStyle w:val="TableText"/>
              <w:rPr>
                <w:sz w:val="16"/>
                <w:szCs w:val="16"/>
                <w:lang w:eastAsia="en-AU"/>
              </w:rPr>
            </w:pPr>
            <w:r w:rsidRPr="004A41E7">
              <w:rPr>
                <w:sz w:val="16"/>
                <w:szCs w:val="16"/>
                <w:lang w:eastAsia="en-AU"/>
              </w:rPr>
              <w:t>0.154037</w:t>
            </w:r>
          </w:p>
        </w:tc>
        <w:tc>
          <w:tcPr>
            <w:tcW w:w="896" w:type="dxa"/>
            <w:tcBorders>
              <w:top w:val="nil"/>
              <w:left w:val="nil"/>
              <w:bottom w:val="nil"/>
              <w:right w:val="nil"/>
            </w:tcBorders>
          </w:tcPr>
          <w:p w14:paraId="4506C67D" w14:textId="77777777" w:rsidR="00DC23ED" w:rsidRPr="004A41E7" w:rsidRDefault="00DC23ED" w:rsidP="00DC23ED">
            <w:pPr>
              <w:pStyle w:val="TableText"/>
              <w:rPr>
                <w:sz w:val="16"/>
                <w:szCs w:val="16"/>
                <w:lang w:eastAsia="en-AU"/>
              </w:rPr>
            </w:pPr>
            <w:r w:rsidRPr="004A41E7">
              <w:rPr>
                <w:sz w:val="16"/>
                <w:szCs w:val="16"/>
                <w:lang w:eastAsia="en-AU"/>
              </w:rPr>
              <w:t>0.154037</w:t>
            </w:r>
          </w:p>
        </w:tc>
        <w:tc>
          <w:tcPr>
            <w:tcW w:w="895" w:type="dxa"/>
            <w:tcBorders>
              <w:top w:val="nil"/>
              <w:left w:val="nil"/>
              <w:bottom w:val="nil"/>
              <w:right w:val="nil"/>
            </w:tcBorders>
          </w:tcPr>
          <w:p w14:paraId="2FF9844D" w14:textId="77777777" w:rsidR="00DC23ED" w:rsidRPr="004A41E7" w:rsidRDefault="00DC23ED" w:rsidP="00DC23ED">
            <w:pPr>
              <w:pStyle w:val="TableText"/>
              <w:rPr>
                <w:sz w:val="16"/>
                <w:szCs w:val="16"/>
                <w:lang w:eastAsia="en-AU"/>
              </w:rPr>
            </w:pPr>
            <w:r w:rsidRPr="004A41E7">
              <w:rPr>
                <w:sz w:val="16"/>
                <w:szCs w:val="16"/>
                <w:lang w:eastAsia="en-AU"/>
              </w:rPr>
              <w:t>0.007970</w:t>
            </w:r>
          </w:p>
        </w:tc>
        <w:tc>
          <w:tcPr>
            <w:tcW w:w="868" w:type="dxa"/>
            <w:tcBorders>
              <w:top w:val="nil"/>
              <w:left w:val="nil"/>
              <w:bottom w:val="nil"/>
              <w:right w:val="nil"/>
            </w:tcBorders>
          </w:tcPr>
          <w:p w14:paraId="12553E1D" w14:textId="77777777" w:rsidR="00DC23ED" w:rsidRPr="004A41E7" w:rsidRDefault="00DC23ED" w:rsidP="00DC23ED">
            <w:pPr>
              <w:pStyle w:val="TableText"/>
              <w:rPr>
                <w:sz w:val="16"/>
                <w:szCs w:val="16"/>
                <w:lang w:eastAsia="en-AU"/>
              </w:rPr>
            </w:pPr>
            <w:r w:rsidRPr="004A41E7">
              <w:rPr>
                <w:sz w:val="16"/>
                <w:szCs w:val="16"/>
                <w:lang w:eastAsia="en-AU"/>
              </w:rPr>
              <w:t>0.007970</w:t>
            </w:r>
          </w:p>
        </w:tc>
        <w:tc>
          <w:tcPr>
            <w:tcW w:w="868" w:type="dxa"/>
            <w:tcBorders>
              <w:top w:val="nil"/>
              <w:left w:val="nil"/>
              <w:bottom w:val="nil"/>
              <w:right w:val="nil"/>
            </w:tcBorders>
          </w:tcPr>
          <w:p w14:paraId="6B3CA497" w14:textId="77777777" w:rsidR="00DC23ED" w:rsidRPr="004A41E7" w:rsidRDefault="00DC23ED" w:rsidP="00DC23ED">
            <w:pPr>
              <w:pStyle w:val="TableText"/>
              <w:rPr>
                <w:sz w:val="16"/>
                <w:szCs w:val="16"/>
                <w:lang w:eastAsia="en-AU"/>
              </w:rPr>
            </w:pPr>
            <w:r w:rsidRPr="004A41E7">
              <w:rPr>
                <w:sz w:val="16"/>
                <w:szCs w:val="16"/>
                <w:lang w:eastAsia="en-AU"/>
              </w:rPr>
              <w:t>0.007970</w:t>
            </w:r>
          </w:p>
        </w:tc>
        <w:tc>
          <w:tcPr>
            <w:tcW w:w="882" w:type="dxa"/>
            <w:tcBorders>
              <w:top w:val="nil"/>
              <w:left w:val="nil"/>
              <w:bottom w:val="nil"/>
              <w:right w:val="nil"/>
            </w:tcBorders>
          </w:tcPr>
          <w:p w14:paraId="10832EB1" w14:textId="77777777" w:rsidR="00DC23ED" w:rsidRPr="004A41E7" w:rsidRDefault="00DC23ED" w:rsidP="00DC23ED">
            <w:pPr>
              <w:pStyle w:val="TableText"/>
              <w:rPr>
                <w:sz w:val="16"/>
                <w:szCs w:val="16"/>
                <w:lang w:eastAsia="en-AU"/>
              </w:rPr>
            </w:pPr>
            <w:r w:rsidRPr="004A41E7">
              <w:rPr>
                <w:sz w:val="16"/>
                <w:szCs w:val="16"/>
                <w:lang w:eastAsia="en-AU"/>
              </w:rPr>
              <w:t>0.007970</w:t>
            </w:r>
          </w:p>
        </w:tc>
        <w:tc>
          <w:tcPr>
            <w:tcW w:w="910" w:type="dxa"/>
            <w:tcBorders>
              <w:top w:val="nil"/>
              <w:left w:val="nil"/>
              <w:bottom w:val="nil"/>
              <w:right w:val="nil"/>
            </w:tcBorders>
          </w:tcPr>
          <w:p w14:paraId="13A2FD44"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68" w:type="dxa"/>
            <w:tcBorders>
              <w:top w:val="nil"/>
              <w:left w:val="nil"/>
              <w:bottom w:val="nil"/>
              <w:right w:val="nil"/>
            </w:tcBorders>
          </w:tcPr>
          <w:p w14:paraId="6EDADFAF"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923" w:type="dxa"/>
            <w:tcBorders>
              <w:top w:val="nil"/>
              <w:left w:val="nil"/>
              <w:bottom w:val="nil"/>
              <w:right w:val="nil"/>
            </w:tcBorders>
          </w:tcPr>
          <w:p w14:paraId="5DC42F70"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82" w:type="dxa"/>
            <w:tcBorders>
              <w:top w:val="nil"/>
              <w:left w:val="nil"/>
              <w:bottom w:val="nil"/>
              <w:right w:val="nil"/>
            </w:tcBorders>
          </w:tcPr>
          <w:p w14:paraId="4A5CC70F"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26" w:type="dxa"/>
            <w:tcBorders>
              <w:top w:val="nil"/>
              <w:left w:val="nil"/>
              <w:bottom w:val="nil"/>
              <w:right w:val="nil"/>
            </w:tcBorders>
          </w:tcPr>
          <w:p w14:paraId="644D6F73"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868" w:type="dxa"/>
            <w:tcBorders>
              <w:top w:val="nil"/>
              <w:left w:val="nil"/>
              <w:bottom w:val="nil"/>
              <w:right w:val="nil"/>
            </w:tcBorders>
          </w:tcPr>
          <w:p w14:paraId="09B9894A" w14:textId="77777777" w:rsidR="00DC23ED" w:rsidRPr="004A41E7" w:rsidRDefault="00DC23ED" w:rsidP="00DC23ED">
            <w:pPr>
              <w:pStyle w:val="TableText"/>
              <w:rPr>
                <w:sz w:val="16"/>
                <w:szCs w:val="16"/>
                <w:lang w:eastAsia="en-AU"/>
              </w:rPr>
            </w:pPr>
            <w:r w:rsidRPr="004A41E7">
              <w:rPr>
                <w:sz w:val="16"/>
                <w:szCs w:val="16"/>
                <w:lang w:eastAsia="en-AU"/>
              </w:rPr>
              <w:t>0.006953</w:t>
            </w:r>
          </w:p>
        </w:tc>
        <w:tc>
          <w:tcPr>
            <w:tcW w:w="910" w:type="dxa"/>
            <w:tcBorders>
              <w:top w:val="nil"/>
              <w:left w:val="nil"/>
              <w:bottom w:val="nil"/>
              <w:right w:val="nil"/>
            </w:tcBorders>
          </w:tcPr>
          <w:p w14:paraId="2DD48EB0" w14:textId="77777777" w:rsidR="00DC23ED" w:rsidRPr="004A41E7" w:rsidRDefault="00DC23ED" w:rsidP="00DC23ED">
            <w:pPr>
              <w:pStyle w:val="TableText"/>
              <w:rPr>
                <w:sz w:val="16"/>
                <w:szCs w:val="16"/>
                <w:lang w:eastAsia="en-AU"/>
              </w:rPr>
            </w:pPr>
            <w:r w:rsidRPr="004A41E7">
              <w:rPr>
                <w:sz w:val="16"/>
                <w:szCs w:val="16"/>
                <w:lang w:eastAsia="en-AU"/>
              </w:rPr>
              <w:t>0.006237</w:t>
            </w:r>
          </w:p>
        </w:tc>
      </w:tr>
      <w:tr w:rsidR="00DC23ED" w:rsidRPr="004A41E7" w14:paraId="1E094E08" w14:textId="77777777">
        <w:trPr>
          <w:gridAfter w:val="1"/>
          <w:wAfter w:w="14" w:type="dxa"/>
          <w:trHeight w:val="219"/>
        </w:trPr>
        <w:tc>
          <w:tcPr>
            <w:tcW w:w="1022" w:type="dxa"/>
            <w:tcBorders>
              <w:top w:val="nil"/>
              <w:left w:val="nil"/>
              <w:bottom w:val="nil"/>
              <w:right w:val="nil"/>
            </w:tcBorders>
          </w:tcPr>
          <w:p w14:paraId="20BA4F18" w14:textId="77777777" w:rsidR="00DC23ED" w:rsidRPr="004A41E7" w:rsidRDefault="00DC23ED" w:rsidP="00DC23ED">
            <w:pPr>
              <w:pStyle w:val="TableText"/>
              <w:rPr>
                <w:sz w:val="16"/>
                <w:szCs w:val="16"/>
                <w:lang w:eastAsia="en-AU"/>
              </w:rPr>
            </w:pPr>
            <w:r w:rsidRPr="004A41E7">
              <w:rPr>
                <w:sz w:val="16"/>
                <w:szCs w:val="16"/>
                <w:lang w:eastAsia="en-AU"/>
              </w:rPr>
              <w:t>65</w:t>
            </w:r>
          </w:p>
        </w:tc>
        <w:tc>
          <w:tcPr>
            <w:tcW w:w="854" w:type="dxa"/>
            <w:tcBorders>
              <w:top w:val="nil"/>
              <w:left w:val="nil"/>
              <w:bottom w:val="nil"/>
              <w:right w:val="nil"/>
            </w:tcBorders>
          </w:tcPr>
          <w:p w14:paraId="26791693" w14:textId="77777777" w:rsidR="00DC23ED" w:rsidRPr="004A41E7" w:rsidRDefault="00DC23ED" w:rsidP="00DC23ED">
            <w:pPr>
              <w:rPr>
                <w:sz w:val="16"/>
                <w:szCs w:val="16"/>
              </w:rPr>
            </w:pPr>
          </w:p>
        </w:tc>
        <w:tc>
          <w:tcPr>
            <w:tcW w:w="882" w:type="dxa"/>
            <w:tcBorders>
              <w:top w:val="nil"/>
              <w:left w:val="nil"/>
              <w:bottom w:val="nil"/>
              <w:right w:val="nil"/>
            </w:tcBorders>
          </w:tcPr>
          <w:p w14:paraId="0E63CA7D" w14:textId="77777777" w:rsidR="00DC23ED" w:rsidRPr="004A41E7" w:rsidRDefault="00DC23ED" w:rsidP="00DC23ED">
            <w:pPr>
              <w:rPr>
                <w:sz w:val="16"/>
                <w:szCs w:val="16"/>
              </w:rPr>
            </w:pPr>
          </w:p>
        </w:tc>
        <w:tc>
          <w:tcPr>
            <w:tcW w:w="840" w:type="dxa"/>
            <w:tcBorders>
              <w:top w:val="nil"/>
              <w:left w:val="nil"/>
              <w:bottom w:val="nil"/>
              <w:right w:val="nil"/>
            </w:tcBorders>
          </w:tcPr>
          <w:p w14:paraId="255BE305" w14:textId="77777777" w:rsidR="00DC23ED" w:rsidRPr="004A41E7" w:rsidRDefault="00DC23ED" w:rsidP="00DC23ED">
            <w:pPr>
              <w:pStyle w:val="TableText"/>
              <w:rPr>
                <w:sz w:val="16"/>
                <w:szCs w:val="16"/>
                <w:lang w:eastAsia="en-AU"/>
              </w:rPr>
            </w:pPr>
            <w:r w:rsidRPr="004A41E7">
              <w:rPr>
                <w:sz w:val="16"/>
                <w:szCs w:val="16"/>
                <w:lang w:eastAsia="en-AU"/>
              </w:rPr>
              <w:t>0.155031</w:t>
            </w:r>
          </w:p>
        </w:tc>
        <w:tc>
          <w:tcPr>
            <w:tcW w:w="910" w:type="dxa"/>
            <w:tcBorders>
              <w:top w:val="nil"/>
              <w:left w:val="nil"/>
              <w:bottom w:val="nil"/>
              <w:right w:val="nil"/>
            </w:tcBorders>
          </w:tcPr>
          <w:p w14:paraId="512106D7" w14:textId="77777777" w:rsidR="00DC23ED" w:rsidRPr="004A41E7" w:rsidRDefault="00DC23ED" w:rsidP="00DC23ED">
            <w:pPr>
              <w:pStyle w:val="TableText"/>
              <w:rPr>
                <w:sz w:val="16"/>
                <w:szCs w:val="16"/>
                <w:lang w:eastAsia="en-AU"/>
              </w:rPr>
            </w:pPr>
            <w:r w:rsidRPr="004A41E7">
              <w:rPr>
                <w:sz w:val="16"/>
                <w:szCs w:val="16"/>
                <w:lang w:eastAsia="en-AU"/>
              </w:rPr>
              <w:t>0.155031</w:t>
            </w:r>
          </w:p>
        </w:tc>
        <w:tc>
          <w:tcPr>
            <w:tcW w:w="896" w:type="dxa"/>
            <w:tcBorders>
              <w:top w:val="nil"/>
              <w:left w:val="nil"/>
              <w:bottom w:val="nil"/>
              <w:right w:val="nil"/>
            </w:tcBorders>
          </w:tcPr>
          <w:p w14:paraId="7B103FA4" w14:textId="77777777" w:rsidR="00DC23ED" w:rsidRPr="004A41E7" w:rsidRDefault="00DC23ED" w:rsidP="00DC23ED">
            <w:pPr>
              <w:pStyle w:val="TableText"/>
              <w:rPr>
                <w:sz w:val="16"/>
                <w:szCs w:val="16"/>
                <w:lang w:eastAsia="en-AU"/>
              </w:rPr>
            </w:pPr>
            <w:r w:rsidRPr="004A41E7">
              <w:rPr>
                <w:sz w:val="16"/>
                <w:szCs w:val="16"/>
                <w:lang w:eastAsia="en-AU"/>
              </w:rPr>
              <w:t>0.155031</w:t>
            </w:r>
          </w:p>
        </w:tc>
        <w:tc>
          <w:tcPr>
            <w:tcW w:w="895" w:type="dxa"/>
            <w:tcBorders>
              <w:top w:val="nil"/>
              <w:left w:val="nil"/>
              <w:bottom w:val="nil"/>
              <w:right w:val="nil"/>
            </w:tcBorders>
          </w:tcPr>
          <w:p w14:paraId="3966791B" w14:textId="77777777" w:rsidR="00DC23ED" w:rsidRPr="004A41E7" w:rsidRDefault="00DC23ED" w:rsidP="00DC23ED">
            <w:pPr>
              <w:pStyle w:val="TableText"/>
              <w:rPr>
                <w:sz w:val="16"/>
                <w:szCs w:val="16"/>
                <w:lang w:eastAsia="en-AU"/>
              </w:rPr>
            </w:pPr>
            <w:r w:rsidRPr="004A41E7">
              <w:rPr>
                <w:sz w:val="16"/>
                <w:szCs w:val="16"/>
                <w:lang w:eastAsia="en-AU"/>
              </w:rPr>
              <w:t>0.008888</w:t>
            </w:r>
          </w:p>
        </w:tc>
        <w:tc>
          <w:tcPr>
            <w:tcW w:w="868" w:type="dxa"/>
            <w:tcBorders>
              <w:top w:val="nil"/>
              <w:left w:val="nil"/>
              <w:bottom w:val="nil"/>
              <w:right w:val="nil"/>
            </w:tcBorders>
          </w:tcPr>
          <w:p w14:paraId="2B40C478" w14:textId="77777777" w:rsidR="00DC23ED" w:rsidRPr="004A41E7" w:rsidRDefault="00DC23ED" w:rsidP="00DC23ED">
            <w:pPr>
              <w:pStyle w:val="TableText"/>
              <w:rPr>
                <w:sz w:val="16"/>
                <w:szCs w:val="16"/>
                <w:lang w:eastAsia="en-AU"/>
              </w:rPr>
            </w:pPr>
            <w:r w:rsidRPr="004A41E7">
              <w:rPr>
                <w:sz w:val="16"/>
                <w:szCs w:val="16"/>
                <w:lang w:eastAsia="en-AU"/>
              </w:rPr>
              <w:t>0.008888</w:t>
            </w:r>
          </w:p>
        </w:tc>
        <w:tc>
          <w:tcPr>
            <w:tcW w:w="868" w:type="dxa"/>
            <w:tcBorders>
              <w:top w:val="nil"/>
              <w:left w:val="nil"/>
              <w:bottom w:val="nil"/>
              <w:right w:val="nil"/>
            </w:tcBorders>
          </w:tcPr>
          <w:p w14:paraId="6EBE0A41" w14:textId="77777777" w:rsidR="00DC23ED" w:rsidRPr="004A41E7" w:rsidRDefault="00DC23ED" w:rsidP="00DC23ED">
            <w:pPr>
              <w:pStyle w:val="TableText"/>
              <w:rPr>
                <w:sz w:val="16"/>
                <w:szCs w:val="16"/>
                <w:lang w:eastAsia="en-AU"/>
              </w:rPr>
            </w:pPr>
            <w:r w:rsidRPr="004A41E7">
              <w:rPr>
                <w:sz w:val="16"/>
                <w:szCs w:val="16"/>
                <w:lang w:eastAsia="en-AU"/>
              </w:rPr>
              <w:t>0.008888</w:t>
            </w:r>
          </w:p>
        </w:tc>
        <w:tc>
          <w:tcPr>
            <w:tcW w:w="882" w:type="dxa"/>
            <w:tcBorders>
              <w:top w:val="nil"/>
              <w:left w:val="nil"/>
              <w:bottom w:val="nil"/>
              <w:right w:val="nil"/>
            </w:tcBorders>
          </w:tcPr>
          <w:p w14:paraId="0B9C5794" w14:textId="77777777" w:rsidR="00DC23ED" w:rsidRPr="004A41E7" w:rsidRDefault="00DC23ED" w:rsidP="00DC23ED">
            <w:pPr>
              <w:pStyle w:val="TableText"/>
              <w:rPr>
                <w:sz w:val="16"/>
                <w:szCs w:val="16"/>
                <w:lang w:eastAsia="en-AU"/>
              </w:rPr>
            </w:pPr>
            <w:r w:rsidRPr="004A41E7">
              <w:rPr>
                <w:sz w:val="16"/>
                <w:szCs w:val="16"/>
                <w:lang w:eastAsia="en-AU"/>
              </w:rPr>
              <w:t>0.008888</w:t>
            </w:r>
          </w:p>
        </w:tc>
        <w:tc>
          <w:tcPr>
            <w:tcW w:w="910" w:type="dxa"/>
            <w:tcBorders>
              <w:top w:val="nil"/>
              <w:left w:val="nil"/>
              <w:bottom w:val="nil"/>
              <w:right w:val="nil"/>
            </w:tcBorders>
          </w:tcPr>
          <w:p w14:paraId="07D874E7"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68" w:type="dxa"/>
            <w:tcBorders>
              <w:top w:val="nil"/>
              <w:left w:val="nil"/>
              <w:bottom w:val="nil"/>
              <w:right w:val="nil"/>
            </w:tcBorders>
          </w:tcPr>
          <w:p w14:paraId="160974DF"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923" w:type="dxa"/>
            <w:tcBorders>
              <w:top w:val="nil"/>
              <w:left w:val="nil"/>
              <w:bottom w:val="nil"/>
              <w:right w:val="nil"/>
            </w:tcBorders>
          </w:tcPr>
          <w:p w14:paraId="03D55646"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82" w:type="dxa"/>
            <w:tcBorders>
              <w:top w:val="nil"/>
              <w:left w:val="nil"/>
              <w:bottom w:val="nil"/>
              <w:right w:val="nil"/>
            </w:tcBorders>
          </w:tcPr>
          <w:p w14:paraId="2A5B64F1"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26" w:type="dxa"/>
            <w:tcBorders>
              <w:top w:val="nil"/>
              <w:left w:val="nil"/>
              <w:bottom w:val="nil"/>
              <w:right w:val="nil"/>
            </w:tcBorders>
          </w:tcPr>
          <w:p w14:paraId="0F3C3D28"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868" w:type="dxa"/>
            <w:tcBorders>
              <w:top w:val="nil"/>
              <w:left w:val="nil"/>
              <w:bottom w:val="nil"/>
              <w:right w:val="nil"/>
            </w:tcBorders>
          </w:tcPr>
          <w:p w14:paraId="1502E593" w14:textId="77777777" w:rsidR="00DC23ED" w:rsidRPr="004A41E7" w:rsidRDefault="00DC23ED" w:rsidP="00DC23ED">
            <w:pPr>
              <w:pStyle w:val="TableText"/>
              <w:rPr>
                <w:sz w:val="16"/>
                <w:szCs w:val="16"/>
                <w:lang w:eastAsia="en-AU"/>
              </w:rPr>
            </w:pPr>
            <w:r w:rsidRPr="004A41E7">
              <w:rPr>
                <w:sz w:val="16"/>
                <w:szCs w:val="16"/>
                <w:lang w:eastAsia="en-AU"/>
              </w:rPr>
              <w:t>0.007698</w:t>
            </w:r>
          </w:p>
        </w:tc>
        <w:tc>
          <w:tcPr>
            <w:tcW w:w="910" w:type="dxa"/>
            <w:tcBorders>
              <w:top w:val="nil"/>
              <w:left w:val="nil"/>
              <w:bottom w:val="nil"/>
              <w:right w:val="nil"/>
            </w:tcBorders>
          </w:tcPr>
          <w:p w14:paraId="2B2DFB2A" w14:textId="77777777" w:rsidR="00DC23ED" w:rsidRPr="004A41E7" w:rsidRDefault="00DC23ED" w:rsidP="00DC23ED">
            <w:pPr>
              <w:pStyle w:val="TableText"/>
              <w:rPr>
                <w:sz w:val="16"/>
                <w:szCs w:val="16"/>
                <w:lang w:eastAsia="en-AU"/>
              </w:rPr>
            </w:pPr>
            <w:r w:rsidRPr="004A41E7">
              <w:rPr>
                <w:sz w:val="16"/>
                <w:szCs w:val="16"/>
                <w:lang w:eastAsia="en-AU"/>
              </w:rPr>
              <w:t>0.006905</w:t>
            </w:r>
          </w:p>
        </w:tc>
      </w:tr>
      <w:tr w:rsidR="00DC23ED" w:rsidRPr="004A41E7" w14:paraId="4169B7BD" w14:textId="77777777">
        <w:trPr>
          <w:gridAfter w:val="1"/>
          <w:wAfter w:w="14" w:type="dxa"/>
          <w:trHeight w:val="219"/>
        </w:trPr>
        <w:tc>
          <w:tcPr>
            <w:tcW w:w="1022" w:type="dxa"/>
            <w:tcBorders>
              <w:top w:val="nil"/>
              <w:left w:val="nil"/>
              <w:bottom w:val="nil"/>
              <w:right w:val="nil"/>
            </w:tcBorders>
          </w:tcPr>
          <w:p w14:paraId="66033F3A" w14:textId="77777777" w:rsidR="00DC23ED" w:rsidRPr="004A41E7" w:rsidRDefault="00DC23ED" w:rsidP="00DC23ED">
            <w:pPr>
              <w:pStyle w:val="TableText"/>
              <w:rPr>
                <w:sz w:val="16"/>
                <w:szCs w:val="16"/>
                <w:lang w:eastAsia="en-AU"/>
              </w:rPr>
            </w:pPr>
            <w:r w:rsidRPr="004A41E7">
              <w:rPr>
                <w:sz w:val="16"/>
                <w:szCs w:val="16"/>
                <w:lang w:eastAsia="en-AU"/>
              </w:rPr>
              <w:t>66</w:t>
            </w:r>
          </w:p>
        </w:tc>
        <w:tc>
          <w:tcPr>
            <w:tcW w:w="854" w:type="dxa"/>
            <w:tcBorders>
              <w:top w:val="nil"/>
              <w:left w:val="nil"/>
              <w:bottom w:val="nil"/>
              <w:right w:val="nil"/>
            </w:tcBorders>
          </w:tcPr>
          <w:p w14:paraId="259D885C" w14:textId="77777777" w:rsidR="00DC23ED" w:rsidRPr="004A41E7" w:rsidRDefault="00DC23ED" w:rsidP="00DC23ED">
            <w:pPr>
              <w:rPr>
                <w:sz w:val="16"/>
                <w:szCs w:val="16"/>
              </w:rPr>
            </w:pPr>
          </w:p>
        </w:tc>
        <w:tc>
          <w:tcPr>
            <w:tcW w:w="882" w:type="dxa"/>
            <w:tcBorders>
              <w:top w:val="nil"/>
              <w:left w:val="nil"/>
              <w:bottom w:val="nil"/>
              <w:right w:val="nil"/>
            </w:tcBorders>
          </w:tcPr>
          <w:p w14:paraId="278507AB" w14:textId="77777777" w:rsidR="00DC23ED" w:rsidRPr="004A41E7" w:rsidRDefault="00DC23ED" w:rsidP="00DC23ED">
            <w:pPr>
              <w:rPr>
                <w:sz w:val="16"/>
                <w:szCs w:val="16"/>
              </w:rPr>
            </w:pPr>
          </w:p>
        </w:tc>
        <w:tc>
          <w:tcPr>
            <w:tcW w:w="840" w:type="dxa"/>
            <w:tcBorders>
              <w:top w:val="nil"/>
              <w:left w:val="nil"/>
              <w:bottom w:val="nil"/>
              <w:right w:val="nil"/>
            </w:tcBorders>
          </w:tcPr>
          <w:p w14:paraId="3583E138" w14:textId="77777777" w:rsidR="00DC23ED" w:rsidRPr="004A41E7" w:rsidRDefault="00DC23ED" w:rsidP="00DC23ED">
            <w:pPr>
              <w:rPr>
                <w:sz w:val="16"/>
                <w:szCs w:val="16"/>
              </w:rPr>
            </w:pPr>
          </w:p>
        </w:tc>
        <w:tc>
          <w:tcPr>
            <w:tcW w:w="910" w:type="dxa"/>
            <w:tcBorders>
              <w:top w:val="nil"/>
              <w:left w:val="nil"/>
              <w:bottom w:val="nil"/>
              <w:right w:val="nil"/>
            </w:tcBorders>
          </w:tcPr>
          <w:p w14:paraId="1F6400BB" w14:textId="77777777" w:rsidR="00DC23ED" w:rsidRPr="004A41E7" w:rsidRDefault="00DC23ED" w:rsidP="00DC23ED">
            <w:pPr>
              <w:rPr>
                <w:sz w:val="16"/>
                <w:szCs w:val="16"/>
              </w:rPr>
            </w:pPr>
          </w:p>
        </w:tc>
        <w:tc>
          <w:tcPr>
            <w:tcW w:w="896" w:type="dxa"/>
            <w:tcBorders>
              <w:top w:val="nil"/>
              <w:left w:val="nil"/>
              <w:bottom w:val="nil"/>
              <w:right w:val="nil"/>
            </w:tcBorders>
          </w:tcPr>
          <w:p w14:paraId="5A7CC22D" w14:textId="77777777" w:rsidR="00DC23ED" w:rsidRPr="004A41E7" w:rsidRDefault="00DC23ED" w:rsidP="00DC23ED">
            <w:pPr>
              <w:rPr>
                <w:sz w:val="16"/>
                <w:szCs w:val="16"/>
              </w:rPr>
            </w:pPr>
          </w:p>
        </w:tc>
        <w:tc>
          <w:tcPr>
            <w:tcW w:w="895" w:type="dxa"/>
            <w:tcBorders>
              <w:top w:val="nil"/>
              <w:left w:val="nil"/>
              <w:bottom w:val="nil"/>
              <w:right w:val="nil"/>
            </w:tcBorders>
          </w:tcPr>
          <w:p w14:paraId="7F3213AF"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68" w:type="dxa"/>
            <w:tcBorders>
              <w:top w:val="nil"/>
              <w:left w:val="nil"/>
              <w:bottom w:val="nil"/>
              <w:right w:val="nil"/>
            </w:tcBorders>
          </w:tcPr>
          <w:p w14:paraId="3F2A0A86"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68" w:type="dxa"/>
            <w:tcBorders>
              <w:top w:val="nil"/>
              <w:left w:val="nil"/>
              <w:bottom w:val="nil"/>
              <w:right w:val="nil"/>
            </w:tcBorders>
          </w:tcPr>
          <w:p w14:paraId="4AE28A86"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82" w:type="dxa"/>
            <w:tcBorders>
              <w:top w:val="nil"/>
              <w:left w:val="nil"/>
              <w:bottom w:val="nil"/>
              <w:right w:val="nil"/>
            </w:tcBorders>
          </w:tcPr>
          <w:p w14:paraId="6FE91A55"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910" w:type="dxa"/>
            <w:tcBorders>
              <w:top w:val="nil"/>
              <w:left w:val="nil"/>
              <w:bottom w:val="nil"/>
              <w:right w:val="nil"/>
            </w:tcBorders>
          </w:tcPr>
          <w:p w14:paraId="5CA41F0C"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68" w:type="dxa"/>
            <w:tcBorders>
              <w:top w:val="nil"/>
              <w:left w:val="nil"/>
              <w:bottom w:val="nil"/>
              <w:right w:val="nil"/>
            </w:tcBorders>
          </w:tcPr>
          <w:p w14:paraId="1F47E60E"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923" w:type="dxa"/>
            <w:tcBorders>
              <w:top w:val="nil"/>
              <w:left w:val="nil"/>
              <w:bottom w:val="nil"/>
              <w:right w:val="nil"/>
            </w:tcBorders>
          </w:tcPr>
          <w:p w14:paraId="245160A2"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82" w:type="dxa"/>
            <w:tcBorders>
              <w:top w:val="nil"/>
              <w:left w:val="nil"/>
              <w:bottom w:val="nil"/>
              <w:right w:val="nil"/>
            </w:tcBorders>
          </w:tcPr>
          <w:p w14:paraId="60F4ED82"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26" w:type="dxa"/>
            <w:tcBorders>
              <w:top w:val="nil"/>
              <w:left w:val="nil"/>
              <w:bottom w:val="nil"/>
              <w:right w:val="nil"/>
            </w:tcBorders>
          </w:tcPr>
          <w:p w14:paraId="2F487915"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868" w:type="dxa"/>
            <w:tcBorders>
              <w:top w:val="nil"/>
              <w:left w:val="nil"/>
              <w:bottom w:val="nil"/>
              <w:right w:val="nil"/>
            </w:tcBorders>
          </w:tcPr>
          <w:p w14:paraId="0A59E0D7" w14:textId="77777777" w:rsidR="00DC23ED" w:rsidRPr="004A41E7" w:rsidRDefault="00DC23ED" w:rsidP="00DC23ED">
            <w:pPr>
              <w:pStyle w:val="TableText"/>
              <w:rPr>
                <w:sz w:val="16"/>
                <w:szCs w:val="16"/>
                <w:lang w:eastAsia="en-AU"/>
              </w:rPr>
            </w:pPr>
            <w:r w:rsidRPr="004A41E7">
              <w:rPr>
                <w:sz w:val="16"/>
                <w:szCs w:val="16"/>
                <w:lang w:eastAsia="en-AU"/>
              </w:rPr>
              <w:t>0.001640</w:t>
            </w:r>
          </w:p>
        </w:tc>
        <w:tc>
          <w:tcPr>
            <w:tcW w:w="910" w:type="dxa"/>
            <w:tcBorders>
              <w:top w:val="nil"/>
              <w:left w:val="nil"/>
              <w:bottom w:val="nil"/>
              <w:right w:val="nil"/>
            </w:tcBorders>
          </w:tcPr>
          <w:p w14:paraId="35135326" w14:textId="77777777" w:rsidR="00DC23ED" w:rsidRPr="004A41E7" w:rsidRDefault="00DC23ED" w:rsidP="00DC23ED">
            <w:pPr>
              <w:pStyle w:val="TableText"/>
              <w:rPr>
                <w:sz w:val="16"/>
                <w:szCs w:val="16"/>
                <w:lang w:eastAsia="en-AU"/>
              </w:rPr>
            </w:pPr>
            <w:r w:rsidRPr="004A41E7">
              <w:rPr>
                <w:sz w:val="16"/>
                <w:szCs w:val="16"/>
                <w:lang w:eastAsia="en-AU"/>
              </w:rPr>
              <w:t>0.001640</w:t>
            </w:r>
          </w:p>
        </w:tc>
      </w:tr>
      <w:tr w:rsidR="00DC23ED" w:rsidRPr="004A41E7" w14:paraId="2CAE7C30" w14:textId="77777777">
        <w:trPr>
          <w:gridAfter w:val="1"/>
          <w:wAfter w:w="14" w:type="dxa"/>
          <w:trHeight w:val="219"/>
        </w:trPr>
        <w:tc>
          <w:tcPr>
            <w:tcW w:w="1022" w:type="dxa"/>
            <w:tcBorders>
              <w:top w:val="nil"/>
              <w:left w:val="nil"/>
              <w:bottom w:val="nil"/>
              <w:right w:val="nil"/>
            </w:tcBorders>
          </w:tcPr>
          <w:p w14:paraId="0FBAACD3" w14:textId="77777777" w:rsidR="00DC23ED" w:rsidRPr="004A41E7" w:rsidRDefault="00DC23ED" w:rsidP="00DC23ED">
            <w:pPr>
              <w:pStyle w:val="TableText"/>
              <w:rPr>
                <w:sz w:val="16"/>
                <w:szCs w:val="16"/>
                <w:lang w:eastAsia="en-AU"/>
              </w:rPr>
            </w:pPr>
            <w:r w:rsidRPr="004A41E7">
              <w:rPr>
                <w:sz w:val="16"/>
                <w:szCs w:val="16"/>
                <w:lang w:eastAsia="en-AU"/>
              </w:rPr>
              <w:t>67</w:t>
            </w:r>
          </w:p>
        </w:tc>
        <w:tc>
          <w:tcPr>
            <w:tcW w:w="854" w:type="dxa"/>
            <w:tcBorders>
              <w:top w:val="nil"/>
              <w:left w:val="nil"/>
              <w:bottom w:val="nil"/>
              <w:right w:val="nil"/>
            </w:tcBorders>
          </w:tcPr>
          <w:p w14:paraId="0784C1FE" w14:textId="77777777" w:rsidR="00DC23ED" w:rsidRPr="004A41E7" w:rsidRDefault="00DC23ED" w:rsidP="00DC23ED">
            <w:pPr>
              <w:rPr>
                <w:sz w:val="16"/>
                <w:szCs w:val="16"/>
              </w:rPr>
            </w:pPr>
          </w:p>
        </w:tc>
        <w:tc>
          <w:tcPr>
            <w:tcW w:w="882" w:type="dxa"/>
            <w:tcBorders>
              <w:top w:val="nil"/>
              <w:left w:val="nil"/>
              <w:bottom w:val="nil"/>
              <w:right w:val="nil"/>
            </w:tcBorders>
          </w:tcPr>
          <w:p w14:paraId="0B12EE9D" w14:textId="77777777" w:rsidR="00DC23ED" w:rsidRPr="004A41E7" w:rsidRDefault="00DC23ED" w:rsidP="00DC23ED">
            <w:pPr>
              <w:rPr>
                <w:sz w:val="16"/>
                <w:szCs w:val="16"/>
              </w:rPr>
            </w:pPr>
          </w:p>
        </w:tc>
        <w:tc>
          <w:tcPr>
            <w:tcW w:w="840" w:type="dxa"/>
            <w:tcBorders>
              <w:top w:val="nil"/>
              <w:left w:val="nil"/>
              <w:bottom w:val="nil"/>
              <w:right w:val="nil"/>
            </w:tcBorders>
          </w:tcPr>
          <w:p w14:paraId="7058BF7E" w14:textId="77777777" w:rsidR="00DC23ED" w:rsidRPr="004A41E7" w:rsidRDefault="00DC23ED" w:rsidP="00DC23ED">
            <w:pPr>
              <w:rPr>
                <w:sz w:val="16"/>
                <w:szCs w:val="16"/>
              </w:rPr>
            </w:pPr>
          </w:p>
        </w:tc>
        <w:tc>
          <w:tcPr>
            <w:tcW w:w="910" w:type="dxa"/>
            <w:tcBorders>
              <w:top w:val="nil"/>
              <w:left w:val="nil"/>
              <w:bottom w:val="nil"/>
              <w:right w:val="nil"/>
            </w:tcBorders>
          </w:tcPr>
          <w:p w14:paraId="17B74966" w14:textId="77777777" w:rsidR="00DC23ED" w:rsidRPr="004A41E7" w:rsidRDefault="00DC23ED" w:rsidP="00DC23ED">
            <w:pPr>
              <w:rPr>
                <w:sz w:val="16"/>
                <w:szCs w:val="16"/>
              </w:rPr>
            </w:pPr>
          </w:p>
        </w:tc>
        <w:tc>
          <w:tcPr>
            <w:tcW w:w="896" w:type="dxa"/>
            <w:tcBorders>
              <w:top w:val="nil"/>
              <w:left w:val="nil"/>
              <w:bottom w:val="nil"/>
              <w:right w:val="nil"/>
            </w:tcBorders>
          </w:tcPr>
          <w:p w14:paraId="6D879502" w14:textId="77777777" w:rsidR="00DC23ED" w:rsidRPr="004A41E7" w:rsidRDefault="00DC23ED" w:rsidP="00DC23ED">
            <w:pPr>
              <w:rPr>
                <w:sz w:val="16"/>
                <w:szCs w:val="16"/>
              </w:rPr>
            </w:pPr>
          </w:p>
        </w:tc>
        <w:tc>
          <w:tcPr>
            <w:tcW w:w="895" w:type="dxa"/>
            <w:tcBorders>
              <w:top w:val="nil"/>
              <w:left w:val="nil"/>
              <w:bottom w:val="nil"/>
              <w:right w:val="nil"/>
            </w:tcBorders>
          </w:tcPr>
          <w:p w14:paraId="056C6E75"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68" w:type="dxa"/>
            <w:tcBorders>
              <w:top w:val="nil"/>
              <w:left w:val="nil"/>
              <w:bottom w:val="nil"/>
              <w:right w:val="nil"/>
            </w:tcBorders>
          </w:tcPr>
          <w:p w14:paraId="2BD63461"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68" w:type="dxa"/>
            <w:tcBorders>
              <w:top w:val="nil"/>
              <w:left w:val="nil"/>
              <w:bottom w:val="nil"/>
              <w:right w:val="nil"/>
            </w:tcBorders>
          </w:tcPr>
          <w:p w14:paraId="53A437B7"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82" w:type="dxa"/>
            <w:tcBorders>
              <w:top w:val="nil"/>
              <w:left w:val="nil"/>
              <w:bottom w:val="nil"/>
              <w:right w:val="nil"/>
            </w:tcBorders>
          </w:tcPr>
          <w:p w14:paraId="5DFA5673"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910" w:type="dxa"/>
            <w:tcBorders>
              <w:top w:val="nil"/>
              <w:left w:val="nil"/>
              <w:bottom w:val="nil"/>
              <w:right w:val="nil"/>
            </w:tcBorders>
          </w:tcPr>
          <w:p w14:paraId="67D353FD"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68" w:type="dxa"/>
            <w:tcBorders>
              <w:top w:val="nil"/>
              <w:left w:val="nil"/>
              <w:bottom w:val="nil"/>
              <w:right w:val="nil"/>
            </w:tcBorders>
          </w:tcPr>
          <w:p w14:paraId="314A056D"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923" w:type="dxa"/>
            <w:tcBorders>
              <w:top w:val="nil"/>
              <w:left w:val="nil"/>
              <w:bottom w:val="nil"/>
              <w:right w:val="nil"/>
            </w:tcBorders>
          </w:tcPr>
          <w:p w14:paraId="7FBEEB61"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82" w:type="dxa"/>
            <w:tcBorders>
              <w:top w:val="nil"/>
              <w:left w:val="nil"/>
              <w:bottom w:val="nil"/>
              <w:right w:val="nil"/>
            </w:tcBorders>
          </w:tcPr>
          <w:p w14:paraId="5A58DEB3"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26" w:type="dxa"/>
            <w:tcBorders>
              <w:top w:val="nil"/>
              <w:left w:val="nil"/>
              <w:bottom w:val="nil"/>
              <w:right w:val="nil"/>
            </w:tcBorders>
          </w:tcPr>
          <w:p w14:paraId="1E64599D"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868" w:type="dxa"/>
            <w:tcBorders>
              <w:top w:val="nil"/>
              <w:left w:val="nil"/>
              <w:bottom w:val="nil"/>
              <w:right w:val="nil"/>
            </w:tcBorders>
          </w:tcPr>
          <w:p w14:paraId="0ACE94AF" w14:textId="77777777" w:rsidR="00DC23ED" w:rsidRPr="004A41E7" w:rsidRDefault="00DC23ED" w:rsidP="00DC23ED">
            <w:pPr>
              <w:pStyle w:val="TableText"/>
              <w:rPr>
                <w:sz w:val="16"/>
                <w:szCs w:val="16"/>
                <w:lang w:eastAsia="en-AU"/>
              </w:rPr>
            </w:pPr>
            <w:r w:rsidRPr="004A41E7">
              <w:rPr>
                <w:sz w:val="16"/>
                <w:szCs w:val="16"/>
                <w:lang w:eastAsia="en-AU"/>
              </w:rPr>
              <w:t>0.001819</w:t>
            </w:r>
          </w:p>
        </w:tc>
        <w:tc>
          <w:tcPr>
            <w:tcW w:w="910" w:type="dxa"/>
            <w:tcBorders>
              <w:top w:val="nil"/>
              <w:left w:val="nil"/>
              <w:bottom w:val="nil"/>
              <w:right w:val="nil"/>
            </w:tcBorders>
          </w:tcPr>
          <w:p w14:paraId="322ABD57" w14:textId="77777777" w:rsidR="00DC23ED" w:rsidRPr="004A41E7" w:rsidRDefault="00DC23ED" w:rsidP="00DC23ED">
            <w:pPr>
              <w:pStyle w:val="TableText"/>
              <w:rPr>
                <w:sz w:val="16"/>
                <w:szCs w:val="16"/>
                <w:lang w:eastAsia="en-AU"/>
              </w:rPr>
            </w:pPr>
            <w:r w:rsidRPr="004A41E7">
              <w:rPr>
                <w:sz w:val="16"/>
                <w:szCs w:val="16"/>
                <w:lang w:eastAsia="en-AU"/>
              </w:rPr>
              <w:t>0.001819</w:t>
            </w:r>
          </w:p>
        </w:tc>
      </w:tr>
      <w:tr w:rsidR="00DC23ED" w:rsidRPr="004A41E7" w14:paraId="4E769169" w14:textId="77777777">
        <w:trPr>
          <w:gridAfter w:val="1"/>
          <w:wAfter w:w="14" w:type="dxa"/>
          <w:trHeight w:val="219"/>
        </w:trPr>
        <w:tc>
          <w:tcPr>
            <w:tcW w:w="1022" w:type="dxa"/>
            <w:tcBorders>
              <w:top w:val="nil"/>
              <w:left w:val="nil"/>
              <w:bottom w:val="nil"/>
              <w:right w:val="nil"/>
            </w:tcBorders>
          </w:tcPr>
          <w:p w14:paraId="3CDEFF26" w14:textId="77777777" w:rsidR="00DC23ED" w:rsidRPr="004A41E7" w:rsidRDefault="00DC23ED" w:rsidP="00DC23ED">
            <w:pPr>
              <w:pStyle w:val="TableText"/>
              <w:rPr>
                <w:sz w:val="16"/>
                <w:szCs w:val="16"/>
                <w:lang w:eastAsia="en-AU"/>
              </w:rPr>
            </w:pPr>
            <w:r w:rsidRPr="004A41E7">
              <w:rPr>
                <w:sz w:val="16"/>
                <w:szCs w:val="16"/>
                <w:lang w:eastAsia="en-AU"/>
              </w:rPr>
              <w:t>68</w:t>
            </w:r>
          </w:p>
        </w:tc>
        <w:tc>
          <w:tcPr>
            <w:tcW w:w="854" w:type="dxa"/>
            <w:tcBorders>
              <w:top w:val="nil"/>
              <w:left w:val="nil"/>
              <w:bottom w:val="nil"/>
              <w:right w:val="nil"/>
            </w:tcBorders>
          </w:tcPr>
          <w:p w14:paraId="51EF3A1B" w14:textId="77777777" w:rsidR="00DC23ED" w:rsidRPr="004A41E7" w:rsidRDefault="00DC23ED" w:rsidP="00DC23ED">
            <w:pPr>
              <w:rPr>
                <w:sz w:val="16"/>
                <w:szCs w:val="16"/>
              </w:rPr>
            </w:pPr>
          </w:p>
        </w:tc>
        <w:tc>
          <w:tcPr>
            <w:tcW w:w="882" w:type="dxa"/>
            <w:tcBorders>
              <w:top w:val="nil"/>
              <w:left w:val="nil"/>
              <w:bottom w:val="nil"/>
              <w:right w:val="nil"/>
            </w:tcBorders>
          </w:tcPr>
          <w:p w14:paraId="61950DD3" w14:textId="77777777" w:rsidR="00DC23ED" w:rsidRPr="004A41E7" w:rsidRDefault="00DC23ED" w:rsidP="00DC23ED">
            <w:pPr>
              <w:rPr>
                <w:sz w:val="16"/>
                <w:szCs w:val="16"/>
              </w:rPr>
            </w:pPr>
          </w:p>
        </w:tc>
        <w:tc>
          <w:tcPr>
            <w:tcW w:w="840" w:type="dxa"/>
            <w:tcBorders>
              <w:top w:val="nil"/>
              <w:left w:val="nil"/>
              <w:bottom w:val="nil"/>
              <w:right w:val="nil"/>
            </w:tcBorders>
          </w:tcPr>
          <w:p w14:paraId="2E4046B3" w14:textId="77777777" w:rsidR="00DC23ED" w:rsidRPr="004A41E7" w:rsidRDefault="00DC23ED" w:rsidP="00DC23ED">
            <w:pPr>
              <w:rPr>
                <w:sz w:val="16"/>
                <w:szCs w:val="16"/>
              </w:rPr>
            </w:pPr>
          </w:p>
        </w:tc>
        <w:tc>
          <w:tcPr>
            <w:tcW w:w="910" w:type="dxa"/>
            <w:tcBorders>
              <w:top w:val="nil"/>
              <w:left w:val="nil"/>
              <w:bottom w:val="nil"/>
              <w:right w:val="nil"/>
            </w:tcBorders>
          </w:tcPr>
          <w:p w14:paraId="72E4FBD8" w14:textId="77777777" w:rsidR="00DC23ED" w:rsidRPr="004A41E7" w:rsidRDefault="00DC23ED" w:rsidP="00DC23ED">
            <w:pPr>
              <w:rPr>
                <w:sz w:val="16"/>
                <w:szCs w:val="16"/>
              </w:rPr>
            </w:pPr>
          </w:p>
        </w:tc>
        <w:tc>
          <w:tcPr>
            <w:tcW w:w="896" w:type="dxa"/>
            <w:tcBorders>
              <w:top w:val="nil"/>
              <w:left w:val="nil"/>
              <w:bottom w:val="nil"/>
              <w:right w:val="nil"/>
            </w:tcBorders>
          </w:tcPr>
          <w:p w14:paraId="559E7DDC" w14:textId="77777777" w:rsidR="00DC23ED" w:rsidRPr="004A41E7" w:rsidRDefault="00DC23ED" w:rsidP="00DC23ED">
            <w:pPr>
              <w:rPr>
                <w:sz w:val="16"/>
                <w:szCs w:val="16"/>
              </w:rPr>
            </w:pPr>
          </w:p>
        </w:tc>
        <w:tc>
          <w:tcPr>
            <w:tcW w:w="895" w:type="dxa"/>
            <w:tcBorders>
              <w:top w:val="nil"/>
              <w:left w:val="nil"/>
              <w:bottom w:val="nil"/>
              <w:right w:val="nil"/>
            </w:tcBorders>
          </w:tcPr>
          <w:p w14:paraId="3C4F4C72"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68" w:type="dxa"/>
            <w:tcBorders>
              <w:top w:val="nil"/>
              <w:left w:val="nil"/>
              <w:bottom w:val="nil"/>
              <w:right w:val="nil"/>
            </w:tcBorders>
          </w:tcPr>
          <w:p w14:paraId="49347DFE"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68" w:type="dxa"/>
            <w:tcBorders>
              <w:top w:val="nil"/>
              <w:left w:val="nil"/>
              <w:bottom w:val="nil"/>
              <w:right w:val="nil"/>
            </w:tcBorders>
          </w:tcPr>
          <w:p w14:paraId="7DD2452C"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82" w:type="dxa"/>
            <w:tcBorders>
              <w:top w:val="nil"/>
              <w:left w:val="nil"/>
              <w:bottom w:val="nil"/>
              <w:right w:val="nil"/>
            </w:tcBorders>
          </w:tcPr>
          <w:p w14:paraId="06B4A944"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910" w:type="dxa"/>
            <w:tcBorders>
              <w:top w:val="nil"/>
              <w:left w:val="nil"/>
              <w:bottom w:val="nil"/>
              <w:right w:val="nil"/>
            </w:tcBorders>
          </w:tcPr>
          <w:p w14:paraId="5BCE47FB"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68" w:type="dxa"/>
            <w:tcBorders>
              <w:top w:val="nil"/>
              <w:left w:val="nil"/>
              <w:bottom w:val="nil"/>
              <w:right w:val="nil"/>
            </w:tcBorders>
          </w:tcPr>
          <w:p w14:paraId="13AC3D74"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923" w:type="dxa"/>
            <w:tcBorders>
              <w:top w:val="nil"/>
              <w:left w:val="nil"/>
              <w:bottom w:val="nil"/>
              <w:right w:val="nil"/>
            </w:tcBorders>
          </w:tcPr>
          <w:p w14:paraId="51BE59BD"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82" w:type="dxa"/>
            <w:tcBorders>
              <w:top w:val="nil"/>
              <w:left w:val="nil"/>
              <w:bottom w:val="nil"/>
              <w:right w:val="nil"/>
            </w:tcBorders>
          </w:tcPr>
          <w:p w14:paraId="0E859642"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26" w:type="dxa"/>
            <w:tcBorders>
              <w:top w:val="nil"/>
              <w:left w:val="nil"/>
              <w:bottom w:val="nil"/>
              <w:right w:val="nil"/>
            </w:tcBorders>
          </w:tcPr>
          <w:p w14:paraId="35E21959"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868" w:type="dxa"/>
            <w:tcBorders>
              <w:top w:val="nil"/>
              <w:left w:val="nil"/>
              <w:bottom w:val="nil"/>
              <w:right w:val="nil"/>
            </w:tcBorders>
          </w:tcPr>
          <w:p w14:paraId="3DF34E17" w14:textId="77777777" w:rsidR="00DC23ED" w:rsidRPr="004A41E7" w:rsidRDefault="00DC23ED" w:rsidP="00DC23ED">
            <w:pPr>
              <w:pStyle w:val="TableText"/>
              <w:rPr>
                <w:sz w:val="16"/>
                <w:szCs w:val="16"/>
                <w:lang w:eastAsia="en-AU"/>
              </w:rPr>
            </w:pPr>
            <w:r w:rsidRPr="004A41E7">
              <w:rPr>
                <w:sz w:val="16"/>
                <w:szCs w:val="16"/>
                <w:lang w:eastAsia="en-AU"/>
              </w:rPr>
              <w:t>0.002013</w:t>
            </w:r>
          </w:p>
        </w:tc>
        <w:tc>
          <w:tcPr>
            <w:tcW w:w="910" w:type="dxa"/>
            <w:tcBorders>
              <w:top w:val="nil"/>
              <w:left w:val="nil"/>
              <w:bottom w:val="nil"/>
              <w:right w:val="nil"/>
            </w:tcBorders>
          </w:tcPr>
          <w:p w14:paraId="3A078B44" w14:textId="77777777" w:rsidR="00DC23ED" w:rsidRPr="004A41E7" w:rsidRDefault="00DC23ED" w:rsidP="00DC23ED">
            <w:pPr>
              <w:pStyle w:val="TableText"/>
              <w:rPr>
                <w:sz w:val="16"/>
                <w:szCs w:val="16"/>
                <w:lang w:eastAsia="en-AU"/>
              </w:rPr>
            </w:pPr>
            <w:r w:rsidRPr="004A41E7">
              <w:rPr>
                <w:sz w:val="16"/>
                <w:szCs w:val="16"/>
                <w:lang w:eastAsia="en-AU"/>
              </w:rPr>
              <w:t>0.002013</w:t>
            </w:r>
          </w:p>
        </w:tc>
      </w:tr>
      <w:tr w:rsidR="00DC23ED" w:rsidRPr="004A41E7" w14:paraId="48BAAD7B" w14:textId="77777777">
        <w:trPr>
          <w:gridAfter w:val="1"/>
          <w:wAfter w:w="14" w:type="dxa"/>
          <w:trHeight w:val="219"/>
        </w:trPr>
        <w:tc>
          <w:tcPr>
            <w:tcW w:w="1022" w:type="dxa"/>
            <w:tcBorders>
              <w:top w:val="nil"/>
              <w:left w:val="nil"/>
              <w:right w:val="nil"/>
            </w:tcBorders>
          </w:tcPr>
          <w:p w14:paraId="35B53D97" w14:textId="77777777" w:rsidR="00DC23ED" w:rsidRPr="004A41E7" w:rsidRDefault="00DC23ED" w:rsidP="00DC23ED">
            <w:pPr>
              <w:pStyle w:val="TableText"/>
              <w:rPr>
                <w:sz w:val="16"/>
                <w:szCs w:val="16"/>
                <w:lang w:eastAsia="en-AU"/>
              </w:rPr>
            </w:pPr>
            <w:r w:rsidRPr="004A41E7">
              <w:rPr>
                <w:sz w:val="16"/>
                <w:szCs w:val="16"/>
                <w:lang w:eastAsia="en-AU"/>
              </w:rPr>
              <w:t>69</w:t>
            </w:r>
          </w:p>
        </w:tc>
        <w:tc>
          <w:tcPr>
            <w:tcW w:w="854" w:type="dxa"/>
            <w:tcBorders>
              <w:top w:val="nil"/>
              <w:left w:val="nil"/>
              <w:right w:val="nil"/>
            </w:tcBorders>
          </w:tcPr>
          <w:p w14:paraId="05089889" w14:textId="77777777" w:rsidR="00DC23ED" w:rsidRPr="004A41E7" w:rsidRDefault="00DC23ED" w:rsidP="00DC23ED">
            <w:pPr>
              <w:rPr>
                <w:sz w:val="16"/>
                <w:szCs w:val="16"/>
              </w:rPr>
            </w:pPr>
          </w:p>
        </w:tc>
        <w:tc>
          <w:tcPr>
            <w:tcW w:w="882" w:type="dxa"/>
            <w:tcBorders>
              <w:top w:val="nil"/>
              <w:left w:val="nil"/>
              <w:right w:val="nil"/>
            </w:tcBorders>
          </w:tcPr>
          <w:p w14:paraId="35D0689B" w14:textId="77777777" w:rsidR="00DC23ED" w:rsidRPr="004A41E7" w:rsidRDefault="00DC23ED" w:rsidP="00DC23ED">
            <w:pPr>
              <w:rPr>
                <w:sz w:val="16"/>
                <w:szCs w:val="16"/>
              </w:rPr>
            </w:pPr>
          </w:p>
        </w:tc>
        <w:tc>
          <w:tcPr>
            <w:tcW w:w="840" w:type="dxa"/>
            <w:tcBorders>
              <w:top w:val="nil"/>
              <w:left w:val="nil"/>
              <w:right w:val="nil"/>
            </w:tcBorders>
          </w:tcPr>
          <w:p w14:paraId="1749DBED" w14:textId="77777777" w:rsidR="00DC23ED" w:rsidRPr="004A41E7" w:rsidRDefault="00DC23ED" w:rsidP="00DC23ED">
            <w:pPr>
              <w:rPr>
                <w:sz w:val="16"/>
                <w:szCs w:val="16"/>
              </w:rPr>
            </w:pPr>
          </w:p>
        </w:tc>
        <w:tc>
          <w:tcPr>
            <w:tcW w:w="910" w:type="dxa"/>
            <w:tcBorders>
              <w:top w:val="nil"/>
              <w:left w:val="nil"/>
              <w:right w:val="nil"/>
            </w:tcBorders>
          </w:tcPr>
          <w:p w14:paraId="0786CFDE" w14:textId="77777777" w:rsidR="00DC23ED" w:rsidRPr="004A41E7" w:rsidRDefault="00DC23ED" w:rsidP="00DC23ED">
            <w:pPr>
              <w:rPr>
                <w:sz w:val="16"/>
                <w:szCs w:val="16"/>
              </w:rPr>
            </w:pPr>
          </w:p>
        </w:tc>
        <w:tc>
          <w:tcPr>
            <w:tcW w:w="896" w:type="dxa"/>
            <w:tcBorders>
              <w:top w:val="nil"/>
              <w:left w:val="nil"/>
              <w:right w:val="nil"/>
            </w:tcBorders>
          </w:tcPr>
          <w:p w14:paraId="59E13709" w14:textId="77777777" w:rsidR="00DC23ED" w:rsidRPr="004A41E7" w:rsidRDefault="00DC23ED" w:rsidP="00DC23ED">
            <w:pPr>
              <w:rPr>
                <w:sz w:val="16"/>
                <w:szCs w:val="16"/>
              </w:rPr>
            </w:pPr>
          </w:p>
        </w:tc>
        <w:tc>
          <w:tcPr>
            <w:tcW w:w="895" w:type="dxa"/>
            <w:tcBorders>
              <w:top w:val="nil"/>
              <w:left w:val="nil"/>
              <w:right w:val="nil"/>
            </w:tcBorders>
          </w:tcPr>
          <w:p w14:paraId="300947BC"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68" w:type="dxa"/>
            <w:tcBorders>
              <w:top w:val="nil"/>
              <w:left w:val="nil"/>
              <w:right w:val="nil"/>
            </w:tcBorders>
          </w:tcPr>
          <w:p w14:paraId="6F11CD9D"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68" w:type="dxa"/>
            <w:tcBorders>
              <w:top w:val="nil"/>
              <w:left w:val="nil"/>
              <w:right w:val="nil"/>
            </w:tcBorders>
          </w:tcPr>
          <w:p w14:paraId="1909E378"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82" w:type="dxa"/>
            <w:tcBorders>
              <w:top w:val="nil"/>
              <w:left w:val="nil"/>
              <w:right w:val="nil"/>
            </w:tcBorders>
          </w:tcPr>
          <w:p w14:paraId="2B682792"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910" w:type="dxa"/>
            <w:tcBorders>
              <w:top w:val="nil"/>
              <w:left w:val="nil"/>
              <w:right w:val="nil"/>
            </w:tcBorders>
          </w:tcPr>
          <w:p w14:paraId="55C2CFA0"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68" w:type="dxa"/>
            <w:tcBorders>
              <w:top w:val="nil"/>
              <w:left w:val="nil"/>
              <w:right w:val="nil"/>
            </w:tcBorders>
          </w:tcPr>
          <w:p w14:paraId="2DA400D2"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923" w:type="dxa"/>
            <w:tcBorders>
              <w:top w:val="nil"/>
              <w:left w:val="nil"/>
              <w:right w:val="nil"/>
            </w:tcBorders>
          </w:tcPr>
          <w:p w14:paraId="07C04E03"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82" w:type="dxa"/>
            <w:tcBorders>
              <w:top w:val="nil"/>
              <w:left w:val="nil"/>
              <w:right w:val="nil"/>
            </w:tcBorders>
          </w:tcPr>
          <w:p w14:paraId="777D74C5"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26" w:type="dxa"/>
            <w:tcBorders>
              <w:top w:val="nil"/>
              <w:left w:val="nil"/>
              <w:right w:val="nil"/>
            </w:tcBorders>
          </w:tcPr>
          <w:p w14:paraId="22F5A5CD"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868" w:type="dxa"/>
            <w:tcBorders>
              <w:top w:val="nil"/>
              <w:left w:val="nil"/>
              <w:right w:val="nil"/>
            </w:tcBorders>
          </w:tcPr>
          <w:p w14:paraId="44E6633E" w14:textId="77777777" w:rsidR="00DC23ED" w:rsidRPr="004A41E7" w:rsidRDefault="00DC23ED" w:rsidP="00DC23ED">
            <w:pPr>
              <w:pStyle w:val="TableText"/>
              <w:rPr>
                <w:sz w:val="16"/>
                <w:szCs w:val="16"/>
                <w:lang w:eastAsia="en-AU"/>
              </w:rPr>
            </w:pPr>
            <w:r w:rsidRPr="004A41E7">
              <w:rPr>
                <w:sz w:val="16"/>
                <w:szCs w:val="16"/>
                <w:lang w:eastAsia="en-AU"/>
              </w:rPr>
              <w:t>0.002233</w:t>
            </w:r>
          </w:p>
        </w:tc>
        <w:tc>
          <w:tcPr>
            <w:tcW w:w="910" w:type="dxa"/>
            <w:tcBorders>
              <w:top w:val="nil"/>
              <w:left w:val="nil"/>
              <w:right w:val="nil"/>
            </w:tcBorders>
          </w:tcPr>
          <w:p w14:paraId="557A1D16" w14:textId="77777777" w:rsidR="00DC23ED" w:rsidRPr="004A41E7" w:rsidRDefault="00DC23ED" w:rsidP="00DC23ED">
            <w:pPr>
              <w:pStyle w:val="TableText"/>
              <w:rPr>
                <w:sz w:val="16"/>
                <w:szCs w:val="16"/>
                <w:lang w:eastAsia="en-AU"/>
              </w:rPr>
            </w:pPr>
            <w:r w:rsidRPr="004A41E7">
              <w:rPr>
                <w:sz w:val="16"/>
                <w:szCs w:val="16"/>
                <w:lang w:eastAsia="en-AU"/>
              </w:rPr>
              <w:t>0.002233</w:t>
            </w:r>
          </w:p>
        </w:tc>
      </w:tr>
      <w:tr w:rsidR="00DC23ED" w:rsidRPr="004A41E7" w14:paraId="012C5C92" w14:textId="77777777">
        <w:trPr>
          <w:gridAfter w:val="1"/>
          <w:wAfter w:w="14" w:type="dxa"/>
          <w:trHeight w:val="219"/>
        </w:trPr>
        <w:tc>
          <w:tcPr>
            <w:tcW w:w="1022" w:type="dxa"/>
            <w:tcBorders>
              <w:top w:val="nil"/>
              <w:left w:val="nil"/>
              <w:bottom w:val="single" w:sz="4" w:space="0" w:color="auto"/>
              <w:right w:val="nil"/>
            </w:tcBorders>
          </w:tcPr>
          <w:p w14:paraId="3C9E3561" w14:textId="77777777" w:rsidR="00DC23ED" w:rsidRPr="004A41E7" w:rsidRDefault="00DC23ED" w:rsidP="00DC23ED">
            <w:pPr>
              <w:pStyle w:val="TableText"/>
              <w:rPr>
                <w:sz w:val="16"/>
                <w:szCs w:val="16"/>
                <w:lang w:eastAsia="en-AU"/>
              </w:rPr>
            </w:pPr>
            <w:r w:rsidRPr="004A41E7">
              <w:rPr>
                <w:sz w:val="16"/>
                <w:szCs w:val="16"/>
                <w:lang w:eastAsia="en-AU"/>
              </w:rPr>
              <w:t>70</w:t>
            </w:r>
            <w:r w:rsidRPr="004A41E7">
              <w:rPr>
                <w:sz w:val="16"/>
                <w:szCs w:val="16"/>
              </w:rPr>
              <w:t xml:space="preserve"> and over</w:t>
            </w:r>
          </w:p>
        </w:tc>
        <w:tc>
          <w:tcPr>
            <w:tcW w:w="854" w:type="dxa"/>
            <w:tcBorders>
              <w:top w:val="nil"/>
              <w:left w:val="nil"/>
              <w:bottom w:val="single" w:sz="4" w:space="0" w:color="auto"/>
              <w:right w:val="nil"/>
            </w:tcBorders>
          </w:tcPr>
          <w:p w14:paraId="1C72A115" w14:textId="77777777" w:rsidR="00DC23ED" w:rsidRPr="004A41E7" w:rsidRDefault="00DC23ED" w:rsidP="00DC23ED">
            <w:pPr>
              <w:rPr>
                <w:sz w:val="16"/>
                <w:szCs w:val="16"/>
              </w:rPr>
            </w:pPr>
          </w:p>
        </w:tc>
        <w:tc>
          <w:tcPr>
            <w:tcW w:w="882" w:type="dxa"/>
            <w:tcBorders>
              <w:top w:val="nil"/>
              <w:left w:val="nil"/>
              <w:bottom w:val="single" w:sz="4" w:space="0" w:color="auto"/>
              <w:right w:val="nil"/>
            </w:tcBorders>
          </w:tcPr>
          <w:p w14:paraId="749A6A1C" w14:textId="77777777" w:rsidR="00DC23ED" w:rsidRPr="004A41E7" w:rsidRDefault="00DC23ED" w:rsidP="00DC23ED">
            <w:pPr>
              <w:rPr>
                <w:sz w:val="16"/>
                <w:szCs w:val="16"/>
              </w:rPr>
            </w:pPr>
          </w:p>
        </w:tc>
        <w:tc>
          <w:tcPr>
            <w:tcW w:w="840" w:type="dxa"/>
            <w:tcBorders>
              <w:top w:val="nil"/>
              <w:left w:val="nil"/>
              <w:bottom w:val="single" w:sz="4" w:space="0" w:color="auto"/>
              <w:right w:val="nil"/>
            </w:tcBorders>
          </w:tcPr>
          <w:p w14:paraId="62E598F3" w14:textId="77777777" w:rsidR="00DC23ED" w:rsidRPr="004A41E7" w:rsidRDefault="00DC23ED" w:rsidP="00DC23ED">
            <w:pPr>
              <w:rPr>
                <w:sz w:val="16"/>
                <w:szCs w:val="16"/>
              </w:rPr>
            </w:pPr>
          </w:p>
        </w:tc>
        <w:tc>
          <w:tcPr>
            <w:tcW w:w="910" w:type="dxa"/>
            <w:tcBorders>
              <w:top w:val="nil"/>
              <w:left w:val="nil"/>
              <w:bottom w:val="single" w:sz="4" w:space="0" w:color="auto"/>
              <w:right w:val="nil"/>
            </w:tcBorders>
          </w:tcPr>
          <w:p w14:paraId="1D2987F5" w14:textId="77777777" w:rsidR="00DC23ED" w:rsidRPr="004A41E7" w:rsidRDefault="00DC23ED" w:rsidP="00DC23ED">
            <w:pPr>
              <w:rPr>
                <w:sz w:val="16"/>
                <w:szCs w:val="16"/>
              </w:rPr>
            </w:pPr>
          </w:p>
        </w:tc>
        <w:tc>
          <w:tcPr>
            <w:tcW w:w="896" w:type="dxa"/>
            <w:tcBorders>
              <w:top w:val="nil"/>
              <w:left w:val="nil"/>
              <w:bottom w:val="single" w:sz="4" w:space="0" w:color="auto"/>
              <w:right w:val="nil"/>
            </w:tcBorders>
          </w:tcPr>
          <w:p w14:paraId="5D518823" w14:textId="77777777" w:rsidR="00DC23ED" w:rsidRPr="004A41E7" w:rsidRDefault="00DC23ED" w:rsidP="00DC23ED">
            <w:pPr>
              <w:rPr>
                <w:sz w:val="16"/>
                <w:szCs w:val="16"/>
              </w:rPr>
            </w:pPr>
          </w:p>
        </w:tc>
        <w:tc>
          <w:tcPr>
            <w:tcW w:w="895" w:type="dxa"/>
            <w:tcBorders>
              <w:top w:val="nil"/>
              <w:left w:val="nil"/>
              <w:bottom w:val="single" w:sz="4" w:space="0" w:color="auto"/>
              <w:right w:val="nil"/>
            </w:tcBorders>
          </w:tcPr>
          <w:p w14:paraId="1BE08128"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68" w:type="dxa"/>
            <w:tcBorders>
              <w:top w:val="nil"/>
              <w:left w:val="nil"/>
              <w:bottom w:val="single" w:sz="4" w:space="0" w:color="auto"/>
              <w:right w:val="nil"/>
            </w:tcBorders>
          </w:tcPr>
          <w:p w14:paraId="0EC7983A"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68" w:type="dxa"/>
            <w:tcBorders>
              <w:top w:val="nil"/>
              <w:left w:val="nil"/>
              <w:bottom w:val="single" w:sz="4" w:space="0" w:color="auto"/>
              <w:right w:val="nil"/>
            </w:tcBorders>
          </w:tcPr>
          <w:p w14:paraId="1A27A17E"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82" w:type="dxa"/>
            <w:tcBorders>
              <w:top w:val="nil"/>
              <w:left w:val="nil"/>
              <w:bottom w:val="single" w:sz="4" w:space="0" w:color="auto"/>
              <w:right w:val="nil"/>
            </w:tcBorders>
          </w:tcPr>
          <w:p w14:paraId="7D6B2FFE"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910" w:type="dxa"/>
            <w:tcBorders>
              <w:top w:val="nil"/>
              <w:left w:val="nil"/>
              <w:bottom w:val="single" w:sz="4" w:space="0" w:color="auto"/>
              <w:right w:val="nil"/>
            </w:tcBorders>
          </w:tcPr>
          <w:p w14:paraId="141D1F95"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68" w:type="dxa"/>
            <w:tcBorders>
              <w:top w:val="nil"/>
              <w:left w:val="nil"/>
              <w:bottom w:val="single" w:sz="4" w:space="0" w:color="auto"/>
              <w:right w:val="nil"/>
            </w:tcBorders>
          </w:tcPr>
          <w:p w14:paraId="3C5157CB"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923" w:type="dxa"/>
            <w:tcBorders>
              <w:top w:val="nil"/>
              <w:left w:val="nil"/>
              <w:bottom w:val="single" w:sz="4" w:space="0" w:color="auto"/>
              <w:right w:val="nil"/>
            </w:tcBorders>
          </w:tcPr>
          <w:p w14:paraId="17A1D739"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82" w:type="dxa"/>
            <w:tcBorders>
              <w:top w:val="nil"/>
              <w:left w:val="nil"/>
              <w:bottom w:val="single" w:sz="4" w:space="0" w:color="auto"/>
              <w:right w:val="nil"/>
            </w:tcBorders>
          </w:tcPr>
          <w:p w14:paraId="36CA5C55"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26" w:type="dxa"/>
            <w:tcBorders>
              <w:top w:val="nil"/>
              <w:left w:val="nil"/>
              <w:bottom w:val="single" w:sz="4" w:space="0" w:color="auto"/>
              <w:right w:val="nil"/>
            </w:tcBorders>
          </w:tcPr>
          <w:p w14:paraId="0C44EC51"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868" w:type="dxa"/>
            <w:tcBorders>
              <w:top w:val="nil"/>
              <w:left w:val="nil"/>
              <w:bottom w:val="single" w:sz="4" w:space="0" w:color="auto"/>
              <w:right w:val="nil"/>
            </w:tcBorders>
          </w:tcPr>
          <w:p w14:paraId="4B2AA52F" w14:textId="77777777" w:rsidR="00DC23ED" w:rsidRPr="004A41E7" w:rsidRDefault="00DC23ED" w:rsidP="00DC23ED">
            <w:pPr>
              <w:pStyle w:val="TableText"/>
              <w:rPr>
                <w:sz w:val="16"/>
                <w:szCs w:val="16"/>
                <w:lang w:eastAsia="en-AU"/>
              </w:rPr>
            </w:pPr>
            <w:r w:rsidRPr="004A41E7">
              <w:rPr>
                <w:sz w:val="16"/>
                <w:szCs w:val="16"/>
                <w:lang w:eastAsia="en-AU"/>
              </w:rPr>
              <w:t>0.002477</w:t>
            </w:r>
          </w:p>
        </w:tc>
        <w:tc>
          <w:tcPr>
            <w:tcW w:w="910" w:type="dxa"/>
            <w:tcBorders>
              <w:top w:val="nil"/>
              <w:left w:val="nil"/>
              <w:bottom w:val="single" w:sz="4" w:space="0" w:color="auto"/>
              <w:right w:val="nil"/>
            </w:tcBorders>
          </w:tcPr>
          <w:p w14:paraId="3E0FDA09" w14:textId="77777777" w:rsidR="00DC23ED" w:rsidRPr="004A41E7" w:rsidRDefault="00DC23ED" w:rsidP="00DC23ED">
            <w:pPr>
              <w:pStyle w:val="TableText"/>
              <w:rPr>
                <w:sz w:val="16"/>
                <w:szCs w:val="16"/>
                <w:lang w:eastAsia="en-AU"/>
              </w:rPr>
            </w:pPr>
            <w:r w:rsidRPr="004A41E7">
              <w:rPr>
                <w:sz w:val="16"/>
                <w:szCs w:val="16"/>
                <w:lang w:eastAsia="en-AU"/>
              </w:rPr>
              <w:t>0.002477</w:t>
            </w:r>
          </w:p>
        </w:tc>
      </w:tr>
    </w:tbl>
    <w:p w14:paraId="1DE80397" w14:textId="77777777" w:rsidR="008A2ADF" w:rsidRDefault="008A2ADF">
      <w:pPr>
        <w:pStyle w:val="SchedSectionBreak"/>
        <w:sectPr w:rsidR="008A2ADF" w:rsidSect="00FE1B43">
          <w:headerReference w:type="even" r:id="rId27"/>
          <w:headerReference w:type="default" r:id="rId28"/>
          <w:footerReference w:type="even" r:id="rId29"/>
          <w:footerReference w:type="default" r:id="rId30"/>
          <w:headerReference w:type="first" r:id="rId31"/>
          <w:footerReference w:type="first" r:id="rId32"/>
          <w:pgSz w:w="16838" w:h="11906" w:orient="landscape"/>
          <w:pgMar w:top="1797" w:right="1440" w:bottom="1797" w:left="1440" w:header="709" w:footer="709" w:gutter="0"/>
          <w:cols w:space="708"/>
          <w:docGrid w:linePitch="360"/>
        </w:sectPr>
      </w:pPr>
    </w:p>
    <w:p w14:paraId="68DE7452" w14:textId="77777777" w:rsidR="00DC23ED" w:rsidRPr="00BF7F39" w:rsidRDefault="00DC23ED" w:rsidP="00DC23ED">
      <w:pPr>
        <w:pStyle w:val="ScheduleHeading"/>
      </w:pPr>
      <w:r w:rsidRPr="00BF7F39">
        <w:t>Table 55</w:t>
      </w:r>
      <w:r w:rsidRPr="00BF7F39">
        <w:tab/>
      </w:r>
      <w:r w:rsidRPr="00BF7F39">
        <w:tab/>
        <w:t>Deferred pension valuation factors for deferring members</w:t>
      </w:r>
    </w:p>
    <w:p w14:paraId="39216989" w14:textId="77777777" w:rsidR="00DC23ED" w:rsidRPr="00BF7F39" w:rsidRDefault="00DC23ED" w:rsidP="00DC23ED"/>
    <w:tbl>
      <w:tblPr>
        <w:tblW w:w="3500" w:type="dxa"/>
        <w:tblLayout w:type="fixed"/>
        <w:tblCellMar>
          <w:left w:w="0" w:type="dxa"/>
          <w:right w:w="0" w:type="dxa"/>
        </w:tblCellMar>
        <w:tblLook w:val="0000" w:firstRow="0" w:lastRow="0" w:firstColumn="0" w:lastColumn="0" w:noHBand="0" w:noVBand="0"/>
      </w:tblPr>
      <w:tblGrid>
        <w:gridCol w:w="960"/>
        <w:gridCol w:w="1270"/>
        <w:gridCol w:w="1270"/>
      </w:tblGrid>
      <w:tr w:rsidR="00DC23ED" w:rsidRPr="004A41E7" w14:paraId="7A981681" w14:textId="77777777">
        <w:trPr>
          <w:trHeight w:val="330"/>
        </w:trPr>
        <w:tc>
          <w:tcPr>
            <w:tcW w:w="9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1DA729A" w14:textId="77777777" w:rsidR="00DC23ED" w:rsidRPr="004A41E7" w:rsidRDefault="00DC23ED" w:rsidP="00DC23ED">
            <w:pPr>
              <w:pStyle w:val="TableColHead"/>
              <w:rPr>
                <w:sz w:val="16"/>
                <w:szCs w:val="16"/>
              </w:rPr>
            </w:pPr>
            <w:r w:rsidRPr="004A41E7">
              <w:rPr>
                <w:sz w:val="16"/>
                <w:szCs w:val="16"/>
              </w:rPr>
              <w:t>Age</w:t>
            </w:r>
          </w:p>
        </w:tc>
        <w:tc>
          <w:tcPr>
            <w:tcW w:w="127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46B62E0" w14:textId="77777777" w:rsidR="00DC23ED" w:rsidRPr="004A41E7" w:rsidRDefault="00DC23ED" w:rsidP="00DC23ED">
            <w:pPr>
              <w:pStyle w:val="TableColHead"/>
              <w:rPr>
                <w:sz w:val="16"/>
                <w:szCs w:val="16"/>
              </w:rPr>
            </w:pPr>
            <w:r w:rsidRPr="004A41E7">
              <w:rPr>
                <w:sz w:val="16"/>
                <w:szCs w:val="16"/>
              </w:rPr>
              <w:t>Males</w:t>
            </w:r>
          </w:p>
        </w:tc>
        <w:tc>
          <w:tcPr>
            <w:tcW w:w="127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6BCF88D" w14:textId="77777777" w:rsidR="00DC23ED" w:rsidRPr="004A41E7" w:rsidRDefault="00DC23ED" w:rsidP="00DC23ED">
            <w:pPr>
              <w:pStyle w:val="TableColHead"/>
              <w:rPr>
                <w:sz w:val="16"/>
                <w:szCs w:val="16"/>
              </w:rPr>
            </w:pPr>
            <w:r w:rsidRPr="004A41E7">
              <w:rPr>
                <w:sz w:val="16"/>
                <w:szCs w:val="16"/>
              </w:rPr>
              <w:t>Females</w:t>
            </w:r>
          </w:p>
        </w:tc>
      </w:tr>
      <w:tr w:rsidR="00DC23ED" w:rsidRPr="004A41E7" w14:paraId="010E01BD" w14:textId="77777777">
        <w:trPr>
          <w:trHeight w:val="300"/>
        </w:trPr>
        <w:tc>
          <w:tcPr>
            <w:tcW w:w="9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7A45889" w14:textId="77777777" w:rsidR="00DC23ED" w:rsidRPr="004A41E7" w:rsidRDefault="00DC23ED" w:rsidP="00DC23ED">
            <w:pPr>
              <w:pStyle w:val="TableText"/>
              <w:rPr>
                <w:sz w:val="16"/>
                <w:szCs w:val="16"/>
              </w:rPr>
            </w:pPr>
            <w:r w:rsidRPr="004A41E7">
              <w:rPr>
                <w:sz w:val="16"/>
                <w:szCs w:val="16"/>
              </w:rPr>
              <w:t>up to 30</w:t>
            </w:r>
          </w:p>
        </w:tc>
        <w:tc>
          <w:tcPr>
            <w:tcW w:w="127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6E55B68" w14:textId="77777777" w:rsidR="00DC23ED" w:rsidRPr="004A41E7" w:rsidRDefault="00DC23ED" w:rsidP="00DC23ED">
            <w:pPr>
              <w:pStyle w:val="TableText"/>
              <w:rPr>
                <w:sz w:val="16"/>
                <w:szCs w:val="16"/>
              </w:rPr>
            </w:pPr>
            <w:r w:rsidRPr="004A41E7">
              <w:rPr>
                <w:sz w:val="16"/>
                <w:szCs w:val="16"/>
              </w:rPr>
              <w:t>12.0677</w:t>
            </w:r>
          </w:p>
        </w:tc>
        <w:tc>
          <w:tcPr>
            <w:tcW w:w="127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7F0843E" w14:textId="77777777" w:rsidR="00DC23ED" w:rsidRPr="004A41E7" w:rsidRDefault="00DC23ED" w:rsidP="00DC23ED">
            <w:pPr>
              <w:pStyle w:val="TableText"/>
              <w:rPr>
                <w:sz w:val="16"/>
                <w:szCs w:val="16"/>
              </w:rPr>
            </w:pPr>
            <w:r w:rsidRPr="004A41E7">
              <w:rPr>
                <w:sz w:val="16"/>
                <w:szCs w:val="16"/>
              </w:rPr>
              <w:t>11.9774</w:t>
            </w:r>
          </w:p>
        </w:tc>
      </w:tr>
      <w:tr w:rsidR="00DC23ED" w:rsidRPr="004A41E7" w14:paraId="4ABEC85F"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11656084" w14:textId="77777777" w:rsidR="00DC23ED" w:rsidRPr="004A41E7" w:rsidRDefault="00DC23ED" w:rsidP="00DC23ED">
            <w:pPr>
              <w:pStyle w:val="TableText"/>
              <w:rPr>
                <w:sz w:val="16"/>
                <w:szCs w:val="16"/>
              </w:rPr>
            </w:pPr>
            <w:r w:rsidRPr="004A41E7">
              <w:rPr>
                <w:sz w:val="16"/>
                <w:szCs w:val="16"/>
              </w:rPr>
              <w:t>31</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79346BE9" w14:textId="77777777" w:rsidR="00DC23ED" w:rsidRPr="004A41E7" w:rsidRDefault="00DC23ED" w:rsidP="00DC23ED">
            <w:pPr>
              <w:pStyle w:val="TableText"/>
              <w:rPr>
                <w:sz w:val="16"/>
                <w:szCs w:val="16"/>
              </w:rPr>
            </w:pPr>
            <w:r w:rsidRPr="004A41E7">
              <w:rPr>
                <w:sz w:val="16"/>
                <w:szCs w:val="16"/>
              </w:rPr>
              <w:t>12.3466</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6B1CCBAE" w14:textId="77777777" w:rsidR="00DC23ED" w:rsidRPr="004A41E7" w:rsidRDefault="00DC23ED" w:rsidP="00DC23ED">
            <w:pPr>
              <w:pStyle w:val="TableText"/>
              <w:rPr>
                <w:sz w:val="16"/>
                <w:szCs w:val="16"/>
              </w:rPr>
            </w:pPr>
            <w:r w:rsidRPr="004A41E7">
              <w:rPr>
                <w:sz w:val="16"/>
                <w:szCs w:val="16"/>
              </w:rPr>
              <w:t>12.2543</w:t>
            </w:r>
          </w:p>
        </w:tc>
      </w:tr>
      <w:tr w:rsidR="00DC23ED" w:rsidRPr="004A41E7" w14:paraId="6A2251FE"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1419CF96" w14:textId="77777777" w:rsidR="00DC23ED" w:rsidRPr="004A41E7" w:rsidRDefault="00DC23ED" w:rsidP="00DC23ED">
            <w:pPr>
              <w:pStyle w:val="TableText"/>
              <w:rPr>
                <w:sz w:val="16"/>
                <w:szCs w:val="16"/>
              </w:rPr>
            </w:pPr>
            <w:r w:rsidRPr="004A41E7">
              <w:rPr>
                <w:sz w:val="16"/>
                <w:szCs w:val="16"/>
              </w:rPr>
              <w:t>32</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3D3D769F" w14:textId="77777777" w:rsidR="00DC23ED" w:rsidRPr="004A41E7" w:rsidRDefault="00DC23ED" w:rsidP="00DC23ED">
            <w:pPr>
              <w:pStyle w:val="TableText"/>
              <w:rPr>
                <w:sz w:val="16"/>
                <w:szCs w:val="16"/>
              </w:rPr>
            </w:pPr>
            <w:r w:rsidRPr="004A41E7">
              <w:rPr>
                <w:sz w:val="16"/>
                <w:szCs w:val="16"/>
              </w:rPr>
              <w:t>12.6319</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79FC9663" w14:textId="77777777" w:rsidR="00DC23ED" w:rsidRPr="004A41E7" w:rsidRDefault="00DC23ED" w:rsidP="00DC23ED">
            <w:pPr>
              <w:pStyle w:val="TableText"/>
              <w:rPr>
                <w:sz w:val="16"/>
                <w:szCs w:val="16"/>
              </w:rPr>
            </w:pPr>
            <w:r w:rsidRPr="004A41E7">
              <w:rPr>
                <w:sz w:val="16"/>
                <w:szCs w:val="16"/>
              </w:rPr>
              <w:t>12.5376</w:t>
            </w:r>
          </w:p>
        </w:tc>
      </w:tr>
      <w:tr w:rsidR="00DC23ED" w:rsidRPr="004A41E7" w14:paraId="7F788D81"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41B06B32" w14:textId="77777777" w:rsidR="00DC23ED" w:rsidRPr="004A41E7" w:rsidRDefault="00DC23ED" w:rsidP="00DC23ED">
            <w:pPr>
              <w:pStyle w:val="TableText"/>
              <w:rPr>
                <w:sz w:val="16"/>
                <w:szCs w:val="16"/>
              </w:rPr>
            </w:pPr>
            <w:r w:rsidRPr="004A41E7">
              <w:rPr>
                <w:sz w:val="16"/>
                <w:szCs w:val="16"/>
              </w:rPr>
              <w:t>33</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280D228D" w14:textId="77777777" w:rsidR="00DC23ED" w:rsidRPr="004A41E7" w:rsidRDefault="00DC23ED" w:rsidP="00DC23ED">
            <w:pPr>
              <w:pStyle w:val="TableText"/>
              <w:rPr>
                <w:sz w:val="16"/>
                <w:szCs w:val="16"/>
              </w:rPr>
            </w:pPr>
            <w:r w:rsidRPr="004A41E7">
              <w:rPr>
                <w:sz w:val="16"/>
                <w:szCs w:val="16"/>
              </w:rPr>
              <w:t>12.9237</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1AF33658" w14:textId="77777777" w:rsidR="00DC23ED" w:rsidRPr="004A41E7" w:rsidRDefault="00DC23ED" w:rsidP="00DC23ED">
            <w:pPr>
              <w:pStyle w:val="TableText"/>
              <w:rPr>
                <w:sz w:val="16"/>
                <w:szCs w:val="16"/>
              </w:rPr>
            </w:pPr>
            <w:r w:rsidRPr="004A41E7">
              <w:rPr>
                <w:sz w:val="16"/>
                <w:szCs w:val="16"/>
              </w:rPr>
              <w:t>12.8274</w:t>
            </w:r>
          </w:p>
        </w:tc>
      </w:tr>
      <w:tr w:rsidR="00DC23ED" w:rsidRPr="004A41E7" w14:paraId="5E78B711"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4ED98F44" w14:textId="77777777" w:rsidR="00DC23ED" w:rsidRPr="004A41E7" w:rsidRDefault="00DC23ED" w:rsidP="00DC23ED">
            <w:pPr>
              <w:pStyle w:val="TableText"/>
              <w:rPr>
                <w:sz w:val="16"/>
                <w:szCs w:val="16"/>
              </w:rPr>
            </w:pPr>
            <w:r w:rsidRPr="004A41E7">
              <w:rPr>
                <w:sz w:val="16"/>
                <w:szCs w:val="16"/>
              </w:rPr>
              <w:t>34</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0B59F1DB" w14:textId="77777777" w:rsidR="00DC23ED" w:rsidRPr="004A41E7" w:rsidRDefault="00DC23ED" w:rsidP="00DC23ED">
            <w:pPr>
              <w:pStyle w:val="TableText"/>
              <w:rPr>
                <w:sz w:val="16"/>
                <w:szCs w:val="16"/>
              </w:rPr>
            </w:pPr>
            <w:r w:rsidRPr="004A41E7">
              <w:rPr>
                <w:sz w:val="16"/>
                <w:szCs w:val="16"/>
              </w:rPr>
              <w:t>13.2222</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14A02359" w14:textId="77777777" w:rsidR="00DC23ED" w:rsidRPr="004A41E7" w:rsidRDefault="00DC23ED" w:rsidP="00DC23ED">
            <w:pPr>
              <w:pStyle w:val="TableText"/>
              <w:rPr>
                <w:sz w:val="16"/>
                <w:szCs w:val="16"/>
              </w:rPr>
            </w:pPr>
            <w:r w:rsidRPr="004A41E7">
              <w:rPr>
                <w:sz w:val="16"/>
                <w:szCs w:val="16"/>
              </w:rPr>
              <w:t>13.1238</w:t>
            </w:r>
          </w:p>
        </w:tc>
      </w:tr>
      <w:tr w:rsidR="00DC23ED" w:rsidRPr="004A41E7" w14:paraId="622FA2B9"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813E7AF" w14:textId="77777777" w:rsidR="00DC23ED" w:rsidRPr="004A41E7" w:rsidRDefault="00DC23ED" w:rsidP="00DC23ED">
            <w:pPr>
              <w:pStyle w:val="TableText"/>
              <w:rPr>
                <w:sz w:val="16"/>
                <w:szCs w:val="16"/>
              </w:rPr>
            </w:pPr>
            <w:r w:rsidRPr="004A41E7">
              <w:rPr>
                <w:sz w:val="16"/>
                <w:szCs w:val="16"/>
              </w:rPr>
              <w:t>35</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0EABFC9E" w14:textId="77777777" w:rsidR="00DC23ED" w:rsidRPr="004A41E7" w:rsidRDefault="00DC23ED" w:rsidP="00DC23ED">
            <w:pPr>
              <w:pStyle w:val="TableText"/>
              <w:rPr>
                <w:sz w:val="16"/>
                <w:szCs w:val="16"/>
              </w:rPr>
            </w:pPr>
            <w:r w:rsidRPr="004A41E7">
              <w:rPr>
                <w:sz w:val="16"/>
                <w:szCs w:val="16"/>
              </w:rPr>
              <w:t>13.5275</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7706FD48" w14:textId="77777777" w:rsidR="00DC23ED" w:rsidRPr="004A41E7" w:rsidRDefault="00DC23ED" w:rsidP="00DC23ED">
            <w:pPr>
              <w:pStyle w:val="TableText"/>
              <w:rPr>
                <w:sz w:val="16"/>
                <w:szCs w:val="16"/>
              </w:rPr>
            </w:pPr>
            <w:r w:rsidRPr="004A41E7">
              <w:rPr>
                <w:sz w:val="16"/>
                <w:szCs w:val="16"/>
              </w:rPr>
              <w:t>13.4271</w:t>
            </w:r>
          </w:p>
        </w:tc>
      </w:tr>
      <w:tr w:rsidR="00DC23ED" w:rsidRPr="004A41E7" w14:paraId="77C14D17"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8827EE1" w14:textId="77777777" w:rsidR="00DC23ED" w:rsidRPr="004A41E7" w:rsidRDefault="00DC23ED" w:rsidP="00DC23ED">
            <w:pPr>
              <w:pStyle w:val="TableText"/>
              <w:rPr>
                <w:sz w:val="16"/>
                <w:szCs w:val="16"/>
              </w:rPr>
            </w:pPr>
            <w:r w:rsidRPr="004A41E7">
              <w:rPr>
                <w:sz w:val="16"/>
                <w:szCs w:val="16"/>
              </w:rPr>
              <w:t>36</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214A5841" w14:textId="77777777" w:rsidR="00DC23ED" w:rsidRPr="004A41E7" w:rsidRDefault="00DC23ED" w:rsidP="00DC23ED">
            <w:pPr>
              <w:pStyle w:val="TableText"/>
              <w:rPr>
                <w:sz w:val="16"/>
                <w:szCs w:val="16"/>
              </w:rPr>
            </w:pPr>
            <w:r w:rsidRPr="004A41E7">
              <w:rPr>
                <w:sz w:val="16"/>
                <w:szCs w:val="16"/>
              </w:rPr>
              <w:t>13.8398</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3C287946" w14:textId="77777777" w:rsidR="00DC23ED" w:rsidRPr="004A41E7" w:rsidRDefault="00DC23ED" w:rsidP="00DC23ED">
            <w:pPr>
              <w:pStyle w:val="TableText"/>
              <w:rPr>
                <w:sz w:val="16"/>
                <w:szCs w:val="16"/>
              </w:rPr>
            </w:pPr>
            <w:r w:rsidRPr="004A41E7">
              <w:rPr>
                <w:sz w:val="16"/>
                <w:szCs w:val="16"/>
              </w:rPr>
              <w:t>13.7373</w:t>
            </w:r>
          </w:p>
        </w:tc>
      </w:tr>
      <w:tr w:rsidR="00DC23ED" w:rsidRPr="004A41E7" w14:paraId="052300FC"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4DB76351" w14:textId="77777777" w:rsidR="00DC23ED" w:rsidRPr="004A41E7" w:rsidRDefault="00DC23ED" w:rsidP="00DC23ED">
            <w:pPr>
              <w:pStyle w:val="TableText"/>
              <w:rPr>
                <w:sz w:val="16"/>
                <w:szCs w:val="16"/>
              </w:rPr>
            </w:pPr>
            <w:r w:rsidRPr="004A41E7">
              <w:rPr>
                <w:sz w:val="16"/>
                <w:szCs w:val="16"/>
              </w:rPr>
              <w:t>37</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0F69ECED" w14:textId="77777777" w:rsidR="00DC23ED" w:rsidRPr="004A41E7" w:rsidRDefault="00DC23ED" w:rsidP="00DC23ED">
            <w:pPr>
              <w:pStyle w:val="TableText"/>
              <w:rPr>
                <w:sz w:val="16"/>
                <w:szCs w:val="16"/>
              </w:rPr>
            </w:pPr>
            <w:r w:rsidRPr="004A41E7">
              <w:rPr>
                <w:sz w:val="16"/>
                <w:szCs w:val="16"/>
              </w:rPr>
              <w:t>14.1592</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6DB2F30C" w14:textId="77777777" w:rsidR="00DC23ED" w:rsidRPr="004A41E7" w:rsidRDefault="00DC23ED" w:rsidP="00DC23ED">
            <w:pPr>
              <w:pStyle w:val="TableText"/>
              <w:rPr>
                <w:sz w:val="16"/>
                <w:szCs w:val="16"/>
              </w:rPr>
            </w:pPr>
            <w:r w:rsidRPr="004A41E7">
              <w:rPr>
                <w:sz w:val="16"/>
                <w:szCs w:val="16"/>
              </w:rPr>
              <w:t>14.0546</w:t>
            </w:r>
          </w:p>
        </w:tc>
      </w:tr>
      <w:tr w:rsidR="00DC23ED" w:rsidRPr="004A41E7" w14:paraId="4051E3F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2AE96D22" w14:textId="77777777" w:rsidR="00DC23ED" w:rsidRPr="004A41E7" w:rsidRDefault="00DC23ED" w:rsidP="00DC23ED">
            <w:pPr>
              <w:pStyle w:val="TableText"/>
              <w:rPr>
                <w:sz w:val="16"/>
                <w:szCs w:val="16"/>
              </w:rPr>
            </w:pPr>
            <w:r w:rsidRPr="004A41E7">
              <w:rPr>
                <w:sz w:val="16"/>
                <w:szCs w:val="16"/>
              </w:rPr>
              <w:t>38</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580C83EC" w14:textId="77777777" w:rsidR="00DC23ED" w:rsidRPr="004A41E7" w:rsidRDefault="00DC23ED" w:rsidP="00DC23ED">
            <w:pPr>
              <w:pStyle w:val="TableText"/>
              <w:rPr>
                <w:sz w:val="16"/>
                <w:szCs w:val="16"/>
              </w:rPr>
            </w:pPr>
            <w:r w:rsidRPr="004A41E7">
              <w:rPr>
                <w:sz w:val="16"/>
                <w:szCs w:val="16"/>
              </w:rPr>
              <w:t>14.4859</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732DD504" w14:textId="77777777" w:rsidR="00DC23ED" w:rsidRPr="004A41E7" w:rsidRDefault="00DC23ED" w:rsidP="00DC23ED">
            <w:pPr>
              <w:pStyle w:val="TableText"/>
              <w:rPr>
                <w:sz w:val="16"/>
                <w:szCs w:val="16"/>
              </w:rPr>
            </w:pPr>
            <w:r w:rsidRPr="004A41E7">
              <w:rPr>
                <w:sz w:val="16"/>
                <w:szCs w:val="16"/>
              </w:rPr>
              <w:t>14.3791</w:t>
            </w:r>
          </w:p>
        </w:tc>
      </w:tr>
      <w:tr w:rsidR="00DC23ED" w:rsidRPr="004A41E7" w14:paraId="2FBCA10D"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20A2D7E4" w14:textId="77777777" w:rsidR="00DC23ED" w:rsidRPr="004A41E7" w:rsidRDefault="00DC23ED" w:rsidP="00DC23ED">
            <w:pPr>
              <w:pStyle w:val="TableText"/>
              <w:rPr>
                <w:sz w:val="16"/>
                <w:szCs w:val="16"/>
              </w:rPr>
            </w:pPr>
            <w:r w:rsidRPr="004A41E7">
              <w:rPr>
                <w:sz w:val="16"/>
                <w:szCs w:val="16"/>
              </w:rPr>
              <w:t>39</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22410DE9" w14:textId="77777777" w:rsidR="00DC23ED" w:rsidRPr="004A41E7" w:rsidRDefault="00DC23ED" w:rsidP="00DC23ED">
            <w:pPr>
              <w:pStyle w:val="TableText"/>
              <w:rPr>
                <w:sz w:val="16"/>
                <w:szCs w:val="16"/>
              </w:rPr>
            </w:pPr>
            <w:r w:rsidRPr="004A41E7">
              <w:rPr>
                <w:sz w:val="16"/>
                <w:szCs w:val="16"/>
              </w:rPr>
              <w:t>14.8201</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34BF7372" w14:textId="77777777" w:rsidR="00DC23ED" w:rsidRPr="004A41E7" w:rsidRDefault="00DC23ED" w:rsidP="00DC23ED">
            <w:pPr>
              <w:pStyle w:val="TableText"/>
              <w:rPr>
                <w:sz w:val="16"/>
                <w:szCs w:val="16"/>
              </w:rPr>
            </w:pPr>
            <w:r w:rsidRPr="004A41E7">
              <w:rPr>
                <w:sz w:val="16"/>
                <w:szCs w:val="16"/>
              </w:rPr>
              <w:t>14.7111</w:t>
            </w:r>
          </w:p>
        </w:tc>
      </w:tr>
      <w:tr w:rsidR="00DC23ED" w:rsidRPr="004A41E7" w14:paraId="3390EB28"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27B31E2" w14:textId="77777777" w:rsidR="00DC23ED" w:rsidRPr="004A41E7" w:rsidRDefault="00DC23ED" w:rsidP="00DC23ED">
            <w:pPr>
              <w:pStyle w:val="TableText"/>
              <w:rPr>
                <w:sz w:val="16"/>
                <w:szCs w:val="16"/>
              </w:rPr>
            </w:pPr>
            <w:r w:rsidRPr="004A41E7">
              <w:rPr>
                <w:sz w:val="16"/>
                <w:szCs w:val="16"/>
              </w:rPr>
              <w:t>40</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7B3593D9" w14:textId="77777777" w:rsidR="00DC23ED" w:rsidRPr="004A41E7" w:rsidRDefault="00DC23ED" w:rsidP="00DC23ED">
            <w:pPr>
              <w:pStyle w:val="TableText"/>
              <w:rPr>
                <w:sz w:val="16"/>
                <w:szCs w:val="16"/>
              </w:rPr>
            </w:pPr>
            <w:r w:rsidRPr="004A41E7">
              <w:rPr>
                <w:sz w:val="16"/>
                <w:szCs w:val="16"/>
              </w:rPr>
              <w:t>15.1619</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5175E9A3" w14:textId="77777777" w:rsidR="00DC23ED" w:rsidRPr="004A41E7" w:rsidRDefault="00DC23ED" w:rsidP="00DC23ED">
            <w:pPr>
              <w:pStyle w:val="TableText"/>
              <w:rPr>
                <w:sz w:val="16"/>
                <w:szCs w:val="16"/>
              </w:rPr>
            </w:pPr>
            <w:r w:rsidRPr="004A41E7">
              <w:rPr>
                <w:sz w:val="16"/>
                <w:szCs w:val="16"/>
              </w:rPr>
              <w:t>15.0508</w:t>
            </w:r>
          </w:p>
        </w:tc>
      </w:tr>
      <w:tr w:rsidR="00DC23ED" w:rsidRPr="004A41E7" w14:paraId="11D48FB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99A284F" w14:textId="77777777" w:rsidR="00DC23ED" w:rsidRPr="004A41E7" w:rsidRDefault="00DC23ED" w:rsidP="00DC23ED">
            <w:pPr>
              <w:pStyle w:val="TableText"/>
              <w:rPr>
                <w:sz w:val="16"/>
                <w:szCs w:val="16"/>
              </w:rPr>
            </w:pPr>
            <w:r w:rsidRPr="004A41E7">
              <w:rPr>
                <w:sz w:val="16"/>
                <w:szCs w:val="16"/>
              </w:rPr>
              <w:t>41</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0A09432F" w14:textId="77777777" w:rsidR="00DC23ED" w:rsidRPr="004A41E7" w:rsidRDefault="00DC23ED" w:rsidP="00DC23ED">
            <w:pPr>
              <w:pStyle w:val="TableText"/>
              <w:rPr>
                <w:sz w:val="16"/>
                <w:szCs w:val="16"/>
              </w:rPr>
            </w:pPr>
            <w:r w:rsidRPr="004A41E7">
              <w:rPr>
                <w:sz w:val="16"/>
                <w:szCs w:val="16"/>
              </w:rPr>
              <w:t>15.4583</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20630571" w14:textId="77777777" w:rsidR="00DC23ED" w:rsidRPr="004A41E7" w:rsidRDefault="00DC23ED" w:rsidP="00DC23ED">
            <w:pPr>
              <w:pStyle w:val="TableText"/>
              <w:rPr>
                <w:sz w:val="16"/>
                <w:szCs w:val="16"/>
              </w:rPr>
            </w:pPr>
            <w:r w:rsidRPr="004A41E7">
              <w:rPr>
                <w:sz w:val="16"/>
                <w:szCs w:val="16"/>
              </w:rPr>
              <w:t>15.3642</w:t>
            </w:r>
          </w:p>
        </w:tc>
      </w:tr>
      <w:tr w:rsidR="00DC23ED" w:rsidRPr="004A41E7" w14:paraId="41DE43A8"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2299A317" w14:textId="77777777" w:rsidR="00DC23ED" w:rsidRPr="004A41E7" w:rsidRDefault="00DC23ED" w:rsidP="00DC23ED">
            <w:pPr>
              <w:pStyle w:val="TableText"/>
              <w:rPr>
                <w:sz w:val="16"/>
                <w:szCs w:val="16"/>
              </w:rPr>
            </w:pPr>
            <w:r w:rsidRPr="004A41E7">
              <w:rPr>
                <w:sz w:val="16"/>
                <w:szCs w:val="16"/>
              </w:rPr>
              <w:t>42</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7B1273C2" w14:textId="77777777" w:rsidR="00DC23ED" w:rsidRPr="004A41E7" w:rsidRDefault="00DC23ED" w:rsidP="00DC23ED">
            <w:pPr>
              <w:pStyle w:val="TableText"/>
              <w:rPr>
                <w:sz w:val="16"/>
                <w:szCs w:val="16"/>
              </w:rPr>
            </w:pPr>
            <w:r w:rsidRPr="004A41E7">
              <w:rPr>
                <w:sz w:val="16"/>
                <w:szCs w:val="16"/>
              </w:rPr>
              <w:t>15.7599</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0DEFC17B" w14:textId="77777777" w:rsidR="00DC23ED" w:rsidRPr="004A41E7" w:rsidRDefault="00DC23ED" w:rsidP="00DC23ED">
            <w:pPr>
              <w:pStyle w:val="TableText"/>
              <w:rPr>
                <w:sz w:val="16"/>
                <w:szCs w:val="16"/>
              </w:rPr>
            </w:pPr>
            <w:r w:rsidRPr="004A41E7">
              <w:rPr>
                <w:sz w:val="16"/>
                <w:szCs w:val="16"/>
              </w:rPr>
              <w:t>15.6839</w:t>
            </w:r>
          </w:p>
        </w:tc>
      </w:tr>
      <w:tr w:rsidR="00DC23ED" w:rsidRPr="004A41E7" w14:paraId="3181D850"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06D651D0" w14:textId="77777777" w:rsidR="00DC23ED" w:rsidRPr="004A41E7" w:rsidRDefault="00DC23ED" w:rsidP="00DC23ED">
            <w:pPr>
              <w:pStyle w:val="TableText"/>
              <w:rPr>
                <w:sz w:val="16"/>
                <w:szCs w:val="16"/>
              </w:rPr>
            </w:pPr>
            <w:r w:rsidRPr="004A41E7">
              <w:rPr>
                <w:sz w:val="16"/>
                <w:szCs w:val="16"/>
              </w:rPr>
              <w:t>43</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670D3A81" w14:textId="77777777" w:rsidR="00DC23ED" w:rsidRPr="004A41E7" w:rsidRDefault="00DC23ED" w:rsidP="00DC23ED">
            <w:pPr>
              <w:pStyle w:val="TableText"/>
              <w:rPr>
                <w:sz w:val="16"/>
                <w:szCs w:val="16"/>
              </w:rPr>
            </w:pPr>
            <w:r w:rsidRPr="004A41E7">
              <w:rPr>
                <w:sz w:val="16"/>
                <w:szCs w:val="16"/>
              </w:rPr>
              <w:t>16.0668</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018A4B92" w14:textId="77777777" w:rsidR="00DC23ED" w:rsidRPr="004A41E7" w:rsidRDefault="00DC23ED" w:rsidP="00DC23ED">
            <w:pPr>
              <w:pStyle w:val="TableText"/>
              <w:rPr>
                <w:sz w:val="16"/>
                <w:szCs w:val="16"/>
              </w:rPr>
            </w:pPr>
            <w:r w:rsidRPr="004A41E7">
              <w:rPr>
                <w:sz w:val="16"/>
                <w:szCs w:val="16"/>
              </w:rPr>
              <w:t>16.0098</w:t>
            </w:r>
          </w:p>
        </w:tc>
      </w:tr>
      <w:tr w:rsidR="00DC23ED" w:rsidRPr="004A41E7" w14:paraId="215BDF3C"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D543859" w14:textId="77777777" w:rsidR="00DC23ED" w:rsidRPr="004A41E7" w:rsidRDefault="00DC23ED" w:rsidP="00DC23ED">
            <w:pPr>
              <w:pStyle w:val="TableText"/>
              <w:rPr>
                <w:sz w:val="16"/>
                <w:szCs w:val="16"/>
              </w:rPr>
            </w:pPr>
            <w:r w:rsidRPr="004A41E7">
              <w:rPr>
                <w:sz w:val="16"/>
                <w:szCs w:val="16"/>
              </w:rPr>
              <w:t>44</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03029806" w14:textId="77777777" w:rsidR="00DC23ED" w:rsidRPr="004A41E7" w:rsidRDefault="00DC23ED" w:rsidP="00DC23ED">
            <w:pPr>
              <w:pStyle w:val="TableText"/>
              <w:rPr>
                <w:sz w:val="16"/>
                <w:szCs w:val="16"/>
              </w:rPr>
            </w:pPr>
            <w:r w:rsidRPr="004A41E7">
              <w:rPr>
                <w:sz w:val="16"/>
                <w:szCs w:val="16"/>
              </w:rPr>
              <w:t>16.3792</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158EC658" w14:textId="77777777" w:rsidR="00DC23ED" w:rsidRPr="004A41E7" w:rsidRDefault="00DC23ED" w:rsidP="00DC23ED">
            <w:pPr>
              <w:pStyle w:val="TableText"/>
              <w:rPr>
                <w:sz w:val="16"/>
                <w:szCs w:val="16"/>
              </w:rPr>
            </w:pPr>
            <w:r w:rsidRPr="004A41E7">
              <w:rPr>
                <w:sz w:val="16"/>
                <w:szCs w:val="16"/>
              </w:rPr>
              <w:t>16.3422</w:t>
            </w:r>
          </w:p>
        </w:tc>
      </w:tr>
      <w:tr w:rsidR="00DC23ED" w:rsidRPr="004A41E7" w14:paraId="1CEE24EA"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C8FD34B" w14:textId="77777777" w:rsidR="00DC23ED" w:rsidRPr="004A41E7" w:rsidRDefault="00DC23ED" w:rsidP="00DC23ED">
            <w:pPr>
              <w:pStyle w:val="TableText"/>
              <w:rPr>
                <w:sz w:val="16"/>
                <w:szCs w:val="16"/>
              </w:rPr>
            </w:pPr>
            <w:r w:rsidRPr="004A41E7">
              <w:rPr>
                <w:sz w:val="16"/>
                <w:szCs w:val="16"/>
              </w:rPr>
              <w:t>45</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14A9BD90" w14:textId="77777777" w:rsidR="00DC23ED" w:rsidRPr="004A41E7" w:rsidRDefault="00DC23ED" w:rsidP="00DC23ED">
            <w:pPr>
              <w:pStyle w:val="TableText"/>
              <w:rPr>
                <w:sz w:val="16"/>
                <w:szCs w:val="16"/>
              </w:rPr>
            </w:pPr>
            <w:r w:rsidRPr="004A41E7">
              <w:rPr>
                <w:sz w:val="16"/>
                <w:szCs w:val="16"/>
              </w:rPr>
              <w:t>16.6971</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4EDA0492" w14:textId="77777777" w:rsidR="00DC23ED" w:rsidRPr="004A41E7" w:rsidRDefault="00DC23ED" w:rsidP="00DC23ED">
            <w:pPr>
              <w:pStyle w:val="TableText"/>
              <w:rPr>
                <w:sz w:val="16"/>
                <w:szCs w:val="16"/>
              </w:rPr>
            </w:pPr>
            <w:r w:rsidRPr="004A41E7">
              <w:rPr>
                <w:sz w:val="16"/>
                <w:szCs w:val="16"/>
              </w:rPr>
              <w:t>16.6811</w:t>
            </w:r>
          </w:p>
        </w:tc>
      </w:tr>
      <w:tr w:rsidR="00DC23ED" w:rsidRPr="004A41E7" w14:paraId="06B5376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70AF09C" w14:textId="77777777" w:rsidR="00DC23ED" w:rsidRPr="004A41E7" w:rsidRDefault="00DC23ED" w:rsidP="00DC23ED">
            <w:pPr>
              <w:pStyle w:val="TableText"/>
              <w:rPr>
                <w:sz w:val="16"/>
                <w:szCs w:val="16"/>
              </w:rPr>
            </w:pPr>
            <w:r w:rsidRPr="004A41E7">
              <w:rPr>
                <w:sz w:val="16"/>
                <w:szCs w:val="16"/>
              </w:rPr>
              <w:t>46</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79BD7513" w14:textId="77777777" w:rsidR="00DC23ED" w:rsidRPr="004A41E7" w:rsidRDefault="00DC23ED" w:rsidP="00DC23ED">
            <w:pPr>
              <w:pStyle w:val="TableText"/>
              <w:rPr>
                <w:sz w:val="16"/>
                <w:szCs w:val="16"/>
              </w:rPr>
            </w:pPr>
            <w:r w:rsidRPr="004A41E7">
              <w:rPr>
                <w:sz w:val="16"/>
                <w:szCs w:val="16"/>
              </w:rPr>
              <w:t>17.0206</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74414306" w14:textId="77777777" w:rsidR="00DC23ED" w:rsidRPr="004A41E7" w:rsidRDefault="00DC23ED" w:rsidP="00DC23ED">
            <w:pPr>
              <w:pStyle w:val="TableText"/>
              <w:rPr>
                <w:sz w:val="16"/>
                <w:szCs w:val="16"/>
              </w:rPr>
            </w:pPr>
            <w:r w:rsidRPr="004A41E7">
              <w:rPr>
                <w:sz w:val="16"/>
                <w:szCs w:val="16"/>
              </w:rPr>
              <w:t>17.0266</w:t>
            </w:r>
          </w:p>
        </w:tc>
      </w:tr>
      <w:tr w:rsidR="00DC23ED" w:rsidRPr="004A41E7" w14:paraId="044C9C22"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11AB4B1" w14:textId="77777777" w:rsidR="00DC23ED" w:rsidRPr="004A41E7" w:rsidRDefault="00DC23ED" w:rsidP="00DC23ED">
            <w:pPr>
              <w:pStyle w:val="TableText"/>
              <w:rPr>
                <w:sz w:val="16"/>
                <w:szCs w:val="16"/>
              </w:rPr>
            </w:pPr>
            <w:r w:rsidRPr="004A41E7">
              <w:rPr>
                <w:sz w:val="16"/>
                <w:szCs w:val="16"/>
              </w:rPr>
              <w:t>47</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2892E170" w14:textId="77777777" w:rsidR="00DC23ED" w:rsidRPr="004A41E7" w:rsidRDefault="00DC23ED" w:rsidP="00DC23ED">
            <w:pPr>
              <w:pStyle w:val="TableText"/>
              <w:rPr>
                <w:sz w:val="16"/>
                <w:szCs w:val="16"/>
              </w:rPr>
            </w:pPr>
            <w:r w:rsidRPr="004A41E7">
              <w:rPr>
                <w:sz w:val="16"/>
                <w:szCs w:val="16"/>
              </w:rPr>
              <w:t>17.3497</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25DF5856" w14:textId="77777777" w:rsidR="00DC23ED" w:rsidRPr="004A41E7" w:rsidRDefault="00DC23ED" w:rsidP="00DC23ED">
            <w:pPr>
              <w:pStyle w:val="TableText"/>
              <w:rPr>
                <w:sz w:val="16"/>
                <w:szCs w:val="16"/>
              </w:rPr>
            </w:pPr>
            <w:r w:rsidRPr="004A41E7">
              <w:rPr>
                <w:sz w:val="16"/>
                <w:szCs w:val="16"/>
              </w:rPr>
              <w:t>17.3789</w:t>
            </w:r>
          </w:p>
        </w:tc>
      </w:tr>
      <w:tr w:rsidR="00DC23ED" w:rsidRPr="004A41E7" w14:paraId="05B771F8"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0A0E835F" w14:textId="77777777" w:rsidR="00DC23ED" w:rsidRPr="004A41E7" w:rsidRDefault="00DC23ED" w:rsidP="00DC23ED">
            <w:pPr>
              <w:pStyle w:val="TableText"/>
              <w:rPr>
                <w:sz w:val="16"/>
                <w:szCs w:val="16"/>
              </w:rPr>
            </w:pPr>
            <w:r w:rsidRPr="004A41E7">
              <w:rPr>
                <w:sz w:val="16"/>
                <w:szCs w:val="16"/>
              </w:rPr>
              <w:t>48</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69D27DC5" w14:textId="77777777" w:rsidR="00DC23ED" w:rsidRPr="004A41E7" w:rsidRDefault="00DC23ED" w:rsidP="00DC23ED">
            <w:pPr>
              <w:pStyle w:val="TableText"/>
              <w:rPr>
                <w:sz w:val="16"/>
                <w:szCs w:val="16"/>
              </w:rPr>
            </w:pPr>
            <w:r w:rsidRPr="004A41E7">
              <w:rPr>
                <w:sz w:val="16"/>
                <w:szCs w:val="16"/>
              </w:rPr>
              <w:t>17.6846</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4B2FD97D" w14:textId="77777777" w:rsidR="00DC23ED" w:rsidRPr="004A41E7" w:rsidRDefault="00DC23ED" w:rsidP="00DC23ED">
            <w:pPr>
              <w:pStyle w:val="TableText"/>
              <w:rPr>
                <w:sz w:val="16"/>
                <w:szCs w:val="16"/>
              </w:rPr>
            </w:pPr>
            <w:r w:rsidRPr="004A41E7">
              <w:rPr>
                <w:sz w:val="16"/>
                <w:szCs w:val="16"/>
              </w:rPr>
              <w:t>17.7380</w:t>
            </w:r>
          </w:p>
        </w:tc>
      </w:tr>
      <w:tr w:rsidR="00DC23ED" w:rsidRPr="004A41E7" w14:paraId="298873F5"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99BFD99" w14:textId="77777777" w:rsidR="00DC23ED" w:rsidRPr="004A41E7" w:rsidRDefault="00DC23ED" w:rsidP="00DC23ED">
            <w:pPr>
              <w:pStyle w:val="TableText"/>
              <w:rPr>
                <w:sz w:val="16"/>
                <w:szCs w:val="16"/>
              </w:rPr>
            </w:pPr>
            <w:r w:rsidRPr="004A41E7">
              <w:rPr>
                <w:sz w:val="16"/>
                <w:szCs w:val="16"/>
              </w:rPr>
              <w:t>49</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205CD3DD" w14:textId="77777777" w:rsidR="00DC23ED" w:rsidRPr="004A41E7" w:rsidRDefault="00DC23ED" w:rsidP="00DC23ED">
            <w:pPr>
              <w:pStyle w:val="TableText"/>
              <w:rPr>
                <w:sz w:val="16"/>
                <w:szCs w:val="16"/>
              </w:rPr>
            </w:pPr>
            <w:r w:rsidRPr="004A41E7">
              <w:rPr>
                <w:sz w:val="16"/>
                <w:szCs w:val="16"/>
              </w:rPr>
              <w:t>18.0252</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243893BD" w14:textId="77777777" w:rsidR="00DC23ED" w:rsidRPr="004A41E7" w:rsidRDefault="00DC23ED" w:rsidP="00DC23ED">
            <w:pPr>
              <w:pStyle w:val="TableText"/>
              <w:rPr>
                <w:sz w:val="16"/>
                <w:szCs w:val="16"/>
              </w:rPr>
            </w:pPr>
            <w:r w:rsidRPr="004A41E7">
              <w:rPr>
                <w:sz w:val="16"/>
                <w:szCs w:val="16"/>
              </w:rPr>
              <w:t>18.1042</w:t>
            </w:r>
          </w:p>
        </w:tc>
      </w:tr>
      <w:tr w:rsidR="00DC23ED" w:rsidRPr="004A41E7" w14:paraId="45AB0BED"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2D53D9E" w14:textId="77777777" w:rsidR="00DC23ED" w:rsidRPr="004A41E7" w:rsidRDefault="00DC23ED" w:rsidP="00DC23ED">
            <w:pPr>
              <w:pStyle w:val="TableText"/>
              <w:rPr>
                <w:sz w:val="16"/>
                <w:szCs w:val="16"/>
              </w:rPr>
            </w:pPr>
            <w:r w:rsidRPr="004A41E7">
              <w:rPr>
                <w:sz w:val="16"/>
                <w:szCs w:val="16"/>
              </w:rPr>
              <w:t>50</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79A9B867" w14:textId="77777777" w:rsidR="00DC23ED" w:rsidRPr="004A41E7" w:rsidRDefault="00DC23ED" w:rsidP="00DC23ED">
            <w:pPr>
              <w:pStyle w:val="TableText"/>
              <w:rPr>
                <w:sz w:val="16"/>
                <w:szCs w:val="16"/>
              </w:rPr>
            </w:pPr>
            <w:r w:rsidRPr="004A41E7">
              <w:rPr>
                <w:sz w:val="16"/>
                <w:szCs w:val="16"/>
              </w:rPr>
              <w:t>18.3718</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7F1437BB" w14:textId="77777777" w:rsidR="00DC23ED" w:rsidRPr="004A41E7" w:rsidRDefault="00DC23ED" w:rsidP="00DC23ED">
            <w:pPr>
              <w:pStyle w:val="TableText"/>
              <w:rPr>
                <w:sz w:val="16"/>
                <w:szCs w:val="16"/>
              </w:rPr>
            </w:pPr>
            <w:r w:rsidRPr="004A41E7">
              <w:rPr>
                <w:sz w:val="16"/>
                <w:szCs w:val="16"/>
              </w:rPr>
              <w:t>18.4775</w:t>
            </w:r>
          </w:p>
        </w:tc>
      </w:tr>
      <w:tr w:rsidR="00DC23ED" w:rsidRPr="004A41E7" w14:paraId="0A0AC69D"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4DF55AD7" w14:textId="77777777" w:rsidR="00DC23ED" w:rsidRPr="004A41E7" w:rsidRDefault="00DC23ED" w:rsidP="00DC23ED">
            <w:pPr>
              <w:pStyle w:val="TableText"/>
              <w:rPr>
                <w:sz w:val="16"/>
                <w:szCs w:val="16"/>
              </w:rPr>
            </w:pPr>
            <w:r w:rsidRPr="004A41E7">
              <w:rPr>
                <w:sz w:val="16"/>
                <w:szCs w:val="16"/>
              </w:rPr>
              <w:t>51</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58AAB87B" w14:textId="77777777" w:rsidR="00DC23ED" w:rsidRPr="004A41E7" w:rsidRDefault="00DC23ED" w:rsidP="00DC23ED">
            <w:pPr>
              <w:pStyle w:val="TableText"/>
              <w:rPr>
                <w:sz w:val="16"/>
                <w:szCs w:val="16"/>
              </w:rPr>
            </w:pPr>
            <w:r w:rsidRPr="004A41E7">
              <w:rPr>
                <w:sz w:val="16"/>
                <w:szCs w:val="16"/>
              </w:rPr>
              <w:t>18.5874</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28742060" w14:textId="77777777" w:rsidR="00DC23ED" w:rsidRPr="004A41E7" w:rsidRDefault="00DC23ED" w:rsidP="00DC23ED">
            <w:pPr>
              <w:pStyle w:val="TableText"/>
              <w:rPr>
                <w:sz w:val="16"/>
                <w:szCs w:val="16"/>
              </w:rPr>
            </w:pPr>
            <w:r w:rsidRPr="004A41E7">
              <w:rPr>
                <w:sz w:val="16"/>
                <w:szCs w:val="16"/>
              </w:rPr>
              <w:t>18.8581</w:t>
            </w:r>
          </w:p>
        </w:tc>
      </w:tr>
      <w:tr w:rsidR="00DC23ED" w:rsidRPr="004A41E7" w14:paraId="2907F340"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A72304D" w14:textId="77777777" w:rsidR="00DC23ED" w:rsidRPr="004A41E7" w:rsidRDefault="00DC23ED" w:rsidP="00DC23ED">
            <w:pPr>
              <w:pStyle w:val="TableText"/>
              <w:rPr>
                <w:sz w:val="16"/>
                <w:szCs w:val="16"/>
              </w:rPr>
            </w:pPr>
            <w:r w:rsidRPr="004A41E7">
              <w:rPr>
                <w:sz w:val="16"/>
                <w:szCs w:val="16"/>
              </w:rPr>
              <w:t>52</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69B3EDCF" w14:textId="77777777" w:rsidR="00DC23ED" w:rsidRPr="004A41E7" w:rsidRDefault="00DC23ED" w:rsidP="00DC23ED">
            <w:pPr>
              <w:pStyle w:val="TableText"/>
              <w:rPr>
                <w:sz w:val="16"/>
                <w:szCs w:val="16"/>
              </w:rPr>
            </w:pPr>
            <w:r w:rsidRPr="004A41E7">
              <w:rPr>
                <w:sz w:val="16"/>
                <w:szCs w:val="16"/>
              </w:rPr>
              <w:t>18.8015</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36B7175C" w14:textId="77777777" w:rsidR="00DC23ED" w:rsidRPr="004A41E7" w:rsidRDefault="00DC23ED" w:rsidP="00DC23ED">
            <w:pPr>
              <w:pStyle w:val="TableText"/>
              <w:rPr>
                <w:sz w:val="16"/>
                <w:szCs w:val="16"/>
              </w:rPr>
            </w:pPr>
            <w:r w:rsidRPr="004A41E7">
              <w:rPr>
                <w:sz w:val="16"/>
                <w:szCs w:val="16"/>
              </w:rPr>
              <w:t>19.2456</w:t>
            </w:r>
          </w:p>
        </w:tc>
      </w:tr>
      <w:tr w:rsidR="00DC23ED" w:rsidRPr="004A41E7" w14:paraId="3AAC2D28"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310B9506" w14:textId="77777777" w:rsidR="00DC23ED" w:rsidRPr="004A41E7" w:rsidRDefault="00DC23ED" w:rsidP="00DC23ED">
            <w:pPr>
              <w:pStyle w:val="TableText"/>
              <w:rPr>
                <w:sz w:val="16"/>
                <w:szCs w:val="16"/>
              </w:rPr>
            </w:pPr>
            <w:r w:rsidRPr="004A41E7">
              <w:rPr>
                <w:sz w:val="16"/>
                <w:szCs w:val="16"/>
              </w:rPr>
              <w:t>53</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2460D88E" w14:textId="77777777" w:rsidR="00DC23ED" w:rsidRPr="004A41E7" w:rsidRDefault="00DC23ED" w:rsidP="00DC23ED">
            <w:pPr>
              <w:pStyle w:val="TableText"/>
              <w:rPr>
                <w:sz w:val="16"/>
                <w:szCs w:val="16"/>
              </w:rPr>
            </w:pPr>
            <w:r w:rsidRPr="004A41E7">
              <w:rPr>
                <w:sz w:val="16"/>
                <w:szCs w:val="16"/>
              </w:rPr>
              <w:t>19.0138</w:t>
            </w:r>
          </w:p>
        </w:tc>
        <w:tc>
          <w:tcPr>
            <w:tcW w:w="1270" w:type="dxa"/>
            <w:tcBorders>
              <w:top w:val="nil"/>
              <w:left w:val="nil"/>
              <w:bottom w:val="nil"/>
              <w:right w:val="nil"/>
            </w:tcBorders>
            <w:shd w:val="clear" w:color="auto" w:fill="auto"/>
            <w:noWrap/>
            <w:tcMar>
              <w:top w:w="20" w:type="dxa"/>
              <w:left w:w="20" w:type="dxa"/>
              <w:bottom w:w="0" w:type="dxa"/>
              <w:right w:w="20" w:type="dxa"/>
            </w:tcMar>
            <w:vAlign w:val="bottom"/>
          </w:tcPr>
          <w:p w14:paraId="32607D1A" w14:textId="77777777" w:rsidR="00DC23ED" w:rsidRPr="004A41E7" w:rsidRDefault="00DC23ED" w:rsidP="00DC23ED">
            <w:pPr>
              <w:pStyle w:val="TableText"/>
              <w:rPr>
                <w:sz w:val="16"/>
                <w:szCs w:val="16"/>
              </w:rPr>
            </w:pPr>
            <w:r w:rsidRPr="004A41E7">
              <w:rPr>
                <w:sz w:val="16"/>
                <w:szCs w:val="16"/>
              </w:rPr>
              <w:t>19.6402</w:t>
            </w:r>
          </w:p>
        </w:tc>
      </w:tr>
      <w:tr w:rsidR="00DC23ED" w:rsidRPr="004A41E7" w14:paraId="7F930018" w14:textId="77777777">
        <w:trPr>
          <w:trHeight w:val="300"/>
        </w:trPr>
        <w:tc>
          <w:tcPr>
            <w:tcW w:w="960" w:type="dxa"/>
            <w:tcBorders>
              <w:top w:val="nil"/>
              <w:left w:val="nil"/>
              <w:right w:val="nil"/>
            </w:tcBorders>
            <w:shd w:val="clear" w:color="auto" w:fill="auto"/>
            <w:noWrap/>
            <w:tcMar>
              <w:top w:w="20" w:type="dxa"/>
              <w:left w:w="20" w:type="dxa"/>
              <w:bottom w:w="0" w:type="dxa"/>
              <w:right w:w="20" w:type="dxa"/>
            </w:tcMar>
            <w:vAlign w:val="bottom"/>
          </w:tcPr>
          <w:p w14:paraId="7A4D21C8" w14:textId="77777777" w:rsidR="00DC23ED" w:rsidRPr="004A41E7" w:rsidRDefault="00DC23ED" w:rsidP="00DC23ED">
            <w:pPr>
              <w:pStyle w:val="TableText"/>
              <w:rPr>
                <w:sz w:val="16"/>
                <w:szCs w:val="16"/>
              </w:rPr>
            </w:pPr>
            <w:r w:rsidRPr="004A41E7">
              <w:rPr>
                <w:sz w:val="16"/>
                <w:szCs w:val="16"/>
              </w:rPr>
              <w:t>54</w:t>
            </w:r>
          </w:p>
        </w:tc>
        <w:tc>
          <w:tcPr>
            <w:tcW w:w="1270" w:type="dxa"/>
            <w:tcBorders>
              <w:top w:val="nil"/>
              <w:left w:val="nil"/>
              <w:right w:val="nil"/>
            </w:tcBorders>
            <w:shd w:val="clear" w:color="auto" w:fill="auto"/>
            <w:noWrap/>
            <w:tcMar>
              <w:top w:w="20" w:type="dxa"/>
              <w:left w:w="20" w:type="dxa"/>
              <w:bottom w:w="0" w:type="dxa"/>
              <w:right w:w="20" w:type="dxa"/>
            </w:tcMar>
            <w:vAlign w:val="bottom"/>
          </w:tcPr>
          <w:p w14:paraId="7C15F614" w14:textId="77777777" w:rsidR="00DC23ED" w:rsidRPr="004A41E7" w:rsidRDefault="00DC23ED" w:rsidP="00DC23ED">
            <w:pPr>
              <w:pStyle w:val="TableText"/>
              <w:rPr>
                <w:sz w:val="16"/>
                <w:szCs w:val="16"/>
              </w:rPr>
            </w:pPr>
            <w:r w:rsidRPr="004A41E7">
              <w:rPr>
                <w:sz w:val="16"/>
                <w:szCs w:val="16"/>
              </w:rPr>
              <w:t>19.2237</w:t>
            </w:r>
          </w:p>
        </w:tc>
        <w:tc>
          <w:tcPr>
            <w:tcW w:w="1270" w:type="dxa"/>
            <w:tcBorders>
              <w:top w:val="nil"/>
              <w:left w:val="nil"/>
              <w:right w:val="nil"/>
            </w:tcBorders>
            <w:shd w:val="clear" w:color="auto" w:fill="auto"/>
            <w:noWrap/>
            <w:tcMar>
              <w:top w:w="20" w:type="dxa"/>
              <w:left w:w="20" w:type="dxa"/>
              <w:bottom w:w="0" w:type="dxa"/>
              <w:right w:w="20" w:type="dxa"/>
            </w:tcMar>
            <w:vAlign w:val="bottom"/>
          </w:tcPr>
          <w:p w14:paraId="718E6A5A" w14:textId="77777777" w:rsidR="00DC23ED" w:rsidRPr="004A41E7" w:rsidRDefault="00DC23ED" w:rsidP="00DC23ED">
            <w:pPr>
              <w:pStyle w:val="TableText"/>
              <w:rPr>
                <w:sz w:val="16"/>
                <w:szCs w:val="16"/>
              </w:rPr>
            </w:pPr>
            <w:r w:rsidRPr="004A41E7">
              <w:rPr>
                <w:sz w:val="16"/>
                <w:szCs w:val="16"/>
              </w:rPr>
              <w:t>20.0418</w:t>
            </w:r>
          </w:p>
        </w:tc>
      </w:tr>
      <w:tr w:rsidR="00DC23ED" w:rsidRPr="004A41E7" w14:paraId="27452278" w14:textId="77777777">
        <w:trPr>
          <w:trHeight w:val="300"/>
        </w:trPr>
        <w:tc>
          <w:tcPr>
            <w:tcW w:w="9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5778D3B" w14:textId="77777777" w:rsidR="00DC23ED" w:rsidRPr="004A41E7" w:rsidRDefault="00DC23ED" w:rsidP="00DC23ED">
            <w:pPr>
              <w:pStyle w:val="TableText"/>
              <w:rPr>
                <w:sz w:val="16"/>
                <w:szCs w:val="16"/>
              </w:rPr>
            </w:pPr>
            <w:r w:rsidRPr="004A41E7">
              <w:rPr>
                <w:sz w:val="16"/>
                <w:szCs w:val="16"/>
              </w:rPr>
              <w:t>55</w:t>
            </w:r>
          </w:p>
        </w:tc>
        <w:tc>
          <w:tcPr>
            <w:tcW w:w="127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671FBA9" w14:textId="77777777" w:rsidR="00DC23ED" w:rsidRPr="004A41E7" w:rsidRDefault="00DC23ED" w:rsidP="00DC23ED">
            <w:pPr>
              <w:pStyle w:val="TableText"/>
              <w:rPr>
                <w:sz w:val="16"/>
                <w:szCs w:val="16"/>
              </w:rPr>
            </w:pPr>
            <w:r w:rsidRPr="004A41E7">
              <w:rPr>
                <w:sz w:val="16"/>
                <w:szCs w:val="16"/>
              </w:rPr>
              <w:t>19.4308</w:t>
            </w:r>
          </w:p>
        </w:tc>
        <w:tc>
          <w:tcPr>
            <w:tcW w:w="127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DD03319" w14:textId="77777777" w:rsidR="00DC23ED" w:rsidRPr="004A41E7" w:rsidRDefault="00DC23ED" w:rsidP="00DC23ED">
            <w:pPr>
              <w:pStyle w:val="TableText"/>
              <w:rPr>
                <w:sz w:val="16"/>
                <w:szCs w:val="16"/>
              </w:rPr>
            </w:pPr>
            <w:r w:rsidRPr="004A41E7">
              <w:rPr>
                <w:sz w:val="16"/>
                <w:szCs w:val="16"/>
              </w:rPr>
              <w:t>20.4506</w:t>
            </w:r>
          </w:p>
        </w:tc>
      </w:tr>
    </w:tbl>
    <w:p w14:paraId="22482E03" w14:textId="77777777" w:rsidR="00DC23ED" w:rsidRPr="00BF7F39" w:rsidRDefault="00DC23ED" w:rsidP="00DC23ED">
      <w:pPr>
        <w:pStyle w:val="ScheduleHeading"/>
      </w:pPr>
      <w:r w:rsidRPr="00BF7F39">
        <w:t>Table 56</w:t>
      </w:r>
      <w:r w:rsidRPr="00BF7F39">
        <w:tab/>
      </w:r>
      <w:r w:rsidRPr="00BF7F39">
        <w:tab/>
        <w:t>Pension valuation factors — retiring allowances and annuities</w:t>
      </w:r>
    </w:p>
    <w:p w14:paraId="4619E974" w14:textId="77777777" w:rsidR="00DC23ED" w:rsidRPr="00BF7F39" w:rsidRDefault="00DC23ED" w:rsidP="00DC23ED">
      <w:pPr>
        <w:keepNext/>
      </w:pPr>
    </w:p>
    <w:tbl>
      <w:tblPr>
        <w:tblW w:w="8420" w:type="dxa"/>
        <w:tblLayout w:type="fixed"/>
        <w:tblCellMar>
          <w:left w:w="0" w:type="dxa"/>
          <w:right w:w="0" w:type="dxa"/>
        </w:tblCellMar>
        <w:tblLook w:val="0000" w:firstRow="0" w:lastRow="0" w:firstColumn="0" w:lastColumn="0" w:noHBand="0" w:noVBand="0"/>
      </w:tblPr>
      <w:tblGrid>
        <w:gridCol w:w="960"/>
        <w:gridCol w:w="1252"/>
        <w:gridCol w:w="1252"/>
        <w:gridCol w:w="1245"/>
        <w:gridCol w:w="1246"/>
        <w:gridCol w:w="1232"/>
        <w:gridCol w:w="1233"/>
      </w:tblGrid>
      <w:tr w:rsidR="00DC23ED" w:rsidRPr="004A41E7" w14:paraId="0FD3E0EA" w14:textId="77777777">
        <w:trPr>
          <w:trHeight w:val="330"/>
          <w:tblHeader/>
        </w:trPr>
        <w:tc>
          <w:tcPr>
            <w:tcW w:w="960" w:type="dxa"/>
            <w:tcBorders>
              <w:top w:val="nil"/>
              <w:left w:val="nil"/>
              <w:right w:val="nil"/>
            </w:tcBorders>
            <w:shd w:val="clear" w:color="auto" w:fill="auto"/>
            <w:noWrap/>
            <w:tcMar>
              <w:top w:w="20" w:type="dxa"/>
              <w:left w:w="20" w:type="dxa"/>
              <w:bottom w:w="0" w:type="dxa"/>
              <w:right w:w="20" w:type="dxa"/>
            </w:tcMar>
            <w:vAlign w:val="bottom"/>
          </w:tcPr>
          <w:p w14:paraId="6B1DE21A" w14:textId="77777777" w:rsidR="00DC23ED" w:rsidRPr="004A41E7" w:rsidRDefault="00DC23ED" w:rsidP="00DC23ED">
            <w:pPr>
              <w:pStyle w:val="TableColHead"/>
              <w:rPr>
                <w:rFonts w:cs="Arial"/>
                <w:sz w:val="16"/>
                <w:szCs w:val="16"/>
              </w:rPr>
            </w:pPr>
          </w:p>
        </w:tc>
        <w:tc>
          <w:tcPr>
            <w:tcW w:w="2504" w:type="dxa"/>
            <w:gridSpan w:val="2"/>
            <w:tcBorders>
              <w:top w:val="nil"/>
              <w:left w:val="nil"/>
              <w:right w:val="nil"/>
            </w:tcBorders>
            <w:shd w:val="clear" w:color="auto" w:fill="auto"/>
            <w:noWrap/>
            <w:tcMar>
              <w:top w:w="20" w:type="dxa"/>
              <w:left w:w="20" w:type="dxa"/>
              <w:bottom w:w="0" w:type="dxa"/>
              <w:right w:w="20" w:type="dxa"/>
            </w:tcMar>
            <w:vAlign w:val="bottom"/>
          </w:tcPr>
          <w:p w14:paraId="7477ECEA" w14:textId="77777777" w:rsidR="00DC23ED" w:rsidRPr="004A41E7" w:rsidRDefault="00DC23ED" w:rsidP="00DC23ED">
            <w:pPr>
              <w:pStyle w:val="TableColHead"/>
              <w:rPr>
                <w:rFonts w:cs="Arial"/>
                <w:sz w:val="16"/>
                <w:szCs w:val="16"/>
              </w:rPr>
            </w:pPr>
            <w:r w:rsidRPr="004A41E7">
              <w:rPr>
                <w:sz w:val="16"/>
                <w:szCs w:val="16"/>
              </w:rPr>
              <w:t>Retirement allowance</w:t>
            </w:r>
          </w:p>
        </w:tc>
        <w:tc>
          <w:tcPr>
            <w:tcW w:w="2491" w:type="dxa"/>
            <w:gridSpan w:val="2"/>
            <w:tcBorders>
              <w:top w:val="nil"/>
              <w:left w:val="nil"/>
              <w:right w:val="nil"/>
            </w:tcBorders>
            <w:shd w:val="clear" w:color="auto" w:fill="auto"/>
            <w:noWrap/>
            <w:tcMar>
              <w:top w:w="20" w:type="dxa"/>
              <w:left w:w="20" w:type="dxa"/>
              <w:bottom w:w="0" w:type="dxa"/>
              <w:right w:w="20" w:type="dxa"/>
            </w:tcMar>
            <w:vAlign w:val="bottom"/>
          </w:tcPr>
          <w:p w14:paraId="37C8B562" w14:textId="77777777" w:rsidR="00DC23ED" w:rsidRPr="004A41E7" w:rsidRDefault="00DC23ED" w:rsidP="00DC23ED">
            <w:pPr>
              <w:pStyle w:val="TableColHead"/>
              <w:rPr>
                <w:rFonts w:cs="Arial"/>
                <w:sz w:val="16"/>
                <w:szCs w:val="16"/>
              </w:rPr>
            </w:pPr>
            <w:r w:rsidRPr="004A41E7">
              <w:rPr>
                <w:sz w:val="16"/>
                <w:szCs w:val="16"/>
              </w:rPr>
              <w:t>Invalidity retirement allowance</w:t>
            </w:r>
          </w:p>
        </w:tc>
        <w:tc>
          <w:tcPr>
            <w:tcW w:w="2465" w:type="dxa"/>
            <w:gridSpan w:val="2"/>
            <w:tcBorders>
              <w:top w:val="nil"/>
              <w:left w:val="nil"/>
              <w:right w:val="nil"/>
            </w:tcBorders>
            <w:shd w:val="clear" w:color="auto" w:fill="auto"/>
            <w:noWrap/>
            <w:tcMar>
              <w:top w:w="20" w:type="dxa"/>
              <w:left w:w="20" w:type="dxa"/>
              <w:bottom w:w="0" w:type="dxa"/>
              <w:right w:w="20" w:type="dxa"/>
            </w:tcMar>
            <w:vAlign w:val="bottom"/>
          </w:tcPr>
          <w:p w14:paraId="29E34B7E" w14:textId="77777777" w:rsidR="00DC23ED" w:rsidRPr="004A41E7" w:rsidRDefault="00DC23ED" w:rsidP="00DC23ED">
            <w:pPr>
              <w:pStyle w:val="TableColHead"/>
              <w:rPr>
                <w:rFonts w:cs="Arial"/>
                <w:sz w:val="16"/>
                <w:szCs w:val="16"/>
              </w:rPr>
            </w:pPr>
            <w:r w:rsidRPr="004A41E7">
              <w:rPr>
                <w:sz w:val="16"/>
                <w:szCs w:val="16"/>
              </w:rPr>
              <w:t>Spouse annuity</w:t>
            </w:r>
          </w:p>
        </w:tc>
      </w:tr>
      <w:tr w:rsidR="00DC23ED" w:rsidRPr="004A41E7" w14:paraId="3CECF482" w14:textId="77777777">
        <w:trPr>
          <w:trHeight w:val="330"/>
          <w:tblHeader/>
        </w:trPr>
        <w:tc>
          <w:tcPr>
            <w:tcW w:w="960"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4E683711" w14:textId="77777777" w:rsidR="00DC23ED" w:rsidRPr="004A41E7" w:rsidRDefault="00DC23ED" w:rsidP="00DC23ED">
            <w:pPr>
              <w:pStyle w:val="TableColHead"/>
              <w:rPr>
                <w:rFonts w:cs="Arial"/>
                <w:sz w:val="16"/>
                <w:szCs w:val="16"/>
              </w:rPr>
            </w:pPr>
            <w:r w:rsidRPr="004A41E7">
              <w:rPr>
                <w:rFonts w:cs="Arial"/>
                <w:sz w:val="16"/>
                <w:szCs w:val="16"/>
              </w:rPr>
              <w:t>Age</w:t>
            </w:r>
          </w:p>
        </w:tc>
        <w:tc>
          <w:tcPr>
            <w:tcW w:w="1252"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0F155AA6" w14:textId="77777777" w:rsidR="00DC23ED" w:rsidRPr="004A41E7" w:rsidRDefault="00DC23ED" w:rsidP="00DC23ED">
            <w:pPr>
              <w:pStyle w:val="TableColHead"/>
              <w:rPr>
                <w:rFonts w:cs="Arial"/>
                <w:sz w:val="16"/>
                <w:szCs w:val="16"/>
              </w:rPr>
            </w:pPr>
            <w:r w:rsidRPr="004A41E7">
              <w:rPr>
                <w:rFonts w:cs="Arial"/>
                <w:sz w:val="16"/>
                <w:szCs w:val="16"/>
              </w:rPr>
              <w:t>Males</w:t>
            </w:r>
          </w:p>
        </w:tc>
        <w:tc>
          <w:tcPr>
            <w:tcW w:w="1252"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4143531E" w14:textId="77777777" w:rsidR="00DC23ED" w:rsidRPr="004A41E7" w:rsidRDefault="00DC23ED" w:rsidP="00DC23ED">
            <w:pPr>
              <w:pStyle w:val="TableColHead"/>
              <w:rPr>
                <w:rFonts w:cs="Arial"/>
                <w:sz w:val="16"/>
                <w:szCs w:val="16"/>
              </w:rPr>
            </w:pPr>
            <w:r w:rsidRPr="004A41E7">
              <w:rPr>
                <w:rFonts w:cs="Arial"/>
                <w:sz w:val="16"/>
                <w:szCs w:val="16"/>
              </w:rPr>
              <w:t>Females</w:t>
            </w:r>
          </w:p>
        </w:tc>
        <w:tc>
          <w:tcPr>
            <w:tcW w:w="1245"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4ED8844F" w14:textId="77777777" w:rsidR="00DC23ED" w:rsidRPr="004A41E7" w:rsidRDefault="00DC23ED" w:rsidP="00DC23ED">
            <w:pPr>
              <w:pStyle w:val="TableColHead"/>
              <w:rPr>
                <w:rFonts w:cs="Arial"/>
                <w:sz w:val="16"/>
                <w:szCs w:val="16"/>
              </w:rPr>
            </w:pPr>
            <w:r w:rsidRPr="004A41E7">
              <w:rPr>
                <w:rFonts w:cs="Arial"/>
                <w:sz w:val="16"/>
                <w:szCs w:val="16"/>
              </w:rPr>
              <w:t>Males</w:t>
            </w:r>
          </w:p>
        </w:tc>
        <w:tc>
          <w:tcPr>
            <w:tcW w:w="1246"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63589F71" w14:textId="77777777" w:rsidR="00DC23ED" w:rsidRPr="004A41E7" w:rsidRDefault="00DC23ED" w:rsidP="00DC23ED">
            <w:pPr>
              <w:pStyle w:val="TableColHead"/>
              <w:rPr>
                <w:rFonts w:cs="Arial"/>
                <w:sz w:val="16"/>
                <w:szCs w:val="16"/>
              </w:rPr>
            </w:pPr>
            <w:r w:rsidRPr="004A41E7">
              <w:rPr>
                <w:rFonts w:cs="Arial"/>
                <w:sz w:val="16"/>
                <w:szCs w:val="16"/>
              </w:rPr>
              <w:t>Females</w:t>
            </w:r>
          </w:p>
        </w:tc>
        <w:tc>
          <w:tcPr>
            <w:tcW w:w="1232"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59E99C99" w14:textId="77777777" w:rsidR="00DC23ED" w:rsidRPr="004A41E7" w:rsidRDefault="00DC23ED" w:rsidP="00DC23ED">
            <w:pPr>
              <w:pStyle w:val="TableColHead"/>
              <w:rPr>
                <w:rFonts w:cs="Arial"/>
                <w:sz w:val="16"/>
                <w:szCs w:val="16"/>
              </w:rPr>
            </w:pPr>
            <w:r w:rsidRPr="004A41E7">
              <w:rPr>
                <w:rFonts w:cs="Arial"/>
                <w:sz w:val="16"/>
                <w:szCs w:val="16"/>
              </w:rPr>
              <w:t>Males</w:t>
            </w:r>
          </w:p>
        </w:tc>
        <w:tc>
          <w:tcPr>
            <w:tcW w:w="1233"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72297EA8" w14:textId="77777777" w:rsidR="00DC23ED" w:rsidRPr="004A41E7" w:rsidRDefault="00DC23ED" w:rsidP="00DC23ED">
            <w:pPr>
              <w:pStyle w:val="TableColHead"/>
              <w:rPr>
                <w:rFonts w:cs="Arial"/>
                <w:sz w:val="16"/>
                <w:szCs w:val="16"/>
              </w:rPr>
            </w:pPr>
            <w:r w:rsidRPr="004A41E7">
              <w:rPr>
                <w:rFonts w:cs="Arial"/>
                <w:sz w:val="16"/>
                <w:szCs w:val="16"/>
              </w:rPr>
              <w:t>Females</w:t>
            </w:r>
          </w:p>
        </w:tc>
      </w:tr>
      <w:tr w:rsidR="00DC23ED" w:rsidRPr="004A41E7" w14:paraId="1E519FCD" w14:textId="77777777">
        <w:trPr>
          <w:trHeight w:val="300"/>
        </w:trPr>
        <w:tc>
          <w:tcPr>
            <w:tcW w:w="9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96CF445" w14:textId="77777777" w:rsidR="00DC23ED" w:rsidRPr="004A41E7" w:rsidRDefault="00DC23ED" w:rsidP="00DC23ED">
            <w:pPr>
              <w:pStyle w:val="TableText"/>
              <w:rPr>
                <w:sz w:val="16"/>
                <w:szCs w:val="16"/>
              </w:rPr>
            </w:pPr>
            <w:r w:rsidRPr="004A41E7">
              <w:rPr>
                <w:sz w:val="16"/>
                <w:szCs w:val="16"/>
              </w:rPr>
              <w:t>up to 30</w:t>
            </w:r>
          </w:p>
        </w:tc>
        <w:tc>
          <w:tcPr>
            <w:tcW w:w="1252"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3E3DB21" w14:textId="77777777" w:rsidR="00DC23ED" w:rsidRPr="004A41E7" w:rsidRDefault="00DC23ED" w:rsidP="00DC23ED">
            <w:pPr>
              <w:pStyle w:val="TableText"/>
              <w:rPr>
                <w:sz w:val="16"/>
                <w:szCs w:val="16"/>
              </w:rPr>
            </w:pPr>
            <w:r w:rsidRPr="004A41E7">
              <w:rPr>
                <w:sz w:val="16"/>
                <w:szCs w:val="16"/>
              </w:rPr>
              <w:t>31.8695</w:t>
            </w:r>
          </w:p>
        </w:tc>
        <w:tc>
          <w:tcPr>
            <w:tcW w:w="1252"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75A2F39" w14:textId="77777777" w:rsidR="00DC23ED" w:rsidRPr="004A41E7" w:rsidRDefault="00DC23ED" w:rsidP="00DC23ED">
            <w:pPr>
              <w:pStyle w:val="TableText"/>
              <w:rPr>
                <w:sz w:val="16"/>
                <w:szCs w:val="16"/>
              </w:rPr>
            </w:pPr>
            <w:r w:rsidRPr="004A41E7">
              <w:rPr>
                <w:sz w:val="16"/>
                <w:szCs w:val="16"/>
              </w:rPr>
              <w:t>31.7685</w:t>
            </w:r>
          </w:p>
        </w:tc>
        <w:tc>
          <w:tcPr>
            <w:tcW w:w="1245"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9D253F4" w14:textId="77777777" w:rsidR="00DC23ED" w:rsidRPr="004A41E7" w:rsidRDefault="00DC23ED" w:rsidP="00DC23ED">
            <w:pPr>
              <w:pStyle w:val="TableText"/>
              <w:rPr>
                <w:sz w:val="16"/>
                <w:szCs w:val="16"/>
              </w:rPr>
            </w:pPr>
            <w:r w:rsidRPr="004A41E7">
              <w:rPr>
                <w:sz w:val="16"/>
                <w:szCs w:val="16"/>
              </w:rPr>
              <w:t>31.2535</w:t>
            </w:r>
          </w:p>
        </w:tc>
        <w:tc>
          <w:tcPr>
            <w:tcW w:w="1246"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4EBA4F7" w14:textId="77777777" w:rsidR="00DC23ED" w:rsidRPr="004A41E7" w:rsidRDefault="00DC23ED" w:rsidP="00DC23ED">
            <w:pPr>
              <w:pStyle w:val="TableText"/>
              <w:rPr>
                <w:sz w:val="16"/>
                <w:szCs w:val="16"/>
              </w:rPr>
            </w:pPr>
            <w:r w:rsidRPr="004A41E7">
              <w:rPr>
                <w:sz w:val="16"/>
                <w:szCs w:val="16"/>
              </w:rPr>
              <w:t>30.9633</w:t>
            </w:r>
          </w:p>
        </w:tc>
        <w:tc>
          <w:tcPr>
            <w:tcW w:w="1232"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F244BBA" w14:textId="77777777" w:rsidR="00DC23ED" w:rsidRPr="004A41E7" w:rsidRDefault="00DC23ED" w:rsidP="00DC23ED">
            <w:pPr>
              <w:pStyle w:val="TableText"/>
              <w:rPr>
                <w:sz w:val="16"/>
                <w:szCs w:val="16"/>
              </w:rPr>
            </w:pPr>
            <w:r w:rsidRPr="004A41E7">
              <w:rPr>
                <w:sz w:val="16"/>
                <w:szCs w:val="16"/>
              </w:rPr>
              <w:t>28.9990</w:t>
            </w:r>
          </w:p>
        </w:tc>
        <w:tc>
          <w:tcPr>
            <w:tcW w:w="1233"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E7A2106" w14:textId="77777777" w:rsidR="00DC23ED" w:rsidRPr="004A41E7" w:rsidRDefault="00DC23ED" w:rsidP="00DC23ED">
            <w:pPr>
              <w:pStyle w:val="TableText"/>
              <w:rPr>
                <w:sz w:val="16"/>
                <w:szCs w:val="16"/>
              </w:rPr>
            </w:pPr>
            <w:r w:rsidRPr="004A41E7">
              <w:rPr>
                <w:sz w:val="16"/>
                <w:szCs w:val="16"/>
              </w:rPr>
              <w:t>30.6816</w:t>
            </w:r>
          </w:p>
        </w:tc>
      </w:tr>
      <w:tr w:rsidR="00DC23ED" w:rsidRPr="004A41E7" w14:paraId="2B25C76B"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3C6C2CED" w14:textId="77777777" w:rsidR="00DC23ED" w:rsidRPr="004A41E7" w:rsidRDefault="00DC23ED" w:rsidP="00DC23ED">
            <w:pPr>
              <w:pStyle w:val="TableText"/>
              <w:rPr>
                <w:sz w:val="16"/>
                <w:szCs w:val="16"/>
              </w:rPr>
            </w:pPr>
            <w:r w:rsidRPr="004A41E7">
              <w:rPr>
                <w:sz w:val="16"/>
                <w:szCs w:val="16"/>
              </w:rPr>
              <w:t>31</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D045572" w14:textId="77777777" w:rsidR="00DC23ED" w:rsidRPr="004A41E7" w:rsidRDefault="00DC23ED" w:rsidP="00DC23ED">
            <w:pPr>
              <w:pStyle w:val="TableText"/>
              <w:rPr>
                <w:sz w:val="16"/>
                <w:szCs w:val="16"/>
              </w:rPr>
            </w:pPr>
            <w:r w:rsidRPr="004A41E7">
              <w:rPr>
                <w:sz w:val="16"/>
                <w:szCs w:val="16"/>
              </w:rPr>
              <w:t>31.6168</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A4EA59E" w14:textId="77777777" w:rsidR="00DC23ED" w:rsidRPr="004A41E7" w:rsidRDefault="00DC23ED" w:rsidP="00DC23ED">
            <w:pPr>
              <w:pStyle w:val="TableText"/>
              <w:rPr>
                <w:sz w:val="16"/>
                <w:szCs w:val="16"/>
              </w:rPr>
            </w:pPr>
            <w:r w:rsidRPr="004A41E7">
              <w:rPr>
                <w:sz w:val="16"/>
                <w:szCs w:val="16"/>
              </w:rPr>
              <w:t>31.5094</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463488DF" w14:textId="77777777" w:rsidR="00DC23ED" w:rsidRPr="004A41E7" w:rsidRDefault="00DC23ED" w:rsidP="00DC23ED">
            <w:pPr>
              <w:pStyle w:val="TableText"/>
              <w:rPr>
                <w:sz w:val="16"/>
                <w:szCs w:val="16"/>
              </w:rPr>
            </w:pPr>
            <w:r w:rsidRPr="004A41E7">
              <w:rPr>
                <w:sz w:val="16"/>
                <w:szCs w:val="16"/>
              </w:rPr>
              <w:t>30.9870</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6873B11F" w14:textId="77777777" w:rsidR="00DC23ED" w:rsidRPr="004A41E7" w:rsidRDefault="00DC23ED" w:rsidP="00DC23ED">
            <w:pPr>
              <w:pStyle w:val="TableText"/>
              <w:rPr>
                <w:sz w:val="16"/>
                <w:szCs w:val="16"/>
              </w:rPr>
            </w:pPr>
            <w:r w:rsidRPr="004A41E7">
              <w:rPr>
                <w:sz w:val="16"/>
                <w:szCs w:val="16"/>
              </w:rPr>
              <w:t>30.6841</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395ED17F" w14:textId="77777777" w:rsidR="00DC23ED" w:rsidRPr="004A41E7" w:rsidRDefault="00DC23ED" w:rsidP="00DC23ED">
            <w:pPr>
              <w:pStyle w:val="TableText"/>
              <w:rPr>
                <w:sz w:val="16"/>
                <w:szCs w:val="16"/>
              </w:rPr>
            </w:pPr>
            <w:r w:rsidRPr="004A41E7">
              <w:rPr>
                <w:sz w:val="16"/>
                <w:szCs w:val="16"/>
              </w:rPr>
              <w:t>28.6878</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0597C9CF" w14:textId="77777777" w:rsidR="00DC23ED" w:rsidRPr="004A41E7" w:rsidRDefault="00DC23ED" w:rsidP="00DC23ED">
            <w:pPr>
              <w:pStyle w:val="TableText"/>
              <w:rPr>
                <w:sz w:val="16"/>
                <w:szCs w:val="16"/>
              </w:rPr>
            </w:pPr>
            <w:r w:rsidRPr="004A41E7">
              <w:rPr>
                <w:sz w:val="16"/>
                <w:szCs w:val="16"/>
              </w:rPr>
              <w:t>30.3970</w:t>
            </w:r>
          </w:p>
        </w:tc>
      </w:tr>
      <w:tr w:rsidR="00DC23ED" w:rsidRPr="004A41E7" w14:paraId="396466AE"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36016B5" w14:textId="77777777" w:rsidR="00DC23ED" w:rsidRPr="004A41E7" w:rsidRDefault="00DC23ED" w:rsidP="00DC23ED">
            <w:pPr>
              <w:pStyle w:val="TableText"/>
              <w:rPr>
                <w:sz w:val="16"/>
                <w:szCs w:val="16"/>
              </w:rPr>
            </w:pPr>
            <w:r w:rsidRPr="004A41E7">
              <w:rPr>
                <w:sz w:val="16"/>
                <w:szCs w:val="16"/>
              </w:rPr>
              <w:t>32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853F87D" w14:textId="77777777" w:rsidR="00DC23ED" w:rsidRPr="004A41E7" w:rsidRDefault="00DC23ED" w:rsidP="00DC23ED">
            <w:pPr>
              <w:pStyle w:val="TableText"/>
              <w:rPr>
                <w:sz w:val="16"/>
                <w:szCs w:val="16"/>
              </w:rPr>
            </w:pPr>
            <w:r w:rsidRPr="004A41E7">
              <w:rPr>
                <w:sz w:val="16"/>
                <w:szCs w:val="16"/>
              </w:rPr>
              <w:t>31.3578</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870D257" w14:textId="77777777" w:rsidR="00DC23ED" w:rsidRPr="004A41E7" w:rsidRDefault="00DC23ED" w:rsidP="00DC23ED">
            <w:pPr>
              <w:pStyle w:val="TableText"/>
              <w:rPr>
                <w:sz w:val="16"/>
                <w:szCs w:val="16"/>
              </w:rPr>
            </w:pPr>
            <w:r w:rsidRPr="004A41E7">
              <w:rPr>
                <w:sz w:val="16"/>
                <w:szCs w:val="16"/>
              </w:rPr>
              <w:t>31.2442</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2B42220F" w14:textId="77777777" w:rsidR="00DC23ED" w:rsidRPr="004A41E7" w:rsidRDefault="00DC23ED" w:rsidP="00DC23ED">
            <w:pPr>
              <w:pStyle w:val="TableText"/>
              <w:rPr>
                <w:sz w:val="16"/>
                <w:szCs w:val="16"/>
              </w:rPr>
            </w:pPr>
            <w:r w:rsidRPr="004A41E7">
              <w:rPr>
                <w:sz w:val="16"/>
                <w:szCs w:val="16"/>
              </w:rPr>
              <w:t>30.7136</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232153BF" w14:textId="77777777" w:rsidR="00DC23ED" w:rsidRPr="004A41E7" w:rsidRDefault="00DC23ED" w:rsidP="00DC23ED">
            <w:pPr>
              <w:pStyle w:val="TableText"/>
              <w:rPr>
                <w:sz w:val="16"/>
                <w:szCs w:val="16"/>
              </w:rPr>
            </w:pPr>
            <w:r w:rsidRPr="004A41E7">
              <w:rPr>
                <w:sz w:val="16"/>
                <w:szCs w:val="16"/>
              </w:rPr>
              <w:t>30.3985</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50968600" w14:textId="77777777" w:rsidR="00DC23ED" w:rsidRPr="004A41E7" w:rsidRDefault="00DC23ED" w:rsidP="00DC23ED">
            <w:pPr>
              <w:pStyle w:val="TableText"/>
              <w:rPr>
                <w:sz w:val="16"/>
                <w:szCs w:val="16"/>
              </w:rPr>
            </w:pPr>
            <w:r w:rsidRPr="004A41E7">
              <w:rPr>
                <w:sz w:val="16"/>
                <w:szCs w:val="16"/>
              </w:rPr>
              <w:t>28.3690</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399F9002" w14:textId="77777777" w:rsidR="00DC23ED" w:rsidRPr="004A41E7" w:rsidRDefault="00DC23ED" w:rsidP="00DC23ED">
            <w:pPr>
              <w:pStyle w:val="TableText"/>
              <w:rPr>
                <w:sz w:val="16"/>
                <w:szCs w:val="16"/>
              </w:rPr>
            </w:pPr>
            <w:r w:rsidRPr="004A41E7">
              <w:rPr>
                <w:sz w:val="16"/>
                <w:szCs w:val="16"/>
              </w:rPr>
              <w:t>30.1059</w:t>
            </w:r>
          </w:p>
        </w:tc>
      </w:tr>
      <w:tr w:rsidR="00DC23ED" w:rsidRPr="004A41E7" w14:paraId="64BE6079"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BC405C3" w14:textId="77777777" w:rsidR="00DC23ED" w:rsidRPr="004A41E7" w:rsidRDefault="00DC23ED" w:rsidP="00DC23ED">
            <w:pPr>
              <w:pStyle w:val="TableText"/>
              <w:rPr>
                <w:sz w:val="16"/>
                <w:szCs w:val="16"/>
              </w:rPr>
            </w:pPr>
            <w:r w:rsidRPr="004A41E7">
              <w:rPr>
                <w:sz w:val="16"/>
                <w:szCs w:val="16"/>
              </w:rPr>
              <w:t>33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A1E00E8" w14:textId="77777777" w:rsidR="00DC23ED" w:rsidRPr="004A41E7" w:rsidRDefault="00DC23ED" w:rsidP="00DC23ED">
            <w:pPr>
              <w:pStyle w:val="TableText"/>
              <w:rPr>
                <w:sz w:val="16"/>
                <w:szCs w:val="16"/>
              </w:rPr>
            </w:pPr>
            <w:r w:rsidRPr="004A41E7">
              <w:rPr>
                <w:sz w:val="16"/>
                <w:szCs w:val="16"/>
              </w:rPr>
              <w:t>31.0924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C156972" w14:textId="77777777" w:rsidR="00DC23ED" w:rsidRPr="004A41E7" w:rsidRDefault="00DC23ED" w:rsidP="00DC23ED">
            <w:pPr>
              <w:pStyle w:val="TableText"/>
              <w:rPr>
                <w:sz w:val="16"/>
                <w:szCs w:val="16"/>
              </w:rPr>
            </w:pPr>
            <w:r w:rsidRPr="004A41E7">
              <w:rPr>
                <w:sz w:val="16"/>
                <w:szCs w:val="16"/>
              </w:rPr>
              <w:t>30.9726</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1C7B17DA" w14:textId="77777777" w:rsidR="00DC23ED" w:rsidRPr="004A41E7" w:rsidRDefault="00DC23ED" w:rsidP="00DC23ED">
            <w:pPr>
              <w:pStyle w:val="TableText"/>
              <w:rPr>
                <w:sz w:val="16"/>
                <w:szCs w:val="16"/>
              </w:rPr>
            </w:pPr>
            <w:r w:rsidRPr="004A41E7">
              <w:rPr>
                <w:sz w:val="16"/>
                <w:szCs w:val="16"/>
              </w:rPr>
              <w:t>30.4333</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394ECD14" w14:textId="77777777" w:rsidR="00DC23ED" w:rsidRPr="004A41E7" w:rsidRDefault="00DC23ED" w:rsidP="00DC23ED">
            <w:pPr>
              <w:pStyle w:val="TableText"/>
              <w:rPr>
                <w:sz w:val="16"/>
                <w:szCs w:val="16"/>
              </w:rPr>
            </w:pPr>
            <w:r w:rsidRPr="004A41E7">
              <w:rPr>
                <w:sz w:val="16"/>
                <w:szCs w:val="16"/>
              </w:rPr>
              <w:t>30.1063</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1F1E4BAA" w14:textId="77777777" w:rsidR="00DC23ED" w:rsidRPr="004A41E7" w:rsidRDefault="00DC23ED" w:rsidP="00DC23ED">
            <w:pPr>
              <w:pStyle w:val="TableText"/>
              <w:rPr>
                <w:sz w:val="16"/>
                <w:szCs w:val="16"/>
              </w:rPr>
            </w:pPr>
            <w:r w:rsidRPr="004A41E7">
              <w:rPr>
                <w:sz w:val="16"/>
                <w:szCs w:val="16"/>
              </w:rPr>
              <w:t>28.0421</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6849729A" w14:textId="77777777" w:rsidR="00DC23ED" w:rsidRPr="004A41E7" w:rsidRDefault="00DC23ED" w:rsidP="00DC23ED">
            <w:pPr>
              <w:pStyle w:val="TableText"/>
              <w:rPr>
                <w:sz w:val="16"/>
                <w:szCs w:val="16"/>
              </w:rPr>
            </w:pPr>
            <w:r w:rsidRPr="004A41E7">
              <w:rPr>
                <w:sz w:val="16"/>
                <w:szCs w:val="16"/>
              </w:rPr>
              <w:t>29.8080</w:t>
            </w:r>
          </w:p>
        </w:tc>
      </w:tr>
      <w:tr w:rsidR="00DC23ED" w:rsidRPr="004A41E7" w14:paraId="1230F54B"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687FCB0" w14:textId="77777777" w:rsidR="00DC23ED" w:rsidRPr="004A41E7" w:rsidRDefault="00DC23ED" w:rsidP="00DC23ED">
            <w:pPr>
              <w:pStyle w:val="TableText"/>
              <w:rPr>
                <w:sz w:val="16"/>
                <w:szCs w:val="16"/>
              </w:rPr>
            </w:pPr>
            <w:r w:rsidRPr="004A41E7">
              <w:rPr>
                <w:sz w:val="16"/>
                <w:szCs w:val="16"/>
              </w:rPr>
              <w:t>34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9F5DA02" w14:textId="77777777" w:rsidR="00DC23ED" w:rsidRPr="004A41E7" w:rsidRDefault="00DC23ED" w:rsidP="00DC23ED">
            <w:pPr>
              <w:pStyle w:val="TableText"/>
              <w:rPr>
                <w:sz w:val="16"/>
                <w:szCs w:val="16"/>
              </w:rPr>
            </w:pPr>
            <w:r w:rsidRPr="004A41E7">
              <w:rPr>
                <w:sz w:val="16"/>
                <w:szCs w:val="16"/>
              </w:rPr>
              <w:t>30.8202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7B9521F" w14:textId="77777777" w:rsidR="00DC23ED" w:rsidRPr="004A41E7" w:rsidRDefault="00DC23ED" w:rsidP="00DC23ED">
            <w:pPr>
              <w:pStyle w:val="TableText"/>
              <w:rPr>
                <w:sz w:val="16"/>
                <w:szCs w:val="16"/>
              </w:rPr>
            </w:pPr>
            <w:r w:rsidRPr="004A41E7">
              <w:rPr>
                <w:sz w:val="16"/>
                <w:szCs w:val="16"/>
              </w:rPr>
              <w:t>30.6947</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2B904F79" w14:textId="77777777" w:rsidR="00DC23ED" w:rsidRPr="004A41E7" w:rsidRDefault="00DC23ED" w:rsidP="00DC23ED">
            <w:pPr>
              <w:pStyle w:val="TableText"/>
              <w:rPr>
                <w:sz w:val="16"/>
                <w:szCs w:val="16"/>
              </w:rPr>
            </w:pPr>
            <w:r w:rsidRPr="004A41E7">
              <w:rPr>
                <w:sz w:val="16"/>
                <w:szCs w:val="16"/>
              </w:rPr>
              <w:t>30.1460</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5A459120" w14:textId="77777777" w:rsidR="00DC23ED" w:rsidRPr="004A41E7" w:rsidRDefault="00DC23ED" w:rsidP="00DC23ED">
            <w:pPr>
              <w:pStyle w:val="TableText"/>
              <w:rPr>
                <w:sz w:val="16"/>
                <w:szCs w:val="16"/>
              </w:rPr>
            </w:pPr>
            <w:r w:rsidRPr="004A41E7">
              <w:rPr>
                <w:sz w:val="16"/>
                <w:szCs w:val="16"/>
              </w:rPr>
              <w:t>29.8072</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39DD4CFF" w14:textId="77777777" w:rsidR="00DC23ED" w:rsidRPr="004A41E7" w:rsidRDefault="00DC23ED" w:rsidP="00DC23ED">
            <w:pPr>
              <w:pStyle w:val="TableText"/>
              <w:rPr>
                <w:sz w:val="16"/>
                <w:szCs w:val="16"/>
              </w:rPr>
            </w:pPr>
            <w:r w:rsidRPr="004A41E7">
              <w:rPr>
                <w:sz w:val="16"/>
                <w:szCs w:val="16"/>
              </w:rPr>
              <w:t>27.7072</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79DF9A57" w14:textId="77777777" w:rsidR="00DC23ED" w:rsidRPr="004A41E7" w:rsidRDefault="00DC23ED" w:rsidP="00DC23ED">
            <w:pPr>
              <w:pStyle w:val="TableText"/>
              <w:rPr>
                <w:sz w:val="16"/>
                <w:szCs w:val="16"/>
              </w:rPr>
            </w:pPr>
            <w:r w:rsidRPr="004A41E7">
              <w:rPr>
                <w:sz w:val="16"/>
                <w:szCs w:val="16"/>
              </w:rPr>
              <w:t>29.5036</w:t>
            </w:r>
          </w:p>
        </w:tc>
      </w:tr>
      <w:tr w:rsidR="00DC23ED" w:rsidRPr="004A41E7" w14:paraId="18813703"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B3EF11E" w14:textId="77777777" w:rsidR="00DC23ED" w:rsidRPr="004A41E7" w:rsidRDefault="00DC23ED" w:rsidP="00DC23ED">
            <w:pPr>
              <w:pStyle w:val="TableText"/>
              <w:rPr>
                <w:sz w:val="16"/>
                <w:szCs w:val="16"/>
              </w:rPr>
            </w:pPr>
            <w:r w:rsidRPr="004A41E7">
              <w:rPr>
                <w:sz w:val="16"/>
                <w:szCs w:val="16"/>
              </w:rPr>
              <w:t>35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8B518EA" w14:textId="77777777" w:rsidR="00DC23ED" w:rsidRPr="004A41E7" w:rsidRDefault="00DC23ED" w:rsidP="00DC23ED">
            <w:pPr>
              <w:pStyle w:val="TableText"/>
              <w:rPr>
                <w:sz w:val="16"/>
                <w:szCs w:val="16"/>
              </w:rPr>
            </w:pPr>
            <w:r w:rsidRPr="004A41E7">
              <w:rPr>
                <w:sz w:val="16"/>
                <w:szCs w:val="16"/>
              </w:rPr>
              <w:t>30.5413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6899D28" w14:textId="77777777" w:rsidR="00DC23ED" w:rsidRPr="004A41E7" w:rsidRDefault="00DC23ED" w:rsidP="00DC23ED">
            <w:pPr>
              <w:pStyle w:val="TableText"/>
              <w:rPr>
                <w:sz w:val="16"/>
                <w:szCs w:val="16"/>
              </w:rPr>
            </w:pPr>
            <w:r w:rsidRPr="004A41E7">
              <w:rPr>
                <w:sz w:val="16"/>
                <w:szCs w:val="16"/>
              </w:rPr>
              <w:t>30.4100</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385EBA55" w14:textId="77777777" w:rsidR="00DC23ED" w:rsidRPr="004A41E7" w:rsidRDefault="00DC23ED" w:rsidP="00DC23ED">
            <w:pPr>
              <w:pStyle w:val="TableText"/>
              <w:rPr>
                <w:sz w:val="16"/>
                <w:szCs w:val="16"/>
              </w:rPr>
            </w:pPr>
            <w:r w:rsidRPr="004A41E7">
              <w:rPr>
                <w:sz w:val="16"/>
                <w:szCs w:val="16"/>
              </w:rPr>
              <w:t>29.8516</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251F2E90" w14:textId="77777777" w:rsidR="00DC23ED" w:rsidRPr="004A41E7" w:rsidRDefault="00DC23ED" w:rsidP="00DC23ED">
            <w:pPr>
              <w:pStyle w:val="TableText"/>
              <w:rPr>
                <w:sz w:val="16"/>
                <w:szCs w:val="16"/>
              </w:rPr>
            </w:pPr>
            <w:r w:rsidRPr="004A41E7">
              <w:rPr>
                <w:sz w:val="16"/>
                <w:szCs w:val="16"/>
              </w:rPr>
              <w:t>29.5009</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384A226E" w14:textId="77777777" w:rsidR="00DC23ED" w:rsidRPr="004A41E7" w:rsidRDefault="00DC23ED" w:rsidP="00DC23ED">
            <w:pPr>
              <w:pStyle w:val="TableText"/>
              <w:rPr>
                <w:sz w:val="16"/>
                <w:szCs w:val="16"/>
              </w:rPr>
            </w:pPr>
            <w:r w:rsidRPr="004A41E7">
              <w:rPr>
                <w:sz w:val="16"/>
                <w:szCs w:val="16"/>
              </w:rPr>
              <w:t>27.3638</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0F17A0D1" w14:textId="77777777" w:rsidR="00DC23ED" w:rsidRPr="004A41E7" w:rsidRDefault="00DC23ED" w:rsidP="00DC23ED">
            <w:pPr>
              <w:pStyle w:val="TableText"/>
              <w:rPr>
                <w:sz w:val="16"/>
                <w:szCs w:val="16"/>
              </w:rPr>
            </w:pPr>
            <w:r w:rsidRPr="004A41E7">
              <w:rPr>
                <w:sz w:val="16"/>
                <w:szCs w:val="16"/>
              </w:rPr>
              <w:t>29.1923</w:t>
            </w:r>
          </w:p>
        </w:tc>
      </w:tr>
      <w:tr w:rsidR="00DC23ED" w:rsidRPr="004A41E7" w14:paraId="25E824C5"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302833B3" w14:textId="77777777" w:rsidR="00DC23ED" w:rsidRPr="004A41E7" w:rsidRDefault="00DC23ED" w:rsidP="00DC23ED">
            <w:pPr>
              <w:pStyle w:val="TableText"/>
              <w:rPr>
                <w:sz w:val="16"/>
                <w:szCs w:val="16"/>
              </w:rPr>
            </w:pPr>
            <w:r w:rsidRPr="004A41E7">
              <w:rPr>
                <w:sz w:val="16"/>
                <w:szCs w:val="16"/>
              </w:rPr>
              <w:t>36</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1542A0E" w14:textId="77777777" w:rsidR="00DC23ED" w:rsidRPr="004A41E7" w:rsidRDefault="00DC23ED" w:rsidP="00DC23ED">
            <w:pPr>
              <w:pStyle w:val="TableText"/>
              <w:rPr>
                <w:sz w:val="16"/>
                <w:szCs w:val="16"/>
              </w:rPr>
            </w:pPr>
            <w:r w:rsidRPr="004A41E7">
              <w:rPr>
                <w:sz w:val="16"/>
                <w:szCs w:val="16"/>
              </w:rPr>
              <w:t>30.2553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4DE0E43" w14:textId="77777777" w:rsidR="00DC23ED" w:rsidRPr="004A41E7" w:rsidRDefault="00DC23ED" w:rsidP="00DC23ED">
            <w:pPr>
              <w:pStyle w:val="TableText"/>
              <w:rPr>
                <w:sz w:val="16"/>
                <w:szCs w:val="16"/>
              </w:rPr>
            </w:pPr>
            <w:r w:rsidRPr="004A41E7">
              <w:rPr>
                <w:sz w:val="16"/>
                <w:szCs w:val="16"/>
              </w:rPr>
              <w:t>30.1185</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35D5FC81" w14:textId="77777777" w:rsidR="00DC23ED" w:rsidRPr="004A41E7" w:rsidRDefault="00DC23ED" w:rsidP="00DC23ED">
            <w:pPr>
              <w:pStyle w:val="TableText"/>
              <w:rPr>
                <w:sz w:val="16"/>
                <w:szCs w:val="16"/>
              </w:rPr>
            </w:pPr>
            <w:r w:rsidRPr="004A41E7">
              <w:rPr>
                <w:sz w:val="16"/>
                <w:szCs w:val="16"/>
              </w:rPr>
              <w:t>29.5499</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6D44A45F" w14:textId="77777777" w:rsidR="00DC23ED" w:rsidRPr="004A41E7" w:rsidRDefault="00DC23ED" w:rsidP="00DC23ED">
            <w:pPr>
              <w:pStyle w:val="TableText"/>
              <w:rPr>
                <w:sz w:val="16"/>
                <w:szCs w:val="16"/>
              </w:rPr>
            </w:pPr>
            <w:r w:rsidRPr="004A41E7">
              <w:rPr>
                <w:sz w:val="16"/>
                <w:szCs w:val="16"/>
              </w:rPr>
              <w:t>29.1876</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7D62C399" w14:textId="77777777" w:rsidR="00DC23ED" w:rsidRPr="004A41E7" w:rsidRDefault="00DC23ED" w:rsidP="00DC23ED">
            <w:pPr>
              <w:pStyle w:val="TableText"/>
              <w:rPr>
                <w:sz w:val="16"/>
                <w:szCs w:val="16"/>
              </w:rPr>
            </w:pPr>
            <w:r w:rsidRPr="004A41E7">
              <w:rPr>
                <w:sz w:val="16"/>
                <w:szCs w:val="16"/>
              </w:rPr>
              <w:t>27.0119</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50F6C4C9" w14:textId="77777777" w:rsidR="00DC23ED" w:rsidRPr="004A41E7" w:rsidRDefault="00DC23ED" w:rsidP="00DC23ED">
            <w:pPr>
              <w:pStyle w:val="TableText"/>
              <w:rPr>
                <w:sz w:val="16"/>
                <w:szCs w:val="16"/>
              </w:rPr>
            </w:pPr>
            <w:r w:rsidRPr="004A41E7">
              <w:rPr>
                <w:sz w:val="16"/>
                <w:szCs w:val="16"/>
              </w:rPr>
              <w:t>28.8740</w:t>
            </w:r>
          </w:p>
        </w:tc>
      </w:tr>
      <w:tr w:rsidR="00DC23ED" w:rsidRPr="004A41E7" w14:paraId="2033A89F"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5D7538F" w14:textId="77777777" w:rsidR="00DC23ED" w:rsidRPr="004A41E7" w:rsidRDefault="00DC23ED" w:rsidP="00DC23ED">
            <w:pPr>
              <w:pStyle w:val="TableText"/>
              <w:rPr>
                <w:sz w:val="16"/>
                <w:szCs w:val="16"/>
              </w:rPr>
            </w:pPr>
            <w:r w:rsidRPr="004A41E7">
              <w:rPr>
                <w:sz w:val="16"/>
                <w:szCs w:val="16"/>
              </w:rPr>
              <w:t>37</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0AD856B" w14:textId="77777777" w:rsidR="00DC23ED" w:rsidRPr="004A41E7" w:rsidRDefault="00DC23ED" w:rsidP="00DC23ED">
            <w:pPr>
              <w:pStyle w:val="TableText"/>
              <w:rPr>
                <w:sz w:val="16"/>
                <w:szCs w:val="16"/>
              </w:rPr>
            </w:pPr>
            <w:r w:rsidRPr="004A41E7">
              <w:rPr>
                <w:sz w:val="16"/>
                <w:szCs w:val="16"/>
              </w:rPr>
              <w:t>29.9622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BE425FF" w14:textId="77777777" w:rsidR="00DC23ED" w:rsidRPr="004A41E7" w:rsidRDefault="00DC23ED" w:rsidP="00DC23ED">
            <w:pPr>
              <w:pStyle w:val="TableText"/>
              <w:rPr>
                <w:sz w:val="16"/>
                <w:szCs w:val="16"/>
              </w:rPr>
            </w:pPr>
            <w:r w:rsidRPr="004A41E7">
              <w:rPr>
                <w:sz w:val="16"/>
                <w:szCs w:val="16"/>
              </w:rPr>
              <w:t>29.8202</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5A929674" w14:textId="77777777" w:rsidR="00DC23ED" w:rsidRPr="004A41E7" w:rsidRDefault="00DC23ED" w:rsidP="00DC23ED">
            <w:pPr>
              <w:pStyle w:val="TableText"/>
              <w:rPr>
                <w:sz w:val="16"/>
                <w:szCs w:val="16"/>
              </w:rPr>
            </w:pPr>
            <w:r w:rsidRPr="004A41E7">
              <w:rPr>
                <w:sz w:val="16"/>
                <w:szCs w:val="16"/>
              </w:rPr>
              <w:t>29.2411</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44A2D2C8" w14:textId="77777777" w:rsidR="00DC23ED" w:rsidRPr="004A41E7" w:rsidRDefault="00DC23ED" w:rsidP="00DC23ED">
            <w:pPr>
              <w:pStyle w:val="TableText"/>
              <w:rPr>
                <w:sz w:val="16"/>
                <w:szCs w:val="16"/>
              </w:rPr>
            </w:pPr>
            <w:r w:rsidRPr="004A41E7">
              <w:rPr>
                <w:sz w:val="16"/>
                <w:szCs w:val="16"/>
              </w:rPr>
              <w:t>28.8669</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357D190D" w14:textId="77777777" w:rsidR="00DC23ED" w:rsidRPr="004A41E7" w:rsidRDefault="00DC23ED" w:rsidP="00DC23ED">
            <w:pPr>
              <w:pStyle w:val="TableText"/>
              <w:rPr>
                <w:sz w:val="16"/>
                <w:szCs w:val="16"/>
              </w:rPr>
            </w:pPr>
            <w:r w:rsidRPr="004A41E7">
              <w:rPr>
                <w:sz w:val="16"/>
                <w:szCs w:val="16"/>
              </w:rPr>
              <w:t>26.6515</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1B36CBC3" w14:textId="77777777" w:rsidR="00DC23ED" w:rsidRPr="004A41E7" w:rsidRDefault="00DC23ED" w:rsidP="00DC23ED">
            <w:pPr>
              <w:pStyle w:val="TableText"/>
              <w:rPr>
                <w:sz w:val="16"/>
                <w:szCs w:val="16"/>
              </w:rPr>
            </w:pPr>
            <w:r w:rsidRPr="004A41E7">
              <w:rPr>
                <w:sz w:val="16"/>
                <w:szCs w:val="16"/>
              </w:rPr>
              <w:t>28.5486</w:t>
            </w:r>
          </w:p>
        </w:tc>
      </w:tr>
      <w:tr w:rsidR="00DC23ED" w:rsidRPr="004A41E7" w14:paraId="6EDB3670"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8D898C0" w14:textId="77777777" w:rsidR="00DC23ED" w:rsidRPr="004A41E7" w:rsidRDefault="00DC23ED" w:rsidP="00DC23ED">
            <w:pPr>
              <w:pStyle w:val="TableText"/>
              <w:rPr>
                <w:sz w:val="16"/>
                <w:szCs w:val="16"/>
              </w:rPr>
            </w:pPr>
            <w:r w:rsidRPr="004A41E7">
              <w:rPr>
                <w:sz w:val="16"/>
                <w:szCs w:val="16"/>
              </w:rPr>
              <w:t>38</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868F869" w14:textId="77777777" w:rsidR="00DC23ED" w:rsidRPr="004A41E7" w:rsidRDefault="00DC23ED" w:rsidP="00DC23ED">
            <w:pPr>
              <w:pStyle w:val="TableText"/>
              <w:rPr>
                <w:sz w:val="16"/>
                <w:szCs w:val="16"/>
              </w:rPr>
            </w:pPr>
            <w:r w:rsidRPr="004A41E7">
              <w:rPr>
                <w:sz w:val="16"/>
                <w:szCs w:val="16"/>
              </w:rPr>
              <w:t>29.6619</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E0E94F5" w14:textId="77777777" w:rsidR="00DC23ED" w:rsidRPr="004A41E7" w:rsidRDefault="00DC23ED" w:rsidP="00DC23ED">
            <w:pPr>
              <w:pStyle w:val="TableText"/>
              <w:rPr>
                <w:sz w:val="16"/>
                <w:szCs w:val="16"/>
              </w:rPr>
            </w:pPr>
            <w:r w:rsidRPr="004A41E7">
              <w:rPr>
                <w:sz w:val="16"/>
                <w:szCs w:val="16"/>
              </w:rPr>
              <w:t>29.5149</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70755969" w14:textId="77777777" w:rsidR="00DC23ED" w:rsidRPr="004A41E7" w:rsidRDefault="00DC23ED" w:rsidP="00DC23ED">
            <w:pPr>
              <w:pStyle w:val="TableText"/>
              <w:rPr>
                <w:sz w:val="16"/>
                <w:szCs w:val="16"/>
              </w:rPr>
            </w:pPr>
            <w:r w:rsidRPr="004A41E7">
              <w:rPr>
                <w:sz w:val="16"/>
                <w:szCs w:val="16"/>
              </w:rPr>
              <w:t>28.9249</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60F40C40" w14:textId="77777777" w:rsidR="00DC23ED" w:rsidRPr="004A41E7" w:rsidRDefault="00DC23ED" w:rsidP="00DC23ED">
            <w:pPr>
              <w:pStyle w:val="TableText"/>
              <w:rPr>
                <w:sz w:val="16"/>
                <w:szCs w:val="16"/>
              </w:rPr>
            </w:pPr>
            <w:r w:rsidRPr="004A41E7">
              <w:rPr>
                <w:sz w:val="16"/>
                <w:szCs w:val="16"/>
              </w:rPr>
              <w:t>28.5389</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0D86DDE0" w14:textId="77777777" w:rsidR="00DC23ED" w:rsidRPr="004A41E7" w:rsidRDefault="00DC23ED" w:rsidP="00DC23ED">
            <w:pPr>
              <w:pStyle w:val="TableText"/>
              <w:rPr>
                <w:sz w:val="16"/>
                <w:szCs w:val="16"/>
              </w:rPr>
            </w:pPr>
            <w:r w:rsidRPr="004A41E7">
              <w:rPr>
                <w:sz w:val="16"/>
                <w:szCs w:val="16"/>
              </w:rPr>
              <w:t>26.2823</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09FAA010" w14:textId="77777777" w:rsidR="00DC23ED" w:rsidRPr="004A41E7" w:rsidRDefault="00DC23ED" w:rsidP="00DC23ED">
            <w:pPr>
              <w:pStyle w:val="TableText"/>
              <w:rPr>
                <w:sz w:val="16"/>
                <w:szCs w:val="16"/>
              </w:rPr>
            </w:pPr>
            <w:r w:rsidRPr="004A41E7">
              <w:rPr>
                <w:sz w:val="16"/>
                <w:szCs w:val="16"/>
              </w:rPr>
              <w:t>28.2159</w:t>
            </w:r>
          </w:p>
        </w:tc>
      </w:tr>
      <w:tr w:rsidR="00DC23ED" w:rsidRPr="004A41E7" w14:paraId="302F02F6"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AC46277" w14:textId="77777777" w:rsidR="00DC23ED" w:rsidRPr="004A41E7" w:rsidRDefault="00DC23ED" w:rsidP="00DC23ED">
            <w:pPr>
              <w:pStyle w:val="TableText"/>
              <w:rPr>
                <w:sz w:val="16"/>
                <w:szCs w:val="16"/>
              </w:rPr>
            </w:pPr>
            <w:r w:rsidRPr="004A41E7">
              <w:rPr>
                <w:sz w:val="16"/>
                <w:szCs w:val="16"/>
              </w:rPr>
              <w:t>39</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B027222" w14:textId="77777777" w:rsidR="00DC23ED" w:rsidRPr="004A41E7" w:rsidRDefault="00DC23ED" w:rsidP="00DC23ED">
            <w:pPr>
              <w:pStyle w:val="TableText"/>
              <w:rPr>
                <w:sz w:val="16"/>
                <w:szCs w:val="16"/>
              </w:rPr>
            </w:pPr>
            <w:r w:rsidRPr="004A41E7">
              <w:rPr>
                <w:sz w:val="16"/>
                <w:szCs w:val="16"/>
              </w:rPr>
              <w:t>29.3542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7E1426A" w14:textId="77777777" w:rsidR="00DC23ED" w:rsidRPr="004A41E7" w:rsidRDefault="00DC23ED" w:rsidP="00DC23ED">
            <w:pPr>
              <w:pStyle w:val="TableText"/>
              <w:rPr>
                <w:sz w:val="16"/>
                <w:szCs w:val="16"/>
              </w:rPr>
            </w:pPr>
            <w:r w:rsidRPr="004A41E7">
              <w:rPr>
                <w:sz w:val="16"/>
                <w:szCs w:val="16"/>
              </w:rPr>
              <w:t>29.2023</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17BDC1F7" w14:textId="77777777" w:rsidR="00DC23ED" w:rsidRPr="004A41E7" w:rsidRDefault="00DC23ED" w:rsidP="00DC23ED">
            <w:pPr>
              <w:pStyle w:val="TableText"/>
              <w:rPr>
                <w:sz w:val="16"/>
                <w:szCs w:val="16"/>
              </w:rPr>
            </w:pPr>
            <w:r w:rsidRPr="004A41E7">
              <w:rPr>
                <w:sz w:val="16"/>
                <w:szCs w:val="16"/>
              </w:rPr>
              <w:t>28.6011</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65C6D21B" w14:textId="77777777" w:rsidR="00DC23ED" w:rsidRPr="004A41E7" w:rsidRDefault="00DC23ED" w:rsidP="00DC23ED">
            <w:pPr>
              <w:pStyle w:val="TableText"/>
              <w:rPr>
                <w:sz w:val="16"/>
                <w:szCs w:val="16"/>
              </w:rPr>
            </w:pPr>
            <w:r w:rsidRPr="004A41E7">
              <w:rPr>
                <w:sz w:val="16"/>
                <w:szCs w:val="16"/>
              </w:rPr>
              <w:t>28.2033</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17774A8D" w14:textId="77777777" w:rsidR="00DC23ED" w:rsidRPr="004A41E7" w:rsidRDefault="00DC23ED" w:rsidP="00DC23ED">
            <w:pPr>
              <w:pStyle w:val="TableText"/>
              <w:rPr>
                <w:sz w:val="16"/>
                <w:szCs w:val="16"/>
              </w:rPr>
            </w:pPr>
            <w:r w:rsidRPr="004A41E7">
              <w:rPr>
                <w:sz w:val="16"/>
                <w:szCs w:val="16"/>
              </w:rPr>
              <w:t>25.9043</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5673B68C" w14:textId="77777777" w:rsidR="00DC23ED" w:rsidRPr="004A41E7" w:rsidRDefault="00DC23ED" w:rsidP="00DC23ED">
            <w:pPr>
              <w:pStyle w:val="TableText"/>
              <w:rPr>
                <w:sz w:val="16"/>
                <w:szCs w:val="16"/>
              </w:rPr>
            </w:pPr>
            <w:r w:rsidRPr="004A41E7">
              <w:rPr>
                <w:sz w:val="16"/>
                <w:szCs w:val="16"/>
              </w:rPr>
              <w:t>27.8759</w:t>
            </w:r>
          </w:p>
        </w:tc>
      </w:tr>
      <w:tr w:rsidR="00DC23ED" w:rsidRPr="004A41E7" w14:paraId="7A98A30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169152A3" w14:textId="77777777" w:rsidR="00DC23ED" w:rsidRPr="004A41E7" w:rsidRDefault="00DC23ED" w:rsidP="00DC23ED">
            <w:pPr>
              <w:pStyle w:val="TableText"/>
              <w:rPr>
                <w:sz w:val="16"/>
                <w:szCs w:val="16"/>
              </w:rPr>
            </w:pPr>
            <w:r w:rsidRPr="004A41E7">
              <w:rPr>
                <w:sz w:val="16"/>
                <w:szCs w:val="16"/>
              </w:rPr>
              <w:t>40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01C04B0" w14:textId="77777777" w:rsidR="00DC23ED" w:rsidRPr="004A41E7" w:rsidRDefault="00DC23ED" w:rsidP="00DC23ED">
            <w:pPr>
              <w:pStyle w:val="TableText"/>
              <w:rPr>
                <w:sz w:val="16"/>
                <w:szCs w:val="16"/>
              </w:rPr>
            </w:pPr>
            <w:r w:rsidRPr="004A41E7">
              <w:rPr>
                <w:sz w:val="16"/>
                <w:szCs w:val="16"/>
              </w:rPr>
              <w:t>29.0389</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DECCD19" w14:textId="77777777" w:rsidR="00DC23ED" w:rsidRPr="004A41E7" w:rsidRDefault="00DC23ED" w:rsidP="00DC23ED">
            <w:pPr>
              <w:pStyle w:val="TableText"/>
              <w:rPr>
                <w:sz w:val="16"/>
                <w:szCs w:val="16"/>
              </w:rPr>
            </w:pPr>
            <w:r w:rsidRPr="004A41E7">
              <w:rPr>
                <w:sz w:val="16"/>
                <w:szCs w:val="16"/>
              </w:rPr>
              <w:t>28.8823</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708506E7" w14:textId="77777777" w:rsidR="00DC23ED" w:rsidRPr="004A41E7" w:rsidRDefault="00DC23ED" w:rsidP="00DC23ED">
            <w:pPr>
              <w:pStyle w:val="TableText"/>
              <w:rPr>
                <w:sz w:val="16"/>
                <w:szCs w:val="16"/>
              </w:rPr>
            </w:pPr>
            <w:r w:rsidRPr="004A41E7">
              <w:rPr>
                <w:sz w:val="16"/>
                <w:szCs w:val="16"/>
              </w:rPr>
              <w:t>28.2698</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3A66CF6B" w14:textId="77777777" w:rsidR="00DC23ED" w:rsidRPr="004A41E7" w:rsidRDefault="00DC23ED" w:rsidP="00DC23ED">
            <w:pPr>
              <w:pStyle w:val="TableText"/>
              <w:rPr>
                <w:sz w:val="16"/>
                <w:szCs w:val="16"/>
              </w:rPr>
            </w:pPr>
            <w:r w:rsidRPr="004A41E7">
              <w:rPr>
                <w:sz w:val="16"/>
                <w:szCs w:val="16"/>
              </w:rPr>
              <w:t>27.8603</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15300D52" w14:textId="77777777" w:rsidR="00DC23ED" w:rsidRPr="004A41E7" w:rsidRDefault="00DC23ED" w:rsidP="00DC23ED">
            <w:pPr>
              <w:pStyle w:val="TableText"/>
              <w:rPr>
                <w:sz w:val="16"/>
                <w:szCs w:val="16"/>
              </w:rPr>
            </w:pPr>
            <w:r w:rsidRPr="004A41E7">
              <w:rPr>
                <w:sz w:val="16"/>
                <w:szCs w:val="16"/>
              </w:rPr>
              <w:t>25.5176</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6F7BC745" w14:textId="77777777" w:rsidR="00DC23ED" w:rsidRPr="004A41E7" w:rsidRDefault="00DC23ED" w:rsidP="00DC23ED">
            <w:pPr>
              <w:pStyle w:val="TableText"/>
              <w:rPr>
                <w:sz w:val="16"/>
                <w:szCs w:val="16"/>
              </w:rPr>
            </w:pPr>
            <w:r w:rsidRPr="004A41E7">
              <w:rPr>
                <w:sz w:val="16"/>
                <w:szCs w:val="16"/>
              </w:rPr>
              <w:t>27.5284</w:t>
            </w:r>
          </w:p>
        </w:tc>
      </w:tr>
      <w:tr w:rsidR="00DC23ED" w:rsidRPr="004A41E7" w14:paraId="4438C41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4CB2C185" w14:textId="77777777" w:rsidR="00DC23ED" w:rsidRPr="004A41E7" w:rsidRDefault="00DC23ED" w:rsidP="00DC23ED">
            <w:pPr>
              <w:pStyle w:val="TableText"/>
              <w:rPr>
                <w:sz w:val="16"/>
                <w:szCs w:val="16"/>
              </w:rPr>
            </w:pPr>
            <w:r w:rsidRPr="004A41E7">
              <w:rPr>
                <w:sz w:val="16"/>
                <w:szCs w:val="16"/>
              </w:rPr>
              <w:t>41</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0B6E8E8" w14:textId="77777777" w:rsidR="00DC23ED" w:rsidRPr="004A41E7" w:rsidRDefault="00DC23ED" w:rsidP="00DC23ED">
            <w:pPr>
              <w:pStyle w:val="TableText"/>
              <w:rPr>
                <w:sz w:val="16"/>
                <w:szCs w:val="16"/>
              </w:rPr>
            </w:pPr>
            <w:r w:rsidRPr="004A41E7">
              <w:rPr>
                <w:sz w:val="16"/>
                <w:szCs w:val="16"/>
              </w:rPr>
              <w:t>28.6484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411BABE" w14:textId="77777777" w:rsidR="00DC23ED" w:rsidRPr="004A41E7" w:rsidRDefault="00DC23ED" w:rsidP="00DC23ED">
            <w:pPr>
              <w:pStyle w:val="TableText"/>
              <w:rPr>
                <w:sz w:val="16"/>
                <w:szCs w:val="16"/>
              </w:rPr>
            </w:pPr>
            <w:r w:rsidRPr="004A41E7">
              <w:rPr>
                <w:sz w:val="16"/>
                <w:szCs w:val="16"/>
              </w:rPr>
              <w:t>28.5098</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3735AFD1" w14:textId="77777777" w:rsidR="00DC23ED" w:rsidRPr="004A41E7" w:rsidRDefault="00DC23ED" w:rsidP="00DC23ED">
            <w:pPr>
              <w:pStyle w:val="TableText"/>
              <w:rPr>
                <w:sz w:val="16"/>
                <w:szCs w:val="16"/>
              </w:rPr>
            </w:pPr>
            <w:r w:rsidRPr="004A41E7">
              <w:rPr>
                <w:sz w:val="16"/>
                <w:szCs w:val="16"/>
              </w:rPr>
              <w:t>27.8457</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21A6AB05" w14:textId="77777777" w:rsidR="00DC23ED" w:rsidRPr="004A41E7" w:rsidRDefault="00DC23ED" w:rsidP="00DC23ED">
            <w:pPr>
              <w:pStyle w:val="TableText"/>
              <w:rPr>
                <w:sz w:val="16"/>
                <w:szCs w:val="16"/>
              </w:rPr>
            </w:pPr>
            <w:r w:rsidRPr="004A41E7">
              <w:rPr>
                <w:sz w:val="16"/>
                <w:szCs w:val="16"/>
              </w:rPr>
              <w:t>27.4493</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11FB9AFD" w14:textId="77777777" w:rsidR="00DC23ED" w:rsidRPr="004A41E7" w:rsidRDefault="00DC23ED" w:rsidP="00DC23ED">
            <w:pPr>
              <w:pStyle w:val="TableText"/>
              <w:rPr>
                <w:sz w:val="16"/>
                <w:szCs w:val="16"/>
              </w:rPr>
            </w:pPr>
            <w:r w:rsidRPr="004A41E7">
              <w:rPr>
                <w:sz w:val="16"/>
                <w:szCs w:val="16"/>
              </w:rPr>
              <w:t>25.1220</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7C7589EA" w14:textId="77777777" w:rsidR="00DC23ED" w:rsidRPr="004A41E7" w:rsidRDefault="00DC23ED" w:rsidP="00DC23ED">
            <w:pPr>
              <w:pStyle w:val="TableText"/>
              <w:rPr>
                <w:sz w:val="16"/>
                <w:szCs w:val="16"/>
              </w:rPr>
            </w:pPr>
            <w:r w:rsidRPr="004A41E7">
              <w:rPr>
                <w:sz w:val="16"/>
                <w:szCs w:val="16"/>
              </w:rPr>
              <w:t>27.1736</w:t>
            </w:r>
          </w:p>
        </w:tc>
      </w:tr>
      <w:tr w:rsidR="00DC23ED" w:rsidRPr="004A41E7" w14:paraId="1A78A5CF"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0C706A9" w14:textId="77777777" w:rsidR="00DC23ED" w:rsidRPr="004A41E7" w:rsidRDefault="00DC23ED" w:rsidP="00DC23ED">
            <w:pPr>
              <w:pStyle w:val="TableText"/>
              <w:rPr>
                <w:sz w:val="16"/>
                <w:szCs w:val="16"/>
              </w:rPr>
            </w:pPr>
            <w:r w:rsidRPr="004A41E7">
              <w:rPr>
                <w:sz w:val="16"/>
                <w:szCs w:val="16"/>
              </w:rPr>
              <w:t>42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E576199" w14:textId="77777777" w:rsidR="00DC23ED" w:rsidRPr="004A41E7" w:rsidRDefault="00DC23ED" w:rsidP="00DC23ED">
            <w:pPr>
              <w:pStyle w:val="TableText"/>
              <w:rPr>
                <w:sz w:val="16"/>
                <w:szCs w:val="16"/>
              </w:rPr>
            </w:pPr>
            <w:r w:rsidRPr="004A41E7">
              <w:rPr>
                <w:sz w:val="16"/>
                <w:szCs w:val="16"/>
              </w:rPr>
              <w:t>28.2474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9483379" w14:textId="77777777" w:rsidR="00DC23ED" w:rsidRPr="004A41E7" w:rsidRDefault="00DC23ED" w:rsidP="00DC23ED">
            <w:pPr>
              <w:pStyle w:val="TableText"/>
              <w:rPr>
                <w:sz w:val="16"/>
                <w:szCs w:val="16"/>
              </w:rPr>
            </w:pPr>
            <w:r w:rsidRPr="004A41E7">
              <w:rPr>
                <w:sz w:val="16"/>
                <w:szCs w:val="16"/>
              </w:rPr>
              <w:t>28.1279</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61EBA3C3" w14:textId="77777777" w:rsidR="00DC23ED" w:rsidRPr="004A41E7" w:rsidRDefault="00DC23ED" w:rsidP="00DC23ED">
            <w:pPr>
              <w:pStyle w:val="TableText"/>
              <w:rPr>
                <w:sz w:val="16"/>
                <w:szCs w:val="16"/>
              </w:rPr>
            </w:pPr>
            <w:r w:rsidRPr="004A41E7">
              <w:rPr>
                <w:sz w:val="16"/>
                <w:szCs w:val="16"/>
              </w:rPr>
              <w:t>27.4104</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27F664F4" w14:textId="77777777" w:rsidR="00DC23ED" w:rsidRPr="004A41E7" w:rsidRDefault="00DC23ED" w:rsidP="00DC23ED">
            <w:pPr>
              <w:pStyle w:val="TableText"/>
              <w:rPr>
                <w:sz w:val="16"/>
                <w:szCs w:val="16"/>
              </w:rPr>
            </w:pPr>
            <w:r w:rsidRPr="004A41E7">
              <w:rPr>
                <w:sz w:val="16"/>
                <w:szCs w:val="16"/>
              </w:rPr>
              <w:t>27.0283</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328BBACF" w14:textId="77777777" w:rsidR="00DC23ED" w:rsidRPr="004A41E7" w:rsidRDefault="00DC23ED" w:rsidP="00DC23ED">
            <w:pPr>
              <w:pStyle w:val="TableText"/>
              <w:rPr>
                <w:sz w:val="16"/>
                <w:szCs w:val="16"/>
              </w:rPr>
            </w:pPr>
            <w:r w:rsidRPr="004A41E7">
              <w:rPr>
                <w:sz w:val="16"/>
                <w:szCs w:val="16"/>
              </w:rPr>
              <w:t>24.7176</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358A6CB2" w14:textId="77777777" w:rsidR="00DC23ED" w:rsidRPr="004A41E7" w:rsidRDefault="00DC23ED" w:rsidP="00DC23ED">
            <w:pPr>
              <w:pStyle w:val="TableText"/>
              <w:rPr>
                <w:sz w:val="16"/>
                <w:szCs w:val="16"/>
              </w:rPr>
            </w:pPr>
            <w:r w:rsidRPr="004A41E7">
              <w:rPr>
                <w:sz w:val="16"/>
                <w:szCs w:val="16"/>
              </w:rPr>
              <w:t>26.8111</w:t>
            </w:r>
          </w:p>
        </w:tc>
      </w:tr>
      <w:tr w:rsidR="00DC23ED" w:rsidRPr="004A41E7" w14:paraId="4997FA5B"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217DB212" w14:textId="77777777" w:rsidR="00DC23ED" w:rsidRPr="004A41E7" w:rsidRDefault="00DC23ED" w:rsidP="00DC23ED">
            <w:pPr>
              <w:pStyle w:val="TableText"/>
              <w:rPr>
                <w:sz w:val="16"/>
                <w:szCs w:val="16"/>
              </w:rPr>
            </w:pPr>
            <w:r w:rsidRPr="004A41E7">
              <w:rPr>
                <w:sz w:val="16"/>
                <w:szCs w:val="16"/>
              </w:rPr>
              <w:t>43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E251508" w14:textId="77777777" w:rsidR="00DC23ED" w:rsidRPr="004A41E7" w:rsidRDefault="00DC23ED" w:rsidP="00DC23ED">
            <w:pPr>
              <w:pStyle w:val="TableText"/>
              <w:rPr>
                <w:sz w:val="16"/>
                <w:szCs w:val="16"/>
              </w:rPr>
            </w:pPr>
            <w:r w:rsidRPr="004A41E7">
              <w:rPr>
                <w:sz w:val="16"/>
                <w:szCs w:val="16"/>
              </w:rPr>
              <w:t>27.8354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FA4D276" w14:textId="77777777" w:rsidR="00DC23ED" w:rsidRPr="004A41E7" w:rsidRDefault="00DC23ED" w:rsidP="00DC23ED">
            <w:pPr>
              <w:pStyle w:val="TableText"/>
              <w:rPr>
                <w:sz w:val="16"/>
                <w:szCs w:val="16"/>
              </w:rPr>
            </w:pPr>
            <w:r w:rsidRPr="004A41E7">
              <w:rPr>
                <w:sz w:val="16"/>
                <w:szCs w:val="16"/>
              </w:rPr>
              <w:t>27.7362</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112ACAC4" w14:textId="77777777" w:rsidR="00DC23ED" w:rsidRPr="004A41E7" w:rsidRDefault="00DC23ED" w:rsidP="00DC23ED">
            <w:pPr>
              <w:pStyle w:val="TableText"/>
              <w:rPr>
                <w:sz w:val="16"/>
                <w:szCs w:val="16"/>
              </w:rPr>
            </w:pPr>
            <w:r w:rsidRPr="004A41E7">
              <w:rPr>
                <w:sz w:val="16"/>
                <w:szCs w:val="16"/>
              </w:rPr>
              <w:t>26.9636</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31B18923" w14:textId="77777777" w:rsidR="00DC23ED" w:rsidRPr="004A41E7" w:rsidRDefault="00DC23ED" w:rsidP="00DC23ED">
            <w:pPr>
              <w:pStyle w:val="TableText"/>
              <w:rPr>
                <w:sz w:val="16"/>
                <w:szCs w:val="16"/>
              </w:rPr>
            </w:pPr>
            <w:r w:rsidRPr="004A41E7">
              <w:rPr>
                <w:sz w:val="16"/>
                <w:szCs w:val="16"/>
              </w:rPr>
              <w:t>26.5974</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02E6C595" w14:textId="77777777" w:rsidR="00DC23ED" w:rsidRPr="004A41E7" w:rsidRDefault="00DC23ED" w:rsidP="00DC23ED">
            <w:pPr>
              <w:pStyle w:val="TableText"/>
              <w:rPr>
                <w:sz w:val="16"/>
                <w:szCs w:val="16"/>
              </w:rPr>
            </w:pPr>
            <w:r w:rsidRPr="004A41E7">
              <w:rPr>
                <w:sz w:val="16"/>
                <w:szCs w:val="16"/>
              </w:rPr>
              <w:t>24.3048</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6A368BA4" w14:textId="77777777" w:rsidR="00DC23ED" w:rsidRPr="004A41E7" w:rsidRDefault="00DC23ED" w:rsidP="00DC23ED">
            <w:pPr>
              <w:pStyle w:val="TableText"/>
              <w:rPr>
                <w:sz w:val="16"/>
                <w:szCs w:val="16"/>
              </w:rPr>
            </w:pPr>
            <w:r w:rsidRPr="004A41E7">
              <w:rPr>
                <w:sz w:val="16"/>
                <w:szCs w:val="16"/>
              </w:rPr>
              <w:t>26.4407</w:t>
            </w:r>
          </w:p>
        </w:tc>
      </w:tr>
      <w:tr w:rsidR="00DC23ED" w:rsidRPr="004A41E7" w14:paraId="4394D13F"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66C557D" w14:textId="77777777" w:rsidR="00DC23ED" w:rsidRPr="004A41E7" w:rsidRDefault="00DC23ED" w:rsidP="00DC23ED">
            <w:pPr>
              <w:pStyle w:val="TableText"/>
              <w:rPr>
                <w:sz w:val="16"/>
                <w:szCs w:val="16"/>
              </w:rPr>
            </w:pPr>
            <w:r w:rsidRPr="004A41E7">
              <w:rPr>
                <w:sz w:val="16"/>
                <w:szCs w:val="16"/>
              </w:rPr>
              <w:t>44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51893D8" w14:textId="77777777" w:rsidR="00DC23ED" w:rsidRPr="004A41E7" w:rsidRDefault="00DC23ED" w:rsidP="00DC23ED">
            <w:pPr>
              <w:pStyle w:val="TableText"/>
              <w:rPr>
                <w:sz w:val="16"/>
                <w:szCs w:val="16"/>
              </w:rPr>
            </w:pPr>
            <w:r w:rsidRPr="004A41E7">
              <w:rPr>
                <w:sz w:val="16"/>
                <w:szCs w:val="16"/>
              </w:rPr>
              <w:t>27.4125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AECB3D6" w14:textId="77777777" w:rsidR="00DC23ED" w:rsidRPr="004A41E7" w:rsidRDefault="00DC23ED" w:rsidP="00DC23ED">
            <w:pPr>
              <w:pStyle w:val="TableText"/>
              <w:rPr>
                <w:sz w:val="16"/>
                <w:szCs w:val="16"/>
              </w:rPr>
            </w:pPr>
            <w:r w:rsidRPr="004A41E7">
              <w:rPr>
                <w:sz w:val="16"/>
                <w:szCs w:val="16"/>
              </w:rPr>
              <w:t>27.3350</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65BC07EF" w14:textId="77777777" w:rsidR="00DC23ED" w:rsidRPr="004A41E7" w:rsidRDefault="00DC23ED" w:rsidP="00DC23ED">
            <w:pPr>
              <w:pStyle w:val="TableText"/>
              <w:rPr>
                <w:sz w:val="16"/>
                <w:szCs w:val="16"/>
              </w:rPr>
            </w:pPr>
            <w:r w:rsidRPr="004A41E7">
              <w:rPr>
                <w:sz w:val="16"/>
                <w:szCs w:val="16"/>
              </w:rPr>
              <w:t>26.5051</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79894AF1" w14:textId="77777777" w:rsidR="00DC23ED" w:rsidRPr="004A41E7" w:rsidRDefault="00DC23ED" w:rsidP="00DC23ED">
            <w:pPr>
              <w:pStyle w:val="TableText"/>
              <w:rPr>
                <w:sz w:val="16"/>
                <w:szCs w:val="16"/>
              </w:rPr>
            </w:pPr>
            <w:r w:rsidRPr="004A41E7">
              <w:rPr>
                <w:sz w:val="16"/>
                <w:szCs w:val="16"/>
              </w:rPr>
              <w:t>26.1561</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230CE7B4" w14:textId="77777777" w:rsidR="00DC23ED" w:rsidRPr="004A41E7" w:rsidRDefault="00DC23ED" w:rsidP="00DC23ED">
            <w:pPr>
              <w:pStyle w:val="TableText"/>
              <w:rPr>
                <w:sz w:val="16"/>
                <w:szCs w:val="16"/>
              </w:rPr>
            </w:pPr>
            <w:r w:rsidRPr="004A41E7">
              <w:rPr>
                <w:sz w:val="16"/>
                <w:szCs w:val="16"/>
              </w:rPr>
              <w:t>23.8836</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4121AA73" w14:textId="77777777" w:rsidR="00DC23ED" w:rsidRPr="004A41E7" w:rsidRDefault="00DC23ED" w:rsidP="00DC23ED">
            <w:pPr>
              <w:pStyle w:val="TableText"/>
              <w:rPr>
                <w:sz w:val="16"/>
                <w:szCs w:val="16"/>
              </w:rPr>
            </w:pPr>
            <w:r w:rsidRPr="004A41E7">
              <w:rPr>
                <w:sz w:val="16"/>
                <w:szCs w:val="16"/>
              </w:rPr>
              <w:t>26.0629</w:t>
            </w:r>
          </w:p>
        </w:tc>
      </w:tr>
      <w:tr w:rsidR="00DC23ED" w:rsidRPr="004A41E7" w14:paraId="0C420263"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3F2C4510" w14:textId="77777777" w:rsidR="00DC23ED" w:rsidRPr="004A41E7" w:rsidRDefault="00DC23ED" w:rsidP="00DC23ED">
            <w:pPr>
              <w:pStyle w:val="TableText"/>
              <w:rPr>
                <w:sz w:val="16"/>
                <w:szCs w:val="16"/>
              </w:rPr>
            </w:pPr>
            <w:r w:rsidRPr="004A41E7">
              <w:rPr>
                <w:sz w:val="16"/>
                <w:szCs w:val="16"/>
              </w:rPr>
              <w:t>45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0625539" w14:textId="77777777" w:rsidR="00DC23ED" w:rsidRPr="004A41E7" w:rsidRDefault="00DC23ED" w:rsidP="00DC23ED">
            <w:pPr>
              <w:pStyle w:val="TableText"/>
              <w:rPr>
                <w:sz w:val="16"/>
                <w:szCs w:val="16"/>
              </w:rPr>
            </w:pPr>
            <w:r w:rsidRPr="004A41E7">
              <w:rPr>
                <w:sz w:val="16"/>
                <w:szCs w:val="16"/>
              </w:rPr>
              <w:t>26.9782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76C4073" w14:textId="77777777" w:rsidR="00DC23ED" w:rsidRPr="004A41E7" w:rsidRDefault="00DC23ED" w:rsidP="00DC23ED">
            <w:pPr>
              <w:pStyle w:val="TableText"/>
              <w:rPr>
                <w:sz w:val="16"/>
                <w:szCs w:val="16"/>
              </w:rPr>
            </w:pPr>
            <w:r w:rsidRPr="004A41E7">
              <w:rPr>
                <w:sz w:val="16"/>
                <w:szCs w:val="16"/>
              </w:rPr>
              <w:t>26.9243</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0EF16654" w14:textId="77777777" w:rsidR="00DC23ED" w:rsidRPr="004A41E7" w:rsidRDefault="00DC23ED" w:rsidP="00DC23ED">
            <w:pPr>
              <w:pStyle w:val="TableText"/>
              <w:rPr>
                <w:sz w:val="16"/>
                <w:szCs w:val="16"/>
              </w:rPr>
            </w:pPr>
            <w:r w:rsidRPr="004A41E7">
              <w:rPr>
                <w:sz w:val="16"/>
                <w:szCs w:val="16"/>
              </w:rPr>
              <w:t>26.0349</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5DEF6361" w14:textId="77777777" w:rsidR="00DC23ED" w:rsidRPr="004A41E7" w:rsidRDefault="00DC23ED" w:rsidP="00DC23ED">
            <w:pPr>
              <w:pStyle w:val="TableText"/>
              <w:rPr>
                <w:sz w:val="16"/>
                <w:szCs w:val="16"/>
              </w:rPr>
            </w:pPr>
            <w:r w:rsidRPr="004A41E7">
              <w:rPr>
                <w:sz w:val="16"/>
                <w:szCs w:val="16"/>
              </w:rPr>
              <w:t>25.7042</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43C4694A" w14:textId="77777777" w:rsidR="00DC23ED" w:rsidRPr="004A41E7" w:rsidRDefault="00DC23ED" w:rsidP="00DC23ED">
            <w:pPr>
              <w:pStyle w:val="TableText"/>
              <w:rPr>
                <w:sz w:val="16"/>
                <w:szCs w:val="16"/>
              </w:rPr>
            </w:pPr>
            <w:r w:rsidRPr="004A41E7">
              <w:rPr>
                <w:sz w:val="16"/>
                <w:szCs w:val="16"/>
              </w:rPr>
              <w:t>23.4540</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610808AF" w14:textId="77777777" w:rsidR="00DC23ED" w:rsidRPr="004A41E7" w:rsidRDefault="00DC23ED" w:rsidP="00DC23ED">
            <w:pPr>
              <w:pStyle w:val="TableText"/>
              <w:rPr>
                <w:sz w:val="16"/>
                <w:szCs w:val="16"/>
              </w:rPr>
            </w:pPr>
            <w:r w:rsidRPr="004A41E7">
              <w:rPr>
                <w:sz w:val="16"/>
                <w:szCs w:val="16"/>
              </w:rPr>
              <w:t>25.6777</w:t>
            </w:r>
          </w:p>
        </w:tc>
      </w:tr>
      <w:tr w:rsidR="00DC23ED" w:rsidRPr="004A41E7" w14:paraId="25B5C9B9"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B623727" w14:textId="77777777" w:rsidR="00DC23ED" w:rsidRPr="004A41E7" w:rsidRDefault="00DC23ED" w:rsidP="00DC23ED">
            <w:pPr>
              <w:pStyle w:val="TableText"/>
              <w:rPr>
                <w:sz w:val="16"/>
                <w:szCs w:val="16"/>
              </w:rPr>
            </w:pPr>
            <w:r w:rsidRPr="004A41E7">
              <w:rPr>
                <w:sz w:val="16"/>
                <w:szCs w:val="16"/>
              </w:rPr>
              <w:t>46</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1EAACEE" w14:textId="77777777" w:rsidR="00DC23ED" w:rsidRPr="004A41E7" w:rsidRDefault="00DC23ED" w:rsidP="00DC23ED">
            <w:pPr>
              <w:pStyle w:val="TableText"/>
              <w:rPr>
                <w:sz w:val="16"/>
                <w:szCs w:val="16"/>
              </w:rPr>
            </w:pPr>
            <w:r w:rsidRPr="004A41E7">
              <w:rPr>
                <w:sz w:val="16"/>
                <w:szCs w:val="16"/>
              </w:rPr>
              <w:t>26.5325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2F91788" w14:textId="77777777" w:rsidR="00DC23ED" w:rsidRPr="004A41E7" w:rsidRDefault="00DC23ED" w:rsidP="00DC23ED">
            <w:pPr>
              <w:pStyle w:val="TableText"/>
              <w:rPr>
                <w:sz w:val="16"/>
                <w:szCs w:val="16"/>
              </w:rPr>
            </w:pPr>
            <w:r w:rsidRPr="004A41E7">
              <w:rPr>
                <w:sz w:val="16"/>
                <w:szCs w:val="16"/>
              </w:rPr>
              <w:t>26.5038</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2908738E" w14:textId="77777777" w:rsidR="00DC23ED" w:rsidRPr="004A41E7" w:rsidRDefault="00DC23ED" w:rsidP="00DC23ED">
            <w:pPr>
              <w:pStyle w:val="TableText"/>
              <w:rPr>
                <w:sz w:val="16"/>
                <w:szCs w:val="16"/>
              </w:rPr>
            </w:pPr>
            <w:r w:rsidRPr="004A41E7">
              <w:rPr>
                <w:sz w:val="16"/>
                <w:szCs w:val="16"/>
              </w:rPr>
              <w:t>25.5529</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4445DC70" w14:textId="77777777" w:rsidR="00DC23ED" w:rsidRPr="004A41E7" w:rsidRDefault="00DC23ED" w:rsidP="00DC23ED">
            <w:pPr>
              <w:pStyle w:val="TableText"/>
              <w:rPr>
                <w:sz w:val="16"/>
                <w:szCs w:val="16"/>
              </w:rPr>
            </w:pPr>
            <w:r w:rsidRPr="004A41E7">
              <w:rPr>
                <w:sz w:val="16"/>
                <w:szCs w:val="16"/>
              </w:rPr>
              <w:t>25.2418</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47269AF7" w14:textId="77777777" w:rsidR="00DC23ED" w:rsidRPr="004A41E7" w:rsidRDefault="00DC23ED" w:rsidP="00DC23ED">
            <w:pPr>
              <w:pStyle w:val="TableText"/>
              <w:rPr>
                <w:sz w:val="16"/>
                <w:szCs w:val="16"/>
              </w:rPr>
            </w:pPr>
            <w:r w:rsidRPr="004A41E7">
              <w:rPr>
                <w:sz w:val="16"/>
                <w:szCs w:val="16"/>
              </w:rPr>
              <w:t>23.0164</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2F13CD40" w14:textId="77777777" w:rsidR="00DC23ED" w:rsidRPr="004A41E7" w:rsidRDefault="00DC23ED" w:rsidP="00DC23ED">
            <w:pPr>
              <w:pStyle w:val="TableText"/>
              <w:rPr>
                <w:sz w:val="16"/>
                <w:szCs w:val="16"/>
              </w:rPr>
            </w:pPr>
            <w:r w:rsidRPr="004A41E7">
              <w:rPr>
                <w:sz w:val="16"/>
                <w:szCs w:val="16"/>
              </w:rPr>
              <w:t>25.2850</w:t>
            </w:r>
          </w:p>
        </w:tc>
      </w:tr>
      <w:tr w:rsidR="00DC23ED" w:rsidRPr="004A41E7" w14:paraId="31319C3A"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4A087DE5" w14:textId="77777777" w:rsidR="00DC23ED" w:rsidRPr="004A41E7" w:rsidRDefault="00DC23ED" w:rsidP="00DC23ED">
            <w:pPr>
              <w:pStyle w:val="TableText"/>
              <w:rPr>
                <w:sz w:val="16"/>
                <w:szCs w:val="16"/>
              </w:rPr>
            </w:pPr>
            <w:r w:rsidRPr="004A41E7">
              <w:rPr>
                <w:sz w:val="16"/>
                <w:szCs w:val="16"/>
              </w:rPr>
              <w:t>47</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2D2A32B" w14:textId="77777777" w:rsidR="00DC23ED" w:rsidRPr="004A41E7" w:rsidRDefault="00DC23ED" w:rsidP="00DC23ED">
            <w:pPr>
              <w:pStyle w:val="TableText"/>
              <w:rPr>
                <w:sz w:val="16"/>
                <w:szCs w:val="16"/>
              </w:rPr>
            </w:pPr>
            <w:r w:rsidRPr="004A41E7">
              <w:rPr>
                <w:sz w:val="16"/>
                <w:szCs w:val="16"/>
              </w:rPr>
              <w:t>26.0752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5CA6E75" w14:textId="77777777" w:rsidR="00DC23ED" w:rsidRPr="004A41E7" w:rsidRDefault="00DC23ED" w:rsidP="00DC23ED">
            <w:pPr>
              <w:pStyle w:val="TableText"/>
              <w:rPr>
                <w:sz w:val="16"/>
                <w:szCs w:val="16"/>
              </w:rPr>
            </w:pPr>
            <w:r w:rsidRPr="004A41E7">
              <w:rPr>
                <w:sz w:val="16"/>
                <w:szCs w:val="16"/>
              </w:rPr>
              <w:t>26.0736</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61FC3D11" w14:textId="77777777" w:rsidR="00DC23ED" w:rsidRPr="004A41E7" w:rsidRDefault="00DC23ED" w:rsidP="00DC23ED">
            <w:pPr>
              <w:pStyle w:val="TableText"/>
              <w:rPr>
                <w:sz w:val="16"/>
                <w:szCs w:val="16"/>
              </w:rPr>
            </w:pPr>
            <w:r w:rsidRPr="004A41E7">
              <w:rPr>
                <w:sz w:val="16"/>
                <w:szCs w:val="16"/>
              </w:rPr>
              <w:t>25.0590</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24BFA8B8" w14:textId="77777777" w:rsidR="00DC23ED" w:rsidRPr="004A41E7" w:rsidRDefault="00DC23ED" w:rsidP="00DC23ED">
            <w:pPr>
              <w:pStyle w:val="TableText"/>
              <w:rPr>
                <w:sz w:val="16"/>
                <w:szCs w:val="16"/>
              </w:rPr>
            </w:pPr>
            <w:r w:rsidRPr="004A41E7">
              <w:rPr>
                <w:sz w:val="16"/>
                <w:szCs w:val="16"/>
              </w:rPr>
              <w:t>24.7691</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67B851C4" w14:textId="77777777" w:rsidR="00DC23ED" w:rsidRPr="004A41E7" w:rsidRDefault="00DC23ED" w:rsidP="00DC23ED">
            <w:pPr>
              <w:pStyle w:val="TableText"/>
              <w:rPr>
                <w:sz w:val="16"/>
                <w:szCs w:val="16"/>
              </w:rPr>
            </w:pPr>
            <w:r w:rsidRPr="004A41E7">
              <w:rPr>
                <w:sz w:val="16"/>
                <w:szCs w:val="16"/>
              </w:rPr>
              <w:t>22.5710</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2525AB84" w14:textId="77777777" w:rsidR="00DC23ED" w:rsidRPr="004A41E7" w:rsidRDefault="00DC23ED" w:rsidP="00DC23ED">
            <w:pPr>
              <w:pStyle w:val="TableText"/>
              <w:rPr>
                <w:sz w:val="16"/>
                <w:szCs w:val="16"/>
              </w:rPr>
            </w:pPr>
            <w:r w:rsidRPr="004A41E7">
              <w:rPr>
                <w:sz w:val="16"/>
                <w:szCs w:val="16"/>
              </w:rPr>
              <w:t>24.8851</w:t>
            </w:r>
          </w:p>
        </w:tc>
      </w:tr>
      <w:tr w:rsidR="00DC23ED" w:rsidRPr="004A41E7" w14:paraId="037D3EC2"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7433C87" w14:textId="77777777" w:rsidR="00DC23ED" w:rsidRPr="004A41E7" w:rsidRDefault="00DC23ED" w:rsidP="00DC23ED">
            <w:pPr>
              <w:pStyle w:val="TableText"/>
              <w:rPr>
                <w:sz w:val="16"/>
                <w:szCs w:val="16"/>
              </w:rPr>
            </w:pPr>
            <w:r w:rsidRPr="004A41E7">
              <w:rPr>
                <w:sz w:val="16"/>
                <w:szCs w:val="16"/>
              </w:rPr>
              <w:t>48</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975F09E" w14:textId="77777777" w:rsidR="00DC23ED" w:rsidRPr="004A41E7" w:rsidRDefault="00DC23ED" w:rsidP="00DC23ED">
            <w:pPr>
              <w:pStyle w:val="TableText"/>
              <w:rPr>
                <w:sz w:val="16"/>
                <w:szCs w:val="16"/>
              </w:rPr>
            </w:pPr>
            <w:r w:rsidRPr="004A41E7">
              <w:rPr>
                <w:sz w:val="16"/>
                <w:szCs w:val="16"/>
              </w:rPr>
              <w:t>25.6062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C9CB49D" w14:textId="77777777" w:rsidR="00DC23ED" w:rsidRPr="004A41E7" w:rsidRDefault="00DC23ED" w:rsidP="00DC23ED">
            <w:pPr>
              <w:pStyle w:val="TableText"/>
              <w:rPr>
                <w:sz w:val="16"/>
                <w:szCs w:val="16"/>
              </w:rPr>
            </w:pPr>
            <w:r w:rsidRPr="004A41E7">
              <w:rPr>
                <w:sz w:val="16"/>
                <w:szCs w:val="16"/>
              </w:rPr>
              <w:t>25.6340</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32C9D55C" w14:textId="77777777" w:rsidR="00DC23ED" w:rsidRPr="004A41E7" w:rsidRDefault="00DC23ED" w:rsidP="00DC23ED">
            <w:pPr>
              <w:pStyle w:val="TableText"/>
              <w:rPr>
                <w:sz w:val="16"/>
                <w:szCs w:val="16"/>
              </w:rPr>
            </w:pPr>
            <w:r w:rsidRPr="004A41E7">
              <w:rPr>
                <w:sz w:val="16"/>
                <w:szCs w:val="16"/>
              </w:rPr>
              <w:t>24.5533</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040AFA99" w14:textId="77777777" w:rsidR="00DC23ED" w:rsidRPr="004A41E7" w:rsidRDefault="00DC23ED" w:rsidP="00DC23ED">
            <w:pPr>
              <w:pStyle w:val="TableText"/>
              <w:rPr>
                <w:sz w:val="16"/>
                <w:szCs w:val="16"/>
              </w:rPr>
            </w:pPr>
            <w:r w:rsidRPr="004A41E7">
              <w:rPr>
                <w:sz w:val="16"/>
                <w:szCs w:val="16"/>
              </w:rPr>
              <w:t>24.2860</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343C80B2" w14:textId="77777777" w:rsidR="00DC23ED" w:rsidRPr="004A41E7" w:rsidRDefault="00DC23ED" w:rsidP="00DC23ED">
            <w:pPr>
              <w:pStyle w:val="TableText"/>
              <w:rPr>
                <w:sz w:val="16"/>
                <w:szCs w:val="16"/>
              </w:rPr>
            </w:pPr>
            <w:r w:rsidRPr="004A41E7">
              <w:rPr>
                <w:sz w:val="16"/>
                <w:szCs w:val="16"/>
              </w:rPr>
              <w:t>22.1176</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10220096" w14:textId="77777777" w:rsidR="00DC23ED" w:rsidRPr="004A41E7" w:rsidRDefault="00DC23ED" w:rsidP="00DC23ED">
            <w:pPr>
              <w:pStyle w:val="TableText"/>
              <w:rPr>
                <w:sz w:val="16"/>
                <w:szCs w:val="16"/>
              </w:rPr>
            </w:pPr>
            <w:r w:rsidRPr="004A41E7">
              <w:rPr>
                <w:sz w:val="16"/>
                <w:szCs w:val="16"/>
              </w:rPr>
              <w:t>24.4784</w:t>
            </w:r>
          </w:p>
        </w:tc>
      </w:tr>
      <w:tr w:rsidR="00DC23ED" w:rsidRPr="004A41E7" w14:paraId="5B754316"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6DD37CB" w14:textId="77777777" w:rsidR="00DC23ED" w:rsidRPr="004A41E7" w:rsidRDefault="00DC23ED" w:rsidP="00DC23ED">
            <w:pPr>
              <w:pStyle w:val="TableText"/>
              <w:rPr>
                <w:sz w:val="16"/>
                <w:szCs w:val="16"/>
              </w:rPr>
            </w:pPr>
            <w:r w:rsidRPr="004A41E7">
              <w:rPr>
                <w:sz w:val="16"/>
                <w:szCs w:val="16"/>
              </w:rPr>
              <w:t>49</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FB2641A" w14:textId="77777777" w:rsidR="00DC23ED" w:rsidRPr="004A41E7" w:rsidRDefault="00DC23ED" w:rsidP="00DC23ED">
            <w:pPr>
              <w:pStyle w:val="TableText"/>
              <w:rPr>
                <w:sz w:val="16"/>
                <w:szCs w:val="16"/>
              </w:rPr>
            </w:pPr>
            <w:r w:rsidRPr="004A41E7">
              <w:rPr>
                <w:sz w:val="16"/>
                <w:szCs w:val="16"/>
              </w:rPr>
              <w:t>25.1254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9B70EF1" w14:textId="77777777" w:rsidR="00DC23ED" w:rsidRPr="004A41E7" w:rsidRDefault="00DC23ED" w:rsidP="00DC23ED">
            <w:pPr>
              <w:pStyle w:val="TableText"/>
              <w:rPr>
                <w:sz w:val="16"/>
                <w:szCs w:val="16"/>
              </w:rPr>
            </w:pPr>
            <w:r w:rsidRPr="004A41E7">
              <w:rPr>
                <w:sz w:val="16"/>
                <w:szCs w:val="16"/>
              </w:rPr>
              <w:t>25.1848</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1EC4F0B2" w14:textId="77777777" w:rsidR="00DC23ED" w:rsidRPr="004A41E7" w:rsidRDefault="00DC23ED" w:rsidP="00DC23ED">
            <w:pPr>
              <w:pStyle w:val="TableText"/>
              <w:rPr>
                <w:sz w:val="16"/>
                <w:szCs w:val="16"/>
              </w:rPr>
            </w:pPr>
            <w:r w:rsidRPr="004A41E7">
              <w:rPr>
                <w:sz w:val="16"/>
                <w:szCs w:val="16"/>
              </w:rPr>
              <w:t>24.0356</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04529889" w14:textId="77777777" w:rsidR="00DC23ED" w:rsidRPr="004A41E7" w:rsidRDefault="00DC23ED" w:rsidP="00DC23ED">
            <w:pPr>
              <w:pStyle w:val="TableText"/>
              <w:rPr>
                <w:sz w:val="16"/>
                <w:szCs w:val="16"/>
              </w:rPr>
            </w:pPr>
            <w:r w:rsidRPr="004A41E7">
              <w:rPr>
                <w:sz w:val="16"/>
                <w:szCs w:val="16"/>
              </w:rPr>
              <w:t>23.7930</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6FB27843" w14:textId="77777777" w:rsidR="00DC23ED" w:rsidRPr="004A41E7" w:rsidRDefault="00DC23ED" w:rsidP="00DC23ED">
            <w:pPr>
              <w:pStyle w:val="TableText"/>
              <w:rPr>
                <w:sz w:val="16"/>
                <w:szCs w:val="16"/>
              </w:rPr>
            </w:pPr>
            <w:r w:rsidRPr="004A41E7">
              <w:rPr>
                <w:sz w:val="16"/>
                <w:szCs w:val="16"/>
              </w:rPr>
              <w:t>21.6569</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2CBCA0E5" w14:textId="77777777" w:rsidR="00DC23ED" w:rsidRPr="004A41E7" w:rsidRDefault="00DC23ED" w:rsidP="00DC23ED">
            <w:pPr>
              <w:pStyle w:val="TableText"/>
              <w:rPr>
                <w:sz w:val="16"/>
                <w:szCs w:val="16"/>
              </w:rPr>
            </w:pPr>
            <w:r w:rsidRPr="004A41E7">
              <w:rPr>
                <w:sz w:val="16"/>
                <w:szCs w:val="16"/>
              </w:rPr>
              <w:t>24.0647</w:t>
            </w:r>
          </w:p>
        </w:tc>
      </w:tr>
      <w:tr w:rsidR="00DC23ED" w:rsidRPr="004A41E7" w14:paraId="616E8DE2"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3C9B914A" w14:textId="77777777" w:rsidR="00DC23ED" w:rsidRPr="004A41E7" w:rsidRDefault="00DC23ED" w:rsidP="00DC23ED">
            <w:pPr>
              <w:pStyle w:val="TableText"/>
              <w:rPr>
                <w:sz w:val="16"/>
                <w:szCs w:val="16"/>
              </w:rPr>
            </w:pPr>
            <w:r w:rsidRPr="004A41E7">
              <w:rPr>
                <w:sz w:val="16"/>
                <w:szCs w:val="16"/>
              </w:rPr>
              <w:t>50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72185BF" w14:textId="77777777" w:rsidR="00DC23ED" w:rsidRPr="004A41E7" w:rsidRDefault="00DC23ED" w:rsidP="00DC23ED">
            <w:pPr>
              <w:pStyle w:val="TableText"/>
              <w:rPr>
                <w:sz w:val="16"/>
                <w:szCs w:val="16"/>
              </w:rPr>
            </w:pPr>
            <w:r w:rsidRPr="004A41E7">
              <w:rPr>
                <w:sz w:val="16"/>
                <w:szCs w:val="16"/>
              </w:rPr>
              <w:t>24.6327</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C14BD44" w14:textId="77777777" w:rsidR="00DC23ED" w:rsidRPr="004A41E7" w:rsidRDefault="00DC23ED" w:rsidP="00DC23ED">
            <w:pPr>
              <w:pStyle w:val="TableText"/>
              <w:rPr>
                <w:sz w:val="16"/>
                <w:szCs w:val="16"/>
              </w:rPr>
            </w:pPr>
            <w:r w:rsidRPr="004A41E7">
              <w:rPr>
                <w:sz w:val="16"/>
                <w:szCs w:val="16"/>
              </w:rPr>
              <w:t>24.7262</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62AD9B1D" w14:textId="77777777" w:rsidR="00DC23ED" w:rsidRPr="004A41E7" w:rsidRDefault="00DC23ED" w:rsidP="00DC23ED">
            <w:pPr>
              <w:pStyle w:val="TableText"/>
              <w:rPr>
                <w:sz w:val="16"/>
                <w:szCs w:val="16"/>
              </w:rPr>
            </w:pPr>
            <w:r w:rsidRPr="004A41E7">
              <w:rPr>
                <w:sz w:val="16"/>
                <w:szCs w:val="16"/>
              </w:rPr>
              <w:t>23.5058</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39249754" w14:textId="77777777" w:rsidR="00DC23ED" w:rsidRPr="004A41E7" w:rsidRDefault="00DC23ED" w:rsidP="00DC23ED">
            <w:pPr>
              <w:pStyle w:val="TableText"/>
              <w:rPr>
                <w:sz w:val="16"/>
                <w:szCs w:val="16"/>
              </w:rPr>
            </w:pPr>
            <w:r w:rsidRPr="004A41E7">
              <w:rPr>
                <w:sz w:val="16"/>
                <w:szCs w:val="16"/>
              </w:rPr>
              <w:t>23.2906</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4BCE4BA7" w14:textId="77777777" w:rsidR="00DC23ED" w:rsidRPr="004A41E7" w:rsidRDefault="00DC23ED" w:rsidP="00DC23ED">
            <w:pPr>
              <w:pStyle w:val="TableText"/>
              <w:rPr>
                <w:sz w:val="16"/>
                <w:szCs w:val="16"/>
              </w:rPr>
            </w:pPr>
            <w:r w:rsidRPr="004A41E7">
              <w:rPr>
                <w:sz w:val="16"/>
                <w:szCs w:val="16"/>
              </w:rPr>
              <w:t>21.1893</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44393337" w14:textId="77777777" w:rsidR="00DC23ED" w:rsidRPr="004A41E7" w:rsidRDefault="00DC23ED" w:rsidP="00DC23ED">
            <w:pPr>
              <w:pStyle w:val="TableText"/>
              <w:rPr>
                <w:sz w:val="16"/>
                <w:szCs w:val="16"/>
              </w:rPr>
            </w:pPr>
            <w:r w:rsidRPr="004A41E7">
              <w:rPr>
                <w:sz w:val="16"/>
                <w:szCs w:val="16"/>
              </w:rPr>
              <w:t>23.6443</w:t>
            </w:r>
          </w:p>
        </w:tc>
      </w:tr>
      <w:tr w:rsidR="00DC23ED" w:rsidRPr="004A41E7" w14:paraId="30E9486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9460D30" w14:textId="77777777" w:rsidR="00DC23ED" w:rsidRPr="004A41E7" w:rsidRDefault="00DC23ED" w:rsidP="00DC23ED">
            <w:pPr>
              <w:pStyle w:val="TableText"/>
              <w:rPr>
                <w:sz w:val="16"/>
                <w:szCs w:val="16"/>
              </w:rPr>
            </w:pPr>
            <w:r w:rsidRPr="004A41E7">
              <w:rPr>
                <w:sz w:val="16"/>
                <w:szCs w:val="16"/>
              </w:rPr>
              <w:t>51</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F74CE78" w14:textId="77777777" w:rsidR="00DC23ED" w:rsidRPr="004A41E7" w:rsidRDefault="00DC23ED" w:rsidP="00DC23ED">
            <w:pPr>
              <w:pStyle w:val="TableText"/>
              <w:rPr>
                <w:sz w:val="16"/>
                <w:szCs w:val="16"/>
              </w:rPr>
            </w:pPr>
            <w:r w:rsidRPr="004A41E7">
              <w:rPr>
                <w:sz w:val="16"/>
                <w:szCs w:val="16"/>
              </w:rPr>
              <w:t>23.9624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F2197DF" w14:textId="77777777" w:rsidR="00DC23ED" w:rsidRPr="004A41E7" w:rsidRDefault="00DC23ED" w:rsidP="00DC23ED">
            <w:pPr>
              <w:pStyle w:val="TableText"/>
              <w:rPr>
                <w:sz w:val="16"/>
                <w:szCs w:val="16"/>
              </w:rPr>
            </w:pPr>
            <w:r w:rsidRPr="004A41E7">
              <w:rPr>
                <w:sz w:val="16"/>
                <w:szCs w:val="16"/>
              </w:rPr>
              <w:t>24.2581</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46CC54C0" w14:textId="77777777" w:rsidR="00DC23ED" w:rsidRPr="004A41E7" w:rsidRDefault="00DC23ED" w:rsidP="00DC23ED">
            <w:pPr>
              <w:pStyle w:val="TableText"/>
              <w:rPr>
                <w:sz w:val="16"/>
                <w:szCs w:val="16"/>
              </w:rPr>
            </w:pPr>
            <w:r w:rsidRPr="004A41E7">
              <w:rPr>
                <w:sz w:val="16"/>
                <w:szCs w:val="16"/>
              </w:rPr>
              <w:t>22.7580</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27DC24A4" w14:textId="77777777" w:rsidR="00DC23ED" w:rsidRPr="004A41E7" w:rsidRDefault="00DC23ED" w:rsidP="00DC23ED">
            <w:pPr>
              <w:pStyle w:val="TableText"/>
              <w:rPr>
                <w:sz w:val="16"/>
                <w:szCs w:val="16"/>
              </w:rPr>
            </w:pPr>
            <w:r w:rsidRPr="004A41E7">
              <w:rPr>
                <w:sz w:val="16"/>
                <w:szCs w:val="16"/>
              </w:rPr>
              <w:t>22.7787</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437667B8" w14:textId="77777777" w:rsidR="00DC23ED" w:rsidRPr="004A41E7" w:rsidRDefault="00DC23ED" w:rsidP="00DC23ED">
            <w:pPr>
              <w:pStyle w:val="TableText"/>
              <w:rPr>
                <w:sz w:val="16"/>
                <w:szCs w:val="16"/>
              </w:rPr>
            </w:pPr>
            <w:r w:rsidRPr="004A41E7">
              <w:rPr>
                <w:sz w:val="16"/>
                <w:szCs w:val="16"/>
              </w:rPr>
              <w:t>20.7148</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3075C3E7" w14:textId="77777777" w:rsidR="00DC23ED" w:rsidRPr="004A41E7" w:rsidRDefault="00DC23ED" w:rsidP="00DC23ED">
            <w:pPr>
              <w:pStyle w:val="TableText"/>
              <w:rPr>
                <w:sz w:val="16"/>
                <w:szCs w:val="16"/>
              </w:rPr>
            </w:pPr>
            <w:r w:rsidRPr="004A41E7">
              <w:rPr>
                <w:sz w:val="16"/>
                <w:szCs w:val="16"/>
              </w:rPr>
              <w:t>23.2172</w:t>
            </w:r>
          </w:p>
        </w:tc>
      </w:tr>
      <w:tr w:rsidR="00DC23ED" w:rsidRPr="004A41E7" w14:paraId="5A816616"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008AE525" w14:textId="77777777" w:rsidR="00DC23ED" w:rsidRPr="004A41E7" w:rsidRDefault="00DC23ED" w:rsidP="00DC23ED">
            <w:pPr>
              <w:pStyle w:val="TableText"/>
              <w:rPr>
                <w:sz w:val="16"/>
                <w:szCs w:val="16"/>
              </w:rPr>
            </w:pPr>
            <w:r w:rsidRPr="004A41E7">
              <w:rPr>
                <w:sz w:val="16"/>
                <w:szCs w:val="16"/>
              </w:rPr>
              <w:t>52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B85747C" w14:textId="77777777" w:rsidR="00DC23ED" w:rsidRPr="004A41E7" w:rsidRDefault="00DC23ED" w:rsidP="00DC23ED">
            <w:pPr>
              <w:pStyle w:val="TableText"/>
              <w:rPr>
                <w:sz w:val="16"/>
                <w:szCs w:val="16"/>
              </w:rPr>
            </w:pPr>
            <w:r w:rsidRPr="004A41E7">
              <w:rPr>
                <w:sz w:val="16"/>
                <w:szCs w:val="16"/>
              </w:rPr>
              <w:t>23.2737</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9D2B427" w14:textId="77777777" w:rsidR="00DC23ED" w:rsidRPr="004A41E7" w:rsidRDefault="00DC23ED" w:rsidP="00DC23ED">
            <w:pPr>
              <w:pStyle w:val="TableText"/>
              <w:rPr>
                <w:sz w:val="16"/>
                <w:szCs w:val="16"/>
              </w:rPr>
            </w:pPr>
            <w:r w:rsidRPr="004A41E7">
              <w:rPr>
                <w:sz w:val="16"/>
                <w:szCs w:val="16"/>
              </w:rPr>
              <w:t>23.7807</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23563255" w14:textId="77777777" w:rsidR="00DC23ED" w:rsidRPr="004A41E7" w:rsidRDefault="00DC23ED" w:rsidP="00DC23ED">
            <w:pPr>
              <w:pStyle w:val="TableText"/>
              <w:rPr>
                <w:sz w:val="16"/>
                <w:szCs w:val="16"/>
              </w:rPr>
            </w:pPr>
            <w:r w:rsidRPr="004A41E7">
              <w:rPr>
                <w:sz w:val="16"/>
                <w:szCs w:val="16"/>
              </w:rPr>
              <w:t>21.9914</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3CD5AB97" w14:textId="77777777" w:rsidR="00DC23ED" w:rsidRPr="004A41E7" w:rsidRDefault="00DC23ED" w:rsidP="00DC23ED">
            <w:pPr>
              <w:pStyle w:val="TableText"/>
              <w:rPr>
                <w:sz w:val="16"/>
                <w:szCs w:val="16"/>
              </w:rPr>
            </w:pPr>
            <w:r w:rsidRPr="004A41E7">
              <w:rPr>
                <w:sz w:val="16"/>
                <w:szCs w:val="16"/>
              </w:rPr>
              <w:t>22.2578</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6C2488FC" w14:textId="77777777" w:rsidR="00DC23ED" w:rsidRPr="004A41E7" w:rsidRDefault="00DC23ED" w:rsidP="00DC23ED">
            <w:pPr>
              <w:pStyle w:val="TableText"/>
              <w:rPr>
                <w:sz w:val="16"/>
                <w:szCs w:val="16"/>
              </w:rPr>
            </w:pPr>
            <w:r w:rsidRPr="004A41E7">
              <w:rPr>
                <w:sz w:val="16"/>
                <w:szCs w:val="16"/>
              </w:rPr>
              <w:t>20.2341</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50A8102D" w14:textId="77777777" w:rsidR="00DC23ED" w:rsidRPr="004A41E7" w:rsidRDefault="00DC23ED" w:rsidP="00DC23ED">
            <w:pPr>
              <w:pStyle w:val="TableText"/>
              <w:rPr>
                <w:sz w:val="16"/>
                <w:szCs w:val="16"/>
              </w:rPr>
            </w:pPr>
            <w:r w:rsidRPr="004A41E7">
              <w:rPr>
                <w:sz w:val="16"/>
                <w:szCs w:val="16"/>
              </w:rPr>
              <w:t>22.7840</w:t>
            </w:r>
          </w:p>
        </w:tc>
      </w:tr>
      <w:tr w:rsidR="00DC23ED" w:rsidRPr="004A41E7" w14:paraId="596F625D"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31364EBB" w14:textId="77777777" w:rsidR="00DC23ED" w:rsidRPr="004A41E7" w:rsidRDefault="00DC23ED" w:rsidP="00DC23ED">
            <w:pPr>
              <w:pStyle w:val="TableText"/>
              <w:rPr>
                <w:sz w:val="16"/>
                <w:szCs w:val="16"/>
              </w:rPr>
            </w:pPr>
            <w:r w:rsidRPr="004A41E7">
              <w:rPr>
                <w:sz w:val="16"/>
                <w:szCs w:val="16"/>
              </w:rPr>
              <w:t>53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B7735A0" w14:textId="77777777" w:rsidR="00DC23ED" w:rsidRPr="004A41E7" w:rsidRDefault="00DC23ED" w:rsidP="00DC23ED">
            <w:pPr>
              <w:pStyle w:val="TableText"/>
              <w:rPr>
                <w:sz w:val="16"/>
                <w:szCs w:val="16"/>
              </w:rPr>
            </w:pPr>
            <w:r w:rsidRPr="004A41E7">
              <w:rPr>
                <w:sz w:val="16"/>
                <w:szCs w:val="16"/>
              </w:rPr>
              <w:t>22.5664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750FEDB" w14:textId="77777777" w:rsidR="00DC23ED" w:rsidRPr="004A41E7" w:rsidRDefault="00DC23ED" w:rsidP="00DC23ED">
            <w:pPr>
              <w:pStyle w:val="TableText"/>
              <w:rPr>
                <w:sz w:val="16"/>
                <w:szCs w:val="16"/>
              </w:rPr>
            </w:pPr>
            <w:r w:rsidRPr="004A41E7">
              <w:rPr>
                <w:sz w:val="16"/>
                <w:szCs w:val="16"/>
              </w:rPr>
              <w:t>23.2944</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794E1F8D" w14:textId="77777777" w:rsidR="00DC23ED" w:rsidRPr="004A41E7" w:rsidRDefault="00DC23ED" w:rsidP="00DC23ED">
            <w:pPr>
              <w:pStyle w:val="TableText"/>
              <w:rPr>
                <w:sz w:val="16"/>
                <w:szCs w:val="16"/>
              </w:rPr>
            </w:pPr>
            <w:r w:rsidRPr="004A41E7">
              <w:rPr>
                <w:sz w:val="16"/>
                <w:szCs w:val="16"/>
              </w:rPr>
              <w:t>21.2064</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451D5823" w14:textId="77777777" w:rsidR="00DC23ED" w:rsidRPr="004A41E7" w:rsidRDefault="00DC23ED" w:rsidP="00DC23ED">
            <w:pPr>
              <w:pStyle w:val="TableText"/>
              <w:rPr>
                <w:sz w:val="16"/>
                <w:szCs w:val="16"/>
              </w:rPr>
            </w:pPr>
            <w:r w:rsidRPr="004A41E7">
              <w:rPr>
                <w:sz w:val="16"/>
                <w:szCs w:val="16"/>
              </w:rPr>
              <w:t>21.7279</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11CB108F" w14:textId="77777777" w:rsidR="00DC23ED" w:rsidRPr="004A41E7" w:rsidRDefault="00DC23ED" w:rsidP="00DC23ED">
            <w:pPr>
              <w:pStyle w:val="TableText"/>
              <w:rPr>
                <w:sz w:val="16"/>
                <w:szCs w:val="16"/>
              </w:rPr>
            </w:pPr>
            <w:r w:rsidRPr="004A41E7">
              <w:rPr>
                <w:sz w:val="16"/>
                <w:szCs w:val="16"/>
              </w:rPr>
              <w:t>19.7475</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3646E942" w14:textId="77777777" w:rsidR="00DC23ED" w:rsidRPr="004A41E7" w:rsidRDefault="00DC23ED" w:rsidP="00DC23ED">
            <w:pPr>
              <w:pStyle w:val="TableText"/>
              <w:rPr>
                <w:sz w:val="16"/>
                <w:szCs w:val="16"/>
              </w:rPr>
            </w:pPr>
            <w:r w:rsidRPr="004A41E7">
              <w:rPr>
                <w:sz w:val="16"/>
                <w:szCs w:val="16"/>
              </w:rPr>
              <w:t>22.3445</w:t>
            </w:r>
          </w:p>
        </w:tc>
      </w:tr>
      <w:tr w:rsidR="00DC23ED" w:rsidRPr="004A41E7" w14:paraId="3FF6BEF3"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211D7E60" w14:textId="77777777" w:rsidR="00DC23ED" w:rsidRPr="004A41E7" w:rsidRDefault="00DC23ED" w:rsidP="00DC23ED">
            <w:pPr>
              <w:pStyle w:val="TableText"/>
              <w:rPr>
                <w:sz w:val="16"/>
                <w:szCs w:val="16"/>
              </w:rPr>
            </w:pPr>
            <w:r w:rsidRPr="004A41E7">
              <w:rPr>
                <w:sz w:val="16"/>
                <w:szCs w:val="16"/>
              </w:rPr>
              <w:t>54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385F4A2" w14:textId="77777777" w:rsidR="00DC23ED" w:rsidRPr="004A41E7" w:rsidRDefault="00DC23ED" w:rsidP="00DC23ED">
            <w:pPr>
              <w:pStyle w:val="TableText"/>
              <w:rPr>
                <w:sz w:val="16"/>
                <w:szCs w:val="16"/>
              </w:rPr>
            </w:pPr>
            <w:r w:rsidRPr="004A41E7">
              <w:rPr>
                <w:sz w:val="16"/>
                <w:szCs w:val="16"/>
              </w:rPr>
              <w:t>21.8402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5069077" w14:textId="77777777" w:rsidR="00DC23ED" w:rsidRPr="004A41E7" w:rsidRDefault="00DC23ED" w:rsidP="00DC23ED">
            <w:pPr>
              <w:pStyle w:val="TableText"/>
              <w:rPr>
                <w:sz w:val="16"/>
                <w:szCs w:val="16"/>
              </w:rPr>
            </w:pPr>
            <w:r w:rsidRPr="004A41E7">
              <w:rPr>
                <w:sz w:val="16"/>
                <w:szCs w:val="16"/>
              </w:rPr>
              <w:t>22.7991</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27E1061D" w14:textId="77777777" w:rsidR="00DC23ED" w:rsidRPr="004A41E7" w:rsidRDefault="00DC23ED" w:rsidP="00DC23ED">
            <w:pPr>
              <w:pStyle w:val="TableText"/>
              <w:rPr>
                <w:sz w:val="16"/>
                <w:szCs w:val="16"/>
              </w:rPr>
            </w:pPr>
            <w:r w:rsidRPr="004A41E7">
              <w:rPr>
                <w:sz w:val="16"/>
                <w:szCs w:val="16"/>
              </w:rPr>
              <w:t>20.4034</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7EB45B0D" w14:textId="77777777" w:rsidR="00DC23ED" w:rsidRPr="004A41E7" w:rsidRDefault="00DC23ED" w:rsidP="00DC23ED">
            <w:pPr>
              <w:pStyle w:val="TableText"/>
              <w:rPr>
                <w:sz w:val="16"/>
                <w:szCs w:val="16"/>
              </w:rPr>
            </w:pPr>
            <w:r w:rsidRPr="004A41E7">
              <w:rPr>
                <w:sz w:val="16"/>
                <w:szCs w:val="16"/>
              </w:rPr>
              <w:t>21.1899</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6815FDBA" w14:textId="77777777" w:rsidR="00DC23ED" w:rsidRPr="004A41E7" w:rsidRDefault="00DC23ED" w:rsidP="00DC23ED">
            <w:pPr>
              <w:pStyle w:val="TableText"/>
              <w:rPr>
                <w:sz w:val="16"/>
                <w:szCs w:val="16"/>
              </w:rPr>
            </w:pPr>
            <w:r w:rsidRPr="004A41E7">
              <w:rPr>
                <w:sz w:val="16"/>
                <w:szCs w:val="16"/>
              </w:rPr>
              <w:t>19.2553</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2EB3BA17" w14:textId="77777777" w:rsidR="00DC23ED" w:rsidRPr="004A41E7" w:rsidRDefault="00DC23ED" w:rsidP="00DC23ED">
            <w:pPr>
              <w:pStyle w:val="TableText"/>
              <w:rPr>
                <w:sz w:val="16"/>
                <w:szCs w:val="16"/>
              </w:rPr>
            </w:pPr>
            <w:r w:rsidRPr="004A41E7">
              <w:rPr>
                <w:sz w:val="16"/>
                <w:szCs w:val="16"/>
              </w:rPr>
              <w:t>21.8984</w:t>
            </w:r>
          </w:p>
        </w:tc>
      </w:tr>
      <w:tr w:rsidR="00DC23ED" w:rsidRPr="004A41E7" w14:paraId="75040B53"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8084BC3" w14:textId="77777777" w:rsidR="00DC23ED" w:rsidRPr="004A41E7" w:rsidRDefault="00DC23ED" w:rsidP="00DC23ED">
            <w:pPr>
              <w:pStyle w:val="TableText"/>
              <w:rPr>
                <w:sz w:val="16"/>
                <w:szCs w:val="16"/>
              </w:rPr>
            </w:pPr>
            <w:r w:rsidRPr="004A41E7">
              <w:rPr>
                <w:sz w:val="16"/>
                <w:szCs w:val="16"/>
              </w:rPr>
              <w:t>55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14F6FB9" w14:textId="77777777" w:rsidR="00DC23ED" w:rsidRPr="004A41E7" w:rsidRDefault="00DC23ED" w:rsidP="00DC23ED">
            <w:pPr>
              <w:pStyle w:val="TableText"/>
              <w:rPr>
                <w:sz w:val="16"/>
                <w:szCs w:val="16"/>
              </w:rPr>
            </w:pPr>
            <w:r w:rsidRPr="004A41E7">
              <w:rPr>
                <w:sz w:val="16"/>
                <w:szCs w:val="16"/>
              </w:rPr>
              <w:t>21.0950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F7DFE07" w14:textId="77777777" w:rsidR="00DC23ED" w:rsidRPr="004A41E7" w:rsidRDefault="00DC23ED" w:rsidP="00DC23ED">
            <w:pPr>
              <w:pStyle w:val="TableText"/>
              <w:rPr>
                <w:sz w:val="16"/>
                <w:szCs w:val="16"/>
              </w:rPr>
            </w:pPr>
            <w:r w:rsidRPr="004A41E7">
              <w:rPr>
                <w:sz w:val="16"/>
                <w:szCs w:val="16"/>
              </w:rPr>
              <w:t>22.2949</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6F8702B8" w14:textId="77777777" w:rsidR="00DC23ED" w:rsidRPr="004A41E7" w:rsidRDefault="00DC23ED" w:rsidP="00DC23ED">
            <w:pPr>
              <w:pStyle w:val="TableText"/>
              <w:rPr>
                <w:sz w:val="16"/>
                <w:szCs w:val="16"/>
              </w:rPr>
            </w:pPr>
            <w:r w:rsidRPr="004A41E7">
              <w:rPr>
                <w:sz w:val="16"/>
                <w:szCs w:val="16"/>
              </w:rPr>
              <w:t>19.5834</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2980452E" w14:textId="77777777" w:rsidR="00DC23ED" w:rsidRPr="004A41E7" w:rsidRDefault="00DC23ED" w:rsidP="00DC23ED">
            <w:pPr>
              <w:pStyle w:val="TableText"/>
              <w:rPr>
                <w:sz w:val="16"/>
                <w:szCs w:val="16"/>
              </w:rPr>
            </w:pPr>
            <w:r w:rsidRPr="004A41E7">
              <w:rPr>
                <w:sz w:val="16"/>
                <w:szCs w:val="16"/>
              </w:rPr>
              <w:t>20.6440</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38EAC4C3" w14:textId="77777777" w:rsidR="00DC23ED" w:rsidRPr="004A41E7" w:rsidRDefault="00DC23ED" w:rsidP="00DC23ED">
            <w:pPr>
              <w:pStyle w:val="TableText"/>
              <w:rPr>
                <w:sz w:val="16"/>
                <w:szCs w:val="16"/>
              </w:rPr>
            </w:pPr>
            <w:r w:rsidRPr="004A41E7">
              <w:rPr>
                <w:sz w:val="16"/>
                <w:szCs w:val="16"/>
              </w:rPr>
              <w:t>18.7586</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218B3885" w14:textId="77777777" w:rsidR="00DC23ED" w:rsidRPr="004A41E7" w:rsidRDefault="00DC23ED" w:rsidP="00DC23ED">
            <w:pPr>
              <w:pStyle w:val="TableText"/>
              <w:rPr>
                <w:sz w:val="16"/>
                <w:szCs w:val="16"/>
              </w:rPr>
            </w:pPr>
            <w:r w:rsidRPr="004A41E7">
              <w:rPr>
                <w:sz w:val="16"/>
                <w:szCs w:val="16"/>
              </w:rPr>
              <w:t>21.4458</w:t>
            </w:r>
          </w:p>
        </w:tc>
      </w:tr>
      <w:tr w:rsidR="00DC23ED" w:rsidRPr="004A41E7" w14:paraId="11CB31CA"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37335428" w14:textId="77777777" w:rsidR="00DC23ED" w:rsidRPr="004A41E7" w:rsidRDefault="00DC23ED" w:rsidP="00DC23ED">
            <w:pPr>
              <w:pStyle w:val="TableText"/>
              <w:rPr>
                <w:sz w:val="16"/>
                <w:szCs w:val="16"/>
              </w:rPr>
            </w:pPr>
            <w:r w:rsidRPr="004A41E7">
              <w:rPr>
                <w:sz w:val="16"/>
                <w:szCs w:val="16"/>
              </w:rPr>
              <w:t>56</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73056AD" w14:textId="77777777" w:rsidR="00DC23ED" w:rsidRPr="004A41E7" w:rsidRDefault="00DC23ED" w:rsidP="00DC23ED">
            <w:pPr>
              <w:pStyle w:val="TableText"/>
              <w:rPr>
                <w:sz w:val="16"/>
                <w:szCs w:val="16"/>
              </w:rPr>
            </w:pPr>
            <w:r w:rsidRPr="004A41E7">
              <w:rPr>
                <w:sz w:val="16"/>
                <w:szCs w:val="16"/>
              </w:rPr>
              <w:t>20.6034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47A0404" w14:textId="77777777" w:rsidR="00DC23ED" w:rsidRPr="004A41E7" w:rsidRDefault="00DC23ED" w:rsidP="00DC23ED">
            <w:pPr>
              <w:pStyle w:val="TableText"/>
              <w:rPr>
                <w:sz w:val="16"/>
                <w:szCs w:val="16"/>
              </w:rPr>
            </w:pPr>
            <w:r w:rsidRPr="004A41E7">
              <w:rPr>
                <w:sz w:val="16"/>
                <w:szCs w:val="16"/>
              </w:rPr>
              <w:t>21.8400</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77F8C6C5" w14:textId="77777777" w:rsidR="00DC23ED" w:rsidRPr="004A41E7" w:rsidRDefault="00DC23ED" w:rsidP="00DC23ED">
            <w:pPr>
              <w:pStyle w:val="TableText"/>
              <w:rPr>
                <w:sz w:val="16"/>
                <w:szCs w:val="16"/>
              </w:rPr>
            </w:pPr>
            <w:r w:rsidRPr="004A41E7">
              <w:rPr>
                <w:sz w:val="16"/>
                <w:szCs w:val="16"/>
              </w:rPr>
              <w:t>19.0820</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1DEE720C" w14:textId="77777777" w:rsidR="00DC23ED" w:rsidRPr="004A41E7" w:rsidRDefault="00DC23ED" w:rsidP="00DC23ED">
            <w:pPr>
              <w:pStyle w:val="TableText"/>
              <w:rPr>
                <w:sz w:val="16"/>
                <w:szCs w:val="16"/>
              </w:rPr>
            </w:pPr>
            <w:r w:rsidRPr="004A41E7">
              <w:rPr>
                <w:sz w:val="16"/>
                <w:szCs w:val="16"/>
              </w:rPr>
              <w:t>20.1663</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5F9A0136" w14:textId="77777777" w:rsidR="00DC23ED" w:rsidRPr="004A41E7" w:rsidRDefault="00DC23ED" w:rsidP="00DC23ED">
            <w:pPr>
              <w:pStyle w:val="TableText"/>
              <w:rPr>
                <w:sz w:val="16"/>
                <w:szCs w:val="16"/>
              </w:rPr>
            </w:pPr>
            <w:r w:rsidRPr="004A41E7">
              <w:rPr>
                <w:sz w:val="16"/>
                <w:szCs w:val="16"/>
              </w:rPr>
              <w:t>18.2584</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322D6011" w14:textId="77777777" w:rsidR="00DC23ED" w:rsidRPr="004A41E7" w:rsidRDefault="00DC23ED" w:rsidP="00DC23ED">
            <w:pPr>
              <w:pStyle w:val="TableText"/>
              <w:rPr>
                <w:sz w:val="16"/>
                <w:szCs w:val="16"/>
              </w:rPr>
            </w:pPr>
            <w:r w:rsidRPr="004A41E7">
              <w:rPr>
                <w:sz w:val="16"/>
                <w:szCs w:val="16"/>
              </w:rPr>
              <w:t>20.9865</w:t>
            </w:r>
          </w:p>
        </w:tc>
      </w:tr>
      <w:tr w:rsidR="00DC23ED" w:rsidRPr="004A41E7" w14:paraId="435ECF87"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3B41BC0B" w14:textId="77777777" w:rsidR="00DC23ED" w:rsidRPr="004A41E7" w:rsidRDefault="00DC23ED" w:rsidP="00DC23ED">
            <w:pPr>
              <w:pStyle w:val="TableText"/>
              <w:rPr>
                <w:sz w:val="16"/>
                <w:szCs w:val="16"/>
              </w:rPr>
            </w:pPr>
            <w:r w:rsidRPr="004A41E7">
              <w:rPr>
                <w:sz w:val="16"/>
                <w:szCs w:val="16"/>
              </w:rPr>
              <w:t>57</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3D7CB89" w14:textId="77777777" w:rsidR="00DC23ED" w:rsidRPr="004A41E7" w:rsidRDefault="00DC23ED" w:rsidP="00DC23ED">
            <w:pPr>
              <w:pStyle w:val="TableText"/>
              <w:rPr>
                <w:sz w:val="16"/>
                <w:szCs w:val="16"/>
              </w:rPr>
            </w:pPr>
            <w:r w:rsidRPr="004A41E7">
              <w:rPr>
                <w:sz w:val="16"/>
                <w:szCs w:val="16"/>
              </w:rPr>
              <w:t>20.1025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8A822EE" w14:textId="77777777" w:rsidR="00DC23ED" w:rsidRPr="004A41E7" w:rsidRDefault="00DC23ED" w:rsidP="00DC23ED">
            <w:pPr>
              <w:pStyle w:val="TableText"/>
              <w:rPr>
                <w:sz w:val="16"/>
                <w:szCs w:val="16"/>
              </w:rPr>
            </w:pPr>
            <w:r w:rsidRPr="004A41E7">
              <w:rPr>
                <w:sz w:val="16"/>
                <w:szCs w:val="16"/>
              </w:rPr>
              <w:t>21.3778</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1550EE56" w14:textId="77777777" w:rsidR="00DC23ED" w:rsidRPr="004A41E7" w:rsidRDefault="00DC23ED" w:rsidP="00DC23ED">
            <w:pPr>
              <w:pStyle w:val="TableText"/>
              <w:rPr>
                <w:sz w:val="16"/>
                <w:szCs w:val="16"/>
              </w:rPr>
            </w:pPr>
            <w:r w:rsidRPr="004A41E7">
              <w:rPr>
                <w:sz w:val="16"/>
                <w:szCs w:val="16"/>
              </w:rPr>
              <w:t>18.5749</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5CD425F8" w14:textId="77777777" w:rsidR="00DC23ED" w:rsidRPr="004A41E7" w:rsidRDefault="00DC23ED" w:rsidP="00DC23ED">
            <w:pPr>
              <w:pStyle w:val="TableText"/>
              <w:rPr>
                <w:sz w:val="16"/>
                <w:szCs w:val="16"/>
              </w:rPr>
            </w:pPr>
            <w:r w:rsidRPr="004A41E7">
              <w:rPr>
                <w:sz w:val="16"/>
                <w:szCs w:val="16"/>
              </w:rPr>
              <w:t>19.6827</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51C174EF" w14:textId="77777777" w:rsidR="00DC23ED" w:rsidRPr="004A41E7" w:rsidRDefault="00DC23ED" w:rsidP="00DC23ED">
            <w:pPr>
              <w:pStyle w:val="TableText"/>
              <w:rPr>
                <w:sz w:val="16"/>
                <w:szCs w:val="16"/>
              </w:rPr>
            </w:pPr>
            <w:r w:rsidRPr="004A41E7">
              <w:rPr>
                <w:sz w:val="16"/>
                <w:szCs w:val="16"/>
              </w:rPr>
              <w:t>17.7558</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05AFC680" w14:textId="77777777" w:rsidR="00DC23ED" w:rsidRPr="004A41E7" w:rsidRDefault="00DC23ED" w:rsidP="00DC23ED">
            <w:pPr>
              <w:pStyle w:val="TableText"/>
              <w:rPr>
                <w:sz w:val="16"/>
                <w:szCs w:val="16"/>
              </w:rPr>
            </w:pPr>
            <w:r w:rsidRPr="004A41E7">
              <w:rPr>
                <w:sz w:val="16"/>
                <w:szCs w:val="16"/>
              </w:rPr>
              <w:t>20.5206</w:t>
            </w:r>
          </w:p>
        </w:tc>
      </w:tr>
      <w:tr w:rsidR="00DC23ED" w:rsidRPr="004A41E7" w14:paraId="4DE32C40"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274C3C45" w14:textId="77777777" w:rsidR="00DC23ED" w:rsidRPr="004A41E7" w:rsidRDefault="00DC23ED" w:rsidP="00DC23ED">
            <w:pPr>
              <w:pStyle w:val="TableText"/>
              <w:rPr>
                <w:sz w:val="16"/>
                <w:szCs w:val="16"/>
              </w:rPr>
            </w:pPr>
            <w:r w:rsidRPr="004A41E7">
              <w:rPr>
                <w:sz w:val="16"/>
                <w:szCs w:val="16"/>
              </w:rPr>
              <w:t>58</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2B0EED2" w14:textId="77777777" w:rsidR="00DC23ED" w:rsidRPr="004A41E7" w:rsidRDefault="00DC23ED" w:rsidP="00DC23ED">
            <w:pPr>
              <w:pStyle w:val="TableText"/>
              <w:rPr>
                <w:sz w:val="16"/>
                <w:szCs w:val="16"/>
              </w:rPr>
            </w:pPr>
            <w:r w:rsidRPr="004A41E7">
              <w:rPr>
                <w:sz w:val="16"/>
                <w:szCs w:val="16"/>
              </w:rPr>
              <w:t>19.5927</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8C6BA44" w14:textId="77777777" w:rsidR="00DC23ED" w:rsidRPr="004A41E7" w:rsidRDefault="00DC23ED" w:rsidP="00DC23ED">
            <w:pPr>
              <w:pStyle w:val="TableText"/>
              <w:rPr>
                <w:sz w:val="16"/>
                <w:szCs w:val="16"/>
              </w:rPr>
            </w:pPr>
            <w:r w:rsidRPr="004A41E7">
              <w:rPr>
                <w:sz w:val="16"/>
                <w:szCs w:val="16"/>
              </w:rPr>
              <w:t>20.9085</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0AE4A397" w14:textId="77777777" w:rsidR="00DC23ED" w:rsidRPr="004A41E7" w:rsidRDefault="00DC23ED" w:rsidP="00DC23ED">
            <w:pPr>
              <w:pStyle w:val="TableText"/>
              <w:rPr>
                <w:sz w:val="16"/>
                <w:szCs w:val="16"/>
              </w:rPr>
            </w:pPr>
            <w:r w:rsidRPr="004A41E7">
              <w:rPr>
                <w:sz w:val="16"/>
                <w:szCs w:val="16"/>
              </w:rPr>
              <w:t>18.0626</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00648604" w14:textId="77777777" w:rsidR="00DC23ED" w:rsidRPr="004A41E7" w:rsidRDefault="00DC23ED" w:rsidP="00DC23ED">
            <w:pPr>
              <w:pStyle w:val="TableText"/>
              <w:rPr>
                <w:sz w:val="16"/>
                <w:szCs w:val="16"/>
              </w:rPr>
            </w:pPr>
            <w:r w:rsidRPr="004A41E7">
              <w:rPr>
                <w:sz w:val="16"/>
                <w:szCs w:val="16"/>
              </w:rPr>
              <w:t>19.1932</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2B75F6BC" w14:textId="77777777" w:rsidR="00DC23ED" w:rsidRPr="004A41E7" w:rsidRDefault="00DC23ED" w:rsidP="00DC23ED">
            <w:pPr>
              <w:pStyle w:val="TableText"/>
              <w:rPr>
                <w:sz w:val="16"/>
                <w:szCs w:val="16"/>
              </w:rPr>
            </w:pPr>
            <w:r w:rsidRPr="004A41E7">
              <w:rPr>
                <w:sz w:val="16"/>
                <w:szCs w:val="16"/>
              </w:rPr>
              <w:t>17.2522</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67875560" w14:textId="77777777" w:rsidR="00DC23ED" w:rsidRPr="004A41E7" w:rsidRDefault="00DC23ED" w:rsidP="00DC23ED">
            <w:pPr>
              <w:pStyle w:val="TableText"/>
              <w:rPr>
                <w:sz w:val="16"/>
                <w:szCs w:val="16"/>
              </w:rPr>
            </w:pPr>
            <w:r w:rsidRPr="004A41E7">
              <w:rPr>
                <w:sz w:val="16"/>
                <w:szCs w:val="16"/>
              </w:rPr>
              <w:t>20.0478</w:t>
            </w:r>
          </w:p>
        </w:tc>
      </w:tr>
      <w:tr w:rsidR="00DC23ED" w:rsidRPr="004A41E7" w14:paraId="0C39B009"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1F256E11" w14:textId="77777777" w:rsidR="00DC23ED" w:rsidRPr="004A41E7" w:rsidRDefault="00DC23ED" w:rsidP="00DC23ED">
            <w:pPr>
              <w:pStyle w:val="TableText"/>
              <w:rPr>
                <w:sz w:val="16"/>
                <w:szCs w:val="16"/>
              </w:rPr>
            </w:pPr>
            <w:r w:rsidRPr="004A41E7">
              <w:rPr>
                <w:sz w:val="16"/>
                <w:szCs w:val="16"/>
              </w:rPr>
              <w:t>59</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9FC3B58" w14:textId="77777777" w:rsidR="00DC23ED" w:rsidRPr="004A41E7" w:rsidRDefault="00DC23ED" w:rsidP="00DC23ED">
            <w:pPr>
              <w:pStyle w:val="TableText"/>
              <w:rPr>
                <w:sz w:val="16"/>
                <w:szCs w:val="16"/>
              </w:rPr>
            </w:pPr>
            <w:r w:rsidRPr="004A41E7">
              <w:rPr>
                <w:sz w:val="16"/>
                <w:szCs w:val="16"/>
              </w:rPr>
              <w:t>19.0751</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C7D8F82" w14:textId="77777777" w:rsidR="00DC23ED" w:rsidRPr="004A41E7" w:rsidRDefault="00DC23ED" w:rsidP="00DC23ED">
            <w:pPr>
              <w:pStyle w:val="TableText"/>
              <w:rPr>
                <w:sz w:val="16"/>
                <w:szCs w:val="16"/>
              </w:rPr>
            </w:pPr>
            <w:r w:rsidRPr="004A41E7">
              <w:rPr>
                <w:sz w:val="16"/>
                <w:szCs w:val="16"/>
              </w:rPr>
              <w:t>20.4312</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57F767D6" w14:textId="77777777" w:rsidR="00DC23ED" w:rsidRPr="004A41E7" w:rsidRDefault="00DC23ED" w:rsidP="00DC23ED">
            <w:pPr>
              <w:pStyle w:val="TableText"/>
              <w:rPr>
                <w:sz w:val="16"/>
                <w:szCs w:val="16"/>
              </w:rPr>
            </w:pPr>
            <w:r w:rsidRPr="004A41E7">
              <w:rPr>
                <w:sz w:val="16"/>
                <w:szCs w:val="16"/>
              </w:rPr>
              <w:t>17.5472</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49574F03" w14:textId="77777777" w:rsidR="00DC23ED" w:rsidRPr="004A41E7" w:rsidRDefault="00DC23ED" w:rsidP="00DC23ED">
            <w:pPr>
              <w:pStyle w:val="TableText"/>
              <w:rPr>
                <w:sz w:val="16"/>
                <w:szCs w:val="16"/>
              </w:rPr>
            </w:pPr>
            <w:r w:rsidRPr="004A41E7">
              <w:rPr>
                <w:sz w:val="16"/>
                <w:szCs w:val="16"/>
              </w:rPr>
              <w:t>18.6976</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357F10DD" w14:textId="77777777" w:rsidR="00DC23ED" w:rsidRPr="004A41E7" w:rsidRDefault="00DC23ED" w:rsidP="00DC23ED">
            <w:pPr>
              <w:pStyle w:val="TableText"/>
              <w:rPr>
                <w:sz w:val="16"/>
                <w:szCs w:val="16"/>
              </w:rPr>
            </w:pPr>
            <w:r w:rsidRPr="004A41E7">
              <w:rPr>
                <w:sz w:val="16"/>
                <w:szCs w:val="16"/>
              </w:rPr>
              <w:t>16.7457</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66B6C1E7" w14:textId="77777777" w:rsidR="00DC23ED" w:rsidRPr="004A41E7" w:rsidRDefault="00DC23ED" w:rsidP="00DC23ED">
            <w:pPr>
              <w:pStyle w:val="TableText"/>
              <w:rPr>
                <w:sz w:val="16"/>
                <w:szCs w:val="16"/>
              </w:rPr>
            </w:pPr>
            <w:r w:rsidRPr="004A41E7">
              <w:rPr>
                <w:sz w:val="16"/>
                <w:szCs w:val="16"/>
              </w:rPr>
              <w:t>19.5683</w:t>
            </w:r>
          </w:p>
        </w:tc>
      </w:tr>
      <w:tr w:rsidR="00DC23ED" w:rsidRPr="004A41E7" w14:paraId="109A110C"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1C22F914" w14:textId="77777777" w:rsidR="00DC23ED" w:rsidRPr="004A41E7" w:rsidRDefault="00DC23ED" w:rsidP="00DC23ED">
            <w:pPr>
              <w:pStyle w:val="TableText"/>
              <w:rPr>
                <w:sz w:val="16"/>
                <w:szCs w:val="16"/>
              </w:rPr>
            </w:pPr>
            <w:r w:rsidRPr="004A41E7">
              <w:rPr>
                <w:sz w:val="16"/>
                <w:szCs w:val="16"/>
              </w:rPr>
              <w:t>60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4BA2366" w14:textId="77777777" w:rsidR="00DC23ED" w:rsidRPr="004A41E7" w:rsidRDefault="00DC23ED" w:rsidP="00DC23ED">
            <w:pPr>
              <w:pStyle w:val="TableText"/>
              <w:rPr>
                <w:sz w:val="16"/>
                <w:szCs w:val="16"/>
              </w:rPr>
            </w:pPr>
            <w:r w:rsidRPr="004A41E7">
              <w:rPr>
                <w:sz w:val="16"/>
                <w:szCs w:val="16"/>
              </w:rPr>
              <w:t>18.5504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3ECBD31" w14:textId="77777777" w:rsidR="00DC23ED" w:rsidRPr="004A41E7" w:rsidRDefault="00DC23ED" w:rsidP="00DC23ED">
            <w:pPr>
              <w:pStyle w:val="TableText"/>
              <w:rPr>
                <w:sz w:val="16"/>
                <w:szCs w:val="16"/>
              </w:rPr>
            </w:pPr>
            <w:r w:rsidRPr="004A41E7">
              <w:rPr>
                <w:sz w:val="16"/>
                <w:szCs w:val="16"/>
              </w:rPr>
              <w:t>19.9456</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5C230965" w14:textId="77777777" w:rsidR="00DC23ED" w:rsidRPr="004A41E7" w:rsidRDefault="00DC23ED" w:rsidP="00DC23ED">
            <w:pPr>
              <w:pStyle w:val="TableText"/>
              <w:rPr>
                <w:sz w:val="16"/>
                <w:szCs w:val="16"/>
              </w:rPr>
            </w:pPr>
            <w:r w:rsidRPr="004A41E7">
              <w:rPr>
                <w:sz w:val="16"/>
                <w:szCs w:val="16"/>
              </w:rPr>
              <w:t>17.0297</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472C46A0" w14:textId="77777777" w:rsidR="00DC23ED" w:rsidRPr="004A41E7" w:rsidRDefault="00DC23ED" w:rsidP="00DC23ED">
            <w:pPr>
              <w:pStyle w:val="TableText"/>
              <w:rPr>
                <w:sz w:val="16"/>
                <w:szCs w:val="16"/>
              </w:rPr>
            </w:pPr>
            <w:r w:rsidRPr="004A41E7">
              <w:rPr>
                <w:sz w:val="16"/>
                <w:szCs w:val="16"/>
              </w:rPr>
              <w:t>18.1956</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089E474A" w14:textId="77777777" w:rsidR="00DC23ED" w:rsidRPr="004A41E7" w:rsidRDefault="00DC23ED" w:rsidP="00DC23ED">
            <w:pPr>
              <w:pStyle w:val="TableText"/>
              <w:rPr>
                <w:sz w:val="16"/>
                <w:szCs w:val="16"/>
              </w:rPr>
            </w:pPr>
            <w:r w:rsidRPr="004A41E7">
              <w:rPr>
                <w:sz w:val="16"/>
                <w:szCs w:val="16"/>
              </w:rPr>
              <w:t>16.2366</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3B218939" w14:textId="77777777" w:rsidR="00DC23ED" w:rsidRPr="004A41E7" w:rsidRDefault="00DC23ED" w:rsidP="00DC23ED">
            <w:pPr>
              <w:pStyle w:val="TableText"/>
              <w:rPr>
                <w:sz w:val="16"/>
                <w:szCs w:val="16"/>
              </w:rPr>
            </w:pPr>
            <w:r w:rsidRPr="004A41E7">
              <w:rPr>
                <w:sz w:val="16"/>
                <w:szCs w:val="16"/>
              </w:rPr>
              <w:t>19.0819</w:t>
            </w:r>
          </w:p>
        </w:tc>
      </w:tr>
      <w:tr w:rsidR="00DC23ED" w:rsidRPr="004A41E7" w14:paraId="69A3D5AA"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018CBBD3" w14:textId="77777777" w:rsidR="00DC23ED" w:rsidRPr="004A41E7" w:rsidRDefault="00DC23ED" w:rsidP="00DC23ED">
            <w:pPr>
              <w:pStyle w:val="TableText"/>
              <w:rPr>
                <w:sz w:val="16"/>
                <w:szCs w:val="16"/>
              </w:rPr>
            </w:pPr>
            <w:r w:rsidRPr="004A41E7">
              <w:rPr>
                <w:sz w:val="16"/>
                <w:szCs w:val="16"/>
              </w:rPr>
              <w:t>61</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F0E458D" w14:textId="77777777" w:rsidR="00DC23ED" w:rsidRPr="004A41E7" w:rsidRDefault="00DC23ED" w:rsidP="00DC23ED">
            <w:pPr>
              <w:pStyle w:val="TableText"/>
              <w:rPr>
                <w:sz w:val="16"/>
                <w:szCs w:val="16"/>
              </w:rPr>
            </w:pPr>
            <w:r w:rsidRPr="004A41E7">
              <w:rPr>
                <w:sz w:val="16"/>
                <w:szCs w:val="16"/>
              </w:rPr>
              <w:t>18.0192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18EF908" w14:textId="77777777" w:rsidR="00DC23ED" w:rsidRPr="004A41E7" w:rsidRDefault="00DC23ED" w:rsidP="00DC23ED">
            <w:pPr>
              <w:pStyle w:val="TableText"/>
              <w:rPr>
                <w:sz w:val="16"/>
                <w:szCs w:val="16"/>
              </w:rPr>
            </w:pPr>
            <w:r w:rsidRPr="004A41E7">
              <w:rPr>
                <w:sz w:val="16"/>
                <w:szCs w:val="16"/>
              </w:rPr>
              <w:t>19.4522</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54F47FD5" w14:textId="77777777" w:rsidR="00DC23ED" w:rsidRPr="004A41E7" w:rsidRDefault="00DC23ED" w:rsidP="00DC23ED">
            <w:pPr>
              <w:pStyle w:val="TableText"/>
              <w:rPr>
                <w:sz w:val="16"/>
                <w:szCs w:val="16"/>
              </w:rPr>
            </w:pPr>
            <w:r w:rsidRPr="004A41E7">
              <w:rPr>
                <w:sz w:val="16"/>
                <w:szCs w:val="16"/>
              </w:rPr>
              <w:t>16.5110</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42D9015B" w14:textId="77777777" w:rsidR="00DC23ED" w:rsidRPr="004A41E7" w:rsidRDefault="00DC23ED" w:rsidP="00DC23ED">
            <w:pPr>
              <w:pStyle w:val="TableText"/>
              <w:rPr>
                <w:sz w:val="16"/>
                <w:szCs w:val="16"/>
              </w:rPr>
            </w:pPr>
            <w:r w:rsidRPr="004A41E7">
              <w:rPr>
                <w:sz w:val="16"/>
                <w:szCs w:val="16"/>
              </w:rPr>
              <w:t>17.6876</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1A15E2AB" w14:textId="77777777" w:rsidR="00DC23ED" w:rsidRPr="004A41E7" w:rsidRDefault="00DC23ED" w:rsidP="00DC23ED">
            <w:pPr>
              <w:pStyle w:val="TableText"/>
              <w:rPr>
                <w:sz w:val="16"/>
                <w:szCs w:val="16"/>
              </w:rPr>
            </w:pPr>
            <w:r w:rsidRPr="004A41E7">
              <w:rPr>
                <w:sz w:val="16"/>
                <w:szCs w:val="16"/>
              </w:rPr>
              <w:t>15.7252</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54A56F18" w14:textId="77777777" w:rsidR="00DC23ED" w:rsidRPr="004A41E7" w:rsidRDefault="00DC23ED" w:rsidP="00DC23ED">
            <w:pPr>
              <w:pStyle w:val="TableText"/>
              <w:rPr>
                <w:sz w:val="16"/>
                <w:szCs w:val="16"/>
              </w:rPr>
            </w:pPr>
            <w:r w:rsidRPr="004A41E7">
              <w:rPr>
                <w:sz w:val="16"/>
                <w:szCs w:val="16"/>
              </w:rPr>
              <w:t>18.5887</w:t>
            </w:r>
          </w:p>
        </w:tc>
      </w:tr>
      <w:tr w:rsidR="00DC23ED" w:rsidRPr="004A41E7" w14:paraId="0917814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4D48D4D1" w14:textId="77777777" w:rsidR="00DC23ED" w:rsidRPr="004A41E7" w:rsidRDefault="00DC23ED" w:rsidP="00DC23ED">
            <w:pPr>
              <w:pStyle w:val="TableText"/>
              <w:rPr>
                <w:sz w:val="16"/>
                <w:szCs w:val="16"/>
              </w:rPr>
            </w:pPr>
            <w:r w:rsidRPr="004A41E7">
              <w:rPr>
                <w:sz w:val="16"/>
                <w:szCs w:val="16"/>
              </w:rPr>
              <w:t>62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E192BA4" w14:textId="77777777" w:rsidR="00DC23ED" w:rsidRPr="004A41E7" w:rsidRDefault="00DC23ED" w:rsidP="00DC23ED">
            <w:pPr>
              <w:pStyle w:val="TableText"/>
              <w:rPr>
                <w:sz w:val="16"/>
                <w:szCs w:val="16"/>
              </w:rPr>
            </w:pPr>
            <w:r w:rsidRPr="004A41E7">
              <w:rPr>
                <w:sz w:val="16"/>
                <w:szCs w:val="16"/>
              </w:rPr>
              <w:t>17.4820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6AC2AFD" w14:textId="77777777" w:rsidR="00DC23ED" w:rsidRPr="004A41E7" w:rsidRDefault="00DC23ED" w:rsidP="00DC23ED">
            <w:pPr>
              <w:pStyle w:val="TableText"/>
              <w:rPr>
                <w:sz w:val="16"/>
                <w:szCs w:val="16"/>
              </w:rPr>
            </w:pPr>
            <w:r w:rsidRPr="004A41E7">
              <w:rPr>
                <w:sz w:val="16"/>
                <w:szCs w:val="16"/>
              </w:rPr>
              <w:t>18.9511</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35FA01DB" w14:textId="77777777" w:rsidR="00DC23ED" w:rsidRPr="004A41E7" w:rsidRDefault="00DC23ED" w:rsidP="00DC23ED">
            <w:pPr>
              <w:pStyle w:val="TableText"/>
              <w:rPr>
                <w:sz w:val="16"/>
                <w:szCs w:val="16"/>
              </w:rPr>
            </w:pPr>
            <w:r w:rsidRPr="004A41E7">
              <w:rPr>
                <w:sz w:val="16"/>
                <w:szCs w:val="16"/>
              </w:rPr>
              <w:t>15.9920</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5325EF25" w14:textId="77777777" w:rsidR="00DC23ED" w:rsidRPr="004A41E7" w:rsidRDefault="00DC23ED" w:rsidP="00DC23ED">
            <w:pPr>
              <w:pStyle w:val="TableText"/>
              <w:rPr>
                <w:sz w:val="16"/>
                <w:szCs w:val="16"/>
              </w:rPr>
            </w:pPr>
            <w:r w:rsidRPr="004A41E7">
              <w:rPr>
                <w:sz w:val="16"/>
                <w:szCs w:val="16"/>
              </w:rPr>
              <w:t>17.1740</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71544E4F" w14:textId="77777777" w:rsidR="00DC23ED" w:rsidRPr="004A41E7" w:rsidRDefault="00DC23ED" w:rsidP="00DC23ED">
            <w:pPr>
              <w:pStyle w:val="TableText"/>
              <w:rPr>
                <w:sz w:val="16"/>
                <w:szCs w:val="16"/>
              </w:rPr>
            </w:pPr>
            <w:r w:rsidRPr="004A41E7">
              <w:rPr>
                <w:sz w:val="16"/>
                <w:szCs w:val="16"/>
              </w:rPr>
              <w:t>15.2117</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4A4D0DCE" w14:textId="77777777" w:rsidR="00DC23ED" w:rsidRPr="004A41E7" w:rsidRDefault="00DC23ED" w:rsidP="00DC23ED">
            <w:pPr>
              <w:pStyle w:val="TableText"/>
              <w:rPr>
                <w:sz w:val="16"/>
                <w:szCs w:val="16"/>
              </w:rPr>
            </w:pPr>
            <w:r w:rsidRPr="004A41E7">
              <w:rPr>
                <w:sz w:val="16"/>
                <w:szCs w:val="16"/>
              </w:rPr>
              <w:t>18.0893</w:t>
            </w:r>
          </w:p>
        </w:tc>
      </w:tr>
      <w:tr w:rsidR="00DC23ED" w:rsidRPr="004A41E7" w14:paraId="3153072B"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5C6B09E" w14:textId="77777777" w:rsidR="00DC23ED" w:rsidRPr="004A41E7" w:rsidRDefault="00DC23ED" w:rsidP="00DC23ED">
            <w:pPr>
              <w:pStyle w:val="TableText"/>
              <w:rPr>
                <w:sz w:val="16"/>
                <w:szCs w:val="16"/>
              </w:rPr>
            </w:pPr>
            <w:r w:rsidRPr="004A41E7">
              <w:rPr>
                <w:sz w:val="16"/>
                <w:szCs w:val="16"/>
              </w:rPr>
              <w:t>63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2728FF8" w14:textId="77777777" w:rsidR="00DC23ED" w:rsidRPr="004A41E7" w:rsidRDefault="00DC23ED" w:rsidP="00DC23ED">
            <w:pPr>
              <w:pStyle w:val="TableText"/>
              <w:rPr>
                <w:sz w:val="16"/>
                <w:szCs w:val="16"/>
              </w:rPr>
            </w:pPr>
            <w:r w:rsidRPr="004A41E7">
              <w:rPr>
                <w:sz w:val="16"/>
                <w:szCs w:val="16"/>
              </w:rPr>
              <w:t>16.9391</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009C627" w14:textId="77777777" w:rsidR="00DC23ED" w:rsidRPr="004A41E7" w:rsidRDefault="00DC23ED" w:rsidP="00DC23ED">
            <w:pPr>
              <w:pStyle w:val="TableText"/>
              <w:rPr>
                <w:sz w:val="16"/>
                <w:szCs w:val="16"/>
              </w:rPr>
            </w:pPr>
            <w:r w:rsidRPr="004A41E7">
              <w:rPr>
                <w:sz w:val="16"/>
                <w:szCs w:val="16"/>
              </w:rPr>
              <w:t>18.4430</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2203B4B0" w14:textId="77777777" w:rsidR="00DC23ED" w:rsidRPr="004A41E7" w:rsidRDefault="00DC23ED" w:rsidP="00DC23ED">
            <w:pPr>
              <w:pStyle w:val="TableText"/>
              <w:rPr>
                <w:sz w:val="16"/>
                <w:szCs w:val="16"/>
              </w:rPr>
            </w:pPr>
            <w:r w:rsidRPr="004A41E7">
              <w:rPr>
                <w:sz w:val="16"/>
                <w:szCs w:val="16"/>
              </w:rPr>
              <w:t>15.4736</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03379AB5" w14:textId="77777777" w:rsidR="00DC23ED" w:rsidRPr="004A41E7" w:rsidRDefault="00DC23ED" w:rsidP="00DC23ED">
            <w:pPr>
              <w:pStyle w:val="TableText"/>
              <w:rPr>
                <w:sz w:val="16"/>
                <w:szCs w:val="16"/>
              </w:rPr>
            </w:pPr>
            <w:r w:rsidRPr="004A41E7">
              <w:rPr>
                <w:sz w:val="16"/>
                <w:szCs w:val="16"/>
              </w:rPr>
              <w:t>16.6552</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0736D245" w14:textId="77777777" w:rsidR="00DC23ED" w:rsidRPr="004A41E7" w:rsidRDefault="00DC23ED" w:rsidP="00DC23ED">
            <w:pPr>
              <w:pStyle w:val="TableText"/>
              <w:rPr>
                <w:sz w:val="16"/>
                <w:szCs w:val="16"/>
              </w:rPr>
            </w:pPr>
            <w:r w:rsidRPr="004A41E7">
              <w:rPr>
                <w:sz w:val="16"/>
                <w:szCs w:val="16"/>
              </w:rPr>
              <w:t>14.6959</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5D2D639B" w14:textId="77777777" w:rsidR="00DC23ED" w:rsidRPr="004A41E7" w:rsidRDefault="00DC23ED" w:rsidP="00DC23ED">
            <w:pPr>
              <w:pStyle w:val="TableText"/>
              <w:rPr>
                <w:sz w:val="16"/>
                <w:szCs w:val="16"/>
              </w:rPr>
            </w:pPr>
            <w:r w:rsidRPr="004A41E7">
              <w:rPr>
                <w:sz w:val="16"/>
                <w:szCs w:val="16"/>
              </w:rPr>
              <w:t>17.5837</w:t>
            </w:r>
          </w:p>
        </w:tc>
      </w:tr>
      <w:tr w:rsidR="00DC23ED" w:rsidRPr="004A41E7" w14:paraId="6B14269D"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5946CD51" w14:textId="77777777" w:rsidR="00DC23ED" w:rsidRPr="004A41E7" w:rsidRDefault="00DC23ED" w:rsidP="00DC23ED">
            <w:pPr>
              <w:pStyle w:val="TableText"/>
              <w:rPr>
                <w:sz w:val="16"/>
                <w:szCs w:val="16"/>
              </w:rPr>
            </w:pPr>
            <w:r w:rsidRPr="004A41E7">
              <w:rPr>
                <w:sz w:val="16"/>
                <w:szCs w:val="16"/>
              </w:rPr>
              <w:t>64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C3F8E52" w14:textId="77777777" w:rsidR="00DC23ED" w:rsidRPr="004A41E7" w:rsidRDefault="00DC23ED" w:rsidP="00DC23ED">
            <w:pPr>
              <w:pStyle w:val="TableText"/>
              <w:rPr>
                <w:sz w:val="16"/>
                <w:szCs w:val="16"/>
              </w:rPr>
            </w:pPr>
            <w:r w:rsidRPr="004A41E7">
              <w:rPr>
                <w:sz w:val="16"/>
                <w:szCs w:val="16"/>
              </w:rPr>
              <w:t>16.3925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D4396DC" w14:textId="77777777" w:rsidR="00DC23ED" w:rsidRPr="004A41E7" w:rsidRDefault="00DC23ED" w:rsidP="00DC23ED">
            <w:pPr>
              <w:pStyle w:val="TableText"/>
              <w:rPr>
                <w:sz w:val="16"/>
                <w:szCs w:val="16"/>
              </w:rPr>
            </w:pPr>
            <w:r w:rsidRPr="004A41E7">
              <w:rPr>
                <w:sz w:val="16"/>
                <w:szCs w:val="16"/>
              </w:rPr>
              <w:t>17.9282</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24FF632B" w14:textId="77777777" w:rsidR="00DC23ED" w:rsidRPr="004A41E7" w:rsidRDefault="00DC23ED" w:rsidP="00DC23ED">
            <w:pPr>
              <w:pStyle w:val="TableText"/>
              <w:rPr>
                <w:sz w:val="16"/>
                <w:szCs w:val="16"/>
              </w:rPr>
            </w:pPr>
            <w:r w:rsidRPr="004A41E7">
              <w:rPr>
                <w:sz w:val="16"/>
                <w:szCs w:val="16"/>
              </w:rPr>
              <w:t>14.9565</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748C3C2A" w14:textId="77777777" w:rsidR="00DC23ED" w:rsidRPr="004A41E7" w:rsidRDefault="00DC23ED" w:rsidP="00DC23ED">
            <w:pPr>
              <w:pStyle w:val="TableText"/>
              <w:rPr>
                <w:sz w:val="16"/>
                <w:szCs w:val="16"/>
              </w:rPr>
            </w:pPr>
            <w:r w:rsidRPr="004A41E7">
              <w:rPr>
                <w:sz w:val="16"/>
                <w:szCs w:val="16"/>
              </w:rPr>
              <w:t>16.1322</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42ED0567" w14:textId="77777777" w:rsidR="00DC23ED" w:rsidRPr="004A41E7" w:rsidRDefault="00DC23ED" w:rsidP="00DC23ED">
            <w:pPr>
              <w:pStyle w:val="TableText"/>
              <w:rPr>
                <w:sz w:val="16"/>
                <w:szCs w:val="16"/>
              </w:rPr>
            </w:pPr>
            <w:r w:rsidRPr="004A41E7">
              <w:rPr>
                <w:sz w:val="16"/>
                <w:szCs w:val="16"/>
              </w:rPr>
              <w:t>14.1822</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19F51ADC" w14:textId="77777777" w:rsidR="00DC23ED" w:rsidRPr="004A41E7" w:rsidRDefault="00DC23ED" w:rsidP="00DC23ED">
            <w:pPr>
              <w:pStyle w:val="TableText"/>
              <w:rPr>
                <w:sz w:val="16"/>
                <w:szCs w:val="16"/>
              </w:rPr>
            </w:pPr>
            <w:r w:rsidRPr="004A41E7">
              <w:rPr>
                <w:sz w:val="16"/>
                <w:szCs w:val="16"/>
              </w:rPr>
              <w:t>17.0724</w:t>
            </w:r>
          </w:p>
        </w:tc>
      </w:tr>
      <w:tr w:rsidR="00DC23ED" w:rsidRPr="004A41E7" w14:paraId="4912BDC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F1A33D1" w14:textId="77777777" w:rsidR="00DC23ED" w:rsidRPr="004A41E7" w:rsidRDefault="00DC23ED" w:rsidP="00DC23ED">
            <w:pPr>
              <w:pStyle w:val="TableText"/>
              <w:rPr>
                <w:sz w:val="16"/>
                <w:szCs w:val="16"/>
              </w:rPr>
            </w:pPr>
            <w:r w:rsidRPr="004A41E7">
              <w:rPr>
                <w:sz w:val="16"/>
                <w:szCs w:val="16"/>
              </w:rPr>
              <w:t>65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B42D096" w14:textId="77777777" w:rsidR="00DC23ED" w:rsidRPr="004A41E7" w:rsidRDefault="00DC23ED" w:rsidP="00DC23ED">
            <w:pPr>
              <w:pStyle w:val="TableText"/>
              <w:rPr>
                <w:sz w:val="16"/>
                <w:szCs w:val="16"/>
              </w:rPr>
            </w:pPr>
            <w:r w:rsidRPr="004A41E7">
              <w:rPr>
                <w:sz w:val="16"/>
                <w:szCs w:val="16"/>
              </w:rPr>
              <w:t>15.8425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D48E77B" w14:textId="77777777" w:rsidR="00DC23ED" w:rsidRPr="004A41E7" w:rsidRDefault="00DC23ED" w:rsidP="00DC23ED">
            <w:pPr>
              <w:pStyle w:val="TableText"/>
              <w:rPr>
                <w:sz w:val="16"/>
                <w:szCs w:val="16"/>
              </w:rPr>
            </w:pPr>
            <w:r w:rsidRPr="004A41E7">
              <w:rPr>
                <w:sz w:val="16"/>
                <w:szCs w:val="16"/>
              </w:rPr>
              <w:t>17.4072</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30E51D1F" w14:textId="77777777" w:rsidR="00DC23ED" w:rsidRPr="004A41E7" w:rsidRDefault="00DC23ED" w:rsidP="00DC23ED">
            <w:pPr>
              <w:pStyle w:val="TableText"/>
              <w:rPr>
                <w:sz w:val="16"/>
                <w:szCs w:val="16"/>
              </w:rPr>
            </w:pPr>
            <w:r w:rsidRPr="004A41E7">
              <w:rPr>
                <w:sz w:val="16"/>
                <w:szCs w:val="16"/>
              </w:rPr>
              <w:t>14.4414</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609AF405" w14:textId="77777777" w:rsidR="00DC23ED" w:rsidRPr="004A41E7" w:rsidRDefault="00DC23ED" w:rsidP="00DC23ED">
            <w:pPr>
              <w:pStyle w:val="TableText"/>
              <w:rPr>
                <w:sz w:val="16"/>
                <w:szCs w:val="16"/>
              </w:rPr>
            </w:pPr>
            <w:r w:rsidRPr="004A41E7">
              <w:rPr>
                <w:sz w:val="16"/>
                <w:szCs w:val="16"/>
              </w:rPr>
              <w:t>15.6052</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339041C7" w14:textId="77777777" w:rsidR="00DC23ED" w:rsidRPr="004A41E7" w:rsidRDefault="00DC23ED" w:rsidP="00DC23ED">
            <w:pPr>
              <w:pStyle w:val="TableText"/>
              <w:rPr>
                <w:sz w:val="16"/>
                <w:szCs w:val="16"/>
              </w:rPr>
            </w:pPr>
            <w:r w:rsidRPr="004A41E7">
              <w:rPr>
                <w:sz w:val="16"/>
                <w:szCs w:val="16"/>
              </w:rPr>
              <w:t>13.6712</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40384097" w14:textId="77777777" w:rsidR="00DC23ED" w:rsidRPr="004A41E7" w:rsidRDefault="00DC23ED" w:rsidP="00DC23ED">
            <w:pPr>
              <w:pStyle w:val="TableText"/>
              <w:rPr>
                <w:sz w:val="16"/>
                <w:szCs w:val="16"/>
              </w:rPr>
            </w:pPr>
            <w:r w:rsidRPr="004A41E7">
              <w:rPr>
                <w:sz w:val="16"/>
                <w:szCs w:val="16"/>
              </w:rPr>
              <w:t>16.5553</w:t>
            </w:r>
          </w:p>
        </w:tc>
      </w:tr>
      <w:tr w:rsidR="00DC23ED" w:rsidRPr="004A41E7" w14:paraId="2488894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F06EB08" w14:textId="77777777" w:rsidR="00DC23ED" w:rsidRPr="004A41E7" w:rsidRDefault="00DC23ED" w:rsidP="00DC23ED">
            <w:pPr>
              <w:pStyle w:val="TableText"/>
              <w:rPr>
                <w:sz w:val="16"/>
                <w:szCs w:val="16"/>
              </w:rPr>
            </w:pPr>
            <w:r w:rsidRPr="004A41E7">
              <w:rPr>
                <w:sz w:val="16"/>
                <w:szCs w:val="16"/>
              </w:rPr>
              <w:t>66</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7738225" w14:textId="77777777" w:rsidR="00DC23ED" w:rsidRPr="004A41E7" w:rsidRDefault="00DC23ED" w:rsidP="00DC23ED">
            <w:pPr>
              <w:pStyle w:val="TableText"/>
              <w:rPr>
                <w:sz w:val="16"/>
                <w:szCs w:val="16"/>
              </w:rPr>
            </w:pPr>
            <w:r w:rsidRPr="004A41E7">
              <w:rPr>
                <w:sz w:val="16"/>
                <w:szCs w:val="16"/>
              </w:rPr>
              <w:t>15.2896</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554C98B" w14:textId="77777777" w:rsidR="00DC23ED" w:rsidRPr="004A41E7" w:rsidRDefault="00DC23ED" w:rsidP="00DC23ED">
            <w:pPr>
              <w:pStyle w:val="TableText"/>
              <w:rPr>
                <w:sz w:val="16"/>
                <w:szCs w:val="16"/>
              </w:rPr>
            </w:pPr>
            <w:r w:rsidRPr="004A41E7">
              <w:rPr>
                <w:sz w:val="16"/>
                <w:szCs w:val="16"/>
              </w:rPr>
              <w:t>16.8802</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40C495F7" w14:textId="77777777" w:rsidR="00DC23ED" w:rsidRPr="004A41E7" w:rsidRDefault="00DC23ED" w:rsidP="00DC23ED">
            <w:pPr>
              <w:pStyle w:val="TableText"/>
              <w:rPr>
                <w:sz w:val="16"/>
                <w:szCs w:val="16"/>
              </w:rPr>
            </w:pPr>
            <w:r w:rsidRPr="004A41E7">
              <w:rPr>
                <w:sz w:val="16"/>
                <w:szCs w:val="16"/>
              </w:rPr>
              <w:t>13.9290</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50B9EE9C" w14:textId="77777777" w:rsidR="00DC23ED" w:rsidRPr="004A41E7" w:rsidRDefault="00DC23ED" w:rsidP="00DC23ED">
            <w:pPr>
              <w:pStyle w:val="TableText"/>
              <w:rPr>
                <w:sz w:val="16"/>
                <w:szCs w:val="16"/>
              </w:rPr>
            </w:pPr>
            <w:r w:rsidRPr="004A41E7">
              <w:rPr>
                <w:sz w:val="16"/>
                <w:szCs w:val="16"/>
              </w:rPr>
              <w:t>15.0751</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0803B443" w14:textId="77777777" w:rsidR="00DC23ED" w:rsidRPr="004A41E7" w:rsidRDefault="00DC23ED" w:rsidP="00DC23ED">
            <w:pPr>
              <w:pStyle w:val="TableText"/>
              <w:rPr>
                <w:sz w:val="16"/>
                <w:szCs w:val="16"/>
              </w:rPr>
            </w:pPr>
            <w:r w:rsidRPr="004A41E7">
              <w:rPr>
                <w:sz w:val="16"/>
                <w:szCs w:val="16"/>
              </w:rPr>
              <w:t>13.1633</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11271CCC" w14:textId="77777777" w:rsidR="00DC23ED" w:rsidRPr="004A41E7" w:rsidRDefault="00DC23ED" w:rsidP="00DC23ED">
            <w:pPr>
              <w:pStyle w:val="TableText"/>
              <w:rPr>
                <w:sz w:val="16"/>
                <w:szCs w:val="16"/>
              </w:rPr>
            </w:pPr>
            <w:r w:rsidRPr="004A41E7">
              <w:rPr>
                <w:sz w:val="16"/>
                <w:szCs w:val="16"/>
              </w:rPr>
              <w:t>16.0327</w:t>
            </w:r>
          </w:p>
        </w:tc>
      </w:tr>
      <w:tr w:rsidR="00DC23ED" w:rsidRPr="004A41E7" w14:paraId="41826BE0"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2506B04D" w14:textId="77777777" w:rsidR="00DC23ED" w:rsidRPr="004A41E7" w:rsidRDefault="00DC23ED" w:rsidP="00DC23ED">
            <w:pPr>
              <w:pStyle w:val="TableText"/>
              <w:rPr>
                <w:sz w:val="16"/>
                <w:szCs w:val="16"/>
              </w:rPr>
            </w:pPr>
            <w:r w:rsidRPr="004A41E7">
              <w:rPr>
                <w:sz w:val="16"/>
                <w:szCs w:val="16"/>
              </w:rPr>
              <w:t>67</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CA62F1A" w14:textId="77777777" w:rsidR="00DC23ED" w:rsidRPr="004A41E7" w:rsidRDefault="00DC23ED" w:rsidP="00DC23ED">
            <w:pPr>
              <w:pStyle w:val="TableText"/>
              <w:rPr>
                <w:sz w:val="16"/>
                <w:szCs w:val="16"/>
              </w:rPr>
            </w:pPr>
            <w:r w:rsidRPr="004A41E7">
              <w:rPr>
                <w:sz w:val="16"/>
                <w:szCs w:val="16"/>
              </w:rPr>
              <w:t>14.7342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E69A39A" w14:textId="77777777" w:rsidR="00DC23ED" w:rsidRPr="004A41E7" w:rsidRDefault="00DC23ED" w:rsidP="00DC23ED">
            <w:pPr>
              <w:pStyle w:val="TableText"/>
              <w:rPr>
                <w:sz w:val="16"/>
                <w:szCs w:val="16"/>
              </w:rPr>
            </w:pPr>
            <w:r w:rsidRPr="004A41E7">
              <w:rPr>
                <w:sz w:val="16"/>
                <w:szCs w:val="16"/>
              </w:rPr>
              <w:t>16.3477</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15B63CC4" w14:textId="77777777" w:rsidR="00DC23ED" w:rsidRPr="004A41E7" w:rsidRDefault="00DC23ED" w:rsidP="00DC23ED">
            <w:pPr>
              <w:pStyle w:val="TableText"/>
              <w:rPr>
                <w:sz w:val="16"/>
                <w:szCs w:val="16"/>
              </w:rPr>
            </w:pPr>
            <w:r w:rsidRPr="004A41E7">
              <w:rPr>
                <w:sz w:val="16"/>
                <w:szCs w:val="16"/>
              </w:rPr>
              <w:t>13.4199</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0B45DB50" w14:textId="77777777" w:rsidR="00DC23ED" w:rsidRPr="004A41E7" w:rsidRDefault="00DC23ED" w:rsidP="00DC23ED">
            <w:pPr>
              <w:pStyle w:val="TableText"/>
              <w:rPr>
                <w:sz w:val="16"/>
                <w:szCs w:val="16"/>
              </w:rPr>
            </w:pPr>
            <w:r w:rsidRPr="004A41E7">
              <w:rPr>
                <w:sz w:val="16"/>
                <w:szCs w:val="16"/>
              </w:rPr>
              <w:t>14.5421</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11FB30B5" w14:textId="77777777" w:rsidR="00DC23ED" w:rsidRPr="004A41E7" w:rsidRDefault="00DC23ED" w:rsidP="00DC23ED">
            <w:pPr>
              <w:pStyle w:val="TableText"/>
              <w:rPr>
                <w:sz w:val="16"/>
                <w:szCs w:val="16"/>
              </w:rPr>
            </w:pPr>
            <w:r w:rsidRPr="004A41E7">
              <w:rPr>
                <w:sz w:val="16"/>
                <w:szCs w:val="16"/>
              </w:rPr>
              <w:t>12.6586</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6C883C69" w14:textId="77777777" w:rsidR="00DC23ED" w:rsidRPr="004A41E7" w:rsidRDefault="00DC23ED" w:rsidP="00DC23ED">
            <w:pPr>
              <w:pStyle w:val="TableText"/>
              <w:rPr>
                <w:sz w:val="16"/>
                <w:szCs w:val="16"/>
              </w:rPr>
            </w:pPr>
            <w:r w:rsidRPr="004A41E7">
              <w:rPr>
                <w:sz w:val="16"/>
                <w:szCs w:val="16"/>
              </w:rPr>
              <w:t>15.5047</w:t>
            </w:r>
          </w:p>
        </w:tc>
      </w:tr>
      <w:tr w:rsidR="00DC23ED" w:rsidRPr="004A41E7" w14:paraId="19EA058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43714139" w14:textId="77777777" w:rsidR="00DC23ED" w:rsidRPr="004A41E7" w:rsidRDefault="00DC23ED" w:rsidP="00DC23ED">
            <w:pPr>
              <w:pStyle w:val="TableText"/>
              <w:rPr>
                <w:sz w:val="16"/>
                <w:szCs w:val="16"/>
              </w:rPr>
            </w:pPr>
            <w:r w:rsidRPr="004A41E7">
              <w:rPr>
                <w:sz w:val="16"/>
                <w:szCs w:val="16"/>
              </w:rPr>
              <w:t>68</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AE0012B" w14:textId="77777777" w:rsidR="00DC23ED" w:rsidRPr="004A41E7" w:rsidRDefault="00DC23ED" w:rsidP="00DC23ED">
            <w:pPr>
              <w:pStyle w:val="TableText"/>
              <w:rPr>
                <w:sz w:val="16"/>
                <w:szCs w:val="16"/>
              </w:rPr>
            </w:pPr>
            <w:r w:rsidRPr="004A41E7">
              <w:rPr>
                <w:sz w:val="16"/>
                <w:szCs w:val="16"/>
              </w:rPr>
              <w:t>14.1766</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E99CA2E" w14:textId="77777777" w:rsidR="00DC23ED" w:rsidRPr="004A41E7" w:rsidRDefault="00DC23ED" w:rsidP="00DC23ED">
            <w:pPr>
              <w:pStyle w:val="TableText"/>
              <w:rPr>
                <w:sz w:val="16"/>
                <w:szCs w:val="16"/>
              </w:rPr>
            </w:pPr>
            <w:r w:rsidRPr="004A41E7">
              <w:rPr>
                <w:sz w:val="16"/>
                <w:szCs w:val="16"/>
              </w:rPr>
              <w:t>15.8099</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5CEE0E6A" w14:textId="77777777" w:rsidR="00DC23ED" w:rsidRPr="004A41E7" w:rsidRDefault="00DC23ED" w:rsidP="00DC23ED">
            <w:pPr>
              <w:pStyle w:val="TableText"/>
              <w:rPr>
                <w:sz w:val="16"/>
                <w:szCs w:val="16"/>
              </w:rPr>
            </w:pPr>
            <w:r w:rsidRPr="004A41E7">
              <w:rPr>
                <w:sz w:val="16"/>
                <w:szCs w:val="16"/>
              </w:rPr>
              <w:t>12.9147</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33ABF231" w14:textId="77777777" w:rsidR="00DC23ED" w:rsidRPr="004A41E7" w:rsidRDefault="00DC23ED" w:rsidP="00DC23ED">
            <w:pPr>
              <w:pStyle w:val="TableText"/>
              <w:rPr>
                <w:sz w:val="16"/>
                <w:szCs w:val="16"/>
              </w:rPr>
            </w:pPr>
            <w:r w:rsidRPr="004A41E7">
              <w:rPr>
                <w:sz w:val="16"/>
                <w:szCs w:val="16"/>
              </w:rPr>
              <w:t>14.0069</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66771B0A" w14:textId="77777777" w:rsidR="00DC23ED" w:rsidRPr="004A41E7" w:rsidRDefault="00DC23ED" w:rsidP="00DC23ED">
            <w:pPr>
              <w:pStyle w:val="TableText"/>
              <w:rPr>
                <w:sz w:val="16"/>
                <w:szCs w:val="16"/>
              </w:rPr>
            </w:pPr>
            <w:r w:rsidRPr="004A41E7">
              <w:rPr>
                <w:sz w:val="16"/>
                <w:szCs w:val="16"/>
              </w:rPr>
              <w:t>12.1572</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0255354A" w14:textId="77777777" w:rsidR="00DC23ED" w:rsidRPr="004A41E7" w:rsidRDefault="00DC23ED" w:rsidP="00DC23ED">
            <w:pPr>
              <w:pStyle w:val="TableText"/>
              <w:rPr>
                <w:sz w:val="16"/>
                <w:szCs w:val="16"/>
              </w:rPr>
            </w:pPr>
            <w:r w:rsidRPr="004A41E7">
              <w:rPr>
                <w:sz w:val="16"/>
                <w:szCs w:val="16"/>
              </w:rPr>
              <w:t>14.9706</w:t>
            </w:r>
          </w:p>
        </w:tc>
      </w:tr>
      <w:tr w:rsidR="00DC23ED" w:rsidRPr="004A41E7" w14:paraId="7861F478"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41E2642F" w14:textId="77777777" w:rsidR="00DC23ED" w:rsidRPr="004A41E7" w:rsidRDefault="00DC23ED" w:rsidP="00DC23ED">
            <w:pPr>
              <w:pStyle w:val="TableText"/>
              <w:rPr>
                <w:sz w:val="16"/>
                <w:szCs w:val="16"/>
              </w:rPr>
            </w:pPr>
            <w:r w:rsidRPr="004A41E7">
              <w:rPr>
                <w:sz w:val="16"/>
                <w:szCs w:val="16"/>
              </w:rPr>
              <w:t>69</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52A37A4" w14:textId="77777777" w:rsidR="00DC23ED" w:rsidRPr="004A41E7" w:rsidRDefault="00DC23ED" w:rsidP="00DC23ED">
            <w:pPr>
              <w:pStyle w:val="TableText"/>
              <w:rPr>
                <w:sz w:val="16"/>
                <w:szCs w:val="16"/>
              </w:rPr>
            </w:pPr>
            <w:r w:rsidRPr="004A41E7">
              <w:rPr>
                <w:sz w:val="16"/>
                <w:szCs w:val="16"/>
              </w:rPr>
              <w:t>13.6191</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FA55CE0" w14:textId="77777777" w:rsidR="00DC23ED" w:rsidRPr="004A41E7" w:rsidRDefault="00DC23ED" w:rsidP="00DC23ED">
            <w:pPr>
              <w:pStyle w:val="TableText"/>
              <w:rPr>
                <w:sz w:val="16"/>
                <w:szCs w:val="16"/>
              </w:rPr>
            </w:pPr>
            <w:r w:rsidRPr="004A41E7">
              <w:rPr>
                <w:sz w:val="16"/>
                <w:szCs w:val="16"/>
              </w:rPr>
              <w:t>15.2668</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65E8F675" w14:textId="77777777" w:rsidR="00DC23ED" w:rsidRPr="004A41E7" w:rsidRDefault="00DC23ED" w:rsidP="00DC23ED">
            <w:pPr>
              <w:pStyle w:val="TableText"/>
              <w:rPr>
                <w:sz w:val="16"/>
                <w:szCs w:val="16"/>
              </w:rPr>
            </w:pPr>
            <w:r w:rsidRPr="004A41E7">
              <w:rPr>
                <w:sz w:val="16"/>
                <w:szCs w:val="16"/>
              </w:rPr>
              <w:t>12.4124</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3543D4B9" w14:textId="77777777" w:rsidR="00DC23ED" w:rsidRPr="004A41E7" w:rsidRDefault="00DC23ED" w:rsidP="00DC23ED">
            <w:pPr>
              <w:pStyle w:val="TableText"/>
              <w:rPr>
                <w:sz w:val="16"/>
                <w:szCs w:val="16"/>
              </w:rPr>
            </w:pPr>
            <w:r w:rsidRPr="004A41E7">
              <w:rPr>
                <w:sz w:val="16"/>
                <w:szCs w:val="16"/>
              </w:rPr>
              <w:t>13.4681</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06449E78" w14:textId="77777777" w:rsidR="00DC23ED" w:rsidRPr="004A41E7" w:rsidRDefault="00DC23ED" w:rsidP="00DC23ED">
            <w:pPr>
              <w:pStyle w:val="TableText"/>
              <w:rPr>
                <w:sz w:val="16"/>
                <w:szCs w:val="16"/>
              </w:rPr>
            </w:pPr>
            <w:r w:rsidRPr="004A41E7">
              <w:rPr>
                <w:sz w:val="16"/>
                <w:szCs w:val="16"/>
              </w:rPr>
              <w:t>11.6624</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11800C3B" w14:textId="77777777" w:rsidR="00DC23ED" w:rsidRPr="004A41E7" w:rsidRDefault="00DC23ED" w:rsidP="00DC23ED">
            <w:pPr>
              <w:pStyle w:val="TableText"/>
              <w:rPr>
                <w:sz w:val="16"/>
                <w:szCs w:val="16"/>
              </w:rPr>
            </w:pPr>
            <w:r w:rsidRPr="004A41E7">
              <w:rPr>
                <w:sz w:val="16"/>
                <w:szCs w:val="16"/>
              </w:rPr>
              <w:t>14.4336</w:t>
            </w:r>
          </w:p>
        </w:tc>
      </w:tr>
      <w:tr w:rsidR="00DC23ED" w:rsidRPr="004A41E7" w14:paraId="7E777D41"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0EC92E8" w14:textId="77777777" w:rsidR="00DC23ED" w:rsidRPr="004A41E7" w:rsidRDefault="00DC23ED" w:rsidP="00DC23ED">
            <w:pPr>
              <w:pStyle w:val="TableText"/>
              <w:rPr>
                <w:sz w:val="16"/>
                <w:szCs w:val="16"/>
              </w:rPr>
            </w:pPr>
            <w:r w:rsidRPr="004A41E7">
              <w:rPr>
                <w:sz w:val="16"/>
                <w:szCs w:val="16"/>
              </w:rPr>
              <w:t>70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ECCBD19" w14:textId="77777777" w:rsidR="00DC23ED" w:rsidRPr="004A41E7" w:rsidRDefault="00DC23ED" w:rsidP="00DC23ED">
            <w:pPr>
              <w:pStyle w:val="TableText"/>
              <w:rPr>
                <w:sz w:val="16"/>
                <w:szCs w:val="16"/>
              </w:rPr>
            </w:pPr>
            <w:r w:rsidRPr="004A41E7">
              <w:rPr>
                <w:sz w:val="16"/>
                <w:szCs w:val="16"/>
              </w:rPr>
              <w:t>13.0624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F7F5AB9" w14:textId="77777777" w:rsidR="00DC23ED" w:rsidRPr="004A41E7" w:rsidRDefault="00DC23ED" w:rsidP="00DC23ED">
            <w:pPr>
              <w:pStyle w:val="TableText"/>
              <w:rPr>
                <w:sz w:val="16"/>
                <w:szCs w:val="16"/>
              </w:rPr>
            </w:pPr>
            <w:r w:rsidRPr="004A41E7">
              <w:rPr>
                <w:sz w:val="16"/>
                <w:szCs w:val="16"/>
              </w:rPr>
              <w:t>14.7193</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13C841C1" w14:textId="77777777" w:rsidR="00DC23ED" w:rsidRPr="004A41E7" w:rsidRDefault="00DC23ED" w:rsidP="00DC23ED">
            <w:pPr>
              <w:pStyle w:val="TableText"/>
              <w:rPr>
                <w:sz w:val="16"/>
                <w:szCs w:val="16"/>
              </w:rPr>
            </w:pPr>
            <w:r w:rsidRPr="004A41E7">
              <w:rPr>
                <w:sz w:val="16"/>
                <w:szCs w:val="16"/>
              </w:rPr>
              <w:t>11.9132</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048F34BA" w14:textId="77777777" w:rsidR="00DC23ED" w:rsidRPr="004A41E7" w:rsidRDefault="00DC23ED" w:rsidP="00DC23ED">
            <w:pPr>
              <w:pStyle w:val="TableText"/>
              <w:rPr>
                <w:sz w:val="16"/>
                <w:szCs w:val="16"/>
              </w:rPr>
            </w:pPr>
            <w:r w:rsidRPr="004A41E7">
              <w:rPr>
                <w:sz w:val="16"/>
                <w:szCs w:val="16"/>
              </w:rPr>
              <w:t>12.9269</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04E66C1C" w14:textId="77777777" w:rsidR="00DC23ED" w:rsidRPr="004A41E7" w:rsidRDefault="00DC23ED" w:rsidP="00DC23ED">
            <w:pPr>
              <w:pStyle w:val="TableText"/>
              <w:rPr>
                <w:sz w:val="16"/>
                <w:szCs w:val="16"/>
              </w:rPr>
            </w:pPr>
            <w:r w:rsidRPr="004A41E7">
              <w:rPr>
                <w:sz w:val="16"/>
                <w:szCs w:val="16"/>
              </w:rPr>
              <w:t>11.1753</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16CE2BEA" w14:textId="77777777" w:rsidR="00DC23ED" w:rsidRPr="004A41E7" w:rsidRDefault="00DC23ED" w:rsidP="00DC23ED">
            <w:pPr>
              <w:pStyle w:val="TableText"/>
              <w:rPr>
                <w:sz w:val="16"/>
                <w:szCs w:val="16"/>
              </w:rPr>
            </w:pPr>
            <w:r w:rsidRPr="004A41E7">
              <w:rPr>
                <w:sz w:val="16"/>
                <w:szCs w:val="16"/>
              </w:rPr>
              <w:t>13.8943</w:t>
            </w:r>
          </w:p>
        </w:tc>
      </w:tr>
      <w:tr w:rsidR="00DC23ED" w:rsidRPr="004A41E7" w14:paraId="002B4053"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490D313B" w14:textId="77777777" w:rsidR="00DC23ED" w:rsidRPr="004A41E7" w:rsidRDefault="00DC23ED" w:rsidP="00DC23ED">
            <w:pPr>
              <w:pStyle w:val="TableText"/>
              <w:rPr>
                <w:sz w:val="16"/>
                <w:szCs w:val="16"/>
              </w:rPr>
            </w:pPr>
            <w:r w:rsidRPr="004A41E7">
              <w:rPr>
                <w:sz w:val="16"/>
                <w:szCs w:val="16"/>
              </w:rPr>
              <w:t>71</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A267FC6" w14:textId="77777777" w:rsidR="00DC23ED" w:rsidRPr="004A41E7" w:rsidRDefault="00DC23ED" w:rsidP="00DC23ED">
            <w:pPr>
              <w:pStyle w:val="TableText"/>
              <w:rPr>
                <w:sz w:val="16"/>
                <w:szCs w:val="16"/>
              </w:rPr>
            </w:pPr>
            <w:r w:rsidRPr="004A41E7">
              <w:rPr>
                <w:sz w:val="16"/>
                <w:szCs w:val="16"/>
              </w:rPr>
              <w:t>12.5073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2009284" w14:textId="77777777" w:rsidR="00DC23ED" w:rsidRPr="004A41E7" w:rsidRDefault="00DC23ED" w:rsidP="00DC23ED">
            <w:pPr>
              <w:pStyle w:val="TableText"/>
              <w:rPr>
                <w:sz w:val="16"/>
                <w:szCs w:val="16"/>
              </w:rPr>
            </w:pPr>
            <w:r w:rsidRPr="004A41E7">
              <w:rPr>
                <w:sz w:val="16"/>
                <w:szCs w:val="16"/>
              </w:rPr>
              <w:t>14.1679</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7B01A5A5" w14:textId="77777777" w:rsidR="00DC23ED" w:rsidRPr="004A41E7" w:rsidRDefault="00DC23ED" w:rsidP="00DC23ED">
            <w:pPr>
              <w:pStyle w:val="TableText"/>
              <w:rPr>
                <w:sz w:val="16"/>
                <w:szCs w:val="16"/>
              </w:rPr>
            </w:pPr>
            <w:r w:rsidRPr="004A41E7">
              <w:rPr>
                <w:sz w:val="16"/>
                <w:szCs w:val="16"/>
              </w:rPr>
              <w:t>11.4173</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093CA707" w14:textId="77777777" w:rsidR="00DC23ED" w:rsidRPr="004A41E7" w:rsidRDefault="00DC23ED" w:rsidP="00DC23ED">
            <w:pPr>
              <w:pStyle w:val="TableText"/>
              <w:rPr>
                <w:sz w:val="16"/>
                <w:szCs w:val="16"/>
              </w:rPr>
            </w:pPr>
            <w:r w:rsidRPr="004A41E7">
              <w:rPr>
                <w:sz w:val="16"/>
                <w:szCs w:val="16"/>
              </w:rPr>
              <w:t>12.3838</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76E06339" w14:textId="77777777" w:rsidR="00DC23ED" w:rsidRPr="004A41E7" w:rsidRDefault="00DC23ED" w:rsidP="00DC23ED">
            <w:pPr>
              <w:pStyle w:val="TableText"/>
              <w:rPr>
                <w:sz w:val="16"/>
                <w:szCs w:val="16"/>
              </w:rPr>
            </w:pPr>
            <w:r w:rsidRPr="004A41E7">
              <w:rPr>
                <w:sz w:val="16"/>
                <w:szCs w:val="16"/>
              </w:rPr>
              <w:t>10.6967</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194B7DF1" w14:textId="77777777" w:rsidR="00DC23ED" w:rsidRPr="004A41E7" w:rsidRDefault="00DC23ED" w:rsidP="00DC23ED">
            <w:pPr>
              <w:pStyle w:val="TableText"/>
              <w:rPr>
                <w:sz w:val="16"/>
                <w:szCs w:val="16"/>
              </w:rPr>
            </w:pPr>
            <w:r w:rsidRPr="004A41E7">
              <w:rPr>
                <w:sz w:val="16"/>
                <w:szCs w:val="16"/>
              </w:rPr>
              <w:t>13.3533</w:t>
            </w:r>
          </w:p>
        </w:tc>
      </w:tr>
      <w:tr w:rsidR="00DC23ED" w:rsidRPr="004A41E7" w14:paraId="48FC3C5E"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164F655B" w14:textId="77777777" w:rsidR="00DC23ED" w:rsidRPr="004A41E7" w:rsidRDefault="00DC23ED" w:rsidP="00DC23ED">
            <w:pPr>
              <w:pStyle w:val="TableText"/>
              <w:rPr>
                <w:sz w:val="16"/>
                <w:szCs w:val="16"/>
              </w:rPr>
            </w:pPr>
            <w:r w:rsidRPr="004A41E7">
              <w:rPr>
                <w:sz w:val="16"/>
                <w:szCs w:val="16"/>
              </w:rPr>
              <w:t>72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EF0062F" w14:textId="77777777" w:rsidR="00DC23ED" w:rsidRPr="004A41E7" w:rsidRDefault="00DC23ED" w:rsidP="00DC23ED">
            <w:pPr>
              <w:pStyle w:val="TableText"/>
              <w:rPr>
                <w:sz w:val="16"/>
                <w:szCs w:val="16"/>
              </w:rPr>
            </w:pPr>
            <w:r w:rsidRPr="004A41E7">
              <w:rPr>
                <w:sz w:val="16"/>
                <w:szCs w:val="16"/>
              </w:rPr>
              <w:t>11.9543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92A3523" w14:textId="77777777" w:rsidR="00DC23ED" w:rsidRPr="004A41E7" w:rsidRDefault="00DC23ED" w:rsidP="00DC23ED">
            <w:pPr>
              <w:pStyle w:val="TableText"/>
              <w:rPr>
                <w:sz w:val="16"/>
                <w:szCs w:val="16"/>
              </w:rPr>
            </w:pPr>
            <w:r w:rsidRPr="004A41E7">
              <w:rPr>
                <w:sz w:val="16"/>
                <w:szCs w:val="16"/>
              </w:rPr>
              <w:t>13.6134</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434559B4" w14:textId="77777777" w:rsidR="00DC23ED" w:rsidRPr="004A41E7" w:rsidRDefault="00DC23ED" w:rsidP="00DC23ED">
            <w:pPr>
              <w:pStyle w:val="TableText"/>
              <w:rPr>
                <w:sz w:val="16"/>
                <w:szCs w:val="16"/>
              </w:rPr>
            </w:pPr>
            <w:r w:rsidRPr="004A41E7">
              <w:rPr>
                <w:sz w:val="16"/>
                <w:szCs w:val="16"/>
              </w:rPr>
              <w:t>10.9248</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568F2E00" w14:textId="77777777" w:rsidR="00DC23ED" w:rsidRPr="004A41E7" w:rsidRDefault="00DC23ED" w:rsidP="00DC23ED">
            <w:pPr>
              <w:pStyle w:val="TableText"/>
              <w:rPr>
                <w:sz w:val="16"/>
                <w:szCs w:val="16"/>
              </w:rPr>
            </w:pPr>
            <w:r w:rsidRPr="004A41E7">
              <w:rPr>
                <w:sz w:val="16"/>
                <w:szCs w:val="16"/>
              </w:rPr>
              <w:t>11.8395</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4DE48726" w14:textId="77777777" w:rsidR="00DC23ED" w:rsidRPr="004A41E7" w:rsidRDefault="00DC23ED" w:rsidP="00DC23ED">
            <w:pPr>
              <w:pStyle w:val="TableText"/>
              <w:rPr>
                <w:sz w:val="16"/>
                <w:szCs w:val="16"/>
              </w:rPr>
            </w:pPr>
            <w:r w:rsidRPr="004A41E7">
              <w:rPr>
                <w:sz w:val="16"/>
                <w:szCs w:val="16"/>
              </w:rPr>
              <w:t>10.2277</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53218BC7" w14:textId="77777777" w:rsidR="00DC23ED" w:rsidRPr="004A41E7" w:rsidRDefault="00DC23ED" w:rsidP="00DC23ED">
            <w:pPr>
              <w:pStyle w:val="TableText"/>
              <w:rPr>
                <w:sz w:val="16"/>
                <w:szCs w:val="16"/>
              </w:rPr>
            </w:pPr>
            <w:r w:rsidRPr="004A41E7">
              <w:rPr>
                <w:sz w:val="16"/>
                <w:szCs w:val="16"/>
              </w:rPr>
              <w:t>12.8116</w:t>
            </w:r>
          </w:p>
        </w:tc>
      </w:tr>
      <w:tr w:rsidR="00DC23ED" w:rsidRPr="004A41E7" w14:paraId="194F0A4F"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0FA4AB48" w14:textId="77777777" w:rsidR="00DC23ED" w:rsidRPr="004A41E7" w:rsidRDefault="00DC23ED" w:rsidP="00DC23ED">
            <w:pPr>
              <w:pStyle w:val="TableText"/>
              <w:rPr>
                <w:sz w:val="16"/>
                <w:szCs w:val="16"/>
              </w:rPr>
            </w:pPr>
            <w:r w:rsidRPr="004A41E7">
              <w:rPr>
                <w:sz w:val="16"/>
                <w:szCs w:val="16"/>
              </w:rPr>
              <w:t>73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B4BA76C" w14:textId="77777777" w:rsidR="00DC23ED" w:rsidRPr="004A41E7" w:rsidRDefault="00DC23ED" w:rsidP="00DC23ED">
            <w:pPr>
              <w:pStyle w:val="TableText"/>
              <w:rPr>
                <w:sz w:val="16"/>
                <w:szCs w:val="16"/>
              </w:rPr>
            </w:pPr>
            <w:r w:rsidRPr="004A41E7">
              <w:rPr>
                <w:sz w:val="16"/>
                <w:szCs w:val="16"/>
              </w:rPr>
              <w:t>11.4040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062B1E6" w14:textId="77777777" w:rsidR="00DC23ED" w:rsidRPr="004A41E7" w:rsidRDefault="00DC23ED" w:rsidP="00DC23ED">
            <w:pPr>
              <w:pStyle w:val="TableText"/>
              <w:rPr>
                <w:sz w:val="16"/>
                <w:szCs w:val="16"/>
              </w:rPr>
            </w:pPr>
            <w:r w:rsidRPr="004A41E7">
              <w:rPr>
                <w:sz w:val="16"/>
                <w:szCs w:val="16"/>
              </w:rPr>
              <w:t>13.0570</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454FB253" w14:textId="77777777" w:rsidR="00DC23ED" w:rsidRPr="004A41E7" w:rsidRDefault="00DC23ED" w:rsidP="00DC23ED">
            <w:pPr>
              <w:pStyle w:val="TableText"/>
              <w:rPr>
                <w:sz w:val="16"/>
                <w:szCs w:val="16"/>
              </w:rPr>
            </w:pPr>
            <w:r w:rsidRPr="004A41E7">
              <w:rPr>
                <w:sz w:val="16"/>
                <w:szCs w:val="16"/>
              </w:rPr>
              <w:t>10.4353</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1D78F7F7" w14:textId="77777777" w:rsidR="00DC23ED" w:rsidRPr="004A41E7" w:rsidRDefault="00DC23ED" w:rsidP="00DC23ED">
            <w:pPr>
              <w:pStyle w:val="TableText"/>
              <w:rPr>
                <w:sz w:val="16"/>
                <w:szCs w:val="16"/>
              </w:rPr>
            </w:pPr>
            <w:r w:rsidRPr="004A41E7">
              <w:rPr>
                <w:sz w:val="16"/>
                <w:szCs w:val="16"/>
              </w:rPr>
              <w:t>11.2951</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44CD8217" w14:textId="77777777" w:rsidR="00DC23ED" w:rsidRPr="004A41E7" w:rsidRDefault="00DC23ED" w:rsidP="00DC23ED">
            <w:pPr>
              <w:pStyle w:val="TableText"/>
              <w:rPr>
                <w:sz w:val="16"/>
                <w:szCs w:val="16"/>
              </w:rPr>
            </w:pPr>
            <w:r w:rsidRPr="004A41E7">
              <w:rPr>
                <w:sz w:val="16"/>
                <w:szCs w:val="16"/>
              </w:rPr>
              <w:t>9.7692</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1B049183" w14:textId="77777777" w:rsidR="00DC23ED" w:rsidRPr="004A41E7" w:rsidRDefault="00DC23ED" w:rsidP="00DC23ED">
            <w:pPr>
              <w:pStyle w:val="TableText"/>
              <w:rPr>
                <w:sz w:val="16"/>
                <w:szCs w:val="16"/>
              </w:rPr>
            </w:pPr>
            <w:r w:rsidRPr="004A41E7">
              <w:rPr>
                <w:sz w:val="16"/>
                <w:szCs w:val="16"/>
              </w:rPr>
              <w:t>12.2707</w:t>
            </w:r>
          </w:p>
        </w:tc>
      </w:tr>
      <w:tr w:rsidR="00DC23ED" w:rsidRPr="004A41E7" w14:paraId="4499771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084B49A0" w14:textId="77777777" w:rsidR="00DC23ED" w:rsidRPr="004A41E7" w:rsidRDefault="00DC23ED" w:rsidP="00DC23ED">
            <w:pPr>
              <w:pStyle w:val="TableText"/>
              <w:rPr>
                <w:sz w:val="16"/>
                <w:szCs w:val="16"/>
              </w:rPr>
            </w:pPr>
            <w:r w:rsidRPr="004A41E7">
              <w:rPr>
                <w:sz w:val="16"/>
                <w:szCs w:val="16"/>
              </w:rPr>
              <w:t>74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B543932" w14:textId="77777777" w:rsidR="00DC23ED" w:rsidRPr="004A41E7" w:rsidRDefault="00DC23ED" w:rsidP="00DC23ED">
            <w:pPr>
              <w:pStyle w:val="TableText"/>
              <w:rPr>
                <w:sz w:val="16"/>
                <w:szCs w:val="16"/>
              </w:rPr>
            </w:pPr>
            <w:r w:rsidRPr="004A41E7">
              <w:rPr>
                <w:sz w:val="16"/>
                <w:szCs w:val="16"/>
              </w:rPr>
              <w:t>10.8569</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923043C" w14:textId="77777777" w:rsidR="00DC23ED" w:rsidRPr="004A41E7" w:rsidRDefault="00DC23ED" w:rsidP="00DC23ED">
            <w:pPr>
              <w:pStyle w:val="TableText"/>
              <w:rPr>
                <w:sz w:val="16"/>
                <w:szCs w:val="16"/>
              </w:rPr>
            </w:pPr>
            <w:r w:rsidRPr="004A41E7">
              <w:rPr>
                <w:sz w:val="16"/>
                <w:szCs w:val="16"/>
              </w:rPr>
              <w:t>12.4977</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4F66602A" w14:textId="77777777" w:rsidR="00DC23ED" w:rsidRPr="004A41E7" w:rsidRDefault="00DC23ED" w:rsidP="00DC23ED">
            <w:pPr>
              <w:pStyle w:val="TableText"/>
              <w:rPr>
                <w:sz w:val="16"/>
                <w:szCs w:val="16"/>
              </w:rPr>
            </w:pPr>
            <w:r w:rsidRPr="004A41E7">
              <w:rPr>
                <w:sz w:val="16"/>
                <w:szCs w:val="16"/>
              </w:rPr>
              <w:t>9.9494</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25841A87" w14:textId="77777777" w:rsidR="00DC23ED" w:rsidRPr="004A41E7" w:rsidRDefault="00DC23ED" w:rsidP="00DC23ED">
            <w:pPr>
              <w:pStyle w:val="TableText"/>
              <w:rPr>
                <w:sz w:val="16"/>
                <w:szCs w:val="16"/>
              </w:rPr>
            </w:pPr>
            <w:r w:rsidRPr="004A41E7">
              <w:rPr>
                <w:sz w:val="16"/>
                <w:szCs w:val="16"/>
              </w:rPr>
              <w:t>10.7546</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57FA7CC4" w14:textId="77777777" w:rsidR="00DC23ED" w:rsidRPr="004A41E7" w:rsidRDefault="00DC23ED" w:rsidP="00DC23ED">
            <w:pPr>
              <w:pStyle w:val="TableText"/>
              <w:rPr>
                <w:sz w:val="16"/>
                <w:szCs w:val="16"/>
              </w:rPr>
            </w:pPr>
            <w:r w:rsidRPr="004A41E7">
              <w:rPr>
                <w:sz w:val="16"/>
                <w:szCs w:val="16"/>
              </w:rPr>
              <w:t>9.3135</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3F914F3C" w14:textId="77777777" w:rsidR="00DC23ED" w:rsidRPr="004A41E7" w:rsidRDefault="00DC23ED" w:rsidP="00DC23ED">
            <w:pPr>
              <w:pStyle w:val="TableText"/>
              <w:rPr>
                <w:sz w:val="16"/>
                <w:szCs w:val="16"/>
              </w:rPr>
            </w:pPr>
            <w:r w:rsidRPr="004A41E7">
              <w:rPr>
                <w:sz w:val="16"/>
                <w:szCs w:val="16"/>
              </w:rPr>
              <w:t>11.7296</w:t>
            </w:r>
          </w:p>
        </w:tc>
      </w:tr>
      <w:tr w:rsidR="00DC23ED" w:rsidRPr="004A41E7" w14:paraId="388933B4"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4E7A22A4" w14:textId="77777777" w:rsidR="00DC23ED" w:rsidRPr="004A41E7" w:rsidRDefault="00DC23ED" w:rsidP="00DC23ED">
            <w:pPr>
              <w:pStyle w:val="TableText"/>
              <w:rPr>
                <w:sz w:val="16"/>
                <w:szCs w:val="16"/>
              </w:rPr>
            </w:pPr>
            <w:r w:rsidRPr="004A41E7">
              <w:rPr>
                <w:sz w:val="16"/>
                <w:szCs w:val="16"/>
              </w:rPr>
              <w:t>75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E8FC864" w14:textId="77777777" w:rsidR="00DC23ED" w:rsidRPr="004A41E7" w:rsidRDefault="00DC23ED" w:rsidP="00DC23ED">
            <w:pPr>
              <w:pStyle w:val="TableText"/>
              <w:rPr>
                <w:sz w:val="16"/>
                <w:szCs w:val="16"/>
              </w:rPr>
            </w:pPr>
            <w:r w:rsidRPr="004A41E7">
              <w:rPr>
                <w:sz w:val="16"/>
                <w:szCs w:val="16"/>
              </w:rPr>
              <w:t>10.3140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D0783DD" w14:textId="77777777" w:rsidR="00DC23ED" w:rsidRPr="004A41E7" w:rsidRDefault="00DC23ED" w:rsidP="00DC23ED">
            <w:pPr>
              <w:pStyle w:val="TableText"/>
              <w:rPr>
                <w:sz w:val="16"/>
                <w:szCs w:val="16"/>
              </w:rPr>
            </w:pPr>
            <w:r w:rsidRPr="004A41E7">
              <w:rPr>
                <w:sz w:val="16"/>
                <w:szCs w:val="16"/>
              </w:rPr>
              <w:t>11.9360</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145A7F78" w14:textId="77777777" w:rsidR="00DC23ED" w:rsidRPr="004A41E7" w:rsidRDefault="00DC23ED" w:rsidP="00DC23ED">
            <w:pPr>
              <w:pStyle w:val="TableText"/>
              <w:rPr>
                <w:sz w:val="16"/>
                <w:szCs w:val="16"/>
              </w:rPr>
            </w:pPr>
            <w:r w:rsidRPr="004A41E7">
              <w:rPr>
                <w:sz w:val="16"/>
                <w:szCs w:val="16"/>
              </w:rPr>
              <w:t>9.4680</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6ED8CB53" w14:textId="77777777" w:rsidR="00DC23ED" w:rsidRPr="004A41E7" w:rsidRDefault="00DC23ED" w:rsidP="00DC23ED">
            <w:pPr>
              <w:pStyle w:val="TableText"/>
              <w:rPr>
                <w:sz w:val="16"/>
                <w:szCs w:val="16"/>
              </w:rPr>
            </w:pPr>
            <w:r w:rsidRPr="004A41E7">
              <w:rPr>
                <w:sz w:val="16"/>
                <w:szCs w:val="16"/>
              </w:rPr>
              <w:t>10.2198</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0DFD19DB" w14:textId="77777777" w:rsidR="00DC23ED" w:rsidRPr="004A41E7" w:rsidRDefault="00DC23ED" w:rsidP="00DC23ED">
            <w:pPr>
              <w:pStyle w:val="TableText"/>
              <w:rPr>
                <w:sz w:val="16"/>
                <w:szCs w:val="16"/>
              </w:rPr>
            </w:pPr>
            <w:r w:rsidRPr="004A41E7">
              <w:rPr>
                <w:sz w:val="16"/>
                <w:szCs w:val="16"/>
              </w:rPr>
              <w:t>8.8612</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41D58CD9" w14:textId="77777777" w:rsidR="00DC23ED" w:rsidRPr="004A41E7" w:rsidRDefault="00DC23ED" w:rsidP="00DC23ED">
            <w:pPr>
              <w:pStyle w:val="TableText"/>
              <w:rPr>
                <w:sz w:val="16"/>
                <w:szCs w:val="16"/>
              </w:rPr>
            </w:pPr>
            <w:r w:rsidRPr="004A41E7">
              <w:rPr>
                <w:sz w:val="16"/>
                <w:szCs w:val="16"/>
              </w:rPr>
              <w:t>11.1893</w:t>
            </w:r>
          </w:p>
        </w:tc>
      </w:tr>
      <w:tr w:rsidR="00DC23ED" w:rsidRPr="004A41E7" w14:paraId="18C895AF"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02915630" w14:textId="77777777" w:rsidR="00DC23ED" w:rsidRPr="004A41E7" w:rsidRDefault="00DC23ED" w:rsidP="00DC23ED">
            <w:pPr>
              <w:pStyle w:val="TableText"/>
              <w:rPr>
                <w:sz w:val="16"/>
                <w:szCs w:val="16"/>
              </w:rPr>
            </w:pPr>
            <w:r w:rsidRPr="004A41E7">
              <w:rPr>
                <w:sz w:val="16"/>
                <w:szCs w:val="16"/>
              </w:rPr>
              <w:t>76</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CA42217" w14:textId="77777777" w:rsidR="00DC23ED" w:rsidRPr="004A41E7" w:rsidRDefault="00DC23ED" w:rsidP="00DC23ED">
            <w:pPr>
              <w:pStyle w:val="TableText"/>
              <w:rPr>
                <w:sz w:val="16"/>
                <w:szCs w:val="16"/>
              </w:rPr>
            </w:pPr>
            <w:r w:rsidRPr="004A41E7">
              <w:rPr>
                <w:sz w:val="16"/>
                <w:szCs w:val="16"/>
              </w:rPr>
              <w:t>9.7778</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FBC9E1A" w14:textId="77777777" w:rsidR="00DC23ED" w:rsidRPr="004A41E7" w:rsidRDefault="00DC23ED" w:rsidP="00DC23ED">
            <w:pPr>
              <w:pStyle w:val="TableText"/>
              <w:rPr>
                <w:sz w:val="16"/>
                <w:szCs w:val="16"/>
              </w:rPr>
            </w:pPr>
            <w:r w:rsidRPr="004A41E7">
              <w:rPr>
                <w:sz w:val="16"/>
                <w:szCs w:val="16"/>
              </w:rPr>
              <w:t>11.3721</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620A42CE" w14:textId="77777777" w:rsidR="00DC23ED" w:rsidRPr="004A41E7" w:rsidRDefault="00DC23ED" w:rsidP="00DC23ED">
            <w:pPr>
              <w:pStyle w:val="TableText"/>
              <w:rPr>
                <w:sz w:val="16"/>
                <w:szCs w:val="16"/>
              </w:rPr>
            </w:pPr>
            <w:r w:rsidRPr="004A41E7">
              <w:rPr>
                <w:sz w:val="16"/>
                <w:szCs w:val="16"/>
              </w:rPr>
              <w:t>8.9926</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3EB1C03D" w14:textId="77777777" w:rsidR="00DC23ED" w:rsidRPr="004A41E7" w:rsidRDefault="00DC23ED" w:rsidP="00DC23ED">
            <w:pPr>
              <w:pStyle w:val="TableText"/>
              <w:rPr>
                <w:sz w:val="16"/>
                <w:szCs w:val="16"/>
              </w:rPr>
            </w:pPr>
            <w:r w:rsidRPr="004A41E7">
              <w:rPr>
                <w:sz w:val="16"/>
                <w:szCs w:val="16"/>
              </w:rPr>
              <w:t>9.6927</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4428B11D" w14:textId="77777777" w:rsidR="00DC23ED" w:rsidRPr="004A41E7" w:rsidRDefault="00DC23ED" w:rsidP="00DC23ED">
            <w:pPr>
              <w:pStyle w:val="TableText"/>
              <w:rPr>
                <w:sz w:val="16"/>
                <w:szCs w:val="16"/>
              </w:rPr>
            </w:pPr>
            <w:r w:rsidRPr="004A41E7">
              <w:rPr>
                <w:sz w:val="16"/>
                <w:szCs w:val="16"/>
              </w:rPr>
              <w:t>8.4138</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681F6DEA" w14:textId="77777777" w:rsidR="00DC23ED" w:rsidRPr="004A41E7" w:rsidRDefault="00DC23ED" w:rsidP="00DC23ED">
            <w:pPr>
              <w:pStyle w:val="TableText"/>
              <w:rPr>
                <w:sz w:val="16"/>
                <w:szCs w:val="16"/>
              </w:rPr>
            </w:pPr>
            <w:r w:rsidRPr="004A41E7">
              <w:rPr>
                <w:sz w:val="16"/>
                <w:szCs w:val="16"/>
              </w:rPr>
              <w:t>10.6509</w:t>
            </w:r>
          </w:p>
        </w:tc>
      </w:tr>
      <w:tr w:rsidR="00DC23ED" w:rsidRPr="004A41E7" w14:paraId="6101EE4C"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2230EB9" w14:textId="77777777" w:rsidR="00DC23ED" w:rsidRPr="004A41E7" w:rsidRDefault="00DC23ED" w:rsidP="00DC23ED">
            <w:pPr>
              <w:pStyle w:val="TableText"/>
              <w:rPr>
                <w:sz w:val="16"/>
                <w:szCs w:val="16"/>
              </w:rPr>
            </w:pPr>
            <w:r w:rsidRPr="004A41E7">
              <w:rPr>
                <w:sz w:val="16"/>
                <w:szCs w:val="16"/>
              </w:rPr>
              <w:t>77</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5F8B93A" w14:textId="77777777" w:rsidR="00DC23ED" w:rsidRPr="004A41E7" w:rsidRDefault="00DC23ED" w:rsidP="00DC23ED">
            <w:pPr>
              <w:pStyle w:val="TableText"/>
              <w:rPr>
                <w:sz w:val="16"/>
                <w:szCs w:val="16"/>
              </w:rPr>
            </w:pPr>
            <w:r w:rsidRPr="004A41E7">
              <w:rPr>
                <w:sz w:val="16"/>
                <w:szCs w:val="16"/>
              </w:rPr>
              <w:t>9.2510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1E6E718" w14:textId="77777777" w:rsidR="00DC23ED" w:rsidRPr="004A41E7" w:rsidRDefault="00DC23ED" w:rsidP="00DC23ED">
            <w:pPr>
              <w:pStyle w:val="TableText"/>
              <w:rPr>
                <w:sz w:val="16"/>
                <w:szCs w:val="16"/>
              </w:rPr>
            </w:pPr>
            <w:r w:rsidRPr="004A41E7">
              <w:rPr>
                <w:sz w:val="16"/>
                <w:szCs w:val="16"/>
              </w:rPr>
              <w:t>10.8065</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723C7BD3" w14:textId="77777777" w:rsidR="00DC23ED" w:rsidRPr="004A41E7" w:rsidRDefault="00DC23ED" w:rsidP="00DC23ED">
            <w:pPr>
              <w:pStyle w:val="TableText"/>
              <w:rPr>
                <w:sz w:val="16"/>
                <w:szCs w:val="16"/>
              </w:rPr>
            </w:pPr>
            <w:r w:rsidRPr="004A41E7">
              <w:rPr>
                <w:sz w:val="16"/>
                <w:szCs w:val="16"/>
              </w:rPr>
              <w:t>8.5255</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15675460" w14:textId="77777777" w:rsidR="00DC23ED" w:rsidRPr="004A41E7" w:rsidRDefault="00DC23ED" w:rsidP="00DC23ED">
            <w:pPr>
              <w:pStyle w:val="TableText"/>
              <w:rPr>
                <w:sz w:val="16"/>
                <w:szCs w:val="16"/>
              </w:rPr>
            </w:pPr>
            <w:r w:rsidRPr="004A41E7">
              <w:rPr>
                <w:sz w:val="16"/>
                <w:szCs w:val="16"/>
              </w:rPr>
              <w:t>9.1760</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381CB121" w14:textId="77777777" w:rsidR="00DC23ED" w:rsidRPr="004A41E7" w:rsidRDefault="00DC23ED" w:rsidP="00DC23ED">
            <w:pPr>
              <w:pStyle w:val="TableText"/>
              <w:rPr>
                <w:sz w:val="16"/>
                <w:szCs w:val="16"/>
              </w:rPr>
            </w:pPr>
            <w:r w:rsidRPr="004A41E7">
              <w:rPr>
                <w:sz w:val="16"/>
                <w:szCs w:val="16"/>
              </w:rPr>
              <w:t>7.9728</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3FC4190D" w14:textId="77777777" w:rsidR="00DC23ED" w:rsidRPr="004A41E7" w:rsidRDefault="00DC23ED" w:rsidP="00DC23ED">
            <w:pPr>
              <w:pStyle w:val="TableText"/>
              <w:rPr>
                <w:sz w:val="16"/>
                <w:szCs w:val="16"/>
              </w:rPr>
            </w:pPr>
            <w:r w:rsidRPr="004A41E7">
              <w:rPr>
                <w:sz w:val="16"/>
                <w:szCs w:val="16"/>
              </w:rPr>
              <w:t>10.1155</w:t>
            </w:r>
          </w:p>
        </w:tc>
      </w:tr>
      <w:tr w:rsidR="00DC23ED" w:rsidRPr="004A41E7" w14:paraId="0F4BC516"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221FCD00" w14:textId="77777777" w:rsidR="00DC23ED" w:rsidRPr="004A41E7" w:rsidRDefault="00DC23ED" w:rsidP="00DC23ED">
            <w:pPr>
              <w:pStyle w:val="TableText"/>
              <w:rPr>
                <w:sz w:val="16"/>
                <w:szCs w:val="16"/>
              </w:rPr>
            </w:pPr>
            <w:r w:rsidRPr="004A41E7">
              <w:rPr>
                <w:sz w:val="16"/>
                <w:szCs w:val="16"/>
              </w:rPr>
              <w:t>78</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908485A" w14:textId="77777777" w:rsidR="00DC23ED" w:rsidRPr="004A41E7" w:rsidRDefault="00DC23ED" w:rsidP="00DC23ED">
            <w:pPr>
              <w:pStyle w:val="TableText"/>
              <w:rPr>
                <w:sz w:val="16"/>
                <w:szCs w:val="16"/>
              </w:rPr>
            </w:pPr>
            <w:r w:rsidRPr="004A41E7">
              <w:rPr>
                <w:sz w:val="16"/>
                <w:szCs w:val="16"/>
              </w:rPr>
              <w:t>8.7363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DCC65E3" w14:textId="77777777" w:rsidR="00DC23ED" w:rsidRPr="004A41E7" w:rsidRDefault="00DC23ED" w:rsidP="00DC23ED">
            <w:pPr>
              <w:pStyle w:val="TableText"/>
              <w:rPr>
                <w:sz w:val="16"/>
                <w:szCs w:val="16"/>
              </w:rPr>
            </w:pPr>
            <w:r w:rsidRPr="004A41E7">
              <w:rPr>
                <w:sz w:val="16"/>
                <w:szCs w:val="16"/>
              </w:rPr>
              <w:t>10.2391</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756D69FD" w14:textId="77777777" w:rsidR="00DC23ED" w:rsidRPr="004A41E7" w:rsidRDefault="00DC23ED" w:rsidP="00DC23ED">
            <w:pPr>
              <w:pStyle w:val="TableText"/>
              <w:rPr>
                <w:sz w:val="16"/>
                <w:szCs w:val="16"/>
              </w:rPr>
            </w:pPr>
            <w:r w:rsidRPr="004A41E7">
              <w:rPr>
                <w:sz w:val="16"/>
                <w:szCs w:val="16"/>
              </w:rPr>
              <w:t>8.0688</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0187F56B" w14:textId="77777777" w:rsidR="00DC23ED" w:rsidRPr="004A41E7" w:rsidRDefault="00DC23ED" w:rsidP="00DC23ED">
            <w:pPr>
              <w:pStyle w:val="TableText"/>
              <w:rPr>
                <w:sz w:val="16"/>
                <w:szCs w:val="16"/>
              </w:rPr>
            </w:pPr>
            <w:r w:rsidRPr="004A41E7">
              <w:rPr>
                <w:sz w:val="16"/>
                <w:szCs w:val="16"/>
              </w:rPr>
              <w:t>8.6722</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57DEA991" w14:textId="77777777" w:rsidR="00DC23ED" w:rsidRPr="004A41E7" w:rsidRDefault="00DC23ED" w:rsidP="00DC23ED">
            <w:pPr>
              <w:pStyle w:val="TableText"/>
              <w:rPr>
                <w:sz w:val="16"/>
                <w:szCs w:val="16"/>
              </w:rPr>
            </w:pPr>
            <w:r w:rsidRPr="004A41E7">
              <w:rPr>
                <w:sz w:val="16"/>
                <w:szCs w:val="16"/>
              </w:rPr>
              <w:t>7.5396</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141BF326" w14:textId="77777777" w:rsidR="00DC23ED" w:rsidRPr="004A41E7" w:rsidRDefault="00DC23ED" w:rsidP="00DC23ED">
            <w:pPr>
              <w:pStyle w:val="TableText"/>
              <w:rPr>
                <w:sz w:val="16"/>
                <w:szCs w:val="16"/>
              </w:rPr>
            </w:pPr>
            <w:r w:rsidRPr="004A41E7">
              <w:rPr>
                <w:sz w:val="16"/>
                <w:szCs w:val="16"/>
              </w:rPr>
              <w:t>9.5844</w:t>
            </w:r>
          </w:p>
        </w:tc>
      </w:tr>
      <w:tr w:rsidR="00DC23ED" w:rsidRPr="004A41E7" w14:paraId="0323FCCA"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8D48D05" w14:textId="77777777" w:rsidR="00DC23ED" w:rsidRPr="004A41E7" w:rsidRDefault="00DC23ED" w:rsidP="00DC23ED">
            <w:pPr>
              <w:pStyle w:val="TableText"/>
              <w:rPr>
                <w:sz w:val="16"/>
                <w:szCs w:val="16"/>
              </w:rPr>
            </w:pPr>
            <w:r w:rsidRPr="004A41E7">
              <w:rPr>
                <w:sz w:val="16"/>
                <w:szCs w:val="16"/>
              </w:rPr>
              <w:t>79</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D32E337" w14:textId="77777777" w:rsidR="00DC23ED" w:rsidRPr="004A41E7" w:rsidRDefault="00DC23ED" w:rsidP="00DC23ED">
            <w:pPr>
              <w:pStyle w:val="TableText"/>
              <w:rPr>
                <w:sz w:val="16"/>
                <w:szCs w:val="16"/>
              </w:rPr>
            </w:pPr>
            <w:r w:rsidRPr="004A41E7">
              <w:rPr>
                <w:sz w:val="16"/>
                <w:szCs w:val="16"/>
              </w:rPr>
              <w:t>8.2355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4438C1F" w14:textId="77777777" w:rsidR="00DC23ED" w:rsidRPr="004A41E7" w:rsidRDefault="00DC23ED" w:rsidP="00DC23ED">
            <w:pPr>
              <w:pStyle w:val="TableText"/>
              <w:rPr>
                <w:sz w:val="16"/>
                <w:szCs w:val="16"/>
              </w:rPr>
            </w:pPr>
            <w:r w:rsidRPr="004A41E7">
              <w:rPr>
                <w:sz w:val="16"/>
                <w:szCs w:val="16"/>
              </w:rPr>
              <w:t>9.6797</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0E63649F" w14:textId="77777777" w:rsidR="00DC23ED" w:rsidRPr="004A41E7" w:rsidRDefault="00DC23ED" w:rsidP="00DC23ED">
            <w:pPr>
              <w:pStyle w:val="TableText"/>
              <w:rPr>
                <w:sz w:val="16"/>
                <w:szCs w:val="16"/>
              </w:rPr>
            </w:pPr>
            <w:r w:rsidRPr="004A41E7">
              <w:rPr>
                <w:sz w:val="16"/>
                <w:szCs w:val="16"/>
              </w:rPr>
              <w:t>7.6259</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1617D5B2" w14:textId="77777777" w:rsidR="00DC23ED" w:rsidRPr="004A41E7" w:rsidRDefault="00DC23ED" w:rsidP="00DC23ED">
            <w:pPr>
              <w:pStyle w:val="TableText"/>
              <w:rPr>
                <w:sz w:val="16"/>
                <w:szCs w:val="16"/>
              </w:rPr>
            </w:pPr>
            <w:r w:rsidRPr="004A41E7">
              <w:rPr>
                <w:sz w:val="16"/>
                <w:szCs w:val="16"/>
              </w:rPr>
              <w:t>8.1817</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2B6DCE67" w14:textId="77777777" w:rsidR="00DC23ED" w:rsidRPr="004A41E7" w:rsidRDefault="00DC23ED" w:rsidP="00DC23ED">
            <w:pPr>
              <w:pStyle w:val="TableText"/>
              <w:rPr>
                <w:sz w:val="16"/>
                <w:szCs w:val="16"/>
              </w:rPr>
            </w:pPr>
            <w:r w:rsidRPr="004A41E7">
              <w:rPr>
                <w:sz w:val="16"/>
                <w:szCs w:val="16"/>
              </w:rPr>
              <w:t>7.1200</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2E941CDC" w14:textId="77777777" w:rsidR="00DC23ED" w:rsidRPr="004A41E7" w:rsidRDefault="00DC23ED" w:rsidP="00DC23ED">
            <w:pPr>
              <w:pStyle w:val="TableText"/>
              <w:rPr>
                <w:sz w:val="16"/>
                <w:szCs w:val="16"/>
              </w:rPr>
            </w:pPr>
            <w:r w:rsidRPr="004A41E7">
              <w:rPr>
                <w:sz w:val="16"/>
                <w:szCs w:val="16"/>
              </w:rPr>
              <w:t>9.0621</w:t>
            </w:r>
          </w:p>
        </w:tc>
      </w:tr>
      <w:tr w:rsidR="00DC23ED" w:rsidRPr="004A41E7" w14:paraId="317F74F8"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16A59532" w14:textId="77777777" w:rsidR="00DC23ED" w:rsidRPr="004A41E7" w:rsidRDefault="00DC23ED" w:rsidP="00DC23ED">
            <w:pPr>
              <w:pStyle w:val="TableText"/>
              <w:rPr>
                <w:sz w:val="16"/>
                <w:szCs w:val="16"/>
              </w:rPr>
            </w:pPr>
            <w:r w:rsidRPr="004A41E7">
              <w:rPr>
                <w:sz w:val="16"/>
                <w:szCs w:val="16"/>
              </w:rPr>
              <w:t>80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9596167" w14:textId="77777777" w:rsidR="00DC23ED" w:rsidRPr="004A41E7" w:rsidRDefault="00DC23ED" w:rsidP="00DC23ED">
            <w:pPr>
              <w:pStyle w:val="TableText"/>
              <w:rPr>
                <w:sz w:val="16"/>
                <w:szCs w:val="16"/>
              </w:rPr>
            </w:pPr>
            <w:r w:rsidRPr="004A41E7">
              <w:rPr>
                <w:sz w:val="16"/>
                <w:szCs w:val="16"/>
              </w:rPr>
              <w:t>7.7503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4FA8CC7" w14:textId="77777777" w:rsidR="00DC23ED" w:rsidRPr="004A41E7" w:rsidRDefault="00DC23ED" w:rsidP="00DC23ED">
            <w:pPr>
              <w:pStyle w:val="TableText"/>
              <w:rPr>
                <w:sz w:val="16"/>
                <w:szCs w:val="16"/>
              </w:rPr>
            </w:pPr>
            <w:r w:rsidRPr="004A41E7">
              <w:rPr>
                <w:sz w:val="16"/>
                <w:szCs w:val="16"/>
              </w:rPr>
              <w:t>9.1302</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3AF77866" w14:textId="77777777" w:rsidR="00DC23ED" w:rsidRPr="004A41E7" w:rsidRDefault="00DC23ED" w:rsidP="00DC23ED">
            <w:pPr>
              <w:pStyle w:val="TableText"/>
              <w:rPr>
                <w:sz w:val="16"/>
                <w:szCs w:val="16"/>
              </w:rPr>
            </w:pPr>
            <w:r w:rsidRPr="004A41E7">
              <w:rPr>
                <w:sz w:val="16"/>
                <w:szCs w:val="16"/>
              </w:rPr>
              <w:t>7.1984</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42D2AD2F" w14:textId="77777777" w:rsidR="00DC23ED" w:rsidRPr="004A41E7" w:rsidRDefault="00DC23ED" w:rsidP="00DC23ED">
            <w:pPr>
              <w:pStyle w:val="TableText"/>
              <w:rPr>
                <w:sz w:val="16"/>
                <w:szCs w:val="16"/>
              </w:rPr>
            </w:pPr>
            <w:r w:rsidRPr="004A41E7">
              <w:rPr>
                <w:sz w:val="16"/>
                <w:szCs w:val="16"/>
              </w:rPr>
              <w:t>7.7059</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274AAC88" w14:textId="77777777" w:rsidR="00DC23ED" w:rsidRPr="004A41E7" w:rsidRDefault="00DC23ED" w:rsidP="00DC23ED">
            <w:pPr>
              <w:pStyle w:val="TableText"/>
              <w:rPr>
                <w:sz w:val="16"/>
                <w:szCs w:val="16"/>
              </w:rPr>
            </w:pPr>
            <w:r w:rsidRPr="004A41E7">
              <w:rPr>
                <w:sz w:val="16"/>
                <w:szCs w:val="16"/>
              </w:rPr>
              <w:t>6.7152</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76C9A9AE" w14:textId="77777777" w:rsidR="00DC23ED" w:rsidRPr="004A41E7" w:rsidRDefault="00DC23ED" w:rsidP="00DC23ED">
            <w:pPr>
              <w:pStyle w:val="TableText"/>
              <w:rPr>
                <w:sz w:val="16"/>
                <w:szCs w:val="16"/>
              </w:rPr>
            </w:pPr>
            <w:r w:rsidRPr="004A41E7">
              <w:rPr>
                <w:sz w:val="16"/>
                <w:szCs w:val="16"/>
              </w:rPr>
              <w:t>8.5508</w:t>
            </w:r>
          </w:p>
        </w:tc>
      </w:tr>
      <w:tr w:rsidR="00DC23ED" w:rsidRPr="004A41E7" w14:paraId="3035E7CD"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01B71235" w14:textId="77777777" w:rsidR="00DC23ED" w:rsidRPr="004A41E7" w:rsidRDefault="00DC23ED" w:rsidP="00DC23ED">
            <w:pPr>
              <w:pStyle w:val="TableText"/>
              <w:rPr>
                <w:sz w:val="16"/>
                <w:szCs w:val="16"/>
              </w:rPr>
            </w:pPr>
            <w:r w:rsidRPr="004A41E7">
              <w:rPr>
                <w:sz w:val="16"/>
                <w:szCs w:val="16"/>
              </w:rPr>
              <w:t>81</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7423300" w14:textId="77777777" w:rsidR="00DC23ED" w:rsidRPr="004A41E7" w:rsidRDefault="00DC23ED" w:rsidP="00DC23ED">
            <w:pPr>
              <w:pStyle w:val="TableText"/>
              <w:rPr>
                <w:sz w:val="16"/>
                <w:szCs w:val="16"/>
              </w:rPr>
            </w:pPr>
            <w:r w:rsidRPr="004A41E7">
              <w:rPr>
                <w:sz w:val="16"/>
                <w:szCs w:val="16"/>
              </w:rPr>
              <w:t>7.2820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1AB663C" w14:textId="77777777" w:rsidR="00DC23ED" w:rsidRPr="004A41E7" w:rsidRDefault="00DC23ED" w:rsidP="00DC23ED">
            <w:pPr>
              <w:pStyle w:val="TableText"/>
              <w:rPr>
                <w:sz w:val="16"/>
                <w:szCs w:val="16"/>
              </w:rPr>
            </w:pPr>
            <w:r w:rsidRPr="004A41E7">
              <w:rPr>
                <w:sz w:val="16"/>
                <w:szCs w:val="16"/>
              </w:rPr>
              <w:t>8.5927</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577DF778" w14:textId="77777777" w:rsidR="00DC23ED" w:rsidRPr="004A41E7" w:rsidRDefault="00DC23ED" w:rsidP="00DC23ED">
            <w:pPr>
              <w:pStyle w:val="TableText"/>
              <w:rPr>
                <w:sz w:val="16"/>
                <w:szCs w:val="16"/>
              </w:rPr>
            </w:pPr>
            <w:r w:rsidRPr="004A41E7">
              <w:rPr>
                <w:sz w:val="16"/>
                <w:szCs w:val="16"/>
              </w:rPr>
              <w:t>6.7878</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168B912F" w14:textId="77777777" w:rsidR="00DC23ED" w:rsidRPr="004A41E7" w:rsidRDefault="00DC23ED" w:rsidP="00DC23ED">
            <w:pPr>
              <w:pStyle w:val="TableText"/>
              <w:rPr>
                <w:sz w:val="16"/>
                <w:szCs w:val="16"/>
              </w:rPr>
            </w:pPr>
            <w:r w:rsidRPr="004A41E7">
              <w:rPr>
                <w:sz w:val="16"/>
                <w:szCs w:val="16"/>
              </w:rPr>
              <w:t>7.2451</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034D82B5" w14:textId="77777777" w:rsidR="00DC23ED" w:rsidRPr="004A41E7" w:rsidRDefault="00DC23ED" w:rsidP="00DC23ED">
            <w:pPr>
              <w:pStyle w:val="TableText"/>
              <w:rPr>
                <w:sz w:val="16"/>
                <w:szCs w:val="16"/>
              </w:rPr>
            </w:pPr>
            <w:r w:rsidRPr="004A41E7">
              <w:rPr>
                <w:sz w:val="16"/>
                <w:szCs w:val="16"/>
              </w:rPr>
              <w:t>6.3257</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4F9C09EF" w14:textId="77777777" w:rsidR="00DC23ED" w:rsidRPr="004A41E7" w:rsidRDefault="00DC23ED" w:rsidP="00DC23ED">
            <w:pPr>
              <w:pStyle w:val="TableText"/>
              <w:rPr>
                <w:sz w:val="16"/>
                <w:szCs w:val="16"/>
              </w:rPr>
            </w:pPr>
            <w:r w:rsidRPr="004A41E7">
              <w:rPr>
                <w:sz w:val="16"/>
                <w:szCs w:val="16"/>
              </w:rPr>
              <w:t>8.0527</w:t>
            </w:r>
          </w:p>
        </w:tc>
      </w:tr>
      <w:tr w:rsidR="00DC23ED" w:rsidRPr="004A41E7" w14:paraId="3D3E9B91"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1F0A6304" w14:textId="77777777" w:rsidR="00DC23ED" w:rsidRPr="004A41E7" w:rsidRDefault="00DC23ED" w:rsidP="00DC23ED">
            <w:pPr>
              <w:pStyle w:val="TableText"/>
              <w:rPr>
                <w:sz w:val="16"/>
                <w:szCs w:val="16"/>
              </w:rPr>
            </w:pPr>
            <w:r w:rsidRPr="004A41E7">
              <w:rPr>
                <w:sz w:val="16"/>
                <w:szCs w:val="16"/>
              </w:rPr>
              <w:t>82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C854520" w14:textId="77777777" w:rsidR="00DC23ED" w:rsidRPr="004A41E7" w:rsidRDefault="00DC23ED" w:rsidP="00DC23ED">
            <w:pPr>
              <w:pStyle w:val="TableText"/>
              <w:rPr>
                <w:sz w:val="16"/>
                <w:szCs w:val="16"/>
              </w:rPr>
            </w:pPr>
            <w:r w:rsidRPr="004A41E7">
              <w:rPr>
                <w:sz w:val="16"/>
                <w:szCs w:val="16"/>
              </w:rPr>
              <w:t>6.8312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FB9D110" w14:textId="77777777" w:rsidR="00DC23ED" w:rsidRPr="004A41E7" w:rsidRDefault="00DC23ED" w:rsidP="00DC23ED">
            <w:pPr>
              <w:pStyle w:val="TableText"/>
              <w:rPr>
                <w:sz w:val="16"/>
                <w:szCs w:val="16"/>
              </w:rPr>
            </w:pPr>
            <w:r w:rsidRPr="004A41E7">
              <w:rPr>
                <w:sz w:val="16"/>
                <w:szCs w:val="16"/>
              </w:rPr>
              <w:t>8.0671</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26963725" w14:textId="77777777" w:rsidR="00DC23ED" w:rsidRPr="004A41E7" w:rsidRDefault="00DC23ED" w:rsidP="00DC23ED">
            <w:pPr>
              <w:pStyle w:val="TableText"/>
              <w:rPr>
                <w:sz w:val="16"/>
                <w:szCs w:val="16"/>
              </w:rPr>
            </w:pPr>
            <w:r w:rsidRPr="004A41E7">
              <w:rPr>
                <w:sz w:val="16"/>
                <w:szCs w:val="16"/>
              </w:rPr>
              <w:t>6.3951</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6BCE423B" w14:textId="77777777" w:rsidR="00DC23ED" w:rsidRPr="004A41E7" w:rsidRDefault="00DC23ED" w:rsidP="00DC23ED">
            <w:pPr>
              <w:pStyle w:val="TableText"/>
              <w:rPr>
                <w:sz w:val="16"/>
                <w:szCs w:val="16"/>
              </w:rPr>
            </w:pPr>
            <w:r w:rsidRPr="004A41E7">
              <w:rPr>
                <w:sz w:val="16"/>
                <w:szCs w:val="16"/>
              </w:rPr>
              <w:t>6.7986</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62CFCFB0" w14:textId="77777777" w:rsidR="00DC23ED" w:rsidRPr="004A41E7" w:rsidRDefault="00DC23ED" w:rsidP="00DC23ED">
            <w:pPr>
              <w:pStyle w:val="TableText"/>
              <w:rPr>
                <w:sz w:val="16"/>
                <w:szCs w:val="16"/>
              </w:rPr>
            </w:pPr>
            <w:r w:rsidRPr="004A41E7">
              <w:rPr>
                <w:sz w:val="16"/>
                <w:szCs w:val="16"/>
              </w:rPr>
              <w:t>5.9518</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595F6F53" w14:textId="77777777" w:rsidR="00DC23ED" w:rsidRPr="004A41E7" w:rsidRDefault="00DC23ED" w:rsidP="00DC23ED">
            <w:pPr>
              <w:pStyle w:val="TableText"/>
              <w:rPr>
                <w:sz w:val="16"/>
                <w:szCs w:val="16"/>
              </w:rPr>
            </w:pPr>
            <w:r w:rsidRPr="004A41E7">
              <w:rPr>
                <w:sz w:val="16"/>
                <w:szCs w:val="16"/>
              </w:rPr>
              <w:t>7.5698</w:t>
            </w:r>
          </w:p>
        </w:tc>
      </w:tr>
      <w:tr w:rsidR="00DC23ED" w:rsidRPr="004A41E7" w14:paraId="0CBBBE72"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25E2F068" w14:textId="77777777" w:rsidR="00DC23ED" w:rsidRPr="004A41E7" w:rsidRDefault="00DC23ED" w:rsidP="00DC23ED">
            <w:pPr>
              <w:pStyle w:val="TableText"/>
              <w:rPr>
                <w:sz w:val="16"/>
                <w:szCs w:val="16"/>
              </w:rPr>
            </w:pPr>
            <w:r w:rsidRPr="004A41E7">
              <w:rPr>
                <w:sz w:val="16"/>
                <w:szCs w:val="16"/>
              </w:rPr>
              <w:t>83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E2D7A62" w14:textId="77777777" w:rsidR="00DC23ED" w:rsidRPr="004A41E7" w:rsidRDefault="00DC23ED" w:rsidP="00DC23ED">
            <w:pPr>
              <w:pStyle w:val="TableText"/>
              <w:rPr>
                <w:sz w:val="16"/>
                <w:szCs w:val="16"/>
              </w:rPr>
            </w:pPr>
            <w:r w:rsidRPr="004A41E7">
              <w:rPr>
                <w:sz w:val="16"/>
                <w:szCs w:val="16"/>
              </w:rPr>
              <w:t>6.3982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1BCC8B6" w14:textId="77777777" w:rsidR="00DC23ED" w:rsidRPr="004A41E7" w:rsidRDefault="00DC23ED" w:rsidP="00DC23ED">
            <w:pPr>
              <w:pStyle w:val="TableText"/>
              <w:rPr>
                <w:sz w:val="16"/>
                <w:szCs w:val="16"/>
              </w:rPr>
            </w:pPr>
            <w:r w:rsidRPr="004A41E7">
              <w:rPr>
                <w:sz w:val="16"/>
                <w:szCs w:val="16"/>
              </w:rPr>
              <w:t>7.5554</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426CB00E" w14:textId="77777777" w:rsidR="00DC23ED" w:rsidRPr="004A41E7" w:rsidRDefault="00DC23ED" w:rsidP="00DC23ED">
            <w:pPr>
              <w:pStyle w:val="TableText"/>
              <w:rPr>
                <w:sz w:val="16"/>
                <w:szCs w:val="16"/>
              </w:rPr>
            </w:pPr>
            <w:r w:rsidRPr="004A41E7">
              <w:rPr>
                <w:sz w:val="16"/>
                <w:szCs w:val="16"/>
              </w:rPr>
              <w:t>6.0213</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5EAADCEE" w14:textId="77777777" w:rsidR="00DC23ED" w:rsidRPr="004A41E7" w:rsidRDefault="00DC23ED" w:rsidP="00DC23ED">
            <w:pPr>
              <w:pStyle w:val="TableText"/>
              <w:rPr>
                <w:sz w:val="16"/>
                <w:szCs w:val="16"/>
              </w:rPr>
            </w:pPr>
            <w:r w:rsidRPr="004A41E7">
              <w:rPr>
                <w:sz w:val="16"/>
                <w:szCs w:val="16"/>
              </w:rPr>
              <w:t>6.3666</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5BEA911E" w14:textId="77777777" w:rsidR="00DC23ED" w:rsidRPr="004A41E7" w:rsidRDefault="00DC23ED" w:rsidP="00DC23ED">
            <w:pPr>
              <w:pStyle w:val="TableText"/>
              <w:rPr>
                <w:sz w:val="16"/>
                <w:szCs w:val="16"/>
              </w:rPr>
            </w:pPr>
            <w:r w:rsidRPr="004A41E7">
              <w:rPr>
                <w:sz w:val="16"/>
                <w:szCs w:val="16"/>
              </w:rPr>
              <w:t>5.5931</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50CE1300" w14:textId="77777777" w:rsidR="00DC23ED" w:rsidRPr="004A41E7" w:rsidRDefault="00DC23ED" w:rsidP="00DC23ED">
            <w:pPr>
              <w:pStyle w:val="TableText"/>
              <w:rPr>
                <w:sz w:val="16"/>
                <w:szCs w:val="16"/>
              </w:rPr>
            </w:pPr>
            <w:r w:rsidRPr="004A41E7">
              <w:rPr>
                <w:sz w:val="16"/>
                <w:szCs w:val="16"/>
              </w:rPr>
              <w:t>7.1043</w:t>
            </w:r>
          </w:p>
        </w:tc>
      </w:tr>
      <w:tr w:rsidR="00DC23ED" w:rsidRPr="004A41E7" w14:paraId="62F6BA1B"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1985CDEB" w14:textId="77777777" w:rsidR="00DC23ED" w:rsidRPr="004A41E7" w:rsidRDefault="00DC23ED" w:rsidP="00DC23ED">
            <w:pPr>
              <w:pStyle w:val="TableText"/>
              <w:rPr>
                <w:sz w:val="16"/>
                <w:szCs w:val="16"/>
              </w:rPr>
            </w:pPr>
            <w:r w:rsidRPr="004A41E7">
              <w:rPr>
                <w:sz w:val="16"/>
                <w:szCs w:val="16"/>
              </w:rPr>
              <w:t>84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D39742F" w14:textId="77777777" w:rsidR="00DC23ED" w:rsidRPr="004A41E7" w:rsidRDefault="00DC23ED" w:rsidP="00DC23ED">
            <w:pPr>
              <w:pStyle w:val="TableText"/>
              <w:rPr>
                <w:sz w:val="16"/>
                <w:szCs w:val="16"/>
              </w:rPr>
            </w:pPr>
            <w:r w:rsidRPr="004A41E7">
              <w:rPr>
                <w:sz w:val="16"/>
                <w:szCs w:val="16"/>
              </w:rPr>
              <w:t>5.9883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02AF14F" w14:textId="77777777" w:rsidR="00DC23ED" w:rsidRPr="004A41E7" w:rsidRDefault="00DC23ED" w:rsidP="00DC23ED">
            <w:pPr>
              <w:pStyle w:val="TableText"/>
              <w:rPr>
                <w:sz w:val="16"/>
                <w:szCs w:val="16"/>
              </w:rPr>
            </w:pPr>
            <w:r w:rsidRPr="004A41E7">
              <w:rPr>
                <w:sz w:val="16"/>
                <w:szCs w:val="16"/>
              </w:rPr>
              <w:t>7.0599</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6A78536A" w14:textId="77777777" w:rsidR="00DC23ED" w:rsidRPr="004A41E7" w:rsidRDefault="00DC23ED" w:rsidP="00DC23ED">
            <w:pPr>
              <w:pStyle w:val="TableText"/>
              <w:rPr>
                <w:sz w:val="16"/>
                <w:szCs w:val="16"/>
              </w:rPr>
            </w:pPr>
            <w:r w:rsidRPr="004A41E7">
              <w:rPr>
                <w:sz w:val="16"/>
                <w:szCs w:val="16"/>
              </w:rPr>
              <w:t>5.6686</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2525030B" w14:textId="77777777" w:rsidR="00DC23ED" w:rsidRPr="004A41E7" w:rsidRDefault="00DC23ED" w:rsidP="00DC23ED">
            <w:pPr>
              <w:pStyle w:val="TableText"/>
              <w:rPr>
                <w:sz w:val="16"/>
                <w:szCs w:val="16"/>
              </w:rPr>
            </w:pPr>
            <w:r w:rsidRPr="004A41E7">
              <w:rPr>
                <w:sz w:val="16"/>
                <w:szCs w:val="16"/>
              </w:rPr>
              <w:t>5.9529</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17F2884D" w14:textId="77777777" w:rsidR="00DC23ED" w:rsidRPr="004A41E7" w:rsidRDefault="00DC23ED" w:rsidP="00DC23ED">
            <w:pPr>
              <w:pStyle w:val="TableText"/>
              <w:rPr>
                <w:sz w:val="16"/>
                <w:szCs w:val="16"/>
              </w:rPr>
            </w:pPr>
            <w:r w:rsidRPr="004A41E7">
              <w:rPr>
                <w:sz w:val="16"/>
                <w:szCs w:val="16"/>
              </w:rPr>
              <w:t>5.2557</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4E63BA81" w14:textId="77777777" w:rsidR="00DC23ED" w:rsidRPr="004A41E7" w:rsidRDefault="00DC23ED" w:rsidP="00DC23ED">
            <w:pPr>
              <w:pStyle w:val="TableText"/>
              <w:rPr>
                <w:sz w:val="16"/>
                <w:szCs w:val="16"/>
              </w:rPr>
            </w:pPr>
            <w:r w:rsidRPr="004A41E7">
              <w:rPr>
                <w:sz w:val="16"/>
                <w:szCs w:val="16"/>
              </w:rPr>
              <w:t>6.6585</w:t>
            </w:r>
          </w:p>
        </w:tc>
      </w:tr>
      <w:tr w:rsidR="00DC23ED" w:rsidRPr="004A41E7" w14:paraId="4879B74A"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2E4E9672" w14:textId="77777777" w:rsidR="00DC23ED" w:rsidRPr="004A41E7" w:rsidRDefault="00DC23ED" w:rsidP="00DC23ED">
            <w:pPr>
              <w:pStyle w:val="TableText"/>
              <w:rPr>
                <w:sz w:val="16"/>
                <w:szCs w:val="16"/>
              </w:rPr>
            </w:pPr>
            <w:r w:rsidRPr="004A41E7">
              <w:rPr>
                <w:sz w:val="16"/>
                <w:szCs w:val="16"/>
              </w:rPr>
              <w:t>85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7EE57D4" w14:textId="77777777" w:rsidR="00DC23ED" w:rsidRPr="004A41E7" w:rsidRDefault="00DC23ED" w:rsidP="00DC23ED">
            <w:pPr>
              <w:pStyle w:val="TableText"/>
              <w:rPr>
                <w:sz w:val="16"/>
                <w:szCs w:val="16"/>
              </w:rPr>
            </w:pPr>
            <w:r w:rsidRPr="004A41E7">
              <w:rPr>
                <w:sz w:val="16"/>
                <w:szCs w:val="16"/>
              </w:rPr>
              <w:t>5.6013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2DAC0D46" w14:textId="77777777" w:rsidR="00DC23ED" w:rsidRPr="004A41E7" w:rsidRDefault="00DC23ED" w:rsidP="00DC23ED">
            <w:pPr>
              <w:pStyle w:val="TableText"/>
              <w:rPr>
                <w:sz w:val="16"/>
                <w:szCs w:val="16"/>
              </w:rPr>
            </w:pPr>
            <w:r w:rsidRPr="004A41E7">
              <w:rPr>
                <w:sz w:val="16"/>
                <w:szCs w:val="16"/>
              </w:rPr>
              <w:t>6.5819</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3C86052E" w14:textId="77777777" w:rsidR="00DC23ED" w:rsidRPr="004A41E7" w:rsidRDefault="00DC23ED" w:rsidP="00DC23ED">
            <w:pPr>
              <w:pStyle w:val="TableText"/>
              <w:rPr>
                <w:sz w:val="16"/>
                <w:szCs w:val="16"/>
              </w:rPr>
            </w:pPr>
            <w:r w:rsidRPr="004A41E7">
              <w:rPr>
                <w:sz w:val="16"/>
                <w:szCs w:val="16"/>
              </w:rPr>
              <w:t>5.3370</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7C818BE0" w14:textId="77777777" w:rsidR="00DC23ED" w:rsidRPr="004A41E7" w:rsidRDefault="00DC23ED" w:rsidP="00DC23ED">
            <w:pPr>
              <w:pStyle w:val="TableText"/>
              <w:rPr>
                <w:sz w:val="16"/>
                <w:szCs w:val="16"/>
              </w:rPr>
            </w:pPr>
            <w:r w:rsidRPr="004A41E7">
              <w:rPr>
                <w:sz w:val="16"/>
                <w:szCs w:val="16"/>
              </w:rPr>
              <w:t>5.5591</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10E00C3C" w14:textId="77777777" w:rsidR="00DC23ED" w:rsidRPr="004A41E7" w:rsidRDefault="00DC23ED" w:rsidP="00DC23ED">
            <w:pPr>
              <w:pStyle w:val="TableText"/>
              <w:rPr>
                <w:sz w:val="16"/>
                <w:szCs w:val="16"/>
              </w:rPr>
            </w:pPr>
            <w:r w:rsidRPr="004A41E7">
              <w:rPr>
                <w:sz w:val="16"/>
                <w:szCs w:val="16"/>
              </w:rPr>
              <w:t>4.9390</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7E421703" w14:textId="77777777" w:rsidR="00DC23ED" w:rsidRPr="004A41E7" w:rsidRDefault="00DC23ED" w:rsidP="00DC23ED">
            <w:pPr>
              <w:pStyle w:val="TableText"/>
              <w:rPr>
                <w:sz w:val="16"/>
                <w:szCs w:val="16"/>
              </w:rPr>
            </w:pPr>
            <w:r w:rsidRPr="004A41E7">
              <w:rPr>
                <w:sz w:val="16"/>
                <w:szCs w:val="16"/>
              </w:rPr>
              <w:t>6.2334</w:t>
            </w:r>
          </w:p>
        </w:tc>
      </w:tr>
      <w:tr w:rsidR="00DC23ED" w:rsidRPr="004A41E7" w14:paraId="3C963676"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00796CA0" w14:textId="77777777" w:rsidR="00DC23ED" w:rsidRPr="004A41E7" w:rsidRDefault="00DC23ED" w:rsidP="00DC23ED">
            <w:pPr>
              <w:pStyle w:val="TableText"/>
              <w:rPr>
                <w:sz w:val="16"/>
                <w:szCs w:val="16"/>
              </w:rPr>
            </w:pPr>
            <w:r w:rsidRPr="004A41E7">
              <w:rPr>
                <w:sz w:val="16"/>
                <w:szCs w:val="16"/>
              </w:rPr>
              <w:t>86</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D48E854" w14:textId="77777777" w:rsidR="00DC23ED" w:rsidRPr="004A41E7" w:rsidRDefault="00DC23ED" w:rsidP="00DC23ED">
            <w:pPr>
              <w:pStyle w:val="TableText"/>
              <w:rPr>
                <w:sz w:val="16"/>
                <w:szCs w:val="16"/>
              </w:rPr>
            </w:pPr>
            <w:r w:rsidRPr="004A41E7">
              <w:rPr>
                <w:sz w:val="16"/>
                <w:szCs w:val="16"/>
              </w:rPr>
              <w:t>5.2363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105ACD2" w14:textId="77777777" w:rsidR="00DC23ED" w:rsidRPr="004A41E7" w:rsidRDefault="00DC23ED" w:rsidP="00DC23ED">
            <w:pPr>
              <w:pStyle w:val="TableText"/>
              <w:rPr>
                <w:sz w:val="16"/>
                <w:szCs w:val="16"/>
              </w:rPr>
            </w:pPr>
            <w:r w:rsidRPr="004A41E7">
              <w:rPr>
                <w:sz w:val="16"/>
                <w:szCs w:val="16"/>
              </w:rPr>
              <w:t>6.1229</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51C3AC1C" w14:textId="77777777" w:rsidR="00DC23ED" w:rsidRPr="004A41E7" w:rsidRDefault="00DC23ED" w:rsidP="00DC23ED">
            <w:pPr>
              <w:pStyle w:val="TableText"/>
              <w:rPr>
                <w:sz w:val="16"/>
                <w:szCs w:val="16"/>
              </w:rPr>
            </w:pPr>
            <w:r w:rsidRPr="004A41E7">
              <w:rPr>
                <w:sz w:val="16"/>
                <w:szCs w:val="16"/>
              </w:rPr>
              <w:t>5.0262</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5AAE9460" w14:textId="77777777" w:rsidR="00DC23ED" w:rsidRPr="004A41E7" w:rsidRDefault="00DC23ED" w:rsidP="00DC23ED">
            <w:pPr>
              <w:pStyle w:val="TableText"/>
              <w:rPr>
                <w:sz w:val="16"/>
                <w:szCs w:val="16"/>
              </w:rPr>
            </w:pPr>
            <w:r w:rsidRPr="004A41E7">
              <w:rPr>
                <w:sz w:val="16"/>
                <w:szCs w:val="16"/>
              </w:rPr>
              <w:t>5.1873</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767F02E2" w14:textId="77777777" w:rsidR="00DC23ED" w:rsidRPr="004A41E7" w:rsidRDefault="00DC23ED" w:rsidP="00DC23ED">
            <w:pPr>
              <w:pStyle w:val="TableText"/>
              <w:rPr>
                <w:sz w:val="16"/>
                <w:szCs w:val="16"/>
              </w:rPr>
            </w:pPr>
            <w:r w:rsidRPr="004A41E7">
              <w:rPr>
                <w:sz w:val="16"/>
                <w:szCs w:val="16"/>
              </w:rPr>
              <w:t>4.6422</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019E9A68" w14:textId="77777777" w:rsidR="00DC23ED" w:rsidRPr="004A41E7" w:rsidRDefault="00DC23ED" w:rsidP="00DC23ED">
            <w:pPr>
              <w:pStyle w:val="TableText"/>
              <w:rPr>
                <w:sz w:val="16"/>
                <w:szCs w:val="16"/>
              </w:rPr>
            </w:pPr>
            <w:r w:rsidRPr="004A41E7">
              <w:rPr>
                <w:sz w:val="16"/>
                <w:szCs w:val="16"/>
              </w:rPr>
              <w:t>5.8299</w:t>
            </w:r>
          </w:p>
        </w:tc>
      </w:tr>
      <w:tr w:rsidR="00DC23ED" w:rsidRPr="004A41E7" w14:paraId="766B2362"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9B42CED" w14:textId="77777777" w:rsidR="00DC23ED" w:rsidRPr="004A41E7" w:rsidRDefault="00DC23ED" w:rsidP="00DC23ED">
            <w:pPr>
              <w:pStyle w:val="TableText"/>
              <w:rPr>
                <w:sz w:val="16"/>
                <w:szCs w:val="16"/>
              </w:rPr>
            </w:pPr>
            <w:r w:rsidRPr="004A41E7">
              <w:rPr>
                <w:sz w:val="16"/>
                <w:szCs w:val="16"/>
              </w:rPr>
              <w:t>87</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02C6028" w14:textId="77777777" w:rsidR="00DC23ED" w:rsidRPr="004A41E7" w:rsidRDefault="00DC23ED" w:rsidP="00DC23ED">
            <w:pPr>
              <w:pStyle w:val="TableText"/>
              <w:rPr>
                <w:sz w:val="16"/>
                <w:szCs w:val="16"/>
              </w:rPr>
            </w:pPr>
            <w:r w:rsidRPr="004A41E7">
              <w:rPr>
                <w:sz w:val="16"/>
                <w:szCs w:val="16"/>
              </w:rPr>
              <w:t>4.8923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0171B321" w14:textId="77777777" w:rsidR="00DC23ED" w:rsidRPr="004A41E7" w:rsidRDefault="00DC23ED" w:rsidP="00DC23ED">
            <w:pPr>
              <w:pStyle w:val="TableText"/>
              <w:rPr>
                <w:sz w:val="16"/>
                <w:szCs w:val="16"/>
              </w:rPr>
            </w:pPr>
            <w:r w:rsidRPr="004A41E7">
              <w:rPr>
                <w:sz w:val="16"/>
                <w:szCs w:val="16"/>
              </w:rPr>
              <w:t>5.6781</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01F1AF3E" w14:textId="77777777" w:rsidR="00DC23ED" w:rsidRPr="004A41E7" w:rsidRDefault="00DC23ED" w:rsidP="00DC23ED">
            <w:pPr>
              <w:pStyle w:val="TableText"/>
              <w:rPr>
                <w:sz w:val="16"/>
                <w:szCs w:val="16"/>
              </w:rPr>
            </w:pPr>
            <w:r w:rsidRPr="004A41E7">
              <w:rPr>
                <w:sz w:val="16"/>
                <w:szCs w:val="16"/>
              </w:rPr>
              <w:t>4.7359</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2FDC7E1F" w14:textId="77777777" w:rsidR="00DC23ED" w:rsidRPr="004A41E7" w:rsidRDefault="00DC23ED" w:rsidP="00DC23ED">
            <w:pPr>
              <w:pStyle w:val="TableText"/>
              <w:rPr>
                <w:sz w:val="16"/>
                <w:szCs w:val="16"/>
              </w:rPr>
            </w:pPr>
            <w:r w:rsidRPr="004A41E7">
              <w:rPr>
                <w:sz w:val="16"/>
                <w:szCs w:val="16"/>
              </w:rPr>
              <w:t>4.8402</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38DF2AC3" w14:textId="77777777" w:rsidR="00DC23ED" w:rsidRPr="004A41E7" w:rsidRDefault="00DC23ED" w:rsidP="00DC23ED">
            <w:pPr>
              <w:pStyle w:val="TableText"/>
              <w:rPr>
                <w:sz w:val="16"/>
                <w:szCs w:val="16"/>
              </w:rPr>
            </w:pPr>
            <w:r w:rsidRPr="004A41E7">
              <w:rPr>
                <w:sz w:val="16"/>
                <w:szCs w:val="16"/>
              </w:rPr>
              <w:t>4.3640</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64784E92" w14:textId="77777777" w:rsidR="00DC23ED" w:rsidRPr="004A41E7" w:rsidRDefault="00DC23ED" w:rsidP="00DC23ED">
            <w:pPr>
              <w:pStyle w:val="TableText"/>
              <w:rPr>
                <w:sz w:val="16"/>
                <w:szCs w:val="16"/>
              </w:rPr>
            </w:pPr>
            <w:r w:rsidRPr="004A41E7">
              <w:rPr>
                <w:sz w:val="16"/>
                <w:szCs w:val="16"/>
              </w:rPr>
              <w:t>5.4486</w:t>
            </w:r>
          </w:p>
        </w:tc>
      </w:tr>
      <w:tr w:rsidR="00DC23ED" w:rsidRPr="004A41E7" w14:paraId="5ADA0259"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07395978" w14:textId="77777777" w:rsidR="00DC23ED" w:rsidRPr="004A41E7" w:rsidRDefault="00DC23ED" w:rsidP="00DC23ED">
            <w:pPr>
              <w:pStyle w:val="TableText"/>
              <w:rPr>
                <w:sz w:val="16"/>
                <w:szCs w:val="16"/>
              </w:rPr>
            </w:pPr>
            <w:r w:rsidRPr="004A41E7">
              <w:rPr>
                <w:sz w:val="16"/>
                <w:szCs w:val="16"/>
              </w:rPr>
              <w:t>88</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E2A159A" w14:textId="77777777" w:rsidR="00DC23ED" w:rsidRPr="004A41E7" w:rsidRDefault="00DC23ED" w:rsidP="00DC23ED">
            <w:pPr>
              <w:pStyle w:val="TableText"/>
              <w:rPr>
                <w:sz w:val="16"/>
                <w:szCs w:val="16"/>
              </w:rPr>
            </w:pPr>
            <w:r w:rsidRPr="004A41E7">
              <w:rPr>
                <w:sz w:val="16"/>
                <w:szCs w:val="16"/>
              </w:rPr>
              <w:t>4.5674</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F8B99F2" w14:textId="77777777" w:rsidR="00DC23ED" w:rsidRPr="004A41E7" w:rsidRDefault="00DC23ED" w:rsidP="00DC23ED">
            <w:pPr>
              <w:pStyle w:val="TableText"/>
              <w:rPr>
                <w:sz w:val="16"/>
                <w:szCs w:val="16"/>
              </w:rPr>
            </w:pPr>
            <w:r w:rsidRPr="004A41E7">
              <w:rPr>
                <w:sz w:val="16"/>
                <w:szCs w:val="16"/>
              </w:rPr>
              <w:t>5.2458</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599DD36C" w14:textId="77777777" w:rsidR="00DC23ED" w:rsidRPr="004A41E7" w:rsidRDefault="00DC23ED" w:rsidP="00DC23ED">
            <w:pPr>
              <w:pStyle w:val="TableText"/>
              <w:rPr>
                <w:sz w:val="16"/>
                <w:szCs w:val="16"/>
              </w:rPr>
            </w:pPr>
            <w:r w:rsidRPr="004A41E7">
              <w:rPr>
                <w:sz w:val="16"/>
                <w:szCs w:val="16"/>
              </w:rPr>
              <w:t>4.4657</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16C4AF7A" w14:textId="77777777" w:rsidR="00DC23ED" w:rsidRPr="004A41E7" w:rsidRDefault="00DC23ED" w:rsidP="00DC23ED">
            <w:pPr>
              <w:pStyle w:val="TableText"/>
              <w:rPr>
                <w:sz w:val="16"/>
                <w:szCs w:val="16"/>
              </w:rPr>
            </w:pPr>
            <w:r w:rsidRPr="004A41E7">
              <w:rPr>
                <w:sz w:val="16"/>
                <w:szCs w:val="16"/>
              </w:rPr>
              <w:t>4.5209</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128C9B9D" w14:textId="77777777" w:rsidR="00DC23ED" w:rsidRPr="004A41E7" w:rsidRDefault="00DC23ED" w:rsidP="00DC23ED">
            <w:pPr>
              <w:pStyle w:val="TableText"/>
              <w:rPr>
                <w:sz w:val="16"/>
                <w:szCs w:val="16"/>
              </w:rPr>
            </w:pPr>
            <w:r w:rsidRPr="004A41E7">
              <w:rPr>
                <w:sz w:val="16"/>
                <w:szCs w:val="16"/>
              </w:rPr>
              <w:t>4.1025</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373A83AB" w14:textId="77777777" w:rsidR="00DC23ED" w:rsidRPr="004A41E7" w:rsidRDefault="00DC23ED" w:rsidP="00DC23ED">
            <w:pPr>
              <w:pStyle w:val="TableText"/>
              <w:rPr>
                <w:sz w:val="16"/>
                <w:szCs w:val="16"/>
              </w:rPr>
            </w:pPr>
            <w:r w:rsidRPr="004A41E7">
              <w:rPr>
                <w:sz w:val="16"/>
                <w:szCs w:val="16"/>
              </w:rPr>
              <w:t>5.0900</w:t>
            </w:r>
          </w:p>
        </w:tc>
      </w:tr>
      <w:tr w:rsidR="00DC23ED" w:rsidRPr="004A41E7" w14:paraId="47A71AC7"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898F841" w14:textId="77777777" w:rsidR="00DC23ED" w:rsidRPr="004A41E7" w:rsidRDefault="00DC23ED" w:rsidP="00DC23ED">
            <w:pPr>
              <w:pStyle w:val="TableText"/>
              <w:rPr>
                <w:sz w:val="16"/>
                <w:szCs w:val="16"/>
              </w:rPr>
            </w:pPr>
            <w:r w:rsidRPr="004A41E7">
              <w:rPr>
                <w:sz w:val="16"/>
                <w:szCs w:val="16"/>
              </w:rPr>
              <w:t>89</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F78D358" w14:textId="77777777" w:rsidR="00DC23ED" w:rsidRPr="004A41E7" w:rsidRDefault="00DC23ED" w:rsidP="00DC23ED">
            <w:pPr>
              <w:pStyle w:val="TableText"/>
              <w:rPr>
                <w:sz w:val="16"/>
                <w:szCs w:val="16"/>
              </w:rPr>
            </w:pPr>
            <w:r w:rsidRPr="004A41E7">
              <w:rPr>
                <w:sz w:val="16"/>
                <w:szCs w:val="16"/>
              </w:rPr>
              <w:t>4.2615</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950A903" w14:textId="77777777" w:rsidR="00DC23ED" w:rsidRPr="004A41E7" w:rsidRDefault="00DC23ED" w:rsidP="00DC23ED">
            <w:pPr>
              <w:pStyle w:val="TableText"/>
              <w:rPr>
                <w:sz w:val="16"/>
                <w:szCs w:val="16"/>
              </w:rPr>
            </w:pPr>
            <w:r w:rsidRPr="004A41E7">
              <w:rPr>
                <w:sz w:val="16"/>
                <w:szCs w:val="16"/>
              </w:rPr>
              <w:t>4.8372</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2670D453" w14:textId="77777777" w:rsidR="00DC23ED" w:rsidRPr="004A41E7" w:rsidRDefault="00DC23ED" w:rsidP="00DC23ED">
            <w:pPr>
              <w:pStyle w:val="TableText"/>
              <w:rPr>
                <w:sz w:val="16"/>
                <w:szCs w:val="16"/>
              </w:rPr>
            </w:pPr>
            <w:r w:rsidRPr="004A41E7">
              <w:rPr>
                <w:sz w:val="16"/>
                <w:szCs w:val="16"/>
              </w:rPr>
              <w:t>4.2056</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518E2DEC" w14:textId="77777777" w:rsidR="00DC23ED" w:rsidRPr="004A41E7" w:rsidRDefault="00DC23ED" w:rsidP="00DC23ED">
            <w:pPr>
              <w:pStyle w:val="TableText"/>
              <w:rPr>
                <w:sz w:val="16"/>
                <w:szCs w:val="16"/>
              </w:rPr>
            </w:pPr>
            <w:r w:rsidRPr="004A41E7">
              <w:rPr>
                <w:sz w:val="16"/>
                <w:szCs w:val="16"/>
              </w:rPr>
              <w:t>4.2259</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5684924C" w14:textId="77777777" w:rsidR="00DC23ED" w:rsidRPr="004A41E7" w:rsidRDefault="00DC23ED" w:rsidP="00DC23ED">
            <w:pPr>
              <w:pStyle w:val="TableText"/>
              <w:rPr>
                <w:sz w:val="16"/>
                <w:szCs w:val="16"/>
              </w:rPr>
            </w:pPr>
            <w:r w:rsidRPr="004A41E7">
              <w:rPr>
                <w:sz w:val="16"/>
                <w:szCs w:val="16"/>
              </w:rPr>
              <w:t>3.8577</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36ED461A" w14:textId="77777777" w:rsidR="00DC23ED" w:rsidRPr="004A41E7" w:rsidRDefault="00DC23ED" w:rsidP="00DC23ED">
            <w:pPr>
              <w:pStyle w:val="TableText"/>
              <w:rPr>
                <w:sz w:val="16"/>
                <w:szCs w:val="16"/>
              </w:rPr>
            </w:pPr>
            <w:r w:rsidRPr="004A41E7">
              <w:rPr>
                <w:sz w:val="16"/>
                <w:szCs w:val="16"/>
              </w:rPr>
              <w:t>4.7495</w:t>
            </w:r>
          </w:p>
        </w:tc>
      </w:tr>
      <w:tr w:rsidR="00DC23ED" w:rsidRPr="004A41E7" w14:paraId="30EFA529"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0BB1B22" w14:textId="77777777" w:rsidR="00DC23ED" w:rsidRPr="004A41E7" w:rsidRDefault="00DC23ED" w:rsidP="00DC23ED">
            <w:pPr>
              <w:pStyle w:val="TableText"/>
              <w:rPr>
                <w:sz w:val="16"/>
                <w:szCs w:val="16"/>
              </w:rPr>
            </w:pPr>
            <w:r w:rsidRPr="004A41E7">
              <w:rPr>
                <w:sz w:val="16"/>
                <w:szCs w:val="16"/>
              </w:rPr>
              <w:t>90</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50CD532" w14:textId="77777777" w:rsidR="00DC23ED" w:rsidRPr="004A41E7" w:rsidRDefault="00DC23ED" w:rsidP="00DC23ED">
            <w:pPr>
              <w:pStyle w:val="TableText"/>
              <w:rPr>
                <w:sz w:val="16"/>
                <w:szCs w:val="16"/>
              </w:rPr>
            </w:pPr>
            <w:r w:rsidRPr="004A41E7">
              <w:rPr>
                <w:sz w:val="16"/>
                <w:szCs w:val="16"/>
              </w:rPr>
              <w:t>3.9739</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685BC417" w14:textId="77777777" w:rsidR="00DC23ED" w:rsidRPr="004A41E7" w:rsidRDefault="00DC23ED" w:rsidP="00DC23ED">
            <w:pPr>
              <w:pStyle w:val="TableText"/>
              <w:rPr>
                <w:sz w:val="16"/>
                <w:szCs w:val="16"/>
              </w:rPr>
            </w:pPr>
            <w:r w:rsidRPr="004A41E7">
              <w:rPr>
                <w:sz w:val="16"/>
                <w:szCs w:val="16"/>
              </w:rPr>
              <w:t>4.4530</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237E99E6" w14:textId="77777777" w:rsidR="00DC23ED" w:rsidRPr="004A41E7" w:rsidRDefault="00DC23ED" w:rsidP="00DC23ED">
            <w:pPr>
              <w:pStyle w:val="TableText"/>
              <w:rPr>
                <w:sz w:val="16"/>
                <w:szCs w:val="16"/>
              </w:rPr>
            </w:pPr>
            <w:r w:rsidRPr="004A41E7">
              <w:rPr>
                <w:sz w:val="16"/>
                <w:szCs w:val="16"/>
              </w:rPr>
              <w:t>3.9531</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4AE2C37A" w14:textId="77777777" w:rsidR="00DC23ED" w:rsidRPr="004A41E7" w:rsidRDefault="00DC23ED" w:rsidP="00DC23ED">
            <w:pPr>
              <w:pStyle w:val="TableText"/>
              <w:rPr>
                <w:sz w:val="16"/>
                <w:szCs w:val="16"/>
              </w:rPr>
            </w:pPr>
            <w:r w:rsidRPr="004A41E7">
              <w:rPr>
                <w:sz w:val="16"/>
                <w:szCs w:val="16"/>
              </w:rPr>
              <w:t>3.9544</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7871FEA0" w14:textId="77777777" w:rsidR="00DC23ED" w:rsidRPr="004A41E7" w:rsidRDefault="00DC23ED" w:rsidP="00DC23ED">
            <w:pPr>
              <w:pStyle w:val="TableText"/>
              <w:rPr>
                <w:sz w:val="16"/>
                <w:szCs w:val="16"/>
              </w:rPr>
            </w:pPr>
            <w:r w:rsidRPr="004A41E7">
              <w:rPr>
                <w:sz w:val="16"/>
                <w:szCs w:val="16"/>
              </w:rPr>
              <w:t>3.6299</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48424220" w14:textId="77777777" w:rsidR="00DC23ED" w:rsidRPr="004A41E7" w:rsidRDefault="00DC23ED" w:rsidP="00DC23ED">
            <w:pPr>
              <w:pStyle w:val="TableText"/>
              <w:rPr>
                <w:sz w:val="16"/>
                <w:szCs w:val="16"/>
              </w:rPr>
            </w:pPr>
            <w:r w:rsidRPr="004A41E7">
              <w:rPr>
                <w:sz w:val="16"/>
                <w:szCs w:val="16"/>
              </w:rPr>
              <w:t>4.4268</w:t>
            </w:r>
          </w:p>
        </w:tc>
      </w:tr>
      <w:tr w:rsidR="00DC23ED" w:rsidRPr="004A41E7" w14:paraId="40A3F1CE"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749FE012" w14:textId="77777777" w:rsidR="00DC23ED" w:rsidRPr="004A41E7" w:rsidRDefault="00DC23ED" w:rsidP="00DC23ED">
            <w:pPr>
              <w:pStyle w:val="TableText"/>
              <w:rPr>
                <w:sz w:val="16"/>
                <w:szCs w:val="16"/>
              </w:rPr>
            </w:pPr>
            <w:r w:rsidRPr="004A41E7">
              <w:rPr>
                <w:sz w:val="16"/>
                <w:szCs w:val="16"/>
              </w:rPr>
              <w:t>91</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34640C00" w14:textId="77777777" w:rsidR="00DC23ED" w:rsidRPr="004A41E7" w:rsidRDefault="00DC23ED" w:rsidP="00DC23ED">
            <w:pPr>
              <w:pStyle w:val="TableText"/>
              <w:rPr>
                <w:sz w:val="16"/>
                <w:szCs w:val="16"/>
              </w:rPr>
            </w:pPr>
            <w:r w:rsidRPr="004A41E7">
              <w:rPr>
                <w:sz w:val="16"/>
                <w:szCs w:val="16"/>
              </w:rPr>
              <w:t>3.7042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D2D2068" w14:textId="77777777" w:rsidR="00DC23ED" w:rsidRPr="004A41E7" w:rsidRDefault="00DC23ED" w:rsidP="00DC23ED">
            <w:pPr>
              <w:pStyle w:val="TableText"/>
              <w:rPr>
                <w:sz w:val="16"/>
                <w:szCs w:val="16"/>
              </w:rPr>
            </w:pPr>
            <w:r w:rsidRPr="004A41E7">
              <w:rPr>
                <w:sz w:val="16"/>
                <w:szCs w:val="16"/>
              </w:rPr>
              <w:t>4.0935</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47412FC4" w14:textId="77777777" w:rsidR="00DC23ED" w:rsidRPr="004A41E7" w:rsidRDefault="00DC23ED" w:rsidP="00DC23ED">
            <w:pPr>
              <w:pStyle w:val="TableText"/>
              <w:rPr>
                <w:sz w:val="16"/>
                <w:szCs w:val="16"/>
              </w:rPr>
            </w:pPr>
            <w:r w:rsidRPr="004A41E7">
              <w:rPr>
                <w:sz w:val="16"/>
                <w:szCs w:val="16"/>
              </w:rPr>
              <w:t>3.7042</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2AD240F4" w14:textId="77777777" w:rsidR="00DC23ED" w:rsidRPr="004A41E7" w:rsidRDefault="00DC23ED" w:rsidP="00DC23ED">
            <w:pPr>
              <w:pStyle w:val="TableText"/>
              <w:rPr>
                <w:sz w:val="16"/>
                <w:szCs w:val="16"/>
              </w:rPr>
            </w:pPr>
            <w:r w:rsidRPr="004A41E7">
              <w:rPr>
                <w:sz w:val="16"/>
                <w:szCs w:val="16"/>
              </w:rPr>
              <w:t>3.7051</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5F12A6CE" w14:textId="77777777" w:rsidR="00DC23ED" w:rsidRPr="004A41E7" w:rsidRDefault="00DC23ED" w:rsidP="00DC23ED">
            <w:pPr>
              <w:pStyle w:val="TableText"/>
              <w:rPr>
                <w:sz w:val="16"/>
                <w:szCs w:val="16"/>
              </w:rPr>
            </w:pPr>
            <w:r w:rsidRPr="004A41E7">
              <w:rPr>
                <w:sz w:val="16"/>
                <w:szCs w:val="16"/>
              </w:rPr>
              <w:t>3.4191</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699628B1" w14:textId="77777777" w:rsidR="00DC23ED" w:rsidRPr="004A41E7" w:rsidRDefault="00DC23ED" w:rsidP="00DC23ED">
            <w:pPr>
              <w:pStyle w:val="TableText"/>
              <w:rPr>
                <w:sz w:val="16"/>
                <w:szCs w:val="16"/>
              </w:rPr>
            </w:pPr>
            <w:r w:rsidRPr="004A41E7">
              <w:rPr>
                <w:sz w:val="16"/>
                <w:szCs w:val="16"/>
              </w:rPr>
              <w:t>4.1217</w:t>
            </w:r>
          </w:p>
        </w:tc>
      </w:tr>
      <w:tr w:rsidR="00DC23ED" w:rsidRPr="004A41E7" w14:paraId="491E74DF" w14:textId="77777777">
        <w:trPr>
          <w:trHeight w:val="300"/>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6C804E11" w14:textId="77777777" w:rsidR="00DC23ED" w:rsidRPr="004A41E7" w:rsidRDefault="00DC23ED" w:rsidP="00DC23ED">
            <w:pPr>
              <w:pStyle w:val="TableText"/>
              <w:rPr>
                <w:sz w:val="16"/>
                <w:szCs w:val="16"/>
              </w:rPr>
            </w:pPr>
            <w:r w:rsidRPr="004A41E7">
              <w:rPr>
                <w:sz w:val="16"/>
                <w:szCs w:val="16"/>
              </w:rPr>
              <w:t>92</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113FC10A" w14:textId="77777777" w:rsidR="00DC23ED" w:rsidRPr="004A41E7" w:rsidRDefault="00DC23ED" w:rsidP="00DC23ED">
            <w:pPr>
              <w:pStyle w:val="TableText"/>
              <w:rPr>
                <w:sz w:val="16"/>
                <w:szCs w:val="16"/>
              </w:rPr>
            </w:pPr>
            <w:r w:rsidRPr="004A41E7">
              <w:rPr>
                <w:sz w:val="16"/>
                <w:szCs w:val="16"/>
              </w:rPr>
              <w:t>3.4521</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55DD4E9C" w14:textId="77777777" w:rsidR="00DC23ED" w:rsidRPr="004A41E7" w:rsidRDefault="00DC23ED" w:rsidP="00DC23ED">
            <w:pPr>
              <w:pStyle w:val="TableText"/>
              <w:rPr>
                <w:sz w:val="16"/>
                <w:szCs w:val="16"/>
              </w:rPr>
            </w:pPr>
            <w:r w:rsidRPr="004A41E7">
              <w:rPr>
                <w:sz w:val="16"/>
                <w:szCs w:val="16"/>
              </w:rPr>
              <w:t>3.7591</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261D966F" w14:textId="77777777" w:rsidR="00DC23ED" w:rsidRPr="004A41E7" w:rsidRDefault="00DC23ED" w:rsidP="00DC23ED">
            <w:pPr>
              <w:pStyle w:val="TableText"/>
              <w:rPr>
                <w:sz w:val="16"/>
                <w:szCs w:val="16"/>
              </w:rPr>
            </w:pPr>
            <w:r w:rsidRPr="004A41E7">
              <w:rPr>
                <w:sz w:val="16"/>
                <w:szCs w:val="16"/>
              </w:rPr>
              <w:t>3.4521</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5820D90B" w14:textId="77777777" w:rsidR="00DC23ED" w:rsidRPr="004A41E7" w:rsidRDefault="00DC23ED" w:rsidP="00DC23ED">
            <w:pPr>
              <w:pStyle w:val="TableText"/>
              <w:rPr>
                <w:sz w:val="16"/>
                <w:szCs w:val="16"/>
              </w:rPr>
            </w:pPr>
            <w:r w:rsidRPr="004A41E7">
              <w:rPr>
                <w:sz w:val="16"/>
                <w:szCs w:val="16"/>
              </w:rPr>
              <w:t>3.4742</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7F336817" w14:textId="77777777" w:rsidR="00DC23ED" w:rsidRPr="004A41E7" w:rsidRDefault="00DC23ED" w:rsidP="00DC23ED">
            <w:pPr>
              <w:pStyle w:val="TableText"/>
              <w:rPr>
                <w:sz w:val="16"/>
                <w:szCs w:val="16"/>
              </w:rPr>
            </w:pPr>
            <w:r w:rsidRPr="004A41E7">
              <w:rPr>
                <w:sz w:val="16"/>
                <w:szCs w:val="16"/>
              </w:rPr>
              <w:t>3.2265</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722D262D" w14:textId="77777777" w:rsidR="00DC23ED" w:rsidRPr="004A41E7" w:rsidRDefault="00DC23ED" w:rsidP="00DC23ED">
            <w:pPr>
              <w:pStyle w:val="TableText"/>
              <w:rPr>
                <w:sz w:val="16"/>
                <w:szCs w:val="16"/>
              </w:rPr>
            </w:pPr>
            <w:r w:rsidRPr="004A41E7">
              <w:rPr>
                <w:sz w:val="16"/>
                <w:szCs w:val="16"/>
              </w:rPr>
              <w:t>3.8337</w:t>
            </w:r>
          </w:p>
        </w:tc>
      </w:tr>
      <w:tr w:rsidR="00DC23ED" w:rsidRPr="004A41E7" w14:paraId="5CB67E13" w14:textId="77777777">
        <w:trPr>
          <w:trHeight w:val="315"/>
        </w:trPr>
        <w:tc>
          <w:tcPr>
            <w:tcW w:w="960" w:type="dxa"/>
            <w:tcBorders>
              <w:top w:val="nil"/>
              <w:left w:val="nil"/>
              <w:bottom w:val="nil"/>
              <w:right w:val="nil"/>
            </w:tcBorders>
            <w:shd w:val="clear" w:color="auto" w:fill="auto"/>
            <w:noWrap/>
            <w:tcMar>
              <w:top w:w="20" w:type="dxa"/>
              <w:left w:w="20" w:type="dxa"/>
              <w:bottom w:w="0" w:type="dxa"/>
              <w:right w:w="20" w:type="dxa"/>
            </w:tcMar>
            <w:vAlign w:val="bottom"/>
          </w:tcPr>
          <w:p w14:paraId="307677D6" w14:textId="77777777" w:rsidR="00DC23ED" w:rsidRPr="004A41E7" w:rsidRDefault="00DC23ED" w:rsidP="00DC23ED">
            <w:pPr>
              <w:pStyle w:val="TableText"/>
              <w:rPr>
                <w:sz w:val="16"/>
                <w:szCs w:val="16"/>
              </w:rPr>
            </w:pPr>
            <w:r w:rsidRPr="004A41E7">
              <w:rPr>
                <w:sz w:val="16"/>
                <w:szCs w:val="16"/>
              </w:rPr>
              <w:t>93</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4BE02B00" w14:textId="77777777" w:rsidR="00DC23ED" w:rsidRPr="004A41E7" w:rsidRDefault="00DC23ED" w:rsidP="00DC23ED">
            <w:pPr>
              <w:pStyle w:val="TableText"/>
              <w:rPr>
                <w:sz w:val="16"/>
                <w:szCs w:val="16"/>
              </w:rPr>
            </w:pPr>
            <w:r w:rsidRPr="004A41E7">
              <w:rPr>
                <w:sz w:val="16"/>
                <w:szCs w:val="16"/>
              </w:rPr>
              <w:t>3.2177</w:t>
            </w:r>
          </w:p>
        </w:tc>
        <w:tc>
          <w:tcPr>
            <w:tcW w:w="1252" w:type="dxa"/>
            <w:tcBorders>
              <w:top w:val="nil"/>
              <w:left w:val="nil"/>
              <w:bottom w:val="nil"/>
              <w:right w:val="nil"/>
            </w:tcBorders>
            <w:shd w:val="clear" w:color="auto" w:fill="auto"/>
            <w:noWrap/>
            <w:tcMar>
              <w:top w:w="20" w:type="dxa"/>
              <w:left w:w="20" w:type="dxa"/>
              <w:bottom w:w="0" w:type="dxa"/>
              <w:right w:w="20" w:type="dxa"/>
            </w:tcMar>
            <w:vAlign w:val="bottom"/>
          </w:tcPr>
          <w:p w14:paraId="71DE8C2B" w14:textId="77777777" w:rsidR="00DC23ED" w:rsidRPr="004A41E7" w:rsidRDefault="00DC23ED" w:rsidP="00DC23ED">
            <w:pPr>
              <w:pStyle w:val="TableText"/>
              <w:rPr>
                <w:sz w:val="16"/>
                <w:szCs w:val="16"/>
              </w:rPr>
            </w:pPr>
            <w:r w:rsidRPr="004A41E7">
              <w:rPr>
                <w:sz w:val="16"/>
                <w:szCs w:val="16"/>
              </w:rPr>
              <w:t>3.4508</w:t>
            </w:r>
          </w:p>
        </w:tc>
        <w:tc>
          <w:tcPr>
            <w:tcW w:w="1245" w:type="dxa"/>
            <w:tcBorders>
              <w:top w:val="nil"/>
              <w:left w:val="nil"/>
              <w:bottom w:val="nil"/>
              <w:right w:val="nil"/>
            </w:tcBorders>
            <w:shd w:val="clear" w:color="auto" w:fill="auto"/>
            <w:noWrap/>
            <w:tcMar>
              <w:top w:w="20" w:type="dxa"/>
              <w:left w:w="20" w:type="dxa"/>
              <w:bottom w:w="0" w:type="dxa"/>
              <w:right w:w="20" w:type="dxa"/>
            </w:tcMar>
            <w:vAlign w:val="bottom"/>
          </w:tcPr>
          <w:p w14:paraId="01B4406A" w14:textId="77777777" w:rsidR="00DC23ED" w:rsidRPr="004A41E7" w:rsidRDefault="00DC23ED" w:rsidP="00DC23ED">
            <w:pPr>
              <w:pStyle w:val="TableText"/>
              <w:rPr>
                <w:sz w:val="16"/>
                <w:szCs w:val="16"/>
              </w:rPr>
            </w:pPr>
            <w:r w:rsidRPr="004A41E7">
              <w:rPr>
                <w:sz w:val="16"/>
                <w:szCs w:val="16"/>
              </w:rPr>
              <w:t>3.2177</w:t>
            </w:r>
          </w:p>
        </w:tc>
        <w:tc>
          <w:tcPr>
            <w:tcW w:w="1246" w:type="dxa"/>
            <w:tcBorders>
              <w:top w:val="nil"/>
              <w:left w:val="nil"/>
              <w:bottom w:val="nil"/>
              <w:right w:val="nil"/>
            </w:tcBorders>
            <w:shd w:val="clear" w:color="auto" w:fill="auto"/>
            <w:noWrap/>
            <w:tcMar>
              <w:top w:w="20" w:type="dxa"/>
              <w:left w:w="20" w:type="dxa"/>
              <w:bottom w:w="0" w:type="dxa"/>
              <w:right w:w="20" w:type="dxa"/>
            </w:tcMar>
            <w:vAlign w:val="bottom"/>
          </w:tcPr>
          <w:p w14:paraId="7B17E078" w14:textId="77777777" w:rsidR="00DC23ED" w:rsidRPr="004A41E7" w:rsidRDefault="00DC23ED" w:rsidP="00DC23ED">
            <w:pPr>
              <w:pStyle w:val="TableText"/>
              <w:rPr>
                <w:sz w:val="16"/>
                <w:szCs w:val="16"/>
              </w:rPr>
            </w:pPr>
            <w:r w:rsidRPr="004A41E7">
              <w:rPr>
                <w:sz w:val="16"/>
                <w:szCs w:val="16"/>
              </w:rPr>
              <w:t>3.2557</w:t>
            </w:r>
          </w:p>
        </w:tc>
        <w:tc>
          <w:tcPr>
            <w:tcW w:w="1232" w:type="dxa"/>
            <w:tcBorders>
              <w:top w:val="nil"/>
              <w:left w:val="nil"/>
              <w:bottom w:val="nil"/>
              <w:right w:val="nil"/>
            </w:tcBorders>
            <w:shd w:val="clear" w:color="auto" w:fill="auto"/>
            <w:noWrap/>
            <w:tcMar>
              <w:top w:w="20" w:type="dxa"/>
              <w:left w:w="20" w:type="dxa"/>
              <w:bottom w:w="0" w:type="dxa"/>
              <w:right w:w="20" w:type="dxa"/>
            </w:tcMar>
            <w:vAlign w:val="bottom"/>
          </w:tcPr>
          <w:p w14:paraId="5E0B641D" w14:textId="77777777" w:rsidR="00DC23ED" w:rsidRPr="004A41E7" w:rsidRDefault="00DC23ED" w:rsidP="00DC23ED">
            <w:pPr>
              <w:pStyle w:val="TableText"/>
              <w:rPr>
                <w:sz w:val="16"/>
                <w:szCs w:val="16"/>
              </w:rPr>
            </w:pPr>
            <w:r w:rsidRPr="004A41E7">
              <w:rPr>
                <w:sz w:val="16"/>
                <w:szCs w:val="16"/>
              </w:rPr>
              <w:t>3.0544</w:t>
            </w:r>
          </w:p>
        </w:tc>
        <w:tc>
          <w:tcPr>
            <w:tcW w:w="1233" w:type="dxa"/>
            <w:tcBorders>
              <w:top w:val="nil"/>
              <w:left w:val="nil"/>
              <w:bottom w:val="nil"/>
              <w:right w:val="nil"/>
            </w:tcBorders>
            <w:shd w:val="clear" w:color="auto" w:fill="auto"/>
            <w:noWrap/>
            <w:tcMar>
              <w:top w:w="20" w:type="dxa"/>
              <w:left w:w="20" w:type="dxa"/>
              <w:bottom w:w="0" w:type="dxa"/>
              <w:right w:w="20" w:type="dxa"/>
            </w:tcMar>
            <w:vAlign w:val="bottom"/>
          </w:tcPr>
          <w:p w14:paraId="760C9B80" w14:textId="77777777" w:rsidR="00DC23ED" w:rsidRPr="004A41E7" w:rsidRDefault="00DC23ED" w:rsidP="00DC23ED">
            <w:pPr>
              <w:pStyle w:val="TableText"/>
              <w:rPr>
                <w:sz w:val="16"/>
                <w:szCs w:val="16"/>
              </w:rPr>
            </w:pPr>
            <w:r w:rsidRPr="004A41E7">
              <w:rPr>
                <w:sz w:val="16"/>
                <w:szCs w:val="16"/>
              </w:rPr>
              <w:t>3.5624</w:t>
            </w:r>
          </w:p>
        </w:tc>
      </w:tr>
      <w:tr w:rsidR="00DC23ED" w:rsidRPr="004A41E7" w14:paraId="30442F9E" w14:textId="77777777">
        <w:trPr>
          <w:trHeight w:val="315"/>
        </w:trPr>
        <w:tc>
          <w:tcPr>
            <w:tcW w:w="960" w:type="dxa"/>
            <w:tcBorders>
              <w:top w:val="nil"/>
              <w:left w:val="nil"/>
              <w:right w:val="nil"/>
            </w:tcBorders>
            <w:shd w:val="clear" w:color="auto" w:fill="auto"/>
            <w:noWrap/>
            <w:tcMar>
              <w:top w:w="20" w:type="dxa"/>
              <w:left w:w="20" w:type="dxa"/>
              <w:bottom w:w="0" w:type="dxa"/>
              <w:right w:w="20" w:type="dxa"/>
            </w:tcMar>
            <w:vAlign w:val="bottom"/>
          </w:tcPr>
          <w:p w14:paraId="600F936A" w14:textId="77777777" w:rsidR="00DC23ED" w:rsidRPr="004A41E7" w:rsidRDefault="00DC23ED" w:rsidP="00DC23ED">
            <w:pPr>
              <w:pStyle w:val="TableText"/>
              <w:rPr>
                <w:sz w:val="16"/>
                <w:szCs w:val="16"/>
              </w:rPr>
            </w:pPr>
            <w:r w:rsidRPr="004A41E7">
              <w:rPr>
                <w:sz w:val="16"/>
                <w:szCs w:val="16"/>
              </w:rPr>
              <w:t>94</w:t>
            </w:r>
          </w:p>
        </w:tc>
        <w:tc>
          <w:tcPr>
            <w:tcW w:w="1252" w:type="dxa"/>
            <w:tcBorders>
              <w:top w:val="nil"/>
              <w:left w:val="nil"/>
              <w:right w:val="nil"/>
            </w:tcBorders>
            <w:shd w:val="clear" w:color="auto" w:fill="auto"/>
            <w:noWrap/>
            <w:tcMar>
              <w:top w:w="20" w:type="dxa"/>
              <w:left w:w="20" w:type="dxa"/>
              <w:bottom w:w="0" w:type="dxa"/>
              <w:right w:w="20" w:type="dxa"/>
            </w:tcMar>
            <w:vAlign w:val="bottom"/>
          </w:tcPr>
          <w:p w14:paraId="509734A8" w14:textId="77777777" w:rsidR="00DC23ED" w:rsidRPr="004A41E7" w:rsidRDefault="00DC23ED" w:rsidP="00DC23ED">
            <w:pPr>
              <w:pStyle w:val="TableText"/>
              <w:rPr>
                <w:sz w:val="16"/>
                <w:szCs w:val="16"/>
              </w:rPr>
            </w:pPr>
            <w:r w:rsidRPr="004A41E7">
              <w:rPr>
                <w:sz w:val="16"/>
                <w:szCs w:val="16"/>
              </w:rPr>
              <w:t>2.9992</w:t>
            </w:r>
          </w:p>
        </w:tc>
        <w:tc>
          <w:tcPr>
            <w:tcW w:w="1252" w:type="dxa"/>
            <w:tcBorders>
              <w:top w:val="nil"/>
              <w:left w:val="nil"/>
              <w:right w:val="nil"/>
            </w:tcBorders>
            <w:shd w:val="clear" w:color="auto" w:fill="auto"/>
            <w:noWrap/>
            <w:tcMar>
              <w:top w:w="20" w:type="dxa"/>
              <w:left w:w="20" w:type="dxa"/>
              <w:bottom w:w="0" w:type="dxa"/>
              <w:right w:w="20" w:type="dxa"/>
            </w:tcMar>
            <w:vAlign w:val="bottom"/>
          </w:tcPr>
          <w:p w14:paraId="53CBE121" w14:textId="77777777" w:rsidR="00DC23ED" w:rsidRPr="004A41E7" w:rsidRDefault="00DC23ED" w:rsidP="00DC23ED">
            <w:pPr>
              <w:pStyle w:val="TableText"/>
              <w:rPr>
                <w:sz w:val="16"/>
                <w:szCs w:val="16"/>
              </w:rPr>
            </w:pPr>
            <w:r w:rsidRPr="004A41E7">
              <w:rPr>
                <w:sz w:val="16"/>
                <w:szCs w:val="16"/>
              </w:rPr>
              <w:t>3.1611</w:t>
            </w:r>
          </w:p>
        </w:tc>
        <w:tc>
          <w:tcPr>
            <w:tcW w:w="1245" w:type="dxa"/>
            <w:tcBorders>
              <w:top w:val="nil"/>
              <w:left w:val="nil"/>
              <w:right w:val="nil"/>
            </w:tcBorders>
            <w:shd w:val="clear" w:color="auto" w:fill="auto"/>
            <w:noWrap/>
            <w:tcMar>
              <w:top w:w="20" w:type="dxa"/>
              <w:left w:w="20" w:type="dxa"/>
              <w:bottom w:w="0" w:type="dxa"/>
              <w:right w:w="20" w:type="dxa"/>
            </w:tcMar>
            <w:vAlign w:val="bottom"/>
          </w:tcPr>
          <w:p w14:paraId="4F888F7F" w14:textId="77777777" w:rsidR="00DC23ED" w:rsidRPr="004A41E7" w:rsidRDefault="00DC23ED" w:rsidP="00DC23ED">
            <w:pPr>
              <w:pStyle w:val="TableText"/>
              <w:rPr>
                <w:sz w:val="16"/>
                <w:szCs w:val="16"/>
              </w:rPr>
            </w:pPr>
            <w:r w:rsidRPr="004A41E7">
              <w:rPr>
                <w:sz w:val="16"/>
                <w:szCs w:val="16"/>
              </w:rPr>
              <w:t>2.9992</w:t>
            </w:r>
          </w:p>
        </w:tc>
        <w:tc>
          <w:tcPr>
            <w:tcW w:w="1246" w:type="dxa"/>
            <w:tcBorders>
              <w:top w:val="nil"/>
              <w:left w:val="nil"/>
              <w:right w:val="nil"/>
            </w:tcBorders>
            <w:shd w:val="clear" w:color="auto" w:fill="auto"/>
            <w:noWrap/>
            <w:tcMar>
              <w:top w:w="20" w:type="dxa"/>
              <w:left w:w="20" w:type="dxa"/>
              <w:bottom w:w="0" w:type="dxa"/>
              <w:right w:w="20" w:type="dxa"/>
            </w:tcMar>
            <w:vAlign w:val="bottom"/>
          </w:tcPr>
          <w:p w14:paraId="44F5D32D" w14:textId="77777777" w:rsidR="00DC23ED" w:rsidRPr="004A41E7" w:rsidRDefault="00DC23ED" w:rsidP="00DC23ED">
            <w:pPr>
              <w:pStyle w:val="TableText"/>
              <w:rPr>
                <w:sz w:val="16"/>
                <w:szCs w:val="16"/>
              </w:rPr>
            </w:pPr>
            <w:r w:rsidRPr="004A41E7">
              <w:rPr>
                <w:sz w:val="16"/>
                <w:szCs w:val="16"/>
              </w:rPr>
              <w:t>3.0446</w:t>
            </w:r>
          </w:p>
        </w:tc>
        <w:tc>
          <w:tcPr>
            <w:tcW w:w="1232" w:type="dxa"/>
            <w:tcBorders>
              <w:top w:val="nil"/>
              <w:left w:val="nil"/>
              <w:right w:val="nil"/>
            </w:tcBorders>
            <w:shd w:val="clear" w:color="auto" w:fill="auto"/>
            <w:noWrap/>
            <w:tcMar>
              <w:top w:w="20" w:type="dxa"/>
              <w:left w:w="20" w:type="dxa"/>
              <w:bottom w:w="0" w:type="dxa"/>
              <w:right w:w="20" w:type="dxa"/>
            </w:tcMar>
            <w:vAlign w:val="bottom"/>
          </w:tcPr>
          <w:p w14:paraId="25B34F99" w14:textId="77777777" w:rsidR="00DC23ED" w:rsidRPr="004A41E7" w:rsidRDefault="00DC23ED" w:rsidP="00DC23ED">
            <w:pPr>
              <w:pStyle w:val="TableText"/>
              <w:rPr>
                <w:sz w:val="16"/>
                <w:szCs w:val="16"/>
              </w:rPr>
            </w:pPr>
            <w:r w:rsidRPr="004A41E7">
              <w:rPr>
                <w:sz w:val="16"/>
                <w:szCs w:val="16"/>
              </w:rPr>
              <w:t>2.8934</w:t>
            </w:r>
          </w:p>
        </w:tc>
        <w:tc>
          <w:tcPr>
            <w:tcW w:w="1233" w:type="dxa"/>
            <w:tcBorders>
              <w:top w:val="nil"/>
              <w:left w:val="nil"/>
              <w:right w:val="nil"/>
            </w:tcBorders>
            <w:shd w:val="clear" w:color="auto" w:fill="auto"/>
            <w:noWrap/>
            <w:tcMar>
              <w:top w:w="20" w:type="dxa"/>
              <w:left w:w="20" w:type="dxa"/>
              <w:bottom w:w="0" w:type="dxa"/>
              <w:right w:w="20" w:type="dxa"/>
            </w:tcMar>
            <w:vAlign w:val="bottom"/>
          </w:tcPr>
          <w:p w14:paraId="6B0169C9" w14:textId="77777777" w:rsidR="00DC23ED" w:rsidRPr="004A41E7" w:rsidRDefault="00DC23ED" w:rsidP="00DC23ED">
            <w:pPr>
              <w:pStyle w:val="TableText"/>
              <w:rPr>
                <w:sz w:val="16"/>
                <w:szCs w:val="16"/>
              </w:rPr>
            </w:pPr>
            <w:r w:rsidRPr="004A41E7">
              <w:rPr>
                <w:sz w:val="16"/>
                <w:szCs w:val="16"/>
              </w:rPr>
              <w:t>3.3061</w:t>
            </w:r>
          </w:p>
        </w:tc>
      </w:tr>
      <w:tr w:rsidR="00DC23ED" w:rsidRPr="004A41E7" w14:paraId="558FE9DF" w14:textId="77777777">
        <w:trPr>
          <w:trHeight w:val="300"/>
        </w:trPr>
        <w:tc>
          <w:tcPr>
            <w:tcW w:w="9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2E393F2" w14:textId="77777777" w:rsidR="00DC23ED" w:rsidRPr="004A41E7" w:rsidRDefault="00DC23ED" w:rsidP="00DC23ED">
            <w:pPr>
              <w:pStyle w:val="TableText"/>
              <w:rPr>
                <w:sz w:val="16"/>
                <w:szCs w:val="16"/>
              </w:rPr>
            </w:pPr>
            <w:r w:rsidRPr="004A41E7">
              <w:rPr>
                <w:sz w:val="16"/>
                <w:szCs w:val="16"/>
              </w:rPr>
              <w:t>95 and over</w:t>
            </w:r>
          </w:p>
        </w:tc>
        <w:tc>
          <w:tcPr>
            <w:tcW w:w="1252"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FAF72B2" w14:textId="77777777" w:rsidR="00DC23ED" w:rsidRPr="004A41E7" w:rsidRDefault="00DC23ED" w:rsidP="00DC23ED">
            <w:pPr>
              <w:pStyle w:val="TableText"/>
              <w:rPr>
                <w:sz w:val="16"/>
                <w:szCs w:val="16"/>
              </w:rPr>
            </w:pPr>
            <w:r w:rsidRPr="004A41E7">
              <w:rPr>
                <w:sz w:val="16"/>
                <w:szCs w:val="16"/>
              </w:rPr>
              <w:t>2.7960</w:t>
            </w:r>
          </w:p>
        </w:tc>
        <w:tc>
          <w:tcPr>
            <w:tcW w:w="1252"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8CFF0F3" w14:textId="77777777" w:rsidR="00DC23ED" w:rsidRPr="004A41E7" w:rsidRDefault="00DC23ED" w:rsidP="00DC23ED">
            <w:pPr>
              <w:pStyle w:val="TableText"/>
              <w:rPr>
                <w:sz w:val="16"/>
                <w:szCs w:val="16"/>
              </w:rPr>
            </w:pPr>
            <w:r w:rsidRPr="004A41E7">
              <w:rPr>
                <w:sz w:val="16"/>
                <w:szCs w:val="16"/>
              </w:rPr>
              <w:t>2.8881</w:t>
            </w:r>
          </w:p>
        </w:tc>
        <w:tc>
          <w:tcPr>
            <w:tcW w:w="1245"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C5B95C2" w14:textId="77777777" w:rsidR="00DC23ED" w:rsidRPr="004A41E7" w:rsidRDefault="00DC23ED" w:rsidP="00DC23ED">
            <w:pPr>
              <w:pStyle w:val="TableText"/>
              <w:rPr>
                <w:sz w:val="16"/>
                <w:szCs w:val="16"/>
              </w:rPr>
            </w:pPr>
            <w:r w:rsidRPr="004A41E7">
              <w:rPr>
                <w:sz w:val="16"/>
                <w:szCs w:val="16"/>
              </w:rPr>
              <w:t>2.7960</w:t>
            </w:r>
          </w:p>
        </w:tc>
        <w:tc>
          <w:tcPr>
            <w:tcW w:w="1246"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08D1A81" w14:textId="77777777" w:rsidR="00DC23ED" w:rsidRPr="004A41E7" w:rsidRDefault="00DC23ED" w:rsidP="00DC23ED">
            <w:pPr>
              <w:pStyle w:val="TableText"/>
              <w:rPr>
                <w:sz w:val="16"/>
                <w:szCs w:val="16"/>
              </w:rPr>
            </w:pPr>
            <w:r w:rsidRPr="004A41E7">
              <w:rPr>
                <w:sz w:val="16"/>
                <w:szCs w:val="16"/>
              </w:rPr>
              <w:t>2.8343</w:t>
            </w:r>
          </w:p>
        </w:tc>
        <w:tc>
          <w:tcPr>
            <w:tcW w:w="1232"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03E9757" w14:textId="77777777" w:rsidR="00DC23ED" w:rsidRPr="004A41E7" w:rsidRDefault="00DC23ED" w:rsidP="00DC23ED">
            <w:pPr>
              <w:pStyle w:val="TableText"/>
              <w:rPr>
                <w:sz w:val="16"/>
                <w:szCs w:val="16"/>
              </w:rPr>
            </w:pPr>
            <w:r w:rsidRPr="004A41E7">
              <w:rPr>
                <w:sz w:val="16"/>
                <w:szCs w:val="16"/>
              </w:rPr>
              <w:t>2.7427</w:t>
            </w:r>
          </w:p>
        </w:tc>
        <w:tc>
          <w:tcPr>
            <w:tcW w:w="1233"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C409B3A" w14:textId="77777777" w:rsidR="00DC23ED" w:rsidRPr="004A41E7" w:rsidRDefault="00DC23ED" w:rsidP="00DC23ED">
            <w:pPr>
              <w:pStyle w:val="TableText"/>
              <w:rPr>
                <w:sz w:val="16"/>
                <w:szCs w:val="16"/>
              </w:rPr>
            </w:pPr>
            <w:r w:rsidRPr="004A41E7">
              <w:rPr>
                <w:sz w:val="16"/>
                <w:szCs w:val="16"/>
              </w:rPr>
              <w:t>3.0633</w:t>
            </w:r>
          </w:p>
        </w:tc>
      </w:tr>
    </w:tbl>
    <w:p w14:paraId="0D0BE429" w14:textId="77777777" w:rsidR="00DC23ED" w:rsidRPr="00BF7F39" w:rsidRDefault="00DC23ED" w:rsidP="008A2ADF">
      <w:pPr>
        <w:pStyle w:val="ScheduleHeading"/>
        <w:ind w:right="-4197"/>
      </w:pPr>
      <w:r w:rsidRPr="00BF7F39">
        <w:t>Table 57</w:t>
      </w:r>
      <w:r w:rsidRPr="00BF7F39">
        <w:tab/>
      </w:r>
      <w:r w:rsidRPr="00BF7F39">
        <w:tab/>
        <w:t>Pension valuation factors for associate immediate annuities</w:t>
      </w:r>
    </w:p>
    <w:p w14:paraId="1C3CABB3" w14:textId="77777777" w:rsidR="00DC23ED" w:rsidRPr="00BF7F39" w:rsidRDefault="00DC23ED" w:rsidP="00DC23ED"/>
    <w:tbl>
      <w:tblPr>
        <w:tblW w:w="8414" w:type="dxa"/>
        <w:tblInd w:w="-14" w:type="dxa"/>
        <w:tblCellMar>
          <w:left w:w="0" w:type="dxa"/>
          <w:right w:w="0" w:type="dxa"/>
        </w:tblCellMar>
        <w:tblLook w:val="0000" w:firstRow="0" w:lastRow="0" w:firstColumn="0" w:lastColumn="0" w:noHBand="0" w:noVBand="0"/>
      </w:tblPr>
      <w:tblGrid>
        <w:gridCol w:w="614"/>
        <w:gridCol w:w="1320"/>
        <w:gridCol w:w="1496"/>
        <w:gridCol w:w="1024"/>
        <w:gridCol w:w="720"/>
        <w:gridCol w:w="1320"/>
        <w:gridCol w:w="1920"/>
      </w:tblGrid>
      <w:tr w:rsidR="00DC23ED" w:rsidRPr="004A41E7" w14:paraId="62ACA9E1" w14:textId="77777777" w:rsidTr="00DA5643">
        <w:trPr>
          <w:trHeight w:val="285"/>
          <w:tblHeader/>
        </w:trPr>
        <w:tc>
          <w:tcPr>
            <w:tcW w:w="614" w:type="dxa"/>
            <w:tcBorders>
              <w:bottom w:val="single" w:sz="4" w:space="0" w:color="auto"/>
            </w:tcBorders>
            <w:shd w:val="clear" w:color="auto" w:fill="auto"/>
          </w:tcPr>
          <w:p w14:paraId="5E93AB59" w14:textId="77777777" w:rsidR="00DC23ED" w:rsidRPr="004A41E7" w:rsidRDefault="00DC23ED" w:rsidP="00DC23ED">
            <w:pPr>
              <w:pStyle w:val="TableColHead"/>
              <w:rPr>
                <w:sz w:val="16"/>
                <w:szCs w:val="16"/>
              </w:rPr>
            </w:pPr>
            <w:r w:rsidRPr="004A41E7">
              <w:rPr>
                <w:sz w:val="16"/>
                <w:szCs w:val="16"/>
              </w:rPr>
              <w:t>Age</w:t>
            </w:r>
          </w:p>
        </w:tc>
        <w:tc>
          <w:tcPr>
            <w:tcW w:w="1320" w:type="dxa"/>
            <w:tcBorders>
              <w:bottom w:val="single" w:sz="4" w:space="0" w:color="auto"/>
            </w:tcBorders>
            <w:shd w:val="clear" w:color="auto" w:fill="auto"/>
            <w:noWrap/>
            <w:tcMar>
              <w:top w:w="14" w:type="dxa"/>
              <w:left w:w="14" w:type="dxa"/>
              <w:bottom w:w="0" w:type="dxa"/>
              <w:right w:w="14" w:type="dxa"/>
            </w:tcMar>
            <w:vAlign w:val="bottom"/>
          </w:tcPr>
          <w:p w14:paraId="62214D72" w14:textId="77777777" w:rsidR="00DC23ED" w:rsidRPr="004A41E7" w:rsidRDefault="00DC23ED" w:rsidP="00DC23ED">
            <w:pPr>
              <w:pStyle w:val="TableColHead"/>
              <w:rPr>
                <w:sz w:val="16"/>
                <w:szCs w:val="16"/>
              </w:rPr>
            </w:pPr>
            <w:r w:rsidRPr="004A41E7">
              <w:rPr>
                <w:sz w:val="16"/>
                <w:szCs w:val="16"/>
              </w:rPr>
              <w:t>Male</w:t>
            </w:r>
          </w:p>
        </w:tc>
        <w:tc>
          <w:tcPr>
            <w:tcW w:w="1496" w:type="dxa"/>
            <w:tcBorders>
              <w:bottom w:val="single" w:sz="4" w:space="0" w:color="auto"/>
            </w:tcBorders>
            <w:shd w:val="clear" w:color="auto" w:fill="auto"/>
            <w:noWrap/>
            <w:tcMar>
              <w:top w:w="14" w:type="dxa"/>
              <w:left w:w="14" w:type="dxa"/>
              <w:bottom w:w="0" w:type="dxa"/>
              <w:right w:w="14" w:type="dxa"/>
            </w:tcMar>
            <w:vAlign w:val="bottom"/>
          </w:tcPr>
          <w:p w14:paraId="32A4FFA2" w14:textId="77777777" w:rsidR="00DC23ED" w:rsidRPr="004A41E7" w:rsidRDefault="00DC23ED" w:rsidP="00DC23ED">
            <w:pPr>
              <w:pStyle w:val="TableColHead"/>
              <w:rPr>
                <w:sz w:val="16"/>
                <w:szCs w:val="16"/>
              </w:rPr>
            </w:pPr>
            <w:r w:rsidRPr="004A41E7">
              <w:rPr>
                <w:sz w:val="16"/>
                <w:szCs w:val="16"/>
              </w:rPr>
              <w:t>Female</w:t>
            </w:r>
          </w:p>
        </w:tc>
        <w:tc>
          <w:tcPr>
            <w:tcW w:w="1024" w:type="dxa"/>
          </w:tcPr>
          <w:p w14:paraId="7EEFAEEF" w14:textId="77777777" w:rsidR="00DC23ED" w:rsidRPr="004A41E7" w:rsidRDefault="00DC23ED" w:rsidP="00DC23ED">
            <w:pPr>
              <w:pStyle w:val="TableColHead"/>
              <w:jc w:val="center"/>
              <w:rPr>
                <w:sz w:val="16"/>
                <w:szCs w:val="16"/>
              </w:rPr>
            </w:pPr>
          </w:p>
        </w:tc>
        <w:tc>
          <w:tcPr>
            <w:tcW w:w="720" w:type="dxa"/>
            <w:tcBorders>
              <w:bottom w:val="single" w:sz="4" w:space="0" w:color="auto"/>
            </w:tcBorders>
          </w:tcPr>
          <w:p w14:paraId="4C16F2CC" w14:textId="77777777" w:rsidR="00DC23ED" w:rsidRPr="004A41E7" w:rsidRDefault="00DC23ED" w:rsidP="00DC23ED">
            <w:pPr>
              <w:pStyle w:val="TableColHead"/>
              <w:rPr>
                <w:sz w:val="16"/>
                <w:szCs w:val="16"/>
              </w:rPr>
            </w:pPr>
            <w:r w:rsidRPr="004A41E7">
              <w:rPr>
                <w:sz w:val="16"/>
                <w:szCs w:val="16"/>
              </w:rPr>
              <w:t>Age</w:t>
            </w:r>
          </w:p>
        </w:tc>
        <w:tc>
          <w:tcPr>
            <w:tcW w:w="1320" w:type="dxa"/>
            <w:tcBorders>
              <w:bottom w:val="single" w:sz="4" w:space="0" w:color="auto"/>
            </w:tcBorders>
            <w:vAlign w:val="bottom"/>
          </w:tcPr>
          <w:p w14:paraId="276D4C36" w14:textId="77777777" w:rsidR="00DC23ED" w:rsidRPr="004A41E7" w:rsidRDefault="00DC23ED" w:rsidP="00DC23ED">
            <w:pPr>
              <w:pStyle w:val="TableColHead"/>
              <w:rPr>
                <w:sz w:val="16"/>
                <w:szCs w:val="16"/>
              </w:rPr>
            </w:pPr>
            <w:r w:rsidRPr="004A41E7">
              <w:rPr>
                <w:sz w:val="16"/>
                <w:szCs w:val="16"/>
              </w:rPr>
              <w:t>Male</w:t>
            </w:r>
          </w:p>
        </w:tc>
        <w:tc>
          <w:tcPr>
            <w:tcW w:w="1920" w:type="dxa"/>
            <w:tcBorders>
              <w:bottom w:val="single" w:sz="4" w:space="0" w:color="auto"/>
            </w:tcBorders>
            <w:vAlign w:val="bottom"/>
          </w:tcPr>
          <w:p w14:paraId="27116DC3" w14:textId="77777777" w:rsidR="00DC23ED" w:rsidRPr="004A41E7" w:rsidRDefault="00DC23ED" w:rsidP="00DC23ED">
            <w:pPr>
              <w:pStyle w:val="TableColHead"/>
              <w:rPr>
                <w:sz w:val="16"/>
                <w:szCs w:val="16"/>
              </w:rPr>
            </w:pPr>
            <w:r w:rsidRPr="004A41E7">
              <w:rPr>
                <w:sz w:val="16"/>
                <w:szCs w:val="16"/>
              </w:rPr>
              <w:t>Female</w:t>
            </w:r>
          </w:p>
        </w:tc>
      </w:tr>
      <w:tr w:rsidR="00DC23ED" w:rsidRPr="004A41E7" w14:paraId="64B6FE23" w14:textId="77777777" w:rsidTr="00DA5643">
        <w:trPr>
          <w:trHeight w:val="255"/>
        </w:trPr>
        <w:tc>
          <w:tcPr>
            <w:tcW w:w="614" w:type="dxa"/>
            <w:vAlign w:val="bottom"/>
          </w:tcPr>
          <w:p w14:paraId="14FE06FD" w14:textId="77777777" w:rsidR="00DC23ED" w:rsidRPr="004A41E7" w:rsidRDefault="00DC23ED" w:rsidP="00DC23ED">
            <w:pPr>
              <w:pStyle w:val="TableText"/>
              <w:rPr>
                <w:sz w:val="16"/>
                <w:szCs w:val="16"/>
              </w:rPr>
            </w:pPr>
            <w:r w:rsidRPr="004A41E7">
              <w:rPr>
                <w:sz w:val="16"/>
                <w:szCs w:val="16"/>
              </w:rPr>
              <w:t>30</w:t>
            </w:r>
          </w:p>
        </w:tc>
        <w:tc>
          <w:tcPr>
            <w:tcW w:w="1320" w:type="dxa"/>
            <w:shd w:val="clear" w:color="auto" w:fill="auto"/>
            <w:noWrap/>
            <w:tcMar>
              <w:top w:w="14" w:type="dxa"/>
              <w:left w:w="14" w:type="dxa"/>
              <w:bottom w:w="0" w:type="dxa"/>
              <w:right w:w="14" w:type="dxa"/>
            </w:tcMar>
            <w:vAlign w:val="bottom"/>
          </w:tcPr>
          <w:p w14:paraId="705EE11D" w14:textId="77777777" w:rsidR="00DC23ED" w:rsidRPr="004A41E7" w:rsidRDefault="00DC23ED" w:rsidP="00DC23ED">
            <w:pPr>
              <w:pStyle w:val="TableText"/>
              <w:rPr>
                <w:sz w:val="16"/>
                <w:szCs w:val="16"/>
              </w:rPr>
            </w:pPr>
            <w:r w:rsidRPr="004A41E7">
              <w:rPr>
                <w:sz w:val="16"/>
                <w:szCs w:val="16"/>
              </w:rPr>
              <w:t>30.2685</w:t>
            </w:r>
          </w:p>
        </w:tc>
        <w:tc>
          <w:tcPr>
            <w:tcW w:w="1496" w:type="dxa"/>
            <w:shd w:val="clear" w:color="auto" w:fill="auto"/>
            <w:noWrap/>
            <w:tcMar>
              <w:top w:w="14" w:type="dxa"/>
              <w:left w:w="14" w:type="dxa"/>
              <w:bottom w:w="0" w:type="dxa"/>
              <w:right w:w="14" w:type="dxa"/>
            </w:tcMar>
            <w:vAlign w:val="bottom"/>
          </w:tcPr>
          <w:p w14:paraId="02EF0123" w14:textId="77777777" w:rsidR="00DC23ED" w:rsidRPr="004A41E7" w:rsidRDefault="00DC23ED" w:rsidP="00DC23ED">
            <w:pPr>
              <w:pStyle w:val="TableText"/>
              <w:rPr>
                <w:sz w:val="16"/>
                <w:szCs w:val="16"/>
              </w:rPr>
            </w:pPr>
            <w:r w:rsidRPr="004A41E7">
              <w:rPr>
                <w:sz w:val="16"/>
                <w:szCs w:val="16"/>
              </w:rPr>
              <w:t>31.1751</w:t>
            </w:r>
          </w:p>
        </w:tc>
        <w:tc>
          <w:tcPr>
            <w:tcW w:w="1024" w:type="dxa"/>
          </w:tcPr>
          <w:p w14:paraId="260B48E6" w14:textId="77777777" w:rsidR="00DC23ED" w:rsidRPr="004A41E7" w:rsidRDefault="00DC23ED" w:rsidP="00DC23ED">
            <w:pPr>
              <w:pStyle w:val="TableText"/>
              <w:rPr>
                <w:sz w:val="16"/>
                <w:szCs w:val="16"/>
              </w:rPr>
            </w:pPr>
          </w:p>
        </w:tc>
        <w:tc>
          <w:tcPr>
            <w:tcW w:w="720" w:type="dxa"/>
            <w:tcBorders>
              <w:top w:val="single" w:sz="4" w:space="0" w:color="auto"/>
            </w:tcBorders>
            <w:vAlign w:val="bottom"/>
          </w:tcPr>
          <w:p w14:paraId="19F86757" w14:textId="77777777" w:rsidR="00DC23ED" w:rsidRPr="004A41E7" w:rsidRDefault="00DC23ED" w:rsidP="00DC23ED">
            <w:pPr>
              <w:pStyle w:val="TableText"/>
              <w:rPr>
                <w:sz w:val="16"/>
                <w:szCs w:val="16"/>
              </w:rPr>
            </w:pPr>
            <w:r w:rsidRPr="004A41E7">
              <w:rPr>
                <w:sz w:val="16"/>
                <w:szCs w:val="16"/>
              </w:rPr>
              <w:t>60</w:t>
            </w:r>
          </w:p>
        </w:tc>
        <w:tc>
          <w:tcPr>
            <w:tcW w:w="1320" w:type="dxa"/>
            <w:tcBorders>
              <w:top w:val="single" w:sz="4" w:space="0" w:color="auto"/>
            </w:tcBorders>
            <w:vAlign w:val="bottom"/>
          </w:tcPr>
          <w:p w14:paraId="69A13F88" w14:textId="77777777" w:rsidR="00DC23ED" w:rsidRPr="004A41E7" w:rsidRDefault="00DC23ED" w:rsidP="00DC23ED">
            <w:pPr>
              <w:pStyle w:val="TableText"/>
              <w:rPr>
                <w:sz w:val="16"/>
                <w:szCs w:val="16"/>
              </w:rPr>
            </w:pPr>
            <w:r w:rsidRPr="004A41E7">
              <w:rPr>
                <w:sz w:val="16"/>
                <w:szCs w:val="16"/>
              </w:rPr>
              <w:t>18.0653</w:t>
            </w:r>
          </w:p>
        </w:tc>
        <w:tc>
          <w:tcPr>
            <w:tcW w:w="1920" w:type="dxa"/>
            <w:tcBorders>
              <w:top w:val="single" w:sz="4" w:space="0" w:color="auto"/>
            </w:tcBorders>
            <w:vAlign w:val="bottom"/>
          </w:tcPr>
          <w:p w14:paraId="6A0F36D2" w14:textId="77777777" w:rsidR="00DC23ED" w:rsidRPr="004A41E7" w:rsidRDefault="00DC23ED" w:rsidP="00DC23ED">
            <w:pPr>
              <w:pStyle w:val="TableText"/>
              <w:rPr>
                <w:sz w:val="16"/>
                <w:szCs w:val="16"/>
              </w:rPr>
            </w:pPr>
            <w:r w:rsidRPr="004A41E7">
              <w:rPr>
                <w:sz w:val="16"/>
                <w:szCs w:val="16"/>
              </w:rPr>
              <w:t>19.8449</w:t>
            </w:r>
          </w:p>
        </w:tc>
      </w:tr>
      <w:tr w:rsidR="00DC23ED" w:rsidRPr="004A41E7" w14:paraId="5451C722" w14:textId="77777777">
        <w:trPr>
          <w:trHeight w:val="255"/>
        </w:trPr>
        <w:tc>
          <w:tcPr>
            <w:tcW w:w="614" w:type="dxa"/>
            <w:vAlign w:val="bottom"/>
          </w:tcPr>
          <w:p w14:paraId="5B407B7A" w14:textId="77777777" w:rsidR="00DC23ED" w:rsidRPr="004A41E7" w:rsidRDefault="00DC23ED" w:rsidP="00DC23ED">
            <w:pPr>
              <w:pStyle w:val="TableText"/>
              <w:rPr>
                <w:sz w:val="16"/>
                <w:szCs w:val="16"/>
              </w:rPr>
            </w:pPr>
            <w:r w:rsidRPr="004A41E7">
              <w:rPr>
                <w:sz w:val="16"/>
                <w:szCs w:val="16"/>
              </w:rPr>
              <w:t>31</w:t>
            </w:r>
          </w:p>
        </w:tc>
        <w:tc>
          <w:tcPr>
            <w:tcW w:w="1320" w:type="dxa"/>
            <w:shd w:val="clear" w:color="auto" w:fill="auto"/>
            <w:noWrap/>
            <w:tcMar>
              <w:top w:w="14" w:type="dxa"/>
              <w:left w:w="14" w:type="dxa"/>
              <w:bottom w:w="0" w:type="dxa"/>
              <w:right w:w="14" w:type="dxa"/>
            </w:tcMar>
            <w:vAlign w:val="bottom"/>
          </w:tcPr>
          <w:p w14:paraId="53CDCD56" w14:textId="77777777" w:rsidR="00DC23ED" w:rsidRPr="004A41E7" w:rsidRDefault="00DC23ED" w:rsidP="00DC23ED">
            <w:pPr>
              <w:pStyle w:val="TableText"/>
              <w:rPr>
                <w:sz w:val="16"/>
                <w:szCs w:val="16"/>
              </w:rPr>
            </w:pPr>
            <w:r w:rsidRPr="004A41E7">
              <w:rPr>
                <w:sz w:val="16"/>
                <w:szCs w:val="16"/>
              </w:rPr>
              <w:t>29.9814</w:t>
            </w:r>
          </w:p>
        </w:tc>
        <w:tc>
          <w:tcPr>
            <w:tcW w:w="1496" w:type="dxa"/>
            <w:shd w:val="clear" w:color="auto" w:fill="auto"/>
            <w:noWrap/>
            <w:tcMar>
              <w:top w:w="14" w:type="dxa"/>
              <w:left w:w="14" w:type="dxa"/>
              <w:bottom w:w="0" w:type="dxa"/>
              <w:right w:w="14" w:type="dxa"/>
            </w:tcMar>
            <w:vAlign w:val="bottom"/>
          </w:tcPr>
          <w:p w14:paraId="194B4A2A" w14:textId="77777777" w:rsidR="00DC23ED" w:rsidRPr="004A41E7" w:rsidRDefault="00DC23ED" w:rsidP="00DC23ED">
            <w:pPr>
              <w:pStyle w:val="TableText"/>
              <w:rPr>
                <w:sz w:val="16"/>
                <w:szCs w:val="16"/>
              </w:rPr>
            </w:pPr>
            <w:r w:rsidRPr="004A41E7">
              <w:rPr>
                <w:sz w:val="16"/>
                <w:szCs w:val="16"/>
              </w:rPr>
              <w:t>30.9022</w:t>
            </w:r>
          </w:p>
        </w:tc>
        <w:tc>
          <w:tcPr>
            <w:tcW w:w="1024" w:type="dxa"/>
          </w:tcPr>
          <w:p w14:paraId="7868F2A3" w14:textId="77777777" w:rsidR="00DC23ED" w:rsidRPr="004A41E7" w:rsidRDefault="00DC23ED" w:rsidP="00DC23ED">
            <w:pPr>
              <w:pStyle w:val="TableText"/>
              <w:rPr>
                <w:sz w:val="16"/>
                <w:szCs w:val="16"/>
              </w:rPr>
            </w:pPr>
          </w:p>
        </w:tc>
        <w:tc>
          <w:tcPr>
            <w:tcW w:w="720" w:type="dxa"/>
            <w:vAlign w:val="bottom"/>
          </w:tcPr>
          <w:p w14:paraId="6D315F0F" w14:textId="77777777" w:rsidR="00DC23ED" w:rsidRPr="004A41E7" w:rsidRDefault="00DC23ED" w:rsidP="00DC23ED">
            <w:pPr>
              <w:pStyle w:val="TableText"/>
              <w:rPr>
                <w:sz w:val="16"/>
                <w:szCs w:val="16"/>
              </w:rPr>
            </w:pPr>
            <w:r w:rsidRPr="004A41E7">
              <w:rPr>
                <w:sz w:val="16"/>
                <w:szCs w:val="16"/>
              </w:rPr>
              <w:t>61</w:t>
            </w:r>
          </w:p>
        </w:tc>
        <w:tc>
          <w:tcPr>
            <w:tcW w:w="1320" w:type="dxa"/>
            <w:vAlign w:val="bottom"/>
          </w:tcPr>
          <w:p w14:paraId="1A18A86E" w14:textId="77777777" w:rsidR="00DC23ED" w:rsidRPr="004A41E7" w:rsidRDefault="00DC23ED" w:rsidP="00DC23ED">
            <w:pPr>
              <w:pStyle w:val="TableText"/>
              <w:rPr>
                <w:sz w:val="16"/>
                <w:szCs w:val="16"/>
              </w:rPr>
            </w:pPr>
            <w:r w:rsidRPr="004A41E7">
              <w:rPr>
                <w:sz w:val="16"/>
                <w:szCs w:val="16"/>
              </w:rPr>
              <w:t>17.5269</w:t>
            </w:r>
          </w:p>
        </w:tc>
        <w:tc>
          <w:tcPr>
            <w:tcW w:w="1920" w:type="dxa"/>
            <w:vAlign w:val="bottom"/>
          </w:tcPr>
          <w:p w14:paraId="3F023FAE" w14:textId="77777777" w:rsidR="00DC23ED" w:rsidRPr="004A41E7" w:rsidRDefault="00DC23ED" w:rsidP="00DC23ED">
            <w:pPr>
              <w:pStyle w:val="TableText"/>
              <w:rPr>
                <w:sz w:val="16"/>
                <w:szCs w:val="16"/>
              </w:rPr>
            </w:pPr>
            <w:r w:rsidRPr="004A41E7">
              <w:rPr>
                <w:sz w:val="16"/>
                <w:szCs w:val="16"/>
              </w:rPr>
              <w:t>19.3505</w:t>
            </w:r>
          </w:p>
        </w:tc>
      </w:tr>
      <w:tr w:rsidR="00DC23ED" w:rsidRPr="004A41E7" w14:paraId="115FC2A9" w14:textId="77777777">
        <w:trPr>
          <w:trHeight w:val="255"/>
        </w:trPr>
        <w:tc>
          <w:tcPr>
            <w:tcW w:w="614" w:type="dxa"/>
            <w:vAlign w:val="bottom"/>
          </w:tcPr>
          <w:p w14:paraId="605143C8" w14:textId="77777777" w:rsidR="00DC23ED" w:rsidRPr="004A41E7" w:rsidRDefault="00DC23ED" w:rsidP="00DC23ED">
            <w:pPr>
              <w:pStyle w:val="TableText"/>
              <w:rPr>
                <w:sz w:val="16"/>
                <w:szCs w:val="16"/>
              </w:rPr>
            </w:pPr>
            <w:r w:rsidRPr="004A41E7">
              <w:rPr>
                <w:sz w:val="16"/>
                <w:szCs w:val="16"/>
              </w:rPr>
              <w:t>32</w:t>
            </w:r>
          </w:p>
        </w:tc>
        <w:tc>
          <w:tcPr>
            <w:tcW w:w="1320" w:type="dxa"/>
            <w:shd w:val="clear" w:color="auto" w:fill="auto"/>
            <w:noWrap/>
            <w:tcMar>
              <w:top w:w="14" w:type="dxa"/>
              <w:left w:w="14" w:type="dxa"/>
              <w:bottom w:w="0" w:type="dxa"/>
              <w:right w:w="14" w:type="dxa"/>
            </w:tcMar>
            <w:vAlign w:val="bottom"/>
          </w:tcPr>
          <w:p w14:paraId="28A24718" w14:textId="77777777" w:rsidR="00DC23ED" w:rsidRPr="004A41E7" w:rsidRDefault="00DC23ED" w:rsidP="00DC23ED">
            <w:pPr>
              <w:pStyle w:val="TableText"/>
              <w:rPr>
                <w:sz w:val="16"/>
                <w:szCs w:val="16"/>
              </w:rPr>
            </w:pPr>
            <w:r w:rsidRPr="004A41E7">
              <w:rPr>
                <w:sz w:val="16"/>
                <w:szCs w:val="16"/>
              </w:rPr>
              <w:t>29.6874</w:t>
            </w:r>
          </w:p>
        </w:tc>
        <w:tc>
          <w:tcPr>
            <w:tcW w:w="1496" w:type="dxa"/>
            <w:shd w:val="clear" w:color="auto" w:fill="auto"/>
            <w:noWrap/>
            <w:tcMar>
              <w:top w:w="14" w:type="dxa"/>
              <w:left w:w="14" w:type="dxa"/>
              <w:bottom w:w="0" w:type="dxa"/>
              <w:right w:w="14" w:type="dxa"/>
            </w:tcMar>
            <w:vAlign w:val="bottom"/>
          </w:tcPr>
          <w:p w14:paraId="748E2BB9" w14:textId="77777777" w:rsidR="00DC23ED" w:rsidRPr="004A41E7" w:rsidRDefault="00DC23ED" w:rsidP="00DC23ED">
            <w:pPr>
              <w:pStyle w:val="TableText"/>
              <w:rPr>
                <w:sz w:val="16"/>
                <w:szCs w:val="16"/>
              </w:rPr>
            </w:pPr>
            <w:r w:rsidRPr="004A41E7">
              <w:rPr>
                <w:sz w:val="16"/>
                <w:szCs w:val="16"/>
              </w:rPr>
              <w:t>30.6231</w:t>
            </w:r>
          </w:p>
        </w:tc>
        <w:tc>
          <w:tcPr>
            <w:tcW w:w="1024" w:type="dxa"/>
          </w:tcPr>
          <w:p w14:paraId="0D304767" w14:textId="77777777" w:rsidR="00DC23ED" w:rsidRPr="004A41E7" w:rsidRDefault="00DC23ED" w:rsidP="00DC23ED">
            <w:pPr>
              <w:pStyle w:val="TableText"/>
              <w:rPr>
                <w:sz w:val="16"/>
                <w:szCs w:val="16"/>
              </w:rPr>
            </w:pPr>
          </w:p>
        </w:tc>
        <w:tc>
          <w:tcPr>
            <w:tcW w:w="720" w:type="dxa"/>
            <w:vAlign w:val="bottom"/>
          </w:tcPr>
          <w:p w14:paraId="1030032D" w14:textId="77777777" w:rsidR="00DC23ED" w:rsidRPr="004A41E7" w:rsidRDefault="00DC23ED" w:rsidP="00DC23ED">
            <w:pPr>
              <w:pStyle w:val="TableText"/>
              <w:rPr>
                <w:sz w:val="16"/>
                <w:szCs w:val="16"/>
              </w:rPr>
            </w:pPr>
            <w:r w:rsidRPr="004A41E7">
              <w:rPr>
                <w:sz w:val="16"/>
                <w:szCs w:val="16"/>
              </w:rPr>
              <w:t>62</w:t>
            </w:r>
          </w:p>
        </w:tc>
        <w:tc>
          <w:tcPr>
            <w:tcW w:w="1320" w:type="dxa"/>
            <w:vAlign w:val="bottom"/>
          </w:tcPr>
          <w:p w14:paraId="1CF69723" w14:textId="77777777" w:rsidR="00DC23ED" w:rsidRPr="004A41E7" w:rsidRDefault="00DC23ED" w:rsidP="00DC23ED">
            <w:pPr>
              <w:pStyle w:val="TableText"/>
              <w:rPr>
                <w:sz w:val="16"/>
                <w:szCs w:val="16"/>
              </w:rPr>
            </w:pPr>
            <w:r w:rsidRPr="004A41E7">
              <w:rPr>
                <w:sz w:val="16"/>
                <w:szCs w:val="16"/>
              </w:rPr>
              <w:t>16.9828</w:t>
            </w:r>
          </w:p>
        </w:tc>
        <w:tc>
          <w:tcPr>
            <w:tcW w:w="1920" w:type="dxa"/>
            <w:vAlign w:val="bottom"/>
          </w:tcPr>
          <w:p w14:paraId="3B10DFA0" w14:textId="77777777" w:rsidR="00DC23ED" w:rsidRPr="004A41E7" w:rsidRDefault="00DC23ED" w:rsidP="00DC23ED">
            <w:pPr>
              <w:pStyle w:val="TableText"/>
              <w:rPr>
                <w:sz w:val="16"/>
                <w:szCs w:val="16"/>
              </w:rPr>
            </w:pPr>
            <w:r w:rsidRPr="004A41E7">
              <w:rPr>
                <w:sz w:val="16"/>
                <w:szCs w:val="16"/>
              </w:rPr>
              <w:t>18.8487</w:t>
            </w:r>
          </w:p>
        </w:tc>
      </w:tr>
      <w:tr w:rsidR="00DC23ED" w:rsidRPr="004A41E7" w14:paraId="13391AA1" w14:textId="77777777">
        <w:trPr>
          <w:trHeight w:val="255"/>
        </w:trPr>
        <w:tc>
          <w:tcPr>
            <w:tcW w:w="614" w:type="dxa"/>
            <w:vAlign w:val="bottom"/>
          </w:tcPr>
          <w:p w14:paraId="21BB9674" w14:textId="77777777" w:rsidR="00DC23ED" w:rsidRPr="004A41E7" w:rsidRDefault="00DC23ED" w:rsidP="00DC23ED">
            <w:pPr>
              <w:pStyle w:val="TableText"/>
              <w:rPr>
                <w:sz w:val="16"/>
                <w:szCs w:val="16"/>
              </w:rPr>
            </w:pPr>
            <w:r w:rsidRPr="004A41E7">
              <w:rPr>
                <w:sz w:val="16"/>
                <w:szCs w:val="16"/>
              </w:rPr>
              <w:t>33</w:t>
            </w:r>
          </w:p>
        </w:tc>
        <w:tc>
          <w:tcPr>
            <w:tcW w:w="1320" w:type="dxa"/>
            <w:shd w:val="clear" w:color="auto" w:fill="auto"/>
            <w:noWrap/>
            <w:tcMar>
              <w:top w:w="14" w:type="dxa"/>
              <w:left w:w="14" w:type="dxa"/>
              <w:bottom w:w="0" w:type="dxa"/>
              <w:right w:w="14" w:type="dxa"/>
            </w:tcMar>
            <w:vAlign w:val="bottom"/>
          </w:tcPr>
          <w:p w14:paraId="34879770" w14:textId="77777777" w:rsidR="00DC23ED" w:rsidRPr="004A41E7" w:rsidRDefault="00DC23ED" w:rsidP="00DC23ED">
            <w:pPr>
              <w:pStyle w:val="TableText"/>
              <w:rPr>
                <w:sz w:val="16"/>
                <w:szCs w:val="16"/>
              </w:rPr>
            </w:pPr>
            <w:r w:rsidRPr="004A41E7">
              <w:rPr>
                <w:sz w:val="16"/>
                <w:szCs w:val="16"/>
              </w:rPr>
              <w:t>29.3860</w:t>
            </w:r>
          </w:p>
        </w:tc>
        <w:tc>
          <w:tcPr>
            <w:tcW w:w="1496" w:type="dxa"/>
            <w:shd w:val="clear" w:color="auto" w:fill="auto"/>
            <w:noWrap/>
            <w:tcMar>
              <w:top w:w="14" w:type="dxa"/>
              <w:left w:w="14" w:type="dxa"/>
              <w:bottom w:w="0" w:type="dxa"/>
              <w:right w:w="14" w:type="dxa"/>
            </w:tcMar>
            <w:vAlign w:val="bottom"/>
          </w:tcPr>
          <w:p w14:paraId="50C97F79" w14:textId="77777777" w:rsidR="00DC23ED" w:rsidRPr="004A41E7" w:rsidRDefault="00DC23ED" w:rsidP="00DC23ED">
            <w:pPr>
              <w:pStyle w:val="TableText"/>
              <w:rPr>
                <w:sz w:val="16"/>
                <w:szCs w:val="16"/>
              </w:rPr>
            </w:pPr>
            <w:r w:rsidRPr="004A41E7">
              <w:rPr>
                <w:sz w:val="16"/>
                <w:szCs w:val="16"/>
              </w:rPr>
              <w:t>30.3374</w:t>
            </w:r>
          </w:p>
        </w:tc>
        <w:tc>
          <w:tcPr>
            <w:tcW w:w="1024" w:type="dxa"/>
          </w:tcPr>
          <w:p w14:paraId="5D2C325A" w14:textId="77777777" w:rsidR="00DC23ED" w:rsidRPr="004A41E7" w:rsidRDefault="00DC23ED" w:rsidP="00DC23ED">
            <w:pPr>
              <w:pStyle w:val="TableText"/>
              <w:rPr>
                <w:sz w:val="16"/>
                <w:szCs w:val="16"/>
              </w:rPr>
            </w:pPr>
          </w:p>
        </w:tc>
        <w:tc>
          <w:tcPr>
            <w:tcW w:w="720" w:type="dxa"/>
            <w:vAlign w:val="bottom"/>
          </w:tcPr>
          <w:p w14:paraId="03948808" w14:textId="77777777" w:rsidR="00DC23ED" w:rsidRPr="004A41E7" w:rsidRDefault="00DC23ED" w:rsidP="00DC23ED">
            <w:pPr>
              <w:pStyle w:val="TableText"/>
              <w:rPr>
                <w:sz w:val="16"/>
                <w:szCs w:val="16"/>
              </w:rPr>
            </w:pPr>
            <w:r w:rsidRPr="004A41E7">
              <w:rPr>
                <w:sz w:val="16"/>
                <w:szCs w:val="16"/>
              </w:rPr>
              <w:t>63</w:t>
            </w:r>
          </w:p>
        </w:tc>
        <w:tc>
          <w:tcPr>
            <w:tcW w:w="1320" w:type="dxa"/>
            <w:vAlign w:val="bottom"/>
          </w:tcPr>
          <w:p w14:paraId="74334C82" w14:textId="77777777" w:rsidR="00DC23ED" w:rsidRPr="004A41E7" w:rsidRDefault="00DC23ED" w:rsidP="00DC23ED">
            <w:pPr>
              <w:pStyle w:val="TableText"/>
              <w:rPr>
                <w:sz w:val="16"/>
                <w:szCs w:val="16"/>
              </w:rPr>
            </w:pPr>
            <w:r w:rsidRPr="004A41E7">
              <w:rPr>
                <w:sz w:val="16"/>
                <w:szCs w:val="16"/>
              </w:rPr>
              <w:t>16.4335</w:t>
            </w:r>
          </w:p>
        </w:tc>
        <w:tc>
          <w:tcPr>
            <w:tcW w:w="1920" w:type="dxa"/>
            <w:vAlign w:val="bottom"/>
          </w:tcPr>
          <w:p w14:paraId="6F0AFA81" w14:textId="77777777" w:rsidR="00DC23ED" w:rsidRPr="004A41E7" w:rsidRDefault="00DC23ED" w:rsidP="00DC23ED">
            <w:pPr>
              <w:pStyle w:val="TableText"/>
              <w:rPr>
                <w:sz w:val="16"/>
                <w:szCs w:val="16"/>
              </w:rPr>
            </w:pPr>
            <w:r w:rsidRPr="004A41E7">
              <w:rPr>
                <w:sz w:val="16"/>
                <w:szCs w:val="16"/>
              </w:rPr>
              <w:t>18.3398</w:t>
            </w:r>
          </w:p>
        </w:tc>
      </w:tr>
      <w:tr w:rsidR="00DC23ED" w:rsidRPr="004A41E7" w14:paraId="60AE5899" w14:textId="77777777">
        <w:trPr>
          <w:trHeight w:val="255"/>
        </w:trPr>
        <w:tc>
          <w:tcPr>
            <w:tcW w:w="614" w:type="dxa"/>
            <w:vAlign w:val="bottom"/>
          </w:tcPr>
          <w:p w14:paraId="10BF5E65" w14:textId="77777777" w:rsidR="00DC23ED" w:rsidRPr="004A41E7" w:rsidRDefault="00DC23ED" w:rsidP="00DC23ED">
            <w:pPr>
              <w:pStyle w:val="TableText"/>
              <w:rPr>
                <w:sz w:val="16"/>
                <w:szCs w:val="16"/>
              </w:rPr>
            </w:pPr>
            <w:r w:rsidRPr="004A41E7">
              <w:rPr>
                <w:sz w:val="16"/>
                <w:szCs w:val="16"/>
              </w:rPr>
              <w:t>34</w:t>
            </w:r>
          </w:p>
        </w:tc>
        <w:tc>
          <w:tcPr>
            <w:tcW w:w="1320" w:type="dxa"/>
            <w:shd w:val="clear" w:color="auto" w:fill="auto"/>
            <w:noWrap/>
            <w:tcMar>
              <w:top w:w="14" w:type="dxa"/>
              <w:left w:w="14" w:type="dxa"/>
              <w:bottom w:w="0" w:type="dxa"/>
              <w:right w:w="14" w:type="dxa"/>
            </w:tcMar>
            <w:vAlign w:val="bottom"/>
          </w:tcPr>
          <w:p w14:paraId="1894FC3F" w14:textId="77777777" w:rsidR="00DC23ED" w:rsidRPr="004A41E7" w:rsidRDefault="00DC23ED" w:rsidP="00DC23ED">
            <w:pPr>
              <w:pStyle w:val="TableText"/>
              <w:rPr>
                <w:sz w:val="16"/>
                <w:szCs w:val="16"/>
              </w:rPr>
            </w:pPr>
            <w:r w:rsidRPr="004A41E7">
              <w:rPr>
                <w:sz w:val="16"/>
                <w:szCs w:val="16"/>
              </w:rPr>
              <w:t>29.0770</w:t>
            </w:r>
          </w:p>
        </w:tc>
        <w:tc>
          <w:tcPr>
            <w:tcW w:w="1496" w:type="dxa"/>
            <w:shd w:val="clear" w:color="auto" w:fill="auto"/>
            <w:noWrap/>
            <w:tcMar>
              <w:top w:w="14" w:type="dxa"/>
              <w:left w:w="14" w:type="dxa"/>
              <w:bottom w:w="0" w:type="dxa"/>
              <w:right w:w="14" w:type="dxa"/>
            </w:tcMar>
            <w:vAlign w:val="bottom"/>
          </w:tcPr>
          <w:p w14:paraId="269DAF2A" w14:textId="77777777" w:rsidR="00DC23ED" w:rsidRPr="004A41E7" w:rsidRDefault="00DC23ED" w:rsidP="00DC23ED">
            <w:pPr>
              <w:pStyle w:val="TableText"/>
              <w:rPr>
                <w:sz w:val="16"/>
                <w:szCs w:val="16"/>
              </w:rPr>
            </w:pPr>
            <w:r w:rsidRPr="004A41E7">
              <w:rPr>
                <w:sz w:val="16"/>
                <w:szCs w:val="16"/>
              </w:rPr>
              <w:t>30.0452</w:t>
            </w:r>
          </w:p>
        </w:tc>
        <w:tc>
          <w:tcPr>
            <w:tcW w:w="1024" w:type="dxa"/>
          </w:tcPr>
          <w:p w14:paraId="0A55B388" w14:textId="77777777" w:rsidR="00DC23ED" w:rsidRPr="004A41E7" w:rsidRDefault="00DC23ED" w:rsidP="00DC23ED">
            <w:pPr>
              <w:pStyle w:val="TableText"/>
              <w:rPr>
                <w:sz w:val="16"/>
                <w:szCs w:val="16"/>
              </w:rPr>
            </w:pPr>
          </w:p>
        </w:tc>
        <w:tc>
          <w:tcPr>
            <w:tcW w:w="720" w:type="dxa"/>
            <w:vAlign w:val="bottom"/>
          </w:tcPr>
          <w:p w14:paraId="14D510A5" w14:textId="77777777" w:rsidR="00DC23ED" w:rsidRPr="004A41E7" w:rsidRDefault="00DC23ED" w:rsidP="00DC23ED">
            <w:pPr>
              <w:pStyle w:val="TableText"/>
              <w:rPr>
                <w:sz w:val="16"/>
                <w:szCs w:val="16"/>
              </w:rPr>
            </w:pPr>
            <w:r w:rsidRPr="004A41E7">
              <w:rPr>
                <w:sz w:val="16"/>
                <w:szCs w:val="16"/>
              </w:rPr>
              <w:t>64</w:t>
            </w:r>
          </w:p>
        </w:tc>
        <w:tc>
          <w:tcPr>
            <w:tcW w:w="1320" w:type="dxa"/>
            <w:vAlign w:val="bottom"/>
          </w:tcPr>
          <w:p w14:paraId="4CEC522C" w14:textId="77777777" w:rsidR="00DC23ED" w:rsidRPr="004A41E7" w:rsidRDefault="00DC23ED" w:rsidP="00DC23ED">
            <w:pPr>
              <w:pStyle w:val="TableText"/>
              <w:rPr>
                <w:sz w:val="16"/>
                <w:szCs w:val="16"/>
              </w:rPr>
            </w:pPr>
            <w:r w:rsidRPr="004A41E7">
              <w:rPr>
                <w:sz w:val="16"/>
                <w:szCs w:val="16"/>
              </w:rPr>
              <w:t>15.8808</w:t>
            </w:r>
          </w:p>
        </w:tc>
        <w:tc>
          <w:tcPr>
            <w:tcW w:w="1920" w:type="dxa"/>
            <w:vAlign w:val="bottom"/>
          </w:tcPr>
          <w:p w14:paraId="21193FB9" w14:textId="77777777" w:rsidR="00DC23ED" w:rsidRPr="004A41E7" w:rsidRDefault="00DC23ED" w:rsidP="00DC23ED">
            <w:pPr>
              <w:pStyle w:val="TableText"/>
              <w:rPr>
                <w:sz w:val="16"/>
                <w:szCs w:val="16"/>
              </w:rPr>
            </w:pPr>
            <w:r w:rsidRPr="004A41E7">
              <w:rPr>
                <w:sz w:val="16"/>
                <w:szCs w:val="16"/>
              </w:rPr>
              <w:t>17.8243</w:t>
            </w:r>
          </w:p>
        </w:tc>
      </w:tr>
      <w:tr w:rsidR="00DC23ED" w:rsidRPr="004A41E7" w14:paraId="7532C550" w14:textId="77777777">
        <w:trPr>
          <w:trHeight w:val="255"/>
        </w:trPr>
        <w:tc>
          <w:tcPr>
            <w:tcW w:w="614" w:type="dxa"/>
            <w:vAlign w:val="bottom"/>
          </w:tcPr>
          <w:p w14:paraId="1B89CEDC" w14:textId="77777777" w:rsidR="00DC23ED" w:rsidRPr="004A41E7" w:rsidRDefault="00DC23ED" w:rsidP="00DC23ED">
            <w:pPr>
              <w:pStyle w:val="TableText"/>
              <w:rPr>
                <w:sz w:val="16"/>
                <w:szCs w:val="16"/>
              </w:rPr>
            </w:pPr>
            <w:r w:rsidRPr="004A41E7">
              <w:rPr>
                <w:sz w:val="16"/>
                <w:szCs w:val="16"/>
              </w:rPr>
              <w:t>35</w:t>
            </w:r>
          </w:p>
        </w:tc>
        <w:tc>
          <w:tcPr>
            <w:tcW w:w="1320" w:type="dxa"/>
            <w:shd w:val="clear" w:color="auto" w:fill="auto"/>
            <w:noWrap/>
            <w:tcMar>
              <w:top w:w="14" w:type="dxa"/>
              <w:left w:w="14" w:type="dxa"/>
              <w:bottom w:w="0" w:type="dxa"/>
              <w:right w:w="14" w:type="dxa"/>
            </w:tcMar>
            <w:vAlign w:val="bottom"/>
          </w:tcPr>
          <w:p w14:paraId="10D18945" w14:textId="77777777" w:rsidR="00DC23ED" w:rsidRPr="004A41E7" w:rsidRDefault="00DC23ED" w:rsidP="00DC23ED">
            <w:pPr>
              <w:pStyle w:val="TableText"/>
              <w:rPr>
                <w:sz w:val="16"/>
                <w:szCs w:val="16"/>
              </w:rPr>
            </w:pPr>
            <w:r w:rsidRPr="004A41E7">
              <w:rPr>
                <w:sz w:val="16"/>
                <w:szCs w:val="16"/>
              </w:rPr>
              <w:t>28.7604</w:t>
            </w:r>
          </w:p>
        </w:tc>
        <w:tc>
          <w:tcPr>
            <w:tcW w:w="1496" w:type="dxa"/>
            <w:shd w:val="clear" w:color="auto" w:fill="auto"/>
            <w:noWrap/>
            <w:tcMar>
              <w:top w:w="14" w:type="dxa"/>
              <w:left w:w="14" w:type="dxa"/>
              <w:bottom w:w="0" w:type="dxa"/>
              <w:right w:w="14" w:type="dxa"/>
            </w:tcMar>
            <w:vAlign w:val="bottom"/>
          </w:tcPr>
          <w:p w14:paraId="518BCA26" w14:textId="77777777" w:rsidR="00DC23ED" w:rsidRPr="004A41E7" w:rsidRDefault="00DC23ED" w:rsidP="00DC23ED">
            <w:pPr>
              <w:pStyle w:val="TableText"/>
              <w:rPr>
                <w:sz w:val="16"/>
                <w:szCs w:val="16"/>
              </w:rPr>
            </w:pPr>
            <w:r w:rsidRPr="004A41E7">
              <w:rPr>
                <w:sz w:val="16"/>
                <w:szCs w:val="16"/>
              </w:rPr>
              <w:t>29.7460</w:t>
            </w:r>
          </w:p>
        </w:tc>
        <w:tc>
          <w:tcPr>
            <w:tcW w:w="1024" w:type="dxa"/>
          </w:tcPr>
          <w:p w14:paraId="7AD6E27A" w14:textId="77777777" w:rsidR="00DC23ED" w:rsidRPr="004A41E7" w:rsidRDefault="00DC23ED" w:rsidP="00DC23ED">
            <w:pPr>
              <w:pStyle w:val="TableText"/>
              <w:rPr>
                <w:sz w:val="16"/>
                <w:szCs w:val="16"/>
              </w:rPr>
            </w:pPr>
          </w:p>
        </w:tc>
        <w:tc>
          <w:tcPr>
            <w:tcW w:w="720" w:type="dxa"/>
            <w:vAlign w:val="bottom"/>
          </w:tcPr>
          <w:p w14:paraId="20BB57E3" w14:textId="77777777" w:rsidR="00DC23ED" w:rsidRPr="004A41E7" w:rsidRDefault="00DC23ED" w:rsidP="00DC23ED">
            <w:pPr>
              <w:pStyle w:val="TableText"/>
              <w:rPr>
                <w:sz w:val="16"/>
                <w:szCs w:val="16"/>
              </w:rPr>
            </w:pPr>
            <w:r w:rsidRPr="004A41E7">
              <w:rPr>
                <w:sz w:val="16"/>
                <w:szCs w:val="16"/>
              </w:rPr>
              <w:t>65</w:t>
            </w:r>
          </w:p>
        </w:tc>
        <w:tc>
          <w:tcPr>
            <w:tcW w:w="1320" w:type="dxa"/>
            <w:vAlign w:val="bottom"/>
          </w:tcPr>
          <w:p w14:paraId="4E2752CA" w14:textId="77777777" w:rsidR="00DC23ED" w:rsidRPr="004A41E7" w:rsidRDefault="00DC23ED" w:rsidP="00DC23ED">
            <w:pPr>
              <w:pStyle w:val="TableText"/>
              <w:rPr>
                <w:sz w:val="16"/>
                <w:szCs w:val="16"/>
              </w:rPr>
            </w:pPr>
            <w:r w:rsidRPr="004A41E7">
              <w:rPr>
                <w:sz w:val="16"/>
                <w:szCs w:val="16"/>
              </w:rPr>
              <w:t>15.3254</w:t>
            </w:r>
          </w:p>
        </w:tc>
        <w:tc>
          <w:tcPr>
            <w:tcW w:w="1920" w:type="dxa"/>
            <w:vAlign w:val="bottom"/>
          </w:tcPr>
          <w:p w14:paraId="559FF97B" w14:textId="77777777" w:rsidR="00DC23ED" w:rsidRPr="004A41E7" w:rsidRDefault="00DC23ED" w:rsidP="00DC23ED">
            <w:pPr>
              <w:pStyle w:val="TableText"/>
              <w:rPr>
                <w:sz w:val="16"/>
                <w:szCs w:val="16"/>
              </w:rPr>
            </w:pPr>
            <w:r w:rsidRPr="004A41E7">
              <w:rPr>
                <w:sz w:val="16"/>
                <w:szCs w:val="16"/>
              </w:rPr>
              <w:t>17.3028</w:t>
            </w:r>
          </w:p>
        </w:tc>
      </w:tr>
      <w:tr w:rsidR="00DC23ED" w:rsidRPr="004A41E7" w14:paraId="6C59E0FA" w14:textId="77777777">
        <w:trPr>
          <w:trHeight w:val="255"/>
        </w:trPr>
        <w:tc>
          <w:tcPr>
            <w:tcW w:w="614" w:type="dxa"/>
            <w:vAlign w:val="bottom"/>
          </w:tcPr>
          <w:p w14:paraId="37C881E7" w14:textId="77777777" w:rsidR="00DC23ED" w:rsidRPr="004A41E7" w:rsidRDefault="00DC23ED" w:rsidP="00DC23ED">
            <w:pPr>
              <w:pStyle w:val="TableText"/>
              <w:rPr>
                <w:sz w:val="16"/>
                <w:szCs w:val="16"/>
              </w:rPr>
            </w:pPr>
            <w:r w:rsidRPr="004A41E7">
              <w:rPr>
                <w:sz w:val="16"/>
                <w:szCs w:val="16"/>
              </w:rPr>
              <w:t>36</w:t>
            </w:r>
          </w:p>
        </w:tc>
        <w:tc>
          <w:tcPr>
            <w:tcW w:w="1320" w:type="dxa"/>
            <w:shd w:val="clear" w:color="auto" w:fill="auto"/>
            <w:noWrap/>
            <w:tcMar>
              <w:top w:w="14" w:type="dxa"/>
              <w:left w:w="14" w:type="dxa"/>
              <w:bottom w:w="0" w:type="dxa"/>
              <w:right w:w="14" w:type="dxa"/>
            </w:tcMar>
            <w:vAlign w:val="bottom"/>
          </w:tcPr>
          <w:p w14:paraId="222C4DDE" w14:textId="77777777" w:rsidR="00DC23ED" w:rsidRPr="004A41E7" w:rsidRDefault="00DC23ED" w:rsidP="00DC23ED">
            <w:pPr>
              <w:pStyle w:val="TableText"/>
              <w:rPr>
                <w:sz w:val="16"/>
                <w:szCs w:val="16"/>
              </w:rPr>
            </w:pPr>
            <w:r w:rsidRPr="004A41E7">
              <w:rPr>
                <w:sz w:val="16"/>
                <w:szCs w:val="16"/>
              </w:rPr>
              <w:t>28.4359</w:t>
            </w:r>
          </w:p>
        </w:tc>
        <w:tc>
          <w:tcPr>
            <w:tcW w:w="1496" w:type="dxa"/>
            <w:shd w:val="clear" w:color="auto" w:fill="auto"/>
            <w:noWrap/>
            <w:tcMar>
              <w:top w:w="14" w:type="dxa"/>
              <w:left w:w="14" w:type="dxa"/>
              <w:bottom w:w="0" w:type="dxa"/>
              <w:right w:w="14" w:type="dxa"/>
            </w:tcMar>
            <w:vAlign w:val="bottom"/>
          </w:tcPr>
          <w:p w14:paraId="18B3F40D" w14:textId="77777777" w:rsidR="00DC23ED" w:rsidRPr="004A41E7" w:rsidRDefault="00DC23ED" w:rsidP="00DC23ED">
            <w:pPr>
              <w:pStyle w:val="TableText"/>
              <w:rPr>
                <w:sz w:val="16"/>
                <w:szCs w:val="16"/>
              </w:rPr>
            </w:pPr>
            <w:r w:rsidRPr="004A41E7">
              <w:rPr>
                <w:sz w:val="16"/>
                <w:szCs w:val="16"/>
              </w:rPr>
              <w:t>29.4400</w:t>
            </w:r>
          </w:p>
        </w:tc>
        <w:tc>
          <w:tcPr>
            <w:tcW w:w="1024" w:type="dxa"/>
          </w:tcPr>
          <w:p w14:paraId="4AA64541" w14:textId="77777777" w:rsidR="00DC23ED" w:rsidRPr="004A41E7" w:rsidRDefault="00DC23ED" w:rsidP="00DC23ED">
            <w:pPr>
              <w:pStyle w:val="TableText"/>
              <w:rPr>
                <w:sz w:val="16"/>
                <w:szCs w:val="16"/>
              </w:rPr>
            </w:pPr>
          </w:p>
        </w:tc>
        <w:tc>
          <w:tcPr>
            <w:tcW w:w="720" w:type="dxa"/>
            <w:vAlign w:val="bottom"/>
          </w:tcPr>
          <w:p w14:paraId="67BBA0BC" w14:textId="77777777" w:rsidR="00DC23ED" w:rsidRPr="004A41E7" w:rsidRDefault="00DC23ED" w:rsidP="00DC23ED">
            <w:pPr>
              <w:pStyle w:val="TableText"/>
              <w:rPr>
                <w:sz w:val="16"/>
                <w:szCs w:val="16"/>
              </w:rPr>
            </w:pPr>
            <w:r w:rsidRPr="004A41E7">
              <w:rPr>
                <w:sz w:val="16"/>
                <w:szCs w:val="16"/>
              </w:rPr>
              <w:t>66</w:t>
            </w:r>
          </w:p>
        </w:tc>
        <w:tc>
          <w:tcPr>
            <w:tcW w:w="1320" w:type="dxa"/>
            <w:vAlign w:val="bottom"/>
          </w:tcPr>
          <w:p w14:paraId="24122923" w14:textId="77777777" w:rsidR="00DC23ED" w:rsidRPr="004A41E7" w:rsidRDefault="00DC23ED" w:rsidP="00DC23ED">
            <w:pPr>
              <w:pStyle w:val="TableText"/>
              <w:rPr>
                <w:sz w:val="16"/>
                <w:szCs w:val="16"/>
              </w:rPr>
            </w:pPr>
            <w:r w:rsidRPr="004A41E7">
              <w:rPr>
                <w:sz w:val="16"/>
                <w:szCs w:val="16"/>
              </w:rPr>
              <w:t>14.7678</w:t>
            </w:r>
          </w:p>
        </w:tc>
        <w:tc>
          <w:tcPr>
            <w:tcW w:w="1920" w:type="dxa"/>
            <w:vAlign w:val="bottom"/>
          </w:tcPr>
          <w:p w14:paraId="67C0D936" w14:textId="77777777" w:rsidR="00DC23ED" w:rsidRPr="004A41E7" w:rsidRDefault="00DC23ED" w:rsidP="00DC23ED">
            <w:pPr>
              <w:pStyle w:val="TableText"/>
              <w:rPr>
                <w:sz w:val="16"/>
                <w:szCs w:val="16"/>
              </w:rPr>
            </w:pPr>
            <w:r w:rsidRPr="004A41E7">
              <w:rPr>
                <w:sz w:val="16"/>
                <w:szCs w:val="16"/>
              </w:rPr>
              <w:t>16.7753</w:t>
            </w:r>
          </w:p>
        </w:tc>
      </w:tr>
      <w:tr w:rsidR="00DC23ED" w:rsidRPr="004A41E7" w14:paraId="2C161070" w14:textId="77777777">
        <w:trPr>
          <w:trHeight w:val="255"/>
        </w:trPr>
        <w:tc>
          <w:tcPr>
            <w:tcW w:w="614" w:type="dxa"/>
            <w:vAlign w:val="bottom"/>
          </w:tcPr>
          <w:p w14:paraId="4F18DA65" w14:textId="77777777" w:rsidR="00DC23ED" w:rsidRPr="004A41E7" w:rsidRDefault="00DC23ED" w:rsidP="00DC23ED">
            <w:pPr>
              <w:pStyle w:val="TableText"/>
              <w:rPr>
                <w:sz w:val="16"/>
                <w:szCs w:val="16"/>
              </w:rPr>
            </w:pPr>
            <w:r w:rsidRPr="004A41E7">
              <w:rPr>
                <w:sz w:val="16"/>
                <w:szCs w:val="16"/>
              </w:rPr>
              <w:t>37</w:t>
            </w:r>
          </w:p>
        </w:tc>
        <w:tc>
          <w:tcPr>
            <w:tcW w:w="1320" w:type="dxa"/>
            <w:shd w:val="clear" w:color="auto" w:fill="auto"/>
            <w:noWrap/>
            <w:tcMar>
              <w:top w:w="14" w:type="dxa"/>
              <w:left w:w="14" w:type="dxa"/>
              <w:bottom w:w="0" w:type="dxa"/>
              <w:right w:w="14" w:type="dxa"/>
            </w:tcMar>
            <w:vAlign w:val="bottom"/>
          </w:tcPr>
          <w:p w14:paraId="077F2D09" w14:textId="77777777" w:rsidR="00DC23ED" w:rsidRPr="004A41E7" w:rsidRDefault="00DC23ED" w:rsidP="00DC23ED">
            <w:pPr>
              <w:pStyle w:val="TableText"/>
              <w:rPr>
                <w:sz w:val="16"/>
                <w:szCs w:val="16"/>
              </w:rPr>
            </w:pPr>
            <w:r w:rsidRPr="004A41E7">
              <w:rPr>
                <w:sz w:val="16"/>
                <w:szCs w:val="16"/>
              </w:rPr>
              <w:t>28.1034</w:t>
            </w:r>
          </w:p>
        </w:tc>
        <w:tc>
          <w:tcPr>
            <w:tcW w:w="1496" w:type="dxa"/>
            <w:shd w:val="clear" w:color="auto" w:fill="auto"/>
            <w:noWrap/>
            <w:tcMar>
              <w:top w:w="14" w:type="dxa"/>
              <w:left w:w="14" w:type="dxa"/>
              <w:bottom w:w="0" w:type="dxa"/>
              <w:right w:w="14" w:type="dxa"/>
            </w:tcMar>
            <w:vAlign w:val="bottom"/>
          </w:tcPr>
          <w:p w14:paraId="34EF6BAA" w14:textId="77777777" w:rsidR="00DC23ED" w:rsidRPr="004A41E7" w:rsidRDefault="00DC23ED" w:rsidP="00DC23ED">
            <w:pPr>
              <w:pStyle w:val="TableText"/>
              <w:rPr>
                <w:sz w:val="16"/>
                <w:szCs w:val="16"/>
              </w:rPr>
            </w:pPr>
            <w:r w:rsidRPr="004A41E7">
              <w:rPr>
                <w:sz w:val="16"/>
                <w:szCs w:val="16"/>
              </w:rPr>
              <w:t>29.1270</w:t>
            </w:r>
          </w:p>
        </w:tc>
        <w:tc>
          <w:tcPr>
            <w:tcW w:w="1024" w:type="dxa"/>
          </w:tcPr>
          <w:p w14:paraId="600237D7" w14:textId="77777777" w:rsidR="00DC23ED" w:rsidRPr="004A41E7" w:rsidRDefault="00DC23ED" w:rsidP="00DC23ED">
            <w:pPr>
              <w:pStyle w:val="TableText"/>
              <w:rPr>
                <w:sz w:val="16"/>
                <w:szCs w:val="16"/>
              </w:rPr>
            </w:pPr>
          </w:p>
        </w:tc>
        <w:tc>
          <w:tcPr>
            <w:tcW w:w="720" w:type="dxa"/>
            <w:vAlign w:val="bottom"/>
          </w:tcPr>
          <w:p w14:paraId="50252033" w14:textId="77777777" w:rsidR="00DC23ED" w:rsidRPr="004A41E7" w:rsidRDefault="00DC23ED" w:rsidP="00DC23ED">
            <w:pPr>
              <w:pStyle w:val="TableText"/>
              <w:rPr>
                <w:sz w:val="16"/>
                <w:szCs w:val="16"/>
              </w:rPr>
            </w:pPr>
            <w:r w:rsidRPr="004A41E7">
              <w:rPr>
                <w:sz w:val="16"/>
                <w:szCs w:val="16"/>
              </w:rPr>
              <w:t>67</w:t>
            </w:r>
          </w:p>
        </w:tc>
        <w:tc>
          <w:tcPr>
            <w:tcW w:w="1320" w:type="dxa"/>
            <w:vAlign w:val="bottom"/>
          </w:tcPr>
          <w:p w14:paraId="3B51305A" w14:textId="77777777" w:rsidR="00DC23ED" w:rsidRPr="004A41E7" w:rsidRDefault="00DC23ED" w:rsidP="00DC23ED">
            <w:pPr>
              <w:pStyle w:val="TableText"/>
              <w:rPr>
                <w:sz w:val="16"/>
                <w:szCs w:val="16"/>
              </w:rPr>
            </w:pPr>
            <w:r w:rsidRPr="004A41E7">
              <w:rPr>
                <w:sz w:val="16"/>
                <w:szCs w:val="16"/>
              </w:rPr>
              <w:t>14.2082</w:t>
            </w:r>
          </w:p>
        </w:tc>
        <w:tc>
          <w:tcPr>
            <w:tcW w:w="1920" w:type="dxa"/>
            <w:vAlign w:val="bottom"/>
          </w:tcPr>
          <w:p w14:paraId="34B8AEC8" w14:textId="77777777" w:rsidR="00DC23ED" w:rsidRPr="004A41E7" w:rsidRDefault="00DC23ED" w:rsidP="00DC23ED">
            <w:pPr>
              <w:pStyle w:val="TableText"/>
              <w:rPr>
                <w:sz w:val="16"/>
                <w:szCs w:val="16"/>
              </w:rPr>
            </w:pPr>
            <w:r w:rsidRPr="004A41E7">
              <w:rPr>
                <w:sz w:val="16"/>
                <w:szCs w:val="16"/>
              </w:rPr>
              <w:t>16.2424</w:t>
            </w:r>
          </w:p>
        </w:tc>
      </w:tr>
      <w:tr w:rsidR="00DC23ED" w:rsidRPr="004A41E7" w14:paraId="2AAF6B04" w14:textId="77777777">
        <w:trPr>
          <w:trHeight w:val="255"/>
        </w:trPr>
        <w:tc>
          <w:tcPr>
            <w:tcW w:w="614" w:type="dxa"/>
            <w:vAlign w:val="bottom"/>
          </w:tcPr>
          <w:p w14:paraId="65817419" w14:textId="77777777" w:rsidR="00DC23ED" w:rsidRPr="004A41E7" w:rsidRDefault="00DC23ED" w:rsidP="00DC23ED">
            <w:pPr>
              <w:pStyle w:val="TableText"/>
              <w:rPr>
                <w:sz w:val="16"/>
                <w:szCs w:val="16"/>
              </w:rPr>
            </w:pPr>
            <w:r w:rsidRPr="004A41E7">
              <w:rPr>
                <w:sz w:val="16"/>
                <w:szCs w:val="16"/>
              </w:rPr>
              <w:t>38</w:t>
            </w:r>
          </w:p>
        </w:tc>
        <w:tc>
          <w:tcPr>
            <w:tcW w:w="1320" w:type="dxa"/>
            <w:shd w:val="clear" w:color="auto" w:fill="auto"/>
            <w:noWrap/>
            <w:tcMar>
              <w:top w:w="14" w:type="dxa"/>
              <w:left w:w="14" w:type="dxa"/>
              <w:bottom w:w="0" w:type="dxa"/>
              <w:right w:w="14" w:type="dxa"/>
            </w:tcMar>
            <w:vAlign w:val="bottom"/>
          </w:tcPr>
          <w:p w14:paraId="324FD400" w14:textId="77777777" w:rsidR="00DC23ED" w:rsidRPr="004A41E7" w:rsidRDefault="00DC23ED" w:rsidP="00DC23ED">
            <w:pPr>
              <w:pStyle w:val="TableText"/>
              <w:rPr>
                <w:sz w:val="16"/>
                <w:szCs w:val="16"/>
              </w:rPr>
            </w:pPr>
            <w:r w:rsidRPr="004A41E7">
              <w:rPr>
                <w:sz w:val="16"/>
                <w:szCs w:val="16"/>
              </w:rPr>
              <w:t>27.7628</w:t>
            </w:r>
          </w:p>
        </w:tc>
        <w:tc>
          <w:tcPr>
            <w:tcW w:w="1496" w:type="dxa"/>
            <w:shd w:val="clear" w:color="auto" w:fill="auto"/>
            <w:noWrap/>
            <w:tcMar>
              <w:top w:w="14" w:type="dxa"/>
              <w:left w:w="14" w:type="dxa"/>
              <w:bottom w:w="0" w:type="dxa"/>
              <w:right w:w="14" w:type="dxa"/>
            </w:tcMar>
            <w:vAlign w:val="bottom"/>
          </w:tcPr>
          <w:p w14:paraId="3B84D393" w14:textId="77777777" w:rsidR="00DC23ED" w:rsidRPr="004A41E7" w:rsidRDefault="00DC23ED" w:rsidP="00DC23ED">
            <w:pPr>
              <w:pStyle w:val="TableText"/>
              <w:rPr>
                <w:sz w:val="16"/>
                <w:szCs w:val="16"/>
              </w:rPr>
            </w:pPr>
            <w:r w:rsidRPr="004A41E7">
              <w:rPr>
                <w:sz w:val="16"/>
                <w:szCs w:val="16"/>
              </w:rPr>
              <w:t>28.8067</w:t>
            </w:r>
          </w:p>
        </w:tc>
        <w:tc>
          <w:tcPr>
            <w:tcW w:w="1024" w:type="dxa"/>
          </w:tcPr>
          <w:p w14:paraId="71B5847E" w14:textId="77777777" w:rsidR="00DC23ED" w:rsidRPr="004A41E7" w:rsidRDefault="00DC23ED" w:rsidP="00DC23ED">
            <w:pPr>
              <w:pStyle w:val="TableText"/>
              <w:rPr>
                <w:sz w:val="16"/>
                <w:szCs w:val="16"/>
              </w:rPr>
            </w:pPr>
          </w:p>
        </w:tc>
        <w:tc>
          <w:tcPr>
            <w:tcW w:w="720" w:type="dxa"/>
            <w:vAlign w:val="bottom"/>
          </w:tcPr>
          <w:p w14:paraId="5BA8CAA9" w14:textId="77777777" w:rsidR="00DC23ED" w:rsidRPr="004A41E7" w:rsidRDefault="00DC23ED" w:rsidP="00DC23ED">
            <w:pPr>
              <w:pStyle w:val="TableText"/>
              <w:rPr>
                <w:sz w:val="16"/>
                <w:szCs w:val="16"/>
              </w:rPr>
            </w:pPr>
            <w:r w:rsidRPr="004A41E7">
              <w:rPr>
                <w:sz w:val="16"/>
                <w:szCs w:val="16"/>
              </w:rPr>
              <w:t>68</w:t>
            </w:r>
          </w:p>
        </w:tc>
        <w:tc>
          <w:tcPr>
            <w:tcW w:w="1320" w:type="dxa"/>
            <w:vAlign w:val="bottom"/>
          </w:tcPr>
          <w:p w14:paraId="75739D04" w14:textId="77777777" w:rsidR="00DC23ED" w:rsidRPr="004A41E7" w:rsidRDefault="00DC23ED" w:rsidP="00DC23ED">
            <w:pPr>
              <w:pStyle w:val="TableText"/>
              <w:rPr>
                <w:sz w:val="16"/>
                <w:szCs w:val="16"/>
              </w:rPr>
            </w:pPr>
            <w:r w:rsidRPr="004A41E7">
              <w:rPr>
                <w:sz w:val="16"/>
                <w:szCs w:val="16"/>
              </w:rPr>
              <w:t>13.6471</w:t>
            </w:r>
          </w:p>
        </w:tc>
        <w:tc>
          <w:tcPr>
            <w:tcW w:w="1920" w:type="dxa"/>
            <w:vAlign w:val="bottom"/>
          </w:tcPr>
          <w:p w14:paraId="6F5BAAAC" w14:textId="77777777" w:rsidR="00DC23ED" w:rsidRPr="004A41E7" w:rsidRDefault="00DC23ED" w:rsidP="00DC23ED">
            <w:pPr>
              <w:pStyle w:val="TableText"/>
              <w:rPr>
                <w:sz w:val="16"/>
                <w:szCs w:val="16"/>
              </w:rPr>
            </w:pPr>
            <w:r w:rsidRPr="004A41E7">
              <w:rPr>
                <w:sz w:val="16"/>
                <w:szCs w:val="16"/>
              </w:rPr>
              <w:t>15.7043</w:t>
            </w:r>
          </w:p>
        </w:tc>
      </w:tr>
      <w:tr w:rsidR="00DC23ED" w:rsidRPr="004A41E7" w14:paraId="52507018" w14:textId="77777777">
        <w:trPr>
          <w:trHeight w:val="255"/>
        </w:trPr>
        <w:tc>
          <w:tcPr>
            <w:tcW w:w="614" w:type="dxa"/>
            <w:vAlign w:val="bottom"/>
          </w:tcPr>
          <w:p w14:paraId="26A94CE6" w14:textId="77777777" w:rsidR="00DC23ED" w:rsidRPr="004A41E7" w:rsidRDefault="00DC23ED" w:rsidP="00DC23ED">
            <w:pPr>
              <w:pStyle w:val="TableText"/>
              <w:rPr>
                <w:sz w:val="16"/>
                <w:szCs w:val="16"/>
              </w:rPr>
            </w:pPr>
            <w:r w:rsidRPr="004A41E7">
              <w:rPr>
                <w:sz w:val="16"/>
                <w:szCs w:val="16"/>
              </w:rPr>
              <w:t>39</w:t>
            </w:r>
          </w:p>
        </w:tc>
        <w:tc>
          <w:tcPr>
            <w:tcW w:w="1320" w:type="dxa"/>
            <w:shd w:val="clear" w:color="auto" w:fill="auto"/>
            <w:noWrap/>
            <w:tcMar>
              <w:top w:w="14" w:type="dxa"/>
              <w:left w:w="14" w:type="dxa"/>
              <w:bottom w:w="0" w:type="dxa"/>
              <w:right w:w="14" w:type="dxa"/>
            </w:tcMar>
            <w:vAlign w:val="bottom"/>
          </w:tcPr>
          <w:p w14:paraId="47F7E23B" w14:textId="77777777" w:rsidR="00DC23ED" w:rsidRPr="004A41E7" w:rsidRDefault="00DC23ED" w:rsidP="00DC23ED">
            <w:pPr>
              <w:pStyle w:val="TableText"/>
              <w:rPr>
                <w:sz w:val="16"/>
                <w:szCs w:val="16"/>
              </w:rPr>
            </w:pPr>
            <w:r w:rsidRPr="004A41E7">
              <w:rPr>
                <w:sz w:val="16"/>
                <w:szCs w:val="16"/>
              </w:rPr>
              <w:t>27.4141</w:t>
            </w:r>
          </w:p>
        </w:tc>
        <w:tc>
          <w:tcPr>
            <w:tcW w:w="1496" w:type="dxa"/>
            <w:shd w:val="clear" w:color="auto" w:fill="auto"/>
            <w:noWrap/>
            <w:tcMar>
              <w:top w:w="14" w:type="dxa"/>
              <w:left w:w="14" w:type="dxa"/>
              <w:bottom w:w="0" w:type="dxa"/>
              <w:right w:w="14" w:type="dxa"/>
            </w:tcMar>
            <w:vAlign w:val="bottom"/>
          </w:tcPr>
          <w:p w14:paraId="0BAEC0A3" w14:textId="77777777" w:rsidR="00DC23ED" w:rsidRPr="004A41E7" w:rsidRDefault="00DC23ED" w:rsidP="00DC23ED">
            <w:pPr>
              <w:pStyle w:val="TableText"/>
              <w:rPr>
                <w:sz w:val="16"/>
                <w:szCs w:val="16"/>
              </w:rPr>
            </w:pPr>
            <w:r w:rsidRPr="004A41E7">
              <w:rPr>
                <w:sz w:val="16"/>
                <w:szCs w:val="16"/>
              </w:rPr>
              <w:t>28.4790</w:t>
            </w:r>
          </w:p>
        </w:tc>
        <w:tc>
          <w:tcPr>
            <w:tcW w:w="1024" w:type="dxa"/>
          </w:tcPr>
          <w:p w14:paraId="4A20E077" w14:textId="77777777" w:rsidR="00DC23ED" w:rsidRPr="004A41E7" w:rsidRDefault="00DC23ED" w:rsidP="00DC23ED">
            <w:pPr>
              <w:pStyle w:val="TableText"/>
              <w:rPr>
                <w:sz w:val="16"/>
                <w:szCs w:val="16"/>
              </w:rPr>
            </w:pPr>
          </w:p>
        </w:tc>
        <w:tc>
          <w:tcPr>
            <w:tcW w:w="720" w:type="dxa"/>
            <w:vAlign w:val="bottom"/>
          </w:tcPr>
          <w:p w14:paraId="6A50185C" w14:textId="77777777" w:rsidR="00DC23ED" w:rsidRPr="004A41E7" w:rsidRDefault="00DC23ED" w:rsidP="00DC23ED">
            <w:pPr>
              <w:pStyle w:val="TableText"/>
              <w:rPr>
                <w:sz w:val="16"/>
                <w:szCs w:val="16"/>
              </w:rPr>
            </w:pPr>
            <w:r w:rsidRPr="004A41E7">
              <w:rPr>
                <w:sz w:val="16"/>
                <w:szCs w:val="16"/>
              </w:rPr>
              <w:t>69</w:t>
            </w:r>
          </w:p>
        </w:tc>
        <w:tc>
          <w:tcPr>
            <w:tcW w:w="1320" w:type="dxa"/>
            <w:vAlign w:val="bottom"/>
          </w:tcPr>
          <w:p w14:paraId="1DC3672D" w14:textId="77777777" w:rsidR="00DC23ED" w:rsidRPr="004A41E7" w:rsidRDefault="00DC23ED" w:rsidP="00DC23ED">
            <w:pPr>
              <w:pStyle w:val="TableText"/>
              <w:rPr>
                <w:sz w:val="16"/>
                <w:szCs w:val="16"/>
              </w:rPr>
            </w:pPr>
            <w:r w:rsidRPr="004A41E7">
              <w:rPr>
                <w:sz w:val="16"/>
                <w:szCs w:val="16"/>
              </w:rPr>
              <w:t>13.0869</w:t>
            </w:r>
          </w:p>
        </w:tc>
        <w:tc>
          <w:tcPr>
            <w:tcW w:w="1920" w:type="dxa"/>
            <w:vAlign w:val="bottom"/>
          </w:tcPr>
          <w:p w14:paraId="6C59F672" w14:textId="77777777" w:rsidR="00DC23ED" w:rsidRPr="004A41E7" w:rsidRDefault="00DC23ED" w:rsidP="00DC23ED">
            <w:pPr>
              <w:pStyle w:val="TableText"/>
              <w:rPr>
                <w:sz w:val="16"/>
                <w:szCs w:val="16"/>
              </w:rPr>
            </w:pPr>
            <w:r w:rsidRPr="004A41E7">
              <w:rPr>
                <w:sz w:val="16"/>
                <w:szCs w:val="16"/>
              </w:rPr>
              <w:t>15.1611</w:t>
            </w:r>
          </w:p>
        </w:tc>
      </w:tr>
      <w:tr w:rsidR="00DC23ED" w:rsidRPr="004A41E7" w14:paraId="0680D75A" w14:textId="77777777">
        <w:trPr>
          <w:trHeight w:val="255"/>
        </w:trPr>
        <w:tc>
          <w:tcPr>
            <w:tcW w:w="614" w:type="dxa"/>
            <w:vAlign w:val="bottom"/>
          </w:tcPr>
          <w:p w14:paraId="72E92C25" w14:textId="77777777" w:rsidR="00DC23ED" w:rsidRPr="004A41E7" w:rsidRDefault="00DC23ED" w:rsidP="00DC23ED">
            <w:pPr>
              <w:pStyle w:val="TableText"/>
              <w:rPr>
                <w:sz w:val="16"/>
                <w:szCs w:val="16"/>
              </w:rPr>
            </w:pPr>
            <w:r w:rsidRPr="004A41E7">
              <w:rPr>
                <w:sz w:val="16"/>
                <w:szCs w:val="16"/>
              </w:rPr>
              <w:t>40</w:t>
            </w:r>
          </w:p>
        </w:tc>
        <w:tc>
          <w:tcPr>
            <w:tcW w:w="1320" w:type="dxa"/>
            <w:shd w:val="clear" w:color="auto" w:fill="auto"/>
            <w:noWrap/>
            <w:tcMar>
              <w:top w:w="14" w:type="dxa"/>
              <w:left w:w="14" w:type="dxa"/>
              <w:bottom w:w="0" w:type="dxa"/>
              <w:right w:w="14" w:type="dxa"/>
            </w:tcMar>
            <w:vAlign w:val="bottom"/>
          </w:tcPr>
          <w:p w14:paraId="764F8910" w14:textId="77777777" w:rsidR="00DC23ED" w:rsidRPr="004A41E7" w:rsidRDefault="00DC23ED" w:rsidP="00DC23ED">
            <w:pPr>
              <w:pStyle w:val="TableText"/>
              <w:rPr>
                <w:sz w:val="16"/>
                <w:szCs w:val="16"/>
              </w:rPr>
            </w:pPr>
            <w:r w:rsidRPr="004A41E7">
              <w:rPr>
                <w:sz w:val="16"/>
                <w:szCs w:val="16"/>
              </w:rPr>
              <w:t>27.0570</w:t>
            </w:r>
          </w:p>
        </w:tc>
        <w:tc>
          <w:tcPr>
            <w:tcW w:w="1496" w:type="dxa"/>
            <w:shd w:val="clear" w:color="auto" w:fill="auto"/>
            <w:noWrap/>
            <w:tcMar>
              <w:top w:w="14" w:type="dxa"/>
              <w:left w:w="14" w:type="dxa"/>
              <w:bottom w:w="0" w:type="dxa"/>
              <w:right w:w="14" w:type="dxa"/>
            </w:tcMar>
            <w:vAlign w:val="bottom"/>
          </w:tcPr>
          <w:p w14:paraId="644A344E" w14:textId="77777777" w:rsidR="00DC23ED" w:rsidRPr="004A41E7" w:rsidRDefault="00DC23ED" w:rsidP="00DC23ED">
            <w:pPr>
              <w:pStyle w:val="TableText"/>
              <w:rPr>
                <w:sz w:val="16"/>
                <w:szCs w:val="16"/>
              </w:rPr>
            </w:pPr>
            <w:r w:rsidRPr="004A41E7">
              <w:rPr>
                <w:sz w:val="16"/>
                <w:szCs w:val="16"/>
              </w:rPr>
              <w:t>28.1439</w:t>
            </w:r>
          </w:p>
        </w:tc>
        <w:tc>
          <w:tcPr>
            <w:tcW w:w="1024" w:type="dxa"/>
          </w:tcPr>
          <w:p w14:paraId="0DC57A2B" w14:textId="77777777" w:rsidR="00DC23ED" w:rsidRPr="004A41E7" w:rsidRDefault="00DC23ED" w:rsidP="00DC23ED">
            <w:pPr>
              <w:pStyle w:val="TableText"/>
              <w:rPr>
                <w:sz w:val="16"/>
                <w:szCs w:val="16"/>
              </w:rPr>
            </w:pPr>
          </w:p>
        </w:tc>
        <w:tc>
          <w:tcPr>
            <w:tcW w:w="720" w:type="dxa"/>
            <w:vAlign w:val="bottom"/>
          </w:tcPr>
          <w:p w14:paraId="6BEC7153" w14:textId="77777777" w:rsidR="00DC23ED" w:rsidRPr="004A41E7" w:rsidRDefault="00DC23ED" w:rsidP="00DC23ED">
            <w:pPr>
              <w:pStyle w:val="TableText"/>
              <w:rPr>
                <w:sz w:val="16"/>
                <w:szCs w:val="16"/>
              </w:rPr>
            </w:pPr>
            <w:r w:rsidRPr="004A41E7">
              <w:rPr>
                <w:sz w:val="16"/>
                <w:szCs w:val="16"/>
              </w:rPr>
              <w:t>70</w:t>
            </w:r>
          </w:p>
        </w:tc>
        <w:tc>
          <w:tcPr>
            <w:tcW w:w="1320" w:type="dxa"/>
            <w:vAlign w:val="bottom"/>
          </w:tcPr>
          <w:p w14:paraId="68C475B6" w14:textId="77777777" w:rsidR="00DC23ED" w:rsidRPr="004A41E7" w:rsidRDefault="00DC23ED" w:rsidP="00DC23ED">
            <w:pPr>
              <w:pStyle w:val="TableText"/>
              <w:rPr>
                <w:sz w:val="16"/>
                <w:szCs w:val="16"/>
              </w:rPr>
            </w:pPr>
            <w:r w:rsidRPr="004A41E7">
              <w:rPr>
                <w:sz w:val="16"/>
                <w:szCs w:val="16"/>
              </w:rPr>
              <w:t>12.5284</w:t>
            </w:r>
          </w:p>
        </w:tc>
        <w:tc>
          <w:tcPr>
            <w:tcW w:w="1920" w:type="dxa"/>
            <w:vAlign w:val="bottom"/>
          </w:tcPr>
          <w:p w14:paraId="53E4AAFF" w14:textId="77777777" w:rsidR="00DC23ED" w:rsidRPr="004A41E7" w:rsidRDefault="00DC23ED" w:rsidP="00DC23ED">
            <w:pPr>
              <w:pStyle w:val="TableText"/>
              <w:rPr>
                <w:sz w:val="16"/>
                <w:szCs w:val="16"/>
              </w:rPr>
            </w:pPr>
            <w:r w:rsidRPr="004A41E7">
              <w:rPr>
                <w:sz w:val="16"/>
                <w:szCs w:val="16"/>
              </w:rPr>
              <w:t>14.6135</w:t>
            </w:r>
          </w:p>
        </w:tc>
      </w:tr>
      <w:tr w:rsidR="00DC23ED" w:rsidRPr="004A41E7" w14:paraId="5F474361" w14:textId="77777777">
        <w:trPr>
          <w:trHeight w:val="255"/>
        </w:trPr>
        <w:tc>
          <w:tcPr>
            <w:tcW w:w="614" w:type="dxa"/>
            <w:vAlign w:val="bottom"/>
          </w:tcPr>
          <w:p w14:paraId="17D23B97" w14:textId="77777777" w:rsidR="00DC23ED" w:rsidRPr="004A41E7" w:rsidRDefault="00DC23ED" w:rsidP="00DC23ED">
            <w:pPr>
              <w:pStyle w:val="TableText"/>
              <w:rPr>
                <w:sz w:val="16"/>
                <w:szCs w:val="16"/>
              </w:rPr>
            </w:pPr>
            <w:r w:rsidRPr="004A41E7">
              <w:rPr>
                <w:sz w:val="16"/>
                <w:szCs w:val="16"/>
              </w:rPr>
              <w:t>41</w:t>
            </w:r>
          </w:p>
        </w:tc>
        <w:tc>
          <w:tcPr>
            <w:tcW w:w="1320" w:type="dxa"/>
            <w:shd w:val="clear" w:color="auto" w:fill="auto"/>
            <w:noWrap/>
            <w:tcMar>
              <w:top w:w="14" w:type="dxa"/>
              <w:left w:w="14" w:type="dxa"/>
              <w:bottom w:w="0" w:type="dxa"/>
              <w:right w:w="14" w:type="dxa"/>
            </w:tcMar>
            <w:vAlign w:val="bottom"/>
          </w:tcPr>
          <w:p w14:paraId="7744C38E" w14:textId="77777777" w:rsidR="00DC23ED" w:rsidRPr="004A41E7" w:rsidRDefault="00DC23ED" w:rsidP="00DC23ED">
            <w:pPr>
              <w:pStyle w:val="TableText"/>
              <w:rPr>
                <w:sz w:val="16"/>
                <w:szCs w:val="16"/>
              </w:rPr>
            </w:pPr>
            <w:r w:rsidRPr="004A41E7">
              <w:rPr>
                <w:sz w:val="16"/>
                <w:szCs w:val="16"/>
              </w:rPr>
              <w:t>26.6913</w:t>
            </w:r>
          </w:p>
        </w:tc>
        <w:tc>
          <w:tcPr>
            <w:tcW w:w="1496" w:type="dxa"/>
            <w:shd w:val="clear" w:color="auto" w:fill="auto"/>
            <w:noWrap/>
            <w:tcMar>
              <w:top w:w="14" w:type="dxa"/>
              <w:left w:w="14" w:type="dxa"/>
              <w:bottom w:w="0" w:type="dxa"/>
              <w:right w:w="14" w:type="dxa"/>
            </w:tcMar>
            <w:vAlign w:val="bottom"/>
          </w:tcPr>
          <w:p w14:paraId="240F052A" w14:textId="77777777" w:rsidR="00DC23ED" w:rsidRPr="004A41E7" w:rsidRDefault="00DC23ED" w:rsidP="00DC23ED">
            <w:pPr>
              <w:pStyle w:val="TableText"/>
              <w:rPr>
                <w:sz w:val="16"/>
                <w:szCs w:val="16"/>
              </w:rPr>
            </w:pPr>
            <w:r w:rsidRPr="004A41E7">
              <w:rPr>
                <w:sz w:val="16"/>
                <w:szCs w:val="16"/>
              </w:rPr>
              <w:t>27.8014</w:t>
            </w:r>
          </w:p>
        </w:tc>
        <w:tc>
          <w:tcPr>
            <w:tcW w:w="1024" w:type="dxa"/>
          </w:tcPr>
          <w:p w14:paraId="6F45E95B" w14:textId="77777777" w:rsidR="00DC23ED" w:rsidRPr="004A41E7" w:rsidRDefault="00DC23ED" w:rsidP="00DC23ED">
            <w:pPr>
              <w:pStyle w:val="TableText"/>
              <w:rPr>
                <w:sz w:val="16"/>
                <w:szCs w:val="16"/>
              </w:rPr>
            </w:pPr>
          </w:p>
        </w:tc>
        <w:tc>
          <w:tcPr>
            <w:tcW w:w="720" w:type="dxa"/>
            <w:vAlign w:val="bottom"/>
          </w:tcPr>
          <w:p w14:paraId="681644BD" w14:textId="77777777" w:rsidR="00DC23ED" w:rsidRPr="004A41E7" w:rsidRDefault="00DC23ED" w:rsidP="00DC23ED">
            <w:pPr>
              <w:pStyle w:val="TableText"/>
              <w:rPr>
                <w:sz w:val="16"/>
                <w:szCs w:val="16"/>
              </w:rPr>
            </w:pPr>
            <w:r w:rsidRPr="004A41E7">
              <w:rPr>
                <w:sz w:val="16"/>
                <w:szCs w:val="16"/>
              </w:rPr>
              <w:t>71</w:t>
            </w:r>
          </w:p>
        </w:tc>
        <w:tc>
          <w:tcPr>
            <w:tcW w:w="1320" w:type="dxa"/>
            <w:vAlign w:val="bottom"/>
          </w:tcPr>
          <w:p w14:paraId="3957EA17" w14:textId="77777777" w:rsidR="00DC23ED" w:rsidRPr="004A41E7" w:rsidRDefault="00DC23ED" w:rsidP="00DC23ED">
            <w:pPr>
              <w:pStyle w:val="TableText"/>
              <w:rPr>
                <w:sz w:val="16"/>
                <w:szCs w:val="16"/>
              </w:rPr>
            </w:pPr>
            <w:r w:rsidRPr="004A41E7">
              <w:rPr>
                <w:sz w:val="16"/>
                <w:szCs w:val="16"/>
              </w:rPr>
              <w:t>11.9722</w:t>
            </w:r>
          </w:p>
        </w:tc>
        <w:tc>
          <w:tcPr>
            <w:tcW w:w="1920" w:type="dxa"/>
            <w:vAlign w:val="bottom"/>
          </w:tcPr>
          <w:p w14:paraId="7CBC4F9D" w14:textId="77777777" w:rsidR="00DC23ED" w:rsidRPr="004A41E7" w:rsidRDefault="00DC23ED" w:rsidP="00DC23ED">
            <w:pPr>
              <w:pStyle w:val="TableText"/>
              <w:rPr>
                <w:sz w:val="16"/>
                <w:szCs w:val="16"/>
              </w:rPr>
            </w:pPr>
            <w:r w:rsidRPr="004A41E7">
              <w:rPr>
                <w:sz w:val="16"/>
                <w:szCs w:val="16"/>
              </w:rPr>
              <w:t>14.0622</w:t>
            </w:r>
          </w:p>
        </w:tc>
      </w:tr>
      <w:tr w:rsidR="00DC23ED" w:rsidRPr="004A41E7" w14:paraId="0327C44A" w14:textId="77777777">
        <w:trPr>
          <w:trHeight w:val="255"/>
        </w:trPr>
        <w:tc>
          <w:tcPr>
            <w:tcW w:w="614" w:type="dxa"/>
            <w:vAlign w:val="bottom"/>
          </w:tcPr>
          <w:p w14:paraId="4BF0B821" w14:textId="77777777" w:rsidR="00DC23ED" w:rsidRPr="004A41E7" w:rsidRDefault="00DC23ED" w:rsidP="00DC23ED">
            <w:pPr>
              <w:pStyle w:val="TableText"/>
              <w:rPr>
                <w:sz w:val="16"/>
                <w:szCs w:val="16"/>
              </w:rPr>
            </w:pPr>
            <w:r w:rsidRPr="004A41E7">
              <w:rPr>
                <w:sz w:val="16"/>
                <w:szCs w:val="16"/>
              </w:rPr>
              <w:t>42</w:t>
            </w:r>
          </w:p>
        </w:tc>
        <w:tc>
          <w:tcPr>
            <w:tcW w:w="1320" w:type="dxa"/>
            <w:shd w:val="clear" w:color="auto" w:fill="auto"/>
            <w:noWrap/>
            <w:tcMar>
              <w:top w:w="14" w:type="dxa"/>
              <w:left w:w="14" w:type="dxa"/>
              <w:bottom w:w="0" w:type="dxa"/>
              <w:right w:w="14" w:type="dxa"/>
            </w:tcMar>
            <w:vAlign w:val="bottom"/>
          </w:tcPr>
          <w:p w14:paraId="6CD4A64C" w14:textId="77777777" w:rsidR="00DC23ED" w:rsidRPr="004A41E7" w:rsidRDefault="00DC23ED" w:rsidP="00DC23ED">
            <w:pPr>
              <w:pStyle w:val="TableText"/>
              <w:rPr>
                <w:sz w:val="16"/>
                <w:szCs w:val="16"/>
              </w:rPr>
            </w:pPr>
            <w:r w:rsidRPr="004A41E7">
              <w:rPr>
                <w:sz w:val="16"/>
                <w:szCs w:val="16"/>
              </w:rPr>
              <w:t>26.3173</w:t>
            </w:r>
          </w:p>
        </w:tc>
        <w:tc>
          <w:tcPr>
            <w:tcW w:w="1496" w:type="dxa"/>
            <w:shd w:val="clear" w:color="auto" w:fill="auto"/>
            <w:noWrap/>
            <w:tcMar>
              <w:top w:w="14" w:type="dxa"/>
              <w:left w:w="14" w:type="dxa"/>
              <w:bottom w:w="0" w:type="dxa"/>
              <w:right w:w="14" w:type="dxa"/>
            </w:tcMar>
            <w:vAlign w:val="bottom"/>
          </w:tcPr>
          <w:p w14:paraId="34FCA96C" w14:textId="77777777" w:rsidR="00DC23ED" w:rsidRPr="004A41E7" w:rsidRDefault="00DC23ED" w:rsidP="00DC23ED">
            <w:pPr>
              <w:pStyle w:val="TableText"/>
              <w:rPr>
                <w:sz w:val="16"/>
                <w:szCs w:val="16"/>
              </w:rPr>
            </w:pPr>
            <w:r w:rsidRPr="004A41E7">
              <w:rPr>
                <w:sz w:val="16"/>
                <w:szCs w:val="16"/>
              </w:rPr>
              <w:t>27.4512</w:t>
            </w:r>
          </w:p>
        </w:tc>
        <w:tc>
          <w:tcPr>
            <w:tcW w:w="1024" w:type="dxa"/>
          </w:tcPr>
          <w:p w14:paraId="5BFC58CB" w14:textId="77777777" w:rsidR="00DC23ED" w:rsidRPr="004A41E7" w:rsidRDefault="00DC23ED" w:rsidP="00DC23ED">
            <w:pPr>
              <w:pStyle w:val="TableText"/>
              <w:rPr>
                <w:sz w:val="16"/>
                <w:szCs w:val="16"/>
              </w:rPr>
            </w:pPr>
          </w:p>
        </w:tc>
        <w:tc>
          <w:tcPr>
            <w:tcW w:w="720" w:type="dxa"/>
            <w:vAlign w:val="bottom"/>
          </w:tcPr>
          <w:p w14:paraId="7AE7454D" w14:textId="77777777" w:rsidR="00DC23ED" w:rsidRPr="004A41E7" w:rsidRDefault="00DC23ED" w:rsidP="00DC23ED">
            <w:pPr>
              <w:pStyle w:val="TableText"/>
              <w:rPr>
                <w:sz w:val="16"/>
                <w:szCs w:val="16"/>
              </w:rPr>
            </w:pPr>
            <w:r w:rsidRPr="004A41E7">
              <w:rPr>
                <w:sz w:val="16"/>
                <w:szCs w:val="16"/>
              </w:rPr>
              <w:t>72</w:t>
            </w:r>
          </w:p>
        </w:tc>
        <w:tc>
          <w:tcPr>
            <w:tcW w:w="1320" w:type="dxa"/>
            <w:vAlign w:val="bottom"/>
          </w:tcPr>
          <w:p w14:paraId="155A87D9" w14:textId="77777777" w:rsidR="00DC23ED" w:rsidRPr="004A41E7" w:rsidRDefault="00DC23ED" w:rsidP="00DC23ED">
            <w:pPr>
              <w:pStyle w:val="TableText"/>
              <w:rPr>
                <w:sz w:val="16"/>
                <w:szCs w:val="16"/>
              </w:rPr>
            </w:pPr>
            <w:r w:rsidRPr="004A41E7">
              <w:rPr>
                <w:sz w:val="16"/>
                <w:szCs w:val="16"/>
              </w:rPr>
              <w:t>11.4193</w:t>
            </w:r>
          </w:p>
        </w:tc>
        <w:tc>
          <w:tcPr>
            <w:tcW w:w="1920" w:type="dxa"/>
            <w:vAlign w:val="bottom"/>
          </w:tcPr>
          <w:p w14:paraId="4D1A4076" w14:textId="77777777" w:rsidR="00DC23ED" w:rsidRPr="004A41E7" w:rsidRDefault="00DC23ED" w:rsidP="00DC23ED">
            <w:pPr>
              <w:pStyle w:val="TableText"/>
              <w:rPr>
                <w:sz w:val="16"/>
                <w:szCs w:val="16"/>
              </w:rPr>
            </w:pPr>
            <w:r w:rsidRPr="004A41E7">
              <w:rPr>
                <w:sz w:val="16"/>
                <w:szCs w:val="16"/>
              </w:rPr>
              <w:t>13.5078</w:t>
            </w:r>
          </w:p>
        </w:tc>
      </w:tr>
      <w:tr w:rsidR="00DC23ED" w:rsidRPr="004A41E7" w14:paraId="6291DC55" w14:textId="77777777">
        <w:trPr>
          <w:trHeight w:val="255"/>
        </w:trPr>
        <w:tc>
          <w:tcPr>
            <w:tcW w:w="614" w:type="dxa"/>
            <w:vAlign w:val="bottom"/>
          </w:tcPr>
          <w:p w14:paraId="27A2010F" w14:textId="77777777" w:rsidR="00DC23ED" w:rsidRPr="004A41E7" w:rsidRDefault="00DC23ED" w:rsidP="00DC23ED">
            <w:pPr>
              <w:pStyle w:val="TableText"/>
              <w:rPr>
                <w:sz w:val="16"/>
                <w:szCs w:val="16"/>
              </w:rPr>
            </w:pPr>
            <w:r w:rsidRPr="004A41E7">
              <w:rPr>
                <w:sz w:val="16"/>
                <w:szCs w:val="16"/>
              </w:rPr>
              <w:t>43</w:t>
            </w:r>
          </w:p>
        </w:tc>
        <w:tc>
          <w:tcPr>
            <w:tcW w:w="1320" w:type="dxa"/>
            <w:shd w:val="clear" w:color="auto" w:fill="auto"/>
            <w:noWrap/>
            <w:tcMar>
              <w:top w:w="14" w:type="dxa"/>
              <w:left w:w="14" w:type="dxa"/>
              <w:bottom w:w="0" w:type="dxa"/>
              <w:right w:w="14" w:type="dxa"/>
            </w:tcMar>
            <w:vAlign w:val="bottom"/>
          </w:tcPr>
          <w:p w14:paraId="0D0F5C72" w14:textId="77777777" w:rsidR="00DC23ED" w:rsidRPr="004A41E7" w:rsidRDefault="00DC23ED" w:rsidP="00DC23ED">
            <w:pPr>
              <w:pStyle w:val="TableText"/>
              <w:rPr>
                <w:sz w:val="16"/>
                <w:szCs w:val="16"/>
              </w:rPr>
            </w:pPr>
            <w:r w:rsidRPr="004A41E7">
              <w:rPr>
                <w:sz w:val="16"/>
                <w:szCs w:val="16"/>
              </w:rPr>
              <w:t>25.9346</w:t>
            </w:r>
          </w:p>
        </w:tc>
        <w:tc>
          <w:tcPr>
            <w:tcW w:w="1496" w:type="dxa"/>
            <w:shd w:val="clear" w:color="auto" w:fill="auto"/>
            <w:noWrap/>
            <w:tcMar>
              <w:top w:w="14" w:type="dxa"/>
              <w:left w:w="14" w:type="dxa"/>
              <w:bottom w:w="0" w:type="dxa"/>
              <w:right w:w="14" w:type="dxa"/>
            </w:tcMar>
            <w:vAlign w:val="bottom"/>
          </w:tcPr>
          <w:p w14:paraId="215A2A2D" w14:textId="77777777" w:rsidR="00DC23ED" w:rsidRPr="004A41E7" w:rsidRDefault="00DC23ED" w:rsidP="00DC23ED">
            <w:pPr>
              <w:pStyle w:val="TableText"/>
              <w:rPr>
                <w:sz w:val="16"/>
                <w:szCs w:val="16"/>
              </w:rPr>
            </w:pPr>
            <w:r w:rsidRPr="004A41E7">
              <w:rPr>
                <w:sz w:val="16"/>
                <w:szCs w:val="16"/>
              </w:rPr>
              <w:t>27.0929</w:t>
            </w:r>
          </w:p>
        </w:tc>
        <w:tc>
          <w:tcPr>
            <w:tcW w:w="1024" w:type="dxa"/>
          </w:tcPr>
          <w:p w14:paraId="1B10D2FF" w14:textId="77777777" w:rsidR="00DC23ED" w:rsidRPr="004A41E7" w:rsidRDefault="00DC23ED" w:rsidP="00DC23ED">
            <w:pPr>
              <w:pStyle w:val="TableText"/>
              <w:rPr>
                <w:sz w:val="16"/>
                <w:szCs w:val="16"/>
              </w:rPr>
            </w:pPr>
          </w:p>
        </w:tc>
        <w:tc>
          <w:tcPr>
            <w:tcW w:w="720" w:type="dxa"/>
            <w:vAlign w:val="bottom"/>
          </w:tcPr>
          <w:p w14:paraId="6F7B4186" w14:textId="77777777" w:rsidR="00DC23ED" w:rsidRPr="004A41E7" w:rsidRDefault="00DC23ED" w:rsidP="00DC23ED">
            <w:pPr>
              <w:pStyle w:val="TableText"/>
              <w:rPr>
                <w:sz w:val="16"/>
                <w:szCs w:val="16"/>
              </w:rPr>
            </w:pPr>
            <w:r w:rsidRPr="004A41E7">
              <w:rPr>
                <w:sz w:val="16"/>
                <w:szCs w:val="16"/>
              </w:rPr>
              <w:t>73</w:t>
            </w:r>
          </w:p>
        </w:tc>
        <w:tc>
          <w:tcPr>
            <w:tcW w:w="1320" w:type="dxa"/>
            <w:vAlign w:val="bottom"/>
          </w:tcPr>
          <w:p w14:paraId="668D970E" w14:textId="77777777" w:rsidR="00DC23ED" w:rsidRPr="004A41E7" w:rsidRDefault="00DC23ED" w:rsidP="00DC23ED">
            <w:pPr>
              <w:pStyle w:val="TableText"/>
              <w:rPr>
                <w:sz w:val="16"/>
                <w:szCs w:val="16"/>
              </w:rPr>
            </w:pPr>
            <w:r w:rsidRPr="004A41E7">
              <w:rPr>
                <w:sz w:val="16"/>
                <w:szCs w:val="16"/>
              </w:rPr>
              <w:t>10.8698</w:t>
            </w:r>
          </w:p>
        </w:tc>
        <w:tc>
          <w:tcPr>
            <w:tcW w:w="1920" w:type="dxa"/>
            <w:vAlign w:val="bottom"/>
          </w:tcPr>
          <w:p w14:paraId="60E8EB25" w14:textId="77777777" w:rsidR="00DC23ED" w:rsidRPr="004A41E7" w:rsidRDefault="00DC23ED" w:rsidP="00DC23ED">
            <w:pPr>
              <w:pStyle w:val="TableText"/>
              <w:rPr>
                <w:sz w:val="16"/>
                <w:szCs w:val="16"/>
              </w:rPr>
            </w:pPr>
            <w:r w:rsidRPr="004A41E7">
              <w:rPr>
                <w:sz w:val="16"/>
                <w:szCs w:val="16"/>
              </w:rPr>
              <w:t>12.9517</w:t>
            </w:r>
          </w:p>
        </w:tc>
      </w:tr>
      <w:tr w:rsidR="00DC23ED" w:rsidRPr="004A41E7" w14:paraId="630BAC45" w14:textId="77777777">
        <w:trPr>
          <w:trHeight w:val="255"/>
        </w:trPr>
        <w:tc>
          <w:tcPr>
            <w:tcW w:w="614" w:type="dxa"/>
            <w:vAlign w:val="bottom"/>
          </w:tcPr>
          <w:p w14:paraId="10BE8651" w14:textId="77777777" w:rsidR="00DC23ED" w:rsidRPr="004A41E7" w:rsidRDefault="00DC23ED" w:rsidP="00DC23ED">
            <w:pPr>
              <w:pStyle w:val="TableText"/>
              <w:rPr>
                <w:sz w:val="16"/>
                <w:szCs w:val="16"/>
              </w:rPr>
            </w:pPr>
            <w:r w:rsidRPr="004A41E7">
              <w:rPr>
                <w:sz w:val="16"/>
                <w:szCs w:val="16"/>
              </w:rPr>
              <w:t>44</w:t>
            </w:r>
          </w:p>
        </w:tc>
        <w:tc>
          <w:tcPr>
            <w:tcW w:w="1320" w:type="dxa"/>
            <w:shd w:val="clear" w:color="auto" w:fill="auto"/>
            <w:noWrap/>
            <w:tcMar>
              <w:top w:w="14" w:type="dxa"/>
              <w:left w:w="14" w:type="dxa"/>
              <w:bottom w:w="0" w:type="dxa"/>
              <w:right w:w="14" w:type="dxa"/>
            </w:tcMar>
            <w:vAlign w:val="bottom"/>
          </w:tcPr>
          <w:p w14:paraId="7833984E" w14:textId="77777777" w:rsidR="00DC23ED" w:rsidRPr="004A41E7" w:rsidRDefault="00DC23ED" w:rsidP="00DC23ED">
            <w:pPr>
              <w:pStyle w:val="TableText"/>
              <w:rPr>
                <w:sz w:val="16"/>
                <w:szCs w:val="16"/>
              </w:rPr>
            </w:pPr>
            <w:r w:rsidRPr="004A41E7">
              <w:rPr>
                <w:sz w:val="16"/>
                <w:szCs w:val="16"/>
              </w:rPr>
              <w:t>25.5433</w:t>
            </w:r>
          </w:p>
        </w:tc>
        <w:tc>
          <w:tcPr>
            <w:tcW w:w="1496" w:type="dxa"/>
            <w:shd w:val="clear" w:color="auto" w:fill="auto"/>
            <w:noWrap/>
            <w:tcMar>
              <w:top w:w="14" w:type="dxa"/>
              <w:left w:w="14" w:type="dxa"/>
              <w:bottom w:w="0" w:type="dxa"/>
              <w:right w:w="14" w:type="dxa"/>
            </w:tcMar>
            <w:vAlign w:val="bottom"/>
          </w:tcPr>
          <w:p w14:paraId="6E66E218" w14:textId="77777777" w:rsidR="00DC23ED" w:rsidRPr="004A41E7" w:rsidRDefault="00DC23ED" w:rsidP="00DC23ED">
            <w:pPr>
              <w:pStyle w:val="TableText"/>
              <w:rPr>
                <w:sz w:val="16"/>
                <w:szCs w:val="16"/>
              </w:rPr>
            </w:pPr>
            <w:r w:rsidRPr="004A41E7">
              <w:rPr>
                <w:sz w:val="16"/>
                <w:szCs w:val="16"/>
              </w:rPr>
              <w:t>26.7270</w:t>
            </w:r>
          </w:p>
        </w:tc>
        <w:tc>
          <w:tcPr>
            <w:tcW w:w="1024" w:type="dxa"/>
          </w:tcPr>
          <w:p w14:paraId="7BFC9300" w14:textId="77777777" w:rsidR="00DC23ED" w:rsidRPr="004A41E7" w:rsidRDefault="00DC23ED" w:rsidP="00DC23ED">
            <w:pPr>
              <w:pStyle w:val="TableText"/>
              <w:rPr>
                <w:sz w:val="16"/>
                <w:szCs w:val="16"/>
              </w:rPr>
            </w:pPr>
          </w:p>
        </w:tc>
        <w:tc>
          <w:tcPr>
            <w:tcW w:w="720" w:type="dxa"/>
            <w:vAlign w:val="bottom"/>
          </w:tcPr>
          <w:p w14:paraId="23A05093" w14:textId="77777777" w:rsidR="00DC23ED" w:rsidRPr="004A41E7" w:rsidRDefault="00DC23ED" w:rsidP="00DC23ED">
            <w:pPr>
              <w:pStyle w:val="TableText"/>
              <w:rPr>
                <w:sz w:val="16"/>
                <w:szCs w:val="16"/>
              </w:rPr>
            </w:pPr>
            <w:r w:rsidRPr="004A41E7">
              <w:rPr>
                <w:sz w:val="16"/>
                <w:szCs w:val="16"/>
              </w:rPr>
              <w:t>74</w:t>
            </w:r>
          </w:p>
        </w:tc>
        <w:tc>
          <w:tcPr>
            <w:tcW w:w="1320" w:type="dxa"/>
            <w:vAlign w:val="bottom"/>
          </w:tcPr>
          <w:p w14:paraId="583FEEB1" w14:textId="77777777" w:rsidR="00DC23ED" w:rsidRPr="004A41E7" w:rsidRDefault="00DC23ED" w:rsidP="00DC23ED">
            <w:pPr>
              <w:pStyle w:val="TableText"/>
              <w:rPr>
                <w:sz w:val="16"/>
                <w:szCs w:val="16"/>
              </w:rPr>
            </w:pPr>
            <w:r w:rsidRPr="004A41E7">
              <w:rPr>
                <w:sz w:val="16"/>
                <w:szCs w:val="16"/>
              </w:rPr>
              <w:t>10.3245</w:t>
            </w:r>
          </w:p>
        </w:tc>
        <w:tc>
          <w:tcPr>
            <w:tcW w:w="1920" w:type="dxa"/>
            <w:vAlign w:val="bottom"/>
          </w:tcPr>
          <w:p w14:paraId="27B4ED98" w14:textId="77777777" w:rsidR="00DC23ED" w:rsidRPr="004A41E7" w:rsidRDefault="00DC23ED" w:rsidP="00DC23ED">
            <w:pPr>
              <w:pStyle w:val="TableText"/>
              <w:rPr>
                <w:sz w:val="16"/>
                <w:szCs w:val="16"/>
              </w:rPr>
            </w:pPr>
            <w:r w:rsidRPr="004A41E7">
              <w:rPr>
                <w:sz w:val="16"/>
                <w:szCs w:val="16"/>
              </w:rPr>
              <w:t>12.3928</w:t>
            </w:r>
          </w:p>
        </w:tc>
      </w:tr>
      <w:tr w:rsidR="00DC23ED" w:rsidRPr="004A41E7" w14:paraId="1AD9450F" w14:textId="77777777">
        <w:trPr>
          <w:trHeight w:val="255"/>
        </w:trPr>
        <w:tc>
          <w:tcPr>
            <w:tcW w:w="614" w:type="dxa"/>
            <w:vAlign w:val="bottom"/>
          </w:tcPr>
          <w:p w14:paraId="51DCBAEB" w14:textId="77777777" w:rsidR="00DC23ED" w:rsidRPr="004A41E7" w:rsidRDefault="00DC23ED" w:rsidP="00DC23ED">
            <w:pPr>
              <w:pStyle w:val="TableText"/>
              <w:rPr>
                <w:sz w:val="16"/>
                <w:szCs w:val="16"/>
              </w:rPr>
            </w:pPr>
            <w:r w:rsidRPr="004A41E7">
              <w:rPr>
                <w:sz w:val="16"/>
                <w:szCs w:val="16"/>
              </w:rPr>
              <w:t>45</w:t>
            </w:r>
          </w:p>
        </w:tc>
        <w:tc>
          <w:tcPr>
            <w:tcW w:w="1320" w:type="dxa"/>
            <w:shd w:val="clear" w:color="auto" w:fill="auto"/>
            <w:noWrap/>
            <w:tcMar>
              <w:top w:w="14" w:type="dxa"/>
              <w:left w:w="14" w:type="dxa"/>
              <w:bottom w:w="0" w:type="dxa"/>
              <w:right w:w="14" w:type="dxa"/>
            </w:tcMar>
            <w:vAlign w:val="bottom"/>
          </w:tcPr>
          <w:p w14:paraId="1BFB99C6" w14:textId="77777777" w:rsidR="00DC23ED" w:rsidRPr="004A41E7" w:rsidRDefault="00DC23ED" w:rsidP="00DC23ED">
            <w:pPr>
              <w:pStyle w:val="TableText"/>
              <w:rPr>
                <w:sz w:val="16"/>
                <w:szCs w:val="16"/>
              </w:rPr>
            </w:pPr>
            <w:r w:rsidRPr="004A41E7">
              <w:rPr>
                <w:sz w:val="16"/>
                <w:szCs w:val="16"/>
              </w:rPr>
              <w:t>25.1431</w:t>
            </w:r>
          </w:p>
        </w:tc>
        <w:tc>
          <w:tcPr>
            <w:tcW w:w="1496" w:type="dxa"/>
            <w:shd w:val="clear" w:color="auto" w:fill="auto"/>
            <w:noWrap/>
            <w:tcMar>
              <w:top w:w="14" w:type="dxa"/>
              <w:left w:w="14" w:type="dxa"/>
              <w:bottom w:w="0" w:type="dxa"/>
              <w:right w:w="14" w:type="dxa"/>
            </w:tcMar>
            <w:vAlign w:val="bottom"/>
          </w:tcPr>
          <w:p w14:paraId="1E46F096" w14:textId="77777777" w:rsidR="00DC23ED" w:rsidRPr="004A41E7" w:rsidRDefault="00DC23ED" w:rsidP="00DC23ED">
            <w:pPr>
              <w:pStyle w:val="TableText"/>
              <w:rPr>
                <w:sz w:val="16"/>
                <w:szCs w:val="16"/>
              </w:rPr>
            </w:pPr>
            <w:r w:rsidRPr="004A41E7">
              <w:rPr>
                <w:sz w:val="16"/>
                <w:szCs w:val="16"/>
              </w:rPr>
              <w:t>26.3535</w:t>
            </w:r>
          </w:p>
        </w:tc>
        <w:tc>
          <w:tcPr>
            <w:tcW w:w="1024" w:type="dxa"/>
          </w:tcPr>
          <w:p w14:paraId="2288720D" w14:textId="77777777" w:rsidR="00DC23ED" w:rsidRPr="004A41E7" w:rsidRDefault="00DC23ED" w:rsidP="00DC23ED">
            <w:pPr>
              <w:pStyle w:val="TableText"/>
              <w:rPr>
                <w:sz w:val="16"/>
                <w:szCs w:val="16"/>
              </w:rPr>
            </w:pPr>
          </w:p>
        </w:tc>
        <w:tc>
          <w:tcPr>
            <w:tcW w:w="720" w:type="dxa"/>
            <w:vAlign w:val="bottom"/>
          </w:tcPr>
          <w:p w14:paraId="678C221B" w14:textId="77777777" w:rsidR="00DC23ED" w:rsidRPr="004A41E7" w:rsidRDefault="00DC23ED" w:rsidP="00DC23ED">
            <w:pPr>
              <w:pStyle w:val="TableText"/>
              <w:rPr>
                <w:sz w:val="16"/>
                <w:szCs w:val="16"/>
              </w:rPr>
            </w:pPr>
            <w:r w:rsidRPr="004A41E7">
              <w:rPr>
                <w:sz w:val="16"/>
                <w:szCs w:val="16"/>
              </w:rPr>
              <w:t>75</w:t>
            </w:r>
          </w:p>
        </w:tc>
        <w:tc>
          <w:tcPr>
            <w:tcW w:w="1320" w:type="dxa"/>
            <w:vAlign w:val="bottom"/>
          </w:tcPr>
          <w:p w14:paraId="0605474B" w14:textId="77777777" w:rsidR="00DC23ED" w:rsidRPr="004A41E7" w:rsidRDefault="00DC23ED" w:rsidP="00DC23ED">
            <w:pPr>
              <w:pStyle w:val="TableText"/>
              <w:rPr>
                <w:sz w:val="16"/>
                <w:szCs w:val="16"/>
              </w:rPr>
            </w:pPr>
            <w:r w:rsidRPr="004A41E7">
              <w:rPr>
                <w:sz w:val="16"/>
                <w:szCs w:val="16"/>
              </w:rPr>
              <w:t>9.7844</w:t>
            </w:r>
          </w:p>
        </w:tc>
        <w:tc>
          <w:tcPr>
            <w:tcW w:w="1920" w:type="dxa"/>
            <w:vAlign w:val="bottom"/>
          </w:tcPr>
          <w:p w14:paraId="138CC7CA" w14:textId="77777777" w:rsidR="00DC23ED" w:rsidRPr="004A41E7" w:rsidRDefault="00DC23ED" w:rsidP="00DC23ED">
            <w:pPr>
              <w:pStyle w:val="TableText"/>
              <w:rPr>
                <w:sz w:val="16"/>
                <w:szCs w:val="16"/>
              </w:rPr>
            </w:pPr>
            <w:r w:rsidRPr="004A41E7">
              <w:rPr>
                <w:sz w:val="16"/>
                <w:szCs w:val="16"/>
              </w:rPr>
              <w:t>11.8314</w:t>
            </w:r>
          </w:p>
        </w:tc>
      </w:tr>
      <w:tr w:rsidR="00DC23ED" w:rsidRPr="004A41E7" w14:paraId="633A6E8C" w14:textId="77777777">
        <w:trPr>
          <w:trHeight w:val="255"/>
        </w:trPr>
        <w:tc>
          <w:tcPr>
            <w:tcW w:w="614" w:type="dxa"/>
            <w:vAlign w:val="bottom"/>
          </w:tcPr>
          <w:p w14:paraId="1C3B1E87" w14:textId="77777777" w:rsidR="00DC23ED" w:rsidRPr="004A41E7" w:rsidRDefault="00DC23ED" w:rsidP="00DC23ED">
            <w:pPr>
              <w:pStyle w:val="TableText"/>
              <w:rPr>
                <w:sz w:val="16"/>
                <w:szCs w:val="16"/>
              </w:rPr>
            </w:pPr>
            <w:r w:rsidRPr="004A41E7">
              <w:rPr>
                <w:sz w:val="16"/>
                <w:szCs w:val="16"/>
              </w:rPr>
              <w:t>46</w:t>
            </w:r>
          </w:p>
        </w:tc>
        <w:tc>
          <w:tcPr>
            <w:tcW w:w="1320" w:type="dxa"/>
            <w:shd w:val="clear" w:color="auto" w:fill="auto"/>
            <w:noWrap/>
            <w:tcMar>
              <w:top w:w="14" w:type="dxa"/>
              <w:left w:w="14" w:type="dxa"/>
              <w:bottom w:w="0" w:type="dxa"/>
              <w:right w:w="14" w:type="dxa"/>
            </w:tcMar>
            <w:vAlign w:val="bottom"/>
          </w:tcPr>
          <w:p w14:paraId="230EDEDC" w14:textId="77777777" w:rsidR="00DC23ED" w:rsidRPr="004A41E7" w:rsidRDefault="00DC23ED" w:rsidP="00DC23ED">
            <w:pPr>
              <w:pStyle w:val="TableText"/>
              <w:rPr>
                <w:sz w:val="16"/>
                <w:szCs w:val="16"/>
              </w:rPr>
            </w:pPr>
            <w:r w:rsidRPr="004A41E7">
              <w:rPr>
                <w:sz w:val="16"/>
                <w:szCs w:val="16"/>
              </w:rPr>
              <w:t>24.7341</w:t>
            </w:r>
          </w:p>
        </w:tc>
        <w:tc>
          <w:tcPr>
            <w:tcW w:w="1496" w:type="dxa"/>
            <w:shd w:val="clear" w:color="auto" w:fill="auto"/>
            <w:noWrap/>
            <w:tcMar>
              <w:top w:w="14" w:type="dxa"/>
              <w:left w:w="14" w:type="dxa"/>
              <w:bottom w:w="0" w:type="dxa"/>
              <w:right w:w="14" w:type="dxa"/>
            </w:tcMar>
            <w:vAlign w:val="bottom"/>
          </w:tcPr>
          <w:p w14:paraId="0C887225" w14:textId="77777777" w:rsidR="00DC23ED" w:rsidRPr="004A41E7" w:rsidRDefault="00DC23ED" w:rsidP="00DC23ED">
            <w:pPr>
              <w:pStyle w:val="TableText"/>
              <w:rPr>
                <w:sz w:val="16"/>
                <w:szCs w:val="16"/>
              </w:rPr>
            </w:pPr>
            <w:r w:rsidRPr="004A41E7">
              <w:rPr>
                <w:sz w:val="16"/>
                <w:szCs w:val="16"/>
              </w:rPr>
              <w:t>25.9721</w:t>
            </w:r>
          </w:p>
        </w:tc>
        <w:tc>
          <w:tcPr>
            <w:tcW w:w="1024" w:type="dxa"/>
          </w:tcPr>
          <w:p w14:paraId="698FAF35" w14:textId="77777777" w:rsidR="00DC23ED" w:rsidRPr="004A41E7" w:rsidRDefault="00DC23ED" w:rsidP="00DC23ED">
            <w:pPr>
              <w:pStyle w:val="TableText"/>
              <w:rPr>
                <w:sz w:val="16"/>
                <w:szCs w:val="16"/>
              </w:rPr>
            </w:pPr>
          </w:p>
        </w:tc>
        <w:tc>
          <w:tcPr>
            <w:tcW w:w="720" w:type="dxa"/>
            <w:vAlign w:val="bottom"/>
          </w:tcPr>
          <w:p w14:paraId="4841862E" w14:textId="77777777" w:rsidR="00DC23ED" w:rsidRPr="004A41E7" w:rsidRDefault="00DC23ED" w:rsidP="00DC23ED">
            <w:pPr>
              <w:pStyle w:val="TableText"/>
              <w:rPr>
                <w:sz w:val="16"/>
                <w:szCs w:val="16"/>
              </w:rPr>
            </w:pPr>
            <w:r w:rsidRPr="004A41E7">
              <w:rPr>
                <w:sz w:val="16"/>
                <w:szCs w:val="16"/>
              </w:rPr>
              <w:t>76</w:t>
            </w:r>
          </w:p>
        </w:tc>
        <w:tc>
          <w:tcPr>
            <w:tcW w:w="1320" w:type="dxa"/>
            <w:vAlign w:val="bottom"/>
          </w:tcPr>
          <w:p w14:paraId="14C56B34" w14:textId="77777777" w:rsidR="00DC23ED" w:rsidRPr="004A41E7" w:rsidRDefault="00DC23ED" w:rsidP="00DC23ED">
            <w:pPr>
              <w:pStyle w:val="TableText"/>
              <w:rPr>
                <w:sz w:val="16"/>
                <w:szCs w:val="16"/>
              </w:rPr>
            </w:pPr>
            <w:r w:rsidRPr="004A41E7">
              <w:rPr>
                <w:sz w:val="16"/>
                <w:szCs w:val="16"/>
              </w:rPr>
              <w:t>9.2520</w:t>
            </w:r>
          </w:p>
        </w:tc>
        <w:tc>
          <w:tcPr>
            <w:tcW w:w="1920" w:type="dxa"/>
            <w:vAlign w:val="bottom"/>
          </w:tcPr>
          <w:p w14:paraId="74AE7138" w14:textId="77777777" w:rsidR="00DC23ED" w:rsidRPr="004A41E7" w:rsidRDefault="00DC23ED" w:rsidP="00DC23ED">
            <w:pPr>
              <w:pStyle w:val="TableText"/>
              <w:rPr>
                <w:sz w:val="16"/>
                <w:szCs w:val="16"/>
              </w:rPr>
            </w:pPr>
            <w:r w:rsidRPr="004A41E7">
              <w:rPr>
                <w:sz w:val="16"/>
                <w:szCs w:val="16"/>
              </w:rPr>
              <w:t>11.2681</w:t>
            </w:r>
          </w:p>
        </w:tc>
      </w:tr>
      <w:tr w:rsidR="00DC23ED" w:rsidRPr="004A41E7" w14:paraId="0FD2128F" w14:textId="77777777">
        <w:trPr>
          <w:trHeight w:val="255"/>
        </w:trPr>
        <w:tc>
          <w:tcPr>
            <w:tcW w:w="614" w:type="dxa"/>
            <w:vAlign w:val="bottom"/>
          </w:tcPr>
          <w:p w14:paraId="53AFDEC7" w14:textId="77777777" w:rsidR="00DC23ED" w:rsidRPr="004A41E7" w:rsidRDefault="00DC23ED" w:rsidP="00DC23ED">
            <w:pPr>
              <w:pStyle w:val="TableText"/>
              <w:rPr>
                <w:sz w:val="16"/>
                <w:szCs w:val="16"/>
              </w:rPr>
            </w:pPr>
            <w:r w:rsidRPr="004A41E7">
              <w:rPr>
                <w:sz w:val="16"/>
                <w:szCs w:val="16"/>
              </w:rPr>
              <w:t>47</w:t>
            </w:r>
          </w:p>
        </w:tc>
        <w:tc>
          <w:tcPr>
            <w:tcW w:w="1320" w:type="dxa"/>
            <w:shd w:val="clear" w:color="auto" w:fill="auto"/>
            <w:noWrap/>
            <w:tcMar>
              <w:top w:w="14" w:type="dxa"/>
              <w:left w:w="14" w:type="dxa"/>
              <w:bottom w:w="0" w:type="dxa"/>
              <w:right w:w="14" w:type="dxa"/>
            </w:tcMar>
            <w:vAlign w:val="bottom"/>
          </w:tcPr>
          <w:p w14:paraId="1D02640B" w14:textId="77777777" w:rsidR="00DC23ED" w:rsidRPr="004A41E7" w:rsidRDefault="00DC23ED" w:rsidP="00DC23ED">
            <w:pPr>
              <w:pStyle w:val="TableText"/>
              <w:rPr>
                <w:sz w:val="16"/>
                <w:szCs w:val="16"/>
              </w:rPr>
            </w:pPr>
            <w:r w:rsidRPr="004A41E7">
              <w:rPr>
                <w:sz w:val="16"/>
                <w:szCs w:val="16"/>
              </w:rPr>
              <w:t>24.3161</w:t>
            </w:r>
          </w:p>
        </w:tc>
        <w:tc>
          <w:tcPr>
            <w:tcW w:w="1496" w:type="dxa"/>
            <w:shd w:val="clear" w:color="auto" w:fill="auto"/>
            <w:noWrap/>
            <w:tcMar>
              <w:top w:w="14" w:type="dxa"/>
              <w:left w:w="14" w:type="dxa"/>
              <w:bottom w:w="0" w:type="dxa"/>
              <w:right w:w="14" w:type="dxa"/>
            </w:tcMar>
            <w:vAlign w:val="bottom"/>
          </w:tcPr>
          <w:p w14:paraId="7FC4B51C" w14:textId="77777777" w:rsidR="00DC23ED" w:rsidRPr="004A41E7" w:rsidRDefault="00DC23ED" w:rsidP="00DC23ED">
            <w:pPr>
              <w:pStyle w:val="TableText"/>
              <w:rPr>
                <w:sz w:val="16"/>
                <w:szCs w:val="16"/>
              </w:rPr>
            </w:pPr>
            <w:r w:rsidRPr="004A41E7">
              <w:rPr>
                <w:sz w:val="16"/>
                <w:szCs w:val="16"/>
              </w:rPr>
              <w:t>25.5829</w:t>
            </w:r>
          </w:p>
        </w:tc>
        <w:tc>
          <w:tcPr>
            <w:tcW w:w="1024" w:type="dxa"/>
          </w:tcPr>
          <w:p w14:paraId="3864FF70" w14:textId="77777777" w:rsidR="00DC23ED" w:rsidRPr="004A41E7" w:rsidRDefault="00DC23ED" w:rsidP="00DC23ED">
            <w:pPr>
              <w:pStyle w:val="TableText"/>
              <w:rPr>
                <w:sz w:val="16"/>
                <w:szCs w:val="16"/>
              </w:rPr>
            </w:pPr>
          </w:p>
        </w:tc>
        <w:tc>
          <w:tcPr>
            <w:tcW w:w="720" w:type="dxa"/>
            <w:vAlign w:val="bottom"/>
          </w:tcPr>
          <w:p w14:paraId="15A846BA" w14:textId="77777777" w:rsidR="00DC23ED" w:rsidRPr="004A41E7" w:rsidRDefault="00DC23ED" w:rsidP="00DC23ED">
            <w:pPr>
              <w:pStyle w:val="TableText"/>
              <w:rPr>
                <w:sz w:val="16"/>
                <w:szCs w:val="16"/>
              </w:rPr>
            </w:pPr>
            <w:r w:rsidRPr="004A41E7">
              <w:rPr>
                <w:sz w:val="16"/>
                <w:szCs w:val="16"/>
              </w:rPr>
              <w:t>77</w:t>
            </w:r>
          </w:p>
        </w:tc>
        <w:tc>
          <w:tcPr>
            <w:tcW w:w="1320" w:type="dxa"/>
            <w:vAlign w:val="bottom"/>
          </w:tcPr>
          <w:p w14:paraId="73AE1BA5" w14:textId="77777777" w:rsidR="00DC23ED" w:rsidRPr="004A41E7" w:rsidRDefault="00DC23ED" w:rsidP="00DC23ED">
            <w:pPr>
              <w:pStyle w:val="TableText"/>
              <w:rPr>
                <w:sz w:val="16"/>
                <w:szCs w:val="16"/>
              </w:rPr>
            </w:pPr>
            <w:r w:rsidRPr="004A41E7">
              <w:rPr>
                <w:sz w:val="16"/>
                <w:szCs w:val="16"/>
              </w:rPr>
              <w:t>8.7303</w:t>
            </w:r>
          </w:p>
        </w:tc>
        <w:tc>
          <w:tcPr>
            <w:tcW w:w="1920" w:type="dxa"/>
            <w:vAlign w:val="bottom"/>
          </w:tcPr>
          <w:p w14:paraId="79676D1E" w14:textId="77777777" w:rsidR="00DC23ED" w:rsidRPr="004A41E7" w:rsidRDefault="00DC23ED" w:rsidP="00DC23ED">
            <w:pPr>
              <w:pStyle w:val="TableText"/>
              <w:rPr>
                <w:sz w:val="16"/>
                <w:szCs w:val="16"/>
              </w:rPr>
            </w:pPr>
            <w:r w:rsidRPr="004A41E7">
              <w:rPr>
                <w:sz w:val="16"/>
                <w:szCs w:val="16"/>
              </w:rPr>
              <w:t>10.7032</w:t>
            </w:r>
          </w:p>
        </w:tc>
      </w:tr>
      <w:tr w:rsidR="00DC23ED" w:rsidRPr="004A41E7" w14:paraId="7361F407" w14:textId="77777777">
        <w:trPr>
          <w:trHeight w:val="255"/>
        </w:trPr>
        <w:tc>
          <w:tcPr>
            <w:tcW w:w="614" w:type="dxa"/>
            <w:vAlign w:val="bottom"/>
          </w:tcPr>
          <w:p w14:paraId="091EB8C4" w14:textId="77777777" w:rsidR="00DC23ED" w:rsidRPr="004A41E7" w:rsidRDefault="00DC23ED" w:rsidP="00DC23ED">
            <w:pPr>
              <w:pStyle w:val="TableText"/>
              <w:rPr>
                <w:sz w:val="16"/>
                <w:szCs w:val="16"/>
              </w:rPr>
            </w:pPr>
            <w:r w:rsidRPr="004A41E7">
              <w:rPr>
                <w:sz w:val="16"/>
                <w:szCs w:val="16"/>
              </w:rPr>
              <w:t>48</w:t>
            </w:r>
          </w:p>
        </w:tc>
        <w:tc>
          <w:tcPr>
            <w:tcW w:w="1320" w:type="dxa"/>
            <w:shd w:val="clear" w:color="auto" w:fill="auto"/>
            <w:noWrap/>
            <w:tcMar>
              <w:top w:w="14" w:type="dxa"/>
              <w:left w:w="14" w:type="dxa"/>
              <w:bottom w:w="0" w:type="dxa"/>
              <w:right w:w="14" w:type="dxa"/>
            </w:tcMar>
            <w:vAlign w:val="bottom"/>
          </w:tcPr>
          <w:p w14:paraId="7AA2EF3F" w14:textId="77777777" w:rsidR="00DC23ED" w:rsidRPr="004A41E7" w:rsidRDefault="00DC23ED" w:rsidP="00DC23ED">
            <w:pPr>
              <w:pStyle w:val="TableText"/>
              <w:rPr>
                <w:sz w:val="16"/>
                <w:szCs w:val="16"/>
              </w:rPr>
            </w:pPr>
            <w:r w:rsidRPr="004A41E7">
              <w:rPr>
                <w:sz w:val="16"/>
                <w:szCs w:val="16"/>
              </w:rPr>
              <w:t>23.8891</w:t>
            </w:r>
          </w:p>
        </w:tc>
        <w:tc>
          <w:tcPr>
            <w:tcW w:w="1496" w:type="dxa"/>
            <w:shd w:val="clear" w:color="auto" w:fill="auto"/>
            <w:noWrap/>
            <w:tcMar>
              <w:top w:w="14" w:type="dxa"/>
              <w:left w:w="14" w:type="dxa"/>
              <w:bottom w:w="0" w:type="dxa"/>
              <w:right w:w="14" w:type="dxa"/>
            </w:tcMar>
            <w:vAlign w:val="bottom"/>
          </w:tcPr>
          <w:p w14:paraId="57C13EFE" w14:textId="77777777" w:rsidR="00DC23ED" w:rsidRPr="004A41E7" w:rsidRDefault="00DC23ED" w:rsidP="00DC23ED">
            <w:pPr>
              <w:pStyle w:val="TableText"/>
              <w:rPr>
                <w:sz w:val="16"/>
                <w:szCs w:val="16"/>
              </w:rPr>
            </w:pPr>
            <w:r w:rsidRPr="004A41E7">
              <w:rPr>
                <w:sz w:val="16"/>
                <w:szCs w:val="16"/>
              </w:rPr>
              <w:t>25.1862</w:t>
            </w:r>
          </w:p>
        </w:tc>
        <w:tc>
          <w:tcPr>
            <w:tcW w:w="1024" w:type="dxa"/>
          </w:tcPr>
          <w:p w14:paraId="2B9A80E6" w14:textId="77777777" w:rsidR="00DC23ED" w:rsidRPr="004A41E7" w:rsidRDefault="00DC23ED" w:rsidP="00DC23ED">
            <w:pPr>
              <w:pStyle w:val="TableText"/>
              <w:rPr>
                <w:sz w:val="16"/>
                <w:szCs w:val="16"/>
              </w:rPr>
            </w:pPr>
          </w:p>
        </w:tc>
        <w:tc>
          <w:tcPr>
            <w:tcW w:w="720" w:type="dxa"/>
            <w:vAlign w:val="bottom"/>
          </w:tcPr>
          <w:p w14:paraId="614FBD3C" w14:textId="77777777" w:rsidR="00DC23ED" w:rsidRPr="004A41E7" w:rsidRDefault="00DC23ED" w:rsidP="00DC23ED">
            <w:pPr>
              <w:pStyle w:val="TableText"/>
              <w:rPr>
                <w:sz w:val="16"/>
                <w:szCs w:val="16"/>
              </w:rPr>
            </w:pPr>
            <w:r w:rsidRPr="004A41E7">
              <w:rPr>
                <w:sz w:val="16"/>
                <w:szCs w:val="16"/>
              </w:rPr>
              <w:t>78</w:t>
            </w:r>
          </w:p>
        </w:tc>
        <w:tc>
          <w:tcPr>
            <w:tcW w:w="1320" w:type="dxa"/>
            <w:vAlign w:val="bottom"/>
          </w:tcPr>
          <w:p w14:paraId="4B1BA427" w14:textId="77777777" w:rsidR="00DC23ED" w:rsidRPr="004A41E7" w:rsidRDefault="00DC23ED" w:rsidP="00DC23ED">
            <w:pPr>
              <w:pStyle w:val="TableText"/>
              <w:rPr>
                <w:sz w:val="16"/>
                <w:szCs w:val="16"/>
              </w:rPr>
            </w:pPr>
            <w:r w:rsidRPr="004A41E7">
              <w:rPr>
                <w:sz w:val="16"/>
                <w:szCs w:val="16"/>
              </w:rPr>
              <w:t>8.2219</w:t>
            </w:r>
          </w:p>
        </w:tc>
        <w:tc>
          <w:tcPr>
            <w:tcW w:w="1920" w:type="dxa"/>
            <w:vAlign w:val="bottom"/>
          </w:tcPr>
          <w:p w14:paraId="7E754195" w14:textId="77777777" w:rsidR="00DC23ED" w:rsidRPr="004A41E7" w:rsidRDefault="00DC23ED" w:rsidP="00DC23ED">
            <w:pPr>
              <w:pStyle w:val="TableText"/>
              <w:rPr>
                <w:sz w:val="16"/>
                <w:szCs w:val="16"/>
              </w:rPr>
            </w:pPr>
            <w:r w:rsidRPr="004A41E7">
              <w:rPr>
                <w:sz w:val="16"/>
                <w:szCs w:val="16"/>
              </w:rPr>
              <w:t>10.1364</w:t>
            </w:r>
          </w:p>
        </w:tc>
      </w:tr>
      <w:tr w:rsidR="00DC23ED" w:rsidRPr="004A41E7" w14:paraId="14498F4B" w14:textId="77777777">
        <w:trPr>
          <w:trHeight w:val="255"/>
        </w:trPr>
        <w:tc>
          <w:tcPr>
            <w:tcW w:w="614" w:type="dxa"/>
            <w:vAlign w:val="bottom"/>
          </w:tcPr>
          <w:p w14:paraId="0FDB96F9" w14:textId="77777777" w:rsidR="00DC23ED" w:rsidRPr="004A41E7" w:rsidRDefault="00DC23ED" w:rsidP="00DC23ED">
            <w:pPr>
              <w:pStyle w:val="TableText"/>
              <w:rPr>
                <w:sz w:val="16"/>
                <w:szCs w:val="16"/>
              </w:rPr>
            </w:pPr>
            <w:r w:rsidRPr="004A41E7">
              <w:rPr>
                <w:sz w:val="16"/>
                <w:szCs w:val="16"/>
              </w:rPr>
              <w:t>49</w:t>
            </w:r>
          </w:p>
        </w:tc>
        <w:tc>
          <w:tcPr>
            <w:tcW w:w="1320" w:type="dxa"/>
            <w:shd w:val="clear" w:color="auto" w:fill="auto"/>
            <w:noWrap/>
            <w:tcMar>
              <w:top w:w="14" w:type="dxa"/>
              <w:left w:w="14" w:type="dxa"/>
              <w:bottom w:w="0" w:type="dxa"/>
              <w:right w:w="14" w:type="dxa"/>
            </w:tcMar>
            <w:vAlign w:val="bottom"/>
          </w:tcPr>
          <w:p w14:paraId="763B8D9E" w14:textId="77777777" w:rsidR="00DC23ED" w:rsidRPr="004A41E7" w:rsidRDefault="00DC23ED" w:rsidP="00DC23ED">
            <w:pPr>
              <w:pStyle w:val="TableText"/>
              <w:rPr>
                <w:sz w:val="16"/>
                <w:szCs w:val="16"/>
              </w:rPr>
            </w:pPr>
            <w:r w:rsidRPr="004A41E7">
              <w:rPr>
                <w:sz w:val="16"/>
                <w:szCs w:val="16"/>
              </w:rPr>
              <w:t>23.4533</w:t>
            </w:r>
          </w:p>
        </w:tc>
        <w:tc>
          <w:tcPr>
            <w:tcW w:w="1496" w:type="dxa"/>
            <w:shd w:val="clear" w:color="auto" w:fill="auto"/>
            <w:noWrap/>
            <w:tcMar>
              <w:top w:w="14" w:type="dxa"/>
              <w:left w:w="14" w:type="dxa"/>
              <w:bottom w:w="0" w:type="dxa"/>
              <w:right w:w="14" w:type="dxa"/>
            </w:tcMar>
            <w:vAlign w:val="bottom"/>
          </w:tcPr>
          <w:p w14:paraId="65B4EB52" w14:textId="77777777" w:rsidR="00DC23ED" w:rsidRPr="004A41E7" w:rsidRDefault="00DC23ED" w:rsidP="00DC23ED">
            <w:pPr>
              <w:pStyle w:val="TableText"/>
              <w:rPr>
                <w:sz w:val="16"/>
                <w:szCs w:val="16"/>
              </w:rPr>
            </w:pPr>
            <w:r w:rsidRPr="004A41E7">
              <w:rPr>
                <w:sz w:val="16"/>
                <w:szCs w:val="16"/>
              </w:rPr>
              <w:t>24.7820</w:t>
            </w:r>
          </w:p>
        </w:tc>
        <w:tc>
          <w:tcPr>
            <w:tcW w:w="1024" w:type="dxa"/>
          </w:tcPr>
          <w:p w14:paraId="68B48B9E" w14:textId="77777777" w:rsidR="00DC23ED" w:rsidRPr="004A41E7" w:rsidRDefault="00DC23ED" w:rsidP="00DC23ED">
            <w:pPr>
              <w:pStyle w:val="TableText"/>
              <w:rPr>
                <w:sz w:val="16"/>
                <w:szCs w:val="16"/>
              </w:rPr>
            </w:pPr>
          </w:p>
        </w:tc>
        <w:tc>
          <w:tcPr>
            <w:tcW w:w="720" w:type="dxa"/>
            <w:vAlign w:val="bottom"/>
          </w:tcPr>
          <w:p w14:paraId="715D1CA3" w14:textId="77777777" w:rsidR="00DC23ED" w:rsidRPr="004A41E7" w:rsidRDefault="00DC23ED" w:rsidP="00DC23ED">
            <w:pPr>
              <w:pStyle w:val="TableText"/>
              <w:rPr>
                <w:sz w:val="16"/>
                <w:szCs w:val="16"/>
              </w:rPr>
            </w:pPr>
            <w:r w:rsidRPr="004A41E7">
              <w:rPr>
                <w:sz w:val="16"/>
                <w:szCs w:val="16"/>
              </w:rPr>
              <w:t>79</w:t>
            </w:r>
          </w:p>
        </w:tc>
        <w:tc>
          <w:tcPr>
            <w:tcW w:w="1320" w:type="dxa"/>
            <w:vAlign w:val="bottom"/>
          </w:tcPr>
          <w:p w14:paraId="1C209D2B" w14:textId="77777777" w:rsidR="00DC23ED" w:rsidRPr="004A41E7" w:rsidRDefault="00DC23ED" w:rsidP="00DC23ED">
            <w:pPr>
              <w:pStyle w:val="TableText"/>
              <w:rPr>
                <w:sz w:val="16"/>
                <w:szCs w:val="16"/>
              </w:rPr>
            </w:pPr>
            <w:r w:rsidRPr="004A41E7">
              <w:rPr>
                <w:sz w:val="16"/>
                <w:szCs w:val="16"/>
              </w:rPr>
              <w:t>7.7288</w:t>
            </w:r>
          </w:p>
        </w:tc>
        <w:tc>
          <w:tcPr>
            <w:tcW w:w="1920" w:type="dxa"/>
            <w:vAlign w:val="bottom"/>
          </w:tcPr>
          <w:p w14:paraId="2A3A2927" w14:textId="77777777" w:rsidR="00DC23ED" w:rsidRPr="004A41E7" w:rsidRDefault="00DC23ED" w:rsidP="00DC23ED">
            <w:pPr>
              <w:pStyle w:val="TableText"/>
              <w:rPr>
                <w:sz w:val="16"/>
                <w:szCs w:val="16"/>
              </w:rPr>
            </w:pPr>
            <w:r w:rsidRPr="004A41E7">
              <w:rPr>
                <w:sz w:val="16"/>
                <w:szCs w:val="16"/>
              </w:rPr>
              <w:t>9.5778</w:t>
            </w:r>
          </w:p>
        </w:tc>
      </w:tr>
      <w:tr w:rsidR="00DC23ED" w:rsidRPr="004A41E7" w14:paraId="41FB1F14" w14:textId="77777777">
        <w:trPr>
          <w:trHeight w:val="255"/>
        </w:trPr>
        <w:tc>
          <w:tcPr>
            <w:tcW w:w="614" w:type="dxa"/>
            <w:vAlign w:val="bottom"/>
          </w:tcPr>
          <w:p w14:paraId="650AE6B8" w14:textId="77777777" w:rsidR="00DC23ED" w:rsidRPr="004A41E7" w:rsidRDefault="00DC23ED" w:rsidP="00DC23ED">
            <w:pPr>
              <w:pStyle w:val="TableText"/>
              <w:rPr>
                <w:sz w:val="16"/>
                <w:szCs w:val="16"/>
              </w:rPr>
            </w:pPr>
            <w:r w:rsidRPr="004A41E7">
              <w:rPr>
                <w:sz w:val="16"/>
                <w:szCs w:val="16"/>
              </w:rPr>
              <w:t>50</w:t>
            </w:r>
          </w:p>
        </w:tc>
        <w:tc>
          <w:tcPr>
            <w:tcW w:w="1320" w:type="dxa"/>
            <w:shd w:val="clear" w:color="auto" w:fill="auto"/>
            <w:noWrap/>
            <w:tcMar>
              <w:top w:w="14" w:type="dxa"/>
              <w:left w:w="14" w:type="dxa"/>
              <w:bottom w:w="0" w:type="dxa"/>
              <w:right w:w="14" w:type="dxa"/>
            </w:tcMar>
            <w:vAlign w:val="bottom"/>
          </w:tcPr>
          <w:p w14:paraId="6E41FCB4" w14:textId="77777777" w:rsidR="00DC23ED" w:rsidRPr="004A41E7" w:rsidRDefault="00DC23ED" w:rsidP="00DC23ED">
            <w:pPr>
              <w:pStyle w:val="TableText"/>
              <w:rPr>
                <w:sz w:val="16"/>
                <w:szCs w:val="16"/>
              </w:rPr>
            </w:pPr>
            <w:r w:rsidRPr="004A41E7">
              <w:rPr>
                <w:sz w:val="16"/>
                <w:szCs w:val="16"/>
              </w:rPr>
              <w:t>23.0085</w:t>
            </w:r>
          </w:p>
        </w:tc>
        <w:tc>
          <w:tcPr>
            <w:tcW w:w="1496" w:type="dxa"/>
            <w:shd w:val="clear" w:color="auto" w:fill="auto"/>
            <w:noWrap/>
            <w:tcMar>
              <w:top w:w="14" w:type="dxa"/>
              <w:left w:w="14" w:type="dxa"/>
              <w:bottom w:w="0" w:type="dxa"/>
              <w:right w:w="14" w:type="dxa"/>
            </w:tcMar>
            <w:vAlign w:val="bottom"/>
          </w:tcPr>
          <w:p w14:paraId="748879C0" w14:textId="77777777" w:rsidR="00DC23ED" w:rsidRPr="004A41E7" w:rsidRDefault="00DC23ED" w:rsidP="00DC23ED">
            <w:pPr>
              <w:pStyle w:val="TableText"/>
              <w:rPr>
                <w:sz w:val="16"/>
                <w:szCs w:val="16"/>
              </w:rPr>
            </w:pPr>
            <w:r w:rsidRPr="004A41E7">
              <w:rPr>
                <w:sz w:val="16"/>
                <w:szCs w:val="16"/>
              </w:rPr>
              <w:t>24.3701</w:t>
            </w:r>
          </w:p>
        </w:tc>
        <w:tc>
          <w:tcPr>
            <w:tcW w:w="1024" w:type="dxa"/>
          </w:tcPr>
          <w:p w14:paraId="32B3BE66" w14:textId="77777777" w:rsidR="00DC23ED" w:rsidRPr="004A41E7" w:rsidRDefault="00DC23ED" w:rsidP="00DC23ED">
            <w:pPr>
              <w:pStyle w:val="TableText"/>
              <w:rPr>
                <w:sz w:val="16"/>
                <w:szCs w:val="16"/>
              </w:rPr>
            </w:pPr>
          </w:p>
        </w:tc>
        <w:tc>
          <w:tcPr>
            <w:tcW w:w="720" w:type="dxa"/>
            <w:vAlign w:val="bottom"/>
          </w:tcPr>
          <w:p w14:paraId="349C2E70" w14:textId="77777777" w:rsidR="00DC23ED" w:rsidRPr="004A41E7" w:rsidRDefault="00DC23ED" w:rsidP="00DC23ED">
            <w:pPr>
              <w:pStyle w:val="TableText"/>
              <w:rPr>
                <w:sz w:val="16"/>
                <w:szCs w:val="16"/>
              </w:rPr>
            </w:pPr>
            <w:r w:rsidRPr="004A41E7">
              <w:rPr>
                <w:sz w:val="16"/>
                <w:szCs w:val="16"/>
              </w:rPr>
              <w:t>80</w:t>
            </w:r>
          </w:p>
        </w:tc>
        <w:tc>
          <w:tcPr>
            <w:tcW w:w="1320" w:type="dxa"/>
            <w:vAlign w:val="bottom"/>
          </w:tcPr>
          <w:p w14:paraId="66AE614B" w14:textId="77777777" w:rsidR="00DC23ED" w:rsidRPr="004A41E7" w:rsidRDefault="00DC23ED" w:rsidP="00DC23ED">
            <w:pPr>
              <w:pStyle w:val="TableText"/>
              <w:rPr>
                <w:sz w:val="16"/>
                <w:szCs w:val="16"/>
              </w:rPr>
            </w:pPr>
            <w:r w:rsidRPr="004A41E7">
              <w:rPr>
                <w:sz w:val="16"/>
                <w:szCs w:val="16"/>
              </w:rPr>
              <w:t>7.2526</w:t>
            </w:r>
          </w:p>
        </w:tc>
        <w:tc>
          <w:tcPr>
            <w:tcW w:w="1920" w:type="dxa"/>
            <w:vAlign w:val="bottom"/>
          </w:tcPr>
          <w:p w14:paraId="4AD75595" w14:textId="77777777" w:rsidR="00DC23ED" w:rsidRPr="004A41E7" w:rsidRDefault="00DC23ED" w:rsidP="00DC23ED">
            <w:pPr>
              <w:pStyle w:val="TableText"/>
              <w:rPr>
                <w:sz w:val="16"/>
                <w:szCs w:val="16"/>
              </w:rPr>
            </w:pPr>
            <w:r w:rsidRPr="004A41E7">
              <w:rPr>
                <w:sz w:val="16"/>
                <w:szCs w:val="16"/>
              </w:rPr>
              <w:t>9.0293</w:t>
            </w:r>
          </w:p>
        </w:tc>
      </w:tr>
      <w:tr w:rsidR="00DC23ED" w:rsidRPr="004A41E7" w14:paraId="7A660D54" w14:textId="77777777">
        <w:trPr>
          <w:trHeight w:val="255"/>
        </w:trPr>
        <w:tc>
          <w:tcPr>
            <w:tcW w:w="614" w:type="dxa"/>
            <w:vAlign w:val="bottom"/>
          </w:tcPr>
          <w:p w14:paraId="59E415F6" w14:textId="77777777" w:rsidR="00DC23ED" w:rsidRPr="004A41E7" w:rsidRDefault="00DC23ED" w:rsidP="00DC23ED">
            <w:pPr>
              <w:pStyle w:val="TableText"/>
              <w:rPr>
                <w:sz w:val="16"/>
                <w:szCs w:val="16"/>
              </w:rPr>
            </w:pPr>
            <w:r w:rsidRPr="004A41E7">
              <w:rPr>
                <w:sz w:val="16"/>
                <w:szCs w:val="16"/>
              </w:rPr>
              <w:t>51</w:t>
            </w:r>
          </w:p>
        </w:tc>
        <w:tc>
          <w:tcPr>
            <w:tcW w:w="1320" w:type="dxa"/>
            <w:shd w:val="clear" w:color="auto" w:fill="auto"/>
            <w:noWrap/>
            <w:tcMar>
              <w:top w:w="14" w:type="dxa"/>
              <w:left w:w="14" w:type="dxa"/>
              <w:bottom w:w="0" w:type="dxa"/>
              <w:right w:w="14" w:type="dxa"/>
            </w:tcMar>
            <w:vAlign w:val="bottom"/>
          </w:tcPr>
          <w:p w14:paraId="1E2B5416" w14:textId="77777777" w:rsidR="00DC23ED" w:rsidRPr="004A41E7" w:rsidRDefault="00DC23ED" w:rsidP="00DC23ED">
            <w:pPr>
              <w:pStyle w:val="TableText"/>
              <w:rPr>
                <w:sz w:val="16"/>
                <w:szCs w:val="16"/>
              </w:rPr>
            </w:pPr>
            <w:r w:rsidRPr="004A41E7">
              <w:rPr>
                <w:sz w:val="16"/>
                <w:szCs w:val="16"/>
              </w:rPr>
              <w:t>22.5547</w:t>
            </w:r>
          </w:p>
        </w:tc>
        <w:tc>
          <w:tcPr>
            <w:tcW w:w="1496" w:type="dxa"/>
            <w:shd w:val="clear" w:color="auto" w:fill="auto"/>
            <w:noWrap/>
            <w:tcMar>
              <w:top w:w="14" w:type="dxa"/>
              <w:left w:w="14" w:type="dxa"/>
              <w:bottom w:w="0" w:type="dxa"/>
              <w:right w:w="14" w:type="dxa"/>
            </w:tcMar>
            <w:vAlign w:val="bottom"/>
          </w:tcPr>
          <w:p w14:paraId="7F45A209" w14:textId="77777777" w:rsidR="00DC23ED" w:rsidRPr="004A41E7" w:rsidRDefault="00DC23ED" w:rsidP="00DC23ED">
            <w:pPr>
              <w:pStyle w:val="TableText"/>
              <w:rPr>
                <w:sz w:val="16"/>
                <w:szCs w:val="16"/>
              </w:rPr>
            </w:pPr>
            <w:r w:rsidRPr="004A41E7">
              <w:rPr>
                <w:sz w:val="16"/>
                <w:szCs w:val="16"/>
              </w:rPr>
              <w:t>23.9506</w:t>
            </w:r>
          </w:p>
        </w:tc>
        <w:tc>
          <w:tcPr>
            <w:tcW w:w="1024" w:type="dxa"/>
          </w:tcPr>
          <w:p w14:paraId="2D662F81" w14:textId="77777777" w:rsidR="00DC23ED" w:rsidRPr="004A41E7" w:rsidRDefault="00DC23ED" w:rsidP="00DC23ED">
            <w:pPr>
              <w:pStyle w:val="TableText"/>
              <w:rPr>
                <w:sz w:val="16"/>
                <w:szCs w:val="16"/>
              </w:rPr>
            </w:pPr>
          </w:p>
        </w:tc>
        <w:tc>
          <w:tcPr>
            <w:tcW w:w="720" w:type="dxa"/>
            <w:vAlign w:val="bottom"/>
          </w:tcPr>
          <w:p w14:paraId="443921A2" w14:textId="77777777" w:rsidR="00DC23ED" w:rsidRPr="004A41E7" w:rsidRDefault="00DC23ED" w:rsidP="00DC23ED">
            <w:pPr>
              <w:pStyle w:val="TableText"/>
              <w:rPr>
                <w:sz w:val="16"/>
                <w:szCs w:val="16"/>
              </w:rPr>
            </w:pPr>
            <w:r w:rsidRPr="004A41E7">
              <w:rPr>
                <w:sz w:val="16"/>
                <w:szCs w:val="16"/>
              </w:rPr>
              <w:t>81</w:t>
            </w:r>
          </w:p>
        </w:tc>
        <w:tc>
          <w:tcPr>
            <w:tcW w:w="1320" w:type="dxa"/>
            <w:vAlign w:val="bottom"/>
          </w:tcPr>
          <w:p w14:paraId="5ECC1F6A" w14:textId="77777777" w:rsidR="00DC23ED" w:rsidRPr="004A41E7" w:rsidRDefault="00DC23ED" w:rsidP="00DC23ED">
            <w:pPr>
              <w:pStyle w:val="TableText"/>
              <w:rPr>
                <w:sz w:val="16"/>
                <w:szCs w:val="16"/>
              </w:rPr>
            </w:pPr>
            <w:r w:rsidRPr="004A41E7">
              <w:rPr>
                <w:sz w:val="16"/>
                <w:szCs w:val="16"/>
              </w:rPr>
              <w:t>6.7945</w:t>
            </w:r>
          </w:p>
        </w:tc>
        <w:tc>
          <w:tcPr>
            <w:tcW w:w="1920" w:type="dxa"/>
            <w:vAlign w:val="bottom"/>
          </w:tcPr>
          <w:p w14:paraId="57DDFDFF" w14:textId="77777777" w:rsidR="00DC23ED" w:rsidRPr="004A41E7" w:rsidRDefault="00DC23ED" w:rsidP="00DC23ED">
            <w:pPr>
              <w:pStyle w:val="TableText"/>
              <w:rPr>
                <w:sz w:val="16"/>
                <w:szCs w:val="16"/>
              </w:rPr>
            </w:pPr>
            <w:r w:rsidRPr="004A41E7">
              <w:rPr>
                <w:sz w:val="16"/>
                <w:szCs w:val="16"/>
              </w:rPr>
              <w:t>8.4930</w:t>
            </w:r>
          </w:p>
        </w:tc>
      </w:tr>
      <w:tr w:rsidR="00DC23ED" w:rsidRPr="004A41E7" w14:paraId="27543ABB" w14:textId="77777777">
        <w:trPr>
          <w:trHeight w:val="255"/>
        </w:trPr>
        <w:tc>
          <w:tcPr>
            <w:tcW w:w="614" w:type="dxa"/>
            <w:vAlign w:val="bottom"/>
          </w:tcPr>
          <w:p w14:paraId="381A4CB9" w14:textId="77777777" w:rsidR="00DC23ED" w:rsidRPr="004A41E7" w:rsidRDefault="00DC23ED" w:rsidP="00DC23ED">
            <w:pPr>
              <w:pStyle w:val="TableText"/>
              <w:rPr>
                <w:sz w:val="16"/>
                <w:szCs w:val="16"/>
              </w:rPr>
            </w:pPr>
            <w:r w:rsidRPr="004A41E7">
              <w:rPr>
                <w:sz w:val="16"/>
                <w:szCs w:val="16"/>
              </w:rPr>
              <w:t>52</w:t>
            </w:r>
          </w:p>
        </w:tc>
        <w:tc>
          <w:tcPr>
            <w:tcW w:w="1320" w:type="dxa"/>
            <w:shd w:val="clear" w:color="auto" w:fill="auto"/>
            <w:noWrap/>
            <w:tcMar>
              <w:top w:w="14" w:type="dxa"/>
              <w:left w:w="14" w:type="dxa"/>
              <w:bottom w:w="0" w:type="dxa"/>
              <w:right w:w="14" w:type="dxa"/>
            </w:tcMar>
            <w:vAlign w:val="bottom"/>
          </w:tcPr>
          <w:p w14:paraId="63FE1CC3" w14:textId="77777777" w:rsidR="00DC23ED" w:rsidRPr="004A41E7" w:rsidRDefault="00DC23ED" w:rsidP="00DC23ED">
            <w:pPr>
              <w:pStyle w:val="TableText"/>
              <w:rPr>
                <w:sz w:val="16"/>
                <w:szCs w:val="16"/>
              </w:rPr>
            </w:pPr>
            <w:r w:rsidRPr="004A41E7">
              <w:rPr>
                <w:sz w:val="16"/>
                <w:szCs w:val="16"/>
              </w:rPr>
              <w:t>22.0921</w:t>
            </w:r>
          </w:p>
        </w:tc>
        <w:tc>
          <w:tcPr>
            <w:tcW w:w="1496" w:type="dxa"/>
            <w:shd w:val="clear" w:color="auto" w:fill="auto"/>
            <w:noWrap/>
            <w:tcMar>
              <w:top w:w="14" w:type="dxa"/>
              <w:left w:w="14" w:type="dxa"/>
              <w:bottom w:w="0" w:type="dxa"/>
              <w:right w:w="14" w:type="dxa"/>
            </w:tcMar>
            <w:vAlign w:val="bottom"/>
          </w:tcPr>
          <w:p w14:paraId="26A25097" w14:textId="77777777" w:rsidR="00DC23ED" w:rsidRPr="004A41E7" w:rsidRDefault="00DC23ED" w:rsidP="00DC23ED">
            <w:pPr>
              <w:pStyle w:val="TableText"/>
              <w:rPr>
                <w:sz w:val="16"/>
                <w:szCs w:val="16"/>
              </w:rPr>
            </w:pPr>
            <w:r w:rsidRPr="004A41E7">
              <w:rPr>
                <w:sz w:val="16"/>
                <w:szCs w:val="16"/>
              </w:rPr>
              <w:t>23.5237</w:t>
            </w:r>
          </w:p>
        </w:tc>
        <w:tc>
          <w:tcPr>
            <w:tcW w:w="1024" w:type="dxa"/>
          </w:tcPr>
          <w:p w14:paraId="3BFA6BF9" w14:textId="77777777" w:rsidR="00DC23ED" w:rsidRPr="004A41E7" w:rsidRDefault="00DC23ED" w:rsidP="00DC23ED">
            <w:pPr>
              <w:pStyle w:val="TableText"/>
              <w:rPr>
                <w:sz w:val="16"/>
                <w:szCs w:val="16"/>
              </w:rPr>
            </w:pPr>
          </w:p>
        </w:tc>
        <w:tc>
          <w:tcPr>
            <w:tcW w:w="720" w:type="dxa"/>
            <w:vAlign w:val="bottom"/>
          </w:tcPr>
          <w:p w14:paraId="110D155D" w14:textId="77777777" w:rsidR="00DC23ED" w:rsidRPr="004A41E7" w:rsidRDefault="00DC23ED" w:rsidP="00DC23ED">
            <w:pPr>
              <w:pStyle w:val="TableText"/>
              <w:rPr>
                <w:sz w:val="16"/>
                <w:szCs w:val="16"/>
              </w:rPr>
            </w:pPr>
            <w:r w:rsidRPr="004A41E7">
              <w:rPr>
                <w:sz w:val="16"/>
                <w:szCs w:val="16"/>
              </w:rPr>
              <w:t>82</w:t>
            </w:r>
          </w:p>
        </w:tc>
        <w:tc>
          <w:tcPr>
            <w:tcW w:w="1320" w:type="dxa"/>
            <w:vAlign w:val="bottom"/>
          </w:tcPr>
          <w:p w14:paraId="3DF94576" w14:textId="77777777" w:rsidR="00DC23ED" w:rsidRPr="004A41E7" w:rsidRDefault="00DC23ED" w:rsidP="00DC23ED">
            <w:pPr>
              <w:pStyle w:val="TableText"/>
              <w:rPr>
                <w:sz w:val="16"/>
                <w:szCs w:val="16"/>
              </w:rPr>
            </w:pPr>
            <w:r w:rsidRPr="004A41E7">
              <w:rPr>
                <w:sz w:val="16"/>
                <w:szCs w:val="16"/>
              </w:rPr>
              <w:t>6.3553</w:t>
            </w:r>
          </w:p>
        </w:tc>
        <w:tc>
          <w:tcPr>
            <w:tcW w:w="1920" w:type="dxa"/>
            <w:vAlign w:val="bottom"/>
          </w:tcPr>
          <w:p w14:paraId="1EEA8DF2" w14:textId="77777777" w:rsidR="00DC23ED" w:rsidRPr="004A41E7" w:rsidRDefault="00DC23ED" w:rsidP="00DC23ED">
            <w:pPr>
              <w:pStyle w:val="TableText"/>
              <w:rPr>
                <w:sz w:val="16"/>
                <w:szCs w:val="16"/>
              </w:rPr>
            </w:pPr>
            <w:r w:rsidRPr="004A41E7">
              <w:rPr>
                <w:sz w:val="16"/>
                <w:szCs w:val="16"/>
              </w:rPr>
              <w:t>7.9687</w:t>
            </w:r>
          </w:p>
        </w:tc>
      </w:tr>
      <w:tr w:rsidR="00DC23ED" w:rsidRPr="004A41E7" w14:paraId="43A9736A" w14:textId="77777777">
        <w:trPr>
          <w:trHeight w:val="255"/>
        </w:trPr>
        <w:tc>
          <w:tcPr>
            <w:tcW w:w="614" w:type="dxa"/>
            <w:vAlign w:val="bottom"/>
          </w:tcPr>
          <w:p w14:paraId="655DEC27" w14:textId="77777777" w:rsidR="00DC23ED" w:rsidRPr="004A41E7" w:rsidRDefault="00DC23ED" w:rsidP="00DC23ED">
            <w:pPr>
              <w:pStyle w:val="TableText"/>
              <w:rPr>
                <w:sz w:val="16"/>
                <w:szCs w:val="16"/>
              </w:rPr>
            </w:pPr>
            <w:r w:rsidRPr="004A41E7">
              <w:rPr>
                <w:sz w:val="16"/>
                <w:szCs w:val="16"/>
              </w:rPr>
              <w:t>53</w:t>
            </w:r>
          </w:p>
        </w:tc>
        <w:tc>
          <w:tcPr>
            <w:tcW w:w="1320" w:type="dxa"/>
            <w:shd w:val="clear" w:color="auto" w:fill="auto"/>
            <w:noWrap/>
            <w:tcMar>
              <w:top w:w="14" w:type="dxa"/>
              <w:left w:w="14" w:type="dxa"/>
              <w:bottom w:w="0" w:type="dxa"/>
              <w:right w:w="14" w:type="dxa"/>
            </w:tcMar>
            <w:vAlign w:val="bottom"/>
          </w:tcPr>
          <w:p w14:paraId="5F39744D" w14:textId="77777777" w:rsidR="00DC23ED" w:rsidRPr="004A41E7" w:rsidRDefault="00DC23ED" w:rsidP="00DC23ED">
            <w:pPr>
              <w:pStyle w:val="TableText"/>
              <w:rPr>
                <w:sz w:val="16"/>
                <w:szCs w:val="16"/>
              </w:rPr>
            </w:pPr>
            <w:r w:rsidRPr="004A41E7">
              <w:rPr>
                <w:sz w:val="16"/>
                <w:szCs w:val="16"/>
              </w:rPr>
              <w:t>21.6204</w:t>
            </w:r>
          </w:p>
        </w:tc>
        <w:tc>
          <w:tcPr>
            <w:tcW w:w="1496" w:type="dxa"/>
            <w:shd w:val="clear" w:color="auto" w:fill="auto"/>
            <w:noWrap/>
            <w:tcMar>
              <w:top w:w="14" w:type="dxa"/>
              <w:left w:w="14" w:type="dxa"/>
              <w:bottom w:w="0" w:type="dxa"/>
              <w:right w:w="14" w:type="dxa"/>
            </w:tcMar>
            <w:vAlign w:val="bottom"/>
          </w:tcPr>
          <w:p w14:paraId="3A2F8989" w14:textId="77777777" w:rsidR="00DC23ED" w:rsidRPr="004A41E7" w:rsidRDefault="00DC23ED" w:rsidP="00DC23ED">
            <w:pPr>
              <w:pStyle w:val="TableText"/>
              <w:rPr>
                <w:sz w:val="16"/>
                <w:szCs w:val="16"/>
              </w:rPr>
            </w:pPr>
            <w:r w:rsidRPr="004A41E7">
              <w:rPr>
                <w:sz w:val="16"/>
                <w:szCs w:val="16"/>
              </w:rPr>
              <w:t>23.0896</w:t>
            </w:r>
          </w:p>
        </w:tc>
        <w:tc>
          <w:tcPr>
            <w:tcW w:w="1024" w:type="dxa"/>
          </w:tcPr>
          <w:p w14:paraId="4CBC2542" w14:textId="77777777" w:rsidR="00DC23ED" w:rsidRPr="004A41E7" w:rsidRDefault="00DC23ED" w:rsidP="00DC23ED">
            <w:pPr>
              <w:pStyle w:val="TableText"/>
              <w:rPr>
                <w:sz w:val="16"/>
                <w:szCs w:val="16"/>
              </w:rPr>
            </w:pPr>
          </w:p>
        </w:tc>
        <w:tc>
          <w:tcPr>
            <w:tcW w:w="720" w:type="dxa"/>
            <w:vAlign w:val="bottom"/>
          </w:tcPr>
          <w:p w14:paraId="68EE42AB" w14:textId="77777777" w:rsidR="00DC23ED" w:rsidRPr="004A41E7" w:rsidRDefault="00DC23ED" w:rsidP="00DC23ED">
            <w:pPr>
              <w:pStyle w:val="TableText"/>
              <w:rPr>
                <w:sz w:val="16"/>
                <w:szCs w:val="16"/>
              </w:rPr>
            </w:pPr>
            <w:r w:rsidRPr="004A41E7">
              <w:rPr>
                <w:sz w:val="16"/>
                <w:szCs w:val="16"/>
              </w:rPr>
              <w:t>83</w:t>
            </w:r>
          </w:p>
        </w:tc>
        <w:tc>
          <w:tcPr>
            <w:tcW w:w="1320" w:type="dxa"/>
            <w:vAlign w:val="bottom"/>
          </w:tcPr>
          <w:p w14:paraId="17809754" w14:textId="77777777" w:rsidR="00DC23ED" w:rsidRPr="004A41E7" w:rsidRDefault="00DC23ED" w:rsidP="00DC23ED">
            <w:pPr>
              <w:pStyle w:val="TableText"/>
              <w:rPr>
                <w:sz w:val="16"/>
                <w:szCs w:val="16"/>
              </w:rPr>
            </w:pPr>
            <w:r w:rsidRPr="004A41E7">
              <w:rPr>
                <w:sz w:val="16"/>
                <w:szCs w:val="16"/>
              </w:rPr>
              <w:t>5.9348</w:t>
            </w:r>
          </w:p>
        </w:tc>
        <w:tc>
          <w:tcPr>
            <w:tcW w:w="1920" w:type="dxa"/>
            <w:vAlign w:val="bottom"/>
          </w:tcPr>
          <w:p w14:paraId="3B3A38FF" w14:textId="77777777" w:rsidR="00DC23ED" w:rsidRPr="004A41E7" w:rsidRDefault="00DC23ED" w:rsidP="00DC23ED">
            <w:pPr>
              <w:pStyle w:val="TableText"/>
              <w:rPr>
                <w:sz w:val="16"/>
                <w:szCs w:val="16"/>
              </w:rPr>
            </w:pPr>
            <w:r w:rsidRPr="004A41E7">
              <w:rPr>
                <w:sz w:val="16"/>
                <w:szCs w:val="16"/>
              </w:rPr>
              <w:t>7.4586</w:t>
            </w:r>
          </w:p>
        </w:tc>
      </w:tr>
      <w:tr w:rsidR="00DC23ED" w:rsidRPr="004A41E7" w14:paraId="692177A2" w14:textId="77777777">
        <w:trPr>
          <w:trHeight w:val="255"/>
        </w:trPr>
        <w:tc>
          <w:tcPr>
            <w:tcW w:w="614" w:type="dxa"/>
            <w:vAlign w:val="bottom"/>
          </w:tcPr>
          <w:p w14:paraId="56BD8F1C" w14:textId="77777777" w:rsidR="00DC23ED" w:rsidRPr="004A41E7" w:rsidRDefault="00DC23ED" w:rsidP="00DC23ED">
            <w:pPr>
              <w:pStyle w:val="TableText"/>
              <w:rPr>
                <w:sz w:val="16"/>
                <w:szCs w:val="16"/>
              </w:rPr>
            </w:pPr>
            <w:r w:rsidRPr="004A41E7">
              <w:rPr>
                <w:sz w:val="16"/>
                <w:szCs w:val="16"/>
              </w:rPr>
              <w:t>54</w:t>
            </w:r>
          </w:p>
        </w:tc>
        <w:tc>
          <w:tcPr>
            <w:tcW w:w="1320" w:type="dxa"/>
            <w:shd w:val="clear" w:color="auto" w:fill="auto"/>
            <w:noWrap/>
            <w:tcMar>
              <w:top w:w="14" w:type="dxa"/>
              <w:left w:w="14" w:type="dxa"/>
              <w:bottom w:w="0" w:type="dxa"/>
              <w:right w:w="14" w:type="dxa"/>
            </w:tcMar>
            <w:vAlign w:val="bottom"/>
          </w:tcPr>
          <w:p w14:paraId="41280AB3" w14:textId="77777777" w:rsidR="00DC23ED" w:rsidRPr="004A41E7" w:rsidRDefault="00DC23ED" w:rsidP="00DC23ED">
            <w:pPr>
              <w:pStyle w:val="TableText"/>
              <w:rPr>
                <w:sz w:val="16"/>
                <w:szCs w:val="16"/>
              </w:rPr>
            </w:pPr>
            <w:r w:rsidRPr="004A41E7">
              <w:rPr>
                <w:sz w:val="16"/>
                <w:szCs w:val="16"/>
              </w:rPr>
              <w:t>21.1394</w:t>
            </w:r>
          </w:p>
        </w:tc>
        <w:tc>
          <w:tcPr>
            <w:tcW w:w="1496" w:type="dxa"/>
            <w:shd w:val="clear" w:color="auto" w:fill="auto"/>
            <w:noWrap/>
            <w:tcMar>
              <w:top w:w="14" w:type="dxa"/>
              <w:left w:w="14" w:type="dxa"/>
              <w:bottom w:w="0" w:type="dxa"/>
              <w:right w:w="14" w:type="dxa"/>
            </w:tcMar>
            <w:vAlign w:val="bottom"/>
          </w:tcPr>
          <w:p w14:paraId="382F5396" w14:textId="77777777" w:rsidR="00DC23ED" w:rsidRPr="004A41E7" w:rsidRDefault="00DC23ED" w:rsidP="00DC23ED">
            <w:pPr>
              <w:pStyle w:val="TableText"/>
              <w:rPr>
                <w:sz w:val="16"/>
                <w:szCs w:val="16"/>
              </w:rPr>
            </w:pPr>
            <w:r w:rsidRPr="004A41E7">
              <w:rPr>
                <w:sz w:val="16"/>
                <w:szCs w:val="16"/>
              </w:rPr>
              <w:t>22.6481</w:t>
            </w:r>
          </w:p>
        </w:tc>
        <w:tc>
          <w:tcPr>
            <w:tcW w:w="1024" w:type="dxa"/>
          </w:tcPr>
          <w:p w14:paraId="0AA6842D" w14:textId="77777777" w:rsidR="00DC23ED" w:rsidRPr="004A41E7" w:rsidRDefault="00DC23ED" w:rsidP="00DC23ED">
            <w:pPr>
              <w:pStyle w:val="TableText"/>
              <w:rPr>
                <w:sz w:val="16"/>
                <w:szCs w:val="16"/>
              </w:rPr>
            </w:pPr>
          </w:p>
        </w:tc>
        <w:tc>
          <w:tcPr>
            <w:tcW w:w="720" w:type="dxa"/>
            <w:vAlign w:val="bottom"/>
          </w:tcPr>
          <w:p w14:paraId="31296E4B" w14:textId="77777777" w:rsidR="00DC23ED" w:rsidRPr="004A41E7" w:rsidRDefault="00DC23ED" w:rsidP="00DC23ED">
            <w:pPr>
              <w:pStyle w:val="TableText"/>
              <w:rPr>
                <w:sz w:val="16"/>
                <w:szCs w:val="16"/>
              </w:rPr>
            </w:pPr>
            <w:r w:rsidRPr="004A41E7">
              <w:rPr>
                <w:sz w:val="16"/>
                <w:szCs w:val="16"/>
              </w:rPr>
              <w:t>84</w:t>
            </w:r>
          </w:p>
        </w:tc>
        <w:tc>
          <w:tcPr>
            <w:tcW w:w="1320" w:type="dxa"/>
            <w:vAlign w:val="bottom"/>
          </w:tcPr>
          <w:p w14:paraId="1D78F2B6" w14:textId="77777777" w:rsidR="00DC23ED" w:rsidRPr="004A41E7" w:rsidRDefault="00DC23ED" w:rsidP="00DC23ED">
            <w:pPr>
              <w:pStyle w:val="TableText"/>
              <w:rPr>
                <w:sz w:val="16"/>
                <w:szCs w:val="16"/>
              </w:rPr>
            </w:pPr>
            <w:r w:rsidRPr="004A41E7">
              <w:rPr>
                <w:sz w:val="16"/>
                <w:szCs w:val="16"/>
              </w:rPr>
              <w:t>5.5387</w:t>
            </w:r>
          </w:p>
        </w:tc>
        <w:tc>
          <w:tcPr>
            <w:tcW w:w="1920" w:type="dxa"/>
            <w:vAlign w:val="bottom"/>
          </w:tcPr>
          <w:p w14:paraId="44040430" w14:textId="77777777" w:rsidR="00DC23ED" w:rsidRPr="004A41E7" w:rsidRDefault="00DC23ED" w:rsidP="00DC23ED">
            <w:pPr>
              <w:pStyle w:val="TableText"/>
              <w:rPr>
                <w:sz w:val="16"/>
                <w:szCs w:val="16"/>
              </w:rPr>
            </w:pPr>
            <w:r w:rsidRPr="004A41E7">
              <w:rPr>
                <w:sz w:val="16"/>
                <w:szCs w:val="16"/>
              </w:rPr>
              <w:t>6.9648</w:t>
            </w:r>
          </w:p>
        </w:tc>
      </w:tr>
      <w:tr w:rsidR="00DC23ED" w:rsidRPr="004A41E7" w14:paraId="64C0C2A9" w14:textId="77777777">
        <w:trPr>
          <w:trHeight w:val="255"/>
        </w:trPr>
        <w:tc>
          <w:tcPr>
            <w:tcW w:w="614" w:type="dxa"/>
            <w:vAlign w:val="bottom"/>
          </w:tcPr>
          <w:p w14:paraId="43F765A8" w14:textId="77777777" w:rsidR="00DC23ED" w:rsidRPr="004A41E7" w:rsidRDefault="00DC23ED" w:rsidP="00DC23ED">
            <w:pPr>
              <w:pStyle w:val="TableText"/>
              <w:rPr>
                <w:sz w:val="16"/>
                <w:szCs w:val="16"/>
              </w:rPr>
            </w:pPr>
            <w:r w:rsidRPr="004A41E7">
              <w:rPr>
                <w:sz w:val="16"/>
                <w:szCs w:val="16"/>
              </w:rPr>
              <w:t>55</w:t>
            </w:r>
          </w:p>
        </w:tc>
        <w:tc>
          <w:tcPr>
            <w:tcW w:w="1320" w:type="dxa"/>
            <w:shd w:val="clear" w:color="auto" w:fill="auto"/>
            <w:noWrap/>
            <w:tcMar>
              <w:top w:w="14" w:type="dxa"/>
              <w:left w:w="14" w:type="dxa"/>
              <w:bottom w:w="0" w:type="dxa"/>
              <w:right w:w="14" w:type="dxa"/>
            </w:tcMar>
            <w:vAlign w:val="bottom"/>
          </w:tcPr>
          <w:p w14:paraId="0503B5C7" w14:textId="77777777" w:rsidR="00DC23ED" w:rsidRPr="004A41E7" w:rsidRDefault="00DC23ED" w:rsidP="00DC23ED">
            <w:pPr>
              <w:pStyle w:val="TableText"/>
              <w:rPr>
                <w:sz w:val="16"/>
                <w:szCs w:val="16"/>
              </w:rPr>
            </w:pPr>
            <w:r w:rsidRPr="004A41E7">
              <w:rPr>
                <w:sz w:val="16"/>
                <w:szCs w:val="16"/>
              </w:rPr>
              <w:t>20.6490</w:t>
            </w:r>
          </w:p>
        </w:tc>
        <w:tc>
          <w:tcPr>
            <w:tcW w:w="1496" w:type="dxa"/>
            <w:shd w:val="clear" w:color="auto" w:fill="auto"/>
            <w:noWrap/>
            <w:tcMar>
              <w:top w:w="14" w:type="dxa"/>
              <w:left w:w="14" w:type="dxa"/>
              <w:bottom w:w="0" w:type="dxa"/>
              <w:right w:w="14" w:type="dxa"/>
            </w:tcMar>
            <w:vAlign w:val="bottom"/>
          </w:tcPr>
          <w:p w14:paraId="7A613B4D" w14:textId="77777777" w:rsidR="00DC23ED" w:rsidRPr="004A41E7" w:rsidRDefault="00DC23ED" w:rsidP="00DC23ED">
            <w:pPr>
              <w:pStyle w:val="TableText"/>
              <w:rPr>
                <w:sz w:val="16"/>
                <w:szCs w:val="16"/>
              </w:rPr>
            </w:pPr>
            <w:r w:rsidRPr="004A41E7">
              <w:rPr>
                <w:sz w:val="16"/>
                <w:szCs w:val="16"/>
              </w:rPr>
              <w:t>22.1993</w:t>
            </w:r>
          </w:p>
        </w:tc>
        <w:tc>
          <w:tcPr>
            <w:tcW w:w="1024" w:type="dxa"/>
          </w:tcPr>
          <w:p w14:paraId="7F2CF906" w14:textId="77777777" w:rsidR="00DC23ED" w:rsidRPr="004A41E7" w:rsidRDefault="00DC23ED" w:rsidP="00DC23ED">
            <w:pPr>
              <w:pStyle w:val="TableText"/>
              <w:rPr>
                <w:sz w:val="16"/>
                <w:szCs w:val="16"/>
              </w:rPr>
            </w:pPr>
          </w:p>
        </w:tc>
        <w:tc>
          <w:tcPr>
            <w:tcW w:w="720" w:type="dxa"/>
            <w:vAlign w:val="bottom"/>
          </w:tcPr>
          <w:p w14:paraId="7B5A455A" w14:textId="77777777" w:rsidR="00DC23ED" w:rsidRPr="004A41E7" w:rsidRDefault="00DC23ED" w:rsidP="00DC23ED">
            <w:pPr>
              <w:pStyle w:val="TableText"/>
              <w:rPr>
                <w:sz w:val="16"/>
                <w:szCs w:val="16"/>
              </w:rPr>
            </w:pPr>
            <w:r w:rsidRPr="004A41E7">
              <w:rPr>
                <w:sz w:val="16"/>
                <w:szCs w:val="16"/>
              </w:rPr>
              <w:t>85</w:t>
            </w:r>
          </w:p>
        </w:tc>
        <w:tc>
          <w:tcPr>
            <w:tcW w:w="1320" w:type="dxa"/>
            <w:vAlign w:val="bottom"/>
          </w:tcPr>
          <w:p w14:paraId="5123765F" w14:textId="77777777" w:rsidR="00DC23ED" w:rsidRPr="004A41E7" w:rsidRDefault="00DC23ED" w:rsidP="00DC23ED">
            <w:pPr>
              <w:pStyle w:val="TableText"/>
              <w:rPr>
                <w:sz w:val="16"/>
                <w:szCs w:val="16"/>
              </w:rPr>
            </w:pPr>
            <w:r w:rsidRPr="004A41E7">
              <w:rPr>
                <w:sz w:val="16"/>
                <w:szCs w:val="16"/>
              </w:rPr>
              <w:t>5.1663</w:t>
            </w:r>
          </w:p>
        </w:tc>
        <w:tc>
          <w:tcPr>
            <w:tcW w:w="1920" w:type="dxa"/>
            <w:vAlign w:val="bottom"/>
          </w:tcPr>
          <w:p w14:paraId="5880EAE9" w14:textId="77777777" w:rsidR="00DC23ED" w:rsidRPr="004A41E7" w:rsidRDefault="00DC23ED" w:rsidP="00DC23ED">
            <w:pPr>
              <w:pStyle w:val="TableText"/>
              <w:rPr>
                <w:sz w:val="16"/>
                <w:szCs w:val="16"/>
              </w:rPr>
            </w:pPr>
            <w:r w:rsidRPr="004A41E7">
              <w:rPr>
                <w:sz w:val="16"/>
                <w:szCs w:val="16"/>
              </w:rPr>
              <w:t>6.4887</w:t>
            </w:r>
          </w:p>
        </w:tc>
      </w:tr>
      <w:tr w:rsidR="00DC23ED" w:rsidRPr="004A41E7" w14:paraId="1D5A70B9" w14:textId="77777777">
        <w:trPr>
          <w:trHeight w:val="255"/>
        </w:trPr>
        <w:tc>
          <w:tcPr>
            <w:tcW w:w="614" w:type="dxa"/>
            <w:vAlign w:val="bottom"/>
          </w:tcPr>
          <w:p w14:paraId="51F8BB50" w14:textId="77777777" w:rsidR="00DC23ED" w:rsidRPr="004A41E7" w:rsidRDefault="00DC23ED" w:rsidP="00DC23ED">
            <w:pPr>
              <w:pStyle w:val="TableText"/>
              <w:rPr>
                <w:sz w:val="16"/>
                <w:szCs w:val="16"/>
              </w:rPr>
            </w:pPr>
            <w:r w:rsidRPr="004A41E7">
              <w:rPr>
                <w:sz w:val="16"/>
                <w:szCs w:val="16"/>
              </w:rPr>
              <w:t>56</w:t>
            </w:r>
          </w:p>
        </w:tc>
        <w:tc>
          <w:tcPr>
            <w:tcW w:w="1320" w:type="dxa"/>
            <w:shd w:val="clear" w:color="auto" w:fill="auto"/>
            <w:noWrap/>
            <w:tcMar>
              <w:top w:w="14" w:type="dxa"/>
              <w:left w:w="14" w:type="dxa"/>
              <w:bottom w:w="0" w:type="dxa"/>
              <w:right w:w="14" w:type="dxa"/>
            </w:tcMar>
            <w:vAlign w:val="bottom"/>
          </w:tcPr>
          <w:p w14:paraId="4E36D7CF" w14:textId="77777777" w:rsidR="00DC23ED" w:rsidRPr="004A41E7" w:rsidRDefault="00DC23ED" w:rsidP="00DC23ED">
            <w:pPr>
              <w:pStyle w:val="TableText"/>
              <w:rPr>
                <w:sz w:val="16"/>
                <w:szCs w:val="16"/>
              </w:rPr>
            </w:pPr>
            <w:r w:rsidRPr="004A41E7">
              <w:rPr>
                <w:sz w:val="16"/>
                <w:szCs w:val="16"/>
              </w:rPr>
              <w:t>20.1494</w:t>
            </w:r>
          </w:p>
        </w:tc>
        <w:tc>
          <w:tcPr>
            <w:tcW w:w="1496" w:type="dxa"/>
            <w:shd w:val="clear" w:color="auto" w:fill="auto"/>
            <w:noWrap/>
            <w:tcMar>
              <w:top w:w="14" w:type="dxa"/>
              <w:left w:w="14" w:type="dxa"/>
              <w:bottom w:w="0" w:type="dxa"/>
              <w:right w:w="14" w:type="dxa"/>
            </w:tcMar>
            <w:vAlign w:val="bottom"/>
          </w:tcPr>
          <w:p w14:paraId="290201AF" w14:textId="77777777" w:rsidR="00DC23ED" w:rsidRPr="004A41E7" w:rsidRDefault="00DC23ED" w:rsidP="00DC23ED">
            <w:pPr>
              <w:pStyle w:val="TableText"/>
              <w:rPr>
                <w:sz w:val="16"/>
                <w:szCs w:val="16"/>
              </w:rPr>
            </w:pPr>
            <w:r w:rsidRPr="004A41E7">
              <w:rPr>
                <w:sz w:val="16"/>
                <w:szCs w:val="16"/>
              </w:rPr>
              <w:t>21.7433</w:t>
            </w:r>
          </w:p>
        </w:tc>
        <w:tc>
          <w:tcPr>
            <w:tcW w:w="1024" w:type="dxa"/>
          </w:tcPr>
          <w:p w14:paraId="4D07561D" w14:textId="77777777" w:rsidR="00DC23ED" w:rsidRPr="004A41E7" w:rsidRDefault="00DC23ED" w:rsidP="00DC23ED">
            <w:pPr>
              <w:pStyle w:val="TableText"/>
              <w:rPr>
                <w:sz w:val="16"/>
                <w:szCs w:val="16"/>
              </w:rPr>
            </w:pPr>
          </w:p>
        </w:tc>
        <w:tc>
          <w:tcPr>
            <w:tcW w:w="720" w:type="dxa"/>
            <w:vAlign w:val="bottom"/>
          </w:tcPr>
          <w:p w14:paraId="2D7F7193" w14:textId="77777777" w:rsidR="00DC23ED" w:rsidRPr="004A41E7" w:rsidRDefault="00DC23ED" w:rsidP="00DC23ED">
            <w:pPr>
              <w:pStyle w:val="TableText"/>
              <w:rPr>
                <w:sz w:val="16"/>
                <w:szCs w:val="16"/>
              </w:rPr>
            </w:pPr>
            <w:r w:rsidRPr="004A41E7">
              <w:rPr>
                <w:sz w:val="16"/>
                <w:szCs w:val="16"/>
              </w:rPr>
              <w:t>86</w:t>
            </w:r>
          </w:p>
        </w:tc>
        <w:tc>
          <w:tcPr>
            <w:tcW w:w="1320" w:type="dxa"/>
            <w:vAlign w:val="bottom"/>
          </w:tcPr>
          <w:p w14:paraId="0D34E27B" w14:textId="77777777" w:rsidR="00DC23ED" w:rsidRPr="004A41E7" w:rsidRDefault="00DC23ED" w:rsidP="00DC23ED">
            <w:pPr>
              <w:pStyle w:val="TableText"/>
              <w:rPr>
                <w:sz w:val="16"/>
                <w:szCs w:val="16"/>
              </w:rPr>
            </w:pPr>
            <w:r w:rsidRPr="004A41E7">
              <w:rPr>
                <w:sz w:val="16"/>
                <w:szCs w:val="16"/>
              </w:rPr>
              <w:t>4.8168</w:t>
            </w:r>
          </w:p>
        </w:tc>
        <w:tc>
          <w:tcPr>
            <w:tcW w:w="1920" w:type="dxa"/>
            <w:vAlign w:val="bottom"/>
          </w:tcPr>
          <w:p w14:paraId="40E14680" w14:textId="77777777" w:rsidR="00DC23ED" w:rsidRPr="004A41E7" w:rsidRDefault="00DC23ED" w:rsidP="00DC23ED">
            <w:pPr>
              <w:pStyle w:val="TableText"/>
              <w:rPr>
                <w:sz w:val="16"/>
                <w:szCs w:val="16"/>
              </w:rPr>
            </w:pPr>
            <w:r w:rsidRPr="004A41E7">
              <w:rPr>
                <w:sz w:val="16"/>
                <w:szCs w:val="16"/>
              </w:rPr>
              <w:t>6.0318</w:t>
            </w:r>
          </w:p>
        </w:tc>
      </w:tr>
      <w:tr w:rsidR="00DC23ED" w:rsidRPr="004A41E7" w14:paraId="41D0464D" w14:textId="77777777">
        <w:trPr>
          <w:trHeight w:val="255"/>
        </w:trPr>
        <w:tc>
          <w:tcPr>
            <w:tcW w:w="614" w:type="dxa"/>
            <w:vAlign w:val="bottom"/>
          </w:tcPr>
          <w:p w14:paraId="31A322FA" w14:textId="77777777" w:rsidR="00DC23ED" w:rsidRPr="004A41E7" w:rsidRDefault="00DC23ED" w:rsidP="00DC23ED">
            <w:pPr>
              <w:pStyle w:val="TableText"/>
              <w:rPr>
                <w:sz w:val="16"/>
                <w:szCs w:val="16"/>
              </w:rPr>
            </w:pPr>
            <w:r w:rsidRPr="004A41E7">
              <w:rPr>
                <w:sz w:val="16"/>
                <w:szCs w:val="16"/>
              </w:rPr>
              <w:t>57</w:t>
            </w:r>
          </w:p>
        </w:tc>
        <w:tc>
          <w:tcPr>
            <w:tcW w:w="1320" w:type="dxa"/>
            <w:shd w:val="clear" w:color="auto" w:fill="auto"/>
            <w:noWrap/>
            <w:tcMar>
              <w:top w:w="14" w:type="dxa"/>
              <w:left w:w="14" w:type="dxa"/>
              <w:bottom w:w="0" w:type="dxa"/>
              <w:right w:w="14" w:type="dxa"/>
            </w:tcMar>
            <w:vAlign w:val="bottom"/>
          </w:tcPr>
          <w:p w14:paraId="5A81AC62" w14:textId="77777777" w:rsidR="00DC23ED" w:rsidRPr="004A41E7" w:rsidRDefault="00DC23ED" w:rsidP="00DC23ED">
            <w:pPr>
              <w:pStyle w:val="TableText"/>
              <w:rPr>
                <w:sz w:val="16"/>
                <w:szCs w:val="16"/>
              </w:rPr>
            </w:pPr>
            <w:r w:rsidRPr="004A41E7">
              <w:rPr>
                <w:sz w:val="16"/>
                <w:szCs w:val="16"/>
              </w:rPr>
              <w:t>19.6405</w:t>
            </w:r>
          </w:p>
        </w:tc>
        <w:tc>
          <w:tcPr>
            <w:tcW w:w="1496" w:type="dxa"/>
            <w:shd w:val="clear" w:color="auto" w:fill="auto"/>
            <w:noWrap/>
            <w:tcMar>
              <w:top w:w="14" w:type="dxa"/>
              <w:left w:w="14" w:type="dxa"/>
              <w:bottom w:w="0" w:type="dxa"/>
              <w:right w:w="14" w:type="dxa"/>
            </w:tcMar>
            <w:vAlign w:val="bottom"/>
          </w:tcPr>
          <w:p w14:paraId="3BBF0418" w14:textId="77777777" w:rsidR="00DC23ED" w:rsidRPr="004A41E7" w:rsidRDefault="00DC23ED" w:rsidP="00DC23ED">
            <w:pPr>
              <w:pStyle w:val="TableText"/>
              <w:rPr>
                <w:sz w:val="16"/>
                <w:szCs w:val="16"/>
              </w:rPr>
            </w:pPr>
            <w:r w:rsidRPr="004A41E7">
              <w:rPr>
                <w:sz w:val="16"/>
                <w:szCs w:val="16"/>
              </w:rPr>
              <w:t>21.2800</w:t>
            </w:r>
          </w:p>
        </w:tc>
        <w:tc>
          <w:tcPr>
            <w:tcW w:w="1024" w:type="dxa"/>
          </w:tcPr>
          <w:p w14:paraId="2A0CD40D" w14:textId="77777777" w:rsidR="00DC23ED" w:rsidRPr="004A41E7" w:rsidRDefault="00DC23ED" w:rsidP="00DC23ED">
            <w:pPr>
              <w:pStyle w:val="TableText"/>
              <w:rPr>
                <w:sz w:val="16"/>
                <w:szCs w:val="16"/>
              </w:rPr>
            </w:pPr>
          </w:p>
        </w:tc>
        <w:tc>
          <w:tcPr>
            <w:tcW w:w="720" w:type="dxa"/>
            <w:vAlign w:val="bottom"/>
          </w:tcPr>
          <w:p w14:paraId="492FCD90" w14:textId="77777777" w:rsidR="00DC23ED" w:rsidRPr="004A41E7" w:rsidRDefault="00DC23ED" w:rsidP="00DC23ED">
            <w:pPr>
              <w:pStyle w:val="TableText"/>
              <w:rPr>
                <w:sz w:val="16"/>
                <w:szCs w:val="16"/>
              </w:rPr>
            </w:pPr>
            <w:r w:rsidRPr="004A41E7">
              <w:rPr>
                <w:sz w:val="16"/>
                <w:szCs w:val="16"/>
              </w:rPr>
              <w:t>87</w:t>
            </w:r>
          </w:p>
        </w:tc>
        <w:tc>
          <w:tcPr>
            <w:tcW w:w="1320" w:type="dxa"/>
            <w:vAlign w:val="bottom"/>
          </w:tcPr>
          <w:p w14:paraId="49EDFB28" w14:textId="77777777" w:rsidR="00DC23ED" w:rsidRPr="004A41E7" w:rsidRDefault="00DC23ED" w:rsidP="00DC23ED">
            <w:pPr>
              <w:pStyle w:val="TableText"/>
              <w:rPr>
                <w:sz w:val="16"/>
                <w:szCs w:val="16"/>
              </w:rPr>
            </w:pPr>
            <w:r w:rsidRPr="004A41E7">
              <w:rPr>
                <w:sz w:val="16"/>
                <w:szCs w:val="16"/>
              </w:rPr>
              <w:t>4.4888</w:t>
            </w:r>
          </w:p>
        </w:tc>
        <w:tc>
          <w:tcPr>
            <w:tcW w:w="1920" w:type="dxa"/>
            <w:vAlign w:val="bottom"/>
          </w:tcPr>
          <w:p w14:paraId="49C9124F" w14:textId="77777777" w:rsidR="00DC23ED" w:rsidRPr="004A41E7" w:rsidRDefault="00DC23ED" w:rsidP="00DC23ED">
            <w:pPr>
              <w:pStyle w:val="TableText"/>
              <w:rPr>
                <w:sz w:val="16"/>
                <w:szCs w:val="16"/>
              </w:rPr>
            </w:pPr>
            <w:r w:rsidRPr="004A41E7">
              <w:rPr>
                <w:sz w:val="16"/>
                <w:szCs w:val="16"/>
              </w:rPr>
              <w:t>5.5892</w:t>
            </w:r>
          </w:p>
        </w:tc>
      </w:tr>
      <w:tr w:rsidR="00DC23ED" w:rsidRPr="004A41E7" w14:paraId="1523794A" w14:textId="77777777">
        <w:trPr>
          <w:trHeight w:val="255"/>
        </w:trPr>
        <w:tc>
          <w:tcPr>
            <w:tcW w:w="614" w:type="dxa"/>
            <w:vAlign w:val="bottom"/>
          </w:tcPr>
          <w:p w14:paraId="6E25DD7F" w14:textId="77777777" w:rsidR="00DC23ED" w:rsidRPr="004A41E7" w:rsidRDefault="00DC23ED" w:rsidP="00DC23ED">
            <w:pPr>
              <w:pStyle w:val="TableText"/>
              <w:rPr>
                <w:sz w:val="16"/>
                <w:szCs w:val="16"/>
              </w:rPr>
            </w:pPr>
            <w:r w:rsidRPr="004A41E7">
              <w:rPr>
                <w:sz w:val="16"/>
                <w:szCs w:val="16"/>
              </w:rPr>
              <w:t>58</w:t>
            </w:r>
          </w:p>
        </w:tc>
        <w:tc>
          <w:tcPr>
            <w:tcW w:w="1320" w:type="dxa"/>
            <w:shd w:val="clear" w:color="auto" w:fill="auto"/>
            <w:noWrap/>
            <w:tcMar>
              <w:top w:w="14" w:type="dxa"/>
              <w:left w:w="14" w:type="dxa"/>
              <w:bottom w:w="0" w:type="dxa"/>
              <w:right w:w="14" w:type="dxa"/>
            </w:tcMar>
            <w:vAlign w:val="bottom"/>
          </w:tcPr>
          <w:p w14:paraId="3DAF560F" w14:textId="77777777" w:rsidR="00DC23ED" w:rsidRPr="004A41E7" w:rsidRDefault="00DC23ED" w:rsidP="00DC23ED">
            <w:pPr>
              <w:pStyle w:val="TableText"/>
              <w:rPr>
                <w:sz w:val="16"/>
                <w:szCs w:val="16"/>
              </w:rPr>
            </w:pPr>
            <w:r w:rsidRPr="004A41E7">
              <w:rPr>
                <w:sz w:val="16"/>
                <w:szCs w:val="16"/>
              </w:rPr>
              <w:t>19.1227</w:t>
            </w:r>
          </w:p>
        </w:tc>
        <w:tc>
          <w:tcPr>
            <w:tcW w:w="1496" w:type="dxa"/>
            <w:shd w:val="clear" w:color="auto" w:fill="auto"/>
            <w:noWrap/>
            <w:tcMar>
              <w:top w:w="14" w:type="dxa"/>
              <w:left w:w="14" w:type="dxa"/>
              <w:bottom w:w="0" w:type="dxa"/>
              <w:right w:w="14" w:type="dxa"/>
            </w:tcMar>
            <w:vAlign w:val="bottom"/>
          </w:tcPr>
          <w:p w14:paraId="0A856049" w14:textId="77777777" w:rsidR="00DC23ED" w:rsidRPr="004A41E7" w:rsidRDefault="00DC23ED" w:rsidP="00DC23ED">
            <w:pPr>
              <w:pStyle w:val="TableText"/>
              <w:rPr>
                <w:sz w:val="16"/>
                <w:szCs w:val="16"/>
              </w:rPr>
            </w:pPr>
            <w:r w:rsidRPr="004A41E7">
              <w:rPr>
                <w:sz w:val="16"/>
                <w:szCs w:val="16"/>
              </w:rPr>
              <w:t>20.8097</w:t>
            </w:r>
          </w:p>
        </w:tc>
        <w:tc>
          <w:tcPr>
            <w:tcW w:w="1024" w:type="dxa"/>
          </w:tcPr>
          <w:p w14:paraId="39CB7409" w14:textId="77777777" w:rsidR="00DC23ED" w:rsidRPr="004A41E7" w:rsidRDefault="00DC23ED" w:rsidP="00DC23ED">
            <w:pPr>
              <w:pStyle w:val="TableText"/>
              <w:rPr>
                <w:sz w:val="16"/>
                <w:szCs w:val="16"/>
              </w:rPr>
            </w:pPr>
          </w:p>
        </w:tc>
        <w:tc>
          <w:tcPr>
            <w:tcW w:w="720" w:type="dxa"/>
            <w:vAlign w:val="bottom"/>
          </w:tcPr>
          <w:p w14:paraId="4D2F5ADB" w14:textId="77777777" w:rsidR="00DC23ED" w:rsidRPr="004A41E7" w:rsidRDefault="00DC23ED" w:rsidP="00DC23ED">
            <w:pPr>
              <w:pStyle w:val="TableText"/>
              <w:rPr>
                <w:sz w:val="16"/>
                <w:szCs w:val="16"/>
              </w:rPr>
            </w:pPr>
            <w:r w:rsidRPr="004A41E7">
              <w:rPr>
                <w:sz w:val="16"/>
                <w:szCs w:val="16"/>
              </w:rPr>
              <w:t>88</w:t>
            </w:r>
          </w:p>
        </w:tc>
        <w:tc>
          <w:tcPr>
            <w:tcW w:w="1320" w:type="dxa"/>
            <w:vAlign w:val="bottom"/>
          </w:tcPr>
          <w:p w14:paraId="2CBD5861" w14:textId="77777777" w:rsidR="00DC23ED" w:rsidRPr="004A41E7" w:rsidRDefault="00DC23ED" w:rsidP="00DC23ED">
            <w:pPr>
              <w:pStyle w:val="TableText"/>
              <w:rPr>
                <w:sz w:val="16"/>
                <w:szCs w:val="16"/>
              </w:rPr>
            </w:pPr>
            <w:r w:rsidRPr="004A41E7">
              <w:rPr>
                <w:sz w:val="16"/>
                <w:szCs w:val="16"/>
              </w:rPr>
              <w:t>4.1804</w:t>
            </w:r>
          </w:p>
        </w:tc>
        <w:tc>
          <w:tcPr>
            <w:tcW w:w="1920" w:type="dxa"/>
            <w:vAlign w:val="bottom"/>
          </w:tcPr>
          <w:p w14:paraId="76F44C63" w14:textId="77777777" w:rsidR="00DC23ED" w:rsidRPr="004A41E7" w:rsidRDefault="00DC23ED" w:rsidP="00DC23ED">
            <w:pPr>
              <w:pStyle w:val="TableText"/>
              <w:rPr>
                <w:sz w:val="16"/>
                <w:szCs w:val="16"/>
              </w:rPr>
            </w:pPr>
            <w:r w:rsidRPr="004A41E7">
              <w:rPr>
                <w:sz w:val="16"/>
                <w:szCs w:val="16"/>
              </w:rPr>
              <w:t>5.1591</w:t>
            </w:r>
          </w:p>
        </w:tc>
      </w:tr>
      <w:tr w:rsidR="00DC23ED" w:rsidRPr="004A41E7" w14:paraId="28357A1C" w14:textId="77777777">
        <w:trPr>
          <w:trHeight w:val="255"/>
        </w:trPr>
        <w:tc>
          <w:tcPr>
            <w:tcW w:w="614" w:type="dxa"/>
            <w:vAlign w:val="bottom"/>
          </w:tcPr>
          <w:p w14:paraId="0CF0C129" w14:textId="77777777" w:rsidR="00DC23ED" w:rsidRPr="004A41E7" w:rsidRDefault="00DC23ED" w:rsidP="00DC23ED">
            <w:pPr>
              <w:pStyle w:val="TableText"/>
              <w:rPr>
                <w:sz w:val="16"/>
                <w:szCs w:val="16"/>
              </w:rPr>
            </w:pPr>
            <w:r w:rsidRPr="004A41E7">
              <w:rPr>
                <w:sz w:val="16"/>
                <w:szCs w:val="16"/>
              </w:rPr>
              <w:t>59</w:t>
            </w:r>
          </w:p>
        </w:tc>
        <w:tc>
          <w:tcPr>
            <w:tcW w:w="1320" w:type="dxa"/>
            <w:shd w:val="clear" w:color="auto" w:fill="auto"/>
            <w:noWrap/>
            <w:tcMar>
              <w:top w:w="14" w:type="dxa"/>
              <w:left w:w="14" w:type="dxa"/>
              <w:bottom w:w="0" w:type="dxa"/>
              <w:right w:w="14" w:type="dxa"/>
            </w:tcMar>
            <w:vAlign w:val="bottom"/>
          </w:tcPr>
          <w:p w14:paraId="0B2EFAFE" w14:textId="77777777" w:rsidR="00DC23ED" w:rsidRPr="004A41E7" w:rsidRDefault="00DC23ED" w:rsidP="00DC23ED">
            <w:pPr>
              <w:pStyle w:val="TableText"/>
              <w:rPr>
                <w:sz w:val="16"/>
                <w:szCs w:val="16"/>
              </w:rPr>
            </w:pPr>
            <w:r w:rsidRPr="004A41E7">
              <w:rPr>
                <w:sz w:val="16"/>
                <w:szCs w:val="16"/>
              </w:rPr>
              <w:t>18.5975</w:t>
            </w:r>
          </w:p>
        </w:tc>
        <w:tc>
          <w:tcPr>
            <w:tcW w:w="1496" w:type="dxa"/>
            <w:shd w:val="clear" w:color="auto" w:fill="auto"/>
            <w:noWrap/>
            <w:tcMar>
              <w:top w:w="14" w:type="dxa"/>
              <w:left w:w="14" w:type="dxa"/>
              <w:bottom w:w="0" w:type="dxa"/>
              <w:right w:w="14" w:type="dxa"/>
            </w:tcMar>
            <w:vAlign w:val="bottom"/>
          </w:tcPr>
          <w:p w14:paraId="245FA57C" w14:textId="77777777" w:rsidR="00DC23ED" w:rsidRPr="004A41E7" w:rsidRDefault="00DC23ED" w:rsidP="00DC23ED">
            <w:pPr>
              <w:pStyle w:val="TableText"/>
              <w:rPr>
                <w:sz w:val="16"/>
                <w:szCs w:val="16"/>
              </w:rPr>
            </w:pPr>
            <w:r w:rsidRPr="004A41E7">
              <w:rPr>
                <w:sz w:val="16"/>
                <w:szCs w:val="16"/>
              </w:rPr>
              <w:t>20.3314</w:t>
            </w:r>
          </w:p>
        </w:tc>
        <w:tc>
          <w:tcPr>
            <w:tcW w:w="1024" w:type="dxa"/>
          </w:tcPr>
          <w:p w14:paraId="045C5D44" w14:textId="77777777" w:rsidR="00DC23ED" w:rsidRPr="004A41E7" w:rsidRDefault="00DC23ED" w:rsidP="00DC23ED">
            <w:pPr>
              <w:pStyle w:val="TableText"/>
              <w:rPr>
                <w:sz w:val="16"/>
                <w:szCs w:val="16"/>
              </w:rPr>
            </w:pPr>
          </w:p>
        </w:tc>
        <w:tc>
          <w:tcPr>
            <w:tcW w:w="720" w:type="dxa"/>
            <w:vAlign w:val="bottom"/>
          </w:tcPr>
          <w:p w14:paraId="6672BDA9" w14:textId="77777777" w:rsidR="00DC23ED" w:rsidRPr="004A41E7" w:rsidRDefault="00DC23ED" w:rsidP="00DC23ED">
            <w:pPr>
              <w:pStyle w:val="TableText"/>
              <w:rPr>
                <w:sz w:val="16"/>
                <w:szCs w:val="16"/>
              </w:rPr>
            </w:pPr>
            <w:r w:rsidRPr="004A41E7">
              <w:rPr>
                <w:sz w:val="16"/>
                <w:szCs w:val="16"/>
              </w:rPr>
              <w:t>89</w:t>
            </w:r>
          </w:p>
        </w:tc>
        <w:tc>
          <w:tcPr>
            <w:tcW w:w="1320" w:type="dxa"/>
            <w:vAlign w:val="bottom"/>
          </w:tcPr>
          <w:p w14:paraId="5AE2F2EE" w14:textId="77777777" w:rsidR="00DC23ED" w:rsidRPr="004A41E7" w:rsidRDefault="00DC23ED" w:rsidP="00DC23ED">
            <w:pPr>
              <w:pStyle w:val="TableText"/>
              <w:rPr>
                <w:sz w:val="16"/>
                <w:szCs w:val="16"/>
              </w:rPr>
            </w:pPr>
            <w:r w:rsidRPr="004A41E7">
              <w:rPr>
                <w:sz w:val="16"/>
                <w:szCs w:val="16"/>
              </w:rPr>
              <w:t>3.8910</w:t>
            </w:r>
          </w:p>
        </w:tc>
        <w:tc>
          <w:tcPr>
            <w:tcW w:w="1920" w:type="dxa"/>
            <w:vAlign w:val="bottom"/>
          </w:tcPr>
          <w:p w14:paraId="4F8E7BF0" w14:textId="77777777" w:rsidR="00DC23ED" w:rsidRPr="004A41E7" w:rsidRDefault="00DC23ED" w:rsidP="00DC23ED">
            <w:pPr>
              <w:pStyle w:val="TableText"/>
              <w:rPr>
                <w:sz w:val="16"/>
                <w:szCs w:val="16"/>
              </w:rPr>
            </w:pPr>
            <w:r w:rsidRPr="004A41E7">
              <w:rPr>
                <w:sz w:val="16"/>
                <w:szCs w:val="16"/>
              </w:rPr>
              <w:t>4.7531</w:t>
            </w:r>
          </w:p>
        </w:tc>
      </w:tr>
      <w:tr w:rsidR="00DC23ED" w:rsidRPr="004A41E7" w14:paraId="327A46CD" w14:textId="77777777">
        <w:trPr>
          <w:trHeight w:val="255"/>
        </w:trPr>
        <w:tc>
          <w:tcPr>
            <w:tcW w:w="614" w:type="dxa"/>
            <w:vAlign w:val="bottom"/>
          </w:tcPr>
          <w:p w14:paraId="269A486F" w14:textId="77777777" w:rsidR="00DC23ED" w:rsidRPr="004A41E7" w:rsidRDefault="00DC23ED" w:rsidP="00DC23ED">
            <w:pPr>
              <w:pStyle w:val="TableText"/>
              <w:keepNext/>
              <w:rPr>
                <w:sz w:val="16"/>
                <w:szCs w:val="16"/>
              </w:rPr>
            </w:pPr>
            <w:r w:rsidRPr="004A41E7">
              <w:rPr>
                <w:sz w:val="16"/>
                <w:szCs w:val="16"/>
              </w:rPr>
              <w:t>90</w:t>
            </w:r>
          </w:p>
        </w:tc>
        <w:tc>
          <w:tcPr>
            <w:tcW w:w="1320" w:type="dxa"/>
            <w:shd w:val="clear" w:color="auto" w:fill="auto"/>
            <w:noWrap/>
            <w:tcMar>
              <w:top w:w="14" w:type="dxa"/>
              <w:left w:w="14" w:type="dxa"/>
              <w:bottom w:w="0" w:type="dxa"/>
              <w:right w:w="14" w:type="dxa"/>
            </w:tcMar>
            <w:vAlign w:val="bottom"/>
          </w:tcPr>
          <w:p w14:paraId="07D99003" w14:textId="77777777" w:rsidR="00DC23ED" w:rsidRPr="004A41E7" w:rsidRDefault="00DC23ED" w:rsidP="00DC23ED">
            <w:pPr>
              <w:pStyle w:val="TableText"/>
              <w:keepNext/>
              <w:rPr>
                <w:sz w:val="16"/>
                <w:szCs w:val="16"/>
              </w:rPr>
            </w:pPr>
            <w:r w:rsidRPr="004A41E7">
              <w:rPr>
                <w:sz w:val="16"/>
                <w:szCs w:val="16"/>
              </w:rPr>
              <w:t>3.6201</w:t>
            </w:r>
          </w:p>
        </w:tc>
        <w:tc>
          <w:tcPr>
            <w:tcW w:w="1496" w:type="dxa"/>
            <w:shd w:val="clear" w:color="auto" w:fill="auto"/>
            <w:noWrap/>
            <w:tcMar>
              <w:top w:w="14" w:type="dxa"/>
              <w:left w:w="14" w:type="dxa"/>
              <w:bottom w:w="0" w:type="dxa"/>
              <w:right w:w="14" w:type="dxa"/>
            </w:tcMar>
            <w:vAlign w:val="bottom"/>
          </w:tcPr>
          <w:p w14:paraId="407673B8" w14:textId="77777777" w:rsidR="00DC23ED" w:rsidRPr="004A41E7" w:rsidRDefault="00DC23ED" w:rsidP="00DC23ED">
            <w:pPr>
              <w:pStyle w:val="TableText"/>
              <w:keepNext/>
              <w:rPr>
                <w:sz w:val="16"/>
                <w:szCs w:val="16"/>
              </w:rPr>
            </w:pPr>
            <w:r w:rsidRPr="004A41E7">
              <w:rPr>
                <w:sz w:val="16"/>
                <w:szCs w:val="16"/>
              </w:rPr>
              <w:t>4.3717</w:t>
            </w:r>
          </w:p>
        </w:tc>
        <w:tc>
          <w:tcPr>
            <w:tcW w:w="1024" w:type="dxa"/>
          </w:tcPr>
          <w:p w14:paraId="1B422F44" w14:textId="77777777" w:rsidR="00DC23ED" w:rsidRPr="004A41E7" w:rsidRDefault="00DC23ED" w:rsidP="00DC23ED">
            <w:pPr>
              <w:pStyle w:val="TableText"/>
              <w:keepNext/>
              <w:rPr>
                <w:sz w:val="16"/>
                <w:szCs w:val="16"/>
              </w:rPr>
            </w:pPr>
          </w:p>
        </w:tc>
        <w:tc>
          <w:tcPr>
            <w:tcW w:w="720" w:type="dxa"/>
            <w:vAlign w:val="bottom"/>
          </w:tcPr>
          <w:p w14:paraId="551BF9E0" w14:textId="77777777" w:rsidR="00DC23ED" w:rsidRPr="004A41E7" w:rsidRDefault="00DC23ED" w:rsidP="00DC23ED">
            <w:pPr>
              <w:pStyle w:val="TableText"/>
              <w:keepNext/>
              <w:rPr>
                <w:sz w:val="16"/>
                <w:szCs w:val="16"/>
              </w:rPr>
            </w:pPr>
            <w:r w:rsidRPr="004A41E7">
              <w:rPr>
                <w:sz w:val="16"/>
                <w:szCs w:val="16"/>
              </w:rPr>
              <w:t>93</w:t>
            </w:r>
          </w:p>
        </w:tc>
        <w:tc>
          <w:tcPr>
            <w:tcW w:w="1320" w:type="dxa"/>
            <w:vAlign w:val="bottom"/>
          </w:tcPr>
          <w:p w14:paraId="2D4DECBA" w14:textId="77777777" w:rsidR="00DC23ED" w:rsidRPr="004A41E7" w:rsidRDefault="00DC23ED" w:rsidP="00DC23ED">
            <w:pPr>
              <w:pStyle w:val="TableText"/>
              <w:keepNext/>
              <w:rPr>
                <w:sz w:val="16"/>
                <w:szCs w:val="16"/>
              </w:rPr>
            </w:pPr>
            <w:r w:rsidRPr="004A41E7">
              <w:rPr>
                <w:sz w:val="16"/>
                <w:szCs w:val="16"/>
              </w:rPr>
              <w:t>2.9136</w:t>
            </w:r>
          </w:p>
        </w:tc>
        <w:tc>
          <w:tcPr>
            <w:tcW w:w="1920" w:type="dxa"/>
            <w:vAlign w:val="bottom"/>
          </w:tcPr>
          <w:p w14:paraId="217F7A0F" w14:textId="77777777" w:rsidR="00DC23ED" w:rsidRPr="004A41E7" w:rsidRDefault="00DC23ED" w:rsidP="00DC23ED">
            <w:pPr>
              <w:pStyle w:val="TableText"/>
              <w:keepNext/>
              <w:rPr>
                <w:sz w:val="16"/>
                <w:szCs w:val="16"/>
              </w:rPr>
            </w:pPr>
            <w:r w:rsidRPr="004A41E7">
              <w:rPr>
                <w:sz w:val="16"/>
                <w:szCs w:val="16"/>
              </w:rPr>
              <w:t>3.3805</w:t>
            </w:r>
          </w:p>
        </w:tc>
      </w:tr>
      <w:tr w:rsidR="00DC23ED" w:rsidRPr="004A41E7" w14:paraId="4FD8D02E" w14:textId="77777777">
        <w:trPr>
          <w:trHeight w:val="255"/>
        </w:trPr>
        <w:tc>
          <w:tcPr>
            <w:tcW w:w="614" w:type="dxa"/>
            <w:vAlign w:val="bottom"/>
          </w:tcPr>
          <w:p w14:paraId="17FAE68A" w14:textId="77777777" w:rsidR="00DC23ED" w:rsidRPr="004A41E7" w:rsidRDefault="00DC23ED" w:rsidP="00DC23ED">
            <w:pPr>
              <w:pStyle w:val="TableText"/>
              <w:keepNext/>
              <w:rPr>
                <w:sz w:val="16"/>
                <w:szCs w:val="16"/>
              </w:rPr>
            </w:pPr>
            <w:r w:rsidRPr="004A41E7">
              <w:rPr>
                <w:sz w:val="16"/>
                <w:szCs w:val="16"/>
              </w:rPr>
              <w:t>91</w:t>
            </w:r>
          </w:p>
        </w:tc>
        <w:tc>
          <w:tcPr>
            <w:tcW w:w="1320" w:type="dxa"/>
            <w:shd w:val="clear" w:color="auto" w:fill="auto"/>
            <w:noWrap/>
            <w:tcMar>
              <w:top w:w="14" w:type="dxa"/>
              <w:left w:w="14" w:type="dxa"/>
              <w:bottom w:w="0" w:type="dxa"/>
              <w:right w:w="14" w:type="dxa"/>
            </w:tcMar>
            <w:vAlign w:val="bottom"/>
          </w:tcPr>
          <w:p w14:paraId="0F6AFB3A" w14:textId="77777777" w:rsidR="00DC23ED" w:rsidRPr="004A41E7" w:rsidRDefault="00DC23ED" w:rsidP="00DC23ED">
            <w:pPr>
              <w:pStyle w:val="TableText"/>
              <w:keepNext/>
              <w:rPr>
                <w:sz w:val="16"/>
                <w:szCs w:val="16"/>
              </w:rPr>
            </w:pPr>
            <w:r w:rsidRPr="004A41E7">
              <w:rPr>
                <w:sz w:val="16"/>
                <w:szCs w:val="16"/>
              </w:rPr>
              <w:t>3.3670</w:t>
            </w:r>
          </w:p>
        </w:tc>
        <w:tc>
          <w:tcPr>
            <w:tcW w:w="1496" w:type="dxa"/>
            <w:shd w:val="clear" w:color="auto" w:fill="auto"/>
            <w:noWrap/>
            <w:tcMar>
              <w:top w:w="14" w:type="dxa"/>
              <w:left w:w="14" w:type="dxa"/>
              <w:bottom w:w="0" w:type="dxa"/>
              <w:right w:w="14" w:type="dxa"/>
            </w:tcMar>
            <w:vAlign w:val="bottom"/>
          </w:tcPr>
          <w:p w14:paraId="1634914D" w14:textId="77777777" w:rsidR="00DC23ED" w:rsidRPr="004A41E7" w:rsidRDefault="00DC23ED" w:rsidP="00DC23ED">
            <w:pPr>
              <w:pStyle w:val="TableText"/>
              <w:keepNext/>
              <w:rPr>
                <w:sz w:val="16"/>
                <w:szCs w:val="16"/>
              </w:rPr>
            </w:pPr>
            <w:r w:rsidRPr="004A41E7">
              <w:rPr>
                <w:sz w:val="16"/>
                <w:szCs w:val="16"/>
              </w:rPr>
              <w:t>4.0154</w:t>
            </w:r>
          </w:p>
        </w:tc>
        <w:tc>
          <w:tcPr>
            <w:tcW w:w="1024" w:type="dxa"/>
          </w:tcPr>
          <w:p w14:paraId="79B6F768" w14:textId="77777777" w:rsidR="00DC23ED" w:rsidRPr="004A41E7" w:rsidRDefault="00DC23ED" w:rsidP="00DC23ED">
            <w:pPr>
              <w:pStyle w:val="TableText"/>
              <w:keepNext/>
              <w:rPr>
                <w:sz w:val="16"/>
                <w:szCs w:val="16"/>
              </w:rPr>
            </w:pPr>
          </w:p>
        </w:tc>
        <w:tc>
          <w:tcPr>
            <w:tcW w:w="720" w:type="dxa"/>
            <w:vAlign w:val="bottom"/>
          </w:tcPr>
          <w:p w14:paraId="7B3E5913" w14:textId="77777777" w:rsidR="00DC23ED" w:rsidRPr="004A41E7" w:rsidRDefault="00DC23ED" w:rsidP="00DC23ED">
            <w:pPr>
              <w:pStyle w:val="TableText"/>
              <w:keepNext/>
              <w:rPr>
                <w:sz w:val="16"/>
                <w:szCs w:val="16"/>
              </w:rPr>
            </w:pPr>
            <w:r w:rsidRPr="004A41E7">
              <w:rPr>
                <w:sz w:val="16"/>
                <w:szCs w:val="16"/>
              </w:rPr>
              <w:t>94</w:t>
            </w:r>
          </w:p>
        </w:tc>
        <w:tc>
          <w:tcPr>
            <w:tcW w:w="1320" w:type="dxa"/>
            <w:vAlign w:val="bottom"/>
          </w:tcPr>
          <w:p w14:paraId="21EC1754" w14:textId="77777777" w:rsidR="00DC23ED" w:rsidRPr="004A41E7" w:rsidRDefault="00DC23ED" w:rsidP="00DC23ED">
            <w:pPr>
              <w:pStyle w:val="TableText"/>
              <w:keepNext/>
              <w:rPr>
                <w:sz w:val="16"/>
                <w:szCs w:val="16"/>
              </w:rPr>
            </w:pPr>
            <w:r w:rsidRPr="004A41E7">
              <w:rPr>
                <w:sz w:val="16"/>
                <w:szCs w:val="16"/>
              </w:rPr>
              <w:t>2.7115</w:t>
            </w:r>
          </w:p>
        </w:tc>
        <w:tc>
          <w:tcPr>
            <w:tcW w:w="1920" w:type="dxa"/>
            <w:vAlign w:val="bottom"/>
          </w:tcPr>
          <w:p w14:paraId="7947BADE" w14:textId="77777777" w:rsidR="00DC23ED" w:rsidRPr="004A41E7" w:rsidRDefault="00DC23ED" w:rsidP="00DC23ED">
            <w:pPr>
              <w:pStyle w:val="TableText"/>
              <w:keepNext/>
              <w:rPr>
                <w:sz w:val="16"/>
                <w:szCs w:val="16"/>
              </w:rPr>
            </w:pPr>
            <w:r w:rsidRPr="004A41E7">
              <w:rPr>
                <w:sz w:val="16"/>
                <w:szCs w:val="16"/>
              </w:rPr>
              <w:t>3.0955</w:t>
            </w:r>
          </w:p>
        </w:tc>
      </w:tr>
      <w:tr w:rsidR="00DC23ED" w:rsidRPr="004A41E7" w14:paraId="3E95B342" w14:textId="77777777">
        <w:trPr>
          <w:trHeight w:val="255"/>
        </w:trPr>
        <w:tc>
          <w:tcPr>
            <w:tcW w:w="614" w:type="dxa"/>
            <w:tcBorders>
              <w:bottom w:val="single" w:sz="4" w:space="0" w:color="auto"/>
            </w:tcBorders>
            <w:vAlign w:val="bottom"/>
          </w:tcPr>
          <w:p w14:paraId="4BB76687" w14:textId="77777777" w:rsidR="00DC23ED" w:rsidRPr="004A41E7" w:rsidRDefault="00DC23ED" w:rsidP="00DC23ED">
            <w:pPr>
              <w:pStyle w:val="TableText"/>
              <w:rPr>
                <w:sz w:val="16"/>
                <w:szCs w:val="16"/>
              </w:rPr>
            </w:pPr>
            <w:r w:rsidRPr="004A41E7">
              <w:rPr>
                <w:sz w:val="16"/>
                <w:szCs w:val="16"/>
              </w:rPr>
              <w:t>92</w:t>
            </w:r>
          </w:p>
        </w:tc>
        <w:tc>
          <w:tcPr>
            <w:tcW w:w="1320" w:type="dxa"/>
            <w:tcBorders>
              <w:bottom w:val="single" w:sz="4" w:space="0" w:color="auto"/>
            </w:tcBorders>
            <w:shd w:val="clear" w:color="auto" w:fill="auto"/>
            <w:noWrap/>
            <w:tcMar>
              <w:top w:w="14" w:type="dxa"/>
              <w:left w:w="14" w:type="dxa"/>
              <w:bottom w:w="0" w:type="dxa"/>
              <w:right w:w="14" w:type="dxa"/>
            </w:tcMar>
            <w:vAlign w:val="bottom"/>
          </w:tcPr>
          <w:p w14:paraId="55E51F82" w14:textId="77777777" w:rsidR="00DC23ED" w:rsidRPr="004A41E7" w:rsidRDefault="00DC23ED" w:rsidP="00DC23ED">
            <w:pPr>
              <w:pStyle w:val="TableText"/>
              <w:rPr>
                <w:sz w:val="16"/>
                <w:szCs w:val="16"/>
              </w:rPr>
            </w:pPr>
            <w:r w:rsidRPr="004A41E7">
              <w:rPr>
                <w:sz w:val="16"/>
                <w:szCs w:val="16"/>
              </w:rPr>
              <w:t>3.1316</w:t>
            </w:r>
          </w:p>
        </w:tc>
        <w:tc>
          <w:tcPr>
            <w:tcW w:w="1496" w:type="dxa"/>
            <w:tcBorders>
              <w:bottom w:val="single" w:sz="4" w:space="0" w:color="auto"/>
            </w:tcBorders>
            <w:shd w:val="clear" w:color="auto" w:fill="auto"/>
            <w:noWrap/>
            <w:tcMar>
              <w:top w:w="14" w:type="dxa"/>
              <w:left w:w="14" w:type="dxa"/>
              <w:bottom w:w="0" w:type="dxa"/>
              <w:right w:w="14" w:type="dxa"/>
            </w:tcMar>
            <w:vAlign w:val="bottom"/>
          </w:tcPr>
          <w:p w14:paraId="51F6AF98" w14:textId="77777777" w:rsidR="00DC23ED" w:rsidRPr="004A41E7" w:rsidRDefault="00DC23ED" w:rsidP="00DC23ED">
            <w:pPr>
              <w:pStyle w:val="TableText"/>
              <w:rPr>
                <w:sz w:val="16"/>
                <w:szCs w:val="16"/>
              </w:rPr>
            </w:pPr>
            <w:r w:rsidRPr="004A41E7">
              <w:rPr>
                <w:sz w:val="16"/>
                <w:szCs w:val="16"/>
              </w:rPr>
              <w:t>3.6845</w:t>
            </w:r>
          </w:p>
        </w:tc>
        <w:tc>
          <w:tcPr>
            <w:tcW w:w="1024" w:type="dxa"/>
          </w:tcPr>
          <w:p w14:paraId="7FBB2D3C" w14:textId="77777777" w:rsidR="00DC23ED" w:rsidRPr="004A41E7" w:rsidRDefault="00DC23ED" w:rsidP="00DC23ED">
            <w:pPr>
              <w:pStyle w:val="TableText"/>
              <w:rPr>
                <w:sz w:val="16"/>
                <w:szCs w:val="16"/>
              </w:rPr>
            </w:pPr>
          </w:p>
        </w:tc>
        <w:tc>
          <w:tcPr>
            <w:tcW w:w="720" w:type="dxa"/>
            <w:tcBorders>
              <w:bottom w:val="single" w:sz="4" w:space="0" w:color="auto"/>
            </w:tcBorders>
            <w:vAlign w:val="bottom"/>
          </w:tcPr>
          <w:p w14:paraId="4AC360E4" w14:textId="77777777" w:rsidR="00DC23ED" w:rsidRPr="004A41E7" w:rsidRDefault="00DC23ED" w:rsidP="00DC23ED">
            <w:pPr>
              <w:pStyle w:val="TableText"/>
              <w:rPr>
                <w:sz w:val="16"/>
                <w:szCs w:val="16"/>
              </w:rPr>
            </w:pPr>
            <w:r w:rsidRPr="004A41E7">
              <w:rPr>
                <w:sz w:val="16"/>
                <w:szCs w:val="16"/>
              </w:rPr>
              <w:t>95</w:t>
            </w:r>
            <w:r>
              <w:rPr>
                <w:sz w:val="16"/>
                <w:szCs w:val="16"/>
              </w:rPr>
              <w:t xml:space="preserve"> and over</w:t>
            </w:r>
          </w:p>
        </w:tc>
        <w:tc>
          <w:tcPr>
            <w:tcW w:w="1320" w:type="dxa"/>
            <w:tcBorders>
              <w:bottom w:val="single" w:sz="4" w:space="0" w:color="auto"/>
            </w:tcBorders>
            <w:vAlign w:val="bottom"/>
          </w:tcPr>
          <w:p w14:paraId="4468DBAD" w14:textId="77777777" w:rsidR="00DC23ED" w:rsidRPr="004A41E7" w:rsidRDefault="00DC23ED" w:rsidP="00DC23ED">
            <w:pPr>
              <w:pStyle w:val="TableText"/>
              <w:rPr>
                <w:sz w:val="16"/>
                <w:szCs w:val="16"/>
              </w:rPr>
            </w:pPr>
            <w:r w:rsidRPr="004A41E7">
              <w:rPr>
                <w:sz w:val="16"/>
                <w:szCs w:val="16"/>
              </w:rPr>
              <w:t>2.5245</w:t>
            </w:r>
          </w:p>
        </w:tc>
        <w:tc>
          <w:tcPr>
            <w:tcW w:w="1920" w:type="dxa"/>
            <w:tcBorders>
              <w:bottom w:val="single" w:sz="4" w:space="0" w:color="auto"/>
            </w:tcBorders>
            <w:vAlign w:val="bottom"/>
          </w:tcPr>
          <w:p w14:paraId="05C05551" w14:textId="77777777" w:rsidR="00DC23ED" w:rsidRPr="004A41E7" w:rsidRDefault="00DC23ED" w:rsidP="00DC23ED">
            <w:pPr>
              <w:pStyle w:val="TableText"/>
              <w:rPr>
                <w:sz w:val="16"/>
                <w:szCs w:val="16"/>
              </w:rPr>
            </w:pPr>
            <w:r w:rsidRPr="004A41E7">
              <w:rPr>
                <w:sz w:val="16"/>
                <w:szCs w:val="16"/>
              </w:rPr>
              <w:t>2.8282</w:t>
            </w:r>
          </w:p>
        </w:tc>
      </w:tr>
    </w:tbl>
    <w:p w14:paraId="100AB29C" w14:textId="77777777" w:rsidR="00DC23ED" w:rsidRPr="00BF7F39" w:rsidRDefault="00DC23ED" w:rsidP="008A2ADF">
      <w:pPr>
        <w:pStyle w:val="ScheduleHeading"/>
      </w:pPr>
      <w:r w:rsidRPr="00BF7F39">
        <w:t>Table 58</w:t>
      </w:r>
      <w:r w:rsidRPr="00BF7F39">
        <w:tab/>
      </w:r>
      <w:r w:rsidRPr="00BF7F39">
        <w:tab/>
        <w:t>Pension valuation factors for associate deferred annuities</w:t>
      </w:r>
    </w:p>
    <w:p w14:paraId="0572D707" w14:textId="77777777" w:rsidR="00DC23ED" w:rsidRPr="00BF7F39" w:rsidRDefault="00DC23ED" w:rsidP="00DC23ED"/>
    <w:tbl>
      <w:tblPr>
        <w:tblW w:w="5418" w:type="dxa"/>
        <w:tblCellMar>
          <w:left w:w="0" w:type="dxa"/>
          <w:right w:w="0" w:type="dxa"/>
        </w:tblCellMar>
        <w:tblLook w:val="0000" w:firstRow="0" w:lastRow="0" w:firstColumn="0" w:lastColumn="0" w:noHBand="0" w:noVBand="0"/>
      </w:tblPr>
      <w:tblGrid>
        <w:gridCol w:w="614"/>
        <w:gridCol w:w="1200"/>
        <w:gridCol w:w="1200"/>
        <w:gridCol w:w="1200"/>
        <w:gridCol w:w="1204"/>
      </w:tblGrid>
      <w:tr w:rsidR="00DC23ED" w:rsidRPr="004A41E7" w14:paraId="3DDA243A" w14:textId="77777777">
        <w:trPr>
          <w:trHeight w:val="285"/>
          <w:tblHeader/>
        </w:trPr>
        <w:tc>
          <w:tcPr>
            <w:tcW w:w="614" w:type="dxa"/>
            <w:shd w:val="clear" w:color="auto" w:fill="auto"/>
            <w:noWrap/>
            <w:tcMar>
              <w:top w:w="14" w:type="dxa"/>
              <w:left w:w="14" w:type="dxa"/>
              <w:bottom w:w="0" w:type="dxa"/>
              <w:right w:w="14" w:type="dxa"/>
            </w:tcMar>
            <w:vAlign w:val="bottom"/>
          </w:tcPr>
          <w:p w14:paraId="21AFDE8B" w14:textId="77777777" w:rsidR="00DC23ED" w:rsidRPr="004A41E7" w:rsidRDefault="00DC23ED" w:rsidP="00DC23ED">
            <w:pPr>
              <w:pStyle w:val="TableColHead"/>
              <w:rPr>
                <w:sz w:val="16"/>
                <w:szCs w:val="16"/>
              </w:rPr>
            </w:pPr>
          </w:p>
        </w:tc>
        <w:tc>
          <w:tcPr>
            <w:tcW w:w="2400" w:type="dxa"/>
            <w:gridSpan w:val="2"/>
            <w:shd w:val="clear" w:color="auto" w:fill="auto"/>
            <w:vAlign w:val="bottom"/>
          </w:tcPr>
          <w:p w14:paraId="72F93A68" w14:textId="77777777" w:rsidR="00DC23ED" w:rsidRPr="004A41E7" w:rsidRDefault="00DC23ED" w:rsidP="00DC23ED">
            <w:pPr>
              <w:pStyle w:val="TableColHead"/>
              <w:rPr>
                <w:sz w:val="16"/>
                <w:szCs w:val="16"/>
              </w:rPr>
            </w:pPr>
            <w:r w:rsidRPr="004A41E7">
              <w:rPr>
                <w:sz w:val="16"/>
                <w:szCs w:val="16"/>
              </w:rPr>
              <w:t>Retirement Annuity</w:t>
            </w:r>
          </w:p>
        </w:tc>
        <w:tc>
          <w:tcPr>
            <w:tcW w:w="2404" w:type="dxa"/>
            <w:gridSpan w:val="2"/>
            <w:shd w:val="clear" w:color="auto" w:fill="auto"/>
            <w:noWrap/>
            <w:tcMar>
              <w:top w:w="14" w:type="dxa"/>
              <w:left w:w="14" w:type="dxa"/>
              <w:bottom w:w="0" w:type="dxa"/>
              <w:right w:w="14" w:type="dxa"/>
            </w:tcMar>
            <w:vAlign w:val="bottom"/>
          </w:tcPr>
          <w:p w14:paraId="5E42A5A9" w14:textId="77777777" w:rsidR="00DC23ED" w:rsidRPr="004A41E7" w:rsidRDefault="00DC23ED" w:rsidP="00DC23ED">
            <w:pPr>
              <w:pStyle w:val="TableColHead"/>
              <w:rPr>
                <w:sz w:val="16"/>
                <w:szCs w:val="16"/>
              </w:rPr>
            </w:pPr>
            <w:r w:rsidRPr="004A41E7">
              <w:rPr>
                <w:sz w:val="16"/>
                <w:szCs w:val="16"/>
              </w:rPr>
              <w:t>Invalidity Annuity</w:t>
            </w:r>
          </w:p>
        </w:tc>
      </w:tr>
      <w:tr w:rsidR="00DC23ED" w:rsidRPr="004A41E7" w14:paraId="6DA518BD" w14:textId="77777777">
        <w:trPr>
          <w:trHeight w:val="285"/>
          <w:tblHeader/>
        </w:trPr>
        <w:tc>
          <w:tcPr>
            <w:tcW w:w="614" w:type="dxa"/>
            <w:tcBorders>
              <w:top w:val="nil"/>
              <w:bottom w:val="single" w:sz="4" w:space="0" w:color="auto"/>
            </w:tcBorders>
          </w:tcPr>
          <w:p w14:paraId="74ACAB1F" w14:textId="77777777" w:rsidR="00DC23ED" w:rsidRPr="004A41E7" w:rsidRDefault="00DC23ED" w:rsidP="00DC23ED">
            <w:pPr>
              <w:pStyle w:val="TableColHead"/>
              <w:rPr>
                <w:sz w:val="16"/>
                <w:szCs w:val="16"/>
              </w:rPr>
            </w:pPr>
            <w:r w:rsidRPr="004A41E7">
              <w:rPr>
                <w:sz w:val="16"/>
                <w:szCs w:val="16"/>
              </w:rPr>
              <w:t>Age</w:t>
            </w:r>
          </w:p>
        </w:tc>
        <w:tc>
          <w:tcPr>
            <w:tcW w:w="1200" w:type="dxa"/>
            <w:tcBorders>
              <w:top w:val="nil"/>
              <w:bottom w:val="single" w:sz="4" w:space="0" w:color="auto"/>
            </w:tcBorders>
            <w:shd w:val="clear" w:color="auto" w:fill="auto"/>
            <w:noWrap/>
            <w:tcMar>
              <w:top w:w="14" w:type="dxa"/>
              <w:left w:w="14" w:type="dxa"/>
              <w:bottom w:w="0" w:type="dxa"/>
              <w:right w:w="14" w:type="dxa"/>
            </w:tcMar>
            <w:vAlign w:val="bottom"/>
          </w:tcPr>
          <w:p w14:paraId="1F2DAD3D" w14:textId="77777777" w:rsidR="00DC23ED" w:rsidRPr="004A41E7" w:rsidRDefault="00DC23ED" w:rsidP="00DC23ED">
            <w:pPr>
              <w:pStyle w:val="TableColHead"/>
              <w:rPr>
                <w:sz w:val="16"/>
                <w:szCs w:val="16"/>
              </w:rPr>
            </w:pPr>
            <w:r w:rsidRPr="004A41E7">
              <w:rPr>
                <w:sz w:val="16"/>
                <w:szCs w:val="16"/>
              </w:rPr>
              <w:t>Male</w:t>
            </w:r>
          </w:p>
        </w:tc>
        <w:tc>
          <w:tcPr>
            <w:tcW w:w="1200" w:type="dxa"/>
            <w:tcBorders>
              <w:top w:val="nil"/>
              <w:bottom w:val="single" w:sz="4" w:space="0" w:color="auto"/>
            </w:tcBorders>
            <w:shd w:val="clear" w:color="auto" w:fill="auto"/>
            <w:noWrap/>
            <w:tcMar>
              <w:top w:w="14" w:type="dxa"/>
              <w:left w:w="14" w:type="dxa"/>
              <w:bottom w:w="0" w:type="dxa"/>
              <w:right w:w="14" w:type="dxa"/>
            </w:tcMar>
            <w:vAlign w:val="bottom"/>
          </w:tcPr>
          <w:p w14:paraId="365BC312" w14:textId="77777777" w:rsidR="00DC23ED" w:rsidRPr="004A41E7" w:rsidRDefault="00DC23ED" w:rsidP="00DC23ED">
            <w:pPr>
              <w:pStyle w:val="TableColHead"/>
              <w:rPr>
                <w:sz w:val="16"/>
                <w:szCs w:val="16"/>
              </w:rPr>
            </w:pPr>
            <w:r w:rsidRPr="004A41E7">
              <w:rPr>
                <w:sz w:val="16"/>
                <w:szCs w:val="16"/>
              </w:rPr>
              <w:t>Female</w:t>
            </w:r>
          </w:p>
        </w:tc>
        <w:tc>
          <w:tcPr>
            <w:tcW w:w="1200" w:type="dxa"/>
            <w:tcBorders>
              <w:top w:val="nil"/>
              <w:bottom w:val="single" w:sz="4" w:space="0" w:color="auto"/>
            </w:tcBorders>
            <w:shd w:val="clear" w:color="auto" w:fill="auto"/>
            <w:noWrap/>
            <w:tcMar>
              <w:top w:w="14" w:type="dxa"/>
              <w:left w:w="14" w:type="dxa"/>
              <w:bottom w:w="0" w:type="dxa"/>
              <w:right w:w="14" w:type="dxa"/>
            </w:tcMar>
            <w:vAlign w:val="bottom"/>
          </w:tcPr>
          <w:p w14:paraId="79574F12" w14:textId="77777777" w:rsidR="00DC23ED" w:rsidRPr="004A41E7" w:rsidRDefault="00DC23ED" w:rsidP="00DC23ED">
            <w:pPr>
              <w:pStyle w:val="TableColHead"/>
              <w:rPr>
                <w:sz w:val="16"/>
                <w:szCs w:val="16"/>
              </w:rPr>
            </w:pPr>
            <w:r w:rsidRPr="004A41E7">
              <w:rPr>
                <w:sz w:val="16"/>
                <w:szCs w:val="16"/>
              </w:rPr>
              <w:t>Male</w:t>
            </w:r>
          </w:p>
        </w:tc>
        <w:tc>
          <w:tcPr>
            <w:tcW w:w="1204" w:type="dxa"/>
            <w:tcBorders>
              <w:top w:val="nil"/>
              <w:bottom w:val="single" w:sz="4" w:space="0" w:color="auto"/>
            </w:tcBorders>
            <w:shd w:val="clear" w:color="auto" w:fill="auto"/>
            <w:noWrap/>
            <w:tcMar>
              <w:top w:w="14" w:type="dxa"/>
              <w:left w:w="14" w:type="dxa"/>
              <w:bottom w:w="0" w:type="dxa"/>
              <w:right w:w="14" w:type="dxa"/>
            </w:tcMar>
            <w:vAlign w:val="bottom"/>
          </w:tcPr>
          <w:p w14:paraId="258154F6" w14:textId="77777777" w:rsidR="00DC23ED" w:rsidRPr="004A41E7" w:rsidRDefault="00DC23ED" w:rsidP="00DC23ED">
            <w:pPr>
              <w:pStyle w:val="TableColHead"/>
              <w:rPr>
                <w:sz w:val="16"/>
                <w:szCs w:val="16"/>
              </w:rPr>
            </w:pPr>
            <w:r w:rsidRPr="004A41E7">
              <w:rPr>
                <w:sz w:val="16"/>
                <w:szCs w:val="16"/>
              </w:rPr>
              <w:t>Female</w:t>
            </w:r>
          </w:p>
        </w:tc>
      </w:tr>
      <w:tr w:rsidR="00DC23ED" w:rsidRPr="004A41E7" w14:paraId="7527E212" w14:textId="77777777">
        <w:trPr>
          <w:trHeight w:val="255"/>
        </w:trPr>
        <w:tc>
          <w:tcPr>
            <w:tcW w:w="614" w:type="dxa"/>
            <w:tcBorders>
              <w:top w:val="single" w:sz="4" w:space="0" w:color="auto"/>
              <w:bottom w:val="nil"/>
            </w:tcBorders>
            <w:vAlign w:val="bottom"/>
          </w:tcPr>
          <w:p w14:paraId="71B2ED6A" w14:textId="77777777" w:rsidR="00DC23ED" w:rsidRPr="004A41E7" w:rsidRDefault="00DC23ED" w:rsidP="00DC23ED">
            <w:pPr>
              <w:pStyle w:val="TableText"/>
              <w:rPr>
                <w:sz w:val="16"/>
                <w:szCs w:val="16"/>
              </w:rPr>
            </w:pPr>
            <w:r w:rsidRPr="004A41E7">
              <w:rPr>
                <w:sz w:val="16"/>
                <w:szCs w:val="16"/>
              </w:rPr>
              <w:t>30</w:t>
            </w:r>
          </w:p>
        </w:tc>
        <w:tc>
          <w:tcPr>
            <w:tcW w:w="1200" w:type="dxa"/>
            <w:tcBorders>
              <w:top w:val="single" w:sz="4" w:space="0" w:color="auto"/>
              <w:bottom w:val="nil"/>
            </w:tcBorders>
            <w:shd w:val="clear" w:color="auto" w:fill="auto"/>
            <w:noWrap/>
            <w:tcMar>
              <w:top w:w="14" w:type="dxa"/>
              <w:left w:w="14" w:type="dxa"/>
              <w:bottom w:w="0" w:type="dxa"/>
              <w:right w:w="14" w:type="dxa"/>
            </w:tcMar>
            <w:vAlign w:val="bottom"/>
          </w:tcPr>
          <w:p w14:paraId="784AE4EE" w14:textId="77777777" w:rsidR="00DC23ED" w:rsidRPr="004A41E7" w:rsidRDefault="00DC23ED" w:rsidP="00DC23ED">
            <w:pPr>
              <w:pStyle w:val="TableText"/>
              <w:rPr>
                <w:sz w:val="16"/>
                <w:szCs w:val="16"/>
              </w:rPr>
            </w:pPr>
            <w:r w:rsidRPr="004A41E7">
              <w:rPr>
                <w:sz w:val="16"/>
                <w:szCs w:val="16"/>
              </w:rPr>
              <w:t>30.2685</w:t>
            </w:r>
          </w:p>
        </w:tc>
        <w:tc>
          <w:tcPr>
            <w:tcW w:w="1200" w:type="dxa"/>
            <w:tcBorders>
              <w:top w:val="single" w:sz="4" w:space="0" w:color="auto"/>
              <w:bottom w:val="nil"/>
            </w:tcBorders>
            <w:shd w:val="clear" w:color="auto" w:fill="auto"/>
            <w:noWrap/>
            <w:tcMar>
              <w:top w:w="14" w:type="dxa"/>
              <w:left w:w="14" w:type="dxa"/>
              <w:bottom w:w="0" w:type="dxa"/>
              <w:right w:w="14" w:type="dxa"/>
            </w:tcMar>
            <w:vAlign w:val="bottom"/>
          </w:tcPr>
          <w:p w14:paraId="6C3D6E2D" w14:textId="77777777" w:rsidR="00DC23ED" w:rsidRPr="004A41E7" w:rsidRDefault="00DC23ED" w:rsidP="00DC23ED">
            <w:pPr>
              <w:pStyle w:val="TableText"/>
              <w:rPr>
                <w:sz w:val="16"/>
                <w:szCs w:val="16"/>
              </w:rPr>
            </w:pPr>
            <w:r w:rsidRPr="004A41E7">
              <w:rPr>
                <w:sz w:val="16"/>
                <w:szCs w:val="16"/>
              </w:rPr>
              <w:t>31.1751</w:t>
            </w:r>
          </w:p>
        </w:tc>
        <w:tc>
          <w:tcPr>
            <w:tcW w:w="1200" w:type="dxa"/>
            <w:tcBorders>
              <w:top w:val="single" w:sz="4" w:space="0" w:color="auto"/>
              <w:bottom w:val="nil"/>
            </w:tcBorders>
            <w:shd w:val="clear" w:color="auto" w:fill="auto"/>
            <w:noWrap/>
            <w:tcMar>
              <w:top w:w="14" w:type="dxa"/>
              <w:left w:w="14" w:type="dxa"/>
              <w:bottom w:w="0" w:type="dxa"/>
              <w:right w:w="14" w:type="dxa"/>
            </w:tcMar>
            <w:vAlign w:val="bottom"/>
          </w:tcPr>
          <w:p w14:paraId="0BB8ADF6" w14:textId="77777777" w:rsidR="00DC23ED" w:rsidRPr="004A41E7" w:rsidRDefault="00DC23ED" w:rsidP="00DC23ED">
            <w:pPr>
              <w:pStyle w:val="TableText"/>
              <w:rPr>
                <w:sz w:val="16"/>
                <w:szCs w:val="16"/>
              </w:rPr>
            </w:pPr>
            <w:r w:rsidRPr="004A41E7">
              <w:rPr>
                <w:sz w:val="16"/>
                <w:szCs w:val="16"/>
              </w:rPr>
              <w:t>29.2210</w:t>
            </w:r>
          </w:p>
        </w:tc>
        <w:tc>
          <w:tcPr>
            <w:tcW w:w="1204" w:type="dxa"/>
            <w:tcBorders>
              <w:top w:val="single" w:sz="4" w:space="0" w:color="auto"/>
              <w:bottom w:val="nil"/>
            </w:tcBorders>
            <w:shd w:val="clear" w:color="auto" w:fill="auto"/>
            <w:noWrap/>
            <w:tcMar>
              <w:top w:w="14" w:type="dxa"/>
              <w:left w:w="14" w:type="dxa"/>
              <w:bottom w:w="0" w:type="dxa"/>
              <w:right w:w="14" w:type="dxa"/>
            </w:tcMar>
            <w:vAlign w:val="bottom"/>
          </w:tcPr>
          <w:p w14:paraId="46F6625A" w14:textId="77777777" w:rsidR="00DC23ED" w:rsidRPr="004A41E7" w:rsidRDefault="00DC23ED" w:rsidP="00DC23ED">
            <w:pPr>
              <w:pStyle w:val="TableText"/>
              <w:rPr>
                <w:sz w:val="16"/>
                <w:szCs w:val="16"/>
              </w:rPr>
            </w:pPr>
            <w:r w:rsidRPr="004A41E7">
              <w:rPr>
                <w:sz w:val="16"/>
                <w:szCs w:val="16"/>
              </w:rPr>
              <w:t>30.1608</w:t>
            </w:r>
          </w:p>
        </w:tc>
      </w:tr>
      <w:tr w:rsidR="00DC23ED" w:rsidRPr="004A41E7" w14:paraId="6F51CF55" w14:textId="77777777">
        <w:trPr>
          <w:trHeight w:val="255"/>
        </w:trPr>
        <w:tc>
          <w:tcPr>
            <w:tcW w:w="614" w:type="dxa"/>
            <w:tcBorders>
              <w:top w:val="nil"/>
              <w:bottom w:val="nil"/>
            </w:tcBorders>
            <w:vAlign w:val="bottom"/>
          </w:tcPr>
          <w:p w14:paraId="1618C267" w14:textId="77777777" w:rsidR="00DC23ED" w:rsidRPr="004A41E7" w:rsidRDefault="00DC23ED" w:rsidP="00DC23ED">
            <w:pPr>
              <w:pStyle w:val="TableText"/>
              <w:rPr>
                <w:sz w:val="16"/>
                <w:szCs w:val="16"/>
              </w:rPr>
            </w:pPr>
            <w:r w:rsidRPr="004A41E7">
              <w:rPr>
                <w:sz w:val="16"/>
                <w:szCs w:val="16"/>
              </w:rPr>
              <w:t>31</w:t>
            </w:r>
          </w:p>
        </w:tc>
        <w:tc>
          <w:tcPr>
            <w:tcW w:w="1200" w:type="dxa"/>
            <w:tcBorders>
              <w:top w:val="nil"/>
              <w:bottom w:val="nil"/>
            </w:tcBorders>
            <w:shd w:val="clear" w:color="auto" w:fill="auto"/>
            <w:noWrap/>
            <w:tcMar>
              <w:top w:w="14" w:type="dxa"/>
              <w:left w:w="14" w:type="dxa"/>
              <w:bottom w:w="0" w:type="dxa"/>
              <w:right w:w="14" w:type="dxa"/>
            </w:tcMar>
            <w:vAlign w:val="bottom"/>
          </w:tcPr>
          <w:p w14:paraId="4EE6B89E" w14:textId="77777777" w:rsidR="00DC23ED" w:rsidRPr="004A41E7" w:rsidRDefault="00DC23ED" w:rsidP="00DC23ED">
            <w:pPr>
              <w:pStyle w:val="TableText"/>
              <w:rPr>
                <w:sz w:val="16"/>
                <w:szCs w:val="16"/>
              </w:rPr>
            </w:pPr>
            <w:r w:rsidRPr="004A41E7">
              <w:rPr>
                <w:sz w:val="16"/>
                <w:szCs w:val="16"/>
              </w:rPr>
              <w:t>29.9814</w:t>
            </w:r>
          </w:p>
        </w:tc>
        <w:tc>
          <w:tcPr>
            <w:tcW w:w="1200" w:type="dxa"/>
            <w:tcBorders>
              <w:top w:val="nil"/>
              <w:bottom w:val="nil"/>
            </w:tcBorders>
            <w:shd w:val="clear" w:color="auto" w:fill="auto"/>
            <w:noWrap/>
            <w:tcMar>
              <w:top w:w="14" w:type="dxa"/>
              <w:left w:w="14" w:type="dxa"/>
              <w:bottom w:w="0" w:type="dxa"/>
              <w:right w:w="14" w:type="dxa"/>
            </w:tcMar>
            <w:vAlign w:val="bottom"/>
          </w:tcPr>
          <w:p w14:paraId="04455F04" w14:textId="77777777" w:rsidR="00DC23ED" w:rsidRPr="004A41E7" w:rsidRDefault="00DC23ED" w:rsidP="00DC23ED">
            <w:pPr>
              <w:pStyle w:val="TableText"/>
              <w:rPr>
                <w:sz w:val="16"/>
                <w:szCs w:val="16"/>
              </w:rPr>
            </w:pPr>
            <w:r w:rsidRPr="004A41E7">
              <w:rPr>
                <w:sz w:val="16"/>
                <w:szCs w:val="16"/>
              </w:rPr>
              <w:t>30.9022</w:t>
            </w:r>
          </w:p>
        </w:tc>
        <w:tc>
          <w:tcPr>
            <w:tcW w:w="1200" w:type="dxa"/>
            <w:tcBorders>
              <w:top w:val="nil"/>
              <w:bottom w:val="nil"/>
            </w:tcBorders>
            <w:shd w:val="clear" w:color="auto" w:fill="auto"/>
            <w:noWrap/>
            <w:tcMar>
              <w:top w:w="14" w:type="dxa"/>
              <w:left w:w="14" w:type="dxa"/>
              <w:bottom w:w="0" w:type="dxa"/>
              <w:right w:w="14" w:type="dxa"/>
            </w:tcMar>
            <w:vAlign w:val="bottom"/>
          </w:tcPr>
          <w:p w14:paraId="745AD938" w14:textId="77777777" w:rsidR="00DC23ED" w:rsidRPr="004A41E7" w:rsidRDefault="00DC23ED" w:rsidP="00DC23ED">
            <w:pPr>
              <w:pStyle w:val="TableText"/>
              <w:rPr>
                <w:sz w:val="16"/>
                <w:szCs w:val="16"/>
              </w:rPr>
            </w:pPr>
            <w:r w:rsidRPr="004A41E7">
              <w:rPr>
                <w:sz w:val="16"/>
                <w:szCs w:val="16"/>
              </w:rPr>
              <w:t>28.9120</w:t>
            </w:r>
          </w:p>
        </w:tc>
        <w:tc>
          <w:tcPr>
            <w:tcW w:w="1204" w:type="dxa"/>
            <w:tcBorders>
              <w:top w:val="nil"/>
              <w:bottom w:val="nil"/>
            </w:tcBorders>
            <w:shd w:val="clear" w:color="auto" w:fill="auto"/>
            <w:noWrap/>
            <w:tcMar>
              <w:top w:w="14" w:type="dxa"/>
              <w:left w:w="14" w:type="dxa"/>
              <w:bottom w:w="0" w:type="dxa"/>
              <w:right w:w="14" w:type="dxa"/>
            </w:tcMar>
            <w:vAlign w:val="bottom"/>
          </w:tcPr>
          <w:p w14:paraId="5C4C1F18" w14:textId="77777777" w:rsidR="00DC23ED" w:rsidRPr="004A41E7" w:rsidRDefault="00DC23ED" w:rsidP="00DC23ED">
            <w:pPr>
              <w:pStyle w:val="TableText"/>
              <w:rPr>
                <w:sz w:val="16"/>
                <w:szCs w:val="16"/>
              </w:rPr>
            </w:pPr>
            <w:r w:rsidRPr="004A41E7">
              <w:rPr>
                <w:sz w:val="16"/>
                <w:szCs w:val="16"/>
              </w:rPr>
              <w:t>29.8637</w:t>
            </w:r>
          </w:p>
        </w:tc>
      </w:tr>
      <w:tr w:rsidR="00DC23ED" w:rsidRPr="004A41E7" w14:paraId="034DAADE" w14:textId="77777777">
        <w:trPr>
          <w:trHeight w:val="255"/>
        </w:trPr>
        <w:tc>
          <w:tcPr>
            <w:tcW w:w="614" w:type="dxa"/>
            <w:tcBorders>
              <w:top w:val="nil"/>
              <w:bottom w:val="nil"/>
            </w:tcBorders>
            <w:vAlign w:val="bottom"/>
          </w:tcPr>
          <w:p w14:paraId="308BD422" w14:textId="77777777" w:rsidR="00DC23ED" w:rsidRPr="004A41E7" w:rsidRDefault="00DC23ED" w:rsidP="00DC23ED">
            <w:pPr>
              <w:pStyle w:val="TableText"/>
              <w:rPr>
                <w:sz w:val="16"/>
                <w:szCs w:val="16"/>
              </w:rPr>
            </w:pPr>
            <w:r w:rsidRPr="004A41E7">
              <w:rPr>
                <w:sz w:val="16"/>
                <w:szCs w:val="16"/>
              </w:rPr>
              <w:t>32</w:t>
            </w:r>
          </w:p>
        </w:tc>
        <w:tc>
          <w:tcPr>
            <w:tcW w:w="1200" w:type="dxa"/>
            <w:tcBorders>
              <w:top w:val="nil"/>
              <w:bottom w:val="nil"/>
            </w:tcBorders>
            <w:shd w:val="clear" w:color="auto" w:fill="auto"/>
            <w:noWrap/>
            <w:tcMar>
              <w:top w:w="14" w:type="dxa"/>
              <w:left w:w="14" w:type="dxa"/>
              <w:bottom w:w="0" w:type="dxa"/>
              <w:right w:w="14" w:type="dxa"/>
            </w:tcMar>
            <w:vAlign w:val="bottom"/>
          </w:tcPr>
          <w:p w14:paraId="7F55F7B0" w14:textId="77777777" w:rsidR="00DC23ED" w:rsidRPr="004A41E7" w:rsidRDefault="00DC23ED" w:rsidP="00DC23ED">
            <w:pPr>
              <w:pStyle w:val="TableText"/>
              <w:rPr>
                <w:sz w:val="16"/>
                <w:szCs w:val="16"/>
              </w:rPr>
            </w:pPr>
            <w:r w:rsidRPr="004A41E7">
              <w:rPr>
                <w:sz w:val="16"/>
                <w:szCs w:val="16"/>
              </w:rPr>
              <w:t>29.6874</w:t>
            </w:r>
          </w:p>
        </w:tc>
        <w:tc>
          <w:tcPr>
            <w:tcW w:w="1200" w:type="dxa"/>
            <w:tcBorders>
              <w:top w:val="nil"/>
              <w:bottom w:val="nil"/>
            </w:tcBorders>
            <w:shd w:val="clear" w:color="auto" w:fill="auto"/>
            <w:noWrap/>
            <w:tcMar>
              <w:top w:w="14" w:type="dxa"/>
              <w:left w:w="14" w:type="dxa"/>
              <w:bottom w:w="0" w:type="dxa"/>
              <w:right w:w="14" w:type="dxa"/>
            </w:tcMar>
            <w:vAlign w:val="bottom"/>
          </w:tcPr>
          <w:p w14:paraId="200C04E3" w14:textId="77777777" w:rsidR="00DC23ED" w:rsidRPr="004A41E7" w:rsidRDefault="00DC23ED" w:rsidP="00DC23ED">
            <w:pPr>
              <w:pStyle w:val="TableText"/>
              <w:rPr>
                <w:sz w:val="16"/>
                <w:szCs w:val="16"/>
              </w:rPr>
            </w:pPr>
            <w:r w:rsidRPr="004A41E7">
              <w:rPr>
                <w:sz w:val="16"/>
                <w:szCs w:val="16"/>
              </w:rPr>
              <w:t>30.6231</w:t>
            </w:r>
          </w:p>
        </w:tc>
        <w:tc>
          <w:tcPr>
            <w:tcW w:w="1200" w:type="dxa"/>
            <w:tcBorders>
              <w:top w:val="nil"/>
              <w:bottom w:val="nil"/>
            </w:tcBorders>
            <w:shd w:val="clear" w:color="auto" w:fill="auto"/>
            <w:noWrap/>
            <w:tcMar>
              <w:top w:w="14" w:type="dxa"/>
              <w:left w:w="14" w:type="dxa"/>
              <w:bottom w:w="0" w:type="dxa"/>
              <w:right w:w="14" w:type="dxa"/>
            </w:tcMar>
            <w:vAlign w:val="bottom"/>
          </w:tcPr>
          <w:p w14:paraId="08244C50" w14:textId="77777777" w:rsidR="00DC23ED" w:rsidRPr="004A41E7" w:rsidRDefault="00DC23ED" w:rsidP="00DC23ED">
            <w:pPr>
              <w:pStyle w:val="TableText"/>
              <w:rPr>
                <w:sz w:val="16"/>
                <w:szCs w:val="16"/>
              </w:rPr>
            </w:pPr>
            <w:r w:rsidRPr="004A41E7">
              <w:rPr>
                <w:sz w:val="16"/>
                <w:szCs w:val="16"/>
              </w:rPr>
              <w:t>28.5949</w:t>
            </w:r>
          </w:p>
        </w:tc>
        <w:tc>
          <w:tcPr>
            <w:tcW w:w="1204" w:type="dxa"/>
            <w:tcBorders>
              <w:top w:val="nil"/>
              <w:bottom w:val="nil"/>
            </w:tcBorders>
            <w:shd w:val="clear" w:color="auto" w:fill="auto"/>
            <w:noWrap/>
            <w:tcMar>
              <w:top w:w="14" w:type="dxa"/>
              <w:left w:w="14" w:type="dxa"/>
              <w:bottom w:w="0" w:type="dxa"/>
              <w:right w:w="14" w:type="dxa"/>
            </w:tcMar>
            <w:vAlign w:val="bottom"/>
          </w:tcPr>
          <w:p w14:paraId="7390565A" w14:textId="77777777" w:rsidR="00DC23ED" w:rsidRPr="004A41E7" w:rsidRDefault="00DC23ED" w:rsidP="00DC23ED">
            <w:pPr>
              <w:pStyle w:val="TableText"/>
              <w:rPr>
                <w:sz w:val="16"/>
                <w:szCs w:val="16"/>
              </w:rPr>
            </w:pPr>
            <w:r w:rsidRPr="004A41E7">
              <w:rPr>
                <w:sz w:val="16"/>
                <w:szCs w:val="16"/>
              </w:rPr>
              <w:t>29.5601</w:t>
            </w:r>
          </w:p>
        </w:tc>
      </w:tr>
      <w:tr w:rsidR="00DC23ED" w:rsidRPr="004A41E7" w14:paraId="6154F8CF" w14:textId="77777777">
        <w:trPr>
          <w:trHeight w:val="255"/>
        </w:trPr>
        <w:tc>
          <w:tcPr>
            <w:tcW w:w="614" w:type="dxa"/>
            <w:tcBorders>
              <w:top w:val="nil"/>
              <w:bottom w:val="nil"/>
            </w:tcBorders>
            <w:vAlign w:val="bottom"/>
          </w:tcPr>
          <w:p w14:paraId="55A0B6FA" w14:textId="77777777" w:rsidR="00DC23ED" w:rsidRPr="004A41E7" w:rsidRDefault="00DC23ED" w:rsidP="00DC23ED">
            <w:pPr>
              <w:pStyle w:val="TableText"/>
              <w:rPr>
                <w:sz w:val="16"/>
                <w:szCs w:val="16"/>
              </w:rPr>
            </w:pPr>
            <w:r w:rsidRPr="004A41E7">
              <w:rPr>
                <w:sz w:val="16"/>
                <w:szCs w:val="16"/>
              </w:rPr>
              <w:t>33</w:t>
            </w:r>
          </w:p>
        </w:tc>
        <w:tc>
          <w:tcPr>
            <w:tcW w:w="1200" w:type="dxa"/>
            <w:tcBorders>
              <w:top w:val="nil"/>
              <w:bottom w:val="nil"/>
            </w:tcBorders>
            <w:shd w:val="clear" w:color="auto" w:fill="auto"/>
            <w:noWrap/>
            <w:tcMar>
              <w:top w:w="14" w:type="dxa"/>
              <w:left w:w="14" w:type="dxa"/>
              <w:bottom w:w="0" w:type="dxa"/>
              <w:right w:w="14" w:type="dxa"/>
            </w:tcMar>
            <w:vAlign w:val="bottom"/>
          </w:tcPr>
          <w:p w14:paraId="119874BC" w14:textId="77777777" w:rsidR="00DC23ED" w:rsidRPr="004A41E7" w:rsidRDefault="00DC23ED" w:rsidP="00DC23ED">
            <w:pPr>
              <w:pStyle w:val="TableText"/>
              <w:rPr>
                <w:sz w:val="16"/>
                <w:szCs w:val="16"/>
              </w:rPr>
            </w:pPr>
            <w:r w:rsidRPr="004A41E7">
              <w:rPr>
                <w:sz w:val="16"/>
                <w:szCs w:val="16"/>
              </w:rPr>
              <w:t>29.3860</w:t>
            </w:r>
          </w:p>
        </w:tc>
        <w:tc>
          <w:tcPr>
            <w:tcW w:w="1200" w:type="dxa"/>
            <w:tcBorders>
              <w:top w:val="nil"/>
              <w:bottom w:val="nil"/>
            </w:tcBorders>
            <w:shd w:val="clear" w:color="auto" w:fill="auto"/>
            <w:noWrap/>
            <w:tcMar>
              <w:top w:w="14" w:type="dxa"/>
              <w:left w:w="14" w:type="dxa"/>
              <w:bottom w:w="0" w:type="dxa"/>
              <w:right w:w="14" w:type="dxa"/>
            </w:tcMar>
            <w:vAlign w:val="bottom"/>
          </w:tcPr>
          <w:p w14:paraId="20C30799" w14:textId="77777777" w:rsidR="00DC23ED" w:rsidRPr="004A41E7" w:rsidRDefault="00DC23ED" w:rsidP="00DC23ED">
            <w:pPr>
              <w:pStyle w:val="TableText"/>
              <w:rPr>
                <w:sz w:val="16"/>
                <w:szCs w:val="16"/>
              </w:rPr>
            </w:pPr>
            <w:r w:rsidRPr="004A41E7">
              <w:rPr>
                <w:sz w:val="16"/>
                <w:szCs w:val="16"/>
              </w:rPr>
              <w:t>30.3374</w:t>
            </w:r>
          </w:p>
        </w:tc>
        <w:tc>
          <w:tcPr>
            <w:tcW w:w="1200" w:type="dxa"/>
            <w:tcBorders>
              <w:top w:val="nil"/>
              <w:bottom w:val="nil"/>
            </w:tcBorders>
            <w:shd w:val="clear" w:color="auto" w:fill="auto"/>
            <w:noWrap/>
            <w:tcMar>
              <w:top w:w="14" w:type="dxa"/>
              <w:left w:w="14" w:type="dxa"/>
              <w:bottom w:w="0" w:type="dxa"/>
              <w:right w:w="14" w:type="dxa"/>
            </w:tcMar>
            <w:vAlign w:val="bottom"/>
          </w:tcPr>
          <w:p w14:paraId="75072E01" w14:textId="77777777" w:rsidR="00DC23ED" w:rsidRPr="004A41E7" w:rsidRDefault="00DC23ED" w:rsidP="00DC23ED">
            <w:pPr>
              <w:pStyle w:val="TableText"/>
              <w:rPr>
                <w:sz w:val="16"/>
                <w:szCs w:val="16"/>
              </w:rPr>
            </w:pPr>
            <w:r w:rsidRPr="004A41E7">
              <w:rPr>
                <w:sz w:val="16"/>
                <w:szCs w:val="16"/>
              </w:rPr>
              <w:t>28.2699</w:t>
            </w:r>
          </w:p>
        </w:tc>
        <w:tc>
          <w:tcPr>
            <w:tcW w:w="1204" w:type="dxa"/>
            <w:tcBorders>
              <w:top w:val="nil"/>
              <w:bottom w:val="nil"/>
            </w:tcBorders>
            <w:shd w:val="clear" w:color="auto" w:fill="auto"/>
            <w:noWrap/>
            <w:tcMar>
              <w:top w:w="14" w:type="dxa"/>
              <w:left w:w="14" w:type="dxa"/>
              <w:bottom w:w="0" w:type="dxa"/>
              <w:right w:w="14" w:type="dxa"/>
            </w:tcMar>
            <w:vAlign w:val="bottom"/>
          </w:tcPr>
          <w:p w14:paraId="2F7CC9C3" w14:textId="77777777" w:rsidR="00DC23ED" w:rsidRPr="004A41E7" w:rsidRDefault="00DC23ED" w:rsidP="00DC23ED">
            <w:pPr>
              <w:pStyle w:val="TableText"/>
              <w:rPr>
                <w:sz w:val="16"/>
                <w:szCs w:val="16"/>
              </w:rPr>
            </w:pPr>
            <w:r w:rsidRPr="004A41E7">
              <w:rPr>
                <w:sz w:val="16"/>
                <w:szCs w:val="16"/>
              </w:rPr>
              <w:t>29.2498</w:t>
            </w:r>
          </w:p>
        </w:tc>
      </w:tr>
      <w:tr w:rsidR="00DC23ED" w:rsidRPr="004A41E7" w14:paraId="3060789A" w14:textId="77777777">
        <w:trPr>
          <w:trHeight w:val="255"/>
        </w:trPr>
        <w:tc>
          <w:tcPr>
            <w:tcW w:w="614" w:type="dxa"/>
            <w:tcBorders>
              <w:top w:val="nil"/>
              <w:bottom w:val="nil"/>
            </w:tcBorders>
            <w:vAlign w:val="bottom"/>
          </w:tcPr>
          <w:p w14:paraId="13D9F52B" w14:textId="77777777" w:rsidR="00DC23ED" w:rsidRPr="004A41E7" w:rsidRDefault="00DC23ED" w:rsidP="00DC23ED">
            <w:pPr>
              <w:pStyle w:val="TableText"/>
              <w:rPr>
                <w:sz w:val="16"/>
                <w:szCs w:val="16"/>
              </w:rPr>
            </w:pPr>
            <w:r w:rsidRPr="004A41E7">
              <w:rPr>
                <w:sz w:val="16"/>
                <w:szCs w:val="16"/>
              </w:rPr>
              <w:t>34</w:t>
            </w:r>
          </w:p>
        </w:tc>
        <w:tc>
          <w:tcPr>
            <w:tcW w:w="1200" w:type="dxa"/>
            <w:tcBorders>
              <w:top w:val="nil"/>
              <w:bottom w:val="nil"/>
            </w:tcBorders>
            <w:shd w:val="clear" w:color="auto" w:fill="auto"/>
            <w:noWrap/>
            <w:tcMar>
              <w:top w:w="14" w:type="dxa"/>
              <w:left w:w="14" w:type="dxa"/>
              <w:bottom w:w="0" w:type="dxa"/>
              <w:right w:w="14" w:type="dxa"/>
            </w:tcMar>
            <w:vAlign w:val="bottom"/>
          </w:tcPr>
          <w:p w14:paraId="2B9F2F8A" w14:textId="77777777" w:rsidR="00DC23ED" w:rsidRPr="004A41E7" w:rsidRDefault="00DC23ED" w:rsidP="00DC23ED">
            <w:pPr>
              <w:pStyle w:val="TableText"/>
              <w:rPr>
                <w:sz w:val="16"/>
                <w:szCs w:val="16"/>
              </w:rPr>
            </w:pPr>
            <w:r w:rsidRPr="004A41E7">
              <w:rPr>
                <w:sz w:val="16"/>
                <w:szCs w:val="16"/>
              </w:rPr>
              <w:t>29.0770</w:t>
            </w:r>
          </w:p>
        </w:tc>
        <w:tc>
          <w:tcPr>
            <w:tcW w:w="1200" w:type="dxa"/>
            <w:tcBorders>
              <w:top w:val="nil"/>
              <w:bottom w:val="nil"/>
            </w:tcBorders>
            <w:shd w:val="clear" w:color="auto" w:fill="auto"/>
            <w:noWrap/>
            <w:tcMar>
              <w:top w:w="14" w:type="dxa"/>
              <w:left w:w="14" w:type="dxa"/>
              <w:bottom w:w="0" w:type="dxa"/>
              <w:right w:w="14" w:type="dxa"/>
            </w:tcMar>
            <w:vAlign w:val="bottom"/>
          </w:tcPr>
          <w:p w14:paraId="14EF8E76" w14:textId="77777777" w:rsidR="00DC23ED" w:rsidRPr="004A41E7" w:rsidRDefault="00DC23ED" w:rsidP="00DC23ED">
            <w:pPr>
              <w:pStyle w:val="TableText"/>
              <w:rPr>
                <w:sz w:val="16"/>
                <w:szCs w:val="16"/>
              </w:rPr>
            </w:pPr>
            <w:r w:rsidRPr="004A41E7">
              <w:rPr>
                <w:sz w:val="16"/>
                <w:szCs w:val="16"/>
              </w:rPr>
              <w:t>30.0452</w:t>
            </w:r>
          </w:p>
        </w:tc>
        <w:tc>
          <w:tcPr>
            <w:tcW w:w="1200" w:type="dxa"/>
            <w:tcBorders>
              <w:top w:val="nil"/>
              <w:bottom w:val="nil"/>
            </w:tcBorders>
            <w:shd w:val="clear" w:color="auto" w:fill="auto"/>
            <w:noWrap/>
            <w:tcMar>
              <w:top w:w="14" w:type="dxa"/>
              <w:left w:w="14" w:type="dxa"/>
              <w:bottom w:w="0" w:type="dxa"/>
              <w:right w:w="14" w:type="dxa"/>
            </w:tcMar>
            <w:vAlign w:val="bottom"/>
          </w:tcPr>
          <w:p w14:paraId="453909BA" w14:textId="77777777" w:rsidR="00DC23ED" w:rsidRPr="004A41E7" w:rsidRDefault="00DC23ED" w:rsidP="00DC23ED">
            <w:pPr>
              <w:pStyle w:val="TableText"/>
              <w:rPr>
                <w:sz w:val="16"/>
                <w:szCs w:val="16"/>
              </w:rPr>
            </w:pPr>
            <w:r w:rsidRPr="004A41E7">
              <w:rPr>
                <w:sz w:val="16"/>
                <w:szCs w:val="16"/>
              </w:rPr>
              <w:t>27.9367</w:t>
            </w:r>
          </w:p>
        </w:tc>
        <w:tc>
          <w:tcPr>
            <w:tcW w:w="1204" w:type="dxa"/>
            <w:tcBorders>
              <w:top w:val="nil"/>
              <w:bottom w:val="nil"/>
            </w:tcBorders>
            <w:shd w:val="clear" w:color="auto" w:fill="auto"/>
            <w:noWrap/>
            <w:tcMar>
              <w:top w:w="14" w:type="dxa"/>
              <w:left w:w="14" w:type="dxa"/>
              <w:bottom w:w="0" w:type="dxa"/>
              <w:right w:w="14" w:type="dxa"/>
            </w:tcMar>
            <w:vAlign w:val="bottom"/>
          </w:tcPr>
          <w:p w14:paraId="3836FBA3" w14:textId="77777777" w:rsidR="00DC23ED" w:rsidRPr="004A41E7" w:rsidRDefault="00DC23ED" w:rsidP="00DC23ED">
            <w:pPr>
              <w:pStyle w:val="TableText"/>
              <w:rPr>
                <w:sz w:val="16"/>
                <w:szCs w:val="16"/>
              </w:rPr>
            </w:pPr>
            <w:r w:rsidRPr="004A41E7">
              <w:rPr>
                <w:sz w:val="16"/>
                <w:szCs w:val="16"/>
              </w:rPr>
              <w:t>28.9323</w:t>
            </w:r>
          </w:p>
        </w:tc>
      </w:tr>
      <w:tr w:rsidR="00DC23ED" w:rsidRPr="004A41E7" w14:paraId="1E7DC512" w14:textId="77777777">
        <w:trPr>
          <w:trHeight w:val="255"/>
        </w:trPr>
        <w:tc>
          <w:tcPr>
            <w:tcW w:w="614" w:type="dxa"/>
            <w:tcBorders>
              <w:top w:val="nil"/>
              <w:bottom w:val="nil"/>
            </w:tcBorders>
            <w:vAlign w:val="bottom"/>
          </w:tcPr>
          <w:p w14:paraId="7FFF845B" w14:textId="77777777" w:rsidR="00DC23ED" w:rsidRPr="004A41E7" w:rsidRDefault="00DC23ED" w:rsidP="00DC23ED">
            <w:pPr>
              <w:pStyle w:val="TableText"/>
              <w:rPr>
                <w:sz w:val="16"/>
                <w:szCs w:val="16"/>
              </w:rPr>
            </w:pPr>
            <w:r w:rsidRPr="004A41E7">
              <w:rPr>
                <w:sz w:val="16"/>
                <w:szCs w:val="16"/>
              </w:rPr>
              <w:t>35</w:t>
            </w:r>
          </w:p>
        </w:tc>
        <w:tc>
          <w:tcPr>
            <w:tcW w:w="1200" w:type="dxa"/>
            <w:tcBorders>
              <w:top w:val="nil"/>
              <w:bottom w:val="nil"/>
            </w:tcBorders>
            <w:shd w:val="clear" w:color="auto" w:fill="auto"/>
            <w:noWrap/>
            <w:tcMar>
              <w:top w:w="14" w:type="dxa"/>
              <w:left w:w="14" w:type="dxa"/>
              <w:bottom w:w="0" w:type="dxa"/>
              <w:right w:w="14" w:type="dxa"/>
            </w:tcMar>
            <w:vAlign w:val="bottom"/>
          </w:tcPr>
          <w:p w14:paraId="0885A427" w14:textId="77777777" w:rsidR="00DC23ED" w:rsidRPr="004A41E7" w:rsidRDefault="00DC23ED" w:rsidP="00DC23ED">
            <w:pPr>
              <w:pStyle w:val="TableText"/>
              <w:rPr>
                <w:sz w:val="16"/>
                <w:szCs w:val="16"/>
              </w:rPr>
            </w:pPr>
            <w:r w:rsidRPr="004A41E7">
              <w:rPr>
                <w:sz w:val="16"/>
                <w:szCs w:val="16"/>
              </w:rPr>
              <w:t>28.7604</w:t>
            </w:r>
          </w:p>
        </w:tc>
        <w:tc>
          <w:tcPr>
            <w:tcW w:w="1200" w:type="dxa"/>
            <w:tcBorders>
              <w:top w:val="nil"/>
              <w:bottom w:val="nil"/>
            </w:tcBorders>
            <w:shd w:val="clear" w:color="auto" w:fill="auto"/>
            <w:noWrap/>
            <w:tcMar>
              <w:top w:w="14" w:type="dxa"/>
              <w:left w:w="14" w:type="dxa"/>
              <w:bottom w:w="0" w:type="dxa"/>
              <w:right w:w="14" w:type="dxa"/>
            </w:tcMar>
            <w:vAlign w:val="bottom"/>
          </w:tcPr>
          <w:p w14:paraId="09F720D9" w14:textId="77777777" w:rsidR="00DC23ED" w:rsidRPr="004A41E7" w:rsidRDefault="00DC23ED" w:rsidP="00DC23ED">
            <w:pPr>
              <w:pStyle w:val="TableText"/>
              <w:rPr>
                <w:sz w:val="16"/>
                <w:szCs w:val="16"/>
              </w:rPr>
            </w:pPr>
            <w:r w:rsidRPr="004A41E7">
              <w:rPr>
                <w:sz w:val="16"/>
                <w:szCs w:val="16"/>
              </w:rPr>
              <w:t>29.7460</w:t>
            </w:r>
          </w:p>
        </w:tc>
        <w:tc>
          <w:tcPr>
            <w:tcW w:w="1200" w:type="dxa"/>
            <w:tcBorders>
              <w:top w:val="nil"/>
              <w:bottom w:val="nil"/>
            </w:tcBorders>
            <w:shd w:val="clear" w:color="auto" w:fill="auto"/>
            <w:noWrap/>
            <w:tcMar>
              <w:top w:w="14" w:type="dxa"/>
              <w:left w:w="14" w:type="dxa"/>
              <w:bottom w:w="0" w:type="dxa"/>
              <w:right w:w="14" w:type="dxa"/>
            </w:tcMar>
            <w:vAlign w:val="bottom"/>
          </w:tcPr>
          <w:p w14:paraId="68B3CC8B" w14:textId="77777777" w:rsidR="00DC23ED" w:rsidRPr="004A41E7" w:rsidRDefault="00DC23ED" w:rsidP="00DC23ED">
            <w:pPr>
              <w:pStyle w:val="TableText"/>
              <w:rPr>
                <w:sz w:val="16"/>
                <w:szCs w:val="16"/>
              </w:rPr>
            </w:pPr>
            <w:r w:rsidRPr="004A41E7">
              <w:rPr>
                <w:sz w:val="16"/>
                <w:szCs w:val="16"/>
              </w:rPr>
              <w:t>27.5956</w:t>
            </w:r>
          </w:p>
        </w:tc>
        <w:tc>
          <w:tcPr>
            <w:tcW w:w="1204" w:type="dxa"/>
            <w:tcBorders>
              <w:top w:val="nil"/>
              <w:bottom w:val="nil"/>
            </w:tcBorders>
            <w:shd w:val="clear" w:color="auto" w:fill="auto"/>
            <w:noWrap/>
            <w:tcMar>
              <w:top w:w="14" w:type="dxa"/>
              <w:left w:w="14" w:type="dxa"/>
              <w:bottom w:w="0" w:type="dxa"/>
              <w:right w:w="14" w:type="dxa"/>
            </w:tcMar>
            <w:vAlign w:val="bottom"/>
          </w:tcPr>
          <w:p w14:paraId="54BAD4AD" w14:textId="77777777" w:rsidR="00DC23ED" w:rsidRPr="004A41E7" w:rsidRDefault="00DC23ED" w:rsidP="00DC23ED">
            <w:pPr>
              <w:pStyle w:val="TableText"/>
              <w:rPr>
                <w:sz w:val="16"/>
                <w:szCs w:val="16"/>
              </w:rPr>
            </w:pPr>
            <w:r w:rsidRPr="004A41E7">
              <w:rPr>
                <w:sz w:val="16"/>
                <w:szCs w:val="16"/>
              </w:rPr>
              <w:t>28.6074</w:t>
            </w:r>
          </w:p>
        </w:tc>
      </w:tr>
      <w:tr w:rsidR="00DC23ED" w:rsidRPr="004A41E7" w14:paraId="476CF1BD" w14:textId="77777777">
        <w:trPr>
          <w:trHeight w:val="255"/>
        </w:trPr>
        <w:tc>
          <w:tcPr>
            <w:tcW w:w="614" w:type="dxa"/>
            <w:tcBorders>
              <w:top w:val="nil"/>
              <w:bottom w:val="nil"/>
            </w:tcBorders>
            <w:vAlign w:val="bottom"/>
          </w:tcPr>
          <w:p w14:paraId="59FDFD4F" w14:textId="77777777" w:rsidR="00DC23ED" w:rsidRPr="004A41E7" w:rsidRDefault="00DC23ED" w:rsidP="00DC23ED">
            <w:pPr>
              <w:pStyle w:val="TableText"/>
              <w:rPr>
                <w:sz w:val="16"/>
                <w:szCs w:val="16"/>
              </w:rPr>
            </w:pPr>
            <w:r w:rsidRPr="004A41E7">
              <w:rPr>
                <w:sz w:val="16"/>
                <w:szCs w:val="16"/>
              </w:rPr>
              <w:t>36</w:t>
            </w:r>
          </w:p>
        </w:tc>
        <w:tc>
          <w:tcPr>
            <w:tcW w:w="1200" w:type="dxa"/>
            <w:tcBorders>
              <w:top w:val="nil"/>
              <w:bottom w:val="nil"/>
            </w:tcBorders>
            <w:shd w:val="clear" w:color="auto" w:fill="auto"/>
            <w:noWrap/>
            <w:tcMar>
              <w:top w:w="14" w:type="dxa"/>
              <w:left w:w="14" w:type="dxa"/>
              <w:bottom w:w="0" w:type="dxa"/>
              <w:right w:w="14" w:type="dxa"/>
            </w:tcMar>
            <w:vAlign w:val="bottom"/>
          </w:tcPr>
          <w:p w14:paraId="7FEB9B42" w14:textId="77777777" w:rsidR="00DC23ED" w:rsidRPr="004A41E7" w:rsidRDefault="00DC23ED" w:rsidP="00DC23ED">
            <w:pPr>
              <w:pStyle w:val="TableText"/>
              <w:rPr>
                <w:sz w:val="16"/>
                <w:szCs w:val="16"/>
              </w:rPr>
            </w:pPr>
            <w:r w:rsidRPr="004A41E7">
              <w:rPr>
                <w:sz w:val="16"/>
                <w:szCs w:val="16"/>
              </w:rPr>
              <w:t>28.4359</w:t>
            </w:r>
          </w:p>
        </w:tc>
        <w:tc>
          <w:tcPr>
            <w:tcW w:w="1200" w:type="dxa"/>
            <w:tcBorders>
              <w:top w:val="nil"/>
              <w:bottom w:val="nil"/>
            </w:tcBorders>
            <w:shd w:val="clear" w:color="auto" w:fill="auto"/>
            <w:noWrap/>
            <w:tcMar>
              <w:top w:w="14" w:type="dxa"/>
              <w:left w:w="14" w:type="dxa"/>
              <w:bottom w:w="0" w:type="dxa"/>
              <w:right w:w="14" w:type="dxa"/>
            </w:tcMar>
            <w:vAlign w:val="bottom"/>
          </w:tcPr>
          <w:p w14:paraId="0CB031D5" w14:textId="77777777" w:rsidR="00DC23ED" w:rsidRPr="004A41E7" w:rsidRDefault="00DC23ED" w:rsidP="00DC23ED">
            <w:pPr>
              <w:pStyle w:val="TableText"/>
              <w:rPr>
                <w:sz w:val="16"/>
                <w:szCs w:val="16"/>
              </w:rPr>
            </w:pPr>
            <w:r w:rsidRPr="004A41E7">
              <w:rPr>
                <w:sz w:val="16"/>
                <w:szCs w:val="16"/>
              </w:rPr>
              <w:t>29.4400</w:t>
            </w:r>
          </w:p>
        </w:tc>
        <w:tc>
          <w:tcPr>
            <w:tcW w:w="1200" w:type="dxa"/>
            <w:tcBorders>
              <w:top w:val="nil"/>
              <w:bottom w:val="nil"/>
            </w:tcBorders>
            <w:shd w:val="clear" w:color="auto" w:fill="auto"/>
            <w:noWrap/>
            <w:tcMar>
              <w:top w:w="14" w:type="dxa"/>
              <w:left w:w="14" w:type="dxa"/>
              <w:bottom w:w="0" w:type="dxa"/>
              <w:right w:w="14" w:type="dxa"/>
            </w:tcMar>
            <w:vAlign w:val="bottom"/>
          </w:tcPr>
          <w:p w14:paraId="5E747FC9" w14:textId="77777777" w:rsidR="00DC23ED" w:rsidRPr="004A41E7" w:rsidRDefault="00DC23ED" w:rsidP="00DC23ED">
            <w:pPr>
              <w:pStyle w:val="TableText"/>
              <w:rPr>
                <w:sz w:val="16"/>
                <w:szCs w:val="16"/>
              </w:rPr>
            </w:pPr>
            <w:r w:rsidRPr="004A41E7">
              <w:rPr>
                <w:sz w:val="16"/>
                <w:szCs w:val="16"/>
              </w:rPr>
              <w:t>27.2463</w:t>
            </w:r>
          </w:p>
        </w:tc>
        <w:tc>
          <w:tcPr>
            <w:tcW w:w="1204" w:type="dxa"/>
            <w:tcBorders>
              <w:top w:val="nil"/>
              <w:bottom w:val="nil"/>
            </w:tcBorders>
            <w:shd w:val="clear" w:color="auto" w:fill="auto"/>
            <w:noWrap/>
            <w:tcMar>
              <w:top w:w="14" w:type="dxa"/>
              <w:left w:w="14" w:type="dxa"/>
              <w:bottom w:w="0" w:type="dxa"/>
              <w:right w:w="14" w:type="dxa"/>
            </w:tcMar>
            <w:vAlign w:val="bottom"/>
          </w:tcPr>
          <w:p w14:paraId="36571FD5" w14:textId="77777777" w:rsidR="00DC23ED" w:rsidRPr="004A41E7" w:rsidRDefault="00DC23ED" w:rsidP="00DC23ED">
            <w:pPr>
              <w:pStyle w:val="TableText"/>
              <w:rPr>
                <w:sz w:val="16"/>
                <w:szCs w:val="16"/>
              </w:rPr>
            </w:pPr>
            <w:r w:rsidRPr="004A41E7">
              <w:rPr>
                <w:sz w:val="16"/>
                <w:szCs w:val="16"/>
              </w:rPr>
              <w:t>28.2754</w:t>
            </w:r>
          </w:p>
        </w:tc>
      </w:tr>
      <w:tr w:rsidR="00DC23ED" w:rsidRPr="004A41E7" w14:paraId="64F00752" w14:textId="77777777">
        <w:trPr>
          <w:trHeight w:val="255"/>
        </w:trPr>
        <w:tc>
          <w:tcPr>
            <w:tcW w:w="614" w:type="dxa"/>
            <w:tcBorders>
              <w:top w:val="nil"/>
              <w:bottom w:val="nil"/>
            </w:tcBorders>
            <w:vAlign w:val="bottom"/>
          </w:tcPr>
          <w:p w14:paraId="3982C4D0" w14:textId="77777777" w:rsidR="00DC23ED" w:rsidRPr="004A41E7" w:rsidRDefault="00DC23ED" w:rsidP="00DC23ED">
            <w:pPr>
              <w:pStyle w:val="TableText"/>
              <w:rPr>
                <w:sz w:val="16"/>
                <w:szCs w:val="16"/>
              </w:rPr>
            </w:pPr>
            <w:r w:rsidRPr="004A41E7">
              <w:rPr>
                <w:sz w:val="16"/>
                <w:szCs w:val="16"/>
              </w:rPr>
              <w:t>37</w:t>
            </w:r>
          </w:p>
        </w:tc>
        <w:tc>
          <w:tcPr>
            <w:tcW w:w="1200" w:type="dxa"/>
            <w:tcBorders>
              <w:top w:val="nil"/>
              <w:bottom w:val="nil"/>
            </w:tcBorders>
            <w:shd w:val="clear" w:color="auto" w:fill="auto"/>
            <w:noWrap/>
            <w:tcMar>
              <w:top w:w="14" w:type="dxa"/>
              <w:left w:w="14" w:type="dxa"/>
              <w:bottom w:w="0" w:type="dxa"/>
              <w:right w:w="14" w:type="dxa"/>
            </w:tcMar>
            <w:vAlign w:val="bottom"/>
          </w:tcPr>
          <w:p w14:paraId="68C541A4" w14:textId="77777777" w:rsidR="00DC23ED" w:rsidRPr="004A41E7" w:rsidRDefault="00DC23ED" w:rsidP="00DC23ED">
            <w:pPr>
              <w:pStyle w:val="TableText"/>
              <w:rPr>
                <w:sz w:val="16"/>
                <w:szCs w:val="16"/>
              </w:rPr>
            </w:pPr>
            <w:r w:rsidRPr="004A41E7">
              <w:rPr>
                <w:sz w:val="16"/>
                <w:szCs w:val="16"/>
              </w:rPr>
              <w:t>28.1034</w:t>
            </w:r>
          </w:p>
        </w:tc>
        <w:tc>
          <w:tcPr>
            <w:tcW w:w="1200" w:type="dxa"/>
            <w:tcBorders>
              <w:top w:val="nil"/>
              <w:bottom w:val="nil"/>
            </w:tcBorders>
            <w:shd w:val="clear" w:color="auto" w:fill="auto"/>
            <w:noWrap/>
            <w:tcMar>
              <w:top w:w="14" w:type="dxa"/>
              <w:left w:w="14" w:type="dxa"/>
              <w:bottom w:w="0" w:type="dxa"/>
              <w:right w:w="14" w:type="dxa"/>
            </w:tcMar>
            <w:vAlign w:val="bottom"/>
          </w:tcPr>
          <w:p w14:paraId="727427DC" w14:textId="77777777" w:rsidR="00DC23ED" w:rsidRPr="004A41E7" w:rsidRDefault="00DC23ED" w:rsidP="00DC23ED">
            <w:pPr>
              <w:pStyle w:val="TableText"/>
              <w:rPr>
                <w:sz w:val="16"/>
                <w:szCs w:val="16"/>
              </w:rPr>
            </w:pPr>
            <w:r w:rsidRPr="004A41E7">
              <w:rPr>
                <w:sz w:val="16"/>
                <w:szCs w:val="16"/>
              </w:rPr>
              <w:t>29.1270</w:t>
            </w:r>
          </w:p>
        </w:tc>
        <w:tc>
          <w:tcPr>
            <w:tcW w:w="1200" w:type="dxa"/>
            <w:tcBorders>
              <w:top w:val="nil"/>
              <w:bottom w:val="nil"/>
            </w:tcBorders>
            <w:shd w:val="clear" w:color="auto" w:fill="auto"/>
            <w:noWrap/>
            <w:tcMar>
              <w:top w:w="14" w:type="dxa"/>
              <w:left w:w="14" w:type="dxa"/>
              <w:bottom w:w="0" w:type="dxa"/>
              <w:right w:w="14" w:type="dxa"/>
            </w:tcMar>
            <w:vAlign w:val="bottom"/>
          </w:tcPr>
          <w:p w14:paraId="6D2A29B7" w14:textId="77777777" w:rsidR="00DC23ED" w:rsidRPr="004A41E7" w:rsidRDefault="00DC23ED" w:rsidP="00DC23ED">
            <w:pPr>
              <w:pStyle w:val="TableText"/>
              <w:rPr>
                <w:sz w:val="16"/>
                <w:szCs w:val="16"/>
              </w:rPr>
            </w:pPr>
            <w:r w:rsidRPr="004A41E7">
              <w:rPr>
                <w:sz w:val="16"/>
                <w:szCs w:val="16"/>
              </w:rPr>
              <w:t>26.8889</w:t>
            </w:r>
          </w:p>
        </w:tc>
        <w:tc>
          <w:tcPr>
            <w:tcW w:w="1204" w:type="dxa"/>
            <w:tcBorders>
              <w:top w:val="nil"/>
              <w:bottom w:val="nil"/>
            </w:tcBorders>
            <w:shd w:val="clear" w:color="auto" w:fill="auto"/>
            <w:noWrap/>
            <w:tcMar>
              <w:top w:w="14" w:type="dxa"/>
              <w:left w:w="14" w:type="dxa"/>
              <w:bottom w:w="0" w:type="dxa"/>
              <w:right w:w="14" w:type="dxa"/>
            </w:tcMar>
            <w:vAlign w:val="bottom"/>
          </w:tcPr>
          <w:p w14:paraId="058F48FF" w14:textId="77777777" w:rsidR="00DC23ED" w:rsidRPr="004A41E7" w:rsidRDefault="00DC23ED" w:rsidP="00DC23ED">
            <w:pPr>
              <w:pStyle w:val="TableText"/>
              <w:rPr>
                <w:sz w:val="16"/>
                <w:szCs w:val="16"/>
              </w:rPr>
            </w:pPr>
            <w:r w:rsidRPr="004A41E7">
              <w:rPr>
                <w:sz w:val="16"/>
                <w:szCs w:val="16"/>
              </w:rPr>
              <w:t>27.9359</w:t>
            </w:r>
          </w:p>
        </w:tc>
      </w:tr>
      <w:tr w:rsidR="00DC23ED" w:rsidRPr="004A41E7" w14:paraId="5F6146FC" w14:textId="77777777">
        <w:trPr>
          <w:trHeight w:val="255"/>
        </w:trPr>
        <w:tc>
          <w:tcPr>
            <w:tcW w:w="614" w:type="dxa"/>
            <w:tcBorders>
              <w:top w:val="nil"/>
              <w:bottom w:val="nil"/>
            </w:tcBorders>
            <w:vAlign w:val="bottom"/>
          </w:tcPr>
          <w:p w14:paraId="6755C6D4" w14:textId="77777777" w:rsidR="00DC23ED" w:rsidRPr="004A41E7" w:rsidRDefault="00DC23ED" w:rsidP="00DC23ED">
            <w:pPr>
              <w:pStyle w:val="TableText"/>
              <w:rPr>
                <w:sz w:val="16"/>
                <w:szCs w:val="16"/>
              </w:rPr>
            </w:pPr>
            <w:r w:rsidRPr="004A41E7">
              <w:rPr>
                <w:sz w:val="16"/>
                <w:szCs w:val="16"/>
              </w:rPr>
              <w:t>38</w:t>
            </w:r>
          </w:p>
        </w:tc>
        <w:tc>
          <w:tcPr>
            <w:tcW w:w="1200" w:type="dxa"/>
            <w:tcBorders>
              <w:top w:val="nil"/>
              <w:bottom w:val="nil"/>
            </w:tcBorders>
            <w:shd w:val="clear" w:color="auto" w:fill="auto"/>
            <w:noWrap/>
            <w:tcMar>
              <w:top w:w="14" w:type="dxa"/>
              <w:left w:w="14" w:type="dxa"/>
              <w:bottom w:w="0" w:type="dxa"/>
              <w:right w:w="14" w:type="dxa"/>
            </w:tcMar>
            <w:vAlign w:val="bottom"/>
          </w:tcPr>
          <w:p w14:paraId="60B99E63" w14:textId="77777777" w:rsidR="00DC23ED" w:rsidRPr="004A41E7" w:rsidRDefault="00DC23ED" w:rsidP="00DC23ED">
            <w:pPr>
              <w:pStyle w:val="TableText"/>
              <w:rPr>
                <w:sz w:val="16"/>
                <w:szCs w:val="16"/>
              </w:rPr>
            </w:pPr>
            <w:r w:rsidRPr="004A41E7">
              <w:rPr>
                <w:sz w:val="16"/>
                <w:szCs w:val="16"/>
              </w:rPr>
              <w:t>27.7628</w:t>
            </w:r>
          </w:p>
        </w:tc>
        <w:tc>
          <w:tcPr>
            <w:tcW w:w="1200" w:type="dxa"/>
            <w:tcBorders>
              <w:top w:val="nil"/>
              <w:bottom w:val="nil"/>
            </w:tcBorders>
            <w:shd w:val="clear" w:color="auto" w:fill="auto"/>
            <w:noWrap/>
            <w:tcMar>
              <w:top w:w="14" w:type="dxa"/>
              <w:left w:w="14" w:type="dxa"/>
              <w:bottom w:w="0" w:type="dxa"/>
              <w:right w:w="14" w:type="dxa"/>
            </w:tcMar>
            <w:vAlign w:val="bottom"/>
          </w:tcPr>
          <w:p w14:paraId="4BFE20F8" w14:textId="77777777" w:rsidR="00DC23ED" w:rsidRPr="004A41E7" w:rsidRDefault="00DC23ED" w:rsidP="00DC23ED">
            <w:pPr>
              <w:pStyle w:val="TableText"/>
              <w:rPr>
                <w:sz w:val="16"/>
                <w:szCs w:val="16"/>
              </w:rPr>
            </w:pPr>
            <w:r w:rsidRPr="004A41E7">
              <w:rPr>
                <w:sz w:val="16"/>
                <w:szCs w:val="16"/>
              </w:rPr>
              <w:t>28.8067</w:t>
            </w:r>
          </w:p>
        </w:tc>
        <w:tc>
          <w:tcPr>
            <w:tcW w:w="1200" w:type="dxa"/>
            <w:tcBorders>
              <w:top w:val="nil"/>
              <w:bottom w:val="nil"/>
            </w:tcBorders>
            <w:shd w:val="clear" w:color="auto" w:fill="auto"/>
            <w:noWrap/>
            <w:tcMar>
              <w:top w:w="14" w:type="dxa"/>
              <w:left w:w="14" w:type="dxa"/>
              <w:bottom w:w="0" w:type="dxa"/>
              <w:right w:w="14" w:type="dxa"/>
            </w:tcMar>
            <w:vAlign w:val="bottom"/>
          </w:tcPr>
          <w:p w14:paraId="6F439E3C" w14:textId="77777777" w:rsidR="00DC23ED" w:rsidRPr="004A41E7" w:rsidRDefault="00DC23ED" w:rsidP="00DC23ED">
            <w:pPr>
              <w:pStyle w:val="TableText"/>
              <w:rPr>
                <w:sz w:val="16"/>
                <w:szCs w:val="16"/>
              </w:rPr>
            </w:pPr>
            <w:r w:rsidRPr="004A41E7">
              <w:rPr>
                <w:sz w:val="16"/>
                <w:szCs w:val="16"/>
              </w:rPr>
              <w:t>26.5234</w:t>
            </w:r>
          </w:p>
        </w:tc>
        <w:tc>
          <w:tcPr>
            <w:tcW w:w="1204" w:type="dxa"/>
            <w:tcBorders>
              <w:top w:val="nil"/>
              <w:bottom w:val="nil"/>
            </w:tcBorders>
            <w:shd w:val="clear" w:color="auto" w:fill="auto"/>
            <w:noWrap/>
            <w:tcMar>
              <w:top w:w="14" w:type="dxa"/>
              <w:left w:w="14" w:type="dxa"/>
              <w:bottom w:w="0" w:type="dxa"/>
              <w:right w:w="14" w:type="dxa"/>
            </w:tcMar>
            <w:vAlign w:val="bottom"/>
          </w:tcPr>
          <w:p w14:paraId="101A6354" w14:textId="77777777" w:rsidR="00DC23ED" w:rsidRPr="004A41E7" w:rsidRDefault="00DC23ED" w:rsidP="00DC23ED">
            <w:pPr>
              <w:pStyle w:val="TableText"/>
              <w:rPr>
                <w:sz w:val="16"/>
                <w:szCs w:val="16"/>
              </w:rPr>
            </w:pPr>
            <w:r w:rsidRPr="004A41E7">
              <w:rPr>
                <w:sz w:val="16"/>
                <w:szCs w:val="16"/>
              </w:rPr>
              <w:t>27.5888</w:t>
            </w:r>
          </w:p>
        </w:tc>
      </w:tr>
      <w:tr w:rsidR="00DC23ED" w:rsidRPr="004A41E7" w14:paraId="2392CD69" w14:textId="77777777">
        <w:trPr>
          <w:trHeight w:val="255"/>
        </w:trPr>
        <w:tc>
          <w:tcPr>
            <w:tcW w:w="614" w:type="dxa"/>
            <w:tcBorders>
              <w:top w:val="nil"/>
              <w:bottom w:val="nil"/>
            </w:tcBorders>
            <w:vAlign w:val="bottom"/>
          </w:tcPr>
          <w:p w14:paraId="31ED179A" w14:textId="77777777" w:rsidR="00DC23ED" w:rsidRPr="004A41E7" w:rsidRDefault="00DC23ED" w:rsidP="00DC23ED">
            <w:pPr>
              <w:pStyle w:val="TableText"/>
              <w:rPr>
                <w:sz w:val="16"/>
                <w:szCs w:val="16"/>
              </w:rPr>
            </w:pPr>
            <w:r w:rsidRPr="004A41E7">
              <w:rPr>
                <w:sz w:val="16"/>
                <w:szCs w:val="16"/>
              </w:rPr>
              <w:t>39</w:t>
            </w:r>
          </w:p>
        </w:tc>
        <w:tc>
          <w:tcPr>
            <w:tcW w:w="1200" w:type="dxa"/>
            <w:tcBorders>
              <w:top w:val="nil"/>
              <w:bottom w:val="nil"/>
            </w:tcBorders>
            <w:shd w:val="clear" w:color="auto" w:fill="auto"/>
            <w:noWrap/>
            <w:tcMar>
              <w:top w:w="14" w:type="dxa"/>
              <w:left w:w="14" w:type="dxa"/>
              <w:bottom w:w="0" w:type="dxa"/>
              <w:right w:w="14" w:type="dxa"/>
            </w:tcMar>
            <w:vAlign w:val="bottom"/>
          </w:tcPr>
          <w:p w14:paraId="6FAF318E" w14:textId="77777777" w:rsidR="00DC23ED" w:rsidRPr="004A41E7" w:rsidRDefault="00DC23ED" w:rsidP="00DC23ED">
            <w:pPr>
              <w:pStyle w:val="TableText"/>
              <w:rPr>
                <w:sz w:val="16"/>
                <w:szCs w:val="16"/>
              </w:rPr>
            </w:pPr>
            <w:r w:rsidRPr="004A41E7">
              <w:rPr>
                <w:sz w:val="16"/>
                <w:szCs w:val="16"/>
              </w:rPr>
              <w:t>27.4141</w:t>
            </w:r>
          </w:p>
        </w:tc>
        <w:tc>
          <w:tcPr>
            <w:tcW w:w="1200" w:type="dxa"/>
            <w:tcBorders>
              <w:top w:val="nil"/>
              <w:bottom w:val="nil"/>
            </w:tcBorders>
            <w:shd w:val="clear" w:color="auto" w:fill="auto"/>
            <w:noWrap/>
            <w:tcMar>
              <w:top w:w="14" w:type="dxa"/>
              <w:left w:w="14" w:type="dxa"/>
              <w:bottom w:w="0" w:type="dxa"/>
              <w:right w:w="14" w:type="dxa"/>
            </w:tcMar>
            <w:vAlign w:val="bottom"/>
          </w:tcPr>
          <w:p w14:paraId="2F0D00C9" w14:textId="77777777" w:rsidR="00DC23ED" w:rsidRPr="004A41E7" w:rsidRDefault="00DC23ED" w:rsidP="00DC23ED">
            <w:pPr>
              <w:pStyle w:val="TableText"/>
              <w:rPr>
                <w:sz w:val="16"/>
                <w:szCs w:val="16"/>
              </w:rPr>
            </w:pPr>
            <w:r w:rsidRPr="004A41E7">
              <w:rPr>
                <w:sz w:val="16"/>
                <w:szCs w:val="16"/>
              </w:rPr>
              <w:t>28.4790</w:t>
            </w:r>
          </w:p>
        </w:tc>
        <w:tc>
          <w:tcPr>
            <w:tcW w:w="1200" w:type="dxa"/>
            <w:tcBorders>
              <w:top w:val="nil"/>
              <w:bottom w:val="nil"/>
            </w:tcBorders>
            <w:shd w:val="clear" w:color="auto" w:fill="auto"/>
            <w:noWrap/>
            <w:tcMar>
              <w:top w:w="14" w:type="dxa"/>
              <w:left w:w="14" w:type="dxa"/>
              <w:bottom w:w="0" w:type="dxa"/>
              <w:right w:w="14" w:type="dxa"/>
            </w:tcMar>
            <w:vAlign w:val="bottom"/>
          </w:tcPr>
          <w:p w14:paraId="20E3DD96" w14:textId="77777777" w:rsidR="00DC23ED" w:rsidRPr="004A41E7" w:rsidRDefault="00DC23ED" w:rsidP="00DC23ED">
            <w:pPr>
              <w:pStyle w:val="TableText"/>
              <w:rPr>
                <w:sz w:val="16"/>
                <w:szCs w:val="16"/>
              </w:rPr>
            </w:pPr>
            <w:r w:rsidRPr="004A41E7">
              <w:rPr>
                <w:sz w:val="16"/>
                <w:szCs w:val="16"/>
              </w:rPr>
              <w:t>26.1495</w:t>
            </w:r>
          </w:p>
        </w:tc>
        <w:tc>
          <w:tcPr>
            <w:tcW w:w="1204" w:type="dxa"/>
            <w:tcBorders>
              <w:top w:val="nil"/>
              <w:bottom w:val="nil"/>
            </w:tcBorders>
            <w:shd w:val="clear" w:color="auto" w:fill="auto"/>
            <w:noWrap/>
            <w:tcMar>
              <w:top w:w="14" w:type="dxa"/>
              <w:left w:w="14" w:type="dxa"/>
              <w:bottom w:w="0" w:type="dxa"/>
              <w:right w:w="14" w:type="dxa"/>
            </w:tcMar>
            <w:vAlign w:val="bottom"/>
          </w:tcPr>
          <w:p w14:paraId="60B890AB" w14:textId="77777777" w:rsidR="00DC23ED" w:rsidRPr="004A41E7" w:rsidRDefault="00DC23ED" w:rsidP="00DC23ED">
            <w:pPr>
              <w:pStyle w:val="TableText"/>
              <w:rPr>
                <w:sz w:val="16"/>
                <w:szCs w:val="16"/>
              </w:rPr>
            </w:pPr>
            <w:r w:rsidRPr="004A41E7">
              <w:rPr>
                <w:sz w:val="16"/>
                <w:szCs w:val="16"/>
              </w:rPr>
              <w:t>27.2342</w:t>
            </w:r>
          </w:p>
        </w:tc>
      </w:tr>
      <w:tr w:rsidR="00DC23ED" w:rsidRPr="004A41E7" w14:paraId="5855FC27" w14:textId="77777777">
        <w:trPr>
          <w:trHeight w:val="255"/>
        </w:trPr>
        <w:tc>
          <w:tcPr>
            <w:tcW w:w="614" w:type="dxa"/>
            <w:tcBorders>
              <w:top w:val="nil"/>
              <w:bottom w:val="nil"/>
            </w:tcBorders>
            <w:vAlign w:val="bottom"/>
          </w:tcPr>
          <w:p w14:paraId="51DEEE17" w14:textId="77777777" w:rsidR="00DC23ED" w:rsidRPr="004A41E7" w:rsidRDefault="00DC23ED" w:rsidP="00DC23ED">
            <w:pPr>
              <w:pStyle w:val="TableText"/>
              <w:rPr>
                <w:sz w:val="16"/>
                <w:szCs w:val="16"/>
              </w:rPr>
            </w:pPr>
            <w:r w:rsidRPr="004A41E7">
              <w:rPr>
                <w:sz w:val="16"/>
                <w:szCs w:val="16"/>
              </w:rPr>
              <w:t>40</w:t>
            </w:r>
          </w:p>
        </w:tc>
        <w:tc>
          <w:tcPr>
            <w:tcW w:w="1200" w:type="dxa"/>
            <w:tcBorders>
              <w:top w:val="nil"/>
              <w:bottom w:val="nil"/>
            </w:tcBorders>
            <w:shd w:val="clear" w:color="auto" w:fill="auto"/>
            <w:noWrap/>
            <w:tcMar>
              <w:top w:w="14" w:type="dxa"/>
              <w:left w:w="14" w:type="dxa"/>
              <w:bottom w:w="0" w:type="dxa"/>
              <w:right w:w="14" w:type="dxa"/>
            </w:tcMar>
            <w:vAlign w:val="bottom"/>
          </w:tcPr>
          <w:p w14:paraId="7060C3FD" w14:textId="77777777" w:rsidR="00DC23ED" w:rsidRPr="004A41E7" w:rsidRDefault="00DC23ED" w:rsidP="00DC23ED">
            <w:pPr>
              <w:pStyle w:val="TableText"/>
              <w:rPr>
                <w:sz w:val="16"/>
                <w:szCs w:val="16"/>
              </w:rPr>
            </w:pPr>
            <w:r w:rsidRPr="004A41E7">
              <w:rPr>
                <w:sz w:val="16"/>
                <w:szCs w:val="16"/>
              </w:rPr>
              <w:t>27.0570</w:t>
            </w:r>
          </w:p>
        </w:tc>
        <w:tc>
          <w:tcPr>
            <w:tcW w:w="1200" w:type="dxa"/>
            <w:tcBorders>
              <w:top w:val="nil"/>
              <w:bottom w:val="nil"/>
            </w:tcBorders>
            <w:shd w:val="clear" w:color="auto" w:fill="auto"/>
            <w:noWrap/>
            <w:tcMar>
              <w:top w:w="14" w:type="dxa"/>
              <w:left w:w="14" w:type="dxa"/>
              <w:bottom w:w="0" w:type="dxa"/>
              <w:right w:w="14" w:type="dxa"/>
            </w:tcMar>
            <w:vAlign w:val="bottom"/>
          </w:tcPr>
          <w:p w14:paraId="4B4BC6BB" w14:textId="77777777" w:rsidR="00DC23ED" w:rsidRPr="004A41E7" w:rsidRDefault="00DC23ED" w:rsidP="00DC23ED">
            <w:pPr>
              <w:pStyle w:val="TableText"/>
              <w:rPr>
                <w:sz w:val="16"/>
                <w:szCs w:val="16"/>
              </w:rPr>
            </w:pPr>
            <w:r w:rsidRPr="004A41E7">
              <w:rPr>
                <w:sz w:val="16"/>
                <w:szCs w:val="16"/>
              </w:rPr>
              <w:t>28.1439</w:t>
            </w:r>
          </w:p>
        </w:tc>
        <w:tc>
          <w:tcPr>
            <w:tcW w:w="1200" w:type="dxa"/>
            <w:tcBorders>
              <w:top w:val="nil"/>
              <w:bottom w:val="nil"/>
            </w:tcBorders>
            <w:shd w:val="clear" w:color="auto" w:fill="auto"/>
            <w:noWrap/>
            <w:tcMar>
              <w:top w:w="14" w:type="dxa"/>
              <w:left w:w="14" w:type="dxa"/>
              <w:bottom w:w="0" w:type="dxa"/>
              <w:right w:w="14" w:type="dxa"/>
            </w:tcMar>
            <w:vAlign w:val="bottom"/>
          </w:tcPr>
          <w:p w14:paraId="3513DDA9" w14:textId="77777777" w:rsidR="00DC23ED" w:rsidRPr="004A41E7" w:rsidRDefault="00DC23ED" w:rsidP="00DC23ED">
            <w:pPr>
              <w:pStyle w:val="TableText"/>
              <w:rPr>
                <w:sz w:val="16"/>
                <w:szCs w:val="16"/>
              </w:rPr>
            </w:pPr>
            <w:r w:rsidRPr="004A41E7">
              <w:rPr>
                <w:sz w:val="16"/>
                <w:szCs w:val="16"/>
              </w:rPr>
              <w:t>25.7674</w:t>
            </w:r>
          </w:p>
        </w:tc>
        <w:tc>
          <w:tcPr>
            <w:tcW w:w="1204" w:type="dxa"/>
            <w:tcBorders>
              <w:top w:val="nil"/>
              <w:bottom w:val="nil"/>
            </w:tcBorders>
            <w:shd w:val="clear" w:color="auto" w:fill="auto"/>
            <w:noWrap/>
            <w:tcMar>
              <w:top w:w="14" w:type="dxa"/>
              <w:left w:w="14" w:type="dxa"/>
              <w:bottom w:w="0" w:type="dxa"/>
              <w:right w:w="14" w:type="dxa"/>
            </w:tcMar>
            <w:vAlign w:val="bottom"/>
          </w:tcPr>
          <w:p w14:paraId="562B5B2F" w14:textId="77777777" w:rsidR="00DC23ED" w:rsidRPr="004A41E7" w:rsidRDefault="00DC23ED" w:rsidP="00DC23ED">
            <w:pPr>
              <w:pStyle w:val="TableText"/>
              <w:rPr>
                <w:sz w:val="16"/>
                <w:szCs w:val="16"/>
              </w:rPr>
            </w:pPr>
            <w:r w:rsidRPr="004A41E7">
              <w:rPr>
                <w:sz w:val="16"/>
                <w:szCs w:val="16"/>
              </w:rPr>
              <w:t>26.8720</w:t>
            </w:r>
          </w:p>
        </w:tc>
      </w:tr>
      <w:tr w:rsidR="00DC23ED" w:rsidRPr="004A41E7" w14:paraId="392EDB4A" w14:textId="77777777">
        <w:trPr>
          <w:trHeight w:val="255"/>
        </w:trPr>
        <w:tc>
          <w:tcPr>
            <w:tcW w:w="614" w:type="dxa"/>
            <w:tcBorders>
              <w:top w:val="nil"/>
              <w:bottom w:val="nil"/>
            </w:tcBorders>
            <w:vAlign w:val="bottom"/>
          </w:tcPr>
          <w:p w14:paraId="75B75B73" w14:textId="77777777" w:rsidR="00DC23ED" w:rsidRPr="004A41E7" w:rsidRDefault="00DC23ED" w:rsidP="00DC23ED">
            <w:pPr>
              <w:pStyle w:val="TableText"/>
              <w:rPr>
                <w:sz w:val="16"/>
                <w:szCs w:val="16"/>
              </w:rPr>
            </w:pPr>
            <w:r w:rsidRPr="004A41E7">
              <w:rPr>
                <w:sz w:val="16"/>
                <w:szCs w:val="16"/>
              </w:rPr>
              <w:t>41</w:t>
            </w:r>
          </w:p>
        </w:tc>
        <w:tc>
          <w:tcPr>
            <w:tcW w:w="1200" w:type="dxa"/>
            <w:tcBorders>
              <w:top w:val="nil"/>
              <w:bottom w:val="nil"/>
            </w:tcBorders>
            <w:shd w:val="clear" w:color="auto" w:fill="auto"/>
            <w:noWrap/>
            <w:tcMar>
              <w:top w:w="14" w:type="dxa"/>
              <w:left w:w="14" w:type="dxa"/>
              <w:bottom w:w="0" w:type="dxa"/>
              <w:right w:w="14" w:type="dxa"/>
            </w:tcMar>
            <w:vAlign w:val="bottom"/>
          </w:tcPr>
          <w:p w14:paraId="163C5194" w14:textId="77777777" w:rsidR="00DC23ED" w:rsidRPr="004A41E7" w:rsidRDefault="00DC23ED" w:rsidP="00DC23ED">
            <w:pPr>
              <w:pStyle w:val="TableText"/>
              <w:rPr>
                <w:sz w:val="16"/>
                <w:szCs w:val="16"/>
              </w:rPr>
            </w:pPr>
            <w:r w:rsidRPr="004A41E7">
              <w:rPr>
                <w:sz w:val="16"/>
                <w:szCs w:val="16"/>
              </w:rPr>
              <w:t>26.6913</w:t>
            </w:r>
          </w:p>
        </w:tc>
        <w:tc>
          <w:tcPr>
            <w:tcW w:w="1200" w:type="dxa"/>
            <w:tcBorders>
              <w:top w:val="nil"/>
              <w:bottom w:val="nil"/>
            </w:tcBorders>
            <w:shd w:val="clear" w:color="auto" w:fill="auto"/>
            <w:noWrap/>
            <w:tcMar>
              <w:top w:w="14" w:type="dxa"/>
              <w:left w:w="14" w:type="dxa"/>
              <w:bottom w:w="0" w:type="dxa"/>
              <w:right w:w="14" w:type="dxa"/>
            </w:tcMar>
            <w:vAlign w:val="bottom"/>
          </w:tcPr>
          <w:p w14:paraId="2312458D" w14:textId="77777777" w:rsidR="00DC23ED" w:rsidRPr="004A41E7" w:rsidRDefault="00DC23ED" w:rsidP="00DC23ED">
            <w:pPr>
              <w:pStyle w:val="TableText"/>
              <w:rPr>
                <w:sz w:val="16"/>
                <w:szCs w:val="16"/>
              </w:rPr>
            </w:pPr>
            <w:r w:rsidRPr="004A41E7">
              <w:rPr>
                <w:sz w:val="16"/>
                <w:szCs w:val="16"/>
              </w:rPr>
              <w:t>27.8014</w:t>
            </w:r>
          </w:p>
        </w:tc>
        <w:tc>
          <w:tcPr>
            <w:tcW w:w="1200" w:type="dxa"/>
            <w:tcBorders>
              <w:top w:val="nil"/>
              <w:bottom w:val="nil"/>
            </w:tcBorders>
            <w:shd w:val="clear" w:color="auto" w:fill="auto"/>
            <w:noWrap/>
            <w:tcMar>
              <w:top w:w="14" w:type="dxa"/>
              <w:left w:w="14" w:type="dxa"/>
              <w:bottom w:w="0" w:type="dxa"/>
              <w:right w:w="14" w:type="dxa"/>
            </w:tcMar>
            <w:vAlign w:val="bottom"/>
          </w:tcPr>
          <w:p w14:paraId="0F030133" w14:textId="77777777" w:rsidR="00DC23ED" w:rsidRPr="004A41E7" w:rsidRDefault="00DC23ED" w:rsidP="00DC23ED">
            <w:pPr>
              <w:pStyle w:val="TableText"/>
              <w:rPr>
                <w:sz w:val="16"/>
                <w:szCs w:val="16"/>
              </w:rPr>
            </w:pPr>
            <w:r w:rsidRPr="004A41E7">
              <w:rPr>
                <w:sz w:val="16"/>
                <w:szCs w:val="16"/>
              </w:rPr>
              <w:t>25.3769</w:t>
            </w:r>
          </w:p>
        </w:tc>
        <w:tc>
          <w:tcPr>
            <w:tcW w:w="1204" w:type="dxa"/>
            <w:tcBorders>
              <w:top w:val="nil"/>
              <w:bottom w:val="nil"/>
            </w:tcBorders>
            <w:shd w:val="clear" w:color="auto" w:fill="auto"/>
            <w:noWrap/>
            <w:tcMar>
              <w:top w:w="14" w:type="dxa"/>
              <w:left w:w="14" w:type="dxa"/>
              <w:bottom w:w="0" w:type="dxa"/>
              <w:right w:w="14" w:type="dxa"/>
            </w:tcMar>
            <w:vAlign w:val="bottom"/>
          </w:tcPr>
          <w:p w14:paraId="0151C63E" w14:textId="77777777" w:rsidR="00DC23ED" w:rsidRPr="004A41E7" w:rsidRDefault="00DC23ED" w:rsidP="00DC23ED">
            <w:pPr>
              <w:pStyle w:val="TableText"/>
              <w:rPr>
                <w:sz w:val="16"/>
                <w:szCs w:val="16"/>
              </w:rPr>
            </w:pPr>
            <w:r w:rsidRPr="004A41E7">
              <w:rPr>
                <w:sz w:val="16"/>
                <w:szCs w:val="16"/>
              </w:rPr>
              <w:t>26.5024</w:t>
            </w:r>
          </w:p>
        </w:tc>
      </w:tr>
      <w:tr w:rsidR="00DC23ED" w:rsidRPr="004A41E7" w14:paraId="3C356942" w14:textId="77777777">
        <w:trPr>
          <w:trHeight w:val="255"/>
        </w:trPr>
        <w:tc>
          <w:tcPr>
            <w:tcW w:w="614" w:type="dxa"/>
            <w:tcBorders>
              <w:top w:val="nil"/>
              <w:bottom w:val="nil"/>
            </w:tcBorders>
            <w:vAlign w:val="bottom"/>
          </w:tcPr>
          <w:p w14:paraId="559F8A83" w14:textId="77777777" w:rsidR="00DC23ED" w:rsidRPr="004A41E7" w:rsidRDefault="00DC23ED" w:rsidP="00DC23ED">
            <w:pPr>
              <w:pStyle w:val="TableText"/>
              <w:rPr>
                <w:sz w:val="16"/>
                <w:szCs w:val="16"/>
              </w:rPr>
            </w:pPr>
            <w:r w:rsidRPr="004A41E7">
              <w:rPr>
                <w:sz w:val="16"/>
                <w:szCs w:val="16"/>
              </w:rPr>
              <w:t>42</w:t>
            </w:r>
          </w:p>
        </w:tc>
        <w:tc>
          <w:tcPr>
            <w:tcW w:w="1200" w:type="dxa"/>
            <w:tcBorders>
              <w:top w:val="nil"/>
              <w:bottom w:val="nil"/>
            </w:tcBorders>
            <w:shd w:val="clear" w:color="auto" w:fill="auto"/>
            <w:noWrap/>
            <w:tcMar>
              <w:top w:w="14" w:type="dxa"/>
              <w:left w:w="14" w:type="dxa"/>
              <w:bottom w:w="0" w:type="dxa"/>
              <w:right w:w="14" w:type="dxa"/>
            </w:tcMar>
            <w:vAlign w:val="bottom"/>
          </w:tcPr>
          <w:p w14:paraId="6491A6B8" w14:textId="77777777" w:rsidR="00DC23ED" w:rsidRPr="004A41E7" w:rsidRDefault="00DC23ED" w:rsidP="00DC23ED">
            <w:pPr>
              <w:pStyle w:val="TableText"/>
              <w:rPr>
                <w:sz w:val="16"/>
                <w:szCs w:val="16"/>
              </w:rPr>
            </w:pPr>
            <w:r w:rsidRPr="004A41E7">
              <w:rPr>
                <w:sz w:val="16"/>
                <w:szCs w:val="16"/>
              </w:rPr>
              <w:t>26.3173</w:t>
            </w:r>
          </w:p>
        </w:tc>
        <w:tc>
          <w:tcPr>
            <w:tcW w:w="1200" w:type="dxa"/>
            <w:tcBorders>
              <w:top w:val="nil"/>
              <w:bottom w:val="nil"/>
            </w:tcBorders>
            <w:shd w:val="clear" w:color="auto" w:fill="auto"/>
            <w:noWrap/>
            <w:tcMar>
              <w:top w:w="14" w:type="dxa"/>
              <w:left w:w="14" w:type="dxa"/>
              <w:bottom w:w="0" w:type="dxa"/>
              <w:right w:w="14" w:type="dxa"/>
            </w:tcMar>
            <w:vAlign w:val="bottom"/>
          </w:tcPr>
          <w:p w14:paraId="42B5C699" w14:textId="77777777" w:rsidR="00DC23ED" w:rsidRPr="004A41E7" w:rsidRDefault="00DC23ED" w:rsidP="00DC23ED">
            <w:pPr>
              <w:pStyle w:val="TableText"/>
              <w:rPr>
                <w:sz w:val="16"/>
                <w:szCs w:val="16"/>
              </w:rPr>
            </w:pPr>
            <w:r w:rsidRPr="004A41E7">
              <w:rPr>
                <w:sz w:val="16"/>
                <w:szCs w:val="16"/>
              </w:rPr>
              <w:t>27.4512</w:t>
            </w:r>
          </w:p>
        </w:tc>
        <w:tc>
          <w:tcPr>
            <w:tcW w:w="1200" w:type="dxa"/>
            <w:tcBorders>
              <w:top w:val="nil"/>
              <w:bottom w:val="nil"/>
            </w:tcBorders>
            <w:shd w:val="clear" w:color="auto" w:fill="auto"/>
            <w:noWrap/>
            <w:tcMar>
              <w:top w:w="14" w:type="dxa"/>
              <w:left w:w="14" w:type="dxa"/>
              <w:bottom w:w="0" w:type="dxa"/>
              <w:right w:w="14" w:type="dxa"/>
            </w:tcMar>
            <w:vAlign w:val="bottom"/>
          </w:tcPr>
          <w:p w14:paraId="5290A8AF" w14:textId="77777777" w:rsidR="00DC23ED" w:rsidRPr="004A41E7" w:rsidRDefault="00DC23ED" w:rsidP="00DC23ED">
            <w:pPr>
              <w:pStyle w:val="TableText"/>
              <w:rPr>
                <w:sz w:val="16"/>
                <w:szCs w:val="16"/>
              </w:rPr>
            </w:pPr>
            <w:r w:rsidRPr="004A41E7">
              <w:rPr>
                <w:sz w:val="16"/>
                <w:szCs w:val="16"/>
              </w:rPr>
              <w:t>24.9781</w:t>
            </w:r>
          </w:p>
        </w:tc>
        <w:tc>
          <w:tcPr>
            <w:tcW w:w="1204" w:type="dxa"/>
            <w:tcBorders>
              <w:top w:val="nil"/>
              <w:bottom w:val="nil"/>
            </w:tcBorders>
            <w:shd w:val="clear" w:color="auto" w:fill="auto"/>
            <w:noWrap/>
            <w:tcMar>
              <w:top w:w="14" w:type="dxa"/>
              <w:left w:w="14" w:type="dxa"/>
              <w:bottom w:w="0" w:type="dxa"/>
              <w:right w:w="14" w:type="dxa"/>
            </w:tcMar>
            <w:vAlign w:val="bottom"/>
          </w:tcPr>
          <w:p w14:paraId="12A417E5" w14:textId="77777777" w:rsidR="00DC23ED" w:rsidRPr="004A41E7" w:rsidRDefault="00DC23ED" w:rsidP="00DC23ED">
            <w:pPr>
              <w:pStyle w:val="TableText"/>
              <w:rPr>
                <w:sz w:val="16"/>
                <w:szCs w:val="16"/>
              </w:rPr>
            </w:pPr>
            <w:r w:rsidRPr="004A41E7">
              <w:rPr>
                <w:sz w:val="16"/>
                <w:szCs w:val="16"/>
              </w:rPr>
              <w:t>26.1251</w:t>
            </w:r>
          </w:p>
        </w:tc>
      </w:tr>
      <w:tr w:rsidR="00DC23ED" w:rsidRPr="004A41E7" w14:paraId="6CFB63B6" w14:textId="77777777">
        <w:trPr>
          <w:trHeight w:val="255"/>
        </w:trPr>
        <w:tc>
          <w:tcPr>
            <w:tcW w:w="614" w:type="dxa"/>
            <w:tcBorders>
              <w:top w:val="nil"/>
              <w:bottom w:val="nil"/>
            </w:tcBorders>
            <w:vAlign w:val="bottom"/>
          </w:tcPr>
          <w:p w14:paraId="6813E43D" w14:textId="77777777" w:rsidR="00DC23ED" w:rsidRPr="004A41E7" w:rsidRDefault="00DC23ED" w:rsidP="00DC23ED">
            <w:pPr>
              <w:pStyle w:val="TableText"/>
              <w:rPr>
                <w:sz w:val="16"/>
                <w:szCs w:val="16"/>
              </w:rPr>
            </w:pPr>
            <w:r w:rsidRPr="004A41E7">
              <w:rPr>
                <w:sz w:val="16"/>
                <w:szCs w:val="16"/>
              </w:rPr>
              <w:t>43</w:t>
            </w:r>
          </w:p>
        </w:tc>
        <w:tc>
          <w:tcPr>
            <w:tcW w:w="1200" w:type="dxa"/>
            <w:tcBorders>
              <w:top w:val="nil"/>
              <w:bottom w:val="nil"/>
            </w:tcBorders>
            <w:shd w:val="clear" w:color="auto" w:fill="auto"/>
            <w:noWrap/>
            <w:tcMar>
              <w:top w:w="14" w:type="dxa"/>
              <w:left w:w="14" w:type="dxa"/>
              <w:bottom w:w="0" w:type="dxa"/>
              <w:right w:w="14" w:type="dxa"/>
            </w:tcMar>
            <w:vAlign w:val="bottom"/>
          </w:tcPr>
          <w:p w14:paraId="5E27DB24" w14:textId="77777777" w:rsidR="00DC23ED" w:rsidRPr="004A41E7" w:rsidRDefault="00DC23ED" w:rsidP="00DC23ED">
            <w:pPr>
              <w:pStyle w:val="TableText"/>
              <w:rPr>
                <w:sz w:val="16"/>
                <w:szCs w:val="16"/>
              </w:rPr>
            </w:pPr>
            <w:r w:rsidRPr="004A41E7">
              <w:rPr>
                <w:sz w:val="16"/>
                <w:szCs w:val="16"/>
              </w:rPr>
              <w:t>25.9346</w:t>
            </w:r>
          </w:p>
        </w:tc>
        <w:tc>
          <w:tcPr>
            <w:tcW w:w="1200" w:type="dxa"/>
            <w:tcBorders>
              <w:top w:val="nil"/>
              <w:bottom w:val="nil"/>
            </w:tcBorders>
            <w:shd w:val="clear" w:color="auto" w:fill="auto"/>
            <w:noWrap/>
            <w:tcMar>
              <w:top w:w="14" w:type="dxa"/>
              <w:left w:w="14" w:type="dxa"/>
              <w:bottom w:w="0" w:type="dxa"/>
              <w:right w:w="14" w:type="dxa"/>
            </w:tcMar>
            <w:vAlign w:val="bottom"/>
          </w:tcPr>
          <w:p w14:paraId="3A0ECBE5" w14:textId="77777777" w:rsidR="00DC23ED" w:rsidRPr="004A41E7" w:rsidRDefault="00DC23ED" w:rsidP="00DC23ED">
            <w:pPr>
              <w:pStyle w:val="TableText"/>
              <w:rPr>
                <w:sz w:val="16"/>
                <w:szCs w:val="16"/>
              </w:rPr>
            </w:pPr>
            <w:r w:rsidRPr="004A41E7">
              <w:rPr>
                <w:sz w:val="16"/>
                <w:szCs w:val="16"/>
              </w:rPr>
              <w:t>27.0929</w:t>
            </w:r>
          </w:p>
        </w:tc>
        <w:tc>
          <w:tcPr>
            <w:tcW w:w="1200" w:type="dxa"/>
            <w:tcBorders>
              <w:top w:val="nil"/>
              <w:bottom w:val="nil"/>
            </w:tcBorders>
            <w:shd w:val="clear" w:color="auto" w:fill="auto"/>
            <w:noWrap/>
            <w:tcMar>
              <w:top w:w="14" w:type="dxa"/>
              <w:left w:w="14" w:type="dxa"/>
              <w:bottom w:w="0" w:type="dxa"/>
              <w:right w:w="14" w:type="dxa"/>
            </w:tcMar>
            <w:vAlign w:val="bottom"/>
          </w:tcPr>
          <w:p w14:paraId="64B0E588" w14:textId="77777777" w:rsidR="00DC23ED" w:rsidRPr="004A41E7" w:rsidRDefault="00DC23ED" w:rsidP="00DC23ED">
            <w:pPr>
              <w:pStyle w:val="TableText"/>
              <w:rPr>
                <w:sz w:val="16"/>
                <w:szCs w:val="16"/>
              </w:rPr>
            </w:pPr>
            <w:r w:rsidRPr="004A41E7">
              <w:rPr>
                <w:sz w:val="16"/>
                <w:szCs w:val="16"/>
              </w:rPr>
              <w:t>24.5709</w:t>
            </w:r>
          </w:p>
        </w:tc>
        <w:tc>
          <w:tcPr>
            <w:tcW w:w="1204" w:type="dxa"/>
            <w:tcBorders>
              <w:top w:val="nil"/>
              <w:bottom w:val="nil"/>
            </w:tcBorders>
            <w:shd w:val="clear" w:color="auto" w:fill="auto"/>
            <w:noWrap/>
            <w:tcMar>
              <w:top w:w="14" w:type="dxa"/>
              <w:left w:w="14" w:type="dxa"/>
              <w:bottom w:w="0" w:type="dxa"/>
              <w:right w:w="14" w:type="dxa"/>
            </w:tcMar>
            <w:vAlign w:val="bottom"/>
          </w:tcPr>
          <w:p w14:paraId="71628E56" w14:textId="77777777" w:rsidR="00DC23ED" w:rsidRPr="004A41E7" w:rsidRDefault="00DC23ED" w:rsidP="00DC23ED">
            <w:pPr>
              <w:pStyle w:val="TableText"/>
              <w:rPr>
                <w:sz w:val="16"/>
                <w:szCs w:val="16"/>
              </w:rPr>
            </w:pPr>
            <w:r w:rsidRPr="004A41E7">
              <w:rPr>
                <w:sz w:val="16"/>
                <w:szCs w:val="16"/>
              </w:rPr>
              <w:t>25.7403</w:t>
            </w:r>
          </w:p>
        </w:tc>
      </w:tr>
      <w:tr w:rsidR="00DC23ED" w:rsidRPr="004A41E7" w14:paraId="21855830" w14:textId="77777777">
        <w:trPr>
          <w:trHeight w:val="255"/>
        </w:trPr>
        <w:tc>
          <w:tcPr>
            <w:tcW w:w="614" w:type="dxa"/>
            <w:tcBorders>
              <w:top w:val="nil"/>
              <w:bottom w:val="nil"/>
            </w:tcBorders>
            <w:vAlign w:val="bottom"/>
          </w:tcPr>
          <w:p w14:paraId="032D41AB" w14:textId="77777777" w:rsidR="00DC23ED" w:rsidRPr="004A41E7" w:rsidRDefault="00DC23ED" w:rsidP="00DC23ED">
            <w:pPr>
              <w:pStyle w:val="TableText"/>
              <w:rPr>
                <w:sz w:val="16"/>
                <w:szCs w:val="16"/>
              </w:rPr>
            </w:pPr>
            <w:r w:rsidRPr="004A41E7">
              <w:rPr>
                <w:sz w:val="16"/>
                <w:szCs w:val="16"/>
              </w:rPr>
              <w:t>44</w:t>
            </w:r>
          </w:p>
        </w:tc>
        <w:tc>
          <w:tcPr>
            <w:tcW w:w="1200" w:type="dxa"/>
            <w:tcBorders>
              <w:top w:val="nil"/>
              <w:bottom w:val="nil"/>
            </w:tcBorders>
            <w:shd w:val="clear" w:color="auto" w:fill="auto"/>
            <w:noWrap/>
            <w:tcMar>
              <w:top w:w="14" w:type="dxa"/>
              <w:left w:w="14" w:type="dxa"/>
              <w:bottom w:w="0" w:type="dxa"/>
              <w:right w:w="14" w:type="dxa"/>
            </w:tcMar>
            <w:vAlign w:val="bottom"/>
          </w:tcPr>
          <w:p w14:paraId="7A3CFD08" w14:textId="77777777" w:rsidR="00DC23ED" w:rsidRPr="004A41E7" w:rsidRDefault="00DC23ED" w:rsidP="00DC23ED">
            <w:pPr>
              <w:pStyle w:val="TableText"/>
              <w:rPr>
                <w:sz w:val="16"/>
                <w:szCs w:val="16"/>
              </w:rPr>
            </w:pPr>
            <w:r w:rsidRPr="004A41E7">
              <w:rPr>
                <w:sz w:val="16"/>
                <w:szCs w:val="16"/>
              </w:rPr>
              <w:t>25.5433</w:t>
            </w:r>
          </w:p>
        </w:tc>
        <w:tc>
          <w:tcPr>
            <w:tcW w:w="1200" w:type="dxa"/>
            <w:tcBorders>
              <w:top w:val="nil"/>
              <w:bottom w:val="nil"/>
            </w:tcBorders>
            <w:shd w:val="clear" w:color="auto" w:fill="auto"/>
            <w:noWrap/>
            <w:tcMar>
              <w:top w:w="14" w:type="dxa"/>
              <w:left w:w="14" w:type="dxa"/>
              <w:bottom w:w="0" w:type="dxa"/>
              <w:right w:w="14" w:type="dxa"/>
            </w:tcMar>
            <w:vAlign w:val="bottom"/>
          </w:tcPr>
          <w:p w14:paraId="10C419CB" w14:textId="77777777" w:rsidR="00DC23ED" w:rsidRPr="004A41E7" w:rsidRDefault="00DC23ED" w:rsidP="00DC23ED">
            <w:pPr>
              <w:pStyle w:val="TableText"/>
              <w:rPr>
                <w:sz w:val="16"/>
                <w:szCs w:val="16"/>
              </w:rPr>
            </w:pPr>
            <w:r w:rsidRPr="004A41E7">
              <w:rPr>
                <w:sz w:val="16"/>
                <w:szCs w:val="16"/>
              </w:rPr>
              <w:t>26.7270</w:t>
            </w:r>
          </w:p>
        </w:tc>
        <w:tc>
          <w:tcPr>
            <w:tcW w:w="1200" w:type="dxa"/>
            <w:tcBorders>
              <w:top w:val="nil"/>
              <w:bottom w:val="nil"/>
            </w:tcBorders>
            <w:shd w:val="clear" w:color="auto" w:fill="auto"/>
            <w:noWrap/>
            <w:tcMar>
              <w:top w:w="14" w:type="dxa"/>
              <w:left w:w="14" w:type="dxa"/>
              <w:bottom w:w="0" w:type="dxa"/>
              <w:right w:w="14" w:type="dxa"/>
            </w:tcMar>
            <w:vAlign w:val="bottom"/>
          </w:tcPr>
          <w:p w14:paraId="4E1E2AEE" w14:textId="77777777" w:rsidR="00DC23ED" w:rsidRPr="004A41E7" w:rsidRDefault="00DC23ED" w:rsidP="00DC23ED">
            <w:pPr>
              <w:pStyle w:val="TableText"/>
              <w:rPr>
                <w:sz w:val="16"/>
                <w:szCs w:val="16"/>
              </w:rPr>
            </w:pPr>
            <w:r w:rsidRPr="004A41E7">
              <w:rPr>
                <w:sz w:val="16"/>
                <w:szCs w:val="16"/>
              </w:rPr>
              <w:t>24.1549</w:t>
            </w:r>
          </w:p>
        </w:tc>
        <w:tc>
          <w:tcPr>
            <w:tcW w:w="1204" w:type="dxa"/>
            <w:tcBorders>
              <w:top w:val="nil"/>
              <w:bottom w:val="nil"/>
            </w:tcBorders>
            <w:shd w:val="clear" w:color="auto" w:fill="auto"/>
            <w:noWrap/>
            <w:tcMar>
              <w:top w:w="14" w:type="dxa"/>
              <w:left w:w="14" w:type="dxa"/>
              <w:bottom w:w="0" w:type="dxa"/>
              <w:right w:w="14" w:type="dxa"/>
            </w:tcMar>
            <w:vAlign w:val="bottom"/>
          </w:tcPr>
          <w:p w14:paraId="7661D06A" w14:textId="77777777" w:rsidR="00DC23ED" w:rsidRPr="004A41E7" w:rsidRDefault="00DC23ED" w:rsidP="00DC23ED">
            <w:pPr>
              <w:pStyle w:val="TableText"/>
              <w:rPr>
                <w:sz w:val="16"/>
                <w:szCs w:val="16"/>
              </w:rPr>
            </w:pPr>
            <w:r w:rsidRPr="004A41E7">
              <w:rPr>
                <w:sz w:val="16"/>
                <w:szCs w:val="16"/>
              </w:rPr>
              <w:t>25.3473</w:t>
            </w:r>
          </w:p>
        </w:tc>
      </w:tr>
      <w:tr w:rsidR="00DC23ED" w:rsidRPr="004A41E7" w14:paraId="1551A840" w14:textId="77777777">
        <w:trPr>
          <w:trHeight w:val="255"/>
        </w:trPr>
        <w:tc>
          <w:tcPr>
            <w:tcW w:w="614" w:type="dxa"/>
            <w:tcBorders>
              <w:top w:val="nil"/>
              <w:bottom w:val="nil"/>
            </w:tcBorders>
            <w:vAlign w:val="bottom"/>
          </w:tcPr>
          <w:p w14:paraId="1394EFA6" w14:textId="77777777" w:rsidR="00DC23ED" w:rsidRPr="004A41E7" w:rsidRDefault="00DC23ED" w:rsidP="00DC23ED">
            <w:pPr>
              <w:pStyle w:val="TableText"/>
              <w:rPr>
                <w:sz w:val="16"/>
                <w:szCs w:val="16"/>
              </w:rPr>
            </w:pPr>
            <w:r w:rsidRPr="004A41E7">
              <w:rPr>
                <w:sz w:val="16"/>
                <w:szCs w:val="16"/>
              </w:rPr>
              <w:t>45</w:t>
            </w:r>
          </w:p>
        </w:tc>
        <w:tc>
          <w:tcPr>
            <w:tcW w:w="1200" w:type="dxa"/>
            <w:tcBorders>
              <w:top w:val="nil"/>
              <w:bottom w:val="nil"/>
            </w:tcBorders>
            <w:shd w:val="clear" w:color="auto" w:fill="auto"/>
            <w:noWrap/>
            <w:tcMar>
              <w:top w:w="14" w:type="dxa"/>
              <w:left w:w="14" w:type="dxa"/>
              <w:bottom w:w="0" w:type="dxa"/>
              <w:right w:w="14" w:type="dxa"/>
            </w:tcMar>
            <w:vAlign w:val="bottom"/>
          </w:tcPr>
          <w:p w14:paraId="53BA6E59" w14:textId="77777777" w:rsidR="00DC23ED" w:rsidRPr="004A41E7" w:rsidRDefault="00DC23ED" w:rsidP="00DC23ED">
            <w:pPr>
              <w:pStyle w:val="TableText"/>
              <w:rPr>
                <w:sz w:val="16"/>
                <w:szCs w:val="16"/>
              </w:rPr>
            </w:pPr>
            <w:r w:rsidRPr="004A41E7">
              <w:rPr>
                <w:sz w:val="16"/>
                <w:szCs w:val="16"/>
              </w:rPr>
              <w:t>25.1431</w:t>
            </w:r>
          </w:p>
        </w:tc>
        <w:tc>
          <w:tcPr>
            <w:tcW w:w="1200" w:type="dxa"/>
            <w:tcBorders>
              <w:top w:val="nil"/>
              <w:bottom w:val="nil"/>
            </w:tcBorders>
            <w:shd w:val="clear" w:color="auto" w:fill="auto"/>
            <w:noWrap/>
            <w:tcMar>
              <w:top w:w="14" w:type="dxa"/>
              <w:left w:w="14" w:type="dxa"/>
              <w:bottom w:w="0" w:type="dxa"/>
              <w:right w:w="14" w:type="dxa"/>
            </w:tcMar>
            <w:vAlign w:val="bottom"/>
          </w:tcPr>
          <w:p w14:paraId="32282B44" w14:textId="77777777" w:rsidR="00DC23ED" w:rsidRPr="004A41E7" w:rsidRDefault="00DC23ED" w:rsidP="00DC23ED">
            <w:pPr>
              <w:pStyle w:val="TableText"/>
              <w:rPr>
                <w:sz w:val="16"/>
                <w:szCs w:val="16"/>
              </w:rPr>
            </w:pPr>
            <w:r w:rsidRPr="004A41E7">
              <w:rPr>
                <w:sz w:val="16"/>
                <w:szCs w:val="16"/>
              </w:rPr>
              <w:t>26.3535</w:t>
            </w:r>
          </w:p>
        </w:tc>
        <w:tc>
          <w:tcPr>
            <w:tcW w:w="1200" w:type="dxa"/>
            <w:tcBorders>
              <w:top w:val="nil"/>
              <w:bottom w:val="nil"/>
            </w:tcBorders>
            <w:shd w:val="clear" w:color="auto" w:fill="auto"/>
            <w:noWrap/>
            <w:tcMar>
              <w:top w:w="14" w:type="dxa"/>
              <w:left w:w="14" w:type="dxa"/>
              <w:bottom w:w="0" w:type="dxa"/>
              <w:right w:w="14" w:type="dxa"/>
            </w:tcMar>
            <w:vAlign w:val="bottom"/>
          </w:tcPr>
          <w:p w14:paraId="4A10AEDD" w14:textId="77777777" w:rsidR="00DC23ED" w:rsidRPr="004A41E7" w:rsidRDefault="00DC23ED" w:rsidP="00DC23ED">
            <w:pPr>
              <w:pStyle w:val="TableText"/>
              <w:rPr>
                <w:sz w:val="16"/>
                <w:szCs w:val="16"/>
              </w:rPr>
            </w:pPr>
            <w:r w:rsidRPr="004A41E7">
              <w:rPr>
                <w:sz w:val="16"/>
                <w:szCs w:val="16"/>
              </w:rPr>
              <w:t>23.7302</w:t>
            </w:r>
          </w:p>
        </w:tc>
        <w:tc>
          <w:tcPr>
            <w:tcW w:w="1204" w:type="dxa"/>
            <w:tcBorders>
              <w:top w:val="nil"/>
              <w:bottom w:val="nil"/>
            </w:tcBorders>
            <w:shd w:val="clear" w:color="auto" w:fill="auto"/>
            <w:noWrap/>
            <w:tcMar>
              <w:top w:w="14" w:type="dxa"/>
              <w:left w:w="14" w:type="dxa"/>
              <w:bottom w:w="0" w:type="dxa"/>
              <w:right w:w="14" w:type="dxa"/>
            </w:tcMar>
            <w:vAlign w:val="bottom"/>
          </w:tcPr>
          <w:p w14:paraId="7D1121FB" w14:textId="77777777" w:rsidR="00DC23ED" w:rsidRPr="004A41E7" w:rsidRDefault="00DC23ED" w:rsidP="00DC23ED">
            <w:pPr>
              <w:pStyle w:val="TableText"/>
              <w:rPr>
                <w:sz w:val="16"/>
                <w:szCs w:val="16"/>
              </w:rPr>
            </w:pPr>
            <w:r w:rsidRPr="004A41E7">
              <w:rPr>
                <w:sz w:val="16"/>
                <w:szCs w:val="16"/>
              </w:rPr>
              <w:t>24.9461</w:t>
            </w:r>
          </w:p>
        </w:tc>
      </w:tr>
      <w:tr w:rsidR="00DC23ED" w:rsidRPr="004A41E7" w14:paraId="204208F9" w14:textId="77777777">
        <w:trPr>
          <w:trHeight w:val="255"/>
        </w:trPr>
        <w:tc>
          <w:tcPr>
            <w:tcW w:w="614" w:type="dxa"/>
            <w:tcBorders>
              <w:top w:val="nil"/>
              <w:bottom w:val="nil"/>
            </w:tcBorders>
            <w:vAlign w:val="bottom"/>
          </w:tcPr>
          <w:p w14:paraId="78B061B5" w14:textId="77777777" w:rsidR="00DC23ED" w:rsidRPr="004A41E7" w:rsidRDefault="00DC23ED" w:rsidP="00DC23ED">
            <w:pPr>
              <w:pStyle w:val="TableText"/>
              <w:rPr>
                <w:sz w:val="16"/>
                <w:szCs w:val="16"/>
              </w:rPr>
            </w:pPr>
            <w:r w:rsidRPr="004A41E7">
              <w:rPr>
                <w:sz w:val="16"/>
                <w:szCs w:val="16"/>
              </w:rPr>
              <w:t>46</w:t>
            </w:r>
          </w:p>
        </w:tc>
        <w:tc>
          <w:tcPr>
            <w:tcW w:w="1200" w:type="dxa"/>
            <w:tcBorders>
              <w:top w:val="nil"/>
              <w:bottom w:val="nil"/>
            </w:tcBorders>
            <w:shd w:val="clear" w:color="auto" w:fill="auto"/>
            <w:noWrap/>
            <w:tcMar>
              <w:top w:w="14" w:type="dxa"/>
              <w:left w:w="14" w:type="dxa"/>
              <w:bottom w:w="0" w:type="dxa"/>
              <w:right w:w="14" w:type="dxa"/>
            </w:tcMar>
            <w:vAlign w:val="bottom"/>
          </w:tcPr>
          <w:p w14:paraId="21A16161" w14:textId="77777777" w:rsidR="00DC23ED" w:rsidRPr="004A41E7" w:rsidRDefault="00DC23ED" w:rsidP="00DC23ED">
            <w:pPr>
              <w:pStyle w:val="TableText"/>
              <w:rPr>
                <w:sz w:val="16"/>
                <w:szCs w:val="16"/>
              </w:rPr>
            </w:pPr>
            <w:r w:rsidRPr="004A41E7">
              <w:rPr>
                <w:sz w:val="16"/>
                <w:szCs w:val="16"/>
              </w:rPr>
              <w:t>24.7341</w:t>
            </w:r>
          </w:p>
        </w:tc>
        <w:tc>
          <w:tcPr>
            <w:tcW w:w="1200" w:type="dxa"/>
            <w:tcBorders>
              <w:top w:val="nil"/>
              <w:bottom w:val="nil"/>
            </w:tcBorders>
            <w:shd w:val="clear" w:color="auto" w:fill="auto"/>
            <w:noWrap/>
            <w:tcMar>
              <w:top w:w="14" w:type="dxa"/>
              <w:left w:w="14" w:type="dxa"/>
              <w:bottom w:w="0" w:type="dxa"/>
              <w:right w:w="14" w:type="dxa"/>
            </w:tcMar>
            <w:vAlign w:val="bottom"/>
          </w:tcPr>
          <w:p w14:paraId="47218D32" w14:textId="77777777" w:rsidR="00DC23ED" w:rsidRPr="004A41E7" w:rsidRDefault="00DC23ED" w:rsidP="00DC23ED">
            <w:pPr>
              <w:pStyle w:val="TableText"/>
              <w:rPr>
                <w:sz w:val="16"/>
                <w:szCs w:val="16"/>
              </w:rPr>
            </w:pPr>
            <w:r w:rsidRPr="004A41E7">
              <w:rPr>
                <w:sz w:val="16"/>
                <w:szCs w:val="16"/>
              </w:rPr>
              <w:t>25.9721</w:t>
            </w:r>
          </w:p>
        </w:tc>
        <w:tc>
          <w:tcPr>
            <w:tcW w:w="1200" w:type="dxa"/>
            <w:tcBorders>
              <w:top w:val="nil"/>
              <w:bottom w:val="nil"/>
            </w:tcBorders>
            <w:shd w:val="clear" w:color="auto" w:fill="auto"/>
            <w:noWrap/>
            <w:tcMar>
              <w:top w:w="14" w:type="dxa"/>
              <w:left w:w="14" w:type="dxa"/>
              <w:bottom w:w="0" w:type="dxa"/>
              <w:right w:w="14" w:type="dxa"/>
            </w:tcMar>
            <w:vAlign w:val="bottom"/>
          </w:tcPr>
          <w:p w14:paraId="6D329186" w14:textId="77777777" w:rsidR="00DC23ED" w:rsidRPr="004A41E7" w:rsidRDefault="00DC23ED" w:rsidP="00DC23ED">
            <w:pPr>
              <w:pStyle w:val="TableText"/>
              <w:rPr>
                <w:sz w:val="16"/>
                <w:szCs w:val="16"/>
              </w:rPr>
            </w:pPr>
            <w:r w:rsidRPr="004A41E7">
              <w:rPr>
                <w:sz w:val="16"/>
                <w:szCs w:val="16"/>
              </w:rPr>
              <w:t>23.2972</w:t>
            </w:r>
          </w:p>
        </w:tc>
        <w:tc>
          <w:tcPr>
            <w:tcW w:w="1204" w:type="dxa"/>
            <w:tcBorders>
              <w:top w:val="nil"/>
              <w:bottom w:val="nil"/>
            </w:tcBorders>
            <w:shd w:val="clear" w:color="auto" w:fill="auto"/>
            <w:noWrap/>
            <w:tcMar>
              <w:top w:w="14" w:type="dxa"/>
              <w:left w:w="14" w:type="dxa"/>
              <w:bottom w:w="0" w:type="dxa"/>
              <w:right w:w="14" w:type="dxa"/>
            </w:tcMar>
            <w:vAlign w:val="bottom"/>
          </w:tcPr>
          <w:p w14:paraId="4805C421" w14:textId="77777777" w:rsidR="00DC23ED" w:rsidRPr="004A41E7" w:rsidRDefault="00DC23ED" w:rsidP="00DC23ED">
            <w:pPr>
              <w:pStyle w:val="TableText"/>
              <w:rPr>
                <w:sz w:val="16"/>
                <w:szCs w:val="16"/>
              </w:rPr>
            </w:pPr>
            <w:r w:rsidRPr="004A41E7">
              <w:rPr>
                <w:sz w:val="16"/>
                <w:szCs w:val="16"/>
              </w:rPr>
              <w:t>24.5366</w:t>
            </w:r>
          </w:p>
        </w:tc>
      </w:tr>
      <w:tr w:rsidR="00DC23ED" w:rsidRPr="004A41E7" w14:paraId="4FB5AAB9" w14:textId="77777777">
        <w:trPr>
          <w:trHeight w:val="255"/>
        </w:trPr>
        <w:tc>
          <w:tcPr>
            <w:tcW w:w="614" w:type="dxa"/>
            <w:tcBorders>
              <w:top w:val="nil"/>
              <w:bottom w:val="nil"/>
            </w:tcBorders>
            <w:vAlign w:val="bottom"/>
          </w:tcPr>
          <w:p w14:paraId="205EE9E9" w14:textId="77777777" w:rsidR="00DC23ED" w:rsidRPr="004A41E7" w:rsidRDefault="00DC23ED" w:rsidP="00DC23ED">
            <w:pPr>
              <w:pStyle w:val="TableText"/>
              <w:rPr>
                <w:sz w:val="16"/>
                <w:szCs w:val="16"/>
              </w:rPr>
            </w:pPr>
            <w:r w:rsidRPr="004A41E7">
              <w:rPr>
                <w:sz w:val="16"/>
                <w:szCs w:val="16"/>
              </w:rPr>
              <w:t>47</w:t>
            </w:r>
          </w:p>
        </w:tc>
        <w:tc>
          <w:tcPr>
            <w:tcW w:w="1200" w:type="dxa"/>
            <w:tcBorders>
              <w:top w:val="nil"/>
              <w:bottom w:val="nil"/>
            </w:tcBorders>
            <w:shd w:val="clear" w:color="auto" w:fill="auto"/>
            <w:noWrap/>
            <w:tcMar>
              <w:top w:w="14" w:type="dxa"/>
              <w:left w:w="14" w:type="dxa"/>
              <w:bottom w:w="0" w:type="dxa"/>
              <w:right w:w="14" w:type="dxa"/>
            </w:tcMar>
            <w:vAlign w:val="bottom"/>
          </w:tcPr>
          <w:p w14:paraId="744064FC" w14:textId="77777777" w:rsidR="00DC23ED" w:rsidRPr="004A41E7" w:rsidRDefault="00DC23ED" w:rsidP="00DC23ED">
            <w:pPr>
              <w:pStyle w:val="TableText"/>
              <w:rPr>
                <w:sz w:val="16"/>
                <w:szCs w:val="16"/>
              </w:rPr>
            </w:pPr>
            <w:r w:rsidRPr="004A41E7">
              <w:rPr>
                <w:sz w:val="16"/>
                <w:szCs w:val="16"/>
              </w:rPr>
              <w:t>24.3161</w:t>
            </w:r>
          </w:p>
        </w:tc>
        <w:tc>
          <w:tcPr>
            <w:tcW w:w="1200" w:type="dxa"/>
            <w:tcBorders>
              <w:top w:val="nil"/>
              <w:bottom w:val="nil"/>
            </w:tcBorders>
            <w:shd w:val="clear" w:color="auto" w:fill="auto"/>
            <w:noWrap/>
            <w:tcMar>
              <w:top w:w="14" w:type="dxa"/>
              <w:left w:w="14" w:type="dxa"/>
              <w:bottom w:w="0" w:type="dxa"/>
              <w:right w:w="14" w:type="dxa"/>
            </w:tcMar>
            <w:vAlign w:val="bottom"/>
          </w:tcPr>
          <w:p w14:paraId="656F137A" w14:textId="77777777" w:rsidR="00DC23ED" w:rsidRPr="004A41E7" w:rsidRDefault="00DC23ED" w:rsidP="00DC23ED">
            <w:pPr>
              <w:pStyle w:val="TableText"/>
              <w:rPr>
                <w:sz w:val="16"/>
                <w:szCs w:val="16"/>
              </w:rPr>
            </w:pPr>
            <w:r w:rsidRPr="004A41E7">
              <w:rPr>
                <w:sz w:val="16"/>
                <w:szCs w:val="16"/>
              </w:rPr>
              <w:t>25.5829</w:t>
            </w:r>
          </w:p>
        </w:tc>
        <w:tc>
          <w:tcPr>
            <w:tcW w:w="1200" w:type="dxa"/>
            <w:tcBorders>
              <w:top w:val="nil"/>
              <w:bottom w:val="nil"/>
            </w:tcBorders>
            <w:shd w:val="clear" w:color="auto" w:fill="auto"/>
            <w:noWrap/>
            <w:tcMar>
              <w:top w:w="14" w:type="dxa"/>
              <w:left w:w="14" w:type="dxa"/>
              <w:bottom w:w="0" w:type="dxa"/>
              <w:right w:w="14" w:type="dxa"/>
            </w:tcMar>
            <w:vAlign w:val="bottom"/>
          </w:tcPr>
          <w:p w14:paraId="714B19F1" w14:textId="77777777" w:rsidR="00DC23ED" w:rsidRPr="004A41E7" w:rsidRDefault="00DC23ED" w:rsidP="00DC23ED">
            <w:pPr>
              <w:pStyle w:val="TableText"/>
              <w:rPr>
                <w:sz w:val="16"/>
                <w:szCs w:val="16"/>
              </w:rPr>
            </w:pPr>
            <w:r w:rsidRPr="004A41E7">
              <w:rPr>
                <w:sz w:val="16"/>
                <w:szCs w:val="16"/>
              </w:rPr>
              <w:t>22.8557</w:t>
            </w:r>
          </w:p>
        </w:tc>
        <w:tc>
          <w:tcPr>
            <w:tcW w:w="1204" w:type="dxa"/>
            <w:tcBorders>
              <w:top w:val="nil"/>
              <w:bottom w:val="nil"/>
            </w:tcBorders>
            <w:shd w:val="clear" w:color="auto" w:fill="auto"/>
            <w:noWrap/>
            <w:tcMar>
              <w:top w:w="14" w:type="dxa"/>
              <w:left w:w="14" w:type="dxa"/>
              <w:bottom w:w="0" w:type="dxa"/>
              <w:right w:w="14" w:type="dxa"/>
            </w:tcMar>
            <w:vAlign w:val="bottom"/>
          </w:tcPr>
          <w:p w14:paraId="692F1E98" w14:textId="77777777" w:rsidR="00DC23ED" w:rsidRPr="004A41E7" w:rsidRDefault="00DC23ED" w:rsidP="00DC23ED">
            <w:pPr>
              <w:pStyle w:val="TableText"/>
              <w:rPr>
                <w:sz w:val="16"/>
                <w:szCs w:val="16"/>
              </w:rPr>
            </w:pPr>
            <w:r w:rsidRPr="004A41E7">
              <w:rPr>
                <w:sz w:val="16"/>
                <w:szCs w:val="16"/>
              </w:rPr>
              <w:t>24.1191</w:t>
            </w:r>
          </w:p>
        </w:tc>
      </w:tr>
      <w:tr w:rsidR="00DC23ED" w:rsidRPr="004A41E7" w14:paraId="6BA9B23B" w14:textId="77777777">
        <w:trPr>
          <w:trHeight w:val="255"/>
        </w:trPr>
        <w:tc>
          <w:tcPr>
            <w:tcW w:w="614" w:type="dxa"/>
            <w:tcBorders>
              <w:top w:val="nil"/>
              <w:bottom w:val="nil"/>
            </w:tcBorders>
            <w:vAlign w:val="bottom"/>
          </w:tcPr>
          <w:p w14:paraId="07635E91" w14:textId="77777777" w:rsidR="00DC23ED" w:rsidRPr="004A41E7" w:rsidRDefault="00DC23ED" w:rsidP="00DC23ED">
            <w:pPr>
              <w:pStyle w:val="TableText"/>
              <w:rPr>
                <w:sz w:val="16"/>
                <w:szCs w:val="16"/>
              </w:rPr>
            </w:pPr>
            <w:r w:rsidRPr="004A41E7">
              <w:rPr>
                <w:sz w:val="16"/>
                <w:szCs w:val="16"/>
              </w:rPr>
              <w:t>48</w:t>
            </w:r>
          </w:p>
        </w:tc>
        <w:tc>
          <w:tcPr>
            <w:tcW w:w="1200" w:type="dxa"/>
            <w:tcBorders>
              <w:top w:val="nil"/>
              <w:bottom w:val="nil"/>
            </w:tcBorders>
            <w:shd w:val="clear" w:color="auto" w:fill="auto"/>
            <w:noWrap/>
            <w:tcMar>
              <w:top w:w="14" w:type="dxa"/>
              <w:left w:w="14" w:type="dxa"/>
              <w:bottom w:w="0" w:type="dxa"/>
              <w:right w:w="14" w:type="dxa"/>
            </w:tcMar>
            <w:vAlign w:val="bottom"/>
          </w:tcPr>
          <w:p w14:paraId="0A2F8E9C" w14:textId="77777777" w:rsidR="00DC23ED" w:rsidRPr="004A41E7" w:rsidRDefault="00DC23ED" w:rsidP="00DC23ED">
            <w:pPr>
              <w:pStyle w:val="TableText"/>
              <w:rPr>
                <w:sz w:val="16"/>
                <w:szCs w:val="16"/>
              </w:rPr>
            </w:pPr>
            <w:r w:rsidRPr="004A41E7">
              <w:rPr>
                <w:sz w:val="16"/>
                <w:szCs w:val="16"/>
              </w:rPr>
              <w:t>23.8891</w:t>
            </w:r>
          </w:p>
        </w:tc>
        <w:tc>
          <w:tcPr>
            <w:tcW w:w="1200" w:type="dxa"/>
            <w:tcBorders>
              <w:top w:val="nil"/>
              <w:bottom w:val="nil"/>
            </w:tcBorders>
            <w:shd w:val="clear" w:color="auto" w:fill="auto"/>
            <w:noWrap/>
            <w:tcMar>
              <w:top w:w="14" w:type="dxa"/>
              <w:left w:w="14" w:type="dxa"/>
              <w:bottom w:w="0" w:type="dxa"/>
              <w:right w:w="14" w:type="dxa"/>
            </w:tcMar>
            <w:vAlign w:val="bottom"/>
          </w:tcPr>
          <w:p w14:paraId="5D7EB769" w14:textId="77777777" w:rsidR="00DC23ED" w:rsidRPr="004A41E7" w:rsidRDefault="00DC23ED" w:rsidP="00DC23ED">
            <w:pPr>
              <w:pStyle w:val="TableText"/>
              <w:rPr>
                <w:sz w:val="16"/>
                <w:szCs w:val="16"/>
              </w:rPr>
            </w:pPr>
            <w:r w:rsidRPr="004A41E7">
              <w:rPr>
                <w:sz w:val="16"/>
                <w:szCs w:val="16"/>
              </w:rPr>
              <w:t>25.1862</w:t>
            </w:r>
          </w:p>
        </w:tc>
        <w:tc>
          <w:tcPr>
            <w:tcW w:w="1200" w:type="dxa"/>
            <w:tcBorders>
              <w:top w:val="nil"/>
              <w:bottom w:val="nil"/>
            </w:tcBorders>
            <w:shd w:val="clear" w:color="auto" w:fill="auto"/>
            <w:noWrap/>
            <w:tcMar>
              <w:top w:w="14" w:type="dxa"/>
              <w:left w:w="14" w:type="dxa"/>
              <w:bottom w:w="0" w:type="dxa"/>
              <w:right w:w="14" w:type="dxa"/>
            </w:tcMar>
            <w:vAlign w:val="bottom"/>
          </w:tcPr>
          <w:p w14:paraId="614F0E96" w14:textId="77777777" w:rsidR="00DC23ED" w:rsidRPr="004A41E7" w:rsidRDefault="00DC23ED" w:rsidP="00DC23ED">
            <w:pPr>
              <w:pStyle w:val="TableText"/>
              <w:rPr>
                <w:sz w:val="16"/>
                <w:szCs w:val="16"/>
              </w:rPr>
            </w:pPr>
            <w:r w:rsidRPr="004A41E7">
              <w:rPr>
                <w:sz w:val="16"/>
                <w:szCs w:val="16"/>
              </w:rPr>
              <w:t>22.4059</w:t>
            </w:r>
          </w:p>
        </w:tc>
        <w:tc>
          <w:tcPr>
            <w:tcW w:w="1204" w:type="dxa"/>
            <w:tcBorders>
              <w:top w:val="nil"/>
              <w:bottom w:val="nil"/>
            </w:tcBorders>
            <w:shd w:val="clear" w:color="auto" w:fill="auto"/>
            <w:noWrap/>
            <w:tcMar>
              <w:top w:w="14" w:type="dxa"/>
              <w:left w:w="14" w:type="dxa"/>
              <w:bottom w:w="0" w:type="dxa"/>
              <w:right w:w="14" w:type="dxa"/>
            </w:tcMar>
            <w:vAlign w:val="bottom"/>
          </w:tcPr>
          <w:p w14:paraId="30EF695C" w14:textId="77777777" w:rsidR="00DC23ED" w:rsidRPr="004A41E7" w:rsidRDefault="00DC23ED" w:rsidP="00DC23ED">
            <w:pPr>
              <w:pStyle w:val="TableText"/>
              <w:rPr>
                <w:sz w:val="16"/>
                <w:szCs w:val="16"/>
              </w:rPr>
            </w:pPr>
            <w:r w:rsidRPr="004A41E7">
              <w:rPr>
                <w:sz w:val="16"/>
                <w:szCs w:val="16"/>
              </w:rPr>
              <w:t>23.6936</w:t>
            </w:r>
          </w:p>
        </w:tc>
      </w:tr>
      <w:tr w:rsidR="00DC23ED" w:rsidRPr="004A41E7" w14:paraId="371B3940" w14:textId="77777777">
        <w:trPr>
          <w:trHeight w:val="255"/>
        </w:trPr>
        <w:tc>
          <w:tcPr>
            <w:tcW w:w="614" w:type="dxa"/>
            <w:tcBorders>
              <w:top w:val="nil"/>
              <w:bottom w:val="nil"/>
            </w:tcBorders>
            <w:vAlign w:val="bottom"/>
          </w:tcPr>
          <w:p w14:paraId="68276A08" w14:textId="77777777" w:rsidR="00DC23ED" w:rsidRPr="004A41E7" w:rsidRDefault="00DC23ED" w:rsidP="00DC23ED">
            <w:pPr>
              <w:pStyle w:val="TableText"/>
              <w:rPr>
                <w:sz w:val="16"/>
                <w:szCs w:val="16"/>
              </w:rPr>
            </w:pPr>
            <w:r w:rsidRPr="004A41E7">
              <w:rPr>
                <w:sz w:val="16"/>
                <w:szCs w:val="16"/>
              </w:rPr>
              <w:t>49</w:t>
            </w:r>
          </w:p>
        </w:tc>
        <w:tc>
          <w:tcPr>
            <w:tcW w:w="1200" w:type="dxa"/>
            <w:tcBorders>
              <w:top w:val="nil"/>
              <w:bottom w:val="nil"/>
            </w:tcBorders>
            <w:shd w:val="clear" w:color="auto" w:fill="auto"/>
            <w:noWrap/>
            <w:tcMar>
              <w:top w:w="14" w:type="dxa"/>
              <w:left w:w="14" w:type="dxa"/>
              <w:bottom w:w="0" w:type="dxa"/>
              <w:right w:w="14" w:type="dxa"/>
            </w:tcMar>
            <w:vAlign w:val="bottom"/>
          </w:tcPr>
          <w:p w14:paraId="4B1BA4A0" w14:textId="77777777" w:rsidR="00DC23ED" w:rsidRPr="004A41E7" w:rsidRDefault="00DC23ED" w:rsidP="00DC23ED">
            <w:pPr>
              <w:pStyle w:val="TableText"/>
              <w:rPr>
                <w:sz w:val="16"/>
                <w:szCs w:val="16"/>
              </w:rPr>
            </w:pPr>
            <w:r w:rsidRPr="004A41E7">
              <w:rPr>
                <w:sz w:val="16"/>
                <w:szCs w:val="16"/>
              </w:rPr>
              <w:t>23.4533</w:t>
            </w:r>
          </w:p>
        </w:tc>
        <w:tc>
          <w:tcPr>
            <w:tcW w:w="1200" w:type="dxa"/>
            <w:tcBorders>
              <w:top w:val="nil"/>
              <w:bottom w:val="nil"/>
            </w:tcBorders>
            <w:shd w:val="clear" w:color="auto" w:fill="auto"/>
            <w:noWrap/>
            <w:tcMar>
              <w:top w:w="14" w:type="dxa"/>
              <w:left w:w="14" w:type="dxa"/>
              <w:bottom w:w="0" w:type="dxa"/>
              <w:right w:w="14" w:type="dxa"/>
            </w:tcMar>
            <w:vAlign w:val="bottom"/>
          </w:tcPr>
          <w:p w14:paraId="7E87614B" w14:textId="77777777" w:rsidR="00DC23ED" w:rsidRPr="004A41E7" w:rsidRDefault="00DC23ED" w:rsidP="00DC23ED">
            <w:pPr>
              <w:pStyle w:val="TableText"/>
              <w:rPr>
                <w:sz w:val="16"/>
                <w:szCs w:val="16"/>
              </w:rPr>
            </w:pPr>
            <w:r w:rsidRPr="004A41E7">
              <w:rPr>
                <w:sz w:val="16"/>
                <w:szCs w:val="16"/>
              </w:rPr>
              <w:t>24.7820</w:t>
            </w:r>
          </w:p>
        </w:tc>
        <w:tc>
          <w:tcPr>
            <w:tcW w:w="1200" w:type="dxa"/>
            <w:tcBorders>
              <w:top w:val="nil"/>
              <w:bottom w:val="nil"/>
            </w:tcBorders>
            <w:shd w:val="clear" w:color="auto" w:fill="auto"/>
            <w:noWrap/>
            <w:tcMar>
              <w:top w:w="14" w:type="dxa"/>
              <w:left w:w="14" w:type="dxa"/>
              <w:bottom w:w="0" w:type="dxa"/>
              <w:right w:w="14" w:type="dxa"/>
            </w:tcMar>
            <w:vAlign w:val="bottom"/>
          </w:tcPr>
          <w:p w14:paraId="2AAC6BEA" w14:textId="77777777" w:rsidR="00DC23ED" w:rsidRPr="004A41E7" w:rsidRDefault="00DC23ED" w:rsidP="00DC23ED">
            <w:pPr>
              <w:pStyle w:val="TableText"/>
              <w:rPr>
                <w:sz w:val="16"/>
                <w:szCs w:val="16"/>
              </w:rPr>
            </w:pPr>
            <w:r w:rsidRPr="004A41E7">
              <w:rPr>
                <w:sz w:val="16"/>
                <w:szCs w:val="16"/>
              </w:rPr>
              <w:t>21.9476</w:t>
            </w:r>
          </w:p>
        </w:tc>
        <w:tc>
          <w:tcPr>
            <w:tcW w:w="1204" w:type="dxa"/>
            <w:tcBorders>
              <w:top w:val="nil"/>
              <w:bottom w:val="nil"/>
            </w:tcBorders>
            <w:shd w:val="clear" w:color="auto" w:fill="auto"/>
            <w:noWrap/>
            <w:tcMar>
              <w:top w:w="14" w:type="dxa"/>
              <w:left w:w="14" w:type="dxa"/>
              <w:bottom w:w="0" w:type="dxa"/>
              <w:right w:w="14" w:type="dxa"/>
            </w:tcMar>
            <w:vAlign w:val="bottom"/>
          </w:tcPr>
          <w:p w14:paraId="33B4B89D" w14:textId="77777777" w:rsidR="00DC23ED" w:rsidRPr="004A41E7" w:rsidRDefault="00DC23ED" w:rsidP="00DC23ED">
            <w:pPr>
              <w:pStyle w:val="TableText"/>
              <w:rPr>
                <w:sz w:val="16"/>
                <w:szCs w:val="16"/>
              </w:rPr>
            </w:pPr>
            <w:r w:rsidRPr="004A41E7">
              <w:rPr>
                <w:sz w:val="16"/>
                <w:szCs w:val="16"/>
              </w:rPr>
              <w:t>23.2608</w:t>
            </w:r>
          </w:p>
        </w:tc>
      </w:tr>
      <w:tr w:rsidR="00DC23ED" w:rsidRPr="004A41E7" w14:paraId="1F7956E5" w14:textId="77777777">
        <w:trPr>
          <w:trHeight w:val="255"/>
        </w:trPr>
        <w:tc>
          <w:tcPr>
            <w:tcW w:w="614" w:type="dxa"/>
            <w:tcBorders>
              <w:top w:val="nil"/>
              <w:bottom w:val="nil"/>
            </w:tcBorders>
            <w:vAlign w:val="bottom"/>
          </w:tcPr>
          <w:p w14:paraId="2A701A67" w14:textId="77777777" w:rsidR="00DC23ED" w:rsidRPr="004A41E7" w:rsidRDefault="00DC23ED" w:rsidP="00DC23ED">
            <w:pPr>
              <w:pStyle w:val="TableText"/>
              <w:rPr>
                <w:sz w:val="16"/>
                <w:szCs w:val="16"/>
              </w:rPr>
            </w:pPr>
            <w:r w:rsidRPr="004A41E7">
              <w:rPr>
                <w:sz w:val="16"/>
                <w:szCs w:val="16"/>
              </w:rPr>
              <w:t>50</w:t>
            </w:r>
          </w:p>
        </w:tc>
        <w:tc>
          <w:tcPr>
            <w:tcW w:w="1200" w:type="dxa"/>
            <w:tcBorders>
              <w:top w:val="nil"/>
              <w:bottom w:val="nil"/>
            </w:tcBorders>
            <w:shd w:val="clear" w:color="auto" w:fill="auto"/>
            <w:noWrap/>
            <w:tcMar>
              <w:top w:w="14" w:type="dxa"/>
              <w:left w:w="14" w:type="dxa"/>
              <w:bottom w:w="0" w:type="dxa"/>
              <w:right w:w="14" w:type="dxa"/>
            </w:tcMar>
            <w:vAlign w:val="bottom"/>
          </w:tcPr>
          <w:p w14:paraId="29B1A634" w14:textId="77777777" w:rsidR="00DC23ED" w:rsidRPr="004A41E7" w:rsidRDefault="00DC23ED" w:rsidP="00DC23ED">
            <w:pPr>
              <w:pStyle w:val="TableText"/>
              <w:rPr>
                <w:sz w:val="16"/>
                <w:szCs w:val="16"/>
              </w:rPr>
            </w:pPr>
            <w:r w:rsidRPr="004A41E7">
              <w:rPr>
                <w:sz w:val="16"/>
                <w:szCs w:val="16"/>
              </w:rPr>
              <w:t>23.0085</w:t>
            </w:r>
          </w:p>
        </w:tc>
        <w:tc>
          <w:tcPr>
            <w:tcW w:w="1200" w:type="dxa"/>
            <w:tcBorders>
              <w:top w:val="nil"/>
              <w:bottom w:val="nil"/>
            </w:tcBorders>
            <w:shd w:val="clear" w:color="auto" w:fill="auto"/>
            <w:noWrap/>
            <w:tcMar>
              <w:top w:w="14" w:type="dxa"/>
              <w:left w:w="14" w:type="dxa"/>
              <w:bottom w:w="0" w:type="dxa"/>
              <w:right w:w="14" w:type="dxa"/>
            </w:tcMar>
            <w:vAlign w:val="bottom"/>
          </w:tcPr>
          <w:p w14:paraId="1F41E8FE" w14:textId="77777777" w:rsidR="00DC23ED" w:rsidRPr="004A41E7" w:rsidRDefault="00DC23ED" w:rsidP="00DC23ED">
            <w:pPr>
              <w:pStyle w:val="TableText"/>
              <w:rPr>
                <w:sz w:val="16"/>
                <w:szCs w:val="16"/>
              </w:rPr>
            </w:pPr>
            <w:r w:rsidRPr="004A41E7">
              <w:rPr>
                <w:sz w:val="16"/>
                <w:szCs w:val="16"/>
              </w:rPr>
              <w:t>24.3701</w:t>
            </w:r>
          </w:p>
        </w:tc>
        <w:tc>
          <w:tcPr>
            <w:tcW w:w="1200" w:type="dxa"/>
            <w:tcBorders>
              <w:top w:val="nil"/>
              <w:bottom w:val="nil"/>
            </w:tcBorders>
            <w:shd w:val="clear" w:color="auto" w:fill="auto"/>
            <w:noWrap/>
            <w:tcMar>
              <w:top w:w="14" w:type="dxa"/>
              <w:left w:w="14" w:type="dxa"/>
              <w:bottom w:w="0" w:type="dxa"/>
              <w:right w:w="14" w:type="dxa"/>
            </w:tcMar>
            <w:vAlign w:val="bottom"/>
          </w:tcPr>
          <w:p w14:paraId="3E94126B" w14:textId="77777777" w:rsidR="00DC23ED" w:rsidRPr="004A41E7" w:rsidRDefault="00DC23ED" w:rsidP="00DC23ED">
            <w:pPr>
              <w:pStyle w:val="TableText"/>
              <w:rPr>
                <w:sz w:val="16"/>
                <w:szCs w:val="16"/>
              </w:rPr>
            </w:pPr>
            <w:r w:rsidRPr="004A41E7">
              <w:rPr>
                <w:sz w:val="16"/>
                <w:szCs w:val="16"/>
              </w:rPr>
              <w:t>21.4809</w:t>
            </w:r>
          </w:p>
        </w:tc>
        <w:tc>
          <w:tcPr>
            <w:tcW w:w="1204" w:type="dxa"/>
            <w:tcBorders>
              <w:top w:val="nil"/>
              <w:bottom w:val="nil"/>
            </w:tcBorders>
            <w:shd w:val="clear" w:color="auto" w:fill="auto"/>
            <w:noWrap/>
            <w:tcMar>
              <w:top w:w="14" w:type="dxa"/>
              <w:left w:w="14" w:type="dxa"/>
              <w:bottom w:w="0" w:type="dxa"/>
              <w:right w:w="14" w:type="dxa"/>
            </w:tcMar>
            <w:vAlign w:val="bottom"/>
          </w:tcPr>
          <w:p w14:paraId="51936AE9" w14:textId="77777777" w:rsidR="00DC23ED" w:rsidRPr="004A41E7" w:rsidRDefault="00DC23ED" w:rsidP="00DC23ED">
            <w:pPr>
              <w:pStyle w:val="TableText"/>
              <w:rPr>
                <w:sz w:val="16"/>
                <w:szCs w:val="16"/>
              </w:rPr>
            </w:pPr>
            <w:r w:rsidRPr="004A41E7">
              <w:rPr>
                <w:sz w:val="16"/>
                <w:szCs w:val="16"/>
              </w:rPr>
              <w:t>22.8208</w:t>
            </w:r>
          </w:p>
        </w:tc>
      </w:tr>
      <w:tr w:rsidR="00DC23ED" w:rsidRPr="004A41E7" w14:paraId="6F655604" w14:textId="77777777">
        <w:trPr>
          <w:trHeight w:val="255"/>
        </w:trPr>
        <w:tc>
          <w:tcPr>
            <w:tcW w:w="614" w:type="dxa"/>
            <w:tcBorders>
              <w:top w:val="nil"/>
              <w:bottom w:val="nil"/>
            </w:tcBorders>
            <w:vAlign w:val="bottom"/>
          </w:tcPr>
          <w:p w14:paraId="0D075866" w14:textId="77777777" w:rsidR="00DC23ED" w:rsidRPr="004A41E7" w:rsidRDefault="00DC23ED" w:rsidP="00DC23ED">
            <w:pPr>
              <w:pStyle w:val="TableText"/>
              <w:rPr>
                <w:sz w:val="16"/>
                <w:szCs w:val="16"/>
              </w:rPr>
            </w:pPr>
            <w:r w:rsidRPr="004A41E7">
              <w:rPr>
                <w:sz w:val="16"/>
                <w:szCs w:val="16"/>
              </w:rPr>
              <w:t>51</w:t>
            </w:r>
          </w:p>
        </w:tc>
        <w:tc>
          <w:tcPr>
            <w:tcW w:w="1200" w:type="dxa"/>
            <w:tcBorders>
              <w:top w:val="nil"/>
              <w:bottom w:val="nil"/>
            </w:tcBorders>
            <w:shd w:val="clear" w:color="auto" w:fill="auto"/>
            <w:noWrap/>
            <w:tcMar>
              <w:top w:w="14" w:type="dxa"/>
              <w:left w:w="14" w:type="dxa"/>
              <w:bottom w:w="0" w:type="dxa"/>
              <w:right w:w="14" w:type="dxa"/>
            </w:tcMar>
            <w:vAlign w:val="bottom"/>
          </w:tcPr>
          <w:p w14:paraId="6DD70649" w14:textId="77777777" w:rsidR="00DC23ED" w:rsidRPr="004A41E7" w:rsidRDefault="00DC23ED" w:rsidP="00DC23ED">
            <w:pPr>
              <w:pStyle w:val="TableText"/>
              <w:rPr>
                <w:sz w:val="16"/>
                <w:szCs w:val="16"/>
              </w:rPr>
            </w:pPr>
            <w:r w:rsidRPr="004A41E7">
              <w:rPr>
                <w:sz w:val="16"/>
                <w:szCs w:val="16"/>
              </w:rPr>
              <w:t>22.5547</w:t>
            </w:r>
          </w:p>
        </w:tc>
        <w:tc>
          <w:tcPr>
            <w:tcW w:w="1200" w:type="dxa"/>
            <w:tcBorders>
              <w:top w:val="nil"/>
              <w:bottom w:val="nil"/>
            </w:tcBorders>
            <w:shd w:val="clear" w:color="auto" w:fill="auto"/>
            <w:noWrap/>
            <w:tcMar>
              <w:top w:w="14" w:type="dxa"/>
              <w:left w:w="14" w:type="dxa"/>
              <w:bottom w:w="0" w:type="dxa"/>
              <w:right w:w="14" w:type="dxa"/>
            </w:tcMar>
            <w:vAlign w:val="bottom"/>
          </w:tcPr>
          <w:p w14:paraId="6D19186D" w14:textId="77777777" w:rsidR="00DC23ED" w:rsidRPr="004A41E7" w:rsidRDefault="00DC23ED" w:rsidP="00DC23ED">
            <w:pPr>
              <w:pStyle w:val="TableText"/>
              <w:rPr>
                <w:sz w:val="16"/>
                <w:szCs w:val="16"/>
              </w:rPr>
            </w:pPr>
            <w:r w:rsidRPr="004A41E7">
              <w:rPr>
                <w:sz w:val="16"/>
                <w:szCs w:val="16"/>
              </w:rPr>
              <w:t>23.9506</w:t>
            </w:r>
          </w:p>
        </w:tc>
        <w:tc>
          <w:tcPr>
            <w:tcW w:w="1200" w:type="dxa"/>
            <w:tcBorders>
              <w:top w:val="nil"/>
              <w:bottom w:val="nil"/>
            </w:tcBorders>
            <w:shd w:val="clear" w:color="auto" w:fill="auto"/>
            <w:noWrap/>
            <w:tcMar>
              <w:top w:w="14" w:type="dxa"/>
              <w:left w:w="14" w:type="dxa"/>
              <w:bottom w:w="0" w:type="dxa"/>
              <w:right w:w="14" w:type="dxa"/>
            </w:tcMar>
            <w:vAlign w:val="bottom"/>
          </w:tcPr>
          <w:p w14:paraId="76CAFBD0" w14:textId="77777777" w:rsidR="00DC23ED" w:rsidRPr="004A41E7" w:rsidRDefault="00DC23ED" w:rsidP="00DC23ED">
            <w:pPr>
              <w:pStyle w:val="TableText"/>
              <w:rPr>
                <w:sz w:val="16"/>
                <w:szCs w:val="16"/>
              </w:rPr>
            </w:pPr>
            <w:r w:rsidRPr="004A41E7">
              <w:rPr>
                <w:sz w:val="16"/>
                <w:szCs w:val="16"/>
              </w:rPr>
              <w:t>21.0062</w:t>
            </w:r>
          </w:p>
        </w:tc>
        <w:tc>
          <w:tcPr>
            <w:tcW w:w="1204" w:type="dxa"/>
            <w:tcBorders>
              <w:top w:val="nil"/>
              <w:bottom w:val="nil"/>
            </w:tcBorders>
            <w:shd w:val="clear" w:color="auto" w:fill="auto"/>
            <w:noWrap/>
            <w:tcMar>
              <w:top w:w="14" w:type="dxa"/>
              <w:left w:w="14" w:type="dxa"/>
              <w:bottom w:w="0" w:type="dxa"/>
              <w:right w:w="14" w:type="dxa"/>
            </w:tcMar>
            <w:vAlign w:val="bottom"/>
          </w:tcPr>
          <w:p w14:paraId="642B6241" w14:textId="77777777" w:rsidR="00DC23ED" w:rsidRPr="004A41E7" w:rsidRDefault="00DC23ED" w:rsidP="00DC23ED">
            <w:pPr>
              <w:pStyle w:val="TableText"/>
              <w:rPr>
                <w:sz w:val="16"/>
                <w:szCs w:val="16"/>
              </w:rPr>
            </w:pPr>
            <w:r w:rsidRPr="004A41E7">
              <w:rPr>
                <w:sz w:val="16"/>
                <w:szCs w:val="16"/>
              </w:rPr>
              <w:t>22.3737</w:t>
            </w:r>
          </w:p>
        </w:tc>
      </w:tr>
      <w:tr w:rsidR="00DC23ED" w:rsidRPr="004A41E7" w14:paraId="12F716B1" w14:textId="77777777">
        <w:trPr>
          <w:trHeight w:val="255"/>
        </w:trPr>
        <w:tc>
          <w:tcPr>
            <w:tcW w:w="614" w:type="dxa"/>
            <w:tcBorders>
              <w:top w:val="nil"/>
              <w:bottom w:val="nil"/>
            </w:tcBorders>
            <w:vAlign w:val="bottom"/>
          </w:tcPr>
          <w:p w14:paraId="1DA1C1B4" w14:textId="77777777" w:rsidR="00DC23ED" w:rsidRPr="004A41E7" w:rsidRDefault="00DC23ED" w:rsidP="00DC23ED">
            <w:pPr>
              <w:pStyle w:val="TableText"/>
              <w:rPr>
                <w:sz w:val="16"/>
                <w:szCs w:val="16"/>
              </w:rPr>
            </w:pPr>
            <w:r w:rsidRPr="004A41E7">
              <w:rPr>
                <w:sz w:val="16"/>
                <w:szCs w:val="16"/>
              </w:rPr>
              <w:t>52</w:t>
            </w:r>
          </w:p>
        </w:tc>
        <w:tc>
          <w:tcPr>
            <w:tcW w:w="1200" w:type="dxa"/>
            <w:tcBorders>
              <w:top w:val="nil"/>
              <w:bottom w:val="nil"/>
            </w:tcBorders>
            <w:shd w:val="clear" w:color="auto" w:fill="auto"/>
            <w:noWrap/>
            <w:tcMar>
              <w:top w:w="14" w:type="dxa"/>
              <w:left w:w="14" w:type="dxa"/>
              <w:bottom w:w="0" w:type="dxa"/>
              <w:right w:w="14" w:type="dxa"/>
            </w:tcMar>
            <w:vAlign w:val="bottom"/>
          </w:tcPr>
          <w:p w14:paraId="6190DFBE" w14:textId="77777777" w:rsidR="00DC23ED" w:rsidRPr="004A41E7" w:rsidRDefault="00DC23ED" w:rsidP="00DC23ED">
            <w:pPr>
              <w:pStyle w:val="TableText"/>
              <w:rPr>
                <w:sz w:val="16"/>
                <w:szCs w:val="16"/>
              </w:rPr>
            </w:pPr>
            <w:r w:rsidRPr="004A41E7">
              <w:rPr>
                <w:sz w:val="16"/>
                <w:szCs w:val="16"/>
              </w:rPr>
              <w:t>22.0921</w:t>
            </w:r>
          </w:p>
        </w:tc>
        <w:tc>
          <w:tcPr>
            <w:tcW w:w="1200" w:type="dxa"/>
            <w:tcBorders>
              <w:top w:val="nil"/>
              <w:bottom w:val="nil"/>
            </w:tcBorders>
            <w:shd w:val="clear" w:color="auto" w:fill="auto"/>
            <w:noWrap/>
            <w:tcMar>
              <w:top w:w="14" w:type="dxa"/>
              <w:left w:w="14" w:type="dxa"/>
              <w:bottom w:w="0" w:type="dxa"/>
              <w:right w:w="14" w:type="dxa"/>
            </w:tcMar>
            <w:vAlign w:val="bottom"/>
          </w:tcPr>
          <w:p w14:paraId="0DE4758F" w14:textId="77777777" w:rsidR="00DC23ED" w:rsidRPr="004A41E7" w:rsidRDefault="00DC23ED" w:rsidP="00DC23ED">
            <w:pPr>
              <w:pStyle w:val="TableText"/>
              <w:rPr>
                <w:sz w:val="16"/>
                <w:szCs w:val="16"/>
              </w:rPr>
            </w:pPr>
            <w:r w:rsidRPr="004A41E7">
              <w:rPr>
                <w:sz w:val="16"/>
                <w:szCs w:val="16"/>
              </w:rPr>
              <w:t>23.5237</w:t>
            </w:r>
          </w:p>
        </w:tc>
        <w:tc>
          <w:tcPr>
            <w:tcW w:w="1200" w:type="dxa"/>
            <w:tcBorders>
              <w:top w:val="nil"/>
              <w:bottom w:val="nil"/>
            </w:tcBorders>
            <w:shd w:val="clear" w:color="auto" w:fill="auto"/>
            <w:noWrap/>
            <w:tcMar>
              <w:top w:w="14" w:type="dxa"/>
              <w:left w:w="14" w:type="dxa"/>
              <w:bottom w:w="0" w:type="dxa"/>
              <w:right w:w="14" w:type="dxa"/>
            </w:tcMar>
            <w:vAlign w:val="bottom"/>
          </w:tcPr>
          <w:p w14:paraId="107EBA41" w14:textId="77777777" w:rsidR="00DC23ED" w:rsidRPr="004A41E7" w:rsidRDefault="00DC23ED" w:rsidP="00DC23ED">
            <w:pPr>
              <w:pStyle w:val="TableText"/>
              <w:rPr>
                <w:sz w:val="16"/>
                <w:szCs w:val="16"/>
              </w:rPr>
            </w:pPr>
            <w:r w:rsidRPr="004A41E7">
              <w:rPr>
                <w:sz w:val="16"/>
                <w:szCs w:val="16"/>
              </w:rPr>
              <w:t>20.5236</w:t>
            </w:r>
          </w:p>
        </w:tc>
        <w:tc>
          <w:tcPr>
            <w:tcW w:w="1204" w:type="dxa"/>
            <w:tcBorders>
              <w:top w:val="nil"/>
              <w:bottom w:val="nil"/>
            </w:tcBorders>
            <w:shd w:val="clear" w:color="auto" w:fill="auto"/>
            <w:noWrap/>
            <w:tcMar>
              <w:top w:w="14" w:type="dxa"/>
              <w:left w:w="14" w:type="dxa"/>
              <w:bottom w:w="0" w:type="dxa"/>
              <w:right w:w="14" w:type="dxa"/>
            </w:tcMar>
            <w:vAlign w:val="bottom"/>
          </w:tcPr>
          <w:p w14:paraId="68BC1824" w14:textId="77777777" w:rsidR="00DC23ED" w:rsidRPr="004A41E7" w:rsidRDefault="00DC23ED" w:rsidP="00DC23ED">
            <w:pPr>
              <w:pStyle w:val="TableText"/>
              <w:rPr>
                <w:sz w:val="16"/>
                <w:szCs w:val="16"/>
              </w:rPr>
            </w:pPr>
            <w:r w:rsidRPr="004A41E7">
              <w:rPr>
                <w:sz w:val="16"/>
                <w:szCs w:val="16"/>
              </w:rPr>
              <w:t>21.9197</w:t>
            </w:r>
          </w:p>
        </w:tc>
      </w:tr>
      <w:tr w:rsidR="00DC23ED" w:rsidRPr="004A41E7" w14:paraId="1877CEFC" w14:textId="77777777">
        <w:trPr>
          <w:trHeight w:val="255"/>
        </w:trPr>
        <w:tc>
          <w:tcPr>
            <w:tcW w:w="614" w:type="dxa"/>
            <w:tcBorders>
              <w:top w:val="nil"/>
              <w:bottom w:val="nil"/>
            </w:tcBorders>
            <w:vAlign w:val="bottom"/>
          </w:tcPr>
          <w:p w14:paraId="2C2E3036" w14:textId="77777777" w:rsidR="00DC23ED" w:rsidRPr="004A41E7" w:rsidRDefault="00DC23ED" w:rsidP="00DC23ED">
            <w:pPr>
              <w:pStyle w:val="TableText"/>
              <w:rPr>
                <w:sz w:val="16"/>
                <w:szCs w:val="16"/>
              </w:rPr>
            </w:pPr>
            <w:r w:rsidRPr="004A41E7">
              <w:rPr>
                <w:sz w:val="16"/>
                <w:szCs w:val="16"/>
              </w:rPr>
              <w:t>53</w:t>
            </w:r>
          </w:p>
        </w:tc>
        <w:tc>
          <w:tcPr>
            <w:tcW w:w="1200" w:type="dxa"/>
            <w:tcBorders>
              <w:top w:val="nil"/>
              <w:bottom w:val="nil"/>
            </w:tcBorders>
            <w:shd w:val="clear" w:color="auto" w:fill="auto"/>
            <w:noWrap/>
            <w:tcMar>
              <w:top w:w="14" w:type="dxa"/>
              <w:left w:w="14" w:type="dxa"/>
              <w:bottom w:w="0" w:type="dxa"/>
              <w:right w:w="14" w:type="dxa"/>
            </w:tcMar>
            <w:vAlign w:val="bottom"/>
          </w:tcPr>
          <w:p w14:paraId="02FC4C08" w14:textId="77777777" w:rsidR="00DC23ED" w:rsidRPr="004A41E7" w:rsidRDefault="00DC23ED" w:rsidP="00DC23ED">
            <w:pPr>
              <w:pStyle w:val="TableText"/>
              <w:rPr>
                <w:sz w:val="16"/>
                <w:szCs w:val="16"/>
              </w:rPr>
            </w:pPr>
            <w:r w:rsidRPr="004A41E7">
              <w:rPr>
                <w:sz w:val="16"/>
                <w:szCs w:val="16"/>
              </w:rPr>
              <w:t>21.6204</w:t>
            </w:r>
          </w:p>
        </w:tc>
        <w:tc>
          <w:tcPr>
            <w:tcW w:w="1200" w:type="dxa"/>
            <w:tcBorders>
              <w:top w:val="nil"/>
              <w:bottom w:val="nil"/>
            </w:tcBorders>
            <w:shd w:val="clear" w:color="auto" w:fill="auto"/>
            <w:noWrap/>
            <w:tcMar>
              <w:top w:w="14" w:type="dxa"/>
              <w:left w:w="14" w:type="dxa"/>
              <w:bottom w:w="0" w:type="dxa"/>
              <w:right w:w="14" w:type="dxa"/>
            </w:tcMar>
            <w:vAlign w:val="bottom"/>
          </w:tcPr>
          <w:p w14:paraId="23FD7C2A" w14:textId="77777777" w:rsidR="00DC23ED" w:rsidRPr="004A41E7" w:rsidRDefault="00DC23ED" w:rsidP="00DC23ED">
            <w:pPr>
              <w:pStyle w:val="TableText"/>
              <w:rPr>
                <w:sz w:val="16"/>
                <w:szCs w:val="16"/>
              </w:rPr>
            </w:pPr>
            <w:r w:rsidRPr="004A41E7">
              <w:rPr>
                <w:sz w:val="16"/>
                <w:szCs w:val="16"/>
              </w:rPr>
              <w:t>23.0896</w:t>
            </w:r>
          </w:p>
        </w:tc>
        <w:tc>
          <w:tcPr>
            <w:tcW w:w="1200" w:type="dxa"/>
            <w:tcBorders>
              <w:top w:val="nil"/>
              <w:bottom w:val="nil"/>
            </w:tcBorders>
            <w:shd w:val="clear" w:color="auto" w:fill="auto"/>
            <w:noWrap/>
            <w:tcMar>
              <w:top w:w="14" w:type="dxa"/>
              <w:left w:w="14" w:type="dxa"/>
              <w:bottom w:w="0" w:type="dxa"/>
              <w:right w:w="14" w:type="dxa"/>
            </w:tcMar>
            <w:vAlign w:val="bottom"/>
          </w:tcPr>
          <w:p w14:paraId="4E912602" w14:textId="77777777" w:rsidR="00DC23ED" w:rsidRPr="004A41E7" w:rsidRDefault="00DC23ED" w:rsidP="00DC23ED">
            <w:pPr>
              <w:pStyle w:val="TableText"/>
              <w:rPr>
                <w:sz w:val="16"/>
                <w:szCs w:val="16"/>
              </w:rPr>
            </w:pPr>
            <w:r w:rsidRPr="004A41E7">
              <w:rPr>
                <w:sz w:val="16"/>
                <w:szCs w:val="16"/>
              </w:rPr>
              <w:t>20.0336</w:t>
            </w:r>
          </w:p>
        </w:tc>
        <w:tc>
          <w:tcPr>
            <w:tcW w:w="1204" w:type="dxa"/>
            <w:tcBorders>
              <w:top w:val="nil"/>
              <w:bottom w:val="nil"/>
            </w:tcBorders>
            <w:shd w:val="clear" w:color="auto" w:fill="auto"/>
            <w:noWrap/>
            <w:tcMar>
              <w:top w:w="14" w:type="dxa"/>
              <w:left w:w="14" w:type="dxa"/>
              <w:bottom w:w="0" w:type="dxa"/>
              <w:right w:w="14" w:type="dxa"/>
            </w:tcMar>
            <w:vAlign w:val="bottom"/>
          </w:tcPr>
          <w:p w14:paraId="316C07E6" w14:textId="77777777" w:rsidR="00DC23ED" w:rsidRPr="004A41E7" w:rsidRDefault="00DC23ED" w:rsidP="00DC23ED">
            <w:pPr>
              <w:pStyle w:val="TableText"/>
              <w:rPr>
                <w:sz w:val="16"/>
                <w:szCs w:val="16"/>
              </w:rPr>
            </w:pPr>
            <w:r w:rsidRPr="004A41E7">
              <w:rPr>
                <w:sz w:val="16"/>
                <w:szCs w:val="16"/>
              </w:rPr>
              <w:t>21.4589</w:t>
            </w:r>
          </w:p>
        </w:tc>
      </w:tr>
      <w:tr w:rsidR="00DC23ED" w:rsidRPr="004A41E7" w14:paraId="5F904276" w14:textId="77777777">
        <w:trPr>
          <w:trHeight w:val="255"/>
        </w:trPr>
        <w:tc>
          <w:tcPr>
            <w:tcW w:w="614" w:type="dxa"/>
            <w:tcBorders>
              <w:top w:val="nil"/>
              <w:bottom w:val="nil"/>
            </w:tcBorders>
            <w:vAlign w:val="bottom"/>
          </w:tcPr>
          <w:p w14:paraId="474C5783" w14:textId="77777777" w:rsidR="00DC23ED" w:rsidRPr="004A41E7" w:rsidRDefault="00DC23ED" w:rsidP="00DC23ED">
            <w:pPr>
              <w:pStyle w:val="TableText"/>
              <w:rPr>
                <w:sz w:val="16"/>
                <w:szCs w:val="16"/>
              </w:rPr>
            </w:pPr>
            <w:r w:rsidRPr="004A41E7">
              <w:rPr>
                <w:sz w:val="16"/>
                <w:szCs w:val="16"/>
              </w:rPr>
              <w:t>54</w:t>
            </w:r>
          </w:p>
        </w:tc>
        <w:tc>
          <w:tcPr>
            <w:tcW w:w="1200" w:type="dxa"/>
            <w:tcBorders>
              <w:top w:val="nil"/>
              <w:bottom w:val="nil"/>
            </w:tcBorders>
            <w:shd w:val="clear" w:color="auto" w:fill="auto"/>
            <w:noWrap/>
            <w:tcMar>
              <w:top w:w="14" w:type="dxa"/>
              <w:left w:w="14" w:type="dxa"/>
              <w:bottom w:w="0" w:type="dxa"/>
              <w:right w:w="14" w:type="dxa"/>
            </w:tcMar>
            <w:vAlign w:val="bottom"/>
          </w:tcPr>
          <w:p w14:paraId="56C61EBF" w14:textId="77777777" w:rsidR="00DC23ED" w:rsidRPr="004A41E7" w:rsidRDefault="00DC23ED" w:rsidP="00DC23ED">
            <w:pPr>
              <w:pStyle w:val="TableText"/>
              <w:rPr>
                <w:sz w:val="16"/>
                <w:szCs w:val="16"/>
              </w:rPr>
            </w:pPr>
            <w:r w:rsidRPr="004A41E7">
              <w:rPr>
                <w:sz w:val="16"/>
                <w:szCs w:val="16"/>
              </w:rPr>
              <w:t>21.1394</w:t>
            </w:r>
          </w:p>
        </w:tc>
        <w:tc>
          <w:tcPr>
            <w:tcW w:w="1200" w:type="dxa"/>
            <w:tcBorders>
              <w:top w:val="nil"/>
              <w:bottom w:val="nil"/>
            </w:tcBorders>
            <w:shd w:val="clear" w:color="auto" w:fill="auto"/>
            <w:noWrap/>
            <w:tcMar>
              <w:top w:w="14" w:type="dxa"/>
              <w:left w:w="14" w:type="dxa"/>
              <w:bottom w:w="0" w:type="dxa"/>
              <w:right w:w="14" w:type="dxa"/>
            </w:tcMar>
            <w:vAlign w:val="bottom"/>
          </w:tcPr>
          <w:p w14:paraId="09965D48" w14:textId="77777777" w:rsidR="00DC23ED" w:rsidRPr="004A41E7" w:rsidRDefault="00DC23ED" w:rsidP="00DC23ED">
            <w:pPr>
              <w:pStyle w:val="TableText"/>
              <w:rPr>
                <w:sz w:val="16"/>
                <w:szCs w:val="16"/>
              </w:rPr>
            </w:pPr>
            <w:r w:rsidRPr="004A41E7">
              <w:rPr>
                <w:sz w:val="16"/>
                <w:szCs w:val="16"/>
              </w:rPr>
              <w:t>22.6481</w:t>
            </w:r>
          </w:p>
        </w:tc>
        <w:tc>
          <w:tcPr>
            <w:tcW w:w="1200" w:type="dxa"/>
            <w:tcBorders>
              <w:top w:val="nil"/>
              <w:bottom w:val="nil"/>
            </w:tcBorders>
            <w:shd w:val="clear" w:color="auto" w:fill="auto"/>
            <w:noWrap/>
            <w:tcMar>
              <w:top w:w="14" w:type="dxa"/>
              <w:left w:w="14" w:type="dxa"/>
              <w:bottom w:w="0" w:type="dxa"/>
              <w:right w:w="14" w:type="dxa"/>
            </w:tcMar>
            <w:vAlign w:val="bottom"/>
          </w:tcPr>
          <w:p w14:paraId="6885491A" w14:textId="77777777" w:rsidR="00DC23ED" w:rsidRPr="004A41E7" w:rsidRDefault="00DC23ED" w:rsidP="00DC23ED">
            <w:pPr>
              <w:pStyle w:val="TableText"/>
              <w:rPr>
                <w:sz w:val="16"/>
                <w:szCs w:val="16"/>
              </w:rPr>
            </w:pPr>
            <w:r w:rsidRPr="004A41E7">
              <w:rPr>
                <w:sz w:val="16"/>
                <w:szCs w:val="16"/>
              </w:rPr>
              <w:t>19.5365</w:t>
            </w:r>
          </w:p>
        </w:tc>
        <w:tc>
          <w:tcPr>
            <w:tcW w:w="1204" w:type="dxa"/>
            <w:tcBorders>
              <w:top w:val="nil"/>
              <w:bottom w:val="nil"/>
            </w:tcBorders>
            <w:shd w:val="clear" w:color="auto" w:fill="auto"/>
            <w:noWrap/>
            <w:tcMar>
              <w:top w:w="14" w:type="dxa"/>
              <w:left w:w="14" w:type="dxa"/>
              <w:bottom w:w="0" w:type="dxa"/>
              <w:right w:w="14" w:type="dxa"/>
            </w:tcMar>
            <w:vAlign w:val="bottom"/>
          </w:tcPr>
          <w:p w14:paraId="5C526241" w14:textId="77777777" w:rsidR="00DC23ED" w:rsidRPr="004A41E7" w:rsidRDefault="00DC23ED" w:rsidP="00DC23ED">
            <w:pPr>
              <w:pStyle w:val="TableText"/>
              <w:rPr>
                <w:sz w:val="16"/>
                <w:szCs w:val="16"/>
              </w:rPr>
            </w:pPr>
            <w:r w:rsidRPr="004A41E7">
              <w:rPr>
                <w:sz w:val="16"/>
                <w:szCs w:val="16"/>
              </w:rPr>
              <w:t>20.9920</w:t>
            </w:r>
          </w:p>
        </w:tc>
      </w:tr>
      <w:tr w:rsidR="00DC23ED" w:rsidRPr="004A41E7" w14:paraId="6DC63F60" w14:textId="77777777">
        <w:trPr>
          <w:trHeight w:val="255"/>
        </w:trPr>
        <w:tc>
          <w:tcPr>
            <w:tcW w:w="614" w:type="dxa"/>
            <w:tcBorders>
              <w:top w:val="nil"/>
              <w:bottom w:val="nil"/>
            </w:tcBorders>
            <w:vAlign w:val="bottom"/>
          </w:tcPr>
          <w:p w14:paraId="3C528375" w14:textId="77777777" w:rsidR="00DC23ED" w:rsidRPr="004A41E7" w:rsidRDefault="00DC23ED" w:rsidP="00DC23ED">
            <w:pPr>
              <w:pStyle w:val="TableText"/>
              <w:rPr>
                <w:sz w:val="16"/>
                <w:szCs w:val="16"/>
              </w:rPr>
            </w:pPr>
            <w:r w:rsidRPr="004A41E7">
              <w:rPr>
                <w:sz w:val="16"/>
                <w:szCs w:val="16"/>
              </w:rPr>
              <w:t>55</w:t>
            </w:r>
          </w:p>
        </w:tc>
        <w:tc>
          <w:tcPr>
            <w:tcW w:w="1200" w:type="dxa"/>
            <w:tcBorders>
              <w:top w:val="nil"/>
              <w:bottom w:val="nil"/>
            </w:tcBorders>
            <w:shd w:val="clear" w:color="auto" w:fill="auto"/>
            <w:noWrap/>
            <w:tcMar>
              <w:top w:w="14" w:type="dxa"/>
              <w:left w:w="14" w:type="dxa"/>
              <w:bottom w:w="0" w:type="dxa"/>
              <w:right w:w="14" w:type="dxa"/>
            </w:tcMar>
            <w:vAlign w:val="bottom"/>
          </w:tcPr>
          <w:p w14:paraId="4489EA22" w14:textId="77777777" w:rsidR="00DC23ED" w:rsidRPr="004A41E7" w:rsidRDefault="00DC23ED" w:rsidP="00DC23ED">
            <w:pPr>
              <w:pStyle w:val="TableText"/>
              <w:rPr>
                <w:sz w:val="16"/>
                <w:szCs w:val="16"/>
              </w:rPr>
            </w:pPr>
            <w:r w:rsidRPr="004A41E7">
              <w:rPr>
                <w:sz w:val="16"/>
                <w:szCs w:val="16"/>
              </w:rPr>
              <w:t>20.6490</w:t>
            </w:r>
          </w:p>
        </w:tc>
        <w:tc>
          <w:tcPr>
            <w:tcW w:w="1200" w:type="dxa"/>
            <w:tcBorders>
              <w:top w:val="nil"/>
              <w:bottom w:val="nil"/>
            </w:tcBorders>
            <w:shd w:val="clear" w:color="auto" w:fill="auto"/>
            <w:noWrap/>
            <w:tcMar>
              <w:top w:w="14" w:type="dxa"/>
              <w:left w:w="14" w:type="dxa"/>
              <w:bottom w:w="0" w:type="dxa"/>
              <w:right w:w="14" w:type="dxa"/>
            </w:tcMar>
            <w:vAlign w:val="bottom"/>
          </w:tcPr>
          <w:p w14:paraId="79E7F0E4" w14:textId="77777777" w:rsidR="00DC23ED" w:rsidRPr="004A41E7" w:rsidRDefault="00DC23ED" w:rsidP="00DC23ED">
            <w:pPr>
              <w:pStyle w:val="TableText"/>
              <w:rPr>
                <w:sz w:val="16"/>
                <w:szCs w:val="16"/>
              </w:rPr>
            </w:pPr>
            <w:r w:rsidRPr="004A41E7">
              <w:rPr>
                <w:sz w:val="16"/>
                <w:szCs w:val="16"/>
              </w:rPr>
              <w:t>22.1993</w:t>
            </w:r>
          </w:p>
        </w:tc>
        <w:tc>
          <w:tcPr>
            <w:tcW w:w="1200" w:type="dxa"/>
            <w:tcBorders>
              <w:top w:val="nil"/>
              <w:bottom w:val="nil"/>
            </w:tcBorders>
            <w:shd w:val="clear" w:color="auto" w:fill="auto"/>
            <w:noWrap/>
            <w:tcMar>
              <w:top w:w="14" w:type="dxa"/>
              <w:left w:w="14" w:type="dxa"/>
              <w:bottom w:w="0" w:type="dxa"/>
              <w:right w:w="14" w:type="dxa"/>
            </w:tcMar>
            <w:vAlign w:val="bottom"/>
          </w:tcPr>
          <w:p w14:paraId="5211532A" w14:textId="77777777" w:rsidR="00DC23ED" w:rsidRPr="004A41E7" w:rsidRDefault="00DC23ED" w:rsidP="00DC23ED">
            <w:pPr>
              <w:pStyle w:val="TableText"/>
              <w:rPr>
                <w:sz w:val="16"/>
                <w:szCs w:val="16"/>
              </w:rPr>
            </w:pPr>
            <w:r w:rsidRPr="004A41E7">
              <w:rPr>
                <w:sz w:val="16"/>
                <w:szCs w:val="16"/>
              </w:rPr>
              <w:t>19.0331</w:t>
            </w:r>
          </w:p>
        </w:tc>
        <w:tc>
          <w:tcPr>
            <w:tcW w:w="1204" w:type="dxa"/>
            <w:tcBorders>
              <w:top w:val="nil"/>
              <w:bottom w:val="nil"/>
            </w:tcBorders>
            <w:shd w:val="clear" w:color="auto" w:fill="auto"/>
            <w:noWrap/>
            <w:tcMar>
              <w:top w:w="14" w:type="dxa"/>
              <w:left w:w="14" w:type="dxa"/>
              <w:bottom w:w="0" w:type="dxa"/>
              <w:right w:w="14" w:type="dxa"/>
            </w:tcMar>
            <w:vAlign w:val="bottom"/>
          </w:tcPr>
          <w:p w14:paraId="7DB0414E" w14:textId="77777777" w:rsidR="00DC23ED" w:rsidRPr="004A41E7" w:rsidRDefault="00DC23ED" w:rsidP="00DC23ED">
            <w:pPr>
              <w:pStyle w:val="TableText"/>
              <w:rPr>
                <w:sz w:val="16"/>
                <w:szCs w:val="16"/>
              </w:rPr>
            </w:pPr>
            <w:r w:rsidRPr="004A41E7">
              <w:rPr>
                <w:sz w:val="16"/>
                <w:szCs w:val="16"/>
              </w:rPr>
              <w:t>20.5189</w:t>
            </w:r>
          </w:p>
        </w:tc>
      </w:tr>
      <w:tr w:rsidR="00DC23ED" w:rsidRPr="004A41E7" w14:paraId="7CFE3AB5" w14:textId="77777777">
        <w:trPr>
          <w:trHeight w:val="255"/>
        </w:trPr>
        <w:tc>
          <w:tcPr>
            <w:tcW w:w="614" w:type="dxa"/>
            <w:tcBorders>
              <w:top w:val="nil"/>
              <w:bottom w:val="nil"/>
            </w:tcBorders>
            <w:vAlign w:val="bottom"/>
          </w:tcPr>
          <w:p w14:paraId="697A3165" w14:textId="77777777" w:rsidR="00DC23ED" w:rsidRPr="004A41E7" w:rsidRDefault="00DC23ED" w:rsidP="00DC23ED">
            <w:pPr>
              <w:pStyle w:val="TableText"/>
              <w:rPr>
                <w:sz w:val="16"/>
                <w:szCs w:val="16"/>
              </w:rPr>
            </w:pPr>
            <w:r w:rsidRPr="004A41E7">
              <w:rPr>
                <w:sz w:val="16"/>
                <w:szCs w:val="16"/>
              </w:rPr>
              <w:t>56</w:t>
            </w:r>
          </w:p>
        </w:tc>
        <w:tc>
          <w:tcPr>
            <w:tcW w:w="1200" w:type="dxa"/>
            <w:tcBorders>
              <w:top w:val="nil"/>
              <w:bottom w:val="nil"/>
            </w:tcBorders>
            <w:shd w:val="clear" w:color="auto" w:fill="auto"/>
            <w:noWrap/>
            <w:tcMar>
              <w:top w:w="14" w:type="dxa"/>
              <w:left w:w="14" w:type="dxa"/>
              <w:bottom w:w="0" w:type="dxa"/>
              <w:right w:w="14" w:type="dxa"/>
            </w:tcMar>
            <w:vAlign w:val="bottom"/>
          </w:tcPr>
          <w:p w14:paraId="0FC5E2B6" w14:textId="77777777" w:rsidR="00DC23ED" w:rsidRPr="004A41E7" w:rsidRDefault="00DC23ED" w:rsidP="00DC23ED">
            <w:pPr>
              <w:pStyle w:val="TableText"/>
              <w:rPr>
                <w:sz w:val="16"/>
                <w:szCs w:val="16"/>
              </w:rPr>
            </w:pPr>
            <w:r w:rsidRPr="004A41E7">
              <w:rPr>
                <w:sz w:val="16"/>
                <w:szCs w:val="16"/>
              </w:rPr>
              <w:t>20.1494</w:t>
            </w:r>
          </w:p>
        </w:tc>
        <w:tc>
          <w:tcPr>
            <w:tcW w:w="1200" w:type="dxa"/>
            <w:tcBorders>
              <w:top w:val="nil"/>
              <w:bottom w:val="nil"/>
            </w:tcBorders>
            <w:shd w:val="clear" w:color="auto" w:fill="auto"/>
            <w:noWrap/>
            <w:tcMar>
              <w:top w:w="14" w:type="dxa"/>
              <w:left w:w="14" w:type="dxa"/>
              <w:bottom w:w="0" w:type="dxa"/>
              <w:right w:w="14" w:type="dxa"/>
            </w:tcMar>
            <w:vAlign w:val="bottom"/>
          </w:tcPr>
          <w:p w14:paraId="35970CA0" w14:textId="77777777" w:rsidR="00DC23ED" w:rsidRPr="004A41E7" w:rsidRDefault="00DC23ED" w:rsidP="00DC23ED">
            <w:pPr>
              <w:pStyle w:val="TableText"/>
              <w:rPr>
                <w:sz w:val="16"/>
                <w:szCs w:val="16"/>
              </w:rPr>
            </w:pPr>
            <w:r w:rsidRPr="004A41E7">
              <w:rPr>
                <w:sz w:val="16"/>
                <w:szCs w:val="16"/>
              </w:rPr>
              <w:t>21.7433</w:t>
            </w:r>
          </w:p>
        </w:tc>
        <w:tc>
          <w:tcPr>
            <w:tcW w:w="1200" w:type="dxa"/>
            <w:tcBorders>
              <w:top w:val="nil"/>
              <w:bottom w:val="nil"/>
            </w:tcBorders>
            <w:shd w:val="clear" w:color="auto" w:fill="auto"/>
            <w:noWrap/>
            <w:tcMar>
              <w:top w:w="14" w:type="dxa"/>
              <w:left w:w="14" w:type="dxa"/>
              <w:bottom w:w="0" w:type="dxa"/>
              <w:right w:w="14" w:type="dxa"/>
            </w:tcMar>
            <w:vAlign w:val="bottom"/>
          </w:tcPr>
          <w:p w14:paraId="7ECC2BEA" w14:textId="77777777" w:rsidR="00DC23ED" w:rsidRPr="004A41E7" w:rsidRDefault="00DC23ED" w:rsidP="00DC23ED">
            <w:pPr>
              <w:pStyle w:val="TableText"/>
              <w:rPr>
                <w:sz w:val="16"/>
                <w:szCs w:val="16"/>
              </w:rPr>
            </w:pPr>
            <w:r w:rsidRPr="004A41E7">
              <w:rPr>
                <w:sz w:val="16"/>
                <w:szCs w:val="16"/>
              </w:rPr>
              <w:t>18.5235</w:t>
            </w:r>
          </w:p>
        </w:tc>
        <w:tc>
          <w:tcPr>
            <w:tcW w:w="1204" w:type="dxa"/>
            <w:tcBorders>
              <w:top w:val="nil"/>
              <w:bottom w:val="nil"/>
            </w:tcBorders>
            <w:shd w:val="clear" w:color="auto" w:fill="auto"/>
            <w:noWrap/>
            <w:tcMar>
              <w:top w:w="14" w:type="dxa"/>
              <w:left w:w="14" w:type="dxa"/>
              <w:bottom w:w="0" w:type="dxa"/>
              <w:right w:w="14" w:type="dxa"/>
            </w:tcMar>
            <w:vAlign w:val="bottom"/>
          </w:tcPr>
          <w:p w14:paraId="79BDAF62" w14:textId="77777777" w:rsidR="00DC23ED" w:rsidRPr="004A41E7" w:rsidRDefault="00DC23ED" w:rsidP="00DC23ED">
            <w:pPr>
              <w:pStyle w:val="TableText"/>
              <w:rPr>
                <w:sz w:val="16"/>
                <w:szCs w:val="16"/>
              </w:rPr>
            </w:pPr>
            <w:r w:rsidRPr="004A41E7">
              <w:rPr>
                <w:sz w:val="16"/>
                <w:szCs w:val="16"/>
              </w:rPr>
              <w:t>20.0400</w:t>
            </w:r>
          </w:p>
        </w:tc>
      </w:tr>
      <w:tr w:rsidR="00DC23ED" w:rsidRPr="004A41E7" w14:paraId="363AF7F5" w14:textId="77777777">
        <w:trPr>
          <w:trHeight w:val="255"/>
        </w:trPr>
        <w:tc>
          <w:tcPr>
            <w:tcW w:w="614" w:type="dxa"/>
            <w:tcBorders>
              <w:top w:val="nil"/>
              <w:bottom w:val="nil"/>
            </w:tcBorders>
            <w:vAlign w:val="bottom"/>
          </w:tcPr>
          <w:p w14:paraId="401F388D" w14:textId="77777777" w:rsidR="00DC23ED" w:rsidRPr="004A41E7" w:rsidRDefault="00DC23ED" w:rsidP="00DC23ED">
            <w:pPr>
              <w:pStyle w:val="TableText"/>
              <w:rPr>
                <w:sz w:val="16"/>
                <w:szCs w:val="16"/>
              </w:rPr>
            </w:pPr>
            <w:r w:rsidRPr="004A41E7">
              <w:rPr>
                <w:sz w:val="16"/>
                <w:szCs w:val="16"/>
              </w:rPr>
              <w:t>57</w:t>
            </w:r>
          </w:p>
        </w:tc>
        <w:tc>
          <w:tcPr>
            <w:tcW w:w="1200" w:type="dxa"/>
            <w:tcBorders>
              <w:top w:val="nil"/>
              <w:bottom w:val="nil"/>
            </w:tcBorders>
            <w:shd w:val="clear" w:color="auto" w:fill="auto"/>
            <w:noWrap/>
            <w:tcMar>
              <w:top w:w="14" w:type="dxa"/>
              <w:left w:w="14" w:type="dxa"/>
              <w:bottom w:w="0" w:type="dxa"/>
              <w:right w:w="14" w:type="dxa"/>
            </w:tcMar>
            <w:vAlign w:val="bottom"/>
          </w:tcPr>
          <w:p w14:paraId="08C94A60" w14:textId="77777777" w:rsidR="00DC23ED" w:rsidRPr="004A41E7" w:rsidRDefault="00DC23ED" w:rsidP="00DC23ED">
            <w:pPr>
              <w:pStyle w:val="TableText"/>
              <w:rPr>
                <w:sz w:val="16"/>
                <w:szCs w:val="16"/>
              </w:rPr>
            </w:pPr>
            <w:r w:rsidRPr="004A41E7">
              <w:rPr>
                <w:sz w:val="16"/>
                <w:szCs w:val="16"/>
              </w:rPr>
              <w:t>19.6405</w:t>
            </w:r>
          </w:p>
        </w:tc>
        <w:tc>
          <w:tcPr>
            <w:tcW w:w="1200" w:type="dxa"/>
            <w:tcBorders>
              <w:top w:val="nil"/>
              <w:bottom w:val="nil"/>
            </w:tcBorders>
            <w:shd w:val="clear" w:color="auto" w:fill="auto"/>
            <w:noWrap/>
            <w:tcMar>
              <w:top w:w="14" w:type="dxa"/>
              <w:left w:w="14" w:type="dxa"/>
              <w:bottom w:w="0" w:type="dxa"/>
              <w:right w:w="14" w:type="dxa"/>
            </w:tcMar>
            <w:vAlign w:val="bottom"/>
          </w:tcPr>
          <w:p w14:paraId="2D36ED7D" w14:textId="77777777" w:rsidR="00DC23ED" w:rsidRPr="004A41E7" w:rsidRDefault="00DC23ED" w:rsidP="00DC23ED">
            <w:pPr>
              <w:pStyle w:val="TableText"/>
              <w:rPr>
                <w:sz w:val="16"/>
                <w:szCs w:val="16"/>
              </w:rPr>
            </w:pPr>
            <w:r w:rsidRPr="004A41E7">
              <w:rPr>
                <w:sz w:val="16"/>
                <w:szCs w:val="16"/>
              </w:rPr>
              <w:t>21.2800</w:t>
            </w:r>
          </w:p>
        </w:tc>
        <w:tc>
          <w:tcPr>
            <w:tcW w:w="1200" w:type="dxa"/>
            <w:tcBorders>
              <w:top w:val="nil"/>
              <w:bottom w:val="nil"/>
            </w:tcBorders>
            <w:shd w:val="clear" w:color="auto" w:fill="auto"/>
            <w:noWrap/>
            <w:tcMar>
              <w:top w:w="14" w:type="dxa"/>
              <w:left w:w="14" w:type="dxa"/>
              <w:bottom w:w="0" w:type="dxa"/>
              <w:right w:w="14" w:type="dxa"/>
            </w:tcMar>
            <w:vAlign w:val="bottom"/>
          </w:tcPr>
          <w:p w14:paraId="2F41991F" w14:textId="77777777" w:rsidR="00DC23ED" w:rsidRPr="004A41E7" w:rsidRDefault="00DC23ED" w:rsidP="00DC23ED">
            <w:pPr>
              <w:pStyle w:val="TableText"/>
              <w:rPr>
                <w:sz w:val="16"/>
                <w:szCs w:val="16"/>
              </w:rPr>
            </w:pPr>
            <w:r w:rsidRPr="004A41E7">
              <w:rPr>
                <w:sz w:val="16"/>
                <w:szCs w:val="16"/>
              </w:rPr>
              <w:t>18.0085</w:t>
            </w:r>
          </w:p>
        </w:tc>
        <w:tc>
          <w:tcPr>
            <w:tcW w:w="1204" w:type="dxa"/>
            <w:tcBorders>
              <w:top w:val="nil"/>
              <w:bottom w:val="nil"/>
            </w:tcBorders>
            <w:shd w:val="clear" w:color="auto" w:fill="auto"/>
            <w:noWrap/>
            <w:tcMar>
              <w:top w:w="14" w:type="dxa"/>
              <w:left w:w="14" w:type="dxa"/>
              <w:bottom w:w="0" w:type="dxa"/>
              <w:right w:w="14" w:type="dxa"/>
            </w:tcMar>
            <w:vAlign w:val="bottom"/>
          </w:tcPr>
          <w:p w14:paraId="029C0365" w14:textId="77777777" w:rsidR="00DC23ED" w:rsidRPr="004A41E7" w:rsidRDefault="00DC23ED" w:rsidP="00DC23ED">
            <w:pPr>
              <w:pStyle w:val="TableText"/>
              <w:rPr>
                <w:sz w:val="16"/>
                <w:szCs w:val="16"/>
              </w:rPr>
            </w:pPr>
            <w:r w:rsidRPr="004A41E7">
              <w:rPr>
                <w:sz w:val="16"/>
                <w:szCs w:val="16"/>
              </w:rPr>
              <w:t>19.5553</w:t>
            </w:r>
          </w:p>
        </w:tc>
      </w:tr>
      <w:tr w:rsidR="00DC23ED" w:rsidRPr="004A41E7" w14:paraId="022C7DF9" w14:textId="77777777">
        <w:trPr>
          <w:trHeight w:val="255"/>
        </w:trPr>
        <w:tc>
          <w:tcPr>
            <w:tcW w:w="614" w:type="dxa"/>
            <w:tcBorders>
              <w:top w:val="nil"/>
              <w:bottom w:val="nil"/>
            </w:tcBorders>
            <w:vAlign w:val="bottom"/>
          </w:tcPr>
          <w:p w14:paraId="0F4749AD" w14:textId="77777777" w:rsidR="00DC23ED" w:rsidRPr="004A41E7" w:rsidRDefault="00DC23ED" w:rsidP="00DC23ED">
            <w:pPr>
              <w:pStyle w:val="TableText"/>
              <w:rPr>
                <w:sz w:val="16"/>
                <w:szCs w:val="16"/>
              </w:rPr>
            </w:pPr>
            <w:r w:rsidRPr="004A41E7">
              <w:rPr>
                <w:sz w:val="16"/>
                <w:szCs w:val="16"/>
              </w:rPr>
              <w:t>58</w:t>
            </w:r>
          </w:p>
        </w:tc>
        <w:tc>
          <w:tcPr>
            <w:tcW w:w="1200" w:type="dxa"/>
            <w:tcBorders>
              <w:top w:val="nil"/>
              <w:bottom w:val="nil"/>
            </w:tcBorders>
            <w:shd w:val="clear" w:color="auto" w:fill="auto"/>
            <w:noWrap/>
            <w:tcMar>
              <w:top w:w="14" w:type="dxa"/>
              <w:left w:w="14" w:type="dxa"/>
              <w:bottom w:w="0" w:type="dxa"/>
              <w:right w:w="14" w:type="dxa"/>
            </w:tcMar>
            <w:vAlign w:val="bottom"/>
          </w:tcPr>
          <w:p w14:paraId="3CE229E5" w14:textId="77777777" w:rsidR="00DC23ED" w:rsidRPr="004A41E7" w:rsidRDefault="00DC23ED" w:rsidP="00DC23ED">
            <w:pPr>
              <w:pStyle w:val="TableText"/>
              <w:rPr>
                <w:sz w:val="16"/>
                <w:szCs w:val="16"/>
              </w:rPr>
            </w:pPr>
            <w:r w:rsidRPr="004A41E7">
              <w:rPr>
                <w:sz w:val="16"/>
                <w:szCs w:val="16"/>
              </w:rPr>
              <w:t>19.1227</w:t>
            </w:r>
          </w:p>
        </w:tc>
        <w:tc>
          <w:tcPr>
            <w:tcW w:w="1200" w:type="dxa"/>
            <w:tcBorders>
              <w:top w:val="nil"/>
              <w:bottom w:val="nil"/>
            </w:tcBorders>
            <w:shd w:val="clear" w:color="auto" w:fill="auto"/>
            <w:noWrap/>
            <w:tcMar>
              <w:top w:w="14" w:type="dxa"/>
              <w:left w:w="14" w:type="dxa"/>
              <w:bottom w:w="0" w:type="dxa"/>
              <w:right w:w="14" w:type="dxa"/>
            </w:tcMar>
            <w:vAlign w:val="bottom"/>
          </w:tcPr>
          <w:p w14:paraId="4B6E0AEF" w14:textId="77777777" w:rsidR="00DC23ED" w:rsidRPr="004A41E7" w:rsidRDefault="00DC23ED" w:rsidP="00DC23ED">
            <w:pPr>
              <w:pStyle w:val="TableText"/>
              <w:rPr>
                <w:sz w:val="16"/>
                <w:szCs w:val="16"/>
              </w:rPr>
            </w:pPr>
            <w:r w:rsidRPr="004A41E7">
              <w:rPr>
                <w:sz w:val="16"/>
                <w:szCs w:val="16"/>
              </w:rPr>
              <w:t>20.8097</w:t>
            </w:r>
          </w:p>
        </w:tc>
        <w:tc>
          <w:tcPr>
            <w:tcW w:w="1200" w:type="dxa"/>
            <w:tcBorders>
              <w:top w:val="nil"/>
              <w:bottom w:val="nil"/>
            </w:tcBorders>
            <w:shd w:val="clear" w:color="auto" w:fill="auto"/>
            <w:noWrap/>
            <w:tcMar>
              <w:top w:w="14" w:type="dxa"/>
              <w:left w:w="14" w:type="dxa"/>
              <w:bottom w:w="0" w:type="dxa"/>
              <w:right w:w="14" w:type="dxa"/>
            </w:tcMar>
            <w:vAlign w:val="bottom"/>
          </w:tcPr>
          <w:p w14:paraId="57A65D5F" w14:textId="77777777" w:rsidR="00DC23ED" w:rsidRPr="004A41E7" w:rsidRDefault="00DC23ED" w:rsidP="00DC23ED">
            <w:pPr>
              <w:pStyle w:val="TableText"/>
              <w:rPr>
                <w:sz w:val="16"/>
                <w:szCs w:val="16"/>
              </w:rPr>
            </w:pPr>
            <w:r w:rsidRPr="004A41E7">
              <w:rPr>
                <w:sz w:val="16"/>
                <w:szCs w:val="16"/>
              </w:rPr>
              <w:t>17.4886</w:t>
            </w:r>
          </w:p>
        </w:tc>
        <w:tc>
          <w:tcPr>
            <w:tcW w:w="1204" w:type="dxa"/>
            <w:tcBorders>
              <w:top w:val="nil"/>
              <w:bottom w:val="nil"/>
            </w:tcBorders>
            <w:shd w:val="clear" w:color="auto" w:fill="auto"/>
            <w:noWrap/>
            <w:tcMar>
              <w:top w:w="14" w:type="dxa"/>
              <w:left w:w="14" w:type="dxa"/>
              <w:bottom w:w="0" w:type="dxa"/>
              <w:right w:w="14" w:type="dxa"/>
            </w:tcMar>
            <w:vAlign w:val="bottom"/>
          </w:tcPr>
          <w:p w14:paraId="2458EA98" w14:textId="77777777" w:rsidR="00DC23ED" w:rsidRPr="004A41E7" w:rsidRDefault="00DC23ED" w:rsidP="00DC23ED">
            <w:pPr>
              <w:pStyle w:val="TableText"/>
              <w:rPr>
                <w:sz w:val="16"/>
                <w:szCs w:val="16"/>
              </w:rPr>
            </w:pPr>
            <w:r w:rsidRPr="004A41E7">
              <w:rPr>
                <w:sz w:val="16"/>
                <w:szCs w:val="16"/>
              </w:rPr>
              <w:t>19.0648</w:t>
            </w:r>
          </w:p>
        </w:tc>
      </w:tr>
      <w:tr w:rsidR="00DC23ED" w:rsidRPr="004A41E7" w14:paraId="4C2716B5" w14:textId="77777777">
        <w:trPr>
          <w:trHeight w:val="255"/>
        </w:trPr>
        <w:tc>
          <w:tcPr>
            <w:tcW w:w="614" w:type="dxa"/>
            <w:tcBorders>
              <w:top w:val="nil"/>
              <w:bottom w:val="nil"/>
            </w:tcBorders>
            <w:vAlign w:val="bottom"/>
          </w:tcPr>
          <w:p w14:paraId="7FE96822" w14:textId="77777777" w:rsidR="00DC23ED" w:rsidRPr="004A41E7" w:rsidRDefault="00DC23ED" w:rsidP="00DC23ED">
            <w:pPr>
              <w:pStyle w:val="TableText"/>
              <w:rPr>
                <w:sz w:val="16"/>
                <w:szCs w:val="16"/>
              </w:rPr>
            </w:pPr>
            <w:r w:rsidRPr="004A41E7">
              <w:rPr>
                <w:sz w:val="16"/>
                <w:szCs w:val="16"/>
              </w:rPr>
              <w:t>59</w:t>
            </w:r>
          </w:p>
        </w:tc>
        <w:tc>
          <w:tcPr>
            <w:tcW w:w="1200" w:type="dxa"/>
            <w:tcBorders>
              <w:top w:val="nil"/>
              <w:bottom w:val="nil"/>
            </w:tcBorders>
            <w:shd w:val="clear" w:color="auto" w:fill="auto"/>
            <w:noWrap/>
            <w:tcMar>
              <w:top w:w="14" w:type="dxa"/>
              <w:left w:w="14" w:type="dxa"/>
              <w:bottom w:w="0" w:type="dxa"/>
              <w:right w:w="14" w:type="dxa"/>
            </w:tcMar>
            <w:vAlign w:val="bottom"/>
          </w:tcPr>
          <w:p w14:paraId="384CE6C7" w14:textId="77777777" w:rsidR="00DC23ED" w:rsidRPr="004A41E7" w:rsidRDefault="00DC23ED" w:rsidP="00DC23ED">
            <w:pPr>
              <w:pStyle w:val="TableText"/>
              <w:rPr>
                <w:sz w:val="16"/>
                <w:szCs w:val="16"/>
              </w:rPr>
            </w:pPr>
            <w:r w:rsidRPr="004A41E7">
              <w:rPr>
                <w:sz w:val="16"/>
                <w:szCs w:val="16"/>
              </w:rPr>
              <w:t>18.5975</w:t>
            </w:r>
          </w:p>
        </w:tc>
        <w:tc>
          <w:tcPr>
            <w:tcW w:w="1200" w:type="dxa"/>
            <w:tcBorders>
              <w:top w:val="nil"/>
              <w:bottom w:val="nil"/>
            </w:tcBorders>
            <w:shd w:val="clear" w:color="auto" w:fill="auto"/>
            <w:noWrap/>
            <w:tcMar>
              <w:top w:w="14" w:type="dxa"/>
              <w:left w:w="14" w:type="dxa"/>
              <w:bottom w:w="0" w:type="dxa"/>
              <w:right w:w="14" w:type="dxa"/>
            </w:tcMar>
            <w:vAlign w:val="bottom"/>
          </w:tcPr>
          <w:p w14:paraId="793E2599" w14:textId="77777777" w:rsidR="00DC23ED" w:rsidRPr="004A41E7" w:rsidRDefault="00DC23ED" w:rsidP="00DC23ED">
            <w:pPr>
              <w:pStyle w:val="TableText"/>
              <w:rPr>
                <w:sz w:val="16"/>
                <w:szCs w:val="16"/>
              </w:rPr>
            </w:pPr>
            <w:r w:rsidRPr="004A41E7">
              <w:rPr>
                <w:sz w:val="16"/>
                <w:szCs w:val="16"/>
              </w:rPr>
              <w:t>20.3314</w:t>
            </w:r>
          </w:p>
        </w:tc>
        <w:tc>
          <w:tcPr>
            <w:tcW w:w="1200" w:type="dxa"/>
            <w:tcBorders>
              <w:top w:val="nil"/>
              <w:bottom w:val="nil"/>
            </w:tcBorders>
            <w:shd w:val="clear" w:color="auto" w:fill="auto"/>
            <w:noWrap/>
            <w:tcMar>
              <w:top w:w="14" w:type="dxa"/>
              <w:left w:w="14" w:type="dxa"/>
              <w:bottom w:w="0" w:type="dxa"/>
              <w:right w:w="14" w:type="dxa"/>
            </w:tcMar>
            <w:vAlign w:val="bottom"/>
          </w:tcPr>
          <w:p w14:paraId="60355F75" w14:textId="77777777" w:rsidR="00DC23ED" w:rsidRPr="004A41E7" w:rsidRDefault="00DC23ED" w:rsidP="00DC23ED">
            <w:pPr>
              <w:pStyle w:val="TableText"/>
              <w:rPr>
                <w:sz w:val="16"/>
                <w:szCs w:val="16"/>
              </w:rPr>
            </w:pPr>
            <w:r w:rsidRPr="004A41E7">
              <w:rPr>
                <w:sz w:val="16"/>
                <w:szCs w:val="16"/>
              </w:rPr>
              <w:t>16.9662</w:t>
            </w:r>
          </w:p>
        </w:tc>
        <w:tc>
          <w:tcPr>
            <w:tcW w:w="1204" w:type="dxa"/>
            <w:tcBorders>
              <w:top w:val="nil"/>
              <w:bottom w:val="nil"/>
            </w:tcBorders>
            <w:shd w:val="clear" w:color="auto" w:fill="auto"/>
            <w:noWrap/>
            <w:tcMar>
              <w:top w:w="14" w:type="dxa"/>
              <w:left w:w="14" w:type="dxa"/>
              <w:bottom w:w="0" w:type="dxa"/>
              <w:right w:w="14" w:type="dxa"/>
            </w:tcMar>
            <w:vAlign w:val="bottom"/>
          </w:tcPr>
          <w:p w14:paraId="7A9BF586" w14:textId="77777777" w:rsidR="00DC23ED" w:rsidRPr="004A41E7" w:rsidRDefault="00DC23ED" w:rsidP="00DC23ED">
            <w:pPr>
              <w:pStyle w:val="TableText"/>
              <w:rPr>
                <w:sz w:val="16"/>
                <w:szCs w:val="16"/>
              </w:rPr>
            </w:pPr>
            <w:r w:rsidRPr="004A41E7">
              <w:rPr>
                <w:sz w:val="16"/>
                <w:szCs w:val="16"/>
              </w:rPr>
              <w:t>18.5682</w:t>
            </w:r>
          </w:p>
        </w:tc>
      </w:tr>
      <w:tr w:rsidR="00DC23ED" w:rsidRPr="004A41E7" w14:paraId="1CCFDC97" w14:textId="77777777">
        <w:trPr>
          <w:trHeight w:val="255"/>
        </w:trPr>
        <w:tc>
          <w:tcPr>
            <w:tcW w:w="614" w:type="dxa"/>
            <w:tcBorders>
              <w:top w:val="nil"/>
              <w:bottom w:val="nil"/>
            </w:tcBorders>
            <w:vAlign w:val="bottom"/>
          </w:tcPr>
          <w:p w14:paraId="129EEF81" w14:textId="77777777" w:rsidR="00DC23ED" w:rsidRPr="004A41E7" w:rsidRDefault="00DC23ED" w:rsidP="00DC23ED">
            <w:pPr>
              <w:pStyle w:val="TableText"/>
              <w:rPr>
                <w:sz w:val="16"/>
                <w:szCs w:val="16"/>
              </w:rPr>
            </w:pPr>
            <w:r w:rsidRPr="004A41E7">
              <w:rPr>
                <w:sz w:val="16"/>
                <w:szCs w:val="16"/>
              </w:rPr>
              <w:t>60</w:t>
            </w:r>
          </w:p>
        </w:tc>
        <w:tc>
          <w:tcPr>
            <w:tcW w:w="1200" w:type="dxa"/>
            <w:tcBorders>
              <w:top w:val="nil"/>
              <w:bottom w:val="nil"/>
            </w:tcBorders>
            <w:shd w:val="clear" w:color="auto" w:fill="auto"/>
            <w:noWrap/>
            <w:tcMar>
              <w:top w:w="14" w:type="dxa"/>
              <w:left w:w="14" w:type="dxa"/>
              <w:bottom w:w="0" w:type="dxa"/>
              <w:right w:w="14" w:type="dxa"/>
            </w:tcMar>
            <w:vAlign w:val="bottom"/>
          </w:tcPr>
          <w:p w14:paraId="7656E1DB" w14:textId="77777777" w:rsidR="00DC23ED" w:rsidRPr="004A41E7" w:rsidRDefault="00DC23ED" w:rsidP="00DC23ED">
            <w:pPr>
              <w:pStyle w:val="TableText"/>
              <w:rPr>
                <w:sz w:val="16"/>
                <w:szCs w:val="16"/>
              </w:rPr>
            </w:pPr>
            <w:r w:rsidRPr="004A41E7">
              <w:rPr>
                <w:sz w:val="16"/>
                <w:szCs w:val="16"/>
              </w:rPr>
              <w:t>18.0653</w:t>
            </w:r>
          </w:p>
        </w:tc>
        <w:tc>
          <w:tcPr>
            <w:tcW w:w="1200" w:type="dxa"/>
            <w:tcBorders>
              <w:top w:val="nil"/>
              <w:bottom w:val="nil"/>
            </w:tcBorders>
            <w:shd w:val="clear" w:color="auto" w:fill="auto"/>
            <w:noWrap/>
            <w:tcMar>
              <w:top w:w="14" w:type="dxa"/>
              <w:left w:w="14" w:type="dxa"/>
              <w:bottom w:w="0" w:type="dxa"/>
              <w:right w:w="14" w:type="dxa"/>
            </w:tcMar>
            <w:vAlign w:val="bottom"/>
          </w:tcPr>
          <w:p w14:paraId="7E237F06" w14:textId="77777777" w:rsidR="00DC23ED" w:rsidRPr="004A41E7" w:rsidRDefault="00DC23ED" w:rsidP="00DC23ED">
            <w:pPr>
              <w:pStyle w:val="TableText"/>
              <w:rPr>
                <w:sz w:val="16"/>
                <w:szCs w:val="16"/>
              </w:rPr>
            </w:pPr>
            <w:r w:rsidRPr="004A41E7">
              <w:rPr>
                <w:sz w:val="16"/>
                <w:szCs w:val="16"/>
              </w:rPr>
              <w:t>19.8449</w:t>
            </w:r>
          </w:p>
        </w:tc>
        <w:tc>
          <w:tcPr>
            <w:tcW w:w="1200" w:type="dxa"/>
            <w:tcBorders>
              <w:top w:val="nil"/>
              <w:bottom w:val="nil"/>
            </w:tcBorders>
            <w:shd w:val="clear" w:color="auto" w:fill="auto"/>
            <w:noWrap/>
            <w:tcMar>
              <w:top w:w="14" w:type="dxa"/>
              <w:left w:w="14" w:type="dxa"/>
              <w:bottom w:w="0" w:type="dxa"/>
              <w:right w:w="14" w:type="dxa"/>
            </w:tcMar>
            <w:vAlign w:val="bottom"/>
          </w:tcPr>
          <w:p w14:paraId="32CCFBBF" w14:textId="77777777" w:rsidR="00DC23ED" w:rsidRPr="004A41E7" w:rsidRDefault="00DC23ED" w:rsidP="00DC23ED">
            <w:pPr>
              <w:pStyle w:val="TableText"/>
              <w:rPr>
                <w:sz w:val="16"/>
                <w:szCs w:val="16"/>
              </w:rPr>
            </w:pPr>
            <w:r w:rsidRPr="004A41E7">
              <w:rPr>
                <w:sz w:val="16"/>
                <w:szCs w:val="16"/>
              </w:rPr>
              <w:t>16.4422</w:t>
            </w:r>
          </w:p>
        </w:tc>
        <w:tc>
          <w:tcPr>
            <w:tcW w:w="1204" w:type="dxa"/>
            <w:tcBorders>
              <w:top w:val="nil"/>
              <w:bottom w:val="nil"/>
            </w:tcBorders>
            <w:shd w:val="clear" w:color="auto" w:fill="auto"/>
            <w:noWrap/>
            <w:tcMar>
              <w:top w:w="14" w:type="dxa"/>
              <w:left w:w="14" w:type="dxa"/>
              <w:bottom w:w="0" w:type="dxa"/>
              <w:right w:w="14" w:type="dxa"/>
            </w:tcMar>
            <w:vAlign w:val="bottom"/>
          </w:tcPr>
          <w:p w14:paraId="7CE29DE2" w14:textId="77777777" w:rsidR="00DC23ED" w:rsidRPr="004A41E7" w:rsidRDefault="00DC23ED" w:rsidP="00DC23ED">
            <w:pPr>
              <w:pStyle w:val="TableText"/>
              <w:rPr>
                <w:sz w:val="16"/>
                <w:szCs w:val="16"/>
              </w:rPr>
            </w:pPr>
            <w:r w:rsidRPr="004A41E7">
              <w:rPr>
                <w:sz w:val="16"/>
                <w:szCs w:val="16"/>
              </w:rPr>
              <w:t>18.0655</w:t>
            </w:r>
          </w:p>
        </w:tc>
      </w:tr>
      <w:tr w:rsidR="00DC23ED" w:rsidRPr="004A41E7" w14:paraId="6FDDB338" w14:textId="77777777">
        <w:trPr>
          <w:trHeight w:val="255"/>
        </w:trPr>
        <w:tc>
          <w:tcPr>
            <w:tcW w:w="614" w:type="dxa"/>
            <w:tcBorders>
              <w:top w:val="nil"/>
              <w:bottom w:val="nil"/>
            </w:tcBorders>
            <w:vAlign w:val="bottom"/>
          </w:tcPr>
          <w:p w14:paraId="6D4E5F80" w14:textId="77777777" w:rsidR="00DC23ED" w:rsidRPr="004A41E7" w:rsidRDefault="00DC23ED" w:rsidP="00DC23ED">
            <w:pPr>
              <w:pStyle w:val="TableText"/>
              <w:rPr>
                <w:sz w:val="16"/>
                <w:szCs w:val="16"/>
              </w:rPr>
            </w:pPr>
            <w:r w:rsidRPr="004A41E7">
              <w:rPr>
                <w:sz w:val="16"/>
                <w:szCs w:val="16"/>
              </w:rPr>
              <w:t>61</w:t>
            </w:r>
          </w:p>
        </w:tc>
        <w:tc>
          <w:tcPr>
            <w:tcW w:w="1200" w:type="dxa"/>
            <w:tcBorders>
              <w:top w:val="nil"/>
              <w:bottom w:val="nil"/>
            </w:tcBorders>
            <w:shd w:val="clear" w:color="auto" w:fill="auto"/>
            <w:noWrap/>
            <w:tcMar>
              <w:top w:w="14" w:type="dxa"/>
              <w:left w:w="14" w:type="dxa"/>
              <w:bottom w:w="0" w:type="dxa"/>
              <w:right w:w="14" w:type="dxa"/>
            </w:tcMar>
            <w:vAlign w:val="bottom"/>
          </w:tcPr>
          <w:p w14:paraId="72B298C0" w14:textId="77777777" w:rsidR="00DC23ED" w:rsidRPr="004A41E7" w:rsidRDefault="00DC23ED" w:rsidP="00DC23ED">
            <w:pPr>
              <w:pStyle w:val="TableText"/>
              <w:rPr>
                <w:sz w:val="16"/>
                <w:szCs w:val="16"/>
              </w:rPr>
            </w:pPr>
            <w:r w:rsidRPr="004A41E7">
              <w:rPr>
                <w:sz w:val="16"/>
                <w:szCs w:val="16"/>
              </w:rPr>
              <w:t>17.5269</w:t>
            </w:r>
          </w:p>
        </w:tc>
        <w:tc>
          <w:tcPr>
            <w:tcW w:w="1200" w:type="dxa"/>
            <w:tcBorders>
              <w:top w:val="nil"/>
              <w:bottom w:val="nil"/>
            </w:tcBorders>
            <w:shd w:val="clear" w:color="auto" w:fill="auto"/>
            <w:noWrap/>
            <w:tcMar>
              <w:top w:w="14" w:type="dxa"/>
              <w:left w:w="14" w:type="dxa"/>
              <w:bottom w:w="0" w:type="dxa"/>
              <w:right w:w="14" w:type="dxa"/>
            </w:tcMar>
            <w:vAlign w:val="bottom"/>
          </w:tcPr>
          <w:p w14:paraId="489AE347" w14:textId="77777777" w:rsidR="00DC23ED" w:rsidRPr="004A41E7" w:rsidRDefault="00DC23ED" w:rsidP="00DC23ED">
            <w:pPr>
              <w:pStyle w:val="TableText"/>
              <w:rPr>
                <w:sz w:val="16"/>
                <w:szCs w:val="16"/>
              </w:rPr>
            </w:pPr>
            <w:r w:rsidRPr="004A41E7">
              <w:rPr>
                <w:sz w:val="16"/>
                <w:szCs w:val="16"/>
              </w:rPr>
              <w:t>19.3505</w:t>
            </w:r>
          </w:p>
        </w:tc>
        <w:tc>
          <w:tcPr>
            <w:tcW w:w="1200" w:type="dxa"/>
            <w:tcBorders>
              <w:top w:val="nil"/>
              <w:bottom w:val="nil"/>
            </w:tcBorders>
            <w:shd w:val="clear" w:color="auto" w:fill="auto"/>
            <w:noWrap/>
            <w:tcMar>
              <w:top w:w="14" w:type="dxa"/>
              <w:left w:w="14" w:type="dxa"/>
              <w:bottom w:w="0" w:type="dxa"/>
              <w:right w:w="14" w:type="dxa"/>
            </w:tcMar>
            <w:vAlign w:val="bottom"/>
          </w:tcPr>
          <w:p w14:paraId="790DF96D" w14:textId="77777777" w:rsidR="00DC23ED" w:rsidRPr="004A41E7" w:rsidRDefault="00DC23ED" w:rsidP="00DC23ED">
            <w:pPr>
              <w:pStyle w:val="TableText"/>
              <w:rPr>
                <w:sz w:val="16"/>
                <w:szCs w:val="16"/>
              </w:rPr>
            </w:pPr>
            <w:r w:rsidRPr="004A41E7">
              <w:rPr>
                <w:sz w:val="16"/>
                <w:szCs w:val="16"/>
              </w:rPr>
              <w:t>15.9178</w:t>
            </w:r>
          </w:p>
        </w:tc>
        <w:tc>
          <w:tcPr>
            <w:tcW w:w="1204" w:type="dxa"/>
            <w:tcBorders>
              <w:top w:val="nil"/>
              <w:bottom w:val="nil"/>
            </w:tcBorders>
            <w:shd w:val="clear" w:color="auto" w:fill="auto"/>
            <w:noWrap/>
            <w:tcMar>
              <w:top w:w="14" w:type="dxa"/>
              <w:left w:w="14" w:type="dxa"/>
              <w:bottom w:w="0" w:type="dxa"/>
              <w:right w:w="14" w:type="dxa"/>
            </w:tcMar>
            <w:vAlign w:val="bottom"/>
          </w:tcPr>
          <w:p w14:paraId="2826B440" w14:textId="77777777" w:rsidR="00DC23ED" w:rsidRPr="004A41E7" w:rsidRDefault="00DC23ED" w:rsidP="00DC23ED">
            <w:pPr>
              <w:pStyle w:val="TableText"/>
              <w:rPr>
                <w:sz w:val="16"/>
                <w:szCs w:val="16"/>
              </w:rPr>
            </w:pPr>
            <w:r w:rsidRPr="004A41E7">
              <w:rPr>
                <w:sz w:val="16"/>
                <w:szCs w:val="16"/>
              </w:rPr>
              <w:t>17.5568</w:t>
            </w:r>
          </w:p>
        </w:tc>
      </w:tr>
      <w:tr w:rsidR="00DC23ED" w:rsidRPr="004A41E7" w14:paraId="1B30F06B" w14:textId="77777777">
        <w:trPr>
          <w:trHeight w:val="255"/>
        </w:trPr>
        <w:tc>
          <w:tcPr>
            <w:tcW w:w="614" w:type="dxa"/>
            <w:tcBorders>
              <w:top w:val="nil"/>
              <w:bottom w:val="nil"/>
            </w:tcBorders>
            <w:vAlign w:val="bottom"/>
          </w:tcPr>
          <w:p w14:paraId="27315F7C" w14:textId="77777777" w:rsidR="00DC23ED" w:rsidRPr="004A41E7" w:rsidRDefault="00DC23ED" w:rsidP="00DC23ED">
            <w:pPr>
              <w:pStyle w:val="TableText"/>
              <w:rPr>
                <w:sz w:val="16"/>
                <w:szCs w:val="16"/>
              </w:rPr>
            </w:pPr>
            <w:r w:rsidRPr="004A41E7">
              <w:rPr>
                <w:sz w:val="16"/>
                <w:szCs w:val="16"/>
              </w:rPr>
              <w:t>62</w:t>
            </w:r>
          </w:p>
        </w:tc>
        <w:tc>
          <w:tcPr>
            <w:tcW w:w="1200" w:type="dxa"/>
            <w:tcBorders>
              <w:top w:val="nil"/>
              <w:bottom w:val="nil"/>
            </w:tcBorders>
            <w:shd w:val="clear" w:color="auto" w:fill="auto"/>
            <w:noWrap/>
            <w:tcMar>
              <w:top w:w="14" w:type="dxa"/>
              <w:left w:w="14" w:type="dxa"/>
              <w:bottom w:w="0" w:type="dxa"/>
              <w:right w:w="14" w:type="dxa"/>
            </w:tcMar>
            <w:vAlign w:val="bottom"/>
          </w:tcPr>
          <w:p w14:paraId="2C28E081" w14:textId="77777777" w:rsidR="00DC23ED" w:rsidRPr="004A41E7" w:rsidRDefault="00DC23ED" w:rsidP="00DC23ED">
            <w:pPr>
              <w:pStyle w:val="TableText"/>
              <w:rPr>
                <w:sz w:val="16"/>
                <w:szCs w:val="16"/>
              </w:rPr>
            </w:pPr>
            <w:r w:rsidRPr="004A41E7">
              <w:rPr>
                <w:sz w:val="16"/>
                <w:szCs w:val="16"/>
              </w:rPr>
              <w:t>16.9828</w:t>
            </w:r>
          </w:p>
        </w:tc>
        <w:tc>
          <w:tcPr>
            <w:tcW w:w="1200" w:type="dxa"/>
            <w:tcBorders>
              <w:top w:val="nil"/>
              <w:bottom w:val="nil"/>
            </w:tcBorders>
            <w:shd w:val="clear" w:color="auto" w:fill="auto"/>
            <w:noWrap/>
            <w:tcMar>
              <w:top w:w="14" w:type="dxa"/>
              <w:left w:w="14" w:type="dxa"/>
              <w:bottom w:w="0" w:type="dxa"/>
              <w:right w:w="14" w:type="dxa"/>
            </w:tcMar>
            <w:vAlign w:val="bottom"/>
          </w:tcPr>
          <w:p w14:paraId="37398124" w14:textId="77777777" w:rsidR="00DC23ED" w:rsidRPr="004A41E7" w:rsidRDefault="00DC23ED" w:rsidP="00DC23ED">
            <w:pPr>
              <w:pStyle w:val="TableText"/>
              <w:rPr>
                <w:sz w:val="16"/>
                <w:szCs w:val="16"/>
              </w:rPr>
            </w:pPr>
            <w:r w:rsidRPr="004A41E7">
              <w:rPr>
                <w:sz w:val="16"/>
                <w:szCs w:val="16"/>
              </w:rPr>
              <w:t>18.8487</w:t>
            </w:r>
          </w:p>
        </w:tc>
        <w:tc>
          <w:tcPr>
            <w:tcW w:w="1200" w:type="dxa"/>
            <w:tcBorders>
              <w:top w:val="nil"/>
              <w:bottom w:val="nil"/>
            </w:tcBorders>
            <w:shd w:val="clear" w:color="auto" w:fill="auto"/>
            <w:noWrap/>
            <w:tcMar>
              <w:top w:w="14" w:type="dxa"/>
              <w:left w:w="14" w:type="dxa"/>
              <w:bottom w:w="0" w:type="dxa"/>
              <w:right w:w="14" w:type="dxa"/>
            </w:tcMar>
            <w:vAlign w:val="bottom"/>
          </w:tcPr>
          <w:p w14:paraId="341C1879" w14:textId="77777777" w:rsidR="00DC23ED" w:rsidRPr="004A41E7" w:rsidRDefault="00DC23ED" w:rsidP="00DC23ED">
            <w:pPr>
              <w:pStyle w:val="TableText"/>
              <w:rPr>
                <w:sz w:val="16"/>
                <w:szCs w:val="16"/>
              </w:rPr>
            </w:pPr>
            <w:r w:rsidRPr="004A41E7">
              <w:rPr>
                <w:sz w:val="16"/>
                <w:szCs w:val="16"/>
              </w:rPr>
              <w:t>15.3938</w:t>
            </w:r>
          </w:p>
        </w:tc>
        <w:tc>
          <w:tcPr>
            <w:tcW w:w="1204" w:type="dxa"/>
            <w:tcBorders>
              <w:top w:val="nil"/>
              <w:bottom w:val="nil"/>
            </w:tcBorders>
            <w:shd w:val="clear" w:color="auto" w:fill="auto"/>
            <w:noWrap/>
            <w:tcMar>
              <w:top w:w="14" w:type="dxa"/>
              <w:left w:w="14" w:type="dxa"/>
              <w:bottom w:w="0" w:type="dxa"/>
              <w:right w:w="14" w:type="dxa"/>
            </w:tcMar>
            <w:vAlign w:val="bottom"/>
          </w:tcPr>
          <w:p w14:paraId="34E39DFE" w14:textId="77777777" w:rsidR="00DC23ED" w:rsidRPr="004A41E7" w:rsidRDefault="00DC23ED" w:rsidP="00DC23ED">
            <w:pPr>
              <w:pStyle w:val="TableText"/>
              <w:rPr>
                <w:sz w:val="16"/>
                <w:szCs w:val="16"/>
              </w:rPr>
            </w:pPr>
            <w:r w:rsidRPr="004A41E7">
              <w:rPr>
                <w:sz w:val="16"/>
                <w:szCs w:val="16"/>
              </w:rPr>
              <w:t>17.0426</w:t>
            </w:r>
          </w:p>
        </w:tc>
      </w:tr>
      <w:tr w:rsidR="00DC23ED" w:rsidRPr="004A41E7" w14:paraId="34485085" w14:textId="77777777">
        <w:trPr>
          <w:trHeight w:val="255"/>
        </w:trPr>
        <w:tc>
          <w:tcPr>
            <w:tcW w:w="614" w:type="dxa"/>
            <w:tcBorders>
              <w:top w:val="nil"/>
              <w:bottom w:val="nil"/>
            </w:tcBorders>
            <w:vAlign w:val="bottom"/>
          </w:tcPr>
          <w:p w14:paraId="3F83F5DD" w14:textId="77777777" w:rsidR="00DC23ED" w:rsidRPr="004A41E7" w:rsidRDefault="00DC23ED" w:rsidP="00DC23ED">
            <w:pPr>
              <w:pStyle w:val="TableText"/>
              <w:rPr>
                <w:sz w:val="16"/>
                <w:szCs w:val="16"/>
              </w:rPr>
            </w:pPr>
            <w:r w:rsidRPr="004A41E7">
              <w:rPr>
                <w:sz w:val="16"/>
                <w:szCs w:val="16"/>
              </w:rPr>
              <w:t>63</w:t>
            </w:r>
          </w:p>
        </w:tc>
        <w:tc>
          <w:tcPr>
            <w:tcW w:w="1200" w:type="dxa"/>
            <w:tcBorders>
              <w:top w:val="nil"/>
              <w:bottom w:val="nil"/>
            </w:tcBorders>
            <w:shd w:val="clear" w:color="auto" w:fill="auto"/>
            <w:noWrap/>
            <w:tcMar>
              <w:top w:w="14" w:type="dxa"/>
              <w:left w:w="14" w:type="dxa"/>
              <w:bottom w:w="0" w:type="dxa"/>
              <w:right w:w="14" w:type="dxa"/>
            </w:tcMar>
            <w:vAlign w:val="bottom"/>
          </w:tcPr>
          <w:p w14:paraId="447BF394" w14:textId="77777777" w:rsidR="00DC23ED" w:rsidRPr="004A41E7" w:rsidRDefault="00DC23ED" w:rsidP="00DC23ED">
            <w:pPr>
              <w:pStyle w:val="TableText"/>
              <w:rPr>
                <w:sz w:val="16"/>
                <w:szCs w:val="16"/>
              </w:rPr>
            </w:pPr>
            <w:r w:rsidRPr="004A41E7">
              <w:rPr>
                <w:sz w:val="16"/>
                <w:szCs w:val="16"/>
              </w:rPr>
              <w:t>16.4335</w:t>
            </w:r>
          </w:p>
        </w:tc>
        <w:tc>
          <w:tcPr>
            <w:tcW w:w="1200" w:type="dxa"/>
            <w:tcBorders>
              <w:top w:val="nil"/>
              <w:bottom w:val="nil"/>
            </w:tcBorders>
            <w:shd w:val="clear" w:color="auto" w:fill="auto"/>
            <w:noWrap/>
            <w:tcMar>
              <w:top w:w="14" w:type="dxa"/>
              <w:left w:w="14" w:type="dxa"/>
              <w:bottom w:w="0" w:type="dxa"/>
              <w:right w:w="14" w:type="dxa"/>
            </w:tcMar>
            <w:vAlign w:val="bottom"/>
          </w:tcPr>
          <w:p w14:paraId="623C5BDD" w14:textId="77777777" w:rsidR="00DC23ED" w:rsidRPr="004A41E7" w:rsidRDefault="00DC23ED" w:rsidP="00DC23ED">
            <w:pPr>
              <w:pStyle w:val="TableText"/>
              <w:rPr>
                <w:sz w:val="16"/>
                <w:szCs w:val="16"/>
              </w:rPr>
            </w:pPr>
            <w:r w:rsidRPr="004A41E7">
              <w:rPr>
                <w:sz w:val="16"/>
                <w:szCs w:val="16"/>
              </w:rPr>
              <w:t>18.3398</w:t>
            </w:r>
          </w:p>
        </w:tc>
        <w:tc>
          <w:tcPr>
            <w:tcW w:w="1200" w:type="dxa"/>
            <w:tcBorders>
              <w:top w:val="nil"/>
              <w:bottom w:val="nil"/>
            </w:tcBorders>
            <w:shd w:val="clear" w:color="auto" w:fill="auto"/>
            <w:noWrap/>
            <w:tcMar>
              <w:top w:w="14" w:type="dxa"/>
              <w:left w:w="14" w:type="dxa"/>
              <w:bottom w:w="0" w:type="dxa"/>
              <w:right w:w="14" w:type="dxa"/>
            </w:tcMar>
            <w:vAlign w:val="bottom"/>
          </w:tcPr>
          <w:p w14:paraId="409D2B17" w14:textId="77777777" w:rsidR="00DC23ED" w:rsidRPr="004A41E7" w:rsidRDefault="00DC23ED" w:rsidP="00DC23ED">
            <w:pPr>
              <w:pStyle w:val="TableText"/>
              <w:rPr>
                <w:sz w:val="16"/>
                <w:szCs w:val="16"/>
              </w:rPr>
            </w:pPr>
            <w:r w:rsidRPr="004A41E7">
              <w:rPr>
                <w:sz w:val="16"/>
                <w:szCs w:val="16"/>
              </w:rPr>
              <w:t>14.8713</w:t>
            </w:r>
          </w:p>
        </w:tc>
        <w:tc>
          <w:tcPr>
            <w:tcW w:w="1204" w:type="dxa"/>
            <w:tcBorders>
              <w:top w:val="nil"/>
              <w:bottom w:val="nil"/>
            </w:tcBorders>
            <w:shd w:val="clear" w:color="auto" w:fill="auto"/>
            <w:noWrap/>
            <w:tcMar>
              <w:top w:w="14" w:type="dxa"/>
              <w:left w:w="14" w:type="dxa"/>
              <w:bottom w:w="0" w:type="dxa"/>
              <w:right w:w="14" w:type="dxa"/>
            </w:tcMar>
            <w:vAlign w:val="bottom"/>
          </w:tcPr>
          <w:p w14:paraId="688AEA38" w14:textId="77777777" w:rsidR="00DC23ED" w:rsidRPr="004A41E7" w:rsidRDefault="00DC23ED" w:rsidP="00DC23ED">
            <w:pPr>
              <w:pStyle w:val="TableText"/>
              <w:rPr>
                <w:sz w:val="16"/>
                <w:szCs w:val="16"/>
              </w:rPr>
            </w:pPr>
            <w:r w:rsidRPr="004A41E7">
              <w:rPr>
                <w:sz w:val="16"/>
                <w:szCs w:val="16"/>
              </w:rPr>
              <w:t>16.5233</w:t>
            </w:r>
          </w:p>
        </w:tc>
      </w:tr>
      <w:tr w:rsidR="00DC23ED" w:rsidRPr="004A41E7" w14:paraId="73AAF249" w14:textId="77777777">
        <w:trPr>
          <w:trHeight w:val="255"/>
        </w:trPr>
        <w:tc>
          <w:tcPr>
            <w:tcW w:w="614" w:type="dxa"/>
            <w:tcBorders>
              <w:top w:val="nil"/>
              <w:bottom w:val="nil"/>
            </w:tcBorders>
            <w:vAlign w:val="bottom"/>
          </w:tcPr>
          <w:p w14:paraId="5545C08D" w14:textId="77777777" w:rsidR="00DC23ED" w:rsidRPr="004A41E7" w:rsidRDefault="00DC23ED" w:rsidP="00DC23ED">
            <w:pPr>
              <w:pStyle w:val="TableText"/>
              <w:rPr>
                <w:sz w:val="16"/>
                <w:szCs w:val="16"/>
              </w:rPr>
            </w:pPr>
            <w:r w:rsidRPr="004A41E7">
              <w:rPr>
                <w:sz w:val="16"/>
                <w:szCs w:val="16"/>
              </w:rPr>
              <w:t>64</w:t>
            </w:r>
          </w:p>
        </w:tc>
        <w:tc>
          <w:tcPr>
            <w:tcW w:w="1200" w:type="dxa"/>
            <w:tcBorders>
              <w:top w:val="nil"/>
              <w:bottom w:val="nil"/>
            </w:tcBorders>
            <w:shd w:val="clear" w:color="auto" w:fill="auto"/>
            <w:noWrap/>
            <w:tcMar>
              <w:top w:w="14" w:type="dxa"/>
              <w:left w:w="14" w:type="dxa"/>
              <w:bottom w:w="0" w:type="dxa"/>
              <w:right w:w="14" w:type="dxa"/>
            </w:tcMar>
            <w:vAlign w:val="bottom"/>
          </w:tcPr>
          <w:p w14:paraId="6FF8D0F0" w14:textId="77777777" w:rsidR="00DC23ED" w:rsidRPr="004A41E7" w:rsidRDefault="00DC23ED" w:rsidP="00DC23ED">
            <w:pPr>
              <w:pStyle w:val="TableText"/>
              <w:rPr>
                <w:sz w:val="16"/>
                <w:szCs w:val="16"/>
              </w:rPr>
            </w:pPr>
            <w:r w:rsidRPr="004A41E7">
              <w:rPr>
                <w:sz w:val="16"/>
                <w:szCs w:val="16"/>
              </w:rPr>
              <w:t>15.8808</w:t>
            </w:r>
          </w:p>
        </w:tc>
        <w:tc>
          <w:tcPr>
            <w:tcW w:w="1200" w:type="dxa"/>
            <w:tcBorders>
              <w:top w:val="nil"/>
              <w:bottom w:val="nil"/>
            </w:tcBorders>
            <w:shd w:val="clear" w:color="auto" w:fill="auto"/>
            <w:noWrap/>
            <w:tcMar>
              <w:top w:w="14" w:type="dxa"/>
              <w:left w:w="14" w:type="dxa"/>
              <w:bottom w:w="0" w:type="dxa"/>
              <w:right w:w="14" w:type="dxa"/>
            </w:tcMar>
            <w:vAlign w:val="bottom"/>
          </w:tcPr>
          <w:p w14:paraId="377480B9" w14:textId="77777777" w:rsidR="00DC23ED" w:rsidRPr="004A41E7" w:rsidRDefault="00DC23ED" w:rsidP="00DC23ED">
            <w:pPr>
              <w:pStyle w:val="TableText"/>
              <w:rPr>
                <w:sz w:val="16"/>
                <w:szCs w:val="16"/>
              </w:rPr>
            </w:pPr>
            <w:r w:rsidRPr="004A41E7">
              <w:rPr>
                <w:sz w:val="16"/>
                <w:szCs w:val="16"/>
              </w:rPr>
              <w:t>17.8243</w:t>
            </w:r>
          </w:p>
        </w:tc>
        <w:tc>
          <w:tcPr>
            <w:tcW w:w="1200" w:type="dxa"/>
            <w:tcBorders>
              <w:top w:val="nil"/>
              <w:bottom w:val="nil"/>
            </w:tcBorders>
            <w:shd w:val="clear" w:color="auto" w:fill="auto"/>
            <w:noWrap/>
            <w:tcMar>
              <w:top w:w="14" w:type="dxa"/>
              <w:left w:w="14" w:type="dxa"/>
              <w:bottom w:w="0" w:type="dxa"/>
              <w:right w:w="14" w:type="dxa"/>
            </w:tcMar>
            <w:vAlign w:val="bottom"/>
          </w:tcPr>
          <w:p w14:paraId="0B7B04AA" w14:textId="77777777" w:rsidR="00DC23ED" w:rsidRPr="004A41E7" w:rsidRDefault="00DC23ED" w:rsidP="00DC23ED">
            <w:pPr>
              <w:pStyle w:val="TableText"/>
              <w:rPr>
                <w:sz w:val="16"/>
                <w:szCs w:val="16"/>
              </w:rPr>
            </w:pPr>
            <w:r w:rsidRPr="004A41E7">
              <w:rPr>
                <w:sz w:val="16"/>
                <w:szCs w:val="16"/>
              </w:rPr>
              <w:t>14.3510</w:t>
            </w:r>
          </w:p>
        </w:tc>
        <w:tc>
          <w:tcPr>
            <w:tcW w:w="1204" w:type="dxa"/>
            <w:tcBorders>
              <w:top w:val="nil"/>
              <w:bottom w:val="nil"/>
            </w:tcBorders>
            <w:shd w:val="clear" w:color="auto" w:fill="auto"/>
            <w:noWrap/>
            <w:tcMar>
              <w:top w:w="14" w:type="dxa"/>
              <w:left w:w="14" w:type="dxa"/>
              <w:bottom w:w="0" w:type="dxa"/>
              <w:right w:w="14" w:type="dxa"/>
            </w:tcMar>
            <w:vAlign w:val="bottom"/>
          </w:tcPr>
          <w:p w14:paraId="096E9DDE" w14:textId="77777777" w:rsidR="00DC23ED" w:rsidRPr="004A41E7" w:rsidRDefault="00DC23ED" w:rsidP="00DC23ED">
            <w:pPr>
              <w:pStyle w:val="TableText"/>
              <w:rPr>
                <w:sz w:val="16"/>
                <w:szCs w:val="16"/>
              </w:rPr>
            </w:pPr>
            <w:r w:rsidRPr="004A41E7">
              <w:rPr>
                <w:sz w:val="16"/>
                <w:szCs w:val="16"/>
              </w:rPr>
              <w:t>15.9999</w:t>
            </w:r>
          </w:p>
        </w:tc>
      </w:tr>
      <w:tr w:rsidR="00DC23ED" w:rsidRPr="004A41E7" w14:paraId="65415657" w14:textId="77777777">
        <w:trPr>
          <w:trHeight w:val="255"/>
        </w:trPr>
        <w:tc>
          <w:tcPr>
            <w:tcW w:w="614" w:type="dxa"/>
            <w:tcBorders>
              <w:top w:val="nil"/>
              <w:bottom w:val="nil"/>
            </w:tcBorders>
            <w:vAlign w:val="bottom"/>
          </w:tcPr>
          <w:p w14:paraId="001DD3E8" w14:textId="77777777" w:rsidR="00DC23ED" w:rsidRPr="004A41E7" w:rsidRDefault="00DC23ED" w:rsidP="00DC23ED">
            <w:pPr>
              <w:pStyle w:val="TableText"/>
              <w:rPr>
                <w:sz w:val="16"/>
                <w:szCs w:val="16"/>
              </w:rPr>
            </w:pPr>
            <w:r w:rsidRPr="004A41E7">
              <w:rPr>
                <w:sz w:val="16"/>
                <w:szCs w:val="16"/>
              </w:rPr>
              <w:t>65</w:t>
            </w:r>
          </w:p>
        </w:tc>
        <w:tc>
          <w:tcPr>
            <w:tcW w:w="1200" w:type="dxa"/>
            <w:tcBorders>
              <w:top w:val="nil"/>
              <w:bottom w:val="nil"/>
            </w:tcBorders>
            <w:shd w:val="clear" w:color="auto" w:fill="auto"/>
            <w:noWrap/>
            <w:tcMar>
              <w:top w:w="14" w:type="dxa"/>
              <w:left w:w="14" w:type="dxa"/>
              <w:bottom w:w="0" w:type="dxa"/>
              <w:right w:w="14" w:type="dxa"/>
            </w:tcMar>
            <w:vAlign w:val="bottom"/>
          </w:tcPr>
          <w:p w14:paraId="135728A7" w14:textId="77777777" w:rsidR="00DC23ED" w:rsidRPr="004A41E7" w:rsidRDefault="00DC23ED" w:rsidP="00DC23ED">
            <w:pPr>
              <w:pStyle w:val="TableText"/>
              <w:rPr>
                <w:sz w:val="16"/>
                <w:szCs w:val="16"/>
              </w:rPr>
            </w:pPr>
            <w:r w:rsidRPr="004A41E7">
              <w:rPr>
                <w:sz w:val="16"/>
                <w:szCs w:val="16"/>
              </w:rPr>
              <w:t>15.3254</w:t>
            </w:r>
          </w:p>
        </w:tc>
        <w:tc>
          <w:tcPr>
            <w:tcW w:w="1200" w:type="dxa"/>
            <w:tcBorders>
              <w:top w:val="nil"/>
              <w:bottom w:val="nil"/>
            </w:tcBorders>
            <w:shd w:val="clear" w:color="auto" w:fill="auto"/>
            <w:noWrap/>
            <w:tcMar>
              <w:top w:w="14" w:type="dxa"/>
              <w:left w:w="14" w:type="dxa"/>
              <w:bottom w:w="0" w:type="dxa"/>
              <w:right w:w="14" w:type="dxa"/>
            </w:tcMar>
            <w:vAlign w:val="bottom"/>
          </w:tcPr>
          <w:p w14:paraId="11BF3915" w14:textId="77777777" w:rsidR="00DC23ED" w:rsidRPr="004A41E7" w:rsidRDefault="00DC23ED" w:rsidP="00DC23ED">
            <w:pPr>
              <w:pStyle w:val="TableText"/>
              <w:rPr>
                <w:sz w:val="16"/>
                <w:szCs w:val="16"/>
              </w:rPr>
            </w:pPr>
            <w:r w:rsidRPr="004A41E7">
              <w:rPr>
                <w:sz w:val="16"/>
                <w:szCs w:val="16"/>
              </w:rPr>
              <w:t>17.3028</w:t>
            </w:r>
          </w:p>
        </w:tc>
        <w:tc>
          <w:tcPr>
            <w:tcW w:w="1200" w:type="dxa"/>
            <w:tcBorders>
              <w:top w:val="nil"/>
              <w:bottom w:val="nil"/>
            </w:tcBorders>
            <w:shd w:val="clear" w:color="auto" w:fill="auto"/>
            <w:noWrap/>
            <w:tcMar>
              <w:top w:w="14" w:type="dxa"/>
              <w:left w:w="14" w:type="dxa"/>
              <w:bottom w:w="0" w:type="dxa"/>
              <w:right w:w="14" w:type="dxa"/>
            </w:tcMar>
            <w:vAlign w:val="bottom"/>
          </w:tcPr>
          <w:p w14:paraId="6FFD9520" w14:textId="77777777" w:rsidR="00DC23ED" w:rsidRPr="004A41E7" w:rsidRDefault="00DC23ED" w:rsidP="00DC23ED">
            <w:pPr>
              <w:pStyle w:val="TableText"/>
              <w:rPr>
                <w:sz w:val="16"/>
                <w:szCs w:val="16"/>
              </w:rPr>
            </w:pPr>
            <w:r w:rsidRPr="004A41E7">
              <w:rPr>
                <w:sz w:val="16"/>
                <w:szCs w:val="16"/>
              </w:rPr>
              <w:t>13.8335</w:t>
            </w:r>
          </w:p>
        </w:tc>
        <w:tc>
          <w:tcPr>
            <w:tcW w:w="1204" w:type="dxa"/>
            <w:tcBorders>
              <w:top w:val="nil"/>
              <w:bottom w:val="nil"/>
            </w:tcBorders>
            <w:shd w:val="clear" w:color="auto" w:fill="auto"/>
            <w:noWrap/>
            <w:tcMar>
              <w:top w:w="14" w:type="dxa"/>
              <w:left w:w="14" w:type="dxa"/>
              <w:bottom w:w="0" w:type="dxa"/>
              <w:right w:w="14" w:type="dxa"/>
            </w:tcMar>
            <w:vAlign w:val="bottom"/>
          </w:tcPr>
          <w:p w14:paraId="6E4EEF5B" w14:textId="77777777" w:rsidR="00DC23ED" w:rsidRPr="004A41E7" w:rsidRDefault="00DC23ED" w:rsidP="00DC23ED">
            <w:pPr>
              <w:pStyle w:val="TableText"/>
              <w:rPr>
                <w:sz w:val="16"/>
                <w:szCs w:val="16"/>
              </w:rPr>
            </w:pPr>
            <w:r w:rsidRPr="004A41E7">
              <w:rPr>
                <w:sz w:val="16"/>
                <w:szCs w:val="16"/>
              </w:rPr>
              <w:t>15.4728</w:t>
            </w:r>
          </w:p>
        </w:tc>
      </w:tr>
      <w:tr w:rsidR="00DC23ED" w:rsidRPr="004A41E7" w14:paraId="0BFB85E6" w14:textId="77777777">
        <w:trPr>
          <w:trHeight w:val="255"/>
        </w:trPr>
        <w:tc>
          <w:tcPr>
            <w:tcW w:w="614" w:type="dxa"/>
            <w:tcBorders>
              <w:top w:val="nil"/>
              <w:bottom w:val="nil"/>
            </w:tcBorders>
            <w:vAlign w:val="bottom"/>
          </w:tcPr>
          <w:p w14:paraId="169A312F" w14:textId="77777777" w:rsidR="00DC23ED" w:rsidRPr="004A41E7" w:rsidRDefault="00DC23ED" w:rsidP="00DC23ED">
            <w:pPr>
              <w:pStyle w:val="TableText"/>
              <w:rPr>
                <w:sz w:val="16"/>
                <w:szCs w:val="16"/>
              </w:rPr>
            </w:pPr>
            <w:r w:rsidRPr="004A41E7">
              <w:rPr>
                <w:sz w:val="16"/>
                <w:szCs w:val="16"/>
              </w:rPr>
              <w:t>66</w:t>
            </w:r>
          </w:p>
        </w:tc>
        <w:tc>
          <w:tcPr>
            <w:tcW w:w="1200" w:type="dxa"/>
            <w:tcBorders>
              <w:top w:val="nil"/>
              <w:bottom w:val="nil"/>
            </w:tcBorders>
            <w:shd w:val="clear" w:color="auto" w:fill="auto"/>
            <w:noWrap/>
            <w:tcMar>
              <w:top w:w="14" w:type="dxa"/>
              <w:left w:w="14" w:type="dxa"/>
              <w:bottom w:w="0" w:type="dxa"/>
              <w:right w:w="14" w:type="dxa"/>
            </w:tcMar>
            <w:vAlign w:val="bottom"/>
          </w:tcPr>
          <w:p w14:paraId="345D88EE" w14:textId="77777777" w:rsidR="00DC23ED" w:rsidRPr="004A41E7" w:rsidRDefault="00DC23ED" w:rsidP="00DC23ED">
            <w:pPr>
              <w:pStyle w:val="TableText"/>
              <w:rPr>
                <w:sz w:val="16"/>
                <w:szCs w:val="16"/>
              </w:rPr>
            </w:pPr>
            <w:r w:rsidRPr="004A41E7">
              <w:rPr>
                <w:sz w:val="16"/>
                <w:szCs w:val="16"/>
              </w:rPr>
              <w:t>14.7678</w:t>
            </w:r>
          </w:p>
        </w:tc>
        <w:tc>
          <w:tcPr>
            <w:tcW w:w="1200" w:type="dxa"/>
            <w:tcBorders>
              <w:top w:val="nil"/>
              <w:bottom w:val="nil"/>
            </w:tcBorders>
            <w:shd w:val="clear" w:color="auto" w:fill="auto"/>
            <w:noWrap/>
            <w:tcMar>
              <w:top w:w="14" w:type="dxa"/>
              <w:left w:w="14" w:type="dxa"/>
              <w:bottom w:w="0" w:type="dxa"/>
              <w:right w:w="14" w:type="dxa"/>
            </w:tcMar>
            <w:vAlign w:val="bottom"/>
          </w:tcPr>
          <w:p w14:paraId="035AD66D" w14:textId="77777777" w:rsidR="00DC23ED" w:rsidRPr="004A41E7" w:rsidRDefault="00DC23ED" w:rsidP="00DC23ED">
            <w:pPr>
              <w:pStyle w:val="TableText"/>
              <w:rPr>
                <w:sz w:val="16"/>
                <w:szCs w:val="16"/>
              </w:rPr>
            </w:pPr>
            <w:r w:rsidRPr="004A41E7">
              <w:rPr>
                <w:sz w:val="16"/>
                <w:szCs w:val="16"/>
              </w:rPr>
              <w:t>16.7753</w:t>
            </w:r>
          </w:p>
        </w:tc>
        <w:tc>
          <w:tcPr>
            <w:tcW w:w="1200" w:type="dxa"/>
            <w:tcBorders>
              <w:top w:val="nil"/>
              <w:bottom w:val="nil"/>
            </w:tcBorders>
            <w:shd w:val="clear" w:color="auto" w:fill="auto"/>
            <w:noWrap/>
            <w:tcMar>
              <w:top w:w="14" w:type="dxa"/>
              <w:left w:w="14" w:type="dxa"/>
              <w:bottom w:w="0" w:type="dxa"/>
              <w:right w:w="14" w:type="dxa"/>
            </w:tcMar>
            <w:vAlign w:val="bottom"/>
          </w:tcPr>
          <w:p w14:paraId="4EE0BD68" w14:textId="77777777" w:rsidR="00DC23ED" w:rsidRPr="004A41E7" w:rsidRDefault="00DC23ED" w:rsidP="00DC23ED">
            <w:pPr>
              <w:pStyle w:val="TableText"/>
              <w:rPr>
                <w:sz w:val="16"/>
                <w:szCs w:val="16"/>
              </w:rPr>
            </w:pPr>
            <w:r w:rsidRPr="004A41E7">
              <w:rPr>
                <w:sz w:val="16"/>
                <w:szCs w:val="16"/>
              </w:rPr>
              <w:t>13.3197</w:t>
            </w:r>
          </w:p>
        </w:tc>
        <w:tc>
          <w:tcPr>
            <w:tcW w:w="1204" w:type="dxa"/>
            <w:tcBorders>
              <w:top w:val="nil"/>
              <w:bottom w:val="nil"/>
            </w:tcBorders>
            <w:shd w:val="clear" w:color="auto" w:fill="auto"/>
            <w:noWrap/>
            <w:tcMar>
              <w:top w:w="14" w:type="dxa"/>
              <w:left w:w="14" w:type="dxa"/>
              <w:bottom w:w="0" w:type="dxa"/>
              <w:right w:w="14" w:type="dxa"/>
            </w:tcMar>
            <w:vAlign w:val="bottom"/>
          </w:tcPr>
          <w:p w14:paraId="1ECF2642" w14:textId="77777777" w:rsidR="00DC23ED" w:rsidRPr="004A41E7" w:rsidRDefault="00DC23ED" w:rsidP="00DC23ED">
            <w:pPr>
              <w:pStyle w:val="TableText"/>
              <w:rPr>
                <w:sz w:val="16"/>
                <w:szCs w:val="16"/>
              </w:rPr>
            </w:pPr>
            <w:r w:rsidRPr="004A41E7">
              <w:rPr>
                <w:sz w:val="16"/>
                <w:szCs w:val="16"/>
              </w:rPr>
              <w:t>14.9426</w:t>
            </w:r>
          </w:p>
        </w:tc>
      </w:tr>
      <w:tr w:rsidR="00DC23ED" w:rsidRPr="004A41E7" w14:paraId="6D2B3374" w14:textId="77777777">
        <w:trPr>
          <w:trHeight w:val="255"/>
        </w:trPr>
        <w:tc>
          <w:tcPr>
            <w:tcW w:w="614" w:type="dxa"/>
            <w:tcBorders>
              <w:top w:val="nil"/>
              <w:bottom w:val="nil"/>
            </w:tcBorders>
            <w:vAlign w:val="bottom"/>
          </w:tcPr>
          <w:p w14:paraId="4B4C8CD0" w14:textId="77777777" w:rsidR="00DC23ED" w:rsidRPr="004A41E7" w:rsidRDefault="00DC23ED" w:rsidP="00DC23ED">
            <w:pPr>
              <w:pStyle w:val="TableText"/>
              <w:rPr>
                <w:sz w:val="16"/>
                <w:szCs w:val="16"/>
              </w:rPr>
            </w:pPr>
            <w:r w:rsidRPr="004A41E7">
              <w:rPr>
                <w:sz w:val="16"/>
                <w:szCs w:val="16"/>
              </w:rPr>
              <w:t>67</w:t>
            </w:r>
          </w:p>
        </w:tc>
        <w:tc>
          <w:tcPr>
            <w:tcW w:w="1200" w:type="dxa"/>
            <w:tcBorders>
              <w:top w:val="nil"/>
              <w:bottom w:val="nil"/>
            </w:tcBorders>
            <w:shd w:val="clear" w:color="auto" w:fill="auto"/>
            <w:noWrap/>
            <w:tcMar>
              <w:top w:w="14" w:type="dxa"/>
              <w:left w:w="14" w:type="dxa"/>
              <w:bottom w:w="0" w:type="dxa"/>
              <w:right w:w="14" w:type="dxa"/>
            </w:tcMar>
            <w:vAlign w:val="bottom"/>
          </w:tcPr>
          <w:p w14:paraId="52C2F39C" w14:textId="77777777" w:rsidR="00DC23ED" w:rsidRPr="004A41E7" w:rsidRDefault="00DC23ED" w:rsidP="00DC23ED">
            <w:pPr>
              <w:pStyle w:val="TableText"/>
              <w:rPr>
                <w:sz w:val="16"/>
                <w:szCs w:val="16"/>
              </w:rPr>
            </w:pPr>
            <w:r w:rsidRPr="004A41E7">
              <w:rPr>
                <w:sz w:val="16"/>
                <w:szCs w:val="16"/>
              </w:rPr>
              <w:t>14.2082</w:t>
            </w:r>
          </w:p>
        </w:tc>
        <w:tc>
          <w:tcPr>
            <w:tcW w:w="1200" w:type="dxa"/>
            <w:tcBorders>
              <w:top w:val="nil"/>
              <w:bottom w:val="nil"/>
            </w:tcBorders>
            <w:shd w:val="clear" w:color="auto" w:fill="auto"/>
            <w:noWrap/>
            <w:tcMar>
              <w:top w:w="14" w:type="dxa"/>
              <w:left w:w="14" w:type="dxa"/>
              <w:bottom w:w="0" w:type="dxa"/>
              <w:right w:w="14" w:type="dxa"/>
            </w:tcMar>
            <w:vAlign w:val="bottom"/>
          </w:tcPr>
          <w:p w14:paraId="1C087EAB" w14:textId="77777777" w:rsidR="00DC23ED" w:rsidRPr="004A41E7" w:rsidRDefault="00DC23ED" w:rsidP="00DC23ED">
            <w:pPr>
              <w:pStyle w:val="TableText"/>
              <w:rPr>
                <w:sz w:val="16"/>
                <w:szCs w:val="16"/>
              </w:rPr>
            </w:pPr>
            <w:r w:rsidRPr="004A41E7">
              <w:rPr>
                <w:sz w:val="16"/>
                <w:szCs w:val="16"/>
              </w:rPr>
              <w:t>16.2424</w:t>
            </w:r>
          </w:p>
        </w:tc>
        <w:tc>
          <w:tcPr>
            <w:tcW w:w="1200" w:type="dxa"/>
            <w:tcBorders>
              <w:top w:val="nil"/>
              <w:bottom w:val="nil"/>
            </w:tcBorders>
            <w:shd w:val="clear" w:color="auto" w:fill="auto"/>
            <w:noWrap/>
            <w:tcMar>
              <w:top w:w="14" w:type="dxa"/>
              <w:left w:w="14" w:type="dxa"/>
              <w:bottom w:w="0" w:type="dxa"/>
              <w:right w:w="14" w:type="dxa"/>
            </w:tcMar>
            <w:vAlign w:val="bottom"/>
          </w:tcPr>
          <w:p w14:paraId="0CF0152E" w14:textId="77777777" w:rsidR="00DC23ED" w:rsidRPr="004A41E7" w:rsidRDefault="00DC23ED" w:rsidP="00DC23ED">
            <w:pPr>
              <w:pStyle w:val="TableText"/>
              <w:rPr>
                <w:sz w:val="16"/>
                <w:szCs w:val="16"/>
              </w:rPr>
            </w:pPr>
            <w:r w:rsidRPr="004A41E7">
              <w:rPr>
                <w:sz w:val="16"/>
                <w:szCs w:val="16"/>
              </w:rPr>
              <w:t>12.8103</w:t>
            </w:r>
          </w:p>
        </w:tc>
        <w:tc>
          <w:tcPr>
            <w:tcW w:w="1204" w:type="dxa"/>
            <w:tcBorders>
              <w:top w:val="nil"/>
              <w:bottom w:val="nil"/>
            </w:tcBorders>
            <w:shd w:val="clear" w:color="auto" w:fill="auto"/>
            <w:noWrap/>
            <w:tcMar>
              <w:top w:w="14" w:type="dxa"/>
              <w:left w:w="14" w:type="dxa"/>
              <w:bottom w:w="0" w:type="dxa"/>
              <w:right w:w="14" w:type="dxa"/>
            </w:tcMar>
            <w:vAlign w:val="bottom"/>
          </w:tcPr>
          <w:p w14:paraId="71693BE2" w14:textId="77777777" w:rsidR="00DC23ED" w:rsidRPr="004A41E7" w:rsidRDefault="00DC23ED" w:rsidP="00DC23ED">
            <w:pPr>
              <w:pStyle w:val="TableText"/>
              <w:rPr>
                <w:sz w:val="16"/>
                <w:szCs w:val="16"/>
              </w:rPr>
            </w:pPr>
            <w:r w:rsidRPr="004A41E7">
              <w:rPr>
                <w:sz w:val="16"/>
                <w:szCs w:val="16"/>
              </w:rPr>
              <w:t>14.4098</w:t>
            </w:r>
          </w:p>
        </w:tc>
      </w:tr>
      <w:tr w:rsidR="00DC23ED" w:rsidRPr="004A41E7" w14:paraId="0DD95CC3" w14:textId="77777777">
        <w:trPr>
          <w:trHeight w:val="255"/>
        </w:trPr>
        <w:tc>
          <w:tcPr>
            <w:tcW w:w="614" w:type="dxa"/>
            <w:tcBorders>
              <w:top w:val="nil"/>
              <w:bottom w:val="nil"/>
            </w:tcBorders>
            <w:vAlign w:val="bottom"/>
          </w:tcPr>
          <w:p w14:paraId="2D61C7C7" w14:textId="77777777" w:rsidR="00DC23ED" w:rsidRPr="004A41E7" w:rsidRDefault="00DC23ED" w:rsidP="00DC23ED">
            <w:pPr>
              <w:pStyle w:val="TableText"/>
              <w:rPr>
                <w:sz w:val="16"/>
                <w:szCs w:val="16"/>
              </w:rPr>
            </w:pPr>
            <w:r w:rsidRPr="004A41E7">
              <w:rPr>
                <w:sz w:val="16"/>
                <w:szCs w:val="16"/>
              </w:rPr>
              <w:t>68</w:t>
            </w:r>
          </w:p>
        </w:tc>
        <w:tc>
          <w:tcPr>
            <w:tcW w:w="1200" w:type="dxa"/>
            <w:tcBorders>
              <w:top w:val="nil"/>
              <w:bottom w:val="nil"/>
            </w:tcBorders>
            <w:shd w:val="clear" w:color="auto" w:fill="auto"/>
            <w:noWrap/>
            <w:tcMar>
              <w:top w:w="14" w:type="dxa"/>
              <w:left w:w="14" w:type="dxa"/>
              <w:bottom w:w="0" w:type="dxa"/>
              <w:right w:w="14" w:type="dxa"/>
            </w:tcMar>
            <w:vAlign w:val="bottom"/>
          </w:tcPr>
          <w:p w14:paraId="1B39E0A8" w14:textId="77777777" w:rsidR="00DC23ED" w:rsidRPr="004A41E7" w:rsidRDefault="00DC23ED" w:rsidP="00DC23ED">
            <w:pPr>
              <w:pStyle w:val="TableText"/>
              <w:rPr>
                <w:sz w:val="16"/>
                <w:szCs w:val="16"/>
              </w:rPr>
            </w:pPr>
            <w:r w:rsidRPr="004A41E7">
              <w:rPr>
                <w:sz w:val="16"/>
                <w:szCs w:val="16"/>
              </w:rPr>
              <w:t>13.6471</w:t>
            </w:r>
          </w:p>
        </w:tc>
        <w:tc>
          <w:tcPr>
            <w:tcW w:w="1200" w:type="dxa"/>
            <w:tcBorders>
              <w:top w:val="nil"/>
              <w:bottom w:val="nil"/>
            </w:tcBorders>
            <w:shd w:val="clear" w:color="auto" w:fill="auto"/>
            <w:noWrap/>
            <w:tcMar>
              <w:top w:w="14" w:type="dxa"/>
              <w:left w:w="14" w:type="dxa"/>
              <w:bottom w:w="0" w:type="dxa"/>
              <w:right w:w="14" w:type="dxa"/>
            </w:tcMar>
            <w:vAlign w:val="bottom"/>
          </w:tcPr>
          <w:p w14:paraId="166C4BD3" w14:textId="77777777" w:rsidR="00DC23ED" w:rsidRPr="004A41E7" w:rsidRDefault="00DC23ED" w:rsidP="00DC23ED">
            <w:pPr>
              <w:pStyle w:val="TableText"/>
              <w:rPr>
                <w:sz w:val="16"/>
                <w:szCs w:val="16"/>
              </w:rPr>
            </w:pPr>
            <w:r w:rsidRPr="004A41E7">
              <w:rPr>
                <w:sz w:val="16"/>
                <w:szCs w:val="16"/>
              </w:rPr>
              <w:t>15.7043</w:t>
            </w:r>
          </w:p>
        </w:tc>
        <w:tc>
          <w:tcPr>
            <w:tcW w:w="1200" w:type="dxa"/>
            <w:tcBorders>
              <w:top w:val="nil"/>
              <w:bottom w:val="nil"/>
            </w:tcBorders>
            <w:shd w:val="clear" w:color="auto" w:fill="auto"/>
            <w:noWrap/>
            <w:tcMar>
              <w:top w:w="14" w:type="dxa"/>
              <w:left w:w="14" w:type="dxa"/>
              <w:bottom w:w="0" w:type="dxa"/>
              <w:right w:w="14" w:type="dxa"/>
            </w:tcMar>
            <w:vAlign w:val="bottom"/>
          </w:tcPr>
          <w:p w14:paraId="53A5995F" w14:textId="77777777" w:rsidR="00DC23ED" w:rsidRPr="004A41E7" w:rsidRDefault="00DC23ED" w:rsidP="00DC23ED">
            <w:pPr>
              <w:pStyle w:val="TableText"/>
              <w:rPr>
                <w:sz w:val="16"/>
                <w:szCs w:val="16"/>
              </w:rPr>
            </w:pPr>
            <w:r w:rsidRPr="004A41E7">
              <w:rPr>
                <w:sz w:val="16"/>
                <w:szCs w:val="16"/>
              </w:rPr>
              <w:t>12.3058</w:t>
            </w:r>
          </w:p>
        </w:tc>
        <w:tc>
          <w:tcPr>
            <w:tcW w:w="1204" w:type="dxa"/>
            <w:tcBorders>
              <w:top w:val="nil"/>
              <w:bottom w:val="nil"/>
            </w:tcBorders>
            <w:shd w:val="clear" w:color="auto" w:fill="auto"/>
            <w:noWrap/>
            <w:tcMar>
              <w:top w:w="14" w:type="dxa"/>
              <w:left w:w="14" w:type="dxa"/>
              <w:bottom w:w="0" w:type="dxa"/>
              <w:right w:w="14" w:type="dxa"/>
            </w:tcMar>
            <w:vAlign w:val="bottom"/>
          </w:tcPr>
          <w:p w14:paraId="12F9A270" w14:textId="77777777" w:rsidR="00DC23ED" w:rsidRPr="004A41E7" w:rsidRDefault="00DC23ED" w:rsidP="00DC23ED">
            <w:pPr>
              <w:pStyle w:val="TableText"/>
              <w:rPr>
                <w:sz w:val="16"/>
                <w:szCs w:val="16"/>
              </w:rPr>
            </w:pPr>
            <w:r w:rsidRPr="004A41E7">
              <w:rPr>
                <w:sz w:val="16"/>
                <w:szCs w:val="16"/>
              </w:rPr>
              <w:t>13.8748</w:t>
            </w:r>
          </w:p>
        </w:tc>
      </w:tr>
      <w:tr w:rsidR="00DC23ED" w:rsidRPr="004A41E7" w14:paraId="2702A017" w14:textId="77777777">
        <w:trPr>
          <w:trHeight w:val="255"/>
        </w:trPr>
        <w:tc>
          <w:tcPr>
            <w:tcW w:w="614" w:type="dxa"/>
            <w:tcBorders>
              <w:top w:val="nil"/>
              <w:bottom w:val="nil"/>
            </w:tcBorders>
            <w:vAlign w:val="bottom"/>
          </w:tcPr>
          <w:p w14:paraId="66C84F8C" w14:textId="77777777" w:rsidR="00DC23ED" w:rsidRPr="004A41E7" w:rsidRDefault="00DC23ED" w:rsidP="00DC23ED">
            <w:pPr>
              <w:pStyle w:val="TableText"/>
              <w:rPr>
                <w:sz w:val="16"/>
                <w:szCs w:val="16"/>
              </w:rPr>
            </w:pPr>
            <w:r w:rsidRPr="004A41E7">
              <w:rPr>
                <w:sz w:val="16"/>
                <w:szCs w:val="16"/>
              </w:rPr>
              <w:t>69</w:t>
            </w:r>
          </w:p>
        </w:tc>
        <w:tc>
          <w:tcPr>
            <w:tcW w:w="1200" w:type="dxa"/>
            <w:tcBorders>
              <w:top w:val="nil"/>
              <w:bottom w:val="nil"/>
            </w:tcBorders>
            <w:shd w:val="clear" w:color="auto" w:fill="auto"/>
            <w:noWrap/>
            <w:tcMar>
              <w:top w:w="14" w:type="dxa"/>
              <w:left w:w="14" w:type="dxa"/>
              <w:bottom w:w="0" w:type="dxa"/>
              <w:right w:w="14" w:type="dxa"/>
            </w:tcMar>
            <w:vAlign w:val="bottom"/>
          </w:tcPr>
          <w:p w14:paraId="2DA09C3B" w14:textId="77777777" w:rsidR="00DC23ED" w:rsidRPr="004A41E7" w:rsidRDefault="00DC23ED" w:rsidP="00DC23ED">
            <w:pPr>
              <w:pStyle w:val="TableText"/>
              <w:rPr>
                <w:sz w:val="16"/>
                <w:szCs w:val="16"/>
              </w:rPr>
            </w:pPr>
            <w:r w:rsidRPr="004A41E7">
              <w:rPr>
                <w:sz w:val="16"/>
                <w:szCs w:val="16"/>
              </w:rPr>
              <w:t>13.0869</w:t>
            </w:r>
          </w:p>
        </w:tc>
        <w:tc>
          <w:tcPr>
            <w:tcW w:w="1200" w:type="dxa"/>
            <w:tcBorders>
              <w:top w:val="nil"/>
              <w:bottom w:val="nil"/>
            </w:tcBorders>
            <w:shd w:val="clear" w:color="auto" w:fill="auto"/>
            <w:noWrap/>
            <w:tcMar>
              <w:top w:w="14" w:type="dxa"/>
              <w:left w:w="14" w:type="dxa"/>
              <w:bottom w:w="0" w:type="dxa"/>
              <w:right w:w="14" w:type="dxa"/>
            </w:tcMar>
            <w:vAlign w:val="bottom"/>
          </w:tcPr>
          <w:p w14:paraId="05964C45" w14:textId="77777777" w:rsidR="00DC23ED" w:rsidRPr="004A41E7" w:rsidRDefault="00DC23ED" w:rsidP="00DC23ED">
            <w:pPr>
              <w:pStyle w:val="TableText"/>
              <w:rPr>
                <w:sz w:val="16"/>
                <w:szCs w:val="16"/>
              </w:rPr>
            </w:pPr>
            <w:r w:rsidRPr="004A41E7">
              <w:rPr>
                <w:sz w:val="16"/>
                <w:szCs w:val="16"/>
              </w:rPr>
              <w:t>15.1611</w:t>
            </w:r>
          </w:p>
        </w:tc>
        <w:tc>
          <w:tcPr>
            <w:tcW w:w="1200" w:type="dxa"/>
            <w:tcBorders>
              <w:top w:val="nil"/>
              <w:bottom w:val="nil"/>
            </w:tcBorders>
            <w:shd w:val="clear" w:color="auto" w:fill="auto"/>
            <w:noWrap/>
            <w:tcMar>
              <w:top w:w="14" w:type="dxa"/>
              <w:left w:w="14" w:type="dxa"/>
              <w:bottom w:w="0" w:type="dxa"/>
              <w:right w:w="14" w:type="dxa"/>
            </w:tcMar>
            <w:vAlign w:val="bottom"/>
          </w:tcPr>
          <w:p w14:paraId="71F89575" w14:textId="77777777" w:rsidR="00DC23ED" w:rsidRPr="004A41E7" w:rsidRDefault="00DC23ED" w:rsidP="00DC23ED">
            <w:pPr>
              <w:pStyle w:val="TableText"/>
              <w:rPr>
                <w:sz w:val="16"/>
                <w:szCs w:val="16"/>
              </w:rPr>
            </w:pPr>
            <w:r w:rsidRPr="004A41E7">
              <w:rPr>
                <w:sz w:val="16"/>
                <w:szCs w:val="16"/>
              </w:rPr>
              <w:t>11.8051</w:t>
            </w:r>
          </w:p>
        </w:tc>
        <w:tc>
          <w:tcPr>
            <w:tcW w:w="1204" w:type="dxa"/>
            <w:tcBorders>
              <w:top w:val="nil"/>
              <w:bottom w:val="nil"/>
            </w:tcBorders>
            <w:shd w:val="clear" w:color="auto" w:fill="auto"/>
            <w:noWrap/>
            <w:tcMar>
              <w:top w:w="14" w:type="dxa"/>
              <w:left w:w="14" w:type="dxa"/>
              <w:bottom w:w="0" w:type="dxa"/>
              <w:right w:w="14" w:type="dxa"/>
            </w:tcMar>
            <w:vAlign w:val="bottom"/>
          </w:tcPr>
          <w:p w14:paraId="688A91A7" w14:textId="77777777" w:rsidR="00DC23ED" w:rsidRPr="004A41E7" w:rsidRDefault="00DC23ED" w:rsidP="00DC23ED">
            <w:pPr>
              <w:pStyle w:val="TableText"/>
              <w:rPr>
                <w:sz w:val="16"/>
                <w:szCs w:val="16"/>
              </w:rPr>
            </w:pPr>
            <w:r w:rsidRPr="004A41E7">
              <w:rPr>
                <w:sz w:val="16"/>
                <w:szCs w:val="16"/>
              </w:rPr>
              <w:t>13.3364</w:t>
            </w:r>
          </w:p>
        </w:tc>
      </w:tr>
      <w:tr w:rsidR="00DC23ED" w:rsidRPr="004A41E7" w14:paraId="66B0A03F" w14:textId="77777777">
        <w:trPr>
          <w:trHeight w:val="255"/>
        </w:trPr>
        <w:tc>
          <w:tcPr>
            <w:tcW w:w="614" w:type="dxa"/>
            <w:tcBorders>
              <w:top w:val="nil"/>
              <w:bottom w:val="nil"/>
            </w:tcBorders>
            <w:vAlign w:val="bottom"/>
          </w:tcPr>
          <w:p w14:paraId="2AC465D4" w14:textId="77777777" w:rsidR="00DC23ED" w:rsidRPr="004A41E7" w:rsidRDefault="00DC23ED" w:rsidP="00DC23ED">
            <w:pPr>
              <w:pStyle w:val="TableText"/>
              <w:rPr>
                <w:sz w:val="16"/>
                <w:szCs w:val="16"/>
              </w:rPr>
            </w:pPr>
            <w:r w:rsidRPr="004A41E7">
              <w:rPr>
                <w:sz w:val="16"/>
                <w:szCs w:val="16"/>
              </w:rPr>
              <w:t>70</w:t>
            </w:r>
          </w:p>
        </w:tc>
        <w:tc>
          <w:tcPr>
            <w:tcW w:w="1200" w:type="dxa"/>
            <w:tcBorders>
              <w:top w:val="nil"/>
              <w:bottom w:val="nil"/>
            </w:tcBorders>
            <w:shd w:val="clear" w:color="auto" w:fill="auto"/>
            <w:noWrap/>
            <w:tcMar>
              <w:top w:w="14" w:type="dxa"/>
              <w:left w:w="14" w:type="dxa"/>
              <w:bottom w:w="0" w:type="dxa"/>
              <w:right w:w="14" w:type="dxa"/>
            </w:tcMar>
            <w:vAlign w:val="bottom"/>
          </w:tcPr>
          <w:p w14:paraId="4B8336D4" w14:textId="77777777" w:rsidR="00DC23ED" w:rsidRPr="004A41E7" w:rsidRDefault="00DC23ED" w:rsidP="00DC23ED">
            <w:pPr>
              <w:pStyle w:val="TableText"/>
              <w:rPr>
                <w:sz w:val="16"/>
                <w:szCs w:val="16"/>
              </w:rPr>
            </w:pPr>
            <w:r w:rsidRPr="004A41E7">
              <w:rPr>
                <w:sz w:val="16"/>
                <w:szCs w:val="16"/>
              </w:rPr>
              <w:t>12.5284</w:t>
            </w:r>
          </w:p>
        </w:tc>
        <w:tc>
          <w:tcPr>
            <w:tcW w:w="1200" w:type="dxa"/>
            <w:tcBorders>
              <w:top w:val="nil"/>
              <w:bottom w:val="nil"/>
            </w:tcBorders>
            <w:shd w:val="clear" w:color="auto" w:fill="auto"/>
            <w:noWrap/>
            <w:tcMar>
              <w:top w:w="14" w:type="dxa"/>
              <w:left w:w="14" w:type="dxa"/>
              <w:bottom w:w="0" w:type="dxa"/>
              <w:right w:w="14" w:type="dxa"/>
            </w:tcMar>
            <w:vAlign w:val="bottom"/>
          </w:tcPr>
          <w:p w14:paraId="03DB416E" w14:textId="77777777" w:rsidR="00DC23ED" w:rsidRPr="004A41E7" w:rsidRDefault="00DC23ED" w:rsidP="00DC23ED">
            <w:pPr>
              <w:pStyle w:val="TableText"/>
              <w:rPr>
                <w:sz w:val="16"/>
                <w:szCs w:val="16"/>
              </w:rPr>
            </w:pPr>
            <w:r w:rsidRPr="004A41E7">
              <w:rPr>
                <w:sz w:val="16"/>
                <w:szCs w:val="16"/>
              </w:rPr>
              <w:t>14.6135</w:t>
            </w:r>
          </w:p>
        </w:tc>
        <w:tc>
          <w:tcPr>
            <w:tcW w:w="1200" w:type="dxa"/>
            <w:tcBorders>
              <w:top w:val="nil"/>
              <w:bottom w:val="nil"/>
            </w:tcBorders>
            <w:shd w:val="clear" w:color="auto" w:fill="auto"/>
            <w:noWrap/>
            <w:tcMar>
              <w:top w:w="14" w:type="dxa"/>
              <w:left w:w="14" w:type="dxa"/>
              <w:bottom w:w="0" w:type="dxa"/>
              <w:right w:w="14" w:type="dxa"/>
            </w:tcMar>
            <w:vAlign w:val="bottom"/>
          </w:tcPr>
          <w:p w14:paraId="0D69C758" w14:textId="77777777" w:rsidR="00DC23ED" w:rsidRPr="004A41E7" w:rsidRDefault="00DC23ED" w:rsidP="00DC23ED">
            <w:pPr>
              <w:pStyle w:val="TableText"/>
              <w:rPr>
                <w:sz w:val="16"/>
                <w:szCs w:val="16"/>
              </w:rPr>
            </w:pPr>
            <w:r w:rsidRPr="004A41E7">
              <w:rPr>
                <w:sz w:val="16"/>
                <w:szCs w:val="16"/>
              </w:rPr>
              <w:t>11.3086</w:t>
            </w:r>
          </w:p>
        </w:tc>
        <w:tc>
          <w:tcPr>
            <w:tcW w:w="1204" w:type="dxa"/>
            <w:tcBorders>
              <w:top w:val="nil"/>
              <w:bottom w:val="nil"/>
            </w:tcBorders>
            <w:shd w:val="clear" w:color="auto" w:fill="auto"/>
            <w:noWrap/>
            <w:tcMar>
              <w:top w:w="14" w:type="dxa"/>
              <w:left w:w="14" w:type="dxa"/>
              <w:bottom w:w="0" w:type="dxa"/>
              <w:right w:w="14" w:type="dxa"/>
            </w:tcMar>
            <w:vAlign w:val="bottom"/>
          </w:tcPr>
          <w:p w14:paraId="2E113F28" w14:textId="77777777" w:rsidR="00DC23ED" w:rsidRPr="004A41E7" w:rsidRDefault="00DC23ED" w:rsidP="00DC23ED">
            <w:pPr>
              <w:pStyle w:val="TableText"/>
              <w:rPr>
                <w:sz w:val="16"/>
                <w:szCs w:val="16"/>
              </w:rPr>
            </w:pPr>
            <w:r w:rsidRPr="004A41E7">
              <w:rPr>
                <w:sz w:val="16"/>
                <w:szCs w:val="16"/>
              </w:rPr>
              <w:t>12.7957</w:t>
            </w:r>
          </w:p>
        </w:tc>
      </w:tr>
      <w:tr w:rsidR="00DC23ED" w:rsidRPr="004A41E7" w14:paraId="4C55CC9C" w14:textId="77777777">
        <w:trPr>
          <w:trHeight w:val="255"/>
        </w:trPr>
        <w:tc>
          <w:tcPr>
            <w:tcW w:w="614" w:type="dxa"/>
            <w:tcBorders>
              <w:top w:val="nil"/>
              <w:bottom w:val="nil"/>
            </w:tcBorders>
            <w:vAlign w:val="bottom"/>
          </w:tcPr>
          <w:p w14:paraId="21006C00" w14:textId="77777777" w:rsidR="00DC23ED" w:rsidRPr="004A41E7" w:rsidRDefault="00DC23ED" w:rsidP="00DC23ED">
            <w:pPr>
              <w:pStyle w:val="TableText"/>
              <w:rPr>
                <w:sz w:val="16"/>
                <w:szCs w:val="16"/>
              </w:rPr>
            </w:pPr>
            <w:r w:rsidRPr="004A41E7">
              <w:rPr>
                <w:sz w:val="16"/>
                <w:szCs w:val="16"/>
              </w:rPr>
              <w:t>71</w:t>
            </w:r>
          </w:p>
        </w:tc>
        <w:tc>
          <w:tcPr>
            <w:tcW w:w="1200" w:type="dxa"/>
            <w:tcBorders>
              <w:top w:val="nil"/>
              <w:bottom w:val="nil"/>
            </w:tcBorders>
            <w:shd w:val="clear" w:color="auto" w:fill="auto"/>
            <w:noWrap/>
            <w:tcMar>
              <w:top w:w="14" w:type="dxa"/>
              <w:left w:w="14" w:type="dxa"/>
              <w:bottom w:w="0" w:type="dxa"/>
              <w:right w:w="14" w:type="dxa"/>
            </w:tcMar>
            <w:vAlign w:val="bottom"/>
          </w:tcPr>
          <w:p w14:paraId="283C110C" w14:textId="77777777" w:rsidR="00DC23ED" w:rsidRPr="004A41E7" w:rsidRDefault="00DC23ED" w:rsidP="00DC23ED">
            <w:pPr>
              <w:pStyle w:val="TableText"/>
              <w:rPr>
                <w:sz w:val="16"/>
                <w:szCs w:val="16"/>
              </w:rPr>
            </w:pPr>
            <w:r w:rsidRPr="004A41E7">
              <w:rPr>
                <w:sz w:val="16"/>
                <w:szCs w:val="16"/>
              </w:rPr>
              <w:t>11.9722</w:t>
            </w:r>
          </w:p>
        </w:tc>
        <w:tc>
          <w:tcPr>
            <w:tcW w:w="1200" w:type="dxa"/>
            <w:tcBorders>
              <w:top w:val="nil"/>
              <w:bottom w:val="nil"/>
            </w:tcBorders>
            <w:shd w:val="clear" w:color="auto" w:fill="auto"/>
            <w:noWrap/>
            <w:tcMar>
              <w:top w:w="14" w:type="dxa"/>
              <w:left w:w="14" w:type="dxa"/>
              <w:bottom w:w="0" w:type="dxa"/>
              <w:right w:w="14" w:type="dxa"/>
            </w:tcMar>
            <w:vAlign w:val="bottom"/>
          </w:tcPr>
          <w:p w14:paraId="2366B30E" w14:textId="77777777" w:rsidR="00DC23ED" w:rsidRPr="004A41E7" w:rsidRDefault="00DC23ED" w:rsidP="00DC23ED">
            <w:pPr>
              <w:pStyle w:val="TableText"/>
              <w:rPr>
                <w:sz w:val="16"/>
                <w:szCs w:val="16"/>
              </w:rPr>
            </w:pPr>
            <w:r w:rsidRPr="004A41E7">
              <w:rPr>
                <w:sz w:val="16"/>
                <w:szCs w:val="16"/>
              </w:rPr>
              <w:t>14.0622</w:t>
            </w:r>
          </w:p>
        </w:tc>
        <w:tc>
          <w:tcPr>
            <w:tcW w:w="1200" w:type="dxa"/>
            <w:tcBorders>
              <w:top w:val="nil"/>
              <w:bottom w:val="nil"/>
            </w:tcBorders>
            <w:shd w:val="clear" w:color="auto" w:fill="auto"/>
            <w:noWrap/>
            <w:tcMar>
              <w:top w:w="14" w:type="dxa"/>
              <w:left w:w="14" w:type="dxa"/>
              <w:bottom w:w="0" w:type="dxa"/>
              <w:right w:w="14" w:type="dxa"/>
            </w:tcMar>
            <w:vAlign w:val="bottom"/>
          </w:tcPr>
          <w:p w14:paraId="35EFF4AE" w14:textId="77777777" w:rsidR="00DC23ED" w:rsidRPr="004A41E7" w:rsidRDefault="00DC23ED" w:rsidP="00DC23ED">
            <w:pPr>
              <w:pStyle w:val="TableText"/>
              <w:rPr>
                <w:sz w:val="16"/>
                <w:szCs w:val="16"/>
              </w:rPr>
            </w:pPr>
            <w:r w:rsidRPr="004A41E7">
              <w:rPr>
                <w:sz w:val="16"/>
                <w:szCs w:val="16"/>
              </w:rPr>
              <w:t>10.8163</w:t>
            </w:r>
          </w:p>
        </w:tc>
        <w:tc>
          <w:tcPr>
            <w:tcW w:w="1204" w:type="dxa"/>
            <w:tcBorders>
              <w:top w:val="nil"/>
              <w:bottom w:val="nil"/>
            </w:tcBorders>
            <w:shd w:val="clear" w:color="auto" w:fill="auto"/>
            <w:noWrap/>
            <w:tcMar>
              <w:top w:w="14" w:type="dxa"/>
              <w:left w:w="14" w:type="dxa"/>
              <w:bottom w:w="0" w:type="dxa"/>
              <w:right w:w="14" w:type="dxa"/>
            </w:tcMar>
            <w:vAlign w:val="bottom"/>
          </w:tcPr>
          <w:p w14:paraId="518A93D2" w14:textId="77777777" w:rsidR="00DC23ED" w:rsidRPr="004A41E7" w:rsidRDefault="00DC23ED" w:rsidP="00DC23ED">
            <w:pPr>
              <w:pStyle w:val="TableText"/>
              <w:rPr>
                <w:sz w:val="16"/>
                <w:szCs w:val="16"/>
              </w:rPr>
            </w:pPr>
            <w:r w:rsidRPr="004A41E7">
              <w:rPr>
                <w:sz w:val="16"/>
                <w:szCs w:val="16"/>
              </w:rPr>
              <w:t>12.2533</w:t>
            </w:r>
          </w:p>
        </w:tc>
      </w:tr>
      <w:tr w:rsidR="00DC23ED" w:rsidRPr="004A41E7" w14:paraId="41D514C7" w14:textId="77777777">
        <w:trPr>
          <w:trHeight w:val="255"/>
        </w:trPr>
        <w:tc>
          <w:tcPr>
            <w:tcW w:w="614" w:type="dxa"/>
            <w:tcBorders>
              <w:top w:val="nil"/>
              <w:bottom w:val="nil"/>
            </w:tcBorders>
            <w:vAlign w:val="bottom"/>
          </w:tcPr>
          <w:p w14:paraId="1297570A" w14:textId="77777777" w:rsidR="00DC23ED" w:rsidRPr="004A41E7" w:rsidRDefault="00DC23ED" w:rsidP="00DC23ED">
            <w:pPr>
              <w:pStyle w:val="TableText"/>
              <w:rPr>
                <w:sz w:val="16"/>
                <w:szCs w:val="16"/>
              </w:rPr>
            </w:pPr>
            <w:r w:rsidRPr="004A41E7">
              <w:rPr>
                <w:sz w:val="16"/>
                <w:szCs w:val="16"/>
              </w:rPr>
              <w:t>72</w:t>
            </w:r>
          </w:p>
        </w:tc>
        <w:tc>
          <w:tcPr>
            <w:tcW w:w="1200" w:type="dxa"/>
            <w:tcBorders>
              <w:top w:val="nil"/>
              <w:bottom w:val="nil"/>
            </w:tcBorders>
            <w:shd w:val="clear" w:color="auto" w:fill="auto"/>
            <w:noWrap/>
            <w:tcMar>
              <w:top w:w="14" w:type="dxa"/>
              <w:left w:w="14" w:type="dxa"/>
              <w:bottom w:w="0" w:type="dxa"/>
              <w:right w:w="14" w:type="dxa"/>
            </w:tcMar>
            <w:vAlign w:val="bottom"/>
          </w:tcPr>
          <w:p w14:paraId="52F2D05B" w14:textId="77777777" w:rsidR="00DC23ED" w:rsidRPr="004A41E7" w:rsidRDefault="00DC23ED" w:rsidP="00DC23ED">
            <w:pPr>
              <w:pStyle w:val="TableText"/>
              <w:rPr>
                <w:sz w:val="16"/>
                <w:szCs w:val="16"/>
              </w:rPr>
            </w:pPr>
            <w:r w:rsidRPr="004A41E7">
              <w:rPr>
                <w:sz w:val="16"/>
                <w:szCs w:val="16"/>
              </w:rPr>
              <w:t>11.4193</w:t>
            </w:r>
          </w:p>
        </w:tc>
        <w:tc>
          <w:tcPr>
            <w:tcW w:w="1200" w:type="dxa"/>
            <w:tcBorders>
              <w:top w:val="nil"/>
              <w:bottom w:val="nil"/>
            </w:tcBorders>
            <w:shd w:val="clear" w:color="auto" w:fill="auto"/>
            <w:noWrap/>
            <w:tcMar>
              <w:top w:w="14" w:type="dxa"/>
              <w:left w:w="14" w:type="dxa"/>
              <w:bottom w:w="0" w:type="dxa"/>
              <w:right w:w="14" w:type="dxa"/>
            </w:tcMar>
            <w:vAlign w:val="bottom"/>
          </w:tcPr>
          <w:p w14:paraId="483015F7" w14:textId="77777777" w:rsidR="00DC23ED" w:rsidRPr="004A41E7" w:rsidRDefault="00DC23ED" w:rsidP="00DC23ED">
            <w:pPr>
              <w:pStyle w:val="TableText"/>
              <w:rPr>
                <w:sz w:val="16"/>
                <w:szCs w:val="16"/>
              </w:rPr>
            </w:pPr>
            <w:r w:rsidRPr="004A41E7">
              <w:rPr>
                <w:sz w:val="16"/>
                <w:szCs w:val="16"/>
              </w:rPr>
              <w:t>13.5078</w:t>
            </w:r>
          </w:p>
        </w:tc>
        <w:tc>
          <w:tcPr>
            <w:tcW w:w="1200" w:type="dxa"/>
            <w:tcBorders>
              <w:top w:val="nil"/>
              <w:bottom w:val="nil"/>
            </w:tcBorders>
            <w:shd w:val="clear" w:color="auto" w:fill="auto"/>
            <w:noWrap/>
            <w:tcMar>
              <w:top w:w="14" w:type="dxa"/>
              <w:left w:w="14" w:type="dxa"/>
              <w:bottom w:w="0" w:type="dxa"/>
              <w:right w:w="14" w:type="dxa"/>
            </w:tcMar>
            <w:vAlign w:val="bottom"/>
          </w:tcPr>
          <w:p w14:paraId="77C77593" w14:textId="77777777" w:rsidR="00DC23ED" w:rsidRPr="004A41E7" w:rsidRDefault="00DC23ED" w:rsidP="00DC23ED">
            <w:pPr>
              <w:pStyle w:val="TableText"/>
              <w:rPr>
                <w:sz w:val="16"/>
                <w:szCs w:val="16"/>
              </w:rPr>
            </w:pPr>
            <w:r w:rsidRPr="004A41E7">
              <w:rPr>
                <w:sz w:val="16"/>
                <w:szCs w:val="16"/>
              </w:rPr>
              <w:t>10.3282</w:t>
            </w:r>
          </w:p>
        </w:tc>
        <w:tc>
          <w:tcPr>
            <w:tcW w:w="1204" w:type="dxa"/>
            <w:tcBorders>
              <w:top w:val="nil"/>
              <w:bottom w:val="nil"/>
            </w:tcBorders>
            <w:shd w:val="clear" w:color="auto" w:fill="auto"/>
            <w:noWrap/>
            <w:tcMar>
              <w:top w:w="14" w:type="dxa"/>
              <w:left w:w="14" w:type="dxa"/>
              <w:bottom w:w="0" w:type="dxa"/>
              <w:right w:w="14" w:type="dxa"/>
            </w:tcMar>
            <w:vAlign w:val="bottom"/>
          </w:tcPr>
          <w:p w14:paraId="39F6883B" w14:textId="77777777" w:rsidR="00DC23ED" w:rsidRPr="004A41E7" w:rsidRDefault="00DC23ED" w:rsidP="00DC23ED">
            <w:pPr>
              <w:pStyle w:val="TableText"/>
              <w:rPr>
                <w:sz w:val="16"/>
                <w:szCs w:val="16"/>
              </w:rPr>
            </w:pPr>
            <w:r w:rsidRPr="004A41E7">
              <w:rPr>
                <w:sz w:val="16"/>
                <w:szCs w:val="16"/>
              </w:rPr>
              <w:t>11.7098</w:t>
            </w:r>
          </w:p>
        </w:tc>
      </w:tr>
      <w:tr w:rsidR="00DC23ED" w:rsidRPr="004A41E7" w14:paraId="4EAF36AF" w14:textId="77777777">
        <w:trPr>
          <w:trHeight w:val="255"/>
        </w:trPr>
        <w:tc>
          <w:tcPr>
            <w:tcW w:w="614" w:type="dxa"/>
            <w:tcBorders>
              <w:top w:val="nil"/>
              <w:bottom w:val="nil"/>
            </w:tcBorders>
            <w:vAlign w:val="bottom"/>
          </w:tcPr>
          <w:p w14:paraId="268AEBDD" w14:textId="77777777" w:rsidR="00DC23ED" w:rsidRPr="004A41E7" w:rsidRDefault="00DC23ED" w:rsidP="00DC23ED">
            <w:pPr>
              <w:pStyle w:val="TableText"/>
              <w:rPr>
                <w:sz w:val="16"/>
                <w:szCs w:val="16"/>
              </w:rPr>
            </w:pPr>
            <w:r w:rsidRPr="004A41E7">
              <w:rPr>
                <w:sz w:val="16"/>
                <w:szCs w:val="16"/>
              </w:rPr>
              <w:t>73</w:t>
            </w:r>
          </w:p>
        </w:tc>
        <w:tc>
          <w:tcPr>
            <w:tcW w:w="1200" w:type="dxa"/>
            <w:tcBorders>
              <w:top w:val="nil"/>
              <w:bottom w:val="nil"/>
            </w:tcBorders>
            <w:shd w:val="clear" w:color="auto" w:fill="auto"/>
            <w:noWrap/>
            <w:tcMar>
              <w:top w:w="14" w:type="dxa"/>
              <w:left w:w="14" w:type="dxa"/>
              <w:bottom w:w="0" w:type="dxa"/>
              <w:right w:w="14" w:type="dxa"/>
            </w:tcMar>
            <w:vAlign w:val="bottom"/>
          </w:tcPr>
          <w:p w14:paraId="3A874165" w14:textId="77777777" w:rsidR="00DC23ED" w:rsidRPr="004A41E7" w:rsidRDefault="00DC23ED" w:rsidP="00DC23ED">
            <w:pPr>
              <w:pStyle w:val="TableText"/>
              <w:rPr>
                <w:sz w:val="16"/>
                <w:szCs w:val="16"/>
              </w:rPr>
            </w:pPr>
            <w:r w:rsidRPr="004A41E7">
              <w:rPr>
                <w:sz w:val="16"/>
                <w:szCs w:val="16"/>
              </w:rPr>
              <w:t>10.8698</w:t>
            </w:r>
          </w:p>
        </w:tc>
        <w:tc>
          <w:tcPr>
            <w:tcW w:w="1200" w:type="dxa"/>
            <w:tcBorders>
              <w:top w:val="nil"/>
              <w:bottom w:val="nil"/>
            </w:tcBorders>
            <w:shd w:val="clear" w:color="auto" w:fill="auto"/>
            <w:noWrap/>
            <w:tcMar>
              <w:top w:w="14" w:type="dxa"/>
              <w:left w:w="14" w:type="dxa"/>
              <w:bottom w:w="0" w:type="dxa"/>
              <w:right w:w="14" w:type="dxa"/>
            </w:tcMar>
            <w:vAlign w:val="bottom"/>
          </w:tcPr>
          <w:p w14:paraId="71E49DCC" w14:textId="77777777" w:rsidR="00DC23ED" w:rsidRPr="004A41E7" w:rsidRDefault="00DC23ED" w:rsidP="00DC23ED">
            <w:pPr>
              <w:pStyle w:val="TableText"/>
              <w:rPr>
                <w:sz w:val="16"/>
                <w:szCs w:val="16"/>
              </w:rPr>
            </w:pPr>
            <w:r w:rsidRPr="004A41E7">
              <w:rPr>
                <w:sz w:val="16"/>
                <w:szCs w:val="16"/>
              </w:rPr>
              <w:t>12.9517</w:t>
            </w:r>
          </w:p>
        </w:tc>
        <w:tc>
          <w:tcPr>
            <w:tcW w:w="1200" w:type="dxa"/>
            <w:tcBorders>
              <w:top w:val="nil"/>
              <w:bottom w:val="nil"/>
            </w:tcBorders>
            <w:shd w:val="clear" w:color="auto" w:fill="auto"/>
            <w:noWrap/>
            <w:tcMar>
              <w:top w:w="14" w:type="dxa"/>
              <w:left w:w="14" w:type="dxa"/>
              <w:bottom w:w="0" w:type="dxa"/>
              <w:right w:w="14" w:type="dxa"/>
            </w:tcMar>
            <w:vAlign w:val="bottom"/>
          </w:tcPr>
          <w:p w14:paraId="6A86A0B4" w14:textId="77777777" w:rsidR="00DC23ED" w:rsidRPr="004A41E7" w:rsidRDefault="00DC23ED" w:rsidP="00DC23ED">
            <w:pPr>
              <w:pStyle w:val="TableText"/>
              <w:rPr>
                <w:sz w:val="16"/>
                <w:szCs w:val="16"/>
              </w:rPr>
            </w:pPr>
            <w:r w:rsidRPr="004A41E7">
              <w:rPr>
                <w:sz w:val="16"/>
                <w:szCs w:val="16"/>
              </w:rPr>
              <w:t>9.8441</w:t>
            </w:r>
          </w:p>
        </w:tc>
        <w:tc>
          <w:tcPr>
            <w:tcW w:w="1204" w:type="dxa"/>
            <w:tcBorders>
              <w:top w:val="nil"/>
              <w:bottom w:val="nil"/>
            </w:tcBorders>
            <w:shd w:val="clear" w:color="auto" w:fill="auto"/>
            <w:noWrap/>
            <w:tcMar>
              <w:top w:w="14" w:type="dxa"/>
              <w:left w:w="14" w:type="dxa"/>
              <w:bottom w:w="0" w:type="dxa"/>
              <w:right w:w="14" w:type="dxa"/>
            </w:tcMar>
            <w:vAlign w:val="bottom"/>
          </w:tcPr>
          <w:p w14:paraId="49D0147F" w14:textId="77777777" w:rsidR="00DC23ED" w:rsidRPr="004A41E7" w:rsidRDefault="00DC23ED" w:rsidP="00DC23ED">
            <w:pPr>
              <w:pStyle w:val="TableText"/>
              <w:rPr>
                <w:sz w:val="16"/>
                <w:szCs w:val="16"/>
              </w:rPr>
            </w:pPr>
            <w:r w:rsidRPr="004A41E7">
              <w:rPr>
                <w:sz w:val="16"/>
                <w:szCs w:val="16"/>
              </w:rPr>
              <w:t>11.1663</w:t>
            </w:r>
          </w:p>
        </w:tc>
      </w:tr>
      <w:tr w:rsidR="00DC23ED" w:rsidRPr="004A41E7" w14:paraId="53BE401A" w14:textId="77777777">
        <w:trPr>
          <w:trHeight w:val="255"/>
        </w:trPr>
        <w:tc>
          <w:tcPr>
            <w:tcW w:w="614" w:type="dxa"/>
            <w:tcBorders>
              <w:top w:val="nil"/>
              <w:bottom w:val="nil"/>
            </w:tcBorders>
            <w:vAlign w:val="bottom"/>
          </w:tcPr>
          <w:p w14:paraId="32D1BCA7" w14:textId="77777777" w:rsidR="00DC23ED" w:rsidRPr="004A41E7" w:rsidRDefault="00DC23ED" w:rsidP="00DC23ED">
            <w:pPr>
              <w:pStyle w:val="TableText"/>
              <w:rPr>
                <w:sz w:val="16"/>
                <w:szCs w:val="16"/>
              </w:rPr>
            </w:pPr>
            <w:r w:rsidRPr="004A41E7">
              <w:rPr>
                <w:sz w:val="16"/>
                <w:szCs w:val="16"/>
              </w:rPr>
              <w:t>74</w:t>
            </w:r>
          </w:p>
        </w:tc>
        <w:tc>
          <w:tcPr>
            <w:tcW w:w="1200" w:type="dxa"/>
            <w:tcBorders>
              <w:top w:val="nil"/>
              <w:bottom w:val="nil"/>
            </w:tcBorders>
            <w:shd w:val="clear" w:color="auto" w:fill="auto"/>
            <w:noWrap/>
            <w:tcMar>
              <w:top w:w="14" w:type="dxa"/>
              <w:left w:w="14" w:type="dxa"/>
              <w:bottom w:w="0" w:type="dxa"/>
              <w:right w:w="14" w:type="dxa"/>
            </w:tcMar>
            <w:vAlign w:val="bottom"/>
          </w:tcPr>
          <w:p w14:paraId="333F2DC8" w14:textId="77777777" w:rsidR="00DC23ED" w:rsidRPr="004A41E7" w:rsidRDefault="00DC23ED" w:rsidP="00DC23ED">
            <w:pPr>
              <w:pStyle w:val="TableText"/>
              <w:rPr>
                <w:sz w:val="16"/>
                <w:szCs w:val="16"/>
              </w:rPr>
            </w:pPr>
            <w:r w:rsidRPr="004A41E7">
              <w:rPr>
                <w:sz w:val="16"/>
                <w:szCs w:val="16"/>
              </w:rPr>
              <w:t>10.3245</w:t>
            </w:r>
          </w:p>
        </w:tc>
        <w:tc>
          <w:tcPr>
            <w:tcW w:w="1200" w:type="dxa"/>
            <w:tcBorders>
              <w:top w:val="nil"/>
              <w:bottom w:val="nil"/>
            </w:tcBorders>
            <w:shd w:val="clear" w:color="auto" w:fill="auto"/>
            <w:noWrap/>
            <w:tcMar>
              <w:top w:w="14" w:type="dxa"/>
              <w:left w:w="14" w:type="dxa"/>
              <w:bottom w:w="0" w:type="dxa"/>
              <w:right w:w="14" w:type="dxa"/>
            </w:tcMar>
            <w:vAlign w:val="bottom"/>
          </w:tcPr>
          <w:p w14:paraId="19CC26B4" w14:textId="77777777" w:rsidR="00DC23ED" w:rsidRPr="004A41E7" w:rsidRDefault="00DC23ED" w:rsidP="00DC23ED">
            <w:pPr>
              <w:pStyle w:val="TableText"/>
              <w:rPr>
                <w:sz w:val="16"/>
                <w:szCs w:val="16"/>
              </w:rPr>
            </w:pPr>
            <w:r w:rsidRPr="004A41E7">
              <w:rPr>
                <w:sz w:val="16"/>
                <w:szCs w:val="16"/>
              </w:rPr>
              <w:t>12.3928</w:t>
            </w:r>
          </w:p>
        </w:tc>
        <w:tc>
          <w:tcPr>
            <w:tcW w:w="1200" w:type="dxa"/>
            <w:tcBorders>
              <w:top w:val="nil"/>
              <w:bottom w:val="nil"/>
            </w:tcBorders>
            <w:shd w:val="clear" w:color="auto" w:fill="auto"/>
            <w:noWrap/>
            <w:tcMar>
              <w:top w:w="14" w:type="dxa"/>
              <w:left w:w="14" w:type="dxa"/>
              <w:bottom w:w="0" w:type="dxa"/>
              <w:right w:w="14" w:type="dxa"/>
            </w:tcMar>
            <w:vAlign w:val="bottom"/>
          </w:tcPr>
          <w:p w14:paraId="47F58116" w14:textId="77777777" w:rsidR="00DC23ED" w:rsidRPr="004A41E7" w:rsidRDefault="00DC23ED" w:rsidP="00DC23ED">
            <w:pPr>
              <w:pStyle w:val="TableText"/>
              <w:rPr>
                <w:sz w:val="16"/>
                <w:szCs w:val="16"/>
              </w:rPr>
            </w:pPr>
            <w:r w:rsidRPr="004A41E7">
              <w:rPr>
                <w:sz w:val="16"/>
                <w:szCs w:val="16"/>
              </w:rPr>
              <w:t>9.3646</w:t>
            </w:r>
          </w:p>
        </w:tc>
        <w:tc>
          <w:tcPr>
            <w:tcW w:w="1204" w:type="dxa"/>
            <w:tcBorders>
              <w:top w:val="nil"/>
              <w:bottom w:val="nil"/>
            </w:tcBorders>
            <w:shd w:val="clear" w:color="auto" w:fill="auto"/>
            <w:noWrap/>
            <w:tcMar>
              <w:top w:w="14" w:type="dxa"/>
              <w:left w:w="14" w:type="dxa"/>
              <w:bottom w:w="0" w:type="dxa"/>
              <w:right w:w="14" w:type="dxa"/>
            </w:tcMar>
            <w:vAlign w:val="bottom"/>
          </w:tcPr>
          <w:p w14:paraId="3065FD96" w14:textId="77777777" w:rsidR="00DC23ED" w:rsidRPr="004A41E7" w:rsidRDefault="00DC23ED" w:rsidP="00DC23ED">
            <w:pPr>
              <w:pStyle w:val="TableText"/>
              <w:rPr>
                <w:sz w:val="16"/>
                <w:szCs w:val="16"/>
              </w:rPr>
            </w:pPr>
            <w:r w:rsidRPr="004A41E7">
              <w:rPr>
                <w:sz w:val="16"/>
                <w:szCs w:val="16"/>
              </w:rPr>
              <w:t>10.6269</w:t>
            </w:r>
          </w:p>
        </w:tc>
      </w:tr>
      <w:tr w:rsidR="00DC23ED" w:rsidRPr="004A41E7" w14:paraId="4E64DB43" w14:textId="77777777">
        <w:trPr>
          <w:trHeight w:val="255"/>
        </w:trPr>
        <w:tc>
          <w:tcPr>
            <w:tcW w:w="614" w:type="dxa"/>
            <w:tcBorders>
              <w:top w:val="nil"/>
              <w:bottom w:val="nil"/>
            </w:tcBorders>
            <w:vAlign w:val="bottom"/>
          </w:tcPr>
          <w:p w14:paraId="44AE12C4" w14:textId="77777777" w:rsidR="00DC23ED" w:rsidRPr="004A41E7" w:rsidRDefault="00DC23ED" w:rsidP="00DC23ED">
            <w:pPr>
              <w:pStyle w:val="TableText"/>
              <w:rPr>
                <w:sz w:val="16"/>
                <w:szCs w:val="16"/>
              </w:rPr>
            </w:pPr>
            <w:r w:rsidRPr="004A41E7">
              <w:rPr>
                <w:sz w:val="16"/>
                <w:szCs w:val="16"/>
              </w:rPr>
              <w:t>75</w:t>
            </w:r>
          </w:p>
        </w:tc>
        <w:tc>
          <w:tcPr>
            <w:tcW w:w="1200" w:type="dxa"/>
            <w:tcBorders>
              <w:top w:val="nil"/>
              <w:bottom w:val="nil"/>
            </w:tcBorders>
            <w:shd w:val="clear" w:color="auto" w:fill="auto"/>
            <w:noWrap/>
            <w:tcMar>
              <w:top w:w="14" w:type="dxa"/>
              <w:left w:w="14" w:type="dxa"/>
              <w:bottom w:w="0" w:type="dxa"/>
              <w:right w:w="14" w:type="dxa"/>
            </w:tcMar>
            <w:vAlign w:val="bottom"/>
          </w:tcPr>
          <w:p w14:paraId="6512C391" w14:textId="77777777" w:rsidR="00DC23ED" w:rsidRPr="004A41E7" w:rsidRDefault="00DC23ED" w:rsidP="00DC23ED">
            <w:pPr>
              <w:pStyle w:val="TableText"/>
              <w:rPr>
                <w:sz w:val="16"/>
                <w:szCs w:val="16"/>
              </w:rPr>
            </w:pPr>
            <w:r w:rsidRPr="004A41E7">
              <w:rPr>
                <w:sz w:val="16"/>
                <w:szCs w:val="16"/>
              </w:rPr>
              <w:t>9.7844</w:t>
            </w:r>
          </w:p>
        </w:tc>
        <w:tc>
          <w:tcPr>
            <w:tcW w:w="1200" w:type="dxa"/>
            <w:tcBorders>
              <w:top w:val="nil"/>
              <w:bottom w:val="nil"/>
            </w:tcBorders>
            <w:shd w:val="clear" w:color="auto" w:fill="auto"/>
            <w:noWrap/>
            <w:tcMar>
              <w:top w:w="14" w:type="dxa"/>
              <w:left w:w="14" w:type="dxa"/>
              <w:bottom w:w="0" w:type="dxa"/>
              <w:right w:w="14" w:type="dxa"/>
            </w:tcMar>
            <w:vAlign w:val="bottom"/>
          </w:tcPr>
          <w:p w14:paraId="1BE56DC4" w14:textId="77777777" w:rsidR="00DC23ED" w:rsidRPr="004A41E7" w:rsidRDefault="00DC23ED" w:rsidP="00DC23ED">
            <w:pPr>
              <w:pStyle w:val="TableText"/>
              <w:rPr>
                <w:sz w:val="16"/>
                <w:szCs w:val="16"/>
              </w:rPr>
            </w:pPr>
            <w:r w:rsidRPr="004A41E7">
              <w:rPr>
                <w:sz w:val="16"/>
                <w:szCs w:val="16"/>
              </w:rPr>
              <w:t>11.8314</w:t>
            </w:r>
          </w:p>
        </w:tc>
        <w:tc>
          <w:tcPr>
            <w:tcW w:w="1200" w:type="dxa"/>
            <w:tcBorders>
              <w:top w:val="nil"/>
              <w:bottom w:val="nil"/>
            </w:tcBorders>
            <w:shd w:val="clear" w:color="auto" w:fill="auto"/>
            <w:noWrap/>
            <w:tcMar>
              <w:top w:w="14" w:type="dxa"/>
              <w:left w:w="14" w:type="dxa"/>
              <w:bottom w:w="0" w:type="dxa"/>
              <w:right w:w="14" w:type="dxa"/>
            </w:tcMar>
            <w:vAlign w:val="bottom"/>
          </w:tcPr>
          <w:p w14:paraId="4BB0B4BF" w14:textId="77777777" w:rsidR="00DC23ED" w:rsidRPr="004A41E7" w:rsidRDefault="00DC23ED" w:rsidP="00DC23ED">
            <w:pPr>
              <w:pStyle w:val="TableText"/>
              <w:rPr>
                <w:sz w:val="16"/>
                <w:szCs w:val="16"/>
              </w:rPr>
            </w:pPr>
            <w:r w:rsidRPr="004A41E7">
              <w:rPr>
                <w:sz w:val="16"/>
                <w:szCs w:val="16"/>
              </w:rPr>
              <w:t>8.8903</w:t>
            </w:r>
          </w:p>
        </w:tc>
        <w:tc>
          <w:tcPr>
            <w:tcW w:w="1204" w:type="dxa"/>
            <w:tcBorders>
              <w:top w:val="nil"/>
              <w:bottom w:val="nil"/>
            </w:tcBorders>
            <w:shd w:val="clear" w:color="auto" w:fill="auto"/>
            <w:noWrap/>
            <w:tcMar>
              <w:top w:w="14" w:type="dxa"/>
              <w:left w:w="14" w:type="dxa"/>
              <w:bottom w:w="0" w:type="dxa"/>
              <w:right w:w="14" w:type="dxa"/>
            </w:tcMar>
            <w:vAlign w:val="bottom"/>
          </w:tcPr>
          <w:p w14:paraId="5512D43C" w14:textId="77777777" w:rsidR="00DC23ED" w:rsidRPr="004A41E7" w:rsidRDefault="00DC23ED" w:rsidP="00DC23ED">
            <w:pPr>
              <w:pStyle w:val="TableText"/>
              <w:rPr>
                <w:sz w:val="16"/>
                <w:szCs w:val="16"/>
              </w:rPr>
            </w:pPr>
            <w:r w:rsidRPr="004A41E7">
              <w:rPr>
                <w:sz w:val="16"/>
                <w:szCs w:val="16"/>
              </w:rPr>
              <w:t>10.0935</w:t>
            </w:r>
          </w:p>
        </w:tc>
      </w:tr>
      <w:tr w:rsidR="00DC23ED" w:rsidRPr="004A41E7" w14:paraId="5E682A64" w14:textId="77777777">
        <w:trPr>
          <w:trHeight w:val="255"/>
        </w:trPr>
        <w:tc>
          <w:tcPr>
            <w:tcW w:w="614" w:type="dxa"/>
            <w:tcBorders>
              <w:top w:val="nil"/>
              <w:bottom w:val="nil"/>
            </w:tcBorders>
            <w:vAlign w:val="bottom"/>
          </w:tcPr>
          <w:p w14:paraId="0E3C6E89" w14:textId="77777777" w:rsidR="00DC23ED" w:rsidRPr="004A41E7" w:rsidRDefault="00DC23ED" w:rsidP="00DC23ED">
            <w:pPr>
              <w:pStyle w:val="TableText"/>
              <w:rPr>
                <w:sz w:val="16"/>
                <w:szCs w:val="16"/>
              </w:rPr>
            </w:pPr>
            <w:r w:rsidRPr="004A41E7">
              <w:rPr>
                <w:sz w:val="16"/>
                <w:szCs w:val="16"/>
              </w:rPr>
              <w:t>76</w:t>
            </w:r>
          </w:p>
        </w:tc>
        <w:tc>
          <w:tcPr>
            <w:tcW w:w="1200" w:type="dxa"/>
            <w:tcBorders>
              <w:top w:val="nil"/>
              <w:bottom w:val="nil"/>
            </w:tcBorders>
            <w:shd w:val="clear" w:color="auto" w:fill="auto"/>
            <w:noWrap/>
            <w:tcMar>
              <w:top w:w="14" w:type="dxa"/>
              <w:left w:w="14" w:type="dxa"/>
              <w:bottom w:w="0" w:type="dxa"/>
              <w:right w:w="14" w:type="dxa"/>
            </w:tcMar>
            <w:vAlign w:val="bottom"/>
          </w:tcPr>
          <w:p w14:paraId="3F694567" w14:textId="77777777" w:rsidR="00DC23ED" w:rsidRPr="004A41E7" w:rsidRDefault="00DC23ED" w:rsidP="00DC23ED">
            <w:pPr>
              <w:pStyle w:val="TableText"/>
              <w:rPr>
                <w:sz w:val="16"/>
                <w:szCs w:val="16"/>
              </w:rPr>
            </w:pPr>
            <w:r w:rsidRPr="004A41E7">
              <w:rPr>
                <w:sz w:val="16"/>
                <w:szCs w:val="16"/>
              </w:rPr>
              <w:t>9.2520</w:t>
            </w:r>
          </w:p>
        </w:tc>
        <w:tc>
          <w:tcPr>
            <w:tcW w:w="1200" w:type="dxa"/>
            <w:tcBorders>
              <w:top w:val="nil"/>
              <w:bottom w:val="nil"/>
            </w:tcBorders>
            <w:shd w:val="clear" w:color="auto" w:fill="auto"/>
            <w:noWrap/>
            <w:tcMar>
              <w:top w:w="14" w:type="dxa"/>
              <w:left w:w="14" w:type="dxa"/>
              <w:bottom w:w="0" w:type="dxa"/>
              <w:right w:w="14" w:type="dxa"/>
            </w:tcMar>
            <w:vAlign w:val="bottom"/>
          </w:tcPr>
          <w:p w14:paraId="44984CC5" w14:textId="77777777" w:rsidR="00DC23ED" w:rsidRPr="004A41E7" w:rsidRDefault="00DC23ED" w:rsidP="00DC23ED">
            <w:pPr>
              <w:pStyle w:val="TableText"/>
              <w:rPr>
                <w:sz w:val="16"/>
                <w:szCs w:val="16"/>
              </w:rPr>
            </w:pPr>
            <w:r w:rsidRPr="004A41E7">
              <w:rPr>
                <w:sz w:val="16"/>
                <w:szCs w:val="16"/>
              </w:rPr>
              <w:t>11.2681</w:t>
            </w:r>
          </w:p>
        </w:tc>
        <w:tc>
          <w:tcPr>
            <w:tcW w:w="1200" w:type="dxa"/>
            <w:tcBorders>
              <w:top w:val="nil"/>
              <w:bottom w:val="nil"/>
            </w:tcBorders>
            <w:shd w:val="clear" w:color="auto" w:fill="auto"/>
            <w:noWrap/>
            <w:tcMar>
              <w:top w:w="14" w:type="dxa"/>
              <w:left w:w="14" w:type="dxa"/>
              <w:bottom w:w="0" w:type="dxa"/>
              <w:right w:w="14" w:type="dxa"/>
            </w:tcMar>
            <w:vAlign w:val="bottom"/>
          </w:tcPr>
          <w:p w14:paraId="21C5FEEE" w14:textId="77777777" w:rsidR="00DC23ED" w:rsidRPr="004A41E7" w:rsidRDefault="00DC23ED" w:rsidP="00DC23ED">
            <w:pPr>
              <w:pStyle w:val="TableText"/>
              <w:rPr>
                <w:sz w:val="16"/>
                <w:szCs w:val="16"/>
              </w:rPr>
            </w:pPr>
            <w:r w:rsidRPr="004A41E7">
              <w:rPr>
                <w:sz w:val="16"/>
                <w:szCs w:val="16"/>
              </w:rPr>
              <w:t>8.4230</w:t>
            </w:r>
          </w:p>
        </w:tc>
        <w:tc>
          <w:tcPr>
            <w:tcW w:w="1204" w:type="dxa"/>
            <w:tcBorders>
              <w:top w:val="nil"/>
              <w:bottom w:val="nil"/>
            </w:tcBorders>
            <w:shd w:val="clear" w:color="auto" w:fill="auto"/>
            <w:noWrap/>
            <w:tcMar>
              <w:top w:w="14" w:type="dxa"/>
              <w:left w:w="14" w:type="dxa"/>
              <w:bottom w:w="0" w:type="dxa"/>
              <w:right w:w="14" w:type="dxa"/>
            </w:tcMar>
            <w:vAlign w:val="bottom"/>
          </w:tcPr>
          <w:p w14:paraId="43D1B060" w14:textId="77777777" w:rsidR="00DC23ED" w:rsidRPr="004A41E7" w:rsidRDefault="00DC23ED" w:rsidP="00DC23ED">
            <w:pPr>
              <w:pStyle w:val="TableText"/>
              <w:rPr>
                <w:sz w:val="16"/>
                <w:szCs w:val="16"/>
              </w:rPr>
            </w:pPr>
            <w:r w:rsidRPr="004A41E7">
              <w:rPr>
                <w:sz w:val="16"/>
                <w:szCs w:val="16"/>
              </w:rPr>
              <w:t>9.5680</w:t>
            </w:r>
          </w:p>
        </w:tc>
      </w:tr>
      <w:tr w:rsidR="00DC23ED" w:rsidRPr="004A41E7" w14:paraId="1E2A3B39" w14:textId="77777777">
        <w:trPr>
          <w:trHeight w:val="255"/>
        </w:trPr>
        <w:tc>
          <w:tcPr>
            <w:tcW w:w="614" w:type="dxa"/>
            <w:tcBorders>
              <w:top w:val="nil"/>
              <w:bottom w:val="nil"/>
            </w:tcBorders>
            <w:vAlign w:val="bottom"/>
          </w:tcPr>
          <w:p w14:paraId="5D2F1E29" w14:textId="77777777" w:rsidR="00DC23ED" w:rsidRPr="004A41E7" w:rsidRDefault="00DC23ED" w:rsidP="00DC23ED">
            <w:pPr>
              <w:pStyle w:val="TableText"/>
              <w:rPr>
                <w:sz w:val="16"/>
                <w:szCs w:val="16"/>
              </w:rPr>
            </w:pPr>
            <w:r w:rsidRPr="004A41E7">
              <w:rPr>
                <w:sz w:val="16"/>
                <w:szCs w:val="16"/>
              </w:rPr>
              <w:t>77</w:t>
            </w:r>
          </w:p>
        </w:tc>
        <w:tc>
          <w:tcPr>
            <w:tcW w:w="1200" w:type="dxa"/>
            <w:tcBorders>
              <w:top w:val="nil"/>
              <w:bottom w:val="nil"/>
            </w:tcBorders>
            <w:shd w:val="clear" w:color="auto" w:fill="auto"/>
            <w:noWrap/>
            <w:tcMar>
              <w:top w:w="14" w:type="dxa"/>
              <w:left w:w="14" w:type="dxa"/>
              <w:bottom w:w="0" w:type="dxa"/>
              <w:right w:w="14" w:type="dxa"/>
            </w:tcMar>
            <w:vAlign w:val="bottom"/>
          </w:tcPr>
          <w:p w14:paraId="73A4F0F2" w14:textId="77777777" w:rsidR="00DC23ED" w:rsidRPr="004A41E7" w:rsidRDefault="00DC23ED" w:rsidP="00DC23ED">
            <w:pPr>
              <w:pStyle w:val="TableText"/>
              <w:rPr>
                <w:sz w:val="16"/>
                <w:szCs w:val="16"/>
              </w:rPr>
            </w:pPr>
            <w:r w:rsidRPr="004A41E7">
              <w:rPr>
                <w:sz w:val="16"/>
                <w:szCs w:val="16"/>
              </w:rPr>
              <w:t>8.7303</w:t>
            </w:r>
          </w:p>
        </w:tc>
        <w:tc>
          <w:tcPr>
            <w:tcW w:w="1200" w:type="dxa"/>
            <w:tcBorders>
              <w:top w:val="nil"/>
              <w:bottom w:val="nil"/>
            </w:tcBorders>
            <w:shd w:val="clear" w:color="auto" w:fill="auto"/>
            <w:noWrap/>
            <w:tcMar>
              <w:top w:w="14" w:type="dxa"/>
              <w:left w:w="14" w:type="dxa"/>
              <w:bottom w:w="0" w:type="dxa"/>
              <w:right w:w="14" w:type="dxa"/>
            </w:tcMar>
            <w:vAlign w:val="bottom"/>
          </w:tcPr>
          <w:p w14:paraId="19BC5CE4" w14:textId="77777777" w:rsidR="00DC23ED" w:rsidRPr="004A41E7" w:rsidRDefault="00DC23ED" w:rsidP="00DC23ED">
            <w:pPr>
              <w:pStyle w:val="TableText"/>
              <w:rPr>
                <w:sz w:val="16"/>
                <w:szCs w:val="16"/>
              </w:rPr>
            </w:pPr>
            <w:r w:rsidRPr="004A41E7">
              <w:rPr>
                <w:sz w:val="16"/>
                <w:szCs w:val="16"/>
              </w:rPr>
              <w:t>10.7032</w:t>
            </w:r>
          </w:p>
        </w:tc>
        <w:tc>
          <w:tcPr>
            <w:tcW w:w="1200" w:type="dxa"/>
            <w:tcBorders>
              <w:top w:val="nil"/>
              <w:bottom w:val="nil"/>
            </w:tcBorders>
            <w:shd w:val="clear" w:color="auto" w:fill="auto"/>
            <w:noWrap/>
            <w:tcMar>
              <w:top w:w="14" w:type="dxa"/>
              <w:left w:w="14" w:type="dxa"/>
              <w:bottom w:w="0" w:type="dxa"/>
              <w:right w:w="14" w:type="dxa"/>
            </w:tcMar>
            <w:vAlign w:val="bottom"/>
          </w:tcPr>
          <w:p w14:paraId="6A445CBC" w14:textId="77777777" w:rsidR="00DC23ED" w:rsidRPr="004A41E7" w:rsidRDefault="00DC23ED" w:rsidP="00DC23ED">
            <w:pPr>
              <w:pStyle w:val="TableText"/>
              <w:rPr>
                <w:sz w:val="16"/>
                <w:szCs w:val="16"/>
              </w:rPr>
            </w:pPr>
            <w:r w:rsidRPr="004A41E7">
              <w:rPr>
                <w:sz w:val="16"/>
                <w:szCs w:val="16"/>
              </w:rPr>
              <w:t>7.9652</w:t>
            </w:r>
          </w:p>
        </w:tc>
        <w:tc>
          <w:tcPr>
            <w:tcW w:w="1204" w:type="dxa"/>
            <w:tcBorders>
              <w:top w:val="nil"/>
              <w:bottom w:val="nil"/>
            </w:tcBorders>
            <w:shd w:val="clear" w:color="auto" w:fill="auto"/>
            <w:noWrap/>
            <w:tcMar>
              <w:top w:w="14" w:type="dxa"/>
              <w:left w:w="14" w:type="dxa"/>
              <w:bottom w:w="0" w:type="dxa"/>
              <w:right w:w="14" w:type="dxa"/>
            </w:tcMar>
            <w:vAlign w:val="bottom"/>
          </w:tcPr>
          <w:p w14:paraId="5BA68431" w14:textId="77777777" w:rsidR="00DC23ED" w:rsidRPr="004A41E7" w:rsidRDefault="00DC23ED" w:rsidP="00DC23ED">
            <w:pPr>
              <w:pStyle w:val="TableText"/>
              <w:rPr>
                <w:sz w:val="16"/>
                <w:szCs w:val="16"/>
              </w:rPr>
            </w:pPr>
            <w:r w:rsidRPr="004A41E7">
              <w:rPr>
                <w:sz w:val="16"/>
                <w:szCs w:val="16"/>
              </w:rPr>
              <w:t>9.0530</w:t>
            </w:r>
          </w:p>
        </w:tc>
      </w:tr>
      <w:tr w:rsidR="00DC23ED" w:rsidRPr="004A41E7" w14:paraId="121221BF" w14:textId="77777777">
        <w:trPr>
          <w:trHeight w:val="255"/>
        </w:trPr>
        <w:tc>
          <w:tcPr>
            <w:tcW w:w="614" w:type="dxa"/>
            <w:tcBorders>
              <w:top w:val="nil"/>
              <w:bottom w:val="nil"/>
            </w:tcBorders>
            <w:vAlign w:val="bottom"/>
          </w:tcPr>
          <w:p w14:paraId="552EB101" w14:textId="77777777" w:rsidR="00DC23ED" w:rsidRPr="004A41E7" w:rsidRDefault="00DC23ED" w:rsidP="00DC23ED">
            <w:pPr>
              <w:pStyle w:val="TableText"/>
              <w:rPr>
                <w:sz w:val="16"/>
                <w:szCs w:val="16"/>
              </w:rPr>
            </w:pPr>
            <w:r w:rsidRPr="004A41E7">
              <w:rPr>
                <w:sz w:val="16"/>
                <w:szCs w:val="16"/>
              </w:rPr>
              <w:t>78</w:t>
            </w:r>
          </w:p>
        </w:tc>
        <w:tc>
          <w:tcPr>
            <w:tcW w:w="1200" w:type="dxa"/>
            <w:tcBorders>
              <w:top w:val="nil"/>
              <w:bottom w:val="nil"/>
            </w:tcBorders>
            <w:shd w:val="clear" w:color="auto" w:fill="auto"/>
            <w:noWrap/>
            <w:tcMar>
              <w:top w:w="14" w:type="dxa"/>
              <w:left w:w="14" w:type="dxa"/>
              <w:bottom w:w="0" w:type="dxa"/>
              <w:right w:w="14" w:type="dxa"/>
            </w:tcMar>
            <w:vAlign w:val="bottom"/>
          </w:tcPr>
          <w:p w14:paraId="7B494F26" w14:textId="77777777" w:rsidR="00DC23ED" w:rsidRPr="004A41E7" w:rsidRDefault="00DC23ED" w:rsidP="00DC23ED">
            <w:pPr>
              <w:pStyle w:val="TableText"/>
              <w:rPr>
                <w:sz w:val="16"/>
                <w:szCs w:val="16"/>
              </w:rPr>
            </w:pPr>
            <w:r w:rsidRPr="004A41E7">
              <w:rPr>
                <w:sz w:val="16"/>
                <w:szCs w:val="16"/>
              </w:rPr>
              <w:t>8.2219</w:t>
            </w:r>
          </w:p>
        </w:tc>
        <w:tc>
          <w:tcPr>
            <w:tcW w:w="1200" w:type="dxa"/>
            <w:tcBorders>
              <w:top w:val="nil"/>
              <w:bottom w:val="nil"/>
            </w:tcBorders>
            <w:shd w:val="clear" w:color="auto" w:fill="auto"/>
            <w:noWrap/>
            <w:tcMar>
              <w:top w:w="14" w:type="dxa"/>
              <w:left w:w="14" w:type="dxa"/>
              <w:bottom w:w="0" w:type="dxa"/>
              <w:right w:w="14" w:type="dxa"/>
            </w:tcMar>
            <w:vAlign w:val="bottom"/>
          </w:tcPr>
          <w:p w14:paraId="466E5233" w14:textId="77777777" w:rsidR="00DC23ED" w:rsidRPr="004A41E7" w:rsidRDefault="00DC23ED" w:rsidP="00DC23ED">
            <w:pPr>
              <w:pStyle w:val="TableText"/>
              <w:rPr>
                <w:sz w:val="16"/>
                <w:szCs w:val="16"/>
              </w:rPr>
            </w:pPr>
            <w:r w:rsidRPr="004A41E7">
              <w:rPr>
                <w:sz w:val="16"/>
                <w:szCs w:val="16"/>
              </w:rPr>
              <w:t>10.1364</w:t>
            </w:r>
          </w:p>
        </w:tc>
        <w:tc>
          <w:tcPr>
            <w:tcW w:w="1200" w:type="dxa"/>
            <w:tcBorders>
              <w:top w:val="nil"/>
              <w:bottom w:val="nil"/>
            </w:tcBorders>
            <w:shd w:val="clear" w:color="auto" w:fill="auto"/>
            <w:noWrap/>
            <w:tcMar>
              <w:top w:w="14" w:type="dxa"/>
              <w:left w:w="14" w:type="dxa"/>
              <w:bottom w:w="0" w:type="dxa"/>
              <w:right w:w="14" w:type="dxa"/>
            </w:tcMar>
            <w:vAlign w:val="bottom"/>
          </w:tcPr>
          <w:p w14:paraId="11544FDD" w14:textId="77777777" w:rsidR="00DC23ED" w:rsidRPr="004A41E7" w:rsidRDefault="00DC23ED" w:rsidP="00DC23ED">
            <w:pPr>
              <w:pStyle w:val="TableText"/>
              <w:rPr>
                <w:sz w:val="16"/>
                <w:szCs w:val="16"/>
              </w:rPr>
            </w:pPr>
            <w:r w:rsidRPr="004A41E7">
              <w:rPr>
                <w:sz w:val="16"/>
                <w:szCs w:val="16"/>
              </w:rPr>
              <w:t>7.5187</w:t>
            </w:r>
          </w:p>
        </w:tc>
        <w:tc>
          <w:tcPr>
            <w:tcW w:w="1204" w:type="dxa"/>
            <w:tcBorders>
              <w:top w:val="nil"/>
              <w:bottom w:val="nil"/>
            </w:tcBorders>
            <w:shd w:val="clear" w:color="auto" w:fill="auto"/>
            <w:noWrap/>
            <w:tcMar>
              <w:top w:w="14" w:type="dxa"/>
              <w:left w:w="14" w:type="dxa"/>
              <w:bottom w:w="0" w:type="dxa"/>
              <w:right w:w="14" w:type="dxa"/>
            </w:tcMar>
            <w:vAlign w:val="bottom"/>
          </w:tcPr>
          <w:p w14:paraId="6A8882E3" w14:textId="77777777" w:rsidR="00DC23ED" w:rsidRPr="004A41E7" w:rsidRDefault="00DC23ED" w:rsidP="00DC23ED">
            <w:pPr>
              <w:pStyle w:val="TableText"/>
              <w:rPr>
                <w:sz w:val="16"/>
                <w:szCs w:val="16"/>
              </w:rPr>
            </w:pPr>
            <w:r w:rsidRPr="004A41E7">
              <w:rPr>
                <w:sz w:val="16"/>
                <w:szCs w:val="16"/>
              </w:rPr>
              <w:t>8.5511</w:t>
            </w:r>
          </w:p>
        </w:tc>
      </w:tr>
      <w:tr w:rsidR="00DC23ED" w:rsidRPr="004A41E7" w14:paraId="00135B54" w14:textId="77777777">
        <w:trPr>
          <w:trHeight w:val="255"/>
        </w:trPr>
        <w:tc>
          <w:tcPr>
            <w:tcW w:w="614" w:type="dxa"/>
            <w:tcBorders>
              <w:top w:val="nil"/>
              <w:bottom w:val="nil"/>
            </w:tcBorders>
            <w:vAlign w:val="bottom"/>
          </w:tcPr>
          <w:p w14:paraId="5CA569B6" w14:textId="77777777" w:rsidR="00DC23ED" w:rsidRPr="004A41E7" w:rsidRDefault="00DC23ED" w:rsidP="00DC23ED">
            <w:pPr>
              <w:pStyle w:val="TableText"/>
              <w:rPr>
                <w:sz w:val="16"/>
                <w:szCs w:val="16"/>
              </w:rPr>
            </w:pPr>
            <w:r w:rsidRPr="004A41E7">
              <w:rPr>
                <w:sz w:val="16"/>
                <w:szCs w:val="16"/>
              </w:rPr>
              <w:t>79</w:t>
            </w:r>
          </w:p>
        </w:tc>
        <w:tc>
          <w:tcPr>
            <w:tcW w:w="1200" w:type="dxa"/>
            <w:tcBorders>
              <w:top w:val="nil"/>
              <w:bottom w:val="nil"/>
            </w:tcBorders>
            <w:shd w:val="clear" w:color="auto" w:fill="auto"/>
            <w:noWrap/>
            <w:tcMar>
              <w:top w:w="14" w:type="dxa"/>
              <w:left w:w="14" w:type="dxa"/>
              <w:bottom w:w="0" w:type="dxa"/>
              <w:right w:w="14" w:type="dxa"/>
            </w:tcMar>
            <w:vAlign w:val="bottom"/>
          </w:tcPr>
          <w:p w14:paraId="50D55657" w14:textId="77777777" w:rsidR="00DC23ED" w:rsidRPr="004A41E7" w:rsidRDefault="00DC23ED" w:rsidP="00DC23ED">
            <w:pPr>
              <w:pStyle w:val="TableText"/>
              <w:rPr>
                <w:sz w:val="16"/>
                <w:szCs w:val="16"/>
              </w:rPr>
            </w:pPr>
            <w:r w:rsidRPr="004A41E7">
              <w:rPr>
                <w:sz w:val="16"/>
                <w:szCs w:val="16"/>
              </w:rPr>
              <w:t>7.7288</w:t>
            </w:r>
          </w:p>
        </w:tc>
        <w:tc>
          <w:tcPr>
            <w:tcW w:w="1200" w:type="dxa"/>
            <w:tcBorders>
              <w:top w:val="nil"/>
              <w:bottom w:val="nil"/>
            </w:tcBorders>
            <w:shd w:val="clear" w:color="auto" w:fill="auto"/>
            <w:noWrap/>
            <w:tcMar>
              <w:top w:w="14" w:type="dxa"/>
              <w:left w:w="14" w:type="dxa"/>
              <w:bottom w:w="0" w:type="dxa"/>
              <w:right w:w="14" w:type="dxa"/>
            </w:tcMar>
            <w:vAlign w:val="bottom"/>
          </w:tcPr>
          <w:p w14:paraId="235E1EAD" w14:textId="77777777" w:rsidR="00DC23ED" w:rsidRPr="004A41E7" w:rsidRDefault="00DC23ED" w:rsidP="00DC23ED">
            <w:pPr>
              <w:pStyle w:val="TableText"/>
              <w:rPr>
                <w:sz w:val="16"/>
                <w:szCs w:val="16"/>
              </w:rPr>
            </w:pPr>
            <w:r w:rsidRPr="004A41E7">
              <w:rPr>
                <w:sz w:val="16"/>
                <w:szCs w:val="16"/>
              </w:rPr>
              <w:t>9.5778</w:t>
            </w:r>
          </w:p>
        </w:tc>
        <w:tc>
          <w:tcPr>
            <w:tcW w:w="1200" w:type="dxa"/>
            <w:tcBorders>
              <w:top w:val="nil"/>
              <w:bottom w:val="nil"/>
            </w:tcBorders>
            <w:shd w:val="clear" w:color="auto" w:fill="auto"/>
            <w:noWrap/>
            <w:tcMar>
              <w:top w:w="14" w:type="dxa"/>
              <w:left w:w="14" w:type="dxa"/>
              <w:bottom w:w="0" w:type="dxa"/>
              <w:right w:w="14" w:type="dxa"/>
            </w:tcMar>
            <w:vAlign w:val="bottom"/>
          </w:tcPr>
          <w:p w14:paraId="6CCB88DE" w14:textId="77777777" w:rsidR="00DC23ED" w:rsidRPr="004A41E7" w:rsidRDefault="00DC23ED" w:rsidP="00DC23ED">
            <w:pPr>
              <w:pStyle w:val="TableText"/>
              <w:rPr>
                <w:sz w:val="16"/>
                <w:szCs w:val="16"/>
              </w:rPr>
            </w:pPr>
            <w:r w:rsidRPr="004A41E7">
              <w:rPr>
                <w:sz w:val="16"/>
                <w:szCs w:val="16"/>
              </w:rPr>
              <w:t>7.0873</w:t>
            </w:r>
          </w:p>
        </w:tc>
        <w:tc>
          <w:tcPr>
            <w:tcW w:w="1204" w:type="dxa"/>
            <w:tcBorders>
              <w:top w:val="nil"/>
              <w:bottom w:val="nil"/>
            </w:tcBorders>
            <w:shd w:val="clear" w:color="auto" w:fill="auto"/>
            <w:noWrap/>
            <w:tcMar>
              <w:top w:w="14" w:type="dxa"/>
              <w:left w:w="14" w:type="dxa"/>
              <w:bottom w:w="0" w:type="dxa"/>
              <w:right w:w="14" w:type="dxa"/>
            </w:tcMar>
            <w:vAlign w:val="bottom"/>
          </w:tcPr>
          <w:p w14:paraId="574EAB6D" w14:textId="77777777" w:rsidR="00DC23ED" w:rsidRPr="004A41E7" w:rsidRDefault="00DC23ED" w:rsidP="00DC23ED">
            <w:pPr>
              <w:pStyle w:val="TableText"/>
              <w:rPr>
                <w:sz w:val="16"/>
                <w:szCs w:val="16"/>
              </w:rPr>
            </w:pPr>
            <w:r w:rsidRPr="004A41E7">
              <w:rPr>
                <w:sz w:val="16"/>
                <w:szCs w:val="16"/>
              </w:rPr>
              <w:t>8.0627</w:t>
            </w:r>
          </w:p>
        </w:tc>
      </w:tr>
      <w:tr w:rsidR="00DC23ED" w:rsidRPr="004A41E7" w14:paraId="04FF011D" w14:textId="77777777">
        <w:trPr>
          <w:trHeight w:val="255"/>
        </w:trPr>
        <w:tc>
          <w:tcPr>
            <w:tcW w:w="614" w:type="dxa"/>
            <w:tcBorders>
              <w:top w:val="nil"/>
              <w:bottom w:val="nil"/>
            </w:tcBorders>
            <w:vAlign w:val="bottom"/>
          </w:tcPr>
          <w:p w14:paraId="01A35A1F" w14:textId="77777777" w:rsidR="00DC23ED" w:rsidRPr="004A41E7" w:rsidRDefault="00DC23ED" w:rsidP="00DC23ED">
            <w:pPr>
              <w:pStyle w:val="TableText"/>
              <w:rPr>
                <w:sz w:val="16"/>
                <w:szCs w:val="16"/>
              </w:rPr>
            </w:pPr>
            <w:r w:rsidRPr="004A41E7">
              <w:rPr>
                <w:sz w:val="16"/>
                <w:szCs w:val="16"/>
              </w:rPr>
              <w:t>80</w:t>
            </w:r>
          </w:p>
        </w:tc>
        <w:tc>
          <w:tcPr>
            <w:tcW w:w="1200" w:type="dxa"/>
            <w:tcBorders>
              <w:top w:val="nil"/>
              <w:bottom w:val="nil"/>
            </w:tcBorders>
            <w:shd w:val="clear" w:color="auto" w:fill="auto"/>
            <w:noWrap/>
            <w:tcMar>
              <w:top w:w="14" w:type="dxa"/>
              <w:left w:w="14" w:type="dxa"/>
              <w:bottom w:w="0" w:type="dxa"/>
              <w:right w:w="14" w:type="dxa"/>
            </w:tcMar>
            <w:vAlign w:val="bottom"/>
          </w:tcPr>
          <w:p w14:paraId="72C4F801" w14:textId="77777777" w:rsidR="00DC23ED" w:rsidRPr="004A41E7" w:rsidRDefault="00DC23ED" w:rsidP="00DC23ED">
            <w:pPr>
              <w:pStyle w:val="TableText"/>
              <w:rPr>
                <w:sz w:val="16"/>
                <w:szCs w:val="16"/>
              </w:rPr>
            </w:pPr>
            <w:r w:rsidRPr="004A41E7">
              <w:rPr>
                <w:sz w:val="16"/>
                <w:szCs w:val="16"/>
              </w:rPr>
              <w:t>7.2526</w:t>
            </w:r>
          </w:p>
        </w:tc>
        <w:tc>
          <w:tcPr>
            <w:tcW w:w="1200" w:type="dxa"/>
            <w:tcBorders>
              <w:top w:val="nil"/>
              <w:bottom w:val="nil"/>
            </w:tcBorders>
            <w:shd w:val="clear" w:color="auto" w:fill="auto"/>
            <w:noWrap/>
            <w:tcMar>
              <w:top w:w="14" w:type="dxa"/>
              <w:left w:w="14" w:type="dxa"/>
              <w:bottom w:w="0" w:type="dxa"/>
              <w:right w:w="14" w:type="dxa"/>
            </w:tcMar>
            <w:vAlign w:val="bottom"/>
          </w:tcPr>
          <w:p w14:paraId="096B3452" w14:textId="77777777" w:rsidR="00DC23ED" w:rsidRPr="004A41E7" w:rsidRDefault="00DC23ED" w:rsidP="00DC23ED">
            <w:pPr>
              <w:pStyle w:val="TableText"/>
              <w:rPr>
                <w:sz w:val="16"/>
                <w:szCs w:val="16"/>
              </w:rPr>
            </w:pPr>
            <w:r w:rsidRPr="004A41E7">
              <w:rPr>
                <w:sz w:val="16"/>
                <w:szCs w:val="16"/>
              </w:rPr>
              <w:t>9.0293</w:t>
            </w:r>
          </w:p>
        </w:tc>
        <w:tc>
          <w:tcPr>
            <w:tcW w:w="1200" w:type="dxa"/>
            <w:tcBorders>
              <w:top w:val="nil"/>
              <w:bottom w:val="nil"/>
            </w:tcBorders>
            <w:shd w:val="clear" w:color="auto" w:fill="auto"/>
            <w:noWrap/>
            <w:tcMar>
              <w:top w:w="14" w:type="dxa"/>
              <w:left w:w="14" w:type="dxa"/>
              <w:bottom w:w="0" w:type="dxa"/>
              <w:right w:w="14" w:type="dxa"/>
            </w:tcMar>
            <w:vAlign w:val="bottom"/>
          </w:tcPr>
          <w:p w14:paraId="70C2F08C" w14:textId="77777777" w:rsidR="00DC23ED" w:rsidRPr="004A41E7" w:rsidRDefault="00DC23ED" w:rsidP="00DC23ED">
            <w:pPr>
              <w:pStyle w:val="TableText"/>
              <w:rPr>
                <w:sz w:val="16"/>
                <w:szCs w:val="16"/>
              </w:rPr>
            </w:pPr>
            <w:r w:rsidRPr="004A41E7">
              <w:rPr>
                <w:sz w:val="16"/>
                <w:szCs w:val="16"/>
              </w:rPr>
              <w:t>6.6726</w:t>
            </w:r>
          </w:p>
        </w:tc>
        <w:tc>
          <w:tcPr>
            <w:tcW w:w="1204" w:type="dxa"/>
            <w:tcBorders>
              <w:top w:val="nil"/>
              <w:bottom w:val="nil"/>
            </w:tcBorders>
            <w:shd w:val="clear" w:color="auto" w:fill="auto"/>
            <w:noWrap/>
            <w:tcMar>
              <w:top w:w="14" w:type="dxa"/>
              <w:left w:w="14" w:type="dxa"/>
              <w:bottom w:w="0" w:type="dxa"/>
              <w:right w:w="14" w:type="dxa"/>
            </w:tcMar>
            <w:vAlign w:val="bottom"/>
          </w:tcPr>
          <w:p w14:paraId="019324FF" w14:textId="77777777" w:rsidR="00DC23ED" w:rsidRPr="004A41E7" w:rsidRDefault="00DC23ED" w:rsidP="00DC23ED">
            <w:pPr>
              <w:pStyle w:val="TableText"/>
              <w:rPr>
                <w:sz w:val="16"/>
                <w:szCs w:val="16"/>
              </w:rPr>
            </w:pPr>
            <w:r w:rsidRPr="004A41E7">
              <w:rPr>
                <w:sz w:val="16"/>
                <w:szCs w:val="16"/>
              </w:rPr>
              <w:t>7.5893</w:t>
            </w:r>
          </w:p>
        </w:tc>
      </w:tr>
      <w:tr w:rsidR="00DC23ED" w:rsidRPr="004A41E7" w14:paraId="05923DF3" w14:textId="77777777">
        <w:trPr>
          <w:trHeight w:val="255"/>
        </w:trPr>
        <w:tc>
          <w:tcPr>
            <w:tcW w:w="614" w:type="dxa"/>
            <w:tcBorders>
              <w:top w:val="nil"/>
              <w:bottom w:val="nil"/>
            </w:tcBorders>
            <w:vAlign w:val="bottom"/>
          </w:tcPr>
          <w:p w14:paraId="45DA6B09" w14:textId="77777777" w:rsidR="00DC23ED" w:rsidRPr="004A41E7" w:rsidRDefault="00DC23ED" w:rsidP="00DC23ED">
            <w:pPr>
              <w:pStyle w:val="TableText"/>
              <w:rPr>
                <w:sz w:val="16"/>
                <w:szCs w:val="16"/>
              </w:rPr>
            </w:pPr>
            <w:r w:rsidRPr="004A41E7">
              <w:rPr>
                <w:sz w:val="16"/>
                <w:szCs w:val="16"/>
              </w:rPr>
              <w:t>81</w:t>
            </w:r>
          </w:p>
        </w:tc>
        <w:tc>
          <w:tcPr>
            <w:tcW w:w="1200" w:type="dxa"/>
            <w:tcBorders>
              <w:top w:val="nil"/>
              <w:bottom w:val="nil"/>
            </w:tcBorders>
            <w:shd w:val="clear" w:color="auto" w:fill="auto"/>
            <w:noWrap/>
            <w:tcMar>
              <w:top w:w="14" w:type="dxa"/>
              <w:left w:w="14" w:type="dxa"/>
              <w:bottom w:w="0" w:type="dxa"/>
              <w:right w:w="14" w:type="dxa"/>
            </w:tcMar>
            <w:vAlign w:val="bottom"/>
          </w:tcPr>
          <w:p w14:paraId="674911C4" w14:textId="77777777" w:rsidR="00DC23ED" w:rsidRPr="004A41E7" w:rsidRDefault="00DC23ED" w:rsidP="00DC23ED">
            <w:pPr>
              <w:pStyle w:val="TableText"/>
              <w:rPr>
                <w:sz w:val="16"/>
                <w:szCs w:val="16"/>
              </w:rPr>
            </w:pPr>
            <w:r w:rsidRPr="004A41E7">
              <w:rPr>
                <w:sz w:val="16"/>
                <w:szCs w:val="16"/>
              </w:rPr>
              <w:t>6.7945</w:t>
            </w:r>
          </w:p>
        </w:tc>
        <w:tc>
          <w:tcPr>
            <w:tcW w:w="1200" w:type="dxa"/>
            <w:tcBorders>
              <w:top w:val="nil"/>
              <w:bottom w:val="nil"/>
            </w:tcBorders>
            <w:shd w:val="clear" w:color="auto" w:fill="auto"/>
            <w:noWrap/>
            <w:tcMar>
              <w:top w:w="14" w:type="dxa"/>
              <w:left w:w="14" w:type="dxa"/>
              <w:bottom w:w="0" w:type="dxa"/>
              <w:right w:w="14" w:type="dxa"/>
            </w:tcMar>
            <w:vAlign w:val="bottom"/>
          </w:tcPr>
          <w:p w14:paraId="793B7074" w14:textId="77777777" w:rsidR="00DC23ED" w:rsidRPr="004A41E7" w:rsidRDefault="00DC23ED" w:rsidP="00DC23ED">
            <w:pPr>
              <w:pStyle w:val="TableText"/>
              <w:rPr>
                <w:sz w:val="16"/>
                <w:szCs w:val="16"/>
              </w:rPr>
            </w:pPr>
            <w:r w:rsidRPr="004A41E7">
              <w:rPr>
                <w:sz w:val="16"/>
                <w:szCs w:val="16"/>
              </w:rPr>
              <w:t>8.4930</w:t>
            </w:r>
          </w:p>
        </w:tc>
        <w:tc>
          <w:tcPr>
            <w:tcW w:w="1200" w:type="dxa"/>
            <w:tcBorders>
              <w:top w:val="nil"/>
              <w:bottom w:val="nil"/>
            </w:tcBorders>
            <w:shd w:val="clear" w:color="auto" w:fill="auto"/>
            <w:noWrap/>
            <w:tcMar>
              <w:top w:w="14" w:type="dxa"/>
              <w:left w:w="14" w:type="dxa"/>
              <w:bottom w:w="0" w:type="dxa"/>
              <w:right w:w="14" w:type="dxa"/>
            </w:tcMar>
            <w:vAlign w:val="bottom"/>
          </w:tcPr>
          <w:p w14:paraId="785613B0" w14:textId="77777777" w:rsidR="00DC23ED" w:rsidRPr="004A41E7" w:rsidRDefault="00DC23ED" w:rsidP="00DC23ED">
            <w:pPr>
              <w:pStyle w:val="TableText"/>
              <w:rPr>
                <w:sz w:val="16"/>
                <w:szCs w:val="16"/>
              </w:rPr>
            </w:pPr>
            <w:r w:rsidRPr="004A41E7">
              <w:rPr>
                <w:sz w:val="16"/>
                <w:szCs w:val="16"/>
              </w:rPr>
              <w:t>6.2758</w:t>
            </w:r>
          </w:p>
        </w:tc>
        <w:tc>
          <w:tcPr>
            <w:tcW w:w="1204" w:type="dxa"/>
            <w:tcBorders>
              <w:top w:val="nil"/>
              <w:bottom w:val="nil"/>
            </w:tcBorders>
            <w:shd w:val="clear" w:color="auto" w:fill="auto"/>
            <w:noWrap/>
            <w:tcMar>
              <w:top w:w="14" w:type="dxa"/>
              <w:left w:w="14" w:type="dxa"/>
              <w:bottom w:w="0" w:type="dxa"/>
              <w:right w:w="14" w:type="dxa"/>
            </w:tcMar>
            <w:vAlign w:val="bottom"/>
          </w:tcPr>
          <w:p w14:paraId="193E4964" w14:textId="77777777" w:rsidR="00DC23ED" w:rsidRPr="004A41E7" w:rsidRDefault="00DC23ED" w:rsidP="00DC23ED">
            <w:pPr>
              <w:pStyle w:val="TableText"/>
              <w:rPr>
                <w:sz w:val="16"/>
                <w:szCs w:val="16"/>
              </w:rPr>
            </w:pPr>
            <w:r w:rsidRPr="004A41E7">
              <w:rPr>
                <w:sz w:val="16"/>
                <w:szCs w:val="16"/>
              </w:rPr>
              <w:t>7.1310</w:t>
            </w:r>
          </w:p>
        </w:tc>
      </w:tr>
      <w:tr w:rsidR="00DC23ED" w:rsidRPr="004A41E7" w14:paraId="40EE0327" w14:textId="77777777">
        <w:trPr>
          <w:trHeight w:val="255"/>
        </w:trPr>
        <w:tc>
          <w:tcPr>
            <w:tcW w:w="614" w:type="dxa"/>
            <w:tcBorders>
              <w:top w:val="nil"/>
              <w:bottom w:val="nil"/>
            </w:tcBorders>
            <w:vAlign w:val="bottom"/>
          </w:tcPr>
          <w:p w14:paraId="565F44BB" w14:textId="77777777" w:rsidR="00DC23ED" w:rsidRPr="004A41E7" w:rsidRDefault="00DC23ED" w:rsidP="00DC23ED">
            <w:pPr>
              <w:pStyle w:val="TableText"/>
              <w:rPr>
                <w:sz w:val="16"/>
                <w:szCs w:val="16"/>
              </w:rPr>
            </w:pPr>
            <w:r w:rsidRPr="004A41E7">
              <w:rPr>
                <w:sz w:val="16"/>
                <w:szCs w:val="16"/>
              </w:rPr>
              <w:t>82</w:t>
            </w:r>
          </w:p>
        </w:tc>
        <w:tc>
          <w:tcPr>
            <w:tcW w:w="1200" w:type="dxa"/>
            <w:tcBorders>
              <w:top w:val="nil"/>
              <w:bottom w:val="nil"/>
            </w:tcBorders>
            <w:shd w:val="clear" w:color="auto" w:fill="auto"/>
            <w:noWrap/>
            <w:tcMar>
              <w:top w:w="14" w:type="dxa"/>
              <w:left w:w="14" w:type="dxa"/>
              <w:bottom w:w="0" w:type="dxa"/>
              <w:right w:w="14" w:type="dxa"/>
            </w:tcMar>
            <w:vAlign w:val="bottom"/>
          </w:tcPr>
          <w:p w14:paraId="1FDC8F47" w14:textId="77777777" w:rsidR="00DC23ED" w:rsidRPr="004A41E7" w:rsidRDefault="00DC23ED" w:rsidP="00DC23ED">
            <w:pPr>
              <w:pStyle w:val="TableText"/>
              <w:rPr>
                <w:sz w:val="16"/>
                <w:szCs w:val="16"/>
              </w:rPr>
            </w:pPr>
            <w:r w:rsidRPr="004A41E7">
              <w:rPr>
                <w:sz w:val="16"/>
                <w:szCs w:val="16"/>
              </w:rPr>
              <w:t>6.3553</w:t>
            </w:r>
          </w:p>
        </w:tc>
        <w:tc>
          <w:tcPr>
            <w:tcW w:w="1200" w:type="dxa"/>
            <w:tcBorders>
              <w:top w:val="nil"/>
              <w:bottom w:val="nil"/>
            </w:tcBorders>
            <w:shd w:val="clear" w:color="auto" w:fill="auto"/>
            <w:noWrap/>
            <w:tcMar>
              <w:top w:w="14" w:type="dxa"/>
              <w:left w:w="14" w:type="dxa"/>
              <w:bottom w:w="0" w:type="dxa"/>
              <w:right w:w="14" w:type="dxa"/>
            </w:tcMar>
            <w:vAlign w:val="bottom"/>
          </w:tcPr>
          <w:p w14:paraId="6B716C5C" w14:textId="77777777" w:rsidR="00DC23ED" w:rsidRPr="004A41E7" w:rsidRDefault="00DC23ED" w:rsidP="00DC23ED">
            <w:pPr>
              <w:pStyle w:val="TableText"/>
              <w:rPr>
                <w:sz w:val="16"/>
                <w:szCs w:val="16"/>
              </w:rPr>
            </w:pPr>
            <w:r w:rsidRPr="004A41E7">
              <w:rPr>
                <w:sz w:val="16"/>
                <w:szCs w:val="16"/>
              </w:rPr>
              <w:t>7.9687</w:t>
            </w:r>
          </w:p>
        </w:tc>
        <w:tc>
          <w:tcPr>
            <w:tcW w:w="1200" w:type="dxa"/>
            <w:tcBorders>
              <w:top w:val="nil"/>
              <w:bottom w:val="nil"/>
            </w:tcBorders>
            <w:shd w:val="clear" w:color="auto" w:fill="auto"/>
            <w:noWrap/>
            <w:tcMar>
              <w:top w:w="14" w:type="dxa"/>
              <w:left w:w="14" w:type="dxa"/>
              <w:bottom w:w="0" w:type="dxa"/>
              <w:right w:w="14" w:type="dxa"/>
            </w:tcMar>
            <w:vAlign w:val="bottom"/>
          </w:tcPr>
          <w:p w14:paraId="7956EFE4" w14:textId="77777777" w:rsidR="00DC23ED" w:rsidRPr="004A41E7" w:rsidRDefault="00DC23ED" w:rsidP="00DC23ED">
            <w:pPr>
              <w:pStyle w:val="TableText"/>
              <w:rPr>
                <w:sz w:val="16"/>
                <w:szCs w:val="16"/>
              </w:rPr>
            </w:pPr>
            <w:r w:rsidRPr="004A41E7">
              <w:rPr>
                <w:sz w:val="16"/>
                <w:szCs w:val="16"/>
              </w:rPr>
              <w:t>5.8981</w:t>
            </w:r>
          </w:p>
        </w:tc>
        <w:tc>
          <w:tcPr>
            <w:tcW w:w="1204" w:type="dxa"/>
            <w:tcBorders>
              <w:top w:val="nil"/>
              <w:bottom w:val="nil"/>
            </w:tcBorders>
            <w:shd w:val="clear" w:color="auto" w:fill="auto"/>
            <w:noWrap/>
            <w:tcMar>
              <w:top w:w="14" w:type="dxa"/>
              <w:left w:w="14" w:type="dxa"/>
              <w:bottom w:w="0" w:type="dxa"/>
              <w:right w:w="14" w:type="dxa"/>
            </w:tcMar>
            <w:vAlign w:val="bottom"/>
          </w:tcPr>
          <w:p w14:paraId="173E0261" w14:textId="77777777" w:rsidR="00DC23ED" w:rsidRPr="004A41E7" w:rsidRDefault="00DC23ED" w:rsidP="00DC23ED">
            <w:pPr>
              <w:pStyle w:val="TableText"/>
              <w:rPr>
                <w:sz w:val="16"/>
                <w:szCs w:val="16"/>
              </w:rPr>
            </w:pPr>
            <w:r w:rsidRPr="004A41E7">
              <w:rPr>
                <w:sz w:val="16"/>
                <w:szCs w:val="16"/>
              </w:rPr>
              <w:t>6.6870</w:t>
            </w:r>
          </w:p>
        </w:tc>
      </w:tr>
      <w:tr w:rsidR="00DC23ED" w:rsidRPr="004A41E7" w14:paraId="2C0C69C2" w14:textId="77777777">
        <w:trPr>
          <w:trHeight w:val="255"/>
        </w:trPr>
        <w:tc>
          <w:tcPr>
            <w:tcW w:w="614" w:type="dxa"/>
            <w:tcBorders>
              <w:top w:val="nil"/>
              <w:bottom w:val="nil"/>
            </w:tcBorders>
            <w:vAlign w:val="bottom"/>
          </w:tcPr>
          <w:p w14:paraId="05FBC6B0" w14:textId="77777777" w:rsidR="00DC23ED" w:rsidRPr="004A41E7" w:rsidRDefault="00DC23ED" w:rsidP="00DC23ED">
            <w:pPr>
              <w:pStyle w:val="TableText"/>
              <w:rPr>
                <w:sz w:val="16"/>
                <w:szCs w:val="16"/>
              </w:rPr>
            </w:pPr>
            <w:r w:rsidRPr="004A41E7">
              <w:rPr>
                <w:sz w:val="16"/>
                <w:szCs w:val="16"/>
              </w:rPr>
              <w:t>83</w:t>
            </w:r>
          </w:p>
        </w:tc>
        <w:tc>
          <w:tcPr>
            <w:tcW w:w="1200" w:type="dxa"/>
            <w:tcBorders>
              <w:top w:val="nil"/>
              <w:bottom w:val="nil"/>
            </w:tcBorders>
            <w:shd w:val="clear" w:color="auto" w:fill="auto"/>
            <w:noWrap/>
            <w:tcMar>
              <w:top w:w="14" w:type="dxa"/>
              <w:left w:w="14" w:type="dxa"/>
              <w:bottom w:w="0" w:type="dxa"/>
              <w:right w:w="14" w:type="dxa"/>
            </w:tcMar>
            <w:vAlign w:val="bottom"/>
          </w:tcPr>
          <w:p w14:paraId="27020769" w14:textId="77777777" w:rsidR="00DC23ED" w:rsidRPr="004A41E7" w:rsidRDefault="00DC23ED" w:rsidP="00DC23ED">
            <w:pPr>
              <w:pStyle w:val="TableText"/>
              <w:rPr>
                <w:sz w:val="16"/>
                <w:szCs w:val="16"/>
              </w:rPr>
            </w:pPr>
            <w:r w:rsidRPr="004A41E7">
              <w:rPr>
                <w:sz w:val="16"/>
                <w:szCs w:val="16"/>
              </w:rPr>
              <w:t>5.9348</w:t>
            </w:r>
          </w:p>
        </w:tc>
        <w:tc>
          <w:tcPr>
            <w:tcW w:w="1200" w:type="dxa"/>
            <w:tcBorders>
              <w:top w:val="nil"/>
              <w:bottom w:val="nil"/>
            </w:tcBorders>
            <w:shd w:val="clear" w:color="auto" w:fill="auto"/>
            <w:noWrap/>
            <w:tcMar>
              <w:top w:w="14" w:type="dxa"/>
              <w:left w:w="14" w:type="dxa"/>
              <w:bottom w:w="0" w:type="dxa"/>
              <w:right w:w="14" w:type="dxa"/>
            </w:tcMar>
            <w:vAlign w:val="bottom"/>
          </w:tcPr>
          <w:p w14:paraId="13E306D6" w14:textId="77777777" w:rsidR="00DC23ED" w:rsidRPr="004A41E7" w:rsidRDefault="00DC23ED" w:rsidP="00DC23ED">
            <w:pPr>
              <w:pStyle w:val="TableText"/>
              <w:rPr>
                <w:sz w:val="16"/>
                <w:szCs w:val="16"/>
              </w:rPr>
            </w:pPr>
            <w:r w:rsidRPr="004A41E7">
              <w:rPr>
                <w:sz w:val="16"/>
                <w:szCs w:val="16"/>
              </w:rPr>
              <w:t>7.4586</w:t>
            </w:r>
          </w:p>
        </w:tc>
        <w:tc>
          <w:tcPr>
            <w:tcW w:w="1200" w:type="dxa"/>
            <w:tcBorders>
              <w:top w:val="nil"/>
              <w:bottom w:val="nil"/>
            </w:tcBorders>
            <w:shd w:val="clear" w:color="auto" w:fill="auto"/>
            <w:noWrap/>
            <w:tcMar>
              <w:top w:w="14" w:type="dxa"/>
              <w:left w:w="14" w:type="dxa"/>
              <w:bottom w:w="0" w:type="dxa"/>
              <w:right w:w="14" w:type="dxa"/>
            </w:tcMar>
            <w:vAlign w:val="bottom"/>
          </w:tcPr>
          <w:p w14:paraId="078A025B" w14:textId="77777777" w:rsidR="00DC23ED" w:rsidRPr="004A41E7" w:rsidRDefault="00DC23ED" w:rsidP="00DC23ED">
            <w:pPr>
              <w:pStyle w:val="TableText"/>
              <w:rPr>
                <w:sz w:val="16"/>
                <w:szCs w:val="16"/>
              </w:rPr>
            </w:pPr>
            <w:r w:rsidRPr="004A41E7">
              <w:rPr>
                <w:sz w:val="16"/>
                <w:szCs w:val="16"/>
              </w:rPr>
              <w:t>5.5402</w:t>
            </w:r>
          </w:p>
        </w:tc>
        <w:tc>
          <w:tcPr>
            <w:tcW w:w="1204" w:type="dxa"/>
            <w:tcBorders>
              <w:top w:val="nil"/>
              <w:bottom w:val="nil"/>
            </w:tcBorders>
            <w:shd w:val="clear" w:color="auto" w:fill="auto"/>
            <w:noWrap/>
            <w:tcMar>
              <w:top w:w="14" w:type="dxa"/>
              <w:left w:w="14" w:type="dxa"/>
              <w:bottom w:w="0" w:type="dxa"/>
              <w:right w:w="14" w:type="dxa"/>
            </w:tcMar>
            <w:vAlign w:val="bottom"/>
          </w:tcPr>
          <w:p w14:paraId="548922E4" w14:textId="77777777" w:rsidR="00DC23ED" w:rsidRPr="004A41E7" w:rsidRDefault="00DC23ED" w:rsidP="00DC23ED">
            <w:pPr>
              <w:pStyle w:val="TableText"/>
              <w:rPr>
                <w:sz w:val="16"/>
                <w:szCs w:val="16"/>
              </w:rPr>
            </w:pPr>
            <w:r w:rsidRPr="004A41E7">
              <w:rPr>
                <w:sz w:val="16"/>
                <w:szCs w:val="16"/>
              </w:rPr>
              <w:t>6.2576</w:t>
            </w:r>
          </w:p>
        </w:tc>
      </w:tr>
      <w:tr w:rsidR="00DC23ED" w:rsidRPr="004A41E7" w14:paraId="24159E02" w14:textId="77777777">
        <w:trPr>
          <w:trHeight w:val="255"/>
        </w:trPr>
        <w:tc>
          <w:tcPr>
            <w:tcW w:w="614" w:type="dxa"/>
            <w:tcBorders>
              <w:top w:val="nil"/>
              <w:bottom w:val="nil"/>
            </w:tcBorders>
            <w:vAlign w:val="bottom"/>
          </w:tcPr>
          <w:p w14:paraId="734204A6" w14:textId="77777777" w:rsidR="00DC23ED" w:rsidRPr="004A41E7" w:rsidRDefault="00DC23ED" w:rsidP="00DC23ED">
            <w:pPr>
              <w:pStyle w:val="TableText"/>
              <w:rPr>
                <w:sz w:val="16"/>
                <w:szCs w:val="16"/>
              </w:rPr>
            </w:pPr>
            <w:r w:rsidRPr="004A41E7">
              <w:rPr>
                <w:sz w:val="16"/>
                <w:szCs w:val="16"/>
              </w:rPr>
              <w:t>84</w:t>
            </w:r>
          </w:p>
        </w:tc>
        <w:tc>
          <w:tcPr>
            <w:tcW w:w="1200" w:type="dxa"/>
            <w:tcBorders>
              <w:top w:val="nil"/>
              <w:bottom w:val="nil"/>
            </w:tcBorders>
            <w:shd w:val="clear" w:color="auto" w:fill="auto"/>
            <w:noWrap/>
            <w:tcMar>
              <w:top w:w="14" w:type="dxa"/>
              <w:left w:w="14" w:type="dxa"/>
              <w:bottom w:w="0" w:type="dxa"/>
              <w:right w:w="14" w:type="dxa"/>
            </w:tcMar>
            <w:vAlign w:val="bottom"/>
          </w:tcPr>
          <w:p w14:paraId="46B957F4" w14:textId="77777777" w:rsidR="00DC23ED" w:rsidRPr="004A41E7" w:rsidRDefault="00DC23ED" w:rsidP="00DC23ED">
            <w:pPr>
              <w:pStyle w:val="TableText"/>
              <w:rPr>
                <w:sz w:val="16"/>
                <w:szCs w:val="16"/>
              </w:rPr>
            </w:pPr>
            <w:r w:rsidRPr="004A41E7">
              <w:rPr>
                <w:sz w:val="16"/>
                <w:szCs w:val="16"/>
              </w:rPr>
              <w:t>5.5387</w:t>
            </w:r>
          </w:p>
        </w:tc>
        <w:tc>
          <w:tcPr>
            <w:tcW w:w="1200" w:type="dxa"/>
            <w:tcBorders>
              <w:top w:val="nil"/>
              <w:bottom w:val="nil"/>
            </w:tcBorders>
            <w:shd w:val="clear" w:color="auto" w:fill="auto"/>
            <w:noWrap/>
            <w:tcMar>
              <w:top w:w="14" w:type="dxa"/>
              <w:left w:w="14" w:type="dxa"/>
              <w:bottom w:w="0" w:type="dxa"/>
              <w:right w:w="14" w:type="dxa"/>
            </w:tcMar>
            <w:vAlign w:val="bottom"/>
          </w:tcPr>
          <w:p w14:paraId="4F700B06" w14:textId="77777777" w:rsidR="00DC23ED" w:rsidRPr="004A41E7" w:rsidRDefault="00DC23ED" w:rsidP="00DC23ED">
            <w:pPr>
              <w:pStyle w:val="TableText"/>
              <w:rPr>
                <w:sz w:val="16"/>
                <w:szCs w:val="16"/>
              </w:rPr>
            </w:pPr>
            <w:r w:rsidRPr="004A41E7">
              <w:rPr>
                <w:sz w:val="16"/>
                <w:szCs w:val="16"/>
              </w:rPr>
              <w:t>6.9648</w:t>
            </w:r>
          </w:p>
        </w:tc>
        <w:tc>
          <w:tcPr>
            <w:tcW w:w="1200" w:type="dxa"/>
            <w:tcBorders>
              <w:top w:val="nil"/>
              <w:bottom w:val="nil"/>
            </w:tcBorders>
            <w:shd w:val="clear" w:color="auto" w:fill="auto"/>
            <w:noWrap/>
            <w:tcMar>
              <w:top w:w="14" w:type="dxa"/>
              <w:left w:w="14" w:type="dxa"/>
              <w:bottom w:w="0" w:type="dxa"/>
              <w:right w:w="14" w:type="dxa"/>
            </w:tcMar>
            <w:vAlign w:val="bottom"/>
          </w:tcPr>
          <w:p w14:paraId="1863C7CA" w14:textId="77777777" w:rsidR="00DC23ED" w:rsidRPr="004A41E7" w:rsidRDefault="00DC23ED" w:rsidP="00DC23ED">
            <w:pPr>
              <w:pStyle w:val="TableText"/>
              <w:rPr>
                <w:sz w:val="16"/>
                <w:szCs w:val="16"/>
              </w:rPr>
            </w:pPr>
            <w:r w:rsidRPr="004A41E7">
              <w:rPr>
                <w:sz w:val="16"/>
                <w:szCs w:val="16"/>
              </w:rPr>
              <w:t>5.2044</w:t>
            </w:r>
          </w:p>
        </w:tc>
        <w:tc>
          <w:tcPr>
            <w:tcW w:w="1204" w:type="dxa"/>
            <w:tcBorders>
              <w:top w:val="nil"/>
              <w:bottom w:val="nil"/>
            </w:tcBorders>
            <w:shd w:val="clear" w:color="auto" w:fill="auto"/>
            <w:noWrap/>
            <w:tcMar>
              <w:top w:w="14" w:type="dxa"/>
              <w:left w:w="14" w:type="dxa"/>
              <w:bottom w:w="0" w:type="dxa"/>
              <w:right w:w="14" w:type="dxa"/>
            </w:tcMar>
            <w:vAlign w:val="bottom"/>
          </w:tcPr>
          <w:p w14:paraId="46F4455B" w14:textId="77777777" w:rsidR="00DC23ED" w:rsidRPr="004A41E7" w:rsidRDefault="00DC23ED" w:rsidP="00DC23ED">
            <w:pPr>
              <w:pStyle w:val="TableText"/>
              <w:rPr>
                <w:sz w:val="16"/>
                <w:szCs w:val="16"/>
              </w:rPr>
            </w:pPr>
            <w:r w:rsidRPr="004A41E7">
              <w:rPr>
                <w:sz w:val="16"/>
                <w:szCs w:val="16"/>
              </w:rPr>
              <w:t>5.8468</w:t>
            </w:r>
          </w:p>
        </w:tc>
      </w:tr>
      <w:tr w:rsidR="00DC23ED" w:rsidRPr="004A41E7" w14:paraId="142424EB" w14:textId="77777777">
        <w:trPr>
          <w:trHeight w:val="255"/>
        </w:trPr>
        <w:tc>
          <w:tcPr>
            <w:tcW w:w="614" w:type="dxa"/>
            <w:tcBorders>
              <w:top w:val="nil"/>
              <w:bottom w:val="nil"/>
            </w:tcBorders>
            <w:vAlign w:val="bottom"/>
          </w:tcPr>
          <w:p w14:paraId="6C5B866B" w14:textId="77777777" w:rsidR="00DC23ED" w:rsidRPr="004A41E7" w:rsidRDefault="00DC23ED" w:rsidP="00DC23ED">
            <w:pPr>
              <w:pStyle w:val="TableText"/>
              <w:rPr>
                <w:sz w:val="16"/>
                <w:szCs w:val="16"/>
              </w:rPr>
            </w:pPr>
            <w:r w:rsidRPr="004A41E7">
              <w:rPr>
                <w:sz w:val="16"/>
                <w:szCs w:val="16"/>
              </w:rPr>
              <w:t>85</w:t>
            </w:r>
          </w:p>
        </w:tc>
        <w:tc>
          <w:tcPr>
            <w:tcW w:w="1200" w:type="dxa"/>
            <w:tcBorders>
              <w:top w:val="nil"/>
              <w:bottom w:val="nil"/>
            </w:tcBorders>
            <w:shd w:val="clear" w:color="auto" w:fill="auto"/>
            <w:noWrap/>
            <w:tcMar>
              <w:top w:w="14" w:type="dxa"/>
              <w:left w:w="14" w:type="dxa"/>
              <w:bottom w:w="0" w:type="dxa"/>
              <w:right w:w="14" w:type="dxa"/>
            </w:tcMar>
            <w:vAlign w:val="bottom"/>
          </w:tcPr>
          <w:p w14:paraId="0E40B2F5" w14:textId="77777777" w:rsidR="00DC23ED" w:rsidRPr="004A41E7" w:rsidRDefault="00DC23ED" w:rsidP="00DC23ED">
            <w:pPr>
              <w:pStyle w:val="TableText"/>
              <w:rPr>
                <w:sz w:val="16"/>
                <w:szCs w:val="16"/>
              </w:rPr>
            </w:pPr>
            <w:r w:rsidRPr="004A41E7">
              <w:rPr>
                <w:sz w:val="16"/>
                <w:szCs w:val="16"/>
              </w:rPr>
              <w:t>5.1663</w:t>
            </w:r>
          </w:p>
        </w:tc>
        <w:tc>
          <w:tcPr>
            <w:tcW w:w="1200" w:type="dxa"/>
            <w:tcBorders>
              <w:top w:val="nil"/>
              <w:bottom w:val="nil"/>
            </w:tcBorders>
            <w:shd w:val="clear" w:color="auto" w:fill="auto"/>
            <w:noWrap/>
            <w:tcMar>
              <w:top w:w="14" w:type="dxa"/>
              <w:left w:w="14" w:type="dxa"/>
              <w:bottom w:w="0" w:type="dxa"/>
              <w:right w:w="14" w:type="dxa"/>
            </w:tcMar>
            <w:vAlign w:val="bottom"/>
          </w:tcPr>
          <w:p w14:paraId="631E0CAF" w14:textId="77777777" w:rsidR="00DC23ED" w:rsidRPr="004A41E7" w:rsidRDefault="00DC23ED" w:rsidP="00DC23ED">
            <w:pPr>
              <w:pStyle w:val="TableText"/>
              <w:rPr>
                <w:sz w:val="16"/>
                <w:szCs w:val="16"/>
              </w:rPr>
            </w:pPr>
            <w:r w:rsidRPr="004A41E7">
              <w:rPr>
                <w:sz w:val="16"/>
                <w:szCs w:val="16"/>
              </w:rPr>
              <w:t>6.4887</w:t>
            </w:r>
          </w:p>
        </w:tc>
        <w:tc>
          <w:tcPr>
            <w:tcW w:w="1200" w:type="dxa"/>
            <w:tcBorders>
              <w:top w:val="nil"/>
              <w:bottom w:val="nil"/>
            </w:tcBorders>
            <w:shd w:val="clear" w:color="auto" w:fill="auto"/>
            <w:noWrap/>
            <w:tcMar>
              <w:top w:w="14" w:type="dxa"/>
              <w:left w:w="14" w:type="dxa"/>
              <w:bottom w:w="0" w:type="dxa"/>
              <w:right w:w="14" w:type="dxa"/>
            </w:tcMar>
            <w:vAlign w:val="bottom"/>
          </w:tcPr>
          <w:p w14:paraId="12D991CF" w14:textId="77777777" w:rsidR="00DC23ED" w:rsidRPr="004A41E7" w:rsidRDefault="00DC23ED" w:rsidP="00DC23ED">
            <w:pPr>
              <w:pStyle w:val="TableText"/>
              <w:rPr>
                <w:sz w:val="16"/>
                <w:szCs w:val="16"/>
              </w:rPr>
            </w:pPr>
            <w:r w:rsidRPr="004A41E7">
              <w:rPr>
                <w:sz w:val="16"/>
                <w:szCs w:val="16"/>
              </w:rPr>
              <w:t>4.8904</w:t>
            </w:r>
          </w:p>
        </w:tc>
        <w:tc>
          <w:tcPr>
            <w:tcW w:w="1204" w:type="dxa"/>
            <w:tcBorders>
              <w:top w:val="nil"/>
              <w:bottom w:val="nil"/>
            </w:tcBorders>
            <w:shd w:val="clear" w:color="auto" w:fill="auto"/>
            <w:noWrap/>
            <w:tcMar>
              <w:top w:w="14" w:type="dxa"/>
              <w:left w:w="14" w:type="dxa"/>
              <w:bottom w:w="0" w:type="dxa"/>
              <w:right w:w="14" w:type="dxa"/>
            </w:tcMar>
            <w:vAlign w:val="bottom"/>
          </w:tcPr>
          <w:p w14:paraId="3FBB6BD2" w14:textId="77777777" w:rsidR="00DC23ED" w:rsidRPr="004A41E7" w:rsidRDefault="00DC23ED" w:rsidP="00DC23ED">
            <w:pPr>
              <w:pStyle w:val="TableText"/>
              <w:rPr>
                <w:sz w:val="16"/>
                <w:szCs w:val="16"/>
              </w:rPr>
            </w:pPr>
            <w:r w:rsidRPr="004A41E7">
              <w:rPr>
                <w:sz w:val="16"/>
                <w:szCs w:val="16"/>
              </w:rPr>
              <w:t>5.4559</w:t>
            </w:r>
          </w:p>
        </w:tc>
      </w:tr>
      <w:tr w:rsidR="00DC23ED" w:rsidRPr="004A41E7" w14:paraId="6D7E950D" w14:textId="77777777">
        <w:trPr>
          <w:trHeight w:val="255"/>
        </w:trPr>
        <w:tc>
          <w:tcPr>
            <w:tcW w:w="614" w:type="dxa"/>
            <w:tcBorders>
              <w:top w:val="nil"/>
              <w:bottom w:val="nil"/>
            </w:tcBorders>
            <w:vAlign w:val="bottom"/>
          </w:tcPr>
          <w:p w14:paraId="49A905BD" w14:textId="77777777" w:rsidR="00DC23ED" w:rsidRPr="004A41E7" w:rsidRDefault="00DC23ED" w:rsidP="00DC23ED">
            <w:pPr>
              <w:pStyle w:val="TableText"/>
              <w:rPr>
                <w:sz w:val="16"/>
                <w:szCs w:val="16"/>
              </w:rPr>
            </w:pPr>
            <w:r w:rsidRPr="004A41E7">
              <w:rPr>
                <w:sz w:val="16"/>
                <w:szCs w:val="16"/>
              </w:rPr>
              <w:t>86</w:t>
            </w:r>
          </w:p>
        </w:tc>
        <w:tc>
          <w:tcPr>
            <w:tcW w:w="1200" w:type="dxa"/>
            <w:tcBorders>
              <w:top w:val="nil"/>
              <w:bottom w:val="nil"/>
            </w:tcBorders>
            <w:shd w:val="clear" w:color="auto" w:fill="auto"/>
            <w:noWrap/>
            <w:tcMar>
              <w:top w:w="14" w:type="dxa"/>
              <w:left w:w="14" w:type="dxa"/>
              <w:bottom w:w="0" w:type="dxa"/>
              <w:right w:w="14" w:type="dxa"/>
            </w:tcMar>
            <w:vAlign w:val="bottom"/>
          </w:tcPr>
          <w:p w14:paraId="744E109A" w14:textId="77777777" w:rsidR="00DC23ED" w:rsidRPr="004A41E7" w:rsidRDefault="00DC23ED" w:rsidP="00DC23ED">
            <w:pPr>
              <w:pStyle w:val="TableText"/>
              <w:rPr>
                <w:sz w:val="16"/>
                <w:szCs w:val="16"/>
              </w:rPr>
            </w:pPr>
            <w:r w:rsidRPr="004A41E7">
              <w:rPr>
                <w:sz w:val="16"/>
                <w:szCs w:val="16"/>
              </w:rPr>
              <w:t>4.8168</w:t>
            </w:r>
          </w:p>
        </w:tc>
        <w:tc>
          <w:tcPr>
            <w:tcW w:w="1200" w:type="dxa"/>
            <w:tcBorders>
              <w:top w:val="nil"/>
              <w:bottom w:val="nil"/>
            </w:tcBorders>
            <w:shd w:val="clear" w:color="auto" w:fill="auto"/>
            <w:noWrap/>
            <w:tcMar>
              <w:top w:w="14" w:type="dxa"/>
              <w:left w:w="14" w:type="dxa"/>
              <w:bottom w:w="0" w:type="dxa"/>
              <w:right w:w="14" w:type="dxa"/>
            </w:tcMar>
            <w:vAlign w:val="bottom"/>
          </w:tcPr>
          <w:p w14:paraId="71DFE831" w14:textId="77777777" w:rsidR="00DC23ED" w:rsidRPr="004A41E7" w:rsidRDefault="00DC23ED" w:rsidP="00DC23ED">
            <w:pPr>
              <w:pStyle w:val="TableText"/>
              <w:rPr>
                <w:sz w:val="16"/>
                <w:szCs w:val="16"/>
              </w:rPr>
            </w:pPr>
            <w:r w:rsidRPr="004A41E7">
              <w:rPr>
                <w:sz w:val="16"/>
                <w:szCs w:val="16"/>
              </w:rPr>
              <w:t>6.0318</w:t>
            </w:r>
          </w:p>
        </w:tc>
        <w:tc>
          <w:tcPr>
            <w:tcW w:w="1200" w:type="dxa"/>
            <w:tcBorders>
              <w:top w:val="nil"/>
              <w:bottom w:val="nil"/>
            </w:tcBorders>
            <w:shd w:val="clear" w:color="auto" w:fill="auto"/>
            <w:noWrap/>
            <w:tcMar>
              <w:top w:w="14" w:type="dxa"/>
              <w:left w:w="14" w:type="dxa"/>
              <w:bottom w:w="0" w:type="dxa"/>
              <w:right w:w="14" w:type="dxa"/>
            </w:tcMar>
            <w:vAlign w:val="bottom"/>
          </w:tcPr>
          <w:p w14:paraId="35DB9092" w14:textId="77777777" w:rsidR="00DC23ED" w:rsidRPr="004A41E7" w:rsidRDefault="00DC23ED" w:rsidP="00DC23ED">
            <w:pPr>
              <w:pStyle w:val="TableText"/>
              <w:rPr>
                <w:sz w:val="16"/>
                <w:szCs w:val="16"/>
              </w:rPr>
            </w:pPr>
            <w:r w:rsidRPr="004A41E7">
              <w:rPr>
                <w:sz w:val="16"/>
                <w:szCs w:val="16"/>
              </w:rPr>
              <w:t>4.5979</w:t>
            </w:r>
          </w:p>
        </w:tc>
        <w:tc>
          <w:tcPr>
            <w:tcW w:w="1204" w:type="dxa"/>
            <w:tcBorders>
              <w:top w:val="nil"/>
              <w:bottom w:val="nil"/>
            </w:tcBorders>
            <w:shd w:val="clear" w:color="auto" w:fill="auto"/>
            <w:noWrap/>
            <w:tcMar>
              <w:top w:w="14" w:type="dxa"/>
              <w:left w:w="14" w:type="dxa"/>
              <w:bottom w:w="0" w:type="dxa"/>
              <w:right w:w="14" w:type="dxa"/>
            </w:tcMar>
            <w:vAlign w:val="bottom"/>
          </w:tcPr>
          <w:p w14:paraId="4345F2C0" w14:textId="77777777" w:rsidR="00DC23ED" w:rsidRPr="004A41E7" w:rsidRDefault="00DC23ED" w:rsidP="00DC23ED">
            <w:pPr>
              <w:pStyle w:val="TableText"/>
              <w:rPr>
                <w:sz w:val="16"/>
                <w:szCs w:val="16"/>
              </w:rPr>
            </w:pPr>
            <w:r w:rsidRPr="004A41E7">
              <w:rPr>
                <w:sz w:val="16"/>
                <w:szCs w:val="16"/>
              </w:rPr>
              <w:t>5.0872</w:t>
            </w:r>
          </w:p>
        </w:tc>
      </w:tr>
      <w:tr w:rsidR="00DC23ED" w:rsidRPr="004A41E7" w14:paraId="1273D6FF" w14:textId="77777777">
        <w:trPr>
          <w:trHeight w:val="255"/>
        </w:trPr>
        <w:tc>
          <w:tcPr>
            <w:tcW w:w="614" w:type="dxa"/>
            <w:tcBorders>
              <w:top w:val="nil"/>
              <w:bottom w:val="nil"/>
            </w:tcBorders>
            <w:vAlign w:val="bottom"/>
          </w:tcPr>
          <w:p w14:paraId="2C2903BE" w14:textId="77777777" w:rsidR="00DC23ED" w:rsidRPr="004A41E7" w:rsidRDefault="00DC23ED" w:rsidP="00DC23ED">
            <w:pPr>
              <w:pStyle w:val="TableText"/>
              <w:rPr>
                <w:sz w:val="16"/>
                <w:szCs w:val="16"/>
              </w:rPr>
            </w:pPr>
            <w:r w:rsidRPr="004A41E7">
              <w:rPr>
                <w:sz w:val="16"/>
                <w:szCs w:val="16"/>
              </w:rPr>
              <w:t>87</w:t>
            </w:r>
          </w:p>
        </w:tc>
        <w:tc>
          <w:tcPr>
            <w:tcW w:w="1200" w:type="dxa"/>
            <w:tcBorders>
              <w:top w:val="nil"/>
              <w:bottom w:val="nil"/>
            </w:tcBorders>
            <w:shd w:val="clear" w:color="auto" w:fill="auto"/>
            <w:noWrap/>
            <w:tcMar>
              <w:top w:w="14" w:type="dxa"/>
              <w:left w:w="14" w:type="dxa"/>
              <w:bottom w:w="0" w:type="dxa"/>
              <w:right w:w="14" w:type="dxa"/>
            </w:tcMar>
            <w:vAlign w:val="bottom"/>
          </w:tcPr>
          <w:p w14:paraId="3C8158C8" w14:textId="77777777" w:rsidR="00DC23ED" w:rsidRPr="004A41E7" w:rsidRDefault="00DC23ED" w:rsidP="00DC23ED">
            <w:pPr>
              <w:pStyle w:val="TableText"/>
              <w:rPr>
                <w:sz w:val="16"/>
                <w:szCs w:val="16"/>
              </w:rPr>
            </w:pPr>
            <w:r w:rsidRPr="004A41E7">
              <w:rPr>
                <w:sz w:val="16"/>
                <w:szCs w:val="16"/>
              </w:rPr>
              <w:t>4.4888</w:t>
            </w:r>
          </w:p>
        </w:tc>
        <w:tc>
          <w:tcPr>
            <w:tcW w:w="1200" w:type="dxa"/>
            <w:tcBorders>
              <w:top w:val="nil"/>
              <w:bottom w:val="nil"/>
            </w:tcBorders>
            <w:shd w:val="clear" w:color="auto" w:fill="auto"/>
            <w:noWrap/>
            <w:tcMar>
              <w:top w:w="14" w:type="dxa"/>
              <w:left w:w="14" w:type="dxa"/>
              <w:bottom w:w="0" w:type="dxa"/>
              <w:right w:w="14" w:type="dxa"/>
            </w:tcMar>
            <w:vAlign w:val="bottom"/>
          </w:tcPr>
          <w:p w14:paraId="4937B271" w14:textId="77777777" w:rsidR="00DC23ED" w:rsidRPr="004A41E7" w:rsidRDefault="00DC23ED" w:rsidP="00DC23ED">
            <w:pPr>
              <w:pStyle w:val="TableText"/>
              <w:rPr>
                <w:sz w:val="16"/>
                <w:szCs w:val="16"/>
              </w:rPr>
            </w:pPr>
            <w:r w:rsidRPr="004A41E7">
              <w:rPr>
                <w:sz w:val="16"/>
                <w:szCs w:val="16"/>
              </w:rPr>
              <w:t>5.5892</w:t>
            </w:r>
          </w:p>
        </w:tc>
        <w:tc>
          <w:tcPr>
            <w:tcW w:w="1200" w:type="dxa"/>
            <w:tcBorders>
              <w:top w:val="nil"/>
              <w:bottom w:val="nil"/>
            </w:tcBorders>
            <w:shd w:val="clear" w:color="auto" w:fill="auto"/>
            <w:noWrap/>
            <w:tcMar>
              <w:top w:w="14" w:type="dxa"/>
              <w:left w:w="14" w:type="dxa"/>
              <w:bottom w:w="0" w:type="dxa"/>
              <w:right w:w="14" w:type="dxa"/>
            </w:tcMar>
            <w:vAlign w:val="bottom"/>
          </w:tcPr>
          <w:p w14:paraId="78C58552" w14:textId="77777777" w:rsidR="00DC23ED" w:rsidRPr="004A41E7" w:rsidRDefault="00DC23ED" w:rsidP="00DC23ED">
            <w:pPr>
              <w:pStyle w:val="TableText"/>
              <w:rPr>
                <w:sz w:val="16"/>
                <w:szCs w:val="16"/>
              </w:rPr>
            </w:pPr>
            <w:r w:rsidRPr="004A41E7">
              <w:rPr>
                <w:sz w:val="16"/>
                <w:szCs w:val="16"/>
              </w:rPr>
              <w:t>4.3261</w:t>
            </w:r>
          </w:p>
        </w:tc>
        <w:tc>
          <w:tcPr>
            <w:tcW w:w="1204" w:type="dxa"/>
            <w:tcBorders>
              <w:top w:val="nil"/>
              <w:bottom w:val="nil"/>
            </w:tcBorders>
            <w:shd w:val="clear" w:color="auto" w:fill="auto"/>
            <w:noWrap/>
            <w:tcMar>
              <w:top w:w="14" w:type="dxa"/>
              <w:left w:w="14" w:type="dxa"/>
              <w:bottom w:w="0" w:type="dxa"/>
              <w:right w:w="14" w:type="dxa"/>
            </w:tcMar>
            <w:vAlign w:val="bottom"/>
          </w:tcPr>
          <w:p w14:paraId="4C9886AF" w14:textId="77777777" w:rsidR="00DC23ED" w:rsidRPr="004A41E7" w:rsidRDefault="00DC23ED" w:rsidP="00DC23ED">
            <w:pPr>
              <w:pStyle w:val="TableText"/>
              <w:rPr>
                <w:sz w:val="16"/>
                <w:szCs w:val="16"/>
              </w:rPr>
            </w:pPr>
            <w:r w:rsidRPr="004A41E7">
              <w:rPr>
                <w:sz w:val="16"/>
                <w:szCs w:val="16"/>
              </w:rPr>
              <w:t>4.7433</w:t>
            </w:r>
          </w:p>
        </w:tc>
      </w:tr>
      <w:tr w:rsidR="00DC23ED" w:rsidRPr="004A41E7" w14:paraId="59C6815A" w14:textId="77777777">
        <w:trPr>
          <w:trHeight w:val="255"/>
        </w:trPr>
        <w:tc>
          <w:tcPr>
            <w:tcW w:w="614" w:type="dxa"/>
            <w:tcBorders>
              <w:top w:val="nil"/>
              <w:bottom w:val="nil"/>
            </w:tcBorders>
            <w:vAlign w:val="bottom"/>
          </w:tcPr>
          <w:p w14:paraId="010BABF0" w14:textId="77777777" w:rsidR="00DC23ED" w:rsidRPr="004A41E7" w:rsidRDefault="00DC23ED" w:rsidP="00DC23ED">
            <w:pPr>
              <w:pStyle w:val="TableText"/>
              <w:rPr>
                <w:sz w:val="16"/>
                <w:szCs w:val="16"/>
              </w:rPr>
            </w:pPr>
            <w:r w:rsidRPr="004A41E7">
              <w:rPr>
                <w:sz w:val="16"/>
                <w:szCs w:val="16"/>
              </w:rPr>
              <w:t>88</w:t>
            </w:r>
          </w:p>
        </w:tc>
        <w:tc>
          <w:tcPr>
            <w:tcW w:w="1200" w:type="dxa"/>
            <w:tcBorders>
              <w:top w:val="nil"/>
              <w:bottom w:val="nil"/>
            </w:tcBorders>
            <w:shd w:val="clear" w:color="auto" w:fill="auto"/>
            <w:noWrap/>
            <w:tcMar>
              <w:top w:w="14" w:type="dxa"/>
              <w:left w:w="14" w:type="dxa"/>
              <w:bottom w:w="0" w:type="dxa"/>
              <w:right w:w="14" w:type="dxa"/>
            </w:tcMar>
            <w:vAlign w:val="bottom"/>
          </w:tcPr>
          <w:p w14:paraId="37CFCB9D" w14:textId="77777777" w:rsidR="00DC23ED" w:rsidRPr="004A41E7" w:rsidRDefault="00DC23ED" w:rsidP="00DC23ED">
            <w:pPr>
              <w:pStyle w:val="TableText"/>
              <w:rPr>
                <w:sz w:val="16"/>
                <w:szCs w:val="16"/>
              </w:rPr>
            </w:pPr>
            <w:r w:rsidRPr="004A41E7">
              <w:rPr>
                <w:sz w:val="16"/>
                <w:szCs w:val="16"/>
              </w:rPr>
              <w:t>4.1804</w:t>
            </w:r>
          </w:p>
        </w:tc>
        <w:tc>
          <w:tcPr>
            <w:tcW w:w="1200" w:type="dxa"/>
            <w:tcBorders>
              <w:top w:val="nil"/>
              <w:bottom w:val="nil"/>
            </w:tcBorders>
            <w:shd w:val="clear" w:color="auto" w:fill="auto"/>
            <w:noWrap/>
            <w:tcMar>
              <w:top w:w="14" w:type="dxa"/>
              <w:left w:w="14" w:type="dxa"/>
              <w:bottom w:w="0" w:type="dxa"/>
              <w:right w:w="14" w:type="dxa"/>
            </w:tcMar>
            <w:vAlign w:val="bottom"/>
          </w:tcPr>
          <w:p w14:paraId="39C30D12" w14:textId="77777777" w:rsidR="00DC23ED" w:rsidRPr="004A41E7" w:rsidRDefault="00DC23ED" w:rsidP="00DC23ED">
            <w:pPr>
              <w:pStyle w:val="TableText"/>
              <w:rPr>
                <w:sz w:val="16"/>
                <w:szCs w:val="16"/>
              </w:rPr>
            </w:pPr>
            <w:r w:rsidRPr="004A41E7">
              <w:rPr>
                <w:sz w:val="16"/>
                <w:szCs w:val="16"/>
              </w:rPr>
              <w:t>5.1591</w:t>
            </w:r>
          </w:p>
        </w:tc>
        <w:tc>
          <w:tcPr>
            <w:tcW w:w="1200" w:type="dxa"/>
            <w:tcBorders>
              <w:top w:val="nil"/>
              <w:bottom w:val="nil"/>
            </w:tcBorders>
            <w:shd w:val="clear" w:color="auto" w:fill="auto"/>
            <w:noWrap/>
            <w:tcMar>
              <w:top w:w="14" w:type="dxa"/>
              <w:left w:w="14" w:type="dxa"/>
              <w:bottom w:w="0" w:type="dxa"/>
              <w:right w:w="14" w:type="dxa"/>
            </w:tcMar>
            <w:vAlign w:val="bottom"/>
          </w:tcPr>
          <w:p w14:paraId="0AD931FA" w14:textId="77777777" w:rsidR="00DC23ED" w:rsidRPr="004A41E7" w:rsidRDefault="00DC23ED" w:rsidP="00DC23ED">
            <w:pPr>
              <w:pStyle w:val="TableText"/>
              <w:rPr>
                <w:sz w:val="16"/>
                <w:szCs w:val="16"/>
              </w:rPr>
            </w:pPr>
            <w:r w:rsidRPr="004A41E7">
              <w:rPr>
                <w:sz w:val="16"/>
                <w:szCs w:val="16"/>
              </w:rPr>
              <w:t>4.0747</w:t>
            </w:r>
          </w:p>
        </w:tc>
        <w:tc>
          <w:tcPr>
            <w:tcW w:w="1204" w:type="dxa"/>
            <w:tcBorders>
              <w:top w:val="nil"/>
              <w:bottom w:val="nil"/>
            </w:tcBorders>
            <w:shd w:val="clear" w:color="auto" w:fill="auto"/>
            <w:noWrap/>
            <w:tcMar>
              <w:top w:w="14" w:type="dxa"/>
              <w:left w:w="14" w:type="dxa"/>
              <w:bottom w:w="0" w:type="dxa"/>
              <w:right w:w="14" w:type="dxa"/>
            </w:tcMar>
            <w:vAlign w:val="bottom"/>
          </w:tcPr>
          <w:p w14:paraId="495EED68" w14:textId="77777777" w:rsidR="00DC23ED" w:rsidRPr="004A41E7" w:rsidRDefault="00DC23ED" w:rsidP="00DC23ED">
            <w:pPr>
              <w:pStyle w:val="TableText"/>
              <w:rPr>
                <w:sz w:val="16"/>
                <w:szCs w:val="16"/>
              </w:rPr>
            </w:pPr>
            <w:r w:rsidRPr="004A41E7">
              <w:rPr>
                <w:sz w:val="16"/>
                <w:szCs w:val="16"/>
              </w:rPr>
              <w:t>4.4275</w:t>
            </w:r>
          </w:p>
        </w:tc>
      </w:tr>
      <w:tr w:rsidR="00DC23ED" w:rsidRPr="004A41E7" w14:paraId="4AF5CC4B" w14:textId="77777777">
        <w:trPr>
          <w:trHeight w:val="255"/>
        </w:trPr>
        <w:tc>
          <w:tcPr>
            <w:tcW w:w="614" w:type="dxa"/>
            <w:tcBorders>
              <w:top w:val="nil"/>
              <w:bottom w:val="nil"/>
            </w:tcBorders>
            <w:vAlign w:val="bottom"/>
          </w:tcPr>
          <w:p w14:paraId="2F5D39FB" w14:textId="77777777" w:rsidR="00DC23ED" w:rsidRPr="004A41E7" w:rsidRDefault="00DC23ED" w:rsidP="00DC23ED">
            <w:pPr>
              <w:pStyle w:val="TableText"/>
              <w:rPr>
                <w:sz w:val="16"/>
                <w:szCs w:val="16"/>
              </w:rPr>
            </w:pPr>
            <w:r w:rsidRPr="004A41E7">
              <w:rPr>
                <w:sz w:val="16"/>
                <w:szCs w:val="16"/>
              </w:rPr>
              <w:t>89</w:t>
            </w:r>
          </w:p>
        </w:tc>
        <w:tc>
          <w:tcPr>
            <w:tcW w:w="1200" w:type="dxa"/>
            <w:tcBorders>
              <w:top w:val="nil"/>
              <w:bottom w:val="nil"/>
            </w:tcBorders>
            <w:shd w:val="clear" w:color="auto" w:fill="auto"/>
            <w:noWrap/>
            <w:tcMar>
              <w:top w:w="14" w:type="dxa"/>
              <w:left w:w="14" w:type="dxa"/>
              <w:bottom w:w="0" w:type="dxa"/>
              <w:right w:w="14" w:type="dxa"/>
            </w:tcMar>
            <w:vAlign w:val="bottom"/>
          </w:tcPr>
          <w:p w14:paraId="26861552" w14:textId="77777777" w:rsidR="00DC23ED" w:rsidRPr="004A41E7" w:rsidRDefault="00DC23ED" w:rsidP="00DC23ED">
            <w:pPr>
              <w:pStyle w:val="TableText"/>
              <w:rPr>
                <w:sz w:val="16"/>
                <w:szCs w:val="16"/>
              </w:rPr>
            </w:pPr>
            <w:r w:rsidRPr="004A41E7">
              <w:rPr>
                <w:sz w:val="16"/>
                <w:szCs w:val="16"/>
              </w:rPr>
              <w:t>3.8910</w:t>
            </w:r>
          </w:p>
        </w:tc>
        <w:tc>
          <w:tcPr>
            <w:tcW w:w="1200" w:type="dxa"/>
            <w:tcBorders>
              <w:top w:val="nil"/>
              <w:bottom w:val="nil"/>
            </w:tcBorders>
            <w:shd w:val="clear" w:color="auto" w:fill="auto"/>
            <w:noWrap/>
            <w:tcMar>
              <w:top w:w="14" w:type="dxa"/>
              <w:left w:w="14" w:type="dxa"/>
              <w:bottom w:w="0" w:type="dxa"/>
              <w:right w:w="14" w:type="dxa"/>
            </w:tcMar>
            <w:vAlign w:val="bottom"/>
          </w:tcPr>
          <w:p w14:paraId="00ECBB0B" w14:textId="77777777" w:rsidR="00DC23ED" w:rsidRPr="004A41E7" w:rsidRDefault="00DC23ED" w:rsidP="00DC23ED">
            <w:pPr>
              <w:pStyle w:val="TableText"/>
              <w:rPr>
                <w:sz w:val="16"/>
                <w:szCs w:val="16"/>
              </w:rPr>
            </w:pPr>
            <w:r w:rsidRPr="004A41E7">
              <w:rPr>
                <w:sz w:val="16"/>
                <w:szCs w:val="16"/>
              </w:rPr>
              <w:t>4.7531</w:t>
            </w:r>
          </w:p>
        </w:tc>
        <w:tc>
          <w:tcPr>
            <w:tcW w:w="1200" w:type="dxa"/>
            <w:tcBorders>
              <w:top w:val="nil"/>
              <w:bottom w:val="nil"/>
            </w:tcBorders>
            <w:shd w:val="clear" w:color="auto" w:fill="auto"/>
            <w:noWrap/>
            <w:tcMar>
              <w:top w:w="14" w:type="dxa"/>
              <w:left w:w="14" w:type="dxa"/>
              <w:bottom w:w="0" w:type="dxa"/>
              <w:right w:w="14" w:type="dxa"/>
            </w:tcMar>
            <w:vAlign w:val="bottom"/>
          </w:tcPr>
          <w:p w14:paraId="14D036B7" w14:textId="77777777" w:rsidR="00DC23ED" w:rsidRPr="004A41E7" w:rsidRDefault="00DC23ED" w:rsidP="00DC23ED">
            <w:pPr>
              <w:pStyle w:val="TableText"/>
              <w:rPr>
                <w:sz w:val="16"/>
                <w:szCs w:val="16"/>
              </w:rPr>
            </w:pPr>
            <w:r w:rsidRPr="004A41E7">
              <w:rPr>
                <w:sz w:val="16"/>
                <w:szCs w:val="16"/>
              </w:rPr>
              <w:t>3.8330</w:t>
            </w:r>
          </w:p>
        </w:tc>
        <w:tc>
          <w:tcPr>
            <w:tcW w:w="1204" w:type="dxa"/>
            <w:tcBorders>
              <w:top w:val="nil"/>
              <w:bottom w:val="nil"/>
            </w:tcBorders>
            <w:shd w:val="clear" w:color="auto" w:fill="auto"/>
            <w:noWrap/>
            <w:tcMar>
              <w:top w:w="14" w:type="dxa"/>
              <w:left w:w="14" w:type="dxa"/>
              <w:bottom w:w="0" w:type="dxa"/>
              <w:right w:w="14" w:type="dxa"/>
            </w:tcMar>
            <w:vAlign w:val="bottom"/>
          </w:tcPr>
          <w:p w14:paraId="12CFDA49" w14:textId="77777777" w:rsidR="00DC23ED" w:rsidRPr="004A41E7" w:rsidRDefault="00DC23ED" w:rsidP="00DC23ED">
            <w:pPr>
              <w:pStyle w:val="TableText"/>
              <w:rPr>
                <w:sz w:val="16"/>
                <w:szCs w:val="16"/>
              </w:rPr>
            </w:pPr>
            <w:r w:rsidRPr="004A41E7">
              <w:rPr>
                <w:sz w:val="16"/>
                <w:szCs w:val="16"/>
              </w:rPr>
              <w:t>4.1360</w:t>
            </w:r>
          </w:p>
        </w:tc>
      </w:tr>
      <w:tr w:rsidR="00DC23ED" w:rsidRPr="004A41E7" w14:paraId="5D8055D4" w14:textId="77777777">
        <w:trPr>
          <w:trHeight w:val="255"/>
        </w:trPr>
        <w:tc>
          <w:tcPr>
            <w:tcW w:w="614" w:type="dxa"/>
            <w:tcBorders>
              <w:top w:val="nil"/>
              <w:bottom w:val="nil"/>
            </w:tcBorders>
            <w:vAlign w:val="bottom"/>
          </w:tcPr>
          <w:p w14:paraId="52AB2A0E" w14:textId="77777777" w:rsidR="00DC23ED" w:rsidRPr="004A41E7" w:rsidRDefault="00DC23ED" w:rsidP="00DC23ED">
            <w:pPr>
              <w:pStyle w:val="TableText"/>
              <w:rPr>
                <w:sz w:val="16"/>
                <w:szCs w:val="16"/>
              </w:rPr>
            </w:pPr>
            <w:r w:rsidRPr="004A41E7">
              <w:rPr>
                <w:sz w:val="16"/>
                <w:szCs w:val="16"/>
              </w:rPr>
              <w:t>90</w:t>
            </w:r>
          </w:p>
        </w:tc>
        <w:tc>
          <w:tcPr>
            <w:tcW w:w="1200" w:type="dxa"/>
            <w:tcBorders>
              <w:top w:val="nil"/>
              <w:bottom w:val="nil"/>
            </w:tcBorders>
            <w:shd w:val="clear" w:color="auto" w:fill="auto"/>
            <w:noWrap/>
            <w:tcMar>
              <w:top w:w="14" w:type="dxa"/>
              <w:left w:w="14" w:type="dxa"/>
              <w:bottom w:w="0" w:type="dxa"/>
              <w:right w:w="14" w:type="dxa"/>
            </w:tcMar>
            <w:vAlign w:val="bottom"/>
          </w:tcPr>
          <w:p w14:paraId="0B79444A" w14:textId="77777777" w:rsidR="00DC23ED" w:rsidRPr="004A41E7" w:rsidRDefault="00DC23ED" w:rsidP="00DC23ED">
            <w:pPr>
              <w:pStyle w:val="TableText"/>
              <w:rPr>
                <w:sz w:val="16"/>
                <w:szCs w:val="16"/>
              </w:rPr>
            </w:pPr>
            <w:r w:rsidRPr="004A41E7">
              <w:rPr>
                <w:sz w:val="16"/>
                <w:szCs w:val="16"/>
              </w:rPr>
              <w:t>3.6201</w:t>
            </w:r>
          </w:p>
        </w:tc>
        <w:tc>
          <w:tcPr>
            <w:tcW w:w="1200" w:type="dxa"/>
            <w:tcBorders>
              <w:top w:val="nil"/>
              <w:bottom w:val="nil"/>
            </w:tcBorders>
            <w:shd w:val="clear" w:color="auto" w:fill="auto"/>
            <w:noWrap/>
            <w:tcMar>
              <w:top w:w="14" w:type="dxa"/>
              <w:left w:w="14" w:type="dxa"/>
              <w:bottom w:w="0" w:type="dxa"/>
              <w:right w:w="14" w:type="dxa"/>
            </w:tcMar>
            <w:vAlign w:val="bottom"/>
          </w:tcPr>
          <w:p w14:paraId="463D7F42" w14:textId="77777777" w:rsidR="00DC23ED" w:rsidRPr="004A41E7" w:rsidRDefault="00DC23ED" w:rsidP="00DC23ED">
            <w:pPr>
              <w:pStyle w:val="TableText"/>
              <w:rPr>
                <w:sz w:val="16"/>
                <w:szCs w:val="16"/>
              </w:rPr>
            </w:pPr>
            <w:r w:rsidRPr="004A41E7">
              <w:rPr>
                <w:sz w:val="16"/>
                <w:szCs w:val="16"/>
              </w:rPr>
              <w:t>4.3717</w:t>
            </w:r>
          </w:p>
        </w:tc>
        <w:tc>
          <w:tcPr>
            <w:tcW w:w="1200" w:type="dxa"/>
            <w:tcBorders>
              <w:top w:val="nil"/>
              <w:bottom w:val="nil"/>
            </w:tcBorders>
            <w:shd w:val="clear" w:color="auto" w:fill="auto"/>
            <w:noWrap/>
            <w:tcMar>
              <w:top w:w="14" w:type="dxa"/>
              <w:left w:w="14" w:type="dxa"/>
              <w:bottom w:w="0" w:type="dxa"/>
              <w:right w:w="14" w:type="dxa"/>
            </w:tcMar>
            <w:vAlign w:val="bottom"/>
          </w:tcPr>
          <w:p w14:paraId="4047DF8B" w14:textId="77777777" w:rsidR="00DC23ED" w:rsidRPr="004A41E7" w:rsidRDefault="00DC23ED" w:rsidP="00DC23ED">
            <w:pPr>
              <w:pStyle w:val="TableText"/>
              <w:rPr>
                <w:sz w:val="16"/>
                <w:szCs w:val="16"/>
              </w:rPr>
            </w:pPr>
            <w:r w:rsidRPr="004A41E7">
              <w:rPr>
                <w:sz w:val="16"/>
                <w:szCs w:val="16"/>
              </w:rPr>
              <w:t>3.5985</w:t>
            </w:r>
          </w:p>
        </w:tc>
        <w:tc>
          <w:tcPr>
            <w:tcW w:w="1204" w:type="dxa"/>
            <w:tcBorders>
              <w:top w:val="nil"/>
              <w:bottom w:val="nil"/>
            </w:tcBorders>
            <w:shd w:val="clear" w:color="auto" w:fill="auto"/>
            <w:noWrap/>
            <w:tcMar>
              <w:top w:w="14" w:type="dxa"/>
              <w:left w:w="14" w:type="dxa"/>
              <w:bottom w:w="0" w:type="dxa"/>
              <w:right w:w="14" w:type="dxa"/>
            </w:tcMar>
            <w:vAlign w:val="bottom"/>
          </w:tcPr>
          <w:p w14:paraId="2057A5CC" w14:textId="77777777" w:rsidR="00DC23ED" w:rsidRPr="004A41E7" w:rsidRDefault="00DC23ED" w:rsidP="00DC23ED">
            <w:pPr>
              <w:pStyle w:val="TableText"/>
              <w:rPr>
                <w:sz w:val="16"/>
                <w:szCs w:val="16"/>
              </w:rPr>
            </w:pPr>
            <w:r w:rsidRPr="004A41E7">
              <w:rPr>
                <w:sz w:val="16"/>
                <w:szCs w:val="16"/>
              </w:rPr>
              <w:t>3.8685</w:t>
            </w:r>
          </w:p>
        </w:tc>
      </w:tr>
      <w:tr w:rsidR="00DC23ED" w:rsidRPr="004A41E7" w14:paraId="5A6D3D4D" w14:textId="77777777">
        <w:trPr>
          <w:trHeight w:val="255"/>
        </w:trPr>
        <w:tc>
          <w:tcPr>
            <w:tcW w:w="614" w:type="dxa"/>
            <w:tcBorders>
              <w:top w:val="nil"/>
              <w:bottom w:val="nil"/>
            </w:tcBorders>
            <w:vAlign w:val="bottom"/>
          </w:tcPr>
          <w:p w14:paraId="1F69943D" w14:textId="77777777" w:rsidR="00DC23ED" w:rsidRPr="004A41E7" w:rsidRDefault="00DC23ED" w:rsidP="00DC23ED">
            <w:pPr>
              <w:pStyle w:val="TableText"/>
              <w:rPr>
                <w:sz w:val="16"/>
                <w:szCs w:val="16"/>
              </w:rPr>
            </w:pPr>
            <w:r w:rsidRPr="004A41E7">
              <w:rPr>
                <w:sz w:val="16"/>
                <w:szCs w:val="16"/>
              </w:rPr>
              <w:t>91</w:t>
            </w:r>
          </w:p>
        </w:tc>
        <w:tc>
          <w:tcPr>
            <w:tcW w:w="1200" w:type="dxa"/>
            <w:tcBorders>
              <w:top w:val="nil"/>
              <w:bottom w:val="nil"/>
            </w:tcBorders>
            <w:shd w:val="clear" w:color="auto" w:fill="auto"/>
            <w:noWrap/>
            <w:tcMar>
              <w:top w:w="14" w:type="dxa"/>
              <w:left w:w="14" w:type="dxa"/>
              <w:bottom w:w="0" w:type="dxa"/>
              <w:right w:w="14" w:type="dxa"/>
            </w:tcMar>
            <w:vAlign w:val="bottom"/>
          </w:tcPr>
          <w:p w14:paraId="3068A30E" w14:textId="77777777" w:rsidR="00DC23ED" w:rsidRPr="004A41E7" w:rsidRDefault="00DC23ED" w:rsidP="00DC23ED">
            <w:pPr>
              <w:pStyle w:val="TableText"/>
              <w:rPr>
                <w:sz w:val="16"/>
                <w:szCs w:val="16"/>
              </w:rPr>
            </w:pPr>
            <w:r w:rsidRPr="004A41E7">
              <w:rPr>
                <w:sz w:val="16"/>
                <w:szCs w:val="16"/>
              </w:rPr>
              <w:t>3.3670</w:t>
            </w:r>
          </w:p>
        </w:tc>
        <w:tc>
          <w:tcPr>
            <w:tcW w:w="1200" w:type="dxa"/>
            <w:tcBorders>
              <w:top w:val="nil"/>
              <w:bottom w:val="nil"/>
            </w:tcBorders>
            <w:shd w:val="clear" w:color="auto" w:fill="auto"/>
            <w:noWrap/>
            <w:tcMar>
              <w:top w:w="14" w:type="dxa"/>
              <w:left w:w="14" w:type="dxa"/>
              <w:bottom w:w="0" w:type="dxa"/>
              <w:right w:w="14" w:type="dxa"/>
            </w:tcMar>
            <w:vAlign w:val="bottom"/>
          </w:tcPr>
          <w:p w14:paraId="39442116" w14:textId="77777777" w:rsidR="00DC23ED" w:rsidRPr="004A41E7" w:rsidRDefault="00DC23ED" w:rsidP="00DC23ED">
            <w:pPr>
              <w:pStyle w:val="TableText"/>
              <w:rPr>
                <w:sz w:val="16"/>
                <w:szCs w:val="16"/>
              </w:rPr>
            </w:pPr>
            <w:r w:rsidRPr="004A41E7">
              <w:rPr>
                <w:sz w:val="16"/>
                <w:szCs w:val="16"/>
              </w:rPr>
              <w:t>4.0154</w:t>
            </w:r>
          </w:p>
        </w:tc>
        <w:tc>
          <w:tcPr>
            <w:tcW w:w="1200" w:type="dxa"/>
            <w:tcBorders>
              <w:top w:val="nil"/>
              <w:bottom w:val="nil"/>
            </w:tcBorders>
            <w:shd w:val="clear" w:color="auto" w:fill="auto"/>
            <w:noWrap/>
            <w:tcMar>
              <w:top w:w="14" w:type="dxa"/>
              <w:left w:w="14" w:type="dxa"/>
              <w:bottom w:w="0" w:type="dxa"/>
              <w:right w:w="14" w:type="dxa"/>
            </w:tcMar>
            <w:vAlign w:val="bottom"/>
          </w:tcPr>
          <w:p w14:paraId="05B60A09" w14:textId="77777777" w:rsidR="00DC23ED" w:rsidRPr="004A41E7" w:rsidRDefault="00DC23ED" w:rsidP="00DC23ED">
            <w:pPr>
              <w:pStyle w:val="TableText"/>
              <w:rPr>
                <w:sz w:val="16"/>
                <w:szCs w:val="16"/>
              </w:rPr>
            </w:pPr>
            <w:r w:rsidRPr="004A41E7">
              <w:rPr>
                <w:sz w:val="16"/>
                <w:szCs w:val="16"/>
              </w:rPr>
              <w:t>3.3670</w:t>
            </w:r>
          </w:p>
        </w:tc>
        <w:tc>
          <w:tcPr>
            <w:tcW w:w="1204" w:type="dxa"/>
            <w:tcBorders>
              <w:top w:val="nil"/>
              <w:bottom w:val="nil"/>
            </w:tcBorders>
            <w:shd w:val="clear" w:color="auto" w:fill="auto"/>
            <w:noWrap/>
            <w:tcMar>
              <w:top w:w="14" w:type="dxa"/>
              <w:left w:w="14" w:type="dxa"/>
              <w:bottom w:w="0" w:type="dxa"/>
              <w:right w:w="14" w:type="dxa"/>
            </w:tcMar>
            <w:vAlign w:val="bottom"/>
          </w:tcPr>
          <w:p w14:paraId="33ABA1DC" w14:textId="77777777" w:rsidR="00DC23ED" w:rsidRPr="004A41E7" w:rsidRDefault="00DC23ED" w:rsidP="00DC23ED">
            <w:pPr>
              <w:pStyle w:val="TableText"/>
              <w:rPr>
                <w:sz w:val="16"/>
                <w:szCs w:val="16"/>
              </w:rPr>
            </w:pPr>
            <w:r w:rsidRPr="004A41E7">
              <w:rPr>
                <w:sz w:val="16"/>
                <w:szCs w:val="16"/>
              </w:rPr>
              <w:t>3.6232</w:t>
            </w:r>
          </w:p>
        </w:tc>
      </w:tr>
      <w:tr w:rsidR="00DC23ED" w:rsidRPr="004A41E7" w14:paraId="19EA454D" w14:textId="77777777">
        <w:trPr>
          <w:trHeight w:val="255"/>
        </w:trPr>
        <w:tc>
          <w:tcPr>
            <w:tcW w:w="614" w:type="dxa"/>
            <w:tcBorders>
              <w:top w:val="nil"/>
              <w:bottom w:val="nil"/>
            </w:tcBorders>
            <w:vAlign w:val="bottom"/>
          </w:tcPr>
          <w:p w14:paraId="2BD59EA5" w14:textId="77777777" w:rsidR="00DC23ED" w:rsidRPr="004A41E7" w:rsidRDefault="00DC23ED" w:rsidP="00DC23ED">
            <w:pPr>
              <w:pStyle w:val="TableText"/>
              <w:rPr>
                <w:sz w:val="16"/>
                <w:szCs w:val="16"/>
              </w:rPr>
            </w:pPr>
            <w:r w:rsidRPr="004A41E7">
              <w:rPr>
                <w:sz w:val="16"/>
                <w:szCs w:val="16"/>
              </w:rPr>
              <w:t>92</w:t>
            </w:r>
          </w:p>
        </w:tc>
        <w:tc>
          <w:tcPr>
            <w:tcW w:w="1200" w:type="dxa"/>
            <w:tcBorders>
              <w:top w:val="nil"/>
              <w:bottom w:val="nil"/>
            </w:tcBorders>
            <w:shd w:val="clear" w:color="auto" w:fill="auto"/>
            <w:noWrap/>
            <w:tcMar>
              <w:top w:w="14" w:type="dxa"/>
              <w:left w:w="14" w:type="dxa"/>
              <w:bottom w:w="0" w:type="dxa"/>
              <w:right w:w="14" w:type="dxa"/>
            </w:tcMar>
            <w:vAlign w:val="bottom"/>
          </w:tcPr>
          <w:p w14:paraId="3D33FA75" w14:textId="77777777" w:rsidR="00DC23ED" w:rsidRPr="004A41E7" w:rsidRDefault="00DC23ED" w:rsidP="00DC23ED">
            <w:pPr>
              <w:pStyle w:val="TableText"/>
              <w:rPr>
                <w:sz w:val="16"/>
                <w:szCs w:val="16"/>
              </w:rPr>
            </w:pPr>
            <w:r w:rsidRPr="004A41E7">
              <w:rPr>
                <w:sz w:val="16"/>
                <w:szCs w:val="16"/>
              </w:rPr>
              <w:t>3.1316</w:t>
            </w:r>
          </w:p>
        </w:tc>
        <w:tc>
          <w:tcPr>
            <w:tcW w:w="1200" w:type="dxa"/>
            <w:tcBorders>
              <w:top w:val="nil"/>
              <w:bottom w:val="nil"/>
            </w:tcBorders>
            <w:shd w:val="clear" w:color="auto" w:fill="auto"/>
            <w:noWrap/>
            <w:tcMar>
              <w:top w:w="14" w:type="dxa"/>
              <w:left w:w="14" w:type="dxa"/>
              <w:bottom w:w="0" w:type="dxa"/>
              <w:right w:w="14" w:type="dxa"/>
            </w:tcMar>
            <w:vAlign w:val="bottom"/>
          </w:tcPr>
          <w:p w14:paraId="0E1C1E2B" w14:textId="77777777" w:rsidR="00DC23ED" w:rsidRPr="004A41E7" w:rsidRDefault="00DC23ED" w:rsidP="00DC23ED">
            <w:pPr>
              <w:pStyle w:val="TableText"/>
              <w:rPr>
                <w:sz w:val="16"/>
                <w:szCs w:val="16"/>
              </w:rPr>
            </w:pPr>
            <w:r w:rsidRPr="004A41E7">
              <w:rPr>
                <w:sz w:val="16"/>
                <w:szCs w:val="16"/>
              </w:rPr>
              <w:t>3.6845</w:t>
            </w:r>
          </w:p>
        </w:tc>
        <w:tc>
          <w:tcPr>
            <w:tcW w:w="1200" w:type="dxa"/>
            <w:tcBorders>
              <w:top w:val="nil"/>
              <w:bottom w:val="nil"/>
            </w:tcBorders>
            <w:shd w:val="clear" w:color="auto" w:fill="auto"/>
            <w:noWrap/>
            <w:tcMar>
              <w:top w:w="14" w:type="dxa"/>
              <w:left w:w="14" w:type="dxa"/>
              <w:bottom w:w="0" w:type="dxa"/>
              <w:right w:w="14" w:type="dxa"/>
            </w:tcMar>
            <w:vAlign w:val="bottom"/>
          </w:tcPr>
          <w:p w14:paraId="67BE0BEB" w14:textId="77777777" w:rsidR="00DC23ED" w:rsidRPr="004A41E7" w:rsidRDefault="00DC23ED" w:rsidP="00DC23ED">
            <w:pPr>
              <w:pStyle w:val="TableText"/>
              <w:rPr>
                <w:sz w:val="16"/>
                <w:szCs w:val="16"/>
              </w:rPr>
            </w:pPr>
            <w:r w:rsidRPr="004A41E7">
              <w:rPr>
                <w:sz w:val="16"/>
                <w:szCs w:val="16"/>
              </w:rPr>
              <w:t>3.1316</w:t>
            </w:r>
          </w:p>
        </w:tc>
        <w:tc>
          <w:tcPr>
            <w:tcW w:w="1204" w:type="dxa"/>
            <w:tcBorders>
              <w:top w:val="nil"/>
              <w:bottom w:val="nil"/>
            </w:tcBorders>
            <w:shd w:val="clear" w:color="auto" w:fill="auto"/>
            <w:noWrap/>
            <w:tcMar>
              <w:top w:w="14" w:type="dxa"/>
              <w:left w:w="14" w:type="dxa"/>
              <w:bottom w:w="0" w:type="dxa"/>
              <w:right w:w="14" w:type="dxa"/>
            </w:tcMar>
            <w:vAlign w:val="bottom"/>
          </w:tcPr>
          <w:p w14:paraId="00DC2E56" w14:textId="77777777" w:rsidR="00DC23ED" w:rsidRPr="004A41E7" w:rsidRDefault="00DC23ED" w:rsidP="00DC23ED">
            <w:pPr>
              <w:pStyle w:val="TableText"/>
              <w:rPr>
                <w:sz w:val="16"/>
                <w:szCs w:val="16"/>
              </w:rPr>
            </w:pPr>
            <w:r w:rsidRPr="004A41E7">
              <w:rPr>
                <w:sz w:val="16"/>
                <w:szCs w:val="16"/>
              </w:rPr>
              <w:t>3.3968</w:t>
            </w:r>
          </w:p>
        </w:tc>
      </w:tr>
      <w:tr w:rsidR="00DC23ED" w:rsidRPr="004A41E7" w14:paraId="2C6991D6" w14:textId="77777777">
        <w:trPr>
          <w:trHeight w:val="255"/>
        </w:trPr>
        <w:tc>
          <w:tcPr>
            <w:tcW w:w="614" w:type="dxa"/>
            <w:tcBorders>
              <w:top w:val="nil"/>
              <w:bottom w:val="nil"/>
            </w:tcBorders>
            <w:vAlign w:val="bottom"/>
          </w:tcPr>
          <w:p w14:paraId="4B716D52" w14:textId="77777777" w:rsidR="00DC23ED" w:rsidRPr="004A41E7" w:rsidRDefault="00DC23ED" w:rsidP="00DC23ED">
            <w:pPr>
              <w:pStyle w:val="TableText"/>
              <w:rPr>
                <w:sz w:val="16"/>
                <w:szCs w:val="16"/>
              </w:rPr>
            </w:pPr>
            <w:r w:rsidRPr="004A41E7">
              <w:rPr>
                <w:sz w:val="16"/>
                <w:szCs w:val="16"/>
              </w:rPr>
              <w:t>93</w:t>
            </w:r>
          </w:p>
        </w:tc>
        <w:tc>
          <w:tcPr>
            <w:tcW w:w="1200" w:type="dxa"/>
            <w:tcBorders>
              <w:top w:val="nil"/>
              <w:bottom w:val="nil"/>
            </w:tcBorders>
            <w:shd w:val="clear" w:color="auto" w:fill="auto"/>
            <w:noWrap/>
            <w:tcMar>
              <w:top w:w="14" w:type="dxa"/>
              <w:left w:w="14" w:type="dxa"/>
              <w:bottom w:w="0" w:type="dxa"/>
              <w:right w:w="14" w:type="dxa"/>
            </w:tcMar>
            <w:vAlign w:val="bottom"/>
          </w:tcPr>
          <w:p w14:paraId="597BB9AB" w14:textId="77777777" w:rsidR="00DC23ED" w:rsidRPr="004A41E7" w:rsidRDefault="00DC23ED" w:rsidP="00DC23ED">
            <w:pPr>
              <w:pStyle w:val="TableText"/>
              <w:rPr>
                <w:sz w:val="16"/>
                <w:szCs w:val="16"/>
              </w:rPr>
            </w:pPr>
            <w:r w:rsidRPr="004A41E7">
              <w:rPr>
                <w:sz w:val="16"/>
                <w:szCs w:val="16"/>
              </w:rPr>
              <w:t>2.9136</w:t>
            </w:r>
          </w:p>
        </w:tc>
        <w:tc>
          <w:tcPr>
            <w:tcW w:w="1200" w:type="dxa"/>
            <w:tcBorders>
              <w:top w:val="nil"/>
              <w:bottom w:val="nil"/>
            </w:tcBorders>
            <w:shd w:val="clear" w:color="auto" w:fill="auto"/>
            <w:noWrap/>
            <w:tcMar>
              <w:top w:w="14" w:type="dxa"/>
              <w:left w:w="14" w:type="dxa"/>
              <w:bottom w:w="0" w:type="dxa"/>
              <w:right w:w="14" w:type="dxa"/>
            </w:tcMar>
            <w:vAlign w:val="bottom"/>
          </w:tcPr>
          <w:p w14:paraId="7A8EB33A" w14:textId="77777777" w:rsidR="00DC23ED" w:rsidRPr="004A41E7" w:rsidRDefault="00DC23ED" w:rsidP="00DC23ED">
            <w:pPr>
              <w:pStyle w:val="TableText"/>
              <w:rPr>
                <w:sz w:val="16"/>
                <w:szCs w:val="16"/>
              </w:rPr>
            </w:pPr>
            <w:r w:rsidRPr="004A41E7">
              <w:rPr>
                <w:sz w:val="16"/>
                <w:szCs w:val="16"/>
              </w:rPr>
              <w:t>3.3805</w:t>
            </w:r>
          </w:p>
        </w:tc>
        <w:tc>
          <w:tcPr>
            <w:tcW w:w="1200" w:type="dxa"/>
            <w:tcBorders>
              <w:top w:val="nil"/>
              <w:bottom w:val="nil"/>
            </w:tcBorders>
            <w:shd w:val="clear" w:color="auto" w:fill="auto"/>
            <w:noWrap/>
            <w:tcMar>
              <w:top w:w="14" w:type="dxa"/>
              <w:left w:w="14" w:type="dxa"/>
              <w:bottom w:w="0" w:type="dxa"/>
              <w:right w:w="14" w:type="dxa"/>
            </w:tcMar>
            <w:vAlign w:val="bottom"/>
          </w:tcPr>
          <w:p w14:paraId="4F7EBDAB" w14:textId="77777777" w:rsidR="00DC23ED" w:rsidRPr="004A41E7" w:rsidRDefault="00DC23ED" w:rsidP="00DC23ED">
            <w:pPr>
              <w:pStyle w:val="TableText"/>
              <w:rPr>
                <w:sz w:val="16"/>
                <w:szCs w:val="16"/>
              </w:rPr>
            </w:pPr>
            <w:r w:rsidRPr="004A41E7">
              <w:rPr>
                <w:sz w:val="16"/>
                <w:szCs w:val="16"/>
              </w:rPr>
              <w:t>2.9136</w:t>
            </w:r>
          </w:p>
        </w:tc>
        <w:tc>
          <w:tcPr>
            <w:tcW w:w="1204" w:type="dxa"/>
            <w:tcBorders>
              <w:top w:val="nil"/>
              <w:bottom w:val="nil"/>
            </w:tcBorders>
            <w:shd w:val="clear" w:color="auto" w:fill="auto"/>
            <w:noWrap/>
            <w:tcMar>
              <w:top w:w="14" w:type="dxa"/>
              <w:left w:w="14" w:type="dxa"/>
              <w:bottom w:w="0" w:type="dxa"/>
              <w:right w:w="14" w:type="dxa"/>
            </w:tcMar>
            <w:vAlign w:val="bottom"/>
          </w:tcPr>
          <w:p w14:paraId="4C3F1DDD" w14:textId="77777777" w:rsidR="00DC23ED" w:rsidRPr="004A41E7" w:rsidRDefault="00DC23ED" w:rsidP="00DC23ED">
            <w:pPr>
              <w:pStyle w:val="TableText"/>
              <w:rPr>
                <w:sz w:val="16"/>
                <w:szCs w:val="16"/>
              </w:rPr>
            </w:pPr>
            <w:r w:rsidRPr="004A41E7">
              <w:rPr>
                <w:sz w:val="16"/>
                <w:szCs w:val="16"/>
              </w:rPr>
              <w:t>3.1833</w:t>
            </w:r>
          </w:p>
        </w:tc>
      </w:tr>
      <w:tr w:rsidR="00DC23ED" w:rsidRPr="004A41E7" w14:paraId="07C3C68F" w14:textId="77777777">
        <w:trPr>
          <w:trHeight w:val="255"/>
        </w:trPr>
        <w:tc>
          <w:tcPr>
            <w:tcW w:w="614" w:type="dxa"/>
            <w:tcBorders>
              <w:top w:val="nil"/>
            </w:tcBorders>
            <w:vAlign w:val="bottom"/>
          </w:tcPr>
          <w:p w14:paraId="690C7D74" w14:textId="77777777" w:rsidR="00DC23ED" w:rsidRPr="004A41E7" w:rsidRDefault="00DC23ED" w:rsidP="00DC23ED">
            <w:pPr>
              <w:pStyle w:val="TableText"/>
              <w:rPr>
                <w:sz w:val="16"/>
                <w:szCs w:val="16"/>
              </w:rPr>
            </w:pPr>
            <w:r w:rsidRPr="004A41E7">
              <w:rPr>
                <w:sz w:val="16"/>
                <w:szCs w:val="16"/>
              </w:rPr>
              <w:t>94</w:t>
            </w:r>
          </w:p>
        </w:tc>
        <w:tc>
          <w:tcPr>
            <w:tcW w:w="1200" w:type="dxa"/>
            <w:tcBorders>
              <w:top w:val="nil"/>
            </w:tcBorders>
            <w:shd w:val="clear" w:color="auto" w:fill="auto"/>
            <w:noWrap/>
            <w:tcMar>
              <w:top w:w="14" w:type="dxa"/>
              <w:left w:w="14" w:type="dxa"/>
              <w:bottom w:w="0" w:type="dxa"/>
              <w:right w:w="14" w:type="dxa"/>
            </w:tcMar>
            <w:vAlign w:val="bottom"/>
          </w:tcPr>
          <w:p w14:paraId="1F35CC9E" w14:textId="77777777" w:rsidR="00DC23ED" w:rsidRPr="004A41E7" w:rsidRDefault="00DC23ED" w:rsidP="00DC23ED">
            <w:pPr>
              <w:pStyle w:val="TableText"/>
              <w:rPr>
                <w:sz w:val="16"/>
                <w:szCs w:val="16"/>
              </w:rPr>
            </w:pPr>
            <w:r w:rsidRPr="004A41E7">
              <w:rPr>
                <w:sz w:val="16"/>
                <w:szCs w:val="16"/>
              </w:rPr>
              <w:t>2.7115</w:t>
            </w:r>
          </w:p>
        </w:tc>
        <w:tc>
          <w:tcPr>
            <w:tcW w:w="1200" w:type="dxa"/>
            <w:tcBorders>
              <w:top w:val="nil"/>
            </w:tcBorders>
            <w:shd w:val="clear" w:color="auto" w:fill="auto"/>
            <w:noWrap/>
            <w:tcMar>
              <w:top w:w="14" w:type="dxa"/>
              <w:left w:w="14" w:type="dxa"/>
              <w:bottom w:w="0" w:type="dxa"/>
              <w:right w:w="14" w:type="dxa"/>
            </w:tcMar>
            <w:vAlign w:val="bottom"/>
          </w:tcPr>
          <w:p w14:paraId="6DF79E71" w14:textId="77777777" w:rsidR="00DC23ED" w:rsidRPr="004A41E7" w:rsidRDefault="00DC23ED" w:rsidP="00DC23ED">
            <w:pPr>
              <w:pStyle w:val="TableText"/>
              <w:rPr>
                <w:sz w:val="16"/>
                <w:szCs w:val="16"/>
              </w:rPr>
            </w:pPr>
            <w:r w:rsidRPr="004A41E7">
              <w:rPr>
                <w:sz w:val="16"/>
                <w:szCs w:val="16"/>
              </w:rPr>
              <w:t>3.0955</w:t>
            </w:r>
          </w:p>
        </w:tc>
        <w:tc>
          <w:tcPr>
            <w:tcW w:w="1200" w:type="dxa"/>
            <w:tcBorders>
              <w:top w:val="nil"/>
            </w:tcBorders>
            <w:shd w:val="clear" w:color="auto" w:fill="auto"/>
            <w:noWrap/>
            <w:tcMar>
              <w:top w:w="14" w:type="dxa"/>
              <w:left w:w="14" w:type="dxa"/>
              <w:bottom w:w="0" w:type="dxa"/>
              <w:right w:w="14" w:type="dxa"/>
            </w:tcMar>
            <w:vAlign w:val="bottom"/>
          </w:tcPr>
          <w:p w14:paraId="4F86351C" w14:textId="77777777" w:rsidR="00DC23ED" w:rsidRPr="004A41E7" w:rsidRDefault="00DC23ED" w:rsidP="00DC23ED">
            <w:pPr>
              <w:pStyle w:val="TableText"/>
              <w:rPr>
                <w:sz w:val="16"/>
                <w:szCs w:val="16"/>
              </w:rPr>
            </w:pPr>
            <w:r w:rsidRPr="004A41E7">
              <w:rPr>
                <w:sz w:val="16"/>
                <w:szCs w:val="16"/>
              </w:rPr>
              <w:t>2.7115</w:t>
            </w:r>
          </w:p>
        </w:tc>
        <w:tc>
          <w:tcPr>
            <w:tcW w:w="1204" w:type="dxa"/>
            <w:tcBorders>
              <w:top w:val="nil"/>
            </w:tcBorders>
            <w:shd w:val="clear" w:color="auto" w:fill="auto"/>
            <w:noWrap/>
            <w:tcMar>
              <w:top w:w="14" w:type="dxa"/>
              <w:left w:w="14" w:type="dxa"/>
              <w:bottom w:w="0" w:type="dxa"/>
              <w:right w:w="14" w:type="dxa"/>
            </w:tcMar>
            <w:vAlign w:val="bottom"/>
          </w:tcPr>
          <w:p w14:paraId="6AB047EA" w14:textId="77777777" w:rsidR="00DC23ED" w:rsidRPr="004A41E7" w:rsidRDefault="00DC23ED" w:rsidP="00DC23ED">
            <w:pPr>
              <w:pStyle w:val="TableText"/>
              <w:rPr>
                <w:sz w:val="16"/>
                <w:szCs w:val="16"/>
              </w:rPr>
            </w:pPr>
            <w:r w:rsidRPr="004A41E7">
              <w:rPr>
                <w:sz w:val="16"/>
                <w:szCs w:val="16"/>
              </w:rPr>
              <w:t>2.9778</w:t>
            </w:r>
          </w:p>
        </w:tc>
      </w:tr>
      <w:tr w:rsidR="00DC23ED" w:rsidRPr="004A41E7" w14:paraId="0E807CF6" w14:textId="77777777">
        <w:trPr>
          <w:trHeight w:val="255"/>
        </w:trPr>
        <w:tc>
          <w:tcPr>
            <w:tcW w:w="614" w:type="dxa"/>
            <w:tcBorders>
              <w:top w:val="nil"/>
              <w:bottom w:val="single" w:sz="4" w:space="0" w:color="auto"/>
            </w:tcBorders>
            <w:vAlign w:val="bottom"/>
          </w:tcPr>
          <w:p w14:paraId="7CA51AA9" w14:textId="77777777" w:rsidR="00DC23ED" w:rsidRPr="004A41E7" w:rsidRDefault="00DC23ED" w:rsidP="00DC23ED">
            <w:pPr>
              <w:pStyle w:val="TableText"/>
              <w:rPr>
                <w:sz w:val="16"/>
                <w:szCs w:val="16"/>
              </w:rPr>
            </w:pPr>
            <w:r w:rsidRPr="004A41E7">
              <w:rPr>
                <w:sz w:val="16"/>
                <w:szCs w:val="16"/>
              </w:rPr>
              <w:t>95</w:t>
            </w:r>
            <w:r>
              <w:rPr>
                <w:sz w:val="16"/>
                <w:szCs w:val="16"/>
              </w:rPr>
              <w:t xml:space="preserve"> and over</w:t>
            </w:r>
          </w:p>
        </w:tc>
        <w:tc>
          <w:tcPr>
            <w:tcW w:w="1200" w:type="dxa"/>
            <w:tcBorders>
              <w:top w:val="nil"/>
              <w:bottom w:val="single" w:sz="4" w:space="0" w:color="auto"/>
            </w:tcBorders>
            <w:shd w:val="clear" w:color="auto" w:fill="auto"/>
            <w:noWrap/>
            <w:tcMar>
              <w:top w:w="14" w:type="dxa"/>
              <w:left w:w="14" w:type="dxa"/>
              <w:bottom w:w="0" w:type="dxa"/>
              <w:right w:w="14" w:type="dxa"/>
            </w:tcMar>
            <w:vAlign w:val="bottom"/>
          </w:tcPr>
          <w:p w14:paraId="64FCC6DE" w14:textId="77777777" w:rsidR="00DC23ED" w:rsidRPr="004A41E7" w:rsidRDefault="00DC23ED" w:rsidP="00DC23ED">
            <w:pPr>
              <w:pStyle w:val="TableText"/>
              <w:rPr>
                <w:sz w:val="16"/>
                <w:szCs w:val="16"/>
              </w:rPr>
            </w:pPr>
            <w:r w:rsidRPr="004A41E7">
              <w:rPr>
                <w:sz w:val="16"/>
                <w:szCs w:val="16"/>
              </w:rPr>
              <w:t>2.5245</w:t>
            </w:r>
          </w:p>
        </w:tc>
        <w:tc>
          <w:tcPr>
            <w:tcW w:w="1200" w:type="dxa"/>
            <w:tcBorders>
              <w:top w:val="nil"/>
              <w:bottom w:val="single" w:sz="4" w:space="0" w:color="auto"/>
            </w:tcBorders>
            <w:shd w:val="clear" w:color="auto" w:fill="auto"/>
            <w:noWrap/>
            <w:tcMar>
              <w:top w:w="14" w:type="dxa"/>
              <w:left w:w="14" w:type="dxa"/>
              <w:bottom w:w="0" w:type="dxa"/>
              <w:right w:w="14" w:type="dxa"/>
            </w:tcMar>
            <w:vAlign w:val="bottom"/>
          </w:tcPr>
          <w:p w14:paraId="50662E0E" w14:textId="77777777" w:rsidR="00DC23ED" w:rsidRPr="004A41E7" w:rsidRDefault="00DC23ED" w:rsidP="00DC23ED">
            <w:pPr>
              <w:pStyle w:val="TableText"/>
              <w:rPr>
                <w:sz w:val="16"/>
                <w:szCs w:val="16"/>
              </w:rPr>
            </w:pPr>
            <w:r w:rsidRPr="004A41E7">
              <w:rPr>
                <w:sz w:val="16"/>
                <w:szCs w:val="16"/>
              </w:rPr>
              <w:t>2.8282</w:t>
            </w:r>
          </w:p>
        </w:tc>
        <w:tc>
          <w:tcPr>
            <w:tcW w:w="1200" w:type="dxa"/>
            <w:tcBorders>
              <w:top w:val="nil"/>
              <w:bottom w:val="single" w:sz="4" w:space="0" w:color="auto"/>
            </w:tcBorders>
            <w:shd w:val="clear" w:color="auto" w:fill="auto"/>
            <w:noWrap/>
            <w:tcMar>
              <w:top w:w="14" w:type="dxa"/>
              <w:left w:w="14" w:type="dxa"/>
              <w:bottom w:w="0" w:type="dxa"/>
              <w:right w:w="14" w:type="dxa"/>
            </w:tcMar>
            <w:vAlign w:val="bottom"/>
          </w:tcPr>
          <w:p w14:paraId="7B01AF24" w14:textId="77777777" w:rsidR="00DC23ED" w:rsidRPr="004A41E7" w:rsidRDefault="00DC23ED" w:rsidP="00DC23ED">
            <w:pPr>
              <w:pStyle w:val="TableText"/>
              <w:rPr>
                <w:sz w:val="16"/>
                <w:szCs w:val="16"/>
              </w:rPr>
            </w:pPr>
            <w:r w:rsidRPr="004A41E7">
              <w:rPr>
                <w:sz w:val="16"/>
                <w:szCs w:val="16"/>
              </w:rPr>
              <w:t>2.5245</w:t>
            </w:r>
          </w:p>
        </w:tc>
        <w:tc>
          <w:tcPr>
            <w:tcW w:w="1204" w:type="dxa"/>
            <w:tcBorders>
              <w:top w:val="nil"/>
              <w:bottom w:val="single" w:sz="4" w:space="0" w:color="auto"/>
            </w:tcBorders>
            <w:shd w:val="clear" w:color="auto" w:fill="auto"/>
            <w:noWrap/>
            <w:tcMar>
              <w:top w:w="14" w:type="dxa"/>
              <w:left w:w="14" w:type="dxa"/>
              <w:bottom w:w="0" w:type="dxa"/>
              <w:right w:w="14" w:type="dxa"/>
            </w:tcMar>
            <w:vAlign w:val="bottom"/>
          </w:tcPr>
          <w:p w14:paraId="0AA8F30A" w14:textId="77777777" w:rsidR="00DC23ED" w:rsidRPr="004A41E7" w:rsidRDefault="00DC23ED" w:rsidP="00DC23ED">
            <w:pPr>
              <w:pStyle w:val="TableText"/>
              <w:rPr>
                <w:sz w:val="16"/>
                <w:szCs w:val="16"/>
              </w:rPr>
            </w:pPr>
            <w:r w:rsidRPr="004A41E7">
              <w:rPr>
                <w:sz w:val="16"/>
                <w:szCs w:val="16"/>
              </w:rPr>
              <w:t>2.7737</w:t>
            </w:r>
          </w:p>
        </w:tc>
      </w:tr>
    </w:tbl>
    <w:p w14:paraId="724690ED" w14:textId="77777777" w:rsidR="002C53E6" w:rsidRDefault="002C53E6">
      <w:pPr>
        <w:pStyle w:val="SchedSectionBreak"/>
        <w:sectPr w:rsidR="002C53E6" w:rsidSect="00FE1B43">
          <w:headerReference w:type="even" r:id="rId33"/>
          <w:headerReference w:type="default" r:id="rId34"/>
          <w:footerReference w:type="even" r:id="rId35"/>
          <w:footerReference w:type="default" r:id="rId36"/>
          <w:headerReference w:type="first" r:id="rId37"/>
          <w:footerReference w:type="first" r:id="rId38"/>
          <w:pgSz w:w="11907" w:h="16839" w:code="9"/>
          <w:pgMar w:top="1440" w:right="1797" w:bottom="1440" w:left="1797" w:header="709" w:footer="709" w:gutter="0"/>
          <w:cols w:space="708"/>
          <w:docGrid w:linePitch="360"/>
        </w:sectPr>
      </w:pPr>
      <w:bookmarkStart w:id="13" w:name="_Toc111352229"/>
    </w:p>
    <w:bookmarkEnd w:id="13"/>
    <w:p w14:paraId="1832D0B5" w14:textId="77777777" w:rsidR="00DC23ED" w:rsidRDefault="00DC23ED" w:rsidP="00DC23ED"/>
    <w:sectPr w:rsidR="00DC23ED" w:rsidSect="00FE1B43">
      <w:headerReference w:type="first" r:id="rId39"/>
      <w:footerReference w:type="first" r:id="rId40"/>
      <w:type w:val="continuous"/>
      <w:pgSz w:w="11907" w:h="16839"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C1394" w14:textId="77777777" w:rsidR="0055184D" w:rsidRDefault="0055184D">
      <w:r>
        <w:separator/>
      </w:r>
    </w:p>
  </w:endnote>
  <w:endnote w:type="continuationSeparator" w:id="0">
    <w:p w14:paraId="42057997" w14:textId="77777777" w:rsidR="0055184D" w:rsidRDefault="0055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CBAF5" w14:textId="77777777" w:rsidR="00087C54" w:rsidRPr="00F10D43" w:rsidRDefault="00087C54">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087C54" w:rsidRPr="00022534" w14:paraId="17CD0D90" w14:textId="77777777">
      <w:tc>
        <w:tcPr>
          <w:tcW w:w="1701" w:type="dxa"/>
          <w:shd w:val="clear" w:color="auto" w:fill="auto"/>
        </w:tcPr>
        <w:p w14:paraId="440D41CA" w14:textId="77777777" w:rsidR="00087C54" w:rsidRPr="00A1630B" w:rsidRDefault="00087C54">
          <w:pPr>
            <w:pStyle w:val="FooterPageEven"/>
            <w:rPr>
              <w:rFonts w:ascii="Times New Roman" w:hAnsi="Times New Roman"/>
              <w:i/>
              <w:sz w:val="18"/>
            </w:rPr>
          </w:pPr>
          <w:r w:rsidRPr="00A1630B">
            <w:rPr>
              <w:rFonts w:ascii="Times New Roman" w:hAnsi="Times New Roman"/>
              <w:i/>
              <w:sz w:val="18"/>
            </w:rPr>
            <w:fldChar w:fldCharType="begin"/>
          </w:r>
          <w:r w:rsidRPr="00A1630B">
            <w:rPr>
              <w:rFonts w:ascii="Times New Roman" w:hAnsi="Times New Roman"/>
              <w:i/>
              <w:sz w:val="18"/>
            </w:rPr>
            <w:instrText xml:space="preserve"> PAGE </w:instrText>
          </w:r>
          <w:r w:rsidRPr="00A1630B">
            <w:rPr>
              <w:rFonts w:ascii="Times New Roman" w:hAnsi="Times New Roman"/>
              <w:i/>
              <w:sz w:val="18"/>
            </w:rPr>
            <w:fldChar w:fldCharType="separate"/>
          </w:r>
          <w:r>
            <w:rPr>
              <w:rFonts w:ascii="Times New Roman" w:hAnsi="Times New Roman"/>
              <w:i/>
              <w:noProof/>
              <w:sz w:val="18"/>
            </w:rPr>
            <w:t>14</w:t>
          </w:r>
          <w:r w:rsidRPr="00A1630B">
            <w:rPr>
              <w:rFonts w:ascii="Times New Roman" w:hAnsi="Times New Roman"/>
              <w:i/>
              <w:sz w:val="18"/>
            </w:rPr>
            <w:fldChar w:fldCharType="end"/>
          </w:r>
        </w:p>
      </w:tc>
      <w:tc>
        <w:tcPr>
          <w:tcW w:w="4933" w:type="dxa"/>
          <w:shd w:val="clear" w:color="auto" w:fill="auto"/>
        </w:tcPr>
        <w:p w14:paraId="4BA1B4BB" w14:textId="77777777" w:rsidR="00087C54" w:rsidRPr="00022534" w:rsidRDefault="00087C54">
          <w:pPr>
            <w:pStyle w:val="FooterCitation"/>
            <w:rPr>
              <w:rFonts w:ascii="Times New Roman" w:hAnsi="Times New Roman"/>
              <w:szCs w:val="18"/>
            </w:rPr>
          </w:pPr>
          <w:r w:rsidRPr="00022534">
            <w:rPr>
              <w:rFonts w:ascii="Times New Roman" w:hAnsi="Times New Roman"/>
              <w:i w:val="0"/>
              <w:szCs w:val="18"/>
            </w:rPr>
            <w:fldChar w:fldCharType="begin"/>
          </w:r>
          <w:r w:rsidRPr="00022534">
            <w:rPr>
              <w:rFonts w:ascii="Times New Roman" w:hAnsi="Times New Roman"/>
              <w:szCs w:val="18"/>
            </w:rPr>
            <w:instrText xml:space="preserve"> DOCPROPERTY  ShortT  \* MERGEFORMAT </w:instrText>
          </w:r>
          <w:r w:rsidRPr="00022534">
            <w:rPr>
              <w:rFonts w:ascii="Times New Roman" w:hAnsi="Times New Roman"/>
              <w:i w:val="0"/>
              <w:szCs w:val="18"/>
            </w:rPr>
            <w:fldChar w:fldCharType="separate"/>
          </w:r>
          <w:r w:rsidR="008A24A1">
            <w:rPr>
              <w:rFonts w:ascii="Times New Roman" w:hAnsi="Times New Roman"/>
              <w:szCs w:val="18"/>
            </w:rPr>
            <w:t>Family Law (Superannuation) (Methods and Factors for Valuing Particular Superannuation Interests) Approval 2025</w:t>
          </w:r>
          <w:r w:rsidRPr="00022534">
            <w:rPr>
              <w:rFonts w:ascii="Times New Roman" w:hAnsi="Times New Roman"/>
              <w:i w:val="0"/>
              <w:szCs w:val="18"/>
            </w:rPr>
            <w:fldChar w:fldCharType="end"/>
          </w:r>
        </w:p>
      </w:tc>
      <w:tc>
        <w:tcPr>
          <w:tcW w:w="1701" w:type="dxa"/>
          <w:shd w:val="clear" w:color="auto" w:fill="auto"/>
        </w:tcPr>
        <w:p w14:paraId="159F3550" w14:textId="77777777" w:rsidR="00087C54" w:rsidRPr="00022534" w:rsidRDefault="00087C54">
          <w:pPr>
            <w:pStyle w:val="FooterPageOdd"/>
            <w:rPr>
              <w:rFonts w:ascii="Times New Roman" w:hAnsi="Times New Roman"/>
              <w:sz w:val="18"/>
            </w:rPr>
          </w:pPr>
        </w:p>
      </w:tc>
    </w:tr>
  </w:tbl>
  <w:p w14:paraId="308E1C70" w14:textId="77777777" w:rsidR="00087C54" w:rsidRPr="00F10D43" w:rsidRDefault="00087C54">
    <w:pPr>
      <w:pStyle w:val="Footerinfo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249B" w14:textId="77777777" w:rsidR="00087C54" w:rsidRDefault="00087C54" w:rsidP="00962521">
    <w:pPr>
      <w:pStyle w:val="Footer"/>
    </w:pPr>
  </w:p>
  <w:p w14:paraId="31AD363C" w14:textId="77777777" w:rsidR="00087C54" w:rsidRPr="00962521" w:rsidRDefault="00087C54" w:rsidP="00962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EF21" w14:textId="77777777" w:rsidR="00087C54" w:rsidRPr="00F10D43" w:rsidRDefault="00087C54">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087C54" w:rsidRPr="00A1630B" w14:paraId="143034F8" w14:textId="77777777">
      <w:tc>
        <w:tcPr>
          <w:tcW w:w="1701" w:type="dxa"/>
          <w:shd w:val="clear" w:color="auto" w:fill="auto"/>
        </w:tcPr>
        <w:p w14:paraId="190EAA5E" w14:textId="77777777" w:rsidR="00087C54" w:rsidRPr="00022534" w:rsidRDefault="00087C54">
          <w:pPr>
            <w:pStyle w:val="FooterPageOdd"/>
            <w:rPr>
              <w:rFonts w:ascii="Times New Roman" w:hAnsi="Times New Roman"/>
              <w:sz w:val="18"/>
            </w:rPr>
          </w:pPr>
        </w:p>
      </w:tc>
      <w:tc>
        <w:tcPr>
          <w:tcW w:w="4933" w:type="dxa"/>
          <w:shd w:val="clear" w:color="auto" w:fill="auto"/>
        </w:tcPr>
        <w:p w14:paraId="62AAA8C5" w14:textId="77777777" w:rsidR="00087C54" w:rsidRPr="00022534" w:rsidRDefault="00087C54">
          <w:pPr>
            <w:pStyle w:val="FooterCitation"/>
            <w:rPr>
              <w:rFonts w:ascii="Times New Roman" w:hAnsi="Times New Roman"/>
              <w:szCs w:val="18"/>
            </w:rPr>
          </w:pPr>
          <w:r w:rsidRPr="00022534">
            <w:rPr>
              <w:rFonts w:ascii="Times New Roman" w:hAnsi="Times New Roman"/>
              <w:i w:val="0"/>
              <w:szCs w:val="18"/>
            </w:rPr>
            <w:fldChar w:fldCharType="begin"/>
          </w:r>
          <w:r w:rsidRPr="00022534">
            <w:rPr>
              <w:rFonts w:ascii="Times New Roman" w:hAnsi="Times New Roman"/>
              <w:szCs w:val="18"/>
            </w:rPr>
            <w:instrText xml:space="preserve"> DOCPROPERTY  ShortT  \* MERGEFORMAT </w:instrText>
          </w:r>
          <w:r w:rsidRPr="00022534">
            <w:rPr>
              <w:rFonts w:ascii="Times New Roman" w:hAnsi="Times New Roman"/>
              <w:i w:val="0"/>
              <w:szCs w:val="18"/>
            </w:rPr>
            <w:fldChar w:fldCharType="separate"/>
          </w:r>
          <w:r w:rsidR="008A24A1">
            <w:rPr>
              <w:rFonts w:ascii="Times New Roman" w:hAnsi="Times New Roman"/>
              <w:szCs w:val="18"/>
            </w:rPr>
            <w:t>Family Law (Superannuation) (Methods and Factors for Valuing Particular Superannuation Interests) Approval 2025</w:t>
          </w:r>
          <w:r w:rsidRPr="00022534">
            <w:rPr>
              <w:rFonts w:ascii="Times New Roman" w:hAnsi="Times New Roman"/>
              <w:i w:val="0"/>
              <w:szCs w:val="18"/>
            </w:rPr>
            <w:fldChar w:fldCharType="end"/>
          </w:r>
        </w:p>
      </w:tc>
      <w:tc>
        <w:tcPr>
          <w:tcW w:w="1701" w:type="dxa"/>
          <w:shd w:val="clear" w:color="auto" w:fill="auto"/>
        </w:tcPr>
        <w:p w14:paraId="4819787D" w14:textId="77777777" w:rsidR="00087C54" w:rsidRPr="00A1630B" w:rsidRDefault="00087C54">
          <w:pPr>
            <w:pStyle w:val="FooterPageOdd"/>
            <w:rPr>
              <w:rFonts w:ascii="Times New Roman" w:hAnsi="Times New Roman"/>
              <w:i/>
              <w:sz w:val="18"/>
            </w:rPr>
          </w:pPr>
          <w:r w:rsidRPr="00A1630B">
            <w:rPr>
              <w:rFonts w:ascii="Times New Roman" w:hAnsi="Times New Roman"/>
              <w:i/>
              <w:sz w:val="18"/>
            </w:rPr>
            <w:fldChar w:fldCharType="begin"/>
          </w:r>
          <w:r w:rsidRPr="00A1630B">
            <w:rPr>
              <w:rFonts w:ascii="Times New Roman" w:hAnsi="Times New Roman"/>
              <w:i/>
              <w:sz w:val="18"/>
            </w:rPr>
            <w:instrText xml:space="preserve"> PAGE </w:instrText>
          </w:r>
          <w:r w:rsidRPr="00A1630B">
            <w:rPr>
              <w:rFonts w:ascii="Times New Roman" w:hAnsi="Times New Roman"/>
              <w:i/>
              <w:sz w:val="18"/>
            </w:rPr>
            <w:fldChar w:fldCharType="separate"/>
          </w:r>
          <w:r>
            <w:rPr>
              <w:rFonts w:ascii="Times New Roman" w:hAnsi="Times New Roman"/>
              <w:i/>
              <w:noProof/>
              <w:sz w:val="18"/>
            </w:rPr>
            <w:t>13</w:t>
          </w:r>
          <w:r w:rsidRPr="00A1630B">
            <w:rPr>
              <w:rFonts w:ascii="Times New Roman" w:hAnsi="Times New Roman"/>
              <w:i/>
              <w:sz w:val="18"/>
            </w:rPr>
            <w:fldChar w:fldCharType="end"/>
          </w:r>
        </w:p>
      </w:tc>
    </w:tr>
  </w:tbl>
  <w:p w14:paraId="186CD49B" w14:textId="77777777" w:rsidR="00087C54" w:rsidRPr="00F10D43" w:rsidRDefault="00087C54">
    <w:pPr>
      <w:pStyle w:val="Footerinfo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C4C5" w14:textId="77777777" w:rsidR="00087C54" w:rsidRPr="00556EB9" w:rsidRDefault="00087C54">
    <w:pPr>
      <w:pStyle w:val="FooterCitatio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1599" w14:textId="77777777" w:rsidR="00087C54" w:rsidRPr="00F10D43" w:rsidRDefault="00087C54">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10539"/>
      <w:gridCol w:w="1800"/>
    </w:tblGrid>
    <w:tr w:rsidR="00087C54" w:rsidRPr="00022534" w14:paraId="03B694DC" w14:textId="77777777">
      <w:tc>
        <w:tcPr>
          <w:tcW w:w="1701" w:type="dxa"/>
          <w:shd w:val="clear" w:color="auto" w:fill="auto"/>
        </w:tcPr>
        <w:p w14:paraId="7D858DE2" w14:textId="77777777" w:rsidR="00087C54" w:rsidRPr="00A1630B" w:rsidRDefault="00087C54">
          <w:pPr>
            <w:pStyle w:val="FooterPageEven"/>
            <w:rPr>
              <w:rFonts w:ascii="Times New Roman" w:hAnsi="Times New Roman"/>
              <w:i/>
              <w:sz w:val="18"/>
            </w:rPr>
          </w:pPr>
          <w:r w:rsidRPr="00A1630B">
            <w:rPr>
              <w:rFonts w:ascii="Times New Roman" w:hAnsi="Times New Roman"/>
              <w:i/>
              <w:sz w:val="18"/>
            </w:rPr>
            <w:fldChar w:fldCharType="begin"/>
          </w:r>
          <w:r w:rsidRPr="00A1630B">
            <w:rPr>
              <w:rFonts w:ascii="Times New Roman" w:hAnsi="Times New Roman"/>
              <w:i/>
              <w:sz w:val="18"/>
            </w:rPr>
            <w:instrText xml:space="preserve"> PAGE </w:instrText>
          </w:r>
          <w:r w:rsidRPr="00A1630B">
            <w:rPr>
              <w:rFonts w:ascii="Times New Roman" w:hAnsi="Times New Roman"/>
              <w:i/>
              <w:sz w:val="18"/>
            </w:rPr>
            <w:fldChar w:fldCharType="separate"/>
          </w:r>
          <w:r>
            <w:rPr>
              <w:rFonts w:ascii="Times New Roman" w:hAnsi="Times New Roman"/>
              <w:i/>
              <w:noProof/>
              <w:sz w:val="18"/>
            </w:rPr>
            <w:t>24</w:t>
          </w:r>
          <w:r w:rsidRPr="00A1630B">
            <w:rPr>
              <w:rFonts w:ascii="Times New Roman" w:hAnsi="Times New Roman"/>
              <w:i/>
              <w:sz w:val="18"/>
            </w:rPr>
            <w:fldChar w:fldCharType="end"/>
          </w:r>
        </w:p>
      </w:tc>
      <w:tc>
        <w:tcPr>
          <w:tcW w:w="10539" w:type="dxa"/>
          <w:shd w:val="clear" w:color="auto" w:fill="auto"/>
        </w:tcPr>
        <w:p w14:paraId="07A10852" w14:textId="77777777" w:rsidR="00087C54" w:rsidRPr="00022534" w:rsidRDefault="00087C54">
          <w:pPr>
            <w:pStyle w:val="FooterCitation"/>
            <w:rPr>
              <w:rFonts w:ascii="Times New Roman" w:hAnsi="Times New Roman"/>
              <w:szCs w:val="18"/>
            </w:rPr>
          </w:pPr>
          <w:r w:rsidRPr="00022534">
            <w:rPr>
              <w:rFonts w:ascii="Times New Roman" w:hAnsi="Times New Roman"/>
              <w:i w:val="0"/>
              <w:szCs w:val="18"/>
            </w:rPr>
            <w:fldChar w:fldCharType="begin"/>
          </w:r>
          <w:r w:rsidRPr="00022534">
            <w:rPr>
              <w:rFonts w:ascii="Times New Roman" w:hAnsi="Times New Roman"/>
              <w:szCs w:val="18"/>
            </w:rPr>
            <w:instrText xml:space="preserve"> DOCPROPERTY  ShortT  \* MERGEFORMAT </w:instrText>
          </w:r>
          <w:r w:rsidRPr="00022534">
            <w:rPr>
              <w:rFonts w:ascii="Times New Roman" w:hAnsi="Times New Roman"/>
              <w:i w:val="0"/>
              <w:szCs w:val="18"/>
            </w:rPr>
            <w:fldChar w:fldCharType="separate"/>
          </w:r>
          <w:r w:rsidR="008A24A1">
            <w:rPr>
              <w:rFonts w:ascii="Times New Roman" w:hAnsi="Times New Roman"/>
              <w:szCs w:val="18"/>
            </w:rPr>
            <w:t>Family Law (Superannuation) (Methods and Factors for Valuing Particular Superannuation Interests) Approval 2025</w:t>
          </w:r>
          <w:r w:rsidRPr="00022534">
            <w:rPr>
              <w:rFonts w:ascii="Times New Roman" w:hAnsi="Times New Roman"/>
              <w:i w:val="0"/>
              <w:szCs w:val="18"/>
            </w:rPr>
            <w:fldChar w:fldCharType="end"/>
          </w:r>
        </w:p>
      </w:tc>
      <w:tc>
        <w:tcPr>
          <w:tcW w:w="1800" w:type="dxa"/>
          <w:shd w:val="clear" w:color="auto" w:fill="auto"/>
        </w:tcPr>
        <w:p w14:paraId="47C8F6F3" w14:textId="77777777" w:rsidR="00087C54" w:rsidRPr="00022534" w:rsidRDefault="00087C54">
          <w:pPr>
            <w:pStyle w:val="FooterPageOdd"/>
            <w:rPr>
              <w:rFonts w:ascii="Times New Roman" w:hAnsi="Times New Roman"/>
              <w:sz w:val="18"/>
            </w:rPr>
          </w:pPr>
        </w:p>
      </w:tc>
    </w:tr>
  </w:tbl>
  <w:p w14:paraId="0E796177" w14:textId="77777777" w:rsidR="00087C54" w:rsidRPr="00F10D43" w:rsidRDefault="00087C54">
    <w:pPr>
      <w:pStyle w:val="Footerinfo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624C" w14:textId="77777777" w:rsidR="00087C54" w:rsidRPr="00F10D43" w:rsidRDefault="00087C54">
    <w:pPr>
      <w:pStyle w:val="Footerinfo0"/>
    </w:pPr>
  </w:p>
  <w:tbl>
    <w:tblPr>
      <w:tblW w:w="14040" w:type="dxa"/>
      <w:tblBorders>
        <w:top w:val="single" w:sz="4" w:space="0" w:color="auto"/>
      </w:tblBorders>
      <w:tblLayout w:type="fixed"/>
      <w:tblLook w:val="01E0" w:firstRow="1" w:lastRow="1" w:firstColumn="1" w:lastColumn="1" w:noHBand="0" w:noVBand="0"/>
    </w:tblPr>
    <w:tblGrid>
      <w:gridCol w:w="1701"/>
      <w:gridCol w:w="10539"/>
      <w:gridCol w:w="1800"/>
    </w:tblGrid>
    <w:tr w:rsidR="00087C54" w:rsidRPr="00022534" w14:paraId="7B1C2C79" w14:textId="77777777">
      <w:tc>
        <w:tcPr>
          <w:tcW w:w="1701" w:type="dxa"/>
          <w:shd w:val="clear" w:color="auto" w:fill="auto"/>
        </w:tcPr>
        <w:p w14:paraId="3133D2E1" w14:textId="77777777" w:rsidR="00087C54" w:rsidRPr="00022534" w:rsidRDefault="00087C54">
          <w:pPr>
            <w:pStyle w:val="FooterPageOdd"/>
            <w:rPr>
              <w:rFonts w:ascii="Times New Roman" w:hAnsi="Times New Roman"/>
              <w:sz w:val="18"/>
            </w:rPr>
          </w:pPr>
        </w:p>
      </w:tc>
      <w:tc>
        <w:tcPr>
          <w:tcW w:w="10539" w:type="dxa"/>
          <w:shd w:val="clear" w:color="auto" w:fill="auto"/>
        </w:tcPr>
        <w:p w14:paraId="2C2DD057" w14:textId="77777777" w:rsidR="00087C54" w:rsidRPr="00022534" w:rsidRDefault="00087C54">
          <w:pPr>
            <w:pStyle w:val="FooterCitation"/>
            <w:rPr>
              <w:rFonts w:ascii="Times New Roman" w:hAnsi="Times New Roman"/>
              <w:szCs w:val="18"/>
            </w:rPr>
          </w:pPr>
          <w:r w:rsidRPr="00022534">
            <w:rPr>
              <w:rFonts w:ascii="Times New Roman" w:hAnsi="Times New Roman"/>
              <w:i w:val="0"/>
              <w:szCs w:val="18"/>
            </w:rPr>
            <w:fldChar w:fldCharType="begin"/>
          </w:r>
          <w:r w:rsidRPr="00022534">
            <w:rPr>
              <w:rFonts w:ascii="Times New Roman" w:hAnsi="Times New Roman"/>
              <w:szCs w:val="18"/>
            </w:rPr>
            <w:instrText xml:space="preserve"> DOCPROPERTY  ShortT  \* MERGEFORMAT </w:instrText>
          </w:r>
          <w:r w:rsidRPr="00022534">
            <w:rPr>
              <w:rFonts w:ascii="Times New Roman" w:hAnsi="Times New Roman"/>
              <w:i w:val="0"/>
              <w:szCs w:val="18"/>
            </w:rPr>
            <w:fldChar w:fldCharType="separate"/>
          </w:r>
          <w:r w:rsidR="008A24A1">
            <w:rPr>
              <w:rFonts w:ascii="Times New Roman" w:hAnsi="Times New Roman"/>
              <w:szCs w:val="18"/>
            </w:rPr>
            <w:t>Family Law (Superannuation) (Methods and Factors for Valuing Particular Superannuation Interests) Approval 2025</w:t>
          </w:r>
          <w:r w:rsidRPr="00022534">
            <w:rPr>
              <w:rFonts w:ascii="Times New Roman" w:hAnsi="Times New Roman"/>
              <w:i w:val="0"/>
              <w:szCs w:val="18"/>
            </w:rPr>
            <w:fldChar w:fldCharType="end"/>
          </w:r>
        </w:p>
      </w:tc>
      <w:tc>
        <w:tcPr>
          <w:tcW w:w="1800" w:type="dxa"/>
          <w:shd w:val="clear" w:color="auto" w:fill="auto"/>
        </w:tcPr>
        <w:p w14:paraId="749E61D5" w14:textId="77777777" w:rsidR="00087C54" w:rsidRPr="00A1630B" w:rsidRDefault="00087C54">
          <w:pPr>
            <w:pStyle w:val="FooterPageOdd"/>
            <w:rPr>
              <w:rFonts w:ascii="Times New Roman" w:hAnsi="Times New Roman"/>
              <w:i/>
              <w:sz w:val="18"/>
            </w:rPr>
          </w:pPr>
          <w:r w:rsidRPr="00A1630B">
            <w:rPr>
              <w:rFonts w:ascii="Times New Roman" w:hAnsi="Times New Roman"/>
              <w:i/>
              <w:sz w:val="18"/>
            </w:rPr>
            <w:fldChar w:fldCharType="begin"/>
          </w:r>
          <w:r w:rsidRPr="00A1630B">
            <w:rPr>
              <w:rFonts w:ascii="Times New Roman" w:hAnsi="Times New Roman"/>
              <w:i/>
              <w:sz w:val="18"/>
            </w:rPr>
            <w:instrText xml:space="preserve"> PAGE </w:instrText>
          </w:r>
          <w:r w:rsidRPr="00A1630B">
            <w:rPr>
              <w:rFonts w:ascii="Times New Roman" w:hAnsi="Times New Roman"/>
              <w:i/>
              <w:sz w:val="18"/>
            </w:rPr>
            <w:fldChar w:fldCharType="separate"/>
          </w:r>
          <w:r>
            <w:rPr>
              <w:rFonts w:ascii="Times New Roman" w:hAnsi="Times New Roman"/>
              <w:i/>
              <w:noProof/>
              <w:sz w:val="18"/>
            </w:rPr>
            <w:t>25</w:t>
          </w:r>
          <w:r w:rsidRPr="00A1630B">
            <w:rPr>
              <w:rFonts w:ascii="Times New Roman" w:hAnsi="Times New Roman"/>
              <w:i/>
              <w:sz w:val="18"/>
            </w:rPr>
            <w:fldChar w:fldCharType="end"/>
          </w:r>
        </w:p>
      </w:tc>
    </w:tr>
  </w:tbl>
  <w:p w14:paraId="02E32728" w14:textId="77777777" w:rsidR="00087C54" w:rsidRPr="00F10D43" w:rsidRDefault="00087C54">
    <w:pPr>
      <w:pStyle w:val="Footerinfo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29F3" w14:textId="77777777" w:rsidR="00087C54" w:rsidRPr="00556EB9" w:rsidRDefault="00087C54">
    <w:pPr>
      <w:pStyle w:val="FooterCitation"/>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E3AE" w14:textId="77777777" w:rsidR="00087C54" w:rsidRPr="00F10D43" w:rsidRDefault="00087C54">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087C54" w:rsidRPr="00BF39E3" w14:paraId="60C71E5C" w14:textId="77777777">
      <w:tc>
        <w:tcPr>
          <w:tcW w:w="1701" w:type="dxa"/>
          <w:shd w:val="clear" w:color="auto" w:fill="auto"/>
        </w:tcPr>
        <w:p w14:paraId="3F206C5E" w14:textId="77777777" w:rsidR="00087C54" w:rsidRPr="00A1630B" w:rsidRDefault="00087C54">
          <w:pPr>
            <w:pStyle w:val="FooterPageEven"/>
            <w:rPr>
              <w:rFonts w:ascii="Times New Roman" w:hAnsi="Times New Roman"/>
              <w:i/>
              <w:sz w:val="18"/>
            </w:rPr>
          </w:pPr>
          <w:r w:rsidRPr="00A1630B">
            <w:rPr>
              <w:rFonts w:ascii="Times New Roman" w:hAnsi="Times New Roman"/>
              <w:i/>
              <w:sz w:val="18"/>
            </w:rPr>
            <w:fldChar w:fldCharType="begin"/>
          </w:r>
          <w:r w:rsidRPr="00A1630B">
            <w:rPr>
              <w:rFonts w:ascii="Times New Roman" w:hAnsi="Times New Roman"/>
              <w:i/>
              <w:sz w:val="18"/>
            </w:rPr>
            <w:instrText xml:space="preserve"> PAGE </w:instrText>
          </w:r>
          <w:r w:rsidRPr="00A1630B">
            <w:rPr>
              <w:rFonts w:ascii="Times New Roman" w:hAnsi="Times New Roman"/>
              <w:i/>
              <w:sz w:val="18"/>
            </w:rPr>
            <w:fldChar w:fldCharType="separate"/>
          </w:r>
          <w:r>
            <w:rPr>
              <w:rFonts w:ascii="Times New Roman" w:hAnsi="Times New Roman"/>
              <w:i/>
              <w:noProof/>
              <w:sz w:val="18"/>
            </w:rPr>
            <w:t>148</w:t>
          </w:r>
          <w:r w:rsidRPr="00A1630B">
            <w:rPr>
              <w:rFonts w:ascii="Times New Roman" w:hAnsi="Times New Roman"/>
              <w:i/>
              <w:sz w:val="18"/>
            </w:rPr>
            <w:fldChar w:fldCharType="end"/>
          </w:r>
        </w:p>
      </w:tc>
      <w:tc>
        <w:tcPr>
          <w:tcW w:w="4933" w:type="dxa"/>
          <w:shd w:val="clear" w:color="auto" w:fill="auto"/>
        </w:tcPr>
        <w:p w14:paraId="59EA2A0A" w14:textId="77777777" w:rsidR="00087C54" w:rsidRPr="00BF39E3" w:rsidRDefault="00087C54">
          <w:pPr>
            <w:pStyle w:val="FooterCitation"/>
            <w:rPr>
              <w:rFonts w:ascii="Times New Roman" w:hAnsi="Times New Roman"/>
              <w:szCs w:val="18"/>
            </w:rPr>
          </w:pPr>
          <w:r w:rsidRPr="00BF39E3">
            <w:rPr>
              <w:rFonts w:ascii="Times New Roman" w:hAnsi="Times New Roman"/>
              <w:i w:val="0"/>
              <w:szCs w:val="18"/>
            </w:rPr>
            <w:fldChar w:fldCharType="begin"/>
          </w:r>
          <w:r w:rsidRPr="00BF39E3">
            <w:rPr>
              <w:rFonts w:ascii="Times New Roman" w:hAnsi="Times New Roman"/>
              <w:szCs w:val="18"/>
            </w:rPr>
            <w:instrText xml:space="preserve"> DOCPROPERTY  ShortT  \* MERGEFORMAT </w:instrText>
          </w:r>
          <w:r w:rsidRPr="00BF39E3">
            <w:rPr>
              <w:rFonts w:ascii="Times New Roman" w:hAnsi="Times New Roman"/>
              <w:i w:val="0"/>
              <w:szCs w:val="18"/>
            </w:rPr>
            <w:fldChar w:fldCharType="separate"/>
          </w:r>
          <w:r w:rsidR="008A24A1">
            <w:rPr>
              <w:rFonts w:ascii="Times New Roman" w:hAnsi="Times New Roman"/>
              <w:szCs w:val="18"/>
            </w:rPr>
            <w:t>Family Law (Superannuation) (Methods and Factors for Valuing Particular Superannuation Interests) Approval 2025</w:t>
          </w:r>
          <w:r w:rsidRPr="00BF39E3">
            <w:rPr>
              <w:rFonts w:ascii="Times New Roman" w:hAnsi="Times New Roman"/>
              <w:i w:val="0"/>
              <w:szCs w:val="18"/>
            </w:rPr>
            <w:fldChar w:fldCharType="end"/>
          </w:r>
        </w:p>
      </w:tc>
      <w:tc>
        <w:tcPr>
          <w:tcW w:w="1701" w:type="dxa"/>
          <w:shd w:val="clear" w:color="auto" w:fill="auto"/>
        </w:tcPr>
        <w:p w14:paraId="075B9DF3" w14:textId="77777777" w:rsidR="00087C54" w:rsidRPr="00BF39E3" w:rsidRDefault="00087C54">
          <w:pPr>
            <w:pStyle w:val="FooterPageOdd"/>
            <w:rPr>
              <w:rFonts w:ascii="Times New Roman" w:hAnsi="Times New Roman"/>
              <w:sz w:val="18"/>
            </w:rPr>
          </w:pPr>
        </w:p>
      </w:tc>
    </w:tr>
  </w:tbl>
  <w:p w14:paraId="51E49A45" w14:textId="77777777" w:rsidR="00087C54" w:rsidRPr="00F10D43" w:rsidRDefault="00087C54">
    <w:pPr>
      <w:pStyle w:val="Footerinfo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AEA9" w14:textId="77777777" w:rsidR="00087C54" w:rsidRPr="00F10D43" w:rsidRDefault="00087C54">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087C54" w:rsidRPr="00BF39E3" w14:paraId="31E042DA" w14:textId="77777777">
      <w:tc>
        <w:tcPr>
          <w:tcW w:w="1701" w:type="dxa"/>
          <w:shd w:val="clear" w:color="auto" w:fill="auto"/>
        </w:tcPr>
        <w:p w14:paraId="2DC45FF0" w14:textId="77777777" w:rsidR="00087C54" w:rsidRPr="00BF39E3" w:rsidRDefault="00087C54">
          <w:pPr>
            <w:pStyle w:val="FooterPageOdd"/>
            <w:rPr>
              <w:rFonts w:ascii="Times New Roman" w:hAnsi="Times New Roman"/>
              <w:sz w:val="18"/>
            </w:rPr>
          </w:pPr>
        </w:p>
      </w:tc>
      <w:tc>
        <w:tcPr>
          <w:tcW w:w="4933" w:type="dxa"/>
          <w:shd w:val="clear" w:color="auto" w:fill="auto"/>
        </w:tcPr>
        <w:p w14:paraId="61A14C28" w14:textId="77777777" w:rsidR="00087C54" w:rsidRPr="00BF39E3" w:rsidRDefault="00087C54">
          <w:pPr>
            <w:pStyle w:val="FooterCitation"/>
            <w:rPr>
              <w:rFonts w:ascii="Times New Roman" w:hAnsi="Times New Roman"/>
              <w:szCs w:val="18"/>
            </w:rPr>
          </w:pPr>
          <w:r w:rsidRPr="00BF39E3">
            <w:rPr>
              <w:rFonts w:ascii="Times New Roman" w:hAnsi="Times New Roman"/>
              <w:i w:val="0"/>
              <w:szCs w:val="18"/>
            </w:rPr>
            <w:fldChar w:fldCharType="begin"/>
          </w:r>
          <w:r w:rsidRPr="00BF39E3">
            <w:rPr>
              <w:rFonts w:ascii="Times New Roman" w:hAnsi="Times New Roman"/>
              <w:szCs w:val="18"/>
            </w:rPr>
            <w:instrText xml:space="preserve"> DOCPROPERTY  ShortT  \* MERGEFORMAT </w:instrText>
          </w:r>
          <w:r w:rsidRPr="00BF39E3">
            <w:rPr>
              <w:rFonts w:ascii="Times New Roman" w:hAnsi="Times New Roman"/>
              <w:i w:val="0"/>
              <w:szCs w:val="18"/>
            </w:rPr>
            <w:fldChar w:fldCharType="separate"/>
          </w:r>
          <w:r w:rsidR="008A24A1">
            <w:rPr>
              <w:rFonts w:ascii="Times New Roman" w:hAnsi="Times New Roman"/>
              <w:szCs w:val="18"/>
            </w:rPr>
            <w:t>Family Law (Superannuation) (Methods and Factors for Valuing Particular Superannuation Interests) Approval 2025</w:t>
          </w:r>
          <w:r w:rsidRPr="00BF39E3">
            <w:rPr>
              <w:rFonts w:ascii="Times New Roman" w:hAnsi="Times New Roman"/>
              <w:i w:val="0"/>
              <w:szCs w:val="18"/>
            </w:rPr>
            <w:fldChar w:fldCharType="end"/>
          </w:r>
        </w:p>
      </w:tc>
      <w:tc>
        <w:tcPr>
          <w:tcW w:w="1701" w:type="dxa"/>
          <w:shd w:val="clear" w:color="auto" w:fill="auto"/>
        </w:tcPr>
        <w:p w14:paraId="03F38FCC" w14:textId="77777777" w:rsidR="00087C54" w:rsidRPr="00A1630B" w:rsidRDefault="00087C54">
          <w:pPr>
            <w:pStyle w:val="FooterPageOdd"/>
            <w:rPr>
              <w:rFonts w:ascii="Times New Roman" w:hAnsi="Times New Roman"/>
              <w:i/>
              <w:sz w:val="18"/>
            </w:rPr>
          </w:pPr>
          <w:r w:rsidRPr="00A1630B">
            <w:rPr>
              <w:rFonts w:ascii="Times New Roman" w:hAnsi="Times New Roman"/>
              <w:i/>
              <w:sz w:val="18"/>
            </w:rPr>
            <w:fldChar w:fldCharType="begin"/>
          </w:r>
          <w:r w:rsidRPr="00A1630B">
            <w:rPr>
              <w:rFonts w:ascii="Times New Roman" w:hAnsi="Times New Roman"/>
              <w:i/>
              <w:sz w:val="18"/>
            </w:rPr>
            <w:instrText xml:space="preserve"> PAGE </w:instrText>
          </w:r>
          <w:r w:rsidRPr="00A1630B">
            <w:rPr>
              <w:rFonts w:ascii="Times New Roman" w:hAnsi="Times New Roman"/>
              <w:i/>
              <w:sz w:val="18"/>
            </w:rPr>
            <w:fldChar w:fldCharType="separate"/>
          </w:r>
          <w:r>
            <w:rPr>
              <w:rFonts w:ascii="Times New Roman" w:hAnsi="Times New Roman"/>
              <w:i/>
              <w:noProof/>
              <w:sz w:val="18"/>
            </w:rPr>
            <w:t>143</w:t>
          </w:r>
          <w:r w:rsidRPr="00A1630B">
            <w:rPr>
              <w:rFonts w:ascii="Times New Roman" w:hAnsi="Times New Roman"/>
              <w:i/>
              <w:sz w:val="18"/>
            </w:rPr>
            <w:fldChar w:fldCharType="end"/>
          </w:r>
        </w:p>
      </w:tc>
    </w:tr>
  </w:tbl>
  <w:p w14:paraId="03717273" w14:textId="77777777" w:rsidR="00087C54" w:rsidRPr="00F10D43" w:rsidRDefault="00087C54">
    <w:pPr>
      <w:pStyle w:val="Footerinfo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4E0D" w14:textId="77777777" w:rsidR="00087C54" w:rsidRPr="00556EB9" w:rsidRDefault="00087C54">
    <w:pPr>
      <w:pStyle w:val="FooterCitatio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B3C40" w14:textId="77777777" w:rsidR="0055184D" w:rsidRDefault="0055184D">
      <w:r>
        <w:separator/>
      </w:r>
    </w:p>
  </w:footnote>
  <w:footnote w:type="continuationSeparator" w:id="0">
    <w:p w14:paraId="4D33A511" w14:textId="77777777" w:rsidR="0055184D" w:rsidRDefault="0055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43" w:type="dxa"/>
      <w:tblLook w:val="01E0" w:firstRow="1" w:lastRow="1" w:firstColumn="1" w:lastColumn="1" w:noHBand="0" w:noVBand="0"/>
    </w:tblPr>
    <w:tblGrid>
      <w:gridCol w:w="1546"/>
      <w:gridCol w:w="6797"/>
    </w:tblGrid>
    <w:tr w:rsidR="00087C54" w14:paraId="5E6135B1" w14:textId="77777777">
      <w:tc>
        <w:tcPr>
          <w:tcW w:w="8343" w:type="dxa"/>
          <w:gridSpan w:val="2"/>
        </w:tcPr>
        <w:p w14:paraId="2876532A" w14:textId="77777777" w:rsidR="00087C54" w:rsidRDefault="00087C54">
          <w:pPr>
            <w:pStyle w:val="HeaderLiteEven"/>
            <w:ind w:right="-108"/>
          </w:pPr>
          <w:r>
            <w:t>Contents</w:t>
          </w:r>
        </w:p>
      </w:tc>
    </w:tr>
    <w:tr w:rsidR="00087C54" w14:paraId="3C009376" w14:textId="77777777">
      <w:tc>
        <w:tcPr>
          <w:tcW w:w="1546" w:type="dxa"/>
        </w:tcPr>
        <w:p w14:paraId="5255B36C" w14:textId="77777777" w:rsidR="00087C54" w:rsidRDefault="00087C54">
          <w:pPr>
            <w:pStyle w:val="HeaderLiteEven"/>
            <w:ind w:right="-108"/>
          </w:pPr>
        </w:p>
      </w:tc>
      <w:tc>
        <w:tcPr>
          <w:tcW w:w="6797" w:type="dxa"/>
          <w:vAlign w:val="bottom"/>
        </w:tcPr>
        <w:p w14:paraId="3CD11432" w14:textId="77777777" w:rsidR="00087C54" w:rsidRDefault="00087C54">
          <w:pPr>
            <w:pStyle w:val="HeaderLiteEven"/>
            <w:ind w:right="-108"/>
          </w:pPr>
        </w:p>
      </w:tc>
    </w:tr>
    <w:tr w:rsidR="00087C54" w14:paraId="24E85895" w14:textId="77777777">
      <w:tc>
        <w:tcPr>
          <w:tcW w:w="1546" w:type="dxa"/>
          <w:tcBorders>
            <w:bottom w:val="single" w:sz="4" w:space="0" w:color="auto"/>
          </w:tcBorders>
          <w:shd w:val="clear" w:color="auto" w:fill="auto"/>
        </w:tcPr>
        <w:p w14:paraId="7D25F2C6" w14:textId="77777777" w:rsidR="00087C54" w:rsidRDefault="00087C54">
          <w:pPr>
            <w:pStyle w:val="HeaderLiteEven"/>
            <w:spacing w:before="120" w:after="60"/>
            <w:ind w:right="-108"/>
          </w:pPr>
        </w:p>
      </w:tc>
      <w:tc>
        <w:tcPr>
          <w:tcW w:w="6797" w:type="dxa"/>
          <w:tcBorders>
            <w:bottom w:val="single" w:sz="4" w:space="0" w:color="auto"/>
          </w:tcBorders>
          <w:shd w:val="clear" w:color="auto" w:fill="auto"/>
          <w:vAlign w:val="bottom"/>
        </w:tcPr>
        <w:p w14:paraId="33DF9F20" w14:textId="77777777" w:rsidR="00087C54" w:rsidRDefault="00087C54">
          <w:pPr>
            <w:pStyle w:val="HeaderLiteEven"/>
            <w:spacing w:before="120" w:after="60"/>
            <w:ind w:right="-108"/>
          </w:pPr>
        </w:p>
      </w:tc>
    </w:tr>
  </w:tbl>
  <w:p w14:paraId="009B0A53" w14:textId="77777777" w:rsidR="00087C54" w:rsidRPr="001269B3" w:rsidRDefault="00087C54">
    <w:pPr>
      <w:pStyle w:val="HeaderContentsPage"/>
    </w:pPr>
    <w:r>
      <w:t>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14" w:type="dxa"/>
      <w:tblLook w:val="01E0" w:firstRow="1" w:lastRow="1" w:firstColumn="1" w:lastColumn="1" w:noHBand="0" w:noVBand="0"/>
    </w:tblPr>
    <w:tblGrid>
      <w:gridCol w:w="6868"/>
      <w:gridCol w:w="1546"/>
    </w:tblGrid>
    <w:tr w:rsidR="00087C54" w14:paraId="3A570579" w14:textId="77777777">
      <w:tc>
        <w:tcPr>
          <w:tcW w:w="6868" w:type="dxa"/>
          <w:vAlign w:val="bottom"/>
        </w:tcPr>
        <w:p w14:paraId="7F44EEB1" w14:textId="559E3901" w:rsidR="00087C54" w:rsidRDefault="008638BB">
          <w:pPr>
            <w:pStyle w:val="HeaderLiteOdd"/>
          </w:pPr>
          <w:fldSimple w:instr=" STYLEREF  CharAmSchText \l   \* CHARFORMAT ">
            <w:r w:rsidR="003A183C">
              <w:rPr>
                <w:noProof/>
              </w:rPr>
              <w:t>Public sector superannuation plans — Commonwealth</w:t>
            </w:r>
          </w:fldSimple>
        </w:p>
      </w:tc>
      <w:tc>
        <w:tcPr>
          <w:tcW w:w="1546" w:type="dxa"/>
        </w:tcPr>
        <w:p w14:paraId="12860413" w14:textId="6F3CA51E" w:rsidR="00087C54" w:rsidRDefault="008638BB">
          <w:pPr>
            <w:pStyle w:val="HeaderLiteOdd"/>
          </w:pPr>
          <w:fldSimple w:instr=" STYLEREF  CharAmSchNo \l   \* CHARFORMAT ">
            <w:r w:rsidR="003A183C">
              <w:rPr>
                <w:noProof/>
              </w:rPr>
              <w:t>Schedule 1</w:t>
            </w:r>
          </w:fldSimple>
        </w:p>
      </w:tc>
    </w:tr>
    <w:tr w:rsidR="00087C54" w14:paraId="2E645349" w14:textId="77777777">
      <w:tc>
        <w:tcPr>
          <w:tcW w:w="6868" w:type="dxa"/>
          <w:vAlign w:val="bottom"/>
        </w:tcPr>
        <w:p w14:paraId="3779D21E" w14:textId="3EE59C17" w:rsidR="00087C54" w:rsidRDefault="008638BB">
          <w:pPr>
            <w:pStyle w:val="HeaderLiteOdd"/>
          </w:pPr>
          <w:fldSimple w:instr=" STYLEREF  CharSchPTText \l   \* CHARFORMAT ">
            <w:r w:rsidR="003A183C">
              <w:rPr>
                <w:noProof/>
              </w:rPr>
              <w:t>Parliamentary Contributory Superannuation Scheme</w:t>
            </w:r>
          </w:fldSimple>
        </w:p>
      </w:tc>
      <w:tc>
        <w:tcPr>
          <w:tcW w:w="1546" w:type="dxa"/>
        </w:tcPr>
        <w:p w14:paraId="577E9699" w14:textId="23B31F3F" w:rsidR="00087C54" w:rsidRDefault="008638BB">
          <w:pPr>
            <w:pStyle w:val="HeaderLiteOdd"/>
          </w:pPr>
          <w:fldSimple w:instr=" STYLEREF  CharSchPTNo \l   \* CHARFORMAT ">
            <w:r w:rsidR="003A183C">
              <w:rPr>
                <w:noProof/>
              </w:rPr>
              <w:t>Part 5</w:t>
            </w:r>
          </w:fldSimple>
        </w:p>
      </w:tc>
    </w:tr>
    <w:tr w:rsidR="00087C54" w14:paraId="62465071" w14:textId="77777777">
      <w:tc>
        <w:tcPr>
          <w:tcW w:w="8414" w:type="dxa"/>
          <w:gridSpan w:val="2"/>
          <w:tcBorders>
            <w:bottom w:val="single" w:sz="4" w:space="0" w:color="auto"/>
          </w:tcBorders>
          <w:shd w:val="clear" w:color="auto" w:fill="auto"/>
        </w:tcPr>
        <w:p w14:paraId="59DBD9FB" w14:textId="77777777" w:rsidR="00087C54" w:rsidRDefault="00087C54">
          <w:pPr>
            <w:pStyle w:val="HeaderBoldOdd"/>
          </w:pPr>
        </w:p>
      </w:tc>
    </w:tr>
  </w:tbl>
  <w:p w14:paraId="3E88EC39" w14:textId="77777777" w:rsidR="00087C54" w:rsidRDefault="00087C5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724E" w14:textId="77777777" w:rsidR="00087C54" w:rsidRDefault="00087C5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A654" w14:textId="77777777" w:rsidR="00087C54" w:rsidRDefault="00087C54" w:rsidP="00962521">
    <w:pPr>
      <w:pStyle w:val="Header"/>
    </w:pPr>
  </w:p>
  <w:p w14:paraId="5BAFA4CE" w14:textId="77777777" w:rsidR="00087C54" w:rsidRPr="00962521" w:rsidRDefault="00087C54" w:rsidP="00962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43" w:type="dxa"/>
      <w:tblLook w:val="01E0" w:firstRow="1" w:lastRow="1" w:firstColumn="1" w:lastColumn="1" w:noHBand="0" w:noVBand="0"/>
    </w:tblPr>
    <w:tblGrid>
      <w:gridCol w:w="6868"/>
      <w:gridCol w:w="1475"/>
    </w:tblGrid>
    <w:tr w:rsidR="00087C54" w14:paraId="39472A16" w14:textId="77777777">
      <w:tc>
        <w:tcPr>
          <w:tcW w:w="8343" w:type="dxa"/>
          <w:gridSpan w:val="2"/>
        </w:tcPr>
        <w:p w14:paraId="1336D2F1" w14:textId="77777777" w:rsidR="00087C54" w:rsidRDefault="00087C54">
          <w:pPr>
            <w:pStyle w:val="HeaderLiteOdd"/>
          </w:pPr>
          <w:r>
            <w:t>Contents</w:t>
          </w:r>
        </w:p>
      </w:tc>
    </w:tr>
    <w:tr w:rsidR="00087C54" w14:paraId="335E33A5" w14:textId="77777777">
      <w:tc>
        <w:tcPr>
          <w:tcW w:w="6868" w:type="dxa"/>
          <w:vAlign w:val="bottom"/>
        </w:tcPr>
        <w:p w14:paraId="7A267338" w14:textId="77777777" w:rsidR="00087C54" w:rsidRDefault="00087C54">
          <w:pPr>
            <w:pStyle w:val="HeaderLiteOdd"/>
          </w:pPr>
        </w:p>
      </w:tc>
      <w:tc>
        <w:tcPr>
          <w:tcW w:w="1475" w:type="dxa"/>
        </w:tcPr>
        <w:p w14:paraId="301F1465" w14:textId="77777777" w:rsidR="00087C54" w:rsidRDefault="00087C54">
          <w:pPr>
            <w:pStyle w:val="HeaderLiteOdd"/>
          </w:pPr>
        </w:p>
      </w:tc>
    </w:tr>
    <w:tr w:rsidR="00087C54" w14:paraId="5240DB61" w14:textId="77777777">
      <w:tc>
        <w:tcPr>
          <w:tcW w:w="6868" w:type="dxa"/>
          <w:tcBorders>
            <w:bottom w:val="single" w:sz="4" w:space="0" w:color="auto"/>
          </w:tcBorders>
          <w:shd w:val="clear" w:color="auto" w:fill="auto"/>
          <w:vAlign w:val="bottom"/>
        </w:tcPr>
        <w:p w14:paraId="3FF00953" w14:textId="77777777" w:rsidR="00087C54" w:rsidRDefault="00087C54">
          <w:pPr>
            <w:pStyle w:val="HeaderLiteOdd"/>
            <w:spacing w:before="120" w:after="60"/>
          </w:pPr>
        </w:p>
      </w:tc>
      <w:tc>
        <w:tcPr>
          <w:tcW w:w="1475" w:type="dxa"/>
          <w:tcBorders>
            <w:bottom w:val="single" w:sz="4" w:space="0" w:color="auto"/>
          </w:tcBorders>
          <w:shd w:val="clear" w:color="auto" w:fill="auto"/>
        </w:tcPr>
        <w:p w14:paraId="76A27A75" w14:textId="77777777" w:rsidR="00087C54" w:rsidRDefault="00087C54">
          <w:pPr>
            <w:pStyle w:val="HeaderLiteOdd"/>
            <w:spacing w:before="120" w:after="60"/>
          </w:pPr>
        </w:p>
      </w:tc>
    </w:tr>
  </w:tbl>
  <w:p w14:paraId="1D2D0244" w14:textId="77777777" w:rsidR="00087C54" w:rsidRDefault="00087C54">
    <w:pPr>
      <w:pStyle w:val="HeaderContentsPage"/>
    </w:pPr>
    <w: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62BB" w14:textId="77777777" w:rsidR="00087C54" w:rsidRDefault="00087C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43" w:type="dxa"/>
      <w:tblInd w:w="108" w:type="dxa"/>
      <w:tblBorders>
        <w:bottom w:val="single" w:sz="4" w:space="0" w:color="auto"/>
      </w:tblBorders>
      <w:tblLook w:val="01E0" w:firstRow="1" w:lastRow="1" w:firstColumn="1" w:lastColumn="1" w:noHBand="0" w:noVBand="0"/>
    </w:tblPr>
    <w:tblGrid>
      <w:gridCol w:w="1546"/>
      <w:gridCol w:w="6797"/>
    </w:tblGrid>
    <w:tr w:rsidR="00087C54" w14:paraId="443FB0D5" w14:textId="77777777" w:rsidTr="00D8394C">
      <w:trPr>
        <w:cantSplit/>
      </w:trPr>
      <w:tc>
        <w:tcPr>
          <w:tcW w:w="1546" w:type="dxa"/>
        </w:tcPr>
        <w:p w14:paraId="4FB8EA63" w14:textId="26B8CD90" w:rsidR="00087C54" w:rsidRDefault="008638BB">
          <w:pPr>
            <w:pStyle w:val="HeaderLiteEven"/>
          </w:pPr>
          <w:fldSimple w:instr=" STYLEREF  CharAmSchNo  \* CHARFORMAT ">
            <w:r w:rsidR="00267982">
              <w:rPr>
                <w:noProof/>
              </w:rPr>
              <w:t>Schedule 1</w:t>
            </w:r>
          </w:fldSimple>
        </w:p>
      </w:tc>
      <w:tc>
        <w:tcPr>
          <w:tcW w:w="6797" w:type="dxa"/>
          <w:vAlign w:val="bottom"/>
        </w:tcPr>
        <w:p w14:paraId="0404B927" w14:textId="5841640B" w:rsidR="00087C54" w:rsidRDefault="008638BB">
          <w:pPr>
            <w:pStyle w:val="HeaderLiteEven"/>
          </w:pPr>
          <w:fldSimple w:instr=" STYLEREF  CharAmSchText  \* CHARFORMAT ">
            <w:r w:rsidR="00267982">
              <w:rPr>
                <w:noProof/>
              </w:rPr>
              <w:t>Public sector superannuation plans — Commonwealth</w:t>
            </w:r>
          </w:fldSimple>
        </w:p>
      </w:tc>
    </w:tr>
    <w:tr w:rsidR="00087C54" w14:paraId="4605CC0A" w14:textId="77777777" w:rsidTr="00D8394C">
      <w:trPr>
        <w:cantSplit/>
      </w:trPr>
      <w:tc>
        <w:tcPr>
          <w:tcW w:w="1546" w:type="dxa"/>
          <w:tcBorders>
            <w:bottom w:val="nil"/>
          </w:tcBorders>
        </w:tcPr>
        <w:p w14:paraId="5A6FC6E6" w14:textId="4598DD5A" w:rsidR="00087C54" w:rsidRDefault="008638BB">
          <w:pPr>
            <w:pStyle w:val="HeaderLiteEven"/>
          </w:pPr>
          <w:fldSimple w:instr=" STYLEREF  CharSchPTNo  \* CHARFORMAT ">
            <w:r w:rsidR="00267982">
              <w:rPr>
                <w:noProof/>
              </w:rPr>
              <w:t>Part 5</w:t>
            </w:r>
          </w:fldSimple>
        </w:p>
      </w:tc>
      <w:tc>
        <w:tcPr>
          <w:tcW w:w="6797" w:type="dxa"/>
          <w:tcBorders>
            <w:bottom w:val="nil"/>
          </w:tcBorders>
          <w:vAlign w:val="bottom"/>
        </w:tcPr>
        <w:p w14:paraId="0D2E5880" w14:textId="40713342" w:rsidR="00087C54" w:rsidRDefault="008638BB">
          <w:pPr>
            <w:pStyle w:val="HeaderLiteEven"/>
          </w:pPr>
          <w:fldSimple w:instr=" STYLEREF  CharSchPTText  \* CHARFORMAT ">
            <w:r w:rsidR="00267982">
              <w:rPr>
                <w:noProof/>
              </w:rPr>
              <w:t>Parliamentary Contributory Superannuation Scheme</w:t>
            </w:r>
          </w:fldSimple>
        </w:p>
      </w:tc>
    </w:tr>
    <w:tr w:rsidR="00087C54" w14:paraId="06B75481" w14:textId="77777777" w:rsidTr="00D8394C">
      <w:trPr>
        <w:cantSplit/>
      </w:trPr>
      <w:tc>
        <w:tcPr>
          <w:tcW w:w="8343" w:type="dxa"/>
          <w:gridSpan w:val="2"/>
          <w:tcBorders>
            <w:top w:val="nil"/>
            <w:left w:val="nil"/>
            <w:bottom w:val="single" w:sz="4" w:space="0" w:color="auto"/>
            <w:right w:val="nil"/>
            <w:tl2br w:val="nil"/>
            <w:tr2bl w:val="nil"/>
          </w:tcBorders>
          <w:shd w:val="clear" w:color="auto" w:fill="auto"/>
        </w:tcPr>
        <w:p w14:paraId="6771758B" w14:textId="77777777" w:rsidR="00087C54" w:rsidRDefault="00087C54" w:rsidP="00D8394C">
          <w:pPr>
            <w:pStyle w:val="HeaderLiteEven"/>
            <w:spacing w:before="120" w:after="60"/>
            <w:ind w:right="-108"/>
          </w:pPr>
        </w:p>
      </w:tc>
    </w:tr>
  </w:tbl>
  <w:p w14:paraId="423187C5" w14:textId="77777777" w:rsidR="00087C54" w:rsidRDefault="00087C5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43" w:type="dxa"/>
      <w:tblInd w:w="108" w:type="dxa"/>
      <w:tblBorders>
        <w:bottom w:val="single" w:sz="4" w:space="0" w:color="auto"/>
      </w:tblBorders>
      <w:tblLook w:val="01E0" w:firstRow="1" w:lastRow="1" w:firstColumn="1" w:lastColumn="1" w:noHBand="0" w:noVBand="0"/>
    </w:tblPr>
    <w:tblGrid>
      <w:gridCol w:w="6868"/>
      <w:gridCol w:w="1475"/>
    </w:tblGrid>
    <w:tr w:rsidR="00087C54" w14:paraId="644B9CB6" w14:textId="77777777" w:rsidTr="00D8394C">
      <w:trPr>
        <w:cantSplit/>
      </w:trPr>
      <w:tc>
        <w:tcPr>
          <w:tcW w:w="6868" w:type="dxa"/>
          <w:vAlign w:val="bottom"/>
        </w:tcPr>
        <w:p w14:paraId="0479BCDB" w14:textId="589E8044" w:rsidR="00087C54" w:rsidRDefault="008638BB">
          <w:pPr>
            <w:pStyle w:val="HeaderLiteOdd"/>
          </w:pPr>
          <w:fldSimple w:instr=" STYLEREF  CharAmSchText \l   \* CHARFORMAT ">
            <w:r w:rsidR="00267982">
              <w:rPr>
                <w:noProof/>
              </w:rPr>
              <w:t>Public sector superannuation plans — Commonwealth</w:t>
            </w:r>
          </w:fldSimple>
        </w:p>
      </w:tc>
      <w:tc>
        <w:tcPr>
          <w:tcW w:w="1475" w:type="dxa"/>
        </w:tcPr>
        <w:p w14:paraId="4D4ED4EE" w14:textId="77D4BDD2" w:rsidR="00087C54" w:rsidRDefault="008638BB">
          <w:pPr>
            <w:pStyle w:val="HeaderLiteOdd"/>
          </w:pPr>
          <w:fldSimple w:instr=" STYLEREF  CharAmSchNo \l   \* CHARFORMAT ">
            <w:r w:rsidR="00267982">
              <w:rPr>
                <w:noProof/>
              </w:rPr>
              <w:t>Schedule 1</w:t>
            </w:r>
          </w:fldSimple>
        </w:p>
      </w:tc>
    </w:tr>
    <w:tr w:rsidR="00087C54" w14:paraId="3E96A870" w14:textId="77777777" w:rsidTr="00D8394C">
      <w:trPr>
        <w:cantSplit/>
      </w:trPr>
      <w:tc>
        <w:tcPr>
          <w:tcW w:w="6868" w:type="dxa"/>
          <w:tcBorders>
            <w:bottom w:val="nil"/>
          </w:tcBorders>
          <w:vAlign w:val="bottom"/>
        </w:tcPr>
        <w:p w14:paraId="43C7E26F" w14:textId="392D989D" w:rsidR="00087C54" w:rsidRDefault="008638BB">
          <w:pPr>
            <w:pStyle w:val="HeaderLiteOdd"/>
          </w:pPr>
          <w:fldSimple w:instr=" STYLEREF  CharSchPTText \l   \* CHARFORMAT ">
            <w:r w:rsidR="00267982">
              <w:rPr>
                <w:noProof/>
              </w:rPr>
              <w:t>Parliamentary Contributory Superannuation Scheme</w:t>
            </w:r>
          </w:fldSimple>
        </w:p>
      </w:tc>
      <w:tc>
        <w:tcPr>
          <w:tcW w:w="1475" w:type="dxa"/>
          <w:tcBorders>
            <w:bottom w:val="nil"/>
          </w:tcBorders>
        </w:tcPr>
        <w:p w14:paraId="6646A0E0" w14:textId="509E9E18" w:rsidR="00087C54" w:rsidRDefault="008638BB">
          <w:pPr>
            <w:pStyle w:val="HeaderLiteOdd"/>
          </w:pPr>
          <w:fldSimple w:instr=" STYLEREF  CharSchPTNo \l   \* CHARFORMAT ">
            <w:r w:rsidR="00267982">
              <w:rPr>
                <w:noProof/>
              </w:rPr>
              <w:t>Part 5</w:t>
            </w:r>
          </w:fldSimple>
        </w:p>
      </w:tc>
    </w:tr>
    <w:tr w:rsidR="00087C54" w14:paraId="0F1DC76B" w14:textId="77777777" w:rsidTr="00D8394C">
      <w:trPr>
        <w:cantSplit/>
      </w:trPr>
      <w:tc>
        <w:tcPr>
          <w:tcW w:w="8343" w:type="dxa"/>
          <w:gridSpan w:val="2"/>
          <w:tcBorders>
            <w:top w:val="nil"/>
            <w:left w:val="nil"/>
            <w:bottom w:val="single" w:sz="4" w:space="0" w:color="auto"/>
            <w:right w:val="nil"/>
            <w:tl2br w:val="nil"/>
            <w:tr2bl w:val="nil"/>
          </w:tcBorders>
          <w:shd w:val="clear" w:color="auto" w:fill="auto"/>
        </w:tcPr>
        <w:p w14:paraId="34C89C37" w14:textId="77777777" w:rsidR="00087C54" w:rsidRDefault="00087C54">
          <w:pPr>
            <w:pStyle w:val="HeaderBoldOdd"/>
          </w:pPr>
        </w:p>
      </w:tc>
    </w:tr>
  </w:tbl>
  <w:p w14:paraId="04781AC2" w14:textId="77777777" w:rsidR="00087C54" w:rsidRDefault="00087C5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998" w:type="dxa"/>
      <w:tblLook w:val="01E0" w:firstRow="1" w:lastRow="1" w:firstColumn="1" w:lastColumn="1" w:noHBand="0" w:noVBand="0"/>
    </w:tblPr>
    <w:tblGrid>
      <w:gridCol w:w="1546"/>
      <w:gridCol w:w="12452"/>
    </w:tblGrid>
    <w:tr w:rsidR="00087C54" w14:paraId="35A101EE" w14:textId="77777777">
      <w:tc>
        <w:tcPr>
          <w:tcW w:w="1546" w:type="dxa"/>
        </w:tcPr>
        <w:p w14:paraId="3F23286F" w14:textId="352D381C" w:rsidR="00087C54" w:rsidRDefault="008638BB">
          <w:pPr>
            <w:pStyle w:val="HeaderLiteEven"/>
          </w:pPr>
          <w:fldSimple w:instr=" STYLEREF  CharAmSchNo  \* CHARFORMAT ">
            <w:r w:rsidR="003A183C">
              <w:rPr>
                <w:noProof/>
              </w:rPr>
              <w:t>Schedule 1</w:t>
            </w:r>
          </w:fldSimple>
        </w:p>
      </w:tc>
      <w:tc>
        <w:tcPr>
          <w:tcW w:w="12452" w:type="dxa"/>
          <w:vAlign w:val="bottom"/>
        </w:tcPr>
        <w:p w14:paraId="42D30CDB" w14:textId="6341545D" w:rsidR="00087C54" w:rsidRDefault="008638BB">
          <w:pPr>
            <w:pStyle w:val="HeaderLiteEven"/>
          </w:pPr>
          <w:fldSimple w:instr=" STYLEREF  CharAmSchText  \* CHARFORMAT ">
            <w:r w:rsidR="003A183C">
              <w:rPr>
                <w:noProof/>
              </w:rPr>
              <w:t>Public sector superannuation plans — Commonwealth</w:t>
            </w:r>
          </w:fldSimple>
        </w:p>
      </w:tc>
    </w:tr>
    <w:tr w:rsidR="00087C54" w14:paraId="206931CB" w14:textId="77777777">
      <w:tc>
        <w:tcPr>
          <w:tcW w:w="1546" w:type="dxa"/>
        </w:tcPr>
        <w:p w14:paraId="7CD3CF2A" w14:textId="44F32E8E" w:rsidR="00087C54" w:rsidRDefault="008638BB">
          <w:pPr>
            <w:pStyle w:val="HeaderLiteEven"/>
          </w:pPr>
          <w:fldSimple w:instr=" STYLEREF  CharSchPTNo  \* CHARFORMAT ">
            <w:r w:rsidR="003A183C">
              <w:rPr>
                <w:noProof/>
              </w:rPr>
              <w:t>Part 5</w:t>
            </w:r>
          </w:fldSimple>
        </w:p>
      </w:tc>
      <w:tc>
        <w:tcPr>
          <w:tcW w:w="12452" w:type="dxa"/>
          <w:vAlign w:val="bottom"/>
        </w:tcPr>
        <w:p w14:paraId="64BF77F0" w14:textId="027FA29B" w:rsidR="00087C54" w:rsidRDefault="008638BB">
          <w:pPr>
            <w:pStyle w:val="HeaderLiteEven"/>
          </w:pPr>
          <w:fldSimple w:instr=" STYLEREF  CharSchPTText  \* CHARFORMAT ">
            <w:r w:rsidR="003A183C">
              <w:rPr>
                <w:noProof/>
              </w:rPr>
              <w:t>Parliamentary Contributory Superannuation Scheme</w:t>
            </w:r>
          </w:fldSimple>
        </w:p>
      </w:tc>
    </w:tr>
    <w:tr w:rsidR="00087C54" w14:paraId="0D09A245" w14:textId="77777777">
      <w:tc>
        <w:tcPr>
          <w:tcW w:w="13998" w:type="dxa"/>
          <w:gridSpan w:val="2"/>
          <w:tcBorders>
            <w:bottom w:val="single" w:sz="4" w:space="0" w:color="auto"/>
          </w:tcBorders>
          <w:shd w:val="clear" w:color="auto" w:fill="auto"/>
        </w:tcPr>
        <w:p w14:paraId="7EA7F908" w14:textId="77777777" w:rsidR="00087C54" w:rsidRDefault="00087C54">
          <w:pPr>
            <w:pStyle w:val="HeaderLiteEven"/>
            <w:spacing w:before="120" w:after="120"/>
            <w:ind w:right="-108"/>
          </w:pPr>
        </w:p>
      </w:tc>
    </w:tr>
  </w:tbl>
  <w:p w14:paraId="45A2D602" w14:textId="77777777" w:rsidR="00087C54" w:rsidRDefault="00087C5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998" w:type="dxa"/>
      <w:tblLook w:val="01E0" w:firstRow="1" w:lastRow="1" w:firstColumn="1" w:lastColumn="1" w:noHBand="0" w:noVBand="0"/>
    </w:tblPr>
    <w:tblGrid>
      <w:gridCol w:w="12447"/>
      <w:gridCol w:w="1551"/>
    </w:tblGrid>
    <w:tr w:rsidR="00087C54" w14:paraId="5D419BBE" w14:textId="77777777">
      <w:tc>
        <w:tcPr>
          <w:tcW w:w="12420" w:type="dxa"/>
          <w:vAlign w:val="bottom"/>
        </w:tcPr>
        <w:p w14:paraId="6ECD5E38" w14:textId="58C50F3B" w:rsidR="00087C54" w:rsidRDefault="008638BB">
          <w:pPr>
            <w:pStyle w:val="HeaderLiteOdd"/>
          </w:pPr>
          <w:fldSimple w:instr=" STYLEREF  CharAmSchText \l   \* CHARFORMAT ">
            <w:r w:rsidR="00267982">
              <w:rPr>
                <w:noProof/>
              </w:rPr>
              <w:t>Public sector superannuation plans — Commonwealth</w:t>
            </w:r>
          </w:fldSimple>
        </w:p>
      </w:tc>
      <w:tc>
        <w:tcPr>
          <w:tcW w:w="1548" w:type="dxa"/>
        </w:tcPr>
        <w:p w14:paraId="57A482FA" w14:textId="0CED21DE" w:rsidR="00087C54" w:rsidRDefault="008638BB">
          <w:pPr>
            <w:pStyle w:val="HeaderLiteOdd"/>
          </w:pPr>
          <w:fldSimple w:instr=" STYLEREF  CharAmSchNo \l   \* CHARFORMAT ">
            <w:r w:rsidR="00267982">
              <w:rPr>
                <w:noProof/>
              </w:rPr>
              <w:t>Schedule 1</w:t>
            </w:r>
          </w:fldSimple>
        </w:p>
      </w:tc>
    </w:tr>
    <w:tr w:rsidR="00087C54" w14:paraId="020B6723" w14:textId="77777777">
      <w:tc>
        <w:tcPr>
          <w:tcW w:w="12420" w:type="dxa"/>
          <w:vAlign w:val="bottom"/>
        </w:tcPr>
        <w:p w14:paraId="3900A995" w14:textId="26512515" w:rsidR="00087C54" w:rsidRDefault="008638BB">
          <w:pPr>
            <w:pStyle w:val="HeaderLiteOdd"/>
          </w:pPr>
          <w:fldSimple w:instr=" STYLEREF  CharSchPTText \l   \* CHARFORMAT ">
            <w:r w:rsidR="00267982">
              <w:rPr>
                <w:noProof/>
              </w:rPr>
              <w:t>Parliamentary Contributory Superannuation Scheme</w:t>
            </w:r>
          </w:fldSimple>
        </w:p>
      </w:tc>
      <w:tc>
        <w:tcPr>
          <w:tcW w:w="1548" w:type="dxa"/>
        </w:tcPr>
        <w:p w14:paraId="69767FA2" w14:textId="634C2B26" w:rsidR="00087C54" w:rsidRDefault="008638BB">
          <w:pPr>
            <w:pStyle w:val="HeaderLiteOdd"/>
          </w:pPr>
          <w:fldSimple w:instr=" STYLEREF  CharSchPTNo \l   \* CHARFORMAT ">
            <w:r w:rsidR="00267982">
              <w:rPr>
                <w:noProof/>
              </w:rPr>
              <w:t>Part 5</w:t>
            </w:r>
          </w:fldSimple>
        </w:p>
      </w:tc>
    </w:tr>
    <w:tr w:rsidR="00087C54" w14:paraId="77CF0621" w14:textId="77777777">
      <w:tc>
        <w:tcPr>
          <w:tcW w:w="1548" w:type="dxa"/>
          <w:gridSpan w:val="2"/>
          <w:tcBorders>
            <w:bottom w:val="single" w:sz="4" w:space="0" w:color="auto"/>
          </w:tcBorders>
          <w:shd w:val="clear" w:color="auto" w:fill="auto"/>
        </w:tcPr>
        <w:p w14:paraId="0A8051CE" w14:textId="77777777" w:rsidR="00087C54" w:rsidRDefault="00087C54">
          <w:pPr>
            <w:pStyle w:val="HeaderBoldOdd"/>
          </w:pPr>
        </w:p>
      </w:tc>
    </w:tr>
  </w:tbl>
  <w:p w14:paraId="5C2B1CF5" w14:textId="77777777" w:rsidR="00087C54" w:rsidRDefault="00087C5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02D1" w14:textId="77777777" w:rsidR="00087C54" w:rsidRDefault="00087C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43" w:type="dxa"/>
      <w:tblLook w:val="01E0" w:firstRow="1" w:lastRow="1" w:firstColumn="1" w:lastColumn="1" w:noHBand="0" w:noVBand="0"/>
    </w:tblPr>
    <w:tblGrid>
      <w:gridCol w:w="1546"/>
      <w:gridCol w:w="6797"/>
    </w:tblGrid>
    <w:tr w:rsidR="00087C54" w14:paraId="5CD4D505" w14:textId="77777777">
      <w:tc>
        <w:tcPr>
          <w:tcW w:w="1546" w:type="dxa"/>
        </w:tcPr>
        <w:p w14:paraId="4273CDF1" w14:textId="2334DA5B" w:rsidR="00087C54" w:rsidRDefault="008638BB">
          <w:pPr>
            <w:pStyle w:val="HeaderLiteEven"/>
          </w:pPr>
          <w:fldSimple w:instr=" STYLEREF  CharAmSchNo  \* CHARFORMAT ">
            <w:r w:rsidR="003A183C">
              <w:rPr>
                <w:noProof/>
              </w:rPr>
              <w:t>Schedule 1</w:t>
            </w:r>
          </w:fldSimple>
        </w:p>
      </w:tc>
      <w:tc>
        <w:tcPr>
          <w:tcW w:w="6797" w:type="dxa"/>
          <w:vAlign w:val="bottom"/>
        </w:tcPr>
        <w:p w14:paraId="6FB0630D" w14:textId="302090D1" w:rsidR="00087C54" w:rsidRDefault="008638BB">
          <w:pPr>
            <w:pStyle w:val="HeaderLiteEven"/>
          </w:pPr>
          <w:fldSimple w:instr=" STYLEREF  CharAmSchText  \* CHARFORMAT ">
            <w:r w:rsidR="003A183C">
              <w:rPr>
                <w:noProof/>
              </w:rPr>
              <w:t>Public sector superannuation plans — Commonwealth</w:t>
            </w:r>
          </w:fldSimple>
        </w:p>
      </w:tc>
    </w:tr>
    <w:tr w:rsidR="00087C54" w14:paraId="4F428CCE" w14:textId="77777777">
      <w:tc>
        <w:tcPr>
          <w:tcW w:w="1546" w:type="dxa"/>
        </w:tcPr>
        <w:p w14:paraId="6BFCFED9" w14:textId="4A28BA84" w:rsidR="00087C54" w:rsidRDefault="008638BB">
          <w:pPr>
            <w:pStyle w:val="HeaderLiteEven"/>
          </w:pPr>
          <w:fldSimple w:instr=" STYLEREF  CharSchPTNo  \* CHARFORMAT ">
            <w:r w:rsidR="003A183C">
              <w:rPr>
                <w:noProof/>
              </w:rPr>
              <w:t>Part 5</w:t>
            </w:r>
          </w:fldSimple>
        </w:p>
      </w:tc>
      <w:tc>
        <w:tcPr>
          <w:tcW w:w="6797" w:type="dxa"/>
          <w:vAlign w:val="bottom"/>
        </w:tcPr>
        <w:p w14:paraId="63C9C976" w14:textId="5FE43CA8" w:rsidR="00087C54" w:rsidRDefault="008638BB">
          <w:pPr>
            <w:pStyle w:val="HeaderLiteEven"/>
          </w:pPr>
          <w:fldSimple w:instr=" STYLEREF  CharSchPTText  \* CHARFORMAT ">
            <w:r w:rsidR="003A183C">
              <w:rPr>
                <w:noProof/>
              </w:rPr>
              <w:t>Parliamentary Contributory Superannuation Scheme</w:t>
            </w:r>
          </w:fldSimple>
        </w:p>
      </w:tc>
    </w:tr>
    <w:tr w:rsidR="00087C54" w14:paraId="4B727A4C" w14:textId="77777777">
      <w:tc>
        <w:tcPr>
          <w:tcW w:w="8343" w:type="dxa"/>
          <w:gridSpan w:val="2"/>
          <w:tcBorders>
            <w:bottom w:val="single" w:sz="4" w:space="0" w:color="auto"/>
          </w:tcBorders>
          <w:shd w:val="clear" w:color="auto" w:fill="auto"/>
        </w:tcPr>
        <w:p w14:paraId="4720ABFA" w14:textId="77777777" w:rsidR="00087C54" w:rsidRDefault="00087C54">
          <w:pPr>
            <w:pStyle w:val="HeaderLiteEven"/>
            <w:spacing w:before="120" w:after="60"/>
            <w:ind w:right="-108"/>
          </w:pPr>
        </w:p>
      </w:tc>
    </w:tr>
  </w:tbl>
  <w:p w14:paraId="01CAA5B5" w14:textId="77777777" w:rsidR="00087C54" w:rsidRDefault="00087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0EBA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AA3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44E4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5C9E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90CE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1E7A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52C0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4416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6C4C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3663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1"/>
    <w:rsid w:val="000056EE"/>
    <w:rsid w:val="00010F63"/>
    <w:rsid w:val="00011852"/>
    <w:rsid w:val="00013E3A"/>
    <w:rsid w:val="00021676"/>
    <w:rsid w:val="00022534"/>
    <w:rsid w:val="00024697"/>
    <w:rsid w:val="00027EB9"/>
    <w:rsid w:val="00032756"/>
    <w:rsid w:val="0003498B"/>
    <w:rsid w:val="0005680C"/>
    <w:rsid w:val="00070A26"/>
    <w:rsid w:val="000821BA"/>
    <w:rsid w:val="00087C54"/>
    <w:rsid w:val="00090EE9"/>
    <w:rsid w:val="0009693D"/>
    <w:rsid w:val="000A705B"/>
    <w:rsid w:val="000A7AF2"/>
    <w:rsid w:val="000B52F3"/>
    <w:rsid w:val="000C0E9A"/>
    <w:rsid w:val="000D2A37"/>
    <w:rsid w:val="000E16F3"/>
    <w:rsid w:val="000E4BC0"/>
    <w:rsid w:val="000E6727"/>
    <w:rsid w:val="001001FE"/>
    <w:rsid w:val="00103A5A"/>
    <w:rsid w:val="00111242"/>
    <w:rsid w:val="00114286"/>
    <w:rsid w:val="00117582"/>
    <w:rsid w:val="001241C9"/>
    <w:rsid w:val="00124F51"/>
    <w:rsid w:val="001312CF"/>
    <w:rsid w:val="00137445"/>
    <w:rsid w:val="00137655"/>
    <w:rsid w:val="001410A9"/>
    <w:rsid w:val="001415D1"/>
    <w:rsid w:val="00141B4E"/>
    <w:rsid w:val="00142CB2"/>
    <w:rsid w:val="00145C33"/>
    <w:rsid w:val="0014660D"/>
    <w:rsid w:val="00147077"/>
    <w:rsid w:val="0015004C"/>
    <w:rsid w:val="00150F5C"/>
    <w:rsid w:val="00154C3B"/>
    <w:rsid w:val="0016083B"/>
    <w:rsid w:val="00160DB0"/>
    <w:rsid w:val="00165EF5"/>
    <w:rsid w:val="0017099C"/>
    <w:rsid w:val="00183AC8"/>
    <w:rsid w:val="001844DB"/>
    <w:rsid w:val="00187B15"/>
    <w:rsid w:val="00190752"/>
    <w:rsid w:val="0019199A"/>
    <w:rsid w:val="001B2225"/>
    <w:rsid w:val="001B4AE0"/>
    <w:rsid w:val="001B503D"/>
    <w:rsid w:val="001B680B"/>
    <w:rsid w:val="001B7538"/>
    <w:rsid w:val="001C3340"/>
    <w:rsid w:val="001D09D3"/>
    <w:rsid w:val="001D217A"/>
    <w:rsid w:val="001D49E7"/>
    <w:rsid w:val="001D525F"/>
    <w:rsid w:val="001F0F76"/>
    <w:rsid w:val="001F3D4C"/>
    <w:rsid w:val="00200542"/>
    <w:rsid w:val="002019B4"/>
    <w:rsid w:val="00204409"/>
    <w:rsid w:val="002108D2"/>
    <w:rsid w:val="00211F14"/>
    <w:rsid w:val="002125DA"/>
    <w:rsid w:val="002127D7"/>
    <w:rsid w:val="00213748"/>
    <w:rsid w:val="00213EC8"/>
    <w:rsid w:val="0021465E"/>
    <w:rsid w:val="00217C64"/>
    <w:rsid w:val="00220EDA"/>
    <w:rsid w:val="00222DA1"/>
    <w:rsid w:val="0022369F"/>
    <w:rsid w:val="00223A7F"/>
    <w:rsid w:val="00224DA4"/>
    <w:rsid w:val="002302FE"/>
    <w:rsid w:val="00234FDE"/>
    <w:rsid w:val="00243E90"/>
    <w:rsid w:val="00251437"/>
    <w:rsid w:val="00253675"/>
    <w:rsid w:val="00254B2F"/>
    <w:rsid w:val="00256425"/>
    <w:rsid w:val="00261FB2"/>
    <w:rsid w:val="00263CA6"/>
    <w:rsid w:val="00267982"/>
    <w:rsid w:val="00284A2C"/>
    <w:rsid w:val="0028714F"/>
    <w:rsid w:val="002871B7"/>
    <w:rsid w:val="002929F2"/>
    <w:rsid w:val="002939C6"/>
    <w:rsid w:val="00296C15"/>
    <w:rsid w:val="00296E69"/>
    <w:rsid w:val="002A2463"/>
    <w:rsid w:val="002A57A4"/>
    <w:rsid w:val="002B0FB1"/>
    <w:rsid w:val="002B4431"/>
    <w:rsid w:val="002C2F88"/>
    <w:rsid w:val="002C34B3"/>
    <w:rsid w:val="002C537A"/>
    <w:rsid w:val="002C53E6"/>
    <w:rsid w:val="002D24DD"/>
    <w:rsid w:val="002D3EED"/>
    <w:rsid w:val="002D68AE"/>
    <w:rsid w:val="002D7170"/>
    <w:rsid w:val="002E0AFB"/>
    <w:rsid w:val="002E0C9A"/>
    <w:rsid w:val="002F4C97"/>
    <w:rsid w:val="002F4F6B"/>
    <w:rsid w:val="0030627F"/>
    <w:rsid w:val="00306BB7"/>
    <w:rsid w:val="003146BA"/>
    <w:rsid w:val="003263DD"/>
    <w:rsid w:val="00331F91"/>
    <w:rsid w:val="003327E3"/>
    <w:rsid w:val="00342DD9"/>
    <w:rsid w:val="00347278"/>
    <w:rsid w:val="00347ABE"/>
    <w:rsid w:val="00352893"/>
    <w:rsid w:val="003535E0"/>
    <w:rsid w:val="00354028"/>
    <w:rsid w:val="003570F6"/>
    <w:rsid w:val="00360F57"/>
    <w:rsid w:val="00363F36"/>
    <w:rsid w:val="00365217"/>
    <w:rsid w:val="00366209"/>
    <w:rsid w:val="00371FA4"/>
    <w:rsid w:val="0038236C"/>
    <w:rsid w:val="00382EAF"/>
    <w:rsid w:val="00383571"/>
    <w:rsid w:val="00383D0E"/>
    <w:rsid w:val="00384027"/>
    <w:rsid w:val="003843EC"/>
    <w:rsid w:val="00396732"/>
    <w:rsid w:val="003A183C"/>
    <w:rsid w:val="003A2BF9"/>
    <w:rsid w:val="003A3291"/>
    <w:rsid w:val="003B11C6"/>
    <w:rsid w:val="003B5BFA"/>
    <w:rsid w:val="003C3C69"/>
    <w:rsid w:val="003C60F6"/>
    <w:rsid w:val="003C700C"/>
    <w:rsid w:val="003C7D9A"/>
    <w:rsid w:val="003D20DD"/>
    <w:rsid w:val="003D7165"/>
    <w:rsid w:val="003F43C5"/>
    <w:rsid w:val="00403CA6"/>
    <w:rsid w:val="00405625"/>
    <w:rsid w:val="0041123C"/>
    <w:rsid w:val="00411C6B"/>
    <w:rsid w:val="004162D6"/>
    <w:rsid w:val="004174C2"/>
    <w:rsid w:val="00420A7B"/>
    <w:rsid w:val="0043162B"/>
    <w:rsid w:val="00433624"/>
    <w:rsid w:val="0043600E"/>
    <w:rsid w:val="00440519"/>
    <w:rsid w:val="00440BE1"/>
    <w:rsid w:val="00447669"/>
    <w:rsid w:val="00454D0B"/>
    <w:rsid w:val="0045547E"/>
    <w:rsid w:val="0046344B"/>
    <w:rsid w:val="00471C7B"/>
    <w:rsid w:val="0047221D"/>
    <w:rsid w:val="00473443"/>
    <w:rsid w:val="004810DE"/>
    <w:rsid w:val="00482B0A"/>
    <w:rsid w:val="00484DBA"/>
    <w:rsid w:val="004853CC"/>
    <w:rsid w:val="00487822"/>
    <w:rsid w:val="00495355"/>
    <w:rsid w:val="004A28F1"/>
    <w:rsid w:val="004A4722"/>
    <w:rsid w:val="004C0E42"/>
    <w:rsid w:val="004D2CCB"/>
    <w:rsid w:val="004D7964"/>
    <w:rsid w:val="004E01BE"/>
    <w:rsid w:val="004F3A0D"/>
    <w:rsid w:val="004F4139"/>
    <w:rsid w:val="004F4E12"/>
    <w:rsid w:val="004F6457"/>
    <w:rsid w:val="0050017F"/>
    <w:rsid w:val="00505817"/>
    <w:rsid w:val="00516F09"/>
    <w:rsid w:val="00522A9A"/>
    <w:rsid w:val="00526A68"/>
    <w:rsid w:val="00530A4B"/>
    <w:rsid w:val="00533651"/>
    <w:rsid w:val="00533AB5"/>
    <w:rsid w:val="00546371"/>
    <w:rsid w:val="00547718"/>
    <w:rsid w:val="0055184D"/>
    <w:rsid w:val="00551FD3"/>
    <w:rsid w:val="00552309"/>
    <w:rsid w:val="00564001"/>
    <w:rsid w:val="00564A57"/>
    <w:rsid w:val="00566E38"/>
    <w:rsid w:val="00575903"/>
    <w:rsid w:val="00584A71"/>
    <w:rsid w:val="005909AE"/>
    <w:rsid w:val="00590B66"/>
    <w:rsid w:val="00592A15"/>
    <w:rsid w:val="005944CF"/>
    <w:rsid w:val="00596122"/>
    <w:rsid w:val="00596F0D"/>
    <w:rsid w:val="005971A1"/>
    <w:rsid w:val="005A0F53"/>
    <w:rsid w:val="005A2A56"/>
    <w:rsid w:val="005A45DD"/>
    <w:rsid w:val="005B6D02"/>
    <w:rsid w:val="005C00F6"/>
    <w:rsid w:val="005C3646"/>
    <w:rsid w:val="005D6F22"/>
    <w:rsid w:val="005D7F72"/>
    <w:rsid w:val="005D7FE4"/>
    <w:rsid w:val="005E5309"/>
    <w:rsid w:val="005F0786"/>
    <w:rsid w:val="005F5365"/>
    <w:rsid w:val="00603283"/>
    <w:rsid w:val="00612A2C"/>
    <w:rsid w:val="006133D2"/>
    <w:rsid w:val="006136E1"/>
    <w:rsid w:val="0061472F"/>
    <w:rsid w:val="006165B3"/>
    <w:rsid w:val="00617061"/>
    <w:rsid w:val="006170D7"/>
    <w:rsid w:val="00623919"/>
    <w:rsid w:val="0062619F"/>
    <w:rsid w:val="00636345"/>
    <w:rsid w:val="00640E4E"/>
    <w:rsid w:val="00644B8D"/>
    <w:rsid w:val="006503AC"/>
    <w:rsid w:val="00657047"/>
    <w:rsid w:val="00665F65"/>
    <w:rsid w:val="00672003"/>
    <w:rsid w:val="00686231"/>
    <w:rsid w:val="00693D62"/>
    <w:rsid w:val="0069538B"/>
    <w:rsid w:val="006B28EE"/>
    <w:rsid w:val="006C2F02"/>
    <w:rsid w:val="006C42CE"/>
    <w:rsid w:val="006C4AFE"/>
    <w:rsid w:val="006C4BED"/>
    <w:rsid w:val="006C53D2"/>
    <w:rsid w:val="006D1971"/>
    <w:rsid w:val="006D41A0"/>
    <w:rsid w:val="006D4B7F"/>
    <w:rsid w:val="006D6872"/>
    <w:rsid w:val="006E06EA"/>
    <w:rsid w:val="006E69DC"/>
    <w:rsid w:val="006F3964"/>
    <w:rsid w:val="006F41EF"/>
    <w:rsid w:val="007037DD"/>
    <w:rsid w:val="00703B38"/>
    <w:rsid w:val="00710DC7"/>
    <w:rsid w:val="00717563"/>
    <w:rsid w:val="0073455E"/>
    <w:rsid w:val="00735B24"/>
    <w:rsid w:val="00742BE4"/>
    <w:rsid w:val="00750F54"/>
    <w:rsid w:val="007529E2"/>
    <w:rsid w:val="0075789A"/>
    <w:rsid w:val="00761759"/>
    <w:rsid w:val="00771B1D"/>
    <w:rsid w:val="00787D5F"/>
    <w:rsid w:val="007912B6"/>
    <w:rsid w:val="007A1349"/>
    <w:rsid w:val="007A3567"/>
    <w:rsid w:val="007A547B"/>
    <w:rsid w:val="007A56B8"/>
    <w:rsid w:val="007A61B6"/>
    <w:rsid w:val="007C0378"/>
    <w:rsid w:val="007D2042"/>
    <w:rsid w:val="007E0102"/>
    <w:rsid w:val="007E21C3"/>
    <w:rsid w:val="007E2AB6"/>
    <w:rsid w:val="007E2F8E"/>
    <w:rsid w:val="007E4DC1"/>
    <w:rsid w:val="007E75E0"/>
    <w:rsid w:val="007F288B"/>
    <w:rsid w:val="007F3913"/>
    <w:rsid w:val="007F4656"/>
    <w:rsid w:val="00802693"/>
    <w:rsid w:val="00802C50"/>
    <w:rsid w:val="0080309D"/>
    <w:rsid w:val="00804233"/>
    <w:rsid w:val="00806B35"/>
    <w:rsid w:val="008200F1"/>
    <w:rsid w:val="00820E6A"/>
    <w:rsid w:val="00821F9F"/>
    <w:rsid w:val="00826DFA"/>
    <w:rsid w:val="00827C9C"/>
    <w:rsid w:val="008303E9"/>
    <w:rsid w:val="00833F72"/>
    <w:rsid w:val="00835687"/>
    <w:rsid w:val="00845B96"/>
    <w:rsid w:val="00851BB2"/>
    <w:rsid w:val="00855B7C"/>
    <w:rsid w:val="00856AC8"/>
    <w:rsid w:val="00862060"/>
    <w:rsid w:val="008621D6"/>
    <w:rsid w:val="008638BB"/>
    <w:rsid w:val="00870B97"/>
    <w:rsid w:val="00890A16"/>
    <w:rsid w:val="00891412"/>
    <w:rsid w:val="0089235C"/>
    <w:rsid w:val="008949D1"/>
    <w:rsid w:val="00896ED8"/>
    <w:rsid w:val="008A0372"/>
    <w:rsid w:val="008A0D3A"/>
    <w:rsid w:val="008A24A1"/>
    <w:rsid w:val="008A2ADF"/>
    <w:rsid w:val="008A483B"/>
    <w:rsid w:val="008A5870"/>
    <w:rsid w:val="008B4E9B"/>
    <w:rsid w:val="008C4E15"/>
    <w:rsid w:val="008C509D"/>
    <w:rsid w:val="008D377B"/>
    <w:rsid w:val="008D68C0"/>
    <w:rsid w:val="008E02E5"/>
    <w:rsid w:val="008E3156"/>
    <w:rsid w:val="008E5537"/>
    <w:rsid w:val="008E74ED"/>
    <w:rsid w:val="008F5753"/>
    <w:rsid w:val="008F5EC2"/>
    <w:rsid w:val="009070F5"/>
    <w:rsid w:val="00914CC9"/>
    <w:rsid w:val="00915B19"/>
    <w:rsid w:val="0093033C"/>
    <w:rsid w:val="009332B6"/>
    <w:rsid w:val="009356C5"/>
    <w:rsid w:val="00940B17"/>
    <w:rsid w:val="00951B24"/>
    <w:rsid w:val="00953D4F"/>
    <w:rsid w:val="00955314"/>
    <w:rsid w:val="009553F5"/>
    <w:rsid w:val="00962521"/>
    <w:rsid w:val="009625BC"/>
    <w:rsid w:val="0096686E"/>
    <w:rsid w:val="0096767F"/>
    <w:rsid w:val="0097307E"/>
    <w:rsid w:val="00977116"/>
    <w:rsid w:val="00982FFF"/>
    <w:rsid w:val="009830DC"/>
    <w:rsid w:val="00985A2A"/>
    <w:rsid w:val="00992710"/>
    <w:rsid w:val="00995F81"/>
    <w:rsid w:val="009A0DED"/>
    <w:rsid w:val="009A43F4"/>
    <w:rsid w:val="009A595E"/>
    <w:rsid w:val="009B68AD"/>
    <w:rsid w:val="009C0DE1"/>
    <w:rsid w:val="009C1C01"/>
    <w:rsid w:val="009C27D7"/>
    <w:rsid w:val="009C7B2F"/>
    <w:rsid w:val="009D12B9"/>
    <w:rsid w:val="009D13E9"/>
    <w:rsid w:val="009D17D3"/>
    <w:rsid w:val="009D1FF1"/>
    <w:rsid w:val="009D556B"/>
    <w:rsid w:val="009D7921"/>
    <w:rsid w:val="009E3171"/>
    <w:rsid w:val="009F47BC"/>
    <w:rsid w:val="00A00812"/>
    <w:rsid w:val="00A1281A"/>
    <w:rsid w:val="00A1630B"/>
    <w:rsid w:val="00A2027E"/>
    <w:rsid w:val="00A208AB"/>
    <w:rsid w:val="00A208F5"/>
    <w:rsid w:val="00A232BF"/>
    <w:rsid w:val="00A31BE9"/>
    <w:rsid w:val="00A40923"/>
    <w:rsid w:val="00A453B8"/>
    <w:rsid w:val="00A45D09"/>
    <w:rsid w:val="00A64F24"/>
    <w:rsid w:val="00A6775F"/>
    <w:rsid w:val="00A7238F"/>
    <w:rsid w:val="00A72A46"/>
    <w:rsid w:val="00A742C6"/>
    <w:rsid w:val="00A82D4B"/>
    <w:rsid w:val="00A867B2"/>
    <w:rsid w:val="00A87051"/>
    <w:rsid w:val="00A93472"/>
    <w:rsid w:val="00A93484"/>
    <w:rsid w:val="00AA2C0E"/>
    <w:rsid w:val="00AA31CC"/>
    <w:rsid w:val="00AD017A"/>
    <w:rsid w:val="00AD3478"/>
    <w:rsid w:val="00AD3815"/>
    <w:rsid w:val="00AD4C82"/>
    <w:rsid w:val="00AE261A"/>
    <w:rsid w:val="00AE4F63"/>
    <w:rsid w:val="00B02301"/>
    <w:rsid w:val="00B117D1"/>
    <w:rsid w:val="00B11FF4"/>
    <w:rsid w:val="00B12796"/>
    <w:rsid w:val="00B27130"/>
    <w:rsid w:val="00B33F6A"/>
    <w:rsid w:val="00B35AAD"/>
    <w:rsid w:val="00B41A08"/>
    <w:rsid w:val="00B4372D"/>
    <w:rsid w:val="00B440EB"/>
    <w:rsid w:val="00B50B2D"/>
    <w:rsid w:val="00B564FE"/>
    <w:rsid w:val="00B57CCD"/>
    <w:rsid w:val="00B61BD7"/>
    <w:rsid w:val="00B64D46"/>
    <w:rsid w:val="00B65355"/>
    <w:rsid w:val="00B65B18"/>
    <w:rsid w:val="00B7226E"/>
    <w:rsid w:val="00B73ED2"/>
    <w:rsid w:val="00B74AE5"/>
    <w:rsid w:val="00B8004D"/>
    <w:rsid w:val="00B82B9D"/>
    <w:rsid w:val="00B82EAA"/>
    <w:rsid w:val="00B93121"/>
    <w:rsid w:val="00BA1A32"/>
    <w:rsid w:val="00BA3E5C"/>
    <w:rsid w:val="00BA46A3"/>
    <w:rsid w:val="00BA5A4E"/>
    <w:rsid w:val="00BA61EE"/>
    <w:rsid w:val="00BB477F"/>
    <w:rsid w:val="00BB5CE5"/>
    <w:rsid w:val="00BC053C"/>
    <w:rsid w:val="00BD2512"/>
    <w:rsid w:val="00BE2947"/>
    <w:rsid w:val="00BE6504"/>
    <w:rsid w:val="00BF065F"/>
    <w:rsid w:val="00BF25FA"/>
    <w:rsid w:val="00BF365C"/>
    <w:rsid w:val="00BF39E3"/>
    <w:rsid w:val="00BF7E18"/>
    <w:rsid w:val="00C02DBF"/>
    <w:rsid w:val="00C03332"/>
    <w:rsid w:val="00C143E8"/>
    <w:rsid w:val="00C144DF"/>
    <w:rsid w:val="00C15633"/>
    <w:rsid w:val="00C25519"/>
    <w:rsid w:val="00C301D6"/>
    <w:rsid w:val="00C354E3"/>
    <w:rsid w:val="00C42A9E"/>
    <w:rsid w:val="00C4697F"/>
    <w:rsid w:val="00C52E2D"/>
    <w:rsid w:val="00C62CF6"/>
    <w:rsid w:val="00C63448"/>
    <w:rsid w:val="00C63F35"/>
    <w:rsid w:val="00C7037E"/>
    <w:rsid w:val="00C71889"/>
    <w:rsid w:val="00C71A74"/>
    <w:rsid w:val="00C7214E"/>
    <w:rsid w:val="00C73541"/>
    <w:rsid w:val="00C7648E"/>
    <w:rsid w:val="00C8165C"/>
    <w:rsid w:val="00C82645"/>
    <w:rsid w:val="00C82D38"/>
    <w:rsid w:val="00C849ED"/>
    <w:rsid w:val="00C85D0E"/>
    <w:rsid w:val="00C86D30"/>
    <w:rsid w:val="00C91F5B"/>
    <w:rsid w:val="00C92281"/>
    <w:rsid w:val="00C9472B"/>
    <w:rsid w:val="00C95A4E"/>
    <w:rsid w:val="00C97166"/>
    <w:rsid w:val="00CB5EDC"/>
    <w:rsid w:val="00CC03EF"/>
    <w:rsid w:val="00CC4EF4"/>
    <w:rsid w:val="00CC7753"/>
    <w:rsid w:val="00CD3081"/>
    <w:rsid w:val="00CF6B79"/>
    <w:rsid w:val="00CF7042"/>
    <w:rsid w:val="00D00741"/>
    <w:rsid w:val="00D02CCC"/>
    <w:rsid w:val="00D064C9"/>
    <w:rsid w:val="00D10555"/>
    <w:rsid w:val="00D108FD"/>
    <w:rsid w:val="00D22684"/>
    <w:rsid w:val="00D305D7"/>
    <w:rsid w:val="00D405C2"/>
    <w:rsid w:val="00D407E0"/>
    <w:rsid w:val="00D4341A"/>
    <w:rsid w:val="00D449AE"/>
    <w:rsid w:val="00D52CA0"/>
    <w:rsid w:val="00D54649"/>
    <w:rsid w:val="00D5517B"/>
    <w:rsid w:val="00D558BA"/>
    <w:rsid w:val="00D55BBF"/>
    <w:rsid w:val="00D5643B"/>
    <w:rsid w:val="00D62BA7"/>
    <w:rsid w:val="00D62C81"/>
    <w:rsid w:val="00D632AF"/>
    <w:rsid w:val="00D771D4"/>
    <w:rsid w:val="00D779B3"/>
    <w:rsid w:val="00D8394C"/>
    <w:rsid w:val="00D86301"/>
    <w:rsid w:val="00D9415C"/>
    <w:rsid w:val="00D96401"/>
    <w:rsid w:val="00D96FAA"/>
    <w:rsid w:val="00DA0A8F"/>
    <w:rsid w:val="00DA5643"/>
    <w:rsid w:val="00DB0E98"/>
    <w:rsid w:val="00DB1BB6"/>
    <w:rsid w:val="00DB3C97"/>
    <w:rsid w:val="00DB78AA"/>
    <w:rsid w:val="00DC1628"/>
    <w:rsid w:val="00DC23ED"/>
    <w:rsid w:val="00DC413A"/>
    <w:rsid w:val="00DD0812"/>
    <w:rsid w:val="00DD3616"/>
    <w:rsid w:val="00DE0A50"/>
    <w:rsid w:val="00DE4D4D"/>
    <w:rsid w:val="00DF6903"/>
    <w:rsid w:val="00E01F26"/>
    <w:rsid w:val="00E0273C"/>
    <w:rsid w:val="00E07150"/>
    <w:rsid w:val="00E11738"/>
    <w:rsid w:val="00E118C6"/>
    <w:rsid w:val="00E3356E"/>
    <w:rsid w:val="00E35BB9"/>
    <w:rsid w:val="00E371BB"/>
    <w:rsid w:val="00E56B25"/>
    <w:rsid w:val="00E654E4"/>
    <w:rsid w:val="00E759B1"/>
    <w:rsid w:val="00E77EFF"/>
    <w:rsid w:val="00EA2E43"/>
    <w:rsid w:val="00EA3E08"/>
    <w:rsid w:val="00EA521A"/>
    <w:rsid w:val="00EB160C"/>
    <w:rsid w:val="00EB4EA0"/>
    <w:rsid w:val="00EC0D48"/>
    <w:rsid w:val="00EC6938"/>
    <w:rsid w:val="00ED07E0"/>
    <w:rsid w:val="00ED2990"/>
    <w:rsid w:val="00ED706D"/>
    <w:rsid w:val="00EE7D3C"/>
    <w:rsid w:val="00EF3BDB"/>
    <w:rsid w:val="00EF4628"/>
    <w:rsid w:val="00F14496"/>
    <w:rsid w:val="00F147C0"/>
    <w:rsid w:val="00F253A0"/>
    <w:rsid w:val="00F25838"/>
    <w:rsid w:val="00F325AA"/>
    <w:rsid w:val="00F4093F"/>
    <w:rsid w:val="00F532FC"/>
    <w:rsid w:val="00F57587"/>
    <w:rsid w:val="00F63A79"/>
    <w:rsid w:val="00F65F32"/>
    <w:rsid w:val="00F70069"/>
    <w:rsid w:val="00F72662"/>
    <w:rsid w:val="00F74980"/>
    <w:rsid w:val="00F83E23"/>
    <w:rsid w:val="00F86AD1"/>
    <w:rsid w:val="00F90EAA"/>
    <w:rsid w:val="00F943E8"/>
    <w:rsid w:val="00F95A8E"/>
    <w:rsid w:val="00FA0ED6"/>
    <w:rsid w:val="00FA108D"/>
    <w:rsid w:val="00FB2A3E"/>
    <w:rsid w:val="00FB515C"/>
    <w:rsid w:val="00FB68C5"/>
    <w:rsid w:val="00FC1CF1"/>
    <w:rsid w:val="00FD212A"/>
    <w:rsid w:val="00FD4B3A"/>
    <w:rsid w:val="00FE1B43"/>
    <w:rsid w:val="00FE3FC6"/>
    <w:rsid w:val="00FE6EEA"/>
    <w:rsid w:val="00FF20D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303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0DC"/>
    <w:rPr>
      <w:sz w:val="24"/>
      <w:szCs w:val="24"/>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 w:val="22"/>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8A483B"/>
    <w:rPr>
      <w:lang w:eastAsia="en-US"/>
    </w:rPr>
  </w:style>
  <w:style w:type="paragraph" w:customStyle="1" w:styleId="DictionarySectionBreak">
    <w:name w:val="DictionarySectionBreak"/>
    <w:basedOn w:val="Normal"/>
    <w:next w:val="Normal"/>
    <w:rsid w:val="008A483B"/>
    <w:rPr>
      <w:lang w:eastAsia="en-US"/>
    </w:rPr>
  </w:style>
  <w:style w:type="paragraph" w:styleId="Footer">
    <w:name w:val="footer"/>
    <w:basedOn w:val="Normal"/>
    <w:link w:val="FooterChar"/>
    <w:rsid w:val="009A43F4"/>
    <w:pPr>
      <w:tabs>
        <w:tab w:val="center" w:pos="4153"/>
        <w:tab w:val="right" w:pos="8306"/>
      </w:tabs>
    </w:pPr>
    <w:rPr>
      <w:rFonts w:ascii="Arial" w:hAnsi="Arial"/>
      <w:sz w:val="18"/>
    </w:rPr>
  </w:style>
  <w:style w:type="paragraph" w:customStyle="1" w:styleId="FooterDraft">
    <w:name w:val="FooterDraft"/>
    <w:basedOn w:val="Normal"/>
    <w:rsid w:val="008A483B"/>
    <w:pPr>
      <w:jc w:val="center"/>
    </w:pPr>
    <w:rPr>
      <w:rFonts w:ascii="Arial" w:hAnsi="Arial"/>
      <w:b/>
      <w:sz w:val="40"/>
      <w:lang w:eastAsia="en-US"/>
    </w:rPr>
  </w:style>
  <w:style w:type="paragraph" w:customStyle="1" w:styleId="FooterCitation">
    <w:name w:val="FooterCitation"/>
    <w:basedOn w:val="Footer"/>
    <w:rsid w:val="00E01F26"/>
    <w:pPr>
      <w:spacing w:before="20" w:line="240" w:lineRule="exact"/>
      <w:jc w:val="center"/>
    </w:pPr>
    <w:rPr>
      <w:i/>
    </w:rPr>
  </w:style>
  <w:style w:type="paragraph" w:customStyle="1" w:styleId="HeaderBoldEven">
    <w:name w:val="HeaderBoldEven"/>
    <w:basedOn w:val="Normal"/>
    <w:rsid w:val="008A483B"/>
    <w:pPr>
      <w:spacing w:before="120" w:after="60"/>
    </w:pPr>
    <w:rPr>
      <w:rFonts w:ascii="Arial" w:hAnsi="Arial"/>
      <w:b/>
      <w:sz w:val="20"/>
      <w:lang w:eastAsia="en-US"/>
    </w:rPr>
  </w:style>
  <w:style w:type="paragraph" w:customStyle="1" w:styleId="HeaderBoldOdd">
    <w:name w:val="HeaderBoldOdd"/>
    <w:basedOn w:val="Normal"/>
    <w:rsid w:val="008A483B"/>
    <w:pPr>
      <w:spacing w:before="120" w:after="60"/>
      <w:jc w:val="right"/>
    </w:pPr>
    <w:rPr>
      <w:rFonts w:ascii="Arial" w:hAnsi="Arial"/>
      <w:b/>
      <w:sz w:val="20"/>
      <w:lang w:eastAsia="en-US"/>
    </w:rPr>
  </w:style>
  <w:style w:type="paragraph" w:customStyle="1" w:styleId="HeaderContentsPage">
    <w:name w:val="HeaderContents&quot;Page&quot;"/>
    <w:basedOn w:val="Normal"/>
    <w:rsid w:val="008A483B"/>
    <w:pPr>
      <w:spacing w:before="120" w:after="120"/>
      <w:jc w:val="right"/>
    </w:pPr>
    <w:rPr>
      <w:rFonts w:ascii="Arial" w:hAnsi="Arial"/>
      <w:sz w:val="20"/>
      <w:lang w:eastAsia="en-US"/>
    </w:rPr>
  </w:style>
  <w:style w:type="paragraph" w:customStyle="1" w:styleId="HeaderLiteEven">
    <w:name w:val="HeaderLiteEven"/>
    <w:basedOn w:val="Normal"/>
    <w:rsid w:val="008A483B"/>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8A483B"/>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8A483B"/>
    <w:rPr>
      <w:lang w:eastAsia="en-US"/>
    </w:rPr>
  </w:style>
  <w:style w:type="paragraph" w:customStyle="1" w:styleId="NotesSectionBreak">
    <w:name w:val="NotesSectionBreak"/>
    <w:basedOn w:val="Normal"/>
    <w:next w:val="Normal"/>
    <w:rsid w:val="008A483B"/>
    <w:rPr>
      <w:lang w:eastAsia="en-US"/>
    </w:rPr>
  </w:style>
  <w:style w:type="paragraph" w:customStyle="1" w:styleId="ReadersGuideSectionBreak">
    <w:name w:val="ReadersGuideSectionBreak"/>
    <w:basedOn w:val="Normal"/>
    <w:next w:val="Normal"/>
    <w:rsid w:val="008A483B"/>
    <w:rPr>
      <w:lang w:eastAsia="en-US"/>
    </w:rPr>
  </w:style>
  <w:style w:type="paragraph" w:customStyle="1" w:styleId="SchedSectionBreak">
    <w:name w:val="SchedSectionBreak"/>
    <w:basedOn w:val="Normal"/>
    <w:next w:val="Normal"/>
    <w:rsid w:val="008A483B"/>
    <w:rPr>
      <w:lang w:eastAsia="en-US"/>
    </w:rPr>
  </w:style>
  <w:style w:type="paragraph" w:customStyle="1" w:styleId="SigningPageBreak">
    <w:name w:val="SigningPageBreak"/>
    <w:basedOn w:val="Normal"/>
    <w:next w:val="Normal"/>
    <w:rsid w:val="008A483B"/>
    <w:rPr>
      <w:lang w:eastAsia="en-US"/>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szCs w:val="20"/>
    </w:rPr>
  </w:style>
  <w:style w:type="character" w:styleId="FollowedHyperlink">
    <w:name w:val="FollowedHyperlink"/>
    <w:basedOn w:val="DefaultParagraphFont"/>
    <w:rsid w:val="008A483B"/>
    <w:rPr>
      <w:color w:val="800080"/>
      <w:u w:val="single"/>
    </w:rPr>
  </w:style>
  <w:style w:type="paragraph" w:styleId="Header">
    <w:name w:val="header"/>
    <w:basedOn w:val="Normal"/>
    <w:link w:val="HeaderChar"/>
    <w:rsid w:val="0061472F"/>
    <w:pPr>
      <w:tabs>
        <w:tab w:val="center" w:pos="4153"/>
        <w:tab w:val="right" w:pos="8306"/>
      </w:tabs>
    </w:pPr>
    <w:rPr>
      <w:rFonts w:ascii="Arial" w:hAnsi="Arial"/>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szCs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DefaultParagraphFont"/>
    <w:rsid w:val="008A483B"/>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numPr>
        <w:numId w:val="4"/>
      </w:numPr>
    </w:pPr>
  </w:style>
  <w:style w:type="paragraph" w:styleId="ListBullet2">
    <w:name w:val="List Bullet 2"/>
    <w:basedOn w:val="Normal"/>
    <w:rsid w:val="008A483B"/>
    <w:pPr>
      <w:numPr>
        <w:numId w:val="5"/>
      </w:numPr>
      <w:tabs>
        <w:tab w:val="clear" w:pos="643"/>
        <w:tab w:val="num" w:pos="360"/>
      </w:tabs>
      <w:ind w:left="0" w:firstLine="0"/>
    </w:pPr>
  </w:style>
  <w:style w:type="paragraph" w:styleId="ListBullet3">
    <w:name w:val="List Bullet 3"/>
    <w:basedOn w:val="Normal"/>
    <w:rsid w:val="008A483B"/>
    <w:pPr>
      <w:numPr>
        <w:numId w:val="6"/>
      </w:numPr>
    </w:pPr>
  </w:style>
  <w:style w:type="paragraph" w:styleId="ListBullet4">
    <w:name w:val="List Bullet 4"/>
    <w:basedOn w:val="Normal"/>
    <w:rsid w:val="008A483B"/>
    <w:pPr>
      <w:numPr>
        <w:numId w:val="7"/>
      </w:numPr>
    </w:pPr>
  </w:style>
  <w:style w:type="paragraph" w:styleId="ListBullet5">
    <w:name w:val="List Bullet 5"/>
    <w:basedOn w:val="Normal"/>
    <w:rsid w:val="008A483B"/>
    <w:pPr>
      <w:numPr>
        <w:numId w:val="8"/>
      </w:numPr>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numPr>
        <w:numId w:val="9"/>
      </w:numPr>
    </w:pPr>
  </w:style>
  <w:style w:type="paragraph" w:styleId="ListNumber2">
    <w:name w:val="List Number 2"/>
    <w:basedOn w:val="Normal"/>
    <w:rsid w:val="008A483B"/>
    <w:pPr>
      <w:numPr>
        <w:numId w:val="10"/>
      </w:numPr>
    </w:pPr>
  </w:style>
  <w:style w:type="paragraph" w:styleId="ListNumber3">
    <w:name w:val="List Number 3"/>
    <w:basedOn w:val="Normal"/>
    <w:rsid w:val="008A483B"/>
    <w:pPr>
      <w:numPr>
        <w:numId w:val="11"/>
      </w:numPr>
    </w:pPr>
  </w:style>
  <w:style w:type="paragraph" w:styleId="ListNumber4">
    <w:name w:val="List Number 4"/>
    <w:basedOn w:val="Normal"/>
    <w:rsid w:val="008A483B"/>
    <w:pPr>
      <w:numPr>
        <w:numId w:val="12"/>
      </w:numPr>
    </w:pPr>
  </w:style>
  <w:style w:type="paragraph" w:styleId="ListNumber5">
    <w:name w:val="List Number 5"/>
    <w:basedOn w:val="Normal"/>
    <w:rsid w:val="008A483B"/>
    <w:pPr>
      <w:numPr>
        <w:numId w:val="13"/>
      </w:numPr>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paragraph" w:styleId="NoteHeading">
    <w:name w:val="Note Heading"/>
    <w:aliases w:val="HN"/>
    <w:basedOn w:val="Normal"/>
    <w:next w:val="Normal"/>
    <w:rsid w:val="00BA46A3"/>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D07E0"/>
    <w:rPr>
      <w:rFonts w:ascii="Arial" w:hAnsi="Arial"/>
      <w:sz w:val="22"/>
      <w:szCs w:val="22"/>
    </w:rPr>
  </w:style>
  <w:style w:type="paragraph" w:styleId="PlainText">
    <w:name w:val="Plain Text"/>
    <w:basedOn w:val="Normal"/>
    <w:rsid w:val="008A483B"/>
    <w:rPr>
      <w:rFonts w:ascii="Courier New" w:hAnsi="Courier New" w:cs="Courier New"/>
      <w:sz w:val="20"/>
      <w:szCs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162D6"/>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8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8A483B"/>
    <w:pPr>
      <w:spacing w:before="240" w:after="240" w:line="300" w:lineRule="exact"/>
      <w:ind w:left="2410" w:hanging="2410"/>
    </w:pPr>
    <w:rPr>
      <w:rFonts w:ascii="Arial" w:hAnsi="Arial"/>
      <w:b/>
      <w:sz w:val="28"/>
    </w:r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DefaultParagraphFont"/>
    <w:rsid w:val="008A483B"/>
  </w:style>
  <w:style w:type="character" w:customStyle="1" w:styleId="CharAmSchText">
    <w:name w:val="CharAmSchText"/>
    <w:basedOn w:val="DefaultParagraphFont"/>
    <w:rsid w:val="008A483B"/>
  </w:style>
  <w:style w:type="character" w:customStyle="1" w:styleId="CharChapNo">
    <w:name w:val="CharChapNo"/>
    <w:basedOn w:val="DefaultParagraphFont"/>
    <w:rsid w:val="008A483B"/>
  </w:style>
  <w:style w:type="character" w:customStyle="1" w:styleId="CharChapText">
    <w:name w:val="CharChapText"/>
    <w:basedOn w:val="DefaultParagraphFont"/>
    <w:rsid w:val="008A483B"/>
  </w:style>
  <w:style w:type="character" w:customStyle="1" w:styleId="CharDivNo">
    <w:name w:val="CharDivNo"/>
    <w:basedOn w:val="DefaultParagraphFont"/>
    <w:rsid w:val="008A483B"/>
  </w:style>
  <w:style w:type="character" w:customStyle="1" w:styleId="CharDivText">
    <w:name w:val="CharDivText"/>
    <w:basedOn w:val="DefaultParagraphFont"/>
    <w:rsid w:val="008A483B"/>
  </w:style>
  <w:style w:type="character" w:customStyle="1" w:styleId="CharPartNo">
    <w:name w:val="CharPartNo"/>
    <w:basedOn w:val="DefaultParagraphFont"/>
    <w:rsid w:val="008A483B"/>
  </w:style>
  <w:style w:type="character" w:customStyle="1" w:styleId="CharPartText">
    <w:name w:val="CharPartText"/>
    <w:basedOn w:val="DefaultParagraphFont"/>
    <w:rsid w:val="008A483B"/>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DefaultParagraphFont"/>
    <w:rsid w:val="008A483B"/>
  </w:style>
  <w:style w:type="character" w:customStyle="1" w:styleId="CharENotesHeading">
    <w:name w:val="CharENotesHeading"/>
    <w:basedOn w:val="DefaultParagraphFont"/>
    <w:rsid w:val="008A483B"/>
  </w:style>
  <w:style w:type="character" w:customStyle="1" w:styleId="Citation">
    <w:name w:val="Citation"/>
    <w:basedOn w:val="DefaultParagraphFont"/>
    <w:rsid w:val="008A483B"/>
  </w:style>
  <w:style w:type="paragraph" w:customStyle="1" w:styleId="A1">
    <w:name w:val="A1"/>
    <w:aliases w:val="Heading Amendment,1. Amendment"/>
    <w:basedOn w:val="Normal"/>
    <w:next w:val="Normal"/>
    <w:rsid w:val="008A483B"/>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8A483B"/>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8A483B"/>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8A483B"/>
    <w:pPr>
      <w:keepNext/>
      <w:spacing w:before="120" w:line="260" w:lineRule="exact"/>
      <w:ind w:left="964"/>
    </w:pPr>
    <w:rPr>
      <w:i/>
      <w:lang w:eastAsia="en-US"/>
    </w:rPr>
  </w:style>
  <w:style w:type="paragraph" w:customStyle="1" w:styleId="A3">
    <w:name w:val="A3"/>
    <w:aliases w:val="1.2 amendment"/>
    <w:basedOn w:val="Normal"/>
    <w:rsid w:val="008A483B"/>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8A483B"/>
    <w:pPr>
      <w:spacing w:before="60" w:line="260" w:lineRule="exact"/>
      <w:ind w:left="1247"/>
      <w:jc w:val="both"/>
    </w:pPr>
    <w:rPr>
      <w:lang w:eastAsia="en-US"/>
    </w:rPr>
  </w:style>
  <w:style w:type="paragraph" w:customStyle="1" w:styleId="A4">
    <w:name w:val="A4"/>
    <w:aliases w:val="(a) Amendment"/>
    <w:basedOn w:val="Normal"/>
    <w:rsid w:val="008A483B"/>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8A483B"/>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8A483B"/>
    <w:pPr>
      <w:spacing w:before="120" w:line="220" w:lineRule="exact"/>
      <w:ind w:left="964"/>
      <w:jc w:val="both"/>
    </w:pPr>
    <w:rPr>
      <w:sz w:val="20"/>
      <w:lang w:eastAsia="en-US"/>
    </w:rPr>
  </w:style>
  <w:style w:type="paragraph" w:customStyle="1" w:styleId="ASref">
    <w:name w:val="AS ref"/>
    <w:basedOn w:val="Normal"/>
    <w:next w:val="A1S"/>
    <w:rsid w:val="008A483B"/>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8A483B"/>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8A483B"/>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8A483B"/>
    <w:pPr>
      <w:keepNext/>
      <w:pageBreakBefore/>
      <w:spacing w:before="240" w:after="240"/>
    </w:pPr>
    <w:rPr>
      <w:rFonts w:ascii="Arial" w:hAnsi="Arial"/>
      <w:b/>
      <w:sz w:val="28"/>
      <w:lang w:eastAsia="en-US"/>
    </w:rPr>
  </w:style>
  <w:style w:type="paragraph" w:customStyle="1" w:styleId="DD">
    <w:name w:val="DD"/>
    <w:aliases w:val="Dictionary Definition"/>
    <w:basedOn w:val="Normal"/>
    <w:rsid w:val="008A483B"/>
    <w:pPr>
      <w:spacing w:before="80" w:line="260" w:lineRule="exact"/>
      <w:jc w:val="both"/>
    </w:pPr>
    <w:rPr>
      <w:lang w:eastAsia="en-US"/>
    </w:rPr>
  </w:style>
  <w:style w:type="paragraph" w:customStyle="1" w:styleId="definition">
    <w:name w:val="definition"/>
    <w:basedOn w:val="Normal"/>
    <w:rsid w:val="008A483B"/>
    <w:pPr>
      <w:spacing w:before="80" w:line="260" w:lineRule="exact"/>
      <w:ind w:left="964"/>
      <w:jc w:val="both"/>
    </w:pPr>
    <w:rPr>
      <w:lang w:eastAsia="en-US"/>
    </w:rPr>
  </w:style>
  <w:style w:type="paragraph" w:customStyle="1" w:styleId="DictionaryHeading">
    <w:name w:val="Dictionary Heading"/>
    <w:basedOn w:val="Normal"/>
    <w:next w:val="DD"/>
    <w:rsid w:val="008A483B"/>
    <w:pPr>
      <w:keepNext/>
      <w:spacing w:before="480"/>
      <w:ind w:left="2552" w:hanging="2552"/>
    </w:pPr>
    <w:rPr>
      <w:rFonts w:ascii="Arial" w:hAnsi="Arial"/>
      <w:b/>
      <w:sz w:val="32"/>
      <w:lang w:eastAsia="en-US"/>
    </w:rPr>
  </w:style>
  <w:style w:type="paragraph" w:customStyle="1" w:styleId="DNote">
    <w:name w:val="DNote"/>
    <w:aliases w:val="DictionaryNote"/>
    <w:basedOn w:val="Normal"/>
    <w:rsid w:val="008A483B"/>
    <w:pPr>
      <w:spacing w:before="120" w:line="220" w:lineRule="exact"/>
      <w:ind w:left="425"/>
      <w:jc w:val="both"/>
    </w:pPr>
    <w:rPr>
      <w:sz w:val="20"/>
      <w:lang w:eastAsia="en-US"/>
    </w:rPr>
  </w:style>
  <w:style w:type="paragraph" w:customStyle="1" w:styleId="DP1a">
    <w:name w:val="DP1(a)"/>
    <w:aliases w:val="Dictionary (a)"/>
    <w:basedOn w:val="Normal"/>
    <w:rsid w:val="008A483B"/>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8A483B"/>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szCs w:val="20"/>
      <w:lang w:eastAsia="en-US"/>
    </w:rPr>
  </w:style>
  <w:style w:type="paragraph" w:customStyle="1" w:styleId="ExampleBody">
    <w:name w:val="Example Body"/>
    <w:basedOn w:val="Normal"/>
    <w:rsid w:val="008A483B"/>
    <w:pPr>
      <w:spacing w:before="60" w:line="220" w:lineRule="exact"/>
      <w:ind w:left="964"/>
      <w:jc w:val="both"/>
    </w:pPr>
    <w:rPr>
      <w:sz w:val="20"/>
      <w:lang w:eastAsia="en-US"/>
    </w:rPr>
  </w:style>
  <w:style w:type="paragraph" w:customStyle="1" w:styleId="ExampleList">
    <w:name w:val="Example List"/>
    <w:basedOn w:val="Normal"/>
    <w:rsid w:val="008A483B"/>
    <w:pPr>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szCs w:val="20"/>
      <w:lang w:eastAsia="en-US"/>
    </w:rPr>
  </w:style>
  <w:style w:type="paragraph" w:customStyle="1" w:styleId="Formula">
    <w:name w:val="Formula"/>
    <w:basedOn w:val="Normal"/>
    <w:next w:val="Normal"/>
    <w:rsid w:val="008A483B"/>
    <w:pPr>
      <w:spacing w:before="180" w:after="180"/>
      <w:jc w:val="center"/>
    </w:pPr>
    <w:rPr>
      <w:lang w:eastAsia="en-US"/>
    </w:rPr>
  </w:style>
  <w:style w:type="paragraph" w:customStyle="1" w:styleId="HC">
    <w:name w:val="HC"/>
    <w:aliases w:val="Chapter Heading"/>
    <w:basedOn w:val="Normal"/>
    <w:next w:val="Normal"/>
    <w:rsid w:val="008E5537"/>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8A483B"/>
  </w:style>
  <w:style w:type="paragraph" w:customStyle="1" w:styleId="HE">
    <w:name w:val="HE"/>
    <w:aliases w:val="Example heading"/>
    <w:basedOn w:val="Normal"/>
    <w:next w:val="ExampleBody"/>
    <w:rsid w:val="008A483B"/>
    <w:pPr>
      <w:keepNext/>
      <w:spacing w:before="120" w:line="220" w:lineRule="exact"/>
      <w:ind w:left="964"/>
    </w:pPr>
    <w:rPr>
      <w:i/>
      <w:sz w:val="20"/>
      <w:lang w:eastAsia="en-US"/>
    </w:rPr>
  </w:style>
  <w:style w:type="paragraph" w:customStyle="1" w:styleId="HP">
    <w:name w:val="HP"/>
    <w:aliases w:val="Part Heading"/>
    <w:basedOn w:val="Normal"/>
    <w:next w:val="Normal"/>
    <w:rsid w:val="008A483B"/>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8A483B"/>
    <w:pPr>
      <w:keepNext/>
      <w:spacing w:before="360"/>
      <w:ind w:left="964" w:hanging="964"/>
    </w:pPr>
    <w:rPr>
      <w:rFonts w:ascii="Arial" w:hAnsi="Arial"/>
      <w:b/>
      <w:lang w:eastAsia="en-US"/>
    </w:rPr>
  </w:style>
  <w:style w:type="paragraph" w:customStyle="1" w:styleId="HS">
    <w:name w:val="HS"/>
    <w:aliases w:val="Subdiv Heading"/>
    <w:basedOn w:val="Normal"/>
    <w:next w:val="HR"/>
    <w:rsid w:val="008A483B"/>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8A483B"/>
    <w:pPr>
      <w:keepNext/>
      <w:spacing w:before="300"/>
      <w:ind w:left="964"/>
    </w:pPr>
    <w:rPr>
      <w:rFonts w:ascii="Arial" w:hAnsi="Arial"/>
      <w:i/>
      <w:lang w:eastAsia="en-US"/>
    </w:rPr>
  </w:style>
  <w:style w:type="paragraph" w:customStyle="1" w:styleId="Lt">
    <w:name w:val="Lt"/>
    <w:aliases w:val="Long title"/>
    <w:basedOn w:val="Normal"/>
    <w:rsid w:val="008A483B"/>
    <w:pPr>
      <w:spacing w:before="260"/>
    </w:pPr>
    <w:rPr>
      <w:rFonts w:ascii="Arial" w:hAnsi="Arial"/>
      <w:b/>
      <w:sz w:val="28"/>
      <w:lang w:eastAsia="en-US"/>
    </w:rPr>
  </w:style>
  <w:style w:type="paragraph" w:customStyle="1" w:styleId="M1">
    <w:name w:val="M1"/>
    <w:aliases w:val="Modification Heading"/>
    <w:basedOn w:val="Normal"/>
    <w:next w:val="Normal"/>
    <w:rsid w:val="008A483B"/>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8A483B"/>
    <w:pPr>
      <w:keepNext/>
      <w:spacing w:before="120" w:line="260" w:lineRule="exact"/>
      <w:ind w:left="964"/>
    </w:pPr>
    <w:rPr>
      <w:i/>
      <w:lang w:eastAsia="en-US"/>
    </w:rPr>
  </w:style>
  <w:style w:type="paragraph" w:customStyle="1" w:styleId="M3">
    <w:name w:val="M3"/>
    <w:aliases w:val="Modification Text"/>
    <w:basedOn w:val="Normal"/>
    <w:next w:val="M1"/>
    <w:rsid w:val="008A483B"/>
    <w:pPr>
      <w:spacing w:before="60" w:line="260" w:lineRule="exact"/>
      <w:ind w:left="1247"/>
      <w:jc w:val="both"/>
    </w:pPr>
    <w:rPr>
      <w:lang w:eastAsia="en-US"/>
    </w:rPr>
  </w:style>
  <w:style w:type="paragraph" w:customStyle="1" w:styleId="Maker">
    <w:name w:val="Maker"/>
    <w:basedOn w:val="Normal"/>
    <w:rsid w:val="008A483B"/>
    <w:pPr>
      <w:tabs>
        <w:tab w:val="left" w:pos="3119"/>
      </w:tabs>
      <w:spacing w:line="300" w:lineRule="atLeast"/>
    </w:pPr>
    <w:rPr>
      <w:lang w:eastAsia="en-US"/>
    </w:rPr>
  </w:style>
  <w:style w:type="paragraph" w:customStyle="1" w:styleId="MHD">
    <w:name w:val="MHD"/>
    <w:aliases w:val="Mod Division Heading"/>
    <w:basedOn w:val="Normal"/>
    <w:next w:val="Normal"/>
    <w:rsid w:val="008A483B"/>
    <w:pPr>
      <w:keepNext/>
      <w:spacing w:before="360"/>
      <w:ind w:left="2410" w:hanging="2410"/>
    </w:pPr>
    <w:rPr>
      <w:b/>
      <w:sz w:val="28"/>
      <w:lang w:eastAsia="en-US"/>
    </w:rPr>
  </w:style>
  <w:style w:type="paragraph" w:customStyle="1" w:styleId="MHP">
    <w:name w:val="MHP"/>
    <w:aliases w:val="Mod Part Heading"/>
    <w:basedOn w:val="Normal"/>
    <w:next w:val="Normal"/>
    <w:rsid w:val="008A483B"/>
    <w:pPr>
      <w:keepNext/>
      <w:spacing w:before="360"/>
      <w:ind w:left="2410" w:hanging="2410"/>
    </w:pPr>
    <w:rPr>
      <w:b/>
      <w:sz w:val="32"/>
      <w:lang w:eastAsia="en-US"/>
    </w:rPr>
  </w:style>
  <w:style w:type="paragraph" w:customStyle="1" w:styleId="MHR">
    <w:name w:val="MHR"/>
    <w:aliases w:val="Mod Regulation Heading"/>
    <w:basedOn w:val="Normal"/>
    <w:next w:val="Normal"/>
    <w:rsid w:val="008A483B"/>
    <w:pPr>
      <w:keepNext/>
      <w:spacing w:before="360"/>
      <w:ind w:left="964" w:hanging="964"/>
    </w:pPr>
    <w:rPr>
      <w:b/>
      <w:lang w:eastAsia="en-US"/>
    </w:rPr>
  </w:style>
  <w:style w:type="paragraph" w:customStyle="1" w:styleId="MHS">
    <w:name w:val="MHS"/>
    <w:aliases w:val="Mod Subdivision Heading"/>
    <w:basedOn w:val="Normal"/>
    <w:next w:val="MHR"/>
    <w:rsid w:val="008A483B"/>
    <w:pPr>
      <w:keepNext/>
      <w:spacing w:before="360"/>
      <w:ind w:left="2410" w:hanging="2410"/>
    </w:pPr>
    <w:rPr>
      <w:b/>
      <w:lang w:eastAsia="en-US"/>
    </w:rPr>
  </w:style>
  <w:style w:type="paragraph" w:customStyle="1" w:styleId="MHSR">
    <w:name w:val="MHSR"/>
    <w:aliases w:val="Mod Subregulation Heading"/>
    <w:basedOn w:val="Normal"/>
    <w:next w:val="Normal"/>
    <w:rsid w:val="008A483B"/>
    <w:pPr>
      <w:keepNext/>
      <w:spacing w:before="300"/>
      <w:ind w:left="964" w:hanging="964"/>
    </w:pPr>
    <w:rPr>
      <w:i/>
      <w:lang w:eastAsia="en-US"/>
    </w:rPr>
  </w:style>
  <w:style w:type="paragraph" w:customStyle="1" w:styleId="Note">
    <w:name w:val="Note"/>
    <w:rsid w:val="008A483B"/>
    <w:pPr>
      <w:spacing w:before="120" w:line="220" w:lineRule="exact"/>
      <w:ind w:left="964"/>
      <w:jc w:val="both"/>
    </w:pPr>
    <w:rPr>
      <w:szCs w:val="24"/>
    </w:rPr>
  </w:style>
  <w:style w:type="paragraph" w:customStyle="1" w:styleId="NoteEnd">
    <w:name w:val="Note End"/>
    <w:basedOn w:val="Normal"/>
    <w:rsid w:val="008A483B"/>
    <w:pPr>
      <w:spacing w:before="120" w:line="240" w:lineRule="exact"/>
      <w:ind w:left="567" w:hanging="567"/>
      <w:jc w:val="both"/>
    </w:pPr>
    <w:rPr>
      <w:sz w:val="22"/>
      <w:lang w:eastAsia="en-US"/>
    </w:rPr>
  </w:style>
  <w:style w:type="paragraph" w:customStyle="1" w:styleId="Notepara">
    <w:name w:val="Note para"/>
    <w:basedOn w:val="Normal"/>
    <w:rsid w:val="008A483B"/>
    <w:pPr>
      <w:spacing w:before="60" w:line="220" w:lineRule="exact"/>
      <w:ind w:left="1304" w:hanging="340"/>
      <w:jc w:val="both"/>
    </w:pPr>
    <w:rPr>
      <w:sz w:val="20"/>
      <w:lang w:eastAsia="en-US"/>
    </w:rPr>
  </w:style>
  <w:style w:type="paragraph" w:customStyle="1" w:styleId="P1">
    <w:name w:val="P1"/>
    <w:aliases w:val="(a)"/>
    <w:basedOn w:val="Normal"/>
    <w:rsid w:val="008A483B"/>
    <w:pPr>
      <w:tabs>
        <w:tab w:val="right" w:pos="1191"/>
      </w:tabs>
      <w:spacing w:before="60" w:line="260" w:lineRule="exact"/>
      <w:ind w:left="1418" w:hanging="1418"/>
      <w:jc w:val="both"/>
    </w:pPr>
    <w:rPr>
      <w:lang w:eastAsia="en-US"/>
    </w:rPr>
  </w:style>
  <w:style w:type="paragraph" w:customStyle="1" w:styleId="P2">
    <w:name w:val="P2"/>
    <w:aliases w:val="(i)"/>
    <w:basedOn w:val="Normal"/>
    <w:rsid w:val="008A483B"/>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8A483B"/>
    <w:pPr>
      <w:tabs>
        <w:tab w:val="right" w:pos="2410"/>
      </w:tabs>
      <w:spacing w:before="60" w:line="260" w:lineRule="exact"/>
      <w:ind w:left="2693" w:hanging="2693"/>
      <w:jc w:val="both"/>
    </w:pPr>
    <w:rPr>
      <w:lang w:eastAsia="en-US"/>
    </w:rPr>
  </w:style>
  <w:style w:type="paragraph" w:customStyle="1" w:styleId="P4">
    <w:name w:val="P4"/>
    <w:aliases w:val="(I)"/>
    <w:basedOn w:val="Normal"/>
    <w:rsid w:val="008A483B"/>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8A483B"/>
    <w:pPr>
      <w:spacing w:before="180" w:line="260" w:lineRule="exact"/>
      <w:ind w:left="964"/>
      <w:jc w:val="both"/>
    </w:pPr>
    <w:rPr>
      <w:lang w:eastAsia="en-US"/>
    </w:rPr>
  </w:style>
  <w:style w:type="paragraph" w:customStyle="1" w:styleId="Query">
    <w:name w:val="Query"/>
    <w:aliases w:val="QY"/>
    <w:basedOn w:val="Normal"/>
    <w:rsid w:val="008A483B"/>
    <w:pPr>
      <w:spacing w:before="180" w:line="260" w:lineRule="exact"/>
      <w:ind w:left="964" w:hanging="964"/>
      <w:jc w:val="both"/>
    </w:pPr>
    <w:rPr>
      <w:b/>
      <w:i/>
      <w:lang w:eastAsia="en-US"/>
    </w:rPr>
  </w:style>
  <w:style w:type="paragraph" w:customStyle="1" w:styleId="R1">
    <w:name w:val="R1"/>
    <w:aliases w:val="1. or 1.(1)"/>
    <w:basedOn w:val="Normal"/>
    <w:next w:val="Normal"/>
    <w:rsid w:val="00533AB5"/>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533AB5"/>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8A483B"/>
    <w:pPr>
      <w:spacing w:before="60" w:line="260" w:lineRule="exact"/>
      <w:ind w:left="964"/>
      <w:jc w:val="both"/>
    </w:pPr>
    <w:rPr>
      <w:lang w:eastAsia="en-US"/>
    </w:rPr>
  </w:style>
  <w:style w:type="paragraph" w:customStyle="1" w:styleId="RGHead">
    <w:name w:val="RGHead"/>
    <w:basedOn w:val="Normal"/>
    <w:next w:val="Normal"/>
    <w:rsid w:val="008A483B"/>
    <w:pPr>
      <w:keepNext/>
      <w:spacing w:before="360"/>
    </w:pPr>
    <w:rPr>
      <w:rFonts w:ascii="Arial" w:hAnsi="Arial"/>
      <w:b/>
      <w:sz w:val="32"/>
      <w:lang w:eastAsia="en-US"/>
    </w:rPr>
  </w:style>
  <w:style w:type="paragraph" w:customStyle="1" w:styleId="RGPara">
    <w:name w:val="RGPara"/>
    <w:aliases w:val="Readers Guide Para"/>
    <w:basedOn w:val="Normal"/>
    <w:rsid w:val="008A483B"/>
    <w:pPr>
      <w:spacing w:before="120" w:line="260" w:lineRule="exact"/>
      <w:jc w:val="both"/>
    </w:pPr>
    <w:rPr>
      <w:lang w:eastAsia="en-US"/>
    </w:rPr>
  </w:style>
  <w:style w:type="paragraph" w:customStyle="1" w:styleId="RGPtHd">
    <w:name w:val="RGPtHd"/>
    <w:aliases w:val="Readers Guide PT Heading"/>
    <w:basedOn w:val="Normal"/>
    <w:next w:val="Normal"/>
    <w:rsid w:val="008A483B"/>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8A483B"/>
    <w:pPr>
      <w:keepNext/>
      <w:spacing w:before="360"/>
      <w:ind w:left="964" w:hanging="964"/>
    </w:pPr>
    <w:rPr>
      <w:rFonts w:ascii="Arial" w:hAnsi="Arial"/>
      <w:b/>
      <w:lang w:eastAsia="en-US"/>
    </w:rPr>
  </w:style>
  <w:style w:type="paragraph" w:customStyle="1" w:styleId="Rx2">
    <w:name w:val="Rx(2)"/>
    <w:aliases w:val="Subclause (2)"/>
    <w:basedOn w:val="Normal"/>
    <w:rsid w:val="008A483B"/>
    <w:pPr>
      <w:spacing w:before="180" w:line="260" w:lineRule="exact"/>
      <w:ind w:left="1134" w:hanging="1134"/>
      <w:jc w:val="both"/>
    </w:pPr>
    <w:rPr>
      <w:lang w:eastAsia="en-US"/>
    </w:rPr>
  </w:style>
  <w:style w:type="paragraph" w:customStyle="1" w:styleId="Rxa">
    <w:name w:val="Rx(a)"/>
    <w:aliases w:val="Cardpara"/>
    <w:basedOn w:val="Normal"/>
    <w:rsid w:val="008A483B"/>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8A483B"/>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8A483B"/>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8A483B"/>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8A483B"/>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8A483B"/>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8A483B"/>
    <w:pPr>
      <w:spacing w:before="120" w:line="260" w:lineRule="exact"/>
      <w:ind w:left="1134" w:hanging="1134"/>
      <w:jc w:val="both"/>
    </w:pPr>
    <w:rPr>
      <w:lang w:eastAsia="en-US"/>
    </w:rPr>
  </w:style>
  <w:style w:type="paragraph" w:customStyle="1" w:styleId="RxDef">
    <w:name w:val="Rx.Def"/>
    <w:aliases w:val="MDefinition"/>
    <w:basedOn w:val="Normal"/>
    <w:rsid w:val="008A483B"/>
    <w:pPr>
      <w:spacing w:before="80" w:line="260" w:lineRule="exact"/>
      <w:ind w:left="1134"/>
      <w:jc w:val="both"/>
    </w:pPr>
    <w:rPr>
      <w:lang w:eastAsia="en-US"/>
    </w:rPr>
  </w:style>
  <w:style w:type="paragraph" w:customStyle="1" w:styleId="RxN">
    <w:name w:val="Rx.N"/>
    <w:aliases w:val="MNote"/>
    <w:basedOn w:val="Normal"/>
    <w:rsid w:val="008A483B"/>
    <w:pPr>
      <w:spacing w:before="120" w:line="220" w:lineRule="exact"/>
      <w:ind w:left="1134"/>
      <w:jc w:val="both"/>
    </w:pPr>
    <w:rPr>
      <w:sz w:val="20"/>
      <w:lang w:eastAsia="en-US"/>
    </w:rPr>
  </w:style>
  <w:style w:type="paragraph" w:customStyle="1" w:styleId="RxSC">
    <w:name w:val="Rx.SC"/>
    <w:aliases w:val="Subclass"/>
    <w:basedOn w:val="Normal"/>
    <w:next w:val="Rx1"/>
    <w:rsid w:val="008A483B"/>
    <w:pPr>
      <w:spacing w:before="360"/>
      <w:ind w:left="2835" w:hanging="2835"/>
    </w:pPr>
    <w:rPr>
      <w:rFonts w:ascii="Arial" w:hAnsi="Arial"/>
      <w:b/>
      <w:sz w:val="28"/>
      <w:lang w:eastAsia="en-US"/>
    </w:rPr>
  </w:style>
  <w:style w:type="paragraph" w:customStyle="1" w:styleId="ScheduleHeading">
    <w:name w:val="Schedule Heading"/>
    <w:basedOn w:val="Normal"/>
    <w:next w:val="Normal"/>
    <w:rsid w:val="008A483B"/>
    <w:pPr>
      <w:keepNext/>
      <w:keepLines/>
      <w:spacing w:before="360"/>
      <w:ind w:left="964" w:hanging="964"/>
    </w:pPr>
    <w:rPr>
      <w:rFonts w:ascii="Arial" w:hAnsi="Arial"/>
      <w:b/>
      <w:lang w:eastAsia="en-US"/>
    </w:rPr>
  </w:style>
  <w:style w:type="paragraph" w:customStyle="1" w:styleId="Schedulelist">
    <w:name w:val="Schedule list"/>
    <w:basedOn w:val="Normal"/>
    <w:rsid w:val="008A483B"/>
    <w:pPr>
      <w:tabs>
        <w:tab w:val="right" w:pos="1985"/>
      </w:tabs>
      <w:spacing w:before="60" w:line="260" w:lineRule="exact"/>
      <w:ind w:left="454"/>
    </w:pPr>
    <w:rPr>
      <w:lang w:eastAsia="en-US"/>
    </w:rPr>
  </w:style>
  <w:style w:type="paragraph" w:customStyle="1" w:styleId="Schedulepara">
    <w:name w:val="Schedule para"/>
    <w:basedOn w:val="Normal"/>
    <w:rsid w:val="008A483B"/>
    <w:pPr>
      <w:tabs>
        <w:tab w:val="right" w:pos="567"/>
      </w:tabs>
      <w:spacing w:before="180" w:line="260" w:lineRule="exact"/>
      <w:ind w:left="964" w:hanging="964"/>
      <w:jc w:val="both"/>
    </w:pPr>
    <w:rPr>
      <w:lang w:eastAsia="en-US"/>
    </w:rPr>
  </w:style>
  <w:style w:type="paragraph" w:customStyle="1" w:styleId="Schedulepart">
    <w:name w:val="Schedule part"/>
    <w:basedOn w:val="Normal"/>
    <w:rsid w:val="008A483B"/>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8A483B"/>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DC413A"/>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8A483B"/>
    <w:pPr>
      <w:pBdr>
        <w:bottom w:val="single" w:sz="4" w:space="3" w:color="auto"/>
      </w:pBdr>
      <w:spacing w:before="480"/>
    </w:pPr>
    <w:rPr>
      <w:rFonts w:ascii="Arial" w:hAnsi="Arial"/>
      <w:b/>
      <w:lang w:eastAsia="en-US"/>
    </w:rPr>
  </w:style>
  <w:style w:type="paragraph" w:customStyle="1" w:styleId="TableColHead">
    <w:name w:val="TableColHead"/>
    <w:basedOn w:val="Normal"/>
    <w:rsid w:val="00A00812"/>
    <w:pPr>
      <w:keepNext/>
      <w:spacing w:before="120" w:after="60" w:line="200" w:lineRule="exact"/>
    </w:pPr>
    <w:rPr>
      <w:rFonts w:ascii="Arial" w:hAnsi="Arial"/>
      <w:b/>
      <w:sz w:val="18"/>
      <w:lang w:eastAsia="en-US"/>
    </w:rPr>
  </w:style>
  <w:style w:type="paragraph" w:customStyle="1" w:styleId="TableP1a">
    <w:name w:val="TableP1(a)"/>
    <w:basedOn w:val="Normal"/>
    <w:rsid w:val="00A93472"/>
    <w:pPr>
      <w:tabs>
        <w:tab w:val="right" w:pos="408"/>
      </w:tabs>
      <w:spacing w:after="60" w:line="240" w:lineRule="exact"/>
      <w:ind w:left="533" w:hanging="533"/>
    </w:pPr>
    <w:rPr>
      <w:sz w:val="22"/>
      <w:lang w:eastAsia="en-US"/>
    </w:rPr>
  </w:style>
  <w:style w:type="paragraph" w:customStyle="1" w:styleId="TableP2i">
    <w:name w:val="TableP2(i)"/>
    <w:basedOn w:val="Normal"/>
    <w:rsid w:val="00A93472"/>
    <w:pPr>
      <w:tabs>
        <w:tab w:val="right" w:pos="726"/>
      </w:tabs>
      <w:spacing w:after="60" w:line="240" w:lineRule="exact"/>
      <w:ind w:left="868" w:hanging="868"/>
    </w:pPr>
    <w:rPr>
      <w:sz w:val="22"/>
      <w:lang w:eastAsia="en-US"/>
    </w:rPr>
  </w:style>
  <w:style w:type="paragraph" w:customStyle="1" w:styleId="TableText">
    <w:name w:val="TableText"/>
    <w:basedOn w:val="Normal"/>
    <w:rsid w:val="008A483B"/>
    <w:pPr>
      <w:spacing w:before="60" w:after="60" w:line="240" w:lineRule="exact"/>
    </w:pPr>
    <w:rPr>
      <w:sz w:val="22"/>
      <w:lang w:eastAsia="en-US"/>
    </w:rPr>
  </w:style>
  <w:style w:type="paragraph" w:customStyle="1" w:styleId="TOC">
    <w:name w:val="TOC"/>
    <w:basedOn w:val="Normal"/>
    <w:next w:val="Normal"/>
    <w:rsid w:val="008A483B"/>
    <w:pPr>
      <w:tabs>
        <w:tab w:val="right" w:pos="7088"/>
      </w:tabs>
      <w:spacing w:after="120"/>
    </w:pPr>
    <w:rPr>
      <w:rFonts w:ascii="Arial" w:hAnsi="Arial"/>
      <w:sz w:val="20"/>
      <w:lang w:eastAsia="en-US"/>
    </w:rPr>
  </w:style>
  <w:style w:type="paragraph" w:styleId="TOC1">
    <w:name w:val="toc 1"/>
    <w:basedOn w:val="Normal"/>
    <w:next w:val="Normal"/>
    <w:rsid w:val="008A483B"/>
    <w:pPr>
      <w:keepNext/>
      <w:tabs>
        <w:tab w:val="right" w:pos="8278"/>
      </w:tabs>
      <w:spacing w:before="120"/>
      <w:ind w:left="1701" w:hanging="1701"/>
    </w:pPr>
    <w:rPr>
      <w:rFonts w:ascii="Arial" w:hAnsi="Arial"/>
      <w:b/>
      <w:lang w:eastAsia="en-US"/>
    </w:rPr>
  </w:style>
  <w:style w:type="paragraph" w:styleId="TOC2">
    <w:name w:val="toc 2"/>
    <w:basedOn w:val="Normal"/>
    <w:next w:val="Normal"/>
    <w:rsid w:val="008A483B"/>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rsid w:val="008A483B"/>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8A483B"/>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rsid w:val="008A483B"/>
    <w:pPr>
      <w:tabs>
        <w:tab w:val="right" w:pos="1559"/>
        <w:tab w:val="right" w:pos="8278"/>
      </w:tabs>
      <w:spacing w:before="40"/>
      <w:ind w:left="1843" w:right="714" w:hanging="1843"/>
    </w:pPr>
    <w:rPr>
      <w:rFonts w:ascii="Arial" w:hAnsi="Arial"/>
      <w:noProof/>
      <w:sz w:val="20"/>
      <w:lang w:eastAsia="en-US"/>
    </w:rPr>
  </w:style>
  <w:style w:type="paragraph" w:styleId="TOC6">
    <w:name w:val="toc 6"/>
    <w:basedOn w:val="Normal"/>
    <w:next w:val="Normal"/>
    <w:uiPriority w:val="39"/>
    <w:rsid w:val="00B57CCD"/>
    <w:pPr>
      <w:keepNext/>
      <w:tabs>
        <w:tab w:val="right" w:pos="8278"/>
      </w:tabs>
      <w:spacing w:before="120"/>
      <w:ind w:left="1843" w:right="561" w:hanging="1843"/>
    </w:pPr>
    <w:rPr>
      <w:rFonts w:ascii="Arial" w:hAnsi="Arial"/>
      <w:b/>
      <w:lang w:eastAsia="en-US"/>
    </w:rPr>
  </w:style>
  <w:style w:type="paragraph" w:styleId="TOC7">
    <w:name w:val="toc 7"/>
    <w:basedOn w:val="Normal"/>
    <w:next w:val="Normal"/>
    <w:rsid w:val="008A483B"/>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8A483B"/>
    <w:pPr>
      <w:tabs>
        <w:tab w:val="right" w:pos="8278"/>
      </w:tabs>
      <w:spacing w:before="60"/>
      <w:ind w:left="1843" w:right="714" w:hanging="1843"/>
    </w:pPr>
    <w:rPr>
      <w:rFonts w:ascii="Arial" w:hAnsi="Arial"/>
      <w:sz w:val="20"/>
      <w:lang w:eastAsia="en-US"/>
    </w:rPr>
  </w:style>
  <w:style w:type="paragraph" w:styleId="TOC9">
    <w:name w:val="toc 9"/>
    <w:basedOn w:val="Normal"/>
    <w:next w:val="Normal"/>
    <w:rsid w:val="008A483B"/>
    <w:pPr>
      <w:tabs>
        <w:tab w:val="right" w:pos="8278"/>
      </w:tabs>
      <w:spacing w:before="240" w:after="120"/>
      <w:ind w:left="1843" w:hanging="1843"/>
    </w:pPr>
    <w:rPr>
      <w:rFonts w:ascii="Arial" w:hAnsi="Arial"/>
      <w:b/>
      <w:sz w:val="20"/>
      <w:lang w:eastAsia="en-US"/>
    </w:rPr>
  </w:style>
  <w:style w:type="paragraph" w:customStyle="1" w:styleId="ZA2">
    <w:name w:val="ZA2"/>
    <w:basedOn w:val="A2"/>
    <w:rsid w:val="008A483B"/>
    <w:pPr>
      <w:keepNext/>
    </w:pPr>
  </w:style>
  <w:style w:type="paragraph" w:customStyle="1" w:styleId="ZA3">
    <w:name w:val="ZA3"/>
    <w:basedOn w:val="A3"/>
    <w:rsid w:val="008A483B"/>
    <w:pPr>
      <w:keepNext/>
    </w:pPr>
  </w:style>
  <w:style w:type="paragraph" w:customStyle="1" w:styleId="ZA4">
    <w:name w:val="ZA4"/>
    <w:basedOn w:val="Normal"/>
    <w:next w:val="A4"/>
    <w:rsid w:val="008A483B"/>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8A483B"/>
    <w:pPr>
      <w:keepNext/>
    </w:pPr>
  </w:style>
  <w:style w:type="paragraph" w:customStyle="1" w:styleId="Zdefinition">
    <w:name w:val="Zdefinition"/>
    <w:basedOn w:val="definition"/>
    <w:rsid w:val="008A483B"/>
    <w:pPr>
      <w:keepNext/>
    </w:pPr>
  </w:style>
  <w:style w:type="paragraph" w:customStyle="1" w:styleId="ZDP1">
    <w:name w:val="ZDP1"/>
    <w:basedOn w:val="DP1a"/>
    <w:rsid w:val="008A483B"/>
    <w:pPr>
      <w:keepNext/>
    </w:pPr>
  </w:style>
  <w:style w:type="paragraph" w:customStyle="1" w:styleId="ZExampleBody">
    <w:name w:val="ZExample Body"/>
    <w:basedOn w:val="ExampleBody"/>
    <w:rsid w:val="008A483B"/>
    <w:pPr>
      <w:keepNext/>
    </w:pPr>
  </w:style>
  <w:style w:type="paragraph" w:customStyle="1" w:styleId="ZNote">
    <w:name w:val="ZNote"/>
    <w:basedOn w:val="Normal"/>
    <w:rsid w:val="008A483B"/>
    <w:pPr>
      <w:keepNext/>
      <w:spacing w:before="120" w:line="220" w:lineRule="exact"/>
      <w:ind w:left="964"/>
      <w:jc w:val="both"/>
    </w:pPr>
    <w:rPr>
      <w:sz w:val="20"/>
      <w:lang w:eastAsia="en-US"/>
    </w:rPr>
  </w:style>
  <w:style w:type="paragraph" w:customStyle="1" w:styleId="ZP1">
    <w:name w:val="ZP1"/>
    <w:basedOn w:val="P1"/>
    <w:rsid w:val="008A483B"/>
    <w:pPr>
      <w:keepNext/>
    </w:pPr>
  </w:style>
  <w:style w:type="paragraph" w:customStyle="1" w:styleId="ZP2">
    <w:name w:val="ZP2"/>
    <w:basedOn w:val="P2"/>
    <w:rsid w:val="008A483B"/>
    <w:pPr>
      <w:keepNext/>
    </w:pPr>
  </w:style>
  <w:style w:type="paragraph" w:customStyle="1" w:styleId="ZP3">
    <w:name w:val="ZP3"/>
    <w:basedOn w:val="P3"/>
    <w:rsid w:val="008A483B"/>
    <w:pPr>
      <w:keepNext/>
    </w:pPr>
  </w:style>
  <w:style w:type="paragraph" w:customStyle="1" w:styleId="ZR1">
    <w:name w:val="ZR1"/>
    <w:basedOn w:val="R1"/>
    <w:rsid w:val="008A483B"/>
    <w:pPr>
      <w:keepNext/>
    </w:pPr>
  </w:style>
  <w:style w:type="paragraph" w:customStyle="1" w:styleId="ZR2">
    <w:name w:val="ZR2"/>
    <w:basedOn w:val="R2"/>
    <w:rsid w:val="008A483B"/>
    <w:pPr>
      <w:keepNext/>
    </w:pPr>
  </w:style>
  <w:style w:type="paragraph" w:customStyle="1" w:styleId="ZRcN">
    <w:name w:val="ZRcN"/>
    <w:basedOn w:val="Rc"/>
    <w:rsid w:val="008A483B"/>
    <w:pPr>
      <w:keepNext/>
    </w:pPr>
  </w:style>
  <w:style w:type="paragraph" w:customStyle="1" w:styleId="ZRx2">
    <w:name w:val="ZRx(2)"/>
    <w:basedOn w:val="Rx2"/>
    <w:rsid w:val="008A483B"/>
    <w:pPr>
      <w:keepNext/>
    </w:pPr>
  </w:style>
  <w:style w:type="paragraph" w:customStyle="1" w:styleId="ZRxA">
    <w:name w:val="ZRx(A)"/>
    <w:basedOn w:val="RxA0"/>
    <w:rsid w:val="008A483B"/>
    <w:pPr>
      <w:keepNext/>
    </w:pPr>
  </w:style>
  <w:style w:type="paragraph" w:customStyle="1" w:styleId="ZRxa0">
    <w:name w:val="ZRx(a)"/>
    <w:basedOn w:val="Rxa"/>
    <w:rsid w:val="008A483B"/>
    <w:pPr>
      <w:keepNext/>
    </w:pPr>
  </w:style>
  <w:style w:type="paragraph" w:customStyle="1" w:styleId="ZRxi">
    <w:name w:val="ZRx(i)"/>
    <w:basedOn w:val="Rxi"/>
    <w:rsid w:val="008A483B"/>
    <w:pPr>
      <w:keepNext/>
    </w:pPr>
  </w:style>
  <w:style w:type="paragraph" w:customStyle="1" w:styleId="ZRx123">
    <w:name w:val="ZRx.123"/>
    <w:basedOn w:val="Rx123"/>
    <w:rsid w:val="008A483B"/>
    <w:pPr>
      <w:keepNext/>
    </w:pPr>
  </w:style>
  <w:style w:type="paragraph" w:customStyle="1" w:styleId="TableOfAmend">
    <w:name w:val="TableOfAmend"/>
    <w:basedOn w:val="Normal"/>
    <w:rsid w:val="006C42CE"/>
    <w:pPr>
      <w:tabs>
        <w:tab w:val="right" w:leader="dot" w:pos="2268"/>
      </w:tabs>
      <w:spacing w:before="60" w:line="200" w:lineRule="exact"/>
      <w:ind w:left="170" w:right="-11" w:hanging="170"/>
    </w:pPr>
    <w:rPr>
      <w:rFonts w:ascii="Arial" w:hAnsi="Arial"/>
      <w:sz w:val="18"/>
    </w:rPr>
  </w:style>
  <w:style w:type="paragraph" w:customStyle="1" w:styleId="FooterInfo">
    <w:name w:val="FooterInfo"/>
    <w:basedOn w:val="Normal"/>
    <w:rsid w:val="00DC23ED"/>
    <w:rPr>
      <w:rFonts w:ascii="Arial" w:hAnsi="Arial"/>
      <w:noProof/>
      <w:sz w:val="12"/>
      <w:lang w:eastAsia="en-US"/>
    </w:rPr>
  </w:style>
  <w:style w:type="paragraph" w:customStyle="1" w:styleId="TableOfAmend0pt">
    <w:name w:val="TableOfAmend0pt"/>
    <w:basedOn w:val="TableOfAmend"/>
    <w:rsid w:val="006C42CE"/>
    <w:pPr>
      <w:spacing w:before="0"/>
    </w:pPr>
  </w:style>
  <w:style w:type="paragraph" w:customStyle="1" w:styleId="TableOfAmendHead">
    <w:name w:val="TableOfAmendHead"/>
    <w:basedOn w:val="TableOfAmend"/>
    <w:next w:val="Normal"/>
    <w:rsid w:val="006C42CE"/>
    <w:pPr>
      <w:spacing w:after="60"/>
    </w:pPr>
    <w:rPr>
      <w:sz w:val="16"/>
    </w:rPr>
  </w:style>
  <w:style w:type="paragraph" w:customStyle="1" w:styleId="HD">
    <w:name w:val="HD"/>
    <w:aliases w:val="Division Heading"/>
    <w:basedOn w:val="Normal"/>
    <w:next w:val="HR"/>
    <w:rsid w:val="00B61BD7"/>
    <w:pPr>
      <w:keepNext/>
      <w:spacing w:before="360"/>
      <w:ind w:left="2410" w:hanging="2410"/>
    </w:pPr>
    <w:rPr>
      <w:rFonts w:ascii="Arial" w:hAnsi="Arial"/>
      <w:b/>
      <w:sz w:val="28"/>
    </w:rPr>
  </w:style>
  <w:style w:type="paragraph" w:customStyle="1" w:styleId="TableASLI">
    <w:name w:val="TableASLI"/>
    <w:basedOn w:val="Normal"/>
    <w:rsid w:val="008A483B"/>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8A483B"/>
    <w:pPr>
      <w:ind w:left="0"/>
      <w:jc w:val="both"/>
    </w:pPr>
  </w:style>
  <w:style w:type="paragraph" w:customStyle="1" w:styleId="RegNotesa">
    <w:name w:val="RegNotes(a)"/>
    <w:basedOn w:val="Normal"/>
    <w:rsid w:val="008A483B"/>
    <w:pPr>
      <w:spacing w:before="60" w:line="200" w:lineRule="exact"/>
      <w:ind w:left="425" w:hanging="425"/>
      <w:jc w:val="both"/>
    </w:pPr>
    <w:rPr>
      <w:rFonts w:ascii="Arial" w:hAnsi="Arial"/>
      <w:sz w:val="18"/>
    </w:rPr>
  </w:style>
  <w:style w:type="paragraph" w:customStyle="1" w:styleId="RegNotes1">
    <w:name w:val="RegNotes(1)"/>
    <w:basedOn w:val="RegNotesa"/>
    <w:rsid w:val="008A483B"/>
    <w:pPr>
      <w:ind w:left="850"/>
    </w:pPr>
  </w:style>
  <w:style w:type="paragraph" w:customStyle="1" w:styleId="FooterText">
    <w:name w:val="Footer Text"/>
    <w:basedOn w:val="Normal"/>
    <w:rsid w:val="008A483B"/>
    <w:rPr>
      <w:sz w:val="20"/>
    </w:rPr>
  </w:style>
  <w:style w:type="paragraph" w:customStyle="1" w:styleId="EndNotes">
    <w:name w:val="EndNotes"/>
    <w:basedOn w:val="Normal"/>
    <w:rsid w:val="008A483B"/>
    <w:pPr>
      <w:spacing w:before="120" w:line="260" w:lineRule="exact"/>
      <w:jc w:val="both"/>
    </w:pPr>
  </w:style>
  <w:style w:type="paragraph" w:customStyle="1" w:styleId="ENoteNo">
    <w:name w:val="ENoteNo"/>
    <w:basedOn w:val="EndNotes"/>
    <w:rsid w:val="008A483B"/>
    <w:pPr>
      <w:ind w:left="357" w:hanging="357"/>
    </w:pPr>
    <w:rPr>
      <w:rFonts w:ascii="Arial" w:hAnsi="Arial"/>
      <w:b/>
    </w:rPr>
  </w:style>
  <w:style w:type="paragraph" w:customStyle="1" w:styleId="CoverUpdate">
    <w:name w:val="CoverUpdate"/>
    <w:basedOn w:val="Normal"/>
    <w:rsid w:val="008A483B"/>
    <w:pPr>
      <w:spacing w:before="240"/>
    </w:pPr>
  </w:style>
  <w:style w:type="paragraph" w:customStyle="1" w:styleId="CoverAct">
    <w:name w:val="CoverAct"/>
    <w:basedOn w:val="Normal"/>
    <w:next w:val="CoverUpdate"/>
    <w:rsid w:val="008A483B"/>
    <w:pPr>
      <w:pBdr>
        <w:bottom w:val="single" w:sz="4" w:space="3" w:color="auto"/>
      </w:pBdr>
    </w:pPr>
    <w:rPr>
      <w:rFonts w:ascii="Arial" w:hAnsi="Arial"/>
      <w:i/>
      <w:sz w:val="28"/>
    </w:rPr>
  </w:style>
  <w:style w:type="paragraph" w:customStyle="1" w:styleId="CoverMade">
    <w:name w:val="CoverMade"/>
    <w:basedOn w:val="Normal"/>
    <w:rsid w:val="008A483B"/>
    <w:pPr>
      <w:spacing w:before="240" w:after="240"/>
    </w:pPr>
    <w:rPr>
      <w:rFonts w:ascii="Arial" w:hAnsi="Arial"/>
    </w:rPr>
  </w:style>
  <w:style w:type="paragraph" w:customStyle="1" w:styleId="CoverStatRule">
    <w:name w:val="CoverStatRule"/>
    <w:basedOn w:val="Normal"/>
    <w:next w:val="Normal"/>
    <w:rsid w:val="008A483B"/>
    <w:pPr>
      <w:spacing w:before="240"/>
    </w:pPr>
    <w:rPr>
      <w:rFonts w:ascii="Arial" w:hAnsi="Arial"/>
      <w:b/>
    </w:rPr>
  </w:style>
  <w:style w:type="paragraph" w:customStyle="1" w:styleId="ContentsStatRule">
    <w:name w:val="ContentsStatRule"/>
    <w:basedOn w:val="Normal"/>
    <w:rsid w:val="008A483B"/>
    <w:pPr>
      <w:spacing w:before="480"/>
    </w:pPr>
    <w:rPr>
      <w:rFonts w:ascii="Arial" w:hAnsi="Arial"/>
      <w:b/>
    </w:rPr>
  </w:style>
  <w:style w:type="paragraph" w:customStyle="1" w:styleId="ContentsPage">
    <w:name w:val="ContentsPage"/>
    <w:basedOn w:val="Normal"/>
    <w:next w:val="TOC"/>
    <w:rsid w:val="008A483B"/>
    <w:pPr>
      <w:spacing w:before="120"/>
      <w:jc w:val="right"/>
    </w:pPr>
    <w:rPr>
      <w:rFonts w:ascii="Arial" w:hAnsi="Arial"/>
    </w:rPr>
  </w:style>
  <w:style w:type="paragraph" w:customStyle="1" w:styleId="AsAmendedBy">
    <w:name w:val="AsAmendedBy"/>
    <w:basedOn w:val="Normal"/>
    <w:rsid w:val="008A483B"/>
    <w:pPr>
      <w:spacing w:before="60" w:line="200" w:lineRule="exact"/>
      <w:ind w:left="170"/>
    </w:pPr>
    <w:rPr>
      <w:rFonts w:ascii="Arial" w:hAnsi="Arial"/>
      <w:sz w:val="18"/>
    </w:rPr>
  </w:style>
  <w:style w:type="paragraph" w:customStyle="1" w:styleId="AsAmendedByBold">
    <w:name w:val="AsAmendedByBold"/>
    <w:basedOn w:val="Normal"/>
    <w:next w:val="AsAmendedBy"/>
    <w:rsid w:val="008A483B"/>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8A483B"/>
    <w:rPr>
      <w:sz w:val="16"/>
      <w:szCs w:val="20"/>
    </w:rPr>
  </w:style>
  <w:style w:type="paragraph" w:customStyle="1" w:styleId="citation0">
    <w:name w:val="citation"/>
    <w:basedOn w:val="Footer"/>
    <w:rsid w:val="00DC23ED"/>
    <w:pPr>
      <w:tabs>
        <w:tab w:val="clear" w:pos="4153"/>
        <w:tab w:val="clear" w:pos="8306"/>
      </w:tabs>
    </w:pPr>
    <w:rPr>
      <w:noProof/>
    </w:rPr>
  </w:style>
  <w:style w:type="paragraph" w:customStyle="1" w:styleId="Tablepara">
    <w:name w:val="Table para"/>
    <w:basedOn w:val="Normal"/>
    <w:rsid w:val="008A483B"/>
    <w:pPr>
      <w:spacing w:before="40" w:line="240" w:lineRule="exact"/>
      <w:ind w:left="459" w:hanging="425"/>
    </w:pPr>
    <w:rPr>
      <w:sz w:val="22"/>
      <w:szCs w:val="20"/>
    </w:rPr>
  </w:style>
  <w:style w:type="paragraph" w:customStyle="1" w:styleId="Tablesubpara">
    <w:name w:val="Table subpara"/>
    <w:basedOn w:val="Normal"/>
    <w:rsid w:val="008A483B"/>
    <w:pPr>
      <w:tabs>
        <w:tab w:val="right" w:pos="884"/>
      </w:tabs>
      <w:spacing w:before="40"/>
      <w:ind w:left="1168" w:hanging="1168"/>
    </w:pPr>
    <w:rPr>
      <w:sz w:val="22"/>
      <w:szCs w:val="20"/>
    </w:rPr>
  </w:style>
  <w:style w:type="paragraph" w:customStyle="1" w:styleId="TableTextpa">
    <w:name w:val="TableText p(a)"/>
    <w:basedOn w:val="TableText"/>
    <w:rsid w:val="008A483B"/>
    <w:pPr>
      <w:spacing w:after="0"/>
      <w:ind w:left="318" w:hanging="318"/>
    </w:pPr>
    <w:rPr>
      <w:sz w:val="18"/>
      <w:szCs w:val="20"/>
      <w:lang w:eastAsia="en-AU"/>
    </w:rPr>
  </w:style>
  <w:style w:type="character" w:customStyle="1" w:styleId="CharSchText">
    <w:name w:val="CharSchText"/>
    <w:basedOn w:val="DefaultParagraphFont"/>
    <w:rsid w:val="008A483B"/>
  </w:style>
  <w:style w:type="paragraph" w:customStyle="1" w:styleId="TableENotesHeadingAmdt">
    <w:name w:val="TableENotesHeadingAmdt"/>
    <w:basedOn w:val="Normal"/>
    <w:rsid w:val="008A483B"/>
    <w:pPr>
      <w:pageBreakBefore/>
      <w:spacing w:before="240" w:after="240" w:line="300" w:lineRule="exact"/>
      <w:ind w:left="2410" w:hanging="2410"/>
    </w:pPr>
    <w:rPr>
      <w:rFonts w:ascii="Arial" w:hAnsi="Arial"/>
      <w:b/>
      <w:sz w:val="28"/>
    </w:rPr>
  </w:style>
  <w:style w:type="paragraph" w:styleId="BalloonText">
    <w:name w:val="Balloon Text"/>
    <w:basedOn w:val="Normal"/>
    <w:rsid w:val="008A483B"/>
    <w:rPr>
      <w:rFonts w:ascii="Tahoma" w:hAnsi="Tahoma" w:cs="Tahoma"/>
      <w:sz w:val="16"/>
      <w:szCs w:val="16"/>
    </w:rPr>
  </w:style>
  <w:style w:type="paragraph" w:styleId="Caption">
    <w:name w:val="caption"/>
    <w:basedOn w:val="Normal"/>
    <w:next w:val="Normal"/>
    <w:qFormat/>
    <w:rsid w:val="008A483B"/>
    <w:pPr>
      <w:spacing w:before="120" w:after="120"/>
    </w:pPr>
    <w:rPr>
      <w:b/>
      <w:bCs/>
      <w:sz w:val="20"/>
      <w:szCs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rsid w:val="008A483B"/>
    <w:rPr>
      <w:sz w:val="20"/>
      <w:szCs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op1">
    <w:name w:val="top1"/>
    <w:basedOn w:val="Normal"/>
    <w:rsid w:val="008A483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8A483B"/>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8A483B"/>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8A483B"/>
    <w:pPr>
      <w:keepNext/>
      <w:spacing w:before="360"/>
      <w:ind w:left="1559" w:hanging="1559"/>
    </w:pPr>
    <w:rPr>
      <w:rFonts w:ascii="Arial" w:hAnsi="Arial"/>
      <w:b/>
      <w:lang w:eastAsia="en-US"/>
    </w:rPr>
  </w:style>
  <w:style w:type="table" w:customStyle="1" w:styleId="TableGeneral">
    <w:name w:val="TableGeneral"/>
    <w:basedOn w:val="TableNormal"/>
    <w:rsid w:val="00DC23ED"/>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extWOutChapSectionBreak">
    <w:name w:val="TextW/OutChapSectionBreak"/>
    <w:basedOn w:val="Normal"/>
    <w:next w:val="Normal"/>
    <w:rsid w:val="00DC23ED"/>
    <w:rPr>
      <w:noProof/>
      <w:lang w:eastAsia="en-US"/>
    </w:rPr>
  </w:style>
  <w:style w:type="paragraph" w:customStyle="1" w:styleId="TableASR">
    <w:name w:val="TableASR"/>
    <w:basedOn w:val="Normal"/>
    <w:semiHidden/>
    <w:rsid w:val="00DC23ED"/>
    <w:pPr>
      <w:spacing w:before="360" w:after="120" w:line="280" w:lineRule="exact"/>
      <w:ind w:left="2410" w:hanging="2410"/>
    </w:pPr>
    <w:rPr>
      <w:rFonts w:ascii="Arial" w:hAnsi="Arial"/>
      <w:b/>
      <w:noProof/>
      <w:sz w:val="26"/>
    </w:rPr>
  </w:style>
  <w:style w:type="paragraph" w:customStyle="1" w:styleId="notetext">
    <w:name w:val="note(text)"/>
    <w:aliases w:val="n"/>
    <w:rsid w:val="008A483B"/>
    <w:pPr>
      <w:spacing w:before="122" w:line="198" w:lineRule="exact"/>
      <w:ind w:left="1985" w:hanging="851"/>
    </w:pPr>
    <w:rPr>
      <w:sz w:val="18"/>
      <w:szCs w:val="24"/>
    </w:rPr>
  </w:style>
  <w:style w:type="paragraph" w:customStyle="1" w:styleId="FooterPageOdd">
    <w:name w:val="FooterPageOdd"/>
    <w:basedOn w:val="Footer"/>
    <w:rsid w:val="00D62BA7"/>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D62BA7"/>
    <w:pPr>
      <w:jc w:val="left"/>
    </w:pPr>
  </w:style>
  <w:style w:type="paragraph" w:customStyle="1" w:styleId="Footerinfo0">
    <w:name w:val="Footerinfo"/>
    <w:basedOn w:val="Footer"/>
    <w:rsid w:val="008A483B"/>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6C42CE"/>
    <w:pPr>
      <w:spacing w:before="60" w:line="200" w:lineRule="exact"/>
    </w:pPr>
    <w:rPr>
      <w:rFonts w:ascii="Arial" w:hAnsi="Arial"/>
      <w:sz w:val="18"/>
    </w:rPr>
  </w:style>
  <w:style w:type="paragraph" w:customStyle="1" w:styleId="Explain1">
    <w:name w:val="Explain (1)"/>
    <w:basedOn w:val="Normal"/>
    <w:rsid w:val="00DC23ED"/>
    <w:pPr>
      <w:spacing w:before="240"/>
      <w:jc w:val="both"/>
    </w:pPr>
    <w:rPr>
      <w:rFonts w:ascii="Optima" w:hAnsi="Optima"/>
      <w:noProof/>
      <w:sz w:val="22"/>
    </w:rPr>
  </w:style>
  <w:style w:type="paragraph" w:customStyle="1" w:styleId="Explaindot">
    <w:name w:val="Explain dot"/>
    <w:basedOn w:val="Normal"/>
    <w:rsid w:val="00DC23ED"/>
    <w:pPr>
      <w:spacing w:before="120"/>
      <w:ind w:left="426" w:right="-8" w:hanging="426"/>
      <w:jc w:val="both"/>
    </w:pPr>
    <w:rPr>
      <w:rFonts w:ascii="Optima" w:hAnsi="Optima"/>
      <w:noProof/>
      <w:sz w:val="22"/>
    </w:rPr>
  </w:style>
  <w:style w:type="paragraph" w:customStyle="1" w:styleId="Explaintitle">
    <w:name w:val="Explain title"/>
    <w:basedOn w:val="Normal"/>
    <w:rsid w:val="00DC23ED"/>
    <w:pPr>
      <w:pageBreakBefore/>
      <w:spacing w:before="240"/>
      <w:jc w:val="center"/>
    </w:pPr>
    <w:rPr>
      <w:rFonts w:ascii="Optima" w:hAnsi="Optima"/>
      <w:b/>
      <w:i/>
      <w:noProof/>
      <w:sz w:val="28"/>
    </w:rPr>
  </w:style>
  <w:style w:type="paragraph" w:customStyle="1" w:styleId="TOC10">
    <w:name w:val="TOC 10"/>
    <w:basedOn w:val="TOC5"/>
    <w:rsid w:val="00DC23ED"/>
  </w:style>
  <w:style w:type="paragraph" w:customStyle="1" w:styleId="xl22">
    <w:name w:val="xl22"/>
    <w:basedOn w:val="Normal"/>
    <w:rsid w:val="00DC23ED"/>
    <w:pPr>
      <w:spacing w:before="100" w:beforeAutospacing="1" w:after="100" w:afterAutospacing="1"/>
    </w:pPr>
    <w:rPr>
      <w:rFonts w:ascii="Arial" w:hAnsi="Arial" w:cs="Arial"/>
      <w:sz w:val="12"/>
      <w:szCs w:val="12"/>
    </w:rPr>
  </w:style>
  <w:style w:type="paragraph" w:customStyle="1" w:styleId="xl23">
    <w:name w:val="xl23"/>
    <w:basedOn w:val="Normal"/>
    <w:rsid w:val="00DC23ED"/>
    <w:pPr>
      <w:spacing w:before="100" w:beforeAutospacing="1" w:after="100" w:afterAutospacing="1"/>
      <w:jc w:val="center"/>
    </w:pPr>
    <w:rPr>
      <w:rFonts w:ascii="Arial" w:hAnsi="Arial" w:cs="Arial"/>
      <w:b/>
      <w:bCs/>
      <w:sz w:val="12"/>
      <w:szCs w:val="12"/>
    </w:rPr>
  </w:style>
  <w:style w:type="paragraph" w:customStyle="1" w:styleId="xl24">
    <w:name w:val="xl24"/>
    <w:basedOn w:val="Normal"/>
    <w:rsid w:val="00DC23ED"/>
    <w:pPr>
      <w:spacing w:before="100" w:beforeAutospacing="1" w:after="100" w:afterAutospacing="1"/>
      <w:jc w:val="center"/>
    </w:pPr>
    <w:rPr>
      <w:rFonts w:ascii="Arial" w:hAnsi="Arial" w:cs="Arial"/>
      <w:sz w:val="12"/>
      <w:szCs w:val="12"/>
    </w:rPr>
  </w:style>
  <w:style w:type="paragraph" w:customStyle="1" w:styleId="xl25">
    <w:name w:val="xl25"/>
    <w:basedOn w:val="Normal"/>
    <w:rsid w:val="00DC23ED"/>
    <w:pPr>
      <w:spacing w:before="100" w:beforeAutospacing="1" w:after="100" w:afterAutospacing="1"/>
      <w:jc w:val="center"/>
    </w:pPr>
    <w:rPr>
      <w:rFonts w:ascii="Arial" w:hAnsi="Arial" w:cs="Arial"/>
      <w:sz w:val="12"/>
      <w:szCs w:val="12"/>
    </w:rPr>
  </w:style>
  <w:style w:type="paragraph" w:customStyle="1" w:styleId="TableText8">
    <w:name w:val="TableText + 8"/>
    <w:basedOn w:val="TableText"/>
    <w:rsid w:val="00DC23ED"/>
    <w:rPr>
      <w:noProof/>
      <w:color w:val="0000FF"/>
      <w:sz w:val="16"/>
      <w:szCs w:val="16"/>
      <w:lang w:eastAsia="en-AU"/>
    </w:rPr>
  </w:style>
  <w:style w:type="paragraph" w:customStyle="1" w:styleId="LandscapeSectionBreak">
    <w:name w:val="LandscapeSectionBreak"/>
    <w:basedOn w:val="Normal"/>
    <w:next w:val="Normal"/>
    <w:rsid w:val="00DC23ED"/>
    <w:rPr>
      <w:lang w:eastAsia="en-US"/>
    </w:rPr>
  </w:style>
  <w:style w:type="character" w:customStyle="1" w:styleId="CharAmSchPTNo">
    <w:name w:val="CharAmSchPTNo"/>
    <w:basedOn w:val="DefaultParagraphFont"/>
    <w:rsid w:val="00DC23ED"/>
  </w:style>
  <w:style w:type="character" w:customStyle="1" w:styleId="CharAmSchPTText">
    <w:name w:val="CharAmSchPTText"/>
    <w:basedOn w:val="DefaultParagraphFont"/>
    <w:rsid w:val="00DC23ED"/>
  </w:style>
  <w:style w:type="paragraph" w:customStyle="1" w:styleId="xl26">
    <w:name w:val="xl26"/>
    <w:basedOn w:val="Normal"/>
    <w:rsid w:val="00DC23ED"/>
    <w:pPr>
      <w:spacing w:before="100" w:beforeAutospacing="1" w:after="100" w:afterAutospacing="1"/>
    </w:pPr>
    <w:rPr>
      <w:rFonts w:ascii="Trebuchet MS" w:hAnsi="Trebuchet MS"/>
      <w:sz w:val="18"/>
      <w:szCs w:val="18"/>
    </w:rPr>
  </w:style>
  <w:style w:type="paragraph" w:customStyle="1" w:styleId="xl27">
    <w:name w:val="xl27"/>
    <w:basedOn w:val="Normal"/>
    <w:rsid w:val="00DC23ED"/>
    <w:pPr>
      <w:spacing w:before="100" w:beforeAutospacing="1" w:after="100" w:afterAutospacing="1"/>
    </w:pPr>
    <w:rPr>
      <w:rFonts w:ascii="Trebuchet MS" w:hAnsi="Trebuchet MS"/>
      <w:b/>
      <w:bCs/>
      <w:sz w:val="18"/>
      <w:szCs w:val="18"/>
    </w:rPr>
  </w:style>
  <w:style w:type="paragraph" w:customStyle="1" w:styleId="xl28">
    <w:name w:val="xl28"/>
    <w:basedOn w:val="Normal"/>
    <w:rsid w:val="00DC23ED"/>
    <w:pPr>
      <w:spacing w:before="100" w:beforeAutospacing="1" w:after="100" w:afterAutospacing="1"/>
      <w:jc w:val="center"/>
    </w:pPr>
    <w:rPr>
      <w:rFonts w:ascii="Trebuchet MS" w:hAnsi="Trebuchet MS"/>
      <w:b/>
      <w:bCs/>
      <w:sz w:val="18"/>
      <w:szCs w:val="18"/>
    </w:rPr>
  </w:style>
  <w:style w:type="paragraph" w:customStyle="1" w:styleId="xl29">
    <w:name w:val="xl29"/>
    <w:basedOn w:val="Normal"/>
    <w:rsid w:val="00DC23ED"/>
    <w:pPr>
      <w:pBdr>
        <w:bottom w:val="single" w:sz="8" w:space="0" w:color="auto"/>
      </w:pBdr>
      <w:spacing w:before="100" w:beforeAutospacing="1" w:after="100" w:afterAutospacing="1"/>
      <w:jc w:val="center"/>
    </w:pPr>
    <w:rPr>
      <w:rFonts w:ascii="Trebuchet MS" w:hAnsi="Trebuchet MS"/>
      <w:b/>
      <w:bCs/>
      <w:sz w:val="18"/>
      <w:szCs w:val="18"/>
    </w:rPr>
  </w:style>
  <w:style w:type="paragraph" w:customStyle="1" w:styleId="xl30">
    <w:name w:val="xl30"/>
    <w:basedOn w:val="Normal"/>
    <w:rsid w:val="00DC23ED"/>
    <w:pPr>
      <w:spacing w:before="100" w:beforeAutospacing="1" w:after="100" w:afterAutospacing="1"/>
      <w:jc w:val="center"/>
    </w:pPr>
    <w:rPr>
      <w:rFonts w:ascii="Trebuchet MS" w:hAnsi="Trebuchet MS"/>
      <w:sz w:val="18"/>
      <w:szCs w:val="18"/>
    </w:rPr>
  </w:style>
  <w:style w:type="paragraph" w:customStyle="1" w:styleId="xl31">
    <w:name w:val="xl31"/>
    <w:basedOn w:val="Normal"/>
    <w:rsid w:val="00DC23ED"/>
    <w:pPr>
      <w:pBdr>
        <w:bottom w:val="single" w:sz="4" w:space="0" w:color="auto"/>
      </w:pBdr>
      <w:spacing w:before="100" w:beforeAutospacing="1" w:after="100" w:afterAutospacing="1"/>
      <w:jc w:val="center"/>
    </w:pPr>
    <w:rPr>
      <w:rFonts w:ascii="Trebuchet MS" w:hAnsi="Trebuchet MS"/>
      <w:b/>
      <w:bCs/>
      <w:sz w:val="18"/>
      <w:szCs w:val="18"/>
    </w:rPr>
  </w:style>
  <w:style w:type="paragraph" w:customStyle="1" w:styleId="ShortT">
    <w:name w:val="ShortT"/>
    <w:basedOn w:val="Normal"/>
    <w:next w:val="Normal"/>
    <w:qFormat/>
    <w:rsid w:val="00AD017A"/>
    <w:rPr>
      <w:b/>
      <w:sz w:val="40"/>
      <w:szCs w:val="20"/>
    </w:rPr>
  </w:style>
  <w:style w:type="paragraph" w:customStyle="1" w:styleId="CompiledMadeUnder">
    <w:name w:val="CompiledMadeUnder"/>
    <w:basedOn w:val="Normal"/>
    <w:next w:val="Normal"/>
    <w:rsid w:val="00AD017A"/>
    <w:pPr>
      <w:spacing w:line="260" w:lineRule="atLeast"/>
    </w:pPr>
    <w:rPr>
      <w:i/>
    </w:rPr>
  </w:style>
  <w:style w:type="paragraph" w:customStyle="1" w:styleId="MadeunderText">
    <w:name w:val="MadeunderText"/>
    <w:basedOn w:val="Normal"/>
    <w:next w:val="CompiledMadeUnder"/>
    <w:rsid w:val="00AD017A"/>
    <w:pPr>
      <w:spacing w:before="240" w:line="260" w:lineRule="atLeast"/>
    </w:pPr>
  </w:style>
  <w:style w:type="character" w:customStyle="1" w:styleId="HeaderChar">
    <w:name w:val="Header Char"/>
    <w:basedOn w:val="DefaultParagraphFont"/>
    <w:link w:val="Header"/>
    <w:rsid w:val="00AD017A"/>
    <w:rPr>
      <w:rFonts w:ascii="Arial" w:hAnsi="Arial"/>
      <w:sz w:val="16"/>
      <w:szCs w:val="24"/>
    </w:rPr>
  </w:style>
  <w:style w:type="character" w:customStyle="1" w:styleId="FooterChar">
    <w:name w:val="Footer Char"/>
    <w:basedOn w:val="DefaultParagraphFont"/>
    <w:link w:val="Footer"/>
    <w:rsid w:val="00AD017A"/>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288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header" Target="header5.xml"/><Relationship Id="rId39" Type="http://schemas.openxmlformats.org/officeDocument/2006/relationships/header" Target="header12.xml"/><Relationship Id="rId21" Type="http://schemas.openxmlformats.org/officeDocument/2006/relationships/image" Target="media/image6.wmf"/><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9.wmf"/><Relationship Id="rId32" Type="http://schemas.openxmlformats.org/officeDocument/2006/relationships/footer" Target="footer6.xml"/><Relationship Id="rId37" Type="http://schemas.openxmlformats.org/officeDocument/2006/relationships/header" Target="header11.xml"/><Relationship Id="rId40" Type="http://schemas.openxmlformats.org/officeDocument/2006/relationships/footer" Target="footer1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8.wmf"/><Relationship Id="rId28" Type="http://schemas.openxmlformats.org/officeDocument/2006/relationships/header" Target="header7.xm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7.wmf"/><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footer" Target="footer7.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36636D2-D39B-4DAA-AC18-7398579019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1A77A786C09904692780851E7B60735" ma:contentTypeVersion="" ma:contentTypeDescription="PDMS Document Site Content Type" ma:contentTypeScope="" ma:versionID="985658096b9de113b51d32985cdd06e3">
  <xsd:schema xmlns:xsd="http://www.w3.org/2001/XMLSchema" xmlns:xs="http://www.w3.org/2001/XMLSchema" xmlns:p="http://schemas.microsoft.com/office/2006/metadata/properties" xmlns:ns2="736636D2-D39B-4DAA-AC18-7398579019B4" targetNamespace="http://schemas.microsoft.com/office/2006/metadata/properties" ma:root="true" ma:fieldsID="c2d4f3ab0ab12b87e940536d6e4fe668" ns2:_="">
    <xsd:import namespace="736636D2-D39B-4DAA-AC18-7398579019B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636D2-D39B-4DAA-AC18-7398579019B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39426-D390-4669-8289-0924A3028FCA}">
  <ds:schemaRefs>
    <ds:schemaRef ds:uri="http://schemas.microsoft.com/office/2006/metadata/properties"/>
    <ds:schemaRef ds:uri="http://schemas.microsoft.com/office/infopath/2007/PartnerControls"/>
    <ds:schemaRef ds:uri="736636D2-D39B-4DAA-AC18-7398579019B4"/>
  </ds:schemaRefs>
</ds:datastoreItem>
</file>

<file path=customXml/itemProps2.xml><?xml version="1.0" encoding="utf-8"?>
<ds:datastoreItem xmlns:ds="http://schemas.openxmlformats.org/officeDocument/2006/customXml" ds:itemID="{E27D503D-3081-4DCE-A191-C8BDD43E6871}">
  <ds:schemaRefs>
    <ds:schemaRef ds:uri="http://schemas.microsoft.com/sharepoint/v3/contenttype/forms"/>
  </ds:schemaRefs>
</ds:datastoreItem>
</file>

<file path=customXml/itemProps3.xml><?xml version="1.0" encoding="utf-8"?>
<ds:datastoreItem xmlns:ds="http://schemas.openxmlformats.org/officeDocument/2006/customXml" ds:itemID="{AE365E44-F03F-4527-878C-68FA7A176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636D2-D39B-4DAA-AC18-739857901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ConsolINST_NEW_vol</Template>
  <TotalTime>0</TotalTime>
  <Pages>18</Pages>
  <Words>44853</Words>
  <Characters>255667</Characters>
  <Application>Microsoft Office Word</Application>
  <DocSecurity>0</DocSecurity>
  <PresentationFormat/>
  <Lines>2130</Lines>
  <Paragraphs>599</Paragraphs>
  <ScaleCrop>false</ScaleCrop>
  <HeadingPairs>
    <vt:vector size="2" baseType="variant">
      <vt:variant>
        <vt:lpstr>Title</vt:lpstr>
      </vt:variant>
      <vt:variant>
        <vt:i4>1</vt:i4>
      </vt:variant>
    </vt:vector>
  </HeadingPairs>
  <TitlesOfParts>
    <vt:vector size="1" baseType="lpstr">
      <vt:lpstr>Family Law (Superannuation) (Methods and Factors for Valuing Particular Superannuation Interests) Approval 2003</vt:lpstr>
    </vt:vector>
  </TitlesOfParts>
  <Manager/>
  <Company/>
  <LinksUpToDate>false</LinksUpToDate>
  <CharactersWithSpaces>299921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(Superannuation) (Methods and Factors for Valuing Particular Superannuation Interests) Approval 2003</dc:title>
  <dc:subject/>
  <dc:creator/>
  <cp:keywords/>
  <dc:description/>
  <cp:lastModifiedBy/>
  <cp:revision>1</cp:revision>
  <cp:lastPrinted>2009-09-03T01:00:00Z</cp:lastPrinted>
  <dcterms:created xsi:type="dcterms:W3CDTF">2025-02-19T05:59:00Z</dcterms:created>
  <dcterms:modified xsi:type="dcterms:W3CDTF">2025-03-03T05:04:00Z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LI</vt:lpwstr>
  </property>
  <property fmtid="{D5CDD505-2E9C-101B-9397-08002B2CF9AE}" pid="4" name="DocType">
    <vt:lpwstr>NEW</vt:lpwstr>
  </property>
  <property fmtid="{D5CDD505-2E9C-101B-9397-08002B2CF9AE}" pid="5" name="Classification">
    <vt:lpwstr>OFFICIAL</vt:lpwstr>
  </property>
  <property fmtid="{D5CDD505-2E9C-101B-9397-08002B2CF9AE}" pid="6" name="ShortT">
    <vt:lpwstr>Family Law (Superannuation) (Methods and Factors for Valuing Particular Superannuation Interests) Approval 2025</vt:lpwstr>
  </property>
  <property fmtid="{D5CDD505-2E9C-101B-9397-08002B2CF9AE}" pid="7" name="Converted">
    <vt:bool>false</vt:bool>
  </property>
  <property fmtid="{D5CDD505-2E9C-101B-9397-08002B2CF9AE}" pid="8" name="DLM">
    <vt:lpwstr> </vt:lpwstr>
  </property>
  <property fmtid="{D5CDD505-2E9C-101B-9397-08002B2CF9AE}" pid="9" name="Actno">
    <vt:lpwstr/>
  </property>
  <property fmtid="{D5CDD505-2E9C-101B-9397-08002B2CF9AE}" pid="10" name="CompilationNumber">
    <vt:lpwstr>29</vt:lpwstr>
  </property>
  <property fmtid="{D5CDD505-2E9C-101B-9397-08002B2CF9AE}" pid="11" name="StartDate">
    <vt:lpwstr>13 March 2024</vt:lpwstr>
  </property>
  <property fmtid="{D5CDD505-2E9C-101B-9397-08002B2CF9AE}" pid="12" name="IncludesUpTo">
    <vt:lpwstr>F2024L00295</vt:lpwstr>
  </property>
  <property fmtid="{D5CDD505-2E9C-101B-9397-08002B2CF9AE}" pid="13" name="RegisteredDate">
    <vt:lpwstr>25 March 2024</vt:lpwstr>
  </property>
  <property fmtid="{D5CDD505-2E9C-101B-9397-08002B2CF9AE}" pid="14" name="ContentTypeId">
    <vt:lpwstr>0x010100266966F133664895A6EE3632470D45F50051A77A786C09904692780851E7B60735</vt:lpwstr>
  </property>
</Properties>
</file>